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Default Extension="png" ContentType="image/png"/>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9"/>
        <w:ind w:left="1425" w:right="933" w:firstLine="0"/>
        <w:jc w:val="center"/>
        <w:rPr>
          <w:rFonts w:ascii="Arial Black"/>
          <w:sz w:val="36"/>
        </w:rPr>
      </w:pPr>
      <w:bookmarkStart w:name="Front Cover " w:id="1"/>
      <w:bookmarkEnd w:id="1"/>
      <w:r>
        <w:rPr/>
      </w:r>
      <w:r>
        <w:rPr>
          <w:rFonts w:ascii="Arial Black"/>
          <w:sz w:val="36"/>
        </w:rPr>
        <w:t>Download this FREE book today from:</w:t>
      </w:r>
    </w:p>
    <w:p>
      <w:pPr>
        <w:pStyle w:val="BodyText"/>
        <w:rPr>
          <w:rFonts w:ascii="Arial Black"/>
          <w:sz w:val="9"/>
        </w:rPr>
      </w:pPr>
      <w:r>
        <w:rPr/>
        <w:pict>
          <v:shapetype id="_x0000_t202" o:spt="202" coordsize="21600,21600" path="m,l,21600r21600,l21600,xe">
            <v:stroke joinstyle="miter"/>
            <v:path gradientshapeok="t" o:connecttype="rect"/>
          </v:shapetype>
          <v:shape style="position:absolute;margin-left:117.151001pt;margin-top:8.831187pt;width:229.05pt;height:39.450pt;mso-position-horizontal-relative:page;mso-position-vertical-relative:paragraph;z-index:-251658240;mso-wrap-distance-left:0;mso-wrap-distance-right:0" type="#_x0000_t202" filled="false" stroked="true" strokeweight="1pt" strokecolor="#0060bf">
            <v:textbox inset="0,0,0,0">
              <w:txbxContent>
                <w:p>
                  <w:pPr>
                    <w:spacing w:before="135"/>
                    <w:ind w:left="207" w:right="0" w:firstLine="0"/>
                    <w:jc w:val="left"/>
                    <w:rPr>
                      <w:rFonts w:ascii="Arial Black"/>
                      <w:sz w:val="36"/>
                    </w:rPr>
                  </w:pPr>
                  <w:hyperlink r:id="rId5">
                    <w:r>
                      <w:rPr>
                        <w:rFonts w:ascii="Arial Black"/>
                        <w:sz w:val="36"/>
                      </w:rPr>
                      <w:t>PurlandTraining.com</w:t>
                    </w:r>
                  </w:hyperlink>
                </w:p>
              </w:txbxContent>
            </v:textbox>
            <v:stroke dashstyle="solid"/>
            <w10:wrap type="topAndBottom"/>
          </v:shape>
        </w:pict>
      </w:r>
      <w:r>
        <w:rPr/>
        <w:drawing>
          <wp:anchor distT="0" distB="0" distL="0" distR="0" allowOverlap="1" layoutInCell="1" locked="0" behindDoc="0" simplePos="0" relativeHeight="1">
            <wp:simplePos x="0" y="0"/>
            <wp:positionH relativeFrom="page">
              <wp:posOffset>1927098</wp:posOffset>
            </wp:positionH>
            <wp:positionV relativeFrom="paragraph">
              <wp:posOffset>843879</wp:posOffset>
            </wp:positionV>
            <wp:extent cx="3695193" cy="273481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695193" cy="2734818"/>
                    </a:xfrm>
                    <a:prstGeom prst="rect">
                      <a:avLst/>
                    </a:prstGeom>
                  </pic:spPr>
                </pic:pic>
              </a:graphicData>
            </a:graphic>
          </wp:anchor>
        </w:drawing>
      </w:r>
    </w:p>
    <w:p>
      <w:pPr>
        <w:pStyle w:val="BodyText"/>
        <w:spacing w:before="3"/>
        <w:rPr>
          <w:rFonts w:ascii="Arial Black"/>
        </w:rPr>
      </w:pPr>
    </w:p>
    <w:p>
      <w:pPr>
        <w:pStyle w:val="BodyText"/>
        <w:spacing w:before="6"/>
        <w:rPr>
          <w:rFonts w:ascii="Arial Black"/>
          <w:sz w:val="13"/>
        </w:rPr>
      </w:pPr>
    </w:p>
    <w:p>
      <w:pPr>
        <w:spacing w:line="761" w:lineRule="exact" w:before="105"/>
        <w:ind w:left="799" w:right="933" w:firstLine="0"/>
        <w:jc w:val="center"/>
        <w:rPr>
          <w:rFonts w:ascii="Arial Black"/>
          <w:sz w:val="54"/>
        </w:rPr>
      </w:pPr>
      <w:r>
        <w:rPr/>
        <w:pict>
          <v:group style="position:absolute;margin-left:432.535492pt;margin-top:17.123295pt;width:91.7pt;height:79.55pt;mso-position-horizontal-relative:page;mso-position-vertical-relative:paragraph;z-index:251661312" coordorigin="8651,342" coordsize="1834,1591">
            <v:shape style="position:absolute;left:9370;top:427;width:395;height:510" type="#_x0000_t75" stroked="false">
              <v:imagedata r:id="rId7" o:title=""/>
            </v:shape>
            <v:shape style="position:absolute;left:8658;top:349;width:1820;height:1576" type="#_x0000_t202" filled="false" stroked="true" strokeweight=".729pt" strokecolor="#000000">
              <v:textbox inset="0,0,0,0">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3"/>
                      <w:rPr>
                        <w:i/>
                        <w:sz w:val="18"/>
                      </w:rPr>
                    </w:pPr>
                  </w:p>
                  <w:p>
                    <w:pPr>
                      <w:spacing w:before="1"/>
                      <w:ind w:left="371" w:right="0" w:firstLine="0"/>
                      <w:jc w:val="left"/>
                      <w:rPr>
                        <w:b/>
                        <w:i/>
                        <w:sz w:val="15"/>
                      </w:rPr>
                    </w:pPr>
                    <w:r>
                      <w:rPr>
                        <w:b/>
                        <w:i/>
                        <w:w w:val="105"/>
                        <w:sz w:val="15"/>
                      </w:rPr>
                      <w:t>.pdf file users:</w:t>
                    </w:r>
                  </w:p>
                  <w:p>
                    <w:pPr>
                      <w:spacing w:line="240" w:lineRule="auto" w:before="2"/>
                      <w:rPr>
                        <w:b/>
                        <w:i/>
                        <w:sz w:val="16"/>
                      </w:rPr>
                    </w:pPr>
                  </w:p>
                  <w:p>
                    <w:pPr>
                      <w:spacing w:line="244" w:lineRule="auto" w:before="0"/>
                      <w:ind w:left="193" w:right="0" w:hanging="29"/>
                      <w:jc w:val="left"/>
                      <w:rPr>
                        <w:i/>
                        <w:sz w:val="15"/>
                      </w:rPr>
                    </w:pPr>
                    <w:r>
                      <w:rPr>
                        <w:i/>
                        <w:w w:val="105"/>
                        <w:sz w:val="15"/>
                      </w:rPr>
                      <w:t>Click this icon (left) to </w:t>
                    </w:r>
                    <w:r>
                      <w:rPr>
                        <w:i/>
                        <w:w w:val="105"/>
                        <w:sz w:val="15"/>
                      </w:rPr>
                      <w:t>access the contents!</w:t>
                    </w:r>
                  </w:p>
                </w:txbxContent>
              </v:textbox>
              <v:stroke dashstyle="solid"/>
              <w10:wrap type="none"/>
            </v:shape>
            <w10:wrap type="none"/>
          </v:group>
        </w:pict>
      </w:r>
      <w:r>
        <w:rPr>
          <w:rFonts w:ascii="Arial Black"/>
          <w:sz w:val="54"/>
        </w:rPr>
        <w:t>Talk </w:t>
      </w:r>
      <w:r>
        <w:rPr>
          <w:sz w:val="54"/>
        </w:rPr>
        <w:t>a </w:t>
      </w:r>
      <w:r>
        <w:rPr>
          <w:rFonts w:ascii="Arial Black"/>
          <w:sz w:val="54"/>
        </w:rPr>
        <w:t>Lot</w:t>
      </w:r>
    </w:p>
    <w:p>
      <w:pPr>
        <w:spacing w:line="400" w:lineRule="auto" w:before="0"/>
        <w:ind w:left="2987" w:right="3121" w:firstLine="0"/>
        <w:jc w:val="center"/>
        <w:rPr>
          <w:sz w:val="35"/>
        </w:rPr>
      </w:pPr>
      <w:r>
        <w:rPr>
          <w:sz w:val="35"/>
        </w:rPr>
        <w:t>Spoken English Course by Matt Purland</w:t>
      </w:r>
    </w:p>
    <w:p>
      <w:pPr>
        <w:spacing w:before="64"/>
        <w:ind w:left="797" w:right="933" w:firstLine="0"/>
        <w:jc w:val="center"/>
        <w:rPr>
          <w:rFonts w:ascii="Arial Black"/>
          <w:sz w:val="27"/>
        </w:rPr>
      </w:pPr>
      <w:r>
        <w:rPr>
          <w:rFonts w:ascii="Arial Black"/>
          <w:sz w:val="27"/>
        </w:rPr>
        <w:t>A Great New Way to Learn Spoken English</w:t>
      </w:r>
    </w:p>
    <w:p>
      <w:pPr>
        <w:spacing w:before="327"/>
        <w:ind w:left="797" w:right="933" w:firstLine="0"/>
        <w:jc w:val="center"/>
        <w:rPr>
          <w:rFonts w:ascii="Arial Black"/>
          <w:sz w:val="43"/>
        </w:rPr>
      </w:pPr>
      <w:r>
        <w:rPr>
          <w:rFonts w:ascii="Arial Black"/>
          <w:sz w:val="43"/>
        </w:rPr>
        <w:t>Elementary Book 3</w:t>
      </w:r>
    </w:p>
    <w:p>
      <w:pPr>
        <w:pStyle w:val="ListParagraph"/>
        <w:numPr>
          <w:ilvl w:val="0"/>
          <w:numId w:val="1"/>
        </w:numPr>
        <w:tabs>
          <w:tab w:pos="1327" w:val="left" w:leader="none"/>
          <w:tab w:pos="1328" w:val="left" w:leader="none"/>
        </w:tabs>
        <w:spacing w:line="379" w:lineRule="exact" w:before="268" w:after="0"/>
        <w:ind w:left="1327" w:right="0" w:hanging="350"/>
        <w:jc w:val="left"/>
        <w:rPr>
          <w:rFonts w:ascii="Symbol" w:hAnsi="Symbol"/>
          <w:i/>
          <w:sz w:val="31"/>
        </w:rPr>
      </w:pPr>
      <w:r>
        <w:rPr>
          <w:i/>
          <w:sz w:val="31"/>
        </w:rPr>
        <w:t>Complete 12-week spoken English</w:t>
      </w:r>
      <w:r>
        <w:rPr>
          <w:i/>
          <w:spacing w:val="-4"/>
          <w:sz w:val="31"/>
        </w:rPr>
        <w:t> </w:t>
      </w:r>
      <w:r>
        <w:rPr>
          <w:i/>
          <w:sz w:val="31"/>
        </w:rPr>
        <w:t>course</w:t>
      </w:r>
    </w:p>
    <w:p>
      <w:pPr>
        <w:pStyle w:val="ListParagraph"/>
        <w:numPr>
          <w:ilvl w:val="0"/>
          <w:numId w:val="1"/>
        </w:numPr>
        <w:tabs>
          <w:tab w:pos="1327" w:val="left" w:leader="none"/>
          <w:tab w:pos="1328" w:val="left" w:leader="none"/>
        </w:tabs>
        <w:spacing w:line="379" w:lineRule="exact" w:before="0" w:after="0"/>
        <w:ind w:left="1327" w:right="0" w:hanging="350"/>
        <w:jc w:val="left"/>
        <w:rPr>
          <w:rFonts w:ascii="Symbol" w:hAnsi="Symbol"/>
          <w:i/>
          <w:sz w:val="31"/>
        </w:rPr>
      </w:pPr>
      <w:r>
        <w:rPr>
          <w:i/>
          <w:sz w:val="31"/>
        </w:rPr>
        <w:t>300+ hours of learning materials – with full</w:t>
      </w:r>
      <w:r>
        <w:rPr>
          <w:i/>
          <w:spacing w:val="1"/>
          <w:sz w:val="31"/>
        </w:rPr>
        <w:t> </w:t>
      </w:r>
      <w:r>
        <w:rPr>
          <w:i/>
          <w:sz w:val="31"/>
        </w:rPr>
        <w:t>answers</w:t>
      </w:r>
    </w:p>
    <w:p>
      <w:pPr>
        <w:pStyle w:val="ListParagraph"/>
        <w:numPr>
          <w:ilvl w:val="0"/>
          <w:numId w:val="1"/>
        </w:numPr>
        <w:tabs>
          <w:tab w:pos="1327" w:val="left" w:leader="none"/>
          <w:tab w:pos="1328" w:val="left" w:leader="none"/>
        </w:tabs>
        <w:spacing w:line="379" w:lineRule="exact" w:before="0" w:after="0"/>
        <w:ind w:left="1327" w:right="0" w:hanging="350"/>
        <w:jc w:val="left"/>
        <w:rPr>
          <w:rFonts w:ascii="Symbol" w:hAnsi="Symbol"/>
          <w:i/>
          <w:sz w:val="31"/>
        </w:rPr>
      </w:pPr>
      <w:r>
        <w:rPr>
          <w:i/>
          <w:sz w:val="31"/>
        </w:rPr>
        <w:t>Brand new and unique learning</w:t>
      </w:r>
      <w:r>
        <w:rPr>
          <w:i/>
          <w:spacing w:val="-3"/>
          <w:sz w:val="31"/>
        </w:rPr>
        <w:t> </w:t>
      </w:r>
      <w:r>
        <w:rPr>
          <w:i/>
          <w:sz w:val="31"/>
        </w:rPr>
        <w:t>method</w:t>
      </w:r>
    </w:p>
    <w:p>
      <w:pPr>
        <w:pStyle w:val="ListParagraph"/>
        <w:numPr>
          <w:ilvl w:val="0"/>
          <w:numId w:val="1"/>
        </w:numPr>
        <w:tabs>
          <w:tab w:pos="1326" w:val="left" w:leader="none"/>
          <w:tab w:pos="1327" w:val="left" w:leader="none"/>
        </w:tabs>
        <w:spacing w:line="240" w:lineRule="auto" w:before="0" w:after="0"/>
        <w:ind w:left="1326" w:right="1463" w:hanging="349"/>
        <w:jc w:val="left"/>
        <w:rPr>
          <w:rFonts w:ascii="Symbol" w:hAnsi="Symbol"/>
          <w:i/>
          <w:sz w:val="31"/>
        </w:rPr>
      </w:pPr>
      <w:r>
        <w:rPr>
          <w:i/>
          <w:sz w:val="31"/>
        </w:rPr>
        <w:t>Learn and recall questions, answers and negatives </w:t>
      </w:r>
      <w:r>
        <w:rPr>
          <w:i/>
          <w:sz w:val="31"/>
        </w:rPr>
        <w:t>using 8 common verb</w:t>
      </w:r>
      <w:r>
        <w:rPr>
          <w:i/>
          <w:spacing w:val="1"/>
          <w:sz w:val="31"/>
        </w:rPr>
        <w:t> </w:t>
      </w:r>
      <w:r>
        <w:rPr>
          <w:i/>
          <w:sz w:val="31"/>
        </w:rPr>
        <w:t>forms</w:t>
      </w:r>
    </w:p>
    <w:p>
      <w:pPr>
        <w:pStyle w:val="ListParagraph"/>
        <w:numPr>
          <w:ilvl w:val="0"/>
          <w:numId w:val="1"/>
        </w:numPr>
        <w:tabs>
          <w:tab w:pos="1326" w:val="left" w:leader="none"/>
          <w:tab w:pos="1327" w:val="left" w:leader="none"/>
        </w:tabs>
        <w:spacing w:line="379" w:lineRule="exact" w:before="1" w:after="0"/>
        <w:ind w:left="1326" w:right="0" w:hanging="350"/>
        <w:jc w:val="left"/>
        <w:rPr>
          <w:rFonts w:ascii="Symbol" w:hAnsi="Symbol"/>
          <w:i/>
          <w:sz w:val="31"/>
        </w:rPr>
      </w:pPr>
      <w:r>
        <w:rPr>
          <w:i/>
          <w:sz w:val="31"/>
        </w:rPr>
        <w:t>Learn 400+ essential vocabulary</w:t>
      </w:r>
      <w:r>
        <w:rPr>
          <w:i/>
          <w:spacing w:val="1"/>
          <w:sz w:val="31"/>
        </w:rPr>
        <w:t> </w:t>
      </w:r>
      <w:r>
        <w:rPr>
          <w:i/>
          <w:sz w:val="31"/>
        </w:rPr>
        <w:t>words</w:t>
      </w:r>
    </w:p>
    <w:p>
      <w:pPr>
        <w:pStyle w:val="ListParagraph"/>
        <w:numPr>
          <w:ilvl w:val="0"/>
          <w:numId w:val="1"/>
        </w:numPr>
        <w:tabs>
          <w:tab w:pos="1326" w:val="left" w:leader="none"/>
          <w:tab w:pos="1327" w:val="left" w:leader="none"/>
        </w:tabs>
        <w:spacing w:line="379" w:lineRule="exact" w:before="0" w:after="0"/>
        <w:ind w:left="1326" w:right="0" w:hanging="350"/>
        <w:jc w:val="left"/>
        <w:rPr>
          <w:rFonts w:ascii="Symbol" w:hAnsi="Symbol"/>
          <w:i/>
          <w:sz w:val="31"/>
        </w:rPr>
      </w:pPr>
      <w:r>
        <w:rPr>
          <w:i/>
          <w:sz w:val="31"/>
        </w:rPr>
        <w:t>100%</w:t>
      </w:r>
      <w:r>
        <w:rPr>
          <w:i/>
          <w:spacing w:val="-1"/>
          <w:sz w:val="31"/>
        </w:rPr>
        <w:t> </w:t>
      </w:r>
      <w:r>
        <w:rPr>
          <w:i/>
          <w:sz w:val="31"/>
        </w:rPr>
        <w:t>photocopiable</w:t>
      </w:r>
    </w:p>
    <w:p>
      <w:pPr>
        <w:spacing w:after="0" w:line="379" w:lineRule="exact"/>
        <w:jc w:val="left"/>
        <w:rPr>
          <w:rFonts w:ascii="Symbol" w:hAnsi="Symbol"/>
          <w:sz w:val="31"/>
        </w:rPr>
        <w:sectPr>
          <w:type w:val="continuous"/>
          <w:pgSz w:w="11900" w:h="16840"/>
          <w:pgMar w:top="1100" w:bottom="280" w:left="1120" w:right="98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23"/>
        </w:rPr>
      </w:pPr>
    </w:p>
    <w:p>
      <w:pPr>
        <w:pStyle w:val="BodyText"/>
        <w:ind w:left="1914"/>
      </w:pPr>
      <w:r>
        <w:rPr/>
        <w:drawing>
          <wp:inline distT="0" distB="0" distL="0" distR="0">
            <wp:extent cx="3695193" cy="2734818"/>
            <wp:effectExtent l="0" t="0" r="0" b="0"/>
            <wp:docPr id="3" name="image1.jpeg"/>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3695193" cy="2734818"/>
                    </a:xfrm>
                    <a:prstGeom prst="rect">
                      <a:avLst/>
                    </a:prstGeom>
                  </pic:spPr>
                </pic:pic>
              </a:graphicData>
            </a:graphic>
          </wp:inline>
        </w:drawing>
      </w:r>
      <w:r>
        <w:rPr/>
      </w:r>
    </w:p>
    <w:p>
      <w:pPr>
        <w:pStyle w:val="BodyText"/>
        <w:spacing w:before="11"/>
        <w:rPr>
          <w:i/>
          <w:sz w:val="18"/>
        </w:rPr>
      </w:pPr>
    </w:p>
    <w:p>
      <w:pPr>
        <w:spacing w:line="761" w:lineRule="exact" w:before="106"/>
        <w:ind w:left="799" w:right="933" w:firstLine="0"/>
        <w:jc w:val="center"/>
        <w:rPr>
          <w:rFonts w:ascii="Arial Black"/>
          <w:sz w:val="54"/>
        </w:rPr>
      </w:pPr>
      <w:r>
        <w:rPr>
          <w:rFonts w:ascii="Arial Black"/>
          <w:sz w:val="54"/>
        </w:rPr>
        <w:t>Talk </w:t>
      </w:r>
      <w:r>
        <w:rPr>
          <w:sz w:val="54"/>
        </w:rPr>
        <w:t>a </w:t>
      </w:r>
      <w:r>
        <w:rPr>
          <w:rFonts w:ascii="Arial Black"/>
          <w:sz w:val="54"/>
        </w:rPr>
        <w:t>Lot</w:t>
      </w:r>
    </w:p>
    <w:p>
      <w:pPr>
        <w:spacing w:before="0"/>
        <w:ind w:left="800" w:right="933" w:firstLine="0"/>
        <w:jc w:val="center"/>
        <w:rPr>
          <w:sz w:val="35"/>
        </w:rPr>
      </w:pPr>
      <w:r>
        <w:rPr>
          <w:sz w:val="35"/>
        </w:rPr>
        <w:t>Spoken English Course</w:t>
      </w:r>
    </w:p>
    <w:p>
      <w:pPr>
        <w:pStyle w:val="BodyText"/>
        <w:rPr>
          <w:sz w:val="38"/>
        </w:rPr>
      </w:pPr>
    </w:p>
    <w:p>
      <w:pPr>
        <w:pStyle w:val="BodyText"/>
        <w:spacing w:before="4"/>
        <w:rPr>
          <w:sz w:val="49"/>
        </w:rPr>
      </w:pPr>
    </w:p>
    <w:p>
      <w:pPr>
        <w:spacing w:before="0"/>
        <w:ind w:left="797" w:right="933" w:firstLine="0"/>
        <w:jc w:val="center"/>
        <w:rPr>
          <w:rFonts w:ascii="Arial Black"/>
          <w:sz w:val="27"/>
        </w:rPr>
      </w:pPr>
      <w:r>
        <w:rPr>
          <w:rFonts w:ascii="Arial Black"/>
          <w:sz w:val="27"/>
        </w:rPr>
        <w:t>A Great New Way to Learn Spoken English</w:t>
      </w:r>
    </w:p>
    <w:p>
      <w:pPr>
        <w:spacing w:before="328"/>
        <w:ind w:left="797" w:right="933" w:firstLine="0"/>
        <w:jc w:val="center"/>
        <w:rPr>
          <w:rFonts w:ascii="Arial Black"/>
          <w:sz w:val="43"/>
        </w:rPr>
      </w:pPr>
      <w:r>
        <w:rPr>
          <w:rFonts w:ascii="Arial Black"/>
          <w:sz w:val="43"/>
        </w:rPr>
        <w:t>Elementary Book 3</w:t>
      </w:r>
    </w:p>
    <w:p>
      <w:pPr>
        <w:pStyle w:val="BodyText"/>
        <w:rPr>
          <w:rFonts w:ascii="Arial Black"/>
          <w:sz w:val="60"/>
        </w:rPr>
      </w:pPr>
    </w:p>
    <w:p>
      <w:pPr>
        <w:pStyle w:val="BodyText"/>
        <w:rPr>
          <w:rFonts w:ascii="Arial Black"/>
          <w:sz w:val="60"/>
        </w:rPr>
      </w:pPr>
    </w:p>
    <w:p>
      <w:pPr>
        <w:pStyle w:val="BodyText"/>
        <w:rPr>
          <w:rFonts w:ascii="Arial Black"/>
          <w:sz w:val="60"/>
        </w:rPr>
      </w:pPr>
    </w:p>
    <w:p>
      <w:pPr>
        <w:pStyle w:val="BodyText"/>
        <w:spacing w:before="3"/>
        <w:rPr>
          <w:rFonts w:ascii="Arial Black"/>
          <w:sz w:val="41"/>
        </w:rPr>
      </w:pPr>
    </w:p>
    <w:p>
      <w:pPr>
        <w:pStyle w:val="Heading5"/>
        <w:spacing w:before="1"/>
        <w:ind w:left="100"/>
        <w:jc w:val="left"/>
      </w:pPr>
      <w:r>
        <w:rPr/>
        <w:t>Public Domain</w:t>
      </w:r>
    </w:p>
    <w:p>
      <w:pPr>
        <w:pStyle w:val="BodyText"/>
        <w:spacing w:before="6"/>
        <w:rPr>
          <w:sz w:val="22"/>
        </w:rPr>
      </w:pPr>
    </w:p>
    <w:p>
      <w:pPr>
        <w:spacing w:line="465" w:lineRule="auto" w:before="0"/>
        <w:ind w:left="100" w:right="87" w:firstLine="0"/>
        <w:jc w:val="left"/>
        <w:rPr>
          <w:sz w:val="24"/>
        </w:rPr>
      </w:pPr>
      <w:r>
        <w:rPr>
          <w:sz w:val="24"/>
        </w:rPr>
        <w:t>The author and sole copyright holder of this document has donated it to the public domain. Anybody can use this document, for commercial and non-commercial purposes.</w:t>
      </w:r>
    </w:p>
    <w:p>
      <w:pPr>
        <w:spacing w:after="0" w:line="465" w:lineRule="auto"/>
        <w:jc w:val="left"/>
        <w:rPr>
          <w:sz w:val="24"/>
        </w:rPr>
        <w:sectPr>
          <w:pgSz w:w="11900" w:h="16840"/>
          <w:pgMar w:top="1600" w:bottom="280" w:left="1120" w:right="980"/>
        </w:sectPr>
      </w:pPr>
    </w:p>
    <w:p>
      <w:pPr>
        <w:pStyle w:val="BodyText"/>
      </w:pPr>
    </w:p>
    <w:p>
      <w:pPr>
        <w:pStyle w:val="BodyText"/>
      </w:pPr>
    </w:p>
    <w:p>
      <w:pPr>
        <w:pStyle w:val="BodyText"/>
      </w:pPr>
    </w:p>
    <w:p>
      <w:pPr>
        <w:pStyle w:val="BodyText"/>
      </w:pPr>
    </w:p>
    <w:p>
      <w:pPr>
        <w:spacing w:before="230"/>
        <w:ind w:left="680" w:right="0" w:firstLine="0"/>
        <w:jc w:val="left"/>
        <w:rPr>
          <w:rFonts w:ascii="EraserDust"/>
          <w:sz w:val="36"/>
        </w:rPr>
      </w:pPr>
      <w:bookmarkStart w:name="Introduction " w:id="2"/>
      <w:bookmarkEnd w:id="2"/>
      <w:r>
        <w:rPr/>
      </w:r>
      <w:r>
        <w:rPr>
          <w:rFonts w:ascii="EraserDust"/>
          <w:sz w:val="36"/>
        </w:rPr>
        <w:t>Hello again!</w:t>
      </w:r>
    </w:p>
    <w:p>
      <w:pPr>
        <w:pStyle w:val="BodyText"/>
        <w:spacing w:before="230"/>
        <w:ind w:left="680" w:right="952" w:hanging="1"/>
      </w:pPr>
      <w:r>
        <w:rPr/>
        <w:t>Welcome to the third </w:t>
      </w:r>
      <w:r>
        <w:rPr>
          <w:rFonts w:ascii="Arial Black" w:hAnsi="Arial Black"/>
        </w:rPr>
        <w:t>Talk </w:t>
      </w:r>
      <w:r>
        <w:rPr/>
        <w:t>a </w:t>
      </w:r>
      <w:r>
        <w:rPr>
          <w:rFonts w:ascii="Arial Black" w:hAnsi="Arial Black"/>
        </w:rPr>
        <w:t>Lot </w:t>
      </w:r>
      <w:r>
        <w:rPr/>
        <w:t>course book! This book contains more than three hundred hours’ worth of learning materials which teachers can use to create fun and interesting spoken English lessons for their students.</w:t>
      </w:r>
    </w:p>
    <w:p>
      <w:pPr>
        <w:pStyle w:val="BodyText"/>
      </w:pPr>
    </w:p>
    <w:p>
      <w:pPr>
        <w:pStyle w:val="BodyText"/>
        <w:ind w:left="680" w:right="1095" w:hanging="1"/>
      </w:pPr>
      <w:r>
        <w:rPr/>
        <w:t>After completing Books 1 and 2, I wrote the </w:t>
      </w:r>
      <w:r>
        <w:rPr>
          <w:rFonts w:ascii="Arial Black" w:hAnsi="Arial Black"/>
        </w:rPr>
        <w:t>Talk </w:t>
      </w:r>
      <w:r>
        <w:rPr/>
        <w:t>a </w:t>
      </w:r>
      <w:r>
        <w:rPr>
          <w:rFonts w:ascii="Arial Black" w:hAnsi="Arial Black"/>
        </w:rPr>
        <w:t>Lot </w:t>
      </w:r>
      <w:r>
        <w:rPr/>
        <w:t>Elementary Handbook, which contains all of the instructions and planning materials that you need to run a </w:t>
      </w:r>
      <w:r>
        <w:rPr>
          <w:rFonts w:ascii="Arial Black" w:hAnsi="Arial Black"/>
        </w:rPr>
        <w:t>Talk </w:t>
      </w:r>
      <w:r>
        <w:rPr/>
        <w:t>a </w:t>
      </w:r>
      <w:r>
        <w:rPr>
          <w:rFonts w:ascii="Arial Black" w:hAnsi="Arial Black"/>
        </w:rPr>
        <w:t>Lot </w:t>
      </w:r>
      <w:r>
        <w:rPr/>
        <w:t>course. Therefore you won’t find any instructions in this book. Instead simply download the </w:t>
      </w:r>
      <w:r>
        <w:rPr>
          <w:rFonts w:ascii="Arial Black" w:hAnsi="Arial Black"/>
        </w:rPr>
        <w:t>Talk </w:t>
      </w:r>
      <w:r>
        <w:rPr/>
        <w:t>a </w:t>
      </w:r>
      <w:r>
        <w:rPr>
          <w:rFonts w:ascii="Arial Black" w:hAnsi="Arial Black"/>
        </w:rPr>
        <w:t>Lot </w:t>
      </w:r>
      <w:r>
        <w:rPr/>
        <w:t>Elementary Handbook for free here: https://purlandtraining.com/</w:t>
      </w:r>
    </w:p>
    <w:p>
      <w:pPr>
        <w:spacing w:before="229"/>
        <w:ind w:left="680" w:right="951" w:firstLine="0"/>
        <w:jc w:val="left"/>
        <w:rPr>
          <w:sz w:val="20"/>
        </w:rPr>
      </w:pPr>
      <w:r>
        <w:rPr>
          <w:sz w:val="20"/>
        </w:rPr>
        <w:t>During this process I was able to develop several new activities for Book 3, so while you can still find </w:t>
      </w:r>
      <w:r>
        <w:rPr>
          <w:rFonts w:ascii="Arial Black" w:hAnsi="Arial Black"/>
          <w:sz w:val="20"/>
        </w:rPr>
        <w:t>Talk </w:t>
      </w:r>
      <w:r>
        <w:rPr>
          <w:sz w:val="20"/>
        </w:rPr>
        <w:t>a </w:t>
      </w:r>
      <w:r>
        <w:rPr>
          <w:rFonts w:ascii="Arial Black" w:hAnsi="Arial Black"/>
          <w:sz w:val="20"/>
        </w:rPr>
        <w:t>Lot </w:t>
      </w:r>
      <w:r>
        <w:rPr>
          <w:sz w:val="20"/>
        </w:rPr>
        <w:t>standards (like </w:t>
      </w:r>
      <w:r>
        <w:rPr>
          <w:i/>
          <w:sz w:val="20"/>
        </w:rPr>
        <w:t>Sentence Blocks </w:t>
      </w:r>
      <w:r>
        <w:rPr>
          <w:sz w:val="20"/>
        </w:rPr>
        <w:t>and </w:t>
      </w:r>
      <w:r>
        <w:rPr>
          <w:i/>
          <w:sz w:val="20"/>
        </w:rPr>
        <w:t>Discussion Questions</w:t>
      </w:r>
      <w:r>
        <w:rPr>
          <w:sz w:val="20"/>
        </w:rPr>
        <w:t>), and favourites (such as </w:t>
      </w:r>
      <w:r>
        <w:rPr>
          <w:i/>
          <w:sz w:val="20"/>
        </w:rPr>
        <w:t>Role Plays </w:t>
      </w:r>
      <w:r>
        <w:rPr>
          <w:sz w:val="20"/>
        </w:rPr>
        <w:t>and </w:t>
      </w:r>
      <w:r>
        <w:rPr>
          <w:i/>
          <w:sz w:val="20"/>
        </w:rPr>
        <w:t>Information Exchanges</w:t>
      </w:r>
      <w:r>
        <w:rPr>
          <w:sz w:val="20"/>
        </w:rPr>
        <w:t>), this book also features new original activities for practising connected speech (</w:t>
      </w:r>
      <w:r>
        <w:rPr>
          <w:i/>
          <w:sz w:val="20"/>
        </w:rPr>
        <w:t>Connected Sentence Cards </w:t>
      </w:r>
      <w:r>
        <w:rPr>
          <w:sz w:val="20"/>
        </w:rPr>
        <w:t>and </w:t>
      </w:r>
      <w:r>
        <w:rPr>
          <w:i/>
          <w:sz w:val="20"/>
        </w:rPr>
        <w:t>Connected Speech Templates</w:t>
      </w:r>
      <w:r>
        <w:rPr>
          <w:sz w:val="20"/>
        </w:rPr>
        <w:t>), for text-based speaking and listening work (</w:t>
      </w:r>
      <w:r>
        <w:rPr>
          <w:i/>
          <w:sz w:val="20"/>
        </w:rPr>
        <w:t>Multi-Purpose </w:t>
      </w:r>
      <w:r>
        <w:rPr>
          <w:i/>
          <w:sz w:val="20"/>
        </w:rPr>
        <w:t>Texts</w:t>
      </w:r>
      <w:r>
        <w:rPr>
          <w:sz w:val="20"/>
        </w:rPr>
        <w:t>), and for pair or group discussion (</w:t>
      </w:r>
      <w:r>
        <w:rPr>
          <w:i/>
          <w:sz w:val="20"/>
        </w:rPr>
        <w:t>Agree or Disagree?</w:t>
      </w:r>
      <w:r>
        <w:rPr>
          <w:sz w:val="20"/>
        </w:rPr>
        <w:t>). This book then offers a much broader range of opportunities for teaching spoken English than the first two course books, with activities that are designed to appeal to learners from many different backgrounds and with a variety of learning styles. The topics of the units in this book have been chosen to be motivating and interesting to teenage and adult learners at this level. Each unit provides at least thirty hours’ worth of teaching materials. The units are: </w:t>
      </w:r>
      <w:r>
        <w:rPr>
          <w:i/>
          <w:sz w:val="20"/>
        </w:rPr>
        <w:t>Learning English, Films, </w:t>
      </w:r>
      <w:r>
        <w:rPr>
          <w:i/>
          <w:sz w:val="20"/>
        </w:rPr>
        <w:t>Hospital, Books, Airport, Money, Places in the UK, Politics, Internet, </w:t>
      </w:r>
      <w:r>
        <w:rPr>
          <w:sz w:val="20"/>
        </w:rPr>
        <w:t>and </w:t>
      </w:r>
      <w:r>
        <w:rPr>
          <w:i/>
          <w:sz w:val="20"/>
        </w:rPr>
        <w:t>Australia</w:t>
      </w:r>
      <w:r>
        <w:rPr>
          <w:sz w:val="20"/>
        </w:rPr>
        <w:t>.</w:t>
      </w:r>
    </w:p>
    <w:p>
      <w:pPr>
        <w:pStyle w:val="BodyText"/>
        <w:spacing w:before="1"/>
      </w:pPr>
    </w:p>
    <w:p>
      <w:pPr>
        <w:pStyle w:val="BodyText"/>
        <w:ind w:left="681" w:right="838" w:hanging="1"/>
      </w:pPr>
      <w:r>
        <w:rPr/>
        <w:t>This book is called </w:t>
      </w:r>
      <w:r>
        <w:rPr>
          <w:rFonts w:ascii="Arial Black"/>
        </w:rPr>
        <w:t>Talk </w:t>
      </w:r>
      <w:r>
        <w:rPr/>
        <w:t>a </w:t>
      </w:r>
      <w:r>
        <w:rPr>
          <w:rFonts w:ascii="Arial Black"/>
        </w:rPr>
        <w:t>Lot </w:t>
      </w:r>
      <w:r>
        <w:rPr/>
        <w:t>Elementary Book 3, but the skill range is fairly wide, including students at all levels between Elementary (CEF Level A2) to Pre-Intermediate (CEF Level B1). This means that the course is suitable for students studying for the Cambridge KET or PET examinations. Of course, teachers know the level of their students and will use the materials in accordance with what the students are able to (and want to) do. The verb tenses that are covered should be studied by all students at these levels, and the vocabulary words should be generally useful to students from Elementary upwards. However, some of the units may pose more of a challenge to true Elementary learners, because the vocabulary may be less familiar, e.g. </w:t>
      </w:r>
      <w:r>
        <w:rPr>
          <w:i/>
        </w:rPr>
        <w:t>Places in the UK </w:t>
      </w:r>
      <w:r>
        <w:rPr/>
        <w:t>and </w:t>
      </w:r>
      <w:r>
        <w:rPr>
          <w:i/>
        </w:rPr>
        <w:t>Australia</w:t>
      </w:r>
      <w:r>
        <w:rPr/>
        <w:t>. Similarly, some of the activities are more suitable for students at Pre-Intermediate level than Elementary, such as the </w:t>
      </w:r>
      <w:r>
        <w:rPr>
          <w:i/>
        </w:rPr>
        <w:t>Multi-Purpose </w:t>
      </w:r>
      <w:r>
        <w:rPr>
          <w:i/>
        </w:rPr>
        <w:t>Texts </w:t>
      </w:r>
      <w:r>
        <w:rPr/>
        <w:t>and </w:t>
      </w:r>
      <w:r>
        <w:rPr>
          <w:i/>
        </w:rPr>
        <w:t>Role Plays </w:t>
      </w:r>
      <w:r>
        <w:rPr/>
        <w:t>(although the teacher could adapt the role play situations for lower level students by simplifying them).</w:t>
      </w:r>
    </w:p>
    <w:p>
      <w:pPr>
        <w:pStyle w:val="BodyText"/>
        <w:spacing w:before="1"/>
      </w:pPr>
    </w:p>
    <w:p>
      <w:pPr>
        <w:pStyle w:val="BodyText"/>
        <w:spacing w:line="434" w:lineRule="auto"/>
        <w:ind w:left="681" w:right="1429" w:hanging="1"/>
      </w:pPr>
      <w:r>
        <w:rPr/>
        <w:t>As before, the aim of this book is to teach students to think in English and </w:t>
      </w:r>
      <w:r>
        <w:rPr>
          <w:rFonts w:ascii="Arial Black"/>
        </w:rPr>
        <w:t>Talk </w:t>
      </w:r>
      <w:r>
        <w:rPr/>
        <w:t>a </w:t>
      </w:r>
      <w:r>
        <w:rPr>
          <w:rFonts w:ascii="Arial Black"/>
        </w:rPr>
        <w:t>Lot</w:t>
      </w:r>
      <w:r>
        <w:rPr/>
        <w:t>! The </w:t>
      </w:r>
      <w:r>
        <w:rPr>
          <w:rFonts w:ascii="Arial Black"/>
        </w:rPr>
        <w:t>Talk </w:t>
      </w:r>
      <w:r>
        <w:rPr/>
        <w:t>a </w:t>
      </w:r>
      <w:r>
        <w:rPr>
          <w:rFonts w:ascii="Arial Black"/>
        </w:rPr>
        <w:t>Lot </w:t>
      </w:r>
      <w:r>
        <w:rPr/>
        <w:t>course objectives are very simple:</w:t>
      </w:r>
    </w:p>
    <w:p>
      <w:pPr>
        <w:pStyle w:val="ListParagraph"/>
        <w:numPr>
          <w:ilvl w:val="0"/>
          <w:numId w:val="1"/>
        </w:numPr>
        <w:tabs>
          <w:tab w:pos="1401" w:val="left" w:leader="none"/>
          <w:tab w:pos="1402" w:val="left" w:leader="none"/>
        </w:tabs>
        <w:spacing w:line="244" w:lineRule="exact" w:before="1" w:after="0"/>
        <w:ind w:left="1401" w:right="0" w:hanging="361"/>
        <w:jc w:val="left"/>
        <w:rPr>
          <w:rFonts w:ascii="Symbol" w:hAnsi="Symbol"/>
          <w:sz w:val="20"/>
        </w:rPr>
      </w:pPr>
      <w:r>
        <w:rPr>
          <w:sz w:val="20"/>
        </w:rPr>
        <w:t>Every student talking in</w:t>
      </w:r>
      <w:r>
        <w:rPr>
          <w:spacing w:val="-5"/>
          <w:sz w:val="20"/>
        </w:rPr>
        <w:t> </w:t>
      </w:r>
      <w:r>
        <w:rPr>
          <w:sz w:val="20"/>
        </w:rPr>
        <w:t>English</w:t>
      </w:r>
    </w:p>
    <w:p>
      <w:pPr>
        <w:pStyle w:val="ListParagraph"/>
        <w:numPr>
          <w:ilvl w:val="0"/>
          <w:numId w:val="1"/>
        </w:numPr>
        <w:tabs>
          <w:tab w:pos="1401" w:val="left" w:leader="none"/>
          <w:tab w:pos="1402" w:val="left" w:leader="none"/>
        </w:tabs>
        <w:spacing w:line="244" w:lineRule="exact" w:before="0" w:after="0"/>
        <w:ind w:left="1401" w:right="0" w:hanging="361"/>
        <w:jc w:val="left"/>
        <w:rPr>
          <w:rFonts w:ascii="Symbol" w:hAnsi="Symbol"/>
          <w:sz w:val="20"/>
        </w:rPr>
      </w:pPr>
      <w:r>
        <w:rPr>
          <w:sz w:val="20"/>
        </w:rPr>
        <w:t>Every student listening to and understanding</w:t>
      </w:r>
      <w:r>
        <w:rPr>
          <w:spacing w:val="-9"/>
          <w:sz w:val="20"/>
        </w:rPr>
        <w:t> </w:t>
      </w:r>
      <w:r>
        <w:rPr>
          <w:sz w:val="20"/>
        </w:rPr>
        <w:t>English</w:t>
      </w:r>
    </w:p>
    <w:p>
      <w:pPr>
        <w:pStyle w:val="ListParagraph"/>
        <w:numPr>
          <w:ilvl w:val="0"/>
          <w:numId w:val="1"/>
        </w:numPr>
        <w:tabs>
          <w:tab w:pos="1401" w:val="left" w:leader="none"/>
          <w:tab w:pos="1402" w:val="left" w:leader="none"/>
        </w:tabs>
        <w:spacing w:line="244" w:lineRule="exact" w:before="0" w:after="0"/>
        <w:ind w:left="1401" w:right="0" w:hanging="361"/>
        <w:jc w:val="left"/>
        <w:rPr>
          <w:rFonts w:ascii="Symbol" w:hAnsi="Symbol"/>
          <w:sz w:val="20"/>
        </w:rPr>
      </w:pPr>
      <w:r>
        <w:rPr>
          <w:sz w:val="20"/>
        </w:rPr>
        <w:t>Every student thinking in English,</w:t>
      </w:r>
      <w:r>
        <w:rPr>
          <w:spacing w:val="-7"/>
          <w:sz w:val="20"/>
        </w:rPr>
        <w:t> </w:t>
      </w:r>
      <w:r>
        <w:rPr>
          <w:sz w:val="20"/>
        </w:rPr>
        <w:t>and</w:t>
      </w:r>
    </w:p>
    <w:p>
      <w:pPr>
        <w:pStyle w:val="ListParagraph"/>
        <w:numPr>
          <w:ilvl w:val="0"/>
          <w:numId w:val="1"/>
        </w:numPr>
        <w:tabs>
          <w:tab w:pos="1401" w:val="left" w:leader="none"/>
          <w:tab w:pos="1402" w:val="left" w:leader="none"/>
        </w:tabs>
        <w:spacing w:line="244" w:lineRule="exact" w:before="0" w:after="0"/>
        <w:ind w:left="1401" w:right="0" w:hanging="361"/>
        <w:jc w:val="left"/>
        <w:rPr>
          <w:rFonts w:ascii="Symbol" w:hAnsi="Symbol"/>
          <w:sz w:val="20"/>
        </w:rPr>
      </w:pPr>
      <w:r>
        <w:rPr>
          <w:sz w:val="20"/>
        </w:rPr>
        <w:t>Every student taking part in</w:t>
      </w:r>
      <w:r>
        <w:rPr>
          <w:spacing w:val="-25"/>
          <w:sz w:val="20"/>
        </w:rPr>
        <w:t> </w:t>
      </w:r>
      <w:r>
        <w:rPr>
          <w:sz w:val="20"/>
        </w:rPr>
        <w:t>class</w:t>
      </w:r>
    </w:p>
    <w:p>
      <w:pPr>
        <w:pStyle w:val="BodyText"/>
        <w:spacing w:before="10"/>
        <w:rPr>
          <w:sz w:val="19"/>
        </w:rPr>
      </w:pPr>
    </w:p>
    <w:p>
      <w:pPr>
        <w:pStyle w:val="BodyText"/>
        <w:spacing w:before="1"/>
        <w:ind w:left="680" w:right="952" w:firstLine="1"/>
      </w:pPr>
      <w:r>
        <w:rPr>
          <w:rFonts w:ascii="Arial Black"/>
        </w:rPr>
        <w:t>Talk </w:t>
      </w:r>
      <w:r>
        <w:rPr/>
        <w:t>a </w:t>
      </w:r>
      <w:r>
        <w:rPr>
          <w:rFonts w:ascii="Arial Black"/>
        </w:rPr>
        <w:t>Lot </w:t>
      </w:r>
      <w:r>
        <w:rPr/>
        <w:t>is structured so that every student can practise and improve English grammar, vocabulary,</w:t>
      </w:r>
      <w:r>
        <w:rPr>
          <w:spacing w:val="-7"/>
        </w:rPr>
        <w:t> </w:t>
      </w:r>
      <w:r>
        <w:rPr/>
        <w:t>pronunciation,</w:t>
      </w:r>
      <w:r>
        <w:rPr>
          <w:spacing w:val="-6"/>
        </w:rPr>
        <w:t> </w:t>
      </w:r>
      <w:r>
        <w:rPr/>
        <w:t>intonation,</w:t>
      </w:r>
      <w:r>
        <w:rPr>
          <w:spacing w:val="-6"/>
        </w:rPr>
        <w:t> </w:t>
      </w:r>
      <w:r>
        <w:rPr/>
        <w:t>word</w:t>
      </w:r>
      <w:r>
        <w:rPr>
          <w:spacing w:val="-6"/>
        </w:rPr>
        <w:t> </w:t>
      </w:r>
      <w:r>
        <w:rPr/>
        <w:t>and</w:t>
      </w:r>
      <w:r>
        <w:rPr>
          <w:spacing w:val="-6"/>
        </w:rPr>
        <w:t> </w:t>
      </w:r>
      <w:r>
        <w:rPr/>
        <w:t>sentence</w:t>
      </w:r>
      <w:r>
        <w:rPr>
          <w:spacing w:val="-6"/>
        </w:rPr>
        <w:t> </w:t>
      </w:r>
      <w:r>
        <w:rPr/>
        <w:t>stress,</w:t>
      </w:r>
      <w:r>
        <w:rPr>
          <w:spacing w:val="-7"/>
        </w:rPr>
        <w:t> </w:t>
      </w:r>
      <w:r>
        <w:rPr/>
        <w:t>and</w:t>
      </w:r>
      <w:r>
        <w:rPr>
          <w:spacing w:val="-6"/>
        </w:rPr>
        <w:t> </w:t>
      </w:r>
      <w:r>
        <w:rPr/>
        <w:t>interpersonal</w:t>
      </w:r>
      <w:r>
        <w:rPr>
          <w:spacing w:val="-6"/>
        </w:rPr>
        <w:t> </w:t>
      </w:r>
      <w:r>
        <w:rPr/>
        <w:t>skills,</w:t>
      </w:r>
      <w:r>
        <w:rPr>
          <w:spacing w:val="-7"/>
        </w:rPr>
        <w:t> </w:t>
      </w:r>
      <w:r>
        <w:rPr/>
        <w:t>by working in pairs, groups and one to one with the</w:t>
      </w:r>
      <w:r>
        <w:rPr>
          <w:spacing w:val="-16"/>
        </w:rPr>
        <w:t> </w:t>
      </w:r>
      <w:r>
        <w:rPr/>
        <w:t>teacher.</w:t>
      </w:r>
    </w:p>
    <w:p>
      <w:pPr>
        <w:spacing w:after="0"/>
        <w:sectPr>
          <w:headerReference w:type="default" r:id="rId8"/>
          <w:footerReference w:type="default" r:id="rId9"/>
          <w:pgSz w:w="11900" w:h="16840"/>
          <w:pgMar w:header="707" w:footer="1011" w:top="1480" w:bottom="1200" w:left="1120" w:right="980"/>
        </w:sectPr>
      </w:pPr>
    </w:p>
    <w:p>
      <w:pPr>
        <w:pStyle w:val="BodyText"/>
        <w:rPr>
          <w:sz w:val="16"/>
        </w:rPr>
      </w:pPr>
    </w:p>
    <w:p>
      <w:pPr>
        <w:pStyle w:val="Heading3"/>
        <w:spacing w:before="91"/>
        <w:ind w:left="802" w:right="933"/>
      </w:pPr>
      <w:r>
        <w:rPr/>
        <w:t>Introduction</w:t>
      </w:r>
    </w:p>
    <w:p>
      <w:pPr>
        <w:pStyle w:val="BodyText"/>
        <w:rPr>
          <w:b/>
        </w:rPr>
      </w:pPr>
    </w:p>
    <w:p>
      <w:pPr>
        <w:pStyle w:val="BodyText"/>
        <w:spacing w:before="3"/>
        <w:rPr>
          <w:b/>
          <w:sz w:val="19"/>
        </w:rPr>
      </w:pPr>
    </w:p>
    <w:p>
      <w:pPr>
        <w:pStyle w:val="BodyText"/>
        <w:spacing w:before="101"/>
        <w:ind w:left="680"/>
      </w:pPr>
      <w:r>
        <w:rPr/>
        <w:t>The main benefits of </w:t>
      </w:r>
      <w:r>
        <w:rPr>
          <w:rFonts w:ascii="Arial Black"/>
        </w:rPr>
        <w:t>Talk </w:t>
      </w:r>
      <w:r>
        <w:rPr/>
        <w:t>a </w:t>
      </w:r>
      <w:r>
        <w:rPr>
          <w:rFonts w:ascii="Arial Black"/>
        </w:rPr>
        <w:t>Lot </w:t>
      </w:r>
      <w:r>
        <w:rPr/>
        <w:t>are:</w:t>
      </w:r>
    </w:p>
    <w:p>
      <w:pPr>
        <w:pStyle w:val="ListParagraph"/>
        <w:numPr>
          <w:ilvl w:val="0"/>
          <w:numId w:val="1"/>
        </w:numPr>
        <w:tabs>
          <w:tab w:pos="1400" w:val="left" w:leader="none"/>
          <w:tab w:pos="1401" w:val="left" w:leader="none"/>
        </w:tabs>
        <w:spacing w:line="244" w:lineRule="exact" w:before="229" w:after="0"/>
        <w:ind w:left="1400" w:right="0" w:hanging="361"/>
        <w:jc w:val="left"/>
        <w:rPr>
          <w:rFonts w:ascii="Symbol" w:hAnsi="Symbol"/>
          <w:sz w:val="20"/>
        </w:rPr>
      </w:pPr>
      <w:r>
        <w:rPr>
          <w:sz w:val="20"/>
        </w:rPr>
        <w:t>Students have to think in English during lessons in a controlled and focused</w:t>
      </w:r>
      <w:r>
        <w:rPr>
          <w:spacing w:val="-29"/>
          <w:sz w:val="20"/>
        </w:rPr>
        <w:t> </w:t>
      </w:r>
      <w:r>
        <w:rPr>
          <w:sz w:val="20"/>
        </w:rPr>
        <w:t>way</w:t>
      </w:r>
    </w:p>
    <w:p>
      <w:pPr>
        <w:pStyle w:val="ListParagraph"/>
        <w:numPr>
          <w:ilvl w:val="0"/>
          <w:numId w:val="1"/>
        </w:numPr>
        <w:tabs>
          <w:tab w:pos="1400" w:val="left" w:leader="none"/>
          <w:tab w:pos="1401" w:val="left" w:leader="none"/>
        </w:tabs>
        <w:spacing w:line="240" w:lineRule="auto" w:before="0" w:after="0"/>
        <w:ind w:left="1400" w:right="896" w:hanging="360"/>
        <w:jc w:val="left"/>
        <w:rPr>
          <w:rFonts w:ascii="Symbol" w:hAnsi="Symbol"/>
          <w:sz w:val="20"/>
        </w:rPr>
      </w:pPr>
      <w:r>
        <w:rPr>
          <w:sz w:val="20"/>
        </w:rPr>
        <w:t>Students</w:t>
      </w:r>
      <w:r>
        <w:rPr>
          <w:spacing w:val="-6"/>
          <w:sz w:val="20"/>
        </w:rPr>
        <w:t> </w:t>
      </w:r>
      <w:r>
        <w:rPr>
          <w:sz w:val="20"/>
        </w:rPr>
        <w:t>learn</w:t>
      </w:r>
      <w:r>
        <w:rPr>
          <w:spacing w:val="-5"/>
          <w:sz w:val="20"/>
        </w:rPr>
        <w:t> </w:t>
      </w:r>
      <w:r>
        <w:rPr>
          <w:sz w:val="20"/>
        </w:rPr>
        <w:t>how</w:t>
      </w:r>
      <w:r>
        <w:rPr>
          <w:spacing w:val="-8"/>
          <w:sz w:val="20"/>
        </w:rPr>
        <w:t> </w:t>
      </w:r>
      <w:r>
        <w:rPr>
          <w:sz w:val="20"/>
        </w:rPr>
        <w:t>to</w:t>
      </w:r>
      <w:r>
        <w:rPr>
          <w:spacing w:val="-5"/>
          <w:sz w:val="20"/>
        </w:rPr>
        <w:t> </w:t>
      </w:r>
      <w:r>
        <w:rPr>
          <w:sz w:val="20"/>
        </w:rPr>
        <w:t>memorise</w:t>
      </w:r>
      <w:r>
        <w:rPr>
          <w:spacing w:val="-5"/>
          <w:sz w:val="20"/>
        </w:rPr>
        <w:t> </w:t>
      </w:r>
      <w:r>
        <w:rPr>
          <w:sz w:val="20"/>
        </w:rPr>
        <w:t>correct</w:t>
      </w:r>
      <w:r>
        <w:rPr>
          <w:spacing w:val="-6"/>
          <w:sz w:val="20"/>
        </w:rPr>
        <w:t> </w:t>
      </w:r>
      <w:r>
        <w:rPr>
          <w:sz w:val="20"/>
        </w:rPr>
        <w:t>English</w:t>
      </w:r>
      <w:r>
        <w:rPr>
          <w:spacing w:val="-5"/>
          <w:sz w:val="20"/>
        </w:rPr>
        <w:t> </w:t>
      </w:r>
      <w:r>
        <w:rPr>
          <w:sz w:val="20"/>
        </w:rPr>
        <w:t>structures</w:t>
      </w:r>
      <w:r>
        <w:rPr>
          <w:spacing w:val="-5"/>
          <w:sz w:val="20"/>
        </w:rPr>
        <w:t> </w:t>
      </w:r>
      <w:r>
        <w:rPr>
          <w:sz w:val="20"/>
        </w:rPr>
        <w:t>naturally,</w:t>
      </w:r>
      <w:r>
        <w:rPr>
          <w:spacing w:val="-5"/>
          <w:sz w:val="20"/>
        </w:rPr>
        <w:t> </w:t>
      </w:r>
      <w:r>
        <w:rPr>
          <w:sz w:val="20"/>
        </w:rPr>
        <w:t>without</w:t>
      </w:r>
      <w:r>
        <w:rPr>
          <w:spacing w:val="-5"/>
          <w:sz w:val="20"/>
        </w:rPr>
        <w:t> </w:t>
      </w:r>
      <w:r>
        <w:rPr>
          <w:sz w:val="20"/>
        </w:rPr>
        <w:t>abstract and unrelated grammar</w:t>
      </w:r>
      <w:r>
        <w:rPr>
          <w:spacing w:val="-5"/>
          <w:sz w:val="20"/>
        </w:rPr>
        <w:t> </w:t>
      </w:r>
      <w:r>
        <w:rPr>
          <w:sz w:val="20"/>
        </w:rPr>
        <w:t>lessons</w:t>
      </w:r>
    </w:p>
    <w:p>
      <w:pPr>
        <w:pStyle w:val="ListParagraph"/>
        <w:numPr>
          <w:ilvl w:val="0"/>
          <w:numId w:val="1"/>
        </w:numPr>
        <w:tabs>
          <w:tab w:pos="1400" w:val="left" w:leader="none"/>
          <w:tab w:pos="1401" w:val="left" w:leader="none"/>
        </w:tabs>
        <w:spacing w:line="240" w:lineRule="auto" w:before="0" w:after="0"/>
        <w:ind w:left="1400" w:right="918" w:hanging="360"/>
        <w:jc w:val="left"/>
        <w:rPr>
          <w:rFonts w:ascii="Symbol" w:hAnsi="Symbol"/>
          <w:sz w:val="20"/>
        </w:rPr>
      </w:pPr>
      <w:r>
        <w:rPr>
          <w:sz w:val="20"/>
        </w:rPr>
        <w:t>Students learn how to construct eight different common verb forms, using positive, negative, and question forms, as well as embedded grammar appropriate to their level.</w:t>
      </w:r>
      <w:r>
        <w:rPr>
          <w:spacing w:val="-5"/>
          <w:sz w:val="20"/>
        </w:rPr>
        <w:t> </w:t>
      </w:r>
      <w:r>
        <w:rPr>
          <w:sz w:val="20"/>
        </w:rPr>
        <w:t>The</w:t>
      </w:r>
      <w:r>
        <w:rPr>
          <w:spacing w:val="-5"/>
          <w:sz w:val="20"/>
        </w:rPr>
        <w:t> </w:t>
      </w:r>
      <w:r>
        <w:rPr>
          <w:sz w:val="20"/>
        </w:rPr>
        <w:t>verb</w:t>
      </w:r>
      <w:r>
        <w:rPr>
          <w:spacing w:val="-5"/>
          <w:sz w:val="20"/>
        </w:rPr>
        <w:t> </w:t>
      </w:r>
      <w:r>
        <w:rPr>
          <w:sz w:val="20"/>
        </w:rPr>
        <w:t>forms</w:t>
      </w:r>
      <w:r>
        <w:rPr>
          <w:spacing w:val="-5"/>
          <w:sz w:val="20"/>
        </w:rPr>
        <w:t> </w:t>
      </w:r>
      <w:r>
        <w:rPr>
          <w:sz w:val="20"/>
        </w:rPr>
        <w:t>studied</w:t>
      </w:r>
      <w:r>
        <w:rPr>
          <w:spacing w:val="-5"/>
          <w:sz w:val="20"/>
        </w:rPr>
        <w:t> </w:t>
      </w:r>
      <w:r>
        <w:rPr>
          <w:sz w:val="20"/>
        </w:rPr>
        <w:t>are:</w:t>
      </w:r>
      <w:r>
        <w:rPr>
          <w:spacing w:val="-5"/>
          <w:sz w:val="20"/>
        </w:rPr>
        <w:t> </w:t>
      </w:r>
      <w:r>
        <w:rPr>
          <w:sz w:val="20"/>
        </w:rPr>
        <w:t>Present</w:t>
      </w:r>
      <w:r>
        <w:rPr>
          <w:spacing w:val="-5"/>
          <w:sz w:val="20"/>
        </w:rPr>
        <w:t> </w:t>
      </w:r>
      <w:r>
        <w:rPr>
          <w:sz w:val="20"/>
        </w:rPr>
        <w:t>Simple,</w:t>
      </w:r>
      <w:r>
        <w:rPr>
          <w:spacing w:val="-5"/>
          <w:sz w:val="20"/>
        </w:rPr>
        <w:t> </w:t>
      </w:r>
      <w:r>
        <w:rPr>
          <w:sz w:val="20"/>
        </w:rPr>
        <w:t>Present</w:t>
      </w:r>
      <w:r>
        <w:rPr>
          <w:spacing w:val="-5"/>
          <w:sz w:val="20"/>
        </w:rPr>
        <w:t> </w:t>
      </w:r>
      <w:r>
        <w:rPr>
          <w:sz w:val="20"/>
        </w:rPr>
        <w:t>Continuous,</w:t>
      </w:r>
      <w:r>
        <w:rPr>
          <w:spacing w:val="-4"/>
          <w:sz w:val="20"/>
        </w:rPr>
        <w:t> </w:t>
      </w:r>
      <w:r>
        <w:rPr>
          <w:sz w:val="20"/>
        </w:rPr>
        <w:t>Past</w:t>
      </w:r>
      <w:r>
        <w:rPr>
          <w:spacing w:val="-5"/>
          <w:sz w:val="20"/>
        </w:rPr>
        <w:t> </w:t>
      </w:r>
      <w:r>
        <w:rPr>
          <w:sz w:val="20"/>
        </w:rPr>
        <w:t>Simple, Past</w:t>
      </w:r>
      <w:r>
        <w:rPr>
          <w:spacing w:val="-6"/>
          <w:sz w:val="20"/>
        </w:rPr>
        <w:t> </w:t>
      </w:r>
      <w:r>
        <w:rPr>
          <w:sz w:val="20"/>
        </w:rPr>
        <w:t>Continuous,</w:t>
      </w:r>
      <w:r>
        <w:rPr>
          <w:spacing w:val="-5"/>
          <w:sz w:val="20"/>
        </w:rPr>
        <w:t> </w:t>
      </w:r>
      <w:r>
        <w:rPr>
          <w:sz w:val="20"/>
        </w:rPr>
        <w:t>Present</w:t>
      </w:r>
      <w:r>
        <w:rPr>
          <w:spacing w:val="-5"/>
          <w:sz w:val="20"/>
        </w:rPr>
        <w:t> </w:t>
      </w:r>
      <w:r>
        <w:rPr>
          <w:sz w:val="20"/>
        </w:rPr>
        <w:t>Perfect,</w:t>
      </w:r>
      <w:r>
        <w:rPr>
          <w:spacing w:val="-5"/>
          <w:sz w:val="20"/>
        </w:rPr>
        <w:t> </w:t>
      </w:r>
      <w:r>
        <w:rPr>
          <w:sz w:val="20"/>
        </w:rPr>
        <w:t>Modal</w:t>
      </w:r>
      <w:r>
        <w:rPr>
          <w:spacing w:val="-5"/>
          <w:sz w:val="20"/>
        </w:rPr>
        <w:t> </w:t>
      </w:r>
      <w:r>
        <w:rPr>
          <w:sz w:val="20"/>
        </w:rPr>
        <w:t>Verbs,</w:t>
      </w:r>
      <w:r>
        <w:rPr>
          <w:spacing w:val="-6"/>
          <w:sz w:val="20"/>
        </w:rPr>
        <w:t> </w:t>
      </w:r>
      <w:r>
        <w:rPr>
          <w:sz w:val="20"/>
        </w:rPr>
        <w:t>Future</w:t>
      </w:r>
      <w:r>
        <w:rPr>
          <w:spacing w:val="-5"/>
          <w:sz w:val="20"/>
        </w:rPr>
        <w:t> </w:t>
      </w:r>
      <w:r>
        <w:rPr>
          <w:sz w:val="20"/>
        </w:rPr>
        <w:t>Forms,</w:t>
      </w:r>
      <w:r>
        <w:rPr>
          <w:spacing w:val="-5"/>
          <w:sz w:val="20"/>
        </w:rPr>
        <w:t> </w:t>
      </w:r>
      <w:r>
        <w:rPr>
          <w:sz w:val="20"/>
        </w:rPr>
        <w:t>and</w:t>
      </w:r>
      <w:r>
        <w:rPr>
          <w:spacing w:val="-5"/>
          <w:sz w:val="20"/>
        </w:rPr>
        <w:t> </w:t>
      </w:r>
      <w:r>
        <w:rPr>
          <w:sz w:val="20"/>
        </w:rPr>
        <w:t>First</w:t>
      </w:r>
      <w:r>
        <w:rPr>
          <w:spacing w:val="-5"/>
          <w:sz w:val="20"/>
        </w:rPr>
        <w:t> </w:t>
      </w:r>
      <w:r>
        <w:rPr>
          <w:sz w:val="20"/>
        </w:rPr>
        <w:t>Conditional</w:t>
      </w:r>
    </w:p>
    <w:p>
      <w:pPr>
        <w:pStyle w:val="ListParagraph"/>
        <w:numPr>
          <w:ilvl w:val="0"/>
          <w:numId w:val="1"/>
        </w:numPr>
        <w:tabs>
          <w:tab w:pos="1399" w:val="left" w:leader="none"/>
          <w:tab w:pos="1401" w:val="left" w:leader="none"/>
        </w:tabs>
        <w:spacing w:line="243" w:lineRule="exact" w:before="0" w:after="0"/>
        <w:ind w:left="1400" w:right="0" w:hanging="362"/>
        <w:jc w:val="left"/>
        <w:rPr>
          <w:rFonts w:ascii="Symbol" w:hAnsi="Symbol"/>
          <w:sz w:val="20"/>
        </w:rPr>
      </w:pPr>
      <w:r>
        <w:rPr>
          <w:sz w:val="20"/>
        </w:rPr>
        <w:t>Students learn 400+ essential vocabulary words by</w:t>
      </w:r>
      <w:r>
        <w:rPr>
          <w:spacing w:val="-10"/>
          <w:sz w:val="20"/>
        </w:rPr>
        <w:t> </w:t>
      </w:r>
      <w:r>
        <w:rPr>
          <w:sz w:val="20"/>
        </w:rPr>
        <w:t>heart</w:t>
      </w:r>
    </w:p>
    <w:p>
      <w:pPr>
        <w:pStyle w:val="ListParagraph"/>
        <w:numPr>
          <w:ilvl w:val="0"/>
          <w:numId w:val="1"/>
        </w:numPr>
        <w:tabs>
          <w:tab w:pos="1399" w:val="left" w:leader="none"/>
          <w:tab w:pos="1401" w:val="left" w:leader="none"/>
        </w:tabs>
        <w:spacing w:line="244" w:lineRule="exact" w:before="0" w:after="0"/>
        <w:ind w:left="1400" w:right="0" w:hanging="362"/>
        <w:jc w:val="left"/>
        <w:rPr>
          <w:rFonts w:ascii="Symbol" w:hAnsi="Symbol"/>
          <w:sz w:val="20"/>
        </w:rPr>
      </w:pPr>
      <w:r>
        <w:rPr>
          <w:sz w:val="20"/>
        </w:rPr>
        <w:t>Students enjoy following a simple and effective method that produces results</w:t>
      </w:r>
      <w:r>
        <w:rPr>
          <w:spacing w:val="-31"/>
          <w:sz w:val="20"/>
        </w:rPr>
        <w:t> </w:t>
      </w:r>
      <w:r>
        <w:rPr>
          <w:sz w:val="20"/>
        </w:rPr>
        <w:t>quickly</w:t>
      </w:r>
    </w:p>
    <w:p>
      <w:pPr>
        <w:pStyle w:val="ListParagraph"/>
        <w:numPr>
          <w:ilvl w:val="0"/>
          <w:numId w:val="1"/>
        </w:numPr>
        <w:tabs>
          <w:tab w:pos="1399" w:val="left" w:leader="none"/>
          <w:tab w:pos="1401" w:val="left" w:leader="none"/>
        </w:tabs>
        <w:spacing w:line="240" w:lineRule="auto" w:before="0" w:after="0"/>
        <w:ind w:left="1399" w:right="938" w:hanging="360"/>
        <w:jc w:val="left"/>
        <w:rPr>
          <w:rFonts w:ascii="Symbol" w:hAnsi="Symbol"/>
          <w:sz w:val="20"/>
        </w:rPr>
      </w:pPr>
      <w:r>
        <w:rPr>
          <w:sz w:val="20"/>
        </w:rPr>
        <w:t>Teachers have a pool of interesting and stimulating materials to draw from, including innovative activities that students may never have never tried</w:t>
      </w:r>
      <w:r>
        <w:rPr>
          <w:spacing w:val="-18"/>
          <w:sz w:val="20"/>
        </w:rPr>
        <w:t> </w:t>
      </w:r>
      <w:r>
        <w:rPr>
          <w:sz w:val="20"/>
        </w:rPr>
        <w:t>before</w:t>
      </w:r>
    </w:p>
    <w:p>
      <w:pPr>
        <w:pStyle w:val="BodyText"/>
        <w:spacing w:before="6"/>
        <w:rPr>
          <w:sz w:val="19"/>
        </w:rPr>
      </w:pPr>
    </w:p>
    <w:p>
      <w:pPr>
        <w:pStyle w:val="BodyText"/>
        <w:spacing w:before="1"/>
        <w:ind w:left="679" w:right="807"/>
      </w:pPr>
      <w:r>
        <w:rPr/>
        <w:t>In addition to trialling the materials with my own classes over the past twelve months, it has been a pleasure to use the activities to teach online, with classes of up to fifty people from different continents all online at the same time! I’ve also been very encouraged in my work by emails and messages from teachers and students who are using the </w:t>
      </w:r>
      <w:r>
        <w:rPr>
          <w:rFonts w:ascii="Arial Black" w:hAnsi="Arial Black"/>
        </w:rPr>
        <w:t>Talk </w:t>
      </w:r>
      <w:r>
        <w:rPr/>
        <w:t>a </w:t>
      </w:r>
      <w:r>
        <w:rPr>
          <w:rFonts w:ascii="Arial Black" w:hAnsi="Arial Black"/>
        </w:rPr>
        <w:t>Lot </w:t>
      </w:r>
      <w:r>
        <w:rPr/>
        <w:t>materials in their classes. Many thanks to everybody for your feedback. To date, more than </w:t>
      </w:r>
      <w:r>
        <w:rPr>
          <w:i/>
        </w:rPr>
        <w:t>a quarter of a </w:t>
      </w:r>
      <w:r>
        <w:rPr>
          <w:i/>
        </w:rPr>
        <w:t>million </w:t>
      </w:r>
      <w:r>
        <w:rPr/>
        <w:t>copies of </w:t>
      </w:r>
      <w:r>
        <w:rPr>
          <w:rFonts w:ascii="Arial Black" w:hAnsi="Arial Black"/>
        </w:rPr>
        <w:t>Talk </w:t>
      </w:r>
      <w:r>
        <w:rPr/>
        <w:t>a </w:t>
      </w:r>
      <w:r>
        <w:rPr>
          <w:rFonts w:ascii="Arial Black" w:hAnsi="Arial Black"/>
        </w:rPr>
        <w:t>Lot </w:t>
      </w:r>
      <w:r>
        <w:rPr/>
        <w:t>books have been downloaded from the internet since May 2008, which means that potentially millions of students will have been given photocopied or printed </w:t>
      </w:r>
      <w:r>
        <w:rPr>
          <w:rFonts w:ascii="Arial Black" w:hAnsi="Arial Black"/>
        </w:rPr>
        <w:t>Talk </w:t>
      </w:r>
      <w:r>
        <w:rPr/>
        <w:t>a </w:t>
      </w:r>
      <w:r>
        <w:rPr>
          <w:rFonts w:ascii="Arial Black" w:hAnsi="Arial Black"/>
        </w:rPr>
        <w:t>Lot </w:t>
      </w:r>
      <w:r>
        <w:rPr/>
        <w:t>materials! As a teacher, I know that the lesson materials work very well in my classes. They help me to bring variety to my students and to plan lessons that aren’t boring or too “bitty” (with lots of very short activities all jumbled together), but that let each learner explore the sounds of English and discover their English voice.</w:t>
      </w:r>
    </w:p>
    <w:p>
      <w:pPr>
        <w:pStyle w:val="BodyText"/>
        <w:spacing w:before="11"/>
        <w:rPr>
          <w:sz w:val="19"/>
        </w:rPr>
      </w:pPr>
    </w:p>
    <w:p>
      <w:pPr>
        <w:pStyle w:val="BodyText"/>
        <w:ind w:left="680" w:right="1189"/>
      </w:pPr>
      <w:r>
        <w:rPr/>
        <w:t>Don’t forget that to really get the most out of this book you can join many other teachers around the world in using our </w:t>
      </w:r>
      <w:r>
        <w:rPr>
          <w:b/>
        </w:rPr>
        <w:t>Free Copying Licence </w:t>
      </w:r>
      <w:r>
        <w:rPr/>
        <w:t>and </w:t>
      </w:r>
      <w:r>
        <w:rPr>
          <w:b/>
        </w:rPr>
        <w:t>Free Licence to Run Courses</w:t>
      </w:r>
      <w:r>
        <w:rPr/>
        <w:t>. Please feel free to copy this book, print it, sell it – and keep all of the profit! This is our unique offer to you. By way of example, here are a few comments from an individual in Kenya who is making good use of our free</w:t>
      </w:r>
      <w:r>
        <w:rPr>
          <w:spacing w:val="-19"/>
        </w:rPr>
        <w:t> </w:t>
      </w:r>
      <w:r>
        <w:rPr/>
        <w:t>licences:</w:t>
      </w:r>
    </w:p>
    <w:p>
      <w:pPr>
        <w:pStyle w:val="BodyText"/>
        <w:spacing w:before="2"/>
        <w:rPr>
          <w:sz w:val="18"/>
        </w:rPr>
      </w:pPr>
    </w:p>
    <w:p>
      <w:pPr>
        <w:spacing w:line="237" w:lineRule="auto" w:before="0"/>
        <w:ind w:left="679" w:right="866" w:firstLine="0"/>
        <w:jc w:val="left"/>
        <w:rPr>
          <w:i/>
          <w:sz w:val="18"/>
        </w:rPr>
      </w:pPr>
      <w:r>
        <w:rPr>
          <w:i/>
          <w:sz w:val="18"/>
        </w:rPr>
        <w:t>“I am the founder and responsible for a non-profit college project in eight countries worldwide (Kenya, </w:t>
      </w:r>
      <w:r>
        <w:rPr>
          <w:i/>
          <w:sz w:val="18"/>
        </w:rPr>
        <w:t>Congo, Haiti, Nepal, etc.), and we would like to use </w:t>
      </w:r>
      <w:r>
        <w:rPr>
          <w:rFonts w:ascii="Arial Black" w:hAnsi="Arial Black"/>
          <w:i/>
          <w:sz w:val="19"/>
        </w:rPr>
        <w:t>Talk </w:t>
      </w:r>
      <w:r>
        <w:rPr>
          <w:i/>
          <w:sz w:val="18"/>
        </w:rPr>
        <w:t>a </w:t>
      </w:r>
      <w:r>
        <w:rPr>
          <w:rFonts w:ascii="Arial Black" w:hAnsi="Arial Black"/>
          <w:i/>
          <w:sz w:val="19"/>
        </w:rPr>
        <w:t>Lot </w:t>
      </w:r>
      <w:r>
        <w:rPr>
          <w:i/>
          <w:sz w:val="18"/>
        </w:rPr>
        <w:t>materials at our schools, and also </w:t>
      </w:r>
      <w:r>
        <w:rPr>
          <w:i/>
          <w:sz w:val="18"/>
        </w:rPr>
        <w:t>distribute them on disks to our students and to other similar projects. In many of the developing nations, there is a lack of textbooks and other media that are standard in European and North American ESL. That is due to lack of funds, as well as opportunities to purchase such items, even if there were sufficient funds. Thus, I believe your generous offer fills a big gap in these nations, and I am sure the demand for it would be high … Thanks for your hard, honest, and good work! You truly help many people, and especially those in need! Please feel encouraged to keep up the good work!”</w:t>
      </w:r>
    </w:p>
    <w:p>
      <w:pPr>
        <w:pStyle w:val="BodyText"/>
        <w:rPr>
          <w:i/>
          <w:sz w:val="18"/>
        </w:rPr>
      </w:pPr>
    </w:p>
    <w:p>
      <w:pPr>
        <w:pStyle w:val="BodyText"/>
        <w:ind w:left="680" w:right="884"/>
      </w:pPr>
      <w:r>
        <w:rPr/>
        <w:t>Please do let us know what you think of this new book and how the materials are received by your students. You can contact us via the feedback form on our website, or by emailing </w:t>
      </w:r>
      <w:hyperlink r:id="rId10">
        <w:r>
          <w:rPr/>
          <w:t>info@purlandtraining.com. </w:t>
        </w:r>
      </w:hyperlink>
      <w:r>
        <w:rPr/>
        <w:t>I’d love to hear your feedback and also any ideas that you might have for future </w:t>
      </w:r>
      <w:r>
        <w:rPr>
          <w:rFonts w:ascii="Arial Black" w:hAnsi="Arial Black"/>
        </w:rPr>
        <w:t>Talk </w:t>
      </w:r>
      <w:r>
        <w:rPr/>
        <w:t>a </w:t>
      </w:r>
      <w:r>
        <w:rPr>
          <w:rFonts w:ascii="Arial Black" w:hAnsi="Arial Black"/>
        </w:rPr>
        <w:t>Lot </w:t>
      </w:r>
      <w:r>
        <w:rPr/>
        <w:t>books.</w:t>
      </w:r>
    </w:p>
    <w:p>
      <w:pPr>
        <w:pStyle w:val="BodyText"/>
        <w:spacing w:before="231"/>
        <w:ind w:left="680"/>
      </w:pPr>
      <w:r>
        <w:rPr/>
        <w:t>With my sincere best wishes to you, whether you are teaching or learning English,</w:t>
      </w:r>
    </w:p>
    <w:p>
      <w:pPr>
        <w:pStyle w:val="BodyText"/>
        <w:rPr>
          <w:sz w:val="22"/>
        </w:rPr>
      </w:pPr>
    </w:p>
    <w:p>
      <w:pPr>
        <w:pStyle w:val="BodyText"/>
        <w:rPr>
          <w:sz w:val="18"/>
        </w:rPr>
      </w:pPr>
    </w:p>
    <w:p>
      <w:pPr>
        <w:spacing w:before="0"/>
        <w:ind w:left="680" w:right="0" w:firstLine="0"/>
        <w:jc w:val="left"/>
        <w:rPr>
          <w:i/>
          <w:sz w:val="20"/>
        </w:rPr>
      </w:pPr>
      <w:r>
        <w:rPr>
          <w:i/>
          <w:sz w:val="20"/>
        </w:rPr>
        <w:t>Matt Purland, Ostróda, Poland (12</w:t>
      </w:r>
      <w:r>
        <w:rPr>
          <w:i/>
          <w:sz w:val="20"/>
          <w:vertAlign w:val="superscript"/>
        </w:rPr>
        <w:t>th</w:t>
      </w:r>
      <w:r>
        <w:rPr>
          <w:i/>
          <w:sz w:val="20"/>
          <w:vertAlign w:val="baseline"/>
        </w:rPr>
        <w:t> March 2010)</w:t>
      </w:r>
    </w:p>
    <w:p>
      <w:pPr>
        <w:spacing w:after="0"/>
        <w:jc w:val="left"/>
        <w:rPr>
          <w:sz w:val="20"/>
        </w:rPr>
        <w:sectPr>
          <w:pgSz w:w="11900" w:h="16840"/>
          <w:pgMar w:header="707" w:footer="1011" w:top="1480" w:bottom="1200" w:left="1120" w:right="980"/>
        </w:sectPr>
      </w:pPr>
    </w:p>
    <w:p>
      <w:pPr>
        <w:pStyle w:val="BodyText"/>
        <w:rPr>
          <w:i/>
        </w:rPr>
      </w:pPr>
    </w:p>
    <w:p>
      <w:pPr>
        <w:pStyle w:val="BodyText"/>
        <w:rPr>
          <w:i/>
        </w:rPr>
      </w:pPr>
    </w:p>
    <w:p>
      <w:pPr>
        <w:pStyle w:val="BodyText"/>
        <w:spacing w:before="7"/>
        <w:rPr>
          <w:i/>
          <w:sz w:val="19"/>
        </w:rPr>
      </w:pPr>
    </w:p>
    <w:p>
      <w:pPr>
        <w:pStyle w:val="BodyText"/>
        <w:spacing w:before="94"/>
        <w:ind w:left="1400" w:right="7334"/>
      </w:pPr>
      <w:bookmarkStart w:name="Contents " w:id="3"/>
      <w:bookmarkEnd w:id="3"/>
      <w:r>
        <w:rPr/>
      </w:r>
      <w:r>
        <w:rPr/>
        <w:t>Introduction Contents</w:t>
      </w:r>
    </w:p>
    <w:p>
      <w:pPr>
        <w:pStyle w:val="BodyText"/>
        <w:rPr>
          <w:sz w:val="22"/>
        </w:rPr>
      </w:pPr>
    </w:p>
    <w:p>
      <w:pPr>
        <w:pStyle w:val="BodyText"/>
        <w:spacing w:before="7"/>
        <w:rPr>
          <w:sz w:val="32"/>
        </w:rPr>
      </w:pPr>
    </w:p>
    <w:p>
      <w:pPr>
        <w:pStyle w:val="Heading5"/>
        <w:tabs>
          <w:tab w:pos="1707" w:val="left" w:leader="none"/>
        </w:tabs>
        <w:spacing w:before="0"/>
        <w:ind w:left="680"/>
        <w:jc w:val="left"/>
        <w:rPr>
          <w:rFonts w:ascii="Arial Black"/>
        </w:rPr>
      </w:pPr>
      <w:r>
        <w:rPr>
          <w:rFonts w:ascii="Arial Black"/>
        </w:rPr>
        <w:t>Unit</w:t>
      </w:r>
      <w:r>
        <w:rPr>
          <w:rFonts w:ascii="Arial Black"/>
          <w:spacing w:val="-1"/>
        </w:rPr>
        <w:t> </w:t>
      </w:r>
      <w:r>
        <w:rPr>
          <w:rFonts w:ascii="Arial Black"/>
        </w:rPr>
        <w:t>1</w:t>
        <w:tab/>
        <w:t>Learning</w:t>
      </w:r>
      <w:r>
        <w:rPr>
          <w:rFonts w:ascii="Arial Black"/>
          <w:spacing w:val="-1"/>
        </w:rPr>
        <w:t> </w:t>
      </w:r>
      <w:r>
        <w:rPr>
          <w:rFonts w:ascii="Arial Black"/>
        </w:rPr>
        <w:t>English</w:t>
      </w:r>
    </w:p>
    <w:p>
      <w:pPr>
        <w:pStyle w:val="BodyText"/>
        <w:tabs>
          <w:tab w:pos="1399" w:val="left" w:leader="none"/>
        </w:tabs>
        <w:spacing w:line="230" w:lineRule="exact" w:before="228"/>
        <w:ind w:left="680"/>
      </w:pPr>
      <w:r>
        <w:rPr>
          <w:b/>
        </w:rPr>
        <w:t>3</w:t>
        <w:tab/>
      </w:r>
      <w:r>
        <w:rPr/>
        <w:t>Sentence Blocks +</w:t>
      </w:r>
      <w:r>
        <w:rPr>
          <w:spacing w:val="-4"/>
        </w:rPr>
        <w:t> </w:t>
      </w:r>
      <w:r>
        <w:rPr/>
        <w:t>Extensions</w:t>
      </w:r>
    </w:p>
    <w:p>
      <w:pPr>
        <w:pStyle w:val="BodyText"/>
        <w:tabs>
          <w:tab w:pos="1399" w:val="left" w:leader="none"/>
        </w:tabs>
        <w:spacing w:line="230" w:lineRule="exact"/>
        <w:ind w:left="680"/>
      </w:pPr>
      <w:r>
        <w:rPr>
          <w:b/>
        </w:rPr>
        <w:t>6</w:t>
        <w:tab/>
      </w:r>
      <w:r>
        <w:rPr/>
        <w:t>Sentence Blocks – Sentence Stress and Vowel</w:t>
      </w:r>
      <w:r>
        <w:rPr>
          <w:spacing w:val="-8"/>
        </w:rPr>
        <w:t> </w:t>
      </w:r>
      <w:r>
        <w:rPr/>
        <w:t>Sounds</w:t>
      </w:r>
    </w:p>
    <w:p>
      <w:pPr>
        <w:pStyle w:val="BodyText"/>
        <w:tabs>
          <w:tab w:pos="1399" w:val="left" w:leader="none"/>
        </w:tabs>
        <w:ind w:left="680"/>
      </w:pPr>
      <w:r>
        <w:rPr>
          <w:b/>
        </w:rPr>
        <w:t>8</w:t>
        <w:tab/>
      </w:r>
      <w:r>
        <w:rPr/>
        <w:t>Connected Sentence</w:t>
      </w:r>
      <w:r>
        <w:rPr>
          <w:spacing w:val="-3"/>
        </w:rPr>
        <w:t> </w:t>
      </w:r>
      <w:r>
        <w:rPr/>
        <w:t>Cards</w:t>
      </w:r>
    </w:p>
    <w:p>
      <w:pPr>
        <w:pStyle w:val="BodyText"/>
        <w:tabs>
          <w:tab w:pos="1400" w:val="left" w:leader="none"/>
        </w:tabs>
        <w:spacing w:line="230" w:lineRule="exact" w:before="1"/>
        <w:ind w:left="680"/>
      </w:pPr>
      <w:r>
        <w:rPr>
          <w:b/>
        </w:rPr>
        <w:t>14</w:t>
        <w:tab/>
      </w:r>
      <w:r>
        <w:rPr/>
        <w:t>Connected Speech</w:t>
      </w:r>
      <w:r>
        <w:rPr>
          <w:spacing w:val="-3"/>
        </w:rPr>
        <w:t> </w:t>
      </w:r>
      <w:r>
        <w:rPr/>
        <w:t>Template</w:t>
      </w:r>
    </w:p>
    <w:p>
      <w:pPr>
        <w:pStyle w:val="ListParagraph"/>
        <w:numPr>
          <w:ilvl w:val="0"/>
          <w:numId w:val="2"/>
        </w:numPr>
        <w:tabs>
          <w:tab w:pos="1399" w:val="left" w:leader="none"/>
          <w:tab w:pos="1401" w:val="left" w:leader="none"/>
        </w:tabs>
        <w:spacing w:line="230" w:lineRule="exact" w:before="0" w:after="0"/>
        <w:ind w:left="1400" w:right="0" w:hanging="721"/>
        <w:jc w:val="left"/>
        <w:rPr>
          <w:sz w:val="20"/>
        </w:rPr>
      </w:pPr>
      <w:r>
        <w:rPr>
          <w:sz w:val="20"/>
        </w:rPr>
        <w:t>Discussion</w:t>
      </w:r>
      <w:r>
        <w:rPr>
          <w:spacing w:val="-3"/>
          <w:sz w:val="20"/>
        </w:rPr>
        <w:t> </w:t>
      </w:r>
      <w:r>
        <w:rPr>
          <w:sz w:val="20"/>
        </w:rPr>
        <w:t>Words</w:t>
      </w:r>
    </w:p>
    <w:p>
      <w:pPr>
        <w:pStyle w:val="ListParagraph"/>
        <w:numPr>
          <w:ilvl w:val="0"/>
          <w:numId w:val="2"/>
        </w:numPr>
        <w:tabs>
          <w:tab w:pos="1400" w:val="left" w:leader="none"/>
          <w:tab w:pos="1401" w:val="left" w:leader="none"/>
        </w:tabs>
        <w:spacing w:line="240" w:lineRule="auto" w:before="0" w:after="0"/>
        <w:ind w:left="1400" w:right="0" w:hanging="721"/>
        <w:jc w:val="left"/>
        <w:rPr>
          <w:sz w:val="20"/>
        </w:rPr>
      </w:pPr>
      <w:r>
        <w:rPr>
          <w:sz w:val="20"/>
        </w:rPr>
        <w:t>Discussion Words (with the</w:t>
      </w:r>
      <w:r>
        <w:rPr>
          <w:spacing w:val="-6"/>
          <w:sz w:val="20"/>
        </w:rPr>
        <w:t> </w:t>
      </w:r>
      <w:r>
        <w:rPr>
          <w:sz w:val="20"/>
        </w:rPr>
        <w:t>IPA)</w:t>
      </w:r>
    </w:p>
    <w:p>
      <w:pPr>
        <w:pStyle w:val="ListParagraph"/>
        <w:numPr>
          <w:ilvl w:val="0"/>
          <w:numId w:val="2"/>
        </w:numPr>
        <w:tabs>
          <w:tab w:pos="1400" w:val="left" w:leader="none"/>
          <w:tab w:pos="1401" w:val="left" w:leader="none"/>
        </w:tabs>
        <w:spacing w:line="230" w:lineRule="exact" w:before="1" w:after="0"/>
        <w:ind w:left="1400" w:right="0" w:hanging="721"/>
        <w:jc w:val="left"/>
        <w:rPr>
          <w:sz w:val="20"/>
        </w:rPr>
      </w:pPr>
      <w:r>
        <w:rPr>
          <w:sz w:val="20"/>
        </w:rPr>
        <w:t>Discussion Words –</w:t>
      </w:r>
      <w:r>
        <w:rPr>
          <w:spacing w:val="-10"/>
          <w:sz w:val="20"/>
        </w:rPr>
        <w:t> </w:t>
      </w:r>
      <w:r>
        <w:rPr>
          <w:sz w:val="20"/>
        </w:rPr>
        <w:t>Visualisations</w:t>
      </w:r>
    </w:p>
    <w:p>
      <w:pPr>
        <w:pStyle w:val="ListParagraph"/>
        <w:numPr>
          <w:ilvl w:val="0"/>
          <w:numId w:val="2"/>
        </w:numPr>
        <w:tabs>
          <w:tab w:pos="1400" w:val="left" w:leader="none"/>
          <w:tab w:pos="1401" w:val="left" w:leader="none"/>
        </w:tabs>
        <w:spacing w:line="230" w:lineRule="exact" w:before="0" w:after="0"/>
        <w:ind w:left="1400" w:right="0" w:hanging="721"/>
        <w:jc w:val="left"/>
        <w:rPr>
          <w:sz w:val="20"/>
        </w:rPr>
      </w:pPr>
      <w:r>
        <w:rPr>
          <w:sz w:val="20"/>
        </w:rPr>
        <w:t>Discussion Words Question</w:t>
      </w:r>
      <w:r>
        <w:rPr>
          <w:spacing w:val="-8"/>
          <w:sz w:val="20"/>
        </w:rPr>
        <w:t> </w:t>
      </w:r>
      <w:r>
        <w:rPr>
          <w:sz w:val="20"/>
        </w:rPr>
        <w:t>Sheet</w:t>
      </w:r>
    </w:p>
    <w:p>
      <w:pPr>
        <w:pStyle w:val="BodyText"/>
        <w:tabs>
          <w:tab w:pos="1399" w:val="left" w:leader="none"/>
        </w:tabs>
        <w:spacing w:line="230" w:lineRule="exact"/>
        <w:ind w:left="680"/>
      </w:pPr>
      <w:r>
        <w:rPr>
          <w:b/>
        </w:rPr>
        <w:t>22</w:t>
        <w:tab/>
      </w:r>
      <w:r>
        <w:rPr/>
        <w:t>Information</w:t>
      </w:r>
      <w:r>
        <w:rPr>
          <w:spacing w:val="-2"/>
        </w:rPr>
        <w:t> </w:t>
      </w:r>
      <w:r>
        <w:rPr/>
        <w:t>Exchange</w:t>
      </w:r>
    </w:p>
    <w:p>
      <w:pPr>
        <w:pStyle w:val="BodyText"/>
        <w:tabs>
          <w:tab w:pos="1399" w:val="left" w:leader="none"/>
        </w:tabs>
        <w:spacing w:line="230" w:lineRule="exact"/>
        <w:ind w:left="680"/>
      </w:pPr>
      <w:r>
        <w:rPr>
          <w:b/>
        </w:rPr>
        <w:t>24</w:t>
        <w:tab/>
      </w:r>
      <w:r>
        <w:rPr/>
        <w:t>Multi-Purpose</w:t>
      </w:r>
      <w:r>
        <w:rPr>
          <w:spacing w:val="-2"/>
        </w:rPr>
        <w:t> </w:t>
      </w:r>
      <w:r>
        <w:rPr/>
        <w:t>Text</w:t>
      </w:r>
    </w:p>
    <w:p>
      <w:pPr>
        <w:pStyle w:val="ListParagraph"/>
        <w:numPr>
          <w:ilvl w:val="0"/>
          <w:numId w:val="3"/>
        </w:numPr>
        <w:tabs>
          <w:tab w:pos="1399" w:val="left" w:leader="none"/>
          <w:tab w:pos="1401" w:val="left" w:leader="none"/>
        </w:tabs>
        <w:spacing w:line="240" w:lineRule="auto" w:before="1" w:after="0"/>
        <w:ind w:left="1400" w:right="0" w:hanging="721"/>
        <w:jc w:val="left"/>
        <w:rPr>
          <w:sz w:val="20"/>
        </w:rPr>
      </w:pPr>
      <w:r>
        <w:rPr>
          <w:sz w:val="20"/>
        </w:rPr>
        <w:t>Discussion</w:t>
      </w:r>
      <w:r>
        <w:rPr>
          <w:spacing w:val="-2"/>
          <w:sz w:val="20"/>
        </w:rPr>
        <w:t> </w:t>
      </w:r>
      <w:r>
        <w:rPr>
          <w:sz w:val="20"/>
        </w:rPr>
        <w:t>Questions</w:t>
      </w:r>
    </w:p>
    <w:p>
      <w:pPr>
        <w:pStyle w:val="ListParagraph"/>
        <w:numPr>
          <w:ilvl w:val="0"/>
          <w:numId w:val="3"/>
        </w:numPr>
        <w:tabs>
          <w:tab w:pos="1400" w:val="left" w:leader="none"/>
          <w:tab w:pos="1401" w:val="left" w:leader="none"/>
        </w:tabs>
        <w:spacing w:line="230" w:lineRule="exact" w:before="0" w:after="0"/>
        <w:ind w:left="1400" w:right="0" w:hanging="721"/>
        <w:jc w:val="left"/>
        <w:rPr>
          <w:sz w:val="20"/>
        </w:rPr>
      </w:pPr>
      <w:r>
        <w:rPr>
          <w:sz w:val="20"/>
        </w:rPr>
        <w:t>Agree or</w:t>
      </w:r>
      <w:r>
        <w:rPr>
          <w:spacing w:val="-2"/>
          <w:sz w:val="20"/>
        </w:rPr>
        <w:t> </w:t>
      </w:r>
      <w:r>
        <w:rPr>
          <w:sz w:val="20"/>
        </w:rPr>
        <w:t>Disagree?</w:t>
      </w:r>
    </w:p>
    <w:p>
      <w:pPr>
        <w:pStyle w:val="ListParagraph"/>
        <w:numPr>
          <w:ilvl w:val="0"/>
          <w:numId w:val="3"/>
        </w:numPr>
        <w:tabs>
          <w:tab w:pos="1400" w:val="left" w:leader="none"/>
          <w:tab w:pos="1401" w:val="left" w:leader="none"/>
        </w:tabs>
        <w:spacing w:line="230" w:lineRule="exact" w:before="0" w:after="0"/>
        <w:ind w:left="1400" w:right="0" w:hanging="721"/>
        <w:jc w:val="left"/>
        <w:rPr>
          <w:sz w:val="20"/>
        </w:rPr>
      </w:pPr>
      <w:r>
        <w:rPr>
          <w:sz w:val="20"/>
        </w:rPr>
        <w:t>Role Plays +</w:t>
      </w:r>
      <w:r>
        <w:rPr>
          <w:spacing w:val="-4"/>
          <w:sz w:val="20"/>
        </w:rPr>
        <w:t> </w:t>
      </w:r>
      <w:r>
        <w:rPr>
          <w:sz w:val="20"/>
        </w:rPr>
        <w:t>Extensions</w:t>
      </w:r>
    </w:p>
    <w:p>
      <w:pPr>
        <w:pStyle w:val="ListParagraph"/>
        <w:numPr>
          <w:ilvl w:val="0"/>
          <w:numId w:val="4"/>
        </w:numPr>
        <w:tabs>
          <w:tab w:pos="1399" w:val="left" w:leader="none"/>
          <w:tab w:pos="1401" w:val="left" w:leader="none"/>
        </w:tabs>
        <w:spacing w:line="240" w:lineRule="auto" w:before="1" w:after="0"/>
        <w:ind w:left="1400" w:right="0" w:hanging="721"/>
        <w:jc w:val="left"/>
        <w:rPr>
          <w:sz w:val="20"/>
        </w:rPr>
      </w:pPr>
      <w:r>
        <w:rPr>
          <w:sz w:val="20"/>
        </w:rPr>
        <w:t>Vocabulary</w:t>
      </w:r>
      <w:r>
        <w:rPr>
          <w:spacing w:val="-2"/>
          <w:sz w:val="20"/>
        </w:rPr>
        <w:t> </w:t>
      </w:r>
      <w:r>
        <w:rPr>
          <w:sz w:val="20"/>
        </w:rPr>
        <w:t>Test</w:t>
      </w:r>
    </w:p>
    <w:p>
      <w:pPr>
        <w:pStyle w:val="ListParagraph"/>
        <w:numPr>
          <w:ilvl w:val="0"/>
          <w:numId w:val="4"/>
        </w:numPr>
        <w:tabs>
          <w:tab w:pos="1400" w:val="left" w:leader="none"/>
          <w:tab w:pos="1401" w:val="left" w:leader="none"/>
        </w:tabs>
        <w:spacing w:line="240" w:lineRule="auto" w:before="0" w:after="0"/>
        <w:ind w:left="1400" w:right="0" w:hanging="721"/>
        <w:jc w:val="left"/>
        <w:rPr>
          <w:sz w:val="20"/>
        </w:rPr>
      </w:pPr>
      <w:r>
        <w:rPr>
          <w:sz w:val="20"/>
        </w:rPr>
        <w:t>Lesson</w:t>
      </w:r>
      <w:r>
        <w:rPr>
          <w:spacing w:val="-1"/>
          <w:sz w:val="20"/>
        </w:rPr>
        <w:t> </w:t>
      </w:r>
      <w:r>
        <w:rPr>
          <w:sz w:val="20"/>
        </w:rPr>
        <w:t>Test</w:t>
      </w:r>
    </w:p>
    <w:p>
      <w:pPr>
        <w:pStyle w:val="BodyText"/>
        <w:spacing w:before="2"/>
        <w:rPr>
          <w:sz w:val="28"/>
        </w:rPr>
      </w:pPr>
    </w:p>
    <w:p>
      <w:pPr>
        <w:pStyle w:val="Heading5"/>
        <w:tabs>
          <w:tab w:pos="1708" w:val="left" w:leader="none"/>
        </w:tabs>
        <w:spacing w:before="0"/>
        <w:ind w:left="680"/>
        <w:jc w:val="left"/>
        <w:rPr>
          <w:rFonts w:ascii="Arial Black"/>
        </w:rPr>
      </w:pPr>
      <w:r>
        <w:rPr>
          <w:rFonts w:ascii="Arial Black"/>
        </w:rPr>
        <w:t>Unit 2</w:t>
        <w:tab/>
        <w:t>Films</w:t>
      </w:r>
    </w:p>
    <w:p>
      <w:pPr>
        <w:pStyle w:val="BodyText"/>
        <w:tabs>
          <w:tab w:pos="1400" w:val="left" w:leader="none"/>
        </w:tabs>
        <w:spacing w:before="227"/>
        <w:ind w:left="680"/>
      </w:pPr>
      <w:r>
        <w:rPr>
          <w:b/>
        </w:rPr>
        <w:t>38</w:t>
        <w:tab/>
      </w:r>
      <w:r>
        <w:rPr/>
        <w:t>Sentence Blocks +</w:t>
      </w:r>
      <w:r>
        <w:rPr>
          <w:spacing w:val="-4"/>
        </w:rPr>
        <w:t> </w:t>
      </w:r>
      <w:r>
        <w:rPr/>
        <w:t>Extensions</w:t>
      </w:r>
    </w:p>
    <w:p>
      <w:pPr>
        <w:pStyle w:val="BodyText"/>
        <w:tabs>
          <w:tab w:pos="1400" w:val="left" w:leader="none"/>
        </w:tabs>
        <w:ind w:left="680"/>
      </w:pPr>
      <w:r>
        <w:rPr>
          <w:b/>
        </w:rPr>
        <w:t>41</w:t>
        <w:tab/>
      </w:r>
      <w:r>
        <w:rPr/>
        <w:t>Sentence Blocks – Sentence Stress and Vowel</w:t>
      </w:r>
      <w:r>
        <w:rPr>
          <w:spacing w:val="-8"/>
        </w:rPr>
        <w:t> </w:t>
      </w:r>
      <w:r>
        <w:rPr/>
        <w:t>Sounds</w:t>
      </w:r>
    </w:p>
    <w:p>
      <w:pPr>
        <w:pStyle w:val="BodyText"/>
        <w:tabs>
          <w:tab w:pos="1400" w:val="left" w:leader="none"/>
        </w:tabs>
        <w:spacing w:line="230" w:lineRule="exact" w:before="1"/>
        <w:ind w:left="680"/>
      </w:pPr>
      <w:r>
        <w:rPr>
          <w:b/>
        </w:rPr>
        <w:t>43</w:t>
        <w:tab/>
      </w:r>
      <w:r>
        <w:rPr/>
        <w:t>Connected Sentence</w:t>
      </w:r>
      <w:r>
        <w:rPr>
          <w:spacing w:val="-3"/>
        </w:rPr>
        <w:t> </w:t>
      </w:r>
      <w:r>
        <w:rPr/>
        <w:t>Cards</w:t>
      </w:r>
    </w:p>
    <w:p>
      <w:pPr>
        <w:pStyle w:val="BodyText"/>
        <w:tabs>
          <w:tab w:pos="1400" w:val="left" w:leader="none"/>
        </w:tabs>
        <w:spacing w:line="230" w:lineRule="exact"/>
        <w:ind w:left="680"/>
      </w:pPr>
      <w:r>
        <w:rPr>
          <w:b/>
        </w:rPr>
        <w:t>49</w:t>
        <w:tab/>
      </w:r>
      <w:r>
        <w:rPr/>
        <w:t>Connected Speech</w:t>
      </w:r>
      <w:r>
        <w:rPr>
          <w:spacing w:val="-3"/>
        </w:rPr>
        <w:t> </w:t>
      </w:r>
      <w:r>
        <w:rPr/>
        <w:t>Template</w:t>
      </w:r>
    </w:p>
    <w:p>
      <w:pPr>
        <w:pStyle w:val="ListParagraph"/>
        <w:numPr>
          <w:ilvl w:val="0"/>
          <w:numId w:val="5"/>
        </w:numPr>
        <w:tabs>
          <w:tab w:pos="1399" w:val="left" w:leader="none"/>
          <w:tab w:pos="1401" w:val="left" w:leader="none"/>
        </w:tabs>
        <w:spacing w:line="240" w:lineRule="auto" w:before="0" w:after="0"/>
        <w:ind w:left="1400" w:right="0" w:hanging="721"/>
        <w:jc w:val="left"/>
        <w:rPr>
          <w:sz w:val="20"/>
        </w:rPr>
      </w:pPr>
      <w:r>
        <w:rPr>
          <w:sz w:val="20"/>
        </w:rPr>
        <w:t>Discussion</w:t>
      </w:r>
      <w:r>
        <w:rPr>
          <w:spacing w:val="-3"/>
          <w:sz w:val="20"/>
        </w:rPr>
        <w:t> </w:t>
      </w:r>
      <w:r>
        <w:rPr>
          <w:sz w:val="20"/>
        </w:rPr>
        <w:t>Words</w:t>
      </w:r>
    </w:p>
    <w:p>
      <w:pPr>
        <w:pStyle w:val="ListParagraph"/>
        <w:numPr>
          <w:ilvl w:val="0"/>
          <w:numId w:val="5"/>
        </w:numPr>
        <w:tabs>
          <w:tab w:pos="1399" w:val="left" w:leader="none"/>
          <w:tab w:pos="1401" w:val="left" w:leader="none"/>
        </w:tabs>
        <w:spacing w:line="230" w:lineRule="exact" w:before="1" w:after="0"/>
        <w:ind w:left="1400" w:right="0" w:hanging="721"/>
        <w:jc w:val="left"/>
        <w:rPr>
          <w:sz w:val="20"/>
        </w:rPr>
      </w:pPr>
      <w:r>
        <w:rPr>
          <w:sz w:val="20"/>
        </w:rPr>
        <w:t>Discussion Words (with the</w:t>
      </w:r>
      <w:r>
        <w:rPr>
          <w:spacing w:val="-6"/>
          <w:sz w:val="20"/>
        </w:rPr>
        <w:t> </w:t>
      </w:r>
      <w:r>
        <w:rPr>
          <w:sz w:val="20"/>
        </w:rPr>
        <w:t>IPA)</w:t>
      </w:r>
    </w:p>
    <w:p>
      <w:pPr>
        <w:pStyle w:val="ListParagraph"/>
        <w:numPr>
          <w:ilvl w:val="0"/>
          <w:numId w:val="5"/>
        </w:numPr>
        <w:tabs>
          <w:tab w:pos="1399" w:val="left" w:leader="none"/>
          <w:tab w:pos="1401" w:val="left" w:leader="none"/>
        </w:tabs>
        <w:spacing w:line="230" w:lineRule="exact" w:before="0" w:after="0"/>
        <w:ind w:left="1400" w:right="0" w:hanging="721"/>
        <w:jc w:val="left"/>
        <w:rPr>
          <w:sz w:val="20"/>
        </w:rPr>
      </w:pPr>
      <w:r>
        <w:rPr>
          <w:sz w:val="20"/>
        </w:rPr>
        <w:t>Discussion Words –</w:t>
      </w:r>
      <w:r>
        <w:rPr>
          <w:spacing w:val="-10"/>
          <w:sz w:val="20"/>
        </w:rPr>
        <w:t> </w:t>
      </w:r>
      <w:r>
        <w:rPr>
          <w:sz w:val="20"/>
        </w:rPr>
        <w:t>Visualisations</w:t>
      </w:r>
    </w:p>
    <w:p>
      <w:pPr>
        <w:pStyle w:val="ListParagraph"/>
        <w:numPr>
          <w:ilvl w:val="0"/>
          <w:numId w:val="5"/>
        </w:numPr>
        <w:tabs>
          <w:tab w:pos="1399" w:val="left" w:leader="none"/>
          <w:tab w:pos="1401" w:val="left" w:leader="none"/>
        </w:tabs>
        <w:spacing w:line="240" w:lineRule="auto" w:before="0" w:after="0"/>
        <w:ind w:left="1400" w:right="0" w:hanging="721"/>
        <w:jc w:val="left"/>
        <w:rPr>
          <w:sz w:val="20"/>
        </w:rPr>
      </w:pPr>
      <w:r>
        <w:rPr>
          <w:sz w:val="20"/>
        </w:rPr>
        <w:t>Discussion Words Question</w:t>
      </w:r>
      <w:r>
        <w:rPr>
          <w:spacing w:val="-8"/>
          <w:sz w:val="20"/>
        </w:rPr>
        <w:t> </w:t>
      </w:r>
      <w:r>
        <w:rPr>
          <w:sz w:val="20"/>
        </w:rPr>
        <w:t>Sheet</w:t>
      </w:r>
    </w:p>
    <w:p>
      <w:pPr>
        <w:pStyle w:val="BodyText"/>
        <w:tabs>
          <w:tab w:pos="1399" w:val="left" w:leader="none"/>
        </w:tabs>
        <w:spacing w:line="230" w:lineRule="exact" w:before="1"/>
        <w:ind w:left="680"/>
      </w:pPr>
      <w:r>
        <w:rPr>
          <w:b/>
        </w:rPr>
        <w:t>59</w:t>
        <w:tab/>
      </w:r>
      <w:r>
        <w:rPr/>
        <w:t>Information</w:t>
      </w:r>
      <w:r>
        <w:rPr>
          <w:spacing w:val="-2"/>
        </w:rPr>
        <w:t> </w:t>
      </w:r>
      <w:r>
        <w:rPr/>
        <w:t>Exchange</w:t>
      </w:r>
    </w:p>
    <w:p>
      <w:pPr>
        <w:pStyle w:val="BodyText"/>
        <w:tabs>
          <w:tab w:pos="1399" w:val="left" w:leader="none"/>
        </w:tabs>
        <w:spacing w:line="230" w:lineRule="exact"/>
        <w:ind w:left="680"/>
      </w:pPr>
      <w:r>
        <w:rPr>
          <w:b/>
        </w:rPr>
        <w:t>61</w:t>
        <w:tab/>
      </w:r>
      <w:r>
        <w:rPr/>
        <w:t>Multi-Purpose</w:t>
      </w:r>
      <w:r>
        <w:rPr>
          <w:spacing w:val="-2"/>
        </w:rPr>
        <w:t> </w:t>
      </w:r>
      <w:r>
        <w:rPr/>
        <w:t>Text</w:t>
      </w:r>
    </w:p>
    <w:p>
      <w:pPr>
        <w:pStyle w:val="ListParagraph"/>
        <w:numPr>
          <w:ilvl w:val="0"/>
          <w:numId w:val="6"/>
        </w:numPr>
        <w:tabs>
          <w:tab w:pos="1399" w:val="left" w:leader="none"/>
          <w:tab w:pos="1401" w:val="left" w:leader="none"/>
        </w:tabs>
        <w:spacing w:line="240" w:lineRule="auto" w:before="0" w:after="0"/>
        <w:ind w:left="1400" w:right="0" w:hanging="721"/>
        <w:jc w:val="left"/>
        <w:rPr>
          <w:sz w:val="20"/>
        </w:rPr>
      </w:pPr>
      <w:r>
        <w:rPr>
          <w:sz w:val="20"/>
        </w:rPr>
        <w:t>Discussion</w:t>
      </w:r>
      <w:r>
        <w:rPr>
          <w:spacing w:val="-2"/>
          <w:sz w:val="20"/>
        </w:rPr>
        <w:t> </w:t>
      </w:r>
      <w:r>
        <w:rPr>
          <w:sz w:val="20"/>
        </w:rPr>
        <w:t>Questions</w:t>
      </w:r>
    </w:p>
    <w:p>
      <w:pPr>
        <w:pStyle w:val="ListParagraph"/>
        <w:numPr>
          <w:ilvl w:val="0"/>
          <w:numId w:val="6"/>
        </w:numPr>
        <w:tabs>
          <w:tab w:pos="1399" w:val="left" w:leader="none"/>
          <w:tab w:pos="1401" w:val="left" w:leader="none"/>
        </w:tabs>
        <w:spacing w:line="230" w:lineRule="exact" w:before="0" w:after="0"/>
        <w:ind w:left="1400" w:right="0" w:hanging="721"/>
        <w:jc w:val="left"/>
        <w:rPr>
          <w:sz w:val="20"/>
        </w:rPr>
      </w:pPr>
      <w:r>
        <w:rPr>
          <w:sz w:val="20"/>
        </w:rPr>
        <w:t>Agree or</w:t>
      </w:r>
      <w:r>
        <w:rPr>
          <w:spacing w:val="-2"/>
          <w:sz w:val="20"/>
        </w:rPr>
        <w:t> </w:t>
      </w:r>
      <w:r>
        <w:rPr>
          <w:sz w:val="20"/>
        </w:rPr>
        <w:t>Disagree?</w:t>
      </w:r>
    </w:p>
    <w:p>
      <w:pPr>
        <w:pStyle w:val="ListParagraph"/>
        <w:numPr>
          <w:ilvl w:val="0"/>
          <w:numId w:val="6"/>
        </w:numPr>
        <w:tabs>
          <w:tab w:pos="1399" w:val="left" w:leader="none"/>
          <w:tab w:pos="1401" w:val="left" w:leader="none"/>
        </w:tabs>
        <w:spacing w:line="230" w:lineRule="exact" w:before="0" w:after="0"/>
        <w:ind w:left="1400" w:right="0" w:hanging="721"/>
        <w:jc w:val="left"/>
        <w:rPr>
          <w:sz w:val="20"/>
        </w:rPr>
      </w:pPr>
      <w:r>
        <w:rPr>
          <w:sz w:val="20"/>
        </w:rPr>
        <w:t>Role Plays +</w:t>
      </w:r>
      <w:r>
        <w:rPr>
          <w:spacing w:val="-4"/>
          <w:sz w:val="20"/>
        </w:rPr>
        <w:t> </w:t>
      </w:r>
      <w:r>
        <w:rPr>
          <w:sz w:val="20"/>
        </w:rPr>
        <w:t>Extensions</w:t>
      </w:r>
    </w:p>
    <w:p>
      <w:pPr>
        <w:pStyle w:val="ListParagraph"/>
        <w:numPr>
          <w:ilvl w:val="0"/>
          <w:numId w:val="7"/>
        </w:numPr>
        <w:tabs>
          <w:tab w:pos="1399" w:val="left" w:leader="none"/>
          <w:tab w:pos="1401" w:val="left" w:leader="none"/>
        </w:tabs>
        <w:spacing w:line="230" w:lineRule="exact" w:before="1" w:after="0"/>
        <w:ind w:left="1400" w:right="0" w:hanging="721"/>
        <w:jc w:val="left"/>
        <w:rPr>
          <w:sz w:val="20"/>
        </w:rPr>
      </w:pPr>
      <w:r>
        <w:rPr>
          <w:sz w:val="20"/>
        </w:rPr>
        <w:t>Vocabulary</w:t>
      </w:r>
      <w:r>
        <w:rPr>
          <w:spacing w:val="-2"/>
          <w:sz w:val="20"/>
        </w:rPr>
        <w:t> </w:t>
      </w:r>
      <w:r>
        <w:rPr>
          <w:sz w:val="20"/>
        </w:rPr>
        <w:t>Test</w:t>
      </w:r>
    </w:p>
    <w:p>
      <w:pPr>
        <w:pStyle w:val="ListParagraph"/>
        <w:numPr>
          <w:ilvl w:val="0"/>
          <w:numId w:val="7"/>
        </w:numPr>
        <w:tabs>
          <w:tab w:pos="1399" w:val="left" w:leader="none"/>
          <w:tab w:pos="1401" w:val="left" w:leader="none"/>
        </w:tabs>
        <w:spacing w:line="230" w:lineRule="exact" w:before="0" w:after="0"/>
        <w:ind w:left="1400" w:right="0" w:hanging="721"/>
        <w:jc w:val="left"/>
        <w:rPr>
          <w:sz w:val="20"/>
        </w:rPr>
      </w:pPr>
      <w:r>
        <w:rPr>
          <w:sz w:val="20"/>
        </w:rPr>
        <w:t>Lesson</w:t>
      </w:r>
      <w:r>
        <w:rPr>
          <w:spacing w:val="-1"/>
          <w:sz w:val="20"/>
        </w:rPr>
        <w:t> </w:t>
      </w:r>
      <w:r>
        <w:rPr>
          <w:sz w:val="20"/>
        </w:rPr>
        <w:t>Test</w:t>
      </w:r>
    </w:p>
    <w:p>
      <w:pPr>
        <w:pStyle w:val="BodyText"/>
        <w:spacing w:before="2"/>
        <w:rPr>
          <w:sz w:val="28"/>
        </w:rPr>
      </w:pPr>
    </w:p>
    <w:p>
      <w:pPr>
        <w:pStyle w:val="Heading5"/>
        <w:tabs>
          <w:tab w:pos="1706" w:val="left" w:leader="none"/>
        </w:tabs>
        <w:spacing w:before="0"/>
        <w:ind w:left="680"/>
        <w:jc w:val="left"/>
        <w:rPr>
          <w:rFonts w:ascii="Arial Black"/>
        </w:rPr>
      </w:pPr>
      <w:r>
        <w:rPr>
          <w:rFonts w:ascii="Arial Black"/>
        </w:rPr>
        <w:t>Unit</w:t>
      </w:r>
      <w:r>
        <w:rPr>
          <w:rFonts w:ascii="Arial Black"/>
          <w:spacing w:val="-2"/>
        </w:rPr>
        <w:t> </w:t>
      </w:r>
      <w:r>
        <w:rPr>
          <w:rFonts w:ascii="Arial Black"/>
        </w:rPr>
        <w:t>3</w:t>
        <w:tab/>
        <w:t>Hospital</w:t>
      </w:r>
    </w:p>
    <w:p>
      <w:pPr>
        <w:pStyle w:val="BodyText"/>
        <w:tabs>
          <w:tab w:pos="1400" w:val="left" w:leader="none"/>
        </w:tabs>
        <w:spacing w:before="228"/>
        <w:ind w:left="680"/>
      </w:pPr>
      <w:r>
        <w:rPr>
          <w:b/>
        </w:rPr>
        <w:t>75</w:t>
        <w:tab/>
      </w:r>
      <w:r>
        <w:rPr/>
        <w:t>Sentence Blocks +</w:t>
      </w:r>
      <w:r>
        <w:rPr>
          <w:spacing w:val="-4"/>
        </w:rPr>
        <w:t> </w:t>
      </w:r>
      <w:r>
        <w:rPr/>
        <w:t>Extensions</w:t>
      </w:r>
    </w:p>
    <w:p>
      <w:pPr>
        <w:pStyle w:val="BodyText"/>
        <w:tabs>
          <w:tab w:pos="1399" w:val="left" w:leader="none"/>
        </w:tabs>
        <w:spacing w:line="230" w:lineRule="exact"/>
        <w:ind w:left="680"/>
      </w:pPr>
      <w:r>
        <w:rPr>
          <w:b/>
        </w:rPr>
        <w:t>78</w:t>
        <w:tab/>
      </w:r>
      <w:r>
        <w:rPr/>
        <w:t>Sentence Blocks – Sentence Stress and Vowel</w:t>
      </w:r>
      <w:r>
        <w:rPr>
          <w:spacing w:val="-8"/>
        </w:rPr>
        <w:t> </w:t>
      </w:r>
      <w:r>
        <w:rPr/>
        <w:t>Sounds</w:t>
      </w:r>
    </w:p>
    <w:p>
      <w:pPr>
        <w:pStyle w:val="BodyText"/>
        <w:tabs>
          <w:tab w:pos="1399" w:val="left" w:leader="none"/>
        </w:tabs>
        <w:spacing w:line="230" w:lineRule="exact"/>
        <w:ind w:left="680"/>
      </w:pPr>
      <w:r>
        <w:rPr>
          <w:b/>
        </w:rPr>
        <w:t>80</w:t>
        <w:tab/>
      </w:r>
      <w:r>
        <w:rPr/>
        <w:t>Connected Sentence</w:t>
      </w:r>
      <w:r>
        <w:rPr>
          <w:spacing w:val="-3"/>
        </w:rPr>
        <w:t> </w:t>
      </w:r>
      <w:r>
        <w:rPr/>
        <w:t>Cards</w:t>
      </w:r>
    </w:p>
    <w:p>
      <w:pPr>
        <w:pStyle w:val="BodyText"/>
        <w:tabs>
          <w:tab w:pos="1399" w:val="left" w:leader="none"/>
        </w:tabs>
        <w:spacing w:before="1"/>
        <w:ind w:left="680"/>
      </w:pPr>
      <w:r>
        <w:rPr>
          <w:b/>
        </w:rPr>
        <w:t>86</w:t>
        <w:tab/>
      </w:r>
      <w:r>
        <w:rPr/>
        <w:t>Connected Speech</w:t>
      </w:r>
      <w:r>
        <w:rPr>
          <w:spacing w:val="-3"/>
        </w:rPr>
        <w:t> </w:t>
      </w:r>
      <w:r>
        <w:rPr/>
        <w:t>Template</w:t>
      </w:r>
    </w:p>
    <w:p>
      <w:pPr>
        <w:pStyle w:val="ListParagraph"/>
        <w:numPr>
          <w:ilvl w:val="0"/>
          <w:numId w:val="8"/>
        </w:numPr>
        <w:tabs>
          <w:tab w:pos="1399" w:val="left" w:leader="none"/>
          <w:tab w:pos="1401" w:val="left" w:leader="none"/>
        </w:tabs>
        <w:spacing w:line="230" w:lineRule="exact" w:before="0" w:after="0"/>
        <w:ind w:left="1400" w:right="0" w:hanging="721"/>
        <w:jc w:val="left"/>
        <w:rPr>
          <w:sz w:val="20"/>
        </w:rPr>
      </w:pPr>
      <w:r>
        <w:rPr>
          <w:sz w:val="20"/>
        </w:rPr>
        <w:t>Discussion</w:t>
      </w:r>
      <w:r>
        <w:rPr>
          <w:spacing w:val="-3"/>
          <w:sz w:val="20"/>
        </w:rPr>
        <w:t> </w:t>
      </w:r>
      <w:r>
        <w:rPr>
          <w:sz w:val="20"/>
        </w:rPr>
        <w:t>Words</w:t>
      </w:r>
    </w:p>
    <w:p>
      <w:pPr>
        <w:pStyle w:val="ListParagraph"/>
        <w:numPr>
          <w:ilvl w:val="0"/>
          <w:numId w:val="8"/>
        </w:numPr>
        <w:tabs>
          <w:tab w:pos="1399" w:val="left" w:leader="none"/>
          <w:tab w:pos="1401" w:val="left" w:leader="none"/>
        </w:tabs>
        <w:spacing w:line="230" w:lineRule="exact" w:before="0" w:after="0"/>
        <w:ind w:left="1400" w:right="0" w:hanging="721"/>
        <w:jc w:val="left"/>
        <w:rPr>
          <w:sz w:val="20"/>
        </w:rPr>
      </w:pPr>
      <w:r>
        <w:rPr>
          <w:sz w:val="20"/>
        </w:rPr>
        <w:t>Discussion Words (with the</w:t>
      </w:r>
      <w:r>
        <w:rPr>
          <w:spacing w:val="-6"/>
          <w:sz w:val="20"/>
        </w:rPr>
        <w:t> </w:t>
      </w:r>
      <w:r>
        <w:rPr>
          <w:sz w:val="20"/>
        </w:rPr>
        <w:t>IPA)</w:t>
      </w:r>
    </w:p>
    <w:p>
      <w:pPr>
        <w:spacing w:after="0" w:line="230" w:lineRule="exact"/>
        <w:jc w:val="left"/>
        <w:rPr>
          <w:sz w:val="20"/>
        </w:rPr>
        <w:sectPr>
          <w:headerReference w:type="default" r:id="rId11"/>
          <w:footerReference w:type="default" r:id="rId12"/>
          <w:pgSz w:w="11900" w:h="16840"/>
          <w:pgMar w:header="707" w:footer="1012" w:top="2080" w:bottom="1200" w:left="1120" w:right="980"/>
        </w:sectPr>
      </w:pPr>
    </w:p>
    <w:p>
      <w:pPr>
        <w:pStyle w:val="BodyText"/>
      </w:pPr>
    </w:p>
    <w:p>
      <w:pPr>
        <w:pStyle w:val="BodyText"/>
        <w:spacing w:before="7"/>
        <w:rPr>
          <w:sz w:val="19"/>
        </w:rPr>
      </w:pPr>
    </w:p>
    <w:p>
      <w:pPr>
        <w:pStyle w:val="ListParagraph"/>
        <w:numPr>
          <w:ilvl w:val="0"/>
          <w:numId w:val="8"/>
        </w:numPr>
        <w:tabs>
          <w:tab w:pos="1399" w:val="left" w:leader="none"/>
          <w:tab w:pos="1401" w:val="left" w:leader="none"/>
        </w:tabs>
        <w:spacing w:line="240" w:lineRule="auto" w:before="94" w:after="0"/>
        <w:ind w:left="1400" w:right="0" w:hanging="721"/>
        <w:jc w:val="left"/>
        <w:rPr>
          <w:sz w:val="20"/>
        </w:rPr>
      </w:pPr>
      <w:r>
        <w:rPr>
          <w:sz w:val="20"/>
        </w:rPr>
        <w:t>Discussion Words –</w:t>
      </w:r>
      <w:r>
        <w:rPr>
          <w:spacing w:val="-10"/>
          <w:sz w:val="20"/>
        </w:rPr>
        <w:t> </w:t>
      </w:r>
      <w:r>
        <w:rPr>
          <w:sz w:val="20"/>
        </w:rPr>
        <w:t>Visualisations</w:t>
      </w:r>
    </w:p>
    <w:p>
      <w:pPr>
        <w:pStyle w:val="ListParagraph"/>
        <w:numPr>
          <w:ilvl w:val="0"/>
          <w:numId w:val="8"/>
        </w:numPr>
        <w:tabs>
          <w:tab w:pos="1399" w:val="left" w:leader="none"/>
          <w:tab w:pos="1401" w:val="left" w:leader="none"/>
        </w:tabs>
        <w:spacing w:line="240" w:lineRule="auto" w:before="1" w:after="0"/>
        <w:ind w:left="1400" w:right="0" w:hanging="721"/>
        <w:jc w:val="left"/>
        <w:rPr>
          <w:sz w:val="20"/>
        </w:rPr>
      </w:pPr>
      <w:r>
        <w:rPr>
          <w:sz w:val="20"/>
        </w:rPr>
        <w:t>Discussion Words Question</w:t>
      </w:r>
      <w:r>
        <w:rPr>
          <w:spacing w:val="-8"/>
          <w:sz w:val="20"/>
        </w:rPr>
        <w:t> </w:t>
      </w:r>
      <w:r>
        <w:rPr>
          <w:sz w:val="20"/>
        </w:rPr>
        <w:t>Sheet</w:t>
      </w:r>
    </w:p>
    <w:p>
      <w:pPr>
        <w:pStyle w:val="BodyText"/>
        <w:tabs>
          <w:tab w:pos="1399" w:val="left" w:leader="none"/>
        </w:tabs>
        <w:spacing w:line="230" w:lineRule="exact"/>
        <w:ind w:left="680"/>
      </w:pPr>
      <w:r>
        <w:rPr>
          <w:b/>
        </w:rPr>
        <w:t>96</w:t>
        <w:tab/>
      </w:r>
      <w:r>
        <w:rPr/>
        <w:t>Information</w:t>
      </w:r>
      <w:r>
        <w:rPr>
          <w:spacing w:val="-2"/>
        </w:rPr>
        <w:t> </w:t>
      </w:r>
      <w:r>
        <w:rPr/>
        <w:t>Exchange</w:t>
      </w:r>
    </w:p>
    <w:p>
      <w:pPr>
        <w:pStyle w:val="BodyText"/>
        <w:tabs>
          <w:tab w:pos="1399" w:val="left" w:leader="none"/>
        </w:tabs>
        <w:spacing w:line="230" w:lineRule="exact"/>
        <w:ind w:left="680"/>
      </w:pPr>
      <w:r>
        <w:rPr>
          <w:b/>
        </w:rPr>
        <w:t>99</w:t>
        <w:tab/>
      </w:r>
      <w:r>
        <w:rPr/>
        <w:t>Multi-Purpose</w:t>
      </w:r>
      <w:r>
        <w:rPr>
          <w:spacing w:val="-2"/>
        </w:rPr>
        <w:t> </w:t>
      </w:r>
      <w:r>
        <w:rPr/>
        <w:t>Text</w:t>
      </w:r>
    </w:p>
    <w:p>
      <w:pPr>
        <w:pStyle w:val="ListParagraph"/>
        <w:numPr>
          <w:ilvl w:val="0"/>
          <w:numId w:val="9"/>
        </w:numPr>
        <w:tabs>
          <w:tab w:pos="1399" w:val="left" w:leader="none"/>
          <w:tab w:pos="1401" w:val="left" w:leader="none"/>
        </w:tabs>
        <w:spacing w:line="240" w:lineRule="auto" w:before="1" w:after="0"/>
        <w:ind w:left="1400" w:right="0" w:hanging="721"/>
        <w:jc w:val="left"/>
        <w:rPr>
          <w:sz w:val="20"/>
        </w:rPr>
      </w:pPr>
      <w:r>
        <w:rPr>
          <w:sz w:val="20"/>
        </w:rPr>
        <w:t>Discussion</w:t>
      </w:r>
      <w:r>
        <w:rPr>
          <w:spacing w:val="-2"/>
          <w:sz w:val="20"/>
        </w:rPr>
        <w:t> </w:t>
      </w:r>
      <w:r>
        <w:rPr>
          <w:sz w:val="20"/>
        </w:rPr>
        <w:t>Questions</w:t>
      </w:r>
    </w:p>
    <w:p>
      <w:pPr>
        <w:pStyle w:val="ListParagraph"/>
        <w:numPr>
          <w:ilvl w:val="0"/>
          <w:numId w:val="9"/>
        </w:numPr>
        <w:tabs>
          <w:tab w:pos="1399" w:val="left" w:leader="none"/>
          <w:tab w:pos="1401" w:val="left" w:leader="none"/>
        </w:tabs>
        <w:spacing w:line="230" w:lineRule="exact" w:before="0" w:after="0"/>
        <w:ind w:left="1400" w:right="0" w:hanging="721"/>
        <w:jc w:val="left"/>
        <w:rPr>
          <w:sz w:val="20"/>
        </w:rPr>
      </w:pPr>
      <w:r>
        <w:rPr>
          <w:sz w:val="20"/>
        </w:rPr>
        <w:t>Agree or</w:t>
      </w:r>
      <w:r>
        <w:rPr>
          <w:spacing w:val="-2"/>
          <w:sz w:val="20"/>
        </w:rPr>
        <w:t> </w:t>
      </w:r>
      <w:r>
        <w:rPr>
          <w:sz w:val="20"/>
        </w:rPr>
        <w:t>Disagree?</w:t>
      </w:r>
    </w:p>
    <w:p>
      <w:pPr>
        <w:pStyle w:val="ListParagraph"/>
        <w:numPr>
          <w:ilvl w:val="0"/>
          <w:numId w:val="9"/>
        </w:numPr>
        <w:tabs>
          <w:tab w:pos="1399" w:val="left" w:leader="none"/>
          <w:tab w:pos="1401" w:val="left" w:leader="none"/>
        </w:tabs>
        <w:spacing w:line="230" w:lineRule="exact" w:before="0" w:after="0"/>
        <w:ind w:left="1400" w:right="0" w:hanging="721"/>
        <w:jc w:val="left"/>
        <w:rPr>
          <w:sz w:val="20"/>
        </w:rPr>
      </w:pPr>
      <w:r>
        <w:rPr>
          <w:sz w:val="20"/>
        </w:rPr>
        <w:t>Role Plays +</w:t>
      </w:r>
      <w:r>
        <w:rPr>
          <w:spacing w:val="-4"/>
          <w:sz w:val="20"/>
        </w:rPr>
        <w:t> </w:t>
      </w:r>
      <w:r>
        <w:rPr>
          <w:sz w:val="20"/>
        </w:rPr>
        <w:t>Extensions</w:t>
      </w:r>
    </w:p>
    <w:p>
      <w:pPr>
        <w:pStyle w:val="ListParagraph"/>
        <w:numPr>
          <w:ilvl w:val="0"/>
          <w:numId w:val="10"/>
        </w:numPr>
        <w:tabs>
          <w:tab w:pos="1399" w:val="left" w:leader="none"/>
          <w:tab w:pos="1401" w:val="left" w:leader="none"/>
        </w:tabs>
        <w:spacing w:line="240" w:lineRule="auto" w:before="1" w:after="0"/>
        <w:ind w:left="1400" w:right="0" w:hanging="721"/>
        <w:jc w:val="left"/>
        <w:rPr>
          <w:sz w:val="20"/>
        </w:rPr>
      </w:pPr>
      <w:r>
        <w:rPr>
          <w:sz w:val="20"/>
        </w:rPr>
        <w:t>Vocabulary</w:t>
      </w:r>
      <w:r>
        <w:rPr>
          <w:spacing w:val="-2"/>
          <w:sz w:val="20"/>
        </w:rPr>
        <w:t> </w:t>
      </w:r>
      <w:r>
        <w:rPr>
          <w:sz w:val="20"/>
        </w:rPr>
        <w:t>Test</w:t>
      </w:r>
    </w:p>
    <w:p>
      <w:pPr>
        <w:pStyle w:val="ListParagraph"/>
        <w:numPr>
          <w:ilvl w:val="0"/>
          <w:numId w:val="10"/>
        </w:numPr>
        <w:tabs>
          <w:tab w:pos="1399" w:val="left" w:leader="none"/>
          <w:tab w:pos="1401" w:val="left" w:leader="none"/>
        </w:tabs>
        <w:spacing w:line="240" w:lineRule="auto" w:before="0" w:after="0"/>
        <w:ind w:left="1400" w:right="0" w:hanging="721"/>
        <w:jc w:val="left"/>
        <w:rPr>
          <w:sz w:val="20"/>
        </w:rPr>
      </w:pPr>
      <w:r>
        <w:rPr>
          <w:sz w:val="20"/>
        </w:rPr>
        <w:t>Lesson</w:t>
      </w:r>
      <w:r>
        <w:rPr>
          <w:spacing w:val="-1"/>
          <w:sz w:val="20"/>
        </w:rPr>
        <w:t> </w:t>
      </w:r>
      <w:r>
        <w:rPr>
          <w:sz w:val="20"/>
        </w:rPr>
        <w:t>Test</w:t>
      </w:r>
    </w:p>
    <w:p>
      <w:pPr>
        <w:pStyle w:val="BodyText"/>
        <w:spacing w:before="1"/>
        <w:rPr>
          <w:sz w:val="28"/>
        </w:rPr>
      </w:pPr>
    </w:p>
    <w:p>
      <w:pPr>
        <w:pStyle w:val="Heading5"/>
        <w:tabs>
          <w:tab w:pos="1705" w:val="left" w:leader="none"/>
        </w:tabs>
        <w:spacing w:before="0"/>
        <w:ind w:left="680"/>
        <w:jc w:val="left"/>
        <w:rPr>
          <w:rFonts w:ascii="Arial Black"/>
        </w:rPr>
      </w:pPr>
      <w:r>
        <w:rPr>
          <w:rFonts w:ascii="Arial Black"/>
        </w:rPr>
        <w:t>Unit</w:t>
      </w:r>
      <w:r>
        <w:rPr>
          <w:rFonts w:ascii="Arial Black"/>
          <w:spacing w:val="-2"/>
        </w:rPr>
        <w:t> </w:t>
      </w:r>
      <w:r>
        <w:rPr>
          <w:rFonts w:ascii="Arial Black"/>
        </w:rPr>
        <w:t>4</w:t>
        <w:tab/>
        <w:t>Books</w:t>
      </w:r>
    </w:p>
    <w:p>
      <w:pPr>
        <w:pStyle w:val="BodyText"/>
        <w:spacing w:before="8" w:after="1"/>
        <w:rPr>
          <w:rFonts w:ascii="Arial Black"/>
          <w:sz w:val="16"/>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
        <w:gridCol w:w="5147"/>
      </w:tblGrid>
      <w:tr>
        <w:trPr>
          <w:trHeight w:val="227" w:hRule="atLeast"/>
        </w:trPr>
        <w:tc>
          <w:tcPr>
            <w:tcW w:w="577" w:type="dxa"/>
          </w:tcPr>
          <w:p>
            <w:pPr>
              <w:pStyle w:val="TableParagraph"/>
              <w:spacing w:line="207" w:lineRule="exact"/>
              <w:ind w:left="50"/>
              <w:rPr>
                <w:b/>
                <w:sz w:val="20"/>
              </w:rPr>
            </w:pPr>
            <w:r>
              <w:rPr>
                <w:b/>
                <w:sz w:val="20"/>
              </w:rPr>
              <w:t>113</w:t>
            </w:r>
          </w:p>
        </w:tc>
        <w:tc>
          <w:tcPr>
            <w:tcW w:w="5147" w:type="dxa"/>
          </w:tcPr>
          <w:p>
            <w:pPr>
              <w:pStyle w:val="TableParagraph"/>
              <w:spacing w:line="207" w:lineRule="exact"/>
              <w:ind w:left="193"/>
              <w:rPr>
                <w:sz w:val="20"/>
              </w:rPr>
            </w:pPr>
            <w:r>
              <w:rPr>
                <w:sz w:val="20"/>
              </w:rPr>
              <w:t>Sentence Blocks + Extensions</w:t>
            </w:r>
          </w:p>
        </w:tc>
      </w:tr>
      <w:tr>
        <w:trPr>
          <w:trHeight w:val="229" w:hRule="atLeast"/>
        </w:trPr>
        <w:tc>
          <w:tcPr>
            <w:tcW w:w="577" w:type="dxa"/>
          </w:tcPr>
          <w:p>
            <w:pPr>
              <w:pStyle w:val="TableParagraph"/>
              <w:spacing w:line="210" w:lineRule="exact"/>
              <w:ind w:left="50"/>
              <w:rPr>
                <w:b/>
                <w:sz w:val="20"/>
              </w:rPr>
            </w:pPr>
            <w:r>
              <w:rPr>
                <w:b/>
                <w:sz w:val="20"/>
              </w:rPr>
              <w:t>116</w:t>
            </w:r>
          </w:p>
        </w:tc>
        <w:tc>
          <w:tcPr>
            <w:tcW w:w="5147" w:type="dxa"/>
          </w:tcPr>
          <w:p>
            <w:pPr>
              <w:pStyle w:val="TableParagraph"/>
              <w:spacing w:line="210" w:lineRule="exact"/>
              <w:ind w:left="193"/>
              <w:rPr>
                <w:sz w:val="20"/>
              </w:rPr>
            </w:pPr>
            <w:r>
              <w:rPr>
                <w:sz w:val="20"/>
              </w:rPr>
              <w:t>Sentence Blocks – Sentence Stress and Vowel Sounds</w:t>
            </w:r>
          </w:p>
        </w:tc>
      </w:tr>
      <w:tr>
        <w:trPr>
          <w:trHeight w:val="229" w:hRule="atLeast"/>
        </w:trPr>
        <w:tc>
          <w:tcPr>
            <w:tcW w:w="577" w:type="dxa"/>
          </w:tcPr>
          <w:p>
            <w:pPr>
              <w:pStyle w:val="TableParagraph"/>
              <w:spacing w:line="210" w:lineRule="exact"/>
              <w:ind w:left="50"/>
              <w:rPr>
                <w:b/>
                <w:sz w:val="20"/>
              </w:rPr>
            </w:pPr>
            <w:r>
              <w:rPr>
                <w:b/>
                <w:sz w:val="20"/>
              </w:rPr>
              <w:t>118</w:t>
            </w:r>
          </w:p>
        </w:tc>
        <w:tc>
          <w:tcPr>
            <w:tcW w:w="5147" w:type="dxa"/>
          </w:tcPr>
          <w:p>
            <w:pPr>
              <w:pStyle w:val="TableParagraph"/>
              <w:spacing w:line="210" w:lineRule="exact"/>
              <w:ind w:left="193"/>
              <w:rPr>
                <w:sz w:val="20"/>
              </w:rPr>
            </w:pPr>
            <w:r>
              <w:rPr>
                <w:sz w:val="20"/>
              </w:rPr>
              <w:t>Connected Sentence Cards</w:t>
            </w:r>
          </w:p>
        </w:tc>
      </w:tr>
      <w:tr>
        <w:trPr>
          <w:trHeight w:val="230" w:hRule="atLeast"/>
        </w:trPr>
        <w:tc>
          <w:tcPr>
            <w:tcW w:w="577" w:type="dxa"/>
          </w:tcPr>
          <w:p>
            <w:pPr>
              <w:pStyle w:val="TableParagraph"/>
              <w:spacing w:line="210" w:lineRule="exact"/>
              <w:ind w:left="50"/>
              <w:rPr>
                <w:b/>
                <w:sz w:val="20"/>
              </w:rPr>
            </w:pPr>
            <w:r>
              <w:rPr>
                <w:b/>
                <w:sz w:val="20"/>
              </w:rPr>
              <w:t>124</w:t>
            </w:r>
          </w:p>
        </w:tc>
        <w:tc>
          <w:tcPr>
            <w:tcW w:w="5147" w:type="dxa"/>
          </w:tcPr>
          <w:p>
            <w:pPr>
              <w:pStyle w:val="TableParagraph"/>
              <w:spacing w:line="210" w:lineRule="exact"/>
              <w:ind w:left="193"/>
              <w:rPr>
                <w:sz w:val="20"/>
              </w:rPr>
            </w:pPr>
            <w:r>
              <w:rPr>
                <w:sz w:val="20"/>
              </w:rPr>
              <w:t>Connected Speech Template</w:t>
            </w:r>
          </w:p>
        </w:tc>
      </w:tr>
      <w:tr>
        <w:trPr>
          <w:trHeight w:val="229" w:hRule="atLeast"/>
        </w:trPr>
        <w:tc>
          <w:tcPr>
            <w:tcW w:w="577" w:type="dxa"/>
          </w:tcPr>
          <w:p>
            <w:pPr>
              <w:pStyle w:val="TableParagraph"/>
              <w:spacing w:line="210" w:lineRule="exact"/>
              <w:ind w:left="50"/>
              <w:rPr>
                <w:b/>
                <w:sz w:val="20"/>
              </w:rPr>
            </w:pPr>
            <w:r>
              <w:rPr>
                <w:b/>
                <w:sz w:val="20"/>
              </w:rPr>
              <w:t>126</w:t>
            </w:r>
          </w:p>
        </w:tc>
        <w:tc>
          <w:tcPr>
            <w:tcW w:w="5147" w:type="dxa"/>
          </w:tcPr>
          <w:p>
            <w:pPr>
              <w:pStyle w:val="TableParagraph"/>
              <w:spacing w:line="210" w:lineRule="exact"/>
              <w:ind w:left="193"/>
              <w:rPr>
                <w:sz w:val="20"/>
              </w:rPr>
            </w:pPr>
            <w:r>
              <w:rPr>
                <w:sz w:val="20"/>
              </w:rPr>
              <w:t>Discussion Words</w:t>
            </w:r>
          </w:p>
        </w:tc>
      </w:tr>
      <w:tr>
        <w:trPr>
          <w:trHeight w:val="229" w:hRule="atLeast"/>
        </w:trPr>
        <w:tc>
          <w:tcPr>
            <w:tcW w:w="577" w:type="dxa"/>
          </w:tcPr>
          <w:p>
            <w:pPr>
              <w:pStyle w:val="TableParagraph"/>
              <w:spacing w:line="210" w:lineRule="exact"/>
              <w:ind w:left="50"/>
              <w:rPr>
                <w:b/>
                <w:sz w:val="20"/>
              </w:rPr>
            </w:pPr>
            <w:r>
              <w:rPr>
                <w:b/>
                <w:sz w:val="20"/>
              </w:rPr>
              <w:t>127</w:t>
            </w:r>
          </w:p>
        </w:tc>
        <w:tc>
          <w:tcPr>
            <w:tcW w:w="5147" w:type="dxa"/>
          </w:tcPr>
          <w:p>
            <w:pPr>
              <w:pStyle w:val="TableParagraph"/>
              <w:spacing w:line="210" w:lineRule="exact"/>
              <w:ind w:left="193"/>
              <w:rPr>
                <w:sz w:val="20"/>
              </w:rPr>
            </w:pPr>
            <w:r>
              <w:rPr>
                <w:sz w:val="20"/>
              </w:rPr>
              <w:t>Discussion Words (with the IPA)</w:t>
            </w:r>
          </w:p>
        </w:tc>
      </w:tr>
      <w:tr>
        <w:trPr>
          <w:trHeight w:val="230" w:hRule="atLeast"/>
        </w:trPr>
        <w:tc>
          <w:tcPr>
            <w:tcW w:w="577" w:type="dxa"/>
          </w:tcPr>
          <w:p>
            <w:pPr>
              <w:pStyle w:val="TableParagraph"/>
              <w:spacing w:line="210" w:lineRule="exact"/>
              <w:ind w:left="50"/>
              <w:rPr>
                <w:b/>
                <w:sz w:val="20"/>
              </w:rPr>
            </w:pPr>
            <w:r>
              <w:rPr>
                <w:b/>
                <w:sz w:val="20"/>
              </w:rPr>
              <w:t>128</w:t>
            </w:r>
          </w:p>
        </w:tc>
        <w:tc>
          <w:tcPr>
            <w:tcW w:w="5147" w:type="dxa"/>
          </w:tcPr>
          <w:p>
            <w:pPr>
              <w:pStyle w:val="TableParagraph"/>
              <w:spacing w:line="210" w:lineRule="exact"/>
              <w:ind w:left="193"/>
              <w:rPr>
                <w:sz w:val="20"/>
              </w:rPr>
            </w:pPr>
            <w:r>
              <w:rPr>
                <w:sz w:val="20"/>
              </w:rPr>
              <w:t>Discussion Words – Visualisations</w:t>
            </w:r>
          </w:p>
        </w:tc>
      </w:tr>
      <w:tr>
        <w:trPr>
          <w:trHeight w:val="229" w:hRule="atLeast"/>
        </w:trPr>
        <w:tc>
          <w:tcPr>
            <w:tcW w:w="577" w:type="dxa"/>
          </w:tcPr>
          <w:p>
            <w:pPr>
              <w:pStyle w:val="TableParagraph"/>
              <w:spacing w:line="210" w:lineRule="exact"/>
              <w:ind w:left="50"/>
              <w:rPr>
                <w:b/>
                <w:sz w:val="20"/>
              </w:rPr>
            </w:pPr>
            <w:r>
              <w:rPr>
                <w:b/>
                <w:sz w:val="20"/>
              </w:rPr>
              <w:t>129</w:t>
            </w:r>
          </w:p>
        </w:tc>
        <w:tc>
          <w:tcPr>
            <w:tcW w:w="5147" w:type="dxa"/>
          </w:tcPr>
          <w:p>
            <w:pPr>
              <w:pStyle w:val="TableParagraph"/>
              <w:spacing w:line="210" w:lineRule="exact"/>
              <w:ind w:left="193"/>
              <w:rPr>
                <w:sz w:val="20"/>
              </w:rPr>
            </w:pPr>
            <w:r>
              <w:rPr>
                <w:sz w:val="20"/>
              </w:rPr>
              <w:t>Discussion Words Question Sheet</w:t>
            </w:r>
          </w:p>
        </w:tc>
      </w:tr>
      <w:tr>
        <w:trPr>
          <w:trHeight w:val="229" w:hRule="atLeast"/>
        </w:trPr>
        <w:tc>
          <w:tcPr>
            <w:tcW w:w="577" w:type="dxa"/>
          </w:tcPr>
          <w:p>
            <w:pPr>
              <w:pStyle w:val="TableParagraph"/>
              <w:spacing w:line="210" w:lineRule="exact"/>
              <w:ind w:left="50"/>
              <w:rPr>
                <w:b/>
                <w:sz w:val="20"/>
              </w:rPr>
            </w:pPr>
            <w:r>
              <w:rPr>
                <w:b/>
                <w:sz w:val="20"/>
              </w:rPr>
              <w:t>132</w:t>
            </w:r>
          </w:p>
        </w:tc>
        <w:tc>
          <w:tcPr>
            <w:tcW w:w="5147" w:type="dxa"/>
          </w:tcPr>
          <w:p>
            <w:pPr>
              <w:pStyle w:val="TableParagraph"/>
              <w:spacing w:line="210" w:lineRule="exact"/>
              <w:ind w:left="193"/>
              <w:rPr>
                <w:sz w:val="20"/>
              </w:rPr>
            </w:pPr>
            <w:r>
              <w:rPr>
                <w:sz w:val="20"/>
              </w:rPr>
              <w:t>Information Exchange</w:t>
            </w:r>
          </w:p>
        </w:tc>
      </w:tr>
      <w:tr>
        <w:trPr>
          <w:trHeight w:val="230" w:hRule="atLeast"/>
        </w:trPr>
        <w:tc>
          <w:tcPr>
            <w:tcW w:w="577" w:type="dxa"/>
          </w:tcPr>
          <w:p>
            <w:pPr>
              <w:pStyle w:val="TableParagraph"/>
              <w:spacing w:line="210" w:lineRule="exact"/>
              <w:ind w:left="50"/>
              <w:rPr>
                <w:b/>
                <w:sz w:val="20"/>
              </w:rPr>
            </w:pPr>
            <w:r>
              <w:rPr>
                <w:b/>
                <w:sz w:val="20"/>
              </w:rPr>
              <w:t>135</w:t>
            </w:r>
          </w:p>
        </w:tc>
        <w:tc>
          <w:tcPr>
            <w:tcW w:w="5147" w:type="dxa"/>
          </w:tcPr>
          <w:p>
            <w:pPr>
              <w:pStyle w:val="TableParagraph"/>
              <w:spacing w:line="210" w:lineRule="exact"/>
              <w:ind w:left="193"/>
              <w:rPr>
                <w:sz w:val="20"/>
              </w:rPr>
            </w:pPr>
            <w:r>
              <w:rPr>
                <w:sz w:val="20"/>
              </w:rPr>
              <w:t>Multi-Purpose Text</w:t>
            </w:r>
          </w:p>
        </w:tc>
      </w:tr>
      <w:tr>
        <w:trPr>
          <w:trHeight w:val="229" w:hRule="atLeast"/>
        </w:trPr>
        <w:tc>
          <w:tcPr>
            <w:tcW w:w="577" w:type="dxa"/>
          </w:tcPr>
          <w:p>
            <w:pPr>
              <w:pStyle w:val="TableParagraph"/>
              <w:spacing w:line="210" w:lineRule="exact"/>
              <w:ind w:left="50"/>
              <w:rPr>
                <w:b/>
                <w:sz w:val="20"/>
              </w:rPr>
            </w:pPr>
            <w:r>
              <w:rPr>
                <w:b/>
                <w:sz w:val="20"/>
              </w:rPr>
              <w:t>140</w:t>
            </w:r>
          </w:p>
        </w:tc>
        <w:tc>
          <w:tcPr>
            <w:tcW w:w="5147" w:type="dxa"/>
          </w:tcPr>
          <w:p>
            <w:pPr>
              <w:pStyle w:val="TableParagraph"/>
              <w:spacing w:line="210" w:lineRule="exact"/>
              <w:ind w:left="193"/>
              <w:rPr>
                <w:sz w:val="20"/>
              </w:rPr>
            </w:pPr>
            <w:r>
              <w:rPr>
                <w:sz w:val="20"/>
              </w:rPr>
              <w:t>Discussion Questions</w:t>
            </w:r>
          </w:p>
        </w:tc>
      </w:tr>
      <w:tr>
        <w:trPr>
          <w:trHeight w:val="229" w:hRule="atLeast"/>
        </w:trPr>
        <w:tc>
          <w:tcPr>
            <w:tcW w:w="577" w:type="dxa"/>
          </w:tcPr>
          <w:p>
            <w:pPr>
              <w:pStyle w:val="TableParagraph"/>
              <w:spacing w:line="210" w:lineRule="exact"/>
              <w:ind w:left="50"/>
              <w:rPr>
                <w:b/>
                <w:sz w:val="20"/>
              </w:rPr>
            </w:pPr>
            <w:r>
              <w:rPr>
                <w:b/>
                <w:sz w:val="20"/>
              </w:rPr>
              <w:t>141</w:t>
            </w:r>
          </w:p>
        </w:tc>
        <w:tc>
          <w:tcPr>
            <w:tcW w:w="5147" w:type="dxa"/>
          </w:tcPr>
          <w:p>
            <w:pPr>
              <w:pStyle w:val="TableParagraph"/>
              <w:spacing w:line="210" w:lineRule="exact"/>
              <w:ind w:left="193"/>
              <w:rPr>
                <w:sz w:val="20"/>
              </w:rPr>
            </w:pPr>
            <w:r>
              <w:rPr>
                <w:sz w:val="20"/>
              </w:rPr>
              <w:t>Agree or Disagree?</w:t>
            </w:r>
          </w:p>
        </w:tc>
      </w:tr>
      <w:tr>
        <w:trPr>
          <w:trHeight w:val="230" w:hRule="atLeast"/>
        </w:trPr>
        <w:tc>
          <w:tcPr>
            <w:tcW w:w="577" w:type="dxa"/>
          </w:tcPr>
          <w:p>
            <w:pPr>
              <w:pStyle w:val="TableParagraph"/>
              <w:spacing w:line="210" w:lineRule="exact"/>
              <w:ind w:left="50"/>
              <w:rPr>
                <w:b/>
                <w:sz w:val="20"/>
              </w:rPr>
            </w:pPr>
            <w:r>
              <w:rPr>
                <w:b/>
                <w:sz w:val="20"/>
              </w:rPr>
              <w:t>142</w:t>
            </w:r>
          </w:p>
        </w:tc>
        <w:tc>
          <w:tcPr>
            <w:tcW w:w="5147" w:type="dxa"/>
          </w:tcPr>
          <w:p>
            <w:pPr>
              <w:pStyle w:val="TableParagraph"/>
              <w:spacing w:line="210" w:lineRule="exact"/>
              <w:ind w:left="193"/>
              <w:rPr>
                <w:sz w:val="20"/>
              </w:rPr>
            </w:pPr>
            <w:r>
              <w:rPr>
                <w:sz w:val="20"/>
              </w:rPr>
              <w:t>Role Plays + Extensions</w:t>
            </w:r>
          </w:p>
        </w:tc>
      </w:tr>
      <w:tr>
        <w:trPr>
          <w:trHeight w:val="229" w:hRule="atLeast"/>
        </w:trPr>
        <w:tc>
          <w:tcPr>
            <w:tcW w:w="577" w:type="dxa"/>
          </w:tcPr>
          <w:p>
            <w:pPr>
              <w:pStyle w:val="TableParagraph"/>
              <w:spacing w:line="210" w:lineRule="exact"/>
              <w:ind w:left="50"/>
              <w:rPr>
                <w:b/>
                <w:sz w:val="20"/>
              </w:rPr>
            </w:pPr>
            <w:r>
              <w:rPr>
                <w:b/>
                <w:sz w:val="20"/>
              </w:rPr>
              <w:t>144</w:t>
            </w:r>
          </w:p>
        </w:tc>
        <w:tc>
          <w:tcPr>
            <w:tcW w:w="5147" w:type="dxa"/>
          </w:tcPr>
          <w:p>
            <w:pPr>
              <w:pStyle w:val="TableParagraph"/>
              <w:spacing w:line="210" w:lineRule="exact"/>
              <w:ind w:left="193"/>
              <w:rPr>
                <w:sz w:val="20"/>
              </w:rPr>
            </w:pPr>
            <w:r>
              <w:rPr>
                <w:sz w:val="20"/>
              </w:rPr>
              <w:t>Vocabulary Test</w:t>
            </w:r>
          </w:p>
        </w:tc>
      </w:tr>
      <w:tr>
        <w:trPr>
          <w:trHeight w:val="226" w:hRule="atLeast"/>
        </w:trPr>
        <w:tc>
          <w:tcPr>
            <w:tcW w:w="577" w:type="dxa"/>
          </w:tcPr>
          <w:p>
            <w:pPr>
              <w:pStyle w:val="TableParagraph"/>
              <w:spacing w:line="207" w:lineRule="exact"/>
              <w:ind w:left="50"/>
              <w:rPr>
                <w:b/>
                <w:sz w:val="20"/>
              </w:rPr>
            </w:pPr>
            <w:r>
              <w:rPr>
                <w:b/>
                <w:sz w:val="20"/>
              </w:rPr>
              <w:t>145</w:t>
            </w:r>
          </w:p>
        </w:tc>
        <w:tc>
          <w:tcPr>
            <w:tcW w:w="5147" w:type="dxa"/>
          </w:tcPr>
          <w:p>
            <w:pPr>
              <w:pStyle w:val="TableParagraph"/>
              <w:spacing w:line="207" w:lineRule="exact"/>
              <w:ind w:left="193"/>
              <w:rPr>
                <w:sz w:val="20"/>
              </w:rPr>
            </w:pPr>
            <w:r>
              <w:rPr>
                <w:sz w:val="20"/>
              </w:rPr>
              <w:t>Lesson Test</w:t>
            </w:r>
          </w:p>
        </w:tc>
      </w:tr>
    </w:tbl>
    <w:p>
      <w:pPr>
        <w:pStyle w:val="BodyText"/>
        <w:spacing w:before="13"/>
        <w:rPr>
          <w:rFonts w:ascii="Arial Black"/>
          <w:sz w:val="22"/>
        </w:rPr>
      </w:pPr>
    </w:p>
    <w:p>
      <w:pPr>
        <w:tabs>
          <w:tab w:pos="1706" w:val="left" w:leader="none"/>
        </w:tabs>
        <w:spacing w:before="0"/>
        <w:ind w:left="680" w:right="0" w:firstLine="0"/>
        <w:jc w:val="left"/>
        <w:rPr>
          <w:rFonts w:ascii="Arial Black"/>
          <w:sz w:val="24"/>
        </w:rPr>
      </w:pPr>
      <w:r>
        <w:rPr>
          <w:rFonts w:ascii="Arial Black"/>
          <w:sz w:val="24"/>
        </w:rPr>
        <w:t>Unit</w:t>
      </w:r>
      <w:r>
        <w:rPr>
          <w:rFonts w:ascii="Arial Black"/>
          <w:spacing w:val="-1"/>
          <w:sz w:val="24"/>
        </w:rPr>
        <w:t> </w:t>
      </w:r>
      <w:r>
        <w:rPr>
          <w:rFonts w:ascii="Arial Black"/>
          <w:sz w:val="24"/>
        </w:rPr>
        <w:t>5</w:t>
        <w:tab/>
        <w:t>Airport</w:t>
      </w:r>
    </w:p>
    <w:p>
      <w:pPr>
        <w:pStyle w:val="BodyText"/>
        <w:spacing w:before="8"/>
        <w:rPr>
          <w:rFonts w:ascii="Arial Black"/>
          <w:sz w:val="16"/>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
        <w:gridCol w:w="5147"/>
      </w:tblGrid>
      <w:tr>
        <w:trPr>
          <w:trHeight w:val="227" w:hRule="atLeast"/>
        </w:trPr>
        <w:tc>
          <w:tcPr>
            <w:tcW w:w="577" w:type="dxa"/>
          </w:tcPr>
          <w:p>
            <w:pPr>
              <w:pStyle w:val="TableParagraph"/>
              <w:spacing w:line="207" w:lineRule="exact"/>
              <w:ind w:left="50"/>
              <w:rPr>
                <w:b/>
                <w:sz w:val="20"/>
              </w:rPr>
            </w:pPr>
            <w:r>
              <w:rPr>
                <w:b/>
                <w:sz w:val="20"/>
              </w:rPr>
              <w:t>149</w:t>
            </w:r>
          </w:p>
        </w:tc>
        <w:tc>
          <w:tcPr>
            <w:tcW w:w="5147" w:type="dxa"/>
          </w:tcPr>
          <w:p>
            <w:pPr>
              <w:pStyle w:val="TableParagraph"/>
              <w:spacing w:line="207" w:lineRule="exact"/>
              <w:ind w:left="193"/>
              <w:rPr>
                <w:sz w:val="20"/>
              </w:rPr>
            </w:pPr>
            <w:r>
              <w:rPr>
                <w:sz w:val="20"/>
              </w:rPr>
              <w:t>Sentence Blocks + Extensions</w:t>
            </w:r>
          </w:p>
        </w:tc>
      </w:tr>
      <w:tr>
        <w:trPr>
          <w:trHeight w:val="229" w:hRule="atLeast"/>
        </w:trPr>
        <w:tc>
          <w:tcPr>
            <w:tcW w:w="577" w:type="dxa"/>
          </w:tcPr>
          <w:p>
            <w:pPr>
              <w:pStyle w:val="TableParagraph"/>
              <w:spacing w:line="210" w:lineRule="exact"/>
              <w:ind w:left="50"/>
              <w:rPr>
                <w:b/>
                <w:sz w:val="20"/>
              </w:rPr>
            </w:pPr>
            <w:r>
              <w:rPr>
                <w:b/>
                <w:sz w:val="20"/>
              </w:rPr>
              <w:t>152</w:t>
            </w:r>
          </w:p>
        </w:tc>
        <w:tc>
          <w:tcPr>
            <w:tcW w:w="5147" w:type="dxa"/>
          </w:tcPr>
          <w:p>
            <w:pPr>
              <w:pStyle w:val="TableParagraph"/>
              <w:spacing w:line="210" w:lineRule="exact"/>
              <w:ind w:left="193"/>
              <w:rPr>
                <w:sz w:val="20"/>
              </w:rPr>
            </w:pPr>
            <w:r>
              <w:rPr>
                <w:sz w:val="20"/>
              </w:rPr>
              <w:t>Sentence Blocks – Sentence Stress and Vowel Sounds</w:t>
            </w:r>
          </w:p>
        </w:tc>
      </w:tr>
      <w:tr>
        <w:trPr>
          <w:trHeight w:val="229" w:hRule="atLeast"/>
        </w:trPr>
        <w:tc>
          <w:tcPr>
            <w:tcW w:w="577" w:type="dxa"/>
          </w:tcPr>
          <w:p>
            <w:pPr>
              <w:pStyle w:val="TableParagraph"/>
              <w:spacing w:line="210" w:lineRule="exact"/>
              <w:ind w:left="50"/>
              <w:rPr>
                <w:b/>
                <w:sz w:val="20"/>
              </w:rPr>
            </w:pPr>
            <w:r>
              <w:rPr>
                <w:b/>
                <w:sz w:val="20"/>
              </w:rPr>
              <w:t>154</w:t>
            </w:r>
          </w:p>
        </w:tc>
        <w:tc>
          <w:tcPr>
            <w:tcW w:w="5147" w:type="dxa"/>
          </w:tcPr>
          <w:p>
            <w:pPr>
              <w:pStyle w:val="TableParagraph"/>
              <w:spacing w:line="210" w:lineRule="exact"/>
              <w:ind w:left="193"/>
              <w:rPr>
                <w:sz w:val="20"/>
              </w:rPr>
            </w:pPr>
            <w:r>
              <w:rPr>
                <w:sz w:val="20"/>
              </w:rPr>
              <w:t>Connected Sentence Cards</w:t>
            </w:r>
          </w:p>
        </w:tc>
      </w:tr>
      <w:tr>
        <w:trPr>
          <w:trHeight w:val="230" w:hRule="atLeast"/>
        </w:trPr>
        <w:tc>
          <w:tcPr>
            <w:tcW w:w="577" w:type="dxa"/>
          </w:tcPr>
          <w:p>
            <w:pPr>
              <w:pStyle w:val="TableParagraph"/>
              <w:spacing w:line="210" w:lineRule="exact"/>
              <w:ind w:left="50"/>
              <w:rPr>
                <w:b/>
                <w:sz w:val="20"/>
              </w:rPr>
            </w:pPr>
            <w:r>
              <w:rPr>
                <w:b/>
                <w:sz w:val="20"/>
              </w:rPr>
              <w:t>160</w:t>
            </w:r>
          </w:p>
        </w:tc>
        <w:tc>
          <w:tcPr>
            <w:tcW w:w="5147" w:type="dxa"/>
          </w:tcPr>
          <w:p>
            <w:pPr>
              <w:pStyle w:val="TableParagraph"/>
              <w:spacing w:line="210" w:lineRule="exact"/>
              <w:ind w:left="193"/>
              <w:rPr>
                <w:sz w:val="20"/>
              </w:rPr>
            </w:pPr>
            <w:r>
              <w:rPr>
                <w:sz w:val="20"/>
              </w:rPr>
              <w:t>Connected Speech Template</w:t>
            </w:r>
          </w:p>
        </w:tc>
      </w:tr>
      <w:tr>
        <w:trPr>
          <w:trHeight w:val="229" w:hRule="atLeast"/>
        </w:trPr>
        <w:tc>
          <w:tcPr>
            <w:tcW w:w="577" w:type="dxa"/>
          </w:tcPr>
          <w:p>
            <w:pPr>
              <w:pStyle w:val="TableParagraph"/>
              <w:spacing w:line="210" w:lineRule="exact"/>
              <w:ind w:left="50"/>
              <w:rPr>
                <w:b/>
                <w:sz w:val="20"/>
              </w:rPr>
            </w:pPr>
            <w:r>
              <w:rPr>
                <w:b/>
                <w:sz w:val="20"/>
              </w:rPr>
              <w:t>164</w:t>
            </w:r>
          </w:p>
        </w:tc>
        <w:tc>
          <w:tcPr>
            <w:tcW w:w="5147" w:type="dxa"/>
          </w:tcPr>
          <w:p>
            <w:pPr>
              <w:pStyle w:val="TableParagraph"/>
              <w:spacing w:line="210" w:lineRule="exact"/>
              <w:ind w:left="193"/>
              <w:rPr>
                <w:sz w:val="20"/>
              </w:rPr>
            </w:pPr>
            <w:r>
              <w:rPr>
                <w:sz w:val="20"/>
              </w:rPr>
              <w:t>Discussion Words</w:t>
            </w:r>
          </w:p>
        </w:tc>
      </w:tr>
      <w:tr>
        <w:trPr>
          <w:trHeight w:val="229" w:hRule="atLeast"/>
        </w:trPr>
        <w:tc>
          <w:tcPr>
            <w:tcW w:w="577" w:type="dxa"/>
          </w:tcPr>
          <w:p>
            <w:pPr>
              <w:pStyle w:val="TableParagraph"/>
              <w:spacing w:line="210" w:lineRule="exact"/>
              <w:ind w:left="50"/>
              <w:rPr>
                <w:b/>
                <w:sz w:val="20"/>
              </w:rPr>
            </w:pPr>
            <w:r>
              <w:rPr>
                <w:b/>
                <w:sz w:val="20"/>
              </w:rPr>
              <w:t>165</w:t>
            </w:r>
          </w:p>
        </w:tc>
        <w:tc>
          <w:tcPr>
            <w:tcW w:w="5147" w:type="dxa"/>
          </w:tcPr>
          <w:p>
            <w:pPr>
              <w:pStyle w:val="TableParagraph"/>
              <w:spacing w:line="210" w:lineRule="exact"/>
              <w:ind w:left="193"/>
              <w:rPr>
                <w:sz w:val="20"/>
              </w:rPr>
            </w:pPr>
            <w:r>
              <w:rPr>
                <w:sz w:val="20"/>
              </w:rPr>
              <w:t>Discussion Words (with the IPA)</w:t>
            </w:r>
          </w:p>
        </w:tc>
      </w:tr>
      <w:tr>
        <w:trPr>
          <w:trHeight w:val="229" w:hRule="atLeast"/>
        </w:trPr>
        <w:tc>
          <w:tcPr>
            <w:tcW w:w="577" w:type="dxa"/>
          </w:tcPr>
          <w:p>
            <w:pPr>
              <w:pStyle w:val="TableParagraph"/>
              <w:spacing w:line="210" w:lineRule="exact"/>
              <w:ind w:left="50"/>
              <w:rPr>
                <w:b/>
                <w:sz w:val="20"/>
              </w:rPr>
            </w:pPr>
            <w:r>
              <w:rPr>
                <w:b/>
                <w:sz w:val="20"/>
              </w:rPr>
              <w:t>166</w:t>
            </w:r>
          </w:p>
        </w:tc>
        <w:tc>
          <w:tcPr>
            <w:tcW w:w="5147" w:type="dxa"/>
          </w:tcPr>
          <w:p>
            <w:pPr>
              <w:pStyle w:val="TableParagraph"/>
              <w:spacing w:line="210" w:lineRule="exact"/>
              <w:ind w:left="193"/>
              <w:rPr>
                <w:sz w:val="20"/>
              </w:rPr>
            </w:pPr>
            <w:r>
              <w:rPr>
                <w:sz w:val="20"/>
              </w:rPr>
              <w:t>Discussion Words – Visualisations</w:t>
            </w:r>
          </w:p>
        </w:tc>
      </w:tr>
      <w:tr>
        <w:trPr>
          <w:trHeight w:val="229" w:hRule="atLeast"/>
        </w:trPr>
        <w:tc>
          <w:tcPr>
            <w:tcW w:w="577" w:type="dxa"/>
          </w:tcPr>
          <w:p>
            <w:pPr>
              <w:pStyle w:val="TableParagraph"/>
              <w:spacing w:line="210" w:lineRule="exact"/>
              <w:ind w:left="50"/>
              <w:rPr>
                <w:b/>
                <w:sz w:val="20"/>
              </w:rPr>
            </w:pPr>
            <w:r>
              <w:rPr>
                <w:b/>
                <w:sz w:val="20"/>
              </w:rPr>
              <w:t>167</w:t>
            </w:r>
          </w:p>
        </w:tc>
        <w:tc>
          <w:tcPr>
            <w:tcW w:w="5147" w:type="dxa"/>
          </w:tcPr>
          <w:p>
            <w:pPr>
              <w:pStyle w:val="TableParagraph"/>
              <w:spacing w:line="210" w:lineRule="exact"/>
              <w:ind w:left="193"/>
              <w:rPr>
                <w:sz w:val="20"/>
              </w:rPr>
            </w:pPr>
            <w:r>
              <w:rPr>
                <w:sz w:val="20"/>
              </w:rPr>
              <w:t>Discussion Words Question Sheet</w:t>
            </w:r>
          </w:p>
        </w:tc>
      </w:tr>
      <w:tr>
        <w:trPr>
          <w:trHeight w:val="230" w:hRule="atLeast"/>
        </w:trPr>
        <w:tc>
          <w:tcPr>
            <w:tcW w:w="577" w:type="dxa"/>
          </w:tcPr>
          <w:p>
            <w:pPr>
              <w:pStyle w:val="TableParagraph"/>
              <w:spacing w:line="210" w:lineRule="exact"/>
              <w:ind w:left="50"/>
              <w:rPr>
                <w:b/>
                <w:sz w:val="20"/>
              </w:rPr>
            </w:pPr>
            <w:r>
              <w:rPr>
                <w:b/>
                <w:sz w:val="20"/>
              </w:rPr>
              <w:t>170</w:t>
            </w:r>
          </w:p>
        </w:tc>
        <w:tc>
          <w:tcPr>
            <w:tcW w:w="5147" w:type="dxa"/>
          </w:tcPr>
          <w:p>
            <w:pPr>
              <w:pStyle w:val="TableParagraph"/>
              <w:spacing w:line="210" w:lineRule="exact"/>
              <w:ind w:left="193"/>
              <w:rPr>
                <w:sz w:val="20"/>
              </w:rPr>
            </w:pPr>
            <w:r>
              <w:rPr>
                <w:sz w:val="20"/>
              </w:rPr>
              <w:t>Information Exchange</w:t>
            </w:r>
          </w:p>
        </w:tc>
      </w:tr>
      <w:tr>
        <w:trPr>
          <w:trHeight w:val="229" w:hRule="atLeast"/>
        </w:trPr>
        <w:tc>
          <w:tcPr>
            <w:tcW w:w="577" w:type="dxa"/>
          </w:tcPr>
          <w:p>
            <w:pPr>
              <w:pStyle w:val="TableParagraph"/>
              <w:spacing w:line="210" w:lineRule="exact"/>
              <w:ind w:left="50"/>
              <w:rPr>
                <w:b/>
                <w:sz w:val="20"/>
              </w:rPr>
            </w:pPr>
            <w:r>
              <w:rPr>
                <w:b/>
                <w:sz w:val="20"/>
              </w:rPr>
              <w:t>173</w:t>
            </w:r>
          </w:p>
        </w:tc>
        <w:tc>
          <w:tcPr>
            <w:tcW w:w="5147" w:type="dxa"/>
          </w:tcPr>
          <w:p>
            <w:pPr>
              <w:pStyle w:val="TableParagraph"/>
              <w:spacing w:line="210" w:lineRule="exact"/>
              <w:ind w:left="193"/>
              <w:rPr>
                <w:sz w:val="20"/>
              </w:rPr>
            </w:pPr>
            <w:r>
              <w:rPr>
                <w:sz w:val="20"/>
              </w:rPr>
              <w:t>Multi-Purpose Text</w:t>
            </w:r>
          </w:p>
        </w:tc>
      </w:tr>
      <w:tr>
        <w:trPr>
          <w:trHeight w:val="229" w:hRule="atLeast"/>
        </w:trPr>
        <w:tc>
          <w:tcPr>
            <w:tcW w:w="577" w:type="dxa"/>
          </w:tcPr>
          <w:p>
            <w:pPr>
              <w:pStyle w:val="TableParagraph"/>
              <w:spacing w:line="210" w:lineRule="exact"/>
              <w:ind w:left="50"/>
              <w:rPr>
                <w:b/>
                <w:sz w:val="20"/>
              </w:rPr>
            </w:pPr>
            <w:r>
              <w:rPr>
                <w:b/>
                <w:sz w:val="20"/>
              </w:rPr>
              <w:t>178</w:t>
            </w:r>
          </w:p>
        </w:tc>
        <w:tc>
          <w:tcPr>
            <w:tcW w:w="5147" w:type="dxa"/>
          </w:tcPr>
          <w:p>
            <w:pPr>
              <w:pStyle w:val="TableParagraph"/>
              <w:spacing w:line="210" w:lineRule="exact"/>
              <w:ind w:left="193"/>
              <w:rPr>
                <w:sz w:val="20"/>
              </w:rPr>
            </w:pPr>
            <w:r>
              <w:rPr>
                <w:sz w:val="20"/>
              </w:rPr>
              <w:t>Discussion Questions</w:t>
            </w:r>
          </w:p>
        </w:tc>
      </w:tr>
      <w:tr>
        <w:trPr>
          <w:trHeight w:val="230" w:hRule="atLeast"/>
        </w:trPr>
        <w:tc>
          <w:tcPr>
            <w:tcW w:w="577" w:type="dxa"/>
          </w:tcPr>
          <w:p>
            <w:pPr>
              <w:pStyle w:val="TableParagraph"/>
              <w:spacing w:line="210" w:lineRule="exact"/>
              <w:ind w:left="50"/>
              <w:rPr>
                <w:b/>
                <w:sz w:val="20"/>
              </w:rPr>
            </w:pPr>
            <w:r>
              <w:rPr>
                <w:b/>
                <w:sz w:val="20"/>
              </w:rPr>
              <w:t>179</w:t>
            </w:r>
          </w:p>
        </w:tc>
        <w:tc>
          <w:tcPr>
            <w:tcW w:w="5147" w:type="dxa"/>
          </w:tcPr>
          <w:p>
            <w:pPr>
              <w:pStyle w:val="TableParagraph"/>
              <w:spacing w:line="210" w:lineRule="exact"/>
              <w:ind w:left="193"/>
              <w:rPr>
                <w:sz w:val="20"/>
              </w:rPr>
            </w:pPr>
            <w:r>
              <w:rPr>
                <w:sz w:val="20"/>
              </w:rPr>
              <w:t>Agree or Disagree?</w:t>
            </w:r>
          </w:p>
        </w:tc>
      </w:tr>
      <w:tr>
        <w:trPr>
          <w:trHeight w:val="229" w:hRule="atLeast"/>
        </w:trPr>
        <w:tc>
          <w:tcPr>
            <w:tcW w:w="577" w:type="dxa"/>
          </w:tcPr>
          <w:p>
            <w:pPr>
              <w:pStyle w:val="TableParagraph"/>
              <w:spacing w:line="210" w:lineRule="exact"/>
              <w:ind w:left="50"/>
              <w:rPr>
                <w:b/>
                <w:sz w:val="20"/>
              </w:rPr>
            </w:pPr>
            <w:r>
              <w:rPr>
                <w:b/>
                <w:sz w:val="20"/>
              </w:rPr>
              <w:t>180</w:t>
            </w:r>
          </w:p>
        </w:tc>
        <w:tc>
          <w:tcPr>
            <w:tcW w:w="5147" w:type="dxa"/>
          </w:tcPr>
          <w:p>
            <w:pPr>
              <w:pStyle w:val="TableParagraph"/>
              <w:spacing w:line="210" w:lineRule="exact"/>
              <w:ind w:left="193"/>
              <w:rPr>
                <w:sz w:val="20"/>
              </w:rPr>
            </w:pPr>
            <w:r>
              <w:rPr>
                <w:sz w:val="20"/>
              </w:rPr>
              <w:t>Role Plays + Extensions</w:t>
            </w:r>
          </w:p>
        </w:tc>
      </w:tr>
      <w:tr>
        <w:trPr>
          <w:trHeight w:val="229" w:hRule="atLeast"/>
        </w:trPr>
        <w:tc>
          <w:tcPr>
            <w:tcW w:w="577" w:type="dxa"/>
          </w:tcPr>
          <w:p>
            <w:pPr>
              <w:pStyle w:val="TableParagraph"/>
              <w:spacing w:line="210" w:lineRule="exact"/>
              <w:ind w:left="50"/>
              <w:rPr>
                <w:b/>
                <w:sz w:val="20"/>
              </w:rPr>
            </w:pPr>
            <w:r>
              <w:rPr>
                <w:b/>
                <w:sz w:val="20"/>
              </w:rPr>
              <w:t>182</w:t>
            </w:r>
          </w:p>
        </w:tc>
        <w:tc>
          <w:tcPr>
            <w:tcW w:w="5147" w:type="dxa"/>
          </w:tcPr>
          <w:p>
            <w:pPr>
              <w:pStyle w:val="TableParagraph"/>
              <w:spacing w:line="210" w:lineRule="exact"/>
              <w:ind w:left="193"/>
              <w:rPr>
                <w:sz w:val="20"/>
              </w:rPr>
            </w:pPr>
            <w:r>
              <w:rPr>
                <w:sz w:val="20"/>
              </w:rPr>
              <w:t>Vocabulary Test</w:t>
            </w:r>
          </w:p>
        </w:tc>
      </w:tr>
      <w:tr>
        <w:trPr>
          <w:trHeight w:val="227" w:hRule="atLeast"/>
        </w:trPr>
        <w:tc>
          <w:tcPr>
            <w:tcW w:w="577" w:type="dxa"/>
          </w:tcPr>
          <w:p>
            <w:pPr>
              <w:pStyle w:val="TableParagraph"/>
              <w:spacing w:line="207" w:lineRule="exact"/>
              <w:ind w:left="50"/>
              <w:rPr>
                <w:b/>
                <w:sz w:val="20"/>
              </w:rPr>
            </w:pPr>
            <w:r>
              <w:rPr>
                <w:b/>
                <w:sz w:val="20"/>
              </w:rPr>
              <w:t>183</w:t>
            </w:r>
          </w:p>
        </w:tc>
        <w:tc>
          <w:tcPr>
            <w:tcW w:w="5147" w:type="dxa"/>
          </w:tcPr>
          <w:p>
            <w:pPr>
              <w:pStyle w:val="TableParagraph"/>
              <w:spacing w:line="207" w:lineRule="exact"/>
              <w:ind w:left="193"/>
              <w:rPr>
                <w:sz w:val="20"/>
              </w:rPr>
            </w:pPr>
            <w:r>
              <w:rPr>
                <w:sz w:val="20"/>
              </w:rPr>
              <w:t>Lesson Test</w:t>
            </w:r>
          </w:p>
        </w:tc>
      </w:tr>
    </w:tbl>
    <w:p>
      <w:pPr>
        <w:pStyle w:val="BodyText"/>
        <w:spacing w:before="13"/>
        <w:rPr>
          <w:rFonts w:ascii="Arial Black"/>
          <w:sz w:val="22"/>
        </w:rPr>
      </w:pPr>
    </w:p>
    <w:p>
      <w:pPr>
        <w:tabs>
          <w:tab w:pos="1705" w:val="left" w:leader="none"/>
        </w:tabs>
        <w:spacing w:before="0"/>
        <w:ind w:left="680" w:right="0" w:firstLine="0"/>
        <w:jc w:val="left"/>
        <w:rPr>
          <w:rFonts w:ascii="Arial Black"/>
          <w:sz w:val="24"/>
        </w:rPr>
      </w:pPr>
      <w:r>
        <w:rPr>
          <w:rFonts w:ascii="Arial Black"/>
          <w:sz w:val="24"/>
        </w:rPr>
        <w:t>Unit</w:t>
      </w:r>
      <w:r>
        <w:rPr>
          <w:rFonts w:ascii="Arial Black"/>
          <w:spacing w:val="-2"/>
          <w:sz w:val="24"/>
        </w:rPr>
        <w:t> </w:t>
      </w:r>
      <w:r>
        <w:rPr>
          <w:rFonts w:ascii="Arial Black"/>
          <w:sz w:val="24"/>
        </w:rPr>
        <w:t>6</w:t>
        <w:tab/>
        <w:t>Money</w:t>
      </w:r>
    </w:p>
    <w:p>
      <w:pPr>
        <w:pStyle w:val="BodyText"/>
        <w:tabs>
          <w:tab w:pos="1400" w:val="left" w:leader="none"/>
        </w:tabs>
        <w:spacing w:before="228"/>
        <w:ind w:left="680"/>
      </w:pPr>
      <w:r>
        <w:rPr>
          <w:b/>
        </w:rPr>
        <w:t>187</w:t>
        <w:tab/>
      </w:r>
      <w:r>
        <w:rPr/>
        <w:t>Sentence Blocks +</w:t>
      </w:r>
      <w:r>
        <w:rPr>
          <w:spacing w:val="-4"/>
        </w:rPr>
        <w:t> </w:t>
      </w:r>
      <w:r>
        <w:rPr/>
        <w:t>Extensions</w:t>
      </w:r>
    </w:p>
    <w:p>
      <w:pPr>
        <w:spacing w:after="0"/>
        <w:sectPr>
          <w:pgSz w:w="11900" w:h="16840"/>
          <w:pgMar w:header="707" w:footer="1012" w:top="2080" w:bottom="1200" w:left="1120" w:right="980"/>
        </w:sectPr>
      </w:pPr>
    </w:p>
    <w:p>
      <w:pPr>
        <w:pStyle w:val="BodyText"/>
      </w:pPr>
    </w:p>
    <w:p>
      <w:pPr>
        <w:pStyle w:val="BodyText"/>
        <w:spacing w:before="4"/>
        <w:rPr>
          <w:sz w:val="28"/>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
        <w:gridCol w:w="5147"/>
      </w:tblGrid>
      <w:tr>
        <w:trPr>
          <w:trHeight w:val="227" w:hRule="atLeast"/>
        </w:trPr>
        <w:tc>
          <w:tcPr>
            <w:tcW w:w="577" w:type="dxa"/>
          </w:tcPr>
          <w:p>
            <w:pPr>
              <w:pStyle w:val="TableParagraph"/>
              <w:spacing w:line="207" w:lineRule="exact"/>
              <w:ind w:left="50"/>
              <w:rPr>
                <w:b/>
                <w:sz w:val="20"/>
              </w:rPr>
            </w:pPr>
            <w:r>
              <w:rPr>
                <w:b/>
                <w:sz w:val="20"/>
              </w:rPr>
              <w:t>190</w:t>
            </w:r>
          </w:p>
        </w:tc>
        <w:tc>
          <w:tcPr>
            <w:tcW w:w="5147" w:type="dxa"/>
          </w:tcPr>
          <w:p>
            <w:pPr>
              <w:pStyle w:val="TableParagraph"/>
              <w:spacing w:line="207" w:lineRule="exact"/>
              <w:ind w:left="193"/>
              <w:rPr>
                <w:sz w:val="20"/>
              </w:rPr>
            </w:pPr>
            <w:r>
              <w:rPr>
                <w:sz w:val="20"/>
              </w:rPr>
              <w:t>Sentence Blocks – Sentence Stress and Vowel Sounds</w:t>
            </w:r>
          </w:p>
        </w:tc>
      </w:tr>
      <w:tr>
        <w:trPr>
          <w:trHeight w:val="230" w:hRule="atLeast"/>
        </w:trPr>
        <w:tc>
          <w:tcPr>
            <w:tcW w:w="577" w:type="dxa"/>
          </w:tcPr>
          <w:p>
            <w:pPr>
              <w:pStyle w:val="TableParagraph"/>
              <w:spacing w:line="210" w:lineRule="exact"/>
              <w:ind w:left="50"/>
              <w:rPr>
                <w:b/>
                <w:sz w:val="20"/>
              </w:rPr>
            </w:pPr>
            <w:r>
              <w:rPr>
                <w:b/>
                <w:sz w:val="20"/>
              </w:rPr>
              <w:t>192</w:t>
            </w:r>
          </w:p>
        </w:tc>
        <w:tc>
          <w:tcPr>
            <w:tcW w:w="5147" w:type="dxa"/>
          </w:tcPr>
          <w:p>
            <w:pPr>
              <w:pStyle w:val="TableParagraph"/>
              <w:spacing w:line="210" w:lineRule="exact"/>
              <w:ind w:left="193"/>
              <w:rPr>
                <w:sz w:val="20"/>
              </w:rPr>
            </w:pPr>
            <w:r>
              <w:rPr>
                <w:sz w:val="20"/>
              </w:rPr>
              <w:t>Connected Sentence Cards</w:t>
            </w:r>
          </w:p>
        </w:tc>
      </w:tr>
      <w:tr>
        <w:trPr>
          <w:trHeight w:val="229" w:hRule="atLeast"/>
        </w:trPr>
        <w:tc>
          <w:tcPr>
            <w:tcW w:w="577" w:type="dxa"/>
          </w:tcPr>
          <w:p>
            <w:pPr>
              <w:pStyle w:val="TableParagraph"/>
              <w:spacing w:line="210" w:lineRule="exact"/>
              <w:ind w:left="50"/>
              <w:rPr>
                <w:b/>
                <w:sz w:val="20"/>
              </w:rPr>
            </w:pPr>
            <w:r>
              <w:rPr>
                <w:b/>
                <w:sz w:val="20"/>
              </w:rPr>
              <w:t>198</w:t>
            </w:r>
          </w:p>
        </w:tc>
        <w:tc>
          <w:tcPr>
            <w:tcW w:w="5147" w:type="dxa"/>
          </w:tcPr>
          <w:p>
            <w:pPr>
              <w:pStyle w:val="TableParagraph"/>
              <w:spacing w:line="210" w:lineRule="exact"/>
              <w:ind w:left="193"/>
              <w:rPr>
                <w:sz w:val="20"/>
              </w:rPr>
            </w:pPr>
            <w:r>
              <w:rPr>
                <w:sz w:val="20"/>
              </w:rPr>
              <w:t>Connected Speech Template</w:t>
            </w:r>
          </w:p>
        </w:tc>
      </w:tr>
      <w:tr>
        <w:trPr>
          <w:trHeight w:val="229" w:hRule="atLeast"/>
        </w:trPr>
        <w:tc>
          <w:tcPr>
            <w:tcW w:w="577" w:type="dxa"/>
          </w:tcPr>
          <w:p>
            <w:pPr>
              <w:pStyle w:val="TableParagraph"/>
              <w:spacing w:line="210" w:lineRule="exact"/>
              <w:ind w:left="50"/>
              <w:rPr>
                <w:b/>
                <w:sz w:val="20"/>
              </w:rPr>
            </w:pPr>
            <w:r>
              <w:rPr>
                <w:b/>
                <w:sz w:val="20"/>
              </w:rPr>
              <w:t>202</w:t>
            </w:r>
          </w:p>
        </w:tc>
        <w:tc>
          <w:tcPr>
            <w:tcW w:w="5147" w:type="dxa"/>
          </w:tcPr>
          <w:p>
            <w:pPr>
              <w:pStyle w:val="TableParagraph"/>
              <w:spacing w:line="210" w:lineRule="exact"/>
              <w:ind w:left="193"/>
              <w:rPr>
                <w:sz w:val="20"/>
              </w:rPr>
            </w:pPr>
            <w:r>
              <w:rPr>
                <w:sz w:val="20"/>
              </w:rPr>
              <w:t>Discussion Words</w:t>
            </w:r>
          </w:p>
        </w:tc>
      </w:tr>
      <w:tr>
        <w:trPr>
          <w:trHeight w:val="230" w:hRule="atLeast"/>
        </w:trPr>
        <w:tc>
          <w:tcPr>
            <w:tcW w:w="577" w:type="dxa"/>
          </w:tcPr>
          <w:p>
            <w:pPr>
              <w:pStyle w:val="TableParagraph"/>
              <w:spacing w:line="210" w:lineRule="exact"/>
              <w:ind w:left="50"/>
              <w:rPr>
                <w:b/>
                <w:sz w:val="20"/>
              </w:rPr>
            </w:pPr>
            <w:r>
              <w:rPr>
                <w:b/>
                <w:sz w:val="20"/>
              </w:rPr>
              <w:t>203</w:t>
            </w:r>
          </w:p>
        </w:tc>
        <w:tc>
          <w:tcPr>
            <w:tcW w:w="5147" w:type="dxa"/>
          </w:tcPr>
          <w:p>
            <w:pPr>
              <w:pStyle w:val="TableParagraph"/>
              <w:spacing w:line="210" w:lineRule="exact"/>
              <w:ind w:left="193"/>
              <w:rPr>
                <w:sz w:val="20"/>
              </w:rPr>
            </w:pPr>
            <w:r>
              <w:rPr>
                <w:sz w:val="20"/>
              </w:rPr>
              <w:t>Discussion Words (with the IPA)</w:t>
            </w:r>
          </w:p>
        </w:tc>
      </w:tr>
      <w:tr>
        <w:trPr>
          <w:trHeight w:val="229" w:hRule="atLeast"/>
        </w:trPr>
        <w:tc>
          <w:tcPr>
            <w:tcW w:w="577" w:type="dxa"/>
          </w:tcPr>
          <w:p>
            <w:pPr>
              <w:pStyle w:val="TableParagraph"/>
              <w:spacing w:line="210" w:lineRule="exact"/>
              <w:ind w:left="50"/>
              <w:rPr>
                <w:b/>
                <w:sz w:val="20"/>
              </w:rPr>
            </w:pPr>
            <w:r>
              <w:rPr>
                <w:b/>
                <w:sz w:val="20"/>
              </w:rPr>
              <w:t>204</w:t>
            </w:r>
          </w:p>
        </w:tc>
        <w:tc>
          <w:tcPr>
            <w:tcW w:w="5147" w:type="dxa"/>
          </w:tcPr>
          <w:p>
            <w:pPr>
              <w:pStyle w:val="TableParagraph"/>
              <w:spacing w:line="210" w:lineRule="exact"/>
              <w:ind w:left="193"/>
              <w:rPr>
                <w:sz w:val="20"/>
              </w:rPr>
            </w:pPr>
            <w:r>
              <w:rPr>
                <w:sz w:val="20"/>
              </w:rPr>
              <w:t>Discussion Words – Visualisations</w:t>
            </w:r>
          </w:p>
        </w:tc>
      </w:tr>
      <w:tr>
        <w:trPr>
          <w:trHeight w:val="229" w:hRule="atLeast"/>
        </w:trPr>
        <w:tc>
          <w:tcPr>
            <w:tcW w:w="577" w:type="dxa"/>
          </w:tcPr>
          <w:p>
            <w:pPr>
              <w:pStyle w:val="TableParagraph"/>
              <w:spacing w:line="210" w:lineRule="exact"/>
              <w:ind w:left="50"/>
              <w:rPr>
                <w:b/>
                <w:sz w:val="20"/>
              </w:rPr>
            </w:pPr>
            <w:r>
              <w:rPr>
                <w:b/>
                <w:sz w:val="20"/>
              </w:rPr>
              <w:t>205</w:t>
            </w:r>
          </w:p>
        </w:tc>
        <w:tc>
          <w:tcPr>
            <w:tcW w:w="5147" w:type="dxa"/>
          </w:tcPr>
          <w:p>
            <w:pPr>
              <w:pStyle w:val="TableParagraph"/>
              <w:spacing w:line="210" w:lineRule="exact"/>
              <w:ind w:left="193"/>
              <w:rPr>
                <w:sz w:val="20"/>
              </w:rPr>
            </w:pPr>
            <w:r>
              <w:rPr>
                <w:sz w:val="20"/>
              </w:rPr>
              <w:t>Discussion Words Question Sheet</w:t>
            </w:r>
          </w:p>
        </w:tc>
      </w:tr>
      <w:tr>
        <w:trPr>
          <w:trHeight w:val="230" w:hRule="atLeast"/>
        </w:trPr>
        <w:tc>
          <w:tcPr>
            <w:tcW w:w="577" w:type="dxa"/>
          </w:tcPr>
          <w:p>
            <w:pPr>
              <w:pStyle w:val="TableParagraph"/>
              <w:spacing w:line="210" w:lineRule="exact"/>
              <w:ind w:left="50"/>
              <w:rPr>
                <w:b/>
                <w:sz w:val="20"/>
              </w:rPr>
            </w:pPr>
            <w:r>
              <w:rPr>
                <w:b/>
                <w:sz w:val="20"/>
              </w:rPr>
              <w:t>208</w:t>
            </w:r>
          </w:p>
        </w:tc>
        <w:tc>
          <w:tcPr>
            <w:tcW w:w="5147" w:type="dxa"/>
          </w:tcPr>
          <w:p>
            <w:pPr>
              <w:pStyle w:val="TableParagraph"/>
              <w:spacing w:line="210" w:lineRule="exact"/>
              <w:ind w:left="193"/>
              <w:rPr>
                <w:sz w:val="20"/>
              </w:rPr>
            </w:pPr>
            <w:r>
              <w:rPr>
                <w:sz w:val="20"/>
              </w:rPr>
              <w:t>Information Exchange</w:t>
            </w:r>
          </w:p>
        </w:tc>
      </w:tr>
      <w:tr>
        <w:trPr>
          <w:trHeight w:val="229" w:hRule="atLeast"/>
        </w:trPr>
        <w:tc>
          <w:tcPr>
            <w:tcW w:w="577" w:type="dxa"/>
          </w:tcPr>
          <w:p>
            <w:pPr>
              <w:pStyle w:val="TableParagraph"/>
              <w:spacing w:line="210" w:lineRule="exact"/>
              <w:ind w:left="50"/>
              <w:rPr>
                <w:b/>
                <w:sz w:val="20"/>
              </w:rPr>
            </w:pPr>
            <w:r>
              <w:rPr>
                <w:b/>
                <w:sz w:val="20"/>
              </w:rPr>
              <w:t>210</w:t>
            </w:r>
          </w:p>
        </w:tc>
        <w:tc>
          <w:tcPr>
            <w:tcW w:w="5147" w:type="dxa"/>
          </w:tcPr>
          <w:p>
            <w:pPr>
              <w:pStyle w:val="TableParagraph"/>
              <w:spacing w:line="210" w:lineRule="exact"/>
              <w:ind w:left="193"/>
              <w:rPr>
                <w:sz w:val="20"/>
              </w:rPr>
            </w:pPr>
            <w:r>
              <w:rPr>
                <w:sz w:val="20"/>
              </w:rPr>
              <w:t>Multi-Purpose Text</w:t>
            </w:r>
          </w:p>
        </w:tc>
      </w:tr>
      <w:tr>
        <w:trPr>
          <w:trHeight w:val="229" w:hRule="atLeast"/>
        </w:trPr>
        <w:tc>
          <w:tcPr>
            <w:tcW w:w="577" w:type="dxa"/>
          </w:tcPr>
          <w:p>
            <w:pPr>
              <w:pStyle w:val="TableParagraph"/>
              <w:spacing w:line="210" w:lineRule="exact"/>
              <w:ind w:left="50"/>
              <w:rPr>
                <w:b/>
                <w:sz w:val="20"/>
              </w:rPr>
            </w:pPr>
            <w:r>
              <w:rPr>
                <w:b/>
                <w:sz w:val="20"/>
              </w:rPr>
              <w:t>215</w:t>
            </w:r>
          </w:p>
        </w:tc>
        <w:tc>
          <w:tcPr>
            <w:tcW w:w="5147" w:type="dxa"/>
          </w:tcPr>
          <w:p>
            <w:pPr>
              <w:pStyle w:val="TableParagraph"/>
              <w:spacing w:line="210" w:lineRule="exact"/>
              <w:ind w:left="193"/>
              <w:rPr>
                <w:sz w:val="20"/>
              </w:rPr>
            </w:pPr>
            <w:r>
              <w:rPr>
                <w:sz w:val="20"/>
              </w:rPr>
              <w:t>Discussion Questions</w:t>
            </w:r>
          </w:p>
        </w:tc>
      </w:tr>
      <w:tr>
        <w:trPr>
          <w:trHeight w:val="229" w:hRule="atLeast"/>
        </w:trPr>
        <w:tc>
          <w:tcPr>
            <w:tcW w:w="577" w:type="dxa"/>
          </w:tcPr>
          <w:p>
            <w:pPr>
              <w:pStyle w:val="TableParagraph"/>
              <w:spacing w:line="210" w:lineRule="exact"/>
              <w:ind w:left="50"/>
              <w:rPr>
                <w:b/>
                <w:sz w:val="20"/>
              </w:rPr>
            </w:pPr>
            <w:r>
              <w:rPr>
                <w:b/>
                <w:sz w:val="20"/>
              </w:rPr>
              <w:t>216</w:t>
            </w:r>
          </w:p>
        </w:tc>
        <w:tc>
          <w:tcPr>
            <w:tcW w:w="5147" w:type="dxa"/>
          </w:tcPr>
          <w:p>
            <w:pPr>
              <w:pStyle w:val="TableParagraph"/>
              <w:spacing w:line="210" w:lineRule="exact"/>
              <w:ind w:left="193"/>
              <w:rPr>
                <w:sz w:val="20"/>
              </w:rPr>
            </w:pPr>
            <w:r>
              <w:rPr>
                <w:sz w:val="20"/>
              </w:rPr>
              <w:t>Agree or Disagree?</w:t>
            </w:r>
          </w:p>
        </w:tc>
      </w:tr>
      <w:tr>
        <w:trPr>
          <w:trHeight w:val="229" w:hRule="atLeast"/>
        </w:trPr>
        <w:tc>
          <w:tcPr>
            <w:tcW w:w="577" w:type="dxa"/>
          </w:tcPr>
          <w:p>
            <w:pPr>
              <w:pStyle w:val="TableParagraph"/>
              <w:spacing w:line="210" w:lineRule="exact"/>
              <w:ind w:left="50"/>
              <w:rPr>
                <w:b/>
                <w:sz w:val="20"/>
              </w:rPr>
            </w:pPr>
            <w:r>
              <w:rPr>
                <w:b/>
                <w:sz w:val="20"/>
              </w:rPr>
              <w:t>217</w:t>
            </w:r>
          </w:p>
        </w:tc>
        <w:tc>
          <w:tcPr>
            <w:tcW w:w="5147" w:type="dxa"/>
          </w:tcPr>
          <w:p>
            <w:pPr>
              <w:pStyle w:val="TableParagraph"/>
              <w:spacing w:line="210" w:lineRule="exact"/>
              <w:ind w:left="193"/>
              <w:rPr>
                <w:sz w:val="20"/>
              </w:rPr>
            </w:pPr>
            <w:r>
              <w:rPr>
                <w:sz w:val="20"/>
              </w:rPr>
              <w:t>Role Plays + Extensions</w:t>
            </w:r>
          </w:p>
        </w:tc>
      </w:tr>
      <w:tr>
        <w:trPr>
          <w:trHeight w:val="230" w:hRule="atLeast"/>
        </w:trPr>
        <w:tc>
          <w:tcPr>
            <w:tcW w:w="577" w:type="dxa"/>
          </w:tcPr>
          <w:p>
            <w:pPr>
              <w:pStyle w:val="TableParagraph"/>
              <w:spacing w:line="210" w:lineRule="exact"/>
              <w:ind w:left="50"/>
              <w:rPr>
                <w:b/>
                <w:sz w:val="20"/>
              </w:rPr>
            </w:pPr>
            <w:r>
              <w:rPr>
                <w:b/>
                <w:sz w:val="20"/>
              </w:rPr>
              <w:t>219</w:t>
            </w:r>
          </w:p>
        </w:tc>
        <w:tc>
          <w:tcPr>
            <w:tcW w:w="5147" w:type="dxa"/>
          </w:tcPr>
          <w:p>
            <w:pPr>
              <w:pStyle w:val="TableParagraph"/>
              <w:spacing w:line="210" w:lineRule="exact"/>
              <w:ind w:left="193"/>
              <w:rPr>
                <w:sz w:val="20"/>
              </w:rPr>
            </w:pPr>
            <w:r>
              <w:rPr>
                <w:sz w:val="20"/>
              </w:rPr>
              <w:t>Vocabulary Test</w:t>
            </w:r>
          </w:p>
        </w:tc>
      </w:tr>
      <w:tr>
        <w:trPr>
          <w:trHeight w:val="227" w:hRule="atLeast"/>
        </w:trPr>
        <w:tc>
          <w:tcPr>
            <w:tcW w:w="577" w:type="dxa"/>
          </w:tcPr>
          <w:p>
            <w:pPr>
              <w:pStyle w:val="TableParagraph"/>
              <w:spacing w:line="207" w:lineRule="exact"/>
              <w:ind w:left="50"/>
              <w:rPr>
                <w:b/>
                <w:sz w:val="20"/>
              </w:rPr>
            </w:pPr>
            <w:r>
              <w:rPr>
                <w:b/>
                <w:sz w:val="20"/>
              </w:rPr>
              <w:t>220</w:t>
            </w:r>
          </w:p>
        </w:tc>
        <w:tc>
          <w:tcPr>
            <w:tcW w:w="5147" w:type="dxa"/>
          </w:tcPr>
          <w:p>
            <w:pPr>
              <w:pStyle w:val="TableParagraph"/>
              <w:spacing w:line="207" w:lineRule="exact"/>
              <w:ind w:left="193"/>
              <w:rPr>
                <w:sz w:val="20"/>
              </w:rPr>
            </w:pPr>
            <w:r>
              <w:rPr>
                <w:sz w:val="20"/>
              </w:rPr>
              <w:t>Lesson Test</w:t>
            </w:r>
          </w:p>
        </w:tc>
      </w:tr>
    </w:tbl>
    <w:p>
      <w:pPr>
        <w:pStyle w:val="BodyText"/>
        <w:spacing w:before="5"/>
        <w:rPr>
          <w:sz w:val="19"/>
        </w:rPr>
      </w:pPr>
    </w:p>
    <w:p>
      <w:pPr>
        <w:pStyle w:val="Heading5"/>
        <w:tabs>
          <w:tab w:pos="1707" w:val="left" w:leader="none"/>
        </w:tabs>
        <w:spacing w:before="100"/>
        <w:ind w:left="680"/>
        <w:jc w:val="left"/>
        <w:rPr>
          <w:rFonts w:ascii="Arial Black"/>
        </w:rPr>
      </w:pPr>
      <w:r>
        <w:rPr>
          <w:rFonts w:ascii="Arial Black"/>
        </w:rPr>
        <w:t>Unit 7</w:t>
        <w:tab/>
        <w:t>Places in the</w:t>
      </w:r>
      <w:r>
        <w:rPr>
          <w:rFonts w:ascii="Arial Black"/>
          <w:spacing w:val="-1"/>
        </w:rPr>
        <w:t> </w:t>
      </w:r>
      <w:r>
        <w:rPr>
          <w:rFonts w:ascii="Arial Black"/>
        </w:rPr>
        <w:t>UK</w:t>
      </w:r>
    </w:p>
    <w:p>
      <w:pPr>
        <w:pStyle w:val="BodyText"/>
        <w:spacing w:before="7"/>
        <w:rPr>
          <w:rFonts w:ascii="Arial Black"/>
          <w:sz w:val="16"/>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
        <w:gridCol w:w="5147"/>
      </w:tblGrid>
      <w:tr>
        <w:trPr>
          <w:trHeight w:val="227" w:hRule="atLeast"/>
        </w:trPr>
        <w:tc>
          <w:tcPr>
            <w:tcW w:w="577" w:type="dxa"/>
          </w:tcPr>
          <w:p>
            <w:pPr>
              <w:pStyle w:val="TableParagraph"/>
              <w:spacing w:line="207" w:lineRule="exact"/>
              <w:ind w:left="50"/>
              <w:rPr>
                <w:b/>
                <w:sz w:val="20"/>
              </w:rPr>
            </w:pPr>
            <w:r>
              <w:rPr>
                <w:b/>
                <w:sz w:val="20"/>
              </w:rPr>
              <w:t>224</w:t>
            </w:r>
          </w:p>
        </w:tc>
        <w:tc>
          <w:tcPr>
            <w:tcW w:w="5147" w:type="dxa"/>
          </w:tcPr>
          <w:p>
            <w:pPr>
              <w:pStyle w:val="TableParagraph"/>
              <w:spacing w:line="207" w:lineRule="exact"/>
              <w:ind w:left="193"/>
              <w:rPr>
                <w:sz w:val="20"/>
              </w:rPr>
            </w:pPr>
            <w:r>
              <w:rPr>
                <w:sz w:val="20"/>
              </w:rPr>
              <w:t>Sentence Blocks + Extensions</w:t>
            </w:r>
          </w:p>
        </w:tc>
      </w:tr>
      <w:tr>
        <w:trPr>
          <w:trHeight w:val="230" w:hRule="atLeast"/>
        </w:trPr>
        <w:tc>
          <w:tcPr>
            <w:tcW w:w="577" w:type="dxa"/>
          </w:tcPr>
          <w:p>
            <w:pPr>
              <w:pStyle w:val="TableParagraph"/>
              <w:spacing w:line="210" w:lineRule="exact"/>
              <w:ind w:left="50"/>
              <w:rPr>
                <w:b/>
                <w:sz w:val="20"/>
              </w:rPr>
            </w:pPr>
            <w:r>
              <w:rPr>
                <w:b/>
                <w:sz w:val="20"/>
              </w:rPr>
              <w:t>227</w:t>
            </w:r>
          </w:p>
        </w:tc>
        <w:tc>
          <w:tcPr>
            <w:tcW w:w="5147" w:type="dxa"/>
          </w:tcPr>
          <w:p>
            <w:pPr>
              <w:pStyle w:val="TableParagraph"/>
              <w:spacing w:line="210" w:lineRule="exact"/>
              <w:ind w:left="193"/>
              <w:rPr>
                <w:sz w:val="20"/>
              </w:rPr>
            </w:pPr>
            <w:r>
              <w:rPr>
                <w:sz w:val="20"/>
              </w:rPr>
              <w:t>Sentence Blocks – Sentence Stress and Vowel Sounds</w:t>
            </w:r>
          </w:p>
        </w:tc>
      </w:tr>
      <w:tr>
        <w:trPr>
          <w:trHeight w:val="229" w:hRule="atLeast"/>
        </w:trPr>
        <w:tc>
          <w:tcPr>
            <w:tcW w:w="577" w:type="dxa"/>
          </w:tcPr>
          <w:p>
            <w:pPr>
              <w:pStyle w:val="TableParagraph"/>
              <w:spacing w:line="210" w:lineRule="exact"/>
              <w:ind w:left="50"/>
              <w:rPr>
                <w:b/>
                <w:sz w:val="20"/>
              </w:rPr>
            </w:pPr>
            <w:r>
              <w:rPr>
                <w:b/>
                <w:sz w:val="20"/>
              </w:rPr>
              <w:t>229</w:t>
            </w:r>
          </w:p>
        </w:tc>
        <w:tc>
          <w:tcPr>
            <w:tcW w:w="5147" w:type="dxa"/>
          </w:tcPr>
          <w:p>
            <w:pPr>
              <w:pStyle w:val="TableParagraph"/>
              <w:spacing w:line="210" w:lineRule="exact"/>
              <w:ind w:left="193"/>
              <w:rPr>
                <w:sz w:val="20"/>
              </w:rPr>
            </w:pPr>
            <w:r>
              <w:rPr>
                <w:sz w:val="20"/>
              </w:rPr>
              <w:t>Connected Sentence Cards</w:t>
            </w:r>
          </w:p>
        </w:tc>
      </w:tr>
      <w:tr>
        <w:trPr>
          <w:trHeight w:val="229" w:hRule="atLeast"/>
        </w:trPr>
        <w:tc>
          <w:tcPr>
            <w:tcW w:w="577" w:type="dxa"/>
          </w:tcPr>
          <w:p>
            <w:pPr>
              <w:pStyle w:val="TableParagraph"/>
              <w:spacing w:line="210" w:lineRule="exact"/>
              <w:ind w:left="50"/>
              <w:rPr>
                <w:b/>
                <w:sz w:val="20"/>
              </w:rPr>
            </w:pPr>
            <w:r>
              <w:rPr>
                <w:b/>
                <w:sz w:val="20"/>
              </w:rPr>
              <w:t>235</w:t>
            </w:r>
          </w:p>
        </w:tc>
        <w:tc>
          <w:tcPr>
            <w:tcW w:w="5147" w:type="dxa"/>
          </w:tcPr>
          <w:p>
            <w:pPr>
              <w:pStyle w:val="TableParagraph"/>
              <w:spacing w:line="210" w:lineRule="exact"/>
              <w:ind w:left="193"/>
              <w:rPr>
                <w:sz w:val="20"/>
              </w:rPr>
            </w:pPr>
            <w:r>
              <w:rPr>
                <w:sz w:val="20"/>
              </w:rPr>
              <w:t>Connected Speech Template</w:t>
            </w:r>
          </w:p>
        </w:tc>
      </w:tr>
      <w:tr>
        <w:trPr>
          <w:trHeight w:val="230" w:hRule="atLeast"/>
        </w:trPr>
        <w:tc>
          <w:tcPr>
            <w:tcW w:w="577" w:type="dxa"/>
          </w:tcPr>
          <w:p>
            <w:pPr>
              <w:pStyle w:val="TableParagraph"/>
              <w:spacing w:line="210" w:lineRule="exact"/>
              <w:ind w:left="50"/>
              <w:rPr>
                <w:b/>
                <w:sz w:val="20"/>
              </w:rPr>
            </w:pPr>
            <w:r>
              <w:rPr>
                <w:b/>
                <w:sz w:val="20"/>
              </w:rPr>
              <w:t>237</w:t>
            </w:r>
          </w:p>
        </w:tc>
        <w:tc>
          <w:tcPr>
            <w:tcW w:w="5147" w:type="dxa"/>
          </w:tcPr>
          <w:p>
            <w:pPr>
              <w:pStyle w:val="TableParagraph"/>
              <w:spacing w:line="210" w:lineRule="exact"/>
              <w:ind w:left="193"/>
              <w:rPr>
                <w:sz w:val="20"/>
              </w:rPr>
            </w:pPr>
            <w:r>
              <w:rPr>
                <w:sz w:val="20"/>
              </w:rPr>
              <w:t>Discussion Words</w:t>
            </w:r>
          </w:p>
        </w:tc>
      </w:tr>
      <w:tr>
        <w:trPr>
          <w:trHeight w:val="229" w:hRule="atLeast"/>
        </w:trPr>
        <w:tc>
          <w:tcPr>
            <w:tcW w:w="577" w:type="dxa"/>
          </w:tcPr>
          <w:p>
            <w:pPr>
              <w:pStyle w:val="TableParagraph"/>
              <w:spacing w:line="210" w:lineRule="exact"/>
              <w:ind w:left="50"/>
              <w:rPr>
                <w:b/>
                <w:sz w:val="20"/>
              </w:rPr>
            </w:pPr>
            <w:r>
              <w:rPr>
                <w:b/>
                <w:sz w:val="20"/>
              </w:rPr>
              <w:t>238</w:t>
            </w:r>
          </w:p>
        </w:tc>
        <w:tc>
          <w:tcPr>
            <w:tcW w:w="5147" w:type="dxa"/>
          </w:tcPr>
          <w:p>
            <w:pPr>
              <w:pStyle w:val="TableParagraph"/>
              <w:spacing w:line="210" w:lineRule="exact"/>
              <w:ind w:left="193"/>
              <w:rPr>
                <w:sz w:val="20"/>
              </w:rPr>
            </w:pPr>
            <w:r>
              <w:rPr>
                <w:sz w:val="20"/>
              </w:rPr>
              <w:t>Discussion Words (with the IPA)</w:t>
            </w:r>
          </w:p>
        </w:tc>
      </w:tr>
      <w:tr>
        <w:trPr>
          <w:trHeight w:val="229" w:hRule="atLeast"/>
        </w:trPr>
        <w:tc>
          <w:tcPr>
            <w:tcW w:w="577" w:type="dxa"/>
          </w:tcPr>
          <w:p>
            <w:pPr>
              <w:pStyle w:val="TableParagraph"/>
              <w:spacing w:line="210" w:lineRule="exact"/>
              <w:ind w:left="50"/>
              <w:rPr>
                <w:b/>
                <w:sz w:val="20"/>
              </w:rPr>
            </w:pPr>
            <w:r>
              <w:rPr>
                <w:b/>
                <w:sz w:val="20"/>
              </w:rPr>
              <w:t>239</w:t>
            </w:r>
          </w:p>
        </w:tc>
        <w:tc>
          <w:tcPr>
            <w:tcW w:w="5147" w:type="dxa"/>
          </w:tcPr>
          <w:p>
            <w:pPr>
              <w:pStyle w:val="TableParagraph"/>
              <w:spacing w:line="210" w:lineRule="exact"/>
              <w:ind w:left="193"/>
              <w:rPr>
                <w:sz w:val="20"/>
              </w:rPr>
            </w:pPr>
            <w:r>
              <w:rPr>
                <w:sz w:val="20"/>
              </w:rPr>
              <w:t>Discussion Words – Visualisations</w:t>
            </w:r>
          </w:p>
        </w:tc>
      </w:tr>
      <w:tr>
        <w:trPr>
          <w:trHeight w:val="230" w:hRule="atLeast"/>
        </w:trPr>
        <w:tc>
          <w:tcPr>
            <w:tcW w:w="577" w:type="dxa"/>
          </w:tcPr>
          <w:p>
            <w:pPr>
              <w:pStyle w:val="TableParagraph"/>
              <w:spacing w:line="210" w:lineRule="exact"/>
              <w:ind w:left="50"/>
              <w:rPr>
                <w:b/>
                <w:sz w:val="20"/>
              </w:rPr>
            </w:pPr>
            <w:r>
              <w:rPr>
                <w:b/>
                <w:sz w:val="20"/>
              </w:rPr>
              <w:t>240</w:t>
            </w:r>
          </w:p>
        </w:tc>
        <w:tc>
          <w:tcPr>
            <w:tcW w:w="5147" w:type="dxa"/>
          </w:tcPr>
          <w:p>
            <w:pPr>
              <w:pStyle w:val="TableParagraph"/>
              <w:spacing w:line="210" w:lineRule="exact"/>
              <w:ind w:left="193"/>
              <w:rPr>
                <w:sz w:val="20"/>
              </w:rPr>
            </w:pPr>
            <w:r>
              <w:rPr>
                <w:sz w:val="20"/>
              </w:rPr>
              <w:t>Places in the UK – Background Information</w:t>
            </w:r>
          </w:p>
        </w:tc>
      </w:tr>
      <w:tr>
        <w:trPr>
          <w:trHeight w:val="229" w:hRule="atLeast"/>
        </w:trPr>
        <w:tc>
          <w:tcPr>
            <w:tcW w:w="577" w:type="dxa"/>
          </w:tcPr>
          <w:p>
            <w:pPr>
              <w:pStyle w:val="TableParagraph"/>
              <w:spacing w:line="210" w:lineRule="exact"/>
              <w:ind w:left="50"/>
              <w:rPr>
                <w:b/>
                <w:sz w:val="20"/>
              </w:rPr>
            </w:pPr>
            <w:r>
              <w:rPr>
                <w:b/>
                <w:sz w:val="20"/>
              </w:rPr>
              <w:t>245</w:t>
            </w:r>
          </w:p>
        </w:tc>
        <w:tc>
          <w:tcPr>
            <w:tcW w:w="5147" w:type="dxa"/>
          </w:tcPr>
          <w:p>
            <w:pPr>
              <w:pStyle w:val="TableParagraph"/>
              <w:spacing w:line="210" w:lineRule="exact"/>
              <w:ind w:left="193"/>
              <w:rPr>
                <w:sz w:val="20"/>
              </w:rPr>
            </w:pPr>
            <w:r>
              <w:rPr>
                <w:sz w:val="20"/>
              </w:rPr>
              <w:t>Places in the UK – Matching Game</w:t>
            </w:r>
          </w:p>
        </w:tc>
      </w:tr>
      <w:tr>
        <w:trPr>
          <w:trHeight w:val="229" w:hRule="atLeast"/>
        </w:trPr>
        <w:tc>
          <w:tcPr>
            <w:tcW w:w="577" w:type="dxa"/>
          </w:tcPr>
          <w:p>
            <w:pPr>
              <w:pStyle w:val="TableParagraph"/>
              <w:spacing w:line="210" w:lineRule="exact"/>
              <w:ind w:left="50"/>
              <w:rPr>
                <w:b/>
                <w:sz w:val="20"/>
              </w:rPr>
            </w:pPr>
            <w:r>
              <w:rPr>
                <w:b/>
                <w:sz w:val="20"/>
              </w:rPr>
              <w:t>249</w:t>
            </w:r>
          </w:p>
        </w:tc>
        <w:tc>
          <w:tcPr>
            <w:tcW w:w="5147" w:type="dxa"/>
          </w:tcPr>
          <w:p>
            <w:pPr>
              <w:pStyle w:val="TableParagraph"/>
              <w:spacing w:line="210" w:lineRule="exact"/>
              <w:ind w:left="193"/>
              <w:rPr>
                <w:sz w:val="20"/>
              </w:rPr>
            </w:pPr>
            <w:r>
              <w:rPr>
                <w:sz w:val="20"/>
              </w:rPr>
              <w:t>Discussion Words Question Sheet</w:t>
            </w:r>
          </w:p>
        </w:tc>
      </w:tr>
      <w:tr>
        <w:trPr>
          <w:trHeight w:val="230" w:hRule="atLeast"/>
        </w:trPr>
        <w:tc>
          <w:tcPr>
            <w:tcW w:w="577" w:type="dxa"/>
          </w:tcPr>
          <w:p>
            <w:pPr>
              <w:pStyle w:val="TableParagraph"/>
              <w:spacing w:line="210" w:lineRule="exact"/>
              <w:ind w:left="50"/>
              <w:rPr>
                <w:b/>
                <w:sz w:val="20"/>
              </w:rPr>
            </w:pPr>
            <w:r>
              <w:rPr>
                <w:b/>
                <w:sz w:val="20"/>
              </w:rPr>
              <w:t>253</w:t>
            </w:r>
          </w:p>
        </w:tc>
        <w:tc>
          <w:tcPr>
            <w:tcW w:w="5147" w:type="dxa"/>
          </w:tcPr>
          <w:p>
            <w:pPr>
              <w:pStyle w:val="TableParagraph"/>
              <w:spacing w:line="210" w:lineRule="exact"/>
              <w:ind w:left="193"/>
              <w:rPr>
                <w:sz w:val="20"/>
              </w:rPr>
            </w:pPr>
            <w:r>
              <w:rPr>
                <w:sz w:val="20"/>
              </w:rPr>
              <w:t>Information Exchange</w:t>
            </w:r>
          </w:p>
        </w:tc>
      </w:tr>
      <w:tr>
        <w:trPr>
          <w:trHeight w:val="229" w:hRule="atLeast"/>
        </w:trPr>
        <w:tc>
          <w:tcPr>
            <w:tcW w:w="577" w:type="dxa"/>
          </w:tcPr>
          <w:p>
            <w:pPr>
              <w:pStyle w:val="TableParagraph"/>
              <w:spacing w:line="210" w:lineRule="exact"/>
              <w:ind w:left="50"/>
              <w:rPr>
                <w:b/>
                <w:sz w:val="20"/>
              </w:rPr>
            </w:pPr>
            <w:r>
              <w:rPr>
                <w:b/>
                <w:sz w:val="20"/>
              </w:rPr>
              <w:t>256</w:t>
            </w:r>
          </w:p>
        </w:tc>
        <w:tc>
          <w:tcPr>
            <w:tcW w:w="5147" w:type="dxa"/>
          </w:tcPr>
          <w:p>
            <w:pPr>
              <w:pStyle w:val="TableParagraph"/>
              <w:spacing w:line="210" w:lineRule="exact"/>
              <w:ind w:left="193"/>
              <w:rPr>
                <w:sz w:val="20"/>
              </w:rPr>
            </w:pPr>
            <w:r>
              <w:rPr>
                <w:sz w:val="20"/>
              </w:rPr>
              <w:t>Multi-Purpose Text</w:t>
            </w:r>
          </w:p>
        </w:tc>
      </w:tr>
      <w:tr>
        <w:trPr>
          <w:trHeight w:val="229" w:hRule="atLeast"/>
        </w:trPr>
        <w:tc>
          <w:tcPr>
            <w:tcW w:w="577" w:type="dxa"/>
          </w:tcPr>
          <w:p>
            <w:pPr>
              <w:pStyle w:val="TableParagraph"/>
              <w:spacing w:line="210" w:lineRule="exact"/>
              <w:ind w:left="50"/>
              <w:rPr>
                <w:b/>
                <w:sz w:val="20"/>
              </w:rPr>
            </w:pPr>
            <w:r>
              <w:rPr>
                <w:b/>
                <w:sz w:val="20"/>
              </w:rPr>
              <w:t>261</w:t>
            </w:r>
          </w:p>
        </w:tc>
        <w:tc>
          <w:tcPr>
            <w:tcW w:w="5147" w:type="dxa"/>
          </w:tcPr>
          <w:p>
            <w:pPr>
              <w:pStyle w:val="TableParagraph"/>
              <w:spacing w:line="210" w:lineRule="exact"/>
              <w:ind w:left="193"/>
              <w:rPr>
                <w:sz w:val="20"/>
              </w:rPr>
            </w:pPr>
            <w:r>
              <w:rPr>
                <w:sz w:val="20"/>
              </w:rPr>
              <w:t>Discussion Questions</w:t>
            </w:r>
          </w:p>
        </w:tc>
      </w:tr>
      <w:tr>
        <w:trPr>
          <w:trHeight w:val="230" w:hRule="atLeast"/>
        </w:trPr>
        <w:tc>
          <w:tcPr>
            <w:tcW w:w="577" w:type="dxa"/>
          </w:tcPr>
          <w:p>
            <w:pPr>
              <w:pStyle w:val="TableParagraph"/>
              <w:spacing w:line="210" w:lineRule="exact"/>
              <w:ind w:left="50"/>
              <w:rPr>
                <w:b/>
                <w:sz w:val="20"/>
              </w:rPr>
            </w:pPr>
            <w:r>
              <w:rPr>
                <w:b/>
                <w:sz w:val="20"/>
              </w:rPr>
              <w:t>262</w:t>
            </w:r>
          </w:p>
        </w:tc>
        <w:tc>
          <w:tcPr>
            <w:tcW w:w="5147" w:type="dxa"/>
          </w:tcPr>
          <w:p>
            <w:pPr>
              <w:pStyle w:val="TableParagraph"/>
              <w:spacing w:line="210" w:lineRule="exact"/>
              <w:ind w:left="193"/>
              <w:rPr>
                <w:sz w:val="20"/>
              </w:rPr>
            </w:pPr>
            <w:r>
              <w:rPr>
                <w:sz w:val="20"/>
              </w:rPr>
              <w:t>Agree or Disagree?</w:t>
            </w:r>
          </w:p>
        </w:tc>
      </w:tr>
      <w:tr>
        <w:trPr>
          <w:trHeight w:val="229" w:hRule="atLeast"/>
        </w:trPr>
        <w:tc>
          <w:tcPr>
            <w:tcW w:w="577" w:type="dxa"/>
          </w:tcPr>
          <w:p>
            <w:pPr>
              <w:pStyle w:val="TableParagraph"/>
              <w:spacing w:line="210" w:lineRule="exact"/>
              <w:ind w:left="50"/>
              <w:rPr>
                <w:b/>
                <w:sz w:val="20"/>
              </w:rPr>
            </w:pPr>
            <w:r>
              <w:rPr>
                <w:b/>
                <w:sz w:val="20"/>
              </w:rPr>
              <w:t>263</w:t>
            </w:r>
          </w:p>
        </w:tc>
        <w:tc>
          <w:tcPr>
            <w:tcW w:w="5147" w:type="dxa"/>
          </w:tcPr>
          <w:p>
            <w:pPr>
              <w:pStyle w:val="TableParagraph"/>
              <w:spacing w:line="210" w:lineRule="exact"/>
              <w:ind w:left="193"/>
              <w:rPr>
                <w:sz w:val="20"/>
              </w:rPr>
            </w:pPr>
            <w:r>
              <w:rPr>
                <w:sz w:val="20"/>
              </w:rPr>
              <w:t>Role Plays + Extensions</w:t>
            </w:r>
          </w:p>
        </w:tc>
      </w:tr>
      <w:tr>
        <w:trPr>
          <w:trHeight w:val="229" w:hRule="atLeast"/>
        </w:trPr>
        <w:tc>
          <w:tcPr>
            <w:tcW w:w="577" w:type="dxa"/>
          </w:tcPr>
          <w:p>
            <w:pPr>
              <w:pStyle w:val="TableParagraph"/>
              <w:spacing w:line="210" w:lineRule="exact"/>
              <w:ind w:left="50"/>
              <w:rPr>
                <w:b/>
                <w:sz w:val="20"/>
              </w:rPr>
            </w:pPr>
            <w:r>
              <w:rPr>
                <w:b/>
                <w:sz w:val="20"/>
              </w:rPr>
              <w:t>265</w:t>
            </w:r>
          </w:p>
        </w:tc>
        <w:tc>
          <w:tcPr>
            <w:tcW w:w="5147" w:type="dxa"/>
          </w:tcPr>
          <w:p>
            <w:pPr>
              <w:pStyle w:val="TableParagraph"/>
              <w:spacing w:line="210" w:lineRule="exact"/>
              <w:ind w:left="193"/>
              <w:rPr>
                <w:sz w:val="20"/>
              </w:rPr>
            </w:pPr>
            <w:r>
              <w:rPr>
                <w:sz w:val="20"/>
              </w:rPr>
              <w:t>Vocabulary Test</w:t>
            </w:r>
          </w:p>
        </w:tc>
      </w:tr>
      <w:tr>
        <w:trPr>
          <w:trHeight w:val="227" w:hRule="atLeast"/>
        </w:trPr>
        <w:tc>
          <w:tcPr>
            <w:tcW w:w="577" w:type="dxa"/>
          </w:tcPr>
          <w:p>
            <w:pPr>
              <w:pStyle w:val="TableParagraph"/>
              <w:spacing w:line="207" w:lineRule="exact"/>
              <w:ind w:left="50"/>
              <w:rPr>
                <w:b/>
                <w:sz w:val="20"/>
              </w:rPr>
            </w:pPr>
            <w:r>
              <w:rPr>
                <w:b/>
                <w:sz w:val="20"/>
              </w:rPr>
              <w:t>266</w:t>
            </w:r>
          </w:p>
        </w:tc>
        <w:tc>
          <w:tcPr>
            <w:tcW w:w="5147" w:type="dxa"/>
          </w:tcPr>
          <w:p>
            <w:pPr>
              <w:pStyle w:val="TableParagraph"/>
              <w:spacing w:line="207" w:lineRule="exact"/>
              <w:ind w:left="193"/>
              <w:rPr>
                <w:sz w:val="20"/>
              </w:rPr>
            </w:pPr>
            <w:r>
              <w:rPr>
                <w:sz w:val="20"/>
              </w:rPr>
              <w:t>Lesson Test</w:t>
            </w:r>
          </w:p>
        </w:tc>
      </w:tr>
    </w:tbl>
    <w:p>
      <w:pPr>
        <w:pStyle w:val="BodyText"/>
        <w:spacing w:before="13"/>
        <w:rPr>
          <w:rFonts w:ascii="Arial Black"/>
          <w:sz w:val="22"/>
        </w:rPr>
      </w:pPr>
    </w:p>
    <w:p>
      <w:pPr>
        <w:tabs>
          <w:tab w:pos="1708" w:val="left" w:leader="none"/>
        </w:tabs>
        <w:spacing w:before="0"/>
        <w:ind w:left="680" w:right="0" w:firstLine="0"/>
        <w:jc w:val="left"/>
        <w:rPr>
          <w:rFonts w:ascii="Arial Black"/>
          <w:sz w:val="24"/>
        </w:rPr>
      </w:pPr>
      <w:r>
        <w:rPr>
          <w:rFonts w:ascii="Arial Black"/>
          <w:sz w:val="24"/>
        </w:rPr>
        <w:t>Unit 8</w:t>
        <w:tab/>
        <w:t>Politics</w:t>
      </w:r>
    </w:p>
    <w:p>
      <w:pPr>
        <w:pStyle w:val="BodyText"/>
        <w:spacing w:before="7"/>
        <w:rPr>
          <w:rFonts w:ascii="Arial Black"/>
          <w:sz w:val="16"/>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
        <w:gridCol w:w="5147"/>
      </w:tblGrid>
      <w:tr>
        <w:trPr>
          <w:trHeight w:val="227" w:hRule="atLeast"/>
        </w:trPr>
        <w:tc>
          <w:tcPr>
            <w:tcW w:w="577" w:type="dxa"/>
          </w:tcPr>
          <w:p>
            <w:pPr>
              <w:pStyle w:val="TableParagraph"/>
              <w:spacing w:line="207" w:lineRule="exact"/>
              <w:ind w:left="50"/>
              <w:rPr>
                <w:b/>
                <w:sz w:val="20"/>
              </w:rPr>
            </w:pPr>
            <w:r>
              <w:rPr>
                <w:b/>
                <w:sz w:val="20"/>
              </w:rPr>
              <w:t>270</w:t>
            </w:r>
          </w:p>
        </w:tc>
        <w:tc>
          <w:tcPr>
            <w:tcW w:w="5147" w:type="dxa"/>
          </w:tcPr>
          <w:p>
            <w:pPr>
              <w:pStyle w:val="TableParagraph"/>
              <w:spacing w:line="207" w:lineRule="exact"/>
              <w:ind w:left="193"/>
              <w:rPr>
                <w:sz w:val="20"/>
              </w:rPr>
            </w:pPr>
            <w:r>
              <w:rPr>
                <w:sz w:val="20"/>
              </w:rPr>
              <w:t>Sentence Blocks + Extensions</w:t>
            </w:r>
          </w:p>
        </w:tc>
      </w:tr>
      <w:tr>
        <w:trPr>
          <w:trHeight w:val="230" w:hRule="atLeast"/>
        </w:trPr>
        <w:tc>
          <w:tcPr>
            <w:tcW w:w="577" w:type="dxa"/>
          </w:tcPr>
          <w:p>
            <w:pPr>
              <w:pStyle w:val="TableParagraph"/>
              <w:spacing w:line="210" w:lineRule="exact"/>
              <w:ind w:left="50"/>
              <w:rPr>
                <w:b/>
                <w:sz w:val="20"/>
              </w:rPr>
            </w:pPr>
            <w:r>
              <w:rPr>
                <w:b/>
                <w:sz w:val="20"/>
              </w:rPr>
              <w:t>273</w:t>
            </w:r>
          </w:p>
        </w:tc>
        <w:tc>
          <w:tcPr>
            <w:tcW w:w="5147" w:type="dxa"/>
          </w:tcPr>
          <w:p>
            <w:pPr>
              <w:pStyle w:val="TableParagraph"/>
              <w:spacing w:line="210" w:lineRule="exact"/>
              <w:ind w:left="193"/>
              <w:rPr>
                <w:sz w:val="20"/>
              </w:rPr>
            </w:pPr>
            <w:r>
              <w:rPr>
                <w:sz w:val="20"/>
              </w:rPr>
              <w:t>Sentence Blocks – Sentence Stress and Vowel Sounds</w:t>
            </w:r>
          </w:p>
        </w:tc>
      </w:tr>
      <w:tr>
        <w:trPr>
          <w:trHeight w:val="229" w:hRule="atLeast"/>
        </w:trPr>
        <w:tc>
          <w:tcPr>
            <w:tcW w:w="577" w:type="dxa"/>
          </w:tcPr>
          <w:p>
            <w:pPr>
              <w:pStyle w:val="TableParagraph"/>
              <w:spacing w:line="210" w:lineRule="exact"/>
              <w:ind w:left="50"/>
              <w:rPr>
                <w:b/>
                <w:sz w:val="20"/>
              </w:rPr>
            </w:pPr>
            <w:r>
              <w:rPr>
                <w:b/>
                <w:sz w:val="20"/>
              </w:rPr>
              <w:t>275</w:t>
            </w:r>
          </w:p>
        </w:tc>
        <w:tc>
          <w:tcPr>
            <w:tcW w:w="5147" w:type="dxa"/>
          </w:tcPr>
          <w:p>
            <w:pPr>
              <w:pStyle w:val="TableParagraph"/>
              <w:spacing w:line="210" w:lineRule="exact"/>
              <w:ind w:left="193"/>
              <w:rPr>
                <w:sz w:val="20"/>
              </w:rPr>
            </w:pPr>
            <w:r>
              <w:rPr>
                <w:sz w:val="20"/>
              </w:rPr>
              <w:t>Connected Sentence Cards</w:t>
            </w:r>
          </w:p>
        </w:tc>
      </w:tr>
      <w:tr>
        <w:trPr>
          <w:trHeight w:val="229" w:hRule="atLeast"/>
        </w:trPr>
        <w:tc>
          <w:tcPr>
            <w:tcW w:w="577" w:type="dxa"/>
          </w:tcPr>
          <w:p>
            <w:pPr>
              <w:pStyle w:val="TableParagraph"/>
              <w:spacing w:line="210" w:lineRule="exact"/>
              <w:ind w:left="50"/>
              <w:rPr>
                <w:b/>
                <w:sz w:val="20"/>
              </w:rPr>
            </w:pPr>
            <w:r>
              <w:rPr>
                <w:b/>
                <w:sz w:val="20"/>
              </w:rPr>
              <w:t>281</w:t>
            </w:r>
          </w:p>
        </w:tc>
        <w:tc>
          <w:tcPr>
            <w:tcW w:w="5147" w:type="dxa"/>
          </w:tcPr>
          <w:p>
            <w:pPr>
              <w:pStyle w:val="TableParagraph"/>
              <w:spacing w:line="210" w:lineRule="exact"/>
              <w:ind w:left="193"/>
              <w:rPr>
                <w:sz w:val="20"/>
              </w:rPr>
            </w:pPr>
            <w:r>
              <w:rPr>
                <w:sz w:val="20"/>
              </w:rPr>
              <w:t>Connected Speech Template</w:t>
            </w:r>
          </w:p>
        </w:tc>
      </w:tr>
      <w:tr>
        <w:trPr>
          <w:trHeight w:val="230" w:hRule="atLeast"/>
        </w:trPr>
        <w:tc>
          <w:tcPr>
            <w:tcW w:w="577" w:type="dxa"/>
          </w:tcPr>
          <w:p>
            <w:pPr>
              <w:pStyle w:val="TableParagraph"/>
              <w:spacing w:line="210" w:lineRule="exact"/>
              <w:ind w:left="50"/>
              <w:rPr>
                <w:b/>
                <w:sz w:val="20"/>
              </w:rPr>
            </w:pPr>
            <w:r>
              <w:rPr>
                <w:b/>
                <w:sz w:val="20"/>
              </w:rPr>
              <w:t>285</w:t>
            </w:r>
          </w:p>
        </w:tc>
        <w:tc>
          <w:tcPr>
            <w:tcW w:w="5147" w:type="dxa"/>
          </w:tcPr>
          <w:p>
            <w:pPr>
              <w:pStyle w:val="TableParagraph"/>
              <w:spacing w:line="210" w:lineRule="exact"/>
              <w:ind w:left="193"/>
              <w:rPr>
                <w:sz w:val="20"/>
              </w:rPr>
            </w:pPr>
            <w:r>
              <w:rPr>
                <w:sz w:val="20"/>
              </w:rPr>
              <w:t>Discussion Words</w:t>
            </w:r>
          </w:p>
        </w:tc>
      </w:tr>
      <w:tr>
        <w:trPr>
          <w:trHeight w:val="229" w:hRule="atLeast"/>
        </w:trPr>
        <w:tc>
          <w:tcPr>
            <w:tcW w:w="577" w:type="dxa"/>
          </w:tcPr>
          <w:p>
            <w:pPr>
              <w:pStyle w:val="TableParagraph"/>
              <w:spacing w:line="210" w:lineRule="exact"/>
              <w:ind w:left="50"/>
              <w:rPr>
                <w:b/>
                <w:sz w:val="20"/>
              </w:rPr>
            </w:pPr>
            <w:r>
              <w:rPr>
                <w:b/>
                <w:sz w:val="20"/>
              </w:rPr>
              <w:t>286</w:t>
            </w:r>
          </w:p>
        </w:tc>
        <w:tc>
          <w:tcPr>
            <w:tcW w:w="5147" w:type="dxa"/>
          </w:tcPr>
          <w:p>
            <w:pPr>
              <w:pStyle w:val="TableParagraph"/>
              <w:spacing w:line="210" w:lineRule="exact"/>
              <w:ind w:left="193"/>
              <w:rPr>
                <w:sz w:val="20"/>
              </w:rPr>
            </w:pPr>
            <w:r>
              <w:rPr>
                <w:sz w:val="20"/>
              </w:rPr>
              <w:t>Discussion Words (with the IPA)</w:t>
            </w:r>
          </w:p>
        </w:tc>
      </w:tr>
      <w:tr>
        <w:trPr>
          <w:trHeight w:val="229" w:hRule="atLeast"/>
        </w:trPr>
        <w:tc>
          <w:tcPr>
            <w:tcW w:w="577" w:type="dxa"/>
          </w:tcPr>
          <w:p>
            <w:pPr>
              <w:pStyle w:val="TableParagraph"/>
              <w:spacing w:line="210" w:lineRule="exact"/>
              <w:ind w:left="50"/>
              <w:rPr>
                <w:b/>
                <w:sz w:val="20"/>
              </w:rPr>
            </w:pPr>
            <w:r>
              <w:rPr>
                <w:b/>
                <w:sz w:val="20"/>
              </w:rPr>
              <w:t>287</w:t>
            </w:r>
          </w:p>
        </w:tc>
        <w:tc>
          <w:tcPr>
            <w:tcW w:w="5147" w:type="dxa"/>
          </w:tcPr>
          <w:p>
            <w:pPr>
              <w:pStyle w:val="TableParagraph"/>
              <w:spacing w:line="210" w:lineRule="exact"/>
              <w:ind w:left="193"/>
              <w:rPr>
                <w:sz w:val="20"/>
              </w:rPr>
            </w:pPr>
            <w:r>
              <w:rPr>
                <w:sz w:val="20"/>
              </w:rPr>
              <w:t>Discussion Words – Visualisations</w:t>
            </w:r>
          </w:p>
        </w:tc>
      </w:tr>
      <w:tr>
        <w:trPr>
          <w:trHeight w:val="230" w:hRule="atLeast"/>
        </w:trPr>
        <w:tc>
          <w:tcPr>
            <w:tcW w:w="577" w:type="dxa"/>
          </w:tcPr>
          <w:p>
            <w:pPr>
              <w:pStyle w:val="TableParagraph"/>
              <w:spacing w:line="210" w:lineRule="exact"/>
              <w:ind w:left="50"/>
              <w:rPr>
                <w:b/>
                <w:sz w:val="20"/>
              </w:rPr>
            </w:pPr>
            <w:r>
              <w:rPr>
                <w:b/>
                <w:sz w:val="20"/>
              </w:rPr>
              <w:t>288</w:t>
            </w:r>
          </w:p>
        </w:tc>
        <w:tc>
          <w:tcPr>
            <w:tcW w:w="5147" w:type="dxa"/>
          </w:tcPr>
          <w:p>
            <w:pPr>
              <w:pStyle w:val="TableParagraph"/>
              <w:spacing w:line="210" w:lineRule="exact"/>
              <w:ind w:left="193"/>
              <w:rPr>
                <w:sz w:val="20"/>
              </w:rPr>
            </w:pPr>
            <w:r>
              <w:rPr>
                <w:sz w:val="20"/>
              </w:rPr>
              <w:t>Discussion Words Question Sheet</w:t>
            </w:r>
          </w:p>
        </w:tc>
      </w:tr>
      <w:tr>
        <w:trPr>
          <w:trHeight w:val="229" w:hRule="atLeast"/>
        </w:trPr>
        <w:tc>
          <w:tcPr>
            <w:tcW w:w="577" w:type="dxa"/>
          </w:tcPr>
          <w:p>
            <w:pPr>
              <w:pStyle w:val="TableParagraph"/>
              <w:spacing w:line="210" w:lineRule="exact"/>
              <w:ind w:left="50"/>
              <w:rPr>
                <w:b/>
                <w:sz w:val="20"/>
              </w:rPr>
            </w:pPr>
            <w:r>
              <w:rPr>
                <w:b/>
                <w:sz w:val="20"/>
              </w:rPr>
              <w:t>291</w:t>
            </w:r>
          </w:p>
        </w:tc>
        <w:tc>
          <w:tcPr>
            <w:tcW w:w="5147" w:type="dxa"/>
          </w:tcPr>
          <w:p>
            <w:pPr>
              <w:pStyle w:val="TableParagraph"/>
              <w:spacing w:line="210" w:lineRule="exact"/>
              <w:ind w:left="193"/>
              <w:rPr>
                <w:sz w:val="20"/>
              </w:rPr>
            </w:pPr>
            <w:r>
              <w:rPr>
                <w:sz w:val="20"/>
              </w:rPr>
              <w:t>Information Exchange</w:t>
            </w:r>
          </w:p>
        </w:tc>
      </w:tr>
      <w:tr>
        <w:trPr>
          <w:trHeight w:val="229" w:hRule="atLeast"/>
        </w:trPr>
        <w:tc>
          <w:tcPr>
            <w:tcW w:w="577" w:type="dxa"/>
          </w:tcPr>
          <w:p>
            <w:pPr>
              <w:pStyle w:val="TableParagraph"/>
              <w:spacing w:line="210" w:lineRule="exact"/>
              <w:ind w:left="50"/>
              <w:rPr>
                <w:b/>
                <w:sz w:val="20"/>
              </w:rPr>
            </w:pPr>
            <w:r>
              <w:rPr>
                <w:b/>
                <w:sz w:val="20"/>
              </w:rPr>
              <w:t>294</w:t>
            </w:r>
          </w:p>
        </w:tc>
        <w:tc>
          <w:tcPr>
            <w:tcW w:w="5147" w:type="dxa"/>
          </w:tcPr>
          <w:p>
            <w:pPr>
              <w:pStyle w:val="TableParagraph"/>
              <w:spacing w:line="210" w:lineRule="exact"/>
              <w:ind w:left="193"/>
              <w:rPr>
                <w:sz w:val="20"/>
              </w:rPr>
            </w:pPr>
            <w:r>
              <w:rPr>
                <w:sz w:val="20"/>
              </w:rPr>
              <w:t>Multi-Purpose Text</w:t>
            </w:r>
          </w:p>
        </w:tc>
      </w:tr>
      <w:tr>
        <w:trPr>
          <w:trHeight w:val="230" w:hRule="atLeast"/>
        </w:trPr>
        <w:tc>
          <w:tcPr>
            <w:tcW w:w="577" w:type="dxa"/>
          </w:tcPr>
          <w:p>
            <w:pPr>
              <w:pStyle w:val="TableParagraph"/>
              <w:spacing w:line="210" w:lineRule="exact"/>
              <w:ind w:left="50"/>
              <w:rPr>
                <w:b/>
                <w:sz w:val="20"/>
              </w:rPr>
            </w:pPr>
            <w:r>
              <w:rPr>
                <w:b/>
                <w:sz w:val="20"/>
              </w:rPr>
              <w:t>299</w:t>
            </w:r>
          </w:p>
        </w:tc>
        <w:tc>
          <w:tcPr>
            <w:tcW w:w="5147" w:type="dxa"/>
          </w:tcPr>
          <w:p>
            <w:pPr>
              <w:pStyle w:val="TableParagraph"/>
              <w:spacing w:line="210" w:lineRule="exact"/>
              <w:ind w:left="193"/>
              <w:rPr>
                <w:sz w:val="20"/>
              </w:rPr>
            </w:pPr>
            <w:r>
              <w:rPr>
                <w:sz w:val="20"/>
              </w:rPr>
              <w:t>Discussion Questions</w:t>
            </w:r>
          </w:p>
        </w:tc>
      </w:tr>
      <w:tr>
        <w:trPr>
          <w:trHeight w:val="229" w:hRule="atLeast"/>
        </w:trPr>
        <w:tc>
          <w:tcPr>
            <w:tcW w:w="577" w:type="dxa"/>
          </w:tcPr>
          <w:p>
            <w:pPr>
              <w:pStyle w:val="TableParagraph"/>
              <w:spacing w:line="210" w:lineRule="exact"/>
              <w:ind w:left="50"/>
              <w:rPr>
                <w:b/>
                <w:sz w:val="20"/>
              </w:rPr>
            </w:pPr>
            <w:r>
              <w:rPr>
                <w:b/>
                <w:sz w:val="20"/>
              </w:rPr>
              <w:t>300</w:t>
            </w:r>
          </w:p>
        </w:tc>
        <w:tc>
          <w:tcPr>
            <w:tcW w:w="5147" w:type="dxa"/>
          </w:tcPr>
          <w:p>
            <w:pPr>
              <w:pStyle w:val="TableParagraph"/>
              <w:spacing w:line="210" w:lineRule="exact"/>
              <w:ind w:left="193"/>
              <w:rPr>
                <w:sz w:val="20"/>
              </w:rPr>
            </w:pPr>
            <w:r>
              <w:rPr>
                <w:sz w:val="20"/>
              </w:rPr>
              <w:t>Agree or Disagree?</w:t>
            </w:r>
          </w:p>
        </w:tc>
      </w:tr>
      <w:tr>
        <w:trPr>
          <w:trHeight w:val="226" w:hRule="atLeast"/>
        </w:trPr>
        <w:tc>
          <w:tcPr>
            <w:tcW w:w="577" w:type="dxa"/>
          </w:tcPr>
          <w:p>
            <w:pPr>
              <w:pStyle w:val="TableParagraph"/>
              <w:spacing w:line="207" w:lineRule="exact"/>
              <w:ind w:left="50"/>
              <w:rPr>
                <w:b/>
                <w:sz w:val="20"/>
              </w:rPr>
            </w:pPr>
            <w:r>
              <w:rPr>
                <w:b/>
                <w:sz w:val="20"/>
              </w:rPr>
              <w:t>301</w:t>
            </w:r>
          </w:p>
        </w:tc>
        <w:tc>
          <w:tcPr>
            <w:tcW w:w="5147" w:type="dxa"/>
          </w:tcPr>
          <w:p>
            <w:pPr>
              <w:pStyle w:val="TableParagraph"/>
              <w:spacing w:line="207" w:lineRule="exact"/>
              <w:ind w:left="193"/>
              <w:rPr>
                <w:sz w:val="20"/>
              </w:rPr>
            </w:pPr>
            <w:r>
              <w:rPr>
                <w:sz w:val="20"/>
              </w:rPr>
              <w:t>Role Plays + Extensions</w:t>
            </w:r>
          </w:p>
        </w:tc>
      </w:tr>
    </w:tbl>
    <w:p>
      <w:pPr>
        <w:spacing w:after="0" w:line="207" w:lineRule="exact"/>
        <w:rPr>
          <w:sz w:val="20"/>
        </w:rPr>
        <w:sectPr>
          <w:pgSz w:w="11900" w:h="16840"/>
          <w:pgMar w:header="707" w:footer="1012" w:top="2080" w:bottom="1200" w:left="1120" w:right="980"/>
        </w:sectPr>
      </w:pPr>
    </w:p>
    <w:p>
      <w:pPr>
        <w:pStyle w:val="BodyText"/>
        <w:rPr>
          <w:rFonts w:ascii="Arial Black"/>
        </w:rPr>
      </w:pPr>
    </w:p>
    <w:p>
      <w:pPr>
        <w:pStyle w:val="BodyText"/>
        <w:rPr>
          <w:rFonts w:ascii="Arial Black"/>
          <w:sz w:val="19"/>
        </w:rPr>
      </w:pPr>
    </w:p>
    <w:p>
      <w:pPr>
        <w:pStyle w:val="ListParagraph"/>
        <w:numPr>
          <w:ilvl w:val="0"/>
          <w:numId w:val="11"/>
        </w:numPr>
        <w:tabs>
          <w:tab w:pos="1400" w:val="left" w:leader="none"/>
          <w:tab w:pos="1401" w:val="left" w:leader="none"/>
        </w:tabs>
        <w:spacing w:line="240" w:lineRule="auto" w:before="0" w:after="0"/>
        <w:ind w:left="1400" w:right="0" w:hanging="721"/>
        <w:jc w:val="left"/>
        <w:rPr>
          <w:sz w:val="20"/>
        </w:rPr>
      </w:pPr>
      <w:r>
        <w:rPr>
          <w:sz w:val="20"/>
        </w:rPr>
        <w:t>Vocabulary</w:t>
      </w:r>
      <w:r>
        <w:rPr>
          <w:spacing w:val="-2"/>
          <w:sz w:val="20"/>
        </w:rPr>
        <w:t> </w:t>
      </w:r>
      <w:r>
        <w:rPr>
          <w:sz w:val="20"/>
        </w:rPr>
        <w:t>Test</w:t>
      </w:r>
    </w:p>
    <w:p>
      <w:pPr>
        <w:pStyle w:val="ListParagraph"/>
        <w:numPr>
          <w:ilvl w:val="0"/>
          <w:numId w:val="11"/>
        </w:numPr>
        <w:tabs>
          <w:tab w:pos="1400" w:val="left" w:leader="none"/>
          <w:tab w:pos="1401" w:val="left" w:leader="none"/>
        </w:tabs>
        <w:spacing w:line="240" w:lineRule="auto" w:before="0" w:after="0"/>
        <w:ind w:left="1400" w:right="0" w:hanging="721"/>
        <w:jc w:val="left"/>
        <w:rPr>
          <w:sz w:val="20"/>
        </w:rPr>
      </w:pPr>
      <w:r>
        <w:rPr>
          <w:sz w:val="20"/>
        </w:rPr>
        <w:t>Lesson</w:t>
      </w:r>
      <w:r>
        <w:rPr>
          <w:spacing w:val="-1"/>
          <w:sz w:val="20"/>
        </w:rPr>
        <w:t> </w:t>
      </w:r>
      <w:r>
        <w:rPr>
          <w:sz w:val="20"/>
        </w:rPr>
        <w:t>Test</w:t>
      </w:r>
    </w:p>
    <w:p>
      <w:pPr>
        <w:pStyle w:val="BodyText"/>
        <w:spacing w:before="3"/>
        <w:rPr>
          <w:sz w:val="28"/>
        </w:rPr>
      </w:pPr>
    </w:p>
    <w:p>
      <w:pPr>
        <w:pStyle w:val="Heading5"/>
        <w:tabs>
          <w:tab w:pos="1705" w:val="left" w:leader="none"/>
        </w:tabs>
        <w:spacing w:before="0"/>
        <w:ind w:left="680"/>
        <w:jc w:val="left"/>
        <w:rPr>
          <w:rFonts w:ascii="Arial Black"/>
        </w:rPr>
      </w:pPr>
      <w:r>
        <w:rPr>
          <w:rFonts w:ascii="Arial Black"/>
        </w:rPr>
        <w:t>Unit</w:t>
      </w:r>
      <w:r>
        <w:rPr>
          <w:rFonts w:ascii="Arial Black"/>
          <w:spacing w:val="-2"/>
        </w:rPr>
        <w:t> </w:t>
      </w:r>
      <w:r>
        <w:rPr>
          <w:rFonts w:ascii="Arial Black"/>
        </w:rPr>
        <w:t>9</w:t>
        <w:tab/>
        <w:t>Internet</w:t>
      </w:r>
    </w:p>
    <w:p>
      <w:pPr>
        <w:pStyle w:val="BodyText"/>
        <w:spacing w:before="8"/>
        <w:rPr>
          <w:rFonts w:ascii="Arial Black"/>
          <w:sz w:val="16"/>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
        <w:gridCol w:w="5147"/>
      </w:tblGrid>
      <w:tr>
        <w:trPr>
          <w:trHeight w:val="226" w:hRule="atLeast"/>
        </w:trPr>
        <w:tc>
          <w:tcPr>
            <w:tcW w:w="577" w:type="dxa"/>
          </w:tcPr>
          <w:p>
            <w:pPr>
              <w:pStyle w:val="TableParagraph"/>
              <w:spacing w:line="207" w:lineRule="exact"/>
              <w:ind w:left="50"/>
              <w:rPr>
                <w:b/>
                <w:sz w:val="20"/>
              </w:rPr>
            </w:pPr>
            <w:r>
              <w:rPr>
                <w:b/>
                <w:sz w:val="20"/>
              </w:rPr>
              <w:t>308</w:t>
            </w:r>
          </w:p>
        </w:tc>
        <w:tc>
          <w:tcPr>
            <w:tcW w:w="5147" w:type="dxa"/>
          </w:tcPr>
          <w:p>
            <w:pPr>
              <w:pStyle w:val="TableParagraph"/>
              <w:spacing w:line="207" w:lineRule="exact"/>
              <w:ind w:left="193"/>
              <w:rPr>
                <w:sz w:val="20"/>
              </w:rPr>
            </w:pPr>
            <w:r>
              <w:rPr>
                <w:sz w:val="20"/>
              </w:rPr>
              <w:t>Sentence Blocks + Extensions</w:t>
            </w:r>
          </w:p>
        </w:tc>
      </w:tr>
      <w:tr>
        <w:trPr>
          <w:trHeight w:val="229" w:hRule="atLeast"/>
        </w:trPr>
        <w:tc>
          <w:tcPr>
            <w:tcW w:w="577" w:type="dxa"/>
          </w:tcPr>
          <w:p>
            <w:pPr>
              <w:pStyle w:val="TableParagraph"/>
              <w:spacing w:line="210" w:lineRule="exact"/>
              <w:ind w:left="50"/>
              <w:rPr>
                <w:b/>
                <w:sz w:val="20"/>
              </w:rPr>
            </w:pPr>
            <w:r>
              <w:rPr>
                <w:b/>
                <w:sz w:val="20"/>
              </w:rPr>
              <w:t>311</w:t>
            </w:r>
          </w:p>
        </w:tc>
        <w:tc>
          <w:tcPr>
            <w:tcW w:w="5147" w:type="dxa"/>
          </w:tcPr>
          <w:p>
            <w:pPr>
              <w:pStyle w:val="TableParagraph"/>
              <w:spacing w:line="210" w:lineRule="exact"/>
              <w:ind w:left="193"/>
              <w:rPr>
                <w:sz w:val="20"/>
              </w:rPr>
            </w:pPr>
            <w:r>
              <w:rPr>
                <w:sz w:val="20"/>
              </w:rPr>
              <w:t>Sentence Blocks – Sentence Stress and Vowel Sounds</w:t>
            </w:r>
          </w:p>
        </w:tc>
      </w:tr>
      <w:tr>
        <w:trPr>
          <w:trHeight w:val="230" w:hRule="atLeast"/>
        </w:trPr>
        <w:tc>
          <w:tcPr>
            <w:tcW w:w="577" w:type="dxa"/>
          </w:tcPr>
          <w:p>
            <w:pPr>
              <w:pStyle w:val="TableParagraph"/>
              <w:spacing w:line="210" w:lineRule="exact"/>
              <w:ind w:left="50"/>
              <w:rPr>
                <w:b/>
                <w:sz w:val="20"/>
              </w:rPr>
            </w:pPr>
            <w:r>
              <w:rPr>
                <w:b/>
                <w:sz w:val="20"/>
              </w:rPr>
              <w:t>313</w:t>
            </w:r>
          </w:p>
        </w:tc>
        <w:tc>
          <w:tcPr>
            <w:tcW w:w="5147" w:type="dxa"/>
          </w:tcPr>
          <w:p>
            <w:pPr>
              <w:pStyle w:val="TableParagraph"/>
              <w:spacing w:line="210" w:lineRule="exact"/>
              <w:ind w:left="193"/>
              <w:rPr>
                <w:sz w:val="20"/>
              </w:rPr>
            </w:pPr>
            <w:r>
              <w:rPr>
                <w:sz w:val="20"/>
              </w:rPr>
              <w:t>Connected Sentence Cards</w:t>
            </w:r>
          </w:p>
        </w:tc>
      </w:tr>
      <w:tr>
        <w:trPr>
          <w:trHeight w:val="229" w:hRule="atLeast"/>
        </w:trPr>
        <w:tc>
          <w:tcPr>
            <w:tcW w:w="577" w:type="dxa"/>
          </w:tcPr>
          <w:p>
            <w:pPr>
              <w:pStyle w:val="TableParagraph"/>
              <w:spacing w:line="210" w:lineRule="exact"/>
              <w:ind w:left="50"/>
              <w:rPr>
                <w:b/>
                <w:sz w:val="20"/>
              </w:rPr>
            </w:pPr>
            <w:r>
              <w:rPr>
                <w:b/>
                <w:sz w:val="20"/>
              </w:rPr>
              <w:t>319</w:t>
            </w:r>
          </w:p>
        </w:tc>
        <w:tc>
          <w:tcPr>
            <w:tcW w:w="5147" w:type="dxa"/>
          </w:tcPr>
          <w:p>
            <w:pPr>
              <w:pStyle w:val="TableParagraph"/>
              <w:spacing w:line="210" w:lineRule="exact"/>
              <w:ind w:left="193"/>
              <w:rPr>
                <w:sz w:val="20"/>
              </w:rPr>
            </w:pPr>
            <w:r>
              <w:rPr>
                <w:sz w:val="20"/>
              </w:rPr>
              <w:t>Connected Speech Template</w:t>
            </w:r>
          </w:p>
        </w:tc>
      </w:tr>
      <w:tr>
        <w:trPr>
          <w:trHeight w:val="229" w:hRule="atLeast"/>
        </w:trPr>
        <w:tc>
          <w:tcPr>
            <w:tcW w:w="577" w:type="dxa"/>
          </w:tcPr>
          <w:p>
            <w:pPr>
              <w:pStyle w:val="TableParagraph"/>
              <w:spacing w:line="210" w:lineRule="exact"/>
              <w:ind w:left="50"/>
              <w:rPr>
                <w:b/>
                <w:sz w:val="20"/>
              </w:rPr>
            </w:pPr>
            <w:r>
              <w:rPr>
                <w:b/>
                <w:sz w:val="20"/>
              </w:rPr>
              <w:t>321</w:t>
            </w:r>
          </w:p>
        </w:tc>
        <w:tc>
          <w:tcPr>
            <w:tcW w:w="5147" w:type="dxa"/>
          </w:tcPr>
          <w:p>
            <w:pPr>
              <w:pStyle w:val="TableParagraph"/>
              <w:spacing w:line="210" w:lineRule="exact"/>
              <w:ind w:left="193"/>
              <w:rPr>
                <w:sz w:val="20"/>
              </w:rPr>
            </w:pPr>
            <w:r>
              <w:rPr>
                <w:sz w:val="20"/>
              </w:rPr>
              <w:t>Discussion Words</w:t>
            </w:r>
          </w:p>
        </w:tc>
      </w:tr>
      <w:tr>
        <w:trPr>
          <w:trHeight w:val="230" w:hRule="atLeast"/>
        </w:trPr>
        <w:tc>
          <w:tcPr>
            <w:tcW w:w="577" w:type="dxa"/>
          </w:tcPr>
          <w:p>
            <w:pPr>
              <w:pStyle w:val="TableParagraph"/>
              <w:spacing w:line="210" w:lineRule="exact"/>
              <w:ind w:left="50"/>
              <w:rPr>
                <w:b/>
                <w:sz w:val="20"/>
              </w:rPr>
            </w:pPr>
            <w:r>
              <w:rPr>
                <w:b/>
                <w:sz w:val="20"/>
              </w:rPr>
              <w:t>322</w:t>
            </w:r>
          </w:p>
        </w:tc>
        <w:tc>
          <w:tcPr>
            <w:tcW w:w="5147" w:type="dxa"/>
          </w:tcPr>
          <w:p>
            <w:pPr>
              <w:pStyle w:val="TableParagraph"/>
              <w:spacing w:line="210" w:lineRule="exact"/>
              <w:ind w:left="193"/>
              <w:rPr>
                <w:sz w:val="20"/>
              </w:rPr>
            </w:pPr>
            <w:r>
              <w:rPr>
                <w:sz w:val="20"/>
              </w:rPr>
              <w:t>Discussion Words (with the IPA)</w:t>
            </w:r>
          </w:p>
        </w:tc>
      </w:tr>
      <w:tr>
        <w:trPr>
          <w:trHeight w:val="229" w:hRule="atLeast"/>
        </w:trPr>
        <w:tc>
          <w:tcPr>
            <w:tcW w:w="577" w:type="dxa"/>
          </w:tcPr>
          <w:p>
            <w:pPr>
              <w:pStyle w:val="TableParagraph"/>
              <w:spacing w:line="210" w:lineRule="exact"/>
              <w:ind w:left="50"/>
              <w:rPr>
                <w:b/>
                <w:sz w:val="20"/>
              </w:rPr>
            </w:pPr>
            <w:r>
              <w:rPr>
                <w:b/>
                <w:sz w:val="20"/>
              </w:rPr>
              <w:t>323</w:t>
            </w:r>
          </w:p>
        </w:tc>
        <w:tc>
          <w:tcPr>
            <w:tcW w:w="5147" w:type="dxa"/>
          </w:tcPr>
          <w:p>
            <w:pPr>
              <w:pStyle w:val="TableParagraph"/>
              <w:spacing w:line="210" w:lineRule="exact"/>
              <w:ind w:left="193"/>
              <w:rPr>
                <w:sz w:val="20"/>
              </w:rPr>
            </w:pPr>
            <w:r>
              <w:rPr>
                <w:sz w:val="20"/>
              </w:rPr>
              <w:t>Discussion Words – Visualisations</w:t>
            </w:r>
          </w:p>
        </w:tc>
      </w:tr>
      <w:tr>
        <w:trPr>
          <w:trHeight w:val="229" w:hRule="atLeast"/>
        </w:trPr>
        <w:tc>
          <w:tcPr>
            <w:tcW w:w="577" w:type="dxa"/>
          </w:tcPr>
          <w:p>
            <w:pPr>
              <w:pStyle w:val="TableParagraph"/>
              <w:spacing w:line="210" w:lineRule="exact"/>
              <w:ind w:left="50"/>
              <w:rPr>
                <w:b/>
                <w:sz w:val="20"/>
              </w:rPr>
            </w:pPr>
            <w:r>
              <w:rPr>
                <w:b/>
                <w:sz w:val="20"/>
              </w:rPr>
              <w:t>324</w:t>
            </w:r>
          </w:p>
        </w:tc>
        <w:tc>
          <w:tcPr>
            <w:tcW w:w="5147" w:type="dxa"/>
          </w:tcPr>
          <w:p>
            <w:pPr>
              <w:pStyle w:val="TableParagraph"/>
              <w:spacing w:line="210" w:lineRule="exact"/>
              <w:ind w:left="193"/>
              <w:rPr>
                <w:sz w:val="20"/>
              </w:rPr>
            </w:pPr>
            <w:r>
              <w:rPr>
                <w:sz w:val="20"/>
              </w:rPr>
              <w:t>Discussion Words Question Sheet</w:t>
            </w:r>
          </w:p>
        </w:tc>
      </w:tr>
      <w:tr>
        <w:trPr>
          <w:trHeight w:val="229" w:hRule="atLeast"/>
        </w:trPr>
        <w:tc>
          <w:tcPr>
            <w:tcW w:w="577" w:type="dxa"/>
          </w:tcPr>
          <w:p>
            <w:pPr>
              <w:pStyle w:val="TableParagraph"/>
              <w:spacing w:line="210" w:lineRule="exact"/>
              <w:ind w:left="50"/>
              <w:rPr>
                <w:b/>
                <w:sz w:val="20"/>
              </w:rPr>
            </w:pPr>
            <w:r>
              <w:rPr>
                <w:b/>
                <w:sz w:val="20"/>
              </w:rPr>
              <w:t>327</w:t>
            </w:r>
          </w:p>
        </w:tc>
        <w:tc>
          <w:tcPr>
            <w:tcW w:w="5147" w:type="dxa"/>
          </w:tcPr>
          <w:p>
            <w:pPr>
              <w:pStyle w:val="TableParagraph"/>
              <w:spacing w:line="210" w:lineRule="exact"/>
              <w:ind w:left="193"/>
              <w:rPr>
                <w:sz w:val="20"/>
              </w:rPr>
            </w:pPr>
            <w:r>
              <w:rPr>
                <w:sz w:val="20"/>
              </w:rPr>
              <w:t>Information Exchange</w:t>
            </w:r>
          </w:p>
        </w:tc>
      </w:tr>
      <w:tr>
        <w:trPr>
          <w:trHeight w:val="229" w:hRule="atLeast"/>
        </w:trPr>
        <w:tc>
          <w:tcPr>
            <w:tcW w:w="577" w:type="dxa"/>
          </w:tcPr>
          <w:p>
            <w:pPr>
              <w:pStyle w:val="TableParagraph"/>
              <w:spacing w:line="210" w:lineRule="exact"/>
              <w:ind w:left="50"/>
              <w:rPr>
                <w:b/>
                <w:sz w:val="20"/>
              </w:rPr>
            </w:pPr>
            <w:r>
              <w:rPr>
                <w:b/>
                <w:sz w:val="20"/>
              </w:rPr>
              <w:t>330</w:t>
            </w:r>
          </w:p>
        </w:tc>
        <w:tc>
          <w:tcPr>
            <w:tcW w:w="5147" w:type="dxa"/>
          </w:tcPr>
          <w:p>
            <w:pPr>
              <w:pStyle w:val="TableParagraph"/>
              <w:spacing w:line="210" w:lineRule="exact"/>
              <w:ind w:left="193"/>
              <w:rPr>
                <w:sz w:val="20"/>
              </w:rPr>
            </w:pPr>
            <w:r>
              <w:rPr>
                <w:sz w:val="20"/>
              </w:rPr>
              <w:t>Multi-Purpose Text</w:t>
            </w:r>
          </w:p>
        </w:tc>
      </w:tr>
      <w:tr>
        <w:trPr>
          <w:trHeight w:val="230" w:hRule="atLeast"/>
        </w:trPr>
        <w:tc>
          <w:tcPr>
            <w:tcW w:w="577" w:type="dxa"/>
          </w:tcPr>
          <w:p>
            <w:pPr>
              <w:pStyle w:val="TableParagraph"/>
              <w:spacing w:line="210" w:lineRule="exact"/>
              <w:ind w:left="50"/>
              <w:rPr>
                <w:b/>
                <w:sz w:val="20"/>
              </w:rPr>
            </w:pPr>
            <w:r>
              <w:rPr>
                <w:b/>
                <w:sz w:val="20"/>
              </w:rPr>
              <w:t>335</w:t>
            </w:r>
          </w:p>
        </w:tc>
        <w:tc>
          <w:tcPr>
            <w:tcW w:w="5147" w:type="dxa"/>
          </w:tcPr>
          <w:p>
            <w:pPr>
              <w:pStyle w:val="TableParagraph"/>
              <w:spacing w:line="210" w:lineRule="exact"/>
              <w:ind w:left="193"/>
              <w:rPr>
                <w:sz w:val="20"/>
              </w:rPr>
            </w:pPr>
            <w:r>
              <w:rPr>
                <w:sz w:val="20"/>
              </w:rPr>
              <w:t>Discussion Questions</w:t>
            </w:r>
          </w:p>
        </w:tc>
      </w:tr>
      <w:tr>
        <w:trPr>
          <w:trHeight w:val="229" w:hRule="atLeast"/>
        </w:trPr>
        <w:tc>
          <w:tcPr>
            <w:tcW w:w="577" w:type="dxa"/>
          </w:tcPr>
          <w:p>
            <w:pPr>
              <w:pStyle w:val="TableParagraph"/>
              <w:spacing w:line="210" w:lineRule="exact"/>
              <w:ind w:left="50"/>
              <w:rPr>
                <w:b/>
                <w:sz w:val="20"/>
              </w:rPr>
            </w:pPr>
            <w:r>
              <w:rPr>
                <w:b/>
                <w:sz w:val="20"/>
              </w:rPr>
              <w:t>336</w:t>
            </w:r>
          </w:p>
        </w:tc>
        <w:tc>
          <w:tcPr>
            <w:tcW w:w="5147" w:type="dxa"/>
          </w:tcPr>
          <w:p>
            <w:pPr>
              <w:pStyle w:val="TableParagraph"/>
              <w:spacing w:line="210" w:lineRule="exact"/>
              <w:ind w:left="193"/>
              <w:rPr>
                <w:sz w:val="20"/>
              </w:rPr>
            </w:pPr>
            <w:r>
              <w:rPr>
                <w:sz w:val="20"/>
              </w:rPr>
              <w:t>Agree or Disagree?</w:t>
            </w:r>
          </w:p>
        </w:tc>
      </w:tr>
      <w:tr>
        <w:trPr>
          <w:trHeight w:val="229" w:hRule="atLeast"/>
        </w:trPr>
        <w:tc>
          <w:tcPr>
            <w:tcW w:w="577" w:type="dxa"/>
          </w:tcPr>
          <w:p>
            <w:pPr>
              <w:pStyle w:val="TableParagraph"/>
              <w:spacing w:line="210" w:lineRule="exact"/>
              <w:ind w:left="50"/>
              <w:rPr>
                <w:b/>
                <w:sz w:val="20"/>
              </w:rPr>
            </w:pPr>
            <w:r>
              <w:rPr>
                <w:b/>
                <w:sz w:val="20"/>
              </w:rPr>
              <w:t>337</w:t>
            </w:r>
          </w:p>
        </w:tc>
        <w:tc>
          <w:tcPr>
            <w:tcW w:w="5147" w:type="dxa"/>
          </w:tcPr>
          <w:p>
            <w:pPr>
              <w:pStyle w:val="TableParagraph"/>
              <w:spacing w:line="210" w:lineRule="exact"/>
              <w:ind w:left="193"/>
              <w:rPr>
                <w:sz w:val="20"/>
              </w:rPr>
            </w:pPr>
            <w:r>
              <w:rPr>
                <w:sz w:val="20"/>
              </w:rPr>
              <w:t>Role Plays + Extensions</w:t>
            </w:r>
          </w:p>
        </w:tc>
      </w:tr>
      <w:tr>
        <w:trPr>
          <w:trHeight w:val="230" w:hRule="atLeast"/>
        </w:trPr>
        <w:tc>
          <w:tcPr>
            <w:tcW w:w="577" w:type="dxa"/>
          </w:tcPr>
          <w:p>
            <w:pPr>
              <w:pStyle w:val="TableParagraph"/>
              <w:spacing w:line="210" w:lineRule="exact"/>
              <w:ind w:left="50"/>
              <w:rPr>
                <w:b/>
                <w:sz w:val="20"/>
              </w:rPr>
            </w:pPr>
            <w:r>
              <w:rPr>
                <w:b/>
                <w:sz w:val="20"/>
              </w:rPr>
              <w:t>339</w:t>
            </w:r>
          </w:p>
        </w:tc>
        <w:tc>
          <w:tcPr>
            <w:tcW w:w="5147" w:type="dxa"/>
          </w:tcPr>
          <w:p>
            <w:pPr>
              <w:pStyle w:val="TableParagraph"/>
              <w:spacing w:line="210" w:lineRule="exact"/>
              <w:ind w:left="193"/>
              <w:rPr>
                <w:sz w:val="20"/>
              </w:rPr>
            </w:pPr>
            <w:r>
              <w:rPr>
                <w:sz w:val="20"/>
              </w:rPr>
              <w:t>Vocabulary Test</w:t>
            </w:r>
          </w:p>
        </w:tc>
      </w:tr>
      <w:tr>
        <w:trPr>
          <w:trHeight w:val="227" w:hRule="atLeast"/>
        </w:trPr>
        <w:tc>
          <w:tcPr>
            <w:tcW w:w="577" w:type="dxa"/>
          </w:tcPr>
          <w:p>
            <w:pPr>
              <w:pStyle w:val="TableParagraph"/>
              <w:spacing w:line="207" w:lineRule="exact"/>
              <w:ind w:left="50"/>
              <w:rPr>
                <w:b/>
                <w:sz w:val="20"/>
              </w:rPr>
            </w:pPr>
            <w:r>
              <w:rPr>
                <w:b/>
                <w:sz w:val="20"/>
              </w:rPr>
              <w:t>340</w:t>
            </w:r>
          </w:p>
        </w:tc>
        <w:tc>
          <w:tcPr>
            <w:tcW w:w="5147" w:type="dxa"/>
          </w:tcPr>
          <w:p>
            <w:pPr>
              <w:pStyle w:val="TableParagraph"/>
              <w:spacing w:line="207" w:lineRule="exact"/>
              <w:ind w:left="193"/>
              <w:rPr>
                <w:sz w:val="20"/>
              </w:rPr>
            </w:pPr>
            <w:r>
              <w:rPr>
                <w:sz w:val="20"/>
              </w:rPr>
              <w:t>Lesson Test</w:t>
            </w:r>
          </w:p>
        </w:tc>
      </w:tr>
    </w:tbl>
    <w:p>
      <w:pPr>
        <w:pStyle w:val="BodyText"/>
        <w:spacing w:before="13"/>
        <w:rPr>
          <w:rFonts w:ascii="Arial Black"/>
          <w:sz w:val="22"/>
        </w:rPr>
      </w:pPr>
    </w:p>
    <w:p>
      <w:pPr>
        <w:tabs>
          <w:tab w:pos="1866" w:val="left" w:leader="none"/>
        </w:tabs>
        <w:spacing w:before="0"/>
        <w:ind w:left="680" w:right="0" w:firstLine="0"/>
        <w:jc w:val="left"/>
        <w:rPr>
          <w:rFonts w:ascii="Arial Black"/>
          <w:sz w:val="24"/>
        </w:rPr>
      </w:pPr>
      <w:r>
        <w:rPr>
          <w:rFonts w:ascii="Arial Black"/>
          <w:sz w:val="24"/>
        </w:rPr>
        <w:t>Unit</w:t>
      </w:r>
      <w:r>
        <w:rPr>
          <w:rFonts w:ascii="Arial Black"/>
          <w:spacing w:val="-1"/>
          <w:sz w:val="24"/>
        </w:rPr>
        <w:t> </w:t>
      </w:r>
      <w:r>
        <w:rPr>
          <w:rFonts w:ascii="Arial Black"/>
          <w:sz w:val="24"/>
        </w:rPr>
        <w:t>10</w:t>
        <w:tab/>
        <w:t>Australia</w:t>
      </w:r>
    </w:p>
    <w:p>
      <w:pPr>
        <w:pStyle w:val="BodyText"/>
        <w:spacing w:before="7"/>
        <w:rPr>
          <w:rFonts w:ascii="Arial Black"/>
          <w:sz w:val="16"/>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5075"/>
      </w:tblGrid>
      <w:tr>
        <w:trPr>
          <w:trHeight w:val="227" w:hRule="atLeast"/>
        </w:trPr>
        <w:tc>
          <w:tcPr>
            <w:tcW w:w="650" w:type="dxa"/>
          </w:tcPr>
          <w:p>
            <w:pPr>
              <w:pStyle w:val="TableParagraph"/>
              <w:spacing w:line="207" w:lineRule="exact"/>
              <w:ind w:left="50"/>
              <w:rPr>
                <w:b/>
                <w:sz w:val="20"/>
              </w:rPr>
            </w:pPr>
            <w:r>
              <w:rPr>
                <w:b/>
                <w:sz w:val="20"/>
              </w:rPr>
              <w:t>344</w:t>
            </w:r>
          </w:p>
        </w:tc>
        <w:tc>
          <w:tcPr>
            <w:tcW w:w="5075" w:type="dxa"/>
          </w:tcPr>
          <w:p>
            <w:pPr>
              <w:pStyle w:val="TableParagraph"/>
              <w:spacing w:line="207" w:lineRule="exact"/>
              <w:ind w:left="120"/>
              <w:rPr>
                <w:sz w:val="20"/>
              </w:rPr>
            </w:pPr>
            <w:r>
              <w:rPr>
                <w:sz w:val="20"/>
              </w:rPr>
              <w:t>Sentence Blocks + Extensions</w:t>
            </w:r>
          </w:p>
        </w:tc>
      </w:tr>
      <w:tr>
        <w:trPr>
          <w:trHeight w:val="230" w:hRule="atLeast"/>
        </w:trPr>
        <w:tc>
          <w:tcPr>
            <w:tcW w:w="650" w:type="dxa"/>
          </w:tcPr>
          <w:p>
            <w:pPr>
              <w:pStyle w:val="TableParagraph"/>
              <w:spacing w:line="210" w:lineRule="exact"/>
              <w:ind w:left="50"/>
              <w:rPr>
                <w:b/>
                <w:sz w:val="20"/>
              </w:rPr>
            </w:pPr>
            <w:r>
              <w:rPr>
                <w:b/>
                <w:sz w:val="20"/>
              </w:rPr>
              <w:t>347</w:t>
            </w:r>
          </w:p>
        </w:tc>
        <w:tc>
          <w:tcPr>
            <w:tcW w:w="5075" w:type="dxa"/>
          </w:tcPr>
          <w:p>
            <w:pPr>
              <w:pStyle w:val="TableParagraph"/>
              <w:spacing w:line="210" w:lineRule="exact"/>
              <w:ind w:left="120"/>
              <w:rPr>
                <w:sz w:val="20"/>
              </w:rPr>
            </w:pPr>
            <w:r>
              <w:rPr>
                <w:sz w:val="20"/>
              </w:rPr>
              <w:t>Sentence Blocks – Sentence Stress and Vowel Sounds</w:t>
            </w:r>
          </w:p>
        </w:tc>
      </w:tr>
      <w:tr>
        <w:trPr>
          <w:trHeight w:val="229" w:hRule="atLeast"/>
        </w:trPr>
        <w:tc>
          <w:tcPr>
            <w:tcW w:w="650" w:type="dxa"/>
          </w:tcPr>
          <w:p>
            <w:pPr>
              <w:pStyle w:val="TableParagraph"/>
              <w:spacing w:line="210" w:lineRule="exact"/>
              <w:ind w:left="50"/>
              <w:rPr>
                <w:b/>
                <w:sz w:val="20"/>
              </w:rPr>
            </w:pPr>
            <w:r>
              <w:rPr>
                <w:b/>
                <w:sz w:val="20"/>
              </w:rPr>
              <w:t>349</w:t>
            </w:r>
          </w:p>
        </w:tc>
        <w:tc>
          <w:tcPr>
            <w:tcW w:w="5075" w:type="dxa"/>
          </w:tcPr>
          <w:p>
            <w:pPr>
              <w:pStyle w:val="TableParagraph"/>
              <w:spacing w:line="210" w:lineRule="exact"/>
              <w:ind w:left="120"/>
              <w:rPr>
                <w:sz w:val="20"/>
              </w:rPr>
            </w:pPr>
            <w:r>
              <w:rPr>
                <w:sz w:val="20"/>
              </w:rPr>
              <w:t>Connected Sentence Cards</w:t>
            </w:r>
          </w:p>
        </w:tc>
      </w:tr>
      <w:tr>
        <w:trPr>
          <w:trHeight w:val="229" w:hRule="atLeast"/>
        </w:trPr>
        <w:tc>
          <w:tcPr>
            <w:tcW w:w="650" w:type="dxa"/>
          </w:tcPr>
          <w:p>
            <w:pPr>
              <w:pStyle w:val="TableParagraph"/>
              <w:spacing w:line="210" w:lineRule="exact"/>
              <w:ind w:left="50"/>
              <w:rPr>
                <w:b/>
                <w:sz w:val="20"/>
              </w:rPr>
            </w:pPr>
            <w:r>
              <w:rPr>
                <w:b/>
                <w:sz w:val="20"/>
              </w:rPr>
              <w:t>355</w:t>
            </w:r>
          </w:p>
        </w:tc>
        <w:tc>
          <w:tcPr>
            <w:tcW w:w="5075" w:type="dxa"/>
          </w:tcPr>
          <w:p>
            <w:pPr>
              <w:pStyle w:val="TableParagraph"/>
              <w:spacing w:line="210" w:lineRule="exact"/>
              <w:ind w:left="120"/>
              <w:rPr>
                <w:sz w:val="20"/>
              </w:rPr>
            </w:pPr>
            <w:r>
              <w:rPr>
                <w:sz w:val="20"/>
              </w:rPr>
              <w:t>Connected Speech Template</w:t>
            </w:r>
          </w:p>
        </w:tc>
      </w:tr>
      <w:tr>
        <w:trPr>
          <w:trHeight w:val="230" w:hRule="atLeast"/>
        </w:trPr>
        <w:tc>
          <w:tcPr>
            <w:tcW w:w="650" w:type="dxa"/>
          </w:tcPr>
          <w:p>
            <w:pPr>
              <w:pStyle w:val="TableParagraph"/>
              <w:spacing w:line="210" w:lineRule="exact"/>
              <w:ind w:left="50"/>
              <w:rPr>
                <w:b/>
                <w:sz w:val="20"/>
              </w:rPr>
            </w:pPr>
            <w:r>
              <w:rPr>
                <w:b/>
                <w:sz w:val="20"/>
              </w:rPr>
              <w:t>359</w:t>
            </w:r>
          </w:p>
        </w:tc>
        <w:tc>
          <w:tcPr>
            <w:tcW w:w="5075" w:type="dxa"/>
          </w:tcPr>
          <w:p>
            <w:pPr>
              <w:pStyle w:val="TableParagraph"/>
              <w:spacing w:line="210" w:lineRule="exact"/>
              <w:ind w:left="120"/>
              <w:rPr>
                <w:sz w:val="20"/>
              </w:rPr>
            </w:pPr>
            <w:r>
              <w:rPr>
                <w:sz w:val="20"/>
              </w:rPr>
              <w:t>Discussion Words</w:t>
            </w:r>
          </w:p>
        </w:tc>
      </w:tr>
      <w:tr>
        <w:trPr>
          <w:trHeight w:val="229" w:hRule="atLeast"/>
        </w:trPr>
        <w:tc>
          <w:tcPr>
            <w:tcW w:w="650" w:type="dxa"/>
          </w:tcPr>
          <w:p>
            <w:pPr>
              <w:pStyle w:val="TableParagraph"/>
              <w:spacing w:line="210" w:lineRule="exact"/>
              <w:ind w:left="50"/>
              <w:rPr>
                <w:b/>
                <w:sz w:val="20"/>
              </w:rPr>
            </w:pPr>
            <w:r>
              <w:rPr>
                <w:b/>
                <w:sz w:val="20"/>
              </w:rPr>
              <w:t>360</w:t>
            </w:r>
          </w:p>
        </w:tc>
        <w:tc>
          <w:tcPr>
            <w:tcW w:w="5075" w:type="dxa"/>
          </w:tcPr>
          <w:p>
            <w:pPr>
              <w:pStyle w:val="TableParagraph"/>
              <w:spacing w:line="210" w:lineRule="exact"/>
              <w:ind w:left="120"/>
              <w:rPr>
                <w:sz w:val="20"/>
              </w:rPr>
            </w:pPr>
            <w:r>
              <w:rPr>
                <w:sz w:val="20"/>
              </w:rPr>
              <w:t>Discussion Words (with the IPA)</w:t>
            </w:r>
          </w:p>
        </w:tc>
      </w:tr>
      <w:tr>
        <w:trPr>
          <w:trHeight w:val="229" w:hRule="atLeast"/>
        </w:trPr>
        <w:tc>
          <w:tcPr>
            <w:tcW w:w="650" w:type="dxa"/>
          </w:tcPr>
          <w:p>
            <w:pPr>
              <w:pStyle w:val="TableParagraph"/>
              <w:spacing w:line="210" w:lineRule="exact"/>
              <w:ind w:left="50"/>
              <w:rPr>
                <w:b/>
                <w:sz w:val="20"/>
              </w:rPr>
            </w:pPr>
            <w:r>
              <w:rPr>
                <w:b/>
                <w:sz w:val="20"/>
              </w:rPr>
              <w:t>361</w:t>
            </w:r>
          </w:p>
        </w:tc>
        <w:tc>
          <w:tcPr>
            <w:tcW w:w="5075" w:type="dxa"/>
          </w:tcPr>
          <w:p>
            <w:pPr>
              <w:pStyle w:val="TableParagraph"/>
              <w:spacing w:line="210" w:lineRule="exact"/>
              <w:ind w:left="120"/>
              <w:rPr>
                <w:sz w:val="20"/>
              </w:rPr>
            </w:pPr>
            <w:r>
              <w:rPr>
                <w:sz w:val="20"/>
              </w:rPr>
              <w:t>Discussion Words – Glossary</w:t>
            </w:r>
          </w:p>
        </w:tc>
      </w:tr>
      <w:tr>
        <w:trPr>
          <w:trHeight w:val="230" w:hRule="atLeast"/>
        </w:trPr>
        <w:tc>
          <w:tcPr>
            <w:tcW w:w="650" w:type="dxa"/>
          </w:tcPr>
          <w:p>
            <w:pPr>
              <w:pStyle w:val="TableParagraph"/>
              <w:spacing w:line="210" w:lineRule="exact"/>
              <w:ind w:left="50"/>
              <w:rPr>
                <w:b/>
                <w:sz w:val="20"/>
              </w:rPr>
            </w:pPr>
            <w:r>
              <w:rPr>
                <w:b/>
                <w:sz w:val="20"/>
              </w:rPr>
              <w:t>362</w:t>
            </w:r>
          </w:p>
        </w:tc>
        <w:tc>
          <w:tcPr>
            <w:tcW w:w="5075" w:type="dxa"/>
          </w:tcPr>
          <w:p>
            <w:pPr>
              <w:pStyle w:val="TableParagraph"/>
              <w:spacing w:line="210" w:lineRule="exact"/>
              <w:ind w:left="120"/>
              <w:rPr>
                <w:sz w:val="20"/>
              </w:rPr>
            </w:pPr>
            <w:r>
              <w:rPr>
                <w:sz w:val="20"/>
              </w:rPr>
              <w:t>Discussion Words – Visualisations</w:t>
            </w:r>
          </w:p>
        </w:tc>
      </w:tr>
      <w:tr>
        <w:trPr>
          <w:trHeight w:val="229" w:hRule="atLeast"/>
        </w:trPr>
        <w:tc>
          <w:tcPr>
            <w:tcW w:w="650" w:type="dxa"/>
          </w:tcPr>
          <w:p>
            <w:pPr>
              <w:pStyle w:val="TableParagraph"/>
              <w:spacing w:line="210" w:lineRule="exact"/>
              <w:ind w:left="50"/>
              <w:rPr>
                <w:b/>
                <w:sz w:val="20"/>
              </w:rPr>
            </w:pPr>
            <w:r>
              <w:rPr>
                <w:b/>
                <w:sz w:val="20"/>
              </w:rPr>
              <w:t>363</w:t>
            </w:r>
          </w:p>
        </w:tc>
        <w:tc>
          <w:tcPr>
            <w:tcW w:w="5075" w:type="dxa"/>
          </w:tcPr>
          <w:p>
            <w:pPr>
              <w:pStyle w:val="TableParagraph"/>
              <w:spacing w:line="210" w:lineRule="exact"/>
              <w:ind w:left="120"/>
              <w:rPr>
                <w:sz w:val="20"/>
              </w:rPr>
            </w:pPr>
            <w:r>
              <w:rPr>
                <w:sz w:val="20"/>
              </w:rPr>
              <w:t>Discussion Words Question Sheet</w:t>
            </w:r>
          </w:p>
        </w:tc>
      </w:tr>
      <w:tr>
        <w:trPr>
          <w:trHeight w:val="229" w:hRule="atLeast"/>
        </w:trPr>
        <w:tc>
          <w:tcPr>
            <w:tcW w:w="650" w:type="dxa"/>
          </w:tcPr>
          <w:p>
            <w:pPr>
              <w:pStyle w:val="TableParagraph"/>
              <w:spacing w:line="210" w:lineRule="exact"/>
              <w:ind w:left="50"/>
              <w:rPr>
                <w:b/>
                <w:sz w:val="20"/>
              </w:rPr>
            </w:pPr>
            <w:r>
              <w:rPr>
                <w:b/>
                <w:sz w:val="20"/>
              </w:rPr>
              <w:t>366</w:t>
            </w:r>
          </w:p>
        </w:tc>
        <w:tc>
          <w:tcPr>
            <w:tcW w:w="5075" w:type="dxa"/>
          </w:tcPr>
          <w:p>
            <w:pPr>
              <w:pStyle w:val="TableParagraph"/>
              <w:spacing w:line="210" w:lineRule="exact"/>
              <w:ind w:left="120"/>
              <w:rPr>
                <w:sz w:val="20"/>
              </w:rPr>
            </w:pPr>
            <w:r>
              <w:rPr>
                <w:sz w:val="20"/>
              </w:rPr>
              <w:t>Information Exchange</w:t>
            </w:r>
          </w:p>
        </w:tc>
      </w:tr>
      <w:tr>
        <w:trPr>
          <w:trHeight w:val="230" w:hRule="atLeast"/>
        </w:trPr>
        <w:tc>
          <w:tcPr>
            <w:tcW w:w="650" w:type="dxa"/>
          </w:tcPr>
          <w:p>
            <w:pPr>
              <w:pStyle w:val="TableParagraph"/>
              <w:spacing w:line="210" w:lineRule="exact"/>
              <w:ind w:left="50"/>
              <w:rPr>
                <w:b/>
                <w:sz w:val="20"/>
              </w:rPr>
            </w:pPr>
            <w:r>
              <w:rPr>
                <w:b/>
                <w:sz w:val="20"/>
              </w:rPr>
              <w:t>369</w:t>
            </w:r>
          </w:p>
        </w:tc>
        <w:tc>
          <w:tcPr>
            <w:tcW w:w="5075" w:type="dxa"/>
          </w:tcPr>
          <w:p>
            <w:pPr>
              <w:pStyle w:val="TableParagraph"/>
              <w:spacing w:line="210" w:lineRule="exact"/>
              <w:ind w:left="120"/>
              <w:rPr>
                <w:sz w:val="20"/>
              </w:rPr>
            </w:pPr>
            <w:r>
              <w:rPr>
                <w:sz w:val="20"/>
              </w:rPr>
              <w:t>Multi-Purpose Text</w:t>
            </w:r>
          </w:p>
        </w:tc>
      </w:tr>
      <w:tr>
        <w:trPr>
          <w:trHeight w:val="229" w:hRule="atLeast"/>
        </w:trPr>
        <w:tc>
          <w:tcPr>
            <w:tcW w:w="650" w:type="dxa"/>
          </w:tcPr>
          <w:p>
            <w:pPr>
              <w:pStyle w:val="TableParagraph"/>
              <w:spacing w:line="210" w:lineRule="exact"/>
              <w:ind w:left="50"/>
              <w:rPr>
                <w:b/>
                <w:sz w:val="20"/>
              </w:rPr>
            </w:pPr>
            <w:r>
              <w:rPr>
                <w:b/>
                <w:sz w:val="20"/>
              </w:rPr>
              <w:t>374</w:t>
            </w:r>
          </w:p>
        </w:tc>
        <w:tc>
          <w:tcPr>
            <w:tcW w:w="5075" w:type="dxa"/>
          </w:tcPr>
          <w:p>
            <w:pPr>
              <w:pStyle w:val="TableParagraph"/>
              <w:spacing w:line="210" w:lineRule="exact"/>
              <w:ind w:left="120"/>
              <w:rPr>
                <w:sz w:val="20"/>
              </w:rPr>
            </w:pPr>
            <w:r>
              <w:rPr>
                <w:sz w:val="20"/>
              </w:rPr>
              <w:t>Discussion Questions</w:t>
            </w:r>
          </w:p>
        </w:tc>
      </w:tr>
      <w:tr>
        <w:trPr>
          <w:trHeight w:val="229" w:hRule="atLeast"/>
        </w:trPr>
        <w:tc>
          <w:tcPr>
            <w:tcW w:w="650" w:type="dxa"/>
          </w:tcPr>
          <w:p>
            <w:pPr>
              <w:pStyle w:val="TableParagraph"/>
              <w:spacing w:line="210" w:lineRule="exact"/>
              <w:ind w:left="50"/>
              <w:rPr>
                <w:b/>
                <w:sz w:val="20"/>
              </w:rPr>
            </w:pPr>
            <w:r>
              <w:rPr>
                <w:b/>
                <w:sz w:val="20"/>
              </w:rPr>
              <w:t>375</w:t>
            </w:r>
          </w:p>
        </w:tc>
        <w:tc>
          <w:tcPr>
            <w:tcW w:w="5075" w:type="dxa"/>
          </w:tcPr>
          <w:p>
            <w:pPr>
              <w:pStyle w:val="TableParagraph"/>
              <w:spacing w:line="210" w:lineRule="exact"/>
              <w:ind w:left="120"/>
              <w:rPr>
                <w:sz w:val="20"/>
              </w:rPr>
            </w:pPr>
            <w:r>
              <w:rPr>
                <w:sz w:val="20"/>
              </w:rPr>
              <w:t>Agree or Disagree?</w:t>
            </w:r>
          </w:p>
        </w:tc>
      </w:tr>
      <w:tr>
        <w:trPr>
          <w:trHeight w:val="229" w:hRule="atLeast"/>
        </w:trPr>
        <w:tc>
          <w:tcPr>
            <w:tcW w:w="650" w:type="dxa"/>
          </w:tcPr>
          <w:p>
            <w:pPr>
              <w:pStyle w:val="TableParagraph"/>
              <w:spacing w:line="210" w:lineRule="exact"/>
              <w:ind w:left="50"/>
              <w:rPr>
                <w:b/>
                <w:sz w:val="20"/>
              </w:rPr>
            </w:pPr>
            <w:r>
              <w:rPr>
                <w:b/>
                <w:sz w:val="20"/>
              </w:rPr>
              <w:t>376</w:t>
            </w:r>
          </w:p>
        </w:tc>
        <w:tc>
          <w:tcPr>
            <w:tcW w:w="5075" w:type="dxa"/>
          </w:tcPr>
          <w:p>
            <w:pPr>
              <w:pStyle w:val="TableParagraph"/>
              <w:spacing w:line="210" w:lineRule="exact"/>
              <w:ind w:left="120"/>
              <w:rPr>
                <w:sz w:val="20"/>
              </w:rPr>
            </w:pPr>
            <w:r>
              <w:rPr>
                <w:sz w:val="20"/>
              </w:rPr>
              <w:t>Role Plays + Extensions</w:t>
            </w:r>
          </w:p>
        </w:tc>
      </w:tr>
      <w:tr>
        <w:trPr>
          <w:trHeight w:val="229" w:hRule="atLeast"/>
        </w:trPr>
        <w:tc>
          <w:tcPr>
            <w:tcW w:w="650" w:type="dxa"/>
          </w:tcPr>
          <w:p>
            <w:pPr>
              <w:pStyle w:val="TableParagraph"/>
              <w:spacing w:line="210" w:lineRule="exact"/>
              <w:ind w:left="50"/>
              <w:rPr>
                <w:b/>
                <w:sz w:val="20"/>
              </w:rPr>
            </w:pPr>
            <w:r>
              <w:rPr>
                <w:b/>
                <w:sz w:val="20"/>
              </w:rPr>
              <w:t>378</w:t>
            </w:r>
          </w:p>
        </w:tc>
        <w:tc>
          <w:tcPr>
            <w:tcW w:w="5075" w:type="dxa"/>
          </w:tcPr>
          <w:p>
            <w:pPr>
              <w:pStyle w:val="TableParagraph"/>
              <w:spacing w:line="210" w:lineRule="exact"/>
              <w:ind w:left="120"/>
              <w:rPr>
                <w:sz w:val="20"/>
              </w:rPr>
            </w:pPr>
            <w:r>
              <w:rPr>
                <w:sz w:val="20"/>
              </w:rPr>
              <w:t>Vocabulary Test</w:t>
            </w:r>
          </w:p>
        </w:tc>
      </w:tr>
      <w:tr>
        <w:trPr>
          <w:trHeight w:val="388" w:hRule="atLeast"/>
        </w:trPr>
        <w:tc>
          <w:tcPr>
            <w:tcW w:w="650" w:type="dxa"/>
          </w:tcPr>
          <w:p>
            <w:pPr>
              <w:pStyle w:val="TableParagraph"/>
              <w:spacing w:line="227" w:lineRule="exact"/>
              <w:ind w:left="50"/>
              <w:rPr>
                <w:b/>
                <w:sz w:val="20"/>
              </w:rPr>
            </w:pPr>
            <w:r>
              <w:rPr>
                <w:b/>
                <w:sz w:val="20"/>
              </w:rPr>
              <w:t>379</w:t>
            </w:r>
          </w:p>
        </w:tc>
        <w:tc>
          <w:tcPr>
            <w:tcW w:w="5075" w:type="dxa"/>
          </w:tcPr>
          <w:p>
            <w:pPr>
              <w:pStyle w:val="TableParagraph"/>
              <w:spacing w:line="227" w:lineRule="exact"/>
              <w:ind w:left="120"/>
              <w:rPr>
                <w:sz w:val="20"/>
              </w:rPr>
            </w:pPr>
            <w:r>
              <w:rPr>
                <w:sz w:val="20"/>
              </w:rPr>
              <w:t>Lesson Test</w:t>
            </w:r>
          </w:p>
        </w:tc>
      </w:tr>
      <w:tr>
        <w:trPr>
          <w:trHeight w:val="617" w:hRule="atLeast"/>
        </w:trPr>
        <w:tc>
          <w:tcPr>
            <w:tcW w:w="650" w:type="dxa"/>
          </w:tcPr>
          <w:p>
            <w:pPr>
              <w:pStyle w:val="TableParagraph"/>
              <w:spacing w:before="162"/>
              <w:ind w:left="50"/>
              <w:rPr>
                <w:rFonts w:ascii="Arial Black"/>
                <w:sz w:val="24"/>
              </w:rPr>
            </w:pPr>
            <w:r>
              <w:rPr>
                <w:rFonts w:ascii="Arial Black"/>
                <w:sz w:val="24"/>
              </w:rPr>
              <w:t>381</w:t>
            </w:r>
          </w:p>
        </w:tc>
        <w:tc>
          <w:tcPr>
            <w:tcW w:w="5075" w:type="dxa"/>
          </w:tcPr>
          <w:p>
            <w:pPr>
              <w:pStyle w:val="TableParagraph"/>
              <w:spacing w:before="162"/>
              <w:ind w:left="119"/>
              <w:rPr>
                <w:rFonts w:ascii="Arial Black"/>
                <w:sz w:val="24"/>
              </w:rPr>
            </w:pPr>
            <w:r>
              <w:rPr>
                <w:rFonts w:ascii="Arial Black"/>
                <w:sz w:val="24"/>
              </w:rPr>
              <w:t>Verb Forms Practice</w:t>
            </w:r>
          </w:p>
        </w:tc>
      </w:tr>
      <w:tr>
        <w:trPr>
          <w:trHeight w:val="343" w:hRule="atLeast"/>
        </w:trPr>
        <w:tc>
          <w:tcPr>
            <w:tcW w:w="650" w:type="dxa"/>
          </w:tcPr>
          <w:p>
            <w:pPr>
              <w:pStyle w:val="TableParagraph"/>
              <w:spacing w:line="213" w:lineRule="exact" w:before="111"/>
              <w:ind w:left="50"/>
              <w:rPr>
                <w:b/>
                <w:sz w:val="20"/>
              </w:rPr>
            </w:pPr>
            <w:r>
              <w:rPr>
                <w:b/>
                <w:sz w:val="20"/>
              </w:rPr>
              <w:t>382</w:t>
            </w:r>
          </w:p>
        </w:tc>
        <w:tc>
          <w:tcPr>
            <w:tcW w:w="5075" w:type="dxa"/>
          </w:tcPr>
          <w:p>
            <w:pPr>
              <w:pStyle w:val="TableParagraph"/>
              <w:spacing w:line="213" w:lineRule="exact" w:before="111"/>
              <w:ind w:left="120"/>
              <w:rPr>
                <w:sz w:val="20"/>
              </w:rPr>
            </w:pPr>
            <w:r>
              <w:rPr>
                <w:sz w:val="20"/>
              </w:rPr>
              <w:t>Present Simple</w:t>
            </w:r>
          </w:p>
        </w:tc>
      </w:tr>
      <w:tr>
        <w:trPr>
          <w:trHeight w:val="229" w:hRule="atLeast"/>
        </w:trPr>
        <w:tc>
          <w:tcPr>
            <w:tcW w:w="650" w:type="dxa"/>
          </w:tcPr>
          <w:p>
            <w:pPr>
              <w:pStyle w:val="TableParagraph"/>
              <w:spacing w:line="210" w:lineRule="exact"/>
              <w:ind w:left="50"/>
              <w:rPr>
                <w:b/>
                <w:sz w:val="20"/>
              </w:rPr>
            </w:pPr>
            <w:r>
              <w:rPr>
                <w:b/>
                <w:sz w:val="20"/>
              </w:rPr>
              <w:t>383</w:t>
            </w:r>
          </w:p>
        </w:tc>
        <w:tc>
          <w:tcPr>
            <w:tcW w:w="5075" w:type="dxa"/>
          </w:tcPr>
          <w:p>
            <w:pPr>
              <w:pStyle w:val="TableParagraph"/>
              <w:spacing w:line="210" w:lineRule="exact"/>
              <w:ind w:left="120"/>
              <w:rPr>
                <w:sz w:val="20"/>
              </w:rPr>
            </w:pPr>
            <w:r>
              <w:rPr>
                <w:sz w:val="20"/>
              </w:rPr>
              <w:t>Present Continuous</w:t>
            </w:r>
          </w:p>
        </w:tc>
      </w:tr>
      <w:tr>
        <w:trPr>
          <w:trHeight w:val="230" w:hRule="atLeast"/>
        </w:trPr>
        <w:tc>
          <w:tcPr>
            <w:tcW w:w="650" w:type="dxa"/>
          </w:tcPr>
          <w:p>
            <w:pPr>
              <w:pStyle w:val="TableParagraph"/>
              <w:spacing w:line="210" w:lineRule="exact"/>
              <w:ind w:left="50"/>
              <w:rPr>
                <w:b/>
                <w:sz w:val="20"/>
              </w:rPr>
            </w:pPr>
            <w:r>
              <w:rPr>
                <w:b/>
                <w:sz w:val="20"/>
              </w:rPr>
              <w:t>384</w:t>
            </w:r>
          </w:p>
        </w:tc>
        <w:tc>
          <w:tcPr>
            <w:tcW w:w="5075" w:type="dxa"/>
          </w:tcPr>
          <w:p>
            <w:pPr>
              <w:pStyle w:val="TableParagraph"/>
              <w:spacing w:line="210" w:lineRule="exact"/>
              <w:ind w:left="120"/>
              <w:rPr>
                <w:sz w:val="20"/>
              </w:rPr>
            </w:pPr>
            <w:r>
              <w:rPr>
                <w:sz w:val="20"/>
              </w:rPr>
              <w:t>Past Simple</w:t>
            </w:r>
          </w:p>
        </w:tc>
      </w:tr>
      <w:tr>
        <w:trPr>
          <w:trHeight w:val="229" w:hRule="atLeast"/>
        </w:trPr>
        <w:tc>
          <w:tcPr>
            <w:tcW w:w="650" w:type="dxa"/>
          </w:tcPr>
          <w:p>
            <w:pPr>
              <w:pStyle w:val="TableParagraph"/>
              <w:spacing w:line="210" w:lineRule="exact"/>
              <w:ind w:left="50"/>
              <w:rPr>
                <w:b/>
                <w:sz w:val="20"/>
              </w:rPr>
            </w:pPr>
            <w:r>
              <w:rPr>
                <w:b/>
                <w:sz w:val="20"/>
              </w:rPr>
              <w:t>385</w:t>
            </w:r>
          </w:p>
        </w:tc>
        <w:tc>
          <w:tcPr>
            <w:tcW w:w="5075" w:type="dxa"/>
          </w:tcPr>
          <w:p>
            <w:pPr>
              <w:pStyle w:val="TableParagraph"/>
              <w:spacing w:line="210" w:lineRule="exact"/>
              <w:ind w:left="120"/>
              <w:rPr>
                <w:sz w:val="20"/>
              </w:rPr>
            </w:pPr>
            <w:r>
              <w:rPr>
                <w:sz w:val="20"/>
              </w:rPr>
              <w:t>Past Continuous</w:t>
            </w:r>
          </w:p>
        </w:tc>
      </w:tr>
      <w:tr>
        <w:trPr>
          <w:trHeight w:val="229" w:hRule="atLeast"/>
        </w:trPr>
        <w:tc>
          <w:tcPr>
            <w:tcW w:w="650" w:type="dxa"/>
          </w:tcPr>
          <w:p>
            <w:pPr>
              <w:pStyle w:val="TableParagraph"/>
              <w:spacing w:line="210" w:lineRule="exact"/>
              <w:ind w:left="50"/>
              <w:rPr>
                <w:b/>
                <w:sz w:val="20"/>
              </w:rPr>
            </w:pPr>
            <w:r>
              <w:rPr>
                <w:b/>
                <w:sz w:val="20"/>
              </w:rPr>
              <w:t>386</w:t>
            </w:r>
          </w:p>
        </w:tc>
        <w:tc>
          <w:tcPr>
            <w:tcW w:w="5075" w:type="dxa"/>
          </w:tcPr>
          <w:p>
            <w:pPr>
              <w:pStyle w:val="TableParagraph"/>
              <w:spacing w:line="210" w:lineRule="exact"/>
              <w:ind w:left="120"/>
              <w:rPr>
                <w:sz w:val="20"/>
              </w:rPr>
            </w:pPr>
            <w:r>
              <w:rPr>
                <w:sz w:val="20"/>
              </w:rPr>
              <w:t>Present Perfect</w:t>
            </w:r>
          </w:p>
        </w:tc>
      </w:tr>
      <w:tr>
        <w:trPr>
          <w:trHeight w:val="230" w:hRule="atLeast"/>
        </w:trPr>
        <w:tc>
          <w:tcPr>
            <w:tcW w:w="650" w:type="dxa"/>
          </w:tcPr>
          <w:p>
            <w:pPr>
              <w:pStyle w:val="TableParagraph"/>
              <w:spacing w:line="210" w:lineRule="exact"/>
              <w:ind w:left="50"/>
              <w:rPr>
                <w:b/>
                <w:sz w:val="20"/>
              </w:rPr>
            </w:pPr>
            <w:r>
              <w:rPr>
                <w:b/>
                <w:sz w:val="20"/>
              </w:rPr>
              <w:t>387</w:t>
            </w:r>
          </w:p>
        </w:tc>
        <w:tc>
          <w:tcPr>
            <w:tcW w:w="5075" w:type="dxa"/>
          </w:tcPr>
          <w:p>
            <w:pPr>
              <w:pStyle w:val="TableParagraph"/>
              <w:spacing w:line="210" w:lineRule="exact"/>
              <w:ind w:left="120"/>
              <w:rPr>
                <w:sz w:val="20"/>
              </w:rPr>
            </w:pPr>
            <w:r>
              <w:rPr>
                <w:sz w:val="20"/>
              </w:rPr>
              <w:t>Modal Verbs</w:t>
            </w:r>
          </w:p>
        </w:tc>
      </w:tr>
      <w:tr>
        <w:trPr>
          <w:trHeight w:val="227" w:hRule="atLeast"/>
        </w:trPr>
        <w:tc>
          <w:tcPr>
            <w:tcW w:w="650" w:type="dxa"/>
          </w:tcPr>
          <w:p>
            <w:pPr>
              <w:pStyle w:val="TableParagraph"/>
              <w:spacing w:line="207" w:lineRule="exact"/>
              <w:ind w:left="50"/>
              <w:rPr>
                <w:b/>
                <w:sz w:val="20"/>
              </w:rPr>
            </w:pPr>
            <w:r>
              <w:rPr>
                <w:b/>
                <w:sz w:val="20"/>
              </w:rPr>
              <w:t>388</w:t>
            </w:r>
          </w:p>
        </w:tc>
        <w:tc>
          <w:tcPr>
            <w:tcW w:w="5075" w:type="dxa"/>
          </w:tcPr>
          <w:p>
            <w:pPr>
              <w:pStyle w:val="TableParagraph"/>
              <w:spacing w:line="207" w:lineRule="exact"/>
              <w:ind w:left="120"/>
              <w:rPr>
                <w:sz w:val="20"/>
              </w:rPr>
            </w:pPr>
            <w:r>
              <w:rPr>
                <w:sz w:val="20"/>
              </w:rPr>
              <w:t>Future Forms</w:t>
            </w:r>
          </w:p>
        </w:tc>
      </w:tr>
    </w:tbl>
    <w:p>
      <w:pPr>
        <w:spacing w:after="0" w:line="207" w:lineRule="exact"/>
        <w:rPr>
          <w:sz w:val="20"/>
        </w:rPr>
        <w:sectPr>
          <w:pgSz w:w="11900" w:h="16840"/>
          <w:pgMar w:header="707" w:footer="1012" w:top="2080" w:bottom="1200" w:left="1120" w:right="980"/>
        </w:sectPr>
      </w:pPr>
    </w:p>
    <w:p>
      <w:pPr>
        <w:pStyle w:val="BodyText"/>
        <w:rPr>
          <w:rFonts w:ascii="Arial Black"/>
        </w:rPr>
      </w:pPr>
    </w:p>
    <w:p>
      <w:pPr>
        <w:pStyle w:val="BodyText"/>
        <w:spacing w:before="6"/>
        <w:rPr>
          <w:rFonts w:ascii="Arial Black"/>
          <w:sz w:val="19"/>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7649"/>
      </w:tblGrid>
      <w:tr>
        <w:trPr>
          <w:trHeight w:val="386" w:hRule="atLeast"/>
        </w:trPr>
        <w:tc>
          <w:tcPr>
            <w:tcW w:w="650" w:type="dxa"/>
          </w:tcPr>
          <w:p>
            <w:pPr>
              <w:pStyle w:val="TableParagraph"/>
              <w:spacing w:line="224" w:lineRule="exact"/>
              <w:ind w:left="50"/>
              <w:rPr>
                <w:b/>
                <w:sz w:val="20"/>
              </w:rPr>
            </w:pPr>
            <w:r>
              <w:rPr>
                <w:b/>
                <w:sz w:val="20"/>
              </w:rPr>
              <w:t>389</w:t>
            </w:r>
          </w:p>
        </w:tc>
        <w:tc>
          <w:tcPr>
            <w:tcW w:w="7649" w:type="dxa"/>
          </w:tcPr>
          <w:p>
            <w:pPr>
              <w:pStyle w:val="TableParagraph"/>
              <w:spacing w:line="224" w:lineRule="exact"/>
              <w:ind w:left="120"/>
              <w:rPr>
                <w:sz w:val="20"/>
              </w:rPr>
            </w:pPr>
            <w:r>
              <w:rPr>
                <w:sz w:val="20"/>
              </w:rPr>
              <w:t>First Conditional</w:t>
            </w:r>
          </w:p>
        </w:tc>
      </w:tr>
      <w:tr>
        <w:trPr>
          <w:trHeight w:val="662" w:hRule="atLeast"/>
        </w:trPr>
        <w:tc>
          <w:tcPr>
            <w:tcW w:w="650" w:type="dxa"/>
          </w:tcPr>
          <w:p>
            <w:pPr>
              <w:pStyle w:val="TableParagraph"/>
              <w:spacing w:before="162"/>
              <w:ind w:left="50"/>
              <w:rPr>
                <w:rFonts w:ascii="Arial Black"/>
                <w:sz w:val="24"/>
              </w:rPr>
            </w:pPr>
            <w:r>
              <w:rPr>
                <w:rFonts w:ascii="Arial Black"/>
                <w:sz w:val="24"/>
              </w:rPr>
              <w:t>390</w:t>
            </w:r>
          </w:p>
        </w:tc>
        <w:tc>
          <w:tcPr>
            <w:tcW w:w="7649" w:type="dxa"/>
          </w:tcPr>
          <w:p>
            <w:pPr>
              <w:pStyle w:val="TableParagraph"/>
              <w:spacing w:before="162"/>
              <w:ind w:left="119"/>
              <w:rPr>
                <w:rFonts w:ascii="Arial Black"/>
                <w:sz w:val="24"/>
              </w:rPr>
            </w:pPr>
            <w:r>
              <w:rPr>
                <w:rFonts w:ascii="Arial Black"/>
                <w:sz w:val="24"/>
              </w:rPr>
              <w:t>End of Course Oral Examination</w:t>
            </w:r>
          </w:p>
        </w:tc>
      </w:tr>
      <w:tr>
        <w:trPr>
          <w:trHeight w:val="660" w:hRule="atLeast"/>
        </w:trPr>
        <w:tc>
          <w:tcPr>
            <w:tcW w:w="650" w:type="dxa"/>
          </w:tcPr>
          <w:p>
            <w:pPr>
              <w:pStyle w:val="TableParagraph"/>
              <w:spacing w:before="161"/>
              <w:ind w:left="50"/>
              <w:rPr>
                <w:rFonts w:ascii="Arial Black"/>
                <w:sz w:val="24"/>
              </w:rPr>
            </w:pPr>
            <w:r>
              <w:rPr>
                <w:rFonts w:ascii="Arial Black"/>
                <w:sz w:val="24"/>
              </w:rPr>
              <w:t>395</w:t>
            </w:r>
          </w:p>
        </w:tc>
        <w:tc>
          <w:tcPr>
            <w:tcW w:w="7649" w:type="dxa"/>
          </w:tcPr>
          <w:p>
            <w:pPr>
              <w:pStyle w:val="TableParagraph"/>
              <w:spacing w:before="161"/>
              <w:ind w:left="119"/>
              <w:rPr>
                <w:rFonts w:ascii="Arial Black"/>
                <w:sz w:val="24"/>
              </w:rPr>
            </w:pPr>
            <w:r>
              <w:rPr>
                <w:rFonts w:ascii="Arial Black"/>
                <w:sz w:val="24"/>
              </w:rPr>
              <w:t>Blank Certificate Templates</w:t>
            </w:r>
          </w:p>
        </w:tc>
      </w:tr>
      <w:tr>
        <w:trPr>
          <w:trHeight w:val="660" w:hRule="atLeast"/>
        </w:trPr>
        <w:tc>
          <w:tcPr>
            <w:tcW w:w="650" w:type="dxa"/>
          </w:tcPr>
          <w:p>
            <w:pPr>
              <w:pStyle w:val="TableParagraph"/>
              <w:spacing w:before="160"/>
              <w:ind w:left="50"/>
              <w:rPr>
                <w:rFonts w:ascii="Arial Black"/>
                <w:sz w:val="24"/>
              </w:rPr>
            </w:pPr>
            <w:r>
              <w:rPr>
                <w:rFonts w:ascii="Arial Black"/>
                <w:sz w:val="24"/>
              </w:rPr>
              <w:t>397</w:t>
            </w:r>
          </w:p>
        </w:tc>
        <w:tc>
          <w:tcPr>
            <w:tcW w:w="7649" w:type="dxa"/>
          </w:tcPr>
          <w:p>
            <w:pPr>
              <w:pStyle w:val="TableParagraph"/>
              <w:spacing w:before="160"/>
              <w:ind w:left="119"/>
              <w:rPr>
                <w:rFonts w:ascii="Arial Black"/>
                <w:sz w:val="24"/>
              </w:rPr>
            </w:pPr>
            <w:r>
              <w:rPr>
                <w:rFonts w:ascii="Arial Black"/>
                <w:sz w:val="24"/>
              </w:rPr>
              <w:t>Sentence Block Verbs from Elementary Book 3</w:t>
            </w:r>
          </w:p>
        </w:tc>
      </w:tr>
      <w:tr>
        <w:trPr>
          <w:trHeight w:val="660" w:hRule="atLeast"/>
        </w:trPr>
        <w:tc>
          <w:tcPr>
            <w:tcW w:w="650" w:type="dxa"/>
          </w:tcPr>
          <w:p>
            <w:pPr>
              <w:pStyle w:val="TableParagraph"/>
              <w:spacing w:before="160"/>
              <w:ind w:left="50"/>
              <w:rPr>
                <w:rFonts w:ascii="Arial Black"/>
                <w:sz w:val="24"/>
              </w:rPr>
            </w:pPr>
            <w:r>
              <w:rPr>
                <w:rFonts w:ascii="Arial Black"/>
                <w:sz w:val="24"/>
              </w:rPr>
              <w:t>398</w:t>
            </w:r>
          </w:p>
        </w:tc>
        <w:tc>
          <w:tcPr>
            <w:tcW w:w="7649" w:type="dxa"/>
          </w:tcPr>
          <w:p>
            <w:pPr>
              <w:pStyle w:val="TableParagraph"/>
              <w:spacing w:before="160"/>
              <w:ind w:left="119"/>
              <w:rPr>
                <w:rFonts w:ascii="Arial Black"/>
                <w:sz w:val="24"/>
              </w:rPr>
            </w:pPr>
            <w:r>
              <w:rPr>
                <w:rFonts w:ascii="Arial Black"/>
                <w:sz w:val="24"/>
              </w:rPr>
              <w:t>Discussion Words from Elementary Book 3</w:t>
            </w:r>
          </w:p>
        </w:tc>
      </w:tr>
      <w:tr>
        <w:trPr>
          <w:trHeight w:val="838" w:hRule="atLeast"/>
        </w:trPr>
        <w:tc>
          <w:tcPr>
            <w:tcW w:w="650" w:type="dxa"/>
          </w:tcPr>
          <w:p>
            <w:pPr>
              <w:pStyle w:val="TableParagraph"/>
              <w:spacing w:before="161"/>
              <w:ind w:left="50"/>
              <w:rPr>
                <w:rFonts w:ascii="Arial Black"/>
                <w:sz w:val="24"/>
              </w:rPr>
            </w:pPr>
            <w:r>
              <w:rPr>
                <w:rFonts w:ascii="Arial Black"/>
                <w:sz w:val="24"/>
              </w:rPr>
              <w:t>403</w:t>
            </w:r>
          </w:p>
        </w:tc>
        <w:tc>
          <w:tcPr>
            <w:tcW w:w="7649" w:type="dxa"/>
          </w:tcPr>
          <w:p>
            <w:pPr>
              <w:pStyle w:val="TableParagraph"/>
              <w:spacing w:line="340" w:lineRule="atLeast" w:before="160"/>
              <w:ind w:left="120" w:right="29" w:hanging="1"/>
              <w:rPr>
                <w:rFonts w:ascii="Arial Black"/>
                <w:sz w:val="24"/>
              </w:rPr>
            </w:pPr>
            <w:r>
              <w:rPr>
                <w:rFonts w:ascii="Arial Black"/>
                <w:sz w:val="24"/>
              </w:rPr>
              <w:t>The 48 Sounds of English with the International Phonetic Alphabet (IPA)</w:t>
            </w:r>
          </w:p>
        </w:tc>
      </w:tr>
    </w:tbl>
    <w:p>
      <w:pPr>
        <w:spacing w:after="0" w:line="340" w:lineRule="atLeast"/>
        <w:rPr>
          <w:rFonts w:ascii="Arial Black"/>
          <w:sz w:val="24"/>
        </w:rPr>
        <w:sectPr>
          <w:pgSz w:w="11900" w:h="16840"/>
          <w:pgMar w:header="707" w:footer="1012" w:top="2080" w:bottom="1200" w:left="1120" w:right="980"/>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spacing w:before="260"/>
        <w:ind w:left="3768" w:right="0" w:firstLine="0"/>
        <w:jc w:val="left"/>
        <w:rPr>
          <w:rFonts w:ascii="Arial Black"/>
          <w:sz w:val="56"/>
        </w:rPr>
      </w:pPr>
      <w:r>
        <w:rPr>
          <w:rFonts w:ascii="Arial Black"/>
          <w:sz w:val="56"/>
        </w:rPr>
        <w:t>Lesson Materials</w:t>
      </w:r>
    </w:p>
    <w:p>
      <w:pPr>
        <w:spacing w:line="272" w:lineRule="exact" w:before="274"/>
        <w:ind w:left="0" w:right="753" w:firstLine="0"/>
        <w:jc w:val="right"/>
        <w:rPr>
          <w:i/>
          <w:sz w:val="24"/>
        </w:rPr>
      </w:pPr>
      <w:r>
        <w:rPr>
          <w:i/>
          <w:sz w:val="24"/>
        </w:rPr>
        <w:t>For full instructions please download the Talk a Lot Elementary Handbook:</w:t>
      </w:r>
    </w:p>
    <w:p>
      <w:pPr>
        <w:spacing w:line="272" w:lineRule="exact" w:before="0"/>
        <w:ind w:left="0" w:right="817" w:firstLine="0"/>
        <w:jc w:val="right"/>
        <w:rPr>
          <w:sz w:val="24"/>
        </w:rPr>
      </w:pPr>
      <w:r>
        <w:rPr>
          <w:sz w:val="24"/>
        </w:rPr>
        <w:t>https://purlandtraining.com/</w:t>
      </w:r>
    </w:p>
    <w:p>
      <w:pPr>
        <w:spacing w:after="0" w:line="272" w:lineRule="exact"/>
        <w:jc w:val="right"/>
        <w:rPr>
          <w:sz w:val="24"/>
        </w:rPr>
        <w:sectPr>
          <w:headerReference w:type="default" r:id="rId13"/>
          <w:footerReference w:type="default" r:id="rId14"/>
          <w:pgSz w:w="11900" w:h="16840"/>
          <w:pgMar w:header="0" w:footer="0" w:top="1600" w:bottom="280" w:left="1120" w:right="980"/>
        </w:sectPr>
      </w:pPr>
    </w:p>
    <w:p>
      <w:pPr>
        <w:pStyle w:val="BodyText"/>
      </w:pPr>
    </w:p>
    <w:p>
      <w:pPr>
        <w:pStyle w:val="BodyText"/>
      </w:pPr>
    </w:p>
    <w:p>
      <w:pPr>
        <w:pStyle w:val="BodyText"/>
      </w:pPr>
    </w:p>
    <w:p>
      <w:pPr>
        <w:pStyle w:val="BodyText"/>
      </w:pPr>
    </w:p>
    <w:p>
      <w:pPr>
        <w:pStyle w:val="BodyText"/>
        <w:rPr>
          <w:sz w:val="16"/>
        </w:rPr>
      </w:pPr>
    </w:p>
    <w:p>
      <w:pPr>
        <w:pStyle w:val="BodyText"/>
        <w:ind w:left="3753"/>
      </w:pPr>
      <w:bookmarkStart w:name="Unit 1: Learning English " w:id="4"/>
      <w:bookmarkEnd w:id="4"/>
      <w:r>
        <w:rPr/>
      </w:r>
      <w:r>
        <w:rPr/>
        <w:drawing>
          <wp:inline distT="0" distB="0" distL="0" distR="0">
            <wp:extent cx="1371600" cy="137160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15"/>
          <w:footerReference w:type="default" r:id="rId16"/>
          <w:pgSz w:w="11900" w:h="16840"/>
          <w:pgMar w:header="708" w:footer="608" w:top="2740" w:bottom="800" w:left="1120" w:right="980"/>
          <w:pgNumType w:start="1"/>
        </w:sectPr>
      </w:pPr>
    </w:p>
    <w:p>
      <w:pPr>
        <w:pStyle w:val="BodyText"/>
      </w:pPr>
    </w:p>
    <w:p>
      <w:pPr>
        <w:pStyle w:val="BodyText"/>
        <w:spacing w:before="8"/>
        <w:rPr>
          <w:sz w:val="19"/>
        </w:rPr>
      </w:pPr>
    </w:p>
    <w:p>
      <w:pPr>
        <w:spacing w:before="93"/>
        <w:ind w:left="803" w:right="933" w:firstLine="0"/>
        <w:jc w:val="center"/>
        <w:rPr>
          <w:sz w:val="24"/>
        </w:rPr>
      </w:pPr>
      <w:r>
        <w:rPr>
          <w:sz w:val="24"/>
        </w:rPr>
        <w:t>Unit 1: Learning English (34 pages)</w:t>
      </w:r>
    </w:p>
    <w:p>
      <w:pPr>
        <w:pStyle w:val="BodyText"/>
        <w:spacing w:before="10"/>
      </w:pPr>
      <w:r>
        <w:rPr/>
        <w:drawing>
          <wp:anchor distT="0" distB="0" distL="0" distR="0" allowOverlap="1" layoutInCell="1" locked="0" behindDoc="0" simplePos="0" relativeHeight="4">
            <wp:simplePos x="0" y="0"/>
            <wp:positionH relativeFrom="page">
              <wp:posOffset>3094482</wp:posOffset>
            </wp:positionH>
            <wp:positionV relativeFrom="paragraph">
              <wp:posOffset>177377</wp:posOffset>
            </wp:positionV>
            <wp:extent cx="1371599" cy="1371600"/>
            <wp:effectExtent l="0" t="0" r="0" b="0"/>
            <wp:wrapTopAndBottom/>
            <wp:docPr id="7" name="image3.jpeg"/>
            <wp:cNvGraphicFramePr>
              <a:graphicFrameLocks noChangeAspect="1"/>
            </wp:cNvGraphicFramePr>
            <a:graphic>
              <a:graphicData uri="http://schemas.openxmlformats.org/drawingml/2006/picture">
                <pic:pic>
                  <pic:nvPicPr>
                    <pic:cNvPr id="8" name="image3.jpeg"/>
                    <pic:cNvPicPr/>
                  </pic:nvPicPr>
                  <pic:blipFill>
                    <a:blip r:embed="rId17"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677" w:right="952"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left="800" w:right="933"/>
        <w:jc w:val="center"/>
      </w:pPr>
      <w:r>
        <w:rPr>
          <w:u w:val="single"/>
        </w:rPr>
        <w:t>Contents</w:t>
      </w:r>
    </w:p>
    <w:p>
      <w:pPr>
        <w:pStyle w:val="BodyText"/>
        <w:spacing w:before="11"/>
        <w:rPr>
          <w:sz w:val="11"/>
        </w:rPr>
      </w:pPr>
    </w:p>
    <w:p>
      <w:pPr>
        <w:pStyle w:val="BodyText"/>
        <w:spacing w:before="94"/>
        <w:ind w:left="677"/>
      </w:pPr>
      <w:r>
        <w:rPr>
          <w:u w:val="single"/>
        </w:rPr>
        <w:t>Sentence Focus Activities</w:t>
      </w:r>
    </w:p>
    <w:p>
      <w:pPr>
        <w:pStyle w:val="BodyText"/>
        <w:spacing w:before="9"/>
        <w:rPr>
          <w:sz w:val="11"/>
        </w:rPr>
      </w:pPr>
    </w:p>
    <w:p>
      <w:pPr>
        <w:pStyle w:val="BodyText"/>
        <w:spacing w:before="94"/>
        <w:ind w:left="677"/>
      </w:pPr>
      <w:r>
        <w:rPr/>
        <w:t>Sentence Blocks + Extensions</w:t>
      </w:r>
    </w:p>
    <w:p>
      <w:pPr>
        <w:pStyle w:val="BodyText"/>
        <w:ind w:left="677" w:right="4199"/>
      </w:pPr>
      <w:r>
        <w:rPr/>
        <w:t>Sentence Blocks – Sentence Stress and Vowel Sounds Connected Sentence Cards</w:t>
      </w:r>
    </w:p>
    <w:p>
      <w:pPr>
        <w:pStyle w:val="BodyText"/>
        <w:ind w:left="677" w:right="3321"/>
      </w:pPr>
      <w:r>
        <w:rPr/>
        <w:t>Connected Sentence Cards – with Consonant and Vowel Sounds Connected Speech Template</w:t>
      </w:r>
    </w:p>
    <w:p>
      <w:pPr>
        <w:pStyle w:val="BodyText"/>
        <w:spacing w:before="11"/>
        <w:rPr>
          <w:sz w:val="23"/>
        </w:rPr>
      </w:pPr>
    </w:p>
    <w:p>
      <w:pPr>
        <w:pStyle w:val="BodyText"/>
        <w:ind w:left="67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677" w:right="6057"/>
      </w:pPr>
      <w:r>
        <w:rPr/>
        <w:t>Discussion Words + IPA Version Discussion Words – Visualisations Discussion Words Question Sheet Information</w:t>
      </w:r>
      <w:r>
        <w:rPr>
          <w:spacing w:val="-2"/>
        </w:rPr>
        <w:t> </w:t>
      </w:r>
      <w:r>
        <w:rPr/>
        <w:t>Exchange</w:t>
      </w:r>
    </w:p>
    <w:p>
      <w:pPr>
        <w:pStyle w:val="BodyText"/>
        <w:spacing w:before="1"/>
        <w:ind w:left="677"/>
      </w:pPr>
      <w:r>
        <w:rPr/>
        <w:t>Multi-Purpose Text:</w:t>
      </w:r>
    </w:p>
    <w:p>
      <w:pPr>
        <w:pStyle w:val="BodyText"/>
        <w:spacing w:before="11"/>
        <w:rPr>
          <w:sz w:val="19"/>
        </w:rPr>
      </w:pPr>
    </w:p>
    <w:p>
      <w:pPr>
        <w:pStyle w:val="ListParagraph"/>
        <w:numPr>
          <w:ilvl w:val="1"/>
          <w:numId w:val="11"/>
        </w:numPr>
        <w:tabs>
          <w:tab w:pos="1397" w:val="left" w:leader="none"/>
          <w:tab w:pos="1398" w:val="left" w:leader="none"/>
        </w:tabs>
        <w:spacing w:line="244" w:lineRule="exact" w:before="0" w:after="0"/>
        <w:ind w:left="1397" w:right="0" w:hanging="361"/>
        <w:jc w:val="left"/>
        <w:rPr>
          <w:sz w:val="20"/>
        </w:rPr>
      </w:pPr>
      <w:r>
        <w:rPr>
          <w:sz w:val="20"/>
        </w:rPr>
        <w:t>Original Text + Spot the</w:t>
      </w:r>
      <w:r>
        <w:rPr>
          <w:spacing w:val="-6"/>
          <w:sz w:val="20"/>
        </w:rPr>
        <w:t> </w:t>
      </w:r>
      <w:r>
        <w:rPr>
          <w:sz w:val="20"/>
        </w:rPr>
        <w:t>Difference</w:t>
      </w:r>
    </w:p>
    <w:p>
      <w:pPr>
        <w:pStyle w:val="ListParagraph"/>
        <w:numPr>
          <w:ilvl w:val="1"/>
          <w:numId w:val="11"/>
        </w:numPr>
        <w:tabs>
          <w:tab w:pos="1397" w:val="left" w:leader="none"/>
          <w:tab w:pos="1398" w:val="left" w:leader="none"/>
        </w:tabs>
        <w:spacing w:line="244" w:lineRule="exact" w:before="0" w:after="0"/>
        <w:ind w:left="1397" w:right="0" w:hanging="361"/>
        <w:jc w:val="left"/>
        <w:rPr>
          <w:sz w:val="20"/>
        </w:rPr>
      </w:pPr>
      <w:r>
        <w:rPr>
          <w:sz w:val="20"/>
        </w:rPr>
        <w:t>Gap-Fill + Multiple Choice</w:t>
      </w:r>
      <w:r>
        <w:rPr>
          <w:spacing w:val="-6"/>
          <w:sz w:val="20"/>
        </w:rPr>
        <w:t> </w:t>
      </w:r>
      <w:r>
        <w:rPr>
          <w:sz w:val="20"/>
        </w:rPr>
        <w:t>Questions</w:t>
      </w:r>
    </w:p>
    <w:p>
      <w:pPr>
        <w:pStyle w:val="ListParagraph"/>
        <w:numPr>
          <w:ilvl w:val="1"/>
          <w:numId w:val="11"/>
        </w:numPr>
        <w:tabs>
          <w:tab w:pos="1397" w:val="left" w:leader="none"/>
          <w:tab w:pos="1398" w:val="left" w:leader="none"/>
        </w:tabs>
        <w:spacing w:line="244" w:lineRule="exact" w:before="0" w:after="0"/>
        <w:ind w:left="1397" w:right="0" w:hanging="361"/>
        <w:jc w:val="left"/>
        <w:rPr>
          <w:sz w:val="20"/>
        </w:rPr>
      </w:pPr>
      <w:r>
        <w:rPr>
          <w:sz w:val="20"/>
        </w:rPr>
        <w:t>Comprehension Questions + True, False, or</w:t>
      </w:r>
      <w:r>
        <w:rPr>
          <w:spacing w:val="-7"/>
          <w:sz w:val="20"/>
        </w:rPr>
        <w:t> </w:t>
      </w:r>
      <w:r>
        <w:rPr>
          <w:sz w:val="20"/>
        </w:rPr>
        <w:t>Unknown?</w:t>
      </w:r>
    </w:p>
    <w:p>
      <w:pPr>
        <w:pStyle w:val="ListParagraph"/>
        <w:numPr>
          <w:ilvl w:val="1"/>
          <w:numId w:val="11"/>
        </w:numPr>
        <w:tabs>
          <w:tab w:pos="1397" w:val="left" w:leader="none"/>
          <w:tab w:pos="1398" w:val="left" w:leader="none"/>
        </w:tabs>
        <w:spacing w:line="508" w:lineRule="auto" w:before="0" w:after="0"/>
        <w:ind w:left="677" w:right="629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677"/>
      </w:pPr>
      <w:r>
        <w:rPr/>
        <w:t>Discussion Questions</w:t>
      </w:r>
    </w:p>
    <w:p>
      <w:pPr>
        <w:pStyle w:val="BodyText"/>
        <w:ind w:left="677" w:right="6957"/>
      </w:pPr>
      <w:r>
        <w:rPr/>
        <w:t>Agree or Disagree? Role Plays +</w:t>
      </w:r>
      <w:r>
        <w:rPr>
          <w:spacing w:val="11"/>
        </w:rPr>
        <w:t> </w:t>
      </w:r>
      <w:r>
        <w:rPr>
          <w:spacing w:val="-3"/>
        </w:rPr>
        <w:t>Extensions</w:t>
      </w:r>
    </w:p>
    <w:p>
      <w:pPr>
        <w:pStyle w:val="BodyText"/>
        <w:rPr>
          <w:sz w:val="24"/>
        </w:rPr>
      </w:pPr>
    </w:p>
    <w:p>
      <w:pPr>
        <w:pStyle w:val="BodyText"/>
        <w:ind w:left="677"/>
      </w:pPr>
      <w:r>
        <w:rPr>
          <w:u w:val="single"/>
        </w:rPr>
        <w:t>Continuous Assessment Tests</w:t>
      </w:r>
    </w:p>
    <w:p>
      <w:pPr>
        <w:pStyle w:val="BodyText"/>
        <w:spacing w:before="9"/>
        <w:rPr>
          <w:sz w:val="11"/>
        </w:rPr>
      </w:pPr>
    </w:p>
    <w:p>
      <w:pPr>
        <w:pStyle w:val="BodyText"/>
        <w:spacing w:before="94"/>
        <w:ind w:left="677" w:right="7657"/>
      </w:pPr>
      <w:r>
        <w:rPr/>
        <w:t>Vocabulary Test Lesson Test</w:t>
      </w:r>
    </w:p>
    <w:p>
      <w:pPr>
        <w:spacing w:after="0"/>
        <w:sectPr>
          <w:pgSz w:w="11900" w:h="16840"/>
          <w:pgMar w:header="708" w:footer="608" w:top="2740" w:bottom="800" w:left="1120" w:right="980"/>
        </w:sectPr>
      </w:pPr>
    </w:p>
    <w:p>
      <w:pPr>
        <w:pStyle w:val="BodyText"/>
      </w:pPr>
    </w:p>
    <w:p>
      <w:pPr>
        <w:pStyle w:val="BodyText"/>
        <w:spacing w:before="8"/>
        <w:rPr>
          <w:sz w:val="19"/>
        </w:rPr>
      </w:pPr>
    </w:p>
    <w:p>
      <w:pPr>
        <w:pStyle w:val="Heading5"/>
        <w:ind w:left="801" w:right="933"/>
      </w:pPr>
      <w:r>
        <w:rPr/>
        <w:t>Sentence Blocks</w:t>
      </w:r>
    </w:p>
    <w:p>
      <w:pPr>
        <w:pStyle w:val="BodyText"/>
        <w:rPr>
          <w:sz w:val="26"/>
        </w:rPr>
      </w:pPr>
    </w:p>
    <w:p>
      <w:pPr>
        <w:pStyle w:val="BodyText"/>
        <w:spacing w:before="8"/>
        <w:rPr>
          <w:sz w:val="22"/>
        </w:rPr>
      </w:pPr>
    </w:p>
    <w:p>
      <w:pPr>
        <w:pStyle w:val="ListParagraph"/>
        <w:numPr>
          <w:ilvl w:val="0"/>
          <w:numId w:val="12"/>
        </w:numPr>
        <w:tabs>
          <w:tab w:pos="1281" w:val="left" w:leader="none"/>
          <w:tab w:pos="1282" w:val="left" w:leader="none"/>
          <w:tab w:pos="3282" w:val="left" w:leader="none"/>
        </w:tabs>
        <w:spacing w:line="237" w:lineRule="auto" w:before="0" w:after="0"/>
        <w:ind w:left="680" w:right="1220" w:firstLine="0"/>
        <w:jc w:val="left"/>
        <w:rPr>
          <w:sz w:val="24"/>
        </w:rPr>
      </w:pPr>
      <w:r>
        <w:rPr>
          <w:i/>
          <w:sz w:val="24"/>
        </w:rPr>
        <w:t>(Present</w:t>
      </w:r>
      <w:r>
        <w:rPr>
          <w:i/>
          <w:spacing w:val="-2"/>
          <w:sz w:val="24"/>
        </w:rPr>
        <w:t> </w:t>
      </w:r>
      <w:r>
        <w:rPr>
          <w:i/>
          <w:sz w:val="24"/>
        </w:rPr>
        <w:t>Simple)</w:t>
        <w:tab/>
      </w:r>
      <w:r>
        <w:rPr>
          <w:sz w:val="24"/>
        </w:rPr>
        <w:t>Ala is an English student at the smallest</w:t>
      </w:r>
      <w:r>
        <w:rPr>
          <w:spacing w:val="-31"/>
          <w:sz w:val="24"/>
        </w:rPr>
        <w:t> </w:t>
      </w:r>
      <w:r>
        <w:rPr>
          <w:sz w:val="24"/>
        </w:rPr>
        <w:t>language school in</w:t>
      </w:r>
      <w:r>
        <w:rPr>
          <w:spacing w:val="-1"/>
          <w:sz w:val="24"/>
        </w:rPr>
        <w:t> </w:t>
      </w:r>
      <w:r>
        <w:rPr>
          <w:sz w:val="24"/>
        </w:rPr>
        <w:t>Toruń.</w:t>
      </w:r>
    </w:p>
    <w:p>
      <w:pPr>
        <w:spacing w:line="340" w:lineRule="exact" w:before="0"/>
        <w:ind w:left="680" w:right="0" w:firstLine="0"/>
        <w:jc w:val="left"/>
        <w:rPr>
          <w:rFonts w:ascii="Comic Sans MS"/>
          <w:i/>
          <w:sz w:val="25"/>
        </w:rPr>
      </w:pPr>
      <w:r>
        <w:rPr>
          <w:rFonts w:ascii="Comic Sans MS"/>
          <w:i/>
          <w:sz w:val="25"/>
        </w:rPr>
        <w:t>Where</w:t>
      </w:r>
    </w:p>
    <w:p>
      <w:pPr>
        <w:pStyle w:val="BodyText"/>
        <w:spacing w:before="12"/>
        <w:rPr>
          <w:rFonts w:ascii="Comic Sans MS"/>
          <w:i/>
          <w:sz w:val="23"/>
        </w:rPr>
      </w:pPr>
    </w:p>
    <w:p>
      <w:pPr>
        <w:pStyle w:val="ListParagraph"/>
        <w:numPr>
          <w:ilvl w:val="0"/>
          <w:numId w:val="12"/>
        </w:numPr>
        <w:tabs>
          <w:tab w:pos="1281" w:val="left" w:leader="none"/>
          <w:tab w:pos="1282" w:val="left" w:leader="none"/>
          <w:tab w:pos="3763" w:val="left" w:leader="none"/>
        </w:tabs>
        <w:spacing w:line="558" w:lineRule="exact" w:before="0" w:after="0"/>
        <w:ind w:left="1281" w:right="0" w:hanging="603"/>
        <w:jc w:val="left"/>
        <w:rPr>
          <w:sz w:val="24"/>
        </w:rPr>
      </w:pPr>
      <w:r>
        <w:rPr>
          <w:i/>
          <w:sz w:val="24"/>
        </w:rPr>
        <w:t>(Present</w:t>
      </w:r>
      <w:r>
        <w:rPr>
          <w:i/>
          <w:spacing w:val="-6"/>
          <w:sz w:val="24"/>
        </w:rPr>
        <w:t> </w:t>
      </w:r>
      <w:r>
        <w:rPr>
          <w:i/>
          <w:sz w:val="24"/>
        </w:rPr>
        <w:t>Continuous)</w:t>
        <w:tab/>
      </w:r>
      <w:r>
        <w:rPr>
          <w:sz w:val="24"/>
        </w:rPr>
        <w:t>We’re studying past perfect verbs after</w:t>
      </w:r>
      <w:r>
        <w:rPr>
          <w:spacing w:val="-7"/>
          <w:sz w:val="24"/>
        </w:rPr>
        <w:t> </w:t>
      </w:r>
      <w:r>
        <w:rPr>
          <w:sz w:val="24"/>
        </w:rPr>
        <w:t>break.</w:t>
      </w:r>
    </w:p>
    <w:p>
      <w:pPr>
        <w:pStyle w:val="Heading4"/>
        <w:ind w:left="680"/>
        <w:rPr>
          <w:i/>
        </w:rPr>
      </w:pPr>
      <w:r>
        <w:rPr>
          <w:i/>
        </w:rPr>
        <w:t>When</w:t>
      </w:r>
    </w:p>
    <w:p>
      <w:pPr>
        <w:pStyle w:val="BodyText"/>
        <w:spacing w:before="3"/>
        <w:rPr>
          <w:rFonts w:ascii="Comic Sans MS"/>
          <w:i/>
          <w:sz w:val="23"/>
        </w:rPr>
      </w:pPr>
    </w:p>
    <w:p>
      <w:pPr>
        <w:pStyle w:val="Heading5"/>
        <w:numPr>
          <w:ilvl w:val="0"/>
          <w:numId w:val="12"/>
        </w:numPr>
        <w:tabs>
          <w:tab w:pos="1281" w:val="left" w:leader="none"/>
          <w:tab w:pos="1282" w:val="left" w:leader="none"/>
          <w:tab w:pos="2987" w:val="left" w:leader="none"/>
        </w:tabs>
        <w:spacing w:line="237" w:lineRule="auto" w:before="1" w:after="0"/>
        <w:ind w:left="680" w:right="956" w:firstLine="0"/>
        <w:jc w:val="left"/>
      </w:pPr>
      <w:r>
        <w:rPr>
          <w:i/>
        </w:rPr>
        <w:t>(Past</w:t>
      </w:r>
      <w:r>
        <w:rPr>
          <w:i/>
          <w:spacing w:val="-4"/>
        </w:rPr>
        <w:t> </w:t>
      </w:r>
      <w:r>
        <w:rPr>
          <w:i/>
        </w:rPr>
        <w:t>Simple)</w:t>
        <w:tab/>
      </w:r>
      <w:r>
        <w:rPr/>
        <w:t>Leroy passed his exam last month because he did a</w:t>
      </w:r>
      <w:r>
        <w:rPr>
          <w:spacing w:val="-31"/>
        </w:rPr>
        <w:t> </w:t>
      </w:r>
      <w:r>
        <w:rPr/>
        <w:t>lot of</w:t>
      </w:r>
      <w:r>
        <w:rPr>
          <w:spacing w:val="-1"/>
        </w:rPr>
        <w:t> </w:t>
      </w:r>
      <w:r>
        <w:rPr/>
        <w:t>revision.</w:t>
      </w:r>
    </w:p>
    <w:p>
      <w:pPr>
        <w:spacing w:line="341" w:lineRule="exact" w:before="0"/>
        <w:ind w:left="680" w:right="0" w:firstLine="0"/>
        <w:jc w:val="left"/>
        <w:rPr>
          <w:rFonts w:ascii="Comic Sans MS"/>
          <w:i/>
          <w:sz w:val="25"/>
        </w:rPr>
      </w:pPr>
      <w:r>
        <w:rPr>
          <w:rFonts w:ascii="Comic Sans MS"/>
          <w:i/>
          <w:sz w:val="25"/>
        </w:rPr>
        <w:t>Why</w:t>
      </w:r>
    </w:p>
    <w:p>
      <w:pPr>
        <w:pStyle w:val="ListParagraph"/>
        <w:numPr>
          <w:ilvl w:val="0"/>
          <w:numId w:val="12"/>
        </w:numPr>
        <w:tabs>
          <w:tab w:pos="1281" w:val="left" w:leader="none"/>
          <w:tab w:pos="1282" w:val="left" w:leader="none"/>
          <w:tab w:pos="3417" w:val="left" w:leader="none"/>
        </w:tabs>
        <w:spacing w:line="237" w:lineRule="auto" w:before="278" w:after="0"/>
        <w:ind w:left="680" w:right="1339" w:firstLine="0"/>
        <w:jc w:val="left"/>
        <w:rPr>
          <w:sz w:val="24"/>
        </w:rPr>
      </w:pPr>
      <w:r>
        <w:rPr>
          <w:i/>
          <w:sz w:val="24"/>
        </w:rPr>
        <w:t>(Past</w:t>
      </w:r>
      <w:r>
        <w:rPr>
          <w:i/>
          <w:spacing w:val="-5"/>
          <w:sz w:val="24"/>
        </w:rPr>
        <w:t> </w:t>
      </w:r>
      <w:r>
        <w:rPr>
          <w:i/>
          <w:sz w:val="24"/>
        </w:rPr>
        <w:t>Continuous)</w:t>
        <w:tab/>
      </w:r>
      <w:r>
        <w:rPr>
          <w:sz w:val="24"/>
        </w:rPr>
        <w:t>Kenneth and Maria were writing the vowels</w:t>
      </w:r>
      <w:r>
        <w:rPr>
          <w:spacing w:val="-27"/>
          <w:sz w:val="24"/>
        </w:rPr>
        <w:t> </w:t>
      </w:r>
      <w:r>
        <w:rPr>
          <w:sz w:val="24"/>
        </w:rPr>
        <w:t>and consonants of the English alphabet in their</w:t>
      </w:r>
      <w:r>
        <w:rPr>
          <w:spacing w:val="-6"/>
          <w:sz w:val="24"/>
        </w:rPr>
        <w:t> </w:t>
      </w:r>
      <w:r>
        <w:rPr>
          <w:sz w:val="24"/>
        </w:rPr>
        <w:t>notebooks.</w:t>
      </w:r>
    </w:p>
    <w:p>
      <w:pPr>
        <w:spacing w:line="341" w:lineRule="exact" w:before="0"/>
        <w:ind w:left="680" w:right="0" w:firstLine="0"/>
        <w:jc w:val="left"/>
        <w:rPr>
          <w:rFonts w:ascii="Comic Sans MS"/>
          <w:i/>
          <w:sz w:val="25"/>
        </w:rPr>
      </w:pPr>
      <w:r>
        <w:rPr>
          <w:rFonts w:ascii="Comic Sans MS"/>
          <w:i/>
          <w:sz w:val="25"/>
        </w:rPr>
        <w:t>Who</w:t>
      </w:r>
    </w:p>
    <w:p>
      <w:pPr>
        <w:pStyle w:val="ListParagraph"/>
        <w:numPr>
          <w:ilvl w:val="0"/>
          <w:numId w:val="12"/>
        </w:numPr>
        <w:tabs>
          <w:tab w:pos="1281" w:val="left" w:leader="none"/>
          <w:tab w:pos="1282" w:val="left" w:leader="none"/>
          <w:tab w:pos="3309" w:val="left" w:leader="none"/>
        </w:tabs>
        <w:spacing w:line="558" w:lineRule="exact" w:before="273" w:after="0"/>
        <w:ind w:left="1281" w:right="0" w:hanging="603"/>
        <w:jc w:val="left"/>
        <w:rPr>
          <w:sz w:val="24"/>
        </w:rPr>
      </w:pPr>
      <w:r>
        <w:rPr>
          <w:i/>
          <w:sz w:val="24"/>
        </w:rPr>
        <w:t>(Present</w:t>
      </w:r>
      <w:r>
        <w:rPr>
          <w:i/>
          <w:spacing w:val="-5"/>
          <w:sz w:val="24"/>
        </w:rPr>
        <w:t> </w:t>
      </w:r>
      <w:r>
        <w:rPr>
          <w:i/>
          <w:sz w:val="24"/>
        </w:rPr>
        <w:t>Perfect)</w:t>
        <w:tab/>
      </w:r>
      <w:r>
        <w:rPr>
          <w:sz w:val="24"/>
        </w:rPr>
        <w:t>I’ve finished both of my</w:t>
      </w:r>
      <w:r>
        <w:rPr>
          <w:spacing w:val="-2"/>
          <w:sz w:val="24"/>
        </w:rPr>
        <w:t> </w:t>
      </w:r>
      <w:r>
        <w:rPr>
          <w:sz w:val="24"/>
        </w:rPr>
        <w:t>assignments.</w:t>
      </w:r>
    </w:p>
    <w:p>
      <w:pPr>
        <w:pStyle w:val="Heading4"/>
        <w:spacing w:line="342" w:lineRule="exact"/>
        <w:ind w:left="680"/>
        <w:rPr>
          <w:i/>
        </w:rPr>
      </w:pPr>
      <w:r>
        <w:rPr>
          <w:i/>
        </w:rPr>
        <w:t>How many</w:t>
      </w:r>
    </w:p>
    <w:p>
      <w:pPr>
        <w:pStyle w:val="Heading5"/>
        <w:numPr>
          <w:ilvl w:val="0"/>
          <w:numId w:val="12"/>
        </w:numPr>
        <w:tabs>
          <w:tab w:pos="1281" w:val="left" w:leader="none"/>
          <w:tab w:pos="1282" w:val="left" w:leader="none"/>
          <w:tab w:pos="3003" w:val="left" w:leader="none"/>
        </w:tabs>
        <w:spacing w:line="237" w:lineRule="auto" w:before="279" w:after="0"/>
        <w:ind w:left="680" w:right="1363" w:firstLine="0"/>
        <w:jc w:val="left"/>
      </w:pPr>
      <w:r>
        <w:rPr>
          <w:i/>
        </w:rPr>
        <w:t>(Modal</w:t>
      </w:r>
      <w:r>
        <w:rPr>
          <w:i/>
          <w:spacing w:val="-4"/>
        </w:rPr>
        <w:t> </w:t>
      </w:r>
      <w:r>
        <w:rPr>
          <w:i/>
        </w:rPr>
        <w:t>Verbs)</w:t>
        <w:tab/>
      </w:r>
      <w:r>
        <w:rPr/>
        <w:t>Hayley has to do her homework before she goes to work tonight.</w:t>
      </w:r>
    </w:p>
    <w:p>
      <w:pPr>
        <w:spacing w:line="340" w:lineRule="exact" w:before="0"/>
        <w:ind w:left="680" w:right="0" w:firstLine="0"/>
        <w:jc w:val="left"/>
        <w:rPr>
          <w:rFonts w:ascii="Comic Sans MS"/>
          <w:i/>
          <w:sz w:val="25"/>
        </w:rPr>
      </w:pPr>
      <w:r>
        <w:rPr>
          <w:rFonts w:ascii="Comic Sans MS"/>
          <w:i/>
          <w:sz w:val="25"/>
        </w:rPr>
        <w:t>What</w:t>
      </w:r>
    </w:p>
    <w:p>
      <w:pPr>
        <w:pStyle w:val="ListParagraph"/>
        <w:numPr>
          <w:ilvl w:val="0"/>
          <w:numId w:val="12"/>
        </w:numPr>
        <w:tabs>
          <w:tab w:pos="1281" w:val="left" w:leader="none"/>
          <w:tab w:pos="1282" w:val="left" w:leader="none"/>
          <w:tab w:pos="3095" w:val="left" w:leader="none"/>
        </w:tabs>
        <w:spacing w:line="558" w:lineRule="exact" w:before="274" w:after="0"/>
        <w:ind w:left="1281" w:right="0" w:hanging="603"/>
        <w:jc w:val="left"/>
        <w:rPr>
          <w:sz w:val="24"/>
        </w:rPr>
      </w:pPr>
      <w:r>
        <w:rPr>
          <w:i/>
          <w:sz w:val="24"/>
        </w:rPr>
        <w:t>(Future</w:t>
      </w:r>
      <w:r>
        <w:rPr>
          <w:i/>
          <w:spacing w:val="-4"/>
          <w:sz w:val="24"/>
        </w:rPr>
        <w:t> </w:t>
      </w:r>
      <w:r>
        <w:rPr>
          <w:i/>
          <w:sz w:val="24"/>
        </w:rPr>
        <w:t>Forms)</w:t>
        <w:tab/>
      </w:r>
      <w:r>
        <w:rPr>
          <w:sz w:val="24"/>
        </w:rPr>
        <w:t>Next week we’re going to start Unit</w:t>
      </w:r>
      <w:r>
        <w:rPr>
          <w:spacing w:val="-3"/>
          <w:sz w:val="24"/>
        </w:rPr>
        <w:t> </w:t>
      </w:r>
      <w:r>
        <w:rPr>
          <w:sz w:val="24"/>
        </w:rPr>
        <w:t>Three.</w:t>
      </w:r>
    </w:p>
    <w:p>
      <w:pPr>
        <w:pStyle w:val="Heading4"/>
        <w:ind w:left="680"/>
        <w:rPr>
          <w:i/>
        </w:rPr>
      </w:pPr>
      <w:r>
        <w:rPr>
          <w:i/>
        </w:rPr>
        <w:t>When</w:t>
      </w:r>
    </w:p>
    <w:p>
      <w:pPr>
        <w:pStyle w:val="ListParagraph"/>
        <w:numPr>
          <w:ilvl w:val="0"/>
          <w:numId w:val="12"/>
        </w:numPr>
        <w:tabs>
          <w:tab w:pos="1281" w:val="left" w:leader="none"/>
          <w:tab w:pos="1282" w:val="left" w:leader="none"/>
          <w:tab w:pos="3389" w:val="left" w:leader="none"/>
        </w:tabs>
        <w:spacing w:line="237" w:lineRule="auto" w:before="277" w:after="0"/>
        <w:ind w:left="680" w:right="1005" w:firstLine="0"/>
        <w:jc w:val="left"/>
        <w:rPr>
          <w:sz w:val="24"/>
        </w:rPr>
      </w:pPr>
      <w:r>
        <w:rPr>
          <w:i/>
          <w:sz w:val="24"/>
        </w:rPr>
        <w:t>(First</w:t>
      </w:r>
      <w:r>
        <w:rPr>
          <w:i/>
          <w:spacing w:val="-6"/>
          <w:sz w:val="24"/>
        </w:rPr>
        <w:t> </w:t>
      </w:r>
      <w:r>
        <w:rPr>
          <w:i/>
          <w:sz w:val="24"/>
        </w:rPr>
        <w:t>Conditional)</w:t>
        <w:tab/>
      </w:r>
      <w:r>
        <w:rPr>
          <w:sz w:val="24"/>
        </w:rPr>
        <w:t>If Ali passes his speaking exam, he will move up to level</w:t>
      </w:r>
      <w:r>
        <w:rPr>
          <w:spacing w:val="-1"/>
          <w:sz w:val="24"/>
        </w:rPr>
        <w:t> </w:t>
      </w:r>
      <w:r>
        <w:rPr>
          <w:sz w:val="24"/>
        </w:rPr>
        <w:t>five.</w:t>
      </w:r>
    </w:p>
    <w:p>
      <w:pPr>
        <w:pStyle w:val="Heading4"/>
        <w:spacing w:line="341" w:lineRule="exact"/>
        <w:ind w:left="680"/>
        <w:rPr>
          <w:i/>
        </w:rPr>
      </w:pPr>
      <w:r>
        <w:rPr>
          <w:i/>
        </w:rPr>
        <w:t>Which</w:t>
      </w:r>
    </w:p>
    <w:p>
      <w:pPr>
        <w:spacing w:after="0" w:line="341" w:lineRule="exact"/>
        <w:sectPr>
          <w:headerReference w:type="default" r:id="rId18"/>
          <w:footerReference w:type="default" r:id="rId19"/>
          <w:pgSz w:w="11900" w:h="16840"/>
          <w:pgMar w:header="707" w:footer="1011" w:top="2080" w:bottom="1200" w:left="1120" w:right="980"/>
          <w:pgNumType w:start="3"/>
        </w:sectPr>
      </w:pPr>
    </w:p>
    <w:p>
      <w:pPr>
        <w:pStyle w:val="BodyText"/>
        <w:rPr>
          <w:rFonts w:ascii="Comic Sans MS"/>
          <w:i/>
        </w:rPr>
      </w:pPr>
    </w:p>
    <w:p>
      <w:pPr>
        <w:pStyle w:val="BodyText"/>
        <w:spacing w:before="6"/>
        <w:rPr>
          <w:rFonts w:ascii="Comic Sans MS"/>
          <w:i/>
          <w:sz w:val="19"/>
        </w:rPr>
      </w:pPr>
    </w:p>
    <w:p>
      <w:pPr>
        <w:pStyle w:val="Heading5"/>
        <w:spacing w:before="0"/>
        <w:ind w:left="801" w:right="933"/>
      </w:pPr>
      <w:r>
        <w:rPr/>
        <w:t>Sentence Blocks</w:t>
      </w:r>
    </w:p>
    <w:p>
      <w:pPr>
        <w:pStyle w:val="BodyText"/>
        <w:spacing w:before="11"/>
        <w:rPr>
          <w:sz w:val="15"/>
        </w:rPr>
      </w:pPr>
    </w:p>
    <w:p>
      <w:pPr>
        <w:spacing w:before="94"/>
        <w:ind w:left="679" w:right="96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679" w:right="0" w:firstLine="0"/>
        <w:jc w:val="left"/>
        <w:rPr>
          <w:sz w:val="16"/>
        </w:rPr>
      </w:pPr>
      <w:r>
        <w:rPr>
          <w:sz w:val="16"/>
          <w:u w:val="single"/>
        </w:rPr>
        <w:t>Answers</w:t>
      </w:r>
    </w:p>
    <w:p>
      <w:pPr>
        <w:pStyle w:val="BodyText"/>
        <w:spacing w:before="1"/>
        <w:rPr>
          <w:sz w:val="16"/>
        </w:rPr>
      </w:pPr>
    </w:p>
    <w:p>
      <w:pPr>
        <w:pStyle w:val="ListParagraph"/>
        <w:numPr>
          <w:ilvl w:val="0"/>
          <w:numId w:val="13"/>
        </w:numPr>
        <w:tabs>
          <w:tab w:pos="858" w:val="left" w:leader="none"/>
        </w:tabs>
        <w:spacing w:line="240" w:lineRule="auto" w:before="0" w:after="0"/>
        <w:ind w:left="679" w:right="839" w:firstLine="0"/>
        <w:jc w:val="left"/>
        <w:rPr>
          <w:sz w:val="16"/>
        </w:rPr>
      </w:pPr>
      <w:r>
        <w:rPr>
          <w:sz w:val="16"/>
        </w:rPr>
        <w:t>(Present Simple) Ala is an English student at the smallest language school in Toruń. / Where is Ala an English student? / At the smallest language school in Toruń. / Is Ala an English student at the smallest language school in Toruń? / Yes, she is. / Is Ala an English student at the largest language school in Gdańsk? / No, she isn’t. Ala isn’t</w:t>
      </w:r>
      <w:r>
        <w:rPr>
          <w:spacing w:val="-21"/>
          <w:sz w:val="16"/>
        </w:rPr>
        <w:t> </w:t>
      </w:r>
      <w:r>
        <w:rPr>
          <w:sz w:val="16"/>
        </w:rPr>
        <w:t>an English student at the largest language school in</w:t>
      </w:r>
      <w:r>
        <w:rPr>
          <w:spacing w:val="-1"/>
          <w:sz w:val="16"/>
        </w:rPr>
        <w:t> </w:t>
      </w:r>
      <w:r>
        <w:rPr>
          <w:sz w:val="16"/>
        </w:rPr>
        <w:t>Gdańsk.</w:t>
      </w:r>
    </w:p>
    <w:p>
      <w:pPr>
        <w:pStyle w:val="BodyText"/>
        <w:spacing w:before="10"/>
        <w:rPr>
          <w:sz w:val="15"/>
        </w:rPr>
      </w:pPr>
    </w:p>
    <w:p>
      <w:pPr>
        <w:pStyle w:val="ListParagraph"/>
        <w:numPr>
          <w:ilvl w:val="0"/>
          <w:numId w:val="13"/>
        </w:numPr>
        <w:tabs>
          <w:tab w:pos="858" w:val="left" w:leader="none"/>
        </w:tabs>
        <w:spacing w:line="240" w:lineRule="auto" w:before="0" w:after="0"/>
        <w:ind w:left="680" w:right="859" w:firstLine="0"/>
        <w:jc w:val="left"/>
        <w:rPr>
          <w:sz w:val="16"/>
        </w:rPr>
      </w:pPr>
      <w:r>
        <w:rPr>
          <w:sz w:val="16"/>
        </w:rPr>
        <w:t>(Present Continuous) We’re studying past perfect verbs after break. / When are we studying past perfect verbs?</w:t>
      </w:r>
      <w:r>
        <w:rPr>
          <w:spacing w:val="-13"/>
          <w:sz w:val="16"/>
        </w:rPr>
        <w:t> </w:t>
      </w:r>
      <w:r>
        <w:rPr>
          <w:sz w:val="16"/>
        </w:rPr>
        <w:t>/ After break. / Are we studying past perfect verbs after break? / Yes, we are. / Are we studying past perfect verbs tomorrow morning? / No, we aren’t. We aren’t studying past perfect verbs tomorrow</w:t>
      </w:r>
      <w:r>
        <w:rPr>
          <w:spacing w:val="-2"/>
          <w:sz w:val="16"/>
        </w:rPr>
        <w:t> </w:t>
      </w:r>
      <w:r>
        <w:rPr>
          <w:sz w:val="16"/>
        </w:rPr>
        <w:t>morning.</w:t>
      </w:r>
    </w:p>
    <w:p>
      <w:pPr>
        <w:pStyle w:val="BodyText"/>
        <w:rPr>
          <w:sz w:val="16"/>
        </w:rPr>
      </w:pPr>
    </w:p>
    <w:p>
      <w:pPr>
        <w:pStyle w:val="ListParagraph"/>
        <w:numPr>
          <w:ilvl w:val="0"/>
          <w:numId w:val="13"/>
        </w:numPr>
        <w:tabs>
          <w:tab w:pos="858" w:val="left" w:leader="none"/>
        </w:tabs>
        <w:spacing w:line="240" w:lineRule="auto" w:before="0" w:after="0"/>
        <w:ind w:left="680" w:right="901" w:firstLine="0"/>
        <w:jc w:val="left"/>
        <w:rPr>
          <w:sz w:val="16"/>
        </w:rPr>
      </w:pPr>
      <w:r>
        <w:rPr>
          <w:sz w:val="16"/>
        </w:rPr>
        <w:t>(Past Simple) Leroy passed his exam last month because he did a lot of revision. / Why did Leroy pass his exam last month? / Because he did a lot of revision. / Did Leroy pass his exam last month because he did a lot of revision? / Yes, he did. / Did Leroy pass his exam last month because he was lucky? / No, he didn’t. Leroy didn’t pass his exam last month because he was lucky.</w:t>
      </w:r>
    </w:p>
    <w:p>
      <w:pPr>
        <w:pStyle w:val="BodyText"/>
        <w:rPr>
          <w:sz w:val="16"/>
        </w:rPr>
      </w:pPr>
    </w:p>
    <w:p>
      <w:pPr>
        <w:pStyle w:val="ListParagraph"/>
        <w:numPr>
          <w:ilvl w:val="0"/>
          <w:numId w:val="13"/>
        </w:numPr>
        <w:tabs>
          <w:tab w:pos="858" w:val="left" w:leader="none"/>
        </w:tabs>
        <w:spacing w:line="240" w:lineRule="auto" w:before="0" w:after="0"/>
        <w:ind w:left="680" w:right="956" w:firstLine="0"/>
        <w:jc w:val="left"/>
        <w:rPr>
          <w:sz w:val="16"/>
        </w:rPr>
      </w:pPr>
      <w:r>
        <w:rPr>
          <w:sz w:val="16"/>
        </w:rPr>
        <w:t>(Past Continuous) Kenneth and Maria were writing the vowels and consonants of the English alphabet in their notebooks. / Who was writing the vowels and consonants of the English alphabet in their notebooks? / Kenneth</w:t>
      </w:r>
      <w:r>
        <w:rPr>
          <w:spacing w:val="-18"/>
          <w:sz w:val="16"/>
        </w:rPr>
        <w:t> </w:t>
      </w:r>
      <w:r>
        <w:rPr>
          <w:sz w:val="16"/>
        </w:rPr>
        <w:t>and Maria were. / Were Kenneth and Maria writing the vowels and consonants of the English alphabet in their notebooks? / Yes, they were. / Were Daria and Jacob writing the vowels and consonants of the English alphabet in their notebooks? / No, they weren’t. Daria and Jacob weren’t writing the vowels and consonants of the English alphabet in their notebooks.</w:t>
      </w:r>
    </w:p>
    <w:p>
      <w:pPr>
        <w:pStyle w:val="BodyText"/>
        <w:rPr>
          <w:sz w:val="16"/>
        </w:rPr>
      </w:pPr>
    </w:p>
    <w:p>
      <w:pPr>
        <w:pStyle w:val="ListParagraph"/>
        <w:numPr>
          <w:ilvl w:val="0"/>
          <w:numId w:val="13"/>
        </w:numPr>
        <w:tabs>
          <w:tab w:pos="858" w:val="left" w:leader="none"/>
        </w:tabs>
        <w:spacing w:line="240" w:lineRule="auto" w:before="0" w:after="0"/>
        <w:ind w:left="680" w:right="1142" w:firstLine="0"/>
        <w:jc w:val="left"/>
        <w:rPr>
          <w:sz w:val="16"/>
        </w:rPr>
      </w:pPr>
      <w:r>
        <w:rPr>
          <w:sz w:val="16"/>
        </w:rPr>
        <w:t>(Present Perfect) I’ve finished both of my assignments. / How many of your assignments have you finished?</w:t>
      </w:r>
      <w:r>
        <w:rPr>
          <w:spacing w:val="-19"/>
          <w:sz w:val="16"/>
        </w:rPr>
        <w:t> </w:t>
      </w:r>
      <w:r>
        <w:rPr>
          <w:sz w:val="16"/>
        </w:rPr>
        <w:t>/ Both of them. / Have you finished both of your assignments? / Yes, I have. / Have you finished only one of your assignments? / No, I haven’t. I haven’t finished only one of my</w:t>
      </w:r>
      <w:r>
        <w:rPr>
          <w:spacing w:val="-4"/>
          <w:sz w:val="16"/>
        </w:rPr>
        <w:t> </w:t>
      </w:r>
      <w:r>
        <w:rPr>
          <w:sz w:val="16"/>
        </w:rPr>
        <w:t>assignments.</w:t>
      </w:r>
    </w:p>
    <w:p>
      <w:pPr>
        <w:pStyle w:val="BodyText"/>
        <w:rPr>
          <w:sz w:val="16"/>
        </w:rPr>
      </w:pPr>
    </w:p>
    <w:p>
      <w:pPr>
        <w:pStyle w:val="ListParagraph"/>
        <w:numPr>
          <w:ilvl w:val="0"/>
          <w:numId w:val="13"/>
        </w:numPr>
        <w:tabs>
          <w:tab w:pos="858" w:val="left" w:leader="none"/>
        </w:tabs>
        <w:spacing w:line="240" w:lineRule="auto" w:before="0" w:after="0"/>
        <w:ind w:left="680" w:right="938" w:firstLine="0"/>
        <w:jc w:val="left"/>
        <w:rPr>
          <w:sz w:val="16"/>
        </w:rPr>
      </w:pPr>
      <w:r>
        <w:rPr>
          <w:sz w:val="16"/>
        </w:rPr>
        <w:t>(Modal Verbs) Hayley has to do her homework before she goes to work tonight. / What does Hayley have to do before she goes to work tonight? / Her homework. / Does Hayley have to do her homework before she goes to</w:t>
      </w:r>
      <w:r>
        <w:rPr>
          <w:spacing w:val="-14"/>
          <w:sz w:val="16"/>
        </w:rPr>
        <w:t> </w:t>
      </w:r>
      <w:r>
        <w:rPr>
          <w:sz w:val="16"/>
        </w:rPr>
        <w:t>work tonight? / Yes, she does. / Does Hayley have to make a birthday cake before she goes to work tonight? / No, she doesn’t. Hayley doesn’t have to make a birthday cake before she goes to work</w:t>
      </w:r>
      <w:r>
        <w:rPr>
          <w:spacing w:val="-4"/>
          <w:sz w:val="16"/>
        </w:rPr>
        <w:t> </w:t>
      </w:r>
      <w:r>
        <w:rPr>
          <w:sz w:val="16"/>
        </w:rPr>
        <w:t>tonight.</w:t>
      </w:r>
    </w:p>
    <w:p>
      <w:pPr>
        <w:pStyle w:val="BodyText"/>
        <w:spacing w:before="11"/>
        <w:rPr>
          <w:sz w:val="15"/>
        </w:rPr>
      </w:pPr>
    </w:p>
    <w:p>
      <w:pPr>
        <w:pStyle w:val="ListParagraph"/>
        <w:numPr>
          <w:ilvl w:val="0"/>
          <w:numId w:val="13"/>
        </w:numPr>
        <w:tabs>
          <w:tab w:pos="858" w:val="left" w:leader="none"/>
        </w:tabs>
        <w:spacing w:line="240" w:lineRule="auto" w:before="0" w:after="0"/>
        <w:ind w:left="680" w:right="823" w:firstLine="0"/>
        <w:jc w:val="left"/>
        <w:rPr>
          <w:sz w:val="16"/>
        </w:rPr>
      </w:pPr>
      <w:r>
        <w:rPr>
          <w:sz w:val="16"/>
        </w:rPr>
        <w:t>(Future Forms) Next week we’re going to start Unit Three. / When are we going to start Unit Three? / Next week. / Are we going to start Unit Three next week? / Yes, we are. / Are we going to start Unit Three in a fortnight? / No, we aren’t. We aren’t going to start Unit Three in a</w:t>
      </w:r>
      <w:r>
        <w:rPr>
          <w:spacing w:val="-4"/>
          <w:sz w:val="16"/>
        </w:rPr>
        <w:t> </w:t>
      </w:r>
      <w:r>
        <w:rPr>
          <w:sz w:val="16"/>
        </w:rPr>
        <w:t>fortnight.</w:t>
      </w:r>
    </w:p>
    <w:p>
      <w:pPr>
        <w:pStyle w:val="BodyText"/>
        <w:spacing w:before="11"/>
        <w:rPr>
          <w:sz w:val="15"/>
        </w:rPr>
      </w:pPr>
    </w:p>
    <w:p>
      <w:pPr>
        <w:pStyle w:val="ListParagraph"/>
        <w:numPr>
          <w:ilvl w:val="0"/>
          <w:numId w:val="13"/>
        </w:numPr>
        <w:tabs>
          <w:tab w:pos="858" w:val="left" w:leader="none"/>
        </w:tabs>
        <w:spacing w:line="240" w:lineRule="auto" w:before="0" w:after="0"/>
        <w:ind w:left="680" w:right="840" w:firstLine="0"/>
        <w:jc w:val="left"/>
        <w:rPr>
          <w:sz w:val="16"/>
        </w:rPr>
      </w:pPr>
      <w:r>
        <w:rPr>
          <w:sz w:val="16"/>
        </w:rPr>
        <w:t>(First Conditional)  If Ali passes his speaking exam, he will move up to level five. / Which level will Ali move up to, if he passes his speaking exam? / Level five. / Will Ali move up to level five, if he passes his speaking exam? / Yes, he will. / Will Ali move up to level six, if he passes his speaking exam? / No, he won’t. Ali won’t move up to level six,</w:t>
      </w:r>
      <w:r>
        <w:rPr>
          <w:spacing w:val="-23"/>
          <w:sz w:val="16"/>
        </w:rPr>
        <w:t> </w:t>
      </w:r>
      <w:r>
        <w:rPr>
          <w:sz w:val="16"/>
        </w:rPr>
        <w:t>if he passes his speaking</w:t>
      </w:r>
      <w:r>
        <w:rPr>
          <w:spacing w:val="-1"/>
          <w:sz w:val="16"/>
        </w:rPr>
        <w:t> </w:t>
      </w:r>
      <w:r>
        <w:rPr>
          <w:sz w:val="16"/>
        </w:rPr>
        <w:t>exam.</w:t>
      </w:r>
    </w:p>
    <w:p>
      <w:pPr>
        <w:pStyle w:val="BodyText"/>
        <w:rPr>
          <w:sz w:val="18"/>
        </w:rPr>
      </w:pPr>
    </w:p>
    <w:p>
      <w:pPr>
        <w:spacing w:before="161"/>
        <w:ind w:left="680" w:right="0" w:firstLine="0"/>
        <w:jc w:val="left"/>
        <w:rPr>
          <w:sz w:val="16"/>
        </w:rPr>
      </w:pPr>
      <w:r>
        <w:rPr>
          <w:sz w:val="16"/>
          <w:u w:val="single"/>
        </w:rPr>
        <w:t>Sentence Block Extensions</w:t>
      </w:r>
    </w:p>
    <w:p>
      <w:pPr>
        <w:pStyle w:val="BodyText"/>
        <w:spacing w:before="2"/>
        <w:rPr>
          <w:sz w:val="16"/>
        </w:rPr>
      </w:pPr>
    </w:p>
    <w:p>
      <w:pPr>
        <w:spacing w:before="0"/>
        <w:ind w:left="679" w:right="945" w:firstLine="0"/>
        <w:jc w:val="left"/>
        <w:rPr>
          <w:sz w:val="16"/>
        </w:rPr>
      </w:pPr>
      <w:r>
        <w:rPr>
          <w:sz w:val="16"/>
        </w:rPr>
        <w:t>For all of the sentence block starting sentences there are at least two different wh- question words that can be used to make sentence blocks. In one case up to four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679" w:right="0" w:firstLine="0"/>
        <w:jc w:val="left"/>
        <w:rPr>
          <w:sz w:val="16"/>
        </w:rPr>
      </w:pPr>
      <w:r>
        <w:rPr>
          <w:sz w:val="16"/>
        </w:rPr>
        <w:t>For example, let’s look at the first starting sentence from this unit:</w:t>
      </w:r>
    </w:p>
    <w:p>
      <w:pPr>
        <w:pStyle w:val="BodyText"/>
        <w:spacing w:before="1"/>
        <w:rPr>
          <w:sz w:val="16"/>
        </w:rPr>
      </w:pPr>
    </w:p>
    <w:p>
      <w:pPr>
        <w:spacing w:before="1"/>
        <w:ind w:left="802" w:right="933" w:firstLine="0"/>
        <w:jc w:val="center"/>
        <w:rPr>
          <w:rFonts w:ascii="Comic Sans MS" w:hAnsi="Comic Sans MS"/>
          <w:sz w:val="16"/>
        </w:rPr>
      </w:pPr>
      <w:r>
        <w:rPr>
          <w:rFonts w:ascii="Comic Sans MS" w:hAnsi="Comic Sans MS"/>
          <w:sz w:val="16"/>
        </w:rPr>
        <w:t>Ala is an English student at the smallest language school in Toruń.</w:t>
      </w:r>
    </w:p>
    <w:p>
      <w:pPr>
        <w:spacing w:before="182"/>
        <w:ind w:left="679" w:right="839" w:firstLine="0"/>
        <w:jc w:val="left"/>
        <w:rPr>
          <w:sz w:val="16"/>
        </w:rPr>
      </w:pPr>
      <w:r>
        <w:rPr>
          <w:sz w:val="16"/>
        </w:rPr>
        <w:t>On the handout the wh- question word that is given is “Where”, but this starting sentence also works equally well with three other wh- question words: “What kind”, “Who”, and “Which”:</w:t>
      </w:r>
    </w:p>
    <w:p>
      <w:pPr>
        <w:spacing w:after="0"/>
        <w:jc w:val="left"/>
        <w:rPr>
          <w:sz w:val="16"/>
        </w:rPr>
        <w:sectPr>
          <w:pgSz w:w="11900" w:h="16840"/>
          <w:pgMar w:header="707" w:footer="1011" w:top="2080" w:bottom="1200" w:left="1120" w:right="980"/>
        </w:sectPr>
      </w:pPr>
    </w:p>
    <w:p>
      <w:pPr>
        <w:pStyle w:val="BodyText"/>
      </w:pPr>
    </w:p>
    <w:p>
      <w:pPr>
        <w:pStyle w:val="BodyText"/>
        <w:spacing w:before="8"/>
        <w:rPr>
          <w:sz w:val="19"/>
        </w:rPr>
      </w:pPr>
    </w:p>
    <w:p>
      <w:pPr>
        <w:pStyle w:val="Heading5"/>
        <w:ind w:left="801" w:right="933"/>
      </w:pPr>
      <w:r>
        <w:rPr/>
        <w:t>Sentence Blocks</w:t>
      </w:r>
    </w:p>
    <w:p>
      <w:pPr>
        <w:pStyle w:val="BodyText"/>
        <w:spacing w:before="9"/>
        <w:rPr>
          <w:sz w:val="15"/>
        </w:rPr>
      </w:pPr>
    </w:p>
    <w:p>
      <w:pPr>
        <w:spacing w:line="480" w:lineRule="auto" w:before="95"/>
        <w:ind w:left="679" w:right="4147" w:firstLine="0"/>
        <w:jc w:val="left"/>
        <w:rPr>
          <w:sz w:val="16"/>
        </w:rPr>
      </w:pPr>
      <w:r>
        <w:rPr>
          <w:b/>
          <w:sz w:val="16"/>
        </w:rPr>
        <w:t>What kind </w:t>
      </w:r>
      <w:r>
        <w:rPr>
          <w:sz w:val="16"/>
        </w:rPr>
        <w:t>of student is Ala at the smallest language school in Toruń? </w:t>
      </w:r>
      <w:r>
        <w:rPr>
          <w:b/>
          <w:sz w:val="16"/>
        </w:rPr>
        <w:t>Who </w:t>
      </w:r>
      <w:r>
        <w:rPr>
          <w:sz w:val="16"/>
        </w:rPr>
        <w:t>is an English student at the smallest language school in Toruń? At </w:t>
      </w:r>
      <w:r>
        <w:rPr>
          <w:b/>
          <w:sz w:val="16"/>
        </w:rPr>
        <w:t>which </w:t>
      </w:r>
      <w:r>
        <w:rPr>
          <w:sz w:val="16"/>
        </w:rPr>
        <w:t>language school in Toruń is Ala an English student?</w:t>
      </w:r>
    </w:p>
    <w:p>
      <w:pPr>
        <w:spacing w:before="0"/>
        <w:ind w:left="679" w:right="838"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sometimes the same wh- question word can be used more than once to make different sentence blocks.</w:t>
      </w:r>
    </w:p>
    <w:p>
      <w:pPr>
        <w:pStyle w:val="BodyText"/>
        <w:rPr>
          <w:sz w:val="16"/>
        </w:rPr>
      </w:pPr>
    </w:p>
    <w:p>
      <w:pPr>
        <w:spacing w:before="0"/>
        <w:ind w:left="679" w:right="0" w:firstLine="0"/>
        <w:jc w:val="left"/>
        <w:rPr>
          <w:sz w:val="16"/>
        </w:rPr>
      </w:pPr>
      <w:r>
        <w:rPr>
          <w:sz w:val="16"/>
        </w:rPr>
        <w:t>You could cut out and give the section below to students:</w:t>
      </w:r>
    </w:p>
    <w:p>
      <w:pPr>
        <w:pStyle w:val="BodyText"/>
        <w:rPr>
          <w:sz w:val="24"/>
        </w:rPr>
      </w:pPr>
    </w:p>
    <w:p>
      <w:pPr>
        <w:pStyle w:val="BodyText"/>
        <w:tabs>
          <w:tab w:pos="4742" w:val="left" w:leader="none"/>
          <w:tab w:pos="8967" w:val="left" w:leader="none"/>
        </w:tabs>
        <w:spacing w:before="100"/>
        <w:ind w:left="6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679"/>
      </w:pPr>
      <w:r>
        <w:rPr>
          <w:u w:val="single"/>
        </w:rPr>
        <w:t>Learning English</w:t>
      </w:r>
    </w:p>
    <w:p>
      <w:pPr>
        <w:pStyle w:val="BodyText"/>
        <w:spacing w:before="10"/>
        <w:rPr>
          <w:sz w:val="11"/>
        </w:rPr>
      </w:pPr>
    </w:p>
    <w:p>
      <w:pPr>
        <w:spacing w:before="94"/>
        <w:ind w:left="680" w:right="1451" w:firstLine="0"/>
        <w:jc w:val="left"/>
        <w:rPr>
          <w:i/>
          <w:sz w:val="20"/>
        </w:rPr>
      </w:pPr>
      <w:r>
        <w:rPr>
          <w:i/>
          <w:sz w:val="20"/>
        </w:rPr>
        <w:t>Make new sentence blocks from the starting sentences in this unit using different “wh-” </w:t>
      </w:r>
      <w:r>
        <w:rPr>
          <w:i/>
          <w:sz w:val="20"/>
        </w:rPr>
        <w:t>question words:</w:t>
      </w:r>
    </w:p>
    <w:p>
      <w:pPr>
        <w:pStyle w:val="BodyText"/>
        <w:spacing w:before="1"/>
        <w:rPr>
          <w:i/>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939"/>
        <w:gridCol w:w="1094"/>
        <w:gridCol w:w="794"/>
        <w:gridCol w:w="1005"/>
        <w:gridCol w:w="1127"/>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right="339"/>
              <w:jc w:val="right"/>
              <w:rPr>
                <w:b/>
                <w:i/>
                <w:sz w:val="20"/>
              </w:rPr>
            </w:pPr>
            <w:r>
              <w:rPr>
                <w:b/>
                <w:i/>
                <w:sz w:val="20"/>
              </w:rPr>
              <w:t>WHAT</w:t>
            </w:r>
          </w:p>
        </w:tc>
        <w:tc>
          <w:tcPr>
            <w:tcW w:w="979" w:type="dxa"/>
          </w:tcPr>
          <w:p>
            <w:pPr>
              <w:pStyle w:val="TableParagraph"/>
              <w:spacing w:line="210" w:lineRule="exact"/>
              <w:ind w:left="96" w:right="87"/>
              <w:jc w:val="center"/>
              <w:rPr>
                <w:b/>
                <w:i/>
                <w:sz w:val="20"/>
              </w:rPr>
            </w:pPr>
            <w:r>
              <w:rPr>
                <w:b/>
                <w:i/>
                <w:sz w:val="20"/>
              </w:rPr>
              <w:t>WHERE</w:t>
            </w:r>
          </w:p>
        </w:tc>
        <w:tc>
          <w:tcPr>
            <w:tcW w:w="939" w:type="dxa"/>
          </w:tcPr>
          <w:p>
            <w:pPr>
              <w:pStyle w:val="TableParagraph"/>
              <w:spacing w:line="210" w:lineRule="exact"/>
              <w:ind w:right="153"/>
              <w:jc w:val="right"/>
              <w:rPr>
                <w:b/>
                <w:i/>
                <w:sz w:val="20"/>
              </w:rPr>
            </w:pPr>
            <w:r>
              <w:rPr>
                <w:b/>
                <w:i/>
                <w:sz w:val="20"/>
              </w:rPr>
              <w:t>WHEN</w:t>
            </w:r>
          </w:p>
        </w:tc>
        <w:tc>
          <w:tcPr>
            <w:tcW w:w="1094" w:type="dxa"/>
          </w:tcPr>
          <w:p>
            <w:pPr>
              <w:pStyle w:val="TableParagraph"/>
              <w:spacing w:line="210" w:lineRule="exact"/>
              <w:ind w:left="302"/>
              <w:rPr>
                <w:b/>
                <w:i/>
                <w:sz w:val="20"/>
              </w:rPr>
            </w:pPr>
            <w:r>
              <w:rPr>
                <w:b/>
                <w:i/>
                <w:sz w:val="20"/>
              </w:rPr>
              <w:t>WHO</w:t>
            </w:r>
          </w:p>
        </w:tc>
        <w:tc>
          <w:tcPr>
            <w:tcW w:w="794" w:type="dxa"/>
          </w:tcPr>
          <w:p>
            <w:pPr>
              <w:pStyle w:val="TableParagraph"/>
              <w:spacing w:line="210" w:lineRule="exact"/>
              <w:ind w:left="163"/>
              <w:rPr>
                <w:b/>
                <w:i/>
                <w:sz w:val="20"/>
              </w:rPr>
            </w:pPr>
            <w:r>
              <w:rPr>
                <w:b/>
                <w:i/>
                <w:sz w:val="20"/>
              </w:rPr>
              <w:t>WHY</w:t>
            </w:r>
          </w:p>
        </w:tc>
        <w:tc>
          <w:tcPr>
            <w:tcW w:w="1005" w:type="dxa"/>
          </w:tcPr>
          <w:p>
            <w:pPr>
              <w:pStyle w:val="TableParagraph"/>
              <w:spacing w:line="210" w:lineRule="exact"/>
              <w:ind w:left="116" w:right="107"/>
              <w:jc w:val="center"/>
              <w:rPr>
                <w:b/>
                <w:i/>
                <w:sz w:val="20"/>
              </w:rPr>
            </w:pPr>
            <w:r>
              <w:rPr>
                <w:b/>
                <w:i/>
                <w:sz w:val="20"/>
              </w:rPr>
              <w:t>WHICH</w:t>
            </w:r>
          </w:p>
        </w:tc>
        <w:tc>
          <w:tcPr>
            <w:tcW w:w="1127" w:type="dxa"/>
          </w:tcPr>
          <w:p>
            <w:pPr>
              <w:pStyle w:val="TableParagraph"/>
              <w:spacing w:line="210" w:lineRule="exact"/>
              <w:ind w:left="320"/>
              <w:rPr>
                <w:b/>
                <w:i/>
                <w:sz w:val="20"/>
              </w:rPr>
            </w:pPr>
            <w:r>
              <w:rPr>
                <w:b/>
                <w:i/>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1.</w:t>
            </w:r>
          </w:p>
        </w:tc>
        <w:tc>
          <w:tcPr>
            <w:tcW w:w="1301" w:type="dxa"/>
          </w:tcPr>
          <w:p>
            <w:pPr>
              <w:pStyle w:val="TableParagraph"/>
              <w:spacing w:line="181" w:lineRule="exact"/>
              <w:ind w:right="302"/>
              <w:jc w:val="right"/>
              <w:rPr>
                <w:sz w:val="16"/>
              </w:rPr>
            </w:pPr>
            <w:r>
              <w:rPr>
                <w:sz w:val="16"/>
              </w:rPr>
              <w:t>what kind</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367" w:hRule="atLeast"/>
        </w:trPr>
        <w:tc>
          <w:tcPr>
            <w:tcW w:w="442" w:type="dxa"/>
          </w:tcPr>
          <w:p>
            <w:pPr>
              <w:pStyle w:val="TableParagraph"/>
              <w:spacing w:line="227" w:lineRule="exact"/>
              <w:ind w:left="88" w:right="135"/>
              <w:jc w:val="center"/>
              <w:rPr>
                <w:sz w:val="20"/>
              </w:rPr>
            </w:pPr>
            <w:r>
              <w:rPr>
                <w:sz w:val="20"/>
              </w:rPr>
              <w:t>2.</w:t>
            </w:r>
          </w:p>
        </w:tc>
        <w:tc>
          <w:tcPr>
            <w:tcW w:w="1301" w:type="dxa"/>
          </w:tcPr>
          <w:p>
            <w:pPr>
              <w:pStyle w:val="TableParagraph"/>
              <w:spacing w:line="181" w:lineRule="exact"/>
              <w:ind w:left="320"/>
              <w:rPr>
                <w:sz w:val="16"/>
              </w:rPr>
            </w:pPr>
            <w:r>
              <w:rPr>
                <w:sz w:val="16"/>
              </w:rPr>
              <w:t>what</w:t>
            </w:r>
            <w:r>
              <w:rPr>
                <w:spacing w:val="-8"/>
                <w:sz w:val="16"/>
              </w:rPr>
              <w:t> </w:t>
            </w:r>
            <w:r>
              <w:rPr>
                <w:sz w:val="16"/>
              </w:rPr>
              <w:t>(x2)</w:t>
            </w:r>
          </w:p>
          <w:p>
            <w:pPr>
              <w:pStyle w:val="TableParagraph"/>
              <w:spacing w:line="166" w:lineRule="exact" w:before="1"/>
              <w:ind w:left="311"/>
              <w:rPr>
                <w:sz w:val="16"/>
              </w:rPr>
            </w:pPr>
            <w:r>
              <w:rPr>
                <w:sz w:val="16"/>
              </w:rPr>
              <w:t>what</w:t>
            </w:r>
            <w:r>
              <w:rPr>
                <w:spacing w:val="-3"/>
                <w:sz w:val="16"/>
              </w:rPr>
              <w:t> </w:t>
            </w:r>
            <w:r>
              <w:rPr>
                <w:sz w:val="16"/>
              </w:rPr>
              <w:t>kind</w:t>
            </w:r>
          </w:p>
        </w:tc>
        <w:tc>
          <w:tcPr>
            <w:tcW w:w="979" w:type="dxa"/>
            <w:shd w:val="clear" w:color="auto" w:fill="CCCCCC"/>
          </w:tcPr>
          <w:p>
            <w:pPr>
              <w:pStyle w:val="TableParagraph"/>
              <w:rPr>
                <w:rFonts w:ascii="Times New Roman"/>
                <w:sz w:val="18"/>
              </w:rPr>
            </w:pPr>
          </w:p>
        </w:tc>
        <w:tc>
          <w:tcPr>
            <w:tcW w:w="939" w:type="dxa"/>
            <w:shd w:val="clear" w:color="auto" w:fill="CCCCCC"/>
          </w:tcPr>
          <w:p>
            <w:pPr>
              <w:pStyle w:val="TableParagraph"/>
              <w:rPr>
                <w:rFonts w:ascii="Times New Roman"/>
                <w:sz w:val="18"/>
              </w:rPr>
            </w:pPr>
          </w:p>
        </w:tc>
        <w:tc>
          <w:tcPr>
            <w:tcW w:w="1094" w:type="dxa"/>
          </w:tcPr>
          <w:p>
            <w:pPr>
              <w:pStyle w:val="TableParagraph"/>
              <w:spacing w:line="227" w:lineRule="exact"/>
              <w:ind w:left="362"/>
              <w:rPr>
                <w:sz w:val="20"/>
              </w:rPr>
            </w:pPr>
            <w:r>
              <w:rPr>
                <w:sz w:val="20"/>
              </w:rPr>
              <w:t>who</w:t>
            </w:r>
          </w:p>
        </w:tc>
        <w:tc>
          <w:tcPr>
            <w:tcW w:w="794" w:type="dxa"/>
            <w:shd w:val="clear" w:color="auto" w:fill="CCCCCC"/>
          </w:tcPr>
          <w:p>
            <w:pPr>
              <w:pStyle w:val="TableParagraph"/>
              <w:rPr>
                <w:rFonts w:ascii="Times New Roman"/>
                <w:sz w:val="18"/>
              </w:rPr>
            </w:pPr>
          </w:p>
        </w:tc>
        <w:tc>
          <w:tcPr>
            <w:tcW w:w="1005" w:type="dxa"/>
          </w:tcPr>
          <w:p>
            <w:pPr>
              <w:pStyle w:val="TableParagraph"/>
              <w:spacing w:line="227" w:lineRule="exact"/>
              <w:ind w:left="117" w:right="107"/>
              <w:jc w:val="center"/>
              <w:rPr>
                <w:sz w:val="20"/>
              </w:rPr>
            </w:pPr>
            <w:r>
              <w:rPr>
                <w:sz w:val="20"/>
              </w:rPr>
              <w:t>which</w:t>
            </w:r>
          </w:p>
        </w:tc>
        <w:tc>
          <w:tcPr>
            <w:tcW w:w="1127" w:type="dxa"/>
            <w:shd w:val="clear" w:color="auto" w:fill="CCCCCC"/>
          </w:tcPr>
          <w:p>
            <w:pPr>
              <w:pStyle w:val="TableParagraph"/>
              <w:rPr>
                <w:rFonts w:ascii="Times New Roman"/>
                <w:sz w:val="18"/>
              </w:rPr>
            </w:pPr>
          </w:p>
        </w:tc>
      </w:tr>
      <w:tr>
        <w:trPr>
          <w:trHeight w:val="230" w:hRule="atLeast"/>
        </w:trPr>
        <w:tc>
          <w:tcPr>
            <w:tcW w:w="442" w:type="dxa"/>
          </w:tcPr>
          <w:p>
            <w:pPr>
              <w:pStyle w:val="TableParagraph"/>
              <w:spacing w:line="210" w:lineRule="exact"/>
              <w:ind w:left="88" w:right="135"/>
              <w:jc w:val="center"/>
              <w:rPr>
                <w:sz w:val="20"/>
              </w:rPr>
            </w:pPr>
            <w:r>
              <w:rPr>
                <w:sz w:val="20"/>
              </w:rPr>
              <w:t>3.</w:t>
            </w:r>
          </w:p>
        </w:tc>
        <w:tc>
          <w:tcPr>
            <w:tcW w:w="1301" w:type="dxa"/>
          </w:tcPr>
          <w:p>
            <w:pPr>
              <w:pStyle w:val="TableParagraph"/>
              <w:spacing w:line="210" w:lineRule="exact"/>
              <w:ind w:right="228"/>
              <w:jc w:val="right"/>
              <w:rPr>
                <w:sz w:val="20"/>
              </w:rPr>
            </w:pPr>
            <w:r>
              <w:rPr>
                <w:sz w:val="20"/>
              </w:rPr>
              <w:t>what (x2)</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19"/>
              <w:jc w:val="right"/>
              <w:rPr>
                <w:sz w:val="20"/>
              </w:rPr>
            </w:pPr>
            <w:r>
              <w:rPr>
                <w:sz w:val="20"/>
              </w:rPr>
              <w:t>when</w:t>
            </w: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301" w:type="dxa"/>
          </w:tcPr>
          <w:p>
            <w:pPr>
              <w:pStyle w:val="TableParagraph"/>
              <w:spacing w:line="210" w:lineRule="exact"/>
              <w:ind w:right="228"/>
              <w:jc w:val="right"/>
              <w:rPr>
                <w:sz w:val="20"/>
              </w:rPr>
            </w:pPr>
            <w:r>
              <w:rPr>
                <w:sz w:val="20"/>
              </w:rPr>
              <w:t>what (x2)</w:t>
            </w:r>
          </w:p>
        </w:tc>
        <w:tc>
          <w:tcPr>
            <w:tcW w:w="979" w:type="dxa"/>
          </w:tcPr>
          <w:p>
            <w:pPr>
              <w:pStyle w:val="TableParagraph"/>
              <w:spacing w:line="210" w:lineRule="exact"/>
              <w:ind w:left="95"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right="228"/>
              <w:jc w:val="right"/>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shd w:val="clear" w:color="auto" w:fill="CCCCCC"/>
          </w:tcPr>
          <w:p>
            <w:pPr>
              <w:pStyle w:val="TableParagraph"/>
              <w:rPr>
                <w:rFonts w:ascii="Times New Roman"/>
                <w:sz w:val="16"/>
              </w:rPr>
            </w:pP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19"/>
              <w:jc w:val="right"/>
              <w:rPr>
                <w:sz w:val="20"/>
              </w:rPr>
            </w:pPr>
            <w:r>
              <w:rPr>
                <w:sz w:val="20"/>
              </w:rPr>
              <w:t>when</w:t>
            </w: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7.</w:t>
            </w:r>
          </w:p>
        </w:tc>
        <w:tc>
          <w:tcPr>
            <w:tcW w:w="1301" w:type="dxa"/>
          </w:tcPr>
          <w:p>
            <w:pPr>
              <w:pStyle w:val="TableParagraph"/>
              <w:spacing w:line="210" w:lineRule="exact"/>
              <w:ind w:right="228"/>
              <w:jc w:val="right"/>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tcPr>
          <w:p>
            <w:pPr>
              <w:pStyle w:val="TableParagraph"/>
              <w:spacing w:line="210" w:lineRule="exact"/>
              <w:ind w:right="228"/>
              <w:jc w:val="right"/>
              <w:rPr>
                <w:sz w:val="20"/>
              </w:rPr>
            </w:pPr>
            <w:r>
              <w:rPr>
                <w:sz w:val="20"/>
              </w:rPr>
              <w:t>what (x2)</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19"/>
              <w:jc w:val="right"/>
              <w:rPr>
                <w:sz w:val="20"/>
              </w:rPr>
            </w:pPr>
            <w:r>
              <w:rPr>
                <w:sz w:val="20"/>
              </w:rPr>
              <w:t>when</w:t>
            </w: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bl>
    <w:p>
      <w:pPr>
        <w:pStyle w:val="BodyText"/>
        <w:spacing w:before="10"/>
        <w:rPr>
          <w:i/>
          <w:sz w:val="19"/>
        </w:rPr>
      </w:pPr>
    </w:p>
    <w:p>
      <w:pPr>
        <w:spacing w:before="0"/>
        <w:ind w:left="680" w:right="0" w:firstLine="0"/>
        <w:jc w:val="left"/>
        <w:rPr>
          <w:i/>
          <w:sz w:val="16"/>
        </w:rPr>
      </w:pPr>
      <w:r>
        <w:rPr>
          <w:i/>
          <w:sz w:val="16"/>
        </w:rPr>
        <w:t>Talk a Lot Elementary Book 3</w:t>
      </w:r>
    </w:p>
    <w:p>
      <w:pPr>
        <w:pStyle w:val="BodyText"/>
        <w:tabs>
          <w:tab w:pos="4742" w:val="left" w:leader="none"/>
          <w:tab w:pos="8967" w:val="left" w:leader="none"/>
        </w:tabs>
        <w:spacing w:before="6"/>
        <w:ind w:left="6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1" w:top="2080" w:bottom="1200" w:left="1120" w:right="980"/>
        </w:sectPr>
      </w:pPr>
    </w:p>
    <w:p>
      <w:pPr>
        <w:pStyle w:val="BodyText"/>
        <w:rPr>
          <w:rFonts w:ascii="Times New Roman"/>
        </w:rPr>
      </w:pPr>
    </w:p>
    <w:p>
      <w:pPr>
        <w:pStyle w:val="BodyText"/>
        <w:spacing w:before="8"/>
        <w:rPr>
          <w:rFonts w:ascii="Times New Roman"/>
          <w:sz w:val="19"/>
        </w:rPr>
      </w:pPr>
    </w:p>
    <w:p>
      <w:pPr>
        <w:pStyle w:val="Heading5"/>
        <w:ind w:left="801" w:right="933"/>
      </w:pPr>
      <w:r>
        <w:rPr/>
        <w:t>Sentence Blocks</w:t>
      </w:r>
    </w:p>
    <w:p>
      <w:pPr>
        <w:pStyle w:val="BodyText"/>
        <w:spacing w:before="11"/>
        <w:rPr>
          <w:sz w:val="15"/>
        </w:rPr>
      </w:pPr>
    </w:p>
    <w:p>
      <w:pPr>
        <w:pStyle w:val="BodyText"/>
        <w:tabs>
          <w:tab w:pos="4676" w:val="left" w:leader="none"/>
          <w:tab w:pos="8899" w:val="left" w:leader="none"/>
        </w:tabs>
        <w:spacing w:before="101"/>
        <w:ind w:left="6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679" w:right="0" w:firstLine="0"/>
        <w:jc w:val="left"/>
        <w:rPr>
          <w:sz w:val="16"/>
        </w:rPr>
      </w:pPr>
      <w:r>
        <w:rPr>
          <w:sz w:val="16"/>
          <w:u w:val="single"/>
        </w:rPr>
        <w:t>Sentence Blocks – Sentence Stress and Vowel Sounds</w:t>
      </w:r>
    </w:p>
    <w:p>
      <w:pPr>
        <w:pStyle w:val="BodyText"/>
        <w:spacing w:before="2"/>
        <w:rPr>
          <w:sz w:val="16"/>
        </w:rPr>
      </w:pPr>
    </w:p>
    <w:p>
      <w:pPr>
        <w:spacing w:before="0"/>
        <w:ind w:left="68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680" w:right="0" w:firstLine="0"/>
        <w:jc w:val="left"/>
        <w:rPr>
          <w:sz w:val="16"/>
        </w:rPr>
      </w:pPr>
      <w:r>
        <w:rPr>
          <w:sz w:val="16"/>
          <w:u w:val="single"/>
        </w:rPr>
        <w:t>Learning English</w:t>
      </w:r>
    </w:p>
    <w:p>
      <w:pPr>
        <w:pStyle w:val="BodyText"/>
        <w:spacing w:before="9"/>
        <w:rPr>
          <w:sz w:val="15"/>
        </w:rPr>
      </w:pPr>
    </w:p>
    <w:p>
      <w:pPr>
        <w:pStyle w:val="ListParagraph"/>
        <w:numPr>
          <w:ilvl w:val="0"/>
          <w:numId w:val="14"/>
        </w:numPr>
        <w:tabs>
          <w:tab w:pos="858" w:val="left" w:leader="none"/>
        </w:tabs>
        <w:spacing w:line="240" w:lineRule="auto" w:before="0" w:after="0"/>
        <w:ind w:left="857" w:right="0" w:hanging="179"/>
        <w:jc w:val="left"/>
        <w:rPr>
          <w:sz w:val="16"/>
        </w:rPr>
      </w:pPr>
      <w:r>
        <w:rPr>
          <w:sz w:val="16"/>
        </w:rPr>
        <w:t>Ala is an English student at the smallest language school in Toruń.</w:t>
      </w:r>
    </w:p>
    <w:p>
      <w:pPr>
        <w:pStyle w:val="ListParagraph"/>
        <w:numPr>
          <w:ilvl w:val="0"/>
          <w:numId w:val="14"/>
        </w:numPr>
        <w:tabs>
          <w:tab w:pos="858" w:val="left" w:leader="none"/>
        </w:tabs>
        <w:spacing w:line="240" w:lineRule="auto" w:before="92" w:after="0"/>
        <w:ind w:left="857" w:right="0" w:hanging="179"/>
        <w:jc w:val="left"/>
        <w:rPr>
          <w:sz w:val="16"/>
        </w:rPr>
      </w:pPr>
      <w:r>
        <w:rPr>
          <w:sz w:val="16"/>
        </w:rPr>
        <w:t>We’re studying past perfect verbs after</w:t>
      </w:r>
      <w:r>
        <w:rPr>
          <w:spacing w:val="-2"/>
          <w:sz w:val="16"/>
        </w:rPr>
        <w:t> </w:t>
      </w:r>
      <w:r>
        <w:rPr>
          <w:sz w:val="16"/>
        </w:rPr>
        <w:t>break.</w:t>
      </w:r>
    </w:p>
    <w:p>
      <w:pPr>
        <w:pStyle w:val="ListParagraph"/>
        <w:numPr>
          <w:ilvl w:val="0"/>
          <w:numId w:val="14"/>
        </w:numPr>
        <w:tabs>
          <w:tab w:pos="858" w:val="left" w:leader="none"/>
        </w:tabs>
        <w:spacing w:line="240" w:lineRule="auto" w:before="92" w:after="0"/>
        <w:ind w:left="857" w:right="0" w:hanging="179"/>
        <w:jc w:val="left"/>
        <w:rPr>
          <w:sz w:val="16"/>
        </w:rPr>
      </w:pPr>
      <w:r>
        <w:rPr>
          <w:sz w:val="16"/>
        </w:rPr>
        <w:t>Leroy passed his exam last month because he did a lot of</w:t>
      </w:r>
      <w:r>
        <w:rPr>
          <w:spacing w:val="-2"/>
          <w:sz w:val="16"/>
        </w:rPr>
        <w:t> </w:t>
      </w:r>
      <w:r>
        <w:rPr>
          <w:sz w:val="16"/>
        </w:rPr>
        <w:t>revision.</w:t>
      </w:r>
    </w:p>
    <w:p>
      <w:pPr>
        <w:pStyle w:val="ListParagraph"/>
        <w:numPr>
          <w:ilvl w:val="0"/>
          <w:numId w:val="14"/>
        </w:numPr>
        <w:tabs>
          <w:tab w:pos="858" w:val="left" w:leader="none"/>
        </w:tabs>
        <w:spacing w:line="240" w:lineRule="auto" w:before="92" w:after="0"/>
        <w:ind w:left="857" w:right="0" w:hanging="179"/>
        <w:jc w:val="left"/>
        <w:rPr>
          <w:sz w:val="16"/>
        </w:rPr>
      </w:pPr>
      <w:r>
        <w:rPr>
          <w:sz w:val="16"/>
        </w:rPr>
        <w:t>Kenneth and Maria were writing the vowels and consonants of the English alphabet in their</w:t>
      </w:r>
      <w:r>
        <w:rPr>
          <w:spacing w:val="-2"/>
          <w:sz w:val="16"/>
        </w:rPr>
        <w:t> </w:t>
      </w:r>
      <w:r>
        <w:rPr>
          <w:sz w:val="16"/>
        </w:rPr>
        <w:t>notebooks.</w:t>
      </w:r>
    </w:p>
    <w:p>
      <w:pPr>
        <w:pStyle w:val="ListParagraph"/>
        <w:numPr>
          <w:ilvl w:val="0"/>
          <w:numId w:val="14"/>
        </w:numPr>
        <w:tabs>
          <w:tab w:pos="858" w:val="left" w:leader="none"/>
        </w:tabs>
        <w:spacing w:line="240" w:lineRule="auto" w:before="92" w:after="0"/>
        <w:ind w:left="857" w:right="0" w:hanging="179"/>
        <w:jc w:val="left"/>
        <w:rPr>
          <w:sz w:val="16"/>
        </w:rPr>
      </w:pPr>
      <w:r>
        <w:rPr>
          <w:sz w:val="16"/>
        </w:rPr>
        <w:t>I’ve finished both of my</w:t>
      </w:r>
      <w:r>
        <w:rPr>
          <w:spacing w:val="-2"/>
          <w:sz w:val="16"/>
        </w:rPr>
        <w:t> </w:t>
      </w:r>
      <w:r>
        <w:rPr>
          <w:sz w:val="16"/>
        </w:rPr>
        <w:t>assignments.</w:t>
      </w:r>
    </w:p>
    <w:p>
      <w:pPr>
        <w:pStyle w:val="ListParagraph"/>
        <w:numPr>
          <w:ilvl w:val="0"/>
          <w:numId w:val="14"/>
        </w:numPr>
        <w:tabs>
          <w:tab w:pos="858" w:val="left" w:leader="none"/>
        </w:tabs>
        <w:spacing w:line="240" w:lineRule="auto" w:before="92" w:after="0"/>
        <w:ind w:left="857" w:right="0" w:hanging="179"/>
        <w:jc w:val="left"/>
        <w:rPr>
          <w:sz w:val="16"/>
        </w:rPr>
      </w:pPr>
      <w:r>
        <w:rPr>
          <w:sz w:val="16"/>
        </w:rPr>
        <w:t>Hayley has to do her homework before she goes to work</w:t>
      </w:r>
      <w:r>
        <w:rPr>
          <w:spacing w:val="-2"/>
          <w:sz w:val="16"/>
        </w:rPr>
        <w:t> </w:t>
      </w:r>
      <w:r>
        <w:rPr>
          <w:sz w:val="16"/>
        </w:rPr>
        <w:t>tonight.</w:t>
      </w:r>
    </w:p>
    <w:p>
      <w:pPr>
        <w:pStyle w:val="ListParagraph"/>
        <w:numPr>
          <w:ilvl w:val="0"/>
          <w:numId w:val="14"/>
        </w:numPr>
        <w:tabs>
          <w:tab w:pos="858" w:val="left" w:leader="none"/>
        </w:tabs>
        <w:spacing w:line="240" w:lineRule="auto" w:before="92" w:after="0"/>
        <w:ind w:left="857" w:right="0" w:hanging="179"/>
        <w:jc w:val="left"/>
        <w:rPr>
          <w:sz w:val="16"/>
        </w:rPr>
      </w:pPr>
      <w:r>
        <w:rPr>
          <w:sz w:val="16"/>
        </w:rPr>
        <w:t>Next week we’re going to start Unit</w:t>
      </w:r>
      <w:r>
        <w:rPr>
          <w:spacing w:val="-1"/>
          <w:sz w:val="16"/>
        </w:rPr>
        <w:t> </w:t>
      </w:r>
      <w:r>
        <w:rPr>
          <w:sz w:val="16"/>
        </w:rPr>
        <w:t>Three.</w:t>
      </w:r>
    </w:p>
    <w:p>
      <w:pPr>
        <w:pStyle w:val="ListParagraph"/>
        <w:numPr>
          <w:ilvl w:val="0"/>
          <w:numId w:val="14"/>
        </w:numPr>
        <w:tabs>
          <w:tab w:pos="858" w:val="left" w:leader="none"/>
        </w:tabs>
        <w:spacing w:line="240" w:lineRule="auto" w:before="92" w:after="0"/>
        <w:ind w:left="857" w:right="0" w:hanging="179"/>
        <w:jc w:val="left"/>
        <w:rPr>
          <w:sz w:val="16"/>
        </w:rPr>
      </w:pPr>
      <w:r>
        <w:rPr>
          <w:sz w:val="16"/>
        </w:rPr>
        <w:t>If Ali passes his speaking exam, he will move up to level</w:t>
      </w:r>
      <w:r>
        <w:rPr>
          <w:spacing w:val="-1"/>
          <w:sz w:val="16"/>
        </w:rPr>
        <w:t> </w:t>
      </w:r>
      <w:r>
        <w:rPr>
          <w:sz w:val="16"/>
        </w:rPr>
        <w:t>five.</w:t>
      </w:r>
    </w:p>
    <w:p>
      <w:pPr>
        <w:pStyle w:val="BodyText"/>
        <w:tabs>
          <w:tab w:pos="4676" w:val="left" w:leader="none"/>
          <w:tab w:pos="8899" w:val="left" w:leader="none"/>
        </w:tabs>
        <w:spacing w:before="101"/>
        <w:ind w:left="6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679" w:right="0" w:firstLine="0"/>
        <w:jc w:val="left"/>
        <w:rPr>
          <w:sz w:val="16"/>
        </w:rPr>
      </w:pPr>
      <w:r>
        <w:rPr>
          <w:sz w:val="16"/>
          <w:u w:val="single"/>
        </w:rPr>
        <w:t>Sentence Blocks – Sentence Stress and Vowel Sounds</w:t>
      </w:r>
    </w:p>
    <w:p>
      <w:pPr>
        <w:pStyle w:val="BodyText"/>
        <w:spacing w:before="2"/>
        <w:rPr>
          <w:sz w:val="16"/>
        </w:rPr>
      </w:pPr>
    </w:p>
    <w:p>
      <w:pPr>
        <w:spacing w:before="0"/>
        <w:ind w:left="68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680" w:right="0" w:firstLine="0"/>
        <w:jc w:val="left"/>
        <w:rPr>
          <w:sz w:val="16"/>
        </w:rPr>
      </w:pPr>
      <w:r>
        <w:rPr>
          <w:sz w:val="16"/>
          <w:u w:val="single"/>
        </w:rPr>
        <w:t>Learning English</w:t>
      </w:r>
    </w:p>
    <w:p>
      <w:pPr>
        <w:pStyle w:val="BodyText"/>
        <w:rPr>
          <w:sz w:val="16"/>
        </w:rPr>
      </w:pPr>
    </w:p>
    <w:p>
      <w:pPr>
        <w:pStyle w:val="ListParagraph"/>
        <w:numPr>
          <w:ilvl w:val="0"/>
          <w:numId w:val="15"/>
        </w:numPr>
        <w:tabs>
          <w:tab w:pos="858" w:val="left" w:leader="none"/>
        </w:tabs>
        <w:spacing w:line="240" w:lineRule="auto" w:before="0" w:after="0"/>
        <w:ind w:left="857" w:right="0" w:hanging="179"/>
        <w:jc w:val="left"/>
        <w:rPr>
          <w:sz w:val="16"/>
        </w:rPr>
      </w:pPr>
      <w:r>
        <w:rPr>
          <w:sz w:val="16"/>
        </w:rPr>
        <w:t>Ala </w:t>
      </w:r>
      <w:r>
        <w:rPr>
          <w:color w:val="9A9A9A"/>
          <w:sz w:val="16"/>
        </w:rPr>
        <w:t>is an </w:t>
      </w:r>
      <w:r>
        <w:rPr>
          <w:sz w:val="16"/>
        </w:rPr>
        <w:t>English student </w:t>
      </w:r>
      <w:r>
        <w:rPr>
          <w:color w:val="9A9A9A"/>
          <w:sz w:val="16"/>
        </w:rPr>
        <w:t>at the </w:t>
      </w:r>
      <w:r>
        <w:rPr>
          <w:sz w:val="16"/>
        </w:rPr>
        <w:t>smallest language school </w:t>
      </w:r>
      <w:r>
        <w:rPr>
          <w:color w:val="9A9A9A"/>
          <w:sz w:val="16"/>
        </w:rPr>
        <w:t>in</w:t>
      </w:r>
      <w:r>
        <w:rPr>
          <w:color w:val="9A9A9A"/>
          <w:spacing w:val="-1"/>
          <w:sz w:val="16"/>
        </w:rPr>
        <w:t> </w:t>
      </w:r>
      <w:r>
        <w:rPr>
          <w:sz w:val="16"/>
        </w:rPr>
        <w:t>Toruń.</w:t>
      </w:r>
    </w:p>
    <w:p>
      <w:pPr>
        <w:pStyle w:val="ListParagraph"/>
        <w:numPr>
          <w:ilvl w:val="0"/>
          <w:numId w:val="15"/>
        </w:numPr>
        <w:tabs>
          <w:tab w:pos="858" w:val="left" w:leader="none"/>
        </w:tabs>
        <w:spacing w:line="240" w:lineRule="auto" w:before="92" w:after="0"/>
        <w:ind w:left="857" w:right="0" w:hanging="179"/>
        <w:jc w:val="left"/>
        <w:rPr>
          <w:sz w:val="16"/>
        </w:rPr>
      </w:pPr>
      <w:r>
        <w:rPr>
          <w:color w:val="9A9A9A"/>
          <w:sz w:val="16"/>
        </w:rPr>
        <w:t>We’re </w:t>
      </w:r>
      <w:r>
        <w:rPr>
          <w:sz w:val="16"/>
        </w:rPr>
        <w:t>studying past perfect verbs </w:t>
      </w:r>
      <w:r>
        <w:rPr>
          <w:color w:val="9A9A9A"/>
          <w:sz w:val="16"/>
        </w:rPr>
        <w:t>after</w:t>
      </w:r>
      <w:r>
        <w:rPr>
          <w:color w:val="9A9A9A"/>
          <w:spacing w:val="-4"/>
          <w:sz w:val="16"/>
        </w:rPr>
        <w:t> </w:t>
      </w:r>
      <w:r>
        <w:rPr>
          <w:sz w:val="16"/>
        </w:rPr>
        <w:t>break.</w:t>
      </w:r>
    </w:p>
    <w:p>
      <w:pPr>
        <w:pStyle w:val="ListParagraph"/>
        <w:numPr>
          <w:ilvl w:val="0"/>
          <w:numId w:val="15"/>
        </w:numPr>
        <w:tabs>
          <w:tab w:pos="858" w:val="left" w:leader="none"/>
        </w:tabs>
        <w:spacing w:line="240" w:lineRule="auto" w:before="92" w:after="0"/>
        <w:ind w:left="857" w:right="0" w:hanging="179"/>
        <w:jc w:val="left"/>
        <w:rPr>
          <w:sz w:val="16"/>
        </w:rPr>
      </w:pPr>
      <w:r>
        <w:rPr>
          <w:sz w:val="16"/>
        </w:rPr>
        <w:t>Leroy passed </w:t>
      </w:r>
      <w:r>
        <w:rPr>
          <w:color w:val="9A9A9A"/>
          <w:sz w:val="16"/>
        </w:rPr>
        <w:t>his </w:t>
      </w:r>
      <w:r>
        <w:rPr>
          <w:sz w:val="16"/>
        </w:rPr>
        <w:t>exam last month </w:t>
      </w:r>
      <w:r>
        <w:rPr>
          <w:color w:val="9A9A9A"/>
          <w:sz w:val="16"/>
        </w:rPr>
        <w:t>because he </w:t>
      </w:r>
      <w:r>
        <w:rPr>
          <w:sz w:val="16"/>
        </w:rPr>
        <w:t>did </w:t>
      </w:r>
      <w:r>
        <w:rPr>
          <w:color w:val="9A9A9A"/>
          <w:sz w:val="16"/>
        </w:rPr>
        <w:t>a lot of</w:t>
      </w:r>
      <w:r>
        <w:rPr>
          <w:color w:val="9A9A9A"/>
          <w:spacing w:val="-3"/>
          <w:sz w:val="16"/>
        </w:rPr>
        <w:t> </w:t>
      </w:r>
      <w:r>
        <w:rPr>
          <w:sz w:val="16"/>
        </w:rPr>
        <w:t>revision.</w:t>
      </w:r>
    </w:p>
    <w:p>
      <w:pPr>
        <w:pStyle w:val="ListParagraph"/>
        <w:numPr>
          <w:ilvl w:val="0"/>
          <w:numId w:val="15"/>
        </w:numPr>
        <w:tabs>
          <w:tab w:pos="858" w:val="left" w:leader="none"/>
        </w:tabs>
        <w:spacing w:line="240" w:lineRule="auto" w:before="92" w:after="0"/>
        <w:ind w:left="857" w:right="0" w:hanging="179"/>
        <w:jc w:val="left"/>
        <w:rPr>
          <w:sz w:val="16"/>
        </w:rPr>
      </w:pPr>
      <w:r>
        <w:rPr>
          <w:sz w:val="16"/>
        </w:rPr>
        <w:t>Kenneth </w:t>
      </w:r>
      <w:r>
        <w:rPr>
          <w:color w:val="9A9A9A"/>
          <w:sz w:val="16"/>
        </w:rPr>
        <w:t>and </w:t>
      </w:r>
      <w:r>
        <w:rPr>
          <w:sz w:val="16"/>
        </w:rPr>
        <w:t>Maria </w:t>
      </w:r>
      <w:r>
        <w:rPr>
          <w:color w:val="9A9A9A"/>
          <w:sz w:val="16"/>
        </w:rPr>
        <w:t>were </w:t>
      </w:r>
      <w:r>
        <w:rPr>
          <w:sz w:val="16"/>
        </w:rPr>
        <w:t>writing </w:t>
      </w:r>
      <w:r>
        <w:rPr>
          <w:color w:val="9A9A9A"/>
          <w:sz w:val="16"/>
        </w:rPr>
        <w:t>the </w:t>
      </w:r>
      <w:r>
        <w:rPr>
          <w:sz w:val="16"/>
        </w:rPr>
        <w:t>vowels </w:t>
      </w:r>
      <w:r>
        <w:rPr>
          <w:color w:val="9A9A9A"/>
          <w:sz w:val="16"/>
        </w:rPr>
        <w:t>and </w:t>
      </w:r>
      <w:r>
        <w:rPr>
          <w:sz w:val="16"/>
        </w:rPr>
        <w:t>consonants </w:t>
      </w:r>
      <w:r>
        <w:rPr>
          <w:color w:val="9A9A9A"/>
          <w:sz w:val="16"/>
        </w:rPr>
        <w:t>of the </w:t>
      </w:r>
      <w:r>
        <w:rPr>
          <w:sz w:val="16"/>
        </w:rPr>
        <w:t>English alphabet </w:t>
      </w:r>
      <w:r>
        <w:rPr>
          <w:color w:val="9A9A9A"/>
          <w:sz w:val="16"/>
        </w:rPr>
        <w:t>in their</w:t>
      </w:r>
      <w:r>
        <w:rPr>
          <w:color w:val="9A9A9A"/>
          <w:spacing w:val="-7"/>
          <w:sz w:val="16"/>
        </w:rPr>
        <w:t> </w:t>
      </w:r>
      <w:r>
        <w:rPr>
          <w:sz w:val="16"/>
        </w:rPr>
        <w:t>notebooks.</w:t>
      </w:r>
    </w:p>
    <w:p>
      <w:pPr>
        <w:pStyle w:val="ListParagraph"/>
        <w:numPr>
          <w:ilvl w:val="0"/>
          <w:numId w:val="15"/>
        </w:numPr>
        <w:tabs>
          <w:tab w:pos="858" w:val="left" w:leader="none"/>
        </w:tabs>
        <w:spacing w:line="240" w:lineRule="auto" w:before="92" w:after="0"/>
        <w:ind w:left="857" w:right="0" w:hanging="179"/>
        <w:jc w:val="left"/>
        <w:rPr>
          <w:sz w:val="16"/>
        </w:rPr>
      </w:pPr>
      <w:r>
        <w:rPr>
          <w:color w:val="9A9A9A"/>
          <w:sz w:val="16"/>
        </w:rPr>
        <w:t>I’ve </w:t>
      </w:r>
      <w:r>
        <w:rPr>
          <w:sz w:val="16"/>
        </w:rPr>
        <w:t>finished both </w:t>
      </w:r>
      <w:r>
        <w:rPr>
          <w:color w:val="9A9A9A"/>
          <w:sz w:val="16"/>
        </w:rPr>
        <w:t>of my</w:t>
      </w:r>
      <w:r>
        <w:rPr>
          <w:color w:val="9A9A9A"/>
          <w:spacing w:val="-4"/>
          <w:sz w:val="16"/>
        </w:rPr>
        <w:t> </w:t>
      </w:r>
      <w:r>
        <w:rPr>
          <w:sz w:val="16"/>
        </w:rPr>
        <w:t>assignments.</w:t>
      </w:r>
    </w:p>
    <w:p>
      <w:pPr>
        <w:pStyle w:val="ListParagraph"/>
        <w:numPr>
          <w:ilvl w:val="0"/>
          <w:numId w:val="15"/>
        </w:numPr>
        <w:tabs>
          <w:tab w:pos="858" w:val="left" w:leader="none"/>
        </w:tabs>
        <w:spacing w:line="240" w:lineRule="auto" w:before="92" w:after="0"/>
        <w:ind w:left="857" w:right="0" w:hanging="179"/>
        <w:jc w:val="left"/>
        <w:rPr>
          <w:sz w:val="16"/>
        </w:rPr>
      </w:pPr>
      <w:r>
        <w:rPr>
          <w:sz w:val="16"/>
        </w:rPr>
        <w:t>Hayley </w:t>
      </w:r>
      <w:r>
        <w:rPr>
          <w:color w:val="9A9A9A"/>
          <w:sz w:val="16"/>
        </w:rPr>
        <w:t>has to </w:t>
      </w:r>
      <w:r>
        <w:rPr>
          <w:sz w:val="16"/>
        </w:rPr>
        <w:t>do </w:t>
      </w:r>
      <w:r>
        <w:rPr>
          <w:color w:val="9A9A9A"/>
          <w:sz w:val="16"/>
        </w:rPr>
        <w:t>her </w:t>
      </w:r>
      <w:r>
        <w:rPr>
          <w:sz w:val="16"/>
        </w:rPr>
        <w:t>homework </w:t>
      </w:r>
      <w:r>
        <w:rPr>
          <w:color w:val="9A9A9A"/>
          <w:sz w:val="16"/>
        </w:rPr>
        <w:t>before she </w:t>
      </w:r>
      <w:r>
        <w:rPr>
          <w:sz w:val="16"/>
        </w:rPr>
        <w:t>goes </w:t>
      </w:r>
      <w:r>
        <w:rPr>
          <w:color w:val="9A9A9A"/>
          <w:sz w:val="16"/>
        </w:rPr>
        <w:t>to </w:t>
      </w:r>
      <w:r>
        <w:rPr>
          <w:sz w:val="16"/>
        </w:rPr>
        <w:t>work</w:t>
      </w:r>
      <w:r>
        <w:rPr>
          <w:spacing w:val="-3"/>
          <w:sz w:val="16"/>
        </w:rPr>
        <w:t> </w:t>
      </w:r>
      <w:r>
        <w:rPr>
          <w:sz w:val="16"/>
        </w:rPr>
        <w:t>tonight.</w:t>
      </w:r>
    </w:p>
    <w:p>
      <w:pPr>
        <w:pStyle w:val="ListParagraph"/>
        <w:numPr>
          <w:ilvl w:val="0"/>
          <w:numId w:val="15"/>
        </w:numPr>
        <w:tabs>
          <w:tab w:pos="858" w:val="left" w:leader="none"/>
        </w:tabs>
        <w:spacing w:line="240" w:lineRule="auto" w:before="92" w:after="0"/>
        <w:ind w:left="857" w:right="0" w:hanging="179"/>
        <w:jc w:val="left"/>
        <w:rPr>
          <w:sz w:val="16"/>
        </w:rPr>
      </w:pPr>
      <w:r>
        <w:rPr>
          <w:sz w:val="16"/>
        </w:rPr>
        <w:t>Next week </w:t>
      </w:r>
      <w:r>
        <w:rPr>
          <w:color w:val="9A9A9A"/>
          <w:sz w:val="16"/>
        </w:rPr>
        <w:t>we’re going to </w:t>
      </w:r>
      <w:r>
        <w:rPr>
          <w:sz w:val="16"/>
        </w:rPr>
        <w:t>start Unit</w:t>
      </w:r>
      <w:r>
        <w:rPr>
          <w:spacing w:val="1"/>
          <w:sz w:val="16"/>
        </w:rPr>
        <w:t> </w:t>
      </w:r>
      <w:r>
        <w:rPr>
          <w:sz w:val="16"/>
        </w:rPr>
        <w:t>Three.</w:t>
      </w:r>
    </w:p>
    <w:p>
      <w:pPr>
        <w:pStyle w:val="ListParagraph"/>
        <w:numPr>
          <w:ilvl w:val="0"/>
          <w:numId w:val="15"/>
        </w:numPr>
        <w:tabs>
          <w:tab w:pos="858" w:val="left" w:leader="none"/>
        </w:tabs>
        <w:spacing w:line="240" w:lineRule="auto" w:before="92" w:after="0"/>
        <w:ind w:left="857" w:right="0" w:hanging="179"/>
        <w:jc w:val="left"/>
        <w:rPr>
          <w:sz w:val="16"/>
        </w:rPr>
      </w:pPr>
      <w:r>
        <w:rPr>
          <w:color w:val="9A9A9A"/>
          <w:sz w:val="16"/>
        </w:rPr>
        <w:t>If </w:t>
      </w:r>
      <w:r>
        <w:rPr>
          <w:sz w:val="16"/>
        </w:rPr>
        <w:t>Ali passes </w:t>
      </w:r>
      <w:r>
        <w:rPr>
          <w:color w:val="9A9A9A"/>
          <w:sz w:val="16"/>
        </w:rPr>
        <w:t>his </w:t>
      </w:r>
      <w:r>
        <w:rPr>
          <w:sz w:val="16"/>
        </w:rPr>
        <w:t>speaking exam, </w:t>
      </w:r>
      <w:r>
        <w:rPr>
          <w:color w:val="9A9A9A"/>
          <w:sz w:val="16"/>
        </w:rPr>
        <w:t>he will </w:t>
      </w:r>
      <w:r>
        <w:rPr>
          <w:sz w:val="16"/>
        </w:rPr>
        <w:t>move up </w:t>
      </w:r>
      <w:r>
        <w:rPr>
          <w:color w:val="9A9A9A"/>
          <w:sz w:val="16"/>
        </w:rPr>
        <w:t>to </w:t>
      </w:r>
      <w:r>
        <w:rPr>
          <w:sz w:val="16"/>
        </w:rPr>
        <w:t>level</w:t>
      </w:r>
      <w:r>
        <w:rPr>
          <w:spacing w:val="-1"/>
          <w:sz w:val="16"/>
        </w:rPr>
        <w:t> </w:t>
      </w:r>
      <w:r>
        <w:rPr>
          <w:sz w:val="16"/>
        </w:rPr>
        <w:t>five.</w:t>
      </w:r>
    </w:p>
    <w:p>
      <w:pPr>
        <w:pStyle w:val="BodyText"/>
        <w:tabs>
          <w:tab w:pos="4676" w:val="left" w:leader="none"/>
          <w:tab w:pos="8899" w:val="left" w:leader="none"/>
        </w:tabs>
        <w:spacing w:before="101"/>
        <w:ind w:left="6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1" w:top="2080" w:bottom="1200" w:left="1120" w:right="980"/>
        </w:sectPr>
      </w:pPr>
    </w:p>
    <w:p>
      <w:pPr>
        <w:pStyle w:val="BodyText"/>
        <w:rPr>
          <w:rFonts w:ascii="Times New Roman"/>
        </w:rPr>
      </w:pPr>
    </w:p>
    <w:p>
      <w:pPr>
        <w:pStyle w:val="BodyText"/>
        <w:spacing w:before="8"/>
        <w:rPr>
          <w:rFonts w:ascii="Times New Roman"/>
          <w:sz w:val="19"/>
        </w:rPr>
      </w:pPr>
    </w:p>
    <w:p>
      <w:pPr>
        <w:pStyle w:val="Heading5"/>
        <w:ind w:left="801" w:right="933"/>
      </w:pPr>
      <w:r>
        <w:rPr/>
        <w:t>Sentence Blocks</w:t>
      </w:r>
    </w:p>
    <w:p>
      <w:pPr>
        <w:pStyle w:val="BodyText"/>
        <w:spacing w:before="9"/>
        <w:rPr>
          <w:sz w:val="15"/>
        </w:rPr>
      </w:pPr>
    </w:p>
    <w:p>
      <w:pPr>
        <w:spacing w:before="95"/>
        <w:ind w:left="679" w:right="0" w:firstLine="0"/>
        <w:jc w:val="left"/>
        <w:rPr>
          <w:sz w:val="16"/>
        </w:rPr>
      </w:pPr>
      <w:r>
        <w:rPr>
          <w:sz w:val="16"/>
          <w:u w:val="single"/>
        </w:rPr>
        <w:t>Sentence Blocks – Sentence Stress and Vowel Sounds</w:t>
      </w:r>
    </w:p>
    <w:p>
      <w:pPr>
        <w:pStyle w:val="BodyText"/>
        <w:spacing w:before="2"/>
        <w:rPr>
          <w:sz w:val="16"/>
        </w:rPr>
      </w:pPr>
    </w:p>
    <w:p>
      <w:pPr>
        <w:spacing w:before="0"/>
        <w:ind w:left="68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680" w:right="0" w:firstLine="0"/>
        <w:jc w:val="left"/>
        <w:rPr>
          <w:sz w:val="16"/>
        </w:rPr>
      </w:pPr>
      <w:r>
        <w:rPr>
          <w:sz w:val="16"/>
          <w:u w:val="single"/>
        </w:rPr>
        <w:t>Learning English</w:t>
      </w:r>
    </w:p>
    <w:p>
      <w:pPr>
        <w:pStyle w:val="BodyText"/>
        <w:spacing w:before="9"/>
        <w:rPr>
          <w:sz w:val="23"/>
        </w:rPr>
      </w:pPr>
    </w:p>
    <w:p>
      <w:pPr>
        <w:pStyle w:val="ListParagraph"/>
        <w:numPr>
          <w:ilvl w:val="0"/>
          <w:numId w:val="16"/>
        </w:numPr>
        <w:tabs>
          <w:tab w:pos="858" w:val="left" w:leader="none"/>
        </w:tabs>
        <w:spacing w:line="240" w:lineRule="auto" w:before="95" w:after="0"/>
        <w:ind w:left="857" w:right="0" w:hanging="179"/>
        <w:jc w:val="left"/>
        <w:rPr>
          <w:sz w:val="16"/>
        </w:rPr>
      </w:pPr>
      <w:r>
        <w:rPr>
          <w:sz w:val="16"/>
          <w:u w:val="single"/>
        </w:rPr>
        <w:t>A</w:t>
      </w:r>
      <w:r>
        <w:rPr>
          <w:sz w:val="16"/>
        </w:rPr>
        <w:t>la </w:t>
      </w:r>
      <w:r>
        <w:rPr>
          <w:color w:val="9A9A9A"/>
          <w:sz w:val="16"/>
        </w:rPr>
        <w:t>is an</w:t>
      </w:r>
      <w:r>
        <w:rPr>
          <w:sz w:val="16"/>
        </w:rPr>
        <w:t> </w:t>
      </w:r>
      <w:r>
        <w:rPr>
          <w:sz w:val="16"/>
          <w:u w:val="single"/>
        </w:rPr>
        <w:t>Eng</w:t>
      </w:r>
      <w:r>
        <w:rPr>
          <w:sz w:val="16"/>
        </w:rPr>
        <w:t>lish </w:t>
      </w:r>
      <w:r>
        <w:rPr>
          <w:sz w:val="16"/>
          <w:u w:val="single"/>
        </w:rPr>
        <w:t>stu</w:t>
      </w:r>
      <w:r>
        <w:rPr>
          <w:sz w:val="16"/>
        </w:rPr>
        <w:t>dent </w:t>
      </w:r>
      <w:r>
        <w:rPr>
          <w:color w:val="9A9A9A"/>
          <w:sz w:val="16"/>
        </w:rPr>
        <w:t>at the</w:t>
      </w:r>
      <w:r>
        <w:rPr>
          <w:sz w:val="16"/>
        </w:rPr>
        <w:t> </w:t>
      </w:r>
      <w:r>
        <w:rPr>
          <w:sz w:val="16"/>
          <w:u w:val="single"/>
        </w:rPr>
        <w:t>smal</w:t>
      </w:r>
      <w:r>
        <w:rPr>
          <w:sz w:val="16"/>
        </w:rPr>
        <w:t>lest </w:t>
      </w:r>
      <w:r>
        <w:rPr>
          <w:sz w:val="16"/>
          <w:u w:val="single"/>
        </w:rPr>
        <w:t>lang</w:t>
      </w:r>
      <w:r>
        <w:rPr>
          <w:sz w:val="16"/>
        </w:rPr>
        <w:t>uage </w:t>
      </w:r>
      <w:r>
        <w:rPr>
          <w:sz w:val="16"/>
          <w:u w:val="single"/>
        </w:rPr>
        <w:t>schoo</w:t>
      </w:r>
      <w:r>
        <w:rPr>
          <w:sz w:val="16"/>
        </w:rPr>
        <w:t>l </w:t>
      </w:r>
      <w:r>
        <w:rPr>
          <w:color w:val="9A9A9A"/>
          <w:sz w:val="16"/>
        </w:rPr>
        <w:t>in</w:t>
      </w:r>
      <w:r>
        <w:rPr>
          <w:color w:val="9A9A9A"/>
          <w:spacing w:val="-2"/>
          <w:sz w:val="16"/>
        </w:rPr>
        <w:t> </w:t>
      </w:r>
      <w:r>
        <w:rPr>
          <w:sz w:val="16"/>
        </w:rPr>
        <w:t>To</w:t>
      </w:r>
      <w:r>
        <w:rPr>
          <w:sz w:val="16"/>
          <w:u w:val="single"/>
        </w:rPr>
        <w:t>ruń</w:t>
      </w:r>
      <w:r>
        <w:rPr>
          <w:sz w:val="16"/>
        </w:rPr>
        <w:t>.</w:t>
      </w:r>
    </w:p>
    <w:p>
      <w:pPr>
        <w:pStyle w:val="BodyText"/>
        <w:rPr>
          <w:sz w:val="18"/>
        </w:rPr>
      </w:pPr>
    </w:p>
    <w:p>
      <w:pPr>
        <w:pStyle w:val="ListParagraph"/>
        <w:numPr>
          <w:ilvl w:val="0"/>
          <w:numId w:val="16"/>
        </w:numPr>
        <w:tabs>
          <w:tab w:pos="858" w:val="left" w:leader="none"/>
        </w:tabs>
        <w:spacing w:line="240" w:lineRule="auto" w:before="160" w:after="0"/>
        <w:ind w:left="857" w:right="0" w:hanging="179"/>
        <w:jc w:val="left"/>
        <w:rPr>
          <w:sz w:val="16"/>
        </w:rPr>
      </w:pPr>
      <w:r>
        <w:rPr>
          <w:color w:val="9A9A9A"/>
          <w:sz w:val="16"/>
        </w:rPr>
        <w:t>We’re</w:t>
      </w:r>
      <w:r>
        <w:rPr>
          <w:sz w:val="16"/>
        </w:rPr>
        <w:t> </w:t>
      </w:r>
      <w:r>
        <w:rPr>
          <w:sz w:val="16"/>
          <w:u w:val="single"/>
        </w:rPr>
        <w:t>stu</w:t>
      </w:r>
      <w:r>
        <w:rPr>
          <w:sz w:val="16"/>
        </w:rPr>
        <w:t>dying </w:t>
      </w:r>
      <w:r>
        <w:rPr>
          <w:sz w:val="16"/>
          <w:u w:val="single"/>
        </w:rPr>
        <w:t>past per</w:t>
      </w:r>
      <w:r>
        <w:rPr>
          <w:sz w:val="16"/>
        </w:rPr>
        <w:t>fect </w:t>
      </w:r>
      <w:r>
        <w:rPr>
          <w:sz w:val="16"/>
          <w:u w:val="single"/>
        </w:rPr>
        <w:t>verbs</w:t>
      </w:r>
      <w:r>
        <w:rPr>
          <w:sz w:val="16"/>
        </w:rPr>
        <w:t> </w:t>
      </w:r>
      <w:r>
        <w:rPr>
          <w:color w:val="9A9A9A"/>
          <w:sz w:val="16"/>
        </w:rPr>
        <w:t>after</w:t>
      </w:r>
      <w:r>
        <w:rPr>
          <w:spacing w:val="-3"/>
          <w:sz w:val="16"/>
        </w:rPr>
        <w:t> </w:t>
      </w:r>
      <w:r>
        <w:rPr>
          <w:sz w:val="16"/>
          <w:u w:val="single"/>
        </w:rPr>
        <w:t>break</w:t>
      </w:r>
      <w:r>
        <w:rPr>
          <w:sz w:val="16"/>
        </w:rPr>
        <w:t>.</w:t>
      </w:r>
    </w:p>
    <w:p>
      <w:pPr>
        <w:pStyle w:val="BodyText"/>
        <w:rPr>
          <w:sz w:val="18"/>
        </w:rPr>
      </w:pPr>
    </w:p>
    <w:p>
      <w:pPr>
        <w:pStyle w:val="ListParagraph"/>
        <w:numPr>
          <w:ilvl w:val="0"/>
          <w:numId w:val="16"/>
        </w:numPr>
        <w:tabs>
          <w:tab w:pos="858" w:val="left" w:leader="none"/>
        </w:tabs>
        <w:spacing w:line="240" w:lineRule="auto" w:before="161" w:after="0"/>
        <w:ind w:left="857" w:right="0" w:hanging="179"/>
        <w:jc w:val="left"/>
        <w:rPr>
          <w:sz w:val="16"/>
        </w:rPr>
      </w:pPr>
      <w:r>
        <w:rPr>
          <w:sz w:val="16"/>
          <w:u w:val="single"/>
        </w:rPr>
        <w:t>Le</w:t>
      </w:r>
      <w:r>
        <w:rPr>
          <w:sz w:val="16"/>
        </w:rPr>
        <w:t>roy </w:t>
      </w:r>
      <w:r>
        <w:rPr>
          <w:sz w:val="16"/>
          <w:u w:val="single"/>
        </w:rPr>
        <w:t>passed</w:t>
      </w:r>
      <w:r>
        <w:rPr>
          <w:sz w:val="16"/>
        </w:rPr>
        <w:t> </w:t>
      </w:r>
      <w:r>
        <w:rPr>
          <w:color w:val="9A9A9A"/>
          <w:sz w:val="16"/>
        </w:rPr>
        <w:t>his </w:t>
      </w:r>
      <w:r>
        <w:rPr>
          <w:sz w:val="16"/>
        </w:rPr>
        <w:t>ex</w:t>
      </w:r>
      <w:r>
        <w:rPr>
          <w:sz w:val="16"/>
          <w:u w:val="single"/>
        </w:rPr>
        <w:t>am last month</w:t>
      </w:r>
      <w:r>
        <w:rPr>
          <w:sz w:val="16"/>
        </w:rPr>
        <w:t> </w:t>
      </w:r>
      <w:r>
        <w:rPr>
          <w:color w:val="9A9A9A"/>
          <w:sz w:val="16"/>
        </w:rPr>
        <w:t>because he</w:t>
      </w:r>
      <w:r>
        <w:rPr>
          <w:sz w:val="16"/>
        </w:rPr>
        <w:t> </w:t>
      </w:r>
      <w:r>
        <w:rPr>
          <w:sz w:val="16"/>
          <w:u w:val="single"/>
        </w:rPr>
        <w:t>did</w:t>
      </w:r>
      <w:r>
        <w:rPr>
          <w:sz w:val="16"/>
        </w:rPr>
        <w:t> </w:t>
      </w:r>
      <w:r>
        <w:rPr>
          <w:color w:val="9A9A9A"/>
          <w:sz w:val="16"/>
        </w:rPr>
        <w:t>a lot of</w:t>
      </w:r>
      <w:r>
        <w:rPr>
          <w:color w:val="9A9A9A"/>
          <w:spacing w:val="-6"/>
          <w:sz w:val="16"/>
        </w:rPr>
        <w:t> </w:t>
      </w:r>
      <w:r>
        <w:rPr>
          <w:sz w:val="16"/>
        </w:rPr>
        <w:t>re</w:t>
      </w:r>
      <w:r>
        <w:rPr>
          <w:sz w:val="16"/>
          <w:u w:val="single"/>
        </w:rPr>
        <w:t>v</w:t>
      </w:r>
      <w:r>
        <w:rPr>
          <w:sz w:val="16"/>
        </w:rPr>
        <w:t>ision.</w:t>
      </w:r>
    </w:p>
    <w:p>
      <w:pPr>
        <w:pStyle w:val="BodyText"/>
        <w:rPr>
          <w:sz w:val="18"/>
        </w:rPr>
      </w:pPr>
    </w:p>
    <w:p>
      <w:pPr>
        <w:pStyle w:val="ListParagraph"/>
        <w:numPr>
          <w:ilvl w:val="0"/>
          <w:numId w:val="16"/>
        </w:numPr>
        <w:tabs>
          <w:tab w:pos="858" w:val="left" w:leader="none"/>
        </w:tabs>
        <w:spacing w:line="240" w:lineRule="auto" w:before="161" w:after="0"/>
        <w:ind w:left="857" w:right="0" w:hanging="178"/>
        <w:jc w:val="left"/>
        <w:rPr>
          <w:sz w:val="16"/>
        </w:rPr>
      </w:pPr>
      <w:r>
        <w:rPr>
          <w:sz w:val="16"/>
          <w:u w:val="single"/>
        </w:rPr>
        <w:t>Kenn</w:t>
      </w:r>
      <w:r>
        <w:rPr>
          <w:sz w:val="16"/>
        </w:rPr>
        <w:t>eth </w:t>
      </w:r>
      <w:r>
        <w:rPr>
          <w:color w:val="9A9A9A"/>
          <w:sz w:val="16"/>
        </w:rPr>
        <w:t>and </w:t>
      </w:r>
      <w:r>
        <w:rPr>
          <w:sz w:val="16"/>
        </w:rPr>
        <w:t>Ma</w:t>
      </w:r>
      <w:r>
        <w:rPr>
          <w:sz w:val="16"/>
          <w:u w:val="single"/>
        </w:rPr>
        <w:t>r</w:t>
      </w:r>
      <w:r>
        <w:rPr>
          <w:sz w:val="16"/>
        </w:rPr>
        <w:t>ia </w:t>
      </w:r>
      <w:r>
        <w:rPr>
          <w:color w:val="9A9A9A"/>
          <w:sz w:val="16"/>
        </w:rPr>
        <w:t>were</w:t>
      </w:r>
      <w:r>
        <w:rPr>
          <w:sz w:val="16"/>
        </w:rPr>
        <w:t> </w:t>
      </w:r>
      <w:r>
        <w:rPr>
          <w:sz w:val="16"/>
          <w:u w:val="single"/>
        </w:rPr>
        <w:t>wr</w:t>
      </w:r>
      <w:r>
        <w:rPr>
          <w:sz w:val="16"/>
        </w:rPr>
        <w:t>iting </w:t>
      </w:r>
      <w:r>
        <w:rPr>
          <w:color w:val="9A9A9A"/>
          <w:sz w:val="16"/>
        </w:rPr>
        <w:t>the</w:t>
      </w:r>
      <w:r>
        <w:rPr>
          <w:sz w:val="16"/>
        </w:rPr>
        <w:t> </w:t>
      </w:r>
      <w:r>
        <w:rPr>
          <w:sz w:val="16"/>
          <w:u w:val="single"/>
        </w:rPr>
        <w:t>vowels</w:t>
      </w:r>
      <w:r>
        <w:rPr>
          <w:sz w:val="16"/>
        </w:rPr>
        <w:t> </w:t>
      </w:r>
      <w:r>
        <w:rPr>
          <w:color w:val="9A9A9A"/>
          <w:sz w:val="16"/>
        </w:rPr>
        <w:t>and</w:t>
      </w:r>
      <w:r>
        <w:rPr>
          <w:sz w:val="16"/>
        </w:rPr>
        <w:t> </w:t>
      </w:r>
      <w:r>
        <w:rPr>
          <w:sz w:val="16"/>
          <w:u w:val="single"/>
        </w:rPr>
        <w:t>con</w:t>
      </w:r>
      <w:r>
        <w:rPr>
          <w:sz w:val="16"/>
        </w:rPr>
        <w:t>sonants </w:t>
      </w:r>
      <w:r>
        <w:rPr>
          <w:color w:val="9A9A9A"/>
          <w:sz w:val="16"/>
        </w:rPr>
        <w:t>of the</w:t>
      </w:r>
      <w:r>
        <w:rPr>
          <w:sz w:val="16"/>
        </w:rPr>
        <w:t> </w:t>
      </w:r>
      <w:r>
        <w:rPr>
          <w:sz w:val="16"/>
          <w:u w:val="single"/>
        </w:rPr>
        <w:t>Eng</w:t>
      </w:r>
      <w:r>
        <w:rPr>
          <w:sz w:val="16"/>
        </w:rPr>
        <w:t>lish </w:t>
      </w:r>
      <w:r>
        <w:rPr>
          <w:sz w:val="16"/>
          <w:u w:val="single"/>
        </w:rPr>
        <w:t>a</w:t>
      </w:r>
      <w:r>
        <w:rPr>
          <w:sz w:val="16"/>
        </w:rPr>
        <w:t>lphabet </w:t>
      </w:r>
      <w:r>
        <w:rPr>
          <w:color w:val="9A9A9A"/>
          <w:sz w:val="16"/>
        </w:rPr>
        <w:t>in their</w:t>
      </w:r>
      <w:r>
        <w:rPr>
          <w:spacing w:val="-10"/>
          <w:sz w:val="16"/>
        </w:rPr>
        <w:t> </w:t>
      </w:r>
      <w:r>
        <w:rPr>
          <w:sz w:val="16"/>
          <w:u w:val="single"/>
        </w:rPr>
        <w:t>note</w:t>
      </w:r>
      <w:r>
        <w:rPr>
          <w:sz w:val="16"/>
        </w:rPr>
        <w:t>books.</w:t>
      </w:r>
    </w:p>
    <w:p>
      <w:pPr>
        <w:pStyle w:val="BodyText"/>
        <w:rPr>
          <w:sz w:val="18"/>
        </w:rPr>
      </w:pPr>
    </w:p>
    <w:p>
      <w:pPr>
        <w:pStyle w:val="ListParagraph"/>
        <w:numPr>
          <w:ilvl w:val="0"/>
          <w:numId w:val="16"/>
        </w:numPr>
        <w:tabs>
          <w:tab w:pos="858" w:val="left" w:leader="none"/>
        </w:tabs>
        <w:spacing w:line="240" w:lineRule="auto" w:before="161" w:after="0"/>
        <w:ind w:left="857" w:right="0" w:hanging="179"/>
        <w:jc w:val="left"/>
        <w:rPr>
          <w:sz w:val="16"/>
        </w:rPr>
      </w:pPr>
      <w:r>
        <w:rPr>
          <w:color w:val="9A9A9A"/>
          <w:sz w:val="16"/>
        </w:rPr>
        <w:t>I’ve</w:t>
      </w:r>
      <w:r>
        <w:rPr>
          <w:sz w:val="16"/>
        </w:rPr>
        <w:t> </w:t>
      </w:r>
      <w:r>
        <w:rPr>
          <w:sz w:val="16"/>
          <w:u w:val="single"/>
        </w:rPr>
        <w:t>fin</w:t>
      </w:r>
      <w:r>
        <w:rPr>
          <w:sz w:val="16"/>
        </w:rPr>
        <w:t>ished </w:t>
      </w:r>
      <w:r>
        <w:rPr>
          <w:sz w:val="16"/>
          <w:u w:val="single"/>
        </w:rPr>
        <w:t>both</w:t>
      </w:r>
      <w:r>
        <w:rPr>
          <w:sz w:val="16"/>
        </w:rPr>
        <w:t> </w:t>
      </w:r>
      <w:r>
        <w:rPr>
          <w:color w:val="9A9A9A"/>
          <w:sz w:val="16"/>
        </w:rPr>
        <w:t>of my</w:t>
      </w:r>
      <w:r>
        <w:rPr>
          <w:color w:val="9A9A9A"/>
          <w:spacing w:val="-4"/>
          <w:sz w:val="16"/>
        </w:rPr>
        <w:t> </w:t>
      </w:r>
      <w:r>
        <w:rPr>
          <w:sz w:val="16"/>
        </w:rPr>
        <w:t>a</w:t>
      </w:r>
      <w:r>
        <w:rPr>
          <w:sz w:val="16"/>
          <w:u w:val="single"/>
        </w:rPr>
        <w:t>ssign</w:t>
      </w:r>
      <w:r>
        <w:rPr>
          <w:sz w:val="16"/>
        </w:rPr>
        <w:t>ments.</w:t>
      </w:r>
    </w:p>
    <w:p>
      <w:pPr>
        <w:pStyle w:val="BodyText"/>
        <w:rPr>
          <w:sz w:val="18"/>
        </w:rPr>
      </w:pPr>
    </w:p>
    <w:p>
      <w:pPr>
        <w:pStyle w:val="ListParagraph"/>
        <w:numPr>
          <w:ilvl w:val="0"/>
          <w:numId w:val="16"/>
        </w:numPr>
        <w:tabs>
          <w:tab w:pos="858" w:val="left" w:leader="none"/>
        </w:tabs>
        <w:spacing w:line="240" w:lineRule="auto" w:before="161" w:after="0"/>
        <w:ind w:left="857" w:right="0" w:hanging="179"/>
        <w:jc w:val="left"/>
        <w:rPr>
          <w:sz w:val="16"/>
        </w:rPr>
      </w:pPr>
      <w:r>
        <w:rPr>
          <w:sz w:val="16"/>
          <w:u w:val="single"/>
        </w:rPr>
        <w:t>Hay</w:t>
      </w:r>
      <w:r>
        <w:rPr>
          <w:sz w:val="16"/>
        </w:rPr>
        <w:t>ley </w:t>
      </w:r>
      <w:r>
        <w:rPr>
          <w:color w:val="9A9A9A"/>
          <w:sz w:val="16"/>
        </w:rPr>
        <w:t>has to</w:t>
      </w:r>
      <w:r>
        <w:rPr>
          <w:sz w:val="16"/>
        </w:rPr>
        <w:t> </w:t>
      </w:r>
      <w:r>
        <w:rPr>
          <w:sz w:val="16"/>
          <w:u w:val="single"/>
        </w:rPr>
        <w:t>do</w:t>
      </w:r>
      <w:r>
        <w:rPr>
          <w:sz w:val="16"/>
        </w:rPr>
        <w:t> </w:t>
      </w:r>
      <w:r>
        <w:rPr>
          <w:color w:val="9A9A9A"/>
          <w:sz w:val="16"/>
        </w:rPr>
        <w:t>her</w:t>
      </w:r>
      <w:r>
        <w:rPr>
          <w:sz w:val="16"/>
        </w:rPr>
        <w:t> </w:t>
      </w:r>
      <w:r>
        <w:rPr>
          <w:sz w:val="16"/>
          <w:u w:val="single"/>
        </w:rPr>
        <w:t>home</w:t>
      </w:r>
      <w:r>
        <w:rPr>
          <w:sz w:val="16"/>
        </w:rPr>
        <w:t>work </w:t>
      </w:r>
      <w:r>
        <w:rPr>
          <w:color w:val="9A9A9A"/>
          <w:sz w:val="16"/>
        </w:rPr>
        <w:t>before she</w:t>
      </w:r>
      <w:r>
        <w:rPr>
          <w:sz w:val="16"/>
        </w:rPr>
        <w:t> </w:t>
      </w:r>
      <w:r>
        <w:rPr>
          <w:sz w:val="16"/>
          <w:u w:val="single"/>
        </w:rPr>
        <w:t>goes</w:t>
      </w:r>
      <w:r>
        <w:rPr>
          <w:sz w:val="16"/>
        </w:rPr>
        <w:t> </w:t>
      </w:r>
      <w:r>
        <w:rPr>
          <w:color w:val="9A9A9A"/>
          <w:sz w:val="16"/>
        </w:rPr>
        <w:t>to</w:t>
      </w:r>
      <w:r>
        <w:rPr>
          <w:sz w:val="16"/>
        </w:rPr>
        <w:t> </w:t>
      </w:r>
      <w:r>
        <w:rPr>
          <w:sz w:val="16"/>
          <w:u w:val="single"/>
        </w:rPr>
        <w:t>work</w:t>
      </w:r>
      <w:r>
        <w:rPr>
          <w:spacing w:val="-3"/>
          <w:sz w:val="16"/>
        </w:rPr>
        <w:t> </w:t>
      </w:r>
      <w:r>
        <w:rPr>
          <w:sz w:val="16"/>
        </w:rPr>
        <w:t>to</w:t>
      </w:r>
      <w:r>
        <w:rPr>
          <w:sz w:val="16"/>
          <w:u w:val="single"/>
        </w:rPr>
        <w:t>night</w:t>
      </w:r>
      <w:r>
        <w:rPr>
          <w:sz w:val="16"/>
        </w:rPr>
        <w:t>.</w:t>
      </w:r>
    </w:p>
    <w:p>
      <w:pPr>
        <w:pStyle w:val="BodyText"/>
        <w:rPr>
          <w:sz w:val="18"/>
        </w:rPr>
      </w:pPr>
    </w:p>
    <w:p>
      <w:pPr>
        <w:pStyle w:val="ListParagraph"/>
        <w:numPr>
          <w:ilvl w:val="0"/>
          <w:numId w:val="16"/>
        </w:numPr>
        <w:tabs>
          <w:tab w:pos="858" w:val="left" w:leader="none"/>
        </w:tabs>
        <w:spacing w:line="240" w:lineRule="auto" w:before="161" w:after="0"/>
        <w:ind w:left="857" w:right="0" w:hanging="179"/>
        <w:jc w:val="left"/>
        <w:rPr>
          <w:sz w:val="16"/>
        </w:rPr>
      </w:pPr>
      <w:r>
        <w:rPr>
          <w:sz w:val="16"/>
          <w:u w:val="single"/>
        </w:rPr>
        <w:t>Next week</w:t>
      </w:r>
      <w:r>
        <w:rPr>
          <w:sz w:val="16"/>
        </w:rPr>
        <w:t> </w:t>
      </w:r>
      <w:r>
        <w:rPr>
          <w:color w:val="9A9A9A"/>
          <w:sz w:val="16"/>
        </w:rPr>
        <w:t>we’re going to</w:t>
      </w:r>
      <w:r>
        <w:rPr>
          <w:sz w:val="16"/>
        </w:rPr>
        <w:t> </w:t>
      </w:r>
      <w:r>
        <w:rPr>
          <w:sz w:val="16"/>
          <w:u w:val="single"/>
        </w:rPr>
        <w:t>start U</w:t>
      </w:r>
      <w:r>
        <w:rPr>
          <w:sz w:val="16"/>
        </w:rPr>
        <w:t>nit</w:t>
      </w:r>
      <w:r>
        <w:rPr>
          <w:spacing w:val="1"/>
          <w:sz w:val="16"/>
        </w:rPr>
        <w:t> </w:t>
      </w:r>
      <w:r>
        <w:rPr>
          <w:sz w:val="16"/>
          <w:u w:val="single"/>
        </w:rPr>
        <w:t>Three</w:t>
      </w:r>
      <w:r>
        <w:rPr>
          <w:sz w:val="16"/>
        </w:rPr>
        <w:t>.</w:t>
      </w:r>
    </w:p>
    <w:p>
      <w:pPr>
        <w:pStyle w:val="BodyText"/>
        <w:rPr>
          <w:sz w:val="18"/>
        </w:rPr>
      </w:pPr>
    </w:p>
    <w:p>
      <w:pPr>
        <w:pStyle w:val="ListParagraph"/>
        <w:numPr>
          <w:ilvl w:val="0"/>
          <w:numId w:val="16"/>
        </w:numPr>
        <w:tabs>
          <w:tab w:pos="858" w:val="left" w:leader="none"/>
        </w:tabs>
        <w:spacing w:line="240" w:lineRule="auto" w:before="160" w:after="0"/>
        <w:ind w:left="857" w:right="0" w:hanging="179"/>
        <w:jc w:val="left"/>
        <w:rPr>
          <w:sz w:val="16"/>
        </w:rPr>
      </w:pPr>
      <w:r>
        <w:rPr>
          <w:color w:val="9A9A9A"/>
          <w:sz w:val="16"/>
        </w:rPr>
        <w:t>If</w:t>
      </w:r>
      <w:r>
        <w:rPr>
          <w:sz w:val="16"/>
        </w:rPr>
        <w:t> </w:t>
      </w:r>
      <w:r>
        <w:rPr>
          <w:sz w:val="16"/>
          <w:u w:val="single"/>
        </w:rPr>
        <w:t>A</w:t>
      </w:r>
      <w:r>
        <w:rPr>
          <w:sz w:val="16"/>
        </w:rPr>
        <w:t>li </w:t>
      </w:r>
      <w:r>
        <w:rPr>
          <w:sz w:val="16"/>
          <w:u w:val="single"/>
        </w:rPr>
        <w:t>pass</w:t>
      </w:r>
      <w:r>
        <w:rPr>
          <w:sz w:val="16"/>
        </w:rPr>
        <w:t>es </w:t>
      </w:r>
      <w:r>
        <w:rPr>
          <w:color w:val="9A9A9A"/>
          <w:sz w:val="16"/>
        </w:rPr>
        <w:t>his</w:t>
      </w:r>
      <w:r>
        <w:rPr>
          <w:sz w:val="16"/>
        </w:rPr>
        <w:t> </w:t>
      </w:r>
      <w:r>
        <w:rPr>
          <w:sz w:val="16"/>
          <w:u w:val="single"/>
        </w:rPr>
        <w:t>speak</w:t>
      </w:r>
      <w:r>
        <w:rPr>
          <w:sz w:val="16"/>
        </w:rPr>
        <w:t>ing ex</w:t>
      </w:r>
      <w:r>
        <w:rPr>
          <w:sz w:val="16"/>
          <w:u w:val="single"/>
        </w:rPr>
        <w:t>am</w:t>
      </w:r>
      <w:r>
        <w:rPr>
          <w:sz w:val="16"/>
        </w:rPr>
        <w:t>, </w:t>
      </w:r>
      <w:r>
        <w:rPr>
          <w:color w:val="9A9A9A"/>
          <w:sz w:val="16"/>
        </w:rPr>
        <w:t>he will</w:t>
      </w:r>
      <w:r>
        <w:rPr>
          <w:sz w:val="16"/>
        </w:rPr>
        <w:t> </w:t>
      </w:r>
      <w:r>
        <w:rPr>
          <w:sz w:val="16"/>
          <w:u w:val="single"/>
        </w:rPr>
        <w:t>move up</w:t>
      </w:r>
      <w:r>
        <w:rPr>
          <w:sz w:val="16"/>
        </w:rPr>
        <w:t> </w:t>
      </w:r>
      <w:r>
        <w:rPr>
          <w:color w:val="9A9A9A"/>
          <w:sz w:val="16"/>
        </w:rPr>
        <w:t>to</w:t>
      </w:r>
      <w:r>
        <w:rPr>
          <w:sz w:val="16"/>
        </w:rPr>
        <w:t> </w:t>
      </w:r>
      <w:r>
        <w:rPr>
          <w:sz w:val="16"/>
          <w:u w:val="single"/>
        </w:rPr>
        <w:t>lev</w:t>
      </w:r>
      <w:r>
        <w:rPr>
          <w:sz w:val="16"/>
        </w:rPr>
        <w:t>el</w:t>
      </w:r>
      <w:r>
        <w:rPr>
          <w:spacing w:val="-4"/>
          <w:sz w:val="16"/>
        </w:rPr>
        <w:t> </w:t>
      </w:r>
      <w:r>
        <w:rPr>
          <w:sz w:val="16"/>
          <w:u w:val="single"/>
        </w:rPr>
        <w:t>five</w:t>
      </w:r>
      <w:r>
        <w:rPr>
          <w:sz w:val="16"/>
        </w:rPr>
        <w:t>.</w:t>
      </w:r>
    </w:p>
    <w:p>
      <w:pPr>
        <w:pStyle w:val="BodyText"/>
      </w:pPr>
    </w:p>
    <w:p>
      <w:pPr>
        <w:pStyle w:val="BodyText"/>
        <w:tabs>
          <w:tab w:pos="4676" w:val="left" w:leader="none"/>
          <w:tab w:pos="8899" w:val="left" w:leader="none"/>
        </w:tabs>
        <w:spacing w:before="101"/>
        <w:ind w:left="6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679" w:right="0" w:firstLine="0"/>
        <w:jc w:val="left"/>
        <w:rPr>
          <w:sz w:val="16"/>
        </w:rPr>
      </w:pPr>
      <w:r>
        <w:rPr>
          <w:sz w:val="16"/>
          <w:u w:val="single"/>
        </w:rPr>
        <w:t>Sentence Blocks – Sentence Stress and Vowel Sounds</w:t>
      </w:r>
    </w:p>
    <w:p>
      <w:pPr>
        <w:pStyle w:val="BodyText"/>
        <w:spacing w:before="1"/>
        <w:rPr>
          <w:sz w:val="16"/>
        </w:rPr>
      </w:pPr>
    </w:p>
    <w:p>
      <w:pPr>
        <w:spacing w:before="0"/>
        <w:ind w:left="680" w:right="85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1"/>
        <w:rPr>
          <w:i/>
          <w:sz w:val="15"/>
        </w:rPr>
      </w:pPr>
    </w:p>
    <w:p>
      <w:pPr>
        <w:spacing w:before="0"/>
        <w:ind w:left="680" w:right="0" w:firstLine="0"/>
        <w:jc w:val="left"/>
        <w:rPr>
          <w:sz w:val="16"/>
        </w:rPr>
      </w:pPr>
      <w:r>
        <w:rPr>
          <w:sz w:val="16"/>
          <w:u w:val="single"/>
        </w:rPr>
        <w:t>Learning English</w:t>
      </w:r>
    </w:p>
    <w:p>
      <w:pPr>
        <w:pStyle w:val="BodyText"/>
        <w:spacing w:before="11"/>
        <w:rPr>
          <w:sz w:val="15"/>
        </w:rPr>
      </w:pPr>
    </w:p>
    <w:p>
      <w:pPr>
        <w:tabs>
          <w:tab w:pos="1482" w:val="left" w:leader="none"/>
          <w:tab w:pos="2144" w:val="left" w:leader="none"/>
          <w:tab w:pos="3255" w:val="left" w:leader="none"/>
          <w:tab w:pos="3718" w:val="left" w:leader="none"/>
          <w:tab w:pos="4642" w:val="left" w:leader="none"/>
          <w:tab w:pos="5312" w:val="left" w:leader="none"/>
        </w:tabs>
        <w:spacing w:before="0"/>
        <w:ind w:left="838" w:right="0" w:firstLine="0"/>
        <w:jc w:val="left"/>
        <w:rPr>
          <w:rFonts w:ascii="Calibri" w:hAnsi="Calibri"/>
          <w:sz w:val="16"/>
        </w:rPr>
      </w:pP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73"/>
          <w:sz w:val="16"/>
        </w:rPr>
        <w:t>LìW</w:t>
      </w:r>
      <w:r>
        <w:rPr>
          <w:rFonts w:ascii="Calibri" w:hAnsi="Calibri"/>
          <w:w w:val="73"/>
          <w:sz w:val="16"/>
        </w:rPr>
        <w:t>L</w:t>
      </w:r>
      <w:r>
        <w:rPr>
          <w:rFonts w:ascii="Calibri" w:hAnsi="Calibri"/>
          <w:sz w:val="16"/>
        </w:rPr>
        <w:tab/>
      </w:r>
      <w:r>
        <w:rPr>
          <w:rFonts w:ascii="Calibri" w:hAnsi="Calibri"/>
          <w:spacing w:val="-1"/>
          <w:w w:val="93"/>
          <w:sz w:val="16"/>
        </w:rPr>
        <w:t>LrL</w:t>
      </w:r>
    </w:p>
    <w:p>
      <w:pPr>
        <w:pStyle w:val="ListParagraph"/>
        <w:numPr>
          <w:ilvl w:val="0"/>
          <w:numId w:val="17"/>
        </w:numPr>
        <w:tabs>
          <w:tab w:pos="858" w:val="left" w:leader="none"/>
        </w:tabs>
        <w:spacing w:line="240" w:lineRule="auto" w:before="13" w:after="0"/>
        <w:ind w:left="857" w:right="0" w:hanging="179"/>
        <w:jc w:val="left"/>
        <w:rPr>
          <w:sz w:val="16"/>
        </w:rPr>
      </w:pPr>
      <w:r>
        <w:rPr>
          <w:sz w:val="16"/>
          <w:u w:val="single"/>
        </w:rPr>
        <w:t>A</w:t>
      </w:r>
      <w:r>
        <w:rPr>
          <w:sz w:val="16"/>
        </w:rPr>
        <w:t>la </w:t>
      </w:r>
      <w:r>
        <w:rPr>
          <w:color w:val="9A9A9A"/>
          <w:sz w:val="16"/>
        </w:rPr>
        <w:t>is an</w:t>
      </w:r>
      <w:r>
        <w:rPr>
          <w:sz w:val="16"/>
        </w:rPr>
        <w:t> </w:t>
      </w:r>
      <w:r>
        <w:rPr>
          <w:sz w:val="16"/>
          <w:u w:val="single"/>
        </w:rPr>
        <w:t>Eng</w:t>
      </w:r>
      <w:r>
        <w:rPr>
          <w:sz w:val="16"/>
        </w:rPr>
        <w:t>lish </w:t>
      </w:r>
      <w:r>
        <w:rPr>
          <w:sz w:val="16"/>
          <w:u w:val="single"/>
        </w:rPr>
        <w:t>stu</w:t>
      </w:r>
      <w:r>
        <w:rPr>
          <w:sz w:val="16"/>
        </w:rPr>
        <w:t>dent </w:t>
      </w:r>
      <w:r>
        <w:rPr>
          <w:color w:val="9A9A9A"/>
          <w:sz w:val="16"/>
        </w:rPr>
        <w:t>at the</w:t>
      </w:r>
      <w:r>
        <w:rPr>
          <w:sz w:val="16"/>
        </w:rPr>
        <w:t> </w:t>
      </w:r>
      <w:r>
        <w:rPr>
          <w:sz w:val="16"/>
          <w:u w:val="single"/>
        </w:rPr>
        <w:t>smal</w:t>
      </w:r>
      <w:r>
        <w:rPr>
          <w:sz w:val="16"/>
        </w:rPr>
        <w:t>lest </w:t>
      </w:r>
      <w:r>
        <w:rPr>
          <w:sz w:val="16"/>
          <w:u w:val="single"/>
        </w:rPr>
        <w:t>lang</w:t>
      </w:r>
      <w:r>
        <w:rPr>
          <w:sz w:val="16"/>
        </w:rPr>
        <w:t>uage </w:t>
      </w:r>
      <w:r>
        <w:rPr>
          <w:sz w:val="16"/>
          <w:u w:val="single"/>
        </w:rPr>
        <w:t>schoo</w:t>
      </w:r>
      <w:r>
        <w:rPr>
          <w:sz w:val="16"/>
        </w:rPr>
        <w:t>l </w:t>
      </w:r>
      <w:r>
        <w:rPr>
          <w:color w:val="9A9A9A"/>
          <w:sz w:val="16"/>
        </w:rPr>
        <w:t>in</w:t>
      </w:r>
      <w:r>
        <w:rPr>
          <w:color w:val="9A9A9A"/>
          <w:spacing w:val="-2"/>
          <w:sz w:val="16"/>
        </w:rPr>
        <w:t> </w:t>
      </w:r>
      <w:r>
        <w:rPr>
          <w:sz w:val="16"/>
        </w:rPr>
        <w:t>To</w:t>
      </w:r>
      <w:r>
        <w:rPr>
          <w:sz w:val="16"/>
          <w:u w:val="single"/>
        </w:rPr>
        <w:t>ruń</w:t>
      </w:r>
      <w:r>
        <w:rPr>
          <w:sz w:val="16"/>
        </w:rPr>
        <w:t>.</w:t>
      </w:r>
    </w:p>
    <w:p>
      <w:pPr>
        <w:pStyle w:val="BodyText"/>
        <w:spacing w:before="11"/>
        <w:rPr>
          <w:sz w:val="15"/>
        </w:rPr>
      </w:pPr>
    </w:p>
    <w:p>
      <w:pPr>
        <w:tabs>
          <w:tab w:pos="1977" w:val="left" w:leader="none"/>
          <w:tab w:pos="2869" w:val="left" w:leader="none"/>
          <w:tab w:pos="3730" w:val="left" w:leader="none"/>
        </w:tabs>
        <w:spacing w:before="0"/>
        <w:ind w:left="1399" w:right="0" w:firstLine="0"/>
        <w:jc w:val="left"/>
        <w:rPr>
          <w:rFonts w:ascii="Calibri" w:hAnsi="Calibri"/>
          <w:sz w:val="16"/>
        </w:rPr>
      </w:pPr>
      <w:r>
        <w:rPr>
          <w:rFonts w:ascii="Calibri" w:hAnsi="Calibri"/>
          <w:w w:val="75"/>
          <w:sz w:val="16"/>
        </w:rPr>
        <w:t>L¾L</w:t>
        <w:tab/>
      </w:r>
      <w:r>
        <w:rPr>
          <w:rFonts w:ascii="Calibri" w:hAnsi="Calibri"/>
          <w:w w:val="70"/>
          <w:sz w:val="16"/>
        </w:rPr>
        <w:t>L^WL </w:t>
      </w:r>
      <w:r>
        <w:rPr>
          <w:rFonts w:ascii="Calibri" w:hAnsi="Calibri"/>
          <w:spacing w:val="7"/>
          <w:w w:val="70"/>
          <w:sz w:val="16"/>
        </w:rPr>
        <w:t> </w:t>
      </w:r>
      <w:r>
        <w:rPr>
          <w:rFonts w:ascii="Calibri" w:hAnsi="Calibri"/>
          <w:w w:val="70"/>
          <w:sz w:val="16"/>
        </w:rPr>
        <w:t>L‰WL</w:t>
        <w:tab/>
      </w:r>
      <w:r>
        <w:rPr>
          <w:rFonts w:ascii="Calibri" w:hAnsi="Calibri"/>
          <w:w w:val="60"/>
          <w:sz w:val="16"/>
        </w:rPr>
        <w:t>L‰WL</w:t>
        <w:tab/>
      </w:r>
      <w:r>
        <w:rPr>
          <w:rFonts w:ascii="Calibri" w:hAnsi="Calibri"/>
          <w:w w:val="80"/>
          <w:sz w:val="16"/>
        </w:rPr>
        <w:t>LÉfL</w:t>
      </w:r>
    </w:p>
    <w:p>
      <w:pPr>
        <w:pStyle w:val="ListParagraph"/>
        <w:numPr>
          <w:ilvl w:val="0"/>
          <w:numId w:val="17"/>
        </w:numPr>
        <w:tabs>
          <w:tab w:pos="858" w:val="left" w:leader="none"/>
        </w:tabs>
        <w:spacing w:line="240" w:lineRule="auto" w:before="12" w:after="0"/>
        <w:ind w:left="857" w:right="0" w:hanging="179"/>
        <w:jc w:val="left"/>
        <w:rPr>
          <w:sz w:val="16"/>
        </w:rPr>
      </w:pPr>
      <w:r>
        <w:rPr>
          <w:color w:val="9A9A9A"/>
          <w:sz w:val="16"/>
        </w:rPr>
        <w:t>We’re</w:t>
      </w:r>
      <w:r>
        <w:rPr>
          <w:sz w:val="16"/>
        </w:rPr>
        <w:t> </w:t>
      </w:r>
      <w:r>
        <w:rPr>
          <w:sz w:val="16"/>
          <w:u w:val="single"/>
        </w:rPr>
        <w:t>stu</w:t>
      </w:r>
      <w:r>
        <w:rPr>
          <w:sz w:val="16"/>
        </w:rPr>
        <w:t>dying </w:t>
      </w:r>
      <w:r>
        <w:rPr>
          <w:sz w:val="16"/>
          <w:u w:val="single"/>
        </w:rPr>
        <w:t>past per</w:t>
      </w:r>
      <w:r>
        <w:rPr>
          <w:sz w:val="16"/>
        </w:rPr>
        <w:t>fect </w:t>
      </w:r>
      <w:r>
        <w:rPr>
          <w:sz w:val="16"/>
          <w:u w:val="single"/>
        </w:rPr>
        <w:t>verbs</w:t>
      </w:r>
      <w:r>
        <w:rPr>
          <w:sz w:val="16"/>
        </w:rPr>
        <w:t> </w:t>
      </w:r>
      <w:r>
        <w:rPr>
          <w:color w:val="9A9A9A"/>
          <w:sz w:val="16"/>
        </w:rPr>
        <w:t>after</w:t>
      </w:r>
      <w:r>
        <w:rPr>
          <w:spacing w:val="-3"/>
          <w:sz w:val="16"/>
        </w:rPr>
        <w:t> </w:t>
      </w:r>
      <w:r>
        <w:rPr>
          <w:sz w:val="16"/>
          <w:u w:val="single"/>
        </w:rPr>
        <w:t>break</w:t>
      </w:r>
      <w:r>
        <w:rPr>
          <w:sz w:val="16"/>
        </w:rPr>
        <w:t>.</w:t>
      </w:r>
    </w:p>
    <w:p>
      <w:pPr>
        <w:pStyle w:val="BodyText"/>
        <w:spacing w:before="1"/>
        <w:rPr>
          <w:sz w:val="16"/>
        </w:rPr>
      </w:pPr>
    </w:p>
    <w:p>
      <w:pPr>
        <w:tabs>
          <w:tab w:pos="1345" w:val="left" w:leader="none"/>
          <w:tab w:pos="2216" w:val="left" w:leader="none"/>
          <w:tab w:pos="4227" w:val="left" w:leader="none"/>
          <w:tab w:pos="5130" w:val="left" w:leader="none"/>
        </w:tabs>
        <w:spacing w:before="0"/>
        <w:ind w:left="879" w:right="0" w:firstLine="0"/>
        <w:jc w:val="left"/>
        <w:rPr>
          <w:rFonts w:ascii="Calibri" w:hAnsi="Calibri"/>
          <w:sz w:val="16"/>
        </w:rPr>
      </w:pPr>
      <w:r>
        <w:rPr>
          <w:rFonts w:ascii="Calibri" w:hAnsi="Calibri"/>
          <w:spacing w:val="-1"/>
          <w:w w:val="52"/>
          <w:sz w:val="16"/>
        </w:rPr>
        <w:t>LáW</w:t>
      </w:r>
      <w:r>
        <w:rPr>
          <w:rFonts w:ascii="Calibri" w:hAnsi="Calibri"/>
          <w:w w:val="52"/>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  </w:t>
      </w:r>
      <w:r>
        <w:rPr>
          <w:rFonts w:ascii="Calibri" w:hAnsi="Calibri"/>
          <w:spacing w:val="11"/>
          <w:sz w:val="16"/>
        </w:rPr>
        <w:t> </w:t>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65"/>
          <w:sz w:val="16"/>
        </w:rPr>
        <w:t>L</w:t>
      </w:r>
      <w:r>
        <w:rPr>
          <w:rFonts w:ascii="Calibri" w:hAnsi="Calibri"/>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83"/>
          <w:sz w:val="16"/>
        </w:rPr>
        <w:t>fL</w:t>
      </w:r>
    </w:p>
    <w:p>
      <w:pPr>
        <w:pStyle w:val="ListParagraph"/>
        <w:numPr>
          <w:ilvl w:val="0"/>
          <w:numId w:val="17"/>
        </w:numPr>
        <w:tabs>
          <w:tab w:pos="858" w:val="left" w:leader="none"/>
        </w:tabs>
        <w:spacing w:line="240" w:lineRule="auto" w:before="12" w:after="0"/>
        <w:ind w:left="857" w:right="0" w:hanging="179"/>
        <w:jc w:val="left"/>
        <w:rPr>
          <w:sz w:val="16"/>
        </w:rPr>
      </w:pPr>
      <w:r>
        <w:rPr>
          <w:sz w:val="16"/>
          <w:u w:val="single"/>
        </w:rPr>
        <w:t>Le</w:t>
      </w:r>
      <w:r>
        <w:rPr>
          <w:sz w:val="16"/>
        </w:rPr>
        <w:t>roy </w:t>
      </w:r>
      <w:r>
        <w:rPr>
          <w:sz w:val="16"/>
          <w:u w:val="single"/>
        </w:rPr>
        <w:t>passed</w:t>
      </w:r>
      <w:r>
        <w:rPr>
          <w:sz w:val="16"/>
        </w:rPr>
        <w:t> </w:t>
      </w:r>
      <w:r>
        <w:rPr>
          <w:color w:val="9A9A9A"/>
          <w:sz w:val="16"/>
        </w:rPr>
        <w:t>his </w:t>
      </w:r>
      <w:r>
        <w:rPr>
          <w:sz w:val="16"/>
        </w:rPr>
        <w:t>ex</w:t>
      </w:r>
      <w:r>
        <w:rPr>
          <w:sz w:val="16"/>
          <w:u w:val="single"/>
        </w:rPr>
        <w:t>am last month</w:t>
      </w:r>
      <w:r>
        <w:rPr>
          <w:sz w:val="16"/>
        </w:rPr>
        <w:t> </w:t>
      </w:r>
      <w:r>
        <w:rPr>
          <w:color w:val="9A9A9A"/>
          <w:sz w:val="16"/>
        </w:rPr>
        <w:t>because he</w:t>
      </w:r>
      <w:r>
        <w:rPr>
          <w:sz w:val="16"/>
        </w:rPr>
        <w:t> </w:t>
      </w:r>
      <w:r>
        <w:rPr>
          <w:sz w:val="16"/>
          <w:u w:val="single"/>
        </w:rPr>
        <w:t>did</w:t>
      </w:r>
      <w:r>
        <w:rPr>
          <w:sz w:val="16"/>
        </w:rPr>
        <w:t> </w:t>
      </w:r>
      <w:r>
        <w:rPr>
          <w:color w:val="9A9A9A"/>
          <w:sz w:val="16"/>
        </w:rPr>
        <w:t>a lot of</w:t>
      </w:r>
      <w:r>
        <w:rPr>
          <w:color w:val="9A9A9A"/>
          <w:spacing w:val="-6"/>
          <w:sz w:val="16"/>
        </w:rPr>
        <w:t> </w:t>
      </w:r>
      <w:r>
        <w:rPr>
          <w:sz w:val="16"/>
        </w:rPr>
        <w:t>re</w:t>
      </w:r>
      <w:r>
        <w:rPr>
          <w:sz w:val="16"/>
          <w:u w:val="single"/>
        </w:rPr>
        <w:t>v</w:t>
      </w:r>
      <w:r>
        <w:rPr>
          <w:sz w:val="16"/>
        </w:rPr>
        <w:t>ision.</w:t>
      </w:r>
    </w:p>
    <w:p>
      <w:pPr>
        <w:pStyle w:val="BodyText"/>
        <w:rPr>
          <w:sz w:val="16"/>
        </w:rPr>
      </w:pPr>
    </w:p>
    <w:p>
      <w:pPr>
        <w:tabs>
          <w:tab w:pos="1967" w:val="left" w:leader="none"/>
          <w:tab w:pos="2660" w:val="left" w:leader="none"/>
          <w:tab w:pos="3482" w:val="left" w:leader="none"/>
          <w:tab w:pos="4259" w:val="left" w:leader="none"/>
          <w:tab w:pos="5558" w:val="left" w:leader="none"/>
          <w:tab w:pos="6099" w:val="left" w:leader="none"/>
          <w:tab w:pos="7344" w:val="left" w:leader="none"/>
        </w:tabs>
        <w:spacing w:before="1"/>
        <w:ind w:left="919" w:right="0" w:firstLine="0"/>
        <w:jc w:val="left"/>
        <w:rPr>
          <w:rFonts w:ascii="Calibri" w:hAnsi="Calibri"/>
          <w:sz w:val="16"/>
        </w:rPr>
      </w:pPr>
      <w:r>
        <w:rPr>
          <w:rFonts w:ascii="Calibri" w:hAnsi="Calibri"/>
          <w:spacing w:val="-1"/>
          <w:w w:val="79"/>
          <w:sz w:val="16"/>
        </w:rPr>
        <w:t>LÉ</w:t>
      </w:r>
      <w:r>
        <w:rPr>
          <w:rFonts w:ascii="Calibri" w:hAnsi="Calibri"/>
          <w:w w:val="79"/>
          <w:sz w:val="16"/>
        </w:rPr>
        <w:t>L</w:t>
      </w:r>
      <w:r>
        <w:rPr>
          <w:rFonts w:ascii="Calibri" w:hAnsi="Calibri"/>
          <w:sz w:val="16"/>
        </w:rPr>
        <w:tab/>
      </w:r>
      <w:r>
        <w:rPr>
          <w:rFonts w:ascii="Calibri" w:hAnsi="Calibri"/>
          <w:spacing w:val="-1"/>
          <w:w w:val="62"/>
          <w:sz w:val="16"/>
        </w:rPr>
        <w:t>Lá</w:t>
      </w:r>
      <w:r>
        <w:rPr>
          <w:rFonts w:ascii="Calibri" w:hAnsi="Calibri"/>
          <w:w w:val="62"/>
          <w:sz w:val="16"/>
        </w:rPr>
        <w:t>L</w:t>
      </w:r>
      <w:r>
        <w:rPr>
          <w:rFonts w:ascii="Calibri" w:hAnsi="Calibri"/>
          <w:sz w:val="16"/>
        </w:rPr>
        <w:tab/>
      </w:r>
      <w:r>
        <w:rPr>
          <w:rFonts w:ascii="Calibri" w:hAnsi="Calibri"/>
          <w:spacing w:val="-1"/>
          <w:w w:val="84"/>
          <w:sz w:val="16"/>
        </w:rPr>
        <w:t>L</w:t>
      </w:r>
      <w:r>
        <w:rPr>
          <w:rFonts w:ascii="Calibri" w:hAnsi="Calibri"/>
          <w:spacing w:val="1"/>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05"/>
          <w:sz w:val="16"/>
        </w:rPr>
        <w:t>L~r]</w:t>
      </w:r>
      <w:r>
        <w:rPr>
          <w:rFonts w:ascii="Calibri" w:hAnsi="Calibri"/>
          <w:w w:val="105"/>
          <w:sz w:val="16"/>
        </w:rPr>
        <w:t>L</w:t>
      </w:r>
      <w:r>
        <w:rPr>
          <w:rFonts w:ascii="Calibri" w:hAnsi="Calibri"/>
          <w:sz w:val="16"/>
        </w:rPr>
        <w:tab/>
      </w:r>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105"/>
          <w:sz w:val="16"/>
        </w:rPr>
        <w:t>L</w:t>
      </w:r>
      <w:r>
        <w:rPr>
          <w:rFonts w:ascii="Calibri" w:hAnsi="Calibri"/>
          <w:spacing w:val="1"/>
          <w:w w:val="105"/>
          <w:sz w:val="16"/>
        </w:rPr>
        <w:t>ô</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p>
    <w:p>
      <w:pPr>
        <w:pStyle w:val="ListParagraph"/>
        <w:numPr>
          <w:ilvl w:val="0"/>
          <w:numId w:val="17"/>
        </w:numPr>
        <w:tabs>
          <w:tab w:pos="858" w:val="left" w:leader="none"/>
        </w:tabs>
        <w:spacing w:line="240" w:lineRule="auto" w:before="12" w:after="0"/>
        <w:ind w:left="857" w:right="0" w:hanging="178"/>
        <w:jc w:val="left"/>
        <w:rPr>
          <w:sz w:val="16"/>
        </w:rPr>
      </w:pPr>
      <w:r>
        <w:rPr>
          <w:sz w:val="16"/>
          <w:u w:val="single"/>
        </w:rPr>
        <w:t>Kenn</w:t>
      </w:r>
      <w:r>
        <w:rPr>
          <w:sz w:val="16"/>
        </w:rPr>
        <w:t>eth </w:t>
      </w:r>
      <w:r>
        <w:rPr>
          <w:color w:val="9A9A9A"/>
          <w:sz w:val="16"/>
        </w:rPr>
        <w:t>and </w:t>
      </w:r>
      <w:r>
        <w:rPr>
          <w:sz w:val="16"/>
        </w:rPr>
        <w:t>Ma</w:t>
      </w:r>
      <w:r>
        <w:rPr>
          <w:sz w:val="16"/>
          <w:u w:val="single"/>
        </w:rPr>
        <w:t>r</w:t>
      </w:r>
      <w:r>
        <w:rPr>
          <w:sz w:val="16"/>
        </w:rPr>
        <w:t>ia </w:t>
      </w:r>
      <w:r>
        <w:rPr>
          <w:color w:val="9A9A9A"/>
          <w:sz w:val="16"/>
        </w:rPr>
        <w:t>were</w:t>
      </w:r>
      <w:r>
        <w:rPr>
          <w:sz w:val="16"/>
        </w:rPr>
        <w:t> </w:t>
      </w:r>
      <w:r>
        <w:rPr>
          <w:sz w:val="16"/>
          <w:u w:val="single"/>
        </w:rPr>
        <w:t>wr</w:t>
      </w:r>
      <w:r>
        <w:rPr>
          <w:sz w:val="16"/>
        </w:rPr>
        <w:t>iting </w:t>
      </w:r>
      <w:r>
        <w:rPr>
          <w:color w:val="9A9A9A"/>
          <w:sz w:val="16"/>
        </w:rPr>
        <w:t>the</w:t>
      </w:r>
      <w:r>
        <w:rPr>
          <w:sz w:val="16"/>
        </w:rPr>
        <w:t> </w:t>
      </w:r>
      <w:r>
        <w:rPr>
          <w:sz w:val="16"/>
          <w:u w:val="single"/>
        </w:rPr>
        <w:t>vowels</w:t>
      </w:r>
      <w:r>
        <w:rPr>
          <w:sz w:val="16"/>
        </w:rPr>
        <w:t> </w:t>
      </w:r>
      <w:r>
        <w:rPr>
          <w:color w:val="9A9A9A"/>
          <w:sz w:val="16"/>
        </w:rPr>
        <w:t>and</w:t>
      </w:r>
      <w:r>
        <w:rPr>
          <w:sz w:val="16"/>
        </w:rPr>
        <w:t> </w:t>
      </w:r>
      <w:r>
        <w:rPr>
          <w:sz w:val="16"/>
          <w:u w:val="single"/>
        </w:rPr>
        <w:t>con</w:t>
      </w:r>
      <w:r>
        <w:rPr>
          <w:sz w:val="16"/>
        </w:rPr>
        <w:t>sonants </w:t>
      </w:r>
      <w:r>
        <w:rPr>
          <w:color w:val="9A9A9A"/>
          <w:sz w:val="16"/>
        </w:rPr>
        <w:t>of the</w:t>
      </w:r>
      <w:r>
        <w:rPr>
          <w:sz w:val="16"/>
        </w:rPr>
        <w:t> </w:t>
      </w:r>
      <w:r>
        <w:rPr>
          <w:sz w:val="16"/>
          <w:u w:val="single"/>
        </w:rPr>
        <w:t>Eng</w:t>
      </w:r>
      <w:r>
        <w:rPr>
          <w:sz w:val="16"/>
        </w:rPr>
        <w:t>lish </w:t>
      </w:r>
      <w:r>
        <w:rPr>
          <w:sz w:val="16"/>
          <w:u w:val="single"/>
        </w:rPr>
        <w:t>a</w:t>
      </w:r>
      <w:r>
        <w:rPr>
          <w:sz w:val="16"/>
        </w:rPr>
        <w:t>lphabet </w:t>
      </w:r>
      <w:r>
        <w:rPr>
          <w:color w:val="9A9A9A"/>
          <w:sz w:val="16"/>
        </w:rPr>
        <w:t>in their</w:t>
      </w:r>
      <w:r>
        <w:rPr>
          <w:spacing w:val="-10"/>
          <w:sz w:val="16"/>
        </w:rPr>
        <w:t> </w:t>
      </w:r>
      <w:r>
        <w:rPr>
          <w:sz w:val="16"/>
          <w:u w:val="single"/>
        </w:rPr>
        <w:t>note</w:t>
      </w:r>
      <w:r>
        <w:rPr>
          <w:sz w:val="16"/>
        </w:rPr>
        <w:t>books.</w:t>
      </w:r>
    </w:p>
    <w:p>
      <w:pPr>
        <w:pStyle w:val="BodyText"/>
        <w:rPr>
          <w:sz w:val="16"/>
        </w:rPr>
      </w:pPr>
    </w:p>
    <w:p>
      <w:pPr>
        <w:tabs>
          <w:tab w:pos="1780" w:val="left" w:leader="none"/>
          <w:tab w:pos="2719" w:val="left" w:leader="none"/>
        </w:tabs>
        <w:spacing w:before="0"/>
        <w:ind w:left="1159" w:right="0" w:firstLine="0"/>
        <w:jc w:val="left"/>
        <w:rPr>
          <w:rFonts w:ascii="Calibri"/>
          <w:sz w:val="16"/>
        </w:rPr>
      </w:pPr>
      <w:r>
        <w:rPr>
          <w:rFonts w:ascii="Calibri"/>
          <w:spacing w:val="-1"/>
          <w:w w:val="77"/>
          <w:sz w:val="16"/>
        </w:rPr>
        <w:t>Lf</w:t>
      </w:r>
      <w:r>
        <w:rPr>
          <w:rFonts w:ascii="Calibri"/>
          <w:w w:val="77"/>
          <w:sz w:val="16"/>
        </w:rPr>
        <w:t>L</w:t>
      </w:r>
      <w:r>
        <w:rPr>
          <w:rFonts w:ascii="Calibri"/>
          <w:sz w:val="16"/>
        </w:rPr>
        <w:tab/>
      </w:r>
      <w:r>
        <w:rPr>
          <w:rFonts w:ascii="Calibri"/>
          <w:spacing w:val="-1"/>
          <w:w w:val="106"/>
          <w:sz w:val="16"/>
        </w:rPr>
        <w:t>L</w:t>
      </w:r>
      <w:r>
        <w:rPr>
          <w:rFonts w:ascii="Calibri"/>
          <w:spacing w:val="1"/>
          <w:w w:val="106"/>
          <w:sz w:val="16"/>
        </w:rPr>
        <w:t>]</w:t>
      </w:r>
      <w:r>
        <w:rPr>
          <w:rFonts w:ascii="Calibri"/>
          <w:w w:val="159"/>
          <w:sz w:val="16"/>
        </w:rPr>
        <w:t>r</w:t>
      </w:r>
      <w:r>
        <w:rPr>
          <w:rFonts w:ascii="Calibri"/>
          <w:w w:val="65"/>
          <w:sz w:val="16"/>
        </w:rPr>
        <w:t>L</w:t>
      </w:r>
      <w:r>
        <w:rPr>
          <w:rFonts w:ascii="Calibri"/>
          <w:sz w:val="16"/>
        </w:rPr>
        <w:tab/>
      </w:r>
      <w:r>
        <w:rPr>
          <w:rFonts w:ascii="Calibri"/>
          <w:spacing w:val="-1"/>
          <w:w w:val="84"/>
          <w:sz w:val="16"/>
        </w:rPr>
        <w:t>L</w:t>
      </w:r>
      <w:r>
        <w:rPr>
          <w:rFonts w:ascii="Calibri"/>
          <w:w w:val="84"/>
          <w:sz w:val="16"/>
        </w:rPr>
        <w:t>~</w:t>
      </w:r>
      <w:r>
        <w:rPr>
          <w:rFonts w:ascii="Calibri"/>
          <w:spacing w:val="-1"/>
          <w:w w:val="108"/>
          <w:sz w:val="16"/>
        </w:rPr>
        <w:t>f</w:t>
      </w:r>
      <w:r>
        <w:rPr>
          <w:rFonts w:ascii="Calibri"/>
          <w:w w:val="65"/>
          <w:sz w:val="16"/>
        </w:rPr>
        <w:t>L</w:t>
      </w:r>
    </w:p>
    <w:p>
      <w:pPr>
        <w:pStyle w:val="ListParagraph"/>
        <w:numPr>
          <w:ilvl w:val="0"/>
          <w:numId w:val="17"/>
        </w:numPr>
        <w:tabs>
          <w:tab w:pos="858" w:val="left" w:leader="none"/>
        </w:tabs>
        <w:spacing w:line="240" w:lineRule="auto" w:before="12" w:after="0"/>
        <w:ind w:left="857" w:right="0" w:hanging="178"/>
        <w:jc w:val="left"/>
        <w:rPr>
          <w:sz w:val="16"/>
        </w:rPr>
      </w:pPr>
      <w:r>
        <w:rPr>
          <w:color w:val="9A9A9A"/>
          <w:sz w:val="16"/>
        </w:rPr>
        <w:t>I’ve</w:t>
      </w:r>
      <w:r>
        <w:rPr>
          <w:sz w:val="16"/>
        </w:rPr>
        <w:t> </w:t>
      </w:r>
      <w:r>
        <w:rPr>
          <w:sz w:val="16"/>
          <w:u w:val="single"/>
        </w:rPr>
        <w:t>fin</w:t>
      </w:r>
      <w:r>
        <w:rPr>
          <w:sz w:val="16"/>
        </w:rPr>
        <w:t>ished </w:t>
      </w:r>
      <w:r>
        <w:rPr>
          <w:sz w:val="16"/>
          <w:u w:val="single"/>
        </w:rPr>
        <w:t>both</w:t>
      </w:r>
      <w:r>
        <w:rPr>
          <w:sz w:val="16"/>
        </w:rPr>
        <w:t> </w:t>
      </w:r>
      <w:r>
        <w:rPr>
          <w:color w:val="9A9A9A"/>
          <w:sz w:val="16"/>
        </w:rPr>
        <w:t>of my</w:t>
      </w:r>
      <w:r>
        <w:rPr>
          <w:color w:val="9A9A9A"/>
          <w:spacing w:val="-4"/>
          <w:sz w:val="16"/>
        </w:rPr>
        <w:t> </w:t>
      </w:r>
      <w:r>
        <w:rPr>
          <w:sz w:val="16"/>
        </w:rPr>
        <w:t>a</w:t>
      </w:r>
      <w:r>
        <w:rPr>
          <w:sz w:val="16"/>
          <w:u w:val="single"/>
        </w:rPr>
        <w:t>ssign</w:t>
      </w:r>
      <w:r>
        <w:rPr>
          <w:sz w:val="16"/>
        </w:rPr>
        <w:t>ments.</w:t>
      </w:r>
    </w:p>
    <w:p>
      <w:pPr>
        <w:pStyle w:val="BodyText"/>
        <w:spacing w:before="1"/>
        <w:rPr>
          <w:sz w:val="16"/>
        </w:rPr>
      </w:pPr>
    </w:p>
    <w:p>
      <w:pPr>
        <w:tabs>
          <w:tab w:pos="1860" w:val="left" w:leader="none"/>
          <w:tab w:pos="2371" w:val="left" w:leader="none"/>
          <w:tab w:pos="3988" w:val="left" w:leader="none"/>
          <w:tab w:pos="4567" w:val="left" w:leader="none"/>
          <w:tab w:pos="5028" w:val="left" w:leader="none"/>
        </w:tabs>
        <w:spacing w:before="0"/>
        <w:ind w:left="879"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ìW</w:t>
      </w:r>
      <w:r>
        <w:rPr>
          <w:rFonts w:ascii="Calibri" w:hAnsi="Calibri"/>
          <w:w w:val="7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
    <w:p>
      <w:pPr>
        <w:pStyle w:val="ListParagraph"/>
        <w:numPr>
          <w:ilvl w:val="0"/>
          <w:numId w:val="17"/>
        </w:numPr>
        <w:tabs>
          <w:tab w:pos="858" w:val="left" w:leader="none"/>
        </w:tabs>
        <w:spacing w:line="240" w:lineRule="auto" w:before="12" w:after="0"/>
        <w:ind w:left="857" w:right="0" w:hanging="179"/>
        <w:jc w:val="left"/>
        <w:rPr>
          <w:sz w:val="16"/>
        </w:rPr>
      </w:pPr>
      <w:r>
        <w:rPr>
          <w:sz w:val="16"/>
          <w:u w:val="single"/>
        </w:rPr>
        <w:t>Hay</w:t>
      </w:r>
      <w:r>
        <w:rPr>
          <w:sz w:val="16"/>
        </w:rPr>
        <w:t>ley </w:t>
      </w:r>
      <w:r>
        <w:rPr>
          <w:color w:val="9A9A9A"/>
          <w:sz w:val="16"/>
        </w:rPr>
        <w:t>has to</w:t>
      </w:r>
      <w:r>
        <w:rPr>
          <w:sz w:val="16"/>
        </w:rPr>
        <w:t> </w:t>
      </w:r>
      <w:r>
        <w:rPr>
          <w:sz w:val="16"/>
          <w:u w:val="single"/>
        </w:rPr>
        <w:t>do</w:t>
      </w:r>
      <w:r>
        <w:rPr>
          <w:sz w:val="16"/>
        </w:rPr>
        <w:t> </w:t>
      </w:r>
      <w:r>
        <w:rPr>
          <w:color w:val="9A9A9A"/>
          <w:sz w:val="16"/>
        </w:rPr>
        <w:t>her</w:t>
      </w:r>
      <w:r>
        <w:rPr>
          <w:sz w:val="16"/>
        </w:rPr>
        <w:t> </w:t>
      </w:r>
      <w:r>
        <w:rPr>
          <w:sz w:val="16"/>
          <w:u w:val="single"/>
        </w:rPr>
        <w:t>home</w:t>
      </w:r>
      <w:r>
        <w:rPr>
          <w:sz w:val="16"/>
        </w:rPr>
        <w:t>work </w:t>
      </w:r>
      <w:r>
        <w:rPr>
          <w:color w:val="9A9A9A"/>
          <w:sz w:val="16"/>
        </w:rPr>
        <w:t>before she</w:t>
      </w:r>
      <w:r>
        <w:rPr>
          <w:sz w:val="16"/>
        </w:rPr>
        <w:t> </w:t>
      </w:r>
      <w:r>
        <w:rPr>
          <w:sz w:val="16"/>
          <w:u w:val="single"/>
        </w:rPr>
        <w:t>goes</w:t>
      </w:r>
      <w:r>
        <w:rPr>
          <w:sz w:val="16"/>
        </w:rPr>
        <w:t> </w:t>
      </w:r>
      <w:r>
        <w:rPr>
          <w:color w:val="9A9A9A"/>
          <w:sz w:val="16"/>
        </w:rPr>
        <w:t>to</w:t>
      </w:r>
      <w:r>
        <w:rPr>
          <w:sz w:val="16"/>
        </w:rPr>
        <w:t> </w:t>
      </w:r>
      <w:r>
        <w:rPr>
          <w:sz w:val="16"/>
          <w:u w:val="single"/>
        </w:rPr>
        <w:t>work</w:t>
      </w:r>
      <w:r>
        <w:rPr>
          <w:spacing w:val="-3"/>
          <w:sz w:val="16"/>
        </w:rPr>
        <w:t> </w:t>
      </w:r>
      <w:r>
        <w:rPr>
          <w:sz w:val="16"/>
        </w:rPr>
        <w:t>to</w:t>
      </w:r>
      <w:r>
        <w:rPr>
          <w:sz w:val="16"/>
          <w:u w:val="single"/>
        </w:rPr>
        <w:t>night</w:t>
      </w:r>
      <w:r>
        <w:rPr>
          <w:sz w:val="16"/>
        </w:rPr>
        <w:t>.</w:t>
      </w:r>
    </w:p>
    <w:p>
      <w:pPr>
        <w:pStyle w:val="BodyText"/>
        <w:spacing w:before="11"/>
        <w:rPr>
          <w:sz w:val="15"/>
        </w:rPr>
      </w:pPr>
    </w:p>
    <w:p>
      <w:pPr>
        <w:tabs>
          <w:tab w:pos="1328" w:val="left" w:leader="none"/>
          <w:tab w:pos="2714" w:val="left" w:leader="none"/>
          <w:tab w:pos="3535" w:val="left" w:leader="none"/>
        </w:tabs>
        <w:spacing w:before="0"/>
        <w:ind w:left="919"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52"/>
          <w:sz w:val="16"/>
        </w:rPr>
        <w:t>LáW</w:t>
      </w:r>
      <w:r>
        <w:rPr>
          <w:rFonts w:ascii="Calibri" w:hAnsi="Calibri"/>
          <w:w w:val="52"/>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65"/>
          <w:sz w:val="16"/>
        </w:rPr>
        <w:t>L</w:t>
      </w:r>
      <w:r>
        <w:rPr>
          <w:rFonts w:ascii="Calibri" w:hAnsi="Calibri"/>
          <w:spacing w:val="-1"/>
          <w:w w:val="75"/>
          <w:sz w:val="16"/>
        </w:rPr>
        <w:t>ìW</w:t>
      </w:r>
      <w:r>
        <w:rPr>
          <w:rFonts w:ascii="Calibri" w:hAnsi="Calibri"/>
          <w:w w:val="75"/>
          <w:sz w:val="16"/>
        </w:rPr>
        <w:t>L</w:t>
      </w:r>
      <w:r>
        <w:rPr>
          <w:rFonts w:ascii="Calibri" w:hAnsi="Calibri"/>
          <w:sz w:val="16"/>
        </w:rPr>
        <w:tab/>
      </w:r>
      <w:r>
        <w:rPr>
          <w:rFonts w:ascii="Calibri" w:hAnsi="Calibri"/>
          <w:spacing w:val="-1"/>
          <w:w w:val="52"/>
          <w:sz w:val="16"/>
        </w:rPr>
        <w:t>LáWL</w:t>
      </w:r>
    </w:p>
    <w:p>
      <w:pPr>
        <w:pStyle w:val="ListParagraph"/>
        <w:numPr>
          <w:ilvl w:val="0"/>
          <w:numId w:val="17"/>
        </w:numPr>
        <w:tabs>
          <w:tab w:pos="858" w:val="left" w:leader="none"/>
        </w:tabs>
        <w:spacing w:line="240" w:lineRule="auto" w:before="13" w:after="0"/>
        <w:ind w:left="857" w:right="0" w:hanging="179"/>
        <w:jc w:val="left"/>
        <w:rPr>
          <w:sz w:val="16"/>
        </w:rPr>
      </w:pPr>
      <w:r>
        <w:rPr>
          <w:sz w:val="16"/>
          <w:u w:val="single"/>
        </w:rPr>
        <w:t>Next week</w:t>
      </w:r>
      <w:r>
        <w:rPr>
          <w:sz w:val="16"/>
        </w:rPr>
        <w:t> </w:t>
      </w:r>
      <w:r>
        <w:rPr>
          <w:color w:val="9A9A9A"/>
          <w:sz w:val="16"/>
        </w:rPr>
        <w:t>we’re going to</w:t>
      </w:r>
      <w:r>
        <w:rPr>
          <w:sz w:val="16"/>
        </w:rPr>
        <w:t> </w:t>
      </w:r>
      <w:r>
        <w:rPr>
          <w:sz w:val="16"/>
          <w:u w:val="single"/>
        </w:rPr>
        <w:t>start U</w:t>
      </w:r>
      <w:r>
        <w:rPr>
          <w:sz w:val="16"/>
        </w:rPr>
        <w:t>nit</w:t>
      </w:r>
      <w:r>
        <w:rPr>
          <w:spacing w:val="1"/>
          <w:sz w:val="16"/>
        </w:rPr>
        <w:t> </w:t>
      </w:r>
      <w:r>
        <w:rPr>
          <w:sz w:val="16"/>
          <w:u w:val="single"/>
        </w:rPr>
        <w:t>Three</w:t>
      </w:r>
      <w:r>
        <w:rPr>
          <w:sz w:val="16"/>
        </w:rPr>
        <w:t>.</w:t>
      </w:r>
    </w:p>
    <w:p>
      <w:pPr>
        <w:pStyle w:val="BodyText"/>
        <w:spacing w:before="11"/>
        <w:rPr>
          <w:sz w:val="15"/>
        </w:rPr>
      </w:pPr>
    </w:p>
    <w:p>
      <w:pPr>
        <w:tabs>
          <w:tab w:pos="2153" w:val="left" w:leader="none"/>
          <w:tab w:pos="2820" w:val="left" w:leader="none"/>
          <w:tab w:pos="3785" w:val="left" w:leader="none"/>
          <w:tab w:pos="4514" w:val="left" w:leader="none"/>
        </w:tabs>
        <w:spacing w:before="0"/>
        <w:ind w:left="958" w:right="0" w:firstLine="0"/>
        <w:jc w:val="left"/>
        <w:rPr>
          <w:rFonts w:ascii="Calibri" w:hAnsi="Calibri"/>
          <w:sz w:val="16"/>
        </w:rPr>
      </w:pP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 </w:t>
      </w:r>
      <w:r>
        <w:rPr>
          <w:rFonts w:ascii="Calibri" w:hAnsi="Calibri"/>
          <w:spacing w:val="6"/>
          <w:sz w:val="16"/>
        </w:rPr>
        <w:t> </w:t>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75"/>
          <w:sz w:val="16"/>
        </w:rPr>
        <w:t>L</w:t>
      </w:r>
      <w:r>
        <w:rPr>
          <w:rFonts w:ascii="Calibri" w:hAnsi="Calibri"/>
          <w:spacing w:val="1"/>
          <w:w w:val="75"/>
          <w:sz w:val="16"/>
        </w:rPr>
        <w:t>¾</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w:t>
      </w:r>
      <w:r>
        <w:rPr>
          <w:rFonts w:ascii="Calibri" w:hAnsi="Calibri"/>
          <w:spacing w:val="15"/>
          <w:sz w:val="16"/>
        </w:rPr>
        <w:t> </w:t>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p>
    <w:p>
      <w:pPr>
        <w:pStyle w:val="ListParagraph"/>
        <w:numPr>
          <w:ilvl w:val="0"/>
          <w:numId w:val="17"/>
        </w:numPr>
        <w:tabs>
          <w:tab w:pos="858" w:val="left" w:leader="none"/>
        </w:tabs>
        <w:spacing w:line="240" w:lineRule="auto" w:before="11" w:after="0"/>
        <w:ind w:left="857" w:right="0" w:hanging="179"/>
        <w:jc w:val="left"/>
        <w:rPr>
          <w:sz w:val="16"/>
        </w:rPr>
      </w:pPr>
      <w:r>
        <w:rPr>
          <w:color w:val="9A9A9A"/>
          <w:sz w:val="16"/>
        </w:rPr>
        <w:t>If</w:t>
      </w:r>
      <w:r>
        <w:rPr>
          <w:sz w:val="16"/>
        </w:rPr>
        <w:t> </w:t>
      </w:r>
      <w:r>
        <w:rPr>
          <w:sz w:val="16"/>
          <w:u w:val="single"/>
        </w:rPr>
        <w:t>A</w:t>
      </w:r>
      <w:r>
        <w:rPr>
          <w:sz w:val="16"/>
        </w:rPr>
        <w:t>li </w:t>
      </w:r>
      <w:r>
        <w:rPr>
          <w:sz w:val="16"/>
          <w:u w:val="single"/>
        </w:rPr>
        <w:t>pass</w:t>
      </w:r>
      <w:r>
        <w:rPr>
          <w:sz w:val="16"/>
        </w:rPr>
        <w:t>es </w:t>
      </w:r>
      <w:r>
        <w:rPr>
          <w:color w:val="9A9A9A"/>
          <w:sz w:val="16"/>
        </w:rPr>
        <w:t>his</w:t>
      </w:r>
      <w:r>
        <w:rPr>
          <w:sz w:val="16"/>
        </w:rPr>
        <w:t> </w:t>
      </w:r>
      <w:r>
        <w:rPr>
          <w:sz w:val="16"/>
          <w:u w:val="single"/>
        </w:rPr>
        <w:t>speak</w:t>
      </w:r>
      <w:r>
        <w:rPr>
          <w:sz w:val="16"/>
        </w:rPr>
        <w:t>ing ex</w:t>
      </w:r>
      <w:r>
        <w:rPr>
          <w:sz w:val="16"/>
          <w:u w:val="single"/>
        </w:rPr>
        <w:t>am</w:t>
      </w:r>
      <w:r>
        <w:rPr>
          <w:sz w:val="16"/>
        </w:rPr>
        <w:t>, </w:t>
      </w:r>
      <w:r>
        <w:rPr>
          <w:color w:val="9A9A9A"/>
          <w:sz w:val="16"/>
        </w:rPr>
        <w:t>he will</w:t>
      </w:r>
      <w:r>
        <w:rPr>
          <w:sz w:val="16"/>
        </w:rPr>
        <w:t> </w:t>
      </w:r>
      <w:r>
        <w:rPr>
          <w:sz w:val="16"/>
          <w:u w:val="single"/>
        </w:rPr>
        <w:t>move up</w:t>
      </w:r>
      <w:r>
        <w:rPr>
          <w:sz w:val="16"/>
        </w:rPr>
        <w:t> </w:t>
      </w:r>
      <w:r>
        <w:rPr>
          <w:color w:val="9A9A9A"/>
          <w:sz w:val="16"/>
        </w:rPr>
        <w:t>to</w:t>
      </w:r>
      <w:r>
        <w:rPr>
          <w:sz w:val="16"/>
        </w:rPr>
        <w:t> </w:t>
      </w:r>
      <w:r>
        <w:rPr>
          <w:sz w:val="16"/>
          <w:u w:val="single"/>
        </w:rPr>
        <w:t>lev</w:t>
      </w:r>
      <w:r>
        <w:rPr>
          <w:sz w:val="16"/>
        </w:rPr>
        <w:t>el</w:t>
      </w:r>
      <w:r>
        <w:rPr>
          <w:spacing w:val="-4"/>
          <w:sz w:val="16"/>
        </w:rPr>
        <w:t> </w:t>
      </w:r>
      <w:r>
        <w:rPr>
          <w:sz w:val="16"/>
          <w:u w:val="single"/>
        </w:rPr>
        <w:t>five</w:t>
      </w:r>
      <w:r>
        <w:rPr>
          <w:sz w:val="16"/>
        </w:rPr>
        <w:t>.</w:t>
      </w:r>
    </w:p>
    <w:p>
      <w:pPr>
        <w:spacing w:after="0" w:line="240" w:lineRule="auto"/>
        <w:jc w:val="left"/>
        <w:rPr>
          <w:sz w:val="16"/>
        </w:rPr>
        <w:sectPr>
          <w:pgSz w:w="11900" w:h="16840"/>
          <w:pgMar w:header="707" w:footer="1011" w:top="2080" w:bottom="1200" w:left="1120" w:right="980"/>
        </w:sectPr>
      </w:pPr>
    </w:p>
    <w:p>
      <w:pPr>
        <w:pStyle w:val="BodyText"/>
      </w:pPr>
    </w:p>
    <w:p>
      <w:pPr>
        <w:pStyle w:val="BodyText"/>
        <w:spacing w:before="8"/>
        <w:rPr>
          <w:sz w:val="19"/>
        </w:rPr>
      </w:pPr>
    </w:p>
    <w:p>
      <w:pPr>
        <w:pStyle w:val="Heading5"/>
        <w:ind w:left="800" w:right="933"/>
      </w:pPr>
      <w:r>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1611136;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ffffff"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ffffff"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ffffff"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ffffff"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ffffff"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ffffff"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ffffff"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ffffff"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ffffff"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ffffff"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75;top:793;width:383;height:335" type="#_x0000_t202" filled="false" stroked="false">
              <v:textbox inset="0,0,0,0">
                <w:txbxContent>
                  <w:p>
                    <w:pPr>
                      <w:spacing w:before="0"/>
                      <w:ind w:left="0" w:right="0" w:firstLine="0"/>
                      <w:jc w:val="left"/>
                      <w:rPr>
                        <w:rFonts w:ascii="Comic Sans MS"/>
                        <w:sz w:val="24"/>
                      </w:rPr>
                    </w:pPr>
                    <w:r>
                      <w:rPr>
                        <w:rFonts w:ascii="Comic Sans MS"/>
                        <w:sz w:val="24"/>
                      </w:rPr>
                      <w:t>Ala</w:t>
                    </w:r>
                  </w:p>
                </w:txbxContent>
              </v:textbox>
              <w10:wrap type="none"/>
            </v:shape>
            <v:shape style="position:absolute;left:4795;top:79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6892;top:793;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8752;top:793;width:815;height:335" type="#_x0000_t202" filled="false" stroked="false">
              <v:textbox inset="0,0,0,0">
                <w:txbxContent>
                  <w:p>
                    <w:pPr>
                      <w:spacing w:before="0"/>
                      <w:ind w:left="0" w:right="0" w:firstLine="0"/>
                      <w:jc w:val="left"/>
                      <w:rPr>
                        <w:rFonts w:ascii="Comic Sans MS"/>
                        <w:sz w:val="24"/>
                      </w:rPr>
                    </w:pPr>
                    <w:r>
                      <w:rPr>
                        <w:rFonts w:ascii="Comic Sans MS"/>
                        <w:sz w:val="24"/>
                      </w:rPr>
                      <w:t>English</w:t>
                    </w:r>
                  </w:p>
                </w:txbxContent>
              </v:textbox>
              <w10:wrap type="none"/>
            </v:shape>
            <v:shape style="position:absolute;left:2324;top:1806;width:886;height:335" type="#_x0000_t202" filled="false" stroked="false">
              <v:textbox inset="0,0,0,0">
                <w:txbxContent>
                  <w:p>
                    <w:pPr>
                      <w:spacing w:before="0"/>
                      <w:ind w:left="0" w:right="0" w:firstLine="0"/>
                      <w:jc w:val="left"/>
                      <w:rPr>
                        <w:rFonts w:ascii="Comic Sans MS"/>
                        <w:sz w:val="24"/>
                      </w:rPr>
                    </w:pPr>
                    <w:r>
                      <w:rPr>
                        <w:rFonts w:ascii="Comic Sans MS"/>
                        <w:sz w:val="24"/>
                      </w:rPr>
                      <w:t>student</w:t>
                    </w:r>
                  </w:p>
                </w:txbxContent>
              </v:textbox>
              <w10:wrap type="none"/>
            </v:shape>
            <v:shape style="position:absolute;left:4768;top:1806;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6825;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689;top:1806;width:939;height:335" type="#_x0000_t202" filled="false" stroked="false">
              <v:textbox inset="0,0,0,0">
                <w:txbxContent>
                  <w:p>
                    <w:pPr>
                      <w:spacing w:before="0"/>
                      <w:ind w:left="0" w:right="0" w:firstLine="0"/>
                      <w:jc w:val="left"/>
                      <w:rPr>
                        <w:rFonts w:ascii="Comic Sans MS"/>
                        <w:sz w:val="24"/>
                      </w:rPr>
                    </w:pPr>
                    <w:r>
                      <w:rPr>
                        <w:rFonts w:ascii="Comic Sans MS"/>
                        <w:sz w:val="24"/>
                      </w:rPr>
                      <w:t>smallest</w:t>
                    </w:r>
                  </w:p>
                </w:txbxContent>
              </v:textbox>
              <w10:wrap type="none"/>
            </v:shape>
            <v:shape style="position:absolute;left:2282;top:2820;width:969;height:335" type="#_x0000_t202" filled="false" stroked="false">
              <v:textbox inset="0,0,0,0">
                <w:txbxContent>
                  <w:p>
                    <w:pPr>
                      <w:spacing w:before="0"/>
                      <w:ind w:left="0" w:right="0" w:firstLine="0"/>
                      <w:jc w:val="left"/>
                      <w:rPr>
                        <w:rFonts w:ascii="Comic Sans MS"/>
                        <w:sz w:val="24"/>
                      </w:rPr>
                    </w:pPr>
                    <w:r>
                      <w:rPr>
                        <w:rFonts w:ascii="Comic Sans MS"/>
                        <w:sz w:val="24"/>
                      </w:rPr>
                      <w:t>language</w:t>
                    </w:r>
                  </w:p>
                </w:txbxContent>
              </v:textbox>
              <w10:wrap type="none"/>
            </v:shape>
            <v:shape style="position:absolute;left:4538;top:2820;width:718;height:335" type="#_x0000_t202" filled="false" stroked="false">
              <v:textbox inset="0,0,0,0">
                <w:txbxContent>
                  <w:p>
                    <w:pPr>
                      <w:spacing w:before="0"/>
                      <w:ind w:left="0" w:right="0" w:firstLine="0"/>
                      <w:jc w:val="left"/>
                      <w:rPr>
                        <w:rFonts w:ascii="Comic Sans MS"/>
                        <w:sz w:val="24"/>
                      </w:rPr>
                    </w:pPr>
                    <w:r>
                      <w:rPr>
                        <w:rFonts w:ascii="Comic Sans MS"/>
                        <w:sz w:val="24"/>
                      </w:rPr>
                      <w:t>school</w:t>
                    </w:r>
                  </w:p>
                </w:txbxContent>
              </v:textbox>
              <w10:wrap type="none"/>
            </v:shape>
            <v:shape style="position:absolute;left:6920;top:282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791;top:2820;width:735;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Toruń.</w:t>
                    </w:r>
                  </w:p>
                </w:txbxContent>
              </v:textbox>
              <w10:wrap type="none"/>
            </v:shape>
            <v:shape style="position:absolute;left:2420;top:3833;width:694;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We’re</w:t>
                    </w:r>
                  </w:p>
                </w:txbxContent>
              </v:textbox>
              <w10:wrap type="none"/>
            </v:shape>
            <v:shape style="position:absolute;left:4417;top:3833;width:961;height:335" type="#_x0000_t202" filled="false" stroked="false">
              <v:textbox inset="0,0,0,0">
                <w:txbxContent>
                  <w:p>
                    <w:pPr>
                      <w:spacing w:before="0"/>
                      <w:ind w:left="0" w:right="0" w:firstLine="0"/>
                      <w:jc w:val="left"/>
                      <w:rPr>
                        <w:rFonts w:ascii="Comic Sans MS"/>
                        <w:sz w:val="24"/>
                      </w:rPr>
                    </w:pPr>
                    <w:r>
                      <w:rPr>
                        <w:rFonts w:ascii="Comic Sans MS"/>
                        <w:sz w:val="24"/>
                      </w:rPr>
                      <w:t>studying</w:t>
                    </w:r>
                  </w:p>
                </w:txbxContent>
              </v:textbox>
              <w10:wrap type="none"/>
            </v:shape>
            <v:shape style="position:absolute;left:6777;top:3833;width:501;height:335" type="#_x0000_t202" filled="false" stroked="false">
              <v:textbox inset="0,0,0,0">
                <w:txbxContent>
                  <w:p>
                    <w:pPr>
                      <w:spacing w:before="0"/>
                      <w:ind w:left="0" w:right="0" w:firstLine="0"/>
                      <w:jc w:val="left"/>
                      <w:rPr>
                        <w:rFonts w:ascii="Comic Sans MS"/>
                        <w:sz w:val="24"/>
                      </w:rPr>
                    </w:pPr>
                    <w:r>
                      <w:rPr>
                        <w:rFonts w:ascii="Comic Sans MS"/>
                        <w:sz w:val="24"/>
                      </w:rPr>
                      <w:t>past</w:t>
                    </w:r>
                  </w:p>
                </w:txbxContent>
              </v:textbox>
              <w10:wrap type="none"/>
            </v:shape>
            <v:shape style="position:absolute;left:8715;top:3833;width:888;height:335" type="#_x0000_t202" filled="false" stroked="false">
              <v:textbox inset="0,0,0,0">
                <w:txbxContent>
                  <w:p>
                    <w:pPr>
                      <w:spacing w:before="0"/>
                      <w:ind w:left="0" w:right="0" w:firstLine="0"/>
                      <w:jc w:val="left"/>
                      <w:rPr>
                        <w:rFonts w:ascii="Comic Sans MS"/>
                        <w:sz w:val="24"/>
                      </w:rPr>
                    </w:pPr>
                    <w:r>
                      <w:rPr>
                        <w:rFonts w:ascii="Comic Sans MS"/>
                        <w:sz w:val="24"/>
                      </w:rPr>
                      <w:t>perfect</w:t>
                    </w:r>
                  </w:p>
                </w:txbxContent>
              </v:textbox>
              <w10:wrap type="none"/>
            </v:shape>
            <v:shape style="position:absolute;left:2445;top:4847;width:642;height:335" type="#_x0000_t202" filled="false" stroked="false">
              <v:textbox inset="0,0,0,0">
                <w:txbxContent>
                  <w:p>
                    <w:pPr>
                      <w:spacing w:before="0"/>
                      <w:ind w:left="0" w:right="0" w:firstLine="0"/>
                      <w:jc w:val="left"/>
                      <w:rPr>
                        <w:rFonts w:ascii="Comic Sans MS"/>
                        <w:sz w:val="24"/>
                      </w:rPr>
                    </w:pPr>
                    <w:r>
                      <w:rPr>
                        <w:rFonts w:ascii="Comic Sans MS"/>
                        <w:sz w:val="24"/>
                      </w:rPr>
                      <w:t>verbs</w:t>
                    </w:r>
                  </w:p>
                </w:txbxContent>
              </v:textbox>
              <w10:wrap type="none"/>
            </v:shape>
            <v:shape style="position:absolute;left:4584;top:4847;width:626;height:335" type="#_x0000_t202" filled="false" stroked="false">
              <v:textbox inset="0,0,0,0">
                <w:txbxContent>
                  <w:p>
                    <w:pPr>
                      <w:spacing w:before="0"/>
                      <w:ind w:left="0" w:right="0" w:firstLine="0"/>
                      <w:jc w:val="left"/>
                      <w:rPr>
                        <w:rFonts w:ascii="Comic Sans MS"/>
                        <w:sz w:val="24"/>
                      </w:rPr>
                    </w:pPr>
                    <w:r>
                      <w:rPr>
                        <w:rFonts w:ascii="Comic Sans MS"/>
                        <w:sz w:val="24"/>
                      </w:rPr>
                      <w:t>after</w:t>
                    </w:r>
                  </w:p>
                </w:txbxContent>
              </v:textbox>
              <w10:wrap type="none"/>
            </v:shape>
            <v:shape style="position:absolute;left:6666;top:4847;width:722;height:335" type="#_x0000_t202" filled="false" stroked="false">
              <v:textbox inset="0,0,0,0">
                <w:txbxContent>
                  <w:p>
                    <w:pPr>
                      <w:spacing w:before="0"/>
                      <w:ind w:left="0" w:right="0" w:firstLine="0"/>
                      <w:jc w:val="left"/>
                      <w:rPr>
                        <w:rFonts w:ascii="Comic Sans MS"/>
                        <w:sz w:val="24"/>
                      </w:rPr>
                    </w:pPr>
                    <w:r>
                      <w:rPr>
                        <w:rFonts w:ascii="Comic Sans MS"/>
                        <w:sz w:val="24"/>
                      </w:rPr>
                      <w:t>break.</w:t>
                    </w:r>
                  </w:p>
                </w:txbxContent>
              </v:textbox>
              <w10:wrap type="none"/>
            </v:shape>
            <v:shape style="position:absolute;left:8833;top:4847;width:651;height:335" type="#_x0000_t202" filled="false" stroked="false">
              <v:textbox inset="0,0,0,0">
                <w:txbxContent>
                  <w:p>
                    <w:pPr>
                      <w:spacing w:before="0"/>
                      <w:ind w:left="0" w:right="0" w:firstLine="0"/>
                      <w:jc w:val="left"/>
                      <w:rPr>
                        <w:rFonts w:ascii="Comic Sans MS"/>
                        <w:sz w:val="24"/>
                      </w:rPr>
                    </w:pPr>
                    <w:r>
                      <w:rPr>
                        <w:rFonts w:ascii="Comic Sans MS"/>
                        <w:sz w:val="24"/>
                      </w:rPr>
                      <w:t>Leroy</w:t>
                    </w:r>
                  </w:p>
                </w:txbxContent>
              </v:textbox>
              <w10:wrap type="none"/>
            </v:shape>
            <v:shape style="position:absolute;left:2378;top:5860;width:777;height:335" type="#_x0000_t202" filled="false" stroked="false">
              <v:textbox inset="0,0,0,0">
                <w:txbxContent>
                  <w:p>
                    <w:pPr>
                      <w:spacing w:before="0"/>
                      <w:ind w:left="0" w:right="0" w:firstLine="0"/>
                      <w:jc w:val="left"/>
                      <w:rPr>
                        <w:rFonts w:ascii="Comic Sans MS"/>
                        <w:sz w:val="24"/>
                      </w:rPr>
                    </w:pPr>
                    <w:r>
                      <w:rPr>
                        <w:rFonts w:ascii="Comic Sans MS"/>
                        <w:sz w:val="24"/>
                      </w:rPr>
                      <w:t>passed</w:t>
                    </w:r>
                  </w:p>
                </w:txbxContent>
              </v:textbox>
              <w10:wrap type="none"/>
            </v:shape>
            <v:shape style="position:absolute;left:4725;top:5860;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6726;top:5860;width:603;height:335" type="#_x0000_t202" filled="false" stroked="false">
              <v:textbox inset="0,0,0,0">
                <w:txbxContent>
                  <w:p>
                    <w:pPr>
                      <w:spacing w:before="0"/>
                      <w:ind w:left="0" w:right="0" w:firstLine="0"/>
                      <w:jc w:val="left"/>
                      <w:rPr>
                        <w:rFonts w:ascii="Comic Sans MS"/>
                        <w:sz w:val="24"/>
                      </w:rPr>
                    </w:pPr>
                    <w:r>
                      <w:rPr>
                        <w:rFonts w:ascii="Comic Sans MS"/>
                        <w:sz w:val="24"/>
                      </w:rPr>
                      <w:t>exam</w:t>
                    </w:r>
                  </w:p>
                </w:txbxContent>
              </v:textbox>
              <w10:wrap type="none"/>
            </v:shape>
            <v:shape style="position:absolute;left:8940;top:5860;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2412;top:6874;width:711;height:335" type="#_x0000_t202" filled="false" stroked="false">
              <v:textbox inset="0,0,0,0">
                <w:txbxContent>
                  <w:p>
                    <w:pPr>
                      <w:spacing w:before="0"/>
                      <w:ind w:left="0" w:right="0" w:firstLine="0"/>
                      <w:jc w:val="left"/>
                      <w:rPr>
                        <w:rFonts w:ascii="Comic Sans MS"/>
                        <w:sz w:val="24"/>
                      </w:rPr>
                    </w:pPr>
                    <w:r>
                      <w:rPr>
                        <w:rFonts w:ascii="Comic Sans MS"/>
                        <w:sz w:val="24"/>
                      </w:rPr>
                      <w:t>month</w:t>
                    </w:r>
                  </w:p>
                </w:txbxContent>
              </v:textbox>
              <w10:wrap type="none"/>
            </v:shape>
            <v:shape style="position:absolute;left:4440;top:6874;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6882;top:6874;width:292;height:335" type="#_x0000_t202" filled="false" stroked="false">
              <v:textbox inset="0,0,0,0">
                <w:txbxContent>
                  <w:p>
                    <w:pPr>
                      <w:spacing w:before="0"/>
                      <w:ind w:left="0" w:right="0" w:firstLine="0"/>
                      <w:jc w:val="left"/>
                      <w:rPr>
                        <w:rFonts w:ascii="Comic Sans MS"/>
                        <w:sz w:val="24"/>
                      </w:rPr>
                    </w:pPr>
                    <w:r>
                      <w:rPr>
                        <w:rFonts w:ascii="Comic Sans MS"/>
                        <w:sz w:val="24"/>
                      </w:rPr>
                      <w:t>he</w:t>
                    </w:r>
                  </w:p>
                </w:txbxContent>
              </v:textbox>
              <w10:wrap type="none"/>
            </v:shape>
            <v:shape style="position:absolute;left:8974;top:6874;width:368;height:335" type="#_x0000_t202" filled="false" stroked="false">
              <v:textbox inset="0,0,0,0">
                <w:txbxContent>
                  <w:p>
                    <w:pPr>
                      <w:spacing w:before="0"/>
                      <w:ind w:left="0" w:right="0" w:firstLine="0"/>
                      <w:jc w:val="left"/>
                      <w:rPr>
                        <w:rFonts w:ascii="Comic Sans MS"/>
                        <w:sz w:val="24"/>
                      </w:rPr>
                    </w:pPr>
                    <w:r>
                      <w:rPr>
                        <w:rFonts w:ascii="Comic Sans MS"/>
                        <w:sz w:val="24"/>
                      </w:rPr>
                      <w:t>did</w:t>
                    </w:r>
                  </w:p>
                </w:txbxContent>
              </v:textbox>
              <w10:wrap type="none"/>
            </v:shape>
            <v:shape style="position:absolute;left:2695;top:788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4734;top:7887;width:325;height:335" type="#_x0000_t202" filled="false" stroked="false">
              <v:textbox inset="0,0,0,0">
                <w:txbxContent>
                  <w:p>
                    <w:pPr>
                      <w:spacing w:before="0"/>
                      <w:ind w:left="0" w:right="0" w:firstLine="0"/>
                      <w:jc w:val="left"/>
                      <w:rPr>
                        <w:rFonts w:ascii="Comic Sans MS"/>
                        <w:sz w:val="24"/>
                      </w:rPr>
                    </w:pPr>
                    <w:r>
                      <w:rPr>
                        <w:rFonts w:ascii="Comic Sans MS"/>
                        <w:sz w:val="24"/>
                      </w:rPr>
                      <w:t>lot</w:t>
                    </w:r>
                  </w:p>
                </w:txbxContent>
              </v:textbox>
              <w10:wrap type="none"/>
            </v:shape>
            <v:shape style="position:absolute;left:6892;top:788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685;top:7887;width:945;height:335" type="#_x0000_t202" filled="false" stroked="false">
              <v:textbox inset="0,0,0,0">
                <w:txbxContent>
                  <w:p>
                    <w:pPr>
                      <w:spacing w:before="0"/>
                      <w:ind w:left="0" w:right="0" w:firstLine="0"/>
                      <w:jc w:val="left"/>
                      <w:rPr>
                        <w:rFonts w:ascii="Comic Sans MS"/>
                        <w:sz w:val="24"/>
                      </w:rPr>
                    </w:pPr>
                    <w:r>
                      <w:rPr>
                        <w:rFonts w:ascii="Comic Sans MS"/>
                        <w:sz w:val="24"/>
                      </w:rPr>
                      <w:t>revision.</w:t>
                    </w:r>
                  </w:p>
                </w:txbxContent>
              </v:textbox>
              <w10:wrap type="none"/>
            </v:shape>
            <v:shape style="position:absolute;left:2300;top:8899;width:933;height:335" type="#_x0000_t202" filled="false" stroked="false">
              <v:textbox inset="0,0,0,0">
                <w:txbxContent>
                  <w:p>
                    <w:pPr>
                      <w:spacing w:before="0"/>
                      <w:ind w:left="0" w:right="0" w:firstLine="0"/>
                      <w:jc w:val="left"/>
                      <w:rPr>
                        <w:rFonts w:ascii="Comic Sans MS"/>
                        <w:sz w:val="24"/>
                      </w:rPr>
                    </w:pPr>
                    <w:r>
                      <w:rPr>
                        <w:rFonts w:ascii="Comic Sans MS"/>
                        <w:sz w:val="24"/>
                      </w:rPr>
                      <w:t>Kenneth</w:t>
                    </w:r>
                  </w:p>
                </w:txbxContent>
              </v:textbox>
              <w10:wrap type="none"/>
            </v:shape>
            <v:shape style="position:absolute;left:4692;top:8899;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6697;top:8899;width:660;height:335" type="#_x0000_t202" filled="false" stroked="false">
              <v:textbox inset="0,0,0,0">
                <w:txbxContent>
                  <w:p>
                    <w:pPr>
                      <w:spacing w:before="0"/>
                      <w:ind w:left="0" w:right="0" w:firstLine="0"/>
                      <w:jc w:val="left"/>
                      <w:rPr>
                        <w:rFonts w:ascii="Comic Sans MS"/>
                        <w:sz w:val="24"/>
                      </w:rPr>
                    </w:pPr>
                    <w:r>
                      <w:rPr>
                        <w:rFonts w:ascii="Comic Sans MS"/>
                        <w:sz w:val="24"/>
                      </w:rPr>
                      <w:t>Maria</w:t>
                    </w:r>
                  </w:p>
                </w:txbxContent>
              </v:textbox>
              <w10:wrap type="none"/>
            </v:shape>
            <v:shape style="position:absolute;left:8876;top:8899;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2366;top:9913;width:800;height:335" type="#_x0000_t202" filled="false" stroked="false">
              <v:textbox inset="0,0,0,0">
                <w:txbxContent>
                  <w:p>
                    <w:pPr>
                      <w:spacing w:before="0"/>
                      <w:ind w:left="0" w:right="0" w:firstLine="0"/>
                      <w:jc w:val="left"/>
                      <w:rPr>
                        <w:rFonts w:ascii="Comic Sans MS"/>
                        <w:sz w:val="24"/>
                      </w:rPr>
                    </w:pPr>
                    <w:r>
                      <w:rPr>
                        <w:rFonts w:ascii="Comic Sans MS"/>
                        <w:sz w:val="24"/>
                      </w:rPr>
                      <w:t>writing</w:t>
                    </w:r>
                  </w:p>
                </w:txbxContent>
              </v:textbox>
              <w10:wrap type="none"/>
            </v:shape>
            <v:shape style="position:absolute;left:4694;top:991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656;top:9913;width:741;height:335" type="#_x0000_t202" filled="false" stroked="false">
              <v:textbox inset="0,0,0,0">
                <w:txbxContent>
                  <w:p>
                    <w:pPr>
                      <w:spacing w:before="0"/>
                      <w:ind w:left="0" w:right="0" w:firstLine="0"/>
                      <w:jc w:val="left"/>
                      <w:rPr>
                        <w:rFonts w:ascii="Comic Sans MS"/>
                        <w:sz w:val="24"/>
                      </w:rPr>
                    </w:pPr>
                    <w:r>
                      <w:rPr>
                        <w:rFonts w:ascii="Comic Sans MS"/>
                        <w:sz w:val="24"/>
                      </w:rPr>
                      <w:t>vowels</w:t>
                    </w:r>
                  </w:p>
                </w:txbxContent>
              </v:textbox>
              <w10:wrap type="none"/>
            </v:shape>
            <v:shape style="position:absolute;left:8954;top:9913;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w10:wrap type="topAndBottom"/>
          </v:group>
        </w:pict>
      </w:r>
    </w:p>
    <w:p>
      <w:pPr>
        <w:pStyle w:val="BodyText"/>
        <w:spacing w:before="9"/>
        <w:rPr>
          <w:sz w:val="24"/>
        </w:rPr>
      </w:pPr>
    </w:p>
    <w:p>
      <w:pPr>
        <w:spacing w:before="0"/>
        <w:ind w:left="801" w:right="933" w:firstLine="0"/>
        <w:jc w:val="center"/>
        <w:rPr>
          <w:sz w:val="24"/>
        </w:rPr>
      </w:pPr>
      <w:r>
        <w:rPr>
          <w:sz w:val="24"/>
        </w:rPr>
        <w:t>next page &gt;</w:t>
      </w:r>
    </w:p>
    <w:p>
      <w:pPr>
        <w:spacing w:after="0"/>
        <w:jc w:val="center"/>
        <w:rPr>
          <w:sz w:val="24"/>
        </w:rPr>
        <w:sectPr>
          <w:pgSz w:w="11900" w:h="16840"/>
          <w:pgMar w:header="707" w:footer="1011" w:top="2080" w:bottom="1200" w:left="1120" w:right="980"/>
        </w:sectPr>
      </w:pPr>
    </w:p>
    <w:p>
      <w:pPr>
        <w:pStyle w:val="BodyText"/>
      </w:pPr>
    </w:p>
    <w:p>
      <w:pPr>
        <w:pStyle w:val="BodyText"/>
        <w:spacing w:before="8"/>
        <w:rPr>
          <w:sz w:val="19"/>
        </w:rPr>
      </w:pPr>
    </w:p>
    <w:p>
      <w:pPr>
        <w:spacing w:before="93"/>
        <w:ind w:left="800" w:right="93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1568128;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12;width:2121;height:392" filled="true" fillcolor="#cccccc" stroked="false">
              <v:fill type="solid"/>
            </v:rect>
            <v:line style="position:absolute" from="3878,3500" to="3878,4112" stroked="true" strokeweight="5.16pt" strokecolor="#cccccc">
              <v:stroke dashstyle="solid"/>
            </v:line>
            <v:line style="position:absolute" from="5896,3499" to="5896,4113" stroked="true" strokeweight="5.16pt" strokecolor="#cccccc">
              <v:stroke dashstyle="solid"/>
            </v:line>
            <v:rect style="position:absolute;left:3930;top:3499;width:1914;height:335" filled="true" fillcolor="#cccccc" stroked="false">
              <v:fill type="solid"/>
            </v:rect>
            <v:rect style="position:absolute;left:5760;top:3834;width:84;height:279" filled="true" fillcolor="#cccccc" stroked="false">
              <v:fill type="solid"/>
            </v:rect>
            <v:rect style="position:absolute;left:4140;top:3834;width:1440;height:279" filled="true" fillcolor="#cccccc" stroked="false">
              <v:fill type="solid"/>
            </v:rect>
            <v:rect style="position:absolute;left:3930;top:3834;width:30;height:279"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false" stroked="true" strokeweight=".75pt" strokecolor="#000000">
              <v:stroke dashstyle="solid"/>
            </v:rect>
            <v:line style="position:absolute" from="5580,9630" to="5580,9630" stroked="true" strokeweight=".75pt" strokecolor="#000000">
              <v:stroke dashstyle="solid"/>
            </v:line>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ffffff"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ffffff"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true" fillcolor="#ffffff"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true" fillcolor="#ffffff"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ffffff"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145;top:793;width:1244;height:335" type="#_x0000_t202" filled="false" stroked="false">
              <v:textbox inset="0,0,0,0">
                <w:txbxContent>
                  <w:p>
                    <w:pPr>
                      <w:spacing w:before="0"/>
                      <w:ind w:left="0" w:right="0" w:firstLine="0"/>
                      <w:jc w:val="left"/>
                      <w:rPr>
                        <w:rFonts w:ascii="Comic Sans MS"/>
                        <w:sz w:val="24"/>
                      </w:rPr>
                    </w:pPr>
                    <w:r>
                      <w:rPr>
                        <w:rFonts w:ascii="Comic Sans MS"/>
                        <w:sz w:val="24"/>
                      </w:rPr>
                      <w:t>consonants</w:t>
                    </w:r>
                  </w:p>
                </w:txbxContent>
              </v:textbox>
              <w10:wrap type="none"/>
            </v:shape>
            <v:shape style="position:absolute;left:4762;top:793;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6825;top:79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752;top:793;width:815;height:335" type="#_x0000_t202" filled="false" stroked="false">
              <v:textbox inset="0,0,0,0">
                <w:txbxContent>
                  <w:p>
                    <w:pPr>
                      <w:spacing w:before="0"/>
                      <w:ind w:left="0" w:right="0" w:firstLine="0"/>
                      <w:jc w:val="left"/>
                      <w:rPr>
                        <w:rFonts w:ascii="Comic Sans MS"/>
                        <w:sz w:val="24"/>
                      </w:rPr>
                    </w:pPr>
                    <w:r>
                      <w:rPr>
                        <w:rFonts w:ascii="Comic Sans MS"/>
                        <w:sz w:val="24"/>
                      </w:rPr>
                      <w:t>English</w:t>
                    </w:r>
                  </w:p>
                </w:txbxContent>
              </v:textbox>
              <w10:wrap type="none"/>
            </v:shape>
            <v:shape style="position:absolute;left:2274;top:1806;width:988;height:335" type="#_x0000_t202" filled="false" stroked="false">
              <v:textbox inset="0,0,0,0">
                <w:txbxContent>
                  <w:p>
                    <w:pPr>
                      <w:spacing w:before="0"/>
                      <w:ind w:left="0" w:right="0" w:firstLine="0"/>
                      <w:jc w:val="left"/>
                      <w:rPr>
                        <w:rFonts w:ascii="Comic Sans MS"/>
                        <w:sz w:val="24"/>
                      </w:rPr>
                    </w:pPr>
                    <w:r>
                      <w:rPr>
                        <w:rFonts w:ascii="Comic Sans MS"/>
                        <w:sz w:val="24"/>
                      </w:rPr>
                      <w:t>alphabet</w:t>
                    </w:r>
                  </w:p>
                </w:txbxContent>
              </v:textbox>
              <w10:wrap type="none"/>
            </v:shape>
            <v:shape style="position:absolute;left:4790;top:1806;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734;top:1806;width:586;height:335" type="#_x0000_t202" filled="false" stroked="false">
              <v:textbox inset="0,0,0,0">
                <w:txbxContent>
                  <w:p>
                    <w:pPr>
                      <w:spacing w:before="0"/>
                      <w:ind w:left="0" w:right="0" w:firstLine="0"/>
                      <w:jc w:val="left"/>
                      <w:rPr>
                        <w:rFonts w:ascii="Comic Sans MS"/>
                        <w:sz w:val="24"/>
                      </w:rPr>
                    </w:pPr>
                    <w:r>
                      <w:rPr>
                        <w:rFonts w:ascii="Comic Sans MS"/>
                        <w:sz w:val="24"/>
                      </w:rPr>
                      <w:t>their</w:t>
                    </w:r>
                  </w:p>
                </w:txbxContent>
              </v:textbox>
              <w10:wrap type="none"/>
            </v:shape>
            <v:shape style="position:absolute;left:8550;top:1806;width:1216;height:335" type="#_x0000_t202" filled="false" stroked="false">
              <v:textbox inset="0,0,0,0">
                <w:txbxContent>
                  <w:p>
                    <w:pPr>
                      <w:spacing w:before="0"/>
                      <w:ind w:left="0" w:right="0" w:firstLine="0"/>
                      <w:jc w:val="left"/>
                      <w:rPr>
                        <w:rFonts w:ascii="Comic Sans MS"/>
                        <w:sz w:val="24"/>
                      </w:rPr>
                    </w:pPr>
                    <w:r>
                      <w:rPr>
                        <w:rFonts w:ascii="Comic Sans MS"/>
                        <w:sz w:val="24"/>
                      </w:rPr>
                      <w:t>notebooks.</w:t>
                    </w:r>
                  </w:p>
                </w:txbxContent>
              </v:textbox>
              <w10:wrap type="none"/>
            </v:shape>
            <v:shape style="position:absolute;left:2545;top:2820;width:44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I’ve</w:t>
                    </w:r>
                  </w:p>
                </w:txbxContent>
              </v:textbox>
              <w10:wrap type="none"/>
            </v:shape>
            <v:shape style="position:absolute;left:4431;top:2820;width:930;height:335" type="#_x0000_t202" filled="false" stroked="false">
              <v:textbox inset="0,0,0,0">
                <w:txbxContent>
                  <w:p>
                    <w:pPr>
                      <w:spacing w:before="0"/>
                      <w:ind w:left="0" w:right="0" w:firstLine="0"/>
                      <w:jc w:val="left"/>
                      <w:rPr>
                        <w:rFonts w:ascii="Comic Sans MS"/>
                        <w:sz w:val="24"/>
                      </w:rPr>
                    </w:pPr>
                    <w:r>
                      <w:rPr>
                        <w:rFonts w:ascii="Comic Sans MS"/>
                        <w:sz w:val="24"/>
                      </w:rPr>
                      <w:t>finished</w:t>
                    </w:r>
                  </w:p>
                </w:txbxContent>
              </v:textbox>
              <w10:wrap type="none"/>
            </v:shape>
            <v:shape style="position:absolute;left:6757;top:2820;width:541;height:335" type="#_x0000_t202" filled="false" stroked="false">
              <v:textbox inset="0,0,0,0">
                <w:txbxContent>
                  <w:p>
                    <w:pPr>
                      <w:spacing w:before="0"/>
                      <w:ind w:left="0" w:right="0" w:firstLine="0"/>
                      <w:jc w:val="left"/>
                      <w:rPr>
                        <w:rFonts w:ascii="Comic Sans MS"/>
                        <w:sz w:val="24"/>
                      </w:rPr>
                    </w:pPr>
                    <w:r>
                      <w:rPr>
                        <w:rFonts w:ascii="Comic Sans MS"/>
                        <w:sz w:val="24"/>
                      </w:rPr>
                      <w:t>both</w:t>
                    </w:r>
                  </w:p>
                </w:txbxContent>
              </v:textbox>
              <w10:wrap type="none"/>
            </v:shape>
            <v:shape style="position:absolute;left:9024;top:2820;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2601;top:3833;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4299;top:3832;width:1197;height:280" type="#_x0000_t202" filled="false" stroked="false">
              <v:textbox inset="0,0,0,0">
                <w:txbxContent>
                  <w:p>
                    <w:pPr>
                      <w:spacing w:before="0"/>
                      <w:ind w:left="0" w:right="0" w:firstLine="0"/>
                      <w:jc w:val="left"/>
                      <w:rPr>
                        <w:rFonts w:ascii="Comic Sans MS"/>
                        <w:sz w:val="20"/>
                      </w:rPr>
                    </w:pPr>
                    <w:r>
                      <w:rPr>
                        <w:rFonts w:ascii="Comic Sans MS"/>
                        <w:sz w:val="20"/>
                      </w:rPr>
                      <w:t>assignments.</w:t>
                    </w:r>
                  </w:p>
                </w:txbxContent>
              </v:textbox>
              <w10:wrap type="none"/>
            </v:shape>
            <v:shape style="position:absolute;left:6639;top:3833;width:775;height:335" type="#_x0000_t202" filled="false" stroked="false">
              <v:textbox inset="0,0,0,0">
                <w:txbxContent>
                  <w:p>
                    <w:pPr>
                      <w:spacing w:before="0"/>
                      <w:ind w:left="0" w:right="0" w:firstLine="0"/>
                      <w:jc w:val="left"/>
                      <w:rPr>
                        <w:rFonts w:ascii="Comic Sans MS"/>
                        <w:sz w:val="24"/>
                      </w:rPr>
                    </w:pPr>
                    <w:r>
                      <w:rPr>
                        <w:rFonts w:ascii="Comic Sans MS"/>
                        <w:sz w:val="24"/>
                      </w:rPr>
                      <w:t>Hayley</w:t>
                    </w:r>
                  </w:p>
                </w:txbxContent>
              </v:textbox>
              <w10:wrap type="none"/>
            </v:shape>
            <v:shape style="position:absolute;left:8959;top:3833;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2637;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753;top:4847;width:286;height:335" type="#_x0000_t202" filled="false" stroked="false">
              <v:textbox inset="0,0,0,0">
                <w:txbxContent>
                  <w:p>
                    <w:pPr>
                      <w:spacing w:before="0"/>
                      <w:ind w:left="0" w:right="0" w:firstLine="0"/>
                      <w:jc w:val="left"/>
                      <w:rPr>
                        <w:rFonts w:ascii="Comic Sans MS"/>
                        <w:sz w:val="24"/>
                      </w:rPr>
                    </w:pPr>
                    <w:r>
                      <w:rPr>
                        <w:rFonts w:ascii="Comic Sans MS"/>
                        <w:sz w:val="24"/>
                      </w:rPr>
                      <w:t>do</w:t>
                    </w:r>
                  </w:p>
                </w:txbxContent>
              </v:textbox>
              <w10:wrap type="none"/>
            </v:shape>
            <v:shape style="position:absolute;left:6824;top:4847;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8589;top:4847;width:1140;height:335" type="#_x0000_t202" filled="false" stroked="false">
              <v:textbox inset="0,0,0,0">
                <w:txbxContent>
                  <w:p>
                    <w:pPr>
                      <w:spacing w:before="0"/>
                      <w:ind w:left="0" w:right="0" w:firstLine="0"/>
                      <w:jc w:val="left"/>
                      <w:rPr>
                        <w:rFonts w:ascii="Comic Sans MS"/>
                        <w:sz w:val="24"/>
                      </w:rPr>
                    </w:pPr>
                    <w:r>
                      <w:rPr>
                        <w:rFonts w:ascii="Comic Sans MS"/>
                        <w:sz w:val="24"/>
                      </w:rPr>
                      <w:t>homework</w:t>
                    </w:r>
                  </w:p>
                </w:txbxContent>
              </v:textbox>
              <w10:wrap type="none"/>
            </v:shape>
            <v:shape style="position:absolute;left:2371;top:5860;width:790;height:335" type="#_x0000_t202" filled="false" stroked="false">
              <v:textbox inset="0,0,0,0">
                <w:txbxContent>
                  <w:p>
                    <w:pPr>
                      <w:spacing w:before="0"/>
                      <w:ind w:left="0" w:right="0" w:firstLine="0"/>
                      <w:jc w:val="left"/>
                      <w:rPr>
                        <w:rFonts w:ascii="Comic Sans MS"/>
                        <w:sz w:val="24"/>
                      </w:rPr>
                    </w:pPr>
                    <w:r>
                      <w:rPr>
                        <w:rFonts w:ascii="Comic Sans MS"/>
                        <w:sz w:val="24"/>
                      </w:rPr>
                      <w:t>before</w:t>
                    </w:r>
                  </w:p>
                </w:txbxContent>
              </v:textbox>
              <w10:wrap type="none"/>
            </v:shape>
            <v:shape style="position:absolute;left:4693;top:5860;width:409;height:335" type="#_x0000_t202" filled="false" stroked="false">
              <v:textbox inset="0,0,0,0">
                <w:txbxContent>
                  <w:p>
                    <w:pPr>
                      <w:spacing w:before="0"/>
                      <w:ind w:left="0" w:right="0" w:firstLine="0"/>
                      <w:jc w:val="left"/>
                      <w:rPr>
                        <w:rFonts w:ascii="Comic Sans MS"/>
                        <w:sz w:val="24"/>
                      </w:rPr>
                    </w:pPr>
                    <w:r>
                      <w:rPr>
                        <w:rFonts w:ascii="Comic Sans MS"/>
                        <w:sz w:val="24"/>
                      </w:rPr>
                      <w:t>she</w:t>
                    </w:r>
                  </w:p>
                </w:txbxContent>
              </v:textbox>
              <w10:wrap type="none"/>
            </v:shape>
            <v:shape style="position:absolute;left:6766;top:5860;width:522;height:335" type="#_x0000_t202" filled="false" stroked="false">
              <v:textbox inset="0,0,0,0">
                <w:txbxContent>
                  <w:p>
                    <w:pPr>
                      <w:spacing w:before="0"/>
                      <w:ind w:left="0" w:right="0" w:firstLine="0"/>
                      <w:jc w:val="left"/>
                      <w:rPr>
                        <w:rFonts w:ascii="Comic Sans MS"/>
                        <w:sz w:val="24"/>
                      </w:rPr>
                    </w:pPr>
                    <w:r>
                      <w:rPr>
                        <w:rFonts w:ascii="Comic Sans MS"/>
                        <w:sz w:val="24"/>
                      </w:rPr>
                      <w:t>goes</w:t>
                    </w:r>
                  </w:p>
                </w:txbxContent>
              </v:textbox>
              <w10:wrap type="none"/>
            </v:shape>
            <v:shape style="position:absolute;left:9028;top:5860;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488;top:6874;width:556;height:335" type="#_x0000_t202" filled="false" stroked="false">
              <v:textbox inset="0,0,0,0">
                <w:txbxContent>
                  <w:p>
                    <w:pPr>
                      <w:spacing w:before="0"/>
                      <w:ind w:left="0" w:right="0" w:firstLine="0"/>
                      <w:jc w:val="left"/>
                      <w:rPr>
                        <w:rFonts w:ascii="Comic Sans MS"/>
                        <w:sz w:val="24"/>
                      </w:rPr>
                    </w:pPr>
                    <w:r>
                      <w:rPr>
                        <w:rFonts w:ascii="Comic Sans MS"/>
                        <w:sz w:val="24"/>
                      </w:rPr>
                      <w:t>work</w:t>
                    </w:r>
                  </w:p>
                </w:txbxContent>
              </v:textbox>
              <w10:wrap type="none"/>
            </v:shape>
            <v:shape style="position:absolute;left:4450;top:6874;width:891;height:335" type="#_x0000_t202" filled="false" stroked="false">
              <v:textbox inset="0,0,0,0">
                <w:txbxContent>
                  <w:p>
                    <w:pPr>
                      <w:spacing w:before="0"/>
                      <w:ind w:left="0" w:right="0" w:firstLine="0"/>
                      <w:jc w:val="left"/>
                      <w:rPr>
                        <w:rFonts w:ascii="Comic Sans MS"/>
                        <w:sz w:val="24"/>
                      </w:rPr>
                    </w:pPr>
                    <w:r>
                      <w:rPr>
                        <w:rFonts w:ascii="Comic Sans MS"/>
                        <w:sz w:val="24"/>
                      </w:rPr>
                      <w:t>tonight.</w:t>
                    </w:r>
                  </w:p>
                </w:txbxContent>
              </v:textbox>
              <w10:wrap type="none"/>
            </v:shape>
            <v:shape style="position:absolute;left:6728;top:6874;width:598;height:335" type="#_x0000_t202" filled="false" stroked="false">
              <v:textbox inset="0,0,0,0">
                <w:txbxContent>
                  <w:p>
                    <w:pPr>
                      <w:spacing w:before="0"/>
                      <w:ind w:left="0" w:right="0" w:firstLine="0"/>
                      <w:jc w:val="left"/>
                      <w:rPr>
                        <w:rFonts w:ascii="Comic Sans MS"/>
                        <w:sz w:val="24"/>
                      </w:rPr>
                    </w:pPr>
                    <w:r>
                      <w:rPr>
                        <w:rFonts w:ascii="Comic Sans MS"/>
                        <w:sz w:val="24"/>
                      </w:rPr>
                      <w:t>Next</w:t>
                    </w:r>
                  </w:p>
                </w:txbxContent>
              </v:textbox>
              <w10:wrap type="none"/>
            </v:shape>
            <v:shape style="position:absolute;left:8869;top:6874;width:578;height:335" type="#_x0000_t202" filled="false" stroked="false">
              <v:textbox inset="0,0,0,0">
                <w:txbxContent>
                  <w:p>
                    <w:pPr>
                      <w:spacing w:before="0"/>
                      <w:ind w:left="0" w:right="0" w:firstLine="0"/>
                      <w:jc w:val="left"/>
                      <w:rPr>
                        <w:rFonts w:ascii="Comic Sans MS"/>
                        <w:sz w:val="24"/>
                      </w:rPr>
                    </w:pPr>
                    <w:r>
                      <w:rPr>
                        <w:rFonts w:ascii="Comic Sans MS"/>
                        <w:sz w:val="24"/>
                      </w:rPr>
                      <w:t>week</w:t>
                    </w:r>
                  </w:p>
                </w:txbxContent>
              </v:textbox>
              <w10:wrap type="none"/>
            </v:shape>
            <v:shape style="position:absolute;left:2463;top:7887;width:607;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we’re</w:t>
                    </w:r>
                  </w:p>
                </w:txbxContent>
              </v:textbox>
              <w10:wrap type="none"/>
            </v:shape>
            <v:shape style="position:absolute;left:4599;top:7887;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6897;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8858;top:7887;width:601;height:335" type="#_x0000_t202" filled="false" stroked="false">
              <v:textbox inset="0,0,0,0">
                <w:txbxContent>
                  <w:p>
                    <w:pPr>
                      <w:spacing w:before="0"/>
                      <w:ind w:left="0" w:right="0" w:firstLine="0"/>
                      <w:jc w:val="left"/>
                      <w:rPr>
                        <w:rFonts w:ascii="Comic Sans MS"/>
                        <w:sz w:val="24"/>
                      </w:rPr>
                    </w:pPr>
                    <w:r>
                      <w:rPr>
                        <w:rFonts w:ascii="Comic Sans MS"/>
                        <w:sz w:val="24"/>
                      </w:rPr>
                      <w:t>start</w:t>
                    </w:r>
                  </w:p>
                </w:txbxContent>
              </v:textbox>
              <w10:wrap type="none"/>
            </v:shape>
            <v:shape style="position:absolute;left:2515;top:8899;width:503;height:335" type="#_x0000_t202" filled="false" stroked="false">
              <v:textbox inset="0,0,0,0">
                <w:txbxContent>
                  <w:p>
                    <w:pPr>
                      <w:spacing w:before="0"/>
                      <w:ind w:left="0" w:right="0" w:firstLine="0"/>
                      <w:jc w:val="left"/>
                      <w:rPr>
                        <w:rFonts w:ascii="Comic Sans MS"/>
                        <w:sz w:val="24"/>
                      </w:rPr>
                    </w:pPr>
                    <w:r>
                      <w:rPr>
                        <w:rFonts w:ascii="Comic Sans MS"/>
                        <w:sz w:val="24"/>
                      </w:rPr>
                      <w:t>Unit</w:t>
                    </w:r>
                  </w:p>
                </w:txbxContent>
              </v:textbox>
              <w10:wrap type="none"/>
            </v:shape>
            <v:shape style="position:absolute;left:4516;top:8899;width:762;height:335" type="#_x0000_t202" filled="false" stroked="false">
              <v:textbox inset="0,0,0,0">
                <w:txbxContent>
                  <w:p>
                    <w:pPr>
                      <w:spacing w:before="0"/>
                      <w:ind w:left="0" w:right="0" w:firstLine="0"/>
                      <w:jc w:val="left"/>
                      <w:rPr>
                        <w:rFonts w:ascii="Comic Sans MS"/>
                        <w:sz w:val="24"/>
                      </w:rPr>
                    </w:pPr>
                    <w:r>
                      <w:rPr>
                        <w:rFonts w:ascii="Comic Sans MS"/>
                        <w:sz w:val="24"/>
                      </w:rPr>
                      <w:t>Three.</w:t>
                    </w:r>
                  </w:p>
                </w:txbxContent>
              </v:textbox>
              <w10:wrap type="none"/>
            </v:shape>
            <v:shape style="position:absolute;left:6890;top:8899;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8994;top:8899;width:328;height:335" type="#_x0000_t202" filled="false" stroked="false">
              <v:textbox inset="0,0,0,0">
                <w:txbxContent>
                  <w:p>
                    <w:pPr>
                      <w:spacing w:before="0"/>
                      <w:ind w:left="0" w:right="0" w:firstLine="0"/>
                      <w:jc w:val="left"/>
                      <w:rPr>
                        <w:rFonts w:ascii="Comic Sans MS"/>
                        <w:sz w:val="24"/>
                      </w:rPr>
                    </w:pPr>
                    <w:r>
                      <w:rPr>
                        <w:rFonts w:ascii="Comic Sans MS"/>
                        <w:sz w:val="24"/>
                      </w:rPr>
                      <w:t>Ali</w:t>
                    </w:r>
                  </w:p>
                </w:txbxContent>
              </v:textbox>
              <w10:wrap type="none"/>
            </v:shape>
            <v:shape style="position:absolute;left:2390;top:9913;width:753;height:335" type="#_x0000_t202" filled="false" stroked="false">
              <v:textbox inset="0,0,0,0">
                <w:txbxContent>
                  <w:p>
                    <w:pPr>
                      <w:spacing w:before="0"/>
                      <w:ind w:left="0" w:right="0" w:firstLine="0"/>
                      <w:jc w:val="left"/>
                      <w:rPr>
                        <w:rFonts w:ascii="Comic Sans MS"/>
                        <w:sz w:val="24"/>
                      </w:rPr>
                    </w:pPr>
                    <w:r>
                      <w:rPr>
                        <w:rFonts w:ascii="Comic Sans MS"/>
                        <w:sz w:val="24"/>
                      </w:rPr>
                      <w:t>passes</w:t>
                    </w:r>
                  </w:p>
                </w:txbxContent>
              </v:textbox>
              <w10:wrap type="none"/>
            </v:shape>
            <v:shape style="position:absolute;left:4725;top:9913;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6542;top:9913;width:970;height:335" type="#_x0000_t202" filled="false" stroked="false">
              <v:textbox inset="0,0,0,0">
                <w:txbxContent>
                  <w:p>
                    <w:pPr>
                      <w:spacing w:before="0"/>
                      <w:ind w:left="0" w:right="0" w:firstLine="0"/>
                      <w:jc w:val="left"/>
                      <w:rPr>
                        <w:rFonts w:ascii="Comic Sans MS"/>
                        <w:sz w:val="24"/>
                      </w:rPr>
                    </w:pPr>
                    <w:r>
                      <w:rPr>
                        <w:rFonts w:ascii="Comic Sans MS"/>
                        <w:sz w:val="24"/>
                      </w:rPr>
                      <w:t>speaking</w:t>
                    </w:r>
                  </w:p>
                </w:txbxContent>
              </v:textbox>
              <w10:wrap type="none"/>
            </v:shape>
            <v:shape style="position:absolute;left:8824;top:9913;width:669;height:335" type="#_x0000_t202" filled="false" stroked="false">
              <v:textbox inset="0,0,0,0">
                <w:txbxContent>
                  <w:p>
                    <w:pPr>
                      <w:spacing w:before="0"/>
                      <w:ind w:left="0" w:right="0" w:firstLine="0"/>
                      <w:jc w:val="left"/>
                      <w:rPr>
                        <w:rFonts w:ascii="Comic Sans MS"/>
                        <w:sz w:val="24"/>
                      </w:rPr>
                    </w:pPr>
                    <w:r>
                      <w:rPr>
                        <w:rFonts w:ascii="Comic Sans MS"/>
                        <w:sz w:val="24"/>
                      </w:rPr>
                      <w:t>exam,</w:t>
                    </w:r>
                  </w:p>
                </w:txbxContent>
              </v:textbox>
              <w10:wrap type="none"/>
            </v:shape>
            <w10:wrap type="topAndBottom"/>
          </v:group>
        </w:pict>
      </w:r>
    </w:p>
    <w:p>
      <w:pPr>
        <w:pStyle w:val="BodyText"/>
        <w:spacing w:before="9"/>
        <w:rPr>
          <w:sz w:val="24"/>
        </w:rPr>
      </w:pPr>
    </w:p>
    <w:p>
      <w:pPr>
        <w:spacing w:before="0"/>
        <w:ind w:left="801" w:right="933" w:firstLine="0"/>
        <w:jc w:val="center"/>
        <w:rPr>
          <w:sz w:val="24"/>
        </w:rPr>
      </w:pPr>
      <w:r>
        <w:rPr>
          <w:sz w:val="24"/>
        </w:rPr>
        <w:t>next page &gt;</w:t>
      </w:r>
    </w:p>
    <w:p>
      <w:pPr>
        <w:spacing w:after="0"/>
        <w:jc w:val="center"/>
        <w:rPr>
          <w:sz w:val="24"/>
        </w:rPr>
        <w:sectPr>
          <w:pgSz w:w="11900" w:h="16840"/>
          <w:pgMar w:header="707" w:footer="1011" w:top="2080" w:bottom="1200" w:left="1120" w:right="980"/>
        </w:sectPr>
      </w:pPr>
    </w:p>
    <w:p>
      <w:pPr>
        <w:pStyle w:val="BodyText"/>
      </w:pPr>
    </w:p>
    <w:p>
      <w:pPr>
        <w:pStyle w:val="BodyText"/>
        <w:spacing w:before="8"/>
        <w:rPr>
          <w:sz w:val="19"/>
        </w:rPr>
      </w:pPr>
    </w:p>
    <w:p>
      <w:pPr>
        <w:spacing w:before="93"/>
        <w:ind w:left="800" w:right="933" w:firstLine="0"/>
        <w:jc w:val="center"/>
        <w:rPr>
          <w:sz w:val="24"/>
        </w:rPr>
      </w:pPr>
      <w:r>
        <w:rPr/>
        <w:pict>
          <v:shape style="position:absolute;margin-left:171pt;margin-top:61.449867pt;width:9pt;height:36pt;mso-position-horizontal-relative:page;mso-position-vertical-relative:paragraph;z-index:-335218688" coordorigin="3420,1229" coordsize="180,720" path="m3600,1229l3420,1229,3420,1949,3600,1949,3600,1229xm3420,1229l3420,1229e" filled="false" stroked="true" strokeweight=".75pt" strokecolor="#000000">
            <v:path arrowok="t"/>
            <v:stroke dashstyle="solid"/>
            <w10:wrap type="none"/>
          </v:shape>
        </w:pict>
      </w:r>
      <w:r>
        <w:rPr/>
        <w:pict>
          <v:shape style="position:absolute;margin-left:387pt;margin-top:61.449867pt;width:9pt;height:36pt;mso-position-horizontal-relative:page;mso-position-vertical-relative:paragraph;z-index:-335217664" coordorigin="7740,1229" coordsize="180,720" path="m7920,1229l7740,1229,7740,1949,7920,1949,7920,1229xm7740,1229l7740,1229e" filled="false" stroked="true" strokeweight=".75pt" strokecolor="#000000">
            <v:path arrowok="t"/>
            <v:stroke dashstyle="solid"/>
            <w10:wrap type="none"/>
          </v:shape>
        </w:pict>
      </w:r>
      <w:r>
        <w:rPr/>
        <w:pict>
          <v:shape style="position:absolute;margin-left:387pt;margin-top:115.449867pt;width:9pt;height:36pt;mso-position-horizontal-relative:page;mso-position-vertical-relative:paragraph;z-index:-335216640" coordorigin="7740,2309" coordsize="180,720" path="m7920,2309l7740,2309,7740,3029,7920,3029,7920,2309xm7740,2309l7740,2309e" filled="false" stroked="true" strokeweight=".75pt" strokecolor="#000000">
            <v:path arrowok="t"/>
            <v:stroke dashstyle="solid"/>
            <w10:wrap type="none"/>
          </v:shape>
        </w:pict>
      </w:r>
      <w:r>
        <w:rPr/>
        <w:pict>
          <v:shape style="position:absolute;margin-left:198pt;margin-top:61.449867pt;width:9pt;height:36pt;mso-position-horizontal-relative:page;mso-position-vertical-relative:paragraph;z-index:-335215616" coordorigin="3960,1229" coordsize="180,720" path="m4140,1229l3960,1229,3960,1949,4140,1949,4140,1229xm3960,1229l3960,1229e" filled="false" stroked="true" strokeweight=".75pt" strokecolor="#000000">
            <v:path arrowok="t"/>
            <v:stroke dashstyle="solid"/>
            <w10:wrap type="none"/>
          </v:shape>
        </w:pict>
      </w:r>
      <w:r>
        <w:rPr/>
        <w:pict>
          <v:shape style="position:absolute;margin-left:306pt;margin-top:61.449867pt;width:9pt;height:36pt;mso-position-horizontal-relative:page;mso-position-vertical-relative:paragraph;z-index:-335214592" coordorigin="6120,1229" coordsize="180,720" path="m6300,1229l6120,1229,6120,1949,6300,1949,6300,1229xm6120,1229l6120,1229e" filled="false" stroked="true" strokeweight=".75pt" strokecolor="#000000">
            <v:path arrowok="t"/>
            <v:stroke dashstyle="solid"/>
            <w10:wrap type="none"/>
          </v:shape>
        </w:pict>
      </w:r>
      <w:r>
        <w:rPr/>
        <w:pict>
          <v:shape style="position:absolute;margin-left:279pt;margin-top:61.449867pt;width:9pt;height:36pt;mso-position-horizontal-relative:page;mso-position-vertical-relative:paragraph;z-index:-335213568" coordorigin="5580,1229" coordsize="180,720" path="m5760,1229l5580,1229,5580,1949,5760,1949,5760,1229xm5580,1229l5580,1229e" filled="false" stroked="true" strokeweight=".75pt" strokecolor="#000000">
            <v:path arrowok="t"/>
            <v:stroke dashstyle="solid"/>
            <w10:wrap type="none"/>
          </v:shape>
        </w:pict>
      </w:r>
      <w:r>
        <w:rPr/>
        <w:pict>
          <v:shape style="position:absolute;margin-left:90pt;margin-top:61.449867pt;width:9pt;height:36pt;mso-position-horizontal-relative:page;mso-position-vertical-relative:paragraph;z-index:-335212544" coordorigin="1800,1229" coordsize="180,720" path="m1980,1229l1800,1229,1800,1949,1980,1949,1980,1229xm1800,1229l1800,1229e" filled="false" stroked="true" strokeweight=".75pt" strokecolor="#000000">
            <v:path arrowok="t"/>
            <v:stroke dashstyle="solid"/>
            <w10:wrap type="none"/>
          </v:shape>
        </w:pict>
      </w:r>
      <w:r>
        <w:rPr/>
        <w:pict>
          <v:shape style="position:absolute;margin-left:90pt;margin-top:115.449867pt;width:9pt;height:36pt;mso-position-horizontal-relative:page;mso-position-vertical-relative:paragraph;z-index:-335211520" coordorigin="1800,2309" coordsize="180,720" path="m1980,2309l1800,2309,1800,3029,1980,3029,1980,2309xm1800,2309l1800,2309e" filled="false" stroked="true" strokeweight=".75pt" strokecolor="#000000">
            <v:path arrowok="t"/>
            <v:stroke dashstyle="solid"/>
            <w10:wrap type="none"/>
          </v:shape>
        </w:pict>
      </w:r>
      <w:r>
        <w:rPr/>
        <w:pict>
          <v:shape style="position:absolute;margin-left:279pt;margin-top:115.449867pt;width:9pt;height:36pt;mso-position-horizontal-relative:page;mso-position-vertical-relative:paragraph;z-index:-335210496" coordorigin="5580,2309" coordsize="180,720" path="m5760,2309l5580,2309,5580,3029,5760,3029,5760,2309xm5580,2309l5580,2309e" filled="false" stroked="true" strokeweight=".75pt" strokecolor="#000000">
            <v:path arrowok="t"/>
            <v:stroke dashstyle="solid"/>
            <w10:wrap type="none"/>
          </v:shape>
        </w:pict>
      </w:r>
      <w:r>
        <w:rPr/>
        <w:pict>
          <v:shape style="position:absolute;margin-left:414pt;margin-top:61.449867pt;width:9pt;height:36pt;mso-position-horizontal-relative:page;mso-position-vertical-relative:paragraph;z-index:-335209472" coordorigin="8280,1229" coordsize="180,720" path="m8460,1229l8280,1229,8280,1949,8460,1949,8460,1229xm8280,1229l8280,1229e" filled="false" stroked="true" strokeweight=".75pt" strokecolor="#000000">
            <v:path arrowok="t"/>
            <v:stroke dashstyle="solid"/>
            <w10:wrap type="none"/>
          </v:shape>
        </w:pict>
      </w:r>
      <w:r>
        <w:rPr/>
        <w:pict>
          <v:shape style="position:absolute;margin-left:198pt;margin-top:115.449867pt;width:9pt;height:36pt;mso-position-horizontal-relative:page;mso-position-vertical-relative:paragraph;z-index:-335208448" coordorigin="3960,2309" coordsize="180,720" path="m4140,2309l3960,2309,3960,3029,4140,3029,4140,2309xm3960,2309l3960,2309e" filled="false" stroked="true" strokeweight=".75pt" strokecolor="#000000">
            <v:path arrowok="t"/>
            <v:stroke dashstyle="solid"/>
            <w10:wrap type="none"/>
          </v:shape>
        </w:pict>
      </w:r>
      <w:r>
        <w:rPr/>
        <w:pict>
          <v:shape style="position:absolute;margin-left:495pt;margin-top:61.449867pt;width:9pt;height:36pt;mso-position-horizontal-relative:page;mso-position-vertical-relative:paragraph;z-index:-335207424" coordorigin="9900,1229" coordsize="180,720" path="m10080,1229l9900,1229,9900,1949,10080,1949,10080,1229xm9900,1229l9900,1229e" filled="false" stroked="true" strokeweight=".75pt" strokecolor="#000000">
            <v:path arrowok="t"/>
            <v:stroke dashstyle="solid"/>
            <w10:wrap type="none"/>
          </v:shape>
        </w:pict>
      </w:r>
      <w:r>
        <w:rPr/>
        <w:pict>
          <v:shape style="position:absolute;margin-left:306pt;margin-top:115.449867pt;width:9pt;height:36pt;mso-position-horizontal-relative:page;mso-position-vertical-relative:paragraph;z-index:-335206400" coordorigin="6120,2309" coordsize="180,720" path="m6300,2309l6120,2309,6120,3029,6300,3029,6300,2309xm6120,2309l6120,2309e" filled="false" stroked="true" strokeweight=".75pt" strokecolor="#000000">
            <v:path arrowok="t"/>
            <v:stroke dashstyle="solid"/>
            <w10:wrap type="none"/>
          </v:shape>
        </w:pict>
      </w:r>
      <w:r>
        <w:rPr/>
        <w:pict>
          <v:shape style="position:absolute;margin-left:171pt;margin-top:115.449867pt;width:9pt;height:36pt;mso-position-horizontal-relative:page;mso-position-vertical-relative:paragraph;z-index:-335205376" coordorigin="3420,2309" coordsize="180,720" path="m3600,2309l3420,2309,3420,3029,3600,3029,3600,2309xm3420,2309l3420,2309e" filled="false" stroked="true" strokeweight=".75pt" strokecolor="#000000">
            <v:path arrowok="t"/>
            <v:stroke dashstyle="solid"/>
            <w10:wrap type="none"/>
          </v:shape>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he</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95" w:right="86"/>
              <w:jc w:val="center"/>
              <w:rPr>
                <w:rFonts w:ascii="Comic Sans MS"/>
                <w:sz w:val="24"/>
              </w:rPr>
            </w:pPr>
            <w:r>
              <w:rPr>
                <w:rFonts w:ascii="Comic Sans MS"/>
                <w:sz w:val="24"/>
              </w:rPr>
              <w:t>will</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move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up</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to</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level</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five.</w:t>
            </w:r>
          </w:p>
        </w:tc>
        <w:tc>
          <w:tcPr>
            <w:tcW w:w="2131" w:type="dxa"/>
            <w:tcBorders>
              <w:bottom w:val="nil"/>
              <w:right w:val="nil"/>
            </w:tcBorders>
          </w:tcPr>
          <w:p>
            <w:pPr>
              <w:pStyle w:val="TableParagraph"/>
              <w:rPr>
                <w:rFonts w:ascii="Times New Roman"/>
                <w:sz w:val="26"/>
              </w:rPr>
            </w:pPr>
          </w:p>
        </w:tc>
      </w:tr>
    </w:tbl>
    <w:p>
      <w:pPr>
        <w:spacing w:after="0"/>
        <w:rPr>
          <w:rFonts w:ascii="Times New Roman"/>
          <w:sz w:val="26"/>
        </w:rPr>
        <w:sectPr>
          <w:pgSz w:w="11900" w:h="16840"/>
          <w:pgMar w:header="707" w:footer="1011" w:top="2080" w:bottom="1200" w:left="1120" w:right="980"/>
        </w:sectPr>
      </w:pPr>
    </w:p>
    <w:p>
      <w:pPr>
        <w:pStyle w:val="BodyText"/>
      </w:pPr>
    </w:p>
    <w:p>
      <w:pPr>
        <w:pStyle w:val="BodyText"/>
        <w:spacing w:before="8"/>
        <w:rPr>
          <w:sz w:val="19"/>
        </w:rPr>
      </w:pPr>
    </w:p>
    <w:p>
      <w:pPr>
        <w:spacing w:before="93"/>
        <w:ind w:left="800" w:right="93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1510784;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true" fillcolor="#000000"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000000"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ffffff"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000000"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ffffff"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000000"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true" fillcolor="#000000"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true" fillcolor="#000000"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true" fillcolor="#000000" stroked="false">
              <v:fill type="solid"/>
            </v:rect>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000000"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true" fillcolor="#000000" stroked="false">
              <v:fill type="solid"/>
            </v:rect>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75;top:793;width:383;height:335" type="#_x0000_t202" filled="false" stroked="false">
              <v:textbox inset="0,0,0,0">
                <w:txbxContent>
                  <w:p>
                    <w:pPr>
                      <w:spacing w:before="0"/>
                      <w:ind w:left="0" w:right="0" w:firstLine="0"/>
                      <w:jc w:val="left"/>
                      <w:rPr>
                        <w:rFonts w:ascii="Comic Sans MS"/>
                        <w:sz w:val="24"/>
                      </w:rPr>
                    </w:pPr>
                    <w:r>
                      <w:rPr>
                        <w:rFonts w:ascii="Comic Sans MS"/>
                        <w:sz w:val="24"/>
                      </w:rPr>
                      <w:t>Ala</w:t>
                    </w:r>
                  </w:p>
                </w:txbxContent>
              </v:textbox>
              <w10:wrap type="none"/>
            </v:shape>
            <v:shape style="position:absolute;left:4795;top:79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6892;top:793;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8752;top:793;width:815;height:335" type="#_x0000_t202" filled="false" stroked="false">
              <v:textbox inset="0,0,0,0">
                <w:txbxContent>
                  <w:p>
                    <w:pPr>
                      <w:spacing w:before="0"/>
                      <w:ind w:left="0" w:right="0" w:firstLine="0"/>
                      <w:jc w:val="left"/>
                      <w:rPr>
                        <w:rFonts w:ascii="Comic Sans MS"/>
                        <w:sz w:val="24"/>
                      </w:rPr>
                    </w:pPr>
                    <w:r>
                      <w:rPr>
                        <w:rFonts w:ascii="Comic Sans MS"/>
                        <w:sz w:val="24"/>
                      </w:rPr>
                      <w:t>English</w:t>
                    </w:r>
                  </w:p>
                </w:txbxContent>
              </v:textbox>
              <w10:wrap type="none"/>
            </v:shape>
            <v:shape style="position:absolute;left:2324;top:1806;width:886;height:335" type="#_x0000_t202" filled="false" stroked="false">
              <v:textbox inset="0,0,0,0">
                <w:txbxContent>
                  <w:p>
                    <w:pPr>
                      <w:spacing w:before="0"/>
                      <w:ind w:left="0" w:right="0" w:firstLine="0"/>
                      <w:jc w:val="left"/>
                      <w:rPr>
                        <w:rFonts w:ascii="Comic Sans MS"/>
                        <w:sz w:val="24"/>
                      </w:rPr>
                    </w:pPr>
                    <w:r>
                      <w:rPr>
                        <w:rFonts w:ascii="Comic Sans MS"/>
                        <w:sz w:val="24"/>
                      </w:rPr>
                      <w:t>student</w:t>
                    </w:r>
                  </w:p>
                </w:txbxContent>
              </v:textbox>
              <w10:wrap type="none"/>
            </v:shape>
            <v:shape style="position:absolute;left:4768;top:1806;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6825;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689;top:1806;width:939;height:335" type="#_x0000_t202" filled="false" stroked="false">
              <v:textbox inset="0,0,0,0">
                <w:txbxContent>
                  <w:p>
                    <w:pPr>
                      <w:spacing w:before="0"/>
                      <w:ind w:left="0" w:right="0" w:firstLine="0"/>
                      <w:jc w:val="left"/>
                      <w:rPr>
                        <w:rFonts w:ascii="Comic Sans MS"/>
                        <w:sz w:val="24"/>
                      </w:rPr>
                    </w:pPr>
                    <w:r>
                      <w:rPr>
                        <w:rFonts w:ascii="Comic Sans MS"/>
                        <w:sz w:val="24"/>
                      </w:rPr>
                      <w:t>smallest</w:t>
                    </w:r>
                  </w:p>
                </w:txbxContent>
              </v:textbox>
              <w10:wrap type="none"/>
            </v:shape>
            <v:shape style="position:absolute;left:2282;top:2820;width:969;height:335" type="#_x0000_t202" filled="false" stroked="false">
              <v:textbox inset="0,0,0,0">
                <w:txbxContent>
                  <w:p>
                    <w:pPr>
                      <w:spacing w:before="0"/>
                      <w:ind w:left="0" w:right="0" w:firstLine="0"/>
                      <w:jc w:val="left"/>
                      <w:rPr>
                        <w:rFonts w:ascii="Comic Sans MS"/>
                        <w:sz w:val="24"/>
                      </w:rPr>
                    </w:pPr>
                    <w:r>
                      <w:rPr>
                        <w:rFonts w:ascii="Comic Sans MS"/>
                        <w:sz w:val="24"/>
                      </w:rPr>
                      <w:t>language</w:t>
                    </w:r>
                  </w:p>
                </w:txbxContent>
              </v:textbox>
              <w10:wrap type="none"/>
            </v:shape>
            <v:shape style="position:absolute;left:4538;top:2820;width:718;height:335" type="#_x0000_t202" filled="false" stroked="false">
              <v:textbox inset="0,0,0,0">
                <w:txbxContent>
                  <w:p>
                    <w:pPr>
                      <w:spacing w:before="0"/>
                      <w:ind w:left="0" w:right="0" w:firstLine="0"/>
                      <w:jc w:val="left"/>
                      <w:rPr>
                        <w:rFonts w:ascii="Comic Sans MS"/>
                        <w:sz w:val="24"/>
                      </w:rPr>
                    </w:pPr>
                    <w:r>
                      <w:rPr>
                        <w:rFonts w:ascii="Comic Sans MS"/>
                        <w:sz w:val="24"/>
                      </w:rPr>
                      <w:t>school</w:t>
                    </w:r>
                  </w:p>
                </w:txbxContent>
              </v:textbox>
              <w10:wrap type="none"/>
            </v:shape>
            <v:shape style="position:absolute;left:6920;top:282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791;top:2820;width:735;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Toruń.</w:t>
                    </w:r>
                  </w:p>
                </w:txbxContent>
              </v:textbox>
              <w10:wrap type="none"/>
            </v:shape>
            <v:shape style="position:absolute;left:2420;top:3833;width:694;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We’re</w:t>
                    </w:r>
                  </w:p>
                </w:txbxContent>
              </v:textbox>
              <w10:wrap type="none"/>
            </v:shape>
            <v:shape style="position:absolute;left:4417;top:3833;width:961;height:335" type="#_x0000_t202" filled="false" stroked="false">
              <v:textbox inset="0,0,0,0">
                <w:txbxContent>
                  <w:p>
                    <w:pPr>
                      <w:spacing w:before="0"/>
                      <w:ind w:left="0" w:right="0" w:firstLine="0"/>
                      <w:jc w:val="left"/>
                      <w:rPr>
                        <w:rFonts w:ascii="Comic Sans MS"/>
                        <w:sz w:val="24"/>
                      </w:rPr>
                    </w:pPr>
                    <w:r>
                      <w:rPr>
                        <w:rFonts w:ascii="Comic Sans MS"/>
                        <w:sz w:val="24"/>
                      </w:rPr>
                      <w:t>studying</w:t>
                    </w:r>
                  </w:p>
                </w:txbxContent>
              </v:textbox>
              <w10:wrap type="none"/>
            </v:shape>
            <v:shape style="position:absolute;left:6777;top:3833;width:501;height:335" type="#_x0000_t202" filled="false" stroked="false">
              <v:textbox inset="0,0,0,0">
                <w:txbxContent>
                  <w:p>
                    <w:pPr>
                      <w:spacing w:before="0"/>
                      <w:ind w:left="0" w:right="0" w:firstLine="0"/>
                      <w:jc w:val="left"/>
                      <w:rPr>
                        <w:rFonts w:ascii="Comic Sans MS"/>
                        <w:sz w:val="24"/>
                      </w:rPr>
                    </w:pPr>
                    <w:r>
                      <w:rPr>
                        <w:rFonts w:ascii="Comic Sans MS"/>
                        <w:sz w:val="24"/>
                      </w:rPr>
                      <w:t>past</w:t>
                    </w:r>
                  </w:p>
                </w:txbxContent>
              </v:textbox>
              <w10:wrap type="none"/>
            </v:shape>
            <v:shape style="position:absolute;left:8715;top:3833;width:888;height:335" type="#_x0000_t202" filled="false" stroked="false">
              <v:textbox inset="0,0,0,0">
                <w:txbxContent>
                  <w:p>
                    <w:pPr>
                      <w:spacing w:before="0"/>
                      <w:ind w:left="0" w:right="0" w:firstLine="0"/>
                      <w:jc w:val="left"/>
                      <w:rPr>
                        <w:rFonts w:ascii="Comic Sans MS"/>
                        <w:sz w:val="24"/>
                      </w:rPr>
                    </w:pPr>
                    <w:r>
                      <w:rPr>
                        <w:rFonts w:ascii="Comic Sans MS"/>
                        <w:sz w:val="24"/>
                      </w:rPr>
                      <w:t>perfect</w:t>
                    </w:r>
                  </w:p>
                </w:txbxContent>
              </v:textbox>
              <w10:wrap type="none"/>
            </v:shape>
            <v:shape style="position:absolute;left:2445;top:4847;width:642;height:335" type="#_x0000_t202" filled="false" stroked="false">
              <v:textbox inset="0,0,0,0">
                <w:txbxContent>
                  <w:p>
                    <w:pPr>
                      <w:spacing w:before="0"/>
                      <w:ind w:left="0" w:right="0" w:firstLine="0"/>
                      <w:jc w:val="left"/>
                      <w:rPr>
                        <w:rFonts w:ascii="Comic Sans MS"/>
                        <w:sz w:val="24"/>
                      </w:rPr>
                    </w:pPr>
                    <w:r>
                      <w:rPr>
                        <w:rFonts w:ascii="Comic Sans MS"/>
                        <w:sz w:val="24"/>
                      </w:rPr>
                      <w:t>verbs</w:t>
                    </w:r>
                  </w:p>
                </w:txbxContent>
              </v:textbox>
              <w10:wrap type="none"/>
            </v:shape>
            <v:shape style="position:absolute;left:4584;top:4847;width:626;height:335" type="#_x0000_t202" filled="false" stroked="false">
              <v:textbox inset="0,0,0,0">
                <w:txbxContent>
                  <w:p>
                    <w:pPr>
                      <w:spacing w:before="0"/>
                      <w:ind w:left="0" w:right="0" w:firstLine="0"/>
                      <w:jc w:val="left"/>
                      <w:rPr>
                        <w:rFonts w:ascii="Comic Sans MS"/>
                        <w:sz w:val="24"/>
                      </w:rPr>
                    </w:pPr>
                    <w:r>
                      <w:rPr>
                        <w:rFonts w:ascii="Comic Sans MS"/>
                        <w:sz w:val="24"/>
                      </w:rPr>
                      <w:t>after</w:t>
                    </w:r>
                  </w:p>
                </w:txbxContent>
              </v:textbox>
              <w10:wrap type="none"/>
            </v:shape>
            <v:shape style="position:absolute;left:6666;top:4847;width:722;height:335" type="#_x0000_t202" filled="false" stroked="false">
              <v:textbox inset="0,0,0,0">
                <w:txbxContent>
                  <w:p>
                    <w:pPr>
                      <w:spacing w:before="0"/>
                      <w:ind w:left="0" w:right="0" w:firstLine="0"/>
                      <w:jc w:val="left"/>
                      <w:rPr>
                        <w:rFonts w:ascii="Comic Sans MS"/>
                        <w:sz w:val="24"/>
                      </w:rPr>
                    </w:pPr>
                    <w:r>
                      <w:rPr>
                        <w:rFonts w:ascii="Comic Sans MS"/>
                        <w:sz w:val="24"/>
                      </w:rPr>
                      <w:t>break.</w:t>
                    </w:r>
                  </w:p>
                </w:txbxContent>
              </v:textbox>
              <w10:wrap type="none"/>
            </v:shape>
            <v:shape style="position:absolute;left:8833;top:4847;width:651;height:335" type="#_x0000_t202" filled="false" stroked="false">
              <v:textbox inset="0,0,0,0">
                <w:txbxContent>
                  <w:p>
                    <w:pPr>
                      <w:spacing w:before="0"/>
                      <w:ind w:left="0" w:right="0" w:firstLine="0"/>
                      <w:jc w:val="left"/>
                      <w:rPr>
                        <w:rFonts w:ascii="Comic Sans MS"/>
                        <w:sz w:val="24"/>
                      </w:rPr>
                    </w:pPr>
                    <w:r>
                      <w:rPr>
                        <w:rFonts w:ascii="Comic Sans MS"/>
                        <w:sz w:val="24"/>
                      </w:rPr>
                      <w:t>Leroy</w:t>
                    </w:r>
                  </w:p>
                </w:txbxContent>
              </v:textbox>
              <w10:wrap type="none"/>
            </v:shape>
            <v:shape style="position:absolute;left:2378;top:5860;width:777;height:335" type="#_x0000_t202" filled="false" stroked="false">
              <v:textbox inset="0,0,0,0">
                <w:txbxContent>
                  <w:p>
                    <w:pPr>
                      <w:spacing w:before="0"/>
                      <w:ind w:left="0" w:right="0" w:firstLine="0"/>
                      <w:jc w:val="left"/>
                      <w:rPr>
                        <w:rFonts w:ascii="Comic Sans MS"/>
                        <w:sz w:val="24"/>
                      </w:rPr>
                    </w:pPr>
                    <w:r>
                      <w:rPr>
                        <w:rFonts w:ascii="Comic Sans MS"/>
                        <w:sz w:val="24"/>
                      </w:rPr>
                      <w:t>passed</w:t>
                    </w:r>
                  </w:p>
                </w:txbxContent>
              </v:textbox>
              <w10:wrap type="none"/>
            </v:shape>
            <v:shape style="position:absolute;left:4725;top:5860;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6726;top:5860;width:603;height:335" type="#_x0000_t202" filled="false" stroked="false">
              <v:textbox inset="0,0,0,0">
                <w:txbxContent>
                  <w:p>
                    <w:pPr>
                      <w:spacing w:before="0"/>
                      <w:ind w:left="0" w:right="0" w:firstLine="0"/>
                      <w:jc w:val="left"/>
                      <w:rPr>
                        <w:rFonts w:ascii="Comic Sans MS"/>
                        <w:sz w:val="24"/>
                      </w:rPr>
                    </w:pPr>
                    <w:r>
                      <w:rPr>
                        <w:rFonts w:ascii="Comic Sans MS"/>
                        <w:sz w:val="24"/>
                      </w:rPr>
                      <w:t>exam</w:t>
                    </w:r>
                  </w:p>
                </w:txbxContent>
              </v:textbox>
              <w10:wrap type="none"/>
            </v:shape>
            <v:shape style="position:absolute;left:8940;top:5860;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2412;top:6874;width:711;height:335" type="#_x0000_t202" filled="false" stroked="false">
              <v:textbox inset="0,0,0,0">
                <w:txbxContent>
                  <w:p>
                    <w:pPr>
                      <w:spacing w:before="0"/>
                      <w:ind w:left="0" w:right="0" w:firstLine="0"/>
                      <w:jc w:val="left"/>
                      <w:rPr>
                        <w:rFonts w:ascii="Comic Sans MS"/>
                        <w:sz w:val="24"/>
                      </w:rPr>
                    </w:pPr>
                    <w:r>
                      <w:rPr>
                        <w:rFonts w:ascii="Comic Sans MS"/>
                        <w:sz w:val="24"/>
                      </w:rPr>
                      <w:t>month</w:t>
                    </w:r>
                  </w:p>
                </w:txbxContent>
              </v:textbox>
              <w10:wrap type="none"/>
            </v:shape>
            <v:shape style="position:absolute;left:4440;top:6874;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6882;top:6874;width:292;height:335" type="#_x0000_t202" filled="false" stroked="false">
              <v:textbox inset="0,0,0,0">
                <w:txbxContent>
                  <w:p>
                    <w:pPr>
                      <w:spacing w:before="0"/>
                      <w:ind w:left="0" w:right="0" w:firstLine="0"/>
                      <w:jc w:val="left"/>
                      <w:rPr>
                        <w:rFonts w:ascii="Comic Sans MS"/>
                        <w:sz w:val="24"/>
                      </w:rPr>
                    </w:pPr>
                    <w:r>
                      <w:rPr>
                        <w:rFonts w:ascii="Comic Sans MS"/>
                        <w:sz w:val="24"/>
                      </w:rPr>
                      <w:t>he</w:t>
                    </w:r>
                  </w:p>
                </w:txbxContent>
              </v:textbox>
              <w10:wrap type="none"/>
            </v:shape>
            <v:shape style="position:absolute;left:8974;top:6874;width:368;height:335" type="#_x0000_t202" filled="false" stroked="false">
              <v:textbox inset="0,0,0,0">
                <w:txbxContent>
                  <w:p>
                    <w:pPr>
                      <w:spacing w:before="0"/>
                      <w:ind w:left="0" w:right="0" w:firstLine="0"/>
                      <w:jc w:val="left"/>
                      <w:rPr>
                        <w:rFonts w:ascii="Comic Sans MS"/>
                        <w:sz w:val="24"/>
                      </w:rPr>
                    </w:pPr>
                    <w:r>
                      <w:rPr>
                        <w:rFonts w:ascii="Comic Sans MS"/>
                        <w:sz w:val="24"/>
                      </w:rPr>
                      <w:t>did</w:t>
                    </w:r>
                  </w:p>
                </w:txbxContent>
              </v:textbox>
              <w10:wrap type="none"/>
            </v:shape>
            <v:shape style="position:absolute;left:2695;top:788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4734;top:7887;width:325;height:335" type="#_x0000_t202" filled="false" stroked="false">
              <v:textbox inset="0,0,0,0">
                <w:txbxContent>
                  <w:p>
                    <w:pPr>
                      <w:spacing w:before="0"/>
                      <w:ind w:left="0" w:right="0" w:firstLine="0"/>
                      <w:jc w:val="left"/>
                      <w:rPr>
                        <w:rFonts w:ascii="Comic Sans MS"/>
                        <w:sz w:val="24"/>
                      </w:rPr>
                    </w:pPr>
                    <w:r>
                      <w:rPr>
                        <w:rFonts w:ascii="Comic Sans MS"/>
                        <w:sz w:val="24"/>
                      </w:rPr>
                      <w:t>lot</w:t>
                    </w:r>
                  </w:p>
                </w:txbxContent>
              </v:textbox>
              <w10:wrap type="none"/>
            </v:shape>
            <v:shape style="position:absolute;left:6892;top:788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685;top:7887;width:945;height:335" type="#_x0000_t202" filled="false" stroked="false">
              <v:textbox inset="0,0,0,0">
                <w:txbxContent>
                  <w:p>
                    <w:pPr>
                      <w:spacing w:before="0"/>
                      <w:ind w:left="0" w:right="0" w:firstLine="0"/>
                      <w:jc w:val="left"/>
                      <w:rPr>
                        <w:rFonts w:ascii="Comic Sans MS"/>
                        <w:sz w:val="24"/>
                      </w:rPr>
                    </w:pPr>
                    <w:r>
                      <w:rPr>
                        <w:rFonts w:ascii="Comic Sans MS"/>
                        <w:sz w:val="24"/>
                      </w:rPr>
                      <w:t>revision.</w:t>
                    </w:r>
                  </w:p>
                </w:txbxContent>
              </v:textbox>
              <w10:wrap type="none"/>
            </v:shape>
            <v:shape style="position:absolute;left:2300;top:8899;width:933;height:335" type="#_x0000_t202" filled="false" stroked="false">
              <v:textbox inset="0,0,0,0">
                <w:txbxContent>
                  <w:p>
                    <w:pPr>
                      <w:spacing w:before="0"/>
                      <w:ind w:left="0" w:right="0" w:firstLine="0"/>
                      <w:jc w:val="left"/>
                      <w:rPr>
                        <w:rFonts w:ascii="Comic Sans MS"/>
                        <w:sz w:val="24"/>
                      </w:rPr>
                    </w:pPr>
                    <w:r>
                      <w:rPr>
                        <w:rFonts w:ascii="Comic Sans MS"/>
                        <w:sz w:val="24"/>
                      </w:rPr>
                      <w:t>Kenneth</w:t>
                    </w:r>
                  </w:p>
                </w:txbxContent>
              </v:textbox>
              <w10:wrap type="none"/>
            </v:shape>
            <v:shape style="position:absolute;left:4692;top:8899;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6697;top:8899;width:660;height:335" type="#_x0000_t202" filled="false" stroked="false">
              <v:textbox inset="0,0,0,0">
                <w:txbxContent>
                  <w:p>
                    <w:pPr>
                      <w:spacing w:before="0"/>
                      <w:ind w:left="0" w:right="0" w:firstLine="0"/>
                      <w:jc w:val="left"/>
                      <w:rPr>
                        <w:rFonts w:ascii="Comic Sans MS"/>
                        <w:sz w:val="24"/>
                      </w:rPr>
                    </w:pPr>
                    <w:r>
                      <w:rPr>
                        <w:rFonts w:ascii="Comic Sans MS"/>
                        <w:sz w:val="24"/>
                      </w:rPr>
                      <w:t>Maria</w:t>
                    </w:r>
                  </w:p>
                </w:txbxContent>
              </v:textbox>
              <w10:wrap type="none"/>
            </v:shape>
            <v:shape style="position:absolute;left:8876;top:8899;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2366;top:9913;width:800;height:335" type="#_x0000_t202" filled="false" stroked="false">
              <v:textbox inset="0,0,0,0">
                <w:txbxContent>
                  <w:p>
                    <w:pPr>
                      <w:spacing w:before="0"/>
                      <w:ind w:left="0" w:right="0" w:firstLine="0"/>
                      <w:jc w:val="left"/>
                      <w:rPr>
                        <w:rFonts w:ascii="Comic Sans MS"/>
                        <w:sz w:val="24"/>
                      </w:rPr>
                    </w:pPr>
                    <w:r>
                      <w:rPr>
                        <w:rFonts w:ascii="Comic Sans MS"/>
                        <w:sz w:val="24"/>
                      </w:rPr>
                      <w:t>writing</w:t>
                    </w:r>
                  </w:p>
                </w:txbxContent>
              </v:textbox>
              <w10:wrap type="none"/>
            </v:shape>
            <v:shape style="position:absolute;left:4694;top:991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656;top:9913;width:741;height:335" type="#_x0000_t202" filled="false" stroked="false">
              <v:textbox inset="0,0,0,0">
                <w:txbxContent>
                  <w:p>
                    <w:pPr>
                      <w:spacing w:before="0"/>
                      <w:ind w:left="0" w:right="0" w:firstLine="0"/>
                      <w:jc w:val="left"/>
                      <w:rPr>
                        <w:rFonts w:ascii="Comic Sans MS"/>
                        <w:sz w:val="24"/>
                      </w:rPr>
                    </w:pPr>
                    <w:r>
                      <w:rPr>
                        <w:rFonts w:ascii="Comic Sans MS"/>
                        <w:sz w:val="24"/>
                      </w:rPr>
                      <w:t>vowels</w:t>
                    </w:r>
                  </w:p>
                </w:txbxContent>
              </v:textbox>
              <w10:wrap type="none"/>
            </v:shape>
            <v:shape style="position:absolute;left:8954;top:9913;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w10:wrap type="topAndBottom"/>
          </v:group>
        </w:pict>
      </w:r>
    </w:p>
    <w:p>
      <w:pPr>
        <w:pStyle w:val="BodyText"/>
        <w:spacing w:before="11"/>
        <w:rPr>
          <w:sz w:val="24"/>
        </w:rPr>
      </w:pPr>
    </w:p>
    <w:p>
      <w:pPr>
        <w:spacing w:before="0"/>
        <w:ind w:left="679" w:right="848" w:firstLine="0"/>
        <w:jc w:val="left"/>
        <w:rPr>
          <w:i/>
          <w:sz w:val="16"/>
        </w:rPr>
      </w:pPr>
      <w:r>
        <w:rPr>
          <w:i/>
          <w:sz w:val="16"/>
        </w:rPr>
        <w:t>Note: the bars represent the kind of sound at the beginning and end of each word. A black bar represents a </w:t>
      </w:r>
      <w:r>
        <w:rPr>
          <w:b/>
          <w:i/>
          <w:sz w:val="16"/>
        </w:rPr>
        <w:t>consonant sound</w:t>
      </w:r>
      <w:r>
        <w:rPr>
          <w:i/>
          <w:sz w:val="16"/>
        </w:rPr>
        <w:t>, and a white bar represents a </w:t>
      </w:r>
      <w:r>
        <w:rPr>
          <w:b/>
          <w:i/>
          <w:sz w:val="16"/>
        </w:rPr>
        <w:t>vowel sound</w:t>
      </w:r>
      <w:r>
        <w:rPr>
          <w:i/>
          <w:sz w:val="16"/>
        </w:rPr>
        <w:t>. Students can see the four different kinds of sound </w:t>
      </w:r>
      <w:r>
        <w:rPr>
          <w:i/>
          <w:sz w:val="16"/>
        </w:rPr>
        <w:t>connection between words: (vc), (cv), (vv), and (cc). See from p.3.6 of the Talk a Lot Handbook for more information.</w:t>
      </w:r>
    </w:p>
    <w:p>
      <w:pPr>
        <w:spacing w:after="0"/>
        <w:jc w:val="left"/>
        <w:rPr>
          <w:sz w:val="16"/>
        </w:rPr>
        <w:sectPr>
          <w:pgSz w:w="11900" w:h="16840"/>
          <w:pgMar w:header="707" w:footer="1011" w:top="2080" w:bottom="1200" w:left="1120" w:right="980"/>
        </w:sectPr>
      </w:pPr>
    </w:p>
    <w:p>
      <w:pPr>
        <w:pStyle w:val="BodyText"/>
        <w:rPr>
          <w:i/>
        </w:rPr>
      </w:pPr>
    </w:p>
    <w:p>
      <w:pPr>
        <w:pStyle w:val="BodyText"/>
        <w:spacing w:before="8"/>
        <w:rPr>
          <w:i/>
          <w:sz w:val="19"/>
        </w:rPr>
      </w:pPr>
    </w:p>
    <w:p>
      <w:pPr>
        <w:pStyle w:val="Heading5"/>
        <w:ind w:left="800" w:right="933"/>
      </w:pPr>
      <w:r>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1467776;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8083,2487" to="8083,3490" stroked="true" strokeweight=".480011pt" strokecolor="#000000">
              <v:stroke dashstyle="solid"/>
            </v:line>
            <v:rect style="position:absolute;left:1800;top:3499;width:1914;height:335" filled="true" fillcolor="#cccccc" stroked="false">
              <v:fill type="solid"/>
            </v:rect>
            <v:rect style="position:absolute;left:1696;top:4168;width:2121;height:336"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12;width:2121;height:392" filled="true" fillcolor="#cccccc" stroked="false">
              <v:fill type="solid"/>
            </v:rect>
            <v:line style="position:absolute" from="5896,3499" to="5896,4113" stroked="true" strokeweight="5.16pt" strokecolor="#cccccc">
              <v:stroke dashstyle="solid"/>
            </v:line>
            <v:rect style="position:absolute;left:3930;top:3499;width:1914;height:335" filled="true" fillcolor="#cccccc" stroked="false">
              <v:fill type="solid"/>
            </v:rect>
            <v:rect style="position:absolute;left:5760;top:3834;width:84;height:279" filled="true" fillcolor="#cccccc" stroked="false">
              <v:fill type="solid"/>
            </v:rect>
            <v:rect style="position:absolute;left:4140;top:3834;width:1440;height:279" filled="true" fillcolor="#cccccc" stroked="false">
              <v:fill type="solid"/>
            </v:rect>
            <v:rect style="position:absolute;left:3930;top:3834;width:30;height:279" filled="true" fillcolor="#cccccc" stroked="false">
              <v:fill type="solid"/>
            </v:rect>
            <v:line style="position:absolute" from="1687,3495" to="10219,3495" stroked="true" strokeweight=".480011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1687,5521" to="10219,5521" stroked="true" strokeweight=".480011pt" strokecolor="#000000">
              <v:stroke dashstyle="solid"/>
            </v:line>
            <v:line style="position:absolute" from="8083,5526" to="8083,6529" stroked="true" strokeweight=".480011pt" strokecolor="#000000">
              <v:stroke dashstyle="solid"/>
            </v:line>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8083,7553" to="8083,8556" stroked="true" strokeweight=".480011pt" strokecolor="#000000">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line style="position:absolute" from="1687,8562" to="10219,8562"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000000"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000000"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000000" stroked="false">
              <v:fill type="solid"/>
            </v:rect>
            <v:rect style="position:absolute;left:1800;top:9630;width:180;height:720" filled="false" stroked="true" strokeweight=".75pt" strokecolor="#000000">
              <v:stroke dashstyle="solid"/>
            </v:rect>
            <v:rect style="position:absolute;left:9900;top:9630;width:180;height:720" filled="true" fillcolor="#000000"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true" fillcolor="#000000" stroked="false">
              <v:fill type="solid"/>
            </v:rect>
            <v:rect style="position:absolute;left:3960;top:9630;width:180;height:720" filled="false" stroked="true" strokeweight=".75pt" strokecolor="#000000">
              <v:stroke dashstyle="solid"/>
            </v:rect>
            <v:rect style="position:absolute;left:3420;top:9630;width:180;height:720" filled="true" fillcolor="#000000" stroked="false">
              <v:fill type="solid"/>
            </v:rect>
            <v:rect style="position:absolute;left:3420;top:9630;width:180;height:720" filled="false" stroked="true" strokeweight=".75pt" strokecolor="#000000">
              <v:stroke dashstyl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000000" stroked="false">
              <v:fill type="solid"/>
            </v:rect>
            <v:rect style="position:absolute;left:7740;top:9630;width:180;height:720" filled="false" stroked="true" strokeweight=".75pt" strokecolor="#000000">
              <v:stroke dashstyle="solid"/>
            </v:rect>
            <v:rect style="position:absolute;left:6120;top:9630;width:180;height:720" filled="true" fillcolor="#000000" stroked="false">
              <v:fill type="solid"/>
            </v:rect>
            <v:rect style="position:absolute;left:6120;top:9630;width:180;height:720" filled="false" stroked="true" strokeweight=".75pt" strokecolor="#000000">
              <v:stroke dashstyle="solid"/>
            </v:rect>
            <v:rect style="position:absolute;left:5580;top:9630;width:180;height:720" filled="true" fillcolor="#000000" stroked="false">
              <v:fill type="solid"/>
            </v:rect>
            <v:rect style="position:absolute;left:5580;top:9630;width:180;height:720" filled="false" stroked="true" strokeweight=".75pt" strokecolor="#000000">
              <v:stroke dashstyle="solid"/>
            </v:rect>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ffffff"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000000"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000000"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true" fillcolor="#ffffff"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shape style="position:absolute;left:9024;top:2820;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6639;top:3833;width:775;height:335" type="#_x0000_t202" filled="false" stroked="false">
              <v:textbox inset="0,0,0,0">
                <w:txbxContent>
                  <w:p>
                    <w:pPr>
                      <w:spacing w:before="0"/>
                      <w:ind w:left="0" w:right="0" w:firstLine="0"/>
                      <w:jc w:val="left"/>
                      <w:rPr>
                        <w:rFonts w:ascii="Comic Sans MS"/>
                        <w:sz w:val="24"/>
                      </w:rPr>
                    </w:pPr>
                    <w:r>
                      <w:rPr>
                        <w:rFonts w:ascii="Comic Sans MS"/>
                        <w:sz w:val="24"/>
                      </w:rPr>
                      <w:t>Hayley</w:t>
                    </w:r>
                  </w:p>
                </w:txbxContent>
              </v:textbox>
              <w10:wrap type="none"/>
            </v:shape>
            <v:shape style="position:absolute;left:8959;top:3833;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2488;top:6874;width:556;height:335" type="#_x0000_t202" filled="false" stroked="false">
              <v:textbox inset="0,0,0,0">
                <w:txbxContent>
                  <w:p>
                    <w:pPr>
                      <w:spacing w:before="0"/>
                      <w:ind w:left="0" w:right="0" w:firstLine="0"/>
                      <w:jc w:val="left"/>
                      <w:rPr>
                        <w:rFonts w:ascii="Comic Sans MS"/>
                        <w:sz w:val="24"/>
                      </w:rPr>
                    </w:pPr>
                    <w:r>
                      <w:rPr>
                        <w:rFonts w:ascii="Comic Sans MS"/>
                        <w:sz w:val="24"/>
                      </w:rPr>
                      <w:t>work</w:t>
                    </w:r>
                  </w:p>
                </w:txbxContent>
              </v:textbox>
              <w10:wrap type="none"/>
            </v:shape>
            <v:shape style="position:absolute;left:4450;top:6874;width:891;height:335" type="#_x0000_t202" filled="false" stroked="false">
              <v:textbox inset="0,0,0,0">
                <w:txbxContent>
                  <w:p>
                    <w:pPr>
                      <w:spacing w:before="0"/>
                      <w:ind w:left="0" w:right="0" w:firstLine="0"/>
                      <w:jc w:val="left"/>
                      <w:rPr>
                        <w:rFonts w:ascii="Comic Sans MS"/>
                        <w:sz w:val="24"/>
                      </w:rPr>
                    </w:pPr>
                    <w:r>
                      <w:rPr>
                        <w:rFonts w:ascii="Comic Sans MS"/>
                        <w:sz w:val="24"/>
                      </w:rPr>
                      <w:t>tonight.</w:t>
                    </w:r>
                  </w:p>
                </w:txbxContent>
              </v:textbox>
              <w10:wrap type="none"/>
            </v:shape>
            <v:shape style="position:absolute;left:6897;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890;top:8899;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8994;top:8899;width:328;height:335" type="#_x0000_t202" filled="false" stroked="false">
              <v:textbox inset="0,0,0,0">
                <w:txbxContent>
                  <w:p>
                    <w:pPr>
                      <w:spacing w:before="0"/>
                      <w:ind w:left="0" w:right="0" w:firstLine="0"/>
                      <w:jc w:val="left"/>
                      <w:rPr>
                        <w:rFonts w:ascii="Comic Sans MS"/>
                        <w:sz w:val="24"/>
                      </w:rPr>
                    </w:pPr>
                    <w:r>
                      <w:rPr>
                        <w:rFonts w:ascii="Comic Sans MS"/>
                        <w:sz w:val="24"/>
                      </w:rPr>
                      <w:t>Ali</w:t>
                    </w:r>
                  </w:p>
                </w:txbxContent>
              </v:textbox>
              <w10:wrap type="none"/>
            </v:shape>
            <v:shape style="position:absolute;left:8471;top:9579;width:1739;height:777" type="#_x0000_t202" filled="false" stroked="false">
              <v:textbox inset="0,0,0,0">
                <w:txbxContent>
                  <w:p>
                    <w:pPr>
                      <w:spacing w:line="240" w:lineRule="auto" w:before="0"/>
                      <w:rPr>
                        <w:sz w:val="29"/>
                      </w:rPr>
                    </w:pPr>
                  </w:p>
                  <w:p>
                    <w:pPr>
                      <w:spacing w:before="0"/>
                      <w:ind w:left="353" w:right="0" w:firstLine="0"/>
                      <w:jc w:val="left"/>
                      <w:rPr>
                        <w:rFonts w:ascii="Comic Sans MS"/>
                        <w:sz w:val="24"/>
                      </w:rPr>
                    </w:pPr>
                    <w:r>
                      <w:rPr>
                        <w:rFonts w:ascii="Comic Sans MS"/>
                        <w:sz w:val="24"/>
                      </w:rPr>
                      <w:t>exam,</w:t>
                    </w:r>
                  </w:p>
                </w:txbxContent>
              </v:textbox>
              <w10:wrap type="none"/>
            </v:shape>
            <v:shape style="position:absolute;left:5952;top:9574;width:2132;height:1013" type="#_x0000_t202" filled="false" stroked="true" strokeweight=".480011pt" strokecolor="#000000">
              <v:textbox inset="0,0,0,0">
                <w:txbxContent>
                  <w:p>
                    <w:pPr>
                      <w:spacing w:line="240" w:lineRule="auto" w:before="0"/>
                      <w:rPr>
                        <w:sz w:val="29"/>
                      </w:rPr>
                    </w:pPr>
                  </w:p>
                  <w:p>
                    <w:pPr>
                      <w:spacing w:before="0"/>
                      <w:ind w:left="585" w:right="0" w:firstLine="0"/>
                      <w:jc w:val="left"/>
                      <w:rPr>
                        <w:rFonts w:ascii="Comic Sans MS"/>
                        <w:sz w:val="24"/>
                      </w:rPr>
                    </w:pPr>
                    <w:r>
                      <w:rPr>
                        <w:rFonts w:ascii="Comic Sans MS"/>
                        <w:sz w:val="24"/>
                      </w:rPr>
                      <w:t>speaking</w:t>
                    </w:r>
                  </w:p>
                </w:txbxContent>
              </v:textbox>
              <v:stroke dashstyle="solid"/>
              <w10:wrap type="none"/>
            </v:shape>
            <v:shape style="position:absolute;left:3822;top:9574;width:2130;height:1013" type="#_x0000_t202" filled="false" stroked="true" strokeweight=".480011pt" strokecolor="#000000">
              <v:textbox inset="0,0,0,0">
                <w:txbxContent>
                  <w:p>
                    <w:pPr>
                      <w:spacing w:line="240" w:lineRule="auto" w:before="0"/>
                      <w:rPr>
                        <w:sz w:val="29"/>
                      </w:rPr>
                    </w:pPr>
                  </w:p>
                  <w:p>
                    <w:pPr>
                      <w:spacing w:before="0"/>
                      <w:ind w:left="698" w:right="698" w:firstLine="0"/>
                      <w:jc w:val="center"/>
                      <w:rPr>
                        <w:rFonts w:ascii="Comic Sans MS"/>
                        <w:sz w:val="24"/>
                      </w:rPr>
                    </w:pPr>
                    <w:r>
                      <w:rPr>
                        <w:rFonts w:ascii="Comic Sans MS"/>
                        <w:sz w:val="24"/>
                      </w:rPr>
                      <w:t>his</w:t>
                    </w:r>
                  </w:p>
                </w:txbxContent>
              </v:textbox>
              <v:stroke dashstyle="solid"/>
              <w10:wrap type="none"/>
            </v:shape>
            <v:shape style="position:absolute;left:1692;top:9574;width:2130;height:1013" type="#_x0000_t202" filled="false" stroked="true" strokeweight=".479996pt" strokecolor="#000000">
              <v:textbox inset="0,0,0,0">
                <w:txbxContent>
                  <w:p>
                    <w:pPr>
                      <w:spacing w:line="240" w:lineRule="auto" w:before="0"/>
                      <w:rPr>
                        <w:sz w:val="29"/>
                      </w:rPr>
                    </w:pPr>
                  </w:p>
                  <w:p>
                    <w:pPr>
                      <w:spacing w:before="0"/>
                      <w:ind w:left="693" w:right="0" w:firstLine="0"/>
                      <w:jc w:val="left"/>
                      <w:rPr>
                        <w:rFonts w:ascii="Comic Sans MS"/>
                        <w:sz w:val="24"/>
                      </w:rPr>
                    </w:pPr>
                    <w:r>
                      <w:rPr>
                        <w:rFonts w:ascii="Comic Sans MS"/>
                        <w:sz w:val="24"/>
                      </w:rPr>
                      <w:t>passes</w:t>
                    </w:r>
                  </w:p>
                </w:txbxContent>
              </v:textbox>
              <v:stroke dashstyle="solid"/>
              <w10:wrap type="none"/>
            </v:shape>
            <v:shape style="position:absolute;left:3822;top:8562;width:2130;height:1013" type="#_x0000_t202" filled="false" stroked="true" strokeweight=".480011pt" strokecolor="#000000">
              <v:textbox inset="0,0,0,0">
                <w:txbxContent>
                  <w:p>
                    <w:pPr>
                      <w:spacing w:line="240" w:lineRule="auto" w:before="11"/>
                      <w:rPr>
                        <w:sz w:val="28"/>
                      </w:rPr>
                    </w:pPr>
                  </w:p>
                  <w:p>
                    <w:pPr>
                      <w:spacing w:before="0"/>
                      <w:ind w:left="689" w:right="0" w:firstLine="0"/>
                      <w:jc w:val="left"/>
                      <w:rPr>
                        <w:rFonts w:ascii="Comic Sans MS"/>
                        <w:sz w:val="24"/>
                      </w:rPr>
                    </w:pPr>
                    <w:r>
                      <w:rPr>
                        <w:rFonts w:ascii="Comic Sans MS"/>
                        <w:sz w:val="24"/>
                      </w:rPr>
                      <w:t>Three.</w:t>
                    </w:r>
                  </w:p>
                </w:txbxContent>
              </v:textbox>
              <v:stroke dashstyle="solid"/>
              <w10:wrap type="none"/>
            </v:shape>
            <v:shape style="position:absolute;left:1692;top:8562;width:2130;height:1013" type="#_x0000_t202" filled="false" stroked="true" strokeweight=".479996pt" strokecolor="#000000">
              <v:textbox inset="0,0,0,0">
                <w:txbxContent>
                  <w:p>
                    <w:pPr>
                      <w:spacing w:line="240" w:lineRule="auto" w:before="11"/>
                      <w:rPr>
                        <w:sz w:val="28"/>
                      </w:rPr>
                    </w:pPr>
                  </w:p>
                  <w:p>
                    <w:pPr>
                      <w:spacing w:before="0"/>
                      <w:ind w:left="698" w:right="698" w:firstLine="0"/>
                      <w:jc w:val="center"/>
                      <w:rPr>
                        <w:rFonts w:ascii="Comic Sans MS"/>
                        <w:sz w:val="24"/>
                      </w:rPr>
                    </w:pPr>
                    <w:r>
                      <w:rPr>
                        <w:rFonts w:ascii="Comic Sans MS"/>
                        <w:sz w:val="24"/>
                      </w:rPr>
                      <w:t>Unit</w:t>
                    </w:r>
                  </w:p>
                </w:txbxContent>
              </v:textbox>
              <v:stroke dashstyle="solid"/>
              <w10:wrap type="none"/>
            </v:shape>
            <v:shape style="position:absolute;left:8463;top:7650;width:1746;height:724" type="#_x0000_t202" filled="false" stroked="false">
              <v:textbox inset="0,0,0,0">
                <w:txbxContent>
                  <w:p>
                    <w:pPr>
                      <w:spacing w:before="237"/>
                      <w:ind w:left="394" w:right="0" w:firstLine="0"/>
                      <w:jc w:val="left"/>
                      <w:rPr>
                        <w:rFonts w:ascii="Comic Sans MS"/>
                        <w:sz w:val="24"/>
                      </w:rPr>
                    </w:pPr>
                    <w:r>
                      <w:rPr>
                        <w:rFonts w:ascii="Comic Sans MS"/>
                        <w:sz w:val="24"/>
                      </w:rPr>
                      <w:t>start</w:t>
                    </w:r>
                  </w:p>
                </w:txbxContent>
              </v:textbox>
              <w10:wrap type="none"/>
            </v:shape>
            <v:shape style="position:absolute;left:3822;top:7548;width:2130;height:1014" type="#_x0000_t202" filled="false" stroked="true" strokeweight=".480011pt" strokecolor="#000000">
              <v:textbox inset="0,0,0,0">
                <w:txbxContent>
                  <w:p>
                    <w:pPr>
                      <w:spacing w:line="240" w:lineRule="auto" w:before="0"/>
                      <w:rPr>
                        <w:sz w:val="29"/>
                      </w:rPr>
                    </w:pPr>
                  </w:p>
                  <w:p>
                    <w:pPr>
                      <w:spacing w:before="0"/>
                      <w:ind w:left="698" w:right="698" w:firstLine="0"/>
                      <w:jc w:val="center"/>
                      <w:rPr>
                        <w:rFonts w:ascii="Comic Sans MS"/>
                        <w:sz w:val="24"/>
                      </w:rPr>
                    </w:pPr>
                    <w:r>
                      <w:rPr>
                        <w:rFonts w:ascii="Comic Sans MS"/>
                        <w:sz w:val="24"/>
                      </w:rPr>
                      <w:t>going</w:t>
                    </w:r>
                  </w:p>
                </w:txbxContent>
              </v:textbox>
              <v:stroke dashstyle="solid"/>
              <w10:wrap type="none"/>
            </v:shape>
            <v:shape style="position:absolute;left:1692;top:7548;width:2130;height:1014" type="#_x0000_t202" filled="false" stroked="true" strokeweight=".479996pt" strokecolor="#000000">
              <v:textbox inset="0,0,0,0">
                <w:txbxContent>
                  <w:p>
                    <w:pPr>
                      <w:spacing w:line="240" w:lineRule="auto" w:before="0"/>
                      <w:rPr>
                        <w:sz w:val="29"/>
                      </w:rPr>
                    </w:pPr>
                  </w:p>
                  <w:p>
                    <w:pPr>
                      <w:spacing w:before="0"/>
                      <w:ind w:left="698" w:right="698" w:firstLine="0"/>
                      <w:jc w:val="center"/>
                      <w:rPr>
                        <w:rFonts w:ascii="Comic Sans MS" w:hAnsi="Comic Sans MS"/>
                        <w:sz w:val="24"/>
                      </w:rPr>
                    </w:pPr>
                    <w:r>
                      <w:rPr>
                        <w:rFonts w:ascii="Comic Sans MS" w:hAnsi="Comic Sans MS"/>
                        <w:sz w:val="24"/>
                      </w:rPr>
                      <w:t>we’re</w:t>
                    </w:r>
                  </w:p>
                </w:txbxContent>
              </v:textbox>
              <v:stroke dashstyle="solid"/>
              <w10:wrap type="none"/>
            </v:shape>
            <v:shape style="position:absolute;left:8463;top:6748;width:1746;height:796" type="#_x0000_t202" filled="false" stroked="false">
              <v:textbox inset="0,0,0,0">
                <w:txbxContent>
                  <w:p>
                    <w:pPr>
                      <w:spacing w:before="126"/>
                      <w:ind w:left="405" w:right="0" w:firstLine="0"/>
                      <w:jc w:val="left"/>
                      <w:rPr>
                        <w:rFonts w:ascii="Comic Sans MS"/>
                        <w:sz w:val="24"/>
                      </w:rPr>
                    </w:pPr>
                    <w:r>
                      <w:rPr>
                        <w:rFonts w:ascii="Comic Sans MS"/>
                        <w:sz w:val="24"/>
                      </w:rPr>
                      <w:t>week</w:t>
                    </w:r>
                  </w:p>
                </w:txbxContent>
              </v:textbox>
              <w10:wrap type="none"/>
            </v:shape>
            <v:shape style="position:absolute;left:5956;top:6748;width:1782;height:730" type="#_x0000_t202" filled="false" stroked="false">
              <v:textbox inset="0,0,0,0">
                <w:txbxContent>
                  <w:p>
                    <w:pPr>
                      <w:spacing w:before="126"/>
                      <w:ind w:left="771" w:right="0" w:firstLine="0"/>
                      <w:jc w:val="left"/>
                      <w:rPr>
                        <w:rFonts w:ascii="Comic Sans MS"/>
                        <w:sz w:val="24"/>
                      </w:rPr>
                    </w:pPr>
                    <w:r>
                      <w:rPr>
                        <w:rFonts w:ascii="Comic Sans MS"/>
                        <w:sz w:val="24"/>
                      </w:rPr>
                      <w:t>Next</w:t>
                    </w:r>
                  </w:p>
                </w:txbxContent>
              </v:textbox>
              <w10:wrap type="none"/>
            </v:shape>
            <v:shape style="position:absolute;left:9028;top:5860;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5952;top:5521;width:2132;height:1014" type="#_x0000_t202" filled="false" stroked="true" strokeweight=".480011pt" strokecolor="#000000">
              <v:textbox inset="0,0,0,0">
                <w:txbxContent>
                  <w:p>
                    <w:pPr>
                      <w:spacing w:line="240" w:lineRule="auto" w:before="0"/>
                      <w:rPr>
                        <w:sz w:val="29"/>
                      </w:rPr>
                    </w:pPr>
                  </w:p>
                  <w:p>
                    <w:pPr>
                      <w:spacing w:before="0"/>
                      <w:ind w:left="758" w:right="758" w:firstLine="0"/>
                      <w:jc w:val="center"/>
                      <w:rPr>
                        <w:rFonts w:ascii="Comic Sans MS"/>
                        <w:sz w:val="24"/>
                      </w:rPr>
                    </w:pPr>
                    <w:r>
                      <w:rPr>
                        <w:rFonts w:ascii="Comic Sans MS"/>
                        <w:sz w:val="24"/>
                      </w:rPr>
                      <w:t>goes</w:t>
                    </w:r>
                  </w:p>
                </w:txbxContent>
              </v:textbox>
              <v:stroke dashstyle="solid"/>
              <w10:wrap type="none"/>
            </v:shape>
            <v:shape style="position:absolute;left:3822;top:5521;width:2130;height:1014" type="#_x0000_t202" filled="false" stroked="true" strokeweight=".480011pt" strokecolor="#000000">
              <v:textbox inset="0,0,0,0">
                <w:txbxContent>
                  <w:p>
                    <w:pPr>
                      <w:spacing w:line="240" w:lineRule="auto" w:before="0"/>
                      <w:rPr>
                        <w:sz w:val="29"/>
                      </w:rPr>
                    </w:pPr>
                  </w:p>
                  <w:p>
                    <w:pPr>
                      <w:spacing w:before="0"/>
                      <w:ind w:left="698" w:right="698" w:firstLine="0"/>
                      <w:jc w:val="center"/>
                      <w:rPr>
                        <w:rFonts w:ascii="Comic Sans MS"/>
                        <w:sz w:val="24"/>
                      </w:rPr>
                    </w:pPr>
                    <w:r>
                      <w:rPr>
                        <w:rFonts w:ascii="Comic Sans MS"/>
                        <w:sz w:val="24"/>
                      </w:rPr>
                      <w:t>she</w:t>
                    </w:r>
                  </w:p>
                </w:txbxContent>
              </v:textbox>
              <v:stroke dashstyle="solid"/>
              <w10:wrap type="none"/>
            </v:shape>
            <v:shape style="position:absolute;left:1692;top:5521;width:2130;height:1014" type="#_x0000_t202" filled="false" stroked="true" strokeweight=".479996pt" strokecolor="#000000">
              <v:textbox inset="0,0,0,0">
                <w:txbxContent>
                  <w:p>
                    <w:pPr>
                      <w:spacing w:line="240" w:lineRule="auto" w:before="0"/>
                      <w:rPr>
                        <w:sz w:val="29"/>
                      </w:rPr>
                    </w:pPr>
                  </w:p>
                  <w:p>
                    <w:pPr>
                      <w:spacing w:before="0"/>
                      <w:ind w:left="674" w:right="0" w:firstLine="0"/>
                      <w:jc w:val="left"/>
                      <w:rPr>
                        <w:rFonts w:ascii="Comic Sans MS"/>
                        <w:sz w:val="24"/>
                      </w:rPr>
                    </w:pPr>
                    <w:r>
                      <w:rPr>
                        <w:rFonts w:ascii="Comic Sans MS"/>
                        <w:sz w:val="24"/>
                      </w:rPr>
                      <w:t>before</w:t>
                    </w:r>
                  </w:p>
                </w:txbxContent>
              </v:textbox>
              <v:stroke dashstyle="solid"/>
              <w10:wrap type="none"/>
            </v:shape>
            <v:shape style="position:absolute;left:8083;top:4508;width:2132;height:1013" type="#_x0000_t202" filled="false" stroked="true" strokeweight=".480011pt" strokecolor="#000000">
              <v:textbox inset="0,0,0,0">
                <w:txbxContent>
                  <w:p>
                    <w:pPr>
                      <w:spacing w:line="240" w:lineRule="auto" w:before="0"/>
                      <w:rPr>
                        <w:sz w:val="29"/>
                      </w:rPr>
                    </w:pPr>
                  </w:p>
                  <w:p>
                    <w:pPr>
                      <w:spacing w:before="0"/>
                      <w:ind w:left="501" w:right="0" w:firstLine="0"/>
                      <w:jc w:val="left"/>
                      <w:rPr>
                        <w:rFonts w:ascii="Comic Sans MS"/>
                        <w:sz w:val="24"/>
                      </w:rPr>
                    </w:pPr>
                    <w:r>
                      <w:rPr>
                        <w:rFonts w:ascii="Comic Sans MS"/>
                        <w:sz w:val="24"/>
                      </w:rPr>
                      <w:t>homework</w:t>
                    </w:r>
                  </w:p>
                </w:txbxContent>
              </v:textbox>
              <v:stroke dashstyle="solid"/>
              <w10:wrap type="none"/>
            </v:shape>
            <v:shape style="position:absolute;left:5952;top:4508;width:2132;height:1013" type="#_x0000_t202" filled="false" stroked="true" strokeweight=".480011pt" strokecolor="#000000">
              <v:textbox inset="0,0,0,0">
                <w:txbxContent>
                  <w:p>
                    <w:pPr>
                      <w:spacing w:line="240" w:lineRule="auto" w:before="0"/>
                      <w:rPr>
                        <w:sz w:val="29"/>
                      </w:rPr>
                    </w:pPr>
                  </w:p>
                  <w:p>
                    <w:pPr>
                      <w:spacing w:before="0"/>
                      <w:ind w:left="758" w:right="758" w:firstLine="0"/>
                      <w:jc w:val="center"/>
                      <w:rPr>
                        <w:rFonts w:ascii="Comic Sans MS"/>
                        <w:sz w:val="24"/>
                      </w:rPr>
                    </w:pPr>
                    <w:r>
                      <w:rPr>
                        <w:rFonts w:ascii="Comic Sans MS"/>
                        <w:sz w:val="24"/>
                      </w:rPr>
                      <w:t>her</w:t>
                    </w:r>
                  </w:p>
                </w:txbxContent>
              </v:textbox>
              <v:stroke dashstyle="solid"/>
              <w10:wrap type="none"/>
            </v:shape>
            <v:shape style="position:absolute;left:4753;top:4847;width:286;height:335" type="#_x0000_t202" filled="false" stroked="false">
              <v:textbox inset="0,0,0,0">
                <w:txbxContent>
                  <w:p>
                    <w:pPr>
                      <w:spacing w:before="0"/>
                      <w:ind w:left="0" w:right="0" w:firstLine="0"/>
                      <w:jc w:val="left"/>
                      <w:rPr>
                        <w:rFonts w:ascii="Comic Sans MS"/>
                        <w:sz w:val="24"/>
                      </w:rPr>
                    </w:pPr>
                    <w:r>
                      <w:rPr>
                        <w:rFonts w:ascii="Comic Sans MS"/>
                        <w:sz w:val="24"/>
                      </w:rPr>
                      <w:t>do</w:t>
                    </w:r>
                  </w:p>
                </w:txbxContent>
              </v:textbox>
              <w10:wrap type="none"/>
            </v:shape>
            <v:shape style="position:absolute;left:2637;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3822;top:3494;width:2130;height:1014" type="#_x0000_t202" filled="false" stroked="true" strokeweight=".480011pt" strokecolor="#000000">
              <v:textbox inset="0,0,0,0">
                <w:txbxContent>
                  <w:p>
                    <w:pPr>
                      <w:spacing w:line="240" w:lineRule="auto" w:before="0"/>
                      <w:rPr>
                        <w:sz w:val="29"/>
                      </w:rPr>
                    </w:pPr>
                  </w:p>
                  <w:p>
                    <w:pPr>
                      <w:spacing w:before="0"/>
                      <w:ind w:left="472" w:right="0" w:firstLine="0"/>
                      <w:jc w:val="left"/>
                      <w:rPr>
                        <w:rFonts w:ascii="Comic Sans MS"/>
                        <w:sz w:val="20"/>
                      </w:rPr>
                    </w:pPr>
                    <w:r>
                      <w:rPr>
                        <w:rFonts w:ascii="Comic Sans MS"/>
                        <w:sz w:val="20"/>
                      </w:rPr>
                      <w:t>assignments.</w:t>
                    </w:r>
                  </w:p>
                </w:txbxContent>
              </v:textbox>
              <v:stroke dashstyle="solid"/>
              <w10:wrap type="none"/>
            </v:shape>
            <v:shape style="position:absolute;left:1692;top:3494;width:2130;height:1014" type="#_x0000_t202" filled="false" stroked="true" strokeweight=".479996pt" strokecolor="#000000">
              <v:textbox inset="0,0,0,0">
                <w:txbxContent>
                  <w:p>
                    <w:pPr>
                      <w:spacing w:line="240" w:lineRule="auto" w:before="0"/>
                      <w:rPr>
                        <w:sz w:val="29"/>
                      </w:rPr>
                    </w:pPr>
                  </w:p>
                  <w:p>
                    <w:pPr>
                      <w:spacing w:before="0"/>
                      <w:ind w:left="698" w:right="698" w:firstLine="0"/>
                      <w:jc w:val="center"/>
                      <w:rPr>
                        <w:rFonts w:ascii="Comic Sans MS"/>
                        <w:sz w:val="24"/>
                      </w:rPr>
                    </w:pPr>
                    <w:r>
                      <w:rPr>
                        <w:rFonts w:ascii="Comic Sans MS"/>
                        <w:sz w:val="24"/>
                      </w:rPr>
                      <w:t>my</w:t>
                    </w:r>
                  </w:p>
                </w:txbxContent>
              </v:textbox>
              <v:stroke dashstyle="solid"/>
              <w10:wrap type="none"/>
            </v:shape>
            <v:shape style="position:absolute;left:5956;top:2610;width:1782;height:724" type="#_x0000_t202" filled="false" stroked="false">
              <v:textbox inset="0,0,0,0">
                <w:txbxContent>
                  <w:p>
                    <w:pPr>
                      <w:spacing w:before="210"/>
                      <w:ind w:left="800" w:right="0" w:firstLine="0"/>
                      <w:jc w:val="left"/>
                      <w:rPr>
                        <w:rFonts w:ascii="Comic Sans MS"/>
                        <w:sz w:val="24"/>
                      </w:rPr>
                    </w:pPr>
                    <w:r>
                      <w:rPr>
                        <w:rFonts w:ascii="Comic Sans MS"/>
                        <w:sz w:val="24"/>
                      </w:rPr>
                      <w:t>both</w:t>
                    </w:r>
                  </w:p>
                </w:txbxContent>
              </v:textbox>
              <w10:wrap type="none"/>
            </v:shape>
            <v:shape style="position:absolute;left:3822;top:2481;width:2130;height:1013" type="#_x0000_t202" filled="false" stroked="true" strokeweight=".480011pt" strokecolor="#000000">
              <v:textbox inset="0,0,0,0">
                <w:txbxContent>
                  <w:p>
                    <w:pPr>
                      <w:spacing w:line="240" w:lineRule="auto" w:before="0"/>
                      <w:rPr>
                        <w:sz w:val="29"/>
                      </w:rPr>
                    </w:pPr>
                  </w:p>
                  <w:p>
                    <w:pPr>
                      <w:spacing w:before="0"/>
                      <w:ind w:left="604" w:right="0" w:firstLine="0"/>
                      <w:jc w:val="left"/>
                      <w:rPr>
                        <w:rFonts w:ascii="Comic Sans MS"/>
                        <w:sz w:val="24"/>
                      </w:rPr>
                    </w:pPr>
                    <w:r>
                      <w:rPr>
                        <w:rFonts w:ascii="Comic Sans MS"/>
                        <w:sz w:val="24"/>
                      </w:rPr>
                      <w:t>finished</w:t>
                    </w:r>
                  </w:p>
                </w:txbxContent>
              </v:textbox>
              <v:stroke dashstyle="solid"/>
              <w10:wrap type="none"/>
            </v:shape>
            <v:shape style="position:absolute;left:1692;top:2481;width:2130;height:1013" type="#_x0000_t202" filled="false" stroked="true" strokeweight=".479996pt" strokecolor="#000000">
              <v:textbox inset="0,0,0,0">
                <w:txbxContent>
                  <w:p>
                    <w:pPr>
                      <w:spacing w:line="240" w:lineRule="auto" w:before="0"/>
                      <w:rPr>
                        <w:sz w:val="29"/>
                      </w:rPr>
                    </w:pPr>
                  </w:p>
                  <w:p>
                    <w:pPr>
                      <w:spacing w:before="0"/>
                      <w:ind w:left="697" w:right="698" w:firstLine="0"/>
                      <w:jc w:val="center"/>
                      <w:rPr>
                        <w:rFonts w:ascii="Comic Sans MS" w:hAnsi="Comic Sans MS"/>
                        <w:sz w:val="24"/>
                      </w:rPr>
                    </w:pPr>
                    <w:r>
                      <w:rPr>
                        <w:rFonts w:ascii="Comic Sans MS" w:hAnsi="Comic Sans MS"/>
                        <w:sz w:val="24"/>
                      </w:rPr>
                      <w:t>I’ve</w:t>
                    </w:r>
                  </w:p>
                </w:txbxContent>
              </v:textbox>
              <v:stroke dashstyle="solid"/>
              <w10:wrap type="none"/>
            </v:shape>
            <v:shape style="position:absolute;left:8083;top:1467;width:2132;height:1014" type="#_x0000_t202" filled="false" stroked="true" strokeweight=".480011pt" strokecolor="#000000">
              <v:textbox inset="0,0,0,0">
                <w:txbxContent>
                  <w:p>
                    <w:pPr>
                      <w:spacing w:line="240" w:lineRule="auto" w:before="0"/>
                      <w:rPr>
                        <w:sz w:val="29"/>
                      </w:rPr>
                    </w:pPr>
                  </w:p>
                  <w:p>
                    <w:pPr>
                      <w:spacing w:before="0"/>
                      <w:ind w:left="461" w:right="0" w:firstLine="0"/>
                      <w:jc w:val="left"/>
                      <w:rPr>
                        <w:rFonts w:ascii="Comic Sans MS"/>
                        <w:sz w:val="24"/>
                      </w:rPr>
                    </w:pPr>
                    <w:r>
                      <w:rPr>
                        <w:rFonts w:ascii="Comic Sans MS"/>
                        <w:sz w:val="24"/>
                      </w:rPr>
                      <w:t>notebooks.</w:t>
                    </w:r>
                  </w:p>
                </w:txbxContent>
              </v:textbox>
              <v:stroke dashstyle="solid"/>
              <w10:wrap type="none"/>
            </v:shape>
            <v:shape style="position:absolute;left:5952;top:1467;width:2132;height:1014" type="#_x0000_t202" filled="false" stroked="true" strokeweight=".480011pt" strokecolor="#000000">
              <v:textbox inset="0,0,0,0">
                <w:txbxContent>
                  <w:p>
                    <w:pPr>
                      <w:spacing w:line="240" w:lineRule="auto" w:before="0"/>
                      <w:rPr>
                        <w:sz w:val="29"/>
                      </w:rPr>
                    </w:pPr>
                  </w:p>
                  <w:p>
                    <w:pPr>
                      <w:spacing w:before="0"/>
                      <w:ind w:left="758" w:right="758" w:firstLine="0"/>
                      <w:jc w:val="center"/>
                      <w:rPr>
                        <w:rFonts w:ascii="Comic Sans MS"/>
                        <w:sz w:val="24"/>
                      </w:rPr>
                    </w:pPr>
                    <w:r>
                      <w:rPr>
                        <w:rFonts w:ascii="Comic Sans MS"/>
                        <w:sz w:val="24"/>
                      </w:rPr>
                      <w:t>their</w:t>
                    </w:r>
                  </w:p>
                </w:txbxContent>
              </v:textbox>
              <v:stroke dashstyle="solid"/>
              <w10:wrap type="none"/>
            </v:shape>
            <v:shape style="position:absolute;left:4790;top:1806;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1692;top:1467;width:2130;height:1014" type="#_x0000_t202" filled="false" stroked="true" strokeweight=".479996pt" strokecolor="#000000">
              <v:textbox inset="0,0,0,0">
                <w:txbxContent>
                  <w:p>
                    <w:pPr>
                      <w:spacing w:line="240" w:lineRule="auto" w:before="0"/>
                      <w:rPr>
                        <w:sz w:val="29"/>
                      </w:rPr>
                    </w:pPr>
                  </w:p>
                  <w:p>
                    <w:pPr>
                      <w:spacing w:before="0"/>
                      <w:ind w:left="577" w:right="0" w:firstLine="0"/>
                      <w:jc w:val="left"/>
                      <w:rPr>
                        <w:rFonts w:ascii="Comic Sans MS"/>
                        <w:sz w:val="24"/>
                      </w:rPr>
                    </w:pPr>
                    <w:r>
                      <w:rPr>
                        <w:rFonts w:ascii="Comic Sans MS"/>
                        <w:sz w:val="24"/>
                      </w:rPr>
                      <w:t>alphabet</w:t>
                    </w:r>
                  </w:p>
                </w:txbxContent>
              </v:textbox>
              <v:stroke dashstyle="solid"/>
              <w10:wrap type="none"/>
            </v:shape>
            <v:shape style="position:absolute;left:8083;top:454;width:2132;height:1013" type="#_x0000_t202" filled="false" stroked="true" strokeweight=".480011pt" strokecolor="#000000">
              <v:textbox inset="0,0,0,0">
                <w:txbxContent>
                  <w:p>
                    <w:pPr>
                      <w:spacing w:line="240" w:lineRule="auto" w:before="0"/>
                      <w:rPr>
                        <w:sz w:val="29"/>
                      </w:rPr>
                    </w:pPr>
                  </w:p>
                  <w:p>
                    <w:pPr>
                      <w:spacing w:before="0"/>
                      <w:ind w:left="664" w:right="0" w:firstLine="0"/>
                      <w:jc w:val="left"/>
                      <w:rPr>
                        <w:rFonts w:ascii="Comic Sans MS"/>
                        <w:sz w:val="24"/>
                      </w:rPr>
                    </w:pPr>
                    <w:r>
                      <w:rPr>
                        <w:rFonts w:ascii="Comic Sans MS"/>
                        <w:sz w:val="24"/>
                      </w:rPr>
                      <w:t>English</w:t>
                    </w:r>
                  </w:p>
                </w:txbxContent>
              </v:textbox>
              <v:stroke dashstyle="solid"/>
              <w10:wrap type="none"/>
            </v:shape>
            <v:shape style="position:absolute;left:5952;top:454;width:2132;height:1013" type="#_x0000_t202" filled="false" stroked="true" strokeweight=".480011pt" strokecolor="#000000">
              <v:textbox inset="0,0,0,0">
                <w:txbxContent>
                  <w:p>
                    <w:pPr>
                      <w:spacing w:line="240" w:lineRule="auto" w:before="0"/>
                      <w:rPr>
                        <w:sz w:val="29"/>
                      </w:rPr>
                    </w:pPr>
                  </w:p>
                  <w:p>
                    <w:pPr>
                      <w:spacing w:before="0"/>
                      <w:ind w:left="758" w:right="758" w:firstLine="0"/>
                      <w:jc w:val="center"/>
                      <w:rPr>
                        <w:rFonts w:ascii="Comic Sans MS"/>
                        <w:sz w:val="24"/>
                      </w:rPr>
                    </w:pPr>
                    <w:r>
                      <w:rPr>
                        <w:rFonts w:ascii="Comic Sans MS"/>
                        <w:sz w:val="24"/>
                      </w:rPr>
                      <w:t>the</w:t>
                    </w:r>
                  </w:p>
                </w:txbxContent>
              </v:textbox>
              <v:stroke dashstyle="solid"/>
              <w10:wrap type="none"/>
            </v:shape>
            <v:shape style="position:absolute;left:4762;top:793;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1692;top:454;width:2130;height:1013" type="#_x0000_t202" filled="false" stroked="true" strokeweight=".479996pt" strokecolor="#000000">
              <v:textbox inset="0,0,0,0">
                <w:txbxContent>
                  <w:p>
                    <w:pPr>
                      <w:spacing w:line="240" w:lineRule="auto" w:before="0"/>
                      <w:rPr>
                        <w:sz w:val="29"/>
                      </w:rPr>
                    </w:pPr>
                  </w:p>
                  <w:p>
                    <w:pPr>
                      <w:spacing w:before="0"/>
                      <w:ind w:left="448" w:right="0" w:firstLine="0"/>
                      <w:jc w:val="left"/>
                      <w:rPr>
                        <w:rFonts w:ascii="Comic Sans MS"/>
                        <w:sz w:val="24"/>
                      </w:rPr>
                    </w:pPr>
                    <w:r>
                      <w:rPr>
                        <w:rFonts w:ascii="Comic Sans MS"/>
                        <w:sz w:val="24"/>
                      </w:rPr>
                      <w:t>consonants</w:t>
                    </w:r>
                  </w:p>
                </w:txbxContent>
              </v:textbox>
              <v:stroke dashstyle="solid"/>
              <w10:wrap type="none"/>
            </v:shape>
            <w10:wrap type="topAndBottom"/>
          </v:group>
        </w:pict>
      </w:r>
    </w:p>
    <w:p>
      <w:pPr>
        <w:pStyle w:val="BodyText"/>
        <w:spacing w:before="9"/>
        <w:rPr>
          <w:sz w:val="24"/>
        </w:rPr>
      </w:pPr>
    </w:p>
    <w:p>
      <w:pPr>
        <w:spacing w:before="0"/>
        <w:ind w:left="801" w:right="933" w:firstLine="0"/>
        <w:jc w:val="center"/>
        <w:rPr>
          <w:sz w:val="24"/>
        </w:rPr>
      </w:pPr>
      <w:r>
        <w:rPr>
          <w:sz w:val="24"/>
        </w:rPr>
        <w:t>next page &gt;</w:t>
      </w:r>
    </w:p>
    <w:p>
      <w:pPr>
        <w:spacing w:after="0"/>
        <w:jc w:val="center"/>
        <w:rPr>
          <w:sz w:val="24"/>
        </w:rPr>
        <w:sectPr>
          <w:pgSz w:w="11900" w:h="16840"/>
          <w:pgMar w:header="707" w:footer="1011" w:top="2080" w:bottom="1200" w:left="1120" w:right="980"/>
        </w:sectPr>
      </w:pPr>
    </w:p>
    <w:p>
      <w:pPr>
        <w:pStyle w:val="BodyText"/>
      </w:pPr>
    </w:p>
    <w:p>
      <w:pPr>
        <w:pStyle w:val="BodyText"/>
        <w:spacing w:before="8"/>
        <w:rPr>
          <w:sz w:val="19"/>
        </w:rPr>
      </w:pPr>
    </w:p>
    <w:p>
      <w:pPr>
        <w:spacing w:before="93"/>
        <w:ind w:left="800" w:right="933" w:firstLine="0"/>
        <w:jc w:val="center"/>
        <w:rPr>
          <w:sz w:val="24"/>
        </w:rPr>
      </w:pPr>
      <w:r>
        <w:rPr/>
        <w:pict>
          <v:shape style="position:absolute;margin-left:171pt;margin-top:61.449867pt;width:9pt;height:36pt;mso-position-horizontal-relative:page;mso-position-vertical-relative:paragraph;z-index:-335118336" coordorigin="3420,1229" coordsize="180,720" path="m3600,1229l3420,1229,3420,1949,3600,1949,3600,1229xm3420,1229l3420,1229e" filled="false" stroked="true" strokeweight=".75pt" strokecolor="#000000">
            <v:path arrowok="t"/>
            <v:stroke dashstyle="solid"/>
            <w10:wrap type="none"/>
          </v:shape>
        </w:pict>
      </w:r>
      <w:r>
        <w:rPr/>
        <w:pict>
          <v:group style="position:absolute;margin-left:386.625pt;margin-top:61.074867pt;width:9.75pt;height:36.75pt;mso-position-horizontal-relative:page;mso-position-vertical-relative:paragraph;z-index:-335117312" coordorigin="7733,1221" coordsize="195,735">
            <v:rect style="position:absolute;left:7740;top:1229;width:180;height:720" filled="true" fillcolor="#000000" stroked="false">
              <v:fill type="solid"/>
            </v:rect>
            <v:shape style="position:absolute;left:7740;top:1229;width:180;height:720" coordorigin="7740,1229" coordsize="180,720" path="m7920,1229l7740,1229,7740,1949,7920,1949,7920,1229xm7740,1229l7740,1229e" filled="false" stroked="true" strokeweight=".75pt" strokecolor="#000000">
              <v:path arrowok="t"/>
              <v:stroke dashstyle="solid"/>
            </v:shape>
            <w10:wrap type="none"/>
          </v:group>
        </w:pict>
      </w:r>
      <w:r>
        <w:rPr/>
        <w:pict>
          <v:group style="position:absolute;margin-left:197.625pt;margin-top:61.074867pt;width:9.75pt;height:36.75pt;mso-position-horizontal-relative:page;mso-position-vertical-relative:paragraph;z-index:-335116288" coordorigin="3953,1221" coordsize="195,735">
            <v:rect style="position:absolute;left:3960;top:1229;width:180;height:720" filled="true" fillcolor="#000000" stroked="false">
              <v:fill type="solid"/>
            </v:rect>
            <v:shape style="position:absolute;left:3960;top:1229;width:180;height:720" coordorigin="3960,1229" coordsize="180,720" path="m4140,1229l3960,1229,3960,1949,4140,1949,4140,1229xm3960,1229l3960,1229e" filled="false" stroked="true" strokeweight=".75pt" strokecolor="#000000">
              <v:path arrowok="t"/>
              <v:stroke dashstyle="solid"/>
            </v:shape>
            <w10:wrap type="none"/>
          </v:group>
        </w:pict>
      </w:r>
      <w:r>
        <w:rPr/>
        <w:pict>
          <v:group style="position:absolute;margin-left:305.625pt;margin-top:61.074867pt;width:9.75pt;height:36.75pt;mso-position-horizontal-relative:page;mso-position-vertical-relative:paragraph;z-index:-335115264" coordorigin="6113,1221" coordsize="195,735">
            <v:rect style="position:absolute;left:6120;top:1229;width:180;height:720" filled="true" fillcolor="#000000" stroked="false">
              <v:fill type="solid"/>
            </v:rect>
            <v:shape style="position:absolute;left:6120;top:1229;width:180;height:720" coordorigin="6120,1229" coordsize="180,720" path="m6300,1229l6120,1229,6120,1949,6300,1949,6300,1229xm6120,1229l6120,1229e" filled="false" stroked="true" strokeweight=".75pt" strokecolor="#000000">
              <v:path arrowok="t"/>
              <v:stroke dashstyle="solid"/>
            </v:shape>
            <w10:wrap type="none"/>
          </v:group>
        </w:pict>
      </w:r>
      <w:r>
        <w:rPr/>
        <w:pict>
          <v:group style="position:absolute;margin-left:278.625pt;margin-top:61.074867pt;width:9.75pt;height:36.75pt;mso-position-horizontal-relative:page;mso-position-vertical-relative:paragraph;z-index:-335114240" coordorigin="5573,1221" coordsize="195,735">
            <v:rect style="position:absolute;left:5580;top:1229;width:180;height:720" filled="true" fillcolor="#000000" stroked="false">
              <v:fill type="solid"/>
            </v:rect>
            <v:shape style="position:absolute;left:5580;top:1229;width:180;height:720" coordorigin="5580,1229" coordsize="180,720" path="m5760,1229l5580,1229,5580,1949,5760,1949,5760,1229xm5580,1229l5580,1229e" filled="false" stroked="true" strokeweight=".75pt" strokecolor="#000000">
              <v:path arrowok="t"/>
              <v:stroke dashstyle="solid"/>
            </v:shape>
            <w10:wrap type="none"/>
          </v:group>
        </w:pict>
      </w:r>
      <w:r>
        <w:rPr/>
        <w:pict>
          <v:group style="position:absolute;margin-left:89.625pt;margin-top:61.074867pt;width:9.75pt;height:36.75pt;mso-position-horizontal-relative:page;mso-position-vertical-relative:paragraph;z-index:-335113216" coordorigin="1793,1221" coordsize="195,735">
            <v:rect style="position:absolute;left:1800;top:1229;width:180;height:720" filled="true" fillcolor="#000000" stroked="false">
              <v:fill type="solid"/>
            </v:rect>
            <v:shape style="position:absolute;left:1800;top:1229;width:180;height:720" coordorigin="1800,1229" coordsize="180,720" path="m1980,1229l1800,1229,1800,1949,1980,1949,1980,1229xm1800,1229l1800,1229e" filled="false" stroked="true" strokeweight=".75pt" strokecolor="#000000">
              <v:path arrowok="t"/>
              <v:stroke dashstyle="solid"/>
            </v:shape>
            <w10:wrap type="none"/>
          </v:group>
        </w:pict>
      </w:r>
      <w:r>
        <w:rPr/>
        <w:pict>
          <v:shape style="position:absolute;margin-left:414pt;margin-top:61.449867pt;width:9pt;height:36pt;mso-position-horizontal-relative:page;mso-position-vertical-relative:paragraph;z-index:-335112192" coordorigin="8280,1229" coordsize="180,720" path="m8460,1229l8280,1229,8280,1949,8460,1949,8460,1229xm8280,1229l8280,1229e" filled="false" stroked="true" strokeweight=".75pt" strokecolor="#000000">
            <v:path arrowok="t"/>
            <v:stroke dashstyle="solid"/>
            <w10:wrap type="none"/>
          </v:shape>
        </w:pict>
      </w:r>
      <w:r>
        <w:rPr/>
        <w:pict>
          <v:group style="position:absolute;margin-left:494.625pt;margin-top:61.074867pt;width:9.75pt;height:36.75pt;mso-position-horizontal-relative:page;mso-position-vertical-relative:paragraph;z-index:-335111168" coordorigin="9893,1221" coordsize="195,735">
            <v:rect style="position:absolute;left:9900;top:1229;width:180;height:720" filled="true" fillcolor="#000000" stroked="false">
              <v:fill type="solid"/>
            </v:rect>
            <v:shape style="position:absolute;left:9900;top:1229;width:180;height:720" coordorigin="9900,1229" coordsize="180,720" path="m10080,1229l9900,1229,9900,1949,10080,1949,10080,1229xm9900,1229l9900,1229e" filled="false" stroked="true" strokeweight=".75pt" strokecolor="#000000">
              <v:path arrowok="t"/>
              <v:stroke dashstyle="solid"/>
            </v:shape>
            <w10:wrap type="none"/>
          </v:group>
        </w:pict>
      </w:r>
      <w:r>
        <w:rPr/>
        <w:pict>
          <v:shape style="position:absolute;margin-left:171pt;margin-top:115.449867pt;width:9pt;height:36pt;mso-position-horizontal-relative:page;mso-position-vertical-relative:paragraph;z-index:-335110144" coordorigin="3420,2309" coordsize="180,720" path="m3600,2309l3420,2309,3420,3029,3600,3029,3600,2309xm3420,2309l3420,2309e" filled="false" stroked="true" strokeweight=".75pt" strokecolor="#000000">
            <v:path arrowok="t"/>
            <v:stroke dashstyle="solid"/>
            <w10:wrap type="none"/>
          </v:shape>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
        <w:gridCol w:w="195"/>
        <w:gridCol w:w="1834"/>
        <w:gridCol w:w="130"/>
        <w:gridCol w:w="194"/>
        <w:gridCol w:w="1424"/>
        <w:gridCol w:w="194"/>
        <w:gridCol w:w="184"/>
        <w:gridCol w:w="160"/>
        <w:gridCol w:w="195"/>
        <w:gridCol w:w="1425"/>
        <w:gridCol w:w="195"/>
        <w:gridCol w:w="156"/>
        <w:gridCol w:w="2131"/>
      </w:tblGrid>
      <w:tr>
        <w:trPr>
          <w:trHeight w:val="1002" w:hRule="atLeast"/>
        </w:trPr>
        <w:tc>
          <w:tcPr>
            <w:tcW w:w="2129" w:type="dxa"/>
            <w:gridSpan w:val="3"/>
            <w:tcBorders>
              <w:top w:val="single" w:sz="4" w:space="0" w:color="000000"/>
              <w:left w:val="single" w:sz="4" w:space="0" w:color="000000"/>
              <w:bottom w:val="single" w:sz="4" w:space="0" w:color="000000"/>
              <w:right w:val="single" w:sz="4" w:space="0" w:color="000000"/>
            </w:tcBorders>
          </w:tcPr>
          <w:p>
            <w:pPr>
              <w:pStyle w:val="TableParagraph"/>
              <w:rPr>
                <w:sz w:val="29"/>
              </w:rPr>
            </w:pPr>
          </w:p>
          <w:p>
            <w:pPr>
              <w:pStyle w:val="TableParagraph"/>
              <w:ind w:left="908" w:right="899"/>
              <w:jc w:val="center"/>
              <w:rPr>
                <w:rFonts w:ascii="Comic Sans MS"/>
                <w:sz w:val="24"/>
              </w:rPr>
            </w:pPr>
            <w:r>
              <w:rPr>
                <w:rFonts w:ascii="Comic Sans MS"/>
                <w:sz w:val="24"/>
              </w:rPr>
              <w:t>he</w:t>
            </w:r>
          </w:p>
        </w:tc>
        <w:tc>
          <w:tcPr>
            <w:tcW w:w="2126" w:type="dxa"/>
            <w:gridSpan w:val="5"/>
            <w:tcBorders>
              <w:top w:val="single" w:sz="4" w:space="0" w:color="000000"/>
              <w:left w:val="single" w:sz="4" w:space="0" w:color="000000"/>
              <w:bottom w:val="single" w:sz="4" w:space="0" w:color="000000"/>
              <w:right w:val="single" w:sz="4" w:space="0" w:color="000000"/>
            </w:tcBorders>
          </w:tcPr>
          <w:p>
            <w:pPr>
              <w:pStyle w:val="TableParagraph"/>
              <w:spacing w:line="148" w:lineRule="exact"/>
              <w:ind w:right="116"/>
              <w:jc w:val="right"/>
              <w:rPr>
                <w:rFonts w:ascii="Wingdings" w:hAnsi="Wingdings"/>
                <w:sz w:val="24"/>
              </w:rPr>
            </w:pPr>
            <w:r>
              <w:rPr>
                <w:rFonts w:ascii="Wingdings" w:hAnsi="Wingdings"/>
                <w:w w:val="165"/>
                <w:sz w:val="24"/>
              </w:rPr>
              <w:t></w:t>
            </w:r>
          </w:p>
          <w:p>
            <w:pPr>
              <w:pStyle w:val="TableParagraph"/>
              <w:spacing w:before="186"/>
              <w:ind w:left="864" w:right="849"/>
              <w:jc w:val="center"/>
              <w:rPr>
                <w:rFonts w:ascii="Comic Sans MS"/>
                <w:sz w:val="24"/>
              </w:rPr>
            </w:pPr>
            <w:r>
              <w:rPr>
                <w:rFonts w:ascii="Comic Sans MS"/>
                <w:sz w:val="24"/>
              </w:rPr>
              <w:t>will</w:t>
            </w:r>
          </w:p>
        </w:tc>
        <w:tc>
          <w:tcPr>
            <w:tcW w:w="2131" w:type="dxa"/>
            <w:gridSpan w:val="5"/>
            <w:tcBorders>
              <w:top w:val="single" w:sz="4" w:space="0" w:color="000000"/>
              <w:left w:val="single" w:sz="4" w:space="0" w:color="000000"/>
              <w:bottom w:val="single" w:sz="4" w:space="0" w:color="000000"/>
              <w:right w:val="single" w:sz="4" w:space="0" w:color="000000"/>
            </w:tcBorders>
          </w:tcPr>
          <w:p>
            <w:pPr>
              <w:pStyle w:val="TableParagraph"/>
              <w:rPr>
                <w:sz w:val="29"/>
              </w:rPr>
            </w:pPr>
          </w:p>
          <w:p>
            <w:pPr>
              <w:pStyle w:val="TableParagraph"/>
              <w:ind w:left="95" w:right="77"/>
              <w:jc w:val="center"/>
              <w:rPr>
                <w:rFonts w:ascii="Comic Sans MS"/>
                <w:sz w:val="24"/>
              </w:rPr>
            </w:pPr>
            <w:r>
              <w:rPr>
                <w:rFonts w:ascii="Comic Sans MS"/>
                <w:sz w:val="24"/>
              </w:rPr>
              <w:t>move</w:t>
            </w:r>
          </w:p>
        </w:tc>
        <w:tc>
          <w:tcPr>
            <w:tcW w:w="2131" w:type="dxa"/>
            <w:tcBorders>
              <w:top w:val="single" w:sz="4" w:space="0" w:color="000000"/>
              <w:left w:val="single" w:sz="4" w:space="0" w:color="000000"/>
              <w:bottom w:val="single" w:sz="4" w:space="0" w:color="000000"/>
              <w:right w:val="single" w:sz="4" w:space="0" w:color="000000"/>
            </w:tcBorders>
          </w:tcPr>
          <w:p>
            <w:pPr>
              <w:pStyle w:val="TableParagraph"/>
              <w:rPr>
                <w:sz w:val="29"/>
              </w:rPr>
            </w:pPr>
          </w:p>
          <w:p>
            <w:pPr>
              <w:pStyle w:val="TableParagraph"/>
              <w:ind w:left="95" w:right="76"/>
              <w:jc w:val="center"/>
              <w:rPr>
                <w:rFonts w:ascii="Comic Sans MS"/>
                <w:sz w:val="24"/>
              </w:rPr>
            </w:pPr>
            <w:r>
              <w:rPr>
                <w:rFonts w:ascii="Comic Sans MS"/>
                <w:sz w:val="24"/>
              </w:rPr>
              <w:t>up</w:t>
            </w:r>
          </w:p>
        </w:tc>
      </w:tr>
      <w:tr>
        <w:trPr>
          <w:trHeight w:val="229" w:hRule="atLeast"/>
        </w:trPr>
        <w:tc>
          <w:tcPr>
            <w:tcW w:w="2129" w:type="dxa"/>
            <w:gridSpan w:val="3"/>
            <w:tcBorders>
              <w:top w:val="single" w:sz="4" w:space="0" w:color="000000"/>
              <w:left w:val="single" w:sz="4" w:space="0" w:color="000000"/>
              <w:right w:val="single" w:sz="4" w:space="0" w:color="000000"/>
            </w:tcBorders>
          </w:tcPr>
          <w:p>
            <w:pPr>
              <w:pStyle w:val="TableParagraph"/>
              <w:rPr>
                <w:rFonts w:ascii="Times New Roman"/>
                <w:sz w:val="16"/>
              </w:rPr>
            </w:pPr>
          </w:p>
        </w:tc>
        <w:tc>
          <w:tcPr>
            <w:tcW w:w="2126" w:type="dxa"/>
            <w:gridSpan w:val="5"/>
            <w:tcBorders>
              <w:top w:val="single" w:sz="4" w:space="0" w:color="000000"/>
              <w:left w:val="single" w:sz="4" w:space="0" w:color="000000"/>
              <w:right w:val="single" w:sz="4" w:space="0" w:color="000000"/>
            </w:tcBorders>
          </w:tcPr>
          <w:p>
            <w:pPr>
              <w:pStyle w:val="TableParagraph"/>
              <w:rPr>
                <w:rFonts w:ascii="Times New Roman"/>
                <w:sz w:val="16"/>
              </w:rPr>
            </w:pPr>
          </w:p>
        </w:tc>
        <w:tc>
          <w:tcPr>
            <w:tcW w:w="2131" w:type="dxa"/>
            <w:gridSpan w:val="5"/>
            <w:tcBorders>
              <w:top w:val="single" w:sz="4" w:space="0" w:color="000000"/>
              <w:left w:val="single" w:sz="4" w:space="0" w:color="000000"/>
              <w:right w:val="single" w:sz="4" w:space="0" w:color="000000"/>
            </w:tcBorders>
          </w:tcPr>
          <w:p>
            <w:pPr>
              <w:pStyle w:val="TableParagraph"/>
              <w:rPr>
                <w:rFonts w:ascii="Times New Roman"/>
                <w:sz w:val="16"/>
              </w:rPr>
            </w:pPr>
          </w:p>
        </w:tc>
        <w:tc>
          <w:tcPr>
            <w:tcW w:w="2131" w:type="dxa"/>
            <w:vMerge w:val="restart"/>
            <w:tcBorders>
              <w:top w:val="single" w:sz="4" w:space="0" w:color="000000"/>
              <w:left w:val="single" w:sz="4" w:space="0" w:color="000000"/>
            </w:tcBorders>
          </w:tcPr>
          <w:p>
            <w:pPr>
              <w:pStyle w:val="TableParagraph"/>
              <w:rPr>
                <w:rFonts w:ascii="Times New Roman"/>
                <w:sz w:val="26"/>
              </w:rPr>
            </w:pPr>
          </w:p>
        </w:tc>
      </w:tr>
      <w:tr>
        <w:trPr>
          <w:trHeight w:val="774" w:hRule="atLeast"/>
        </w:trPr>
        <w:tc>
          <w:tcPr>
            <w:tcW w:w="100" w:type="dxa"/>
            <w:tcBorders>
              <w:left w:val="single" w:sz="4" w:space="0" w:color="000000"/>
              <w:bottom w:val="single" w:sz="4" w:space="0" w:color="000000"/>
            </w:tcBorders>
          </w:tcPr>
          <w:p>
            <w:pPr>
              <w:pStyle w:val="TableParagraph"/>
              <w:rPr>
                <w:rFonts w:ascii="Times New Roman"/>
                <w:sz w:val="26"/>
              </w:rPr>
            </w:pPr>
          </w:p>
        </w:tc>
        <w:tc>
          <w:tcPr>
            <w:tcW w:w="195" w:type="dxa"/>
            <w:shd w:val="clear" w:color="auto" w:fill="000000"/>
          </w:tcPr>
          <w:p>
            <w:pPr>
              <w:pStyle w:val="TableParagraph"/>
              <w:rPr>
                <w:rFonts w:ascii="Times New Roman"/>
                <w:sz w:val="26"/>
              </w:rPr>
            </w:pPr>
          </w:p>
        </w:tc>
        <w:tc>
          <w:tcPr>
            <w:tcW w:w="1834" w:type="dxa"/>
            <w:tcBorders>
              <w:bottom w:val="single" w:sz="4" w:space="0" w:color="000000"/>
              <w:right w:val="single" w:sz="4" w:space="0" w:color="000000"/>
            </w:tcBorders>
          </w:tcPr>
          <w:p>
            <w:pPr>
              <w:pStyle w:val="TableParagraph"/>
              <w:spacing w:before="104"/>
              <w:ind w:left="636" w:right="913"/>
              <w:jc w:val="center"/>
              <w:rPr>
                <w:rFonts w:ascii="Comic Sans MS"/>
                <w:sz w:val="24"/>
              </w:rPr>
            </w:pPr>
            <w:r>
              <w:rPr>
                <w:rFonts w:ascii="Comic Sans MS"/>
                <w:sz w:val="24"/>
              </w:rPr>
              <w:t>to</w:t>
            </w:r>
          </w:p>
        </w:tc>
        <w:tc>
          <w:tcPr>
            <w:tcW w:w="130" w:type="dxa"/>
            <w:tcBorders>
              <w:left w:val="single" w:sz="4" w:space="0" w:color="000000"/>
              <w:bottom w:val="single" w:sz="4" w:space="0" w:color="000000"/>
            </w:tcBorders>
          </w:tcPr>
          <w:p>
            <w:pPr>
              <w:pStyle w:val="TableParagraph"/>
              <w:rPr>
                <w:rFonts w:ascii="Times New Roman"/>
                <w:sz w:val="26"/>
              </w:rPr>
            </w:pPr>
          </w:p>
        </w:tc>
        <w:tc>
          <w:tcPr>
            <w:tcW w:w="194" w:type="dxa"/>
            <w:shd w:val="clear" w:color="auto" w:fill="000000"/>
          </w:tcPr>
          <w:p>
            <w:pPr>
              <w:pStyle w:val="TableParagraph"/>
              <w:rPr>
                <w:rFonts w:ascii="Times New Roman"/>
                <w:sz w:val="26"/>
              </w:rPr>
            </w:pPr>
          </w:p>
        </w:tc>
        <w:tc>
          <w:tcPr>
            <w:tcW w:w="1424" w:type="dxa"/>
            <w:tcBorders>
              <w:bottom w:val="single" w:sz="4" w:space="0" w:color="000000"/>
            </w:tcBorders>
          </w:tcPr>
          <w:p>
            <w:pPr>
              <w:pStyle w:val="TableParagraph"/>
              <w:spacing w:before="104"/>
              <w:ind w:left="490"/>
              <w:rPr>
                <w:rFonts w:ascii="Comic Sans MS"/>
                <w:sz w:val="24"/>
              </w:rPr>
            </w:pPr>
            <w:r>
              <w:rPr>
                <w:rFonts w:ascii="Comic Sans MS"/>
                <w:sz w:val="24"/>
              </w:rPr>
              <w:t>level</w:t>
            </w:r>
          </w:p>
        </w:tc>
        <w:tc>
          <w:tcPr>
            <w:tcW w:w="194" w:type="dxa"/>
            <w:shd w:val="clear" w:color="auto" w:fill="000000"/>
          </w:tcPr>
          <w:p>
            <w:pPr>
              <w:pStyle w:val="TableParagraph"/>
              <w:rPr>
                <w:rFonts w:ascii="Times New Roman"/>
                <w:sz w:val="26"/>
              </w:rPr>
            </w:pPr>
          </w:p>
        </w:tc>
        <w:tc>
          <w:tcPr>
            <w:tcW w:w="184" w:type="dxa"/>
            <w:tcBorders>
              <w:bottom w:val="single" w:sz="4" w:space="0" w:color="000000"/>
              <w:right w:val="single" w:sz="4" w:space="0" w:color="000000"/>
            </w:tcBorders>
          </w:tcPr>
          <w:p>
            <w:pPr>
              <w:pStyle w:val="TableParagraph"/>
              <w:rPr>
                <w:rFonts w:ascii="Times New Roman"/>
                <w:sz w:val="26"/>
              </w:rPr>
            </w:pPr>
          </w:p>
        </w:tc>
        <w:tc>
          <w:tcPr>
            <w:tcW w:w="160" w:type="dxa"/>
            <w:tcBorders>
              <w:left w:val="single" w:sz="4" w:space="0" w:color="000000"/>
              <w:bottom w:val="single" w:sz="4" w:space="0" w:color="000000"/>
            </w:tcBorders>
          </w:tcPr>
          <w:p>
            <w:pPr>
              <w:pStyle w:val="TableParagraph"/>
              <w:rPr>
                <w:rFonts w:ascii="Times New Roman"/>
                <w:sz w:val="26"/>
              </w:rPr>
            </w:pPr>
          </w:p>
        </w:tc>
        <w:tc>
          <w:tcPr>
            <w:tcW w:w="195" w:type="dxa"/>
            <w:shd w:val="clear" w:color="auto" w:fill="000000"/>
          </w:tcPr>
          <w:p>
            <w:pPr>
              <w:pStyle w:val="TableParagraph"/>
              <w:rPr>
                <w:rFonts w:ascii="Times New Roman"/>
                <w:sz w:val="26"/>
              </w:rPr>
            </w:pPr>
          </w:p>
        </w:tc>
        <w:tc>
          <w:tcPr>
            <w:tcW w:w="1425" w:type="dxa"/>
            <w:tcBorders>
              <w:bottom w:val="single" w:sz="4" w:space="0" w:color="000000"/>
            </w:tcBorders>
          </w:tcPr>
          <w:p>
            <w:pPr>
              <w:pStyle w:val="TableParagraph"/>
              <w:spacing w:before="104"/>
              <w:ind w:left="470"/>
              <w:rPr>
                <w:rFonts w:ascii="Comic Sans MS"/>
                <w:sz w:val="24"/>
              </w:rPr>
            </w:pPr>
            <w:r>
              <w:rPr>
                <w:rFonts w:ascii="Comic Sans MS"/>
                <w:sz w:val="24"/>
              </w:rPr>
              <w:t>five.</w:t>
            </w:r>
          </w:p>
        </w:tc>
        <w:tc>
          <w:tcPr>
            <w:tcW w:w="195" w:type="dxa"/>
            <w:shd w:val="clear" w:color="auto" w:fill="000000"/>
          </w:tcPr>
          <w:p>
            <w:pPr>
              <w:pStyle w:val="TableParagraph"/>
              <w:rPr>
                <w:rFonts w:ascii="Times New Roman"/>
                <w:sz w:val="26"/>
              </w:rPr>
            </w:pPr>
          </w:p>
        </w:tc>
        <w:tc>
          <w:tcPr>
            <w:tcW w:w="156" w:type="dxa"/>
            <w:tcBorders>
              <w:bottom w:val="single" w:sz="4" w:space="0" w:color="000000"/>
              <w:right w:val="single" w:sz="4" w:space="0" w:color="000000"/>
            </w:tcBorders>
          </w:tcPr>
          <w:p>
            <w:pPr>
              <w:pStyle w:val="TableParagraph"/>
              <w:rPr>
                <w:rFonts w:ascii="Times New Roman"/>
                <w:sz w:val="26"/>
              </w:rPr>
            </w:pPr>
          </w:p>
        </w:tc>
        <w:tc>
          <w:tcPr>
            <w:tcW w:w="2131" w:type="dxa"/>
            <w:vMerge/>
            <w:tcBorders>
              <w:top w:val="nil"/>
              <w:left w:val="single" w:sz="4" w:space="0" w:color="000000"/>
            </w:tcBorders>
          </w:tcPr>
          <w:p>
            <w:pPr>
              <w:rPr>
                <w:sz w:val="2"/>
                <w:szCs w:val="2"/>
              </w:rPr>
            </w:pPr>
          </w:p>
        </w:tc>
      </w:tr>
    </w:tbl>
    <w:p>
      <w:pPr>
        <w:spacing w:after="0"/>
        <w:rPr>
          <w:sz w:val="2"/>
          <w:szCs w:val="2"/>
        </w:rPr>
        <w:sectPr>
          <w:pgSz w:w="11900" w:h="16840"/>
          <w:pgMar w:header="707" w:footer="1011" w:top="2080" w:bottom="1200" w:left="1120" w:right="980"/>
        </w:sectPr>
      </w:pPr>
    </w:p>
    <w:p>
      <w:pPr>
        <w:pStyle w:val="BodyText"/>
        <w:spacing w:before="5"/>
        <w:rPr>
          <w:sz w:val="25"/>
        </w:rPr>
      </w:pPr>
      <w:r>
        <w:rPr/>
        <w:pict>
          <v:shape style="position:absolute;margin-left:248.630997pt;margin-top:141.600006pt;width:45.7pt;height:17.3pt;mso-position-horizontal-relative:page;mso-position-vertical-relative:page;z-index:-335109120" coordorigin="4973,2832" coordsize="914,346" path="m4988,2832l4988,3178m4973,3163l5886,3163e" filled="false" stroked="true" strokeweight="1.5pt" strokecolor="#000000">
            <v:path arrowok="t"/>
            <v:stroke dashstyle="solid"/>
            <w10:wrap type="none"/>
          </v:shape>
        </w:pict>
      </w:r>
      <w:r>
        <w:rPr/>
        <w:pict>
          <v:shape style="position:absolute;margin-left:333.770996pt;margin-top:141.600006pt;width:28.75pt;height:17.3pt;mso-position-horizontal-relative:page;mso-position-vertical-relative:page;z-index:-335108096" coordorigin="6675,2832" coordsize="575,346" path="m6690,2832l6690,3178m6675,3163l7250,3163e" filled="false" stroked="true" strokeweight="1.5pt" strokecolor="#000000">
            <v:path arrowok="t"/>
            <v:stroke dashstyle="solid"/>
            <w10:wrap type="none"/>
          </v:shape>
        </w:pict>
      </w:r>
      <w:r>
        <w:rPr/>
        <w:pict>
          <v:shape style="position:absolute;margin-left:401.990997pt;margin-top:141.600006pt;width:39pt;height:17.3pt;mso-position-horizontal-relative:page;mso-position-vertical-relative:page;z-index:-335107072" coordorigin="8040,2832" coordsize="780,346" path="m8055,2832l8055,3178m8040,3163l8820,3163e" filled="false" stroked="true" strokeweight="1.5pt" strokecolor="#000000">
            <v:path arrowok="t"/>
            <v:stroke dashstyle="solid"/>
            <w10:wrap type="none"/>
          </v:shape>
        </w:pict>
      </w:r>
      <w:r>
        <w:rPr/>
        <w:pict>
          <v:shape style="position:absolute;margin-left:480.531006pt;margin-top:141.600006pt;width:33.7pt;height:17.3pt;mso-position-horizontal-relative:page;mso-position-vertical-relative:page;z-index:-335106048" coordorigin="9611,2832" coordsize="674,346" path="m9626,2832l9626,3178m9611,3163l10284,3163e" filled="false" stroked="true" strokeweight="1.5pt" strokecolor="#000000">
            <v:path arrowok="t"/>
            <v:stroke dashstyle="solid"/>
            <w10:wrap type="none"/>
          </v:shape>
        </w:pict>
      </w:r>
      <w:r>
        <w:rPr/>
        <w:pict>
          <v:line style="position:absolute;mso-position-horizontal-relative:page;mso-position-vertical-relative:page;z-index:-335105024" from="622.281006pt,141.600006pt" to="622.281006pt,158.880006pt" stroked="true" strokeweight="1.5pt" strokecolor="#000000">
            <v:stroke dashstyle="solid"/>
            <w10:wrap type="none"/>
          </v:line>
        </w:pict>
      </w:r>
      <w:r>
        <w:rPr/>
        <w:pict>
          <v:line style="position:absolute;mso-position-horizontal-relative:page;mso-position-vertical-relative:page;z-index:-335104000" from="249.380997pt,173.100006pt" to="249.380997pt,190.380006pt" stroked="true" strokeweight="1.5pt" strokecolor="#000000">
            <v:stroke dashstyle="solid"/>
            <w10:wrap type="none"/>
          </v:line>
        </w:pict>
      </w:r>
      <w:r>
        <w:rPr/>
        <w:pict>
          <v:line style="position:absolute;mso-position-horizontal-relative:page;mso-position-vertical-relative:page;z-index:-335102976" from="334.520996pt,173.100006pt" to="334.520996pt,190.380006pt" stroked="true" strokeweight="1.5pt" strokecolor="#000000">
            <v:stroke dashstyle="solid"/>
            <w10:wrap type="none"/>
          </v:line>
        </w:pict>
      </w:r>
      <w:r>
        <w:rPr/>
        <w:pict>
          <v:line style="position:absolute;mso-position-horizontal-relative:page;mso-position-vertical-relative:page;z-index:-335101952" from="402.740997pt,173.100006pt" to="402.740997pt,190.380006pt" stroked="true" strokeweight="1.5pt" strokecolor="#000000">
            <v:stroke dashstyle="solid"/>
            <w10:wrap type="none"/>
          </v:line>
        </w:pict>
      </w:r>
      <w:r>
        <w:rPr/>
        <w:pict>
          <v:line style="position:absolute;mso-position-horizontal-relative:page;mso-position-vertical-relative:page;z-index:-335100928" from="481.281006pt,173.100006pt" to="481.281006pt,190.380006pt" stroked="true" strokeweight="1.5pt" strokecolor="#000000">
            <v:stroke dashstyle="solid"/>
            <w10:wrap type="none"/>
          </v:line>
        </w:pict>
      </w:r>
      <w:r>
        <w:rPr/>
        <w:pict>
          <v:line style="position:absolute;mso-position-horizontal-relative:page;mso-position-vertical-relative:page;z-index:-335099904" from="622.281006pt,173.100006pt" to="622.281006pt,190.380006pt" stroked="true" strokeweight="1.5pt" strokecolor="#000000">
            <v:stroke dashstyle="solid"/>
            <w10:wrap type="none"/>
          </v:line>
        </w:pict>
      </w:r>
      <w:r>
        <w:rPr/>
        <w:pict>
          <v:line style="position:absolute;mso-position-horizontal-relative:page;mso-position-vertical-relative:page;z-index:-335098880" from="249.380997pt,230.100006pt" to="249.380997pt,247.380006pt" stroked="true" strokeweight="1.5pt" strokecolor="#000000">
            <v:stroke dashstyle="solid"/>
            <w10:wrap type="none"/>
          </v:line>
        </w:pict>
      </w:r>
      <w:r>
        <w:rPr/>
        <w:pict>
          <v:line style="position:absolute;mso-position-horizontal-relative:page;mso-position-vertical-relative:page;z-index:-335097856" from="334.520996pt,230.100006pt" to="334.520996pt,247.380006pt" stroked="true" strokeweight="1.5pt" strokecolor="#000000">
            <v:stroke dashstyle="solid"/>
            <w10:wrap type="none"/>
          </v:line>
        </w:pict>
      </w:r>
      <w:r>
        <w:rPr/>
        <w:pict>
          <v:line style="position:absolute;mso-position-horizontal-relative:page;mso-position-vertical-relative:page;z-index:-335096832" from="402.740997pt,230.100006pt" to="402.740997pt,247.380006pt" stroked="true" strokeweight="1.5pt" strokecolor="#000000">
            <v:stroke dashstyle="solid"/>
            <w10:wrap type="none"/>
          </v:line>
        </w:pict>
      </w:r>
      <w:r>
        <w:rPr/>
        <w:pict>
          <v:line style="position:absolute;mso-position-horizontal-relative:page;mso-position-vertical-relative:page;z-index:-335095808" from="481.281006pt,230.100006pt" to="481.281006pt,247.380006pt" stroked="true" strokeweight="1.5pt" strokecolor="#000000">
            <v:stroke dashstyle="solid"/>
            <w10:wrap type="none"/>
          </v:line>
        </w:pict>
      </w:r>
      <w:r>
        <w:rPr/>
        <w:pict>
          <v:line style="position:absolute;mso-position-horizontal-relative:page;mso-position-vertical-relative:page;z-index:-335094784" from="622.281006pt,230.100006pt" to="622.281006pt,247.380006pt" stroked="true" strokeweight="1.5pt" strokecolor="#000000">
            <v:stroke dashstyle="solid"/>
            <w10:wrap type="none"/>
          </v:line>
        </w:pict>
      </w:r>
      <w:r>
        <w:rPr/>
        <w:pict>
          <v:line style="position:absolute;mso-position-horizontal-relative:page;mso-position-vertical-relative:page;z-index:-335093760" from="249.380997pt,287.100006pt" to="249.380997pt,304.380006pt" stroked="true" strokeweight="1.5pt" strokecolor="#000000">
            <v:stroke dashstyle="solid"/>
            <w10:wrap type="none"/>
          </v:line>
        </w:pict>
      </w:r>
      <w:r>
        <w:rPr/>
        <w:pict>
          <v:line style="position:absolute;mso-position-horizontal-relative:page;mso-position-vertical-relative:page;z-index:-335092736" from="334.520996pt,287.100006pt" to="334.520996pt,304.380006pt" stroked="true" strokeweight="1.5pt" strokecolor="#000000">
            <v:stroke dashstyle="solid"/>
            <w10:wrap type="none"/>
          </v:line>
        </w:pict>
      </w:r>
      <w:r>
        <w:rPr/>
        <w:pict>
          <v:line style="position:absolute;mso-position-horizontal-relative:page;mso-position-vertical-relative:page;z-index:-335091712" from="402.740997pt,287.100006pt" to="402.740997pt,304.380006pt" stroked="true" strokeweight="1.5pt" strokecolor="#000000">
            <v:stroke dashstyle="solid"/>
            <w10:wrap type="none"/>
          </v:line>
        </w:pict>
      </w:r>
      <w:r>
        <w:rPr/>
        <w:pict>
          <v:line style="position:absolute;mso-position-horizontal-relative:page;mso-position-vertical-relative:page;z-index:-335090688" from="481.281006pt,287.100006pt" to="481.281006pt,304.380006pt" stroked="true" strokeweight="1.5pt" strokecolor="#000000">
            <v:stroke dashstyle="solid"/>
            <w10:wrap type="none"/>
          </v:line>
        </w:pict>
      </w:r>
      <w:r>
        <w:rPr/>
        <w:pict>
          <v:line style="position:absolute;mso-position-horizontal-relative:page;mso-position-vertical-relative:page;z-index:-335089664" from="554.421021pt,287.100006pt" to="554.421021pt,304.380006pt" stroked="true" strokeweight="1.5pt" strokecolor="#000000">
            <v:stroke dashstyle="solid"/>
            <w10:wrap type="none"/>
          </v:line>
        </w:pict>
      </w:r>
      <w:r>
        <w:rPr/>
        <w:pict>
          <v:line style="position:absolute;mso-position-horizontal-relative:page;mso-position-vertical-relative:page;z-index:-335088640" from="622.281006pt,287.100006pt" to="622.281006pt,304.380006pt" stroked="true" strokeweight="1.5pt" strokecolor="#000000">
            <v:stroke dashstyle="solid"/>
            <w10:wrap type="none"/>
          </v:line>
        </w:pict>
      </w:r>
      <w:r>
        <w:rPr/>
        <w:pict>
          <v:shape style="position:absolute;margin-left:207.591003pt;margin-top:318.600006pt;width:42.55pt;height:17.3pt;mso-position-horizontal-relative:page;mso-position-vertical-relative:page;z-index:-335087616" coordorigin="4152,6372" coordsize="851,346" path="m4988,6372l4988,6718m4152,6703l5003,6703e" filled="false" stroked="true" strokeweight="1.5pt" strokecolor="#000000">
            <v:path arrowok="t"/>
            <v:stroke dashstyle="solid"/>
            <w10:wrap type="none"/>
          </v:shape>
        </w:pict>
      </w:r>
      <w:r>
        <w:rPr/>
        <w:pict>
          <v:shape style="position:absolute;margin-left:292.790985pt;margin-top:318.600006pt;width:42.5pt;height:17.3pt;mso-position-horizontal-relative:page;mso-position-vertical-relative:page;z-index:-335086592" coordorigin="5856,6372" coordsize="850,346" path="m6690,6372l6690,6718m5856,6703l6705,6703e" filled="false" stroked="true" strokeweight="1.5pt" strokecolor="#000000">
            <v:path arrowok="t"/>
            <v:stroke dashstyle="solid"/>
            <w10:wrap type="none"/>
          </v:shape>
        </w:pict>
      </w:r>
      <w:r>
        <w:rPr/>
        <w:pict>
          <v:shape style="position:absolute;margin-left:361.010986pt;margin-top:318.600006pt;width:42.5pt;height:17.3pt;mso-position-horizontal-relative:page;mso-position-vertical-relative:page;z-index:-335085568" coordorigin="7220,6372" coordsize="850,346" path="m8055,6372l8055,6718m7220,6703l8070,6703e" filled="false" stroked="true" strokeweight="1.5pt" strokecolor="#000000">
            <v:path arrowok="t"/>
            <v:stroke dashstyle="solid"/>
            <w10:wrap type="none"/>
          </v:shape>
        </w:pict>
      </w:r>
      <w:r>
        <w:rPr/>
        <w:pict>
          <v:group style="position:absolute;margin-left:439.490997pt;margin-top:318.600006pt;width:42.55pt;height:17.3pt;mso-position-horizontal-relative:page;mso-position-vertical-relative:page;z-index:-335084544" coordorigin="8790,6372" coordsize="851,346">
            <v:line style="position:absolute" from="9626,6372" to="9626,6718" stroked="true" strokeweight="1.5pt" strokecolor="#000000">
              <v:stroke dashstyle="solid"/>
            </v:line>
            <v:line style="position:absolute" from="8790,6703" to="9641,6703" stroked="true" strokeweight="1.5pt" strokecolor="#000000">
              <v:stroke dashstyle="solid"/>
            </v:line>
            <w10:wrap type="none"/>
          </v:group>
        </w:pict>
      </w:r>
      <w:r>
        <w:rPr/>
        <w:pict>
          <v:shape style="position:absolute;margin-left:512.690002pt;margin-top:318.600006pt;width:42.5pt;height:17.3pt;mso-position-horizontal-relative:page;mso-position-vertical-relative:page;z-index:-335083520" coordorigin="10254,6372" coordsize="850,346" path="m11088,6372l11088,6718m10254,6703l11103,6703e" filled="false" stroked="true" strokeweight="1.5pt" strokecolor="#000000">
            <v:path arrowok="t"/>
            <v:stroke dashstyle="solid"/>
            <w10:wrap type="none"/>
          </v:shape>
        </w:pict>
      </w:r>
      <w:r>
        <w:rPr/>
        <w:pict>
          <v:line style="position:absolute;mso-position-horizontal-relative:page;mso-position-vertical-relative:page;z-index:-335082496" from="622.281006pt,318.600006pt" to="622.281006pt,335.880006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09"/>
        <w:gridCol w:w="739"/>
        <w:gridCol w:w="821"/>
        <w:gridCol w:w="883"/>
        <w:gridCol w:w="819"/>
        <w:gridCol w:w="544"/>
        <w:gridCol w:w="819"/>
        <w:gridCol w:w="749"/>
        <w:gridCol w:w="820"/>
        <w:gridCol w:w="642"/>
        <w:gridCol w:w="818"/>
        <w:gridCol w:w="535"/>
        <w:gridCol w:w="819"/>
        <w:gridCol w:w="686"/>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609" w:type="dxa"/>
          </w:tcPr>
          <w:p>
            <w:pPr>
              <w:pStyle w:val="TableParagraph"/>
              <w:spacing w:line="166" w:lineRule="exact" w:before="99"/>
              <w:ind w:left="107"/>
              <w:rPr>
                <w:i/>
                <w:sz w:val="16"/>
              </w:rPr>
            </w:pPr>
            <w:r>
              <w:rPr>
                <w:i/>
                <w:sz w:val="16"/>
              </w:rPr>
              <w:t>vowel sound:</w:t>
            </w:r>
          </w:p>
        </w:tc>
        <w:tc>
          <w:tcPr>
            <w:tcW w:w="739" w:type="dxa"/>
          </w:tcPr>
          <w:p>
            <w:pPr>
              <w:pStyle w:val="TableParagraph"/>
              <w:rPr>
                <w:rFonts w:ascii="Times New Roman"/>
                <w:sz w:val="16"/>
              </w:rPr>
            </w:pPr>
          </w:p>
        </w:tc>
        <w:tc>
          <w:tcPr>
            <w:tcW w:w="821" w:type="dxa"/>
          </w:tcPr>
          <w:p>
            <w:pPr>
              <w:pStyle w:val="TableParagraph"/>
              <w:rPr>
                <w:rFonts w:ascii="Times New Roman"/>
                <w:sz w:val="16"/>
              </w:rPr>
            </w:pPr>
          </w:p>
        </w:tc>
        <w:tc>
          <w:tcPr>
            <w:tcW w:w="883" w:type="dxa"/>
            <w:tcBorders>
              <w:top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544" w:type="dxa"/>
            <w:tcBorders>
              <w:top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749" w:type="dxa"/>
            <w:tcBorders>
              <w:top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642" w:type="dxa"/>
            <w:tcBorders>
              <w:top w:val="single" w:sz="12" w:space="0" w:color="000000"/>
              <w:right w:val="single" w:sz="12" w:space="0" w:color="000000"/>
            </w:tcBorders>
          </w:tcPr>
          <w:p>
            <w:pPr>
              <w:pStyle w:val="TableParagraph"/>
              <w:rPr>
                <w:rFonts w:ascii="Times New Roman"/>
                <w:sz w:val="16"/>
              </w:rPr>
            </w:pPr>
          </w:p>
        </w:tc>
        <w:tc>
          <w:tcPr>
            <w:tcW w:w="818" w:type="dxa"/>
            <w:tcBorders>
              <w:left w:val="single" w:sz="12" w:space="0" w:color="000000"/>
            </w:tcBorders>
          </w:tcPr>
          <w:p>
            <w:pPr>
              <w:pStyle w:val="TableParagraph"/>
              <w:rPr>
                <w:rFonts w:ascii="Times New Roman"/>
                <w:sz w:val="16"/>
              </w:rPr>
            </w:pPr>
          </w:p>
        </w:tc>
        <w:tc>
          <w:tcPr>
            <w:tcW w:w="2040" w:type="dxa"/>
            <w:gridSpan w:val="3"/>
            <w:tcBorders>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09" w:type="dxa"/>
          </w:tcPr>
          <w:p>
            <w:pPr>
              <w:pStyle w:val="TableParagraph"/>
              <w:rPr>
                <w:rFonts w:ascii="Times New Roman"/>
                <w:sz w:val="16"/>
              </w:rPr>
            </w:pPr>
          </w:p>
        </w:tc>
        <w:tc>
          <w:tcPr>
            <w:tcW w:w="739" w:type="dxa"/>
          </w:tcPr>
          <w:p>
            <w:pPr>
              <w:pStyle w:val="TableParagraph"/>
              <w:rPr>
                <w:rFonts w:ascii="Times New Roman"/>
                <w:sz w:val="16"/>
              </w:rPr>
            </w:pPr>
          </w:p>
        </w:tc>
        <w:tc>
          <w:tcPr>
            <w:tcW w:w="821" w:type="dxa"/>
          </w:tcPr>
          <w:p>
            <w:pPr>
              <w:pStyle w:val="TableParagraph"/>
              <w:rPr>
                <w:rFonts w:ascii="Times New Roman"/>
                <w:sz w:val="16"/>
              </w:rPr>
            </w:pPr>
          </w:p>
        </w:tc>
        <w:tc>
          <w:tcPr>
            <w:tcW w:w="883"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544"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749"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642" w:type="dxa"/>
            <w:tcBorders>
              <w:bottom w:val="single" w:sz="12" w:space="0" w:color="000000"/>
            </w:tcBorders>
          </w:tcPr>
          <w:p>
            <w:pPr>
              <w:pStyle w:val="TableParagraph"/>
              <w:rPr>
                <w:rFonts w:ascii="Times New Roman"/>
                <w:sz w:val="16"/>
              </w:rPr>
            </w:pPr>
          </w:p>
        </w:tc>
        <w:tc>
          <w:tcPr>
            <w:tcW w:w="818" w:type="dxa"/>
          </w:tcPr>
          <w:p>
            <w:pPr>
              <w:pStyle w:val="TableParagraph"/>
              <w:rPr>
                <w:rFonts w:ascii="Times New Roman"/>
                <w:sz w:val="16"/>
              </w:rPr>
            </w:pPr>
          </w:p>
        </w:tc>
        <w:tc>
          <w:tcPr>
            <w:tcW w:w="535" w:type="dxa"/>
          </w:tcPr>
          <w:p>
            <w:pPr>
              <w:pStyle w:val="TableParagraph"/>
              <w:rPr>
                <w:rFonts w:ascii="Times New Roman"/>
                <w:sz w:val="16"/>
              </w:rPr>
            </w:pPr>
          </w:p>
        </w:tc>
        <w:tc>
          <w:tcPr>
            <w:tcW w:w="819" w:type="dxa"/>
          </w:tcPr>
          <w:p>
            <w:pPr>
              <w:pStyle w:val="TableParagraph"/>
              <w:rPr>
                <w:rFonts w:ascii="Times New Roman"/>
                <w:sz w:val="16"/>
              </w:rPr>
            </w:pPr>
          </w:p>
        </w:tc>
        <w:tc>
          <w:tcPr>
            <w:tcW w:w="686"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609" w:type="dxa"/>
          </w:tcPr>
          <w:p>
            <w:pPr>
              <w:pStyle w:val="TableParagraph"/>
              <w:spacing w:line="166" w:lineRule="exact" w:before="99"/>
              <w:ind w:left="107"/>
              <w:rPr>
                <w:i/>
                <w:sz w:val="16"/>
              </w:rPr>
            </w:pPr>
            <w:r>
              <w:rPr>
                <w:i/>
                <w:sz w:val="16"/>
              </w:rPr>
              <w:t>stressed syllable:</w:t>
            </w:r>
          </w:p>
        </w:tc>
        <w:tc>
          <w:tcPr>
            <w:tcW w:w="739" w:type="dxa"/>
          </w:tcPr>
          <w:p>
            <w:pPr>
              <w:pStyle w:val="TableParagraph"/>
              <w:rPr>
                <w:rFonts w:ascii="Times New Roman"/>
                <w:sz w:val="16"/>
              </w:rPr>
            </w:pPr>
          </w:p>
        </w:tc>
        <w:tc>
          <w:tcPr>
            <w:tcW w:w="821" w:type="dxa"/>
          </w:tcPr>
          <w:p>
            <w:pPr>
              <w:pStyle w:val="TableParagraph"/>
              <w:rPr>
                <w:rFonts w:ascii="Times New Roman"/>
                <w:sz w:val="16"/>
              </w:rPr>
            </w:pPr>
          </w:p>
        </w:tc>
        <w:tc>
          <w:tcPr>
            <w:tcW w:w="88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54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74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64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8" w:type="dxa"/>
            <w:tcBorders>
              <w:left w:val="single" w:sz="12" w:space="0" w:color="000000"/>
            </w:tcBorders>
          </w:tcPr>
          <w:p>
            <w:pPr>
              <w:pStyle w:val="TableParagraph"/>
              <w:rPr>
                <w:rFonts w:ascii="Times New Roman"/>
                <w:sz w:val="16"/>
              </w:rPr>
            </w:pPr>
          </w:p>
        </w:tc>
        <w:tc>
          <w:tcPr>
            <w:tcW w:w="535" w:type="dxa"/>
          </w:tcPr>
          <w:p>
            <w:pPr>
              <w:pStyle w:val="TableParagraph"/>
              <w:rPr>
                <w:rFonts w:ascii="Times New Roman"/>
                <w:sz w:val="16"/>
              </w:rPr>
            </w:pPr>
          </w:p>
        </w:tc>
        <w:tc>
          <w:tcPr>
            <w:tcW w:w="819" w:type="dxa"/>
          </w:tcPr>
          <w:p>
            <w:pPr>
              <w:pStyle w:val="TableParagraph"/>
              <w:rPr>
                <w:rFonts w:ascii="Times New Roman"/>
                <w:sz w:val="16"/>
              </w:rPr>
            </w:pPr>
          </w:p>
        </w:tc>
        <w:tc>
          <w:tcPr>
            <w:tcW w:w="686"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09" w:type="dxa"/>
          </w:tcPr>
          <w:p>
            <w:pPr>
              <w:pStyle w:val="TableParagraph"/>
              <w:rPr>
                <w:sz w:val="18"/>
              </w:rPr>
            </w:pPr>
          </w:p>
          <w:p>
            <w:pPr>
              <w:pStyle w:val="TableParagraph"/>
              <w:spacing w:before="132"/>
              <w:ind w:left="107"/>
              <w:rPr>
                <w:i/>
                <w:sz w:val="16"/>
              </w:rPr>
            </w:pPr>
            <w:r>
              <w:rPr>
                <w:i/>
                <w:sz w:val="16"/>
              </w:rPr>
              <w:t>content word:</w:t>
            </w:r>
          </w:p>
        </w:tc>
        <w:tc>
          <w:tcPr>
            <w:tcW w:w="739" w:type="dxa"/>
          </w:tcPr>
          <w:p>
            <w:pPr>
              <w:pStyle w:val="TableParagraph"/>
              <w:rPr>
                <w:rFonts w:ascii="Times New Roman"/>
                <w:sz w:val="16"/>
              </w:rPr>
            </w:pPr>
          </w:p>
        </w:tc>
        <w:tc>
          <w:tcPr>
            <w:tcW w:w="821" w:type="dxa"/>
          </w:tcPr>
          <w:p>
            <w:pPr>
              <w:pStyle w:val="TableParagraph"/>
              <w:rPr>
                <w:rFonts w:ascii="Times New Roman"/>
                <w:sz w:val="16"/>
              </w:rPr>
            </w:pPr>
          </w:p>
        </w:tc>
        <w:tc>
          <w:tcPr>
            <w:tcW w:w="883" w:type="dxa"/>
            <w:tcBorders>
              <w:top w:val="single" w:sz="12" w:space="0" w:color="000000"/>
              <w:bottom w:val="single" w:sz="12" w:space="0" w:color="000000"/>
            </w:tcBorders>
          </w:tcPr>
          <w:p>
            <w:pPr>
              <w:pStyle w:val="TableParagraph"/>
              <w:rPr>
                <w:sz w:val="18"/>
              </w:rPr>
            </w:pPr>
          </w:p>
          <w:p>
            <w:pPr>
              <w:pStyle w:val="TableParagraph"/>
              <w:spacing w:before="131"/>
              <w:ind w:left="-15"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studying</w:t>
            </w:r>
            <w:r>
              <w:rPr>
                <w:b/>
                <w:spacing w:val="20"/>
                <w:sz w:val="16"/>
                <w:shd w:fill="C0C0C0" w:color="auto" w:val="clear"/>
              </w:rPr>
              <w:t> </w:t>
            </w:r>
          </w:p>
        </w:tc>
        <w:tc>
          <w:tcPr>
            <w:tcW w:w="819" w:type="dxa"/>
          </w:tcPr>
          <w:p>
            <w:pPr>
              <w:pStyle w:val="TableParagraph"/>
              <w:rPr>
                <w:rFonts w:ascii="Times New Roman"/>
                <w:sz w:val="16"/>
              </w:rPr>
            </w:pPr>
          </w:p>
        </w:tc>
        <w:tc>
          <w:tcPr>
            <w:tcW w:w="544" w:type="dxa"/>
            <w:tcBorders>
              <w:top w:val="single" w:sz="12" w:space="0" w:color="000000"/>
              <w:bottom w:val="single" w:sz="12" w:space="0" w:color="000000"/>
            </w:tcBorders>
          </w:tcPr>
          <w:p>
            <w:pPr>
              <w:pStyle w:val="TableParagraph"/>
              <w:rPr>
                <w:sz w:val="18"/>
              </w:rPr>
            </w:pPr>
          </w:p>
          <w:p>
            <w:pPr>
              <w:pStyle w:val="TableParagraph"/>
              <w:spacing w:before="131"/>
              <w:ind w:left="-15"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past</w:t>
            </w:r>
            <w:r>
              <w:rPr>
                <w:b/>
                <w:spacing w:val="20"/>
                <w:sz w:val="16"/>
                <w:shd w:fill="C0C0C0" w:color="auto" w:val="clear"/>
              </w:rPr>
              <w:t> </w:t>
            </w:r>
          </w:p>
        </w:tc>
        <w:tc>
          <w:tcPr>
            <w:tcW w:w="819" w:type="dxa"/>
          </w:tcPr>
          <w:p>
            <w:pPr>
              <w:pStyle w:val="TableParagraph"/>
              <w:rPr>
                <w:rFonts w:ascii="Times New Roman"/>
                <w:sz w:val="16"/>
              </w:rPr>
            </w:pPr>
          </w:p>
        </w:tc>
        <w:tc>
          <w:tcPr>
            <w:tcW w:w="749" w:type="dxa"/>
            <w:tcBorders>
              <w:top w:val="single" w:sz="12" w:space="0" w:color="000000"/>
              <w:bottom w:val="single" w:sz="12" w:space="0" w:color="000000"/>
            </w:tcBorders>
          </w:tcPr>
          <w:p>
            <w:pPr>
              <w:pStyle w:val="TableParagraph"/>
              <w:rPr>
                <w:sz w:val="18"/>
              </w:rPr>
            </w:pPr>
          </w:p>
          <w:p>
            <w:pPr>
              <w:pStyle w:val="TableParagraph"/>
              <w:spacing w:before="131"/>
              <w:ind w:left="-12"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perfect</w:t>
            </w:r>
            <w:r>
              <w:rPr>
                <w:b/>
                <w:spacing w:val="20"/>
                <w:sz w:val="16"/>
                <w:shd w:fill="C0C0C0" w:color="auto" w:val="clear"/>
              </w:rPr>
              <w:t> </w:t>
            </w:r>
          </w:p>
        </w:tc>
        <w:tc>
          <w:tcPr>
            <w:tcW w:w="820" w:type="dxa"/>
          </w:tcPr>
          <w:p>
            <w:pPr>
              <w:pStyle w:val="TableParagraph"/>
              <w:rPr>
                <w:rFonts w:ascii="Times New Roman"/>
                <w:sz w:val="16"/>
              </w:rPr>
            </w:pPr>
          </w:p>
        </w:tc>
        <w:tc>
          <w:tcPr>
            <w:tcW w:w="642" w:type="dxa"/>
            <w:tcBorders>
              <w:top w:val="single" w:sz="12" w:space="0" w:color="000000"/>
              <w:bottom w:val="single" w:sz="12" w:space="0" w:color="000000"/>
            </w:tcBorders>
          </w:tcPr>
          <w:p>
            <w:pPr>
              <w:pStyle w:val="TableParagraph"/>
              <w:rPr>
                <w:sz w:val="18"/>
              </w:rPr>
            </w:pPr>
          </w:p>
          <w:p>
            <w:pPr>
              <w:pStyle w:val="TableParagraph"/>
              <w:spacing w:before="131"/>
              <w:ind w:left="-11"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verbs</w:t>
            </w:r>
            <w:r>
              <w:rPr>
                <w:b/>
                <w:spacing w:val="20"/>
                <w:sz w:val="16"/>
                <w:shd w:fill="C0C0C0" w:color="auto" w:val="clear"/>
              </w:rPr>
              <w:t> </w:t>
            </w:r>
          </w:p>
        </w:tc>
        <w:tc>
          <w:tcPr>
            <w:tcW w:w="818" w:type="dxa"/>
          </w:tcPr>
          <w:p>
            <w:pPr>
              <w:pStyle w:val="TableParagraph"/>
              <w:rPr>
                <w:rFonts w:ascii="Times New Roman"/>
                <w:sz w:val="16"/>
              </w:rPr>
            </w:pPr>
          </w:p>
        </w:tc>
        <w:tc>
          <w:tcPr>
            <w:tcW w:w="535" w:type="dxa"/>
          </w:tcPr>
          <w:p>
            <w:pPr>
              <w:pStyle w:val="TableParagraph"/>
              <w:rPr>
                <w:rFonts w:ascii="Times New Roman"/>
                <w:sz w:val="16"/>
              </w:rPr>
            </w:pPr>
          </w:p>
        </w:tc>
        <w:tc>
          <w:tcPr>
            <w:tcW w:w="819" w:type="dxa"/>
          </w:tcPr>
          <w:p>
            <w:pPr>
              <w:pStyle w:val="TableParagraph"/>
              <w:rPr>
                <w:rFonts w:ascii="Times New Roman"/>
                <w:sz w:val="16"/>
              </w:rPr>
            </w:pPr>
          </w:p>
        </w:tc>
        <w:tc>
          <w:tcPr>
            <w:tcW w:w="686" w:type="dxa"/>
            <w:tcBorders>
              <w:top w:val="single" w:sz="12" w:space="0" w:color="000000"/>
              <w:bottom w:val="single" w:sz="12" w:space="0" w:color="000000"/>
            </w:tcBorders>
          </w:tcPr>
          <w:p>
            <w:pPr>
              <w:pStyle w:val="TableParagraph"/>
              <w:rPr>
                <w:sz w:val="18"/>
              </w:rPr>
            </w:pPr>
          </w:p>
          <w:p>
            <w:pPr>
              <w:pStyle w:val="TableParagraph"/>
              <w:spacing w:before="131"/>
              <w:ind w:left="-5"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break.</w:t>
            </w:r>
            <w:r>
              <w:rPr>
                <w:b/>
                <w:spacing w:val="20"/>
                <w:sz w:val="16"/>
                <w:shd w:fill="C0C0C0" w:color="auto" w:val="clear"/>
              </w:rPr>
              <w:t>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609" w:type="dxa"/>
          </w:tcPr>
          <w:p>
            <w:pPr>
              <w:pStyle w:val="TableParagraph"/>
              <w:spacing w:line="166" w:lineRule="exact" w:before="99"/>
              <w:ind w:left="107"/>
              <w:rPr>
                <w:i/>
                <w:sz w:val="16"/>
              </w:rPr>
            </w:pPr>
            <w:r>
              <w:rPr>
                <w:i/>
                <w:sz w:val="16"/>
              </w:rPr>
              <w:t>no. of syllables:</w:t>
            </w:r>
          </w:p>
        </w:tc>
        <w:tc>
          <w:tcPr>
            <w:tcW w:w="739" w:type="dxa"/>
          </w:tcPr>
          <w:p>
            <w:pPr>
              <w:pStyle w:val="TableParagraph"/>
              <w:rPr>
                <w:rFonts w:ascii="Times New Roman"/>
                <w:sz w:val="16"/>
              </w:rPr>
            </w:pPr>
          </w:p>
        </w:tc>
        <w:tc>
          <w:tcPr>
            <w:tcW w:w="821" w:type="dxa"/>
          </w:tcPr>
          <w:p>
            <w:pPr>
              <w:pStyle w:val="TableParagraph"/>
              <w:rPr>
                <w:rFonts w:ascii="Times New Roman"/>
                <w:sz w:val="16"/>
              </w:rPr>
            </w:pPr>
          </w:p>
        </w:tc>
        <w:tc>
          <w:tcPr>
            <w:tcW w:w="88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54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74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64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8" w:type="dxa"/>
            <w:tcBorders>
              <w:left w:val="single" w:sz="12" w:space="0" w:color="000000"/>
            </w:tcBorders>
          </w:tcPr>
          <w:p>
            <w:pPr>
              <w:pStyle w:val="TableParagraph"/>
              <w:rPr>
                <w:rFonts w:ascii="Times New Roman"/>
                <w:sz w:val="16"/>
              </w:rPr>
            </w:pPr>
          </w:p>
        </w:tc>
        <w:tc>
          <w:tcPr>
            <w:tcW w:w="535" w:type="dxa"/>
          </w:tcPr>
          <w:p>
            <w:pPr>
              <w:pStyle w:val="TableParagraph"/>
              <w:rPr>
                <w:rFonts w:ascii="Times New Roman"/>
                <w:sz w:val="16"/>
              </w:rPr>
            </w:pPr>
          </w:p>
        </w:tc>
        <w:tc>
          <w:tcPr>
            <w:tcW w:w="819" w:type="dxa"/>
          </w:tcPr>
          <w:p>
            <w:pPr>
              <w:pStyle w:val="TableParagraph"/>
              <w:rPr>
                <w:rFonts w:ascii="Times New Roman"/>
                <w:sz w:val="16"/>
              </w:rPr>
            </w:pPr>
          </w:p>
        </w:tc>
        <w:tc>
          <w:tcPr>
            <w:tcW w:w="686"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09" w:type="dxa"/>
          </w:tcPr>
          <w:p>
            <w:pPr>
              <w:pStyle w:val="TableParagraph"/>
              <w:rPr>
                <w:sz w:val="18"/>
              </w:rPr>
            </w:pPr>
          </w:p>
          <w:p>
            <w:pPr>
              <w:pStyle w:val="TableParagraph"/>
              <w:spacing w:before="132"/>
              <w:ind w:left="107"/>
              <w:rPr>
                <w:i/>
                <w:sz w:val="16"/>
              </w:rPr>
            </w:pPr>
            <w:r>
              <w:rPr>
                <w:i/>
                <w:sz w:val="16"/>
              </w:rPr>
              <w:t>function word:</w:t>
            </w:r>
          </w:p>
        </w:tc>
        <w:tc>
          <w:tcPr>
            <w:tcW w:w="739" w:type="dxa"/>
          </w:tcPr>
          <w:p>
            <w:pPr>
              <w:pStyle w:val="TableParagraph"/>
              <w:rPr>
                <w:sz w:val="18"/>
              </w:rPr>
            </w:pPr>
          </w:p>
          <w:p>
            <w:pPr>
              <w:pStyle w:val="TableParagraph"/>
              <w:spacing w:before="131"/>
              <w:ind w:left="95"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We're</w:t>
            </w:r>
            <w:r>
              <w:rPr>
                <w:spacing w:val="21"/>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883"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544"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749"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642" w:type="dxa"/>
            <w:tcBorders>
              <w:top w:val="single" w:sz="12" w:space="0" w:color="000000"/>
            </w:tcBorders>
          </w:tcPr>
          <w:p>
            <w:pPr>
              <w:pStyle w:val="TableParagraph"/>
              <w:rPr>
                <w:rFonts w:ascii="Times New Roman"/>
                <w:sz w:val="16"/>
              </w:rPr>
            </w:pPr>
          </w:p>
        </w:tc>
        <w:tc>
          <w:tcPr>
            <w:tcW w:w="818" w:type="dxa"/>
            <w:tcBorders>
              <w:bottom w:val="single" w:sz="12" w:space="0" w:color="000000"/>
            </w:tcBorders>
          </w:tcPr>
          <w:p>
            <w:pPr>
              <w:pStyle w:val="TableParagraph"/>
              <w:rPr>
                <w:rFonts w:ascii="Times New Roman"/>
                <w:sz w:val="16"/>
              </w:rPr>
            </w:pPr>
          </w:p>
        </w:tc>
        <w:tc>
          <w:tcPr>
            <w:tcW w:w="535" w:type="dxa"/>
          </w:tcPr>
          <w:p>
            <w:pPr>
              <w:pStyle w:val="TableParagraph"/>
              <w:rPr>
                <w:sz w:val="18"/>
              </w:rPr>
            </w:pPr>
          </w:p>
          <w:p>
            <w:pPr>
              <w:pStyle w:val="TableParagraph"/>
              <w:spacing w:before="131"/>
              <w:ind w:left="-9" w:right="-15"/>
              <w:jc w:val="center"/>
              <w:rPr>
                <w:sz w:val="16"/>
              </w:rPr>
            </w:pPr>
            <w:r>
              <w:rPr>
                <w:w w:val="99"/>
                <w:sz w:val="16"/>
                <w:shd w:fill="C0C0C0" w:color="auto" w:val="clear"/>
              </w:rPr>
              <w:t> </w:t>
            </w:r>
            <w:r>
              <w:rPr>
                <w:sz w:val="16"/>
                <w:shd w:fill="C0C0C0" w:color="auto" w:val="clear"/>
              </w:rPr>
              <w:t> </w:t>
            </w:r>
            <w:r>
              <w:rPr>
                <w:spacing w:val="-10"/>
                <w:sz w:val="16"/>
                <w:shd w:fill="C0C0C0" w:color="auto" w:val="clear"/>
              </w:rPr>
              <w:t> </w:t>
            </w:r>
            <w:r>
              <w:rPr>
                <w:sz w:val="16"/>
                <w:shd w:fill="C0C0C0" w:color="auto" w:val="clear"/>
              </w:rPr>
              <w:t>after</w:t>
            </w:r>
            <w:r>
              <w:rPr>
                <w:spacing w:val="19"/>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686"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09" w:type="dxa"/>
          </w:tcPr>
          <w:p>
            <w:pPr>
              <w:pStyle w:val="TableParagraph"/>
              <w:spacing w:line="166" w:lineRule="exact" w:before="99"/>
              <w:ind w:left="107"/>
              <w:rPr>
                <w:i/>
                <w:sz w:val="16"/>
              </w:rPr>
            </w:pPr>
            <w:r>
              <w:rPr>
                <w:i/>
                <w:sz w:val="16"/>
              </w:rPr>
              <w:t>connecting sounds:</w:t>
            </w:r>
          </w:p>
        </w:tc>
        <w:tc>
          <w:tcPr>
            <w:tcW w:w="739"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83"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4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4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42" w:type="dxa"/>
            <w:tcBorders>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35"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86"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09" w:type="dxa"/>
          </w:tcPr>
          <w:p>
            <w:pPr>
              <w:pStyle w:val="TableParagraph"/>
              <w:spacing w:line="165" w:lineRule="exact" w:before="99"/>
              <w:ind w:left="107"/>
              <w:rPr>
                <w:i/>
                <w:sz w:val="16"/>
              </w:rPr>
            </w:pPr>
            <w:r>
              <w:rPr>
                <w:i/>
                <w:sz w:val="16"/>
              </w:rPr>
              <w:t>weak forms:</w:t>
            </w:r>
          </w:p>
        </w:tc>
        <w:tc>
          <w:tcPr>
            <w:tcW w:w="739" w:type="dxa"/>
          </w:tcPr>
          <w:p>
            <w:pPr>
              <w:pStyle w:val="TableParagraph"/>
              <w:spacing w:line="166" w:lineRule="exact" w:before="98"/>
              <w:ind w:left="110"/>
              <w:jc w:val="center"/>
              <w:rPr>
                <w:b/>
                <w:sz w:val="16"/>
              </w:rPr>
            </w:pPr>
            <w:r>
              <w:rPr>
                <w:b/>
                <w:color w:val="969696"/>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544"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749"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642" w:type="dxa"/>
          </w:tcPr>
          <w:p>
            <w:pPr>
              <w:pStyle w:val="TableParagraph"/>
              <w:rPr>
                <w:rFonts w:ascii="Times New Roman"/>
                <w:sz w:val="16"/>
              </w:rPr>
            </w:pPr>
          </w:p>
        </w:tc>
        <w:tc>
          <w:tcPr>
            <w:tcW w:w="818" w:type="dxa"/>
            <w:tcBorders>
              <w:top w:val="single" w:sz="12" w:space="0" w:color="000000"/>
              <w:bottom w:val="single" w:sz="12" w:space="0" w:color="000000"/>
            </w:tcBorders>
          </w:tcPr>
          <w:p>
            <w:pPr>
              <w:pStyle w:val="TableParagraph"/>
              <w:rPr>
                <w:rFonts w:ascii="Times New Roman"/>
                <w:sz w:val="16"/>
              </w:rPr>
            </w:pPr>
          </w:p>
        </w:tc>
        <w:tc>
          <w:tcPr>
            <w:tcW w:w="535" w:type="dxa"/>
          </w:tcPr>
          <w:p>
            <w:pPr>
              <w:pStyle w:val="TableParagraph"/>
              <w:spacing w:line="166" w:lineRule="exact" w:before="98"/>
              <w:ind w:left="15"/>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686"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09" w:type="dxa"/>
          </w:tcPr>
          <w:p>
            <w:pPr>
              <w:pStyle w:val="TableParagraph"/>
              <w:spacing w:line="166" w:lineRule="exact" w:before="99"/>
              <w:ind w:left="107"/>
              <w:rPr>
                <w:i/>
                <w:sz w:val="16"/>
              </w:rPr>
            </w:pPr>
            <w:r>
              <w:rPr>
                <w:i/>
                <w:sz w:val="16"/>
              </w:rPr>
              <w:t>features of C.S.:</w:t>
            </w:r>
          </w:p>
        </w:tc>
        <w:tc>
          <w:tcPr>
            <w:tcW w:w="739"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883"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54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74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642" w:type="dxa"/>
            <w:tcBorders>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tcBorders>
          </w:tcPr>
          <w:p>
            <w:pPr>
              <w:pStyle w:val="TableParagraph"/>
              <w:rPr>
                <w:rFonts w:ascii="Times New Roman"/>
                <w:sz w:val="16"/>
              </w:rPr>
            </w:pPr>
          </w:p>
        </w:tc>
        <w:tc>
          <w:tcPr>
            <w:tcW w:w="535"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86" w:type="dxa"/>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609" w:type="dxa"/>
          </w:tcPr>
          <w:p>
            <w:pPr>
              <w:pStyle w:val="TableParagraph"/>
              <w:rPr>
                <w:rFonts w:ascii="Times New Roman"/>
                <w:sz w:val="16"/>
              </w:rPr>
            </w:pPr>
          </w:p>
        </w:tc>
        <w:tc>
          <w:tcPr>
            <w:tcW w:w="739"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544"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749" w:type="dxa"/>
          </w:tcPr>
          <w:p>
            <w:pPr>
              <w:pStyle w:val="TableParagraph"/>
              <w:rPr>
                <w:rFonts w:ascii="Times New Roman"/>
                <w:sz w:val="16"/>
              </w:rPr>
            </w:pPr>
          </w:p>
        </w:tc>
        <w:tc>
          <w:tcPr>
            <w:tcW w:w="820" w:type="dxa"/>
            <w:tcBorders>
              <w:bottom w:val="single" w:sz="18" w:space="0" w:color="000000"/>
            </w:tcBorders>
          </w:tcPr>
          <w:p>
            <w:pPr>
              <w:pStyle w:val="TableParagraph"/>
              <w:rPr>
                <w:rFonts w:ascii="Times New Roman"/>
                <w:sz w:val="16"/>
              </w:rPr>
            </w:pPr>
          </w:p>
        </w:tc>
        <w:tc>
          <w:tcPr>
            <w:tcW w:w="642" w:type="dxa"/>
          </w:tcPr>
          <w:p>
            <w:pPr>
              <w:pStyle w:val="TableParagraph"/>
              <w:rPr>
                <w:rFonts w:ascii="Times New Roman"/>
                <w:sz w:val="16"/>
              </w:rPr>
            </w:pPr>
          </w:p>
        </w:tc>
        <w:tc>
          <w:tcPr>
            <w:tcW w:w="818" w:type="dxa"/>
            <w:tcBorders>
              <w:bottom w:val="single" w:sz="12" w:space="0" w:color="000000"/>
            </w:tcBorders>
          </w:tcPr>
          <w:p>
            <w:pPr>
              <w:pStyle w:val="TableParagraph"/>
              <w:rPr>
                <w:rFonts w:ascii="Times New Roman"/>
                <w:sz w:val="16"/>
              </w:rPr>
            </w:pPr>
          </w:p>
        </w:tc>
        <w:tc>
          <w:tcPr>
            <w:tcW w:w="535"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686" w:type="dxa"/>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609" w:type="dxa"/>
          </w:tcPr>
          <w:p>
            <w:pPr>
              <w:pStyle w:val="TableParagraph"/>
              <w:spacing w:line="158" w:lineRule="exact" w:before="92"/>
              <w:ind w:left="107"/>
              <w:rPr>
                <w:i/>
                <w:sz w:val="16"/>
              </w:rPr>
            </w:pPr>
            <w:r>
              <w:rPr>
                <w:i/>
                <w:sz w:val="16"/>
              </w:rPr>
              <w:t>missing/new sound:</w:t>
            </w:r>
          </w:p>
        </w:tc>
        <w:tc>
          <w:tcPr>
            <w:tcW w:w="739"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83"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44"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4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642" w:type="dxa"/>
            <w:tcBorders>
              <w:left w:val="single" w:sz="12" w:space="0" w:color="000000"/>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35"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86" w:type="dxa"/>
            <w:tcBorders>
              <w:left w:val="single" w:sz="12" w:space="0" w:color="000000"/>
            </w:tcBorders>
          </w:tcPr>
          <w:p>
            <w:pPr>
              <w:pStyle w:val="TableParagraph"/>
              <w:rPr>
                <w:rFonts w:ascii="Times New Roman"/>
                <w:sz w:val="16"/>
              </w:rPr>
            </w:pPr>
          </w:p>
        </w:tc>
      </w:tr>
    </w:tbl>
    <w:p>
      <w:pPr>
        <w:pStyle w:val="BodyText"/>
        <w:spacing w:before="6" w:after="1"/>
        <w:rPr>
          <w:sz w:val="28"/>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
        <w:gridCol w:w="1701"/>
        <w:gridCol w:w="9783"/>
      </w:tblGrid>
      <w:tr>
        <w:trPr>
          <w:trHeight w:val="344" w:hRule="atLeast"/>
        </w:trPr>
        <w:tc>
          <w:tcPr>
            <w:tcW w:w="335" w:type="dxa"/>
          </w:tcPr>
          <w:p>
            <w:pPr>
              <w:pStyle w:val="TableParagraph"/>
              <w:spacing w:line="178" w:lineRule="exact"/>
              <w:ind w:right="105"/>
              <w:jc w:val="right"/>
              <w:rPr>
                <w:b/>
                <w:i/>
                <w:sz w:val="16"/>
              </w:rPr>
            </w:pPr>
            <w:r>
              <w:rPr>
                <w:b/>
                <w:i/>
                <w:w w:val="95"/>
                <w:sz w:val="16"/>
              </w:rPr>
              <w:t>10</w:t>
            </w:r>
          </w:p>
        </w:tc>
        <w:tc>
          <w:tcPr>
            <w:tcW w:w="1701" w:type="dxa"/>
          </w:tcPr>
          <w:p>
            <w:pPr>
              <w:pStyle w:val="TableParagraph"/>
              <w:spacing w:line="180" w:lineRule="exact"/>
              <w:ind w:left="108"/>
              <w:rPr>
                <w:i/>
                <w:sz w:val="16"/>
              </w:rPr>
            </w:pPr>
            <w:r>
              <w:rPr>
                <w:i/>
                <w:sz w:val="16"/>
              </w:rPr>
              <w:t>example(s) with IPA:</w:t>
            </w:r>
          </w:p>
        </w:tc>
        <w:tc>
          <w:tcPr>
            <w:tcW w:w="9783" w:type="dxa"/>
          </w:tcPr>
          <w:p>
            <w:pPr>
              <w:pStyle w:val="TableParagraph"/>
              <w:tabs>
                <w:tab w:pos="9607" w:val="left" w:leader="none"/>
              </w:tabs>
              <w:spacing w:line="180" w:lineRule="exact"/>
              <w:ind w:right="46"/>
              <w:jc w:val="right"/>
              <w:rPr>
                <w:i/>
                <w:sz w:val="16"/>
              </w:rPr>
            </w:pPr>
            <w:r>
              <w:rPr>
                <w:i/>
                <w:w w:val="99"/>
                <w:sz w:val="16"/>
                <w:u w:val="single"/>
              </w:rPr>
              <w:t> </w:t>
            </w:r>
            <w:r>
              <w:rPr>
                <w:i/>
                <w:sz w:val="16"/>
                <w:u w:val="single"/>
              </w:rPr>
              <w:tab/>
            </w:r>
          </w:p>
        </w:tc>
      </w:tr>
      <w:tr>
        <w:trPr>
          <w:trHeight w:val="509" w:hRule="atLeast"/>
        </w:trPr>
        <w:tc>
          <w:tcPr>
            <w:tcW w:w="335" w:type="dxa"/>
          </w:tcPr>
          <w:p>
            <w:pPr>
              <w:pStyle w:val="TableParagraph"/>
              <w:spacing w:before="159"/>
              <w:ind w:right="105"/>
              <w:jc w:val="right"/>
              <w:rPr>
                <w:b/>
                <w:i/>
                <w:sz w:val="16"/>
              </w:rPr>
            </w:pPr>
            <w:r>
              <w:rPr>
                <w:b/>
                <w:i/>
                <w:w w:val="99"/>
                <w:sz w:val="16"/>
              </w:rPr>
              <w:t>3</w:t>
            </w:r>
          </w:p>
        </w:tc>
        <w:tc>
          <w:tcPr>
            <w:tcW w:w="1701" w:type="dxa"/>
          </w:tcPr>
          <w:p>
            <w:pPr>
              <w:pStyle w:val="TableParagraph"/>
              <w:spacing w:before="161"/>
              <w:ind w:left="108"/>
              <w:rPr>
                <w:i/>
                <w:sz w:val="16"/>
              </w:rPr>
            </w:pPr>
            <w:r>
              <w:rPr>
                <w:i/>
                <w:sz w:val="16"/>
              </w:rPr>
              <w:t>suffixes:</w:t>
            </w:r>
          </w:p>
        </w:tc>
        <w:tc>
          <w:tcPr>
            <w:tcW w:w="9783" w:type="dxa"/>
          </w:tcPr>
          <w:p>
            <w:pPr>
              <w:pStyle w:val="TableParagraph"/>
              <w:tabs>
                <w:tab w:pos="9607" w:val="left" w:leader="none"/>
              </w:tabs>
              <w:spacing w:before="161"/>
              <w:ind w:right="46"/>
              <w:jc w:val="right"/>
              <w:rPr>
                <w:i/>
                <w:sz w:val="16"/>
              </w:rPr>
            </w:pPr>
            <w:r>
              <w:rPr>
                <w:i/>
                <w:w w:val="99"/>
                <w:sz w:val="16"/>
                <w:u w:val="single"/>
              </w:rPr>
              <w:t> </w:t>
            </w:r>
            <w:r>
              <w:rPr>
                <w:i/>
                <w:sz w:val="16"/>
                <w:u w:val="single"/>
              </w:rPr>
              <w:tab/>
            </w:r>
          </w:p>
        </w:tc>
      </w:tr>
      <w:tr>
        <w:trPr>
          <w:trHeight w:val="344" w:hRule="atLeast"/>
        </w:trPr>
        <w:tc>
          <w:tcPr>
            <w:tcW w:w="335" w:type="dxa"/>
          </w:tcPr>
          <w:p>
            <w:pPr>
              <w:pStyle w:val="TableParagraph"/>
              <w:spacing w:line="165" w:lineRule="exact" w:before="159"/>
              <w:ind w:right="105"/>
              <w:jc w:val="right"/>
              <w:rPr>
                <w:b/>
                <w:i/>
                <w:sz w:val="16"/>
              </w:rPr>
            </w:pPr>
            <w:r>
              <w:rPr>
                <w:b/>
                <w:i/>
                <w:w w:val="99"/>
                <w:sz w:val="16"/>
              </w:rPr>
              <w:t>3</w:t>
            </w:r>
          </w:p>
        </w:tc>
        <w:tc>
          <w:tcPr>
            <w:tcW w:w="1701" w:type="dxa"/>
          </w:tcPr>
          <w:p>
            <w:pPr>
              <w:pStyle w:val="TableParagraph"/>
              <w:spacing w:line="164" w:lineRule="exact" w:before="161"/>
              <w:ind w:left="108"/>
              <w:rPr>
                <w:i/>
                <w:sz w:val="16"/>
              </w:rPr>
            </w:pPr>
            <w:r>
              <w:rPr>
                <w:i/>
                <w:sz w:val="16"/>
              </w:rPr>
              <w:t>compound nouns:</w:t>
            </w:r>
          </w:p>
        </w:tc>
        <w:tc>
          <w:tcPr>
            <w:tcW w:w="9783" w:type="dxa"/>
          </w:tcPr>
          <w:p>
            <w:pPr>
              <w:pStyle w:val="TableParagraph"/>
              <w:tabs>
                <w:tab w:pos="9607" w:val="left" w:leader="none"/>
              </w:tabs>
              <w:spacing w:line="164" w:lineRule="exact" w:before="161"/>
              <w:ind w:right="46"/>
              <w:jc w:val="right"/>
              <w:rPr>
                <w:i/>
                <w:sz w:val="16"/>
              </w:rPr>
            </w:pPr>
            <w:r>
              <w:rPr>
                <w:i/>
                <w:w w:val="99"/>
                <w:sz w:val="16"/>
                <w:u w:val="single"/>
              </w:rPr>
              <w:t> </w:t>
            </w:r>
            <w:r>
              <w:rPr>
                <w:i/>
                <w:sz w:val="16"/>
                <w:u w:val="single"/>
              </w:rPr>
              <w:tab/>
            </w:r>
          </w:p>
        </w:tc>
      </w:tr>
    </w:tbl>
    <w:p>
      <w:pPr>
        <w:pStyle w:val="BodyText"/>
        <w:spacing w:before="7"/>
        <w:rPr>
          <w:sz w:val="23"/>
        </w:rPr>
      </w:pPr>
    </w:p>
    <w:p>
      <w:pPr>
        <w:tabs>
          <w:tab w:pos="4273" w:val="left" w:leader="none"/>
        </w:tabs>
        <w:spacing w:before="95"/>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50775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0775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headerReference w:type="default" r:id="rId20"/>
          <w:footerReference w:type="default" r:id="rId21"/>
          <w:pgSz w:w="16840" w:h="11900" w:orient="landscape"/>
          <w:pgMar w:header="708" w:footer="730" w:top="2540" w:bottom="920" w:left="1300" w:right="2420"/>
          <w:pgNumType w:start="14"/>
        </w:sectPr>
      </w:pPr>
    </w:p>
    <w:p>
      <w:pPr>
        <w:pStyle w:val="BodyText"/>
        <w:spacing w:before="5"/>
        <w:rPr>
          <w:i/>
          <w:sz w:val="25"/>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5"/>
        <w:gridCol w:w="251"/>
        <w:gridCol w:w="631"/>
        <w:gridCol w:w="819"/>
        <w:gridCol w:w="562"/>
        <w:gridCol w:w="819"/>
        <w:gridCol w:w="749"/>
        <w:gridCol w:w="820"/>
        <w:gridCol w:w="660"/>
        <w:gridCol w:w="2176"/>
        <w:gridCol w:w="687"/>
      </w:tblGrid>
      <w:tr>
        <w:trPr>
          <w:trHeight w:val="311" w:hRule="atLeast"/>
        </w:trPr>
        <w:tc>
          <w:tcPr>
            <w:tcW w:w="3415" w:type="dxa"/>
            <w:tcBorders>
              <w:right w:val="single" w:sz="12" w:space="0" w:color="000000"/>
            </w:tcBorders>
          </w:tcPr>
          <w:p>
            <w:pPr>
              <w:pStyle w:val="TableParagraph"/>
              <w:tabs>
                <w:tab w:pos="354" w:val="left" w:leader="none"/>
              </w:tabs>
              <w:spacing w:line="166" w:lineRule="exact" w:before="126"/>
              <w:ind w:left="50"/>
              <w:rPr>
                <w:i/>
                <w:sz w:val="16"/>
              </w:rPr>
            </w:pPr>
            <w:r>
              <w:rPr>
                <w:b/>
                <w:i/>
                <w:sz w:val="16"/>
              </w:rPr>
              <w:t>5</w:t>
              <w:tab/>
            </w:r>
            <w:r>
              <w:rPr>
                <w:i/>
                <w:sz w:val="16"/>
              </w:rPr>
              <w:t>vowel</w:t>
            </w:r>
            <w:r>
              <w:rPr>
                <w:i/>
                <w:spacing w:val="-1"/>
                <w:sz w:val="16"/>
              </w:rPr>
              <w:t> </w:t>
            </w:r>
            <w:r>
              <w:rPr>
                <w:i/>
                <w:sz w:val="16"/>
              </w:rPr>
              <w:t>sound:</w:t>
            </w:r>
          </w:p>
        </w:tc>
        <w:tc>
          <w:tcPr>
            <w:tcW w:w="251" w:type="dxa"/>
            <w:tcBorders>
              <w:top w:val="single" w:sz="12" w:space="0" w:color="000000"/>
              <w:left w:val="single" w:sz="12" w:space="0" w:color="000000"/>
            </w:tcBorders>
          </w:tcPr>
          <w:p>
            <w:pPr>
              <w:pStyle w:val="TableParagraph"/>
              <w:rPr>
                <w:rFonts w:ascii="Times New Roman"/>
                <w:sz w:val="18"/>
              </w:rPr>
            </w:pPr>
          </w:p>
        </w:tc>
        <w:tc>
          <w:tcPr>
            <w:tcW w:w="631" w:type="dxa"/>
            <w:tcBorders>
              <w:top w:val="single" w:sz="12" w:space="0" w:color="000000"/>
              <w:right w:val="single" w:sz="12" w:space="0" w:color="000000"/>
            </w:tcBorders>
          </w:tcPr>
          <w:p>
            <w:pPr>
              <w:pStyle w:val="TableParagraph"/>
              <w:spacing w:line="289" w:lineRule="exact"/>
              <w:ind w:left="57"/>
              <w:rPr>
                <w:rFonts w:ascii="Calibri" w:hAnsi="Calibri"/>
                <w:sz w:val="24"/>
              </w:rPr>
            </w:pPr>
            <w:r>
              <w:rPr>
                <w:rFonts w:ascii="Calibri" w:hAnsi="Calibri"/>
                <w:w w:val="85"/>
                <w:sz w:val="24"/>
              </w:rPr>
              <w:t>L¾L</w:t>
            </w:r>
          </w:p>
        </w:tc>
        <w:tc>
          <w:tcPr>
            <w:tcW w:w="819" w:type="dxa"/>
            <w:tcBorders>
              <w:left w:val="single" w:sz="12" w:space="0" w:color="000000"/>
            </w:tcBorders>
          </w:tcPr>
          <w:p>
            <w:pPr>
              <w:pStyle w:val="TableParagraph"/>
              <w:rPr>
                <w:rFonts w:ascii="Times New Roman"/>
                <w:sz w:val="18"/>
              </w:rPr>
            </w:pPr>
          </w:p>
        </w:tc>
        <w:tc>
          <w:tcPr>
            <w:tcW w:w="562" w:type="dxa"/>
            <w:tcBorders>
              <w:top w:val="single" w:sz="12" w:space="0" w:color="000000"/>
              <w:right w:val="single" w:sz="12" w:space="0" w:color="000000"/>
            </w:tcBorders>
          </w:tcPr>
          <w:p>
            <w:pPr>
              <w:pStyle w:val="TableParagraph"/>
              <w:spacing w:line="289" w:lineRule="exact"/>
              <w:ind w:left="63" w:right="41"/>
              <w:jc w:val="center"/>
              <w:rPr>
                <w:rFonts w:ascii="Calibri"/>
                <w:sz w:val="24"/>
              </w:rPr>
            </w:pPr>
            <w:r>
              <w:rPr>
                <w:rFonts w:ascii="Calibri"/>
                <w:w w:val="75"/>
                <w:sz w:val="24"/>
              </w:rPr>
              <w:t>L^WL</w:t>
            </w:r>
          </w:p>
        </w:tc>
        <w:tc>
          <w:tcPr>
            <w:tcW w:w="819" w:type="dxa"/>
            <w:tcBorders>
              <w:left w:val="single" w:sz="12" w:space="0" w:color="000000"/>
            </w:tcBorders>
          </w:tcPr>
          <w:p>
            <w:pPr>
              <w:pStyle w:val="TableParagraph"/>
              <w:rPr>
                <w:rFonts w:ascii="Times New Roman"/>
                <w:sz w:val="18"/>
              </w:rPr>
            </w:pPr>
          </w:p>
        </w:tc>
        <w:tc>
          <w:tcPr>
            <w:tcW w:w="749" w:type="dxa"/>
            <w:tcBorders>
              <w:top w:val="single" w:sz="12" w:space="0" w:color="000000"/>
              <w:right w:val="single" w:sz="12" w:space="0" w:color="000000"/>
            </w:tcBorders>
          </w:tcPr>
          <w:p>
            <w:pPr>
              <w:pStyle w:val="TableParagraph"/>
              <w:spacing w:line="289" w:lineRule="exact"/>
              <w:ind w:left="178"/>
              <w:rPr>
                <w:rFonts w:ascii="Calibri" w:hAnsi="Calibri"/>
                <w:sz w:val="24"/>
              </w:rPr>
            </w:pPr>
            <w:r>
              <w:rPr>
                <w:rFonts w:ascii="Calibri" w:hAnsi="Calibri"/>
                <w:w w:val="60"/>
                <w:sz w:val="24"/>
              </w:rPr>
              <w:t>L‰WL</w:t>
            </w:r>
          </w:p>
        </w:tc>
        <w:tc>
          <w:tcPr>
            <w:tcW w:w="820" w:type="dxa"/>
            <w:tcBorders>
              <w:left w:val="single" w:sz="12" w:space="0" w:color="000000"/>
            </w:tcBorders>
          </w:tcPr>
          <w:p>
            <w:pPr>
              <w:pStyle w:val="TableParagraph"/>
              <w:rPr>
                <w:rFonts w:ascii="Times New Roman"/>
                <w:sz w:val="18"/>
              </w:rPr>
            </w:pPr>
          </w:p>
        </w:tc>
        <w:tc>
          <w:tcPr>
            <w:tcW w:w="660" w:type="dxa"/>
            <w:tcBorders>
              <w:top w:val="single" w:sz="12" w:space="0" w:color="000000"/>
              <w:right w:val="single" w:sz="12" w:space="0" w:color="000000"/>
            </w:tcBorders>
          </w:tcPr>
          <w:p>
            <w:pPr>
              <w:pStyle w:val="TableParagraph"/>
              <w:spacing w:line="289" w:lineRule="exact"/>
              <w:ind w:left="63" w:right="143"/>
              <w:jc w:val="center"/>
              <w:rPr>
                <w:rFonts w:ascii="Calibri" w:hAnsi="Calibri"/>
                <w:sz w:val="24"/>
              </w:rPr>
            </w:pPr>
            <w:r>
              <w:rPr>
                <w:rFonts w:ascii="Calibri" w:hAnsi="Calibri"/>
                <w:w w:val="60"/>
                <w:sz w:val="24"/>
              </w:rPr>
              <w:t>L‰WL</w:t>
            </w:r>
          </w:p>
        </w:tc>
        <w:tc>
          <w:tcPr>
            <w:tcW w:w="2176" w:type="dxa"/>
            <w:tcBorders>
              <w:left w:val="single" w:sz="12" w:space="0" w:color="000000"/>
            </w:tcBorders>
          </w:tcPr>
          <w:p>
            <w:pPr>
              <w:pStyle w:val="TableParagraph"/>
              <w:rPr>
                <w:rFonts w:ascii="Times New Roman"/>
                <w:sz w:val="18"/>
              </w:rPr>
            </w:pPr>
          </w:p>
        </w:tc>
        <w:tc>
          <w:tcPr>
            <w:tcW w:w="687" w:type="dxa"/>
            <w:tcBorders>
              <w:top w:val="single" w:sz="12" w:space="0" w:color="000000"/>
              <w:bottom w:val="single" w:sz="12" w:space="0" w:color="000000"/>
              <w:right w:val="single" w:sz="12" w:space="0" w:color="000000"/>
            </w:tcBorders>
          </w:tcPr>
          <w:p>
            <w:pPr>
              <w:pStyle w:val="TableParagraph"/>
              <w:spacing w:line="289" w:lineRule="exact"/>
              <w:ind w:left="91" w:right="167"/>
              <w:jc w:val="center"/>
              <w:rPr>
                <w:rFonts w:ascii="Calibri" w:hAnsi="Calibri"/>
                <w:sz w:val="24"/>
              </w:rPr>
            </w:pPr>
            <w:r>
              <w:rPr>
                <w:rFonts w:ascii="Calibri" w:hAnsi="Calibri"/>
                <w:w w:val="95"/>
                <w:sz w:val="24"/>
              </w:rPr>
              <w:t>LÉfL</w:t>
            </w:r>
          </w:p>
        </w:tc>
      </w:tr>
      <w:tr>
        <w:trPr>
          <w:trHeight w:val="285" w:hRule="atLeast"/>
        </w:trPr>
        <w:tc>
          <w:tcPr>
            <w:tcW w:w="3415" w:type="dxa"/>
          </w:tcPr>
          <w:p>
            <w:pPr>
              <w:pStyle w:val="TableParagraph"/>
              <w:rPr>
                <w:rFonts w:ascii="Times New Roman"/>
                <w:sz w:val="18"/>
              </w:rPr>
            </w:pPr>
          </w:p>
        </w:tc>
        <w:tc>
          <w:tcPr>
            <w:tcW w:w="251" w:type="dxa"/>
            <w:tcBorders>
              <w:bottom w:val="single" w:sz="12" w:space="0" w:color="000000"/>
            </w:tcBorders>
          </w:tcPr>
          <w:p>
            <w:pPr>
              <w:pStyle w:val="TableParagraph"/>
              <w:rPr>
                <w:rFonts w:ascii="Times New Roman"/>
                <w:sz w:val="18"/>
              </w:rPr>
            </w:pPr>
          </w:p>
        </w:tc>
        <w:tc>
          <w:tcPr>
            <w:tcW w:w="631" w:type="dxa"/>
            <w:tcBorders>
              <w:bottom w:val="single" w:sz="12" w:space="0" w:color="000000"/>
            </w:tcBorders>
          </w:tcPr>
          <w:p>
            <w:pPr>
              <w:pStyle w:val="TableParagraph"/>
              <w:rPr>
                <w:rFonts w:ascii="Times New Roman"/>
                <w:sz w:val="18"/>
              </w:rPr>
            </w:pPr>
          </w:p>
        </w:tc>
        <w:tc>
          <w:tcPr>
            <w:tcW w:w="819" w:type="dxa"/>
          </w:tcPr>
          <w:p>
            <w:pPr>
              <w:pStyle w:val="TableParagraph"/>
              <w:rPr>
                <w:rFonts w:ascii="Times New Roman"/>
                <w:sz w:val="18"/>
              </w:rPr>
            </w:pPr>
          </w:p>
        </w:tc>
        <w:tc>
          <w:tcPr>
            <w:tcW w:w="562" w:type="dxa"/>
            <w:tcBorders>
              <w:bottom w:val="single" w:sz="12" w:space="0" w:color="000000"/>
            </w:tcBorders>
          </w:tcPr>
          <w:p>
            <w:pPr>
              <w:pStyle w:val="TableParagraph"/>
              <w:rPr>
                <w:rFonts w:ascii="Times New Roman"/>
                <w:sz w:val="18"/>
              </w:rPr>
            </w:pPr>
          </w:p>
        </w:tc>
        <w:tc>
          <w:tcPr>
            <w:tcW w:w="819" w:type="dxa"/>
          </w:tcPr>
          <w:p>
            <w:pPr>
              <w:pStyle w:val="TableParagraph"/>
              <w:rPr>
                <w:rFonts w:ascii="Times New Roman"/>
                <w:sz w:val="18"/>
              </w:rPr>
            </w:pPr>
          </w:p>
        </w:tc>
        <w:tc>
          <w:tcPr>
            <w:tcW w:w="749" w:type="dxa"/>
            <w:tcBorders>
              <w:bottom w:val="single" w:sz="12" w:space="0" w:color="000000"/>
            </w:tcBorders>
          </w:tcPr>
          <w:p>
            <w:pPr>
              <w:pStyle w:val="TableParagraph"/>
              <w:rPr>
                <w:rFonts w:ascii="Times New Roman"/>
                <w:sz w:val="18"/>
              </w:rPr>
            </w:pPr>
          </w:p>
        </w:tc>
        <w:tc>
          <w:tcPr>
            <w:tcW w:w="820" w:type="dxa"/>
          </w:tcPr>
          <w:p>
            <w:pPr>
              <w:pStyle w:val="TableParagraph"/>
              <w:rPr>
                <w:rFonts w:ascii="Times New Roman"/>
                <w:sz w:val="18"/>
              </w:rPr>
            </w:pPr>
          </w:p>
        </w:tc>
        <w:tc>
          <w:tcPr>
            <w:tcW w:w="660" w:type="dxa"/>
            <w:tcBorders>
              <w:bottom w:val="single" w:sz="12" w:space="0" w:color="000000"/>
            </w:tcBorders>
          </w:tcPr>
          <w:p>
            <w:pPr>
              <w:pStyle w:val="TableParagraph"/>
              <w:rPr>
                <w:rFonts w:ascii="Times New Roman"/>
                <w:sz w:val="18"/>
              </w:rPr>
            </w:pPr>
          </w:p>
        </w:tc>
        <w:tc>
          <w:tcPr>
            <w:tcW w:w="2176" w:type="dxa"/>
          </w:tcPr>
          <w:p>
            <w:pPr>
              <w:pStyle w:val="TableParagraph"/>
              <w:rPr>
                <w:rFonts w:ascii="Times New Roman"/>
                <w:sz w:val="18"/>
              </w:rPr>
            </w:pPr>
          </w:p>
        </w:tc>
        <w:tc>
          <w:tcPr>
            <w:tcW w:w="687" w:type="dxa"/>
            <w:tcBorders>
              <w:top w:val="single" w:sz="12" w:space="0" w:color="000000"/>
              <w:bottom w:val="single" w:sz="12" w:space="0" w:color="000000"/>
            </w:tcBorders>
          </w:tcPr>
          <w:p>
            <w:pPr>
              <w:pStyle w:val="TableParagraph"/>
              <w:rPr>
                <w:rFonts w:ascii="Times New Roman"/>
                <w:sz w:val="18"/>
              </w:rPr>
            </w:pPr>
          </w:p>
        </w:tc>
      </w:tr>
      <w:tr>
        <w:trPr>
          <w:trHeight w:val="321" w:hRule="atLeast"/>
        </w:trPr>
        <w:tc>
          <w:tcPr>
            <w:tcW w:w="3415" w:type="dxa"/>
            <w:tcBorders>
              <w:right w:val="single" w:sz="12" w:space="0" w:color="000000"/>
            </w:tcBorders>
          </w:tcPr>
          <w:p>
            <w:pPr>
              <w:pStyle w:val="TableParagraph"/>
              <w:tabs>
                <w:tab w:pos="354" w:val="left" w:leader="none"/>
              </w:tabs>
              <w:spacing w:line="165" w:lineRule="exact" w:before="136"/>
              <w:ind w:left="50"/>
              <w:rPr>
                <w:i/>
                <w:sz w:val="16"/>
              </w:rPr>
            </w:pPr>
            <w:r>
              <w:rPr>
                <w:b/>
                <w:i/>
                <w:sz w:val="16"/>
              </w:rPr>
              <w:t>4</w:t>
              <w:tab/>
            </w:r>
            <w:r>
              <w:rPr>
                <w:i/>
                <w:sz w:val="16"/>
              </w:rPr>
              <w:t>stressed</w:t>
            </w:r>
            <w:r>
              <w:rPr>
                <w:i/>
                <w:spacing w:val="-1"/>
                <w:sz w:val="16"/>
              </w:rPr>
              <w:t> </w:t>
            </w:r>
            <w:r>
              <w:rPr>
                <w:i/>
                <w:sz w:val="16"/>
              </w:rPr>
              <w:t>syllable:</w:t>
            </w:r>
          </w:p>
        </w:tc>
        <w:tc>
          <w:tcPr>
            <w:tcW w:w="251" w:type="dxa"/>
            <w:tcBorders>
              <w:top w:val="single" w:sz="12" w:space="0" w:color="000000"/>
              <w:left w:val="single" w:sz="12" w:space="0" w:color="000000"/>
              <w:bottom w:val="single" w:sz="12" w:space="0" w:color="000000"/>
            </w:tcBorders>
          </w:tcPr>
          <w:p>
            <w:pPr>
              <w:pStyle w:val="TableParagraph"/>
              <w:spacing w:line="302" w:lineRule="exact"/>
              <w:ind w:left="94"/>
              <w:rPr>
                <w:rFonts w:ascii="Times New Roman" w:hAnsi="Times New Roman"/>
                <w:sz w:val="28"/>
              </w:rPr>
            </w:pPr>
            <w:r>
              <w:rPr>
                <w:rFonts w:ascii="Times New Roman" w:hAnsi="Times New Roman"/>
                <w:w w:val="99"/>
                <w:sz w:val="28"/>
              </w:rPr>
              <w:t>º</w:t>
            </w:r>
          </w:p>
        </w:tc>
        <w:tc>
          <w:tcPr>
            <w:tcW w:w="631" w:type="dxa"/>
            <w:tcBorders>
              <w:top w:val="single" w:sz="12" w:space="0" w:color="000000"/>
              <w:bottom w:val="single" w:sz="12" w:space="0" w:color="000000"/>
              <w:right w:val="single" w:sz="12" w:space="0" w:color="000000"/>
            </w:tcBorders>
          </w:tcPr>
          <w:p>
            <w:pPr>
              <w:pStyle w:val="TableParagraph"/>
              <w:rPr>
                <w:rFonts w:ascii="Times New Roman"/>
                <w:sz w:val="18"/>
              </w:rPr>
            </w:pPr>
          </w:p>
        </w:tc>
        <w:tc>
          <w:tcPr>
            <w:tcW w:w="819" w:type="dxa"/>
            <w:tcBorders>
              <w:left w:val="single" w:sz="12" w:space="0" w:color="000000"/>
              <w:right w:val="single" w:sz="12" w:space="0" w:color="000000"/>
            </w:tcBorders>
          </w:tcPr>
          <w:p>
            <w:pPr>
              <w:pStyle w:val="TableParagraph"/>
              <w:rPr>
                <w:rFonts w:ascii="Times New Roman"/>
                <w:sz w:val="18"/>
              </w:rPr>
            </w:pPr>
          </w:p>
        </w:tc>
        <w:tc>
          <w:tcPr>
            <w:tcW w:w="56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5"/>
              <w:jc w:val="center"/>
              <w:rPr>
                <w:rFonts w:ascii="Times New Roman" w:hAnsi="Times New Roman"/>
                <w:sz w:val="28"/>
              </w:rPr>
            </w:pPr>
            <w:r>
              <w:rPr>
                <w:rFonts w:ascii="Times New Roman" w:hAnsi="Times New Roman"/>
                <w:w w:val="99"/>
                <w:sz w:val="28"/>
              </w:rPr>
              <w:t>º</w:t>
            </w:r>
          </w:p>
        </w:tc>
        <w:tc>
          <w:tcPr>
            <w:tcW w:w="819" w:type="dxa"/>
            <w:tcBorders>
              <w:left w:val="single" w:sz="12" w:space="0" w:color="000000"/>
              <w:right w:val="single" w:sz="12" w:space="0" w:color="000000"/>
            </w:tcBorders>
          </w:tcPr>
          <w:p>
            <w:pPr>
              <w:pStyle w:val="TableParagraph"/>
              <w:rPr>
                <w:rFonts w:ascii="Times New Roman"/>
                <w:sz w:val="18"/>
              </w:rPr>
            </w:pPr>
          </w:p>
        </w:tc>
        <w:tc>
          <w:tcPr>
            <w:tcW w:w="74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52"/>
              <w:rPr>
                <w:rFonts w:ascii="Times New Roman" w:hAnsi="Times New Roman"/>
                <w:sz w:val="28"/>
              </w:rPr>
            </w:pPr>
            <w:r>
              <w:rPr>
                <w:rFonts w:ascii="Times New Roman" w:hAnsi="Times New Roman"/>
                <w:w w:val="99"/>
                <w:sz w:val="28"/>
              </w:rPr>
              <w:t>º</w:t>
            </w:r>
          </w:p>
        </w:tc>
        <w:tc>
          <w:tcPr>
            <w:tcW w:w="820" w:type="dxa"/>
            <w:tcBorders>
              <w:left w:val="single" w:sz="12" w:space="0" w:color="000000"/>
              <w:right w:val="single" w:sz="12" w:space="0" w:color="000000"/>
            </w:tcBorders>
          </w:tcPr>
          <w:p>
            <w:pPr>
              <w:pStyle w:val="TableParagraph"/>
              <w:rPr>
                <w:rFonts w:ascii="Times New Roman"/>
                <w:sz w:val="18"/>
              </w:rPr>
            </w:pPr>
          </w:p>
        </w:tc>
        <w:tc>
          <w:tcPr>
            <w:tcW w:w="66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74"/>
              <w:jc w:val="center"/>
              <w:rPr>
                <w:rFonts w:ascii="Times New Roman" w:hAnsi="Times New Roman"/>
                <w:sz w:val="28"/>
              </w:rPr>
            </w:pPr>
            <w:r>
              <w:rPr>
                <w:rFonts w:ascii="Times New Roman" w:hAnsi="Times New Roman"/>
                <w:w w:val="99"/>
                <w:sz w:val="28"/>
              </w:rPr>
              <w:t>º</w:t>
            </w:r>
          </w:p>
        </w:tc>
        <w:tc>
          <w:tcPr>
            <w:tcW w:w="2176" w:type="dxa"/>
            <w:tcBorders>
              <w:left w:val="single" w:sz="12" w:space="0" w:color="000000"/>
              <w:right w:val="single" w:sz="12" w:space="0" w:color="000000"/>
            </w:tcBorders>
          </w:tcPr>
          <w:p>
            <w:pPr>
              <w:pStyle w:val="TableParagraph"/>
              <w:rPr>
                <w:rFonts w:ascii="Times New Roman"/>
                <w:sz w:val="18"/>
              </w:rPr>
            </w:pPr>
          </w:p>
        </w:tc>
        <w:tc>
          <w:tcPr>
            <w:tcW w:w="687"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71"/>
              <w:jc w:val="center"/>
              <w:rPr>
                <w:rFonts w:ascii="Times New Roman" w:hAnsi="Times New Roman"/>
                <w:sz w:val="28"/>
              </w:rPr>
            </w:pPr>
            <w:r>
              <w:rPr>
                <w:rFonts w:ascii="Times New Roman" w:hAnsi="Times New Roman"/>
                <w:w w:val="99"/>
                <w:sz w:val="28"/>
              </w:rPr>
              <w:t>º</w:t>
            </w:r>
          </w:p>
        </w:tc>
      </w:tr>
    </w:tbl>
    <w:p>
      <w:pPr>
        <w:pStyle w:val="BodyText"/>
        <w:spacing w:before="10"/>
        <w:rPr>
          <w:i/>
          <w:sz w:val="19"/>
        </w:rPr>
      </w:pPr>
    </w:p>
    <w:p>
      <w:pPr>
        <w:pStyle w:val="ListParagraph"/>
        <w:numPr>
          <w:ilvl w:val="0"/>
          <w:numId w:val="18"/>
        </w:numPr>
        <w:tabs>
          <w:tab w:pos="626" w:val="left" w:leader="none"/>
          <w:tab w:pos="628" w:val="left" w:leader="none"/>
          <w:tab w:pos="3673" w:val="left" w:leader="none"/>
          <w:tab w:pos="5375" w:val="left" w:leader="none"/>
          <w:tab w:pos="6759" w:val="left" w:leader="none"/>
          <w:tab w:pos="8329" w:val="left" w:leader="none"/>
          <w:tab w:pos="11167" w:val="left" w:leader="none"/>
        </w:tabs>
        <w:spacing w:line="240" w:lineRule="auto" w:before="96" w:after="0"/>
        <w:ind w:left="627" w:right="0" w:hanging="306"/>
        <w:jc w:val="left"/>
        <w:rPr>
          <w:b/>
          <w:sz w:val="16"/>
        </w:rPr>
      </w:pPr>
      <w:r>
        <w:rPr/>
        <w:pict>
          <v:shape style="position:absolute;margin-left:333.770996pt;margin-top:-64.141624pt;width:29.65pt;height:18.6pt;mso-position-horizontal-relative:page;mso-position-vertical-relative:paragraph;z-index:-335081472" coordorigin="6675,-1283" coordsize="593,372" path="m6690,-1283l6690,-911m6675,-926l7268,-926e" filled="false" stroked="true" strokeweight="1.5pt" strokecolor="#000000">
            <v:path arrowok="t"/>
            <v:stroke dashstyle="solid"/>
            <w10:wrap type="none"/>
          </v:shape>
        </w:pict>
      </w:r>
      <w:r>
        <w:rPr/>
        <w:pict>
          <v:shape style="position:absolute;margin-left:402.890991pt;margin-top:-64.141624pt;width:39pt;height:18.6pt;mso-position-horizontal-relative:page;mso-position-vertical-relative:paragraph;z-index:-335080448" coordorigin="8058,-1283" coordsize="780,372" path="m8073,-1283l8073,-911m8058,-926l8838,-926e" filled="false" stroked="true" strokeweight="1.5pt" strokecolor="#000000">
            <v:path arrowok="t"/>
            <v:stroke dashstyle="solid"/>
            <w10:wrap type="none"/>
          </v:shape>
        </w:pict>
      </w:r>
      <w:r>
        <w:rPr/>
        <w:pict>
          <v:shape style="position:absolute;margin-left:481.431pt;margin-top:-64.141624pt;width:34.6pt;height:18.6pt;mso-position-horizontal-relative:page;mso-position-vertical-relative:paragraph;z-index:-335079424" coordorigin="9629,-1283" coordsize="692,372" path="m9644,-1283l9644,-911m9629,-926l10320,-926e" filled="false" stroked="true" strokeweight="1.5pt" strokecolor="#000000">
            <v:path arrowok="t"/>
            <v:stroke dashstyle="solid"/>
            <w10:wrap type="none"/>
          </v:shape>
        </w:pict>
      </w:r>
      <w:r>
        <w:rPr/>
        <w:pict>
          <v:line style="position:absolute;mso-position-horizontal-relative:page;mso-position-vertical-relative:paragraph;z-index:-335078400" from="624.080994pt,-64.141624pt" to="624.080994pt,-45.541624pt" stroked="true" strokeweight="1.5pt" strokecolor="#000000">
            <v:stroke dashstyle="solid"/>
            <w10:wrap type="none"/>
          </v:line>
        </w:pict>
      </w:r>
      <w:r>
        <w:rPr/>
        <w:pict>
          <v:line style="position:absolute;mso-position-horizontal-relative:page;mso-position-vertical-relative:paragraph;z-index:-335077376" from="248.630997pt,-46.291626pt" to="294.290997pt,-46.291626pt" stroked="true" strokeweight="1.5pt" strokecolor="#000000">
            <v:stroke dashstyle="solid"/>
            <w10:wrap type="none"/>
          </v:line>
        </w:pict>
      </w:r>
      <w:r>
        <w:rPr>
          <w:i/>
          <w:sz w:val="16"/>
        </w:rPr>
        <w:t>content</w:t>
      </w:r>
      <w:r>
        <w:rPr>
          <w:i/>
          <w:spacing w:val="-1"/>
          <w:sz w:val="16"/>
        </w:rPr>
        <w:t> </w:t>
      </w:r>
      <w:r>
        <w:rPr>
          <w:i/>
          <w:sz w:val="16"/>
        </w:rPr>
        <w:t>word:</w:t>
        <w:tab/>
      </w:r>
      <w:r>
        <w:rPr>
          <w:b/>
          <w:sz w:val="16"/>
          <w:shd w:fill="C0C0C0" w:color="auto" w:val="clear"/>
        </w:rPr>
        <w:t>studying</w:t>
      </w:r>
      <w:r>
        <w:rPr>
          <w:b/>
          <w:sz w:val="16"/>
        </w:rPr>
        <w:tab/>
      </w:r>
      <w:r>
        <w:rPr>
          <w:b/>
          <w:sz w:val="16"/>
          <w:shd w:fill="C0C0C0" w:color="auto" w:val="clear"/>
        </w:rPr>
        <w:t>past</w:t>
      </w:r>
      <w:r>
        <w:rPr>
          <w:b/>
          <w:sz w:val="16"/>
        </w:rPr>
        <w:tab/>
      </w:r>
      <w:r>
        <w:rPr>
          <w:b/>
          <w:sz w:val="16"/>
          <w:shd w:fill="C0C0C0" w:color="auto" w:val="clear"/>
        </w:rPr>
        <w:t>perfect</w:t>
      </w:r>
      <w:r>
        <w:rPr>
          <w:b/>
          <w:sz w:val="16"/>
        </w:rPr>
        <w:tab/>
      </w:r>
      <w:r>
        <w:rPr>
          <w:b/>
          <w:sz w:val="16"/>
          <w:shd w:fill="C0C0C0" w:color="auto" w:val="clear"/>
        </w:rPr>
        <w:t>verbs</w:t>
      </w:r>
      <w:r>
        <w:rPr>
          <w:b/>
          <w:sz w:val="16"/>
        </w:rPr>
        <w:tab/>
      </w:r>
      <w:r>
        <w:rPr>
          <w:b/>
          <w:sz w:val="16"/>
          <w:shd w:fill="C0C0C0" w:color="auto" w:val="clear"/>
        </w:rPr>
        <w:t>break.</w:t>
      </w:r>
      <w:r>
        <w:rPr>
          <w:b/>
          <w:spacing w:val="20"/>
          <w:sz w:val="16"/>
          <w:shd w:fill="C0C0C0" w:color="auto" w:val="clear"/>
        </w:rPr>
        <w:t> </w:t>
      </w:r>
    </w:p>
    <w:p>
      <w:pPr>
        <w:pStyle w:val="BodyText"/>
        <w:rPr>
          <w:b/>
          <w:sz w:val="18"/>
        </w:rPr>
      </w:pPr>
    </w:p>
    <w:p>
      <w:pPr>
        <w:pStyle w:val="BodyText"/>
        <w:spacing w:before="1"/>
        <w:rPr>
          <w:b/>
        </w:rPr>
      </w:pPr>
    </w:p>
    <w:p>
      <w:pPr>
        <w:pStyle w:val="ListParagraph"/>
        <w:numPr>
          <w:ilvl w:val="0"/>
          <w:numId w:val="18"/>
        </w:numPr>
        <w:tabs>
          <w:tab w:pos="627" w:val="left" w:leader="none"/>
          <w:tab w:pos="628" w:val="left" w:leader="none"/>
        </w:tabs>
        <w:spacing w:line="240" w:lineRule="auto" w:before="1" w:after="0"/>
        <w:ind w:left="627" w:right="0" w:hanging="306"/>
        <w:jc w:val="left"/>
        <w:rPr>
          <w:i/>
          <w:sz w:val="16"/>
        </w:rPr>
      </w:pPr>
      <w:r>
        <w:rPr/>
        <w:pict>
          <v:shape style="position:absolute;margin-left:624.080994pt;margin-top:-7.539566pt;width:34.4pt;height:17.6pt;mso-position-horizontal-relative:page;mso-position-vertical-relative:paragraph;z-index:251910144" type="#_x0000_t202" filled="false" stroked="true" strokeweight="1.5pt" strokecolor="#000000">
            <v:textbox inset="0,0,0,0">
              <w:txbxContent>
                <w:p>
                  <w:pPr>
                    <w:spacing w:line="319" w:lineRule="exact" w:before="0"/>
                    <w:ind w:left="0"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482.181pt;margin-top:-7.539566pt;width:33.1pt;height:17.6pt;mso-position-horizontal-relative:page;mso-position-vertical-relative:paragraph;z-index:251911168" type="#_x0000_t202" filled="false" stroked="true" strokeweight="1.5pt" strokecolor="#000000">
            <v:textbox inset="0,0,0,0">
              <w:txbxContent>
                <w:p>
                  <w:pPr>
                    <w:spacing w:line="319" w:lineRule="exact" w:before="0"/>
                    <w:ind w:left="0" w:right="86"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403.640991pt;margin-top:-7.539566pt;width:37.5pt;height:17.6pt;mso-position-horizontal-relative:page;mso-position-vertical-relative:paragraph;z-index:251912192" type="#_x0000_t202" filled="false" stroked="true" strokeweight="1.5pt" strokecolor="#000000">
            <v:textbox inset="0,0,0,0">
              <w:txbxContent>
                <w:p>
                  <w:pPr>
                    <w:spacing w:line="319" w:lineRule="exact" w:before="0"/>
                    <w:ind w:left="140" w:right="0" w:firstLine="0"/>
                    <w:jc w:val="left"/>
                    <w:rPr>
                      <w:rFonts w:ascii="Times New Roman" w:hAnsi="Times New Roman"/>
                      <w:sz w:val="28"/>
                    </w:rPr>
                  </w:pPr>
                  <w:r>
                    <w:rPr>
                      <w:rFonts w:ascii="Times New Roman" w:hAnsi="Times New Roman"/>
                      <w:sz w:val="28"/>
                    </w:rPr>
                    <w:t>º º</w:t>
                  </w:r>
                </w:p>
              </w:txbxContent>
            </v:textbox>
            <v:stroke dashstyle="solid"/>
            <w10:wrap type="none"/>
          </v:shape>
        </w:pict>
      </w:r>
      <w:r>
        <w:rPr/>
        <w:pict>
          <v:shape style="position:absolute;margin-left:334.520996pt;margin-top:-7.539566pt;width:28.15pt;height:17.6pt;mso-position-horizontal-relative:page;mso-position-vertical-relative:paragraph;z-index:251913216" type="#_x0000_t202" filled="false" stroked="true" strokeweight="1.5pt" strokecolor="#000000">
            <v:textbox inset="0,0,0,0">
              <w:txbxContent>
                <w:p>
                  <w:pPr>
                    <w:spacing w:line="319" w:lineRule="exact" w:before="0"/>
                    <w:ind w:left="0"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249.380997pt;margin-top:-7.539566pt;width:44.2pt;height:17.6pt;mso-position-horizontal-relative:page;mso-position-vertical-relative:paragraph;z-index:251914240" type="#_x0000_t202" filled="false" stroked="true" strokeweight="1.5pt" strokecolor="#000000">
            <v:textbox inset="0,0,0,0">
              <w:txbxContent>
                <w:p>
                  <w:pPr>
                    <w:spacing w:line="319" w:lineRule="exact" w:before="0"/>
                    <w:ind w:left="93" w:right="0" w:firstLine="0"/>
                    <w:jc w:val="left"/>
                    <w:rPr>
                      <w:rFonts w:ascii="Times New Roman" w:hAnsi="Times New Roman"/>
                      <w:sz w:val="28"/>
                    </w:rPr>
                  </w:pPr>
                  <w:r>
                    <w:rPr>
                      <w:rFonts w:ascii="Times New Roman" w:hAnsi="Times New Roman"/>
                      <w:sz w:val="28"/>
                    </w:rPr>
                    <w:t>º º º</w:t>
                  </w:r>
                </w:p>
              </w:txbxContent>
            </v:textbox>
            <v:stroke dashstyle="solid"/>
            <w10:wrap type="none"/>
          </v:shape>
        </w:pict>
      </w:r>
      <w:r>
        <w:rPr>
          <w:i/>
          <w:sz w:val="16"/>
        </w:rPr>
        <w:t>no. of</w:t>
      </w:r>
      <w:r>
        <w:rPr>
          <w:i/>
          <w:spacing w:val="-1"/>
          <w:sz w:val="16"/>
        </w:rPr>
        <w:t> </w:t>
      </w:r>
      <w:r>
        <w:rPr>
          <w:i/>
          <w:sz w:val="16"/>
        </w:rPr>
        <w:t>syllables:</w:t>
      </w:r>
    </w:p>
    <w:p>
      <w:pPr>
        <w:pStyle w:val="BodyText"/>
        <w:spacing w:before="10"/>
        <w:rPr>
          <w:i/>
          <w:sz w:val="23"/>
        </w:rPr>
      </w:pPr>
    </w:p>
    <w:p>
      <w:pPr>
        <w:tabs>
          <w:tab w:pos="626" w:val="left" w:leader="none"/>
          <w:tab w:pos="2223" w:val="left" w:leader="none"/>
          <w:tab w:pos="9809" w:val="left" w:leader="none"/>
        </w:tabs>
        <w:spacing w:before="96"/>
        <w:ind w:left="322" w:right="0" w:firstLine="0"/>
        <w:jc w:val="left"/>
        <w:rPr>
          <w:sz w:val="16"/>
        </w:rPr>
      </w:pPr>
      <w:r>
        <w:rPr>
          <w:b/>
          <w:i/>
          <w:sz w:val="16"/>
        </w:rPr>
        <w:t>1</w:t>
        <w:tab/>
      </w:r>
      <w:r>
        <w:rPr>
          <w:i/>
          <w:sz w:val="16"/>
        </w:rPr>
        <w:t>function</w:t>
      </w:r>
      <w:r>
        <w:rPr>
          <w:i/>
          <w:spacing w:val="-1"/>
          <w:sz w:val="16"/>
        </w:rPr>
        <w:t> </w:t>
      </w:r>
      <w:r>
        <w:rPr>
          <w:i/>
          <w:sz w:val="16"/>
        </w:rPr>
        <w:t>word:</w:t>
        <w:tab/>
      </w:r>
      <w:r>
        <w:rPr>
          <w:sz w:val="16"/>
          <w:shd w:fill="C0C0C0" w:color="auto" w:val="clear"/>
        </w:rPr>
        <w:t>We're</w:t>
      </w:r>
      <w:r>
        <w:rPr>
          <w:sz w:val="16"/>
        </w:rPr>
        <w:tab/>
      </w:r>
      <w:r>
        <w:rPr>
          <w:sz w:val="16"/>
          <w:shd w:fill="C0C0C0" w:color="auto" w:val="clear"/>
        </w:rPr>
        <w:t>after</w:t>
      </w:r>
      <w:r>
        <w:rPr>
          <w:spacing w:val="19"/>
          <w:sz w:val="16"/>
          <w:shd w:fill="C0C0C0" w:color="auto" w:val="clear"/>
        </w:rPr>
        <w:t> </w:t>
      </w:r>
    </w:p>
    <w:p>
      <w:pPr>
        <w:pStyle w:val="BodyText"/>
        <w:spacing w:before="5"/>
        <w:rPr>
          <w:sz w:val="26"/>
        </w:rPr>
      </w:pPr>
    </w:p>
    <w:p>
      <w:pPr>
        <w:tabs>
          <w:tab w:pos="627" w:val="left" w:leader="none"/>
        </w:tabs>
        <w:spacing w:before="96"/>
        <w:ind w:left="322" w:right="0" w:firstLine="0"/>
        <w:jc w:val="left"/>
        <w:rPr>
          <w:i/>
          <w:sz w:val="16"/>
        </w:rPr>
      </w:pPr>
      <w:r>
        <w:rPr/>
        <w:pict>
          <v:shape style="position:absolute;margin-left:583.041016pt;margin-top:-.934847pt;width:41.05pt;height:15.8pt;mso-position-horizontal-relative:page;mso-position-vertical-relative:paragraph;z-index:251904000" type="#_x0000_t202" filled="false" stroked="true" strokeweight="1.5pt" strokecolor="#000000">
            <v:textbox inset="0,0,0,0">
              <w:txbxContent>
                <w:p>
                  <w:pPr>
                    <w:spacing w:before="98"/>
                    <w:ind w:left="141" w:right="141" w:firstLine="0"/>
                    <w:jc w:val="center"/>
                    <w:rPr>
                      <w:sz w:val="16"/>
                    </w:rPr>
                  </w:pPr>
                  <w:r>
                    <w:rPr>
                      <w:sz w:val="16"/>
                    </w:rPr>
                    <w:t>vc</w:t>
                  </w:r>
                </w:p>
              </w:txbxContent>
            </v:textbox>
            <v:stroke dashstyle="solid"/>
            <w10:wrap type="none"/>
          </v:shape>
        </w:pict>
      </w:r>
      <w:r>
        <w:rPr/>
        <w:pict>
          <v:shape style="position:absolute;margin-left:515.23999pt;margin-top:-.934847pt;width:41pt;height:15.8pt;mso-position-horizontal-relative:page;mso-position-vertical-relative:paragraph;z-index:251905024" type="#_x0000_t202" filled="false" stroked="true" strokeweight="1.5pt" strokecolor="#000000">
            <v:textbox inset="0,0,0,0">
              <w:txbxContent>
                <w:p>
                  <w:pPr>
                    <w:spacing w:before="98"/>
                    <w:ind w:left="217" w:right="217" w:firstLine="0"/>
                    <w:jc w:val="center"/>
                    <w:rPr>
                      <w:sz w:val="16"/>
                    </w:rPr>
                  </w:pPr>
                  <w:r>
                    <w:rPr>
                      <w:sz w:val="16"/>
                    </w:rPr>
                    <w:t>cv</w:t>
                  </w:r>
                </w:p>
              </w:txbxContent>
            </v:textbox>
            <v:stroke dashstyle="solid"/>
            <w10:wrap type="none"/>
          </v:shape>
        </w:pict>
      </w:r>
      <w:r>
        <w:rPr/>
        <w:pict>
          <v:shape style="position:absolute;margin-left:441.140991pt;margin-top:-.934847pt;width:41.05pt;height:15.8pt;mso-position-horizontal-relative:page;mso-position-vertical-relative:paragraph;z-index:251906048" type="#_x0000_t202" filled="false" stroked="true" strokeweight="1.5pt" strokecolor="#000000">
            <v:textbox inset="0,0,0,0">
              <w:txbxContent>
                <w:p>
                  <w:pPr>
                    <w:spacing w:before="98"/>
                    <w:ind w:left="182" w:right="139" w:firstLine="0"/>
                    <w:jc w:val="center"/>
                    <w:rPr>
                      <w:sz w:val="16"/>
                    </w:rPr>
                  </w:pPr>
                  <w:r>
                    <w:rPr>
                      <w:sz w:val="16"/>
                    </w:rPr>
                    <w:t>cc</w:t>
                  </w:r>
                </w:p>
              </w:txbxContent>
            </v:textbox>
            <v:stroke dashstyle="solid"/>
            <w10:wrap type="none"/>
          </v:shape>
        </w:pict>
      </w:r>
      <w:r>
        <w:rPr/>
        <w:pict>
          <v:shape style="position:absolute;margin-left:362.661011pt;margin-top:-.934847pt;width:41pt;height:15.8pt;mso-position-horizontal-relative:page;mso-position-vertical-relative:paragraph;z-index:251907072" type="#_x0000_t202" filled="false" stroked="true" strokeweight="1.5pt" strokecolor="#000000">
            <v:textbox inset="0,0,0,0">
              <w:txbxContent>
                <w:p>
                  <w:pPr>
                    <w:spacing w:before="98"/>
                    <w:ind w:left="246" w:right="158" w:firstLine="0"/>
                    <w:jc w:val="center"/>
                    <w:rPr>
                      <w:sz w:val="16"/>
                    </w:rPr>
                  </w:pPr>
                  <w:r>
                    <w:rPr>
                      <w:sz w:val="16"/>
                    </w:rPr>
                    <w:t>cc</w:t>
                  </w:r>
                </w:p>
              </w:txbxContent>
            </v:textbox>
            <v:stroke dashstyle="solid"/>
            <w10:wrap type="none"/>
          </v:shape>
        </w:pict>
      </w:r>
      <w:r>
        <w:rPr/>
        <w:pict>
          <v:shape style="position:absolute;margin-left:293.540985pt;margin-top:-.934847pt;width:41pt;height:15.8pt;mso-position-horizontal-relative:page;mso-position-vertical-relative:paragraph;z-index:251908096" type="#_x0000_t202" filled="false" stroked="true" strokeweight="1.5pt" strokecolor="#000000">
            <v:textbox inset="0,0,0,0">
              <w:txbxContent>
                <w:p>
                  <w:pPr>
                    <w:spacing w:before="98"/>
                    <w:ind w:left="246" w:right="158" w:firstLine="0"/>
                    <w:jc w:val="center"/>
                    <w:rPr>
                      <w:sz w:val="16"/>
                    </w:rPr>
                  </w:pPr>
                  <w:r>
                    <w:rPr>
                      <w:sz w:val="16"/>
                    </w:rPr>
                    <w:t>cc</w:t>
                  </w:r>
                </w:p>
              </w:txbxContent>
            </v:textbox>
            <v:stroke dashstyle="solid"/>
            <w10:wrap type="none"/>
          </v:shape>
        </w:pict>
      </w:r>
      <w:r>
        <w:rPr/>
        <w:pict>
          <v:shape style="position:absolute;margin-left:208.341003pt;margin-top:-.934847pt;width:41.05pt;height:15.8pt;mso-position-horizontal-relative:page;mso-position-vertical-relative:paragraph;z-index:251909120" type="#_x0000_t202" filled="false" stroked="true" strokeweight="1.5pt" strokecolor="#000000">
            <v:textbox inset="0,0,0,0">
              <w:txbxContent>
                <w:p>
                  <w:pPr>
                    <w:spacing w:before="98"/>
                    <w:ind w:left="182" w:right="95" w:firstLine="0"/>
                    <w:jc w:val="center"/>
                    <w:rPr>
                      <w:sz w:val="16"/>
                    </w:rPr>
                  </w:pPr>
                  <w:r>
                    <w:rPr>
                      <w:sz w:val="16"/>
                    </w:rPr>
                    <w:t>vc</w:t>
                  </w:r>
                </w:p>
              </w:txbxContent>
            </v:textbox>
            <v:stroke dashstyle="solid"/>
            <w10:wrap type="none"/>
          </v:shape>
        </w:pict>
      </w:r>
      <w:r>
        <w:rPr>
          <w:b/>
          <w:i/>
          <w:sz w:val="16"/>
        </w:rPr>
        <w:t>7</w:t>
        <w:tab/>
      </w:r>
      <w:r>
        <w:rPr>
          <w:i/>
          <w:sz w:val="16"/>
        </w:rPr>
        <w:t>connecting</w:t>
      </w:r>
      <w:r>
        <w:rPr>
          <w:i/>
          <w:spacing w:val="-1"/>
          <w:sz w:val="16"/>
        </w:rPr>
        <w:t> </w:t>
      </w:r>
      <w:r>
        <w:rPr>
          <w:i/>
          <w:sz w:val="16"/>
        </w:rPr>
        <w:t>sounds:</w:t>
      </w:r>
    </w:p>
    <w:p>
      <w:pPr>
        <w:tabs>
          <w:tab w:pos="626" w:val="left" w:leader="none"/>
          <w:tab w:pos="2477" w:val="left" w:leader="none"/>
          <w:tab w:pos="10018" w:val="left" w:leader="none"/>
        </w:tabs>
        <w:spacing w:before="132"/>
        <w:ind w:left="322" w:right="0" w:firstLine="0"/>
        <w:jc w:val="left"/>
        <w:rPr>
          <w:b/>
          <w:sz w:val="16"/>
        </w:rPr>
      </w:pPr>
      <w:r>
        <w:rPr/>
        <w:pict>
          <v:shape style="position:absolute;margin-left:583.041016pt;margin-top:16.588694pt;width:41.05pt;height:15.8pt;mso-position-horizontal-relative:page;mso-position-vertical-relative:paragraph;z-index:251897856" type="#_x0000_t202" filled="false" stroked="true" strokeweight="1.5pt" strokecolor="#000000">
            <v:textbox inset="0,0,0,0">
              <w:txbxContent>
                <w:p>
                  <w:pPr>
                    <w:spacing w:before="98"/>
                    <w:ind w:left="0" w:right="1" w:firstLine="0"/>
                    <w:jc w:val="center"/>
                    <w:rPr>
                      <w:sz w:val="16"/>
                    </w:rPr>
                  </w:pPr>
                  <w:r>
                    <w:rPr>
                      <w:w w:val="99"/>
                      <w:sz w:val="16"/>
                    </w:rPr>
                    <w:t>L</w:t>
                  </w:r>
                </w:p>
              </w:txbxContent>
            </v:textbox>
            <v:stroke dashstyle="solid"/>
            <w10:wrap type="none"/>
          </v:shape>
        </w:pict>
      </w:r>
      <w:r>
        <w:rPr/>
        <w:pict>
          <v:shape style="position:absolute;margin-left:515.23999pt;margin-top:16.588694pt;width:41pt;height:15.8pt;mso-position-horizontal-relative:page;mso-position-vertical-relative:paragraph;z-index:251898880" type="#_x0000_t202" filled="false" stroked="true" strokeweight="1.5pt" strokecolor="#000000">
            <v:textbox inset="0,0,0,0">
              <w:txbxContent>
                <w:p>
                  <w:pPr>
                    <w:spacing w:before="98"/>
                    <w:ind w:left="0" w:right="0" w:firstLine="0"/>
                    <w:jc w:val="center"/>
                    <w:rPr>
                      <w:sz w:val="16"/>
                    </w:rPr>
                  </w:pPr>
                  <w:r>
                    <w:rPr>
                      <w:w w:val="99"/>
                      <w:sz w:val="16"/>
                    </w:rPr>
                    <w:t>L</w:t>
                  </w:r>
                </w:p>
              </w:txbxContent>
            </v:textbox>
            <v:stroke dashstyle="solid"/>
            <w10:wrap type="none"/>
          </v:shape>
        </w:pict>
      </w:r>
      <w:r>
        <w:rPr/>
        <w:pict>
          <v:shape style="position:absolute;margin-left:441.140991pt;margin-top:16.588694pt;width:41.05pt;height:15.8pt;mso-position-horizontal-relative:page;mso-position-vertical-relative:paragraph;z-index:251899904" type="#_x0000_t202" filled="false" stroked="true" strokeweight="1.5pt" strokecolor="#000000">
            <v:textbox inset="0,0,0,0">
              <w:txbxContent>
                <w:p>
                  <w:pPr>
                    <w:spacing w:before="98"/>
                    <w:ind w:left="0" w:right="0" w:firstLine="0"/>
                    <w:jc w:val="center"/>
                    <w:rPr>
                      <w:sz w:val="16"/>
                    </w:rPr>
                  </w:pPr>
                  <w:r>
                    <w:rPr>
                      <w:w w:val="99"/>
                      <w:sz w:val="16"/>
                    </w:rPr>
                    <w:t>E</w:t>
                  </w:r>
                </w:p>
              </w:txbxContent>
            </v:textbox>
            <v:stroke dashstyle="solid"/>
            <w10:wrap type="none"/>
          </v:shape>
        </w:pict>
      </w:r>
      <w:r>
        <w:rPr/>
        <w:pict>
          <v:shape style="position:absolute;margin-left:362.661011pt;margin-top:16.588694pt;width:41pt;height:15.8pt;mso-position-horizontal-relative:page;mso-position-vertical-relative:paragraph;z-index:251900928" type="#_x0000_t202" filled="false" stroked="true" strokeweight="1.5pt" strokecolor="#000000">
            <v:textbox inset="0,0,0,0">
              <w:txbxContent>
                <w:p>
                  <w:pPr>
                    <w:spacing w:before="98"/>
                    <w:ind w:left="0" w:right="0" w:firstLine="0"/>
                    <w:jc w:val="center"/>
                    <w:rPr>
                      <w:sz w:val="16"/>
                    </w:rPr>
                  </w:pPr>
                  <w:r>
                    <w:rPr>
                      <w:w w:val="99"/>
                      <w:sz w:val="16"/>
                    </w:rPr>
                    <w:t>E</w:t>
                  </w:r>
                </w:p>
              </w:txbxContent>
            </v:textbox>
            <v:stroke dashstyle="solid"/>
            <w10:wrap type="none"/>
          </v:shape>
        </w:pict>
      </w:r>
      <w:r>
        <w:rPr/>
        <w:pict>
          <v:shape style="position:absolute;margin-left:293.540985pt;margin-top:16.588694pt;width:41pt;height:15.8pt;mso-position-horizontal-relative:page;mso-position-vertical-relative:paragraph;z-index:251901952" type="#_x0000_t202" filled="false" stroked="true" strokeweight="1.5pt" strokecolor="#000000">
            <v:textbox inset="0,0,0,0">
              <w:txbxContent>
                <w:p>
                  <w:pPr>
                    <w:spacing w:before="98"/>
                    <w:ind w:left="88" w:right="0" w:firstLine="0"/>
                    <w:jc w:val="center"/>
                    <w:rPr>
                      <w:sz w:val="16"/>
                    </w:rPr>
                  </w:pPr>
                  <w:r>
                    <w:rPr>
                      <w:w w:val="99"/>
                      <w:sz w:val="16"/>
                    </w:rPr>
                    <w:t>L</w:t>
                  </w:r>
                </w:p>
              </w:txbxContent>
            </v:textbox>
            <v:stroke dashstyle="solid"/>
            <w10:wrap type="none"/>
          </v:shape>
        </w:pict>
      </w:r>
      <w:r>
        <w:rPr/>
        <w:pict>
          <v:shape style="position:absolute;margin-left:208.341003pt;margin-top:16.588694pt;width:41.05pt;height:15.8pt;mso-position-horizontal-relative:page;mso-position-vertical-relative:paragraph;z-index:251902976" type="#_x0000_t202" filled="false" stroked="true" strokeweight="1.5pt" strokecolor="#000000">
            <v:textbox inset="0,0,0,0">
              <w:txbxContent>
                <w:p>
                  <w:pPr>
                    <w:spacing w:before="98"/>
                    <w:ind w:left="87" w:right="0" w:firstLine="0"/>
                    <w:jc w:val="center"/>
                    <w:rPr>
                      <w:sz w:val="16"/>
                    </w:rPr>
                  </w:pPr>
                  <w:r>
                    <w:rPr>
                      <w:w w:val="99"/>
                      <w:sz w:val="16"/>
                    </w:rPr>
                    <w:t>L</w:t>
                  </w:r>
                </w:p>
              </w:txbxContent>
            </v:textbox>
            <v:stroke dashstyle="solid"/>
            <w10:wrap type="none"/>
          </v:shape>
        </w:pict>
      </w:r>
      <w:r>
        <w:rPr>
          <w:b/>
          <w:i/>
          <w:sz w:val="16"/>
        </w:rPr>
        <w:t>6</w:t>
        <w:tab/>
      </w:r>
      <w:r>
        <w:rPr>
          <w:i/>
          <w:sz w:val="16"/>
        </w:rPr>
        <w:t>weak</w:t>
      </w:r>
      <w:r>
        <w:rPr>
          <w:i/>
          <w:spacing w:val="-1"/>
          <w:sz w:val="16"/>
        </w:rPr>
        <w:t> </w:t>
      </w:r>
      <w:r>
        <w:rPr>
          <w:i/>
          <w:sz w:val="16"/>
        </w:rPr>
        <w:t>forms:</w:t>
        <w:tab/>
      </w:r>
      <w:r>
        <w:rPr>
          <w:b/>
          <w:sz w:val="16"/>
        </w:rPr>
        <w:t>W</w:t>
        <w:tab/>
      </w:r>
      <w:r>
        <w:rPr>
          <w:b/>
          <w:color w:val="969696"/>
          <w:sz w:val="16"/>
        </w:rPr>
        <w:t>W</w:t>
      </w:r>
    </w:p>
    <w:p>
      <w:pPr>
        <w:pStyle w:val="ListParagraph"/>
        <w:numPr>
          <w:ilvl w:val="0"/>
          <w:numId w:val="19"/>
        </w:numPr>
        <w:tabs>
          <w:tab w:pos="626" w:val="left" w:leader="none"/>
          <w:tab w:pos="628" w:val="left" w:leader="none"/>
        </w:tabs>
        <w:spacing w:line="240" w:lineRule="auto" w:before="130" w:after="0"/>
        <w:ind w:left="627" w:right="0" w:hanging="306"/>
        <w:jc w:val="left"/>
        <w:rPr>
          <w:i/>
          <w:sz w:val="16"/>
        </w:rPr>
      </w:pPr>
      <w:r>
        <w:rPr>
          <w:i/>
          <w:sz w:val="16"/>
        </w:rPr>
        <w:t>features of</w:t>
      </w:r>
      <w:r>
        <w:rPr>
          <w:i/>
          <w:spacing w:val="-1"/>
          <w:sz w:val="16"/>
        </w:rPr>
        <w:t> </w:t>
      </w:r>
      <w:r>
        <w:rPr>
          <w:i/>
          <w:sz w:val="16"/>
        </w:rPr>
        <w:t>C.S.:</w:t>
      </w:r>
    </w:p>
    <w:p>
      <w:pPr>
        <w:pStyle w:val="BodyText"/>
        <w:rPr>
          <w:i/>
        </w:rPr>
      </w:pPr>
    </w:p>
    <w:p>
      <w:pPr>
        <w:pStyle w:val="BodyText"/>
        <w:spacing w:before="1"/>
        <w:rPr>
          <w:i/>
          <w:sz w:val="21"/>
        </w:rPr>
      </w:pPr>
    </w:p>
    <w:p>
      <w:pPr>
        <w:pStyle w:val="ListParagraph"/>
        <w:numPr>
          <w:ilvl w:val="0"/>
          <w:numId w:val="19"/>
        </w:numPr>
        <w:tabs>
          <w:tab w:pos="626" w:val="left" w:leader="none"/>
          <w:tab w:pos="628" w:val="left" w:leader="none"/>
        </w:tabs>
        <w:spacing w:line="240" w:lineRule="auto" w:before="0" w:after="0"/>
        <w:ind w:left="627" w:right="0" w:hanging="306"/>
        <w:jc w:val="left"/>
        <w:rPr>
          <w:i/>
          <w:sz w:val="16"/>
        </w:rPr>
      </w:pPr>
      <w:r>
        <w:rPr/>
        <w:pict>
          <v:shape style="position:absolute;margin-left:207.591003pt;margin-top:-7.803649pt;width:42.55pt;height:18.6pt;mso-position-horizontal-relative:page;mso-position-vertical-relative:paragraph;z-index:251891712" coordorigin="4152,-156" coordsize="851,372" path="m4152,-141l5003,-141m4167,-156l4167,216m4988,-156l4988,216m4152,201l5003,201e" filled="false" stroked="true" strokeweight="1.5pt" strokecolor="#000000">
            <v:path arrowok="t"/>
            <v:stroke dashstyle="solid"/>
            <w10:wrap type="none"/>
          </v:shape>
        </w:pict>
      </w:r>
      <w:r>
        <w:rPr/>
        <w:pict>
          <v:shape style="position:absolute;margin-left:292.790985pt;margin-top:-7.803649pt;width:42.5pt;height:18.6pt;mso-position-horizontal-relative:page;mso-position-vertical-relative:paragraph;z-index:251892736" coordorigin="5856,-156" coordsize="850,372" path="m5856,-141l6705,-141m5871,-156l5871,216m6690,-156l6690,216m5856,201l6705,201e" filled="false" stroked="true" strokeweight="1.5pt" strokecolor="#000000">
            <v:path arrowok="t"/>
            <v:stroke dashstyle="solid"/>
            <w10:wrap type="none"/>
          </v:shape>
        </w:pict>
      </w:r>
      <w:r>
        <w:rPr/>
        <w:pict>
          <v:shape style="position:absolute;margin-left:514.48999pt;margin-top:-7.803649pt;width:42.5pt;height:18.6pt;mso-position-horizontal-relative:page;mso-position-vertical-relative:paragraph;z-index:251893760" coordorigin="10290,-156" coordsize="850,372" path="m10290,-141l11139,-141m10305,-156l10305,216m11124,-156l11124,216m10290,201l11139,201e" filled="false" stroked="true" strokeweight="1.5pt" strokecolor="#000000">
            <v:path arrowok="t"/>
            <v:stroke dashstyle="solid"/>
            <w10:wrap type="none"/>
          </v:shape>
        </w:pict>
      </w:r>
      <w:r>
        <w:rPr/>
        <w:pict>
          <v:shape style="position:absolute;margin-left:582.291016pt;margin-top:-7.803649pt;width:42.55pt;height:18.6pt;mso-position-horizontal-relative:page;mso-position-vertical-relative:paragraph;z-index:251894784" coordorigin="11646,-156" coordsize="851,372" path="m11646,-141l12497,-141m11661,-156l11661,216m12482,-156l12482,216m11646,201l12497,201e" filled="false" stroked="true" strokeweight="1.5pt" strokecolor="#000000">
            <v:path arrowok="t"/>
            <v:stroke dashstyle="solid"/>
            <w10:wrap type="none"/>
          </v:shape>
        </w:pict>
      </w:r>
      <w:r>
        <w:rPr/>
        <w:pict>
          <v:shape style="position:absolute;margin-left:441.140991pt;margin-top:-7.053649pt;width:41.05pt;height:17.1pt;mso-position-horizontal-relative:page;mso-position-vertical-relative:paragraph;z-index:251895808" type="#_x0000_t202" filled="false" stroked="true" strokeweight="1.5pt" strokecolor="#000000">
            <v:textbox inset="0,0,0,0">
              <w:txbxContent>
                <w:p>
                  <w:pPr>
                    <w:spacing w:line="289" w:lineRule="exact" w:before="0"/>
                    <w:ind w:left="259" w:right="0" w:firstLine="0"/>
                    <w:jc w:val="left"/>
                    <w:rPr>
                      <w:rFonts w:ascii="Calibri" w:hAnsi="Calibri"/>
                      <w:sz w:val="24"/>
                    </w:rPr>
                  </w:pPr>
                  <w:r>
                    <w:rPr>
                      <w:rFonts w:ascii="Calibri" w:hAnsi="Calibri"/>
                      <w:sz w:val="24"/>
                    </w:rPr>
                    <w:t>LíL</w:t>
                  </w:r>
                </w:p>
              </w:txbxContent>
            </v:textbox>
            <v:stroke dashstyle="solid"/>
            <w10:wrap type="none"/>
          </v:shape>
        </w:pict>
      </w:r>
      <w:r>
        <w:rPr/>
        <w:pict>
          <v:shape style="position:absolute;margin-left:362.661011pt;margin-top:-7.053649pt;width:41pt;height:17.1pt;mso-position-horizontal-relative:page;mso-position-vertical-relative:paragraph;z-index:251896832" type="#_x0000_t202" filled="false" stroked="true" strokeweight="1.5pt" strokecolor="#000000">
            <v:textbox inset="0,0,0,0">
              <w:txbxContent>
                <w:p>
                  <w:pPr>
                    <w:spacing w:line="289" w:lineRule="exact" w:before="0"/>
                    <w:ind w:left="217" w:right="217" w:firstLine="0"/>
                    <w:jc w:val="center"/>
                    <w:rPr>
                      <w:rFonts w:ascii="Calibri" w:hAnsi="Calibri"/>
                      <w:sz w:val="24"/>
                    </w:rPr>
                  </w:pPr>
                  <w:r>
                    <w:rPr>
                      <w:rFonts w:ascii="Calibri" w:hAnsi="Calibri"/>
                      <w:sz w:val="24"/>
                    </w:rPr>
                    <w:t>LíL</w:t>
                  </w:r>
                </w:p>
              </w:txbxContent>
            </v:textbox>
            <v:stroke dashstyle="solid"/>
            <w10:wrap type="none"/>
          </v:shape>
        </w:pict>
      </w:r>
      <w:r>
        <w:rPr>
          <w:i/>
          <w:sz w:val="16"/>
        </w:rPr>
        <w:t>missing/new</w:t>
      </w:r>
      <w:r>
        <w:rPr>
          <w:i/>
          <w:spacing w:val="-1"/>
          <w:sz w:val="16"/>
        </w:rPr>
        <w:t> </w:t>
      </w:r>
      <w:r>
        <w:rPr>
          <w:i/>
          <w:sz w:val="16"/>
        </w:rPr>
        <w:t>sound:</w:t>
      </w:r>
    </w:p>
    <w:p>
      <w:pPr>
        <w:pStyle w:val="BodyText"/>
        <w:spacing w:before="10"/>
        <w:rPr>
          <w:i/>
          <w:sz w:val="25"/>
        </w:rPr>
      </w:pPr>
    </w:p>
    <w:p>
      <w:pPr>
        <w:pStyle w:val="ListParagraph"/>
        <w:numPr>
          <w:ilvl w:val="0"/>
          <w:numId w:val="19"/>
        </w:numPr>
        <w:tabs>
          <w:tab w:pos="626" w:val="left" w:leader="none"/>
          <w:tab w:pos="628" w:val="left" w:leader="none"/>
          <w:tab w:pos="2346" w:val="left" w:leader="none"/>
        </w:tabs>
        <w:spacing w:line="240" w:lineRule="auto" w:before="1" w:after="0"/>
        <w:ind w:left="627" w:right="0" w:hanging="395"/>
        <w:jc w:val="left"/>
        <w:rPr>
          <w:rFonts w:ascii="Calibri" w:hAnsi="Calibri"/>
          <w:sz w:val="24"/>
        </w:rPr>
      </w:pPr>
      <w:r>
        <w:rPr/>
        <w:pict>
          <v:shape style="position:absolute;margin-left:78.369240pt;margin-top:32.261494pt;width:124.25pt;height:52.85pt;mso-position-horizontal-relative:page;mso-position-vertical-relative:paragraph;z-index:2519152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1656"/>
                    <w:gridCol w:w="598"/>
                  </w:tblGrid>
                  <w:tr>
                    <w:trPr>
                      <w:trHeight w:val="344" w:hRule="atLeast"/>
                    </w:trPr>
                    <w:tc>
                      <w:tcPr>
                        <w:tcW w:w="230" w:type="dxa"/>
                      </w:tcPr>
                      <w:p>
                        <w:pPr>
                          <w:pStyle w:val="TableParagraph"/>
                          <w:spacing w:line="178" w:lineRule="exact"/>
                          <w:ind w:left="54"/>
                          <w:rPr>
                            <w:b/>
                            <w:i/>
                            <w:sz w:val="16"/>
                          </w:rPr>
                        </w:pPr>
                        <w:r>
                          <w:rPr>
                            <w:b/>
                            <w:i/>
                            <w:w w:val="99"/>
                            <w:sz w:val="16"/>
                          </w:rPr>
                          <w:t>3</w:t>
                        </w:r>
                      </w:p>
                    </w:tc>
                    <w:tc>
                      <w:tcPr>
                        <w:tcW w:w="1656" w:type="dxa"/>
                      </w:tcPr>
                      <w:p>
                        <w:pPr>
                          <w:pStyle w:val="TableParagraph"/>
                          <w:spacing w:line="180" w:lineRule="exact"/>
                          <w:ind w:left="129"/>
                          <w:rPr>
                            <w:i/>
                            <w:sz w:val="16"/>
                          </w:rPr>
                        </w:pPr>
                        <w:r>
                          <w:rPr>
                            <w:i/>
                            <w:sz w:val="16"/>
                          </w:rPr>
                          <w:t>suffixes:</w:t>
                        </w:r>
                      </w:p>
                    </w:tc>
                    <w:tc>
                      <w:tcPr>
                        <w:tcW w:w="598" w:type="dxa"/>
                      </w:tcPr>
                      <w:p>
                        <w:pPr>
                          <w:pStyle w:val="TableParagraph"/>
                          <w:spacing w:line="178" w:lineRule="exact"/>
                          <w:ind w:right="47"/>
                          <w:jc w:val="right"/>
                          <w:rPr>
                            <w:sz w:val="16"/>
                          </w:rPr>
                        </w:pPr>
                        <w:r>
                          <w:rPr>
                            <w:w w:val="95"/>
                            <w:sz w:val="16"/>
                          </w:rPr>
                          <w:t>none</w:t>
                        </w:r>
                      </w:p>
                    </w:tc>
                  </w:tr>
                  <w:tr>
                    <w:trPr>
                      <w:trHeight w:val="439" w:hRule="atLeast"/>
                    </w:trPr>
                    <w:tc>
                      <w:tcPr>
                        <w:tcW w:w="230" w:type="dxa"/>
                      </w:tcPr>
                      <w:p>
                        <w:pPr>
                          <w:pStyle w:val="TableParagraph"/>
                          <w:spacing w:before="159"/>
                          <w:ind w:left="54"/>
                          <w:rPr>
                            <w:b/>
                            <w:i/>
                            <w:sz w:val="16"/>
                          </w:rPr>
                        </w:pPr>
                        <w:r>
                          <w:rPr>
                            <w:b/>
                            <w:i/>
                            <w:w w:val="99"/>
                            <w:sz w:val="16"/>
                          </w:rPr>
                          <w:t>3</w:t>
                        </w:r>
                      </w:p>
                    </w:tc>
                    <w:tc>
                      <w:tcPr>
                        <w:tcW w:w="1656" w:type="dxa"/>
                      </w:tcPr>
                      <w:p>
                        <w:pPr>
                          <w:pStyle w:val="TableParagraph"/>
                          <w:spacing w:before="161"/>
                          <w:ind w:left="129"/>
                          <w:rPr>
                            <w:i/>
                            <w:sz w:val="16"/>
                          </w:rPr>
                        </w:pPr>
                        <w:r>
                          <w:rPr>
                            <w:i/>
                            <w:sz w:val="16"/>
                          </w:rPr>
                          <w:t>compound nouns:</w:t>
                        </w:r>
                      </w:p>
                    </w:tc>
                    <w:tc>
                      <w:tcPr>
                        <w:tcW w:w="598" w:type="dxa"/>
                      </w:tcPr>
                      <w:p>
                        <w:pPr>
                          <w:pStyle w:val="TableParagraph"/>
                          <w:spacing w:before="159"/>
                          <w:ind w:right="47"/>
                          <w:jc w:val="right"/>
                          <w:rPr>
                            <w:sz w:val="16"/>
                          </w:rPr>
                        </w:pPr>
                        <w:r>
                          <w:rPr>
                            <w:w w:val="95"/>
                            <w:sz w:val="16"/>
                          </w:rPr>
                          <w:t>none</w:t>
                        </w:r>
                      </w:p>
                    </w:tc>
                  </w:tr>
                  <w:tr>
                    <w:trPr>
                      <w:trHeight w:val="272" w:hRule="atLeast"/>
                    </w:trPr>
                    <w:tc>
                      <w:tcPr>
                        <w:tcW w:w="230" w:type="dxa"/>
                      </w:tcPr>
                      <w:p>
                        <w:pPr>
                          <w:pStyle w:val="TableParagraph"/>
                          <w:spacing w:line="164" w:lineRule="exact" w:before="88"/>
                          <w:ind w:left="50"/>
                          <w:rPr>
                            <w:b/>
                            <w:i/>
                            <w:sz w:val="16"/>
                          </w:rPr>
                        </w:pPr>
                        <w:r>
                          <w:rPr>
                            <w:b/>
                            <w:i/>
                            <w:w w:val="99"/>
                            <w:sz w:val="16"/>
                          </w:rPr>
                          <w:t>7</w:t>
                        </w:r>
                      </w:p>
                    </w:tc>
                    <w:tc>
                      <w:tcPr>
                        <w:tcW w:w="1656" w:type="dxa"/>
                      </w:tcPr>
                      <w:p>
                        <w:pPr>
                          <w:pStyle w:val="TableParagraph"/>
                          <w:spacing w:line="164" w:lineRule="exact" w:before="88"/>
                          <w:ind w:left="86"/>
                          <w:rPr>
                            <w:i/>
                            <w:sz w:val="16"/>
                          </w:rPr>
                        </w:pPr>
                        <w:r>
                          <w:rPr>
                            <w:i/>
                            <w:sz w:val="16"/>
                          </w:rPr>
                          <w:t>connecting sounds:</w:t>
                        </w:r>
                      </w:p>
                    </w:tc>
                    <w:tc>
                      <w:tcPr>
                        <w:tcW w:w="598" w:type="dxa"/>
                      </w:tcPr>
                      <w:p>
                        <w:pPr>
                          <w:pStyle w:val="TableParagraph"/>
                          <w:rPr>
                            <w:rFonts w:ascii="Times New Roman"/>
                            <w:sz w:val="18"/>
                          </w:rPr>
                        </w:pPr>
                      </w:p>
                    </w:tc>
                  </w:tr>
                </w:tbl>
                <w:p>
                  <w:pPr>
                    <w:pStyle w:val="BodyText"/>
                  </w:pPr>
                </w:p>
              </w:txbxContent>
            </v:textbox>
            <w10:wrap type="none"/>
          </v:shape>
        </w:pict>
      </w:r>
      <w:r>
        <w:rPr>
          <w:i/>
          <w:w w:val="99"/>
          <w:position w:val="-4"/>
          <w:sz w:val="16"/>
        </w:rPr>
        <w:t>exa</w:t>
      </w:r>
      <w:r>
        <w:rPr>
          <w:i/>
          <w:spacing w:val="-1"/>
          <w:w w:val="99"/>
          <w:position w:val="-4"/>
          <w:sz w:val="16"/>
        </w:rPr>
        <w:t>m</w:t>
      </w:r>
      <w:r>
        <w:rPr>
          <w:i/>
          <w:w w:val="99"/>
          <w:position w:val="-4"/>
          <w:sz w:val="16"/>
        </w:rPr>
        <w:t>ple(s)</w:t>
      </w:r>
      <w:r>
        <w:rPr>
          <w:i/>
          <w:spacing w:val="1"/>
          <w:position w:val="-4"/>
          <w:sz w:val="16"/>
        </w:rPr>
        <w:t> </w:t>
      </w:r>
      <w:r>
        <w:rPr>
          <w:i/>
          <w:w w:val="99"/>
          <w:position w:val="-4"/>
          <w:sz w:val="16"/>
        </w:rPr>
        <w:t>with</w:t>
      </w:r>
      <w:r>
        <w:rPr>
          <w:i/>
          <w:position w:val="-4"/>
          <w:sz w:val="16"/>
        </w:rPr>
        <w:t> </w:t>
      </w:r>
      <w:r>
        <w:rPr>
          <w:i/>
          <w:spacing w:val="1"/>
          <w:w w:val="99"/>
          <w:position w:val="-4"/>
          <w:sz w:val="16"/>
        </w:rPr>
        <w:t>I</w:t>
      </w:r>
      <w:r>
        <w:rPr>
          <w:i/>
          <w:w w:val="99"/>
          <w:position w:val="-4"/>
          <w:sz w:val="16"/>
        </w:rPr>
        <w:t>PA:</w:t>
      </w:r>
      <w:r>
        <w:rPr>
          <w:i/>
          <w:position w:val="-4"/>
          <w:sz w:val="16"/>
        </w:rPr>
        <w:tab/>
      </w:r>
      <w:r>
        <w:rPr>
          <w:w w:val="99"/>
          <w:sz w:val="16"/>
        </w:rPr>
        <w:t>We’re</w:t>
      </w:r>
      <w:r>
        <w:rPr>
          <w:sz w:val="16"/>
        </w:rPr>
        <w:t> </w:t>
      </w:r>
      <w:r>
        <w:rPr>
          <w:w w:val="99"/>
          <w:sz w:val="16"/>
        </w:rPr>
        <w:t>stu</w:t>
      </w:r>
      <w:r>
        <w:rPr>
          <w:spacing w:val="1"/>
          <w:w w:val="99"/>
          <w:sz w:val="16"/>
        </w:rPr>
        <w:t>d</w:t>
      </w:r>
      <w:r>
        <w:rPr>
          <w:spacing w:val="-2"/>
          <w:w w:val="99"/>
          <w:sz w:val="16"/>
        </w:rPr>
        <w:t>y</w:t>
      </w:r>
      <w:r>
        <w:rPr>
          <w:w w:val="99"/>
          <w:sz w:val="16"/>
        </w:rPr>
        <w:t>i</w:t>
      </w:r>
      <w:r>
        <w:rPr>
          <w:w w:val="99"/>
          <w:sz w:val="16"/>
        </w:rPr>
        <w:t>ng:</w:t>
      </w:r>
      <w:r>
        <w:rPr>
          <w:sz w:val="16"/>
        </w:rPr>
        <w:t> </w:t>
      </w:r>
      <w:r>
        <w:rPr>
          <w:spacing w:val="1"/>
          <w:sz w:val="16"/>
        </w:rPr>
        <w:t> </w:t>
      </w:r>
      <w:r>
        <w:rPr>
          <w:rFonts w:ascii="Calibri" w:hAnsi="Calibri"/>
          <w:w w:val="145"/>
          <w:sz w:val="24"/>
        </w:rPr>
        <w:t>Lï</w:t>
      </w:r>
      <w:r>
        <w:rPr>
          <w:rFonts w:ascii="Calibri" w:hAnsi="Calibri"/>
          <w:spacing w:val="-1"/>
          <w:w w:val="145"/>
          <w:sz w:val="24"/>
        </w:rPr>
        <w:t>f</w:t>
      </w:r>
      <w:r>
        <w:rPr>
          <w:rFonts w:ascii="Calibri" w:hAnsi="Calibri"/>
          <w:w w:val="85"/>
          <w:sz w:val="24"/>
        </w:rPr>
        <w:t>Dëí¾KÇ</w:t>
      </w:r>
      <w:r>
        <w:rPr>
          <w:rFonts w:ascii="Calibri" w:hAnsi="Calibri"/>
          <w:spacing w:val="-1"/>
          <w:w w:val="85"/>
          <w:sz w:val="24"/>
        </w:rPr>
        <w:t>f</w:t>
      </w:r>
      <w:r>
        <w:rPr>
          <w:rFonts w:ascii="Calibri" w:hAnsi="Calibri"/>
          <w:w w:val="64"/>
          <w:sz w:val="24"/>
        </w:rPr>
        <w:t>K</w:t>
      </w:r>
      <w:r>
        <w:rPr>
          <w:rFonts w:ascii="Calibri" w:hAnsi="Calibri"/>
          <w:spacing w:val="-2"/>
          <w:w w:val="81"/>
          <w:sz w:val="24"/>
        </w:rPr>
        <w:t>à</w:t>
      </w:r>
      <w:r>
        <w:rPr>
          <w:rFonts w:ascii="Calibri" w:hAnsi="Calibri"/>
          <w:w w:val="109"/>
          <w:sz w:val="24"/>
        </w:rPr>
        <w:t>f</w:t>
      </w:r>
      <w:r>
        <w:rPr>
          <w:rFonts w:ascii="Calibri" w:hAnsi="Calibri"/>
          <w:w w:val="124"/>
          <w:sz w:val="24"/>
        </w:rPr>
        <w:t>ÏL</w:t>
      </w:r>
      <w:r>
        <w:rPr>
          <w:rFonts w:ascii="Calibri" w:hAnsi="Calibri"/>
          <w:sz w:val="24"/>
        </w:rPr>
        <w:t>  </w:t>
      </w:r>
      <w:r>
        <w:rPr>
          <w:rFonts w:ascii="Calibri" w:hAnsi="Calibri"/>
          <w:spacing w:val="15"/>
          <w:sz w:val="24"/>
        </w:rPr>
        <w:t> </w:t>
      </w:r>
      <w:r>
        <w:rPr>
          <w:w w:val="99"/>
          <w:sz w:val="16"/>
        </w:rPr>
        <w:t>past</w:t>
      </w:r>
      <w:r>
        <w:rPr>
          <w:sz w:val="16"/>
        </w:rPr>
        <w:t> </w:t>
      </w:r>
      <w:r>
        <w:rPr>
          <w:w w:val="99"/>
          <w:sz w:val="16"/>
        </w:rPr>
        <w:t>perf</w:t>
      </w:r>
      <w:r>
        <w:rPr>
          <w:spacing w:val="1"/>
          <w:w w:val="99"/>
          <w:sz w:val="16"/>
        </w:rPr>
        <w:t>e</w:t>
      </w:r>
      <w:r>
        <w:rPr>
          <w:w w:val="99"/>
          <w:sz w:val="16"/>
        </w:rPr>
        <w:t>ct</w:t>
      </w:r>
      <w:r>
        <w:rPr>
          <w:sz w:val="16"/>
        </w:rPr>
        <w:t> </w:t>
      </w:r>
      <w:r>
        <w:rPr>
          <w:w w:val="99"/>
          <w:sz w:val="16"/>
        </w:rPr>
        <w:t>verbs:</w:t>
      </w:r>
      <w:r>
        <w:rPr>
          <w:sz w:val="16"/>
        </w:rPr>
        <w:t>  </w:t>
      </w:r>
      <w:r>
        <w:rPr>
          <w:rFonts w:ascii="Calibri" w:hAnsi="Calibri"/>
          <w:w w:val="68"/>
          <w:sz w:val="24"/>
        </w:rPr>
        <w:t>LDé^WëDé‰WKÑfâDî‰WÄòL</w:t>
      </w:r>
    </w:p>
    <w:p>
      <w:pPr>
        <w:pStyle w:val="BodyText"/>
        <w:rPr>
          <w:rFonts w:ascii="Calibri"/>
          <w:sz w:val="30"/>
        </w:rPr>
      </w:pPr>
    </w:p>
    <w:p>
      <w:pPr>
        <w:pStyle w:val="BodyText"/>
        <w:rPr>
          <w:rFonts w:ascii="Calibri"/>
          <w:sz w:val="30"/>
        </w:rPr>
      </w:pPr>
    </w:p>
    <w:p>
      <w:pPr>
        <w:pStyle w:val="BodyText"/>
        <w:spacing w:before="8"/>
        <w:rPr>
          <w:rFonts w:ascii="Calibri"/>
          <w:sz w:val="38"/>
        </w:rPr>
      </w:pPr>
    </w:p>
    <w:p>
      <w:pPr>
        <w:spacing w:before="0"/>
        <w:ind w:left="4273" w:right="0" w:firstLine="0"/>
        <w:jc w:val="left"/>
        <w:rPr>
          <w:i/>
          <w:sz w:val="16"/>
        </w:rPr>
      </w:pPr>
      <w:r>
        <w:rPr>
          <w:b/>
          <w:i/>
          <w:sz w:val="16"/>
        </w:rPr>
        <w:t>8 </w:t>
      </w:r>
      <w:r>
        <w:rPr>
          <w:i/>
          <w:sz w:val="16"/>
        </w:rPr>
        <w:t>features of connected speech:</w:t>
      </w:r>
    </w:p>
    <w:p>
      <w:pPr>
        <w:pStyle w:val="BodyText"/>
        <w:spacing w:before="7"/>
        <w:rPr>
          <w:i/>
          <w:sz w:val="9"/>
        </w:rPr>
      </w:pPr>
      <w:r>
        <w:rPr/>
        <w:pict>
          <v:shape style="position:absolute;margin-left:70.971001pt;margin-top:7.499102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9102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2420"/>
        </w:sectPr>
      </w:pPr>
    </w:p>
    <w:p>
      <w:pPr>
        <w:pStyle w:val="BodyText"/>
        <w:rPr>
          <w:i/>
        </w:rPr>
      </w:pPr>
    </w:p>
    <w:p>
      <w:pPr>
        <w:pStyle w:val="BodyText"/>
        <w:spacing w:before="8"/>
        <w:rPr>
          <w:i/>
          <w:sz w:val="19"/>
        </w:rPr>
      </w:pPr>
    </w:p>
    <w:p>
      <w:pPr>
        <w:pStyle w:val="Heading5"/>
        <w:ind w:right="13"/>
      </w:pPr>
      <w:r>
        <w:rPr/>
        <w:t>Discussion Words</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word</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695"/>
              <w:rPr>
                <w:rFonts w:ascii="Comic Sans MS"/>
                <w:sz w:val="24"/>
              </w:rPr>
            </w:pPr>
            <w:r>
              <w:rPr>
                <w:rFonts w:ascii="Comic Sans MS"/>
                <w:sz w:val="24"/>
              </w:rPr>
              <w:t>course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student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grammar</w:t>
            </w:r>
          </w:p>
        </w:tc>
      </w:tr>
      <w:tr>
        <w:trPr>
          <w:trHeight w:val="1004" w:hRule="atLeast"/>
        </w:trPr>
        <w:tc>
          <w:tcPr>
            <w:tcW w:w="2130" w:type="dxa"/>
          </w:tcPr>
          <w:p>
            <w:pPr>
              <w:pStyle w:val="TableParagraph"/>
              <w:rPr>
                <w:sz w:val="29"/>
              </w:rPr>
            </w:pPr>
          </w:p>
          <w:p>
            <w:pPr>
              <w:pStyle w:val="TableParagraph"/>
              <w:ind w:right="626"/>
              <w:jc w:val="right"/>
              <w:rPr>
                <w:rFonts w:ascii="Comic Sans MS"/>
                <w:sz w:val="24"/>
              </w:rPr>
            </w:pPr>
            <w:r>
              <w:rPr>
                <w:rFonts w:ascii="Comic Sans MS"/>
                <w:sz w:val="24"/>
              </w:rPr>
              <w:t>partner</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auxiliary verb</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consonant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qualification</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class</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answer</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letter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vowel</w:t>
            </w:r>
          </w:p>
        </w:tc>
      </w:tr>
      <w:tr>
        <w:trPr>
          <w:trHeight w:val="1004" w:hRule="atLeast"/>
        </w:trPr>
        <w:tc>
          <w:tcPr>
            <w:tcW w:w="2130" w:type="dxa"/>
          </w:tcPr>
          <w:p>
            <w:pPr>
              <w:pStyle w:val="TableParagraph"/>
              <w:rPr>
                <w:sz w:val="29"/>
              </w:rPr>
            </w:pPr>
          </w:p>
          <w:p>
            <w:pPr>
              <w:pStyle w:val="TableParagraph"/>
              <w:ind w:right="577"/>
              <w:jc w:val="right"/>
              <w:rPr>
                <w:rFonts w:ascii="Comic Sans MS"/>
                <w:sz w:val="24"/>
              </w:rPr>
            </w:pPr>
            <w:r>
              <w:rPr>
                <w:rFonts w:ascii="Comic Sans MS"/>
                <w:sz w:val="24"/>
              </w:rPr>
              <w:t>speaking</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school</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lesson</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question</w:t>
            </w:r>
          </w:p>
        </w:tc>
      </w:tr>
      <w:tr>
        <w:trPr>
          <w:trHeight w:val="1002" w:hRule="atLeast"/>
        </w:trPr>
        <w:tc>
          <w:tcPr>
            <w:tcW w:w="2130" w:type="dxa"/>
          </w:tcPr>
          <w:p>
            <w:pPr>
              <w:pStyle w:val="TableParagraph"/>
              <w:rPr>
                <w:sz w:val="29"/>
              </w:rPr>
            </w:pPr>
          </w:p>
          <w:p>
            <w:pPr>
              <w:pStyle w:val="TableParagraph"/>
              <w:ind w:right="569"/>
              <w:jc w:val="right"/>
              <w:rPr>
                <w:rFonts w:ascii="Comic Sans MS"/>
                <w:sz w:val="24"/>
              </w:rPr>
            </w:pPr>
            <w:r>
              <w:rPr>
                <w:rFonts w:ascii="Comic Sans MS"/>
                <w:sz w:val="24"/>
              </w:rPr>
              <w:t>alphabet</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example</w:t>
            </w:r>
          </w:p>
        </w:tc>
        <w:tc>
          <w:tcPr>
            <w:tcW w:w="2131" w:type="dxa"/>
          </w:tcPr>
          <w:p>
            <w:pPr>
              <w:pStyle w:val="TableParagraph"/>
              <w:rPr>
                <w:sz w:val="29"/>
              </w:rPr>
            </w:pPr>
          </w:p>
          <w:p>
            <w:pPr>
              <w:pStyle w:val="TableParagraph"/>
              <w:ind w:left="91" w:right="85"/>
              <w:jc w:val="center"/>
              <w:rPr>
                <w:rFonts w:ascii="Comic Sans MS"/>
                <w:sz w:val="24"/>
              </w:rPr>
            </w:pPr>
            <w:r>
              <w:rPr>
                <w:rFonts w:ascii="Comic Sans MS"/>
                <w:sz w:val="24"/>
              </w:rPr>
              <w:t>vocabulary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sentence</w:t>
            </w:r>
          </w:p>
        </w:tc>
      </w:tr>
      <w:tr>
        <w:trPr>
          <w:trHeight w:val="1003"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noun</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writing</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teacher</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homework</w:t>
            </w:r>
          </w:p>
        </w:tc>
      </w:tr>
      <w:tr>
        <w:trPr>
          <w:trHeight w:val="1002" w:hRule="atLeast"/>
        </w:trPr>
        <w:tc>
          <w:tcPr>
            <w:tcW w:w="2130" w:type="dxa"/>
          </w:tcPr>
          <w:p>
            <w:pPr>
              <w:pStyle w:val="TableParagraph"/>
              <w:rPr>
                <w:sz w:val="29"/>
              </w:rPr>
            </w:pPr>
          </w:p>
          <w:p>
            <w:pPr>
              <w:pStyle w:val="TableParagraph"/>
              <w:ind w:left="710"/>
              <w:rPr>
                <w:rFonts w:ascii="Comic Sans MS"/>
                <w:sz w:val="24"/>
              </w:rPr>
            </w:pPr>
            <w:r>
              <w:rPr>
                <w:rFonts w:ascii="Comic Sans MS"/>
                <w:sz w:val="24"/>
              </w:rPr>
              <w:t>stress</w:t>
            </w:r>
          </w:p>
        </w:tc>
        <w:tc>
          <w:tcPr>
            <w:tcW w:w="2130" w:type="dxa"/>
          </w:tcPr>
          <w:p>
            <w:pPr>
              <w:pStyle w:val="TableParagraph"/>
              <w:rPr>
                <w:sz w:val="29"/>
              </w:rPr>
            </w:pPr>
          </w:p>
          <w:p>
            <w:pPr>
              <w:pStyle w:val="TableParagraph"/>
              <w:ind w:left="95" w:right="83"/>
              <w:jc w:val="center"/>
              <w:rPr>
                <w:rFonts w:ascii="Comic Sans MS"/>
                <w:sz w:val="24"/>
              </w:rPr>
            </w:pPr>
            <w:r>
              <w:rPr>
                <w:rFonts w:ascii="Comic Sans MS"/>
                <w:sz w:val="24"/>
              </w:rPr>
              <w:t>pronunciation</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verb</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listening</w:t>
            </w:r>
          </w:p>
        </w:tc>
      </w:tr>
      <w:tr>
        <w:trPr>
          <w:trHeight w:val="1003" w:hRule="atLeast"/>
        </w:trPr>
        <w:tc>
          <w:tcPr>
            <w:tcW w:w="2130" w:type="dxa"/>
          </w:tcPr>
          <w:p>
            <w:pPr>
              <w:pStyle w:val="TableParagraph"/>
              <w:rPr>
                <w:sz w:val="29"/>
              </w:rPr>
            </w:pPr>
          </w:p>
          <w:p>
            <w:pPr>
              <w:pStyle w:val="TableParagraph"/>
              <w:ind w:right="579"/>
              <w:jc w:val="right"/>
              <w:rPr>
                <w:rFonts w:ascii="Comic Sans MS"/>
                <w:sz w:val="24"/>
              </w:rPr>
            </w:pPr>
            <w:r>
              <w:rPr>
                <w:rFonts w:ascii="Comic Sans MS"/>
                <w:sz w:val="24"/>
              </w:rPr>
              <w:t>language</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syllable</w:t>
            </w:r>
          </w:p>
        </w:tc>
        <w:tc>
          <w:tcPr>
            <w:tcW w:w="2131" w:type="dxa"/>
          </w:tcPr>
          <w:p>
            <w:pPr>
              <w:pStyle w:val="TableParagraph"/>
              <w:rPr>
                <w:sz w:val="29"/>
              </w:rPr>
            </w:pPr>
          </w:p>
          <w:p>
            <w:pPr>
              <w:pStyle w:val="TableParagraph"/>
              <w:ind w:left="91" w:right="85"/>
              <w:jc w:val="center"/>
              <w:rPr>
                <w:rFonts w:ascii="Comic Sans MS"/>
                <w:sz w:val="24"/>
              </w:rPr>
            </w:pPr>
            <w:r>
              <w:rPr>
                <w:rFonts w:ascii="Comic Sans MS"/>
                <w:sz w:val="24"/>
              </w:rPr>
              <w:t>dictionary</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reading</w:t>
            </w:r>
          </w:p>
        </w:tc>
      </w:tr>
      <w:tr>
        <w:trPr>
          <w:trHeight w:val="1002" w:hRule="atLeast"/>
        </w:trPr>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test</w:t>
            </w:r>
          </w:p>
        </w:tc>
        <w:tc>
          <w:tcPr>
            <w:tcW w:w="2130" w:type="dxa"/>
          </w:tcPr>
          <w:p>
            <w:pPr>
              <w:pStyle w:val="TableParagraph"/>
              <w:spacing w:before="10"/>
              <w:rPr>
                <w:sz w:val="28"/>
              </w:rPr>
            </w:pPr>
          </w:p>
          <w:p>
            <w:pPr>
              <w:pStyle w:val="TableParagraph"/>
              <w:spacing w:before="1"/>
              <w:ind w:left="95" w:right="87"/>
              <w:jc w:val="center"/>
              <w:rPr>
                <w:rFonts w:ascii="Comic Sans MS"/>
                <w:sz w:val="24"/>
              </w:rPr>
            </w:pPr>
            <w:r>
              <w:rPr>
                <w:rFonts w:ascii="Comic Sans MS"/>
                <w:sz w:val="24"/>
              </w:rPr>
              <w:t>exercise</w:t>
            </w:r>
          </w:p>
        </w:tc>
        <w:tc>
          <w:tcPr>
            <w:tcW w:w="2131" w:type="dxa"/>
          </w:tcPr>
          <w:p>
            <w:pPr>
              <w:pStyle w:val="TableParagraph"/>
              <w:spacing w:before="10"/>
              <w:rPr>
                <w:sz w:val="28"/>
              </w:rPr>
            </w:pPr>
          </w:p>
          <w:p>
            <w:pPr>
              <w:pStyle w:val="TableParagraph"/>
              <w:spacing w:before="1"/>
              <w:ind w:left="93" w:right="85"/>
              <w:jc w:val="center"/>
              <w:rPr>
                <w:rFonts w:ascii="Comic Sans MS"/>
                <w:sz w:val="24"/>
              </w:rPr>
            </w:pPr>
            <w:r>
              <w:rPr>
                <w:rFonts w:ascii="Comic Sans MS"/>
                <w:sz w:val="24"/>
              </w:rPr>
              <w:t>examination</w:t>
            </w:r>
          </w:p>
        </w:tc>
        <w:tc>
          <w:tcPr>
            <w:tcW w:w="2131" w:type="dxa"/>
          </w:tcPr>
          <w:p>
            <w:pPr>
              <w:pStyle w:val="TableParagraph"/>
              <w:spacing w:before="10"/>
              <w:rPr>
                <w:sz w:val="28"/>
              </w:rPr>
            </w:pPr>
          </w:p>
          <w:p>
            <w:pPr>
              <w:pStyle w:val="TableParagraph"/>
              <w:spacing w:before="1"/>
              <w:ind w:left="95" w:right="84"/>
              <w:jc w:val="center"/>
              <w:rPr>
                <w:rFonts w:ascii="Comic Sans MS"/>
                <w:sz w:val="24"/>
              </w:rPr>
            </w:pPr>
            <w:r>
              <w:rPr>
                <w:rFonts w:ascii="Comic Sans MS"/>
                <w:sz w:val="24"/>
              </w:rPr>
              <w:t>adjective</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level</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break</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spelling</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sound</w:t>
            </w:r>
          </w:p>
        </w:tc>
      </w:tr>
    </w:tbl>
    <w:p>
      <w:pPr>
        <w:spacing w:after="0"/>
        <w:jc w:val="center"/>
        <w:rPr>
          <w:rFonts w:ascii="Comic Sans MS"/>
          <w:sz w:val="24"/>
        </w:rPr>
        <w:sectPr>
          <w:headerReference w:type="default" r:id="rId22"/>
          <w:footerReference w:type="default" r:id="rId23"/>
          <w:pgSz w:w="11900" w:h="16840"/>
          <w:pgMar w:header="707" w:footer="1012" w:top="2080" w:bottom="1200" w:left="1580" w:right="1560"/>
          <w:pgNumType w:start="16"/>
        </w:sectPr>
      </w:pPr>
    </w:p>
    <w:p>
      <w:pPr>
        <w:pStyle w:val="BodyText"/>
      </w:pPr>
    </w:p>
    <w:p>
      <w:pPr>
        <w:pStyle w:val="BodyText"/>
        <w:spacing w:before="8"/>
        <w:rPr>
          <w:sz w:val="19"/>
        </w:rPr>
      </w:pPr>
    </w:p>
    <w:p>
      <w:pPr>
        <w:spacing w:before="93"/>
        <w:ind w:left="0" w:right="14" w:firstLine="0"/>
        <w:jc w:val="center"/>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13"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85"/>
                <w:sz w:val="24"/>
              </w:rPr>
              <w:t>Lï‰WÇL</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211"/>
              <w:ind w:left="95" w:right="85"/>
              <w:jc w:val="center"/>
              <w:rPr>
                <w:rFonts w:ascii="Calibri" w:hAnsi="Calibri"/>
                <w:sz w:val="24"/>
              </w:rPr>
            </w:pPr>
            <w:r>
              <w:rPr>
                <w:rFonts w:ascii="Calibri" w:hAnsi="Calibri"/>
                <w:w w:val="90"/>
                <w:sz w:val="24"/>
              </w:rPr>
              <w:t>LâlWëL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LDëíàìWKÇ]åíL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LDÖêôKã]L</w:t>
            </w:r>
          </w:p>
        </w:tc>
      </w:tr>
      <w:tr>
        <w:trPr>
          <w:trHeight w:val="1012"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95"/>
                <w:sz w:val="24"/>
              </w:rPr>
              <w:t>LDé^WíKå]L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75"/>
                <w:sz w:val="24"/>
              </w:rPr>
              <w:t>LlWâDòfäKà]êKáKî‰WÄL</w:t>
            </w:r>
          </w:p>
        </w:tc>
        <w:tc>
          <w:tcPr>
            <w:tcW w:w="2131" w:type="dxa"/>
          </w:tcPr>
          <w:p>
            <w:pPr>
              <w:pStyle w:val="TableParagraph"/>
              <w:spacing w:before="2"/>
              <w:rPr>
                <w:sz w:val="31"/>
              </w:rPr>
            </w:pPr>
          </w:p>
          <w:p>
            <w:pPr>
              <w:pStyle w:val="TableParagraph"/>
              <w:ind w:left="92" w:right="85"/>
              <w:jc w:val="center"/>
              <w:rPr>
                <w:rFonts w:ascii="Calibri" w:hAnsi="Calibri"/>
                <w:sz w:val="24"/>
              </w:rPr>
            </w:pPr>
            <w:r>
              <w:rPr>
                <w:rFonts w:ascii="Calibri" w:hAnsi="Calibri"/>
                <w:sz w:val="24"/>
              </w:rPr>
              <w:t>LDâflåKë]Kå]åíL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5"/>
                <w:sz w:val="24"/>
              </w:rPr>
              <w:t>LâïfläKfÑKfDâÉfKpåL</w:t>
            </w:r>
          </w:p>
        </w:tc>
      </w:tr>
      <w:tr>
        <w:trPr>
          <w:trHeight w:val="1013"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85"/>
                <w:sz w:val="24"/>
              </w:rPr>
              <w:t>Lâä^WëL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85"/>
                <w:sz w:val="24"/>
              </w:rPr>
              <w:t>LD^WåKë]L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95"/>
                <w:sz w:val="24"/>
              </w:rPr>
              <w:t>LDäÉKí]L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w w:val="110"/>
                <w:sz w:val="24"/>
              </w:rPr>
              <w:t>Lî~r]äL</w:t>
            </w:r>
          </w:p>
        </w:tc>
      </w:tr>
      <w:tr>
        <w:trPr>
          <w:trHeight w:val="1012"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0"/>
                <w:sz w:val="24"/>
              </w:rPr>
              <w:t>LDëéáWKâfÏL</w:t>
            </w:r>
          </w:p>
        </w:tc>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90"/>
                <w:sz w:val="24"/>
              </w:rPr>
              <w:t>LëâìWäL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0"/>
                <w:sz w:val="24"/>
              </w:rPr>
              <w:t>LDäÉëK]åL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LDâïÉëKípåL</w:t>
            </w:r>
          </w:p>
        </w:tc>
      </w:tr>
      <w:tr>
        <w:trPr>
          <w:trHeight w:val="1013" w:hRule="atLeast"/>
        </w:trPr>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95"/>
                <w:sz w:val="24"/>
              </w:rPr>
              <w:t>LDôäKÑ]KÄÉíL</w:t>
            </w:r>
          </w:p>
        </w:tc>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95"/>
                <w:sz w:val="24"/>
              </w:rPr>
              <w:t>LfâëD^WãKéäL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w w:val="95"/>
                <w:sz w:val="24"/>
              </w:rPr>
              <w:t>Lî]rDâôKÄà]Kä]KêáL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sz w:val="24"/>
              </w:rPr>
              <w:t>LDëÉåKí]åëL</w:t>
            </w:r>
          </w:p>
        </w:tc>
      </w:tr>
      <w:tr>
        <w:trPr>
          <w:trHeight w:val="1012"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105"/>
                <w:sz w:val="24"/>
              </w:rPr>
              <w:t>Lå~råL</w:t>
            </w:r>
          </w:p>
        </w:tc>
        <w:tc>
          <w:tcPr>
            <w:tcW w:w="2130" w:type="dxa"/>
          </w:tcPr>
          <w:p>
            <w:pPr>
              <w:pStyle w:val="TableParagraph"/>
              <w:spacing w:before="2"/>
              <w:rPr>
                <w:sz w:val="31"/>
              </w:rPr>
            </w:pPr>
          </w:p>
          <w:p>
            <w:pPr>
              <w:pStyle w:val="TableParagraph"/>
              <w:ind w:left="94" w:right="87"/>
              <w:jc w:val="center"/>
              <w:rPr>
                <w:rFonts w:ascii="Calibri" w:hAnsi="Calibri"/>
                <w:sz w:val="24"/>
              </w:rPr>
            </w:pPr>
            <w:r>
              <w:rPr>
                <w:rFonts w:ascii="Calibri" w:hAnsi="Calibri"/>
                <w:sz w:val="24"/>
              </w:rPr>
              <w:t>LDê~fKífÏL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85"/>
                <w:sz w:val="24"/>
              </w:rPr>
              <w:t>LDíáWKíp]L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LDÜ]rãKï‰WâL</w:t>
            </w:r>
          </w:p>
        </w:tc>
      </w:tr>
      <w:tr>
        <w:trPr>
          <w:trHeight w:val="1013"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LëíêÉëL</w:t>
            </w:r>
          </w:p>
        </w:tc>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0"/>
                <w:sz w:val="24"/>
              </w:rPr>
              <w:t>Léê]Kå¾åKëáDÉfKpåL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80"/>
                <w:sz w:val="24"/>
              </w:rPr>
              <w:t>Lî‰WÄL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95"/>
                <w:sz w:val="24"/>
              </w:rPr>
              <w:t>LDäfKëåKfÏL</w:t>
            </w:r>
          </w:p>
        </w:tc>
      </w:tr>
      <w:tr>
        <w:trPr>
          <w:trHeight w:val="1013"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sz w:val="24"/>
              </w:rPr>
              <w:t>LDäôÏKÖïfÇwL</w:t>
            </w:r>
          </w:p>
        </w:tc>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85"/>
                <w:sz w:val="24"/>
              </w:rPr>
              <w:t>LDëfäK]KÄäL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0"/>
                <w:sz w:val="24"/>
              </w:rPr>
              <w:t>LDÇfâKpåK]êKáL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85"/>
                <w:sz w:val="24"/>
              </w:rPr>
              <w:t>LDêáWÇKfÏL</w:t>
            </w:r>
          </w:p>
        </w:tc>
      </w:tr>
      <w:tr>
        <w:trPr>
          <w:trHeight w:val="1012"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LíÉëíL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95"/>
                <w:sz w:val="24"/>
              </w:rPr>
              <w:t>LDÉâëK]Kë~fòL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LfâKòôãKfåDÉfKpåL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91"/>
                <w:sz w:val="24"/>
              </w:rPr>
              <w:t>LDô\KÇwfâK</w:t>
            </w:r>
            <w:r>
              <w:rPr>
                <w:rFonts w:ascii="Calibri" w:hAnsi="Calibri"/>
                <w:spacing w:val="-1"/>
                <w:w w:val="91"/>
                <w:sz w:val="24"/>
              </w:rPr>
              <w:t>í</w:t>
            </w:r>
            <w:r>
              <w:rPr>
                <w:rFonts w:ascii="Calibri" w:hAnsi="Calibri"/>
                <w:spacing w:val="-1"/>
                <w:w w:val="109"/>
                <w:sz w:val="24"/>
              </w:rPr>
              <w:t>f</w:t>
            </w:r>
            <w:r>
              <w:rPr>
                <w:rFonts w:ascii="Calibri" w:hAnsi="Calibri"/>
                <w:spacing w:val="-1"/>
                <w:w w:val="242"/>
                <w:sz w:val="24"/>
              </w:rPr>
              <w:t>î</w:t>
            </w:r>
            <w:r>
              <w:rPr>
                <w:rFonts w:ascii="Calibri" w:hAnsi="Calibri"/>
                <w:w w:val="66"/>
                <w:sz w:val="24"/>
              </w:rPr>
              <w:t>L</w:t>
            </w:r>
          </w:p>
        </w:tc>
      </w:tr>
      <w:tr>
        <w:trPr>
          <w:trHeight w:val="1012"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85"/>
                <w:sz w:val="24"/>
              </w:rPr>
              <w:t>LDäÉîKäL</w:t>
            </w:r>
          </w:p>
        </w:tc>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LÄêÉfâL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5"/>
                <w:sz w:val="24"/>
              </w:rPr>
              <w:t>LDëéÉäKfÏL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sz w:val="24"/>
              </w:rPr>
              <w:t>Lë~råÇL</w:t>
            </w:r>
          </w:p>
        </w:tc>
      </w:tr>
    </w:tbl>
    <w:p>
      <w:pPr>
        <w:spacing w:after="0"/>
        <w:jc w:val="center"/>
        <w:rPr>
          <w:rFonts w:ascii="Calibri" w:hAnsi="Calibri"/>
          <w:sz w:val="24"/>
        </w:rPr>
        <w:sectPr>
          <w:pgSz w:w="11900" w:h="16840"/>
          <w:pgMar w:header="707" w:footer="1012" w:top="2080" w:bottom="1200" w:left="1580" w:right="1560"/>
        </w:sectPr>
      </w:pPr>
    </w:p>
    <w:p>
      <w:pPr>
        <w:pStyle w:val="BodyText"/>
      </w:pPr>
    </w:p>
    <w:p>
      <w:pPr>
        <w:pStyle w:val="BodyText"/>
        <w:spacing w:before="8"/>
        <w:rPr>
          <w:sz w:val="19"/>
        </w:rPr>
      </w:pPr>
    </w:p>
    <w:p>
      <w:pPr>
        <w:spacing w:before="93"/>
        <w:ind w:left="0" w:right="12" w:firstLine="0"/>
        <w:jc w:val="center"/>
        <w:rPr>
          <w:sz w:val="24"/>
        </w:rPr>
      </w:pPr>
      <w:r>
        <w:rPr>
          <w:sz w:val="24"/>
        </w:rPr>
        <w:t>Discussion Words – Visualisations</w:t>
      </w:r>
    </w:p>
    <w:p>
      <w:pPr>
        <w:pStyle w:val="BodyText"/>
        <w:spacing w:before="7"/>
        <w:rPr>
          <w:sz w:val="22"/>
        </w:rPr>
      </w:pPr>
      <w:r>
        <w:rPr/>
        <w:drawing>
          <wp:anchor distT="0" distB="0" distL="0" distR="0" allowOverlap="1" layoutInCell="1" locked="0" behindDoc="0" simplePos="0" relativeHeight="252">
            <wp:simplePos x="0" y="0"/>
            <wp:positionH relativeFrom="page">
              <wp:posOffset>1143761</wp:posOffset>
            </wp:positionH>
            <wp:positionV relativeFrom="paragraph">
              <wp:posOffset>190005</wp:posOffset>
            </wp:positionV>
            <wp:extent cx="5123268" cy="3438715"/>
            <wp:effectExtent l="0" t="0" r="0" b="0"/>
            <wp:wrapTopAndBottom/>
            <wp:docPr id="9" name="image4.jpeg"/>
            <wp:cNvGraphicFramePr>
              <a:graphicFrameLocks noChangeAspect="1"/>
            </wp:cNvGraphicFramePr>
            <a:graphic>
              <a:graphicData uri="http://schemas.openxmlformats.org/drawingml/2006/picture">
                <pic:pic>
                  <pic:nvPicPr>
                    <pic:cNvPr id="10" name="image4.jpeg"/>
                    <pic:cNvPicPr/>
                  </pic:nvPicPr>
                  <pic:blipFill>
                    <a:blip r:embed="rId24" cstate="print"/>
                    <a:stretch>
                      <a:fillRect/>
                    </a:stretch>
                  </pic:blipFill>
                  <pic:spPr>
                    <a:xfrm>
                      <a:off x="0" y="0"/>
                      <a:ext cx="5123268" cy="3438715"/>
                    </a:xfrm>
                    <a:prstGeom prst="rect">
                      <a:avLst/>
                    </a:prstGeom>
                  </pic:spPr>
                </pic:pic>
              </a:graphicData>
            </a:graphic>
          </wp:anchor>
        </w:drawing>
      </w:r>
    </w:p>
    <w:p>
      <w:pPr>
        <w:pStyle w:val="BodyText"/>
        <w:tabs>
          <w:tab w:pos="3996" w:val="left" w:leader="none"/>
          <w:tab w:pos="8219" w:val="left" w:leader="none"/>
        </w:tabs>
        <w:spacing w:before="1" w:after="3"/>
        <w:ind w:right="98"/>
        <w:jc w:val="center"/>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ind w:left="380"/>
        <w:rPr>
          <w:rFonts w:ascii="Times New Roman"/>
        </w:rPr>
      </w:pPr>
      <w:r>
        <w:rPr>
          <w:rFonts w:ascii="Times New Roman"/>
        </w:rPr>
        <w:drawing>
          <wp:inline distT="0" distB="0" distL="0" distR="0">
            <wp:extent cx="5148413" cy="3451288"/>
            <wp:effectExtent l="0" t="0" r="0" b="0"/>
            <wp:docPr id="11" name="image5.jpeg"/>
            <wp:cNvGraphicFramePr>
              <a:graphicFrameLocks noChangeAspect="1"/>
            </wp:cNvGraphicFramePr>
            <a:graphic>
              <a:graphicData uri="http://schemas.openxmlformats.org/drawingml/2006/picture">
                <pic:pic>
                  <pic:nvPicPr>
                    <pic:cNvPr id="12" name="image5.jpeg"/>
                    <pic:cNvPicPr/>
                  </pic:nvPicPr>
                  <pic:blipFill>
                    <a:blip r:embed="rId25" cstate="print"/>
                    <a:stretch>
                      <a:fillRect/>
                    </a:stretch>
                  </pic:blipFill>
                  <pic:spPr>
                    <a:xfrm>
                      <a:off x="0" y="0"/>
                      <a:ext cx="5148413" cy="3451288"/>
                    </a:xfrm>
                    <a:prstGeom prst="rect">
                      <a:avLst/>
                    </a:prstGeom>
                  </pic:spPr>
                </pic:pic>
              </a:graphicData>
            </a:graphic>
          </wp:inline>
        </w:drawing>
      </w:r>
      <w:r>
        <w:rPr>
          <w:rFonts w:ascii="Times New Roman"/>
        </w:rPr>
      </w:r>
    </w:p>
    <w:p>
      <w:pPr>
        <w:pStyle w:val="BodyText"/>
        <w:spacing w:before="10"/>
        <w:rPr>
          <w:rFonts w:ascii="Times New Roman"/>
          <w:sz w:val="17"/>
        </w:rPr>
      </w:pPr>
    </w:p>
    <w:p>
      <w:pPr>
        <w:spacing w:before="0"/>
        <w:ind w:left="21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80" w:right="1560"/>
        </w:sectPr>
      </w:pPr>
    </w:p>
    <w:p>
      <w:pPr>
        <w:pStyle w:val="BodyText"/>
        <w:rPr>
          <w:i/>
        </w:rPr>
      </w:pPr>
    </w:p>
    <w:p>
      <w:pPr>
        <w:pStyle w:val="BodyText"/>
        <w:spacing w:before="8"/>
        <w:rPr>
          <w:i/>
          <w:sz w:val="19"/>
        </w:rPr>
      </w:pPr>
    </w:p>
    <w:p>
      <w:pPr>
        <w:spacing w:before="93"/>
        <w:ind w:left="0" w:right="12" w:firstLine="0"/>
        <w:jc w:val="center"/>
        <w:rPr>
          <w:sz w:val="24"/>
        </w:rPr>
      </w:pPr>
      <w:r>
        <w:rPr>
          <w:sz w:val="24"/>
          <w:u w:val="single"/>
        </w:rPr>
        <w:t>General Questions</w:t>
      </w:r>
    </w:p>
    <w:p>
      <w:pPr>
        <w:pStyle w:val="BodyText"/>
        <w:spacing w:before="10"/>
        <w:rPr>
          <w:sz w:val="11"/>
        </w:rPr>
      </w:pPr>
    </w:p>
    <w:p>
      <w:pPr>
        <w:pStyle w:val="ListParagraph"/>
        <w:numPr>
          <w:ilvl w:val="1"/>
          <w:numId w:val="19"/>
        </w:numPr>
        <w:tabs>
          <w:tab w:pos="941" w:val="left" w:leader="none"/>
        </w:tabs>
        <w:spacing w:line="240" w:lineRule="auto" w:before="94" w:after="0"/>
        <w:ind w:left="940" w:right="0" w:hanging="362"/>
        <w:jc w:val="left"/>
        <w:rPr>
          <w:sz w:val="20"/>
        </w:rPr>
      </w:pPr>
      <w:r>
        <w:rPr>
          <w:sz w:val="20"/>
        </w:rPr>
        <w:t>Are there any words or phrases that you don’t know? Find them in a</w:t>
      </w:r>
      <w:r>
        <w:rPr>
          <w:spacing w:val="-24"/>
          <w:sz w:val="20"/>
        </w:rPr>
        <w:t> </w:t>
      </w:r>
      <w:r>
        <w:rPr>
          <w:sz w:val="20"/>
        </w:rPr>
        <w:t>dictionary.</w:t>
      </w:r>
    </w:p>
    <w:p>
      <w:pPr>
        <w:pStyle w:val="BodyText"/>
      </w:pPr>
    </w:p>
    <w:p>
      <w:pPr>
        <w:pStyle w:val="ListParagraph"/>
        <w:numPr>
          <w:ilvl w:val="1"/>
          <w:numId w:val="19"/>
        </w:numPr>
        <w:tabs>
          <w:tab w:pos="941" w:val="left" w:leader="none"/>
        </w:tabs>
        <w:spacing w:line="240" w:lineRule="auto" w:before="0" w:after="0"/>
        <w:ind w:left="940" w:right="0" w:hanging="362"/>
        <w:jc w:val="left"/>
        <w:rPr>
          <w:sz w:val="20"/>
        </w:rPr>
      </w:pPr>
      <w:r>
        <w:rPr>
          <w:sz w:val="20"/>
        </w:rPr>
        <w:t>Take some cards. Describe the word or phrase on a card without saying</w:t>
      </w:r>
      <w:r>
        <w:rPr>
          <w:spacing w:val="-30"/>
          <w:sz w:val="20"/>
        </w:rPr>
        <w:t> </w:t>
      </w:r>
      <w:r>
        <w:rPr>
          <w:sz w:val="20"/>
        </w:rPr>
        <w:t>it.</w:t>
      </w:r>
    </w:p>
    <w:p>
      <w:pPr>
        <w:pStyle w:val="BodyText"/>
        <w:spacing w:before="1"/>
      </w:pPr>
    </w:p>
    <w:p>
      <w:pPr>
        <w:pStyle w:val="ListParagraph"/>
        <w:numPr>
          <w:ilvl w:val="1"/>
          <w:numId w:val="19"/>
        </w:numPr>
        <w:tabs>
          <w:tab w:pos="941" w:val="left" w:leader="none"/>
        </w:tabs>
        <w:spacing w:line="230" w:lineRule="exact" w:before="0" w:after="0"/>
        <w:ind w:left="940" w:right="0" w:hanging="362"/>
        <w:jc w:val="left"/>
        <w:rPr>
          <w:sz w:val="20"/>
        </w:rPr>
      </w:pPr>
      <w:r>
        <w:rPr>
          <w:sz w:val="20"/>
        </w:rPr>
        <w:t>How many words and phrases have… a) 1 syllable, b) 2 syllables, c) 3</w:t>
      </w:r>
      <w:r>
        <w:rPr>
          <w:spacing w:val="-18"/>
          <w:sz w:val="20"/>
        </w:rPr>
        <w:t> </w:t>
      </w:r>
      <w:r>
        <w:rPr>
          <w:sz w:val="20"/>
        </w:rPr>
        <w:t>syllables,</w:t>
      </w:r>
    </w:p>
    <w:p>
      <w:pPr>
        <w:pStyle w:val="BodyText"/>
        <w:spacing w:line="230" w:lineRule="exact"/>
        <w:ind w:left="939"/>
      </w:pPr>
      <w:r>
        <w:rPr/>
        <w:t>d) 4 syllables, e) 5 syllables?</w:t>
      </w:r>
    </w:p>
    <w:p>
      <w:pPr>
        <w:pStyle w:val="BodyText"/>
        <w:spacing w:before="1"/>
      </w:pPr>
    </w:p>
    <w:p>
      <w:pPr>
        <w:pStyle w:val="ListParagraph"/>
        <w:numPr>
          <w:ilvl w:val="1"/>
          <w:numId w:val="19"/>
        </w:numPr>
        <w:tabs>
          <w:tab w:pos="941" w:val="left" w:leader="none"/>
        </w:tabs>
        <w:spacing w:line="240" w:lineRule="auto" w:before="0" w:after="0"/>
        <w:ind w:left="939" w:right="50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1"/>
          <w:numId w:val="19"/>
        </w:numPr>
        <w:tabs>
          <w:tab w:pos="940" w:val="left" w:leader="none"/>
        </w:tabs>
        <w:spacing w:line="240" w:lineRule="auto" w:before="0" w:after="0"/>
        <w:ind w:left="939" w:right="0" w:hanging="361"/>
        <w:jc w:val="left"/>
        <w:rPr>
          <w:sz w:val="20"/>
        </w:rPr>
      </w:pPr>
      <w:r>
        <w:rPr>
          <w:sz w:val="20"/>
        </w:rPr>
        <w:t>Put the words and phrases into alphabetical</w:t>
      </w:r>
      <w:r>
        <w:rPr>
          <w:spacing w:val="-12"/>
          <w:sz w:val="20"/>
        </w:rPr>
        <w:t> </w:t>
      </w:r>
      <w:r>
        <w:rPr>
          <w:sz w:val="20"/>
        </w:rPr>
        <w:t>order.</w:t>
      </w:r>
    </w:p>
    <w:p>
      <w:pPr>
        <w:pStyle w:val="BodyText"/>
        <w:spacing w:before="1"/>
      </w:pPr>
    </w:p>
    <w:p>
      <w:pPr>
        <w:pStyle w:val="ListParagraph"/>
        <w:numPr>
          <w:ilvl w:val="1"/>
          <w:numId w:val="19"/>
        </w:numPr>
        <w:tabs>
          <w:tab w:pos="941" w:val="left" w:leader="none"/>
        </w:tabs>
        <w:spacing w:line="240" w:lineRule="auto" w:before="0" w:after="0"/>
        <w:ind w:left="94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1"/>
          <w:numId w:val="19"/>
        </w:numPr>
        <w:tabs>
          <w:tab w:pos="941" w:val="left" w:leader="none"/>
        </w:tabs>
        <w:spacing w:line="240" w:lineRule="auto" w:before="0" w:after="0"/>
        <w:ind w:left="940" w:right="0" w:hanging="362"/>
        <w:jc w:val="left"/>
        <w:rPr>
          <w:sz w:val="20"/>
        </w:rPr>
      </w:pPr>
      <w:r>
        <w:rPr>
          <w:sz w:val="20"/>
        </w:rPr>
        <w:t>Put together words and phrases that have the same number of</w:t>
      </w:r>
      <w:r>
        <w:rPr>
          <w:spacing w:val="-12"/>
          <w:sz w:val="20"/>
        </w:rPr>
        <w:t> </w:t>
      </w:r>
      <w:r>
        <w:rPr>
          <w:sz w:val="20"/>
        </w:rPr>
        <w:t>letters.</w:t>
      </w:r>
    </w:p>
    <w:p>
      <w:pPr>
        <w:pStyle w:val="BodyText"/>
      </w:pPr>
    </w:p>
    <w:p>
      <w:pPr>
        <w:pStyle w:val="ListParagraph"/>
        <w:numPr>
          <w:ilvl w:val="1"/>
          <w:numId w:val="19"/>
        </w:numPr>
        <w:tabs>
          <w:tab w:pos="941" w:val="left" w:leader="none"/>
        </w:tabs>
        <w:spacing w:line="240" w:lineRule="auto" w:before="0" w:after="0"/>
        <w:ind w:left="940" w:right="0" w:hanging="362"/>
        <w:jc w:val="left"/>
        <w:rPr>
          <w:sz w:val="20"/>
        </w:rPr>
      </w:pPr>
      <w:r>
        <w:rPr>
          <w:sz w:val="20"/>
        </w:rPr>
        <w:t>Put together words and phrases that start with the same</w:t>
      </w:r>
      <w:r>
        <w:rPr>
          <w:spacing w:val="-12"/>
          <w:sz w:val="20"/>
        </w:rPr>
        <w:t> </w:t>
      </w:r>
      <w:r>
        <w:rPr>
          <w:sz w:val="20"/>
        </w:rPr>
        <w:t>letter.</w:t>
      </w:r>
    </w:p>
    <w:p>
      <w:pPr>
        <w:pStyle w:val="BodyText"/>
        <w:spacing w:before="1"/>
      </w:pPr>
    </w:p>
    <w:p>
      <w:pPr>
        <w:pStyle w:val="ListParagraph"/>
        <w:numPr>
          <w:ilvl w:val="1"/>
          <w:numId w:val="19"/>
        </w:numPr>
        <w:tabs>
          <w:tab w:pos="941" w:val="left" w:leader="none"/>
        </w:tabs>
        <w:spacing w:line="240" w:lineRule="auto" w:before="0" w:after="0"/>
        <w:ind w:left="94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1"/>
        <w:rPr>
          <w:sz w:val="19"/>
        </w:rPr>
      </w:pPr>
    </w:p>
    <w:p>
      <w:pPr>
        <w:pStyle w:val="ListParagraph"/>
        <w:numPr>
          <w:ilvl w:val="1"/>
          <w:numId w:val="19"/>
        </w:numPr>
        <w:tabs>
          <w:tab w:pos="940" w:val="left" w:leader="none"/>
        </w:tabs>
        <w:spacing w:line="240" w:lineRule="auto" w:before="0" w:after="0"/>
        <w:ind w:left="93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60"/>
        <w:ind w:left="0" w:right="12" w:firstLine="0"/>
        <w:jc w:val="center"/>
        <w:rPr>
          <w:sz w:val="24"/>
        </w:rPr>
      </w:pPr>
      <w:r>
        <w:rPr>
          <w:sz w:val="24"/>
          <w:u w:val="single"/>
        </w:rPr>
        <w:t>Lesson Questions</w:t>
      </w:r>
    </w:p>
    <w:p>
      <w:pPr>
        <w:pStyle w:val="BodyText"/>
        <w:spacing w:before="10"/>
        <w:rPr>
          <w:sz w:val="15"/>
        </w:rPr>
      </w:pPr>
    </w:p>
    <w:p>
      <w:pPr>
        <w:pStyle w:val="ListParagraph"/>
        <w:numPr>
          <w:ilvl w:val="0"/>
          <w:numId w:val="20"/>
        </w:numPr>
        <w:tabs>
          <w:tab w:pos="941" w:val="left" w:leader="none"/>
        </w:tabs>
        <w:spacing w:line="240" w:lineRule="auto" w:before="94" w:after="0"/>
        <w:ind w:left="940" w:right="0" w:hanging="362"/>
        <w:jc w:val="left"/>
        <w:rPr>
          <w:sz w:val="20"/>
        </w:rPr>
      </w:pPr>
      <w:r>
        <w:rPr>
          <w:sz w:val="20"/>
        </w:rPr>
        <w:t>Which word sounds like… a) round, b) curb, c) bird, d) owl, e) better, f)</w:t>
      </w:r>
      <w:r>
        <w:rPr>
          <w:spacing w:val="-28"/>
          <w:sz w:val="20"/>
        </w:rPr>
        <w:t> </w:t>
      </w:r>
      <w:r>
        <w:rPr>
          <w:sz w:val="20"/>
        </w:rPr>
        <w:t>fighting?</w:t>
      </w:r>
    </w:p>
    <w:p>
      <w:pPr>
        <w:pStyle w:val="BodyText"/>
        <w:spacing w:before="11"/>
        <w:rPr>
          <w:sz w:val="19"/>
        </w:rPr>
      </w:pPr>
    </w:p>
    <w:p>
      <w:pPr>
        <w:pStyle w:val="ListParagraph"/>
        <w:numPr>
          <w:ilvl w:val="0"/>
          <w:numId w:val="20"/>
        </w:numPr>
        <w:tabs>
          <w:tab w:pos="941" w:val="left" w:leader="none"/>
        </w:tabs>
        <w:spacing w:line="240" w:lineRule="auto" w:before="0" w:after="0"/>
        <w:ind w:left="940" w:right="0" w:hanging="362"/>
        <w:jc w:val="left"/>
        <w:rPr>
          <w:sz w:val="20"/>
        </w:rPr>
      </w:pPr>
      <w:r>
        <w:rPr>
          <w:sz w:val="20"/>
        </w:rPr>
        <w:t>Which word or phrase means a verb that has no meaning in a</w:t>
      </w:r>
      <w:r>
        <w:rPr>
          <w:spacing w:val="-16"/>
          <w:sz w:val="20"/>
        </w:rPr>
        <w:t> </w:t>
      </w:r>
      <w:r>
        <w:rPr>
          <w:sz w:val="20"/>
        </w:rPr>
        <w:t>sentence?</w:t>
      </w:r>
    </w:p>
    <w:p>
      <w:pPr>
        <w:pStyle w:val="BodyText"/>
      </w:pPr>
    </w:p>
    <w:p>
      <w:pPr>
        <w:pStyle w:val="ListParagraph"/>
        <w:numPr>
          <w:ilvl w:val="0"/>
          <w:numId w:val="20"/>
        </w:numPr>
        <w:tabs>
          <w:tab w:pos="941" w:val="left" w:leader="none"/>
        </w:tabs>
        <w:spacing w:line="240" w:lineRule="auto" w:before="0" w:after="0"/>
        <w:ind w:left="940" w:right="0" w:hanging="362"/>
        <w:jc w:val="left"/>
        <w:rPr>
          <w:sz w:val="20"/>
        </w:rPr>
      </w:pPr>
      <w:r>
        <w:rPr>
          <w:sz w:val="20"/>
        </w:rPr>
        <w:t>Which word or phrase has twenty six</w:t>
      </w:r>
      <w:r>
        <w:rPr>
          <w:spacing w:val="-9"/>
          <w:sz w:val="20"/>
        </w:rPr>
        <w:t> </w:t>
      </w:r>
      <w:r>
        <w:rPr>
          <w:sz w:val="20"/>
        </w:rPr>
        <w:t>letters?</w:t>
      </w:r>
    </w:p>
    <w:p>
      <w:pPr>
        <w:pStyle w:val="BodyText"/>
        <w:spacing w:before="11"/>
        <w:rPr>
          <w:sz w:val="19"/>
        </w:rPr>
      </w:pPr>
    </w:p>
    <w:p>
      <w:pPr>
        <w:pStyle w:val="ListParagraph"/>
        <w:numPr>
          <w:ilvl w:val="0"/>
          <w:numId w:val="20"/>
        </w:numPr>
        <w:tabs>
          <w:tab w:pos="941" w:val="left" w:leader="none"/>
        </w:tabs>
        <w:spacing w:line="240" w:lineRule="auto" w:before="0" w:after="0"/>
        <w:ind w:left="939" w:right="1038" w:hanging="360"/>
        <w:jc w:val="left"/>
        <w:rPr>
          <w:sz w:val="20"/>
        </w:rPr>
      </w:pPr>
      <w:r>
        <w:rPr>
          <w:sz w:val="20"/>
        </w:rPr>
        <w:t>Put</w:t>
      </w:r>
      <w:r>
        <w:rPr>
          <w:spacing w:val="-4"/>
          <w:sz w:val="20"/>
        </w:rPr>
        <w:t> </w:t>
      </w:r>
      <w:r>
        <w:rPr>
          <w:sz w:val="20"/>
        </w:rPr>
        <w:t>all</w:t>
      </w:r>
      <w:r>
        <w:rPr>
          <w:spacing w:val="-4"/>
          <w:sz w:val="20"/>
        </w:rPr>
        <w:t> </w:t>
      </w:r>
      <w:r>
        <w:rPr>
          <w:sz w:val="20"/>
        </w:rPr>
        <w:t>of</w:t>
      </w:r>
      <w:r>
        <w:rPr>
          <w:spacing w:val="-4"/>
          <w:sz w:val="20"/>
        </w:rPr>
        <w:t> </w:t>
      </w:r>
      <w:r>
        <w:rPr>
          <w:sz w:val="20"/>
        </w:rPr>
        <w:t>the</w:t>
      </w:r>
      <w:r>
        <w:rPr>
          <w:spacing w:val="-2"/>
          <w:sz w:val="20"/>
        </w:rPr>
        <w:t> </w:t>
      </w:r>
      <w:r>
        <w:rPr>
          <w:sz w:val="20"/>
        </w:rPr>
        <w:t>different</w:t>
      </w:r>
      <w:r>
        <w:rPr>
          <w:spacing w:val="-4"/>
          <w:sz w:val="20"/>
        </w:rPr>
        <w:t> </w:t>
      </w:r>
      <w:r>
        <w:rPr>
          <w:sz w:val="20"/>
        </w:rPr>
        <w:t>parts</w:t>
      </w:r>
      <w:r>
        <w:rPr>
          <w:spacing w:val="-4"/>
          <w:sz w:val="20"/>
        </w:rPr>
        <w:t> </w:t>
      </w:r>
      <w:r>
        <w:rPr>
          <w:sz w:val="20"/>
        </w:rPr>
        <w:t>of</w:t>
      </w:r>
      <w:r>
        <w:rPr>
          <w:spacing w:val="-3"/>
          <w:sz w:val="20"/>
        </w:rPr>
        <w:t> </w:t>
      </w:r>
      <w:r>
        <w:rPr>
          <w:sz w:val="20"/>
        </w:rPr>
        <w:t>a</w:t>
      </w:r>
      <w:r>
        <w:rPr>
          <w:spacing w:val="-4"/>
          <w:sz w:val="20"/>
        </w:rPr>
        <w:t> </w:t>
      </w:r>
      <w:r>
        <w:rPr>
          <w:sz w:val="20"/>
        </w:rPr>
        <w:t>sentence</w:t>
      </w:r>
      <w:r>
        <w:rPr>
          <w:spacing w:val="-4"/>
          <w:sz w:val="20"/>
        </w:rPr>
        <w:t> </w:t>
      </w:r>
      <w:r>
        <w:rPr>
          <w:sz w:val="20"/>
        </w:rPr>
        <w:t>together</w:t>
      </w:r>
      <w:r>
        <w:rPr>
          <w:spacing w:val="-3"/>
          <w:sz w:val="20"/>
        </w:rPr>
        <w:t> </w:t>
      </w:r>
      <w:r>
        <w:rPr>
          <w:sz w:val="20"/>
        </w:rPr>
        <w:t>into</w:t>
      </w:r>
      <w:r>
        <w:rPr>
          <w:spacing w:val="-4"/>
          <w:sz w:val="20"/>
        </w:rPr>
        <w:t> </w:t>
      </w:r>
      <w:r>
        <w:rPr>
          <w:sz w:val="20"/>
        </w:rPr>
        <w:t>a</w:t>
      </w:r>
      <w:r>
        <w:rPr>
          <w:spacing w:val="-4"/>
          <w:sz w:val="20"/>
        </w:rPr>
        <w:t> </w:t>
      </w:r>
      <w:r>
        <w:rPr>
          <w:sz w:val="20"/>
        </w:rPr>
        <w:t>group,</w:t>
      </w:r>
      <w:r>
        <w:rPr>
          <w:spacing w:val="-3"/>
          <w:sz w:val="20"/>
        </w:rPr>
        <w:t> </w:t>
      </w:r>
      <w:r>
        <w:rPr>
          <w:sz w:val="20"/>
        </w:rPr>
        <w:t>and</w:t>
      </w:r>
      <w:r>
        <w:rPr>
          <w:spacing w:val="-4"/>
          <w:sz w:val="20"/>
        </w:rPr>
        <w:t> </w:t>
      </w:r>
      <w:r>
        <w:rPr>
          <w:sz w:val="20"/>
        </w:rPr>
        <w:t>give</w:t>
      </w:r>
      <w:r>
        <w:rPr>
          <w:spacing w:val="-4"/>
          <w:sz w:val="20"/>
        </w:rPr>
        <w:t> </w:t>
      </w:r>
      <w:r>
        <w:rPr>
          <w:sz w:val="20"/>
        </w:rPr>
        <w:t>five examples of</w:t>
      </w:r>
      <w:r>
        <w:rPr>
          <w:spacing w:val="-2"/>
          <w:sz w:val="20"/>
        </w:rPr>
        <w:t> </w:t>
      </w:r>
      <w:r>
        <w:rPr>
          <w:sz w:val="20"/>
        </w:rPr>
        <w:t>each.</w:t>
      </w:r>
    </w:p>
    <w:p>
      <w:pPr>
        <w:pStyle w:val="BodyText"/>
      </w:pPr>
    </w:p>
    <w:p>
      <w:pPr>
        <w:pStyle w:val="ListParagraph"/>
        <w:numPr>
          <w:ilvl w:val="0"/>
          <w:numId w:val="20"/>
        </w:numPr>
        <w:tabs>
          <w:tab w:pos="941" w:val="left" w:leader="none"/>
        </w:tabs>
        <w:spacing w:line="240" w:lineRule="auto" w:before="0" w:after="0"/>
        <w:ind w:left="940" w:right="0" w:hanging="362"/>
        <w:jc w:val="left"/>
        <w:rPr>
          <w:sz w:val="20"/>
        </w:rPr>
      </w:pPr>
      <w:r>
        <w:rPr>
          <w:sz w:val="20"/>
        </w:rPr>
        <w:t>This book contains thousands of words in alphabetical</w:t>
      </w:r>
      <w:r>
        <w:rPr>
          <w:spacing w:val="-10"/>
          <w:sz w:val="20"/>
        </w:rPr>
        <w:t> </w:t>
      </w:r>
      <w:r>
        <w:rPr>
          <w:sz w:val="20"/>
        </w:rPr>
        <w:t>order.</w:t>
      </w:r>
    </w:p>
    <w:p>
      <w:pPr>
        <w:pStyle w:val="BodyText"/>
        <w:spacing w:before="1"/>
      </w:pPr>
    </w:p>
    <w:p>
      <w:pPr>
        <w:pStyle w:val="ListParagraph"/>
        <w:numPr>
          <w:ilvl w:val="0"/>
          <w:numId w:val="20"/>
        </w:numPr>
        <w:tabs>
          <w:tab w:pos="941" w:val="left" w:leader="none"/>
        </w:tabs>
        <w:spacing w:line="240" w:lineRule="auto" w:before="0" w:after="0"/>
        <w:ind w:left="939" w:right="358" w:hanging="360"/>
        <w:jc w:val="left"/>
        <w:rPr>
          <w:sz w:val="20"/>
        </w:rPr>
      </w:pPr>
      <w:r>
        <w:rPr>
          <w:sz w:val="20"/>
        </w:rPr>
        <w:t>a) Put all of the different skills into a group. b) Put them into order depending on how important they are when you are learning</w:t>
      </w:r>
      <w:r>
        <w:rPr>
          <w:spacing w:val="-11"/>
          <w:sz w:val="20"/>
        </w:rPr>
        <w:t> </w:t>
      </w:r>
      <w:r>
        <w:rPr>
          <w:sz w:val="20"/>
        </w:rPr>
        <w:t>English.</w:t>
      </w:r>
    </w:p>
    <w:p>
      <w:pPr>
        <w:pStyle w:val="BodyText"/>
      </w:pPr>
    </w:p>
    <w:p>
      <w:pPr>
        <w:pStyle w:val="ListParagraph"/>
        <w:numPr>
          <w:ilvl w:val="0"/>
          <w:numId w:val="20"/>
        </w:numPr>
        <w:tabs>
          <w:tab w:pos="940" w:val="left" w:leader="none"/>
        </w:tabs>
        <w:spacing w:line="240" w:lineRule="auto" w:before="1" w:after="0"/>
        <w:ind w:left="939" w:right="0" w:hanging="361"/>
        <w:jc w:val="left"/>
        <w:rPr>
          <w:sz w:val="20"/>
        </w:rPr>
      </w:pPr>
      <w:r>
        <w:rPr>
          <w:sz w:val="20"/>
        </w:rPr>
        <w:t>This is something that you can’t do in the</w:t>
      </w:r>
      <w:r>
        <w:rPr>
          <w:spacing w:val="-14"/>
          <w:sz w:val="20"/>
        </w:rPr>
        <w:t> </w:t>
      </w:r>
      <w:r>
        <w:rPr>
          <w:sz w:val="20"/>
        </w:rPr>
        <w:t>classroom.</w:t>
      </w:r>
    </w:p>
    <w:p>
      <w:pPr>
        <w:pStyle w:val="BodyText"/>
        <w:spacing w:before="11"/>
        <w:rPr>
          <w:sz w:val="19"/>
        </w:rPr>
      </w:pPr>
    </w:p>
    <w:p>
      <w:pPr>
        <w:pStyle w:val="ListParagraph"/>
        <w:numPr>
          <w:ilvl w:val="0"/>
          <w:numId w:val="20"/>
        </w:numPr>
        <w:tabs>
          <w:tab w:pos="941" w:val="left" w:leader="none"/>
        </w:tabs>
        <w:spacing w:line="240" w:lineRule="auto" w:before="0" w:after="0"/>
        <w:ind w:left="940" w:right="0" w:hanging="362"/>
        <w:jc w:val="left"/>
        <w:rPr>
          <w:sz w:val="20"/>
        </w:rPr>
      </w:pPr>
      <w:r>
        <w:rPr>
          <w:sz w:val="20"/>
        </w:rPr>
        <w:t>Find all of the people and say what each one</w:t>
      </w:r>
      <w:r>
        <w:rPr>
          <w:spacing w:val="-11"/>
          <w:sz w:val="20"/>
        </w:rPr>
        <w:t> </w:t>
      </w:r>
      <w:r>
        <w:rPr>
          <w:sz w:val="20"/>
        </w:rPr>
        <w:t>does.</w:t>
      </w:r>
    </w:p>
    <w:p>
      <w:pPr>
        <w:pStyle w:val="BodyText"/>
        <w:spacing w:before="11"/>
        <w:rPr>
          <w:sz w:val="19"/>
        </w:rPr>
      </w:pPr>
    </w:p>
    <w:p>
      <w:pPr>
        <w:pStyle w:val="ListParagraph"/>
        <w:numPr>
          <w:ilvl w:val="0"/>
          <w:numId w:val="20"/>
        </w:numPr>
        <w:tabs>
          <w:tab w:pos="941" w:val="left" w:leader="none"/>
        </w:tabs>
        <w:spacing w:line="240" w:lineRule="auto" w:before="0" w:after="0"/>
        <w:ind w:left="940" w:right="0" w:hanging="362"/>
        <w:jc w:val="left"/>
        <w:rPr>
          <w:sz w:val="20"/>
        </w:rPr>
      </w:pPr>
      <w:r>
        <w:rPr>
          <w:sz w:val="20"/>
        </w:rPr>
        <w:t>This is something that students and teachers all look forward to from time to</w:t>
      </w:r>
      <w:r>
        <w:rPr>
          <w:spacing w:val="-22"/>
          <w:sz w:val="20"/>
        </w:rPr>
        <w:t> </w:t>
      </w:r>
      <w:r>
        <w:rPr>
          <w:sz w:val="20"/>
        </w:rPr>
        <w:t>time!</w:t>
      </w:r>
    </w:p>
    <w:p>
      <w:pPr>
        <w:pStyle w:val="BodyText"/>
        <w:spacing w:before="1"/>
      </w:pPr>
    </w:p>
    <w:p>
      <w:pPr>
        <w:pStyle w:val="ListParagraph"/>
        <w:numPr>
          <w:ilvl w:val="0"/>
          <w:numId w:val="20"/>
        </w:numPr>
        <w:tabs>
          <w:tab w:pos="940" w:val="left" w:leader="none"/>
        </w:tabs>
        <w:spacing w:line="240" w:lineRule="auto" w:before="0" w:after="0"/>
        <w:ind w:left="939" w:right="0" w:hanging="361"/>
        <w:jc w:val="left"/>
        <w:rPr>
          <w:sz w:val="20"/>
        </w:rPr>
      </w:pPr>
      <w:r>
        <w:rPr>
          <w:sz w:val="20"/>
        </w:rPr>
        <w:t>Almost every word in English contains at least one of</w:t>
      </w:r>
      <w:r>
        <w:rPr>
          <w:spacing w:val="-16"/>
          <w:sz w:val="20"/>
        </w:rPr>
        <w:t> </w:t>
      </w:r>
      <w:r>
        <w:rPr>
          <w:sz w:val="20"/>
        </w:rPr>
        <w:t>these.</w:t>
      </w:r>
    </w:p>
    <w:p>
      <w:pPr>
        <w:pStyle w:val="BodyText"/>
      </w:pPr>
    </w:p>
    <w:p>
      <w:pPr>
        <w:pStyle w:val="ListParagraph"/>
        <w:numPr>
          <w:ilvl w:val="0"/>
          <w:numId w:val="20"/>
        </w:numPr>
        <w:tabs>
          <w:tab w:pos="940" w:val="left" w:leader="none"/>
        </w:tabs>
        <w:spacing w:line="240" w:lineRule="auto" w:before="0" w:after="0"/>
        <w:ind w:left="939" w:right="669" w:hanging="360"/>
        <w:jc w:val="left"/>
        <w:rPr>
          <w:sz w:val="20"/>
        </w:rPr>
      </w:pPr>
      <w:r>
        <w:rPr>
          <w:sz w:val="20"/>
        </w:rPr>
        <w:t>Put all of the words and phrases that begin with a vowel sound into a group, then group them by vowel</w:t>
      </w:r>
      <w:r>
        <w:rPr>
          <w:spacing w:val="-5"/>
          <w:sz w:val="20"/>
        </w:rPr>
        <w:t> </w:t>
      </w:r>
      <w:r>
        <w:rPr>
          <w:sz w:val="20"/>
        </w:rPr>
        <w:t>sound.</w:t>
      </w:r>
    </w:p>
    <w:p>
      <w:pPr>
        <w:spacing w:after="0" w:line="240" w:lineRule="auto"/>
        <w:jc w:val="left"/>
        <w:rPr>
          <w:sz w:val="20"/>
        </w:rPr>
        <w:sectPr>
          <w:pgSz w:w="11900" w:h="16840"/>
          <w:pgMar w:header="707" w:footer="1012" w:top="2080" w:bottom="1200" w:left="1580" w:right="1560"/>
        </w:sectPr>
      </w:pPr>
    </w:p>
    <w:p>
      <w:pPr>
        <w:pStyle w:val="BodyText"/>
      </w:pPr>
    </w:p>
    <w:p>
      <w:pPr>
        <w:pStyle w:val="BodyText"/>
        <w:spacing w:before="8"/>
        <w:rPr>
          <w:sz w:val="19"/>
        </w:rPr>
      </w:pPr>
    </w:p>
    <w:p>
      <w:pPr>
        <w:pStyle w:val="Heading5"/>
        <w:ind w:right="14"/>
      </w:pPr>
      <w:r>
        <w:rPr/>
        <w:t>Discussion Words Question Sheet</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General Questions</w:t>
      </w:r>
    </w:p>
    <w:p>
      <w:pPr>
        <w:pStyle w:val="BodyText"/>
        <w:spacing w:before="1"/>
        <w:rPr>
          <w:sz w:val="16"/>
        </w:rPr>
      </w:pPr>
    </w:p>
    <w:p>
      <w:pPr>
        <w:pStyle w:val="ListParagraph"/>
        <w:numPr>
          <w:ilvl w:val="0"/>
          <w:numId w:val="21"/>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21"/>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21"/>
        </w:numPr>
        <w:tabs>
          <w:tab w:pos="398" w:val="left" w:leader="none"/>
        </w:tabs>
        <w:spacing w:line="240" w:lineRule="auto" w:before="0" w:after="0"/>
        <w:ind w:left="219" w:right="269" w:firstLine="0"/>
        <w:jc w:val="left"/>
        <w:rPr>
          <w:sz w:val="16"/>
        </w:rPr>
      </w:pPr>
      <w:r>
        <w:rPr>
          <w:sz w:val="16"/>
        </w:rPr>
        <w:t>a) 11 words have 1 syllable: word, course, class, vowel, school, noun, stress, verb, test, break, sound. b) 16</w:t>
      </w:r>
      <w:r>
        <w:rPr>
          <w:spacing w:val="-20"/>
          <w:sz w:val="16"/>
        </w:rPr>
        <w:t> </w:t>
      </w:r>
      <w:r>
        <w:rPr>
          <w:sz w:val="16"/>
        </w:rPr>
        <w:t>words have 2 syllables: student, grammar, partner, answer, letter, speaking, lesson, question, sentence, writing, teacher, homework, language, reading, level, spelling. c) 7 words have 3 syllables: consonant, alphabet, example, listening, syllable, exercise, adjective. d) 1 word has 4 syllables: dictionary. e) 5 words and phrases have 5 syllables: auxiliary verb, qualification, vocabulary, pronunciation,</w:t>
      </w:r>
      <w:r>
        <w:rPr>
          <w:spacing w:val="-2"/>
          <w:sz w:val="16"/>
        </w:rPr>
        <w:t> </w:t>
      </w:r>
      <w:r>
        <w:rPr>
          <w:sz w:val="16"/>
        </w:rPr>
        <w:t>examination.</w:t>
      </w:r>
    </w:p>
    <w:p>
      <w:pPr>
        <w:pStyle w:val="BodyText"/>
        <w:rPr>
          <w:sz w:val="16"/>
        </w:rPr>
      </w:pPr>
    </w:p>
    <w:p>
      <w:pPr>
        <w:pStyle w:val="ListParagraph"/>
        <w:numPr>
          <w:ilvl w:val="0"/>
          <w:numId w:val="21"/>
        </w:numPr>
        <w:tabs>
          <w:tab w:pos="398" w:val="left" w:leader="none"/>
        </w:tabs>
        <w:spacing w:line="240" w:lineRule="auto" w:before="0" w:after="0"/>
        <w:ind w:left="219" w:right="238" w:firstLine="0"/>
        <w:jc w:val="left"/>
        <w:rPr>
          <w:sz w:val="16"/>
        </w:rPr>
      </w:pPr>
      <w:r>
        <w:rPr>
          <w:sz w:val="16"/>
        </w:rPr>
        <w:t>2 syllables: all of the words have the strong stress on the first syllable: </w:t>
      </w:r>
      <w:r>
        <w:rPr>
          <w:b/>
          <w:sz w:val="16"/>
        </w:rPr>
        <w:t>stu</w:t>
      </w:r>
      <w:r>
        <w:rPr>
          <w:sz w:val="16"/>
        </w:rPr>
        <w:t>dent, </w:t>
      </w:r>
      <w:r>
        <w:rPr>
          <w:b/>
          <w:sz w:val="16"/>
        </w:rPr>
        <w:t>gra</w:t>
      </w:r>
      <w:r>
        <w:rPr>
          <w:sz w:val="16"/>
        </w:rPr>
        <w:t>mmar, </w:t>
      </w:r>
      <w:r>
        <w:rPr>
          <w:b/>
          <w:sz w:val="16"/>
        </w:rPr>
        <w:t>part</w:t>
      </w:r>
      <w:r>
        <w:rPr>
          <w:sz w:val="16"/>
        </w:rPr>
        <w:t>ner, </w:t>
      </w:r>
      <w:r>
        <w:rPr>
          <w:b/>
          <w:sz w:val="16"/>
        </w:rPr>
        <w:t>an</w:t>
      </w:r>
      <w:r>
        <w:rPr>
          <w:sz w:val="16"/>
        </w:rPr>
        <w:t>swer, </w:t>
      </w:r>
      <w:r>
        <w:rPr>
          <w:b/>
          <w:sz w:val="16"/>
        </w:rPr>
        <w:t>le</w:t>
      </w:r>
      <w:r>
        <w:rPr>
          <w:sz w:val="16"/>
        </w:rPr>
        <w:t>tter, </w:t>
      </w:r>
      <w:r>
        <w:rPr>
          <w:b/>
          <w:sz w:val="16"/>
        </w:rPr>
        <w:t>spea</w:t>
      </w:r>
      <w:r>
        <w:rPr>
          <w:sz w:val="16"/>
        </w:rPr>
        <w:t>king, </w:t>
      </w:r>
      <w:r>
        <w:rPr>
          <w:b/>
          <w:sz w:val="16"/>
        </w:rPr>
        <w:t>less</w:t>
      </w:r>
      <w:r>
        <w:rPr>
          <w:sz w:val="16"/>
        </w:rPr>
        <w:t>on, </w:t>
      </w:r>
      <w:r>
        <w:rPr>
          <w:b/>
          <w:sz w:val="16"/>
        </w:rPr>
        <w:t>ques</w:t>
      </w:r>
      <w:r>
        <w:rPr>
          <w:sz w:val="16"/>
        </w:rPr>
        <w:t>tion, </w:t>
      </w:r>
      <w:r>
        <w:rPr>
          <w:b/>
          <w:sz w:val="16"/>
        </w:rPr>
        <w:t>sen</w:t>
      </w:r>
      <w:r>
        <w:rPr>
          <w:sz w:val="16"/>
        </w:rPr>
        <w:t>tence, </w:t>
      </w:r>
      <w:r>
        <w:rPr>
          <w:b/>
          <w:sz w:val="16"/>
        </w:rPr>
        <w:t>wri</w:t>
      </w:r>
      <w:r>
        <w:rPr>
          <w:sz w:val="16"/>
        </w:rPr>
        <w:t>ting, </w:t>
      </w:r>
      <w:r>
        <w:rPr>
          <w:b/>
          <w:sz w:val="16"/>
        </w:rPr>
        <w:t>tea</w:t>
      </w:r>
      <w:r>
        <w:rPr>
          <w:sz w:val="16"/>
        </w:rPr>
        <w:t>cher, </w:t>
      </w:r>
      <w:r>
        <w:rPr>
          <w:b/>
          <w:sz w:val="16"/>
        </w:rPr>
        <w:t>home</w:t>
      </w:r>
      <w:r>
        <w:rPr>
          <w:sz w:val="16"/>
        </w:rPr>
        <w:t>work, </w:t>
      </w:r>
      <w:r>
        <w:rPr>
          <w:b/>
          <w:sz w:val="16"/>
        </w:rPr>
        <w:t>lan</w:t>
      </w:r>
      <w:r>
        <w:rPr>
          <w:sz w:val="16"/>
        </w:rPr>
        <w:t>guage, </w:t>
      </w:r>
      <w:r>
        <w:rPr>
          <w:b/>
          <w:sz w:val="16"/>
        </w:rPr>
        <w:t>read</w:t>
      </w:r>
      <w:r>
        <w:rPr>
          <w:sz w:val="16"/>
        </w:rPr>
        <w:t>ing, </w:t>
      </w:r>
      <w:r>
        <w:rPr>
          <w:b/>
          <w:sz w:val="16"/>
        </w:rPr>
        <w:t>lev</w:t>
      </w:r>
      <w:r>
        <w:rPr>
          <w:sz w:val="16"/>
        </w:rPr>
        <w:t>el, </w:t>
      </w:r>
      <w:r>
        <w:rPr>
          <w:b/>
          <w:sz w:val="16"/>
        </w:rPr>
        <w:t>spell</w:t>
      </w:r>
      <w:r>
        <w:rPr>
          <w:sz w:val="16"/>
        </w:rPr>
        <w:t>ing. 3 syllables: these words have the strong stress on the first syllable: </w:t>
      </w:r>
      <w:r>
        <w:rPr>
          <w:b/>
          <w:sz w:val="16"/>
        </w:rPr>
        <w:t>con</w:t>
      </w:r>
      <w:r>
        <w:rPr>
          <w:sz w:val="16"/>
        </w:rPr>
        <w:t>sonant, </w:t>
      </w:r>
      <w:r>
        <w:rPr>
          <w:b/>
          <w:sz w:val="16"/>
        </w:rPr>
        <w:t>al</w:t>
      </w:r>
      <w:r>
        <w:rPr>
          <w:sz w:val="16"/>
        </w:rPr>
        <w:t>phabet, </w:t>
      </w:r>
      <w:r>
        <w:rPr>
          <w:b/>
          <w:sz w:val="16"/>
        </w:rPr>
        <w:t>li</w:t>
      </w:r>
      <w:r>
        <w:rPr>
          <w:sz w:val="16"/>
        </w:rPr>
        <w:t>stening, </w:t>
      </w:r>
      <w:r>
        <w:rPr>
          <w:b/>
          <w:sz w:val="16"/>
        </w:rPr>
        <w:t>syll</w:t>
      </w:r>
      <w:r>
        <w:rPr>
          <w:sz w:val="16"/>
        </w:rPr>
        <w:t>able, </w:t>
      </w:r>
      <w:r>
        <w:rPr>
          <w:b/>
          <w:sz w:val="16"/>
        </w:rPr>
        <w:t>a</w:t>
      </w:r>
      <w:r>
        <w:rPr>
          <w:sz w:val="16"/>
        </w:rPr>
        <w:t>djective, </w:t>
      </w:r>
      <w:r>
        <w:rPr>
          <w:b/>
          <w:sz w:val="16"/>
        </w:rPr>
        <w:t>ex</w:t>
      </w:r>
      <w:r>
        <w:rPr>
          <w:sz w:val="16"/>
        </w:rPr>
        <w:t>ercise; this word has the strong stress on the middle syllable: ex</w:t>
      </w:r>
      <w:r>
        <w:rPr>
          <w:b/>
          <w:sz w:val="16"/>
        </w:rPr>
        <w:t>am</w:t>
      </w:r>
      <w:r>
        <w:rPr>
          <w:sz w:val="16"/>
        </w:rPr>
        <w:t>ple. 4 syllables: this word has the strong stress on the first syllable: </w:t>
      </w:r>
      <w:r>
        <w:rPr>
          <w:b/>
          <w:sz w:val="16"/>
        </w:rPr>
        <w:t>dic</w:t>
      </w:r>
      <w:r>
        <w:rPr>
          <w:sz w:val="16"/>
        </w:rPr>
        <w:t>tionary. 5 syllables: these words and phrases have the strong stress on the second syllable: au</w:t>
      </w:r>
      <w:r>
        <w:rPr>
          <w:b/>
          <w:sz w:val="16"/>
        </w:rPr>
        <w:t>xil</w:t>
      </w:r>
      <w:r>
        <w:rPr>
          <w:sz w:val="16"/>
        </w:rPr>
        <w:t>iary verb, vo</w:t>
      </w:r>
      <w:r>
        <w:rPr>
          <w:b/>
          <w:sz w:val="16"/>
        </w:rPr>
        <w:t>ca</w:t>
      </w:r>
      <w:r>
        <w:rPr>
          <w:sz w:val="16"/>
        </w:rPr>
        <w:t>bulary; these words have the strong stress on the fourth syllable: qualifi</w:t>
      </w:r>
      <w:r>
        <w:rPr>
          <w:b/>
          <w:sz w:val="16"/>
        </w:rPr>
        <w:t>ca</w:t>
      </w:r>
      <w:r>
        <w:rPr>
          <w:sz w:val="16"/>
        </w:rPr>
        <w:t>tion, pronunci</w:t>
      </w:r>
      <w:r>
        <w:rPr>
          <w:b/>
          <w:sz w:val="16"/>
        </w:rPr>
        <w:t>a</w:t>
      </w:r>
      <w:r>
        <w:rPr>
          <w:sz w:val="16"/>
        </w:rPr>
        <w:t>tion,</w:t>
      </w:r>
      <w:r>
        <w:rPr>
          <w:spacing w:val="-19"/>
          <w:sz w:val="16"/>
        </w:rPr>
        <w:t> </w:t>
      </w:r>
      <w:r>
        <w:rPr>
          <w:sz w:val="16"/>
        </w:rPr>
        <w:t>examin</w:t>
      </w:r>
      <w:r>
        <w:rPr>
          <w:b/>
          <w:sz w:val="16"/>
        </w:rPr>
        <w:t>a</w:t>
      </w:r>
      <w:r>
        <w:rPr>
          <w:sz w:val="16"/>
        </w:rPr>
        <w:t>tion.</w:t>
      </w:r>
    </w:p>
    <w:p>
      <w:pPr>
        <w:pStyle w:val="BodyText"/>
        <w:rPr>
          <w:sz w:val="24"/>
        </w:rPr>
      </w:pPr>
    </w:p>
    <w:p>
      <w:pPr>
        <w:pStyle w:val="ListParagraph"/>
        <w:numPr>
          <w:ilvl w:val="0"/>
          <w:numId w:val="21"/>
        </w:numPr>
        <w:tabs>
          <w:tab w:pos="398" w:val="left" w:leader="none"/>
        </w:tabs>
        <w:spacing w:line="240" w:lineRule="auto" w:before="0" w:after="0"/>
        <w:ind w:left="219" w:right="481" w:firstLine="0"/>
        <w:jc w:val="left"/>
        <w:rPr>
          <w:sz w:val="16"/>
        </w:rPr>
      </w:pPr>
      <w:r>
        <w:rPr>
          <w:sz w:val="16"/>
        </w:rPr>
        <w:t>Adjective, alphabet, answer, auxiliary verb, break, class, consonant, course, dictionary, examination, example, exercise, grammar, homework, language, lesson, letter, level, listening, noun, partner, pronunciation, qualification, question, reading, school, sentence, sound, speaking, spelling, stress, student, syllable, teacher, test, verb, vocabulary, vowel, word,</w:t>
      </w:r>
      <w:r>
        <w:rPr>
          <w:spacing w:val="-1"/>
          <w:sz w:val="16"/>
        </w:rPr>
        <w:t> </w:t>
      </w:r>
      <w:r>
        <w:rPr>
          <w:sz w:val="16"/>
        </w:rPr>
        <w:t>writing.</w:t>
      </w:r>
    </w:p>
    <w:p>
      <w:pPr>
        <w:pStyle w:val="BodyText"/>
        <w:spacing w:before="11"/>
        <w:rPr>
          <w:sz w:val="15"/>
        </w:rPr>
      </w:pPr>
    </w:p>
    <w:p>
      <w:pPr>
        <w:pStyle w:val="ListParagraph"/>
        <w:numPr>
          <w:ilvl w:val="0"/>
          <w:numId w:val="21"/>
        </w:numPr>
        <w:tabs>
          <w:tab w:pos="398" w:val="left" w:leader="none"/>
        </w:tabs>
        <w:spacing w:line="240" w:lineRule="auto" w:before="0" w:after="0"/>
        <w:ind w:left="219" w:right="252" w:firstLine="0"/>
        <w:jc w:val="left"/>
        <w:rPr>
          <w:sz w:val="16"/>
        </w:rPr>
      </w:pPr>
      <w:r>
        <w:rPr>
          <w:sz w:val="16"/>
        </w:rPr>
        <w:t>a) The following word is a compound noun: homework (home + work). b) The following words contain suffixes: speak</w:t>
      </w:r>
      <w:r>
        <w:rPr>
          <w:b/>
          <w:sz w:val="16"/>
        </w:rPr>
        <w:t>ing</w:t>
      </w:r>
      <w:r>
        <w:rPr>
          <w:sz w:val="16"/>
        </w:rPr>
        <w:t>, writ</w:t>
      </w:r>
      <w:r>
        <w:rPr>
          <w:b/>
          <w:sz w:val="16"/>
        </w:rPr>
        <w:t>ing</w:t>
      </w:r>
      <w:r>
        <w:rPr>
          <w:sz w:val="16"/>
        </w:rPr>
        <w:t>, listen</w:t>
      </w:r>
      <w:r>
        <w:rPr>
          <w:b/>
          <w:sz w:val="16"/>
        </w:rPr>
        <w:t>ing</w:t>
      </w:r>
      <w:r>
        <w:rPr>
          <w:sz w:val="16"/>
        </w:rPr>
        <w:t>, read</w:t>
      </w:r>
      <w:r>
        <w:rPr>
          <w:b/>
          <w:sz w:val="16"/>
        </w:rPr>
        <w:t>ing</w:t>
      </w:r>
      <w:r>
        <w:rPr>
          <w:sz w:val="16"/>
        </w:rPr>
        <w:t>, spell</w:t>
      </w:r>
      <w:r>
        <w:rPr>
          <w:b/>
          <w:sz w:val="16"/>
        </w:rPr>
        <w:t>ing</w:t>
      </w:r>
      <w:r>
        <w:rPr>
          <w:sz w:val="16"/>
        </w:rPr>
        <w:t>; qualifica</w:t>
      </w:r>
      <w:r>
        <w:rPr>
          <w:b/>
          <w:sz w:val="16"/>
        </w:rPr>
        <w:t>tion</w:t>
      </w:r>
      <w:r>
        <w:rPr>
          <w:sz w:val="16"/>
        </w:rPr>
        <w:t>, ques</w:t>
      </w:r>
      <w:r>
        <w:rPr>
          <w:b/>
          <w:sz w:val="16"/>
        </w:rPr>
        <w:t>tion</w:t>
      </w:r>
      <w:r>
        <w:rPr>
          <w:sz w:val="16"/>
        </w:rPr>
        <w:t>, pronuncia</w:t>
      </w:r>
      <w:r>
        <w:rPr>
          <w:b/>
          <w:sz w:val="16"/>
        </w:rPr>
        <w:t>tion</w:t>
      </w:r>
      <w:r>
        <w:rPr>
          <w:sz w:val="16"/>
        </w:rPr>
        <w:t>, examina</w:t>
      </w:r>
      <w:r>
        <w:rPr>
          <w:b/>
          <w:sz w:val="16"/>
        </w:rPr>
        <w:t>tion</w:t>
      </w:r>
      <w:r>
        <w:rPr>
          <w:sz w:val="16"/>
        </w:rPr>
        <w:t>; partn</w:t>
      </w:r>
      <w:r>
        <w:rPr>
          <w:b/>
          <w:sz w:val="16"/>
        </w:rPr>
        <w:t>er</w:t>
      </w:r>
      <w:r>
        <w:rPr>
          <w:sz w:val="16"/>
        </w:rPr>
        <w:t>, answ</w:t>
      </w:r>
      <w:r>
        <w:rPr>
          <w:b/>
          <w:sz w:val="16"/>
        </w:rPr>
        <w:t>er</w:t>
      </w:r>
      <w:r>
        <w:rPr>
          <w:sz w:val="16"/>
        </w:rPr>
        <w:t>, lett</w:t>
      </w:r>
      <w:r>
        <w:rPr>
          <w:b/>
          <w:sz w:val="16"/>
        </w:rPr>
        <w:t>er</w:t>
      </w:r>
      <w:r>
        <w:rPr>
          <w:sz w:val="16"/>
        </w:rPr>
        <w:t>, teach</w:t>
      </w:r>
      <w:r>
        <w:rPr>
          <w:b/>
          <w:sz w:val="16"/>
        </w:rPr>
        <w:t>er</w:t>
      </w:r>
      <w:r>
        <w:rPr>
          <w:sz w:val="16"/>
        </w:rPr>
        <w:t>; vocabul</w:t>
      </w:r>
      <w:r>
        <w:rPr>
          <w:b/>
          <w:sz w:val="16"/>
        </w:rPr>
        <w:t>ary</w:t>
      </w:r>
      <w:r>
        <w:rPr>
          <w:sz w:val="16"/>
        </w:rPr>
        <w:t>, diction</w:t>
      </w:r>
      <w:r>
        <w:rPr>
          <w:b/>
          <w:sz w:val="16"/>
        </w:rPr>
        <w:t>ary</w:t>
      </w:r>
      <w:r>
        <w:rPr>
          <w:sz w:val="16"/>
        </w:rPr>
        <w:t>; examp</w:t>
      </w:r>
      <w:r>
        <w:rPr>
          <w:b/>
          <w:sz w:val="16"/>
        </w:rPr>
        <w:t>le</w:t>
      </w:r>
      <w:r>
        <w:rPr>
          <w:sz w:val="16"/>
        </w:rPr>
        <w:t>, syllab</w:t>
      </w:r>
      <w:r>
        <w:rPr>
          <w:b/>
          <w:sz w:val="16"/>
        </w:rPr>
        <w:t>le</w:t>
      </w:r>
      <w:r>
        <w:rPr>
          <w:sz w:val="16"/>
        </w:rPr>
        <w:t>; conson</w:t>
      </w:r>
      <w:r>
        <w:rPr>
          <w:b/>
          <w:sz w:val="16"/>
        </w:rPr>
        <w:t>ant</w:t>
      </w:r>
      <w:r>
        <w:rPr>
          <w:sz w:val="16"/>
        </w:rPr>
        <w:t>; gramm</w:t>
      </w:r>
      <w:r>
        <w:rPr>
          <w:b/>
          <w:sz w:val="16"/>
        </w:rPr>
        <w:t>ar</w:t>
      </w:r>
      <w:r>
        <w:rPr>
          <w:sz w:val="16"/>
        </w:rPr>
        <w:t>; less</w:t>
      </w:r>
      <w:r>
        <w:rPr>
          <w:b/>
          <w:sz w:val="16"/>
        </w:rPr>
        <w:t>on</w:t>
      </w:r>
      <w:r>
        <w:rPr>
          <w:sz w:val="16"/>
        </w:rPr>
        <w:t>; exerc</w:t>
      </w:r>
      <w:r>
        <w:rPr>
          <w:b/>
          <w:sz w:val="16"/>
        </w:rPr>
        <w:t>ise</w:t>
      </w:r>
      <w:r>
        <w:rPr>
          <w:sz w:val="16"/>
        </w:rPr>
        <w:t>;</w:t>
      </w:r>
      <w:r>
        <w:rPr>
          <w:spacing w:val="-12"/>
          <w:sz w:val="16"/>
        </w:rPr>
        <w:t> </w:t>
      </w:r>
      <w:r>
        <w:rPr>
          <w:sz w:val="16"/>
        </w:rPr>
        <w:t>adject</w:t>
      </w:r>
      <w:r>
        <w:rPr>
          <w:b/>
          <w:sz w:val="16"/>
        </w:rPr>
        <w:t>ive</w:t>
      </w:r>
      <w:r>
        <w:rPr>
          <w:sz w:val="16"/>
        </w:rPr>
        <w:t>.</w:t>
      </w:r>
    </w:p>
    <w:p>
      <w:pPr>
        <w:pStyle w:val="BodyText"/>
        <w:spacing w:before="1"/>
        <w:rPr>
          <w:sz w:val="16"/>
        </w:rPr>
      </w:pPr>
    </w:p>
    <w:p>
      <w:pPr>
        <w:pStyle w:val="ListParagraph"/>
        <w:numPr>
          <w:ilvl w:val="0"/>
          <w:numId w:val="21"/>
        </w:numPr>
        <w:tabs>
          <w:tab w:pos="398" w:val="left" w:leader="none"/>
        </w:tabs>
        <w:spacing w:line="240" w:lineRule="auto" w:before="0" w:after="0"/>
        <w:ind w:left="219" w:right="518" w:firstLine="0"/>
        <w:jc w:val="left"/>
        <w:rPr>
          <w:sz w:val="16"/>
        </w:rPr>
      </w:pPr>
      <w:r>
        <w:rPr>
          <w:b/>
          <w:sz w:val="16"/>
        </w:rPr>
        <w:t>4 letters: </w:t>
      </w:r>
      <w:r>
        <w:rPr>
          <w:sz w:val="16"/>
        </w:rPr>
        <w:t>noun, test, verb, word. </w:t>
      </w:r>
      <w:r>
        <w:rPr>
          <w:b/>
          <w:sz w:val="16"/>
        </w:rPr>
        <w:t>5 letters: </w:t>
      </w:r>
      <w:r>
        <w:rPr>
          <w:sz w:val="16"/>
        </w:rPr>
        <w:t>break, class, level, sound, vowel. </w:t>
      </w:r>
      <w:r>
        <w:rPr>
          <w:b/>
          <w:sz w:val="16"/>
        </w:rPr>
        <w:t>6 letters: </w:t>
      </w:r>
      <w:r>
        <w:rPr>
          <w:sz w:val="16"/>
        </w:rPr>
        <w:t>answer, course, lesson, letter, school, stress. </w:t>
      </w:r>
      <w:r>
        <w:rPr>
          <w:b/>
          <w:sz w:val="16"/>
        </w:rPr>
        <w:t>7 letters: </w:t>
      </w:r>
      <w:r>
        <w:rPr>
          <w:sz w:val="16"/>
        </w:rPr>
        <w:t>example, grammar, partner, reading, student, teacher, writing. </w:t>
      </w:r>
      <w:r>
        <w:rPr>
          <w:b/>
          <w:sz w:val="16"/>
        </w:rPr>
        <w:t>8 letters:</w:t>
      </w:r>
      <w:r>
        <w:rPr>
          <w:b/>
          <w:spacing w:val="-25"/>
          <w:sz w:val="16"/>
        </w:rPr>
        <w:t> </w:t>
      </w:r>
      <w:r>
        <w:rPr>
          <w:sz w:val="16"/>
        </w:rPr>
        <w:t>alphabet, exercise, homework, language, question, sentence, speaking, spelling, syllable. </w:t>
      </w:r>
      <w:r>
        <w:rPr>
          <w:b/>
          <w:sz w:val="16"/>
        </w:rPr>
        <w:t>9 letters: </w:t>
      </w:r>
      <w:r>
        <w:rPr>
          <w:sz w:val="16"/>
        </w:rPr>
        <w:t>adjective, consonant, listening. </w:t>
      </w:r>
      <w:r>
        <w:rPr>
          <w:b/>
          <w:sz w:val="16"/>
        </w:rPr>
        <w:t>10 letters: </w:t>
      </w:r>
      <w:r>
        <w:rPr>
          <w:sz w:val="16"/>
        </w:rPr>
        <w:t>dictionary, vocabulary. </w:t>
      </w:r>
      <w:r>
        <w:rPr>
          <w:b/>
          <w:sz w:val="16"/>
        </w:rPr>
        <w:t>11 letters: </w:t>
      </w:r>
      <w:r>
        <w:rPr>
          <w:sz w:val="16"/>
        </w:rPr>
        <w:t>examination. </w:t>
      </w:r>
      <w:r>
        <w:rPr>
          <w:b/>
          <w:sz w:val="16"/>
        </w:rPr>
        <w:t>13 letters: </w:t>
      </w:r>
      <w:r>
        <w:rPr>
          <w:sz w:val="16"/>
        </w:rPr>
        <w:t>auxiliary verb, pronunciation, qualification.</w:t>
      </w:r>
    </w:p>
    <w:p>
      <w:pPr>
        <w:pStyle w:val="BodyText"/>
        <w:spacing w:before="10"/>
        <w:rPr>
          <w:sz w:val="15"/>
        </w:rPr>
      </w:pPr>
    </w:p>
    <w:p>
      <w:pPr>
        <w:pStyle w:val="ListParagraph"/>
        <w:numPr>
          <w:ilvl w:val="0"/>
          <w:numId w:val="21"/>
        </w:numPr>
        <w:tabs>
          <w:tab w:pos="398" w:val="left" w:leader="none"/>
        </w:tabs>
        <w:spacing w:line="240" w:lineRule="auto" w:before="0" w:after="0"/>
        <w:ind w:left="397" w:right="0" w:hanging="179"/>
        <w:jc w:val="left"/>
        <w:rPr>
          <w:sz w:val="16"/>
        </w:rPr>
      </w:pPr>
      <w:r>
        <w:rPr>
          <w:sz w:val="16"/>
        </w:rPr>
        <w:t>See answer to number 5 above.</w:t>
      </w:r>
    </w:p>
    <w:p>
      <w:pPr>
        <w:pStyle w:val="BodyText"/>
        <w:rPr>
          <w:sz w:val="16"/>
        </w:rPr>
      </w:pPr>
    </w:p>
    <w:p>
      <w:pPr>
        <w:pStyle w:val="ListParagraph"/>
        <w:numPr>
          <w:ilvl w:val="0"/>
          <w:numId w:val="21"/>
        </w:numPr>
        <w:tabs>
          <w:tab w:pos="399" w:val="left" w:leader="none"/>
        </w:tabs>
        <w:spacing w:line="240" w:lineRule="auto" w:before="0" w:after="0"/>
        <w:ind w:left="398" w:right="0" w:hanging="180"/>
        <w:jc w:val="left"/>
        <w:rPr>
          <w:sz w:val="16"/>
        </w:rPr>
      </w:pPr>
      <w:r>
        <w:rPr>
          <w:sz w:val="16"/>
        </w:rPr>
        <w:t>Answers will vary.</w:t>
      </w:r>
    </w:p>
    <w:p>
      <w:pPr>
        <w:pStyle w:val="BodyText"/>
        <w:rPr>
          <w:sz w:val="16"/>
        </w:rPr>
      </w:pPr>
    </w:p>
    <w:p>
      <w:pPr>
        <w:pStyle w:val="ListParagraph"/>
        <w:numPr>
          <w:ilvl w:val="0"/>
          <w:numId w:val="21"/>
        </w:numPr>
        <w:tabs>
          <w:tab w:pos="487" w:val="left" w:leader="none"/>
        </w:tabs>
        <w:spacing w:line="244" w:lineRule="auto" w:before="1" w:after="0"/>
        <w:ind w:left="219" w:right="118" w:firstLine="0"/>
        <w:jc w:val="left"/>
        <w:rPr>
          <w:sz w:val="16"/>
        </w:rPr>
      </w:pPr>
      <w:r>
        <w:rPr>
          <w:sz w:val="16"/>
        </w:rPr>
        <w:t>There are many possible answers to this question; for example, “gr</w:t>
      </w:r>
      <w:r>
        <w:rPr>
          <w:b/>
          <w:sz w:val="16"/>
        </w:rPr>
        <w:t>a</w:t>
      </w:r>
      <w:r>
        <w:rPr>
          <w:sz w:val="16"/>
        </w:rPr>
        <w:t>mmar”, “</w:t>
      </w:r>
      <w:r>
        <w:rPr>
          <w:b/>
          <w:sz w:val="16"/>
        </w:rPr>
        <w:t>a</w:t>
      </w:r>
      <w:r>
        <w:rPr>
          <w:sz w:val="16"/>
        </w:rPr>
        <w:t>lphabet”, and “</w:t>
      </w:r>
      <w:r>
        <w:rPr>
          <w:b/>
          <w:sz w:val="16"/>
        </w:rPr>
        <w:t>a</w:t>
      </w:r>
      <w:r>
        <w:rPr>
          <w:sz w:val="16"/>
        </w:rPr>
        <w:t>djective” all contain the vowel sound </w:t>
      </w:r>
      <w:r>
        <w:rPr>
          <w:rFonts w:ascii="Calibri" w:hAnsi="Calibri"/>
          <w:sz w:val="16"/>
        </w:rPr>
        <w:t>LôL</w:t>
      </w:r>
      <w:r>
        <w:rPr>
          <w:sz w:val="16"/>
        </w:rPr>
        <w:t>. Use the phonetic chart on p.18.6 of the </w:t>
      </w:r>
      <w:r>
        <w:rPr>
          <w:b/>
          <w:sz w:val="16"/>
        </w:rPr>
        <w:t>Talk a Lot Elementary Handbook </w:t>
      </w:r>
      <w:r>
        <w:rPr>
          <w:sz w:val="16"/>
        </w:rPr>
        <w:t>(available free from https://purlandtraining.com/)</w:t>
      </w:r>
      <w:r>
        <w:rPr>
          <w:spacing w:val="-3"/>
          <w:sz w:val="16"/>
        </w:rPr>
        <w:t> </w:t>
      </w:r>
      <w:r>
        <w:rPr>
          <w:sz w:val="16"/>
        </w:rPr>
        <w:t>and</w:t>
      </w:r>
      <w:r>
        <w:rPr>
          <w:spacing w:val="-3"/>
          <w:sz w:val="16"/>
        </w:rPr>
        <w:t> </w:t>
      </w:r>
      <w:r>
        <w:rPr>
          <w:sz w:val="16"/>
        </w:rPr>
        <w:t>the</w:t>
      </w:r>
      <w:r>
        <w:rPr>
          <w:spacing w:val="-3"/>
          <w:sz w:val="16"/>
        </w:rPr>
        <w:t> </w:t>
      </w:r>
      <w:r>
        <w:rPr>
          <w:sz w:val="16"/>
        </w:rPr>
        <w:t>phonetic</w:t>
      </w:r>
      <w:r>
        <w:rPr>
          <w:spacing w:val="-2"/>
          <w:sz w:val="16"/>
        </w:rPr>
        <w:t> </w:t>
      </w:r>
      <w:r>
        <w:rPr>
          <w:sz w:val="16"/>
        </w:rPr>
        <w:t>spellings</w:t>
      </w:r>
      <w:r>
        <w:rPr>
          <w:spacing w:val="-3"/>
          <w:sz w:val="16"/>
        </w:rPr>
        <w:t> </w:t>
      </w:r>
      <w:r>
        <w:rPr>
          <w:sz w:val="16"/>
        </w:rPr>
        <w:t>of</w:t>
      </w:r>
      <w:r>
        <w:rPr>
          <w:spacing w:val="-3"/>
          <w:sz w:val="16"/>
        </w:rPr>
        <w:t> </w:t>
      </w:r>
      <w:r>
        <w:rPr>
          <w:sz w:val="16"/>
        </w:rPr>
        <w:t>the</w:t>
      </w:r>
      <w:r>
        <w:rPr>
          <w:spacing w:val="-2"/>
          <w:sz w:val="16"/>
        </w:rPr>
        <w:t> </w:t>
      </w:r>
      <w:r>
        <w:rPr>
          <w:sz w:val="16"/>
        </w:rPr>
        <w:t>vocabulary</w:t>
      </w:r>
      <w:r>
        <w:rPr>
          <w:spacing w:val="-4"/>
          <w:sz w:val="16"/>
        </w:rPr>
        <w:t> </w:t>
      </w:r>
      <w:r>
        <w:rPr>
          <w:sz w:val="16"/>
        </w:rPr>
        <w:t>words</w:t>
      </w:r>
      <w:r>
        <w:rPr>
          <w:spacing w:val="-3"/>
          <w:sz w:val="16"/>
        </w:rPr>
        <w:t> </w:t>
      </w:r>
      <w:r>
        <w:rPr>
          <w:sz w:val="16"/>
        </w:rPr>
        <w:t>on</w:t>
      </w:r>
      <w:r>
        <w:rPr>
          <w:spacing w:val="-2"/>
          <w:sz w:val="16"/>
        </w:rPr>
        <w:t> </w:t>
      </w:r>
      <w:r>
        <w:rPr>
          <w:sz w:val="16"/>
        </w:rPr>
        <w:t>the</w:t>
      </w:r>
      <w:r>
        <w:rPr>
          <w:spacing w:val="-9"/>
          <w:sz w:val="16"/>
        </w:rPr>
        <w:t> </w:t>
      </w:r>
      <w:r>
        <w:rPr>
          <w:i/>
          <w:sz w:val="16"/>
        </w:rPr>
        <w:t>Discussion</w:t>
      </w:r>
      <w:r>
        <w:rPr>
          <w:i/>
          <w:spacing w:val="-4"/>
          <w:sz w:val="16"/>
        </w:rPr>
        <w:t> </w:t>
      </w:r>
      <w:r>
        <w:rPr>
          <w:i/>
          <w:sz w:val="16"/>
        </w:rPr>
        <w:t>Words</w:t>
      </w:r>
      <w:r>
        <w:rPr>
          <w:i/>
          <w:spacing w:val="-3"/>
          <w:sz w:val="16"/>
        </w:rPr>
        <w:t> </w:t>
      </w:r>
      <w:r>
        <w:rPr>
          <w:i/>
          <w:sz w:val="16"/>
        </w:rPr>
        <w:t>(with</w:t>
      </w:r>
      <w:r>
        <w:rPr>
          <w:i/>
          <w:spacing w:val="-3"/>
          <w:sz w:val="16"/>
        </w:rPr>
        <w:t> </w:t>
      </w:r>
      <w:r>
        <w:rPr>
          <w:i/>
          <w:sz w:val="16"/>
        </w:rPr>
        <w:t>the</w:t>
      </w:r>
      <w:r>
        <w:rPr>
          <w:i/>
          <w:spacing w:val="-2"/>
          <w:sz w:val="16"/>
        </w:rPr>
        <w:t> </w:t>
      </w:r>
      <w:r>
        <w:rPr>
          <w:i/>
          <w:sz w:val="16"/>
        </w:rPr>
        <w:t>IPA) </w:t>
      </w:r>
      <w:r>
        <w:rPr>
          <w:sz w:val="16"/>
        </w:rPr>
        <w:t>handout to help your students put the words into sound</w:t>
      </w:r>
      <w:r>
        <w:rPr>
          <w:spacing w:val="1"/>
          <w:sz w:val="16"/>
        </w:rPr>
        <w:t> </w:t>
      </w:r>
      <w:r>
        <w:rPr>
          <w:sz w:val="16"/>
        </w:rPr>
        <w:t>groups.</w:t>
      </w:r>
    </w:p>
    <w:p>
      <w:pPr>
        <w:pStyle w:val="BodyText"/>
        <w:rPr>
          <w:sz w:val="18"/>
        </w:rPr>
      </w:pPr>
    </w:p>
    <w:p>
      <w:pPr>
        <w:spacing w:before="158"/>
        <w:ind w:left="219" w:right="0" w:firstLine="0"/>
        <w:jc w:val="left"/>
        <w:rPr>
          <w:sz w:val="16"/>
        </w:rPr>
      </w:pPr>
      <w:r>
        <w:rPr>
          <w:sz w:val="16"/>
          <w:u w:val="single"/>
        </w:rPr>
        <w:t>Lesson Questions</w:t>
      </w:r>
    </w:p>
    <w:p>
      <w:pPr>
        <w:pStyle w:val="BodyText"/>
        <w:rPr>
          <w:sz w:val="16"/>
        </w:rPr>
      </w:pPr>
    </w:p>
    <w:p>
      <w:pPr>
        <w:pStyle w:val="ListParagraph"/>
        <w:numPr>
          <w:ilvl w:val="0"/>
          <w:numId w:val="22"/>
        </w:numPr>
        <w:tabs>
          <w:tab w:pos="398" w:val="left" w:leader="none"/>
        </w:tabs>
        <w:spacing w:line="240" w:lineRule="auto" w:before="0" w:after="0"/>
        <w:ind w:left="397" w:right="0" w:hanging="179"/>
        <w:jc w:val="left"/>
        <w:rPr>
          <w:sz w:val="16"/>
        </w:rPr>
      </w:pPr>
      <w:r>
        <w:rPr>
          <w:sz w:val="16"/>
        </w:rPr>
        <w:t>a) sound. b) verb. c) word. d) vowel. e) letter. f)</w:t>
      </w:r>
      <w:r>
        <w:rPr>
          <w:spacing w:val="-2"/>
          <w:sz w:val="16"/>
        </w:rPr>
        <w:t> </w:t>
      </w:r>
      <w:r>
        <w:rPr>
          <w:sz w:val="16"/>
        </w:rPr>
        <w:t>writing.</w:t>
      </w:r>
    </w:p>
    <w:p>
      <w:pPr>
        <w:pStyle w:val="BodyText"/>
        <w:rPr>
          <w:sz w:val="16"/>
        </w:rPr>
      </w:pPr>
    </w:p>
    <w:p>
      <w:pPr>
        <w:pStyle w:val="ListParagraph"/>
        <w:numPr>
          <w:ilvl w:val="0"/>
          <w:numId w:val="22"/>
        </w:numPr>
        <w:tabs>
          <w:tab w:pos="399" w:val="left" w:leader="none"/>
        </w:tabs>
        <w:spacing w:line="240" w:lineRule="auto" w:before="0" w:after="0"/>
        <w:ind w:left="398" w:right="0" w:hanging="180"/>
        <w:jc w:val="left"/>
        <w:rPr>
          <w:sz w:val="16"/>
        </w:rPr>
      </w:pPr>
      <w:r>
        <w:rPr>
          <w:sz w:val="16"/>
        </w:rPr>
        <w:t>Auxiliary</w:t>
      </w:r>
      <w:r>
        <w:rPr>
          <w:spacing w:val="-3"/>
          <w:sz w:val="16"/>
        </w:rPr>
        <w:t> </w:t>
      </w:r>
      <w:r>
        <w:rPr>
          <w:sz w:val="16"/>
        </w:rPr>
        <w:t>verb.</w:t>
      </w:r>
    </w:p>
    <w:p>
      <w:pPr>
        <w:pStyle w:val="BodyText"/>
        <w:spacing w:before="11"/>
        <w:rPr>
          <w:sz w:val="15"/>
        </w:rPr>
      </w:pPr>
    </w:p>
    <w:p>
      <w:pPr>
        <w:pStyle w:val="ListParagraph"/>
        <w:numPr>
          <w:ilvl w:val="0"/>
          <w:numId w:val="22"/>
        </w:numPr>
        <w:tabs>
          <w:tab w:pos="398" w:val="left" w:leader="none"/>
        </w:tabs>
        <w:spacing w:line="240" w:lineRule="auto" w:before="0" w:after="0"/>
        <w:ind w:left="397" w:right="0" w:hanging="179"/>
        <w:jc w:val="left"/>
        <w:rPr>
          <w:sz w:val="16"/>
        </w:rPr>
      </w:pPr>
      <w:r>
        <w:rPr>
          <w:sz w:val="16"/>
        </w:rPr>
        <w:t>Alphabet.</w:t>
      </w:r>
    </w:p>
    <w:p>
      <w:pPr>
        <w:pStyle w:val="BodyText"/>
        <w:rPr>
          <w:sz w:val="16"/>
        </w:rPr>
      </w:pPr>
    </w:p>
    <w:p>
      <w:pPr>
        <w:pStyle w:val="ListParagraph"/>
        <w:numPr>
          <w:ilvl w:val="0"/>
          <w:numId w:val="22"/>
        </w:numPr>
        <w:tabs>
          <w:tab w:pos="399" w:val="left" w:leader="none"/>
        </w:tabs>
        <w:spacing w:line="240" w:lineRule="auto" w:before="0" w:after="0"/>
        <w:ind w:left="219" w:right="410" w:firstLine="0"/>
        <w:jc w:val="left"/>
        <w:rPr>
          <w:i/>
          <w:sz w:val="16"/>
        </w:rPr>
      </w:pPr>
      <w:r>
        <w:rPr>
          <w:sz w:val="16"/>
        </w:rPr>
        <w:t>Answers will vary. Sample answer: </w:t>
      </w:r>
      <w:r>
        <w:rPr>
          <w:b/>
          <w:sz w:val="16"/>
        </w:rPr>
        <w:t>auxiliary verb </w:t>
      </w:r>
      <w:r>
        <w:rPr>
          <w:sz w:val="16"/>
        </w:rPr>
        <w:t>(be, do, have, can, must); </w:t>
      </w:r>
      <w:r>
        <w:rPr>
          <w:b/>
          <w:sz w:val="16"/>
        </w:rPr>
        <w:t>noun </w:t>
      </w:r>
      <w:r>
        <w:rPr>
          <w:sz w:val="16"/>
        </w:rPr>
        <w:t>(coat, dog, house, pencil, shop); </w:t>
      </w:r>
      <w:r>
        <w:rPr>
          <w:b/>
          <w:sz w:val="16"/>
        </w:rPr>
        <w:t>verb </w:t>
      </w:r>
      <w:r>
        <w:rPr>
          <w:sz w:val="16"/>
        </w:rPr>
        <w:t>(go, eat, read, have, be); </w:t>
      </w:r>
      <w:r>
        <w:rPr>
          <w:b/>
          <w:sz w:val="16"/>
        </w:rPr>
        <w:t>adjective </w:t>
      </w:r>
      <w:r>
        <w:rPr>
          <w:sz w:val="16"/>
        </w:rPr>
        <w:t>(big, small, hot, cold, purple). </w:t>
      </w:r>
      <w:r>
        <w:rPr>
          <w:i/>
          <w:sz w:val="16"/>
        </w:rPr>
        <w:t>Note: students may also suggest that </w:t>
      </w:r>
      <w:r>
        <w:rPr>
          <w:i/>
          <w:sz w:val="16"/>
        </w:rPr>
        <w:t>other words are technically part of a sentence too, such as “word”, “letter”, “consonant”, “vowel”,</w:t>
      </w:r>
      <w:r>
        <w:rPr>
          <w:i/>
          <w:spacing w:val="-4"/>
          <w:sz w:val="16"/>
        </w:rPr>
        <w:t> </w:t>
      </w:r>
      <w:r>
        <w:rPr>
          <w:i/>
          <w:sz w:val="16"/>
        </w:rPr>
        <w:t>etc.</w:t>
      </w:r>
    </w:p>
    <w:p>
      <w:pPr>
        <w:pStyle w:val="BodyText"/>
        <w:rPr>
          <w:i/>
          <w:sz w:val="16"/>
        </w:rPr>
      </w:pPr>
    </w:p>
    <w:p>
      <w:pPr>
        <w:pStyle w:val="ListParagraph"/>
        <w:numPr>
          <w:ilvl w:val="0"/>
          <w:numId w:val="22"/>
        </w:numPr>
        <w:tabs>
          <w:tab w:pos="398" w:val="left" w:leader="none"/>
        </w:tabs>
        <w:spacing w:line="240" w:lineRule="auto" w:before="0" w:after="0"/>
        <w:ind w:left="397" w:right="0" w:hanging="179"/>
        <w:jc w:val="left"/>
        <w:rPr>
          <w:sz w:val="16"/>
        </w:rPr>
      </w:pPr>
      <w:r>
        <w:rPr>
          <w:sz w:val="16"/>
        </w:rPr>
        <w:t>Dictionary.</w:t>
      </w:r>
    </w:p>
    <w:p>
      <w:pPr>
        <w:pStyle w:val="BodyText"/>
        <w:rPr>
          <w:sz w:val="16"/>
        </w:rPr>
      </w:pPr>
    </w:p>
    <w:p>
      <w:pPr>
        <w:pStyle w:val="ListParagraph"/>
        <w:numPr>
          <w:ilvl w:val="0"/>
          <w:numId w:val="22"/>
        </w:numPr>
        <w:tabs>
          <w:tab w:pos="398" w:val="left" w:leader="none"/>
        </w:tabs>
        <w:spacing w:line="240" w:lineRule="auto" w:before="0" w:after="0"/>
        <w:ind w:left="397" w:right="0" w:hanging="179"/>
        <w:jc w:val="left"/>
        <w:rPr>
          <w:sz w:val="16"/>
        </w:rPr>
      </w:pPr>
      <w:r>
        <w:rPr>
          <w:sz w:val="16"/>
        </w:rPr>
        <w:t>a) grammar, speaking, spelling, writing, listening, reading, pronunciation, vocabulary. b) Answers will</w:t>
      </w:r>
      <w:r>
        <w:rPr>
          <w:spacing w:val="-11"/>
          <w:sz w:val="16"/>
        </w:rPr>
        <w:t> </w:t>
      </w:r>
      <w:r>
        <w:rPr>
          <w:sz w:val="16"/>
        </w:rPr>
        <w:t>vary.</w:t>
      </w:r>
    </w:p>
    <w:p>
      <w:pPr>
        <w:spacing w:after="0" w:line="240" w:lineRule="auto"/>
        <w:jc w:val="left"/>
        <w:rPr>
          <w:sz w:val="16"/>
        </w:rPr>
        <w:sectPr>
          <w:pgSz w:w="11900" w:h="16840"/>
          <w:pgMar w:header="707" w:footer="1012" w:top="2080" w:bottom="1200" w:left="1580" w:right="1560"/>
        </w:sectPr>
      </w:pPr>
    </w:p>
    <w:p>
      <w:pPr>
        <w:pStyle w:val="BodyText"/>
      </w:pPr>
    </w:p>
    <w:p>
      <w:pPr>
        <w:pStyle w:val="BodyText"/>
        <w:spacing w:before="8"/>
        <w:rPr>
          <w:sz w:val="19"/>
        </w:rPr>
      </w:pPr>
    </w:p>
    <w:p>
      <w:pPr>
        <w:pStyle w:val="Heading5"/>
        <w:ind w:right="14"/>
      </w:pPr>
      <w:r>
        <w:rPr/>
        <w:t>Discussion Words Question Sheet</w:t>
      </w:r>
    </w:p>
    <w:p>
      <w:pPr>
        <w:pStyle w:val="BodyText"/>
      </w:pPr>
    </w:p>
    <w:p>
      <w:pPr>
        <w:pStyle w:val="BodyText"/>
        <w:spacing w:before="1"/>
      </w:pPr>
    </w:p>
    <w:p>
      <w:pPr>
        <w:pStyle w:val="ListParagraph"/>
        <w:numPr>
          <w:ilvl w:val="0"/>
          <w:numId w:val="22"/>
        </w:numPr>
        <w:tabs>
          <w:tab w:pos="398" w:val="left" w:leader="none"/>
        </w:tabs>
        <w:spacing w:line="240" w:lineRule="auto" w:before="0" w:after="0"/>
        <w:ind w:left="397" w:right="0" w:hanging="179"/>
        <w:jc w:val="left"/>
        <w:rPr>
          <w:sz w:val="16"/>
        </w:rPr>
      </w:pPr>
      <w:r>
        <w:rPr>
          <w:sz w:val="16"/>
        </w:rPr>
        <w:t>Homework. (It should be done at home!)</w:t>
      </w:r>
    </w:p>
    <w:p>
      <w:pPr>
        <w:pStyle w:val="BodyText"/>
        <w:spacing w:before="11"/>
        <w:rPr>
          <w:sz w:val="15"/>
        </w:rPr>
      </w:pPr>
    </w:p>
    <w:p>
      <w:pPr>
        <w:pStyle w:val="ListParagraph"/>
        <w:numPr>
          <w:ilvl w:val="0"/>
          <w:numId w:val="22"/>
        </w:numPr>
        <w:tabs>
          <w:tab w:pos="398" w:val="left" w:leader="none"/>
        </w:tabs>
        <w:spacing w:line="240" w:lineRule="auto" w:before="0" w:after="0"/>
        <w:ind w:left="397" w:right="0" w:hanging="179"/>
        <w:jc w:val="left"/>
        <w:rPr>
          <w:sz w:val="16"/>
        </w:rPr>
      </w:pPr>
      <w:r>
        <w:rPr>
          <w:b/>
          <w:sz w:val="16"/>
        </w:rPr>
        <w:t>Teacher </w:t>
      </w:r>
      <w:r>
        <w:rPr>
          <w:sz w:val="16"/>
        </w:rPr>
        <w:t>– prepares and teaches lessons; </w:t>
      </w:r>
      <w:r>
        <w:rPr>
          <w:b/>
          <w:sz w:val="16"/>
        </w:rPr>
        <w:t>partner </w:t>
      </w:r>
      <w:r>
        <w:rPr>
          <w:sz w:val="16"/>
        </w:rPr>
        <w:t>– somebody with whom you can work during a</w:t>
      </w:r>
      <w:r>
        <w:rPr>
          <w:spacing w:val="-7"/>
          <w:sz w:val="16"/>
        </w:rPr>
        <w:t> </w:t>
      </w:r>
      <w:r>
        <w:rPr>
          <w:sz w:val="16"/>
        </w:rPr>
        <w:t>lesson;</w:t>
      </w:r>
    </w:p>
    <w:p>
      <w:pPr>
        <w:spacing w:before="1"/>
        <w:ind w:left="219" w:right="0" w:firstLine="0"/>
        <w:jc w:val="left"/>
        <w:rPr>
          <w:sz w:val="16"/>
        </w:rPr>
      </w:pPr>
      <w:r>
        <w:rPr>
          <w:b/>
          <w:sz w:val="16"/>
        </w:rPr>
        <w:t>student </w:t>
      </w:r>
      <w:r>
        <w:rPr>
          <w:sz w:val="16"/>
        </w:rPr>
        <w:t>– a person who has lessons in order to learn something.</w:t>
      </w:r>
    </w:p>
    <w:p>
      <w:pPr>
        <w:pStyle w:val="BodyText"/>
        <w:spacing w:before="10"/>
        <w:rPr>
          <w:sz w:val="15"/>
        </w:rPr>
      </w:pPr>
    </w:p>
    <w:p>
      <w:pPr>
        <w:pStyle w:val="ListParagraph"/>
        <w:numPr>
          <w:ilvl w:val="0"/>
          <w:numId w:val="22"/>
        </w:numPr>
        <w:tabs>
          <w:tab w:pos="398" w:val="left" w:leader="none"/>
        </w:tabs>
        <w:spacing w:line="240" w:lineRule="auto" w:before="0" w:after="0"/>
        <w:ind w:left="397" w:right="0" w:hanging="179"/>
        <w:jc w:val="left"/>
        <w:rPr>
          <w:sz w:val="16"/>
        </w:rPr>
      </w:pPr>
      <w:r>
        <w:rPr>
          <w:sz w:val="16"/>
        </w:rPr>
        <w:t>Break.</w:t>
      </w:r>
    </w:p>
    <w:p>
      <w:pPr>
        <w:pStyle w:val="BodyText"/>
        <w:spacing w:before="1"/>
        <w:rPr>
          <w:sz w:val="16"/>
        </w:rPr>
      </w:pPr>
    </w:p>
    <w:p>
      <w:pPr>
        <w:pStyle w:val="ListParagraph"/>
        <w:numPr>
          <w:ilvl w:val="0"/>
          <w:numId w:val="22"/>
        </w:numPr>
        <w:tabs>
          <w:tab w:pos="487" w:val="left" w:leader="none"/>
        </w:tabs>
        <w:spacing w:line="240" w:lineRule="auto" w:before="0" w:after="0"/>
        <w:ind w:left="486" w:right="0" w:hanging="268"/>
        <w:jc w:val="left"/>
        <w:rPr>
          <w:sz w:val="16"/>
        </w:rPr>
      </w:pPr>
      <w:r>
        <w:rPr>
          <w:sz w:val="16"/>
        </w:rPr>
        <w:t>Vowel.</w:t>
      </w:r>
    </w:p>
    <w:p>
      <w:pPr>
        <w:pStyle w:val="BodyText"/>
        <w:spacing w:before="10"/>
        <w:rPr>
          <w:sz w:val="15"/>
        </w:rPr>
      </w:pPr>
    </w:p>
    <w:p>
      <w:pPr>
        <w:pStyle w:val="ListParagraph"/>
        <w:numPr>
          <w:ilvl w:val="0"/>
          <w:numId w:val="22"/>
        </w:numPr>
        <w:tabs>
          <w:tab w:pos="487" w:val="left" w:leader="none"/>
        </w:tabs>
        <w:spacing w:line="256" w:lineRule="auto" w:before="1" w:after="0"/>
        <w:ind w:left="219" w:right="926" w:firstLine="0"/>
        <w:jc w:val="left"/>
        <w:rPr>
          <w:sz w:val="16"/>
        </w:rPr>
      </w:pPr>
      <w:r>
        <w:rPr>
          <w:sz w:val="16"/>
        </w:rPr>
        <w:t>The</w:t>
      </w:r>
      <w:r>
        <w:rPr>
          <w:spacing w:val="-16"/>
          <w:sz w:val="16"/>
        </w:rPr>
        <w:t> </w:t>
      </w:r>
      <w:r>
        <w:rPr>
          <w:sz w:val="16"/>
        </w:rPr>
        <w:t>following</w:t>
      </w:r>
      <w:r>
        <w:rPr>
          <w:spacing w:val="-15"/>
          <w:sz w:val="16"/>
        </w:rPr>
        <w:t> </w:t>
      </w:r>
      <w:r>
        <w:rPr>
          <w:sz w:val="16"/>
        </w:rPr>
        <w:t>words</w:t>
      </w:r>
      <w:r>
        <w:rPr>
          <w:spacing w:val="-16"/>
          <w:sz w:val="16"/>
        </w:rPr>
        <w:t> </w:t>
      </w:r>
      <w:r>
        <w:rPr>
          <w:sz w:val="16"/>
        </w:rPr>
        <w:t>and</w:t>
      </w:r>
      <w:r>
        <w:rPr>
          <w:spacing w:val="-15"/>
          <w:sz w:val="16"/>
        </w:rPr>
        <w:t> </w:t>
      </w:r>
      <w:r>
        <w:rPr>
          <w:sz w:val="16"/>
        </w:rPr>
        <w:t>phrases</w:t>
      </w:r>
      <w:r>
        <w:rPr>
          <w:spacing w:val="-16"/>
          <w:sz w:val="16"/>
        </w:rPr>
        <w:t> </w:t>
      </w:r>
      <w:r>
        <w:rPr>
          <w:sz w:val="16"/>
        </w:rPr>
        <w:t>begin</w:t>
      </w:r>
      <w:r>
        <w:rPr>
          <w:spacing w:val="-16"/>
          <w:sz w:val="16"/>
        </w:rPr>
        <w:t> </w:t>
      </w:r>
      <w:r>
        <w:rPr>
          <w:sz w:val="16"/>
        </w:rPr>
        <w:t>with</w:t>
      </w:r>
      <w:r>
        <w:rPr>
          <w:spacing w:val="-15"/>
          <w:sz w:val="16"/>
        </w:rPr>
        <w:t> </w:t>
      </w:r>
      <w:r>
        <w:rPr>
          <w:sz w:val="16"/>
        </w:rPr>
        <w:t>a</w:t>
      </w:r>
      <w:r>
        <w:rPr>
          <w:spacing w:val="-16"/>
          <w:sz w:val="16"/>
        </w:rPr>
        <w:t> </w:t>
      </w:r>
      <w:r>
        <w:rPr>
          <w:sz w:val="16"/>
        </w:rPr>
        <w:t>vowel</w:t>
      </w:r>
      <w:r>
        <w:rPr>
          <w:spacing w:val="-16"/>
          <w:sz w:val="16"/>
        </w:rPr>
        <w:t> </w:t>
      </w:r>
      <w:r>
        <w:rPr>
          <w:sz w:val="16"/>
        </w:rPr>
        <w:t>sound:</w:t>
      </w:r>
      <w:r>
        <w:rPr>
          <w:spacing w:val="-15"/>
          <w:sz w:val="16"/>
        </w:rPr>
        <w:t> </w:t>
      </w:r>
      <w:r>
        <w:rPr>
          <w:rFonts w:ascii="Calibri" w:hAnsi="Calibri"/>
          <w:sz w:val="16"/>
        </w:rPr>
        <w:t>LlWL</w:t>
      </w:r>
      <w:r>
        <w:rPr>
          <w:rFonts w:ascii="Calibri" w:hAnsi="Calibri"/>
          <w:spacing w:val="-7"/>
          <w:sz w:val="16"/>
        </w:rPr>
        <w:t> </w:t>
      </w:r>
      <w:r>
        <w:rPr>
          <w:b/>
          <w:sz w:val="16"/>
        </w:rPr>
        <w:t>au</w:t>
      </w:r>
      <w:r>
        <w:rPr>
          <w:sz w:val="16"/>
        </w:rPr>
        <w:t>xiliary</w:t>
      </w:r>
      <w:r>
        <w:rPr>
          <w:spacing w:val="-17"/>
          <w:sz w:val="16"/>
        </w:rPr>
        <w:t> </w:t>
      </w:r>
      <w:r>
        <w:rPr>
          <w:sz w:val="16"/>
        </w:rPr>
        <w:t>verb;</w:t>
      </w:r>
      <w:r>
        <w:rPr>
          <w:spacing w:val="-16"/>
          <w:sz w:val="16"/>
        </w:rPr>
        <w:t> </w:t>
      </w:r>
      <w:r>
        <w:rPr>
          <w:rFonts w:ascii="Calibri" w:hAnsi="Calibri"/>
          <w:sz w:val="16"/>
        </w:rPr>
        <w:t>L^WL</w:t>
      </w:r>
      <w:r>
        <w:rPr>
          <w:rFonts w:ascii="Calibri" w:hAnsi="Calibri"/>
          <w:spacing w:val="-11"/>
          <w:sz w:val="16"/>
        </w:rPr>
        <w:t> </w:t>
      </w:r>
      <w:r>
        <w:rPr>
          <w:b/>
          <w:sz w:val="16"/>
        </w:rPr>
        <w:t>a</w:t>
      </w:r>
      <w:r>
        <w:rPr>
          <w:sz w:val="16"/>
        </w:rPr>
        <w:t>nswer;</w:t>
      </w:r>
      <w:r>
        <w:rPr>
          <w:spacing w:val="-16"/>
          <w:sz w:val="16"/>
        </w:rPr>
        <w:t> </w:t>
      </w:r>
      <w:r>
        <w:rPr>
          <w:rFonts w:ascii="Calibri" w:hAnsi="Calibri"/>
          <w:sz w:val="16"/>
        </w:rPr>
        <w:t>LôL</w:t>
      </w:r>
      <w:r>
        <w:rPr>
          <w:rFonts w:ascii="Calibri" w:hAnsi="Calibri"/>
          <w:spacing w:val="-11"/>
          <w:sz w:val="16"/>
        </w:rPr>
        <w:t> </w:t>
      </w:r>
      <w:r>
        <w:rPr>
          <w:b/>
          <w:sz w:val="16"/>
        </w:rPr>
        <w:t>a</w:t>
      </w:r>
      <w:r>
        <w:rPr>
          <w:sz w:val="16"/>
        </w:rPr>
        <w:t>lphabet, </w:t>
      </w:r>
      <w:r>
        <w:rPr>
          <w:b/>
          <w:sz w:val="16"/>
        </w:rPr>
        <w:t>a</w:t>
      </w:r>
      <w:r>
        <w:rPr>
          <w:sz w:val="16"/>
        </w:rPr>
        <w:t>djective; </w:t>
      </w:r>
      <w:r>
        <w:rPr>
          <w:rFonts w:ascii="Calibri" w:hAnsi="Calibri"/>
          <w:sz w:val="16"/>
        </w:rPr>
        <w:t>LÉL </w:t>
      </w:r>
      <w:r>
        <w:rPr>
          <w:b/>
          <w:sz w:val="16"/>
        </w:rPr>
        <w:t>e</w:t>
      </w:r>
      <w:r>
        <w:rPr>
          <w:sz w:val="16"/>
        </w:rPr>
        <w:t>xample, </w:t>
      </w:r>
      <w:r>
        <w:rPr>
          <w:b/>
          <w:sz w:val="16"/>
        </w:rPr>
        <w:t>e</w:t>
      </w:r>
      <w:r>
        <w:rPr>
          <w:sz w:val="16"/>
        </w:rPr>
        <w:t>xercise,</w:t>
      </w:r>
      <w:r>
        <w:rPr>
          <w:spacing w:val="3"/>
          <w:sz w:val="16"/>
        </w:rPr>
        <w:t> </w:t>
      </w:r>
      <w:r>
        <w:rPr>
          <w:b/>
          <w:sz w:val="16"/>
        </w:rPr>
        <w:t>e</w:t>
      </w:r>
      <w:r>
        <w:rPr>
          <w:sz w:val="16"/>
        </w:rPr>
        <w:t>xamination.</w:t>
      </w:r>
    </w:p>
    <w:p>
      <w:pPr>
        <w:spacing w:after="0" w:line="256" w:lineRule="auto"/>
        <w:jc w:val="left"/>
        <w:rPr>
          <w:sz w:val="16"/>
        </w:rPr>
        <w:sectPr>
          <w:pgSz w:w="11900" w:h="16840"/>
          <w:pgMar w:header="707" w:footer="1012" w:top="2080" w:bottom="1200" w:left="1580" w:right="1560"/>
        </w:sectPr>
      </w:pPr>
    </w:p>
    <w:p>
      <w:pPr>
        <w:pStyle w:val="BodyText"/>
        <w:rPr>
          <w:sz w:val="16"/>
        </w:rPr>
      </w:pPr>
    </w:p>
    <w:p>
      <w:pPr>
        <w:pStyle w:val="Heading3"/>
        <w:spacing w:before="91"/>
        <w:ind w:left="0" w:right="11"/>
      </w:pPr>
      <w:r>
        <w:rPr/>
        <w:t>Learning English – Who would you sit next to?</w:t>
      </w:r>
    </w:p>
    <w:p>
      <w:pPr>
        <w:pStyle w:val="BodyText"/>
        <w:rPr>
          <w:b/>
          <w:sz w:val="24"/>
        </w:rPr>
      </w:pPr>
    </w:p>
    <w:p>
      <w:pPr>
        <w:pStyle w:val="BodyText"/>
        <w:spacing w:line="281" w:lineRule="exact"/>
        <w:ind w:left="220"/>
        <w:rPr>
          <w:rFonts w:ascii="Arial Black"/>
        </w:rPr>
      </w:pPr>
      <w:r>
        <w:rPr>
          <w:rFonts w:ascii="Arial Black"/>
        </w:rPr>
        <w:t>Student A</w:t>
      </w:r>
    </w:p>
    <w:p>
      <w:pPr>
        <w:spacing w:before="0"/>
        <w:ind w:left="220" w:right="267" w:firstLine="0"/>
        <w:jc w:val="left"/>
        <w:rPr>
          <w:i/>
          <w:sz w:val="20"/>
        </w:rPr>
      </w:pPr>
      <w:r>
        <w:rPr>
          <w:i/>
          <w:sz w:val="20"/>
        </w:rPr>
        <w:t>Ask and answer questions to complete the gaps, and find out information about four students </w:t>
      </w:r>
      <w:r>
        <w:rPr>
          <w:i/>
          <w:sz w:val="20"/>
        </w:rPr>
        <w:t>at a language school in Bath. Who would you sit next to in an English class? Why?</w:t>
      </w:r>
    </w:p>
    <w:p>
      <w:pPr>
        <w:pStyle w:val="BodyText"/>
        <w:spacing w:before="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777"/>
              <w:rPr>
                <w:b/>
                <w:sz w:val="20"/>
              </w:rPr>
            </w:pPr>
            <w:r>
              <w:rPr>
                <w:b/>
                <w:sz w:val="20"/>
              </w:rPr>
              <w:t>STUDENT A</w:t>
            </w:r>
          </w:p>
        </w:tc>
        <w:tc>
          <w:tcPr>
            <w:tcW w:w="2880" w:type="dxa"/>
            <w:shd w:val="clear" w:color="auto" w:fill="E6E6E6"/>
          </w:tcPr>
          <w:p>
            <w:pPr>
              <w:pStyle w:val="TableParagraph"/>
              <w:spacing w:line="210" w:lineRule="exact"/>
              <w:ind w:left="867"/>
              <w:rPr>
                <w:b/>
                <w:sz w:val="20"/>
              </w:rPr>
            </w:pPr>
            <w:r>
              <w:rPr>
                <w:b/>
                <w:sz w:val="20"/>
              </w:rPr>
              <w:t>STUDENT B</w:t>
            </w:r>
          </w:p>
        </w:tc>
      </w:tr>
      <w:tr>
        <w:trPr>
          <w:trHeight w:val="230" w:hRule="atLeast"/>
        </w:trPr>
        <w:tc>
          <w:tcPr>
            <w:tcW w:w="2628" w:type="dxa"/>
            <w:shd w:val="clear" w:color="auto" w:fill="E6E6E6"/>
          </w:tcPr>
          <w:p>
            <w:pPr>
              <w:pStyle w:val="TableParagraph"/>
              <w:spacing w:line="205" w:lineRule="exact"/>
              <w:ind w:left="107"/>
              <w:rPr>
                <w:sz w:val="18"/>
              </w:rPr>
            </w:pPr>
            <w:r>
              <w:rPr>
                <w:sz w:val="18"/>
              </w:rPr>
              <w:t>First Name / Surname</w:t>
            </w:r>
          </w:p>
        </w:tc>
        <w:tc>
          <w:tcPr>
            <w:tcW w:w="2700" w:type="dxa"/>
          </w:tcPr>
          <w:p>
            <w:pPr>
              <w:pStyle w:val="TableParagraph"/>
              <w:spacing w:line="210" w:lineRule="exact"/>
              <w:ind w:left="107"/>
              <w:rPr>
                <w:sz w:val="20"/>
              </w:rPr>
            </w:pPr>
            <w:r>
              <w:rPr>
                <w:sz w:val="20"/>
              </w:rPr>
              <w:t>Javier / Juárez</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Date of Birth / Age</w:t>
            </w:r>
          </w:p>
        </w:tc>
        <w:tc>
          <w:tcPr>
            <w:tcW w:w="2700" w:type="dxa"/>
          </w:tcPr>
          <w:p>
            <w:pPr>
              <w:pStyle w:val="TableParagraph"/>
              <w:spacing w:line="210" w:lineRule="exact"/>
              <w:ind w:left="107"/>
              <w:rPr>
                <w:sz w:val="20"/>
              </w:rPr>
            </w:pPr>
            <w:r>
              <w:rPr>
                <w:sz w:val="20"/>
              </w:rPr>
              <w:t>22.11.64 / 44</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Address</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19 Inglesbatch Avenue</w:t>
            </w:r>
          </w:p>
        </w:tc>
      </w:tr>
      <w:tr>
        <w:trPr>
          <w:trHeight w:val="230" w:hRule="atLeast"/>
        </w:trPr>
        <w:tc>
          <w:tcPr>
            <w:tcW w:w="2628" w:type="dxa"/>
            <w:shd w:val="clear" w:color="auto" w:fill="E6E6E6"/>
          </w:tcPr>
          <w:p>
            <w:pPr>
              <w:pStyle w:val="TableParagraph"/>
              <w:spacing w:line="205" w:lineRule="exact"/>
              <w:ind w:left="107"/>
              <w:rPr>
                <w:sz w:val="18"/>
              </w:rPr>
            </w:pPr>
            <w:r>
              <w:rPr>
                <w:sz w:val="18"/>
              </w:rPr>
              <w:t>Phone Number</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Country / First Language</w:t>
            </w:r>
          </w:p>
        </w:tc>
        <w:tc>
          <w:tcPr>
            <w:tcW w:w="2700" w:type="dxa"/>
          </w:tcPr>
          <w:p>
            <w:pPr>
              <w:pStyle w:val="TableParagraph"/>
              <w:spacing w:line="210" w:lineRule="exact"/>
              <w:ind w:left="107"/>
              <w:rPr>
                <w:sz w:val="20"/>
              </w:rPr>
            </w:pPr>
            <w:r>
              <w:rPr>
                <w:sz w:val="20"/>
              </w:rPr>
              <w:t>Mexico / Mexican</w:t>
            </w:r>
          </w:p>
        </w:tc>
        <w:tc>
          <w:tcPr>
            <w:tcW w:w="2880" w:type="dxa"/>
          </w:tcPr>
          <w:p>
            <w:pPr>
              <w:pStyle w:val="TableParagraph"/>
              <w:spacing w:line="210" w:lineRule="exact"/>
              <w:ind w:left="106"/>
              <w:rPr>
                <w:sz w:val="20"/>
              </w:rPr>
            </w:pPr>
            <w:r>
              <w:rPr>
                <w:sz w:val="20"/>
              </w:rPr>
              <w:t>Belgium / Belgian</w:t>
            </w:r>
          </w:p>
        </w:tc>
      </w:tr>
      <w:tr>
        <w:trPr>
          <w:trHeight w:val="230" w:hRule="atLeast"/>
        </w:trPr>
        <w:tc>
          <w:tcPr>
            <w:tcW w:w="2628" w:type="dxa"/>
            <w:shd w:val="clear" w:color="auto" w:fill="E6E6E6"/>
          </w:tcPr>
          <w:p>
            <w:pPr>
              <w:pStyle w:val="TableParagraph"/>
              <w:spacing w:line="205" w:lineRule="exact"/>
              <w:ind w:left="107"/>
              <w:rPr>
                <w:sz w:val="18"/>
              </w:rPr>
            </w:pPr>
            <w:r>
              <w:rPr>
                <w:sz w:val="18"/>
              </w:rPr>
              <w:t>Level</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advanced</w:t>
            </w:r>
          </w:p>
        </w:tc>
      </w:tr>
      <w:tr>
        <w:trPr>
          <w:trHeight w:val="230" w:hRule="atLeast"/>
        </w:trPr>
        <w:tc>
          <w:tcPr>
            <w:tcW w:w="2628" w:type="dxa"/>
            <w:shd w:val="clear" w:color="auto" w:fill="E6E6E6"/>
          </w:tcPr>
          <w:p>
            <w:pPr>
              <w:pStyle w:val="TableParagraph"/>
              <w:spacing w:line="205" w:lineRule="exact"/>
              <w:ind w:left="107"/>
              <w:rPr>
                <w:sz w:val="18"/>
              </w:rPr>
            </w:pPr>
            <w:r>
              <w:rPr>
                <w:sz w:val="18"/>
              </w:rPr>
              <w:t># Years Learning English</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1" w:hRule="atLeast"/>
        </w:trPr>
        <w:tc>
          <w:tcPr>
            <w:tcW w:w="2628" w:type="dxa"/>
            <w:shd w:val="clear" w:color="auto" w:fill="E6E6E6"/>
          </w:tcPr>
          <w:p>
            <w:pPr>
              <w:pStyle w:val="TableParagraph"/>
              <w:spacing w:line="205" w:lineRule="exact"/>
              <w:ind w:left="107"/>
              <w:rPr>
                <w:sz w:val="18"/>
              </w:rPr>
            </w:pPr>
            <w:r>
              <w:rPr>
                <w:sz w:val="18"/>
              </w:rPr>
              <w:t>Reason for Learning English</w:t>
            </w:r>
          </w:p>
        </w:tc>
        <w:tc>
          <w:tcPr>
            <w:tcW w:w="2700" w:type="dxa"/>
          </w:tcPr>
          <w:p>
            <w:pPr>
              <w:pStyle w:val="TableParagraph"/>
              <w:spacing w:line="211" w:lineRule="exact"/>
              <w:ind w:left="107"/>
              <w:rPr>
                <w:sz w:val="20"/>
              </w:rPr>
            </w:pPr>
            <w:r>
              <w:rPr>
                <w:sz w:val="20"/>
              </w:rPr>
              <w:t>work</w:t>
            </w:r>
          </w:p>
        </w:tc>
        <w:tc>
          <w:tcPr>
            <w:tcW w:w="2880" w:type="dxa"/>
          </w:tcPr>
          <w:p>
            <w:pPr>
              <w:pStyle w:val="TableParagraph"/>
              <w:spacing w:line="211" w:lineRule="exact"/>
              <w:ind w:left="107"/>
              <w:rPr>
                <w:sz w:val="20"/>
              </w:rPr>
            </w:pPr>
            <w:r>
              <w:rPr>
                <w:sz w:val="20"/>
              </w:rPr>
              <w:t>husband</w:t>
            </w:r>
          </w:p>
        </w:tc>
      </w:tr>
    </w:tbl>
    <w:p>
      <w:pPr>
        <w:pStyle w:val="BodyText"/>
        <w:spacing w:before="10"/>
        <w:rPr>
          <w:i/>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777"/>
              <w:rPr>
                <w:b/>
                <w:sz w:val="20"/>
              </w:rPr>
            </w:pPr>
            <w:r>
              <w:rPr>
                <w:b/>
                <w:sz w:val="20"/>
              </w:rPr>
              <w:t>STUDENT C</w:t>
            </w:r>
          </w:p>
        </w:tc>
        <w:tc>
          <w:tcPr>
            <w:tcW w:w="2880" w:type="dxa"/>
            <w:shd w:val="clear" w:color="auto" w:fill="E6E6E6"/>
          </w:tcPr>
          <w:p>
            <w:pPr>
              <w:pStyle w:val="TableParagraph"/>
              <w:spacing w:line="210" w:lineRule="exact"/>
              <w:ind w:left="867"/>
              <w:rPr>
                <w:b/>
                <w:sz w:val="20"/>
              </w:rPr>
            </w:pPr>
            <w:r>
              <w:rPr>
                <w:b/>
                <w:sz w:val="20"/>
              </w:rPr>
              <w:t>STUDENT D</w:t>
            </w:r>
          </w:p>
        </w:tc>
      </w:tr>
      <w:tr>
        <w:trPr>
          <w:trHeight w:val="230" w:hRule="atLeast"/>
        </w:trPr>
        <w:tc>
          <w:tcPr>
            <w:tcW w:w="2628" w:type="dxa"/>
            <w:shd w:val="clear" w:color="auto" w:fill="E6E6E6"/>
          </w:tcPr>
          <w:p>
            <w:pPr>
              <w:pStyle w:val="TableParagraph"/>
              <w:spacing w:line="205" w:lineRule="exact"/>
              <w:ind w:left="107"/>
              <w:rPr>
                <w:sz w:val="18"/>
              </w:rPr>
            </w:pPr>
            <w:r>
              <w:rPr>
                <w:sz w:val="18"/>
              </w:rPr>
              <w:t>First Name / Surname</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Date of Birth / Age</w:t>
            </w:r>
          </w:p>
        </w:tc>
        <w:tc>
          <w:tcPr>
            <w:tcW w:w="2700" w:type="dxa"/>
          </w:tcPr>
          <w:p>
            <w:pPr>
              <w:pStyle w:val="TableParagraph"/>
              <w:spacing w:line="210" w:lineRule="exact"/>
              <w:ind w:left="107"/>
              <w:rPr>
                <w:sz w:val="20"/>
              </w:rPr>
            </w:pPr>
            <w:r>
              <w:rPr>
                <w:sz w:val="20"/>
              </w:rPr>
              <w:t>06.09.85 / 23</w:t>
            </w:r>
          </w:p>
        </w:tc>
        <w:tc>
          <w:tcPr>
            <w:tcW w:w="2880" w:type="dxa"/>
          </w:tcPr>
          <w:p>
            <w:pPr>
              <w:pStyle w:val="TableParagraph"/>
              <w:rPr>
                <w:rFonts w:ascii="Times New Roman"/>
                <w:sz w:val="16"/>
              </w:rPr>
            </w:pPr>
          </w:p>
        </w:tc>
      </w:tr>
      <w:tr>
        <w:trPr>
          <w:trHeight w:val="229" w:hRule="atLeast"/>
        </w:trPr>
        <w:tc>
          <w:tcPr>
            <w:tcW w:w="2628" w:type="dxa"/>
            <w:shd w:val="clear" w:color="auto" w:fill="E6E6E6"/>
          </w:tcPr>
          <w:p>
            <w:pPr>
              <w:pStyle w:val="TableParagraph"/>
              <w:spacing w:line="205" w:lineRule="exact"/>
              <w:ind w:left="107"/>
              <w:rPr>
                <w:sz w:val="18"/>
              </w:rPr>
            </w:pPr>
            <w:r>
              <w:rPr>
                <w:sz w:val="18"/>
              </w:rPr>
              <w:t>Address</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18 Southdown Way</w:t>
            </w:r>
          </w:p>
        </w:tc>
      </w:tr>
      <w:tr>
        <w:trPr>
          <w:trHeight w:val="230" w:hRule="atLeast"/>
        </w:trPr>
        <w:tc>
          <w:tcPr>
            <w:tcW w:w="2628" w:type="dxa"/>
            <w:shd w:val="clear" w:color="auto" w:fill="E6E6E6"/>
          </w:tcPr>
          <w:p>
            <w:pPr>
              <w:pStyle w:val="TableParagraph"/>
              <w:spacing w:line="205" w:lineRule="exact"/>
              <w:ind w:left="107"/>
              <w:rPr>
                <w:sz w:val="18"/>
              </w:rPr>
            </w:pPr>
            <w:r>
              <w:rPr>
                <w:sz w:val="18"/>
              </w:rPr>
              <w:t>Phone Number</w:t>
            </w:r>
          </w:p>
        </w:tc>
        <w:tc>
          <w:tcPr>
            <w:tcW w:w="2700" w:type="dxa"/>
          </w:tcPr>
          <w:p>
            <w:pPr>
              <w:pStyle w:val="TableParagraph"/>
              <w:spacing w:line="210" w:lineRule="exact"/>
              <w:ind w:left="107"/>
              <w:rPr>
                <w:sz w:val="20"/>
              </w:rPr>
            </w:pPr>
            <w:r>
              <w:rPr>
                <w:sz w:val="20"/>
              </w:rPr>
              <w:t>07228 6190870 (mobile)</w:t>
            </w:r>
          </w:p>
        </w:tc>
        <w:tc>
          <w:tcPr>
            <w:tcW w:w="2880" w:type="dxa"/>
          </w:tcPr>
          <w:p>
            <w:pPr>
              <w:pStyle w:val="TableParagraph"/>
              <w:spacing w:line="210" w:lineRule="exact"/>
              <w:ind w:left="107"/>
              <w:rPr>
                <w:sz w:val="20"/>
              </w:rPr>
            </w:pPr>
            <w:r>
              <w:rPr>
                <w:sz w:val="20"/>
              </w:rPr>
              <w:t>none</w:t>
            </w:r>
          </w:p>
        </w:tc>
      </w:tr>
      <w:tr>
        <w:trPr>
          <w:trHeight w:val="230" w:hRule="atLeast"/>
        </w:trPr>
        <w:tc>
          <w:tcPr>
            <w:tcW w:w="2628" w:type="dxa"/>
            <w:shd w:val="clear" w:color="auto" w:fill="E6E6E6"/>
          </w:tcPr>
          <w:p>
            <w:pPr>
              <w:pStyle w:val="TableParagraph"/>
              <w:spacing w:line="205" w:lineRule="exact"/>
              <w:ind w:left="107"/>
              <w:rPr>
                <w:sz w:val="18"/>
              </w:rPr>
            </w:pPr>
            <w:r>
              <w:rPr>
                <w:sz w:val="18"/>
              </w:rPr>
              <w:t>Country / First Language</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Japan / Japanese</w:t>
            </w:r>
          </w:p>
        </w:tc>
      </w:tr>
      <w:tr>
        <w:trPr>
          <w:trHeight w:val="230" w:hRule="atLeast"/>
        </w:trPr>
        <w:tc>
          <w:tcPr>
            <w:tcW w:w="2628" w:type="dxa"/>
            <w:shd w:val="clear" w:color="auto" w:fill="E6E6E6"/>
          </w:tcPr>
          <w:p>
            <w:pPr>
              <w:pStyle w:val="TableParagraph"/>
              <w:spacing w:line="205" w:lineRule="exact"/>
              <w:ind w:left="107"/>
              <w:rPr>
                <w:sz w:val="18"/>
              </w:rPr>
            </w:pPr>
            <w:r>
              <w:rPr>
                <w:sz w:val="18"/>
              </w:rPr>
              <w:t>Level</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 Years Learning English</w:t>
            </w:r>
          </w:p>
        </w:tc>
        <w:tc>
          <w:tcPr>
            <w:tcW w:w="2700" w:type="dxa"/>
          </w:tcPr>
          <w:p>
            <w:pPr>
              <w:pStyle w:val="TableParagraph"/>
              <w:spacing w:line="210" w:lineRule="exact"/>
              <w:ind w:left="107"/>
              <w:rPr>
                <w:sz w:val="20"/>
              </w:rPr>
            </w:pPr>
            <w:r>
              <w:rPr>
                <w:w w:val="100"/>
                <w:sz w:val="20"/>
              </w:rPr>
              <w:t>6</w:t>
            </w:r>
          </w:p>
        </w:tc>
        <w:tc>
          <w:tcPr>
            <w:tcW w:w="2880" w:type="dxa"/>
          </w:tcPr>
          <w:p>
            <w:pPr>
              <w:pStyle w:val="TableParagraph"/>
              <w:spacing w:line="210" w:lineRule="exact"/>
              <w:ind w:left="107"/>
              <w:rPr>
                <w:sz w:val="20"/>
              </w:rPr>
            </w:pPr>
            <w:r>
              <w:rPr>
                <w:w w:val="100"/>
                <w:sz w:val="20"/>
              </w:rPr>
              <w:t>4</w:t>
            </w:r>
          </w:p>
        </w:tc>
      </w:tr>
      <w:tr>
        <w:trPr>
          <w:trHeight w:val="230" w:hRule="atLeast"/>
        </w:trPr>
        <w:tc>
          <w:tcPr>
            <w:tcW w:w="2628" w:type="dxa"/>
            <w:shd w:val="clear" w:color="auto" w:fill="E6E6E6"/>
          </w:tcPr>
          <w:p>
            <w:pPr>
              <w:pStyle w:val="TableParagraph"/>
              <w:spacing w:line="205" w:lineRule="exact"/>
              <w:ind w:left="107"/>
              <w:rPr>
                <w:sz w:val="18"/>
              </w:rPr>
            </w:pPr>
            <w:r>
              <w:rPr>
                <w:sz w:val="18"/>
              </w:rPr>
              <w:t>Reason for Learning English</w:t>
            </w:r>
          </w:p>
        </w:tc>
        <w:tc>
          <w:tcPr>
            <w:tcW w:w="2700" w:type="dxa"/>
          </w:tcPr>
          <w:p>
            <w:pPr>
              <w:pStyle w:val="TableParagraph"/>
              <w:spacing w:line="210" w:lineRule="exact"/>
              <w:ind w:left="107"/>
              <w:rPr>
                <w:sz w:val="20"/>
              </w:rPr>
            </w:pPr>
            <w:r>
              <w:rPr>
                <w:sz w:val="20"/>
              </w:rPr>
              <w:t>travel</w:t>
            </w:r>
          </w:p>
        </w:tc>
        <w:tc>
          <w:tcPr>
            <w:tcW w:w="2880" w:type="dxa"/>
          </w:tcPr>
          <w:p>
            <w:pPr>
              <w:pStyle w:val="TableParagraph"/>
              <w:rPr>
                <w:rFonts w:ascii="Times New Roman"/>
                <w:sz w:val="16"/>
              </w:rPr>
            </w:pPr>
          </w:p>
        </w:tc>
      </w:tr>
    </w:tbl>
    <w:p>
      <w:pPr>
        <w:pStyle w:val="BodyText"/>
        <w:rPr>
          <w:i/>
          <w:sz w:val="22"/>
        </w:rPr>
      </w:pPr>
    </w:p>
    <w:p>
      <w:pPr>
        <w:pStyle w:val="BodyText"/>
        <w:spacing w:before="5"/>
        <w:rPr>
          <w:i/>
          <w:sz w:val="18"/>
        </w:rPr>
      </w:pPr>
    </w:p>
    <w:p>
      <w:pPr>
        <w:pStyle w:val="BodyText"/>
        <w:tabs>
          <w:tab w:pos="4216" w:val="left" w:leader="none"/>
          <w:tab w:pos="8439" w:val="left" w:leader="none"/>
        </w:tabs>
        <w:spacing w:before="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0"/>
        <w:ind w:left="220"/>
        <w:rPr>
          <w:rFonts w:ascii="Arial Black"/>
        </w:rPr>
      </w:pPr>
      <w:r>
        <w:rPr>
          <w:rFonts w:ascii="Arial Black"/>
        </w:rPr>
        <w:t>Student B</w:t>
      </w:r>
    </w:p>
    <w:p>
      <w:pPr>
        <w:spacing w:before="0"/>
        <w:ind w:left="220" w:right="267" w:firstLine="0"/>
        <w:jc w:val="left"/>
        <w:rPr>
          <w:i/>
          <w:sz w:val="20"/>
        </w:rPr>
      </w:pPr>
      <w:r>
        <w:rPr>
          <w:i/>
          <w:sz w:val="20"/>
        </w:rPr>
        <w:t>Ask and answer questions to complete the gaps, and find out information about four students </w:t>
      </w:r>
      <w:r>
        <w:rPr>
          <w:i/>
          <w:sz w:val="20"/>
        </w:rPr>
        <w:t>at a language school in Bath. Who would you sit next to in an English class? Why?</w:t>
      </w:r>
    </w:p>
    <w:p>
      <w:pPr>
        <w:pStyle w:val="BodyText"/>
        <w:spacing w:before="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777"/>
              <w:rPr>
                <w:b/>
                <w:sz w:val="20"/>
              </w:rPr>
            </w:pPr>
            <w:r>
              <w:rPr>
                <w:b/>
                <w:sz w:val="20"/>
              </w:rPr>
              <w:t>STUDENT A</w:t>
            </w:r>
          </w:p>
        </w:tc>
        <w:tc>
          <w:tcPr>
            <w:tcW w:w="2880" w:type="dxa"/>
            <w:shd w:val="clear" w:color="auto" w:fill="E6E6E6"/>
          </w:tcPr>
          <w:p>
            <w:pPr>
              <w:pStyle w:val="TableParagraph"/>
              <w:spacing w:line="210" w:lineRule="exact"/>
              <w:ind w:left="867"/>
              <w:rPr>
                <w:b/>
                <w:sz w:val="20"/>
              </w:rPr>
            </w:pPr>
            <w:r>
              <w:rPr>
                <w:b/>
                <w:sz w:val="20"/>
              </w:rPr>
              <w:t>STUDENT B</w:t>
            </w:r>
          </w:p>
        </w:tc>
      </w:tr>
      <w:tr>
        <w:trPr>
          <w:trHeight w:val="230" w:hRule="atLeast"/>
        </w:trPr>
        <w:tc>
          <w:tcPr>
            <w:tcW w:w="2628" w:type="dxa"/>
            <w:shd w:val="clear" w:color="auto" w:fill="E6E6E6"/>
          </w:tcPr>
          <w:p>
            <w:pPr>
              <w:pStyle w:val="TableParagraph"/>
              <w:spacing w:line="205" w:lineRule="exact"/>
              <w:ind w:left="107"/>
              <w:rPr>
                <w:sz w:val="18"/>
              </w:rPr>
            </w:pPr>
            <w:r>
              <w:rPr>
                <w:sz w:val="18"/>
              </w:rPr>
              <w:t>First Name / Surname</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Suzanne / Gillain</w:t>
            </w:r>
          </w:p>
        </w:tc>
      </w:tr>
      <w:tr>
        <w:trPr>
          <w:trHeight w:val="230" w:hRule="atLeast"/>
        </w:trPr>
        <w:tc>
          <w:tcPr>
            <w:tcW w:w="2628" w:type="dxa"/>
            <w:shd w:val="clear" w:color="auto" w:fill="E6E6E6"/>
          </w:tcPr>
          <w:p>
            <w:pPr>
              <w:pStyle w:val="TableParagraph"/>
              <w:spacing w:line="205" w:lineRule="exact"/>
              <w:ind w:left="107"/>
              <w:rPr>
                <w:sz w:val="18"/>
              </w:rPr>
            </w:pPr>
            <w:r>
              <w:rPr>
                <w:sz w:val="18"/>
              </w:rPr>
              <w:t>Date of Birth / Age</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13.06.77 / 31</w:t>
            </w:r>
          </w:p>
        </w:tc>
      </w:tr>
      <w:tr>
        <w:trPr>
          <w:trHeight w:val="230" w:hRule="atLeast"/>
        </w:trPr>
        <w:tc>
          <w:tcPr>
            <w:tcW w:w="2628" w:type="dxa"/>
            <w:shd w:val="clear" w:color="auto" w:fill="E6E6E6"/>
          </w:tcPr>
          <w:p>
            <w:pPr>
              <w:pStyle w:val="TableParagraph"/>
              <w:spacing w:line="205" w:lineRule="exact"/>
              <w:ind w:left="107"/>
              <w:rPr>
                <w:sz w:val="18"/>
              </w:rPr>
            </w:pPr>
            <w:r>
              <w:rPr>
                <w:sz w:val="18"/>
              </w:rPr>
              <w:t>Address</w:t>
            </w:r>
          </w:p>
        </w:tc>
        <w:tc>
          <w:tcPr>
            <w:tcW w:w="2700" w:type="dxa"/>
          </w:tcPr>
          <w:p>
            <w:pPr>
              <w:pStyle w:val="TableParagraph"/>
              <w:spacing w:line="210" w:lineRule="exact"/>
              <w:ind w:left="107"/>
              <w:rPr>
                <w:sz w:val="20"/>
              </w:rPr>
            </w:pPr>
            <w:r>
              <w:rPr>
                <w:sz w:val="20"/>
              </w:rPr>
              <w:t>Flat 2, Lower Bristol Street</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Phone Number</w:t>
            </w:r>
          </w:p>
        </w:tc>
        <w:tc>
          <w:tcPr>
            <w:tcW w:w="2700" w:type="dxa"/>
          </w:tcPr>
          <w:p>
            <w:pPr>
              <w:pStyle w:val="TableParagraph"/>
              <w:spacing w:line="210" w:lineRule="exact"/>
              <w:ind w:left="107"/>
              <w:rPr>
                <w:sz w:val="20"/>
              </w:rPr>
            </w:pPr>
            <w:r>
              <w:rPr>
                <w:sz w:val="20"/>
              </w:rPr>
              <w:t>01749 5549871 (home)</w:t>
            </w:r>
          </w:p>
        </w:tc>
        <w:tc>
          <w:tcPr>
            <w:tcW w:w="2880" w:type="dxa"/>
          </w:tcPr>
          <w:p>
            <w:pPr>
              <w:pStyle w:val="TableParagraph"/>
              <w:spacing w:line="210" w:lineRule="exact"/>
              <w:ind w:left="106"/>
              <w:rPr>
                <w:sz w:val="20"/>
              </w:rPr>
            </w:pPr>
            <w:r>
              <w:rPr>
                <w:sz w:val="20"/>
              </w:rPr>
              <w:t>07864 5492332 (mobile)</w:t>
            </w:r>
          </w:p>
        </w:tc>
      </w:tr>
      <w:tr>
        <w:trPr>
          <w:trHeight w:val="230" w:hRule="atLeast"/>
        </w:trPr>
        <w:tc>
          <w:tcPr>
            <w:tcW w:w="2628" w:type="dxa"/>
            <w:shd w:val="clear" w:color="auto" w:fill="E6E6E6"/>
          </w:tcPr>
          <w:p>
            <w:pPr>
              <w:pStyle w:val="TableParagraph"/>
              <w:spacing w:line="205" w:lineRule="exact"/>
              <w:ind w:left="107"/>
              <w:rPr>
                <w:sz w:val="18"/>
              </w:rPr>
            </w:pPr>
            <w:r>
              <w:rPr>
                <w:sz w:val="18"/>
              </w:rPr>
              <w:t>Country / First Language</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Level</w:t>
            </w:r>
          </w:p>
        </w:tc>
        <w:tc>
          <w:tcPr>
            <w:tcW w:w="2700" w:type="dxa"/>
          </w:tcPr>
          <w:p>
            <w:pPr>
              <w:pStyle w:val="TableParagraph"/>
              <w:spacing w:line="210" w:lineRule="exact"/>
              <w:ind w:left="107"/>
              <w:rPr>
                <w:sz w:val="20"/>
              </w:rPr>
            </w:pPr>
            <w:r>
              <w:rPr>
                <w:sz w:val="20"/>
              </w:rPr>
              <w:t>intermediate</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 Years Learning English</w:t>
            </w:r>
          </w:p>
        </w:tc>
        <w:tc>
          <w:tcPr>
            <w:tcW w:w="2700" w:type="dxa"/>
          </w:tcPr>
          <w:p>
            <w:pPr>
              <w:pStyle w:val="TableParagraph"/>
              <w:spacing w:line="210" w:lineRule="exact"/>
              <w:ind w:left="107"/>
              <w:rPr>
                <w:sz w:val="20"/>
              </w:rPr>
            </w:pPr>
            <w:r>
              <w:rPr>
                <w:sz w:val="20"/>
              </w:rPr>
              <w:t>23</w:t>
            </w:r>
          </w:p>
        </w:tc>
        <w:tc>
          <w:tcPr>
            <w:tcW w:w="2880" w:type="dxa"/>
          </w:tcPr>
          <w:p>
            <w:pPr>
              <w:pStyle w:val="TableParagraph"/>
              <w:spacing w:line="210" w:lineRule="exact"/>
              <w:ind w:left="107"/>
              <w:rPr>
                <w:sz w:val="20"/>
              </w:rPr>
            </w:pPr>
            <w:r>
              <w:rPr>
                <w:sz w:val="20"/>
              </w:rPr>
              <w:t>15</w:t>
            </w:r>
          </w:p>
        </w:tc>
      </w:tr>
      <w:tr>
        <w:trPr>
          <w:trHeight w:val="230" w:hRule="atLeast"/>
        </w:trPr>
        <w:tc>
          <w:tcPr>
            <w:tcW w:w="2628" w:type="dxa"/>
            <w:shd w:val="clear" w:color="auto" w:fill="E6E6E6"/>
          </w:tcPr>
          <w:p>
            <w:pPr>
              <w:pStyle w:val="TableParagraph"/>
              <w:spacing w:line="205" w:lineRule="exact"/>
              <w:ind w:left="107"/>
              <w:rPr>
                <w:sz w:val="18"/>
              </w:rPr>
            </w:pPr>
            <w:r>
              <w:rPr>
                <w:sz w:val="18"/>
              </w:rPr>
              <w:t>Reason for Learning English</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bl>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777"/>
              <w:rPr>
                <w:b/>
                <w:sz w:val="20"/>
              </w:rPr>
            </w:pPr>
            <w:r>
              <w:rPr>
                <w:b/>
                <w:sz w:val="20"/>
              </w:rPr>
              <w:t>STUDENT C</w:t>
            </w:r>
          </w:p>
        </w:tc>
        <w:tc>
          <w:tcPr>
            <w:tcW w:w="2880" w:type="dxa"/>
            <w:shd w:val="clear" w:color="auto" w:fill="E6E6E6"/>
          </w:tcPr>
          <w:p>
            <w:pPr>
              <w:pStyle w:val="TableParagraph"/>
              <w:spacing w:line="210" w:lineRule="exact"/>
              <w:ind w:left="867"/>
              <w:rPr>
                <w:b/>
                <w:sz w:val="20"/>
              </w:rPr>
            </w:pPr>
            <w:r>
              <w:rPr>
                <w:b/>
                <w:sz w:val="20"/>
              </w:rPr>
              <w:t>STUDENT D</w:t>
            </w:r>
          </w:p>
        </w:tc>
      </w:tr>
      <w:tr>
        <w:trPr>
          <w:trHeight w:val="230" w:hRule="atLeast"/>
        </w:trPr>
        <w:tc>
          <w:tcPr>
            <w:tcW w:w="2628" w:type="dxa"/>
            <w:shd w:val="clear" w:color="auto" w:fill="E6E6E6"/>
          </w:tcPr>
          <w:p>
            <w:pPr>
              <w:pStyle w:val="TableParagraph"/>
              <w:spacing w:line="205" w:lineRule="exact"/>
              <w:ind w:left="107"/>
              <w:rPr>
                <w:sz w:val="18"/>
              </w:rPr>
            </w:pPr>
            <w:r>
              <w:rPr>
                <w:sz w:val="18"/>
              </w:rPr>
              <w:t>First Name / Surname</w:t>
            </w:r>
          </w:p>
        </w:tc>
        <w:tc>
          <w:tcPr>
            <w:tcW w:w="2700" w:type="dxa"/>
          </w:tcPr>
          <w:p>
            <w:pPr>
              <w:pStyle w:val="TableParagraph"/>
              <w:spacing w:line="210" w:lineRule="exact"/>
              <w:ind w:left="107"/>
              <w:rPr>
                <w:sz w:val="20"/>
              </w:rPr>
            </w:pPr>
            <w:r>
              <w:rPr>
                <w:sz w:val="20"/>
              </w:rPr>
              <w:t>Gabriela / de Ramon</w:t>
            </w:r>
          </w:p>
        </w:tc>
        <w:tc>
          <w:tcPr>
            <w:tcW w:w="2880" w:type="dxa"/>
          </w:tcPr>
          <w:p>
            <w:pPr>
              <w:pStyle w:val="TableParagraph"/>
              <w:spacing w:line="210" w:lineRule="exact"/>
              <w:ind w:left="106"/>
              <w:rPr>
                <w:sz w:val="20"/>
              </w:rPr>
            </w:pPr>
            <w:r>
              <w:rPr>
                <w:sz w:val="20"/>
              </w:rPr>
              <w:t>Haruki / Akiyama</w:t>
            </w:r>
          </w:p>
        </w:tc>
      </w:tr>
      <w:tr>
        <w:trPr>
          <w:trHeight w:val="230" w:hRule="atLeast"/>
        </w:trPr>
        <w:tc>
          <w:tcPr>
            <w:tcW w:w="2628" w:type="dxa"/>
            <w:shd w:val="clear" w:color="auto" w:fill="E6E6E6"/>
          </w:tcPr>
          <w:p>
            <w:pPr>
              <w:pStyle w:val="TableParagraph"/>
              <w:spacing w:line="205" w:lineRule="exact"/>
              <w:ind w:left="107"/>
              <w:rPr>
                <w:sz w:val="18"/>
              </w:rPr>
            </w:pPr>
            <w:r>
              <w:rPr>
                <w:sz w:val="18"/>
              </w:rPr>
              <w:t>Date of Birth / Age</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31.01.91 / 18</w:t>
            </w:r>
          </w:p>
        </w:tc>
      </w:tr>
      <w:tr>
        <w:trPr>
          <w:trHeight w:val="230" w:hRule="atLeast"/>
        </w:trPr>
        <w:tc>
          <w:tcPr>
            <w:tcW w:w="2628" w:type="dxa"/>
            <w:shd w:val="clear" w:color="auto" w:fill="E6E6E6"/>
          </w:tcPr>
          <w:p>
            <w:pPr>
              <w:pStyle w:val="TableParagraph"/>
              <w:spacing w:line="205" w:lineRule="exact"/>
              <w:ind w:left="107"/>
              <w:rPr>
                <w:sz w:val="18"/>
              </w:rPr>
            </w:pPr>
            <w:r>
              <w:rPr>
                <w:sz w:val="18"/>
              </w:rPr>
              <w:t>Address</w:t>
            </w:r>
          </w:p>
        </w:tc>
        <w:tc>
          <w:tcPr>
            <w:tcW w:w="2700" w:type="dxa"/>
          </w:tcPr>
          <w:p>
            <w:pPr>
              <w:pStyle w:val="TableParagraph"/>
              <w:spacing w:line="210" w:lineRule="exact"/>
              <w:ind w:left="107"/>
              <w:rPr>
                <w:sz w:val="20"/>
              </w:rPr>
            </w:pPr>
            <w:r>
              <w:rPr>
                <w:sz w:val="20"/>
              </w:rPr>
              <w:t>447 Nailwell Road</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Phone Number</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Country / First Language</w:t>
            </w:r>
          </w:p>
        </w:tc>
        <w:tc>
          <w:tcPr>
            <w:tcW w:w="2700" w:type="dxa"/>
          </w:tcPr>
          <w:p>
            <w:pPr>
              <w:pStyle w:val="TableParagraph"/>
              <w:spacing w:line="210" w:lineRule="exact"/>
              <w:ind w:left="107"/>
              <w:rPr>
                <w:sz w:val="20"/>
              </w:rPr>
            </w:pPr>
            <w:r>
              <w:rPr>
                <w:sz w:val="20"/>
              </w:rPr>
              <w:t>Chile / Chilean</w:t>
            </w:r>
          </w:p>
        </w:tc>
        <w:tc>
          <w:tcPr>
            <w:tcW w:w="2880" w:type="dxa"/>
          </w:tcPr>
          <w:p>
            <w:pPr>
              <w:pStyle w:val="TableParagraph"/>
              <w:rPr>
                <w:rFonts w:ascii="Times New Roman"/>
                <w:sz w:val="16"/>
              </w:rPr>
            </w:pPr>
          </w:p>
        </w:tc>
      </w:tr>
      <w:tr>
        <w:trPr>
          <w:trHeight w:val="228" w:hRule="atLeast"/>
        </w:trPr>
        <w:tc>
          <w:tcPr>
            <w:tcW w:w="2628" w:type="dxa"/>
            <w:shd w:val="clear" w:color="auto" w:fill="E6E6E6"/>
          </w:tcPr>
          <w:p>
            <w:pPr>
              <w:pStyle w:val="TableParagraph"/>
              <w:spacing w:line="205" w:lineRule="exact"/>
              <w:ind w:left="107"/>
              <w:rPr>
                <w:sz w:val="18"/>
              </w:rPr>
            </w:pPr>
            <w:r>
              <w:rPr>
                <w:sz w:val="18"/>
              </w:rPr>
              <w:t>Level</w:t>
            </w:r>
          </w:p>
        </w:tc>
        <w:tc>
          <w:tcPr>
            <w:tcW w:w="2700" w:type="dxa"/>
          </w:tcPr>
          <w:p>
            <w:pPr>
              <w:pStyle w:val="TableParagraph"/>
              <w:spacing w:line="209" w:lineRule="exact"/>
              <w:ind w:left="107"/>
              <w:rPr>
                <w:sz w:val="20"/>
              </w:rPr>
            </w:pPr>
            <w:r>
              <w:rPr>
                <w:sz w:val="20"/>
              </w:rPr>
              <w:t>pre-intermediate</w:t>
            </w:r>
          </w:p>
        </w:tc>
        <w:tc>
          <w:tcPr>
            <w:tcW w:w="2880" w:type="dxa"/>
          </w:tcPr>
          <w:p>
            <w:pPr>
              <w:pStyle w:val="TableParagraph"/>
              <w:spacing w:line="209" w:lineRule="exact"/>
              <w:ind w:left="107"/>
              <w:rPr>
                <w:sz w:val="20"/>
              </w:rPr>
            </w:pPr>
            <w:r>
              <w:rPr>
                <w:sz w:val="20"/>
              </w:rPr>
              <w:t>elementary</w:t>
            </w:r>
          </w:p>
        </w:tc>
      </w:tr>
      <w:tr>
        <w:trPr>
          <w:trHeight w:val="230" w:hRule="atLeast"/>
        </w:trPr>
        <w:tc>
          <w:tcPr>
            <w:tcW w:w="2628" w:type="dxa"/>
            <w:shd w:val="clear" w:color="auto" w:fill="E6E6E6"/>
          </w:tcPr>
          <w:p>
            <w:pPr>
              <w:pStyle w:val="TableParagraph"/>
              <w:spacing w:line="205" w:lineRule="exact"/>
              <w:ind w:left="107"/>
              <w:rPr>
                <w:sz w:val="18"/>
              </w:rPr>
            </w:pPr>
            <w:r>
              <w:rPr>
                <w:sz w:val="18"/>
              </w:rPr>
              <w:t># Years Learning English</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1" w:hRule="atLeast"/>
        </w:trPr>
        <w:tc>
          <w:tcPr>
            <w:tcW w:w="2628" w:type="dxa"/>
            <w:shd w:val="clear" w:color="auto" w:fill="E6E6E6"/>
          </w:tcPr>
          <w:p>
            <w:pPr>
              <w:pStyle w:val="TableParagraph"/>
              <w:spacing w:line="205" w:lineRule="exact"/>
              <w:ind w:left="107"/>
              <w:rPr>
                <w:sz w:val="18"/>
              </w:rPr>
            </w:pPr>
            <w:r>
              <w:rPr>
                <w:sz w:val="18"/>
              </w:rPr>
              <w:t>Reason for Learning English</w:t>
            </w:r>
          </w:p>
        </w:tc>
        <w:tc>
          <w:tcPr>
            <w:tcW w:w="2700" w:type="dxa"/>
          </w:tcPr>
          <w:p>
            <w:pPr>
              <w:pStyle w:val="TableParagraph"/>
              <w:rPr>
                <w:rFonts w:ascii="Times New Roman"/>
                <w:sz w:val="16"/>
              </w:rPr>
            </w:pPr>
          </w:p>
        </w:tc>
        <w:tc>
          <w:tcPr>
            <w:tcW w:w="2880" w:type="dxa"/>
          </w:tcPr>
          <w:p>
            <w:pPr>
              <w:pStyle w:val="TableParagraph"/>
              <w:spacing w:line="211" w:lineRule="exact"/>
              <w:ind w:left="107"/>
              <w:rPr>
                <w:sz w:val="20"/>
              </w:rPr>
            </w:pPr>
            <w:r>
              <w:rPr>
                <w:sz w:val="20"/>
              </w:rPr>
              <w:t>university</w:t>
            </w:r>
          </w:p>
        </w:tc>
      </w:tr>
    </w:tbl>
    <w:p>
      <w:pPr>
        <w:spacing w:after="0" w:line="211" w:lineRule="exact"/>
        <w:rPr>
          <w:sz w:val="20"/>
        </w:rPr>
        <w:sectPr>
          <w:headerReference w:type="default" r:id="rId27"/>
          <w:footerReference w:type="default" r:id="rId28"/>
          <w:pgSz w:w="11900" w:h="16840"/>
          <w:pgMar w:header="707" w:footer="1012" w:top="1480" w:bottom="1200" w:left="1580" w:right="1560"/>
          <w:pgNumType w:start="22"/>
        </w:sectPr>
      </w:pPr>
    </w:p>
    <w:p>
      <w:pPr>
        <w:pStyle w:val="BodyText"/>
        <w:rPr>
          <w:i/>
        </w:rPr>
      </w:pPr>
    </w:p>
    <w:p>
      <w:pPr>
        <w:pStyle w:val="BodyText"/>
        <w:spacing w:before="8"/>
        <w:rPr>
          <w:i/>
          <w:sz w:val="19"/>
        </w:rPr>
      </w:pPr>
    </w:p>
    <w:p>
      <w:pPr>
        <w:pStyle w:val="Heading5"/>
        <w:ind w:right="14"/>
      </w:pPr>
      <w:r>
        <w:rPr/>
        <w:t>Information Exchange</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Learning English – Who would you sit next to?</w:t>
      </w:r>
    </w:p>
    <w:p>
      <w:pPr>
        <w:pStyle w:val="BodyText"/>
        <w:spacing w:before="1"/>
        <w:rPr>
          <w:sz w:val="16"/>
        </w:rPr>
      </w:pPr>
    </w:p>
    <w:p>
      <w:pPr>
        <w:spacing w:before="0"/>
        <w:ind w:left="219" w:right="267" w:firstLine="0"/>
        <w:jc w:val="left"/>
        <w:rPr>
          <w:sz w:val="16"/>
        </w:rPr>
      </w:pPr>
      <w:r>
        <w:rPr>
          <w:sz w:val="16"/>
        </w:rPr>
        <w:t>Task: “</w:t>
      </w:r>
      <w:r>
        <w:rPr>
          <w:i/>
          <w:sz w:val="16"/>
        </w:rPr>
        <w:t>Ask and answer questions to complete the gaps, and find out information about four students at a language </w:t>
      </w:r>
      <w:r>
        <w:rPr>
          <w:i/>
          <w:sz w:val="16"/>
        </w:rPr>
        <w:t>school in Bath. Who would you sit next to in an English class? Why?</w:t>
      </w:r>
      <w:r>
        <w:rPr>
          <w:sz w:val="16"/>
        </w:rPr>
        <w:t>”</w:t>
      </w:r>
    </w:p>
    <w:p>
      <w:pPr>
        <w:pStyle w:val="BodyText"/>
        <w:spacing w:before="2"/>
        <w:rPr>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183" w:hRule="atLeast"/>
        </w:trPr>
        <w:tc>
          <w:tcPr>
            <w:tcW w:w="2628" w:type="dxa"/>
            <w:shd w:val="clear" w:color="auto" w:fill="E6E6E6"/>
          </w:tcPr>
          <w:p>
            <w:pPr>
              <w:pStyle w:val="TableParagraph"/>
              <w:rPr>
                <w:rFonts w:ascii="Times New Roman"/>
                <w:sz w:val="12"/>
              </w:rPr>
            </w:pPr>
          </w:p>
        </w:tc>
        <w:tc>
          <w:tcPr>
            <w:tcW w:w="2700" w:type="dxa"/>
            <w:shd w:val="clear" w:color="auto" w:fill="E6E6E6"/>
          </w:tcPr>
          <w:p>
            <w:pPr>
              <w:pStyle w:val="TableParagraph"/>
              <w:spacing w:line="163" w:lineRule="exact"/>
              <w:ind w:left="651"/>
              <w:rPr>
                <w:sz w:val="16"/>
              </w:rPr>
            </w:pPr>
            <w:r>
              <w:rPr>
                <w:b/>
                <w:sz w:val="16"/>
              </w:rPr>
              <w:t>STUDENT A </w:t>
            </w:r>
            <w:r>
              <w:rPr>
                <w:sz w:val="16"/>
              </w:rPr>
              <w:t>[male]</w:t>
            </w:r>
          </w:p>
        </w:tc>
        <w:tc>
          <w:tcPr>
            <w:tcW w:w="2880" w:type="dxa"/>
            <w:shd w:val="clear" w:color="auto" w:fill="E6E6E6"/>
          </w:tcPr>
          <w:p>
            <w:pPr>
              <w:pStyle w:val="TableParagraph"/>
              <w:spacing w:line="163" w:lineRule="exact"/>
              <w:ind w:left="675"/>
              <w:rPr>
                <w:sz w:val="16"/>
              </w:rPr>
            </w:pPr>
            <w:r>
              <w:rPr>
                <w:b/>
                <w:sz w:val="16"/>
              </w:rPr>
              <w:t>STUDENT B </w:t>
            </w:r>
            <w:r>
              <w:rPr>
                <w:sz w:val="16"/>
              </w:rPr>
              <w:t>[female]</w:t>
            </w:r>
          </w:p>
        </w:tc>
      </w:tr>
      <w:tr>
        <w:trPr>
          <w:trHeight w:val="184" w:hRule="atLeast"/>
        </w:trPr>
        <w:tc>
          <w:tcPr>
            <w:tcW w:w="2628" w:type="dxa"/>
            <w:shd w:val="clear" w:color="auto" w:fill="E6E6E6"/>
          </w:tcPr>
          <w:p>
            <w:pPr>
              <w:pStyle w:val="TableParagraph"/>
              <w:spacing w:line="164" w:lineRule="exact"/>
              <w:ind w:left="107"/>
              <w:rPr>
                <w:sz w:val="16"/>
              </w:rPr>
            </w:pPr>
            <w:r>
              <w:rPr>
                <w:sz w:val="16"/>
              </w:rPr>
              <w:t>First Name / Surname</w:t>
            </w:r>
          </w:p>
        </w:tc>
        <w:tc>
          <w:tcPr>
            <w:tcW w:w="2700" w:type="dxa"/>
          </w:tcPr>
          <w:p>
            <w:pPr>
              <w:pStyle w:val="TableParagraph"/>
              <w:spacing w:line="164" w:lineRule="exact"/>
              <w:ind w:left="108"/>
              <w:rPr>
                <w:sz w:val="16"/>
              </w:rPr>
            </w:pPr>
            <w:r>
              <w:rPr>
                <w:sz w:val="16"/>
              </w:rPr>
              <w:t>Javier / Juárez</w:t>
            </w:r>
          </w:p>
        </w:tc>
        <w:tc>
          <w:tcPr>
            <w:tcW w:w="2880" w:type="dxa"/>
          </w:tcPr>
          <w:p>
            <w:pPr>
              <w:pStyle w:val="TableParagraph"/>
              <w:spacing w:line="164" w:lineRule="exact"/>
              <w:ind w:left="108"/>
              <w:rPr>
                <w:sz w:val="16"/>
              </w:rPr>
            </w:pPr>
            <w:r>
              <w:rPr>
                <w:sz w:val="16"/>
              </w:rPr>
              <w:t>Suzanne / Gillain</w:t>
            </w:r>
          </w:p>
        </w:tc>
      </w:tr>
      <w:tr>
        <w:trPr>
          <w:trHeight w:val="183" w:hRule="atLeast"/>
        </w:trPr>
        <w:tc>
          <w:tcPr>
            <w:tcW w:w="2628" w:type="dxa"/>
            <w:shd w:val="clear" w:color="auto" w:fill="E6E6E6"/>
          </w:tcPr>
          <w:p>
            <w:pPr>
              <w:pStyle w:val="TableParagraph"/>
              <w:spacing w:line="163" w:lineRule="exact"/>
              <w:ind w:left="107"/>
              <w:rPr>
                <w:sz w:val="16"/>
              </w:rPr>
            </w:pPr>
            <w:r>
              <w:rPr>
                <w:sz w:val="16"/>
              </w:rPr>
              <w:t>Date of Birth / Age</w:t>
            </w:r>
          </w:p>
        </w:tc>
        <w:tc>
          <w:tcPr>
            <w:tcW w:w="2700" w:type="dxa"/>
          </w:tcPr>
          <w:p>
            <w:pPr>
              <w:pStyle w:val="TableParagraph"/>
              <w:spacing w:line="163" w:lineRule="exact"/>
              <w:ind w:left="107"/>
              <w:rPr>
                <w:sz w:val="16"/>
              </w:rPr>
            </w:pPr>
            <w:r>
              <w:rPr>
                <w:sz w:val="16"/>
              </w:rPr>
              <w:t>22.11.64 / 44</w:t>
            </w:r>
          </w:p>
        </w:tc>
        <w:tc>
          <w:tcPr>
            <w:tcW w:w="2880" w:type="dxa"/>
          </w:tcPr>
          <w:p>
            <w:pPr>
              <w:pStyle w:val="TableParagraph"/>
              <w:spacing w:line="163" w:lineRule="exact"/>
              <w:ind w:left="107"/>
              <w:rPr>
                <w:sz w:val="16"/>
              </w:rPr>
            </w:pPr>
            <w:r>
              <w:rPr>
                <w:sz w:val="16"/>
              </w:rPr>
              <w:t>13.06.77 / 31</w:t>
            </w:r>
          </w:p>
        </w:tc>
      </w:tr>
      <w:tr>
        <w:trPr>
          <w:trHeight w:val="184" w:hRule="atLeast"/>
        </w:trPr>
        <w:tc>
          <w:tcPr>
            <w:tcW w:w="2628" w:type="dxa"/>
            <w:shd w:val="clear" w:color="auto" w:fill="E6E6E6"/>
          </w:tcPr>
          <w:p>
            <w:pPr>
              <w:pStyle w:val="TableParagraph"/>
              <w:spacing w:line="164" w:lineRule="exact"/>
              <w:ind w:left="107"/>
              <w:rPr>
                <w:sz w:val="16"/>
              </w:rPr>
            </w:pPr>
            <w:r>
              <w:rPr>
                <w:sz w:val="16"/>
              </w:rPr>
              <w:t>Address</w:t>
            </w:r>
          </w:p>
        </w:tc>
        <w:tc>
          <w:tcPr>
            <w:tcW w:w="2700" w:type="dxa"/>
          </w:tcPr>
          <w:p>
            <w:pPr>
              <w:pStyle w:val="TableParagraph"/>
              <w:spacing w:line="164" w:lineRule="exact"/>
              <w:ind w:left="107"/>
              <w:rPr>
                <w:sz w:val="16"/>
              </w:rPr>
            </w:pPr>
            <w:r>
              <w:rPr>
                <w:sz w:val="16"/>
              </w:rPr>
              <w:t>Flat 2, Lower Bristol Street</w:t>
            </w:r>
          </w:p>
        </w:tc>
        <w:tc>
          <w:tcPr>
            <w:tcW w:w="2880" w:type="dxa"/>
          </w:tcPr>
          <w:p>
            <w:pPr>
              <w:pStyle w:val="TableParagraph"/>
              <w:spacing w:line="164" w:lineRule="exact"/>
              <w:ind w:left="108"/>
              <w:rPr>
                <w:sz w:val="16"/>
              </w:rPr>
            </w:pPr>
            <w:r>
              <w:rPr>
                <w:sz w:val="16"/>
              </w:rPr>
              <w:t>19 Inglesbatch Avenue</w:t>
            </w:r>
          </w:p>
        </w:tc>
      </w:tr>
      <w:tr>
        <w:trPr>
          <w:trHeight w:val="184" w:hRule="atLeast"/>
        </w:trPr>
        <w:tc>
          <w:tcPr>
            <w:tcW w:w="2628" w:type="dxa"/>
            <w:shd w:val="clear" w:color="auto" w:fill="E6E6E6"/>
          </w:tcPr>
          <w:p>
            <w:pPr>
              <w:pStyle w:val="TableParagraph"/>
              <w:spacing w:line="164" w:lineRule="exact"/>
              <w:ind w:left="107"/>
              <w:rPr>
                <w:sz w:val="16"/>
              </w:rPr>
            </w:pPr>
            <w:r>
              <w:rPr>
                <w:sz w:val="16"/>
              </w:rPr>
              <w:t>Phone Number</w:t>
            </w:r>
          </w:p>
        </w:tc>
        <w:tc>
          <w:tcPr>
            <w:tcW w:w="2700" w:type="dxa"/>
          </w:tcPr>
          <w:p>
            <w:pPr>
              <w:pStyle w:val="TableParagraph"/>
              <w:spacing w:line="164" w:lineRule="exact"/>
              <w:ind w:left="107"/>
              <w:rPr>
                <w:sz w:val="16"/>
              </w:rPr>
            </w:pPr>
            <w:r>
              <w:rPr>
                <w:sz w:val="16"/>
              </w:rPr>
              <w:t>01749 5549871 (home)</w:t>
            </w:r>
          </w:p>
        </w:tc>
        <w:tc>
          <w:tcPr>
            <w:tcW w:w="2880" w:type="dxa"/>
          </w:tcPr>
          <w:p>
            <w:pPr>
              <w:pStyle w:val="TableParagraph"/>
              <w:spacing w:line="164" w:lineRule="exact"/>
              <w:ind w:left="107"/>
              <w:rPr>
                <w:sz w:val="16"/>
              </w:rPr>
            </w:pPr>
            <w:r>
              <w:rPr>
                <w:sz w:val="16"/>
              </w:rPr>
              <w:t>07864 5492332 (mobile)</w:t>
            </w:r>
          </w:p>
        </w:tc>
      </w:tr>
      <w:tr>
        <w:trPr>
          <w:trHeight w:val="183" w:hRule="atLeast"/>
        </w:trPr>
        <w:tc>
          <w:tcPr>
            <w:tcW w:w="2628" w:type="dxa"/>
            <w:shd w:val="clear" w:color="auto" w:fill="E6E6E6"/>
          </w:tcPr>
          <w:p>
            <w:pPr>
              <w:pStyle w:val="TableParagraph"/>
              <w:spacing w:line="163" w:lineRule="exact"/>
              <w:ind w:left="107"/>
              <w:rPr>
                <w:sz w:val="16"/>
              </w:rPr>
            </w:pPr>
            <w:r>
              <w:rPr>
                <w:sz w:val="16"/>
              </w:rPr>
              <w:t>Country / First Language</w:t>
            </w:r>
          </w:p>
        </w:tc>
        <w:tc>
          <w:tcPr>
            <w:tcW w:w="2700" w:type="dxa"/>
          </w:tcPr>
          <w:p>
            <w:pPr>
              <w:pStyle w:val="TableParagraph"/>
              <w:spacing w:line="163" w:lineRule="exact"/>
              <w:ind w:left="109"/>
              <w:rPr>
                <w:sz w:val="16"/>
              </w:rPr>
            </w:pPr>
            <w:r>
              <w:rPr>
                <w:sz w:val="16"/>
              </w:rPr>
              <w:t>Mexico / Mexican</w:t>
            </w:r>
          </w:p>
        </w:tc>
        <w:tc>
          <w:tcPr>
            <w:tcW w:w="2880" w:type="dxa"/>
          </w:tcPr>
          <w:p>
            <w:pPr>
              <w:pStyle w:val="TableParagraph"/>
              <w:spacing w:line="163" w:lineRule="exact"/>
              <w:ind w:left="109"/>
              <w:rPr>
                <w:sz w:val="16"/>
              </w:rPr>
            </w:pPr>
            <w:r>
              <w:rPr>
                <w:sz w:val="16"/>
              </w:rPr>
              <w:t>Belgium / Belgian</w:t>
            </w:r>
          </w:p>
        </w:tc>
      </w:tr>
      <w:tr>
        <w:trPr>
          <w:trHeight w:val="184" w:hRule="atLeast"/>
        </w:trPr>
        <w:tc>
          <w:tcPr>
            <w:tcW w:w="2628" w:type="dxa"/>
            <w:shd w:val="clear" w:color="auto" w:fill="E6E6E6"/>
          </w:tcPr>
          <w:p>
            <w:pPr>
              <w:pStyle w:val="TableParagraph"/>
              <w:spacing w:line="164" w:lineRule="exact"/>
              <w:ind w:left="107"/>
              <w:rPr>
                <w:sz w:val="16"/>
              </w:rPr>
            </w:pPr>
            <w:r>
              <w:rPr>
                <w:sz w:val="16"/>
              </w:rPr>
              <w:t>Level</w:t>
            </w:r>
          </w:p>
        </w:tc>
        <w:tc>
          <w:tcPr>
            <w:tcW w:w="2700" w:type="dxa"/>
          </w:tcPr>
          <w:p>
            <w:pPr>
              <w:pStyle w:val="TableParagraph"/>
              <w:spacing w:line="164" w:lineRule="exact"/>
              <w:ind w:left="107"/>
              <w:rPr>
                <w:sz w:val="16"/>
              </w:rPr>
            </w:pPr>
            <w:r>
              <w:rPr>
                <w:sz w:val="16"/>
              </w:rPr>
              <w:t>intermediate</w:t>
            </w:r>
          </w:p>
        </w:tc>
        <w:tc>
          <w:tcPr>
            <w:tcW w:w="2880" w:type="dxa"/>
          </w:tcPr>
          <w:p>
            <w:pPr>
              <w:pStyle w:val="TableParagraph"/>
              <w:spacing w:line="164" w:lineRule="exact"/>
              <w:ind w:left="107"/>
              <w:rPr>
                <w:sz w:val="16"/>
              </w:rPr>
            </w:pPr>
            <w:r>
              <w:rPr>
                <w:sz w:val="16"/>
              </w:rPr>
              <w:t>advanced</w:t>
            </w:r>
          </w:p>
        </w:tc>
      </w:tr>
      <w:tr>
        <w:trPr>
          <w:trHeight w:val="184" w:hRule="atLeast"/>
        </w:trPr>
        <w:tc>
          <w:tcPr>
            <w:tcW w:w="2628" w:type="dxa"/>
            <w:shd w:val="clear" w:color="auto" w:fill="E6E6E6"/>
          </w:tcPr>
          <w:p>
            <w:pPr>
              <w:pStyle w:val="TableParagraph"/>
              <w:spacing w:line="164" w:lineRule="exact"/>
              <w:ind w:left="107"/>
              <w:rPr>
                <w:sz w:val="16"/>
              </w:rPr>
            </w:pPr>
            <w:r>
              <w:rPr>
                <w:sz w:val="16"/>
              </w:rPr>
              <w:t># Years Learning English</w:t>
            </w:r>
          </w:p>
        </w:tc>
        <w:tc>
          <w:tcPr>
            <w:tcW w:w="2700" w:type="dxa"/>
          </w:tcPr>
          <w:p>
            <w:pPr>
              <w:pStyle w:val="TableParagraph"/>
              <w:spacing w:line="164" w:lineRule="exact"/>
              <w:ind w:left="106"/>
              <w:rPr>
                <w:sz w:val="16"/>
              </w:rPr>
            </w:pPr>
            <w:r>
              <w:rPr>
                <w:sz w:val="16"/>
              </w:rPr>
              <w:t>23</w:t>
            </w:r>
          </w:p>
        </w:tc>
        <w:tc>
          <w:tcPr>
            <w:tcW w:w="2880" w:type="dxa"/>
          </w:tcPr>
          <w:p>
            <w:pPr>
              <w:pStyle w:val="TableParagraph"/>
              <w:spacing w:line="164" w:lineRule="exact"/>
              <w:ind w:left="106"/>
              <w:rPr>
                <w:sz w:val="16"/>
              </w:rPr>
            </w:pPr>
            <w:r>
              <w:rPr>
                <w:sz w:val="16"/>
              </w:rPr>
              <w:t>15</w:t>
            </w:r>
          </w:p>
        </w:tc>
      </w:tr>
      <w:tr>
        <w:trPr>
          <w:trHeight w:val="184" w:hRule="atLeast"/>
        </w:trPr>
        <w:tc>
          <w:tcPr>
            <w:tcW w:w="2628" w:type="dxa"/>
            <w:shd w:val="clear" w:color="auto" w:fill="E6E6E6"/>
          </w:tcPr>
          <w:p>
            <w:pPr>
              <w:pStyle w:val="TableParagraph"/>
              <w:spacing w:line="164" w:lineRule="exact"/>
              <w:ind w:left="107"/>
              <w:rPr>
                <w:sz w:val="16"/>
              </w:rPr>
            </w:pPr>
            <w:r>
              <w:rPr>
                <w:sz w:val="16"/>
              </w:rPr>
              <w:t>Reason for Learning English</w:t>
            </w:r>
          </w:p>
        </w:tc>
        <w:tc>
          <w:tcPr>
            <w:tcW w:w="2700" w:type="dxa"/>
          </w:tcPr>
          <w:p>
            <w:pPr>
              <w:pStyle w:val="TableParagraph"/>
              <w:spacing w:line="164" w:lineRule="exact"/>
              <w:ind w:left="106"/>
              <w:rPr>
                <w:sz w:val="16"/>
              </w:rPr>
            </w:pPr>
            <w:r>
              <w:rPr>
                <w:sz w:val="16"/>
              </w:rPr>
              <w:t>work</w:t>
            </w:r>
          </w:p>
        </w:tc>
        <w:tc>
          <w:tcPr>
            <w:tcW w:w="2880" w:type="dxa"/>
          </w:tcPr>
          <w:p>
            <w:pPr>
              <w:pStyle w:val="TableParagraph"/>
              <w:spacing w:line="164" w:lineRule="exact"/>
              <w:ind w:left="106"/>
              <w:rPr>
                <w:sz w:val="16"/>
              </w:rPr>
            </w:pPr>
            <w:r>
              <w:rPr>
                <w:sz w:val="16"/>
              </w:rPr>
              <w:t>husband</w:t>
            </w:r>
          </w:p>
        </w:tc>
      </w:tr>
    </w:tbl>
    <w:p>
      <w:pPr>
        <w:pStyle w:val="BodyText"/>
        <w:spacing w:before="11"/>
        <w:rPr>
          <w:sz w:val="1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184" w:hRule="atLeast"/>
        </w:trPr>
        <w:tc>
          <w:tcPr>
            <w:tcW w:w="2628" w:type="dxa"/>
            <w:shd w:val="clear" w:color="auto" w:fill="E6E6E6"/>
          </w:tcPr>
          <w:p>
            <w:pPr>
              <w:pStyle w:val="TableParagraph"/>
              <w:rPr>
                <w:rFonts w:ascii="Times New Roman"/>
                <w:sz w:val="12"/>
              </w:rPr>
            </w:pPr>
          </w:p>
        </w:tc>
        <w:tc>
          <w:tcPr>
            <w:tcW w:w="2700" w:type="dxa"/>
            <w:shd w:val="clear" w:color="auto" w:fill="E6E6E6"/>
          </w:tcPr>
          <w:p>
            <w:pPr>
              <w:pStyle w:val="TableParagraph"/>
              <w:spacing w:line="164" w:lineRule="exact"/>
              <w:ind w:left="585"/>
              <w:rPr>
                <w:sz w:val="16"/>
              </w:rPr>
            </w:pPr>
            <w:r>
              <w:rPr>
                <w:b/>
                <w:sz w:val="16"/>
              </w:rPr>
              <w:t>STUDENT C </w:t>
            </w:r>
            <w:r>
              <w:rPr>
                <w:sz w:val="16"/>
              </w:rPr>
              <w:t>[female]</w:t>
            </w:r>
          </w:p>
        </w:tc>
        <w:tc>
          <w:tcPr>
            <w:tcW w:w="2880" w:type="dxa"/>
            <w:shd w:val="clear" w:color="auto" w:fill="E6E6E6"/>
          </w:tcPr>
          <w:p>
            <w:pPr>
              <w:pStyle w:val="TableParagraph"/>
              <w:spacing w:line="164" w:lineRule="exact"/>
              <w:ind w:left="741"/>
              <w:rPr>
                <w:sz w:val="16"/>
              </w:rPr>
            </w:pPr>
            <w:r>
              <w:rPr>
                <w:b/>
                <w:sz w:val="16"/>
              </w:rPr>
              <w:t>STUDENT D </w:t>
            </w:r>
            <w:r>
              <w:rPr>
                <w:sz w:val="16"/>
              </w:rPr>
              <w:t>[male]</w:t>
            </w:r>
          </w:p>
        </w:tc>
      </w:tr>
      <w:tr>
        <w:trPr>
          <w:trHeight w:val="183" w:hRule="atLeast"/>
        </w:trPr>
        <w:tc>
          <w:tcPr>
            <w:tcW w:w="2628" w:type="dxa"/>
            <w:shd w:val="clear" w:color="auto" w:fill="E6E6E6"/>
          </w:tcPr>
          <w:p>
            <w:pPr>
              <w:pStyle w:val="TableParagraph"/>
              <w:spacing w:line="163" w:lineRule="exact"/>
              <w:ind w:left="107"/>
              <w:rPr>
                <w:sz w:val="16"/>
              </w:rPr>
            </w:pPr>
            <w:r>
              <w:rPr>
                <w:sz w:val="16"/>
              </w:rPr>
              <w:t>First Name / Surname</w:t>
            </w:r>
          </w:p>
        </w:tc>
        <w:tc>
          <w:tcPr>
            <w:tcW w:w="2700" w:type="dxa"/>
          </w:tcPr>
          <w:p>
            <w:pPr>
              <w:pStyle w:val="TableParagraph"/>
              <w:spacing w:line="163" w:lineRule="exact"/>
              <w:ind w:left="107"/>
              <w:rPr>
                <w:sz w:val="16"/>
              </w:rPr>
            </w:pPr>
            <w:r>
              <w:rPr>
                <w:sz w:val="16"/>
              </w:rPr>
              <w:t>Gabriela / de Ramon</w:t>
            </w:r>
          </w:p>
        </w:tc>
        <w:tc>
          <w:tcPr>
            <w:tcW w:w="2880" w:type="dxa"/>
          </w:tcPr>
          <w:p>
            <w:pPr>
              <w:pStyle w:val="TableParagraph"/>
              <w:spacing w:line="163" w:lineRule="exact"/>
              <w:ind w:left="108"/>
              <w:rPr>
                <w:sz w:val="16"/>
              </w:rPr>
            </w:pPr>
            <w:r>
              <w:rPr>
                <w:sz w:val="16"/>
              </w:rPr>
              <w:t>Haruki / Akiyama</w:t>
            </w:r>
          </w:p>
        </w:tc>
      </w:tr>
      <w:tr>
        <w:trPr>
          <w:trHeight w:val="184" w:hRule="atLeast"/>
        </w:trPr>
        <w:tc>
          <w:tcPr>
            <w:tcW w:w="2628" w:type="dxa"/>
            <w:shd w:val="clear" w:color="auto" w:fill="E6E6E6"/>
          </w:tcPr>
          <w:p>
            <w:pPr>
              <w:pStyle w:val="TableParagraph"/>
              <w:spacing w:line="164" w:lineRule="exact"/>
              <w:ind w:left="107"/>
              <w:rPr>
                <w:sz w:val="16"/>
              </w:rPr>
            </w:pPr>
            <w:r>
              <w:rPr>
                <w:sz w:val="16"/>
              </w:rPr>
              <w:t>Date of Birth / Age</w:t>
            </w:r>
          </w:p>
        </w:tc>
        <w:tc>
          <w:tcPr>
            <w:tcW w:w="2700" w:type="dxa"/>
          </w:tcPr>
          <w:p>
            <w:pPr>
              <w:pStyle w:val="TableParagraph"/>
              <w:spacing w:line="164" w:lineRule="exact"/>
              <w:ind w:left="107"/>
              <w:rPr>
                <w:sz w:val="16"/>
              </w:rPr>
            </w:pPr>
            <w:r>
              <w:rPr>
                <w:sz w:val="16"/>
              </w:rPr>
              <w:t>06.09.85 / 23</w:t>
            </w:r>
          </w:p>
        </w:tc>
        <w:tc>
          <w:tcPr>
            <w:tcW w:w="2880" w:type="dxa"/>
          </w:tcPr>
          <w:p>
            <w:pPr>
              <w:pStyle w:val="TableParagraph"/>
              <w:spacing w:line="164" w:lineRule="exact"/>
              <w:ind w:left="107"/>
              <w:rPr>
                <w:sz w:val="16"/>
              </w:rPr>
            </w:pPr>
            <w:r>
              <w:rPr>
                <w:sz w:val="16"/>
              </w:rPr>
              <w:t>31.01.91 / 18</w:t>
            </w:r>
          </w:p>
        </w:tc>
      </w:tr>
      <w:tr>
        <w:trPr>
          <w:trHeight w:val="184" w:hRule="atLeast"/>
        </w:trPr>
        <w:tc>
          <w:tcPr>
            <w:tcW w:w="2628" w:type="dxa"/>
            <w:shd w:val="clear" w:color="auto" w:fill="E6E6E6"/>
          </w:tcPr>
          <w:p>
            <w:pPr>
              <w:pStyle w:val="TableParagraph"/>
              <w:spacing w:line="164" w:lineRule="exact"/>
              <w:ind w:left="107"/>
              <w:rPr>
                <w:sz w:val="16"/>
              </w:rPr>
            </w:pPr>
            <w:r>
              <w:rPr>
                <w:sz w:val="16"/>
              </w:rPr>
              <w:t>Address</w:t>
            </w:r>
          </w:p>
        </w:tc>
        <w:tc>
          <w:tcPr>
            <w:tcW w:w="2700" w:type="dxa"/>
          </w:tcPr>
          <w:p>
            <w:pPr>
              <w:pStyle w:val="TableParagraph"/>
              <w:spacing w:line="164" w:lineRule="exact"/>
              <w:ind w:left="107"/>
              <w:rPr>
                <w:sz w:val="16"/>
              </w:rPr>
            </w:pPr>
            <w:r>
              <w:rPr>
                <w:sz w:val="16"/>
              </w:rPr>
              <w:t>447 Nailwell Road</w:t>
            </w:r>
          </w:p>
        </w:tc>
        <w:tc>
          <w:tcPr>
            <w:tcW w:w="2880" w:type="dxa"/>
          </w:tcPr>
          <w:p>
            <w:pPr>
              <w:pStyle w:val="TableParagraph"/>
              <w:spacing w:line="164" w:lineRule="exact"/>
              <w:ind w:left="107"/>
              <w:rPr>
                <w:sz w:val="16"/>
              </w:rPr>
            </w:pPr>
            <w:r>
              <w:rPr>
                <w:sz w:val="16"/>
              </w:rPr>
              <w:t>18 Southdown Way</w:t>
            </w:r>
          </w:p>
        </w:tc>
      </w:tr>
      <w:tr>
        <w:trPr>
          <w:trHeight w:val="183" w:hRule="atLeast"/>
        </w:trPr>
        <w:tc>
          <w:tcPr>
            <w:tcW w:w="2628" w:type="dxa"/>
            <w:shd w:val="clear" w:color="auto" w:fill="E6E6E6"/>
          </w:tcPr>
          <w:p>
            <w:pPr>
              <w:pStyle w:val="TableParagraph"/>
              <w:spacing w:line="163" w:lineRule="exact"/>
              <w:ind w:left="107"/>
              <w:rPr>
                <w:sz w:val="16"/>
              </w:rPr>
            </w:pPr>
            <w:r>
              <w:rPr>
                <w:sz w:val="16"/>
              </w:rPr>
              <w:t>Phone Number</w:t>
            </w:r>
          </w:p>
        </w:tc>
        <w:tc>
          <w:tcPr>
            <w:tcW w:w="2700" w:type="dxa"/>
          </w:tcPr>
          <w:p>
            <w:pPr>
              <w:pStyle w:val="TableParagraph"/>
              <w:spacing w:line="163" w:lineRule="exact"/>
              <w:ind w:left="107"/>
              <w:rPr>
                <w:sz w:val="16"/>
              </w:rPr>
            </w:pPr>
            <w:r>
              <w:rPr>
                <w:sz w:val="16"/>
              </w:rPr>
              <w:t>07228 6190870 (mobile)</w:t>
            </w:r>
          </w:p>
        </w:tc>
        <w:tc>
          <w:tcPr>
            <w:tcW w:w="2880" w:type="dxa"/>
          </w:tcPr>
          <w:p>
            <w:pPr>
              <w:pStyle w:val="TableParagraph"/>
              <w:spacing w:line="163" w:lineRule="exact"/>
              <w:ind w:left="106"/>
              <w:rPr>
                <w:sz w:val="16"/>
              </w:rPr>
            </w:pPr>
            <w:r>
              <w:rPr>
                <w:sz w:val="16"/>
              </w:rPr>
              <w:t>none</w:t>
            </w:r>
          </w:p>
        </w:tc>
      </w:tr>
      <w:tr>
        <w:trPr>
          <w:trHeight w:val="184" w:hRule="atLeast"/>
        </w:trPr>
        <w:tc>
          <w:tcPr>
            <w:tcW w:w="2628" w:type="dxa"/>
            <w:shd w:val="clear" w:color="auto" w:fill="E6E6E6"/>
          </w:tcPr>
          <w:p>
            <w:pPr>
              <w:pStyle w:val="TableParagraph"/>
              <w:spacing w:line="164" w:lineRule="exact"/>
              <w:ind w:left="107"/>
              <w:rPr>
                <w:sz w:val="16"/>
              </w:rPr>
            </w:pPr>
            <w:r>
              <w:rPr>
                <w:sz w:val="16"/>
              </w:rPr>
              <w:t>Country / First Language</w:t>
            </w:r>
          </w:p>
        </w:tc>
        <w:tc>
          <w:tcPr>
            <w:tcW w:w="2700" w:type="dxa"/>
          </w:tcPr>
          <w:p>
            <w:pPr>
              <w:pStyle w:val="TableParagraph"/>
              <w:spacing w:line="164" w:lineRule="exact"/>
              <w:ind w:left="108"/>
              <w:rPr>
                <w:sz w:val="16"/>
              </w:rPr>
            </w:pPr>
            <w:r>
              <w:rPr>
                <w:sz w:val="16"/>
              </w:rPr>
              <w:t>Chile / Chilean</w:t>
            </w:r>
          </w:p>
        </w:tc>
        <w:tc>
          <w:tcPr>
            <w:tcW w:w="2880" w:type="dxa"/>
          </w:tcPr>
          <w:p>
            <w:pPr>
              <w:pStyle w:val="TableParagraph"/>
              <w:spacing w:line="164" w:lineRule="exact"/>
              <w:ind w:left="107"/>
              <w:rPr>
                <w:sz w:val="16"/>
              </w:rPr>
            </w:pPr>
            <w:r>
              <w:rPr>
                <w:sz w:val="16"/>
              </w:rPr>
              <w:t>Japan / Japanese</w:t>
            </w:r>
          </w:p>
        </w:tc>
      </w:tr>
      <w:tr>
        <w:trPr>
          <w:trHeight w:val="184" w:hRule="atLeast"/>
        </w:trPr>
        <w:tc>
          <w:tcPr>
            <w:tcW w:w="2628" w:type="dxa"/>
            <w:shd w:val="clear" w:color="auto" w:fill="E6E6E6"/>
          </w:tcPr>
          <w:p>
            <w:pPr>
              <w:pStyle w:val="TableParagraph"/>
              <w:spacing w:line="164" w:lineRule="exact"/>
              <w:ind w:left="107"/>
              <w:rPr>
                <w:sz w:val="16"/>
              </w:rPr>
            </w:pPr>
            <w:r>
              <w:rPr>
                <w:sz w:val="16"/>
              </w:rPr>
              <w:t>Level</w:t>
            </w:r>
          </w:p>
        </w:tc>
        <w:tc>
          <w:tcPr>
            <w:tcW w:w="2700" w:type="dxa"/>
          </w:tcPr>
          <w:p>
            <w:pPr>
              <w:pStyle w:val="TableParagraph"/>
              <w:spacing w:line="164" w:lineRule="exact"/>
              <w:ind w:left="106"/>
              <w:rPr>
                <w:sz w:val="16"/>
              </w:rPr>
            </w:pPr>
            <w:r>
              <w:rPr>
                <w:sz w:val="16"/>
              </w:rPr>
              <w:t>pre-intermediate</w:t>
            </w:r>
          </w:p>
        </w:tc>
        <w:tc>
          <w:tcPr>
            <w:tcW w:w="2880" w:type="dxa"/>
          </w:tcPr>
          <w:p>
            <w:pPr>
              <w:pStyle w:val="TableParagraph"/>
              <w:spacing w:line="164" w:lineRule="exact"/>
              <w:ind w:left="106"/>
              <w:rPr>
                <w:sz w:val="16"/>
              </w:rPr>
            </w:pPr>
            <w:r>
              <w:rPr>
                <w:sz w:val="16"/>
              </w:rPr>
              <w:t>elementary</w:t>
            </w:r>
          </w:p>
        </w:tc>
      </w:tr>
      <w:tr>
        <w:trPr>
          <w:trHeight w:val="183" w:hRule="atLeast"/>
        </w:trPr>
        <w:tc>
          <w:tcPr>
            <w:tcW w:w="2628" w:type="dxa"/>
            <w:shd w:val="clear" w:color="auto" w:fill="E6E6E6"/>
          </w:tcPr>
          <w:p>
            <w:pPr>
              <w:pStyle w:val="TableParagraph"/>
              <w:spacing w:line="163" w:lineRule="exact"/>
              <w:ind w:left="107"/>
              <w:rPr>
                <w:sz w:val="16"/>
              </w:rPr>
            </w:pPr>
            <w:r>
              <w:rPr>
                <w:sz w:val="16"/>
              </w:rPr>
              <w:t># Years Learning English</w:t>
            </w:r>
          </w:p>
        </w:tc>
        <w:tc>
          <w:tcPr>
            <w:tcW w:w="2700" w:type="dxa"/>
          </w:tcPr>
          <w:p>
            <w:pPr>
              <w:pStyle w:val="TableParagraph"/>
              <w:spacing w:line="163" w:lineRule="exact"/>
              <w:ind w:left="106"/>
              <w:rPr>
                <w:sz w:val="16"/>
              </w:rPr>
            </w:pPr>
            <w:r>
              <w:rPr>
                <w:w w:val="99"/>
                <w:sz w:val="16"/>
              </w:rPr>
              <w:t>6</w:t>
            </w:r>
          </w:p>
        </w:tc>
        <w:tc>
          <w:tcPr>
            <w:tcW w:w="2880" w:type="dxa"/>
          </w:tcPr>
          <w:p>
            <w:pPr>
              <w:pStyle w:val="TableParagraph"/>
              <w:spacing w:line="163" w:lineRule="exact"/>
              <w:ind w:left="106"/>
              <w:rPr>
                <w:sz w:val="16"/>
              </w:rPr>
            </w:pPr>
            <w:r>
              <w:rPr>
                <w:w w:val="99"/>
                <w:sz w:val="16"/>
              </w:rPr>
              <w:t>4</w:t>
            </w:r>
          </w:p>
        </w:tc>
      </w:tr>
      <w:tr>
        <w:trPr>
          <w:trHeight w:val="184" w:hRule="atLeast"/>
        </w:trPr>
        <w:tc>
          <w:tcPr>
            <w:tcW w:w="2628" w:type="dxa"/>
            <w:shd w:val="clear" w:color="auto" w:fill="E6E6E6"/>
          </w:tcPr>
          <w:p>
            <w:pPr>
              <w:pStyle w:val="TableParagraph"/>
              <w:spacing w:line="164" w:lineRule="exact"/>
              <w:ind w:left="107"/>
              <w:rPr>
                <w:sz w:val="16"/>
              </w:rPr>
            </w:pPr>
            <w:r>
              <w:rPr>
                <w:sz w:val="16"/>
              </w:rPr>
              <w:t>Reason for Learning English</w:t>
            </w:r>
          </w:p>
        </w:tc>
        <w:tc>
          <w:tcPr>
            <w:tcW w:w="2700" w:type="dxa"/>
          </w:tcPr>
          <w:p>
            <w:pPr>
              <w:pStyle w:val="TableParagraph"/>
              <w:spacing w:line="164" w:lineRule="exact"/>
              <w:ind w:left="106"/>
              <w:rPr>
                <w:sz w:val="16"/>
              </w:rPr>
            </w:pPr>
            <w:r>
              <w:rPr>
                <w:sz w:val="16"/>
              </w:rPr>
              <w:t>travel</w:t>
            </w:r>
          </w:p>
        </w:tc>
        <w:tc>
          <w:tcPr>
            <w:tcW w:w="2880" w:type="dxa"/>
          </w:tcPr>
          <w:p>
            <w:pPr>
              <w:pStyle w:val="TableParagraph"/>
              <w:spacing w:line="164" w:lineRule="exact"/>
              <w:ind w:left="107"/>
              <w:rPr>
                <w:sz w:val="16"/>
              </w:rPr>
            </w:pPr>
            <w:r>
              <w:rPr>
                <w:sz w:val="16"/>
              </w:rPr>
              <w:t>university</w:t>
            </w:r>
          </w:p>
        </w:tc>
      </w:tr>
    </w:tbl>
    <w:p>
      <w:pPr>
        <w:pStyle w:val="BodyText"/>
        <w:spacing w:before="9"/>
        <w:rPr>
          <w:sz w:val="15"/>
        </w:rPr>
      </w:pPr>
    </w:p>
    <w:p>
      <w:pPr>
        <w:spacing w:before="1"/>
        <w:ind w:left="219" w:right="267" w:firstLine="0"/>
        <w:jc w:val="left"/>
        <w:rPr>
          <w:sz w:val="16"/>
        </w:rPr>
      </w:pPr>
      <w:r>
        <w:rPr>
          <w:i/>
          <w:sz w:val="16"/>
        </w:rPr>
        <w:t>“Who would you sit next to…?” </w:t>
      </w:r>
      <w:r>
        <w:rPr>
          <w:sz w:val="16"/>
        </w:rPr>
        <w:t>Answers will vary. Ensure that students produce reasons why they would prefer to sit next to one student rather than another. For example: </w:t>
      </w:r>
      <w:r>
        <w:rPr>
          <w:i/>
          <w:sz w:val="16"/>
        </w:rPr>
        <w:t>“I would sit next to Haruki, because we’re the same age...” </w:t>
      </w:r>
      <w:r>
        <w:rPr>
          <w:sz w:val="16"/>
        </w:rPr>
        <w:t>etc.</w:t>
      </w:r>
    </w:p>
    <w:p>
      <w:pPr>
        <w:pStyle w:val="BodyText"/>
        <w:spacing w:before="11"/>
        <w:rPr>
          <w:sz w:val="15"/>
        </w:rPr>
      </w:pPr>
    </w:p>
    <w:p>
      <w:pPr>
        <w:tabs>
          <w:tab w:pos="4540" w:val="left" w:leader="none"/>
        </w:tabs>
        <w:spacing w:before="0"/>
        <w:ind w:left="21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spacing w:before="10"/>
        <w:rPr>
          <w:sz w:val="15"/>
        </w:rPr>
      </w:pPr>
    </w:p>
    <w:p>
      <w:pPr>
        <w:tabs>
          <w:tab w:pos="2281" w:val="left" w:leader="none"/>
          <w:tab w:pos="2485" w:val="left" w:leader="none"/>
          <w:tab w:pos="4538" w:val="left" w:leader="none"/>
          <w:tab w:pos="6138" w:val="left" w:leader="none"/>
          <w:tab w:pos="6805" w:val="left" w:leader="none"/>
          <w:tab w:pos="6886" w:val="left" w:leader="none"/>
          <w:tab w:pos="7028" w:val="left" w:leader="none"/>
        </w:tabs>
        <w:spacing w:before="1"/>
        <w:ind w:left="219" w:right="1685" w:firstLine="0"/>
        <w:jc w:val="left"/>
        <w:rPr>
          <w:sz w:val="16"/>
        </w:rPr>
      </w:pPr>
      <w:r>
        <w:rPr>
          <w:sz w:val="16"/>
        </w:rPr>
        <w:t>What</w:t>
      </w:r>
      <w:r>
        <w:rPr>
          <w:spacing w:val="-1"/>
          <w:sz w:val="16"/>
        </w:rPr>
        <w:t> </w:t>
      </w:r>
      <w:r>
        <w:rPr>
          <w:sz w:val="16"/>
        </w:rPr>
        <w:t>is</w:t>
      </w:r>
      <w:r>
        <w:rPr>
          <w:spacing w:val="-1"/>
          <w:sz w:val="16"/>
        </w:rPr>
        <w:t> </w:t>
      </w:r>
      <w:r>
        <w:rPr>
          <w:sz w:val="16"/>
        </w:rPr>
        <w:t>Student</w:t>
      </w:r>
      <w:r>
        <w:rPr>
          <w:sz w:val="16"/>
          <w:u w:val="single"/>
        </w:rPr>
        <w:t> </w:t>
        <w:tab/>
      </w:r>
      <w:r>
        <w:rPr>
          <w:sz w:val="16"/>
        </w:rPr>
        <w:t>’s first</w:t>
      </w:r>
      <w:r>
        <w:rPr>
          <w:spacing w:val="-1"/>
          <w:sz w:val="16"/>
        </w:rPr>
        <w:t> </w:t>
      </w:r>
      <w:r>
        <w:rPr>
          <w:sz w:val="16"/>
        </w:rPr>
        <w:t>name?</w:t>
        <w:tab/>
        <w:t>His/her first</w:t>
      </w:r>
      <w:r>
        <w:rPr>
          <w:spacing w:val="-1"/>
          <w:sz w:val="16"/>
        </w:rPr>
        <w:t> </w:t>
      </w:r>
      <w:r>
        <w:rPr>
          <w:sz w:val="16"/>
        </w:rPr>
        <w:t>name is</w:t>
      </w:r>
      <w:r>
        <w:rPr>
          <w:sz w:val="16"/>
          <w:u w:val="single"/>
        </w:rPr>
        <w:t> </w:t>
        <w:tab/>
        <w:tab/>
        <w:tab/>
      </w:r>
      <w:r>
        <w:rPr>
          <w:sz w:val="16"/>
        </w:rPr>
        <w:t>. What</w:t>
      </w:r>
      <w:r>
        <w:rPr>
          <w:spacing w:val="-1"/>
          <w:sz w:val="16"/>
        </w:rPr>
        <w:t> </w:t>
      </w:r>
      <w:r>
        <w:rPr>
          <w:sz w:val="16"/>
        </w:rPr>
        <w:t>is</w:t>
      </w:r>
      <w:r>
        <w:rPr>
          <w:spacing w:val="-1"/>
          <w:sz w:val="16"/>
        </w:rPr>
        <w:t> </w:t>
      </w:r>
      <w:r>
        <w:rPr>
          <w:sz w:val="16"/>
        </w:rPr>
        <w:t>Student</w:t>
      </w:r>
      <w:r>
        <w:rPr>
          <w:sz w:val="16"/>
          <w:u w:val="single"/>
        </w:rPr>
        <w:t> </w:t>
        <w:tab/>
      </w:r>
      <w:r>
        <w:rPr>
          <w:sz w:val="16"/>
        </w:rPr>
        <w:t>’s</w:t>
      </w:r>
      <w:r>
        <w:rPr>
          <w:spacing w:val="-1"/>
          <w:sz w:val="16"/>
        </w:rPr>
        <w:t> </w:t>
      </w:r>
      <w:r>
        <w:rPr>
          <w:sz w:val="16"/>
        </w:rPr>
        <w:t>surname?</w:t>
        <w:tab/>
        <w:t>His/her surname is</w:t>
      </w:r>
      <w:r>
        <w:rPr>
          <w:sz w:val="16"/>
          <w:u w:val="single"/>
        </w:rPr>
        <w:t> </w:t>
        <w:tab/>
        <w:tab/>
      </w:r>
      <w:r>
        <w:rPr>
          <w:sz w:val="16"/>
        </w:rPr>
        <w:t>. What</w:t>
      </w:r>
      <w:r>
        <w:rPr>
          <w:spacing w:val="-1"/>
          <w:sz w:val="16"/>
        </w:rPr>
        <w:t> </w:t>
      </w:r>
      <w:r>
        <w:rPr>
          <w:sz w:val="16"/>
        </w:rPr>
        <w:t>is</w:t>
      </w:r>
      <w:r>
        <w:rPr>
          <w:spacing w:val="-1"/>
          <w:sz w:val="16"/>
        </w:rPr>
        <w:t> </w:t>
      </w:r>
      <w:r>
        <w:rPr>
          <w:sz w:val="16"/>
        </w:rPr>
        <w:t>Student</w:t>
      </w:r>
      <w:r>
        <w:rPr>
          <w:sz w:val="16"/>
          <w:u w:val="single"/>
        </w:rPr>
        <w:t> </w:t>
        <w:tab/>
      </w:r>
      <w:r>
        <w:rPr>
          <w:sz w:val="16"/>
        </w:rPr>
        <w:t>’s date</w:t>
      </w:r>
      <w:r>
        <w:rPr>
          <w:spacing w:val="-1"/>
          <w:sz w:val="16"/>
        </w:rPr>
        <w:t> </w:t>
      </w:r>
      <w:r>
        <w:rPr>
          <w:sz w:val="16"/>
        </w:rPr>
        <w:t>of birth?</w:t>
        <w:tab/>
        <w:t>His/her date of</w:t>
      </w:r>
      <w:r>
        <w:rPr>
          <w:spacing w:val="-2"/>
          <w:sz w:val="16"/>
        </w:rPr>
        <w:t> </w:t>
      </w:r>
      <w:r>
        <w:rPr>
          <w:sz w:val="16"/>
        </w:rPr>
        <w:t>birth is</w:t>
      </w:r>
      <w:r>
        <w:rPr>
          <w:sz w:val="16"/>
          <w:u w:val="single"/>
        </w:rPr>
        <w:t> </w:t>
        <w:tab/>
        <w:tab/>
        <w:tab/>
      </w:r>
      <w:r>
        <w:rPr>
          <w:spacing w:val="-18"/>
          <w:sz w:val="16"/>
        </w:rPr>
        <w:t>. </w:t>
      </w:r>
      <w:r>
        <w:rPr>
          <w:sz w:val="16"/>
        </w:rPr>
        <w:t>How old</w:t>
      </w:r>
      <w:r>
        <w:rPr>
          <w:spacing w:val="-3"/>
          <w:sz w:val="16"/>
        </w:rPr>
        <w:t> </w:t>
      </w:r>
      <w:r>
        <w:rPr>
          <w:sz w:val="16"/>
        </w:rPr>
        <w:t>is</w:t>
      </w:r>
      <w:r>
        <w:rPr>
          <w:spacing w:val="-1"/>
          <w:sz w:val="16"/>
        </w:rPr>
        <w:t> </w:t>
      </w:r>
      <w:r>
        <w:rPr>
          <w:sz w:val="16"/>
        </w:rPr>
        <w:t>Student</w:t>
      </w:r>
      <w:r>
        <w:rPr>
          <w:sz w:val="16"/>
          <w:u w:val="single"/>
        </w:rPr>
        <w:t> </w:t>
        <w:tab/>
        <w:tab/>
      </w:r>
      <w:r>
        <w:rPr>
          <w:sz w:val="16"/>
        </w:rPr>
        <w:t>?</w:t>
        <w:tab/>
        <w:t>He/she is</w:t>
      </w:r>
      <w:r>
        <w:rPr>
          <w:sz w:val="16"/>
          <w:u w:val="single"/>
        </w:rPr>
        <w:t> </w:t>
        <w:tab/>
      </w:r>
      <w:r>
        <w:rPr>
          <w:sz w:val="16"/>
        </w:rPr>
        <w:t>years</w:t>
      </w:r>
      <w:r>
        <w:rPr>
          <w:spacing w:val="-2"/>
          <w:sz w:val="16"/>
        </w:rPr>
        <w:t> </w:t>
      </w:r>
      <w:r>
        <w:rPr>
          <w:sz w:val="16"/>
        </w:rPr>
        <w:t>old.</w:t>
      </w:r>
    </w:p>
    <w:p>
      <w:pPr>
        <w:tabs>
          <w:tab w:pos="2282" w:val="left" w:leader="none"/>
          <w:tab w:pos="4539" w:val="left" w:leader="none"/>
          <w:tab w:pos="6751" w:val="left" w:leader="none"/>
        </w:tabs>
        <w:spacing w:line="183" w:lineRule="exact" w:before="0"/>
        <w:ind w:left="219" w:right="0" w:firstLine="0"/>
        <w:jc w:val="left"/>
        <w:rPr>
          <w:sz w:val="16"/>
        </w:rPr>
      </w:pPr>
      <w:r>
        <w:rPr>
          <w:sz w:val="16"/>
        </w:rPr>
        <w:t>What</w:t>
      </w:r>
      <w:r>
        <w:rPr>
          <w:spacing w:val="-1"/>
          <w:sz w:val="16"/>
        </w:rPr>
        <w:t> </w:t>
      </w:r>
      <w:r>
        <w:rPr>
          <w:sz w:val="16"/>
        </w:rPr>
        <w:t>is</w:t>
      </w:r>
      <w:r>
        <w:rPr>
          <w:spacing w:val="-1"/>
          <w:sz w:val="16"/>
        </w:rPr>
        <w:t> </w:t>
      </w:r>
      <w:r>
        <w:rPr>
          <w:sz w:val="16"/>
        </w:rPr>
        <w:t>Student</w:t>
      </w:r>
      <w:r>
        <w:rPr>
          <w:sz w:val="16"/>
          <w:u w:val="single"/>
        </w:rPr>
        <w:t> </w:t>
        <w:tab/>
      </w:r>
      <w:r>
        <w:rPr>
          <w:sz w:val="16"/>
        </w:rPr>
        <w:t>’s address?</w:t>
        <w:tab/>
        <w:t>His/her</w:t>
      </w:r>
      <w:r>
        <w:rPr>
          <w:spacing w:val="-1"/>
          <w:sz w:val="16"/>
        </w:rPr>
        <w:t> </w:t>
      </w:r>
      <w:r>
        <w:rPr>
          <w:sz w:val="16"/>
        </w:rPr>
        <w:t>address</w:t>
      </w:r>
      <w:r>
        <w:rPr>
          <w:spacing w:val="-1"/>
          <w:sz w:val="16"/>
        </w:rPr>
        <w:t> </w:t>
      </w:r>
      <w:r>
        <w:rPr>
          <w:sz w:val="16"/>
        </w:rPr>
        <w:t>is</w:t>
      </w:r>
      <w:r>
        <w:rPr>
          <w:sz w:val="16"/>
          <w:u w:val="single"/>
        </w:rPr>
        <w:t> </w:t>
        <w:tab/>
      </w:r>
      <w:r>
        <w:rPr>
          <w:sz w:val="16"/>
        </w:rPr>
        <w:t>.</w:t>
      </w:r>
    </w:p>
    <w:p>
      <w:pPr>
        <w:tabs>
          <w:tab w:pos="2281" w:val="left" w:leader="none"/>
          <w:tab w:pos="2921" w:val="left" w:leader="none"/>
          <w:tab w:pos="4537" w:val="left" w:leader="none"/>
          <w:tab w:pos="6501" w:val="left" w:leader="none"/>
          <w:tab w:pos="7214" w:val="left" w:leader="none"/>
        </w:tabs>
        <w:spacing w:before="0"/>
        <w:ind w:left="219" w:right="1499" w:firstLine="0"/>
        <w:jc w:val="left"/>
        <w:rPr>
          <w:sz w:val="16"/>
        </w:rPr>
      </w:pPr>
      <w:r>
        <w:rPr>
          <w:sz w:val="16"/>
        </w:rPr>
        <w:t>What</w:t>
      </w:r>
      <w:r>
        <w:rPr>
          <w:spacing w:val="-1"/>
          <w:sz w:val="16"/>
        </w:rPr>
        <w:t> </w:t>
      </w:r>
      <w:r>
        <w:rPr>
          <w:sz w:val="16"/>
        </w:rPr>
        <w:t>is</w:t>
      </w:r>
      <w:r>
        <w:rPr>
          <w:spacing w:val="-1"/>
          <w:sz w:val="16"/>
        </w:rPr>
        <w:t> </w:t>
      </w:r>
      <w:r>
        <w:rPr>
          <w:sz w:val="16"/>
        </w:rPr>
        <w:t>Student</w:t>
      </w:r>
      <w:r>
        <w:rPr>
          <w:sz w:val="16"/>
          <w:u w:val="single"/>
        </w:rPr>
        <w:t> </w:t>
        <w:tab/>
      </w:r>
      <w:r>
        <w:rPr>
          <w:sz w:val="16"/>
        </w:rPr>
        <w:t>’s phone</w:t>
      </w:r>
      <w:r>
        <w:rPr>
          <w:spacing w:val="-1"/>
          <w:sz w:val="16"/>
        </w:rPr>
        <w:t> </w:t>
      </w:r>
      <w:r>
        <w:rPr>
          <w:sz w:val="16"/>
        </w:rPr>
        <w:t>number?</w:t>
        <w:tab/>
        <w:t>His/her phone</w:t>
      </w:r>
      <w:r>
        <w:rPr>
          <w:spacing w:val="-1"/>
          <w:sz w:val="16"/>
        </w:rPr>
        <w:t> </w:t>
      </w:r>
      <w:r>
        <w:rPr>
          <w:sz w:val="16"/>
        </w:rPr>
        <w:t>number</w:t>
      </w:r>
      <w:r>
        <w:rPr>
          <w:spacing w:val="-1"/>
          <w:sz w:val="16"/>
        </w:rPr>
        <w:t> </w:t>
      </w:r>
      <w:r>
        <w:rPr>
          <w:sz w:val="16"/>
        </w:rPr>
        <w:t>is</w:t>
      </w:r>
      <w:r>
        <w:rPr>
          <w:sz w:val="16"/>
          <w:u w:val="single"/>
        </w:rPr>
        <w:t> </w:t>
        <w:tab/>
        <w:tab/>
      </w:r>
      <w:r>
        <w:rPr>
          <w:spacing w:val="-18"/>
          <w:sz w:val="16"/>
        </w:rPr>
        <w:t>. </w:t>
      </w:r>
      <w:r>
        <w:rPr>
          <w:sz w:val="16"/>
        </w:rPr>
        <w:t>Which country</w:t>
      </w:r>
      <w:r>
        <w:rPr>
          <w:spacing w:val="-4"/>
          <w:sz w:val="16"/>
        </w:rPr>
        <w:t> </w:t>
      </w:r>
      <w:r>
        <w:rPr>
          <w:sz w:val="16"/>
        </w:rPr>
        <w:t>is</w:t>
      </w:r>
      <w:r>
        <w:rPr>
          <w:spacing w:val="-1"/>
          <w:sz w:val="16"/>
        </w:rPr>
        <w:t> </w:t>
      </w:r>
      <w:r>
        <w:rPr>
          <w:sz w:val="16"/>
        </w:rPr>
        <w:t>Student</w:t>
      </w:r>
      <w:r>
        <w:rPr>
          <w:sz w:val="16"/>
          <w:u w:val="single"/>
        </w:rPr>
        <w:t> </w:t>
        <w:tab/>
        <w:tab/>
      </w:r>
      <w:r>
        <w:rPr>
          <w:sz w:val="16"/>
        </w:rPr>
        <w:t>from?</w:t>
        <w:tab/>
        <w:t>He/she</w:t>
      </w:r>
      <w:r>
        <w:rPr>
          <w:spacing w:val="-1"/>
          <w:sz w:val="16"/>
        </w:rPr>
        <w:t> </w:t>
      </w:r>
      <w:r>
        <w:rPr>
          <w:sz w:val="16"/>
        </w:rPr>
        <w:t>is from</w:t>
      </w:r>
      <w:r>
        <w:rPr>
          <w:sz w:val="16"/>
          <w:u w:val="single"/>
        </w:rPr>
        <w:t> </w:t>
        <w:tab/>
      </w:r>
      <w:r>
        <w:rPr>
          <w:sz w:val="16"/>
        </w:rPr>
        <w:t>.</w:t>
      </w:r>
    </w:p>
    <w:p>
      <w:pPr>
        <w:tabs>
          <w:tab w:pos="2282" w:val="left" w:leader="none"/>
          <w:tab w:pos="2655" w:val="left" w:leader="none"/>
          <w:tab w:pos="4538" w:val="left" w:leader="none"/>
          <w:tab w:pos="6317" w:val="left" w:leader="none"/>
          <w:tab w:pos="7144" w:val="left" w:leader="none"/>
        </w:tabs>
        <w:spacing w:before="0"/>
        <w:ind w:left="219" w:right="1569" w:firstLine="0"/>
        <w:jc w:val="left"/>
        <w:rPr>
          <w:sz w:val="16"/>
        </w:rPr>
      </w:pPr>
      <w:r>
        <w:rPr>
          <w:sz w:val="16"/>
        </w:rPr>
        <w:t>What</w:t>
      </w:r>
      <w:r>
        <w:rPr>
          <w:spacing w:val="-1"/>
          <w:sz w:val="16"/>
        </w:rPr>
        <w:t> </w:t>
      </w:r>
      <w:r>
        <w:rPr>
          <w:sz w:val="16"/>
        </w:rPr>
        <w:t>is</w:t>
      </w:r>
      <w:r>
        <w:rPr>
          <w:spacing w:val="-1"/>
          <w:sz w:val="16"/>
        </w:rPr>
        <w:t> </w:t>
      </w:r>
      <w:r>
        <w:rPr>
          <w:sz w:val="16"/>
        </w:rPr>
        <w:t>Student</w:t>
      </w:r>
      <w:r>
        <w:rPr>
          <w:sz w:val="16"/>
          <w:u w:val="single"/>
        </w:rPr>
        <w:t> </w:t>
        <w:tab/>
      </w:r>
      <w:r>
        <w:rPr>
          <w:sz w:val="16"/>
        </w:rPr>
        <w:t>’s</w:t>
      </w:r>
      <w:r>
        <w:rPr>
          <w:spacing w:val="-1"/>
          <w:sz w:val="16"/>
        </w:rPr>
        <w:t> </w:t>
      </w:r>
      <w:r>
        <w:rPr>
          <w:sz w:val="16"/>
        </w:rPr>
        <w:t>first language?</w:t>
        <w:tab/>
        <w:t>His/her first</w:t>
      </w:r>
      <w:r>
        <w:rPr>
          <w:spacing w:val="-2"/>
          <w:sz w:val="16"/>
        </w:rPr>
        <w:t> </w:t>
      </w:r>
      <w:r>
        <w:rPr>
          <w:sz w:val="16"/>
        </w:rPr>
        <w:t>language</w:t>
      </w:r>
      <w:r>
        <w:rPr>
          <w:spacing w:val="-1"/>
          <w:sz w:val="16"/>
        </w:rPr>
        <w:t> </w:t>
      </w:r>
      <w:r>
        <w:rPr>
          <w:sz w:val="16"/>
        </w:rPr>
        <w:t>is</w:t>
      </w:r>
      <w:r>
        <w:rPr>
          <w:sz w:val="16"/>
          <w:u w:val="single"/>
        </w:rPr>
        <w:t> </w:t>
        <w:tab/>
        <w:tab/>
      </w:r>
      <w:r>
        <w:rPr>
          <w:spacing w:val="-18"/>
          <w:sz w:val="16"/>
        </w:rPr>
        <w:t>. </w:t>
      </w:r>
      <w:r>
        <w:rPr>
          <w:sz w:val="16"/>
        </w:rPr>
        <w:t>What level</w:t>
      </w:r>
      <w:r>
        <w:rPr>
          <w:spacing w:val="-3"/>
          <w:sz w:val="16"/>
        </w:rPr>
        <w:t> </w:t>
      </w:r>
      <w:r>
        <w:rPr>
          <w:sz w:val="16"/>
        </w:rPr>
        <w:t>is</w:t>
      </w:r>
      <w:r>
        <w:rPr>
          <w:spacing w:val="-1"/>
          <w:sz w:val="16"/>
        </w:rPr>
        <w:t> </w:t>
      </w:r>
      <w:r>
        <w:rPr>
          <w:sz w:val="16"/>
        </w:rPr>
        <w:t>Student</w:t>
      </w:r>
      <w:r>
        <w:rPr>
          <w:sz w:val="16"/>
          <w:u w:val="single"/>
        </w:rPr>
        <w:t> </w:t>
        <w:tab/>
        <w:tab/>
      </w:r>
      <w:r>
        <w:rPr>
          <w:sz w:val="16"/>
        </w:rPr>
        <w:t>at?</w:t>
        <w:tab/>
        <w:t>He/she is</w:t>
      </w:r>
      <w:r>
        <w:rPr>
          <w:spacing w:val="-1"/>
          <w:sz w:val="16"/>
        </w:rPr>
        <w:t> </w:t>
      </w:r>
      <w:r>
        <w:rPr>
          <w:sz w:val="16"/>
        </w:rPr>
        <w:t>at</w:t>
      </w:r>
      <w:r>
        <w:rPr>
          <w:sz w:val="16"/>
          <w:u w:val="single"/>
        </w:rPr>
        <w:t> </w:t>
        <w:tab/>
      </w:r>
      <w:r>
        <w:rPr>
          <w:sz w:val="16"/>
        </w:rPr>
        <w:t>level.</w:t>
      </w:r>
    </w:p>
    <w:p>
      <w:pPr>
        <w:tabs>
          <w:tab w:pos="3242" w:val="left" w:leader="none"/>
          <w:tab w:pos="4538" w:val="left" w:leader="none"/>
          <w:tab w:pos="8094" w:val="left" w:leader="none"/>
        </w:tabs>
        <w:spacing w:before="0"/>
        <w:ind w:left="219" w:right="662" w:firstLine="0"/>
        <w:jc w:val="left"/>
        <w:rPr>
          <w:sz w:val="16"/>
        </w:rPr>
      </w:pPr>
      <w:r>
        <w:rPr>
          <w:sz w:val="16"/>
        </w:rPr>
        <w:t>How many years</w:t>
      </w:r>
      <w:r>
        <w:rPr>
          <w:spacing w:val="-3"/>
          <w:sz w:val="16"/>
        </w:rPr>
        <w:t> </w:t>
      </w:r>
      <w:r>
        <w:rPr>
          <w:sz w:val="16"/>
        </w:rPr>
        <w:t>has Student</w:t>
      </w:r>
      <w:r>
        <w:rPr>
          <w:sz w:val="16"/>
          <w:u w:val="single"/>
        </w:rPr>
        <w:t> </w:t>
        <w:tab/>
      </w:r>
      <w:r>
        <w:rPr>
          <w:sz w:val="16"/>
        </w:rPr>
        <w:t>been</w:t>
        <w:tab/>
        <w:t>He/she has been learning</w:t>
      </w:r>
      <w:r>
        <w:rPr>
          <w:spacing w:val="-5"/>
          <w:sz w:val="16"/>
        </w:rPr>
        <w:t> </w:t>
      </w:r>
      <w:r>
        <w:rPr>
          <w:sz w:val="16"/>
        </w:rPr>
        <w:t>English</w:t>
      </w:r>
      <w:r>
        <w:rPr>
          <w:spacing w:val="-1"/>
          <w:sz w:val="16"/>
        </w:rPr>
        <w:t> </w:t>
      </w:r>
      <w:r>
        <w:rPr>
          <w:sz w:val="16"/>
        </w:rPr>
        <w:t>for </w:t>
      </w:r>
      <w:r>
        <w:rPr>
          <w:w w:val="99"/>
          <w:sz w:val="16"/>
          <w:u w:val="single"/>
        </w:rPr>
        <w:t> </w:t>
      </w:r>
      <w:r>
        <w:rPr>
          <w:sz w:val="16"/>
          <w:u w:val="single"/>
        </w:rPr>
        <w:tab/>
      </w:r>
      <w:r>
        <w:rPr>
          <w:sz w:val="16"/>
        </w:rPr>
        <w:t> learning</w:t>
      </w:r>
      <w:r>
        <w:rPr>
          <w:spacing w:val="-3"/>
          <w:sz w:val="16"/>
        </w:rPr>
        <w:t> </w:t>
      </w:r>
      <w:r>
        <w:rPr>
          <w:sz w:val="16"/>
        </w:rPr>
        <w:t>English?</w:t>
        <w:tab/>
        <w:tab/>
        <w:t>years.</w:t>
      </w:r>
    </w:p>
    <w:p>
      <w:pPr>
        <w:tabs>
          <w:tab w:pos="2229" w:val="left" w:leader="none"/>
          <w:tab w:pos="4539" w:val="left" w:leader="none"/>
          <w:tab w:pos="7970" w:val="left" w:leader="none"/>
        </w:tabs>
        <w:spacing w:line="480" w:lineRule="auto" w:before="0"/>
        <w:ind w:left="219" w:right="742" w:firstLine="0"/>
        <w:jc w:val="left"/>
        <w:rPr>
          <w:sz w:val="16"/>
        </w:rPr>
      </w:pPr>
      <w:r>
        <w:rPr>
          <w:sz w:val="16"/>
        </w:rPr>
        <w:t>Why</w:t>
      </w:r>
      <w:r>
        <w:rPr>
          <w:spacing w:val="-3"/>
          <w:sz w:val="16"/>
        </w:rPr>
        <w:t> </w:t>
      </w:r>
      <w:r>
        <w:rPr>
          <w:sz w:val="16"/>
        </w:rPr>
        <w:t>is Student</w:t>
      </w:r>
      <w:r>
        <w:rPr>
          <w:sz w:val="16"/>
          <w:u w:val="single"/>
        </w:rPr>
        <w:t> </w:t>
        <w:tab/>
      </w:r>
      <w:r>
        <w:rPr>
          <w:sz w:val="16"/>
        </w:rPr>
        <w:t>learning</w:t>
      </w:r>
      <w:r>
        <w:rPr>
          <w:spacing w:val="-1"/>
          <w:sz w:val="16"/>
        </w:rPr>
        <w:t> </w:t>
      </w:r>
      <w:r>
        <w:rPr>
          <w:sz w:val="16"/>
        </w:rPr>
        <w:t>English?</w:t>
        <w:tab/>
        <w:t>He/she is learning</w:t>
      </w:r>
      <w:r>
        <w:rPr>
          <w:spacing w:val="-3"/>
          <w:sz w:val="16"/>
        </w:rPr>
        <w:t> </w:t>
      </w:r>
      <w:r>
        <w:rPr>
          <w:sz w:val="16"/>
        </w:rPr>
        <w:t>English</w:t>
      </w:r>
      <w:r>
        <w:rPr>
          <w:spacing w:val="-1"/>
          <w:sz w:val="16"/>
        </w:rPr>
        <w:t> </w:t>
      </w:r>
      <w:r>
        <w:rPr>
          <w:sz w:val="16"/>
        </w:rPr>
        <w:t>because</w:t>
      </w:r>
      <w:r>
        <w:rPr>
          <w:sz w:val="16"/>
          <w:u w:val="single"/>
        </w:rPr>
        <w:t> </w:t>
        <w:tab/>
      </w:r>
      <w:r>
        <w:rPr>
          <w:spacing w:val="-17"/>
          <w:sz w:val="16"/>
        </w:rPr>
        <w:t>. </w:t>
      </w:r>
      <w:r>
        <w:rPr>
          <w:sz w:val="16"/>
          <w:u w:val="single"/>
        </w:rPr>
        <w:t>Examples</w:t>
      </w:r>
    </w:p>
    <w:p>
      <w:pPr>
        <w:tabs>
          <w:tab w:pos="4539" w:val="left" w:leader="none"/>
        </w:tabs>
        <w:spacing w:line="184" w:lineRule="exact" w:before="1"/>
        <w:ind w:left="219" w:right="0" w:firstLine="0"/>
        <w:jc w:val="left"/>
        <w:rPr>
          <w:sz w:val="16"/>
        </w:rPr>
      </w:pPr>
      <w:r>
        <w:rPr>
          <w:sz w:val="16"/>
        </w:rPr>
        <w:t>What is Student B’s</w:t>
      </w:r>
      <w:r>
        <w:rPr>
          <w:spacing w:val="-3"/>
          <w:sz w:val="16"/>
        </w:rPr>
        <w:t> </w:t>
      </w:r>
      <w:r>
        <w:rPr>
          <w:sz w:val="16"/>
        </w:rPr>
        <w:t>first</w:t>
      </w:r>
      <w:r>
        <w:rPr>
          <w:spacing w:val="-1"/>
          <w:sz w:val="16"/>
        </w:rPr>
        <w:t> </w:t>
      </w:r>
      <w:r>
        <w:rPr>
          <w:sz w:val="16"/>
        </w:rPr>
        <w:t>name?</w:t>
        <w:tab/>
        <w:t>Her first name is</w:t>
      </w:r>
      <w:r>
        <w:rPr>
          <w:spacing w:val="1"/>
          <w:sz w:val="16"/>
        </w:rPr>
        <w:t> </w:t>
      </w:r>
      <w:r>
        <w:rPr>
          <w:sz w:val="16"/>
        </w:rPr>
        <w:t>Suzanne.</w:t>
      </w:r>
    </w:p>
    <w:p>
      <w:pPr>
        <w:tabs>
          <w:tab w:pos="4539" w:val="left" w:leader="none"/>
        </w:tabs>
        <w:spacing w:before="0"/>
        <w:ind w:left="219" w:right="1098" w:firstLine="0"/>
        <w:jc w:val="left"/>
        <w:rPr>
          <w:sz w:val="16"/>
        </w:rPr>
      </w:pPr>
      <w:r>
        <w:rPr>
          <w:sz w:val="16"/>
        </w:rPr>
        <w:t>What is Student A’s date</w:t>
      </w:r>
      <w:r>
        <w:rPr>
          <w:spacing w:val="-4"/>
          <w:sz w:val="16"/>
        </w:rPr>
        <w:t> </w:t>
      </w:r>
      <w:r>
        <w:rPr>
          <w:sz w:val="16"/>
        </w:rPr>
        <w:t>of</w:t>
      </w:r>
      <w:r>
        <w:rPr>
          <w:spacing w:val="-1"/>
          <w:sz w:val="16"/>
        </w:rPr>
        <w:t> </w:t>
      </w:r>
      <w:r>
        <w:rPr>
          <w:sz w:val="16"/>
        </w:rPr>
        <w:t>birth?</w:t>
        <w:tab/>
        <w:t>His date of birth is 22</w:t>
      </w:r>
      <w:r>
        <w:rPr>
          <w:sz w:val="16"/>
          <w:vertAlign w:val="superscript"/>
        </w:rPr>
        <w:t>nd</w:t>
      </w:r>
      <w:r>
        <w:rPr>
          <w:sz w:val="16"/>
          <w:vertAlign w:val="baseline"/>
        </w:rPr>
        <w:t> November 1964. How many years has Student C</w:t>
      </w:r>
      <w:r>
        <w:rPr>
          <w:spacing w:val="-5"/>
          <w:sz w:val="16"/>
          <w:vertAlign w:val="baseline"/>
        </w:rPr>
        <w:t> </w:t>
      </w:r>
      <w:r>
        <w:rPr>
          <w:sz w:val="16"/>
          <w:vertAlign w:val="baseline"/>
        </w:rPr>
        <w:t>been learning</w:t>
        <w:tab/>
        <w:t>She has been learning English for six </w:t>
      </w:r>
      <w:r>
        <w:rPr>
          <w:spacing w:val="-3"/>
          <w:sz w:val="16"/>
          <w:vertAlign w:val="baseline"/>
        </w:rPr>
        <w:t>years. </w:t>
      </w:r>
      <w:r>
        <w:rPr>
          <w:sz w:val="16"/>
          <w:vertAlign w:val="baseline"/>
        </w:rPr>
        <w:t>English?</w:t>
      </w:r>
    </w:p>
    <w:p>
      <w:pPr>
        <w:tabs>
          <w:tab w:pos="4539" w:val="left" w:leader="none"/>
        </w:tabs>
        <w:spacing w:line="480" w:lineRule="auto" w:before="0"/>
        <w:ind w:left="219" w:right="1258" w:firstLine="0"/>
        <w:jc w:val="left"/>
        <w:rPr>
          <w:sz w:val="16"/>
        </w:rPr>
      </w:pPr>
      <w:r>
        <w:rPr>
          <w:sz w:val="16"/>
        </w:rPr>
        <w:t>Why is Student D</w:t>
      </w:r>
      <w:r>
        <w:rPr>
          <w:spacing w:val="-4"/>
          <w:sz w:val="16"/>
        </w:rPr>
        <w:t> </w:t>
      </w:r>
      <w:r>
        <w:rPr>
          <w:sz w:val="16"/>
        </w:rPr>
        <w:t>learning</w:t>
      </w:r>
      <w:r>
        <w:rPr>
          <w:spacing w:val="-1"/>
          <w:sz w:val="16"/>
        </w:rPr>
        <w:t> </w:t>
      </w:r>
      <w:r>
        <w:rPr>
          <w:sz w:val="16"/>
        </w:rPr>
        <w:t>English?</w:t>
        <w:tab/>
        <w:t>Because he needs it to get into </w:t>
      </w:r>
      <w:r>
        <w:rPr>
          <w:spacing w:val="-3"/>
          <w:sz w:val="16"/>
        </w:rPr>
        <w:t>university. </w:t>
      </w:r>
      <w:r>
        <w:rPr>
          <w:sz w:val="16"/>
        </w:rPr>
        <w:t>[etc.]</w:t>
      </w:r>
    </w:p>
    <w:p>
      <w:pPr>
        <w:spacing w:before="0"/>
        <w:ind w:left="219" w:right="0" w:firstLine="0"/>
        <w:jc w:val="left"/>
        <w:rPr>
          <w:sz w:val="16"/>
        </w:rPr>
      </w:pPr>
      <w:r>
        <w:rPr>
          <w:sz w:val="16"/>
        </w:rPr>
        <w:t>Extension: you could try to encourage some comparative/superlative questions too, if you have time. For example:</w:t>
      </w:r>
    </w:p>
    <w:p>
      <w:pPr>
        <w:pStyle w:val="BodyText"/>
        <w:spacing w:before="11"/>
        <w:rPr>
          <w:sz w:val="15"/>
        </w:rPr>
      </w:pPr>
    </w:p>
    <w:p>
      <w:pPr>
        <w:tabs>
          <w:tab w:pos="4539" w:val="left" w:leader="none"/>
        </w:tabs>
        <w:spacing w:before="0"/>
        <w:ind w:left="219" w:right="3444" w:firstLine="0"/>
        <w:jc w:val="left"/>
        <w:rPr>
          <w:sz w:val="16"/>
        </w:rPr>
      </w:pPr>
      <w:r>
        <w:rPr>
          <w:sz w:val="16"/>
        </w:rPr>
        <w:t>Is Haruki </w:t>
      </w:r>
      <w:r>
        <w:rPr>
          <w:b/>
          <w:sz w:val="16"/>
        </w:rPr>
        <w:t>younger</w:t>
      </w:r>
      <w:r>
        <w:rPr>
          <w:b/>
          <w:spacing w:val="-4"/>
          <w:sz w:val="16"/>
        </w:rPr>
        <w:t> </w:t>
      </w:r>
      <w:r>
        <w:rPr>
          <w:b/>
          <w:sz w:val="16"/>
        </w:rPr>
        <w:t>than</w:t>
      </w:r>
      <w:r>
        <w:rPr>
          <w:b/>
          <w:spacing w:val="-3"/>
          <w:sz w:val="16"/>
        </w:rPr>
        <w:t> </w:t>
      </w:r>
      <w:r>
        <w:rPr>
          <w:sz w:val="16"/>
        </w:rPr>
        <w:t>Gabriela?</w:t>
        <w:tab/>
        <w:t>Yes, he is. Which student has been learning English</w:t>
      </w:r>
      <w:r>
        <w:rPr>
          <w:spacing w:val="-9"/>
          <w:sz w:val="16"/>
        </w:rPr>
        <w:t> </w:t>
      </w:r>
      <w:r>
        <w:rPr>
          <w:b/>
          <w:sz w:val="16"/>
        </w:rPr>
        <w:t>the</w:t>
      </w:r>
      <w:r>
        <w:rPr>
          <w:b/>
          <w:spacing w:val="-3"/>
          <w:sz w:val="16"/>
        </w:rPr>
        <w:t> </w:t>
      </w:r>
      <w:r>
        <w:rPr>
          <w:b/>
          <w:sz w:val="16"/>
        </w:rPr>
        <w:t>longest</w:t>
      </w:r>
      <w:r>
        <w:rPr>
          <w:sz w:val="16"/>
        </w:rPr>
        <w:t>?</w:t>
        <w:tab/>
        <w:t>Javier</w:t>
      </w:r>
      <w:r>
        <w:rPr>
          <w:spacing w:val="-1"/>
          <w:sz w:val="16"/>
        </w:rPr>
        <w:t> </w:t>
      </w:r>
      <w:r>
        <w:rPr>
          <w:spacing w:val="-4"/>
          <w:sz w:val="16"/>
        </w:rPr>
        <w:t>has.</w:t>
      </w:r>
    </w:p>
    <w:p>
      <w:pPr>
        <w:pStyle w:val="BodyText"/>
        <w:rPr>
          <w:sz w:val="16"/>
        </w:rPr>
      </w:pPr>
    </w:p>
    <w:p>
      <w:pPr>
        <w:spacing w:before="0"/>
        <w:ind w:left="219" w:right="0" w:firstLine="0"/>
        <w:jc w:val="left"/>
        <w:rPr>
          <w:sz w:val="16"/>
        </w:rPr>
      </w:pPr>
      <w:r>
        <w:rPr>
          <w:sz w:val="16"/>
        </w:rPr>
        <w:t>[etc.]</w:t>
      </w:r>
    </w:p>
    <w:p>
      <w:pPr>
        <w:spacing w:after="0"/>
        <w:jc w:val="left"/>
        <w:rPr>
          <w:sz w:val="16"/>
        </w:rPr>
        <w:sectPr>
          <w:headerReference w:type="default" r:id="rId29"/>
          <w:footerReference w:type="default" r:id="rId30"/>
          <w:pgSz w:w="11900" w:h="16840"/>
          <w:pgMar w:header="707" w:footer="1012" w:top="2080" w:bottom="1200" w:left="1580" w:right="1560"/>
          <w:pgNumType w:start="23"/>
        </w:sectPr>
      </w:pPr>
    </w:p>
    <w:p>
      <w:pPr>
        <w:pStyle w:val="BodyText"/>
      </w:pPr>
    </w:p>
    <w:p>
      <w:pPr>
        <w:pStyle w:val="BodyText"/>
        <w:spacing w:before="8"/>
        <w:rPr>
          <w:sz w:val="19"/>
        </w:rPr>
      </w:pPr>
    </w:p>
    <w:p>
      <w:pPr>
        <w:pStyle w:val="Heading5"/>
        <w:ind w:right="12"/>
      </w:pPr>
      <w:r>
        <w:rPr/>
        <w:t>Multi-Purpose Text</w:t>
      </w:r>
    </w:p>
    <w:p>
      <w:pPr>
        <w:pStyle w:val="BodyText"/>
        <w:spacing w:before="10"/>
        <w:rPr>
          <w:sz w:val="15"/>
        </w:rPr>
      </w:pPr>
    </w:p>
    <w:p>
      <w:pPr>
        <w:spacing w:after="0"/>
        <w:rPr>
          <w:sz w:val="15"/>
        </w:rPr>
        <w:sectPr>
          <w:pgSz w:w="11900" w:h="16840"/>
          <w:pgMar w:header="707" w:footer="1012" w:top="2080" w:bottom="1200" w:left="1580" w:right="1560"/>
        </w:sectPr>
      </w:pPr>
    </w:p>
    <w:p>
      <w:pPr>
        <w:pStyle w:val="BodyText"/>
        <w:rPr>
          <w:sz w:val="18"/>
        </w:rPr>
      </w:pPr>
    </w:p>
    <w:p>
      <w:pPr>
        <w:spacing w:before="118"/>
        <w:ind w:left="219" w:right="0" w:firstLine="0"/>
        <w:jc w:val="left"/>
        <w:rPr>
          <w:b/>
          <w:sz w:val="16"/>
        </w:rPr>
      </w:pPr>
      <w:r>
        <w:rPr>
          <w:b/>
          <w:sz w:val="16"/>
        </w:rPr>
        <w:t>Line</w:t>
      </w:r>
    </w:p>
    <w:p>
      <w:pPr>
        <w:pStyle w:val="BodyText"/>
        <w:spacing w:before="94"/>
        <w:ind w:left="219"/>
      </w:pPr>
      <w:r>
        <w:rPr/>
        <w:br w:type="column"/>
      </w:r>
      <w:r>
        <w:rPr>
          <w:u w:val="single"/>
        </w:rPr>
        <w:t>Introductions (Original Text)</w:t>
      </w:r>
    </w:p>
    <w:p>
      <w:pPr>
        <w:spacing w:after="0"/>
        <w:sectPr>
          <w:type w:val="continuous"/>
          <w:pgSz w:w="11900" w:h="16840"/>
          <w:pgMar w:top="1100" w:bottom="280" w:left="1580" w:right="1560"/>
          <w:cols w:num="2" w:equalWidth="0">
            <w:col w:w="588" w:space="2330"/>
            <w:col w:w="5842"/>
          </w:cols>
        </w:sectPr>
      </w:pPr>
    </w:p>
    <w:p>
      <w:pPr>
        <w:pStyle w:val="ListParagraph"/>
        <w:numPr>
          <w:ilvl w:val="0"/>
          <w:numId w:val="23"/>
        </w:numPr>
        <w:tabs>
          <w:tab w:pos="939" w:val="left" w:leader="none"/>
          <w:tab w:pos="940" w:val="left" w:leader="none"/>
        </w:tabs>
        <w:spacing w:line="229" w:lineRule="exact" w:before="0" w:after="0"/>
        <w:ind w:left="939" w:right="0" w:hanging="721"/>
        <w:jc w:val="left"/>
        <w:rPr>
          <w:sz w:val="20"/>
        </w:rPr>
      </w:pPr>
      <w:r>
        <w:rPr>
          <w:sz w:val="20"/>
        </w:rPr>
        <w:t>Kathleen Jones is a lecturer in ESOL at a small further education college in</w:t>
      </w:r>
      <w:r>
        <w:rPr>
          <w:spacing w:val="-13"/>
          <w:sz w:val="20"/>
        </w:rPr>
        <w:t> </w:t>
      </w:r>
      <w:r>
        <w:rPr>
          <w:sz w:val="20"/>
        </w:rPr>
        <w:t>Matlock</w:t>
      </w:r>
    </w:p>
    <w:p>
      <w:pPr>
        <w:pStyle w:val="ListParagraph"/>
        <w:numPr>
          <w:ilvl w:val="0"/>
          <w:numId w:val="23"/>
        </w:numPr>
        <w:tabs>
          <w:tab w:pos="939" w:val="left" w:leader="none"/>
          <w:tab w:pos="940" w:val="left" w:leader="none"/>
        </w:tabs>
        <w:spacing w:line="240" w:lineRule="auto" w:before="0" w:after="0"/>
        <w:ind w:left="939" w:right="0" w:hanging="721"/>
        <w:jc w:val="left"/>
        <w:rPr>
          <w:sz w:val="20"/>
        </w:rPr>
      </w:pPr>
      <w:r>
        <w:rPr>
          <w:sz w:val="20"/>
        </w:rPr>
        <w:t>Bath, Derbyshire. ESOL is short for English for Speakers of Other</w:t>
      </w:r>
      <w:r>
        <w:rPr>
          <w:spacing w:val="-11"/>
          <w:sz w:val="20"/>
        </w:rPr>
        <w:t> </w:t>
      </w:r>
      <w:r>
        <w:rPr>
          <w:sz w:val="20"/>
        </w:rPr>
        <w:t>Languages.</w:t>
      </w:r>
    </w:p>
    <w:p>
      <w:pPr>
        <w:pStyle w:val="ListParagraph"/>
        <w:numPr>
          <w:ilvl w:val="0"/>
          <w:numId w:val="23"/>
        </w:numPr>
        <w:tabs>
          <w:tab w:pos="939" w:val="left" w:leader="none"/>
          <w:tab w:pos="940" w:val="left" w:leader="none"/>
        </w:tabs>
        <w:spacing w:line="230" w:lineRule="exact" w:before="1" w:after="0"/>
        <w:ind w:left="939" w:right="0" w:hanging="721"/>
        <w:jc w:val="left"/>
        <w:rPr>
          <w:sz w:val="20"/>
        </w:rPr>
      </w:pPr>
      <w:r>
        <w:rPr>
          <w:sz w:val="20"/>
        </w:rPr>
        <w:t>Kathleen teaches students from all over the world, who have decided to make</w:t>
      </w:r>
      <w:r>
        <w:rPr>
          <w:spacing w:val="-18"/>
          <w:sz w:val="20"/>
        </w:rPr>
        <w:t> </w:t>
      </w:r>
      <w:r>
        <w:rPr>
          <w:sz w:val="20"/>
        </w:rPr>
        <w:t>their</w:t>
      </w:r>
    </w:p>
    <w:p>
      <w:pPr>
        <w:pStyle w:val="ListParagraph"/>
        <w:numPr>
          <w:ilvl w:val="0"/>
          <w:numId w:val="23"/>
        </w:numPr>
        <w:tabs>
          <w:tab w:pos="939" w:val="left" w:leader="none"/>
          <w:tab w:pos="940" w:val="left" w:leader="none"/>
        </w:tabs>
        <w:spacing w:line="230" w:lineRule="exact" w:before="0" w:after="0"/>
        <w:ind w:left="939" w:right="0" w:hanging="721"/>
        <w:jc w:val="left"/>
        <w:rPr>
          <w:sz w:val="20"/>
        </w:rPr>
      </w:pPr>
      <w:r>
        <w:rPr>
          <w:sz w:val="20"/>
        </w:rPr>
        <w:t>home in north Derbyshire. Kathleen was forty earlier this year, and her</w:t>
      </w:r>
      <w:r>
        <w:rPr>
          <w:spacing w:val="-13"/>
          <w:sz w:val="20"/>
        </w:rPr>
        <w:t> </w:t>
      </w:r>
      <w:r>
        <w:rPr>
          <w:sz w:val="20"/>
        </w:rPr>
        <w:t>husband</w:t>
      </w:r>
    </w:p>
    <w:p>
      <w:pPr>
        <w:pStyle w:val="ListParagraph"/>
        <w:numPr>
          <w:ilvl w:val="0"/>
          <w:numId w:val="23"/>
        </w:numPr>
        <w:tabs>
          <w:tab w:pos="939" w:val="left" w:leader="none"/>
          <w:tab w:pos="940" w:val="left" w:leader="none"/>
        </w:tabs>
        <w:spacing w:line="240" w:lineRule="auto" w:before="0" w:after="0"/>
        <w:ind w:left="939" w:right="0" w:hanging="721"/>
        <w:jc w:val="left"/>
        <w:rPr>
          <w:sz w:val="20"/>
        </w:rPr>
      </w:pPr>
      <w:r>
        <w:rPr>
          <w:sz w:val="20"/>
        </w:rPr>
        <w:t>Rob, who is two years older than her, organised a big family party in their</w:t>
      </w:r>
      <w:r>
        <w:rPr>
          <w:spacing w:val="-29"/>
          <w:sz w:val="20"/>
        </w:rPr>
        <w:t> </w:t>
      </w:r>
      <w:r>
        <w:rPr>
          <w:sz w:val="20"/>
        </w:rPr>
        <w:t>garden.</w:t>
      </w:r>
    </w:p>
    <w:p>
      <w:pPr>
        <w:pStyle w:val="ListParagraph"/>
        <w:numPr>
          <w:ilvl w:val="0"/>
          <w:numId w:val="23"/>
        </w:numPr>
        <w:tabs>
          <w:tab w:pos="939" w:val="left" w:leader="none"/>
          <w:tab w:pos="940" w:val="left" w:leader="none"/>
        </w:tabs>
        <w:spacing w:line="230" w:lineRule="exact" w:before="0" w:after="0"/>
        <w:ind w:left="939" w:right="0" w:hanging="721"/>
        <w:jc w:val="left"/>
        <w:rPr>
          <w:sz w:val="20"/>
        </w:rPr>
      </w:pPr>
      <w:r>
        <w:rPr>
          <w:sz w:val="20"/>
        </w:rPr>
        <w:t>Rob is a lorry driver and often works away from home. He drives up and down</w:t>
      </w:r>
      <w:r>
        <w:rPr>
          <w:spacing w:val="-13"/>
          <w:sz w:val="20"/>
        </w:rPr>
        <w:t> </w:t>
      </w:r>
      <w:r>
        <w:rPr>
          <w:sz w:val="20"/>
        </w:rPr>
        <w:t>the</w:t>
      </w:r>
    </w:p>
    <w:p>
      <w:pPr>
        <w:pStyle w:val="ListParagraph"/>
        <w:numPr>
          <w:ilvl w:val="0"/>
          <w:numId w:val="23"/>
        </w:numPr>
        <w:tabs>
          <w:tab w:pos="939" w:val="left" w:leader="none"/>
          <w:tab w:pos="940" w:val="left" w:leader="none"/>
        </w:tabs>
        <w:spacing w:line="230" w:lineRule="exact" w:before="0" w:after="0"/>
        <w:ind w:left="939" w:right="0" w:hanging="721"/>
        <w:jc w:val="left"/>
        <w:rPr>
          <w:sz w:val="20"/>
        </w:rPr>
      </w:pPr>
      <w:r>
        <w:rPr>
          <w:sz w:val="20"/>
        </w:rPr>
        <w:t>country, delivering large loads of paper, bricks, and wood to many</w:t>
      </w:r>
      <w:r>
        <w:rPr>
          <w:spacing w:val="-19"/>
          <w:sz w:val="20"/>
        </w:rPr>
        <w:t> </w:t>
      </w:r>
      <w:r>
        <w:rPr>
          <w:sz w:val="20"/>
        </w:rPr>
        <w:t>different</w:t>
      </w:r>
    </w:p>
    <w:p>
      <w:pPr>
        <w:pStyle w:val="ListParagraph"/>
        <w:numPr>
          <w:ilvl w:val="0"/>
          <w:numId w:val="23"/>
        </w:numPr>
        <w:tabs>
          <w:tab w:pos="939" w:val="left" w:leader="none"/>
          <w:tab w:pos="940" w:val="left" w:leader="none"/>
        </w:tabs>
        <w:spacing w:line="230" w:lineRule="exact" w:before="1" w:after="0"/>
        <w:ind w:left="939" w:right="0" w:hanging="721"/>
        <w:jc w:val="left"/>
        <w:rPr>
          <w:sz w:val="20"/>
        </w:rPr>
      </w:pPr>
      <w:r>
        <w:rPr>
          <w:sz w:val="20"/>
        </w:rPr>
        <w:t>companies. Rob and Kathleen have two children. Dennis is nineteen and has</w:t>
      </w:r>
      <w:r>
        <w:rPr>
          <w:spacing w:val="-28"/>
          <w:sz w:val="20"/>
        </w:rPr>
        <w:t> </w:t>
      </w:r>
      <w:r>
        <w:rPr>
          <w:sz w:val="20"/>
        </w:rPr>
        <w:t>been</w:t>
      </w:r>
    </w:p>
    <w:p>
      <w:pPr>
        <w:pStyle w:val="ListParagraph"/>
        <w:numPr>
          <w:ilvl w:val="0"/>
          <w:numId w:val="23"/>
        </w:numPr>
        <w:tabs>
          <w:tab w:pos="939" w:val="left" w:leader="none"/>
          <w:tab w:pos="940" w:val="left" w:leader="none"/>
        </w:tabs>
        <w:spacing w:line="230" w:lineRule="exact" w:before="0" w:after="0"/>
        <w:ind w:left="939" w:right="0" w:hanging="721"/>
        <w:jc w:val="left"/>
        <w:rPr>
          <w:sz w:val="20"/>
        </w:rPr>
      </w:pPr>
      <w:r>
        <w:rPr>
          <w:sz w:val="20"/>
        </w:rPr>
        <w:t>working as a trainee mechanic since he left college. Maggie is still at school and</w:t>
      </w:r>
      <w:r>
        <w:rPr>
          <w:spacing w:val="-18"/>
          <w:sz w:val="20"/>
        </w:rPr>
        <w:t> </w:t>
      </w:r>
      <w:r>
        <w:rPr>
          <w:sz w:val="20"/>
        </w:rPr>
        <w:t>is</w:t>
      </w:r>
    </w:p>
    <w:p>
      <w:pPr>
        <w:pStyle w:val="ListParagraph"/>
        <w:numPr>
          <w:ilvl w:val="0"/>
          <w:numId w:val="23"/>
        </w:numPr>
        <w:tabs>
          <w:tab w:pos="939" w:val="left" w:leader="none"/>
          <w:tab w:pos="940" w:val="left" w:leader="none"/>
        </w:tabs>
        <w:spacing w:line="240" w:lineRule="auto" w:before="0" w:after="0"/>
        <w:ind w:left="940" w:right="0" w:hanging="721"/>
        <w:jc w:val="left"/>
        <w:rPr>
          <w:sz w:val="20"/>
        </w:rPr>
      </w:pPr>
      <w:r>
        <w:rPr>
          <w:sz w:val="20"/>
        </w:rPr>
        <w:t>currently studying hard for her GCSEs, which she will take next</w:t>
      </w:r>
      <w:r>
        <w:rPr>
          <w:spacing w:val="-25"/>
          <w:sz w:val="20"/>
        </w:rPr>
        <w:t> </w:t>
      </w:r>
      <w:r>
        <w:rPr>
          <w:sz w:val="20"/>
        </w:rPr>
        <w:t>summer.</w:t>
      </w:r>
    </w:p>
    <w:p>
      <w:pPr>
        <w:pStyle w:val="BodyText"/>
      </w:pPr>
    </w:p>
    <w:p>
      <w:pPr>
        <w:pStyle w:val="ListParagraph"/>
        <w:numPr>
          <w:ilvl w:val="0"/>
          <w:numId w:val="23"/>
        </w:numPr>
        <w:tabs>
          <w:tab w:pos="939" w:val="left" w:leader="none"/>
          <w:tab w:pos="940" w:val="left" w:leader="none"/>
        </w:tabs>
        <w:spacing w:line="240" w:lineRule="auto" w:before="0" w:after="0"/>
        <w:ind w:left="940" w:right="0" w:hanging="721"/>
        <w:jc w:val="left"/>
        <w:rPr>
          <w:sz w:val="20"/>
        </w:rPr>
      </w:pPr>
      <w:r>
        <w:rPr>
          <w:sz w:val="20"/>
        </w:rPr>
        <w:t>Kathleen works part-time at the college, on Tuesday, Wednesday, and</w:t>
      </w:r>
      <w:r>
        <w:rPr>
          <w:spacing w:val="-10"/>
          <w:sz w:val="20"/>
        </w:rPr>
        <w:t> </w:t>
      </w:r>
      <w:r>
        <w:rPr>
          <w:sz w:val="20"/>
        </w:rPr>
        <w:t>Thursday</w:t>
      </w:r>
    </w:p>
    <w:p>
      <w:pPr>
        <w:pStyle w:val="ListParagraph"/>
        <w:numPr>
          <w:ilvl w:val="0"/>
          <w:numId w:val="23"/>
        </w:numPr>
        <w:tabs>
          <w:tab w:pos="939" w:val="left" w:leader="none"/>
          <w:tab w:pos="940" w:val="left" w:leader="none"/>
        </w:tabs>
        <w:spacing w:line="240" w:lineRule="auto" w:before="0" w:after="0"/>
        <w:ind w:left="940" w:right="0" w:hanging="721"/>
        <w:jc w:val="left"/>
        <w:rPr>
          <w:sz w:val="20"/>
        </w:rPr>
      </w:pPr>
      <w:r>
        <w:rPr>
          <w:sz w:val="20"/>
        </w:rPr>
        <w:t>mornings. She really enjoys her job because she gets to meet some</w:t>
      </w:r>
      <w:r>
        <w:rPr>
          <w:spacing w:val="-14"/>
          <w:sz w:val="20"/>
        </w:rPr>
        <w:t> </w:t>
      </w:r>
      <w:r>
        <w:rPr>
          <w:sz w:val="20"/>
        </w:rPr>
        <w:t>really</w:t>
      </w:r>
    </w:p>
    <w:p>
      <w:pPr>
        <w:pStyle w:val="ListParagraph"/>
        <w:numPr>
          <w:ilvl w:val="0"/>
          <w:numId w:val="23"/>
        </w:numPr>
        <w:tabs>
          <w:tab w:pos="939" w:val="left" w:leader="none"/>
          <w:tab w:pos="940" w:val="left" w:leader="none"/>
        </w:tabs>
        <w:spacing w:line="230" w:lineRule="exact" w:before="1" w:after="0"/>
        <w:ind w:left="940" w:right="0" w:hanging="721"/>
        <w:jc w:val="left"/>
        <w:rPr>
          <w:sz w:val="20"/>
        </w:rPr>
      </w:pPr>
      <w:r>
        <w:rPr>
          <w:sz w:val="20"/>
        </w:rPr>
        <w:t>interesting people, and has the opportunity to find out about their lives and</w:t>
      </w:r>
      <w:r>
        <w:rPr>
          <w:spacing w:val="-28"/>
          <w:sz w:val="20"/>
        </w:rPr>
        <w:t> </w:t>
      </w:r>
      <w:r>
        <w:rPr>
          <w:sz w:val="20"/>
        </w:rPr>
        <w:t>cultures.</w:t>
      </w:r>
    </w:p>
    <w:p>
      <w:pPr>
        <w:pStyle w:val="ListParagraph"/>
        <w:numPr>
          <w:ilvl w:val="0"/>
          <w:numId w:val="23"/>
        </w:numPr>
        <w:tabs>
          <w:tab w:pos="939" w:val="left" w:leader="none"/>
          <w:tab w:pos="940" w:val="left" w:leader="none"/>
        </w:tabs>
        <w:spacing w:line="230" w:lineRule="exact" w:before="0" w:after="0"/>
        <w:ind w:left="940" w:right="0" w:hanging="721"/>
        <w:jc w:val="left"/>
        <w:rPr>
          <w:sz w:val="20"/>
        </w:rPr>
      </w:pPr>
      <w:r>
        <w:rPr>
          <w:sz w:val="20"/>
        </w:rPr>
        <w:t>She often asks students to prepare presentations on the subject of their</w:t>
      </w:r>
      <w:r>
        <w:rPr>
          <w:spacing w:val="-12"/>
          <w:sz w:val="20"/>
        </w:rPr>
        <w:t> </w:t>
      </w:r>
      <w:r>
        <w:rPr>
          <w:sz w:val="20"/>
        </w:rPr>
        <w:t>home</w:t>
      </w:r>
    </w:p>
    <w:p>
      <w:pPr>
        <w:pStyle w:val="ListParagraph"/>
        <w:numPr>
          <w:ilvl w:val="0"/>
          <w:numId w:val="23"/>
        </w:numPr>
        <w:tabs>
          <w:tab w:pos="939" w:val="left" w:leader="none"/>
          <w:tab w:pos="940" w:val="left" w:leader="none"/>
        </w:tabs>
        <w:spacing w:line="240" w:lineRule="auto" w:before="0" w:after="0"/>
        <w:ind w:left="940" w:right="0" w:hanging="721"/>
        <w:jc w:val="left"/>
        <w:rPr>
          <w:sz w:val="20"/>
        </w:rPr>
      </w:pPr>
      <w:r>
        <w:rPr>
          <w:sz w:val="20"/>
        </w:rPr>
        <w:t>country. Kathleen has been teaching English for about ten years. Before that</w:t>
      </w:r>
      <w:r>
        <w:rPr>
          <w:spacing w:val="-23"/>
          <w:sz w:val="20"/>
        </w:rPr>
        <w:t> </w:t>
      </w:r>
      <w:r>
        <w:rPr>
          <w:sz w:val="20"/>
        </w:rPr>
        <w:t>she</w:t>
      </w:r>
    </w:p>
    <w:p>
      <w:pPr>
        <w:pStyle w:val="ListParagraph"/>
        <w:numPr>
          <w:ilvl w:val="0"/>
          <w:numId w:val="23"/>
        </w:numPr>
        <w:tabs>
          <w:tab w:pos="939" w:val="left" w:leader="none"/>
          <w:tab w:pos="940" w:val="left" w:leader="none"/>
        </w:tabs>
        <w:spacing w:line="240" w:lineRule="auto" w:before="1" w:after="0"/>
        <w:ind w:left="940" w:right="0" w:hanging="721"/>
        <w:jc w:val="left"/>
        <w:rPr>
          <w:sz w:val="16"/>
        </w:rPr>
      </w:pPr>
      <w:r>
        <w:rPr>
          <w:sz w:val="20"/>
        </w:rPr>
        <w:t>worked in a solicitor’s office in Alfreton. </w:t>
      </w:r>
      <w:r>
        <w:rPr>
          <w:sz w:val="16"/>
        </w:rPr>
        <w:t>(211</w:t>
      </w:r>
      <w:r>
        <w:rPr>
          <w:spacing w:val="-7"/>
          <w:sz w:val="16"/>
        </w:rPr>
        <w:t> </w:t>
      </w:r>
      <w:r>
        <w:rPr>
          <w:sz w:val="16"/>
        </w:rPr>
        <w:t>words)</w:t>
      </w:r>
    </w:p>
    <w:p>
      <w:pPr>
        <w:pStyle w:val="BodyText"/>
        <w:spacing w:before="10"/>
        <w:rPr>
          <w:sz w:val="11"/>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right="14"/>
        <w:jc w:val="center"/>
      </w:pPr>
      <w:r>
        <w:rPr>
          <w:u w:val="single"/>
        </w:rPr>
        <w:t>Introductions (Text with 20 Differences)</w:t>
      </w:r>
    </w:p>
    <w:p>
      <w:pPr>
        <w:pStyle w:val="BodyText"/>
        <w:spacing w:before="10"/>
        <w:rPr>
          <w:sz w:val="11"/>
        </w:rPr>
      </w:pPr>
    </w:p>
    <w:p>
      <w:pPr>
        <w:tabs>
          <w:tab w:pos="1231" w:val="left" w:leader="none"/>
        </w:tabs>
        <w:spacing w:before="94"/>
        <w:ind w:left="219" w:right="338" w:firstLine="0"/>
        <w:jc w:val="left"/>
        <w:rPr>
          <w:sz w:val="20"/>
        </w:rPr>
      </w:pPr>
      <w:r>
        <w:rPr>
          <w:sz w:val="20"/>
        </w:rPr>
        <w:t>Kathleen</w:t>
        <w:tab/>
      </w:r>
      <w:r>
        <w:rPr>
          <w:b/>
          <w:sz w:val="20"/>
        </w:rPr>
        <w:t>1. Smith (Jones) </w:t>
      </w:r>
      <w:r>
        <w:rPr>
          <w:sz w:val="20"/>
        </w:rPr>
        <w:t>is a lecturer in ESOL at a </w:t>
      </w:r>
      <w:r>
        <w:rPr>
          <w:b/>
          <w:sz w:val="20"/>
        </w:rPr>
        <w:t>2. large (small) </w:t>
      </w:r>
      <w:r>
        <w:rPr>
          <w:sz w:val="20"/>
        </w:rPr>
        <w:t>further education college in Matlock Bath, Derbyshire. ESOL </w:t>
      </w:r>
      <w:r>
        <w:rPr>
          <w:b/>
          <w:sz w:val="20"/>
        </w:rPr>
        <w:t>3. stands (is short) </w:t>
      </w:r>
      <w:r>
        <w:rPr>
          <w:sz w:val="20"/>
        </w:rPr>
        <w:t>for English for Speakers of Other Languages. Kathleen teaches students from all over the  </w:t>
      </w:r>
      <w:r>
        <w:rPr>
          <w:b/>
          <w:sz w:val="20"/>
        </w:rPr>
        <w:t>4. country (world)</w:t>
      </w:r>
      <w:r>
        <w:rPr>
          <w:sz w:val="20"/>
        </w:rPr>
        <w:t>, who have decided to </w:t>
      </w:r>
      <w:r>
        <w:rPr>
          <w:b/>
          <w:sz w:val="20"/>
        </w:rPr>
        <w:t>5. live (make their home) </w:t>
      </w:r>
      <w:r>
        <w:rPr>
          <w:sz w:val="20"/>
        </w:rPr>
        <w:t>in north Derbyshire. Kathleen was  </w:t>
      </w:r>
      <w:r>
        <w:rPr>
          <w:b/>
          <w:sz w:val="20"/>
        </w:rPr>
        <w:t>6. sixty (forty) </w:t>
      </w:r>
      <w:r>
        <w:rPr>
          <w:sz w:val="20"/>
        </w:rPr>
        <w:t>earlier this year, and her husband Rob, who is </w:t>
      </w:r>
      <w:r>
        <w:rPr>
          <w:b/>
          <w:sz w:val="20"/>
        </w:rPr>
        <w:t>7. a few (two) </w:t>
      </w:r>
      <w:r>
        <w:rPr>
          <w:sz w:val="20"/>
        </w:rPr>
        <w:t>years older than her, organised a big family party in their garden. Rob is a lorry driver and </w:t>
      </w:r>
      <w:r>
        <w:rPr>
          <w:b/>
          <w:sz w:val="20"/>
        </w:rPr>
        <w:t>8. sometimes (often) </w:t>
      </w:r>
      <w:r>
        <w:rPr>
          <w:sz w:val="20"/>
        </w:rPr>
        <w:t>works away from home. He drives </w:t>
      </w:r>
      <w:r>
        <w:rPr>
          <w:b/>
          <w:sz w:val="20"/>
        </w:rPr>
        <w:t>9. around (up and down) </w:t>
      </w:r>
      <w:r>
        <w:rPr>
          <w:sz w:val="20"/>
        </w:rPr>
        <w:t>the country, delivering large loads of paper, bricks, and wood to many different companies. Rob and </w:t>
      </w:r>
      <w:r>
        <w:rPr>
          <w:b/>
          <w:sz w:val="20"/>
        </w:rPr>
        <w:t>10. Kathy (Kathleen) </w:t>
      </w:r>
      <w:r>
        <w:rPr>
          <w:sz w:val="20"/>
        </w:rPr>
        <w:t>have two children. Dennis is nineteen and has been working as a trainee mechanic since he left </w:t>
      </w:r>
      <w:r>
        <w:rPr>
          <w:b/>
          <w:sz w:val="20"/>
        </w:rPr>
        <w:t>11. school (college)</w:t>
      </w:r>
      <w:r>
        <w:rPr>
          <w:sz w:val="20"/>
        </w:rPr>
        <w:t>. Maggie is still at school and is currently studying hard for her GCSEs, which she will </w:t>
      </w:r>
      <w:r>
        <w:rPr>
          <w:b/>
          <w:sz w:val="20"/>
        </w:rPr>
        <w:t>12. make (take) </w:t>
      </w:r>
      <w:r>
        <w:rPr>
          <w:sz w:val="20"/>
        </w:rPr>
        <w:t>next</w:t>
      </w:r>
      <w:r>
        <w:rPr>
          <w:spacing w:val="-23"/>
          <w:sz w:val="20"/>
        </w:rPr>
        <w:t> </w:t>
      </w:r>
      <w:r>
        <w:rPr>
          <w:sz w:val="20"/>
        </w:rPr>
        <w:t>summer.</w:t>
      </w:r>
    </w:p>
    <w:p>
      <w:pPr>
        <w:pStyle w:val="BodyText"/>
      </w:pPr>
    </w:p>
    <w:p>
      <w:pPr>
        <w:spacing w:before="0"/>
        <w:ind w:left="219" w:right="0" w:firstLine="0"/>
        <w:jc w:val="left"/>
        <w:rPr>
          <w:sz w:val="20"/>
        </w:rPr>
      </w:pPr>
      <w:r>
        <w:rPr>
          <w:sz w:val="20"/>
        </w:rPr>
        <w:t>Kathleen works </w:t>
      </w:r>
      <w:r>
        <w:rPr>
          <w:b/>
          <w:sz w:val="20"/>
        </w:rPr>
        <w:t>13. full-time (part-time) </w:t>
      </w:r>
      <w:r>
        <w:rPr>
          <w:sz w:val="20"/>
        </w:rPr>
        <w:t>at the college, on Tuesday, Wednesday, and</w:t>
      </w:r>
    </w:p>
    <w:p>
      <w:pPr>
        <w:spacing w:before="1"/>
        <w:ind w:left="219" w:right="267" w:firstLine="0"/>
        <w:jc w:val="left"/>
        <w:rPr>
          <w:sz w:val="20"/>
        </w:rPr>
      </w:pPr>
      <w:r>
        <w:rPr>
          <w:b/>
          <w:sz w:val="20"/>
        </w:rPr>
        <w:t>14. Friday (Thursday) </w:t>
      </w:r>
      <w:r>
        <w:rPr>
          <w:sz w:val="20"/>
        </w:rPr>
        <w:t>mornings. She really enjoys her job because she gets to </w:t>
      </w:r>
      <w:r>
        <w:rPr>
          <w:b/>
          <w:sz w:val="20"/>
        </w:rPr>
        <w:t>15. see (meet) </w:t>
      </w:r>
      <w:r>
        <w:rPr>
          <w:sz w:val="20"/>
        </w:rPr>
        <w:t>some really interesting people, and has the opportunity to find out about their</w:t>
      </w:r>
    </w:p>
    <w:p>
      <w:pPr>
        <w:spacing w:before="0"/>
        <w:ind w:left="219" w:right="338" w:firstLine="0"/>
        <w:jc w:val="left"/>
        <w:rPr>
          <w:sz w:val="20"/>
        </w:rPr>
      </w:pPr>
      <w:r>
        <w:rPr>
          <w:b/>
          <w:sz w:val="20"/>
        </w:rPr>
        <w:t>16. wives (lives)  </w:t>
      </w:r>
      <w:r>
        <w:rPr>
          <w:sz w:val="20"/>
        </w:rPr>
        <w:t>and cultures. She often asks students to   </w:t>
      </w:r>
      <w:r>
        <w:rPr>
          <w:b/>
          <w:sz w:val="20"/>
        </w:rPr>
        <w:t>17. write (prepare) </w:t>
      </w:r>
      <w:r>
        <w:rPr>
          <w:sz w:val="20"/>
        </w:rPr>
        <w:t>presentations on the subject of </w:t>
      </w:r>
      <w:r>
        <w:rPr>
          <w:b/>
          <w:sz w:val="20"/>
        </w:rPr>
        <w:t>18. the (their) </w:t>
      </w:r>
      <w:r>
        <w:rPr>
          <w:sz w:val="20"/>
        </w:rPr>
        <w:t>home country. </w:t>
      </w:r>
      <w:r>
        <w:rPr>
          <w:b/>
          <w:sz w:val="20"/>
        </w:rPr>
        <w:t>19. Maggie (Kathleen) </w:t>
      </w:r>
      <w:r>
        <w:rPr>
          <w:sz w:val="20"/>
        </w:rPr>
        <w:t>has been</w:t>
      </w:r>
      <w:r>
        <w:rPr>
          <w:spacing w:val="-4"/>
          <w:sz w:val="20"/>
        </w:rPr>
        <w:t> </w:t>
      </w:r>
      <w:r>
        <w:rPr>
          <w:sz w:val="20"/>
        </w:rPr>
        <w:t>teaching</w:t>
      </w:r>
      <w:r>
        <w:rPr>
          <w:spacing w:val="-3"/>
          <w:sz w:val="20"/>
        </w:rPr>
        <w:t> </w:t>
      </w:r>
      <w:r>
        <w:rPr>
          <w:sz w:val="20"/>
        </w:rPr>
        <w:t>English</w:t>
      </w:r>
      <w:r>
        <w:rPr>
          <w:spacing w:val="-3"/>
          <w:sz w:val="20"/>
        </w:rPr>
        <w:t> </w:t>
      </w:r>
      <w:r>
        <w:rPr>
          <w:sz w:val="20"/>
        </w:rPr>
        <w:t>for</w:t>
      </w:r>
      <w:r>
        <w:rPr>
          <w:spacing w:val="-4"/>
          <w:sz w:val="20"/>
        </w:rPr>
        <w:t> </w:t>
      </w:r>
      <w:r>
        <w:rPr>
          <w:sz w:val="20"/>
        </w:rPr>
        <w:t>about</w:t>
      </w:r>
      <w:r>
        <w:rPr>
          <w:spacing w:val="-3"/>
          <w:sz w:val="20"/>
        </w:rPr>
        <w:t> </w:t>
      </w:r>
      <w:r>
        <w:rPr>
          <w:sz w:val="20"/>
        </w:rPr>
        <w:t>ten</w:t>
      </w:r>
      <w:r>
        <w:rPr>
          <w:spacing w:val="-3"/>
          <w:sz w:val="20"/>
        </w:rPr>
        <w:t> </w:t>
      </w:r>
      <w:r>
        <w:rPr>
          <w:sz w:val="20"/>
        </w:rPr>
        <w:t>years.</w:t>
      </w:r>
      <w:r>
        <w:rPr>
          <w:spacing w:val="-4"/>
          <w:sz w:val="20"/>
        </w:rPr>
        <w:t> </w:t>
      </w:r>
      <w:r>
        <w:rPr>
          <w:sz w:val="20"/>
        </w:rPr>
        <w:t>Before</w:t>
      </w:r>
      <w:r>
        <w:rPr>
          <w:spacing w:val="-3"/>
          <w:sz w:val="20"/>
        </w:rPr>
        <w:t> </w:t>
      </w:r>
      <w:r>
        <w:rPr>
          <w:sz w:val="20"/>
        </w:rPr>
        <w:t>that</w:t>
      </w:r>
      <w:r>
        <w:rPr>
          <w:spacing w:val="-3"/>
          <w:sz w:val="20"/>
        </w:rPr>
        <w:t> </w:t>
      </w:r>
      <w:r>
        <w:rPr>
          <w:sz w:val="20"/>
        </w:rPr>
        <w:t>she</w:t>
      </w:r>
      <w:r>
        <w:rPr>
          <w:spacing w:val="-4"/>
          <w:sz w:val="20"/>
        </w:rPr>
        <w:t> </w:t>
      </w:r>
      <w:r>
        <w:rPr>
          <w:sz w:val="20"/>
        </w:rPr>
        <w:t>worked</w:t>
      </w:r>
      <w:r>
        <w:rPr>
          <w:spacing w:val="-4"/>
          <w:sz w:val="20"/>
        </w:rPr>
        <w:t> </w:t>
      </w:r>
      <w:r>
        <w:rPr>
          <w:sz w:val="20"/>
        </w:rPr>
        <w:t>in</w:t>
      </w:r>
      <w:r>
        <w:rPr>
          <w:spacing w:val="-3"/>
          <w:sz w:val="20"/>
        </w:rPr>
        <w:t> </w:t>
      </w:r>
      <w:r>
        <w:rPr>
          <w:sz w:val="20"/>
        </w:rPr>
        <w:t>a</w:t>
      </w:r>
      <w:r>
        <w:rPr>
          <w:spacing w:val="-3"/>
          <w:sz w:val="20"/>
        </w:rPr>
        <w:t> </w:t>
      </w:r>
      <w:r>
        <w:rPr>
          <w:sz w:val="20"/>
        </w:rPr>
        <w:t>solicitor’s</w:t>
      </w:r>
      <w:r>
        <w:rPr>
          <w:spacing w:val="-4"/>
          <w:sz w:val="20"/>
        </w:rPr>
        <w:t> </w:t>
      </w:r>
      <w:r>
        <w:rPr>
          <w:sz w:val="20"/>
        </w:rPr>
        <w:t>office</w:t>
      </w:r>
      <w:r>
        <w:rPr>
          <w:spacing w:val="-3"/>
          <w:sz w:val="20"/>
        </w:rPr>
        <w:t> </w:t>
      </w:r>
      <w:r>
        <w:rPr>
          <w:sz w:val="20"/>
        </w:rPr>
        <w:t>in</w:t>
      </w:r>
    </w:p>
    <w:p>
      <w:pPr>
        <w:pStyle w:val="Heading7"/>
        <w:rPr>
          <w:b w:val="0"/>
        </w:rPr>
      </w:pPr>
      <w:r>
        <w:rPr/>
        <w:t>20. Galveston (Alfreton)</w:t>
      </w:r>
      <w:r>
        <w:rPr>
          <w:b w:val="0"/>
        </w:rPr>
        <w:t>.</w:t>
      </w:r>
    </w:p>
    <w:p>
      <w:pPr>
        <w:spacing w:after="0"/>
        <w:sectPr>
          <w:type w:val="continuous"/>
          <w:pgSz w:w="11900" w:h="16840"/>
          <w:pgMar w:top="1100" w:bottom="280" w:left="1580" w:right="1560"/>
        </w:sectPr>
      </w:pPr>
    </w:p>
    <w:p>
      <w:pPr>
        <w:pStyle w:val="BodyText"/>
      </w:pPr>
    </w:p>
    <w:p>
      <w:pPr>
        <w:pStyle w:val="BodyText"/>
        <w:spacing w:before="8"/>
        <w:rPr>
          <w:sz w:val="19"/>
        </w:rPr>
      </w:pPr>
    </w:p>
    <w:p>
      <w:pPr>
        <w:spacing w:before="93"/>
        <w:ind w:left="0" w:right="12" w:firstLine="0"/>
        <w:jc w:val="center"/>
        <w:rPr>
          <w:sz w:val="24"/>
        </w:rPr>
      </w:pPr>
      <w:r>
        <w:rPr>
          <w:sz w:val="24"/>
        </w:rPr>
        <w:t>Multi-Purpose Text</w:t>
      </w:r>
    </w:p>
    <w:p>
      <w:pPr>
        <w:pStyle w:val="BodyText"/>
        <w:spacing w:before="10"/>
        <w:rPr>
          <w:sz w:val="15"/>
        </w:rPr>
      </w:pPr>
    </w:p>
    <w:p>
      <w:pPr>
        <w:pStyle w:val="BodyText"/>
        <w:spacing w:before="94"/>
        <w:ind w:right="12"/>
        <w:jc w:val="center"/>
      </w:pPr>
      <w:r>
        <w:rPr>
          <w:u w:val="single"/>
        </w:rPr>
        <w:t>Introductions (Gap-Fill – Prepositions)</w:t>
      </w:r>
    </w:p>
    <w:p>
      <w:pPr>
        <w:pStyle w:val="BodyText"/>
        <w:spacing w:before="10"/>
        <w:rPr>
          <w:sz w:val="11"/>
        </w:rPr>
      </w:pPr>
    </w:p>
    <w:p>
      <w:pPr>
        <w:pStyle w:val="BodyText"/>
        <w:tabs>
          <w:tab w:pos="5654" w:val="left" w:leader="none"/>
        </w:tabs>
        <w:spacing w:before="94"/>
        <w:ind w:left="219"/>
      </w:pPr>
      <w:r>
        <w:rPr/>
        <w:t>Kathleen Jones is a lecturer in</w:t>
      </w:r>
      <w:r>
        <w:rPr>
          <w:spacing w:val="-17"/>
        </w:rPr>
        <w:t> </w:t>
      </w:r>
      <w:r>
        <w:rPr/>
        <w:t>ESOL </w:t>
      </w:r>
      <w:r>
        <w:rPr>
          <w:spacing w:val="48"/>
        </w:rPr>
        <w:t> </w:t>
      </w:r>
      <w:r>
        <w:rPr/>
        <w:t>1.</w:t>
      </w:r>
      <w:r>
        <w:rPr>
          <w:u w:val="single"/>
        </w:rPr>
        <w:t> </w:t>
        <w:tab/>
      </w:r>
      <w:r>
        <w:rPr/>
        <w:t>a small further</w:t>
      </w:r>
      <w:r>
        <w:rPr>
          <w:spacing w:val="-19"/>
        </w:rPr>
        <w:t> </w:t>
      </w:r>
      <w:r>
        <w:rPr/>
        <w:t>education</w:t>
      </w:r>
    </w:p>
    <w:p>
      <w:pPr>
        <w:pStyle w:val="BodyText"/>
        <w:tabs>
          <w:tab w:pos="6867" w:val="left" w:leader="none"/>
        </w:tabs>
        <w:spacing w:line="230" w:lineRule="exact"/>
        <w:ind w:left="219"/>
      </w:pPr>
      <w:r>
        <w:rPr/>
        <w:t>college in Matlock Bath, Derbyshire. ESOL is</w:t>
      </w:r>
      <w:r>
        <w:rPr>
          <w:spacing w:val="-25"/>
        </w:rPr>
        <w:t> </w:t>
      </w:r>
      <w:r>
        <w:rPr/>
        <w:t>short </w:t>
      </w:r>
      <w:r>
        <w:rPr>
          <w:spacing w:val="48"/>
        </w:rPr>
        <w:t> </w:t>
      </w:r>
      <w:r>
        <w:rPr/>
        <w:t>2.</w:t>
      </w:r>
      <w:r>
        <w:rPr>
          <w:u w:val="single"/>
        </w:rPr>
        <w:t> </w:t>
        <w:tab/>
      </w:r>
      <w:r>
        <w:rPr/>
        <w:t>English</w:t>
      </w:r>
      <w:r>
        <w:rPr>
          <w:spacing w:val="-8"/>
        </w:rPr>
        <w:t> </w:t>
      </w:r>
      <w:r>
        <w:rPr/>
        <w:t>for</w:t>
      </w:r>
    </w:p>
    <w:p>
      <w:pPr>
        <w:pStyle w:val="BodyText"/>
        <w:tabs>
          <w:tab w:pos="3232" w:val="left" w:leader="none"/>
        </w:tabs>
        <w:ind w:left="219"/>
      </w:pPr>
      <w:r>
        <w:rPr/>
        <w:t>Speakers </w:t>
      </w:r>
      <w:r>
        <w:rPr>
          <w:spacing w:val="49"/>
        </w:rPr>
        <w:t> </w:t>
      </w:r>
      <w:r>
        <w:rPr/>
        <w:t>3.</w:t>
      </w:r>
      <w:r>
        <w:rPr>
          <w:u w:val="single"/>
        </w:rPr>
        <w:t> </w:t>
        <w:tab/>
      </w:r>
      <w:r>
        <w:rPr/>
        <w:t>Other Languages. Kathleen teaches</w:t>
      </w:r>
      <w:r>
        <w:rPr>
          <w:spacing w:val="-19"/>
        </w:rPr>
        <w:t> </w:t>
      </w:r>
      <w:r>
        <w:rPr/>
        <w:t>students</w:t>
      </w:r>
    </w:p>
    <w:p>
      <w:pPr>
        <w:pStyle w:val="ListParagraph"/>
        <w:numPr>
          <w:ilvl w:val="0"/>
          <w:numId w:val="24"/>
        </w:numPr>
        <w:tabs>
          <w:tab w:pos="443" w:val="left" w:leader="none"/>
          <w:tab w:pos="2221" w:val="left" w:leader="none"/>
        </w:tabs>
        <w:spacing w:line="240" w:lineRule="auto" w:before="1" w:after="0"/>
        <w:ind w:left="442" w:right="0" w:hanging="224"/>
        <w:jc w:val="left"/>
        <w:rPr>
          <w:sz w:val="20"/>
        </w:rPr>
      </w:pPr>
      <w:r>
        <w:rPr>
          <w:w w:val="100"/>
          <w:sz w:val="20"/>
          <w:u w:val="single"/>
        </w:rPr>
        <w:t> </w:t>
      </w:r>
      <w:r>
        <w:rPr>
          <w:sz w:val="20"/>
          <w:u w:val="single"/>
        </w:rPr>
        <w:tab/>
      </w:r>
      <w:r>
        <w:rPr>
          <w:sz w:val="20"/>
        </w:rPr>
        <w:t>  </w:t>
      </w:r>
      <w:r>
        <w:rPr>
          <w:spacing w:val="-1"/>
          <w:sz w:val="20"/>
        </w:rPr>
        <w:t> </w:t>
      </w:r>
      <w:r>
        <w:rPr>
          <w:sz w:val="20"/>
        </w:rPr>
        <w:t>all over the world, who have decided to make their</w:t>
      </w:r>
      <w:r>
        <w:rPr>
          <w:spacing w:val="-14"/>
          <w:sz w:val="20"/>
        </w:rPr>
        <w:t> </w:t>
      </w:r>
      <w:r>
        <w:rPr>
          <w:sz w:val="20"/>
        </w:rPr>
        <w:t>home</w:t>
      </w:r>
    </w:p>
    <w:p>
      <w:pPr>
        <w:pStyle w:val="ListParagraph"/>
        <w:numPr>
          <w:ilvl w:val="0"/>
          <w:numId w:val="24"/>
        </w:numPr>
        <w:tabs>
          <w:tab w:pos="443" w:val="left" w:leader="none"/>
          <w:tab w:pos="2221" w:val="left" w:leader="none"/>
          <w:tab w:pos="8189" w:val="left" w:leader="none"/>
        </w:tabs>
        <w:spacing w:line="240" w:lineRule="auto" w:before="0" w:after="0"/>
        <w:ind w:left="219" w:right="269" w:firstLine="0"/>
        <w:jc w:val="left"/>
        <w:rPr>
          <w:sz w:val="20"/>
        </w:rPr>
      </w:pPr>
      <w:r>
        <w:rPr>
          <w:w w:val="100"/>
          <w:sz w:val="20"/>
          <w:u w:val="single"/>
        </w:rPr>
        <w:t> </w:t>
      </w:r>
      <w:r>
        <w:rPr>
          <w:sz w:val="20"/>
          <w:u w:val="single"/>
        </w:rPr>
        <w:tab/>
      </w:r>
      <w:r>
        <w:rPr>
          <w:sz w:val="20"/>
        </w:rPr>
        <w:t>north Derbyshire. Kathleen was forty earlier this year, and her</w:t>
      </w:r>
      <w:r>
        <w:rPr>
          <w:spacing w:val="-18"/>
          <w:sz w:val="20"/>
        </w:rPr>
        <w:t> </w:t>
      </w:r>
      <w:r>
        <w:rPr>
          <w:sz w:val="20"/>
        </w:rPr>
        <w:t>husband Rob, who is two years older than her, organised a big family party </w:t>
      </w:r>
      <w:r>
        <w:rPr>
          <w:spacing w:val="40"/>
          <w:sz w:val="20"/>
        </w:rPr>
        <w:t> </w:t>
      </w:r>
      <w:r>
        <w:rPr>
          <w:sz w:val="20"/>
        </w:rPr>
        <w:t>6.</w:t>
      </w:r>
      <w:r>
        <w:rPr>
          <w:spacing w:val="-1"/>
          <w:sz w:val="20"/>
        </w:rPr>
        <w:t> </w:t>
      </w:r>
      <w:r>
        <w:rPr>
          <w:w w:val="100"/>
          <w:sz w:val="20"/>
          <w:u w:val="single"/>
        </w:rPr>
        <w:t> </w:t>
      </w:r>
      <w:r>
        <w:rPr>
          <w:sz w:val="20"/>
          <w:u w:val="single"/>
        </w:rPr>
        <w:tab/>
      </w:r>
    </w:p>
    <w:p>
      <w:pPr>
        <w:spacing w:after="0" w:line="240" w:lineRule="auto"/>
        <w:jc w:val="left"/>
        <w:rPr>
          <w:sz w:val="20"/>
        </w:rPr>
        <w:sectPr>
          <w:pgSz w:w="11900" w:h="16840"/>
          <w:pgMar w:header="707" w:footer="1012" w:top="2080" w:bottom="1200" w:left="1580" w:right="1560"/>
        </w:sectPr>
      </w:pPr>
    </w:p>
    <w:p>
      <w:pPr>
        <w:pStyle w:val="BodyText"/>
        <w:tabs>
          <w:tab w:pos="7166" w:val="left" w:leader="none"/>
          <w:tab w:pos="7288" w:val="left" w:leader="none"/>
        </w:tabs>
        <w:ind w:left="219"/>
      </w:pPr>
      <w:r>
        <w:rPr/>
        <w:t>their garden. Rob is a lorry driver and often works</w:t>
      </w:r>
      <w:r>
        <w:rPr>
          <w:spacing w:val="-14"/>
        </w:rPr>
        <w:t> </w:t>
      </w:r>
      <w:r>
        <w:rPr/>
        <w:t>away </w:t>
      </w:r>
      <w:r>
        <w:rPr>
          <w:spacing w:val="52"/>
        </w:rPr>
        <w:t> </w:t>
      </w:r>
      <w:r>
        <w:rPr/>
        <w:t>7.</w:t>
      </w:r>
      <w:r>
        <w:rPr>
          <w:spacing w:val="-1"/>
        </w:rPr>
        <w:t> </w:t>
      </w:r>
      <w:r>
        <w:rPr>
          <w:w w:val="100"/>
          <w:u w:val="single"/>
        </w:rPr>
        <w:t> </w:t>
      </w:r>
      <w:r>
        <w:rPr>
          <w:u w:val="single"/>
        </w:rPr>
        <w:tab/>
        <w:tab/>
      </w:r>
      <w:r>
        <w:rPr/>
        <w:t>                          drives up and down the country, delivering large loads </w:t>
      </w:r>
      <w:r>
        <w:rPr>
          <w:spacing w:val="42"/>
        </w:rPr>
        <w:t> </w:t>
      </w:r>
      <w:r>
        <w:rPr/>
        <w:t>8.</w:t>
      </w:r>
      <w:r>
        <w:rPr>
          <w:spacing w:val="-1"/>
        </w:rPr>
        <w:t> </w:t>
      </w:r>
      <w:r>
        <w:rPr>
          <w:w w:val="100"/>
          <w:u w:val="single"/>
        </w:rPr>
        <w:t> </w:t>
      </w:r>
      <w:r>
        <w:rPr>
          <w:u w:val="single"/>
        </w:rPr>
        <w:tab/>
      </w:r>
    </w:p>
    <w:p>
      <w:pPr>
        <w:pStyle w:val="BodyText"/>
        <w:ind w:left="3" w:right="419" w:firstLine="121"/>
      </w:pPr>
      <w:r>
        <w:rPr/>
        <w:br w:type="column"/>
      </w:r>
      <w:r>
        <w:rPr/>
        <w:t>home. He paper,</w:t>
      </w:r>
    </w:p>
    <w:p>
      <w:pPr>
        <w:spacing w:after="0"/>
        <w:sectPr>
          <w:type w:val="continuous"/>
          <w:pgSz w:w="11900" w:h="16840"/>
          <w:pgMar w:top="1100" w:bottom="280" w:left="1580" w:right="1560"/>
          <w:cols w:num="2" w:equalWidth="0">
            <w:col w:w="7289" w:space="40"/>
            <w:col w:w="1431"/>
          </w:cols>
        </w:sectPr>
      </w:pPr>
    </w:p>
    <w:p>
      <w:pPr>
        <w:pStyle w:val="BodyText"/>
        <w:tabs>
          <w:tab w:pos="3889" w:val="left" w:leader="none"/>
        </w:tabs>
        <w:ind w:left="219"/>
      </w:pPr>
      <w:r>
        <w:rPr/>
        <w:t>bricks, and</w:t>
      </w:r>
      <w:r>
        <w:rPr>
          <w:spacing w:val="-2"/>
        </w:rPr>
        <w:t> </w:t>
      </w:r>
      <w:r>
        <w:rPr/>
        <w:t>wood  </w:t>
      </w:r>
      <w:r>
        <w:rPr>
          <w:spacing w:val="1"/>
        </w:rPr>
        <w:t> </w:t>
      </w:r>
      <w:r>
        <w:rPr/>
        <w:t>9.</w:t>
      </w:r>
      <w:r>
        <w:rPr>
          <w:u w:val="single"/>
        </w:rPr>
        <w:t> </w:t>
        <w:tab/>
      </w:r>
      <w:r>
        <w:rPr/>
        <w:t>many different companies. Rob and</w:t>
      </w:r>
      <w:r>
        <w:rPr>
          <w:spacing w:val="-6"/>
        </w:rPr>
        <w:t> </w:t>
      </w:r>
      <w:r>
        <w:rPr/>
        <w:t>Kathleen</w:t>
      </w:r>
    </w:p>
    <w:p>
      <w:pPr>
        <w:pStyle w:val="BodyText"/>
        <w:tabs>
          <w:tab w:pos="7821" w:val="left" w:leader="none"/>
        </w:tabs>
        <w:spacing w:line="229" w:lineRule="exact"/>
        <w:ind w:left="219"/>
      </w:pPr>
      <w:r>
        <w:rPr/>
        <w:t>have two children. Dennis is nineteen and has been</w:t>
      </w:r>
      <w:r>
        <w:rPr>
          <w:spacing w:val="-14"/>
        </w:rPr>
        <w:t> </w:t>
      </w:r>
      <w:r>
        <w:rPr/>
        <w:t>working </w:t>
      </w:r>
      <w:r>
        <w:rPr>
          <w:spacing w:val="54"/>
        </w:rPr>
        <w:t> </w:t>
      </w:r>
      <w:r>
        <w:rPr/>
        <w:t>10.</w:t>
      </w:r>
      <w:r>
        <w:rPr>
          <w:u w:val="single"/>
        </w:rPr>
        <w:t> </w:t>
        <w:tab/>
      </w:r>
      <w:r>
        <w:rPr/>
        <w:t>a</w:t>
      </w:r>
    </w:p>
    <w:p>
      <w:pPr>
        <w:pStyle w:val="BodyText"/>
        <w:tabs>
          <w:tab w:pos="7143" w:val="left" w:leader="none"/>
        </w:tabs>
        <w:ind w:left="219"/>
      </w:pPr>
      <w:r>
        <w:rPr/>
        <w:t>trainee mechanic since he left college. Maggie is</w:t>
      </w:r>
      <w:r>
        <w:rPr>
          <w:spacing w:val="-9"/>
        </w:rPr>
        <w:t> </w:t>
      </w:r>
      <w:r>
        <w:rPr/>
        <w:t>still </w:t>
      </w:r>
      <w:r>
        <w:rPr>
          <w:spacing w:val="53"/>
        </w:rPr>
        <w:t> </w:t>
      </w:r>
      <w:r>
        <w:rPr/>
        <w:t>11.</w:t>
      </w:r>
      <w:r>
        <w:rPr>
          <w:u w:val="single"/>
        </w:rPr>
        <w:t> </w:t>
        <w:tab/>
      </w:r>
      <w:r>
        <w:rPr/>
        <w:t>school and</w:t>
      </w:r>
      <w:r>
        <w:rPr>
          <w:spacing w:val="-2"/>
        </w:rPr>
        <w:t> </w:t>
      </w:r>
      <w:r>
        <w:rPr/>
        <w:t>is</w:t>
      </w:r>
    </w:p>
    <w:p>
      <w:pPr>
        <w:spacing w:after="0"/>
        <w:sectPr>
          <w:type w:val="continuous"/>
          <w:pgSz w:w="11900" w:h="16840"/>
          <w:pgMar w:top="1100" w:bottom="280" w:left="1580" w:right="1560"/>
        </w:sectPr>
      </w:pPr>
    </w:p>
    <w:p>
      <w:pPr>
        <w:pStyle w:val="BodyText"/>
        <w:tabs>
          <w:tab w:pos="4521" w:val="left" w:leader="none"/>
        </w:tabs>
        <w:spacing w:before="1"/>
        <w:ind w:left="219"/>
      </w:pPr>
      <w:r>
        <w:rPr/>
        <w:t>currently studying</w:t>
      </w:r>
      <w:r>
        <w:rPr>
          <w:spacing w:val="-2"/>
        </w:rPr>
        <w:t> </w:t>
      </w:r>
      <w:r>
        <w:rPr/>
        <w:t>hard </w:t>
      </w:r>
      <w:r>
        <w:rPr>
          <w:spacing w:val="54"/>
        </w:rPr>
        <w:t> </w:t>
      </w:r>
      <w:r>
        <w:rPr/>
        <w:t>12.</w:t>
      </w:r>
      <w:r>
        <w:rPr>
          <w:spacing w:val="-1"/>
        </w:rPr>
        <w:t> </w:t>
      </w:r>
      <w:r>
        <w:rPr>
          <w:w w:val="100"/>
          <w:u w:val="single"/>
        </w:rPr>
        <w:t> </w:t>
      </w:r>
      <w:r>
        <w:rPr>
          <w:u w:val="single"/>
        </w:rPr>
        <w:tab/>
      </w:r>
      <w:r>
        <w:rPr/>
        <w:t> summer.</w:t>
      </w:r>
    </w:p>
    <w:p>
      <w:pPr>
        <w:pStyle w:val="BodyText"/>
        <w:spacing w:before="1"/>
        <w:ind w:left="127"/>
      </w:pPr>
      <w:r>
        <w:rPr/>
        <w:br w:type="column"/>
      </w:r>
      <w:r>
        <w:rPr/>
        <w:t>her GCSEs, which she will take next</w:t>
      </w:r>
    </w:p>
    <w:p>
      <w:pPr>
        <w:spacing w:after="0"/>
        <w:sectPr>
          <w:type w:val="continuous"/>
          <w:pgSz w:w="11900" w:h="16840"/>
          <w:pgMar w:top="1100" w:bottom="280" w:left="1580" w:right="1560"/>
          <w:cols w:num="2" w:equalWidth="0">
            <w:col w:w="4522" w:space="40"/>
            <w:col w:w="4198"/>
          </w:cols>
        </w:sectPr>
      </w:pPr>
    </w:p>
    <w:p>
      <w:pPr>
        <w:pStyle w:val="BodyText"/>
        <w:spacing w:before="9"/>
        <w:rPr>
          <w:sz w:val="11"/>
        </w:rPr>
      </w:pPr>
    </w:p>
    <w:p>
      <w:pPr>
        <w:pStyle w:val="BodyText"/>
        <w:tabs>
          <w:tab w:pos="6009" w:val="left" w:leader="none"/>
        </w:tabs>
        <w:spacing w:before="94"/>
        <w:ind w:left="219"/>
      </w:pPr>
      <w:r>
        <w:rPr/>
        <w:t>Kathleen works part-time at the</w:t>
      </w:r>
      <w:r>
        <w:rPr>
          <w:spacing w:val="-5"/>
        </w:rPr>
        <w:t> </w:t>
      </w:r>
      <w:r>
        <w:rPr/>
        <w:t>college, </w:t>
      </w:r>
      <w:r>
        <w:rPr>
          <w:spacing w:val="53"/>
        </w:rPr>
        <w:t> </w:t>
      </w:r>
      <w:r>
        <w:rPr/>
        <w:t>13.</w:t>
      </w:r>
      <w:r>
        <w:rPr>
          <w:u w:val="single"/>
        </w:rPr>
        <w:t> </w:t>
        <w:tab/>
      </w:r>
      <w:r>
        <w:rPr/>
        <w:t>Tuesday,</w:t>
      </w:r>
      <w:r>
        <w:rPr>
          <w:spacing w:val="-3"/>
        </w:rPr>
        <w:t> </w:t>
      </w:r>
      <w:r>
        <w:rPr/>
        <w:t>Wednesday,</w:t>
      </w:r>
    </w:p>
    <w:p>
      <w:pPr>
        <w:pStyle w:val="BodyText"/>
        <w:ind w:left="219"/>
      </w:pPr>
      <w:r>
        <w:rPr/>
        <w:t>and Thursday mornings. She really enjoys her job because she gets to meet some really</w:t>
      </w:r>
    </w:p>
    <w:p>
      <w:pPr>
        <w:pStyle w:val="BodyText"/>
        <w:tabs>
          <w:tab w:pos="7214" w:val="left" w:leader="none"/>
        </w:tabs>
        <w:ind w:left="219"/>
      </w:pPr>
      <w:r>
        <w:rPr/>
        <w:t>interesting people, and has the opportunity to find</w:t>
      </w:r>
      <w:r>
        <w:rPr>
          <w:spacing w:val="-24"/>
        </w:rPr>
        <w:t> </w:t>
      </w:r>
      <w:r>
        <w:rPr/>
        <w:t>out </w:t>
      </w:r>
      <w:r>
        <w:rPr>
          <w:spacing w:val="49"/>
        </w:rPr>
        <w:t> </w:t>
      </w:r>
      <w:r>
        <w:rPr/>
        <w:t>14.</w:t>
      </w:r>
      <w:r>
        <w:rPr>
          <w:u w:val="single"/>
        </w:rPr>
        <w:t> </w:t>
        <w:tab/>
      </w:r>
      <w:r>
        <w:rPr/>
        <w:t>their</w:t>
      </w:r>
      <w:r>
        <w:rPr>
          <w:spacing w:val="-1"/>
        </w:rPr>
        <w:t> </w:t>
      </w:r>
      <w:r>
        <w:rPr/>
        <w:t>lives</w:t>
      </w:r>
    </w:p>
    <w:p>
      <w:pPr>
        <w:pStyle w:val="BodyText"/>
        <w:spacing w:before="1"/>
        <w:ind w:left="219"/>
      </w:pPr>
      <w:r>
        <w:rPr/>
        <w:t>and cultures. She often asks students to prepare presentations on the subject of their home</w:t>
      </w:r>
    </w:p>
    <w:p>
      <w:pPr>
        <w:spacing w:after="0"/>
        <w:sectPr>
          <w:type w:val="continuous"/>
          <w:pgSz w:w="11900" w:h="16840"/>
          <w:pgMar w:top="1100" w:bottom="280" w:left="1580" w:right="1560"/>
        </w:sectPr>
      </w:pPr>
    </w:p>
    <w:p>
      <w:pPr>
        <w:pStyle w:val="BodyText"/>
        <w:tabs>
          <w:tab w:pos="6455" w:val="left" w:leader="none"/>
        </w:tabs>
        <w:ind w:left="219"/>
      </w:pPr>
      <w:r>
        <w:rPr/>
        <w:t>country. Kathleen has been teaching</w:t>
      </w:r>
      <w:r>
        <w:rPr>
          <w:spacing w:val="-5"/>
        </w:rPr>
        <w:t> </w:t>
      </w:r>
      <w:r>
        <w:rPr/>
        <w:t>English </w:t>
      </w:r>
      <w:r>
        <w:rPr>
          <w:spacing w:val="54"/>
        </w:rPr>
        <w:t> </w:t>
      </w:r>
      <w:r>
        <w:rPr/>
        <w:t>15.</w:t>
      </w:r>
      <w:r>
        <w:rPr>
          <w:spacing w:val="-1"/>
        </w:rPr>
        <w:t> </w:t>
      </w:r>
      <w:r>
        <w:rPr>
          <w:w w:val="100"/>
          <w:u w:val="single"/>
        </w:rPr>
        <w:t> </w:t>
      </w:r>
      <w:r>
        <w:rPr>
          <w:u w:val="single"/>
        </w:rPr>
        <w:tab/>
      </w:r>
      <w:r>
        <w:rPr/>
        <w:t>                         Before that she worked in a solicitor’s office in</w:t>
      </w:r>
      <w:r>
        <w:rPr>
          <w:spacing w:val="-13"/>
        </w:rPr>
        <w:t> </w:t>
      </w:r>
      <w:r>
        <w:rPr/>
        <w:t>Alfreton.</w:t>
      </w:r>
    </w:p>
    <w:p>
      <w:pPr>
        <w:pStyle w:val="BodyText"/>
        <w:spacing w:line="229" w:lineRule="exact"/>
        <w:ind w:left="125"/>
      </w:pPr>
      <w:r>
        <w:rPr/>
        <w:br w:type="column"/>
      </w:r>
      <w:r>
        <w:rPr/>
        <w:t>about ten years.</w:t>
      </w:r>
    </w:p>
    <w:p>
      <w:pPr>
        <w:spacing w:after="0" w:line="229" w:lineRule="exact"/>
        <w:sectPr>
          <w:type w:val="continuous"/>
          <w:pgSz w:w="11900" w:h="16840"/>
          <w:pgMar w:top="1100" w:bottom="280" w:left="1580" w:right="1560"/>
          <w:cols w:num="2" w:equalWidth="0">
            <w:col w:w="6456" w:space="40"/>
            <w:col w:w="2264"/>
          </w:cols>
        </w:sectPr>
      </w:pPr>
    </w:p>
    <w:p>
      <w:pPr>
        <w:pStyle w:val="BodyText"/>
        <w:spacing w:before="9"/>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1"/>
        <w:rPr>
          <w:rFonts w:ascii="Times New Roman"/>
          <w:sz w:val="11"/>
        </w:rPr>
      </w:pPr>
    </w:p>
    <w:p>
      <w:pPr>
        <w:pStyle w:val="BodyText"/>
        <w:spacing w:before="94"/>
        <w:ind w:right="13"/>
        <w:jc w:val="center"/>
      </w:pPr>
      <w:r>
        <w:rPr>
          <w:u w:val="single"/>
        </w:rPr>
        <w:t>Introductions (Multiple Choice – Use of English)</w:t>
      </w:r>
    </w:p>
    <w:p>
      <w:pPr>
        <w:pStyle w:val="BodyText"/>
        <w:spacing w:before="9"/>
        <w:rPr>
          <w:sz w:val="11"/>
        </w:rPr>
      </w:pPr>
    </w:p>
    <w:p>
      <w:pPr>
        <w:spacing w:before="94"/>
        <w:ind w:left="220" w:right="267" w:hanging="1"/>
        <w:jc w:val="left"/>
        <w:rPr>
          <w:sz w:val="20"/>
        </w:rPr>
      </w:pPr>
      <w:r>
        <w:rPr>
          <w:sz w:val="20"/>
        </w:rPr>
        <w:t>Kathleen Jones is a </w:t>
      </w:r>
      <w:r>
        <w:rPr>
          <w:b/>
          <w:sz w:val="20"/>
        </w:rPr>
        <w:t>1. a) teaches, b) lecturer, c) cleaner </w:t>
      </w:r>
      <w:r>
        <w:rPr>
          <w:sz w:val="20"/>
        </w:rPr>
        <w:t>in ESOL at a small further education college in Matlock Bath, Derbyshire. ESOL is short for English for Speakers of Other Languages. Kathleen </w:t>
      </w:r>
      <w:r>
        <w:rPr>
          <w:b/>
          <w:sz w:val="20"/>
        </w:rPr>
        <w:t>2. a) learns, b) studies, c) teaches </w:t>
      </w:r>
      <w:r>
        <w:rPr>
          <w:sz w:val="20"/>
        </w:rPr>
        <w:t>students from all over the</w:t>
      </w:r>
    </w:p>
    <w:p>
      <w:pPr>
        <w:spacing w:line="230" w:lineRule="exact" w:before="0"/>
        <w:ind w:left="220" w:right="0" w:firstLine="0"/>
        <w:jc w:val="left"/>
        <w:rPr>
          <w:b/>
          <w:sz w:val="20"/>
        </w:rPr>
      </w:pPr>
      <w:r>
        <w:rPr>
          <w:b/>
          <w:sz w:val="20"/>
        </w:rPr>
        <w:t>3. a) world, b) place, c) road</w:t>
      </w:r>
      <w:r>
        <w:rPr>
          <w:sz w:val="20"/>
        </w:rPr>
        <w:t>, who have decided to make their home in </w:t>
      </w:r>
      <w:r>
        <w:rPr>
          <w:b/>
          <w:sz w:val="20"/>
        </w:rPr>
        <w:t>4. a) north,</w:t>
      </w:r>
    </w:p>
    <w:p>
      <w:pPr>
        <w:spacing w:before="0"/>
        <w:ind w:left="220" w:right="338" w:hanging="1"/>
        <w:jc w:val="left"/>
        <w:rPr>
          <w:b/>
          <w:sz w:val="20"/>
        </w:rPr>
      </w:pPr>
      <w:r>
        <w:rPr>
          <w:b/>
          <w:sz w:val="20"/>
        </w:rPr>
        <w:t>b) the, c) country </w:t>
      </w:r>
      <w:r>
        <w:rPr>
          <w:sz w:val="20"/>
        </w:rPr>
        <w:t>Derbyshire. Kathleen was forty </w:t>
      </w:r>
      <w:r>
        <w:rPr>
          <w:b/>
          <w:sz w:val="20"/>
        </w:rPr>
        <w:t>5. a) early, b) earliest, c) earlier  </w:t>
      </w:r>
      <w:r>
        <w:rPr>
          <w:sz w:val="20"/>
        </w:rPr>
        <w:t>this year, and her husband Rob, who  </w:t>
      </w:r>
      <w:r>
        <w:rPr>
          <w:b/>
          <w:sz w:val="20"/>
        </w:rPr>
        <w:t>6. a) be, b) is, c) has  </w:t>
      </w:r>
      <w:r>
        <w:rPr>
          <w:sz w:val="20"/>
        </w:rPr>
        <w:t>two years older than her, organised a big family party in </w:t>
      </w:r>
      <w:r>
        <w:rPr>
          <w:b/>
          <w:sz w:val="20"/>
        </w:rPr>
        <w:t>7. a) their, b) his, c) our </w:t>
      </w:r>
      <w:r>
        <w:rPr>
          <w:sz w:val="20"/>
        </w:rPr>
        <w:t>garden. Rob is a lorry driver and often works away </w:t>
      </w:r>
      <w:r>
        <w:rPr>
          <w:b/>
          <w:sz w:val="20"/>
        </w:rPr>
        <w:t>8. a) with, b) to, c) from </w:t>
      </w:r>
      <w:r>
        <w:rPr>
          <w:sz w:val="20"/>
        </w:rPr>
        <w:t>home. He drives up and down the country, </w:t>
      </w:r>
      <w:r>
        <w:rPr>
          <w:b/>
          <w:sz w:val="20"/>
        </w:rPr>
        <w:t>9. a)</w:t>
      </w:r>
      <w:r>
        <w:rPr>
          <w:b/>
          <w:spacing w:val="7"/>
          <w:sz w:val="20"/>
        </w:rPr>
        <w:t> </w:t>
      </w:r>
      <w:r>
        <w:rPr>
          <w:b/>
          <w:sz w:val="20"/>
        </w:rPr>
        <w:t>delivers,</w:t>
      </w:r>
    </w:p>
    <w:p>
      <w:pPr>
        <w:pStyle w:val="ListParagraph"/>
        <w:numPr>
          <w:ilvl w:val="0"/>
          <w:numId w:val="25"/>
        </w:numPr>
        <w:tabs>
          <w:tab w:pos="465" w:val="left" w:leader="none"/>
        </w:tabs>
        <w:spacing w:line="240" w:lineRule="auto" w:before="1" w:after="0"/>
        <w:ind w:left="220" w:right="300" w:firstLine="0"/>
        <w:jc w:val="left"/>
        <w:rPr>
          <w:sz w:val="20"/>
        </w:rPr>
      </w:pPr>
      <w:r>
        <w:rPr>
          <w:b/>
          <w:sz w:val="20"/>
        </w:rPr>
        <w:t>delivering, c) delivered </w:t>
      </w:r>
      <w:r>
        <w:rPr>
          <w:sz w:val="20"/>
        </w:rPr>
        <w:t>large loads of paper, bricks, </w:t>
      </w:r>
      <w:r>
        <w:rPr>
          <w:b/>
          <w:sz w:val="20"/>
        </w:rPr>
        <w:t>10. a) and, b) an, c) but </w:t>
      </w:r>
      <w:r>
        <w:rPr>
          <w:sz w:val="20"/>
        </w:rPr>
        <w:t>wood to many different companies. Rob and Kathleen have </w:t>
      </w:r>
      <w:r>
        <w:rPr>
          <w:b/>
          <w:sz w:val="20"/>
        </w:rPr>
        <w:t>11. a) children, b) a, c) two </w:t>
      </w:r>
      <w:r>
        <w:rPr>
          <w:sz w:val="20"/>
        </w:rPr>
        <w:t>children. Dennis is nineteen and  </w:t>
      </w:r>
      <w:r>
        <w:rPr>
          <w:b/>
          <w:sz w:val="20"/>
        </w:rPr>
        <w:t>12. a) has, b) he, c) have  </w:t>
      </w:r>
      <w:r>
        <w:rPr>
          <w:sz w:val="20"/>
        </w:rPr>
        <w:t>been working as a trainee mechanic since he left college. Maggie is still at school and is currently studying hard for her GCSEs, which she will take next</w:t>
      </w:r>
      <w:r>
        <w:rPr>
          <w:spacing w:val="-6"/>
          <w:sz w:val="20"/>
        </w:rPr>
        <w:t> </w:t>
      </w:r>
      <w:r>
        <w:rPr>
          <w:sz w:val="20"/>
        </w:rPr>
        <w:t>summer.</w:t>
      </w:r>
    </w:p>
    <w:p>
      <w:pPr>
        <w:pStyle w:val="BodyText"/>
      </w:pPr>
    </w:p>
    <w:p>
      <w:pPr>
        <w:pStyle w:val="BodyText"/>
        <w:ind w:left="220" w:right="236"/>
      </w:pPr>
      <w:r>
        <w:rPr/>
        <w:t>Kathleen works part-time at the college, on Tuesday, Wednesday, and Thursday mornings. She really enjoys her job </w:t>
      </w:r>
      <w:r>
        <w:rPr>
          <w:b/>
        </w:rPr>
        <w:t>13. a) while, b) when, c) because </w:t>
      </w:r>
      <w:r>
        <w:rPr/>
        <w:t>she gets to meet some really interesting people, and has the opportunity to find out about their lives and cultures. She often</w:t>
      </w:r>
    </w:p>
    <w:p>
      <w:pPr>
        <w:spacing w:before="0"/>
        <w:ind w:left="220" w:right="0" w:firstLine="0"/>
        <w:jc w:val="left"/>
        <w:rPr>
          <w:b/>
          <w:sz w:val="20"/>
        </w:rPr>
      </w:pPr>
      <w:r>
        <w:rPr>
          <w:b/>
          <w:sz w:val="20"/>
        </w:rPr>
        <w:t>14. a) informs, b) asks, c) makes </w:t>
      </w:r>
      <w:r>
        <w:rPr>
          <w:sz w:val="20"/>
        </w:rPr>
        <w:t>students to prepare presentations on the subject of their home country. Kathleen has been teaching English for about ten </w:t>
      </w:r>
      <w:r>
        <w:rPr>
          <w:b/>
          <w:sz w:val="20"/>
        </w:rPr>
        <w:t>15. a) days, b) minutes,</w:t>
      </w:r>
    </w:p>
    <w:p>
      <w:pPr>
        <w:pStyle w:val="ListParagraph"/>
        <w:numPr>
          <w:ilvl w:val="0"/>
          <w:numId w:val="25"/>
        </w:numPr>
        <w:tabs>
          <w:tab w:pos="456" w:val="left" w:leader="none"/>
        </w:tabs>
        <w:spacing w:line="230" w:lineRule="exact" w:before="0" w:after="0"/>
        <w:ind w:left="455" w:right="0" w:hanging="236"/>
        <w:jc w:val="left"/>
        <w:rPr>
          <w:sz w:val="20"/>
        </w:rPr>
      </w:pPr>
      <w:r>
        <w:rPr>
          <w:b/>
          <w:sz w:val="20"/>
        </w:rPr>
        <w:t>years</w:t>
      </w:r>
      <w:r>
        <w:rPr>
          <w:sz w:val="20"/>
        </w:rPr>
        <w:t>. Before that she worked in a solicitor’s office in</w:t>
      </w:r>
      <w:r>
        <w:rPr>
          <w:spacing w:val="-14"/>
          <w:sz w:val="20"/>
        </w:rPr>
        <w:t> </w:t>
      </w:r>
      <w:r>
        <w:rPr>
          <w:sz w:val="20"/>
        </w:rPr>
        <w:t>Alfreton.</w:t>
      </w:r>
    </w:p>
    <w:p>
      <w:pPr>
        <w:spacing w:after="0" w:line="230" w:lineRule="exact"/>
        <w:jc w:val="left"/>
        <w:rPr>
          <w:sz w:val="20"/>
        </w:rPr>
        <w:sectPr>
          <w:type w:val="continuous"/>
          <w:pgSz w:w="11900" w:h="16840"/>
          <w:pgMar w:top="1100" w:bottom="280" w:left="1580" w:right="1560"/>
        </w:sectPr>
      </w:pPr>
    </w:p>
    <w:p>
      <w:pPr>
        <w:pStyle w:val="BodyText"/>
      </w:pPr>
    </w:p>
    <w:p>
      <w:pPr>
        <w:pStyle w:val="BodyText"/>
        <w:spacing w:before="8"/>
        <w:rPr>
          <w:sz w:val="19"/>
        </w:rPr>
      </w:pPr>
    </w:p>
    <w:p>
      <w:pPr>
        <w:pStyle w:val="Heading5"/>
        <w:ind w:right="12"/>
      </w:pPr>
      <w:r>
        <w:rPr/>
        <w:t>Multi-Purpose Text</w:t>
      </w:r>
    </w:p>
    <w:p>
      <w:pPr>
        <w:pStyle w:val="BodyText"/>
        <w:spacing w:before="10"/>
        <w:rPr>
          <w:sz w:val="15"/>
        </w:rPr>
      </w:pPr>
    </w:p>
    <w:p>
      <w:pPr>
        <w:pStyle w:val="BodyText"/>
        <w:spacing w:before="94"/>
        <w:ind w:right="12"/>
        <w:jc w:val="center"/>
      </w:pPr>
      <w:r>
        <w:rPr>
          <w:u w:val="single"/>
        </w:rPr>
        <w:t>Introductions (Comprehension Questions)</w:t>
      </w:r>
    </w:p>
    <w:p>
      <w:pPr>
        <w:pStyle w:val="BodyText"/>
        <w:spacing w:before="10"/>
        <w:rPr>
          <w:sz w:val="11"/>
        </w:rPr>
      </w:pPr>
    </w:p>
    <w:p>
      <w:pPr>
        <w:spacing w:after="0"/>
        <w:rPr>
          <w:sz w:val="11"/>
        </w:rPr>
        <w:sectPr>
          <w:pgSz w:w="11900" w:h="16840"/>
          <w:pgMar w:header="707" w:footer="1012" w:top="2080" w:bottom="1200" w:left="1580" w:right="1560"/>
        </w:sectPr>
      </w:pPr>
    </w:p>
    <w:p>
      <w:pPr>
        <w:pStyle w:val="ListParagraph"/>
        <w:numPr>
          <w:ilvl w:val="1"/>
          <w:numId w:val="25"/>
        </w:numPr>
        <w:tabs>
          <w:tab w:pos="941" w:val="left" w:leader="none"/>
        </w:tabs>
        <w:spacing w:line="230" w:lineRule="exact" w:before="94" w:after="0"/>
        <w:ind w:left="940" w:right="0" w:hanging="362"/>
        <w:jc w:val="left"/>
        <w:rPr>
          <w:sz w:val="20"/>
        </w:rPr>
      </w:pPr>
      <w:r>
        <w:rPr>
          <w:sz w:val="20"/>
        </w:rPr>
        <w:t>How old is</w:t>
      </w:r>
      <w:r>
        <w:rPr>
          <w:spacing w:val="-5"/>
          <w:sz w:val="20"/>
        </w:rPr>
        <w:t> </w:t>
      </w:r>
      <w:r>
        <w:rPr>
          <w:sz w:val="20"/>
        </w:rPr>
        <w:t>Dennis?</w:t>
      </w:r>
    </w:p>
    <w:p>
      <w:pPr>
        <w:pStyle w:val="ListParagraph"/>
        <w:numPr>
          <w:ilvl w:val="1"/>
          <w:numId w:val="25"/>
        </w:numPr>
        <w:tabs>
          <w:tab w:pos="940" w:val="left" w:leader="none"/>
        </w:tabs>
        <w:spacing w:line="240" w:lineRule="auto" w:before="0" w:after="0"/>
        <w:ind w:left="939" w:right="1094" w:hanging="360"/>
        <w:jc w:val="left"/>
        <w:rPr>
          <w:sz w:val="20"/>
        </w:rPr>
      </w:pPr>
      <w:r>
        <w:rPr>
          <w:sz w:val="20"/>
        </w:rPr>
        <w:t>Is Matlock Bath in south Derbyshire?</w:t>
      </w:r>
    </w:p>
    <w:p>
      <w:pPr>
        <w:pStyle w:val="ListParagraph"/>
        <w:numPr>
          <w:ilvl w:val="1"/>
          <w:numId w:val="25"/>
        </w:numPr>
        <w:tabs>
          <w:tab w:pos="941" w:val="left" w:leader="none"/>
        </w:tabs>
        <w:spacing w:line="230" w:lineRule="exact" w:before="1" w:after="0"/>
        <w:ind w:left="940" w:right="0" w:hanging="362"/>
        <w:jc w:val="left"/>
        <w:rPr>
          <w:sz w:val="20"/>
        </w:rPr>
      </w:pPr>
      <w:r>
        <w:rPr>
          <w:sz w:val="20"/>
        </w:rPr>
        <w:t>What is Dennis’s</w:t>
      </w:r>
      <w:r>
        <w:rPr>
          <w:spacing w:val="-5"/>
          <w:sz w:val="20"/>
        </w:rPr>
        <w:t> </w:t>
      </w:r>
      <w:r>
        <w:rPr>
          <w:sz w:val="20"/>
        </w:rPr>
        <w:t>job?</w:t>
      </w:r>
    </w:p>
    <w:p>
      <w:pPr>
        <w:pStyle w:val="ListParagraph"/>
        <w:numPr>
          <w:ilvl w:val="1"/>
          <w:numId w:val="25"/>
        </w:numPr>
        <w:tabs>
          <w:tab w:pos="941" w:val="left" w:leader="none"/>
        </w:tabs>
        <w:spacing w:line="230" w:lineRule="exact" w:before="0" w:after="0"/>
        <w:ind w:left="940" w:right="0" w:hanging="362"/>
        <w:jc w:val="left"/>
        <w:rPr>
          <w:sz w:val="20"/>
        </w:rPr>
      </w:pPr>
      <w:r>
        <w:rPr>
          <w:sz w:val="20"/>
        </w:rPr>
        <w:t>How old is</w:t>
      </w:r>
      <w:r>
        <w:rPr>
          <w:spacing w:val="-4"/>
          <w:sz w:val="20"/>
        </w:rPr>
        <w:t> </w:t>
      </w:r>
      <w:r>
        <w:rPr>
          <w:sz w:val="20"/>
        </w:rPr>
        <w:t>Kathleen?</w:t>
      </w:r>
    </w:p>
    <w:p>
      <w:pPr>
        <w:pStyle w:val="ListParagraph"/>
        <w:numPr>
          <w:ilvl w:val="1"/>
          <w:numId w:val="25"/>
        </w:numPr>
        <w:tabs>
          <w:tab w:pos="941" w:val="left" w:leader="none"/>
        </w:tabs>
        <w:spacing w:line="230" w:lineRule="exact" w:before="0" w:after="0"/>
        <w:ind w:left="940" w:right="0" w:hanging="362"/>
        <w:jc w:val="left"/>
        <w:rPr>
          <w:sz w:val="20"/>
        </w:rPr>
      </w:pPr>
      <w:r>
        <w:rPr>
          <w:sz w:val="20"/>
        </w:rPr>
        <w:t>Is Dennis a qualified</w:t>
      </w:r>
      <w:r>
        <w:rPr>
          <w:spacing w:val="-4"/>
          <w:sz w:val="20"/>
        </w:rPr>
        <w:t> </w:t>
      </w:r>
      <w:r>
        <w:rPr>
          <w:sz w:val="20"/>
        </w:rPr>
        <w:t>mechanic?</w:t>
      </w:r>
    </w:p>
    <w:p>
      <w:pPr>
        <w:pStyle w:val="ListParagraph"/>
        <w:numPr>
          <w:ilvl w:val="1"/>
          <w:numId w:val="25"/>
        </w:numPr>
        <w:tabs>
          <w:tab w:pos="941" w:val="left" w:leader="none"/>
        </w:tabs>
        <w:spacing w:line="230" w:lineRule="exact" w:before="0" w:after="0"/>
        <w:ind w:left="940" w:right="0" w:hanging="362"/>
        <w:jc w:val="left"/>
        <w:rPr>
          <w:sz w:val="20"/>
        </w:rPr>
      </w:pPr>
      <w:r>
        <w:rPr>
          <w:sz w:val="20"/>
        </w:rPr>
        <w:t>What does ESOL</w:t>
      </w:r>
      <w:r>
        <w:rPr>
          <w:spacing w:val="-4"/>
          <w:sz w:val="20"/>
        </w:rPr>
        <w:t> </w:t>
      </w:r>
      <w:r>
        <w:rPr>
          <w:sz w:val="20"/>
        </w:rPr>
        <w:t>mean?</w:t>
      </w:r>
    </w:p>
    <w:p>
      <w:pPr>
        <w:pStyle w:val="ListParagraph"/>
        <w:numPr>
          <w:ilvl w:val="1"/>
          <w:numId w:val="25"/>
        </w:numPr>
        <w:tabs>
          <w:tab w:pos="941" w:val="left" w:leader="none"/>
        </w:tabs>
        <w:spacing w:line="240" w:lineRule="auto" w:before="1" w:after="0"/>
        <w:ind w:left="940" w:right="0" w:hanging="362"/>
        <w:jc w:val="left"/>
        <w:rPr>
          <w:sz w:val="20"/>
        </w:rPr>
      </w:pPr>
      <w:r>
        <w:rPr>
          <w:sz w:val="20"/>
        </w:rPr>
        <w:t>What is Maggie doing at</w:t>
      </w:r>
      <w:r>
        <w:rPr>
          <w:spacing w:val="-13"/>
          <w:sz w:val="20"/>
        </w:rPr>
        <w:t> </w:t>
      </w:r>
      <w:r>
        <w:rPr>
          <w:sz w:val="20"/>
        </w:rPr>
        <w:t>school?</w:t>
      </w:r>
    </w:p>
    <w:p>
      <w:pPr>
        <w:pStyle w:val="ListParagraph"/>
        <w:numPr>
          <w:ilvl w:val="1"/>
          <w:numId w:val="25"/>
        </w:numPr>
        <w:tabs>
          <w:tab w:pos="941" w:val="left" w:leader="none"/>
        </w:tabs>
        <w:spacing w:line="230" w:lineRule="exact" w:before="0" w:after="0"/>
        <w:ind w:left="940" w:right="0" w:hanging="361"/>
        <w:jc w:val="left"/>
        <w:rPr>
          <w:sz w:val="20"/>
        </w:rPr>
      </w:pPr>
      <w:r>
        <w:rPr>
          <w:sz w:val="20"/>
        </w:rPr>
        <w:t>What does Rob</w:t>
      </w:r>
      <w:r>
        <w:rPr>
          <w:spacing w:val="-6"/>
          <w:sz w:val="20"/>
        </w:rPr>
        <w:t> </w:t>
      </w:r>
      <w:r>
        <w:rPr>
          <w:sz w:val="20"/>
        </w:rPr>
        <w:t>deliver?</w:t>
      </w:r>
    </w:p>
    <w:p>
      <w:pPr>
        <w:pStyle w:val="ListParagraph"/>
        <w:numPr>
          <w:ilvl w:val="1"/>
          <w:numId w:val="25"/>
        </w:numPr>
        <w:tabs>
          <w:tab w:pos="941" w:val="left" w:leader="none"/>
        </w:tabs>
        <w:spacing w:line="230" w:lineRule="exact" w:before="0" w:after="0"/>
        <w:ind w:left="940" w:right="0" w:hanging="362"/>
        <w:jc w:val="left"/>
        <w:rPr>
          <w:sz w:val="20"/>
        </w:rPr>
      </w:pPr>
      <w:r>
        <w:rPr>
          <w:sz w:val="20"/>
        </w:rPr>
        <w:t>Where does Kathleen teach</w:t>
      </w:r>
      <w:r>
        <w:rPr>
          <w:spacing w:val="-7"/>
          <w:sz w:val="20"/>
        </w:rPr>
        <w:t> </w:t>
      </w:r>
      <w:r>
        <w:rPr>
          <w:sz w:val="20"/>
        </w:rPr>
        <w:t>ESOL?</w:t>
      </w:r>
    </w:p>
    <w:p>
      <w:pPr>
        <w:pStyle w:val="ListParagraph"/>
        <w:numPr>
          <w:ilvl w:val="1"/>
          <w:numId w:val="25"/>
        </w:numPr>
        <w:tabs>
          <w:tab w:pos="940" w:val="left" w:leader="none"/>
        </w:tabs>
        <w:spacing w:line="240" w:lineRule="auto" w:before="1" w:after="0"/>
        <w:ind w:left="939" w:right="0" w:hanging="361"/>
        <w:jc w:val="left"/>
        <w:rPr>
          <w:sz w:val="20"/>
        </w:rPr>
      </w:pPr>
      <w:r>
        <w:rPr>
          <w:sz w:val="20"/>
        </w:rPr>
        <w:t>When will Maggie take her</w:t>
      </w:r>
      <w:r>
        <w:rPr>
          <w:spacing w:val="-20"/>
          <w:sz w:val="20"/>
        </w:rPr>
        <w:t> </w:t>
      </w:r>
      <w:r>
        <w:rPr>
          <w:sz w:val="20"/>
        </w:rPr>
        <w:t>GCSEs?</w:t>
      </w:r>
    </w:p>
    <w:p>
      <w:pPr>
        <w:pStyle w:val="ListParagraph"/>
        <w:numPr>
          <w:ilvl w:val="1"/>
          <w:numId w:val="25"/>
        </w:numPr>
        <w:tabs>
          <w:tab w:pos="941" w:val="left" w:leader="none"/>
        </w:tabs>
        <w:spacing w:line="240" w:lineRule="auto" w:before="0" w:after="0"/>
        <w:ind w:left="939" w:right="281" w:hanging="360"/>
        <w:jc w:val="left"/>
        <w:rPr>
          <w:sz w:val="20"/>
        </w:rPr>
      </w:pPr>
      <w:r>
        <w:rPr>
          <w:sz w:val="20"/>
        </w:rPr>
        <w:t>How long has Dennis been doing his current</w:t>
      </w:r>
      <w:r>
        <w:rPr>
          <w:spacing w:val="-2"/>
          <w:sz w:val="20"/>
        </w:rPr>
        <w:t> </w:t>
      </w:r>
      <w:r>
        <w:rPr>
          <w:sz w:val="20"/>
        </w:rPr>
        <w:t>job?</w:t>
      </w:r>
    </w:p>
    <w:p>
      <w:pPr>
        <w:pStyle w:val="ListParagraph"/>
        <w:numPr>
          <w:ilvl w:val="1"/>
          <w:numId w:val="25"/>
        </w:numPr>
        <w:tabs>
          <w:tab w:pos="941" w:val="left" w:leader="none"/>
        </w:tabs>
        <w:spacing w:line="240" w:lineRule="auto" w:before="0" w:after="0"/>
        <w:ind w:left="939" w:right="328" w:hanging="360"/>
        <w:jc w:val="left"/>
        <w:rPr>
          <w:sz w:val="20"/>
        </w:rPr>
      </w:pPr>
      <w:r>
        <w:rPr>
          <w:sz w:val="20"/>
        </w:rPr>
        <w:t>Does Kathleen work on</w:t>
      </w:r>
      <w:r>
        <w:rPr>
          <w:spacing w:val="-21"/>
          <w:sz w:val="20"/>
        </w:rPr>
        <w:t> </w:t>
      </w:r>
      <w:r>
        <w:rPr>
          <w:sz w:val="20"/>
        </w:rPr>
        <w:t>Tuesday afternoons?</w:t>
      </w:r>
    </w:p>
    <w:p>
      <w:pPr>
        <w:pStyle w:val="ListParagraph"/>
        <w:numPr>
          <w:ilvl w:val="1"/>
          <w:numId w:val="25"/>
        </w:numPr>
        <w:tabs>
          <w:tab w:pos="941" w:val="left" w:leader="none"/>
        </w:tabs>
        <w:spacing w:line="230" w:lineRule="exact" w:before="0" w:after="0"/>
        <w:ind w:left="940" w:right="0" w:hanging="362"/>
        <w:jc w:val="left"/>
        <w:rPr>
          <w:sz w:val="20"/>
        </w:rPr>
      </w:pPr>
      <w:r>
        <w:rPr>
          <w:sz w:val="20"/>
        </w:rPr>
        <w:t>Where did Kathleen used to</w:t>
      </w:r>
      <w:r>
        <w:rPr>
          <w:spacing w:val="-5"/>
          <w:sz w:val="20"/>
        </w:rPr>
        <w:t> </w:t>
      </w:r>
      <w:r>
        <w:rPr>
          <w:sz w:val="20"/>
        </w:rPr>
        <w:t>work?</w:t>
      </w:r>
    </w:p>
    <w:p>
      <w:pPr>
        <w:pStyle w:val="ListParagraph"/>
        <w:numPr>
          <w:ilvl w:val="1"/>
          <w:numId w:val="25"/>
        </w:numPr>
        <w:tabs>
          <w:tab w:pos="941" w:val="left" w:leader="none"/>
        </w:tabs>
        <w:spacing w:line="240" w:lineRule="auto" w:before="0" w:after="0"/>
        <w:ind w:left="939" w:right="203" w:hanging="360"/>
        <w:jc w:val="left"/>
        <w:rPr>
          <w:sz w:val="20"/>
        </w:rPr>
      </w:pPr>
      <w:r>
        <w:rPr>
          <w:sz w:val="20"/>
        </w:rPr>
        <w:t>What did Rob organise earlier this year?</w:t>
      </w:r>
    </w:p>
    <w:p>
      <w:pPr>
        <w:pStyle w:val="ListParagraph"/>
        <w:numPr>
          <w:ilvl w:val="1"/>
          <w:numId w:val="25"/>
        </w:numPr>
        <w:tabs>
          <w:tab w:pos="941" w:val="left" w:leader="none"/>
        </w:tabs>
        <w:spacing w:line="230" w:lineRule="exact" w:before="0" w:after="0"/>
        <w:ind w:left="940" w:right="0" w:hanging="362"/>
        <w:jc w:val="left"/>
        <w:rPr>
          <w:sz w:val="20"/>
        </w:rPr>
      </w:pPr>
      <w:r>
        <w:rPr>
          <w:sz w:val="20"/>
        </w:rPr>
        <w:t>Does Kathleen work on</w:t>
      </w:r>
      <w:r>
        <w:rPr>
          <w:spacing w:val="-14"/>
          <w:sz w:val="20"/>
        </w:rPr>
        <w:t> </w:t>
      </w:r>
      <w:r>
        <w:rPr>
          <w:sz w:val="20"/>
        </w:rPr>
        <w:t>Mondays?</w:t>
      </w:r>
    </w:p>
    <w:p>
      <w:pPr>
        <w:pStyle w:val="ListParagraph"/>
        <w:numPr>
          <w:ilvl w:val="1"/>
          <w:numId w:val="25"/>
        </w:numPr>
        <w:tabs>
          <w:tab w:pos="941" w:val="left" w:leader="none"/>
        </w:tabs>
        <w:spacing w:line="240" w:lineRule="auto" w:before="1" w:after="0"/>
        <w:ind w:left="940" w:right="0" w:hanging="362"/>
        <w:jc w:val="left"/>
        <w:rPr>
          <w:sz w:val="20"/>
        </w:rPr>
      </w:pPr>
      <w:r>
        <w:rPr>
          <w:sz w:val="20"/>
        </w:rPr>
        <w:t>What subject does Kathleen</w:t>
      </w:r>
      <w:r>
        <w:rPr>
          <w:spacing w:val="-19"/>
          <w:sz w:val="20"/>
        </w:rPr>
        <w:t> </w:t>
      </w:r>
      <w:r>
        <w:rPr>
          <w:sz w:val="20"/>
        </w:rPr>
        <w:t>teach?</w:t>
      </w:r>
    </w:p>
    <w:p>
      <w:pPr>
        <w:pStyle w:val="ListParagraph"/>
        <w:numPr>
          <w:ilvl w:val="1"/>
          <w:numId w:val="25"/>
        </w:numPr>
        <w:tabs>
          <w:tab w:pos="941" w:val="left" w:leader="none"/>
        </w:tabs>
        <w:spacing w:line="230" w:lineRule="exact" w:before="95" w:after="0"/>
        <w:ind w:left="940" w:right="0" w:hanging="362"/>
        <w:jc w:val="left"/>
        <w:rPr>
          <w:sz w:val="20"/>
        </w:rPr>
      </w:pPr>
      <w:r>
        <w:rPr>
          <w:w w:val="100"/>
          <w:sz w:val="20"/>
        </w:rPr>
        <w:br w:type="column"/>
      </w:r>
      <w:r>
        <w:rPr>
          <w:sz w:val="20"/>
        </w:rPr>
        <w:t>Why does Kathleen enjoy her</w:t>
      </w:r>
      <w:r>
        <w:rPr>
          <w:spacing w:val="-5"/>
          <w:sz w:val="20"/>
        </w:rPr>
        <w:t> </w:t>
      </w:r>
      <w:r>
        <w:rPr>
          <w:sz w:val="20"/>
        </w:rPr>
        <w:t>job?</w:t>
      </w:r>
    </w:p>
    <w:p>
      <w:pPr>
        <w:pStyle w:val="ListParagraph"/>
        <w:numPr>
          <w:ilvl w:val="1"/>
          <w:numId w:val="25"/>
        </w:numPr>
        <w:tabs>
          <w:tab w:pos="941" w:val="left" w:leader="none"/>
        </w:tabs>
        <w:spacing w:line="230" w:lineRule="exact" w:before="0" w:after="0"/>
        <w:ind w:left="940" w:right="0" w:hanging="362"/>
        <w:jc w:val="left"/>
        <w:rPr>
          <w:sz w:val="20"/>
        </w:rPr>
      </w:pPr>
      <w:r>
        <w:rPr>
          <w:sz w:val="20"/>
        </w:rPr>
        <w:t>Who is</w:t>
      </w:r>
      <w:r>
        <w:rPr>
          <w:spacing w:val="-2"/>
          <w:sz w:val="20"/>
        </w:rPr>
        <w:t> </w:t>
      </w:r>
      <w:r>
        <w:rPr>
          <w:sz w:val="20"/>
        </w:rPr>
        <w:t>Dennis?</w:t>
      </w:r>
    </w:p>
    <w:p>
      <w:pPr>
        <w:pStyle w:val="ListParagraph"/>
        <w:numPr>
          <w:ilvl w:val="1"/>
          <w:numId w:val="25"/>
        </w:numPr>
        <w:tabs>
          <w:tab w:pos="941" w:val="left" w:leader="none"/>
        </w:tabs>
        <w:spacing w:line="240" w:lineRule="auto" w:before="1" w:after="0"/>
        <w:ind w:left="940" w:right="0" w:hanging="362"/>
        <w:jc w:val="left"/>
        <w:rPr>
          <w:sz w:val="20"/>
        </w:rPr>
      </w:pPr>
      <w:r>
        <w:rPr>
          <w:sz w:val="20"/>
        </w:rPr>
        <w:t>What is Kathleen’s husband</w:t>
      </w:r>
      <w:r>
        <w:rPr>
          <w:spacing w:val="-7"/>
          <w:sz w:val="20"/>
        </w:rPr>
        <w:t> </w:t>
      </w:r>
      <w:r>
        <w:rPr>
          <w:sz w:val="20"/>
        </w:rPr>
        <w:t>called?</w:t>
      </w:r>
    </w:p>
    <w:p>
      <w:pPr>
        <w:pStyle w:val="ListParagraph"/>
        <w:numPr>
          <w:ilvl w:val="1"/>
          <w:numId w:val="25"/>
        </w:numPr>
        <w:tabs>
          <w:tab w:pos="941" w:val="left" w:leader="none"/>
        </w:tabs>
        <w:spacing w:line="230" w:lineRule="exact" w:before="0" w:after="0"/>
        <w:ind w:left="940" w:right="0" w:hanging="362"/>
        <w:jc w:val="left"/>
        <w:rPr>
          <w:sz w:val="20"/>
        </w:rPr>
      </w:pPr>
      <w:r>
        <w:rPr>
          <w:sz w:val="20"/>
        </w:rPr>
        <w:t>How old is</w:t>
      </w:r>
      <w:r>
        <w:rPr>
          <w:spacing w:val="-4"/>
          <w:sz w:val="20"/>
        </w:rPr>
        <w:t> </w:t>
      </w:r>
      <w:r>
        <w:rPr>
          <w:sz w:val="20"/>
        </w:rPr>
        <w:t>Rob?</w:t>
      </w:r>
    </w:p>
    <w:p>
      <w:pPr>
        <w:pStyle w:val="ListParagraph"/>
        <w:numPr>
          <w:ilvl w:val="1"/>
          <w:numId w:val="25"/>
        </w:numPr>
        <w:tabs>
          <w:tab w:pos="941" w:val="left" w:leader="none"/>
        </w:tabs>
        <w:spacing w:line="230" w:lineRule="exact" w:before="0" w:after="0"/>
        <w:ind w:left="940" w:right="0" w:hanging="362"/>
        <w:jc w:val="left"/>
        <w:rPr>
          <w:sz w:val="20"/>
        </w:rPr>
      </w:pPr>
      <w:r>
        <w:rPr>
          <w:sz w:val="20"/>
        </w:rPr>
        <w:t>What does Rob do for a</w:t>
      </w:r>
      <w:r>
        <w:rPr>
          <w:spacing w:val="-7"/>
          <w:sz w:val="20"/>
        </w:rPr>
        <w:t> </w:t>
      </w:r>
      <w:r>
        <w:rPr>
          <w:sz w:val="20"/>
        </w:rPr>
        <w:t>living?</w:t>
      </w:r>
    </w:p>
    <w:p>
      <w:pPr>
        <w:pStyle w:val="ListParagraph"/>
        <w:numPr>
          <w:ilvl w:val="1"/>
          <w:numId w:val="25"/>
        </w:numPr>
        <w:tabs>
          <w:tab w:pos="941" w:val="left" w:leader="none"/>
        </w:tabs>
        <w:spacing w:line="240" w:lineRule="auto" w:before="1" w:after="0"/>
        <w:ind w:left="939" w:right="939" w:hanging="360"/>
        <w:jc w:val="left"/>
        <w:rPr>
          <w:sz w:val="20"/>
        </w:rPr>
      </w:pPr>
      <w:r>
        <w:rPr>
          <w:sz w:val="20"/>
        </w:rPr>
        <w:t>How long has Kathleen been teaching</w:t>
      </w:r>
      <w:r>
        <w:rPr>
          <w:spacing w:val="-2"/>
          <w:sz w:val="20"/>
        </w:rPr>
        <w:t> </w:t>
      </w:r>
      <w:r>
        <w:rPr>
          <w:sz w:val="20"/>
        </w:rPr>
        <w:t>English?</w:t>
      </w:r>
    </w:p>
    <w:p>
      <w:pPr>
        <w:pStyle w:val="ListParagraph"/>
        <w:numPr>
          <w:ilvl w:val="1"/>
          <w:numId w:val="25"/>
        </w:numPr>
        <w:tabs>
          <w:tab w:pos="941" w:val="left" w:leader="none"/>
        </w:tabs>
        <w:spacing w:line="240" w:lineRule="auto" w:before="0" w:after="0"/>
        <w:ind w:left="939" w:right="494" w:hanging="360"/>
        <w:jc w:val="left"/>
        <w:rPr>
          <w:sz w:val="20"/>
        </w:rPr>
      </w:pPr>
      <w:r>
        <w:rPr>
          <w:sz w:val="20"/>
        </w:rPr>
        <w:t>How many children have Rob and Kathleen</w:t>
      </w:r>
      <w:r>
        <w:rPr>
          <w:spacing w:val="-1"/>
          <w:sz w:val="20"/>
        </w:rPr>
        <w:t> </w:t>
      </w:r>
      <w:r>
        <w:rPr>
          <w:sz w:val="20"/>
        </w:rPr>
        <w:t>got?</w:t>
      </w:r>
    </w:p>
    <w:p>
      <w:pPr>
        <w:pStyle w:val="ListParagraph"/>
        <w:numPr>
          <w:ilvl w:val="1"/>
          <w:numId w:val="25"/>
        </w:numPr>
        <w:tabs>
          <w:tab w:pos="941" w:val="left" w:leader="none"/>
        </w:tabs>
        <w:spacing w:line="240" w:lineRule="auto" w:before="0" w:after="0"/>
        <w:ind w:left="939" w:right="483" w:hanging="360"/>
        <w:jc w:val="left"/>
        <w:rPr>
          <w:sz w:val="20"/>
        </w:rPr>
      </w:pPr>
      <w:r>
        <w:rPr>
          <w:sz w:val="20"/>
        </w:rPr>
        <w:t>Name two towns mentioned in </w:t>
      </w:r>
      <w:r>
        <w:rPr>
          <w:spacing w:val="-5"/>
          <w:sz w:val="20"/>
        </w:rPr>
        <w:t>the </w:t>
      </w:r>
      <w:r>
        <w:rPr>
          <w:sz w:val="20"/>
        </w:rPr>
        <w:t>text.</w:t>
      </w:r>
    </w:p>
    <w:p>
      <w:pPr>
        <w:pStyle w:val="ListParagraph"/>
        <w:numPr>
          <w:ilvl w:val="1"/>
          <w:numId w:val="25"/>
        </w:numPr>
        <w:tabs>
          <w:tab w:pos="941" w:val="left" w:leader="none"/>
        </w:tabs>
        <w:spacing w:line="230" w:lineRule="exact" w:before="0" w:after="0"/>
        <w:ind w:left="940" w:right="0" w:hanging="362"/>
        <w:jc w:val="left"/>
        <w:rPr>
          <w:sz w:val="20"/>
        </w:rPr>
      </w:pPr>
      <w:r>
        <w:rPr>
          <w:sz w:val="20"/>
        </w:rPr>
        <w:t>Is Maggie still at</w:t>
      </w:r>
      <w:r>
        <w:rPr>
          <w:spacing w:val="-5"/>
          <w:sz w:val="20"/>
        </w:rPr>
        <w:t> </w:t>
      </w:r>
      <w:r>
        <w:rPr>
          <w:sz w:val="20"/>
        </w:rPr>
        <w:t>school?</w:t>
      </w:r>
    </w:p>
    <w:p>
      <w:pPr>
        <w:pStyle w:val="ListParagraph"/>
        <w:numPr>
          <w:ilvl w:val="1"/>
          <w:numId w:val="25"/>
        </w:numPr>
        <w:tabs>
          <w:tab w:pos="941" w:val="left" w:leader="none"/>
        </w:tabs>
        <w:spacing w:line="240" w:lineRule="auto" w:before="0" w:after="0"/>
        <w:ind w:left="939" w:right="362" w:hanging="360"/>
        <w:jc w:val="left"/>
        <w:rPr>
          <w:sz w:val="20"/>
        </w:rPr>
      </w:pPr>
      <w:r>
        <w:rPr>
          <w:sz w:val="20"/>
        </w:rPr>
        <w:t>What kind of college does Kathleen work</w:t>
      </w:r>
      <w:r>
        <w:rPr>
          <w:spacing w:val="-1"/>
          <w:sz w:val="20"/>
        </w:rPr>
        <w:t> </w:t>
      </w:r>
      <w:r>
        <w:rPr>
          <w:sz w:val="20"/>
        </w:rPr>
        <w:t>at?</w:t>
      </w:r>
    </w:p>
    <w:p>
      <w:pPr>
        <w:pStyle w:val="ListParagraph"/>
        <w:numPr>
          <w:ilvl w:val="1"/>
          <w:numId w:val="25"/>
        </w:numPr>
        <w:tabs>
          <w:tab w:pos="941" w:val="left" w:leader="none"/>
        </w:tabs>
        <w:spacing w:line="230" w:lineRule="exact" w:before="1" w:after="0"/>
        <w:ind w:left="940" w:right="0" w:hanging="362"/>
        <w:jc w:val="left"/>
        <w:rPr>
          <w:sz w:val="20"/>
        </w:rPr>
      </w:pPr>
      <w:r>
        <w:rPr>
          <w:sz w:val="20"/>
        </w:rPr>
        <w:t>Where is Matlock</w:t>
      </w:r>
      <w:r>
        <w:rPr>
          <w:spacing w:val="-3"/>
          <w:sz w:val="20"/>
        </w:rPr>
        <w:t> </w:t>
      </w:r>
      <w:r>
        <w:rPr>
          <w:sz w:val="20"/>
        </w:rPr>
        <w:t>Bath?</w:t>
      </w:r>
    </w:p>
    <w:p>
      <w:pPr>
        <w:pStyle w:val="ListParagraph"/>
        <w:numPr>
          <w:ilvl w:val="1"/>
          <w:numId w:val="25"/>
        </w:numPr>
        <w:tabs>
          <w:tab w:pos="941" w:val="left" w:leader="none"/>
        </w:tabs>
        <w:spacing w:line="240" w:lineRule="auto" w:before="0" w:after="0"/>
        <w:ind w:left="939" w:right="1141" w:hanging="360"/>
        <w:jc w:val="left"/>
        <w:rPr>
          <w:sz w:val="20"/>
        </w:rPr>
      </w:pPr>
      <w:r>
        <w:rPr>
          <w:sz w:val="20"/>
        </w:rPr>
        <w:t>What does Kathleen do </w:t>
      </w:r>
      <w:r>
        <w:rPr>
          <w:spacing w:val="-7"/>
          <w:sz w:val="20"/>
        </w:rPr>
        <w:t>on </w:t>
      </w:r>
      <w:r>
        <w:rPr>
          <w:sz w:val="20"/>
        </w:rPr>
        <w:t>Wednesday</w:t>
      </w:r>
      <w:r>
        <w:rPr>
          <w:spacing w:val="-4"/>
          <w:sz w:val="20"/>
        </w:rPr>
        <w:t> </w:t>
      </w:r>
      <w:r>
        <w:rPr>
          <w:sz w:val="20"/>
        </w:rPr>
        <w:t>mornings?</w:t>
      </w:r>
    </w:p>
    <w:p>
      <w:pPr>
        <w:pStyle w:val="ListParagraph"/>
        <w:numPr>
          <w:ilvl w:val="1"/>
          <w:numId w:val="25"/>
        </w:numPr>
        <w:tabs>
          <w:tab w:pos="941" w:val="left" w:leader="none"/>
        </w:tabs>
        <w:spacing w:line="230" w:lineRule="exact" w:before="0" w:after="0"/>
        <w:ind w:left="940" w:right="0" w:hanging="362"/>
        <w:jc w:val="left"/>
        <w:rPr>
          <w:sz w:val="20"/>
        </w:rPr>
      </w:pPr>
      <w:r>
        <w:rPr>
          <w:sz w:val="20"/>
        </w:rPr>
        <w:t>What are</w:t>
      </w:r>
      <w:r>
        <w:rPr>
          <w:spacing w:val="-3"/>
          <w:sz w:val="20"/>
        </w:rPr>
        <w:t> </w:t>
      </w:r>
      <w:r>
        <w:rPr>
          <w:sz w:val="20"/>
        </w:rPr>
        <w:t>GCSEs?</w:t>
      </w:r>
    </w:p>
    <w:p>
      <w:pPr>
        <w:pStyle w:val="ListParagraph"/>
        <w:numPr>
          <w:ilvl w:val="1"/>
          <w:numId w:val="25"/>
        </w:numPr>
        <w:tabs>
          <w:tab w:pos="941" w:val="left" w:leader="none"/>
        </w:tabs>
        <w:spacing w:line="240" w:lineRule="auto" w:before="0" w:after="0"/>
        <w:ind w:left="939" w:right="829" w:hanging="360"/>
        <w:jc w:val="left"/>
        <w:rPr>
          <w:sz w:val="20"/>
        </w:rPr>
      </w:pPr>
      <w:r>
        <w:rPr>
          <w:sz w:val="20"/>
        </w:rPr>
        <w:t>What does Kathleen often </w:t>
      </w:r>
      <w:r>
        <w:rPr>
          <w:spacing w:val="-5"/>
          <w:sz w:val="20"/>
        </w:rPr>
        <w:t>ask </w:t>
      </w:r>
      <w:r>
        <w:rPr>
          <w:sz w:val="20"/>
        </w:rPr>
        <w:t>students to</w:t>
      </w:r>
      <w:r>
        <w:rPr>
          <w:spacing w:val="-2"/>
          <w:sz w:val="20"/>
        </w:rPr>
        <w:t> </w:t>
      </w:r>
      <w:r>
        <w:rPr>
          <w:sz w:val="20"/>
        </w:rPr>
        <w:t>prepare?</w:t>
      </w:r>
    </w:p>
    <w:p>
      <w:pPr>
        <w:spacing w:after="0" w:line="240" w:lineRule="auto"/>
        <w:jc w:val="left"/>
        <w:rPr>
          <w:sz w:val="20"/>
        </w:rPr>
        <w:sectPr>
          <w:type w:val="continuous"/>
          <w:pgSz w:w="11900" w:h="16840"/>
          <w:pgMar w:top="1100" w:bottom="280" w:left="1580" w:right="1560"/>
          <w:cols w:num="2" w:equalWidth="0">
            <w:col w:w="4160" w:space="160"/>
            <w:col w:w="4440"/>
          </w:cols>
        </w:sectPr>
      </w:pPr>
    </w:p>
    <w:p>
      <w:pPr>
        <w:pStyle w:val="BodyText"/>
        <w:rPr>
          <w:sz w:val="12"/>
        </w:rPr>
      </w:pPr>
    </w:p>
    <w:p>
      <w:pPr>
        <w:pStyle w:val="BodyText"/>
        <w:tabs>
          <w:tab w:pos="4216" w:val="left" w:leader="none"/>
          <w:tab w:pos="8439" w:val="left" w:leader="none"/>
        </w:tabs>
        <w:spacing w:before="100"/>
        <w:ind w:left="21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1"/>
        <w:rPr>
          <w:rFonts w:ascii="Times New Roman"/>
          <w:sz w:val="11"/>
        </w:rPr>
      </w:pPr>
    </w:p>
    <w:p>
      <w:pPr>
        <w:pStyle w:val="BodyText"/>
        <w:spacing w:before="94"/>
        <w:ind w:right="13"/>
        <w:jc w:val="center"/>
      </w:pPr>
      <w:r>
        <w:rPr>
          <w:u w:val="single"/>
        </w:rPr>
        <w:t>Introductions (True, False, or Unknown?)</w:t>
      </w:r>
    </w:p>
    <w:p>
      <w:pPr>
        <w:pStyle w:val="BodyText"/>
        <w:spacing w:before="6"/>
        <w:rPr>
          <w:sz w:val="11"/>
        </w:rPr>
      </w:pPr>
    </w:p>
    <w:p>
      <w:pPr>
        <w:spacing w:after="0"/>
        <w:rPr>
          <w:sz w:val="11"/>
        </w:rPr>
        <w:sectPr>
          <w:type w:val="continuous"/>
          <w:pgSz w:w="11900" w:h="16840"/>
          <w:pgMar w:top="1100" w:bottom="280" w:left="1580" w:right="1560"/>
        </w:sectPr>
      </w:pPr>
    </w:p>
    <w:p>
      <w:pPr>
        <w:pStyle w:val="ListParagraph"/>
        <w:numPr>
          <w:ilvl w:val="0"/>
          <w:numId w:val="26"/>
        </w:numPr>
        <w:tabs>
          <w:tab w:pos="941" w:val="left" w:leader="none"/>
        </w:tabs>
        <w:spacing w:line="240" w:lineRule="auto" w:before="94" w:after="0"/>
        <w:ind w:left="939" w:right="513" w:hanging="360"/>
        <w:jc w:val="left"/>
        <w:rPr>
          <w:sz w:val="20"/>
        </w:rPr>
      </w:pPr>
      <w:r>
        <w:rPr>
          <w:sz w:val="20"/>
        </w:rPr>
        <w:t>Kathleen works on </w:t>
      </w:r>
      <w:r>
        <w:rPr>
          <w:spacing w:val="-3"/>
          <w:sz w:val="20"/>
        </w:rPr>
        <w:t>Wednesday </w:t>
      </w:r>
      <w:r>
        <w:rPr>
          <w:sz w:val="20"/>
        </w:rPr>
        <w:t>afternoons.</w:t>
      </w:r>
    </w:p>
    <w:p>
      <w:pPr>
        <w:pStyle w:val="ListParagraph"/>
        <w:numPr>
          <w:ilvl w:val="0"/>
          <w:numId w:val="26"/>
        </w:numPr>
        <w:tabs>
          <w:tab w:pos="941" w:val="left" w:leader="none"/>
        </w:tabs>
        <w:spacing w:line="230" w:lineRule="exact" w:before="0" w:after="0"/>
        <w:ind w:left="940" w:right="0" w:hanging="362"/>
        <w:jc w:val="left"/>
        <w:rPr>
          <w:sz w:val="20"/>
        </w:rPr>
      </w:pPr>
      <w:r>
        <w:rPr>
          <w:sz w:val="20"/>
        </w:rPr>
        <w:t>Kathleen finds her job a bit</w:t>
      </w:r>
      <w:r>
        <w:rPr>
          <w:spacing w:val="-5"/>
          <w:sz w:val="20"/>
        </w:rPr>
        <w:t> </w:t>
      </w:r>
      <w:r>
        <w:rPr>
          <w:sz w:val="20"/>
        </w:rPr>
        <w:t>boring.</w:t>
      </w:r>
    </w:p>
    <w:p>
      <w:pPr>
        <w:pStyle w:val="ListParagraph"/>
        <w:numPr>
          <w:ilvl w:val="0"/>
          <w:numId w:val="26"/>
        </w:numPr>
        <w:tabs>
          <w:tab w:pos="941" w:val="left" w:leader="none"/>
        </w:tabs>
        <w:spacing w:line="230" w:lineRule="exact" w:before="1" w:after="0"/>
        <w:ind w:left="940" w:right="0" w:hanging="362"/>
        <w:jc w:val="left"/>
        <w:rPr>
          <w:sz w:val="20"/>
        </w:rPr>
      </w:pPr>
      <w:r>
        <w:rPr>
          <w:sz w:val="20"/>
        </w:rPr>
        <w:t>Kathleen has a happy</w:t>
      </w:r>
      <w:r>
        <w:rPr>
          <w:spacing w:val="-9"/>
          <w:sz w:val="20"/>
        </w:rPr>
        <w:t> </w:t>
      </w:r>
      <w:r>
        <w:rPr>
          <w:sz w:val="20"/>
        </w:rPr>
        <w:t>family.</w:t>
      </w:r>
    </w:p>
    <w:p>
      <w:pPr>
        <w:pStyle w:val="ListParagraph"/>
        <w:numPr>
          <w:ilvl w:val="0"/>
          <w:numId w:val="26"/>
        </w:numPr>
        <w:tabs>
          <w:tab w:pos="941" w:val="left" w:leader="none"/>
        </w:tabs>
        <w:spacing w:line="240" w:lineRule="auto" w:before="0" w:after="0"/>
        <w:ind w:left="939" w:right="38" w:hanging="360"/>
        <w:jc w:val="left"/>
        <w:rPr>
          <w:sz w:val="20"/>
        </w:rPr>
      </w:pPr>
      <w:r>
        <w:rPr>
          <w:sz w:val="20"/>
        </w:rPr>
        <w:t>Kathleen used to work in a solicitor’s office as a</w:t>
      </w:r>
      <w:r>
        <w:rPr>
          <w:spacing w:val="-5"/>
          <w:sz w:val="20"/>
        </w:rPr>
        <w:t> </w:t>
      </w:r>
      <w:r>
        <w:rPr>
          <w:sz w:val="20"/>
        </w:rPr>
        <w:t>clerk.</w:t>
      </w:r>
    </w:p>
    <w:p>
      <w:pPr>
        <w:pStyle w:val="ListParagraph"/>
        <w:numPr>
          <w:ilvl w:val="0"/>
          <w:numId w:val="26"/>
        </w:numPr>
        <w:tabs>
          <w:tab w:pos="941" w:val="left" w:leader="none"/>
        </w:tabs>
        <w:spacing w:line="230" w:lineRule="exact" w:before="0" w:after="0"/>
        <w:ind w:left="940" w:right="0" w:hanging="362"/>
        <w:jc w:val="left"/>
        <w:rPr>
          <w:sz w:val="20"/>
        </w:rPr>
      </w:pPr>
      <w:r>
        <w:rPr>
          <w:sz w:val="20"/>
        </w:rPr>
        <w:t>Dennis is very busy at</w:t>
      </w:r>
      <w:r>
        <w:rPr>
          <w:spacing w:val="-8"/>
          <w:sz w:val="20"/>
        </w:rPr>
        <w:t> </w:t>
      </w:r>
      <w:r>
        <w:rPr>
          <w:sz w:val="20"/>
        </w:rPr>
        <w:t>work.</w:t>
      </w:r>
    </w:p>
    <w:p>
      <w:pPr>
        <w:pStyle w:val="ListParagraph"/>
        <w:numPr>
          <w:ilvl w:val="0"/>
          <w:numId w:val="26"/>
        </w:numPr>
        <w:tabs>
          <w:tab w:pos="941" w:val="left" w:leader="none"/>
        </w:tabs>
        <w:spacing w:line="230" w:lineRule="exact" w:before="0" w:after="0"/>
        <w:ind w:left="940" w:right="0" w:hanging="361"/>
        <w:jc w:val="left"/>
        <w:rPr>
          <w:sz w:val="20"/>
        </w:rPr>
      </w:pPr>
      <w:r>
        <w:rPr>
          <w:sz w:val="20"/>
        </w:rPr>
        <w:t>Rob is a bus</w:t>
      </w:r>
      <w:r>
        <w:rPr>
          <w:spacing w:val="-4"/>
          <w:sz w:val="20"/>
        </w:rPr>
        <w:t> </w:t>
      </w:r>
      <w:r>
        <w:rPr>
          <w:sz w:val="20"/>
        </w:rPr>
        <w:t>driver.</w:t>
      </w:r>
    </w:p>
    <w:p>
      <w:pPr>
        <w:pStyle w:val="ListParagraph"/>
        <w:numPr>
          <w:ilvl w:val="0"/>
          <w:numId w:val="26"/>
        </w:numPr>
        <w:tabs>
          <w:tab w:pos="941" w:val="left" w:leader="none"/>
        </w:tabs>
        <w:spacing w:line="240" w:lineRule="auto" w:before="1" w:after="0"/>
        <w:ind w:left="939" w:right="260" w:hanging="360"/>
        <w:jc w:val="left"/>
        <w:rPr>
          <w:sz w:val="20"/>
        </w:rPr>
      </w:pPr>
      <w:r>
        <w:rPr>
          <w:sz w:val="20"/>
        </w:rPr>
        <w:t>Kathleen and Rob haven’t got</w:t>
      </w:r>
      <w:r>
        <w:rPr>
          <w:spacing w:val="-23"/>
          <w:sz w:val="20"/>
        </w:rPr>
        <w:t> </w:t>
      </w:r>
      <w:r>
        <w:rPr>
          <w:sz w:val="20"/>
        </w:rPr>
        <w:t>any children.</w:t>
      </w:r>
    </w:p>
    <w:p>
      <w:pPr>
        <w:pStyle w:val="ListParagraph"/>
        <w:numPr>
          <w:ilvl w:val="0"/>
          <w:numId w:val="26"/>
        </w:numPr>
        <w:tabs>
          <w:tab w:pos="941" w:val="left" w:leader="none"/>
        </w:tabs>
        <w:spacing w:line="230" w:lineRule="exact" w:before="0" w:after="0"/>
        <w:ind w:left="940" w:right="0" w:hanging="362"/>
        <w:jc w:val="left"/>
        <w:rPr>
          <w:sz w:val="20"/>
        </w:rPr>
      </w:pPr>
      <w:r>
        <w:rPr>
          <w:sz w:val="20"/>
        </w:rPr>
        <w:t>Dennis was nineteen in</w:t>
      </w:r>
      <w:r>
        <w:rPr>
          <w:spacing w:val="-8"/>
          <w:sz w:val="20"/>
        </w:rPr>
        <w:t> </w:t>
      </w:r>
      <w:r>
        <w:rPr>
          <w:sz w:val="20"/>
        </w:rPr>
        <w:t>February.</w:t>
      </w:r>
    </w:p>
    <w:p>
      <w:pPr>
        <w:pStyle w:val="ListParagraph"/>
        <w:numPr>
          <w:ilvl w:val="0"/>
          <w:numId w:val="26"/>
        </w:numPr>
        <w:tabs>
          <w:tab w:pos="941" w:val="left" w:leader="none"/>
        </w:tabs>
        <w:spacing w:line="240" w:lineRule="auto" w:before="0" w:after="0"/>
        <w:ind w:left="940" w:right="0" w:hanging="362"/>
        <w:jc w:val="left"/>
        <w:rPr>
          <w:sz w:val="20"/>
        </w:rPr>
      </w:pPr>
      <w:r>
        <w:rPr>
          <w:sz w:val="20"/>
        </w:rPr>
        <w:t>Dennis is ninety years</w:t>
      </w:r>
      <w:r>
        <w:rPr>
          <w:spacing w:val="-4"/>
          <w:sz w:val="20"/>
        </w:rPr>
        <w:t> </w:t>
      </w:r>
      <w:r>
        <w:rPr>
          <w:sz w:val="20"/>
        </w:rPr>
        <w:t>old.</w:t>
      </w:r>
    </w:p>
    <w:p>
      <w:pPr>
        <w:pStyle w:val="ListParagraph"/>
        <w:numPr>
          <w:ilvl w:val="0"/>
          <w:numId w:val="26"/>
        </w:numPr>
        <w:tabs>
          <w:tab w:pos="941" w:val="left" w:leader="none"/>
        </w:tabs>
        <w:spacing w:line="240" w:lineRule="auto" w:before="1" w:after="0"/>
        <w:ind w:left="940" w:right="125" w:hanging="361"/>
        <w:jc w:val="left"/>
        <w:rPr>
          <w:sz w:val="20"/>
        </w:rPr>
      </w:pPr>
      <w:r>
        <w:rPr>
          <w:sz w:val="20"/>
        </w:rPr>
        <w:t>Kathleen teaches students from </w:t>
      </w:r>
      <w:r>
        <w:rPr>
          <w:spacing w:val="-5"/>
          <w:sz w:val="20"/>
        </w:rPr>
        <w:t>the </w:t>
      </w:r>
      <w:r>
        <w:rPr>
          <w:sz w:val="20"/>
        </w:rPr>
        <w:t>UK.</w:t>
      </w:r>
    </w:p>
    <w:p>
      <w:pPr>
        <w:pStyle w:val="ListParagraph"/>
        <w:numPr>
          <w:ilvl w:val="0"/>
          <w:numId w:val="26"/>
        </w:numPr>
        <w:tabs>
          <w:tab w:pos="941" w:val="left" w:leader="none"/>
        </w:tabs>
        <w:spacing w:line="240" w:lineRule="auto" w:before="0" w:after="0"/>
        <w:ind w:left="939" w:right="848" w:hanging="360"/>
        <w:jc w:val="left"/>
        <w:rPr>
          <w:sz w:val="20"/>
        </w:rPr>
      </w:pPr>
      <w:r>
        <w:rPr>
          <w:sz w:val="20"/>
        </w:rPr>
        <w:t>Rob is two years older than Kathleen.</w:t>
      </w:r>
    </w:p>
    <w:p>
      <w:pPr>
        <w:pStyle w:val="ListParagraph"/>
        <w:numPr>
          <w:ilvl w:val="0"/>
          <w:numId w:val="26"/>
        </w:numPr>
        <w:tabs>
          <w:tab w:pos="941" w:val="left" w:leader="none"/>
        </w:tabs>
        <w:spacing w:line="230" w:lineRule="exact" w:before="0" w:after="0"/>
        <w:ind w:left="940" w:right="0" w:hanging="362"/>
        <w:jc w:val="left"/>
        <w:rPr>
          <w:sz w:val="20"/>
        </w:rPr>
      </w:pPr>
      <w:r>
        <w:rPr>
          <w:sz w:val="20"/>
        </w:rPr>
        <w:t>Kathleen is a</w:t>
      </w:r>
      <w:r>
        <w:rPr>
          <w:spacing w:val="-4"/>
          <w:sz w:val="20"/>
        </w:rPr>
        <w:t> </w:t>
      </w:r>
      <w:r>
        <w:rPr>
          <w:sz w:val="20"/>
        </w:rPr>
        <w:t>cleaner.</w:t>
      </w:r>
    </w:p>
    <w:p>
      <w:pPr>
        <w:pStyle w:val="ListParagraph"/>
        <w:numPr>
          <w:ilvl w:val="0"/>
          <w:numId w:val="26"/>
        </w:numPr>
        <w:tabs>
          <w:tab w:pos="941" w:val="left" w:leader="none"/>
        </w:tabs>
        <w:spacing w:line="240" w:lineRule="auto" w:before="0" w:after="0"/>
        <w:ind w:left="940" w:right="0" w:hanging="361"/>
        <w:jc w:val="left"/>
        <w:rPr>
          <w:sz w:val="20"/>
        </w:rPr>
      </w:pPr>
      <w:r>
        <w:rPr>
          <w:sz w:val="20"/>
        </w:rPr>
        <w:t>Kathleen enjoyed her birthday</w:t>
      </w:r>
      <w:r>
        <w:rPr>
          <w:spacing w:val="-22"/>
          <w:sz w:val="20"/>
        </w:rPr>
        <w:t> </w:t>
      </w:r>
      <w:r>
        <w:rPr>
          <w:sz w:val="20"/>
        </w:rPr>
        <w:t>party.</w:t>
      </w:r>
    </w:p>
    <w:p>
      <w:pPr>
        <w:pStyle w:val="ListParagraph"/>
        <w:numPr>
          <w:ilvl w:val="0"/>
          <w:numId w:val="26"/>
        </w:numPr>
        <w:tabs>
          <w:tab w:pos="941" w:val="left" w:leader="none"/>
        </w:tabs>
        <w:spacing w:line="230" w:lineRule="exact" w:before="1" w:after="0"/>
        <w:ind w:left="940" w:right="0" w:hanging="361"/>
        <w:jc w:val="left"/>
        <w:rPr>
          <w:sz w:val="20"/>
        </w:rPr>
      </w:pPr>
      <w:r>
        <w:rPr>
          <w:sz w:val="20"/>
        </w:rPr>
        <w:t>Maggie is a trainee</w:t>
      </w:r>
      <w:r>
        <w:rPr>
          <w:spacing w:val="-23"/>
          <w:sz w:val="20"/>
        </w:rPr>
        <w:t> </w:t>
      </w:r>
      <w:r>
        <w:rPr>
          <w:sz w:val="20"/>
        </w:rPr>
        <w:t>mechanic.</w:t>
      </w:r>
    </w:p>
    <w:p>
      <w:pPr>
        <w:pStyle w:val="ListParagraph"/>
        <w:numPr>
          <w:ilvl w:val="0"/>
          <w:numId w:val="26"/>
        </w:numPr>
        <w:tabs>
          <w:tab w:pos="941" w:val="left" w:leader="none"/>
        </w:tabs>
        <w:spacing w:line="230" w:lineRule="exact" w:before="0" w:after="0"/>
        <w:ind w:left="940" w:right="0" w:hanging="361"/>
        <w:jc w:val="left"/>
        <w:rPr>
          <w:sz w:val="20"/>
        </w:rPr>
      </w:pPr>
      <w:r>
        <w:rPr>
          <w:sz w:val="20"/>
        </w:rPr>
        <w:t>Dennis is a trainee</w:t>
      </w:r>
      <w:r>
        <w:rPr>
          <w:spacing w:val="-5"/>
          <w:sz w:val="20"/>
        </w:rPr>
        <w:t> </w:t>
      </w:r>
      <w:r>
        <w:rPr>
          <w:sz w:val="20"/>
        </w:rPr>
        <w:t>mechanic.</w:t>
      </w:r>
    </w:p>
    <w:p>
      <w:pPr>
        <w:pStyle w:val="ListParagraph"/>
        <w:numPr>
          <w:ilvl w:val="0"/>
          <w:numId w:val="26"/>
        </w:numPr>
        <w:tabs>
          <w:tab w:pos="941" w:val="left" w:leader="none"/>
        </w:tabs>
        <w:spacing w:line="240" w:lineRule="auto" w:before="0" w:after="0"/>
        <w:ind w:left="940" w:right="0" w:hanging="362"/>
        <w:jc w:val="left"/>
        <w:rPr>
          <w:sz w:val="20"/>
        </w:rPr>
      </w:pPr>
      <w:r>
        <w:rPr>
          <w:sz w:val="20"/>
        </w:rPr>
        <w:t>Kathleen works in</w:t>
      </w:r>
      <w:r>
        <w:rPr>
          <w:spacing w:val="-6"/>
          <w:sz w:val="20"/>
        </w:rPr>
        <w:t> </w:t>
      </w:r>
      <w:r>
        <w:rPr>
          <w:sz w:val="20"/>
        </w:rPr>
        <w:t>Derby.</w:t>
      </w:r>
    </w:p>
    <w:p>
      <w:pPr>
        <w:pStyle w:val="ListParagraph"/>
        <w:numPr>
          <w:ilvl w:val="0"/>
          <w:numId w:val="26"/>
        </w:numPr>
        <w:tabs>
          <w:tab w:pos="941" w:val="left" w:leader="none"/>
        </w:tabs>
        <w:spacing w:line="230" w:lineRule="exact" w:before="96" w:after="0"/>
        <w:ind w:left="940" w:right="0" w:hanging="362"/>
        <w:jc w:val="left"/>
        <w:rPr>
          <w:sz w:val="20"/>
        </w:rPr>
      </w:pPr>
      <w:r>
        <w:rPr>
          <w:w w:val="100"/>
          <w:sz w:val="20"/>
        </w:rPr>
        <w:br w:type="column"/>
      </w:r>
      <w:r>
        <w:rPr>
          <w:sz w:val="20"/>
        </w:rPr>
        <w:t>Rob is forty three years</w:t>
      </w:r>
      <w:r>
        <w:rPr>
          <w:spacing w:val="-5"/>
          <w:sz w:val="20"/>
        </w:rPr>
        <w:t> </w:t>
      </w:r>
      <w:r>
        <w:rPr>
          <w:sz w:val="20"/>
        </w:rPr>
        <w:t>old.</w:t>
      </w:r>
    </w:p>
    <w:p>
      <w:pPr>
        <w:pStyle w:val="ListParagraph"/>
        <w:numPr>
          <w:ilvl w:val="0"/>
          <w:numId w:val="26"/>
        </w:numPr>
        <w:tabs>
          <w:tab w:pos="941" w:val="left" w:leader="none"/>
        </w:tabs>
        <w:spacing w:line="240" w:lineRule="auto" w:before="0" w:after="0"/>
        <w:ind w:left="939" w:right="429" w:hanging="360"/>
        <w:jc w:val="left"/>
        <w:rPr>
          <w:sz w:val="20"/>
        </w:rPr>
      </w:pPr>
      <w:r>
        <w:rPr>
          <w:sz w:val="20"/>
        </w:rPr>
        <w:t>Kathleen teaches students from </w:t>
      </w:r>
      <w:r>
        <w:rPr>
          <w:spacing w:val="-5"/>
          <w:sz w:val="20"/>
        </w:rPr>
        <w:t>all </w:t>
      </w:r>
      <w:r>
        <w:rPr>
          <w:sz w:val="20"/>
        </w:rPr>
        <w:t>over the</w:t>
      </w:r>
      <w:r>
        <w:rPr>
          <w:spacing w:val="-3"/>
          <w:sz w:val="20"/>
        </w:rPr>
        <w:t> </w:t>
      </w:r>
      <w:r>
        <w:rPr>
          <w:sz w:val="20"/>
        </w:rPr>
        <w:t>world.</w:t>
      </w:r>
    </w:p>
    <w:p>
      <w:pPr>
        <w:pStyle w:val="ListParagraph"/>
        <w:numPr>
          <w:ilvl w:val="0"/>
          <w:numId w:val="26"/>
        </w:numPr>
        <w:tabs>
          <w:tab w:pos="941" w:val="left" w:leader="none"/>
        </w:tabs>
        <w:spacing w:line="230" w:lineRule="exact" w:before="0" w:after="0"/>
        <w:ind w:left="940" w:right="0" w:hanging="362"/>
        <w:jc w:val="left"/>
        <w:rPr>
          <w:sz w:val="20"/>
        </w:rPr>
      </w:pPr>
      <w:r>
        <w:rPr>
          <w:sz w:val="20"/>
        </w:rPr>
        <w:t>Kathleen starts work at</w:t>
      </w:r>
      <w:r>
        <w:rPr>
          <w:spacing w:val="-9"/>
          <w:sz w:val="20"/>
        </w:rPr>
        <w:t> </w:t>
      </w:r>
      <w:r>
        <w:rPr>
          <w:sz w:val="20"/>
        </w:rPr>
        <w:t>9.30am.</w:t>
      </w:r>
    </w:p>
    <w:p>
      <w:pPr>
        <w:pStyle w:val="ListParagraph"/>
        <w:numPr>
          <w:ilvl w:val="0"/>
          <w:numId w:val="26"/>
        </w:numPr>
        <w:tabs>
          <w:tab w:pos="941" w:val="left" w:leader="none"/>
        </w:tabs>
        <w:spacing w:line="230" w:lineRule="exact" w:before="0" w:after="0"/>
        <w:ind w:left="940" w:right="0" w:hanging="362"/>
        <w:jc w:val="left"/>
        <w:rPr>
          <w:sz w:val="20"/>
        </w:rPr>
      </w:pPr>
      <w:r>
        <w:rPr>
          <w:sz w:val="20"/>
        </w:rPr>
        <w:t>Maggie is still at</w:t>
      </w:r>
      <w:r>
        <w:rPr>
          <w:spacing w:val="-7"/>
          <w:sz w:val="20"/>
        </w:rPr>
        <w:t> </w:t>
      </w:r>
      <w:r>
        <w:rPr>
          <w:sz w:val="20"/>
        </w:rPr>
        <w:t>school.</w:t>
      </w:r>
    </w:p>
    <w:p>
      <w:pPr>
        <w:pStyle w:val="ListParagraph"/>
        <w:numPr>
          <w:ilvl w:val="0"/>
          <w:numId w:val="26"/>
        </w:numPr>
        <w:tabs>
          <w:tab w:pos="941" w:val="left" w:leader="none"/>
        </w:tabs>
        <w:spacing w:line="240" w:lineRule="auto" w:before="1" w:after="0"/>
        <w:ind w:left="940" w:right="0" w:hanging="361"/>
        <w:jc w:val="left"/>
        <w:rPr>
          <w:sz w:val="20"/>
        </w:rPr>
      </w:pPr>
      <w:r>
        <w:rPr>
          <w:sz w:val="20"/>
        </w:rPr>
        <w:t>Kathleen teaches</w:t>
      </w:r>
      <w:r>
        <w:rPr>
          <w:spacing w:val="-3"/>
          <w:sz w:val="20"/>
        </w:rPr>
        <w:t> </w:t>
      </w:r>
      <w:r>
        <w:rPr>
          <w:sz w:val="20"/>
        </w:rPr>
        <w:t>German.</w:t>
      </w:r>
    </w:p>
    <w:p>
      <w:pPr>
        <w:pStyle w:val="ListParagraph"/>
        <w:numPr>
          <w:ilvl w:val="0"/>
          <w:numId w:val="26"/>
        </w:numPr>
        <w:tabs>
          <w:tab w:pos="941" w:val="left" w:leader="none"/>
        </w:tabs>
        <w:spacing w:line="230" w:lineRule="exact" w:before="0" w:after="0"/>
        <w:ind w:left="940" w:right="0" w:hanging="362"/>
        <w:jc w:val="left"/>
        <w:rPr>
          <w:sz w:val="20"/>
        </w:rPr>
      </w:pPr>
      <w:r>
        <w:rPr>
          <w:sz w:val="20"/>
        </w:rPr>
        <w:t>Dennis left college two years</w:t>
      </w:r>
      <w:r>
        <w:rPr>
          <w:spacing w:val="-7"/>
          <w:sz w:val="20"/>
        </w:rPr>
        <w:t> </w:t>
      </w:r>
      <w:r>
        <w:rPr>
          <w:sz w:val="20"/>
        </w:rPr>
        <w:t>ago.</w:t>
      </w:r>
    </w:p>
    <w:p>
      <w:pPr>
        <w:pStyle w:val="ListParagraph"/>
        <w:numPr>
          <w:ilvl w:val="0"/>
          <w:numId w:val="26"/>
        </w:numPr>
        <w:tabs>
          <w:tab w:pos="941" w:val="left" w:leader="none"/>
        </w:tabs>
        <w:spacing w:line="240" w:lineRule="auto" w:before="0" w:after="0"/>
        <w:ind w:left="939" w:right="773" w:hanging="360"/>
        <w:jc w:val="left"/>
        <w:rPr>
          <w:sz w:val="20"/>
        </w:rPr>
      </w:pPr>
      <w:r>
        <w:rPr>
          <w:sz w:val="20"/>
        </w:rPr>
        <w:t>ESOL is short for English for Speakers of Other</w:t>
      </w:r>
      <w:r>
        <w:rPr>
          <w:spacing w:val="-20"/>
          <w:sz w:val="20"/>
        </w:rPr>
        <w:t> </w:t>
      </w:r>
      <w:r>
        <w:rPr>
          <w:sz w:val="20"/>
        </w:rPr>
        <w:t>Languages.</w:t>
      </w:r>
    </w:p>
    <w:p>
      <w:pPr>
        <w:pStyle w:val="ListParagraph"/>
        <w:numPr>
          <w:ilvl w:val="0"/>
          <w:numId w:val="26"/>
        </w:numPr>
        <w:tabs>
          <w:tab w:pos="941" w:val="left" w:leader="none"/>
        </w:tabs>
        <w:spacing w:line="240" w:lineRule="auto" w:before="1" w:after="0"/>
        <w:ind w:left="939" w:right="740" w:hanging="360"/>
        <w:jc w:val="left"/>
        <w:rPr>
          <w:sz w:val="20"/>
        </w:rPr>
      </w:pPr>
      <w:r>
        <w:rPr>
          <w:sz w:val="20"/>
        </w:rPr>
        <w:t>Rob delivers paper, bricks, and cardboard.</w:t>
      </w:r>
    </w:p>
    <w:p>
      <w:pPr>
        <w:pStyle w:val="ListParagraph"/>
        <w:numPr>
          <w:ilvl w:val="0"/>
          <w:numId w:val="26"/>
        </w:numPr>
        <w:tabs>
          <w:tab w:pos="941" w:val="left" w:leader="none"/>
        </w:tabs>
        <w:spacing w:line="230" w:lineRule="exact" w:before="0" w:after="0"/>
        <w:ind w:left="940" w:right="0" w:hanging="361"/>
        <w:jc w:val="left"/>
        <w:rPr>
          <w:sz w:val="20"/>
        </w:rPr>
      </w:pPr>
      <w:r>
        <w:rPr>
          <w:sz w:val="20"/>
        </w:rPr>
        <w:t>Kathleen was forty earlier this</w:t>
      </w:r>
      <w:r>
        <w:rPr>
          <w:spacing w:val="-14"/>
          <w:sz w:val="20"/>
        </w:rPr>
        <w:t> </w:t>
      </w:r>
      <w:r>
        <w:rPr>
          <w:sz w:val="20"/>
        </w:rPr>
        <w:t>year.</w:t>
      </w:r>
    </w:p>
    <w:p>
      <w:pPr>
        <w:pStyle w:val="ListParagraph"/>
        <w:numPr>
          <w:ilvl w:val="0"/>
          <w:numId w:val="26"/>
        </w:numPr>
        <w:tabs>
          <w:tab w:pos="941" w:val="left" w:leader="none"/>
        </w:tabs>
        <w:spacing w:line="230" w:lineRule="exact" w:before="0" w:after="0"/>
        <w:ind w:left="940" w:right="0" w:hanging="362"/>
        <w:jc w:val="left"/>
        <w:rPr>
          <w:sz w:val="20"/>
        </w:rPr>
      </w:pPr>
      <w:r>
        <w:rPr>
          <w:sz w:val="20"/>
        </w:rPr>
        <w:t>Kathleen enjoys her</w:t>
      </w:r>
      <w:r>
        <w:rPr>
          <w:spacing w:val="-4"/>
          <w:sz w:val="20"/>
        </w:rPr>
        <w:t> </w:t>
      </w:r>
      <w:r>
        <w:rPr>
          <w:sz w:val="20"/>
        </w:rPr>
        <w:t>job.</w:t>
      </w:r>
    </w:p>
    <w:p>
      <w:pPr>
        <w:pStyle w:val="ListParagraph"/>
        <w:numPr>
          <w:ilvl w:val="0"/>
          <w:numId w:val="26"/>
        </w:numPr>
        <w:tabs>
          <w:tab w:pos="941" w:val="left" w:leader="none"/>
        </w:tabs>
        <w:spacing w:line="240" w:lineRule="auto" w:before="0" w:after="0"/>
        <w:ind w:left="939" w:right="851" w:hanging="360"/>
        <w:jc w:val="left"/>
        <w:rPr>
          <w:sz w:val="20"/>
        </w:rPr>
      </w:pPr>
      <w:r>
        <w:rPr>
          <w:sz w:val="20"/>
        </w:rPr>
        <w:t>Rob delivers to a few different companies.</w:t>
      </w:r>
    </w:p>
    <w:p>
      <w:pPr>
        <w:pStyle w:val="ListParagraph"/>
        <w:numPr>
          <w:ilvl w:val="0"/>
          <w:numId w:val="26"/>
        </w:numPr>
        <w:tabs>
          <w:tab w:pos="941" w:val="left" w:leader="none"/>
        </w:tabs>
        <w:spacing w:line="240" w:lineRule="auto" w:before="1" w:after="0"/>
        <w:ind w:left="939" w:right="684" w:hanging="360"/>
        <w:jc w:val="left"/>
        <w:rPr>
          <w:sz w:val="20"/>
        </w:rPr>
      </w:pPr>
      <w:r>
        <w:rPr>
          <w:sz w:val="20"/>
        </w:rPr>
        <w:t>Kathleen teaches students </w:t>
      </w:r>
      <w:r>
        <w:rPr>
          <w:spacing w:val="-3"/>
          <w:sz w:val="20"/>
        </w:rPr>
        <w:t>from </w:t>
      </w:r>
      <w:r>
        <w:rPr>
          <w:sz w:val="20"/>
        </w:rPr>
        <w:t>France.</w:t>
      </w:r>
    </w:p>
    <w:p>
      <w:pPr>
        <w:pStyle w:val="ListParagraph"/>
        <w:numPr>
          <w:ilvl w:val="0"/>
          <w:numId w:val="26"/>
        </w:numPr>
        <w:tabs>
          <w:tab w:pos="941" w:val="left" w:leader="none"/>
        </w:tabs>
        <w:spacing w:line="240" w:lineRule="auto" w:before="0" w:after="0"/>
        <w:ind w:left="939" w:right="306" w:hanging="360"/>
        <w:jc w:val="left"/>
        <w:rPr>
          <w:sz w:val="20"/>
        </w:rPr>
      </w:pPr>
      <w:r>
        <w:rPr>
          <w:sz w:val="20"/>
        </w:rPr>
        <w:t>Kathleen has been teaching English for two</w:t>
      </w:r>
      <w:r>
        <w:rPr>
          <w:spacing w:val="-2"/>
          <w:sz w:val="20"/>
        </w:rPr>
        <w:t> </w:t>
      </w:r>
      <w:r>
        <w:rPr>
          <w:sz w:val="20"/>
        </w:rPr>
        <w:t>years.</w:t>
      </w:r>
    </w:p>
    <w:p>
      <w:pPr>
        <w:pStyle w:val="ListParagraph"/>
        <w:numPr>
          <w:ilvl w:val="0"/>
          <w:numId w:val="26"/>
        </w:numPr>
        <w:tabs>
          <w:tab w:pos="941" w:val="left" w:leader="none"/>
        </w:tabs>
        <w:spacing w:line="240" w:lineRule="auto" w:before="0" w:after="0"/>
        <w:ind w:left="940" w:right="572" w:hanging="361"/>
        <w:jc w:val="left"/>
        <w:rPr>
          <w:sz w:val="20"/>
        </w:rPr>
      </w:pPr>
      <w:r>
        <w:rPr>
          <w:sz w:val="20"/>
        </w:rPr>
        <w:t>Rob delivers paper and bricks on Tuesdays.</w:t>
      </w:r>
    </w:p>
    <w:p>
      <w:pPr>
        <w:spacing w:after="0" w:line="240" w:lineRule="auto"/>
        <w:jc w:val="left"/>
        <w:rPr>
          <w:sz w:val="20"/>
        </w:rPr>
        <w:sectPr>
          <w:type w:val="continuous"/>
          <w:pgSz w:w="11900" w:h="16840"/>
          <w:pgMar w:top="1100" w:bottom="280" w:left="1580" w:right="1560"/>
          <w:cols w:num="2" w:equalWidth="0">
            <w:col w:w="4215" w:space="105"/>
            <w:col w:w="4440"/>
          </w:cols>
        </w:sectPr>
      </w:pPr>
    </w:p>
    <w:p>
      <w:pPr>
        <w:pStyle w:val="BodyText"/>
      </w:pPr>
    </w:p>
    <w:p>
      <w:pPr>
        <w:pStyle w:val="BodyText"/>
        <w:spacing w:before="8"/>
        <w:rPr>
          <w:sz w:val="19"/>
        </w:rPr>
      </w:pPr>
    </w:p>
    <w:p>
      <w:pPr>
        <w:pStyle w:val="Heading5"/>
        <w:ind w:right="12"/>
      </w:pPr>
      <w:r>
        <w:rPr/>
        <w:t>Multi-Purpose Text</w:t>
      </w:r>
    </w:p>
    <w:p>
      <w:pPr>
        <w:pStyle w:val="BodyText"/>
        <w:spacing w:before="10"/>
        <w:rPr>
          <w:sz w:val="15"/>
        </w:rPr>
      </w:pPr>
    </w:p>
    <w:p>
      <w:pPr>
        <w:pStyle w:val="BodyText"/>
        <w:spacing w:before="94"/>
        <w:ind w:left="220"/>
      </w:pPr>
      <w:r>
        <w:rPr>
          <w:u w:val="single"/>
        </w:rPr>
        <w:t>Glossary of New Words</w:t>
      </w:r>
    </w:p>
    <w:p>
      <w:pPr>
        <w:pStyle w:val="BodyText"/>
        <w:spacing w:before="10"/>
        <w:rPr>
          <w:sz w:val="11"/>
        </w:rPr>
      </w:pPr>
    </w:p>
    <w:p>
      <w:pPr>
        <w:pStyle w:val="BodyText"/>
        <w:spacing w:before="94"/>
        <w:ind w:left="220" w:right="248"/>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2"/>
        </w:rPr>
      </w:pPr>
    </w:p>
    <w:p>
      <w:pPr>
        <w:pStyle w:val="BodyText"/>
        <w:rPr>
          <w:sz w:val="18"/>
        </w:rPr>
      </w:pPr>
    </w:p>
    <w:p>
      <w:pPr>
        <w:pStyle w:val="ListParagraph"/>
        <w:numPr>
          <w:ilvl w:val="0"/>
          <w:numId w:val="27"/>
        </w:numPr>
        <w:tabs>
          <w:tab w:pos="940" w:val="left" w:leader="none"/>
          <w:tab w:pos="5260" w:val="left" w:leader="none"/>
          <w:tab w:pos="8484" w:val="left" w:leader="none"/>
        </w:tabs>
        <w:spacing w:line="240" w:lineRule="auto" w:before="0" w:after="0"/>
        <w:ind w:left="939" w:right="0" w:hanging="361"/>
        <w:jc w:val="left"/>
        <w:rPr>
          <w:sz w:val="20"/>
        </w:rPr>
      </w:pPr>
      <w:r>
        <w:rPr>
          <w:b/>
          <w:sz w:val="20"/>
          <w:u w:val="thick"/>
        </w:rPr>
        <w:t>lec</w:t>
      </w:r>
      <w:r>
        <w:rPr>
          <w:b/>
          <w:sz w:val="20"/>
        </w:rPr>
        <w:t>turer </w:t>
      </w:r>
      <w:r>
        <w:rPr>
          <w:sz w:val="20"/>
        </w:rPr>
        <w:t>(</w:t>
      </w:r>
      <w:r>
        <w:rPr>
          <w:i/>
          <w:sz w:val="20"/>
        </w:rPr>
        <w:t>noun: </w:t>
      </w:r>
      <w:r>
        <w:rPr>
          <w:sz w:val="20"/>
        </w:rPr>
        <w:t>teacher for</w:t>
      </w:r>
      <w:r>
        <w:rPr>
          <w:spacing w:val="-9"/>
          <w:sz w:val="20"/>
        </w:rPr>
        <w:t> </w:t>
      </w:r>
      <w:r>
        <w:rPr>
          <w:sz w:val="20"/>
        </w:rPr>
        <w:t>adults)</w:t>
        <w:tab/>
      </w:r>
      <w:r>
        <w:rPr>
          <w:w w:val="100"/>
          <w:sz w:val="20"/>
          <w:u w:val="single"/>
        </w:rPr>
        <w:t> </w:t>
      </w:r>
      <w:r>
        <w:rPr>
          <w:sz w:val="20"/>
          <w:u w:val="single"/>
        </w:rPr>
        <w:tab/>
      </w:r>
    </w:p>
    <w:p>
      <w:pPr>
        <w:pStyle w:val="ListParagraph"/>
        <w:numPr>
          <w:ilvl w:val="0"/>
          <w:numId w:val="27"/>
        </w:numPr>
        <w:tabs>
          <w:tab w:pos="940" w:val="left" w:leader="none"/>
          <w:tab w:pos="8517" w:val="left" w:leader="none"/>
        </w:tabs>
        <w:spacing w:line="240" w:lineRule="auto" w:before="114" w:after="0"/>
        <w:ind w:left="939" w:right="0" w:hanging="361"/>
        <w:jc w:val="left"/>
        <w:rPr>
          <w:sz w:val="16"/>
        </w:rPr>
      </w:pPr>
      <w:r>
        <w:rPr>
          <w:b/>
          <w:sz w:val="20"/>
          <w:u w:val="thick"/>
        </w:rPr>
        <w:t>Mat</w:t>
      </w:r>
      <w:r>
        <w:rPr>
          <w:b/>
          <w:sz w:val="20"/>
        </w:rPr>
        <w:t>lock</w:t>
      </w:r>
      <w:r>
        <w:rPr>
          <w:b/>
          <w:spacing w:val="-30"/>
          <w:sz w:val="20"/>
        </w:rPr>
        <w:t> </w:t>
      </w:r>
      <w:r>
        <w:rPr>
          <w:b/>
          <w:sz w:val="20"/>
          <w:u w:val="thick"/>
        </w:rPr>
        <w:t>Bath</w:t>
      </w:r>
      <w:r>
        <w:rPr>
          <w:b/>
          <w:spacing w:val="-2"/>
          <w:sz w:val="20"/>
        </w:rPr>
        <w:t> </w:t>
      </w:r>
      <w:r>
        <w:rPr>
          <w:rFonts w:ascii="Calibri" w:hAnsi="Calibri"/>
          <w:sz w:val="20"/>
        </w:rPr>
        <w:t>LDãôíKäflâDÄ^WqL</w:t>
      </w:r>
      <w:r>
        <w:rPr>
          <w:rFonts w:ascii="Calibri" w:hAnsi="Calibri"/>
          <w:spacing w:val="6"/>
          <w:sz w:val="20"/>
        </w:rPr>
        <w:t> </w:t>
      </w:r>
      <w:r>
        <w:rPr>
          <w:sz w:val="16"/>
        </w:rPr>
        <w:t>(</w:t>
      </w:r>
      <w:r>
        <w:rPr>
          <w:i/>
          <w:sz w:val="16"/>
        </w:rPr>
        <w:t>place:</w:t>
      </w:r>
      <w:r>
        <w:rPr>
          <w:i/>
          <w:spacing w:val="-23"/>
          <w:sz w:val="16"/>
        </w:rPr>
        <w:t> </w:t>
      </w:r>
      <w:r>
        <w:rPr>
          <w:sz w:val="16"/>
        </w:rPr>
        <w:t>town</w:t>
      </w:r>
      <w:r>
        <w:rPr>
          <w:spacing w:val="-23"/>
          <w:sz w:val="16"/>
        </w:rPr>
        <w:t> </w:t>
      </w:r>
      <w:r>
        <w:rPr>
          <w:sz w:val="16"/>
        </w:rPr>
        <w:t>in</w:t>
      </w:r>
      <w:r>
        <w:rPr>
          <w:spacing w:val="-23"/>
          <w:sz w:val="16"/>
        </w:rPr>
        <w:t> </w:t>
      </w:r>
      <w:r>
        <w:rPr>
          <w:sz w:val="16"/>
        </w:rPr>
        <w:t>Derbyshire,</w:t>
      </w:r>
      <w:r>
        <w:rPr>
          <w:spacing w:val="-23"/>
          <w:sz w:val="16"/>
        </w:rPr>
        <w:t> </w:t>
      </w:r>
      <w:r>
        <w:rPr>
          <w:sz w:val="16"/>
        </w:rPr>
        <w:t>UK) </w:t>
      </w:r>
      <w:r>
        <w:rPr>
          <w:spacing w:val="21"/>
          <w:sz w:val="16"/>
        </w:rPr>
        <w:t> </w:t>
      </w:r>
      <w:r>
        <w:rPr>
          <w:w w:val="99"/>
          <w:sz w:val="16"/>
          <w:u w:val="single"/>
        </w:rPr>
        <w:t> </w:t>
      </w:r>
      <w:r>
        <w:rPr>
          <w:sz w:val="16"/>
          <w:u w:val="single"/>
        </w:rPr>
        <w:tab/>
      </w:r>
    </w:p>
    <w:p>
      <w:pPr>
        <w:pStyle w:val="ListParagraph"/>
        <w:numPr>
          <w:ilvl w:val="0"/>
          <w:numId w:val="27"/>
        </w:numPr>
        <w:tabs>
          <w:tab w:pos="941" w:val="left" w:leader="none"/>
          <w:tab w:pos="5258" w:val="left" w:leader="none"/>
          <w:tab w:pos="8486" w:val="left" w:leader="none"/>
        </w:tabs>
        <w:spacing w:line="240" w:lineRule="auto" w:before="146" w:after="0"/>
        <w:ind w:left="940" w:right="0" w:hanging="361"/>
        <w:jc w:val="left"/>
        <w:rPr>
          <w:sz w:val="20"/>
        </w:rPr>
      </w:pPr>
      <w:r>
        <w:rPr>
          <w:b/>
          <w:sz w:val="20"/>
        </w:rPr>
        <w:t>de</w:t>
      </w:r>
      <w:r>
        <w:rPr>
          <w:b/>
          <w:sz w:val="20"/>
          <w:u w:val="thick"/>
        </w:rPr>
        <w:t>cide</w:t>
      </w:r>
      <w:r>
        <w:rPr>
          <w:b/>
          <w:sz w:val="20"/>
        </w:rPr>
        <w:t> </w:t>
      </w:r>
      <w:r>
        <w:rPr>
          <w:sz w:val="20"/>
        </w:rPr>
        <w:t>(</w:t>
      </w:r>
      <w:r>
        <w:rPr>
          <w:i/>
          <w:sz w:val="20"/>
        </w:rPr>
        <w:t>verb: </w:t>
      </w:r>
      <w:r>
        <w:rPr>
          <w:sz w:val="20"/>
        </w:rPr>
        <w:t>make a</w:t>
      </w:r>
      <w:r>
        <w:rPr>
          <w:spacing w:val="-15"/>
          <w:sz w:val="20"/>
        </w:rPr>
        <w:t> </w:t>
      </w:r>
      <w:r>
        <w:rPr>
          <w:sz w:val="20"/>
        </w:rPr>
        <w:t>decision)</w:t>
        <w:tab/>
      </w:r>
      <w:r>
        <w:rPr>
          <w:w w:val="100"/>
          <w:sz w:val="20"/>
          <w:u w:val="single"/>
        </w:rPr>
        <w:t> </w:t>
      </w:r>
      <w:r>
        <w:rPr>
          <w:sz w:val="20"/>
          <w:u w:val="single"/>
        </w:rPr>
        <w:tab/>
      </w:r>
    </w:p>
    <w:p>
      <w:pPr>
        <w:pStyle w:val="ListParagraph"/>
        <w:numPr>
          <w:ilvl w:val="0"/>
          <w:numId w:val="27"/>
        </w:numPr>
        <w:tabs>
          <w:tab w:pos="941" w:val="left" w:leader="none"/>
          <w:tab w:pos="5260" w:val="left" w:leader="none"/>
          <w:tab w:pos="8486" w:val="left" w:leader="none"/>
        </w:tabs>
        <w:spacing w:line="240" w:lineRule="auto" w:before="115" w:after="0"/>
        <w:ind w:left="940" w:right="0" w:hanging="361"/>
        <w:jc w:val="left"/>
        <w:rPr>
          <w:sz w:val="20"/>
        </w:rPr>
      </w:pPr>
      <w:r>
        <w:rPr>
          <w:b/>
          <w:sz w:val="20"/>
          <w:u w:val="thick"/>
        </w:rPr>
        <w:t>or</w:t>
      </w:r>
      <w:r>
        <w:rPr>
          <w:b/>
          <w:sz w:val="20"/>
        </w:rPr>
        <w:t>ganise </w:t>
      </w:r>
      <w:r>
        <w:rPr>
          <w:sz w:val="20"/>
        </w:rPr>
        <w:t>(</w:t>
      </w:r>
      <w:r>
        <w:rPr>
          <w:i/>
          <w:sz w:val="20"/>
        </w:rPr>
        <w:t>verb:</w:t>
      </w:r>
      <w:r>
        <w:rPr>
          <w:i/>
          <w:spacing w:val="-10"/>
          <w:sz w:val="20"/>
        </w:rPr>
        <w:t> </w:t>
      </w:r>
      <w:r>
        <w:rPr>
          <w:sz w:val="20"/>
        </w:rPr>
        <w:t>arrange)</w:t>
        <w:tab/>
      </w:r>
      <w:r>
        <w:rPr>
          <w:w w:val="100"/>
          <w:sz w:val="20"/>
          <w:u w:val="single"/>
        </w:rPr>
        <w:t> </w:t>
      </w:r>
      <w:r>
        <w:rPr>
          <w:sz w:val="20"/>
          <w:u w:val="single"/>
        </w:rPr>
        <w:tab/>
      </w:r>
    </w:p>
    <w:p>
      <w:pPr>
        <w:pStyle w:val="ListParagraph"/>
        <w:numPr>
          <w:ilvl w:val="0"/>
          <w:numId w:val="27"/>
        </w:numPr>
        <w:tabs>
          <w:tab w:pos="941" w:val="left" w:leader="none"/>
          <w:tab w:pos="5260" w:val="left" w:leader="none"/>
          <w:tab w:pos="8486" w:val="left" w:leader="none"/>
        </w:tabs>
        <w:spacing w:line="240" w:lineRule="auto" w:before="115" w:after="0"/>
        <w:ind w:left="940" w:right="0" w:hanging="361"/>
        <w:jc w:val="left"/>
        <w:rPr>
          <w:sz w:val="20"/>
        </w:rPr>
      </w:pPr>
      <w:r>
        <w:rPr>
          <w:b/>
          <w:sz w:val="20"/>
        </w:rPr>
        <w:t>de</w:t>
      </w:r>
      <w:r>
        <w:rPr>
          <w:b/>
          <w:sz w:val="20"/>
          <w:u w:val="thick"/>
        </w:rPr>
        <w:t>li</w:t>
      </w:r>
      <w:r>
        <w:rPr>
          <w:b/>
          <w:sz w:val="20"/>
        </w:rPr>
        <w:t>ver </w:t>
      </w:r>
      <w:r>
        <w:rPr>
          <w:sz w:val="20"/>
        </w:rPr>
        <w:t>(</w:t>
      </w:r>
      <w:r>
        <w:rPr>
          <w:i/>
          <w:sz w:val="20"/>
        </w:rPr>
        <w:t>verb:</w:t>
      </w:r>
      <w:r>
        <w:rPr>
          <w:i/>
          <w:spacing w:val="-6"/>
          <w:sz w:val="20"/>
        </w:rPr>
        <w:t> </w:t>
      </w:r>
      <w:r>
        <w:rPr>
          <w:sz w:val="20"/>
        </w:rPr>
        <w:t>take)</w:t>
        <w:tab/>
      </w:r>
      <w:r>
        <w:rPr>
          <w:w w:val="100"/>
          <w:sz w:val="20"/>
          <w:u w:val="single"/>
        </w:rPr>
        <w:t> </w:t>
      </w:r>
      <w:r>
        <w:rPr>
          <w:sz w:val="20"/>
          <w:u w:val="single"/>
        </w:rPr>
        <w:tab/>
      </w:r>
    </w:p>
    <w:p>
      <w:pPr>
        <w:pStyle w:val="ListParagraph"/>
        <w:numPr>
          <w:ilvl w:val="0"/>
          <w:numId w:val="27"/>
        </w:numPr>
        <w:tabs>
          <w:tab w:pos="941" w:val="left" w:leader="none"/>
          <w:tab w:pos="5261" w:val="left" w:leader="none"/>
          <w:tab w:pos="8486" w:val="left" w:leader="none"/>
        </w:tabs>
        <w:spacing w:line="240" w:lineRule="auto" w:before="115" w:after="0"/>
        <w:ind w:left="940" w:right="0" w:hanging="361"/>
        <w:jc w:val="left"/>
        <w:rPr>
          <w:sz w:val="20"/>
        </w:rPr>
      </w:pPr>
      <w:r>
        <w:rPr>
          <w:b/>
          <w:sz w:val="20"/>
          <w:u w:val="thick"/>
        </w:rPr>
        <w:t>wood</w:t>
      </w:r>
      <w:r>
        <w:rPr>
          <w:b/>
          <w:sz w:val="20"/>
        </w:rPr>
        <w:t> </w:t>
      </w:r>
      <w:r>
        <w:rPr>
          <w:sz w:val="20"/>
        </w:rPr>
        <w:t>(</w:t>
      </w:r>
      <w:r>
        <w:rPr>
          <w:i/>
          <w:sz w:val="20"/>
        </w:rPr>
        <w:t>noun: </w:t>
      </w:r>
      <w:r>
        <w:rPr>
          <w:sz w:val="20"/>
        </w:rPr>
        <w:t>material from</w:t>
      </w:r>
      <w:r>
        <w:rPr>
          <w:spacing w:val="-4"/>
          <w:sz w:val="20"/>
        </w:rPr>
        <w:t> </w:t>
      </w:r>
      <w:r>
        <w:rPr>
          <w:sz w:val="20"/>
        </w:rPr>
        <w:t>trees)</w:t>
        <w:tab/>
      </w:r>
      <w:r>
        <w:rPr>
          <w:w w:val="100"/>
          <w:sz w:val="20"/>
          <w:u w:val="single"/>
        </w:rPr>
        <w:t> </w:t>
      </w:r>
      <w:r>
        <w:rPr>
          <w:sz w:val="20"/>
          <w:u w:val="single"/>
        </w:rPr>
        <w:tab/>
      </w:r>
    </w:p>
    <w:p>
      <w:pPr>
        <w:pStyle w:val="ListParagraph"/>
        <w:numPr>
          <w:ilvl w:val="0"/>
          <w:numId w:val="27"/>
        </w:numPr>
        <w:tabs>
          <w:tab w:pos="941" w:val="left" w:leader="none"/>
          <w:tab w:pos="8491" w:val="left" w:leader="none"/>
        </w:tabs>
        <w:spacing w:line="240" w:lineRule="auto" w:before="115" w:after="0"/>
        <w:ind w:left="940" w:right="0" w:hanging="361"/>
        <w:jc w:val="left"/>
        <w:rPr>
          <w:sz w:val="16"/>
        </w:rPr>
      </w:pPr>
      <w:r>
        <w:rPr>
          <w:b/>
          <w:sz w:val="20"/>
        </w:rPr>
        <w:t>train</w:t>
      </w:r>
      <w:r>
        <w:rPr>
          <w:b/>
          <w:sz w:val="20"/>
          <w:u w:val="thick"/>
        </w:rPr>
        <w:t>ee</w:t>
      </w:r>
      <w:r>
        <w:rPr>
          <w:b/>
          <w:sz w:val="20"/>
        </w:rPr>
        <w:t> me</w:t>
      </w:r>
      <w:r>
        <w:rPr>
          <w:b/>
          <w:sz w:val="20"/>
          <w:u w:val="thick"/>
        </w:rPr>
        <w:t>cha</w:t>
      </w:r>
      <w:r>
        <w:rPr>
          <w:b/>
          <w:sz w:val="20"/>
        </w:rPr>
        <w:t>nic </w:t>
      </w:r>
      <w:r>
        <w:rPr>
          <w:sz w:val="16"/>
        </w:rPr>
        <w:t>(</w:t>
      </w:r>
      <w:r>
        <w:rPr>
          <w:i/>
          <w:sz w:val="16"/>
        </w:rPr>
        <w:t>noun: </w:t>
      </w:r>
      <w:r>
        <w:rPr>
          <w:sz w:val="16"/>
        </w:rPr>
        <w:t>person who is learning to be a</w:t>
      </w:r>
      <w:r>
        <w:rPr>
          <w:spacing w:val="-15"/>
          <w:sz w:val="16"/>
        </w:rPr>
        <w:t> </w:t>
      </w:r>
      <w:r>
        <w:rPr>
          <w:sz w:val="16"/>
        </w:rPr>
        <w:t>mechanic)  </w:t>
      </w:r>
      <w:r>
        <w:rPr>
          <w:spacing w:val="-23"/>
          <w:sz w:val="16"/>
        </w:rPr>
        <w:t> </w:t>
      </w:r>
      <w:r>
        <w:rPr>
          <w:w w:val="99"/>
          <w:sz w:val="16"/>
          <w:u w:val="single"/>
        </w:rPr>
        <w:t> </w:t>
      </w:r>
      <w:r>
        <w:rPr>
          <w:sz w:val="16"/>
          <w:u w:val="single"/>
        </w:rPr>
        <w:tab/>
      </w:r>
    </w:p>
    <w:p>
      <w:pPr>
        <w:pStyle w:val="ListParagraph"/>
        <w:numPr>
          <w:ilvl w:val="0"/>
          <w:numId w:val="27"/>
        </w:numPr>
        <w:tabs>
          <w:tab w:pos="941" w:val="left" w:leader="none"/>
          <w:tab w:pos="8505" w:val="left" w:leader="none"/>
        </w:tabs>
        <w:spacing w:line="240" w:lineRule="auto" w:before="114" w:after="0"/>
        <w:ind w:left="940" w:right="0" w:hanging="361"/>
        <w:jc w:val="left"/>
        <w:rPr>
          <w:sz w:val="16"/>
        </w:rPr>
      </w:pPr>
      <w:r>
        <w:rPr>
          <w:b/>
          <w:w w:val="90"/>
          <w:sz w:val="20"/>
        </w:rPr>
        <w:t>GCS</w:t>
      </w:r>
      <w:r>
        <w:rPr>
          <w:b/>
          <w:w w:val="90"/>
          <w:sz w:val="20"/>
          <w:u w:val="thick"/>
        </w:rPr>
        <w:t>E</w:t>
      </w:r>
      <w:r>
        <w:rPr>
          <w:b/>
          <w:w w:val="90"/>
          <w:sz w:val="20"/>
        </w:rPr>
        <w:t>s </w:t>
      </w:r>
      <w:r>
        <w:rPr>
          <w:rFonts w:ascii="Calibri" w:hAnsi="Calibri"/>
          <w:w w:val="90"/>
          <w:sz w:val="20"/>
        </w:rPr>
        <w:t>LÇwáWKëáWKÉëDáWòL</w:t>
      </w:r>
      <w:r>
        <w:rPr>
          <w:rFonts w:ascii="Calibri" w:hAnsi="Calibri"/>
          <w:spacing w:val="-10"/>
          <w:w w:val="90"/>
          <w:sz w:val="20"/>
        </w:rPr>
        <w:t> </w:t>
      </w:r>
      <w:r>
        <w:rPr>
          <w:w w:val="90"/>
          <w:sz w:val="16"/>
        </w:rPr>
        <w:t>(</w:t>
      </w:r>
      <w:r>
        <w:rPr>
          <w:i/>
          <w:w w:val="90"/>
          <w:sz w:val="16"/>
        </w:rPr>
        <w:t>noun: </w:t>
      </w:r>
      <w:r>
        <w:rPr>
          <w:w w:val="90"/>
          <w:sz w:val="16"/>
        </w:rPr>
        <w:t>school exams taken by 16 year olds in the UK)</w:t>
      </w:r>
      <w:r>
        <w:rPr>
          <w:sz w:val="16"/>
        </w:rPr>
        <w:t>  </w:t>
      </w:r>
      <w:r>
        <w:rPr>
          <w:spacing w:val="-22"/>
          <w:sz w:val="16"/>
        </w:rPr>
        <w:t> </w:t>
      </w:r>
      <w:r>
        <w:rPr>
          <w:w w:val="99"/>
          <w:sz w:val="16"/>
          <w:u w:val="single"/>
        </w:rPr>
        <w:t> </w:t>
      </w:r>
      <w:r>
        <w:rPr>
          <w:sz w:val="16"/>
          <w:u w:val="single"/>
        </w:rPr>
        <w:tab/>
      </w:r>
    </w:p>
    <w:p>
      <w:pPr>
        <w:pStyle w:val="ListParagraph"/>
        <w:numPr>
          <w:ilvl w:val="0"/>
          <w:numId w:val="27"/>
        </w:numPr>
        <w:tabs>
          <w:tab w:pos="941" w:val="left" w:leader="none"/>
          <w:tab w:pos="8487" w:val="left" w:leader="none"/>
        </w:tabs>
        <w:spacing w:line="240" w:lineRule="auto" w:before="146" w:after="0"/>
        <w:ind w:left="940" w:right="0" w:hanging="361"/>
        <w:jc w:val="left"/>
        <w:rPr>
          <w:sz w:val="20"/>
        </w:rPr>
      </w:pPr>
      <w:r>
        <w:rPr>
          <w:b/>
          <w:sz w:val="20"/>
        </w:rPr>
        <w:t>part-</w:t>
      </w:r>
      <w:r>
        <w:rPr>
          <w:b/>
          <w:sz w:val="20"/>
          <w:u w:val="thick"/>
        </w:rPr>
        <w:t>time</w:t>
      </w:r>
      <w:r>
        <w:rPr>
          <w:b/>
          <w:sz w:val="20"/>
        </w:rPr>
        <w:t> </w:t>
      </w:r>
      <w:r>
        <w:rPr>
          <w:sz w:val="20"/>
        </w:rPr>
        <w:t>(</w:t>
      </w:r>
      <w:r>
        <w:rPr>
          <w:i/>
          <w:sz w:val="20"/>
        </w:rPr>
        <w:t>adverbial: </w:t>
      </w:r>
      <w:r>
        <w:rPr>
          <w:sz w:val="20"/>
        </w:rPr>
        <w:t>fewer hours than</w:t>
      </w:r>
      <w:r>
        <w:rPr>
          <w:spacing w:val="-12"/>
          <w:sz w:val="20"/>
        </w:rPr>
        <w:t> </w:t>
      </w:r>
      <w:r>
        <w:rPr>
          <w:sz w:val="20"/>
        </w:rPr>
        <w:t>full-time) </w:t>
      </w:r>
      <w:r>
        <w:rPr>
          <w:spacing w:val="-4"/>
          <w:sz w:val="20"/>
        </w:rPr>
        <w:t> </w:t>
      </w:r>
      <w:r>
        <w:rPr>
          <w:w w:val="100"/>
          <w:sz w:val="20"/>
          <w:u w:val="single"/>
        </w:rPr>
        <w:t> </w:t>
      </w:r>
      <w:r>
        <w:rPr>
          <w:sz w:val="20"/>
          <w:u w:val="single"/>
        </w:rPr>
        <w:tab/>
      </w:r>
    </w:p>
    <w:p>
      <w:pPr>
        <w:pStyle w:val="ListParagraph"/>
        <w:numPr>
          <w:ilvl w:val="0"/>
          <w:numId w:val="27"/>
        </w:numPr>
        <w:tabs>
          <w:tab w:pos="940" w:val="left" w:leader="none"/>
          <w:tab w:pos="5261" w:val="left" w:leader="none"/>
          <w:tab w:pos="8485" w:val="left" w:leader="none"/>
        </w:tabs>
        <w:spacing w:line="240" w:lineRule="auto" w:before="116" w:after="0"/>
        <w:ind w:left="939" w:right="0" w:hanging="360"/>
        <w:jc w:val="left"/>
        <w:rPr>
          <w:sz w:val="20"/>
        </w:rPr>
      </w:pPr>
      <w:r>
        <w:rPr>
          <w:b/>
          <w:sz w:val="20"/>
        </w:rPr>
        <w:t>oppor</w:t>
      </w:r>
      <w:r>
        <w:rPr>
          <w:b/>
          <w:sz w:val="20"/>
          <w:u w:val="thick"/>
        </w:rPr>
        <w:t>tu</w:t>
      </w:r>
      <w:r>
        <w:rPr>
          <w:b/>
          <w:sz w:val="20"/>
        </w:rPr>
        <w:t>nity </w:t>
      </w:r>
      <w:r>
        <w:rPr>
          <w:sz w:val="20"/>
        </w:rPr>
        <w:t>(</w:t>
      </w:r>
      <w:r>
        <w:rPr>
          <w:i/>
          <w:sz w:val="20"/>
        </w:rPr>
        <w:t>noun:</w:t>
      </w:r>
      <w:r>
        <w:rPr>
          <w:i/>
          <w:spacing w:val="-10"/>
          <w:sz w:val="20"/>
        </w:rPr>
        <w:t> </w:t>
      </w:r>
      <w:r>
        <w:rPr>
          <w:sz w:val="20"/>
        </w:rPr>
        <w:t>possibility)</w:t>
        <w:tab/>
      </w:r>
      <w:r>
        <w:rPr>
          <w:w w:val="100"/>
          <w:sz w:val="20"/>
          <w:u w:val="single"/>
        </w:rPr>
        <w:t> </w:t>
      </w:r>
      <w:r>
        <w:rPr>
          <w:sz w:val="20"/>
          <w:u w:val="single"/>
        </w:rPr>
        <w:tab/>
      </w:r>
    </w:p>
    <w:p>
      <w:pPr>
        <w:pStyle w:val="ListParagraph"/>
        <w:numPr>
          <w:ilvl w:val="0"/>
          <w:numId w:val="27"/>
        </w:numPr>
        <w:tabs>
          <w:tab w:pos="940" w:val="left" w:leader="none"/>
          <w:tab w:pos="5261" w:val="left" w:leader="none"/>
          <w:tab w:pos="8487" w:val="left" w:leader="none"/>
        </w:tabs>
        <w:spacing w:line="240" w:lineRule="auto" w:before="114" w:after="0"/>
        <w:ind w:left="939" w:right="0" w:hanging="361"/>
        <w:jc w:val="left"/>
        <w:rPr>
          <w:sz w:val="20"/>
        </w:rPr>
      </w:pPr>
      <w:r>
        <w:rPr>
          <w:b/>
          <w:sz w:val="20"/>
          <w:u w:val="thick"/>
        </w:rPr>
        <w:t>cul</w:t>
      </w:r>
      <w:r>
        <w:rPr>
          <w:b/>
          <w:sz w:val="20"/>
        </w:rPr>
        <w:t>ture </w:t>
      </w:r>
      <w:r>
        <w:rPr>
          <w:sz w:val="20"/>
        </w:rPr>
        <w:t>(</w:t>
      </w:r>
      <w:r>
        <w:rPr>
          <w:i/>
          <w:sz w:val="20"/>
        </w:rPr>
        <w:t>noun: </w:t>
      </w:r>
      <w:r>
        <w:rPr>
          <w:sz w:val="20"/>
        </w:rPr>
        <w:t>customs and</w:t>
      </w:r>
      <w:r>
        <w:rPr>
          <w:spacing w:val="-9"/>
          <w:sz w:val="20"/>
        </w:rPr>
        <w:t> </w:t>
      </w:r>
      <w:r>
        <w:rPr>
          <w:sz w:val="20"/>
        </w:rPr>
        <w:t>traditions)</w:t>
        <w:tab/>
      </w:r>
      <w:r>
        <w:rPr>
          <w:w w:val="100"/>
          <w:sz w:val="20"/>
          <w:u w:val="single"/>
        </w:rPr>
        <w:t> </w:t>
      </w:r>
      <w:r>
        <w:rPr>
          <w:sz w:val="20"/>
          <w:u w:val="single"/>
        </w:rPr>
        <w:tab/>
      </w:r>
    </w:p>
    <w:p>
      <w:pPr>
        <w:pStyle w:val="ListParagraph"/>
        <w:numPr>
          <w:ilvl w:val="0"/>
          <w:numId w:val="27"/>
        </w:numPr>
        <w:tabs>
          <w:tab w:pos="941" w:val="left" w:leader="none"/>
          <w:tab w:pos="5261" w:val="left" w:leader="none"/>
          <w:tab w:pos="8487" w:val="left" w:leader="none"/>
        </w:tabs>
        <w:spacing w:line="240" w:lineRule="auto" w:before="116" w:after="0"/>
        <w:ind w:left="940" w:right="0" w:hanging="361"/>
        <w:jc w:val="left"/>
        <w:rPr>
          <w:sz w:val="20"/>
        </w:rPr>
      </w:pPr>
      <w:r>
        <w:rPr>
          <w:b/>
          <w:sz w:val="20"/>
        </w:rPr>
        <w:t>pre</w:t>
      </w:r>
      <w:r>
        <w:rPr>
          <w:b/>
          <w:sz w:val="20"/>
          <w:u w:val="thick"/>
        </w:rPr>
        <w:t>pare</w:t>
      </w:r>
      <w:r>
        <w:rPr>
          <w:b/>
          <w:sz w:val="20"/>
        </w:rPr>
        <w:t> </w:t>
      </w:r>
      <w:r>
        <w:rPr>
          <w:sz w:val="20"/>
        </w:rPr>
        <w:t>(</w:t>
      </w:r>
      <w:r>
        <w:rPr>
          <w:i/>
          <w:sz w:val="20"/>
        </w:rPr>
        <w:t>verb:</w:t>
      </w:r>
      <w:r>
        <w:rPr>
          <w:i/>
          <w:spacing w:val="-5"/>
          <w:sz w:val="20"/>
        </w:rPr>
        <w:t> </w:t>
      </w:r>
      <w:r>
        <w:rPr>
          <w:sz w:val="20"/>
        </w:rPr>
        <w:t>plan)</w:t>
        <w:tab/>
      </w:r>
      <w:r>
        <w:rPr>
          <w:w w:val="100"/>
          <w:sz w:val="20"/>
          <w:u w:val="single"/>
        </w:rPr>
        <w:t> </w:t>
      </w:r>
      <w:r>
        <w:rPr>
          <w:sz w:val="20"/>
          <w:u w:val="single"/>
        </w:rPr>
        <w:tab/>
      </w:r>
    </w:p>
    <w:p>
      <w:pPr>
        <w:pStyle w:val="ListParagraph"/>
        <w:numPr>
          <w:ilvl w:val="0"/>
          <w:numId w:val="27"/>
        </w:numPr>
        <w:tabs>
          <w:tab w:pos="941" w:val="left" w:leader="none"/>
          <w:tab w:pos="5260" w:val="left" w:leader="none"/>
          <w:tab w:pos="8485" w:val="left" w:leader="none"/>
        </w:tabs>
        <w:spacing w:line="240" w:lineRule="auto" w:before="114" w:after="0"/>
        <w:ind w:left="940" w:right="0" w:hanging="361"/>
        <w:jc w:val="left"/>
        <w:rPr>
          <w:sz w:val="20"/>
        </w:rPr>
      </w:pPr>
      <w:r>
        <w:rPr>
          <w:b/>
          <w:sz w:val="20"/>
        </w:rPr>
        <w:t>presen</w:t>
      </w:r>
      <w:r>
        <w:rPr>
          <w:b/>
          <w:sz w:val="20"/>
          <w:u w:val="thick"/>
        </w:rPr>
        <w:t>ta</w:t>
      </w:r>
      <w:r>
        <w:rPr>
          <w:b/>
          <w:sz w:val="20"/>
        </w:rPr>
        <w:t>tion </w:t>
      </w:r>
      <w:r>
        <w:rPr>
          <w:sz w:val="20"/>
        </w:rPr>
        <w:t>(</w:t>
      </w:r>
      <w:r>
        <w:rPr>
          <w:i/>
          <w:sz w:val="20"/>
        </w:rPr>
        <w:t>noun: </w:t>
      </w:r>
      <w:r>
        <w:rPr>
          <w:sz w:val="20"/>
        </w:rPr>
        <w:t>short</w:t>
      </w:r>
      <w:r>
        <w:rPr>
          <w:spacing w:val="-9"/>
          <w:sz w:val="20"/>
        </w:rPr>
        <w:t> </w:t>
      </w:r>
      <w:r>
        <w:rPr>
          <w:sz w:val="20"/>
        </w:rPr>
        <w:t>talk)</w:t>
        <w:tab/>
      </w:r>
      <w:r>
        <w:rPr>
          <w:w w:val="100"/>
          <w:sz w:val="20"/>
          <w:u w:val="single"/>
        </w:rPr>
        <w:t> </w:t>
      </w:r>
      <w:r>
        <w:rPr>
          <w:sz w:val="20"/>
          <w:u w:val="single"/>
        </w:rPr>
        <w:tab/>
      </w:r>
    </w:p>
    <w:p>
      <w:pPr>
        <w:pStyle w:val="ListParagraph"/>
        <w:numPr>
          <w:ilvl w:val="0"/>
          <w:numId w:val="27"/>
        </w:numPr>
        <w:tabs>
          <w:tab w:pos="941" w:val="left" w:leader="none"/>
          <w:tab w:pos="5260" w:val="left" w:leader="none"/>
          <w:tab w:pos="8484" w:val="left" w:leader="none"/>
        </w:tabs>
        <w:spacing w:line="240" w:lineRule="auto" w:before="115" w:after="0"/>
        <w:ind w:left="940" w:right="0" w:hanging="361"/>
        <w:jc w:val="left"/>
        <w:rPr>
          <w:sz w:val="20"/>
        </w:rPr>
      </w:pPr>
      <w:r>
        <w:rPr>
          <w:b/>
          <w:sz w:val="20"/>
        </w:rPr>
        <w:t>so</w:t>
      </w:r>
      <w:r>
        <w:rPr>
          <w:b/>
          <w:sz w:val="20"/>
          <w:u w:val="thick"/>
        </w:rPr>
        <w:t>li</w:t>
      </w:r>
      <w:r>
        <w:rPr>
          <w:b/>
          <w:sz w:val="20"/>
        </w:rPr>
        <w:t>citor </w:t>
      </w:r>
      <w:r>
        <w:rPr>
          <w:sz w:val="20"/>
        </w:rPr>
        <w:t>(</w:t>
      </w:r>
      <w:r>
        <w:rPr>
          <w:i/>
          <w:sz w:val="20"/>
        </w:rPr>
        <w:t>noun: </w:t>
      </w:r>
      <w:r>
        <w:rPr>
          <w:sz w:val="20"/>
        </w:rPr>
        <w:t>lawyer in the</w:t>
      </w:r>
      <w:r>
        <w:rPr>
          <w:spacing w:val="-9"/>
          <w:sz w:val="20"/>
        </w:rPr>
        <w:t> </w:t>
      </w:r>
      <w:r>
        <w:rPr>
          <w:sz w:val="20"/>
        </w:rPr>
        <w:t>UK)</w:t>
        <w:tab/>
      </w:r>
      <w:r>
        <w:rPr>
          <w:w w:val="100"/>
          <w:sz w:val="20"/>
          <w:u w:val="single"/>
        </w:rPr>
        <w:t> </w:t>
      </w:r>
      <w:r>
        <w:rPr>
          <w:sz w:val="20"/>
          <w:u w:val="single"/>
        </w:rPr>
        <w:tab/>
      </w:r>
    </w:p>
    <w:p>
      <w:pPr>
        <w:pStyle w:val="ListParagraph"/>
        <w:numPr>
          <w:ilvl w:val="0"/>
          <w:numId w:val="27"/>
        </w:numPr>
        <w:tabs>
          <w:tab w:pos="941" w:val="left" w:leader="none"/>
          <w:tab w:pos="8513" w:val="left" w:leader="none"/>
        </w:tabs>
        <w:spacing w:line="240" w:lineRule="auto" w:before="115" w:after="0"/>
        <w:ind w:left="940" w:right="0" w:hanging="361"/>
        <w:jc w:val="left"/>
        <w:rPr>
          <w:sz w:val="16"/>
        </w:rPr>
      </w:pPr>
      <w:r>
        <w:rPr>
          <w:b/>
          <w:sz w:val="20"/>
          <w:u w:val="thick"/>
        </w:rPr>
        <w:t>Al</w:t>
      </w:r>
      <w:r>
        <w:rPr>
          <w:b/>
          <w:sz w:val="20"/>
        </w:rPr>
        <w:t>freton</w:t>
      </w:r>
      <w:r>
        <w:rPr>
          <w:b/>
          <w:spacing w:val="7"/>
          <w:sz w:val="20"/>
        </w:rPr>
        <w:t> </w:t>
      </w:r>
      <w:r>
        <w:rPr>
          <w:rFonts w:ascii="Calibri" w:hAnsi="Calibri"/>
          <w:sz w:val="20"/>
        </w:rPr>
        <w:t>LDôäKÑê]Kí]åL</w:t>
      </w:r>
      <w:r>
        <w:rPr>
          <w:rFonts w:ascii="Calibri" w:hAnsi="Calibri"/>
          <w:spacing w:val="12"/>
          <w:sz w:val="20"/>
        </w:rPr>
        <w:t> </w:t>
      </w:r>
      <w:r>
        <w:rPr>
          <w:sz w:val="16"/>
        </w:rPr>
        <w:t>(</w:t>
      </w:r>
      <w:r>
        <w:rPr>
          <w:i/>
          <w:sz w:val="16"/>
        </w:rPr>
        <w:t>place:</w:t>
      </w:r>
      <w:r>
        <w:rPr>
          <w:i/>
          <w:spacing w:val="-19"/>
          <w:sz w:val="16"/>
        </w:rPr>
        <w:t> </w:t>
      </w:r>
      <w:r>
        <w:rPr>
          <w:sz w:val="16"/>
        </w:rPr>
        <w:t>town</w:t>
      </w:r>
      <w:r>
        <w:rPr>
          <w:spacing w:val="-19"/>
          <w:sz w:val="16"/>
        </w:rPr>
        <w:t> </w:t>
      </w:r>
      <w:r>
        <w:rPr>
          <w:sz w:val="16"/>
        </w:rPr>
        <w:t>in</w:t>
      </w:r>
      <w:r>
        <w:rPr>
          <w:spacing w:val="-18"/>
          <w:sz w:val="16"/>
        </w:rPr>
        <w:t> </w:t>
      </w:r>
      <w:r>
        <w:rPr>
          <w:sz w:val="16"/>
        </w:rPr>
        <w:t>Derbyshire,</w:t>
      </w:r>
      <w:r>
        <w:rPr>
          <w:spacing w:val="-19"/>
          <w:sz w:val="16"/>
        </w:rPr>
        <w:t> </w:t>
      </w:r>
      <w:r>
        <w:rPr>
          <w:sz w:val="16"/>
        </w:rPr>
        <w:t>UK) </w:t>
      </w:r>
      <w:r>
        <w:rPr>
          <w:spacing w:val="21"/>
          <w:sz w:val="16"/>
        </w:rPr>
        <w:t> </w:t>
      </w:r>
      <w:r>
        <w:rPr>
          <w:w w:val="99"/>
          <w:sz w:val="16"/>
          <w:u w:val="single"/>
        </w:rPr>
        <w:t> </w:t>
      </w:r>
      <w:r>
        <w:rPr>
          <w:sz w:val="16"/>
          <w:u w:val="single"/>
        </w:rPr>
        <w:tab/>
      </w:r>
    </w:p>
    <w:p>
      <w:pPr>
        <w:pStyle w:val="BodyText"/>
        <w:spacing w:before="6"/>
        <w:rPr>
          <w:sz w:val="24"/>
        </w:rPr>
      </w:pPr>
    </w:p>
    <w:p>
      <w:pPr>
        <w:pStyle w:val="BodyText"/>
        <w:spacing w:before="94"/>
        <w:ind w:left="220"/>
      </w:pPr>
      <w:r>
        <w:rPr>
          <w:u w:val="single"/>
        </w:rPr>
        <w:t>Answers</w:t>
      </w:r>
    </w:p>
    <w:p>
      <w:pPr>
        <w:pStyle w:val="BodyText"/>
        <w:spacing w:before="10"/>
        <w:rPr>
          <w:sz w:val="11"/>
        </w:rPr>
      </w:pPr>
    </w:p>
    <w:p>
      <w:pPr>
        <w:pStyle w:val="BodyText"/>
        <w:spacing w:before="94"/>
        <w:ind w:left="220"/>
      </w:pPr>
      <w:r>
        <w:rPr>
          <w:u w:val="single"/>
        </w:rPr>
        <w:t>Introductions (Gap-Fill – Prepositions)</w:t>
      </w:r>
    </w:p>
    <w:p>
      <w:pPr>
        <w:pStyle w:val="BodyText"/>
        <w:spacing w:before="6"/>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5"/>
        <w:gridCol w:w="3007"/>
        <w:gridCol w:w="2076"/>
      </w:tblGrid>
      <w:tr>
        <w:trPr>
          <w:trHeight w:val="227" w:hRule="atLeast"/>
        </w:trPr>
        <w:tc>
          <w:tcPr>
            <w:tcW w:w="1865" w:type="dxa"/>
          </w:tcPr>
          <w:p>
            <w:pPr>
              <w:pStyle w:val="TableParagraph"/>
              <w:spacing w:line="207" w:lineRule="exact"/>
              <w:ind w:left="50"/>
              <w:rPr>
                <w:sz w:val="20"/>
              </w:rPr>
            </w:pPr>
            <w:r>
              <w:rPr>
                <w:sz w:val="20"/>
              </w:rPr>
              <w:t>1. at</w:t>
            </w:r>
          </w:p>
        </w:tc>
        <w:tc>
          <w:tcPr>
            <w:tcW w:w="3007" w:type="dxa"/>
          </w:tcPr>
          <w:p>
            <w:pPr>
              <w:pStyle w:val="TableParagraph"/>
              <w:spacing w:line="207" w:lineRule="exact"/>
              <w:ind w:left="1193"/>
              <w:rPr>
                <w:sz w:val="20"/>
              </w:rPr>
            </w:pPr>
            <w:r>
              <w:rPr>
                <w:sz w:val="20"/>
              </w:rPr>
              <w:t>6. in</w:t>
            </w:r>
          </w:p>
        </w:tc>
        <w:tc>
          <w:tcPr>
            <w:tcW w:w="2076" w:type="dxa"/>
          </w:tcPr>
          <w:p>
            <w:pPr>
              <w:pStyle w:val="TableParagraph"/>
              <w:spacing w:line="207" w:lineRule="exact"/>
              <w:ind w:left="1193"/>
              <w:rPr>
                <w:sz w:val="20"/>
              </w:rPr>
            </w:pPr>
            <w:r>
              <w:rPr>
                <w:sz w:val="20"/>
              </w:rPr>
              <w:t>11. at</w:t>
            </w:r>
          </w:p>
        </w:tc>
      </w:tr>
      <w:tr>
        <w:trPr>
          <w:trHeight w:val="229" w:hRule="atLeast"/>
        </w:trPr>
        <w:tc>
          <w:tcPr>
            <w:tcW w:w="1865" w:type="dxa"/>
          </w:tcPr>
          <w:p>
            <w:pPr>
              <w:pStyle w:val="TableParagraph"/>
              <w:spacing w:line="210" w:lineRule="exact"/>
              <w:ind w:left="50"/>
              <w:rPr>
                <w:sz w:val="20"/>
              </w:rPr>
            </w:pPr>
            <w:r>
              <w:rPr>
                <w:sz w:val="20"/>
              </w:rPr>
              <w:t>2. for</w:t>
            </w:r>
          </w:p>
        </w:tc>
        <w:tc>
          <w:tcPr>
            <w:tcW w:w="3007" w:type="dxa"/>
          </w:tcPr>
          <w:p>
            <w:pPr>
              <w:pStyle w:val="TableParagraph"/>
              <w:spacing w:line="210" w:lineRule="exact"/>
              <w:ind w:left="1193"/>
              <w:rPr>
                <w:sz w:val="20"/>
              </w:rPr>
            </w:pPr>
            <w:r>
              <w:rPr>
                <w:sz w:val="20"/>
              </w:rPr>
              <w:t>7. from</w:t>
            </w:r>
          </w:p>
        </w:tc>
        <w:tc>
          <w:tcPr>
            <w:tcW w:w="2076" w:type="dxa"/>
          </w:tcPr>
          <w:p>
            <w:pPr>
              <w:pStyle w:val="TableParagraph"/>
              <w:spacing w:line="210" w:lineRule="exact"/>
              <w:ind w:left="1193"/>
              <w:rPr>
                <w:sz w:val="20"/>
              </w:rPr>
            </w:pPr>
            <w:r>
              <w:rPr>
                <w:sz w:val="20"/>
              </w:rPr>
              <w:t>12. for</w:t>
            </w:r>
          </w:p>
        </w:tc>
      </w:tr>
      <w:tr>
        <w:trPr>
          <w:trHeight w:val="229" w:hRule="atLeast"/>
        </w:trPr>
        <w:tc>
          <w:tcPr>
            <w:tcW w:w="1865" w:type="dxa"/>
          </w:tcPr>
          <w:p>
            <w:pPr>
              <w:pStyle w:val="TableParagraph"/>
              <w:spacing w:line="210" w:lineRule="exact"/>
              <w:ind w:left="50"/>
              <w:rPr>
                <w:sz w:val="20"/>
              </w:rPr>
            </w:pPr>
            <w:r>
              <w:rPr>
                <w:sz w:val="20"/>
              </w:rPr>
              <w:t>3. of</w:t>
            </w:r>
          </w:p>
        </w:tc>
        <w:tc>
          <w:tcPr>
            <w:tcW w:w="3007" w:type="dxa"/>
          </w:tcPr>
          <w:p>
            <w:pPr>
              <w:pStyle w:val="TableParagraph"/>
              <w:spacing w:line="210" w:lineRule="exact"/>
              <w:ind w:left="1193"/>
              <w:rPr>
                <w:sz w:val="20"/>
              </w:rPr>
            </w:pPr>
            <w:r>
              <w:rPr>
                <w:sz w:val="20"/>
              </w:rPr>
              <w:t>8. of</w:t>
            </w:r>
          </w:p>
        </w:tc>
        <w:tc>
          <w:tcPr>
            <w:tcW w:w="2076" w:type="dxa"/>
          </w:tcPr>
          <w:p>
            <w:pPr>
              <w:pStyle w:val="TableParagraph"/>
              <w:spacing w:line="210" w:lineRule="exact"/>
              <w:ind w:left="1193"/>
              <w:rPr>
                <w:sz w:val="20"/>
              </w:rPr>
            </w:pPr>
            <w:r>
              <w:rPr>
                <w:sz w:val="20"/>
              </w:rPr>
              <w:t>13. on</w:t>
            </w:r>
          </w:p>
        </w:tc>
      </w:tr>
      <w:tr>
        <w:trPr>
          <w:trHeight w:val="230" w:hRule="atLeast"/>
        </w:trPr>
        <w:tc>
          <w:tcPr>
            <w:tcW w:w="1865" w:type="dxa"/>
          </w:tcPr>
          <w:p>
            <w:pPr>
              <w:pStyle w:val="TableParagraph"/>
              <w:spacing w:line="210" w:lineRule="exact"/>
              <w:ind w:left="50"/>
              <w:rPr>
                <w:sz w:val="20"/>
              </w:rPr>
            </w:pPr>
            <w:r>
              <w:rPr>
                <w:sz w:val="20"/>
              </w:rPr>
              <w:t>4. from</w:t>
            </w:r>
          </w:p>
        </w:tc>
        <w:tc>
          <w:tcPr>
            <w:tcW w:w="3007" w:type="dxa"/>
          </w:tcPr>
          <w:p>
            <w:pPr>
              <w:pStyle w:val="TableParagraph"/>
              <w:spacing w:line="210" w:lineRule="exact"/>
              <w:ind w:left="1193"/>
              <w:rPr>
                <w:sz w:val="20"/>
              </w:rPr>
            </w:pPr>
            <w:r>
              <w:rPr>
                <w:sz w:val="20"/>
              </w:rPr>
              <w:t>9. to</w:t>
            </w:r>
          </w:p>
        </w:tc>
        <w:tc>
          <w:tcPr>
            <w:tcW w:w="2076" w:type="dxa"/>
          </w:tcPr>
          <w:p>
            <w:pPr>
              <w:pStyle w:val="TableParagraph"/>
              <w:spacing w:line="210" w:lineRule="exact"/>
              <w:ind w:left="1193"/>
              <w:rPr>
                <w:sz w:val="20"/>
              </w:rPr>
            </w:pPr>
            <w:r>
              <w:rPr>
                <w:sz w:val="20"/>
              </w:rPr>
              <w:t>14. about</w:t>
            </w:r>
          </w:p>
        </w:tc>
      </w:tr>
      <w:tr>
        <w:trPr>
          <w:trHeight w:val="227" w:hRule="atLeast"/>
        </w:trPr>
        <w:tc>
          <w:tcPr>
            <w:tcW w:w="1865" w:type="dxa"/>
          </w:tcPr>
          <w:p>
            <w:pPr>
              <w:pStyle w:val="TableParagraph"/>
              <w:spacing w:line="207" w:lineRule="exact"/>
              <w:ind w:left="50"/>
              <w:rPr>
                <w:sz w:val="20"/>
              </w:rPr>
            </w:pPr>
            <w:r>
              <w:rPr>
                <w:sz w:val="20"/>
              </w:rPr>
              <w:t>5. in</w:t>
            </w:r>
          </w:p>
        </w:tc>
        <w:tc>
          <w:tcPr>
            <w:tcW w:w="3007" w:type="dxa"/>
          </w:tcPr>
          <w:p>
            <w:pPr>
              <w:pStyle w:val="TableParagraph"/>
              <w:spacing w:line="207" w:lineRule="exact"/>
              <w:ind w:left="1193"/>
              <w:rPr>
                <w:sz w:val="20"/>
              </w:rPr>
            </w:pPr>
            <w:r>
              <w:rPr>
                <w:sz w:val="20"/>
              </w:rPr>
              <w:t>10. as</w:t>
            </w:r>
          </w:p>
        </w:tc>
        <w:tc>
          <w:tcPr>
            <w:tcW w:w="2076" w:type="dxa"/>
          </w:tcPr>
          <w:p>
            <w:pPr>
              <w:pStyle w:val="TableParagraph"/>
              <w:spacing w:line="207" w:lineRule="exact"/>
              <w:ind w:left="1193"/>
              <w:rPr>
                <w:sz w:val="20"/>
              </w:rPr>
            </w:pPr>
            <w:r>
              <w:rPr>
                <w:sz w:val="20"/>
              </w:rPr>
              <w:t>15. for</w:t>
            </w:r>
          </w:p>
        </w:tc>
      </w:tr>
    </w:tbl>
    <w:p>
      <w:pPr>
        <w:pStyle w:val="BodyText"/>
        <w:rPr>
          <w:sz w:val="22"/>
        </w:rPr>
      </w:pPr>
    </w:p>
    <w:p>
      <w:pPr>
        <w:pStyle w:val="BodyText"/>
        <w:spacing w:before="10"/>
        <w:rPr>
          <w:sz w:val="17"/>
        </w:rPr>
      </w:pPr>
    </w:p>
    <w:p>
      <w:pPr>
        <w:pStyle w:val="BodyText"/>
        <w:ind w:left="220"/>
      </w:pPr>
      <w:r>
        <w:rPr>
          <w:u w:val="single"/>
        </w:rPr>
        <w:t>Introductions (Multiple Choice – Use of English)</w:t>
      </w:r>
    </w:p>
    <w:p>
      <w:pPr>
        <w:pStyle w:val="BodyText"/>
        <w:spacing w:before="6"/>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63"/>
        <w:gridCol w:w="1809"/>
      </w:tblGrid>
      <w:tr>
        <w:trPr>
          <w:trHeight w:val="226" w:hRule="atLeast"/>
        </w:trPr>
        <w:tc>
          <w:tcPr>
            <w:tcW w:w="1754" w:type="dxa"/>
          </w:tcPr>
          <w:p>
            <w:pPr>
              <w:pStyle w:val="TableParagraph"/>
              <w:spacing w:line="207" w:lineRule="exact"/>
              <w:ind w:left="50"/>
              <w:rPr>
                <w:sz w:val="20"/>
              </w:rPr>
            </w:pPr>
            <w:r>
              <w:rPr>
                <w:sz w:val="20"/>
              </w:rPr>
              <w:t>1. b)</w:t>
            </w:r>
          </w:p>
        </w:tc>
        <w:tc>
          <w:tcPr>
            <w:tcW w:w="3063" w:type="dxa"/>
          </w:tcPr>
          <w:p>
            <w:pPr>
              <w:pStyle w:val="TableParagraph"/>
              <w:spacing w:line="207" w:lineRule="exact"/>
              <w:ind w:left="1304"/>
              <w:rPr>
                <w:sz w:val="20"/>
              </w:rPr>
            </w:pPr>
            <w:r>
              <w:rPr>
                <w:sz w:val="20"/>
              </w:rPr>
              <w:t>6. b)</w:t>
            </w:r>
          </w:p>
        </w:tc>
        <w:tc>
          <w:tcPr>
            <w:tcW w:w="1809" w:type="dxa"/>
          </w:tcPr>
          <w:p>
            <w:pPr>
              <w:pStyle w:val="TableParagraph"/>
              <w:spacing w:line="207" w:lineRule="exact"/>
              <w:ind w:right="57"/>
              <w:jc w:val="right"/>
              <w:rPr>
                <w:sz w:val="20"/>
              </w:rPr>
            </w:pPr>
            <w:r>
              <w:rPr>
                <w:sz w:val="20"/>
              </w:rPr>
              <w:t>11. c)</w:t>
            </w:r>
          </w:p>
        </w:tc>
      </w:tr>
      <w:tr>
        <w:trPr>
          <w:trHeight w:val="229" w:hRule="atLeast"/>
        </w:trPr>
        <w:tc>
          <w:tcPr>
            <w:tcW w:w="1754" w:type="dxa"/>
          </w:tcPr>
          <w:p>
            <w:pPr>
              <w:pStyle w:val="TableParagraph"/>
              <w:spacing w:line="210" w:lineRule="exact"/>
              <w:ind w:left="50"/>
              <w:rPr>
                <w:sz w:val="20"/>
              </w:rPr>
            </w:pPr>
            <w:r>
              <w:rPr>
                <w:sz w:val="20"/>
              </w:rPr>
              <w:t>2. c)</w:t>
            </w:r>
          </w:p>
        </w:tc>
        <w:tc>
          <w:tcPr>
            <w:tcW w:w="3063" w:type="dxa"/>
          </w:tcPr>
          <w:p>
            <w:pPr>
              <w:pStyle w:val="TableParagraph"/>
              <w:spacing w:line="210" w:lineRule="exact"/>
              <w:ind w:left="1304"/>
              <w:rPr>
                <w:sz w:val="20"/>
              </w:rPr>
            </w:pPr>
            <w:r>
              <w:rPr>
                <w:sz w:val="20"/>
              </w:rPr>
              <w:t>7. a)</w:t>
            </w:r>
          </w:p>
        </w:tc>
        <w:tc>
          <w:tcPr>
            <w:tcW w:w="1809" w:type="dxa"/>
          </w:tcPr>
          <w:p>
            <w:pPr>
              <w:pStyle w:val="TableParagraph"/>
              <w:spacing w:line="210" w:lineRule="exact"/>
              <w:ind w:right="46"/>
              <w:jc w:val="right"/>
              <w:rPr>
                <w:sz w:val="20"/>
              </w:rPr>
            </w:pPr>
            <w:r>
              <w:rPr>
                <w:sz w:val="20"/>
              </w:rPr>
              <w:t>12. a)</w:t>
            </w:r>
          </w:p>
        </w:tc>
      </w:tr>
      <w:tr>
        <w:trPr>
          <w:trHeight w:val="230" w:hRule="atLeast"/>
        </w:trPr>
        <w:tc>
          <w:tcPr>
            <w:tcW w:w="1754" w:type="dxa"/>
          </w:tcPr>
          <w:p>
            <w:pPr>
              <w:pStyle w:val="TableParagraph"/>
              <w:spacing w:line="210" w:lineRule="exact"/>
              <w:ind w:left="50"/>
              <w:rPr>
                <w:sz w:val="20"/>
              </w:rPr>
            </w:pPr>
            <w:r>
              <w:rPr>
                <w:sz w:val="20"/>
              </w:rPr>
              <w:t>3. a)</w:t>
            </w:r>
          </w:p>
        </w:tc>
        <w:tc>
          <w:tcPr>
            <w:tcW w:w="3063" w:type="dxa"/>
          </w:tcPr>
          <w:p>
            <w:pPr>
              <w:pStyle w:val="TableParagraph"/>
              <w:spacing w:line="210" w:lineRule="exact"/>
              <w:ind w:left="1304"/>
              <w:rPr>
                <w:sz w:val="20"/>
              </w:rPr>
            </w:pPr>
            <w:r>
              <w:rPr>
                <w:sz w:val="20"/>
              </w:rPr>
              <w:t>8. c)</w:t>
            </w:r>
          </w:p>
        </w:tc>
        <w:tc>
          <w:tcPr>
            <w:tcW w:w="1809" w:type="dxa"/>
          </w:tcPr>
          <w:p>
            <w:pPr>
              <w:pStyle w:val="TableParagraph"/>
              <w:spacing w:line="210" w:lineRule="exact"/>
              <w:ind w:right="57"/>
              <w:jc w:val="right"/>
              <w:rPr>
                <w:sz w:val="20"/>
              </w:rPr>
            </w:pPr>
            <w:r>
              <w:rPr>
                <w:sz w:val="20"/>
              </w:rPr>
              <w:t>13. c)</w:t>
            </w:r>
          </w:p>
        </w:tc>
      </w:tr>
      <w:tr>
        <w:trPr>
          <w:trHeight w:val="229" w:hRule="atLeast"/>
        </w:trPr>
        <w:tc>
          <w:tcPr>
            <w:tcW w:w="1754" w:type="dxa"/>
          </w:tcPr>
          <w:p>
            <w:pPr>
              <w:pStyle w:val="TableParagraph"/>
              <w:spacing w:line="210" w:lineRule="exact"/>
              <w:ind w:left="50"/>
              <w:rPr>
                <w:sz w:val="20"/>
              </w:rPr>
            </w:pPr>
            <w:r>
              <w:rPr>
                <w:sz w:val="20"/>
              </w:rPr>
              <w:t>4. a)</w:t>
            </w:r>
          </w:p>
        </w:tc>
        <w:tc>
          <w:tcPr>
            <w:tcW w:w="3063" w:type="dxa"/>
          </w:tcPr>
          <w:p>
            <w:pPr>
              <w:pStyle w:val="TableParagraph"/>
              <w:spacing w:line="210" w:lineRule="exact"/>
              <w:ind w:left="1304"/>
              <w:rPr>
                <w:sz w:val="20"/>
              </w:rPr>
            </w:pPr>
            <w:r>
              <w:rPr>
                <w:sz w:val="20"/>
              </w:rPr>
              <w:t>9. b)</w:t>
            </w:r>
          </w:p>
        </w:tc>
        <w:tc>
          <w:tcPr>
            <w:tcW w:w="1809" w:type="dxa"/>
          </w:tcPr>
          <w:p>
            <w:pPr>
              <w:pStyle w:val="TableParagraph"/>
              <w:spacing w:line="210" w:lineRule="exact"/>
              <w:ind w:right="46"/>
              <w:jc w:val="right"/>
              <w:rPr>
                <w:sz w:val="20"/>
              </w:rPr>
            </w:pPr>
            <w:r>
              <w:rPr>
                <w:sz w:val="20"/>
              </w:rPr>
              <w:t>14. b)</w:t>
            </w:r>
          </w:p>
        </w:tc>
      </w:tr>
      <w:tr>
        <w:trPr>
          <w:trHeight w:val="226" w:hRule="atLeast"/>
        </w:trPr>
        <w:tc>
          <w:tcPr>
            <w:tcW w:w="1754" w:type="dxa"/>
          </w:tcPr>
          <w:p>
            <w:pPr>
              <w:pStyle w:val="TableParagraph"/>
              <w:spacing w:line="207" w:lineRule="exact"/>
              <w:ind w:left="50"/>
              <w:rPr>
                <w:sz w:val="20"/>
              </w:rPr>
            </w:pPr>
            <w:r>
              <w:rPr>
                <w:sz w:val="20"/>
              </w:rPr>
              <w:t>5. c)</w:t>
            </w:r>
          </w:p>
        </w:tc>
        <w:tc>
          <w:tcPr>
            <w:tcW w:w="3063" w:type="dxa"/>
          </w:tcPr>
          <w:p>
            <w:pPr>
              <w:pStyle w:val="TableParagraph"/>
              <w:spacing w:line="207" w:lineRule="exact"/>
              <w:ind w:left="1304"/>
              <w:rPr>
                <w:sz w:val="20"/>
              </w:rPr>
            </w:pPr>
            <w:r>
              <w:rPr>
                <w:sz w:val="20"/>
              </w:rPr>
              <w:t>10. a)</w:t>
            </w:r>
          </w:p>
        </w:tc>
        <w:tc>
          <w:tcPr>
            <w:tcW w:w="1809" w:type="dxa"/>
          </w:tcPr>
          <w:p>
            <w:pPr>
              <w:pStyle w:val="TableParagraph"/>
              <w:spacing w:line="207" w:lineRule="exact"/>
              <w:ind w:right="57"/>
              <w:jc w:val="right"/>
              <w:rPr>
                <w:sz w:val="20"/>
              </w:rPr>
            </w:pPr>
            <w:r>
              <w:rPr>
                <w:sz w:val="20"/>
              </w:rPr>
              <w:t>15. c)</w:t>
            </w:r>
          </w:p>
        </w:tc>
      </w:tr>
    </w:tbl>
    <w:p>
      <w:pPr>
        <w:spacing w:after="0" w:line="207" w:lineRule="exact"/>
        <w:jc w:val="right"/>
        <w:rPr>
          <w:sz w:val="20"/>
        </w:rPr>
        <w:sectPr>
          <w:pgSz w:w="11900" w:h="16840"/>
          <w:pgMar w:header="707" w:footer="1012" w:top="2080" w:bottom="1200" w:left="1580" w:right="1560"/>
        </w:sectPr>
      </w:pPr>
    </w:p>
    <w:p>
      <w:pPr>
        <w:pStyle w:val="BodyText"/>
      </w:pPr>
    </w:p>
    <w:p>
      <w:pPr>
        <w:pStyle w:val="BodyText"/>
        <w:spacing w:before="8"/>
        <w:rPr>
          <w:sz w:val="19"/>
        </w:rPr>
      </w:pPr>
    </w:p>
    <w:p>
      <w:pPr>
        <w:pStyle w:val="Heading5"/>
        <w:ind w:right="12"/>
      </w:pPr>
      <w:r>
        <w:rPr/>
        <w:t>Multi-Purpose Text</w:t>
      </w:r>
    </w:p>
    <w:p>
      <w:pPr>
        <w:pStyle w:val="BodyText"/>
        <w:spacing w:before="10"/>
        <w:rPr>
          <w:sz w:val="15"/>
        </w:rPr>
      </w:pPr>
    </w:p>
    <w:p>
      <w:pPr>
        <w:pStyle w:val="BodyText"/>
        <w:spacing w:before="94"/>
        <w:ind w:left="275"/>
      </w:pPr>
      <w:r>
        <w:rPr>
          <w:u w:val="single"/>
        </w:rPr>
        <w:t>Introductions (Comprehension Questions)</w:t>
      </w:r>
    </w:p>
    <w:p>
      <w:pPr>
        <w:pStyle w:val="BodyText"/>
        <w:spacing w:before="10"/>
        <w:rPr>
          <w:sz w:val="11"/>
        </w:rPr>
      </w:pPr>
    </w:p>
    <w:p>
      <w:pPr>
        <w:spacing w:after="0"/>
        <w:rPr>
          <w:sz w:val="11"/>
        </w:rPr>
        <w:sectPr>
          <w:pgSz w:w="11900" w:h="16840"/>
          <w:pgMar w:header="707" w:footer="1012" w:top="2080" w:bottom="1200" w:left="1580" w:right="1560"/>
        </w:sectPr>
      </w:pPr>
    </w:p>
    <w:p>
      <w:pPr>
        <w:pStyle w:val="ListParagraph"/>
        <w:numPr>
          <w:ilvl w:val="0"/>
          <w:numId w:val="28"/>
        </w:numPr>
        <w:tabs>
          <w:tab w:pos="941" w:val="left" w:leader="none"/>
        </w:tabs>
        <w:spacing w:line="230" w:lineRule="exact" w:before="94" w:after="0"/>
        <w:ind w:left="940" w:right="0" w:hanging="361"/>
        <w:jc w:val="left"/>
        <w:rPr>
          <w:sz w:val="20"/>
        </w:rPr>
      </w:pPr>
      <w:r>
        <w:rPr>
          <w:sz w:val="20"/>
        </w:rPr>
        <w:t>Nineteen.</w:t>
      </w:r>
    </w:p>
    <w:p>
      <w:pPr>
        <w:pStyle w:val="ListParagraph"/>
        <w:numPr>
          <w:ilvl w:val="0"/>
          <w:numId w:val="28"/>
        </w:numPr>
        <w:tabs>
          <w:tab w:pos="941" w:val="left" w:leader="none"/>
        </w:tabs>
        <w:spacing w:line="230" w:lineRule="exact" w:before="0" w:after="0"/>
        <w:ind w:left="940" w:right="0" w:hanging="361"/>
        <w:jc w:val="left"/>
        <w:rPr>
          <w:sz w:val="20"/>
        </w:rPr>
      </w:pPr>
      <w:r>
        <w:rPr>
          <w:sz w:val="20"/>
        </w:rPr>
        <w:t>No, it’s in north</w:t>
      </w:r>
      <w:r>
        <w:rPr>
          <w:spacing w:val="-10"/>
          <w:sz w:val="20"/>
        </w:rPr>
        <w:t> </w:t>
      </w:r>
      <w:r>
        <w:rPr>
          <w:sz w:val="20"/>
        </w:rPr>
        <w:t>Derbyshire.</w:t>
      </w:r>
    </w:p>
    <w:p>
      <w:pPr>
        <w:pStyle w:val="ListParagraph"/>
        <w:numPr>
          <w:ilvl w:val="0"/>
          <w:numId w:val="28"/>
        </w:numPr>
        <w:tabs>
          <w:tab w:pos="941" w:val="left" w:leader="none"/>
        </w:tabs>
        <w:spacing w:line="240" w:lineRule="auto" w:before="1" w:after="0"/>
        <w:ind w:left="940" w:right="0" w:hanging="361"/>
        <w:jc w:val="left"/>
        <w:rPr>
          <w:sz w:val="20"/>
        </w:rPr>
      </w:pPr>
      <w:r>
        <w:rPr>
          <w:sz w:val="20"/>
        </w:rPr>
        <w:t>Trainee</w:t>
      </w:r>
      <w:r>
        <w:rPr>
          <w:spacing w:val="-2"/>
          <w:sz w:val="20"/>
        </w:rPr>
        <w:t> </w:t>
      </w:r>
      <w:r>
        <w:rPr>
          <w:sz w:val="20"/>
        </w:rPr>
        <w:t>mechanic.</w:t>
      </w:r>
    </w:p>
    <w:p>
      <w:pPr>
        <w:pStyle w:val="ListParagraph"/>
        <w:numPr>
          <w:ilvl w:val="0"/>
          <w:numId w:val="28"/>
        </w:numPr>
        <w:tabs>
          <w:tab w:pos="940" w:val="left" w:leader="none"/>
        </w:tabs>
        <w:spacing w:line="230" w:lineRule="exact" w:before="0" w:after="0"/>
        <w:ind w:left="939" w:right="0" w:hanging="361"/>
        <w:jc w:val="left"/>
        <w:rPr>
          <w:sz w:val="20"/>
        </w:rPr>
      </w:pPr>
      <w:r>
        <w:rPr>
          <w:sz w:val="20"/>
        </w:rPr>
        <w:t>Forty.</w:t>
      </w:r>
    </w:p>
    <w:p>
      <w:pPr>
        <w:pStyle w:val="ListParagraph"/>
        <w:numPr>
          <w:ilvl w:val="0"/>
          <w:numId w:val="28"/>
        </w:numPr>
        <w:tabs>
          <w:tab w:pos="941" w:val="left" w:leader="none"/>
        </w:tabs>
        <w:spacing w:line="230" w:lineRule="exact" w:before="0" w:after="0"/>
        <w:ind w:left="940" w:right="0" w:hanging="362"/>
        <w:jc w:val="left"/>
        <w:rPr>
          <w:sz w:val="20"/>
        </w:rPr>
      </w:pPr>
      <w:r>
        <w:rPr>
          <w:sz w:val="20"/>
        </w:rPr>
        <w:t>No, he’s a trainee</w:t>
      </w:r>
      <w:r>
        <w:rPr>
          <w:spacing w:val="-7"/>
          <w:sz w:val="20"/>
        </w:rPr>
        <w:t> </w:t>
      </w:r>
      <w:r>
        <w:rPr>
          <w:sz w:val="20"/>
        </w:rPr>
        <w:t>mechanic.</w:t>
      </w:r>
    </w:p>
    <w:p>
      <w:pPr>
        <w:pStyle w:val="ListParagraph"/>
        <w:numPr>
          <w:ilvl w:val="0"/>
          <w:numId w:val="28"/>
        </w:numPr>
        <w:tabs>
          <w:tab w:pos="941" w:val="left" w:leader="none"/>
        </w:tabs>
        <w:spacing w:line="240" w:lineRule="auto" w:before="1" w:after="0"/>
        <w:ind w:left="940" w:right="326" w:hanging="361"/>
        <w:jc w:val="left"/>
        <w:rPr>
          <w:sz w:val="20"/>
        </w:rPr>
      </w:pPr>
      <w:r>
        <w:rPr>
          <w:sz w:val="20"/>
        </w:rPr>
        <w:t>English for Speakers of </w:t>
      </w:r>
      <w:r>
        <w:rPr>
          <w:spacing w:val="-4"/>
          <w:sz w:val="20"/>
        </w:rPr>
        <w:t>Other </w:t>
      </w:r>
      <w:r>
        <w:rPr>
          <w:sz w:val="20"/>
        </w:rPr>
        <w:t>Languages.</w:t>
      </w:r>
    </w:p>
    <w:p>
      <w:pPr>
        <w:pStyle w:val="ListParagraph"/>
        <w:numPr>
          <w:ilvl w:val="0"/>
          <w:numId w:val="28"/>
        </w:numPr>
        <w:tabs>
          <w:tab w:pos="941" w:val="left" w:leader="none"/>
        </w:tabs>
        <w:spacing w:line="230" w:lineRule="exact" w:before="0" w:after="0"/>
        <w:ind w:left="940" w:right="0" w:hanging="362"/>
        <w:jc w:val="left"/>
        <w:rPr>
          <w:sz w:val="20"/>
        </w:rPr>
      </w:pPr>
      <w:r>
        <w:rPr>
          <w:sz w:val="20"/>
        </w:rPr>
        <w:t>Studying for her</w:t>
      </w:r>
      <w:r>
        <w:rPr>
          <w:spacing w:val="-6"/>
          <w:sz w:val="20"/>
        </w:rPr>
        <w:t> </w:t>
      </w:r>
      <w:r>
        <w:rPr>
          <w:sz w:val="20"/>
        </w:rPr>
        <w:t>GCSEs.</w:t>
      </w:r>
    </w:p>
    <w:p>
      <w:pPr>
        <w:pStyle w:val="ListParagraph"/>
        <w:numPr>
          <w:ilvl w:val="0"/>
          <w:numId w:val="28"/>
        </w:numPr>
        <w:tabs>
          <w:tab w:pos="941" w:val="left" w:leader="none"/>
        </w:tabs>
        <w:spacing w:line="240" w:lineRule="auto" w:before="0" w:after="0"/>
        <w:ind w:left="940" w:right="38" w:hanging="360"/>
        <w:jc w:val="left"/>
        <w:rPr>
          <w:sz w:val="20"/>
        </w:rPr>
      </w:pPr>
      <w:r>
        <w:rPr>
          <w:sz w:val="20"/>
        </w:rPr>
        <w:t>Large loads of paper, bricks, </w:t>
      </w:r>
      <w:r>
        <w:rPr>
          <w:spacing w:val="-5"/>
          <w:sz w:val="20"/>
        </w:rPr>
        <w:t>and </w:t>
      </w:r>
      <w:r>
        <w:rPr>
          <w:sz w:val="20"/>
        </w:rPr>
        <w:t>wood.</w:t>
      </w:r>
    </w:p>
    <w:p>
      <w:pPr>
        <w:pStyle w:val="ListParagraph"/>
        <w:numPr>
          <w:ilvl w:val="0"/>
          <w:numId w:val="28"/>
        </w:numPr>
        <w:tabs>
          <w:tab w:pos="941" w:val="left" w:leader="none"/>
        </w:tabs>
        <w:spacing w:line="240" w:lineRule="auto" w:before="0" w:after="0"/>
        <w:ind w:left="940" w:right="515" w:hanging="360"/>
        <w:jc w:val="left"/>
        <w:rPr>
          <w:sz w:val="20"/>
        </w:rPr>
      </w:pPr>
      <w:r>
        <w:rPr>
          <w:sz w:val="20"/>
        </w:rPr>
        <w:t>At a small further education college in Matlock Bath, Derbyshire.</w:t>
      </w:r>
    </w:p>
    <w:p>
      <w:pPr>
        <w:pStyle w:val="ListParagraph"/>
        <w:numPr>
          <w:ilvl w:val="0"/>
          <w:numId w:val="28"/>
        </w:numPr>
        <w:tabs>
          <w:tab w:pos="940" w:val="left" w:leader="none"/>
        </w:tabs>
        <w:spacing w:line="240" w:lineRule="auto" w:before="0" w:after="0"/>
        <w:ind w:left="939" w:right="0" w:hanging="360"/>
        <w:jc w:val="left"/>
        <w:rPr>
          <w:sz w:val="20"/>
        </w:rPr>
      </w:pPr>
      <w:r>
        <w:rPr>
          <w:sz w:val="20"/>
        </w:rPr>
        <w:t>Next</w:t>
      </w:r>
      <w:r>
        <w:rPr>
          <w:spacing w:val="-2"/>
          <w:sz w:val="20"/>
        </w:rPr>
        <w:t> </w:t>
      </w:r>
      <w:r>
        <w:rPr>
          <w:sz w:val="20"/>
        </w:rPr>
        <w:t>summer.</w:t>
      </w:r>
    </w:p>
    <w:p>
      <w:pPr>
        <w:pStyle w:val="ListParagraph"/>
        <w:numPr>
          <w:ilvl w:val="0"/>
          <w:numId w:val="28"/>
        </w:numPr>
        <w:tabs>
          <w:tab w:pos="941" w:val="left" w:leader="none"/>
        </w:tabs>
        <w:spacing w:line="230" w:lineRule="exact" w:before="1" w:after="0"/>
        <w:ind w:left="940" w:right="0" w:hanging="361"/>
        <w:jc w:val="left"/>
        <w:rPr>
          <w:sz w:val="20"/>
        </w:rPr>
      </w:pPr>
      <w:r>
        <w:rPr>
          <w:sz w:val="20"/>
        </w:rPr>
        <w:t>Since he left</w:t>
      </w:r>
      <w:r>
        <w:rPr>
          <w:spacing w:val="-5"/>
          <w:sz w:val="20"/>
        </w:rPr>
        <w:t> </w:t>
      </w:r>
      <w:r>
        <w:rPr>
          <w:sz w:val="20"/>
        </w:rPr>
        <w:t>college.</w:t>
      </w:r>
    </w:p>
    <w:p>
      <w:pPr>
        <w:pStyle w:val="ListParagraph"/>
        <w:numPr>
          <w:ilvl w:val="0"/>
          <w:numId w:val="28"/>
        </w:numPr>
        <w:tabs>
          <w:tab w:pos="941" w:val="left" w:leader="none"/>
        </w:tabs>
        <w:spacing w:line="230" w:lineRule="exact" w:before="0" w:after="0"/>
        <w:ind w:left="940" w:right="0" w:hanging="361"/>
        <w:jc w:val="left"/>
        <w:rPr>
          <w:sz w:val="20"/>
        </w:rPr>
      </w:pPr>
      <w:r>
        <w:rPr>
          <w:sz w:val="20"/>
        </w:rPr>
        <w:t>No.</w:t>
      </w:r>
    </w:p>
    <w:p>
      <w:pPr>
        <w:pStyle w:val="ListParagraph"/>
        <w:numPr>
          <w:ilvl w:val="0"/>
          <w:numId w:val="28"/>
        </w:numPr>
        <w:tabs>
          <w:tab w:pos="940" w:val="left" w:leader="none"/>
        </w:tabs>
        <w:spacing w:line="240" w:lineRule="auto" w:before="0" w:after="0"/>
        <w:ind w:left="939" w:right="0" w:hanging="360"/>
        <w:jc w:val="left"/>
        <w:rPr>
          <w:sz w:val="20"/>
        </w:rPr>
      </w:pPr>
      <w:r>
        <w:rPr>
          <w:sz w:val="20"/>
        </w:rPr>
        <w:t>In a solicitor’s office in</w:t>
      </w:r>
      <w:r>
        <w:rPr>
          <w:spacing w:val="-15"/>
          <w:sz w:val="20"/>
        </w:rPr>
        <w:t> </w:t>
      </w:r>
      <w:r>
        <w:rPr>
          <w:sz w:val="20"/>
        </w:rPr>
        <w:t>Alfreton.</w:t>
      </w:r>
    </w:p>
    <w:p>
      <w:pPr>
        <w:pStyle w:val="ListParagraph"/>
        <w:numPr>
          <w:ilvl w:val="0"/>
          <w:numId w:val="28"/>
        </w:numPr>
        <w:tabs>
          <w:tab w:pos="941" w:val="left" w:leader="none"/>
        </w:tabs>
        <w:spacing w:line="240" w:lineRule="auto" w:before="0" w:after="0"/>
        <w:ind w:left="940" w:right="137" w:hanging="361"/>
        <w:jc w:val="left"/>
        <w:rPr>
          <w:sz w:val="20"/>
        </w:rPr>
      </w:pPr>
      <w:r>
        <w:rPr>
          <w:sz w:val="20"/>
        </w:rPr>
        <w:t>A big family party for Kathleen’s fortieth</w:t>
      </w:r>
      <w:r>
        <w:rPr>
          <w:spacing w:val="-2"/>
          <w:sz w:val="20"/>
        </w:rPr>
        <w:t> </w:t>
      </w:r>
      <w:r>
        <w:rPr>
          <w:sz w:val="20"/>
        </w:rPr>
        <w:t>birthday.</w:t>
      </w:r>
    </w:p>
    <w:p>
      <w:pPr>
        <w:pStyle w:val="ListParagraph"/>
        <w:numPr>
          <w:ilvl w:val="0"/>
          <w:numId w:val="28"/>
        </w:numPr>
        <w:tabs>
          <w:tab w:pos="941" w:val="left" w:leader="none"/>
        </w:tabs>
        <w:spacing w:line="230" w:lineRule="exact" w:before="0" w:after="0"/>
        <w:ind w:left="940" w:right="0" w:hanging="361"/>
        <w:jc w:val="left"/>
        <w:rPr>
          <w:sz w:val="20"/>
        </w:rPr>
      </w:pPr>
      <w:r>
        <w:rPr>
          <w:sz w:val="20"/>
        </w:rPr>
        <w:t>No.</w:t>
      </w:r>
    </w:p>
    <w:p>
      <w:pPr>
        <w:pStyle w:val="ListParagraph"/>
        <w:numPr>
          <w:ilvl w:val="0"/>
          <w:numId w:val="28"/>
        </w:numPr>
        <w:tabs>
          <w:tab w:pos="940" w:val="left" w:leader="none"/>
        </w:tabs>
        <w:spacing w:line="230" w:lineRule="exact" w:before="95" w:after="0"/>
        <w:ind w:left="939" w:right="0" w:hanging="360"/>
        <w:jc w:val="left"/>
        <w:rPr>
          <w:sz w:val="20"/>
        </w:rPr>
      </w:pPr>
      <w:r>
        <w:rPr>
          <w:spacing w:val="-1"/>
          <w:w w:val="100"/>
          <w:sz w:val="20"/>
        </w:rPr>
        <w:br w:type="column"/>
      </w:r>
      <w:r>
        <w:rPr>
          <w:sz w:val="20"/>
        </w:rPr>
        <w:t>ESOL </w:t>
      </w:r>
      <w:r>
        <w:rPr>
          <w:i/>
          <w:sz w:val="20"/>
        </w:rPr>
        <w:t>or</w:t>
      </w:r>
      <w:r>
        <w:rPr>
          <w:i/>
          <w:spacing w:val="-2"/>
          <w:sz w:val="20"/>
        </w:rPr>
        <w:t> </w:t>
      </w:r>
      <w:r>
        <w:rPr>
          <w:sz w:val="20"/>
        </w:rPr>
        <w:t>English.</w:t>
      </w:r>
    </w:p>
    <w:p>
      <w:pPr>
        <w:pStyle w:val="ListParagraph"/>
        <w:numPr>
          <w:ilvl w:val="0"/>
          <w:numId w:val="28"/>
        </w:numPr>
        <w:tabs>
          <w:tab w:pos="941" w:val="left" w:leader="none"/>
        </w:tabs>
        <w:spacing w:line="240" w:lineRule="auto" w:before="0" w:after="0"/>
        <w:ind w:left="940" w:right="247" w:hanging="361"/>
        <w:jc w:val="left"/>
        <w:rPr>
          <w:sz w:val="20"/>
        </w:rPr>
      </w:pPr>
      <w:r>
        <w:rPr>
          <w:sz w:val="20"/>
        </w:rPr>
        <w:t>Because she gets to meet some really interesting people, and </w:t>
      </w:r>
      <w:r>
        <w:rPr>
          <w:spacing w:val="-3"/>
          <w:sz w:val="20"/>
        </w:rPr>
        <w:t>learn </w:t>
      </w:r>
      <w:r>
        <w:rPr>
          <w:sz w:val="20"/>
        </w:rPr>
        <w:t>about their lives and</w:t>
      </w:r>
      <w:r>
        <w:rPr>
          <w:spacing w:val="-5"/>
          <w:sz w:val="20"/>
        </w:rPr>
        <w:t> </w:t>
      </w:r>
      <w:r>
        <w:rPr>
          <w:sz w:val="20"/>
        </w:rPr>
        <w:t>cultures.</w:t>
      </w:r>
    </w:p>
    <w:p>
      <w:pPr>
        <w:pStyle w:val="ListParagraph"/>
        <w:numPr>
          <w:ilvl w:val="0"/>
          <w:numId w:val="28"/>
        </w:numPr>
        <w:tabs>
          <w:tab w:pos="941" w:val="left" w:leader="none"/>
        </w:tabs>
        <w:spacing w:line="240" w:lineRule="auto" w:before="0" w:after="0"/>
        <w:ind w:left="940" w:right="0" w:hanging="361"/>
        <w:jc w:val="left"/>
        <w:rPr>
          <w:sz w:val="20"/>
        </w:rPr>
      </w:pPr>
      <w:r>
        <w:rPr>
          <w:sz w:val="20"/>
        </w:rPr>
        <w:t>Kathleen and Rob’s</w:t>
      </w:r>
      <w:r>
        <w:rPr>
          <w:spacing w:val="-5"/>
          <w:sz w:val="20"/>
        </w:rPr>
        <w:t> </w:t>
      </w:r>
      <w:r>
        <w:rPr>
          <w:sz w:val="20"/>
        </w:rPr>
        <w:t>son.</w:t>
      </w:r>
    </w:p>
    <w:p>
      <w:pPr>
        <w:pStyle w:val="ListParagraph"/>
        <w:numPr>
          <w:ilvl w:val="0"/>
          <w:numId w:val="28"/>
        </w:numPr>
        <w:tabs>
          <w:tab w:pos="941" w:val="left" w:leader="none"/>
        </w:tabs>
        <w:spacing w:line="230" w:lineRule="exact" w:before="1" w:after="0"/>
        <w:ind w:left="940" w:right="0" w:hanging="362"/>
        <w:jc w:val="left"/>
        <w:rPr>
          <w:sz w:val="20"/>
        </w:rPr>
      </w:pPr>
      <w:r>
        <w:rPr>
          <w:sz w:val="20"/>
        </w:rPr>
        <w:t>Rob.</w:t>
      </w:r>
    </w:p>
    <w:p>
      <w:pPr>
        <w:pStyle w:val="ListParagraph"/>
        <w:numPr>
          <w:ilvl w:val="0"/>
          <w:numId w:val="28"/>
        </w:numPr>
        <w:tabs>
          <w:tab w:pos="940" w:val="left" w:leader="none"/>
        </w:tabs>
        <w:spacing w:line="230" w:lineRule="exact" w:before="0" w:after="0"/>
        <w:ind w:left="939" w:right="0" w:hanging="361"/>
        <w:jc w:val="left"/>
        <w:rPr>
          <w:sz w:val="20"/>
        </w:rPr>
      </w:pPr>
      <w:r>
        <w:rPr>
          <w:sz w:val="20"/>
        </w:rPr>
        <w:t>Forty</w:t>
      </w:r>
      <w:r>
        <w:rPr>
          <w:spacing w:val="-2"/>
          <w:sz w:val="20"/>
        </w:rPr>
        <w:t> </w:t>
      </w:r>
      <w:r>
        <w:rPr>
          <w:sz w:val="20"/>
        </w:rPr>
        <w:t>two.</w:t>
      </w:r>
    </w:p>
    <w:p>
      <w:pPr>
        <w:pStyle w:val="ListParagraph"/>
        <w:numPr>
          <w:ilvl w:val="0"/>
          <w:numId w:val="28"/>
        </w:numPr>
        <w:tabs>
          <w:tab w:pos="940" w:val="left" w:leader="none"/>
        </w:tabs>
        <w:spacing w:line="240" w:lineRule="auto" w:before="0" w:after="0"/>
        <w:ind w:left="939" w:right="0" w:hanging="361"/>
        <w:jc w:val="left"/>
        <w:rPr>
          <w:sz w:val="20"/>
        </w:rPr>
      </w:pPr>
      <w:r>
        <w:rPr>
          <w:sz w:val="20"/>
        </w:rPr>
        <w:t>Lorry</w:t>
      </w:r>
      <w:r>
        <w:rPr>
          <w:spacing w:val="-2"/>
          <w:sz w:val="20"/>
        </w:rPr>
        <w:t> </w:t>
      </w:r>
      <w:r>
        <w:rPr>
          <w:sz w:val="20"/>
        </w:rPr>
        <w:t>driver.</w:t>
      </w:r>
    </w:p>
    <w:p>
      <w:pPr>
        <w:pStyle w:val="ListParagraph"/>
        <w:numPr>
          <w:ilvl w:val="0"/>
          <w:numId w:val="28"/>
        </w:numPr>
        <w:tabs>
          <w:tab w:pos="940" w:val="left" w:leader="none"/>
        </w:tabs>
        <w:spacing w:line="230" w:lineRule="exact" w:before="1" w:after="0"/>
        <w:ind w:left="939" w:right="0" w:hanging="361"/>
        <w:jc w:val="left"/>
        <w:rPr>
          <w:sz w:val="20"/>
        </w:rPr>
      </w:pPr>
      <w:r>
        <w:rPr>
          <w:sz w:val="20"/>
        </w:rPr>
        <w:t>Ten</w:t>
      </w:r>
      <w:r>
        <w:rPr>
          <w:spacing w:val="-2"/>
          <w:sz w:val="20"/>
        </w:rPr>
        <w:t> </w:t>
      </w:r>
      <w:r>
        <w:rPr>
          <w:sz w:val="20"/>
        </w:rPr>
        <w:t>years.</w:t>
      </w:r>
    </w:p>
    <w:p>
      <w:pPr>
        <w:pStyle w:val="ListParagraph"/>
        <w:numPr>
          <w:ilvl w:val="0"/>
          <w:numId w:val="28"/>
        </w:numPr>
        <w:tabs>
          <w:tab w:pos="941" w:val="left" w:leader="none"/>
        </w:tabs>
        <w:spacing w:line="230" w:lineRule="exact" w:before="0" w:after="0"/>
        <w:ind w:left="940" w:right="0" w:hanging="362"/>
        <w:jc w:val="left"/>
        <w:rPr>
          <w:sz w:val="20"/>
        </w:rPr>
      </w:pPr>
      <w:r>
        <w:rPr>
          <w:sz w:val="20"/>
        </w:rPr>
        <w:t>Two.</w:t>
      </w:r>
    </w:p>
    <w:p>
      <w:pPr>
        <w:pStyle w:val="ListParagraph"/>
        <w:numPr>
          <w:ilvl w:val="0"/>
          <w:numId w:val="28"/>
        </w:numPr>
        <w:tabs>
          <w:tab w:pos="941" w:val="left" w:leader="none"/>
        </w:tabs>
        <w:spacing w:line="240" w:lineRule="auto" w:before="0" w:after="0"/>
        <w:ind w:left="940" w:right="0" w:hanging="362"/>
        <w:jc w:val="left"/>
        <w:rPr>
          <w:sz w:val="20"/>
        </w:rPr>
      </w:pPr>
      <w:r>
        <w:rPr>
          <w:sz w:val="20"/>
        </w:rPr>
        <w:t>Matlock Bath and</w:t>
      </w:r>
      <w:r>
        <w:rPr>
          <w:spacing w:val="-6"/>
          <w:sz w:val="20"/>
        </w:rPr>
        <w:t> </w:t>
      </w:r>
      <w:r>
        <w:rPr>
          <w:sz w:val="20"/>
        </w:rPr>
        <w:t>Alfreton.</w:t>
      </w:r>
    </w:p>
    <w:p>
      <w:pPr>
        <w:pStyle w:val="ListParagraph"/>
        <w:numPr>
          <w:ilvl w:val="0"/>
          <w:numId w:val="28"/>
        </w:numPr>
        <w:tabs>
          <w:tab w:pos="941" w:val="left" w:leader="none"/>
        </w:tabs>
        <w:spacing w:line="230" w:lineRule="exact" w:before="1" w:after="0"/>
        <w:ind w:left="940" w:right="0" w:hanging="361"/>
        <w:jc w:val="left"/>
        <w:rPr>
          <w:sz w:val="20"/>
        </w:rPr>
      </w:pPr>
      <w:r>
        <w:rPr>
          <w:sz w:val="20"/>
        </w:rPr>
        <w:t>Yes.</w:t>
      </w:r>
    </w:p>
    <w:p>
      <w:pPr>
        <w:pStyle w:val="ListParagraph"/>
        <w:numPr>
          <w:ilvl w:val="0"/>
          <w:numId w:val="28"/>
        </w:numPr>
        <w:tabs>
          <w:tab w:pos="941" w:val="left" w:leader="none"/>
        </w:tabs>
        <w:spacing w:line="230" w:lineRule="exact" w:before="0" w:after="0"/>
        <w:ind w:left="940" w:right="0" w:hanging="361"/>
        <w:jc w:val="left"/>
        <w:rPr>
          <w:sz w:val="20"/>
        </w:rPr>
      </w:pPr>
      <w:r>
        <w:rPr>
          <w:sz w:val="20"/>
        </w:rPr>
        <w:t>A small further education</w:t>
      </w:r>
      <w:r>
        <w:rPr>
          <w:spacing w:val="-4"/>
          <w:sz w:val="20"/>
        </w:rPr>
        <w:t> </w:t>
      </w:r>
      <w:r>
        <w:rPr>
          <w:sz w:val="20"/>
        </w:rPr>
        <w:t>college.</w:t>
      </w:r>
    </w:p>
    <w:p>
      <w:pPr>
        <w:pStyle w:val="ListParagraph"/>
        <w:numPr>
          <w:ilvl w:val="0"/>
          <w:numId w:val="28"/>
        </w:numPr>
        <w:tabs>
          <w:tab w:pos="940" w:val="left" w:leader="none"/>
        </w:tabs>
        <w:spacing w:line="240" w:lineRule="auto" w:before="0" w:after="0"/>
        <w:ind w:left="939" w:right="0" w:hanging="360"/>
        <w:jc w:val="left"/>
        <w:rPr>
          <w:sz w:val="20"/>
        </w:rPr>
      </w:pPr>
      <w:r>
        <w:rPr>
          <w:sz w:val="20"/>
        </w:rPr>
        <w:t>In Derbyshire,</w:t>
      </w:r>
      <w:r>
        <w:rPr>
          <w:spacing w:val="-3"/>
          <w:sz w:val="20"/>
        </w:rPr>
        <w:t> </w:t>
      </w:r>
      <w:r>
        <w:rPr>
          <w:sz w:val="20"/>
        </w:rPr>
        <w:t>UK.</w:t>
      </w:r>
    </w:p>
    <w:p>
      <w:pPr>
        <w:pStyle w:val="ListParagraph"/>
        <w:numPr>
          <w:ilvl w:val="0"/>
          <w:numId w:val="28"/>
        </w:numPr>
        <w:tabs>
          <w:tab w:pos="941" w:val="left" w:leader="none"/>
        </w:tabs>
        <w:spacing w:line="230" w:lineRule="exact" w:before="1" w:after="0"/>
        <w:ind w:left="940" w:right="0" w:hanging="361"/>
        <w:jc w:val="left"/>
        <w:rPr>
          <w:sz w:val="20"/>
        </w:rPr>
      </w:pPr>
      <w:r>
        <w:rPr>
          <w:sz w:val="20"/>
        </w:rPr>
        <w:t>She teaches ESOL </w:t>
      </w:r>
      <w:r>
        <w:rPr>
          <w:i/>
          <w:sz w:val="20"/>
        </w:rPr>
        <w:t>or</w:t>
      </w:r>
      <w:r>
        <w:rPr>
          <w:i/>
          <w:spacing w:val="-6"/>
          <w:sz w:val="20"/>
        </w:rPr>
        <w:t> </w:t>
      </w:r>
      <w:r>
        <w:rPr>
          <w:sz w:val="20"/>
        </w:rPr>
        <w:t>English.</w:t>
      </w:r>
    </w:p>
    <w:p>
      <w:pPr>
        <w:pStyle w:val="ListParagraph"/>
        <w:numPr>
          <w:ilvl w:val="0"/>
          <w:numId w:val="28"/>
        </w:numPr>
        <w:tabs>
          <w:tab w:pos="941" w:val="left" w:leader="none"/>
        </w:tabs>
        <w:spacing w:line="240" w:lineRule="auto" w:before="0" w:after="0"/>
        <w:ind w:left="940" w:right="516" w:hanging="361"/>
        <w:jc w:val="left"/>
        <w:rPr>
          <w:sz w:val="20"/>
        </w:rPr>
      </w:pPr>
      <w:r>
        <w:rPr>
          <w:sz w:val="20"/>
        </w:rPr>
        <w:t>School exams taken by 16 </w:t>
      </w:r>
      <w:r>
        <w:rPr>
          <w:spacing w:val="-4"/>
          <w:sz w:val="20"/>
        </w:rPr>
        <w:t>year </w:t>
      </w:r>
      <w:r>
        <w:rPr>
          <w:sz w:val="20"/>
        </w:rPr>
        <w:t>olds in the</w:t>
      </w:r>
      <w:r>
        <w:rPr>
          <w:spacing w:val="-5"/>
          <w:sz w:val="20"/>
        </w:rPr>
        <w:t> </w:t>
      </w:r>
      <w:r>
        <w:rPr>
          <w:sz w:val="20"/>
        </w:rPr>
        <w:t>UK.</w:t>
      </w:r>
    </w:p>
    <w:p>
      <w:pPr>
        <w:pStyle w:val="ListParagraph"/>
        <w:numPr>
          <w:ilvl w:val="0"/>
          <w:numId w:val="28"/>
        </w:numPr>
        <w:tabs>
          <w:tab w:pos="941" w:val="left" w:leader="none"/>
        </w:tabs>
        <w:spacing w:line="240" w:lineRule="auto" w:before="0" w:after="0"/>
        <w:ind w:left="940" w:right="559" w:hanging="360"/>
        <w:jc w:val="left"/>
        <w:rPr>
          <w:sz w:val="20"/>
        </w:rPr>
      </w:pPr>
      <w:r>
        <w:rPr>
          <w:sz w:val="20"/>
        </w:rPr>
        <w:t>Presentations on the subject</w:t>
      </w:r>
      <w:r>
        <w:rPr>
          <w:spacing w:val="-23"/>
          <w:sz w:val="20"/>
        </w:rPr>
        <w:t> </w:t>
      </w:r>
      <w:r>
        <w:rPr>
          <w:sz w:val="20"/>
        </w:rPr>
        <w:t>of their home</w:t>
      </w:r>
      <w:r>
        <w:rPr>
          <w:spacing w:val="-3"/>
          <w:sz w:val="20"/>
        </w:rPr>
        <w:t> </w:t>
      </w:r>
      <w:r>
        <w:rPr>
          <w:sz w:val="20"/>
        </w:rPr>
        <w:t>country</w:t>
      </w:r>
    </w:p>
    <w:p>
      <w:pPr>
        <w:spacing w:after="0" w:line="240" w:lineRule="auto"/>
        <w:jc w:val="left"/>
        <w:rPr>
          <w:sz w:val="20"/>
        </w:rPr>
        <w:sectPr>
          <w:type w:val="continuous"/>
          <w:pgSz w:w="11900" w:h="16840"/>
          <w:pgMar w:top="1100" w:bottom="280" w:left="1580" w:right="1560"/>
          <w:cols w:num="2" w:equalWidth="0">
            <w:col w:w="3893" w:space="620"/>
            <w:col w:w="4247"/>
          </w:cols>
        </w:sectPr>
      </w:pPr>
    </w:p>
    <w:p>
      <w:pPr>
        <w:pStyle w:val="BodyText"/>
      </w:pPr>
    </w:p>
    <w:p>
      <w:pPr>
        <w:pStyle w:val="BodyText"/>
        <w:spacing w:before="2"/>
      </w:pPr>
    </w:p>
    <w:p>
      <w:pPr>
        <w:pStyle w:val="BodyText"/>
        <w:ind w:left="219"/>
      </w:pPr>
      <w:r>
        <w:rPr>
          <w:u w:val="single"/>
        </w:rPr>
        <w:t>Introductions (True, False, or Unknown?)</w:t>
      </w:r>
    </w:p>
    <w:p>
      <w:pPr>
        <w:pStyle w:val="BodyText"/>
        <w:spacing w:before="8"/>
        <w:rPr>
          <w:sz w:val="11"/>
        </w:rPr>
      </w:pPr>
    </w:p>
    <w:p>
      <w:pPr>
        <w:spacing w:before="94"/>
        <w:ind w:left="219" w:right="0" w:firstLine="0"/>
        <w:jc w:val="left"/>
        <w:rPr>
          <w:i/>
          <w:sz w:val="20"/>
        </w:rPr>
      </w:pPr>
      <w:r>
        <w:rPr>
          <w:i/>
          <w:sz w:val="20"/>
        </w:rPr>
        <w:t>(T = True, F = False, U = Unknown)</w:t>
      </w:r>
    </w:p>
    <w:p>
      <w:pPr>
        <w:pStyle w:val="BodyText"/>
        <w:spacing w:before="4" w:after="1"/>
        <w:rPr>
          <w:i/>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571"/>
        <w:gridCol w:w="236"/>
      </w:tblGrid>
      <w:tr>
        <w:trPr>
          <w:trHeight w:val="227" w:hRule="atLeast"/>
        </w:trPr>
        <w:tc>
          <w:tcPr>
            <w:tcW w:w="1807" w:type="dxa"/>
          </w:tcPr>
          <w:p>
            <w:pPr>
              <w:pStyle w:val="TableParagraph"/>
              <w:spacing w:line="208" w:lineRule="exact"/>
              <w:ind w:left="50"/>
              <w:rPr>
                <w:sz w:val="20"/>
              </w:rPr>
            </w:pPr>
            <w:r>
              <w:rPr>
                <w:sz w:val="20"/>
              </w:rPr>
              <w:t>1. F</w:t>
            </w:r>
          </w:p>
        </w:tc>
        <w:tc>
          <w:tcPr>
            <w:tcW w:w="3008" w:type="dxa"/>
          </w:tcPr>
          <w:p>
            <w:pPr>
              <w:pStyle w:val="TableParagraph"/>
              <w:spacing w:line="208" w:lineRule="exact"/>
              <w:ind w:left="1251"/>
              <w:rPr>
                <w:sz w:val="20"/>
              </w:rPr>
            </w:pPr>
            <w:r>
              <w:rPr>
                <w:sz w:val="20"/>
              </w:rPr>
              <w:t>11. T</w:t>
            </w:r>
          </w:p>
        </w:tc>
        <w:tc>
          <w:tcPr>
            <w:tcW w:w="1571" w:type="dxa"/>
          </w:tcPr>
          <w:p>
            <w:pPr>
              <w:pStyle w:val="TableParagraph"/>
              <w:spacing w:line="208" w:lineRule="exact"/>
              <w:ind w:right="39"/>
              <w:jc w:val="right"/>
              <w:rPr>
                <w:sz w:val="20"/>
              </w:rPr>
            </w:pPr>
            <w:r>
              <w:rPr>
                <w:sz w:val="20"/>
              </w:rPr>
              <w:t>21.</w:t>
            </w:r>
          </w:p>
        </w:tc>
        <w:tc>
          <w:tcPr>
            <w:tcW w:w="236" w:type="dxa"/>
          </w:tcPr>
          <w:p>
            <w:pPr>
              <w:pStyle w:val="TableParagraph"/>
              <w:spacing w:line="208" w:lineRule="exact"/>
              <w:ind w:right="32"/>
              <w:jc w:val="center"/>
              <w:rPr>
                <w:sz w:val="20"/>
              </w:rPr>
            </w:pPr>
            <w:r>
              <w:rPr>
                <w:w w:val="100"/>
                <w:sz w:val="20"/>
              </w:rPr>
              <w:t>F</w:t>
            </w:r>
          </w:p>
        </w:tc>
      </w:tr>
      <w:tr>
        <w:trPr>
          <w:trHeight w:val="230" w:hRule="atLeast"/>
        </w:trPr>
        <w:tc>
          <w:tcPr>
            <w:tcW w:w="1807" w:type="dxa"/>
          </w:tcPr>
          <w:p>
            <w:pPr>
              <w:pStyle w:val="TableParagraph"/>
              <w:spacing w:line="210" w:lineRule="exact"/>
              <w:ind w:left="50"/>
              <w:rPr>
                <w:sz w:val="20"/>
              </w:rPr>
            </w:pPr>
            <w:r>
              <w:rPr>
                <w:sz w:val="20"/>
              </w:rPr>
              <w:t>2. F</w:t>
            </w:r>
          </w:p>
        </w:tc>
        <w:tc>
          <w:tcPr>
            <w:tcW w:w="3008" w:type="dxa"/>
          </w:tcPr>
          <w:p>
            <w:pPr>
              <w:pStyle w:val="TableParagraph"/>
              <w:spacing w:line="210" w:lineRule="exact"/>
              <w:ind w:left="1251"/>
              <w:rPr>
                <w:sz w:val="20"/>
              </w:rPr>
            </w:pPr>
            <w:r>
              <w:rPr>
                <w:sz w:val="20"/>
              </w:rPr>
              <w:t>12. F</w:t>
            </w:r>
          </w:p>
        </w:tc>
        <w:tc>
          <w:tcPr>
            <w:tcW w:w="1571" w:type="dxa"/>
          </w:tcPr>
          <w:p>
            <w:pPr>
              <w:pStyle w:val="TableParagraph"/>
              <w:spacing w:line="210" w:lineRule="exact"/>
              <w:ind w:right="39"/>
              <w:jc w:val="right"/>
              <w:rPr>
                <w:sz w:val="20"/>
              </w:rPr>
            </w:pPr>
            <w:r>
              <w:rPr>
                <w:sz w:val="20"/>
              </w:rPr>
              <w:t>22.</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3. U</w:t>
            </w:r>
          </w:p>
        </w:tc>
        <w:tc>
          <w:tcPr>
            <w:tcW w:w="3008" w:type="dxa"/>
          </w:tcPr>
          <w:p>
            <w:pPr>
              <w:pStyle w:val="TableParagraph"/>
              <w:spacing w:line="210" w:lineRule="exact"/>
              <w:ind w:left="1251"/>
              <w:rPr>
                <w:sz w:val="20"/>
              </w:rPr>
            </w:pPr>
            <w:r>
              <w:rPr>
                <w:sz w:val="20"/>
              </w:rPr>
              <w:t>13. U</w:t>
            </w:r>
          </w:p>
        </w:tc>
        <w:tc>
          <w:tcPr>
            <w:tcW w:w="1571" w:type="dxa"/>
          </w:tcPr>
          <w:p>
            <w:pPr>
              <w:pStyle w:val="TableParagraph"/>
              <w:spacing w:line="210" w:lineRule="exact"/>
              <w:ind w:right="39"/>
              <w:jc w:val="right"/>
              <w:rPr>
                <w:sz w:val="20"/>
              </w:rPr>
            </w:pPr>
            <w:r>
              <w:rPr>
                <w:sz w:val="20"/>
              </w:rPr>
              <w:t>23.</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4. U</w:t>
            </w:r>
          </w:p>
        </w:tc>
        <w:tc>
          <w:tcPr>
            <w:tcW w:w="3008" w:type="dxa"/>
          </w:tcPr>
          <w:p>
            <w:pPr>
              <w:pStyle w:val="TableParagraph"/>
              <w:spacing w:line="210" w:lineRule="exact"/>
              <w:ind w:left="1251"/>
              <w:rPr>
                <w:sz w:val="20"/>
              </w:rPr>
            </w:pPr>
            <w:r>
              <w:rPr>
                <w:sz w:val="20"/>
              </w:rPr>
              <w:t>14. F</w:t>
            </w:r>
          </w:p>
        </w:tc>
        <w:tc>
          <w:tcPr>
            <w:tcW w:w="1571" w:type="dxa"/>
          </w:tcPr>
          <w:p>
            <w:pPr>
              <w:pStyle w:val="TableParagraph"/>
              <w:spacing w:line="210" w:lineRule="exact"/>
              <w:ind w:right="39"/>
              <w:jc w:val="right"/>
              <w:rPr>
                <w:sz w:val="20"/>
              </w:rPr>
            </w:pPr>
            <w:r>
              <w:rPr>
                <w:sz w:val="20"/>
              </w:rPr>
              <w:t>24.</w:t>
            </w:r>
          </w:p>
        </w:tc>
        <w:tc>
          <w:tcPr>
            <w:tcW w:w="236" w:type="dxa"/>
          </w:tcPr>
          <w:p>
            <w:pPr>
              <w:pStyle w:val="TableParagraph"/>
              <w:spacing w:line="210" w:lineRule="exact"/>
              <w:ind w:right="32"/>
              <w:jc w:val="center"/>
              <w:rPr>
                <w:sz w:val="20"/>
              </w:rPr>
            </w:pPr>
            <w:r>
              <w:rPr>
                <w:w w:val="100"/>
                <w:sz w:val="20"/>
              </w:rPr>
              <w:t>F</w:t>
            </w:r>
          </w:p>
        </w:tc>
      </w:tr>
      <w:tr>
        <w:trPr>
          <w:trHeight w:val="230" w:hRule="atLeast"/>
        </w:trPr>
        <w:tc>
          <w:tcPr>
            <w:tcW w:w="1807" w:type="dxa"/>
          </w:tcPr>
          <w:p>
            <w:pPr>
              <w:pStyle w:val="TableParagraph"/>
              <w:spacing w:line="210" w:lineRule="exact"/>
              <w:ind w:left="50"/>
              <w:rPr>
                <w:sz w:val="20"/>
              </w:rPr>
            </w:pPr>
            <w:r>
              <w:rPr>
                <w:sz w:val="20"/>
              </w:rPr>
              <w:t>5. U</w:t>
            </w:r>
          </w:p>
        </w:tc>
        <w:tc>
          <w:tcPr>
            <w:tcW w:w="3008" w:type="dxa"/>
          </w:tcPr>
          <w:p>
            <w:pPr>
              <w:pStyle w:val="TableParagraph"/>
              <w:spacing w:line="210" w:lineRule="exact"/>
              <w:ind w:left="1251"/>
              <w:rPr>
                <w:sz w:val="20"/>
              </w:rPr>
            </w:pPr>
            <w:r>
              <w:rPr>
                <w:sz w:val="20"/>
              </w:rPr>
              <w:t>15. T</w:t>
            </w:r>
          </w:p>
        </w:tc>
        <w:tc>
          <w:tcPr>
            <w:tcW w:w="1571" w:type="dxa"/>
          </w:tcPr>
          <w:p>
            <w:pPr>
              <w:pStyle w:val="TableParagraph"/>
              <w:spacing w:line="210" w:lineRule="exact"/>
              <w:ind w:right="39"/>
              <w:jc w:val="right"/>
              <w:rPr>
                <w:sz w:val="20"/>
              </w:rPr>
            </w:pPr>
            <w:r>
              <w:rPr>
                <w:sz w:val="20"/>
              </w:rPr>
              <w:t>25.</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6. F</w:t>
            </w:r>
          </w:p>
        </w:tc>
        <w:tc>
          <w:tcPr>
            <w:tcW w:w="3008" w:type="dxa"/>
          </w:tcPr>
          <w:p>
            <w:pPr>
              <w:pStyle w:val="TableParagraph"/>
              <w:spacing w:line="210" w:lineRule="exact"/>
              <w:ind w:left="1251"/>
              <w:rPr>
                <w:sz w:val="20"/>
              </w:rPr>
            </w:pPr>
            <w:r>
              <w:rPr>
                <w:sz w:val="20"/>
              </w:rPr>
              <w:t>16. F</w:t>
            </w:r>
          </w:p>
        </w:tc>
        <w:tc>
          <w:tcPr>
            <w:tcW w:w="1571" w:type="dxa"/>
          </w:tcPr>
          <w:p>
            <w:pPr>
              <w:pStyle w:val="TableParagraph"/>
              <w:spacing w:line="210" w:lineRule="exact"/>
              <w:ind w:right="39"/>
              <w:jc w:val="right"/>
              <w:rPr>
                <w:sz w:val="20"/>
              </w:rPr>
            </w:pPr>
            <w:r>
              <w:rPr>
                <w:sz w:val="20"/>
              </w:rPr>
              <w:t>26.</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7. F</w:t>
            </w:r>
          </w:p>
        </w:tc>
        <w:tc>
          <w:tcPr>
            <w:tcW w:w="3008" w:type="dxa"/>
          </w:tcPr>
          <w:p>
            <w:pPr>
              <w:pStyle w:val="TableParagraph"/>
              <w:spacing w:line="210" w:lineRule="exact"/>
              <w:ind w:left="1251"/>
              <w:rPr>
                <w:sz w:val="20"/>
              </w:rPr>
            </w:pPr>
            <w:r>
              <w:rPr>
                <w:sz w:val="20"/>
              </w:rPr>
              <w:t>17. F</w:t>
            </w:r>
          </w:p>
        </w:tc>
        <w:tc>
          <w:tcPr>
            <w:tcW w:w="1571" w:type="dxa"/>
          </w:tcPr>
          <w:p>
            <w:pPr>
              <w:pStyle w:val="TableParagraph"/>
              <w:spacing w:line="210" w:lineRule="exact"/>
              <w:ind w:right="39"/>
              <w:jc w:val="right"/>
              <w:rPr>
                <w:sz w:val="20"/>
              </w:rPr>
            </w:pPr>
            <w:r>
              <w:rPr>
                <w:sz w:val="20"/>
              </w:rPr>
              <w:t>27.</w:t>
            </w:r>
          </w:p>
        </w:tc>
        <w:tc>
          <w:tcPr>
            <w:tcW w:w="236" w:type="dxa"/>
          </w:tcPr>
          <w:p>
            <w:pPr>
              <w:pStyle w:val="TableParagraph"/>
              <w:spacing w:line="210" w:lineRule="exact"/>
              <w:ind w:right="32"/>
              <w:jc w:val="center"/>
              <w:rPr>
                <w:sz w:val="20"/>
              </w:rPr>
            </w:pPr>
            <w:r>
              <w:rPr>
                <w:w w:val="100"/>
                <w:sz w:val="20"/>
              </w:rPr>
              <w:t>F</w:t>
            </w:r>
          </w:p>
        </w:tc>
      </w:tr>
      <w:tr>
        <w:trPr>
          <w:trHeight w:val="230" w:hRule="atLeast"/>
        </w:trPr>
        <w:tc>
          <w:tcPr>
            <w:tcW w:w="1807" w:type="dxa"/>
          </w:tcPr>
          <w:p>
            <w:pPr>
              <w:pStyle w:val="TableParagraph"/>
              <w:spacing w:line="210" w:lineRule="exact"/>
              <w:ind w:left="50"/>
              <w:rPr>
                <w:sz w:val="20"/>
              </w:rPr>
            </w:pPr>
            <w:r>
              <w:rPr>
                <w:sz w:val="20"/>
              </w:rPr>
              <w:t>8. U</w:t>
            </w:r>
          </w:p>
        </w:tc>
        <w:tc>
          <w:tcPr>
            <w:tcW w:w="3008" w:type="dxa"/>
          </w:tcPr>
          <w:p>
            <w:pPr>
              <w:pStyle w:val="TableParagraph"/>
              <w:spacing w:line="210" w:lineRule="exact"/>
              <w:ind w:left="1251"/>
              <w:rPr>
                <w:sz w:val="20"/>
              </w:rPr>
            </w:pPr>
            <w:r>
              <w:rPr>
                <w:sz w:val="20"/>
              </w:rPr>
              <w:t>18. T</w:t>
            </w:r>
          </w:p>
        </w:tc>
        <w:tc>
          <w:tcPr>
            <w:tcW w:w="1571" w:type="dxa"/>
          </w:tcPr>
          <w:p>
            <w:pPr>
              <w:pStyle w:val="TableParagraph"/>
              <w:spacing w:line="210" w:lineRule="exact"/>
              <w:ind w:right="39"/>
              <w:jc w:val="right"/>
              <w:rPr>
                <w:sz w:val="20"/>
              </w:rPr>
            </w:pPr>
            <w:r>
              <w:rPr>
                <w:sz w:val="20"/>
              </w:rPr>
              <w:t>28.</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9. F</w:t>
            </w:r>
          </w:p>
        </w:tc>
        <w:tc>
          <w:tcPr>
            <w:tcW w:w="3008" w:type="dxa"/>
          </w:tcPr>
          <w:p>
            <w:pPr>
              <w:pStyle w:val="TableParagraph"/>
              <w:spacing w:line="210" w:lineRule="exact"/>
              <w:ind w:left="1251"/>
              <w:rPr>
                <w:sz w:val="20"/>
              </w:rPr>
            </w:pPr>
            <w:r>
              <w:rPr>
                <w:sz w:val="20"/>
              </w:rPr>
              <w:t>19. U</w:t>
            </w:r>
          </w:p>
        </w:tc>
        <w:tc>
          <w:tcPr>
            <w:tcW w:w="1571" w:type="dxa"/>
          </w:tcPr>
          <w:p>
            <w:pPr>
              <w:pStyle w:val="TableParagraph"/>
              <w:spacing w:line="210" w:lineRule="exact"/>
              <w:ind w:right="39"/>
              <w:jc w:val="right"/>
              <w:rPr>
                <w:sz w:val="20"/>
              </w:rPr>
            </w:pPr>
            <w:r>
              <w:rPr>
                <w:sz w:val="20"/>
              </w:rPr>
              <w:t>29.</w:t>
            </w:r>
          </w:p>
        </w:tc>
        <w:tc>
          <w:tcPr>
            <w:tcW w:w="236" w:type="dxa"/>
          </w:tcPr>
          <w:p>
            <w:pPr>
              <w:pStyle w:val="TableParagraph"/>
              <w:spacing w:line="210" w:lineRule="exact"/>
              <w:ind w:right="32"/>
              <w:jc w:val="center"/>
              <w:rPr>
                <w:sz w:val="20"/>
              </w:rPr>
            </w:pPr>
            <w:r>
              <w:rPr>
                <w:w w:val="100"/>
                <w:sz w:val="20"/>
              </w:rPr>
              <w:t>F</w:t>
            </w:r>
          </w:p>
        </w:tc>
      </w:tr>
      <w:tr>
        <w:trPr>
          <w:trHeight w:val="227" w:hRule="atLeast"/>
        </w:trPr>
        <w:tc>
          <w:tcPr>
            <w:tcW w:w="1807" w:type="dxa"/>
          </w:tcPr>
          <w:p>
            <w:pPr>
              <w:pStyle w:val="TableParagraph"/>
              <w:spacing w:line="207" w:lineRule="exact"/>
              <w:ind w:left="50"/>
              <w:rPr>
                <w:sz w:val="20"/>
              </w:rPr>
            </w:pPr>
            <w:r>
              <w:rPr>
                <w:sz w:val="20"/>
              </w:rPr>
              <w:t>10. F</w:t>
            </w:r>
          </w:p>
        </w:tc>
        <w:tc>
          <w:tcPr>
            <w:tcW w:w="3008" w:type="dxa"/>
          </w:tcPr>
          <w:p>
            <w:pPr>
              <w:pStyle w:val="TableParagraph"/>
              <w:spacing w:line="207" w:lineRule="exact"/>
              <w:ind w:left="1251"/>
              <w:rPr>
                <w:sz w:val="20"/>
              </w:rPr>
            </w:pPr>
            <w:r>
              <w:rPr>
                <w:sz w:val="20"/>
              </w:rPr>
              <w:t>20. T</w:t>
            </w:r>
          </w:p>
        </w:tc>
        <w:tc>
          <w:tcPr>
            <w:tcW w:w="1571" w:type="dxa"/>
          </w:tcPr>
          <w:p>
            <w:pPr>
              <w:pStyle w:val="TableParagraph"/>
              <w:spacing w:line="207" w:lineRule="exact"/>
              <w:ind w:right="40"/>
              <w:jc w:val="right"/>
              <w:rPr>
                <w:sz w:val="20"/>
              </w:rPr>
            </w:pPr>
            <w:r>
              <w:rPr>
                <w:sz w:val="20"/>
              </w:rPr>
              <w:t>30.</w:t>
            </w:r>
          </w:p>
        </w:tc>
        <w:tc>
          <w:tcPr>
            <w:tcW w:w="236" w:type="dxa"/>
          </w:tcPr>
          <w:p>
            <w:pPr>
              <w:pStyle w:val="TableParagraph"/>
              <w:spacing w:line="207" w:lineRule="exact"/>
              <w:ind w:right="10"/>
              <w:jc w:val="center"/>
              <w:rPr>
                <w:sz w:val="20"/>
              </w:rPr>
            </w:pPr>
            <w:r>
              <w:rPr>
                <w:w w:val="100"/>
                <w:sz w:val="20"/>
              </w:rPr>
              <w:t>U</w:t>
            </w:r>
          </w:p>
        </w:tc>
      </w:tr>
    </w:tbl>
    <w:p>
      <w:pPr>
        <w:spacing w:after="0" w:line="207" w:lineRule="exact"/>
        <w:jc w:val="center"/>
        <w:rPr>
          <w:sz w:val="20"/>
        </w:rPr>
        <w:sectPr>
          <w:type w:val="continuous"/>
          <w:pgSz w:w="11900" w:h="16840"/>
          <w:pgMar w:top="1100" w:bottom="280" w:left="1580" w:right="1560"/>
        </w:sectPr>
      </w:pPr>
    </w:p>
    <w:p>
      <w:pPr>
        <w:pStyle w:val="BodyText"/>
        <w:rPr>
          <w:i/>
        </w:rPr>
      </w:pPr>
    </w:p>
    <w:p>
      <w:pPr>
        <w:pStyle w:val="BodyText"/>
        <w:spacing w:before="8"/>
        <w:rPr>
          <w:i/>
          <w:sz w:val="19"/>
        </w:rPr>
      </w:pPr>
    </w:p>
    <w:p>
      <w:pPr>
        <w:pStyle w:val="Heading5"/>
        <w:ind w:right="13"/>
      </w:pPr>
      <w:r>
        <w:rPr/>
        <w:t>Discussion Questions</w:t>
      </w:r>
    </w:p>
    <w:p>
      <w:pPr>
        <w:pStyle w:val="BodyText"/>
        <w:rPr>
          <w:sz w:val="26"/>
        </w:rPr>
      </w:pPr>
    </w:p>
    <w:p>
      <w:pPr>
        <w:pStyle w:val="BodyText"/>
        <w:spacing w:before="3"/>
        <w:rPr>
          <w:sz w:val="22"/>
        </w:rPr>
      </w:pPr>
    </w:p>
    <w:p>
      <w:pPr>
        <w:pStyle w:val="ListParagraph"/>
        <w:numPr>
          <w:ilvl w:val="0"/>
          <w:numId w:val="29"/>
        </w:numPr>
        <w:tabs>
          <w:tab w:pos="687" w:val="left" w:leader="none"/>
        </w:tabs>
        <w:spacing w:line="562" w:lineRule="exact" w:before="0" w:after="0"/>
        <w:ind w:left="686" w:right="0" w:hanging="468"/>
        <w:jc w:val="left"/>
        <w:rPr>
          <w:sz w:val="24"/>
        </w:rPr>
      </w:pPr>
      <w:r>
        <w:rPr/>
        <w:pict>
          <v:shape style="position:absolute;margin-left:286.5pt;margin-top:-4.275146pt;width:237pt;height:30pt;mso-position-horizontal-relative:page;mso-position-vertical-relative:paragraph;z-index:251918336" coordorigin="5730,-86" coordsize="4740,600" path="m10351,-86l5839,-86,5815,-81,5804,-77,5789,-69,5780,-63,5771,-56,5759,-44,5752,-34,5746,-24,5739,-11,5734,3,5731,18,5730,33,5730,405,5732,417,5745,453,5769,483,5800,504,5837,513,5849,514,10361,514,10373,512,10408,500,10415,494,5839,494,5830,493,5800,481,5776,461,5759,435,5750,404,5751,33,5755,3,5770,-25,5793,-47,5821,-62,5831,-64,5840,-65,10415,-65,10387,-80,10375,-83,10351,-86xm10415,-65l10361,-65,10370,-64,10380,-60,10390,-58,10401,-52,10410,-45,10419,-38,10428,-29,10438,-12,10443,-2,10447,10,10449,23,10450,405,10448,415,10436,445,10417,469,10391,486,10360,494,10415,494,10438,476,10460,444,10469,408,10470,396,10470,33,10464,-3,10447,-36,10421,-62,10415,-65xm10350,-46l5850,-46,5833,-44,5826,-42,5819,-39,5808,-34,5802,-29,5796,-24,5788,-16,5783,-10,5779,-3,5776,3,5773,12,5772,19,5771,27,5770,33,5770,396,5772,411,5781,435,5797,454,5818,468,5843,474,5850,475,10350,475,10367,472,10390,463,10401,454,5845,454,5839,453,5821,447,5806,436,5796,420,5790,402,5790,34,5792,17,5801,0,5814,-14,5831,-22,5837,-24,5842,-26,10402,-26,10396,-31,10373,-42,10366,-44,10357,-45,10350,-46xm10402,-26l10355,-26,10367,-23,10372,-22,10378,-20,10392,-9,10396,-5,10399,0,10402,4,10405,9,10406,15,10409,21,10410,26,10410,399,10409,405,10403,423,10391,438,10375,449,10357,454,10401,454,10410,447,10424,426,10429,402,10430,396,10430,34,10426,9,10414,-13,10402,-26xe" filled="true" fillcolor="#000000" stroked="false">
            <v:path arrowok="t"/>
            <v:fill type="solid"/>
            <w10:wrap type="none"/>
          </v:shape>
        </w:pict>
      </w:r>
      <w:r>
        <w:rPr>
          <w:sz w:val="24"/>
        </w:rPr>
        <w:t>Why are you learning</w:t>
      </w:r>
      <w:r>
        <w:rPr>
          <w:spacing w:val="-2"/>
          <w:sz w:val="24"/>
        </w:rPr>
        <w:t> </w:t>
      </w:r>
      <w:r>
        <w:rPr>
          <w:sz w:val="24"/>
        </w:rPr>
        <w:t>English?</w:t>
      </w:r>
    </w:p>
    <w:p>
      <w:pPr>
        <w:spacing w:before="0"/>
        <w:ind w:left="220" w:right="422" w:firstLine="0"/>
        <w:jc w:val="left"/>
        <w:rPr>
          <w:sz w:val="24"/>
        </w:rPr>
      </w:pPr>
      <w:r>
        <w:rPr>
          <w:sz w:val="24"/>
        </w:rPr>
        <w:t>Have you got any qualifications in English? Would you like to achieve a qualification? Which one(s)? Are you self-motivated, or do you </w:t>
      </w:r>
      <w:r>
        <w:rPr>
          <w:i/>
          <w:sz w:val="24"/>
        </w:rPr>
        <w:t>have to </w:t>
      </w:r>
      <w:r>
        <w:rPr>
          <w:sz w:val="24"/>
        </w:rPr>
        <w:t>study English?</w:t>
      </w:r>
    </w:p>
    <w:p>
      <w:pPr>
        <w:pStyle w:val="BodyText"/>
        <w:spacing w:before="7"/>
        <w:rPr>
          <w:sz w:val="28"/>
        </w:rPr>
      </w:pPr>
    </w:p>
    <w:p>
      <w:pPr>
        <w:pStyle w:val="ListParagraph"/>
        <w:numPr>
          <w:ilvl w:val="0"/>
          <w:numId w:val="29"/>
        </w:numPr>
        <w:tabs>
          <w:tab w:pos="687" w:val="left" w:leader="none"/>
          <w:tab w:pos="6595" w:val="left" w:leader="none"/>
        </w:tabs>
        <w:spacing w:line="237" w:lineRule="auto" w:before="0" w:after="0"/>
        <w:ind w:left="219" w:right="387" w:firstLine="0"/>
        <w:jc w:val="left"/>
        <w:rPr>
          <w:sz w:val="24"/>
        </w:rPr>
      </w:pPr>
      <w:r>
        <w:rPr/>
        <w:pict>
          <v:shape style="position:absolute;margin-left:313.5pt;margin-top:-.229456pt;width:84pt;height:30pt;mso-position-horizontal-relative:page;mso-position-vertical-relative:paragraph;z-index:-335050752" coordorigin="6270,-5" coordsize="1680,600" path="m7831,-5l6379,-5,6355,0,6344,4,6329,12,6320,18,6311,25,6299,37,6292,47,6286,57,6279,70,6274,84,6271,99,6270,114,6270,486,6272,498,6285,534,6309,564,6340,585,6377,594,6389,595,7841,595,7853,593,7888,581,7895,575,6379,575,6370,574,6340,562,6316,542,6299,516,6290,485,6291,114,6295,84,6310,56,6333,34,6361,19,6371,17,6380,16,7895,16,7867,1,7855,-2,7831,-5xm7895,16l7841,16,7850,17,7860,21,7870,23,7881,29,7890,36,7899,43,7908,52,7918,69,7923,79,7927,91,7929,104,7930,486,7928,496,7916,526,7897,550,7871,567,7840,575,7895,575,7918,557,7940,525,7949,489,7950,477,7950,114,7944,78,7927,45,7901,19,7895,16xm7830,35l6390,35,6373,37,6366,39,6359,42,6348,47,6342,52,6336,57,6328,65,6323,71,6319,78,6316,84,6313,93,6312,100,6311,108,6310,114,6310,477,6312,492,6321,516,6337,535,6358,549,6383,555,6390,556,7830,556,7847,553,7870,544,7881,535,6385,535,6379,534,6361,528,6346,517,6336,501,6330,483,6330,115,6332,98,6341,81,6354,67,6371,59,6377,57,6382,55,7882,55,7876,50,7853,39,7846,37,7837,36,7830,35xm7882,55l7835,55,7847,58,7852,59,7858,61,7872,72,7876,76,7879,81,7882,85,7885,90,7886,96,7889,102,7890,107,7890,480,7889,486,7883,504,7871,519,7855,530,7837,535,7881,535,7890,528,7904,507,7909,483,7910,475,7910,115,7906,90,7894,68,7882,55xe" filled="true" fillcolor="#000000" stroked="false">
            <v:path arrowok="t"/>
            <v:fill type="solid"/>
            <w10:wrap type="none"/>
          </v:shape>
        </w:pict>
      </w:r>
      <w:r>
        <w:rPr>
          <w:sz w:val="24"/>
        </w:rPr>
        <w:t>When did you start</w:t>
      </w:r>
      <w:r>
        <w:rPr>
          <w:spacing w:val="-15"/>
          <w:sz w:val="24"/>
        </w:rPr>
        <w:t> </w:t>
      </w:r>
      <w:r>
        <w:rPr>
          <w:sz w:val="24"/>
        </w:rPr>
        <w:t>learning</w:t>
      </w:r>
      <w:r>
        <w:rPr>
          <w:spacing w:val="-4"/>
          <w:sz w:val="24"/>
        </w:rPr>
        <w:t> </w:t>
      </w:r>
      <w:r>
        <w:rPr>
          <w:sz w:val="24"/>
        </w:rPr>
        <w:t>English?</w:t>
        <w:tab/>
        <w:t>Who was your first</w:t>
      </w:r>
      <w:r>
        <w:rPr>
          <w:spacing w:val="-4"/>
          <w:sz w:val="24"/>
        </w:rPr>
        <w:t> </w:t>
      </w:r>
      <w:r>
        <w:rPr>
          <w:sz w:val="24"/>
        </w:rPr>
        <w:t>teacher?</w:t>
      </w:r>
      <w:r>
        <w:rPr>
          <w:spacing w:val="-3"/>
          <w:sz w:val="24"/>
        </w:rPr>
        <w:t> </w:t>
      </w:r>
      <w:r>
        <w:rPr>
          <w:sz w:val="24"/>
        </w:rPr>
        <w:t>What</w:t>
      </w:r>
      <w:r>
        <w:rPr>
          <w:spacing w:val="-3"/>
          <w:sz w:val="24"/>
        </w:rPr>
        <w:t> </w:t>
      </w:r>
      <w:r>
        <w:rPr>
          <w:sz w:val="24"/>
        </w:rPr>
        <w:t>did</w:t>
      </w:r>
      <w:r>
        <w:rPr>
          <w:spacing w:val="-3"/>
          <w:sz w:val="24"/>
        </w:rPr>
        <w:t> </w:t>
      </w:r>
      <w:r>
        <w:rPr>
          <w:sz w:val="24"/>
        </w:rPr>
        <w:t>you</w:t>
      </w:r>
      <w:r>
        <w:rPr>
          <w:spacing w:val="-3"/>
          <w:sz w:val="24"/>
        </w:rPr>
        <w:t> </w:t>
      </w:r>
      <w:r>
        <w:rPr>
          <w:sz w:val="24"/>
        </w:rPr>
        <w:t>do</w:t>
      </w:r>
      <w:r>
        <w:rPr>
          <w:spacing w:val="-4"/>
          <w:sz w:val="24"/>
        </w:rPr>
        <w:t> </w:t>
      </w:r>
      <w:r>
        <w:rPr>
          <w:sz w:val="24"/>
        </w:rPr>
        <w:t>in</w:t>
      </w:r>
      <w:r>
        <w:rPr>
          <w:spacing w:val="-3"/>
          <w:sz w:val="24"/>
        </w:rPr>
        <w:t> </w:t>
      </w:r>
      <w:r>
        <w:rPr>
          <w:sz w:val="24"/>
        </w:rPr>
        <w:t>your</w:t>
      </w:r>
      <w:r>
        <w:rPr>
          <w:spacing w:val="-4"/>
          <w:sz w:val="24"/>
        </w:rPr>
        <w:t> </w:t>
      </w:r>
      <w:r>
        <w:rPr>
          <w:sz w:val="24"/>
        </w:rPr>
        <w:t>first</w:t>
      </w:r>
      <w:r>
        <w:rPr>
          <w:spacing w:val="-3"/>
          <w:sz w:val="24"/>
        </w:rPr>
        <w:t> </w:t>
      </w:r>
      <w:r>
        <w:rPr>
          <w:sz w:val="24"/>
        </w:rPr>
        <w:t>lesson?</w:t>
      </w:r>
      <w:r>
        <w:rPr>
          <w:spacing w:val="-3"/>
          <w:sz w:val="24"/>
        </w:rPr>
        <w:t> </w:t>
      </w:r>
      <w:r>
        <w:rPr>
          <w:sz w:val="24"/>
        </w:rPr>
        <w:t>How</w:t>
      </w:r>
      <w:r>
        <w:rPr>
          <w:spacing w:val="-3"/>
          <w:sz w:val="24"/>
        </w:rPr>
        <w:t> </w:t>
      </w:r>
      <w:r>
        <w:rPr>
          <w:sz w:val="24"/>
        </w:rPr>
        <w:t>did</w:t>
      </w:r>
      <w:r>
        <w:rPr>
          <w:spacing w:val="-4"/>
          <w:sz w:val="24"/>
        </w:rPr>
        <w:t> </w:t>
      </w:r>
      <w:r>
        <w:rPr>
          <w:sz w:val="24"/>
        </w:rPr>
        <w:t>you</w:t>
      </w:r>
      <w:r>
        <w:rPr>
          <w:spacing w:val="-3"/>
          <w:sz w:val="24"/>
        </w:rPr>
        <w:t> </w:t>
      </w:r>
      <w:r>
        <w:rPr>
          <w:sz w:val="24"/>
        </w:rPr>
        <w:t>feel</w:t>
      </w:r>
      <w:r>
        <w:rPr>
          <w:spacing w:val="-3"/>
          <w:sz w:val="24"/>
        </w:rPr>
        <w:t> </w:t>
      </w:r>
      <w:r>
        <w:rPr>
          <w:sz w:val="24"/>
        </w:rPr>
        <w:t>about</w:t>
      </w:r>
      <w:r>
        <w:rPr>
          <w:spacing w:val="-3"/>
          <w:sz w:val="24"/>
        </w:rPr>
        <w:t> </w:t>
      </w:r>
      <w:r>
        <w:rPr>
          <w:sz w:val="24"/>
        </w:rPr>
        <w:t>it?</w:t>
      </w:r>
    </w:p>
    <w:p>
      <w:pPr>
        <w:pStyle w:val="BodyText"/>
        <w:spacing w:before="8"/>
        <w:rPr>
          <w:sz w:val="28"/>
        </w:rPr>
      </w:pPr>
    </w:p>
    <w:p>
      <w:pPr>
        <w:pStyle w:val="ListParagraph"/>
        <w:numPr>
          <w:ilvl w:val="0"/>
          <w:numId w:val="29"/>
        </w:numPr>
        <w:tabs>
          <w:tab w:pos="687" w:val="left" w:leader="none"/>
        </w:tabs>
        <w:spacing w:line="237" w:lineRule="auto" w:before="0" w:after="0"/>
        <w:ind w:left="220" w:right="2108" w:hanging="1"/>
        <w:jc w:val="left"/>
        <w:rPr>
          <w:sz w:val="24"/>
        </w:rPr>
      </w:pPr>
      <w:r>
        <w:rPr/>
        <w:pict>
          <v:shape style="position:absolute;margin-left:412.5pt;margin-top:-4.311304pt;width:102pt;height:30pt;mso-position-horizontal-relative:page;mso-position-vertical-relative:paragraph;z-index:251919360" coordorigin="8250,-86" coordsize="2040,600" path="m10171,-86l8359,-86,8335,-81,8324,-78,8309,-70,8300,-64,8291,-57,8279,-44,8272,-35,8266,-25,8259,-12,8254,3,8251,18,8250,33,8250,405,8252,417,8265,452,8289,482,8320,503,8357,513,8369,514,10181,514,10193,511,10228,499,10235,493,8359,493,8350,492,8320,480,8296,460,8279,434,8270,403,8271,33,8275,2,8290,-26,8313,-48,8341,-62,8351,-65,8360,-66,10235,-66,10207,-80,10195,-84,10171,-86xm10235,-66l10181,-66,10190,-65,10200,-61,10210,-59,10221,-52,10230,-46,10239,-39,10248,-30,10258,-13,10263,-3,10267,9,10269,22,10270,405,10268,414,10256,444,10237,468,10211,485,10180,493,10235,493,10258,475,10280,443,10289,407,10290,395,10290,33,10284,-4,10267,-37,10241,-63,10235,-66xm10170,-47l8370,-47,8353,-44,8346,-43,8339,-39,8328,-34,8322,-30,8316,-25,8308,-17,8303,-11,8299,-3,8296,3,8293,11,8292,18,8291,27,8290,33,8290,395,8292,411,8301,434,8317,454,8338,467,8363,473,8370,474,10170,474,10187,472,10210,463,10221,454,8365,454,8359,453,8341,447,8326,435,8316,419,8310,401,8310,34,8312,16,8321,-1,8334,-15,8351,-23,8357,-25,8362,-26,10222,-26,10216,-32,10193,-43,10186,-44,10177,-45,10170,-47xm10222,-26l10175,-26,10187,-24,10192,-23,10198,-20,10212,-9,10216,-6,10219,-1,10222,4,10225,9,10226,15,10229,21,10230,25,10230,399,10229,405,10223,423,10211,437,10195,448,10177,454,10221,454,10230,447,10244,426,10249,401,10250,394,10250,34,10246,9,10234,-14,10222,-26xe" filled="true" fillcolor="#000000" stroked="false">
            <v:path arrowok="t"/>
            <v:fill type="solid"/>
            <w10:wrap type="none"/>
          </v:shape>
        </w:pict>
      </w:r>
      <w:r>
        <w:rPr>
          <w:sz w:val="24"/>
        </w:rPr>
        <w:t>Who is your favourite English teacher, past or present? Why? How have they helped you? Describe a typical</w:t>
      </w:r>
      <w:r>
        <w:rPr>
          <w:spacing w:val="-38"/>
          <w:sz w:val="24"/>
        </w:rPr>
        <w:t> </w:t>
      </w:r>
      <w:r>
        <w:rPr>
          <w:sz w:val="24"/>
        </w:rPr>
        <w:t>lesson.</w:t>
      </w:r>
    </w:p>
    <w:p>
      <w:pPr>
        <w:pStyle w:val="BodyText"/>
        <w:spacing w:before="8"/>
        <w:rPr>
          <w:sz w:val="28"/>
        </w:rPr>
      </w:pPr>
    </w:p>
    <w:p>
      <w:pPr>
        <w:pStyle w:val="ListParagraph"/>
        <w:numPr>
          <w:ilvl w:val="0"/>
          <w:numId w:val="29"/>
        </w:numPr>
        <w:tabs>
          <w:tab w:pos="687" w:val="left" w:leader="none"/>
          <w:tab w:pos="5503" w:val="left" w:leader="none"/>
        </w:tabs>
        <w:spacing w:line="237" w:lineRule="auto" w:before="0" w:after="0"/>
        <w:ind w:left="220" w:right="720" w:hanging="1"/>
        <w:jc w:val="both"/>
        <w:rPr>
          <w:sz w:val="24"/>
        </w:rPr>
      </w:pPr>
      <w:r>
        <w:rPr/>
        <w:pict>
          <v:group style="position:absolute;margin-left:286.5pt;margin-top:.606848pt;width:60pt;height:30pt;mso-position-horizontal-relative:page;mso-position-vertical-relative:paragraph;z-index:-335047680" coordorigin="5730,12" coordsize="1200,600">
            <v:shape style="position:absolute;left:5760;top:42;width:1140;height:540" coordorigin="5760,42" coordsize="1140,540" path="m6810,42l5850,42,5815,49,5787,69,5767,97,5760,132,5760,492,5767,527,5787,556,5815,575,5850,582,6810,582,6845,575,6873,556,6893,527,6900,492,6900,132,6893,97,6873,69,6845,49,6810,42xe" filled="true" fillcolor="#ffffff" stroked="false">
              <v:path arrowok="t"/>
              <v:fill type="solid"/>
            </v:shape>
            <v:shape style="position:absolute;left:5730;top:12;width:1200;height:600" coordorigin="5730,12" coordsize="1200,600" path="m6811,12l5839,12,5815,17,5804,21,5789,29,5780,34,5771,42,5759,54,5752,64,5746,73,5739,87,5734,101,5731,116,5730,131,5730,503,5732,515,5745,551,5769,580,5800,601,5837,611,5849,612,6821,612,6833,610,6868,598,6875,592,5839,592,5830,591,5800,578,5776,559,5759,533,5750,502,5751,131,5755,101,5770,73,5793,50,5821,36,5831,34,5840,33,6875,33,6847,18,6835,15,6811,12xm6875,33l6821,33,6830,34,6840,37,6850,40,6861,46,6870,52,6879,60,6888,69,6898,85,6903,96,6907,108,6909,120,6910,503,6908,513,6896,543,6877,567,6851,583,6820,592,6875,592,6898,573,6920,541,6929,505,6930,493,6930,131,6924,94,6907,62,6881,36,6875,33xm6810,52l5850,52,5833,54,5826,55,5819,59,5808,64,5802,68,5796,73,5788,82,5783,88,5779,95,5776,101,5773,109,5772,117,5771,125,5770,131,5770,493,5772,509,5781,532,5797,552,5818,566,5843,571,5850,573,6810,573,6827,570,6850,561,6861,552,5845,552,5839,551,5821,545,5806,533,5796,517,5790,499,5790,132,5792,115,5801,97,5814,84,5831,76,5837,73,5842,72,6862,72,6856,66,6833,55,6826,54,6817,53,6810,52xm6862,72l6815,72,6827,75,6832,76,6838,78,6852,89,6856,93,6859,97,6862,102,6865,107,6866,113,6869,119,6870,124,6870,497,6869,503,6863,521,6851,536,6835,547,6817,552,6861,552,6870,545,6884,524,6889,499,6890,493,6890,132,6886,107,6874,84,6862,72xe" filled="true" fillcolor="#000000" stroked="false">
              <v:path arrowok="t"/>
              <v:fill type="solid"/>
            </v:shape>
            <w10:wrap type="none"/>
          </v:group>
        </w:pict>
      </w:r>
      <w:r>
        <w:rPr>
          <w:sz w:val="24"/>
        </w:rPr>
        <w:t>Have you ever been to</w:t>
      </w:r>
      <w:r>
        <w:rPr>
          <w:spacing w:val="-11"/>
          <w:sz w:val="24"/>
        </w:rPr>
        <w:t> </w:t>
      </w:r>
      <w:r>
        <w:rPr>
          <w:sz w:val="24"/>
        </w:rPr>
        <w:t>the</w:t>
      </w:r>
      <w:r>
        <w:rPr>
          <w:spacing w:val="-2"/>
          <w:sz w:val="24"/>
        </w:rPr>
        <w:t> </w:t>
      </w:r>
      <w:r>
        <w:rPr>
          <w:sz w:val="24"/>
        </w:rPr>
        <w:t>UK?</w:t>
        <w:tab/>
        <w:t>Tell me about it. Do you think you need to spend time in the UK or an English-speaking country to learn English well? Why? / Why</w:t>
      </w:r>
      <w:r>
        <w:rPr>
          <w:spacing w:val="-3"/>
          <w:sz w:val="24"/>
        </w:rPr>
        <w:t> </w:t>
      </w:r>
      <w:r>
        <w:rPr>
          <w:sz w:val="24"/>
        </w:rPr>
        <w:t>not?</w:t>
      </w:r>
    </w:p>
    <w:p>
      <w:pPr>
        <w:pStyle w:val="BodyText"/>
        <w:spacing w:before="7"/>
        <w:rPr>
          <w:sz w:val="28"/>
        </w:rPr>
      </w:pPr>
    </w:p>
    <w:p>
      <w:pPr>
        <w:pStyle w:val="ListParagraph"/>
        <w:numPr>
          <w:ilvl w:val="0"/>
          <w:numId w:val="29"/>
        </w:numPr>
        <w:tabs>
          <w:tab w:pos="687" w:val="left" w:leader="none"/>
        </w:tabs>
        <w:spacing w:line="240" w:lineRule="auto" w:before="1" w:after="0"/>
        <w:ind w:left="220" w:right="292" w:hanging="1"/>
        <w:jc w:val="left"/>
        <w:rPr>
          <w:sz w:val="24"/>
        </w:rPr>
      </w:pPr>
      <w:r>
        <w:rPr>
          <w:sz w:val="24"/>
        </w:rPr>
        <w:t>What kind of learner are you? Are you a </w:t>
      </w:r>
      <w:r>
        <w:rPr>
          <w:b/>
          <w:sz w:val="24"/>
        </w:rPr>
        <w:t>kinetic learner</w:t>
      </w:r>
      <w:r>
        <w:rPr>
          <w:sz w:val="24"/>
        </w:rPr>
        <w:t>, who learns by physically doing something practical; a </w:t>
      </w:r>
      <w:r>
        <w:rPr>
          <w:b/>
          <w:sz w:val="24"/>
        </w:rPr>
        <w:t>language-orientated learner</w:t>
      </w:r>
      <w:r>
        <w:rPr>
          <w:sz w:val="24"/>
        </w:rPr>
        <w:t>, who thinks in words and enjoys reading and listening; a </w:t>
      </w:r>
      <w:r>
        <w:rPr>
          <w:b/>
          <w:sz w:val="24"/>
        </w:rPr>
        <w:t>visual learner</w:t>
      </w:r>
      <w:r>
        <w:rPr>
          <w:sz w:val="24"/>
        </w:rPr>
        <w:t>, who thinks in pictures, and learns best by visualising concepts; or a </w:t>
      </w:r>
      <w:r>
        <w:rPr>
          <w:b/>
          <w:sz w:val="24"/>
        </w:rPr>
        <w:t>logical learner</w:t>
      </w:r>
      <w:r>
        <w:rPr>
          <w:sz w:val="24"/>
        </w:rPr>
        <w:t>, who thinks in terms of patterns and sequences, and enjoys puzzles and</w:t>
      </w:r>
      <w:r>
        <w:rPr>
          <w:spacing w:val="-35"/>
          <w:sz w:val="24"/>
        </w:rPr>
        <w:t> </w:t>
      </w:r>
      <w:r>
        <w:rPr>
          <w:sz w:val="24"/>
        </w:rPr>
        <w:t>maths?</w:t>
      </w:r>
    </w:p>
    <w:p>
      <w:pPr>
        <w:pStyle w:val="BodyText"/>
        <w:spacing w:before="11"/>
        <w:rPr>
          <w:sz w:val="27"/>
        </w:rPr>
      </w:pPr>
    </w:p>
    <w:p>
      <w:pPr>
        <w:pStyle w:val="ListParagraph"/>
        <w:numPr>
          <w:ilvl w:val="0"/>
          <w:numId w:val="29"/>
        </w:numPr>
        <w:tabs>
          <w:tab w:pos="687" w:val="left" w:leader="none"/>
          <w:tab w:pos="6758" w:val="left" w:leader="none"/>
        </w:tabs>
        <w:spacing w:line="562" w:lineRule="exact" w:before="0" w:after="0"/>
        <w:ind w:left="686" w:right="0" w:hanging="468"/>
        <w:jc w:val="both"/>
        <w:rPr>
          <w:sz w:val="24"/>
        </w:rPr>
      </w:pPr>
      <w:r>
        <w:rPr/>
        <w:pict>
          <v:shape style="position:absolute;margin-left:349.5pt;margin-top:.418549pt;width:60pt;height:30pt;mso-position-horizontal-relative:page;mso-position-vertical-relative:paragraph;z-index:-335046656" coordorigin="6990,8" coordsize="1200,600" path="m8071,8l7099,8,7075,13,7064,17,7049,25,7040,31,7031,38,7019,50,7012,60,7006,70,6999,83,6994,97,6991,112,6990,127,6990,499,6992,511,7005,547,7029,577,7060,598,7097,607,7109,608,8081,608,8093,606,8128,594,8135,588,7099,588,7090,587,7060,575,7036,555,7019,529,7010,498,7011,127,7015,97,7030,69,7053,47,7081,32,7091,30,7100,29,8135,29,8107,14,8095,11,8071,8xm8135,29l8081,29,8090,30,8100,34,8110,36,8121,42,8130,49,8139,56,8148,65,8158,82,8163,92,8167,104,8169,116,8170,499,8168,509,8156,539,8137,563,8111,580,8080,588,8135,588,8158,570,8180,538,8189,502,8190,490,8190,127,8184,91,8167,58,8141,32,8135,29xm8070,48l7110,48,7093,50,7086,52,7079,55,7068,60,7062,65,7056,70,7048,78,7043,84,7039,91,7036,97,7033,106,7032,113,7031,121,7030,127,7030,490,7032,505,7041,529,7057,548,7078,562,7103,568,7110,569,8070,569,8087,566,8110,557,8121,548,7105,548,7099,547,7081,541,7066,530,7056,514,7050,496,7050,128,7052,111,7061,94,7074,80,7091,72,7097,70,7102,68,8122,68,8116,62,8093,52,8086,50,8077,49,8070,48xm8122,68l8075,68,8087,71,8092,72,8098,74,8112,85,8116,89,8119,94,8122,98,8125,103,8126,109,8129,115,8130,120,8130,493,8129,499,8123,517,8111,532,8095,543,8077,548,8121,548,8130,541,8144,520,8149,496,8150,490,8150,128,8146,103,8134,80,8122,68xe" filled="true" fillcolor="#000000" stroked="false">
            <v:path arrowok="t"/>
            <v:fill type="solid"/>
            <w10:wrap type="none"/>
          </v:shape>
        </w:pict>
      </w:r>
      <w:r>
        <w:rPr>
          <w:sz w:val="24"/>
        </w:rPr>
        <w:t>Do you use English outside</w:t>
      </w:r>
      <w:r>
        <w:rPr>
          <w:spacing w:val="-17"/>
          <w:sz w:val="24"/>
        </w:rPr>
        <w:t> </w:t>
      </w:r>
      <w:r>
        <w:rPr>
          <w:sz w:val="24"/>
        </w:rPr>
        <w:t>the</w:t>
      </w:r>
      <w:r>
        <w:rPr>
          <w:spacing w:val="-3"/>
          <w:sz w:val="24"/>
        </w:rPr>
        <w:t> </w:t>
      </w:r>
      <w:r>
        <w:rPr>
          <w:sz w:val="24"/>
        </w:rPr>
        <w:t>classroom?</w:t>
        <w:tab/>
        <w:t>Do you…</w:t>
      </w:r>
    </w:p>
    <w:p>
      <w:pPr>
        <w:spacing w:before="0"/>
        <w:ind w:left="219" w:right="338" w:firstLine="0"/>
        <w:jc w:val="left"/>
        <w:rPr>
          <w:sz w:val="24"/>
        </w:rPr>
      </w:pPr>
      <w:r>
        <w:rPr>
          <w:sz w:val="24"/>
        </w:rPr>
        <w:t>a) speak in English with friends and relatives; b) watch English-language TV shows with subtitles; c) listen to music with English lyrics; d) use the internet in English, e.g. social-networking sites, Skype, etc.? If not, why not?</w:t>
      </w:r>
    </w:p>
    <w:p>
      <w:pPr>
        <w:pStyle w:val="BodyText"/>
        <w:spacing w:before="5"/>
        <w:rPr>
          <w:sz w:val="28"/>
        </w:rPr>
      </w:pPr>
    </w:p>
    <w:p>
      <w:pPr>
        <w:pStyle w:val="ListParagraph"/>
        <w:numPr>
          <w:ilvl w:val="0"/>
          <w:numId w:val="29"/>
        </w:numPr>
        <w:tabs>
          <w:tab w:pos="687" w:val="left" w:leader="none"/>
        </w:tabs>
        <w:spacing w:line="237" w:lineRule="auto" w:before="1" w:after="0"/>
        <w:ind w:left="220" w:right="453" w:hanging="1"/>
        <w:jc w:val="left"/>
        <w:rPr>
          <w:sz w:val="24"/>
        </w:rPr>
      </w:pPr>
      <w:r>
        <w:rPr>
          <w:sz w:val="24"/>
        </w:rPr>
        <w:t>Tell me about the other students in your English class. Who is your best friend in the class? Describe them. Who don’t you get on with? Why</w:t>
      </w:r>
      <w:r>
        <w:rPr>
          <w:spacing w:val="-31"/>
          <w:sz w:val="24"/>
        </w:rPr>
        <w:t> </w:t>
      </w:r>
      <w:r>
        <w:rPr>
          <w:sz w:val="24"/>
        </w:rPr>
        <w:t>not?</w:t>
      </w:r>
    </w:p>
    <w:p>
      <w:pPr>
        <w:pStyle w:val="BodyText"/>
        <w:spacing w:before="9"/>
        <w:rPr>
          <w:sz w:val="28"/>
        </w:rPr>
      </w:pPr>
    </w:p>
    <w:p>
      <w:pPr>
        <w:pStyle w:val="ListParagraph"/>
        <w:numPr>
          <w:ilvl w:val="0"/>
          <w:numId w:val="29"/>
        </w:numPr>
        <w:tabs>
          <w:tab w:pos="680" w:val="left" w:leader="none"/>
        </w:tabs>
        <w:spacing w:line="237" w:lineRule="auto" w:before="0" w:after="0"/>
        <w:ind w:left="220" w:right="714" w:firstLine="0"/>
        <w:jc w:val="both"/>
        <w:rPr>
          <w:sz w:val="24"/>
        </w:rPr>
      </w:pPr>
      <w:r>
        <w:rPr>
          <w:sz w:val="24"/>
        </w:rPr>
        <w:t>What do you think about your level of English? Are you happy with it? What do you need to improve? Why? How will you achieve your</w:t>
      </w:r>
      <w:r>
        <w:rPr>
          <w:spacing w:val="-29"/>
          <w:sz w:val="24"/>
        </w:rPr>
        <w:t> </w:t>
      </w:r>
      <w:r>
        <w:rPr>
          <w:sz w:val="24"/>
        </w:rPr>
        <w:t>goal?</w:t>
      </w:r>
    </w:p>
    <w:p>
      <w:pPr>
        <w:spacing w:after="0" w:line="237" w:lineRule="auto"/>
        <w:jc w:val="both"/>
        <w:rPr>
          <w:sz w:val="24"/>
        </w:rPr>
        <w:sectPr>
          <w:pgSz w:w="11900" w:h="16840"/>
          <w:pgMar w:header="707" w:footer="1012" w:top="2080" w:bottom="1200" w:left="1580" w:right="1560"/>
        </w:sectPr>
      </w:pPr>
    </w:p>
    <w:p>
      <w:pPr>
        <w:pStyle w:val="BodyText"/>
      </w:pPr>
    </w:p>
    <w:p>
      <w:pPr>
        <w:pStyle w:val="BodyText"/>
        <w:spacing w:before="8"/>
        <w:rPr>
          <w:sz w:val="19"/>
        </w:rPr>
      </w:pPr>
    </w:p>
    <w:p>
      <w:pPr>
        <w:spacing w:before="93"/>
        <w:ind w:left="0" w:right="12" w:firstLine="0"/>
        <w:jc w:val="center"/>
        <w:rPr>
          <w:sz w:val="24"/>
        </w:rPr>
      </w:pPr>
      <w:r>
        <w:rPr>
          <w:sz w:val="24"/>
        </w:rPr>
        <w:t>Agree or Disagree?</w:t>
      </w:r>
    </w:p>
    <w:p>
      <w:pPr>
        <w:pStyle w:val="BodyText"/>
      </w:pPr>
    </w:p>
    <w:p>
      <w:pPr>
        <w:pStyle w:val="BodyText"/>
        <w:spacing w:before="11"/>
        <w:rPr>
          <w:sz w:val="19"/>
        </w:rPr>
      </w:pPr>
    </w:p>
    <w:p>
      <w:pPr>
        <w:spacing w:before="94"/>
        <w:ind w:left="220" w:right="271" w:firstLine="0"/>
        <w:jc w:val="left"/>
        <w:rPr>
          <w:i/>
          <w:sz w:val="20"/>
        </w:rPr>
      </w:pPr>
      <w:r>
        <w:rPr/>
        <w:pict>
          <v:shape style="position:absolute;margin-left:94.700012pt;margin-top:28.117386pt;width:409.2pt;height:509.2pt;mso-position-horizontal-relative:page;mso-position-vertical-relative:paragraph;z-index:2519224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85"/>
                    <w:gridCol w:w="635"/>
                    <w:gridCol w:w="1262"/>
                  </w:tblGrid>
                  <w:tr>
                    <w:trPr>
                      <w:trHeight w:val="434" w:hRule="atLeast"/>
                    </w:trPr>
                    <w:tc>
                      <w:tcPr>
                        <w:tcW w:w="6285" w:type="dxa"/>
                      </w:tcPr>
                      <w:p>
                        <w:pPr>
                          <w:pStyle w:val="TableParagraph"/>
                          <w:rPr>
                            <w:rFonts w:ascii="Times New Roman"/>
                            <w:sz w:val="20"/>
                          </w:rPr>
                        </w:pPr>
                      </w:p>
                    </w:tc>
                    <w:tc>
                      <w:tcPr>
                        <w:tcW w:w="635" w:type="dxa"/>
                      </w:tcPr>
                      <w:p>
                        <w:pPr>
                          <w:pStyle w:val="TableParagraph"/>
                          <w:ind w:right="131"/>
                          <w:jc w:val="right"/>
                          <w:rPr>
                            <w:rFonts w:ascii="Comic Sans MS"/>
                            <w:sz w:val="20"/>
                          </w:rPr>
                        </w:pPr>
                        <w:r>
                          <w:rPr>
                            <w:rFonts w:ascii="Comic Sans MS"/>
                            <w:sz w:val="20"/>
                          </w:rPr>
                          <w:t>Me:</w:t>
                        </w:r>
                      </w:p>
                    </w:tc>
                    <w:tc>
                      <w:tcPr>
                        <w:tcW w:w="1262" w:type="dxa"/>
                      </w:tcPr>
                      <w:p>
                        <w:pPr>
                          <w:pStyle w:val="TableParagraph"/>
                          <w:ind w:left="85" w:right="27"/>
                          <w:jc w:val="center"/>
                          <w:rPr>
                            <w:rFonts w:ascii="Comic Sans MS"/>
                            <w:sz w:val="20"/>
                          </w:rPr>
                        </w:pPr>
                        <w:r>
                          <w:rPr>
                            <w:rFonts w:ascii="Comic Sans MS"/>
                            <w:sz w:val="20"/>
                          </w:rPr>
                          <w:t>My Partner:</w:t>
                        </w:r>
                      </w:p>
                    </w:tc>
                  </w:tr>
                  <w:tr>
                    <w:trPr>
                      <w:trHeight w:val="626" w:hRule="atLeast"/>
                    </w:trPr>
                    <w:tc>
                      <w:tcPr>
                        <w:tcW w:w="6285" w:type="dxa"/>
                      </w:tcPr>
                      <w:p>
                        <w:pPr>
                          <w:pStyle w:val="TableParagraph"/>
                          <w:spacing w:before="3"/>
                          <w:rPr>
                            <w:i/>
                            <w:sz w:val="22"/>
                          </w:rPr>
                        </w:pPr>
                      </w:p>
                      <w:p>
                        <w:pPr>
                          <w:pStyle w:val="TableParagraph"/>
                          <w:ind w:left="50"/>
                          <w:rPr>
                            <w:sz w:val="20"/>
                          </w:rPr>
                        </w:pPr>
                        <w:r>
                          <w:rPr>
                            <w:sz w:val="20"/>
                          </w:rPr>
                          <w:t>1. English is the most important language in the world.</w:t>
                        </w:r>
                      </w:p>
                    </w:tc>
                    <w:tc>
                      <w:tcPr>
                        <w:tcW w:w="635" w:type="dxa"/>
                      </w:tcPr>
                      <w:p>
                        <w:pPr>
                          <w:pStyle w:val="TableParagraph"/>
                          <w:spacing w:before="156"/>
                          <w:ind w:right="102"/>
                          <w:jc w:val="right"/>
                          <w:rPr>
                            <w:rFonts w:ascii="Wingdings" w:hAnsi="Wingdings"/>
                            <w:sz w:val="32"/>
                          </w:rPr>
                        </w:pPr>
                        <w:r>
                          <w:rPr>
                            <w:rFonts w:ascii="Wingdings" w:hAnsi="Wingdings"/>
                            <w:w w:val="100"/>
                            <w:sz w:val="32"/>
                          </w:rPr>
                          <w:t></w:t>
                        </w:r>
                      </w:p>
                    </w:tc>
                    <w:tc>
                      <w:tcPr>
                        <w:tcW w:w="1262" w:type="dxa"/>
                      </w:tcPr>
                      <w:p>
                        <w:pPr>
                          <w:pStyle w:val="TableParagraph"/>
                          <w:spacing w:before="156"/>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2. Learning English is boring.</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3. My English is getting better all the time.</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7"/>
                          <w:rPr>
                            <w:i/>
                            <w:sz w:val="18"/>
                          </w:rPr>
                        </w:pPr>
                      </w:p>
                      <w:p>
                        <w:pPr>
                          <w:pStyle w:val="TableParagraph"/>
                          <w:spacing w:before="1"/>
                          <w:ind w:left="50"/>
                          <w:rPr>
                            <w:sz w:val="20"/>
                          </w:rPr>
                        </w:pPr>
                        <w:r>
                          <w:rPr>
                            <w:sz w:val="20"/>
                          </w:rPr>
                          <w:t>4. </w:t>
                        </w:r>
                        <w:r>
                          <w:rPr>
                            <w:i/>
                            <w:sz w:val="20"/>
                          </w:rPr>
                          <w:t>“The roots of education are bitter, but the fruit is sweet.” </w:t>
                        </w:r>
                        <w:r>
                          <w:rPr>
                            <w:sz w:val="20"/>
                          </w:rPr>
                          <w:t>– Aristotle</w:t>
                        </w:r>
                      </w:p>
                    </w:tc>
                    <w:tc>
                      <w:tcPr>
                        <w:tcW w:w="635"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5. I don’t like my English teacher.</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4" w:hRule="atLeast"/>
                    </w:trPr>
                    <w:tc>
                      <w:tcPr>
                        <w:tcW w:w="6285" w:type="dxa"/>
                      </w:tcPr>
                      <w:p>
                        <w:pPr>
                          <w:pStyle w:val="TableParagraph"/>
                          <w:spacing w:before="8"/>
                          <w:rPr>
                            <w:i/>
                            <w:sz w:val="18"/>
                          </w:rPr>
                        </w:pPr>
                      </w:p>
                      <w:p>
                        <w:pPr>
                          <w:pStyle w:val="TableParagraph"/>
                          <w:ind w:left="50"/>
                          <w:rPr>
                            <w:sz w:val="20"/>
                          </w:rPr>
                        </w:pPr>
                        <w:r>
                          <w:rPr>
                            <w:sz w:val="20"/>
                          </w:rPr>
                          <w:t>6. I’m one of the best students in my class.</w:t>
                        </w:r>
                      </w:p>
                    </w:tc>
                    <w:tc>
                      <w:tcPr>
                        <w:tcW w:w="635"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7. </w:t>
                        </w:r>
                        <w:r>
                          <w:rPr>
                            <w:i/>
                            <w:sz w:val="20"/>
                          </w:rPr>
                          <w:t>“Education is the movement from darkness to light.” </w:t>
                        </w:r>
                        <w:r>
                          <w:rPr>
                            <w:sz w:val="20"/>
                          </w:rPr>
                          <w:t>– Allan Bloom</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8. I prefer group discussion activities to working on my own.</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9. It’s easier to learn English than my language.</w:t>
                        </w:r>
                      </w:p>
                    </w:tc>
                    <w:tc>
                      <w:tcPr>
                        <w:tcW w:w="635"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10. I never forget to do my homework.</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814" w:hRule="atLeast"/>
                    </w:trPr>
                    <w:tc>
                      <w:tcPr>
                        <w:tcW w:w="6285" w:type="dxa"/>
                      </w:tcPr>
                      <w:p>
                        <w:pPr>
                          <w:pStyle w:val="TableParagraph"/>
                          <w:spacing w:before="7"/>
                          <w:rPr>
                            <w:i/>
                            <w:sz w:val="18"/>
                          </w:rPr>
                        </w:pPr>
                      </w:p>
                      <w:p>
                        <w:pPr>
                          <w:pStyle w:val="TableParagraph"/>
                          <w:spacing w:before="1"/>
                          <w:ind w:left="50"/>
                          <w:rPr>
                            <w:i/>
                            <w:sz w:val="20"/>
                          </w:rPr>
                        </w:pPr>
                        <w:r>
                          <w:rPr>
                            <w:sz w:val="20"/>
                          </w:rPr>
                          <w:t>11. </w:t>
                        </w:r>
                        <w:r>
                          <w:rPr>
                            <w:i/>
                            <w:sz w:val="20"/>
                          </w:rPr>
                          <w:t>“The foundation of every state is the education of its youth.”</w:t>
                        </w:r>
                      </w:p>
                      <w:p>
                        <w:pPr>
                          <w:pStyle w:val="TableParagraph"/>
                          <w:spacing w:before="23"/>
                          <w:ind w:left="105"/>
                          <w:rPr>
                            <w:sz w:val="20"/>
                          </w:rPr>
                        </w:pPr>
                        <w:r>
                          <w:rPr>
                            <w:sz w:val="20"/>
                          </w:rPr>
                          <w:t>– Diogenes</w:t>
                        </w:r>
                      </w:p>
                    </w:tc>
                    <w:tc>
                      <w:tcPr>
                        <w:tcW w:w="635"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6" w:hRule="atLeast"/>
                    </w:trPr>
                    <w:tc>
                      <w:tcPr>
                        <w:tcW w:w="6285" w:type="dxa"/>
                      </w:tcPr>
                      <w:p>
                        <w:pPr>
                          <w:pStyle w:val="TableParagraph"/>
                          <w:spacing w:before="9"/>
                          <w:rPr>
                            <w:i/>
                            <w:sz w:val="18"/>
                          </w:rPr>
                        </w:pPr>
                      </w:p>
                      <w:p>
                        <w:pPr>
                          <w:pStyle w:val="TableParagraph"/>
                          <w:ind w:left="50"/>
                          <w:rPr>
                            <w:sz w:val="20"/>
                          </w:rPr>
                        </w:pPr>
                        <w:r>
                          <w:rPr>
                            <w:sz w:val="20"/>
                          </w:rPr>
                          <w:t>12. I feel confident enough to speak to strangers in English.</w:t>
                        </w:r>
                      </w:p>
                    </w:tc>
                    <w:tc>
                      <w:tcPr>
                        <w:tcW w:w="635" w:type="dxa"/>
                      </w:tcPr>
                      <w:p>
                        <w:pPr>
                          <w:pStyle w:val="TableParagraph"/>
                          <w:spacing w:before="116"/>
                          <w:ind w:right="102"/>
                          <w:jc w:val="right"/>
                          <w:rPr>
                            <w:rFonts w:ascii="Wingdings" w:hAnsi="Wingdings"/>
                            <w:sz w:val="32"/>
                          </w:rPr>
                        </w:pPr>
                        <w:r>
                          <w:rPr>
                            <w:rFonts w:ascii="Wingdings" w:hAnsi="Wingdings"/>
                            <w:w w:val="100"/>
                            <w:sz w:val="32"/>
                          </w:rPr>
                          <w:t></w:t>
                        </w:r>
                      </w:p>
                    </w:tc>
                    <w:tc>
                      <w:tcPr>
                        <w:tcW w:w="1262" w:type="dxa"/>
                      </w:tcPr>
                      <w:p>
                        <w:pPr>
                          <w:pStyle w:val="TableParagraph"/>
                          <w:spacing w:before="116"/>
                          <w:ind w:left="58"/>
                          <w:jc w:val="center"/>
                          <w:rPr>
                            <w:rFonts w:ascii="Wingdings" w:hAnsi="Wingdings"/>
                            <w:sz w:val="32"/>
                          </w:rPr>
                        </w:pPr>
                        <w:r>
                          <w:rPr>
                            <w:rFonts w:ascii="Wingdings" w:hAnsi="Wingdings"/>
                            <w:w w:val="100"/>
                            <w:sz w:val="32"/>
                          </w:rPr>
                          <w:t></w:t>
                        </w:r>
                      </w:p>
                    </w:tc>
                  </w:tr>
                  <w:tr>
                    <w:trPr>
                      <w:trHeight w:val="584" w:hRule="atLeast"/>
                    </w:trPr>
                    <w:tc>
                      <w:tcPr>
                        <w:tcW w:w="6285" w:type="dxa"/>
                      </w:tcPr>
                      <w:p>
                        <w:pPr>
                          <w:pStyle w:val="TableParagraph"/>
                          <w:spacing w:before="7"/>
                          <w:rPr>
                            <w:i/>
                            <w:sz w:val="18"/>
                          </w:rPr>
                        </w:pPr>
                      </w:p>
                      <w:p>
                        <w:pPr>
                          <w:pStyle w:val="TableParagraph"/>
                          <w:ind w:left="50"/>
                          <w:rPr>
                            <w:sz w:val="20"/>
                          </w:rPr>
                        </w:pPr>
                        <w:r>
                          <w:rPr>
                            <w:sz w:val="20"/>
                          </w:rPr>
                          <w:t>13. Life would be easier if everybody spoke the same language.</w:t>
                        </w:r>
                      </w:p>
                    </w:tc>
                    <w:tc>
                      <w:tcPr>
                        <w:tcW w:w="635"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5" w:hRule="atLeast"/>
                    </w:trPr>
                    <w:tc>
                      <w:tcPr>
                        <w:tcW w:w="6285" w:type="dxa"/>
                      </w:tcPr>
                      <w:p>
                        <w:pPr>
                          <w:pStyle w:val="TableParagraph"/>
                          <w:spacing w:before="8"/>
                          <w:rPr>
                            <w:i/>
                            <w:sz w:val="18"/>
                          </w:rPr>
                        </w:pPr>
                      </w:p>
                      <w:p>
                        <w:pPr>
                          <w:pStyle w:val="TableParagraph"/>
                          <w:ind w:left="50"/>
                          <w:rPr>
                            <w:sz w:val="20"/>
                          </w:rPr>
                        </w:pPr>
                        <w:r>
                          <w:rPr>
                            <w:sz w:val="20"/>
                          </w:rPr>
                          <w:t>14. I will never get beyond this level of English!</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814" w:hRule="atLeast"/>
                    </w:trPr>
                    <w:tc>
                      <w:tcPr>
                        <w:tcW w:w="6285" w:type="dxa"/>
                      </w:tcPr>
                      <w:p>
                        <w:pPr>
                          <w:pStyle w:val="TableParagraph"/>
                          <w:spacing w:before="8"/>
                          <w:rPr>
                            <w:i/>
                            <w:sz w:val="18"/>
                          </w:rPr>
                        </w:pPr>
                      </w:p>
                      <w:p>
                        <w:pPr>
                          <w:pStyle w:val="TableParagraph"/>
                          <w:spacing w:line="264" w:lineRule="auto"/>
                          <w:ind w:left="50" w:right="468" w:hanging="1"/>
                          <w:rPr>
                            <w:sz w:val="20"/>
                          </w:rPr>
                        </w:pPr>
                        <w:r>
                          <w:rPr>
                            <w:sz w:val="20"/>
                          </w:rPr>
                          <w:t>15. </w:t>
                        </w:r>
                        <w:r>
                          <w:rPr>
                            <w:i/>
                            <w:sz w:val="20"/>
                          </w:rPr>
                          <w:t>“Education is what survives when what has been learned has </w:t>
                        </w:r>
                        <w:r>
                          <w:rPr>
                            <w:i/>
                            <w:sz w:val="20"/>
                          </w:rPr>
                          <w:t>been forgotten.” </w:t>
                        </w:r>
                        <w:r>
                          <w:rPr>
                            <w:sz w:val="20"/>
                          </w:rPr>
                          <w:t>– B. F. Skinner</w:t>
                        </w:r>
                      </w:p>
                    </w:tc>
                    <w:tc>
                      <w:tcPr>
                        <w:tcW w:w="635"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471" w:hRule="atLeast"/>
                    </w:trPr>
                    <w:tc>
                      <w:tcPr>
                        <w:tcW w:w="6285" w:type="dxa"/>
                      </w:tcPr>
                      <w:p>
                        <w:pPr>
                          <w:pStyle w:val="TableParagraph"/>
                          <w:spacing w:before="9"/>
                          <w:rPr>
                            <w:i/>
                            <w:sz w:val="18"/>
                          </w:rPr>
                        </w:pPr>
                      </w:p>
                      <w:p>
                        <w:pPr>
                          <w:pStyle w:val="TableParagraph"/>
                          <w:ind w:left="50"/>
                          <w:rPr>
                            <w:sz w:val="20"/>
                          </w:rPr>
                        </w:pPr>
                        <w:r>
                          <w:rPr>
                            <w:sz w:val="20"/>
                          </w:rPr>
                          <w:t>16. English grammar just doesn’t make sense!</w:t>
                        </w:r>
                      </w:p>
                    </w:tc>
                    <w:tc>
                      <w:tcPr>
                        <w:tcW w:w="635" w:type="dxa"/>
                      </w:tcPr>
                      <w:p>
                        <w:pPr>
                          <w:pStyle w:val="TableParagraph"/>
                          <w:spacing w:line="335" w:lineRule="exact" w:before="116"/>
                          <w:ind w:right="102"/>
                          <w:jc w:val="right"/>
                          <w:rPr>
                            <w:rFonts w:ascii="Wingdings" w:hAnsi="Wingdings"/>
                            <w:sz w:val="32"/>
                          </w:rPr>
                        </w:pPr>
                        <w:r>
                          <w:rPr>
                            <w:rFonts w:ascii="Wingdings" w:hAnsi="Wingdings"/>
                            <w:w w:val="100"/>
                            <w:sz w:val="32"/>
                          </w:rPr>
                          <w:t></w:t>
                        </w:r>
                      </w:p>
                    </w:tc>
                    <w:tc>
                      <w:tcPr>
                        <w:tcW w:w="1262" w:type="dxa"/>
                      </w:tcPr>
                      <w:p>
                        <w:pPr>
                          <w:pStyle w:val="TableParagraph"/>
                          <w:spacing w:line="335" w:lineRule="exact" w:before="116"/>
                          <w:ind w:left="58"/>
                          <w:jc w:val="center"/>
                          <w:rPr>
                            <w:rFonts w:ascii="Wingdings" w:hAnsi="Wingdings"/>
                            <w:sz w:val="32"/>
                          </w:rPr>
                        </w:pPr>
                        <w:r>
                          <w:rPr>
                            <w:rFonts w:ascii="Wingdings" w:hAnsi="Wingdings"/>
                            <w:w w:val="100"/>
                            <w:sz w:val="32"/>
                          </w:rPr>
                          <w:t></w:t>
                        </w:r>
                      </w:p>
                    </w:tc>
                  </w:tr>
                </w:tbl>
                <w:p>
                  <w:pPr>
                    <w:pStyle w:val="BodyText"/>
                  </w:pPr>
                </w:p>
              </w:txbxContent>
            </v:textbox>
            <w10:wrap type="none"/>
          </v:shape>
        </w:pict>
      </w: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spacing w:after="0"/>
        <w:jc w:val="left"/>
        <w:rPr>
          <w:sz w:val="20"/>
        </w:rPr>
        <w:sectPr>
          <w:pgSz w:w="11900" w:h="16840"/>
          <w:pgMar w:header="707" w:footer="1012" w:top="2080" w:bottom="1200" w:left="1580" w:right="1560"/>
        </w:sectPr>
      </w:pPr>
    </w:p>
    <w:p>
      <w:pPr>
        <w:pStyle w:val="BodyText"/>
        <w:rPr>
          <w:i/>
        </w:rPr>
      </w:pPr>
    </w:p>
    <w:p>
      <w:pPr>
        <w:pStyle w:val="BodyText"/>
        <w:spacing w:before="8"/>
        <w:rPr>
          <w:i/>
          <w:sz w:val="19"/>
        </w:rPr>
      </w:pPr>
    </w:p>
    <w:p>
      <w:pPr>
        <w:pStyle w:val="Heading5"/>
        <w:ind w:right="12"/>
      </w:pPr>
      <w:r>
        <w:rPr/>
        <w:t>Role Plays</w:t>
      </w:r>
    </w:p>
    <w:p>
      <w:pPr>
        <w:pStyle w:val="BodyText"/>
      </w:pPr>
    </w:p>
    <w:p>
      <w:pPr>
        <w:pStyle w:val="BodyText"/>
        <w:spacing w:before="6"/>
        <w:rPr>
          <w:sz w:val="19"/>
        </w:rPr>
      </w:pPr>
    </w:p>
    <w:p>
      <w:pPr>
        <w:pStyle w:val="ListParagraph"/>
        <w:numPr>
          <w:ilvl w:val="0"/>
          <w:numId w:val="30"/>
        </w:numPr>
        <w:tabs>
          <w:tab w:pos="939" w:val="left" w:leader="none"/>
          <w:tab w:pos="940" w:val="left" w:leader="none"/>
        </w:tabs>
        <w:spacing w:line="240" w:lineRule="auto" w:before="100" w:after="0"/>
        <w:ind w:left="939" w:right="0" w:hanging="720"/>
        <w:jc w:val="left"/>
        <w:rPr>
          <w:rFonts w:ascii="Arial Black" w:hAnsi="Arial Black"/>
          <w:sz w:val="32"/>
        </w:rPr>
      </w:pPr>
      <w:r>
        <w:rPr>
          <w:rFonts w:ascii="Arial Black" w:hAnsi="Arial Black"/>
          <w:sz w:val="32"/>
        </w:rPr>
        <w:t>“Give us a quick look at your</w:t>
      </w:r>
      <w:r>
        <w:rPr>
          <w:rFonts w:ascii="Arial Black" w:hAnsi="Arial Black"/>
          <w:spacing w:val="-12"/>
          <w:sz w:val="32"/>
        </w:rPr>
        <w:t> </w:t>
      </w:r>
      <w:r>
        <w:rPr>
          <w:rFonts w:ascii="Arial Black" w:hAnsi="Arial Black"/>
          <w:sz w:val="32"/>
        </w:rPr>
        <w:t>exam!”</w:t>
      </w:r>
    </w:p>
    <w:p>
      <w:pPr>
        <w:pStyle w:val="BodyText"/>
        <w:tabs>
          <w:tab w:pos="1659" w:val="left" w:leader="none"/>
        </w:tabs>
        <w:spacing w:before="228"/>
        <w:ind w:left="220" w:right="3073"/>
      </w:pPr>
      <w:r>
        <w:rPr/>
        <w:t>Place:</w:t>
        <w:tab/>
        <w:t>A language school; during an important exam Time:</w:t>
        <w:tab/>
        <w:t>1.30pm</w:t>
      </w:r>
    </w:p>
    <w:p>
      <w:pPr>
        <w:pStyle w:val="BodyText"/>
        <w:tabs>
          <w:tab w:pos="1659" w:val="left" w:leader="none"/>
        </w:tabs>
        <w:spacing w:line="230" w:lineRule="exact"/>
        <w:ind w:left="220"/>
      </w:pPr>
      <w:r>
        <w:rPr/>
        <w:t>Characters:</w:t>
        <w:tab/>
        <w:t>You and another student, then the school</w:t>
      </w:r>
      <w:r>
        <w:rPr>
          <w:spacing w:val="-7"/>
        </w:rPr>
        <w:t> </w:t>
      </w:r>
      <w:r>
        <w:rPr/>
        <w:t>principal</w:t>
      </w:r>
    </w:p>
    <w:p>
      <w:pPr>
        <w:pStyle w:val="BodyText"/>
        <w:tabs>
          <w:tab w:pos="1661" w:val="left" w:leader="none"/>
        </w:tabs>
        <w:spacing w:before="1"/>
        <w:ind w:left="1659" w:right="295" w:hanging="1440"/>
        <w:jc w:val="both"/>
      </w:pPr>
      <w:r>
        <w:rPr/>
        <w:t>Situation:</w:t>
        <w:tab/>
        <w:tab/>
        <w:t>You are in an English language exam. You haven’t done any revision and</w:t>
      </w:r>
      <w:r>
        <w:rPr>
          <w:spacing w:val="-37"/>
        </w:rPr>
        <w:t> </w:t>
      </w:r>
      <w:r>
        <w:rPr/>
        <w:t>it’s a sure thing that you will fail, unless you can copy all of the answers from the bright kid sat next to</w:t>
      </w:r>
      <w:r>
        <w:rPr>
          <w:spacing w:val="-7"/>
        </w:rPr>
        <w:t> </w:t>
      </w:r>
      <w:r>
        <w:rPr/>
        <w:t>you</w:t>
      </w:r>
    </w:p>
    <w:p>
      <w:pPr>
        <w:pStyle w:val="BodyText"/>
      </w:pPr>
    </w:p>
    <w:p>
      <w:pPr>
        <w:pStyle w:val="BodyText"/>
        <w:tabs>
          <w:tab w:pos="1658" w:val="left" w:leader="none"/>
        </w:tabs>
        <w:ind w:left="1659" w:right="307" w:hanging="1441"/>
      </w:pPr>
      <w:r>
        <w:rPr/>
        <w:t>Scenes:</w:t>
        <w:tab/>
        <w:t>i) The exam begins. You realise that you don’t know any of the answers. You try to copy from the student next to you, who isn’t happy about it. You get caught cheating by the teacher a few</w:t>
      </w:r>
      <w:r>
        <w:rPr>
          <w:spacing w:val="-8"/>
        </w:rPr>
        <w:t> </w:t>
      </w:r>
      <w:r>
        <w:rPr/>
        <w:t>times</w:t>
      </w:r>
    </w:p>
    <w:p>
      <w:pPr>
        <w:pStyle w:val="ListParagraph"/>
        <w:numPr>
          <w:ilvl w:val="1"/>
          <w:numId w:val="30"/>
        </w:numPr>
        <w:tabs>
          <w:tab w:pos="1871" w:val="left" w:leader="none"/>
        </w:tabs>
        <w:spacing w:line="240" w:lineRule="auto" w:before="0" w:after="0"/>
        <w:ind w:left="1659" w:right="327" w:firstLine="0"/>
        <w:jc w:val="both"/>
        <w:rPr>
          <w:sz w:val="20"/>
        </w:rPr>
      </w:pPr>
      <w:r>
        <w:rPr>
          <w:sz w:val="20"/>
        </w:rPr>
        <w:t>Half an hour later: the teacher has had enough and moves you to the front of the class. When the teacher has to leave the room for a moment you take the opportunity to sneak a look at the answer paper on their</w:t>
      </w:r>
      <w:r>
        <w:rPr>
          <w:spacing w:val="-15"/>
          <w:sz w:val="20"/>
        </w:rPr>
        <w:t> </w:t>
      </w:r>
      <w:r>
        <w:rPr>
          <w:sz w:val="20"/>
        </w:rPr>
        <w:t>desk</w:t>
      </w:r>
    </w:p>
    <w:p>
      <w:pPr>
        <w:pStyle w:val="ListParagraph"/>
        <w:numPr>
          <w:ilvl w:val="1"/>
          <w:numId w:val="30"/>
        </w:numPr>
        <w:tabs>
          <w:tab w:pos="1916" w:val="left" w:leader="none"/>
        </w:tabs>
        <w:spacing w:line="240" w:lineRule="auto" w:before="0" w:after="0"/>
        <w:ind w:left="1659" w:right="375" w:firstLine="0"/>
        <w:jc w:val="left"/>
        <w:rPr>
          <w:sz w:val="20"/>
        </w:rPr>
      </w:pPr>
      <w:r>
        <w:rPr>
          <w:sz w:val="20"/>
        </w:rPr>
        <w:t>4pm.</w:t>
      </w:r>
      <w:r>
        <w:rPr>
          <w:spacing w:val="-5"/>
          <w:sz w:val="20"/>
        </w:rPr>
        <w:t> </w:t>
      </w:r>
      <w:r>
        <w:rPr>
          <w:sz w:val="20"/>
        </w:rPr>
        <w:t>You</w:t>
      </w:r>
      <w:r>
        <w:rPr>
          <w:spacing w:val="-4"/>
          <w:sz w:val="20"/>
        </w:rPr>
        <w:t> </w:t>
      </w:r>
      <w:r>
        <w:rPr>
          <w:sz w:val="20"/>
        </w:rPr>
        <w:t>have</w:t>
      </w:r>
      <w:r>
        <w:rPr>
          <w:spacing w:val="-4"/>
          <w:sz w:val="20"/>
        </w:rPr>
        <w:t> </w:t>
      </w:r>
      <w:r>
        <w:rPr>
          <w:sz w:val="20"/>
        </w:rPr>
        <w:t>to</w:t>
      </w:r>
      <w:r>
        <w:rPr>
          <w:spacing w:val="-4"/>
          <w:sz w:val="20"/>
        </w:rPr>
        <w:t> </w:t>
      </w:r>
      <w:r>
        <w:rPr>
          <w:sz w:val="20"/>
        </w:rPr>
        <w:t>talk</w:t>
      </w:r>
      <w:r>
        <w:rPr>
          <w:spacing w:val="-4"/>
          <w:sz w:val="20"/>
        </w:rPr>
        <w:t> </w:t>
      </w:r>
      <w:r>
        <w:rPr>
          <w:sz w:val="20"/>
        </w:rPr>
        <w:t>to</w:t>
      </w:r>
      <w:r>
        <w:rPr>
          <w:spacing w:val="-5"/>
          <w:sz w:val="20"/>
        </w:rPr>
        <w:t> </w:t>
      </w:r>
      <w:r>
        <w:rPr>
          <w:sz w:val="20"/>
        </w:rPr>
        <w:t>the</w:t>
      </w:r>
      <w:r>
        <w:rPr>
          <w:spacing w:val="-4"/>
          <w:sz w:val="20"/>
        </w:rPr>
        <w:t> </w:t>
      </w:r>
      <w:r>
        <w:rPr>
          <w:sz w:val="20"/>
        </w:rPr>
        <w:t>school</w:t>
      </w:r>
      <w:r>
        <w:rPr>
          <w:spacing w:val="-5"/>
          <w:sz w:val="20"/>
        </w:rPr>
        <w:t> </w:t>
      </w:r>
      <w:r>
        <w:rPr>
          <w:sz w:val="20"/>
        </w:rPr>
        <w:t>principal</w:t>
      </w:r>
      <w:r>
        <w:rPr>
          <w:spacing w:val="-4"/>
          <w:sz w:val="20"/>
        </w:rPr>
        <w:t> </w:t>
      </w:r>
      <w:r>
        <w:rPr>
          <w:sz w:val="20"/>
        </w:rPr>
        <w:t>about</w:t>
      </w:r>
      <w:r>
        <w:rPr>
          <w:spacing w:val="-4"/>
          <w:sz w:val="20"/>
        </w:rPr>
        <w:t> </w:t>
      </w:r>
      <w:r>
        <w:rPr>
          <w:sz w:val="20"/>
        </w:rPr>
        <w:t>your</w:t>
      </w:r>
      <w:r>
        <w:rPr>
          <w:spacing w:val="-5"/>
          <w:sz w:val="20"/>
        </w:rPr>
        <w:t> </w:t>
      </w:r>
      <w:r>
        <w:rPr>
          <w:sz w:val="20"/>
        </w:rPr>
        <w:t>behaviour</w:t>
      </w:r>
      <w:r>
        <w:rPr>
          <w:spacing w:val="-4"/>
          <w:sz w:val="20"/>
        </w:rPr>
        <w:t> </w:t>
      </w:r>
      <w:r>
        <w:rPr>
          <w:sz w:val="20"/>
        </w:rPr>
        <w:t>during the exam. You will have to take the exam again, on your own. Try to create some original reasons for your</w:t>
      </w:r>
      <w:r>
        <w:rPr>
          <w:spacing w:val="-7"/>
          <w:sz w:val="20"/>
        </w:rPr>
        <w:t> </w:t>
      </w:r>
      <w:r>
        <w:rPr>
          <w:sz w:val="20"/>
        </w:rPr>
        <w:t>misbehaviour</w:t>
      </w:r>
    </w:p>
    <w:p>
      <w:pPr>
        <w:pStyle w:val="BodyText"/>
        <w:spacing w:before="1"/>
      </w:pPr>
    </w:p>
    <w:p>
      <w:pPr>
        <w:spacing w:before="1"/>
        <w:ind w:left="219" w:right="0" w:firstLine="0"/>
        <w:jc w:val="left"/>
        <w:rPr>
          <w:i/>
          <w:sz w:val="20"/>
        </w:rPr>
      </w:pPr>
      <w:r>
        <w:rPr>
          <w:i/>
          <w:sz w:val="20"/>
        </w:rPr>
        <w:t>If there are three people in the group, the third character could be:</w:t>
      </w:r>
    </w:p>
    <w:p>
      <w:pPr>
        <w:pStyle w:val="BodyText"/>
        <w:spacing w:before="11"/>
        <w:rPr>
          <w:i/>
          <w:sz w:val="19"/>
        </w:rPr>
      </w:pPr>
    </w:p>
    <w:p>
      <w:pPr>
        <w:pStyle w:val="ListParagraph"/>
        <w:numPr>
          <w:ilvl w:val="0"/>
          <w:numId w:val="31"/>
        </w:numPr>
        <w:tabs>
          <w:tab w:pos="941" w:val="left" w:leader="none"/>
        </w:tabs>
        <w:spacing w:line="240" w:lineRule="auto" w:before="0" w:after="0"/>
        <w:ind w:left="940" w:right="0" w:hanging="362"/>
        <w:jc w:val="left"/>
        <w:rPr>
          <w:i/>
          <w:sz w:val="20"/>
        </w:rPr>
      </w:pPr>
      <w:r>
        <w:rPr>
          <w:i/>
          <w:sz w:val="20"/>
        </w:rPr>
        <w:t>The teacher during the</w:t>
      </w:r>
      <w:r>
        <w:rPr>
          <w:i/>
          <w:spacing w:val="-5"/>
          <w:sz w:val="20"/>
        </w:rPr>
        <w:t> </w:t>
      </w:r>
      <w:r>
        <w:rPr>
          <w:i/>
          <w:sz w:val="20"/>
        </w:rPr>
        <w:t>exam</w:t>
      </w:r>
    </w:p>
    <w:p>
      <w:pPr>
        <w:pStyle w:val="ListParagraph"/>
        <w:numPr>
          <w:ilvl w:val="0"/>
          <w:numId w:val="31"/>
        </w:numPr>
        <w:tabs>
          <w:tab w:pos="941" w:val="left" w:leader="none"/>
        </w:tabs>
        <w:spacing w:line="240" w:lineRule="auto" w:before="0" w:after="0"/>
        <w:ind w:left="940" w:right="0" w:hanging="362"/>
        <w:jc w:val="left"/>
        <w:rPr>
          <w:i/>
          <w:sz w:val="20"/>
        </w:rPr>
      </w:pPr>
      <w:r>
        <w:rPr>
          <w:i/>
          <w:sz w:val="20"/>
        </w:rPr>
        <w:t>The school</w:t>
      </w:r>
      <w:r>
        <w:rPr>
          <w:i/>
          <w:spacing w:val="-3"/>
          <w:sz w:val="20"/>
        </w:rPr>
        <w:t> </w:t>
      </w:r>
      <w:r>
        <w:rPr>
          <w:i/>
          <w:sz w:val="20"/>
        </w:rPr>
        <w:t>principal</w:t>
      </w:r>
    </w:p>
    <w:p>
      <w:pPr>
        <w:pStyle w:val="ListParagraph"/>
        <w:numPr>
          <w:ilvl w:val="0"/>
          <w:numId w:val="31"/>
        </w:numPr>
        <w:tabs>
          <w:tab w:pos="941" w:val="left" w:leader="none"/>
        </w:tabs>
        <w:spacing w:line="240" w:lineRule="auto" w:before="1" w:after="0"/>
        <w:ind w:left="940" w:right="0" w:hanging="362"/>
        <w:jc w:val="left"/>
        <w:rPr>
          <w:i/>
          <w:sz w:val="20"/>
        </w:rPr>
      </w:pPr>
      <w:r>
        <w:rPr>
          <w:i/>
          <w:sz w:val="20"/>
        </w:rPr>
        <w:t>One of your parents, who is called to the</w:t>
      </w:r>
      <w:r>
        <w:rPr>
          <w:i/>
          <w:spacing w:val="-9"/>
          <w:sz w:val="20"/>
        </w:rPr>
        <w:t> </w:t>
      </w:r>
      <w:r>
        <w:rPr>
          <w:i/>
          <w:sz w:val="20"/>
        </w:rPr>
        <w:t>school</w:t>
      </w:r>
    </w:p>
    <w:p>
      <w:pPr>
        <w:pStyle w:val="BodyText"/>
        <w:rPr>
          <w:i/>
          <w:sz w:val="22"/>
        </w:rPr>
      </w:pPr>
    </w:p>
    <w:p>
      <w:pPr>
        <w:pStyle w:val="BodyText"/>
        <w:spacing w:before="11"/>
        <w:rPr>
          <w:i/>
          <w:sz w:val="17"/>
        </w:rPr>
      </w:pPr>
    </w:p>
    <w:p>
      <w:pPr>
        <w:pStyle w:val="Heading2"/>
        <w:numPr>
          <w:ilvl w:val="0"/>
          <w:numId w:val="30"/>
        </w:numPr>
        <w:tabs>
          <w:tab w:pos="938" w:val="left" w:leader="none"/>
          <w:tab w:pos="939" w:val="left" w:leader="none"/>
        </w:tabs>
        <w:spacing w:line="240" w:lineRule="auto" w:before="0" w:after="0"/>
        <w:ind w:left="938" w:right="0" w:hanging="719"/>
        <w:jc w:val="left"/>
      </w:pPr>
      <w:r>
        <w:rPr/>
        <w:t>“Oh no! Look what’s</w:t>
      </w:r>
      <w:r>
        <w:rPr>
          <w:spacing w:val="-7"/>
        </w:rPr>
        <w:t> </w:t>
      </w:r>
      <w:r>
        <w:rPr/>
        <w:t>happened…!”</w:t>
      </w:r>
    </w:p>
    <w:p>
      <w:pPr>
        <w:pStyle w:val="BodyText"/>
        <w:tabs>
          <w:tab w:pos="1659" w:val="left" w:leader="none"/>
        </w:tabs>
        <w:spacing w:before="227"/>
        <w:ind w:left="220" w:right="2251"/>
      </w:pPr>
      <w:r>
        <w:rPr/>
        <w:t>Place:</w:t>
        <w:tab/>
        <w:t>A fast food restaurant, just before it closes for the night Time:</w:t>
        <w:tab/>
        <w:t>10.55pm</w:t>
      </w:r>
    </w:p>
    <w:p>
      <w:pPr>
        <w:pStyle w:val="BodyText"/>
        <w:tabs>
          <w:tab w:pos="1659" w:val="left" w:leader="none"/>
        </w:tabs>
        <w:spacing w:line="230" w:lineRule="exact" w:before="1"/>
        <w:ind w:left="220"/>
      </w:pPr>
      <w:r>
        <w:rPr/>
        <w:t>Characters:</w:t>
        <w:tab/>
        <w:t>You and another</w:t>
      </w:r>
      <w:r>
        <w:rPr>
          <w:spacing w:val="-3"/>
        </w:rPr>
        <w:t> </w:t>
      </w:r>
      <w:r>
        <w:rPr/>
        <w:t>student</w:t>
      </w:r>
    </w:p>
    <w:p>
      <w:pPr>
        <w:pStyle w:val="BodyText"/>
        <w:tabs>
          <w:tab w:pos="1661" w:val="left" w:leader="none"/>
        </w:tabs>
        <w:ind w:left="1660" w:right="262" w:hanging="1441"/>
      </w:pPr>
      <w:r>
        <w:rPr/>
        <w:t>Situation:</w:t>
        <w:tab/>
        <w:tab/>
        <w:t>You have to finish a class project by tomorrow morning, with your mate, who is by now almost fast asleep after eating junk food continuously for four</w:t>
      </w:r>
      <w:r>
        <w:rPr>
          <w:spacing w:val="-36"/>
        </w:rPr>
        <w:t> </w:t>
      </w:r>
      <w:r>
        <w:rPr/>
        <w:t>hours and doing absolutely no work on the</w:t>
      </w:r>
      <w:r>
        <w:rPr>
          <w:spacing w:val="-8"/>
        </w:rPr>
        <w:t> </w:t>
      </w:r>
      <w:r>
        <w:rPr/>
        <w:t>project</w:t>
      </w:r>
    </w:p>
    <w:p>
      <w:pPr>
        <w:pStyle w:val="BodyText"/>
      </w:pPr>
    </w:p>
    <w:p>
      <w:pPr>
        <w:pStyle w:val="BodyText"/>
        <w:tabs>
          <w:tab w:pos="1658" w:val="left" w:leader="none"/>
        </w:tabs>
        <w:spacing w:line="230" w:lineRule="exact"/>
        <w:ind w:left="220"/>
      </w:pPr>
      <w:r>
        <w:rPr/>
        <w:t>Scenes:</w:t>
        <w:tab/>
        <w:t>i) Try to get your mate to help you finish the class</w:t>
      </w:r>
      <w:r>
        <w:rPr>
          <w:spacing w:val="-21"/>
        </w:rPr>
        <w:t> </w:t>
      </w:r>
      <w:r>
        <w:rPr/>
        <w:t>project</w:t>
      </w:r>
    </w:p>
    <w:p>
      <w:pPr>
        <w:pStyle w:val="ListParagraph"/>
        <w:numPr>
          <w:ilvl w:val="1"/>
          <w:numId w:val="30"/>
        </w:numPr>
        <w:tabs>
          <w:tab w:pos="1871" w:val="left" w:leader="none"/>
        </w:tabs>
        <w:spacing w:line="240" w:lineRule="auto" w:before="0" w:after="0"/>
        <w:ind w:left="1660" w:right="427" w:firstLine="0"/>
        <w:jc w:val="left"/>
        <w:rPr>
          <w:sz w:val="20"/>
        </w:rPr>
      </w:pPr>
      <w:r>
        <w:rPr>
          <w:sz w:val="20"/>
        </w:rPr>
        <w:t>After you are kicked out of the fast food restaurant, you go to your mate’s house to work, but there are so many distractions there… Eventually you both finish the project, and you sleep over at your mate’s</w:t>
      </w:r>
      <w:r>
        <w:rPr>
          <w:spacing w:val="-25"/>
          <w:sz w:val="20"/>
        </w:rPr>
        <w:t> </w:t>
      </w:r>
      <w:r>
        <w:rPr>
          <w:sz w:val="20"/>
        </w:rPr>
        <w:t>house</w:t>
      </w:r>
    </w:p>
    <w:p>
      <w:pPr>
        <w:pStyle w:val="ListParagraph"/>
        <w:numPr>
          <w:ilvl w:val="1"/>
          <w:numId w:val="30"/>
        </w:numPr>
        <w:tabs>
          <w:tab w:pos="1916" w:val="left" w:leader="none"/>
        </w:tabs>
        <w:spacing w:line="240" w:lineRule="auto" w:before="0" w:after="0"/>
        <w:ind w:left="1660" w:right="439" w:firstLine="0"/>
        <w:jc w:val="left"/>
        <w:rPr>
          <w:sz w:val="20"/>
        </w:rPr>
      </w:pPr>
      <w:r>
        <w:rPr>
          <w:sz w:val="20"/>
        </w:rPr>
        <w:t>8am. Time to get going! You go and grab the project, but find that during the</w:t>
      </w:r>
      <w:r>
        <w:rPr>
          <w:spacing w:val="-7"/>
          <w:sz w:val="20"/>
        </w:rPr>
        <w:t> </w:t>
      </w:r>
      <w:r>
        <w:rPr>
          <w:sz w:val="20"/>
        </w:rPr>
        <w:t>night</w:t>
      </w:r>
      <w:r>
        <w:rPr>
          <w:spacing w:val="-7"/>
          <w:sz w:val="20"/>
        </w:rPr>
        <w:t> </w:t>
      </w:r>
      <w:r>
        <w:rPr>
          <w:sz w:val="20"/>
        </w:rPr>
        <w:t>your</w:t>
      </w:r>
      <w:r>
        <w:rPr>
          <w:spacing w:val="-6"/>
          <w:sz w:val="20"/>
        </w:rPr>
        <w:t> </w:t>
      </w:r>
      <w:r>
        <w:rPr>
          <w:sz w:val="20"/>
        </w:rPr>
        <w:t>mate’s</w:t>
      </w:r>
      <w:r>
        <w:rPr>
          <w:spacing w:val="-7"/>
          <w:sz w:val="20"/>
        </w:rPr>
        <w:t> </w:t>
      </w:r>
      <w:r>
        <w:rPr>
          <w:sz w:val="20"/>
        </w:rPr>
        <w:t>dog/cat/sister/elephant</w:t>
      </w:r>
      <w:r>
        <w:rPr>
          <w:spacing w:val="-7"/>
          <w:sz w:val="20"/>
        </w:rPr>
        <w:t> </w:t>
      </w:r>
      <w:r>
        <w:rPr>
          <w:sz w:val="20"/>
        </w:rPr>
        <w:t>has</w:t>
      </w:r>
      <w:r>
        <w:rPr>
          <w:spacing w:val="-6"/>
          <w:sz w:val="20"/>
        </w:rPr>
        <w:t> </w:t>
      </w:r>
      <w:r>
        <w:rPr>
          <w:sz w:val="20"/>
        </w:rPr>
        <w:t>completely</w:t>
      </w:r>
      <w:r>
        <w:rPr>
          <w:spacing w:val="-7"/>
          <w:sz w:val="20"/>
        </w:rPr>
        <w:t> </w:t>
      </w:r>
      <w:r>
        <w:rPr>
          <w:sz w:val="20"/>
        </w:rPr>
        <w:t>destroyed</w:t>
      </w:r>
      <w:r>
        <w:rPr>
          <w:spacing w:val="-7"/>
          <w:sz w:val="20"/>
        </w:rPr>
        <w:t> </w:t>
      </w:r>
      <w:r>
        <w:rPr>
          <w:sz w:val="20"/>
        </w:rPr>
        <w:t>it…!</w:t>
      </w:r>
    </w:p>
    <w:p>
      <w:pPr>
        <w:pStyle w:val="BodyText"/>
        <w:spacing w:before="1"/>
      </w:pPr>
    </w:p>
    <w:p>
      <w:pPr>
        <w:spacing w:before="1"/>
        <w:ind w:left="219" w:right="0" w:firstLine="0"/>
        <w:jc w:val="left"/>
        <w:rPr>
          <w:i/>
          <w:sz w:val="20"/>
        </w:rPr>
      </w:pPr>
      <w:r>
        <w:rPr>
          <w:i/>
          <w:sz w:val="20"/>
        </w:rPr>
        <w:t>If there are three people in the group, the third character could be:</w:t>
      </w:r>
    </w:p>
    <w:p>
      <w:pPr>
        <w:pStyle w:val="BodyText"/>
        <w:rPr>
          <w:i/>
        </w:rPr>
      </w:pPr>
    </w:p>
    <w:p>
      <w:pPr>
        <w:pStyle w:val="ListParagraph"/>
        <w:numPr>
          <w:ilvl w:val="0"/>
          <w:numId w:val="32"/>
        </w:numPr>
        <w:tabs>
          <w:tab w:pos="941" w:val="left" w:leader="none"/>
        </w:tabs>
        <w:spacing w:line="230" w:lineRule="exact" w:before="1" w:after="0"/>
        <w:ind w:left="940" w:right="0" w:hanging="362"/>
        <w:jc w:val="left"/>
        <w:rPr>
          <w:i/>
          <w:sz w:val="20"/>
        </w:rPr>
      </w:pPr>
      <w:r>
        <w:rPr>
          <w:i/>
          <w:sz w:val="20"/>
        </w:rPr>
        <w:t>The bad-tempered and sleep-deprived manager of the fast food</w:t>
      </w:r>
      <w:r>
        <w:rPr>
          <w:i/>
          <w:spacing w:val="-18"/>
          <w:sz w:val="20"/>
        </w:rPr>
        <w:t> </w:t>
      </w:r>
      <w:r>
        <w:rPr>
          <w:i/>
          <w:sz w:val="20"/>
        </w:rPr>
        <w:t>restaurant</w:t>
      </w:r>
    </w:p>
    <w:p>
      <w:pPr>
        <w:pStyle w:val="ListParagraph"/>
        <w:numPr>
          <w:ilvl w:val="0"/>
          <w:numId w:val="32"/>
        </w:numPr>
        <w:tabs>
          <w:tab w:pos="941" w:val="left" w:leader="none"/>
        </w:tabs>
        <w:spacing w:line="230" w:lineRule="exact" w:before="0" w:after="0"/>
        <w:ind w:left="940" w:right="0" w:hanging="362"/>
        <w:jc w:val="left"/>
        <w:rPr>
          <w:i/>
          <w:sz w:val="20"/>
        </w:rPr>
      </w:pPr>
      <w:r>
        <w:rPr>
          <w:i/>
          <w:sz w:val="20"/>
        </w:rPr>
        <w:t>Your mate’s dog/cat/sister/elephant,</w:t>
      </w:r>
      <w:r>
        <w:rPr>
          <w:i/>
          <w:spacing w:val="-2"/>
          <w:sz w:val="20"/>
        </w:rPr>
        <w:t> </w:t>
      </w:r>
      <w:r>
        <w:rPr>
          <w:i/>
          <w:sz w:val="20"/>
        </w:rPr>
        <w:t>etc.!</w:t>
      </w:r>
    </w:p>
    <w:p>
      <w:pPr>
        <w:spacing w:after="0" w:line="230" w:lineRule="exact"/>
        <w:jc w:val="left"/>
        <w:rPr>
          <w:sz w:val="20"/>
        </w:rPr>
        <w:sectPr>
          <w:pgSz w:w="11900" w:h="16840"/>
          <w:pgMar w:header="707" w:footer="1012" w:top="2080" w:bottom="1200" w:left="1580" w:right="1560"/>
        </w:sectPr>
      </w:pPr>
    </w:p>
    <w:p>
      <w:pPr>
        <w:pStyle w:val="BodyText"/>
        <w:rPr>
          <w:i/>
        </w:rPr>
      </w:pPr>
    </w:p>
    <w:p>
      <w:pPr>
        <w:pStyle w:val="BodyText"/>
        <w:spacing w:before="8"/>
        <w:rPr>
          <w:i/>
          <w:sz w:val="19"/>
        </w:rPr>
      </w:pPr>
    </w:p>
    <w:p>
      <w:pPr>
        <w:pStyle w:val="Heading5"/>
        <w:ind w:right="12"/>
      </w:pPr>
      <w:r>
        <w:rPr/>
        <w:t>Role Plays</w:t>
      </w:r>
    </w:p>
    <w:p>
      <w:pPr>
        <w:pStyle w:val="BodyText"/>
        <w:spacing w:before="10"/>
        <w:rPr>
          <w:sz w:val="15"/>
        </w:rPr>
      </w:pPr>
    </w:p>
    <w:p>
      <w:pPr>
        <w:pStyle w:val="BodyText"/>
        <w:spacing w:before="94"/>
        <w:ind w:left="220"/>
      </w:pPr>
      <w:r>
        <w:rPr>
          <w:u w:val="single"/>
        </w:rPr>
        <w:t>Role Play Extensions</w:t>
      </w:r>
    </w:p>
    <w:p>
      <w:pPr>
        <w:pStyle w:val="BodyText"/>
        <w:rPr>
          <w:sz w:val="12"/>
        </w:rPr>
      </w:pPr>
    </w:p>
    <w:p>
      <w:pPr>
        <w:spacing w:before="94"/>
        <w:ind w:left="220" w:right="493" w:firstLine="0"/>
        <w:jc w:val="left"/>
        <w:rPr>
          <w:i/>
          <w:sz w:val="20"/>
        </w:rPr>
      </w:pPr>
      <w:r>
        <w:rPr>
          <w:i/>
          <w:sz w:val="20"/>
        </w:rPr>
        <w:t>Here are some additional situations for students to use as starting points for new role plays </w:t>
      </w:r>
      <w:r>
        <w:rPr>
          <w:i/>
          <w:sz w:val="20"/>
        </w:rPr>
        <w:t>based on the topic of “Learning English”:</w:t>
      </w:r>
    </w:p>
    <w:p>
      <w:pPr>
        <w:pStyle w:val="BodyText"/>
        <w:spacing w:before="10"/>
        <w:rPr>
          <w:i/>
          <w:sz w:val="11"/>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0"/>
      </w:pPr>
      <w:r>
        <w:rPr>
          <w:u w:val="single"/>
        </w:rPr>
        <w:t>Learning English</w:t>
      </w:r>
    </w:p>
    <w:p>
      <w:pPr>
        <w:pStyle w:val="BodyText"/>
        <w:spacing w:before="8"/>
        <w:rPr>
          <w:sz w:val="11"/>
        </w:rPr>
      </w:pPr>
    </w:p>
    <w:p>
      <w:pPr>
        <w:pStyle w:val="ListParagraph"/>
        <w:numPr>
          <w:ilvl w:val="0"/>
          <w:numId w:val="33"/>
        </w:numPr>
        <w:tabs>
          <w:tab w:pos="443" w:val="left" w:leader="none"/>
        </w:tabs>
        <w:spacing w:line="240" w:lineRule="auto" w:before="94" w:after="0"/>
        <w:ind w:left="220" w:right="290" w:firstLine="0"/>
        <w:jc w:val="left"/>
        <w:rPr>
          <w:sz w:val="20"/>
        </w:rPr>
      </w:pPr>
      <w:r>
        <w:rPr>
          <w:sz w:val="20"/>
        </w:rPr>
        <w:t>At a private language school: the school secretary finds out that you haven’t paid your school</w:t>
      </w:r>
      <w:r>
        <w:rPr>
          <w:spacing w:val="-4"/>
          <w:sz w:val="20"/>
        </w:rPr>
        <w:t> </w:t>
      </w:r>
      <w:r>
        <w:rPr>
          <w:sz w:val="20"/>
        </w:rPr>
        <w:t>fees</w:t>
      </w:r>
      <w:r>
        <w:rPr>
          <w:spacing w:val="-2"/>
          <w:sz w:val="20"/>
        </w:rPr>
        <w:t> </w:t>
      </w:r>
      <w:r>
        <w:rPr>
          <w:sz w:val="20"/>
        </w:rPr>
        <w:t>for</w:t>
      </w:r>
      <w:r>
        <w:rPr>
          <w:spacing w:val="-4"/>
          <w:sz w:val="20"/>
        </w:rPr>
        <w:t> </w:t>
      </w:r>
      <w:r>
        <w:rPr>
          <w:sz w:val="20"/>
        </w:rPr>
        <w:t>the</w:t>
      </w:r>
      <w:r>
        <w:rPr>
          <w:spacing w:val="-3"/>
          <w:sz w:val="20"/>
        </w:rPr>
        <w:t> </w:t>
      </w:r>
      <w:r>
        <w:rPr>
          <w:sz w:val="20"/>
        </w:rPr>
        <w:t>past</w:t>
      </w:r>
      <w:r>
        <w:rPr>
          <w:spacing w:val="-4"/>
          <w:sz w:val="20"/>
        </w:rPr>
        <w:t> </w:t>
      </w:r>
      <w:r>
        <w:rPr>
          <w:sz w:val="20"/>
        </w:rPr>
        <w:t>two</w:t>
      </w:r>
      <w:r>
        <w:rPr>
          <w:spacing w:val="-3"/>
          <w:sz w:val="20"/>
        </w:rPr>
        <w:t> </w:t>
      </w:r>
      <w:r>
        <w:rPr>
          <w:sz w:val="20"/>
        </w:rPr>
        <w:t>months.</w:t>
      </w:r>
      <w:r>
        <w:rPr>
          <w:spacing w:val="-4"/>
          <w:sz w:val="20"/>
        </w:rPr>
        <w:t> </w:t>
      </w:r>
      <w:r>
        <w:rPr>
          <w:sz w:val="20"/>
        </w:rPr>
        <w:t>Instead</w:t>
      </w:r>
      <w:r>
        <w:rPr>
          <w:spacing w:val="-3"/>
          <w:sz w:val="20"/>
        </w:rPr>
        <w:t> </w:t>
      </w:r>
      <w:r>
        <w:rPr>
          <w:sz w:val="20"/>
        </w:rPr>
        <w:t>you</w:t>
      </w:r>
      <w:r>
        <w:rPr>
          <w:spacing w:val="-4"/>
          <w:sz w:val="20"/>
        </w:rPr>
        <w:t> </w:t>
      </w:r>
      <w:r>
        <w:rPr>
          <w:sz w:val="20"/>
        </w:rPr>
        <w:t>have</w:t>
      </w:r>
      <w:r>
        <w:rPr>
          <w:spacing w:val="-3"/>
          <w:sz w:val="20"/>
        </w:rPr>
        <w:t> </w:t>
      </w:r>
      <w:r>
        <w:rPr>
          <w:sz w:val="20"/>
        </w:rPr>
        <w:t>spent</w:t>
      </w:r>
      <w:r>
        <w:rPr>
          <w:spacing w:val="-4"/>
          <w:sz w:val="20"/>
        </w:rPr>
        <w:t> </w:t>
      </w:r>
      <w:r>
        <w:rPr>
          <w:sz w:val="20"/>
        </w:rPr>
        <w:t>the</w:t>
      </w:r>
      <w:r>
        <w:rPr>
          <w:spacing w:val="-3"/>
          <w:sz w:val="20"/>
        </w:rPr>
        <w:t> </w:t>
      </w:r>
      <w:r>
        <w:rPr>
          <w:sz w:val="20"/>
        </w:rPr>
        <w:t>money</w:t>
      </w:r>
      <w:r>
        <w:rPr>
          <w:spacing w:val="-4"/>
          <w:sz w:val="20"/>
        </w:rPr>
        <w:t> </w:t>
      </w:r>
      <w:r>
        <w:rPr>
          <w:sz w:val="20"/>
        </w:rPr>
        <w:t>on</w:t>
      </w:r>
      <w:r>
        <w:rPr>
          <w:spacing w:val="-3"/>
          <w:sz w:val="20"/>
        </w:rPr>
        <w:t> </w:t>
      </w:r>
      <w:r>
        <w:rPr>
          <w:sz w:val="20"/>
        </w:rPr>
        <w:t>living</w:t>
      </w:r>
      <w:r>
        <w:rPr>
          <w:spacing w:val="-5"/>
          <w:sz w:val="20"/>
        </w:rPr>
        <w:t> </w:t>
      </w:r>
      <w:r>
        <w:rPr>
          <w:sz w:val="20"/>
        </w:rPr>
        <w:t>the</w:t>
      </w:r>
      <w:r>
        <w:rPr>
          <w:spacing w:val="-3"/>
          <w:sz w:val="20"/>
        </w:rPr>
        <w:t> </w:t>
      </w:r>
      <w:r>
        <w:rPr>
          <w:sz w:val="20"/>
        </w:rPr>
        <w:t>life</w:t>
      </w:r>
      <w:r>
        <w:rPr>
          <w:spacing w:val="-4"/>
          <w:sz w:val="20"/>
        </w:rPr>
        <w:t> </w:t>
      </w:r>
      <w:r>
        <w:rPr>
          <w:sz w:val="20"/>
        </w:rPr>
        <w:t>of</w:t>
      </w:r>
      <w:r>
        <w:rPr>
          <w:spacing w:val="-3"/>
          <w:sz w:val="20"/>
        </w:rPr>
        <w:t> </w:t>
      </w:r>
      <w:r>
        <w:rPr>
          <w:sz w:val="20"/>
        </w:rPr>
        <w:t>an international movie star/super spy. Things take a turn for the worse after the school principal finds out, as well as your parents, and your friends all desert you because you’re no longer throwing your money</w:t>
      </w:r>
      <w:r>
        <w:rPr>
          <w:spacing w:val="-4"/>
          <w:sz w:val="20"/>
        </w:rPr>
        <w:t> </w:t>
      </w:r>
      <w:r>
        <w:rPr>
          <w:sz w:val="20"/>
        </w:rPr>
        <w:t>around…</w:t>
      </w:r>
    </w:p>
    <w:p>
      <w:pPr>
        <w:pStyle w:val="BodyText"/>
        <w:spacing w:before="1"/>
      </w:pPr>
    </w:p>
    <w:p>
      <w:pPr>
        <w:pStyle w:val="ListParagraph"/>
        <w:numPr>
          <w:ilvl w:val="0"/>
          <w:numId w:val="33"/>
        </w:numPr>
        <w:tabs>
          <w:tab w:pos="443" w:val="left" w:leader="none"/>
        </w:tabs>
        <w:spacing w:line="240" w:lineRule="auto" w:before="0" w:after="0"/>
        <w:ind w:left="220" w:right="334" w:firstLine="0"/>
        <w:jc w:val="left"/>
        <w:rPr>
          <w:sz w:val="20"/>
        </w:rPr>
      </w:pPr>
      <w:r>
        <w:rPr>
          <w:sz w:val="20"/>
        </w:rPr>
        <w:t>It’s your first day at work as an English language teacher. You are nervous because you have</w:t>
      </w:r>
      <w:r>
        <w:rPr>
          <w:spacing w:val="-5"/>
          <w:sz w:val="20"/>
        </w:rPr>
        <w:t> </w:t>
      </w:r>
      <w:r>
        <w:rPr>
          <w:sz w:val="20"/>
        </w:rPr>
        <w:t>faked</w:t>
      </w:r>
      <w:r>
        <w:rPr>
          <w:spacing w:val="-4"/>
          <w:sz w:val="20"/>
        </w:rPr>
        <w:t> </w:t>
      </w:r>
      <w:r>
        <w:rPr>
          <w:sz w:val="20"/>
        </w:rPr>
        <w:t>your</w:t>
      </w:r>
      <w:r>
        <w:rPr>
          <w:spacing w:val="-4"/>
          <w:sz w:val="20"/>
        </w:rPr>
        <w:t> </w:t>
      </w:r>
      <w:r>
        <w:rPr>
          <w:sz w:val="20"/>
        </w:rPr>
        <w:t>certificates</w:t>
      </w:r>
      <w:r>
        <w:rPr>
          <w:spacing w:val="-3"/>
          <w:sz w:val="20"/>
        </w:rPr>
        <w:t> </w:t>
      </w:r>
      <w:r>
        <w:rPr>
          <w:sz w:val="20"/>
        </w:rPr>
        <w:t>and</w:t>
      </w:r>
      <w:r>
        <w:rPr>
          <w:spacing w:val="-6"/>
          <w:sz w:val="20"/>
        </w:rPr>
        <w:t> </w:t>
      </w:r>
      <w:r>
        <w:rPr>
          <w:sz w:val="20"/>
        </w:rPr>
        <w:t>CV,</w:t>
      </w:r>
      <w:r>
        <w:rPr>
          <w:spacing w:val="-4"/>
          <w:sz w:val="20"/>
        </w:rPr>
        <w:t> </w:t>
      </w:r>
      <w:r>
        <w:rPr>
          <w:sz w:val="20"/>
        </w:rPr>
        <w:t>and</w:t>
      </w:r>
      <w:r>
        <w:rPr>
          <w:spacing w:val="-4"/>
          <w:sz w:val="20"/>
        </w:rPr>
        <w:t> </w:t>
      </w:r>
      <w:r>
        <w:rPr>
          <w:sz w:val="20"/>
        </w:rPr>
        <w:t>have,</w:t>
      </w:r>
      <w:r>
        <w:rPr>
          <w:spacing w:val="-4"/>
          <w:sz w:val="20"/>
        </w:rPr>
        <w:t> </w:t>
      </w:r>
      <w:r>
        <w:rPr>
          <w:sz w:val="20"/>
        </w:rPr>
        <w:t>in</w:t>
      </w:r>
      <w:r>
        <w:rPr>
          <w:spacing w:val="-4"/>
          <w:sz w:val="20"/>
        </w:rPr>
        <w:t> </w:t>
      </w:r>
      <w:r>
        <w:rPr>
          <w:sz w:val="20"/>
        </w:rPr>
        <w:t>fact,</w:t>
      </w:r>
      <w:r>
        <w:rPr>
          <w:spacing w:val="-5"/>
          <w:sz w:val="20"/>
        </w:rPr>
        <w:t> </w:t>
      </w:r>
      <w:r>
        <w:rPr>
          <w:sz w:val="20"/>
        </w:rPr>
        <w:t>never</w:t>
      </w:r>
      <w:r>
        <w:rPr>
          <w:spacing w:val="-4"/>
          <w:sz w:val="20"/>
        </w:rPr>
        <w:t> </w:t>
      </w:r>
      <w:r>
        <w:rPr>
          <w:sz w:val="20"/>
        </w:rPr>
        <w:t>taught</w:t>
      </w:r>
      <w:r>
        <w:rPr>
          <w:spacing w:val="-4"/>
          <w:sz w:val="20"/>
        </w:rPr>
        <w:t> </w:t>
      </w:r>
      <w:r>
        <w:rPr>
          <w:sz w:val="20"/>
        </w:rPr>
        <w:t>an</w:t>
      </w:r>
      <w:r>
        <w:rPr>
          <w:spacing w:val="-4"/>
          <w:sz w:val="20"/>
        </w:rPr>
        <w:t> </w:t>
      </w:r>
      <w:r>
        <w:rPr>
          <w:sz w:val="20"/>
        </w:rPr>
        <w:t>English</w:t>
      </w:r>
      <w:r>
        <w:rPr>
          <w:spacing w:val="-5"/>
          <w:sz w:val="20"/>
        </w:rPr>
        <w:t> </w:t>
      </w:r>
      <w:r>
        <w:rPr>
          <w:sz w:val="20"/>
        </w:rPr>
        <w:t>lesson</w:t>
      </w:r>
      <w:r>
        <w:rPr>
          <w:spacing w:val="-4"/>
          <w:sz w:val="20"/>
        </w:rPr>
        <w:t> </w:t>
      </w:r>
      <w:r>
        <w:rPr>
          <w:sz w:val="20"/>
        </w:rPr>
        <w:t>before in your life. What will you teach? And how will your class – and school – react when they find out the truth? If they find</w:t>
      </w:r>
      <w:r>
        <w:rPr>
          <w:spacing w:val="-7"/>
          <w:sz w:val="20"/>
        </w:rPr>
        <w:t> </w:t>
      </w:r>
      <w:r>
        <w:rPr>
          <w:sz w:val="20"/>
        </w:rPr>
        <w:t>out…</w:t>
      </w:r>
    </w:p>
    <w:p>
      <w:pPr>
        <w:pStyle w:val="BodyText"/>
        <w:spacing w:before="9"/>
        <w:rPr>
          <w:sz w:val="11"/>
        </w:rPr>
      </w:pPr>
    </w:p>
    <w:p>
      <w:pPr>
        <w:pStyle w:val="BodyText"/>
        <w:tabs>
          <w:tab w:pos="4282" w:val="left" w:leader="none"/>
          <w:tab w:pos="8507" w:val="left" w:leader="none"/>
        </w:tabs>
        <w:spacing w:before="102"/>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1560"/>
        </w:sectPr>
      </w:pPr>
    </w:p>
    <w:p>
      <w:pPr>
        <w:pStyle w:val="BodyText"/>
        <w:rPr>
          <w:rFonts w:ascii="Times New Roman"/>
          <w:sz w:val="16"/>
        </w:rPr>
      </w:pPr>
    </w:p>
    <w:p>
      <w:pPr>
        <w:tabs>
          <w:tab w:pos="3067" w:val="left" w:leader="none"/>
        </w:tabs>
        <w:spacing w:before="91"/>
        <w:ind w:left="0" w:right="11" w:firstLine="0"/>
        <w:jc w:val="center"/>
        <w:rPr>
          <w:b/>
          <w:sz w:val="28"/>
        </w:rPr>
      </w:pPr>
      <w:r>
        <w:rPr>
          <w:w w:val="100"/>
          <w:sz w:val="24"/>
          <w:u w:val="single"/>
        </w:rPr>
        <w:t> </w:t>
      </w:r>
      <w:r>
        <w:rPr>
          <w:sz w:val="24"/>
          <w:u w:val="single"/>
        </w:rPr>
        <w:tab/>
      </w:r>
      <w:r>
        <w:rPr>
          <w:sz w:val="24"/>
        </w:rPr>
        <w:t> / </w:t>
      </w:r>
      <w:r>
        <w:rPr>
          <w:b/>
          <w:sz w:val="28"/>
        </w:rPr>
        <w:t>Learning English</w:t>
      </w:r>
    </w:p>
    <w:p>
      <w:pPr>
        <w:pStyle w:val="BodyText"/>
        <w:rPr>
          <w:b/>
          <w:sz w:val="30"/>
        </w:rPr>
      </w:pPr>
    </w:p>
    <w:p>
      <w:pPr>
        <w:pStyle w:val="Heading5"/>
        <w:spacing w:before="205"/>
        <w:ind w:right="11"/>
      </w:pPr>
      <w:r>
        <w:rPr/>
        <w:t>Vocabulary Test</w:t>
      </w:r>
    </w:p>
    <w:p>
      <w:pPr>
        <w:pStyle w:val="BodyText"/>
        <w:spacing w:before="3"/>
        <w:rPr>
          <w:sz w:val="23"/>
        </w:rPr>
      </w:pPr>
    </w:p>
    <w:p>
      <w:pPr>
        <w:tabs>
          <w:tab w:pos="3820" w:val="left" w:leader="none"/>
        </w:tabs>
        <w:spacing w:before="0"/>
        <w:ind w:left="22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601" w:firstLine="0"/>
        <w:jc w:val="center"/>
        <w:rPr>
          <w:sz w:val="24"/>
        </w:rPr>
      </w:pPr>
      <w:r>
        <w:rPr>
          <w:sz w:val="24"/>
        </w:rPr>
        <w:t>word</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3"/>
        <w:rPr>
          <w:sz w:val="14"/>
        </w:rPr>
      </w:pPr>
    </w:p>
    <w:p>
      <w:pPr>
        <w:spacing w:before="92"/>
        <w:ind w:left="0" w:right="330" w:firstLine="0"/>
        <w:jc w:val="center"/>
        <w:rPr>
          <w:sz w:val="24"/>
        </w:rPr>
      </w:pPr>
      <w:r>
        <w:rPr>
          <w:sz w:val="24"/>
        </w:rPr>
        <w:t>student</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12" w:firstLine="0"/>
        <w:jc w:val="center"/>
        <w:rPr>
          <w:sz w:val="24"/>
        </w:rPr>
      </w:pPr>
      <w:r>
        <w:rPr>
          <w:sz w:val="24"/>
        </w:rPr>
        <w:t>consonant</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390" w:right="98" w:firstLine="0"/>
        <w:jc w:val="center"/>
        <w:rPr>
          <w:sz w:val="24"/>
        </w:rPr>
      </w:pPr>
      <w:r>
        <w:rPr>
          <w:sz w:val="24"/>
        </w:rPr>
        <w:t>auxiliary verb</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3"/>
        <w:rPr>
          <w:sz w:val="14"/>
        </w:rPr>
      </w:pPr>
    </w:p>
    <w:p>
      <w:pPr>
        <w:spacing w:before="93"/>
        <w:ind w:left="0" w:right="585" w:firstLine="0"/>
        <w:jc w:val="center"/>
        <w:rPr>
          <w:sz w:val="24"/>
        </w:rPr>
      </w:pPr>
      <w:r>
        <w:rPr>
          <w:sz w:val="24"/>
        </w:rPr>
        <w:t>letter</w:t>
      </w:r>
    </w:p>
    <w:p>
      <w:pPr>
        <w:pStyle w:val="BodyText"/>
        <w:spacing w:line="20" w:lineRule="exact"/>
        <w:ind w:left="212"/>
        <w:rPr>
          <w:sz w:val="2"/>
        </w:rPr>
      </w:pPr>
      <w:r>
        <w:rPr>
          <w:sz w:val="2"/>
        </w:rPr>
        <w:pict>
          <v:group style="width:153.5pt;height:.8pt;mso-position-horizontal-relative:char;mso-position-vertical-relative:line" coordorigin="0,0" coordsize="3070,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425" w:firstLine="0"/>
        <w:jc w:val="center"/>
        <w:rPr>
          <w:sz w:val="24"/>
        </w:rPr>
      </w:pPr>
      <w:r>
        <w:rPr>
          <w:sz w:val="24"/>
        </w:rPr>
        <w:t>school</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97" w:firstLine="0"/>
        <w:jc w:val="center"/>
        <w:rPr>
          <w:sz w:val="24"/>
        </w:rPr>
      </w:pPr>
      <w:r>
        <w:rPr>
          <w:sz w:val="24"/>
        </w:rPr>
        <w:t>alphabet</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138" w:right="98" w:firstLine="0"/>
        <w:jc w:val="center"/>
        <w:rPr>
          <w:sz w:val="24"/>
        </w:rPr>
      </w:pPr>
      <w:r>
        <w:rPr>
          <w:sz w:val="24"/>
        </w:rPr>
        <w:t>vocabulary</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145" w:firstLine="0"/>
        <w:jc w:val="center"/>
        <w:rPr>
          <w:sz w:val="24"/>
        </w:rPr>
      </w:pPr>
      <w:r>
        <w:rPr>
          <w:sz w:val="24"/>
        </w:rPr>
        <w:t>sentence</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317" w:firstLine="0"/>
        <w:jc w:val="center"/>
        <w:rPr>
          <w:sz w:val="24"/>
        </w:rPr>
      </w:pPr>
      <w:r>
        <w:rPr>
          <w:sz w:val="24"/>
        </w:rPr>
        <w:t>teacher</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584" w:firstLine="0"/>
        <w:jc w:val="center"/>
        <w:rPr>
          <w:sz w:val="24"/>
        </w:rPr>
      </w:pPr>
      <w:r>
        <w:rPr>
          <w:sz w:val="24"/>
        </w:rPr>
        <w:t>noun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417" w:right="98" w:firstLine="0"/>
        <w:jc w:val="center"/>
        <w:rPr>
          <w:sz w:val="24"/>
        </w:rPr>
      </w:pPr>
      <w:r>
        <w:rPr>
          <w:sz w:val="24"/>
        </w:rPr>
        <w:t>pronunciation</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319" w:firstLine="0"/>
        <w:jc w:val="center"/>
        <w:rPr>
          <w:sz w:val="24"/>
        </w:rPr>
      </w:pPr>
      <w:r>
        <w:rPr>
          <w:sz w:val="24"/>
        </w:rPr>
        <w:t>syllable</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1"/>
        <w:rPr>
          <w:sz w:val="14"/>
        </w:rPr>
      </w:pPr>
    </w:p>
    <w:p>
      <w:pPr>
        <w:spacing w:before="93"/>
        <w:ind w:left="0" w:right="92" w:firstLine="0"/>
        <w:jc w:val="center"/>
        <w:rPr>
          <w:sz w:val="24"/>
        </w:rPr>
      </w:pPr>
      <w:r>
        <w:rPr>
          <w:sz w:val="24"/>
        </w:rPr>
        <w:t>dictionary</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132" w:firstLine="0"/>
        <w:jc w:val="center"/>
        <w:rPr>
          <w:sz w:val="24"/>
        </w:rPr>
      </w:pPr>
      <w:r>
        <w:rPr>
          <w:sz w:val="24"/>
        </w:rPr>
        <w:t>language</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238" w:firstLine="0"/>
        <w:jc w:val="center"/>
        <w:rPr>
          <w:sz w:val="24"/>
        </w:rPr>
      </w:pPr>
      <w:r>
        <w:rPr>
          <w:sz w:val="24"/>
        </w:rPr>
        <w:t>listening</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244" w:right="98" w:firstLine="0"/>
        <w:jc w:val="center"/>
        <w:rPr>
          <w:sz w:val="24"/>
        </w:rPr>
      </w:pPr>
      <w:r>
        <w:rPr>
          <w:sz w:val="24"/>
        </w:rPr>
        <w:t>qualification</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506" w:firstLine="0"/>
        <w:jc w:val="center"/>
        <w:rPr>
          <w:sz w:val="24"/>
        </w:rPr>
      </w:pPr>
      <w:r>
        <w:rPr>
          <w:sz w:val="24"/>
        </w:rPr>
        <w:t>vowel</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477" w:firstLine="0"/>
        <w:jc w:val="center"/>
        <w:rPr>
          <w:sz w:val="24"/>
        </w:rPr>
      </w:pPr>
      <w:r>
        <w:rPr>
          <w:sz w:val="24"/>
        </w:rPr>
        <w:t>stress</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319" w:firstLine="0"/>
        <w:jc w:val="center"/>
        <w:rPr>
          <w:sz w:val="24"/>
        </w:rPr>
      </w:pPr>
      <w:r>
        <w:rPr>
          <w:sz w:val="24"/>
        </w:rPr>
        <w:t>reading</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spacing w:after="0" w:line="20" w:lineRule="exact"/>
        <w:rPr>
          <w:sz w:val="2"/>
        </w:rPr>
        <w:sectPr>
          <w:headerReference w:type="default" r:id="rId31"/>
          <w:footerReference w:type="default" r:id="rId32"/>
          <w:pgSz w:w="11900" w:h="16840"/>
          <w:pgMar w:header="707" w:footer="1012" w:top="1480" w:bottom="1200" w:left="1580" w:right="1560"/>
          <w:pgNumType w:start="33"/>
        </w:sectPr>
      </w:pPr>
    </w:p>
    <w:p>
      <w:pPr>
        <w:pStyle w:val="BodyText"/>
        <w:rPr>
          <w:sz w:val="16"/>
        </w:rPr>
      </w:pPr>
    </w:p>
    <w:p>
      <w:pPr>
        <w:spacing w:before="91"/>
        <w:ind w:left="0" w:right="11" w:firstLine="0"/>
        <w:jc w:val="center"/>
        <w:rPr>
          <w:b/>
          <w:sz w:val="28"/>
        </w:rPr>
      </w:pPr>
      <w:r>
        <w:rPr>
          <w:b/>
          <w:sz w:val="28"/>
        </w:rPr>
        <w:t>Lesson Test – Learning English</w:t>
      </w:r>
    </w:p>
    <w:p>
      <w:pPr>
        <w:pStyle w:val="BodyText"/>
        <w:rPr>
          <w:b/>
          <w:sz w:val="24"/>
        </w:rPr>
      </w:pPr>
    </w:p>
    <w:p>
      <w:pPr>
        <w:pStyle w:val="ListParagraph"/>
        <w:numPr>
          <w:ilvl w:val="0"/>
          <w:numId w:val="34"/>
        </w:numPr>
        <w:tabs>
          <w:tab w:pos="732" w:val="left" w:leader="none"/>
        </w:tabs>
        <w:spacing w:line="240" w:lineRule="auto" w:before="0" w:after="0"/>
        <w:ind w:left="219" w:right="710" w:firstLine="0"/>
        <w:jc w:val="left"/>
        <w:rPr>
          <w:i/>
          <w:sz w:val="20"/>
        </w:rPr>
      </w:pPr>
      <w:r>
        <w:rPr>
          <w:i/>
          <w:sz w:val="20"/>
        </w:rPr>
        <w:t>Sentence stress: write the content words from two starting sentences in the correct </w:t>
      </w:r>
      <w:r>
        <w:rPr>
          <w:i/>
          <w:sz w:val="20"/>
        </w:rPr>
        <w:t>order (1, 2, 3,</w:t>
      </w:r>
      <w:r>
        <w:rPr>
          <w:i/>
          <w:spacing w:val="-5"/>
          <w:sz w:val="20"/>
        </w:rPr>
        <w:t> </w:t>
      </w:r>
      <w:r>
        <w:rPr>
          <w:i/>
          <w:sz w:val="20"/>
        </w:rPr>
        <w:t>etc.):</w:t>
      </w:r>
    </w:p>
    <w:p>
      <w:pPr>
        <w:pStyle w:val="BodyText"/>
        <w:spacing w:before="10"/>
        <w:rPr>
          <w:i/>
          <w:sz w:val="19"/>
        </w:rPr>
      </w:pPr>
    </w:p>
    <w:p>
      <w:pPr>
        <w:pStyle w:val="ListParagraph"/>
        <w:numPr>
          <w:ilvl w:val="1"/>
          <w:numId w:val="34"/>
        </w:numPr>
        <w:tabs>
          <w:tab w:pos="2948" w:val="left" w:leader="none"/>
          <w:tab w:pos="3679" w:val="left" w:leader="none"/>
          <w:tab w:pos="4344" w:val="left" w:leader="none"/>
          <w:tab w:pos="5002" w:val="left" w:leader="none"/>
          <w:tab w:pos="5600" w:val="left" w:leader="none"/>
        </w:tabs>
        <w:spacing w:line="240" w:lineRule="auto" w:before="0" w:after="0"/>
        <w:ind w:left="2947" w:right="0" w:hanging="277"/>
        <w:jc w:val="left"/>
        <w:rPr>
          <w:sz w:val="20"/>
        </w:rPr>
      </w:pPr>
      <w:r>
        <w:rPr>
          <w:sz w:val="20"/>
        </w:rPr>
        <w:t>three</w:t>
        <w:tab/>
        <w:t>start</w:t>
        <w:tab/>
        <w:t>next</w:t>
        <w:tab/>
        <w:t>unit</w:t>
        <w:tab/>
        <w:t>week</w:t>
      </w:r>
    </w:p>
    <w:p>
      <w:pPr>
        <w:pStyle w:val="BodyText"/>
        <w:rPr>
          <w:sz w:val="22"/>
        </w:rPr>
      </w:pPr>
    </w:p>
    <w:p>
      <w:pPr>
        <w:pStyle w:val="BodyText"/>
        <w:rPr>
          <w:sz w:val="18"/>
        </w:rPr>
      </w:pPr>
    </w:p>
    <w:p>
      <w:pPr>
        <w:pStyle w:val="ListParagraph"/>
        <w:numPr>
          <w:ilvl w:val="1"/>
          <w:numId w:val="34"/>
        </w:numPr>
        <w:tabs>
          <w:tab w:pos="1883" w:val="left" w:leader="none"/>
          <w:tab w:pos="2650" w:val="left" w:leader="none"/>
          <w:tab w:pos="3693" w:val="left" w:leader="none"/>
          <w:tab w:pos="4195" w:val="left" w:leader="none"/>
          <w:tab w:pos="4784" w:val="left" w:leader="none"/>
          <w:tab w:pos="5861" w:val="left" w:leader="none"/>
          <w:tab w:pos="6770" w:val="left" w:leader="none"/>
        </w:tabs>
        <w:spacing w:line="240" w:lineRule="auto" w:before="1" w:after="0"/>
        <w:ind w:left="1882" w:right="0" w:hanging="322"/>
        <w:jc w:val="left"/>
        <w:rPr>
          <w:sz w:val="20"/>
        </w:rPr>
      </w:pPr>
      <w:r>
        <w:rPr>
          <w:sz w:val="20"/>
        </w:rPr>
        <w:t>exam</w:t>
        <w:tab/>
        <w:t>move</w:t>
      </w:r>
      <w:r>
        <w:rPr>
          <w:spacing w:val="-2"/>
          <w:sz w:val="20"/>
        </w:rPr>
        <w:t> </w:t>
      </w:r>
      <w:r>
        <w:rPr>
          <w:sz w:val="20"/>
        </w:rPr>
        <w:t>up</w:t>
        <w:tab/>
        <w:t>Ali</w:t>
        <w:tab/>
        <w:t>five</w:t>
        <w:tab/>
        <w:t>speaking</w:t>
        <w:tab/>
        <w:t>passes</w:t>
        <w:tab/>
        <w:t>level</w:t>
      </w:r>
    </w:p>
    <w:p>
      <w:pPr>
        <w:pStyle w:val="BodyText"/>
        <w:spacing w:before="2"/>
        <w:rPr>
          <w:sz w:val="28"/>
        </w:rPr>
      </w:pPr>
    </w:p>
    <w:p>
      <w:pPr>
        <w:pStyle w:val="ListParagraph"/>
        <w:numPr>
          <w:ilvl w:val="0"/>
          <w:numId w:val="34"/>
        </w:numPr>
        <w:tabs>
          <w:tab w:pos="732" w:val="left" w:leader="none"/>
        </w:tabs>
        <w:spacing w:line="240" w:lineRule="auto" w:before="0" w:after="0"/>
        <w:ind w:left="731" w:right="0" w:hanging="512"/>
        <w:jc w:val="left"/>
        <w:rPr>
          <w:i/>
          <w:sz w:val="20"/>
        </w:rPr>
      </w:pPr>
      <w:r>
        <w:rPr>
          <w:i/>
          <w:sz w:val="20"/>
        </w:rPr>
        <w:t>Write the correct spelling for each of these words to do with learning</w:t>
      </w:r>
      <w:r>
        <w:rPr>
          <w:i/>
          <w:spacing w:val="-14"/>
          <w:sz w:val="20"/>
        </w:rPr>
        <w:t> </w:t>
      </w:r>
      <w:r>
        <w:rPr>
          <w:i/>
          <w:sz w:val="20"/>
        </w:rPr>
        <w:t>English:</w:t>
      </w:r>
    </w:p>
    <w:p>
      <w:pPr>
        <w:pStyle w:val="BodyText"/>
        <w:spacing w:before="3"/>
        <w:rPr>
          <w:i/>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1"/>
        <w:gridCol w:w="1551"/>
        <w:gridCol w:w="1491"/>
        <w:gridCol w:w="1271"/>
        <w:gridCol w:w="2794"/>
      </w:tblGrid>
      <w:tr>
        <w:trPr>
          <w:trHeight w:val="437" w:hRule="atLeast"/>
        </w:trPr>
        <w:tc>
          <w:tcPr>
            <w:tcW w:w="1131" w:type="dxa"/>
            <w:tcBorders>
              <w:bottom w:val="single" w:sz="6" w:space="0" w:color="000000"/>
            </w:tcBorders>
          </w:tcPr>
          <w:p>
            <w:pPr>
              <w:pStyle w:val="TableParagraph"/>
              <w:spacing w:line="224" w:lineRule="exact"/>
              <w:rPr>
                <w:sz w:val="20"/>
              </w:rPr>
            </w:pPr>
            <w:r>
              <w:rPr>
                <w:sz w:val="20"/>
              </w:rPr>
              <w:t>1. alfabet</w:t>
            </w:r>
          </w:p>
        </w:tc>
        <w:tc>
          <w:tcPr>
            <w:tcW w:w="1551" w:type="dxa"/>
            <w:tcBorders>
              <w:bottom w:val="single" w:sz="6" w:space="0" w:color="000000"/>
            </w:tcBorders>
          </w:tcPr>
          <w:p>
            <w:pPr>
              <w:pStyle w:val="TableParagraph"/>
              <w:spacing w:line="224" w:lineRule="exact"/>
              <w:ind w:left="308"/>
              <w:rPr>
                <w:sz w:val="20"/>
              </w:rPr>
            </w:pPr>
            <w:r>
              <w:rPr>
                <w:sz w:val="20"/>
              </w:rPr>
              <w:t>2. exarmple</w:t>
            </w:r>
          </w:p>
        </w:tc>
        <w:tc>
          <w:tcPr>
            <w:tcW w:w="1491" w:type="dxa"/>
            <w:tcBorders>
              <w:bottom w:val="single" w:sz="6" w:space="0" w:color="000000"/>
            </w:tcBorders>
          </w:tcPr>
          <w:p>
            <w:pPr>
              <w:pStyle w:val="TableParagraph"/>
              <w:spacing w:line="224" w:lineRule="exact"/>
              <w:ind w:left="196"/>
              <w:rPr>
                <w:sz w:val="20"/>
              </w:rPr>
            </w:pPr>
            <w:r>
              <w:rPr>
                <w:sz w:val="20"/>
              </w:rPr>
              <w:t>3. listeniing</w:t>
            </w:r>
          </w:p>
        </w:tc>
        <w:tc>
          <w:tcPr>
            <w:tcW w:w="1271" w:type="dxa"/>
            <w:tcBorders>
              <w:bottom w:val="single" w:sz="6" w:space="0" w:color="000000"/>
            </w:tcBorders>
          </w:tcPr>
          <w:p>
            <w:pPr>
              <w:pStyle w:val="TableParagraph"/>
              <w:spacing w:line="224" w:lineRule="exact"/>
              <w:ind w:left="147"/>
              <w:rPr>
                <w:sz w:val="20"/>
              </w:rPr>
            </w:pPr>
            <w:r>
              <w:rPr>
                <w:sz w:val="20"/>
              </w:rPr>
              <w:t>4. lessun</w:t>
            </w:r>
          </w:p>
        </w:tc>
        <w:tc>
          <w:tcPr>
            <w:tcW w:w="2794" w:type="dxa"/>
            <w:tcBorders>
              <w:bottom w:val="single" w:sz="6" w:space="0" w:color="000000"/>
            </w:tcBorders>
          </w:tcPr>
          <w:p>
            <w:pPr>
              <w:pStyle w:val="TableParagraph"/>
              <w:tabs>
                <w:tab w:pos="1753" w:val="left" w:leader="none"/>
              </w:tabs>
              <w:spacing w:line="224" w:lineRule="exact"/>
              <w:ind w:left="315"/>
              <w:rPr>
                <w:sz w:val="20"/>
              </w:rPr>
            </w:pPr>
            <w:r>
              <w:rPr>
                <w:sz w:val="20"/>
              </w:rPr>
              <w:t>5.</w:t>
            </w:r>
            <w:r>
              <w:rPr>
                <w:spacing w:val="-4"/>
                <w:sz w:val="20"/>
              </w:rPr>
              <w:t> </w:t>
            </w:r>
            <w:r>
              <w:rPr>
                <w:sz w:val="20"/>
              </w:rPr>
              <w:t>langwidge</w:t>
              <w:tab/>
              <w:t>6.</w:t>
            </w:r>
            <w:r>
              <w:rPr>
                <w:spacing w:val="-2"/>
                <w:sz w:val="20"/>
              </w:rPr>
              <w:t> </w:t>
            </w:r>
            <w:r>
              <w:rPr>
                <w:sz w:val="20"/>
              </w:rPr>
              <w:t>partnir</w:t>
            </w:r>
          </w:p>
        </w:tc>
      </w:tr>
      <w:tr>
        <w:trPr>
          <w:trHeight w:val="461" w:hRule="atLeast"/>
        </w:trPr>
        <w:tc>
          <w:tcPr>
            <w:tcW w:w="1131" w:type="dxa"/>
            <w:tcBorders>
              <w:top w:val="single" w:sz="6" w:space="0" w:color="000000"/>
            </w:tcBorders>
          </w:tcPr>
          <w:p>
            <w:pPr>
              <w:pStyle w:val="TableParagraph"/>
              <w:spacing w:before="1"/>
              <w:rPr>
                <w:i/>
                <w:sz w:val="20"/>
              </w:rPr>
            </w:pPr>
          </w:p>
          <w:p>
            <w:pPr>
              <w:pStyle w:val="TableParagraph"/>
              <w:spacing w:line="210" w:lineRule="exact"/>
              <w:rPr>
                <w:sz w:val="20"/>
              </w:rPr>
            </w:pPr>
            <w:r>
              <w:rPr>
                <w:sz w:val="20"/>
              </w:rPr>
              <w:t>7. werb</w:t>
            </w:r>
          </w:p>
        </w:tc>
        <w:tc>
          <w:tcPr>
            <w:tcW w:w="1551" w:type="dxa"/>
            <w:tcBorders>
              <w:top w:val="single" w:sz="6" w:space="0" w:color="000000"/>
            </w:tcBorders>
          </w:tcPr>
          <w:p>
            <w:pPr>
              <w:pStyle w:val="TableParagraph"/>
              <w:spacing w:before="1"/>
              <w:rPr>
                <w:i/>
                <w:sz w:val="20"/>
              </w:rPr>
            </w:pPr>
          </w:p>
          <w:p>
            <w:pPr>
              <w:pStyle w:val="TableParagraph"/>
              <w:spacing w:line="210" w:lineRule="exact"/>
              <w:ind w:left="307"/>
              <w:rPr>
                <w:sz w:val="20"/>
              </w:rPr>
            </w:pPr>
            <w:r>
              <w:rPr>
                <w:sz w:val="20"/>
              </w:rPr>
              <w:t>8. coarse</w:t>
            </w:r>
          </w:p>
        </w:tc>
        <w:tc>
          <w:tcPr>
            <w:tcW w:w="1491" w:type="dxa"/>
            <w:tcBorders>
              <w:top w:val="single" w:sz="6" w:space="0" w:color="000000"/>
            </w:tcBorders>
          </w:tcPr>
          <w:p>
            <w:pPr>
              <w:pStyle w:val="TableParagraph"/>
              <w:spacing w:before="1"/>
              <w:rPr>
                <w:i/>
                <w:sz w:val="20"/>
              </w:rPr>
            </w:pPr>
          </w:p>
          <w:p>
            <w:pPr>
              <w:pStyle w:val="TableParagraph"/>
              <w:spacing w:line="210" w:lineRule="exact"/>
              <w:ind w:left="194"/>
              <w:rPr>
                <w:sz w:val="20"/>
              </w:rPr>
            </w:pPr>
            <w:r>
              <w:rPr>
                <w:sz w:val="20"/>
              </w:rPr>
              <w:t>9. consanont</w:t>
            </w:r>
          </w:p>
        </w:tc>
        <w:tc>
          <w:tcPr>
            <w:tcW w:w="1271" w:type="dxa"/>
            <w:tcBorders>
              <w:top w:val="single" w:sz="6" w:space="0" w:color="000000"/>
            </w:tcBorders>
          </w:tcPr>
          <w:p>
            <w:pPr>
              <w:pStyle w:val="TableParagraph"/>
              <w:spacing w:before="1"/>
              <w:rPr>
                <w:i/>
                <w:sz w:val="20"/>
              </w:rPr>
            </w:pPr>
          </w:p>
          <w:p>
            <w:pPr>
              <w:pStyle w:val="TableParagraph"/>
              <w:spacing w:line="210" w:lineRule="exact"/>
              <w:ind w:left="146"/>
              <w:rPr>
                <w:sz w:val="20"/>
              </w:rPr>
            </w:pPr>
            <w:r>
              <w:rPr>
                <w:sz w:val="20"/>
              </w:rPr>
              <w:t>10. clars</w:t>
            </w:r>
          </w:p>
        </w:tc>
        <w:tc>
          <w:tcPr>
            <w:tcW w:w="2794" w:type="dxa"/>
            <w:tcBorders>
              <w:top w:val="single" w:sz="6" w:space="0" w:color="000000"/>
            </w:tcBorders>
          </w:tcPr>
          <w:p>
            <w:pPr>
              <w:pStyle w:val="TableParagraph"/>
              <w:spacing w:before="1"/>
              <w:rPr>
                <w:i/>
                <w:sz w:val="20"/>
              </w:rPr>
            </w:pPr>
          </w:p>
          <w:p>
            <w:pPr>
              <w:pStyle w:val="TableParagraph"/>
              <w:spacing w:line="210" w:lineRule="exact"/>
              <w:ind w:left="315"/>
              <w:rPr>
                <w:sz w:val="20"/>
              </w:rPr>
            </w:pPr>
            <w:r>
              <w:rPr>
                <w:sz w:val="20"/>
              </w:rPr>
              <w:t>11. homeowrk 12. stres</w:t>
            </w:r>
          </w:p>
        </w:tc>
      </w:tr>
    </w:tbl>
    <w:p>
      <w:pPr>
        <w:pStyle w:val="BodyText"/>
        <w:spacing w:before="3"/>
        <w:rPr>
          <w:i/>
          <w:sz w:val="15"/>
        </w:rPr>
      </w:pPr>
      <w:r>
        <w:rPr/>
        <w:pict>
          <v:shape style="position:absolute;margin-left:89.99894pt;margin-top:11.077966pt;width:411.65pt;height:.1pt;mso-position-horizontal-relative:page;mso-position-vertical-relative:paragraph;z-index:-251372544;mso-wrap-distance-left:0;mso-wrap-distance-right:0" coordorigin="1800,222" coordsize="8233,0" path="m1800,222l10033,222e" filled="false" stroked="true" strokeweight=".631260pt" strokecolor="#000000">
            <v:path arrowok="t"/>
            <v:stroke dashstyle="solid"/>
            <w10:wrap type="topAndBottom"/>
          </v:shape>
        </w:pict>
      </w:r>
    </w:p>
    <w:p>
      <w:pPr>
        <w:pStyle w:val="ListParagraph"/>
        <w:numPr>
          <w:ilvl w:val="0"/>
          <w:numId w:val="34"/>
        </w:numPr>
        <w:tabs>
          <w:tab w:pos="732" w:val="left" w:leader="none"/>
        </w:tabs>
        <w:spacing w:line="240" w:lineRule="auto" w:before="297" w:after="0"/>
        <w:ind w:left="731" w:right="0" w:hanging="512"/>
        <w:jc w:val="left"/>
        <w:rPr>
          <w:i/>
          <w:sz w:val="20"/>
        </w:rPr>
      </w:pPr>
      <w:r>
        <w:rPr>
          <w:i/>
          <w:sz w:val="20"/>
        </w:rPr>
        <w:t>Read the starting sentences and cross out the unnecessary word(s) in each</w:t>
      </w:r>
      <w:r>
        <w:rPr>
          <w:i/>
          <w:spacing w:val="-16"/>
          <w:sz w:val="20"/>
        </w:rPr>
        <w:t> </w:t>
      </w:r>
      <w:r>
        <w:rPr>
          <w:i/>
          <w:sz w:val="20"/>
        </w:rPr>
        <w:t>one:</w:t>
      </w:r>
    </w:p>
    <w:p>
      <w:pPr>
        <w:pStyle w:val="ListParagraph"/>
        <w:numPr>
          <w:ilvl w:val="0"/>
          <w:numId w:val="35"/>
        </w:numPr>
        <w:tabs>
          <w:tab w:pos="443" w:val="left" w:leader="none"/>
        </w:tabs>
        <w:spacing w:line="230" w:lineRule="exact" w:before="228" w:after="0"/>
        <w:ind w:left="442" w:right="0" w:hanging="224"/>
        <w:jc w:val="left"/>
        <w:rPr>
          <w:sz w:val="20"/>
        </w:rPr>
      </w:pPr>
      <w:r>
        <w:rPr>
          <w:sz w:val="20"/>
        </w:rPr>
        <w:t>Hayley will has to have do her homework before she goes to work</w:t>
      </w:r>
      <w:r>
        <w:rPr>
          <w:spacing w:val="-23"/>
          <w:sz w:val="20"/>
        </w:rPr>
        <w:t> </w:t>
      </w:r>
      <w:r>
        <w:rPr>
          <w:sz w:val="20"/>
        </w:rPr>
        <w:t>tonight.</w:t>
      </w:r>
    </w:p>
    <w:p>
      <w:pPr>
        <w:pStyle w:val="ListParagraph"/>
        <w:numPr>
          <w:ilvl w:val="0"/>
          <w:numId w:val="35"/>
        </w:numPr>
        <w:tabs>
          <w:tab w:pos="443" w:val="left" w:leader="none"/>
        </w:tabs>
        <w:spacing w:line="240" w:lineRule="auto" w:before="0" w:after="0"/>
        <w:ind w:left="219" w:right="987" w:firstLine="0"/>
        <w:jc w:val="left"/>
        <w:rPr>
          <w:sz w:val="20"/>
        </w:rPr>
      </w:pPr>
      <w:r>
        <w:rPr>
          <w:sz w:val="20"/>
        </w:rPr>
        <w:t>Kenneth and Maria were been writing on the vowels and consonants of the English alphabet in their</w:t>
      </w:r>
      <w:r>
        <w:rPr>
          <w:spacing w:val="-4"/>
          <w:sz w:val="20"/>
        </w:rPr>
        <w:t> </w:t>
      </w:r>
      <w:r>
        <w:rPr>
          <w:sz w:val="20"/>
        </w:rPr>
        <w:t>notebooks.</w:t>
      </w:r>
    </w:p>
    <w:p>
      <w:pPr>
        <w:pStyle w:val="ListParagraph"/>
        <w:numPr>
          <w:ilvl w:val="0"/>
          <w:numId w:val="35"/>
        </w:numPr>
        <w:tabs>
          <w:tab w:pos="443" w:val="left" w:leader="none"/>
        </w:tabs>
        <w:spacing w:line="230" w:lineRule="exact" w:before="0" w:after="0"/>
        <w:ind w:left="442" w:right="0" w:hanging="224"/>
        <w:jc w:val="left"/>
        <w:rPr>
          <w:sz w:val="20"/>
        </w:rPr>
      </w:pPr>
      <w:r>
        <w:rPr>
          <w:sz w:val="20"/>
        </w:rPr>
        <w:t>Leroy passed his exam last month because he did a lot of studies</w:t>
      </w:r>
      <w:r>
        <w:rPr>
          <w:spacing w:val="-22"/>
          <w:sz w:val="20"/>
        </w:rPr>
        <w:t> </w:t>
      </w:r>
      <w:r>
        <w:rPr>
          <w:sz w:val="20"/>
        </w:rPr>
        <w:t>revision.</w:t>
      </w:r>
    </w:p>
    <w:p>
      <w:pPr>
        <w:pStyle w:val="ListParagraph"/>
        <w:numPr>
          <w:ilvl w:val="0"/>
          <w:numId w:val="35"/>
        </w:numPr>
        <w:tabs>
          <w:tab w:pos="443" w:val="left" w:leader="none"/>
        </w:tabs>
        <w:spacing w:line="240" w:lineRule="auto" w:before="0" w:after="0"/>
        <w:ind w:left="442" w:right="0" w:hanging="224"/>
        <w:jc w:val="left"/>
        <w:rPr>
          <w:sz w:val="20"/>
        </w:rPr>
      </w:pPr>
      <w:r>
        <w:rPr>
          <w:sz w:val="20"/>
        </w:rPr>
        <w:t>We’re studying past perfect verbs and after</w:t>
      </w:r>
      <w:r>
        <w:rPr>
          <w:spacing w:val="-9"/>
          <w:sz w:val="20"/>
        </w:rPr>
        <w:t> </w:t>
      </w:r>
      <w:r>
        <w:rPr>
          <w:sz w:val="20"/>
        </w:rPr>
        <w:t>break.</w:t>
      </w:r>
    </w:p>
    <w:p>
      <w:pPr>
        <w:pStyle w:val="BodyText"/>
        <w:rPr>
          <w:sz w:val="32"/>
        </w:rPr>
      </w:pPr>
    </w:p>
    <w:p>
      <w:pPr>
        <w:spacing w:before="1"/>
        <w:ind w:left="220" w:right="0" w:firstLine="0"/>
        <w:jc w:val="left"/>
        <w:rPr>
          <w:i/>
          <w:sz w:val="20"/>
        </w:rPr>
      </w:pPr>
      <w:r>
        <w:rPr>
          <w:i/>
          <w:sz w:val="20"/>
        </w:rPr>
        <w:t>Complete the sentence blocks:</w:t>
      </w:r>
    </w:p>
    <w:p>
      <w:pPr>
        <w:pStyle w:val="ListParagraph"/>
        <w:numPr>
          <w:ilvl w:val="0"/>
          <w:numId w:val="34"/>
        </w:numPr>
        <w:tabs>
          <w:tab w:pos="732" w:val="left" w:leader="none"/>
          <w:tab w:pos="5507" w:val="left" w:leader="none"/>
        </w:tabs>
        <w:spacing w:line="240" w:lineRule="auto" w:before="47" w:after="0"/>
        <w:ind w:left="73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8"/>
        <w:rPr>
          <w:rFonts w:ascii="Comic Sans MS"/>
          <w:sz w:val="9"/>
        </w:rPr>
      </w:pPr>
    </w:p>
    <w:p>
      <w:pPr>
        <w:pStyle w:val="ListParagraph"/>
        <w:numPr>
          <w:ilvl w:val="0"/>
          <w:numId w:val="36"/>
        </w:numPr>
        <w:tabs>
          <w:tab w:pos="342" w:val="left" w:leader="none"/>
        </w:tabs>
        <w:spacing w:line="240" w:lineRule="auto" w:before="94" w:after="0"/>
        <w:ind w:left="341" w:right="0" w:hanging="123"/>
        <w:jc w:val="left"/>
        <w:rPr>
          <w:sz w:val="20"/>
        </w:rPr>
      </w:pPr>
      <w:r>
        <w:rPr>
          <w:sz w:val="20"/>
        </w:rPr>
        <w:t>I’ve finished both of my</w:t>
      </w:r>
      <w:r>
        <w:rPr>
          <w:spacing w:val="-7"/>
          <w:sz w:val="20"/>
        </w:rPr>
        <w:t> </w:t>
      </w:r>
      <w:r>
        <w:rPr>
          <w:sz w:val="20"/>
        </w:rPr>
        <w:t>assignments.</w:t>
      </w:r>
    </w:p>
    <w:p>
      <w:pPr>
        <w:pStyle w:val="ListParagraph"/>
        <w:numPr>
          <w:ilvl w:val="0"/>
          <w:numId w:val="36"/>
        </w:numPr>
        <w:tabs>
          <w:tab w:pos="343" w:val="left" w:leader="none"/>
          <w:tab w:pos="3011" w:val="left" w:leader="none"/>
        </w:tabs>
        <w:spacing w:line="230" w:lineRule="exact" w:before="1" w:after="0"/>
        <w:ind w:left="342" w:right="0" w:hanging="123"/>
        <w:jc w:val="left"/>
        <w:rPr>
          <w:sz w:val="20"/>
        </w:rPr>
      </w:pPr>
      <w:r>
        <w:rPr>
          <w:sz w:val="20"/>
        </w:rPr>
        <w:t>1.</w:t>
      </w:r>
      <w:r>
        <w:rPr>
          <w:sz w:val="20"/>
          <w:u w:val="single"/>
        </w:rPr>
        <w:t> </w:t>
        <w:tab/>
      </w:r>
      <w:r>
        <w:rPr>
          <w:sz w:val="20"/>
        </w:rPr>
        <w:t>of your assignments have you</w:t>
      </w:r>
      <w:r>
        <w:rPr>
          <w:spacing w:val="-6"/>
          <w:sz w:val="20"/>
        </w:rPr>
        <w:t> </w:t>
      </w:r>
      <w:r>
        <w:rPr>
          <w:sz w:val="20"/>
        </w:rPr>
        <w:t>finished?</w:t>
      </w:r>
    </w:p>
    <w:p>
      <w:pPr>
        <w:pStyle w:val="ListParagraph"/>
        <w:numPr>
          <w:ilvl w:val="0"/>
          <w:numId w:val="36"/>
        </w:numPr>
        <w:tabs>
          <w:tab w:pos="343" w:val="left" w:leader="none"/>
          <w:tab w:pos="3010" w:val="left" w:leader="none"/>
        </w:tabs>
        <w:spacing w:line="230" w:lineRule="exact" w:before="0" w:after="0"/>
        <w:ind w:left="342" w:right="0" w:hanging="123"/>
        <w:jc w:val="left"/>
        <w:rPr>
          <w:sz w:val="20"/>
        </w:rPr>
      </w:pPr>
      <w:r>
        <w:rPr>
          <w:sz w:val="20"/>
        </w:rPr>
        <w:t>2.</w:t>
      </w:r>
      <w:r>
        <w:rPr>
          <w:sz w:val="20"/>
          <w:u w:val="single"/>
        </w:rPr>
        <w:t> </w:t>
        <w:tab/>
      </w:r>
      <w:r>
        <w:rPr>
          <w:sz w:val="20"/>
        </w:rPr>
        <w:t>of</w:t>
      </w:r>
      <w:r>
        <w:rPr>
          <w:spacing w:val="-1"/>
          <w:sz w:val="20"/>
        </w:rPr>
        <w:t> </w:t>
      </w:r>
      <w:r>
        <w:rPr>
          <w:sz w:val="20"/>
        </w:rPr>
        <w:t>them.</w:t>
      </w:r>
    </w:p>
    <w:p>
      <w:pPr>
        <w:pStyle w:val="ListParagraph"/>
        <w:numPr>
          <w:ilvl w:val="0"/>
          <w:numId w:val="36"/>
        </w:numPr>
        <w:tabs>
          <w:tab w:pos="342" w:val="left" w:leader="none"/>
          <w:tab w:pos="4021" w:val="left" w:leader="none"/>
        </w:tabs>
        <w:spacing w:line="240" w:lineRule="auto" w:before="0" w:after="0"/>
        <w:ind w:left="341" w:right="0" w:hanging="122"/>
        <w:jc w:val="left"/>
        <w:rPr>
          <w:sz w:val="20"/>
        </w:rPr>
      </w:pPr>
      <w:r>
        <w:rPr>
          <w:sz w:val="20"/>
        </w:rPr>
        <w:t>Have</w:t>
      </w:r>
      <w:r>
        <w:rPr>
          <w:spacing w:val="-2"/>
          <w:sz w:val="20"/>
        </w:rPr>
        <w:t> </w:t>
      </w:r>
      <w:r>
        <w:rPr>
          <w:sz w:val="20"/>
        </w:rPr>
        <w:t>you </w:t>
      </w:r>
      <w:r>
        <w:rPr>
          <w:spacing w:val="54"/>
          <w:sz w:val="20"/>
        </w:rPr>
        <w:t> </w:t>
      </w:r>
      <w:r>
        <w:rPr>
          <w:sz w:val="20"/>
        </w:rPr>
        <w:t>3.</w:t>
      </w:r>
      <w:r>
        <w:rPr>
          <w:sz w:val="20"/>
          <w:u w:val="single"/>
        </w:rPr>
        <w:t> </w:t>
        <w:tab/>
      </w:r>
      <w:r>
        <w:rPr>
          <w:sz w:val="20"/>
        </w:rPr>
        <w:t>both of your</w:t>
      </w:r>
      <w:r>
        <w:rPr>
          <w:spacing w:val="-4"/>
          <w:sz w:val="20"/>
        </w:rPr>
        <w:t> </w:t>
      </w:r>
      <w:r>
        <w:rPr>
          <w:sz w:val="20"/>
        </w:rPr>
        <w:t>assignments?</w:t>
      </w:r>
    </w:p>
    <w:p>
      <w:pPr>
        <w:pStyle w:val="ListParagraph"/>
        <w:numPr>
          <w:ilvl w:val="0"/>
          <w:numId w:val="36"/>
        </w:numPr>
        <w:tabs>
          <w:tab w:pos="342" w:val="left" w:leader="none"/>
          <w:tab w:pos="3010" w:val="left" w:leader="none"/>
        </w:tabs>
        <w:spacing w:line="230" w:lineRule="exact" w:before="1" w:after="0"/>
        <w:ind w:left="341" w:right="0" w:hanging="122"/>
        <w:jc w:val="left"/>
        <w:rPr>
          <w:sz w:val="20"/>
        </w:rPr>
      </w:pPr>
      <w:r>
        <w:rPr>
          <w:sz w:val="20"/>
        </w:rPr>
        <w:t>4.</w:t>
      </w:r>
      <w:r>
        <w:rPr>
          <w:sz w:val="20"/>
          <w:u w:val="single"/>
        </w:rPr>
        <w:t> </w:t>
        <w:tab/>
      </w:r>
      <w:r>
        <w:rPr>
          <w:sz w:val="20"/>
        </w:rPr>
        <w:t>, I</w:t>
      </w:r>
      <w:r>
        <w:rPr>
          <w:spacing w:val="-3"/>
          <w:sz w:val="20"/>
        </w:rPr>
        <w:t> </w:t>
      </w:r>
      <w:r>
        <w:rPr>
          <w:sz w:val="20"/>
        </w:rPr>
        <w:t>have.</w:t>
      </w:r>
    </w:p>
    <w:p>
      <w:pPr>
        <w:pStyle w:val="ListParagraph"/>
        <w:numPr>
          <w:ilvl w:val="0"/>
          <w:numId w:val="36"/>
        </w:numPr>
        <w:tabs>
          <w:tab w:pos="343" w:val="left" w:leader="none"/>
          <w:tab w:pos="4711" w:val="left" w:leader="none"/>
        </w:tabs>
        <w:spacing w:line="230" w:lineRule="exact" w:before="0" w:after="0"/>
        <w:ind w:left="342" w:right="0" w:hanging="123"/>
        <w:jc w:val="left"/>
        <w:rPr>
          <w:sz w:val="20"/>
        </w:rPr>
      </w:pPr>
      <w:r>
        <w:rPr>
          <w:sz w:val="20"/>
        </w:rPr>
        <w:t>Have you</w:t>
      </w:r>
      <w:r>
        <w:rPr>
          <w:spacing w:val="-2"/>
          <w:sz w:val="20"/>
        </w:rPr>
        <w:t> </w:t>
      </w:r>
      <w:r>
        <w:rPr>
          <w:sz w:val="20"/>
        </w:rPr>
        <w:t>finished</w:t>
      </w:r>
      <w:r>
        <w:rPr>
          <w:spacing w:val="55"/>
          <w:sz w:val="20"/>
        </w:rPr>
        <w:t> </w:t>
      </w:r>
      <w:r>
        <w:rPr>
          <w:sz w:val="20"/>
        </w:rPr>
        <w:t>5.</w:t>
      </w:r>
      <w:r>
        <w:rPr>
          <w:sz w:val="20"/>
          <w:u w:val="single"/>
        </w:rPr>
        <w:t> </w:t>
        <w:tab/>
      </w:r>
      <w:r>
        <w:rPr>
          <w:sz w:val="20"/>
        </w:rPr>
        <w:t>of your</w:t>
      </w:r>
      <w:r>
        <w:rPr>
          <w:spacing w:val="-4"/>
          <w:sz w:val="20"/>
        </w:rPr>
        <w:t> </w:t>
      </w:r>
      <w:r>
        <w:rPr>
          <w:sz w:val="20"/>
        </w:rPr>
        <w:t>assignments?</w:t>
      </w:r>
    </w:p>
    <w:p>
      <w:pPr>
        <w:pStyle w:val="ListParagraph"/>
        <w:numPr>
          <w:ilvl w:val="0"/>
          <w:numId w:val="36"/>
        </w:numPr>
        <w:tabs>
          <w:tab w:pos="342" w:val="left" w:leader="none"/>
          <w:tab w:pos="3009" w:val="left" w:leader="none"/>
        </w:tabs>
        <w:spacing w:line="240" w:lineRule="auto" w:before="0" w:after="0"/>
        <w:ind w:left="341" w:right="0" w:hanging="122"/>
        <w:jc w:val="left"/>
        <w:rPr>
          <w:sz w:val="20"/>
        </w:rPr>
      </w:pPr>
      <w:r>
        <w:rPr>
          <w:sz w:val="20"/>
        </w:rPr>
        <w:t>6.</w:t>
      </w:r>
      <w:r>
        <w:rPr>
          <w:sz w:val="20"/>
          <w:u w:val="single"/>
        </w:rPr>
        <w:t> </w:t>
        <w:tab/>
      </w:r>
      <w:r>
        <w:rPr>
          <w:sz w:val="20"/>
        </w:rPr>
        <w:t>haven’t. I haven’t finished only one of my</w:t>
      </w:r>
      <w:r>
        <w:rPr>
          <w:spacing w:val="-16"/>
          <w:sz w:val="20"/>
        </w:rPr>
        <w:t> </w:t>
      </w:r>
      <w:r>
        <w:rPr>
          <w:sz w:val="20"/>
        </w:rPr>
        <w:t>assignments.</w:t>
      </w:r>
    </w:p>
    <w:p>
      <w:pPr>
        <w:pStyle w:val="BodyText"/>
        <w:spacing w:before="2"/>
        <w:rPr>
          <w:sz w:val="28"/>
        </w:rPr>
      </w:pPr>
    </w:p>
    <w:p>
      <w:pPr>
        <w:pStyle w:val="ListParagraph"/>
        <w:numPr>
          <w:ilvl w:val="0"/>
          <w:numId w:val="34"/>
        </w:numPr>
        <w:tabs>
          <w:tab w:pos="714" w:val="left" w:leader="none"/>
          <w:tab w:pos="5489" w:val="left" w:leader="none"/>
        </w:tabs>
        <w:spacing w:line="240" w:lineRule="auto" w:before="0" w:after="0"/>
        <w:ind w:left="71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36"/>
        </w:numPr>
        <w:tabs>
          <w:tab w:pos="342" w:val="left" w:leader="none"/>
        </w:tabs>
        <w:spacing w:line="230" w:lineRule="exact" w:before="94" w:after="0"/>
        <w:ind w:left="341" w:right="0" w:hanging="122"/>
        <w:jc w:val="left"/>
        <w:rPr>
          <w:sz w:val="20"/>
        </w:rPr>
      </w:pPr>
      <w:r>
        <w:rPr>
          <w:sz w:val="20"/>
        </w:rPr>
        <w:t>Ala is an English student at the smallest language school in</w:t>
      </w:r>
      <w:r>
        <w:rPr>
          <w:spacing w:val="-19"/>
          <w:sz w:val="20"/>
        </w:rPr>
        <w:t> </w:t>
      </w:r>
      <w:r>
        <w:rPr>
          <w:sz w:val="20"/>
        </w:rPr>
        <w:t>Toruń.</w:t>
      </w:r>
    </w:p>
    <w:p>
      <w:pPr>
        <w:pStyle w:val="ListParagraph"/>
        <w:numPr>
          <w:ilvl w:val="0"/>
          <w:numId w:val="36"/>
        </w:numPr>
        <w:tabs>
          <w:tab w:pos="343" w:val="left" w:leader="none"/>
          <w:tab w:pos="2788" w:val="left" w:leader="none"/>
        </w:tabs>
        <w:spacing w:line="230" w:lineRule="exact" w:before="0" w:after="0"/>
        <w:ind w:left="342" w:right="0" w:hanging="123"/>
        <w:jc w:val="left"/>
        <w:rPr>
          <w:sz w:val="20"/>
        </w:rPr>
      </w:pPr>
      <w:r>
        <w:rPr>
          <w:sz w:val="20"/>
        </w:rPr>
        <w:t>7.</w:t>
      </w:r>
      <w:r>
        <w:rPr>
          <w:sz w:val="20"/>
          <w:u w:val="single"/>
        </w:rPr>
        <w:t> </w:t>
        <w:tab/>
      </w:r>
      <w:r>
        <w:rPr>
          <w:sz w:val="20"/>
        </w:rPr>
        <w:t>is Ala an English</w:t>
      </w:r>
      <w:r>
        <w:rPr>
          <w:spacing w:val="-6"/>
          <w:sz w:val="20"/>
        </w:rPr>
        <w:t> </w:t>
      </w:r>
      <w:r>
        <w:rPr>
          <w:sz w:val="20"/>
        </w:rPr>
        <w:t>student?</w:t>
      </w:r>
    </w:p>
    <w:p>
      <w:pPr>
        <w:pStyle w:val="ListParagraph"/>
        <w:numPr>
          <w:ilvl w:val="0"/>
          <w:numId w:val="36"/>
        </w:numPr>
        <w:tabs>
          <w:tab w:pos="343" w:val="left" w:leader="none"/>
          <w:tab w:pos="4376" w:val="left" w:leader="none"/>
        </w:tabs>
        <w:spacing w:line="240" w:lineRule="auto" w:before="0" w:after="0"/>
        <w:ind w:left="342" w:right="0" w:hanging="123"/>
        <w:jc w:val="left"/>
        <w:rPr>
          <w:sz w:val="20"/>
        </w:rPr>
      </w:pPr>
      <w:r>
        <w:rPr>
          <w:sz w:val="20"/>
        </w:rPr>
        <w:t>At the</w:t>
      </w:r>
      <w:r>
        <w:rPr>
          <w:spacing w:val="-4"/>
          <w:sz w:val="20"/>
        </w:rPr>
        <w:t> </w:t>
      </w:r>
      <w:r>
        <w:rPr>
          <w:sz w:val="20"/>
        </w:rPr>
        <w:t>smallest </w:t>
      </w:r>
      <w:r>
        <w:rPr>
          <w:spacing w:val="51"/>
          <w:sz w:val="20"/>
        </w:rPr>
        <w:t> </w:t>
      </w:r>
      <w:r>
        <w:rPr>
          <w:sz w:val="20"/>
        </w:rPr>
        <w:t>8.</w:t>
      </w:r>
      <w:r>
        <w:rPr>
          <w:sz w:val="20"/>
          <w:u w:val="single"/>
        </w:rPr>
        <w:t> </w:t>
        <w:tab/>
      </w:r>
      <w:r>
        <w:rPr>
          <w:sz w:val="20"/>
        </w:rPr>
        <w:t>in</w:t>
      </w:r>
      <w:r>
        <w:rPr>
          <w:spacing w:val="-1"/>
          <w:sz w:val="20"/>
        </w:rPr>
        <w:t> </w:t>
      </w:r>
      <w:r>
        <w:rPr>
          <w:sz w:val="20"/>
        </w:rPr>
        <w:t>Toruń.</w:t>
      </w:r>
    </w:p>
    <w:p>
      <w:pPr>
        <w:pStyle w:val="ListParagraph"/>
        <w:numPr>
          <w:ilvl w:val="0"/>
          <w:numId w:val="36"/>
        </w:numPr>
        <w:tabs>
          <w:tab w:pos="343" w:val="left" w:leader="none"/>
          <w:tab w:pos="2677" w:val="left" w:leader="none"/>
        </w:tabs>
        <w:spacing w:line="230" w:lineRule="exact" w:before="1" w:after="0"/>
        <w:ind w:left="342" w:right="0" w:hanging="123"/>
        <w:jc w:val="left"/>
        <w:rPr>
          <w:sz w:val="20"/>
        </w:rPr>
      </w:pPr>
      <w:r>
        <w:rPr>
          <w:sz w:val="20"/>
        </w:rPr>
        <w:t>9.</w:t>
      </w:r>
      <w:r>
        <w:rPr>
          <w:sz w:val="20"/>
          <w:u w:val="single"/>
        </w:rPr>
        <w:t> </w:t>
        <w:tab/>
      </w:r>
      <w:r>
        <w:rPr>
          <w:sz w:val="20"/>
        </w:rPr>
        <w:t>Ala an English student at the smallest language school in</w:t>
      </w:r>
      <w:r>
        <w:rPr>
          <w:spacing w:val="-21"/>
          <w:sz w:val="20"/>
        </w:rPr>
        <w:t> </w:t>
      </w:r>
      <w:r>
        <w:rPr>
          <w:sz w:val="20"/>
        </w:rPr>
        <w:t>Toruń?</w:t>
      </w:r>
    </w:p>
    <w:p>
      <w:pPr>
        <w:pStyle w:val="ListParagraph"/>
        <w:numPr>
          <w:ilvl w:val="0"/>
          <w:numId w:val="36"/>
        </w:numPr>
        <w:tabs>
          <w:tab w:pos="343" w:val="left" w:leader="none"/>
          <w:tab w:pos="4065" w:val="left" w:leader="none"/>
        </w:tabs>
        <w:spacing w:line="230" w:lineRule="exact" w:before="0" w:after="0"/>
        <w:ind w:left="342" w:right="0" w:hanging="123"/>
        <w:jc w:val="left"/>
        <w:rPr>
          <w:sz w:val="20"/>
        </w:rPr>
      </w:pPr>
      <w:r>
        <w:rPr>
          <w:sz w:val="20"/>
        </w:rPr>
        <w:t>Yes,</w:t>
      </w:r>
      <w:r>
        <w:rPr>
          <w:spacing w:val="-1"/>
          <w:sz w:val="20"/>
        </w:rPr>
        <w:t> </w:t>
      </w:r>
      <w:r>
        <w:rPr>
          <w:sz w:val="20"/>
        </w:rPr>
        <w:t>she </w:t>
      </w:r>
      <w:r>
        <w:rPr>
          <w:spacing w:val="54"/>
          <w:sz w:val="20"/>
        </w:rPr>
        <w:t> </w:t>
      </w:r>
      <w:r>
        <w:rPr>
          <w:sz w:val="20"/>
        </w:rPr>
        <w:t>10.</w:t>
      </w:r>
      <w:r>
        <w:rPr>
          <w:sz w:val="20"/>
          <w:u w:val="single"/>
        </w:rPr>
        <w:t> </w:t>
        <w:tab/>
      </w:r>
      <w:r>
        <w:rPr>
          <w:sz w:val="20"/>
        </w:rPr>
        <w:t>.</w:t>
      </w:r>
    </w:p>
    <w:p>
      <w:pPr>
        <w:pStyle w:val="ListParagraph"/>
        <w:numPr>
          <w:ilvl w:val="0"/>
          <w:numId w:val="36"/>
        </w:numPr>
        <w:tabs>
          <w:tab w:pos="343" w:val="left" w:leader="none"/>
          <w:tab w:pos="2675" w:val="left" w:leader="none"/>
        </w:tabs>
        <w:spacing w:line="240" w:lineRule="auto" w:before="0" w:after="0"/>
        <w:ind w:left="342" w:right="0" w:hanging="123"/>
        <w:jc w:val="left"/>
        <w:rPr>
          <w:sz w:val="20"/>
        </w:rPr>
      </w:pPr>
      <w:r>
        <w:rPr>
          <w:sz w:val="20"/>
        </w:rPr>
        <w:t>11.</w:t>
      </w:r>
      <w:r>
        <w:rPr>
          <w:sz w:val="20"/>
          <w:u w:val="single"/>
        </w:rPr>
        <w:t> </w:t>
        <w:tab/>
      </w:r>
      <w:r>
        <w:rPr>
          <w:sz w:val="20"/>
        </w:rPr>
        <w:t>Ala an English student at the largest language school in</w:t>
      </w:r>
      <w:r>
        <w:rPr>
          <w:spacing w:val="-19"/>
          <w:sz w:val="20"/>
        </w:rPr>
        <w:t> </w:t>
      </w:r>
      <w:r>
        <w:rPr>
          <w:sz w:val="20"/>
        </w:rPr>
        <w:t>Gdańsk?</w:t>
      </w:r>
    </w:p>
    <w:p>
      <w:pPr>
        <w:pStyle w:val="ListParagraph"/>
        <w:numPr>
          <w:ilvl w:val="0"/>
          <w:numId w:val="36"/>
        </w:numPr>
        <w:tabs>
          <w:tab w:pos="342" w:val="left" w:leader="none"/>
          <w:tab w:pos="3975" w:val="left" w:leader="none"/>
        </w:tabs>
        <w:spacing w:line="240" w:lineRule="auto" w:before="1" w:after="0"/>
        <w:ind w:left="220" w:right="1057" w:firstLine="0"/>
        <w:jc w:val="left"/>
        <w:rPr>
          <w:sz w:val="20"/>
        </w:rPr>
      </w:pPr>
      <w:r>
        <w:rPr>
          <w:sz w:val="20"/>
        </w:rPr>
        <w:t>No,</w:t>
      </w:r>
      <w:r>
        <w:rPr>
          <w:spacing w:val="-2"/>
          <w:sz w:val="20"/>
        </w:rPr>
        <w:t> </w:t>
      </w:r>
      <w:r>
        <w:rPr>
          <w:sz w:val="20"/>
        </w:rPr>
        <w:t>she </w:t>
      </w:r>
      <w:r>
        <w:rPr>
          <w:spacing w:val="53"/>
          <w:sz w:val="20"/>
        </w:rPr>
        <w:t> </w:t>
      </w:r>
      <w:r>
        <w:rPr>
          <w:sz w:val="20"/>
        </w:rPr>
        <w:t>12.</w:t>
      </w:r>
      <w:r>
        <w:rPr>
          <w:sz w:val="20"/>
          <w:u w:val="single"/>
        </w:rPr>
        <w:t> </w:t>
        <w:tab/>
      </w:r>
      <w:r>
        <w:rPr>
          <w:sz w:val="20"/>
        </w:rPr>
        <w:t>. Ala isn’t an English student at the largest language school in</w:t>
      </w:r>
      <w:r>
        <w:rPr>
          <w:spacing w:val="-5"/>
          <w:sz w:val="20"/>
        </w:rPr>
        <w:t> </w:t>
      </w:r>
      <w:r>
        <w:rPr>
          <w:sz w:val="20"/>
        </w:rPr>
        <w:t>Gdańsk.</w:t>
      </w:r>
    </w:p>
    <w:p>
      <w:pPr>
        <w:spacing w:after="0" w:line="240" w:lineRule="auto"/>
        <w:jc w:val="left"/>
        <w:rPr>
          <w:sz w:val="20"/>
        </w:rPr>
        <w:sectPr>
          <w:pgSz w:w="11900" w:h="16840"/>
          <w:pgMar w:header="707" w:footer="1012" w:top="1480" w:bottom="1200" w:left="1580" w:right="1560"/>
        </w:sectPr>
      </w:pPr>
    </w:p>
    <w:p>
      <w:pPr>
        <w:pStyle w:val="BodyText"/>
        <w:rPr>
          <w:sz w:val="16"/>
        </w:rPr>
      </w:pPr>
    </w:p>
    <w:p>
      <w:pPr>
        <w:spacing w:before="91"/>
        <w:ind w:left="0" w:right="10" w:firstLine="0"/>
        <w:jc w:val="center"/>
        <w:rPr>
          <w:b/>
          <w:sz w:val="28"/>
        </w:rPr>
      </w:pPr>
      <w:r>
        <w:rPr>
          <w:b/>
          <w:sz w:val="28"/>
        </w:rPr>
        <w:t>Learning English</w:t>
      </w:r>
    </w:p>
    <w:p>
      <w:pPr>
        <w:pStyle w:val="BodyText"/>
        <w:rPr>
          <w:b/>
          <w:sz w:val="30"/>
        </w:rPr>
      </w:pPr>
    </w:p>
    <w:p>
      <w:pPr>
        <w:pStyle w:val="Heading5"/>
        <w:spacing w:before="205"/>
        <w:ind w:right="12"/>
      </w:pPr>
      <w:r>
        <w:rPr/>
        <w:t>Lesson Test</w:t>
      </w:r>
    </w:p>
    <w:p>
      <w:pPr>
        <w:pStyle w:val="BodyText"/>
        <w:spacing w:before="10"/>
        <w:rPr>
          <w:sz w:val="15"/>
        </w:rPr>
      </w:pPr>
    </w:p>
    <w:p>
      <w:pPr>
        <w:pStyle w:val="BodyText"/>
        <w:spacing w:before="94"/>
        <w:ind w:left="220"/>
      </w:pPr>
      <w:r>
        <w:rPr>
          <w:u w:val="single"/>
        </w:rPr>
        <w:t>Answers</w:t>
      </w:r>
    </w:p>
    <w:p>
      <w:pPr>
        <w:pStyle w:val="BodyText"/>
        <w:spacing w:before="10"/>
        <w:rPr>
          <w:sz w:val="11"/>
        </w:rPr>
      </w:pPr>
    </w:p>
    <w:p>
      <w:pPr>
        <w:pStyle w:val="ListParagraph"/>
        <w:numPr>
          <w:ilvl w:val="0"/>
          <w:numId w:val="37"/>
        </w:numPr>
        <w:tabs>
          <w:tab w:pos="476" w:val="left" w:leader="none"/>
        </w:tabs>
        <w:spacing w:line="230" w:lineRule="exact" w:before="94" w:after="0"/>
        <w:ind w:left="475" w:right="0" w:hanging="256"/>
        <w:jc w:val="left"/>
        <w:rPr>
          <w:sz w:val="20"/>
        </w:rPr>
      </w:pPr>
      <w:r>
        <w:rPr>
          <w:sz w:val="20"/>
        </w:rPr>
        <w:t>i)</w:t>
      </w:r>
      <w:r>
        <w:rPr>
          <w:spacing w:val="-3"/>
          <w:sz w:val="20"/>
        </w:rPr>
        <w:t> </w:t>
      </w:r>
      <w:r>
        <w:rPr>
          <w:sz w:val="20"/>
        </w:rPr>
        <w:t>1.</w:t>
      </w:r>
      <w:r>
        <w:rPr>
          <w:spacing w:val="-2"/>
          <w:sz w:val="20"/>
        </w:rPr>
        <w:t> </w:t>
      </w:r>
      <w:r>
        <w:rPr>
          <w:sz w:val="20"/>
        </w:rPr>
        <w:t>next,</w:t>
      </w:r>
      <w:r>
        <w:rPr>
          <w:spacing w:val="-2"/>
          <w:sz w:val="20"/>
        </w:rPr>
        <w:t> </w:t>
      </w:r>
      <w:r>
        <w:rPr>
          <w:sz w:val="20"/>
        </w:rPr>
        <w:t>2.</w:t>
      </w:r>
      <w:r>
        <w:rPr>
          <w:spacing w:val="-2"/>
          <w:sz w:val="20"/>
        </w:rPr>
        <w:t> </w:t>
      </w:r>
      <w:r>
        <w:rPr>
          <w:sz w:val="20"/>
        </w:rPr>
        <w:t>week,</w:t>
      </w:r>
      <w:r>
        <w:rPr>
          <w:spacing w:val="-2"/>
          <w:sz w:val="20"/>
        </w:rPr>
        <w:t> </w:t>
      </w:r>
      <w:r>
        <w:rPr>
          <w:sz w:val="20"/>
        </w:rPr>
        <w:t>3.</w:t>
      </w:r>
      <w:r>
        <w:rPr>
          <w:spacing w:val="-3"/>
          <w:sz w:val="20"/>
        </w:rPr>
        <w:t> </w:t>
      </w:r>
      <w:r>
        <w:rPr>
          <w:sz w:val="20"/>
        </w:rPr>
        <w:t>start,</w:t>
      </w:r>
      <w:r>
        <w:rPr>
          <w:spacing w:val="-2"/>
          <w:sz w:val="20"/>
        </w:rPr>
        <w:t> </w:t>
      </w:r>
      <w:r>
        <w:rPr>
          <w:sz w:val="20"/>
        </w:rPr>
        <w:t>4.</w:t>
      </w:r>
      <w:r>
        <w:rPr>
          <w:spacing w:val="-2"/>
          <w:sz w:val="20"/>
        </w:rPr>
        <w:t> </w:t>
      </w:r>
      <w:r>
        <w:rPr>
          <w:sz w:val="20"/>
        </w:rPr>
        <w:t>unit,</w:t>
      </w:r>
      <w:r>
        <w:rPr>
          <w:spacing w:val="-3"/>
          <w:sz w:val="20"/>
        </w:rPr>
        <w:t> </w:t>
      </w:r>
      <w:r>
        <w:rPr>
          <w:sz w:val="20"/>
        </w:rPr>
        <w:t>5.</w:t>
      </w:r>
      <w:r>
        <w:rPr>
          <w:spacing w:val="-1"/>
          <w:sz w:val="20"/>
        </w:rPr>
        <w:t> </w:t>
      </w:r>
      <w:r>
        <w:rPr>
          <w:sz w:val="20"/>
        </w:rPr>
        <w:t>three. ii)</w:t>
      </w:r>
      <w:r>
        <w:rPr>
          <w:spacing w:val="-3"/>
          <w:sz w:val="20"/>
        </w:rPr>
        <w:t> </w:t>
      </w:r>
      <w:r>
        <w:rPr>
          <w:sz w:val="20"/>
        </w:rPr>
        <w:t>1.</w:t>
      </w:r>
      <w:r>
        <w:rPr>
          <w:spacing w:val="-2"/>
          <w:sz w:val="20"/>
        </w:rPr>
        <w:t> </w:t>
      </w:r>
      <w:r>
        <w:rPr>
          <w:sz w:val="20"/>
        </w:rPr>
        <w:t>Ali,</w:t>
      </w:r>
      <w:r>
        <w:rPr>
          <w:spacing w:val="-2"/>
          <w:sz w:val="20"/>
        </w:rPr>
        <w:t> </w:t>
      </w:r>
      <w:r>
        <w:rPr>
          <w:sz w:val="20"/>
        </w:rPr>
        <w:t>2.</w:t>
      </w:r>
      <w:r>
        <w:rPr>
          <w:spacing w:val="-3"/>
          <w:sz w:val="20"/>
        </w:rPr>
        <w:t> </w:t>
      </w:r>
      <w:r>
        <w:rPr>
          <w:sz w:val="20"/>
        </w:rPr>
        <w:t>passes,</w:t>
      </w:r>
      <w:r>
        <w:rPr>
          <w:spacing w:val="-2"/>
          <w:sz w:val="20"/>
        </w:rPr>
        <w:t> </w:t>
      </w:r>
      <w:r>
        <w:rPr>
          <w:sz w:val="20"/>
        </w:rPr>
        <w:t>3.</w:t>
      </w:r>
      <w:r>
        <w:rPr>
          <w:spacing w:val="-2"/>
          <w:sz w:val="20"/>
        </w:rPr>
        <w:t> </w:t>
      </w:r>
      <w:r>
        <w:rPr>
          <w:sz w:val="20"/>
        </w:rPr>
        <w:t>speaking,</w:t>
      </w:r>
      <w:r>
        <w:rPr>
          <w:spacing w:val="-3"/>
          <w:sz w:val="20"/>
        </w:rPr>
        <w:t> </w:t>
      </w:r>
      <w:r>
        <w:rPr>
          <w:sz w:val="20"/>
        </w:rPr>
        <w:t>4.</w:t>
      </w:r>
      <w:r>
        <w:rPr>
          <w:spacing w:val="-4"/>
          <w:sz w:val="20"/>
        </w:rPr>
        <w:t> </w:t>
      </w:r>
      <w:r>
        <w:rPr>
          <w:sz w:val="20"/>
        </w:rPr>
        <w:t>exam,</w:t>
      </w:r>
    </w:p>
    <w:p>
      <w:pPr>
        <w:pStyle w:val="ListParagraph"/>
        <w:numPr>
          <w:ilvl w:val="0"/>
          <w:numId w:val="35"/>
        </w:numPr>
        <w:tabs>
          <w:tab w:pos="443" w:val="left" w:leader="none"/>
        </w:tabs>
        <w:spacing w:line="230" w:lineRule="exact" w:before="0" w:after="0"/>
        <w:ind w:left="442" w:right="0" w:hanging="223"/>
        <w:jc w:val="left"/>
        <w:rPr>
          <w:sz w:val="20"/>
        </w:rPr>
      </w:pPr>
      <w:r>
        <w:rPr>
          <w:sz w:val="20"/>
        </w:rPr>
        <w:t>move up, 6. level, 7.</w:t>
      </w:r>
      <w:r>
        <w:rPr>
          <w:spacing w:val="-5"/>
          <w:sz w:val="20"/>
        </w:rPr>
        <w:t> </w:t>
      </w:r>
      <w:r>
        <w:rPr>
          <w:sz w:val="20"/>
        </w:rPr>
        <w:t>five.</w:t>
      </w:r>
    </w:p>
    <w:p>
      <w:pPr>
        <w:pStyle w:val="BodyText"/>
        <w:spacing w:before="1"/>
      </w:pPr>
    </w:p>
    <w:p>
      <w:pPr>
        <w:pStyle w:val="ListParagraph"/>
        <w:numPr>
          <w:ilvl w:val="0"/>
          <w:numId w:val="37"/>
        </w:numPr>
        <w:tabs>
          <w:tab w:pos="476" w:val="left" w:leader="none"/>
        </w:tabs>
        <w:spacing w:line="230" w:lineRule="exact" w:before="0" w:after="0"/>
        <w:ind w:left="475" w:right="0" w:hanging="256"/>
        <w:jc w:val="left"/>
        <w:rPr>
          <w:sz w:val="20"/>
        </w:rPr>
      </w:pPr>
      <w:r>
        <w:rPr>
          <w:sz w:val="20"/>
        </w:rPr>
        <w:t>1.</w:t>
      </w:r>
      <w:r>
        <w:rPr>
          <w:spacing w:val="-4"/>
          <w:sz w:val="20"/>
        </w:rPr>
        <w:t> </w:t>
      </w:r>
      <w:r>
        <w:rPr>
          <w:sz w:val="20"/>
        </w:rPr>
        <w:t>alphabet.</w:t>
      </w:r>
      <w:r>
        <w:rPr>
          <w:spacing w:val="-3"/>
          <w:sz w:val="20"/>
        </w:rPr>
        <w:t> </w:t>
      </w:r>
      <w:r>
        <w:rPr>
          <w:sz w:val="20"/>
        </w:rPr>
        <w:t>2.</w:t>
      </w:r>
      <w:r>
        <w:rPr>
          <w:spacing w:val="-3"/>
          <w:sz w:val="20"/>
        </w:rPr>
        <w:t> </w:t>
      </w:r>
      <w:r>
        <w:rPr>
          <w:sz w:val="20"/>
        </w:rPr>
        <w:t>example.</w:t>
      </w:r>
      <w:r>
        <w:rPr>
          <w:spacing w:val="-3"/>
          <w:sz w:val="20"/>
        </w:rPr>
        <w:t> </w:t>
      </w:r>
      <w:r>
        <w:rPr>
          <w:sz w:val="20"/>
        </w:rPr>
        <w:t>3.</w:t>
      </w:r>
      <w:r>
        <w:rPr>
          <w:spacing w:val="-4"/>
          <w:sz w:val="20"/>
        </w:rPr>
        <w:t> </w:t>
      </w:r>
      <w:r>
        <w:rPr>
          <w:sz w:val="20"/>
        </w:rPr>
        <w:t>listening.</w:t>
      </w:r>
      <w:r>
        <w:rPr>
          <w:spacing w:val="-3"/>
          <w:sz w:val="20"/>
        </w:rPr>
        <w:t> </w:t>
      </w:r>
      <w:r>
        <w:rPr>
          <w:sz w:val="20"/>
        </w:rPr>
        <w:t>4.</w:t>
      </w:r>
      <w:r>
        <w:rPr>
          <w:spacing w:val="-3"/>
          <w:sz w:val="20"/>
        </w:rPr>
        <w:t> </w:t>
      </w:r>
      <w:r>
        <w:rPr>
          <w:sz w:val="20"/>
        </w:rPr>
        <w:t>lesson.</w:t>
      </w:r>
      <w:r>
        <w:rPr>
          <w:spacing w:val="-3"/>
          <w:sz w:val="20"/>
        </w:rPr>
        <w:t> </w:t>
      </w:r>
      <w:r>
        <w:rPr>
          <w:sz w:val="20"/>
        </w:rPr>
        <w:t>5.</w:t>
      </w:r>
      <w:r>
        <w:rPr>
          <w:spacing w:val="-3"/>
          <w:sz w:val="20"/>
        </w:rPr>
        <w:t> </w:t>
      </w:r>
      <w:r>
        <w:rPr>
          <w:sz w:val="20"/>
        </w:rPr>
        <w:t>language.</w:t>
      </w:r>
      <w:r>
        <w:rPr>
          <w:spacing w:val="-4"/>
          <w:sz w:val="20"/>
        </w:rPr>
        <w:t> </w:t>
      </w:r>
      <w:r>
        <w:rPr>
          <w:sz w:val="20"/>
        </w:rPr>
        <w:t>6.</w:t>
      </w:r>
      <w:r>
        <w:rPr>
          <w:spacing w:val="-3"/>
          <w:sz w:val="20"/>
        </w:rPr>
        <w:t> </w:t>
      </w:r>
      <w:r>
        <w:rPr>
          <w:sz w:val="20"/>
        </w:rPr>
        <w:t>partner.</w:t>
      </w:r>
      <w:r>
        <w:rPr>
          <w:spacing w:val="-3"/>
          <w:sz w:val="20"/>
        </w:rPr>
        <w:t> </w:t>
      </w:r>
      <w:r>
        <w:rPr>
          <w:sz w:val="20"/>
        </w:rPr>
        <w:t>7.</w:t>
      </w:r>
      <w:r>
        <w:rPr>
          <w:spacing w:val="-3"/>
          <w:sz w:val="20"/>
        </w:rPr>
        <w:t> </w:t>
      </w:r>
      <w:r>
        <w:rPr>
          <w:sz w:val="20"/>
        </w:rPr>
        <w:t>verb.</w:t>
      </w:r>
      <w:r>
        <w:rPr>
          <w:spacing w:val="-3"/>
          <w:sz w:val="20"/>
        </w:rPr>
        <w:t> </w:t>
      </w:r>
      <w:r>
        <w:rPr>
          <w:sz w:val="20"/>
        </w:rPr>
        <w:t>8.</w:t>
      </w:r>
      <w:r>
        <w:rPr>
          <w:spacing w:val="-4"/>
          <w:sz w:val="20"/>
        </w:rPr>
        <w:t> </w:t>
      </w:r>
      <w:r>
        <w:rPr>
          <w:sz w:val="20"/>
        </w:rPr>
        <w:t>course.</w:t>
      </w:r>
    </w:p>
    <w:p>
      <w:pPr>
        <w:pStyle w:val="BodyText"/>
        <w:spacing w:line="230" w:lineRule="exact"/>
        <w:ind w:left="220"/>
      </w:pPr>
      <w:r>
        <w:rPr/>
        <w:t>9. consonant. 10. class. 11. homework. 12. stress.</w:t>
      </w:r>
    </w:p>
    <w:p>
      <w:pPr>
        <w:pStyle w:val="BodyText"/>
        <w:spacing w:before="11"/>
        <w:rPr>
          <w:sz w:val="19"/>
        </w:rPr>
      </w:pPr>
    </w:p>
    <w:p>
      <w:pPr>
        <w:pStyle w:val="ListParagraph"/>
        <w:numPr>
          <w:ilvl w:val="0"/>
          <w:numId w:val="37"/>
        </w:numPr>
        <w:tabs>
          <w:tab w:pos="487" w:val="left" w:leader="none"/>
        </w:tabs>
        <w:spacing w:line="240" w:lineRule="auto" w:before="0" w:after="0"/>
        <w:ind w:left="486" w:right="0" w:hanging="267"/>
        <w:jc w:val="left"/>
        <w:rPr>
          <w:sz w:val="20"/>
        </w:rPr>
      </w:pPr>
      <w:r>
        <w:rPr>
          <w:sz w:val="20"/>
        </w:rPr>
        <w:t>1. will, have. 2. been, on. 3. studies. 4.</w:t>
      </w:r>
      <w:r>
        <w:rPr>
          <w:spacing w:val="-12"/>
          <w:sz w:val="20"/>
        </w:rPr>
        <w:t> </w:t>
      </w:r>
      <w:r>
        <w:rPr>
          <w:sz w:val="20"/>
        </w:rPr>
        <w:t>and.</w:t>
      </w:r>
    </w:p>
    <w:p>
      <w:pPr>
        <w:pStyle w:val="BodyText"/>
        <w:spacing w:before="1"/>
      </w:pPr>
    </w:p>
    <w:p>
      <w:pPr>
        <w:pStyle w:val="ListParagraph"/>
        <w:numPr>
          <w:ilvl w:val="0"/>
          <w:numId w:val="37"/>
        </w:numPr>
        <w:tabs>
          <w:tab w:pos="487" w:val="left" w:leader="none"/>
        </w:tabs>
        <w:spacing w:line="230" w:lineRule="exact" w:before="0" w:after="0"/>
        <w:ind w:left="486" w:right="0" w:hanging="267"/>
        <w:jc w:val="left"/>
        <w:rPr>
          <w:sz w:val="20"/>
        </w:rPr>
      </w:pPr>
      <w:r>
        <w:rPr>
          <w:sz w:val="20"/>
        </w:rPr>
        <w:t>Verb form: present perfect. 1. How many. 2. Both. 3. finished. 4. Yes. 5. only</w:t>
      </w:r>
      <w:r>
        <w:rPr>
          <w:spacing w:val="-33"/>
          <w:sz w:val="20"/>
        </w:rPr>
        <w:t> </w:t>
      </w:r>
      <w:r>
        <w:rPr>
          <w:sz w:val="20"/>
        </w:rPr>
        <w:t>one.</w:t>
      </w:r>
    </w:p>
    <w:p>
      <w:pPr>
        <w:pStyle w:val="BodyText"/>
        <w:spacing w:line="230" w:lineRule="exact"/>
        <w:ind w:left="220"/>
      </w:pPr>
      <w:r>
        <w:rPr/>
        <w:t>6. No, I.</w:t>
      </w:r>
    </w:p>
    <w:p>
      <w:pPr>
        <w:pStyle w:val="BodyText"/>
        <w:spacing w:before="1"/>
      </w:pPr>
    </w:p>
    <w:p>
      <w:pPr>
        <w:pStyle w:val="ListParagraph"/>
        <w:numPr>
          <w:ilvl w:val="0"/>
          <w:numId w:val="37"/>
        </w:numPr>
        <w:tabs>
          <w:tab w:pos="476" w:val="left" w:leader="none"/>
        </w:tabs>
        <w:spacing w:line="240" w:lineRule="auto" w:before="0" w:after="0"/>
        <w:ind w:left="475" w:right="0" w:hanging="256"/>
        <w:jc w:val="left"/>
        <w:rPr>
          <w:sz w:val="20"/>
        </w:rPr>
      </w:pPr>
      <w:r>
        <w:rPr>
          <w:sz w:val="20"/>
        </w:rPr>
        <w:t>Verb form:</w:t>
      </w:r>
      <w:r>
        <w:rPr>
          <w:spacing w:val="-41"/>
          <w:sz w:val="20"/>
        </w:rPr>
        <w:t> </w:t>
      </w:r>
      <w:r>
        <w:rPr>
          <w:sz w:val="20"/>
        </w:rPr>
        <w:t>present simple. 7. Where. 8. language school. 9. Is. 10. is. 11. Is. 12. isn’t.</w:t>
      </w:r>
    </w:p>
    <w:p>
      <w:pPr>
        <w:spacing w:after="0" w:line="240" w:lineRule="auto"/>
        <w:jc w:val="left"/>
        <w:rPr>
          <w:sz w:val="20"/>
        </w:rPr>
        <w:sectPr>
          <w:pgSz w:w="11900" w:h="16840"/>
          <w:pgMar w:header="707" w:footer="1012" w:top="1480" w:bottom="1200" w:left="1580" w:right="1560"/>
        </w:sectPr>
      </w:pPr>
    </w:p>
    <w:p>
      <w:pPr>
        <w:pStyle w:val="BodyText"/>
      </w:pPr>
    </w:p>
    <w:p>
      <w:pPr>
        <w:pStyle w:val="BodyText"/>
      </w:pPr>
    </w:p>
    <w:p>
      <w:pPr>
        <w:pStyle w:val="BodyText"/>
      </w:pPr>
    </w:p>
    <w:p>
      <w:pPr>
        <w:pStyle w:val="BodyText"/>
      </w:pPr>
    </w:p>
    <w:p>
      <w:pPr>
        <w:pStyle w:val="BodyText"/>
        <w:rPr>
          <w:sz w:val="16"/>
        </w:rPr>
      </w:pPr>
    </w:p>
    <w:p>
      <w:pPr>
        <w:pStyle w:val="BodyText"/>
        <w:ind w:left="3293"/>
      </w:pPr>
      <w:bookmarkStart w:name="Unit 2: Films " w:id="5"/>
      <w:bookmarkEnd w:id="5"/>
      <w:r>
        <w:rPr/>
      </w:r>
      <w:r>
        <w:rPr/>
        <w:drawing>
          <wp:inline distT="0" distB="0" distL="0" distR="0">
            <wp:extent cx="1371600" cy="1371600"/>
            <wp:effectExtent l="0" t="0" r="0" b="0"/>
            <wp:docPr id="13" name="image6.jpeg"/>
            <wp:cNvGraphicFramePr>
              <a:graphicFrameLocks noChangeAspect="1"/>
            </wp:cNvGraphicFramePr>
            <a:graphic>
              <a:graphicData uri="http://schemas.openxmlformats.org/drawingml/2006/picture">
                <pic:pic>
                  <pic:nvPicPr>
                    <pic:cNvPr id="14" name="image6.jpeg"/>
                    <pic:cNvPicPr/>
                  </pic:nvPicPr>
                  <pic:blipFill>
                    <a:blip r:embed="rId35"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33"/>
          <w:footerReference w:type="default" r:id="rId34"/>
          <w:pgSz w:w="11900" w:h="16840"/>
          <w:pgMar w:header="708" w:footer="608" w:top="2740" w:bottom="800" w:left="1580" w:right="1560"/>
          <w:pgNumType w:start="36"/>
        </w:sectPr>
      </w:pPr>
    </w:p>
    <w:p>
      <w:pPr>
        <w:pStyle w:val="BodyText"/>
      </w:pPr>
    </w:p>
    <w:p>
      <w:pPr>
        <w:pStyle w:val="BodyText"/>
        <w:spacing w:before="8"/>
        <w:rPr>
          <w:sz w:val="19"/>
        </w:rPr>
      </w:pPr>
    </w:p>
    <w:p>
      <w:pPr>
        <w:pStyle w:val="Heading5"/>
        <w:ind w:right="9"/>
      </w:pPr>
      <w:r>
        <w:rPr/>
        <w:t>Unit 2: Films (36 pages)</w:t>
      </w:r>
    </w:p>
    <w:p>
      <w:pPr>
        <w:pStyle w:val="BodyText"/>
        <w:spacing w:before="10"/>
      </w:pPr>
      <w:r>
        <w:rPr/>
        <w:drawing>
          <wp:anchor distT="0" distB="0" distL="0" distR="0" allowOverlap="1" layoutInCell="1" locked="0" behindDoc="0" simplePos="0" relativeHeight="280">
            <wp:simplePos x="0" y="0"/>
            <wp:positionH relativeFrom="page">
              <wp:posOffset>3094482</wp:posOffset>
            </wp:positionH>
            <wp:positionV relativeFrom="paragraph">
              <wp:posOffset>177377</wp:posOffset>
            </wp:positionV>
            <wp:extent cx="1371599" cy="1371600"/>
            <wp:effectExtent l="0" t="0" r="0" b="0"/>
            <wp:wrapTopAndBottom/>
            <wp:docPr id="15" name="image6.jpeg"/>
            <wp:cNvGraphicFramePr>
              <a:graphicFrameLocks noChangeAspect="1"/>
            </wp:cNvGraphicFramePr>
            <a:graphic>
              <a:graphicData uri="http://schemas.openxmlformats.org/drawingml/2006/picture">
                <pic:pic>
                  <pic:nvPicPr>
                    <pic:cNvPr id="16" name="image6.jpeg"/>
                    <pic:cNvPicPr/>
                  </pic:nvPicPr>
                  <pic:blipFill>
                    <a:blip r:embed="rId35"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217" w:right="267"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right="13"/>
        <w:jc w:val="center"/>
      </w:pPr>
      <w:r>
        <w:rPr>
          <w:u w:val="single"/>
        </w:rPr>
        <w:t>Contents</w:t>
      </w:r>
    </w:p>
    <w:p>
      <w:pPr>
        <w:pStyle w:val="BodyText"/>
        <w:spacing w:before="11"/>
        <w:rPr>
          <w:sz w:val="11"/>
        </w:rPr>
      </w:pPr>
    </w:p>
    <w:p>
      <w:pPr>
        <w:pStyle w:val="BodyText"/>
        <w:spacing w:before="94"/>
        <w:ind w:left="217"/>
      </w:pPr>
      <w:r>
        <w:rPr>
          <w:u w:val="single"/>
        </w:rPr>
        <w:t>Sentence Focus Activities</w:t>
      </w:r>
    </w:p>
    <w:p>
      <w:pPr>
        <w:pStyle w:val="BodyText"/>
        <w:spacing w:before="9"/>
        <w:rPr>
          <w:sz w:val="11"/>
        </w:rPr>
      </w:pPr>
    </w:p>
    <w:p>
      <w:pPr>
        <w:pStyle w:val="BodyText"/>
        <w:spacing w:before="94"/>
        <w:ind w:left="217"/>
      </w:pPr>
      <w:r>
        <w:rPr/>
        <w:t>Sentence Blocks + Extensions</w:t>
      </w:r>
    </w:p>
    <w:p>
      <w:pPr>
        <w:pStyle w:val="BodyText"/>
        <w:ind w:left="217" w:right="3619"/>
      </w:pPr>
      <w:r>
        <w:rPr/>
        <w:t>Sentence Blocks – Sentence Stress and Vowel Sounds Connected Sentence Cards</w:t>
      </w:r>
    </w:p>
    <w:p>
      <w:pPr>
        <w:pStyle w:val="BodyText"/>
        <w:ind w:left="217" w:right="2741"/>
      </w:pPr>
      <w:r>
        <w:rPr/>
        <w:t>Connected Sentence Cards – with Consonant and Vowel Sounds Connected Speech Template</w:t>
      </w:r>
    </w:p>
    <w:p>
      <w:pPr>
        <w:pStyle w:val="BodyText"/>
        <w:spacing w:before="11"/>
        <w:rPr>
          <w:sz w:val="23"/>
        </w:rPr>
      </w:pPr>
    </w:p>
    <w:p>
      <w:pPr>
        <w:pStyle w:val="BodyText"/>
        <w:ind w:left="21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217" w:right="5477"/>
      </w:pPr>
      <w:r>
        <w:rPr/>
        <w:t>Discussion Words + IPA Version Discussion Words – Visualisations Discussion Words Question Sheet Information</w:t>
      </w:r>
      <w:r>
        <w:rPr>
          <w:spacing w:val="-2"/>
        </w:rPr>
        <w:t> </w:t>
      </w:r>
      <w:r>
        <w:rPr/>
        <w:t>Exchange</w:t>
      </w:r>
    </w:p>
    <w:p>
      <w:pPr>
        <w:pStyle w:val="BodyText"/>
        <w:spacing w:before="1"/>
        <w:ind w:left="217"/>
      </w:pPr>
      <w:r>
        <w:rPr/>
        <w:t>Multi-Purpose Text:</w:t>
      </w:r>
    </w:p>
    <w:p>
      <w:pPr>
        <w:pStyle w:val="BodyText"/>
        <w:spacing w:before="11"/>
        <w:rPr>
          <w:sz w:val="19"/>
        </w:rPr>
      </w:pPr>
    </w:p>
    <w:p>
      <w:pPr>
        <w:pStyle w:val="ListParagraph"/>
        <w:numPr>
          <w:ilvl w:val="1"/>
          <w:numId w:val="37"/>
        </w:numPr>
        <w:tabs>
          <w:tab w:pos="937" w:val="left" w:leader="none"/>
          <w:tab w:pos="938" w:val="left" w:leader="none"/>
        </w:tabs>
        <w:spacing w:line="244" w:lineRule="exact" w:before="0" w:after="0"/>
        <w:ind w:left="937" w:right="0" w:hanging="361"/>
        <w:jc w:val="left"/>
        <w:rPr>
          <w:sz w:val="20"/>
        </w:rPr>
      </w:pPr>
      <w:r>
        <w:rPr>
          <w:sz w:val="20"/>
        </w:rPr>
        <w:t>Original Text + Spot the</w:t>
      </w:r>
      <w:r>
        <w:rPr>
          <w:spacing w:val="-6"/>
          <w:sz w:val="20"/>
        </w:rPr>
        <w:t> </w:t>
      </w:r>
      <w:r>
        <w:rPr>
          <w:sz w:val="20"/>
        </w:rPr>
        <w:t>Difference</w:t>
      </w:r>
    </w:p>
    <w:p>
      <w:pPr>
        <w:pStyle w:val="ListParagraph"/>
        <w:numPr>
          <w:ilvl w:val="1"/>
          <w:numId w:val="37"/>
        </w:numPr>
        <w:tabs>
          <w:tab w:pos="937" w:val="left" w:leader="none"/>
          <w:tab w:pos="938" w:val="left" w:leader="none"/>
        </w:tabs>
        <w:spacing w:line="244" w:lineRule="exact" w:before="0" w:after="0"/>
        <w:ind w:left="937" w:right="0" w:hanging="361"/>
        <w:jc w:val="left"/>
        <w:rPr>
          <w:sz w:val="20"/>
        </w:rPr>
      </w:pPr>
      <w:r>
        <w:rPr>
          <w:sz w:val="20"/>
        </w:rPr>
        <w:t>Gap-Fill + Multiple Choice</w:t>
      </w:r>
      <w:r>
        <w:rPr>
          <w:spacing w:val="-7"/>
          <w:sz w:val="20"/>
        </w:rPr>
        <w:t> </w:t>
      </w:r>
      <w:r>
        <w:rPr>
          <w:sz w:val="20"/>
        </w:rPr>
        <w:t>Questions</w:t>
      </w:r>
    </w:p>
    <w:p>
      <w:pPr>
        <w:pStyle w:val="ListParagraph"/>
        <w:numPr>
          <w:ilvl w:val="1"/>
          <w:numId w:val="37"/>
        </w:numPr>
        <w:tabs>
          <w:tab w:pos="937" w:val="left" w:leader="none"/>
          <w:tab w:pos="938" w:val="left" w:leader="none"/>
        </w:tabs>
        <w:spacing w:line="244" w:lineRule="exact" w:before="0" w:after="0"/>
        <w:ind w:left="937" w:right="0" w:hanging="361"/>
        <w:jc w:val="left"/>
        <w:rPr>
          <w:sz w:val="20"/>
        </w:rPr>
      </w:pPr>
      <w:r>
        <w:rPr>
          <w:sz w:val="20"/>
        </w:rPr>
        <w:t>Comprehension Questions + True, False, or</w:t>
      </w:r>
      <w:r>
        <w:rPr>
          <w:spacing w:val="-8"/>
          <w:sz w:val="20"/>
        </w:rPr>
        <w:t> </w:t>
      </w:r>
      <w:r>
        <w:rPr>
          <w:sz w:val="20"/>
        </w:rPr>
        <w:t>Unknown?</w:t>
      </w:r>
    </w:p>
    <w:p>
      <w:pPr>
        <w:pStyle w:val="ListParagraph"/>
        <w:numPr>
          <w:ilvl w:val="1"/>
          <w:numId w:val="37"/>
        </w:numPr>
        <w:tabs>
          <w:tab w:pos="937" w:val="left" w:leader="none"/>
          <w:tab w:pos="938" w:val="left" w:leader="none"/>
        </w:tabs>
        <w:spacing w:line="508" w:lineRule="auto" w:before="0" w:after="0"/>
        <w:ind w:left="217" w:right="571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17"/>
      </w:pPr>
      <w:r>
        <w:rPr/>
        <w:t>Discussion Questions</w:t>
      </w:r>
    </w:p>
    <w:p>
      <w:pPr>
        <w:pStyle w:val="BodyText"/>
        <w:ind w:left="217" w:right="6377"/>
      </w:pPr>
      <w:r>
        <w:rPr/>
        <w:t>Agree or Disagree? Role Plays +</w:t>
      </w:r>
      <w:r>
        <w:rPr>
          <w:spacing w:val="11"/>
        </w:rPr>
        <w:t> </w:t>
      </w:r>
      <w:r>
        <w:rPr>
          <w:spacing w:val="-3"/>
        </w:rPr>
        <w:t>Extensions</w:t>
      </w:r>
    </w:p>
    <w:p>
      <w:pPr>
        <w:pStyle w:val="BodyText"/>
        <w:rPr>
          <w:sz w:val="24"/>
        </w:rPr>
      </w:pPr>
    </w:p>
    <w:p>
      <w:pPr>
        <w:pStyle w:val="BodyText"/>
        <w:ind w:left="217"/>
      </w:pPr>
      <w:r>
        <w:rPr>
          <w:u w:val="single"/>
        </w:rPr>
        <w:t>Continuous Assessment Tests</w:t>
      </w:r>
    </w:p>
    <w:p>
      <w:pPr>
        <w:pStyle w:val="BodyText"/>
        <w:spacing w:before="9"/>
        <w:rPr>
          <w:sz w:val="11"/>
        </w:rPr>
      </w:pPr>
    </w:p>
    <w:p>
      <w:pPr>
        <w:pStyle w:val="BodyText"/>
        <w:spacing w:before="94"/>
        <w:ind w:left="217" w:right="7077"/>
      </w:pPr>
      <w:r>
        <w:rPr/>
        <w:t>Vocabulary Test Lesson Test</w:t>
      </w:r>
    </w:p>
    <w:p>
      <w:pPr>
        <w:spacing w:after="0"/>
        <w:sectPr>
          <w:pgSz w:w="11900" w:h="16840"/>
          <w:pgMar w:header="708" w:footer="608" w:top="2740" w:bottom="800" w:left="1580" w:right="1560"/>
        </w:sectPr>
      </w:pPr>
    </w:p>
    <w:p>
      <w:pPr>
        <w:pStyle w:val="BodyText"/>
      </w:pPr>
    </w:p>
    <w:p>
      <w:pPr>
        <w:pStyle w:val="BodyText"/>
        <w:spacing w:before="8"/>
        <w:rPr>
          <w:sz w:val="19"/>
        </w:rPr>
      </w:pPr>
    </w:p>
    <w:p>
      <w:pPr>
        <w:pStyle w:val="Heading5"/>
        <w:ind w:right="13"/>
      </w:pPr>
      <w:r>
        <w:rPr/>
        <w:t>Sentence Blocks</w:t>
      </w:r>
    </w:p>
    <w:p>
      <w:pPr>
        <w:pStyle w:val="BodyText"/>
        <w:rPr>
          <w:sz w:val="26"/>
        </w:rPr>
      </w:pPr>
    </w:p>
    <w:p>
      <w:pPr>
        <w:pStyle w:val="BodyText"/>
        <w:spacing w:before="8"/>
        <w:rPr>
          <w:sz w:val="22"/>
        </w:rPr>
      </w:pPr>
    </w:p>
    <w:p>
      <w:pPr>
        <w:pStyle w:val="ListParagraph"/>
        <w:numPr>
          <w:ilvl w:val="0"/>
          <w:numId w:val="38"/>
        </w:numPr>
        <w:tabs>
          <w:tab w:pos="821" w:val="left" w:leader="none"/>
          <w:tab w:pos="822" w:val="left" w:leader="none"/>
          <w:tab w:pos="2822" w:val="left" w:leader="none"/>
        </w:tabs>
        <w:spacing w:line="237" w:lineRule="auto" w:before="0" w:after="0"/>
        <w:ind w:left="220" w:right="652" w:firstLine="0"/>
        <w:jc w:val="left"/>
        <w:rPr>
          <w:sz w:val="24"/>
        </w:rPr>
      </w:pPr>
      <w:r>
        <w:rPr>
          <w:i/>
          <w:sz w:val="24"/>
        </w:rPr>
        <w:t>(Present</w:t>
      </w:r>
      <w:r>
        <w:rPr>
          <w:i/>
          <w:spacing w:val="-2"/>
          <w:sz w:val="24"/>
        </w:rPr>
        <w:t> </w:t>
      </w:r>
      <w:r>
        <w:rPr>
          <w:i/>
          <w:sz w:val="24"/>
        </w:rPr>
        <w:t>Simple)</w:t>
        <w:tab/>
      </w:r>
      <w:r>
        <w:rPr>
          <w:sz w:val="24"/>
        </w:rPr>
        <w:t>My parents prefer classic comedies from the ’80s, because they don’t like special</w:t>
      </w:r>
      <w:r>
        <w:rPr>
          <w:spacing w:val="-3"/>
          <w:sz w:val="24"/>
        </w:rPr>
        <w:t> </w:t>
      </w:r>
      <w:r>
        <w:rPr>
          <w:sz w:val="24"/>
        </w:rPr>
        <w:t>effects.</w:t>
      </w:r>
    </w:p>
    <w:p>
      <w:pPr>
        <w:spacing w:line="340" w:lineRule="exact" w:before="0"/>
        <w:ind w:left="220" w:right="0" w:firstLine="0"/>
        <w:jc w:val="left"/>
        <w:rPr>
          <w:rFonts w:ascii="Comic Sans MS"/>
          <w:i/>
          <w:sz w:val="25"/>
        </w:rPr>
      </w:pPr>
      <w:r>
        <w:rPr>
          <w:rFonts w:ascii="Comic Sans MS"/>
          <w:i/>
          <w:sz w:val="25"/>
        </w:rPr>
        <w:t>What kind</w:t>
      </w:r>
    </w:p>
    <w:p>
      <w:pPr>
        <w:pStyle w:val="BodyText"/>
        <w:spacing w:before="2"/>
        <w:rPr>
          <w:rFonts w:ascii="Comic Sans MS"/>
          <w:i/>
          <w:sz w:val="24"/>
        </w:rPr>
      </w:pPr>
    </w:p>
    <w:p>
      <w:pPr>
        <w:pStyle w:val="ListParagraph"/>
        <w:numPr>
          <w:ilvl w:val="0"/>
          <w:numId w:val="38"/>
        </w:numPr>
        <w:tabs>
          <w:tab w:pos="821" w:val="left" w:leader="none"/>
          <w:tab w:pos="822" w:val="left" w:leader="none"/>
          <w:tab w:pos="3303" w:val="left" w:leader="none"/>
        </w:tabs>
        <w:spacing w:line="237" w:lineRule="auto" w:before="1" w:after="0"/>
        <w:ind w:left="220" w:right="450" w:firstLine="0"/>
        <w:jc w:val="left"/>
        <w:rPr>
          <w:sz w:val="24"/>
        </w:rPr>
      </w:pPr>
      <w:r>
        <w:rPr>
          <w:i/>
          <w:sz w:val="24"/>
        </w:rPr>
        <w:t>(Present</w:t>
      </w:r>
      <w:r>
        <w:rPr>
          <w:i/>
          <w:spacing w:val="-6"/>
          <w:sz w:val="24"/>
        </w:rPr>
        <w:t> </w:t>
      </w:r>
      <w:r>
        <w:rPr>
          <w:i/>
          <w:sz w:val="24"/>
        </w:rPr>
        <w:t>Continuous)</w:t>
        <w:tab/>
      </w:r>
      <w:r>
        <w:rPr>
          <w:sz w:val="24"/>
        </w:rPr>
        <w:t>Leo is in Hollywood writing the screenplay for a low-budget horror</w:t>
      </w:r>
      <w:r>
        <w:rPr>
          <w:spacing w:val="-3"/>
          <w:sz w:val="24"/>
        </w:rPr>
        <w:t> </w:t>
      </w:r>
      <w:r>
        <w:rPr>
          <w:sz w:val="24"/>
        </w:rPr>
        <w:t>movie.</w:t>
      </w:r>
    </w:p>
    <w:p>
      <w:pPr>
        <w:spacing w:line="341" w:lineRule="exact" w:before="0"/>
        <w:ind w:left="220" w:right="0" w:firstLine="0"/>
        <w:jc w:val="left"/>
        <w:rPr>
          <w:rFonts w:ascii="Comic Sans MS"/>
          <w:i/>
          <w:sz w:val="25"/>
        </w:rPr>
      </w:pPr>
      <w:r>
        <w:rPr>
          <w:rFonts w:ascii="Comic Sans MS"/>
          <w:i/>
          <w:sz w:val="25"/>
        </w:rPr>
        <w:t>Where</w:t>
      </w:r>
    </w:p>
    <w:p>
      <w:pPr>
        <w:pStyle w:val="BodyText"/>
        <w:spacing w:before="3"/>
        <w:rPr>
          <w:rFonts w:ascii="Comic Sans MS"/>
          <w:i/>
          <w:sz w:val="23"/>
        </w:rPr>
      </w:pPr>
    </w:p>
    <w:p>
      <w:pPr>
        <w:pStyle w:val="Heading5"/>
        <w:numPr>
          <w:ilvl w:val="0"/>
          <w:numId w:val="38"/>
        </w:numPr>
        <w:tabs>
          <w:tab w:pos="821" w:val="left" w:leader="none"/>
          <w:tab w:pos="822" w:val="left" w:leader="none"/>
          <w:tab w:pos="2527" w:val="left" w:leader="none"/>
        </w:tabs>
        <w:spacing w:line="237" w:lineRule="auto" w:before="0" w:after="0"/>
        <w:ind w:left="220" w:right="305" w:firstLine="0"/>
        <w:jc w:val="left"/>
      </w:pPr>
      <w:r>
        <w:rPr>
          <w:i/>
        </w:rPr>
        <w:t>(Past</w:t>
      </w:r>
      <w:r>
        <w:rPr>
          <w:i/>
          <w:spacing w:val="-4"/>
        </w:rPr>
        <w:t> </w:t>
      </w:r>
      <w:r>
        <w:rPr>
          <w:i/>
        </w:rPr>
        <w:t>Simple)</w:t>
        <w:tab/>
      </w:r>
      <w:r>
        <w:rPr/>
        <w:t>Joe’s friends saw a couple of award-winning films at the Odeon last</w:t>
      </w:r>
      <w:r>
        <w:rPr>
          <w:spacing w:val="-1"/>
        </w:rPr>
        <w:t> </w:t>
      </w:r>
      <w:r>
        <w:rPr/>
        <w:t>weekend.</w:t>
      </w:r>
    </w:p>
    <w:p>
      <w:pPr>
        <w:spacing w:line="341" w:lineRule="exact" w:before="0"/>
        <w:ind w:left="220" w:right="0" w:firstLine="0"/>
        <w:jc w:val="left"/>
        <w:rPr>
          <w:rFonts w:ascii="Comic Sans MS"/>
          <w:i/>
          <w:sz w:val="25"/>
        </w:rPr>
      </w:pPr>
      <w:r>
        <w:rPr>
          <w:rFonts w:ascii="Comic Sans MS"/>
          <w:i/>
          <w:sz w:val="25"/>
        </w:rPr>
        <w:t>How many</w:t>
      </w:r>
    </w:p>
    <w:p>
      <w:pPr>
        <w:pStyle w:val="ListParagraph"/>
        <w:numPr>
          <w:ilvl w:val="0"/>
          <w:numId w:val="38"/>
        </w:numPr>
        <w:tabs>
          <w:tab w:pos="821" w:val="left" w:leader="none"/>
          <w:tab w:pos="822" w:val="left" w:leader="none"/>
          <w:tab w:pos="2957" w:val="left" w:leader="none"/>
        </w:tabs>
        <w:spacing w:line="237" w:lineRule="auto" w:before="278" w:after="0"/>
        <w:ind w:left="220" w:right="399" w:firstLine="0"/>
        <w:jc w:val="left"/>
        <w:rPr>
          <w:sz w:val="24"/>
        </w:rPr>
      </w:pPr>
      <w:r>
        <w:rPr>
          <w:i/>
          <w:sz w:val="24"/>
        </w:rPr>
        <w:t>(Past</w:t>
      </w:r>
      <w:r>
        <w:rPr>
          <w:i/>
          <w:spacing w:val="-5"/>
          <w:sz w:val="24"/>
        </w:rPr>
        <w:t> </w:t>
      </w:r>
      <w:r>
        <w:rPr>
          <w:i/>
          <w:sz w:val="24"/>
        </w:rPr>
        <w:t>Continuous)</w:t>
        <w:tab/>
      </w:r>
      <w:r>
        <w:rPr>
          <w:sz w:val="24"/>
        </w:rPr>
        <w:t>Stacey was chatting up the projectionist just</w:t>
      </w:r>
      <w:r>
        <w:rPr>
          <w:spacing w:val="-35"/>
          <w:sz w:val="24"/>
        </w:rPr>
        <w:t> </w:t>
      </w:r>
      <w:r>
        <w:rPr>
          <w:sz w:val="24"/>
        </w:rPr>
        <w:t>before the projector suddenly</w:t>
      </w:r>
      <w:r>
        <w:rPr>
          <w:spacing w:val="-1"/>
          <w:sz w:val="24"/>
        </w:rPr>
        <w:t> </w:t>
      </w:r>
      <w:r>
        <w:rPr>
          <w:sz w:val="24"/>
        </w:rPr>
        <w:t>broke.</w:t>
      </w:r>
    </w:p>
    <w:p>
      <w:pPr>
        <w:spacing w:line="342" w:lineRule="exact" w:before="0"/>
        <w:ind w:left="220" w:right="0" w:firstLine="0"/>
        <w:jc w:val="left"/>
        <w:rPr>
          <w:rFonts w:ascii="Comic Sans MS"/>
          <w:i/>
          <w:sz w:val="25"/>
        </w:rPr>
      </w:pPr>
      <w:r>
        <w:rPr>
          <w:rFonts w:ascii="Comic Sans MS"/>
          <w:i/>
          <w:sz w:val="25"/>
        </w:rPr>
        <w:t>When</w:t>
      </w:r>
    </w:p>
    <w:p>
      <w:pPr>
        <w:pStyle w:val="ListParagraph"/>
        <w:numPr>
          <w:ilvl w:val="0"/>
          <w:numId w:val="38"/>
        </w:numPr>
        <w:tabs>
          <w:tab w:pos="821" w:val="left" w:leader="none"/>
          <w:tab w:pos="822" w:val="left" w:leader="none"/>
          <w:tab w:pos="2850" w:val="left" w:leader="none"/>
        </w:tabs>
        <w:spacing w:line="237" w:lineRule="auto" w:before="277" w:after="0"/>
        <w:ind w:left="220" w:right="480" w:firstLine="0"/>
        <w:jc w:val="left"/>
        <w:rPr>
          <w:sz w:val="24"/>
        </w:rPr>
      </w:pPr>
      <w:r>
        <w:rPr>
          <w:i/>
          <w:sz w:val="24"/>
        </w:rPr>
        <w:t>(Present</w:t>
      </w:r>
      <w:r>
        <w:rPr>
          <w:i/>
          <w:spacing w:val="-5"/>
          <w:sz w:val="24"/>
        </w:rPr>
        <w:t> </w:t>
      </w:r>
      <w:r>
        <w:rPr>
          <w:i/>
          <w:sz w:val="24"/>
        </w:rPr>
        <w:t>Perfect)</w:t>
        <w:tab/>
      </w:r>
      <w:r>
        <w:rPr>
          <w:sz w:val="24"/>
        </w:rPr>
        <w:t>Alice has downloaded fifteen films from the</w:t>
      </w:r>
      <w:r>
        <w:rPr>
          <w:spacing w:val="-36"/>
          <w:sz w:val="24"/>
        </w:rPr>
        <w:t> </w:t>
      </w:r>
      <w:r>
        <w:rPr>
          <w:sz w:val="24"/>
        </w:rPr>
        <w:t>internet this</w:t>
      </w:r>
      <w:r>
        <w:rPr>
          <w:spacing w:val="-1"/>
          <w:sz w:val="24"/>
        </w:rPr>
        <w:t> </w:t>
      </w:r>
      <w:r>
        <w:rPr>
          <w:sz w:val="24"/>
        </w:rPr>
        <w:t>month.</w:t>
      </w:r>
    </w:p>
    <w:p>
      <w:pPr>
        <w:pStyle w:val="Heading4"/>
        <w:spacing w:line="341" w:lineRule="exact"/>
        <w:ind w:left="220"/>
        <w:rPr>
          <w:i/>
        </w:rPr>
      </w:pPr>
      <w:r>
        <w:rPr>
          <w:i/>
        </w:rPr>
        <w:t>Who</w:t>
      </w:r>
    </w:p>
    <w:p>
      <w:pPr>
        <w:pStyle w:val="ListParagraph"/>
        <w:numPr>
          <w:ilvl w:val="0"/>
          <w:numId w:val="38"/>
        </w:numPr>
        <w:tabs>
          <w:tab w:pos="821" w:val="left" w:leader="none"/>
          <w:tab w:pos="822" w:val="left" w:leader="none"/>
          <w:tab w:pos="2543" w:val="left" w:leader="none"/>
        </w:tabs>
        <w:spacing w:line="558" w:lineRule="exact" w:before="274" w:after="0"/>
        <w:ind w:left="821" w:right="0" w:hanging="603"/>
        <w:jc w:val="left"/>
        <w:rPr>
          <w:sz w:val="24"/>
        </w:rPr>
      </w:pPr>
      <w:r>
        <w:rPr>
          <w:i/>
          <w:sz w:val="24"/>
        </w:rPr>
        <w:t>(Modal</w:t>
      </w:r>
      <w:r>
        <w:rPr>
          <w:i/>
          <w:spacing w:val="-4"/>
          <w:sz w:val="24"/>
        </w:rPr>
        <w:t> </w:t>
      </w:r>
      <w:r>
        <w:rPr>
          <w:i/>
          <w:sz w:val="24"/>
        </w:rPr>
        <w:t>Verbs)</w:t>
        <w:tab/>
      </w:r>
      <w:r>
        <w:rPr>
          <w:sz w:val="24"/>
        </w:rPr>
        <w:t>You must rent the latest Johnny Depp DVD – it’s</w:t>
      </w:r>
      <w:r>
        <w:rPr>
          <w:spacing w:val="-19"/>
          <w:sz w:val="24"/>
        </w:rPr>
        <w:t> </w:t>
      </w:r>
      <w:r>
        <w:rPr>
          <w:sz w:val="24"/>
        </w:rPr>
        <w:t>cool!</w:t>
      </w:r>
    </w:p>
    <w:p>
      <w:pPr>
        <w:pStyle w:val="Heading4"/>
        <w:spacing w:line="342" w:lineRule="exact"/>
        <w:ind w:left="220"/>
        <w:rPr>
          <w:i/>
        </w:rPr>
      </w:pPr>
      <w:r>
        <w:rPr>
          <w:i/>
        </w:rPr>
        <w:t>Why</w:t>
      </w:r>
    </w:p>
    <w:p>
      <w:pPr>
        <w:pStyle w:val="Heading5"/>
        <w:numPr>
          <w:ilvl w:val="0"/>
          <w:numId w:val="38"/>
        </w:numPr>
        <w:tabs>
          <w:tab w:pos="821" w:val="left" w:leader="none"/>
          <w:tab w:pos="822" w:val="left" w:leader="none"/>
          <w:tab w:pos="2635" w:val="left" w:leader="none"/>
        </w:tabs>
        <w:spacing w:line="237" w:lineRule="auto" w:before="278" w:after="0"/>
        <w:ind w:left="220" w:right="371" w:firstLine="0"/>
        <w:jc w:val="left"/>
      </w:pPr>
      <w:r>
        <w:rPr>
          <w:i/>
        </w:rPr>
        <w:t>(Future</w:t>
      </w:r>
      <w:r>
        <w:rPr>
          <w:i/>
          <w:spacing w:val="-4"/>
        </w:rPr>
        <w:t> </w:t>
      </w:r>
      <w:r>
        <w:rPr>
          <w:i/>
        </w:rPr>
        <w:t>Forms)</w:t>
        <w:tab/>
      </w:r>
      <w:r>
        <w:rPr/>
        <w:t>Daisy and her boyfriend are going to watch a romantic comedy at the cinema on Valentine’s</w:t>
      </w:r>
      <w:r>
        <w:rPr>
          <w:spacing w:val="-3"/>
        </w:rPr>
        <w:t> </w:t>
      </w:r>
      <w:r>
        <w:rPr/>
        <w:t>Day.</w:t>
      </w:r>
    </w:p>
    <w:p>
      <w:pPr>
        <w:spacing w:line="341" w:lineRule="exact" w:before="0"/>
        <w:ind w:left="220" w:right="0" w:firstLine="0"/>
        <w:jc w:val="left"/>
        <w:rPr>
          <w:rFonts w:ascii="Comic Sans MS"/>
          <w:i/>
          <w:sz w:val="25"/>
        </w:rPr>
      </w:pPr>
      <w:r>
        <w:rPr>
          <w:rFonts w:ascii="Comic Sans MS"/>
          <w:i/>
          <w:sz w:val="25"/>
        </w:rPr>
        <w:t>Where</w:t>
      </w:r>
    </w:p>
    <w:p>
      <w:pPr>
        <w:pStyle w:val="ListParagraph"/>
        <w:numPr>
          <w:ilvl w:val="0"/>
          <w:numId w:val="38"/>
        </w:numPr>
        <w:tabs>
          <w:tab w:pos="821" w:val="left" w:leader="none"/>
          <w:tab w:pos="822" w:val="left" w:leader="none"/>
          <w:tab w:pos="2929" w:val="left" w:leader="none"/>
        </w:tabs>
        <w:spacing w:line="237" w:lineRule="auto" w:before="278" w:after="0"/>
        <w:ind w:left="220" w:right="318" w:firstLine="0"/>
        <w:jc w:val="left"/>
        <w:rPr>
          <w:sz w:val="24"/>
        </w:rPr>
      </w:pPr>
      <w:r>
        <w:rPr>
          <w:i/>
          <w:sz w:val="24"/>
        </w:rPr>
        <w:t>(First</w:t>
      </w:r>
      <w:r>
        <w:rPr>
          <w:i/>
          <w:spacing w:val="-6"/>
          <w:sz w:val="24"/>
        </w:rPr>
        <w:t> </w:t>
      </w:r>
      <w:r>
        <w:rPr>
          <w:i/>
          <w:sz w:val="24"/>
        </w:rPr>
        <w:t>Conditional)</w:t>
        <w:tab/>
      </w:r>
      <w:r>
        <w:rPr>
          <w:sz w:val="24"/>
        </w:rPr>
        <w:t>If you buy the DVD boxset, you’ll get the soundtrack on CD absolutely</w:t>
      </w:r>
      <w:r>
        <w:rPr>
          <w:spacing w:val="-1"/>
          <w:sz w:val="24"/>
        </w:rPr>
        <w:t> </w:t>
      </w:r>
      <w:r>
        <w:rPr>
          <w:sz w:val="24"/>
        </w:rPr>
        <w:t>free.</w:t>
      </w:r>
    </w:p>
    <w:p>
      <w:pPr>
        <w:pStyle w:val="Heading4"/>
        <w:spacing w:line="341" w:lineRule="exact"/>
        <w:ind w:left="219"/>
        <w:rPr>
          <w:i/>
        </w:rPr>
      </w:pPr>
      <w:r>
        <w:rPr>
          <w:i/>
        </w:rPr>
        <w:t>What</w:t>
      </w:r>
    </w:p>
    <w:p>
      <w:pPr>
        <w:spacing w:after="0" w:line="341" w:lineRule="exact"/>
        <w:sectPr>
          <w:headerReference w:type="default" r:id="rId36"/>
          <w:footerReference w:type="default" r:id="rId37"/>
          <w:pgSz w:w="11900" w:h="16840"/>
          <w:pgMar w:header="707" w:footer="1011" w:top="2080" w:bottom="1200" w:left="1580" w:right="1560"/>
          <w:pgNumType w:start="38"/>
        </w:sectPr>
      </w:pPr>
    </w:p>
    <w:p>
      <w:pPr>
        <w:pStyle w:val="BodyText"/>
        <w:rPr>
          <w:rFonts w:ascii="Comic Sans MS"/>
          <w:i/>
        </w:rPr>
      </w:pPr>
    </w:p>
    <w:p>
      <w:pPr>
        <w:pStyle w:val="BodyText"/>
        <w:spacing w:before="6"/>
        <w:rPr>
          <w:rFonts w:ascii="Comic Sans MS"/>
          <w:i/>
          <w:sz w:val="19"/>
        </w:rPr>
      </w:pPr>
    </w:p>
    <w:p>
      <w:pPr>
        <w:pStyle w:val="Heading5"/>
        <w:spacing w:before="0"/>
        <w:ind w:right="13"/>
      </w:pPr>
      <w:r>
        <w:rPr/>
        <w:t>Sentence Blocks</w:t>
      </w:r>
    </w:p>
    <w:p>
      <w:pPr>
        <w:pStyle w:val="BodyText"/>
        <w:spacing w:before="11"/>
        <w:rPr>
          <w:sz w:val="15"/>
        </w:rPr>
      </w:pPr>
    </w:p>
    <w:p>
      <w:pPr>
        <w:spacing w:before="94"/>
        <w:ind w:left="219" w:right="38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19" w:right="0" w:firstLine="0"/>
        <w:jc w:val="left"/>
        <w:rPr>
          <w:sz w:val="16"/>
        </w:rPr>
      </w:pPr>
      <w:r>
        <w:rPr>
          <w:sz w:val="16"/>
          <w:u w:val="single"/>
        </w:rPr>
        <w:t>Answers</w:t>
      </w:r>
    </w:p>
    <w:p>
      <w:pPr>
        <w:pStyle w:val="BodyText"/>
        <w:spacing w:before="1"/>
        <w:rPr>
          <w:sz w:val="16"/>
        </w:rPr>
      </w:pPr>
    </w:p>
    <w:p>
      <w:pPr>
        <w:pStyle w:val="ListParagraph"/>
        <w:numPr>
          <w:ilvl w:val="0"/>
          <w:numId w:val="39"/>
        </w:numPr>
        <w:tabs>
          <w:tab w:pos="398" w:val="left" w:leader="none"/>
        </w:tabs>
        <w:spacing w:line="240" w:lineRule="auto" w:before="0" w:after="0"/>
        <w:ind w:left="219" w:right="233" w:firstLine="0"/>
        <w:jc w:val="left"/>
        <w:rPr>
          <w:sz w:val="16"/>
        </w:rPr>
      </w:pPr>
      <w:r>
        <w:rPr>
          <w:sz w:val="16"/>
        </w:rPr>
        <w:t>(Present Simple) My parents prefer classic comedies from the ’80s, because they don’t like special effects. / What kind of films do your parents prefer?* / Classic comedies from the ’80s. / Do your parents prefer classic comedies from the ’80s? / Yes, they do. / Do your parents prefer political thrillers from the ’70s? / No, they don’t. My parents don’t prefer political thrillers from the ’70s.</w:t>
      </w:r>
    </w:p>
    <w:p>
      <w:pPr>
        <w:pStyle w:val="BodyText"/>
        <w:spacing w:before="10"/>
        <w:rPr>
          <w:sz w:val="15"/>
        </w:rPr>
      </w:pPr>
    </w:p>
    <w:p>
      <w:pPr>
        <w:spacing w:before="0"/>
        <w:ind w:left="219" w:right="0" w:firstLine="0"/>
        <w:jc w:val="left"/>
        <w:rPr>
          <w:i/>
          <w:sz w:val="16"/>
        </w:rPr>
      </w:pPr>
      <w:r>
        <w:rPr>
          <w:sz w:val="16"/>
        </w:rPr>
        <w:t>* Alternative: </w:t>
      </w:r>
      <w:r>
        <w:rPr>
          <w:i/>
          <w:sz w:val="16"/>
        </w:rPr>
        <w:t>What kind of comedies do your parents prefer? / Classic comedies from the ’80s. / etc.</w:t>
      </w:r>
    </w:p>
    <w:p>
      <w:pPr>
        <w:pStyle w:val="BodyText"/>
        <w:spacing w:before="1"/>
        <w:rPr>
          <w:i/>
          <w:sz w:val="16"/>
        </w:rPr>
      </w:pPr>
    </w:p>
    <w:p>
      <w:pPr>
        <w:pStyle w:val="ListParagraph"/>
        <w:numPr>
          <w:ilvl w:val="0"/>
          <w:numId w:val="39"/>
        </w:numPr>
        <w:tabs>
          <w:tab w:pos="398" w:val="left" w:leader="none"/>
        </w:tabs>
        <w:spacing w:line="240" w:lineRule="auto" w:before="0" w:after="0"/>
        <w:ind w:left="219" w:right="333" w:firstLine="0"/>
        <w:jc w:val="left"/>
        <w:rPr>
          <w:sz w:val="16"/>
        </w:rPr>
      </w:pPr>
      <w:r>
        <w:rPr>
          <w:sz w:val="16"/>
        </w:rPr>
        <w:t>(Present Continuous) Leo is in Hollywood writing the screenplay for a low-budget horror movie. / Where is Leo writing the screenplay for a low-budget horror movie? / In Hollywood. / Is Leo in Hollywood writing the screenplay</w:t>
      </w:r>
      <w:r>
        <w:rPr>
          <w:spacing w:val="-17"/>
          <w:sz w:val="16"/>
        </w:rPr>
        <w:t> </w:t>
      </w:r>
      <w:r>
        <w:rPr>
          <w:sz w:val="16"/>
        </w:rPr>
        <w:t>for a low-budget horror movie? / Yes, he is. / Is Leo in Cricklewood writing the screenplay for a low-budget horror movie? / No, he isn’t. Leo isn’t in Cricklewood writing the screenplay for a low-budget horror</w:t>
      </w:r>
      <w:r>
        <w:rPr>
          <w:spacing w:val="-7"/>
          <w:sz w:val="16"/>
        </w:rPr>
        <w:t> </w:t>
      </w:r>
      <w:r>
        <w:rPr>
          <w:sz w:val="16"/>
        </w:rPr>
        <w:t>movie.</w:t>
      </w:r>
    </w:p>
    <w:p>
      <w:pPr>
        <w:pStyle w:val="BodyText"/>
        <w:spacing w:before="10"/>
        <w:rPr>
          <w:sz w:val="15"/>
        </w:rPr>
      </w:pPr>
    </w:p>
    <w:p>
      <w:pPr>
        <w:pStyle w:val="ListParagraph"/>
        <w:numPr>
          <w:ilvl w:val="0"/>
          <w:numId w:val="39"/>
        </w:numPr>
        <w:tabs>
          <w:tab w:pos="398" w:val="left" w:leader="none"/>
        </w:tabs>
        <w:spacing w:line="240" w:lineRule="auto" w:before="0" w:after="0"/>
        <w:ind w:left="219" w:right="271" w:firstLine="0"/>
        <w:jc w:val="left"/>
        <w:rPr>
          <w:sz w:val="16"/>
        </w:rPr>
      </w:pPr>
      <w:r>
        <w:rPr>
          <w:sz w:val="16"/>
        </w:rPr>
        <w:t>(Past Simple) Joe’s friends saw a couple of award-winning films at the Odeon last weekend. / How many award- winning films did Joe’s friends see at the Odeon last weekend? / A couple. / Did Joe’s friends see a couple of award- winning films at the Odeon last weekend? / Yes, they did. / Did Joe’s friends see three award-winning films at the Odeon last weekend? / No, they didn’t. Joe’s friends didn’t see three award-winning films at the Odeon last</w:t>
      </w:r>
      <w:r>
        <w:rPr>
          <w:spacing w:val="-23"/>
          <w:sz w:val="16"/>
        </w:rPr>
        <w:t> </w:t>
      </w:r>
      <w:r>
        <w:rPr>
          <w:sz w:val="16"/>
        </w:rPr>
        <w:t>weekend.</w:t>
      </w:r>
    </w:p>
    <w:p>
      <w:pPr>
        <w:pStyle w:val="BodyText"/>
        <w:spacing w:before="1"/>
        <w:rPr>
          <w:sz w:val="16"/>
        </w:rPr>
      </w:pPr>
    </w:p>
    <w:p>
      <w:pPr>
        <w:pStyle w:val="ListParagraph"/>
        <w:numPr>
          <w:ilvl w:val="0"/>
          <w:numId w:val="39"/>
        </w:numPr>
        <w:tabs>
          <w:tab w:pos="398" w:val="left" w:leader="none"/>
        </w:tabs>
        <w:spacing w:line="240" w:lineRule="auto" w:before="0" w:after="0"/>
        <w:ind w:left="220" w:right="337" w:firstLine="0"/>
        <w:jc w:val="left"/>
        <w:rPr>
          <w:sz w:val="16"/>
        </w:rPr>
      </w:pPr>
      <w:r>
        <w:rPr>
          <w:sz w:val="16"/>
        </w:rPr>
        <w:t>(Past Continuous) Stacey was chatting up the projectionist just before the projector suddenly broke. / When was Stacey chatting up the projectionist? / Just before the projector suddenly broke. / Was Stacey chatting up the projectionist just before the projector suddenly broke? / Yes, she was. / Was Stacey chatting up the projectionist just after the projector suddenly broke? / No, she wasn’t. Stacey wasn’t chatting up the projectionist just after the projector suddenly</w:t>
      </w:r>
      <w:r>
        <w:rPr>
          <w:spacing w:val="-1"/>
          <w:sz w:val="16"/>
        </w:rPr>
        <w:t> </w:t>
      </w:r>
      <w:r>
        <w:rPr>
          <w:sz w:val="16"/>
        </w:rPr>
        <w:t>broke.</w:t>
      </w:r>
    </w:p>
    <w:p>
      <w:pPr>
        <w:pStyle w:val="BodyText"/>
        <w:spacing w:before="11"/>
        <w:rPr>
          <w:sz w:val="15"/>
        </w:rPr>
      </w:pPr>
    </w:p>
    <w:p>
      <w:pPr>
        <w:pStyle w:val="ListParagraph"/>
        <w:numPr>
          <w:ilvl w:val="0"/>
          <w:numId w:val="39"/>
        </w:numPr>
        <w:tabs>
          <w:tab w:pos="398" w:val="left" w:leader="none"/>
        </w:tabs>
        <w:spacing w:line="240" w:lineRule="auto" w:before="0" w:after="0"/>
        <w:ind w:left="220" w:right="241" w:firstLine="0"/>
        <w:jc w:val="left"/>
        <w:rPr>
          <w:sz w:val="16"/>
        </w:rPr>
      </w:pPr>
      <w:r>
        <w:rPr>
          <w:sz w:val="16"/>
        </w:rPr>
        <w:t>(Present Perfect) Alice has downloaded fifteen films from the internet this month. / Who has downloaded fifteen films from the internet this month? / Alice has. / Has Alice downloaded fifteen films from the internet this month? / Yes, she has. / Has Alice’s sister downloaded fifteen films from the internet this month? / No, she hasn’t. Alice’s</w:t>
      </w:r>
      <w:r>
        <w:rPr>
          <w:spacing w:val="-19"/>
          <w:sz w:val="16"/>
        </w:rPr>
        <w:t> </w:t>
      </w:r>
      <w:r>
        <w:rPr>
          <w:sz w:val="16"/>
        </w:rPr>
        <w:t>sister hasn’t downloaded fifteen films from the internet this</w:t>
      </w:r>
      <w:r>
        <w:rPr>
          <w:spacing w:val="-1"/>
          <w:sz w:val="16"/>
        </w:rPr>
        <w:t> </w:t>
      </w:r>
      <w:r>
        <w:rPr>
          <w:sz w:val="16"/>
        </w:rPr>
        <w:t>month.</w:t>
      </w:r>
    </w:p>
    <w:p>
      <w:pPr>
        <w:pStyle w:val="BodyText"/>
        <w:spacing w:before="10"/>
        <w:rPr>
          <w:sz w:val="15"/>
        </w:rPr>
      </w:pPr>
    </w:p>
    <w:p>
      <w:pPr>
        <w:pStyle w:val="ListParagraph"/>
        <w:numPr>
          <w:ilvl w:val="0"/>
          <w:numId w:val="39"/>
        </w:numPr>
        <w:tabs>
          <w:tab w:pos="398" w:val="left" w:leader="none"/>
        </w:tabs>
        <w:spacing w:line="240" w:lineRule="auto" w:before="1" w:after="0"/>
        <w:ind w:left="220" w:right="384" w:firstLine="0"/>
        <w:jc w:val="left"/>
        <w:rPr>
          <w:sz w:val="16"/>
        </w:rPr>
      </w:pPr>
      <w:r>
        <w:rPr>
          <w:sz w:val="16"/>
        </w:rPr>
        <w:t>(Modal Verbs) You must rent the latest Johnny Depp DVD – it’s cool! / Why must I rent the latest Johnny Depp DVD? / Because it’s cool. / Must I rent the latest Johnny Depp DVD because it’s cool? / Yes, you must. / Must I</w:t>
      </w:r>
      <w:r>
        <w:rPr>
          <w:spacing w:val="-17"/>
          <w:sz w:val="16"/>
        </w:rPr>
        <w:t> </w:t>
      </w:r>
      <w:r>
        <w:rPr>
          <w:sz w:val="16"/>
        </w:rPr>
        <w:t>rent the latest Johnny Depp DVD because it’s cheap? / No, you mustn’t. You mustn’t rent the latest Johnny Depp DVD because it’s</w:t>
      </w:r>
      <w:r>
        <w:rPr>
          <w:spacing w:val="-1"/>
          <w:sz w:val="16"/>
        </w:rPr>
        <w:t> </w:t>
      </w:r>
      <w:r>
        <w:rPr>
          <w:sz w:val="16"/>
        </w:rPr>
        <w:t>cheap.</w:t>
      </w:r>
    </w:p>
    <w:p>
      <w:pPr>
        <w:pStyle w:val="BodyText"/>
        <w:rPr>
          <w:sz w:val="16"/>
        </w:rPr>
      </w:pPr>
    </w:p>
    <w:p>
      <w:pPr>
        <w:pStyle w:val="ListParagraph"/>
        <w:numPr>
          <w:ilvl w:val="0"/>
          <w:numId w:val="39"/>
        </w:numPr>
        <w:tabs>
          <w:tab w:pos="398" w:val="left" w:leader="none"/>
        </w:tabs>
        <w:spacing w:line="240" w:lineRule="auto" w:before="0" w:after="0"/>
        <w:ind w:left="220" w:right="401" w:firstLine="0"/>
        <w:jc w:val="left"/>
        <w:rPr>
          <w:sz w:val="16"/>
        </w:rPr>
      </w:pPr>
      <w:r>
        <w:rPr>
          <w:sz w:val="16"/>
        </w:rPr>
        <w:t>(Future Forms) Daisy and her boyfriend are going to watch a romantic comedy at the cinema on Valentine’s Day. / Where are Daisy and her boyfriend going to watch a romantic comedy on Valentine’s Day? / At the cinema. / Are Daisy and her boyfriend going to watch a romantic comedy at the cinema on Valentine’s Day? / Yes, they are.</w:t>
      </w:r>
      <w:r>
        <w:rPr>
          <w:spacing w:val="-17"/>
          <w:sz w:val="16"/>
        </w:rPr>
        <w:t> </w:t>
      </w:r>
      <w:r>
        <w:rPr>
          <w:sz w:val="16"/>
        </w:rPr>
        <w:t>/ Are Daisy and her boyfriend going to watch a romantic comedy at Daisy’s house on Valentine’s Day? / No, they aren’t. Daisy and her boyfriend aren’t going to watch a romantic comedy at Daisy’s house on Valentine’s</w:t>
      </w:r>
      <w:r>
        <w:rPr>
          <w:spacing w:val="-13"/>
          <w:sz w:val="16"/>
        </w:rPr>
        <w:t> </w:t>
      </w:r>
      <w:r>
        <w:rPr>
          <w:sz w:val="16"/>
        </w:rPr>
        <w:t>Day.</w:t>
      </w:r>
    </w:p>
    <w:p>
      <w:pPr>
        <w:pStyle w:val="BodyText"/>
        <w:rPr>
          <w:sz w:val="16"/>
        </w:rPr>
      </w:pPr>
    </w:p>
    <w:p>
      <w:pPr>
        <w:pStyle w:val="ListParagraph"/>
        <w:numPr>
          <w:ilvl w:val="0"/>
          <w:numId w:val="39"/>
        </w:numPr>
        <w:tabs>
          <w:tab w:pos="398" w:val="left" w:leader="none"/>
        </w:tabs>
        <w:spacing w:line="240" w:lineRule="auto" w:before="0" w:after="0"/>
        <w:ind w:left="220" w:right="313" w:firstLine="0"/>
        <w:jc w:val="left"/>
        <w:rPr>
          <w:sz w:val="16"/>
        </w:rPr>
      </w:pPr>
      <w:r>
        <w:rPr>
          <w:sz w:val="16"/>
        </w:rPr>
        <w:t>(First Conditional) If you buy the DVD boxset, you’ll get the soundtrack on CD absolutely free. / What will I get absolutely free, if I buy the DVD boxset? / The soundtrack on CD. / Will I get the soundtrack on CD absolutely free,</w:t>
      </w:r>
      <w:r>
        <w:rPr>
          <w:spacing w:val="-19"/>
          <w:sz w:val="16"/>
        </w:rPr>
        <w:t> </w:t>
      </w:r>
      <w:r>
        <w:rPr>
          <w:sz w:val="16"/>
        </w:rPr>
        <w:t>if I buy the DVD boxset? / Yes, you will. / Will I get some cinema tickets absolutely free, if I buy the DVD boxset? / No, you won’t. You won’t get some cinema tickets absolutely free, if you buy the DVD</w:t>
      </w:r>
      <w:r>
        <w:rPr>
          <w:spacing w:val="-2"/>
          <w:sz w:val="16"/>
        </w:rPr>
        <w:t> </w:t>
      </w:r>
      <w:r>
        <w:rPr>
          <w:sz w:val="16"/>
        </w:rPr>
        <w:t>boxset.</w:t>
      </w:r>
    </w:p>
    <w:p>
      <w:pPr>
        <w:pStyle w:val="BodyText"/>
        <w:rPr>
          <w:sz w:val="18"/>
        </w:rPr>
      </w:pPr>
    </w:p>
    <w:p>
      <w:pPr>
        <w:spacing w:before="161"/>
        <w:ind w:left="220" w:right="0" w:firstLine="0"/>
        <w:jc w:val="left"/>
        <w:rPr>
          <w:sz w:val="16"/>
        </w:rPr>
      </w:pPr>
      <w:r>
        <w:rPr>
          <w:sz w:val="16"/>
          <w:u w:val="single"/>
        </w:rPr>
        <w:t>Sentence Block Extensions</w:t>
      </w:r>
    </w:p>
    <w:p>
      <w:pPr>
        <w:pStyle w:val="BodyText"/>
        <w:spacing w:before="2"/>
        <w:rPr>
          <w:sz w:val="16"/>
        </w:rPr>
      </w:pPr>
    </w:p>
    <w:p>
      <w:pPr>
        <w:spacing w:before="0"/>
        <w:ind w:left="219" w:right="338" w:firstLine="0"/>
        <w:jc w:val="left"/>
        <w:rPr>
          <w:sz w:val="16"/>
        </w:rPr>
      </w:pPr>
      <w:r>
        <w:rPr>
          <w:sz w:val="16"/>
        </w:rPr>
        <w:t>For all of the sentence block starting sentences there are at least two different wh- question words that can be used to make sentence blocks. In one case eight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spacing w:before="11"/>
        <w:rPr>
          <w:sz w:val="15"/>
        </w:rPr>
      </w:pPr>
    </w:p>
    <w:p>
      <w:pPr>
        <w:spacing w:before="0"/>
        <w:ind w:left="219" w:right="0" w:firstLine="0"/>
        <w:jc w:val="left"/>
        <w:rPr>
          <w:sz w:val="16"/>
        </w:rPr>
      </w:pPr>
      <w:r>
        <w:rPr>
          <w:sz w:val="16"/>
        </w:rPr>
        <w:t>For example, let’s look at the third starting sentence from this unit:</w:t>
      </w:r>
    </w:p>
    <w:p>
      <w:pPr>
        <w:spacing w:after="0"/>
        <w:jc w:val="left"/>
        <w:rPr>
          <w:sz w:val="16"/>
        </w:rPr>
        <w:sectPr>
          <w:pgSz w:w="11900" w:h="16840"/>
          <w:pgMar w:header="707" w:footer="1011" w:top="2080" w:bottom="1200" w:left="1580" w:right="1560"/>
        </w:sectPr>
      </w:pPr>
    </w:p>
    <w:p>
      <w:pPr>
        <w:pStyle w:val="BodyText"/>
      </w:pPr>
    </w:p>
    <w:p>
      <w:pPr>
        <w:pStyle w:val="BodyText"/>
        <w:spacing w:before="8"/>
        <w:rPr>
          <w:sz w:val="19"/>
        </w:rPr>
      </w:pPr>
    </w:p>
    <w:p>
      <w:pPr>
        <w:pStyle w:val="Heading5"/>
        <w:ind w:right="13"/>
      </w:pPr>
      <w:r>
        <w:rPr/>
        <w:t>Sentence Blocks</w:t>
      </w:r>
    </w:p>
    <w:p>
      <w:pPr>
        <w:pStyle w:val="BodyText"/>
        <w:spacing w:before="6"/>
        <w:rPr>
          <w:sz w:val="15"/>
        </w:rPr>
      </w:pPr>
    </w:p>
    <w:p>
      <w:pPr>
        <w:spacing w:before="99"/>
        <w:ind w:left="0" w:right="10" w:firstLine="0"/>
        <w:jc w:val="center"/>
        <w:rPr>
          <w:rFonts w:ascii="Comic Sans MS" w:hAnsi="Comic Sans MS"/>
          <w:sz w:val="16"/>
        </w:rPr>
      </w:pPr>
      <w:r>
        <w:rPr>
          <w:rFonts w:ascii="Comic Sans MS" w:hAnsi="Comic Sans MS"/>
          <w:sz w:val="16"/>
        </w:rPr>
        <w:t>Joe’s friends saw a couple of award-winning films at the Odeon last weekend.</w:t>
      </w:r>
    </w:p>
    <w:p>
      <w:pPr>
        <w:spacing w:before="183"/>
        <w:ind w:left="219" w:right="498" w:firstLine="0"/>
        <w:jc w:val="both"/>
        <w:rPr>
          <w:sz w:val="16"/>
        </w:rPr>
      </w:pPr>
      <w:r>
        <w:rPr>
          <w:sz w:val="16"/>
        </w:rPr>
        <w:t>On the handout the wh- question phrase that is given is “How many”, but this starting sentence also works equally well with six other wh- question words: “What”, “Where”, “When”, “Who”, “Whose”, and “Which”:</w:t>
      </w:r>
    </w:p>
    <w:p>
      <w:pPr>
        <w:pStyle w:val="BodyText"/>
        <w:rPr>
          <w:sz w:val="16"/>
        </w:rPr>
      </w:pPr>
    </w:p>
    <w:p>
      <w:pPr>
        <w:spacing w:before="0"/>
        <w:ind w:left="219" w:right="0" w:firstLine="0"/>
        <w:jc w:val="both"/>
        <w:rPr>
          <w:sz w:val="16"/>
        </w:rPr>
      </w:pPr>
      <w:r>
        <w:rPr>
          <w:b/>
          <w:sz w:val="16"/>
        </w:rPr>
        <w:t>What </w:t>
      </w:r>
      <w:r>
        <w:rPr>
          <w:sz w:val="16"/>
        </w:rPr>
        <w:t>did Joe’s friends see at the Odeon last weekend? / A couple of award-winning films.</w:t>
      </w:r>
    </w:p>
    <w:p>
      <w:pPr>
        <w:pStyle w:val="BodyText"/>
        <w:rPr>
          <w:sz w:val="16"/>
        </w:rPr>
      </w:pPr>
    </w:p>
    <w:p>
      <w:pPr>
        <w:spacing w:before="0"/>
        <w:ind w:left="219" w:right="0" w:firstLine="0"/>
        <w:jc w:val="both"/>
        <w:rPr>
          <w:sz w:val="16"/>
        </w:rPr>
      </w:pPr>
      <w:r>
        <w:rPr>
          <w:b/>
          <w:sz w:val="16"/>
        </w:rPr>
        <w:t>What </w:t>
      </w:r>
      <w:r>
        <w:rPr>
          <w:sz w:val="16"/>
        </w:rPr>
        <w:t>did Joe’s friends do last weekend? / They saw a couple of award-winning films at the Odeon.</w:t>
      </w:r>
    </w:p>
    <w:p>
      <w:pPr>
        <w:pStyle w:val="BodyText"/>
        <w:rPr>
          <w:sz w:val="16"/>
        </w:rPr>
      </w:pPr>
    </w:p>
    <w:p>
      <w:pPr>
        <w:spacing w:line="480" w:lineRule="auto" w:before="1"/>
        <w:ind w:left="219" w:right="2084" w:firstLine="0"/>
        <w:jc w:val="both"/>
        <w:rPr>
          <w:sz w:val="16"/>
        </w:rPr>
      </w:pPr>
      <w:r>
        <w:rPr>
          <w:b/>
          <w:sz w:val="16"/>
        </w:rPr>
        <w:t>Where </w:t>
      </w:r>
      <w:r>
        <w:rPr>
          <w:sz w:val="16"/>
        </w:rPr>
        <w:t>did Joe’s friends see a couple of award-winning films last weekend? / At the Odeon. </w:t>
      </w:r>
      <w:r>
        <w:rPr>
          <w:b/>
          <w:sz w:val="16"/>
        </w:rPr>
        <w:t>When </w:t>
      </w:r>
      <w:r>
        <w:rPr>
          <w:sz w:val="16"/>
        </w:rPr>
        <w:t>did Joe’s friends see a couple of award-winning films at the Odeon? / Last weekend. </w:t>
      </w:r>
      <w:r>
        <w:rPr>
          <w:b/>
          <w:sz w:val="16"/>
        </w:rPr>
        <w:t>Who </w:t>
      </w:r>
      <w:r>
        <w:rPr>
          <w:sz w:val="16"/>
        </w:rPr>
        <w:t>saw a couple of award-winning films at the Odeon last weekend? / Joe’s friends did.</w:t>
      </w:r>
    </w:p>
    <w:p>
      <w:pPr>
        <w:spacing w:before="0"/>
        <w:ind w:left="219" w:right="0" w:firstLine="0"/>
        <w:jc w:val="both"/>
        <w:rPr>
          <w:sz w:val="16"/>
        </w:rPr>
      </w:pPr>
      <w:r>
        <w:rPr>
          <w:b/>
          <w:sz w:val="16"/>
        </w:rPr>
        <w:t>Whose </w:t>
      </w:r>
      <w:r>
        <w:rPr>
          <w:sz w:val="16"/>
        </w:rPr>
        <w:t>friends saw a couple of award-winning films at the Odeon last weekend? / </w:t>
      </w:r>
      <w:r>
        <w:rPr>
          <w:i/>
          <w:sz w:val="16"/>
        </w:rPr>
        <w:t>Joe’s </w:t>
      </w:r>
      <w:r>
        <w:rPr>
          <w:sz w:val="16"/>
        </w:rPr>
        <w:t>friends did.</w:t>
      </w:r>
    </w:p>
    <w:p>
      <w:pPr>
        <w:pStyle w:val="BodyText"/>
        <w:spacing w:before="10"/>
        <w:rPr>
          <w:sz w:val="15"/>
        </w:rPr>
      </w:pPr>
    </w:p>
    <w:p>
      <w:pPr>
        <w:spacing w:before="0"/>
        <w:ind w:left="219" w:right="0" w:firstLine="0"/>
        <w:jc w:val="both"/>
        <w:rPr>
          <w:sz w:val="16"/>
        </w:rPr>
      </w:pPr>
      <w:r>
        <w:rPr>
          <w:b/>
          <w:sz w:val="16"/>
        </w:rPr>
        <w:t>Which </w:t>
      </w:r>
      <w:r>
        <w:rPr>
          <w:sz w:val="16"/>
        </w:rPr>
        <w:t>films did Joe’s friends see at the Odeon last weekend? / A couple of award-winning films.</w:t>
      </w:r>
    </w:p>
    <w:p>
      <w:pPr>
        <w:pStyle w:val="BodyText"/>
        <w:rPr>
          <w:sz w:val="16"/>
        </w:rPr>
      </w:pPr>
    </w:p>
    <w:p>
      <w:pPr>
        <w:spacing w:before="1"/>
        <w:ind w:left="219" w:right="0"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sometimes the same wh- question word can be used more than once to make different sentence blocks.</w:t>
      </w:r>
    </w:p>
    <w:p>
      <w:pPr>
        <w:pStyle w:val="BodyText"/>
        <w:spacing w:before="10"/>
        <w:rPr>
          <w:sz w:val="15"/>
        </w:rPr>
      </w:pPr>
    </w:p>
    <w:p>
      <w:pPr>
        <w:spacing w:before="0"/>
        <w:ind w:left="219" w:right="0" w:firstLine="0"/>
        <w:jc w:val="left"/>
        <w:rPr>
          <w:sz w:val="16"/>
        </w:rPr>
      </w:pPr>
      <w:r>
        <w:rPr>
          <w:sz w:val="16"/>
        </w:rPr>
        <w:t>You could cut out and give the section below to students:</w:t>
      </w:r>
    </w:p>
    <w:p>
      <w:pPr>
        <w:pStyle w:val="BodyText"/>
        <w:rPr>
          <w:sz w:val="24"/>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1"/>
        <w:rPr>
          <w:rFonts w:ascii="Times New Roman"/>
          <w:sz w:val="11"/>
        </w:rPr>
      </w:pPr>
    </w:p>
    <w:p>
      <w:pPr>
        <w:pStyle w:val="BodyText"/>
        <w:spacing w:before="94"/>
        <w:ind w:left="219"/>
      </w:pPr>
      <w:r>
        <w:rPr>
          <w:u w:val="single"/>
        </w:rPr>
        <w:t>Films</w:t>
      </w:r>
    </w:p>
    <w:p>
      <w:pPr>
        <w:pStyle w:val="BodyText"/>
        <w:spacing w:before="10"/>
        <w:rPr>
          <w:sz w:val="11"/>
        </w:rPr>
      </w:pPr>
    </w:p>
    <w:p>
      <w:pPr>
        <w:spacing w:before="94"/>
        <w:ind w:left="220" w:right="871" w:firstLine="0"/>
        <w:jc w:val="left"/>
        <w:rPr>
          <w:i/>
          <w:sz w:val="20"/>
        </w:rPr>
      </w:pPr>
      <w:r>
        <w:rPr>
          <w:i/>
          <w:sz w:val="20"/>
        </w:rPr>
        <w:t>Make new sentence blocks from the starting sentences in this unit using different “wh-” </w:t>
      </w:r>
      <w:r>
        <w:rPr>
          <w:i/>
          <w:sz w:val="20"/>
        </w:rPr>
        <w:t>question words:</w:t>
      </w:r>
    </w:p>
    <w:p>
      <w:pPr>
        <w:pStyle w:val="BodyText"/>
        <w:spacing w:before="2"/>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939"/>
        <w:gridCol w:w="1094"/>
        <w:gridCol w:w="794"/>
        <w:gridCol w:w="1005"/>
        <w:gridCol w:w="1127"/>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left="194" w:right="187"/>
              <w:jc w:val="center"/>
              <w:rPr>
                <w:b/>
                <w:i/>
                <w:sz w:val="20"/>
              </w:rPr>
            </w:pPr>
            <w:r>
              <w:rPr>
                <w:b/>
                <w:i/>
                <w:sz w:val="20"/>
              </w:rPr>
              <w:t>WHAT</w:t>
            </w:r>
          </w:p>
        </w:tc>
        <w:tc>
          <w:tcPr>
            <w:tcW w:w="979" w:type="dxa"/>
          </w:tcPr>
          <w:p>
            <w:pPr>
              <w:pStyle w:val="TableParagraph"/>
              <w:spacing w:line="210" w:lineRule="exact"/>
              <w:ind w:left="96" w:right="87"/>
              <w:jc w:val="center"/>
              <w:rPr>
                <w:b/>
                <w:i/>
                <w:sz w:val="20"/>
              </w:rPr>
            </w:pPr>
            <w:r>
              <w:rPr>
                <w:b/>
                <w:i/>
                <w:sz w:val="20"/>
              </w:rPr>
              <w:t>WHERE</w:t>
            </w:r>
          </w:p>
        </w:tc>
        <w:tc>
          <w:tcPr>
            <w:tcW w:w="939" w:type="dxa"/>
          </w:tcPr>
          <w:p>
            <w:pPr>
              <w:pStyle w:val="TableParagraph"/>
              <w:spacing w:line="210" w:lineRule="exact"/>
              <w:ind w:right="153"/>
              <w:jc w:val="right"/>
              <w:rPr>
                <w:b/>
                <w:i/>
                <w:sz w:val="20"/>
              </w:rPr>
            </w:pPr>
            <w:r>
              <w:rPr>
                <w:b/>
                <w:i/>
                <w:sz w:val="20"/>
              </w:rPr>
              <w:t>WHEN</w:t>
            </w:r>
          </w:p>
        </w:tc>
        <w:tc>
          <w:tcPr>
            <w:tcW w:w="1094" w:type="dxa"/>
          </w:tcPr>
          <w:p>
            <w:pPr>
              <w:pStyle w:val="TableParagraph"/>
              <w:spacing w:line="210" w:lineRule="exact"/>
              <w:ind w:left="120" w:right="110"/>
              <w:jc w:val="center"/>
              <w:rPr>
                <w:b/>
                <w:i/>
                <w:sz w:val="20"/>
              </w:rPr>
            </w:pPr>
            <w:r>
              <w:rPr>
                <w:b/>
                <w:i/>
                <w:sz w:val="20"/>
              </w:rPr>
              <w:t>WHO</w:t>
            </w:r>
          </w:p>
        </w:tc>
        <w:tc>
          <w:tcPr>
            <w:tcW w:w="794" w:type="dxa"/>
          </w:tcPr>
          <w:p>
            <w:pPr>
              <w:pStyle w:val="TableParagraph"/>
              <w:spacing w:line="210" w:lineRule="exact"/>
              <w:ind w:left="163"/>
              <w:rPr>
                <w:b/>
                <w:i/>
                <w:sz w:val="20"/>
              </w:rPr>
            </w:pPr>
            <w:r>
              <w:rPr>
                <w:b/>
                <w:i/>
                <w:sz w:val="20"/>
              </w:rPr>
              <w:t>WHY</w:t>
            </w:r>
          </w:p>
        </w:tc>
        <w:tc>
          <w:tcPr>
            <w:tcW w:w="1005" w:type="dxa"/>
          </w:tcPr>
          <w:p>
            <w:pPr>
              <w:pStyle w:val="TableParagraph"/>
              <w:spacing w:line="210" w:lineRule="exact"/>
              <w:ind w:left="116" w:right="107"/>
              <w:jc w:val="center"/>
              <w:rPr>
                <w:b/>
                <w:i/>
                <w:sz w:val="20"/>
              </w:rPr>
            </w:pPr>
            <w:r>
              <w:rPr>
                <w:b/>
                <w:i/>
                <w:sz w:val="20"/>
              </w:rPr>
              <w:t>WHICH</w:t>
            </w:r>
          </w:p>
        </w:tc>
        <w:tc>
          <w:tcPr>
            <w:tcW w:w="1127" w:type="dxa"/>
          </w:tcPr>
          <w:p>
            <w:pPr>
              <w:pStyle w:val="TableParagraph"/>
              <w:spacing w:line="210" w:lineRule="exact"/>
              <w:ind w:left="88" w:right="75"/>
              <w:jc w:val="center"/>
              <w:rPr>
                <w:b/>
                <w:i/>
                <w:sz w:val="20"/>
              </w:rPr>
            </w:pPr>
            <w:r>
              <w:rPr>
                <w:b/>
                <w:i/>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1.</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w:t>
            </w:r>
          </w:p>
        </w:tc>
        <w:tc>
          <w:tcPr>
            <w:tcW w:w="794" w:type="dxa"/>
          </w:tcPr>
          <w:p>
            <w:pPr>
              <w:pStyle w:val="TableParagraph"/>
              <w:spacing w:line="210" w:lineRule="exact"/>
              <w:ind w:left="218"/>
              <w:rPr>
                <w:sz w:val="20"/>
              </w:rPr>
            </w:pPr>
            <w:r>
              <w:rPr>
                <w:sz w:val="20"/>
              </w:rPr>
              <w:t>why</w:t>
            </w: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2.</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w:t>
            </w:r>
          </w:p>
        </w:tc>
        <w:tc>
          <w:tcPr>
            <w:tcW w:w="794" w:type="dxa"/>
          </w:tcPr>
          <w:p>
            <w:pPr>
              <w:pStyle w:val="TableParagraph"/>
              <w:spacing w:line="210" w:lineRule="exact"/>
              <w:ind w:left="218"/>
              <w:rPr>
                <w:sz w:val="20"/>
              </w:rPr>
            </w:pPr>
            <w:r>
              <w:rPr>
                <w:sz w:val="20"/>
              </w:rPr>
              <w:t>why</w:t>
            </w: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368" w:hRule="atLeast"/>
        </w:trPr>
        <w:tc>
          <w:tcPr>
            <w:tcW w:w="442" w:type="dxa"/>
          </w:tcPr>
          <w:p>
            <w:pPr>
              <w:pStyle w:val="TableParagraph"/>
              <w:spacing w:line="227" w:lineRule="exact"/>
              <w:ind w:left="88" w:right="135"/>
              <w:jc w:val="center"/>
              <w:rPr>
                <w:sz w:val="20"/>
              </w:rPr>
            </w:pPr>
            <w:r>
              <w:rPr>
                <w:sz w:val="20"/>
              </w:rPr>
              <w:t>3.</w:t>
            </w:r>
          </w:p>
        </w:tc>
        <w:tc>
          <w:tcPr>
            <w:tcW w:w="1301" w:type="dxa"/>
          </w:tcPr>
          <w:p>
            <w:pPr>
              <w:pStyle w:val="TableParagraph"/>
              <w:spacing w:line="227" w:lineRule="exact"/>
              <w:ind w:left="195" w:right="186"/>
              <w:jc w:val="center"/>
              <w:rPr>
                <w:sz w:val="20"/>
              </w:rPr>
            </w:pPr>
            <w:r>
              <w:rPr>
                <w:sz w:val="20"/>
              </w:rPr>
              <w:t>what (x2)</w:t>
            </w:r>
          </w:p>
        </w:tc>
        <w:tc>
          <w:tcPr>
            <w:tcW w:w="979" w:type="dxa"/>
          </w:tcPr>
          <w:p>
            <w:pPr>
              <w:pStyle w:val="TableParagraph"/>
              <w:spacing w:line="227" w:lineRule="exact"/>
              <w:ind w:left="96" w:right="87"/>
              <w:jc w:val="center"/>
              <w:rPr>
                <w:sz w:val="20"/>
              </w:rPr>
            </w:pPr>
            <w:r>
              <w:rPr>
                <w:sz w:val="20"/>
              </w:rPr>
              <w:t>where</w:t>
            </w:r>
          </w:p>
        </w:tc>
        <w:tc>
          <w:tcPr>
            <w:tcW w:w="939" w:type="dxa"/>
          </w:tcPr>
          <w:p>
            <w:pPr>
              <w:pStyle w:val="TableParagraph"/>
              <w:spacing w:line="227" w:lineRule="exact"/>
              <w:ind w:right="220"/>
              <w:jc w:val="right"/>
              <w:rPr>
                <w:sz w:val="20"/>
              </w:rPr>
            </w:pPr>
            <w:r>
              <w:rPr>
                <w:sz w:val="20"/>
              </w:rPr>
              <w:t>when</w:t>
            </w:r>
          </w:p>
        </w:tc>
        <w:tc>
          <w:tcPr>
            <w:tcW w:w="1094" w:type="dxa"/>
          </w:tcPr>
          <w:p>
            <w:pPr>
              <w:pStyle w:val="TableParagraph"/>
              <w:spacing w:line="184" w:lineRule="exact"/>
              <w:ind w:left="315" w:right="286" w:firstLine="85"/>
              <w:rPr>
                <w:sz w:val="16"/>
              </w:rPr>
            </w:pPr>
            <w:r>
              <w:rPr>
                <w:sz w:val="16"/>
              </w:rPr>
              <w:t>who whose</w:t>
            </w:r>
          </w:p>
        </w:tc>
        <w:tc>
          <w:tcPr>
            <w:tcW w:w="794" w:type="dxa"/>
            <w:shd w:val="clear" w:color="auto" w:fill="CCCCCC"/>
          </w:tcPr>
          <w:p>
            <w:pPr>
              <w:pStyle w:val="TableParagraph"/>
              <w:rPr>
                <w:rFonts w:ascii="Times New Roman"/>
                <w:sz w:val="16"/>
              </w:rPr>
            </w:pPr>
          </w:p>
        </w:tc>
        <w:tc>
          <w:tcPr>
            <w:tcW w:w="1005" w:type="dxa"/>
          </w:tcPr>
          <w:p>
            <w:pPr>
              <w:pStyle w:val="TableParagraph"/>
              <w:spacing w:line="227"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301" w:type="dxa"/>
          </w:tcPr>
          <w:p>
            <w:pPr>
              <w:pStyle w:val="TableParagraph"/>
              <w:spacing w:line="210" w:lineRule="exact"/>
              <w:ind w:left="195" w:right="187"/>
              <w:jc w:val="center"/>
              <w:rPr>
                <w:sz w:val="20"/>
              </w:rPr>
            </w:pPr>
            <w:r>
              <w:rPr>
                <w:sz w:val="20"/>
              </w:rPr>
              <w:t>what</w:t>
            </w:r>
          </w:p>
        </w:tc>
        <w:tc>
          <w:tcPr>
            <w:tcW w:w="979" w:type="dxa"/>
          </w:tcPr>
          <w:p>
            <w:pPr>
              <w:pStyle w:val="TableParagraph"/>
              <w:spacing w:line="210"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 (x2)</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left="195" w:right="186"/>
              <w:jc w:val="center"/>
              <w:rPr>
                <w:sz w:val="20"/>
              </w:rPr>
            </w:pPr>
            <w:r>
              <w:rPr>
                <w:sz w:val="20"/>
              </w:rPr>
              <w:t>what (x2)</w:t>
            </w:r>
          </w:p>
        </w:tc>
        <w:tc>
          <w:tcPr>
            <w:tcW w:w="979" w:type="dxa"/>
          </w:tcPr>
          <w:p>
            <w:pPr>
              <w:pStyle w:val="TableParagraph"/>
              <w:spacing w:line="210" w:lineRule="exact"/>
              <w:ind w:left="96" w:right="87"/>
              <w:jc w:val="center"/>
              <w:rPr>
                <w:sz w:val="20"/>
              </w:rPr>
            </w:pPr>
            <w:r>
              <w:rPr>
                <w:sz w:val="20"/>
              </w:rPr>
              <w:t>where</w:t>
            </w:r>
          </w:p>
        </w:tc>
        <w:tc>
          <w:tcPr>
            <w:tcW w:w="939" w:type="dxa"/>
          </w:tcPr>
          <w:p>
            <w:pPr>
              <w:pStyle w:val="TableParagraph"/>
              <w:spacing w:line="210" w:lineRule="exact"/>
              <w:ind w:right="220"/>
              <w:jc w:val="right"/>
              <w:rPr>
                <w:sz w:val="20"/>
              </w:rPr>
            </w:pPr>
            <w:r>
              <w:rPr>
                <w:sz w:val="20"/>
              </w:rPr>
              <w:t>when</w:t>
            </w: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10" w:lineRule="exact"/>
              <w:ind w:left="88" w:right="75"/>
              <w:jc w:val="center"/>
              <w:rPr>
                <w:sz w:val="20"/>
              </w:rPr>
            </w:pPr>
            <w:r>
              <w:rPr>
                <w:sz w:val="20"/>
              </w:rPr>
              <w:t>how many</w:t>
            </w: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tcPr>
          <w:p>
            <w:pPr>
              <w:pStyle w:val="TableParagraph"/>
              <w:spacing w:line="210" w:lineRule="exact"/>
              <w:ind w:left="195"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tcPr>
          <w:p>
            <w:pPr>
              <w:pStyle w:val="TableParagraph"/>
              <w:spacing w:line="181" w:lineRule="exact"/>
              <w:ind w:left="118" w:right="107"/>
              <w:jc w:val="center"/>
              <w:rPr>
                <w:sz w:val="16"/>
              </w:rPr>
            </w:pPr>
            <w:r>
              <w:rPr>
                <w:sz w:val="16"/>
              </w:rPr>
              <w:t>which (x2)</w:t>
            </w:r>
          </w:p>
        </w:tc>
        <w:tc>
          <w:tcPr>
            <w:tcW w:w="1127" w:type="dxa"/>
            <w:shd w:val="clear" w:color="auto" w:fill="CCCCCC"/>
          </w:tcPr>
          <w:p>
            <w:pPr>
              <w:pStyle w:val="TableParagraph"/>
              <w:rPr>
                <w:rFonts w:ascii="Times New Roman"/>
                <w:sz w:val="16"/>
              </w:rPr>
            </w:pPr>
          </w:p>
        </w:tc>
      </w:tr>
      <w:tr>
        <w:trPr>
          <w:trHeight w:val="368" w:hRule="atLeast"/>
        </w:trPr>
        <w:tc>
          <w:tcPr>
            <w:tcW w:w="442" w:type="dxa"/>
          </w:tcPr>
          <w:p>
            <w:pPr>
              <w:pStyle w:val="TableParagraph"/>
              <w:spacing w:line="227" w:lineRule="exact"/>
              <w:ind w:left="88" w:right="135"/>
              <w:jc w:val="center"/>
              <w:rPr>
                <w:sz w:val="20"/>
              </w:rPr>
            </w:pPr>
            <w:r>
              <w:rPr>
                <w:sz w:val="20"/>
              </w:rPr>
              <w:t>7.</w:t>
            </w:r>
          </w:p>
        </w:tc>
        <w:tc>
          <w:tcPr>
            <w:tcW w:w="1301" w:type="dxa"/>
          </w:tcPr>
          <w:p>
            <w:pPr>
              <w:pStyle w:val="TableParagraph"/>
              <w:spacing w:line="184" w:lineRule="exact"/>
              <w:ind w:left="151" w:right="124" w:firstLine="169"/>
              <w:rPr>
                <w:sz w:val="16"/>
              </w:rPr>
            </w:pPr>
            <w:r>
              <w:rPr>
                <w:sz w:val="16"/>
              </w:rPr>
              <w:t>what (x2) what kind (x2)</w:t>
            </w:r>
          </w:p>
        </w:tc>
        <w:tc>
          <w:tcPr>
            <w:tcW w:w="979" w:type="dxa"/>
            <w:shd w:val="clear" w:color="auto" w:fill="CCCCCC"/>
          </w:tcPr>
          <w:p>
            <w:pPr>
              <w:pStyle w:val="TableParagraph"/>
              <w:rPr>
                <w:rFonts w:ascii="Times New Roman"/>
                <w:sz w:val="16"/>
              </w:rPr>
            </w:pPr>
          </w:p>
        </w:tc>
        <w:tc>
          <w:tcPr>
            <w:tcW w:w="939" w:type="dxa"/>
          </w:tcPr>
          <w:p>
            <w:pPr>
              <w:pStyle w:val="TableParagraph"/>
              <w:spacing w:line="227" w:lineRule="exact"/>
              <w:ind w:right="219"/>
              <w:jc w:val="right"/>
              <w:rPr>
                <w:sz w:val="20"/>
              </w:rPr>
            </w:pPr>
            <w:r>
              <w:rPr>
                <w:sz w:val="20"/>
              </w:rPr>
              <w:t>when</w:t>
            </w:r>
          </w:p>
        </w:tc>
        <w:tc>
          <w:tcPr>
            <w:tcW w:w="1094" w:type="dxa"/>
          </w:tcPr>
          <w:p>
            <w:pPr>
              <w:pStyle w:val="TableParagraph"/>
              <w:spacing w:line="184" w:lineRule="exact"/>
              <w:ind w:left="315" w:right="286" w:firstLine="85"/>
              <w:rPr>
                <w:sz w:val="16"/>
              </w:rPr>
            </w:pPr>
            <w:r>
              <w:rPr>
                <w:sz w:val="16"/>
              </w:rPr>
              <w:t>who whose</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tcPr>
          <w:p>
            <w:pPr>
              <w:pStyle w:val="TableParagraph"/>
              <w:spacing w:line="210" w:lineRule="exact"/>
              <w:ind w:left="195" w:right="187"/>
              <w:jc w:val="center"/>
              <w:rPr>
                <w:sz w:val="20"/>
              </w:rPr>
            </w:pPr>
            <w:r>
              <w:rPr>
                <w:sz w:val="20"/>
              </w:rPr>
              <w:t>what (2</w:t>
            </w:r>
            <w:r>
              <w:rPr>
                <w:sz w:val="20"/>
                <w:vertAlign w:val="superscript"/>
              </w:rPr>
              <w:t>nd</w:t>
            </w:r>
            <w:r>
              <w:rPr>
                <w:sz w:val="20"/>
                <w:vertAlign w:val="baseline"/>
              </w:rPr>
              <w: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19"/>
              <w:jc w:val="right"/>
              <w:rPr>
                <w:sz w:val="20"/>
              </w:rPr>
            </w:pPr>
            <w:r>
              <w:rPr>
                <w:sz w:val="20"/>
              </w:rPr>
              <w:t>when</w:t>
            </w: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10" w:lineRule="exact"/>
              <w:ind w:left="88" w:right="76"/>
              <w:jc w:val="center"/>
              <w:rPr>
                <w:sz w:val="20"/>
              </w:rPr>
            </w:pPr>
            <w:r>
              <w:rPr>
                <w:sz w:val="20"/>
              </w:rPr>
              <w:t>how</w:t>
            </w:r>
          </w:p>
        </w:tc>
      </w:tr>
    </w:tbl>
    <w:p>
      <w:pPr>
        <w:pStyle w:val="BodyText"/>
        <w:spacing w:before="10"/>
        <w:rPr>
          <w:i/>
          <w:sz w:val="19"/>
        </w:rPr>
      </w:pPr>
    </w:p>
    <w:p>
      <w:pPr>
        <w:spacing w:before="0"/>
        <w:ind w:left="219" w:right="0" w:firstLine="0"/>
        <w:jc w:val="left"/>
        <w:rPr>
          <w:i/>
          <w:sz w:val="16"/>
        </w:rPr>
      </w:pPr>
      <w:r>
        <w:rPr>
          <w:i/>
          <w:sz w:val="16"/>
        </w:rPr>
        <w:t>Talk a Lot Elementary Book 3</w:t>
      </w:r>
    </w:p>
    <w:p>
      <w:pPr>
        <w:pStyle w:val="BodyText"/>
        <w:tabs>
          <w:tab w:pos="4282" w:val="left" w:leader="none"/>
          <w:tab w:pos="8507" w:val="left" w:leader="none"/>
        </w:tabs>
        <w:spacing w:before="6"/>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1" w:top="2080" w:bottom="1200" w:left="1580" w:right="1560"/>
        </w:sectPr>
      </w:pPr>
    </w:p>
    <w:p>
      <w:pPr>
        <w:pStyle w:val="BodyText"/>
        <w:rPr>
          <w:rFonts w:ascii="Times New Roman"/>
        </w:rPr>
      </w:pPr>
    </w:p>
    <w:p>
      <w:pPr>
        <w:pStyle w:val="BodyText"/>
        <w:spacing w:before="8"/>
        <w:rPr>
          <w:rFonts w:ascii="Times New Roman"/>
          <w:sz w:val="19"/>
        </w:rPr>
      </w:pPr>
    </w:p>
    <w:p>
      <w:pPr>
        <w:pStyle w:val="Heading5"/>
        <w:ind w:right="13"/>
      </w:pPr>
      <w:r>
        <w:rPr/>
        <w:t>Sentence Blocks</w:t>
      </w:r>
    </w:p>
    <w:p>
      <w:pPr>
        <w:pStyle w:val="BodyText"/>
        <w:spacing w:before="11"/>
        <w:rPr>
          <w:sz w:val="15"/>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220" w:right="0" w:firstLine="0"/>
        <w:jc w:val="left"/>
        <w:rPr>
          <w:sz w:val="16"/>
        </w:rPr>
      </w:pPr>
      <w:r>
        <w:rPr>
          <w:sz w:val="16"/>
          <w:u w:val="single"/>
        </w:rPr>
        <w:t>Films</w:t>
      </w:r>
    </w:p>
    <w:p>
      <w:pPr>
        <w:pStyle w:val="BodyText"/>
        <w:spacing w:before="9"/>
        <w:rPr>
          <w:sz w:val="15"/>
        </w:rPr>
      </w:pPr>
    </w:p>
    <w:p>
      <w:pPr>
        <w:pStyle w:val="ListParagraph"/>
        <w:numPr>
          <w:ilvl w:val="0"/>
          <w:numId w:val="40"/>
        </w:numPr>
        <w:tabs>
          <w:tab w:pos="398" w:val="left" w:leader="none"/>
        </w:tabs>
        <w:spacing w:line="240" w:lineRule="auto" w:before="0" w:after="0"/>
        <w:ind w:left="397" w:right="0" w:hanging="179"/>
        <w:jc w:val="left"/>
        <w:rPr>
          <w:sz w:val="16"/>
        </w:rPr>
      </w:pPr>
      <w:r>
        <w:rPr>
          <w:sz w:val="16"/>
        </w:rPr>
        <w:t>My parents prefer classic comedies from the ’80s, because they don’t like special</w:t>
      </w:r>
      <w:r>
        <w:rPr>
          <w:spacing w:val="-7"/>
          <w:sz w:val="16"/>
        </w:rPr>
        <w:t> </w:t>
      </w:r>
      <w:r>
        <w:rPr>
          <w:sz w:val="16"/>
        </w:rPr>
        <w:t>effects.</w:t>
      </w:r>
    </w:p>
    <w:p>
      <w:pPr>
        <w:pStyle w:val="ListParagraph"/>
        <w:numPr>
          <w:ilvl w:val="0"/>
          <w:numId w:val="40"/>
        </w:numPr>
        <w:tabs>
          <w:tab w:pos="398" w:val="left" w:leader="none"/>
        </w:tabs>
        <w:spacing w:line="240" w:lineRule="auto" w:before="92" w:after="0"/>
        <w:ind w:left="397" w:right="0" w:hanging="179"/>
        <w:jc w:val="left"/>
        <w:rPr>
          <w:sz w:val="16"/>
        </w:rPr>
      </w:pPr>
      <w:r>
        <w:rPr>
          <w:sz w:val="16"/>
        </w:rPr>
        <w:t>Leo is in Hollywood writing the screenplay for a low-budget horror</w:t>
      </w:r>
      <w:r>
        <w:rPr>
          <w:spacing w:val="-1"/>
          <w:sz w:val="16"/>
        </w:rPr>
        <w:t> </w:t>
      </w:r>
      <w:r>
        <w:rPr>
          <w:sz w:val="16"/>
        </w:rPr>
        <w:t>movie.</w:t>
      </w:r>
    </w:p>
    <w:p>
      <w:pPr>
        <w:pStyle w:val="ListParagraph"/>
        <w:numPr>
          <w:ilvl w:val="0"/>
          <w:numId w:val="40"/>
        </w:numPr>
        <w:tabs>
          <w:tab w:pos="398" w:val="left" w:leader="none"/>
        </w:tabs>
        <w:spacing w:line="240" w:lineRule="auto" w:before="92" w:after="0"/>
        <w:ind w:left="397" w:right="0" w:hanging="179"/>
        <w:jc w:val="left"/>
        <w:rPr>
          <w:sz w:val="16"/>
        </w:rPr>
      </w:pPr>
      <w:r>
        <w:rPr>
          <w:sz w:val="16"/>
        </w:rPr>
        <w:t>Joe’s friends saw a couple of award-winning films at the Odeon last</w:t>
      </w:r>
      <w:r>
        <w:rPr>
          <w:spacing w:val="-3"/>
          <w:sz w:val="16"/>
        </w:rPr>
        <w:t> </w:t>
      </w:r>
      <w:r>
        <w:rPr>
          <w:sz w:val="16"/>
        </w:rPr>
        <w:t>weekend.</w:t>
      </w:r>
    </w:p>
    <w:p>
      <w:pPr>
        <w:pStyle w:val="ListParagraph"/>
        <w:numPr>
          <w:ilvl w:val="0"/>
          <w:numId w:val="40"/>
        </w:numPr>
        <w:tabs>
          <w:tab w:pos="398" w:val="left" w:leader="none"/>
        </w:tabs>
        <w:spacing w:line="240" w:lineRule="auto" w:before="92" w:after="0"/>
        <w:ind w:left="397" w:right="0" w:hanging="179"/>
        <w:jc w:val="left"/>
        <w:rPr>
          <w:sz w:val="16"/>
        </w:rPr>
      </w:pPr>
      <w:r>
        <w:rPr>
          <w:sz w:val="16"/>
        </w:rPr>
        <w:t>Stacey was chatting up the projectionist just before the projector suddenly</w:t>
      </w:r>
      <w:r>
        <w:rPr>
          <w:spacing w:val="-5"/>
          <w:sz w:val="16"/>
        </w:rPr>
        <w:t> </w:t>
      </w:r>
      <w:r>
        <w:rPr>
          <w:sz w:val="16"/>
        </w:rPr>
        <w:t>broke.</w:t>
      </w:r>
    </w:p>
    <w:p>
      <w:pPr>
        <w:pStyle w:val="ListParagraph"/>
        <w:numPr>
          <w:ilvl w:val="0"/>
          <w:numId w:val="40"/>
        </w:numPr>
        <w:tabs>
          <w:tab w:pos="398" w:val="left" w:leader="none"/>
        </w:tabs>
        <w:spacing w:line="240" w:lineRule="auto" w:before="92" w:after="0"/>
        <w:ind w:left="397" w:right="0" w:hanging="179"/>
        <w:jc w:val="left"/>
        <w:rPr>
          <w:sz w:val="16"/>
        </w:rPr>
      </w:pPr>
      <w:r>
        <w:rPr>
          <w:sz w:val="16"/>
        </w:rPr>
        <w:t>Alice has downloaded fifteen films from the internet this</w:t>
      </w:r>
      <w:r>
        <w:rPr>
          <w:spacing w:val="-1"/>
          <w:sz w:val="16"/>
        </w:rPr>
        <w:t> </w:t>
      </w:r>
      <w:r>
        <w:rPr>
          <w:sz w:val="16"/>
        </w:rPr>
        <w:t>month.</w:t>
      </w:r>
    </w:p>
    <w:p>
      <w:pPr>
        <w:pStyle w:val="ListParagraph"/>
        <w:numPr>
          <w:ilvl w:val="0"/>
          <w:numId w:val="40"/>
        </w:numPr>
        <w:tabs>
          <w:tab w:pos="399" w:val="left" w:leader="none"/>
        </w:tabs>
        <w:spacing w:line="240" w:lineRule="auto" w:before="92" w:after="0"/>
        <w:ind w:left="398" w:right="0" w:hanging="180"/>
        <w:jc w:val="left"/>
        <w:rPr>
          <w:sz w:val="16"/>
        </w:rPr>
      </w:pPr>
      <w:r>
        <w:rPr>
          <w:sz w:val="16"/>
        </w:rPr>
        <w:t>You must rent the latest Johnny Depp DVD – it’s</w:t>
      </w:r>
      <w:r>
        <w:rPr>
          <w:spacing w:val="2"/>
          <w:sz w:val="16"/>
        </w:rPr>
        <w:t> </w:t>
      </w:r>
      <w:r>
        <w:rPr>
          <w:sz w:val="16"/>
        </w:rPr>
        <w:t>cool!</w:t>
      </w:r>
    </w:p>
    <w:p>
      <w:pPr>
        <w:pStyle w:val="ListParagraph"/>
        <w:numPr>
          <w:ilvl w:val="0"/>
          <w:numId w:val="40"/>
        </w:numPr>
        <w:tabs>
          <w:tab w:pos="398" w:val="left" w:leader="none"/>
        </w:tabs>
        <w:spacing w:line="240" w:lineRule="auto" w:before="92" w:after="0"/>
        <w:ind w:left="397" w:right="0" w:hanging="179"/>
        <w:jc w:val="left"/>
        <w:rPr>
          <w:sz w:val="16"/>
        </w:rPr>
      </w:pPr>
      <w:r>
        <w:rPr>
          <w:sz w:val="16"/>
        </w:rPr>
        <w:t>Daisy and her boyfriend are going to watch a romantic comedy at the cinema on Valentine’s</w:t>
      </w:r>
      <w:r>
        <w:rPr>
          <w:spacing w:val="-4"/>
          <w:sz w:val="16"/>
        </w:rPr>
        <w:t> </w:t>
      </w:r>
      <w:r>
        <w:rPr>
          <w:sz w:val="16"/>
        </w:rPr>
        <w:t>Day.</w:t>
      </w:r>
    </w:p>
    <w:p>
      <w:pPr>
        <w:pStyle w:val="ListParagraph"/>
        <w:numPr>
          <w:ilvl w:val="0"/>
          <w:numId w:val="40"/>
        </w:numPr>
        <w:tabs>
          <w:tab w:pos="398" w:val="left" w:leader="none"/>
        </w:tabs>
        <w:spacing w:line="240" w:lineRule="auto" w:before="92" w:after="0"/>
        <w:ind w:left="397" w:right="0" w:hanging="179"/>
        <w:jc w:val="left"/>
        <w:rPr>
          <w:sz w:val="16"/>
        </w:rPr>
      </w:pPr>
      <w:r>
        <w:rPr>
          <w:sz w:val="16"/>
        </w:rPr>
        <w:t>If you buy the DVD boxset, you’ll get the soundtrack on CD absolutely</w:t>
      </w:r>
      <w:r>
        <w:rPr>
          <w:spacing w:val="-3"/>
          <w:sz w:val="16"/>
        </w:rPr>
        <w:t> </w:t>
      </w:r>
      <w:r>
        <w:rPr>
          <w:sz w:val="16"/>
        </w:rPr>
        <w:t>free.</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220" w:right="0" w:firstLine="0"/>
        <w:jc w:val="left"/>
        <w:rPr>
          <w:sz w:val="16"/>
        </w:rPr>
      </w:pPr>
      <w:r>
        <w:rPr>
          <w:sz w:val="16"/>
          <w:u w:val="single"/>
        </w:rPr>
        <w:t>Films</w:t>
      </w:r>
    </w:p>
    <w:p>
      <w:pPr>
        <w:pStyle w:val="BodyText"/>
        <w:rPr>
          <w:sz w:val="16"/>
        </w:rPr>
      </w:pPr>
    </w:p>
    <w:p>
      <w:pPr>
        <w:pStyle w:val="ListParagraph"/>
        <w:numPr>
          <w:ilvl w:val="0"/>
          <w:numId w:val="41"/>
        </w:numPr>
        <w:tabs>
          <w:tab w:pos="398" w:val="left" w:leader="none"/>
        </w:tabs>
        <w:spacing w:line="240" w:lineRule="auto" w:before="0" w:after="0"/>
        <w:ind w:left="397" w:right="0" w:hanging="179"/>
        <w:jc w:val="left"/>
        <w:rPr>
          <w:sz w:val="16"/>
        </w:rPr>
      </w:pPr>
      <w:r>
        <w:rPr>
          <w:color w:val="9A9A9A"/>
          <w:sz w:val="16"/>
        </w:rPr>
        <w:t>My </w:t>
      </w:r>
      <w:r>
        <w:rPr>
          <w:sz w:val="16"/>
        </w:rPr>
        <w:t>parents prefer classic comedies </w:t>
      </w:r>
      <w:r>
        <w:rPr>
          <w:color w:val="9A9A9A"/>
          <w:sz w:val="16"/>
        </w:rPr>
        <w:t>from the </w:t>
      </w:r>
      <w:r>
        <w:rPr>
          <w:sz w:val="16"/>
        </w:rPr>
        <w:t>’80s, </w:t>
      </w:r>
      <w:r>
        <w:rPr>
          <w:color w:val="9A9A9A"/>
          <w:sz w:val="16"/>
        </w:rPr>
        <w:t>because they </w:t>
      </w:r>
      <w:r>
        <w:rPr>
          <w:sz w:val="16"/>
        </w:rPr>
        <w:t>don’t like special</w:t>
      </w:r>
      <w:r>
        <w:rPr>
          <w:spacing w:val="-8"/>
          <w:sz w:val="16"/>
        </w:rPr>
        <w:t> </w:t>
      </w:r>
      <w:r>
        <w:rPr>
          <w:sz w:val="16"/>
        </w:rPr>
        <w:t>effects.</w:t>
      </w:r>
    </w:p>
    <w:p>
      <w:pPr>
        <w:pStyle w:val="ListParagraph"/>
        <w:numPr>
          <w:ilvl w:val="0"/>
          <w:numId w:val="41"/>
        </w:numPr>
        <w:tabs>
          <w:tab w:pos="398" w:val="left" w:leader="none"/>
        </w:tabs>
        <w:spacing w:line="240" w:lineRule="auto" w:before="92" w:after="0"/>
        <w:ind w:left="397" w:right="0" w:hanging="178"/>
        <w:jc w:val="left"/>
        <w:rPr>
          <w:sz w:val="16"/>
        </w:rPr>
      </w:pPr>
      <w:r>
        <w:rPr>
          <w:sz w:val="16"/>
        </w:rPr>
        <w:t>Leo </w:t>
      </w:r>
      <w:r>
        <w:rPr>
          <w:color w:val="9A9A9A"/>
          <w:sz w:val="16"/>
        </w:rPr>
        <w:t>is in </w:t>
      </w:r>
      <w:r>
        <w:rPr>
          <w:sz w:val="16"/>
        </w:rPr>
        <w:t>Hollywood writing </w:t>
      </w:r>
      <w:r>
        <w:rPr>
          <w:color w:val="9A9A9A"/>
          <w:sz w:val="16"/>
        </w:rPr>
        <w:t>the </w:t>
      </w:r>
      <w:r>
        <w:rPr>
          <w:sz w:val="16"/>
        </w:rPr>
        <w:t>screenplay </w:t>
      </w:r>
      <w:r>
        <w:rPr>
          <w:color w:val="9A9A9A"/>
          <w:sz w:val="16"/>
        </w:rPr>
        <w:t>for a </w:t>
      </w:r>
      <w:r>
        <w:rPr>
          <w:sz w:val="16"/>
        </w:rPr>
        <w:t>low-budget horror</w:t>
      </w:r>
      <w:r>
        <w:rPr>
          <w:spacing w:val="-3"/>
          <w:sz w:val="16"/>
        </w:rPr>
        <w:t> </w:t>
      </w:r>
      <w:r>
        <w:rPr>
          <w:sz w:val="16"/>
        </w:rPr>
        <w:t>movie.</w:t>
      </w:r>
    </w:p>
    <w:p>
      <w:pPr>
        <w:pStyle w:val="ListParagraph"/>
        <w:numPr>
          <w:ilvl w:val="0"/>
          <w:numId w:val="41"/>
        </w:numPr>
        <w:tabs>
          <w:tab w:pos="399" w:val="left" w:leader="none"/>
        </w:tabs>
        <w:spacing w:line="240" w:lineRule="auto" w:before="92" w:after="0"/>
        <w:ind w:left="398" w:right="0" w:hanging="179"/>
        <w:jc w:val="left"/>
        <w:rPr>
          <w:sz w:val="16"/>
        </w:rPr>
      </w:pPr>
      <w:r>
        <w:rPr>
          <w:sz w:val="16"/>
        </w:rPr>
        <w:t>Joe’s friends saw </w:t>
      </w:r>
      <w:r>
        <w:rPr>
          <w:color w:val="9A9A9A"/>
          <w:sz w:val="16"/>
        </w:rPr>
        <w:t>a </w:t>
      </w:r>
      <w:r>
        <w:rPr>
          <w:sz w:val="16"/>
        </w:rPr>
        <w:t>couple </w:t>
      </w:r>
      <w:r>
        <w:rPr>
          <w:color w:val="9A9A9A"/>
          <w:sz w:val="16"/>
        </w:rPr>
        <w:t>of </w:t>
      </w:r>
      <w:r>
        <w:rPr>
          <w:sz w:val="16"/>
        </w:rPr>
        <w:t>award-winning films </w:t>
      </w:r>
      <w:r>
        <w:rPr>
          <w:color w:val="9A9A9A"/>
          <w:sz w:val="16"/>
        </w:rPr>
        <w:t>at the </w:t>
      </w:r>
      <w:r>
        <w:rPr>
          <w:sz w:val="16"/>
        </w:rPr>
        <w:t>Odeon last</w:t>
      </w:r>
      <w:r>
        <w:rPr>
          <w:spacing w:val="-6"/>
          <w:sz w:val="16"/>
        </w:rPr>
        <w:t> </w:t>
      </w:r>
      <w:r>
        <w:rPr>
          <w:sz w:val="16"/>
        </w:rPr>
        <w:t>weekend.</w:t>
      </w:r>
    </w:p>
    <w:p>
      <w:pPr>
        <w:pStyle w:val="ListParagraph"/>
        <w:numPr>
          <w:ilvl w:val="0"/>
          <w:numId w:val="41"/>
        </w:numPr>
        <w:tabs>
          <w:tab w:pos="399" w:val="left" w:leader="none"/>
        </w:tabs>
        <w:spacing w:line="240" w:lineRule="auto" w:before="92" w:after="0"/>
        <w:ind w:left="398" w:right="0" w:hanging="179"/>
        <w:jc w:val="left"/>
        <w:rPr>
          <w:sz w:val="16"/>
        </w:rPr>
      </w:pPr>
      <w:r>
        <w:rPr>
          <w:sz w:val="16"/>
        </w:rPr>
        <w:t>Stacey </w:t>
      </w:r>
      <w:r>
        <w:rPr>
          <w:color w:val="9A9A9A"/>
          <w:sz w:val="16"/>
        </w:rPr>
        <w:t>was </w:t>
      </w:r>
      <w:r>
        <w:rPr>
          <w:sz w:val="16"/>
        </w:rPr>
        <w:t>chatting up </w:t>
      </w:r>
      <w:r>
        <w:rPr>
          <w:color w:val="9A9A9A"/>
          <w:sz w:val="16"/>
        </w:rPr>
        <w:t>the </w:t>
      </w:r>
      <w:r>
        <w:rPr>
          <w:sz w:val="16"/>
        </w:rPr>
        <w:t>projectionist </w:t>
      </w:r>
      <w:r>
        <w:rPr>
          <w:color w:val="9A9A9A"/>
          <w:sz w:val="16"/>
        </w:rPr>
        <w:t>just before the </w:t>
      </w:r>
      <w:r>
        <w:rPr>
          <w:sz w:val="16"/>
        </w:rPr>
        <w:t>projector suddenly</w:t>
      </w:r>
      <w:r>
        <w:rPr>
          <w:spacing w:val="-6"/>
          <w:sz w:val="16"/>
        </w:rPr>
        <w:t> </w:t>
      </w:r>
      <w:r>
        <w:rPr>
          <w:sz w:val="16"/>
        </w:rPr>
        <w:t>broke.</w:t>
      </w:r>
    </w:p>
    <w:p>
      <w:pPr>
        <w:pStyle w:val="ListParagraph"/>
        <w:numPr>
          <w:ilvl w:val="0"/>
          <w:numId w:val="41"/>
        </w:numPr>
        <w:tabs>
          <w:tab w:pos="399" w:val="left" w:leader="none"/>
        </w:tabs>
        <w:spacing w:line="240" w:lineRule="auto" w:before="92" w:after="0"/>
        <w:ind w:left="398" w:right="0" w:hanging="179"/>
        <w:jc w:val="left"/>
        <w:rPr>
          <w:sz w:val="16"/>
        </w:rPr>
      </w:pPr>
      <w:r>
        <w:rPr>
          <w:sz w:val="16"/>
        </w:rPr>
        <w:t>Alice </w:t>
      </w:r>
      <w:r>
        <w:rPr>
          <w:color w:val="9A9A9A"/>
          <w:sz w:val="16"/>
        </w:rPr>
        <w:t>has </w:t>
      </w:r>
      <w:r>
        <w:rPr>
          <w:sz w:val="16"/>
        </w:rPr>
        <w:t>downloaded fifteen films </w:t>
      </w:r>
      <w:r>
        <w:rPr>
          <w:color w:val="9A9A9A"/>
          <w:sz w:val="16"/>
        </w:rPr>
        <w:t>from the </w:t>
      </w:r>
      <w:r>
        <w:rPr>
          <w:sz w:val="16"/>
        </w:rPr>
        <w:t>internet </w:t>
      </w:r>
      <w:r>
        <w:rPr>
          <w:color w:val="9A9A9A"/>
          <w:sz w:val="16"/>
        </w:rPr>
        <w:t>this</w:t>
      </w:r>
      <w:r>
        <w:rPr>
          <w:color w:val="9A9A9A"/>
          <w:spacing w:val="-2"/>
          <w:sz w:val="16"/>
        </w:rPr>
        <w:t> </w:t>
      </w:r>
      <w:r>
        <w:rPr>
          <w:sz w:val="16"/>
        </w:rPr>
        <w:t>month.</w:t>
      </w:r>
    </w:p>
    <w:p>
      <w:pPr>
        <w:pStyle w:val="ListParagraph"/>
        <w:numPr>
          <w:ilvl w:val="0"/>
          <w:numId w:val="41"/>
        </w:numPr>
        <w:tabs>
          <w:tab w:pos="399" w:val="left" w:leader="none"/>
        </w:tabs>
        <w:spacing w:line="240" w:lineRule="auto" w:before="92" w:after="0"/>
        <w:ind w:left="398" w:right="0" w:hanging="180"/>
        <w:jc w:val="left"/>
        <w:rPr>
          <w:sz w:val="16"/>
        </w:rPr>
      </w:pPr>
      <w:r>
        <w:rPr>
          <w:color w:val="9A9A9A"/>
          <w:sz w:val="16"/>
        </w:rPr>
        <w:t>You </w:t>
      </w:r>
      <w:r>
        <w:rPr>
          <w:sz w:val="16"/>
        </w:rPr>
        <w:t>must rent </w:t>
      </w:r>
      <w:r>
        <w:rPr>
          <w:color w:val="9A9A9A"/>
          <w:sz w:val="16"/>
        </w:rPr>
        <w:t>the </w:t>
      </w:r>
      <w:r>
        <w:rPr>
          <w:sz w:val="16"/>
        </w:rPr>
        <w:t>latest Johnny Depp DVD – </w:t>
      </w:r>
      <w:r>
        <w:rPr>
          <w:color w:val="9A9A9A"/>
          <w:sz w:val="16"/>
        </w:rPr>
        <w:t>it’s</w:t>
      </w:r>
      <w:r>
        <w:rPr>
          <w:color w:val="9A9A9A"/>
          <w:spacing w:val="2"/>
          <w:sz w:val="16"/>
        </w:rPr>
        <w:t> </w:t>
      </w:r>
      <w:r>
        <w:rPr>
          <w:sz w:val="16"/>
        </w:rPr>
        <w:t>cool!*</w:t>
      </w:r>
    </w:p>
    <w:p>
      <w:pPr>
        <w:pStyle w:val="ListParagraph"/>
        <w:numPr>
          <w:ilvl w:val="0"/>
          <w:numId w:val="41"/>
        </w:numPr>
        <w:tabs>
          <w:tab w:pos="398" w:val="left" w:leader="none"/>
        </w:tabs>
        <w:spacing w:line="240" w:lineRule="auto" w:before="92" w:after="0"/>
        <w:ind w:left="397" w:right="0" w:hanging="178"/>
        <w:jc w:val="left"/>
        <w:rPr>
          <w:sz w:val="16"/>
        </w:rPr>
      </w:pPr>
      <w:r>
        <w:rPr>
          <w:sz w:val="16"/>
        </w:rPr>
        <w:t>Daisy </w:t>
      </w:r>
      <w:r>
        <w:rPr>
          <w:color w:val="9A9A9A"/>
          <w:sz w:val="16"/>
        </w:rPr>
        <w:t>and her </w:t>
      </w:r>
      <w:r>
        <w:rPr>
          <w:sz w:val="16"/>
        </w:rPr>
        <w:t>boyfriend </w:t>
      </w:r>
      <w:r>
        <w:rPr>
          <w:color w:val="9A9A9A"/>
          <w:sz w:val="16"/>
        </w:rPr>
        <w:t>are going to </w:t>
      </w:r>
      <w:r>
        <w:rPr>
          <w:sz w:val="16"/>
        </w:rPr>
        <w:t>watch </w:t>
      </w:r>
      <w:r>
        <w:rPr>
          <w:color w:val="9A9A9A"/>
          <w:sz w:val="16"/>
        </w:rPr>
        <w:t>a </w:t>
      </w:r>
      <w:r>
        <w:rPr>
          <w:sz w:val="16"/>
        </w:rPr>
        <w:t>romantic comedy </w:t>
      </w:r>
      <w:r>
        <w:rPr>
          <w:color w:val="9A9A9A"/>
          <w:sz w:val="16"/>
        </w:rPr>
        <w:t>at the </w:t>
      </w:r>
      <w:r>
        <w:rPr>
          <w:sz w:val="16"/>
        </w:rPr>
        <w:t>cinema </w:t>
      </w:r>
      <w:r>
        <w:rPr>
          <w:color w:val="9A9A9A"/>
          <w:sz w:val="16"/>
        </w:rPr>
        <w:t>on </w:t>
      </w:r>
      <w:r>
        <w:rPr>
          <w:sz w:val="16"/>
        </w:rPr>
        <w:t>Valentine’s</w:t>
      </w:r>
      <w:r>
        <w:rPr>
          <w:spacing w:val="-5"/>
          <w:sz w:val="16"/>
        </w:rPr>
        <w:t> </w:t>
      </w:r>
      <w:r>
        <w:rPr>
          <w:sz w:val="16"/>
        </w:rPr>
        <w:t>Day.</w:t>
      </w:r>
    </w:p>
    <w:p>
      <w:pPr>
        <w:pStyle w:val="ListParagraph"/>
        <w:numPr>
          <w:ilvl w:val="0"/>
          <w:numId w:val="41"/>
        </w:numPr>
        <w:tabs>
          <w:tab w:pos="398" w:val="left" w:leader="none"/>
        </w:tabs>
        <w:spacing w:line="240" w:lineRule="auto" w:before="92" w:after="0"/>
        <w:ind w:left="397" w:right="0" w:hanging="178"/>
        <w:jc w:val="left"/>
        <w:rPr>
          <w:sz w:val="16"/>
        </w:rPr>
      </w:pPr>
      <w:r>
        <w:rPr>
          <w:color w:val="9A9A9A"/>
          <w:sz w:val="16"/>
        </w:rPr>
        <w:t>If you </w:t>
      </w:r>
      <w:r>
        <w:rPr>
          <w:sz w:val="16"/>
        </w:rPr>
        <w:t>buy </w:t>
      </w:r>
      <w:r>
        <w:rPr>
          <w:color w:val="9A9A9A"/>
          <w:sz w:val="16"/>
        </w:rPr>
        <w:t>the </w:t>
      </w:r>
      <w:r>
        <w:rPr>
          <w:sz w:val="16"/>
        </w:rPr>
        <w:t>DVD boxset, </w:t>
      </w:r>
      <w:r>
        <w:rPr>
          <w:color w:val="9A9A9A"/>
          <w:sz w:val="16"/>
        </w:rPr>
        <w:t>you’ll </w:t>
      </w:r>
      <w:r>
        <w:rPr>
          <w:sz w:val="16"/>
        </w:rPr>
        <w:t>get </w:t>
      </w:r>
      <w:r>
        <w:rPr>
          <w:color w:val="9A9A9A"/>
          <w:sz w:val="16"/>
        </w:rPr>
        <w:t>the </w:t>
      </w:r>
      <w:r>
        <w:rPr>
          <w:sz w:val="16"/>
        </w:rPr>
        <w:t>soundtrack </w:t>
      </w:r>
      <w:r>
        <w:rPr>
          <w:color w:val="9A9A9A"/>
          <w:sz w:val="16"/>
        </w:rPr>
        <w:t>on </w:t>
      </w:r>
      <w:r>
        <w:rPr>
          <w:sz w:val="16"/>
        </w:rPr>
        <w:t>CD absolutely</w:t>
      </w:r>
      <w:r>
        <w:rPr>
          <w:spacing w:val="-5"/>
          <w:sz w:val="16"/>
        </w:rPr>
        <w:t> </w:t>
      </w:r>
      <w:r>
        <w:rPr>
          <w:sz w:val="16"/>
        </w:rPr>
        <w:t>free.</w:t>
      </w:r>
    </w:p>
    <w:p>
      <w:pPr>
        <w:pStyle w:val="BodyText"/>
        <w:rPr>
          <w:sz w:val="18"/>
        </w:rPr>
      </w:pPr>
    </w:p>
    <w:p>
      <w:pPr>
        <w:pStyle w:val="BodyText"/>
        <w:spacing w:before="1"/>
        <w:rPr>
          <w:sz w:val="14"/>
        </w:rPr>
      </w:pPr>
    </w:p>
    <w:p>
      <w:pPr>
        <w:spacing w:line="360" w:lineRule="auto" w:before="0"/>
        <w:ind w:left="220" w:right="658" w:firstLine="0"/>
        <w:jc w:val="left"/>
        <w:rPr>
          <w:i/>
          <w:sz w:val="16"/>
        </w:rPr>
      </w:pPr>
      <w:r>
        <w:rPr>
          <w:i/>
          <w:sz w:val="16"/>
        </w:rPr>
        <w:t>*Intonation: although auxiliary verbs are usually unstressed, the word “must” is stressed in this sentence to give </w:t>
      </w:r>
      <w:r>
        <w:rPr>
          <w:i/>
          <w:sz w:val="16"/>
        </w:rPr>
        <w:t>added emphasis to the recommendation.</w:t>
      </w:r>
    </w:p>
    <w:p>
      <w:pPr>
        <w:pStyle w:val="BodyText"/>
        <w:tabs>
          <w:tab w:pos="4216" w:val="left" w:leader="none"/>
          <w:tab w:pos="8439" w:val="left" w:leader="none"/>
        </w:tabs>
        <w:spacing w:before="8"/>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1" w:top="2080" w:bottom="1200" w:left="1580" w:right="1560"/>
        </w:sectPr>
      </w:pPr>
    </w:p>
    <w:p>
      <w:pPr>
        <w:pStyle w:val="BodyText"/>
        <w:rPr>
          <w:rFonts w:ascii="Times New Roman"/>
        </w:rPr>
      </w:pPr>
    </w:p>
    <w:p>
      <w:pPr>
        <w:pStyle w:val="BodyText"/>
        <w:spacing w:before="8"/>
        <w:rPr>
          <w:rFonts w:ascii="Times New Roman"/>
          <w:sz w:val="19"/>
        </w:rPr>
      </w:pPr>
    </w:p>
    <w:p>
      <w:pPr>
        <w:pStyle w:val="Heading5"/>
        <w:ind w:right="13"/>
      </w:pPr>
      <w:r>
        <w:rPr/>
        <w:t>Sentence Blocks</w:t>
      </w:r>
    </w:p>
    <w:p>
      <w:pPr>
        <w:pStyle w:val="BodyText"/>
        <w:spacing w:before="9"/>
        <w:rPr>
          <w:sz w:val="15"/>
        </w:rPr>
      </w:pPr>
    </w:p>
    <w:p>
      <w:pPr>
        <w:spacing w:before="95"/>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220" w:right="0" w:firstLine="0"/>
        <w:jc w:val="left"/>
        <w:rPr>
          <w:sz w:val="16"/>
        </w:rPr>
      </w:pPr>
      <w:r>
        <w:rPr>
          <w:sz w:val="16"/>
          <w:u w:val="single"/>
        </w:rPr>
        <w:t>Films</w:t>
      </w:r>
    </w:p>
    <w:p>
      <w:pPr>
        <w:pStyle w:val="BodyText"/>
        <w:spacing w:before="9"/>
        <w:rPr>
          <w:sz w:val="23"/>
        </w:rPr>
      </w:pPr>
    </w:p>
    <w:p>
      <w:pPr>
        <w:pStyle w:val="ListParagraph"/>
        <w:numPr>
          <w:ilvl w:val="0"/>
          <w:numId w:val="42"/>
        </w:numPr>
        <w:tabs>
          <w:tab w:pos="398" w:val="left" w:leader="none"/>
        </w:tabs>
        <w:spacing w:line="240" w:lineRule="auto" w:before="95" w:after="0"/>
        <w:ind w:left="397" w:right="0" w:hanging="179"/>
        <w:jc w:val="left"/>
        <w:rPr>
          <w:sz w:val="16"/>
        </w:rPr>
      </w:pPr>
      <w:r>
        <w:rPr>
          <w:color w:val="9A9A9A"/>
          <w:sz w:val="16"/>
        </w:rPr>
        <w:t>My</w:t>
      </w:r>
      <w:r>
        <w:rPr>
          <w:sz w:val="16"/>
        </w:rPr>
        <w:t> </w:t>
      </w:r>
      <w:r>
        <w:rPr>
          <w:sz w:val="16"/>
          <w:u w:val="single"/>
        </w:rPr>
        <w:t>pa</w:t>
      </w:r>
      <w:r>
        <w:rPr>
          <w:sz w:val="16"/>
        </w:rPr>
        <w:t>rents pre</w:t>
      </w:r>
      <w:r>
        <w:rPr>
          <w:sz w:val="16"/>
          <w:u w:val="single"/>
        </w:rPr>
        <w:t>fer class</w:t>
      </w:r>
      <w:r>
        <w:rPr>
          <w:sz w:val="16"/>
        </w:rPr>
        <w:t>ic </w:t>
      </w:r>
      <w:r>
        <w:rPr>
          <w:sz w:val="16"/>
          <w:u w:val="single"/>
        </w:rPr>
        <w:t>com</w:t>
      </w:r>
      <w:r>
        <w:rPr>
          <w:sz w:val="16"/>
        </w:rPr>
        <w:t>edies </w:t>
      </w:r>
      <w:r>
        <w:rPr>
          <w:color w:val="9A9A9A"/>
          <w:sz w:val="16"/>
        </w:rPr>
        <w:t>from the</w:t>
      </w:r>
      <w:r>
        <w:rPr>
          <w:sz w:val="16"/>
        </w:rPr>
        <w:t> </w:t>
      </w:r>
      <w:r>
        <w:rPr>
          <w:sz w:val="16"/>
          <w:u w:val="single"/>
        </w:rPr>
        <w:t>eight</w:t>
      </w:r>
      <w:r>
        <w:rPr>
          <w:sz w:val="16"/>
        </w:rPr>
        <w:t>ies, </w:t>
      </w:r>
      <w:r>
        <w:rPr>
          <w:color w:val="9A9A9A"/>
          <w:sz w:val="16"/>
        </w:rPr>
        <w:t>because they</w:t>
      </w:r>
      <w:r>
        <w:rPr>
          <w:sz w:val="16"/>
        </w:rPr>
        <w:t> </w:t>
      </w:r>
      <w:r>
        <w:rPr>
          <w:sz w:val="16"/>
          <w:u w:val="single"/>
        </w:rPr>
        <w:t>don’t like spe</w:t>
      </w:r>
      <w:r>
        <w:rPr>
          <w:sz w:val="16"/>
        </w:rPr>
        <w:t>cial</w:t>
      </w:r>
      <w:r>
        <w:rPr>
          <w:spacing w:val="-10"/>
          <w:sz w:val="16"/>
        </w:rPr>
        <w:t> </w:t>
      </w:r>
      <w:r>
        <w:rPr>
          <w:sz w:val="16"/>
        </w:rPr>
        <w:t>e</w:t>
      </w:r>
      <w:r>
        <w:rPr>
          <w:sz w:val="16"/>
          <w:u w:val="single"/>
        </w:rPr>
        <w:t>ffects</w:t>
      </w:r>
      <w:r>
        <w:rPr>
          <w:sz w:val="16"/>
        </w:rPr>
        <w:t>.</w:t>
      </w:r>
    </w:p>
    <w:p>
      <w:pPr>
        <w:pStyle w:val="BodyText"/>
        <w:rPr>
          <w:sz w:val="18"/>
        </w:rPr>
      </w:pPr>
    </w:p>
    <w:p>
      <w:pPr>
        <w:pStyle w:val="ListParagraph"/>
        <w:numPr>
          <w:ilvl w:val="0"/>
          <w:numId w:val="42"/>
        </w:numPr>
        <w:tabs>
          <w:tab w:pos="398" w:val="left" w:leader="none"/>
        </w:tabs>
        <w:spacing w:line="240" w:lineRule="auto" w:before="160" w:after="0"/>
        <w:ind w:left="397" w:right="0" w:hanging="179"/>
        <w:jc w:val="left"/>
        <w:rPr>
          <w:sz w:val="16"/>
        </w:rPr>
      </w:pPr>
      <w:r>
        <w:rPr>
          <w:sz w:val="16"/>
          <w:u w:val="single"/>
        </w:rPr>
        <w:t>Le</w:t>
      </w:r>
      <w:r>
        <w:rPr>
          <w:sz w:val="16"/>
        </w:rPr>
        <w:t>o </w:t>
      </w:r>
      <w:r>
        <w:rPr>
          <w:color w:val="9A9A9A"/>
          <w:sz w:val="16"/>
        </w:rPr>
        <w:t>is in</w:t>
      </w:r>
      <w:r>
        <w:rPr>
          <w:sz w:val="16"/>
        </w:rPr>
        <w:t> </w:t>
      </w:r>
      <w:r>
        <w:rPr>
          <w:sz w:val="16"/>
          <w:u w:val="single"/>
        </w:rPr>
        <w:t>Ho</w:t>
      </w:r>
      <w:r>
        <w:rPr>
          <w:sz w:val="16"/>
        </w:rPr>
        <w:t>llywood </w:t>
      </w:r>
      <w:r>
        <w:rPr>
          <w:sz w:val="16"/>
          <w:u w:val="single"/>
        </w:rPr>
        <w:t>wr</w:t>
      </w:r>
      <w:r>
        <w:rPr>
          <w:sz w:val="16"/>
        </w:rPr>
        <w:t>iting </w:t>
      </w:r>
      <w:r>
        <w:rPr>
          <w:color w:val="9A9A9A"/>
          <w:sz w:val="16"/>
        </w:rPr>
        <w:t>the</w:t>
      </w:r>
      <w:r>
        <w:rPr>
          <w:sz w:val="16"/>
        </w:rPr>
        <w:t> </w:t>
      </w:r>
      <w:r>
        <w:rPr>
          <w:sz w:val="16"/>
          <w:u w:val="single"/>
        </w:rPr>
        <w:t>screen</w:t>
      </w:r>
      <w:r>
        <w:rPr>
          <w:sz w:val="16"/>
        </w:rPr>
        <w:t>play </w:t>
      </w:r>
      <w:r>
        <w:rPr>
          <w:color w:val="9A9A9A"/>
          <w:sz w:val="16"/>
        </w:rPr>
        <w:t>for a</w:t>
      </w:r>
      <w:r>
        <w:rPr>
          <w:sz w:val="16"/>
        </w:rPr>
        <w:t> </w:t>
      </w:r>
      <w:r>
        <w:rPr>
          <w:sz w:val="16"/>
          <w:u w:val="single"/>
        </w:rPr>
        <w:t>low-bu</w:t>
      </w:r>
      <w:r>
        <w:rPr>
          <w:sz w:val="16"/>
        </w:rPr>
        <w:t>dget </w:t>
      </w:r>
      <w:r>
        <w:rPr>
          <w:sz w:val="16"/>
          <w:u w:val="single"/>
        </w:rPr>
        <w:t>ho</w:t>
      </w:r>
      <w:r>
        <w:rPr>
          <w:sz w:val="16"/>
        </w:rPr>
        <w:t>rror</w:t>
      </w:r>
      <w:r>
        <w:rPr>
          <w:spacing w:val="-4"/>
          <w:sz w:val="16"/>
        </w:rPr>
        <w:t> </w:t>
      </w:r>
      <w:r>
        <w:rPr>
          <w:sz w:val="16"/>
          <w:u w:val="single"/>
        </w:rPr>
        <w:t>mo</w:t>
      </w:r>
      <w:r>
        <w:rPr>
          <w:sz w:val="16"/>
        </w:rPr>
        <w:t>vie.</w:t>
      </w:r>
    </w:p>
    <w:p>
      <w:pPr>
        <w:pStyle w:val="BodyText"/>
        <w:rPr>
          <w:sz w:val="18"/>
        </w:rPr>
      </w:pPr>
    </w:p>
    <w:p>
      <w:pPr>
        <w:pStyle w:val="ListParagraph"/>
        <w:numPr>
          <w:ilvl w:val="0"/>
          <w:numId w:val="42"/>
        </w:numPr>
        <w:tabs>
          <w:tab w:pos="399" w:val="left" w:leader="none"/>
        </w:tabs>
        <w:spacing w:line="240" w:lineRule="auto" w:before="161" w:after="0"/>
        <w:ind w:left="398" w:right="0" w:hanging="179"/>
        <w:jc w:val="left"/>
        <w:rPr>
          <w:sz w:val="16"/>
        </w:rPr>
      </w:pPr>
      <w:r>
        <w:rPr>
          <w:sz w:val="16"/>
          <w:u w:val="single"/>
        </w:rPr>
        <w:t>Joe’s friends saw</w:t>
      </w:r>
      <w:r>
        <w:rPr>
          <w:sz w:val="16"/>
        </w:rPr>
        <w:t> </w:t>
      </w:r>
      <w:r>
        <w:rPr>
          <w:color w:val="9A9A9A"/>
          <w:sz w:val="16"/>
        </w:rPr>
        <w:t>a</w:t>
      </w:r>
      <w:r>
        <w:rPr>
          <w:sz w:val="16"/>
        </w:rPr>
        <w:t> </w:t>
      </w:r>
      <w:r>
        <w:rPr>
          <w:sz w:val="16"/>
          <w:u w:val="single"/>
        </w:rPr>
        <w:t>cou</w:t>
      </w:r>
      <w:r>
        <w:rPr>
          <w:sz w:val="16"/>
        </w:rPr>
        <w:t>ple </w:t>
      </w:r>
      <w:r>
        <w:rPr>
          <w:color w:val="9A9A9A"/>
          <w:sz w:val="16"/>
        </w:rPr>
        <w:t>of </w:t>
      </w:r>
      <w:r>
        <w:rPr>
          <w:sz w:val="16"/>
        </w:rPr>
        <w:t>a</w:t>
      </w:r>
      <w:r>
        <w:rPr>
          <w:sz w:val="16"/>
          <w:u w:val="single"/>
        </w:rPr>
        <w:t>ward-w</w:t>
      </w:r>
      <w:r>
        <w:rPr>
          <w:sz w:val="16"/>
        </w:rPr>
        <w:t>inning </w:t>
      </w:r>
      <w:r>
        <w:rPr>
          <w:sz w:val="16"/>
          <w:u w:val="single"/>
        </w:rPr>
        <w:t>films</w:t>
      </w:r>
      <w:r>
        <w:rPr>
          <w:sz w:val="16"/>
        </w:rPr>
        <w:t> </w:t>
      </w:r>
      <w:r>
        <w:rPr>
          <w:color w:val="9A9A9A"/>
          <w:sz w:val="16"/>
        </w:rPr>
        <w:t>at the</w:t>
      </w:r>
      <w:r>
        <w:rPr>
          <w:sz w:val="16"/>
        </w:rPr>
        <w:t> </w:t>
      </w:r>
      <w:r>
        <w:rPr>
          <w:sz w:val="16"/>
          <w:u w:val="single"/>
        </w:rPr>
        <w:t>O</w:t>
      </w:r>
      <w:r>
        <w:rPr>
          <w:sz w:val="16"/>
        </w:rPr>
        <w:t>deon </w:t>
      </w:r>
      <w:r>
        <w:rPr>
          <w:sz w:val="16"/>
          <w:u w:val="single"/>
        </w:rPr>
        <w:t>last</w:t>
      </w:r>
      <w:r>
        <w:rPr>
          <w:spacing w:val="-7"/>
          <w:sz w:val="16"/>
        </w:rPr>
        <w:t> </w:t>
      </w:r>
      <w:r>
        <w:rPr>
          <w:sz w:val="16"/>
        </w:rPr>
        <w:t>week</w:t>
      </w:r>
      <w:r>
        <w:rPr>
          <w:sz w:val="16"/>
          <w:u w:val="single"/>
        </w:rPr>
        <w:t>end</w:t>
      </w:r>
      <w:r>
        <w:rPr>
          <w:sz w:val="16"/>
        </w:rPr>
        <w:t>.</w:t>
      </w:r>
    </w:p>
    <w:p>
      <w:pPr>
        <w:pStyle w:val="BodyText"/>
        <w:rPr>
          <w:sz w:val="18"/>
        </w:rPr>
      </w:pPr>
    </w:p>
    <w:p>
      <w:pPr>
        <w:pStyle w:val="ListParagraph"/>
        <w:numPr>
          <w:ilvl w:val="0"/>
          <w:numId w:val="42"/>
        </w:numPr>
        <w:tabs>
          <w:tab w:pos="398" w:val="left" w:leader="none"/>
        </w:tabs>
        <w:spacing w:line="240" w:lineRule="auto" w:before="161" w:after="0"/>
        <w:ind w:left="397" w:right="0" w:hanging="179"/>
        <w:jc w:val="left"/>
        <w:rPr>
          <w:sz w:val="16"/>
        </w:rPr>
      </w:pPr>
      <w:r>
        <w:rPr>
          <w:sz w:val="16"/>
          <w:u w:val="single"/>
        </w:rPr>
        <w:t>Sta</w:t>
      </w:r>
      <w:r>
        <w:rPr>
          <w:sz w:val="16"/>
        </w:rPr>
        <w:t>cey </w:t>
      </w:r>
      <w:r>
        <w:rPr>
          <w:color w:val="9A9A9A"/>
          <w:sz w:val="16"/>
        </w:rPr>
        <w:t>was</w:t>
      </w:r>
      <w:r>
        <w:rPr>
          <w:sz w:val="16"/>
        </w:rPr>
        <w:t> </w:t>
      </w:r>
      <w:r>
        <w:rPr>
          <w:sz w:val="16"/>
          <w:u w:val="single"/>
        </w:rPr>
        <w:t>chatt</w:t>
      </w:r>
      <w:r>
        <w:rPr>
          <w:sz w:val="16"/>
        </w:rPr>
        <w:t>ing </w:t>
      </w:r>
      <w:r>
        <w:rPr>
          <w:sz w:val="16"/>
          <w:u w:val="single"/>
        </w:rPr>
        <w:t>up</w:t>
      </w:r>
      <w:r>
        <w:rPr>
          <w:sz w:val="16"/>
        </w:rPr>
        <w:t> </w:t>
      </w:r>
      <w:r>
        <w:rPr>
          <w:color w:val="9A9A9A"/>
          <w:sz w:val="16"/>
        </w:rPr>
        <w:t>the </w:t>
      </w:r>
      <w:r>
        <w:rPr>
          <w:sz w:val="16"/>
        </w:rPr>
        <w:t>pro</w:t>
      </w:r>
      <w:r>
        <w:rPr>
          <w:sz w:val="16"/>
          <w:u w:val="single"/>
        </w:rPr>
        <w:t>jec</w:t>
      </w:r>
      <w:r>
        <w:rPr>
          <w:sz w:val="16"/>
        </w:rPr>
        <w:t>tionist </w:t>
      </w:r>
      <w:r>
        <w:rPr>
          <w:color w:val="9A9A9A"/>
          <w:sz w:val="16"/>
        </w:rPr>
        <w:t>just before the </w:t>
      </w:r>
      <w:r>
        <w:rPr>
          <w:sz w:val="16"/>
        </w:rPr>
        <w:t>pro</w:t>
      </w:r>
      <w:r>
        <w:rPr>
          <w:sz w:val="16"/>
          <w:u w:val="single"/>
        </w:rPr>
        <w:t>jec</w:t>
      </w:r>
      <w:r>
        <w:rPr>
          <w:sz w:val="16"/>
        </w:rPr>
        <w:t>tor </w:t>
      </w:r>
      <w:r>
        <w:rPr>
          <w:sz w:val="16"/>
          <w:u w:val="single"/>
        </w:rPr>
        <w:t>sudd</w:t>
      </w:r>
      <w:r>
        <w:rPr>
          <w:sz w:val="16"/>
        </w:rPr>
        <w:t>enly</w:t>
      </w:r>
      <w:r>
        <w:rPr>
          <w:spacing w:val="-5"/>
          <w:sz w:val="16"/>
        </w:rPr>
        <w:t> </w:t>
      </w:r>
      <w:r>
        <w:rPr>
          <w:sz w:val="16"/>
          <w:u w:val="single"/>
        </w:rPr>
        <w:t>broke</w:t>
      </w:r>
      <w:r>
        <w:rPr>
          <w:sz w:val="16"/>
        </w:rPr>
        <w:t>.</w:t>
      </w:r>
    </w:p>
    <w:p>
      <w:pPr>
        <w:pStyle w:val="BodyText"/>
        <w:rPr>
          <w:sz w:val="18"/>
        </w:rPr>
      </w:pPr>
    </w:p>
    <w:p>
      <w:pPr>
        <w:pStyle w:val="ListParagraph"/>
        <w:numPr>
          <w:ilvl w:val="0"/>
          <w:numId w:val="42"/>
        </w:numPr>
        <w:tabs>
          <w:tab w:pos="398" w:val="left" w:leader="none"/>
        </w:tabs>
        <w:spacing w:line="240" w:lineRule="auto" w:before="161" w:after="0"/>
        <w:ind w:left="397" w:right="0" w:hanging="179"/>
        <w:jc w:val="left"/>
        <w:rPr>
          <w:sz w:val="16"/>
        </w:rPr>
      </w:pPr>
      <w:r>
        <w:rPr>
          <w:sz w:val="16"/>
          <w:u w:val="single"/>
        </w:rPr>
        <w:t>A</w:t>
      </w:r>
      <w:r>
        <w:rPr>
          <w:sz w:val="16"/>
        </w:rPr>
        <w:t>lice </w:t>
      </w:r>
      <w:r>
        <w:rPr>
          <w:color w:val="9A9A9A"/>
          <w:sz w:val="16"/>
        </w:rPr>
        <w:t>has </w:t>
      </w:r>
      <w:r>
        <w:rPr>
          <w:sz w:val="16"/>
        </w:rPr>
        <w:t>down</w:t>
      </w:r>
      <w:r>
        <w:rPr>
          <w:sz w:val="16"/>
          <w:u w:val="single"/>
        </w:rPr>
        <w:t>load</w:t>
      </w:r>
      <w:r>
        <w:rPr>
          <w:sz w:val="16"/>
        </w:rPr>
        <w:t>ed </w:t>
      </w:r>
      <w:r>
        <w:rPr>
          <w:sz w:val="16"/>
          <w:u w:val="single"/>
        </w:rPr>
        <w:t>fif</w:t>
      </w:r>
      <w:r>
        <w:rPr>
          <w:sz w:val="16"/>
        </w:rPr>
        <w:t>teen </w:t>
      </w:r>
      <w:r>
        <w:rPr>
          <w:sz w:val="16"/>
          <w:u w:val="single"/>
        </w:rPr>
        <w:t>films</w:t>
      </w:r>
      <w:r>
        <w:rPr>
          <w:sz w:val="16"/>
        </w:rPr>
        <w:t> </w:t>
      </w:r>
      <w:r>
        <w:rPr>
          <w:color w:val="9A9A9A"/>
          <w:sz w:val="16"/>
        </w:rPr>
        <w:t>from the</w:t>
      </w:r>
      <w:r>
        <w:rPr>
          <w:sz w:val="16"/>
        </w:rPr>
        <w:t> </w:t>
      </w:r>
      <w:r>
        <w:rPr>
          <w:sz w:val="16"/>
          <w:u w:val="single"/>
        </w:rPr>
        <w:t>in</w:t>
      </w:r>
      <w:r>
        <w:rPr>
          <w:sz w:val="16"/>
        </w:rPr>
        <w:t>ternet </w:t>
      </w:r>
      <w:r>
        <w:rPr>
          <w:color w:val="9A9A9A"/>
          <w:sz w:val="16"/>
        </w:rPr>
        <w:t>this</w:t>
      </w:r>
      <w:r>
        <w:rPr>
          <w:spacing w:val="-2"/>
          <w:sz w:val="16"/>
        </w:rPr>
        <w:t> </w:t>
      </w:r>
      <w:r>
        <w:rPr>
          <w:sz w:val="16"/>
          <w:u w:val="single"/>
        </w:rPr>
        <w:t>month</w:t>
      </w:r>
      <w:r>
        <w:rPr>
          <w:sz w:val="16"/>
        </w:rPr>
        <w:t>.</w:t>
      </w:r>
    </w:p>
    <w:p>
      <w:pPr>
        <w:pStyle w:val="BodyText"/>
        <w:rPr>
          <w:sz w:val="18"/>
        </w:rPr>
      </w:pPr>
    </w:p>
    <w:p>
      <w:pPr>
        <w:pStyle w:val="ListParagraph"/>
        <w:numPr>
          <w:ilvl w:val="0"/>
          <w:numId w:val="42"/>
        </w:numPr>
        <w:tabs>
          <w:tab w:pos="399" w:val="left" w:leader="none"/>
        </w:tabs>
        <w:spacing w:line="240" w:lineRule="auto" w:before="161" w:after="0"/>
        <w:ind w:left="398" w:right="0" w:hanging="180"/>
        <w:jc w:val="left"/>
        <w:rPr>
          <w:sz w:val="16"/>
        </w:rPr>
      </w:pPr>
      <w:r>
        <w:rPr>
          <w:color w:val="9A9A9A"/>
          <w:sz w:val="16"/>
        </w:rPr>
        <w:t>You</w:t>
      </w:r>
      <w:r>
        <w:rPr>
          <w:sz w:val="16"/>
        </w:rPr>
        <w:t> </w:t>
      </w:r>
      <w:r>
        <w:rPr>
          <w:sz w:val="16"/>
          <w:u w:val="single"/>
        </w:rPr>
        <w:t>must rent</w:t>
      </w:r>
      <w:r>
        <w:rPr>
          <w:sz w:val="16"/>
        </w:rPr>
        <w:t> </w:t>
      </w:r>
      <w:r>
        <w:rPr>
          <w:color w:val="9A9A9A"/>
          <w:sz w:val="16"/>
        </w:rPr>
        <w:t>the</w:t>
      </w:r>
      <w:r>
        <w:rPr>
          <w:sz w:val="16"/>
        </w:rPr>
        <w:t> </w:t>
      </w:r>
      <w:r>
        <w:rPr>
          <w:sz w:val="16"/>
          <w:u w:val="single"/>
        </w:rPr>
        <w:t>la</w:t>
      </w:r>
      <w:r>
        <w:rPr>
          <w:sz w:val="16"/>
        </w:rPr>
        <w:t>test </w:t>
      </w:r>
      <w:r>
        <w:rPr>
          <w:sz w:val="16"/>
          <w:u w:val="single"/>
        </w:rPr>
        <w:t>Johnn</w:t>
      </w:r>
      <w:r>
        <w:rPr>
          <w:sz w:val="16"/>
        </w:rPr>
        <w:t>y </w:t>
      </w:r>
      <w:r>
        <w:rPr>
          <w:sz w:val="16"/>
          <w:u w:val="single"/>
        </w:rPr>
        <w:t>Depp</w:t>
      </w:r>
      <w:r>
        <w:rPr>
          <w:sz w:val="16"/>
        </w:rPr>
        <w:t> DV</w:t>
      </w:r>
      <w:r>
        <w:rPr>
          <w:sz w:val="16"/>
          <w:u w:val="single"/>
        </w:rPr>
        <w:t>D</w:t>
      </w:r>
      <w:r>
        <w:rPr>
          <w:sz w:val="16"/>
        </w:rPr>
        <w:t> – </w:t>
      </w:r>
      <w:r>
        <w:rPr>
          <w:color w:val="9A9A9A"/>
          <w:sz w:val="16"/>
        </w:rPr>
        <w:t>it’s</w:t>
      </w:r>
      <w:r>
        <w:rPr>
          <w:spacing w:val="-2"/>
          <w:sz w:val="16"/>
        </w:rPr>
        <w:t> </w:t>
      </w:r>
      <w:r>
        <w:rPr>
          <w:sz w:val="16"/>
          <w:u w:val="single"/>
        </w:rPr>
        <w:t>coo</w:t>
      </w:r>
      <w:r>
        <w:rPr>
          <w:sz w:val="16"/>
        </w:rPr>
        <w:t>l!</w:t>
      </w:r>
    </w:p>
    <w:p>
      <w:pPr>
        <w:pStyle w:val="BodyText"/>
        <w:rPr>
          <w:sz w:val="18"/>
        </w:rPr>
      </w:pPr>
    </w:p>
    <w:p>
      <w:pPr>
        <w:pStyle w:val="ListParagraph"/>
        <w:numPr>
          <w:ilvl w:val="0"/>
          <w:numId w:val="42"/>
        </w:numPr>
        <w:tabs>
          <w:tab w:pos="398" w:val="left" w:leader="none"/>
        </w:tabs>
        <w:spacing w:line="240" w:lineRule="auto" w:before="161" w:after="0"/>
        <w:ind w:left="397" w:right="0" w:hanging="179"/>
        <w:jc w:val="left"/>
        <w:rPr>
          <w:sz w:val="16"/>
        </w:rPr>
      </w:pPr>
      <w:r>
        <w:rPr>
          <w:sz w:val="16"/>
          <w:u w:val="single"/>
        </w:rPr>
        <w:t>Da</w:t>
      </w:r>
      <w:r>
        <w:rPr>
          <w:sz w:val="16"/>
        </w:rPr>
        <w:t>isy </w:t>
      </w:r>
      <w:r>
        <w:rPr>
          <w:color w:val="9A9A9A"/>
          <w:sz w:val="16"/>
        </w:rPr>
        <w:t>and her</w:t>
      </w:r>
      <w:r>
        <w:rPr>
          <w:sz w:val="16"/>
        </w:rPr>
        <w:t> </w:t>
      </w:r>
      <w:r>
        <w:rPr>
          <w:sz w:val="16"/>
          <w:u w:val="single"/>
        </w:rPr>
        <w:t>boy</w:t>
      </w:r>
      <w:r>
        <w:rPr>
          <w:sz w:val="16"/>
        </w:rPr>
        <w:t>friend </w:t>
      </w:r>
      <w:r>
        <w:rPr>
          <w:color w:val="9A9A9A"/>
          <w:sz w:val="16"/>
        </w:rPr>
        <w:t>are going to</w:t>
      </w:r>
      <w:r>
        <w:rPr>
          <w:sz w:val="16"/>
        </w:rPr>
        <w:t> </w:t>
      </w:r>
      <w:r>
        <w:rPr>
          <w:sz w:val="16"/>
          <w:u w:val="single"/>
        </w:rPr>
        <w:t>watch</w:t>
      </w:r>
      <w:r>
        <w:rPr>
          <w:sz w:val="16"/>
        </w:rPr>
        <w:t> </w:t>
      </w:r>
      <w:r>
        <w:rPr>
          <w:color w:val="9A9A9A"/>
          <w:sz w:val="16"/>
        </w:rPr>
        <w:t>a </w:t>
      </w:r>
      <w:r>
        <w:rPr>
          <w:sz w:val="16"/>
        </w:rPr>
        <w:t>ro</w:t>
      </w:r>
      <w:r>
        <w:rPr>
          <w:sz w:val="16"/>
          <w:u w:val="single"/>
        </w:rPr>
        <w:t>man</w:t>
      </w:r>
      <w:r>
        <w:rPr>
          <w:sz w:val="16"/>
        </w:rPr>
        <w:t>tic </w:t>
      </w:r>
      <w:r>
        <w:rPr>
          <w:sz w:val="16"/>
          <w:u w:val="single"/>
        </w:rPr>
        <w:t>co</w:t>
      </w:r>
      <w:r>
        <w:rPr>
          <w:sz w:val="16"/>
        </w:rPr>
        <w:t>medy </w:t>
      </w:r>
      <w:r>
        <w:rPr>
          <w:color w:val="9A9A9A"/>
          <w:sz w:val="16"/>
        </w:rPr>
        <w:t>at the</w:t>
      </w:r>
      <w:r>
        <w:rPr>
          <w:sz w:val="16"/>
        </w:rPr>
        <w:t> </w:t>
      </w:r>
      <w:r>
        <w:rPr>
          <w:sz w:val="16"/>
          <w:u w:val="single"/>
        </w:rPr>
        <w:t>c</w:t>
      </w:r>
      <w:r>
        <w:rPr>
          <w:sz w:val="16"/>
        </w:rPr>
        <w:t>inema </w:t>
      </w:r>
      <w:r>
        <w:rPr>
          <w:color w:val="9A9A9A"/>
          <w:sz w:val="16"/>
        </w:rPr>
        <w:t>on</w:t>
      </w:r>
      <w:r>
        <w:rPr>
          <w:sz w:val="16"/>
        </w:rPr>
        <w:t> </w:t>
      </w:r>
      <w:r>
        <w:rPr>
          <w:sz w:val="16"/>
          <w:u w:val="single"/>
        </w:rPr>
        <w:t>Va</w:t>
      </w:r>
      <w:r>
        <w:rPr>
          <w:sz w:val="16"/>
        </w:rPr>
        <w:t>lentine’s</w:t>
      </w:r>
      <w:r>
        <w:rPr>
          <w:spacing w:val="-7"/>
          <w:sz w:val="16"/>
        </w:rPr>
        <w:t> </w:t>
      </w:r>
      <w:r>
        <w:rPr>
          <w:sz w:val="16"/>
          <w:u w:val="single"/>
        </w:rPr>
        <w:t>Day</w:t>
      </w:r>
      <w:r>
        <w:rPr>
          <w:sz w:val="16"/>
        </w:rPr>
        <w:t>.</w:t>
      </w:r>
    </w:p>
    <w:p>
      <w:pPr>
        <w:pStyle w:val="BodyText"/>
        <w:rPr>
          <w:sz w:val="18"/>
        </w:rPr>
      </w:pPr>
    </w:p>
    <w:p>
      <w:pPr>
        <w:pStyle w:val="ListParagraph"/>
        <w:numPr>
          <w:ilvl w:val="0"/>
          <w:numId w:val="42"/>
        </w:numPr>
        <w:tabs>
          <w:tab w:pos="398" w:val="left" w:leader="none"/>
        </w:tabs>
        <w:spacing w:line="240" w:lineRule="auto" w:before="161" w:after="0"/>
        <w:ind w:left="397" w:right="0" w:hanging="179"/>
        <w:jc w:val="left"/>
        <w:rPr>
          <w:sz w:val="16"/>
        </w:rPr>
      </w:pPr>
      <w:r>
        <w:rPr>
          <w:color w:val="9A9A9A"/>
          <w:sz w:val="16"/>
        </w:rPr>
        <w:t>If you</w:t>
      </w:r>
      <w:r>
        <w:rPr>
          <w:sz w:val="16"/>
        </w:rPr>
        <w:t> </w:t>
      </w:r>
      <w:r>
        <w:rPr>
          <w:sz w:val="16"/>
          <w:u w:val="single"/>
        </w:rPr>
        <w:t>buy</w:t>
      </w:r>
      <w:r>
        <w:rPr>
          <w:sz w:val="16"/>
        </w:rPr>
        <w:t> </w:t>
      </w:r>
      <w:r>
        <w:rPr>
          <w:color w:val="9A9A9A"/>
          <w:sz w:val="16"/>
        </w:rPr>
        <w:t>the </w:t>
      </w:r>
      <w:r>
        <w:rPr>
          <w:sz w:val="16"/>
        </w:rPr>
        <w:t>DV</w:t>
      </w:r>
      <w:r>
        <w:rPr>
          <w:sz w:val="16"/>
          <w:u w:val="single"/>
        </w:rPr>
        <w:t>D box</w:t>
      </w:r>
      <w:r>
        <w:rPr>
          <w:sz w:val="16"/>
        </w:rPr>
        <w:t>set, </w:t>
      </w:r>
      <w:r>
        <w:rPr>
          <w:color w:val="9A9A9A"/>
          <w:sz w:val="16"/>
        </w:rPr>
        <w:t>you’ll</w:t>
      </w:r>
      <w:r>
        <w:rPr>
          <w:sz w:val="16"/>
        </w:rPr>
        <w:t> </w:t>
      </w:r>
      <w:r>
        <w:rPr>
          <w:sz w:val="16"/>
          <w:u w:val="single"/>
        </w:rPr>
        <w:t>get</w:t>
      </w:r>
      <w:r>
        <w:rPr>
          <w:sz w:val="16"/>
        </w:rPr>
        <w:t> </w:t>
      </w:r>
      <w:r>
        <w:rPr>
          <w:color w:val="9A9A9A"/>
          <w:sz w:val="16"/>
        </w:rPr>
        <w:t>the</w:t>
      </w:r>
      <w:r>
        <w:rPr>
          <w:sz w:val="16"/>
        </w:rPr>
        <w:t> </w:t>
      </w:r>
      <w:r>
        <w:rPr>
          <w:sz w:val="16"/>
          <w:u w:val="single"/>
        </w:rPr>
        <w:t>sound</w:t>
      </w:r>
      <w:r>
        <w:rPr>
          <w:sz w:val="16"/>
        </w:rPr>
        <w:t>track </w:t>
      </w:r>
      <w:r>
        <w:rPr>
          <w:color w:val="9A9A9A"/>
          <w:sz w:val="16"/>
        </w:rPr>
        <w:t>on </w:t>
      </w:r>
      <w:r>
        <w:rPr>
          <w:sz w:val="16"/>
        </w:rPr>
        <w:t>C</w:t>
      </w:r>
      <w:r>
        <w:rPr>
          <w:sz w:val="16"/>
          <w:u w:val="single"/>
        </w:rPr>
        <w:t>D</w:t>
      </w:r>
      <w:r>
        <w:rPr>
          <w:sz w:val="16"/>
        </w:rPr>
        <w:t> abso</w:t>
      </w:r>
      <w:r>
        <w:rPr>
          <w:sz w:val="16"/>
          <w:u w:val="single"/>
        </w:rPr>
        <w:t>lute</w:t>
      </w:r>
      <w:r>
        <w:rPr>
          <w:sz w:val="16"/>
        </w:rPr>
        <w:t>ly</w:t>
      </w:r>
      <w:r>
        <w:rPr>
          <w:spacing w:val="-6"/>
          <w:sz w:val="16"/>
        </w:rPr>
        <w:t> </w:t>
      </w:r>
      <w:r>
        <w:rPr>
          <w:sz w:val="16"/>
          <w:u w:val="single"/>
        </w:rPr>
        <w:t>free</w:t>
      </w:r>
      <w:r>
        <w:rPr>
          <w:sz w:val="16"/>
        </w:rPr>
        <w:t>.</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19" w:right="0" w:firstLine="0"/>
        <w:jc w:val="left"/>
        <w:rPr>
          <w:sz w:val="16"/>
        </w:rPr>
      </w:pPr>
      <w:r>
        <w:rPr>
          <w:sz w:val="16"/>
          <w:u w:val="single"/>
        </w:rPr>
        <w:t>Sentence Blocks – Sentence Stress and Vowel Sounds</w:t>
      </w:r>
    </w:p>
    <w:p>
      <w:pPr>
        <w:pStyle w:val="BodyText"/>
        <w:spacing w:before="1"/>
        <w:rPr>
          <w:sz w:val="16"/>
        </w:rPr>
      </w:pPr>
    </w:p>
    <w:p>
      <w:pPr>
        <w:spacing w:before="0"/>
        <w:ind w:left="220" w:right="27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spacing w:after="0"/>
        <w:jc w:val="left"/>
        <w:rPr>
          <w:sz w:val="16"/>
        </w:rPr>
        <w:sectPr>
          <w:pgSz w:w="11900" w:h="16840"/>
          <w:pgMar w:header="707" w:footer="1011" w:top="2080" w:bottom="1200" w:left="1580" w:right="1560"/>
        </w:sectPr>
      </w:pPr>
    </w:p>
    <w:p>
      <w:pPr>
        <w:pStyle w:val="BodyText"/>
        <w:spacing w:before="10"/>
        <w:rPr>
          <w:i/>
          <w:sz w:val="15"/>
        </w:rPr>
      </w:pPr>
    </w:p>
    <w:p>
      <w:pPr>
        <w:spacing w:before="0"/>
        <w:ind w:left="220" w:right="0" w:firstLine="0"/>
        <w:jc w:val="left"/>
        <w:rPr>
          <w:sz w:val="16"/>
        </w:rPr>
      </w:pPr>
      <w:r>
        <w:rPr>
          <w:w w:val="95"/>
          <w:sz w:val="16"/>
          <w:u w:val="single"/>
        </w:rPr>
        <w:t>Films</w:t>
      </w:r>
    </w:p>
    <w:p>
      <w:pPr>
        <w:pStyle w:val="BodyText"/>
      </w:pPr>
      <w:r>
        <w:rPr/>
        <w:br w:type="column"/>
      </w:r>
      <w:r>
        <w:rPr/>
      </w:r>
    </w:p>
    <w:p>
      <w:pPr>
        <w:pStyle w:val="BodyText"/>
        <w:spacing w:before="11"/>
        <w:rPr>
          <w:sz w:val="27"/>
        </w:rPr>
      </w:pPr>
    </w:p>
    <w:p>
      <w:pPr>
        <w:tabs>
          <w:tab w:pos="824" w:val="left" w:leader="none"/>
          <w:tab w:pos="1610" w:val="left" w:leader="none"/>
          <w:tab w:pos="2948" w:val="left" w:leader="none"/>
          <w:tab w:pos="4569" w:val="left" w:leader="none"/>
          <w:tab w:pos="5369" w:val="left" w:leader="none"/>
          <w:tab w:pos="5897" w:val="left" w:leader="none"/>
        </w:tabs>
        <w:spacing w:before="0"/>
        <w:ind w:left="16"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105"/>
          <w:sz w:val="16"/>
        </w:rPr>
        <w:t>L</w:t>
      </w:r>
      <w:r>
        <w:rPr>
          <w:rFonts w:ascii="Calibri" w:hAnsi="Calibri"/>
          <w:spacing w:val="1"/>
          <w:w w:val="105"/>
          <w:sz w:val="16"/>
        </w:rPr>
        <w:t>ô</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pPr>
        <w:spacing w:after="0"/>
        <w:jc w:val="left"/>
        <w:rPr>
          <w:rFonts w:ascii="Calibri" w:hAnsi="Calibri"/>
          <w:sz w:val="16"/>
        </w:rPr>
        <w:sectPr>
          <w:type w:val="continuous"/>
          <w:pgSz w:w="11900" w:h="16840"/>
          <w:pgMar w:top="1100" w:bottom="280" w:left="1580" w:right="1560"/>
          <w:cols w:num="2" w:equalWidth="0">
            <w:col w:w="603" w:space="40"/>
            <w:col w:w="8117"/>
          </w:cols>
        </w:sectPr>
      </w:pPr>
    </w:p>
    <w:p>
      <w:pPr>
        <w:pStyle w:val="ListParagraph"/>
        <w:numPr>
          <w:ilvl w:val="0"/>
          <w:numId w:val="43"/>
        </w:numPr>
        <w:tabs>
          <w:tab w:pos="398" w:val="left" w:leader="none"/>
        </w:tabs>
        <w:spacing w:line="240" w:lineRule="auto" w:before="12" w:after="0"/>
        <w:ind w:left="397" w:right="0" w:hanging="179"/>
        <w:jc w:val="left"/>
        <w:rPr>
          <w:sz w:val="16"/>
        </w:rPr>
      </w:pPr>
      <w:r>
        <w:rPr>
          <w:color w:val="9A9A9A"/>
          <w:sz w:val="16"/>
        </w:rPr>
        <w:t>My</w:t>
      </w:r>
      <w:r>
        <w:rPr>
          <w:sz w:val="16"/>
        </w:rPr>
        <w:t> </w:t>
      </w:r>
      <w:r>
        <w:rPr>
          <w:sz w:val="16"/>
          <w:u w:val="single"/>
        </w:rPr>
        <w:t>pa</w:t>
      </w:r>
      <w:r>
        <w:rPr>
          <w:sz w:val="16"/>
        </w:rPr>
        <w:t>rents pre</w:t>
      </w:r>
      <w:r>
        <w:rPr>
          <w:sz w:val="16"/>
          <w:u w:val="single"/>
        </w:rPr>
        <w:t>fer class</w:t>
      </w:r>
      <w:r>
        <w:rPr>
          <w:sz w:val="16"/>
        </w:rPr>
        <w:t>ic </w:t>
      </w:r>
      <w:r>
        <w:rPr>
          <w:sz w:val="16"/>
          <w:u w:val="single"/>
        </w:rPr>
        <w:t>com</w:t>
      </w:r>
      <w:r>
        <w:rPr>
          <w:sz w:val="16"/>
        </w:rPr>
        <w:t>edies </w:t>
      </w:r>
      <w:r>
        <w:rPr>
          <w:color w:val="9A9A9A"/>
          <w:sz w:val="16"/>
        </w:rPr>
        <w:t>from the</w:t>
      </w:r>
      <w:r>
        <w:rPr>
          <w:sz w:val="16"/>
        </w:rPr>
        <w:t> </w:t>
      </w:r>
      <w:r>
        <w:rPr>
          <w:sz w:val="16"/>
          <w:u w:val="single"/>
        </w:rPr>
        <w:t>eight</w:t>
      </w:r>
      <w:r>
        <w:rPr>
          <w:sz w:val="16"/>
        </w:rPr>
        <w:t>ies, </w:t>
      </w:r>
      <w:r>
        <w:rPr>
          <w:color w:val="9A9A9A"/>
          <w:sz w:val="16"/>
        </w:rPr>
        <w:t>because they</w:t>
      </w:r>
      <w:r>
        <w:rPr>
          <w:sz w:val="16"/>
        </w:rPr>
        <w:t> </w:t>
      </w:r>
      <w:r>
        <w:rPr>
          <w:sz w:val="16"/>
          <w:u w:val="single"/>
        </w:rPr>
        <w:t>don’t like spe</w:t>
      </w:r>
      <w:r>
        <w:rPr>
          <w:sz w:val="16"/>
        </w:rPr>
        <w:t>cial</w:t>
      </w:r>
      <w:r>
        <w:rPr>
          <w:spacing w:val="-10"/>
          <w:sz w:val="16"/>
        </w:rPr>
        <w:t> </w:t>
      </w:r>
      <w:r>
        <w:rPr>
          <w:sz w:val="16"/>
        </w:rPr>
        <w:t>e</w:t>
      </w:r>
      <w:r>
        <w:rPr>
          <w:sz w:val="16"/>
          <w:u w:val="single"/>
        </w:rPr>
        <w:t>ffects</w:t>
      </w:r>
      <w:r>
        <w:rPr>
          <w:sz w:val="16"/>
        </w:rPr>
        <w:t>.</w:t>
      </w:r>
    </w:p>
    <w:p>
      <w:pPr>
        <w:pStyle w:val="BodyText"/>
        <w:rPr>
          <w:sz w:val="16"/>
        </w:rPr>
      </w:pPr>
    </w:p>
    <w:p>
      <w:pPr>
        <w:tabs>
          <w:tab w:pos="1111" w:val="left" w:leader="none"/>
          <w:tab w:pos="1890" w:val="left" w:leader="none"/>
          <w:tab w:pos="2791" w:val="left" w:leader="none"/>
          <w:tab w:pos="3779" w:val="left" w:leader="none"/>
          <w:tab w:pos="4654" w:val="left" w:leader="none"/>
          <w:tab w:pos="5153" w:val="left" w:leader="none"/>
        </w:tabs>
        <w:spacing w:before="0"/>
        <w:ind w:left="459" w:right="0" w:firstLine="0"/>
        <w:jc w:val="left"/>
        <w:rPr>
          <w:rFonts w:ascii="Calibri" w:hAnsi="Calibri"/>
          <w:sz w:val="16"/>
        </w:rPr>
      </w:pPr>
      <w:r>
        <w:rPr>
          <w:rFonts w:ascii="Calibri" w:hAnsi="Calibri"/>
          <w:spacing w:val="-1"/>
          <w:w w:val="62"/>
          <w:sz w:val="16"/>
        </w:rPr>
        <w:t>Lá</w:t>
      </w:r>
      <w:r>
        <w:rPr>
          <w:rFonts w:ascii="Calibri" w:hAnsi="Calibri"/>
          <w:w w:val="62"/>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62"/>
          <w:sz w:val="16"/>
        </w:rPr>
        <w:t>]</w:t>
      </w:r>
      <w:r>
        <w:rPr>
          <w:rFonts w:ascii="Calibri" w:hAnsi="Calibri"/>
          <w:spacing w:val="-1"/>
          <w:w w:val="108"/>
          <w:sz w:val="16"/>
        </w:rPr>
        <w:t>r</w:t>
      </w:r>
      <w:r>
        <w:rPr>
          <w:rFonts w:ascii="Calibri" w:hAnsi="Calibri"/>
          <w:w w:val="108"/>
          <w:sz w:val="16"/>
        </w:rPr>
        <w:t>L</w:t>
      </w:r>
      <w:r>
        <w:rPr>
          <w:rFonts w:ascii="Calibri" w:hAnsi="Calibri"/>
          <w:sz w:val="16"/>
        </w:rPr>
        <w:t> </w:t>
      </w:r>
      <w:r>
        <w:rPr>
          <w:rFonts w:ascii="Calibri" w:hAnsi="Calibri"/>
          <w:spacing w:val="6"/>
          <w:sz w:val="16"/>
        </w:rPr>
        <w:t>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
    <w:p>
      <w:pPr>
        <w:pStyle w:val="ListParagraph"/>
        <w:numPr>
          <w:ilvl w:val="0"/>
          <w:numId w:val="43"/>
        </w:numPr>
        <w:tabs>
          <w:tab w:pos="398" w:val="left" w:leader="none"/>
        </w:tabs>
        <w:spacing w:line="240" w:lineRule="auto" w:before="13" w:after="0"/>
        <w:ind w:left="397" w:right="0" w:hanging="179"/>
        <w:jc w:val="left"/>
        <w:rPr>
          <w:sz w:val="16"/>
        </w:rPr>
      </w:pPr>
      <w:r>
        <w:rPr>
          <w:sz w:val="16"/>
          <w:u w:val="single"/>
        </w:rPr>
        <w:t>Le</w:t>
      </w:r>
      <w:r>
        <w:rPr>
          <w:sz w:val="16"/>
        </w:rPr>
        <w:t>o </w:t>
      </w:r>
      <w:r>
        <w:rPr>
          <w:color w:val="9A9A9A"/>
          <w:sz w:val="16"/>
        </w:rPr>
        <w:t>is in</w:t>
      </w:r>
      <w:r>
        <w:rPr>
          <w:sz w:val="16"/>
        </w:rPr>
        <w:t> </w:t>
      </w:r>
      <w:r>
        <w:rPr>
          <w:sz w:val="16"/>
          <w:u w:val="single"/>
        </w:rPr>
        <w:t>Ho</w:t>
      </w:r>
      <w:r>
        <w:rPr>
          <w:sz w:val="16"/>
        </w:rPr>
        <w:t>llywood </w:t>
      </w:r>
      <w:r>
        <w:rPr>
          <w:sz w:val="16"/>
          <w:u w:val="single"/>
        </w:rPr>
        <w:t>wr</w:t>
      </w:r>
      <w:r>
        <w:rPr>
          <w:sz w:val="16"/>
        </w:rPr>
        <w:t>iting </w:t>
      </w:r>
      <w:r>
        <w:rPr>
          <w:color w:val="9A9A9A"/>
          <w:sz w:val="16"/>
        </w:rPr>
        <w:t>the</w:t>
      </w:r>
      <w:r>
        <w:rPr>
          <w:sz w:val="16"/>
        </w:rPr>
        <w:t> </w:t>
      </w:r>
      <w:r>
        <w:rPr>
          <w:sz w:val="16"/>
          <w:u w:val="single"/>
        </w:rPr>
        <w:t>screen</w:t>
      </w:r>
      <w:r>
        <w:rPr>
          <w:sz w:val="16"/>
        </w:rPr>
        <w:t>play </w:t>
      </w:r>
      <w:r>
        <w:rPr>
          <w:color w:val="9A9A9A"/>
          <w:sz w:val="16"/>
        </w:rPr>
        <w:t>for a</w:t>
      </w:r>
      <w:r>
        <w:rPr>
          <w:sz w:val="16"/>
        </w:rPr>
        <w:t> </w:t>
      </w:r>
      <w:r>
        <w:rPr>
          <w:sz w:val="16"/>
          <w:u w:val="single"/>
        </w:rPr>
        <w:t>low-bu</w:t>
      </w:r>
      <w:r>
        <w:rPr>
          <w:sz w:val="16"/>
        </w:rPr>
        <w:t>dget </w:t>
      </w:r>
      <w:r>
        <w:rPr>
          <w:sz w:val="16"/>
          <w:u w:val="single"/>
        </w:rPr>
        <w:t>ho</w:t>
      </w:r>
      <w:r>
        <w:rPr>
          <w:sz w:val="16"/>
        </w:rPr>
        <w:t>rror</w:t>
      </w:r>
      <w:r>
        <w:rPr>
          <w:spacing w:val="-4"/>
          <w:sz w:val="16"/>
        </w:rPr>
        <w:t> </w:t>
      </w:r>
      <w:r>
        <w:rPr>
          <w:sz w:val="16"/>
          <w:u w:val="single"/>
        </w:rPr>
        <w:t>mo</w:t>
      </w:r>
      <w:r>
        <w:rPr>
          <w:sz w:val="16"/>
        </w:rPr>
        <w:t>vie.</w:t>
      </w:r>
    </w:p>
    <w:p>
      <w:pPr>
        <w:pStyle w:val="BodyText"/>
        <w:spacing w:before="10"/>
        <w:rPr>
          <w:sz w:val="15"/>
        </w:rPr>
      </w:pPr>
    </w:p>
    <w:p>
      <w:pPr>
        <w:tabs>
          <w:tab w:pos="1365" w:val="left" w:leader="none"/>
          <w:tab w:pos="1867" w:val="left" w:leader="none"/>
          <w:tab w:pos="2646" w:val="left" w:leader="none"/>
          <w:tab w:pos="3570" w:val="left" w:leader="none"/>
          <w:tab w:pos="4312" w:val="left" w:leader="none"/>
          <w:tab w:pos="4890" w:val="left" w:leader="none"/>
          <w:tab w:pos="5521" w:val="left" w:leader="none"/>
        </w:tabs>
        <w:spacing w:before="0"/>
        <w:ind w:left="459" w:right="0" w:firstLine="0"/>
        <w:jc w:val="left"/>
        <w:rPr>
          <w:rFonts w:ascii="Calibri" w:hAnsi="Calibri"/>
          <w:sz w:val="16"/>
        </w:rPr>
      </w:pP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217"/>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pPr>
        <w:pStyle w:val="ListParagraph"/>
        <w:numPr>
          <w:ilvl w:val="0"/>
          <w:numId w:val="43"/>
        </w:numPr>
        <w:tabs>
          <w:tab w:pos="399" w:val="left" w:leader="none"/>
        </w:tabs>
        <w:spacing w:line="240" w:lineRule="auto" w:before="14" w:after="0"/>
        <w:ind w:left="398" w:right="0" w:hanging="179"/>
        <w:jc w:val="left"/>
        <w:rPr>
          <w:sz w:val="16"/>
        </w:rPr>
      </w:pPr>
      <w:r>
        <w:rPr>
          <w:sz w:val="16"/>
          <w:u w:val="single"/>
        </w:rPr>
        <w:t>Joe’s friends saw</w:t>
      </w:r>
      <w:r>
        <w:rPr>
          <w:sz w:val="16"/>
        </w:rPr>
        <w:t> </w:t>
      </w:r>
      <w:r>
        <w:rPr>
          <w:color w:val="9A9A9A"/>
          <w:sz w:val="16"/>
        </w:rPr>
        <w:t>a</w:t>
      </w:r>
      <w:r>
        <w:rPr>
          <w:sz w:val="16"/>
        </w:rPr>
        <w:t> </w:t>
      </w:r>
      <w:r>
        <w:rPr>
          <w:sz w:val="16"/>
          <w:u w:val="single"/>
        </w:rPr>
        <w:t>cou</w:t>
      </w:r>
      <w:r>
        <w:rPr>
          <w:sz w:val="16"/>
        </w:rPr>
        <w:t>ple </w:t>
      </w:r>
      <w:r>
        <w:rPr>
          <w:color w:val="9A9A9A"/>
          <w:sz w:val="16"/>
        </w:rPr>
        <w:t>of </w:t>
      </w:r>
      <w:r>
        <w:rPr>
          <w:sz w:val="16"/>
        </w:rPr>
        <w:t>a</w:t>
      </w:r>
      <w:r>
        <w:rPr>
          <w:sz w:val="16"/>
          <w:u w:val="single"/>
        </w:rPr>
        <w:t>ward-w</w:t>
      </w:r>
      <w:r>
        <w:rPr>
          <w:sz w:val="16"/>
        </w:rPr>
        <w:t>inning </w:t>
      </w:r>
      <w:r>
        <w:rPr>
          <w:sz w:val="16"/>
          <w:u w:val="single"/>
        </w:rPr>
        <w:t>films</w:t>
      </w:r>
      <w:r>
        <w:rPr>
          <w:sz w:val="16"/>
        </w:rPr>
        <w:t> </w:t>
      </w:r>
      <w:r>
        <w:rPr>
          <w:color w:val="9A9A9A"/>
          <w:sz w:val="16"/>
        </w:rPr>
        <w:t>at the</w:t>
      </w:r>
      <w:r>
        <w:rPr>
          <w:sz w:val="16"/>
        </w:rPr>
        <w:t> </w:t>
      </w:r>
      <w:r>
        <w:rPr>
          <w:sz w:val="16"/>
          <w:u w:val="single"/>
        </w:rPr>
        <w:t>O</w:t>
      </w:r>
      <w:r>
        <w:rPr>
          <w:sz w:val="16"/>
        </w:rPr>
        <w:t>deon </w:t>
      </w:r>
      <w:r>
        <w:rPr>
          <w:sz w:val="16"/>
          <w:u w:val="single"/>
        </w:rPr>
        <w:t>last</w:t>
      </w:r>
      <w:r>
        <w:rPr>
          <w:spacing w:val="-7"/>
          <w:sz w:val="16"/>
        </w:rPr>
        <w:t> </w:t>
      </w:r>
      <w:r>
        <w:rPr>
          <w:sz w:val="16"/>
        </w:rPr>
        <w:t>week</w:t>
      </w:r>
      <w:r>
        <w:rPr>
          <w:sz w:val="16"/>
          <w:u w:val="single"/>
        </w:rPr>
        <w:t>end</w:t>
      </w:r>
      <w:r>
        <w:rPr>
          <w:sz w:val="16"/>
        </w:rPr>
        <w:t>.</w:t>
      </w:r>
    </w:p>
    <w:p>
      <w:pPr>
        <w:pStyle w:val="BodyText"/>
        <w:spacing w:before="10"/>
        <w:rPr>
          <w:sz w:val="15"/>
        </w:rPr>
      </w:pPr>
    </w:p>
    <w:p>
      <w:pPr>
        <w:tabs>
          <w:tab w:pos="1360" w:val="left" w:leader="none"/>
          <w:tab w:pos="1845" w:val="left" w:leader="none"/>
          <w:tab w:pos="2582" w:val="left" w:leader="none"/>
          <w:tab w:pos="4551" w:val="left" w:leader="none"/>
          <w:tab w:pos="5040" w:val="left" w:leader="none"/>
          <w:tab w:pos="5739" w:val="left" w:leader="none"/>
        </w:tabs>
        <w:spacing w:before="1"/>
        <w:ind w:left="498"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w w:val="65"/>
          <w:sz w:val="16"/>
        </w:rPr>
        <w:t>L</w:t>
      </w:r>
      <w:r>
        <w:rPr>
          <w:rFonts w:ascii="Calibri" w:hAnsi="Calibri"/>
          <w:w w:val="162"/>
          <w:sz w:val="16"/>
        </w:rPr>
        <w:t>]</w:t>
      </w:r>
      <w:r>
        <w:rPr>
          <w:rFonts w:ascii="Calibri" w:hAnsi="Calibri"/>
          <w:w w:val="159"/>
          <w:sz w:val="16"/>
        </w:rPr>
        <w:t>r</w:t>
      </w:r>
      <w:r>
        <w:rPr>
          <w:rFonts w:ascii="Calibri" w:hAnsi="Calibri"/>
          <w:w w:val="65"/>
          <w:sz w:val="16"/>
        </w:rPr>
        <w:t>L</w:t>
      </w:r>
    </w:p>
    <w:p>
      <w:pPr>
        <w:pStyle w:val="ListParagraph"/>
        <w:numPr>
          <w:ilvl w:val="0"/>
          <w:numId w:val="43"/>
        </w:numPr>
        <w:tabs>
          <w:tab w:pos="398" w:val="left" w:leader="none"/>
        </w:tabs>
        <w:spacing w:line="240" w:lineRule="auto" w:before="12" w:after="0"/>
        <w:ind w:left="397" w:right="0" w:hanging="179"/>
        <w:jc w:val="left"/>
        <w:rPr>
          <w:sz w:val="16"/>
        </w:rPr>
      </w:pPr>
      <w:r>
        <w:rPr>
          <w:sz w:val="16"/>
          <w:u w:val="single"/>
        </w:rPr>
        <w:t>Sta</w:t>
      </w:r>
      <w:r>
        <w:rPr>
          <w:sz w:val="16"/>
        </w:rPr>
        <w:t>cey </w:t>
      </w:r>
      <w:r>
        <w:rPr>
          <w:color w:val="9A9A9A"/>
          <w:sz w:val="16"/>
        </w:rPr>
        <w:t>was</w:t>
      </w:r>
      <w:r>
        <w:rPr>
          <w:sz w:val="16"/>
        </w:rPr>
        <w:t> </w:t>
      </w:r>
      <w:r>
        <w:rPr>
          <w:sz w:val="16"/>
          <w:u w:val="single"/>
        </w:rPr>
        <w:t>chatt</w:t>
      </w:r>
      <w:r>
        <w:rPr>
          <w:sz w:val="16"/>
        </w:rPr>
        <w:t>ing </w:t>
      </w:r>
      <w:r>
        <w:rPr>
          <w:sz w:val="16"/>
          <w:u w:val="single"/>
        </w:rPr>
        <w:t>up</w:t>
      </w:r>
      <w:r>
        <w:rPr>
          <w:sz w:val="16"/>
        </w:rPr>
        <w:t> </w:t>
      </w:r>
      <w:r>
        <w:rPr>
          <w:color w:val="9A9A9A"/>
          <w:sz w:val="16"/>
        </w:rPr>
        <w:t>the </w:t>
      </w:r>
      <w:r>
        <w:rPr>
          <w:sz w:val="16"/>
        </w:rPr>
        <w:t>pro</w:t>
      </w:r>
      <w:r>
        <w:rPr>
          <w:sz w:val="16"/>
          <w:u w:val="single"/>
        </w:rPr>
        <w:t>jec</w:t>
      </w:r>
      <w:r>
        <w:rPr>
          <w:sz w:val="16"/>
        </w:rPr>
        <w:t>tionist </w:t>
      </w:r>
      <w:r>
        <w:rPr>
          <w:color w:val="9A9A9A"/>
          <w:sz w:val="16"/>
        </w:rPr>
        <w:t>just before the </w:t>
      </w:r>
      <w:r>
        <w:rPr>
          <w:sz w:val="16"/>
        </w:rPr>
        <w:t>pro</w:t>
      </w:r>
      <w:r>
        <w:rPr>
          <w:sz w:val="16"/>
          <w:u w:val="single"/>
        </w:rPr>
        <w:t>jec</w:t>
      </w:r>
      <w:r>
        <w:rPr>
          <w:sz w:val="16"/>
        </w:rPr>
        <w:t>tor </w:t>
      </w:r>
      <w:r>
        <w:rPr>
          <w:sz w:val="16"/>
          <w:u w:val="single"/>
        </w:rPr>
        <w:t>sudd</w:t>
      </w:r>
      <w:r>
        <w:rPr>
          <w:sz w:val="16"/>
        </w:rPr>
        <w:t>enly</w:t>
      </w:r>
      <w:r>
        <w:rPr>
          <w:spacing w:val="-5"/>
          <w:sz w:val="16"/>
        </w:rPr>
        <w:t> </w:t>
      </w:r>
      <w:r>
        <w:rPr>
          <w:sz w:val="16"/>
          <w:u w:val="single"/>
        </w:rPr>
        <w:t>broke</w:t>
      </w:r>
      <w:r>
        <w:rPr>
          <w:sz w:val="16"/>
        </w:rPr>
        <w:t>.</w:t>
      </w:r>
    </w:p>
    <w:p>
      <w:pPr>
        <w:pStyle w:val="BodyText"/>
        <w:rPr>
          <w:sz w:val="16"/>
        </w:rPr>
      </w:pPr>
    </w:p>
    <w:p>
      <w:pPr>
        <w:tabs>
          <w:tab w:pos="1503" w:val="left" w:leader="none"/>
          <w:tab w:pos="2001" w:val="left" w:leader="none"/>
          <w:tab w:pos="2502" w:val="left" w:leader="none"/>
          <w:tab w:pos="3445" w:val="left" w:leader="none"/>
          <w:tab w:pos="4467" w:val="left" w:leader="none"/>
        </w:tabs>
        <w:spacing w:before="0"/>
        <w:ind w:left="378" w:right="0" w:firstLine="0"/>
        <w:jc w:val="left"/>
        <w:rPr>
          <w:rFonts w:ascii="Calibri" w:hAnsi="Calibri"/>
          <w:sz w:val="16"/>
        </w:rPr>
      </w:pP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83"/>
          <w:sz w:val="16"/>
        </w:rPr>
        <w:t>L</w:t>
      </w:r>
      <w:r>
        <w:rPr>
          <w:rFonts w:ascii="Calibri" w:hAnsi="Calibri"/>
          <w:w w:val="83"/>
          <w:sz w:val="16"/>
        </w:rPr>
        <w:t>f</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73"/>
          <w:sz w:val="16"/>
        </w:rPr>
        <w:t>L¾L</w:t>
      </w:r>
    </w:p>
    <w:p>
      <w:pPr>
        <w:pStyle w:val="ListParagraph"/>
        <w:numPr>
          <w:ilvl w:val="0"/>
          <w:numId w:val="43"/>
        </w:numPr>
        <w:tabs>
          <w:tab w:pos="398" w:val="left" w:leader="none"/>
        </w:tabs>
        <w:spacing w:line="240" w:lineRule="auto" w:before="13" w:after="0"/>
        <w:ind w:left="397" w:right="0" w:hanging="179"/>
        <w:jc w:val="left"/>
        <w:rPr>
          <w:sz w:val="16"/>
        </w:rPr>
      </w:pPr>
      <w:r>
        <w:rPr>
          <w:sz w:val="16"/>
          <w:u w:val="single"/>
        </w:rPr>
        <w:t>A</w:t>
      </w:r>
      <w:r>
        <w:rPr>
          <w:sz w:val="16"/>
        </w:rPr>
        <w:t>lice </w:t>
      </w:r>
      <w:r>
        <w:rPr>
          <w:color w:val="9A9A9A"/>
          <w:sz w:val="16"/>
        </w:rPr>
        <w:t>has </w:t>
      </w:r>
      <w:r>
        <w:rPr>
          <w:sz w:val="16"/>
        </w:rPr>
        <w:t>down</w:t>
      </w:r>
      <w:r>
        <w:rPr>
          <w:sz w:val="16"/>
          <w:u w:val="single"/>
        </w:rPr>
        <w:t>load</w:t>
      </w:r>
      <w:r>
        <w:rPr>
          <w:sz w:val="16"/>
        </w:rPr>
        <w:t>ed </w:t>
      </w:r>
      <w:r>
        <w:rPr>
          <w:sz w:val="16"/>
          <w:u w:val="single"/>
        </w:rPr>
        <w:t>fif</w:t>
      </w:r>
      <w:r>
        <w:rPr>
          <w:sz w:val="16"/>
        </w:rPr>
        <w:t>teen </w:t>
      </w:r>
      <w:r>
        <w:rPr>
          <w:sz w:val="16"/>
          <w:u w:val="single"/>
        </w:rPr>
        <w:t>films</w:t>
      </w:r>
      <w:r>
        <w:rPr>
          <w:sz w:val="16"/>
        </w:rPr>
        <w:t> </w:t>
      </w:r>
      <w:r>
        <w:rPr>
          <w:color w:val="9A9A9A"/>
          <w:sz w:val="16"/>
        </w:rPr>
        <w:t>from the</w:t>
      </w:r>
      <w:r>
        <w:rPr>
          <w:sz w:val="16"/>
        </w:rPr>
        <w:t> </w:t>
      </w:r>
      <w:r>
        <w:rPr>
          <w:sz w:val="16"/>
          <w:u w:val="single"/>
        </w:rPr>
        <w:t>in</w:t>
      </w:r>
      <w:r>
        <w:rPr>
          <w:sz w:val="16"/>
        </w:rPr>
        <w:t>ternet </w:t>
      </w:r>
      <w:r>
        <w:rPr>
          <w:color w:val="9A9A9A"/>
          <w:sz w:val="16"/>
        </w:rPr>
        <w:t>this</w:t>
      </w:r>
      <w:r>
        <w:rPr>
          <w:spacing w:val="-2"/>
          <w:sz w:val="16"/>
        </w:rPr>
        <w:t> </w:t>
      </w:r>
      <w:r>
        <w:rPr>
          <w:sz w:val="16"/>
          <w:u w:val="single"/>
        </w:rPr>
        <w:t>month</w:t>
      </w:r>
      <w:r>
        <w:rPr>
          <w:sz w:val="16"/>
        </w:rPr>
        <w:t>.</w:t>
      </w:r>
    </w:p>
    <w:p>
      <w:pPr>
        <w:pStyle w:val="BodyText"/>
        <w:rPr>
          <w:sz w:val="16"/>
        </w:rPr>
      </w:pPr>
    </w:p>
    <w:p>
      <w:pPr>
        <w:tabs>
          <w:tab w:pos="1685" w:val="left" w:leader="none"/>
          <w:tab w:pos="2147" w:val="left" w:leader="none"/>
          <w:tab w:pos="2765" w:val="left" w:leader="none"/>
          <w:tab w:pos="3334" w:val="left" w:leader="none"/>
          <w:tab w:pos="3920" w:val="left" w:leader="none"/>
        </w:tabs>
        <w:spacing w:before="0"/>
        <w:ind w:left="819" w:right="0" w:firstLine="0"/>
        <w:jc w:val="left"/>
        <w:rPr>
          <w:rFonts w:ascii="Calibri" w:hAnsi="Calibri"/>
          <w:sz w:val="16"/>
        </w:rPr>
      </w:pPr>
      <w:r>
        <w:rPr>
          <w:rFonts w:ascii="Calibri" w:hAnsi="Calibri"/>
          <w:w w:val="85"/>
          <w:sz w:val="16"/>
        </w:rPr>
        <w:t>L¾L   </w:t>
      </w:r>
      <w:r>
        <w:rPr>
          <w:rFonts w:ascii="Calibri" w:hAnsi="Calibri"/>
          <w:spacing w:val="10"/>
          <w:w w:val="85"/>
          <w:sz w:val="16"/>
        </w:rPr>
        <w:t> </w:t>
      </w:r>
      <w:r>
        <w:rPr>
          <w:rFonts w:ascii="Calibri" w:hAnsi="Calibri"/>
          <w:w w:val="85"/>
          <w:sz w:val="16"/>
        </w:rPr>
        <w:t>LÉL</w:t>
        <w:tab/>
        <w:t>LÉfL</w:t>
        <w:tab/>
        <w:t>LflL</w:t>
        <w:tab/>
        <w:t>LÉL</w:t>
        <w:tab/>
      </w:r>
      <w:r>
        <w:rPr>
          <w:rFonts w:ascii="Calibri" w:hAnsi="Calibri"/>
          <w:w w:val="70"/>
          <w:sz w:val="16"/>
        </w:rPr>
        <w:t>LáWL</w:t>
        <w:tab/>
      </w:r>
      <w:r>
        <w:rPr>
          <w:rFonts w:ascii="Calibri" w:hAnsi="Calibri"/>
          <w:w w:val="85"/>
          <w:sz w:val="16"/>
        </w:rPr>
        <w:t>LìWL</w:t>
      </w:r>
    </w:p>
    <w:p>
      <w:pPr>
        <w:pStyle w:val="ListParagraph"/>
        <w:numPr>
          <w:ilvl w:val="0"/>
          <w:numId w:val="43"/>
        </w:numPr>
        <w:tabs>
          <w:tab w:pos="399" w:val="left" w:leader="none"/>
        </w:tabs>
        <w:spacing w:line="240" w:lineRule="auto" w:before="12" w:after="0"/>
        <w:ind w:left="398" w:right="0" w:hanging="180"/>
        <w:jc w:val="left"/>
        <w:rPr>
          <w:sz w:val="16"/>
        </w:rPr>
      </w:pPr>
      <w:r>
        <w:rPr>
          <w:color w:val="9A9A9A"/>
          <w:sz w:val="16"/>
        </w:rPr>
        <w:t>You</w:t>
      </w:r>
      <w:r>
        <w:rPr>
          <w:sz w:val="16"/>
        </w:rPr>
        <w:t> </w:t>
      </w:r>
      <w:r>
        <w:rPr>
          <w:sz w:val="16"/>
          <w:u w:val="single"/>
        </w:rPr>
        <w:t>must rent</w:t>
      </w:r>
      <w:r>
        <w:rPr>
          <w:sz w:val="16"/>
        </w:rPr>
        <w:t> </w:t>
      </w:r>
      <w:r>
        <w:rPr>
          <w:color w:val="9A9A9A"/>
          <w:sz w:val="16"/>
        </w:rPr>
        <w:t>the</w:t>
      </w:r>
      <w:r>
        <w:rPr>
          <w:sz w:val="16"/>
        </w:rPr>
        <w:t> </w:t>
      </w:r>
      <w:r>
        <w:rPr>
          <w:sz w:val="16"/>
          <w:u w:val="single"/>
        </w:rPr>
        <w:t>la</w:t>
      </w:r>
      <w:r>
        <w:rPr>
          <w:sz w:val="16"/>
        </w:rPr>
        <w:t>test </w:t>
      </w:r>
      <w:r>
        <w:rPr>
          <w:sz w:val="16"/>
          <w:u w:val="single"/>
        </w:rPr>
        <w:t>Johnn</w:t>
      </w:r>
      <w:r>
        <w:rPr>
          <w:sz w:val="16"/>
        </w:rPr>
        <w:t>y </w:t>
      </w:r>
      <w:r>
        <w:rPr>
          <w:sz w:val="16"/>
          <w:u w:val="single"/>
        </w:rPr>
        <w:t>Depp</w:t>
      </w:r>
      <w:r>
        <w:rPr>
          <w:sz w:val="16"/>
        </w:rPr>
        <w:t> DV</w:t>
      </w:r>
      <w:r>
        <w:rPr>
          <w:sz w:val="16"/>
          <w:u w:val="single"/>
        </w:rPr>
        <w:t>D</w:t>
      </w:r>
      <w:r>
        <w:rPr>
          <w:sz w:val="16"/>
        </w:rPr>
        <w:t> – </w:t>
      </w:r>
      <w:r>
        <w:rPr>
          <w:color w:val="9A9A9A"/>
          <w:sz w:val="16"/>
        </w:rPr>
        <w:t>it’s</w:t>
      </w:r>
      <w:r>
        <w:rPr>
          <w:spacing w:val="-2"/>
          <w:sz w:val="16"/>
        </w:rPr>
        <w:t> </w:t>
      </w:r>
      <w:r>
        <w:rPr>
          <w:sz w:val="16"/>
          <w:u w:val="single"/>
        </w:rPr>
        <w:t>coo</w:t>
      </w:r>
      <w:r>
        <w:rPr>
          <w:sz w:val="16"/>
        </w:rPr>
        <w:t>l!</w:t>
      </w:r>
    </w:p>
    <w:p>
      <w:pPr>
        <w:pStyle w:val="BodyText"/>
        <w:spacing w:before="1"/>
        <w:rPr>
          <w:sz w:val="16"/>
        </w:rPr>
      </w:pPr>
    </w:p>
    <w:p>
      <w:pPr>
        <w:tabs>
          <w:tab w:pos="1480" w:val="left" w:leader="none"/>
          <w:tab w:pos="3101" w:val="left" w:leader="none"/>
          <w:tab w:pos="3840" w:val="left" w:leader="none"/>
          <w:tab w:pos="4324" w:val="left" w:leader="none"/>
          <w:tab w:pos="5342" w:val="left" w:leader="none"/>
          <w:tab w:pos="6164" w:val="left" w:leader="none"/>
          <w:tab w:pos="6968" w:val="left" w:leader="none"/>
        </w:tabs>
        <w:spacing w:before="0"/>
        <w:ind w:left="458" w:right="0" w:firstLine="0"/>
        <w:jc w:val="left"/>
        <w:rPr>
          <w:rFonts w:ascii="Calibri" w:hAnsi="Calibri"/>
          <w:sz w:val="16"/>
        </w:rPr>
      </w:pPr>
      <w:r>
        <w:rPr>
          <w:rFonts w:ascii="Calibri" w:hAnsi="Calibri"/>
          <w:sz w:val="16"/>
        </w:rPr>
        <w:t>LÉfL</w:t>
        <w:tab/>
        <w:t>LlfL</w:t>
        <w:tab/>
        <w:t>LflL</w:t>
        <w:tab/>
        <w:t>LôL</w:t>
        <w:tab/>
        <w:t>LflL</w:t>
        <w:tab/>
        <w:t>LfL</w:t>
        <w:tab/>
        <w:t>LôL</w:t>
        <w:tab/>
        <w:t>LÉfL</w:t>
      </w:r>
    </w:p>
    <w:p>
      <w:pPr>
        <w:pStyle w:val="ListParagraph"/>
        <w:numPr>
          <w:ilvl w:val="0"/>
          <w:numId w:val="43"/>
        </w:numPr>
        <w:tabs>
          <w:tab w:pos="398" w:val="left" w:leader="none"/>
        </w:tabs>
        <w:spacing w:line="240" w:lineRule="auto" w:before="12" w:after="0"/>
        <w:ind w:left="397" w:right="0" w:hanging="179"/>
        <w:jc w:val="left"/>
        <w:rPr>
          <w:sz w:val="16"/>
        </w:rPr>
      </w:pPr>
      <w:r>
        <w:rPr>
          <w:sz w:val="16"/>
          <w:u w:val="single"/>
        </w:rPr>
        <w:t>Da</w:t>
      </w:r>
      <w:r>
        <w:rPr>
          <w:sz w:val="16"/>
        </w:rPr>
        <w:t>isy </w:t>
      </w:r>
      <w:r>
        <w:rPr>
          <w:color w:val="9A9A9A"/>
          <w:sz w:val="16"/>
        </w:rPr>
        <w:t>and her</w:t>
      </w:r>
      <w:r>
        <w:rPr>
          <w:sz w:val="16"/>
        </w:rPr>
        <w:t> </w:t>
      </w:r>
      <w:r>
        <w:rPr>
          <w:sz w:val="16"/>
          <w:u w:val="single"/>
        </w:rPr>
        <w:t>boy</w:t>
      </w:r>
      <w:r>
        <w:rPr>
          <w:sz w:val="16"/>
        </w:rPr>
        <w:t>friend </w:t>
      </w:r>
      <w:r>
        <w:rPr>
          <w:color w:val="9A9A9A"/>
          <w:sz w:val="16"/>
        </w:rPr>
        <w:t>are going to</w:t>
      </w:r>
      <w:r>
        <w:rPr>
          <w:sz w:val="16"/>
        </w:rPr>
        <w:t> </w:t>
      </w:r>
      <w:r>
        <w:rPr>
          <w:sz w:val="16"/>
          <w:u w:val="single"/>
        </w:rPr>
        <w:t>watch</w:t>
      </w:r>
      <w:r>
        <w:rPr>
          <w:sz w:val="16"/>
        </w:rPr>
        <w:t> </w:t>
      </w:r>
      <w:r>
        <w:rPr>
          <w:color w:val="9A9A9A"/>
          <w:sz w:val="16"/>
        </w:rPr>
        <w:t>a </w:t>
      </w:r>
      <w:r>
        <w:rPr>
          <w:sz w:val="16"/>
        </w:rPr>
        <w:t>ro</w:t>
      </w:r>
      <w:r>
        <w:rPr>
          <w:sz w:val="16"/>
          <w:u w:val="single"/>
        </w:rPr>
        <w:t>man</w:t>
      </w:r>
      <w:r>
        <w:rPr>
          <w:sz w:val="16"/>
        </w:rPr>
        <w:t>tic </w:t>
      </w:r>
      <w:r>
        <w:rPr>
          <w:sz w:val="16"/>
          <w:u w:val="single"/>
        </w:rPr>
        <w:t>co</w:t>
      </w:r>
      <w:r>
        <w:rPr>
          <w:sz w:val="16"/>
        </w:rPr>
        <w:t>medy </w:t>
      </w:r>
      <w:r>
        <w:rPr>
          <w:color w:val="9A9A9A"/>
          <w:sz w:val="16"/>
        </w:rPr>
        <w:t>at the</w:t>
      </w:r>
      <w:r>
        <w:rPr>
          <w:sz w:val="16"/>
        </w:rPr>
        <w:t> </w:t>
      </w:r>
      <w:r>
        <w:rPr>
          <w:sz w:val="16"/>
          <w:u w:val="single"/>
        </w:rPr>
        <w:t>c</w:t>
      </w:r>
      <w:r>
        <w:rPr>
          <w:sz w:val="16"/>
        </w:rPr>
        <w:t>inema </w:t>
      </w:r>
      <w:r>
        <w:rPr>
          <w:color w:val="9A9A9A"/>
          <w:sz w:val="16"/>
        </w:rPr>
        <w:t>on</w:t>
      </w:r>
      <w:r>
        <w:rPr>
          <w:sz w:val="16"/>
        </w:rPr>
        <w:t> </w:t>
      </w:r>
      <w:r>
        <w:rPr>
          <w:sz w:val="16"/>
          <w:u w:val="single"/>
        </w:rPr>
        <w:t>Va</w:t>
      </w:r>
      <w:r>
        <w:rPr>
          <w:sz w:val="16"/>
        </w:rPr>
        <w:t>lentine’s</w:t>
      </w:r>
      <w:r>
        <w:rPr>
          <w:spacing w:val="-7"/>
          <w:sz w:val="16"/>
        </w:rPr>
        <w:t> </w:t>
      </w:r>
      <w:r>
        <w:rPr>
          <w:sz w:val="16"/>
          <w:u w:val="single"/>
        </w:rPr>
        <w:t>Day</w:t>
      </w:r>
      <w:r>
        <w:rPr>
          <w:sz w:val="16"/>
        </w:rPr>
        <w:t>.</w:t>
      </w:r>
    </w:p>
    <w:p>
      <w:pPr>
        <w:pStyle w:val="BodyText"/>
        <w:spacing w:before="11"/>
        <w:rPr>
          <w:sz w:val="15"/>
        </w:rPr>
      </w:pPr>
    </w:p>
    <w:p>
      <w:pPr>
        <w:tabs>
          <w:tab w:pos="1599" w:val="left" w:leader="none"/>
          <w:tab w:pos="2804" w:val="left" w:leader="none"/>
          <w:tab w:pos="3373" w:val="left" w:leader="none"/>
          <w:tab w:pos="4432" w:val="left" w:leader="none"/>
          <w:tab w:pos="4977" w:val="left" w:leader="none"/>
          <w:tab w:pos="5448" w:val="left" w:leader="none"/>
        </w:tabs>
        <w:spacing w:before="0"/>
        <w:ind w:left="858" w:right="0" w:firstLine="0"/>
        <w:jc w:val="left"/>
        <w:rPr>
          <w:rFonts w:ascii="Calibri" w:hAnsi="Calibri"/>
          <w:sz w:val="16"/>
        </w:rPr>
      </w:pP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pacing w:val="3"/>
          <w:sz w:val="16"/>
        </w:rPr>
        <w:t> </w:t>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52"/>
          <w:sz w:val="16"/>
        </w:rPr>
        <w:t>LáW</w:t>
      </w:r>
      <w:r>
        <w:rPr>
          <w:rFonts w:ascii="Calibri" w:hAnsi="Calibri"/>
          <w:w w:val="52"/>
          <w:sz w:val="16"/>
        </w:rPr>
        <w:t>L</w:t>
      </w:r>
      <w:r>
        <w:rPr>
          <w:rFonts w:ascii="Calibri" w:hAnsi="Calibri"/>
          <w:sz w:val="16"/>
        </w:rPr>
        <w:tab/>
      </w:r>
      <w:r>
        <w:rPr>
          <w:rFonts w:ascii="Calibri" w:hAnsi="Calibri"/>
          <w:spacing w:val="1"/>
          <w:w w:val="65"/>
          <w:sz w:val="16"/>
        </w:rPr>
        <w:t>L</w:t>
      </w:r>
      <w:r>
        <w:rPr>
          <w:rFonts w:ascii="Calibri" w:hAnsi="Calibri"/>
          <w:spacing w:val="-1"/>
          <w:w w:val="75"/>
          <w:sz w:val="16"/>
        </w:rPr>
        <w:t>ìW</w:t>
      </w:r>
      <w:r>
        <w:rPr>
          <w:rFonts w:ascii="Calibri" w:hAnsi="Calibri"/>
          <w:w w:val="75"/>
          <w:sz w:val="16"/>
        </w:rPr>
        <w:t>L</w:t>
      </w:r>
      <w:r>
        <w:rPr>
          <w:rFonts w:ascii="Calibri" w:hAnsi="Calibri"/>
          <w:sz w:val="16"/>
        </w:rPr>
        <w:tab/>
      </w:r>
      <w:r>
        <w:rPr>
          <w:rFonts w:ascii="Calibri" w:hAnsi="Calibri"/>
          <w:spacing w:val="-1"/>
          <w:w w:val="52"/>
          <w:sz w:val="16"/>
        </w:rPr>
        <w:t>LáWL</w:t>
      </w:r>
    </w:p>
    <w:p>
      <w:pPr>
        <w:pStyle w:val="ListParagraph"/>
        <w:numPr>
          <w:ilvl w:val="0"/>
          <w:numId w:val="43"/>
        </w:numPr>
        <w:tabs>
          <w:tab w:pos="398" w:val="left" w:leader="none"/>
        </w:tabs>
        <w:spacing w:line="240" w:lineRule="auto" w:before="13" w:after="0"/>
        <w:ind w:left="397" w:right="0" w:hanging="179"/>
        <w:jc w:val="left"/>
        <w:rPr>
          <w:sz w:val="16"/>
        </w:rPr>
      </w:pPr>
      <w:r>
        <w:rPr>
          <w:color w:val="9A9A9A"/>
          <w:sz w:val="16"/>
        </w:rPr>
        <w:t>If you</w:t>
      </w:r>
      <w:r>
        <w:rPr>
          <w:sz w:val="16"/>
        </w:rPr>
        <w:t> </w:t>
      </w:r>
      <w:r>
        <w:rPr>
          <w:sz w:val="16"/>
          <w:u w:val="single"/>
        </w:rPr>
        <w:t>buy</w:t>
      </w:r>
      <w:r>
        <w:rPr>
          <w:sz w:val="16"/>
        </w:rPr>
        <w:t> </w:t>
      </w:r>
      <w:r>
        <w:rPr>
          <w:color w:val="9A9A9A"/>
          <w:sz w:val="16"/>
        </w:rPr>
        <w:t>the </w:t>
      </w:r>
      <w:r>
        <w:rPr>
          <w:sz w:val="16"/>
        </w:rPr>
        <w:t>DV</w:t>
      </w:r>
      <w:r>
        <w:rPr>
          <w:sz w:val="16"/>
          <w:u w:val="single"/>
        </w:rPr>
        <w:t>D box</w:t>
      </w:r>
      <w:r>
        <w:rPr>
          <w:sz w:val="16"/>
        </w:rPr>
        <w:t>set, </w:t>
      </w:r>
      <w:r>
        <w:rPr>
          <w:color w:val="9A9A9A"/>
          <w:sz w:val="16"/>
        </w:rPr>
        <w:t>you’ll</w:t>
      </w:r>
      <w:r>
        <w:rPr>
          <w:sz w:val="16"/>
        </w:rPr>
        <w:t> </w:t>
      </w:r>
      <w:r>
        <w:rPr>
          <w:sz w:val="16"/>
          <w:u w:val="single"/>
        </w:rPr>
        <w:t>get</w:t>
      </w:r>
      <w:r>
        <w:rPr>
          <w:sz w:val="16"/>
        </w:rPr>
        <w:t> </w:t>
      </w:r>
      <w:r>
        <w:rPr>
          <w:color w:val="9A9A9A"/>
          <w:sz w:val="16"/>
        </w:rPr>
        <w:t>the</w:t>
      </w:r>
      <w:r>
        <w:rPr>
          <w:sz w:val="16"/>
        </w:rPr>
        <w:t> </w:t>
      </w:r>
      <w:r>
        <w:rPr>
          <w:sz w:val="16"/>
          <w:u w:val="single"/>
        </w:rPr>
        <w:t>sound</w:t>
      </w:r>
      <w:r>
        <w:rPr>
          <w:sz w:val="16"/>
        </w:rPr>
        <w:t>track </w:t>
      </w:r>
      <w:r>
        <w:rPr>
          <w:color w:val="9A9A9A"/>
          <w:sz w:val="16"/>
        </w:rPr>
        <w:t>on </w:t>
      </w:r>
      <w:r>
        <w:rPr>
          <w:sz w:val="16"/>
        </w:rPr>
        <w:t>C</w:t>
      </w:r>
      <w:r>
        <w:rPr>
          <w:sz w:val="16"/>
          <w:u w:val="single"/>
        </w:rPr>
        <w:t>D</w:t>
      </w:r>
      <w:r>
        <w:rPr>
          <w:sz w:val="16"/>
        </w:rPr>
        <w:t> abso</w:t>
      </w:r>
      <w:r>
        <w:rPr>
          <w:sz w:val="16"/>
          <w:u w:val="single"/>
        </w:rPr>
        <w:t>lute</w:t>
      </w:r>
      <w:r>
        <w:rPr>
          <w:sz w:val="16"/>
        </w:rPr>
        <w:t>ly</w:t>
      </w:r>
      <w:r>
        <w:rPr>
          <w:spacing w:val="-6"/>
          <w:sz w:val="16"/>
        </w:rPr>
        <w:t> </w:t>
      </w:r>
      <w:r>
        <w:rPr>
          <w:sz w:val="16"/>
          <w:u w:val="single"/>
        </w:rPr>
        <w:t>free</w:t>
      </w:r>
      <w:r>
        <w:rPr>
          <w:sz w:val="16"/>
        </w:rPr>
        <w:t>.</w:t>
      </w:r>
    </w:p>
    <w:p>
      <w:pPr>
        <w:spacing w:after="0" w:line="240" w:lineRule="auto"/>
        <w:jc w:val="left"/>
        <w:rPr>
          <w:sz w:val="16"/>
        </w:rPr>
        <w:sectPr>
          <w:type w:val="continuous"/>
          <w:pgSz w:w="11900" w:h="16840"/>
          <w:pgMar w:top="1100" w:bottom="280" w:left="1580" w:right="1560"/>
        </w:sectPr>
      </w:pPr>
    </w:p>
    <w:p>
      <w:pPr>
        <w:pStyle w:val="BodyText"/>
      </w:pPr>
    </w:p>
    <w:p>
      <w:pPr>
        <w:pStyle w:val="BodyText"/>
        <w:spacing w:before="8"/>
        <w:rPr>
          <w:sz w:val="19"/>
        </w:rPr>
      </w:pPr>
    </w:p>
    <w:p>
      <w:pPr>
        <w:pStyle w:val="Heading5"/>
        <w:ind w:right="13"/>
      </w:pPr>
      <w:r>
        <w:rPr/>
        <w:t>Connected Sentence Cards (Page 1/3)</w:t>
      </w:r>
    </w:p>
    <w:p>
      <w:pPr>
        <w:pStyle w:val="BodyText"/>
      </w:pPr>
    </w:p>
    <w:p>
      <w:pPr>
        <w:pStyle w:val="BodyText"/>
        <w:spacing w:before="3"/>
        <w:rPr>
          <w:sz w:val="26"/>
        </w:rPr>
      </w:pPr>
      <w:r>
        <w:rPr/>
        <w:pict>
          <v:group style="position:absolute;margin-left:84.360001pt;margin-top:17.056385pt;width:426.6pt;height:509.85pt;mso-position-horizontal-relative:page;mso-position-vertical-relative:paragraph;z-index:-251328512;mso-wrap-distance-left:0;mso-wrap-distance-right:0" coordorigin="1687,341" coordsize="8532,10197">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6" to="1748,9514" stroked="true" strokeweight="5.16pt" strokecolor="#cccccc">
              <v:stroke dashstyle="solid"/>
            </v:line>
            <v:line style="position:absolute" from="3766,8567" to="3766,9514" stroked="true" strokeweight="5.16pt" strokecolor="#cccccc">
              <v:stroke dashstyle="solid"/>
            </v:line>
            <v:rect style="position:absolute;left:1800;top:8566;width:1914;height:334" filled="true" fillcolor="#cccccc" stroked="false">
              <v:fill type="solid"/>
            </v:rect>
            <v:rect style="position:absolute;left:3600;top:8900;width:114;height:280" filled="true" fillcolor="#cccccc" stroked="false">
              <v:fill type="solid"/>
            </v:rect>
            <v:rect style="position:absolute;left:1980;top:8900;width:1440;height:280" filled="true" fillcolor="#cccccc" stroked="false">
              <v:fill type="solid"/>
            </v:rect>
            <v:rect style="position:absolute;left:1800;top:9180;width:1914;height:334" filled="true" fillcolor="#cccccc" stroked="false">
              <v:fill type="solid"/>
            </v:rect>
            <v:rect style="position:absolute;left:3826;top:9236;width:2121;height:278"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278"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278"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14" stroked="true" strokeweight=".479996pt" strokecolor="#000000">
              <v:stroke dashstyle="solid"/>
            </v:line>
            <v:line style="position:absolute" from="5952,8567" to="5952,9514" stroked="true" strokeweight=".480011pt" strokecolor="#000000">
              <v:stroke dashstyle="solid"/>
            </v:line>
            <v:line style="position:absolute" from="8083,8567" to="8083,9514" stroked="true" strokeweight=".480011pt" strokecolor="#000000">
              <v:stroke dashstyle="solid"/>
            </v:line>
            <v:rect style="position:absolute;left:1696;top:10192;width:2121;height:336" filled="true" fillcolor="#cccccc" stroked="false">
              <v:fill type="solid"/>
            </v:rect>
            <v:line style="position:absolute" from="1748,9524" to="1748,10192" stroked="true" strokeweight="5.16pt" strokecolor="#cccccc">
              <v:stroke dashstyle="solid"/>
            </v:line>
            <v:line style="position:absolute" from="3766,9525" to="3766,10193" stroked="true" strokeweight="5.16pt" strokecolor="#cccccc">
              <v:stroke dashstyle="solid"/>
            </v:line>
            <v:rect style="position:absolute;left:1800;top:9524;width:1914;height:334" filled="true" fillcolor="#cccccc" stroked="false">
              <v:fill type="solid"/>
            </v:rect>
            <v:rect style="position:absolute;left:3600;top:9858;width:114;height:335" filled="true" fillcolor="#cccccc" stroked="false">
              <v:fill type="solid"/>
            </v:rect>
            <v:rect style="position:absolute;left:1980;top:9858;width:1440;height:335" filled="true" fillcolor="#cccccc" stroked="false">
              <v:fill type="solid"/>
            </v:rect>
            <v:rect style="position:absolute;left:3826;top:10192;width:2121;height:336" filled="true" fillcolor="#cccccc" stroked="false">
              <v:fill type="solid"/>
            </v:rect>
            <v:line style="position:absolute" from="3878,9524" to="3878,10192" stroked="true" strokeweight="5.16pt" strokecolor="#cccccc">
              <v:stroke dashstyle="solid"/>
            </v:line>
            <v:line style="position:absolute" from="5896,9525" to="5896,10193" stroked="true" strokeweight="5.16pt" strokecolor="#cccccc">
              <v:stroke dashstyle="solid"/>
            </v:line>
            <v:rect style="position:absolute;left:3930;top:9524;width:1914;height:334" filled="true" fillcolor="#cccccc" stroked="false">
              <v:fill type="solid"/>
            </v:rect>
            <v:rect style="position:absolute;left:5760;top:9858;width:84;height:335" filled="true" fillcolor="#cccccc" stroked="false">
              <v:fill type="solid"/>
            </v:rect>
            <v:rect style="position:absolute;left:4140;top:9858;width:1440;height:335" filled="true" fillcolor="#cccccc" stroked="false">
              <v:fill type="solid"/>
            </v:rect>
            <v:rect style="position:absolute;left:3930;top:9858;width:30;height:335" filled="true" fillcolor="#cccccc" stroked="false">
              <v:fill type="solid"/>
            </v:rect>
            <v:rect style="position:absolute;left:5956;top:10192;width:2122;height:336" filled="true" fillcolor="#cccccc" stroked="false">
              <v:fill type="solid"/>
            </v:rect>
            <v:line style="position:absolute" from="6008,9524" to="6008,10192" stroked="true" strokeweight="5.16pt" strokecolor="#cccccc">
              <v:stroke dashstyle="solid"/>
            </v:line>
            <v:line style="position:absolute" from="8027,9525" to="8027,10193" stroked="true" strokeweight="5.16pt" strokecolor="#cccccc">
              <v:stroke dashstyle="solid"/>
            </v:line>
            <v:rect style="position:absolute;left:6060;top:9524;width:1916;height:334" filled="true" fillcolor="#cccccc" stroked="false">
              <v:fill type="solid"/>
            </v:rect>
            <v:rect style="position:absolute;left:7920;top:9858;width:56;height:335" filled="true" fillcolor="#cccccc" stroked="false">
              <v:fill type="solid"/>
            </v:rect>
            <v:rect style="position:absolute;left:6300;top:9858;width:1440;height:335" filled="true" fillcolor="#cccccc" stroked="false">
              <v:fill type="solid"/>
            </v:rect>
            <v:rect style="position:absolute;left:6060;top:9858;width:60;height:335" filled="true" fillcolor="#cccccc" stroked="false">
              <v:fill type="solid"/>
            </v:rect>
            <v:line style="position:absolute" from="1687,9520" to="10219,9520" stroked="true" strokeweight=".479996pt" strokecolor="#000000">
              <v:stroke dashstyle="solid"/>
            </v:line>
            <v:line style="position:absolute" from="1692,450" to="1692,10537" stroked="true" strokeweight=".480003pt" strokecolor="#000000">
              <v:stroke dashstyle="solid"/>
            </v:line>
            <v:line style="position:absolute" from="1687,10533" to="3817,10533" stroked="true" strokeweight=".479996pt" strokecolor="#000000">
              <v:stroke dashstyle="solid"/>
            </v:line>
            <v:line style="position:absolute" from="3822,9525" to="3822,10537" stroked="true" strokeweight=".479996pt" strokecolor="#000000">
              <v:stroke dashstyle="solid"/>
            </v:line>
            <v:line style="position:absolute" from="3827,10533" to="5947,10533" stroked="true" strokeweight=".479996pt" strokecolor="#000000">
              <v:stroke dashstyle="solid"/>
            </v:line>
            <v:line style="position:absolute" from="5952,9525" to="5952,10537" stroked="true" strokeweight=".480011pt" strokecolor="#000000">
              <v:stroke dashstyle="solid"/>
            </v:line>
            <v:line style="position:absolute" from="5957,10533" to="8078,10533" stroked="true" strokeweight=".479996pt" strokecolor="#000000">
              <v:stroke dashstyle="solid"/>
            </v:line>
            <v:line style="position:absolute" from="8083,9525" to="8083,10537" stroked="true" strokeweight=".480011pt" strokecolor="#000000">
              <v:stroke dashstyle="solid"/>
            </v:line>
            <v:line style="position:absolute" from="8088,10533" to="10210,10533" stroked="true" strokeweight=".479996pt" strokecolor="#000000">
              <v:stroke dashstyle="solid"/>
            </v:line>
            <v:line style="position:absolute" from="10214,450" to="10214,10537"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ffffff"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ffffff"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ffffff"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5580;top:3690;width:180;height:720" filled="true" fillcolor="#ffffff"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true" fillcolor="#ffffff"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true" fillcolor="#ffffff"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true" fillcolor="#ffffff"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true" fillcolor="#ffffff" stroked="false">
              <v:fill type="solid"/>
            </v:rect>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ffffff"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true" fillcolor="#ffffff" stroked="false">
              <v:fill type="solid"/>
            </v:rect>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true" fillcolor="#ffffff" stroked="false">
              <v:fill type="solid"/>
            </v:rect>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88;top:793;width:358;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4460;top:793;width:874;height:335" type="#_x0000_t202" filled="false" stroked="false">
              <v:textbox inset="0,0,0,0">
                <w:txbxContent>
                  <w:p>
                    <w:pPr>
                      <w:spacing w:before="0"/>
                      <w:ind w:left="0" w:right="0" w:firstLine="0"/>
                      <w:jc w:val="left"/>
                      <w:rPr>
                        <w:rFonts w:ascii="Comic Sans MS"/>
                        <w:sz w:val="24"/>
                      </w:rPr>
                    </w:pPr>
                    <w:r>
                      <w:rPr>
                        <w:rFonts w:ascii="Comic Sans MS"/>
                        <w:sz w:val="24"/>
                      </w:rPr>
                      <w:t>parents</w:t>
                    </w:r>
                  </w:p>
                </w:txbxContent>
              </v:textbox>
              <w10:wrap type="none"/>
            </v:shape>
            <v:shape style="position:absolute;left:6644;top:793;width:767;height:335" type="#_x0000_t202" filled="false" stroked="false">
              <v:textbox inset="0,0,0,0">
                <w:txbxContent>
                  <w:p>
                    <w:pPr>
                      <w:spacing w:before="0"/>
                      <w:ind w:left="0" w:right="0" w:firstLine="0"/>
                      <w:jc w:val="left"/>
                      <w:rPr>
                        <w:rFonts w:ascii="Comic Sans MS"/>
                        <w:sz w:val="24"/>
                      </w:rPr>
                    </w:pPr>
                    <w:r>
                      <w:rPr>
                        <w:rFonts w:ascii="Comic Sans MS"/>
                        <w:sz w:val="24"/>
                      </w:rPr>
                      <w:t>prefer</w:t>
                    </w:r>
                  </w:p>
                </w:txbxContent>
              </v:textbox>
              <w10:wrap type="none"/>
            </v:shape>
            <v:shape style="position:absolute;left:8780;top:793;width:757;height:335" type="#_x0000_t202" filled="false" stroked="false">
              <v:textbox inset="0,0,0,0">
                <w:txbxContent>
                  <w:p>
                    <w:pPr>
                      <w:spacing w:before="0"/>
                      <w:ind w:left="0" w:right="0" w:firstLine="0"/>
                      <w:jc w:val="left"/>
                      <w:rPr>
                        <w:rFonts w:ascii="Comic Sans MS"/>
                        <w:sz w:val="24"/>
                      </w:rPr>
                    </w:pPr>
                    <w:r>
                      <w:rPr>
                        <w:rFonts w:ascii="Comic Sans MS"/>
                        <w:sz w:val="24"/>
                      </w:rPr>
                      <w:t>classic</w:t>
                    </w:r>
                  </w:p>
                </w:txbxContent>
              </v:textbox>
              <w10:wrap type="none"/>
            </v:shape>
            <v:shape style="position:absolute;left:2245;top:1806;width:1045;height:335" type="#_x0000_t202" filled="false" stroked="false">
              <v:textbox inset="0,0,0,0">
                <w:txbxContent>
                  <w:p>
                    <w:pPr>
                      <w:spacing w:before="0"/>
                      <w:ind w:left="0" w:right="0" w:firstLine="0"/>
                      <w:jc w:val="left"/>
                      <w:rPr>
                        <w:rFonts w:ascii="Comic Sans MS"/>
                        <w:sz w:val="24"/>
                      </w:rPr>
                    </w:pPr>
                    <w:r>
                      <w:rPr>
                        <w:rFonts w:ascii="Comic Sans MS"/>
                        <w:sz w:val="24"/>
                      </w:rPr>
                      <w:t>comedies</w:t>
                    </w:r>
                  </w:p>
                </w:txbxContent>
              </v:textbox>
              <w10:wrap type="none"/>
            </v:shape>
            <v:shape style="position:absolute;left:4611;top:1806;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6825;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89;top:1806;width:53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’80s,</w:t>
                    </w:r>
                  </w:p>
                </w:txbxContent>
              </v:textbox>
              <w10:wrap type="none"/>
            </v:shape>
            <v:shape style="position:absolute;left:2310;top:2820;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4632;top:2820;width:529;height:335" type="#_x0000_t202" filled="false" stroked="false">
              <v:textbox inset="0,0,0,0">
                <w:txbxContent>
                  <w:p>
                    <w:pPr>
                      <w:spacing w:before="0"/>
                      <w:ind w:left="0" w:right="0" w:firstLine="0"/>
                      <w:jc w:val="left"/>
                      <w:rPr>
                        <w:rFonts w:ascii="Comic Sans MS"/>
                        <w:sz w:val="24"/>
                      </w:rPr>
                    </w:pPr>
                    <w:r>
                      <w:rPr>
                        <w:rFonts w:ascii="Comic Sans MS"/>
                        <w:sz w:val="24"/>
                      </w:rPr>
                      <w:t>they</w:t>
                    </w:r>
                  </w:p>
                </w:txbxContent>
              </v:textbox>
              <w10:wrap type="none"/>
            </v:shape>
            <v:shape style="position:absolute;left:6742;top:2820;width:56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don’t</w:t>
                    </w:r>
                  </w:p>
                </w:txbxContent>
              </v:textbox>
              <w10:wrap type="none"/>
            </v:shape>
            <v:shape style="position:absolute;left:8950;top:2820;width:415;height:335" type="#_x0000_t202" filled="false" stroked="false">
              <v:textbox inset="0,0,0,0">
                <w:txbxContent>
                  <w:p>
                    <w:pPr>
                      <w:spacing w:before="0"/>
                      <w:ind w:left="0" w:right="0" w:firstLine="0"/>
                      <w:jc w:val="left"/>
                      <w:rPr>
                        <w:rFonts w:ascii="Comic Sans MS"/>
                        <w:sz w:val="24"/>
                      </w:rPr>
                    </w:pPr>
                    <w:r>
                      <w:rPr>
                        <w:rFonts w:ascii="Comic Sans MS"/>
                        <w:sz w:val="24"/>
                      </w:rPr>
                      <w:t>like</w:t>
                    </w:r>
                  </w:p>
                </w:txbxContent>
              </v:textbox>
              <w10:wrap type="none"/>
            </v:shape>
            <v:shape style="position:absolute;left:2378;top:3833;width:777;height:335" type="#_x0000_t202" filled="false" stroked="false">
              <v:textbox inset="0,0,0,0">
                <w:txbxContent>
                  <w:p>
                    <w:pPr>
                      <w:spacing w:before="0"/>
                      <w:ind w:left="0" w:right="0" w:firstLine="0"/>
                      <w:jc w:val="left"/>
                      <w:rPr>
                        <w:rFonts w:ascii="Comic Sans MS"/>
                        <w:sz w:val="24"/>
                      </w:rPr>
                    </w:pPr>
                    <w:r>
                      <w:rPr>
                        <w:rFonts w:ascii="Comic Sans MS"/>
                        <w:sz w:val="24"/>
                      </w:rPr>
                      <w:t>special</w:t>
                    </w:r>
                  </w:p>
                </w:txbxContent>
              </v:textbox>
              <w10:wrap type="none"/>
            </v:shape>
            <v:shape style="position:absolute;left:4426;top:3833;width:942;height:335" type="#_x0000_t202" filled="false" stroked="false">
              <v:textbox inset="0,0,0,0">
                <w:txbxContent>
                  <w:p>
                    <w:pPr>
                      <w:spacing w:before="0"/>
                      <w:ind w:left="0" w:right="0" w:firstLine="0"/>
                      <w:jc w:val="left"/>
                      <w:rPr>
                        <w:rFonts w:ascii="Comic Sans MS"/>
                        <w:sz w:val="24"/>
                      </w:rPr>
                    </w:pPr>
                    <w:r>
                      <w:rPr>
                        <w:rFonts w:ascii="Comic Sans MS"/>
                        <w:sz w:val="24"/>
                      </w:rPr>
                      <w:t>effects.</w:t>
                    </w:r>
                  </w:p>
                </w:txbxContent>
              </v:textbox>
              <w10:wrap type="none"/>
            </v:shape>
            <v:shape style="position:absolute;left:6822;top:3833;width:411;height:335" type="#_x0000_t202" filled="false" stroked="false">
              <v:textbox inset="0,0,0,0">
                <w:txbxContent>
                  <w:p>
                    <w:pPr>
                      <w:spacing w:before="0"/>
                      <w:ind w:left="0" w:right="0" w:firstLine="0"/>
                      <w:jc w:val="left"/>
                      <w:rPr>
                        <w:rFonts w:ascii="Comic Sans MS"/>
                        <w:sz w:val="24"/>
                      </w:rPr>
                    </w:pPr>
                    <w:r>
                      <w:rPr>
                        <w:rFonts w:ascii="Comic Sans MS"/>
                        <w:sz w:val="24"/>
                      </w:rPr>
                      <w:t>Leo</w:t>
                    </w:r>
                  </w:p>
                </w:txbxContent>
              </v:textbox>
              <w10:wrap type="none"/>
            </v:shape>
            <v:shape style="position:absolute;left:9056;top:383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2660;top:484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324;top:4847;width:1145;height:335" type="#_x0000_t202" filled="false" stroked="false">
              <v:textbox inset="0,0,0,0">
                <w:txbxContent>
                  <w:p>
                    <w:pPr>
                      <w:spacing w:before="0"/>
                      <w:ind w:left="0" w:right="0" w:firstLine="0"/>
                      <w:jc w:val="left"/>
                      <w:rPr>
                        <w:rFonts w:ascii="Comic Sans MS"/>
                        <w:sz w:val="24"/>
                      </w:rPr>
                    </w:pPr>
                    <w:r>
                      <w:rPr>
                        <w:rFonts w:ascii="Comic Sans MS"/>
                        <w:sz w:val="24"/>
                      </w:rPr>
                      <w:t>Hollywood</w:t>
                    </w:r>
                  </w:p>
                </w:txbxContent>
              </v:textbox>
              <w10:wrap type="none"/>
            </v:shape>
            <v:shape style="position:absolute;left:6627;top:4847;width:800;height:335" type="#_x0000_t202" filled="false" stroked="false">
              <v:textbox inset="0,0,0,0">
                <w:txbxContent>
                  <w:p>
                    <w:pPr>
                      <w:spacing w:before="0"/>
                      <w:ind w:left="0" w:right="0" w:firstLine="0"/>
                      <w:jc w:val="left"/>
                      <w:rPr>
                        <w:rFonts w:ascii="Comic Sans MS"/>
                        <w:sz w:val="24"/>
                      </w:rPr>
                    </w:pPr>
                    <w:r>
                      <w:rPr>
                        <w:rFonts w:ascii="Comic Sans MS"/>
                        <w:sz w:val="24"/>
                      </w:rPr>
                      <w:t>writing</w:t>
                    </w:r>
                  </w:p>
                </w:txbxContent>
              </v:textbox>
              <w10:wrap type="none"/>
            </v:shape>
            <v:shape style="position:absolute;left:8956;top:484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163;top:5860;width:1207;height:335" type="#_x0000_t202" filled="false" stroked="false">
              <v:textbox inset="0,0,0,0">
                <w:txbxContent>
                  <w:p>
                    <w:pPr>
                      <w:spacing w:before="0"/>
                      <w:ind w:left="0" w:right="0" w:firstLine="0"/>
                      <w:jc w:val="left"/>
                      <w:rPr>
                        <w:rFonts w:ascii="Comic Sans MS"/>
                        <w:sz w:val="24"/>
                      </w:rPr>
                    </w:pPr>
                    <w:r>
                      <w:rPr>
                        <w:rFonts w:ascii="Comic Sans MS"/>
                        <w:sz w:val="24"/>
                      </w:rPr>
                      <w:t>screenplay</w:t>
                    </w:r>
                  </w:p>
                </w:txbxContent>
              </v:textbox>
              <w10:wrap type="none"/>
            </v:shape>
            <v:shape style="position:absolute;left:4705;top:5860;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956;top:586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530;top:5860;width:1257;height:335" type="#_x0000_t202" filled="false" stroked="false">
              <v:textbox inset="0,0,0,0">
                <w:txbxContent>
                  <w:p>
                    <w:pPr>
                      <w:spacing w:before="0"/>
                      <w:ind w:left="0" w:right="0" w:firstLine="0"/>
                      <w:jc w:val="left"/>
                      <w:rPr>
                        <w:rFonts w:ascii="Comic Sans MS"/>
                        <w:sz w:val="24"/>
                      </w:rPr>
                    </w:pPr>
                    <w:r>
                      <w:rPr>
                        <w:rFonts w:ascii="Comic Sans MS"/>
                        <w:sz w:val="24"/>
                      </w:rPr>
                      <w:t>low-budget</w:t>
                    </w:r>
                  </w:p>
                </w:txbxContent>
              </v:textbox>
              <w10:wrap type="none"/>
            </v:shape>
            <v:shape style="position:absolute;left:2388;top:6874;width:758;height:335" type="#_x0000_t202" filled="false" stroked="false">
              <v:textbox inset="0,0,0,0">
                <w:txbxContent>
                  <w:p>
                    <w:pPr>
                      <w:spacing w:before="0"/>
                      <w:ind w:left="0" w:right="0" w:firstLine="0"/>
                      <w:jc w:val="left"/>
                      <w:rPr>
                        <w:rFonts w:ascii="Comic Sans MS"/>
                        <w:sz w:val="24"/>
                      </w:rPr>
                    </w:pPr>
                    <w:r>
                      <w:rPr>
                        <w:rFonts w:ascii="Comic Sans MS"/>
                        <w:sz w:val="24"/>
                      </w:rPr>
                      <w:t>horror</w:t>
                    </w:r>
                  </w:p>
                </w:txbxContent>
              </v:textbox>
              <w10:wrap type="none"/>
            </v:shape>
            <v:shape style="position:absolute;left:4543;top:6874;width:709;height:335" type="#_x0000_t202" filled="false" stroked="false">
              <v:textbox inset="0,0,0,0">
                <w:txbxContent>
                  <w:p>
                    <w:pPr>
                      <w:spacing w:before="0"/>
                      <w:ind w:left="0" w:right="0" w:firstLine="0"/>
                      <w:jc w:val="left"/>
                      <w:rPr>
                        <w:rFonts w:ascii="Comic Sans MS"/>
                        <w:sz w:val="24"/>
                      </w:rPr>
                    </w:pPr>
                    <w:r>
                      <w:rPr>
                        <w:rFonts w:ascii="Comic Sans MS"/>
                        <w:sz w:val="24"/>
                      </w:rPr>
                      <w:t>movie.</w:t>
                    </w:r>
                  </w:p>
                </w:txbxContent>
              </v:textbox>
              <w10:wrap type="none"/>
            </v:shape>
            <v:shape style="position:absolute;left:6728;top:6874;width:597;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Joe’s</w:t>
                    </w:r>
                  </w:p>
                </w:txbxContent>
              </v:textbox>
              <w10:wrap type="none"/>
            </v:shape>
            <v:shape style="position:absolute;left:8738;top:6874;width:839;height:335" type="#_x0000_t202" filled="false" stroked="false">
              <v:textbox inset="0,0,0,0">
                <w:txbxContent>
                  <w:p>
                    <w:pPr>
                      <w:spacing w:before="0"/>
                      <w:ind w:left="0" w:right="0" w:firstLine="0"/>
                      <w:jc w:val="left"/>
                      <w:rPr>
                        <w:rFonts w:ascii="Comic Sans MS"/>
                        <w:sz w:val="24"/>
                      </w:rPr>
                    </w:pPr>
                    <w:r>
                      <w:rPr>
                        <w:rFonts w:ascii="Comic Sans MS"/>
                        <w:sz w:val="24"/>
                      </w:rPr>
                      <w:t>friends</w:t>
                    </w:r>
                  </w:p>
                </w:txbxContent>
              </v:textbox>
              <w10:wrap type="none"/>
            </v:shape>
            <v:shape style="position:absolute;left:2554;top:7887;width:424;height:335" type="#_x0000_t202" filled="false" stroked="false">
              <v:textbox inset="0,0,0,0">
                <w:txbxContent>
                  <w:p>
                    <w:pPr>
                      <w:spacing w:before="0"/>
                      <w:ind w:left="0" w:right="0" w:firstLine="0"/>
                      <w:jc w:val="left"/>
                      <w:rPr>
                        <w:rFonts w:ascii="Comic Sans MS"/>
                        <w:sz w:val="24"/>
                      </w:rPr>
                    </w:pPr>
                    <w:r>
                      <w:rPr>
                        <w:rFonts w:ascii="Comic Sans MS"/>
                        <w:sz w:val="24"/>
                      </w:rPr>
                      <w:t>saw</w:t>
                    </w:r>
                  </w:p>
                </w:txbxContent>
              </v:textbox>
              <w10:wrap type="none"/>
            </v:shape>
            <v:shape style="position:absolute;left:4825;top:788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6667;top:7887;width:722;height:335" type="#_x0000_t202" filled="false" stroked="false">
              <v:textbox inset="0,0,0,0">
                <w:txbxContent>
                  <w:p>
                    <w:pPr>
                      <w:spacing w:before="0"/>
                      <w:ind w:left="0" w:right="0" w:firstLine="0"/>
                      <w:jc w:val="left"/>
                      <w:rPr>
                        <w:rFonts w:ascii="Comic Sans MS"/>
                        <w:sz w:val="24"/>
                      </w:rPr>
                    </w:pPr>
                    <w:r>
                      <w:rPr>
                        <w:rFonts w:ascii="Comic Sans MS"/>
                        <w:sz w:val="24"/>
                      </w:rPr>
                      <w:t>couple</w:t>
                    </w:r>
                  </w:p>
                </w:txbxContent>
              </v:textbox>
              <w10:wrap type="none"/>
            </v:shape>
            <v:shape style="position:absolute;left:9024;top:788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2102;top:8899;width:1329;height:280" type="#_x0000_t202" filled="false" stroked="false">
              <v:textbox inset="0,0,0,0">
                <w:txbxContent>
                  <w:p>
                    <w:pPr>
                      <w:spacing w:before="0"/>
                      <w:ind w:left="0" w:right="0" w:firstLine="0"/>
                      <w:jc w:val="left"/>
                      <w:rPr>
                        <w:rFonts w:ascii="Comic Sans MS"/>
                        <w:sz w:val="20"/>
                      </w:rPr>
                    </w:pPr>
                    <w:r>
                      <w:rPr>
                        <w:rFonts w:ascii="Comic Sans MS"/>
                        <w:sz w:val="20"/>
                      </w:rPr>
                      <w:t>award-winning</w:t>
                    </w:r>
                  </w:p>
                </w:txbxContent>
              </v:textbox>
              <w10:wrap type="none"/>
            </v:shape>
            <v:shape style="position:absolute;left:4608;top:8899;width:577;height:335" type="#_x0000_t202" filled="false" stroked="false">
              <v:textbox inset="0,0,0,0">
                <w:txbxContent>
                  <w:p>
                    <w:pPr>
                      <w:spacing w:before="0"/>
                      <w:ind w:left="0" w:right="0" w:firstLine="0"/>
                      <w:jc w:val="left"/>
                      <w:rPr>
                        <w:rFonts w:ascii="Comic Sans MS"/>
                        <w:sz w:val="24"/>
                      </w:rPr>
                    </w:pPr>
                    <w:r>
                      <w:rPr>
                        <w:rFonts w:ascii="Comic Sans MS"/>
                        <w:sz w:val="24"/>
                      </w:rPr>
                      <w:t>films</w:t>
                    </w:r>
                  </w:p>
                </w:txbxContent>
              </v:textbox>
              <w10:wrap type="none"/>
            </v:shape>
            <v:shape style="position:absolute;left:6900;top:8899;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956;top:8899;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98;top:9857;width:736;height:335" type="#_x0000_t202" filled="false" stroked="false">
              <v:textbox inset="0,0,0,0">
                <w:txbxContent>
                  <w:p>
                    <w:pPr>
                      <w:spacing w:before="0"/>
                      <w:ind w:left="0" w:right="0" w:firstLine="0"/>
                      <w:jc w:val="left"/>
                      <w:rPr>
                        <w:rFonts w:ascii="Comic Sans MS"/>
                        <w:sz w:val="24"/>
                      </w:rPr>
                    </w:pPr>
                    <w:r>
                      <w:rPr>
                        <w:rFonts w:ascii="Comic Sans MS"/>
                        <w:sz w:val="24"/>
                      </w:rPr>
                      <w:t>Odeon</w:t>
                    </w:r>
                  </w:p>
                </w:txbxContent>
              </v:textbox>
              <w10:wrap type="none"/>
            </v:shape>
            <v:shape style="position:absolute;left:4677;top:9857;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6510;top:9857;width:1035;height:335" type="#_x0000_t202" filled="false" stroked="false">
              <v:textbox inset="0,0,0,0">
                <w:txbxContent>
                  <w:p>
                    <w:pPr>
                      <w:spacing w:before="0"/>
                      <w:ind w:left="0" w:right="0" w:firstLine="0"/>
                      <w:jc w:val="left"/>
                      <w:rPr>
                        <w:rFonts w:ascii="Comic Sans MS"/>
                        <w:sz w:val="24"/>
                      </w:rPr>
                    </w:pPr>
                    <w:r>
                      <w:rPr>
                        <w:rFonts w:ascii="Comic Sans MS"/>
                        <w:sz w:val="24"/>
                      </w:rPr>
                      <w:t>weekend.</w:t>
                    </w:r>
                  </w:p>
                </w:txbxContent>
              </v:textbox>
              <w10:wrap type="none"/>
            </v:shape>
            <v:shape style="position:absolute;left:8757;top:9857;width:802;height:335" type="#_x0000_t202" filled="false" stroked="false">
              <v:textbox inset="0,0,0,0">
                <w:txbxContent>
                  <w:p>
                    <w:pPr>
                      <w:spacing w:before="0"/>
                      <w:ind w:left="0" w:right="0" w:firstLine="0"/>
                      <w:jc w:val="left"/>
                      <w:rPr>
                        <w:rFonts w:ascii="Comic Sans MS"/>
                        <w:sz w:val="24"/>
                      </w:rPr>
                    </w:pPr>
                    <w:r>
                      <w:rPr>
                        <w:rFonts w:ascii="Comic Sans MS"/>
                        <w:sz w:val="24"/>
                      </w:rPr>
                      <w:t>Stacey</w:t>
                    </w:r>
                  </w:p>
                </w:txbxContent>
              </v:textbox>
              <w10:wrap type="none"/>
            </v:shape>
            <w10:wrap type="topAndBottom"/>
          </v:group>
        </w:pict>
      </w:r>
    </w:p>
    <w:p>
      <w:pPr>
        <w:pStyle w:val="BodyText"/>
        <w:spacing w:before="9"/>
        <w:rPr>
          <w:sz w:val="24"/>
        </w:rPr>
      </w:pPr>
    </w:p>
    <w:p>
      <w:pPr>
        <w:spacing w:before="0"/>
        <w:ind w:left="0" w:right="12" w:firstLine="0"/>
        <w:jc w:val="center"/>
        <w:rPr>
          <w:sz w:val="24"/>
        </w:rPr>
      </w:pPr>
      <w:r>
        <w:rPr>
          <w:sz w:val="24"/>
        </w:rPr>
        <w:t>next page &gt;</w:t>
      </w:r>
    </w:p>
    <w:p>
      <w:pPr>
        <w:spacing w:after="0"/>
        <w:jc w:val="center"/>
        <w:rPr>
          <w:sz w:val="24"/>
        </w:rPr>
        <w:sectPr>
          <w:pgSz w:w="11900" w:h="16840"/>
          <w:pgMar w:header="707" w:footer="1011" w:top="2080" w:bottom="1200" w:left="1580" w:right="1560"/>
        </w:sectPr>
      </w:pPr>
    </w:p>
    <w:p>
      <w:pPr>
        <w:pStyle w:val="BodyText"/>
      </w:pPr>
    </w:p>
    <w:p>
      <w:pPr>
        <w:pStyle w:val="BodyText"/>
        <w:spacing w:before="8"/>
        <w:rPr>
          <w:sz w:val="19"/>
        </w:rPr>
      </w:pPr>
    </w:p>
    <w:p>
      <w:pPr>
        <w:spacing w:before="93"/>
        <w:ind w:left="0" w:right="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09.85pt;mso-position-horizontal-relative:page;mso-position-vertical-relative:paragraph;z-index:-251285504;mso-wrap-distance-left:0;mso-wrap-distance-right:0" coordorigin="1687,341" coordsize="8532,10197">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21" stroked="true" strokeweight=".479996pt" strokecolor="#000000">
              <v:stroke dashstyle="solid"/>
            </v:line>
            <v:line style="position:absolute" from="5952,1473" to="5952,2421" stroked="true" strokeweight=".480011pt" strokecolor="#000000">
              <v:stroke dashstyle="solid"/>
            </v:line>
            <v:line style="position:absolute" from="8083,1473" to="8083,2421" stroked="true" strokeweight=".480011pt" strokecolor="#000000">
              <v:stroke dashstyle="solid"/>
            </v:line>
            <v:rect style="position:absolute;left:8088;top:3100;width:2122;height:334" filled="true" fillcolor="#cccccc" stroked="false">
              <v:fill type="solid"/>
            </v:rect>
            <v:line style="position:absolute" from="8140,2430" to="8140,3100" stroked="true" strokeweight="5.16pt" strokecolor="#cccccc">
              <v:stroke dashstyle="solid"/>
            </v:line>
            <v:line style="position:absolute" from="10158,2430" to="10158,3100" stroked="true" strokeweight="5.16pt" strokecolor="#cccccc">
              <v:stroke dashstyle="solid"/>
            </v:line>
            <v:rect style="position:absolute;left:8191;top:2430;width:1916;height:335" filled="true" fillcolor="#cccccc" stroked="false">
              <v:fill type="solid"/>
            </v:rect>
            <v:rect style="position:absolute;left:10080;top:2764;width:27;height:335" filled="true" fillcolor="#cccccc" stroked="false">
              <v:fill type="solid"/>
            </v:rect>
            <v:rect style="position:absolute;left:8460;top:2764;width:1440;height:335" filled="true" fillcolor="#cccccc" stroked="false">
              <v:fill type="solid"/>
            </v:rect>
            <v:rect style="position:absolute;left:8191;top:2764;width:89;height:335" filled="true" fillcolor="#cccccc" stroked="false">
              <v:fill type="solid"/>
            </v:rect>
            <v:line style="position:absolute" from="1687,2425" to="10219,2425" stroked="true" strokeweight=".47998pt" strokecolor="#000000">
              <v:stroke dashstyle="solid"/>
            </v:line>
            <v:line style="position:absolute" from="3822,2430" to="3822,3435" stroked="true" strokeweight=".479996pt" strokecolor="#000000">
              <v:stroke dashstyle="solid"/>
            </v:line>
            <v:line style="position:absolute" from="5952,2430" to="5952,3435" stroked="true" strokeweight=".480011pt" strokecolor="#000000">
              <v:stroke dashstyle="solid"/>
            </v:line>
            <v:line style="position:absolute" from="8083,2430" to="8083,3435" stroked="true" strokeweight=".480011pt" strokecolor="#000000">
              <v:stroke dashstyle="solid"/>
            </v:line>
            <v:rect style="position:absolute;left:1696;top:4112;width:2121;height:336" filled="true" fillcolor="#cccccc" stroked="false">
              <v:fill type="solid"/>
            </v:rect>
            <v:line style="position:absolute" from="1748,3444" to="1748,4112" stroked="true" strokeweight="5.16pt" strokecolor="#cccccc">
              <v:stroke dashstyle="solid"/>
            </v:line>
            <v:line style="position:absolute" from="3766,3444" to="3766,4113" stroked="true" strokeweight="5.16pt" strokecolor="#cccccc">
              <v:stroke dashstyle="solid"/>
            </v:line>
            <v:rect style="position:absolute;left:1800;top:3444;width:1914;height:335" filled="true" fillcolor="#cccccc" stroked="false">
              <v:fill type="solid"/>
            </v:rect>
            <v:rect style="position:absolute;left:3600;top:3778;width:114;height:334" filled="true" fillcolor="#cccccc" stroked="false">
              <v:fill type="solid"/>
            </v:rect>
            <v:rect style="position:absolute;left:1980;top:3778;width:1440;height:334" filled="true" fillcolor="#cccccc" stroked="false">
              <v:fill type="solid"/>
            </v:rect>
            <v:rect style="position:absolute;left:3826;top:4112;width:2121;height:336" filled="true" fillcolor="#cccccc" stroked="false">
              <v:fill type="solid"/>
            </v:rect>
            <v:line style="position:absolute" from="3878,3444" to="3878,4112" stroked="true" strokeweight="5.16pt" strokecolor="#cccccc">
              <v:stroke dashstyle="solid"/>
            </v:line>
            <v:line style="position:absolute" from="5896,3444" to="5896,4113" stroked="true" strokeweight="5.16pt" strokecolor="#cccccc">
              <v:stroke dashstyle="solid"/>
            </v:line>
            <v:rect style="position:absolute;left:3930;top:3444;width:1914;height:335" filled="true" fillcolor="#cccccc" stroked="false">
              <v:fill type="solid"/>
            </v:rect>
            <v:rect style="position:absolute;left:5760;top:3778;width:84;height:334" filled="true" fillcolor="#cccccc" stroked="false">
              <v:fill type="solid"/>
            </v:rect>
            <v:rect style="position:absolute;left:4140;top:3778;width:1440;height:334" filled="true" fillcolor="#cccccc" stroked="false">
              <v:fill type="solid"/>
            </v:rect>
            <v:rect style="position:absolute;left:3930;top:3778;width:30;height:334" filled="true" fillcolor="#cccccc" stroked="false">
              <v:fill type="solid"/>
            </v:rect>
            <v:rect style="position:absolute;left:5956;top:4112;width:2122;height:336" filled="true" fillcolor="#cccccc" stroked="false">
              <v:fill type="solid"/>
            </v:rect>
            <v:line style="position:absolute" from="6008,3444" to="6008,4112" stroked="true" strokeweight="5.16pt" strokecolor="#cccccc">
              <v:stroke dashstyle="solid"/>
            </v:line>
            <v:line style="position:absolute" from="8027,3444" to="8027,4113" stroked="true" strokeweight="5.16pt" strokecolor="#cccccc">
              <v:stroke dashstyle="solid"/>
            </v:line>
            <v:rect style="position:absolute;left:6060;top:3444;width:1916;height:335" filled="true" fillcolor="#cccccc" stroked="false">
              <v:fill type="solid"/>
            </v:rect>
            <v:rect style="position:absolute;left:7920;top:3778;width:56;height:334" filled="true" fillcolor="#cccccc" stroked="false">
              <v:fill type="solid"/>
            </v:rect>
            <v:rect style="position:absolute;left:6300;top:3778;width:1440;height:334" filled="true" fillcolor="#cccccc" stroked="false">
              <v:fill type="solid"/>
            </v:rect>
            <v:rect style="position:absolute;left:6060;top:3778;width:60;height:334" filled="true" fillcolor="#cccccc" stroked="false">
              <v:fill type="solid"/>
            </v:rect>
            <v:line style="position:absolute" from="8140,3444" to="8140,4447" stroked="true" strokeweight="5.16pt" strokecolor="#cccccc">
              <v:stroke dashstyle="solid"/>
            </v:line>
            <v:line style="position:absolute" from="10158,3444" to="10158,4447" stroked="true" strokeweight="5.16pt" strokecolor="#cccccc">
              <v:stroke dashstyle="solid"/>
            </v:line>
            <v:rect style="position:absolute;left:8191;top:3444;width:1916;height:335" filled="true" fillcolor="#cccccc" stroked="false">
              <v:fill type="solid"/>
            </v:rect>
            <v:rect style="position:absolute;left:10080;top:3778;width:27;height:334" filled="true" fillcolor="#cccccc" stroked="false">
              <v:fill type="solid"/>
            </v:rect>
            <v:rect style="position:absolute;left:8460;top:3778;width:1440;height:334" filled="true" fillcolor="#cccccc" stroked="false">
              <v:fill type="solid"/>
            </v:rect>
            <v:rect style="position:absolute;left:8191;top:3778;width:89;height:334" filled="true" fillcolor="#cccccc" stroked="false">
              <v:fill type="solid"/>
            </v:rect>
            <v:rect style="position:absolute;left:8191;top:4112;width:1916;height:335" filled="true" fillcolor="#cccccc" stroked="false">
              <v:fill type="solid"/>
            </v:rect>
            <v:line style="position:absolute" from="1687,3439" to="10219,3439" stroked="true" strokeweight=".47998pt" strokecolor="#000000">
              <v:stroke dashstyle="solid"/>
            </v:line>
            <v:line style="position:absolute" from="3822,3444" to="3822,4447" stroked="true" strokeweight=".479996pt" strokecolor="#000000">
              <v:stroke dashstyle="solid"/>
            </v:line>
            <v:line style="position:absolute" from="5952,3444" to="5952,4447" stroked="true" strokeweight=".480011pt" strokecolor="#000000">
              <v:stroke dashstyle="solid"/>
            </v:line>
            <v:line style="position:absolute" from="8083,3444" to="8083,4447" stroked="true" strokeweight=".480011pt" strokecolor="#000000">
              <v:stroke dashstyle="solid"/>
            </v:line>
            <v:rect style="position:absolute;left:1696;top:5126;width:2121;height:336" filled="true" fillcolor="#cccccc" stroked="false">
              <v:fill type="solid"/>
            </v:rect>
            <v:line style="position:absolute" from="1748,4456" to="1748,5126" stroked="true" strokeweight="5.16pt" strokecolor="#cccccc">
              <v:stroke dashstyle="solid"/>
            </v:line>
            <v:line style="position:absolute" from="3766,4457" to="3766,5127" stroked="true" strokeweight="5.16pt" strokecolor="#cccccc">
              <v:stroke dashstyle="solid"/>
            </v:line>
            <v:rect style="position:absolute;left:1800;top:4456;width:1914;height:335" filled="true" fillcolor="#cccccc" stroked="false">
              <v:fill type="solid"/>
            </v:rect>
            <v:rect style="position:absolute;left:3600;top:4791;width:114;height:335" filled="true" fillcolor="#cccccc" stroked="false">
              <v:fill type="solid"/>
            </v:rect>
            <v:rect style="position:absolute;left:1980;top:4791;width:1440;height:335" filled="true" fillcolor="#cccccc" stroked="false">
              <v:fill type="solid"/>
            </v:rect>
            <v:rect style="position:absolute;left:3826;top:5126;width:2121;height:336" filled="true" fillcolor="#cccccc" stroked="false">
              <v:fill type="solid"/>
            </v:rect>
            <v:line style="position:absolute" from="3878,4456" to="3878,5126" stroked="true" strokeweight="5.16pt" strokecolor="#cccccc">
              <v:stroke dashstyle="solid"/>
            </v:line>
            <v:line style="position:absolute" from="5896,4457" to="5896,5127" stroked="true" strokeweight="5.16pt" strokecolor="#cccccc">
              <v:stroke dashstyle="solid"/>
            </v:line>
            <v:rect style="position:absolute;left:3930;top:4456;width:1914;height:335" filled="true" fillcolor="#cccccc" stroked="false">
              <v:fill type="solid"/>
            </v:rect>
            <v:rect style="position:absolute;left:5760;top:4791;width:84;height:335" filled="true" fillcolor="#cccccc" stroked="false">
              <v:fill type="solid"/>
            </v:rect>
            <v:rect style="position:absolute;left:4140;top:4791;width:1440;height:335" filled="true" fillcolor="#cccccc" stroked="false">
              <v:fill type="solid"/>
            </v:rect>
            <v:rect style="position:absolute;left:3930;top:4791;width:30;height:335" filled="true" fillcolor="#cccccc" stroked="false">
              <v:fill type="solid"/>
            </v:rect>
            <v:rect style="position:absolute;left:5956;top:5126;width:2122;height:336" filled="true" fillcolor="#cccccc" stroked="false">
              <v:fill type="solid"/>
            </v:rect>
            <v:line style="position:absolute" from="6008,4456" to="6008,5126" stroked="true" strokeweight="5.16pt" strokecolor="#cccccc">
              <v:stroke dashstyle="solid"/>
            </v:line>
            <v:line style="position:absolute" from="8027,4457" to="8027,5127" stroked="true" strokeweight="5.16pt" strokecolor="#cccccc">
              <v:stroke dashstyle="solid"/>
            </v:line>
            <v:rect style="position:absolute;left:6060;top:4456;width:1916;height:335" filled="true" fillcolor="#cccccc" stroked="false">
              <v:fill type="solid"/>
            </v:rect>
            <v:rect style="position:absolute;left:7920;top:4791;width:56;height:335" filled="true" fillcolor="#cccccc" stroked="false">
              <v:fill type="solid"/>
            </v:rect>
            <v:rect style="position:absolute;left:6300;top:4791;width:1440;height:335" filled="true" fillcolor="#cccccc" stroked="false">
              <v:fill type="solid"/>
            </v:rect>
            <v:rect style="position:absolute;left:6060;top:4791;width:60;height:335" filled="true" fillcolor="#cccccc" stroked="false">
              <v:fill type="solid"/>
            </v:rect>
            <v:line style="position:absolute" from="8140,4457" to="8140,5461" stroked="true" strokeweight="5.16pt" strokecolor="#cccccc">
              <v:stroke dashstyle="solid"/>
            </v:line>
            <v:line style="position:absolute" from="10158,4457" to="10158,5461" stroked="true" strokeweight="5.16pt" strokecolor="#cccccc">
              <v:stroke dashstyle="solid"/>
            </v:line>
            <v:rect style="position:absolute;left:8191;top:4456;width:1916;height:335" filled="true" fillcolor="#cccccc" stroked="false">
              <v:fill type="solid"/>
            </v:rect>
            <v:rect style="position:absolute;left:10080;top:4791;width:27;height:335" filled="true" fillcolor="#cccccc" stroked="false">
              <v:fill type="solid"/>
            </v:rect>
            <v:rect style="position:absolute;left:8460;top:4791;width:1440;height:335" filled="true" fillcolor="#cccccc" stroked="false">
              <v:fill type="solid"/>
            </v:rect>
            <v:rect style="position:absolute;left:8191;top:4791;width:89;height:335" filled="true" fillcolor="#cccccc" stroked="false">
              <v:fill type="solid"/>
            </v:rect>
            <v:rect style="position:absolute;left:8191;top:5126;width:1916;height:335" filled="true" fillcolor="#cccccc" stroked="false">
              <v:fill type="solid"/>
            </v:rect>
            <v:line style="position:absolute" from="1687,4452" to="10219,4452" stroked="true" strokeweight=".480011pt" strokecolor="#000000">
              <v:stroke dashstyle="solid"/>
            </v:line>
            <v:line style="position:absolute" from="3822,4457" to="3822,5461" stroked="true" strokeweight=".479996pt" strokecolor="#000000">
              <v:stroke dashstyle="solid"/>
            </v:line>
            <v:line style="position:absolute" from="5952,4457" to="5952,5461" stroked="true" strokeweight=".480011pt" strokecolor="#000000">
              <v:stroke dashstyle="solid"/>
            </v:line>
            <v:line style="position:absolute" from="8083,4457" to="8083,5461" stroked="true" strokeweight=".480011pt" strokecolor="#000000">
              <v:stroke dashstyle="solid"/>
            </v:line>
            <v:line style="position:absolute" from="1748,5471" to="1748,6474" stroked="true" strokeweight="5.16pt" strokecolor="#cccccc">
              <v:stroke dashstyle="solid"/>
            </v:line>
            <v:line style="position:absolute" from="3766,5471" to="3766,6474" stroked="true" strokeweight="5.16pt" strokecolor="#cccccc">
              <v:stroke dashstyle="solid"/>
            </v:line>
            <v:rect style="position:absolute;left:1800;top:5470;width:1914;height:335" filled="true" fillcolor="#cccccc" stroked="false">
              <v:fill type="solid"/>
            </v:rect>
            <v:rect style="position:absolute;left:3600;top:5805;width:114;height:334" filled="true" fillcolor="#cccccc" stroked="false">
              <v:fill type="solid"/>
            </v:rect>
            <v:rect style="position:absolute;left:1980;top:5805;width:1440;height:334" filled="true" fillcolor="#cccccc" stroked="false">
              <v:fill type="solid"/>
            </v:rect>
            <v:rect style="position:absolute;left:1800;top:6139;width:1914;height:335" filled="true" fillcolor="#cccccc" stroked="false">
              <v:fill type="solid"/>
            </v:rect>
            <v:line style="position:absolute" from="1687,5466" to="10219,5466" stroked="true" strokeweight=".480011pt" strokecolor="#000000">
              <v:stroke dashstyle="solid"/>
            </v:line>
            <v:line style="position:absolute" from="3822,5471" to="3822,6474" stroked="true" strokeweight=".479996pt" strokecolor="#000000">
              <v:stroke dashstyle="solid"/>
            </v:line>
            <v:line style="position:absolute" from="5952,5471" to="5952,6474" stroked="true" strokeweight=".480011pt" strokecolor="#000000">
              <v:stroke dashstyle="solid"/>
            </v:line>
            <v:line style="position:absolute" from="8083,5471" to="8083,6474" stroked="true" strokeweight=".480011pt" strokecolor="#000000">
              <v:stroke dashstyle="solid"/>
            </v:line>
            <v:line style="position:absolute" from="1687,6479" to="10219,6479" stroked="true" strokeweight=".480011pt" strokecolor="#000000">
              <v:stroke dashstyle="solid"/>
            </v:line>
            <v:line style="position:absolute" from="3822,6484" to="3822,7487" stroked="true" strokeweight=".479996pt" strokecolor="#000000">
              <v:stroke dashstyle="solid"/>
            </v:line>
            <v:line style="position:absolute" from="5952,6484" to="5952,7487" stroked="true" strokeweight=".480011pt" strokecolor="#000000">
              <v:stroke dashstyle="solid"/>
            </v:line>
            <v:line style="position:absolute" from="8083,6484" to="8083,7487" stroked="true" strokeweight=".480011pt" strokecolor="#000000">
              <v:stroke dashstyle="solid"/>
            </v:line>
            <v:rect style="position:absolute;left:8088;top:8166;width:2122;height:334" filled="true" fillcolor="#cccccc" stroked="false">
              <v:fill type="solid"/>
            </v:rect>
            <v:line style="position:absolute" from="8140,7498" to="8140,8166" stroked="true" strokeweight="5.16pt" strokecolor="#cccccc">
              <v:stroke dashstyle="solid"/>
            </v:line>
            <v:line style="position:absolute" from="10158,7498" to="10158,8166" stroked="true" strokeweight="5.16pt" strokecolor="#cccccc">
              <v:stroke dashstyle="solid"/>
            </v:line>
            <v:rect style="position:absolute;left:8191;top:7497;width:1916;height:335" filled="true" fillcolor="#cccccc" stroked="false">
              <v:fill type="solid"/>
            </v:rect>
            <v:rect style="position:absolute;left:10080;top:7832;width:27;height:334" filled="true" fillcolor="#cccccc" stroked="false">
              <v:fill type="solid"/>
            </v:rect>
            <v:rect style="position:absolute;left:8460;top:7832;width:1440;height:334" filled="true" fillcolor="#cccccc" stroked="false">
              <v:fill type="solid"/>
            </v:rect>
            <v:rect style="position:absolute;left:8191;top:7832;width:89;height:334" filled="true" fillcolor="#cccccc" stroked="false">
              <v:fill type="solid"/>
            </v:rect>
            <v:line style="position:absolute" from="1687,7493" to="10219,7493" stroked="true" strokeweight=".480011pt" strokecolor="#000000">
              <v:stroke dashstyle="solid"/>
            </v:line>
            <v:line style="position:absolute" from="3822,7498" to="3822,8501" stroked="true" strokeweight=".479996pt" strokecolor="#000000">
              <v:stroke dashstyle="solid"/>
            </v:line>
            <v:line style="position:absolute" from="5952,7498" to="5952,8501" stroked="true" strokeweight=".480011pt" strokecolor="#000000">
              <v:stroke dashstyle="solid"/>
            </v:line>
            <v:line style="position:absolute" from="8083,7498" to="8083,8501" stroked="true" strokeweight=".480011pt" strokecolor="#000000">
              <v:stroke dashstyle="solid"/>
            </v:line>
            <v:line style="position:absolute" from="1748,8510" to="1748,9514" stroked="true" strokeweight="5.16pt" strokecolor="#cccccc">
              <v:stroke dashstyle="solid"/>
            </v:line>
            <v:line style="position:absolute" from="3766,8511" to="3766,9514" stroked="true" strokeweight="5.16pt" strokecolor="#cccccc">
              <v:stroke dashstyle="solid"/>
            </v:line>
            <v:rect style="position:absolute;left:1800;top:8510;width:1914;height:335" filled="true" fillcolor="#cccccc" stroked="false">
              <v:fill type="solid"/>
            </v:rect>
            <v:rect style="position:absolute;left:3600;top:8845;width:114;height:335" filled="true" fillcolor="#cccccc" stroked="false">
              <v:fill type="solid"/>
            </v:rect>
            <v:rect style="position:absolute;left:1980;top:8845;width:1440;height:335" filled="true" fillcolor="#cccccc" stroked="false">
              <v:fill type="solid"/>
            </v:rect>
            <v:rect style="position:absolute;left:1800;top:9180;width:1914;height:334" filled="true" fillcolor="#cccccc" stroked="false">
              <v:fill type="solid"/>
            </v:rect>
            <v:rect style="position:absolute;left:3826;top:9180;width:2121;height:334" filled="true" fillcolor="#cccccc" stroked="false">
              <v:fill type="solid"/>
            </v:rect>
            <v:line style="position:absolute" from="3878,8510" to="3878,9180" stroked="true" strokeweight="5.16pt" strokecolor="#cccccc">
              <v:stroke dashstyle="solid"/>
            </v:line>
            <v:line style="position:absolute" from="5896,8511" to="5896,9180" stroked="true" strokeweight="5.16pt" strokecolor="#cccccc">
              <v:stroke dashstyle="solid"/>
            </v:line>
            <v:rect style="position:absolute;left:3930;top:8510;width:1914;height:335" filled="true" fillcolor="#cccccc" stroked="false">
              <v:fill type="solid"/>
            </v:rect>
            <v:rect style="position:absolute;left:5760;top:8845;width:84;height:335" filled="true" fillcolor="#cccccc" stroked="false">
              <v:fill type="solid"/>
            </v:rect>
            <v:rect style="position:absolute;left:4140;top:8845;width:1440;height:335" filled="true" fillcolor="#cccccc" stroked="false">
              <v:fill type="solid"/>
            </v:rect>
            <v:rect style="position:absolute;left:3930;top:8845;width:30;height:335" filled="true" fillcolor="#cccccc" stroked="false">
              <v:fill type="solid"/>
            </v:rect>
            <v:rect style="position:absolute;left:5956;top:9180;width:2122;height:334" filled="true" fillcolor="#cccccc" stroked="false">
              <v:fill type="solid"/>
            </v:rect>
            <v:line style="position:absolute" from="6008,8510" to="6008,9180" stroked="true" strokeweight="5.16pt" strokecolor="#cccccc">
              <v:stroke dashstyle="solid"/>
            </v:line>
            <v:line style="position:absolute" from="8027,8511" to="8027,9180" stroked="true" strokeweight="5.16pt" strokecolor="#cccccc">
              <v:stroke dashstyle="solid"/>
            </v:line>
            <v:rect style="position:absolute;left:6060;top:8510;width:1916;height:335" filled="true" fillcolor="#cccccc" stroked="false">
              <v:fill type="solid"/>
            </v:rect>
            <v:rect style="position:absolute;left:7920;top:8845;width:56;height:335" filled="true" fillcolor="#cccccc" stroked="false">
              <v:fill type="solid"/>
            </v:rect>
            <v:rect style="position:absolute;left:6300;top:8845;width:1440;height:335" filled="true" fillcolor="#cccccc" stroked="false">
              <v:fill type="solid"/>
            </v:rect>
            <v:rect style="position:absolute;left:6060;top:8845;width:60;height:335" filled="true" fillcolor="#cccccc" stroked="false">
              <v:fill type="solid"/>
            </v:rect>
            <v:rect style="position:absolute;left:8088;top:9180;width:2122;height:334" filled="true" fillcolor="#cccccc" stroked="false">
              <v:fill type="solid"/>
            </v:rect>
            <v:line style="position:absolute" from="8140,8510" to="8140,9180" stroked="true" strokeweight="5.16pt" strokecolor="#cccccc">
              <v:stroke dashstyle="solid"/>
            </v:line>
            <v:line style="position:absolute" from="10158,8511" to="10158,9180" stroked="true" strokeweight="5.16pt" strokecolor="#cccccc">
              <v:stroke dashstyle="solid"/>
            </v:line>
            <v:rect style="position:absolute;left:8191;top:8510;width:1916;height:335" filled="true" fillcolor="#cccccc" stroked="false">
              <v:fill type="solid"/>
            </v:rect>
            <v:rect style="position:absolute;left:10080;top:8845;width:27;height:335" filled="true" fillcolor="#cccccc" stroked="false">
              <v:fill type="solid"/>
            </v:rect>
            <v:rect style="position:absolute;left:8460;top:8845;width:1440;height:335" filled="true" fillcolor="#cccccc" stroked="false">
              <v:fill type="solid"/>
            </v:rect>
            <v:rect style="position:absolute;left:8191;top:8845;width:89;height:335" filled="true" fillcolor="#cccccc" stroked="false">
              <v:fill type="solid"/>
            </v:rect>
            <v:line style="position:absolute" from="1687,8506" to="10219,8506" stroked="true" strokeweight=".480011pt" strokecolor="#000000">
              <v:stroke dashstyle="solid"/>
            </v:line>
            <v:line style="position:absolute" from="3822,8511" to="3822,9514" stroked="true" strokeweight=".479996pt" strokecolor="#000000">
              <v:stroke dashstyle="solid"/>
            </v:line>
            <v:line style="position:absolute" from="5952,8511" to="5952,9514" stroked="true" strokeweight=".480011pt" strokecolor="#000000">
              <v:stroke dashstyle="solid"/>
            </v:line>
            <v:line style="position:absolute" from="8083,8511" to="8083,9514" stroked="true" strokeweight=".480011pt" strokecolor="#000000">
              <v:stroke dashstyle="solid"/>
            </v:line>
            <v:rect style="position:absolute;left:1696;top:10192;width:2121;height:336" filled="true" fillcolor="#cccccc" stroked="false">
              <v:fill type="solid"/>
            </v:rect>
            <v:line style="position:absolute" from="1748,9524" to="1748,10192" stroked="true" strokeweight="5.16pt" strokecolor="#cccccc">
              <v:stroke dashstyle="solid"/>
            </v:line>
            <v:line style="position:absolute" from="3766,9525" to="3766,10193" stroked="true" strokeweight="5.16pt" strokecolor="#cccccc">
              <v:stroke dashstyle="solid"/>
            </v:line>
            <v:rect style="position:absolute;left:1800;top:9524;width:1914;height:334" filled="true" fillcolor="#cccccc" stroked="false">
              <v:fill type="solid"/>
            </v:rect>
            <v:rect style="position:absolute;left:3600;top:9858;width:114;height:335" filled="true" fillcolor="#cccccc" stroked="false">
              <v:fill type="solid"/>
            </v:rect>
            <v:rect style="position:absolute;left:1980;top:9858;width:1440;height:335" filled="true" fillcolor="#cccccc" stroked="false">
              <v:fill type="solid"/>
            </v:rect>
            <v:rect style="position:absolute;left:3826;top:10192;width:2121;height:336" filled="true" fillcolor="#cccccc" stroked="false">
              <v:fill type="solid"/>
            </v:rect>
            <v:line style="position:absolute" from="3878,9524" to="3878,10192" stroked="true" strokeweight="5.16pt" strokecolor="#cccccc">
              <v:stroke dashstyle="solid"/>
            </v:line>
            <v:line style="position:absolute" from="5896,9525" to="5896,10193" stroked="true" strokeweight="5.16pt" strokecolor="#cccccc">
              <v:stroke dashstyle="solid"/>
            </v:line>
            <v:rect style="position:absolute;left:3930;top:9524;width:1914;height:334" filled="true" fillcolor="#cccccc" stroked="false">
              <v:fill type="solid"/>
            </v:rect>
            <v:rect style="position:absolute;left:5760;top:9858;width:84;height:335" filled="true" fillcolor="#cccccc" stroked="false">
              <v:fill type="solid"/>
            </v:rect>
            <v:rect style="position:absolute;left:4140;top:9858;width:1440;height:335" filled="true" fillcolor="#cccccc" stroked="false">
              <v:fill type="solid"/>
            </v:rect>
            <v:rect style="position:absolute;left:3930;top:9858;width:30;height:335" filled="true" fillcolor="#cccccc" stroked="false">
              <v:fill type="solid"/>
            </v:rect>
            <v:rect style="position:absolute;left:5956;top:10192;width:2122;height:336" filled="true" fillcolor="#cccccc" stroked="false">
              <v:fill type="solid"/>
            </v:rect>
            <v:line style="position:absolute" from="6008,9524" to="6008,10192" stroked="true" strokeweight="5.16pt" strokecolor="#cccccc">
              <v:stroke dashstyle="solid"/>
            </v:line>
            <v:line style="position:absolute" from="8027,9525" to="8027,10193" stroked="true" strokeweight="5.16pt" strokecolor="#cccccc">
              <v:stroke dashstyle="solid"/>
            </v:line>
            <v:rect style="position:absolute;left:6060;top:9524;width:1916;height:334" filled="true" fillcolor="#cccccc" stroked="false">
              <v:fill type="solid"/>
            </v:rect>
            <v:rect style="position:absolute;left:7920;top:9858;width:56;height:335" filled="true" fillcolor="#cccccc" stroked="false">
              <v:fill type="solid"/>
            </v:rect>
            <v:rect style="position:absolute;left:6300;top:9858;width:1440;height:335" filled="true" fillcolor="#cccccc" stroked="false">
              <v:fill type="solid"/>
            </v:rect>
            <v:rect style="position:absolute;left:6060;top:9858;width:60;height:335" filled="true" fillcolor="#cccccc" stroked="false">
              <v:fill type="solid"/>
            </v:rect>
            <v:line style="position:absolute" from="8140,9525" to="8140,10528" stroked="true" strokeweight="5.16pt" strokecolor="#cccccc">
              <v:stroke dashstyle="solid"/>
            </v:line>
            <v:line style="position:absolute" from="10158,9525" to="10158,10528" stroked="true" strokeweight="5.16pt" strokecolor="#cccccc">
              <v:stroke dashstyle="solid"/>
            </v:line>
            <v:rect style="position:absolute;left:8191;top:9524;width:1916;height:334" filled="true" fillcolor="#cccccc" stroked="false">
              <v:fill type="solid"/>
            </v:rect>
            <v:rect style="position:absolute;left:10080;top:9858;width:27;height:335" filled="true" fillcolor="#cccccc" stroked="false">
              <v:fill type="solid"/>
            </v:rect>
            <v:rect style="position:absolute;left:8460;top:9858;width:1440;height:335" filled="true" fillcolor="#cccccc" stroked="false">
              <v:fill type="solid"/>
            </v:rect>
            <v:rect style="position:absolute;left:8191;top:9858;width:89;height:335" filled="true" fillcolor="#cccccc" stroked="false">
              <v:fill type="solid"/>
            </v:rect>
            <v:rect style="position:absolute;left:8191;top:10192;width:1916;height:335" filled="true" fillcolor="#cccccc" stroked="false">
              <v:fill type="solid"/>
            </v:rect>
            <v:line style="position:absolute" from="1687,9520" to="10219,9520" stroked="true" strokeweight=".479996pt" strokecolor="#000000">
              <v:stroke dashstyle="solid"/>
            </v:line>
            <v:line style="position:absolute" from="1692,450" to="1692,10537" stroked="true" strokeweight=".480003pt" strokecolor="#000000">
              <v:stroke dashstyle="solid"/>
            </v:line>
            <v:line style="position:absolute" from="1687,10533" to="3817,10533" stroked="true" strokeweight=".479996pt" strokecolor="#000000">
              <v:stroke dashstyle="solid"/>
            </v:line>
            <v:line style="position:absolute" from="3822,9525" to="3822,10537" stroked="true" strokeweight=".479996pt" strokecolor="#000000">
              <v:stroke dashstyle="solid"/>
            </v:line>
            <v:line style="position:absolute" from="3827,10533" to="5947,10533" stroked="true" strokeweight=".479996pt" strokecolor="#000000">
              <v:stroke dashstyle="solid"/>
            </v:line>
            <v:line style="position:absolute" from="5952,9525" to="5952,10537" stroked="true" strokeweight=".480011pt" strokecolor="#000000">
              <v:stroke dashstyle="solid"/>
            </v:line>
            <v:line style="position:absolute" from="5957,10533" to="8078,10533" stroked="true" strokeweight=".479996pt" strokecolor="#000000">
              <v:stroke dashstyle="solid"/>
            </v:line>
            <v:line style="position:absolute" from="8083,9525" to="8083,10537" stroked="true" strokeweight=".480011pt" strokecolor="#000000">
              <v:stroke dashstyle="solid"/>
            </v:line>
            <v:line style="position:absolute" from="8088,10533" to="10210,10533" stroked="true" strokeweight=".479996pt" strokecolor="#000000">
              <v:stroke dashstyle="solid"/>
            </v:line>
            <v:line style="position:absolute" from="10214,450" to="10214,10537" stroked="true" strokeweight=".480011pt" strokecolor="#000000">
              <v:stroke dashstyle="solid"/>
            </v:line>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5580;top:4590;width:180;height:720" filled="true" fillcolor="#ffffff"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6120;top:4590;width:180;height:720" filled="true" fillcolor="#ffffff"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3420;top:6570;width:180;height:720" filled="false" stroked="true" strokeweight=".75pt" strokecolor="#000000">
              <v:stroke dashstyle="solid"/>
            </v:rect>
            <v:line style="position:absolute" from="3420,6570" to="3420,6570" stroked="true" strokeweight=".75pt" strokecolor="#000000">
              <v:stroke dashstyle="solid"/>
            </v:line>
            <v:rect style="position:absolute;left:7740;top:6570;width:180;height:720" filled="false" stroked="true" strokeweight=".75pt" strokecolor="#000000">
              <v:stroke dashstyle="solid"/>
            </v:rect>
            <v:line style="position:absolute" from="7740,6570" to="7740,657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5580;top:9630;width:180;height:720" filled="true" fillcolor="#ffffff" stroked="false">
              <v:fill type="solid"/>
            </v:rect>
            <v:rect style="position:absolute;left:8280;top:9630;width:180;height:720" filled="true" fillcolor="#ffffff" stroked="false">
              <v:fill type="solid"/>
            </v:rect>
            <v:rect style="position:absolute;left:9900;top:9630;width:180;height:720" filled="true" fillcolor="#ffffff"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3960;top:3510;width:180;height:720" filled="true" fillcolor="#ffffff" stroked="false">
              <v:fill type="solid"/>
            </v:rect>
            <v:rect style="position:absolute;left:3960;top:3510;width:180;height:720" filled="false" stroked="true" strokeweight=".75pt" strokecolor="#000000">
              <v:stroke dashstyle="solid"/>
            </v:rect>
            <v:line style="position:absolute" from="3960,3510" to="3960,3510" stroked="true" strokeweight=".75pt" strokecolor="#000000">
              <v:stroke dashstyle="solid"/>
            </v:line>
            <v:rect style="position:absolute;left:3420;top:3510;width:180;height:720" filled="true" fillcolor="#ffffff" stroked="false">
              <v:fill type="solid"/>
            </v:rect>
            <v:rect style="position:absolute;left:3420;top:3510;width:180;height:720" filled="false" stroked="true" strokeweight=".75pt" strokecolor="#000000">
              <v:stroke dashstyle="solid"/>
            </v:rect>
            <v:line style="position:absolute" from="3420,3510" to="3420,3510" stroked="true" strokeweight=".75pt" strokecolor="#000000">
              <v:stroke dashstyle="solid"/>
            </v:line>
            <v:rect style="position:absolute;left:1800;top:3510;width:180;height:720" filled="true" fillcolor="#ffffff" stroked="false">
              <v:fill type="solid"/>
            </v:rect>
            <v:rect style="position:absolute;left:1800;top:3510;width:180;height:720" filled="false" stroked="true" strokeweight=".75pt" strokecolor="#000000">
              <v:stroke dashstyle="solid"/>
            </v:rect>
            <v:line style="position:absolute" from="1800,3510" to="1800,351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5580;top:3510;width:180;height:720" filled="true" fillcolor="#ffffff" stroked="false">
              <v:fill type="solid"/>
            </v:rect>
            <v:rect style="position:absolute;left:5580;top:3510;width:180;height:720" filled="false" stroked="true" strokeweight=".75pt" strokecolor="#000000">
              <v:stroke dashstyle="solid"/>
            </v:rect>
            <v:line style="position:absolute" from="5580,3510" to="5580,3510" stroked="true" strokeweight=".75pt" strokecolor="#000000">
              <v:stroke dashstyle="solid"/>
            </v:line>
            <v:rect style="position:absolute;left:6120;top:3510;width:180;height:720" filled="true" fillcolor="#ffffff" stroked="false">
              <v:fill type="solid"/>
            </v:rect>
            <v:rect style="position:absolute;left:6120;top:3510;width:180;height:720" filled="false" stroked="true" strokeweight=".75pt" strokecolor="#000000">
              <v:stroke dashstyle="solid"/>
            </v:rect>
            <v:line style="position:absolute" from="6120,3510" to="6120,3510" stroked="true" strokeweight=".75pt" strokecolor="#000000">
              <v:stroke dashstyle="solid"/>
            </v:line>
            <v:rect style="position:absolute;left:7740;top:3510;width:180;height:720" filled="true" fillcolor="#ffffff" stroked="false">
              <v:fill type="solid"/>
            </v:rect>
            <v:rect style="position:absolute;left:7740;top:3510;width:180;height:720" filled="false" stroked="true" strokeweight=".75pt" strokecolor="#000000">
              <v:stroke dashstyle="solid"/>
            </v:rect>
            <v:line style="position:absolute" from="7740,3510" to="7740,3510" stroked="true" strokeweight=".75pt" strokecolor="#000000">
              <v:stroke dashstyle="solid"/>
            </v:line>
            <v:rect style="position:absolute;left:8280;top:3510;width:180;height:720" filled="true" fillcolor="#ffffff" stroked="false">
              <v:fill type="solid"/>
            </v:rect>
            <v:rect style="position:absolute;left:8280;top:3510;width:180;height:720" filled="false" stroked="true" strokeweight=".75pt" strokecolor="#000000">
              <v:stroke dashstyle="solid"/>
            </v:rect>
            <v:line style="position:absolute" from="8280,3510" to="8280,3510" stroked="true" strokeweight=".75pt" strokecolor="#000000">
              <v:stroke dashstyle="solid"/>
            </v:line>
            <v:rect style="position:absolute;left:9900;top:3510;width:180;height:720" filled="true" fillcolor="#ffffff" stroked="false">
              <v:fill type="solid"/>
            </v:rect>
            <v:rect style="position:absolute;left:9900;top:3510;width:180;height:720" filled="false" stroked="true" strokeweight=".75pt" strokecolor="#000000">
              <v:stroke dashstyle="solid"/>
            </v:rect>
            <v:line style="position:absolute" from="9900,3510" to="9900,3510" stroked="true" strokeweight=".75pt" strokecolor="#000000">
              <v:stroke dashstyle="solid"/>
            </v:line>
            <v:rect style="position:absolute;left:1800;top:4590;width:180;height:720" filled="true" fillcolor="#ffffff"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3960;top:4590;width:180;height:720" filled="true" fillcolor="#ffffff"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4590;width:180;height:720" filled="true" fillcolor="#ffffff"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9900;top:4590;width:180;height:720" filled="true" fillcolor="#ffffff"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8280;top:4590;width:180;height:720" filled="true" fillcolor="#ffffff"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3420;top:5670;width:180;height:720" filled="true" fillcolor="#ffffff"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1800;top:5670;width:180;height:720" filled="true" fillcolor="#ffffff"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7740;top:4590;width:180;height:720" filled="true" fillcolor="#ffffff"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1800;top:9630;width:180;height:720" filled="true" fillcolor="#ffffff"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6120;top:6570;width:180;height:720" filled="false" stroked="true" strokeweight=".75pt" strokecolor="#000000">
              <v:stroke dashstyle="solid"/>
            </v:rect>
            <v:line style="position:absolute" from="6120,6570" to="6120,657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570;width:180;height:720" filled="false" stroked="true" strokeweight=".75pt" strokecolor="#000000">
              <v:stroke dashstyle="solid"/>
            </v:rect>
            <v:line style="position:absolute" from="9900,6570" to="9900,6570" stroked="true" strokeweight=".75pt" strokecolor="#000000">
              <v:stroke dashstyle="solid"/>
            </v:line>
            <v:rect style="position:absolute;left:8280;top:6570;width:180;height:720" filled="false" stroked="true" strokeweight=".75pt" strokecolor="#000000">
              <v:stroke dashstyle="solid"/>
            </v:rect>
            <v:line style="position:absolute" from="8280,6570" to="8280,657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5580;top:6570;width:180;height:720" filled="false" stroked="true" strokeweight=".75pt" strokecolor="#000000">
              <v:stroke dashstyle="solid"/>
            </v:rect>
            <v:line style="position:absolute" from="5580,6570" to="5580,6570" stroked="true" strokeweight=".75pt" strokecolor="#000000">
              <v:stroke dashstyle="solid"/>
            </v:line>
            <v:rect style="position:absolute;left:3960;top:6570;width:180;height:720" filled="false" stroked="true" strokeweight=".75pt" strokecolor="#000000">
              <v:stroke dashstyle="solid"/>
            </v:rect>
            <v:line style="position:absolute" from="3960,6570" to="3960,6570" stroked="true" strokeweight=".75pt" strokecolor="#000000">
              <v:stroke dashstyle="solid"/>
            </v:line>
            <v:rect style="position:absolute;left:1800;top:6570;width:180;height:720" filled="false" stroked="true" strokeweight=".75pt" strokecolor="#000000">
              <v:stroke dashstyle="solid"/>
            </v:rect>
            <v:line style="position:absolute" from="1800,6570" to="1800,6570" stroked="true" strokeweight=".75pt" strokecolor="#000000">
              <v:stroke dashstyle="solid"/>
            </v:line>
            <v:rect style="position:absolute;left:6120;top:9630;width:180;height:720" filled="true" fillcolor="#ffffff" stroked="false">
              <v:fill type="solid"/>
            </v:rect>
            <v:rect style="position:absolute;left:3960;top:9630;width:180;height:720" filled="true" fillcolor="#ffffff" stroked="false">
              <v:fill type="solid"/>
            </v:rect>
            <v:rect style="position:absolute;left:3420;top:9630;width:180;height:720" filled="true" fillcolor="#ffffff" stroked="false">
              <v:fill type="solid"/>
            </v:rect>
            <v:rect style="position:absolute;left:7740;top:9630;width:180;height:720" filled="true" fillcolor="#ffffff" stroked="false">
              <v:fill type="solid"/>
            </v:rect>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54;top:79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4420;top:793;width:953;height:335" type="#_x0000_t202" filled="false" stroked="false">
              <v:textbox inset="0,0,0,0">
                <w:txbxContent>
                  <w:p>
                    <w:pPr>
                      <w:spacing w:before="0"/>
                      <w:ind w:left="0" w:right="0" w:firstLine="0"/>
                      <w:jc w:val="left"/>
                      <w:rPr>
                        <w:rFonts w:ascii="Comic Sans MS"/>
                        <w:sz w:val="24"/>
                      </w:rPr>
                    </w:pPr>
                    <w:r>
                      <w:rPr>
                        <w:rFonts w:ascii="Comic Sans MS"/>
                        <w:sz w:val="24"/>
                      </w:rPr>
                      <w:t>chatting</w:t>
                    </w:r>
                  </w:p>
                </w:txbxContent>
              </v:textbox>
              <w10:wrap type="none"/>
            </v:shape>
            <v:shape style="position:absolute;left:6890;top:793;width:274;height:335" type="#_x0000_t202" filled="false" stroked="false">
              <v:textbox inset="0,0,0,0">
                <w:txbxContent>
                  <w:p>
                    <w:pPr>
                      <w:spacing w:before="0"/>
                      <w:ind w:left="0" w:right="0" w:firstLine="0"/>
                      <w:jc w:val="left"/>
                      <w:rPr>
                        <w:rFonts w:ascii="Comic Sans MS"/>
                        <w:sz w:val="24"/>
                      </w:rPr>
                    </w:pPr>
                    <w:r>
                      <w:rPr>
                        <w:rFonts w:ascii="Comic Sans MS"/>
                        <w:sz w:val="24"/>
                      </w:rPr>
                      <w:t>up</w:t>
                    </w:r>
                  </w:p>
                </w:txbxContent>
              </v:textbox>
              <w10:wrap type="none"/>
            </v:shape>
            <v:shape style="position:absolute;left:8956;top:79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152;top:1806;width:1231;height:280" type="#_x0000_t202" filled="false" stroked="false">
              <v:textbox inset="0,0,0,0">
                <w:txbxContent>
                  <w:p>
                    <w:pPr>
                      <w:spacing w:before="0"/>
                      <w:ind w:left="0" w:right="0" w:firstLine="0"/>
                      <w:jc w:val="left"/>
                      <w:rPr>
                        <w:rFonts w:ascii="Comic Sans MS"/>
                        <w:sz w:val="20"/>
                      </w:rPr>
                    </w:pPr>
                    <w:r>
                      <w:rPr>
                        <w:rFonts w:ascii="Comic Sans MS"/>
                        <w:sz w:val="20"/>
                      </w:rPr>
                      <w:t>projectionist</w:t>
                    </w:r>
                  </w:p>
                </w:txbxContent>
              </v:textbox>
              <w10:wrap type="none"/>
            </v:shape>
            <v:shape style="position:absolute;left:4660;top:1806;width:471;height:335" type="#_x0000_t202" filled="false" stroked="false">
              <v:textbox inset="0,0,0,0">
                <w:txbxContent>
                  <w:p>
                    <w:pPr>
                      <w:spacing w:before="0"/>
                      <w:ind w:left="0" w:right="0" w:firstLine="0"/>
                      <w:jc w:val="left"/>
                      <w:rPr>
                        <w:rFonts w:ascii="Comic Sans MS"/>
                        <w:sz w:val="24"/>
                      </w:rPr>
                    </w:pPr>
                    <w:r>
                      <w:rPr>
                        <w:rFonts w:ascii="Comic Sans MS"/>
                        <w:sz w:val="24"/>
                      </w:rPr>
                      <w:t>just</w:t>
                    </w:r>
                  </w:p>
                </w:txbxContent>
              </v:textbox>
              <w10:wrap type="none"/>
            </v:shape>
            <v:shape style="position:absolute;left:6632;top:1806;width:790;height:335" type="#_x0000_t202" filled="false" stroked="false">
              <v:textbox inset="0,0,0,0">
                <w:txbxContent>
                  <w:p>
                    <w:pPr>
                      <w:spacing w:before="0"/>
                      <w:ind w:left="0" w:right="0" w:firstLine="0"/>
                      <w:jc w:val="left"/>
                      <w:rPr>
                        <w:rFonts w:ascii="Comic Sans MS"/>
                        <w:sz w:val="24"/>
                      </w:rPr>
                    </w:pPr>
                    <w:r>
                      <w:rPr>
                        <w:rFonts w:ascii="Comic Sans MS"/>
                        <w:sz w:val="24"/>
                      </w:rPr>
                      <w:t>before</w:t>
                    </w:r>
                  </w:p>
                </w:txbxContent>
              </v:textbox>
              <w10:wrap type="none"/>
            </v:shape>
            <v:shape style="position:absolute;left:8956;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218;top:2764;width:1098;height:335" type="#_x0000_t202" filled="false" stroked="false">
              <v:textbox inset="0,0,0,0">
                <w:txbxContent>
                  <w:p>
                    <w:pPr>
                      <w:spacing w:before="0"/>
                      <w:ind w:left="0" w:right="0" w:firstLine="0"/>
                      <w:jc w:val="left"/>
                      <w:rPr>
                        <w:rFonts w:ascii="Comic Sans MS"/>
                        <w:sz w:val="24"/>
                      </w:rPr>
                    </w:pPr>
                    <w:r>
                      <w:rPr>
                        <w:rFonts w:ascii="Comic Sans MS"/>
                        <w:sz w:val="24"/>
                      </w:rPr>
                      <w:t>projector</w:t>
                    </w:r>
                  </w:p>
                </w:txbxContent>
              </v:textbox>
              <w10:wrap type="none"/>
            </v:shape>
            <v:shape style="position:absolute;left:4401;top:2764;width:992;height:335" type="#_x0000_t202" filled="false" stroked="false">
              <v:textbox inset="0,0,0,0">
                <w:txbxContent>
                  <w:p>
                    <w:pPr>
                      <w:spacing w:before="0"/>
                      <w:ind w:left="0" w:right="0" w:firstLine="0"/>
                      <w:jc w:val="left"/>
                      <w:rPr>
                        <w:rFonts w:ascii="Comic Sans MS"/>
                        <w:sz w:val="24"/>
                      </w:rPr>
                    </w:pPr>
                    <w:r>
                      <w:rPr>
                        <w:rFonts w:ascii="Comic Sans MS"/>
                        <w:sz w:val="24"/>
                      </w:rPr>
                      <w:t>suddenly</w:t>
                    </w:r>
                  </w:p>
                </w:txbxContent>
              </v:textbox>
              <w10:wrap type="none"/>
            </v:shape>
            <v:shape style="position:absolute;left:6664;top:2764;width:725;height:335" type="#_x0000_t202" filled="false" stroked="false">
              <v:textbox inset="0,0,0,0">
                <w:txbxContent>
                  <w:p>
                    <w:pPr>
                      <w:spacing w:before="0"/>
                      <w:ind w:left="0" w:right="0" w:firstLine="0"/>
                      <w:jc w:val="left"/>
                      <w:rPr>
                        <w:rFonts w:ascii="Comic Sans MS"/>
                        <w:sz w:val="24"/>
                      </w:rPr>
                    </w:pPr>
                    <w:r>
                      <w:rPr>
                        <w:rFonts w:ascii="Comic Sans MS"/>
                        <w:sz w:val="24"/>
                      </w:rPr>
                      <w:t>broke.</w:t>
                    </w:r>
                  </w:p>
                </w:txbxContent>
              </v:textbox>
              <w10:wrap type="none"/>
            </v:shape>
            <v:shape style="position:absolute;left:8866;top:2764;width:584;height:335" type="#_x0000_t202" filled="false" stroked="false">
              <v:textbox inset="0,0,0,0">
                <w:txbxContent>
                  <w:p>
                    <w:pPr>
                      <w:spacing w:before="0"/>
                      <w:ind w:left="0" w:right="0" w:firstLine="0"/>
                      <w:jc w:val="left"/>
                      <w:rPr>
                        <w:rFonts w:ascii="Comic Sans MS"/>
                        <w:sz w:val="24"/>
                      </w:rPr>
                    </w:pPr>
                    <w:r>
                      <w:rPr>
                        <w:rFonts w:ascii="Comic Sans MS"/>
                        <w:sz w:val="24"/>
                      </w:rPr>
                      <w:t>Alice</w:t>
                    </w:r>
                  </w:p>
                </w:txbxContent>
              </v:textbox>
              <w10:wrap type="none"/>
            </v:shape>
            <v:shape style="position:absolute;left:2568;top:3778;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4244;top:3778;width:1303;height:335" type="#_x0000_t202" filled="false" stroked="false">
              <v:textbox inset="0,0,0,0">
                <w:txbxContent>
                  <w:p>
                    <w:pPr>
                      <w:spacing w:before="0"/>
                      <w:ind w:left="0" w:right="0" w:firstLine="0"/>
                      <w:jc w:val="left"/>
                      <w:rPr>
                        <w:rFonts w:ascii="Comic Sans MS"/>
                        <w:sz w:val="24"/>
                      </w:rPr>
                    </w:pPr>
                    <w:r>
                      <w:rPr>
                        <w:rFonts w:ascii="Comic Sans MS"/>
                        <w:sz w:val="24"/>
                      </w:rPr>
                      <w:t>downloaded</w:t>
                    </w:r>
                  </w:p>
                </w:txbxContent>
              </v:textbox>
              <w10:wrap type="none"/>
            </v:shape>
            <v:shape style="position:absolute;left:6610;top:3778;width:833;height:335" type="#_x0000_t202" filled="false" stroked="false">
              <v:textbox inset="0,0,0,0">
                <w:txbxContent>
                  <w:p>
                    <w:pPr>
                      <w:spacing w:before="0"/>
                      <w:ind w:left="0" w:right="0" w:firstLine="0"/>
                      <w:jc w:val="left"/>
                      <w:rPr>
                        <w:rFonts w:ascii="Comic Sans MS"/>
                        <w:sz w:val="24"/>
                      </w:rPr>
                    </w:pPr>
                    <w:r>
                      <w:rPr>
                        <w:rFonts w:ascii="Comic Sans MS"/>
                        <w:sz w:val="24"/>
                      </w:rPr>
                      <w:t>fifteen</w:t>
                    </w:r>
                  </w:p>
                </w:txbxContent>
              </v:textbox>
              <w10:wrap type="none"/>
            </v:shape>
            <v:shape style="position:absolute;left:8869;top:3778;width:577;height:335" type="#_x0000_t202" filled="false" stroked="false">
              <v:textbox inset="0,0,0,0">
                <w:txbxContent>
                  <w:p>
                    <w:pPr>
                      <w:spacing w:before="0"/>
                      <w:ind w:left="0" w:right="0" w:firstLine="0"/>
                      <w:jc w:val="left"/>
                      <w:rPr>
                        <w:rFonts w:ascii="Comic Sans MS"/>
                        <w:sz w:val="24"/>
                      </w:rPr>
                    </w:pPr>
                    <w:r>
                      <w:rPr>
                        <w:rFonts w:ascii="Comic Sans MS"/>
                        <w:sz w:val="24"/>
                      </w:rPr>
                      <w:t>films</w:t>
                    </w:r>
                  </w:p>
                </w:txbxContent>
              </v:textbox>
              <w10:wrap type="none"/>
            </v:shape>
            <v:shape style="position:absolute;left:2481;top:4791;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4694;top:4791;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555;top:4791;width:943;height:335" type="#_x0000_t202" filled="false" stroked="false">
              <v:textbox inset="0,0,0,0">
                <w:txbxContent>
                  <w:p>
                    <w:pPr>
                      <w:spacing w:before="0"/>
                      <w:ind w:left="0" w:right="0" w:firstLine="0"/>
                      <w:jc w:val="left"/>
                      <w:rPr>
                        <w:rFonts w:ascii="Comic Sans MS"/>
                        <w:sz w:val="24"/>
                      </w:rPr>
                    </w:pPr>
                    <w:r>
                      <w:rPr>
                        <w:rFonts w:ascii="Comic Sans MS"/>
                        <w:sz w:val="24"/>
                      </w:rPr>
                      <w:t>internet</w:t>
                    </w:r>
                  </w:p>
                </w:txbxContent>
              </v:textbox>
              <w10:wrap type="none"/>
            </v:shape>
            <v:shape style="position:absolute;left:8930;top:4791;width:456;height:335" type="#_x0000_t202" filled="false" stroked="false">
              <v:textbox inset="0,0,0,0">
                <w:txbxContent>
                  <w:p>
                    <w:pPr>
                      <w:spacing w:before="0"/>
                      <w:ind w:left="0" w:right="0" w:firstLine="0"/>
                      <w:jc w:val="left"/>
                      <w:rPr>
                        <w:rFonts w:ascii="Comic Sans MS"/>
                        <w:sz w:val="24"/>
                      </w:rPr>
                    </w:pPr>
                    <w:r>
                      <w:rPr>
                        <w:rFonts w:ascii="Comic Sans MS"/>
                        <w:sz w:val="24"/>
                      </w:rPr>
                      <w:t>this</w:t>
                    </w:r>
                  </w:p>
                </w:txbxContent>
              </v:textbox>
              <w10:wrap type="none"/>
            </v:shape>
            <v:shape style="position:absolute;left:2382;top:5805;width:771;height:335" type="#_x0000_t202" filled="false" stroked="false">
              <v:textbox inset="0,0,0,0">
                <w:txbxContent>
                  <w:p>
                    <w:pPr>
                      <w:spacing w:before="0"/>
                      <w:ind w:left="0" w:right="0" w:firstLine="0"/>
                      <w:jc w:val="left"/>
                      <w:rPr>
                        <w:rFonts w:ascii="Comic Sans MS"/>
                        <w:sz w:val="24"/>
                      </w:rPr>
                    </w:pPr>
                    <w:r>
                      <w:rPr>
                        <w:rFonts w:ascii="Comic Sans MS"/>
                        <w:sz w:val="24"/>
                      </w:rPr>
                      <w:t>month.</w:t>
                    </w:r>
                  </w:p>
                </w:txbxContent>
              </v:textbox>
              <w10:wrap type="none"/>
            </v:shape>
            <v:shape style="position:absolute;left:4684;top:5805;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6747;top:5805;width:561;height:335" type="#_x0000_t202" filled="false" stroked="false">
              <v:textbox inset="0,0,0,0">
                <w:txbxContent>
                  <w:p>
                    <w:pPr>
                      <w:spacing w:before="0"/>
                      <w:ind w:left="0" w:right="0" w:firstLine="0"/>
                      <w:jc w:val="left"/>
                      <w:rPr>
                        <w:rFonts w:ascii="Comic Sans MS"/>
                        <w:sz w:val="24"/>
                      </w:rPr>
                    </w:pPr>
                    <w:r>
                      <w:rPr>
                        <w:rFonts w:ascii="Comic Sans MS"/>
                        <w:sz w:val="24"/>
                      </w:rPr>
                      <w:t>must</w:t>
                    </w:r>
                  </w:p>
                </w:txbxContent>
              </v:textbox>
              <w10:wrap type="none"/>
            </v:shape>
            <v:shape style="position:absolute;left:8905;top:5805;width:506;height:335" type="#_x0000_t202" filled="false" stroked="false">
              <v:textbox inset="0,0,0,0">
                <w:txbxContent>
                  <w:p>
                    <w:pPr>
                      <w:spacing w:before="0"/>
                      <w:ind w:left="0" w:right="0" w:firstLine="0"/>
                      <w:jc w:val="left"/>
                      <w:rPr>
                        <w:rFonts w:ascii="Comic Sans MS"/>
                        <w:sz w:val="24"/>
                      </w:rPr>
                    </w:pPr>
                    <w:r>
                      <w:rPr>
                        <w:rFonts w:ascii="Comic Sans MS"/>
                        <w:sz w:val="24"/>
                      </w:rPr>
                      <w:t>rent</w:t>
                    </w:r>
                  </w:p>
                </w:txbxContent>
              </v:textbox>
              <w10:wrap type="none"/>
            </v:shape>
            <v:shape style="position:absolute;left:2564;top:681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555;top:6817;width:683;height:335" type="#_x0000_t202" filled="false" stroked="false">
              <v:textbox inset="0,0,0,0">
                <w:txbxContent>
                  <w:p>
                    <w:pPr>
                      <w:spacing w:before="0"/>
                      <w:ind w:left="0" w:right="0" w:firstLine="0"/>
                      <w:jc w:val="left"/>
                      <w:rPr>
                        <w:rFonts w:ascii="Comic Sans MS"/>
                        <w:sz w:val="24"/>
                      </w:rPr>
                    </w:pPr>
                    <w:r>
                      <w:rPr>
                        <w:rFonts w:ascii="Comic Sans MS"/>
                        <w:sz w:val="24"/>
                      </w:rPr>
                      <w:t>latest</w:t>
                    </w:r>
                  </w:p>
                </w:txbxContent>
              </v:textbox>
              <w10:wrap type="none"/>
            </v:shape>
            <v:shape style="position:absolute;left:6616;top:6817;width:822;height:335" type="#_x0000_t202" filled="false" stroked="false">
              <v:textbox inset="0,0,0,0">
                <w:txbxContent>
                  <w:p>
                    <w:pPr>
                      <w:spacing w:before="0"/>
                      <w:ind w:left="0" w:right="0" w:firstLine="0"/>
                      <w:jc w:val="left"/>
                      <w:rPr>
                        <w:rFonts w:ascii="Comic Sans MS"/>
                        <w:sz w:val="24"/>
                      </w:rPr>
                    </w:pPr>
                    <w:r>
                      <w:rPr>
                        <w:rFonts w:ascii="Comic Sans MS"/>
                        <w:sz w:val="24"/>
                      </w:rPr>
                      <w:t>Johnny</w:t>
                    </w:r>
                  </w:p>
                </w:txbxContent>
              </v:textbox>
              <w10:wrap type="none"/>
            </v:shape>
            <v:shape style="position:absolute;left:8868;top:6817;width:583;height:335" type="#_x0000_t202" filled="false" stroked="false">
              <v:textbox inset="0,0,0,0">
                <w:txbxContent>
                  <w:p>
                    <w:pPr>
                      <w:spacing w:before="0"/>
                      <w:ind w:left="0" w:right="0" w:firstLine="0"/>
                      <w:jc w:val="left"/>
                      <w:rPr>
                        <w:rFonts w:ascii="Comic Sans MS"/>
                        <w:sz w:val="24"/>
                      </w:rPr>
                    </w:pPr>
                    <w:r>
                      <w:rPr>
                        <w:rFonts w:ascii="Comic Sans MS"/>
                        <w:sz w:val="24"/>
                      </w:rPr>
                      <w:t>Depp</w:t>
                    </w:r>
                  </w:p>
                </w:txbxContent>
              </v:textbox>
              <w10:wrap type="none"/>
            </v:shape>
            <v:shape style="position:absolute;left:2416;top:7831;width:70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DVD –</w:t>
                    </w:r>
                  </w:p>
                </w:txbxContent>
              </v:textbox>
              <w10:wrap type="none"/>
            </v:shape>
            <v:shape style="position:absolute;left:4717;top:7831;width:36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it’s</w:t>
                    </w:r>
                  </w:p>
                </w:txbxContent>
              </v:textbox>
              <w10:wrap type="none"/>
            </v:shape>
            <v:shape style="position:absolute;left:6768;top:7831;width:521;height:335" type="#_x0000_t202" filled="false" stroked="false">
              <v:textbox inset="0,0,0,0">
                <w:txbxContent>
                  <w:p>
                    <w:pPr>
                      <w:spacing w:before="0"/>
                      <w:ind w:left="0" w:right="0" w:firstLine="0"/>
                      <w:jc w:val="left"/>
                      <w:rPr>
                        <w:rFonts w:ascii="Comic Sans MS"/>
                        <w:sz w:val="24"/>
                      </w:rPr>
                    </w:pPr>
                    <w:r>
                      <w:rPr>
                        <w:rFonts w:ascii="Comic Sans MS"/>
                        <w:sz w:val="24"/>
                      </w:rPr>
                      <w:t>cool!</w:t>
                    </w:r>
                  </w:p>
                </w:txbxContent>
              </v:textbox>
              <w10:wrap type="none"/>
            </v:shape>
            <v:shape style="position:absolute;left:8846;top:7831;width:625;height:335" type="#_x0000_t202" filled="false" stroked="false">
              <v:textbox inset="0,0,0,0">
                <w:txbxContent>
                  <w:p>
                    <w:pPr>
                      <w:spacing w:before="0"/>
                      <w:ind w:left="0" w:right="0" w:firstLine="0"/>
                      <w:jc w:val="left"/>
                      <w:rPr>
                        <w:rFonts w:ascii="Comic Sans MS"/>
                        <w:sz w:val="24"/>
                      </w:rPr>
                    </w:pPr>
                    <w:r>
                      <w:rPr>
                        <w:rFonts w:ascii="Comic Sans MS"/>
                        <w:sz w:val="24"/>
                      </w:rPr>
                      <w:t>Daisy</w:t>
                    </w:r>
                  </w:p>
                </w:txbxContent>
              </v:textbox>
              <w10:wrap type="none"/>
            </v:shape>
            <v:shape style="position:absolute;left:2562;top:8844;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4693;top:8844;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6469;top:8844;width:1117;height:335" type="#_x0000_t202" filled="false" stroked="false">
              <v:textbox inset="0,0,0,0">
                <w:txbxContent>
                  <w:p>
                    <w:pPr>
                      <w:spacing w:before="0"/>
                      <w:ind w:left="0" w:right="0" w:firstLine="0"/>
                      <w:jc w:val="left"/>
                      <w:rPr>
                        <w:rFonts w:ascii="Comic Sans MS"/>
                        <w:sz w:val="24"/>
                      </w:rPr>
                    </w:pPr>
                    <w:r>
                      <w:rPr>
                        <w:rFonts w:ascii="Comic Sans MS"/>
                        <w:sz w:val="24"/>
                      </w:rPr>
                      <w:t>boyfriend</w:t>
                    </w:r>
                  </w:p>
                </w:txbxContent>
              </v:textbox>
              <w10:wrap type="none"/>
            </v:shape>
            <v:shape style="position:absolute;left:8964;top:8844;width:391;height:335" type="#_x0000_t202" filled="false" stroked="false">
              <v:textbox inset="0,0,0,0">
                <w:txbxContent>
                  <w:p>
                    <w:pPr>
                      <w:spacing w:before="0"/>
                      <w:ind w:left="0" w:right="0" w:firstLine="0"/>
                      <w:jc w:val="left"/>
                      <w:rPr>
                        <w:rFonts w:ascii="Comic Sans MS"/>
                        <w:sz w:val="24"/>
                      </w:rPr>
                    </w:pPr>
                    <w:r>
                      <w:rPr>
                        <w:rFonts w:ascii="Comic Sans MS"/>
                        <w:sz w:val="24"/>
                      </w:rPr>
                      <w:t>are</w:t>
                    </w:r>
                  </w:p>
                </w:txbxContent>
              </v:textbox>
              <w10:wrap type="none"/>
            </v:shape>
            <v:shape style="position:absolute;left:2469;top:9857;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4767;top:985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686;top:9857;width:683;height:335" type="#_x0000_t202" filled="false" stroked="false">
              <v:textbox inset="0,0,0,0">
                <w:txbxContent>
                  <w:p>
                    <w:pPr>
                      <w:spacing w:before="0"/>
                      <w:ind w:left="0" w:right="0" w:firstLine="0"/>
                      <w:jc w:val="left"/>
                      <w:rPr>
                        <w:rFonts w:ascii="Comic Sans MS"/>
                        <w:sz w:val="24"/>
                      </w:rPr>
                    </w:pPr>
                    <w:r>
                      <w:rPr>
                        <w:rFonts w:ascii="Comic Sans MS"/>
                        <w:sz w:val="24"/>
                      </w:rPr>
                      <w:t>watch</w:t>
                    </w:r>
                  </w:p>
                </w:txbxContent>
              </v:textbox>
              <w10:wrap type="none"/>
            </v:shape>
            <v:shape style="position:absolute;left:9087;top:985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w10:wrap type="topAndBottom"/>
          </v:group>
        </w:pict>
      </w:r>
    </w:p>
    <w:p>
      <w:pPr>
        <w:pStyle w:val="BodyText"/>
        <w:spacing w:before="6"/>
        <w:rPr>
          <w:sz w:val="21"/>
        </w:rPr>
      </w:pPr>
    </w:p>
    <w:p>
      <w:pPr>
        <w:spacing w:before="0"/>
        <w:ind w:left="0" w:right="12" w:firstLine="0"/>
        <w:jc w:val="center"/>
        <w:rPr>
          <w:sz w:val="24"/>
        </w:rPr>
      </w:pPr>
      <w:r>
        <w:rPr>
          <w:sz w:val="24"/>
        </w:rPr>
        <w:t>next page &gt;</w:t>
      </w:r>
    </w:p>
    <w:p>
      <w:pPr>
        <w:spacing w:after="0"/>
        <w:jc w:val="center"/>
        <w:rPr>
          <w:sz w:val="24"/>
        </w:rPr>
        <w:sectPr>
          <w:pgSz w:w="11900" w:h="16840"/>
          <w:pgMar w:header="707" w:footer="1011" w:top="2080" w:bottom="1200" w:left="1580" w:right="1560"/>
        </w:sectPr>
      </w:pPr>
    </w:p>
    <w:p>
      <w:pPr>
        <w:pStyle w:val="BodyText"/>
      </w:pPr>
      <w:r>
        <w:rPr/>
        <w:pict>
          <v:shape style="position:absolute;margin-left:90pt;margin-top:288pt;width:9pt;height:36pt;mso-position-horizontal-relative:page;mso-position-vertical-relative:page;z-index:-334930944" coordorigin="1800,5760" coordsize="180,720" path="m1980,5760l1800,5760,1800,6480,1980,6480,1980,5760xm1800,5760l1800,5760e" filled="false" stroked="true" strokeweight=".75pt" strokecolor="#000000">
            <v:path arrowok="t"/>
            <v:stroke dashstyle="solid"/>
            <w10:wrap type="none"/>
          </v:shape>
        </w:pict>
      </w:r>
      <w:r>
        <w:rPr/>
        <w:pict>
          <v:shape style="position:absolute;margin-left:279pt;margin-top:288pt;width:9pt;height:36pt;mso-position-horizontal-relative:page;mso-position-vertical-relative:page;z-index:-334929920" coordorigin="5580,5760" coordsize="180,720" path="m5760,5760l5580,5760,5580,6480,5760,6480,5760,5760xm5580,5760l5580,5760e" filled="false" stroked="true" strokeweight=".75pt" strokecolor="#000000">
            <v:path arrowok="t"/>
            <v:stroke dashstyle="solid"/>
            <w10:wrap type="none"/>
          </v:shape>
        </w:pict>
      </w:r>
      <w:r>
        <w:rPr/>
        <w:pict>
          <v:shape style="position:absolute;margin-left:387pt;margin-top:288pt;width:9pt;height:36pt;mso-position-horizontal-relative:page;mso-position-vertical-relative:page;z-index:-334928896" coordorigin="7740,5760" coordsize="180,720" path="m7920,5760l7740,5760,7740,6480,7920,6480,7920,5760xm7740,5760l7740,5760e" filled="false" stroked="true" strokeweight=".75pt" strokecolor="#000000">
            <v:path arrowok="t"/>
            <v:stroke dashstyle="solid"/>
            <w10:wrap type="none"/>
          </v:shape>
        </w:pict>
      </w:r>
      <w:r>
        <w:rPr/>
        <w:pict>
          <v:shape style="position:absolute;margin-left:495pt;margin-top:288pt;width:9pt;height:36pt;mso-position-horizontal-relative:page;mso-position-vertical-relative:page;z-index:-334927872" coordorigin="9900,5760" coordsize="180,720" path="m10080,5760l9900,5760,9900,6480,10080,6480,10080,5760xm9900,5760l9900,5760e" filled="false" stroked="true" strokeweight=".75pt" strokecolor="#000000">
            <v:path arrowok="t"/>
            <v:stroke dashstyle="solid"/>
            <w10:wrap type="none"/>
          </v:shape>
        </w:pict>
      </w:r>
      <w:r>
        <w:rPr/>
        <w:pict>
          <v:shape style="position:absolute;margin-left:171pt;margin-top:342pt;width:9pt;height:36pt;mso-position-horizontal-relative:page;mso-position-vertical-relative:page;z-index:-334926848" coordorigin="3420,6840" coordsize="180,720" path="m3600,6840l3420,6840,3420,7560,3600,7560,3600,6840xm3420,6840l3420,6840e" filled="false" stroked="true" strokeweight=".75pt" strokecolor="#000000">
            <v:path arrowok="t"/>
            <v:stroke dashstyle="solid"/>
            <w10:wrap type="none"/>
          </v:shape>
        </w:pict>
      </w:r>
      <w:r>
        <w:rPr/>
        <w:pict>
          <v:shape style="position:absolute;margin-left:171pt;margin-top:387pt;width:9pt;height:36pt;mso-position-horizontal-relative:page;mso-position-vertical-relative:page;z-index:-334925824" coordorigin="3420,7740" coordsize="180,720" path="m3600,7740l3420,7740,3420,8460,3600,8460,3600,7740xm3420,7740l3420,7740e" filled="false" stroked="true" strokeweight=".75pt" strokecolor="#000000">
            <v:path arrowok="t"/>
            <v:stroke dashstyle="solid"/>
            <w10:wrap type="none"/>
          </v:shape>
        </w:pict>
      </w:r>
      <w:r>
        <w:rPr/>
        <w:pict>
          <v:shape style="position:absolute;margin-left:306pt;margin-top:387pt;width:9pt;height:36pt;mso-position-horizontal-relative:page;mso-position-vertical-relative:page;z-index:-334924800" coordorigin="6120,7740" coordsize="180,720" path="m6300,7740l6120,7740,6120,8460,6300,8460,6300,7740xm6120,7740l6120,7740e" filled="false" stroked="true" strokeweight=".75pt" strokecolor="#000000">
            <v:path arrowok="t"/>
            <v:stroke dashstyle="solid"/>
            <w10:wrap type="none"/>
          </v:shape>
        </w:pict>
      </w:r>
      <w:r>
        <w:rPr/>
        <w:pict>
          <v:shape style="position:absolute;margin-left:495pt;margin-top:387pt;width:9pt;height:36pt;mso-position-horizontal-relative:page;mso-position-vertical-relative:page;z-index:-334923776" coordorigin="9900,7740" coordsize="180,720" path="m10080,7740l9900,7740,9900,8460,10080,8460,10080,7740xm9900,7740l9900,7740e" filled="false" stroked="true" strokeweight=".75pt" strokecolor="#000000">
            <v:path arrowok="t"/>
            <v:stroke dashstyle="solid"/>
            <w10:wrap type="none"/>
          </v:shape>
        </w:pict>
      </w:r>
      <w:r>
        <w:rPr/>
        <w:pict>
          <v:shape style="position:absolute;margin-left:171pt;margin-top:441pt;width:9pt;height:36pt;mso-position-horizontal-relative:page;mso-position-vertical-relative:page;z-index:-334922752" coordorigin="3420,8820" coordsize="180,720" path="m3600,8820l3420,8820,3420,9540,3600,9540,3600,8820xm3420,8820l3420,8820e" filled="false" stroked="true" strokeweight=".75pt" strokecolor="#000000">
            <v:path arrowok="t"/>
            <v:stroke dashstyle="solid"/>
            <w10:wrap type="none"/>
          </v:shape>
        </w:pict>
      </w:r>
      <w:r>
        <w:rPr/>
        <w:pict>
          <v:shape style="position:absolute;margin-left:279pt;margin-top:441pt;width:9pt;height:36pt;mso-position-horizontal-relative:page;mso-position-vertical-relative:page;z-index:-334921728" coordorigin="5580,8820" coordsize="180,720" path="m5760,8820l5580,8820,5580,9540,5760,9540,5760,8820xm5580,8820l5580,8820e" filled="false" stroked="true" strokeweight=".75pt" strokecolor="#000000">
            <v:path arrowok="t"/>
            <v:stroke dashstyle="solid"/>
            <w10:wrap type="none"/>
          </v:shape>
        </w:pict>
      </w:r>
      <w:r>
        <w:rPr/>
        <w:pict>
          <v:shape style="position:absolute;margin-left:198pt;margin-top:441pt;width:9pt;height:36pt;mso-position-horizontal-relative:page;mso-position-vertical-relative:page;z-index:-334920704" coordorigin="3960,8820" coordsize="180,720" path="m4140,8820l3960,8820,3960,9540,4140,9540,4140,8820xm3960,8820l3960,8820e" filled="false" stroked="true" strokeweight=".75pt" strokecolor="#000000">
            <v:path arrowok="t"/>
            <v:stroke dashstyle="solid"/>
            <w10:wrap type="none"/>
          </v:shape>
        </w:pict>
      </w:r>
      <w:r>
        <w:rPr/>
        <w:pict>
          <v:shape style="position:absolute;margin-left:90pt;margin-top:441pt;width:9pt;height:36pt;mso-position-horizontal-relative:page;mso-position-vertical-relative:page;z-index:-334919680" coordorigin="1800,8820" coordsize="180,720" path="m1980,8820l1800,8820,1800,9540,1980,9540,1980,8820xm1800,8820l1800,8820e" filled="false" stroked="true" strokeweight=".75pt" strokecolor="#000000">
            <v:path arrowok="t"/>
            <v:stroke dashstyle="solid"/>
            <w10:wrap type="none"/>
          </v:shape>
        </w:pict>
      </w:r>
      <w:r>
        <w:rPr/>
        <w:pict>
          <v:shape style="position:absolute;margin-left:414pt;margin-top:387pt;width:9pt;height:36pt;mso-position-horizontal-relative:page;mso-position-vertical-relative:page;z-index:-334918656" coordorigin="8280,7740" coordsize="180,720" path="m8460,7740l8280,7740,8280,8460,8460,8460,8460,7740xm8280,7740l8280,7740e" filled="false" stroked="true" strokeweight=".75pt" strokecolor="#000000">
            <v:path arrowok="t"/>
            <v:stroke dashstyle="solid"/>
            <w10:wrap type="none"/>
          </v:shape>
        </w:pict>
      </w:r>
      <w:r>
        <w:rPr/>
        <w:pict>
          <v:shape style="position:absolute;margin-left:387pt;margin-top:387pt;width:9pt;height:36pt;mso-position-horizontal-relative:page;mso-position-vertical-relative:page;z-index:-334917632" coordorigin="7740,7740" coordsize="180,720" path="m7920,7740l7740,7740,7740,8460,7920,8460,7920,7740xm7740,7740l7740,7740e" filled="false" stroked="true" strokeweight=".75pt" strokecolor="#000000">
            <v:path arrowok="t"/>
            <v:stroke dashstyle="solid"/>
            <w10:wrap type="none"/>
          </v:shape>
        </w:pict>
      </w:r>
      <w:r>
        <w:rPr/>
        <w:pict>
          <v:shape style="position:absolute;margin-left:279pt;margin-top:387pt;width:9pt;height:36pt;mso-position-horizontal-relative:page;mso-position-vertical-relative:page;z-index:-334916608" coordorigin="5580,7740" coordsize="180,720" path="m5760,7740l5580,7740,5580,8460,5760,8460,5760,7740xm5580,7740l5580,7740e" filled="false" stroked="true" strokeweight=".75pt" strokecolor="#000000">
            <v:path arrowok="t"/>
            <v:stroke dashstyle="solid"/>
            <w10:wrap type="none"/>
          </v:shape>
        </w:pict>
      </w:r>
      <w:r>
        <w:rPr/>
        <w:pict>
          <v:shape style="position:absolute;margin-left:198pt;margin-top:387pt;width:9pt;height:36pt;mso-position-horizontal-relative:page;mso-position-vertical-relative:page;z-index:-334915584" coordorigin="3960,7740" coordsize="180,720" path="m4140,7740l3960,7740,3960,8460,4140,8460,4140,7740xm3960,7740l3960,7740e" filled="false" stroked="true" strokeweight=".75pt" strokecolor="#000000">
            <v:path arrowok="t"/>
            <v:stroke dashstyle="solid"/>
            <w10:wrap type="none"/>
          </v:shape>
        </w:pict>
      </w:r>
      <w:r>
        <w:rPr/>
        <w:pict>
          <v:shape style="position:absolute;margin-left:90pt;margin-top:387pt;width:9pt;height:36pt;mso-position-horizontal-relative:page;mso-position-vertical-relative:page;z-index:-334914560" coordorigin="1800,7740" coordsize="180,720" path="m1980,7740l1800,7740,1800,8460,1980,8460,1980,7740xm1800,7740l1800,7740e" filled="false" stroked="true" strokeweight=".75pt" strokecolor="#000000">
            <v:path arrowok="t"/>
            <v:stroke dashstyle="solid"/>
            <w10:wrap type="none"/>
          </v:shape>
        </w:pict>
      </w:r>
      <w:r>
        <w:rPr/>
        <w:pict>
          <v:shape style="position:absolute;margin-left:414pt;margin-top:342pt;width:9pt;height:36pt;mso-position-horizontal-relative:page;mso-position-vertical-relative:page;z-index:-334913536" coordorigin="8280,6840" coordsize="180,720" path="m8460,6840l8280,6840,8280,7560,8460,7560,8460,6840xm8280,6840l8280,6840e" filled="false" stroked="true" strokeweight=".75pt" strokecolor="#000000">
            <v:path arrowok="t"/>
            <v:stroke dashstyle="solid"/>
            <w10:wrap type="none"/>
          </v:shape>
        </w:pict>
      </w:r>
      <w:r>
        <w:rPr/>
        <w:pict>
          <v:shape style="position:absolute;margin-left:495pt;margin-top:342pt;width:9pt;height:36pt;mso-position-horizontal-relative:page;mso-position-vertical-relative:page;z-index:-334912512" coordorigin="9900,6840" coordsize="180,720" path="m10080,6840l9900,6840,9900,7560,10080,7560,10080,6840xm9900,6840l9900,6840e" filled="false" stroked="true" strokeweight=".75pt" strokecolor="#000000">
            <v:path arrowok="t"/>
            <v:stroke dashstyle="solid"/>
            <w10:wrap type="none"/>
          </v:shape>
        </w:pict>
      </w:r>
      <w:r>
        <w:rPr/>
        <w:pict>
          <v:shape style="position:absolute;margin-left:387pt;margin-top:342pt;width:9pt;height:36pt;mso-position-horizontal-relative:page;mso-position-vertical-relative:page;z-index:-334911488" coordorigin="7740,6840" coordsize="180,720" path="m7920,6840l7740,6840,7740,7560,7920,7560,7920,6840xm7740,6840l7740,6840e" filled="false" stroked="true" strokeweight=".75pt" strokecolor="#000000">
            <v:path arrowok="t"/>
            <v:stroke dashstyle="solid"/>
            <w10:wrap type="none"/>
          </v:shape>
        </w:pict>
      </w:r>
      <w:r>
        <w:rPr/>
        <w:pict>
          <v:shape style="position:absolute;margin-left:306pt;margin-top:342pt;width:9pt;height:36pt;mso-position-horizontal-relative:page;mso-position-vertical-relative:page;z-index:-334910464" coordorigin="6120,6840" coordsize="180,720" path="m6300,6840l6120,6840,6120,7560,6300,7560,6300,6840xm6120,6840l6120,6840e" filled="false" stroked="true" strokeweight=".75pt" strokecolor="#000000">
            <v:path arrowok="t"/>
            <v:stroke dashstyle="solid"/>
            <w10:wrap type="none"/>
          </v:shape>
        </w:pict>
      </w:r>
      <w:r>
        <w:rPr/>
        <w:pict>
          <v:shape style="position:absolute;margin-left:279pt;margin-top:342pt;width:9pt;height:36pt;mso-position-horizontal-relative:page;mso-position-vertical-relative:page;z-index:-334909440" coordorigin="5580,6840" coordsize="180,720" path="m5760,6840l5580,6840,5580,7560,5760,7560,5760,6840xm5580,6840l5580,6840e" filled="false" stroked="true" strokeweight=".75pt" strokecolor="#000000">
            <v:path arrowok="t"/>
            <v:stroke dashstyle="solid"/>
            <w10:wrap type="none"/>
          </v:shape>
        </w:pict>
      </w:r>
      <w:r>
        <w:rPr/>
        <w:pict>
          <v:shape style="position:absolute;margin-left:198pt;margin-top:342pt;width:9pt;height:36pt;mso-position-horizontal-relative:page;mso-position-vertical-relative:page;z-index:-334908416" coordorigin="3960,6840" coordsize="180,720" path="m4140,6840l3960,6840,3960,7560,4140,7560,4140,6840xm3960,6840l3960,6840e" filled="false" stroked="true" strokeweight=".75pt" strokecolor="#000000">
            <v:path arrowok="t"/>
            <v:stroke dashstyle="solid"/>
            <w10:wrap type="none"/>
          </v:shape>
        </w:pict>
      </w:r>
      <w:r>
        <w:rPr/>
        <w:pict>
          <v:shape style="position:absolute;margin-left:90pt;margin-top:342pt;width:9pt;height:36pt;mso-position-horizontal-relative:page;mso-position-vertical-relative:page;z-index:-334907392" coordorigin="1800,6840" coordsize="180,720" path="m1980,6840l1800,6840,1800,7560,1980,7560,1980,6840xm1800,6840l1800,6840e" filled="false" stroked="true" strokeweight=".75pt" strokecolor="#000000">
            <v:path arrowok="t"/>
            <v:stroke dashstyle="solid"/>
            <w10:wrap type="none"/>
          </v:shape>
        </w:pict>
      </w:r>
      <w:r>
        <w:rPr/>
        <w:pict>
          <v:shape style="position:absolute;margin-left:414pt;margin-top:288pt;width:9pt;height:36pt;mso-position-horizontal-relative:page;mso-position-vertical-relative:page;z-index:-334906368" coordorigin="8280,5760" coordsize="180,720" path="m8460,5760l8280,5760,8280,6480,8460,6480,8460,5760xm8280,5760l8280,5760e" filled="false" stroked="true" strokeweight=".75pt" strokecolor="#000000">
            <v:path arrowok="t"/>
            <v:stroke dashstyle="solid"/>
            <w10:wrap type="none"/>
          </v:shape>
        </w:pict>
      </w:r>
      <w:r>
        <w:rPr/>
        <w:pict>
          <v:shape style="position:absolute;margin-left:306pt;margin-top:288pt;width:9pt;height:36pt;mso-position-horizontal-relative:page;mso-position-vertical-relative:page;z-index:-334905344" coordorigin="6120,5760" coordsize="180,720" path="m6300,5760l6120,5760,6120,6480,6300,6480,6300,5760xm6120,5760l6120,5760e" filled="false" stroked="true" strokeweight=".75pt" strokecolor="#000000">
            <v:path arrowok="t"/>
            <v:stroke dashstyle="solid"/>
            <w10:wrap type="none"/>
          </v:shape>
        </w:pict>
      </w:r>
      <w:r>
        <w:rPr/>
        <w:pict>
          <v:shape style="position:absolute;margin-left:198pt;margin-top:288pt;width:9pt;height:36pt;mso-position-horizontal-relative:page;mso-position-vertical-relative:page;z-index:-334904320" coordorigin="3960,5760" coordsize="180,720" path="m4140,5760l3960,5760,3960,6480,4140,6480,4140,5760xm3960,5760l3960,5760e" filled="false" stroked="true" strokeweight=".75pt" strokecolor="#000000">
            <v:path arrowok="t"/>
            <v:stroke dashstyle="solid"/>
            <w10:wrap type="none"/>
          </v:shape>
        </w:pict>
      </w:r>
      <w:r>
        <w:rPr/>
        <w:pict>
          <v:shape style="position:absolute;margin-left:171pt;margin-top:288pt;width:9pt;height:36pt;mso-position-horizontal-relative:page;mso-position-vertical-relative:page;z-index:-334903296" coordorigin="3420,5760" coordsize="180,720" path="m3600,5760l3420,5760,3420,6480,3600,6480,3600,5760xm3420,5760l3420,5760e" filled="false" stroked="true" strokeweight=".75pt" strokecolor="#000000">
            <v:path arrowok="t"/>
            <v:stroke dashstyle="solid"/>
            <w10:wrap type="none"/>
          </v:shape>
        </w:pict>
      </w:r>
    </w:p>
    <w:p>
      <w:pPr>
        <w:pStyle w:val="BodyText"/>
        <w:spacing w:before="8"/>
        <w:rPr>
          <w:sz w:val="19"/>
        </w:rPr>
      </w:pPr>
    </w:p>
    <w:p>
      <w:pPr>
        <w:spacing w:before="93"/>
        <w:ind w:left="0" w:right="13" w:firstLine="0"/>
        <w:jc w:val="center"/>
        <w:rPr>
          <w:sz w:val="24"/>
        </w:rPr>
      </w:pPr>
      <w:r>
        <w:rPr/>
        <w:pict>
          <v:group style="position:absolute;margin-left:495pt;margin-top:52.929867pt;width:15.5pt;height:89.55pt;mso-position-horizontal-relative:page;mso-position-vertical-relative:paragraph;z-index:-334936064" coordorigin="9900,1059" coordsize="310,1791">
            <v:line style="position:absolute" from="10158,1059" to="10158,2062" stroked="true" strokeweight="5.16pt" strokecolor="#cccccc">
              <v:stroke dashstyle="solid"/>
            </v:line>
            <v:rect style="position:absolute;left:10080;top:1393;width:27;height:334" filled="true" fillcolor="#cccccc" stroked="false">
              <v:fill type="solid"/>
            </v:rect>
            <v:line style="position:absolute" from="10158,2071" to="10158,2741" stroked="true" strokeweight="5.16pt" strokecolor="#cccccc">
              <v:stroke dashstyle="solid"/>
            </v:line>
            <v:rect style="position:absolute;left:10080;top:2406;width:27;height:335" filled="true" fillcolor="#cccccc" stroked="false">
              <v:fill type="solid"/>
            </v:rect>
            <v:rect style="position:absolute;left:9900;top:2129;width:180;height:720" filled="true" fillcolor="#ffffff" stroked="false">
              <v:fill type="solid"/>
            </v:rect>
            <v:rect style="position:absolute;left:9900;top:1229;width:180;height:720" filled="true" fillcolor="#ffffff" stroked="false">
              <v:fill type="solid"/>
            </v:rect>
            <w10:wrap type="none"/>
          </v:group>
        </w:pict>
      </w:r>
      <w:r>
        <w:rPr/>
        <w:pict>
          <v:rect style="position:absolute;margin-left:279pt;margin-top:61.449867pt;width:9pt;height:36pt;mso-position-horizontal-relative:page;mso-position-vertical-relative:paragraph;z-index:-334935040" filled="true" fillcolor="#ffffff" stroked="false">
            <v:fill type="solid"/>
            <w10:wrap type="none"/>
          </v:rect>
        </w:pict>
      </w:r>
      <w:r>
        <w:rPr/>
        <w:pict>
          <v:rect style="position:absolute;margin-left:306pt;margin-top:61.449867pt;width:9pt;height:36pt;mso-position-horizontal-relative:page;mso-position-vertical-relative:paragraph;z-index:-334934016" filled="true" fillcolor="#ffffff" stroked="false">
            <v:fill type="solid"/>
            <w10:wrap type="none"/>
          </v:rect>
        </w:pict>
      </w:r>
      <w:r>
        <w:rPr/>
        <w:pict>
          <v:rect style="position:absolute;margin-left:171pt;margin-top:106.449867pt;width:9pt;height:36pt;mso-position-horizontal-relative:page;mso-position-vertical-relative:paragraph;z-index:-334932992" filled="true" fillcolor="#ffffff" stroked="false">
            <v:fill type="solid"/>
            <w10:wrap type="none"/>
          </v:rect>
        </w:pict>
      </w:r>
      <w:r>
        <w:rPr/>
        <w:pict>
          <v:rect style="position:absolute;margin-left:198pt;margin-top:106.449867pt;width:9pt;height:36pt;mso-position-horizontal-relative:page;mso-position-vertical-relative:paragraph;z-index:-334931968" filled="true" fillcolor="#ffffff" stroked="false">
            <v:fill type="solid"/>
            <w10:wrap type="none"/>
          </v:rect>
        </w:pict>
      </w:r>
      <w:r>
        <w:rPr/>
        <w:pict>
          <v:rect style="position:absolute;margin-left:414pt;margin-top:106.449867pt;width:9pt;height:36pt;mso-position-horizontal-relative:page;mso-position-vertical-relative:paragraph;z-index:-334902272" filled="true" fillcolor="#ffffff" stroked="false">
            <v:fill type="solid"/>
            <w10:wrap type="none"/>
          </v:rect>
        </w:pict>
      </w:r>
      <w:r>
        <w:rPr/>
        <w:pict>
          <v:rect style="position:absolute;margin-left:306pt;margin-top:106.449867pt;width:9pt;height:36pt;mso-position-horizontal-relative:page;mso-position-vertical-relative:paragraph;z-index:-334901248" filled="true" fillcolor="#ffffff" stroked="false">
            <v:fill type="solid"/>
            <w10:wrap type="none"/>
          </v:rect>
        </w:pict>
      </w:r>
      <w:r>
        <w:rPr/>
        <w:pict>
          <v:rect style="position:absolute;margin-left:279pt;margin-top:106.449867pt;width:9pt;height:36pt;mso-position-horizontal-relative:page;mso-position-vertical-relative:paragraph;z-index:-334900224" filled="true" fillcolor="#ffffff" stroked="false">
            <v:fill type="solid"/>
            <w10:wrap type="none"/>
          </v:rect>
        </w:pict>
      </w:r>
      <w:r>
        <w:rPr/>
        <w:pict>
          <v:rect style="position:absolute;margin-left:90pt;margin-top:106.449867pt;width:9pt;height:36pt;mso-position-horizontal-relative:page;mso-position-vertical-relative:paragraph;z-index:-334899200" filled="true" fillcolor="#ffffff" stroked="false">
            <v:fill type="solid"/>
            <w10:wrap type="none"/>
          </v:rect>
        </w:pict>
      </w:r>
      <w:r>
        <w:rPr/>
        <w:pict>
          <v:rect style="position:absolute;margin-left:414pt;margin-top:61.449867pt;width:9pt;height:36pt;mso-position-horizontal-relative:page;mso-position-vertical-relative:paragraph;z-index:-334898176" filled="true" fillcolor="#ffffff" stroked="false">
            <v:fill type="solid"/>
            <w10:wrap type="none"/>
          </v:rect>
        </w:pict>
      </w:r>
      <w:r>
        <w:rPr/>
        <w:pict>
          <v:rect style="position:absolute;margin-left:387pt;margin-top:106.449867pt;width:9pt;height:36pt;mso-position-horizontal-relative:page;mso-position-vertical-relative:paragraph;z-index:-334897152" filled="true" fillcolor="#ffffff" stroked="false">
            <v:fill type="solid"/>
            <w10:wrap type="none"/>
          </v:rect>
        </w:pict>
      </w:r>
      <w:r>
        <w:rPr/>
        <w:pict>
          <v:rect style="position:absolute;margin-left:387pt;margin-top:61.449867pt;width:9pt;height:36pt;mso-position-horizontal-relative:page;mso-position-vertical-relative:paragraph;z-index:-334896128" filled="true" fillcolor="#ffffff" stroked="false">
            <v:fill type="solid"/>
            <w10:wrap type="none"/>
          </v:rect>
        </w:pict>
      </w:r>
      <w:r>
        <w:rPr/>
        <w:pict>
          <v:rect style="position:absolute;margin-left:198pt;margin-top:61.449867pt;width:9pt;height:36pt;mso-position-horizontal-relative:page;mso-position-vertical-relative:paragraph;z-index:-334895104" filled="true" fillcolor="#ffffff" stroked="false">
            <v:fill type="solid"/>
            <w10:wrap type="none"/>
          </v:rect>
        </w:pict>
      </w:r>
      <w:r>
        <w:rPr/>
        <w:pict>
          <v:rect style="position:absolute;margin-left:90pt;margin-top:61.449867pt;width:9pt;height:36pt;mso-position-horizontal-relative:page;mso-position-vertical-relative:paragraph;z-index:-334894080" filled="true" fillcolor="#ffffff" stroked="false">
            <v:fill type="solid"/>
            <w10:wrap type="none"/>
          </v:rect>
        </w:pict>
      </w:r>
      <w:r>
        <w:rPr/>
        <w:pict>
          <v:rect style="position:absolute;margin-left:171pt;margin-top:61.449867pt;width:9pt;height:36pt;mso-position-horizontal-relative:page;mso-position-vertical-relative:paragraph;z-index:-334893056" filled="true" fillcolor="#ffffff" stroked="false">
            <v:fill type="solid"/>
            <w10:wrap type="none"/>
          </v:rect>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
        <w:gridCol w:w="180"/>
        <w:gridCol w:w="1440"/>
        <w:gridCol w:w="180"/>
        <w:gridCol w:w="114"/>
        <w:gridCol w:w="108"/>
        <w:gridCol w:w="127"/>
        <w:gridCol w:w="191"/>
        <w:gridCol w:w="1440"/>
        <w:gridCol w:w="180"/>
        <w:gridCol w:w="84"/>
        <w:gridCol w:w="108"/>
        <w:gridCol w:w="155"/>
        <w:gridCol w:w="193"/>
        <w:gridCol w:w="1440"/>
        <w:gridCol w:w="204"/>
        <w:gridCol w:w="140"/>
        <w:gridCol w:w="153"/>
        <w:gridCol w:w="225"/>
        <w:gridCol w:w="1441"/>
        <w:gridCol w:w="315"/>
      </w:tblGrid>
      <w:tr>
        <w:trPr>
          <w:trHeight w:val="162" w:hRule="atLeast"/>
        </w:trPr>
        <w:tc>
          <w:tcPr>
            <w:tcW w:w="108" w:type="dxa"/>
            <w:tcBorders>
              <w:left w:val="single" w:sz="4" w:space="0" w:color="CCCCCC"/>
              <w:bottom w:val="nil"/>
              <w:right w:val="nil"/>
            </w:tcBorders>
          </w:tcPr>
          <w:p>
            <w:pPr>
              <w:pStyle w:val="TableParagraph"/>
              <w:rPr>
                <w:rFonts w:ascii="Times New Roman"/>
                <w:sz w:val="10"/>
              </w:rPr>
            </w:pPr>
          </w:p>
        </w:tc>
        <w:tc>
          <w:tcPr>
            <w:tcW w:w="1914" w:type="dxa"/>
            <w:gridSpan w:val="4"/>
            <w:tcBorders>
              <w:left w:val="nil"/>
              <w:bottom w:val="single" w:sz="6" w:space="0" w:color="000000"/>
              <w:right w:val="nil"/>
            </w:tcBorders>
            <w:shd w:val="clear" w:color="auto" w:fill="CCCCCC"/>
          </w:tcPr>
          <w:p>
            <w:pPr>
              <w:pStyle w:val="TableParagraph"/>
              <w:rPr>
                <w:rFonts w:ascii="Times New Roman"/>
                <w:sz w:val="10"/>
              </w:rPr>
            </w:pPr>
          </w:p>
        </w:tc>
        <w:tc>
          <w:tcPr>
            <w:tcW w:w="108" w:type="dxa"/>
            <w:vMerge w:val="restart"/>
            <w:tcBorders>
              <w:left w:val="nil"/>
              <w:bottom w:val="nil"/>
            </w:tcBorders>
            <w:shd w:val="clear" w:color="auto" w:fill="CCCCCC"/>
          </w:tcPr>
          <w:p>
            <w:pPr>
              <w:pStyle w:val="TableParagraph"/>
              <w:rPr>
                <w:rFonts w:ascii="Times New Roman"/>
                <w:sz w:val="24"/>
              </w:rPr>
            </w:pPr>
          </w:p>
        </w:tc>
        <w:tc>
          <w:tcPr>
            <w:tcW w:w="127" w:type="dxa"/>
            <w:vMerge w:val="restart"/>
            <w:tcBorders>
              <w:bottom w:val="nil"/>
              <w:right w:val="nil"/>
            </w:tcBorders>
            <w:shd w:val="clear" w:color="auto" w:fill="CCCCCC"/>
          </w:tcPr>
          <w:p>
            <w:pPr>
              <w:pStyle w:val="TableParagraph"/>
              <w:rPr>
                <w:rFonts w:ascii="Times New Roman"/>
                <w:sz w:val="24"/>
              </w:rPr>
            </w:pPr>
          </w:p>
        </w:tc>
        <w:tc>
          <w:tcPr>
            <w:tcW w:w="1895" w:type="dxa"/>
            <w:gridSpan w:val="4"/>
            <w:tcBorders>
              <w:left w:val="nil"/>
              <w:bottom w:val="single" w:sz="6" w:space="0" w:color="000000"/>
              <w:right w:val="nil"/>
            </w:tcBorders>
            <w:shd w:val="clear" w:color="auto" w:fill="CCCCCC"/>
          </w:tcPr>
          <w:p>
            <w:pPr>
              <w:pStyle w:val="TableParagraph"/>
              <w:spacing w:line="143" w:lineRule="exact"/>
              <w:ind w:right="18"/>
              <w:jc w:val="right"/>
              <w:rPr>
                <w:rFonts w:ascii="Wingdings" w:hAnsi="Wingdings"/>
                <w:sz w:val="24"/>
              </w:rPr>
            </w:pPr>
            <w:r>
              <w:rPr>
                <w:rFonts w:ascii="Wingdings" w:hAnsi="Wingdings"/>
                <w:w w:val="165"/>
                <w:sz w:val="24"/>
              </w:rPr>
              <w:t></w:t>
            </w:r>
          </w:p>
        </w:tc>
        <w:tc>
          <w:tcPr>
            <w:tcW w:w="108" w:type="dxa"/>
            <w:vMerge w:val="restart"/>
            <w:tcBorders>
              <w:left w:val="nil"/>
              <w:bottom w:val="nil"/>
            </w:tcBorders>
            <w:shd w:val="clear" w:color="auto" w:fill="CCCCCC"/>
          </w:tcPr>
          <w:p>
            <w:pPr>
              <w:pStyle w:val="TableParagraph"/>
              <w:rPr>
                <w:rFonts w:ascii="Times New Roman"/>
                <w:sz w:val="24"/>
              </w:rPr>
            </w:pPr>
          </w:p>
        </w:tc>
        <w:tc>
          <w:tcPr>
            <w:tcW w:w="155" w:type="dxa"/>
            <w:vMerge w:val="restart"/>
            <w:tcBorders>
              <w:bottom w:val="nil"/>
              <w:right w:val="nil"/>
            </w:tcBorders>
            <w:shd w:val="clear" w:color="auto" w:fill="CCCCCC"/>
          </w:tcPr>
          <w:p>
            <w:pPr>
              <w:pStyle w:val="TableParagraph"/>
              <w:rPr>
                <w:rFonts w:ascii="Times New Roman"/>
                <w:sz w:val="24"/>
              </w:rPr>
            </w:pPr>
          </w:p>
        </w:tc>
        <w:tc>
          <w:tcPr>
            <w:tcW w:w="1837" w:type="dxa"/>
            <w:gridSpan w:val="3"/>
            <w:tcBorders>
              <w:left w:val="nil"/>
              <w:bottom w:val="single" w:sz="6" w:space="0" w:color="000000"/>
              <w:right w:val="nil"/>
            </w:tcBorders>
            <w:shd w:val="clear" w:color="auto" w:fill="CCCCCC"/>
          </w:tcPr>
          <w:p>
            <w:pPr>
              <w:pStyle w:val="TableParagraph"/>
              <w:rPr>
                <w:rFonts w:ascii="Times New Roman"/>
                <w:sz w:val="10"/>
              </w:rPr>
            </w:pPr>
          </w:p>
        </w:tc>
        <w:tc>
          <w:tcPr>
            <w:tcW w:w="140" w:type="dxa"/>
            <w:vMerge w:val="restart"/>
            <w:tcBorders>
              <w:left w:val="nil"/>
              <w:bottom w:val="nil"/>
            </w:tcBorders>
            <w:shd w:val="clear" w:color="auto" w:fill="CCCCCC"/>
          </w:tcPr>
          <w:p>
            <w:pPr>
              <w:pStyle w:val="TableParagraph"/>
              <w:rPr>
                <w:rFonts w:ascii="Times New Roman"/>
                <w:sz w:val="24"/>
              </w:rPr>
            </w:pPr>
          </w:p>
        </w:tc>
        <w:tc>
          <w:tcPr>
            <w:tcW w:w="153" w:type="dxa"/>
            <w:vMerge w:val="restart"/>
            <w:tcBorders>
              <w:left w:val="single" w:sz="4" w:space="0" w:color="CCCCCC"/>
              <w:right w:val="nil"/>
            </w:tcBorders>
          </w:tcPr>
          <w:p>
            <w:pPr>
              <w:pStyle w:val="TableParagraph"/>
              <w:rPr>
                <w:rFonts w:ascii="Times New Roman"/>
                <w:sz w:val="24"/>
              </w:rPr>
            </w:pPr>
          </w:p>
        </w:tc>
        <w:tc>
          <w:tcPr>
            <w:tcW w:w="1981" w:type="dxa"/>
            <w:gridSpan w:val="3"/>
            <w:tcBorders>
              <w:left w:val="nil"/>
              <w:bottom w:val="single" w:sz="6" w:space="0" w:color="000000"/>
            </w:tcBorders>
            <w:shd w:val="clear" w:color="auto" w:fill="CCCCCC"/>
          </w:tcPr>
          <w:p>
            <w:pPr>
              <w:pStyle w:val="TableParagraph"/>
              <w:rPr>
                <w:rFonts w:ascii="Times New Roman"/>
                <w:sz w:val="10"/>
              </w:rPr>
            </w:pPr>
          </w:p>
        </w:tc>
      </w:tr>
      <w:tr>
        <w:trPr>
          <w:trHeight w:val="151" w:hRule="atLeast"/>
        </w:trPr>
        <w:tc>
          <w:tcPr>
            <w:tcW w:w="108" w:type="dxa"/>
            <w:tcBorders>
              <w:top w:val="nil"/>
              <w:left w:val="single" w:sz="4" w:space="0" w:color="CCCCCC"/>
              <w:bottom w:val="nil"/>
              <w:right w:val="single" w:sz="6" w:space="0" w:color="000000"/>
            </w:tcBorders>
          </w:tcPr>
          <w:p>
            <w:pPr>
              <w:pStyle w:val="TableParagraph"/>
              <w:rPr>
                <w:rFonts w:ascii="Times New Roman"/>
                <w:sz w:val="8"/>
              </w:rPr>
            </w:pPr>
          </w:p>
        </w:tc>
        <w:tc>
          <w:tcPr>
            <w:tcW w:w="180"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8"/>
              </w:rPr>
            </w:pPr>
          </w:p>
        </w:tc>
        <w:tc>
          <w:tcPr>
            <w:tcW w:w="180"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14" w:type="dxa"/>
            <w:tcBorders>
              <w:top w:val="nil"/>
              <w:left w:val="single" w:sz="6" w:space="0" w:color="000000"/>
              <w:bottom w:val="nil"/>
              <w:right w:val="nil"/>
            </w:tcBorders>
            <w:shd w:val="clear" w:color="auto" w:fill="CCCCCC"/>
          </w:tcPr>
          <w:p>
            <w:pPr>
              <w:pStyle w:val="TableParagraph"/>
              <w:rPr>
                <w:rFonts w:ascii="Times New Roman"/>
                <w:sz w:val="8"/>
              </w:rPr>
            </w:pPr>
          </w:p>
        </w:tc>
        <w:tc>
          <w:tcPr>
            <w:tcW w:w="108" w:type="dxa"/>
            <w:vMerge/>
            <w:tcBorders>
              <w:top w:val="nil"/>
              <w:left w:val="nil"/>
              <w:bottom w:val="nil"/>
            </w:tcBorders>
            <w:shd w:val="clear" w:color="auto" w:fill="CCCCCC"/>
          </w:tcPr>
          <w:p>
            <w:pPr>
              <w:rPr>
                <w:sz w:val="2"/>
                <w:szCs w:val="2"/>
              </w:rPr>
            </w:pPr>
          </w:p>
        </w:tc>
        <w:tc>
          <w:tcPr>
            <w:tcW w:w="127" w:type="dxa"/>
            <w:vMerge/>
            <w:tcBorders>
              <w:top w:val="nil"/>
              <w:bottom w:val="nil"/>
              <w:right w:val="nil"/>
            </w:tcBorders>
            <w:shd w:val="clear" w:color="auto" w:fill="CCCCCC"/>
          </w:tcPr>
          <w:p>
            <w:pPr>
              <w:rPr>
                <w:sz w:val="2"/>
                <w:szCs w:val="2"/>
              </w:rPr>
            </w:pPr>
          </w:p>
        </w:tc>
        <w:tc>
          <w:tcPr>
            <w:tcW w:w="191"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8"/>
              </w:rPr>
            </w:pPr>
          </w:p>
        </w:tc>
        <w:tc>
          <w:tcPr>
            <w:tcW w:w="180"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84" w:type="dxa"/>
            <w:tcBorders>
              <w:top w:val="nil"/>
              <w:left w:val="single" w:sz="6" w:space="0" w:color="000000"/>
              <w:bottom w:val="nil"/>
              <w:right w:val="nil"/>
            </w:tcBorders>
            <w:shd w:val="clear" w:color="auto" w:fill="CCCCCC"/>
          </w:tcPr>
          <w:p>
            <w:pPr>
              <w:pStyle w:val="TableParagraph"/>
              <w:rPr>
                <w:rFonts w:ascii="Times New Roman"/>
                <w:sz w:val="8"/>
              </w:rPr>
            </w:pPr>
          </w:p>
        </w:tc>
        <w:tc>
          <w:tcPr>
            <w:tcW w:w="108" w:type="dxa"/>
            <w:vMerge/>
            <w:tcBorders>
              <w:top w:val="nil"/>
              <w:left w:val="nil"/>
              <w:bottom w:val="nil"/>
            </w:tcBorders>
            <w:shd w:val="clear" w:color="auto" w:fill="CCCCCC"/>
          </w:tcPr>
          <w:p>
            <w:pPr>
              <w:rPr>
                <w:sz w:val="2"/>
                <w:szCs w:val="2"/>
              </w:rPr>
            </w:pPr>
          </w:p>
        </w:tc>
        <w:tc>
          <w:tcPr>
            <w:tcW w:w="155" w:type="dxa"/>
            <w:vMerge/>
            <w:tcBorders>
              <w:top w:val="nil"/>
              <w:bottom w:val="nil"/>
              <w:right w:val="nil"/>
            </w:tcBorders>
            <w:shd w:val="clear" w:color="auto" w:fill="CCCCCC"/>
          </w:tcPr>
          <w:p>
            <w:pPr>
              <w:rPr>
                <w:sz w:val="2"/>
                <w:szCs w:val="2"/>
              </w:rPr>
            </w:pPr>
          </w:p>
        </w:tc>
        <w:tc>
          <w:tcPr>
            <w:tcW w:w="193"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8"/>
              </w:rPr>
            </w:pPr>
          </w:p>
        </w:tc>
        <w:tc>
          <w:tcPr>
            <w:tcW w:w="204"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40" w:type="dxa"/>
            <w:vMerge/>
            <w:tcBorders>
              <w:top w:val="nil"/>
              <w:left w:val="nil"/>
              <w:bottom w:val="nil"/>
            </w:tcBorders>
            <w:shd w:val="clear" w:color="auto" w:fill="CCCCCC"/>
          </w:tcPr>
          <w:p>
            <w:pPr>
              <w:rPr>
                <w:sz w:val="2"/>
                <w:szCs w:val="2"/>
              </w:rPr>
            </w:pPr>
          </w:p>
        </w:tc>
        <w:tc>
          <w:tcPr>
            <w:tcW w:w="153" w:type="dxa"/>
            <w:vMerge/>
            <w:tcBorders>
              <w:top w:val="nil"/>
              <w:left w:val="single" w:sz="4" w:space="0" w:color="CCCCCC"/>
              <w:right w:val="nil"/>
            </w:tcBorders>
          </w:tcPr>
          <w:p>
            <w:pPr>
              <w:rPr>
                <w:sz w:val="2"/>
                <w:szCs w:val="2"/>
              </w:rPr>
            </w:pPr>
          </w:p>
        </w:tc>
        <w:tc>
          <w:tcPr>
            <w:tcW w:w="225"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441" w:type="dxa"/>
            <w:tcBorders>
              <w:top w:val="nil"/>
              <w:left w:val="single" w:sz="6" w:space="0" w:color="000000"/>
              <w:bottom w:val="nil"/>
              <w:right w:val="single" w:sz="6" w:space="0" w:color="000000"/>
            </w:tcBorders>
            <w:shd w:val="clear" w:color="auto" w:fill="CCCCCC"/>
          </w:tcPr>
          <w:p>
            <w:pPr>
              <w:pStyle w:val="TableParagraph"/>
              <w:rPr>
                <w:rFonts w:ascii="Times New Roman"/>
                <w:sz w:val="8"/>
              </w:rPr>
            </w:pPr>
          </w:p>
        </w:tc>
        <w:tc>
          <w:tcPr>
            <w:tcW w:w="315" w:type="dxa"/>
            <w:tcBorders>
              <w:top w:val="single" w:sz="6" w:space="0" w:color="000000"/>
              <w:left w:val="single" w:sz="6" w:space="0" w:color="000000"/>
              <w:bottom w:val="nil"/>
            </w:tcBorders>
            <w:shd w:val="clear" w:color="auto" w:fill="CCCCCC"/>
          </w:tcPr>
          <w:p>
            <w:pPr>
              <w:pStyle w:val="TableParagraph"/>
              <w:rPr>
                <w:rFonts w:ascii="Times New Roman"/>
                <w:sz w:val="8"/>
              </w:rPr>
            </w:pPr>
          </w:p>
        </w:tc>
      </w:tr>
      <w:tr>
        <w:trPr>
          <w:trHeight w:val="323" w:hRule="atLeast"/>
        </w:trPr>
        <w:tc>
          <w:tcPr>
            <w:tcW w:w="108" w:type="dxa"/>
            <w:tcBorders>
              <w:top w:val="nil"/>
              <w:left w:val="single" w:sz="4" w:space="0" w:color="CCCCCC"/>
              <w:bottom w:val="nil"/>
              <w:right w:val="single" w:sz="6" w:space="0" w:color="000000"/>
            </w:tcBorders>
          </w:tcPr>
          <w:p>
            <w:pPr>
              <w:pStyle w:val="TableParagraph"/>
              <w:rPr>
                <w:rFonts w:ascii="Times New Roman"/>
                <w:sz w:val="24"/>
              </w:rPr>
            </w:pPr>
          </w:p>
        </w:tc>
        <w:tc>
          <w:tcPr>
            <w:tcW w:w="180" w:type="dxa"/>
            <w:tcBorders>
              <w:top w:val="nil"/>
              <w:left w:val="single" w:sz="6" w:space="0" w:color="000000"/>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4" w:lineRule="exact"/>
              <w:ind w:left="210" w:right="90"/>
              <w:jc w:val="center"/>
              <w:rPr>
                <w:rFonts w:ascii="Comic Sans MS"/>
                <w:sz w:val="24"/>
              </w:rPr>
            </w:pPr>
            <w:r>
              <w:rPr>
                <w:rFonts w:ascii="Comic Sans MS"/>
                <w:sz w:val="24"/>
              </w:rPr>
              <w:t>romantic</w:t>
            </w:r>
          </w:p>
        </w:tc>
        <w:tc>
          <w:tcPr>
            <w:tcW w:w="180" w:type="dxa"/>
            <w:tcBorders>
              <w:top w:val="nil"/>
              <w:left w:val="single" w:sz="6" w:space="0" w:color="000000"/>
              <w:bottom w:val="nil"/>
              <w:right w:val="single" w:sz="6" w:space="0" w:color="CCCCCC"/>
            </w:tcBorders>
          </w:tcPr>
          <w:p>
            <w:pPr>
              <w:pStyle w:val="TableParagraph"/>
              <w:rPr>
                <w:rFonts w:ascii="Times New Roman"/>
                <w:sz w:val="24"/>
              </w:rPr>
            </w:pPr>
          </w:p>
        </w:tc>
        <w:tc>
          <w:tcPr>
            <w:tcW w:w="114" w:type="dxa"/>
            <w:tcBorders>
              <w:top w:val="nil"/>
              <w:left w:val="single" w:sz="6" w:space="0" w:color="000000"/>
              <w:bottom w:val="nil"/>
              <w:right w:val="nil"/>
            </w:tcBorders>
            <w:shd w:val="clear" w:color="auto" w:fill="CCCCCC"/>
          </w:tcPr>
          <w:p>
            <w:pPr>
              <w:pStyle w:val="TableParagraph"/>
              <w:rPr>
                <w:rFonts w:ascii="Times New Roman"/>
                <w:sz w:val="24"/>
              </w:rPr>
            </w:pPr>
          </w:p>
        </w:tc>
        <w:tc>
          <w:tcPr>
            <w:tcW w:w="108" w:type="dxa"/>
            <w:vMerge/>
            <w:tcBorders>
              <w:top w:val="nil"/>
              <w:left w:val="nil"/>
              <w:bottom w:val="nil"/>
            </w:tcBorders>
            <w:shd w:val="clear" w:color="auto" w:fill="CCCCCC"/>
          </w:tcPr>
          <w:p>
            <w:pPr>
              <w:rPr>
                <w:sz w:val="2"/>
                <w:szCs w:val="2"/>
              </w:rPr>
            </w:pPr>
          </w:p>
        </w:tc>
        <w:tc>
          <w:tcPr>
            <w:tcW w:w="127" w:type="dxa"/>
            <w:vMerge/>
            <w:tcBorders>
              <w:top w:val="nil"/>
              <w:bottom w:val="nil"/>
              <w:right w:val="nil"/>
            </w:tcBorders>
            <w:shd w:val="clear" w:color="auto" w:fill="CCCCCC"/>
          </w:tcPr>
          <w:p>
            <w:pPr>
              <w:rPr>
                <w:sz w:val="2"/>
                <w:szCs w:val="2"/>
              </w:rPr>
            </w:pPr>
          </w:p>
        </w:tc>
        <w:tc>
          <w:tcPr>
            <w:tcW w:w="191" w:type="dxa"/>
            <w:tcBorders>
              <w:top w:val="nil"/>
              <w:left w:val="single" w:sz="18" w:space="0" w:color="CCCCCC"/>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4" w:lineRule="exact"/>
              <w:ind w:left="153" w:right="90"/>
              <w:jc w:val="center"/>
              <w:rPr>
                <w:rFonts w:ascii="Comic Sans MS"/>
                <w:sz w:val="24"/>
              </w:rPr>
            </w:pPr>
            <w:r>
              <w:rPr>
                <w:rFonts w:ascii="Comic Sans MS"/>
                <w:sz w:val="24"/>
              </w:rPr>
              <w:t>comedy</w:t>
            </w:r>
          </w:p>
        </w:tc>
        <w:tc>
          <w:tcPr>
            <w:tcW w:w="180" w:type="dxa"/>
            <w:tcBorders>
              <w:top w:val="nil"/>
              <w:left w:val="single" w:sz="6" w:space="0" w:color="000000"/>
              <w:bottom w:val="nil"/>
              <w:right w:val="single" w:sz="6" w:space="0" w:color="CCCCCC"/>
            </w:tcBorders>
          </w:tcPr>
          <w:p>
            <w:pPr>
              <w:pStyle w:val="TableParagraph"/>
              <w:rPr>
                <w:rFonts w:ascii="Times New Roman"/>
                <w:sz w:val="24"/>
              </w:rPr>
            </w:pPr>
          </w:p>
        </w:tc>
        <w:tc>
          <w:tcPr>
            <w:tcW w:w="84" w:type="dxa"/>
            <w:tcBorders>
              <w:top w:val="nil"/>
              <w:left w:val="single" w:sz="6" w:space="0" w:color="000000"/>
              <w:bottom w:val="nil"/>
              <w:right w:val="nil"/>
            </w:tcBorders>
            <w:shd w:val="clear" w:color="auto" w:fill="CCCCCC"/>
          </w:tcPr>
          <w:p>
            <w:pPr>
              <w:pStyle w:val="TableParagraph"/>
              <w:rPr>
                <w:rFonts w:ascii="Times New Roman"/>
                <w:sz w:val="24"/>
              </w:rPr>
            </w:pPr>
          </w:p>
        </w:tc>
        <w:tc>
          <w:tcPr>
            <w:tcW w:w="108" w:type="dxa"/>
            <w:vMerge/>
            <w:tcBorders>
              <w:top w:val="nil"/>
              <w:left w:val="nil"/>
              <w:bottom w:val="nil"/>
            </w:tcBorders>
            <w:shd w:val="clear" w:color="auto" w:fill="CCCCCC"/>
          </w:tcPr>
          <w:p>
            <w:pPr>
              <w:rPr>
                <w:sz w:val="2"/>
                <w:szCs w:val="2"/>
              </w:rPr>
            </w:pPr>
          </w:p>
        </w:tc>
        <w:tc>
          <w:tcPr>
            <w:tcW w:w="155" w:type="dxa"/>
            <w:vMerge/>
            <w:tcBorders>
              <w:top w:val="nil"/>
              <w:bottom w:val="nil"/>
              <w:right w:val="nil"/>
            </w:tcBorders>
            <w:shd w:val="clear" w:color="auto" w:fill="CCCCCC"/>
          </w:tcPr>
          <w:p>
            <w:pPr>
              <w:rPr>
                <w:sz w:val="2"/>
                <w:szCs w:val="2"/>
              </w:rPr>
            </w:pPr>
          </w:p>
        </w:tc>
        <w:tc>
          <w:tcPr>
            <w:tcW w:w="193" w:type="dxa"/>
            <w:tcBorders>
              <w:top w:val="nil"/>
              <w:left w:val="single" w:sz="34" w:space="0" w:color="CCCCCC"/>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4" w:lineRule="exact"/>
              <w:ind w:left="95" w:right="90"/>
              <w:jc w:val="center"/>
              <w:rPr>
                <w:rFonts w:ascii="Comic Sans MS"/>
                <w:sz w:val="24"/>
              </w:rPr>
            </w:pPr>
            <w:r>
              <w:rPr>
                <w:rFonts w:ascii="Comic Sans MS"/>
                <w:sz w:val="24"/>
              </w:rPr>
              <w:t>at</w:t>
            </w:r>
          </w:p>
        </w:tc>
        <w:tc>
          <w:tcPr>
            <w:tcW w:w="204" w:type="dxa"/>
            <w:tcBorders>
              <w:top w:val="nil"/>
              <w:left w:val="single" w:sz="6" w:space="0" w:color="000000"/>
              <w:bottom w:val="nil"/>
              <w:right w:val="single" w:sz="34" w:space="0" w:color="CCCCCC"/>
            </w:tcBorders>
          </w:tcPr>
          <w:p>
            <w:pPr>
              <w:pStyle w:val="TableParagraph"/>
              <w:rPr>
                <w:rFonts w:ascii="Times New Roman"/>
                <w:sz w:val="24"/>
              </w:rPr>
            </w:pPr>
          </w:p>
        </w:tc>
        <w:tc>
          <w:tcPr>
            <w:tcW w:w="140" w:type="dxa"/>
            <w:vMerge/>
            <w:tcBorders>
              <w:top w:val="nil"/>
              <w:left w:val="nil"/>
              <w:bottom w:val="nil"/>
            </w:tcBorders>
            <w:shd w:val="clear" w:color="auto" w:fill="CCCCCC"/>
          </w:tcPr>
          <w:p>
            <w:pPr>
              <w:rPr>
                <w:sz w:val="2"/>
                <w:szCs w:val="2"/>
              </w:rPr>
            </w:pPr>
          </w:p>
        </w:tc>
        <w:tc>
          <w:tcPr>
            <w:tcW w:w="153" w:type="dxa"/>
            <w:vMerge/>
            <w:tcBorders>
              <w:top w:val="nil"/>
              <w:left w:val="single" w:sz="4" w:space="0" w:color="CCCCCC"/>
              <w:right w:val="nil"/>
            </w:tcBorders>
          </w:tcPr>
          <w:p>
            <w:pPr>
              <w:rPr>
                <w:sz w:val="2"/>
                <w:szCs w:val="2"/>
              </w:rPr>
            </w:pPr>
          </w:p>
        </w:tc>
        <w:tc>
          <w:tcPr>
            <w:tcW w:w="225" w:type="dxa"/>
            <w:tcBorders>
              <w:top w:val="nil"/>
              <w:left w:val="single" w:sz="48" w:space="0" w:color="CCCCCC"/>
              <w:bottom w:val="nil"/>
              <w:right w:val="single" w:sz="6" w:space="0" w:color="000000"/>
            </w:tcBorders>
          </w:tcPr>
          <w:p>
            <w:pPr>
              <w:pStyle w:val="TableParagraph"/>
              <w:rPr>
                <w:rFonts w:ascii="Times New Roman"/>
                <w:sz w:val="24"/>
              </w:rPr>
            </w:pPr>
          </w:p>
        </w:tc>
        <w:tc>
          <w:tcPr>
            <w:tcW w:w="1441" w:type="dxa"/>
            <w:tcBorders>
              <w:top w:val="nil"/>
              <w:left w:val="single" w:sz="6" w:space="0" w:color="000000"/>
              <w:bottom w:val="nil"/>
              <w:right w:val="single" w:sz="6" w:space="0" w:color="000000"/>
            </w:tcBorders>
            <w:shd w:val="clear" w:color="auto" w:fill="CCCCCC"/>
          </w:tcPr>
          <w:p>
            <w:pPr>
              <w:pStyle w:val="TableParagraph"/>
              <w:spacing w:line="304" w:lineRule="exact"/>
              <w:ind w:left="492"/>
              <w:rPr>
                <w:rFonts w:ascii="Comic Sans MS"/>
                <w:sz w:val="24"/>
              </w:rPr>
            </w:pPr>
            <w:r>
              <w:rPr>
                <w:rFonts w:ascii="Comic Sans MS"/>
                <w:sz w:val="24"/>
              </w:rPr>
              <w:t>the</w:t>
            </w:r>
          </w:p>
        </w:tc>
        <w:tc>
          <w:tcPr>
            <w:tcW w:w="315" w:type="dxa"/>
            <w:tcBorders>
              <w:top w:val="nil"/>
              <w:left w:val="single" w:sz="6" w:space="0" w:color="000000"/>
              <w:bottom w:val="nil"/>
            </w:tcBorders>
          </w:tcPr>
          <w:p>
            <w:pPr>
              <w:pStyle w:val="TableParagraph"/>
              <w:rPr>
                <w:rFonts w:ascii="Times New Roman"/>
                <w:sz w:val="24"/>
              </w:rPr>
            </w:pPr>
          </w:p>
        </w:tc>
      </w:tr>
      <w:tr>
        <w:trPr>
          <w:trHeight w:val="209" w:hRule="atLeast"/>
        </w:trPr>
        <w:tc>
          <w:tcPr>
            <w:tcW w:w="108" w:type="dxa"/>
            <w:tcBorders>
              <w:top w:val="nil"/>
              <w:bottom w:val="nil"/>
              <w:right w:val="single" w:sz="6" w:space="0" w:color="000000"/>
            </w:tcBorders>
            <w:shd w:val="clear" w:color="auto" w:fill="CCCCCC"/>
          </w:tcPr>
          <w:p>
            <w:pPr>
              <w:pStyle w:val="TableParagraph"/>
              <w:rPr>
                <w:rFonts w:ascii="Times New Roman"/>
                <w:sz w:val="1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1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222" w:type="dxa"/>
            <w:gridSpan w:val="2"/>
            <w:tcBorders>
              <w:top w:val="nil"/>
              <w:left w:val="single" w:sz="6" w:space="0" w:color="000000"/>
              <w:bottom w:val="nil"/>
            </w:tcBorders>
            <w:shd w:val="clear" w:color="auto" w:fill="CCCCCC"/>
          </w:tcPr>
          <w:p>
            <w:pPr>
              <w:pStyle w:val="TableParagraph"/>
              <w:rPr>
                <w:rFonts w:ascii="Times New Roman"/>
                <w:sz w:val="14"/>
              </w:rPr>
            </w:pPr>
          </w:p>
        </w:tc>
        <w:tc>
          <w:tcPr>
            <w:tcW w:w="127" w:type="dxa"/>
            <w:tcBorders>
              <w:top w:val="nil"/>
              <w:bottom w:val="nil"/>
              <w:right w:val="single" w:sz="6" w:space="0" w:color="000000"/>
            </w:tcBorders>
            <w:shd w:val="clear" w:color="auto" w:fill="CCCCCC"/>
          </w:tcPr>
          <w:p>
            <w:pPr>
              <w:pStyle w:val="TableParagraph"/>
              <w:rPr>
                <w:rFonts w:ascii="Times New Roman"/>
                <w:sz w:val="14"/>
              </w:rPr>
            </w:pPr>
          </w:p>
        </w:tc>
        <w:tc>
          <w:tcPr>
            <w:tcW w:w="191"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1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92" w:type="dxa"/>
            <w:gridSpan w:val="2"/>
            <w:tcBorders>
              <w:top w:val="nil"/>
              <w:left w:val="single" w:sz="6" w:space="0" w:color="000000"/>
              <w:bottom w:val="nil"/>
            </w:tcBorders>
            <w:shd w:val="clear" w:color="auto" w:fill="CCCCCC"/>
          </w:tcPr>
          <w:p>
            <w:pPr>
              <w:pStyle w:val="TableParagraph"/>
              <w:rPr>
                <w:rFonts w:ascii="Times New Roman"/>
                <w:sz w:val="14"/>
              </w:rPr>
            </w:pPr>
          </w:p>
        </w:tc>
        <w:tc>
          <w:tcPr>
            <w:tcW w:w="155" w:type="dxa"/>
            <w:tcBorders>
              <w:top w:val="nil"/>
              <w:bottom w:val="nil"/>
              <w:right w:val="single" w:sz="6" w:space="0" w:color="000000"/>
            </w:tcBorders>
            <w:shd w:val="clear" w:color="auto" w:fill="CCCCCC"/>
          </w:tcPr>
          <w:p>
            <w:pPr>
              <w:pStyle w:val="TableParagraph"/>
              <w:rPr>
                <w:rFonts w:ascii="Times New Roman"/>
                <w:sz w:val="14"/>
              </w:rPr>
            </w:pPr>
          </w:p>
        </w:tc>
        <w:tc>
          <w:tcPr>
            <w:tcW w:w="193"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14"/>
              </w:rPr>
            </w:pPr>
          </w:p>
        </w:tc>
        <w:tc>
          <w:tcPr>
            <w:tcW w:w="204"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40" w:type="dxa"/>
            <w:vMerge w:val="restart"/>
            <w:tcBorders>
              <w:top w:val="nil"/>
              <w:left w:val="single" w:sz="6" w:space="0" w:color="000000"/>
            </w:tcBorders>
            <w:shd w:val="clear" w:color="auto" w:fill="CCCCCC"/>
          </w:tcPr>
          <w:p>
            <w:pPr>
              <w:pStyle w:val="TableParagraph"/>
              <w:rPr>
                <w:rFonts w:ascii="Times New Roman"/>
                <w:sz w:val="24"/>
              </w:rPr>
            </w:pPr>
          </w:p>
        </w:tc>
        <w:tc>
          <w:tcPr>
            <w:tcW w:w="153" w:type="dxa"/>
            <w:vMerge/>
            <w:tcBorders>
              <w:top w:val="nil"/>
              <w:left w:val="single" w:sz="4" w:space="0" w:color="CCCCCC"/>
              <w:right w:val="nil"/>
            </w:tcBorders>
          </w:tcPr>
          <w:p>
            <w:pPr>
              <w:rPr>
                <w:sz w:val="2"/>
                <w:szCs w:val="2"/>
              </w:rPr>
            </w:pPr>
          </w:p>
        </w:tc>
        <w:tc>
          <w:tcPr>
            <w:tcW w:w="225"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441" w:type="dxa"/>
            <w:tcBorders>
              <w:top w:val="nil"/>
              <w:left w:val="single" w:sz="6" w:space="0" w:color="000000"/>
              <w:bottom w:val="nil"/>
              <w:right w:val="single" w:sz="6" w:space="0" w:color="000000"/>
            </w:tcBorders>
            <w:shd w:val="clear" w:color="auto" w:fill="CCCCCC"/>
          </w:tcPr>
          <w:p>
            <w:pPr>
              <w:pStyle w:val="TableParagraph"/>
              <w:rPr>
                <w:rFonts w:ascii="Times New Roman"/>
                <w:sz w:val="14"/>
              </w:rPr>
            </w:pPr>
          </w:p>
        </w:tc>
        <w:tc>
          <w:tcPr>
            <w:tcW w:w="315" w:type="dxa"/>
            <w:tcBorders>
              <w:top w:val="nil"/>
              <w:left w:val="single" w:sz="6" w:space="0" w:color="000000"/>
              <w:bottom w:val="single" w:sz="6" w:space="0" w:color="000000"/>
            </w:tcBorders>
            <w:shd w:val="clear" w:color="auto" w:fill="CCCCCC"/>
          </w:tcPr>
          <w:p>
            <w:pPr>
              <w:pStyle w:val="TableParagraph"/>
              <w:rPr>
                <w:rFonts w:ascii="Times New Roman"/>
                <w:sz w:val="14"/>
              </w:rPr>
            </w:pPr>
          </w:p>
        </w:tc>
      </w:tr>
      <w:tr>
        <w:trPr>
          <w:trHeight w:val="105" w:hRule="atLeast"/>
        </w:trPr>
        <w:tc>
          <w:tcPr>
            <w:tcW w:w="2130" w:type="dxa"/>
            <w:gridSpan w:val="6"/>
            <w:tcBorders>
              <w:top w:val="nil"/>
            </w:tcBorders>
            <w:shd w:val="clear" w:color="auto" w:fill="CCCCCC"/>
          </w:tcPr>
          <w:p>
            <w:pPr>
              <w:pStyle w:val="TableParagraph"/>
              <w:rPr>
                <w:rFonts w:ascii="Times New Roman"/>
                <w:sz w:val="4"/>
              </w:rPr>
            </w:pPr>
          </w:p>
        </w:tc>
        <w:tc>
          <w:tcPr>
            <w:tcW w:w="2130" w:type="dxa"/>
            <w:gridSpan w:val="6"/>
            <w:tcBorders>
              <w:top w:val="nil"/>
            </w:tcBorders>
            <w:shd w:val="clear" w:color="auto" w:fill="CCCCCC"/>
          </w:tcPr>
          <w:p>
            <w:pPr>
              <w:pStyle w:val="TableParagraph"/>
              <w:rPr>
                <w:rFonts w:ascii="Times New Roman"/>
                <w:sz w:val="4"/>
              </w:rPr>
            </w:pPr>
          </w:p>
        </w:tc>
        <w:tc>
          <w:tcPr>
            <w:tcW w:w="1992" w:type="dxa"/>
            <w:gridSpan w:val="4"/>
            <w:tcBorders>
              <w:top w:val="nil"/>
              <w:right w:val="nil"/>
            </w:tcBorders>
            <w:shd w:val="clear" w:color="auto" w:fill="CCCCCC"/>
          </w:tcPr>
          <w:p>
            <w:pPr>
              <w:pStyle w:val="TableParagraph"/>
              <w:rPr>
                <w:rFonts w:ascii="Times New Roman"/>
                <w:sz w:val="4"/>
              </w:rPr>
            </w:pPr>
          </w:p>
        </w:tc>
        <w:tc>
          <w:tcPr>
            <w:tcW w:w="140" w:type="dxa"/>
            <w:vMerge/>
            <w:tcBorders>
              <w:top w:val="nil"/>
              <w:left w:val="single" w:sz="6" w:space="0" w:color="000000"/>
            </w:tcBorders>
            <w:shd w:val="clear" w:color="auto" w:fill="CCCCCC"/>
          </w:tcPr>
          <w:p>
            <w:pPr>
              <w:rPr>
                <w:sz w:val="2"/>
                <w:szCs w:val="2"/>
              </w:rPr>
            </w:pPr>
          </w:p>
        </w:tc>
        <w:tc>
          <w:tcPr>
            <w:tcW w:w="153" w:type="dxa"/>
            <w:vMerge/>
            <w:tcBorders>
              <w:top w:val="nil"/>
              <w:left w:val="single" w:sz="4" w:space="0" w:color="CCCCCC"/>
              <w:right w:val="nil"/>
            </w:tcBorders>
          </w:tcPr>
          <w:p>
            <w:pPr>
              <w:rPr>
                <w:sz w:val="2"/>
                <w:szCs w:val="2"/>
              </w:rPr>
            </w:pPr>
          </w:p>
        </w:tc>
        <w:tc>
          <w:tcPr>
            <w:tcW w:w="1981" w:type="dxa"/>
            <w:gridSpan w:val="3"/>
            <w:tcBorders>
              <w:top w:val="single" w:sz="6" w:space="0" w:color="000000"/>
              <w:left w:val="nil"/>
            </w:tcBorders>
            <w:shd w:val="clear" w:color="auto" w:fill="CCCCCC"/>
          </w:tcPr>
          <w:p>
            <w:pPr>
              <w:pStyle w:val="TableParagraph"/>
              <w:rPr>
                <w:rFonts w:ascii="Times New Roman"/>
                <w:sz w:val="4"/>
              </w:rPr>
            </w:pPr>
          </w:p>
        </w:tc>
      </w:tr>
      <w:tr>
        <w:trPr>
          <w:trHeight w:val="329" w:hRule="atLeast"/>
        </w:trPr>
        <w:tc>
          <w:tcPr>
            <w:tcW w:w="108" w:type="dxa"/>
            <w:tcBorders>
              <w:left w:val="single" w:sz="4" w:space="0" w:color="CCCCCC"/>
              <w:bottom w:val="nil"/>
              <w:right w:val="single" w:sz="6" w:space="0" w:color="000000"/>
            </w:tcBorders>
          </w:tcPr>
          <w:p>
            <w:pPr>
              <w:pStyle w:val="TableParagraph"/>
              <w:rPr>
                <w:rFonts w:ascii="Times New Roman"/>
                <w:sz w:val="24"/>
              </w:rPr>
            </w:pPr>
          </w:p>
        </w:tc>
        <w:tc>
          <w:tcPr>
            <w:tcW w:w="180"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440"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80"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14" w:type="dxa"/>
            <w:tcBorders>
              <w:left w:val="single" w:sz="6" w:space="0" w:color="000000"/>
              <w:bottom w:val="nil"/>
              <w:right w:val="nil"/>
            </w:tcBorders>
            <w:shd w:val="clear" w:color="auto" w:fill="CCCCCC"/>
          </w:tcPr>
          <w:p>
            <w:pPr>
              <w:pStyle w:val="TableParagraph"/>
              <w:rPr>
                <w:rFonts w:ascii="Times New Roman"/>
                <w:sz w:val="24"/>
              </w:rPr>
            </w:pPr>
          </w:p>
        </w:tc>
        <w:tc>
          <w:tcPr>
            <w:tcW w:w="108" w:type="dxa"/>
            <w:vMerge w:val="restart"/>
            <w:tcBorders>
              <w:left w:val="nil"/>
              <w:right w:val="single" w:sz="4" w:space="0" w:color="CCCCCC"/>
            </w:tcBorders>
          </w:tcPr>
          <w:p>
            <w:pPr>
              <w:pStyle w:val="TableParagraph"/>
              <w:rPr>
                <w:rFonts w:ascii="Times New Roman"/>
                <w:sz w:val="24"/>
              </w:rPr>
            </w:pPr>
          </w:p>
        </w:tc>
        <w:tc>
          <w:tcPr>
            <w:tcW w:w="127" w:type="dxa"/>
            <w:vMerge w:val="restart"/>
            <w:tcBorders>
              <w:bottom w:val="nil"/>
              <w:right w:val="single" w:sz="6" w:space="0" w:color="000000"/>
            </w:tcBorders>
            <w:shd w:val="clear" w:color="auto" w:fill="CCCCCC"/>
          </w:tcPr>
          <w:p>
            <w:pPr>
              <w:pStyle w:val="TableParagraph"/>
              <w:rPr>
                <w:rFonts w:ascii="Times New Roman"/>
                <w:sz w:val="24"/>
              </w:rPr>
            </w:pPr>
          </w:p>
        </w:tc>
        <w:tc>
          <w:tcPr>
            <w:tcW w:w="191"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440"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80"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84" w:type="dxa"/>
            <w:tcBorders>
              <w:left w:val="single" w:sz="6" w:space="0" w:color="000000"/>
              <w:bottom w:val="nil"/>
              <w:right w:val="nil"/>
            </w:tcBorders>
            <w:shd w:val="clear" w:color="auto" w:fill="CCCCCC"/>
          </w:tcPr>
          <w:p>
            <w:pPr>
              <w:pStyle w:val="TableParagraph"/>
              <w:rPr>
                <w:rFonts w:ascii="Times New Roman"/>
                <w:sz w:val="24"/>
              </w:rPr>
            </w:pPr>
          </w:p>
        </w:tc>
        <w:tc>
          <w:tcPr>
            <w:tcW w:w="108" w:type="dxa"/>
            <w:vMerge w:val="restart"/>
            <w:tcBorders>
              <w:left w:val="nil"/>
              <w:bottom w:val="nil"/>
            </w:tcBorders>
            <w:shd w:val="clear" w:color="auto" w:fill="CCCCCC"/>
          </w:tcPr>
          <w:p>
            <w:pPr>
              <w:pStyle w:val="TableParagraph"/>
              <w:rPr>
                <w:rFonts w:ascii="Times New Roman"/>
                <w:sz w:val="24"/>
              </w:rPr>
            </w:pPr>
          </w:p>
        </w:tc>
        <w:tc>
          <w:tcPr>
            <w:tcW w:w="155" w:type="dxa"/>
            <w:vMerge w:val="restart"/>
            <w:tcBorders>
              <w:bottom w:val="nil"/>
              <w:right w:val="single" w:sz="6" w:space="0" w:color="000000"/>
            </w:tcBorders>
            <w:shd w:val="clear" w:color="auto" w:fill="CCCCCC"/>
          </w:tcPr>
          <w:p>
            <w:pPr>
              <w:pStyle w:val="TableParagraph"/>
              <w:rPr>
                <w:rFonts w:ascii="Times New Roman"/>
                <w:sz w:val="24"/>
              </w:rPr>
            </w:pPr>
          </w:p>
        </w:tc>
        <w:tc>
          <w:tcPr>
            <w:tcW w:w="193"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440"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204"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40" w:type="dxa"/>
            <w:vMerge w:val="restart"/>
            <w:tcBorders>
              <w:left w:val="single" w:sz="6" w:space="0" w:color="000000"/>
              <w:bottom w:val="nil"/>
            </w:tcBorders>
            <w:shd w:val="clear" w:color="auto" w:fill="CCCCCC"/>
          </w:tcPr>
          <w:p>
            <w:pPr>
              <w:pStyle w:val="TableParagraph"/>
              <w:rPr>
                <w:rFonts w:ascii="Times New Roman"/>
                <w:sz w:val="24"/>
              </w:rPr>
            </w:pPr>
          </w:p>
        </w:tc>
        <w:tc>
          <w:tcPr>
            <w:tcW w:w="153" w:type="dxa"/>
            <w:vMerge w:val="restart"/>
            <w:tcBorders>
              <w:bottom w:val="nil"/>
              <w:right w:val="single" w:sz="6" w:space="0" w:color="000000"/>
            </w:tcBorders>
            <w:shd w:val="clear" w:color="auto" w:fill="CCCCCC"/>
          </w:tcPr>
          <w:p>
            <w:pPr>
              <w:pStyle w:val="TableParagraph"/>
              <w:rPr>
                <w:rFonts w:ascii="Times New Roman"/>
                <w:sz w:val="24"/>
              </w:rPr>
            </w:pPr>
          </w:p>
        </w:tc>
        <w:tc>
          <w:tcPr>
            <w:tcW w:w="225"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1441" w:type="dxa"/>
            <w:tcBorders>
              <w:left w:val="single" w:sz="6" w:space="0" w:color="000000"/>
              <w:bottom w:val="nil"/>
              <w:right w:val="single" w:sz="6" w:space="0" w:color="000000"/>
            </w:tcBorders>
            <w:shd w:val="clear" w:color="auto" w:fill="CCCCCC"/>
          </w:tcPr>
          <w:p>
            <w:pPr>
              <w:pStyle w:val="TableParagraph"/>
              <w:rPr>
                <w:rFonts w:ascii="Times New Roman"/>
                <w:sz w:val="24"/>
              </w:rPr>
            </w:pPr>
          </w:p>
        </w:tc>
        <w:tc>
          <w:tcPr>
            <w:tcW w:w="315" w:type="dxa"/>
            <w:tcBorders>
              <w:left w:val="single" w:sz="6" w:space="0" w:color="000000"/>
              <w:bottom w:val="nil"/>
            </w:tcBorders>
            <w:shd w:val="clear" w:color="auto" w:fill="CCCCCC"/>
          </w:tcPr>
          <w:p>
            <w:pPr>
              <w:pStyle w:val="TableParagraph"/>
              <w:rPr>
                <w:rFonts w:ascii="Times New Roman"/>
                <w:sz w:val="24"/>
              </w:rPr>
            </w:pPr>
          </w:p>
        </w:tc>
      </w:tr>
      <w:tr>
        <w:trPr>
          <w:trHeight w:val="324" w:hRule="atLeast"/>
        </w:trPr>
        <w:tc>
          <w:tcPr>
            <w:tcW w:w="108" w:type="dxa"/>
            <w:tcBorders>
              <w:top w:val="nil"/>
              <w:left w:val="single" w:sz="4" w:space="0" w:color="CCCCCC"/>
              <w:bottom w:val="nil"/>
              <w:right w:val="single" w:sz="6" w:space="0" w:color="000000"/>
            </w:tcBorders>
          </w:tcPr>
          <w:p>
            <w:pPr>
              <w:pStyle w:val="TableParagraph"/>
              <w:rPr>
                <w:rFonts w:ascii="Times New Roman"/>
                <w:sz w:val="24"/>
              </w:rPr>
            </w:pPr>
          </w:p>
        </w:tc>
        <w:tc>
          <w:tcPr>
            <w:tcW w:w="180" w:type="dxa"/>
            <w:tcBorders>
              <w:top w:val="nil"/>
              <w:left w:val="single" w:sz="6" w:space="0" w:color="000000"/>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5" w:lineRule="exact"/>
              <w:ind w:left="214" w:right="90"/>
              <w:jc w:val="center"/>
              <w:rPr>
                <w:rFonts w:ascii="Comic Sans MS"/>
                <w:sz w:val="24"/>
              </w:rPr>
            </w:pPr>
            <w:r>
              <w:rPr>
                <w:rFonts w:ascii="Comic Sans MS"/>
                <w:sz w:val="24"/>
              </w:rPr>
              <w:t>cinema</w:t>
            </w:r>
          </w:p>
        </w:tc>
        <w:tc>
          <w:tcPr>
            <w:tcW w:w="180" w:type="dxa"/>
            <w:tcBorders>
              <w:top w:val="nil"/>
              <w:left w:val="single" w:sz="6" w:space="0" w:color="000000"/>
              <w:bottom w:val="nil"/>
              <w:right w:val="single" w:sz="6" w:space="0" w:color="CCCCCC"/>
            </w:tcBorders>
          </w:tcPr>
          <w:p>
            <w:pPr>
              <w:pStyle w:val="TableParagraph"/>
              <w:rPr>
                <w:rFonts w:ascii="Times New Roman"/>
                <w:sz w:val="24"/>
              </w:rPr>
            </w:pPr>
          </w:p>
        </w:tc>
        <w:tc>
          <w:tcPr>
            <w:tcW w:w="114" w:type="dxa"/>
            <w:tcBorders>
              <w:top w:val="nil"/>
              <w:left w:val="single" w:sz="6" w:space="0" w:color="000000"/>
              <w:bottom w:val="nil"/>
              <w:right w:val="nil"/>
            </w:tcBorders>
            <w:shd w:val="clear" w:color="auto" w:fill="CCCCCC"/>
          </w:tcPr>
          <w:p>
            <w:pPr>
              <w:pStyle w:val="TableParagraph"/>
              <w:rPr>
                <w:rFonts w:ascii="Times New Roman"/>
                <w:sz w:val="24"/>
              </w:rPr>
            </w:pPr>
          </w:p>
        </w:tc>
        <w:tc>
          <w:tcPr>
            <w:tcW w:w="108" w:type="dxa"/>
            <w:vMerge/>
            <w:tcBorders>
              <w:top w:val="nil"/>
              <w:left w:val="nil"/>
              <w:right w:val="single" w:sz="4" w:space="0" w:color="CCCCCC"/>
            </w:tcBorders>
          </w:tcPr>
          <w:p>
            <w:pPr>
              <w:rPr>
                <w:sz w:val="2"/>
                <w:szCs w:val="2"/>
              </w:rPr>
            </w:pPr>
          </w:p>
        </w:tc>
        <w:tc>
          <w:tcPr>
            <w:tcW w:w="127" w:type="dxa"/>
            <w:vMerge/>
            <w:tcBorders>
              <w:top w:val="nil"/>
              <w:bottom w:val="nil"/>
              <w:right w:val="single" w:sz="6" w:space="0" w:color="000000"/>
            </w:tcBorders>
            <w:shd w:val="clear" w:color="auto" w:fill="CCCCCC"/>
          </w:tcPr>
          <w:p>
            <w:pPr>
              <w:rPr>
                <w:sz w:val="2"/>
                <w:szCs w:val="2"/>
              </w:rPr>
            </w:pPr>
          </w:p>
        </w:tc>
        <w:tc>
          <w:tcPr>
            <w:tcW w:w="191" w:type="dxa"/>
            <w:tcBorders>
              <w:top w:val="nil"/>
              <w:left w:val="single" w:sz="18" w:space="0" w:color="CCCCCC"/>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5" w:lineRule="exact"/>
              <w:ind w:left="152" w:right="90"/>
              <w:jc w:val="center"/>
              <w:rPr>
                <w:rFonts w:ascii="Comic Sans MS"/>
                <w:sz w:val="24"/>
              </w:rPr>
            </w:pPr>
            <w:r>
              <w:rPr>
                <w:rFonts w:ascii="Comic Sans MS"/>
                <w:sz w:val="24"/>
              </w:rPr>
              <w:t>on</w:t>
            </w:r>
          </w:p>
        </w:tc>
        <w:tc>
          <w:tcPr>
            <w:tcW w:w="180" w:type="dxa"/>
            <w:tcBorders>
              <w:top w:val="nil"/>
              <w:left w:val="single" w:sz="6" w:space="0" w:color="000000"/>
              <w:bottom w:val="nil"/>
              <w:right w:val="single" w:sz="6" w:space="0" w:color="CCCCCC"/>
            </w:tcBorders>
          </w:tcPr>
          <w:p>
            <w:pPr>
              <w:pStyle w:val="TableParagraph"/>
              <w:rPr>
                <w:rFonts w:ascii="Times New Roman"/>
                <w:sz w:val="24"/>
              </w:rPr>
            </w:pPr>
          </w:p>
        </w:tc>
        <w:tc>
          <w:tcPr>
            <w:tcW w:w="84" w:type="dxa"/>
            <w:tcBorders>
              <w:top w:val="nil"/>
              <w:left w:val="single" w:sz="6" w:space="0" w:color="000000"/>
              <w:bottom w:val="nil"/>
              <w:right w:val="nil"/>
            </w:tcBorders>
            <w:shd w:val="clear" w:color="auto" w:fill="CCCCCC"/>
          </w:tcPr>
          <w:p>
            <w:pPr>
              <w:pStyle w:val="TableParagraph"/>
              <w:rPr>
                <w:rFonts w:ascii="Times New Roman"/>
                <w:sz w:val="24"/>
              </w:rPr>
            </w:pPr>
          </w:p>
        </w:tc>
        <w:tc>
          <w:tcPr>
            <w:tcW w:w="108" w:type="dxa"/>
            <w:vMerge/>
            <w:tcBorders>
              <w:top w:val="nil"/>
              <w:left w:val="nil"/>
              <w:bottom w:val="nil"/>
            </w:tcBorders>
            <w:shd w:val="clear" w:color="auto" w:fill="CCCCCC"/>
          </w:tcPr>
          <w:p>
            <w:pPr>
              <w:rPr>
                <w:sz w:val="2"/>
                <w:szCs w:val="2"/>
              </w:rPr>
            </w:pPr>
          </w:p>
        </w:tc>
        <w:tc>
          <w:tcPr>
            <w:tcW w:w="155" w:type="dxa"/>
            <w:vMerge/>
            <w:tcBorders>
              <w:top w:val="nil"/>
              <w:bottom w:val="nil"/>
              <w:right w:val="single" w:sz="6" w:space="0" w:color="000000"/>
            </w:tcBorders>
            <w:shd w:val="clear" w:color="auto" w:fill="CCCCCC"/>
          </w:tcPr>
          <w:p>
            <w:pPr>
              <w:rPr>
                <w:sz w:val="2"/>
                <w:szCs w:val="2"/>
              </w:rPr>
            </w:pPr>
          </w:p>
        </w:tc>
        <w:tc>
          <w:tcPr>
            <w:tcW w:w="193" w:type="dxa"/>
            <w:tcBorders>
              <w:top w:val="nil"/>
              <w:left w:val="single" w:sz="34" w:space="0" w:color="CCCCCC"/>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5" w:lineRule="exact"/>
              <w:ind w:left="95" w:right="90"/>
              <w:jc w:val="center"/>
              <w:rPr>
                <w:rFonts w:ascii="Comic Sans MS" w:hAnsi="Comic Sans MS"/>
                <w:sz w:val="24"/>
              </w:rPr>
            </w:pPr>
            <w:r>
              <w:rPr>
                <w:rFonts w:ascii="Comic Sans MS" w:hAnsi="Comic Sans MS"/>
                <w:sz w:val="24"/>
              </w:rPr>
              <w:t>Valentine’s</w:t>
            </w:r>
          </w:p>
        </w:tc>
        <w:tc>
          <w:tcPr>
            <w:tcW w:w="204" w:type="dxa"/>
            <w:tcBorders>
              <w:top w:val="nil"/>
              <w:left w:val="single" w:sz="6" w:space="0" w:color="000000"/>
              <w:bottom w:val="nil"/>
              <w:right w:val="single" w:sz="34" w:space="0" w:color="CCCCCC"/>
            </w:tcBorders>
          </w:tcPr>
          <w:p>
            <w:pPr>
              <w:pStyle w:val="TableParagraph"/>
              <w:rPr>
                <w:rFonts w:ascii="Times New Roman"/>
                <w:sz w:val="24"/>
              </w:rPr>
            </w:pPr>
          </w:p>
        </w:tc>
        <w:tc>
          <w:tcPr>
            <w:tcW w:w="140" w:type="dxa"/>
            <w:vMerge/>
            <w:tcBorders>
              <w:top w:val="nil"/>
              <w:left w:val="single" w:sz="6" w:space="0" w:color="000000"/>
              <w:bottom w:val="nil"/>
            </w:tcBorders>
            <w:shd w:val="clear" w:color="auto" w:fill="CCCCCC"/>
          </w:tcPr>
          <w:p>
            <w:pPr>
              <w:rPr>
                <w:sz w:val="2"/>
                <w:szCs w:val="2"/>
              </w:rPr>
            </w:pPr>
          </w:p>
        </w:tc>
        <w:tc>
          <w:tcPr>
            <w:tcW w:w="153" w:type="dxa"/>
            <w:vMerge/>
            <w:tcBorders>
              <w:top w:val="nil"/>
              <w:bottom w:val="nil"/>
              <w:right w:val="single" w:sz="6" w:space="0" w:color="000000"/>
            </w:tcBorders>
            <w:shd w:val="clear" w:color="auto" w:fill="CCCCCC"/>
          </w:tcPr>
          <w:p>
            <w:pPr>
              <w:rPr>
                <w:sz w:val="2"/>
                <w:szCs w:val="2"/>
              </w:rPr>
            </w:pPr>
          </w:p>
        </w:tc>
        <w:tc>
          <w:tcPr>
            <w:tcW w:w="225" w:type="dxa"/>
            <w:tcBorders>
              <w:top w:val="nil"/>
              <w:left w:val="single" w:sz="48" w:space="0" w:color="CCCCCC"/>
              <w:bottom w:val="nil"/>
              <w:right w:val="single" w:sz="6" w:space="0" w:color="000000"/>
            </w:tcBorders>
          </w:tcPr>
          <w:p>
            <w:pPr>
              <w:pStyle w:val="TableParagraph"/>
              <w:rPr>
                <w:rFonts w:ascii="Times New Roman"/>
                <w:sz w:val="24"/>
              </w:rPr>
            </w:pPr>
          </w:p>
        </w:tc>
        <w:tc>
          <w:tcPr>
            <w:tcW w:w="1441" w:type="dxa"/>
            <w:tcBorders>
              <w:top w:val="nil"/>
              <w:left w:val="single" w:sz="6" w:space="0" w:color="000000"/>
              <w:bottom w:val="nil"/>
              <w:right w:val="single" w:sz="6" w:space="0" w:color="000000"/>
            </w:tcBorders>
            <w:shd w:val="clear" w:color="auto" w:fill="CCCCCC"/>
          </w:tcPr>
          <w:p>
            <w:pPr>
              <w:pStyle w:val="TableParagraph"/>
              <w:spacing w:line="305" w:lineRule="exact"/>
              <w:ind w:left="444"/>
              <w:rPr>
                <w:rFonts w:ascii="Comic Sans MS"/>
                <w:sz w:val="24"/>
              </w:rPr>
            </w:pPr>
            <w:r>
              <w:rPr>
                <w:rFonts w:ascii="Comic Sans MS"/>
                <w:sz w:val="24"/>
              </w:rPr>
              <w:t>Day.</w:t>
            </w:r>
          </w:p>
        </w:tc>
        <w:tc>
          <w:tcPr>
            <w:tcW w:w="315" w:type="dxa"/>
            <w:tcBorders>
              <w:top w:val="nil"/>
              <w:left w:val="single" w:sz="6" w:space="0" w:color="000000"/>
              <w:bottom w:val="nil"/>
            </w:tcBorders>
          </w:tcPr>
          <w:p>
            <w:pPr>
              <w:pStyle w:val="TableParagraph"/>
              <w:rPr>
                <w:rFonts w:ascii="Times New Roman"/>
                <w:sz w:val="24"/>
              </w:rPr>
            </w:pPr>
          </w:p>
        </w:tc>
      </w:tr>
      <w:tr>
        <w:trPr>
          <w:trHeight w:val="95" w:hRule="atLeast"/>
        </w:trPr>
        <w:tc>
          <w:tcPr>
            <w:tcW w:w="108" w:type="dxa"/>
            <w:tcBorders>
              <w:top w:val="nil"/>
              <w:left w:val="single" w:sz="4" w:space="0" w:color="CCCCCC"/>
              <w:bottom w:val="nil"/>
              <w:right w:val="single" w:sz="6" w:space="0" w:color="000000"/>
            </w:tcBorders>
          </w:tcPr>
          <w:p>
            <w:pPr>
              <w:pStyle w:val="TableParagraph"/>
              <w:rPr>
                <w:rFonts w:ascii="Times New Roman"/>
                <w:sz w:val="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4"/>
              </w:rPr>
            </w:pPr>
          </w:p>
        </w:tc>
        <w:tc>
          <w:tcPr>
            <w:tcW w:w="114" w:type="dxa"/>
            <w:tcBorders>
              <w:top w:val="nil"/>
              <w:left w:val="single" w:sz="6" w:space="0" w:color="000000"/>
              <w:bottom w:val="nil"/>
              <w:right w:val="nil"/>
            </w:tcBorders>
            <w:shd w:val="clear" w:color="auto" w:fill="CCCCCC"/>
          </w:tcPr>
          <w:p>
            <w:pPr>
              <w:pStyle w:val="TableParagraph"/>
              <w:rPr>
                <w:rFonts w:ascii="Times New Roman"/>
                <w:sz w:val="4"/>
              </w:rPr>
            </w:pPr>
          </w:p>
        </w:tc>
        <w:tc>
          <w:tcPr>
            <w:tcW w:w="108" w:type="dxa"/>
            <w:vMerge/>
            <w:tcBorders>
              <w:top w:val="nil"/>
              <w:left w:val="nil"/>
              <w:right w:val="single" w:sz="4" w:space="0" w:color="CCCCCC"/>
            </w:tcBorders>
          </w:tcPr>
          <w:p>
            <w:pPr>
              <w:rPr>
                <w:sz w:val="2"/>
                <w:szCs w:val="2"/>
              </w:rPr>
            </w:pPr>
          </w:p>
        </w:tc>
        <w:tc>
          <w:tcPr>
            <w:tcW w:w="127" w:type="dxa"/>
            <w:tcBorders>
              <w:top w:val="nil"/>
              <w:bottom w:val="nil"/>
              <w:right w:val="single" w:sz="6" w:space="0" w:color="000000"/>
            </w:tcBorders>
            <w:shd w:val="clear" w:color="auto" w:fill="CCCCCC"/>
          </w:tcPr>
          <w:p>
            <w:pPr>
              <w:pStyle w:val="TableParagraph"/>
              <w:rPr>
                <w:rFonts w:ascii="Times New Roman"/>
                <w:sz w:val="4"/>
              </w:rPr>
            </w:pPr>
          </w:p>
        </w:tc>
        <w:tc>
          <w:tcPr>
            <w:tcW w:w="191"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4"/>
              </w:rPr>
            </w:pPr>
          </w:p>
        </w:tc>
        <w:tc>
          <w:tcPr>
            <w:tcW w:w="192" w:type="dxa"/>
            <w:gridSpan w:val="2"/>
            <w:tcBorders>
              <w:top w:val="nil"/>
              <w:left w:val="single" w:sz="6" w:space="0" w:color="000000"/>
              <w:bottom w:val="nil"/>
            </w:tcBorders>
            <w:shd w:val="clear" w:color="auto" w:fill="CCCCCC"/>
          </w:tcPr>
          <w:p>
            <w:pPr>
              <w:pStyle w:val="TableParagraph"/>
              <w:rPr>
                <w:rFonts w:ascii="Times New Roman"/>
                <w:sz w:val="4"/>
              </w:rPr>
            </w:pPr>
          </w:p>
        </w:tc>
        <w:tc>
          <w:tcPr>
            <w:tcW w:w="155" w:type="dxa"/>
            <w:tcBorders>
              <w:top w:val="nil"/>
              <w:bottom w:val="nil"/>
              <w:right w:val="single" w:sz="6" w:space="0" w:color="000000"/>
            </w:tcBorders>
            <w:shd w:val="clear" w:color="auto" w:fill="CCCCCC"/>
          </w:tcPr>
          <w:p>
            <w:pPr>
              <w:pStyle w:val="TableParagraph"/>
              <w:rPr>
                <w:rFonts w:ascii="Times New Roman"/>
                <w:sz w:val="4"/>
              </w:rPr>
            </w:pPr>
          </w:p>
        </w:tc>
        <w:tc>
          <w:tcPr>
            <w:tcW w:w="193"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4"/>
              </w:rPr>
            </w:pPr>
          </w:p>
        </w:tc>
        <w:tc>
          <w:tcPr>
            <w:tcW w:w="204"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4"/>
              </w:rPr>
            </w:pPr>
          </w:p>
        </w:tc>
        <w:tc>
          <w:tcPr>
            <w:tcW w:w="140" w:type="dxa"/>
            <w:tcBorders>
              <w:top w:val="nil"/>
              <w:left w:val="single" w:sz="6" w:space="0" w:color="000000"/>
              <w:bottom w:val="nil"/>
            </w:tcBorders>
            <w:shd w:val="clear" w:color="auto" w:fill="CCCCCC"/>
          </w:tcPr>
          <w:p>
            <w:pPr>
              <w:pStyle w:val="TableParagraph"/>
              <w:rPr>
                <w:rFonts w:ascii="Times New Roman"/>
                <w:sz w:val="4"/>
              </w:rPr>
            </w:pPr>
          </w:p>
        </w:tc>
        <w:tc>
          <w:tcPr>
            <w:tcW w:w="153" w:type="dxa"/>
            <w:tcBorders>
              <w:top w:val="nil"/>
              <w:bottom w:val="nil"/>
              <w:right w:val="single" w:sz="6" w:space="0" w:color="000000"/>
            </w:tcBorders>
            <w:shd w:val="clear" w:color="auto" w:fill="CCCCCC"/>
          </w:tcPr>
          <w:p>
            <w:pPr>
              <w:pStyle w:val="TableParagraph"/>
              <w:rPr>
                <w:rFonts w:ascii="Times New Roman"/>
                <w:sz w:val="4"/>
              </w:rPr>
            </w:pPr>
          </w:p>
        </w:tc>
        <w:tc>
          <w:tcPr>
            <w:tcW w:w="225"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4"/>
              </w:rPr>
            </w:pPr>
          </w:p>
        </w:tc>
        <w:tc>
          <w:tcPr>
            <w:tcW w:w="1441" w:type="dxa"/>
            <w:tcBorders>
              <w:top w:val="nil"/>
              <w:left w:val="single" w:sz="6" w:space="0" w:color="000000"/>
              <w:bottom w:val="nil"/>
              <w:right w:val="single" w:sz="6" w:space="0" w:color="000000"/>
            </w:tcBorders>
            <w:shd w:val="clear" w:color="auto" w:fill="CCCCCC"/>
          </w:tcPr>
          <w:p>
            <w:pPr>
              <w:pStyle w:val="TableParagraph"/>
              <w:rPr>
                <w:rFonts w:ascii="Times New Roman"/>
                <w:sz w:val="4"/>
              </w:rPr>
            </w:pPr>
          </w:p>
        </w:tc>
        <w:tc>
          <w:tcPr>
            <w:tcW w:w="315" w:type="dxa"/>
            <w:tcBorders>
              <w:top w:val="nil"/>
              <w:left w:val="single" w:sz="6" w:space="0" w:color="000000"/>
              <w:bottom w:val="single" w:sz="6" w:space="0" w:color="000000"/>
            </w:tcBorders>
            <w:shd w:val="clear" w:color="auto" w:fill="CCCCCC"/>
          </w:tcPr>
          <w:p>
            <w:pPr>
              <w:pStyle w:val="TableParagraph"/>
              <w:rPr>
                <w:rFonts w:ascii="Times New Roman"/>
                <w:sz w:val="4"/>
              </w:rPr>
            </w:pPr>
          </w:p>
        </w:tc>
      </w:tr>
      <w:tr>
        <w:trPr>
          <w:trHeight w:val="219" w:hRule="atLeast"/>
        </w:trPr>
        <w:tc>
          <w:tcPr>
            <w:tcW w:w="108" w:type="dxa"/>
            <w:tcBorders>
              <w:top w:val="nil"/>
              <w:left w:val="single" w:sz="4" w:space="0" w:color="CCCCCC"/>
              <w:right w:val="nil"/>
            </w:tcBorders>
          </w:tcPr>
          <w:p>
            <w:pPr>
              <w:pStyle w:val="TableParagraph"/>
              <w:rPr>
                <w:rFonts w:ascii="Times New Roman"/>
                <w:sz w:val="14"/>
              </w:rPr>
            </w:pPr>
          </w:p>
        </w:tc>
        <w:tc>
          <w:tcPr>
            <w:tcW w:w="1914" w:type="dxa"/>
            <w:gridSpan w:val="4"/>
            <w:tcBorders>
              <w:top w:val="single" w:sz="6" w:space="0" w:color="000000"/>
              <w:left w:val="nil"/>
              <w:right w:val="nil"/>
            </w:tcBorders>
            <w:shd w:val="clear" w:color="auto" w:fill="CCCCCC"/>
          </w:tcPr>
          <w:p>
            <w:pPr>
              <w:pStyle w:val="TableParagraph"/>
              <w:rPr>
                <w:rFonts w:ascii="Times New Roman"/>
                <w:sz w:val="14"/>
              </w:rPr>
            </w:pPr>
          </w:p>
        </w:tc>
        <w:tc>
          <w:tcPr>
            <w:tcW w:w="108" w:type="dxa"/>
            <w:vMerge/>
            <w:tcBorders>
              <w:top w:val="nil"/>
              <w:left w:val="nil"/>
              <w:right w:val="single" w:sz="4" w:space="0" w:color="CCCCCC"/>
            </w:tcBorders>
          </w:tcPr>
          <w:p>
            <w:pPr>
              <w:rPr>
                <w:sz w:val="2"/>
                <w:szCs w:val="2"/>
              </w:rPr>
            </w:pPr>
          </w:p>
        </w:tc>
        <w:tc>
          <w:tcPr>
            <w:tcW w:w="2130" w:type="dxa"/>
            <w:gridSpan w:val="6"/>
            <w:tcBorders>
              <w:top w:val="nil"/>
            </w:tcBorders>
            <w:shd w:val="clear" w:color="auto" w:fill="CCCCCC"/>
          </w:tcPr>
          <w:p>
            <w:pPr>
              <w:pStyle w:val="TableParagraph"/>
              <w:rPr>
                <w:rFonts w:ascii="Times New Roman"/>
                <w:sz w:val="14"/>
              </w:rPr>
            </w:pPr>
          </w:p>
        </w:tc>
        <w:tc>
          <w:tcPr>
            <w:tcW w:w="2132" w:type="dxa"/>
            <w:gridSpan w:val="5"/>
            <w:tcBorders>
              <w:top w:val="nil"/>
            </w:tcBorders>
            <w:shd w:val="clear" w:color="auto" w:fill="CCCCCC"/>
          </w:tcPr>
          <w:p>
            <w:pPr>
              <w:pStyle w:val="TableParagraph"/>
              <w:rPr>
                <w:rFonts w:ascii="Times New Roman"/>
                <w:sz w:val="14"/>
              </w:rPr>
            </w:pPr>
          </w:p>
        </w:tc>
        <w:tc>
          <w:tcPr>
            <w:tcW w:w="2134" w:type="dxa"/>
            <w:gridSpan w:val="4"/>
            <w:tcBorders>
              <w:top w:val="nil"/>
            </w:tcBorders>
            <w:shd w:val="clear" w:color="auto" w:fill="CCCCCC"/>
          </w:tcPr>
          <w:p>
            <w:pPr>
              <w:pStyle w:val="TableParagraph"/>
              <w:rPr>
                <w:rFonts w:ascii="Times New Roman"/>
                <w:sz w:val="14"/>
              </w:rPr>
            </w:pPr>
          </w:p>
        </w:tc>
      </w:tr>
      <w:tr>
        <w:trPr>
          <w:trHeight w:val="1002" w:hRule="atLeast"/>
        </w:trPr>
        <w:tc>
          <w:tcPr>
            <w:tcW w:w="2130" w:type="dxa"/>
            <w:gridSpan w:val="6"/>
          </w:tcPr>
          <w:p>
            <w:pPr>
              <w:pStyle w:val="TableParagraph"/>
              <w:rPr>
                <w:sz w:val="29"/>
              </w:rPr>
            </w:pPr>
          </w:p>
          <w:p>
            <w:pPr>
              <w:pStyle w:val="TableParagraph"/>
              <w:ind w:left="95" w:right="86"/>
              <w:jc w:val="center"/>
              <w:rPr>
                <w:rFonts w:ascii="Comic Sans MS"/>
                <w:sz w:val="24"/>
              </w:rPr>
            </w:pPr>
            <w:r>
              <w:rPr>
                <w:rFonts w:ascii="Comic Sans MS"/>
                <w:sz w:val="24"/>
              </w:rPr>
              <w:t>If</w:t>
            </w:r>
          </w:p>
        </w:tc>
        <w:tc>
          <w:tcPr>
            <w:tcW w:w="2130" w:type="dxa"/>
            <w:gridSpan w:val="6"/>
          </w:tcPr>
          <w:p>
            <w:pPr>
              <w:pStyle w:val="TableParagraph"/>
              <w:rPr>
                <w:sz w:val="29"/>
              </w:rPr>
            </w:pPr>
          </w:p>
          <w:p>
            <w:pPr>
              <w:pStyle w:val="TableParagraph"/>
              <w:ind w:left="95" w:right="85"/>
              <w:jc w:val="center"/>
              <w:rPr>
                <w:rFonts w:ascii="Comic Sans MS"/>
                <w:sz w:val="24"/>
              </w:rPr>
            </w:pPr>
            <w:r>
              <w:rPr>
                <w:rFonts w:ascii="Comic Sans MS"/>
                <w:sz w:val="24"/>
              </w:rPr>
              <w:t>you</w:t>
            </w:r>
          </w:p>
        </w:tc>
        <w:tc>
          <w:tcPr>
            <w:tcW w:w="2132" w:type="dxa"/>
            <w:gridSpan w:val="5"/>
          </w:tcPr>
          <w:p>
            <w:pPr>
              <w:pStyle w:val="TableParagraph"/>
              <w:rPr>
                <w:sz w:val="29"/>
              </w:rPr>
            </w:pPr>
          </w:p>
          <w:p>
            <w:pPr>
              <w:pStyle w:val="TableParagraph"/>
              <w:ind w:left="768" w:right="761"/>
              <w:jc w:val="center"/>
              <w:rPr>
                <w:rFonts w:ascii="Comic Sans MS"/>
                <w:sz w:val="24"/>
              </w:rPr>
            </w:pPr>
            <w:r>
              <w:rPr>
                <w:rFonts w:ascii="Comic Sans MS"/>
                <w:sz w:val="24"/>
              </w:rPr>
              <w:t>buy</w:t>
            </w:r>
          </w:p>
        </w:tc>
        <w:tc>
          <w:tcPr>
            <w:tcW w:w="2134" w:type="dxa"/>
            <w:gridSpan w:val="4"/>
          </w:tcPr>
          <w:p>
            <w:pPr>
              <w:pStyle w:val="TableParagraph"/>
              <w:rPr>
                <w:sz w:val="29"/>
              </w:rPr>
            </w:pPr>
          </w:p>
          <w:p>
            <w:pPr>
              <w:pStyle w:val="TableParagraph"/>
              <w:ind w:left="852" w:right="847"/>
              <w:jc w:val="center"/>
              <w:rPr>
                <w:rFonts w:ascii="Comic Sans MS"/>
                <w:sz w:val="24"/>
              </w:rPr>
            </w:pPr>
            <w:r>
              <w:rPr>
                <w:rFonts w:ascii="Comic Sans MS"/>
                <w:sz w:val="24"/>
              </w:rPr>
              <w:t>the</w:t>
            </w:r>
          </w:p>
        </w:tc>
      </w:tr>
      <w:tr>
        <w:trPr>
          <w:trHeight w:val="1004" w:hRule="atLeast"/>
        </w:trPr>
        <w:tc>
          <w:tcPr>
            <w:tcW w:w="2130" w:type="dxa"/>
            <w:gridSpan w:val="6"/>
          </w:tcPr>
          <w:p>
            <w:pPr>
              <w:pStyle w:val="TableParagraph"/>
              <w:rPr>
                <w:sz w:val="29"/>
              </w:rPr>
            </w:pPr>
          </w:p>
          <w:p>
            <w:pPr>
              <w:pStyle w:val="TableParagraph"/>
              <w:ind w:left="95" w:right="87"/>
              <w:jc w:val="center"/>
              <w:rPr>
                <w:rFonts w:ascii="Comic Sans MS"/>
                <w:sz w:val="24"/>
              </w:rPr>
            </w:pPr>
            <w:r>
              <w:rPr>
                <w:rFonts w:ascii="Comic Sans MS"/>
                <w:sz w:val="24"/>
              </w:rPr>
              <w:t>DVD</w:t>
            </w:r>
          </w:p>
        </w:tc>
        <w:tc>
          <w:tcPr>
            <w:tcW w:w="2130" w:type="dxa"/>
            <w:gridSpan w:val="6"/>
          </w:tcPr>
          <w:p>
            <w:pPr>
              <w:pStyle w:val="TableParagraph"/>
              <w:rPr>
                <w:sz w:val="29"/>
              </w:rPr>
            </w:pPr>
          </w:p>
          <w:p>
            <w:pPr>
              <w:pStyle w:val="TableParagraph"/>
              <w:ind w:left="645"/>
              <w:rPr>
                <w:rFonts w:ascii="Comic Sans MS"/>
                <w:sz w:val="24"/>
              </w:rPr>
            </w:pPr>
            <w:r>
              <w:rPr>
                <w:rFonts w:ascii="Comic Sans MS"/>
                <w:sz w:val="24"/>
              </w:rPr>
              <w:t>boxset,</w:t>
            </w:r>
          </w:p>
        </w:tc>
        <w:tc>
          <w:tcPr>
            <w:tcW w:w="2132" w:type="dxa"/>
            <w:gridSpan w:val="5"/>
          </w:tcPr>
          <w:p>
            <w:pPr>
              <w:pStyle w:val="TableParagraph"/>
              <w:rPr>
                <w:sz w:val="29"/>
              </w:rPr>
            </w:pPr>
          </w:p>
          <w:p>
            <w:pPr>
              <w:pStyle w:val="TableParagraph"/>
              <w:ind w:left="770" w:right="761"/>
              <w:jc w:val="center"/>
              <w:rPr>
                <w:rFonts w:ascii="Comic Sans MS" w:hAnsi="Comic Sans MS"/>
                <w:sz w:val="24"/>
              </w:rPr>
            </w:pPr>
            <w:r>
              <w:rPr>
                <w:rFonts w:ascii="Comic Sans MS" w:hAnsi="Comic Sans MS"/>
                <w:sz w:val="24"/>
              </w:rPr>
              <w:t>you’ll</w:t>
            </w:r>
          </w:p>
        </w:tc>
        <w:tc>
          <w:tcPr>
            <w:tcW w:w="2134" w:type="dxa"/>
            <w:gridSpan w:val="4"/>
          </w:tcPr>
          <w:p>
            <w:pPr>
              <w:pStyle w:val="TableParagraph"/>
              <w:rPr>
                <w:sz w:val="29"/>
              </w:rPr>
            </w:pPr>
          </w:p>
          <w:p>
            <w:pPr>
              <w:pStyle w:val="TableParagraph"/>
              <w:ind w:left="852" w:right="847"/>
              <w:jc w:val="center"/>
              <w:rPr>
                <w:rFonts w:ascii="Comic Sans MS"/>
                <w:sz w:val="24"/>
              </w:rPr>
            </w:pPr>
            <w:r>
              <w:rPr>
                <w:rFonts w:ascii="Comic Sans MS"/>
                <w:sz w:val="24"/>
              </w:rPr>
              <w:t>get</w:t>
            </w:r>
          </w:p>
        </w:tc>
      </w:tr>
      <w:tr>
        <w:trPr>
          <w:trHeight w:val="1002" w:hRule="atLeast"/>
        </w:trPr>
        <w:tc>
          <w:tcPr>
            <w:tcW w:w="2130" w:type="dxa"/>
            <w:gridSpan w:val="6"/>
          </w:tcPr>
          <w:p>
            <w:pPr>
              <w:pStyle w:val="TableParagraph"/>
              <w:rPr>
                <w:sz w:val="29"/>
              </w:rPr>
            </w:pPr>
          </w:p>
          <w:p>
            <w:pPr>
              <w:pStyle w:val="TableParagraph"/>
              <w:ind w:left="95" w:right="87"/>
              <w:jc w:val="center"/>
              <w:rPr>
                <w:rFonts w:ascii="Comic Sans MS"/>
                <w:sz w:val="24"/>
              </w:rPr>
            </w:pPr>
            <w:r>
              <w:rPr>
                <w:rFonts w:ascii="Comic Sans MS"/>
                <w:sz w:val="24"/>
              </w:rPr>
              <w:t>the</w:t>
            </w:r>
          </w:p>
        </w:tc>
        <w:tc>
          <w:tcPr>
            <w:tcW w:w="2130" w:type="dxa"/>
            <w:gridSpan w:val="6"/>
          </w:tcPr>
          <w:p>
            <w:pPr>
              <w:pStyle w:val="TableParagraph"/>
              <w:rPr>
                <w:sz w:val="29"/>
              </w:rPr>
            </w:pPr>
          </w:p>
          <w:p>
            <w:pPr>
              <w:pStyle w:val="TableParagraph"/>
              <w:ind w:left="445"/>
              <w:rPr>
                <w:rFonts w:ascii="Comic Sans MS"/>
                <w:sz w:val="24"/>
              </w:rPr>
            </w:pPr>
            <w:r>
              <w:rPr>
                <w:rFonts w:ascii="Comic Sans MS"/>
                <w:sz w:val="24"/>
              </w:rPr>
              <w:t>soundtrack</w:t>
            </w:r>
          </w:p>
        </w:tc>
        <w:tc>
          <w:tcPr>
            <w:tcW w:w="2132" w:type="dxa"/>
            <w:gridSpan w:val="5"/>
          </w:tcPr>
          <w:p>
            <w:pPr>
              <w:pStyle w:val="TableParagraph"/>
              <w:rPr>
                <w:sz w:val="29"/>
              </w:rPr>
            </w:pPr>
          </w:p>
          <w:p>
            <w:pPr>
              <w:pStyle w:val="TableParagraph"/>
              <w:ind w:left="769" w:right="761"/>
              <w:jc w:val="center"/>
              <w:rPr>
                <w:rFonts w:ascii="Comic Sans MS"/>
                <w:sz w:val="24"/>
              </w:rPr>
            </w:pPr>
            <w:r>
              <w:rPr>
                <w:rFonts w:ascii="Comic Sans MS"/>
                <w:sz w:val="24"/>
              </w:rPr>
              <w:t>on</w:t>
            </w:r>
          </w:p>
        </w:tc>
        <w:tc>
          <w:tcPr>
            <w:tcW w:w="2134" w:type="dxa"/>
            <w:gridSpan w:val="4"/>
          </w:tcPr>
          <w:p>
            <w:pPr>
              <w:pStyle w:val="TableParagraph"/>
              <w:rPr>
                <w:sz w:val="29"/>
              </w:rPr>
            </w:pPr>
          </w:p>
          <w:p>
            <w:pPr>
              <w:pStyle w:val="TableParagraph"/>
              <w:ind w:left="851" w:right="847"/>
              <w:jc w:val="center"/>
              <w:rPr>
                <w:rFonts w:ascii="Comic Sans MS"/>
                <w:sz w:val="24"/>
              </w:rPr>
            </w:pPr>
            <w:r>
              <w:rPr>
                <w:rFonts w:ascii="Comic Sans MS"/>
                <w:sz w:val="24"/>
              </w:rPr>
              <w:t>CD</w:t>
            </w:r>
          </w:p>
        </w:tc>
      </w:tr>
      <w:tr>
        <w:trPr>
          <w:trHeight w:val="1002" w:hRule="atLeast"/>
        </w:trPr>
        <w:tc>
          <w:tcPr>
            <w:tcW w:w="2130" w:type="dxa"/>
            <w:gridSpan w:val="6"/>
          </w:tcPr>
          <w:p>
            <w:pPr>
              <w:pStyle w:val="TableParagraph"/>
              <w:rPr>
                <w:sz w:val="29"/>
              </w:rPr>
            </w:pPr>
          </w:p>
          <w:p>
            <w:pPr>
              <w:pStyle w:val="TableParagraph"/>
              <w:ind w:left="497"/>
              <w:rPr>
                <w:rFonts w:ascii="Comic Sans MS"/>
                <w:sz w:val="24"/>
              </w:rPr>
            </w:pPr>
            <w:r>
              <w:rPr>
                <w:rFonts w:ascii="Comic Sans MS"/>
                <w:sz w:val="24"/>
              </w:rPr>
              <w:t>absolutely</w:t>
            </w:r>
          </w:p>
        </w:tc>
        <w:tc>
          <w:tcPr>
            <w:tcW w:w="2130" w:type="dxa"/>
            <w:gridSpan w:val="6"/>
          </w:tcPr>
          <w:p>
            <w:pPr>
              <w:pStyle w:val="TableParagraph"/>
              <w:rPr>
                <w:sz w:val="29"/>
              </w:rPr>
            </w:pPr>
          </w:p>
          <w:p>
            <w:pPr>
              <w:pStyle w:val="TableParagraph"/>
              <w:ind w:left="94" w:right="87"/>
              <w:jc w:val="center"/>
              <w:rPr>
                <w:rFonts w:ascii="Comic Sans MS"/>
                <w:sz w:val="24"/>
              </w:rPr>
            </w:pPr>
            <w:r>
              <w:rPr>
                <w:rFonts w:ascii="Comic Sans MS"/>
                <w:sz w:val="24"/>
              </w:rPr>
              <w:t>free.</w:t>
            </w:r>
          </w:p>
        </w:tc>
        <w:tc>
          <w:tcPr>
            <w:tcW w:w="4266" w:type="dxa"/>
            <w:gridSpan w:val="9"/>
            <w:tcBorders>
              <w:bottom w:val="nil"/>
              <w:right w:val="nil"/>
            </w:tcBorders>
          </w:tcPr>
          <w:p>
            <w:pPr>
              <w:pStyle w:val="TableParagraph"/>
              <w:rPr>
                <w:rFonts w:ascii="Times New Roman"/>
                <w:sz w:val="24"/>
              </w:rPr>
            </w:pPr>
          </w:p>
        </w:tc>
      </w:tr>
    </w:tbl>
    <w:p>
      <w:pPr>
        <w:spacing w:after="0"/>
        <w:rPr>
          <w:rFonts w:ascii="Times New Roman"/>
          <w:sz w:val="24"/>
        </w:rPr>
        <w:sectPr>
          <w:pgSz w:w="11900" w:h="16840"/>
          <w:pgMar w:header="707" w:footer="1011" w:top="2080" w:bottom="1200" w:left="1580" w:right="1560"/>
        </w:sectPr>
      </w:pPr>
    </w:p>
    <w:p>
      <w:pPr>
        <w:pStyle w:val="BodyText"/>
      </w:pPr>
    </w:p>
    <w:p>
      <w:pPr>
        <w:pStyle w:val="BodyText"/>
        <w:spacing w:before="8"/>
        <w:rPr>
          <w:sz w:val="19"/>
        </w:rPr>
      </w:pPr>
    </w:p>
    <w:p>
      <w:pPr>
        <w:spacing w:before="93"/>
        <w:ind w:left="0" w:right="1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09.85pt;mso-position-horizontal-relative:page;mso-position-vertical-relative:paragraph;z-index:-251198464;mso-wrap-distance-left:0;mso-wrap-distance-right:0" coordorigin="1687,341" coordsize="8532,10197">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6" to="1748,9514" stroked="true" strokeweight="5.16pt" strokecolor="#cccccc">
              <v:stroke dashstyle="solid"/>
            </v:line>
            <v:line style="position:absolute" from="3766,8567" to="3766,9514" stroked="true" strokeweight="5.16pt" strokecolor="#cccccc">
              <v:stroke dashstyle="solid"/>
            </v:line>
            <v:rect style="position:absolute;left:1800;top:8566;width:1914;height:334" filled="true" fillcolor="#cccccc" stroked="false">
              <v:fill type="solid"/>
            </v:rect>
            <v:rect style="position:absolute;left:3600;top:8900;width:114;height:280" filled="true" fillcolor="#cccccc" stroked="false">
              <v:fill type="solid"/>
            </v:rect>
            <v:rect style="position:absolute;left:1980;top:8900;width:1440;height:280" filled="true" fillcolor="#cccccc" stroked="false">
              <v:fill type="solid"/>
            </v:rect>
            <v:rect style="position:absolute;left:1800;top:9180;width:1914;height:334" filled="true" fillcolor="#cccccc" stroked="false">
              <v:fill type="solid"/>
            </v:rect>
            <v:rect style="position:absolute;left:3826;top:9236;width:2121;height:278"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278"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278"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14" stroked="true" strokeweight=".479996pt" strokecolor="#000000">
              <v:stroke dashstyle="solid"/>
            </v:line>
            <v:line style="position:absolute" from="5952,8567" to="5952,9514" stroked="true" strokeweight=".480011pt" strokecolor="#000000">
              <v:stroke dashstyle="solid"/>
            </v:line>
            <v:line style="position:absolute" from="8083,8567" to="8083,9514" stroked="true" strokeweight=".480011pt" strokecolor="#000000">
              <v:stroke dashstyle="solid"/>
            </v:line>
            <v:rect style="position:absolute;left:1696;top:10192;width:2121;height:336" filled="true" fillcolor="#cccccc" stroked="false">
              <v:fill type="solid"/>
            </v:rect>
            <v:line style="position:absolute" from="1748,9524" to="1748,10192" stroked="true" strokeweight="5.16pt" strokecolor="#cccccc">
              <v:stroke dashstyle="solid"/>
            </v:line>
            <v:line style="position:absolute" from="3766,9525" to="3766,10193" stroked="true" strokeweight="5.16pt" strokecolor="#cccccc">
              <v:stroke dashstyle="solid"/>
            </v:line>
            <v:rect style="position:absolute;left:1800;top:9524;width:1914;height:334" filled="true" fillcolor="#cccccc" stroked="false">
              <v:fill type="solid"/>
            </v:rect>
            <v:rect style="position:absolute;left:3600;top:9858;width:114;height:335" filled="true" fillcolor="#cccccc" stroked="false">
              <v:fill type="solid"/>
            </v:rect>
            <v:rect style="position:absolute;left:1980;top:9858;width:1440;height:335" filled="true" fillcolor="#cccccc" stroked="false">
              <v:fill type="solid"/>
            </v:rect>
            <v:rect style="position:absolute;left:3826;top:10192;width:2121;height:336" filled="true" fillcolor="#cccccc" stroked="false">
              <v:fill type="solid"/>
            </v:rect>
            <v:line style="position:absolute" from="3878,9524" to="3878,10192" stroked="true" strokeweight="5.16pt" strokecolor="#cccccc">
              <v:stroke dashstyle="solid"/>
            </v:line>
            <v:line style="position:absolute" from="5896,9525" to="5896,10193" stroked="true" strokeweight="5.16pt" strokecolor="#cccccc">
              <v:stroke dashstyle="solid"/>
            </v:line>
            <v:rect style="position:absolute;left:3930;top:9524;width:1914;height:334" filled="true" fillcolor="#cccccc" stroked="false">
              <v:fill type="solid"/>
            </v:rect>
            <v:rect style="position:absolute;left:5760;top:9858;width:84;height:335" filled="true" fillcolor="#cccccc" stroked="false">
              <v:fill type="solid"/>
            </v:rect>
            <v:rect style="position:absolute;left:4140;top:9858;width:1440;height:335" filled="true" fillcolor="#cccccc" stroked="false">
              <v:fill type="solid"/>
            </v:rect>
            <v:rect style="position:absolute;left:3930;top:9858;width:30;height:335" filled="true" fillcolor="#cccccc" stroked="false">
              <v:fill type="solid"/>
            </v:rect>
            <v:rect style="position:absolute;left:5956;top:10192;width:2122;height:336" filled="true" fillcolor="#cccccc" stroked="false">
              <v:fill type="solid"/>
            </v:rect>
            <v:line style="position:absolute" from="6008,9524" to="6008,10192" stroked="true" strokeweight="5.16pt" strokecolor="#cccccc">
              <v:stroke dashstyle="solid"/>
            </v:line>
            <v:line style="position:absolute" from="8027,9525" to="8027,10193" stroked="true" strokeweight="5.16pt" strokecolor="#cccccc">
              <v:stroke dashstyle="solid"/>
            </v:line>
            <v:rect style="position:absolute;left:6060;top:9524;width:1916;height:334" filled="true" fillcolor="#cccccc" stroked="false">
              <v:fill type="solid"/>
            </v:rect>
            <v:rect style="position:absolute;left:7920;top:9858;width:56;height:335" filled="true" fillcolor="#cccccc" stroked="false">
              <v:fill type="solid"/>
            </v:rect>
            <v:rect style="position:absolute;left:6300;top:9858;width:1440;height:335" filled="true" fillcolor="#cccccc" stroked="false">
              <v:fill type="solid"/>
            </v:rect>
            <v:rect style="position:absolute;left:6060;top:9858;width:60;height:335" filled="true" fillcolor="#cccccc" stroked="false">
              <v:fill type="solid"/>
            </v:rect>
            <v:line style="position:absolute" from="1687,9520" to="10219,9520" stroked="true" strokeweight=".479996pt" strokecolor="#000000">
              <v:stroke dashstyle="solid"/>
            </v:line>
            <v:line style="position:absolute" from="1692,450" to="1692,10537" stroked="true" strokeweight=".480003pt" strokecolor="#000000">
              <v:stroke dashstyle="solid"/>
            </v:line>
            <v:line style="position:absolute" from="1687,10533" to="3817,10533" stroked="true" strokeweight=".479996pt" strokecolor="#000000">
              <v:stroke dashstyle="solid"/>
            </v:line>
            <v:line style="position:absolute" from="3822,9525" to="3822,10537" stroked="true" strokeweight=".479996pt" strokecolor="#000000">
              <v:stroke dashstyle="solid"/>
            </v:line>
            <v:line style="position:absolute" from="3827,10533" to="5947,10533" stroked="true" strokeweight=".479996pt" strokecolor="#000000">
              <v:stroke dashstyle="solid"/>
            </v:line>
            <v:line style="position:absolute" from="5952,9525" to="5952,10537" stroked="true" strokeweight=".480011pt" strokecolor="#000000">
              <v:stroke dashstyle="solid"/>
            </v:line>
            <v:line style="position:absolute" from="5957,10533" to="8078,10533" stroked="true" strokeweight=".479996pt" strokecolor="#000000">
              <v:stroke dashstyle="solid"/>
            </v:line>
            <v:line style="position:absolute" from="8083,9525" to="8083,10537" stroked="true" strokeweight=".480011pt" strokecolor="#000000">
              <v:stroke dashstyle="solid"/>
            </v:line>
            <v:line style="position:absolute" from="8088,10533" to="10210,10533" stroked="true" strokeweight=".479996pt" strokecolor="#000000">
              <v:stroke dashstyle="solid"/>
            </v:line>
            <v:line style="position:absolute" from="10214,450" to="10214,10537"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ffffff"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ffffff"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000000"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000000"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000000"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true" fillcolor="#000000"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true" fillcolor="#000000"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true" fillcolor="#000000" stroked="false">
              <v:fill type="solid"/>
            </v:rect>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true" fillcolor="#000000" stroked="false">
              <v:fill type="solid"/>
            </v:rect>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000000"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true" fillcolor="#000000" stroked="false">
              <v:fill type="solid"/>
            </v:rect>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true" fillcolor="#000000" stroked="false">
              <v:fill type="solid"/>
            </v:rect>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88;top:793;width:358;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4460;top:793;width:874;height:335" type="#_x0000_t202" filled="false" stroked="false">
              <v:textbox inset="0,0,0,0">
                <w:txbxContent>
                  <w:p>
                    <w:pPr>
                      <w:spacing w:before="0"/>
                      <w:ind w:left="0" w:right="0" w:firstLine="0"/>
                      <w:jc w:val="left"/>
                      <w:rPr>
                        <w:rFonts w:ascii="Comic Sans MS"/>
                        <w:sz w:val="24"/>
                      </w:rPr>
                    </w:pPr>
                    <w:r>
                      <w:rPr>
                        <w:rFonts w:ascii="Comic Sans MS"/>
                        <w:sz w:val="24"/>
                      </w:rPr>
                      <w:t>parents</w:t>
                    </w:r>
                  </w:p>
                </w:txbxContent>
              </v:textbox>
              <w10:wrap type="none"/>
            </v:shape>
            <v:shape style="position:absolute;left:6644;top:793;width:767;height:335" type="#_x0000_t202" filled="false" stroked="false">
              <v:textbox inset="0,0,0,0">
                <w:txbxContent>
                  <w:p>
                    <w:pPr>
                      <w:spacing w:before="0"/>
                      <w:ind w:left="0" w:right="0" w:firstLine="0"/>
                      <w:jc w:val="left"/>
                      <w:rPr>
                        <w:rFonts w:ascii="Comic Sans MS"/>
                        <w:sz w:val="24"/>
                      </w:rPr>
                    </w:pPr>
                    <w:r>
                      <w:rPr>
                        <w:rFonts w:ascii="Comic Sans MS"/>
                        <w:sz w:val="24"/>
                      </w:rPr>
                      <w:t>prefer</w:t>
                    </w:r>
                  </w:p>
                </w:txbxContent>
              </v:textbox>
              <w10:wrap type="none"/>
            </v:shape>
            <v:shape style="position:absolute;left:8780;top:793;width:757;height:335" type="#_x0000_t202" filled="false" stroked="false">
              <v:textbox inset="0,0,0,0">
                <w:txbxContent>
                  <w:p>
                    <w:pPr>
                      <w:spacing w:before="0"/>
                      <w:ind w:left="0" w:right="0" w:firstLine="0"/>
                      <w:jc w:val="left"/>
                      <w:rPr>
                        <w:rFonts w:ascii="Comic Sans MS"/>
                        <w:sz w:val="24"/>
                      </w:rPr>
                    </w:pPr>
                    <w:r>
                      <w:rPr>
                        <w:rFonts w:ascii="Comic Sans MS"/>
                        <w:sz w:val="24"/>
                      </w:rPr>
                      <w:t>classic</w:t>
                    </w:r>
                  </w:p>
                </w:txbxContent>
              </v:textbox>
              <w10:wrap type="none"/>
            </v:shape>
            <v:shape style="position:absolute;left:1980;top:1806;width:1460;height:335" type="#_x0000_t202" filled="false" stroked="false">
              <v:textbox inset="0,0,0,0">
                <w:txbxContent>
                  <w:p>
                    <w:pPr>
                      <w:spacing w:before="0"/>
                      <w:ind w:left="0" w:right="0" w:firstLine="0"/>
                      <w:jc w:val="left"/>
                      <w:rPr>
                        <w:rFonts w:ascii="Comic Sans MS"/>
                        <w:sz w:val="24"/>
                      </w:rPr>
                    </w:pPr>
                    <w:r>
                      <w:rPr>
                        <w:rFonts w:ascii="Comic Sans MS"/>
                        <w:sz w:val="24"/>
                        <w:shd w:fill="CCCCCC" w:color="auto" w:val="clear"/>
                      </w:rPr>
                      <w:t>    comedies </w:t>
                    </w:r>
                  </w:p>
                </w:txbxContent>
              </v:textbox>
              <w10:wrap type="none"/>
            </v:shape>
            <v:shape style="position:absolute;left:4611;top:1806;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6825;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89;top:1806;width:53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’80s,</w:t>
                    </w:r>
                  </w:p>
                </w:txbxContent>
              </v:textbox>
              <w10:wrap type="none"/>
            </v:shape>
            <v:shape style="position:absolute;left:1980;top:2820;width:1460;height:335" type="#_x0000_t202" filled="false" stroked="false">
              <v:textbox inset="0,0,0,0">
                <w:txbxContent>
                  <w:p>
                    <w:pPr>
                      <w:tabs>
                        <w:tab w:pos="32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because</w:t>
                      <w:tab/>
                    </w:r>
                  </w:p>
                </w:txbxContent>
              </v:textbox>
              <w10:wrap type="none"/>
            </v:shape>
            <v:shape style="position:absolute;left:4632;top:2820;width:529;height:335" type="#_x0000_t202" filled="false" stroked="false">
              <v:textbox inset="0,0,0,0">
                <w:txbxContent>
                  <w:p>
                    <w:pPr>
                      <w:spacing w:before="0"/>
                      <w:ind w:left="0" w:right="0" w:firstLine="0"/>
                      <w:jc w:val="left"/>
                      <w:rPr>
                        <w:rFonts w:ascii="Comic Sans MS"/>
                        <w:sz w:val="24"/>
                      </w:rPr>
                    </w:pPr>
                    <w:r>
                      <w:rPr>
                        <w:rFonts w:ascii="Comic Sans MS"/>
                        <w:sz w:val="24"/>
                      </w:rPr>
                      <w:t>they</w:t>
                    </w:r>
                  </w:p>
                </w:txbxContent>
              </v:textbox>
              <w10:wrap type="none"/>
            </v:shape>
            <v:shape style="position:absolute;left:6742;top:2820;width:56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don’t</w:t>
                    </w:r>
                  </w:p>
                </w:txbxContent>
              </v:textbox>
              <w10:wrap type="none"/>
            </v:shape>
            <v:shape style="position:absolute;left:8950;top:2820;width:415;height:335" type="#_x0000_t202" filled="false" stroked="false">
              <v:textbox inset="0,0,0,0">
                <w:txbxContent>
                  <w:p>
                    <w:pPr>
                      <w:spacing w:before="0"/>
                      <w:ind w:left="0" w:right="0" w:firstLine="0"/>
                      <w:jc w:val="left"/>
                      <w:rPr>
                        <w:rFonts w:ascii="Comic Sans MS"/>
                        <w:sz w:val="24"/>
                      </w:rPr>
                    </w:pPr>
                    <w:r>
                      <w:rPr>
                        <w:rFonts w:ascii="Comic Sans MS"/>
                        <w:sz w:val="24"/>
                      </w:rPr>
                      <w:t>like</w:t>
                    </w:r>
                  </w:p>
                </w:txbxContent>
              </v:textbox>
              <w10:wrap type="none"/>
            </v:shape>
            <v:shape style="position:absolute;left:1980;top:3833;width:1460;height:335" type="#_x0000_t202" filled="false" stroked="false">
              <v:textbox inset="0,0,0,0">
                <w:txbxContent>
                  <w:p>
                    <w:pPr>
                      <w:tabs>
                        <w:tab w:pos="398"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special</w:t>
                      <w:tab/>
                    </w:r>
                  </w:p>
                </w:txbxContent>
              </v:textbox>
              <w10:wrap type="none"/>
            </v:shape>
            <v:shape style="position:absolute;left:4426;top:3833;width:942;height:335" type="#_x0000_t202" filled="false" stroked="false">
              <v:textbox inset="0,0,0,0">
                <w:txbxContent>
                  <w:p>
                    <w:pPr>
                      <w:spacing w:before="0"/>
                      <w:ind w:left="0" w:right="0" w:firstLine="0"/>
                      <w:jc w:val="left"/>
                      <w:rPr>
                        <w:rFonts w:ascii="Comic Sans MS"/>
                        <w:sz w:val="24"/>
                      </w:rPr>
                    </w:pPr>
                    <w:r>
                      <w:rPr>
                        <w:rFonts w:ascii="Comic Sans MS"/>
                        <w:sz w:val="24"/>
                      </w:rPr>
                      <w:t>effects.</w:t>
                    </w:r>
                  </w:p>
                </w:txbxContent>
              </v:textbox>
              <w10:wrap type="none"/>
            </v:shape>
            <v:shape style="position:absolute;left:6822;top:3833;width:411;height:335" type="#_x0000_t202" filled="false" stroked="false">
              <v:textbox inset="0,0,0,0">
                <w:txbxContent>
                  <w:p>
                    <w:pPr>
                      <w:spacing w:before="0"/>
                      <w:ind w:left="0" w:right="0" w:firstLine="0"/>
                      <w:jc w:val="left"/>
                      <w:rPr>
                        <w:rFonts w:ascii="Comic Sans MS"/>
                        <w:sz w:val="24"/>
                      </w:rPr>
                    </w:pPr>
                    <w:r>
                      <w:rPr>
                        <w:rFonts w:ascii="Comic Sans MS"/>
                        <w:sz w:val="24"/>
                      </w:rPr>
                      <w:t>Leo</w:t>
                    </w:r>
                  </w:p>
                </w:txbxContent>
              </v:textbox>
              <w10:wrap type="none"/>
            </v:shape>
            <v:shape style="position:absolute;left:9056;top:383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2660;top:484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324;top:4847;width:1145;height:335" type="#_x0000_t202" filled="false" stroked="false">
              <v:textbox inset="0,0,0,0">
                <w:txbxContent>
                  <w:p>
                    <w:pPr>
                      <w:spacing w:before="0"/>
                      <w:ind w:left="0" w:right="0" w:firstLine="0"/>
                      <w:jc w:val="left"/>
                      <w:rPr>
                        <w:rFonts w:ascii="Comic Sans MS"/>
                        <w:sz w:val="24"/>
                      </w:rPr>
                    </w:pPr>
                    <w:r>
                      <w:rPr>
                        <w:rFonts w:ascii="Comic Sans MS"/>
                        <w:sz w:val="24"/>
                      </w:rPr>
                      <w:t>Hollywood</w:t>
                    </w:r>
                  </w:p>
                </w:txbxContent>
              </v:textbox>
              <w10:wrap type="none"/>
            </v:shape>
            <v:shape style="position:absolute;left:6627;top:4847;width:800;height:335" type="#_x0000_t202" filled="false" stroked="false">
              <v:textbox inset="0,0,0,0">
                <w:txbxContent>
                  <w:p>
                    <w:pPr>
                      <w:spacing w:before="0"/>
                      <w:ind w:left="0" w:right="0" w:firstLine="0"/>
                      <w:jc w:val="left"/>
                      <w:rPr>
                        <w:rFonts w:ascii="Comic Sans MS"/>
                        <w:sz w:val="24"/>
                      </w:rPr>
                    </w:pPr>
                    <w:r>
                      <w:rPr>
                        <w:rFonts w:ascii="Comic Sans MS"/>
                        <w:sz w:val="24"/>
                      </w:rPr>
                      <w:t>writing</w:t>
                    </w:r>
                  </w:p>
                </w:txbxContent>
              </v:textbox>
              <w10:wrap type="none"/>
            </v:shape>
            <v:shape style="position:absolute;left:8956;top:484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163;top:5860;width:1207;height:335" type="#_x0000_t202" filled="false" stroked="false">
              <v:textbox inset="0,0,0,0">
                <w:txbxContent>
                  <w:p>
                    <w:pPr>
                      <w:spacing w:before="0"/>
                      <w:ind w:left="0" w:right="0" w:firstLine="0"/>
                      <w:jc w:val="left"/>
                      <w:rPr>
                        <w:rFonts w:ascii="Comic Sans MS"/>
                        <w:sz w:val="24"/>
                      </w:rPr>
                    </w:pPr>
                    <w:r>
                      <w:rPr>
                        <w:rFonts w:ascii="Comic Sans MS"/>
                        <w:sz w:val="24"/>
                      </w:rPr>
                      <w:t>screenplay</w:t>
                    </w:r>
                  </w:p>
                </w:txbxContent>
              </v:textbox>
              <w10:wrap type="none"/>
            </v:shape>
            <v:shape style="position:absolute;left:4705;top:5860;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956;top:586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530;top:5860;width:1257;height:335" type="#_x0000_t202" filled="false" stroked="false">
              <v:textbox inset="0,0,0,0">
                <w:txbxContent>
                  <w:p>
                    <w:pPr>
                      <w:spacing w:before="0"/>
                      <w:ind w:left="0" w:right="0" w:firstLine="0"/>
                      <w:jc w:val="left"/>
                      <w:rPr>
                        <w:rFonts w:ascii="Comic Sans MS"/>
                        <w:sz w:val="24"/>
                      </w:rPr>
                    </w:pPr>
                    <w:r>
                      <w:rPr>
                        <w:rFonts w:ascii="Comic Sans MS"/>
                        <w:sz w:val="24"/>
                      </w:rPr>
                      <w:t>low-budget</w:t>
                    </w:r>
                  </w:p>
                </w:txbxContent>
              </v:textbox>
              <w10:wrap type="none"/>
            </v:shape>
            <v:shape style="position:absolute;left:2388;top:6874;width:758;height:335" type="#_x0000_t202" filled="false" stroked="false">
              <v:textbox inset="0,0,0,0">
                <w:txbxContent>
                  <w:p>
                    <w:pPr>
                      <w:spacing w:before="0"/>
                      <w:ind w:left="0" w:right="0" w:firstLine="0"/>
                      <w:jc w:val="left"/>
                      <w:rPr>
                        <w:rFonts w:ascii="Comic Sans MS"/>
                        <w:sz w:val="24"/>
                      </w:rPr>
                    </w:pPr>
                    <w:r>
                      <w:rPr>
                        <w:rFonts w:ascii="Comic Sans MS"/>
                        <w:sz w:val="24"/>
                      </w:rPr>
                      <w:t>horror</w:t>
                    </w:r>
                  </w:p>
                </w:txbxContent>
              </v:textbox>
              <w10:wrap type="none"/>
            </v:shape>
            <v:shape style="position:absolute;left:4543;top:6874;width:709;height:335" type="#_x0000_t202" filled="false" stroked="false">
              <v:textbox inset="0,0,0,0">
                <w:txbxContent>
                  <w:p>
                    <w:pPr>
                      <w:spacing w:before="0"/>
                      <w:ind w:left="0" w:right="0" w:firstLine="0"/>
                      <w:jc w:val="left"/>
                      <w:rPr>
                        <w:rFonts w:ascii="Comic Sans MS"/>
                        <w:sz w:val="24"/>
                      </w:rPr>
                    </w:pPr>
                    <w:r>
                      <w:rPr>
                        <w:rFonts w:ascii="Comic Sans MS"/>
                        <w:sz w:val="24"/>
                      </w:rPr>
                      <w:t>movie.</w:t>
                    </w:r>
                  </w:p>
                </w:txbxContent>
              </v:textbox>
              <w10:wrap type="none"/>
            </v:shape>
            <v:shape style="position:absolute;left:6728;top:6874;width:597;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Joe’s</w:t>
                    </w:r>
                  </w:p>
                </w:txbxContent>
              </v:textbox>
              <w10:wrap type="none"/>
            </v:shape>
            <v:shape style="position:absolute;left:8738;top:6874;width:839;height:335" type="#_x0000_t202" filled="false" stroked="false">
              <v:textbox inset="0,0,0,0">
                <w:txbxContent>
                  <w:p>
                    <w:pPr>
                      <w:spacing w:before="0"/>
                      <w:ind w:left="0" w:right="0" w:firstLine="0"/>
                      <w:jc w:val="left"/>
                      <w:rPr>
                        <w:rFonts w:ascii="Comic Sans MS"/>
                        <w:sz w:val="24"/>
                      </w:rPr>
                    </w:pPr>
                    <w:r>
                      <w:rPr>
                        <w:rFonts w:ascii="Comic Sans MS"/>
                        <w:sz w:val="24"/>
                      </w:rPr>
                      <w:t>friends</w:t>
                    </w:r>
                  </w:p>
                </w:txbxContent>
              </v:textbox>
              <w10:wrap type="none"/>
            </v:shape>
            <v:shape style="position:absolute;left:2554;top:7887;width:424;height:335" type="#_x0000_t202" filled="false" stroked="false">
              <v:textbox inset="0,0,0,0">
                <w:txbxContent>
                  <w:p>
                    <w:pPr>
                      <w:spacing w:before="0"/>
                      <w:ind w:left="0" w:right="0" w:firstLine="0"/>
                      <w:jc w:val="left"/>
                      <w:rPr>
                        <w:rFonts w:ascii="Comic Sans MS"/>
                        <w:sz w:val="24"/>
                      </w:rPr>
                    </w:pPr>
                    <w:r>
                      <w:rPr>
                        <w:rFonts w:ascii="Comic Sans MS"/>
                        <w:sz w:val="24"/>
                      </w:rPr>
                      <w:t>saw</w:t>
                    </w:r>
                  </w:p>
                </w:txbxContent>
              </v:textbox>
              <w10:wrap type="none"/>
            </v:shape>
            <v:shape style="position:absolute;left:4825;top:788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6667;top:7887;width:722;height:335" type="#_x0000_t202" filled="false" stroked="false">
              <v:textbox inset="0,0,0,0">
                <w:txbxContent>
                  <w:p>
                    <w:pPr>
                      <w:spacing w:before="0"/>
                      <w:ind w:left="0" w:right="0" w:firstLine="0"/>
                      <w:jc w:val="left"/>
                      <w:rPr>
                        <w:rFonts w:ascii="Comic Sans MS"/>
                        <w:sz w:val="24"/>
                      </w:rPr>
                    </w:pPr>
                    <w:r>
                      <w:rPr>
                        <w:rFonts w:ascii="Comic Sans MS"/>
                        <w:sz w:val="24"/>
                      </w:rPr>
                      <w:t>couple</w:t>
                    </w:r>
                  </w:p>
                </w:txbxContent>
              </v:textbox>
              <w10:wrap type="none"/>
            </v:shape>
            <v:shape style="position:absolute;left:9024;top:788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2102;top:8899;width:1329;height:280" type="#_x0000_t202" filled="false" stroked="false">
              <v:textbox inset="0,0,0,0">
                <w:txbxContent>
                  <w:p>
                    <w:pPr>
                      <w:spacing w:before="0"/>
                      <w:ind w:left="0" w:right="0" w:firstLine="0"/>
                      <w:jc w:val="left"/>
                      <w:rPr>
                        <w:rFonts w:ascii="Comic Sans MS"/>
                        <w:sz w:val="20"/>
                      </w:rPr>
                    </w:pPr>
                    <w:r>
                      <w:rPr>
                        <w:rFonts w:ascii="Comic Sans MS"/>
                        <w:sz w:val="20"/>
                      </w:rPr>
                      <w:t>award-winning</w:t>
                    </w:r>
                  </w:p>
                </w:txbxContent>
              </v:textbox>
              <w10:wrap type="none"/>
            </v:shape>
            <v:shape style="position:absolute;left:4608;top:8899;width:577;height:335" type="#_x0000_t202" filled="false" stroked="false">
              <v:textbox inset="0,0,0,0">
                <w:txbxContent>
                  <w:p>
                    <w:pPr>
                      <w:spacing w:before="0"/>
                      <w:ind w:left="0" w:right="0" w:firstLine="0"/>
                      <w:jc w:val="left"/>
                      <w:rPr>
                        <w:rFonts w:ascii="Comic Sans MS"/>
                        <w:sz w:val="24"/>
                      </w:rPr>
                    </w:pPr>
                    <w:r>
                      <w:rPr>
                        <w:rFonts w:ascii="Comic Sans MS"/>
                        <w:sz w:val="24"/>
                      </w:rPr>
                      <w:t>films</w:t>
                    </w:r>
                  </w:p>
                </w:txbxContent>
              </v:textbox>
              <w10:wrap type="none"/>
            </v:shape>
            <v:shape style="position:absolute;left:6900;top:8899;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956;top:8899;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98;top:9857;width:736;height:335" type="#_x0000_t202" filled="false" stroked="false">
              <v:textbox inset="0,0,0,0">
                <w:txbxContent>
                  <w:p>
                    <w:pPr>
                      <w:spacing w:before="0"/>
                      <w:ind w:left="0" w:right="0" w:firstLine="0"/>
                      <w:jc w:val="left"/>
                      <w:rPr>
                        <w:rFonts w:ascii="Comic Sans MS"/>
                        <w:sz w:val="24"/>
                      </w:rPr>
                    </w:pPr>
                    <w:r>
                      <w:rPr>
                        <w:rFonts w:ascii="Comic Sans MS"/>
                        <w:sz w:val="24"/>
                      </w:rPr>
                      <w:t>Odeon</w:t>
                    </w:r>
                  </w:p>
                </w:txbxContent>
              </v:textbox>
              <w10:wrap type="none"/>
            </v:shape>
            <v:shape style="position:absolute;left:4677;top:9857;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6510;top:9857;width:1035;height:335" type="#_x0000_t202" filled="false" stroked="false">
              <v:textbox inset="0,0,0,0">
                <w:txbxContent>
                  <w:p>
                    <w:pPr>
                      <w:spacing w:before="0"/>
                      <w:ind w:left="0" w:right="0" w:firstLine="0"/>
                      <w:jc w:val="left"/>
                      <w:rPr>
                        <w:rFonts w:ascii="Comic Sans MS"/>
                        <w:sz w:val="24"/>
                      </w:rPr>
                    </w:pPr>
                    <w:r>
                      <w:rPr>
                        <w:rFonts w:ascii="Comic Sans MS"/>
                        <w:sz w:val="24"/>
                      </w:rPr>
                      <w:t>weekend.</w:t>
                    </w:r>
                  </w:p>
                </w:txbxContent>
              </v:textbox>
              <w10:wrap type="none"/>
            </v:shape>
            <v:shape style="position:absolute;left:8757;top:9857;width:802;height:335" type="#_x0000_t202" filled="false" stroked="false">
              <v:textbox inset="0,0,0,0">
                <w:txbxContent>
                  <w:p>
                    <w:pPr>
                      <w:spacing w:before="0"/>
                      <w:ind w:left="0" w:right="0" w:firstLine="0"/>
                      <w:jc w:val="left"/>
                      <w:rPr>
                        <w:rFonts w:ascii="Comic Sans MS"/>
                        <w:sz w:val="24"/>
                      </w:rPr>
                    </w:pPr>
                    <w:r>
                      <w:rPr>
                        <w:rFonts w:ascii="Comic Sans MS"/>
                        <w:sz w:val="24"/>
                      </w:rPr>
                      <w:t>Stacey</w:t>
                    </w:r>
                  </w:p>
                </w:txbxContent>
              </v:textbox>
              <w10:wrap type="none"/>
            </v:shape>
            <w10:wrap type="topAndBottom"/>
          </v:group>
        </w:pict>
      </w:r>
    </w:p>
    <w:p>
      <w:pPr>
        <w:pStyle w:val="BodyText"/>
        <w:spacing w:before="9"/>
        <w:rPr>
          <w:sz w:val="24"/>
        </w:rPr>
      </w:pPr>
    </w:p>
    <w:p>
      <w:pPr>
        <w:spacing w:before="0"/>
        <w:ind w:left="0" w:right="12" w:firstLine="0"/>
        <w:jc w:val="center"/>
        <w:rPr>
          <w:sz w:val="24"/>
        </w:rPr>
      </w:pPr>
      <w:r>
        <w:rPr>
          <w:sz w:val="24"/>
        </w:rPr>
        <w:t>next page &gt;</w:t>
      </w:r>
    </w:p>
    <w:p>
      <w:pPr>
        <w:spacing w:after="0"/>
        <w:jc w:val="center"/>
        <w:rPr>
          <w:sz w:val="24"/>
        </w:rPr>
        <w:sectPr>
          <w:pgSz w:w="11900" w:h="16840"/>
          <w:pgMar w:header="707" w:footer="1011" w:top="2080" w:bottom="1200" w:left="1580" w:right="1560"/>
        </w:sectPr>
      </w:pPr>
    </w:p>
    <w:p>
      <w:pPr>
        <w:pStyle w:val="BodyText"/>
      </w:pPr>
    </w:p>
    <w:p>
      <w:pPr>
        <w:pStyle w:val="BodyText"/>
        <w:spacing w:before="8"/>
        <w:rPr>
          <w:sz w:val="19"/>
        </w:rPr>
      </w:pPr>
    </w:p>
    <w:p>
      <w:pPr>
        <w:spacing w:before="93"/>
        <w:ind w:left="0" w:right="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09.85pt;mso-position-horizontal-relative:page;mso-position-vertical-relative:paragraph;z-index:-251155456;mso-wrap-distance-left:0;mso-wrap-distance-right:0" coordorigin="1687,341" coordsize="8532,10197">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21" stroked="true" strokeweight=".479996pt" strokecolor="#000000">
              <v:stroke dashstyle="solid"/>
            </v:line>
            <v:line style="position:absolute" from="5952,1473" to="5952,2421" stroked="true" strokeweight=".480011pt" strokecolor="#000000">
              <v:stroke dashstyle="solid"/>
            </v:line>
            <v:line style="position:absolute" from="8083,1473" to="8083,2421" stroked="true" strokeweight=".480011pt" strokecolor="#000000">
              <v:stroke dashstyle="solid"/>
            </v:line>
            <v:rect style="position:absolute;left:8088;top:3100;width:2122;height:334" filled="true" fillcolor="#cccccc" stroked="false">
              <v:fill type="solid"/>
            </v:rect>
            <v:line style="position:absolute" from="8140,2430" to="8140,3100" stroked="true" strokeweight="5.16pt" strokecolor="#cccccc">
              <v:stroke dashstyle="solid"/>
            </v:line>
            <v:line style="position:absolute" from="10158,2430" to="10158,3100" stroked="true" strokeweight="5.16pt" strokecolor="#cccccc">
              <v:stroke dashstyle="solid"/>
            </v:line>
            <v:rect style="position:absolute;left:8191;top:2430;width:1916;height:335" filled="true" fillcolor="#cccccc" stroked="false">
              <v:fill type="solid"/>
            </v:rect>
            <v:rect style="position:absolute;left:10080;top:2764;width:27;height:335" filled="true" fillcolor="#cccccc" stroked="false">
              <v:fill type="solid"/>
            </v:rect>
            <v:rect style="position:absolute;left:8460;top:2764;width:1440;height:335" filled="true" fillcolor="#cccccc" stroked="false">
              <v:fill type="solid"/>
            </v:rect>
            <v:rect style="position:absolute;left:8191;top:2764;width:89;height:335" filled="true" fillcolor="#cccccc" stroked="false">
              <v:fill type="solid"/>
            </v:rect>
            <v:line style="position:absolute" from="1687,2425" to="10219,2425" stroked="true" strokeweight=".47998pt" strokecolor="#000000">
              <v:stroke dashstyle="solid"/>
            </v:line>
            <v:line style="position:absolute" from="3822,2430" to="3822,3435" stroked="true" strokeweight=".479996pt" strokecolor="#000000">
              <v:stroke dashstyle="solid"/>
            </v:line>
            <v:line style="position:absolute" from="5952,2430" to="5952,3435" stroked="true" strokeweight=".480011pt" strokecolor="#000000">
              <v:stroke dashstyle="solid"/>
            </v:line>
            <v:line style="position:absolute" from="8083,2430" to="8083,3435" stroked="true" strokeweight=".480011pt" strokecolor="#000000">
              <v:stroke dashstyle="solid"/>
            </v:line>
            <v:rect style="position:absolute;left:1696;top:4112;width:2121;height:336" filled="true" fillcolor="#cccccc" stroked="false">
              <v:fill type="solid"/>
            </v:rect>
            <v:line style="position:absolute" from="1748,3444" to="1748,4112" stroked="true" strokeweight="5.16pt" strokecolor="#cccccc">
              <v:stroke dashstyle="solid"/>
            </v:line>
            <v:line style="position:absolute" from="3766,3444" to="3766,4113" stroked="true" strokeweight="5.16pt" strokecolor="#cccccc">
              <v:stroke dashstyle="solid"/>
            </v:line>
            <v:rect style="position:absolute;left:1800;top:3444;width:1914;height:335" filled="true" fillcolor="#cccccc" stroked="false">
              <v:fill type="solid"/>
            </v:rect>
            <v:rect style="position:absolute;left:3600;top:3778;width:114;height:334" filled="true" fillcolor="#cccccc" stroked="false">
              <v:fill type="solid"/>
            </v:rect>
            <v:rect style="position:absolute;left:1980;top:3778;width:1440;height:334" filled="true" fillcolor="#cccccc" stroked="false">
              <v:fill type="solid"/>
            </v:rect>
            <v:rect style="position:absolute;left:3826;top:4112;width:2121;height:336" filled="true" fillcolor="#cccccc" stroked="false">
              <v:fill type="solid"/>
            </v:rect>
            <v:line style="position:absolute" from="3878,3444" to="3878,4112" stroked="true" strokeweight="5.16pt" strokecolor="#cccccc">
              <v:stroke dashstyle="solid"/>
            </v:line>
            <v:line style="position:absolute" from="5896,3444" to="5896,4113" stroked="true" strokeweight="5.16pt" strokecolor="#cccccc">
              <v:stroke dashstyle="solid"/>
            </v:line>
            <v:rect style="position:absolute;left:3930;top:3444;width:1914;height:335" filled="true" fillcolor="#cccccc" stroked="false">
              <v:fill type="solid"/>
            </v:rect>
            <v:rect style="position:absolute;left:5760;top:3778;width:84;height:334" filled="true" fillcolor="#cccccc" stroked="false">
              <v:fill type="solid"/>
            </v:rect>
            <v:rect style="position:absolute;left:4140;top:3778;width:1440;height:334" filled="true" fillcolor="#cccccc" stroked="false">
              <v:fill type="solid"/>
            </v:rect>
            <v:rect style="position:absolute;left:3930;top:3778;width:30;height:334" filled="true" fillcolor="#cccccc" stroked="false">
              <v:fill type="solid"/>
            </v:rect>
            <v:rect style="position:absolute;left:5956;top:4112;width:2122;height:336" filled="true" fillcolor="#cccccc" stroked="false">
              <v:fill type="solid"/>
            </v:rect>
            <v:line style="position:absolute" from="6008,3444" to="6008,4112" stroked="true" strokeweight="5.16pt" strokecolor="#cccccc">
              <v:stroke dashstyle="solid"/>
            </v:line>
            <v:line style="position:absolute" from="8027,3444" to="8027,4113" stroked="true" strokeweight="5.16pt" strokecolor="#cccccc">
              <v:stroke dashstyle="solid"/>
            </v:line>
            <v:rect style="position:absolute;left:6060;top:3444;width:1916;height:335" filled="true" fillcolor="#cccccc" stroked="false">
              <v:fill type="solid"/>
            </v:rect>
            <v:rect style="position:absolute;left:7920;top:3778;width:56;height:334" filled="true" fillcolor="#cccccc" stroked="false">
              <v:fill type="solid"/>
            </v:rect>
            <v:rect style="position:absolute;left:6300;top:3778;width:1440;height:334" filled="true" fillcolor="#cccccc" stroked="false">
              <v:fill type="solid"/>
            </v:rect>
            <v:rect style="position:absolute;left:6060;top:3778;width:60;height:334" filled="true" fillcolor="#cccccc" stroked="false">
              <v:fill type="solid"/>
            </v:rect>
            <v:line style="position:absolute" from="8140,3444" to="8140,4447" stroked="true" strokeweight="5.16pt" strokecolor="#cccccc">
              <v:stroke dashstyle="solid"/>
            </v:line>
            <v:line style="position:absolute" from="10158,3444" to="10158,4447" stroked="true" strokeweight="5.16pt" strokecolor="#cccccc">
              <v:stroke dashstyle="solid"/>
            </v:line>
            <v:rect style="position:absolute;left:8191;top:3444;width:1916;height:335" filled="true" fillcolor="#cccccc" stroked="false">
              <v:fill type="solid"/>
            </v:rect>
            <v:rect style="position:absolute;left:10080;top:3778;width:27;height:334" filled="true" fillcolor="#cccccc" stroked="false">
              <v:fill type="solid"/>
            </v:rect>
            <v:rect style="position:absolute;left:8460;top:3778;width:1440;height:334" filled="true" fillcolor="#cccccc" stroked="false">
              <v:fill type="solid"/>
            </v:rect>
            <v:rect style="position:absolute;left:8191;top:3778;width:89;height:334" filled="true" fillcolor="#cccccc" stroked="false">
              <v:fill type="solid"/>
            </v:rect>
            <v:rect style="position:absolute;left:8191;top:4112;width:1916;height:335" filled="true" fillcolor="#cccccc" stroked="false">
              <v:fill type="solid"/>
            </v:rect>
            <v:line style="position:absolute" from="1687,3439" to="10219,3439" stroked="true" strokeweight=".47998pt" strokecolor="#000000">
              <v:stroke dashstyle="solid"/>
            </v:line>
            <v:line style="position:absolute" from="3822,3444" to="3822,4447" stroked="true" strokeweight=".479996pt" strokecolor="#000000">
              <v:stroke dashstyle="solid"/>
            </v:line>
            <v:line style="position:absolute" from="5952,3444" to="5952,4447" stroked="true" strokeweight=".480011pt" strokecolor="#000000">
              <v:stroke dashstyle="solid"/>
            </v:line>
            <v:line style="position:absolute" from="8083,3444" to="8083,4447" stroked="true" strokeweight=".480011pt" strokecolor="#000000">
              <v:stroke dashstyle="solid"/>
            </v:line>
            <v:rect style="position:absolute;left:1696;top:5126;width:2121;height:336" filled="true" fillcolor="#cccccc" stroked="false">
              <v:fill type="solid"/>
            </v:rect>
            <v:line style="position:absolute" from="1748,4456" to="1748,5126" stroked="true" strokeweight="5.16pt" strokecolor="#cccccc">
              <v:stroke dashstyle="solid"/>
            </v:line>
            <v:line style="position:absolute" from="3766,4457" to="3766,5127" stroked="true" strokeweight="5.16pt" strokecolor="#cccccc">
              <v:stroke dashstyle="solid"/>
            </v:line>
            <v:rect style="position:absolute;left:1800;top:4456;width:1914;height:335" filled="true" fillcolor="#cccccc" stroked="false">
              <v:fill type="solid"/>
            </v:rect>
            <v:rect style="position:absolute;left:3600;top:4791;width:114;height:335" filled="true" fillcolor="#cccccc" stroked="false">
              <v:fill type="solid"/>
            </v:rect>
            <v:rect style="position:absolute;left:1980;top:4791;width:1440;height:335" filled="true" fillcolor="#cccccc" stroked="false">
              <v:fill type="solid"/>
            </v:rect>
            <v:rect style="position:absolute;left:3826;top:5126;width:2121;height:336" filled="true" fillcolor="#cccccc" stroked="false">
              <v:fill type="solid"/>
            </v:rect>
            <v:line style="position:absolute" from="3878,4456" to="3878,5126" stroked="true" strokeweight="5.16pt" strokecolor="#cccccc">
              <v:stroke dashstyle="solid"/>
            </v:line>
            <v:line style="position:absolute" from="5896,4457" to="5896,5127" stroked="true" strokeweight="5.16pt" strokecolor="#cccccc">
              <v:stroke dashstyle="solid"/>
            </v:line>
            <v:rect style="position:absolute;left:3930;top:4456;width:1914;height:335" filled="true" fillcolor="#cccccc" stroked="false">
              <v:fill type="solid"/>
            </v:rect>
            <v:rect style="position:absolute;left:5760;top:4791;width:84;height:335" filled="true" fillcolor="#cccccc" stroked="false">
              <v:fill type="solid"/>
            </v:rect>
            <v:rect style="position:absolute;left:4140;top:4791;width:1440;height:335" filled="true" fillcolor="#cccccc" stroked="false">
              <v:fill type="solid"/>
            </v:rect>
            <v:rect style="position:absolute;left:3930;top:4791;width:30;height:335" filled="true" fillcolor="#cccccc" stroked="false">
              <v:fill type="solid"/>
            </v:rect>
            <v:rect style="position:absolute;left:5956;top:5126;width:2122;height:336" filled="true" fillcolor="#cccccc" stroked="false">
              <v:fill type="solid"/>
            </v:rect>
            <v:line style="position:absolute" from="6008,4456" to="6008,5126" stroked="true" strokeweight="5.16pt" strokecolor="#cccccc">
              <v:stroke dashstyle="solid"/>
            </v:line>
            <v:line style="position:absolute" from="8027,4457" to="8027,5127" stroked="true" strokeweight="5.16pt" strokecolor="#cccccc">
              <v:stroke dashstyle="solid"/>
            </v:line>
            <v:rect style="position:absolute;left:6060;top:4456;width:1916;height:335" filled="true" fillcolor="#cccccc" stroked="false">
              <v:fill type="solid"/>
            </v:rect>
            <v:rect style="position:absolute;left:7920;top:4791;width:56;height:335" filled="true" fillcolor="#cccccc" stroked="false">
              <v:fill type="solid"/>
            </v:rect>
            <v:rect style="position:absolute;left:6300;top:4791;width:1440;height:335" filled="true" fillcolor="#cccccc" stroked="false">
              <v:fill type="solid"/>
            </v:rect>
            <v:rect style="position:absolute;left:6060;top:4791;width:60;height:335" filled="true" fillcolor="#cccccc" stroked="false">
              <v:fill type="solid"/>
            </v:rect>
            <v:line style="position:absolute" from="8140,4457" to="8140,5461" stroked="true" strokeweight="5.16pt" strokecolor="#cccccc">
              <v:stroke dashstyle="solid"/>
            </v:line>
            <v:line style="position:absolute" from="10158,4457" to="10158,5461" stroked="true" strokeweight="5.16pt" strokecolor="#cccccc">
              <v:stroke dashstyle="solid"/>
            </v:line>
            <v:rect style="position:absolute;left:8191;top:4456;width:1916;height:335" filled="true" fillcolor="#cccccc" stroked="false">
              <v:fill type="solid"/>
            </v:rect>
            <v:rect style="position:absolute;left:10080;top:4791;width:27;height:335" filled="true" fillcolor="#cccccc" stroked="false">
              <v:fill type="solid"/>
            </v:rect>
            <v:rect style="position:absolute;left:8460;top:4791;width:1440;height:335" filled="true" fillcolor="#cccccc" stroked="false">
              <v:fill type="solid"/>
            </v:rect>
            <v:rect style="position:absolute;left:8191;top:4791;width:89;height:335" filled="true" fillcolor="#cccccc" stroked="false">
              <v:fill type="solid"/>
            </v:rect>
            <v:rect style="position:absolute;left:8191;top:5126;width:1916;height:335" filled="true" fillcolor="#cccccc" stroked="false">
              <v:fill type="solid"/>
            </v:rect>
            <v:line style="position:absolute" from="1687,4452" to="10219,4452" stroked="true" strokeweight=".480011pt" strokecolor="#000000">
              <v:stroke dashstyle="solid"/>
            </v:line>
            <v:line style="position:absolute" from="3822,4457" to="3822,5461" stroked="true" strokeweight=".479996pt" strokecolor="#000000">
              <v:stroke dashstyle="solid"/>
            </v:line>
            <v:line style="position:absolute" from="5952,4457" to="5952,5461" stroked="true" strokeweight=".480011pt" strokecolor="#000000">
              <v:stroke dashstyle="solid"/>
            </v:line>
            <v:line style="position:absolute" from="8083,4457" to="8083,5461" stroked="true" strokeweight=".480011pt" strokecolor="#000000">
              <v:stroke dashstyle="solid"/>
            </v:line>
            <v:line style="position:absolute" from="1748,5471" to="1748,6474" stroked="true" strokeweight="5.16pt" strokecolor="#cccccc">
              <v:stroke dashstyle="solid"/>
            </v:line>
            <v:line style="position:absolute" from="3766,5471" to="3766,6474" stroked="true" strokeweight="5.16pt" strokecolor="#cccccc">
              <v:stroke dashstyle="solid"/>
            </v:line>
            <v:rect style="position:absolute;left:1800;top:5470;width:1914;height:335" filled="true" fillcolor="#cccccc" stroked="false">
              <v:fill type="solid"/>
            </v:rect>
            <v:rect style="position:absolute;left:3600;top:5805;width:114;height:334" filled="true" fillcolor="#cccccc" stroked="false">
              <v:fill type="solid"/>
            </v:rect>
            <v:rect style="position:absolute;left:1980;top:5805;width:1440;height:334" filled="true" fillcolor="#cccccc" stroked="false">
              <v:fill type="solid"/>
            </v:rect>
            <v:rect style="position:absolute;left:1800;top:6139;width:1914;height:335" filled="true" fillcolor="#cccccc" stroked="false">
              <v:fill type="solid"/>
            </v:rect>
            <v:line style="position:absolute" from="1687,5466" to="10219,5466" stroked="true" strokeweight=".480011pt" strokecolor="#000000">
              <v:stroke dashstyle="solid"/>
            </v:line>
            <v:line style="position:absolute" from="3822,5471" to="3822,6474" stroked="true" strokeweight=".479996pt" strokecolor="#000000">
              <v:stroke dashstyle="solid"/>
            </v:line>
            <v:line style="position:absolute" from="5952,5471" to="5952,6474" stroked="true" strokeweight=".480011pt" strokecolor="#000000">
              <v:stroke dashstyle="solid"/>
            </v:line>
            <v:line style="position:absolute" from="8083,5471" to="8083,6474" stroked="true" strokeweight=".480011pt" strokecolor="#000000">
              <v:stroke dashstyle="solid"/>
            </v:line>
            <v:line style="position:absolute" from="1687,6479" to="10219,6479" stroked="true" strokeweight=".480011pt" strokecolor="#000000">
              <v:stroke dashstyle="solid"/>
            </v:line>
            <v:line style="position:absolute" from="3822,6484" to="3822,7487" stroked="true" strokeweight=".479996pt" strokecolor="#000000">
              <v:stroke dashstyle="solid"/>
            </v:line>
            <v:line style="position:absolute" from="5952,6484" to="5952,7487" stroked="true" strokeweight=".480011pt" strokecolor="#000000">
              <v:stroke dashstyle="solid"/>
            </v:line>
            <v:line style="position:absolute" from="8083,6484" to="8083,7487" stroked="true" strokeweight=".480011pt" strokecolor="#000000">
              <v:stroke dashstyle="solid"/>
            </v:line>
            <v:rect style="position:absolute;left:8088;top:8166;width:2122;height:334" filled="true" fillcolor="#cccccc" stroked="false">
              <v:fill type="solid"/>
            </v:rect>
            <v:line style="position:absolute" from="8140,7498" to="8140,8166" stroked="true" strokeweight="5.16pt" strokecolor="#cccccc">
              <v:stroke dashstyle="solid"/>
            </v:line>
            <v:line style="position:absolute" from="10158,7498" to="10158,8166" stroked="true" strokeweight="5.16pt" strokecolor="#cccccc">
              <v:stroke dashstyle="solid"/>
            </v:line>
            <v:rect style="position:absolute;left:8191;top:7497;width:1916;height:335" filled="true" fillcolor="#cccccc" stroked="false">
              <v:fill type="solid"/>
            </v:rect>
            <v:rect style="position:absolute;left:10080;top:7832;width:27;height:334" filled="true" fillcolor="#cccccc" stroked="false">
              <v:fill type="solid"/>
            </v:rect>
            <v:rect style="position:absolute;left:8460;top:7832;width:1440;height:334" filled="true" fillcolor="#cccccc" stroked="false">
              <v:fill type="solid"/>
            </v:rect>
            <v:rect style="position:absolute;left:8191;top:7832;width:89;height:334" filled="true" fillcolor="#cccccc" stroked="false">
              <v:fill type="solid"/>
            </v:rect>
            <v:line style="position:absolute" from="1687,7493" to="10219,7493" stroked="true" strokeweight=".480011pt" strokecolor="#000000">
              <v:stroke dashstyle="solid"/>
            </v:line>
            <v:line style="position:absolute" from="3822,7498" to="3822,8501" stroked="true" strokeweight=".479996pt" strokecolor="#000000">
              <v:stroke dashstyle="solid"/>
            </v:line>
            <v:line style="position:absolute" from="5952,7498" to="5952,8501" stroked="true" strokeweight=".480011pt" strokecolor="#000000">
              <v:stroke dashstyle="solid"/>
            </v:line>
            <v:line style="position:absolute" from="8083,7498" to="8083,8501" stroked="true" strokeweight=".480011pt" strokecolor="#000000">
              <v:stroke dashstyle="solid"/>
            </v:line>
            <v:line style="position:absolute" from="1748,8510" to="1748,9514" stroked="true" strokeweight="5.16pt" strokecolor="#cccccc">
              <v:stroke dashstyle="solid"/>
            </v:line>
            <v:line style="position:absolute" from="3766,8511" to="3766,9514" stroked="true" strokeweight="5.16pt" strokecolor="#cccccc">
              <v:stroke dashstyle="solid"/>
            </v:line>
            <v:rect style="position:absolute;left:1800;top:8510;width:1914;height:335" filled="true" fillcolor="#cccccc" stroked="false">
              <v:fill type="solid"/>
            </v:rect>
            <v:rect style="position:absolute;left:3600;top:8845;width:114;height:335" filled="true" fillcolor="#cccccc" stroked="false">
              <v:fill type="solid"/>
            </v:rect>
            <v:rect style="position:absolute;left:1980;top:8845;width:1440;height:335" filled="true" fillcolor="#cccccc" stroked="false">
              <v:fill type="solid"/>
            </v:rect>
            <v:rect style="position:absolute;left:1800;top:9180;width:1914;height:334" filled="true" fillcolor="#cccccc" stroked="false">
              <v:fill type="solid"/>
            </v:rect>
            <v:rect style="position:absolute;left:3826;top:9180;width:2121;height:334" filled="true" fillcolor="#cccccc" stroked="false">
              <v:fill type="solid"/>
            </v:rect>
            <v:line style="position:absolute" from="3878,8510" to="3878,9180" stroked="true" strokeweight="5.16pt" strokecolor="#cccccc">
              <v:stroke dashstyle="solid"/>
            </v:line>
            <v:line style="position:absolute" from="5896,8511" to="5896,9180" stroked="true" strokeweight="5.16pt" strokecolor="#cccccc">
              <v:stroke dashstyle="solid"/>
            </v:line>
            <v:rect style="position:absolute;left:3930;top:8510;width:1914;height:335" filled="true" fillcolor="#cccccc" stroked="false">
              <v:fill type="solid"/>
            </v:rect>
            <v:rect style="position:absolute;left:5760;top:8845;width:84;height:335" filled="true" fillcolor="#cccccc" stroked="false">
              <v:fill type="solid"/>
            </v:rect>
            <v:rect style="position:absolute;left:4140;top:8845;width:1440;height:335" filled="true" fillcolor="#cccccc" stroked="false">
              <v:fill type="solid"/>
            </v:rect>
            <v:rect style="position:absolute;left:3930;top:8845;width:30;height:335" filled="true" fillcolor="#cccccc" stroked="false">
              <v:fill type="solid"/>
            </v:rect>
            <v:rect style="position:absolute;left:5956;top:9180;width:2122;height:334" filled="true" fillcolor="#cccccc" stroked="false">
              <v:fill type="solid"/>
            </v:rect>
            <v:line style="position:absolute" from="6008,8510" to="6008,9180" stroked="true" strokeweight="5.16pt" strokecolor="#cccccc">
              <v:stroke dashstyle="solid"/>
            </v:line>
            <v:line style="position:absolute" from="8027,8511" to="8027,9180" stroked="true" strokeweight="5.16pt" strokecolor="#cccccc">
              <v:stroke dashstyle="solid"/>
            </v:line>
            <v:rect style="position:absolute;left:6060;top:8510;width:1916;height:335" filled="true" fillcolor="#cccccc" stroked="false">
              <v:fill type="solid"/>
            </v:rect>
            <v:rect style="position:absolute;left:7920;top:8845;width:56;height:335" filled="true" fillcolor="#cccccc" stroked="false">
              <v:fill type="solid"/>
            </v:rect>
            <v:rect style="position:absolute;left:6300;top:8845;width:1440;height:335" filled="true" fillcolor="#cccccc" stroked="false">
              <v:fill type="solid"/>
            </v:rect>
            <v:rect style="position:absolute;left:6060;top:8845;width:60;height:335" filled="true" fillcolor="#cccccc" stroked="false">
              <v:fill type="solid"/>
            </v:rect>
            <v:rect style="position:absolute;left:8088;top:9180;width:2122;height:334" filled="true" fillcolor="#cccccc" stroked="false">
              <v:fill type="solid"/>
            </v:rect>
            <v:line style="position:absolute" from="8140,8510" to="8140,9180" stroked="true" strokeweight="5.16pt" strokecolor="#cccccc">
              <v:stroke dashstyle="solid"/>
            </v:line>
            <v:line style="position:absolute" from="10158,8511" to="10158,9180" stroked="true" strokeweight="5.16pt" strokecolor="#cccccc">
              <v:stroke dashstyle="solid"/>
            </v:line>
            <v:rect style="position:absolute;left:8191;top:8510;width:1916;height:335" filled="true" fillcolor="#cccccc" stroked="false">
              <v:fill type="solid"/>
            </v:rect>
            <v:rect style="position:absolute;left:10080;top:8845;width:27;height:335" filled="true" fillcolor="#cccccc" stroked="false">
              <v:fill type="solid"/>
            </v:rect>
            <v:rect style="position:absolute;left:8460;top:8845;width:1440;height:335" filled="true" fillcolor="#cccccc" stroked="false">
              <v:fill type="solid"/>
            </v:rect>
            <v:rect style="position:absolute;left:8191;top:8845;width:89;height:335" filled="true" fillcolor="#cccccc" stroked="false">
              <v:fill type="solid"/>
            </v:rect>
            <v:line style="position:absolute" from="1687,8506" to="10219,8506" stroked="true" strokeweight=".480011pt" strokecolor="#000000">
              <v:stroke dashstyle="solid"/>
            </v:line>
            <v:line style="position:absolute" from="3822,8511" to="3822,9514" stroked="true" strokeweight=".479996pt" strokecolor="#000000">
              <v:stroke dashstyle="solid"/>
            </v:line>
            <v:line style="position:absolute" from="5952,8511" to="5952,9514" stroked="true" strokeweight=".480011pt" strokecolor="#000000">
              <v:stroke dashstyle="solid"/>
            </v:line>
            <v:line style="position:absolute" from="8083,8511" to="8083,9514" stroked="true" strokeweight=".480011pt" strokecolor="#000000">
              <v:stroke dashstyle="solid"/>
            </v:line>
            <v:rect style="position:absolute;left:1696;top:10192;width:2121;height:336" filled="true" fillcolor="#cccccc" stroked="false">
              <v:fill type="solid"/>
            </v:rect>
            <v:line style="position:absolute" from="1748,9524" to="1748,10192" stroked="true" strokeweight="5.16pt" strokecolor="#cccccc">
              <v:stroke dashstyle="solid"/>
            </v:line>
            <v:line style="position:absolute" from="3766,9525" to="3766,10193" stroked="true" strokeweight="5.16pt" strokecolor="#cccccc">
              <v:stroke dashstyle="solid"/>
            </v:line>
            <v:rect style="position:absolute;left:1800;top:9524;width:1914;height:334" filled="true" fillcolor="#cccccc" stroked="false">
              <v:fill type="solid"/>
            </v:rect>
            <v:rect style="position:absolute;left:3600;top:9858;width:114;height:335" filled="true" fillcolor="#cccccc" stroked="false">
              <v:fill type="solid"/>
            </v:rect>
            <v:rect style="position:absolute;left:1980;top:9858;width:1440;height:335" filled="true" fillcolor="#cccccc" stroked="false">
              <v:fill type="solid"/>
            </v:rect>
            <v:rect style="position:absolute;left:3826;top:10192;width:2121;height:336" filled="true" fillcolor="#cccccc" stroked="false">
              <v:fill type="solid"/>
            </v:rect>
            <v:line style="position:absolute" from="3878,9524" to="3878,10192" stroked="true" strokeweight="5.16pt" strokecolor="#cccccc">
              <v:stroke dashstyle="solid"/>
            </v:line>
            <v:line style="position:absolute" from="5896,9525" to="5896,10193" stroked="true" strokeweight="5.16pt" strokecolor="#cccccc">
              <v:stroke dashstyle="solid"/>
            </v:line>
            <v:rect style="position:absolute;left:3930;top:9524;width:1914;height:334" filled="true" fillcolor="#cccccc" stroked="false">
              <v:fill type="solid"/>
            </v:rect>
            <v:rect style="position:absolute;left:5760;top:9858;width:84;height:335" filled="true" fillcolor="#cccccc" stroked="false">
              <v:fill type="solid"/>
            </v:rect>
            <v:rect style="position:absolute;left:4140;top:9858;width:1440;height:335" filled="true" fillcolor="#cccccc" stroked="false">
              <v:fill type="solid"/>
            </v:rect>
            <v:rect style="position:absolute;left:3930;top:9858;width:30;height:335" filled="true" fillcolor="#cccccc" stroked="false">
              <v:fill type="solid"/>
            </v:rect>
            <v:rect style="position:absolute;left:5956;top:10192;width:2122;height:336" filled="true" fillcolor="#cccccc" stroked="false">
              <v:fill type="solid"/>
            </v:rect>
            <v:line style="position:absolute" from="6008,9524" to="6008,10192" stroked="true" strokeweight="5.16pt" strokecolor="#cccccc">
              <v:stroke dashstyle="solid"/>
            </v:line>
            <v:line style="position:absolute" from="8027,9525" to="8027,10193" stroked="true" strokeweight="5.16pt" strokecolor="#cccccc">
              <v:stroke dashstyle="solid"/>
            </v:line>
            <v:rect style="position:absolute;left:6060;top:9524;width:1916;height:334" filled="true" fillcolor="#cccccc" stroked="false">
              <v:fill type="solid"/>
            </v:rect>
            <v:rect style="position:absolute;left:7920;top:9858;width:56;height:335" filled="true" fillcolor="#cccccc" stroked="false">
              <v:fill type="solid"/>
            </v:rect>
            <v:rect style="position:absolute;left:6300;top:9858;width:1440;height:335" filled="true" fillcolor="#cccccc" stroked="false">
              <v:fill type="solid"/>
            </v:rect>
            <v:rect style="position:absolute;left:6060;top:9858;width:60;height:335" filled="true" fillcolor="#cccccc" stroked="false">
              <v:fill type="solid"/>
            </v:rect>
            <v:line style="position:absolute" from="8140,9525" to="8140,10528" stroked="true" strokeweight="5.16pt" strokecolor="#cccccc">
              <v:stroke dashstyle="solid"/>
            </v:line>
            <v:line style="position:absolute" from="10158,9525" to="10158,10528" stroked="true" strokeweight="5.16pt" strokecolor="#cccccc">
              <v:stroke dashstyle="solid"/>
            </v:line>
            <v:rect style="position:absolute;left:8191;top:9524;width:1916;height:334" filled="true" fillcolor="#cccccc" stroked="false">
              <v:fill type="solid"/>
            </v:rect>
            <v:rect style="position:absolute;left:10080;top:9858;width:27;height:335" filled="true" fillcolor="#cccccc" stroked="false">
              <v:fill type="solid"/>
            </v:rect>
            <v:rect style="position:absolute;left:8460;top:9858;width:1440;height:335" filled="true" fillcolor="#cccccc" stroked="false">
              <v:fill type="solid"/>
            </v:rect>
            <v:rect style="position:absolute;left:8191;top:9858;width:89;height:335" filled="true" fillcolor="#cccccc" stroked="false">
              <v:fill type="solid"/>
            </v:rect>
            <v:rect style="position:absolute;left:8191;top:10192;width:1916;height:335" filled="true" fillcolor="#cccccc" stroked="false">
              <v:fill type="solid"/>
            </v:rect>
            <v:line style="position:absolute" from="1687,9520" to="10219,9520" stroked="true" strokeweight=".479996pt" strokecolor="#000000">
              <v:stroke dashstyle="solid"/>
            </v:line>
            <v:line style="position:absolute" from="1692,450" to="1692,10537" stroked="true" strokeweight=".480003pt" strokecolor="#000000">
              <v:stroke dashstyle="solid"/>
            </v:line>
            <v:line style="position:absolute" from="1687,10533" to="3817,10533" stroked="true" strokeweight=".479996pt" strokecolor="#000000">
              <v:stroke dashstyle="solid"/>
            </v:line>
            <v:line style="position:absolute" from="3822,9525" to="3822,10537" stroked="true" strokeweight=".479996pt" strokecolor="#000000">
              <v:stroke dashstyle="solid"/>
            </v:line>
            <v:line style="position:absolute" from="3827,10533" to="5947,10533" stroked="true" strokeweight=".479996pt" strokecolor="#000000">
              <v:stroke dashstyle="solid"/>
            </v:line>
            <v:line style="position:absolute" from="5952,9525" to="5952,10537" stroked="true" strokeweight=".480011pt" strokecolor="#000000">
              <v:stroke dashstyle="solid"/>
            </v:line>
            <v:line style="position:absolute" from="5957,10533" to="8078,10533" stroked="true" strokeweight=".479996pt" strokecolor="#000000">
              <v:stroke dashstyle="solid"/>
            </v:line>
            <v:line style="position:absolute" from="8083,9525" to="8083,10537" stroked="true" strokeweight=".480011pt" strokecolor="#000000">
              <v:stroke dashstyle="solid"/>
            </v:line>
            <v:line style="position:absolute" from="8088,10533" to="10210,10533" stroked="true" strokeweight=".479996pt" strokecolor="#000000">
              <v:stroke dashstyle="solid"/>
            </v:line>
            <v:line style="position:absolute" from="10214,450" to="10214,10537" stroked="true" strokeweight=".480011pt" strokecolor="#000000">
              <v:stroke dashstyle="solid"/>
            </v:line>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5580;top:4590;width:180;height:720" filled="true" fillcolor="#ffffff"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6120;top:4590;width:180;height:720" filled="true" fillcolor="#ffffff"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3420;top:6570;width:180;height:720" filled="false" stroked="true" strokeweight=".75pt" strokecolor="#000000">
              <v:stroke dashstyle="solid"/>
            </v:rect>
            <v:line style="position:absolute" from="3420,6570" to="3420,6570" stroked="true" strokeweight=".75pt" strokecolor="#000000">
              <v:stroke dashstyle="solid"/>
            </v:line>
            <v:rect style="position:absolute;left:7740;top:6570;width:180;height:720" filled="false" stroked="true" strokeweight=".75pt" strokecolor="#000000">
              <v:stroke dashstyle="solid"/>
            </v:rect>
            <v:line style="position:absolute" from="7740,6570" to="7740,657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5580;top:9630;width:180;height:720" filled="true" fillcolor="#ffffff" stroked="false">
              <v:fill type="solid"/>
            </v:rect>
            <v:rect style="position:absolute;left:8280;top:9630;width:180;height:720" filled="true" fillcolor="#ffffff" stroked="false">
              <v:fill type="solid"/>
            </v:rect>
            <v:rect style="position:absolute;left:9900;top:9630;width:180;height:720" filled="true" fillcolor="#ffffff"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3960;top:3510;width:180;height:720" filled="true" fillcolor="#000000" stroked="false">
              <v:fill type="solid"/>
            </v:rect>
            <v:rect style="position:absolute;left:3960;top:3510;width:180;height:720" filled="false" stroked="true" strokeweight=".75pt" strokecolor="#000000">
              <v:stroke dashstyle="solid"/>
            </v:rect>
            <v:line style="position:absolute" from="3960,3510" to="3960,3510" stroked="true" strokeweight=".75pt" strokecolor="#000000">
              <v:stroke dashstyle="solid"/>
            </v:line>
            <v:rect style="position:absolute;left:3420;top:3510;width:180;height:720" filled="true" fillcolor="#000000" stroked="false">
              <v:fill type="solid"/>
            </v:rect>
            <v:rect style="position:absolute;left:3420;top:3510;width:180;height:720" filled="false" stroked="true" strokeweight=".75pt" strokecolor="#000000">
              <v:stroke dashstyle="solid"/>
            </v:rect>
            <v:line style="position:absolute" from="3420,3510" to="3420,3510" stroked="true" strokeweight=".75pt" strokecolor="#000000">
              <v:stroke dashstyle="solid"/>
            </v:line>
            <v:rect style="position:absolute;left:1800;top:3510;width:180;height:720" filled="true" fillcolor="#000000" stroked="false">
              <v:fill type="solid"/>
            </v:rect>
            <v:rect style="position:absolute;left:1800;top:3510;width:180;height:720" filled="false" stroked="true" strokeweight=".75pt" strokecolor="#000000">
              <v:stroke dashstyle="solid"/>
            </v:rect>
            <v:line style="position:absolute" from="1800,3510" to="1800,351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2610;width:180;height:720" filled="true" fillcolor="#000000"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000000"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000000"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5580;top:3510;width:180;height:720" filled="true" fillcolor="#000000" stroked="false">
              <v:fill type="solid"/>
            </v:rect>
            <v:rect style="position:absolute;left:5580;top:3510;width:180;height:720" filled="false" stroked="true" strokeweight=".75pt" strokecolor="#000000">
              <v:stroke dashstyle="solid"/>
            </v:rect>
            <v:line style="position:absolute" from="5580,3510" to="5580,3510" stroked="true" strokeweight=".75pt" strokecolor="#000000">
              <v:stroke dashstyle="solid"/>
            </v:line>
            <v:rect style="position:absolute;left:6120;top:3510;width:180;height:720" filled="true" fillcolor="#000000" stroked="false">
              <v:fill type="solid"/>
            </v:rect>
            <v:rect style="position:absolute;left:6120;top:3510;width:180;height:720" filled="false" stroked="true" strokeweight=".75pt" strokecolor="#000000">
              <v:stroke dashstyle="solid"/>
            </v:rect>
            <v:line style="position:absolute" from="6120,3510" to="6120,3510" stroked="true" strokeweight=".75pt" strokecolor="#000000">
              <v:stroke dashstyle="solid"/>
            </v:line>
            <v:rect style="position:absolute;left:7740;top:3510;width:180;height:720" filled="true" fillcolor="#000000" stroked="false">
              <v:fill type="solid"/>
            </v:rect>
            <v:rect style="position:absolute;left:7740;top:3510;width:180;height:720" filled="false" stroked="true" strokeweight=".75pt" strokecolor="#000000">
              <v:stroke dashstyle="solid"/>
            </v:rect>
            <v:line style="position:absolute" from="7740,3510" to="7740,3510" stroked="true" strokeweight=".75pt" strokecolor="#000000">
              <v:stroke dashstyle="solid"/>
            </v:line>
            <v:rect style="position:absolute;left:8280;top:3510;width:180;height:720" filled="true" fillcolor="#000000" stroked="false">
              <v:fill type="solid"/>
            </v:rect>
            <v:rect style="position:absolute;left:8280;top:3510;width:180;height:720" filled="false" stroked="true" strokeweight=".75pt" strokecolor="#000000">
              <v:stroke dashstyle="solid"/>
            </v:rect>
            <v:line style="position:absolute" from="8280,3510" to="8280,3510" stroked="true" strokeweight=".75pt" strokecolor="#000000">
              <v:stroke dashstyle="solid"/>
            </v:line>
            <v:rect style="position:absolute;left:9900;top:3510;width:180;height:720" filled="true" fillcolor="#000000" stroked="false">
              <v:fill type="solid"/>
            </v:rect>
            <v:rect style="position:absolute;left:9900;top:3510;width:180;height:720" filled="false" stroked="true" strokeweight=".75pt" strokecolor="#000000">
              <v:stroke dashstyle="solid"/>
            </v:rect>
            <v:line style="position:absolute" from="9900,3510" to="9900,351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9900;top:4590;width:180;height:720" filled="true" fillcolor="#000000"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5670;width:180;height:720" filled="true" fillcolor="#000000"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1800;top:9630;width:180;height:720" filled="true" fillcolor="#000000"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6120;top:6570;width:180;height:720" filled="true" fillcolor="#000000" stroked="false">
              <v:fill type="solid"/>
            </v:rect>
            <v:rect style="position:absolute;left:6120;top:6570;width:180;height:720" filled="false" stroked="true" strokeweight=".75pt" strokecolor="#000000">
              <v:stroke dashstyle="solid"/>
            </v:rect>
            <v:line style="position:absolute" from="6120,6570" to="6120,657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570;width:180;height:720" filled="true" fillcolor="#000000" stroked="false">
              <v:fill type="solid"/>
            </v:rect>
            <v:rect style="position:absolute;left:9900;top:6570;width:180;height:720" filled="false" stroked="true" strokeweight=".75pt" strokecolor="#000000">
              <v:stroke dashstyle="solid"/>
            </v:rect>
            <v:line style="position:absolute" from="9900,6570" to="9900,6570" stroked="true" strokeweight=".75pt" strokecolor="#000000">
              <v:stroke dashstyle="solid"/>
            </v:line>
            <v:rect style="position:absolute;left:8280;top:6570;width:180;height:720" filled="true" fillcolor="#000000" stroked="false">
              <v:fill type="solid"/>
            </v:rect>
            <v:rect style="position:absolute;left:8280;top:6570;width:180;height:720" filled="false" stroked="true" strokeweight=".75pt" strokecolor="#000000">
              <v:stroke dashstyle="solid"/>
            </v:rect>
            <v:line style="position:absolute" from="8280,6570" to="8280,657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5580;top:6570;width:180;height:720" filled="true" fillcolor="#000000" stroked="false">
              <v:fill type="solid"/>
            </v:rect>
            <v:rect style="position:absolute;left:5580;top:6570;width:180;height:720" filled="false" stroked="true" strokeweight=".75pt" strokecolor="#000000">
              <v:stroke dashstyle="solid"/>
            </v:rect>
            <v:line style="position:absolute" from="5580,6570" to="5580,6570" stroked="true" strokeweight=".75pt" strokecolor="#000000">
              <v:stroke dashstyle="solid"/>
            </v:line>
            <v:rect style="position:absolute;left:3960;top:6570;width:180;height:720" filled="true" fillcolor="#000000" stroked="false">
              <v:fill type="solid"/>
            </v:rect>
            <v:rect style="position:absolute;left:3960;top:6570;width:180;height:720" filled="false" stroked="true" strokeweight=".75pt" strokecolor="#000000">
              <v:stroke dashstyle="solid"/>
            </v:rect>
            <v:line style="position:absolute" from="3960,6570" to="3960,6570" stroked="true" strokeweight=".75pt" strokecolor="#000000">
              <v:stroke dashstyle="solid"/>
            </v:line>
            <v:rect style="position:absolute;left:1800;top:6570;width:180;height:720" filled="true" fillcolor="#000000" stroked="false">
              <v:fill type="solid"/>
            </v:rect>
            <v:rect style="position:absolute;left:1800;top:6570;width:180;height:720" filled="false" stroked="true" strokeweight=".75pt" strokecolor="#000000">
              <v:stroke dashstyle="solid"/>
            </v:rect>
            <v:line style="position:absolute" from="1800,6570" to="1800,657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54;top:79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4420;top:793;width:953;height:335" type="#_x0000_t202" filled="false" stroked="false">
              <v:textbox inset="0,0,0,0">
                <w:txbxContent>
                  <w:p>
                    <w:pPr>
                      <w:spacing w:before="0"/>
                      <w:ind w:left="0" w:right="0" w:firstLine="0"/>
                      <w:jc w:val="left"/>
                      <w:rPr>
                        <w:rFonts w:ascii="Comic Sans MS"/>
                        <w:sz w:val="24"/>
                      </w:rPr>
                    </w:pPr>
                    <w:r>
                      <w:rPr>
                        <w:rFonts w:ascii="Comic Sans MS"/>
                        <w:sz w:val="24"/>
                      </w:rPr>
                      <w:t>chatting</w:t>
                    </w:r>
                  </w:p>
                </w:txbxContent>
              </v:textbox>
              <w10:wrap type="none"/>
            </v:shape>
            <v:shape style="position:absolute;left:6890;top:793;width:274;height:335" type="#_x0000_t202" filled="false" stroked="false">
              <v:textbox inset="0,0,0,0">
                <w:txbxContent>
                  <w:p>
                    <w:pPr>
                      <w:spacing w:before="0"/>
                      <w:ind w:left="0" w:right="0" w:firstLine="0"/>
                      <w:jc w:val="left"/>
                      <w:rPr>
                        <w:rFonts w:ascii="Comic Sans MS"/>
                        <w:sz w:val="24"/>
                      </w:rPr>
                    </w:pPr>
                    <w:r>
                      <w:rPr>
                        <w:rFonts w:ascii="Comic Sans MS"/>
                        <w:sz w:val="24"/>
                      </w:rPr>
                      <w:t>up</w:t>
                    </w:r>
                  </w:p>
                </w:txbxContent>
              </v:textbox>
              <w10:wrap type="none"/>
            </v:shape>
            <v:shape style="position:absolute;left:8956;top:79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152;top:1806;width:1231;height:280" type="#_x0000_t202" filled="false" stroked="false">
              <v:textbox inset="0,0,0,0">
                <w:txbxContent>
                  <w:p>
                    <w:pPr>
                      <w:spacing w:before="0"/>
                      <w:ind w:left="0" w:right="0" w:firstLine="0"/>
                      <w:jc w:val="left"/>
                      <w:rPr>
                        <w:rFonts w:ascii="Comic Sans MS"/>
                        <w:sz w:val="20"/>
                      </w:rPr>
                    </w:pPr>
                    <w:r>
                      <w:rPr>
                        <w:rFonts w:ascii="Comic Sans MS"/>
                        <w:sz w:val="20"/>
                      </w:rPr>
                      <w:t>projectionist</w:t>
                    </w:r>
                  </w:p>
                </w:txbxContent>
              </v:textbox>
              <w10:wrap type="none"/>
            </v:shape>
            <v:shape style="position:absolute;left:4660;top:1806;width:471;height:335" type="#_x0000_t202" filled="false" stroked="false">
              <v:textbox inset="0,0,0,0">
                <w:txbxContent>
                  <w:p>
                    <w:pPr>
                      <w:spacing w:before="0"/>
                      <w:ind w:left="0" w:right="0" w:firstLine="0"/>
                      <w:jc w:val="left"/>
                      <w:rPr>
                        <w:rFonts w:ascii="Comic Sans MS"/>
                        <w:sz w:val="24"/>
                      </w:rPr>
                    </w:pPr>
                    <w:r>
                      <w:rPr>
                        <w:rFonts w:ascii="Comic Sans MS"/>
                        <w:sz w:val="24"/>
                      </w:rPr>
                      <w:t>just</w:t>
                    </w:r>
                  </w:p>
                </w:txbxContent>
              </v:textbox>
              <w10:wrap type="none"/>
            </v:shape>
            <v:shape style="position:absolute;left:6632;top:1806;width:790;height:335" type="#_x0000_t202" filled="false" stroked="false">
              <v:textbox inset="0,0,0,0">
                <w:txbxContent>
                  <w:p>
                    <w:pPr>
                      <w:spacing w:before="0"/>
                      <w:ind w:left="0" w:right="0" w:firstLine="0"/>
                      <w:jc w:val="left"/>
                      <w:rPr>
                        <w:rFonts w:ascii="Comic Sans MS"/>
                        <w:sz w:val="24"/>
                      </w:rPr>
                    </w:pPr>
                    <w:r>
                      <w:rPr>
                        <w:rFonts w:ascii="Comic Sans MS"/>
                        <w:sz w:val="24"/>
                      </w:rPr>
                      <w:t>before</w:t>
                    </w:r>
                  </w:p>
                </w:txbxContent>
              </v:textbox>
              <w10:wrap type="none"/>
            </v:shape>
            <v:shape style="position:absolute;left:8956;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218;top:2764;width:1098;height:335" type="#_x0000_t202" filled="false" stroked="false">
              <v:textbox inset="0,0,0,0">
                <w:txbxContent>
                  <w:p>
                    <w:pPr>
                      <w:spacing w:before="0"/>
                      <w:ind w:left="0" w:right="0" w:firstLine="0"/>
                      <w:jc w:val="left"/>
                      <w:rPr>
                        <w:rFonts w:ascii="Comic Sans MS"/>
                        <w:sz w:val="24"/>
                      </w:rPr>
                    </w:pPr>
                    <w:r>
                      <w:rPr>
                        <w:rFonts w:ascii="Comic Sans MS"/>
                        <w:sz w:val="24"/>
                      </w:rPr>
                      <w:t>projector</w:t>
                    </w:r>
                  </w:p>
                </w:txbxContent>
              </v:textbox>
              <w10:wrap type="none"/>
            </v:shape>
            <v:shape style="position:absolute;left:4401;top:2764;width:992;height:335" type="#_x0000_t202" filled="false" stroked="false">
              <v:textbox inset="0,0,0,0">
                <w:txbxContent>
                  <w:p>
                    <w:pPr>
                      <w:spacing w:before="0"/>
                      <w:ind w:left="0" w:right="0" w:firstLine="0"/>
                      <w:jc w:val="left"/>
                      <w:rPr>
                        <w:rFonts w:ascii="Comic Sans MS"/>
                        <w:sz w:val="24"/>
                      </w:rPr>
                    </w:pPr>
                    <w:r>
                      <w:rPr>
                        <w:rFonts w:ascii="Comic Sans MS"/>
                        <w:sz w:val="24"/>
                      </w:rPr>
                      <w:t>suddenly</w:t>
                    </w:r>
                  </w:p>
                </w:txbxContent>
              </v:textbox>
              <w10:wrap type="none"/>
            </v:shape>
            <v:shape style="position:absolute;left:6664;top:2764;width:725;height:335" type="#_x0000_t202" filled="false" stroked="false">
              <v:textbox inset="0,0,0,0">
                <w:txbxContent>
                  <w:p>
                    <w:pPr>
                      <w:spacing w:before="0"/>
                      <w:ind w:left="0" w:right="0" w:firstLine="0"/>
                      <w:jc w:val="left"/>
                      <w:rPr>
                        <w:rFonts w:ascii="Comic Sans MS"/>
                        <w:sz w:val="24"/>
                      </w:rPr>
                    </w:pPr>
                    <w:r>
                      <w:rPr>
                        <w:rFonts w:ascii="Comic Sans MS"/>
                        <w:sz w:val="24"/>
                      </w:rPr>
                      <w:t>broke.</w:t>
                    </w:r>
                  </w:p>
                </w:txbxContent>
              </v:textbox>
              <w10:wrap type="none"/>
            </v:shape>
            <v:shape style="position:absolute;left:8866;top:2764;width:584;height:335" type="#_x0000_t202" filled="false" stroked="false">
              <v:textbox inset="0,0,0,0">
                <w:txbxContent>
                  <w:p>
                    <w:pPr>
                      <w:spacing w:before="0"/>
                      <w:ind w:left="0" w:right="0" w:firstLine="0"/>
                      <w:jc w:val="left"/>
                      <w:rPr>
                        <w:rFonts w:ascii="Comic Sans MS"/>
                        <w:sz w:val="24"/>
                      </w:rPr>
                    </w:pPr>
                    <w:r>
                      <w:rPr>
                        <w:rFonts w:ascii="Comic Sans MS"/>
                        <w:sz w:val="24"/>
                      </w:rPr>
                      <w:t>Alice</w:t>
                    </w:r>
                  </w:p>
                </w:txbxContent>
              </v:textbox>
              <w10:wrap type="none"/>
            </v:shape>
            <v:shape style="position:absolute;left:2568;top:3778;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4244;top:3778;width:1303;height:335" type="#_x0000_t202" filled="false" stroked="false">
              <v:textbox inset="0,0,0,0">
                <w:txbxContent>
                  <w:p>
                    <w:pPr>
                      <w:spacing w:before="0"/>
                      <w:ind w:left="0" w:right="0" w:firstLine="0"/>
                      <w:jc w:val="left"/>
                      <w:rPr>
                        <w:rFonts w:ascii="Comic Sans MS"/>
                        <w:sz w:val="24"/>
                      </w:rPr>
                    </w:pPr>
                    <w:r>
                      <w:rPr>
                        <w:rFonts w:ascii="Comic Sans MS"/>
                        <w:sz w:val="24"/>
                      </w:rPr>
                      <w:t>downloaded</w:t>
                    </w:r>
                  </w:p>
                </w:txbxContent>
              </v:textbox>
              <w10:wrap type="none"/>
            </v:shape>
            <v:shape style="position:absolute;left:6610;top:3778;width:833;height:335" type="#_x0000_t202" filled="false" stroked="false">
              <v:textbox inset="0,0,0,0">
                <w:txbxContent>
                  <w:p>
                    <w:pPr>
                      <w:spacing w:before="0"/>
                      <w:ind w:left="0" w:right="0" w:firstLine="0"/>
                      <w:jc w:val="left"/>
                      <w:rPr>
                        <w:rFonts w:ascii="Comic Sans MS"/>
                        <w:sz w:val="24"/>
                      </w:rPr>
                    </w:pPr>
                    <w:r>
                      <w:rPr>
                        <w:rFonts w:ascii="Comic Sans MS"/>
                        <w:sz w:val="24"/>
                      </w:rPr>
                      <w:t>fifteen</w:t>
                    </w:r>
                  </w:p>
                </w:txbxContent>
              </v:textbox>
              <w10:wrap type="none"/>
            </v:shape>
            <v:shape style="position:absolute;left:8869;top:3778;width:577;height:335" type="#_x0000_t202" filled="false" stroked="false">
              <v:textbox inset="0,0,0,0">
                <w:txbxContent>
                  <w:p>
                    <w:pPr>
                      <w:spacing w:before="0"/>
                      <w:ind w:left="0" w:right="0" w:firstLine="0"/>
                      <w:jc w:val="left"/>
                      <w:rPr>
                        <w:rFonts w:ascii="Comic Sans MS"/>
                        <w:sz w:val="24"/>
                      </w:rPr>
                    </w:pPr>
                    <w:r>
                      <w:rPr>
                        <w:rFonts w:ascii="Comic Sans MS"/>
                        <w:sz w:val="24"/>
                      </w:rPr>
                      <w:t>films</w:t>
                    </w:r>
                  </w:p>
                </w:txbxContent>
              </v:textbox>
              <w10:wrap type="none"/>
            </v:shape>
            <v:shape style="position:absolute;left:2481;top:4791;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4694;top:4791;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555;top:4791;width:943;height:335" type="#_x0000_t202" filled="false" stroked="false">
              <v:textbox inset="0,0,0,0">
                <w:txbxContent>
                  <w:p>
                    <w:pPr>
                      <w:spacing w:before="0"/>
                      <w:ind w:left="0" w:right="0" w:firstLine="0"/>
                      <w:jc w:val="left"/>
                      <w:rPr>
                        <w:rFonts w:ascii="Comic Sans MS"/>
                        <w:sz w:val="24"/>
                      </w:rPr>
                    </w:pPr>
                    <w:r>
                      <w:rPr>
                        <w:rFonts w:ascii="Comic Sans MS"/>
                        <w:sz w:val="24"/>
                      </w:rPr>
                      <w:t>internet</w:t>
                    </w:r>
                  </w:p>
                </w:txbxContent>
              </v:textbox>
              <w10:wrap type="none"/>
            </v:shape>
            <v:shape style="position:absolute;left:8930;top:4791;width:456;height:335" type="#_x0000_t202" filled="false" stroked="false">
              <v:textbox inset="0,0,0,0">
                <w:txbxContent>
                  <w:p>
                    <w:pPr>
                      <w:spacing w:before="0"/>
                      <w:ind w:left="0" w:right="0" w:firstLine="0"/>
                      <w:jc w:val="left"/>
                      <w:rPr>
                        <w:rFonts w:ascii="Comic Sans MS"/>
                        <w:sz w:val="24"/>
                      </w:rPr>
                    </w:pPr>
                    <w:r>
                      <w:rPr>
                        <w:rFonts w:ascii="Comic Sans MS"/>
                        <w:sz w:val="24"/>
                      </w:rPr>
                      <w:t>this</w:t>
                    </w:r>
                  </w:p>
                </w:txbxContent>
              </v:textbox>
              <w10:wrap type="none"/>
            </v:shape>
            <v:shape style="position:absolute;left:2382;top:5805;width:771;height:335" type="#_x0000_t202" filled="false" stroked="false">
              <v:textbox inset="0,0,0,0">
                <w:txbxContent>
                  <w:p>
                    <w:pPr>
                      <w:spacing w:before="0"/>
                      <w:ind w:left="0" w:right="0" w:firstLine="0"/>
                      <w:jc w:val="left"/>
                      <w:rPr>
                        <w:rFonts w:ascii="Comic Sans MS"/>
                        <w:sz w:val="24"/>
                      </w:rPr>
                    </w:pPr>
                    <w:r>
                      <w:rPr>
                        <w:rFonts w:ascii="Comic Sans MS"/>
                        <w:sz w:val="24"/>
                      </w:rPr>
                      <w:t>month.</w:t>
                    </w:r>
                  </w:p>
                </w:txbxContent>
              </v:textbox>
              <w10:wrap type="none"/>
            </v:shape>
            <v:shape style="position:absolute;left:4684;top:5805;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6747;top:5805;width:561;height:335" type="#_x0000_t202" filled="false" stroked="false">
              <v:textbox inset="0,0,0,0">
                <w:txbxContent>
                  <w:p>
                    <w:pPr>
                      <w:spacing w:before="0"/>
                      <w:ind w:left="0" w:right="0" w:firstLine="0"/>
                      <w:jc w:val="left"/>
                      <w:rPr>
                        <w:rFonts w:ascii="Comic Sans MS"/>
                        <w:sz w:val="24"/>
                      </w:rPr>
                    </w:pPr>
                    <w:r>
                      <w:rPr>
                        <w:rFonts w:ascii="Comic Sans MS"/>
                        <w:sz w:val="24"/>
                      </w:rPr>
                      <w:t>must</w:t>
                    </w:r>
                  </w:p>
                </w:txbxContent>
              </v:textbox>
              <w10:wrap type="none"/>
            </v:shape>
            <v:shape style="position:absolute;left:8905;top:5805;width:506;height:335" type="#_x0000_t202" filled="false" stroked="false">
              <v:textbox inset="0,0,0,0">
                <w:txbxContent>
                  <w:p>
                    <w:pPr>
                      <w:spacing w:before="0"/>
                      <w:ind w:left="0" w:right="0" w:firstLine="0"/>
                      <w:jc w:val="left"/>
                      <w:rPr>
                        <w:rFonts w:ascii="Comic Sans MS"/>
                        <w:sz w:val="24"/>
                      </w:rPr>
                    </w:pPr>
                    <w:r>
                      <w:rPr>
                        <w:rFonts w:ascii="Comic Sans MS"/>
                        <w:sz w:val="24"/>
                      </w:rPr>
                      <w:t>rent</w:t>
                    </w:r>
                  </w:p>
                </w:txbxContent>
              </v:textbox>
              <w10:wrap type="none"/>
            </v:shape>
            <v:shape style="position:absolute;left:2564;top:681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555;top:6817;width:683;height:335" type="#_x0000_t202" filled="false" stroked="false">
              <v:textbox inset="0,0,0,0">
                <w:txbxContent>
                  <w:p>
                    <w:pPr>
                      <w:spacing w:before="0"/>
                      <w:ind w:left="0" w:right="0" w:firstLine="0"/>
                      <w:jc w:val="left"/>
                      <w:rPr>
                        <w:rFonts w:ascii="Comic Sans MS"/>
                        <w:sz w:val="24"/>
                      </w:rPr>
                    </w:pPr>
                    <w:r>
                      <w:rPr>
                        <w:rFonts w:ascii="Comic Sans MS"/>
                        <w:sz w:val="24"/>
                      </w:rPr>
                      <w:t>latest</w:t>
                    </w:r>
                  </w:p>
                </w:txbxContent>
              </v:textbox>
              <w10:wrap type="none"/>
            </v:shape>
            <v:shape style="position:absolute;left:6616;top:6817;width:822;height:335" type="#_x0000_t202" filled="false" stroked="false">
              <v:textbox inset="0,0,0,0">
                <w:txbxContent>
                  <w:p>
                    <w:pPr>
                      <w:spacing w:before="0"/>
                      <w:ind w:left="0" w:right="0" w:firstLine="0"/>
                      <w:jc w:val="left"/>
                      <w:rPr>
                        <w:rFonts w:ascii="Comic Sans MS"/>
                        <w:sz w:val="24"/>
                      </w:rPr>
                    </w:pPr>
                    <w:r>
                      <w:rPr>
                        <w:rFonts w:ascii="Comic Sans MS"/>
                        <w:sz w:val="24"/>
                      </w:rPr>
                      <w:t>Johnny</w:t>
                    </w:r>
                  </w:p>
                </w:txbxContent>
              </v:textbox>
              <w10:wrap type="none"/>
            </v:shape>
            <v:shape style="position:absolute;left:8868;top:6817;width:583;height:335" type="#_x0000_t202" filled="false" stroked="false">
              <v:textbox inset="0,0,0,0">
                <w:txbxContent>
                  <w:p>
                    <w:pPr>
                      <w:spacing w:before="0"/>
                      <w:ind w:left="0" w:right="0" w:firstLine="0"/>
                      <w:jc w:val="left"/>
                      <w:rPr>
                        <w:rFonts w:ascii="Comic Sans MS"/>
                        <w:sz w:val="24"/>
                      </w:rPr>
                    </w:pPr>
                    <w:r>
                      <w:rPr>
                        <w:rFonts w:ascii="Comic Sans MS"/>
                        <w:sz w:val="24"/>
                      </w:rPr>
                      <w:t>Depp</w:t>
                    </w:r>
                  </w:p>
                </w:txbxContent>
              </v:textbox>
              <w10:wrap type="none"/>
            </v:shape>
            <v:shape style="position:absolute;left:2416;top:7831;width:70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DVD –</w:t>
                    </w:r>
                  </w:p>
                </w:txbxContent>
              </v:textbox>
              <w10:wrap type="none"/>
            </v:shape>
            <v:shape style="position:absolute;left:4717;top:7831;width:36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it’s</w:t>
                    </w:r>
                  </w:p>
                </w:txbxContent>
              </v:textbox>
              <w10:wrap type="none"/>
            </v:shape>
            <v:shape style="position:absolute;left:6768;top:7831;width:521;height:335" type="#_x0000_t202" filled="false" stroked="false">
              <v:textbox inset="0,0,0,0">
                <w:txbxContent>
                  <w:p>
                    <w:pPr>
                      <w:spacing w:before="0"/>
                      <w:ind w:left="0" w:right="0" w:firstLine="0"/>
                      <w:jc w:val="left"/>
                      <w:rPr>
                        <w:rFonts w:ascii="Comic Sans MS"/>
                        <w:sz w:val="24"/>
                      </w:rPr>
                    </w:pPr>
                    <w:r>
                      <w:rPr>
                        <w:rFonts w:ascii="Comic Sans MS"/>
                        <w:sz w:val="24"/>
                      </w:rPr>
                      <w:t>cool!</w:t>
                    </w:r>
                  </w:p>
                </w:txbxContent>
              </v:textbox>
              <w10:wrap type="none"/>
            </v:shape>
            <v:shape style="position:absolute;left:8846;top:7831;width:625;height:335" type="#_x0000_t202" filled="false" stroked="false">
              <v:textbox inset="0,0,0,0">
                <w:txbxContent>
                  <w:p>
                    <w:pPr>
                      <w:spacing w:before="0"/>
                      <w:ind w:left="0" w:right="0" w:firstLine="0"/>
                      <w:jc w:val="left"/>
                      <w:rPr>
                        <w:rFonts w:ascii="Comic Sans MS"/>
                        <w:sz w:val="24"/>
                      </w:rPr>
                    </w:pPr>
                    <w:r>
                      <w:rPr>
                        <w:rFonts w:ascii="Comic Sans MS"/>
                        <w:sz w:val="24"/>
                      </w:rPr>
                      <w:t>Daisy</w:t>
                    </w:r>
                  </w:p>
                </w:txbxContent>
              </v:textbox>
              <w10:wrap type="none"/>
            </v:shape>
            <v:shape style="position:absolute;left:2562;top:8844;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4693;top:8844;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6469;top:8844;width:1117;height:335" type="#_x0000_t202" filled="false" stroked="false">
              <v:textbox inset="0,0,0,0">
                <w:txbxContent>
                  <w:p>
                    <w:pPr>
                      <w:spacing w:before="0"/>
                      <w:ind w:left="0" w:right="0" w:firstLine="0"/>
                      <w:jc w:val="left"/>
                      <w:rPr>
                        <w:rFonts w:ascii="Comic Sans MS"/>
                        <w:sz w:val="24"/>
                      </w:rPr>
                    </w:pPr>
                    <w:r>
                      <w:rPr>
                        <w:rFonts w:ascii="Comic Sans MS"/>
                        <w:sz w:val="24"/>
                      </w:rPr>
                      <w:t>boyfriend</w:t>
                    </w:r>
                  </w:p>
                </w:txbxContent>
              </v:textbox>
              <w10:wrap type="none"/>
            </v:shape>
            <v:shape style="position:absolute;left:8964;top:8844;width:391;height:335" type="#_x0000_t202" filled="false" stroked="false">
              <v:textbox inset="0,0,0,0">
                <w:txbxContent>
                  <w:p>
                    <w:pPr>
                      <w:spacing w:before="0"/>
                      <w:ind w:left="0" w:right="0" w:firstLine="0"/>
                      <w:jc w:val="left"/>
                      <w:rPr>
                        <w:rFonts w:ascii="Comic Sans MS"/>
                        <w:sz w:val="24"/>
                      </w:rPr>
                    </w:pPr>
                    <w:r>
                      <w:rPr>
                        <w:rFonts w:ascii="Comic Sans MS"/>
                        <w:sz w:val="24"/>
                      </w:rPr>
                      <w:t>are</w:t>
                    </w:r>
                  </w:p>
                </w:txbxContent>
              </v:textbox>
              <w10:wrap type="none"/>
            </v:shape>
            <v:shape style="position:absolute;left:2469;top:9857;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4767;top:985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686;top:9857;width:683;height:335" type="#_x0000_t202" filled="false" stroked="false">
              <v:textbox inset="0,0,0,0">
                <w:txbxContent>
                  <w:p>
                    <w:pPr>
                      <w:spacing w:before="0"/>
                      <w:ind w:left="0" w:right="0" w:firstLine="0"/>
                      <w:jc w:val="left"/>
                      <w:rPr>
                        <w:rFonts w:ascii="Comic Sans MS"/>
                        <w:sz w:val="24"/>
                      </w:rPr>
                    </w:pPr>
                    <w:r>
                      <w:rPr>
                        <w:rFonts w:ascii="Comic Sans MS"/>
                        <w:sz w:val="24"/>
                      </w:rPr>
                      <w:t>watch</w:t>
                    </w:r>
                  </w:p>
                </w:txbxContent>
              </v:textbox>
              <w10:wrap type="none"/>
            </v:shape>
            <v:shape style="position:absolute;left:9087;top:985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w10:wrap type="topAndBottom"/>
          </v:group>
        </w:pict>
      </w:r>
    </w:p>
    <w:p>
      <w:pPr>
        <w:pStyle w:val="BodyText"/>
        <w:spacing w:before="6"/>
        <w:rPr>
          <w:sz w:val="21"/>
        </w:rPr>
      </w:pPr>
    </w:p>
    <w:p>
      <w:pPr>
        <w:spacing w:before="0"/>
        <w:ind w:left="0" w:right="12" w:firstLine="0"/>
        <w:jc w:val="center"/>
        <w:rPr>
          <w:sz w:val="24"/>
        </w:rPr>
      </w:pPr>
      <w:r>
        <w:rPr>
          <w:sz w:val="24"/>
        </w:rPr>
        <w:t>next page &gt;</w:t>
      </w:r>
    </w:p>
    <w:p>
      <w:pPr>
        <w:spacing w:after="0"/>
        <w:jc w:val="center"/>
        <w:rPr>
          <w:sz w:val="24"/>
        </w:rPr>
        <w:sectPr>
          <w:pgSz w:w="11900" w:h="16840"/>
          <w:pgMar w:header="707" w:footer="1011" w:top="2080" w:bottom="1200" w:left="1580" w:right="1560"/>
        </w:sectPr>
      </w:pPr>
    </w:p>
    <w:p>
      <w:pPr>
        <w:pStyle w:val="BodyText"/>
      </w:pPr>
    </w:p>
    <w:p>
      <w:pPr>
        <w:pStyle w:val="BodyText"/>
        <w:spacing w:before="8"/>
        <w:rPr>
          <w:sz w:val="19"/>
        </w:rPr>
      </w:pPr>
    </w:p>
    <w:p>
      <w:pPr>
        <w:spacing w:before="93"/>
        <w:ind w:left="0" w:right="13"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309.9pt;mso-position-horizontal-relative:page;mso-position-vertical-relative:paragraph;z-index:-251130880;mso-wrap-distance-left:0;mso-wrap-distance-right:0" coordorigin="1687,341" coordsize="8532,6198">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3600;top:794;width:114;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0214,450" to="10214,5526" stroked="true" strokeweight=".480011pt" strokecolor="#000000">
              <v:stroke dashstyle="solid"/>
            </v:line>
            <v:line style="position:absolute" from="1687,5521" to="10219,5521" stroked="true" strokeweight=".480011pt" strokecolor="#000000">
              <v:stroke dashstyle="solid"/>
            </v:line>
            <v:line style="position:absolute" from="1692,450" to="1692,6539" stroked="true" strokeweight=".480003pt" strokecolor="#000000">
              <v:stroke dashstyle="solid"/>
            </v:line>
            <v:line style="position:absolute" from="1687,6534" to="3817,6534" stroked="true" strokeweight=".480011pt" strokecolor="#000000">
              <v:stroke dashstyle="solid"/>
            </v:line>
            <v:line style="position:absolute" from="3822,5526" to="3822,6539" stroked="true" strokeweight=".479996pt" strokecolor="#000000">
              <v:stroke dashstyle="solid"/>
            </v:line>
            <v:line style="position:absolute" from="3827,6534" to="5947,6534" stroked="true" strokeweight=".480011pt" strokecolor="#000000">
              <v:stroke dashstyle="solid"/>
            </v:line>
            <v:line style="position:absolute" from="5952,5526" to="5952,6539" stroked="true" strokeweight=".480011pt" strokecolor="#000000">
              <v:stroke dashstyle="solid"/>
            </v:line>
            <v:rect style="position:absolute;left:9900;top:1530;width:180;height:720" filled="true" fillcolor="#ffffff"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3420;top:1530;width:180;height:720" filled="true" fillcolor="#ffffff"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3960;top:1530;width:180;height:720" filled="true" fillcolor="#ffffff"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7740;top:3690;width:180;height:720" filled="true" fillcolor="#000000"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6120;top:2610;width:180;height:720" filled="true" fillcolor="#000000"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000000"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1980;top:793;width:1460;height:335" type="#_x0000_t202" filled="false" stroked="false">
              <v:textbox inset="0,0,0,0">
                <w:txbxContent>
                  <w:p>
                    <w:pPr>
                      <w:tabs>
                        <w:tab w:pos="286" w:val="left" w:leader="none"/>
                      </w:tabs>
                      <w:spacing w:before="0"/>
                      <w:ind w:left="0" w:right="0" w:firstLine="0"/>
                      <w:jc w:val="left"/>
                      <w:rPr>
                        <w:rFonts w:ascii="Comic Sans MS"/>
                        <w:sz w:val="24"/>
                      </w:rPr>
                    </w:pPr>
                    <w:r>
                      <w:rPr>
                        <w:rFonts w:ascii="Comic Sans MS"/>
                        <w:sz w:val="24"/>
                        <w:shd w:fill="CCCCCC" w:color="auto" w:val="clear"/>
                      </w:rPr>
                      <w:t> </w:t>
                      <w:tab/>
                      <w:t>romantic</w:t>
                    </w:r>
                    <w:r>
                      <w:rPr>
                        <w:rFonts w:ascii="Comic Sans MS"/>
                        <w:spacing w:val="32"/>
                        <w:sz w:val="24"/>
                        <w:shd w:fill="CCCCCC" w:color="auto" w:val="clear"/>
                      </w:rPr>
                      <w:t> </w:t>
                    </w:r>
                  </w:p>
                </w:txbxContent>
              </v:textbox>
              <w10:wrap type="none"/>
            </v:shape>
            <v:shape style="position:absolute;left:4470;top:793;width:854;height:335" type="#_x0000_t202" filled="false" stroked="false">
              <v:textbox inset="0,0,0,0">
                <w:txbxContent>
                  <w:p>
                    <w:pPr>
                      <w:spacing w:before="0"/>
                      <w:ind w:left="0" w:right="0" w:firstLine="0"/>
                      <w:jc w:val="left"/>
                      <w:rPr>
                        <w:rFonts w:ascii="Comic Sans MS"/>
                        <w:sz w:val="24"/>
                      </w:rPr>
                    </w:pPr>
                    <w:r>
                      <w:rPr>
                        <w:rFonts w:ascii="Comic Sans MS"/>
                        <w:sz w:val="24"/>
                      </w:rPr>
                      <w:t>comedy</w:t>
                    </w:r>
                  </w:p>
                </w:txbxContent>
              </v:textbox>
              <w10:wrap type="none"/>
            </v:shape>
            <v:shape style="position:absolute;left:6900;top:793;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956;top:79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78;top:1806;width:779;height:335" type="#_x0000_t202" filled="false" stroked="false">
              <v:textbox inset="0,0,0,0">
                <w:txbxContent>
                  <w:p>
                    <w:pPr>
                      <w:spacing w:before="0"/>
                      <w:ind w:left="0" w:right="0" w:firstLine="0"/>
                      <w:jc w:val="left"/>
                      <w:rPr>
                        <w:rFonts w:ascii="Comic Sans MS"/>
                        <w:sz w:val="24"/>
                      </w:rPr>
                    </w:pPr>
                    <w:r>
                      <w:rPr>
                        <w:rFonts w:ascii="Comic Sans MS"/>
                        <w:sz w:val="24"/>
                      </w:rPr>
                      <w:t>cinema</w:t>
                    </w:r>
                  </w:p>
                </w:txbxContent>
              </v:textbox>
              <w10:wrap type="none"/>
            </v:shape>
            <v:shape style="position:absolute;left:4760;top:1806;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300;top:1806;width:146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shd w:fill="CCCCCC" w:color="auto" w:val="clear"/>
                      </w:rPr>
                      <w:t>  Valentine’s </w:t>
                    </w:r>
                  </w:p>
                </w:txbxContent>
              </v:textbox>
              <w10:wrap type="none"/>
            </v:shape>
            <v:shape style="position:absolute;left:8908;top:1806;width:501;height:335" type="#_x0000_t202" filled="false" stroked="false">
              <v:textbox inset="0,0,0,0">
                <w:txbxContent>
                  <w:p>
                    <w:pPr>
                      <w:spacing w:before="0"/>
                      <w:ind w:left="0" w:right="0" w:firstLine="0"/>
                      <w:jc w:val="left"/>
                      <w:rPr>
                        <w:rFonts w:ascii="Comic Sans MS"/>
                        <w:sz w:val="24"/>
                      </w:rPr>
                    </w:pPr>
                    <w:r>
                      <w:rPr>
                        <w:rFonts w:ascii="Comic Sans MS"/>
                        <w:sz w:val="24"/>
                      </w:rPr>
                      <w:t>Day.</w:t>
                    </w:r>
                  </w:p>
                </w:txbxContent>
              </v:textbox>
              <w10:wrap type="none"/>
            </v:shape>
            <v:shape style="position:absolute;left:2630;top:2820;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4699;top:2820;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6820;top:2820;width:412;height:335" type="#_x0000_t202" filled="false" stroked="false">
              <v:textbox inset="0,0,0,0">
                <w:txbxContent>
                  <w:p>
                    <w:pPr>
                      <w:spacing w:before="0"/>
                      <w:ind w:left="0" w:right="0" w:firstLine="0"/>
                      <w:jc w:val="left"/>
                      <w:rPr>
                        <w:rFonts w:ascii="Comic Sans MS"/>
                        <w:sz w:val="24"/>
                      </w:rPr>
                    </w:pPr>
                    <w:r>
                      <w:rPr>
                        <w:rFonts w:ascii="Comic Sans MS"/>
                        <w:sz w:val="24"/>
                      </w:rPr>
                      <w:t>buy</w:t>
                    </w:r>
                  </w:p>
                </w:txbxContent>
              </v:textbox>
              <w10:wrap type="none"/>
            </v:shape>
            <v:shape style="position:absolute;left:8956;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05;top:3833;width:522;height:335" type="#_x0000_t202" filled="false" stroked="false">
              <v:textbox inset="0,0,0,0">
                <w:txbxContent>
                  <w:p>
                    <w:pPr>
                      <w:spacing w:before="0"/>
                      <w:ind w:left="0" w:right="0" w:firstLine="0"/>
                      <w:jc w:val="left"/>
                      <w:rPr>
                        <w:rFonts w:ascii="Comic Sans MS"/>
                        <w:sz w:val="24"/>
                      </w:rPr>
                    </w:pPr>
                    <w:r>
                      <w:rPr>
                        <w:rFonts w:ascii="Comic Sans MS"/>
                        <w:sz w:val="24"/>
                      </w:rPr>
                      <w:t>DVD</w:t>
                    </w:r>
                  </w:p>
                </w:txbxContent>
              </v:textbox>
              <w10:wrap type="none"/>
            </v:shape>
            <v:shape style="position:absolute;left:4467;top:3833;width:857;height:335" type="#_x0000_t202" filled="false" stroked="false">
              <v:textbox inset="0,0,0,0">
                <w:txbxContent>
                  <w:p>
                    <w:pPr>
                      <w:spacing w:before="0"/>
                      <w:ind w:left="0" w:right="0" w:firstLine="0"/>
                      <w:jc w:val="left"/>
                      <w:rPr>
                        <w:rFonts w:ascii="Comic Sans MS"/>
                        <w:sz w:val="24"/>
                      </w:rPr>
                    </w:pPr>
                    <w:r>
                      <w:rPr>
                        <w:rFonts w:ascii="Comic Sans MS"/>
                        <w:sz w:val="24"/>
                      </w:rPr>
                      <w:t>boxset,</w:t>
                    </w:r>
                  </w:p>
                </w:txbxContent>
              </v:textbox>
              <w10:wrap type="none"/>
            </v:shape>
            <v:shape style="position:absolute;left:6741;top:3833;width:57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you’ll</w:t>
                    </w:r>
                  </w:p>
                </w:txbxContent>
              </v:textbox>
              <w10:wrap type="none"/>
            </v:shape>
            <v:shape style="position:absolute;left:8962;top:3833;width:393;height:335" type="#_x0000_t202" filled="false" stroked="false">
              <v:textbox inset="0,0,0,0">
                <w:txbxContent>
                  <w:p>
                    <w:pPr>
                      <w:spacing w:before="0"/>
                      <w:ind w:left="0" w:right="0" w:firstLine="0"/>
                      <w:jc w:val="left"/>
                      <w:rPr>
                        <w:rFonts w:ascii="Comic Sans MS"/>
                        <w:sz w:val="24"/>
                      </w:rPr>
                    </w:pPr>
                    <w:r>
                      <w:rPr>
                        <w:rFonts w:ascii="Comic Sans MS"/>
                        <w:sz w:val="24"/>
                      </w:rPr>
                      <w:t>get</w:t>
                    </w:r>
                  </w:p>
                </w:txbxContent>
              </v:textbox>
              <w10:wrap type="none"/>
            </v:shape>
            <v:shape style="position:absolute;left:2564;top:484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267;top:4847;width:1259;height:335" type="#_x0000_t202" filled="false" stroked="false">
              <v:textbox inset="0,0,0,0">
                <w:txbxContent>
                  <w:p>
                    <w:pPr>
                      <w:spacing w:before="0"/>
                      <w:ind w:left="0" w:right="0" w:firstLine="0"/>
                      <w:jc w:val="left"/>
                      <w:rPr>
                        <w:rFonts w:ascii="Comic Sans MS"/>
                        <w:sz w:val="24"/>
                      </w:rPr>
                    </w:pPr>
                    <w:r>
                      <w:rPr>
                        <w:rFonts w:ascii="Comic Sans MS"/>
                        <w:sz w:val="24"/>
                      </w:rPr>
                      <w:t>soundtrack</w:t>
                    </w:r>
                  </w:p>
                </w:txbxContent>
              </v:textbox>
              <w10:wrap type="none"/>
            </v:shape>
            <v:shape style="position:absolute;left:6891;top:4847;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989;top:4847;width:339;height:335" type="#_x0000_t202" filled="false" stroked="false">
              <v:textbox inset="0,0,0,0">
                <w:txbxContent>
                  <w:p>
                    <w:pPr>
                      <w:spacing w:before="0"/>
                      <w:ind w:left="0" w:right="0" w:firstLine="0"/>
                      <w:jc w:val="left"/>
                      <w:rPr>
                        <w:rFonts w:ascii="Comic Sans MS"/>
                        <w:sz w:val="24"/>
                      </w:rPr>
                    </w:pPr>
                    <w:r>
                      <w:rPr>
                        <w:rFonts w:ascii="Comic Sans MS"/>
                        <w:sz w:val="24"/>
                      </w:rPr>
                      <w:t>CD</w:t>
                    </w:r>
                  </w:p>
                </w:txbxContent>
              </v:textbox>
              <w10:wrap type="none"/>
            </v:shape>
            <v:shape style="position:absolute;left:2190;top:5860;width:1156;height:335" type="#_x0000_t202" filled="false" stroked="false">
              <v:textbox inset="0,0,0,0">
                <w:txbxContent>
                  <w:p>
                    <w:pPr>
                      <w:spacing w:before="0"/>
                      <w:ind w:left="0" w:right="0" w:firstLine="0"/>
                      <w:jc w:val="left"/>
                      <w:rPr>
                        <w:rFonts w:ascii="Comic Sans MS"/>
                        <w:sz w:val="24"/>
                      </w:rPr>
                    </w:pPr>
                    <w:r>
                      <w:rPr>
                        <w:rFonts w:ascii="Comic Sans MS"/>
                        <w:sz w:val="24"/>
                      </w:rPr>
                      <w:t>absolutely</w:t>
                    </w:r>
                  </w:p>
                </w:txbxContent>
              </v:textbox>
              <w10:wrap type="none"/>
            </v:shape>
            <v:shape style="position:absolute;left:4605;top:5860;width:581;height:335" type="#_x0000_t202" filled="false" stroked="false">
              <v:textbox inset="0,0,0,0">
                <w:txbxContent>
                  <w:p>
                    <w:pPr>
                      <w:spacing w:before="0"/>
                      <w:ind w:left="0" w:right="0" w:firstLine="0"/>
                      <w:jc w:val="left"/>
                      <w:rPr>
                        <w:rFonts w:ascii="Comic Sans MS"/>
                        <w:sz w:val="24"/>
                      </w:rPr>
                    </w:pPr>
                    <w:r>
                      <w:rPr>
                        <w:rFonts w:ascii="Comic Sans MS"/>
                        <w:sz w:val="24"/>
                      </w:rPr>
                      <w:t>free.</w:t>
                    </w:r>
                  </w:p>
                </w:txbxContent>
              </v:textbox>
              <w10:wrap type="none"/>
            </v:shape>
            <w10:wrap type="topAndBottom"/>
          </v:group>
        </w:pict>
      </w:r>
    </w:p>
    <w:p>
      <w:pPr>
        <w:spacing w:after="0"/>
        <w:rPr>
          <w:sz w:val="26"/>
        </w:rPr>
        <w:sectPr>
          <w:pgSz w:w="11900" w:h="16840"/>
          <w:pgMar w:header="707" w:footer="1011" w:top="2080" w:bottom="1200" w:left="1580" w:right="1560"/>
        </w:sectPr>
      </w:pPr>
    </w:p>
    <w:p>
      <w:pPr>
        <w:pStyle w:val="BodyText"/>
        <w:spacing w:before="5"/>
        <w:rPr>
          <w:sz w:val="25"/>
        </w:rPr>
      </w:pPr>
      <w:r>
        <w:rPr/>
        <w:pict>
          <v:shape style="position:absolute;margin-left:302.931pt;margin-top:141.600006pt;width:26.55pt;height:17.3pt;mso-position-horizontal-relative:page;mso-position-vertical-relative:page;z-index:-334781440" coordorigin="6059,2832" coordsize="531,346" path="m6074,2832l6074,3178m6059,3163l6589,3163e" filled="false" stroked="true" strokeweight="1.5pt" strokecolor="#000000">
            <v:path arrowok="t"/>
            <v:stroke dashstyle="solid"/>
            <w10:wrap type="none"/>
          </v:shape>
        </w:pict>
      </w:r>
      <w:r>
        <w:rPr/>
        <w:pict>
          <v:shape style="position:absolute;margin-left:431.931pt;margin-top:141.600006pt;width:29.2pt;height:17.3pt;mso-position-horizontal-relative:page;mso-position-vertical-relative:page;z-index:-334780416" coordorigin="8639,2832" coordsize="584,346" path="m8654,2832l8654,3178m8639,3163l9222,3163e" filled="false" stroked="true" strokeweight="1.5pt" strokecolor="#000000">
            <v:path arrowok="t"/>
            <v:stroke dashstyle="solid"/>
            <w10:wrap type="none"/>
          </v:shape>
        </w:pict>
      </w:r>
      <w:r>
        <w:rPr/>
        <w:pict>
          <v:line style="position:absolute;mso-position-horizontal-relative:page;mso-position-vertical-relative:page;z-index:-334779392" from="501.380005pt,141.600006pt" to="501.380005pt,158.880006pt" stroked="true" strokeweight="1.5pt" strokecolor="#000000">
            <v:stroke dashstyle="solid"/>
            <w10:wrap type="none"/>
          </v:line>
        </w:pict>
      </w:r>
      <w:r>
        <w:rPr/>
        <w:pict>
          <v:line style="position:absolute;mso-position-horizontal-relative:page;mso-position-vertical-relative:page;z-index:-334778368" from="303.681pt,173.100006pt" to="303.681pt,190.380006pt" stroked="true" strokeweight="1.5pt" strokecolor="#000000">
            <v:stroke dashstyle="solid"/>
            <w10:wrap type="none"/>
          </v:line>
        </w:pict>
      </w:r>
      <w:r>
        <w:rPr/>
        <w:pict>
          <v:line style="position:absolute;mso-position-horizontal-relative:page;mso-position-vertical-relative:page;z-index:-334777344" from="432.681pt,173.100006pt" to="432.681pt,190.380006pt" stroked="true" strokeweight="1.5pt" strokecolor="#000000">
            <v:stroke dashstyle="solid"/>
            <w10:wrap type="none"/>
          </v:line>
        </w:pict>
      </w:r>
      <w:r>
        <w:rPr/>
        <w:pict>
          <v:line style="position:absolute;mso-position-horizontal-relative:page;mso-position-vertical-relative:page;z-index:-334776320" from="501.380005pt,173.100006pt" to="501.380005pt,190.380006pt" stroked="true" strokeweight="1.5pt" strokecolor="#000000">
            <v:stroke dashstyle="solid"/>
            <w10:wrap type="none"/>
          </v:line>
        </w:pict>
      </w:r>
      <w:r>
        <w:rPr/>
        <w:pict>
          <v:line style="position:absolute;mso-position-horizontal-relative:page;mso-position-vertical-relative:page;z-index:-334775296" from="303.681pt,230.100006pt" to="303.681pt,247.380006pt" stroked="true" strokeweight="1.5pt" strokecolor="#000000">
            <v:stroke dashstyle="solid"/>
            <w10:wrap type="none"/>
          </v:line>
        </w:pict>
      </w:r>
      <w:r>
        <w:rPr/>
        <w:pict>
          <v:line style="position:absolute;mso-position-horizontal-relative:page;mso-position-vertical-relative:page;z-index:-334774272" from="432.681pt,230.100006pt" to="432.681pt,247.380006pt" stroked="true" strokeweight="1.5pt" strokecolor="#000000">
            <v:stroke dashstyle="solid"/>
            <w10:wrap type="none"/>
          </v:line>
        </w:pict>
      </w:r>
      <w:r>
        <w:rPr/>
        <w:pict>
          <v:line style="position:absolute;mso-position-horizontal-relative:page;mso-position-vertical-relative:page;z-index:-334773248" from="501.380005pt,230.100006pt" to="501.380005pt,247.380006pt" stroked="true" strokeweight="1.5pt" strokecolor="#000000">
            <v:stroke dashstyle="solid"/>
            <w10:wrap type="none"/>
          </v:line>
        </w:pict>
      </w:r>
      <w:r>
        <w:rPr/>
        <w:pict>
          <v:line style="position:absolute;mso-position-horizontal-relative:page;mso-position-vertical-relative:page;z-index:-334772224" from="238.940994pt,287.100006pt" to="238.940994pt,304.380006pt" stroked="true" strokeweight="1.5pt" strokecolor="#000000">
            <v:stroke dashstyle="solid"/>
            <w10:wrap type="none"/>
          </v:line>
        </w:pict>
      </w:r>
      <w:r>
        <w:rPr/>
        <w:pict>
          <v:line style="position:absolute;mso-position-horizontal-relative:page;mso-position-vertical-relative:page;z-index:-334771200" from="303.681pt,287.100006pt" to="303.681pt,304.380006pt" stroked="true" strokeweight="1.5pt" strokecolor="#000000">
            <v:stroke dashstyle="solid"/>
            <w10:wrap type="none"/>
          </v:line>
        </w:pict>
      </w:r>
      <w:r>
        <w:rPr/>
        <w:pict>
          <v:line style="position:absolute;mso-position-horizontal-relative:page;mso-position-vertical-relative:page;z-index:-334770176" from="369.740997pt,287.100006pt" to="369.740997pt,304.380006pt" stroked="true" strokeweight="1.5pt" strokecolor="#000000">
            <v:stroke dashstyle="solid"/>
            <w10:wrap type="none"/>
          </v:line>
        </w:pict>
      </w:r>
      <w:r>
        <w:rPr/>
        <w:pict>
          <v:line style="position:absolute;mso-position-horizontal-relative:page;mso-position-vertical-relative:page;z-index:-334769152" from="432.681pt,287.100006pt" to="432.681pt,304.380006pt" stroked="true" strokeweight="1.5pt" strokecolor="#000000">
            <v:stroke dashstyle="solid"/>
            <w10:wrap type="none"/>
          </v:line>
        </w:pict>
      </w:r>
      <w:r>
        <w:rPr/>
        <w:pict>
          <v:line style="position:absolute;mso-position-horizontal-relative:page;mso-position-vertical-relative:page;z-index:-334768128" from="501.380005pt,287.100006pt" to="501.380005pt,304.380006pt" stroked="true" strokeweight="1.5pt" strokecolor="#000000">
            <v:stroke dashstyle="solid"/>
            <w10:wrap type="none"/>
          </v:line>
        </w:pict>
      </w:r>
      <w:r>
        <w:rPr/>
        <w:pict>
          <v:line style="position:absolute;mso-position-horizontal-relative:page;mso-position-vertical-relative:page;z-index:-334767104" from="581.23999pt,287.100006pt" to="581.23999pt,304.380006pt" stroked="true" strokeweight="1.5pt" strokecolor="#000000">
            <v:stroke dashstyle="solid"/>
            <w10:wrap type="none"/>
          </v:line>
        </w:pict>
      </w:r>
      <w:r>
        <w:rPr/>
        <w:pict>
          <v:line style="position:absolute;mso-position-horizontal-relative:page;mso-position-vertical-relative:page;z-index:-334766080" from="610.041016pt,287.100006pt" to="610.041016pt,304.380006pt" stroked="true" strokeweight="1.5pt" strokecolor="#000000">
            <v:stroke dashstyle="solid"/>
            <w10:wrap type="none"/>
          </v:line>
        </w:pict>
      </w:r>
      <w:r>
        <w:rPr/>
        <w:pict>
          <v:shape style="position:absolute;margin-left:197.210999pt;margin-top:318.600006pt;width:42.5pt;height:17.3pt;mso-position-horizontal-relative:page;mso-position-vertical-relative:page;z-index:-334765056" coordorigin="3944,6372" coordsize="850,346" path="m4779,6372l4779,6718m3944,6703l4794,6703e" filled="false" stroked="true" strokeweight="1.5pt" strokecolor="#000000">
            <v:path arrowok="t"/>
            <v:stroke dashstyle="solid"/>
            <w10:wrap type="none"/>
          </v:shape>
        </w:pict>
      </w:r>
      <w:r>
        <w:rPr/>
        <w:pict>
          <v:shape style="position:absolute;margin-left:261.890991pt;margin-top:318.600006pt;width:42.55pt;height:17.3pt;mso-position-horizontal-relative:page;mso-position-vertical-relative:page;z-index:-334764032" coordorigin="5238,6372" coordsize="851,346" path="m6074,6372l6074,6718m5238,6703l6089,6703e" filled="false" stroked="true" strokeweight="1.5pt" strokecolor="#000000">
            <v:path arrowok="t"/>
            <v:stroke dashstyle="solid"/>
            <w10:wrap type="none"/>
          </v:shape>
        </w:pict>
      </w:r>
      <w:r>
        <w:rPr/>
        <w:pict>
          <v:shape style="position:absolute;margin-left:327.950989pt;margin-top:318.600006pt;width:42.55pt;height:17.3pt;mso-position-horizontal-relative:page;mso-position-vertical-relative:page;z-index:-334763008" coordorigin="6559,6372" coordsize="851,346" path="m7395,6372l7395,6718m6559,6703l7410,6703e" filled="false" stroked="true" strokeweight="1.5pt" strokecolor="#000000">
            <v:path arrowok="t"/>
            <v:stroke dashstyle="solid"/>
            <w10:wrap type="none"/>
          </v:shape>
        </w:pict>
      </w:r>
      <w:r>
        <w:rPr/>
        <w:pict>
          <v:shape style="position:absolute;margin-left:390.890991pt;margin-top:318.600006pt;width:42.55pt;height:17.3pt;mso-position-horizontal-relative:page;mso-position-vertical-relative:page;z-index:-334761984" coordorigin="7818,6372" coordsize="851,346" path="m8654,6372l8654,6718m7818,6703l8669,6703e" filled="false" stroked="true" strokeweight="1.5pt" strokecolor="#000000">
            <v:path arrowok="t"/>
            <v:stroke dashstyle="solid"/>
            <w10:wrap type="none"/>
          </v:shape>
        </w:pict>
      </w:r>
      <w:r>
        <w:rPr/>
        <w:pict>
          <v:group style="position:absolute;margin-left:459.591003pt;margin-top:318.600006pt;width:42.55pt;height:17.3pt;mso-position-horizontal-relative:page;mso-position-vertical-relative:page;z-index:-334760960" coordorigin="9192,6372" coordsize="851,346">
            <v:line style="position:absolute" from="10028,6372" to="10028,6718" stroked="true" strokeweight="1.5pt" strokecolor="#000000">
              <v:stroke dashstyle="solid"/>
            </v:line>
            <v:rect style="position:absolute;left:9191;top:6687;width:60;height:30" filled="true" fillcolor="#000000" stroked="false">
              <v:fill type="solid"/>
            </v:rect>
            <v:line style="position:absolute" from="9252,6703" to="10013,6703" stroked="true" strokeweight="1.5pt" strokecolor="#000000">
              <v:stroke dashstyle="solid"/>
            </v:line>
            <w10:wrap type="none"/>
          </v:group>
        </w:pict>
      </w:r>
      <w:r>
        <w:rPr/>
        <w:pict>
          <v:shape style="position:absolute;margin-left:539.450989pt;margin-top:318.600006pt;width:42.55pt;height:17.3pt;mso-position-horizontal-relative:page;mso-position-vertical-relative:page;z-index:-334759936" coordorigin="10789,6372" coordsize="851,346" path="m11625,6372l11625,6718m10789,6703l11640,6703e" filled="false" stroked="true" strokeweight="1.5pt" strokecolor="#000000">
            <v:path arrowok="t"/>
            <v:stroke dashstyle="solid"/>
            <w10:wrap type="none"/>
          </v:shape>
        </w:pict>
      </w:r>
      <w:r>
        <w:rPr/>
        <w:pict>
          <v:line style="position:absolute;mso-position-horizontal-relative:page;mso-position-vertical-relative:page;z-index:-334758912" from="610.041016pt,318.600006pt" to="610.041016pt,335.880006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36"/>
        <w:gridCol w:w="504"/>
        <w:gridCol w:w="819"/>
        <w:gridCol w:w="473"/>
        <w:gridCol w:w="820"/>
        <w:gridCol w:w="500"/>
        <w:gridCol w:w="820"/>
        <w:gridCol w:w="437"/>
        <w:gridCol w:w="820"/>
        <w:gridCol w:w="552"/>
        <w:gridCol w:w="820"/>
        <w:gridCol w:w="776"/>
        <w:gridCol w:w="820"/>
        <w:gridCol w:w="575"/>
        <w:gridCol w:w="819"/>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636" w:type="dxa"/>
          </w:tcPr>
          <w:p>
            <w:pPr>
              <w:pStyle w:val="TableParagraph"/>
              <w:spacing w:line="166" w:lineRule="exact" w:before="99"/>
              <w:ind w:left="107"/>
              <w:rPr>
                <w:i/>
                <w:sz w:val="16"/>
              </w:rPr>
            </w:pPr>
            <w:r>
              <w:rPr>
                <w:i/>
                <w:sz w:val="16"/>
              </w:rPr>
              <w:t>vowel sound:</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3" w:type="dxa"/>
          </w:tcPr>
          <w:p>
            <w:pPr>
              <w:pStyle w:val="TableParagraph"/>
              <w:rPr>
                <w:rFonts w:ascii="Times New Roman"/>
                <w:sz w:val="16"/>
              </w:rPr>
            </w:pPr>
          </w:p>
        </w:tc>
        <w:tc>
          <w:tcPr>
            <w:tcW w:w="820" w:type="dxa"/>
          </w:tcPr>
          <w:p>
            <w:pPr>
              <w:pStyle w:val="TableParagraph"/>
              <w:rPr>
                <w:rFonts w:ascii="Times New Roman"/>
                <w:sz w:val="16"/>
              </w:rPr>
            </w:pPr>
          </w:p>
        </w:tc>
        <w:tc>
          <w:tcPr>
            <w:tcW w:w="500" w:type="dxa"/>
            <w:tcBorders>
              <w:top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37" w:type="dxa"/>
          </w:tcPr>
          <w:p>
            <w:pPr>
              <w:pStyle w:val="TableParagraph"/>
              <w:rPr>
                <w:rFonts w:ascii="Times New Roman"/>
                <w:sz w:val="16"/>
              </w:rPr>
            </w:pPr>
          </w:p>
        </w:tc>
        <w:tc>
          <w:tcPr>
            <w:tcW w:w="820" w:type="dxa"/>
          </w:tcPr>
          <w:p>
            <w:pPr>
              <w:pStyle w:val="TableParagraph"/>
              <w:rPr>
                <w:rFonts w:ascii="Times New Roman"/>
                <w:sz w:val="16"/>
              </w:rPr>
            </w:pPr>
          </w:p>
        </w:tc>
        <w:tc>
          <w:tcPr>
            <w:tcW w:w="552" w:type="dxa"/>
            <w:tcBorders>
              <w:top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776"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575" w:type="dxa"/>
          </w:tcPr>
          <w:p>
            <w:pPr>
              <w:pStyle w:val="TableParagraph"/>
              <w:rPr>
                <w:rFonts w:ascii="Times New Roman"/>
                <w:sz w:val="16"/>
              </w:rPr>
            </w:pPr>
          </w:p>
        </w:tc>
        <w:tc>
          <w:tcPr>
            <w:tcW w:w="819" w:type="dxa"/>
            <w:vMerge w:val="restart"/>
            <w:tcBorders>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36" w:type="dxa"/>
          </w:tcPr>
          <w:p>
            <w:pPr>
              <w:pStyle w:val="TableParagraph"/>
              <w:rPr>
                <w:rFonts w:ascii="Times New Roman"/>
                <w:sz w:val="16"/>
              </w:rPr>
            </w:pP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3" w:type="dxa"/>
          </w:tcPr>
          <w:p>
            <w:pPr>
              <w:pStyle w:val="TableParagraph"/>
              <w:rPr>
                <w:rFonts w:ascii="Times New Roman"/>
                <w:sz w:val="16"/>
              </w:rPr>
            </w:pPr>
          </w:p>
        </w:tc>
        <w:tc>
          <w:tcPr>
            <w:tcW w:w="820" w:type="dxa"/>
          </w:tcPr>
          <w:p>
            <w:pPr>
              <w:pStyle w:val="TableParagraph"/>
              <w:rPr>
                <w:rFonts w:ascii="Times New Roman"/>
                <w:sz w:val="16"/>
              </w:rPr>
            </w:pPr>
          </w:p>
        </w:tc>
        <w:tc>
          <w:tcPr>
            <w:tcW w:w="500"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437" w:type="dxa"/>
          </w:tcPr>
          <w:p>
            <w:pPr>
              <w:pStyle w:val="TableParagraph"/>
              <w:rPr>
                <w:rFonts w:ascii="Times New Roman"/>
                <w:sz w:val="16"/>
              </w:rPr>
            </w:pPr>
          </w:p>
        </w:tc>
        <w:tc>
          <w:tcPr>
            <w:tcW w:w="820" w:type="dxa"/>
          </w:tcPr>
          <w:p>
            <w:pPr>
              <w:pStyle w:val="TableParagraph"/>
              <w:rPr>
                <w:rFonts w:ascii="Times New Roman"/>
                <w:sz w:val="16"/>
              </w:rPr>
            </w:pPr>
          </w:p>
        </w:tc>
        <w:tc>
          <w:tcPr>
            <w:tcW w:w="552"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776" w:type="dxa"/>
            <w:tcBorders>
              <w:top w:val="single" w:sz="12" w:space="0" w:color="000000"/>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575" w:type="dxa"/>
          </w:tcPr>
          <w:p>
            <w:pPr>
              <w:pStyle w:val="TableParagraph"/>
              <w:rPr>
                <w:rFonts w:ascii="Times New Roman"/>
                <w:sz w:val="16"/>
              </w:rPr>
            </w:pPr>
          </w:p>
        </w:tc>
        <w:tc>
          <w:tcPr>
            <w:tcW w:w="819"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636" w:type="dxa"/>
          </w:tcPr>
          <w:p>
            <w:pPr>
              <w:pStyle w:val="TableParagraph"/>
              <w:spacing w:line="166" w:lineRule="exact" w:before="99"/>
              <w:ind w:left="107"/>
              <w:rPr>
                <w:i/>
                <w:sz w:val="16"/>
              </w:rPr>
            </w:pPr>
            <w:r>
              <w:rPr>
                <w:i/>
                <w:sz w:val="16"/>
              </w:rPr>
              <w:t>stressed syllable:</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3" w:type="dxa"/>
          </w:tcPr>
          <w:p>
            <w:pPr>
              <w:pStyle w:val="TableParagraph"/>
              <w:rPr>
                <w:rFonts w:ascii="Times New Roman"/>
                <w:sz w:val="16"/>
              </w:rPr>
            </w:pPr>
          </w:p>
        </w:tc>
        <w:tc>
          <w:tcPr>
            <w:tcW w:w="820" w:type="dxa"/>
          </w:tcPr>
          <w:p>
            <w:pPr>
              <w:pStyle w:val="TableParagraph"/>
              <w:rPr>
                <w:rFonts w:ascii="Times New Roman"/>
                <w:sz w:val="16"/>
              </w:rPr>
            </w:pPr>
          </w:p>
        </w:tc>
        <w:tc>
          <w:tcPr>
            <w:tcW w:w="50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37" w:type="dxa"/>
          </w:tcPr>
          <w:p>
            <w:pPr>
              <w:pStyle w:val="TableParagraph"/>
              <w:rPr>
                <w:rFonts w:ascii="Times New Roman"/>
                <w:sz w:val="16"/>
              </w:rPr>
            </w:pPr>
          </w:p>
        </w:tc>
        <w:tc>
          <w:tcPr>
            <w:tcW w:w="820" w:type="dxa"/>
          </w:tcPr>
          <w:p>
            <w:pPr>
              <w:pStyle w:val="TableParagraph"/>
              <w:rPr>
                <w:rFonts w:ascii="Times New Roman"/>
                <w:sz w:val="16"/>
              </w:rPr>
            </w:pPr>
          </w:p>
        </w:tc>
        <w:tc>
          <w:tcPr>
            <w:tcW w:w="55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776"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575" w:type="dxa"/>
          </w:tcPr>
          <w:p>
            <w:pPr>
              <w:pStyle w:val="TableParagraph"/>
              <w:rPr>
                <w:rFonts w:ascii="Times New Roman"/>
                <w:sz w:val="16"/>
              </w:rPr>
            </w:pPr>
          </w:p>
        </w:tc>
        <w:tc>
          <w:tcPr>
            <w:tcW w:w="819"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36" w:type="dxa"/>
          </w:tcPr>
          <w:p>
            <w:pPr>
              <w:pStyle w:val="TableParagraph"/>
              <w:rPr>
                <w:sz w:val="18"/>
              </w:rPr>
            </w:pPr>
          </w:p>
          <w:p>
            <w:pPr>
              <w:pStyle w:val="TableParagraph"/>
              <w:spacing w:before="132"/>
              <w:ind w:left="107"/>
              <w:rPr>
                <w:i/>
                <w:sz w:val="16"/>
              </w:rPr>
            </w:pPr>
            <w:r>
              <w:rPr>
                <w:i/>
                <w:sz w:val="16"/>
              </w:rPr>
              <w:t>content word:</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3" w:type="dxa"/>
          </w:tcPr>
          <w:p>
            <w:pPr>
              <w:pStyle w:val="TableParagraph"/>
              <w:rPr>
                <w:rFonts w:ascii="Times New Roman"/>
                <w:sz w:val="16"/>
              </w:rPr>
            </w:pPr>
          </w:p>
        </w:tc>
        <w:tc>
          <w:tcPr>
            <w:tcW w:w="820" w:type="dxa"/>
          </w:tcPr>
          <w:p>
            <w:pPr>
              <w:pStyle w:val="TableParagraph"/>
              <w:rPr>
                <w:rFonts w:ascii="Times New Roman"/>
                <w:sz w:val="16"/>
              </w:rPr>
            </w:pPr>
          </w:p>
        </w:tc>
        <w:tc>
          <w:tcPr>
            <w:tcW w:w="500" w:type="dxa"/>
            <w:tcBorders>
              <w:top w:val="single" w:sz="12" w:space="0" w:color="000000"/>
              <w:bottom w:val="single" w:sz="12" w:space="0" w:color="000000"/>
            </w:tcBorders>
          </w:tcPr>
          <w:p>
            <w:pPr>
              <w:pStyle w:val="TableParagraph"/>
              <w:rPr>
                <w:sz w:val="18"/>
              </w:rPr>
            </w:pPr>
          </w:p>
          <w:p>
            <w:pPr>
              <w:pStyle w:val="TableParagraph"/>
              <w:spacing w:before="131"/>
              <w:ind w:left="-12"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buy</w:t>
            </w:r>
            <w:r>
              <w:rPr>
                <w:b/>
                <w:spacing w:val="16"/>
                <w:sz w:val="16"/>
                <w:shd w:fill="C0C0C0" w:color="auto" w:val="clear"/>
              </w:rPr>
              <w:t> </w:t>
            </w:r>
          </w:p>
        </w:tc>
        <w:tc>
          <w:tcPr>
            <w:tcW w:w="820" w:type="dxa"/>
          </w:tcPr>
          <w:p>
            <w:pPr>
              <w:pStyle w:val="TableParagraph"/>
              <w:rPr>
                <w:rFonts w:ascii="Times New Roman"/>
                <w:sz w:val="16"/>
              </w:rPr>
            </w:pPr>
          </w:p>
        </w:tc>
        <w:tc>
          <w:tcPr>
            <w:tcW w:w="437" w:type="dxa"/>
          </w:tcPr>
          <w:p>
            <w:pPr>
              <w:pStyle w:val="TableParagraph"/>
              <w:rPr>
                <w:rFonts w:ascii="Times New Roman"/>
                <w:sz w:val="16"/>
              </w:rPr>
            </w:pPr>
          </w:p>
        </w:tc>
        <w:tc>
          <w:tcPr>
            <w:tcW w:w="820" w:type="dxa"/>
          </w:tcPr>
          <w:p>
            <w:pPr>
              <w:pStyle w:val="TableParagraph"/>
              <w:rPr>
                <w:rFonts w:ascii="Times New Roman"/>
                <w:sz w:val="16"/>
              </w:rPr>
            </w:pPr>
          </w:p>
        </w:tc>
        <w:tc>
          <w:tcPr>
            <w:tcW w:w="552" w:type="dxa"/>
            <w:tcBorders>
              <w:top w:val="single" w:sz="12" w:space="0" w:color="000000"/>
              <w:bottom w:val="single" w:sz="12" w:space="0" w:color="000000"/>
            </w:tcBorders>
          </w:tcPr>
          <w:p>
            <w:pPr>
              <w:pStyle w:val="TableParagraph"/>
              <w:rPr>
                <w:sz w:val="18"/>
              </w:rPr>
            </w:pPr>
          </w:p>
          <w:p>
            <w:pPr>
              <w:pStyle w:val="TableParagraph"/>
              <w:spacing w:before="131"/>
              <w:ind w:left="-9"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DVD</w:t>
            </w:r>
            <w:r>
              <w:rPr>
                <w:b/>
                <w:spacing w:val="19"/>
                <w:sz w:val="16"/>
                <w:shd w:fill="C0C0C0" w:color="auto" w:val="clear"/>
              </w:rPr>
              <w:t> </w:t>
            </w:r>
          </w:p>
        </w:tc>
        <w:tc>
          <w:tcPr>
            <w:tcW w:w="820" w:type="dxa"/>
          </w:tcPr>
          <w:p>
            <w:pPr>
              <w:pStyle w:val="TableParagraph"/>
              <w:rPr>
                <w:rFonts w:ascii="Times New Roman"/>
                <w:sz w:val="16"/>
              </w:rPr>
            </w:pPr>
          </w:p>
        </w:tc>
        <w:tc>
          <w:tcPr>
            <w:tcW w:w="776" w:type="dxa"/>
            <w:tcBorders>
              <w:top w:val="single" w:sz="12" w:space="0" w:color="000000"/>
              <w:bottom w:val="single" w:sz="12" w:space="0" w:color="000000"/>
            </w:tcBorders>
          </w:tcPr>
          <w:p>
            <w:pPr>
              <w:pStyle w:val="TableParagraph"/>
              <w:rPr>
                <w:sz w:val="18"/>
              </w:rPr>
            </w:pPr>
          </w:p>
          <w:p>
            <w:pPr>
              <w:pStyle w:val="TableParagraph"/>
              <w:spacing w:before="131"/>
              <w:ind w:left="-7"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boxset,</w:t>
            </w:r>
            <w:r>
              <w:rPr>
                <w:b/>
                <w:spacing w:val="18"/>
                <w:sz w:val="16"/>
                <w:shd w:fill="C0C0C0" w:color="auto" w:val="clear"/>
              </w:rPr>
              <w:t> </w:t>
            </w:r>
          </w:p>
        </w:tc>
        <w:tc>
          <w:tcPr>
            <w:tcW w:w="820" w:type="dxa"/>
          </w:tcPr>
          <w:p>
            <w:pPr>
              <w:pStyle w:val="TableParagraph"/>
              <w:rPr>
                <w:rFonts w:ascii="Times New Roman"/>
                <w:sz w:val="16"/>
              </w:rPr>
            </w:pPr>
          </w:p>
        </w:tc>
        <w:tc>
          <w:tcPr>
            <w:tcW w:w="575" w:type="dxa"/>
          </w:tcPr>
          <w:p>
            <w:pPr>
              <w:pStyle w:val="TableParagraph"/>
              <w:rPr>
                <w:rFonts w:ascii="Times New Roman"/>
                <w:sz w:val="16"/>
              </w:rPr>
            </w:pPr>
          </w:p>
        </w:tc>
        <w:tc>
          <w:tcPr>
            <w:tcW w:w="819"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636" w:type="dxa"/>
          </w:tcPr>
          <w:p>
            <w:pPr>
              <w:pStyle w:val="TableParagraph"/>
              <w:spacing w:line="166" w:lineRule="exact" w:before="99"/>
              <w:ind w:left="107"/>
              <w:rPr>
                <w:i/>
                <w:sz w:val="16"/>
              </w:rPr>
            </w:pPr>
            <w:r>
              <w:rPr>
                <w:i/>
                <w:sz w:val="16"/>
              </w:rPr>
              <w:t>no. of syllables:</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3" w:type="dxa"/>
          </w:tcPr>
          <w:p>
            <w:pPr>
              <w:pStyle w:val="TableParagraph"/>
              <w:rPr>
                <w:rFonts w:ascii="Times New Roman"/>
                <w:sz w:val="16"/>
              </w:rPr>
            </w:pPr>
          </w:p>
        </w:tc>
        <w:tc>
          <w:tcPr>
            <w:tcW w:w="820" w:type="dxa"/>
          </w:tcPr>
          <w:p>
            <w:pPr>
              <w:pStyle w:val="TableParagraph"/>
              <w:rPr>
                <w:rFonts w:ascii="Times New Roman"/>
                <w:sz w:val="16"/>
              </w:rPr>
            </w:pPr>
          </w:p>
        </w:tc>
        <w:tc>
          <w:tcPr>
            <w:tcW w:w="50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37" w:type="dxa"/>
          </w:tcPr>
          <w:p>
            <w:pPr>
              <w:pStyle w:val="TableParagraph"/>
              <w:rPr>
                <w:rFonts w:ascii="Times New Roman"/>
                <w:sz w:val="16"/>
              </w:rPr>
            </w:pPr>
          </w:p>
        </w:tc>
        <w:tc>
          <w:tcPr>
            <w:tcW w:w="820" w:type="dxa"/>
          </w:tcPr>
          <w:p>
            <w:pPr>
              <w:pStyle w:val="TableParagraph"/>
              <w:rPr>
                <w:rFonts w:ascii="Times New Roman"/>
                <w:sz w:val="16"/>
              </w:rPr>
            </w:pPr>
          </w:p>
        </w:tc>
        <w:tc>
          <w:tcPr>
            <w:tcW w:w="55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776"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575" w:type="dxa"/>
          </w:tcPr>
          <w:p>
            <w:pPr>
              <w:pStyle w:val="TableParagraph"/>
              <w:rPr>
                <w:rFonts w:ascii="Times New Roman"/>
                <w:sz w:val="16"/>
              </w:rPr>
            </w:pPr>
          </w:p>
        </w:tc>
        <w:tc>
          <w:tcPr>
            <w:tcW w:w="819"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36" w:type="dxa"/>
          </w:tcPr>
          <w:p>
            <w:pPr>
              <w:pStyle w:val="TableParagraph"/>
              <w:rPr>
                <w:sz w:val="18"/>
              </w:rPr>
            </w:pPr>
          </w:p>
          <w:p>
            <w:pPr>
              <w:pStyle w:val="TableParagraph"/>
              <w:spacing w:before="132"/>
              <w:ind w:left="107"/>
              <w:rPr>
                <w:i/>
                <w:sz w:val="16"/>
              </w:rPr>
            </w:pPr>
            <w:r>
              <w:rPr>
                <w:i/>
                <w:sz w:val="16"/>
              </w:rPr>
              <w:t>function word:</w:t>
            </w:r>
          </w:p>
        </w:tc>
        <w:tc>
          <w:tcPr>
            <w:tcW w:w="504" w:type="dxa"/>
          </w:tcPr>
          <w:p>
            <w:pPr>
              <w:pStyle w:val="TableParagraph"/>
              <w:rPr>
                <w:sz w:val="18"/>
              </w:rPr>
            </w:pPr>
          </w:p>
          <w:p>
            <w:pPr>
              <w:pStyle w:val="TableParagraph"/>
              <w:spacing w:before="131"/>
              <w:ind w:left="122" w:right="-15"/>
              <w:jc w:val="center"/>
              <w:rPr>
                <w:sz w:val="16"/>
              </w:rPr>
            </w:pPr>
            <w:r>
              <w:rPr>
                <w:w w:val="99"/>
                <w:sz w:val="16"/>
                <w:shd w:fill="C0C0C0" w:color="auto" w:val="clear"/>
              </w:rPr>
              <w:t> </w:t>
            </w:r>
            <w:r>
              <w:rPr>
                <w:sz w:val="16"/>
                <w:shd w:fill="C0C0C0" w:color="auto" w:val="clear"/>
              </w:rPr>
              <w:t> </w:t>
            </w:r>
            <w:r>
              <w:rPr>
                <w:spacing w:val="19"/>
                <w:sz w:val="16"/>
                <w:shd w:fill="C0C0C0" w:color="auto" w:val="clear"/>
              </w:rPr>
              <w:t> </w:t>
            </w:r>
            <w:r>
              <w:rPr>
                <w:sz w:val="16"/>
                <w:shd w:fill="C0C0C0" w:color="auto" w:val="clear"/>
              </w:rPr>
              <w:t>If</w:t>
            </w:r>
            <w:r>
              <w:rPr>
                <w:spacing w:val="7"/>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473" w:type="dxa"/>
          </w:tcPr>
          <w:p>
            <w:pPr>
              <w:pStyle w:val="TableParagraph"/>
              <w:rPr>
                <w:sz w:val="18"/>
              </w:rPr>
            </w:pPr>
          </w:p>
          <w:p>
            <w:pPr>
              <w:pStyle w:val="TableParagraph"/>
              <w:spacing w:before="131"/>
              <w:ind w:left="-13"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you</w:t>
            </w:r>
            <w:r>
              <w:rPr>
                <w:spacing w:val="20"/>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500"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37" w:type="dxa"/>
          </w:tcPr>
          <w:p>
            <w:pPr>
              <w:pStyle w:val="TableParagraph"/>
              <w:rPr>
                <w:sz w:val="18"/>
              </w:rPr>
            </w:pPr>
          </w:p>
          <w:p>
            <w:pPr>
              <w:pStyle w:val="TableParagraph"/>
              <w:spacing w:before="131"/>
              <w:ind w:left="-10"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19"/>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552"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776"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75" w:type="dxa"/>
          </w:tcPr>
          <w:p>
            <w:pPr>
              <w:pStyle w:val="TableParagraph"/>
              <w:rPr>
                <w:sz w:val="18"/>
              </w:rPr>
            </w:pPr>
          </w:p>
          <w:p>
            <w:pPr>
              <w:pStyle w:val="TableParagraph"/>
              <w:spacing w:before="131"/>
              <w:ind w:left="-5"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you'll</w:t>
            </w:r>
            <w:r>
              <w:rPr>
                <w:spacing w:val="20"/>
                <w:sz w:val="16"/>
                <w:shd w:fill="C0C0C0" w:color="auto" w:val="clear"/>
              </w:rPr>
              <w:t> </w:t>
            </w:r>
          </w:p>
        </w:tc>
        <w:tc>
          <w:tcPr>
            <w:tcW w:w="819"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36" w:type="dxa"/>
          </w:tcPr>
          <w:p>
            <w:pPr>
              <w:pStyle w:val="TableParagraph"/>
              <w:spacing w:line="166" w:lineRule="exact" w:before="99"/>
              <w:ind w:left="107"/>
              <w:rPr>
                <w:i/>
                <w:sz w:val="16"/>
              </w:rPr>
            </w:pPr>
            <w:r>
              <w:rPr>
                <w:i/>
                <w:sz w:val="16"/>
              </w:rPr>
              <w:t>connecting sounds:</w:t>
            </w:r>
          </w:p>
        </w:tc>
        <w:tc>
          <w:tcPr>
            <w:tcW w:w="50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00"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3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52"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76"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75"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36" w:type="dxa"/>
          </w:tcPr>
          <w:p>
            <w:pPr>
              <w:pStyle w:val="TableParagraph"/>
              <w:spacing w:line="165" w:lineRule="exact" w:before="99"/>
              <w:ind w:left="107"/>
              <w:rPr>
                <w:i/>
                <w:sz w:val="16"/>
              </w:rPr>
            </w:pPr>
            <w:r>
              <w:rPr>
                <w:i/>
                <w:sz w:val="16"/>
              </w:rPr>
              <w:t>weak forms:</w:t>
            </w:r>
          </w:p>
        </w:tc>
        <w:tc>
          <w:tcPr>
            <w:tcW w:w="504" w:type="dxa"/>
          </w:tcPr>
          <w:p>
            <w:pPr>
              <w:pStyle w:val="TableParagraph"/>
              <w:spacing w:line="166" w:lineRule="exact" w:before="98"/>
              <w:ind w:left="135"/>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473" w:type="dxa"/>
          </w:tcPr>
          <w:p>
            <w:pPr>
              <w:pStyle w:val="TableParagraph"/>
              <w:spacing w:line="166" w:lineRule="exact" w:before="98"/>
              <w:ind w:left="1"/>
              <w:jc w:val="center"/>
              <w:rPr>
                <w:b/>
                <w:sz w:val="16"/>
              </w:rPr>
            </w:pPr>
            <w:r>
              <w:rPr>
                <w:b/>
                <w:color w:val="969696"/>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500"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437" w:type="dxa"/>
          </w:tcPr>
          <w:p>
            <w:pPr>
              <w:pStyle w:val="TableParagraph"/>
              <w:spacing w:line="166" w:lineRule="exact" w:before="98"/>
              <w:ind w:left="9"/>
              <w:jc w:val="center"/>
              <w:rPr>
                <w:b/>
                <w:sz w:val="16"/>
              </w:rPr>
            </w:pPr>
            <w:r>
              <w:rPr>
                <w:b/>
                <w:color w:val="969696"/>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552"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776"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575" w:type="dxa"/>
          </w:tcPr>
          <w:p>
            <w:pPr>
              <w:pStyle w:val="TableParagraph"/>
              <w:spacing w:line="166" w:lineRule="exact" w:before="98"/>
              <w:ind w:left="19"/>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36" w:type="dxa"/>
          </w:tcPr>
          <w:p>
            <w:pPr>
              <w:pStyle w:val="TableParagraph"/>
              <w:spacing w:line="166" w:lineRule="exact" w:before="99"/>
              <w:ind w:left="107"/>
              <w:rPr>
                <w:i/>
                <w:sz w:val="16"/>
              </w:rPr>
            </w:pPr>
            <w:r>
              <w:rPr>
                <w:i/>
                <w:sz w:val="16"/>
              </w:rPr>
              <w:t>features of C.S.:</w:t>
            </w:r>
          </w:p>
        </w:tc>
        <w:tc>
          <w:tcPr>
            <w:tcW w:w="50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500"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43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552"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776"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575"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36" w:type="dxa"/>
          </w:tcPr>
          <w:p>
            <w:pPr>
              <w:pStyle w:val="TableParagraph"/>
              <w:rPr>
                <w:rFonts w:ascii="Times New Roman"/>
                <w:sz w:val="16"/>
              </w:rPr>
            </w:pPr>
          </w:p>
        </w:tc>
        <w:tc>
          <w:tcPr>
            <w:tcW w:w="504"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00"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37"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52"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776"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75"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9</w:t>
            </w:r>
          </w:p>
        </w:tc>
        <w:tc>
          <w:tcPr>
            <w:tcW w:w="1636" w:type="dxa"/>
          </w:tcPr>
          <w:p>
            <w:pPr>
              <w:pStyle w:val="TableParagraph"/>
              <w:spacing w:line="166" w:lineRule="exact" w:before="99"/>
              <w:ind w:left="107"/>
              <w:rPr>
                <w:i/>
                <w:sz w:val="16"/>
              </w:rPr>
            </w:pPr>
            <w:r>
              <w:rPr>
                <w:i/>
                <w:sz w:val="16"/>
              </w:rPr>
              <w:t>missing/new sound:</w:t>
            </w:r>
          </w:p>
        </w:tc>
        <w:tc>
          <w:tcPr>
            <w:tcW w:w="50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73"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00"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37"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52"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76"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75"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r>
    </w:tbl>
    <w:p>
      <w:pPr>
        <w:pStyle w:val="BodyText"/>
        <w:spacing w:before="6" w:after="1"/>
        <w:rPr>
          <w:sz w:val="28"/>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
        <w:gridCol w:w="1728"/>
        <w:gridCol w:w="9988"/>
      </w:tblGrid>
      <w:tr>
        <w:trPr>
          <w:trHeight w:val="344" w:hRule="atLeast"/>
        </w:trPr>
        <w:tc>
          <w:tcPr>
            <w:tcW w:w="336" w:type="dxa"/>
          </w:tcPr>
          <w:p>
            <w:pPr>
              <w:pStyle w:val="TableParagraph"/>
              <w:spacing w:line="178" w:lineRule="exact"/>
              <w:ind w:right="106"/>
              <w:jc w:val="right"/>
              <w:rPr>
                <w:b/>
                <w:i/>
                <w:sz w:val="16"/>
              </w:rPr>
            </w:pPr>
            <w:r>
              <w:rPr>
                <w:b/>
                <w:i/>
                <w:w w:val="95"/>
                <w:sz w:val="16"/>
              </w:rPr>
              <w:t>10</w:t>
            </w:r>
          </w:p>
        </w:tc>
        <w:tc>
          <w:tcPr>
            <w:tcW w:w="1728" w:type="dxa"/>
          </w:tcPr>
          <w:p>
            <w:pPr>
              <w:pStyle w:val="TableParagraph"/>
              <w:spacing w:line="180" w:lineRule="exact"/>
              <w:ind w:left="107"/>
              <w:rPr>
                <w:i/>
                <w:sz w:val="16"/>
              </w:rPr>
            </w:pPr>
            <w:r>
              <w:rPr>
                <w:i/>
                <w:sz w:val="16"/>
              </w:rPr>
              <w:t>example(s) with IPA:</w:t>
            </w:r>
          </w:p>
        </w:tc>
        <w:tc>
          <w:tcPr>
            <w:tcW w:w="9988" w:type="dxa"/>
          </w:tcPr>
          <w:p>
            <w:pPr>
              <w:pStyle w:val="TableParagraph"/>
              <w:tabs>
                <w:tab w:pos="9784" w:val="left" w:leader="none"/>
              </w:tabs>
              <w:spacing w:line="180" w:lineRule="exact"/>
              <w:ind w:right="48"/>
              <w:jc w:val="right"/>
              <w:rPr>
                <w:i/>
                <w:sz w:val="16"/>
              </w:rPr>
            </w:pPr>
            <w:r>
              <w:rPr>
                <w:i/>
                <w:w w:val="99"/>
                <w:sz w:val="16"/>
                <w:u w:val="single"/>
              </w:rPr>
              <w:t> </w:t>
            </w:r>
            <w:r>
              <w:rPr>
                <w:i/>
                <w:sz w:val="16"/>
                <w:u w:val="single"/>
              </w:rPr>
              <w:tab/>
            </w:r>
          </w:p>
        </w:tc>
      </w:tr>
      <w:tr>
        <w:trPr>
          <w:trHeight w:val="509" w:hRule="atLeast"/>
        </w:trPr>
        <w:tc>
          <w:tcPr>
            <w:tcW w:w="336" w:type="dxa"/>
          </w:tcPr>
          <w:p>
            <w:pPr>
              <w:pStyle w:val="TableParagraph"/>
              <w:spacing w:before="159"/>
              <w:ind w:right="106"/>
              <w:jc w:val="right"/>
              <w:rPr>
                <w:b/>
                <w:i/>
                <w:sz w:val="16"/>
              </w:rPr>
            </w:pPr>
            <w:r>
              <w:rPr>
                <w:b/>
                <w:i/>
                <w:w w:val="99"/>
                <w:sz w:val="16"/>
              </w:rPr>
              <w:t>3</w:t>
            </w:r>
          </w:p>
        </w:tc>
        <w:tc>
          <w:tcPr>
            <w:tcW w:w="1728" w:type="dxa"/>
          </w:tcPr>
          <w:p>
            <w:pPr>
              <w:pStyle w:val="TableParagraph"/>
              <w:spacing w:before="161"/>
              <w:ind w:left="107"/>
              <w:rPr>
                <w:i/>
                <w:sz w:val="16"/>
              </w:rPr>
            </w:pPr>
            <w:r>
              <w:rPr>
                <w:i/>
                <w:sz w:val="16"/>
              </w:rPr>
              <w:t>suffixes:</w:t>
            </w:r>
          </w:p>
        </w:tc>
        <w:tc>
          <w:tcPr>
            <w:tcW w:w="9988" w:type="dxa"/>
          </w:tcPr>
          <w:p>
            <w:pPr>
              <w:pStyle w:val="TableParagraph"/>
              <w:tabs>
                <w:tab w:pos="9785" w:val="left" w:leader="none"/>
              </w:tabs>
              <w:spacing w:before="161"/>
              <w:ind w:right="48"/>
              <w:jc w:val="right"/>
              <w:rPr>
                <w:i/>
                <w:sz w:val="16"/>
              </w:rPr>
            </w:pPr>
            <w:r>
              <w:rPr>
                <w:i/>
                <w:w w:val="99"/>
                <w:sz w:val="16"/>
                <w:u w:val="single"/>
              </w:rPr>
              <w:t> </w:t>
            </w:r>
            <w:r>
              <w:rPr>
                <w:i/>
                <w:sz w:val="16"/>
                <w:u w:val="single"/>
              </w:rPr>
              <w:tab/>
            </w:r>
          </w:p>
        </w:tc>
      </w:tr>
      <w:tr>
        <w:trPr>
          <w:trHeight w:val="344" w:hRule="atLeast"/>
        </w:trPr>
        <w:tc>
          <w:tcPr>
            <w:tcW w:w="336" w:type="dxa"/>
          </w:tcPr>
          <w:p>
            <w:pPr>
              <w:pStyle w:val="TableParagraph"/>
              <w:spacing w:line="165" w:lineRule="exact" w:before="159"/>
              <w:ind w:right="106"/>
              <w:jc w:val="right"/>
              <w:rPr>
                <w:b/>
                <w:i/>
                <w:sz w:val="16"/>
              </w:rPr>
            </w:pPr>
            <w:r>
              <w:rPr>
                <w:b/>
                <w:i/>
                <w:w w:val="99"/>
                <w:sz w:val="16"/>
              </w:rPr>
              <w:t>3</w:t>
            </w:r>
          </w:p>
        </w:tc>
        <w:tc>
          <w:tcPr>
            <w:tcW w:w="1728" w:type="dxa"/>
          </w:tcPr>
          <w:p>
            <w:pPr>
              <w:pStyle w:val="TableParagraph"/>
              <w:spacing w:line="164" w:lineRule="exact" w:before="161"/>
              <w:ind w:left="107"/>
              <w:rPr>
                <w:i/>
                <w:sz w:val="16"/>
              </w:rPr>
            </w:pPr>
            <w:r>
              <w:rPr>
                <w:i/>
                <w:sz w:val="16"/>
              </w:rPr>
              <w:t>compound nouns:</w:t>
            </w:r>
          </w:p>
        </w:tc>
        <w:tc>
          <w:tcPr>
            <w:tcW w:w="9988" w:type="dxa"/>
          </w:tcPr>
          <w:p>
            <w:pPr>
              <w:pStyle w:val="TableParagraph"/>
              <w:tabs>
                <w:tab w:pos="9784" w:val="left" w:leader="none"/>
              </w:tabs>
              <w:spacing w:line="164" w:lineRule="exact" w:before="161"/>
              <w:ind w:right="48"/>
              <w:jc w:val="right"/>
              <w:rPr>
                <w:i/>
                <w:sz w:val="16"/>
              </w:rPr>
            </w:pPr>
            <w:r>
              <w:rPr>
                <w:i/>
                <w:w w:val="99"/>
                <w:sz w:val="16"/>
                <w:u w:val="single"/>
              </w:rPr>
              <w:t> </w:t>
            </w:r>
            <w:r>
              <w:rPr>
                <w:i/>
                <w:sz w:val="16"/>
                <w:u w:val="single"/>
              </w:rPr>
              <w:tab/>
            </w:r>
          </w:p>
        </w:tc>
      </w:tr>
    </w:tbl>
    <w:p>
      <w:pPr>
        <w:pStyle w:val="BodyText"/>
        <w:spacing w:before="7"/>
        <w:rPr>
          <w:sz w:val="23"/>
        </w:rPr>
      </w:pPr>
    </w:p>
    <w:p>
      <w:pPr>
        <w:tabs>
          <w:tab w:pos="4273" w:val="left" w:leader="none"/>
        </w:tabs>
        <w:spacing w:before="95"/>
        <w:ind w:left="317" w:right="0" w:firstLine="0"/>
        <w:jc w:val="left"/>
        <w:rPr>
          <w:i/>
          <w:sz w:val="16"/>
        </w:rPr>
      </w:pPr>
      <w:r>
        <w:rPr/>
        <w:pict>
          <v:line style="position:absolute;mso-position-horizontal-relative:page;mso-position-vertical-relative:paragraph;z-index:-334757888" from="610.041016pt,-108.043152pt" to="610.041016pt,-90.763152pt" stroked="true" strokeweight="1.5pt" strokecolor="#000000">
            <v:stroke dashstyle="solid"/>
            <w10:wrap type="none"/>
          </v:line>
        </w:pict>
      </w: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49977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977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headerReference w:type="default" r:id="rId38"/>
          <w:footerReference w:type="default" r:id="rId39"/>
          <w:pgSz w:w="16840" w:h="11900" w:orient="landscape"/>
          <w:pgMar w:header="708" w:footer="730" w:top="2540" w:bottom="920" w:left="1300" w:right="2420"/>
          <w:pgNumType w:start="49"/>
        </w:sectPr>
      </w:pPr>
    </w:p>
    <w:p>
      <w:pPr>
        <w:pStyle w:val="BodyText"/>
        <w:spacing w:before="5"/>
        <w:rPr>
          <w:i/>
          <w:sz w:val="25"/>
        </w:rPr>
      </w:pPr>
      <w:r>
        <w:rPr/>
        <w:pict>
          <v:line style="position:absolute;mso-position-horizontal-relative:page;mso-position-vertical-relative:page;z-index:-334756864" from="302.931pt,159.449997pt" to="336.351pt,159.449997pt" stroked="true" strokeweight="1.5pt" strokecolor="#000000">
            <v:stroke dashstyle="solid"/>
            <w10:wrap type="none"/>
          </v:line>
        </w:pict>
      </w:r>
      <w:r>
        <w:rPr/>
        <w:pict>
          <v:line style="position:absolute;mso-position-horizontal-relative:page;mso-position-vertical-relative:page;z-index:-334755840" from="438.830994pt,159.449997pt" to="477.710994pt,159.449997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36"/>
        <w:gridCol w:w="504"/>
        <w:gridCol w:w="819"/>
        <w:gridCol w:w="474"/>
        <w:gridCol w:w="821"/>
        <w:gridCol w:w="639"/>
        <w:gridCol w:w="821"/>
        <w:gridCol w:w="439"/>
        <w:gridCol w:w="822"/>
        <w:gridCol w:w="749"/>
        <w:gridCol w:w="821"/>
        <w:gridCol w:w="779"/>
        <w:gridCol w:w="821"/>
        <w:gridCol w:w="578"/>
        <w:gridCol w:w="823"/>
      </w:tblGrid>
      <w:tr>
        <w:trPr>
          <w:trHeight w:val="311" w:hRule="atLeast"/>
        </w:trPr>
        <w:tc>
          <w:tcPr>
            <w:tcW w:w="247" w:type="dxa"/>
          </w:tcPr>
          <w:p>
            <w:pPr>
              <w:pStyle w:val="TableParagraph"/>
              <w:spacing w:line="167" w:lineRule="exact" w:before="124"/>
              <w:ind w:left="50"/>
              <w:rPr>
                <w:b/>
                <w:i/>
                <w:sz w:val="16"/>
              </w:rPr>
            </w:pPr>
            <w:r>
              <w:rPr>
                <w:b/>
                <w:i/>
                <w:w w:val="99"/>
                <w:sz w:val="16"/>
              </w:rPr>
              <w:t>5</w:t>
            </w:r>
          </w:p>
        </w:tc>
        <w:tc>
          <w:tcPr>
            <w:tcW w:w="1636" w:type="dxa"/>
          </w:tcPr>
          <w:p>
            <w:pPr>
              <w:pStyle w:val="TableParagraph"/>
              <w:spacing w:line="166" w:lineRule="exact" w:before="126"/>
              <w:ind w:left="107"/>
              <w:rPr>
                <w:i/>
                <w:sz w:val="16"/>
              </w:rPr>
            </w:pPr>
            <w:r>
              <w:rPr>
                <w:i/>
                <w:sz w:val="16"/>
              </w:rPr>
              <w:t>vowel sound:</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4" w:type="dxa"/>
          </w:tcPr>
          <w:p>
            <w:pPr>
              <w:pStyle w:val="TableParagraph"/>
              <w:rPr>
                <w:rFonts w:ascii="Times New Roman"/>
                <w:sz w:val="16"/>
              </w:rPr>
            </w:pPr>
          </w:p>
        </w:tc>
        <w:tc>
          <w:tcPr>
            <w:tcW w:w="821" w:type="dxa"/>
            <w:tcBorders>
              <w:right w:val="single" w:sz="12" w:space="0" w:color="000000"/>
            </w:tcBorders>
          </w:tcPr>
          <w:p>
            <w:pPr>
              <w:pStyle w:val="TableParagraph"/>
              <w:rPr>
                <w:rFonts w:ascii="Times New Roman"/>
                <w:sz w:val="16"/>
              </w:rPr>
            </w:pPr>
          </w:p>
        </w:tc>
        <w:tc>
          <w:tcPr>
            <w:tcW w:w="639" w:type="dxa"/>
            <w:tcBorders>
              <w:top w:val="single" w:sz="12" w:space="0" w:color="000000"/>
              <w:left w:val="single" w:sz="12" w:space="0" w:color="000000"/>
              <w:right w:val="single" w:sz="12" w:space="0" w:color="000000"/>
            </w:tcBorders>
          </w:tcPr>
          <w:p>
            <w:pPr>
              <w:pStyle w:val="TableParagraph"/>
              <w:spacing w:line="289" w:lineRule="exact"/>
              <w:ind w:left="93"/>
              <w:rPr>
                <w:rFonts w:ascii="Calibri"/>
                <w:sz w:val="24"/>
              </w:rPr>
            </w:pPr>
            <w:r>
              <w:rPr>
                <w:rFonts w:ascii="Calibri"/>
                <w:w w:val="95"/>
                <w:sz w:val="24"/>
              </w:rPr>
              <w:t>L~fL</w:t>
            </w:r>
          </w:p>
        </w:tc>
        <w:tc>
          <w:tcPr>
            <w:tcW w:w="821" w:type="dxa"/>
            <w:tcBorders>
              <w:left w:val="single" w:sz="12" w:space="0" w:color="000000"/>
            </w:tcBorders>
          </w:tcPr>
          <w:p>
            <w:pPr>
              <w:pStyle w:val="TableParagraph"/>
              <w:rPr>
                <w:rFonts w:ascii="Times New Roman"/>
                <w:sz w:val="16"/>
              </w:rPr>
            </w:pPr>
          </w:p>
        </w:tc>
        <w:tc>
          <w:tcPr>
            <w:tcW w:w="439" w:type="dxa"/>
          </w:tcPr>
          <w:p>
            <w:pPr>
              <w:pStyle w:val="TableParagraph"/>
              <w:rPr>
                <w:rFonts w:ascii="Times New Roman"/>
                <w:sz w:val="16"/>
              </w:rPr>
            </w:pPr>
          </w:p>
        </w:tc>
        <w:tc>
          <w:tcPr>
            <w:tcW w:w="822" w:type="dxa"/>
            <w:tcBorders>
              <w:right w:val="single" w:sz="12" w:space="0" w:color="000000"/>
            </w:tcBorders>
          </w:tcPr>
          <w:p>
            <w:pPr>
              <w:pStyle w:val="TableParagraph"/>
              <w:rPr>
                <w:rFonts w:ascii="Times New Roman"/>
                <w:sz w:val="16"/>
              </w:rPr>
            </w:pPr>
          </w:p>
        </w:tc>
        <w:tc>
          <w:tcPr>
            <w:tcW w:w="749" w:type="dxa"/>
            <w:tcBorders>
              <w:top w:val="single" w:sz="12" w:space="0" w:color="000000"/>
              <w:left w:val="single" w:sz="12" w:space="0" w:color="000000"/>
              <w:right w:val="single" w:sz="12" w:space="0" w:color="000000"/>
            </w:tcBorders>
          </w:tcPr>
          <w:p>
            <w:pPr>
              <w:pStyle w:val="TableParagraph"/>
              <w:spacing w:line="289" w:lineRule="exact"/>
              <w:ind w:left="215"/>
              <w:rPr>
                <w:rFonts w:ascii="Calibri" w:hAnsi="Calibri"/>
                <w:sz w:val="24"/>
              </w:rPr>
            </w:pPr>
            <w:r>
              <w:rPr>
                <w:rFonts w:ascii="Calibri" w:hAnsi="Calibri"/>
                <w:w w:val="65"/>
                <w:sz w:val="24"/>
              </w:rPr>
              <w:t>LáWL</w:t>
            </w:r>
          </w:p>
        </w:tc>
        <w:tc>
          <w:tcPr>
            <w:tcW w:w="821" w:type="dxa"/>
            <w:tcBorders>
              <w:left w:val="single" w:sz="12" w:space="0" w:color="000000"/>
              <w:right w:val="single" w:sz="12" w:space="0" w:color="000000"/>
            </w:tcBorders>
          </w:tcPr>
          <w:p>
            <w:pPr>
              <w:pStyle w:val="TableParagraph"/>
              <w:rPr>
                <w:rFonts w:ascii="Times New Roman"/>
                <w:sz w:val="16"/>
              </w:rPr>
            </w:pPr>
          </w:p>
        </w:tc>
        <w:tc>
          <w:tcPr>
            <w:tcW w:w="779"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190"/>
              <w:rPr>
                <w:rFonts w:ascii="Calibri"/>
                <w:sz w:val="24"/>
              </w:rPr>
            </w:pPr>
            <w:r>
              <w:rPr>
                <w:rFonts w:ascii="Calibri"/>
                <w:w w:val="95"/>
                <w:sz w:val="24"/>
              </w:rPr>
              <w:t>LflL</w:t>
            </w:r>
          </w:p>
        </w:tc>
        <w:tc>
          <w:tcPr>
            <w:tcW w:w="821" w:type="dxa"/>
            <w:tcBorders>
              <w:left w:val="single" w:sz="12" w:space="0" w:color="000000"/>
            </w:tcBorders>
          </w:tcPr>
          <w:p>
            <w:pPr>
              <w:pStyle w:val="TableParagraph"/>
              <w:rPr>
                <w:rFonts w:ascii="Times New Roman"/>
                <w:sz w:val="16"/>
              </w:rPr>
            </w:pPr>
          </w:p>
        </w:tc>
        <w:tc>
          <w:tcPr>
            <w:tcW w:w="578" w:type="dxa"/>
          </w:tcPr>
          <w:p>
            <w:pPr>
              <w:pStyle w:val="TableParagraph"/>
              <w:rPr>
                <w:rFonts w:ascii="Times New Roman"/>
                <w:sz w:val="16"/>
              </w:rPr>
            </w:pPr>
          </w:p>
        </w:tc>
        <w:tc>
          <w:tcPr>
            <w:tcW w:w="823" w:type="dxa"/>
            <w:vMerge w:val="restart"/>
            <w:tcBorders>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rPr>
                <w:rFonts w:ascii="Times New Roman"/>
                <w:sz w:val="16"/>
              </w:rPr>
            </w:pPr>
          </w:p>
        </w:tc>
        <w:tc>
          <w:tcPr>
            <w:tcW w:w="1636" w:type="dxa"/>
          </w:tcPr>
          <w:p>
            <w:pPr>
              <w:pStyle w:val="TableParagraph"/>
              <w:rPr>
                <w:rFonts w:ascii="Times New Roman"/>
                <w:sz w:val="16"/>
              </w:rPr>
            </w:pP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4" w:type="dxa"/>
          </w:tcPr>
          <w:p>
            <w:pPr>
              <w:pStyle w:val="TableParagraph"/>
              <w:rPr>
                <w:rFonts w:ascii="Times New Roman"/>
                <w:sz w:val="16"/>
              </w:rPr>
            </w:pPr>
          </w:p>
        </w:tc>
        <w:tc>
          <w:tcPr>
            <w:tcW w:w="821" w:type="dxa"/>
          </w:tcPr>
          <w:p>
            <w:pPr>
              <w:pStyle w:val="TableParagraph"/>
              <w:rPr>
                <w:rFonts w:ascii="Times New Roman"/>
                <w:sz w:val="16"/>
              </w:rPr>
            </w:pPr>
          </w:p>
        </w:tc>
        <w:tc>
          <w:tcPr>
            <w:tcW w:w="639" w:type="dxa"/>
            <w:tcBorders>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439" w:type="dxa"/>
          </w:tcPr>
          <w:p>
            <w:pPr>
              <w:pStyle w:val="TableParagraph"/>
              <w:rPr>
                <w:rFonts w:ascii="Times New Roman"/>
                <w:sz w:val="16"/>
              </w:rPr>
            </w:pPr>
          </w:p>
        </w:tc>
        <w:tc>
          <w:tcPr>
            <w:tcW w:w="822" w:type="dxa"/>
          </w:tcPr>
          <w:p>
            <w:pPr>
              <w:pStyle w:val="TableParagraph"/>
              <w:rPr>
                <w:rFonts w:ascii="Times New Roman"/>
                <w:sz w:val="16"/>
              </w:rPr>
            </w:pPr>
          </w:p>
        </w:tc>
        <w:tc>
          <w:tcPr>
            <w:tcW w:w="749" w:type="dxa"/>
            <w:tcBorders>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779" w:type="dxa"/>
            <w:tcBorders>
              <w:top w:val="single" w:sz="12" w:space="0" w:color="000000"/>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578" w:type="dxa"/>
          </w:tcPr>
          <w:p>
            <w:pPr>
              <w:pStyle w:val="TableParagraph"/>
              <w:rPr>
                <w:rFonts w:ascii="Times New Roman"/>
                <w:sz w:val="16"/>
              </w:rPr>
            </w:pPr>
          </w:p>
        </w:tc>
        <w:tc>
          <w:tcPr>
            <w:tcW w:w="823" w:type="dxa"/>
            <w:vMerge/>
            <w:tcBorders>
              <w:top w:val="nil"/>
              <w:bottom w:val="single" w:sz="12" w:space="0" w:color="000000"/>
            </w:tcBorders>
          </w:tcPr>
          <w:p>
            <w:pPr>
              <w:rPr>
                <w:sz w:val="2"/>
                <w:szCs w:val="2"/>
              </w:rPr>
            </w:pPr>
          </w:p>
        </w:tc>
      </w:tr>
      <w:tr>
        <w:trPr>
          <w:trHeight w:val="321" w:hRule="atLeast"/>
        </w:trPr>
        <w:tc>
          <w:tcPr>
            <w:tcW w:w="247" w:type="dxa"/>
          </w:tcPr>
          <w:p>
            <w:pPr>
              <w:pStyle w:val="TableParagraph"/>
              <w:spacing w:line="166" w:lineRule="exact" w:before="135"/>
              <w:ind w:left="50"/>
              <w:rPr>
                <w:b/>
                <w:i/>
                <w:sz w:val="16"/>
              </w:rPr>
            </w:pPr>
            <w:r>
              <w:rPr>
                <w:b/>
                <w:i/>
                <w:w w:val="99"/>
                <w:sz w:val="16"/>
              </w:rPr>
              <w:t>4</w:t>
            </w:r>
          </w:p>
        </w:tc>
        <w:tc>
          <w:tcPr>
            <w:tcW w:w="1636" w:type="dxa"/>
          </w:tcPr>
          <w:p>
            <w:pPr>
              <w:pStyle w:val="TableParagraph"/>
              <w:spacing w:line="165" w:lineRule="exact" w:before="136"/>
              <w:ind w:left="107"/>
              <w:rPr>
                <w:i/>
                <w:sz w:val="16"/>
              </w:rPr>
            </w:pPr>
            <w:r>
              <w:rPr>
                <w:i/>
                <w:sz w:val="16"/>
              </w:rPr>
              <w:t>stressed syllable:</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4" w:type="dxa"/>
          </w:tcPr>
          <w:p>
            <w:pPr>
              <w:pStyle w:val="TableParagraph"/>
              <w:rPr>
                <w:rFonts w:ascii="Times New Roman"/>
                <w:sz w:val="16"/>
              </w:rPr>
            </w:pPr>
          </w:p>
        </w:tc>
        <w:tc>
          <w:tcPr>
            <w:tcW w:w="821" w:type="dxa"/>
            <w:tcBorders>
              <w:right w:val="single" w:sz="12" w:space="0" w:color="000000"/>
            </w:tcBorders>
          </w:tcPr>
          <w:p>
            <w:pPr>
              <w:pStyle w:val="TableParagraph"/>
              <w:rPr>
                <w:rFonts w:ascii="Times New Roman"/>
                <w:sz w:val="16"/>
              </w:rPr>
            </w:pPr>
          </w:p>
        </w:tc>
        <w:tc>
          <w:tcPr>
            <w:tcW w:w="63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1"/>
              <w:jc w:val="center"/>
              <w:rPr>
                <w:rFonts w:ascii="Times New Roman" w:hAnsi="Times New Roman"/>
                <w:sz w:val="28"/>
              </w:rPr>
            </w:pPr>
            <w:r>
              <w:rPr>
                <w:rFonts w:ascii="Times New Roman" w:hAnsi="Times New Roman"/>
                <w:w w:val="99"/>
                <w:sz w:val="28"/>
              </w:rPr>
              <w:t>º</w:t>
            </w:r>
          </w:p>
        </w:tc>
        <w:tc>
          <w:tcPr>
            <w:tcW w:w="821" w:type="dxa"/>
            <w:tcBorders>
              <w:left w:val="single" w:sz="12" w:space="0" w:color="000000"/>
            </w:tcBorders>
          </w:tcPr>
          <w:p>
            <w:pPr>
              <w:pStyle w:val="TableParagraph"/>
              <w:rPr>
                <w:rFonts w:ascii="Times New Roman"/>
                <w:sz w:val="16"/>
              </w:rPr>
            </w:pPr>
          </w:p>
        </w:tc>
        <w:tc>
          <w:tcPr>
            <w:tcW w:w="439" w:type="dxa"/>
          </w:tcPr>
          <w:p>
            <w:pPr>
              <w:pStyle w:val="TableParagraph"/>
              <w:rPr>
                <w:rFonts w:ascii="Times New Roman"/>
                <w:sz w:val="16"/>
              </w:rPr>
            </w:pPr>
          </w:p>
        </w:tc>
        <w:tc>
          <w:tcPr>
            <w:tcW w:w="822" w:type="dxa"/>
            <w:tcBorders>
              <w:right w:val="single" w:sz="12" w:space="0" w:color="000000"/>
            </w:tcBorders>
          </w:tcPr>
          <w:p>
            <w:pPr>
              <w:pStyle w:val="TableParagraph"/>
              <w:rPr>
                <w:rFonts w:ascii="Times New Roman"/>
                <w:sz w:val="16"/>
              </w:rPr>
            </w:pPr>
          </w:p>
        </w:tc>
        <w:tc>
          <w:tcPr>
            <w:tcW w:w="74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138"/>
              <w:jc w:val="right"/>
              <w:rPr>
                <w:rFonts w:ascii="Times New Roman" w:hAnsi="Times New Roman"/>
                <w:sz w:val="28"/>
              </w:rPr>
            </w:pPr>
            <w:r>
              <w:rPr>
                <w:rFonts w:ascii="Times New Roman" w:hAnsi="Times New Roman"/>
                <w:w w:val="99"/>
                <w:sz w:val="28"/>
              </w:rPr>
              <w:t>º</w:t>
            </w:r>
          </w:p>
        </w:tc>
        <w:tc>
          <w:tcPr>
            <w:tcW w:w="821" w:type="dxa"/>
            <w:tcBorders>
              <w:left w:val="single" w:sz="12" w:space="0" w:color="000000"/>
              <w:right w:val="single" w:sz="12" w:space="0" w:color="000000"/>
            </w:tcBorders>
          </w:tcPr>
          <w:p>
            <w:pPr>
              <w:pStyle w:val="TableParagraph"/>
              <w:rPr>
                <w:rFonts w:ascii="Times New Roman"/>
                <w:sz w:val="16"/>
              </w:rPr>
            </w:pPr>
          </w:p>
        </w:tc>
        <w:tc>
          <w:tcPr>
            <w:tcW w:w="77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88"/>
              <w:rPr>
                <w:rFonts w:ascii="Times New Roman" w:hAnsi="Times New Roman"/>
                <w:sz w:val="28"/>
              </w:rPr>
            </w:pPr>
            <w:r>
              <w:rPr>
                <w:rFonts w:ascii="Times New Roman" w:hAnsi="Times New Roman"/>
                <w:w w:val="99"/>
                <w:sz w:val="28"/>
              </w:rPr>
              <w:t>º</w:t>
            </w:r>
          </w:p>
        </w:tc>
        <w:tc>
          <w:tcPr>
            <w:tcW w:w="821" w:type="dxa"/>
            <w:tcBorders>
              <w:left w:val="single" w:sz="12" w:space="0" w:color="000000"/>
            </w:tcBorders>
          </w:tcPr>
          <w:p>
            <w:pPr>
              <w:pStyle w:val="TableParagraph"/>
              <w:rPr>
                <w:rFonts w:ascii="Times New Roman"/>
                <w:sz w:val="16"/>
              </w:rPr>
            </w:pPr>
          </w:p>
        </w:tc>
        <w:tc>
          <w:tcPr>
            <w:tcW w:w="578" w:type="dxa"/>
          </w:tcPr>
          <w:p>
            <w:pPr>
              <w:pStyle w:val="TableParagraph"/>
              <w:rPr>
                <w:rFonts w:ascii="Times New Roman"/>
                <w:sz w:val="16"/>
              </w:rPr>
            </w:pPr>
          </w:p>
        </w:tc>
        <w:tc>
          <w:tcPr>
            <w:tcW w:w="823" w:type="dxa"/>
            <w:vMerge/>
            <w:tcBorders>
              <w:top w:val="nil"/>
              <w:bottom w:val="single" w:sz="12" w:space="0" w:color="000000"/>
            </w:tcBorders>
          </w:tcPr>
          <w:p>
            <w:pPr>
              <w:rPr>
                <w:sz w:val="2"/>
                <w:szCs w:val="2"/>
              </w:rPr>
            </w:pPr>
          </w:p>
        </w:tc>
      </w:tr>
      <w:tr>
        <w:trPr>
          <w:trHeight w:val="795"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636" w:type="dxa"/>
          </w:tcPr>
          <w:p>
            <w:pPr>
              <w:pStyle w:val="TableParagraph"/>
              <w:rPr>
                <w:i/>
                <w:sz w:val="18"/>
              </w:rPr>
            </w:pPr>
          </w:p>
          <w:p>
            <w:pPr>
              <w:pStyle w:val="TableParagraph"/>
              <w:spacing w:before="132"/>
              <w:ind w:left="107"/>
              <w:rPr>
                <w:i/>
                <w:sz w:val="16"/>
              </w:rPr>
            </w:pPr>
            <w:r>
              <w:rPr>
                <w:i/>
                <w:sz w:val="16"/>
              </w:rPr>
              <w:t>content word:</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4" w:type="dxa"/>
          </w:tcPr>
          <w:p>
            <w:pPr>
              <w:pStyle w:val="TableParagraph"/>
              <w:rPr>
                <w:rFonts w:ascii="Times New Roman"/>
                <w:sz w:val="16"/>
              </w:rPr>
            </w:pPr>
          </w:p>
        </w:tc>
        <w:tc>
          <w:tcPr>
            <w:tcW w:w="821" w:type="dxa"/>
          </w:tcPr>
          <w:p>
            <w:pPr>
              <w:pStyle w:val="TableParagraph"/>
              <w:rPr>
                <w:rFonts w:ascii="Times New Roman"/>
                <w:sz w:val="16"/>
              </w:rPr>
            </w:pPr>
          </w:p>
        </w:tc>
        <w:tc>
          <w:tcPr>
            <w:tcW w:w="639" w:type="dxa"/>
            <w:tcBorders>
              <w:top w:val="single" w:sz="12" w:space="0" w:color="000000"/>
              <w:bottom w:val="single" w:sz="12" w:space="0" w:color="000000"/>
            </w:tcBorders>
          </w:tcPr>
          <w:p>
            <w:pPr>
              <w:pStyle w:val="TableParagraph"/>
              <w:rPr>
                <w:i/>
                <w:sz w:val="18"/>
              </w:rPr>
            </w:pPr>
          </w:p>
          <w:p>
            <w:pPr>
              <w:pStyle w:val="TableParagraph"/>
              <w:spacing w:before="131"/>
              <w:ind w:left="-14" w:right="-15"/>
              <w:rPr>
                <w:b/>
                <w:sz w:val="16"/>
              </w:rPr>
            </w:pPr>
            <w:r>
              <w:rPr>
                <w:b/>
                <w:w w:val="99"/>
                <w:sz w:val="16"/>
                <w:shd w:fill="C0C0C0" w:color="auto" w:val="clear"/>
              </w:rPr>
              <w:t> </w:t>
            </w:r>
            <w:r>
              <w:rPr>
                <w:b/>
                <w:sz w:val="16"/>
                <w:shd w:fill="C0C0C0" w:color="auto" w:val="clear"/>
              </w:rPr>
              <w:t>  </w:t>
            </w:r>
            <w:r>
              <w:rPr>
                <w:b/>
                <w:spacing w:val="14"/>
                <w:sz w:val="16"/>
                <w:shd w:fill="C0C0C0" w:color="auto" w:val="clear"/>
              </w:rPr>
              <w:t> </w:t>
            </w:r>
            <w:r>
              <w:rPr>
                <w:b/>
                <w:sz w:val="16"/>
                <w:shd w:fill="C0C0C0" w:color="auto" w:val="clear"/>
              </w:rPr>
              <w:t>buy</w:t>
            </w:r>
            <w:r>
              <w:rPr>
                <w:b/>
                <w:spacing w:val="-3"/>
                <w:sz w:val="16"/>
                <w:shd w:fill="C0C0C0" w:color="auto" w:val="clear"/>
              </w:rPr>
              <w:t> </w:t>
            </w:r>
          </w:p>
        </w:tc>
        <w:tc>
          <w:tcPr>
            <w:tcW w:w="821" w:type="dxa"/>
          </w:tcPr>
          <w:p>
            <w:pPr>
              <w:pStyle w:val="TableParagraph"/>
              <w:rPr>
                <w:rFonts w:ascii="Times New Roman"/>
                <w:sz w:val="16"/>
              </w:rPr>
            </w:pPr>
          </w:p>
        </w:tc>
        <w:tc>
          <w:tcPr>
            <w:tcW w:w="439" w:type="dxa"/>
          </w:tcPr>
          <w:p>
            <w:pPr>
              <w:pStyle w:val="TableParagraph"/>
              <w:rPr>
                <w:rFonts w:ascii="Times New Roman"/>
                <w:sz w:val="16"/>
              </w:rPr>
            </w:pPr>
          </w:p>
        </w:tc>
        <w:tc>
          <w:tcPr>
            <w:tcW w:w="822" w:type="dxa"/>
          </w:tcPr>
          <w:p>
            <w:pPr>
              <w:pStyle w:val="TableParagraph"/>
              <w:rPr>
                <w:rFonts w:ascii="Times New Roman"/>
                <w:sz w:val="16"/>
              </w:rPr>
            </w:pPr>
          </w:p>
        </w:tc>
        <w:tc>
          <w:tcPr>
            <w:tcW w:w="749" w:type="dxa"/>
            <w:tcBorders>
              <w:top w:val="single" w:sz="12" w:space="0" w:color="000000"/>
              <w:bottom w:val="single" w:sz="12" w:space="0" w:color="000000"/>
            </w:tcBorders>
          </w:tcPr>
          <w:p>
            <w:pPr>
              <w:pStyle w:val="TableParagraph"/>
              <w:rPr>
                <w:i/>
                <w:sz w:val="18"/>
              </w:rPr>
            </w:pPr>
          </w:p>
          <w:p>
            <w:pPr>
              <w:pStyle w:val="TableParagraph"/>
              <w:tabs>
                <w:tab w:pos="745" w:val="left" w:leader="none"/>
              </w:tabs>
              <w:spacing w:before="131"/>
              <w:ind w:left="-17"/>
              <w:rPr>
                <w:b/>
                <w:sz w:val="16"/>
              </w:rPr>
            </w:pPr>
            <w:r>
              <w:rPr>
                <w:b/>
                <w:w w:val="99"/>
                <w:sz w:val="16"/>
                <w:shd w:fill="C0C0C0" w:color="auto" w:val="clear"/>
              </w:rPr>
              <w:t> </w:t>
            </w:r>
            <w:r>
              <w:rPr>
                <w:b/>
                <w:sz w:val="16"/>
                <w:shd w:fill="C0C0C0" w:color="auto" w:val="clear"/>
              </w:rPr>
              <w:t>   </w:t>
            </w:r>
            <w:r>
              <w:rPr>
                <w:b/>
                <w:spacing w:val="-3"/>
                <w:sz w:val="16"/>
                <w:shd w:fill="C0C0C0" w:color="auto" w:val="clear"/>
              </w:rPr>
              <w:t> </w:t>
            </w:r>
            <w:r>
              <w:rPr>
                <w:b/>
                <w:sz w:val="16"/>
                <w:shd w:fill="C0C0C0" w:color="auto" w:val="clear"/>
              </w:rPr>
              <w:t>DVD</w:t>
              <w:tab/>
            </w:r>
          </w:p>
        </w:tc>
        <w:tc>
          <w:tcPr>
            <w:tcW w:w="821" w:type="dxa"/>
          </w:tcPr>
          <w:p>
            <w:pPr>
              <w:pStyle w:val="TableParagraph"/>
              <w:rPr>
                <w:rFonts w:ascii="Times New Roman"/>
                <w:sz w:val="16"/>
              </w:rPr>
            </w:pPr>
          </w:p>
        </w:tc>
        <w:tc>
          <w:tcPr>
            <w:tcW w:w="779" w:type="dxa"/>
            <w:tcBorders>
              <w:top w:val="single" w:sz="12" w:space="0" w:color="000000"/>
              <w:bottom w:val="single" w:sz="12" w:space="0" w:color="000000"/>
            </w:tcBorders>
          </w:tcPr>
          <w:p>
            <w:pPr>
              <w:pStyle w:val="TableParagraph"/>
              <w:rPr>
                <w:i/>
                <w:sz w:val="18"/>
              </w:rPr>
            </w:pPr>
          </w:p>
          <w:p>
            <w:pPr>
              <w:pStyle w:val="TableParagraph"/>
              <w:spacing w:before="131"/>
              <w:ind w:left="-21"/>
              <w:rPr>
                <w:b/>
                <w:sz w:val="16"/>
              </w:rPr>
            </w:pPr>
            <w:r>
              <w:rPr>
                <w:b/>
                <w:w w:val="99"/>
                <w:sz w:val="16"/>
                <w:shd w:fill="C0C0C0" w:color="auto" w:val="clear"/>
              </w:rPr>
              <w:t> </w:t>
            </w:r>
            <w:r>
              <w:rPr>
                <w:b/>
                <w:sz w:val="16"/>
                <w:shd w:fill="C0C0C0" w:color="auto" w:val="clear"/>
              </w:rPr>
              <w:t>  boxset, </w:t>
            </w:r>
          </w:p>
        </w:tc>
        <w:tc>
          <w:tcPr>
            <w:tcW w:w="821" w:type="dxa"/>
          </w:tcPr>
          <w:p>
            <w:pPr>
              <w:pStyle w:val="TableParagraph"/>
              <w:rPr>
                <w:rFonts w:ascii="Times New Roman"/>
                <w:sz w:val="16"/>
              </w:rPr>
            </w:pPr>
          </w:p>
        </w:tc>
        <w:tc>
          <w:tcPr>
            <w:tcW w:w="578" w:type="dxa"/>
          </w:tcPr>
          <w:p>
            <w:pPr>
              <w:pStyle w:val="TableParagraph"/>
              <w:rPr>
                <w:rFonts w:ascii="Times New Roman"/>
                <w:sz w:val="16"/>
              </w:rPr>
            </w:pPr>
          </w:p>
        </w:tc>
        <w:tc>
          <w:tcPr>
            <w:tcW w:w="823" w:type="dxa"/>
            <w:vMerge/>
            <w:tcBorders>
              <w:top w:val="nil"/>
              <w:bottom w:val="single" w:sz="12" w:space="0" w:color="000000"/>
            </w:tcBorders>
          </w:tcPr>
          <w:p>
            <w:pPr>
              <w:rPr>
                <w:sz w:val="2"/>
                <w:szCs w:val="2"/>
              </w:rPr>
            </w:pP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636" w:type="dxa"/>
          </w:tcPr>
          <w:p>
            <w:pPr>
              <w:pStyle w:val="TableParagraph"/>
              <w:spacing w:line="165" w:lineRule="exact" w:before="136"/>
              <w:ind w:left="107"/>
              <w:rPr>
                <w:i/>
                <w:sz w:val="16"/>
              </w:rPr>
            </w:pPr>
            <w:r>
              <w:rPr>
                <w:i/>
                <w:sz w:val="16"/>
              </w:rPr>
              <w:t>no. of syllables:</w:t>
            </w:r>
          </w:p>
        </w:tc>
        <w:tc>
          <w:tcPr>
            <w:tcW w:w="504" w:type="dxa"/>
          </w:tcPr>
          <w:p>
            <w:pPr>
              <w:pStyle w:val="TableParagraph"/>
              <w:rPr>
                <w:rFonts w:ascii="Times New Roman"/>
                <w:sz w:val="16"/>
              </w:rPr>
            </w:pPr>
          </w:p>
        </w:tc>
        <w:tc>
          <w:tcPr>
            <w:tcW w:w="819" w:type="dxa"/>
          </w:tcPr>
          <w:p>
            <w:pPr>
              <w:pStyle w:val="TableParagraph"/>
              <w:rPr>
                <w:rFonts w:ascii="Times New Roman"/>
                <w:sz w:val="16"/>
              </w:rPr>
            </w:pPr>
          </w:p>
        </w:tc>
        <w:tc>
          <w:tcPr>
            <w:tcW w:w="474" w:type="dxa"/>
          </w:tcPr>
          <w:p>
            <w:pPr>
              <w:pStyle w:val="TableParagraph"/>
              <w:rPr>
                <w:rFonts w:ascii="Times New Roman"/>
                <w:sz w:val="16"/>
              </w:rPr>
            </w:pPr>
          </w:p>
        </w:tc>
        <w:tc>
          <w:tcPr>
            <w:tcW w:w="821" w:type="dxa"/>
            <w:tcBorders>
              <w:right w:val="single" w:sz="12" w:space="0" w:color="000000"/>
            </w:tcBorders>
          </w:tcPr>
          <w:p>
            <w:pPr>
              <w:pStyle w:val="TableParagraph"/>
              <w:rPr>
                <w:rFonts w:ascii="Times New Roman"/>
                <w:sz w:val="16"/>
              </w:rPr>
            </w:pPr>
          </w:p>
        </w:tc>
        <w:tc>
          <w:tcPr>
            <w:tcW w:w="63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44"/>
              <w:jc w:val="center"/>
              <w:rPr>
                <w:rFonts w:ascii="Times New Roman" w:hAnsi="Times New Roman"/>
                <w:sz w:val="28"/>
              </w:rPr>
            </w:pPr>
            <w:r>
              <w:rPr>
                <w:rFonts w:ascii="Times New Roman" w:hAnsi="Times New Roman"/>
                <w:w w:val="99"/>
                <w:sz w:val="28"/>
              </w:rPr>
              <w:t>º</w:t>
            </w:r>
          </w:p>
        </w:tc>
        <w:tc>
          <w:tcPr>
            <w:tcW w:w="821" w:type="dxa"/>
            <w:tcBorders>
              <w:left w:val="single" w:sz="12" w:space="0" w:color="000000"/>
            </w:tcBorders>
          </w:tcPr>
          <w:p>
            <w:pPr>
              <w:pStyle w:val="TableParagraph"/>
              <w:rPr>
                <w:rFonts w:ascii="Times New Roman"/>
                <w:sz w:val="16"/>
              </w:rPr>
            </w:pPr>
          </w:p>
        </w:tc>
        <w:tc>
          <w:tcPr>
            <w:tcW w:w="439" w:type="dxa"/>
          </w:tcPr>
          <w:p>
            <w:pPr>
              <w:pStyle w:val="TableParagraph"/>
              <w:rPr>
                <w:rFonts w:ascii="Times New Roman"/>
                <w:sz w:val="16"/>
              </w:rPr>
            </w:pPr>
          </w:p>
        </w:tc>
        <w:tc>
          <w:tcPr>
            <w:tcW w:w="822" w:type="dxa"/>
            <w:tcBorders>
              <w:right w:val="single" w:sz="12" w:space="0" w:color="000000"/>
            </w:tcBorders>
          </w:tcPr>
          <w:p>
            <w:pPr>
              <w:pStyle w:val="TableParagraph"/>
              <w:rPr>
                <w:rFonts w:ascii="Times New Roman"/>
                <w:sz w:val="16"/>
              </w:rPr>
            </w:pPr>
          </w:p>
        </w:tc>
        <w:tc>
          <w:tcPr>
            <w:tcW w:w="74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34"/>
              <w:rPr>
                <w:rFonts w:ascii="Times New Roman" w:hAnsi="Times New Roman"/>
                <w:sz w:val="28"/>
              </w:rPr>
            </w:pPr>
            <w:r>
              <w:rPr>
                <w:rFonts w:ascii="Times New Roman" w:hAnsi="Times New Roman"/>
                <w:sz w:val="28"/>
              </w:rPr>
              <w:t>º º º</w:t>
            </w:r>
          </w:p>
        </w:tc>
        <w:tc>
          <w:tcPr>
            <w:tcW w:w="821" w:type="dxa"/>
            <w:tcBorders>
              <w:left w:val="single" w:sz="12" w:space="0" w:color="000000"/>
              <w:right w:val="single" w:sz="12" w:space="0" w:color="000000"/>
            </w:tcBorders>
          </w:tcPr>
          <w:p>
            <w:pPr>
              <w:pStyle w:val="TableParagraph"/>
              <w:rPr>
                <w:rFonts w:ascii="Times New Roman"/>
                <w:sz w:val="16"/>
              </w:rPr>
            </w:pPr>
          </w:p>
        </w:tc>
        <w:tc>
          <w:tcPr>
            <w:tcW w:w="779" w:type="dxa"/>
            <w:tcBorders>
              <w:top w:val="single" w:sz="12" w:space="0" w:color="000000"/>
              <w:left w:val="single" w:sz="12" w:space="0" w:color="000000"/>
              <w:bottom w:val="single" w:sz="12" w:space="0" w:color="000000"/>
              <w:right w:val="single" w:sz="12" w:space="0" w:color="000000"/>
            </w:tcBorders>
          </w:tcPr>
          <w:p>
            <w:pPr>
              <w:pStyle w:val="TableParagraph"/>
              <w:tabs>
                <w:tab w:pos="384" w:val="left" w:leader="none"/>
              </w:tabs>
              <w:spacing w:line="302" w:lineRule="exact"/>
              <w:ind w:left="88"/>
              <w:rPr>
                <w:rFonts w:ascii="Times New Roman" w:hAnsi="Times New Roman"/>
                <w:sz w:val="28"/>
              </w:rPr>
            </w:pPr>
            <w:r>
              <w:rPr>
                <w:rFonts w:ascii="Times New Roman" w:hAnsi="Times New Roman"/>
                <w:sz w:val="28"/>
              </w:rPr>
              <w:t>º</w:t>
              <w:tab/>
              <w:t>º</w:t>
            </w:r>
          </w:p>
        </w:tc>
        <w:tc>
          <w:tcPr>
            <w:tcW w:w="821" w:type="dxa"/>
            <w:tcBorders>
              <w:left w:val="single" w:sz="12" w:space="0" w:color="000000"/>
            </w:tcBorders>
          </w:tcPr>
          <w:p>
            <w:pPr>
              <w:pStyle w:val="TableParagraph"/>
              <w:rPr>
                <w:rFonts w:ascii="Times New Roman"/>
                <w:sz w:val="16"/>
              </w:rPr>
            </w:pPr>
          </w:p>
        </w:tc>
        <w:tc>
          <w:tcPr>
            <w:tcW w:w="578" w:type="dxa"/>
          </w:tcPr>
          <w:p>
            <w:pPr>
              <w:pStyle w:val="TableParagraph"/>
              <w:rPr>
                <w:rFonts w:ascii="Times New Roman"/>
                <w:sz w:val="16"/>
              </w:rPr>
            </w:pPr>
          </w:p>
        </w:tc>
        <w:tc>
          <w:tcPr>
            <w:tcW w:w="823"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636" w:type="dxa"/>
          </w:tcPr>
          <w:p>
            <w:pPr>
              <w:pStyle w:val="TableParagraph"/>
              <w:rPr>
                <w:i/>
                <w:sz w:val="18"/>
              </w:rPr>
            </w:pPr>
          </w:p>
          <w:p>
            <w:pPr>
              <w:pStyle w:val="TableParagraph"/>
              <w:spacing w:before="132"/>
              <w:ind w:left="107"/>
              <w:rPr>
                <w:i/>
                <w:sz w:val="16"/>
              </w:rPr>
            </w:pPr>
            <w:r>
              <w:rPr>
                <w:i/>
                <w:sz w:val="16"/>
              </w:rPr>
              <w:t>function word:</w:t>
            </w:r>
          </w:p>
        </w:tc>
        <w:tc>
          <w:tcPr>
            <w:tcW w:w="504" w:type="dxa"/>
          </w:tcPr>
          <w:p>
            <w:pPr>
              <w:pStyle w:val="TableParagraph"/>
              <w:rPr>
                <w:i/>
                <w:sz w:val="18"/>
              </w:rPr>
            </w:pPr>
          </w:p>
          <w:p>
            <w:pPr>
              <w:pStyle w:val="TableParagraph"/>
              <w:spacing w:before="131"/>
              <w:ind w:left="122" w:right="-15"/>
              <w:jc w:val="center"/>
              <w:rPr>
                <w:sz w:val="16"/>
              </w:rPr>
            </w:pPr>
            <w:r>
              <w:rPr>
                <w:w w:val="99"/>
                <w:sz w:val="16"/>
                <w:shd w:fill="C0C0C0" w:color="auto" w:val="clear"/>
              </w:rPr>
              <w:t> </w:t>
            </w:r>
            <w:r>
              <w:rPr>
                <w:sz w:val="16"/>
                <w:shd w:fill="C0C0C0" w:color="auto" w:val="clear"/>
              </w:rPr>
              <w:t> </w:t>
            </w:r>
            <w:r>
              <w:rPr>
                <w:spacing w:val="19"/>
                <w:sz w:val="16"/>
                <w:shd w:fill="C0C0C0" w:color="auto" w:val="clear"/>
              </w:rPr>
              <w:t> </w:t>
            </w:r>
            <w:r>
              <w:rPr>
                <w:sz w:val="16"/>
                <w:shd w:fill="C0C0C0" w:color="auto" w:val="clear"/>
              </w:rPr>
              <w:t>If</w:t>
            </w:r>
            <w:r>
              <w:rPr>
                <w:spacing w:val="7"/>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474" w:type="dxa"/>
          </w:tcPr>
          <w:p>
            <w:pPr>
              <w:pStyle w:val="TableParagraph"/>
              <w:rPr>
                <w:i/>
                <w:sz w:val="18"/>
              </w:rPr>
            </w:pPr>
          </w:p>
          <w:p>
            <w:pPr>
              <w:pStyle w:val="TableParagraph"/>
              <w:spacing w:before="131"/>
              <w:ind w:left="-13"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you</w:t>
            </w:r>
            <w:r>
              <w:rPr>
                <w:spacing w:val="20"/>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639"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39" w:type="dxa"/>
          </w:tcPr>
          <w:p>
            <w:pPr>
              <w:pStyle w:val="TableParagraph"/>
              <w:rPr>
                <w:i/>
                <w:sz w:val="18"/>
              </w:rPr>
            </w:pPr>
          </w:p>
          <w:p>
            <w:pPr>
              <w:pStyle w:val="TableParagraph"/>
              <w:spacing w:before="131"/>
              <w:ind w:left="-14"/>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19"/>
                <w:sz w:val="16"/>
                <w:shd w:fill="C0C0C0" w:color="auto" w:val="clear"/>
              </w:rPr>
              <w:t> </w:t>
            </w:r>
          </w:p>
        </w:tc>
        <w:tc>
          <w:tcPr>
            <w:tcW w:w="822" w:type="dxa"/>
            <w:tcBorders>
              <w:bottom w:val="single" w:sz="12" w:space="0" w:color="000000"/>
            </w:tcBorders>
          </w:tcPr>
          <w:p>
            <w:pPr>
              <w:pStyle w:val="TableParagraph"/>
              <w:rPr>
                <w:rFonts w:ascii="Times New Roman"/>
                <w:sz w:val="16"/>
              </w:rPr>
            </w:pPr>
          </w:p>
        </w:tc>
        <w:tc>
          <w:tcPr>
            <w:tcW w:w="749"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779"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578" w:type="dxa"/>
          </w:tcPr>
          <w:p>
            <w:pPr>
              <w:pStyle w:val="TableParagraph"/>
              <w:rPr>
                <w:i/>
                <w:sz w:val="18"/>
              </w:rPr>
            </w:pPr>
          </w:p>
          <w:p>
            <w:pPr>
              <w:pStyle w:val="TableParagraph"/>
              <w:spacing w:before="131"/>
              <w:ind w:left="-23" w:right="7"/>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you'll</w:t>
            </w:r>
            <w:r>
              <w:rPr>
                <w:spacing w:val="20"/>
                <w:sz w:val="16"/>
                <w:shd w:fill="C0C0C0" w:color="auto" w:val="clear"/>
              </w:rPr>
              <w:t> </w:t>
            </w:r>
          </w:p>
        </w:tc>
        <w:tc>
          <w:tcPr>
            <w:tcW w:w="823"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36" w:type="dxa"/>
          </w:tcPr>
          <w:p>
            <w:pPr>
              <w:pStyle w:val="TableParagraph"/>
              <w:spacing w:line="166" w:lineRule="exact" w:before="99"/>
              <w:ind w:left="107"/>
              <w:rPr>
                <w:i/>
                <w:sz w:val="16"/>
              </w:rPr>
            </w:pPr>
            <w:r>
              <w:rPr>
                <w:i/>
                <w:sz w:val="16"/>
              </w:rPr>
              <w:t>connecting sounds:</w:t>
            </w:r>
          </w:p>
        </w:tc>
        <w:tc>
          <w:tcPr>
            <w:tcW w:w="50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88" w:right="188"/>
              <w:jc w:val="center"/>
              <w:rPr>
                <w:sz w:val="16"/>
              </w:rPr>
            </w:pPr>
            <w:r>
              <w:rPr>
                <w:sz w:val="16"/>
              </w:rPr>
              <w:t>cc</w:t>
            </w:r>
          </w:p>
        </w:tc>
        <w:tc>
          <w:tcPr>
            <w:tcW w:w="474"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15"/>
              <w:rPr>
                <w:sz w:val="16"/>
              </w:rPr>
            </w:pPr>
            <w:r>
              <w:rPr>
                <w:sz w:val="16"/>
              </w:rPr>
              <w:t>vc</w:t>
            </w:r>
          </w:p>
        </w:tc>
        <w:tc>
          <w:tcPr>
            <w:tcW w:w="63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40" w:right="141"/>
              <w:jc w:val="center"/>
              <w:rPr>
                <w:sz w:val="16"/>
              </w:rPr>
            </w:pPr>
            <w:r>
              <w:rPr>
                <w:sz w:val="16"/>
              </w:rPr>
              <w:t>vc</w:t>
            </w:r>
          </w:p>
        </w:tc>
        <w:tc>
          <w:tcPr>
            <w:tcW w:w="439"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13"/>
              <w:rPr>
                <w:sz w:val="16"/>
              </w:rPr>
            </w:pPr>
            <w:r>
              <w:rPr>
                <w:sz w:val="16"/>
              </w:rPr>
              <w:t>vc</w:t>
            </w:r>
          </w:p>
        </w:tc>
        <w:tc>
          <w:tcPr>
            <w:tcW w:w="74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91" w:right="141"/>
              <w:jc w:val="center"/>
              <w:rPr>
                <w:sz w:val="16"/>
              </w:rPr>
            </w:pPr>
            <w:r>
              <w:rPr>
                <w:sz w:val="16"/>
              </w:rPr>
              <w:t>vc</w:t>
            </w:r>
          </w:p>
        </w:tc>
        <w:tc>
          <w:tcPr>
            <w:tcW w:w="77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07"/>
              <w:rPr>
                <w:sz w:val="16"/>
              </w:rPr>
            </w:pPr>
            <w:r>
              <w:rPr>
                <w:sz w:val="16"/>
              </w:rPr>
              <w:t>cc</w:t>
            </w:r>
          </w:p>
        </w:tc>
        <w:tc>
          <w:tcPr>
            <w:tcW w:w="578" w:type="dxa"/>
            <w:tcBorders>
              <w:left w:val="single" w:sz="12" w:space="0" w:color="000000"/>
              <w:right w:val="single" w:sz="12" w:space="0" w:color="000000"/>
            </w:tcBorders>
          </w:tcPr>
          <w:p>
            <w:pPr>
              <w:pStyle w:val="TableParagraph"/>
              <w:rPr>
                <w:rFonts w:ascii="Times New Roman"/>
                <w:sz w:val="16"/>
              </w:rPr>
            </w:pPr>
          </w:p>
        </w:tc>
        <w:tc>
          <w:tcPr>
            <w:tcW w:w="823"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47" w:right="268"/>
              <w:jc w:val="center"/>
              <w:rPr>
                <w:sz w:val="16"/>
              </w:rPr>
            </w:pPr>
            <w:r>
              <w:rPr>
                <w:sz w:val="16"/>
              </w:rPr>
              <w:t>cc</w:t>
            </w: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36" w:type="dxa"/>
          </w:tcPr>
          <w:p>
            <w:pPr>
              <w:pStyle w:val="TableParagraph"/>
              <w:spacing w:line="165" w:lineRule="exact" w:before="99"/>
              <w:ind w:left="107"/>
              <w:rPr>
                <w:i/>
                <w:sz w:val="16"/>
              </w:rPr>
            </w:pPr>
            <w:r>
              <w:rPr>
                <w:i/>
                <w:sz w:val="16"/>
              </w:rPr>
              <w:t>weak forms:</w:t>
            </w:r>
          </w:p>
        </w:tc>
        <w:tc>
          <w:tcPr>
            <w:tcW w:w="504" w:type="dxa"/>
          </w:tcPr>
          <w:p>
            <w:pPr>
              <w:pStyle w:val="TableParagraph"/>
              <w:spacing w:line="166" w:lineRule="exact" w:before="98"/>
              <w:ind w:left="135"/>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474" w:type="dxa"/>
          </w:tcPr>
          <w:p>
            <w:pPr>
              <w:pStyle w:val="TableParagraph"/>
              <w:spacing w:line="166" w:lineRule="exact" w:before="98"/>
              <w:jc w:val="center"/>
              <w:rPr>
                <w:b/>
                <w:sz w:val="16"/>
              </w:rPr>
            </w:pPr>
            <w:r>
              <w:rPr>
                <w:b/>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639"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439" w:type="dxa"/>
          </w:tcPr>
          <w:p>
            <w:pPr>
              <w:pStyle w:val="TableParagraph"/>
              <w:spacing w:line="166" w:lineRule="exact" w:before="98"/>
              <w:jc w:val="center"/>
              <w:rPr>
                <w:b/>
                <w:sz w:val="16"/>
              </w:rPr>
            </w:pPr>
            <w:r>
              <w:rPr>
                <w:b/>
                <w:w w:val="99"/>
                <w:sz w:val="16"/>
              </w:rPr>
              <w:t>W</w:t>
            </w:r>
          </w:p>
        </w:tc>
        <w:tc>
          <w:tcPr>
            <w:tcW w:w="822" w:type="dxa"/>
            <w:tcBorders>
              <w:top w:val="single" w:sz="12" w:space="0" w:color="000000"/>
              <w:bottom w:val="single" w:sz="12" w:space="0" w:color="000000"/>
            </w:tcBorders>
          </w:tcPr>
          <w:p>
            <w:pPr>
              <w:pStyle w:val="TableParagraph"/>
              <w:rPr>
                <w:rFonts w:ascii="Times New Roman"/>
                <w:sz w:val="16"/>
              </w:rPr>
            </w:pPr>
          </w:p>
        </w:tc>
        <w:tc>
          <w:tcPr>
            <w:tcW w:w="749"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779"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578" w:type="dxa"/>
          </w:tcPr>
          <w:p>
            <w:pPr>
              <w:pStyle w:val="TableParagraph"/>
              <w:spacing w:line="166" w:lineRule="exact" w:before="98"/>
              <w:ind w:right="15"/>
              <w:jc w:val="center"/>
              <w:rPr>
                <w:b/>
                <w:sz w:val="16"/>
              </w:rPr>
            </w:pPr>
            <w:r>
              <w:rPr>
                <w:b/>
                <w:w w:val="99"/>
                <w:sz w:val="16"/>
              </w:rPr>
              <w:t>W</w:t>
            </w:r>
          </w:p>
        </w:tc>
        <w:tc>
          <w:tcPr>
            <w:tcW w:w="823"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36" w:type="dxa"/>
          </w:tcPr>
          <w:p>
            <w:pPr>
              <w:pStyle w:val="TableParagraph"/>
              <w:spacing w:line="166" w:lineRule="exact" w:before="99"/>
              <w:ind w:left="107"/>
              <w:rPr>
                <w:i/>
                <w:sz w:val="16"/>
              </w:rPr>
            </w:pPr>
            <w:r>
              <w:rPr>
                <w:i/>
                <w:sz w:val="16"/>
              </w:rPr>
              <w:t>features of C.S.:</w:t>
            </w:r>
          </w:p>
        </w:tc>
        <w:tc>
          <w:tcPr>
            <w:tcW w:w="50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right w:val="single" w:sz="12" w:space="0" w:color="000000"/>
            </w:tcBorders>
          </w:tcPr>
          <w:p>
            <w:pPr>
              <w:pStyle w:val="TableParagraph"/>
              <w:spacing w:line="167" w:lineRule="exact" w:before="98"/>
              <w:jc w:val="center"/>
              <w:rPr>
                <w:sz w:val="16"/>
              </w:rPr>
            </w:pPr>
            <w:r>
              <w:rPr>
                <w:w w:val="99"/>
                <w:sz w:val="16"/>
              </w:rPr>
              <w:t>L</w:t>
            </w:r>
          </w:p>
        </w:tc>
        <w:tc>
          <w:tcPr>
            <w:tcW w:w="474"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right w:val="single" w:sz="12" w:space="0" w:color="000000"/>
            </w:tcBorders>
          </w:tcPr>
          <w:p>
            <w:pPr>
              <w:pStyle w:val="TableParagraph"/>
              <w:spacing w:line="167" w:lineRule="exact" w:before="98"/>
              <w:ind w:left="350"/>
              <w:rPr>
                <w:sz w:val="16"/>
              </w:rPr>
            </w:pPr>
            <w:r>
              <w:rPr>
                <w:w w:val="99"/>
                <w:sz w:val="16"/>
              </w:rPr>
              <w:t>L</w:t>
            </w:r>
          </w:p>
        </w:tc>
        <w:tc>
          <w:tcPr>
            <w:tcW w:w="63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right w:val="single" w:sz="12" w:space="0" w:color="000000"/>
            </w:tcBorders>
          </w:tcPr>
          <w:p>
            <w:pPr>
              <w:pStyle w:val="TableParagraph"/>
              <w:spacing w:line="167" w:lineRule="exact" w:before="98"/>
              <w:jc w:val="center"/>
              <w:rPr>
                <w:sz w:val="16"/>
              </w:rPr>
            </w:pPr>
            <w:r>
              <w:rPr>
                <w:w w:val="99"/>
                <w:sz w:val="16"/>
              </w:rPr>
              <w:t>L</w:t>
            </w:r>
          </w:p>
        </w:tc>
        <w:tc>
          <w:tcPr>
            <w:tcW w:w="439"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right w:val="single" w:sz="12" w:space="0" w:color="000000"/>
            </w:tcBorders>
          </w:tcPr>
          <w:p>
            <w:pPr>
              <w:pStyle w:val="TableParagraph"/>
              <w:spacing w:line="167" w:lineRule="exact" w:before="98"/>
              <w:ind w:left="348"/>
              <w:rPr>
                <w:sz w:val="16"/>
              </w:rPr>
            </w:pPr>
            <w:r>
              <w:rPr>
                <w:w w:val="99"/>
                <w:sz w:val="16"/>
              </w:rPr>
              <w:t>L</w:t>
            </w:r>
          </w:p>
        </w:tc>
        <w:tc>
          <w:tcPr>
            <w:tcW w:w="74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right w:val="single" w:sz="12" w:space="0" w:color="000000"/>
            </w:tcBorders>
          </w:tcPr>
          <w:p>
            <w:pPr>
              <w:pStyle w:val="TableParagraph"/>
              <w:spacing w:line="167" w:lineRule="exact" w:before="98"/>
              <w:ind w:right="7"/>
              <w:jc w:val="center"/>
              <w:rPr>
                <w:sz w:val="16"/>
              </w:rPr>
            </w:pPr>
            <w:r>
              <w:rPr>
                <w:w w:val="99"/>
                <w:sz w:val="16"/>
              </w:rPr>
              <w:t>L</w:t>
            </w:r>
          </w:p>
        </w:tc>
        <w:tc>
          <w:tcPr>
            <w:tcW w:w="77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right w:val="single" w:sz="12" w:space="0" w:color="000000"/>
            </w:tcBorders>
          </w:tcPr>
          <w:p>
            <w:pPr>
              <w:pStyle w:val="TableParagraph"/>
              <w:spacing w:line="167" w:lineRule="exact" w:before="98"/>
              <w:ind w:left="251"/>
              <w:rPr>
                <w:sz w:val="16"/>
              </w:rPr>
            </w:pPr>
            <w:r>
              <w:rPr>
                <w:sz w:val="16"/>
              </w:rPr>
              <w:t>G, E</w:t>
            </w:r>
          </w:p>
        </w:tc>
        <w:tc>
          <w:tcPr>
            <w:tcW w:w="578" w:type="dxa"/>
            <w:tcBorders>
              <w:left w:val="single" w:sz="12" w:space="0" w:color="000000"/>
              <w:right w:val="single" w:sz="12" w:space="0" w:color="000000"/>
            </w:tcBorders>
          </w:tcPr>
          <w:p>
            <w:pPr>
              <w:pStyle w:val="TableParagraph"/>
              <w:rPr>
                <w:rFonts w:ascii="Times New Roman"/>
                <w:sz w:val="16"/>
              </w:rPr>
            </w:pPr>
          </w:p>
        </w:tc>
        <w:tc>
          <w:tcPr>
            <w:tcW w:w="823"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19"/>
              <w:jc w:val="center"/>
              <w:rPr>
                <w:sz w:val="16"/>
              </w:rPr>
            </w:pPr>
            <w:r>
              <w:rPr>
                <w:w w:val="99"/>
                <w:sz w:val="16"/>
              </w:rPr>
              <w:t>E</w:t>
            </w:r>
          </w:p>
        </w:tc>
      </w:tr>
      <w:tr>
        <w:trPr>
          <w:trHeight w:val="284" w:hRule="atLeast"/>
        </w:trPr>
        <w:tc>
          <w:tcPr>
            <w:tcW w:w="247" w:type="dxa"/>
          </w:tcPr>
          <w:p>
            <w:pPr>
              <w:pStyle w:val="TableParagraph"/>
              <w:rPr>
                <w:rFonts w:ascii="Times New Roman"/>
                <w:sz w:val="16"/>
              </w:rPr>
            </w:pPr>
          </w:p>
        </w:tc>
        <w:tc>
          <w:tcPr>
            <w:tcW w:w="1636" w:type="dxa"/>
          </w:tcPr>
          <w:p>
            <w:pPr>
              <w:pStyle w:val="TableParagraph"/>
              <w:rPr>
                <w:rFonts w:ascii="Times New Roman"/>
                <w:sz w:val="16"/>
              </w:rPr>
            </w:pPr>
          </w:p>
        </w:tc>
        <w:tc>
          <w:tcPr>
            <w:tcW w:w="504"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474"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639"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39"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749"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779"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578" w:type="dxa"/>
          </w:tcPr>
          <w:p>
            <w:pPr>
              <w:pStyle w:val="TableParagraph"/>
              <w:rPr>
                <w:rFonts w:ascii="Times New Roman"/>
                <w:sz w:val="16"/>
              </w:rPr>
            </w:pPr>
          </w:p>
        </w:tc>
        <w:tc>
          <w:tcPr>
            <w:tcW w:w="823" w:type="dxa"/>
            <w:tcBorders>
              <w:top w:val="single" w:sz="12" w:space="0" w:color="000000"/>
              <w:bottom w:val="single" w:sz="12" w:space="0" w:color="000000"/>
            </w:tcBorders>
          </w:tcPr>
          <w:p>
            <w:pPr>
              <w:pStyle w:val="TableParagraph"/>
              <w:rPr>
                <w:rFonts w:ascii="Times New Roman"/>
                <w:sz w:val="16"/>
              </w:rPr>
            </w:pPr>
          </w:p>
        </w:tc>
      </w:tr>
      <w:tr>
        <w:trPr>
          <w:trHeight w:val="312" w:hRule="atLeast"/>
        </w:trPr>
        <w:tc>
          <w:tcPr>
            <w:tcW w:w="247" w:type="dxa"/>
          </w:tcPr>
          <w:p>
            <w:pPr>
              <w:pStyle w:val="TableParagraph"/>
              <w:spacing w:line="167" w:lineRule="exact" w:before="124"/>
              <w:ind w:left="50"/>
              <w:rPr>
                <w:b/>
                <w:i/>
                <w:sz w:val="16"/>
              </w:rPr>
            </w:pPr>
            <w:r>
              <w:rPr>
                <w:b/>
                <w:i/>
                <w:w w:val="99"/>
                <w:sz w:val="16"/>
              </w:rPr>
              <w:t>9</w:t>
            </w:r>
          </w:p>
        </w:tc>
        <w:tc>
          <w:tcPr>
            <w:tcW w:w="1636" w:type="dxa"/>
          </w:tcPr>
          <w:p>
            <w:pPr>
              <w:pStyle w:val="TableParagraph"/>
              <w:spacing w:line="166" w:lineRule="exact" w:before="126"/>
              <w:ind w:left="107"/>
              <w:rPr>
                <w:i/>
                <w:sz w:val="16"/>
              </w:rPr>
            </w:pPr>
            <w:r>
              <w:rPr>
                <w:i/>
                <w:sz w:val="16"/>
              </w:rPr>
              <w:t>missing/new sound:</w:t>
            </w:r>
          </w:p>
        </w:tc>
        <w:tc>
          <w:tcPr>
            <w:tcW w:w="50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74"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3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39"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4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7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273"/>
              <w:rPr>
                <w:rFonts w:ascii="Calibri" w:hAnsi="Calibri"/>
                <w:sz w:val="24"/>
              </w:rPr>
            </w:pPr>
            <w:r>
              <w:rPr>
                <w:rFonts w:ascii="Calibri" w:hAnsi="Calibri"/>
                <w:sz w:val="24"/>
              </w:rPr>
              <w:t>LíL</w:t>
            </w:r>
          </w:p>
        </w:tc>
        <w:tc>
          <w:tcPr>
            <w:tcW w:w="578" w:type="dxa"/>
            <w:tcBorders>
              <w:left w:val="single" w:sz="12" w:space="0" w:color="000000"/>
              <w:right w:val="single" w:sz="12" w:space="0" w:color="000000"/>
            </w:tcBorders>
          </w:tcPr>
          <w:p>
            <w:pPr>
              <w:pStyle w:val="TableParagraph"/>
              <w:rPr>
                <w:rFonts w:ascii="Times New Roman"/>
                <w:sz w:val="16"/>
              </w:rPr>
            </w:pPr>
          </w:p>
        </w:tc>
        <w:tc>
          <w:tcPr>
            <w:tcW w:w="823"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247" w:right="268"/>
              <w:jc w:val="center"/>
              <w:rPr>
                <w:rFonts w:ascii="Calibri" w:hAnsi="Calibri"/>
                <w:sz w:val="24"/>
              </w:rPr>
            </w:pPr>
            <w:r>
              <w:rPr>
                <w:rFonts w:ascii="Calibri" w:hAnsi="Calibri"/>
                <w:w w:val="75"/>
                <w:sz w:val="24"/>
              </w:rPr>
              <w:t>LäL</w:t>
            </w:r>
          </w:p>
        </w:tc>
      </w:tr>
    </w:tbl>
    <w:p>
      <w:pPr>
        <w:pStyle w:val="BodyText"/>
        <w:spacing w:before="4"/>
        <w:rPr>
          <w:i/>
          <w:sz w:val="13"/>
        </w:rPr>
      </w:pPr>
    </w:p>
    <w:p>
      <w:pPr>
        <w:tabs>
          <w:tab w:pos="626" w:val="left" w:leader="none"/>
          <w:tab w:pos="2399" w:val="left" w:leader="none"/>
        </w:tabs>
        <w:spacing w:before="97"/>
        <w:ind w:left="233" w:right="0" w:firstLine="0"/>
        <w:jc w:val="left"/>
        <w:rPr>
          <w:rFonts w:ascii="Calibri" w:hAnsi="Calibri"/>
          <w:sz w:val="24"/>
        </w:rPr>
      </w:pPr>
      <w:r>
        <w:rPr/>
        <w:pict>
          <v:line style="position:absolute;mso-position-horizontal-relative:page;mso-position-vertical-relative:paragraph;z-index:-334754816" from="197.210999pt,-42.019566pt" to="239.690999pt,-42.019566pt" stroked="true" strokeweight="1.5pt" strokecolor="#000000">
            <v:stroke dashstyle="solid"/>
            <w10:wrap type="none"/>
          </v:line>
        </w:pict>
      </w:r>
      <w:r>
        <w:rPr/>
        <w:pict>
          <v:line style="position:absolute;mso-position-horizontal-relative:page;mso-position-vertical-relative:paragraph;z-index:-334753792" from="261.890991pt,-42.019566pt" to="304.430991pt,-42.019566pt" stroked="true" strokeweight="1.5pt" strokecolor="#000000">
            <v:stroke dashstyle="solid"/>
            <w10:wrap type="none"/>
          </v:line>
        </w:pict>
      </w:r>
      <w:r>
        <w:rPr/>
        <w:pict>
          <v:line style="position:absolute;mso-position-horizontal-relative:page;mso-position-vertical-relative:paragraph;z-index:-334752768" from="334.851013pt,-42.019566pt" to="377.391013pt,-42.019566pt" stroked="true" strokeweight="1.5pt" strokecolor="#000000">
            <v:stroke dashstyle="solid"/>
            <w10:wrap type="none"/>
          </v:line>
        </w:pict>
      </w:r>
      <w:r>
        <w:rPr/>
        <w:pict>
          <v:line style="position:absolute;mso-position-horizontal-relative:page;mso-position-vertical-relative:paragraph;z-index:-334751744" from="397.790985pt,-42.019566pt" to="440.330985pt,-42.019566pt" stroked="true" strokeweight="1.5pt" strokecolor="#000000">
            <v:stroke dashstyle="solid"/>
            <w10:wrap type="none"/>
          </v:line>
        </w:pict>
      </w:r>
      <w:r>
        <w:rPr/>
        <w:pict>
          <v:line style="position:absolute;mso-position-horizontal-relative:page;mso-position-vertical-relative:paragraph;z-index:-334750720" from="476.210999pt,-42.019566pt" to="518.690999pt,-42.019566pt" stroked="true" strokeweight="1.5pt" strokecolor="#000000">
            <v:stroke dashstyle="solid"/>
            <w10:wrap type="none"/>
          </v:line>
        </w:pict>
      </w:r>
      <w:r>
        <w:rPr/>
        <w:pict>
          <v:line style="position:absolute;mso-position-horizontal-relative:page;mso-position-vertical-relative:paragraph;z-index:-334749696" from="556.070007pt,-42.019566pt" to="598.550007pt,-42.019566pt" stroked="true" strokeweight="1.5pt" strokecolor="#000000">
            <v:stroke dashstyle="solid"/>
            <w10:wrap type="none"/>
          </v:line>
        </w:pict>
      </w:r>
      <w:r>
        <w:rPr>
          <w:b/>
          <w:i/>
          <w:w w:val="99"/>
          <w:position w:val="-4"/>
          <w:sz w:val="16"/>
        </w:rPr>
        <w:t>10</w:t>
      </w:r>
      <w:r>
        <w:rPr>
          <w:b/>
          <w:i/>
          <w:position w:val="-4"/>
          <w:sz w:val="16"/>
        </w:rPr>
        <w:tab/>
      </w:r>
      <w:r>
        <w:rPr>
          <w:i/>
          <w:w w:val="99"/>
          <w:position w:val="-4"/>
          <w:sz w:val="16"/>
        </w:rPr>
        <w:t>exa</w:t>
      </w:r>
      <w:r>
        <w:rPr>
          <w:i/>
          <w:spacing w:val="-1"/>
          <w:w w:val="99"/>
          <w:position w:val="-4"/>
          <w:sz w:val="16"/>
        </w:rPr>
        <w:t>m</w:t>
      </w:r>
      <w:r>
        <w:rPr>
          <w:i/>
          <w:w w:val="99"/>
          <w:position w:val="-4"/>
          <w:sz w:val="16"/>
        </w:rPr>
        <w:t>ple(s)</w:t>
      </w:r>
      <w:r>
        <w:rPr>
          <w:i/>
          <w:spacing w:val="1"/>
          <w:position w:val="-4"/>
          <w:sz w:val="16"/>
        </w:rPr>
        <w:t> </w:t>
      </w:r>
      <w:r>
        <w:rPr>
          <w:i/>
          <w:w w:val="99"/>
          <w:position w:val="-4"/>
          <w:sz w:val="16"/>
        </w:rPr>
        <w:t>with</w:t>
      </w:r>
      <w:r>
        <w:rPr>
          <w:i/>
          <w:position w:val="-4"/>
          <w:sz w:val="16"/>
        </w:rPr>
        <w:t> </w:t>
      </w:r>
      <w:r>
        <w:rPr>
          <w:i/>
          <w:spacing w:val="1"/>
          <w:w w:val="99"/>
          <w:position w:val="-4"/>
          <w:sz w:val="16"/>
        </w:rPr>
        <w:t>I</w:t>
      </w:r>
      <w:r>
        <w:rPr>
          <w:i/>
          <w:w w:val="99"/>
          <w:position w:val="-4"/>
          <w:sz w:val="16"/>
        </w:rPr>
        <w:t>PA:</w:t>
      </w:r>
      <w:r>
        <w:rPr>
          <w:i/>
          <w:position w:val="-4"/>
          <w:sz w:val="16"/>
        </w:rPr>
        <w:tab/>
      </w:r>
      <w:r>
        <w:rPr>
          <w:w w:val="99"/>
          <w:sz w:val="16"/>
        </w:rPr>
        <w:t>DVD</w:t>
      </w:r>
      <w:r>
        <w:rPr>
          <w:sz w:val="16"/>
        </w:rPr>
        <w:t> </w:t>
      </w:r>
      <w:r>
        <w:rPr>
          <w:w w:val="99"/>
          <w:sz w:val="16"/>
        </w:rPr>
        <w:t>bo</w:t>
      </w:r>
      <w:r>
        <w:rPr>
          <w:spacing w:val="-1"/>
          <w:w w:val="99"/>
          <w:sz w:val="16"/>
        </w:rPr>
        <w:t>x</w:t>
      </w:r>
      <w:r>
        <w:rPr>
          <w:w w:val="99"/>
          <w:sz w:val="16"/>
        </w:rPr>
        <w:t>s</w:t>
      </w:r>
      <w:r>
        <w:rPr>
          <w:w w:val="99"/>
          <w:sz w:val="16"/>
        </w:rPr>
        <w:t>et,</w:t>
      </w:r>
      <w:r>
        <w:rPr>
          <w:spacing w:val="1"/>
          <w:sz w:val="16"/>
        </w:rPr>
        <w:t> </w:t>
      </w:r>
      <w:r>
        <w:rPr>
          <w:spacing w:val="-2"/>
          <w:w w:val="99"/>
          <w:sz w:val="16"/>
        </w:rPr>
        <w:t>y</w:t>
      </w:r>
      <w:r>
        <w:rPr>
          <w:w w:val="99"/>
          <w:sz w:val="16"/>
        </w:rPr>
        <w:t>o</w:t>
      </w:r>
      <w:r>
        <w:rPr>
          <w:w w:val="99"/>
          <w:sz w:val="16"/>
        </w:rPr>
        <w:t>u’ll</w:t>
      </w:r>
      <w:r>
        <w:rPr>
          <w:sz w:val="16"/>
        </w:rPr>
        <w:t> </w:t>
      </w:r>
      <w:r>
        <w:rPr>
          <w:w w:val="99"/>
          <w:sz w:val="16"/>
        </w:rPr>
        <w:t>get</w:t>
      </w:r>
      <w:r>
        <w:rPr>
          <w:sz w:val="16"/>
        </w:rPr>
        <w:t> </w:t>
      </w:r>
      <w:r>
        <w:rPr>
          <w:w w:val="99"/>
          <w:sz w:val="16"/>
        </w:rPr>
        <w:t>the:</w:t>
      </w:r>
      <w:r>
        <w:rPr>
          <w:sz w:val="16"/>
        </w:rPr>
        <w:t>  </w:t>
      </w:r>
      <w:r>
        <w:rPr>
          <w:rFonts w:ascii="Calibri" w:hAnsi="Calibri"/>
          <w:w w:val="62"/>
          <w:sz w:val="24"/>
        </w:rPr>
        <w:t>LÇá</w:t>
      </w:r>
      <w:r>
        <w:rPr>
          <w:rFonts w:ascii="Calibri" w:hAnsi="Calibri"/>
          <w:spacing w:val="-1"/>
          <w:w w:val="62"/>
          <w:sz w:val="24"/>
        </w:rPr>
        <w:t>W</w:t>
      </w:r>
      <w:r>
        <w:rPr>
          <w:rFonts w:ascii="Calibri" w:hAnsi="Calibri"/>
          <w:spacing w:val="-1"/>
          <w:w w:val="64"/>
          <w:sz w:val="24"/>
        </w:rPr>
        <w:t>K</w:t>
      </w:r>
      <w:r>
        <w:rPr>
          <w:rFonts w:ascii="Calibri" w:hAnsi="Calibri"/>
          <w:spacing w:val="-1"/>
          <w:w w:val="242"/>
          <w:sz w:val="24"/>
        </w:rPr>
        <w:t>î</w:t>
      </w:r>
      <w:r>
        <w:rPr>
          <w:rFonts w:ascii="Calibri" w:hAnsi="Calibri"/>
          <w:w w:val="56"/>
          <w:sz w:val="24"/>
        </w:rPr>
        <w:t>áWDÇáWD</w:t>
      </w:r>
      <w:r>
        <w:rPr>
          <w:rFonts w:ascii="Calibri" w:hAnsi="Calibri"/>
          <w:spacing w:val="-2"/>
          <w:w w:val="56"/>
          <w:sz w:val="24"/>
        </w:rPr>
        <w:t>Ä</w:t>
      </w:r>
      <w:r>
        <w:rPr>
          <w:rFonts w:ascii="Calibri" w:hAnsi="Calibri"/>
          <w:w w:val="104"/>
          <w:sz w:val="24"/>
        </w:rPr>
        <w:t>f</w:t>
      </w:r>
      <w:r>
        <w:rPr>
          <w:rFonts w:ascii="Calibri" w:hAnsi="Calibri"/>
          <w:spacing w:val="-1"/>
          <w:w w:val="104"/>
          <w:sz w:val="24"/>
        </w:rPr>
        <w:t>l</w:t>
      </w:r>
      <w:r>
        <w:rPr>
          <w:rFonts w:ascii="Calibri" w:hAnsi="Calibri"/>
          <w:spacing w:val="-1"/>
          <w:w w:val="93"/>
          <w:sz w:val="24"/>
        </w:rPr>
        <w:t>âKëÉ\KàrDÖÉ\Ka]L</w:t>
      </w:r>
    </w:p>
    <w:p>
      <w:pPr>
        <w:pStyle w:val="BodyText"/>
        <w:spacing w:before="10"/>
        <w:rPr>
          <w:rFonts w:ascii="Calibri"/>
          <w:sz w:val="26"/>
        </w:rPr>
      </w:pPr>
    </w:p>
    <w:p>
      <w:pPr>
        <w:tabs>
          <w:tab w:pos="626" w:val="left" w:leader="none"/>
          <w:tab w:pos="2399" w:val="left" w:leader="none"/>
        </w:tabs>
        <w:spacing w:before="0"/>
        <w:ind w:left="322" w:right="0" w:firstLine="0"/>
        <w:jc w:val="left"/>
        <w:rPr>
          <w:sz w:val="16"/>
        </w:rPr>
      </w:pPr>
      <w:r>
        <w:rPr>
          <w:b/>
          <w:i/>
          <w:sz w:val="16"/>
        </w:rPr>
        <w:t>3</w:t>
        <w:tab/>
      </w:r>
      <w:r>
        <w:rPr>
          <w:i/>
          <w:sz w:val="16"/>
        </w:rPr>
        <w:t>suffixes:</w:t>
        <w:tab/>
      </w:r>
      <w:r>
        <w:rPr>
          <w:sz w:val="16"/>
        </w:rPr>
        <w:t>none</w:t>
      </w:r>
    </w:p>
    <w:p>
      <w:pPr>
        <w:pStyle w:val="BodyText"/>
        <w:rPr>
          <w:sz w:val="18"/>
        </w:rPr>
      </w:pPr>
    </w:p>
    <w:p>
      <w:pPr>
        <w:tabs>
          <w:tab w:pos="626" w:val="left" w:leader="none"/>
          <w:tab w:pos="2399" w:val="left" w:leader="none"/>
        </w:tabs>
        <w:spacing w:before="119"/>
        <w:ind w:left="322" w:right="0" w:firstLine="0"/>
        <w:jc w:val="left"/>
        <w:rPr>
          <w:sz w:val="16"/>
        </w:rPr>
      </w:pPr>
      <w:r>
        <w:rPr>
          <w:b/>
          <w:i/>
          <w:sz w:val="16"/>
        </w:rPr>
        <w:t>3</w:t>
        <w:tab/>
      </w:r>
      <w:r>
        <w:rPr>
          <w:i/>
          <w:sz w:val="16"/>
        </w:rPr>
        <w:t>compound</w:t>
      </w:r>
      <w:r>
        <w:rPr>
          <w:i/>
          <w:spacing w:val="-1"/>
          <w:sz w:val="16"/>
        </w:rPr>
        <w:t> </w:t>
      </w:r>
      <w:r>
        <w:rPr>
          <w:i/>
          <w:sz w:val="16"/>
        </w:rPr>
        <w:t>nouns:</w:t>
        <w:tab/>
      </w:r>
      <w:r>
        <w:rPr>
          <w:sz w:val="16"/>
        </w:rPr>
        <w:t>boxset (box + set)</w:t>
      </w:r>
    </w:p>
    <w:p>
      <w:pPr>
        <w:pStyle w:val="BodyText"/>
        <w:spacing w:before="11"/>
        <w:rPr>
          <w:sz w:val="15"/>
        </w:rPr>
      </w:pPr>
    </w:p>
    <w:p>
      <w:pPr>
        <w:tabs>
          <w:tab w:pos="4273" w:val="left" w:leader="none"/>
        </w:tabs>
        <w:spacing w:before="0"/>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504355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04355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2420"/>
        </w:sectPr>
      </w:pPr>
    </w:p>
    <w:p>
      <w:pPr>
        <w:pStyle w:val="BodyText"/>
        <w:spacing w:before="5"/>
        <w:rPr>
          <w:i/>
          <w:sz w:val="25"/>
        </w:rPr>
      </w:pPr>
      <w:r>
        <w:rPr/>
        <w:pict>
          <v:shape style="position:absolute;margin-left:304.550995pt;margin-top:141.600006pt;width:55.45pt;height:17.3pt;mso-position-horizontal-relative:page;mso-position-vertical-relative:page;z-index:-334748672" coordorigin="6091,2832" coordsize="1109,346" path="m6106,2832l6106,3178m6091,3163l7200,3163e" filled="false" stroked="true" strokeweight="1.5pt" strokecolor="#000000">
            <v:path arrowok="t"/>
            <v:stroke dashstyle="solid"/>
            <w10:wrap type="none"/>
          </v:shape>
        </w:pict>
      </w:r>
      <w:r>
        <w:rPr/>
        <w:pict>
          <v:shape style="position:absolute;margin-left:460.19101pt;margin-top:141.600006pt;width:23.95pt;height:17.3pt;mso-position-horizontal-relative:page;mso-position-vertical-relative:page;z-index:-334747648" coordorigin="9204,2832" coordsize="479,346" path="m9219,2832l9219,3178m9204,3163l9683,3163e" filled="false" stroked="true" strokeweight="1.5pt" strokecolor="#000000">
            <v:path arrowok="t"/>
            <v:stroke dashstyle="solid"/>
            <w10:wrap type="none"/>
          </v:shape>
        </w:pict>
      </w:r>
      <w:r>
        <w:rPr/>
        <w:pict>
          <v:shape style="position:absolute;margin-left:523.609985pt;margin-top:141.600006pt;width:51.9pt;height:17.3pt;mso-position-horizontal-relative:page;mso-position-vertical-relative:page;z-index:-334746624" coordorigin="10472,2832" coordsize="1038,346" path="m10487,2832l10487,3178m10472,3163l11510,3163e" filled="false" stroked="true" strokeweight="1.5pt" strokecolor="#000000">
            <v:path arrowok="t"/>
            <v:stroke dashstyle="solid"/>
            <w10:wrap type="none"/>
          </v:shape>
        </w:pict>
      </w:r>
      <w:r>
        <w:rPr/>
        <w:pict>
          <v:line style="position:absolute;mso-position-horizontal-relative:page;mso-position-vertical-relative:page;z-index:-334745600" from="615.73999pt,141.600006pt" to="615.73999pt,158.880006pt" stroked="true" strokeweight="1.5pt" strokecolor="#000000">
            <v:stroke dashstyle="solid"/>
            <w10:wrap type="none"/>
          </v:line>
        </w:pict>
      </w:r>
      <w:r>
        <w:rPr/>
        <w:pict>
          <v:line style="position:absolute;mso-position-horizontal-relative:page;mso-position-vertical-relative:page;z-index:-334744576" from="178.791pt,158.130005pt" to="203.091pt,158.130005pt" stroked="true" strokeweight="1.5pt" strokecolor="#000000">
            <v:stroke dashstyle="solid"/>
            <w10:wrap type="none"/>
          </v:line>
        </w:pict>
      </w:r>
      <w:r>
        <w:rPr/>
        <w:pict>
          <v:line style="position:absolute;mso-position-horizontal-relative:page;mso-position-vertical-relative:page;z-index:-334743552" from="305.300995pt,173.100006pt" to="305.300995pt,190.380006pt" stroked="true" strokeweight="1.5pt" strokecolor="#000000">
            <v:stroke dashstyle="solid"/>
            <w10:wrap type="none"/>
          </v:line>
        </w:pict>
      </w:r>
      <w:r>
        <w:rPr/>
        <w:pict>
          <v:line style="position:absolute;mso-position-horizontal-relative:page;mso-position-vertical-relative:page;z-index:-334742528" from="460.94101pt,173.100006pt" to="460.94101pt,190.380006pt" stroked="true" strokeweight="1.5pt" strokecolor="#000000">
            <v:stroke dashstyle="solid"/>
            <w10:wrap type="none"/>
          </v:line>
        </w:pict>
      </w:r>
      <w:r>
        <w:rPr/>
        <w:pict>
          <v:line style="position:absolute;mso-position-horizontal-relative:page;mso-position-vertical-relative:page;z-index:-334741504" from="524.359985pt,173.100006pt" to="524.359985pt,190.380006pt" stroked="true" strokeweight="1.5pt" strokecolor="#000000">
            <v:stroke dashstyle="solid"/>
            <w10:wrap type="none"/>
          </v:line>
        </w:pict>
      </w:r>
      <w:r>
        <w:rPr/>
        <w:pict>
          <v:line style="position:absolute;mso-position-horizontal-relative:page;mso-position-vertical-relative:page;z-index:-334740480" from="615.73999pt,173.100006pt" to="615.73999pt,190.380006pt" stroked="true" strokeweight="1.5pt" strokecolor="#000000">
            <v:stroke dashstyle="solid"/>
            <w10:wrap type="none"/>
          </v:line>
        </w:pict>
      </w:r>
      <w:r>
        <w:rPr/>
        <w:pict>
          <v:line style="position:absolute;mso-position-horizontal-relative:page;mso-position-vertical-relative:page;z-index:-334739456" from="305.300995pt,230.100006pt" to="305.300995pt,247.380006pt" stroked="true" strokeweight="1.5pt" strokecolor="#000000">
            <v:stroke dashstyle="solid"/>
            <w10:wrap type="none"/>
          </v:line>
        </w:pict>
      </w:r>
      <w:r>
        <w:rPr/>
        <w:pict>
          <v:line style="position:absolute;mso-position-horizontal-relative:page;mso-position-vertical-relative:page;z-index:-334738432" from="460.94101pt,230.100006pt" to="460.94101pt,247.380006pt" stroked="true" strokeweight="1.5pt" strokecolor="#000000">
            <v:stroke dashstyle="solid"/>
            <w10:wrap type="none"/>
          </v:line>
        </w:pict>
      </w:r>
      <w:r>
        <w:rPr/>
        <w:pict>
          <v:line style="position:absolute;mso-position-horizontal-relative:page;mso-position-vertical-relative:page;z-index:-334737408" from="524.359985pt,230.100006pt" to="524.359985pt,247.380006pt" stroked="true" strokeweight="1.5pt" strokecolor="#000000">
            <v:stroke dashstyle="solid"/>
            <w10:wrap type="none"/>
          </v:line>
        </w:pict>
      </w:r>
      <w:r>
        <w:rPr/>
        <w:pict>
          <v:line style="position:absolute;mso-position-horizontal-relative:page;mso-position-vertical-relative:page;z-index:-334736384" from="615.73999pt,230.100006pt" to="615.73999pt,247.380006pt" stroked="true" strokeweight="1.5pt" strokecolor="#000000">
            <v:stroke dashstyle="solid"/>
            <w10:wrap type="none"/>
          </v:line>
        </w:pict>
      </w:r>
      <w:r>
        <w:rPr/>
        <w:pict>
          <v:line style="position:absolute;mso-position-horizontal-relative:page;mso-position-vertical-relative:page;z-index:-334735360" from="243.380997pt,287.100006pt" to="243.380997pt,304.380006pt" stroked="true" strokeweight="1.5pt" strokecolor="#000000">
            <v:stroke dashstyle="solid"/>
            <w10:wrap type="none"/>
          </v:line>
        </w:pict>
      </w:r>
      <w:r>
        <w:rPr/>
        <w:pict>
          <v:line style="position:absolute;mso-position-horizontal-relative:page;mso-position-vertical-relative:page;z-index:-334734336" from="305.300995pt,287.100006pt" to="305.300995pt,304.380006pt" stroked="true" strokeweight="1.5pt" strokecolor="#000000">
            <v:stroke dashstyle="solid"/>
            <w10:wrap type="none"/>
          </v:line>
        </w:pict>
      </w:r>
      <w:r>
        <w:rPr/>
        <w:pict>
          <v:line style="position:absolute;mso-position-horizontal-relative:page;mso-position-vertical-relative:page;z-index:-334733312" from="400.281006pt,287.100006pt" to="400.281006pt,304.380006pt" stroked="true" strokeweight="1.5pt" strokecolor="#000000">
            <v:stroke dashstyle="solid"/>
            <w10:wrap type="none"/>
          </v:line>
        </w:pict>
      </w:r>
      <w:r>
        <w:rPr/>
        <w:pict>
          <v:line style="position:absolute;mso-position-horizontal-relative:page;mso-position-vertical-relative:page;z-index:-334732288" from="460.94101pt,287.100006pt" to="460.94101pt,304.380006pt" stroked="true" strokeweight="1.5pt" strokecolor="#000000">
            <v:stroke dashstyle="solid"/>
            <w10:wrap type="none"/>
          </v:line>
        </w:pict>
      </w:r>
      <w:r>
        <w:rPr/>
        <w:pict>
          <v:line style="position:absolute;mso-position-horizontal-relative:page;mso-position-vertical-relative:page;z-index:-334731264" from="524.359985pt,287.100006pt" to="524.359985pt,304.380006pt" stroked="true" strokeweight="1.5pt" strokecolor="#000000">
            <v:stroke dashstyle="solid"/>
            <w10:wrap type="none"/>
          </v:line>
        </w:pict>
      </w:r>
      <w:r>
        <w:rPr/>
        <w:pict>
          <v:line style="position:absolute;mso-position-horizontal-relative:page;mso-position-vertical-relative:page;z-index:-334730240" from="615.73999pt,287.100006pt" to="615.73999pt,304.380006pt" stroked="true" strokeweight="1.5pt" strokecolor="#000000">
            <v:stroke dashstyle="solid"/>
            <w10:wrap type="none"/>
          </v:line>
        </w:pict>
      </w:r>
      <w:r>
        <w:rPr/>
        <w:pict>
          <v:shape style="position:absolute;margin-left:201.591003pt;margin-top:318.600006pt;width:42.55pt;height:17.3pt;mso-position-horizontal-relative:page;mso-position-vertical-relative:page;z-index:-334729216" coordorigin="4032,6372" coordsize="851,346" path="m4868,6372l4868,6718m4032,6703l4883,6703e" filled="false" stroked="true" strokeweight="1.5pt" strokecolor="#000000">
            <v:path arrowok="t"/>
            <v:stroke dashstyle="solid"/>
            <w10:wrap type="none"/>
          </v:shape>
        </w:pict>
      </w:r>
      <w:r>
        <w:rPr/>
        <w:pict>
          <v:shape style="position:absolute;margin-left:264.591003pt;margin-top:318.600006pt;width:41.5pt;height:17.3pt;mso-position-horizontal-relative:page;mso-position-vertical-relative:page;z-index:-334728192" coordorigin="5292,6372" coordsize="830,346" path="m6106,6372l6106,6718m5292,6703l6121,6703e" filled="false" stroked="true" strokeweight="1.5pt" strokecolor="#000000">
            <v:path arrowok="t"/>
            <v:stroke dashstyle="solid"/>
            <w10:wrap type="none"/>
          </v:shape>
        </w:pict>
      </w:r>
      <w:r>
        <w:rPr/>
        <w:pict>
          <v:shape style="position:absolute;margin-left:358.490997pt;margin-top:318.600006pt;width:42.55pt;height:17.3pt;mso-position-horizontal-relative:page;mso-position-vertical-relative:page;z-index:-334727168" coordorigin="7170,6372" coordsize="851,346" path="m8006,6372l8006,6718m7170,6703l8021,6703e" filled="false" stroked="true" strokeweight="1.5pt" strokecolor="#000000">
            <v:path arrowok="t"/>
            <v:stroke dashstyle="solid"/>
            <w10:wrap type="none"/>
          </v:shape>
        </w:pict>
      </w:r>
      <w:r>
        <w:rPr/>
        <w:pict>
          <v:shape style="position:absolute;margin-left:419.210999pt;margin-top:318.600006pt;width:42.5pt;height:17.3pt;mso-position-horizontal-relative:page;mso-position-vertical-relative:page;z-index:-334726144" coordorigin="8384,6372" coordsize="850,346" path="m9219,6372l9219,6718m8384,6703l9234,6703e" filled="false" stroked="true" strokeweight="1.5pt" strokecolor="#000000">
            <v:path arrowok="t"/>
            <v:stroke dashstyle="solid"/>
            <w10:wrap type="none"/>
          </v:shape>
        </w:pict>
      </w:r>
      <w:r>
        <w:rPr/>
        <w:pict>
          <v:shape style="position:absolute;margin-left:482.631012pt;margin-top:318.600006pt;width:42.5pt;height:17.3pt;mso-position-horizontal-relative:page;mso-position-vertical-relative:page;z-index:-334725120" coordorigin="9653,6372" coordsize="850,346" path="m10487,6372l10487,6718m9653,6703l10502,6703e" filled="false" stroked="true" strokeweight="1.5pt" strokecolor="#000000">
            <v:path arrowok="t"/>
            <v:stroke dashstyle="solid"/>
            <w10:wrap type="none"/>
          </v:shape>
        </w:pict>
      </w:r>
      <w:r>
        <w:rPr/>
        <w:pict>
          <v:line style="position:absolute;mso-position-horizontal-relative:page;mso-position-vertical-relative:page;z-index:-334724096" from="615.73999pt,318.600006pt" to="615.73999pt,335.880006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772"/>
        <w:gridCol w:w="457"/>
        <w:gridCol w:w="822"/>
        <w:gridCol w:w="440"/>
        <w:gridCol w:w="800"/>
        <w:gridCol w:w="1080"/>
        <w:gridCol w:w="822"/>
        <w:gridCol w:w="395"/>
        <w:gridCol w:w="821"/>
        <w:gridCol w:w="450"/>
        <w:gridCol w:w="821"/>
        <w:gridCol w:w="1009"/>
        <w:gridCol w:w="821"/>
        <w:gridCol w:w="556"/>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772" w:type="dxa"/>
            <w:tcBorders>
              <w:right w:val="single" w:sz="12" w:space="0" w:color="000000"/>
            </w:tcBorders>
          </w:tcPr>
          <w:p>
            <w:pPr>
              <w:pStyle w:val="TableParagraph"/>
              <w:spacing w:line="166" w:lineRule="exact" w:before="99"/>
              <w:ind w:left="107"/>
              <w:rPr>
                <w:i/>
                <w:sz w:val="16"/>
              </w:rPr>
            </w:pPr>
            <w:r>
              <w:rPr>
                <w:i/>
                <w:sz w:val="16"/>
              </w:rPr>
              <w:t>vowel sound:</w:t>
            </w:r>
          </w:p>
        </w:tc>
        <w:tc>
          <w:tcPr>
            <w:tcW w:w="457" w:type="dxa"/>
            <w:tcBorders>
              <w:top w:val="single" w:sz="12" w:space="0" w:color="000000"/>
              <w:left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440" w:type="dxa"/>
          </w:tcPr>
          <w:p>
            <w:pPr>
              <w:pStyle w:val="TableParagraph"/>
              <w:rPr>
                <w:rFonts w:ascii="Times New Roman"/>
                <w:sz w:val="16"/>
              </w:rPr>
            </w:pPr>
          </w:p>
        </w:tc>
        <w:tc>
          <w:tcPr>
            <w:tcW w:w="800" w:type="dxa"/>
          </w:tcPr>
          <w:p>
            <w:pPr>
              <w:pStyle w:val="TableParagraph"/>
              <w:rPr>
                <w:rFonts w:ascii="Times New Roman"/>
                <w:sz w:val="16"/>
              </w:rPr>
            </w:pPr>
          </w:p>
        </w:tc>
        <w:tc>
          <w:tcPr>
            <w:tcW w:w="1080" w:type="dxa"/>
            <w:tcBorders>
              <w:top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395" w:type="dxa"/>
          </w:tcPr>
          <w:p>
            <w:pPr>
              <w:pStyle w:val="TableParagraph"/>
              <w:rPr>
                <w:rFonts w:ascii="Times New Roman"/>
                <w:sz w:val="16"/>
              </w:rPr>
            </w:pPr>
          </w:p>
        </w:tc>
        <w:tc>
          <w:tcPr>
            <w:tcW w:w="821" w:type="dxa"/>
          </w:tcPr>
          <w:p>
            <w:pPr>
              <w:pStyle w:val="TableParagraph"/>
              <w:rPr>
                <w:rFonts w:ascii="Times New Roman"/>
                <w:sz w:val="16"/>
              </w:rPr>
            </w:pPr>
          </w:p>
        </w:tc>
        <w:tc>
          <w:tcPr>
            <w:tcW w:w="450" w:type="dxa"/>
            <w:tcBorders>
              <w:top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1009" w:type="dxa"/>
            <w:tcBorders>
              <w:top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556"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772" w:type="dxa"/>
          </w:tcPr>
          <w:p>
            <w:pPr>
              <w:pStyle w:val="TableParagraph"/>
              <w:rPr>
                <w:rFonts w:ascii="Times New Roman"/>
                <w:sz w:val="16"/>
              </w:rPr>
            </w:pPr>
          </w:p>
        </w:tc>
        <w:tc>
          <w:tcPr>
            <w:tcW w:w="457" w:type="dxa"/>
            <w:tcBorders>
              <w:bottom w:val="single" w:sz="12" w:space="0" w:color="000000"/>
            </w:tcBorders>
          </w:tcPr>
          <w:p>
            <w:pPr>
              <w:pStyle w:val="TableParagraph"/>
              <w:rPr>
                <w:rFonts w:ascii="Times New Roman"/>
                <w:sz w:val="16"/>
              </w:rPr>
            </w:pPr>
          </w:p>
        </w:tc>
        <w:tc>
          <w:tcPr>
            <w:tcW w:w="822" w:type="dxa"/>
          </w:tcPr>
          <w:p>
            <w:pPr>
              <w:pStyle w:val="TableParagraph"/>
              <w:rPr>
                <w:rFonts w:ascii="Times New Roman"/>
                <w:sz w:val="16"/>
              </w:rPr>
            </w:pPr>
          </w:p>
        </w:tc>
        <w:tc>
          <w:tcPr>
            <w:tcW w:w="440" w:type="dxa"/>
          </w:tcPr>
          <w:p>
            <w:pPr>
              <w:pStyle w:val="TableParagraph"/>
              <w:rPr>
                <w:rFonts w:ascii="Times New Roman"/>
                <w:sz w:val="16"/>
              </w:rPr>
            </w:pPr>
          </w:p>
        </w:tc>
        <w:tc>
          <w:tcPr>
            <w:tcW w:w="800" w:type="dxa"/>
          </w:tcPr>
          <w:p>
            <w:pPr>
              <w:pStyle w:val="TableParagraph"/>
              <w:rPr>
                <w:rFonts w:ascii="Times New Roman"/>
                <w:sz w:val="16"/>
              </w:rPr>
            </w:pPr>
          </w:p>
        </w:tc>
        <w:tc>
          <w:tcPr>
            <w:tcW w:w="1080" w:type="dxa"/>
            <w:tcBorders>
              <w:bottom w:val="single" w:sz="12" w:space="0" w:color="000000"/>
            </w:tcBorders>
          </w:tcPr>
          <w:p>
            <w:pPr>
              <w:pStyle w:val="TableParagraph"/>
              <w:rPr>
                <w:rFonts w:ascii="Times New Roman"/>
                <w:sz w:val="16"/>
              </w:rPr>
            </w:pPr>
          </w:p>
        </w:tc>
        <w:tc>
          <w:tcPr>
            <w:tcW w:w="822" w:type="dxa"/>
          </w:tcPr>
          <w:p>
            <w:pPr>
              <w:pStyle w:val="TableParagraph"/>
              <w:rPr>
                <w:rFonts w:ascii="Times New Roman"/>
                <w:sz w:val="16"/>
              </w:rPr>
            </w:pPr>
          </w:p>
        </w:tc>
        <w:tc>
          <w:tcPr>
            <w:tcW w:w="395" w:type="dxa"/>
          </w:tcPr>
          <w:p>
            <w:pPr>
              <w:pStyle w:val="TableParagraph"/>
              <w:rPr>
                <w:rFonts w:ascii="Times New Roman"/>
                <w:sz w:val="16"/>
              </w:rPr>
            </w:pPr>
          </w:p>
        </w:tc>
        <w:tc>
          <w:tcPr>
            <w:tcW w:w="821" w:type="dxa"/>
          </w:tcPr>
          <w:p>
            <w:pPr>
              <w:pStyle w:val="TableParagraph"/>
              <w:rPr>
                <w:rFonts w:ascii="Times New Roman"/>
                <w:sz w:val="16"/>
              </w:rPr>
            </w:pPr>
          </w:p>
        </w:tc>
        <w:tc>
          <w:tcPr>
            <w:tcW w:w="450" w:type="dxa"/>
            <w:tcBorders>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1009" w:type="dxa"/>
            <w:tcBorders>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556"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772" w:type="dxa"/>
            <w:tcBorders>
              <w:right w:val="single" w:sz="12" w:space="0" w:color="000000"/>
            </w:tcBorders>
          </w:tcPr>
          <w:p>
            <w:pPr>
              <w:pStyle w:val="TableParagraph"/>
              <w:spacing w:line="166" w:lineRule="exact" w:before="99"/>
              <w:ind w:left="107"/>
              <w:rPr>
                <w:i/>
                <w:sz w:val="16"/>
              </w:rPr>
            </w:pPr>
            <w:r>
              <w:rPr>
                <w:i/>
                <w:sz w:val="16"/>
              </w:rPr>
              <w:t>stressed syllable:</w:t>
            </w:r>
          </w:p>
        </w:tc>
        <w:tc>
          <w:tcPr>
            <w:tcW w:w="45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440" w:type="dxa"/>
          </w:tcPr>
          <w:p>
            <w:pPr>
              <w:pStyle w:val="TableParagraph"/>
              <w:rPr>
                <w:rFonts w:ascii="Times New Roman"/>
                <w:sz w:val="16"/>
              </w:rPr>
            </w:pPr>
          </w:p>
        </w:tc>
        <w:tc>
          <w:tcPr>
            <w:tcW w:w="800" w:type="dxa"/>
          </w:tcPr>
          <w:p>
            <w:pPr>
              <w:pStyle w:val="TableParagraph"/>
              <w:rPr>
                <w:rFonts w:ascii="Times New Roman"/>
                <w:sz w:val="16"/>
              </w:rPr>
            </w:pPr>
          </w:p>
        </w:tc>
        <w:tc>
          <w:tcPr>
            <w:tcW w:w="108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395" w:type="dxa"/>
          </w:tcPr>
          <w:p>
            <w:pPr>
              <w:pStyle w:val="TableParagraph"/>
              <w:rPr>
                <w:rFonts w:ascii="Times New Roman"/>
                <w:sz w:val="16"/>
              </w:rPr>
            </w:pPr>
          </w:p>
        </w:tc>
        <w:tc>
          <w:tcPr>
            <w:tcW w:w="821" w:type="dxa"/>
          </w:tcPr>
          <w:p>
            <w:pPr>
              <w:pStyle w:val="TableParagraph"/>
              <w:rPr>
                <w:rFonts w:ascii="Times New Roman"/>
                <w:sz w:val="16"/>
              </w:rPr>
            </w:pPr>
          </w:p>
        </w:tc>
        <w:tc>
          <w:tcPr>
            <w:tcW w:w="45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100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556"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772" w:type="dxa"/>
          </w:tcPr>
          <w:p>
            <w:pPr>
              <w:pStyle w:val="TableParagraph"/>
              <w:rPr>
                <w:i/>
                <w:sz w:val="18"/>
              </w:rPr>
            </w:pPr>
          </w:p>
          <w:p>
            <w:pPr>
              <w:pStyle w:val="TableParagraph"/>
              <w:spacing w:before="132"/>
              <w:ind w:left="107"/>
              <w:rPr>
                <w:i/>
                <w:sz w:val="16"/>
              </w:rPr>
            </w:pPr>
            <w:r>
              <w:rPr>
                <w:i/>
                <w:sz w:val="16"/>
              </w:rPr>
              <w:t>content word:</w:t>
            </w:r>
          </w:p>
        </w:tc>
        <w:tc>
          <w:tcPr>
            <w:tcW w:w="457" w:type="dxa"/>
            <w:tcBorders>
              <w:top w:val="single" w:sz="12" w:space="0" w:color="000000"/>
              <w:bottom w:val="single" w:sz="12" w:space="0" w:color="000000"/>
            </w:tcBorders>
          </w:tcPr>
          <w:p>
            <w:pPr>
              <w:pStyle w:val="TableParagraph"/>
              <w:rPr>
                <w:i/>
                <w:sz w:val="18"/>
              </w:rPr>
            </w:pPr>
          </w:p>
          <w:p>
            <w:pPr>
              <w:pStyle w:val="TableParagraph"/>
              <w:spacing w:before="131"/>
              <w:ind w:left="-14"/>
              <w:rPr>
                <w:b/>
                <w:sz w:val="16"/>
              </w:rPr>
            </w:pPr>
            <w:r>
              <w:rPr>
                <w:b/>
                <w:w w:val="99"/>
                <w:sz w:val="16"/>
                <w:shd w:fill="C0C0C0" w:color="auto" w:val="clear"/>
              </w:rPr>
              <w:t> </w:t>
            </w:r>
            <w:r>
              <w:rPr>
                <w:b/>
                <w:sz w:val="16"/>
                <w:shd w:fill="C0C0C0" w:color="auto" w:val="clear"/>
              </w:rPr>
              <w:t>  get </w:t>
            </w:r>
          </w:p>
        </w:tc>
        <w:tc>
          <w:tcPr>
            <w:tcW w:w="822" w:type="dxa"/>
          </w:tcPr>
          <w:p>
            <w:pPr>
              <w:pStyle w:val="TableParagraph"/>
              <w:rPr>
                <w:rFonts w:ascii="Times New Roman"/>
                <w:sz w:val="16"/>
              </w:rPr>
            </w:pPr>
          </w:p>
        </w:tc>
        <w:tc>
          <w:tcPr>
            <w:tcW w:w="440" w:type="dxa"/>
          </w:tcPr>
          <w:p>
            <w:pPr>
              <w:pStyle w:val="TableParagraph"/>
              <w:rPr>
                <w:rFonts w:ascii="Times New Roman"/>
                <w:sz w:val="16"/>
              </w:rPr>
            </w:pPr>
          </w:p>
        </w:tc>
        <w:tc>
          <w:tcPr>
            <w:tcW w:w="800" w:type="dxa"/>
          </w:tcPr>
          <w:p>
            <w:pPr>
              <w:pStyle w:val="TableParagraph"/>
              <w:rPr>
                <w:rFonts w:ascii="Times New Roman"/>
                <w:sz w:val="16"/>
              </w:rPr>
            </w:pPr>
          </w:p>
        </w:tc>
        <w:tc>
          <w:tcPr>
            <w:tcW w:w="1080" w:type="dxa"/>
            <w:tcBorders>
              <w:top w:val="single" w:sz="12" w:space="0" w:color="000000"/>
              <w:bottom w:val="single" w:sz="12" w:space="0" w:color="000000"/>
            </w:tcBorders>
          </w:tcPr>
          <w:p>
            <w:pPr>
              <w:pStyle w:val="TableParagraph"/>
              <w:rPr>
                <w:i/>
                <w:sz w:val="18"/>
              </w:rPr>
            </w:pPr>
          </w:p>
          <w:p>
            <w:pPr>
              <w:pStyle w:val="TableParagraph"/>
              <w:spacing w:before="131"/>
              <w:ind w:left="-19"/>
              <w:rPr>
                <w:b/>
                <w:sz w:val="16"/>
              </w:rPr>
            </w:pPr>
            <w:r>
              <w:rPr>
                <w:b/>
                <w:w w:val="99"/>
                <w:sz w:val="16"/>
                <w:shd w:fill="C0C0C0" w:color="auto" w:val="clear"/>
              </w:rPr>
              <w:t> </w:t>
            </w:r>
            <w:r>
              <w:rPr>
                <w:b/>
                <w:sz w:val="16"/>
                <w:shd w:fill="C0C0C0" w:color="auto" w:val="clear"/>
              </w:rPr>
              <w:t>  soundtrack </w:t>
            </w:r>
          </w:p>
        </w:tc>
        <w:tc>
          <w:tcPr>
            <w:tcW w:w="822" w:type="dxa"/>
          </w:tcPr>
          <w:p>
            <w:pPr>
              <w:pStyle w:val="TableParagraph"/>
              <w:rPr>
                <w:rFonts w:ascii="Times New Roman"/>
                <w:sz w:val="16"/>
              </w:rPr>
            </w:pPr>
          </w:p>
        </w:tc>
        <w:tc>
          <w:tcPr>
            <w:tcW w:w="395" w:type="dxa"/>
          </w:tcPr>
          <w:p>
            <w:pPr>
              <w:pStyle w:val="TableParagraph"/>
              <w:rPr>
                <w:rFonts w:ascii="Times New Roman"/>
                <w:sz w:val="16"/>
              </w:rPr>
            </w:pPr>
          </w:p>
        </w:tc>
        <w:tc>
          <w:tcPr>
            <w:tcW w:w="821" w:type="dxa"/>
          </w:tcPr>
          <w:p>
            <w:pPr>
              <w:pStyle w:val="TableParagraph"/>
              <w:rPr>
                <w:rFonts w:ascii="Times New Roman"/>
                <w:sz w:val="16"/>
              </w:rPr>
            </w:pPr>
          </w:p>
        </w:tc>
        <w:tc>
          <w:tcPr>
            <w:tcW w:w="450" w:type="dxa"/>
            <w:tcBorders>
              <w:top w:val="single" w:sz="12" w:space="0" w:color="000000"/>
              <w:bottom w:val="single" w:sz="12" w:space="0" w:color="000000"/>
            </w:tcBorders>
          </w:tcPr>
          <w:p>
            <w:pPr>
              <w:pStyle w:val="TableParagraph"/>
              <w:rPr>
                <w:i/>
                <w:sz w:val="18"/>
              </w:rPr>
            </w:pPr>
          </w:p>
          <w:p>
            <w:pPr>
              <w:pStyle w:val="TableParagraph"/>
              <w:spacing w:before="131"/>
              <w:ind w:left="-23"/>
              <w:rPr>
                <w:b/>
                <w:sz w:val="16"/>
              </w:rPr>
            </w:pPr>
            <w:r>
              <w:rPr>
                <w:b/>
                <w:w w:val="99"/>
                <w:sz w:val="16"/>
                <w:shd w:fill="C0C0C0" w:color="auto" w:val="clear"/>
              </w:rPr>
              <w:t> </w:t>
            </w:r>
            <w:r>
              <w:rPr>
                <w:b/>
                <w:sz w:val="16"/>
                <w:shd w:fill="C0C0C0" w:color="auto" w:val="clear"/>
              </w:rPr>
              <w:t>  CD </w:t>
            </w:r>
          </w:p>
        </w:tc>
        <w:tc>
          <w:tcPr>
            <w:tcW w:w="821" w:type="dxa"/>
          </w:tcPr>
          <w:p>
            <w:pPr>
              <w:pStyle w:val="TableParagraph"/>
              <w:rPr>
                <w:rFonts w:ascii="Times New Roman"/>
                <w:sz w:val="16"/>
              </w:rPr>
            </w:pPr>
          </w:p>
        </w:tc>
        <w:tc>
          <w:tcPr>
            <w:tcW w:w="1009" w:type="dxa"/>
            <w:tcBorders>
              <w:top w:val="single" w:sz="12" w:space="0" w:color="000000"/>
              <w:bottom w:val="single" w:sz="12" w:space="0" w:color="000000"/>
            </w:tcBorders>
          </w:tcPr>
          <w:p>
            <w:pPr>
              <w:pStyle w:val="TableParagraph"/>
              <w:rPr>
                <w:i/>
                <w:sz w:val="18"/>
              </w:rPr>
            </w:pPr>
          </w:p>
          <w:p>
            <w:pPr>
              <w:pStyle w:val="TableParagraph"/>
              <w:spacing w:before="131"/>
              <w:ind w:left="-26"/>
              <w:rPr>
                <w:b/>
                <w:sz w:val="16"/>
              </w:rPr>
            </w:pPr>
            <w:r>
              <w:rPr>
                <w:b/>
                <w:w w:val="99"/>
                <w:sz w:val="16"/>
                <w:shd w:fill="C0C0C0" w:color="auto" w:val="clear"/>
              </w:rPr>
              <w:t> </w:t>
            </w:r>
            <w:r>
              <w:rPr>
                <w:b/>
                <w:sz w:val="16"/>
                <w:shd w:fill="C0C0C0" w:color="auto" w:val="clear"/>
              </w:rPr>
              <w:t>  absolutely </w:t>
            </w:r>
          </w:p>
        </w:tc>
        <w:tc>
          <w:tcPr>
            <w:tcW w:w="821" w:type="dxa"/>
          </w:tcPr>
          <w:p>
            <w:pPr>
              <w:pStyle w:val="TableParagraph"/>
              <w:rPr>
                <w:rFonts w:ascii="Times New Roman"/>
                <w:sz w:val="16"/>
              </w:rPr>
            </w:pPr>
          </w:p>
        </w:tc>
        <w:tc>
          <w:tcPr>
            <w:tcW w:w="556" w:type="dxa"/>
            <w:tcBorders>
              <w:top w:val="single" w:sz="12" w:space="0" w:color="000000"/>
              <w:bottom w:val="single" w:sz="12" w:space="0" w:color="000000"/>
            </w:tcBorders>
          </w:tcPr>
          <w:p>
            <w:pPr>
              <w:pStyle w:val="TableParagraph"/>
              <w:rPr>
                <w:i/>
                <w:sz w:val="18"/>
              </w:rPr>
            </w:pPr>
          </w:p>
          <w:p>
            <w:pPr>
              <w:pStyle w:val="TableParagraph"/>
              <w:spacing w:before="131"/>
              <w:ind w:left="-28"/>
              <w:rPr>
                <w:b/>
                <w:sz w:val="16"/>
              </w:rPr>
            </w:pPr>
            <w:r>
              <w:rPr>
                <w:b/>
                <w:w w:val="99"/>
                <w:sz w:val="16"/>
                <w:shd w:fill="C0C0C0" w:color="auto" w:val="clear"/>
              </w:rPr>
              <w:t> </w:t>
            </w:r>
            <w:r>
              <w:rPr>
                <w:b/>
                <w:sz w:val="16"/>
                <w:shd w:fill="C0C0C0" w:color="auto" w:val="clear"/>
              </w:rPr>
              <w:t>  free.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772" w:type="dxa"/>
            <w:tcBorders>
              <w:right w:val="single" w:sz="12" w:space="0" w:color="000000"/>
            </w:tcBorders>
          </w:tcPr>
          <w:p>
            <w:pPr>
              <w:pStyle w:val="TableParagraph"/>
              <w:spacing w:line="166" w:lineRule="exact" w:before="99"/>
              <w:ind w:left="107"/>
              <w:rPr>
                <w:i/>
                <w:sz w:val="16"/>
              </w:rPr>
            </w:pPr>
            <w:r>
              <w:rPr>
                <w:i/>
                <w:sz w:val="16"/>
              </w:rPr>
              <w:t>no. of syllables:</w:t>
            </w:r>
          </w:p>
        </w:tc>
        <w:tc>
          <w:tcPr>
            <w:tcW w:w="45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440" w:type="dxa"/>
          </w:tcPr>
          <w:p>
            <w:pPr>
              <w:pStyle w:val="TableParagraph"/>
              <w:rPr>
                <w:rFonts w:ascii="Times New Roman"/>
                <w:sz w:val="16"/>
              </w:rPr>
            </w:pPr>
          </w:p>
        </w:tc>
        <w:tc>
          <w:tcPr>
            <w:tcW w:w="800" w:type="dxa"/>
          </w:tcPr>
          <w:p>
            <w:pPr>
              <w:pStyle w:val="TableParagraph"/>
              <w:rPr>
                <w:rFonts w:ascii="Times New Roman"/>
                <w:sz w:val="16"/>
              </w:rPr>
            </w:pPr>
          </w:p>
        </w:tc>
        <w:tc>
          <w:tcPr>
            <w:tcW w:w="108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395" w:type="dxa"/>
          </w:tcPr>
          <w:p>
            <w:pPr>
              <w:pStyle w:val="TableParagraph"/>
              <w:rPr>
                <w:rFonts w:ascii="Times New Roman"/>
                <w:sz w:val="16"/>
              </w:rPr>
            </w:pPr>
          </w:p>
        </w:tc>
        <w:tc>
          <w:tcPr>
            <w:tcW w:w="821" w:type="dxa"/>
          </w:tcPr>
          <w:p>
            <w:pPr>
              <w:pStyle w:val="TableParagraph"/>
              <w:rPr>
                <w:rFonts w:ascii="Times New Roman"/>
                <w:sz w:val="16"/>
              </w:rPr>
            </w:pPr>
          </w:p>
        </w:tc>
        <w:tc>
          <w:tcPr>
            <w:tcW w:w="45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100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556"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772" w:type="dxa"/>
          </w:tcPr>
          <w:p>
            <w:pPr>
              <w:pStyle w:val="TableParagraph"/>
              <w:rPr>
                <w:i/>
                <w:sz w:val="18"/>
              </w:rPr>
            </w:pPr>
          </w:p>
          <w:p>
            <w:pPr>
              <w:pStyle w:val="TableParagraph"/>
              <w:spacing w:before="132"/>
              <w:ind w:left="107"/>
              <w:rPr>
                <w:i/>
                <w:sz w:val="16"/>
              </w:rPr>
            </w:pPr>
            <w:r>
              <w:rPr>
                <w:i/>
                <w:sz w:val="16"/>
              </w:rPr>
              <w:t>function word:</w:t>
            </w:r>
          </w:p>
        </w:tc>
        <w:tc>
          <w:tcPr>
            <w:tcW w:w="457" w:type="dxa"/>
            <w:tcBorders>
              <w:top w:val="single" w:sz="12" w:space="0" w:color="000000"/>
            </w:tcBorders>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440" w:type="dxa"/>
          </w:tcPr>
          <w:p>
            <w:pPr>
              <w:pStyle w:val="TableParagraph"/>
              <w:rPr>
                <w:i/>
                <w:sz w:val="18"/>
              </w:rPr>
            </w:pPr>
          </w:p>
          <w:p>
            <w:pPr>
              <w:pStyle w:val="TableParagraph"/>
              <w:spacing w:before="131"/>
              <w:ind w:left="-17"/>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20"/>
                <w:sz w:val="16"/>
                <w:shd w:fill="C0C0C0" w:color="auto" w:val="clear"/>
              </w:rPr>
              <w:t> </w:t>
            </w:r>
          </w:p>
        </w:tc>
        <w:tc>
          <w:tcPr>
            <w:tcW w:w="800" w:type="dxa"/>
            <w:tcBorders>
              <w:bottom w:val="single" w:sz="12" w:space="0" w:color="000000"/>
            </w:tcBorders>
          </w:tcPr>
          <w:p>
            <w:pPr>
              <w:pStyle w:val="TableParagraph"/>
              <w:rPr>
                <w:rFonts w:ascii="Times New Roman"/>
                <w:sz w:val="16"/>
              </w:rPr>
            </w:pPr>
          </w:p>
        </w:tc>
        <w:tc>
          <w:tcPr>
            <w:tcW w:w="1080" w:type="dxa"/>
            <w:tcBorders>
              <w:top w:val="single" w:sz="12" w:space="0" w:color="000000"/>
            </w:tcBorders>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395" w:type="dxa"/>
          </w:tcPr>
          <w:p>
            <w:pPr>
              <w:pStyle w:val="TableParagraph"/>
              <w:rPr>
                <w:i/>
                <w:sz w:val="18"/>
              </w:rPr>
            </w:pPr>
          </w:p>
          <w:p>
            <w:pPr>
              <w:pStyle w:val="TableParagraph"/>
              <w:spacing w:before="131"/>
              <w:ind w:left="-21" w:right="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on</w:t>
            </w:r>
            <w:r>
              <w:rPr>
                <w:spacing w:val="19"/>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450"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1009"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556"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772" w:type="dxa"/>
          </w:tcPr>
          <w:p>
            <w:pPr>
              <w:pStyle w:val="TableParagraph"/>
              <w:spacing w:line="166" w:lineRule="exact" w:before="99"/>
              <w:ind w:left="107"/>
              <w:rPr>
                <w:i/>
                <w:sz w:val="16"/>
              </w:rPr>
            </w:pPr>
            <w:r>
              <w:rPr>
                <w:i/>
                <w:sz w:val="16"/>
              </w:rPr>
              <w:t>connecting sounds:</w:t>
            </w:r>
          </w:p>
        </w:tc>
        <w:tc>
          <w:tcPr>
            <w:tcW w:w="457"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40" w:type="dxa"/>
            <w:tcBorders>
              <w:right w:val="single" w:sz="12" w:space="0" w:color="000000"/>
            </w:tcBorders>
          </w:tcPr>
          <w:p>
            <w:pPr>
              <w:pStyle w:val="TableParagraph"/>
              <w:rPr>
                <w:rFonts w:ascii="Times New Roman"/>
                <w:sz w:val="16"/>
              </w:rPr>
            </w:pPr>
          </w:p>
        </w:tc>
        <w:tc>
          <w:tcPr>
            <w:tcW w:w="80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1080"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95"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50"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1009"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56"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772" w:type="dxa"/>
          </w:tcPr>
          <w:p>
            <w:pPr>
              <w:pStyle w:val="TableParagraph"/>
              <w:spacing w:line="165" w:lineRule="exact" w:before="99"/>
              <w:ind w:left="107"/>
              <w:rPr>
                <w:i/>
                <w:sz w:val="16"/>
              </w:rPr>
            </w:pPr>
            <w:r>
              <w:rPr>
                <w:i/>
                <w:sz w:val="16"/>
              </w:rPr>
              <w:t>weak forms:</w:t>
            </w:r>
          </w:p>
        </w:tc>
        <w:tc>
          <w:tcPr>
            <w:tcW w:w="457" w:type="dxa"/>
          </w:tcPr>
          <w:p>
            <w:pPr>
              <w:pStyle w:val="TableParagraph"/>
              <w:rPr>
                <w:rFonts w:ascii="Times New Roman"/>
                <w:sz w:val="16"/>
              </w:rPr>
            </w:pPr>
          </w:p>
        </w:tc>
        <w:tc>
          <w:tcPr>
            <w:tcW w:w="822" w:type="dxa"/>
            <w:tcBorders>
              <w:top w:val="single" w:sz="12" w:space="0" w:color="000000"/>
              <w:bottom w:val="single" w:sz="12" w:space="0" w:color="000000"/>
            </w:tcBorders>
          </w:tcPr>
          <w:p>
            <w:pPr>
              <w:pStyle w:val="TableParagraph"/>
              <w:rPr>
                <w:rFonts w:ascii="Times New Roman"/>
                <w:sz w:val="16"/>
              </w:rPr>
            </w:pPr>
          </w:p>
        </w:tc>
        <w:tc>
          <w:tcPr>
            <w:tcW w:w="440" w:type="dxa"/>
          </w:tcPr>
          <w:p>
            <w:pPr>
              <w:pStyle w:val="TableParagraph"/>
              <w:spacing w:line="166" w:lineRule="exact" w:before="98"/>
              <w:ind w:right="3"/>
              <w:jc w:val="center"/>
              <w:rPr>
                <w:b/>
                <w:sz w:val="16"/>
              </w:rPr>
            </w:pPr>
            <w:r>
              <w:rPr>
                <w:b/>
                <w:color w:val="969696"/>
                <w:w w:val="99"/>
                <w:sz w:val="16"/>
              </w:rPr>
              <w:t>W</w:t>
            </w:r>
          </w:p>
        </w:tc>
        <w:tc>
          <w:tcPr>
            <w:tcW w:w="800" w:type="dxa"/>
            <w:tcBorders>
              <w:top w:val="single" w:sz="12" w:space="0" w:color="000000"/>
              <w:bottom w:val="single" w:sz="12" w:space="0" w:color="000000"/>
            </w:tcBorders>
          </w:tcPr>
          <w:p>
            <w:pPr>
              <w:pStyle w:val="TableParagraph"/>
              <w:rPr>
                <w:rFonts w:ascii="Times New Roman"/>
                <w:sz w:val="16"/>
              </w:rPr>
            </w:pPr>
          </w:p>
        </w:tc>
        <w:tc>
          <w:tcPr>
            <w:tcW w:w="1080" w:type="dxa"/>
          </w:tcPr>
          <w:p>
            <w:pPr>
              <w:pStyle w:val="TableParagraph"/>
              <w:rPr>
                <w:rFonts w:ascii="Times New Roman"/>
                <w:sz w:val="16"/>
              </w:rPr>
            </w:pPr>
          </w:p>
        </w:tc>
        <w:tc>
          <w:tcPr>
            <w:tcW w:w="822" w:type="dxa"/>
            <w:tcBorders>
              <w:top w:val="single" w:sz="12" w:space="0" w:color="000000"/>
              <w:bottom w:val="single" w:sz="12" w:space="0" w:color="000000"/>
            </w:tcBorders>
          </w:tcPr>
          <w:p>
            <w:pPr>
              <w:pStyle w:val="TableParagraph"/>
              <w:rPr>
                <w:rFonts w:ascii="Times New Roman"/>
                <w:sz w:val="16"/>
              </w:rPr>
            </w:pPr>
          </w:p>
        </w:tc>
        <w:tc>
          <w:tcPr>
            <w:tcW w:w="395" w:type="dxa"/>
          </w:tcPr>
          <w:p>
            <w:pPr>
              <w:pStyle w:val="TableParagraph"/>
              <w:spacing w:line="166" w:lineRule="exact" w:before="98"/>
              <w:ind w:right="12"/>
              <w:jc w:val="center"/>
              <w:rPr>
                <w:b/>
                <w:sz w:val="16"/>
              </w:rPr>
            </w:pPr>
            <w:r>
              <w:rPr>
                <w:b/>
                <w:color w:val="969696"/>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450"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1009"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556"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772" w:type="dxa"/>
          </w:tcPr>
          <w:p>
            <w:pPr>
              <w:pStyle w:val="TableParagraph"/>
              <w:spacing w:line="166" w:lineRule="exact" w:before="99"/>
              <w:ind w:left="107"/>
              <w:rPr>
                <w:i/>
                <w:sz w:val="16"/>
              </w:rPr>
            </w:pPr>
            <w:r>
              <w:rPr>
                <w:i/>
                <w:sz w:val="16"/>
              </w:rPr>
              <w:t>features of C.S.:</w:t>
            </w:r>
          </w:p>
        </w:tc>
        <w:tc>
          <w:tcPr>
            <w:tcW w:w="457"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tcBorders>
          </w:tcPr>
          <w:p>
            <w:pPr>
              <w:pStyle w:val="TableParagraph"/>
              <w:rPr>
                <w:rFonts w:ascii="Times New Roman"/>
                <w:sz w:val="16"/>
              </w:rPr>
            </w:pPr>
          </w:p>
        </w:tc>
        <w:tc>
          <w:tcPr>
            <w:tcW w:w="440" w:type="dxa"/>
            <w:tcBorders>
              <w:right w:val="single" w:sz="12" w:space="0" w:color="000000"/>
            </w:tcBorders>
          </w:tcPr>
          <w:p>
            <w:pPr>
              <w:pStyle w:val="TableParagraph"/>
              <w:rPr>
                <w:rFonts w:ascii="Times New Roman"/>
                <w:sz w:val="16"/>
              </w:rPr>
            </w:pPr>
          </w:p>
        </w:tc>
        <w:tc>
          <w:tcPr>
            <w:tcW w:w="800" w:type="dxa"/>
            <w:tcBorders>
              <w:top w:val="single" w:sz="12" w:space="0" w:color="000000"/>
              <w:left w:val="single" w:sz="12" w:space="0" w:color="000000"/>
            </w:tcBorders>
          </w:tcPr>
          <w:p>
            <w:pPr>
              <w:pStyle w:val="TableParagraph"/>
              <w:rPr>
                <w:rFonts w:ascii="Times New Roman"/>
                <w:sz w:val="16"/>
              </w:rPr>
            </w:pPr>
          </w:p>
        </w:tc>
        <w:tc>
          <w:tcPr>
            <w:tcW w:w="1080"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tcBorders>
          </w:tcPr>
          <w:p>
            <w:pPr>
              <w:pStyle w:val="TableParagraph"/>
              <w:rPr>
                <w:rFonts w:ascii="Times New Roman"/>
                <w:sz w:val="16"/>
              </w:rPr>
            </w:pPr>
          </w:p>
        </w:tc>
        <w:tc>
          <w:tcPr>
            <w:tcW w:w="395"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450"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1009"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56" w:type="dxa"/>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772" w:type="dxa"/>
          </w:tcPr>
          <w:p>
            <w:pPr>
              <w:pStyle w:val="TableParagraph"/>
              <w:rPr>
                <w:rFonts w:ascii="Times New Roman"/>
                <w:sz w:val="16"/>
              </w:rPr>
            </w:pPr>
          </w:p>
        </w:tc>
        <w:tc>
          <w:tcPr>
            <w:tcW w:w="457"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440" w:type="dxa"/>
          </w:tcPr>
          <w:p>
            <w:pPr>
              <w:pStyle w:val="TableParagraph"/>
              <w:rPr>
                <w:rFonts w:ascii="Times New Roman"/>
                <w:sz w:val="16"/>
              </w:rPr>
            </w:pPr>
          </w:p>
        </w:tc>
        <w:tc>
          <w:tcPr>
            <w:tcW w:w="800" w:type="dxa"/>
            <w:tcBorders>
              <w:bottom w:val="single" w:sz="12" w:space="0" w:color="000000"/>
            </w:tcBorders>
          </w:tcPr>
          <w:p>
            <w:pPr>
              <w:pStyle w:val="TableParagraph"/>
              <w:rPr>
                <w:rFonts w:ascii="Times New Roman"/>
                <w:sz w:val="16"/>
              </w:rPr>
            </w:pPr>
          </w:p>
        </w:tc>
        <w:tc>
          <w:tcPr>
            <w:tcW w:w="1080"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395"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50"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1009"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556"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9</w:t>
            </w:r>
          </w:p>
        </w:tc>
        <w:tc>
          <w:tcPr>
            <w:tcW w:w="1772" w:type="dxa"/>
          </w:tcPr>
          <w:p>
            <w:pPr>
              <w:pStyle w:val="TableParagraph"/>
              <w:spacing w:line="166" w:lineRule="exact" w:before="99"/>
              <w:ind w:left="107"/>
              <w:rPr>
                <w:i/>
                <w:sz w:val="16"/>
              </w:rPr>
            </w:pPr>
            <w:r>
              <w:rPr>
                <w:i/>
                <w:sz w:val="16"/>
              </w:rPr>
              <w:t>missing/new sound:</w:t>
            </w:r>
          </w:p>
        </w:tc>
        <w:tc>
          <w:tcPr>
            <w:tcW w:w="457"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40" w:type="dxa"/>
            <w:tcBorders>
              <w:left w:val="single" w:sz="12" w:space="0" w:color="000000"/>
              <w:right w:val="single" w:sz="12" w:space="0" w:color="000000"/>
            </w:tcBorders>
          </w:tcPr>
          <w:p>
            <w:pPr>
              <w:pStyle w:val="TableParagraph"/>
              <w:rPr>
                <w:rFonts w:ascii="Times New Roman"/>
                <w:sz w:val="16"/>
              </w:rPr>
            </w:pPr>
          </w:p>
        </w:tc>
        <w:tc>
          <w:tcPr>
            <w:tcW w:w="80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080"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95"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50"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00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56" w:type="dxa"/>
            <w:tcBorders>
              <w:left w:val="single" w:sz="12" w:space="0" w:color="000000"/>
            </w:tcBorders>
          </w:tcPr>
          <w:p>
            <w:pPr>
              <w:pStyle w:val="TableParagraph"/>
              <w:rPr>
                <w:rFonts w:ascii="Times New Roman"/>
                <w:sz w:val="16"/>
              </w:rPr>
            </w:pPr>
          </w:p>
        </w:tc>
      </w:tr>
    </w:tbl>
    <w:p>
      <w:pPr>
        <w:pStyle w:val="BodyText"/>
        <w:spacing w:before="6" w:after="1"/>
        <w:rPr>
          <w:i/>
          <w:sz w:val="28"/>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
        <w:gridCol w:w="1728"/>
        <w:gridCol w:w="9988"/>
      </w:tblGrid>
      <w:tr>
        <w:trPr>
          <w:trHeight w:val="344" w:hRule="atLeast"/>
        </w:trPr>
        <w:tc>
          <w:tcPr>
            <w:tcW w:w="336" w:type="dxa"/>
          </w:tcPr>
          <w:p>
            <w:pPr>
              <w:pStyle w:val="TableParagraph"/>
              <w:spacing w:line="178" w:lineRule="exact"/>
              <w:ind w:right="106"/>
              <w:jc w:val="right"/>
              <w:rPr>
                <w:b/>
                <w:i/>
                <w:sz w:val="16"/>
              </w:rPr>
            </w:pPr>
            <w:r>
              <w:rPr>
                <w:b/>
                <w:i/>
                <w:w w:val="95"/>
                <w:sz w:val="16"/>
              </w:rPr>
              <w:t>10</w:t>
            </w:r>
          </w:p>
        </w:tc>
        <w:tc>
          <w:tcPr>
            <w:tcW w:w="1728" w:type="dxa"/>
          </w:tcPr>
          <w:p>
            <w:pPr>
              <w:pStyle w:val="TableParagraph"/>
              <w:spacing w:line="180" w:lineRule="exact"/>
              <w:ind w:left="107"/>
              <w:rPr>
                <w:i/>
                <w:sz w:val="16"/>
              </w:rPr>
            </w:pPr>
            <w:r>
              <w:rPr>
                <w:i/>
                <w:sz w:val="16"/>
              </w:rPr>
              <w:t>example(s) with IPA:</w:t>
            </w:r>
          </w:p>
        </w:tc>
        <w:tc>
          <w:tcPr>
            <w:tcW w:w="9988" w:type="dxa"/>
          </w:tcPr>
          <w:p>
            <w:pPr>
              <w:pStyle w:val="TableParagraph"/>
              <w:tabs>
                <w:tab w:pos="9784" w:val="left" w:leader="none"/>
              </w:tabs>
              <w:spacing w:line="180" w:lineRule="exact"/>
              <w:ind w:right="48"/>
              <w:jc w:val="right"/>
              <w:rPr>
                <w:i/>
                <w:sz w:val="16"/>
              </w:rPr>
            </w:pPr>
            <w:r>
              <w:rPr>
                <w:i/>
                <w:w w:val="99"/>
                <w:sz w:val="16"/>
                <w:u w:val="single"/>
              </w:rPr>
              <w:t> </w:t>
            </w:r>
            <w:r>
              <w:rPr>
                <w:i/>
                <w:sz w:val="16"/>
                <w:u w:val="single"/>
              </w:rPr>
              <w:tab/>
            </w:r>
          </w:p>
        </w:tc>
      </w:tr>
      <w:tr>
        <w:trPr>
          <w:trHeight w:val="509" w:hRule="atLeast"/>
        </w:trPr>
        <w:tc>
          <w:tcPr>
            <w:tcW w:w="336" w:type="dxa"/>
          </w:tcPr>
          <w:p>
            <w:pPr>
              <w:pStyle w:val="TableParagraph"/>
              <w:spacing w:before="159"/>
              <w:ind w:right="106"/>
              <w:jc w:val="right"/>
              <w:rPr>
                <w:b/>
                <w:i/>
                <w:sz w:val="16"/>
              </w:rPr>
            </w:pPr>
            <w:r>
              <w:rPr>
                <w:b/>
                <w:i/>
                <w:w w:val="99"/>
                <w:sz w:val="16"/>
              </w:rPr>
              <w:t>3</w:t>
            </w:r>
          </w:p>
        </w:tc>
        <w:tc>
          <w:tcPr>
            <w:tcW w:w="1728" w:type="dxa"/>
          </w:tcPr>
          <w:p>
            <w:pPr>
              <w:pStyle w:val="TableParagraph"/>
              <w:spacing w:before="161"/>
              <w:ind w:left="107"/>
              <w:rPr>
                <w:i/>
                <w:sz w:val="16"/>
              </w:rPr>
            </w:pPr>
            <w:r>
              <w:rPr>
                <w:i/>
                <w:sz w:val="16"/>
              </w:rPr>
              <w:t>suffixes:</w:t>
            </w:r>
          </w:p>
        </w:tc>
        <w:tc>
          <w:tcPr>
            <w:tcW w:w="9988" w:type="dxa"/>
          </w:tcPr>
          <w:p>
            <w:pPr>
              <w:pStyle w:val="TableParagraph"/>
              <w:tabs>
                <w:tab w:pos="9785" w:val="left" w:leader="none"/>
              </w:tabs>
              <w:spacing w:before="161"/>
              <w:ind w:right="48"/>
              <w:jc w:val="right"/>
              <w:rPr>
                <w:i/>
                <w:sz w:val="16"/>
              </w:rPr>
            </w:pPr>
            <w:r>
              <w:rPr>
                <w:i/>
                <w:w w:val="99"/>
                <w:sz w:val="16"/>
                <w:u w:val="single"/>
              </w:rPr>
              <w:t> </w:t>
            </w:r>
            <w:r>
              <w:rPr>
                <w:i/>
                <w:sz w:val="16"/>
                <w:u w:val="single"/>
              </w:rPr>
              <w:tab/>
            </w:r>
          </w:p>
        </w:tc>
      </w:tr>
      <w:tr>
        <w:trPr>
          <w:trHeight w:val="344" w:hRule="atLeast"/>
        </w:trPr>
        <w:tc>
          <w:tcPr>
            <w:tcW w:w="336" w:type="dxa"/>
          </w:tcPr>
          <w:p>
            <w:pPr>
              <w:pStyle w:val="TableParagraph"/>
              <w:spacing w:line="165" w:lineRule="exact" w:before="159"/>
              <w:ind w:right="106"/>
              <w:jc w:val="right"/>
              <w:rPr>
                <w:b/>
                <w:i/>
                <w:sz w:val="16"/>
              </w:rPr>
            </w:pPr>
            <w:r>
              <w:rPr>
                <w:b/>
                <w:i/>
                <w:w w:val="99"/>
                <w:sz w:val="16"/>
              </w:rPr>
              <w:t>3</w:t>
            </w:r>
          </w:p>
        </w:tc>
        <w:tc>
          <w:tcPr>
            <w:tcW w:w="1728" w:type="dxa"/>
          </w:tcPr>
          <w:p>
            <w:pPr>
              <w:pStyle w:val="TableParagraph"/>
              <w:spacing w:line="164" w:lineRule="exact" w:before="161"/>
              <w:ind w:left="107"/>
              <w:rPr>
                <w:i/>
                <w:sz w:val="16"/>
              </w:rPr>
            </w:pPr>
            <w:r>
              <w:rPr>
                <w:i/>
                <w:sz w:val="16"/>
              </w:rPr>
              <w:t>compound nouns:</w:t>
            </w:r>
          </w:p>
        </w:tc>
        <w:tc>
          <w:tcPr>
            <w:tcW w:w="9988" w:type="dxa"/>
          </w:tcPr>
          <w:p>
            <w:pPr>
              <w:pStyle w:val="TableParagraph"/>
              <w:tabs>
                <w:tab w:pos="9784" w:val="left" w:leader="none"/>
              </w:tabs>
              <w:spacing w:line="164" w:lineRule="exact" w:before="161"/>
              <w:ind w:right="48"/>
              <w:jc w:val="right"/>
              <w:rPr>
                <w:i/>
                <w:sz w:val="16"/>
              </w:rPr>
            </w:pPr>
            <w:r>
              <w:rPr>
                <w:i/>
                <w:w w:val="99"/>
                <w:sz w:val="16"/>
                <w:u w:val="single"/>
              </w:rPr>
              <w:t> </w:t>
            </w:r>
            <w:r>
              <w:rPr>
                <w:i/>
                <w:sz w:val="16"/>
                <w:u w:val="single"/>
              </w:rPr>
              <w:tab/>
            </w:r>
          </w:p>
        </w:tc>
      </w:tr>
    </w:tbl>
    <w:p>
      <w:pPr>
        <w:pStyle w:val="BodyText"/>
        <w:spacing w:before="7"/>
        <w:rPr>
          <w:i/>
          <w:sz w:val="23"/>
        </w:rPr>
      </w:pPr>
    </w:p>
    <w:p>
      <w:pPr>
        <w:tabs>
          <w:tab w:pos="4273" w:val="left" w:leader="none"/>
        </w:tabs>
        <w:spacing w:before="95"/>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49977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977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2420"/>
        </w:sectPr>
      </w:pPr>
    </w:p>
    <w:p>
      <w:pPr>
        <w:pStyle w:val="BodyText"/>
        <w:spacing w:before="4"/>
        <w:rPr>
          <w:i/>
          <w:sz w:val="29"/>
        </w:rPr>
      </w:pPr>
    </w:p>
    <w:p>
      <w:pPr>
        <w:tabs>
          <w:tab w:pos="626" w:val="left" w:leader="none"/>
        </w:tabs>
        <w:spacing w:before="96"/>
        <w:ind w:left="322" w:right="0" w:firstLine="0"/>
        <w:jc w:val="left"/>
        <w:rPr>
          <w:i/>
          <w:sz w:val="16"/>
        </w:rPr>
      </w:pPr>
      <w:r>
        <w:rPr/>
        <w:pict>
          <v:shape style="position:absolute;margin-left:645.380005pt;margin-top:-2.248865pt;width:27.7pt;height:17.1pt;mso-position-horizontal-relative:page;mso-position-vertical-relative:paragraph;z-index:252255232" type="#_x0000_t202" filled="false" stroked="true" strokeweight="1.5pt" strokecolor="#000000">
            <v:textbox inset="0,0,0,0">
              <w:txbxContent>
                <w:p>
                  <w:pPr>
                    <w:spacing w:line="289" w:lineRule="exact" w:before="0"/>
                    <w:ind w:left="122" w:right="0" w:firstLine="0"/>
                    <w:jc w:val="left"/>
                    <w:rPr>
                      <w:rFonts w:ascii="Calibri" w:hAnsi="Calibri"/>
                      <w:sz w:val="24"/>
                    </w:rPr>
                  </w:pPr>
                  <w:r>
                    <w:rPr>
                      <w:rFonts w:ascii="Calibri" w:hAnsi="Calibri"/>
                      <w:w w:val="65"/>
                      <w:sz w:val="24"/>
                    </w:rPr>
                    <w:t>LáWL</w:t>
                  </w:r>
                </w:p>
              </w:txbxContent>
            </v:textbox>
            <v:stroke dashstyle="solid"/>
            <w10:wrap type="none"/>
          </v:shape>
        </w:pict>
      </w:r>
      <w:r>
        <w:rPr/>
        <w:pict>
          <v:shape style="position:absolute;margin-left:553.940002pt;margin-top:-2.248865pt;width:50.45pt;height:17.1pt;mso-position-horizontal-relative:page;mso-position-vertical-relative:paragraph;z-index:252256256" type="#_x0000_t202" filled="false" stroked="true" strokeweight="1.5pt" strokecolor="#000000">
            <v:textbox inset="0,0,0,0">
              <w:txbxContent>
                <w:p>
                  <w:pPr>
                    <w:spacing w:line="289" w:lineRule="exact" w:before="0"/>
                    <w:ind w:left="383" w:right="0" w:firstLine="0"/>
                    <w:jc w:val="left"/>
                    <w:rPr>
                      <w:rFonts w:ascii="Calibri" w:hAnsi="Calibri"/>
                      <w:sz w:val="24"/>
                    </w:rPr>
                  </w:pPr>
                  <w:r>
                    <w:rPr>
                      <w:rFonts w:ascii="Calibri" w:hAnsi="Calibri"/>
                      <w:w w:val="85"/>
                      <w:sz w:val="24"/>
                    </w:rPr>
                    <w:t>LìWL</w:t>
                  </w:r>
                </w:p>
              </w:txbxContent>
            </v:textbox>
            <v:stroke dashstyle="solid"/>
            <w10:wrap type="none"/>
          </v:shape>
        </w:pict>
      </w:r>
      <w:r>
        <w:rPr/>
        <w:pict>
          <v:shape style="position:absolute;margin-left:466.101013pt;margin-top:-2.248865pt;width:46.9pt;height:17.1pt;mso-position-horizontal-relative:page;mso-position-vertical-relative:paragraph;z-index:252257280" type="#_x0000_t202" filled="false" stroked="true" strokeweight="1.5pt" strokecolor="#000000">
            <v:textbox inset="0,0,0,0">
              <w:txbxContent>
                <w:p>
                  <w:pPr>
                    <w:spacing w:line="289" w:lineRule="exact" w:before="0"/>
                    <w:ind w:left="445" w:right="0" w:firstLine="0"/>
                    <w:jc w:val="left"/>
                    <w:rPr>
                      <w:rFonts w:ascii="Calibri" w:hAnsi="Calibri"/>
                      <w:sz w:val="24"/>
                    </w:rPr>
                  </w:pPr>
                  <w:r>
                    <w:rPr>
                      <w:rFonts w:ascii="Calibri" w:hAnsi="Calibri"/>
                      <w:w w:val="65"/>
                      <w:sz w:val="24"/>
                    </w:rPr>
                    <w:t>LáWL</w:t>
                  </w:r>
                </w:p>
              </w:txbxContent>
            </v:textbox>
            <v:stroke dashstyle="solid"/>
            <w10:wrap type="none"/>
          </v:shape>
        </w:pict>
      </w:r>
      <w:r>
        <w:rPr/>
        <w:pict>
          <v:shape style="position:absolute;margin-left:310.460999pt;margin-top:-2.248865pt;width:53.95pt;height:17.1pt;mso-position-horizontal-relative:page;mso-position-vertical-relative:paragraph;z-index:252258304" type="#_x0000_t202" filled="false" stroked="true" strokeweight="1.5pt" strokecolor="#000000">
            <v:textbox inset="0,0,0,0">
              <w:txbxContent>
                <w:p>
                  <w:pPr>
                    <w:spacing w:line="289" w:lineRule="exact" w:before="0"/>
                    <w:ind w:left="93" w:right="0" w:firstLine="0"/>
                    <w:jc w:val="left"/>
                    <w:rPr>
                      <w:rFonts w:ascii="Calibri"/>
                      <w:sz w:val="24"/>
                    </w:rPr>
                  </w:pPr>
                  <w:r>
                    <w:rPr>
                      <w:rFonts w:ascii="Calibri"/>
                      <w:sz w:val="24"/>
                    </w:rPr>
                    <w:t>L~rL</w:t>
                  </w:r>
                </w:p>
              </w:txbxContent>
            </v:textbox>
            <v:stroke dashstyle="solid"/>
            <w10:wrap type="none"/>
          </v:shape>
        </w:pict>
      </w:r>
      <w:r>
        <w:rPr/>
        <w:pict>
          <v:shape style="position:absolute;margin-left:179.541pt;margin-top:-2.248865pt;width:28pt;height:17.1pt;mso-position-horizontal-relative:page;mso-position-vertical-relative:paragraph;z-index:252259328" type="#_x0000_t202" filled="false" stroked="true" strokeweight="1.5pt" strokecolor="#000000">
            <v:textbox inset="0,0,0,0">
              <w:txbxContent>
                <w:p>
                  <w:pPr>
                    <w:spacing w:line="289" w:lineRule="exact" w:before="0"/>
                    <w:ind w:left="137" w:right="0" w:firstLine="0"/>
                    <w:jc w:val="left"/>
                    <w:rPr>
                      <w:rFonts w:ascii="Calibri" w:hAnsi="Calibri"/>
                      <w:sz w:val="24"/>
                    </w:rPr>
                  </w:pPr>
                  <w:r>
                    <w:rPr>
                      <w:rFonts w:ascii="Calibri" w:hAnsi="Calibri"/>
                      <w:w w:val="90"/>
                      <w:sz w:val="24"/>
                    </w:rPr>
                    <w:t>LÉL</w:t>
                  </w:r>
                </w:p>
              </w:txbxContent>
            </v:textbox>
            <v:stroke dashstyle="solid"/>
            <w10:wrap type="none"/>
          </v:shape>
        </w:pict>
      </w:r>
      <w:r>
        <w:rPr>
          <w:b/>
          <w:i/>
          <w:sz w:val="16"/>
        </w:rPr>
        <w:t>5</w:t>
        <w:tab/>
      </w:r>
      <w:r>
        <w:rPr>
          <w:i/>
          <w:sz w:val="16"/>
        </w:rPr>
        <w:t>vowel sound:</w:t>
      </w:r>
    </w:p>
    <w:p>
      <w:pPr>
        <w:pStyle w:val="BodyText"/>
        <w:rPr>
          <w:i/>
        </w:rPr>
      </w:pPr>
    </w:p>
    <w:p>
      <w:pPr>
        <w:pStyle w:val="BodyText"/>
        <w:spacing w:before="1"/>
        <w:rPr>
          <w:i/>
          <w:sz w:val="22"/>
        </w:rPr>
      </w:pPr>
    </w:p>
    <w:p>
      <w:pPr>
        <w:tabs>
          <w:tab w:pos="626" w:val="left" w:leader="none"/>
        </w:tabs>
        <w:spacing w:before="1"/>
        <w:ind w:left="322" w:right="0" w:firstLine="0"/>
        <w:jc w:val="left"/>
        <w:rPr>
          <w:i/>
          <w:sz w:val="16"/>
        </w:rPr>
      </w:pPr>
      <w:r>
        <w:rPr/>
        <w:pict>
          <v:shape style="position:absolute;margin-left:645.380005pt;margin-top:-7.539092pt;width:27.7pt;height:17.6pt;mso-position-horizontal-relative:page;mso-position-vertical-relative:paragraph;z-index:252250112" type="#_x0000_t202" filled="false" stroked="true" strokeweight="1.5pt" strokecolor="#000000">
            <v:textbox inset="0,0,0,0">
              <w:txbxContent>
                <w:p>
                  <w:pPr>
                    <w:spacing w:line="319" w:lineRule="exact" w:before="0"/>
                    <w:ind w:left="0" w:right="84"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553.940002pt;margin-top:-7.539092pt;width:50.45pt;height:17.6pt;mso-position-horizontal-relative:page;mso-position-vertical-relative:paragraph;z-index:252251136" type="#_x0000_t202" filled="false" stroked="true" strokeweight="1.5pt" strokecolor="#000000">
            <v:textbox inset="0,0,0,0">
              <w:txbxContent>
                <w:p>
                  <w:pPr>
                    <w:spacing w:line="319" w:lineRule="exact" w:before="0"/>
                    <w:ind w:left="226"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466.101013pt;margin-top:-7.539092pt;width:46.9pt;height:17.6pt;mso-position-horizontal-relative:page;mso-position-vertical-relative:paragraph;z-index:252252160" type="#_x0000_t202" filled="false" stroked="true" strokeweight="1.5pt" strokecolor="#000000">
            <v:textbox inset="0,0,0,0">
              <w:txbxContent>
                <w:p>
                  <w:pPr>
                    <w:spacing w:line="319" w:lineRule="exact" w:before="0"/>
                    <w:ind w:left="165"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310.460999pt;margin-top:-7.539092pt;width:53.95pt;height:17.6pt;mso-position-horizontal-relative:page;mso-position-vertical-relative:paragraph;z-index:252253184" type="#_x0000_t202" filled="false" stroked="true" strokeweight="1.5pt" strokecolor="#000000">
            <v:textbox inset="0,0,0,0">
              <w:txbxContent>
                <w:p>
                  <w:pPr>
                    <w:spacing w:line="319" w:lineRule="exact" w:before="0"/>
                    <w:ind w:left="93"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179.541pt;margin-top:-7.539092pt;width:28pt;height:17.6pt;mso-position-horizontal-relative:page;mso-position-vertical-relative:paragraph;z-index:252254208" type="#_x0000_t202" filled="false" stroked="true" strokeweight="1.5pt" strokecolor="#000000">
            <v:textbox inset="0,0,0,0">
              <w:txbxContent>
                <w:p>
                  <w:pPr>
                    <w:spacing w:line="319" w:lineRule="exact" w:before="0"/>
                    <w:ind w:left="0" w:right="85"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b/>
          <w:i/>
          <w:sz w:val="16"/>
        </w:rPr>
        <w:t>4</w:t>
        <w:tab/>
      </w:r>
      <w:r>
        <w:rPr>
          <w:i/>
          <w:sz w:val="16"/>
        </w:rPr>
        <w:t>stressed</w:t>
      </w:r>
      <w:r>
        <w:rPr>
          <w:i/>
          <w:spacing w:val="-1"/>
          <w:sz w:val="16"/>
        </w:rPr>
        <w:t> </w:t>
      </w:r>
      <w:r>
        <w:rPr>
          <w:i/>
          <w:sz w:val="16"/>
        </w:rPr>
        <w:t>syllable:</w:t>
      </w:r>
    </w:p>
    <w:p>
      <w:pPr>
        <w:pStyle w:val="BodyText"/>
        <w:spacing w:before="10"/>
        <w:rPr>
          <w:i/>
          <w:sz w:val="23"/>
        </w:rPr>
      </w:pPr>
    </w:p>
    <w:p>
      <w:pPr>
        <w:tabs>
          <w:tab w:pos="626" w:val="left" w:leader="none"/>
          <w:tab w:pos="2277" w:val="left" w:leader="none"/>
          <w:tab w:pos="4895" w:val="left" w:leader="none"/>
          <w:tab w:pos="8007" w:val="left" w:leader="none"/>
          <w:tab w:pos="8375" w:val="left" w:leader="none"/>
          <w:tab w:pos="8959" w:val="left" w:leader="none"/>
          <w:tab w:pos="9763" w:val="left" w:leader="none"/>
          <w:tab w:pos="11593" w:val="left" w:leader="none"/>
        </w:tabs>
        <w:spacing w:before="96"/>
        <w:ind w:left="322" w:right="0" w:firstLine="0"/>
        <w:jc w:val="left"/>
        <w:rPr>
          <w:b/>
          <w:sz w:val="16"/>
        </w:rPr>
      </w:pPr>
      <w:r>
        <w:rPr>
          <w:b/>
          <w:i/>
          <w:sz w:val="16"/>
        </w:rPr>
        <w:t>1</w:t>
        <w:tab/>
      </w:r>
      <w:r>
        <w:rPr>
          <w:i/>
          <w:sz w:val="16"/>
        </w:rPr>
        <w:t>content</w:t>
      </w:r>
      <w:r>
        <w:rPr>
          <w:i/>
          <w:spacing w:val="-1"/>
          <w:sz w:val="16"/>
        </w:rPr>
        <w:t> </w:t>
      </w:r>
      <w:r>
        <w:rPr>
          <w:i/>
          <w:sz w:val="16"/>
        </w:rPr>
        <w:t>word:</w:t>
        <w:tab/>
      </w:r>
      <w:r>
        <w:rPr>
          <w:b/>
          <w:sz w:val="16"/>
          <w:shd w:fill="C0C0C0" w:color="auto" w:val="clear"/>
        </w:rPr>
        <w:t>get</w:t>
      </w:r>
      <w:r>
        <w:rPr>
          <w:b/>
          <w:sz w:val="16"/>
        </w:rPr>
        <w:tab/>
      </w:r>
      <w:r>
        <w:rPr>
          <w:b/>
          <w:sz w:val="16"/>
          <w:shd w:fill="C0C0C0" w:color="auto" w:val="clear"/>
        </w:rPr>
        <w:t>soundtrack</w:t>
      </w:r>
      <w:r>
        <w:rPr>
          <w:b/>
          <w:sz w:val="16"/>
        </w:rPr>
        <w:tab/>
      </w:r>
      <w:r>
        <w:rPr>
          <w:b/>
          <w:sz w:val="16"/>
          <w:shd w:fill="C0C0C0" w:color="auto" w:val="clear"/>
        </w:rPr>
        <w:tab/>
        <w:t>CD</w:t>
        <w:tab/>
      </w:r>
      <w:r>
        <w:rPr>
          <w:b/>
          <w:sz w:val="16"/>
        </w:rPr>
        <w:tab/>
      </w:r>
      <w:r>
        <w:rPr>
          <w:b/>
          <w:sz w:val="16"/>
          <w:shd w:fill="C0C0C0" w:color="auto" w:val="clear"/>
        </w:rPr>
        <w:t>absolutely</w:t>
      </w:r>
      <w:r>
        <w:rPr>
          <w:b/>
          <w:sz w:val="16"/>
        </w:rPr>
        <w:tab/>
      </w:r>
      <w:r>
        <w:rPr>
          <w:b/>
          <w:sz w:val="16"/>
          <w:shd w:fill="C0C0C0" w:color="auto" w:val="clear"/>
        </w:rPr>
        <w:t>free.</w:t>
      </w:r>
      <w:r>
        <w:rPr>
          <w:b/>
          <w:spacing w:val="19"/>
          <w:sz w:val="16"/>
          <w:shd w:fill="C0C0C0" w:color="auto" w:val="clear"/>
        </w:rPr>
        <w:t> </w:t>
      </w:r>
    </w:p>
    <w:p>
      <w:pPr>
        <w:pStyle w:val="BodyText"/>
        <w:spacing w:before="10" w:after="1"/>
        <w:rPr>
          <w:b/>
          <w:sz w:val="24"/>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772"/>
        <w:gridCol w:w="559"/>
        <w:gridCol w:w="820"/>
        <w:gridCol w:w="438"/>
        <w:gridCol w:w="800"/>
        <w:gridCol w:w="417"/>
        <w:gridCol w:w="661"/>
        <w:gridCol w:w="820"/>
        <w:gridCol w:w="393"/>
        <w:gridCol w:w="819"/>
        <w:gridCol w:w="424"/>
        <w:gridCol w:w="511"/>
        <w:gridCol w:w="818"/>
        <w:gridCol w:w="276"/>
        <w:gridCol w:w="224"/>
        <w:gridCol w:w="224"/>
        <w:gridCol w:w="276"/>
        <w:gridCol w:w="819"/>
        <w:gridCol w:w="551"/>
      </w:tblGrid>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772" w:type="dxa"/>
            <w:tcBorders>
              <w:right w:val="single" w:sz="12" w:space="0" w:color="000000"/>
            </w:tcBorders>
          </w:tcPr>
          <w:p>
            <w:pPr>
              <w:pStyle w:val="TableParagraph"/>
              <w:spacing w:line="165" w:lineRule="exact" w:before="136"/>
              <w:ind w:left="107"/>
              <w:rPr>
                <w:i/>
                <w:sz w:val="16"/>
              </w:rPr>
            </w:pPr>
            <w:r>
              <w:rPr>
                <w:i/>
                <w:sz w:val="16"/>
              </w:rPr>
              <w:t>no. of syllables:</w:t>
            </w:r>
          </w:p>
        </w:tc>
        <w:tc>
          <w:tcPr>
            <w:tcW w:w="55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85"/>
              <w:jc w:val="center"/>
              <w:rPr>
                <w:rFonts w:ascii="Times New Roman" w:hAnsi="Times New Roman"/>
                <w:sz w:val="28"/>
              </w:rPr>
            </w:pPr>
            <w:r>
              <w:rPr>
                <w:rFonts w:ascii="Times New Roman" w:hAnsi="Times New Roman"/>
                <w:w w:val="99"/>
                <w:sz w:val="28"/>
              </w:rPr>
              <w:t>º</w:t>
            </w:r>
          </w:p>
        </w:tc>
        <w:tc>
          <w:tcPr>
            <w:tcW w:w="820" w:type="dxa"/>
            <w:tcBorders>
              <w:left w:val="single" w:sz="12" w:space="0" w:color="000000"/>
            </w:tcBorders>
          </w:tcPr>
          <w:p>
            <w:pPr>
              <w:pStyle w:val="TableParagraph"/>
              <w:rPr>
                <w:rFonts w:ascii="Times New Roman"/>
                <w:sz w:val="18"/>
              </w:rPr>
            </w:pPr>
          </w:p>
        </w:tc>
        <w:tc>
          <w:tcPr>
            <w:tcW w:w="438" w:type="dxa"/>
          </w:tcPr>
          <w:p>
            <w:pPr>
              <w:pStyle w:val="TableParagraph"/>
              <w:rPr>
                <w:rFonts w:ascii="Times New Roman"/>
                <w:sz w:val="18"/>
              </w:rPr>
            </w:pPr>
          </w:p>
        </w:tc>
        <w:tc>
          <w:tcPr>
            <w:tcW w:w="800" w:type="dxa"/>
            <w:tcBorders>
              <w:right w:val="single" w:sz="12" w:space="0" w:color="000000"/>
            </w:tcBorders>
          </w:tcPr>
          <w:p>
            <w:pPr>
              <w:pStyle w:val="TableParagraph"/>
              <w:rPr>
                <w:rFonts w:ascii="Times New Roman"/>
                <w:sz w:val="18"/>
              </w:rPr>
            </w:pPr>
          </w:p>
        </w:tc>
        <w:tc>
          <w:tcPr>
            <w:tcW w:w="417" w:type="dxa"/>
            <w:tcBorders>
              <w:top w:val="single" w:sz="12" w:space="0" w:color="000000"/>
              <w:left w:val="single" w:sz="12" w:space="0" w:color="000000"/>
              <w:bottom w:val="single" w:sz="12" w:space="0" w:color="000000"/>
            </w:tcBorders>
          </w:tcPr>
          <w:p>
            <w:pPr>
              <w:pStyle w:val="TableParagraph"/>
              <w:spacing w:line="302" w:lineRule="exact"/>
              <w:ind w:left="94"/>
              <w:rPr>
                <w:rFonts w:ascii="Times New Roman" w:hAnsi="Times New Roman"/>
                <w:sz w:val="28"/>
              </w:rPr>
            </w:pPr>
            <w:r>
              <w:rPr>
                <w:rFonts w:ascii="Times New Roman" w:hAnsi="Times New Roman"/>
                <w:w w:val="99"/>
                <w:sz w:val="28"/>
              </w:rPr>
              <w:t>º</w:t>
            </w:r>
          </w:p>
        </w:tc>
        <w:tc>
          <w:tcPr>
            <w:tcW w:w="661" w:type="dxa"/>
            <w:tcBorders>
              <w:top w:val="single" w:sz="12" w:space="0" w:color="000000"/>
              <w:bottom w:val="single" w:sz="12" w:space="0" w:color="000000"/>
              <w:right w:val="single" w:sz="12" w:space="0" w:color="000000"/>
            </w:tcBorders>
          </w:tcPr>
          <w:p>
            <w:pPr>
              <w:pStyle w:val="TableParagraph"/>
              <w:spacing w:line="302" w:lineRule="exact"/>
              <w:ind w:right="111"/>
              <w:jc w:val="center"/>
              <w:rPr>
                <w:rFonts w:ascii="Times New Roman" w:hAnsi="Times New Roman"/>
                <w:sz w:val="28"/>
              </w:rPr>
            </w:pPr>
            <w:r>
              <w:rPr>
                <w:rFonts w:ascii="Times New Roman" w:hAnsi="Times New Roman"/>
                <w:w w:val="99"/>
                <w:sz w:val="28"/>
              </w:rPr>
              <w:t>º</w:t>
            </w:r>
          </w:p>
        </w:tc>
        <w:tc>
          <w:tcPr>
            <w:tcW w:w="820" w:type="dxa"/>
            <w:tcBorders>
              <w:left w:val="single" w:sz="12" w:space="0" w:color="000000"/>
            </w:tcBorders>
          </w:tcPr>
          <w:p>
            <w:pPr>
              <w:pStyle w:val="TableParagraph"/>
              <w:rPr>
                <w:rFonts w:ascii="Times New Roman"/>
                <w:sz w:val="18"/>
              </w:rPr>
            </w:pPr>
          </w:p>
        </w:tc>
        <w:tc>
          <w:tcPr>
            <w:tcW w:w="393" w:type="dxa"/>
          </w:tcPr>
          <w:p>
            <w:pPr>
              <w:pStyle w:val="TableParagraph"/>
              <w:rPr>
                <w:rFonts w:ascii="Times New Roman"/>
                <w:sz w:val="18"/>
              </w:rPr>
            </w:pPr>
          </w:p>
        </w:tc>
        <w:tc>
          <w:tcPr>
            <w:tcW w:w="819" w:type="dxa"/>
            <w:tcBorders>
              <w:right w:val="single" w:sz="12" w:space="0" w:color="000000"/>
            </w:tcBorders>
          </w:tcPr>
          <w:p>
            <w:pPr>
              <w:pStyle w:val="TableParagraph"/>
              <w:rPr>
                <w:rFonts w:ascii="Times New Roman"/>
                <w:sz w:val="18"/>
              </w:rPr>
            </w:pPr>
          </w:p>
        </w:tc>
        <w:tc>
          <w:tcPr>
            <w:tcW w:w="424" w:type="dxa"/>
            <w:tcBorders>
              <w:top w:val="single" w:sz="12" w:space="0" w:color="000000"/>
              <w:left w:val="single" w:sz="12" w:space="0" w:color="000000"/>
              <w:bottom w:val="single" w:sz="12" w:space="0" w:color="000000"/>
            </w:tcBorders>
          </w:tcPr>
          <w:p>
            <w:pPr>
              <w:pStyle w:val="TableParagraph"/>
              <w:spacing w:line="302" w:lineRule="exact"/>
              <w:ind w:left="235"/>
              <w:rPr>
                <w:rFonts w:ascii="Times New Roman" w:hAnsi="Times New Roman"/>
                <w:sz w:val="28"/>
              </w:rPr>
            </w:pPr>
            <w:r>
              <w:rPr>
                <w:rFonts w:ascii="Times New Roman" w:hAnsi="Times New Roman"/>
                <w:w w:val="99"/>
                <w:sz w:val="28"/>
              </w:rPr>
              <w:t>º</w:t>
            </w:r>
          </w:p>
        </w:tc>
        <w:tc>
          <w:tcPr>
            <w:tcW w:w="511" w:type="dxa"/>
            <w:tcBorders>
              <w:top w:val="single" w:sz="12" w:space="0" w:color="000000"/>
              <w:bottom w:val="single" w:sz="12" w:space="0" w:color="000000"/>
              <w:right w:val="single" w:sz="12" w:space="0" w:color="000000"/>
            </w:tcBorders>
          </w:tcPr>
          <w:p>
            <w:pPr>
              <w:pStyle w:val="TableParagraph"/>
              <w:spacing w:line="302" w:lineRule="exact"/>
              <w:ind w:left="96"/>
              <w:rPr>
                <w:rFonts w:ascii="Times New Roman" w:hAnsi="Times New Roman"/>
                <w:sz w:val="28"/>
              </w:rPr>
            </w:pPr>
            <w:r>
              <w:rPr>
                <w:rFonts w:ascii="Times New Roman" w:hAnsi="Times New Roman"/>
                <w:w w:val="99"/>
                <w:sz w:val="28"/>
              </w:rPr>
              <w:t>º</w:t>
            </w:r>
          </w:p>
        </w:tc>
        <w:tc>
          <w:tcPr>
            <w:tcW w:w="818" w:type="dxa"/>
            <w:tcBorders>
              <w:left w:val="single" w:sz="12" w:space="0" w:color="000000"/>
              <w:right w:val="single" w:sz="12" w:space="0" w:color="000000"/>
            </w:tcBorders>
          </w:tcPr>
          <w:p>
            <w:pPr>
              <w:pStyle w:val="TableParagraph"/>
              <w:rPr>
                <w:rFonts w:ascii="Times New Roman"/>
                <w:sz w:val="18"/>
              </w:rPr>
            </w:pPr>
          </w:p>
        </w:tc>
        <w:tc>
          <w:tcPr>
            <w:tcW w:w="276" w:type="dxa"/>
            <w:tcBorders>
              <w:top w:val="single" w:sz="12" w:space="0" w:color="000000"/>
              <w:left w:val="single" w:sz="12" w:space="0" w:color="000000"/>
              <w:bottom w:val="single" w:sz="12" w:space="0" w:color="000000"/>
            </w:tcBorders>
          </w:tcPr>
          <w:p>
            <w:pPr>
              <w:pStyle w:val="TableParagraph"/>
              <w:spacing w:line="302" w:lineRule="exact"/>
              <w:ind w:left="114"/>
              <w:rPr>
                <w:rFonts w:ascii="Times New Roman" w:hAnsi="Times New Roman"/>
                <w:sz w:val="28"/>
              </w:rPr>
            </w:pPr>
            <w:r>
              <w:rPr>
                <w:rFonts w:ascii="Times New Roman" w:hAnsi="Times New Roman"/>
                <w:w w:val="99"/>
                <w:sz w:val="28"/>
              </w:rPr>
              <w:t>º</w:t>
            </w:r>
          </w:p>
        </w:tc>
        <w:tc>
          <w:tcPr>
            <w:tcW w:w="224" w:type="dxa"/>
            <w:tcBorders>
              <w:top w:val="single" w:sz="12" w:space="0" w:color="000000"/>
              <w:bottom w:val="single" w:sz="12" w:space="0" w:color="000000"/>
            </w:tcBorders>
          </w:tcPr>
          <w:p>
            <w:pPr>
              <w:pStyle w:val="TableParagraph"/>
              <w:spacing w:line="302" w:lineRule="exact"/>
              <w:ind w:left="79"/>
              <w:rPr>
                <w:rFonts w:ascii="Times New Roman" w:hAnsi="Times New Roman"/>
                <w:sz w:val="28"/>
              </w:rPr>
            </w:pPr>
            <w:r>
              <w:rPr>
                <w:rFonts w:ascii="Times New Roman" w:hAnsi="Times New Roman"/>
                <w:w w:val="99"/>
                <w:sz w:val="28"/>
              </w:rPr>
              <w:t>º</w:t>
            </w:r>
          </w:p>
        </w:tc>
        <w:tc>
          <w:tcPr>
            <w:tcW w:w="224" w:type="dxa"/>
            <w:tcBorders>
              <w:top w:val="single" w:sz="12" w:space="0" w:color="000000"/>
              <w:bottom w:val="single" w:sz="12" w:space="0" w:color="000000"/>
            </w:tcBorders>
          </w:tcPr>
          <w:p>
            <w:pPr>
              <w:pStyle w:val="TableParagraph"/>
              <w:spacing w:line="302" w:lineRule="exact"/>
              <w:ind w:left="81"/>
              <w:rPr>
                <w:rFonts w:ascii="Times New Roman" w:hAnsi="Times New Roman"/>
                <w:sz w:val="28"/>
              </w:rPr>
            </w:pPr>
            <w:r>
              <w:rPr>
                <w:rFonts w:ascii="Times New Roman" w:hAnsi="Times New Roman"/>
                <w:w w:val="99"/>
                <w:sz w:val="28"/>
              </w:rPr>
              <w:t>º</w:t>
            </w:r>
          </w:p>
        </w:tc>
        <w:tc>
          <w:tcPr>
            <w:tcW w:w="276" w:type="dxa"/>
            <w:tcBorders>
              <w:top w:val="single" w:sz="12" w:space="0" w:color="000000"/>
              <w:bottom w:val="single" w:sz="12" w:space="0" w:color="000000"/>
              <w:right w:val="single" w:sz="12" w:space="0" w:color="000000"/>
            </w:tcBorders>
          </w:tcPr>
          <w:p>
            <w:pPr>
              <w:pStyle w:val="TableParagraph"/>
              <w:spacing w:line="302" w:lineRule="exact"/>
              <w:ind w:left="83"/>
              <w:rPr>
                <w:rFonts w:ascii="Times New Roman" w:hAnsi="Times New Roman"/>
                <w:sz w:val="28"/>
              </w:rPr>
            </w:pPr>
            <w:r>
              <w:rPr>
                <w:rFonts w:ascii="Times New Roman" w:hAnsi="Times New Roman"/>
                <w:w w:val="99"/>
                <w:sz w:val="28"/>
              </w:rPr>
              <w:t>º</w:t>
            </w:r>
          </w:p>
        </w:tc>
        <w:tc>
          <w:tcPr>
            <w:tcW w:w="819" w:type="dxa"/>
            <w:tcBorders>
              <w:left w:val="single" w:sz="12" w:space="0" w:color="000000"/>
              <w:right w:val="single" w:sz="12" w:space="0" w:color="000000"/>
            </w:tcBorders>
          </w:tcPr>
          <w:p>
            <w:pPr>
              <w:pStyle w:val="TableParagraph"/>
              <w:rPr>
                <w:rFonts w:ascii="Times New Roman"/>
                <w:sz w:val="18"/>
              </w:rPr>
            </w:pPr>
          </w:p>
        </w:tc>
        <w:tc>
          <w:tcPr>
            <w:tcW w:w="55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69"/>
              <w:rPr>
                <w:rFonts w:ascii="Times New Roman" w:hAnsi="Times New Roman"/>
                <w:sz w:val="28"/>
              </w:rPr>
            </w:pPr>
            <w:r>
              <w:rPr>
                <w:rFonts w:ascii="Times New Roman" w:hAnsi="Times New Roman"/>
                <w:w w:val="99"/>
                <w:sz w:val="28"/>
              </w:rPr>
              <w:t>º</w:t>
            </w:r>
          </w:p>
        </w:tc>
      </w:tr>
      <w:tr>
        <w:trPr>
          <w:trHeight w:val="794" w:hRule="atLeast"/>
        </w:trPr>
        <w:tc>
          <w:tcPr>
            <w:tcW w:w="247" w:type="dxa"/>
          </w:tcPr>
          <w:p>
            <w:pPr>
              <w:pStyle w:val="TableParagraph"/>
              <w:rPr>
                <w:b/>
                <w:sz w:val="18"/>
              </w:rPr>
            </w:pPr>
          </w:p>
          <w:p>
            <w:pPr>
              <w:pStyle w:val="TableParagraph"/>
              <w:spacing w:before="131"/>
              <w:ind w:left="50"/>
              <w:rPr>
                <w:b/>
                <w:i/>
                <w:sz w:val="16"/>
              </w:rPr>
            </w:pPr>
            <w:r>
              <w:rPr>
                <w:b/>
                <w:i/>
                <w:w w:val="99"/>
                <w:sz w:val="16"/>
              </w:rPr>
              <w:t>1</w:t>
            </w:r>
          </w:p>
        </w:tc>
        <w:tc>
          <w:tcPr>
            <w:tcW w:w="1772" w:type="dxa"/>
          </w:tcPr>
          <w:p>
            <w:pPr>
              <w:pStyle w:val="TableParagraph"/>
              <w:rPr>
                <w:b/>
                <w:sz w:val="18"/>
              </w:rPr>
            </w:pPr>
          </w:p>
          <w:p>
            <w:pPr>
              <w:pStyle w:val="TableParagraph"/>
              <w:spacing w:before="132"/>
              <w:ind w:left="107"/>
              <w:rPr>
                <w:i/>
                <w:sz w:val="16"/>
              </w:rPr>
            </w:pPr>
            <w:r>
              <w:rPr>
                <w:i/>
                <w:sz w:val="16"/>
              </w:rPr>
              <w:t>function word:</w:t>
            </w:r>
          </w:p>
        </w:tc>
        <w:tc>
          <w:tcPr>
            <w:tcW w:w="559" w:type="dxa"/>
            <w:tcBorders>
              <w:top w:val="single" w:sz="12" w:space="0" w:color="000000"/>
            </w:tcBorders>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438" w:type="dxa"/>
          </w:tcPr>
          <w:p>
            <w:pPr>
              <w:pStyle w:val="TableParagraph"/>
              <w:rPr>
                <w:b/>
                <w:sz w:val="18"/>
              </w:rPr>
            </w:pPr>
          </w:p>
          <w:p>
            <w:pPr>
              <w:pStyle w:val="TableParagraph"/>
              <w:spacing w:before="131"/>
              <w:ind w:left="-13"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19"/>
                <w:sz w:val="16"/>
                <w:shd w:fill="C0C0C0" w:color="auto" w:val="clear"/>
              </w:rPr>
              <w:t> </w:t>
            </w:r>
          </w:p>
        </w:tc>
        <w:tc>
          <w:tcPr>
            <w:tcW w:w="800" w:type="dxa"/>
            <w:tcBorders>
              <w:bottom w:val="single" w:sz="12" w:space="0" w:color="000000"/>
            </w:tcBorders>
          </w:tcPr>
          <w:p>
            <w:pPr>
              <w:pStyle w:val="TableParagraph"/>
              <w:rPr>
                <w:rFonts w:ascii="Times New Roman"/>
                <w:sz w:val="18"/>
              </w:rPr>
            </w:pPr>
          </w:p>
        </w:tc>
        <w:tc>
          <w:tcPr>
            <w:tcW w:w="417" w:type="dxa"/>
            <w:tcBorders>
              <w:top w:val="single" w:sz="12" w:space="0" w:color="000000"/>
            </w:tcBorders>
          </w:tcPr>
          <w:p>
            <w:pPr>
              <w:pStyle w:val="TableParagraph"/>
              <w:rPr>
                <w:rFonts w:ascii="Times New Roman"/>
                <w:sz w:val="18"/>
              </w:rPr>
            </w:pPr>
          </w:p>
        </w:tc>
        <w:tc>
          <w:tcPr>
            <w:tcW w:w="661" w:type="dxa"/>
            <w:tcBorders>
              <w:top w:val="single" w:sz="12" w:space="0" w:color="000000"/>
            </w:tcBorders>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393" w:type="dxa"/>
          </w:tcPr>
          <w:p>
            <w:pPr>
              <w:pStyle w:val="TableParagraph"/>
              <w:rPr>
                <w:b/>
                <w:sz w:val="18"/>
              </w:rPr>
            </w:pPr>
          </w:p>
          <w:p>
            <w:pPr>
              <w:pStyle w:val="TableParagraph"/>
              <w:spacing w:before="131"/>
              <w:ind w:left="-11"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on</w:t>
            </w:r>
            <w:r>
              <w:rPr>
                <w:spacing w:val="20"/>
                <w:sz w:val="16"/>
                <w:shd w:fill="C0C0C0" w:color="auto" w:val="clear"/>
              </w:rPr>
              <w:t> </w:t>
            </w:r>
          </w:p>
        </w:tc>
        <w:tc>
          <w:tcPr>
            <w:tcW w:w="819" w:type="dxa"/>
            <w:tcBorders>
              <w:bottom w:val="single" w:sz="12" w:space="0" w:color="000000"/>
            </w:tcBorders>
          </w:tcPr>
          <w:p>
            <w:pPr>
              <w:pStyle w:val="TableParagraph"/>
              <w:rPr>
                <w:rFonts w:ascii="Times New Roman"/>
                <w:sz w:val="18"/>
              </w:rPr>
            </w:pPr>
          </w:p>
        </w:tc>
        <w:tc>
          <w:tcPr>
            <w:tcW w:w="424" w:type="dxa"/>
            <w:tcBorders>
              <w:top w:val="single" w:sz="12" w:space="0" w:color="000000"/>
            </w:tcBorders>
          </w:tcPr>
          <w:p>
            <w:pPr>
              <w:pStyle w:val="TableParagraph"/>
              <w:rPr>
                <w:rFonts w:ascii="Times New Roman"/>
                <w:sz w:val="18"/>
              </w:rPr>
            </w:pPr>
          </w:p>
        </w:tc>
        <w:tc>
          <w:tcPr>
            <w:tcW w:w="511" w:type="dxa"/>
            <w:tcBorders>
              <w:top w:val="single" w:sz="12" w:space="0" w:color="000000"/>
            </w:tcBorders>
          </w:tcPr>
          <w:p>
            <w:pPr>
              <w:pStyle w:val="TableParagraph"/>
              <w:rPr>
                <w:rFonts w:ascii="Times New Roman"/>
                <w:sz w:val="18"/>
              </w:rPr>
            </w:pPr>
          </w:p>
        </w:tc>
        <w:tc>
          <w:tcPr>
            <w:tcW w:w="818" w:type="dxa"/>
            <w:tcBorders>
              <w:bottom w:val="single" w:sz="12" w:space="0" w:color="000000"/>
            </w:tcBorders>
          </w:tcPr>
          <w:p>
            <w:pPr>
              <w:pStyle w:val="TableParagraph"/>
              <w:rPr>
                <w:rFonts w:ascii="Times New Roman"/>
                <w:sz w:val="18"/>
              </w:rPr>
            </w:pPr>
          </w:p>
        </w:tc>
        <w:tc>
          <w:tcPr>
            <w:tcW w:w="276" w:type="dxa"/>
            <w:tcBorders>
              <w:top w:val="single" w:sz="12" w:space="0" w:color="000000"/>
            </w:tcBorders>
          </w:tcPr>
          <w:p>
            <w:pPr>
              <w:pStyle w:val="TableParagraph"/>
              <w:rPr>
                <w:rFonts w:ascii="Times New Roman"/>
                <w:sz w:val="18"/>
              </w:rPr>
            </w:pPr>
          </w:p>
        </w:tc>
        <w:tc>
          <w:tcPr>
            <w:tcW w:w="224" w:type="dxa"/>
            <w:tcBorders>
              <w:top w:val="single" w:sz="12" w:space="0" w:color="000000"/>
            </w:tcBorders>
          </w:tcPr>
          <w:p>
            <w:pPr>
              <w:pStyle w:val="TableParagraph"/>
              <w:rPr>
                <w:rFonts w:ascii="Times New Roman"/>
                <w:sz w:val="18"/>
              </w:rPr>
            </w:pPr>
          </w:p>
        </w:tc>
        <w:tc>
          <w:tcPr>
            <w:tcW w:w="224" w:type="dxa"/>
            <w:tcBorders>
              <w:top w:val="single" w:sz="12" w:space="0" w:color="000000"/>
            </w:tcBorders>
          </w:tcPr>
          <w:p>
            <w:pPr>
              <w:pStyle w:val="TableParagraph"/>
              <w:rPr>
                <w:rFonts w:ascii="Times New Roman"/>
                <w:sz w:val="18"/>
              </w:rPr>
            </w:pPr>
          </w:p>
        </w:tc>
        <w:tc>
          <w:tcPr>
            <w:tcW w:w="276" w:type="dxa"/>
            <w:tcBorders>
              <w:top w:val="single" w:sz="12" w:space="0" w:color="000000"/>
            </w:tcBorders>
          </w:tcPr>
          <w:p>
            <w:pPr>
              <w:pStyle w:val="TableParagraph"/>
              <w:rPr>
                <w:rFonts w:ascii="Times New Roman"/>
                <w:sz w:val="18"/>
              </w:rPr>
            </w:pPr>
          </w:p>
        </w:tc>
        <w:tc>
          <w:tcPr>
            <w:tcW w:w="819" w:type="dxa"/>
            <w:tcBorders>
              <w:bottom w:val="single" w:sz="12" w:space="0" w:color="000000"/>
            </w:tcBorders>
          </w:tcPr>
          <w:p>
            <w:pPr>
              <w:pStyle w:val="TableParagraph"/>
              <w:rPr>
                <w:rFonts w:ascii="Times New Roman"/>
                <w:sz w:val="18"/>
              </w:rPr>
            </w:pPr>
          </w:p>
        </w:tc>
        <w:tc>
          <w:tcPr>
            <w:tcW w:w="551" w:type="dxa"/>
            <w:tcBorders>
              <w:top w:val="single" w:sz="12" w:space="0" w:color="000000"/>
            </w:tcBorders>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772" w:type="dxa"/>
          </w:tcPr>
          <w:p>
            <w:pPr>
              <w:pStyle w:val="TableParagraph"/>
              <w:spacing w:line="166" w:lineRule="exact" w:before="99"/>
              <w:ind w:left="107"/>
              <w:rPr>
                <w:i/>
                <w:sz w:val="16"/>
              </w:rPr>
            </w:pPr>
            <w:r>
              <w:rPr>
                <w:i/>
                <w:sz w:val="16"/>
              </w:rPr>
              <w:t>connecting sounds:</w:t>
            </w:r>
          </w:p>
        </w:tc>
        <w:tc>
          <w:tcPr>
            <w:tcW w:w="559"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17" w:right="217"/>
              <w:jc w:val="center"/>
              <w:rPr>
                <w:sz w:val="16"/>
              </w:rPr>
            </w:pPr>
            <w:r>
              <w:rPr>
                <w:sz w:val="16"/>
              </w:rPr>
              <w:t>cc</w:t>
            </w:r>
          </w:p>
        </w:tc>
        <w:tc>
          <w:tcPr>
            <w:tcW w:w="438" w:type="dxa"/>
            <w:tcBorders>
              <w:left w:val="single" w:sz="12" w:space="0" w:color="000000"/>
              <w:right w:val="single" w:sz="12" w:space="0" w:color="000000"/>
            </w:tcBorders>
          </w:tcPr>
          <w:p>
            <w:pPr>
              <w:pStyle w:val="TableParagraph"/>
              <w:rPr>
                <w:rFonts w:ascii="Times New Roman"/>
                <w:sz w:val="18"/>
              </w:rPr>
            </w:pPr>
          </w:p>
        </w:tc>
        <w:tc>
          <w:tcPr>
            <w:tcW w:w="80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23"/>
              <w:jc w:val="right"/>
              <w:rPr>
                <w:sz w:val="16"/>
              </w:rPr>
            </w:pPr>
            <w:r>
              <w:rPr>
                <w:w w:val="95"/>
                <w:sz w:val="16"/>
              </w:rPr>
              <w:t>vc</w:t>
            </w:r>
          </w:p>
        </w:tc>
        <w:tc>
          <w:tcPr>
            <w:tcW w:w="417" w:type="dxa"/>
            <w:tcBorders>
              <w:left w:val="single" w:sz="12" w:space="0" w:color="000000"/>
            </w:tcBorders>
          </w:tcPr>
          <w:p>
            <w:pPr>
              <w:pStyle w:val="TableParagraph"/>
              <w:rPr>
                <w:rFonts w:ascii="Times New Roman"/>
                <w:sz w:val="18"/>
              </w:rPr>
            </w:pPr>
          </w:p>
        </w:tc>
        <w:tc>
          <w:tcPr>
            <w:tcW w:w="661"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288"/>
              <w:jc w:val="right"/>
              <w:rPr>
                <w:sz w:val="16"/>
              </w:rPr>
            </w:pPr>
            <w:r>
              <w:rPr>
                <w:w w:val="95"/>
                <w:sz w:val="16"/>
              </w:rPr>
              <w:t>cv</w:t>
            </w:r>
          </w:p>
        </w:tc>
        <w:tc>
          <w:tcPr>
            <w:tcW w:w="393"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27" w:right="175"/>
              <w:jc w:val="center"/>
              <w:rPr>
                <w:sz w:val="16"/>
              </w:rPr>
            </w:pPr>
            <w:r>
              <w:rPr>
                <w:sz w:val="16"/>
              </w:rPr>
              <w:t>cc</w:t>
            </w:r>
          </w:p>
        </w:tc>
        <w:tc>
          <w:tcPr>
            <w:tcW w:w="424" w:type="dxa"/>
            <w:tcBorders>
              <w:left w:val="single" w:sz="12" w:space="0" w:color="000000"/>
            </w:tcBorders>
          </w:tcPr>
          <w:p>
            <w:pPr>
              <w:pStyle w:val="TableParagraph"/>
              <w:rPr>
                <w:rFonts w:ascii="Times New Roman"/>
                <w:sz w:val="18"/>
              </w:rPr>
            </w:pPr>
          </w:p>
        </w:tc>
        <w:tc>
          <w:tcPr>
            <w:tcW w:w="511"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18" w:right="105"/>
              <w:jc w:val="center"/>
              <w:rPr>
                <w:sz w:val="16"/>
              </w:rPr>
            </w:pPr>
            <w:r>
              <w:rPr>
                <w:sz w:val="16"/>
              </w:rPr>
              <w:t>vv</w:t>
            </w:r>
          </w:p>
        </w:tc>
        <w:tc>
          <w:tcPr>
            <w:tcW w:w="276" w:type="dxa"/>
            <w:tcBorders>
              <w:left w:val="single" w:sz="12" w:space="0" w:color="000000"/>
            </w:tcBorders>
          </w:tcPr>
          <w:p>
            <w:pPr>
              <w:pStyle w:val="TableParagraph"/>
              <w:rPr>
                <w:rFonts w:ascii="Times New Roman"/>
                <w:sz w:val="18"/>
              </w:rPr>
            </w:pPr>
          </w:p>
        </w:tc>
        <w:tc>
          <w:tcPr>
            <w:tcW w:w="224" w:type="dxa"/>
          </w:tcPr>
          <w:p>
            <w:pPr>
              <w:pStyle w:val="TableParagraph"/>
              <w:rPr>
                <w:rFonts w:ascii="Times New Roman"/>
                <w:sz w:val="18"/>
              </w:rPr>
            </w:pPr>
          </w:p>
        </w:tc>
        <w:tc>
          <w:tcPr>
            <w:tcW w:w="224" w:type="dxa"/>
          </w:tcPr>
          <w:p>
            <w:pPr>
              <w:pStyle w:val="TableParagraph"/>
              <w:rPr>
                <w:rFonts w:ascii="Times New Roman"/>
                <w:sz w:val="18"/>
              </w:rPr>
            </w:pPr>
          </w:p>
        </w:tc>
        <w:tc>
          <w:tcPr>
            <w:tcW w:w="276" w:type="dxa"/>
            <w:tcBorders>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79" w:right="188"/>
              <w:jc w:val="center"/>
              <w:rPr>
                <w:sz w:val="16"/>
              </w:rPr>
            </w:pPr>
            <w:r>
              <w:rPr>
                <w:sz w:val="16"/>
              </w:rPr>
              <w:t>vc</w:t>
            </w:r>
          </w:p>
        </w:tc>
        <w:tc>
          <w:tcPr>
            <w:tcW w:w="551" w:type="dxa"/>
            <w:tcBorders>
              <w:left w:val="single" w:sz="12" w:space="0" w:color="000000"/>
            </w:tcBorders>
          </w:tcPr>
          <w:p>
            <w:pPr>
              <w:pStyle w:val="TableParagraph"/>
              <w:rPr>
                <w:rFonts w:ascii="Times New Roman"/>
                <w:sz w:val="18"/>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772" w:type="dxa"/>
          </w:tcPr>
          <w:p>
            <w:pPr>
              <w:pStyle w:val="TableParagraph"/>
              <w:spacing w:line="165" w:lineRule="exact" w:before="99"/>
              <w:ind w:left="107"/>
              <w:rPr>
                <w:i/>
                <w:sz w:val="16"/>
              </w:rPr>
            </w:pPr>
            <w:r>
              <w:rPr>
                <w:i/>
                <w:sz w:val="16"/>
              </w:rPr>
              <w:t>weak forms:</w:t>
            </w:r>
          </w:p>
        </w:tc>
        <w:tc>
          <w:tcPr>
            <w:tcW w:w="559" w:type="dxa"/>
          </w:tcPr>
          <w:p>
            <w:pPr>
              <w:pStyle w:val="TableParagraph"/>
              <w:rPr>
                <w:rFonts w:ascii="Times New Roman"/>
                <w:sz w:val="18"/>
              </w:rPr>
            </w:pPr>
          </w:p>
        </w:tc>
        <w:tc>
          <w:tcPr>
            <w:tcW w:w="820" w:type="dxa"/>
            <w:tcBorders>
              <w:top w:val="single" w:sz="12" w:space="0" w:color="000000"/>
              <w:bottom w:val="single" w:sz="12" w:space="0" w:color="000000"/>
            </w:tcBorders>
          </w:tcPr>
          <w:p>
            <w:pPr>
              <w:pStyle w:val="TableParagraph"/>
              <w:rPr>
                <w:rFonts w:ascii="Times New Roman"/>
                <w:sz w:val="18"/>
              </w:rPr>
            </w:pPr>
          </w:p>
        </w:tc>
        <w:tc>
          <w:tcPr>
            <w:tcW w:w="438" w:type="dxa"/>
          </w:tcPr>
          <w:p>
            <w:pPr>
              <w:pStyle w:val="TableParagraph"/>
              <w:spacing w:line="166" w:lineRule="exact" w:before="98"/>
              <w:ind w:left="2"/>
              <w:jc w:val="center"/>
              <w:rPr>
                <w:b/>
                <w:sz w:val="16"/>
              </w:rPr>
            </w:pPr>
            <w:r>
              <w:rPr>
                <w:b/>
                <w:w w:val="99"/>
                <w:sz w:val="16"/>
              </w:rPr>
              <w:t>W</w:t>
            </w:r>
          </w:p>
        </w:tc>
        <w:tc>
          <w:tcPr>
            <w:tcW w:w="800" w:type="dxa"/>
            <w:tcBorders>
              <w:top w:val="single" w:sz="12" w:space="0" w:color="000000"/>
              <w:bottom w:val="single" w:sz="12" w:space="0" w:color="000000"/>
            </w:tcBorders>
          </w:tcPr>
          <w:p>
            <w:pPr>
              <w:pStyle w:val="TableParagraph"/>
              <w:rPr>
                <w:rFonts w:ascii="Times New Roman"/>
                <w:sz w:val="18"/>
              </w:rPr>
            </w:pPr>
          </w:p>
        </w:tc>
        <w:tc>
          <w:tcPr>
            <w:tcW w:w="417" w:type="dxa"/>
          </w:tcPr>
          <w:p>
            <w:pPr>
              <w:pStyle w:val="TableParagraph"/>
              <w:rPr>
                <w:rFonts w:ascii="Times New Roman"/>
                <w:sz w:val="18"/>
              </w:rPr>
            </w:pPr>
          </w:p>
        </w:tc>
        <w:tc>
          <w:tcPr>
            <w:tcW w:w="661" w:type="dxa"/>
          </w:tcPr>
          <w:p>
            <w:pPr>
              <w:pStyle w:val="TableParagraph"/>
              <w:rPr>
                <w:rFonts w:ascii="Times New Roman"/>
                <w:sz w:val="18"/>
              </w:rPr>
            </w:pPr>
          </w:p>
        </w:tc>
        <w:tc>
          <w:tcPr>
            <w:tcW w:w="820" w:type="dxa"/>
            <w:tcBorders>
              <w:top w:val="single" w:sz="12" w:space="0" w:color="000000"/>
              <w:bottom w:val="single" w:sz="12" w:space="0" w:color="000000"/>
            </w:tcBorders>
          </w:tcPr>
          <w:p>
            <w:pPr>
              <w:pStyle w:val="TableParagraph"/>
              <w:rPr>
                <w:rFonts w:ascii="Times New Roman"/>
                <w:sz w:val="18"/>
              </w:rPr>
            </w:pPr>
          </w:p>
        </w:tc>
        <w:tc>
          <w:tcPr>
            <w:tcW w:w="393" w:type="dxa"/>
          </w:tcPr>
          <w:p>
            <w:pPr>
              <w:pStyle w:val="TableParagraph"/>
              <w:spacing w:line="166" w:lineRule="exact" w:before="98"/>
              <w:ind w:left="6"/>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8"/>
              </w:rPr>
            </w:pPr>
          </w:p>
        </w:tc>
        <w:tc>
          <w:tcPr>
            <w:tcW w:w="424" w:type="dxa"/>
          </w:tcPr>
          <w:p>
            <w:pPr>
              <w:pStyle w:val="TableParagraph"/>
              <w:rPr>
                <w:rFonts w:ascii="Times New Roman"/>
                <w:sz w:val="18"/>
              </w:rPr>
            </w:pPr>
          </w:p>
        </w:tc>
        <w:tc>
          <w:tcPr>
            <w:tcW w:w="511" w:type="dxa"/>
          </w:tcPr>
          <w:p>
            <w:pPr>
              <w:pStyle w:val="TableParagraph"/>
              <w:rPr>
                <w:rFonts w:ascii="Times New Roman"/>
                <w:sz w:val="18"/>
              </w:rPr>
            </w:pPr>
          </w:p>
        </w:tc>
        <w:tc>
          <w:tcPr>
            <w:tcW w:w="818" w:type="dxa"/>
            <w:tcBorders>
              <w:top w:val="single" w:sz="12" w:space="0" w:color="000000"/>
              <w:bottom w:val="single" w:sz="12" w:space="0" w:color="000000"/>
            </w:tcBorders>
          </w:tcPr>
          <w:p>
            <w:pPr>
              <w:pStyle w:val="TableParagraph"/>
              <w:rPr>
                <w:rFonts w:ascii="Times New Roman"/>
                <w:sz w:val="18"/>
              </w:rPr>
            </w:pPr>
          </w:p>
        </w:tc>
        <w:tc>
          <w:tcPr>
            <w:tcW w:w="276" w:type="dxa"/>
          </w:tcPr>
          <w:p>
            <w:pPr>
              <w:pStyle w:val="TableParagraph"/>
              <w:rPr>
                <w:rFonts w:ascii="Times New Roman"/>
                <w:sz w:val="18"/>
              </w:rPr>
            </w:pPr>
          </w:p>
        </w:tc>
        <w:tc>
          <w:tcPr>
            <w:tcW w:w="224" w:type="dxa"/>
          </w:tcPr>
          <w:p>
            <w:pPr>
              <w:pStyle w:val="TableParagraph"/>
              <w:rPr>
                <w:rFonts w:ascii="Times New Roman"/>
                <w:sz w:val="18"/>
              </w:rPr>
            </w:pPr>
          </w:p>
        </w:tc>
        <w:tc>
          <w:tcPr>
            <w:tcW w:w="224" w:type="dxa"/>
          </w:tcPr>
          <w:p>
            <w:pPr>
              <w:pStyle w:val="TableParagraph"/>
              <w:rPr>
                <w:rFonts w:ascii="Times New Roman"/>
                <w:sz w:val="18"/>
              </w:rPr>
            </w:pPr>
          </w:p>
        </w:tc>
        <w:tc>
          <w:tcPr>
            <w:tcW w:w="276" w:type="dxa"/>
          </w:tcPr>
          <w:p>
            <w:pPr>
              <w:pStyle w:val="TableParagraph"/>
              <w:rPr>
                <w:rFonts w:ascii="Times New Roman"/>
                <w:sz w:val="18"/>
              </w:rPr>
            </w:pPr>
          </w:p>
        </w:tc>
        <w:tc>
          <w:tcPr>
            <w:tcW w:w="819" w:type="dxa"/>
            <w:tcBorders>
              <w:top w:val="single" w:sz="12" w:space="0" w:color="000000"/>
              <w:bottom w:val="single" w:sz="12" w:space="0" w:color="000000"/>
            </w:tcBorders>
          </w:tcPr>
          <w:p>
            <w:pPr>
              <w:pStyle w:val="TableParagraph"/>
              <w:rPr>
                <w:rFonts w:ascii="Times New Roman"/>
                <w:sz w:val="18"/>
              </w:rPr>
            </w:pPr>
          </w:p>
        </w:tc>
        <w:tc>
          <w:tcPr>
            <w:tcW w:w="551" w:type="dxa"/>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772" w:type="dxa"/>
          </w:tcPr>
          <w:p>
            <w:pPr>
              <w:pStyle w:val="TableParagraph"/>
              <w:spacing w:line="166" w:lineRule="exact" w:before="99"/>
              <w:ind w:left="107"/>
              <w:rPr>
                <w:i/>
                <w:sz w:val="16"/>
              </w:rPr>
            </w:pPr>
            <w:r>
              <w:rPr>
                <w:i/>
                <w:sz w:val="16"/>
              </w:rPr>
              <w:t>features of C.S.:</w:t>
            </w:r>
          </w:p>
        </w:tc>
        <w:tc>
          <w:tcPr>
            <w:tcW w:w="559"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jc w:val="center"/>
              <w:rPr>
                <w:sz w:val="16"/>
              </w:rPr>
            </w:pPr>
            <w:r>
              <w:rPr>
                <w:w w:val="99"/>
                <w:sz w:val="16"/>
              </w:rPr>
              <w:t>E</w:t>
            </w:r>
          </w:p>
        </w:tc>
        <w:tc>
          <w:tcPr>
            <w:tcW w:w="438" w:type="dxa"/>
            <w:tcBorders>
              <w:left w:val="single" w:sz="12" w:space="0" w:color="000000"/>
              <w:right w:val="single" w:sz="12" w:space="0" w:color="000000"/>
            </w:tcBorders>
          </w:tcPr>
          <w:p>
            <w:pPr>
              <w:pStyle w:val="TableParagraph"/>
              <w:rPr>
                <w:rFonts w:ascii="Times New Roman"/>
                <w:sz w:val="18"/>
              </w:rPr>
            </w:pPr>
          </w:p>
        </w:tc>
        <w:tc>
          <w:tcPr>
            <w:tcW w:w="800" w:type="dxa"/>
            <w:tcBorders>
              <w:top w:val="single" w:sz="12" w:space="0" w:color="000000"/>
              <w:left w:val="single" w:sz="12" w:space="0" w:color="000000"/>
              <w:right w:val="single" w:sz="12" w:space="0" w:color="000000"/>
            </w:tcBorders>
          </w:tcPr>
          <w:p>
            <w:pPr>
              <w:pStyle w:val="TableParagraph"/>
              <w:spacing w:line="167" w:lineRule="exact" w:before="98"/>
              <w:ind w:right="338"/>
              <w:jc w:val="right"/>
              <w:rPr>
                <w:sz w:val="16"/>
              </w:rPr>
            </w:pPr>
            <w:r>
              <w:rPr>
                <w:w w:val="99"/>
                <w:sz w:val="16"/>
              </w:rPr>
              <w:t>L</w:t>
            </w:r>
          </w:p>
        </w:tc>
        <w:tc>
          <w:tcPr>
            <w:tcW w:w="417" w:type="dxa"/>
            <w:tcBorders>
              <w:left w:val="single" w:sz="12" w:space="0" w:color="000000"/>
            </w:tcBorders>
          </w:tcPr>
          <w:p>
            <w:pPr>
              <w:pStyle w:val="TableParagraph"/>
              <w:rPr>
                <w:rFonts w:ascii="Times New Roman"/>
                <w:sz w:val="18"/>
              </w:rPr>
            </w:pPr>
          </w:p>
        </w:tc>
        <w:tc>
          <w:tcPr>
            <w:tcW w:w="661"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ind w:right="324"/>
              <w:jc w:val="right"/>
              <w:rPr>
                <w:sz w:val="16"/>
              </w:rPr>
            </w:pPr>
            <w:r>
              <w:rPr>
                <w:w w:val="99"/>
                <w:sz w:val="16"/>
              </w:rPr>
              <w:t>L</w:t>
            </w:r>
          </w:p>
        </w:tc>
        <w:tc>
          <w:tcPr>
            <w:tcW w:w="393"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right w:val="single" w:sz="12" w:space="0" w:color="000000"/>
            </w:tcBorders>
          </w:tcPr>
          <w:p>
            <w:pPr>
              <w:pStyle w:val="TableParagraph"/>
              <w:spacing w:line="167" w:lineRule="exact" w:before="98"/>
              <w:ind w:left="227" w:right="175"/>
              <w:jc w:val="center"/>
              <w:rPr>
                <w:sz w:val="16"/>
              </w:rPr>
            </w:pPr>
            <w:r>
              <w:rPr>
                <w:sz w:val="16"/>
              </w:rPr>
              <w:t>G, E</w:t>
            </w:r>
          </w:p>
        </w:tc>
        <w:tc>
          <w:tcPr>
            <w:tcW w:w="424" w:type="dxa"/>
            <w:tcBorders>
              <w:left w:val="single" w:sz="12" w:space="0" w:color="000000"/>
            </w:tcBorders>
          </w:tcPr>
          <w:p>
            <w:pPr>
              <w:pStyle w:val="TableParagraph"/>
              <w:rPr>
                <w:rFonts w:ascii="Times New Roman"/>
                <w:sz w:val="18"/>
              </w:rPr>
            </w:pPr>
          </w:p>
        </w:tc>
        <w:tc>
          <w:tcPr>
            <w:tcW w:w="511"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right w:val="single" w:sz="12" w:space="0" w:color="000000"/>
            </w:tcBorders>
          </w:tcPr>
          <w:p>
            <w:pPr>
              <w:pStyle w:val="TableParagraph"/>
              <w:spacing w:line="167" w:lineRule="exact" w:before="98"/>
              <w:ind w:left="15"/>
              <w:jc w:val="center"/>
              <w:rPr>
                <w:sz w:val="16"/>
              </w:rPr>
            </w:pPr>
            <w:r>
              <w:rPr>
                <w:w w:val="99"/>
                <w:sz w:val="16"/>
              </w:rPr>
              <w:t>I</w:t>
            </w:r>
          </w:p>
        </w:tc>
        <w:tc>
          <w:tcPr>
            <w:tcW w:w="276" w:type="dxa"/>
            <w:tcBorders>
              <w:left w:val="single" w:sz="12" w:space="0" w:color="000000"/>
            </w:tcBorders>
          </w:tcPr>
          <w:p>
            <w:pPr>
              <w:pStyle w:val="TableParagraph"/>
              <w:rPr>
                <w:rFonts w:ascii="Times New Roman"/>
                <w:sz w:val="18"/>
              </w:rPr>
            </w:pPr>
          </w:p>
        </w:tc>
        <w:tc>
          <w:tcPr>
            <w:tcW w:w="224" w:type="dxa"/>
          </w:tcPr>
          <w:p>
            <w:pPr>
              <w:pStyle w:val="TableParagraph"/>
              <w:rPr>
                <w:rFonts w:ascii="Times New Roman"/>
                <w:sz w:val="18"/>
              </w:rPr>
            </w:pPr>
          </w:p>
        </w:tc>
        <w:tc>
          <w:tcPr>
            <w:tcW w:w="224" w:type="dxa"/>
          </w:tcPr>
          <w:p>
            <w:pPr>
              <w:pStyle w:val="TableParagraph"/>
              <w:rPr>
                <w:rFonts w:ascii="Times New Roman"/>
                <w:sz w:val="18"/>
              </w:rPr>
            </w:pPr>
          </w:p>
        </w:tc>
        <w:tc>
          <w:tcPr>
            <w:tcW w:w="276" w:type="dxa"/>
            <w:tcBorders>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78"/>
              <w:jc w:val="center"/>
              <w:rPr>
                <w:sz w:val="16"/>
              </w:rPr>
            </w:pPr>
            <w:r>
              <w:rPr>
                <w:w w:val="99"/>
                <w:sz w:val="16"/>
              </w:rPr>
              <w:t>L</w:t>
            </w:r>
          </w:p>
        </w:tc>
        <w:tc>
          <w:tcPr>
            <w:tcW w:w="551" w:type="dxa"/>
            <w:tcBorders>
              <w:left w:val="single" w:sz="12" w:space="0" w:color="000000"/>
            </w:tcBorders>
          </w:tcPr>
          <w:p>
            <w:pPr>
              <w:pStyle w:val="TableParagraph"/>
              <w:rPr>
                <w:rFonts w:ascii="Times New Roman"/>
                <w:sz w:val="18"/>
              </w:rPr>
            </w:pPr>
          </w:p>
        </w:tc>
      </w:tr>
      <w:tr>
        <w:trPr>
          <w:trHeight w:val="276" w:hRule="atLeast"/>
        </w:trPr>
        <w:tc>
          <w:tcPr>
            <w:tcW w:w="247" w:type="dxa"/>
          </w:tcPr>
          <w:p>
            <w:pPr>
              <w:pStyle w:val="TableParagraph"/>
              <w:rPr>
                <w:rFonts w:ascii="Times New Roman"/>
                <w:sz w:val="18"/>
              </w:rPr>
            </w:pPr>
          </w:p>
        </w:tc>
        <w:tc>
          <w:tcPr>
            <w:tcW w:w="1772" w:type="dxa"/>
          </w:tcPr>
          <w:p>
            <w:pPr>
              <w:pStyle w:val="TableParagraph"/>
              <w:rPr>
                <w:rFonts w:ascii="Times New Roman"/>
                <w:sz w:val="18"/>
              </w:rPr>
            </w:pPr>
          </w:p>
        </w:tc>
        <w:tc>
          <w:tcPr>
            <w:tcW w:w="559" w:type="dxa"/>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438" w:type="dxa"/>
          </w:tcPr>
          <w:p>
            <w:pPr>
              <w:pStyle w:val="TableParagraph"/>
              <w:rPr>
                <w:rFonts w:ascii="Times New Roman"/>
                <w:sz w:val="18"/>
              </w:rPr>
            </w:pPr>
          </w:p>
        </w:tc>
        <w:tc>
          <w:tcPr>
            <w:tcW w:w="800" w:type="dxa"/>
            <w:tcBorders>
              <w:bottom w:val="single" w:sz="12" w:space="0" w:color="000000"/>
            </w:tcBorders>
          </w:tcPr>
          <w:p>
            <w:pPr>
              <w:pStyle w:val="TableParagraph"/>
              <w:rPr>
                <w:rFonts w:ascii="Times New Roman"/>
                <w:sz w:val="18"/>
              </w:rPr>
            </w:pPr>
          </w:p>
        </w:tc>
        <w:tc>
          <w:tcPr>
            <w:tcW w:w="417" w:type="dxa"/>
          </w:tcPr>
          <w:p>
            <w:pPr>
              <w:pStyle w:val="TableParagraph"/>
              <w:rPr>
                <w:rFonts w:ascii="Times New Roman"/>
                <w:sz w:val="18"/>
              </w:rPr>
            </w:pPr>
          </w:p>
        </w:tc>
        <w:tc>
          <w:tcPr>
            <w:tcW w:w="661" w:type="dxa"/>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393" w:type="dxa"/>
          </w:tcPr>
          <w:p>
            <w:pPr>
              <w:pStyle w:val="TableParagraph"/>
              <w:rPr>
                <w:rFonts w:ascii="Times New Roman"/>
                <w:sz w:val="18"/>
              </w:rPr>
            </w:pPr>
          </w:p>
        </w:tc>
        <w:tc>
          <w:tcPr>
            <w:tcW w:w="819" w:type="dxa"/>
            <w:tcBorders>
              <w:bottom w:val="single" w:sz="18" w:space="0" w:color="000000"/>
            </w:tcBorders>
          </w:tcPr>
          <w:p>
            <w:pPr>
              <w:pStyle w:val="TableParagraph"/>
              <w:rPr>
                <w:rFonts w:ascii="Times New Roman"/>
                <w:sz w:val="18"/>
              </w:rPr>
            </w:pPr>
          </w:p>
        </w:tc>
        <w:tc>
          <w:tcPr>
            <w:tcW w:w="424" w:type="dxa"/>
          </w:tcPr>
          <w:p>
            <w:pPr>
              <w:pStyle w:val="TableParagraph"/>
              <w:rPr>
                <w:rFonts w:ascii="Times New Roman"/>
                <w:sz w:val="18"/>
              </w:rPr>
            </w:pPr>
          </w:p>
        </w:tc>
        <w:tc>
          <w:tcPr>
            <w:tcW w:w="511" w:type="dxa"/>
          </w:tcPr>
          <w:p>
            <w:pPr>
              <w:pStyle w:val="TableParagraph"/>
              <w:rPr>
                <w:rFonts w:ascii="Times New Roman"/>
                <w:sz w:val="18"/>
              </w:rPr>
            </w:pPr>
          </w:p>
        </w:tc>
        <w:tc>
          <w:tcPr>
            <w:tcW w:w="818" w:type="dxa"/>
            <w:tcBorders>
              <w:bottom w:val="single" w:sz="12" w:space="0" w:color="000000"/>
            </w:tcBorders>
          </w:tcPr>
          <w:p>
            <w:pPr>
              <w:pStyle w:val="TableParagraph"/>
              <w:rPr>
                <w:rFonts w:ascii="Times New Roman"/>
                <w:sz w:val="18"/>
              </w:rPr>
            </w:pPr>
          </w:p>
        </w:tc>
        <w:tc>
          <w:tcPr>
            <w:tcW w:w="276" w:type="dxa"/>
          </w:tcPr>
          <w:p>
            <w:pPr>
              <w:pStyle w:val="TableParagraph"/>
              <w:rPr>
                <w:rFonts w:ascii="Times New Roman"/>
                <w:sz w:val="18"/>
              </w:rPr>
            </w:pPr>
          </w:p>
        </w:tc>
        <w:tc>
          <w:tcPr>
            <w:tcW w:w="224" w:type="dxa"/>
          </w:tcPr>
          <w:p>
            <w:pPr>
              <w:pStyle w:val="TableParagraph"/>
              <w:rPr>
                <w:rFonts w:ascii="Times New Roman"/>
                <w:sz w:val="18"/>
              </w:rPr>
            </w:pPr>
          </w:p>
        </w:tc>
        <w:tc>
          <w:tcPr>
            <w:tcW w:w="224" w:type="dxa"/>
          </w:tcPr>
          <w:p>
            <w:pPr>
              <w:pStyle w:val="TableParagraph"/>
              <w:rPr>
                <w:rFonts w:ascii="Times New Roman"/>
                <w:sz w:val="18"/>
              </w:rPr>
            </w:pPr>
          </w:p>
        </w:tc>
        <w:tc>
          <w:tcPr>
            <w:tcW w:w="276" w:type="dxa"/>
          </w:tcPr>
          <w:p>
            <w:pPr>
              <w:pStyle w:val="TableParagraph"/>
              <w:rPr>
                <w:rFonts w:ascii="Times New Roman"/>
                <w:sz w:val="18"/>
              </w:rPr>
            </w:pPr>
          </w:p>
        </w:tc>
        <w:tc>
          <w:tcPr>
            <w:tcW w:w="819" w:type="dxa"/>
            <w:tcBorders>
              <w:top w:val="single" w:sz="12" w:space="0" w:color="000000"/>
              <w:bottom w:val="single" w:sz="12" w:space="0" w:color="000000"/>
            </w:tcBorders>
          </w:tcPr>
          <w:p>
            <w:pPr>
              <w:pStyle w:val="TableParagraph"/>
              <w:rPr>
                <w:rFonts w:ascii="Times New Roman"/>
                <w:sz w:val="18"/>
              </w:rPr>
            </w:pPr>
          </w:p>
        </w:tc>
        <w:tc>
          <w:tcPr>
            <w:tcW w:w="551" w:type="dxa"/>
          </w:tcPr>
          <w:p>
            <w:pPr>
              <w:pStyle w:val="TableParagraph"/>
              <w:rPr>
                <w:rFonts w:ascii="Times New Roman"/>
                <w:sz w:val="18"/>
              </w:rPr>
            </w:pPr>
          </w:p>
        </w:tc>
      </w:tr>
      <w:tr>
        <w:trPr>
          <w:trHeight w:val="297" w:hRule="atLeast"/>
        </w:trPr>
        <w:tc>
          <w:tcPr>
            <w:tcW w:w="247" w:type="dxa"/>
          </w:tcPr>
          <w:p>
            <w:pPr>
              <w:pStyle w:val="TableParagraph"/>
              <w:spacing w:line="160" w:lineRule="exact" w:before="117"/>
              <w:ind w:left="50"/>
              <w:rPr>
                <w:b/>
                <w:i/>
                <w:sz w:val="16"/>
              </w:rPr>
            </w:pPr>
            <w:r>
              <w:rPr>
                <w:b/>
                <w:i/>
                <w:w w:val="99"/>
                <w:sz w:val="16"/>
              </w:rPr>
              <w:t>9</w:t>
            </w:r>
          </w:p>
        </w:tc>
        <w:tc>
          <w:tcPr>
            <w:tcW w:w="1772" w:type="dxa"/>
          </w:tcPr>
          <w:p>
            <w:pPr>
              <w:pStyle w:val="TableParagraph"/>
              <w:spacing w:line="158" w:lineRule="exact" w:before="118"/>
              <w:ind w:left="107"/>
              <w:rPr>
                <w:i/>
                <w:sz w:val="16"/>
              </w:rPr>
            </w:pPr>
            <w:r>
              <w:rPr>
                <w:i/>
                <w:sz w:val="16"/>
              </w:rPr>
              <w:t>missing/new sound:</w:t>
            </w:r>
          </w:p>
        </w:tc>
        <w:tc>
          <w:tcPr>
            <w:tcW w:w="559"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217" w:right="217"/>
              <w:jc w:val="center"/>
              <w:rPr>
                <w:rFonts w:ascii="Calibri" w:hAnsi="Calibri"/>
                <w:sz w:val="24"/>
              </w:rPr>
            </w:pPr>
            <w:r>
              <w:rPr>
                <w:rFonts w:ascii="Calibri" w:hAnsi="Calibri"/>
                <w:sz w:val="24"/>
              </w:rPr>
              <w:t>LíL</w:t>
            </w:r>
          </w:p>
        </w:tc>
        <w:tc>
          <w:tcPr>
            <w:tcW w:w="438" w:type="dxa"/>
            <w:tcBorders>
              <w:left w:val="single" w:sz="12" w:space="0" w:color="000000"/>
              <w:right w:val="single" w:sz="12" w:space="0" w:color="000000"/>
            </w:tcBorders>
          </w:tcPr>
          <w:p>
            <w:pPr>
              <w:pStyle w:val="TableParagraph"/>
              <w:rPr>
                <w:rFonts w:ascii="Times New Roman"/>
                <w:sz w:val="18"/>
              </w:rPr>
            </w:pPr>
          </w:p>
        </w:tc>
        <w:tc>
          <w:tcPr>
            <w:tcW w:w="80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17" w:type="dxa"/>
            <w:tcBorders>
              <w:left w:val="single" w:sz="12" w:space="0" w:color="000000"/>
            </w:tcBorders>
          </w:tcPr>
          <w:p>
            <w:pPr>
              <w:pStyle w:val="TableParagraph"/>
              <w:rPr>
                <w:rFonts w:ascii="Times New Roman"/>
                <w:sz w:val="18"/>
              </w:rPr>
            </w:pPr>
          </w:p>
        </w:tc>
        <w:tc>
          <w:tcPr>
            <w:tcW w:w="661"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393"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8" w:space="0" w:color="000000"/>
              <w:left w:val="single" w:sz="12" w:space="0" w:color="000000"/>
              <w:bottom w:val="single" w:sz="18" w:space="0" w:color="000000"/>
              <w:right w:val="single" w:sz="12" w:space="0" w:color="000000"/>
            </w:tcBorders>
          </w:tcPr>
          <w:p>
            <w:pPr>
              <w:pStyle w:val="TableParagraph"/>
              <w:spacing w:line="277" w:lineRule="exact"/>
              <w:ind w:left="195" w:right="188"/>
              <w:jc w:val="center"/>
              <w:rPr>
                <w:rFonts w:ascii="Calibri" w:hAnsi="Calibri"/>
                <w:sz w:val="24"/>
              </w:rPr>
            </w:pPr>
            <w:r>
              <w:rPr>
                <w:rFonts w:ascii="Calibri" w:hAnsi="Calibri"/>
                <w:w w:val="95"/>
                <w:sz w:val="24"/>
              </w:rPr>
              <w:t>LåL</w:t>
            </w:r>
          </w:p>
        </w:tc>
        <w:tc>
          <w:tcPr>
            <w:tcW w:w="424" w:type="dxa"/>
            <w:tcBorders>
              <w:left w:val="single" w:sz="12" w:space="0" w:color="000000"/>
            </w:tcBorders>
          </w:tcPr>
          <w:p>
            <w:pPr>
              <w:pStyle w:val="TableParagraph"/>
              <w:rPr>
                <w:rFonts w:ascii="Times New Roman"/>
                <w:sz w:val="18"/>
              </w:rPr>
            </w:pPr>
          </w:p>
        </w:tc>
        <w:tc>
          <w:tcPr>
            <w:tcW w:w="511"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118" w:right="105"/>
              <w:jc w:val="center"/>
              <w:rPr>
                <w:rFonts w:ascii="Calibri" w:hAnsi="Calibri"/>
                <w:sz w:val="24"/>
              </w:rPr>
            </w:pPr>
            <w:r>
              <w:rPr>
                <w:rFonts w:ascii="Calibri" w:hAnsi="Calibri"/>
                <w:w w:val="80"/>
                <w:sz w:val="24"/>
              </w:rPr>
              <w:t>LàL</w:t>
            </w:r>
          </w:p>
        </w:tc>
        <w:tc>
          <w:tcPr>
            <w:tcW w:w="276" w:type="dxa"/>
            <w:tcBorders>
              <w:left w:val="single" w:sz="12" w:space="0" w:color="000000"/>
            </w:tcBorders>
          </w:tcPr>
          <w:p>
            <w:pPr>
              <w:pStyle w:val="TableParagraph"/>
              <w:rPr>
                <w:rFonts w:ascii="Times New Roman"/>
                <w:sz w:val="18"/>
              </w:rPr>
            </w:pPr>
          </w:p>
        </w:tc>
        <w:tc>
          <w:tcPr>
            <w:tcW w:w="224" w:type="dxa"/>
          </w:tcPr>
          <w:p>
            <w:pPr>
              <w:pStyle w:val="TableParagraph"/>
              <w:rPr>
                <w:rFonts w:ascii="Times New Roman"/>
                <w:sz w:val="18"/>
              </w:rPr>
            </w:pPr>
          </w:p>
        </w:tc>
        <w:tc>
          <w:tcPr>
            <w:tcW w:w="224" w:type="dxa"/>
          </w:tcPr>
          <w:p>
            <w:pPr>
              <w:pStyle w:val="TableParagraph"/>
              <w:rPr>
                <w:rFonts w:ascii="Times New Roman"/>
                <w:sz w:val="18"/>
              </w:rPr>
            </w:pPr>
          </w:p>
        </w:tc>
        <w:tc>
          <w:tcPr>
            <w:tcW w:w="276" w:type="dxa"/>
            <w:tcBorders>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51" w:type="dxa"/>
            <w:tcBorders>
              <w:left w:val="single" w:sz="12" w:space="0" w:color="000000"/>
            </w:tcBorders>
          </w:tcPr>
          <w:p>
            <w:pPr>
              <w:pStyle w:val="TableParagraph"/>
              <w:rPr>
                <w:rFonts w:ascii="Times New Roman"/>
                <w:sz w:val="18"/>
              </w:rPr>
            </w:pPr>
          </w:p>
        </w:tc>
      </w:tr>
    </w:tbl>
    <w:p>
      <w:pPr>
        <w:pStyle w:val="BodyText"/>
        <w:spacing w:before="9"/>
        <w:rPr>
          <w:b/>
          <w:sz w:val="21"/>
        </w:rPr>
      </w:pPr>
    </w:p>
    <w:p>
      <w:pPr>
        <w:tabs>
          <w:tab w:pos="626" w:val="left" w:leader="none"/>
          <w:tab w:pos="2399" w:val="left" w:leader="none"/>
        </w:tabs>
        <w:spacing w:before="0"/>
        <w:ind w:left="233" w:right="0" w:firstLine="0"/>
        <w:jc w:val="left"/>
        <w:rPr>
          <w:rFonts w:ascii="Calibri" w:hAnsi="Calibri"/>
          <w:sz w:val="24"/>
        </w:rPr>
      </w:pPr>
      <w:r>
        <w:rPr/>
        <w:pict>
          <v:line style="position:absolute;mso-position-horizontal-relative:page;mso-position-vertical-relative:paragraph;z-index:-334723072" from="206.751007pt,-46.869568pt" to="249.291007pt,-46.869568pt" stroked="true" strokeweight="1.5pt" strokecolor="#000000">
            <v:stroke dashstyle="solid"/>
            <w10:wrap type="none"/>
          </v:line>
        </w:pict>
      </w:r>
      <w:r>
        <w:rPr/>
        <w:pict>
          <v:line style="position:absolute;mso-position-horizontal-relative:page;mso-position-vertical-relative:paragraph;z-index:-334722048" from="269.69101pt,-46.869568pt" to="311.21101pt,-46.869568pt" stroked="true" strokeweight="1.5pt" strokecolor="#000000">
            <v:stroke dashstyle="solid"/>
            <w10:wrap type="none"/>
          </v:line>
        </w:pict>
      </w:r>
      <w:r>
        <w:rPr/>
        <w:pict>
          <v:line style="position:absolute;mso-position-horizontal-relative:page;mso-position-vertical-relative:paragraph;z-index:-334721024" from="363.651001pt,-46.869568pt" to="406.191001pt,-46.869568pt" stroked="true" strokeweight="1.5pt" strokecolor="#000000">
            <v:stroke dashstyle="solid"/>
            <w10:wrap type="none"/>
          </v:line>
        </w:pict>
      </w:r>
      <w:r>
        <w:rPr/>
        <w:pict>
          <v:line style="position:absolute;mso-position-horizontal-relative:page;mso-position-vertical-relative:paragraph;z-index:-334720000" from="424.371002pt,-46.869568pt" to="466.851002pt,-46.869568pt" stroked="true" strokeweight="1.5pt" strokecolor="#000000">
            <v:stroke dashstyle="solid"/>
            <w10:wrap type="none"/>
          </v:line>
        </w:pict>
      </w:r>
      <w:r>
        <w:rPr/>
        <w:pict>
          <v:line style="position:absolute;mso-position-horizontal-relative:page;mso-position-vertical-relative:paragraph;z-index:-334718976" from="512.210999pt,-46.869568pt" to="554.690999pt,-46.869568pt" stroked="true" strokeweight="1.5pt" strokecolor="#000000">
            <v:stroke dashstyle="solid"/>
            <w10:wrap type="none"/>
          </v:line>
        </w:pict>
      </w:r>
      <w:r>
        <w:rPr>
          <w:b/>
          <w:i/>
          <w:w w:val="99"/>
          <w:position w:val="-4"/>
          <w:sz w:val="16"/>
        </w:rPr>
        <w:t>10</w:t>
      </w:r>
      <w:r>
        <w:rPr>
          <w:b/>
          <w:i/>
          <w:position w:val="-4"/>
          <w:sz w:val="16"/>
        </w:rPr>
        <w:tab/>
      </w:r>
      <w:r>
        <w:rPr>
          <w:i/>
          <w:w w:val="99"/>
          <w:position w:val="-4"/>
          <w:sz w:val="16"/>
        </w:rPr>
        <w:t>exa</w:t>
      </w:r>
      <w:r>
        <w:rPr>
          <w:i/>
          <w:spacing w:val="-1"/>
          <w:w w:val="99"/>
          <w:position w:val="-4"/>
          <w:sz w:val="16"/>
        </w:rPr>
        <w:t>m</w:t>
      </w:r>
      <w:r>
        <w:rPr>
          <w:i/>
          <w:w w:val="99"/>
          <w:position w:val="-4"/>
          <w:sz w:val="16"/>
        </w:rPr>
        <w:t>ple(s)</w:t>
      </w:r>
      <w:r>
        <w:rPr>
          <w:i/>
          <w:spacing w:val="1"/>
          <w:position w:val="-4"/>
          <w:sz w:val="16"/>
        </w:rPr>
        <w:t> </w:t>
      </w:r>
      <w:r>
        <w:rPr>
          <w:i/>
          <w:w w:val="99"/>
          <w:position w:val="-4"/>
          <w:sz w:val="16"/>
        </w:rPr>
        <w:t>with</w:t>
      </w:r>
      <w:r>
        <w:rPr>
          <w:i/>
          <w:position w:val="-4"/>
          <w:sz w:val="16"/>
        </w:rPr>
        <w:t> </w:t>
      </w:r>
      <w:r>
        <w:rPr>
          <w:i/>
          <w:spacing w:val="1"/>
          <w:w w:val="99"/>
          <w:position w:val="-4"/>
          <w:sz w:val="16"/>
        </w:rPr>
        <w:t>I</w:t>
      </w:r>
      <w:r>
        <w:rPr>
          <w:i/>
          <w:w w:val="99"/>
          <w:position w:val="-4"/>
          <w:sz w:val="16"/>
        </w:rPr>
        <w:t>PA:</w:t>
      </w:r>
      <w:r>
        <w:rPr>
          <w:i/>
          <w:position w:val="-4"/>
          <w:sz w:val="16"/>
        </w:rPr>
        <w:tab/>
      </w:r>
      <w:r>
        <w:rPr>
          <w:w w:val="99"/>
          <w:sz w:val="16"/>
        </w:rPr>
        <w:t>on</w:t>
      </w:r>
      <w:r>
        <w:rPr>
          <w:spacing w:val="-1"/>
          <w:sz w:val="16"/>
        </w:rPr>
        <w:t> </w:t>
      </w:r>
      <w:r>
        <w:rPr>
          <w:w w:val="99"/>
          <w:sz w:val="16"/>
        </w:rPr>
        <w:t>CD</w:t>
      </w:r>
      <w:r>
        <w:rPr>
          <w:spacing w:val="-1"/>
          <w:sz w:val="16"/>
        </w:rPr>
        <w:t> </w:t>
      </w:r>
      <w:r>
        <w:rPr>
          <w:w w:val="99"/>
          <w:sz w:val="16"/>
        </w:rPr>
        <w:t>absolute</w:t>
      </w:r>
      <w:r>
        <w:rPr>
          <w:spacing w:val="1"/>
          <w:w w:val="99"/>
          <w:sz w:val="16"/>
        </w:rPr>
        <w:t>l</w:t>
      </w:r>
      <w:r>
        <w:rPr>
          <w:w w:val="99"/>
          <w:sz w:val="16"/>
        </w:rPr>
        <w:t>y</w:t>
      </w:r>
      <w:r>
        <w:rPr>
          <w:spacing w:val="-1"/>
          <w:sz w:val="16"/>
        </w:rPr>
        <w:t> </w:t>
      </w:r>
      <w:r>
        <w:rPr>
          <w:w w:val="99"/>
          <w:sz w:val="16"/>
        </w:rPr>
        <w:t>free:</w:t>
      </w:r>
      <w:r>
        <w:rPr>
          <w:sz w:val="16"/>
        </w:rPr>
        <w:t>  </w:t>
      </w:r>
      <w:r>
        <w:rPr>
          <w:rFonts w:ascii="Calibri" w:hAnsi="Calibri"/>
          <w:w w:val="66"/>
          <w:sz w:val="24"/>
        </w:rPr>
        <w:t>L</w:t>
      </w:r>
      <w:r>
        <w:rPr>
          <w:rFonts w:ascii="Calibri" w:hAnsi="Calibri"/>
          <w:w w:val="104"/>
          <w:sz w:val="24"/>
        </w:rPr>
        <w:t>f</w:t>
      </w:r>
      <w:r>
        <w:rPr>
          <w:rFonts w:ascii="Calibri" w:hAnsi="Calibri"/>
          <w:spacing w:val="-1"/>
          <w:w w:val="104"/>
          <w:sz w:val="24"/>
        </w:rPr>
        <w:t>l</w:t>
      </w:r>
      <w:r>
        <w:rPr>
          <w:rFonts w:ascii="Calibri" w:hAnsi="Calibri"/>
          <w:w w:val="75"/>
          <w:sz w:val="24"/>
        </w:rPr>
        <w:t>\KëáWDÇáWKàôÄKë</w:t>
      </w:r>
      <w:r>
        <w:rPr>
          <w:rFonts w:ascii="Calibri" w:hAnsi="Calibri"/>
          <w:spacing w:val="-2"/>
          <w:w w:val="75"/>
          <w:sz w:val="24"/>
        </w:rPr>
        <w:t>]</w:t>
      </w:r>
      <w:r>
        <w:rPr>
          <w:rFonts w:ascii="Calibri" w:hAnsi="Calibri"/>
          <w:w w:val="45"/>
          <w:sz w:val="24"/>
        </w:rPr>
        <w:t>D</w:t>
      </w:r>
      <w:r>
        <w:rPr>
          <w:rFonts w:ascii="Calibri" w:hAnsi="Calibri"/>
          <w:w w:val="64"/>
          <w:sz w:val="24"/>
        </w:rPr>
        <w:t>äìWKäáDÑ</w:t>
      </w:r>
      <w:r>
        <w:rPr>
          <w:rFonts w:ascii="Calibri" w:hAnsi="Calibri"/>
          <w:spacing w:val="-1"/>
          <w:w w:val="64"/>
          <w:sz w:val="24"/>
        </w:rPr>
        <w:t>ê</w:t>
      </w:r>
      <w:r>
        <w:rPr>
          <w:rFonts w:ascii="Calibri" w:hAnsi="Calibri"/>
          <w:w w:val="49"/>
          <w:sz w:val="24"/>
        </w:rPr>
        <w:t>áWL</w:t>
      </w:r>
    </w:p>
    <w:p>
      <w:pPr>
        <w:pStyle w:val="BodyText"/>
        <w:spacing w:before="2" w:after="1"/>
        <w:rPr>
          <w:rFonts w:ascii="Calibri"/>
          <w:sz w:val="27"/>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1683"/>
        <w:gridCol w:w="4554"/>
      </w:tblGrid>
      <w:tr>
        <w:trPr>
          <w:trHeight w:val="179" w:hRule="atLeast"/>
        </w:trPr>
        <w:tc>
          <w:tcPr>
            <w:tcW w:w="230" w:type="dxa"/>
          </w:tcPr>
          <w:p>
            <w:pPr>
              <w:pStyle w:val="TableParagraph"/>
              <w:spacing w:line="160" w:lineRule="exact"/>
              <w:ind w:left="54"/>
              <w:rPr>
                <w:b/>
                <w:i/>
                <w:sz w:val="16"/>
              </w:rPr>
            </w:pPr>
            <w:r>
              <w:rPr>
                <w:b/>
                <w:i/>
                <w:w w:val="99"/>
                <w:sz w:val="16"/>
              </w:rPr>
              <w:t>3</w:t>
            </w:r>
          </w:p>
        </w:tc>
        <w:tc>
          <w:tcPr>
            <w:tcW w:w="1683" w:type="dxa"/>
          </w:tcPr>
          <w:p>
            <w:pPr>
              <w:pStyle w:val="TableParagraph"/>
              <w:spacing w:line="160" w:lineRule="exact"/>
              <w:ind w:left="129"/>
              <w:rPr>
                <w:i/>
                <w:sz w:val="16"/>
              </w:rPr>
            </w:pPr>
            <w:r>
              <w:rPr>
                <w:i/>
                <w:sz w:val="16"/>
              </w:rPr>
              <w:t>suffixes:</w:t>
            </w:r>
          </w:p>
        </w:tc>
        <w:tc>
          <w:tcPr>
            <w:tcW w:w="4554" w:type="dxa"/>
          </w:tcPr>
          <w:p>
            <w:pPr>
              <w:pStyle w:val="TableParagraph"/>
              <w:spacing w:line="147" w:lineRule="exact"/>
              <w:ind w:left="218"/>
              <w:rPr>
                <w:sz w:val="16"/>
              </w:rPr>
            </w:pPr>
            <w:r>
              <w:rPr>
                <w:sz w:val="16"/>
              </w:rPr>
              <w:t>absolute-ly</w:t>
            </w:r>
          </w:p>
        </w:tc>
      </w:tr>
      <w:tr>
        <w:trPr>
          <w:trHeight w:val="604" w:hRule="atLeast"/>
        </w:trPr>
        <w:tc>
          <w:tcPr>
            <w:tcW w:w="230" w:type="dxa"/>
          </w:tcPr>
          <w:p>
            <w:pPr>
              <w:pStyle w:val="TableParagraph"/>
              <w:spacing w:before="7"/>
              <w:rPr>
                <w:rFonts w:ascii="Calibri"/>
                <w:sz w:val="26"/>
              </w:rPr>
            </w:pPr>
          </w:p>
          <w:p>
            <w:pPr>
              <w:pStyle w:val="TableParagraph"/>
              <w:ind w:left="54"/>
              <w:rPr>
                <w:b/>
                <w:i/>
                <w:sz w:val="16"/>
              </w:rPr>
            </w:pPr>
            <w:r>
              <w:rPr>
                <w:b/>
                <w:i/>
                <w:w w:val="99"/>
                <w:sz w:val="16"/>
              </w:rPr>
              <w:t>3</w:t>
            </w:r>
          </w:p>
        </w:tc>
        <w:tc>
          <w:tcPr>
            <w:tcW w:w="1683" w:type="dxa"/>
          </w:tcPr>
          <w:p>
            <w:pPr>
              <w:pStyle w:val="TableParagraph"/>
              <w:spacing w:before="8"/>
              <w:rPr>
                <w:rFonts w:ascii="Calibri"/>
                <w:sz w:val="26"/>
              </w:rPr>
            </w:pPr>
          </w:p>
          <w:p>
            <w:pPr>
              <w:pStyle w:val="TableParagraph"/>
              <w:ind w:left="129"/>
              <w:rPr>
                <w:i/>
                <w:sz w:val="16"/>
              </w:rPr>
            </w:pPr>
            <w:r>
              <w:rPr>
                <w:i/>
                <w:sz w:val="16"/>
              </w:rPr>
              <w:t>compound nouns:</w:t>
            </w:r>
          </w:p>
        </w:tc>
        <w:tc>
          <w:tcPr>
            <w:tcW w:w="4554" w:type="dxa"/>
          </w:tcPr>
          <w:p>
            <w:pPr>
              <w:pStyle w:val="TableParagraph"/>
              <w:rPr>
                <w:rFonts w:ascii="Calibri"/>
                <w:sz w:val="18"/>
              </w:rPr>
            </w:pPr>
          </w:p>
          <w:p>
            <w:pPr>
              <w:pStyle w:val="TableParagraph"/>
              <w:spacing w:before="117"/>
              <w:ind w:left="218"/>
              <w:rPr>
                <w:sz w:val="16"/>
              </w:rPr>
            </w:pPr>
            <w:r>
              <w:rPr>
                <w:sz w:val="16"/>
              </w:rPr>
              <w:t>soundtrack (sound + track)</w:t>
            </w:r>
          </w:p>
        </w:tc>
      </w:tr>
      <w:tr>
        <w:trPr>
          <w:trHeight w:val="272" w:hRule="atLeast"/>
        </w:trPr>
        <w:tc>
          <w:tcPr>
            <w:tcW w:w="230" w:type="dxa"/>
          </w:tcPr>
          <w:p>
            <w:pPr>
              <w:pStyle w:val="TableParagraph"/>
              <w:spacing w:line="164" w:lineRule="exact" w:before="88"/>
              <w:ind w:left="50"/>
              <w:rPr>
                <w:b/>
                <w:i/>
                <w:sz w:val="16"/>
              </w:rPr>
            </w:pPr>
            <w:r>
              <w:rPr>
                <w:b/>
                <w:i/>
                <w:w w:val="99"/>
                <w:sz w:val="16"/>
              </w:rPr>
              <w:t>7</w:t>
            </w:r>
          </w:p>
        </w:tc>
        <w:tc>
          <w:tcPr>
            <w:tcW w:w="1683" w:type="dxa"/>
          </w:tcPr>
          <w:p>
            <w:pPr>
              <w:pStyle w:val="TableParagraph"/>
              <w:spacing w:line="164" w:lineRule="exact" w:before="88"/>
              <w:ind w:left="86"/>
              <w:rPr>
                <w:i/>
                <w:sz w:val="16"/>
              </w:rPr>
            </w:pPr>
            <w:r>
              <w:rPr>
                <w:i/>
                <w:sz w:val="16"/>
              </w:rPr>
              <w:t>connecting sounds:</w:t>
            </w:r>
          </w:p>
        </w:tc>
        <w:tc>
          <w:tcPr>
            <w:tcW w:w="4554" w:type="dxa"/>
          </w:tcPr>
          <w:p>
            <w:pPr>
              <w:pStyle w:val="TableParagraph"/>
              <w:spacing w:line="164" w:lineRule="exact" w:before="88"/>
              <w:ind w:left="2093"/>
              <w:rPr>
                <w:i/>
                <w:sz w:val="16"/>
              </w:rPr>
            </w:pPr>
            <w:r>
              <w:rPr>
                <w:b/>
                <w:i/>
                <w:sz w:val="16"/>
              </w:rPr>
              <w:t>8 </w:t>
            </w:r>
            <w:r>
              <w:rPr>
                <w:i/>
                <w:sz w:val="16"/>
              </w:rPr>
              <w:t>features of connected speech:</w:t>
            </w:r>
          </w:p>
        </w:tc>
      </w:tr>
    </w:tbl>
    <w:p>
      <w:pPr>
        <w:pStyle w:val="BodyText"/>
        <w:rPr>
          <w:rFonts w:ascii="Calibri"/>
          <w:sz w:val="9"/>
        </w:rPr>
      </w:pPr>
      <w:r>
        <w:rPr/>
        <w:pict>
          <v:shape style="position:absolute;margin-left:70.971001pt;margin-top:7.49186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186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rFonts w:ascii="Calibri"/>
          <w:sz w:val="9"/>
        </w:rPr>
        <w:sectPr>
          <w:pgSz w:w="16840" w:h="11900" w:orient="landscape"/>
          <w:pgMar w:header="708" w:footer="730" w:top="2540" w:bottom="920" w:left="1300" w:right="2420"/>
        </w:sectPr>
      </w:pPr>
    </w:p>
    <w:p>
      <w:pPr>
        <w:pStyle w:val="BodyText"/>
        <w:rPr>
          <w:rFonts w:ascii="Calibri"/>
        </w:rPr>
      </w:pPr>
    </w:p>
    <w:p>
      <w:pPr>
        <w:pStyle w:val="BodyText"/>
        <w:spacing w:before="5"/>
        <w:rPr>
          <w:rFonts w:ascii="Calibri"/>
          <w:sz w:val="17"/>
        </w:rPr>
      </w:pPr>
    </w:p>
    <w:p>
      <w:pPr>
        <w:pStyle w:val="Heading5"/>
        <w:ind w:right="573"/>
      </w:pPr>
      <w:r>
        <w:rPr/>
        <w:t>Discussion Words</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right="389"/>
              <w:jc w:val="right"/>
              <w:rPr>
                <w:rFonts w:ascii="Comic Sans MS"/>
                <w:sz w:val="24"/>
              </w:rPr>
            </w:pPr>
            <w:r>
              <w:rPr>
                <w:rFonts w:ascii="Comic Sans MS"/>
                <w:sz w:val="24"/>
              </w:rPr>
              <w:t>blockbuster</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423"/>
              <w:rPr>
                <w:rFonts w:ascii="Comic Sans MS"/>
                <w:sz w:val="24"/>
              </w:rPr>
            </w:pPr>
            <w:r>
              <w:rPr>
                <w:rFonts w:ascii="Comic Sans MS"/>
                <w:sz w:val="24"/>
              </w:rPr>
              <w:t>home movie</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record</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classic</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pause</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film</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sequel</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screenplay</w:t>
            </w:r>
          </w:p>
        </w:tc>
      </w:tr>
      <w:tr>
        <w:trPr>
          <w:trHeight w:val="1002" w:hRule="atLeast"/>
        </w:trPr>
        <w:tc>
          <w:tcPr>
            <w:tcW w:w="2130" w:type="dxa"/>
          </w:tcPr>
          <w:p>
            <w:pPr>
              <w:pStyle w:val="TableParagraph"/>
              <w:rPr>
                <w:sz w:val="29"/>
              </w:rPr>
            </w:pPr>
          </w:p>
          <w:p>
            <w:pPr>
              <w:pStyle w:val="TableParagraph"/>
              <w:ind w:left="568"/>
              <w:rPr>
                <w:rFonts w:ascii="Comic Sans MS"/>
                <w:sz w:val="24"/>
              </w:rPr>
            </w:pPr>
            <w:r>
              <w:rPr>
                <w:rFonts w:ascii="Comic Sans MS"/>
                <w:sz w:val="24"/>
              </w:rPr>
              <w:t>subtitles</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flop</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widescreen</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romance</w:t>
            </w:r>
          </w:p>
        </w:tc>
      </w:tr>
      <w:tr>
        <w:trPr>
          <w:trHeight w:val="1004" w:hRule="atLeast"/>
        </w:trPr>
        <w:tc>
          <w:tcPr>
            <w:tcW w:w="2130" w:type="dxa"/>
          </w:tcPr>
          <w:p>
            <w:pPr>
              <w:pStyle w:val="TableParagraph"/>
              <w:rPr>
                <w:sz w:val="29"/>
              </w:rPr>
            </w:pPr>
          </w:p>
          <w:p>
            <w:pPr>
              <w:pStyle w:val="TableParagraph"/>
              <w:ind w:right="421"/>
              <w:jc w:val="right"/>
              <w:rPr>
                <w:rFonts w:ascii="Comic Sans MS"/>
                <w:sz w:val="24"/>
              </w:rPr>
            </w:pPr>
            <w:r>
              <w:rPr>
                <w:rFonts w:ascii="Comic Sans MS"/>
                <w:sz w:val="24"/>
              </w:rPr>
              <w:t>DVD player</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projectionist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cinema</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DVD</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star</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horror</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comedy</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forward</w:t>
            </w:r>
          </w:p>
        </w:tc>
      </w:tr>
      <w:tr>
        <w:trPr>
          <w:trHeight w:val="1003" w:hRule="atLeast"/>
        </w:trPr>
        <w:tc>
          <w:tcPr>
            <w:tcW w:w="2130" w:type="dxa"/>
          </w:tcPr>
          <w:p>
            <w:pPr>
              <w:pStyle w:val="TableParagraph"/>
              <w:rPr>
                <w:sz w:val="29"/>
              </w:rPr>
            </w:pPr>
          </w:p>
          <w:p>
            <w:pPr>
              <w:pStyle w:val="TableParagraph"/>
              <w:ind w:right="466"/>
              <w:jc w:val="right"/>
              <w:rPr>
                <w:rFonts w:ascii="Comic Sans MS"/>
                <w:sz w:val="24"/>
              </w:rPr>
            </w:pPr>
            <w:r>
              <w:rPr>
                <w:rFonts w:ascii="Comic Sans MS"/>
                <w:sz w:val="24"/>
              </w:rPr>
              <w:t>box office</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actor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plot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video camera</w:t>
            </w:r>
          </w:p>
        </w:tc>
      </w:tr>
      <w:tr>
        <w:trPr>
          <w:trHeight w:val="1002" w:hRule="atLeast"/>
        </w:trPr>
        <w:tc>
          <w:tcPr>
            <w:tcW w:w="2130" w:type="dxa"/>
          </w:tcPr>
          <w:p>
            <w:pPr>
              <w:pStyle w:val="TableParagraph"/>
              <w:rPr>
                <w:sz w:val="29"/>
              </w:rPr>
            </w:pPr>
          </w:p>
          <w:p>
            <w:pPr>
              <w:pStyle w:val="TableParagraph"/>
              <w:ind w:left="700"/>
              <w:rPr>
                <w:rFonts w:ascii="Comic Sans MS"/>
                <w:sz w:val="24"/>
              </w:rPr>
            </w:pPr>
            <w:r>
              <w:rPr>
                <w:rFonts w:ascii="Comic Sans MS"/>
                <w:sz w:val="24"/>
              </w:rPr>
              <w:t>review</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action</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surround sound</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popcorn</w:t>
            </w:r>
          </w:p>
        </w:tc>
      </w:tr>
      <w:tr>
        <w:trPr>
          <w:trHeight w:val="1003"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rental</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animation</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soundtrack</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actress</w:t>
            </w:r>
          </w:p>
        </w:tc>
      </w:tr>
      <w:tr>
        <w:trPr>
          <w:trHeight w:val="1002" w:hRule="atLeast"/>
        </w:trPr>
        <w:tc>
          <w:tcPr>
            <w:tcW w:w="2130" w:type="dxa"/>
          </w:tcPr>
          <w:p>
            <w:pPr>
              <w:pStyle w:val="TableParagraph"/>
              <w:spacing w:before="10"/>
              <w:rPr>
                <w:sz w:val="28"/>
              </w:rPr>
            </w:pPr>
          </w:p>
          <w:p>
            <w:pPr>
              <w:pStyle w:val="TableParagraph"/>
              <w:spacing w:before="1"/>
              <w:ind w:left="598"/>
              <w:rPr>
                <w:rFonts w:ascii="Comic Sans MS"/>
                <w:sz w:val="24"/>
              </w:rPr>
            </w:pPr>
            <w:r>
              <w:rPr>
                <w:rFonts w:ascii="Comic Sans MS"/>
                <w:sz w:val="24"/>
              </w:rPr>
              <w:t>director</w:t>
            </w:r>
          </w:p>
        </w:tc>
        <w:tc>
          <w:tcPr>
            <w:tcW w:w="2130" w:type="dxa"/>
          </w:tcPr>
          <w:p>
            <w:pPr>
              <w:pStyle w:val="TableParagraph"/>
              <w:spacing w:before="10"/>
              <w:rPr>
                <w:sz w:val="28"/>
              </w:rPr>
            </w:pPr>
          </w:p>
          <w:p>
            <w:pPr>
              <w:pStyle w:val="TableParagraph"/>
              <w:spacing w:before="1"/>
              <w:ind w:left="95" w:right="87"/>
              <w:jc w:val="center"/>
              <w:rPr>
                <w:rFonts w:ascii="Comic Sans MS"/>
                <w:sz w:val="24"/>
              </w:rPr>
            </w:pPr>
            <w:r>
              <w:rPr>
                <w:rFonts w:ascii="Comic Sans MS"/>
                <w:sz w:val="24"/>
              </w:rPr>
              <w:t>award</w:t>
            </w:r>
          </w:p>
        </w:tc>
        <w:tc>
          <w:tcPr>
            <w:tcW w:w="2131" w:type="dxa"/>
          </w:tcPr>
          <w:p>
            <w:pPr>
              <w:pStyle w:val="TableParagraph"/>
              <w:spacing w:before="10"/>
              <w:rPr>
                <w:sz w:val="28"/>
              </w:rPr>
            </w:pPr>
          </w:p>
          <w:p>
            <w:pPr>
              <w:pStyle w:val="TableParagraph"/>
              <w:spacing w:before="1"/>
              <w:ind w:left="95" w:right="85"/>
              <w:jc w:val="center"/>
              <w:rPr>
                <w:rFonts w:ascii="Comic Sans MS"/>
                <w:sz w:val="24"/>
              </w:rPr>
            </w:pPr>
            <w:r>
              <w:rPr>
                <w:rFonts w:ascii="Comic Sans MS"/>
                <w:sz w:val="24"/>
              </w:rPr>
              <w:t>special effects</w:t>
            </w:r>
          </w:p>
        </w:tc>
        <w:tc>
          <w:tcPr>
            <w:tcW w:w="2131" w:type="dxa"/>
          </w:tcPr>
          <w:p>
            <w:pPr>
              <w:pStyle w:val="TableParagraph"/>
              <w:spacing w:before="10"/>
              <w:rPr>
                <w:sz w:val="28"/>
              </w:rPr>
            </w:pPr>
          </w:p>
          <w:p>
            <w:pPr>
              <w:pStyle w:val="TableParagraph"/>
              <w:spacing w:before="1"/>
              <w:ind w:left="95" w:right="85"/>
              <w:jc w:val="center"/>
              <w:rPr>
                <w:rFonts w:ascii="Comic Sans MS"/>
                <w:sz w:val="24"/>
              </w:rPr>
            </w:pPr>
            <w:r>
              <w:rPr>
                <w:rFonts w:ascii="Comic Sans MS"/>
                <w:sz w:val="24"/>
              </w:rPr>
              <w:t>play</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drama</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editor</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download</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hero</w:t>
            </w:r>
          </w:p>
        </w:tc>
      </w:tr>
    </w:tbl>
    <w:p>
      <w:pPr>
        <w:spacing w:after="0"/>
        <w:jc w:val="center"/>
        <w:rPr>
          <w:rFonts w:ascii="Comic Sans MS"/>
          <w:sz w:val="24"/>
        </w:rPr>
        <w:sectPr>
          <w:headerReference w:type="default" r:id="rId40"/>
          <w:footerReference w:type="default" r:id="rId41"/>
          <w:pgSz w:w="11900" w:h="16840"/>
          <w:pgMar w:header="707" w:footer="1012" w:top="2080" w:bottom="1200" w:left="1580" w:right="1000"/>
          <w:pgNumType w:start="53"/>
        </w:sectPr>
      </w:pPr>
    </w:p>
    <w:p>
      <w:pPr>
        <w:pStyle w:val="BodyText"/>
      </w:pPr>
    </w:p>
    <w:p>
      <w:pPr>
        <w:pStyle w:val="BodyText"/>
        <w:spacing w:before="8"/>
        <w:rPr>
          <w:sz w:val="19"/>
        </w:rPr>
      </w:pPr>
    </w:p>
    <w:p>
      <w:pPr>
        <w:spacing w:before="93"/>
        <w:ind w:left="2658" w:right="0" w:firstLine="0"/>
        <w:jc w:val="left"/>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10"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95"/>
                <w:sz w:val="24"/>
              </w:rPr>
              <w:t>LDÄäflâKÄ¾ëKí]L</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211"/>
              <w:ind w:left="424"/>
              <w:rPr>
                <w:rFonts w:ascii="Calibri" w:hAnsi="Calibri"/>
                <w:sz w:val="24"/>
              </w:rPr>
            </w:pPr>
            <w:r>
              <w:rPr>
                <w:rFonts w:ascii="Calibri" w:hAnsi="Calibri"/>
                <w:sz w:val="24"/>
              </w:rPr>
              <w:t>LÜ]rDãìWKîáL</w:t>
            </w:r>
          </w:p>
        </w:tc>
        <w:tc>
          <w:tcPr>
            <w:tcW w:w="2131" w:type="dxa"/>
          </w:tcPr>
          <w:p>
            <w:pPr>
              <w:pStyle w:val="TableParagraph"/>
              <w:spacing w:before="2"/>
              <w:rPr>
                <w:sz w:val="31"/>
              </w:rPr>
            </w:pPr>
          </w:p>
          <w:p>
            <w:pPr>
              <w:pStyle w:val="TableParagraph"/>
              <w:ind w:left="93" w:right="85"/>
              <w:jc w:val="center"/>
              <w:rPr>
                <w:rFonts w:ascii="Calibri" w:hAnsi="Calibri"/>
                <w:sz w:val="24"/>
              </w:rPr>
            </w:pPr>
            <w:r>
              <w:rPr>
                <w:rFonts w:ascii="Calibri" w:hAnsi="Calibri"/>
                <w:w w:val="90"/>
                <w:sz w:val="24"/>
              </w:rPr>
              <w:t>LêfDâlWÇL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5"/>
                <w:sz w:val="24"/>
              </w:rPr>
              <w:t>LDâäôëKfâL</w:t>
            </w:r>
          </w:p>
        </w:tc>
      </w:tr>
      <w:tr>
        <w:trPr>
          <w:trHeight w:val="1010" w:hRule="atLeast"/>
        </w:trPr>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90"/>
                <w:sz w:val="24"/>
              </w:rPr>
              <w:t>LélWòL</w:t>
            </w:r>
          </w:p>
        </w:tc>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5"/>
                <w:sz w:val="24"/>
              </w:rPr>
              <w:t>LÑfäãL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65"/>
                <w:sz w:val="24"/>
              </w:rPr>
              <w:t>LD</w:t>
            </w:r>
            <w:r>
              <w:rPr>
                <w:rFonts w:ascii="Calibri" w:hAnsi="Calibri"/>
                <w:spacing w:val="-1"/>
                <w:w w:val="65"/>
                <w:sz w:val="24"/>
              </w:rPr>
              <w:t>ë</w:t>
            </w:r>
            <w:r>
              <w:rPr>
                <w:rFonts w:ascii="Calibri" w:hAnsi="Calibri"/>
                <w:w w:val="63"/>
                <w:sz w:val="24"/>
              </w:rPr>
              <w:t>áWK</w:t>
            </w:r>
            <w:r>
              <w:rPr>
                <w:rFonts w:ascii="Calibri" w:hAnsi="Calibri"/>
                <w:spacing w:val="-2"/>
                <w:w w:val="63"/>
                <w:sz w:val="24"/>
              </w:rPr>
              <w:t>â</w:t>
            </w:r>
            <w:r>
              <w:rPr>
                <w:rFonts w:ascii="Calibri" w:hAnsi="Calibri"/>
                <w:w w:val="127"/>
                <w:sz w:val="24"/>
              </w:rPr>
              <w:t>ï]äL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0"/>
                <w:sz w:val="24"/>
              </w:rPr>
              <w:t>LDëâêáWãKéäÉfL</w:t>
            </w:r>
          </w:p>
        </w:tc>
      </w:tr>
      <w:tr>
        <w:trPr>
          <w:trHeight w:val="1009" w:hRule="atLeast"/>
        </w:trPr>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sz w:val="24"/>
              </w:rPr>
              <w:t>LDë¾ÄKí~fKí]äòL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90"/>
                <w:sz w:val="24"/>
              </w:rPr>
              <w:t>LÑäfléL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103"/>
                <w:sz w:val="24"/>
              </w:rPr>
              <w:t>LDï</w:t>
            </w:r>
            <w:r>
              <w:rPr>
                <w:rFonts w:ascii="Calibri" w:hAnsi="Calibri"/>
                <w:spacing w:val="-2"/>
                <w:w w:val="103"/>
                <w:sz w:val="24"/>
              </w:rPr>
              <w:t>~</w:t>
            </w:r>
            <w:r>
              <w:rPr>
                <w:rFonts w:ascii="Calibri" w:hAnsi="Calibri"/>
                <w:w w:val="92"/>
                <w:sz w:val="24"/>
              </w:rPr>
              <w:t>fÇKëâ</w:t>
            </w:r>
            <w:r>
              <w:rPr>
                <w:rFonts w:ascii="Calibri" w:hAnsi="Calibri"/>
                <w:spacing w:val="-1"/>
                <w:w w:val="92"/>
                <w:sz w:val="24"/>
              </w:rPr>
              <w:t>ê</w:t>
            </w:r>
            <w:r>
              <w:rPr>
                <w:rFonts w:ascii="Calibri" w:hAnsi="Calibri"/>
                <w:w w:val="44"/>
                <w:sz w:val="24"/>
              </w:rPr>
              <w:t>á</w:t>
            </w:r>
            <w:r>
              <w:rPr>
                <w:rFonts w:ascii="Calibri" w:hAnsi="Calibri"/>
                <w:spacing w:val="-1"/>
                <w:w w:val="44"/>
                <w:sz w:val="24"/>
              </w:rPr>
              <w:t>W</w:t>
            </w:r>
            <w:r>
              <w:rPr>
                <w:rFonts w:ascii="Calibri" w:hAnsi="Calibri"/>
                <w:w w:val="92"/>
                <w:sz w:val="24"/>
              </w:rPr>
              <w:t>åL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w w:val="105"/>
                <w:sz w:val="24"/>
              </w:rPr>
              <w:t>Lê]rDãôåëL</w:t>
            </w:r>
          </w:p>
        </w:tc>
      </w:tr>
      <w:tr>
        <w:trPr>
          <w:trHeight w:val="1008" w:hRule="atLeast"/>
        </w:trPr>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75"/>
                <w:sz w:val="24"/>
              </w:rPr>
              <w:t>LÇáWK</w:t>
            </w:r>
            <w:r>
              <w:rPr>
                <w:rFonts w:ascii="Calibri" w:hAnsi="Calibri"/>
                <w:spacing w:val="-2"/>
                <w:w w:val="75"/>
                <w:sz w:val="24"/>
              </w:rPr>
              <w:t>î</w:t>
            </w:r>
            <w:r>
              <w:rPr>
                <w:rFonts w:ascii="Calibri" w:hAnsi="Calibri"/>
                <w:w w:val="57"/>
                <w:sz w:val="24"/>
              </w:rPr>
              <w:t>áWD</w:t>
            </w:r>
            <w:r>
              <w:rPr>
                <w:rFonts w:ascii="Calibri" w:hAnsi="Calibri"/>
                <w:spacing w:val="-2"/>
                <w:w w:val="57"/>
                <w:sz w:val="24"/>
              </w:rPr>
              <w:t>Ç</w:t>
            </w:r>
            <w:r>
              <w:rPr>
                <w:rFonts w:ascii="Calibri" w:hAnsi="Calibri"/>
                <w:w w:val="44"/>
                <w:sz w:val="24"/>
              </w:rPr>
              <w:t>á</w:t>
            </w:r>
            <w:r>
              <w:rPr>
                <w:rFonts w:ascii="Calibri" w:hAnsi="Calibri"/>
                <w:spacing w:val="-1"/>
                <w:w w:val="44"/>
                <w:sz w:val="24"/>
              </w:rPr>
              <w:t>W</w:t>
            </w:r>
            <w:r>
              <w:rPr>
                <w:rFonts w:ascii="Calibri" w:hAnsi="Calibri"/>
                <w:spacing w:val="-1"/>
                <w:w w:val="64"/>
                <w:sz w:val="24"/>
              </w:rPr>
              <w:t>K</w:t>
            </w:r>
            <w:r>
              <w:rPr>
                <w:rFonts w:ascii="Calibri" w:hAnsi="Calibri"/>
                <w:spacing w:val="-1"/>
                <w:w w:val="111"/>
                <w:sz w:val="24"/>
              </w:rPr>
              <w:t>é</w:t>
            </w:r>
            <w:r>
              <w:rPr>
                <w:rFonts w:ascii="Calibri" w:hAnsi="Calibri"/>
                <w:w w:val="90"/>
                <w:sz w:val="24"/>
              </w:rPr>
              <w:t>äÉfKà</w:t>
            </w:r>
            <w:r>
              <w:rPr>
                <w:rFonts w:ascii="Calibri" w:hAnsi="Calibri"/>
                <w:spacing w:val="-2"/>
                <w:w w:val="90"/>
                <w:sz w:val="24"/>
              </w:rPr>
              <w:t>]</w:t>
            </w:r>
            <w:r>
              <w:rPr>
                <w:rFonts w:ascii="Calibri" w:hAnsi="Calibri"/>
                <w:w w:val="66"/>
                <w:sz w:val="24"/>
              </w:rPr>
              <w:t>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95"/>
                <w:sz w:val="24"/>
              </w:rPr>
              <w:t>Léê]DÇwÉâKpåKfëíL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LDëfåK]Kã]L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75"/>
                <w:sz w:val="24"/>
              </w:rPr>
              <w:t>LÇáWKîáWDÇáWL</w:t>
            </w:r>
          </w:p>
        </w:tc>
      </w:tr>
      <w:tr>
        <w:trPr>
          <w:trHeight w:val="1010" w:hRule="atLeast"/>
        </w:trPr>
        <w:tc>
          <w:tcPr>
            <w:tcW w:w="2130" w:type="dxa"/>
          </w:tcPr>
          <w:p>
            <w:pPr>
              <w:pStyle w:val="TableParagraph"/>
              <w:spacing w:before="3"/>
              <w:rPr>
                <w:sz w:val="31"/>
              </w:rPr>
            </w:pPr>
          </w:p>
          <w:p>
            <w:pPr>
              <w:pStyle w:val="TableParagraph"/>
              <w:spacing w:before="1"/>
              <w:ind w:left="95" w:right="85"/>
              <w:jc w:val="center"/>
              <w:rPr>
                <w:rFonts w:ascii="Calibri" w:hAnsi="Calibri"/>
                <w:sz w:val="24"/>
              </w:rPr>
            </w:pPr>
            <w:r>
              <w:rPr>
                <w:rFonts w:ascii="Calibri" w:hAnsi="Calibri"/>
                <w:w w:val="85"/>
                <w:sz w:val="24"/>
              </w:rPr>
              <w:t>Lëí^WL</w:t>
            </w:r>
          </w:p>
        </w:tc>
        <w:tc>
          <w:tcPr>
            <w:tcW w:w="2130" w:type="dxa"/>
          </w:tcPr>
          <w:p>
            <w:pPr>
              <w:pStyle w:val="TableParagraph"/>
              <w:spacing w:before="3"/>
              <w:rPr>
                <w:sz w:val="31"/>
              </w:rPr>
            </w:pPr>
          </w:p>
          <w:p>
            <w:pPr>
              <w:pStyle w:val="TableParagraph"/>
              <w:spacing w:before="1"/>
              <w:ind w:left="95" w:right="86"/>
              <w:jc w:val="center"/>
              <w:rPr>
                <w:rFonts w:ascii="Calibri" w:hAnsi="Calibri"/>
                <w:sz w:val="24"/>
              </w:rPr>
            </w:pPr>
            <w:r>
              <w:rPr>
                <w:rFonts w:ascii="Calibri" w:hAnsi="Calibri"/>
                <w:w w:val="95"/>
                <w:sz w:val="24"/>
              </w:rPr>
              <w:t>LDÜflêK]L</w:t>
            </w:r>
          </w:p>
        </w:tc>
        <w:tc>
          <w:tcPr>
            <w:tcW w:w="2131" w:type="dxa"/>
          </w:tcPr>
          <w:p>
            <w:pPr>
              <w:pStyle w:val="TableParagraph"/>
              <w:spacing w:before="3"/>
              <w:rPr>
                <w:sz w:val="31"/>
              </w:rPr>
            </w:pPr>
          </w:p>
          <w:p>
            <w:pPr>
              <w:pStyle w:val="TableParagraph"/>
              <w:spacing w:before="1"/>
              <w:ind w:left="93" w:right="85"/>
              <w:jc w:val="center"/>
              <w:rPr>
                <w:rFonts w:ascii="Calibri" w:hAnsi="Calibri"/>
                <w:sz w:val="24"/>
              </w:rPr>
            </w:pPr>
            <w:r>
              <w:rPr>
                <w:rFonts w:ascii="Calibri" w:hAnsi="Calibri"/>
                <w:sz w:val="24"/>
              </w:rPr>
              <w:t>LDâflãK]KÇáL</w:t>
            </w:r>
          </w:p>
        </w:tc>
        <w:tc>
          <w:tcPr>
            <w:tcW w:w="2131" w:type="dxa"/>
          </w:tcPr>
          <w:p>
            <w:pPr>
              <w:pStyle w:val="TableParagraph"/>
              <w:spacing w:before="3"/>
              <w:rPr>
                <w:sz w:val="31"/>
              </w:rPr>
            </w:pPr>
          </w:p>
          <w:p>
            <w:pPr>
              <w:pStyle w:val="TableParagraph"/>
              <w:spacing w:before="1"/>
              <w:ind w:left="93" w:right="85"/>
              <w:jc w:val="center"/>
              <w:rPr>
                <w:rFonts w:ascii="Calibri" w:hAnsi="Calibri"/>
                <w:sz w:val="24"/>
              </w:rPr>
            </w:pPr>
            <w:r>
              <w:rPr>
                <w:rFonts w:ascii="Calibri" w:hAnsi="Calibri"/>
                <w:w w:val="63"/>
                <w:sz w:val="24"/>
              </w:rPr>
              <w:t>LDÑl</w:t>
            </w:r>
            <w:r>
              <w:rPr>
                <w:rFonts w:ascii="Calibri" w:hAnsi="Calibri"/>
                <w:spacing w:val="-1"/>
                <w:w w:val="63"/>
                <w:sz w:val="24"/>
              </w:rPr>
              <w:t>W</w:t>
            </w:r>
            <w:r>
              <w:rPr>
                <w:rFonts w:ascii="Calibri" w:hAnsi="Calibri"/>
                <w:w w:val="136"/>
                <w:sz w:val="24"/>
              </w:rPr>
              <w:t>Kï]</w:t>
            </w:r>
            <w:r>
              <w:rPr>
                <w:rFonts w:ascii="Calibri" w:hAnsi="Calibri"/>
                <w:spacing w:val="-2"/>
                <w:w w:val="136"/>
                <w:sz w:val="24"/>
              </w:rPr>
              <w:t>Ç</w:t>
            </w:r>
            <w:r>
              <w:rPr>
                <w:rFonts w:ascii="Calibri" w:hAnsi="Calibri"/>
                <w:w w:val="66"/>
                <w:sz w:val="24"/>
              </w:rPr>
              <w:t>L</w:t>
            </w:r>
          </w:p>
        </w:tc>
      </w:tr>
      <w:tr>
        <w:trPr>
          <w:trHeight w:val="1010"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95"/>
                <w:sz w:val="24"/>
              </w:rPr>
              <w:t>LDÄflâKëflÑKfëL</w:t>
            </w:r>
          </w:p>
        </w:tc>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sz w:val="24"/>
              </w:rPr>
              <w:t>LDôâKí]L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LéäflíL</w:t>
            </w:r>
          </w:p>
        </w:tc>
        <w:tc>
          <w:tcPr>
            <w:tcW w:w="2131" w:type="dxa"/>
          </w:tcPr>
          <w:p>
            <w:pPr>
              <w:pStyle w:val="TableParagraph"/>
              <w:spacing w:before="5"/>
              <w:rPr>
                <w:sz w:val="31"/>
              </w:rPr>
            </w:pPr>
          </w:p>
          <w:p>
            <w:pPr>
              <w:pStyle w:val="TableParagraph"/>
              <w:ind w:left="95" w:right="85"/>
              <w:jc w:val="center"/>
              <w:rPr>
                <w:rFonts w:ascii="Calibri" w:hAnsi="Calibri"/>
                <w:sz w:val="22"/>
              </w:rPr>
            </w:pPr>
            <w:r>
              <w:rPr>
                <w:rFonts w:ascii="Calibri" w:hAnsi="Calibri"/>
                <w:sz w:val="22"/>
              </w:rPr>
              <w:t>LDîfÇKfKà]rKâôãKê]L</w:t>
            </w:r>
          </w:p>
        </w:tc>
      </w:tr>
      <w:tr>
        <w:trPr>
          <w:trHeight w:val="1010"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100"/>
                <w:sz w:val="24"/>
              </w:rPr>
              <w:t>LêfDîà</w:t>
            </w:r>
            <w:r>
              <w:rPr>
                <w:rFonts w:ascii="Calibri" w:hAnsi="Calibri"/>
                <w:spacing w:val="-2"/>
                <w:w w:val="100"/>
                <w:sz w:val="24"/>
              </w:rPr>
              <w:t>ì</w:t>
            </w:r>
            <w:r>
              <w:rPr>
                <w:rFonts w:ascii="Calibri" w:hAnsi="Calibri"/>
                <w:w w:val="37"/>
                <w:sz w:val="24"/>
              </w:rPr>
              <w:t>W</w:t>
            </w:r>
            <w:r>
              <w:rPr>
                <w:rFonts w:ascii="Calibri" w:hAnsi="Calibri"/>
                <w:w w:val="66"/>
                <w:sz w:val="24"/>
              </w:rPr>
              <w:t>L</w:t>
            </w:r>
          </w:p>
        </w:tc>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w w:val="95"/>
                <w:sz w:val="24"/>
              </w:rPr>
              <w:t>LDôâKpåL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Lë]Dê~råKë~råÇL</w:t>
            </w:r>
          </w:p>
        </w:tc>
        <w:tc>
          <w:tcPr>
            <w:tcW w:w="2131" w:type="dxa"/>
          </w:tcPr>
          <w:p>
            <w:pPr>
              <w:pStyle w:val="TableParagraph"/>
              <w:spacing w:before="2"/>
              <w:rPr>
                <w:sz w:val="31"/>
              </w:rPr>
            </w:pPr>
          </w:p>
          <w:p>
            <w:pPr>
              <w:pStyle w:val="TableParagraph"/>
              <w:ind w:left="93" w:right="85"/>
              <w:jc w:val="center"/>
              <w:rPr>
                <w:rFonts w:ascii="Calibri" w:hAnsi="Calibri"/>
                <w:sz w:val="24"/>
              </w:rPr>
            </w:pPr>
            <w:r>
              <w:rPr>
                <w:rFonts w:ascii="Calibri" w:hAnsi="Calibri"/>
                <w:w w:val="95"/>
                <w:sz w:val="24"/>
              </w:rPr>
              <w:t>LDéfléKâlWåL</w:t>
            </w:r>
          </w:p>
        </w:tc>
      </w:tr>
      <w:tr>
        <w:trPr>
          <w:trHeight w:val="1010"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0"/>
                <w:sz w:val="24"/>
              </w:rPr>
              <w:t>LDêÉåKíäL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sz w:val="24"/>
              </w:rPr>
              <w:t>LôåKfDãÉfKpåL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LDë~råKíêôâL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LDôâKíê]ëL</w:t>
            </w:r>
          </w:p>
        </w:tc>
      </w:tr>
      <w:tr>
        <w:trPr>
          <w:trHeight w:val="1010"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sz w:val="24"/>
              </w:rPr>
              <w:t>LÇ~fDêÉâKí]L</w:t>
            </w:r>
          </w:p>
        </w:tc>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129"/>
                <w:sz w:val="24"/>
              </w:rPr>
              <w:t>L]Dï</w:t>
            </w:r>
            <w:r>
              <w:rPr>
                <w:rFonts w:ascii="Calibri" w:hAnsi="Calibri"/>
                <w:spacing w:val="-2"/>
                <w:w w:val="129"/>
                <w:sz w:val="24"/>
              </w:rPr>
              <w:t>l</w:t>
            </w:r>
            <w:r>
              <w:rPr>
                <w:rFonts w:ascii="Calibri" w:hAnsi="Calibri"/>
                <w:w w:val="63"/>
                <w:sz w:val="24"/>
              </w:rPr>
              <w:t>WÇL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86"/>
                <w:sz w:val="24"/>
              </w:rPr>
              <w:t>LëéÉp</w:t>
            </w:r>
            <w:r>
              <w:rPr>
                <w:rFonts w:ascii="Calibri" w:hAnsi="Calibri"/>
                <w:spacing w:val="-1"/>
                <w:w w:val="86"/>
                <w:sz w:val="24"/>
              </w:rPr>
              <w:t>K</w:t>
            </w:r>
            <w:r>
              <w:rPr>
                <w:rFonts w:ascii="Calibri" w:hAnsi="Calibri"/>
                <w:w w:val="72"/>
                <w:sz w:val="24"/>
              </w:rPr>
              <w:t>äK</w:t>
            </w:r>
            <w:r>
              <w:rPr>
                <w:rFonts w:ascii="Calibri" w:hAnsi="Calibri"/>
                <w:spacing w:val="-1"/>
                <w:w w:val="72"/>
                <w:sz w:val="24"/>
              </w:rPr>
              <w:t>f</w:t>
            </w:r>
            <w:r>
              <w:rPr>
                <w:rFonts w:ascii="Calibri" w:hAnsi="Calibri"/>
                <w:w w:val="45"/>
                <w:sz w:val="24"/>
              </w:rPr>
              <w:t>D</w:t>
            </w:r>
            <w:r>
              <w:rPr>
                <w:rFonts w:ascii="Calibri" w:hAnsi="Calibri"/>
                <w:w w:val="78"/>
                <w:sz w:val="24"/>
              </w:rPr>
              <w:t>Ñ</w:t>
            </w:r>
            <w:r>
              <w:rPr>
                <w:rFonts w:ascii="Calibri" w:hAnsi="Calibri"/>
                <w:spacing w:val="-2"/>
                <w:w w:val="78"/>
                <w:sz w:val="24"/>
              </w:rPr>
              <w:t>É</w:t>
            </w:r>
            <w:r>
              <w:rPr>
                <w:rFonts w:ascii="Calibri" w:hAnsi="Calibri"/>
                <w:w w:val="91"/>
                <w:sz w:val="24"/>
              </w:rPr>
              <w:t>âëL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5"/>
                <w:sz w:val="24"/>
              </w:rPr>
              <w:t>LéäÉfL</w:t>
            </w:r>
          </w:p>
        </w:tc>
      </w:tr>
      <w:tr>
        <w:trPr>
          <w:trHeight w:val="1008"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sz w:val="24"/>
              </w:rPr>
              <w:t>LDÇê^WKã]L</w:t>
            </w:r>
          </w:p>
        </w:tc>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LDÉÇKfKí]L</w:t>
            </w:r>
          </w:p>
        </w:tc>
        <w:tc>
          <w:tcPr>
            <w:tcW w:w="2131" w:type="dxa"/>
          </w:tcPr>
          <w:p>
            <w:pPr>
              <w:pStyle w:val="TableParagraph"/>
              <w:spacing w:before="2"/>
              <w:rPr>
                <w:sz w:val="31"/>
              </w:rPr>
            </w:pPr>
          </w:p>
          <w:p>
            <w:pPr>
              <w:pStyle w:val="TableParagraph"/>
              <w:ind w:left="93" w:right="85"/>
              <w:jc w:val="center"/>
              <w:rPr>
                <w:rFonts w:ascii="Calibri" w:hAnsi="Calibri"/>
                <w:sz w:val="24"/>
              </w:rPr>
            </w:pPr>
            <w:r>
              <w:rPr>
                <w:rFonts w:ascii="Calibri" w:hAnsi="Calibri"/>
                <w:sz w:val="24"/>
              </w:rPr>
              <w:t>LDÇ~råKä]rÇL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LDÜf]Kê]rL</w:t>
            </w:r>
          </w:p>
        </w:tc>
      </w:tr>
    </w:tbl>
    <w:p>
      <w:pPr>
        <w:spacing w:after="0"/>
        <w:jc w:val="center"/>
        <w:rPr>
          <w:rFonts w:ascii="Calibri" w:hAnsi="Calibri"/>
          <w:sz w:val="24"/>
        </w:rPr>
        <w:sectPr>
          <w:pgSz w:w="11900" w:h="16840"/>
          <w:pgMar w:header="707" w:footer="1012" w:top="2080" w:bottom="1200" w:left="1580" w:right="1000"/>
        </w:sectPr>
      </w:pPr>
    </w:p>
    <w:p>
      <w:pPr>
        <w:pStyle w:val="BodyText"/>
      </w:pPr>
    </w:p>
    <w:p>
      <w:pPr>
        <w:pStyle w:val="BodyText"/>
        <w:spacing w:before="8"/>
        <w:rPr>
          <w:sz w:val="19"/>
        </w:rPr>
      </w:pPr>
    </w:p>
    <w:p>
      <w:pPr>
        <w:spacing w:before="93"/>
        <w:ind w:left="2545" w:right="0" w:firstLine="0"/>
        <w:jc w:val="left"/>
        <w:rPr>
          <w:sz w:val="24"/>
        </w:rPr>
      </w:pPr>
      <w:r>
        <w:rPr>
          <w:sz w:val="24"/>
        </w:rPr>
        <w:t>Discussion Words – Visualisations</w:t>
      </w:r>
    </w:p>
    <w:p>
      <w:pPr>
        <w:pStyle w:val="BodyText"/>
      </w:pPr>
    </w:p>
    <w:p>
      <w:pPr>
        <w:pStyle w:val="BodyText"/>
      </w:pPr>
    </w:p>
    <w:p>
      <w:pPr>
        <w:pStyle w:val="BodyText"/>
      </w:pPr>
    </w:p>
    <w:p>
      <w:pPr>
        <w:pStyle w:val="BodyText"/>
        <w:rPr>
          <w:sz w:val="21"/>
        </w:rPr>
      </w:pPr>
      <w:r>
        <w:rPr/>
        <w:drawing>
          <wp:anchor distT="0" distB="0" distL="0" distR="0" allowOverlap="1" layoutInCell="1" locked="0" behindDoc="0" simplePos="0" relativeHeight="588">
            <wp:simplePos x="0" y="0"/>
            <wp:positionH relativeFrom="page">
              <wp:posOffset>1143000</wp:posOffset>
            </wp:positionH>
            <wp:positionV relativeFrom="paragraph">
              <wp:posOffset>178173</wp:posOffset>
            </wp:positionV>
            <wp:extent cx="5686007" cy="3202686"/>
            <wp:effectExtent l="0" t="0" r="0" b="0"/>
            <wp:wrapTopAndBottom/>
            <wp:docPr id="17" name="image7.jpeg"/>
            <wp:cNvGraphicFramePr>
              <a:graphicFrameLocks noChangeAspect="1"/>
            </wp:cNvGraphicFramePr>
            <a:graphic>
              <a:graphicData uri="http://schemas.openxmlformats.org/drawingml/2006/picture">
                <pic:pic>
                  <pic:nvPicPr>
                    <pic:cNvPr id="18" name="image7.jpeg"/>
                    <pic:cNvPicPr/>
                  </pic:nvPicPr>
                  <pic:blipFill>
                    <a:blip r:embed="rId42" cstate="print"/>
                    <a:stretch>
                      <a:fillRect/>
                    </a:stretch>
                  </pic:blipFill>
                  <pic:spPr>
                    <a:xfrm>
                      <a:off x="0" y="0"/>
                      <a:ext cx="5686007" cy="3202686"/>
                    </a:xfrm>
                    <a:prstGeom prst="rect">
                      <a:avLst/>
                    </a:prstGeom>
                  </pic:spPr>
                </pic:pic>
              </a:graphicData>
            </a:graphic>
          </wp:anchor>
        </w:drawing>
      </w:r>
    </w:p>
    <w:p>
      <w:pPr>
        <w:pStyle w:val="BodyText"/>
        <w:tabs>
          <w:tab w:pos="4216" w:val="left" w:leader="none"/>
          <w:tab w:pos="8439" w:val="left" w:leader="none"/>
        </w:tabs>
        <w:spacing w:line="198" w:lineRule="exact"/>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rPr>
      </w:pPr>
    </w:p>
    <w:p>
      <w:pPr>
        <w:pStyle w:val="BodyText"/>
        <w:rPr>
          <w:rFonts w:ascii="Times New Roman"/>
        </w:rPr>
      </w:pPr>
    </w:p>
    <w:p>
      <w:pPr>
        <w:pStyle w:val="BodyText"/>
        <w:spacing w:before="10"/>
        <w:rPr>
          <w:rFonts w:ascii="Times New Roman"/>
          <w:sz w:val="16"/>
        </w:rPr>
      </w:pPr>
      <w:r>
        <w:rPr/>
        <w:drawing>
          <wp:anchor distT="0" distB="0" distL="0" distR="0" allowOverlap="1" layoutInCell="1" locked="0" behindDoc="0" simplePos="0" relativeHeight="589">
            <wp:simplePos x="0" y="0"/>
            <wp:positionH relativeFrom="page">
              <wp:posOffset>1143000</wp:posOffset>
            </wp:positionH>
            <wp:positionV relativeFrom="paragraph">
              <wp:posOffset>148368</wp:posOffset>
            </wp:positionV>
            <wp:extent cx="5721857" cy="3202686"/>
            <wp:effectExtent l="0" t="0" r="0" b="0"/>
            <wp:wrapTopAndBottom/>
            <wp:docPr id="19" name="image8.jpeg"/>
            <wp:cNvGraphicFramePr>
              <a:graphicFrameLocks noChangeAspect="1"/>
            </wp:cNvGraphicFramePr>
            <a:graphic>
              <a:graphicData uri="http://schemas.openxmlformats.org/drawingml/2006/picture">
                <pic:pic>
                  <pic:nvPicPr>
                    <pic:cNvPr id="20" name="image8.jpeg"/>
                    <pic:cNvPicPr/>
                  </pic:nvPicPr>
                  <pic:blipFill>
                    <a:blip r:embed="rId43" cstate="print"/>
                    <a:stretch>
                      <a:fillRect/>
                    </a:stretch>
                  </pic:blipFill>
                  <pic:spPr>
                    <a:xfrm>
                      <a:off x="0" y="0"/>
                      <a:ext cx="5721857" cy="3202686"/>
                    </a:xfrm>
                    <a:prstGeom prst="rect">
                      <a:avLst/>
                    </a:prstGeom>
                  </pic:spPr>
                </pic:pic>
              </a:graphicData>
            </a:graphic>
          </wp:anchor>
        </w:drawing>
      </w:r>
    </w:p>
    <w:p>
      <w:pPr>
        <w:spacing w:before="147"/>
        <w:ind w:left="21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80" w:right="1000"/>
        </w:sectPr>
      </w:pPr>
    </w:p>
    <w:p>
      <w:pPr>
        <w:pStyle w:val="BodyText"/>
        <w:rPr>
          <w:i/>
        </w:rPr>
      </w:pPr>
    </w:p>
    <w:p>
      <w:pPr>
        <w:pStyle w:val="BodyText"/>
        <w:spacing w:before="8"/>
        <w:rPr>
          <w:i/>
          <w:sz w:val="19"/>
        </w:rPr>
      </w:pPr>
    </w:p>
    <w:p>
      <w:pPr>
        <w:spacing w:before="93"/>
        <w:ind w:left="0" w:right="572" w:firstLine="0"/>
        <w:jc w:val="center"/>
        <w:rPr>
          <w:sz w:val="24"/>
        </w:rPr>
      </w:pPr>
      <w:r>
        <w:rPr>
          <w:sz w:val="24"/>
          <w:u w:val="single"/>
        </w:rPr>
        <w:t>General Questions</w:t>
      </w:r>
    </w:p>
    <w:p>
      <w:pPr>
        <w:pStyle w:val="BodyText"/>
        <w:spacing w:before="10"/>
        <w:rPr>
          <w:sz w:val="11"/>
        </w:rPr>
      </w:pPr>
    </w:p>
    <w:p>
      <w:pPr>
        <w:pStyle w:val="ListParagraph"/>
        <w:numPr>
          <w:ilvl w:val="0"/>
          <w:numId w:val="44"/>
        </w:numPr>
        <w:tabs>
          <w:tab w:pos="941" w:val="left" w:leader="none"/>
        </w:tabs>
        <w:spacing w:line="240" w:lineRule="auto" w:before="94" w:after="0"/>
        <w:ind w:left="940" w:right="0" w:hanging="362"/>
        <w:jc w:val="left"/>
        <w:rPr>
          <w:sz w:val="20"/>
        </w:rPr>
      </w:pPr>
      <w:r>
        <w:rPr>
          <w:sz w:val="20"/>
        </w:rPr>
        <w:t>Are there any words or phrases that you don’t know? Find them in a</w:t>
      </w:r>
      <w:r>
        <w:rPr>
          <w:spacing w:val="-22"/>
          <w:sz w:val="20"/>
        </w:rPr>
        <w:t> </w:t>
      </w:r>
      <w:r>
        <w:rPr>
          <w:sz w:val="20"/>
        </w:rPr>
        <w:t>dictionary.</w:t>
      </w:r>
    </w:p>
    <w:p>
      <w:pPr>
        <w:pStyle w:val="BodyText"/>
      </w:pPr>
    </w:p>
    <w:p>
      <w:pPr>
        <w:pStyle w:val="ListParagraph"/>
        <w:numPr>
          <w:ilvl w:val="0"/>
          <w:numId w:val="44"/>
        </w:numPr>
        <w:tabs>
          <w:tab w:pos="941" w:val="left" w:leader="none"/>
        </w:tabs>
        <w:spacing w:line="240" w:lineRule="auto" w:before="0" w:after="0"/>
        <w:ind w:left="940" w:right="0" w:hanging="362"/>
        <w:jc w:val="left"/>
        <w:rPr>
          <w:sz w:val="20"/>
        </w:rPr>
      </w:pPr>
      <w:r>
        <w:rPr>
          <w:sz w:val="20"/>
        </w:rPr>
        <w:t>Take some cards. Describe the word or phrase on a card without saying</w:t>
      </w:r>
      <w:r>
        <w:rPr>
          <w:spacing w:val="-27"/>
          <w:sz w:val="20"/>
        </w:rPr>
        <w:t> </w:t>
      </w:r>
      <w:r>
        <w:rPr>
          <w:sz w:val="20"/>
        </w:rPr>
        <w:t>it.</w:t>
      </w:r>
    </w:p>
    <w:p>
      <w:pPr>
        <w:pStyle w:val="BodyText"/>
        <w:spacing w:before="1"/>
      </w:pPr>
    </w:p>
    <w:p>
      <w:pPr>
        <w:pStyle w:val="ListParagraph"/>
        <w:numPr>
          <w:ilvl w:val="0"/>
          <w:numId w:val="44"/>
        </w:numPr>
        <w:tabs>
          <w:tab w:pos="941" w:val="left" w:leader="none"/>
        </w:tabs>
        <w:spacing w:line="230" w:lineRule="exact" w:before="0" w:after="0"/>
        <w:ind w:left="940" w:right="0" w:hanging="362"/>
        <w:jc w:val="left"/>
        <w:rPr>
          <w:sz w:val="20"/>
        </w:rPr>
      </w:pPr>
      <w:r>
        <w:rPr>
          <w:sz w:val="20"/>
        </w:rPr>
        <w:t>How many words and phrases have… a) 1 syllable, b) 2 syllables, c) 3</w:t>
      </w:r>
      <w:r>
        <w:rPr>
          <w:spacing w:val="-17"/>
          <w:sz w:val="20"/>
        </w:rPr>
        <w:t> </w:t>
      </w:r>
      <w:r>
        <w:rPr>
          <w:sz w:val="20"/>
        </w:rPr>
        <w:t>syllables,</w:t>
      </w:r>
    </w:p>
    <w:p>
      <w:pPr>
        <w:pStyle w:val="BodyText"/>
        <w:spacing w:line="230" w:lineRule="exact"/>
        <w:ind w:left="939"/>
      </w:pPr>
      <w:r>
        <w:rPr/>
        <w:t>d) 4 syllables, e) 5 syllables?</w:t>
      </w:r>
    </w:p>
    <w:p>
      <w:pPr>
        <w:pStyle w:val="BodyText"/>
        <w:spacing w:before="1"/>
      </w:pPr>
    </w:p>
    <w:p>
      <w:pPr>
        <w:pStyle w:val="ListParagraph"/>
        <w:numPr>
          <w:ilvl w:val="0"/>
          <w:numId w:val="44"/>
        </w:numPr>
        <w:tabs>
          <w:tab w:pos="941" w:val="left" w:leader="none"/>
        </w:tabs>
        <w:spacing w:line="240" w:lineRule="auto" w:before="0" w:after="0"/>
        <w:ind w:left="939" w:right="106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44"/>
        </w:numPr>
        <w:tabs>
          <w:tab w:pos="940" w:val="left" w:leader="none"/>
        </w:tabs>
        <w:spacing w:line="240" w:lineRule="auto" w:before="0" w:after="0"/>
        <w:ind w:left="939" w:right="0" w:hanging="361"/>
        <w:jc w:val="left"/>
        <w:rPr>
          <w:sz w:val="20"/>
        </w:rPr>
      </w:pPr>
      <w:r>
        <w:rPr>
          <w:sz w:val="20"/>
        </w:rPr>
        <w:t>Put the words and phrases into alphabetical</w:t>
      </w:r>
      <w:r>
        <w:rPr>
          <w:spacing w:val="-11"/>
          <w:sz w:val="20"/>
        </w:rPr>
        <w:t> </w:t>
      </w:r>
      <w:r>
        <w:rPr>
          <w:sz w:val="20"/>
        </w:rPr>
        <w:t>order.</w:t>
      </w:r>
    </w:p>
    <w:p>
      <w:pPr>
        <w:pStyle w:val="BodyText"/>
        <w:spacing w:before="1"/>
      </w:pPr>
    </w:p>
    <w:p>
      <w:pPr>
        <w:pStyle w:val="ListParagraph"/>
        <w:numPr>
          <w:ilvl w:val="0"/>
          <w:numId w:val="44"/>
        </w:numPr>
        <w:tabs>
          <w:tab w:pos="941" w:val="left" w:leader="none"/>
        </w:tabs>
        <w:spacing w:line="240" w:lineRule="auto" w:before="0" w:after="0"/>
        <w:ind w:left="94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44"/>
        </w:numPr>
        <w:tabs>
          <w:tab w:pos="941" w:val="left" w:leader="none"/>
        </w:tabs>
        <w:spacing w:line="240" w:lineRule="auto" w:before="0" w:after="0"/>
        <w:ind w:left="940" w:right="0" w:hanging="362"/>
        <w:jc w:val="left"/>
        <w:rPr>
          <w:sz w:val="20"/>
        </w:rPr>
      </w:pPr>
      <w:r>
        <w:rPr>
          <w:sz w:val="20"/>
        </w:rPr>
        <w:t>Put together words and phrases that have the same number of</w:t>
      </w:r>
      <w:r>
        <w:rPr>
          <w:spacing w:val="-12"/>
          <w:sz w:val="20"/>
        </w:rPr>
        <w:t> </w:t>
      </w:r>
      <w:r>
        <w:rPr>
          <w:sz w:val="20"/>
        </w:rPr>
        <w:t>letters.</w:t>
      </w:r>
    </w:p>
    <w:p>
      <w:pPr>
        <w:pStyle w:val="BodyText"/>
      </w:pPr>
    </w:p>
    <w:p>
      <w:pPr>
        <w:pStyle w:val="ListParagraph"/>
        <w:numPr>
          <w:ilvl w:val="0"/>
          <w:numId w:val="44"/>
        </w:numPr>
        <w:tabs>
          <w:tab w:pos="941" w:val="left" w:leader="none"/>
        </w:tabs>
        <w:spacing w:line="240" w:lineRule="auto" w:before="0" w:after="0"/>
        <w:ind w:left="940" w:right="0" w:hanging="362"/>
        <w:jc w:val="left"/>
        <w:rPr>
          <w:sz w:val="20"/>
        </w:rPr>
      </w:pPr>
      <w:r>
        <w:rPr>
          <w:sz w:val="20"/>
        </w:rPr>
        <w:t>Put together words and phrases that start with the same</w:t>
      </w:r>
      <w:r>
        <w:rPr>
          <w:spacing w:val="-12"/>
          <w:sz w:val="20"/>
        </w:rPr>
        <w:t> </w:t>
      </w:r>
      <w:r>
        <w:rPr>
          <w:sz w:val="20"/>
        </w:rPr>
        <w:t>letter.</w:t>
      </w:r>
    </w:p>
    <w:p>
      <w:pPr>
        <w:pStyle w:val="BodyText"/>
        <w:spacing w:before="1"/>
      </w:pPr>
    </w:p>
    <w:p>
      <w:pPr>
        <w:pStyle w:val="ListParagraph"/>
        <w:numPr>
          <w:ilvl w:val="0"/>
          <w:numId w:val="44"/>
        </w:numPr>
        <w:tabs>
          <w:tab w:pos="941" w:val="left" w:leader="none"/>
        </w:tabs>
        <w:spacing w:line="240" w:lineRule="auto" w:before="0" w:after="0"/>
        <w:ind w:left="94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1"/>
        <w:rPr>
          <w:sz w:val="19"/>
        </w:rPr>
      </w:pPr>
    </w:p>
    <w:p>
      <w:pPr>
        <w:pStyle w:val="ListParagraph"/>
        <w:numPr>
          <w:ilvl w:val="0"/>
          <w:numId w:val="44"/>
        </w:numPr>
        <w:tabs>
          <w:tab w:pos="940" w:val="left" w:leader="none"/>
        </w:tabs>
        <w:spacing w:line="240" w:lineRule="auto" w:before="0" w:after="0"/>
        <w:ind w:left="93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60"/>
        <w:ind w:left="0" w:right="572" w:firstLine="0"/>
        <w:jc w:val="center"/>
        <w:rPr>
          <w:sz w:val="24"/>
        </w:rPr>
      </w:pPr>
      <w:r>
        <w:rPr>
          <w:sz w:val="24"/>
          <w:u w:val="single"/>
        </w:rPr>
        <w:t>Lesson Questions</w:t>
      </w:r>
    </w:p>
    <w:p>
      <w:pPr>
        <w:pStyle w:val="BodyText"/>
        <w:spacing w:before="10"/>
        <w:rPr>
          <w:sz w:val="15"/>
        </w:rPr>
      </w:pPr>
    </w:p>
    <w:p>
      <w:pPr>
        <w:pStyle w:val="ListParagraph"/>
        <w:numPr>
          <w:ilvl w:val="0"/>
          <w:numId w:val="45"/>
        </w:numPr>
        <w:tabs>
          <w:tab w:pos="941" w:val="left" w:leader="none"/>
        </w:tabs>
        <w:spacing w:line="240" w:lineRule="auto" w:before="94" w:after="0"/>
        <w:ind w:left="940" w:right="0" w:hanging="362"/>
        <w:jc w:val="left"/>
        <w:rPr>
          <w:sz w:val="20"/>
        </w:rPr>
      </w:pPr>
      <w:r>
        <w:rPr>
          <w:sz w:val="20"/>
        </w:rPr>
        <w:t>Which word sounds like… a) hot, b) equal, c) car, d) karma, e) zero, f) day, g)</w:t>
      </w:r>
      <w:r>
        <w:rPr>
          <w:spacing w:val="-27"/>
          <w:sz w:val="20"/>
        </w:rPr>
        <w:t> </w:t>
      </w:r>
      <w:r>
        <w:rPr>
          <w:sz w:val="20"/>
        </w:rPr>
        <w:t>floors?</w:t>
      </w:r>
    </w:p>
    <w:p>
      <w:pPr>
        <w:pStyle w:val="BodyText"/>
        <w:spacing w:before="11"/>
        <w:rPr>
          <w:sz w:val="19"/>
        </w:rPr>
      </w:pPr>
    </w:p>
    <w:p>
      <w:pPr>
        <w:pStyle w:val="ListParagraph"/>
        <w:numPr>
          <w:ilvl w:val="0"/>
          <w:numId w:val="45"/>
        </w:numPr>
        <w:tabs>
          <w:tab w:pos="941" w:val="left" w:leader="none"/>
        </w:tabs>
        <w:spacing w:line="240" w:lineRule="auto" w:before="0" w:after="0"/>
        <w:ind w:left="940" w:right="0" w:hanging="361"/>
        <w:jc w:val="left"/>
        <w:rPr>
          <w:sz w:val="20"/>
        </w:rPr>
      </w:pPr>
      <w:r>
        <w:rPr>
          <w:sz w:val="20"/>
        </w:rPr>
        <w:t>Find all of the different people, and say what each one</w:t>
      </w:r>
      <w:r>
        <w:rPr>
          <w:spacing w:val="-17"/>
          <w:sz w:val="20"/>
        </w:rPr>
        <w:t> </w:t>
      </w:r>
      <w:r>
        <w:rPr>
          <w:sz w:val="20"/>
        </w:rPr>
        <w:t>does.</w:t>
      </w:r>
    </w:p>
    <w:p>
      <w:pPr>
        <w:pStyle w:val="BodyText"/>
      </w:pPr>
    </w:p>
    <w:p>
      <w:pPr>
        <w:pStyle w:val="ListParagraph"/>
        <w:numPr>
          <w:ilvl w:val="0"/>
          <w:numId w:val="45"/>
        </w:numPr>
        <w:tabs>
          <w:tab w:pos="941" w:val="left" w:leader="none"/>
        </w:tabs>
        <w:spacing w:line="240" w:lineRule="auto" w:before="0" w:after="0"/>
        <w:ind w:left="940" w:right="0" w:hanging="362"/>
        <w:jc w:val="left"/>
        <w:rPr>
          <w:sz w:val="20"/>
        </w:rPr>
      </w:pPr>
      <w:r>
        <w:rPr>
          <w:sz w:val="20"/>
        </w:rPr>
        <w:t>This format replaced video cassettes in the</w:t>
      </w:r>
      <w:r>
        <w:rPr>
          <w:spacing w:val="-11"/>
          <w:sz w:val="20"/>
        </w:rPr>
        <w:t> </w:t>
      </w:r>
      <w:r>
        <w:rPr>
          <w:sz w:val="20"/>
        </w:rPr>
        <w:t>1990s.</w:t>
      </w:r>
    </w:p>
    <w:p>
      <w:pPr>
        <w:pStyle w:val="BodyText"/>
        <w:spacing w:before="11"/>
        <w:rPr>
          <w:sz w:val="19"/>
        </w:rPr>
      </w:pPr>
    </w:p>
    <w:p>
      <w:pPr>
        <w:pStyle w:val="ListParagraph"/>
        <w:numPr>
          <w:ilvl w:val="0"/>
          <w:numId w:val="45"/>
        </w:numPr>
        <w:tabs>
          <w:tab w:pos="941" w:val="left" w:leader="none"/>
        </w:tabs>
        <w:spacing w:line="240" w:lineRule="auto" w:before="0" w:after="0"/>
        <w:ind w:left="940" w:right="0" w:hanging="361"/>
        <w:jc w:val="left"/>
        <w:rPr>
          <w:sz w:val="20"/>
        </w:rPr>
      </w:pPr>
      <w:r>
        <w:rPr>
          <w:sz w:val="20"/>
        </w:rPr>
        <w:t>This is both a kind of film and a kind of</w:t>
      </w:r>
      <w:r>
        <w:rPr>
          <w:spacing w:val="-17"/>
          <w:sz w:val="20"/>
        </w:rPr>
        <w:t> </w:t>
      </w:r>
      <w:r>
        <w:rPr>
          <w:sz w:val="20"/>
        </w:rPr>
        <w:t>television.</w:t>
      </w:r>
    </w:p>
    <w:p>
      <w:pPr>
        <w:pStyle w:val="BodyText"/>
        <w:spacing w:before="1"/>
      </w:pPr>
    </w:p>
    <w:p>
      <w:pPr>
        <w:pStyle w:val="ListParagraph"/>
        <w:numPr>
          <w:ilvl w:val="0"/>
          <w:numId w:val="45"/>
        </w:numPr>
        <w:tabs>
          <w:tab w:pos="941" w:val="left" w:leader="none"/>
        </w:tabs>
        <w:spacing w:line="240" w:lineRule="auto" w:before="0" w:after="0"/>
        <w:ind w:left="939" w:right="1519" w:hanging="360"/>
        <w:jc w:val="left"/>
        <w:rPr>
          <w:sz w:val="20"/>
        </w:rPr>
      </w:pPr>
      <w:r>
        <w:rPr>
          <w:sz w:val="20"/>
        </w:rPr>
        <w:t>Which word is a compound noun meaning a snack that people often eat</w:t>
      </w:r>
      <w:r>
        <w:rPr>
          <w:spacing w:val="-14"/>
          <w:sz w:val="20"/>
        </w:rPr>
        <w:t> </w:t>
      </w:r>
      <w:r>
        <w:rPr>
          <w:sz w:val="20"/>
        </w:rPr>
        <w:t>while watching a</w:t>
      </w:r>
      <w:r>
        <w:rPr>
          <w:spacing w:val="-3"/>
          <w:sz w:val="20"/>
        </w:rPr>
        <w:t> </w:t>
      </w:r>
      <w:r>
        <w:rPr>
          <w:sz w:val="20"/>
        </w:rPr>
        <w:t>film?</w:t>
      </w:r>
    </w:p>
    <w:p>
      <w:pPr>
        <w:pStyle w:val="BodyText"/>
      </w:pPr>
    </w:p>
    <w:p>
      <w:pPr>
        <w:pStyle w:val="ListParagraph"/>
        <w:numPr>
          <w:ilvl w:val="0"/>
          <w:numId w:val="45"/>
        </w:numPr>
        <w:tabs>
          <w:tab w:pos="941" w:val="left" w:leader="none"/>
        </w:tabs>
        <w:spacing w:line="240" w:lineRule="auto" w:before="0" w:after="0"/>
        <w:ind w:left="939" w:right="1330" w:hanging="360"/>
        <w:jc w:val="left"/>
        <w:rPr>
          <w:sz w:val="20"/>
        </w:rPr>
      </w:pPr>
      <w:r>
        <w:rPr>
          <w:sz w:val="20"/>
        </w:rPr>
        <w:t>Put together all of the words which are commands on a remote control or media player console, and put them into a logical</w:t>
      </w:r>
      <w:r>
        <w:rPr>
          <w:spacing w:val="-13"/>
          <w:sz w:val="20"/>
        </w:rPr>
        <w:t> </w:t>
      </w:r>
      <w:r>
        <w:rPr>
          <w:sz w:val="20"/>
        </w:rPr>
        <w:t>order.</w:t>
      </w:r>
    </w:p>
    <w:p>
      <w:pPr>
        <w:pStyle w:val="BodyText"/>
      </w:pPr>
    </w:p>
    <w:p>
      <w:pPr>
        <w:pStyle w:val="ListParagraph"/>
        <w:numPr>
          <w:ilvl w:val="0"/>
          <w:numId w:val="45"/>
        </w:numPr>
        <w:tabs>
          <w:tab w:pos="940" w:val="left" w:leader="none"/>
        </w:tabs>
        <w:spacing w:line="240" w:lineRule="auto" w:before="1" w:after="0"/>
        <w:ind w:left="939" w:right="0" w:hanging="361"/>
        <w:jc w:val="left"/>
        <w:rPr>
          <w:sz w:val="20"/>
        </w:rPr>
      </w:pPr>
      <w:r>
        <w:rPr>
          <w:sz w:val="20"/>
        </w:rPr>
        <w:t>This is a film that wasn’t very</w:t>
      </w:r>
      <w:r>
        <w:rPr>
          <w:spacing w:val="-10"/>
          <w:sz w:val="20"/>
        </w:rPr>
        <w:t> </w:t>
      </w:r>
      <w:r>
        <w:rPr>
          <w:sz w:val="20"/>
        </w:rPr>
        <w:t>popular.</w:t>
      </w:r>
    </w:p>
    <w:p>
      <w:pPr>
        <w:pStyle w:val="BodyText"/>
        <w:spacing w:before="11"/>
        <w:rPr>
          <w:sz w:val="19"/>
        </w:rPr>
      </w:pPr>
    </w:p>
    <w:p>
      <w:pPr>
        <w:pStyle w:val="ListParagraph"/>
        <w:numPr>
          <w:ilvl w:val="0"/>
          <w:numId w:val="45"/>
        </w:numPr>
        <w:tabs>
          <w:tab w:pos="940" w:val="left" w:leader="none"/>
        </w:tabs>
        <w:spacing w:line="240" w:lineRule="auto" w:before="0" w:after="0"/>
        <w:ind w:left="939" w:right="0" w:hanging="361"/>
        <w:jc w:val="left"/>
        <w:rPr>
          <w:sz w:val="20"/>
        </w:rPr>
      </w:pPr>
      <w:r>
        <w:rPr>
          <w:sz w:val="20"/>
        </w:rPr>
        <w:t>a) Find all of the different film genres. b) Say two film titles for each</w:t>
      </w:r>
      <w:r>
        <w:rPr>
          <w:spacing w:val="-29"/>
          <w:sz w:val="20"/>
        </w:rPr>
        <w:t> </w:t>
      </w:r>
      <w:r>
        <w:rPr>
          <w:sz w:val="20"/>
        </w:rPr>
        <w:t>genre.</w:t>
      </w:r>
    </w:p>
    <w:p>
      <w:pPr>
        <w:pStyle w:val="BodyText"/>
        <w:ind w:left="939"/>
      </w:pPr>
      <w:r>
        <w:rPr/>
        <w:t>c) Put them into order, from your favourite to your least favourite.</w:t>
      </w:r>
    </w:p>
    <w:p>
      <w:pPr>
        <w:pStyle w:val="BodyText"/>
      </w:pPr>
    </w:p>
    <w:p>
      <w:pPr>
        <w:pStyle w:val="ListParagraph"/>
        <w:numPr>
          <w:ilvl w:val="0"/>
          <w:numId w:val="45"/>
        </w:numPr>
        <w:tabs>
          <w:tab w:pos="941" w:val="left" w:leader="none"/>
        </w:tabs>
        <w:spacing w:line="240" w:lineRule="auto" w:before="0" w:after="0"/>
        <w:ind w:left="940" w:right="0" w:hanging="362"/>
        <w:jc w:val="left"/>
        <w:rPr>
          <w:sz w:val="20"/>
        </w:rPr>
      </w:pPr>
      <w:r>
        <w:rPr>
          <w:sz w:val="20"/>
        </w:rPr>
        <w:t>This phrase is a place where you could buy a ticket to watch a</w:t>
      </w:r>
      <w:r>
        <w:rPr>
          <w:spacing w:val="-23"/>
          <w:sz w:val="20"/>
        </w:rPr>
        <w:t> </w:t>
      </w:r>
      <w:r>
        <w:rPr>
          <w:sz w:val="20"/>
        </w:rPr>
        <w:t>film.</w:t>
      </w:r>
    </w:p>
    <w:p>
      <w:pPr>
        <w:pStyle w:val="BodyText"/>
      </w:pPr>
    </w:p>
    <w:p>
      <w:pPr>
        <w:pStyle w:val="ListParagraph"/>
        <w:numPr>
          <w:ilvl w:val="0"/>
          <w:numId w:val="45"/>
        </w:numPr>
        <w:tabs>
          <w:tab w:pos="941" w:val="left" w:leader="none"/>
        </w:tabs>
        <w:spacing w:line="240" w:lineRule="auto" w:before="0" w:after="0"/>
        <w:ind w:left="940" w:right="0" w:hanging="362"/>
        <w:jc w:val="left"/>
        <w:rPr>
          <w:sz w:val="20"/>
        </w:rPr>
      </w:pPr>
      <w:r>
        <w:rPr>
          <w:sz w:val="20"/>
        </w:rPr>
        <w:t>Find the words beginning with a vowel sound and put them into sound</w:t>
      </w:r>
      <w:r>
        <w:rPr>
          <w:spacing w:val="-16"/>
          <w:sz w:val="20"/>
        </w:rPr>
        <w:t> </w:t>
      </w:r>
      <w:r>
        <w:rPr>
          <w:sz w:val="20"/>
        </w:rPr>
        <w:t>groups.</w:t>
      </w:r>
    </w:p>
    <w:p>
      <w:pPr>
        <w:pStyle w:val="BodyText"/>
        <w:spacing w:before="1"/>
      </w:pPr>
    </w:p>
    <w:p>
      <w:pPr>
        <w:pStyle w:val="ListParagraph"/>
        <w:numPr>
          <w:ilvl w:val="0"/>
          <w:numId w:val="45"/>
        </w:numPr>
        <w:tabs>
          <w:tab w:pos="940" w:val="left" w:leader="none"/>
        </w:tabs>
        <w:spacing w:line="240" w:lineRule="auto" w:before="0" w:after="0"/>
        <w:ind w:left="939" w:right="0" w:hanging="361"/>
        <w:jc w:val="left"/>
        <w:rPr>
          <w:sz w:val="20"/>
        </w:rPr>
      </w:pPr>
      <w:r>
        <w:rPr>
          <w:sz w:val="20"/>
        </w:rPr>
        <w:t>This is a film that gets made if the original film is</w:t>
      </w:r>
      <w:r>
        <w:rPr>
          <w:spacing w:val="-18"/>
          <w:sz w:val="20"/>
        </w:rPr>
        <w:t> </w:t>
      </w:r>
      <w:r>
        <w:rPr>
          <w:sz w:val="20"/>
        </w:rPr>
        <w:t>successful.</w:t>
      </w:r>
    </w:p>
    <w:p>
      <w:pPr>
        <w:spacing w:after="0" w:line="240" w:lineRule="auto"/>
        <w:jc w:val="left"/>
        <w:rPr>
          <w:sz w:val="20"/>
        </w:rPr>
        <w:sectPr>
          <w:pgSz w:w="11900" w:h="16840"/>
          <w:pgMar w:header="707" w:footer="1012" w:top="2080" w:bottom="1200" w:left="1580" w:right="1000"/>
        </w:sectPr>
      </w:pPr>
    </w:p>
    <w:p>
      <w:pPr>
        <w:pStyle w:val="BodyText"/>
      </w:pPr>
    </w:p>
    <w:p>
      <w:pPr>
        <w:pStyle w:val="BodyText"/>
        <w:spacing w:before="8"/>
        <w:rPr>
          <w:sz w:val="19"/>
        </w:rPr>
      </w:pPr>
    </w:p>
    <w:p>
      <w:pPr>
        <w:pStyle w:val="Heading5"/>
        <w:ind w:left="2551"/>
        <w:jc w:val="left"/>
      </w:pPr>
      <w:r>
        <w:rPr/>
        <w:t>Discussion Words Question Sheet</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General Questions</w:t>
      </w:r>
    </w:p>
    <w:p>
      <w:pPr>
        <w:pStyle w:val="BodyText"/>
        <w:spacing w:before="1"/>
        <w:rPr>
          <w:sz w:val="16"/>
        </w:rPr>
      </w:pPr>
    </w:p>
    <w:p>
      <w:pPr>
        <w:pStyle w:val="ListParagraph"/>
        <w:numPr>
          <w:ilvl w:val="0"/>
          <w:numId w:val="46"/>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46"/>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46"/>
        </w:numPr>
        <w:tabs>
          <w:tab w:pos="398" w:val="left" w:leader="none"/>
        </w:tabs>
        <w:spacing w:line="240" w:lineRule="auto" w:before="0" w:after="0"/>
        <w:ind w:left="219" w:right="819" w:firstLine="0"/>
        <w:jc w:val="left"/>
        <w:rPr>
          <w:sz w:val="16"/>
        </w:rPr>
      </w:pPr>
      <w:r>
        <w:rPr>
          <w:sz w:val="16"/>
        </w:rPr>
        <w:t>a) 6 words have 1 syllable: pause, film, flop, star, plot, play. b) 19 words have 2 syllables: record, classic, sequel, screenplay, widescreen, romance, horror, forward, actor, review, action, popcorn, rental, soundtrack, actress, award, drama, download, hero. c) 10 words and phrases have 3 syllables: blockbuster, home movie, subtitles, cinema, DVD, comedy, box office, surround sound, director, editor. d) 3 words and phrases have 4 syllables: projectionist, animation, special effects. e) 2 phrases have 5 syllables: DVD player, video</w:t>
      </w:r>
      <w:r>
        <w:rPr>
          <w:spacing w:val="-4"/>
          <w:sz w:val="16"/>
        </w:rPr>
        <w:t> </w:t>
      </w:r>
      <w:r>
        <w:rPr>
          <w:sz w:val="16"/>
        </w:rPr>
        <w:t>camera.</w:t>
      </w:r>
    </w:p>
    <w:p>
      <w:pPr>
        <w:pStyle w:val="BodyText"/>
        <w:rPr>
          <w:sz w:val="16"/>
        </w:rPr>
      </w:pPr>
    </w:p>
    <w:p>
      <w:pPr>
        <w:pStyle w:val="ListParagraph"/>
        <w:numPr>
          <w:ilvl w:val="0"/>
          <w:numId w:val="46"/>
        </w:numPr>
        <w:tabs>
          <w:tab w:pos="398" w:val="left" w:leader="none"/>
        </w:tabs>
        <w:spacing w:line="240" w:lineRule="auto" w:before="0" w:after="0"/>
        <w:ind w:left="219" w:right="857" w:hanging="1"/>
        <w:jc w:val="left"/>
        <w:rPr>
          <w:sz w:val="16"/>
        </w:rPr>
      </w:pPr>
      <w:r>
        <w:rPr>
          <w:sz w:val="16"/>
        </w:rPr>
        <w:t>2 syllables: these words have the strong stress on the first syllable: </w:t>
      </w:r>
      <w:r>
        <w:rPr>
          <w:b/>
          <w:sz w:val="16"/>
        </w:rPr>
        <w:t>cla</w:t>
      </w:r>
      <w:r>
        <w:rPr>
          <w:sz w:val="16"/>
        </w:rPr>
        <w:t>ssic, </w:t>
      </w:r>
      <w:r>
        <w:rPr>
          <w:b/>
          <w:sz w:val="16"/>
        </w:rPr>
        <w:t>se</w:t>
      </w:r>
      <w:r>
        <w:rPr>
          <w:sz w:val="16"/>
        </w:rPr>
        <w:t>quel, </w:t>
      </w:r>
      <w:r>
        <w:rPr>
          <w:b/>
          <w:sz w:val="16"/>
        </w:rPr>
        <w:t>screen</w:t>
      </w:r>
      <w:r>
        <w:rPr>
          <w:sz w:val="16"/>
        </w:rPr>
        <w:t>play, </w:t>
      </w:r>
      <w:r>
        <w:rPr>
          <w:b/>
          <w:sz w:val="16"/>
        </w:rPr>
        <w:t>wide</w:t>
      </w:r>
      <w:r>
        <w:rPr>
          <w:sz w:val="16"/>
        </w:rPr>
        <w:t>screen, </w:t>
      </w:r>
      <w:r>
        <w:rPr>
          <w:b/>
          <w:sz w:val="16"/>
        </w:rPr>
        <w:t>horr</w:t>
      </w:r>
      <w:r>
        <w:rPr>
          <w:sz w:val="16"/>
        </w:rPr>
        <w:t>or,</w:t>
      </w:r>
      <w:r>
        <w:rPr>
          <w:spacing w:val="-3"/>
          <w:sz w:val="16"/>
        </w:rPr>
        <w:t> </w:t>
      </w:r>
      <w:r>
        <w:rPr>
          <w:b/>
          <w:sz w:val="16"/>
        </w:rPr>
        <w:t>for</w:t>
      </w:r>
      <w:r>
        <w:rPr>
          <w:sz w:val="16"/>
        </w:rPr>
        <w:t>ward,</w:t>
      </w:r>
      <w:r>
        <w:rPr>
          <w:spacing w:val="-2"/>
          <w:sz w:val="16"/>
        </w:rPr>
        <w:t> </w:t>
      </w:r>
      <w:r>
        <w:rPr>
          <w:b/>
          <w:sz w:val="16"/>
        </w:rPr>
        <w:t>act</w:t>
      </w:r>
      <w:r>
        <w:rPr>
          <w:sz w:val="16"/>
        </w:rPr>
        <w:t>or,</w:t>
      </w:r>
      <w:r>
        <w:rPr>
          <w:spacing w:val="-4"/>
          <w:sz w:val="16"/>
        </w:rPr>
        <w:t> </w:t>
      </w:r>
      <w:r>
        <w:rPr>
          <w:b/>
          <w:sz w:val="16"/>
        </w:rPr>
        <w:t>ac</w:t>
      </w:r>
      <w:r>
        <w:rPr>
          <w:sz w:val="16"/>
        </w:rPr>
        <w:t>tion,</w:t>
      </w:r>
      <w:r>
        <w:rPr>
          <w:spacing w:val="-3"/>
          <w:sz w:val="16"/>
        </w:rPr>
        <w:t> </w:t>
      </w:r>
      <w:r>
        <w:rPr>
          <w:b/>
          <w:sz w:val="16"/>
        </w:rPr>
        <w:t>pop</w:t>
      </w:r>
      <w:r>
        <w:rPr>
          <w:sz w:val="16"/>
        </w:rPr>
        <w:t>corn,</w:t>
      </w:r>
      <w:r>
        <w:rPr>
          <w:spacing w:val="-3"/>
          <w:sz w:val="16"/>
        </w:rPr>
        <w:t> </w:t>
      </w:r>
      <w:r>
        <w:rPr>
          <w:b/>
          <w:sz w:val="16"/>
        </w:rPr>
        <w:t>rent</w:t>
      </w:r>
      <w:r>
        <w:rPr>
          <w:sz w:val="16"/>
        </w:rPr>
        <w:t>al,</w:t>
      </w:r>
      <w:r>
        <w:rPr>
          <w:spacing w:val="-3"/>
          <w:sz w:val="16"/>
        </w:rPr>
        <w:t> </w:t>
      </w:r>
      <w:r>
        <w:rPr>
          <w:b/>
          <w:sz w:val="16"/>
        </w:rPr>
        <w:t>sound</w:t>
      </w:r>
      <w:r>
        <w:rPr>
          <w:sz w:val="16"/>
        </w:rPr>
        <w:t>track,</w:t>
      </w:r>
      <w:r>
        <w:rPr>
          <w:spacing w:val="-4"/>
          <w:sz w:val="16"/>
        </w:rPr>
        <w:t> </w:t>
      </w:r>
      <w:r>
        <w:rPr>
          <w:b/>
          <w:sz w:val="16"/>
        </w:rPr>
        <w:t>act</w:t>
      </w:r>
      <w:r>
        <w:rPr>
          <w:sz w:val="16"/>
        </w:rPr>
        <w:t>ress,</w:t>
      </w:r>
      <w:r>
        <w:rPr>
          <w:spacing w:val="-3"/>
          <w:sz w:val="16"/>
        </w:rPr>
        <w:t> </w:t>
      </w:r>
      <w:r>
        <w:rPr>
          <w:b/>
          <w:sz w:val="16"/>
        </w:rPr>
        <w:t>dra</w:t>
      </w:r>
      <w:r>
        <w:rPr>
          <w:sz w:val="16"/>
        </w:rPr>
        <w:t>ma,</w:t>
      </w:r>
      <w:r>
        <w:rPr>
          <w:spacing w:val="-2"/>
          <w:sz w:val="16"/>
        </w:rPr>
        <w:t> </w:t>
      </w:r>
      <w:r>
        <w:rPr>
          <w:b/>
          <w:sz w:val="16"/>
        </w:rPr>
        <w:t>down</w:t>
      </w:r>
      <w:r>
        <w:rPr>
          <w:sz w:val="16"/>
        </w:rPr>
        <w:t>load,</w:t>
      </w:r>
      <w:r>
        <w:rPr>
          <w:spacing w:val="-4"/>
          <w:sz w:val="16"/>
        </w:rPr>
        <w:t> </w:t>
      </w:r>
      <w:r>
        <w:rPr>
          <w:b/>
          <w:sz w:val="16"/>
        </w:rPr>
        <w:t>he</w:t>
      </w:r>
      <w:r>
        <w:rPr>
          <w:sz w:val="16"/>
        </w:rPr>
        <w:t>ro;</w:t>
      </w:r>
      <w:r>
        <w:rPr>
          <w:spacing w:val="-3"/>
          <w:sz w:val="16"/>
        </w:rPr>
        <w:t> </w:t>
      </w:r>
      <w:r>
        <w:rPr>
          <w:sz w:val="16"/>
        </w:rPr>
        <w:t>these</w:t>
      </w:r>
      <w:r>
        <w:rPr>
          <w:spacing w:val="-2"/>
          <w:sz w:val="16"/>
        </w:rPr>
        <w:t> </w:t>
      </w:r>
      <w:r>
        <w:rPr>
          <w:sz w:val="16"/>
        </w:rPr>
        <w:t>words</w:t>
      </w:r>
      <w:r>
        <w:rPr>
          <w:spacing w:val="-3"/>
          <w:sz w:val="16"/>
        </w:rPr>
        <w:t> </w:t>
      </w:r>
      <w:r>
        <w:rPr>
          <w:sz w:val="16"/>
        </w:rPr>
        <w:t>have</w:t>
      </w:r>
      <w:r>
        <w:rPr>
          <w:spacing w:val="-3"/>
          <w:sz w:val="16"/>
        </w:rPr>
        <w:t> </w:t>
      </w:r>
      <w:r>
        <w:rPr>
          <w:sz w:val="16"/>
        </w:rPr>
        <w:t>the strong stress on the second syllable: re</w:t>
      </w:r>
      <w:r>
        <w:rPr>
          <w:b/>
          <w:sz w:val="16"/>
        </w:rPr>
        <w:t>cord</w:t>
      </w:r>
      <w:r>
        <w:rPr>
          <w:sz w:val="16"/>
        </w:rPr>
        <w:t>, ro</w:t>
      </w:r>
      <w:r>
        <w:rPr>
          <w:b/>
          <w:sz w:val="16"/>
        </w:rPr>
        <w:t>mance</w:t>
      </w:r>
      <w:r>
        <w:rPr>
          <w:sz w:val="16"/>
        </w:rPr>
        <w:t>, re</w:t>
      </w:r>
      <w:r>
        <w:rPr>
          <w:b/>
          <w:sz w:val="16"/>
        </w:rPr>
        <w:t>view</w:t>
      </w:r>
      <w:r>
        <w:rPr>
          <w:sz w:val="16"/>
        </w:rPr>
        <w:t>, a</w:t>
      </w:r>
      <w:r>
        <w:rPr>
          <w:b/>
          <w:sz w:val="16"/>
        </w:rPr>
        <w:t>ward</w:t>
      </w:r>
      <w:r>
        <w:rPr>
          <w:sz w:val="16"/>
        </w:rPr>
        <w:t>. 3 syllables: these words and phrases have the strong stress on the first syllable: </w:t>
      </w:r>
      <w:r>
        <w:rPr>
          <w:b/>
          <w:sz w:val="16"/>
        </w:rPr>
        <w:t>block</w:t>
      </w:r>
      <w:r>
        <w:rPr>
          <w:sz w:val="16"/>
        </w:rPr>
        <w:t>buster, </w:t>
      </w:r>
      <w:r>
        <w:rPr>
          <w:b/>
          <w:sz w:val="16"/>
        </w:rPr>
        <w:t>sub</w:t>
      </w:r>
      <w:r>
        <w:rPr>
          <w:sz w:val="16"/>
        </w:rPr>
        <w:t>titles, </w:t>
      </w:r>
      <w:r>
        <w:rPr>
          <w:b/>
          <w:sz w:val="16"/>
        </w:rPr>
        <w:t>cin</w:t>
      </w:r>
      <w:r>
        <w:rPr>
          <w:sz w:val="16"/>
        </w:rPr>
        <w:t>ema, </w:t>
      </w:r>
      <w:r>
        <w:rPr>
          <w:b/>
          <w:sz w:val="16"/>
        </w:rPr>
        <w:t>com</w:t>
      </w:r>
      <w:r>
        <w:rPr>
          <w:sz w:val="16"/>
        </w:rPr>
        <w:t>edy, </w:t>
      </w:r>
      <w:r>
        <w:rPr>
          <w:b/>
          <w:sz w:val="16"/>
        </w:rPr>
        <w:t>box </w:t>
      </w:r>
      <w:r>
        <w:rPr>
          <w:sz w:val="16"/>
        </w:rPr>
        <w:t>office, </w:t>
      </w:r>
      <w:r>
        <w:rPr>
          <w:b/>
          <w:sz w:val="16"/>
        </w:rPr>
        <w:t>ed</w:t>
      </w:r>
      <w:r>
        <w:rPr>
          <w:sz w:val="16"/>
        </w:rPr>
        <w:t>itor; these words and phrases have the strong stress on the middle syllable: di</w:t>
      </w:r>
      <w:r>
        <w:rPr>
          <w:b/>
          <w:sz w:val="16"/>
        </w:rPr>
        <w:t>rec</w:t>
      </w:r>
      <w:r>
        <w:rPr>
          <w:sz w:val="16"/>
        </w:rPr>
        <w:t>tor, su</w:t>
      </w:r>
      <w:r>
        <w:rPr>
          <w:b/>
          <w:sz w:val="16"/>
        </w:rPr>
        <w:t>rround </w:t>
      </w:r>
      <w:r>
        <w:rPr>
          <w:sz w:val="16"/>
        </w:rPr>
        <w:t>sound, home </w:t>
      </w:r>
      <w:r>
        <w:rPr>
          <w:b/>
          <w:sz w:val="16"/>
        </w:rPr>
        <w:t>mo</w:t>
      </w:r>
      <w:r>
        <w:rPr>
          <w:sz w:val="16"/>
        </w:rPr>
        <w:t>vie; this word has the strong stress on the last syllable: DV</w:t>
      </w:r>
      <w:r>
        <w:rPr>
          <w:b/>
          <w:sz w:val="16"/>
        </w:rPr>
        <w:t>D</w:t>
      </w:r>
      <w:r>
        <w:rPr>
          <w:sz w:val="16"/>
        </w:rPr>
        <w:t>. 4 syllables: this word has the strong stress on the second syllable: pro</w:t>
      </w:r>
      <w:r>
        <w:rPr>
          <w:b/>
          <w:sz w:val="16"/>
        </w:rPr>
        <w:t>jec</w:t>
      </w:r>
      <w:r>
        <w:rPr>
          <w:sz w:val="16"/>
        </w:rPr>
        <w:t>tionist; this word has the strong stress on the third syllable: ani</w:t>
      </w:r>
      <w:r>
        <w:rPr>
          <w:b/>
          <w:sz w:val="16"/>
        </w:rPr>
        <w:t>ma</w:t>
      </w:r>
      <w:r>
        <w:rPr>
          <w:sz w:val="16"/>
        </w:rPr>
        <w:t>tion; this phrase has the strong stress on the fourth syllable: special e</w:t>
      </w:r>
      <w:r>
        <w:rPr>
          <w:b/>
          <w:sz w:val="16"/>
        </w:rPr>
        <w:t>ffects</w:t>
      </w:r>
      <w:r>
        <w:rPr>
          <w:sz w:val="16"/>
        </w:rPr>
        <w:t>. 5 syllables this phrase has the strong stress on the first syllable: </w:t>
      </w:r>
      <w:r>
        <w:rPr>
          <w:b/>
          <w:sz w:val="16"/>
        </w:rPr>
        <w:t>vid</w:t>
      </w:r>
      <w:r>
        <w:rPr>
          <w:sz w:val="16"/>
        </w:rPr>
        <w:t>eo camera; this phrase has the strong stress on the third syllable: DV</w:t>
      </w:r>
      <w:r>
        <w:rPr>
          <w:b/>
          <w:sz w:val="16"/>
        </w:rPr>
        <w:t>D</w:t>
      </w:r>
      <w:r>
        <w:rPr>
          <w:b/>
          <w:spacing w:val="-2"/>
          <w:sz w:val="16"/>
        </w:rPr>
        <w:t> </w:t>
      </w:r>
      <w:r>
        <w:rPr>
          <w:sz w:val="16"/>
        </w:rPr>
        <w:t>player.</w:t>
      </w:r>
    </w:p>
    <w:p>
      <w:pPr>
        <w:pStyle w:val="BodyText"/>
        <w:rPr>
          <w:sz w:val="16"/>
        </w:rPr>
      </w:pPr>
    </w:p>
    <w:p>
      <w:pPr>
        <w:pStyle w:val="ListParagraph"/>
        <w:numPr>
          <w:ilvl w:val="0"/>
          <w:numId w:val="46"/>
        </w:numPr>
        <w:tabs>
          <w:tab w:pos="398" w:val="left" w:leader="none"/>
        </w:tabs>
        <w:spacing w:line="240" w:lineRule="auto" w:before="0" w:after="0"/>
        <w:ind w:left="219" w:right="801" w:firstLine="0"/>
        <w:jc w:val="left"/>
        <w:rPr>
          <w:sz w:val="16"/>
        </w:rPr>
      </w:pPr>
      <w:r>
        <w:rPr>
          <w:sz w:val="16"/>
        </w:rPr>
        <w:t>Action, actor, actress, animation, award, blockbuster, box office, cinema, classic, comedy, director, download, drama, DVD, DVD player, editor, film, flop, forward, hero, home movie, horror, pause, play, plot, popcorn, projectionist, record, rental, review, romance, screenplay, sequel, soundtrack, special effects, star, subtitles, surround sound, video camera, widescreen.</w:t>
      </w:r>
    </w:p>
    <w:p>
      <w:pPr>
        <w:pStyle w:val="BodyText"/>
        <w:rPr>
          <w:sz w:val="16"/>
        </w:rPr>
      </w:pPr>
    </w:p>
    <w:p>
      <w:pPr>
        <w:pStyle w:val="ListParagraph"/>
        <w:numPr>
          <w:ilvl w:val="0"/>
          <w:numId w:val="46"/>
        </w:numPr>
        <w:tabs>
          <w:tab w:pos="398" w:val="left" w:leader="none"/>
        </w:tabs>
        <w:spacing w:line="184" w:lineRule="exact" w:before="0" w:after="0"/>
        <w:ind w:left="397" w:right="0" w:hanging="179"/>
        <w:jc w:val="left"/>
        <w:rPr>
          <w:sz w:val="16"/>
        </w:rPr>
      </w:pPr>
      <w:r>
        <w:rPr>
          <w:sz w:val="16"/>
        </w:rPr>
        <w:t>a) The following words are compound nouns: blockbuster (block + buster), download (down + load), popcorn</w:t>
      </w:r>
      <w:r>
        <w:rPr>
          <w:spacing w:val="-6"/>
          <w:sz w:val="16"/>
        </w:rPr>
        <w:t> </w:t>
      </w:r>
      <w:r>
        <w:rPr>
          <w:sz w:val="16"/>
        </w:rPr>
        <w:t>(pop</w:t>
      </w:r>
    </w:p>
    <w:p>
      <w:pPr>
        <w:spacing w:before="0"/>
        <w:ind w:left="219" w:right="890" w:firstLine="0"/>
        <w:jc w:val="left"/>
        <w:rPr>
          <w:sz w:val="16"/>
        </w:rPr>
      </w:pPr>
      <w:r>
        <w:rPr>
          <w:sz w:val="16"/>
        </w:rPr>
        <w:t>+ corn), screenplay (screen + play), soundtrack (sound + track), widescreen (wide + screen). b) The following words contain suffixes: act</w:t>
      </w:r>
      <w:r>
        <w:rPr>
          <w:b/>
          <w:sz w:val="16"/>
        </w:rPr>
        <w:t>or</w:t>
      </w:r>
      <w:r>
        <w:rPr>
          <w:sz w:val="16"/>
        </w:rPr>
        <w:t>, direct</w:t>
      </w:r>
      <w:r>
        <w:rPr>
          <w:b/>
          <w:sz w:val="16"/>
        </w:rPr>
        <w:t>or</w:t>
      </w:r>
      <w:r>
        <w:rPr>
          <w:sz w:val="16"/>
        </w:rPr>
        <w:t>, edit</w:t>
      </w:r>
      <w:r>
        <w:rPr>
          <w:b/>
          <w:sz w:val="16"/>
        </w:rPr>
        <w:t>or</w:t>
      </w:r>
      <w:r>
        <w:rPr>
          <w:sz w:val="16"/>
        </w:rPr>
        <w:t>, horr</w:t>
      </w:r>
      <w:r>
        <w:rPr>
          <w:b/>
          <w:sz w:val="16"/>
        </w:rPr>
        <w:t>or</w:t>
      </w:r>
      <w:r>
        <w:rPr>
          <w:sz w:val="16"/>
        </w:rPr>
        <w:t>; ac</w:t>
      </w:r>
      <w:r>
        <w:rPr>
          <w:b/>
          <w:sz w:val="16"/>
        </w:rPr>
        <w:t>tion</w:t>
      </w:r>
      <w:r>
        <w:rPr>
          <w:sz w:val="16"/>
        </w:rPr>
        <w:t>, anima</w:t>
      </w:r>
      <w:r>
        <w:rPr>
          <w:b/>
          <w:sz w:val="16"/>
        </w:rPr>
        <w:t>tion</w:t>
      </w:r>
      <w:r>
        <w:rPr>
          <w:sz w:val="16"/>
        </w:rPr>
        <w:t>; cinem</w:t>
      </w:r>
      <w:r>
        <w:rPr>
          <w:b/>
          <w:sz w:val="16"/>
        </w:rPr>
        <w:t>a</w:t>
      </w:r>
      <w:r>
        <w:rPr>
          <w:sz w:val="16"/>
        </w:rPr>
        <w:t>, dram</w:t>
      </w:r>
      <w:r>
        <w:rPr>
          <w:b/>
          <w:sz w:val="16"/>
        </w:rPr>
        <w:t>a</w:t>
      </w:r>
      <w:r>
        <w:rPr>
          <w:sz w:val="16"/>
        </w:rPr>
        <w:t>; actr</w:t>
      </w:r>
      <w:r>
        <w:rPr>
          <w:b/>
          <w:sz w:val="16"/>
        </w:rPr>
        <w:t>ess</w:t>
      </w:r>
      <w:r>
        <w:rPr>
          <w:sz w:val="16"/>
        </w:rPr>
        <w:t>; se</w:t>
      </w:r>
      <w:r>
        <w:rPr>
          <w:b/>
          <w:sz w:val="16"/>
        </w:rPr>
        <w:t>quel</w:t>
      </w:r>
      <w:r>
        <w:rPr>
          <w:sz w:val="16"/>
        </w:rPr>
        <w:t>; comed</w:t>
      </w:r>
      <w:r>
        <w:rPr>
          <w:b/>
          <w:sz w:val="16"/>
        </w:rPr>
        <w:t>y</w:t>
      </w:r>
      <w:r>
        <w:rPr>
          <w:sz w:val="16"/>
        </w:rPr>
        <w:t>; for</w:t>
      </w:r>
      <w:r>
        <w:rPr>
          <w:b/>
          <w:sz w:val="16"/>
        </w:rPr>
        <w:t>ward</w:t>
      </w:r>
      <w:r>
        <w:rPr>
          <w:sz w:val="16"/>
        </w:rPr>
        <w:t>; her</w:t>
      </w:r>
      <w:r>
        <w:rPr>
          <w:b/>
          <w:sz w:val="16"/>
        </w:rPr>
        <w:t>o</w:t>
      </w:r>
      <w:r>
        <w:rPr>
          <w:sz w:val="16"/>
        </w:rPr>
        <w:t>; projection</w:t>
      </w:r>
      <w:r>
        <w:rPr>
          <w:b/>
          <w:sz w:val="16"/>
        </w:rPr>
        <w:t>ist</w:t>
      </w:r>
      <w:r>
        <w:rPr>
          <w:sz w:val="16"/>
        </w:rPr>
        <w:t>; rent</w:t>
      </w:r>
      <w:r>
        <w:rPr>
          <w:b/>
          <w:sz w:val="16"/>
        </w:rPr>
        <w:t>al</w:t>
      </w:r>
      <w:r>
        <w:rPr>
          <w:sz w:val="16"/>
        </w:rPr>
        <w:t>; re</w:t>
      </w:r>
      <w:r>
        <w:rPr>
          <w:b/>
          <w:sz w:val="16"/>
        </w:rPr>
        <w:t>view</w:t>
      </w:r>
      <w:r>
        <w:rPr>
          <w:sz w:val="16"/>
        </w:rPr>
        <w:t>; rom</w:t>
      </w:r>
      <w:r>
        <w:rPr>
          <w:b/>
          <w:sz w:val="16"/>
        </w:rPr>
        <w:t>ance</w:t>
      </w:r>
      <w:r>
        <w:rPr>
          <w:sz w:val="16"/>
        </w:rPr>
        <w:t>.</w:t>
      </w:r>
    </w:p>
    <w:p>
      <w:pPr>
        <w:pStyle w:val="BodyText"/>
        <w:rPr>
          <w:sz w:val="16"/>
        </w:rPr>
      </w:pPr>
    </w:p>
    <w:p>
      <w:pPr>
        <w:pStyle w:val="ListParagraph"/>
        <w:numPr>
          <w:ilvl w:val="0"/>
          <w:numId w:val="46"/>
        </w:numPr>
        <w:tabs>
          <w:tab w:pos="398" w:val="left" w:leader="none"/>
        </w:tabs>
        <w:spacing w:line="240" w:lineRule="auto" w:before="0" w:after="0"/>
        <w:ind w:left="220" w:right="811" w:hanging="1"/>
        <w:jc w:val="left"/>
        <w:rPr>
          <w:sz w:val="16"/>
        </w:rPr>
      </w:pPr>
      <w:r>
        <w:rPr>
          <w:b/>
          <w:sz w:val="16"/>
        </w:rPr>
        <w:t>3 letters: </w:t>
      </w:r>
      <w:r>
        <w:rPr>
          <w:sz w:val="16"/>
        </w:rPr>
        <w:t>DVD. </w:t>
      </w:r>
      <w:r>
        <w:rPr>
          <w:b/>
          <w:sz w:val="16"/>
        </w:rPr>
        <w:t>4 letters: </w:t>
      </w:r>
      <w:r>
        <w:rPr>
          <w:sz w:val="16"/>
        </w:rPr>
        <w:t>film, flop, hero, play, plot, star. </w:t>
      </w:r>
      <w:r>
        <w:rPr>
          <w:b/>
          <w:sz w:val="16"/>
        </w:rPr>
        <w:t>5 letters: </w:t>
      </w:r>
      <w:r>
        <w:rPr>
          <w:sz w:val="16"/>
        </w:rPr>
        <w:t>actor, award, drama, pause. </w:t>
      </w:r>
      <w:r>
        <w:rPr>
          <w:b/>
          <w:sz w:val="16"/>
        </w:rPr>
        <w:t>6 letters: </w:t>
      </w:r>
      <w:r>
        <w:rPr>
          <w:sz w:val="16"/>
        </w:rPr>
        <w:t>action, cinema, comedy, editor, horror, record, rental, review, sequel. </w:t>
      </w:r>
      <w:r>
        <w:rPr>
          <w:b/>
          <w:sz w:val="16"/>
        </w:rPr>
        <w:t>7 letters: </w:t>
      </w:r>
      <w:r>
        <w:rPr>
          <w:sz w:val="16"/>
        </w:rPr>
        <w:t>actress, classic, forward, popcorn, romance. </w:t>
      </w:r>
      <w:r>
        <w:rPr>
          <w:b/>
          <w:sz w:val="16"/>
        </w:rPr>
        <w:t>8 letters: </w:t>
      </w:r>
      <w:r>
        <w:rPr>
          <w:sz w:val="16"/>
        </w:rPr>
        <w:t>director, download. </w:t>
      </w:r>
      <w:r>
        <w:rPr>
          <w:b/>
          <w:sz w:val="16"/>
        </w:rPr>
        <w:t>9 letters: </w:t>
      </w:r>
      <w:r>
        <w:rPr>
          <w:sz w:val="16"/>
        </w:rPr>
        <w:t>animation, box office, DVD player, home movie, subtitles. </w:t>
      </w:r>
      <w:r>
        <w:rPr>
          <w:b/>
          <w:sz w:val="16"/>
        </w:rPr>
        <w:t>10 letters: </w:t>
      </w:r>
      <w:r>
        <w:rPr>
          <w:sz w:val="16"/>
        </w:rPr>
        <w:t>screenplay, soundtrack, widescreen. </w:t>
      </w:r>
      <w:r>
        <w:rPr>
          <w:b/>
          <w:sz w:val="16"/>
        </w:rPr>
        <w:t>11 letters: </w:t>
      </w:r>
      <w:r>
        <w:rPr>
          <w:sz w:val="16"/>
        </w:rPr>
        <w:t>blockbuster, video camera. </w:t>
      </w:r>
      <w:r>
        <w:rPr>
          <w:b/>
          <w:sz w:val="16"/>
        </w:rPr>
        <w:t>13 letters: </w:t>
      </w:r>
      <w:r>
        <w:rPr>
          <w:sz w:val="16"/>
        </w:rPr>
        <w:t>projectionist, surround</w:t>
      </w:r>
      <w:r>
        <w:rPr>
          <w:spacing w:val="-26"/>
          <w:sz w:val="16"/>
        </w:rPr>
        <w:t> </w:t>
      </w:r>
      <w:r>
        <w:rPr>
          <w:sz w:val="16"/>
        </w:rPr>
        <w:t>sound. </w:t>
      </w:r>
      <w:r>
        <w:rPr>
          <w:b/>
          <w:sz w:val="16"/>
        </w:rPr>
        <w:t>14 letters: </w:t>
      </w:r>
      <w:r>
        <w:rPr>
          <w:sz w:val="16"/>
        </w:rPr>
        <w:t>special</w:t>
      </w:r>
      <w:r>
        <w:rPr>
          <w:spacing w:val="-3"/>
          <w:sz w:val="16"/>
        </w:rPr>
        <w:t> </w:t>
      </w:r>
      <w:r>
        <w:rPr>
          <w:sz w:val="16"/>
        </w:rPr>
        <w:t>effects.</w:t>
      </w:r>
    </w:p>
    <w:p>
      <w:pPr>
        <w:pStyle w:val="BodyText"/>
        <w:rPr>
          <w:sz w:val="16"/>
        </w:rPr>
      </w:pPr>
    </w:p>
    <w:p>
      <w:pPr>
        <w:pStyle w:val="ListParagraph"/>
        <w:numPr>
          <w:ilvl w:val="0"/>
          <w:numId w:val="46"/>
        </w:numPr>
        <w:tabs>
          <w:tab w:pos="398" w:val="left" w:leader="none"/>
        </w:tabs>
        <w:spacing w:line="240" w:lineRule="auto" w:before="0" w:after="0"/>
        <w:ind w:left="397" w:right="0" w:hanging="178"/>
        <w:jc w:val="left"/>
        <w:rPr>
          <w:sz w:val="16"/>
        </w:rPr>
      </w:pPr>
      <w:r>
        <w:rPr>
          <w:sz w:val="16"/>
        </w:rPr>
        <w:t>See answer to number 5 above.</w:t>
      </w:r>
    </w:p>
    <w:p>
      <w:pPr>
        <w:pStyle w:val="BodyText"/>
        <w:rPr>
          <w:sz w:val="16"/>
        </w:rPr>
      </w:pPr>
    </w:p>
    <w:p>
      <w:pPr>
        <w:pStyle w:val="ListParagraph"/>
        <w:numPr>
          <w:ilvl w:val="0"/>
          <w:numId w:val="46"/>
        </w:numPr>
        <w:tabs>
          <w:tab w:pos="399" w:val="left" w:leader="none"/>
        </w:tabs>
        <w:spacing w:line="240" w:lineRule="auto" w:before="0" w:after="0"/>
        <w:ind w:left="398" w:right="0" w:hanging="179"/>
        <w:jc w:val="left"/>
        <w:rPr>
          <w:sz w:val="16"/>
        </w:rPr>
      </w:pPr>
      <w:r>
        <w:rPr>
          <w:sz w:val="16"/>
        </w:rPr>
        <w:t>Answers will vary.</w:t>
      </w:r>
    </w:p>
    <w:p>
      <w:pPr>
        <w:pStyle w:val="BodyText"/>
        <w:spacing w:before="11"/>
        <w:rPr>
          <w:sz w:val="15"/>
        </w:rPr>
      </w:pPr>
    </w:p>
    <w:p>
      <w:pPr>
        <w:pStyle w:val="ListParagraph"/>
        <w:numPr>
          <w:ilvl w:val="0"/>
          <w:numId w:val="46"/>
        </w:numPr>
        <w:tabs>
          <w:tab w:pos="487" w:val="left" w:leader="none"/>
        </w:tabs>
        <w:spacing w:line="244" w:lineRule="auto" w:before="0" w:after="0"/>
        <w:ind w:left="219" w:right="772" w:firstLine="0"/>
        <w:jc w:val="left"/>
        <w:rPr>
          <w:sz w:val="16"/>
        </w:rPr>
      </w:pPr>
      <w:r>
        <w:rPr>
          <w:sz w:val="16"/>
        </w:rPr>
        <w:t>There are many possible answers to this question; for example, “bl</w:t>
      </w:r>
      <w:r>
        <w:rPr>
          <w:b/>
          <w:sz w:val="16"/>
        </w:rPr>
        <w:t>o</w:t>
      </w:r>
      <w:r>
        <w:rPr>
          <w:sz w:val="16"/>
        </w:rPr>
        <w:t>ckbuster”, “fl</w:t>
      </w:r>
      <w:r>
        <w:rPr>
          <w:b/>
          <w:sz w:val="16"/>
        </w:rPr>
        <w:t>o</w:t>
      </w:r>
      <w:r>
        <w:rPr>
          <w:sz w:val="16"/>
        </w:rPr>
        <w:t>p”, “h</w:t>
      </w:r>
      <w:r>
        <w:rPr>
          <w:b/>
          <w:sz w:val="16"/>
        </w:rPr>
        <w:t>o</w:t>
      </w:r>
      <w:r>
        <w:rPr>
          <w:sz w:val="16"/>
        </w:rPr>
        <w:t>rror”, “c</w:t>
      </w:r>
      <w:r>
        <w:rPr>
          <w:b/>
          <w:sz w:val="16"/>
        </w:rPr>
        <w:t>o</w:t>
      </w:r>
      <w:r>
        <w:rPr>
          <w:sz w:val="16"/>
        </w:rPr>
        <w:t>medy”, “b</w:t>
      </w:r>
      <w:r>
        <w:rPr>
          <w:b/>
          <w:sz w:val="16"/>
        </w:rPr>
        <w:t>o</w:t>
      </w:r>
      <w:r>
        <w:rPr>
          <w:sz w:val="16"/>
        </w:rPr>
        <w:t>x </w:t>
      </w:r>
      <w:r>
        <w:rPr>
          <w:b/>
          <w:sz w:val="16"/>
        </w:rPr>
        <w:t>o</w:t>
      </w:r>
      <w:r>
        <w:rPr>
          <w:sz w:val="16"/>
        </w:rPr>
        <w:t>ffice”, “pl</w:t>
      </w:r>
      <w:r>
        <w:rPr>
          <w:b/>
          <w:sz w:val="16"/>
        </w:rPr>
        <w:t>o</w:t>
      </w:r>
      <w:r>
        <w:rPr>
          <w:sz w:val="16"/>
        </w:rPr>
        <w:t>t”, and “p</w:t>
      </w:r>
      <w:r>
        <w:rPr>
          <w:b/>
          <w:sz w:val="16"/>
        </w:rPr>
        <w:t>o</w:t>
      </w:r>
      <w:r>
        <w:rPr>
          <w:sz w:val="16"/>
        </w:rPr>
        <w:t>pcorn” all contain the vowel sound </w:t>
      </w:r>
      <w:r>
        <w:rPr>
          <w:rFonts w:ascii="Calibri" w:hAnsi="Calibri"/>
          <w:sz w:val="16"/>
        </w:rPr>
        <w:t>LflL</w:t>
      </w:r>
      <w:r>
        <w:rPr>
          <w:sz w:val="16"/>
        </w:rPr>
        <w:t>. Use the phonetic chart on p.18.6 of the </w:t>
      </w:r>
      <w:r>
        <w:rPr>
          <w:b/>
          <w:sz w:val="16"/>
        </w:rPr>
        <w:t>Talk a Lot Elementary Handbook </w:t>
      </w:r>
      <w:r>
        <w:rPr>
          <w:sz w:val="16"/>
        </w:rPr>
        <w:t>(available free from https://purlandtraining.com/) and the phonetic spellings of the vocabulary words on the </w:t>
      </w:r>
      <w:r>
        <w:rPr>
          <w:i/>
          <w:sz w:val="16"/>
        </w:rPr>
        <w:t>Discussion Words (with the IPA) </w:t>
      </w:r>
      <w:r>
        <w:rPr>
          <w:sz w:val="16"/>
        </w:rPr>
        <w:t>handout to help your students put the words into sound</w:t>
      </w:r>
      <w:r>
        <w:rPr>
          <w:spacing w:val="-12"/>
          <w:sz w:val="16"/>
        </w:rPr>
        <w:t> </w:t>
      </w:r>
      <w:r>
        <w:rPr>
          <w:sz w:val="16"/>
        </w:rPr>
        <w:t>groups.</w:t>
      </w:r>
    </w:p>
    <w:p>
      <w:pPr>
        <w:pStyle w:val="BodyText"/>
        <w:rPr>
          <w:sz w:val="18"/>
        </w:rPr>
      </w:pPr>
    </w:p>
    <w:p>
      <w:pPr>
        <w:spacing w:before="158"/>
        <w:ind w:left="219" w:right="0" w:firstLine="0"/>
        <w:jc w:val="left"/>
        <w:rPr>
          <w:sz w:val="16"/>
        </w:rPr>
      </w:pPr>
      <w:r>
        <w:rPr>
          <w:sz w:val="16"/>
          <w:u w:val="single"/>
        </w:rPr>
        <w:t>Lesson Questions</w:t>
      </w:r>
    </w:p>
    <w:p>
      <w:pPr>
        <w:pStyle w:val="BodyText"/>
        <w:spacing w:before="1"/>
        <w:rPr>
          <w:sz w:val="16"/>
        </w:rPr>
      </w:pPr>
    </w:p>
    <w:p>
      <w:pPr>
        <w:pStyle w:val="ListParagraph"/>
        <w:numPr>
          <w:ilvl w:val="0"/>
          <w:numId w:val="47"/>
        </w:numPr>
        <w:tabs>
          <w:tab w:pos="398" w:val="left" w:leader="none"/>
        </w:tabs>
        <w:spacing w:line="240" w:lineRule="auto" w:before="0" w:after="0"/>
        <w:ind w:left="397" w:right="0" w:hanging="179"/>
        <w:jc w:val="left"/>
        <w:rPr>
          <w:sz w:val="16"/>
        </w:rPr>
      </w:pPr>
      <w:r>
        <w:rPr>
          <w:sz w:val="16"/>
        </w:rPr>
        <w:t>a) plot. b) sequel. c) star. d) drama. e) hero. f) play. g)</w:t>
      </w:r>
      <w:r>
        <w:rPr>
          <w:spacing w:val="1"/>
          <w:sz w:val="16"/>
        </w:rPr>
        <w:t> </w:t>
      </w:r>
      <w:r>
        <w:rPr>
          <w:sz w:val="16"/>
        </w:rPr>
        <w:t>pause.</w:t>
      </w:r>
    </w:p>
    <w:p>
      <w:pPr>
        <w:pStyle w:val="BodyText"/>
        <w:spacing w:before="11"/>
        <w:rPr>
          <w:sz w:val="15"/>
        </w:rPr>
      </w:pPr>
    </w:p>
    <w:p>
      <w:pPr>
        <w:pStyle w:val="ListParagraph"/>
        <w:numPr>
          <w:ilvl w:val="0"/>
          <w:numId w:val="47"/>
        </w:numPr>
        <w:tabs>
          <w:tab w:pos="398" w:val="left" w:leader="none"/>
        </w:tabs>
        <w:spacing w:line="240" w:lineRule="auto" w:before="0" w:after="0"/>
        <w:ind w:left="219" w:right="827" w:firstLine="0"/>
        <w:jc w:val="left"/>
        <w:rPr>
          <w:sz w:val="16"/>
        </w:rPr>
      </w:pPr>
      <w:r>
        <w:rPr>
          <w:sz w:val="16"/>
        </w:rPr>
        <w:t>The different people are: </w:t>
      </w:r>
      <w:r>
        <w:rPr>
          <w:b/>
          <w:sz w:val="16"/>
        </w:rPr>
        <w:t>projectionist </w:t>
      </w:r>
      <w:r>
        <w:rPr>
          <w:sz w:val="16"/>
        </w:rPr>
        <w:t>– works at the cinema and makes sure that the film plays properly; </w:t>
      </w:r>
      <w:r>
        <w:rPr>
          <w:b/>
          <w:sz w:val="16"/>
        </w:rPr>
        <w:t>star </w:t>
      </w:r>
      <w:r>
        <w:rPr>
          <w:sz w:val="16"/>
        </w:rPr>
        <w:t>– a famous actor or actress who has the main role in a high-profile film; </w:t>
      </w:r>
      <w:r>
        <w:rPr>
          <w:b/>
          <w:sz w:val="16"/>
        </w:rPr>
        <w:t>actor </w:t>
      </w:r>
      <w:r>
        <w:rPr>
          <w:sz w:val="16"/>
        </w:rPr>
        <w:t>– a man who acts, e.g. in a film, play, TV show, etc. (note: </w:t>
      </w:r>
      <w:r>
        <w:rPr>
          <w:i/>
          <w:sz w:val="16"/>
        </w:rPr>
        <w:t>actor </w:t>
      </w:r>
      <w:r>
        <w:rPr>
          <w:sz w:val="16"/>
        </w:rPr>
        <w:t>can also mean a woman who acts); </w:t>
      </w:r>
      <w:r>
        <w:rPr>
          <w:b/>
          <w:sz w:val="16"/>
        </w:rPr>
        <w:t>actress </w:t>
      </w:r>
      <w:r>
        <w:rPr>
          <w:sz w:val="16"/>
        </w:rPr>
        <w:t>– a woman who acts; </w:t>
      </w:r>
      <w:r>
        <w:rPr>
          <w:b/>
          <w:sz w:val="16"/>
        </w:rPr>
        <w:t>director </w:t>
      </w:r>
      <w:r>
        <w:rPr>
          <w:sz w:val="16"/>
        </w:rPr>
        <w:t>– the person who is in charge of making a film, play, TV show, etc.; </w:t>
      </w:r>
      <w:r>
        <w:rPr>
          <w:b/>
          <w:sz w:val="16"/>
        </w:rPr>
        <w:t>editor </w:t>
      </w:r>
      <w:r>
        <w:rPr>
          <w:sz w:val="16"/>
        </w:rPr>
        <w:t>– the person who is in charge of cutting together the scenes in a film or TV</w:t>
      </w:r>
      <w:r>
        <w:rPr>
          <w:spacing w:val="-1"/>
          <w:sz w:val="16"/>
        </w:rPr>
        <w:t> </w:t>
      </w:r>
      <w:r>
        <w:rPr>
          <w:sz w:val="16"/>
        </w:rPr>
        <w:t>show.</w:t>
      </w:r>
    </w:p>
    <w:p>
      <w:pPr>
        <w:pStyle w:val="BodyText"/>
        <w:rPr>
          <w:sz w:val="16"/>
        </w:rPr>
      </w:pPr>
    </w:p>
    <w:p>
      <w:pPr>
        <w:pStyle w:val="ListParagraph"/>
        <w:numPr>
          <w:ilvl w:val="0"/>
          <w:numId w:val="47"/>
        </w:numPr>
        <w:tabs>
          <w:tab w:pos="398" w:val="left" w:leader="none"/>
        </w:tabs>
        <w:spacing w:line="240" w:lineRule="auto" w:before="0" w:after="0"/>
        <w:ind w:left="397" w:right="0" w:hanging="178"/>
        <w:jc w:val="left"/>
        <w:rPr>
          <w:sz w:val="16"/>
        </w:rPr>
      </w:pPr>
      <w:r>
        <w:rPr>
          <w:sz w:val="16"/>
        </w:rPr>
        <w:t>DVD.</w:t>
      </w:r>
    </w:p>
    <w:p>
      <w:pPr>
        <w:spacing w:after="0" w:line="240" w:lineRule="auto"/>
        <w:jc w:val="left"/>
        <w:rPr>
          <w:sz w:val="16"/>
        </w:rPr>
        <w:sectPr>
          <w:pgSz w:w="11900" w:h="16840"/>
          <w:pgMar w:header="707" w:footer="1012" w:top="2080" w:bottom="1200" w:left="1580" w:right="1000"/>
        </w:sectPr>
      </w:pPr>
    </w:p>
    <w:p>
      <w:pPr>
        <w:pStyle w:val="BodyText"/>
      </w:pPr>
    </w:p>
    <w:p>
      <w:pPr>
        <w:pStyle w:val="BodyText"/>
        <w:spacing w:before="8"/>
        <w:rPr>
          <w:sz w:val="19"/>
        </w:rPr>
      </w:pPr>
    </w:p>
    <w:p>
      <w:pPr>
        <w:pStyle w:val="Heading5"/>
        <w:ind w:left="2551"/>
        <w:jc w:val="left"/>
      </w:pPr>
      <w:r>
        <w:rPr/>
        <w:t>Discussion Words Question Sheet</w:t>
      </w:r>
    </w:p>
    <w:p>
      <w:pPr>
        <w:pStyle w:val="BodyText"/>
        <w:spacing w:before="9"/>
        <w:rPr>
          <w:sz w:val="15"/>
        </w:rPr>
      </w:pPr>
    </w:p>
    <w:p>
      <w:pPr>
        <w:pStyle w:val="ListParagraph"/>
        <w:numPr>
          <w:ilvl w:val="0"/>
          <w:numId w:val="47"/>
        </w:numPr>
        <w:tabs>
          <w:tab w:pos="398" w:val="left" w:leader="none"/>
        </w:tabs>
        <w:spacing w:line="240" w:lineRule="auto" w:before="95" w:after="0"/>
        <w:ind w:left="397" w:right="0" w:hanging="179"/>
        <w:jc w:val="left"/>
        <w:rPr>
          <w:sz w:val="16"/>
        </w:rPr>
      </w:pPr>
      <w:r>
        <w:rPr>
          <w:sz w:val="16"/>
        </w:rPr>
        <w:t>Widescreen.</w:t>
      </w:r>
    </w:p>
    <w:p>
      <w:pPr>
        <w:pStyle w:val="BodyText"/>
        <w:rPr>
          <w:sz w:val="16"/>
        </w:rPr>
      </w:pPr>
    </w:p>
    <w:p>
      <w:pPr>
        <w:pStyle w:val="ListParagraph"/>
        <w:numPr>
          <w:ilvl w:val="0"/>
          <w:numId w:val="47"/>
        </w:numPr>
        <w:tabs>
          <w:tab w:pos="398" w:val="left" w:leader="none"/>
        </w:tabs>
        <w:spacing w:line="240" w:lineRule="auto" w:before="0" w:after="0"/>
        <w:ind w:left="397" w:right="0" w:hanging="179"/>
        <w:jc w:val="left"/>
        <w:rPr>
          <w:sz w:val="16"/>
        </w:rPr>
      </w:pPr>
      <w:r>
        <w:rPr>
          <w:sz w:val="16"/>
        </w:rPr>
        <w:t>Popcorn.</w:t>
      </w:r>
    </w:p>
    <w:p>
      <w:pPr>
        <w:pStyle w:val="BodyText"/>
        <w:spacing w:before="10"/>
        <w:rPr>
          <w:sz w:val="16"/>
        </w:rPr>
      </w:pPr>
    </w:p>
    <w:p>
      <w:pPr>
        <w:pStyle w:val="ListParagraph"/>
        <w:numPr>
          <w:ilvl w:val="0"/>
          <w:numId w:val="47"/>
        </w:numPr>
        <w:tabs>
          <w:tab w:pos="398" w:val="left" w:leader="none"/>
        </w:tabs>
        <w:spacing w:line="240" w:lineRule="auto" w:before="0" w:after="0"/>
        <w:ind w:left="397" w:right="0" w:hanging="179"/>
        <w:jc w:val="left"/>
        <w:rPr>
          <w:sz w:val="16"/>
        </w:rPr>
      </w:pPr>
      <w:r>
        <w:rPr/>
        <w:pict>
          <v:group style="position:absolute;margin-left:283.859985pt;margin-top:-.349455pt;width:40.6pt;height:10.15pt;mso-position-horizontal-relative:page;mso-position-vertical-relative:paragraph;z-index:252264448" coordorigin="5677,-7" coordsize="812,203">
            <v:rect style="position:absolute;left:5677;top:-7;width:10;height:10" filled="true" fillcolor="#000000" stroked="false">
              <v:fill type="solid"/>
            </v:rect>
            <v:line style="position:absolute" from="5677,-2" to="5989,-2" stroked="true" strokeweight=".47998pt" strokecolor="#000000">
              <v:stroke dashstyle="solid"/>
            </v:line>
            <v:rect style="position:absolute;left:5979;top:-7;width:10;height:10" filled="true" fillcolor="#000000" stroked="false">
              <v:fill type="solid"/>
            </v:rect>
            <v:shape style="position:absolute;left:5682;top:2;width:303;height:184" coordorigin="5682,3" coordsize="303,184" path="m5682,3l5682,186m5984,3l5984,186e" filled="false" stroked="true" strokeweight=".480011pt" strokecolor="#000000">
              <v:path arrowok="t"/>
              <v:stroke dashstyle="solid"/>
            </v:shape>
            <v:rect style="position:absolute;left:5677;top:186;width:10;height:10" filled="true" fillcolor="#000000" stroked="false">
              <v:fill type="solid"/>
            </v:rect>
            <v:line style="position:absolute" from="5677,191" to="5989,191" stroked="true" strokeweight=".47998pt" strokecolor="#000000">
              <v:stroke dashstyle="solid"/>
            </v:line>
            <v:shape style="position:absolute;left:5979;top:-7;width:64;height:203" coordorigin="5980,-7" coordsize="64,203" path="m5989,186l5980,186,5980,196,5989,196,5989,186m6043,-7l6034,-7,6034,3,6043,3,6043,-7e" filled="true" fillcolor="#000000" stroked="false">
              <v:path arrowok="t"/>
              <v:fill type="solid"/>
            </v:shape>
            <v:line style="position:absolute" from="6034,-2" to="6488,-2" stroked="true" strokeweight=".47998pt" strokecolor="#000000">
              <v:stroke dashstyle="solid"/>
            </v:line>
            <v:rect style="position:absolute;left:6478;top:-7;width:10;height:10" filled="true" fillcolor="#000000" stroked="false">
              <v:fill type="solid"/>
            </v:rect>
            <v:shape style="position:absolute;left:6038;top:2;width:446;height:184" coordorigin="6038,3" coordsize="446,184" path="m6038,3l6038,186m6484,3l6484,186e" filled="false" stroked="true" strokeweight=".480011pt" strokecolor="#000000">
              <v:path arrowok="t"/>
              <v:stroke dashstyle="solid"/>
            </v:shape>
            <v:rect style="position:absolute;left:6033;top:186;width:10;height:10" filled="true" fillcolor="#000000" stroked="false">
              <v:fill type="solid"/>
            </v:rect>
            <v:line style="position:absolute" from="6034,191" to="6488,191" stroked="true" strokeweight=".47998pt" strokecolor="#000000">
              <v:stroke dashstyle="solid"/>
            </v:line>
            <v:rect style="position:absolute;left:6478;top:186;width:10;height:10" filled="true" fillcolor="#000000" stroked="false">
              <v:fill type="solid"/>
            </v:rect>
            <v:shape style="position:absolute;left:6016;top:2;width:463;height:184" type="#_x0000_t202" filled="false" stroked="false">
              <v:textbox inset="0,0,0,0">
                <w:txbxContent>
                  <w:p>
                    <w:pPr>
                      <w:spacing w:line="181" w:lineRule="exact" w:before="0"/>
                      <w:ind w:left="24" w:right="0" w:firstLine="0"/>
                      <w:jc w:val="left"/>
                      <w:rPr>
                        <w:sz w:val="16"/>
                      </w:rPr>
                    </w:pPr>
                    <w:r>
                      <w:rPr>
                        <w:sz w:val="16"/>
                      </w:rPr>
                      <w:t>pause</w:t>
                    </w:r>
                  </w:p>
                </w:txbxContent>
              </v:textbox>
              <w10:wrap type="none"/>
            </v:shape>
            <v:shape style="position:absolute;left:5686;top:2;width:320;height:184" type="#_x0000_t202" filled="false" stroked="false">
              <v:textbox inset="0,0,0,0">
                <w:txbxContent>
                  <w:p>
                    <w:pPr>
                      <w:spacing w:line="181" w:lineRule="exact" w:before="0"/>
                      <w:ind w:left="-2" w:right="0" w:firstLine="0"/>
                      <w:jc w:val="left"/>
                      <w:rPr>
                        <w:sz w:val="16"/>
                      </w:rPr>
                    </w:pPr>
                    <w:r>
                      <w:rPr>
                        <w:sz w:val="16"/>
                      </w:rPr>
                      <w:t>play</w:t>
                    </w:r>
                  </w:p>
                </w:txbxContent>
              </v:textbox>
              <w10:wrap type="none"/>
            </v:shape>
            <w10:wrap type="none"/>
          </v:group>
        </w:pict>
      </w:r>
      <w:r>
        <w:rPr/>
        <w:pict>
          <v:shape style="position:absolute;margin-left:378.959991pt;margin-top:-.109465pt;width:23.2pt;height:9.7pt;mso-position-horizontal-relative:page;mso-position-vertical-relative:paragraph;z-index:252265472" type="#_x0000_t202" filled="false" stroked="true" strokeweight=".480011pt" strokecolor="#000000">
            <v:textbox inset="0,0,0,0">
              <w:txbxContent>
                <w:p>
                  <w:pPr>
                    <w:spacing w:line="181" w:lineRule="exact" w:before="0"/>
                    <w:ind w:left="-3" w:right="0" w:firstLine="0"/>
                    <w:jc w:val="left"/>
                    <w:rPr>
                      <w:sz w:val="16"/>
                    </w:rPr>
                  </w:pPr>
                  <w:r>
                    <w:rPr>
                      <w:sz w:val="16"/>
                    </w:rPr>
                    <w:t>record</w:t>
                  </w:r>
                </w:p>
              </w:txbxContent>
            </v:textbox>
            <v:stroke dashstyle="solid"/>
            <w10:wrap type="none"/>
          </v:shape>
        </w:pict>
      </w:r>
      <w:r>
        <w:rPr/>
        <w:pict>
          <v:shape style="position:absolute;margin-left:338.040009pt;margin-top:-.109465pt;width:27.15pt;height:9.7pt;mso-position-horizontal-relative:page;mso-position-vertical-relative:paragraph;z-index:252266496" type="#_x0000_t202" filled="false" stroked="true" strokeweight=".480011pt" strokecolor="#000000">
            <v:textbox inset="0,0,0,0">
              <w:txbxContent>
                <w:p>
                  <w:pPr>
                    <w:spacing w:line="181" w:lineRule="exact" w:before="0"/>
                    <w:ind w:left="-2" w:right="0" w:firstLine="0"/>
                    <w:jc w:val="left"/>
                    <w:rPr>
                      <w:sz w:val="16"/>
                    </w:rPr>
                  </w:pPr>
                  <w:r>
                    <w:rPr>
                      <w:sz w:val="16"/>
                    </w:rPr>
                    <w:t>forward</w:t>
                  </w:r>
                </w:p>
              </w:txbxContent>
            </v:textbox>
            <v:stroke dashstyle="solid"/>
            <w10:wrap type="none"/>
          </v:shape>
        </w:pict>
      </w:r>
      <w:r>
        <w:rPr/>
        <w:pict>
          <v:shape style="position:absolute;margin-left:246.660004pt;margin-top:-.109465pt;width:23.65pt;height:9.7pt;mso-position-horizontal-relative:page;mso-position-vertical-relative:paragraph;z-index:252267520" type="#_x0000_t202" filled="false" stroked="true" strokeweight=".480011pt" strokecolor="#000000">
            <v:textbox inset="0,0,0,0">
              <w:txbxContent>
                <w:p>
                  <w:pPr>
                    <w:spacing w:line="181" w:lineRule="exact" w:before="0"/>
                    <w:ind w:left="-2" w:right="0" w:firstLine="0"/>
                    <w:jc w:val="left"/>
                    <w:rPr>
                      <w:sz w:val="16"/>
                    </w:rPr>
                  </w:pPr>
                  <w:r>
                    <w:rPr>
                      <w:sz w:val="16"/>
                    </w:rPr>
                    <w:t>review</w:t>
                  </w:r>
                </w:p>
              </w:txbxContent>
            </v:textbox>
            <v:stroke dashstyle="solid"/>
            <w10:wrap type="none"/>
          </v:shape>
        </w:pict>
      </w:r>
      <w:r>
        <w:rPr>
          <w:sz w:val="16"/>
        </w:rPr>
        <w:t>Answers will vary. Suggested answer:</w:t>
      </w:r>
    </w:p>
    <w:p>
      <w:pPr>
        <w:pStyle w:val="BodyText"/>
        <w:spacing w:before="8"/>
        <w:rPr>
          <w:sz w:val="8"/>
        </w:rPr>
      </w:pPr>
    </w:p>
    <w:p>
      <w:pPr>
        <w:pStyle w:val="ListParagraph"/>
        <w:numPr>
          <w:ilvl w:val="0"/>
          <w:numId w:val="47"/>
        </w:numPr>
        <w:tabs>
          <w:tab w:pos="398" w:val="left" w:leader="none"/>
        </w:tabs>
        <w:spacing w:line="240" w:lineRule="auto" w:before="95" w:after="0"/>
        <w:ind w:left="397" w:right="0" w:hanging="179"/>
        <w:jc w:val="left"/>
        <w:rPr>
          <w:sz w:val="16"/>
        </w:rPr>
      </w:pPr>
      <w:r>
        <w:rPr>
          <w:sz w:val="16"/>
        </w:rPr>
        <w:t>Flop.</w:t>
      </w:r>
    </w:p>
    <w:p>
      <w:pPr>
        <w:pStyle w:val="BodyText"/>
        <w:rPr>
          <w:sz w:val="16"/>
        </w:rPr>
      </w:pPr>
    </w:p>
    <w:p>
      <w:pPr>
        <w:pStyle w:val="ListParagraph"/>
        <w:numPr>
          <w:ilvl w:val="0"/>
          <w:numId w:val="47"/>
        </w:numPr>
        <w:tabs>
          <w:tab w:pos="398" w:val="left" w:leader="none"/>
        </w:tabs>
        <w:spacing w:line="184" w:lineRule="exact" w:before="0" w:after="0"/>
        <w:ind w:left="397" w:right="0" w:hanging="179"/>
        <w:jc w:val="left"/>
        <w:rPr>
          <w:sz w:val="16"/>
        </w:rPr>
      </w:pPr>
      <w:r>
        <w:rPr>
          <w:sz w:val="16"/>
        </w:rPr>
        <w:t>a) The different film genres are: blockbuster, classic, sequel, romance, horror, comedy, action, animation,</w:t>
      </w:r>
      <w:r>
        <w:rPr>
          <w:spacing w:val="-8"/>
          <w:sz w:val="16"/>
        </w:rPr>
        <w:t> </w:t>
      </w:r>
      <w:r>
        <w:rPr>
          <w:sz w:val="16"/>
        </w:rPr>
        <w:t>drama.</w:t>
      </w:r>
    </w:p>
    <w:p>
      <w:pPr>
        <w:spacing w:before="0"/>
        <w:ind w:left="219" w:right="854" w:firstLine="0"/>
        <w:jc w:val="left"/>
        <w:rPr>
          <w:sz w:val="16"/>
        </w:rPr>
      </w:pPr>
      <w:r>
        <w:rPr>
          <w:sz w:val="16"/>
        </w:rPr>
        <w:t>b) Answers will vary. Suggested answers: </w:t>
      </w:r>
      <w:r>
        <w:rPr>
          <w:b/>
          <w:sz w:val="16"/>
        </w:rPr>
        <w:t>blockbuster </w:t>
      </w:r>
      <w:r>
        <w:rPr>
          <w:sz w:val="16"/>
        </w:rPr>
        <w:t>– Hulk, Indiana Jones and the Kingdom of the Crystal Skull; </w:t>
      </w:r>
      <w:r>
        <w:rPr>
          <w:b/>
          <w:sz w:val="16"/>
        </w:rPr>
        <w:t>classic </w:t>
      </w:r>
      <w:r>
        <w:rPr>
          <w:sz w:val="16"/>
        </w:rPr>
        <w:t>– Gone with the Wind, The Godfather; </w:t>
      </w:r>
      <w:r>
        <w:rPr>
          <w:b/>
          <w:sz w:val="16"/>
        </w:rPr>
        <w:t>sequel </w:t>
      </w:r>
      <w:r>
        <w:rPr>
          <w:sz w:val="16"/>
        </w:rPr>
        <w:t>– The Godfather Part II, Batman Returns; </w:t>
      </w:r>
      <w:r>
        <w:rPr>
          <w:b/>
          <w:sz w:val="16"/>
        </w:rPr>
        <w:t>romance </w:t>
      </w:r>
      <w:r>
        <w:rPr>
          <w:sz w:val="16"/>
        </w:rPr>
        <w:t>– Sleepless in Seattle, Pride and Prejudice; </w:t>
      </w:r>
      <w:r>
        <w:rPr>
          <w:b/>
          <w:sz w:val="16"/>
        </w:rPr>
        <w:t>horror </w:t>
      </w:r>
      <w:r>
        <w:rPr>
          <w:sz w:val="16"/>
        </w:rPr>
        <w:t>– Nightmare on Elm Street, Frankenstein; </w:t>
      </w:r>
      <w:r>
        <w:rPr>
          <w:b/>
          <w:sz w:val="16"/>
        </w:rPr>
        <w:t>comedy </w:t>
      </w:r>
      <w:r>
        <w:rPr>
          <w:sz w:val="16"/>
        </w:rPr>
        <w:t>– Anchorman: The Legend of Ron Burgundy, Tropic Thunder; </w:t>
      </w:r>
      <w:r>
        <w:rPr>
          <w:b/>
          <w:sz w:val="16"/>
        </w:rPr>
        <w:t>action </w:t>
      </w:r>
      <w:r>
        <w:rPr>
          <w:sz w:val="16"/>
        </w:rPr>
        <w:t>– Die Hard, Under Siege; </w:t>
      </w:r>
      <w:r>
        <w:rPr>
          <w:b/>
          <w:sz w:val="16"/>
        </w:rPr>
        <w:t>animation </w:t>
      </w:r>
      <w:r>
        <w:rPr>
          <w:sz w:val="16"/>
        </w:rPr>
        <w:t>– Shrek, Beauty and the Beast; </w:t>
      </w:r>
      <w:r>
        <w:rPr>
          <w:b/>
          <w:sz w:val="16"/>
        </w:rPr>
        <w:t>drama </w:t>
      </w:r>
      <w:r>
        <w:rPr>
          <w:sz w:val="16"/>
        </w:rPr>
        <w:t>– Australia, Raging Bull. c) Answers will vary.</w:t>
      </w:r>
    </w:p>
    <w:p>
      <w:pPr>
        <w:pStyle w:val="BodyText"/>
        <w:spacing w:before="11"/>
        <w:rPr>
          <w:sz w:val="15"/>
        </w:rPr>
      </w:pPr>
    </w:p>
    <w:p>
      <w:pPr>
        <w:pStyle w:val="ListParagraph"/>
        <w:numPr>
          <w:ilvl w:val="0"/>
          <w:numId w:val="47"/>
        </w:numPr>
        <w:tabs>
          <w:tab w:pos="398" w:val="left" w:leader="none"/>
        </w:tabs>
        <w:spacing w:line="240" w:lineRule="auto" w:before="0" w:after="0"/>
        <w:ind w:left="397" w:right="0" w:hanging="179"/>
        <w:jc w:val="left"/>
        <w:rPr>
          <w:sz w:val="16"/>
        </w:rPr>
      </w:pPr>
      <w:r>
        <w:rPr>
          <w:sz w:val="16"/>
        </w:rPr>
        <w:t>Box office.</w:t>
      </w:r>
    </w:p>
    <w:p>
      <w:pPr>
        <w:pStyle w:val="BodyText"/>
        <w:spacing w:before="11"/>
        <w:rPr>
          <w:sz w:val="15"/>
        </w:rPr>
      </w:pPr>
    </w:p>
    <w:p>
      <w:pPr>
        <w:pStyle w:val="ListParagraph"/>
        <w:numPr>
          <w:ilvl w:val="0"/>
          <w:numId w:val="47"/>
        </w:numPr>
        <w:tabs>
          <w:tab w:pos="487" w:val="left" w:leader="none"/>
        </w:tabs>
        <w:spacing w:line="240" w:lineRule="auto" w:before="0" w:after="0"/>
        <w:ind w:left="486" w:right="0" w:hanging="268"/>
        <w:jc w:val="left"/>
        <w:rPr>
          <w:sz w:val="16"/>
        </w:rPr>
      </w:pPr>
      <w:r>
        <w:rPr>
          <w:sz w:val="16"/>
        </w:rPr>
        <w:t>The following words begin with a vowel sound: </w:t>
      </w:r>
      <w:r>
        <w:rPr>
          <w:rFonts w:ascii="Calibri" w:hAnsi="Calibri"/>
          <w:sz w:val="16"/>
        </w:rPr>
        <w:t>LôL </w:t>
      </w:r>
      <w:r>
        <w:rPr>
          <w:b/>
          <w:sz w:val="16"/>
        </w:rPr>
        <w:t>a</w:t>
      </w:r>
      <w:r>
        <w:rPr>
          <w:sz w:val="16"/>
        </w:rPr>
        <w:t>ctor, </w:t>
      </w:r>
      <w:r>
        <w:rPr>
          <w:b/>
          <w:sz w:val="16"/>
        </w:rPr>
        <w:t>a</w:t>
      </w:r>
      <w:r>
        <w:rPr>
          <w:sz w:val="16"/>
        </w:rPr>
        <w:t>ction, </w:t>
      </w:r>
      <w:r>
        <w:rPr>
          <w:b/>
          <w:sz w:val="16"/>
        </w:rPr>
        <w:t>a</w:t>
      </w:r>
      <w:r>
        <w:rPr>
          <w:sz w:val="16"/>
        </w:rPr>
        <w:t>nimation, </w:t>
      </w:r>
      <w:r>
        <w:rPr>
          <w:b/>
          <w:sz w:val="16"/>
        </w:rPr>
        <w:t>a</w:t>
      </w:r>
      <w:r>
        <w:rPr>
          <w:sz w:val="16"/>
        </w:rPr>
        <w:t>ctress; </w:t>
      </w:r>
      <w:r>
        <w:rPr>
          <w:rFonts w:ascii="Calibri" w:hAnsi="Calibri"/>
          <w:sz w:val="16"/>
        </w:rPr>
        <w:t>L]L </w:t>
      </w:r>
      <w:r>
        <w:rPr>
          <w:b/>
          <w:sz w:val="16"/>
        </w:rPr>
        <w:t>a</w:t>
      </w:r>
      <w:r>
        <w:rPr>
          <w:sz w:val="16"/>
        </w:rPr>
        <w:t>ward; </w:t>
      </w:r>
      <w:r>
        <w:rPr>
          <w:rFonts w:ascii="Calibri" w:hAnsi="Calibri"/>
          <w:sz w:val="16"/>
        </w:rPr>
        <w:t>LÉL</w:t>
      </w:r>
      <w:r>
        <w:rPr>
          <w:rFonts w:ascii="Calibri" w:hAnsi="Calibri"/>
          <w:spacing w:val="-12"/>
          <w:sz w:val="16"/>
        </w:rPr>
        <w:t> </w:t>
      </w:r>
      <w:r>
        <w:rPr>
          <w:b/>
          <w:sz w:val="16"/>
        </w:rPr>
        <w:t>e</w:t>
      </w:r>
      <w:r>
        <w:rPr>
          <w:sz w:val="16"/>
        </w:rPr>
        <w:t>ditor.</w:t>
      </w:r>
    </w:p>
    <w:p>
      <w:pPr>
        <w:pStyle w:val="BodyText"/>
        <w:spacing w:before="1"/>
        <w:rPr>
          <w:sz w:val="17"/>
        </w:rPr>
      </w:pPr>
    </w:p>
    <w:p>
      <w:pPr>
        <w:pStyle w:val="ListParagraph"/>
        <w:numPr>
          <w:ilvl w:val="0"/>
          <w:numId w:val="47"/>
        </w:numPr>
        <w:tabs>
          <w:tab w:pos="487" w:val="left" w:leader="none"/>
        </w:tabs>
        <w:spacing w:line="240" w:lineRule="auto" w:before="0" w:after="0"/>
        <w:ind w:left="486" w:right="0" w:hanging="268"/>
        <w:jc w:val="left"/>
        <w:rPr>
          <w:sz w:val="16"/>
        </w:rPr>
      </w:pPr>
      <w:r>
        <w:rPr>
          <w:sz w:val="16"/>
        </w:rPr>
        <w:t>Sequel.</w:t>
      </w:r>
    </w:p>
    <w:p>
      <w:pPr>
        <w:spacing w:after="0" w:line="240" w:lineRule="auto"/>
        <w:jc w:val="left"/>
        <w:rPr>
          <w:sz w:val="16"/>
        </w:rPr>
        <w:sectPr>
          <w:pgSz w:w="11900" w:h="16840"/>
          <w:pgMar w:header="707" w:footer="1012" w:top="2080" w:bottom="1200" w:left="1580" w:right="1000"/>
        </w:sectPr>
      </w:pPr>
    </w:p>
    <w:p>
      <w:pPr>
        <w:pStyle w:val="BodyText"/>
        <w:rPr>
          <w:sz w:val="16"/>
        </w:rPr>
      </w:pPr>
    </w:p>
    <w:p>
      <w:pPr>
        <w:spacing w:after="0"/>
        <w:rPr>
          <w:sz w:val="16"/>
        </w:rPr>
        <w:sectPr>
          <w:headerReference w:type="default" r:id="rId44"/>
          <w:footerReference w:type="default" r:id="rId45"/>
          <w:pgSz w:w="11900" w:h="16840"/>
          <w:pgMar w:header="707" w:footer="1012" w:top="1480" w:bottom="1200" w:left="1580" w:right="1000"/>
          <w:pgNumType w:start="59"/>
        </w:sectPr>
      </w:pPr>
    </w:p>
    <w:p>
      <w:pPr>
        <w:pStyle w:val="BodyText"/>
        <w:rPr>
          <w:sz w:val="28"/>
        </w:rPr>
      </w:pPr>
    </w:p>
    <w:p>
      <w:pPr>
        <w:pStyle w:val="BodyText"/>
        <w:spacing w:before="11"/>
        <w:rPr>
          <w:sz w:val="31"/>
        </w:rPr>
      </w:pPr>
    </w:p>
    <w:p>
      <w:pPr>
        <w:pStyle w:val="BodyText"/>
        <w:ind w:left="220"/>
        <w:rPr>
          <w:rFonts w:ascii="Arial Black"/>
        </w:rPr>
      </w:pPr>
      <w:r>
        <w:rPr>
          <w:rFonts w:ascii="Arial Black"/>
        </w:rPr>
        <w:t>Student A</w:t>
      </w:r>
    </w:p>
    <w:p>
      <w:pPr>
        <w:pStyle w:val="Heading3"/>
        <w:spacing w:before="91"/>
        <w:ind w:left="220"/>
        <w:jc w:val="left"/>
      </w:pPr>
      <w:r>
        <w:rPr>
          <w:b w:val="0"/>
        </w:rPr>
        <w:br w:type="column"/>
      </w:r>
      <w:r>
        <w:rPr/>
        <w:t>Films – Which film would you rent?</w:t>
      </w:r>
    </w:p>
    <w:p>
      <w:pPr>
        <w:spacing w:after="0"/>
        <w:jc w:val="left"/>
        <w:sectPr>
          <w:type w:val="continuous"/>
          <w:pgSz w:w="11900" w:h="16840"/>
          <w:pgMar w:top="1100" w:bottom="280" w:left="1580" w:right="1000"/>
          <w:cols w:num="2" w:equalWidth="0">
            <w:col w:w="1338" w:space="467"/>
            <w:col w:w="7515"/>
          </w:cols>
        </w:sectPr>
      </w:pPr>
    </w:p>
    <w:p>
      <w:pPr>
        <w:spacing w:before="0"/>
        <w:ind w:left="220" w:right="1153" w:firstLine="0"/>
        <w:jc w:val="left"/>
        <w:rPr>
          <w:i/>
          <w:sz w:val="20"/>
        </w:rPr>
      </w:pPr>
      <w:r>
        <w:rPr>
          <w:i/>
          <w:sz w:val="20"/>
        </w:rPr>
        <w:t>Ask and answer questions to complete the gaps, and find out information about four films. </w:t>
      </w:r>
      <w:r>
        <w:rPr>
          <w:i/>
          <w:sz w:val="20"/>
        </w:rPr>
        <w:t>Which film would you rent for a night in with… a) your partner, b) your friends? Why?</w:t>
      </w:r>
    </w:p>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8"/>
        <w:gridCol w:w="3240"/>
        <w:gridCol w:w="3060"/>
      </w:tblGrid>
      <w:tr>
        <w:trPr>
          <w:trHeight w:val="230" w:hRule="atLeast"/>
        </w:trPr>
        <w:tc>
          <w:tcPr>
            <w:tcW w:w="1908" w:type="dxa"/>
            <w:shd w:val="clear" w:color="auto" w:fill="E6E6E6"/>
          </w:tcPr>
          <w:p>
            <w:pPr>
              <w:pStyle w:val="TableParagraph"/>
              <w:rPr>
                <w:rFonts w:ascii="Times New Roman"/>
                <w:sz w:val="16"/>
              </w:rPr>
            </w:pPr>
          </w:p>
        </w:tc>
        <w:tc>
          <w:tcPr>
            <w:tcW w:w="3240" w:type="dxa"/>
            <w:shd w:val="clear" w:color="auto" w:fill="E6E6E6"/>
          </w:tcPr>
          <w:p>
            <w:pPr>
              <w:pStyle w:val="TableParagraph"/>
              <w:spacing w:line="210" w:lineRule="exact"/>
              <w:ind w:left="1083" w:right="1075"/>
              <w:jc w:val="center"/>
              <w:rPr>
                <w:b/>
                <w:sz w:val="20"/>
              </w:rPr>
            </w:pPr>
            <w:r>
              <w:rPr>
                <w:b/>
                <w:sz w:val="20"/>
              </w:rPr>
              <w:t>The Pirate</w:t>
            </w:r>
          </w:p>
        </w:tc>
        <w:tc>
          <w:tcPr>
            <w:tcW w:w="3060" w:type="dxa"/>
            <w:shd w:val="clear" w:color="auto" w:fill="E6E6E6"/>
          </w:tcPr>
          <w:p>
            <w:pPr>
              <w:pStyle w:val="TableParagraph"/>
              <w:spacing w:line="210" w:lineRule="exact"/>
              <w:ind w:left="212"/>
              <w:rPr>
                <w:b/>
                <w:sz w:val="20"/>
              </w:rPr>
            </w:pPr>
            <w:r>
              <w:rPr>
                <w:b/>
                <w:sz w:val="20"/>
              </w:rPr>
              <w:t>Ye Yan (The Night Banquet)</w:t>
            </w:r>
          </w:p>
        </w:tc>
      </w:tr>
      <w:tr>
        <w:trPr>
          <w:trHeight w:val="230" w:hRule="atLeast"/>
        </w:trPr>
        <w:tc>
          <w:tcPr>
            <w:tcW w:w="1908" w:type="dxa"/>
            <w:shd w:val="clear" w:color="auto" w:fill="E6E6E6"/>
          </w:tcPr>
          <w:p>
            <w:pPr>
              <w:pStyle w:val="TableParagraph"/>
              <w:spacing w:line="205" w:lineRule="exact"/>
              <w:ind w:left="107"/>
              <w:rPr>
                <w:sz w:val="18"/>
              </w:rPr>
            </w:pPr>
            <w:r>
              <w:rPr>
                <w:sz w:val="18"/>
              </w:rPr>
              <w:t>Director</w:t>
            </w:r>
          </w:p>
        </w:tc>
        <w:tc>
          <w:tcPr>
            <w:tcW w:w="3240" w:type="dxa"/>
          </w:tcPr>
          <w:p>
            <w:pPr>
              <w:pStyle w:val="TableParagraph"/>
              <w:spacing w:line="210" w:lineRule="exact"/>
              <w:ind w:left="107"/>
              <w:rPr>
                <w:sz w:val="20"/>
              </w:rPr>
            </w:pPr>
            <w:r>
              <w:rPr>
                <w:sz w:val="20"/>
              </w:rPr>
              <w:t>Vincente Minnelli</w:t>
            </w:r>
          </w:p>
        </w:tc>
        <w:tc>
          <w:tcPr>
            <w:tcW w:w="3060" w:type="dxa"/>
          </w:tcPr>
          <w:p>
            <w:pPr>
              <w:pStyle w:val="TableParagraph"/>
              <w:rPr>
                <w:rFonts w:ascii="Times New Roman"/>
                <w:sz w:val="16"/>
              </w:rPr>
            </w:pPr>
          </w:p>
        </w:tc>
      </w:tr>
      <w:tr>
        <w:trPr>
          <w:trHeight w:val="230" w:hRule="atLeast"/>
        </w:trPr>
        <w:tc>
          <w:tcPr>
            <w:tcW w:w="1908" w:type="dxa"/>
            <w:shd w:val="clear" w:color="auto" w:fill="E6E6E6"/>
          </w:tcPr>
          <w:p>
            <w:pPr>
              <w:pStyle w:val="TableParagraph"/>
              <w:spacing w:line="205" w:lineRule="exact"/>
              <w:ind w:left="107"/>
              <w:rPr>
                <w:sz w:val="18"/>
              </w:rPr>
            </w:pPr>
            <w:r>
              <w:rPr>
                <w:sz w:val="18"/>
              </w:rPr>
              <w:t>Main Actors</w:t>
            </w:r>
          </w:p>
        </w:tc>
        <w:tc>
          <w:tcPr>
            <w:tcW w:w="324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Ziyi Zhang, You Ge</w:t>
            </w:r>
          </w:p>
        </w:tc>
      </w:tr>
      <w:tr>
        <w:trPr>
          <w:trHeight w:val="230" w:hRule="atLeast"/>
        </w:trPr>
        <w:tc>
          <w:tcPr>
            <w:tcW w:w="1908" w:type="dxa"/>
            <w:shd w:val="clear" w:color="auto" w:fill="E6E6E6"/>
          </w:tcPr>
          <w:p>
            <w:pPr>
              <w:pStyle w:val="TableParagraph"/>
              <w:spacing w:line="205" w:lineRule="exact"/>
              <w:ind w:left="107"/>
              <w:rPr>
                <w:sz w:val="18"/>
              </w:rPr>
            </w:pPr>
            <w:r>
              <w:rPr>
                <w:sz w:val="18"/>
              </w:rPr>
              <w:t>Genre</w:t>
            </w:r>
          </w:p>
        </w:tc>
        <w:tc>
          <w:tcPr>
            <w:tcW w:w="324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historical drama</w:t>
            </w:r>
          </w:p>
        </w:tc>
      </w:tr>
      <w:tr>
        <w:trPr>
          <w:trHeight w:val="367" w:hRule="atLeast"/>
        </w:trPr>
        <w:tc>
          <w:tcPr>
            <w:tcW w:w="1908" w:type="dxa"/>
            <w:shd w:val="clear" w:color="auto" w:fill="E6E6E6"/>
          </w:tcPr>
          <w:p>
            <w:pPr>
              <w:pStyle w:val="TableParagraph"/>
              <w:spacing w:line="205" w:lineRule="exact"/>
              <w:ind w:left="107"/>
              <w:rPr>
                <w:sz w:val="18"/>
              </w:rPr>
            </w:pPr>
            <w:r>
              <w:rPr>
                <w:sz w:val="18"/>
              </w:rPr>
              <w:t>Plot</w:t>
            </w:r>
          </w:p>
        </w:tc>
        <w:tc>
          <w:tcPr>
            <w:tcW w:w="3240" w:type="dxa"/>
          </w:tcPr>
          <w:p>
            <w:pPr>
              <w:pStyle w:val="TableParagraph"/>
              <w:spacing w:line="181" w:lineRule="exact"/>
              <w:ind w:left="107"/>
              <w:rPr>
                <w:sz w:val="16"/>
              </w:rPr>
            </w:pPr>
            <w:r>
              <w:rPr>
                <w:sz w:val="16"/>
              </w:rPr>
              <w:t>A young woman falls in love with a famous</w:t>
            </w:r>
          </w:p>
          <w:p>
            <w:pPr>
              <w:pStyle w:val="TableParagraph"/>
              <w:spacing w:line="166" w:lineRule="exact" w:before="1"/>
              <w:ind w:left="107"/>
              <w:rPr>
                <w:sz w:val="16"/>
              </w:rPr>
            </w:pPr>
            <w:r>
              <w:rPr>
                <w:sz w:val="16"/>
              </w:rPr>
              <w:t>pirate, who is really just an actor</w:t>
            </w:r>
          </w:p>
        </w:tc>
        <w:tc>
          <w:tcPr>
            <w:tcW w:w="3060" w:type="dxa"/>
          </w:tcPr>
          <w:p>
            <w:pPr>
              <w:pStyle w:val="TableParagraph"/>
              <w:rPr>
                <w:rFonts w:ascii="Times New Roman"/>
                <w:sz w:val="18"/>
              </w:rPr>
            </w:pPr>
          </w:p>
        </w:tc>
      </w:tr>
      <w:tr>
        <w:trPr>
          <w:trHeight w:val="230" w:hRule="atLeast"/>
        </w:trPr>
        <w:tc>
          <w:tcPr>
            <w:tcW w:w="1908" w:type="dxa"/>
            <w:shd w:val="clear" w:color="auto" w:fill="E6E6E6"/>
          </w:tcPr>
          <w:p>
            <w:pPr>
              <w:pStyle w:val="TableParagraph"/>
              <w:spacing w:line="205" w:lineRule="exact"/>
              <w:ind w:left="107"/>
              <w:rPr>
                <w:sz w:val="18"/>
              </w:rPr>
            </w:pPr>
            <w:r>
              <w:rPr>
                <w:sz w:val="18"/>
              </w:rPr>
              <w:t>Country / Language</w:t>
            </w:r>
          </w:p>
        </w:tc>
        <w:tc>
          <w:tcPr>
            <w:tcW w:w="324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China / Mandarin</w:t>
            </w:r>
          </w:p>
        </w:tc>
      </w:tr>
      <w:tr>
        <w:trPr>
          <w:trHeight w:val="230" w:hRule="atLeast"/>
        </w:trPr>
        <w:tc>
          <w:tcPr>
            <w:tcW w:w="1908" w:type="dxa"/>
            <w:shd w:val="clear" w:color="auto" w:fill="E6E6E6"/>
          </w:tcPr>
          <w:p>
            <w:pPr>
              <w:pStyle w:val="TableParagraph"/>
              <w:spacing w:line="205" w:lineRule="exact"/>
              <w:ind w:left="107"/>
              <w:rPr>
                <w:sz w:val="18"/>
              </w:rPr>
            </w:pPr>
            <w:r>
              <w:rPr>
                <w:sz w:val="18"/>
              </w:rPr>
              <w:t>Year of Release</w:t>
            </w:r>
          </w:p>
        </w:tc>
        <w:tc>
          <w:tcPr>
            <w:tcW w:w="3240" w:type="dxa"/>
          </w:tcPr>
          <w:p>
            <w:pPr>
              <w:pStyle w:val="TableParagraph"/>
              <w:spacing w:line="210" w:lineRule="exact"/>
              <w:ind w:left="107"/>
              <w:rPr>
                <w:sz w:val="20"/>
              </w:rPr>
            </w:pPr>
            <w:r>
              <w:rPr>
                <w:sz w:val="20"/>
              </w:rPr>
              <w:t>1948</w:t>
            </w:r>
          </w:p>
        </w:tc>
        <w:tc>
          <w:tcPr>
            <w:tcW w:w="3060" w:type="dxa"/>
          </w:tcPr>
          <w:p>
            <w:pPr>
              <w:pStyle w:val="TableParagraph"/>
              <w:rPr>
                <w:rFonts w:ascii="Times New Roman"/>
                <w:sz w:val="16"/>
              </w:rPr>
            </w:pPr>
          </w:p>
        </w:tc>
      </w:tr>
      <w:tr>
        <w:trPr>
          <w:trHeight w:val="414" w:hRule="atLeast"/>
        </w:trPr>
        <w:tc>
          <w:tcPr>
            <w:tcW w:w="1908" w:type="dxa"/>
            <w:shd w:val="clear" w:color="auto" w:fill="E6E6E6"/>
          </w:tcPr>
          <w:p>
            <w:pPr>
              <w:pStyle w:val="TableParagraph"/>
              <w:spacing w:line="208" w:lineRule="exact"/>
              <w:ind w:left="107" w:right="770"/>
              <w:rPr>
                <w:sz w:val="18"/>
              </w:rPr>
            </w:pPr>
            <w:r>
              <w:rPr>
                <w:sz w:val="18"/>
              </w:rPr>
              <w:t>Awards and Nominations</w:t>
            </w:r>
          </w:p>
        </w:tc>
        <w:tc>
          <w:tcPr>
            <w:tcW w:w="3240" w:type="dxa"/>
          </w:tcPr>
          <w:p>
            <w:pPr>
              <w:pStyle w:val="TableParagraph"/>
              <w:rPr>
                <w:rFonts w:ascii="Times New Roman"/>
                <w:sz w:val="18"/>
              </w:rPr>
            </w:pPr>
          </w:p>
        </w:tc>
        <w:tc>
          <w:tcPr>
            <w:tcW w:w="3060" w:type="dxa"/>
          </w:tcPr>
          <w:p>
            <w:pPr>
              <w:pStyle w:val="TableParagraph"/>
              <w:ind w:left="107" w:right="859"/>
              <w:rPr>
                <w:sz w:val="16"/>
              </w:rPr>
            </w:pPr>
            <w:r>
              <w:rPr>
                <w:sz w:val="16"/>
              </w:rPr>
              <w:t>Hong Kong Film Award (Best Supporting Actress)</w:t>
            </w:r>
          </w:p>
        </w:tc>
      </w:tr>
    </w:tbl>
    <w:p>
      <w:pPr>
        <w:pStyle w:val="BodyText"/>
        <w:spacing w:before="10"/>
        <w:rPr>
          <w:i/>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8"/>
        <w:gridCol w:w="3240"/>
        <w:gridCol w:w="3050"/>
      </w:tblGrid>
      <w:tr>
        <w:trPr>
          <w:trHeight w:val="230" w:hRule="atLeast"/>
        </w:trPr>
        <w:tc>
          <w:tcPr>
            <w:tcW w:w="1908" w:type="dxa"/>
            <w:shd w:val="clear" w:color="auto" w:fill="E6E6E6"/>
          </w:tcPr>
          <w:p>
            <w:pPr>
              <w:pStyle w:val="TableParagraph"/>
              <w:rPr>
                <w:rFonts w:ascii="Times New Roman"/>
                <w:sz w:val="16"/>
              </w:rPr>
            </w:pPr>
          </w:p>
        </w:tc>
        <w:tc>
          <w:tcPr>
            <w:tcW w:w="3240" w:type="dxa"/>
            <w:shd w:val="clear" w:color="auto" w:fill="E6E6E6"/>
          </w:tcPr>
          <w:p>
            <w:pPr>
              <w:pStyle w:val="TableParagraph"/>
              <w:spacing w:line="204" w:lineRule="exact"/>
              <w:ind w:left="173"/>
              <w:rPr>
                <w:b/>
                <w:sz w:val="18"/>
              </w:rPr>
            </w:pPr>
            <w:r>
              <w:rPr>
                <w:b/>
                <w:sz w:val="18"/>
              </w:rPr>
              <w:t>Central do Brasil (Central Station)</w:t>
            </w:r>
          </w:p>
        </w:tc>
        <w:tc>
          <w:tcPr>
            <w:tcW w:w="3050" w:type="dxa"/>
            <w:shd w:val="clear" w:color="auto" w:fill="E6E6E6"/>
          </w:tcPr>
          <w:p>
            <w:pPr>
              <w:pStyle w:val="TableParagraph"/>
              <w:spacing w:line="210" w:lineRule="exact"/>
              <w:ind w:left="646"/>
              <w:rPr>
                <w:b/>
                <w:sz w:val="20"/>
              </w:rPr>
            </w:pPr>
            <w:r>
              <w:rPr>
                <w:b/>
                <w:sz w:val="20"/>
              </w:rPr>
              <w:t>Shaun of the Dead</w:t>
            </w:r>
          </w:p>
        </w:tc>
      </w:tr>
      <w:tr>
        <w:trPr>
          <w:trHeight w:val="230" w:hRule="atLeast"/>
        </w:trPr>
        <w:tc>
          <w:tcPr>
            <w:tcW w:w="1908" w:type="dxa"/>
            <w:shd w:val="clear" w:color="auto" w:fill="E6E6E6"/>
          </w:tcPr>
          <w:p>
            <w:pPr>
              <w:pStyle w:val="TableParagraph"/>
              <w:spacing w:line="205" w:lineRule="exact"/>
              <w:ind w:left="107"/>
              <w:rPr>
                <w:sz w:val="18"/>
              </w:rPr>
            </w:pPr>
            <w:r>
              <w:rPr>
                <w:sz w:val="18"/>
              </w:rPr>
              <w:t>Director</w:t>
            </w:r>
          </w:p>
        </w:tc>
        <w:tc>
          <w:tcPr>
            <w:tcW w:w="3240" w:type="dxa"/>
          </w:tcPr>
          <w:p>
            <w:pPr>
              <w:pStyle w:val="TableParagraph"/>
              <w:spacing w:line="210" w:lineRule="exact"/>
              <w:ind w:left="107"/>
              <w:rPr>
                <w:sz w:val="20"/>
              </w:rPr>
            </w:pPr>
            <w:r>
              <w:rPr>
                <w:sz w:val="20"/>
              </w:rPr>
              <w:t>Walter Salles</w:t>
            </w:r>
          </w:p>
        </w:tc>
        <w:tc>
          <w:tcPr>
            <w:tcW w:w="3050" w:type="dxa"/>
          </w:tcPr>
          <w:p>
            <w:pPr>
              <w:pStyle w:val="TableParagraph"/>
              <w:spacing w:line="210" w:lineRule="exact"/>
              <w:ind w:left="107"/>
              <w:rPr>
                <w:sz w:val="20"/>
              </w:rPr>
            </w:pPr>
            <w:r>
              <w:rPr>
                <w:sz w:val="20"/>
              </w:rPr>
              <w:t>Edgar Wright</w:t>
            </w:r>
          </w:p>
        </w:tc>
      </w:tr>
      <w:tr>
        <w:trPr>
          <w:trHeight w:val="230" w:hRule="atLeast"/>
        </w:trPr>
        <w:tc>
          <w:tcPr>
            <w:tcW w:w="1908" w:type="dxa"/>
            <w:shd w:val="clear" w:color="auto" w:fill="E6E6E6"/>
          </w:tcPr>
          <w:p>
            <w:pPr>
              <w:pStyle w:val="TableParagraph"/>
              <w:spacing w:line="205" w:lineRule="exact"/>
              <w:ind w:left="107"/>
              <w:rPr>
                <w:sz w:val="18"/>
              </w:rPr>
            </w:pPr>
            <w:r>
              <w:rPr>
                <w:sz w:val="18"/>
              </w:rPr>
              <w:t>Main Actors</w:t>
            </w:r>
          </w:p>
        </w:tc>
        <w:tc>
          <w:tcPr>
            <w:tcW w:w="3240" w:type="dxa"/>
          </w:tcPr>
          <w:p>
            <w:pPr>
              <w:pStyle w:val="TableParagraph"/>
              <w:rPr>
                <w:rFonts w:ascii="Times New Roman"/>
                <w:sz w:val="16"/>
              </w:rPr>
            </w:pPr>
          </w:p>
        </w:tc>
        <w:tc>
          <w:tcPr>
            <w:tcW w:w="3050" w:type="dxa"/>
          </w:tcPr>
          <w:p>
            <w:pPr>
              <w:pStyle w:val="TableParagraph"/>
              <w:rPr>
                <w:rFonts w:ascii="Times New Roman"/>
                <w:sz w:val="16"/>
              </w:rPr>
            </w:pPr>
          </w:p>
        </w:tc>
      </w:tr>
      <w:tr>
        <w:trPr>
          <w:trHeight w:val="229" w:hRule="atLeast"/>
        </w:trPr>
        <w:tc>
          <w:tcPr>
            <w:tcW w:w="1908" w:type="dxa"/>
            <w:shd w:val="clear" w:color="auto" w:fill="E6E6E6"/>
          </w:tcPr>
          <w:p>
            <w:pPr>
              <w:pStyle w:val="TableParagraph"/>
              <w:spacing w:line="205" w:lineRule="exact"/>
              <w:ind w:left="107"/>
              <w:rPr>
                <w:sz w:val="18"/>
              </w:rPr>
            </w:pPr>
            <w:r>
              <w:rPr>
                <w:sz w:val="18"/>
              </w:rPr>
              <w:t>Genre</w:t>
            </w:r>
          </w:p>
        </w:tc>
        <w:tc>
          <w:tcPr>
            <w:tcW w:w="3240" w:type="dxa"/>
          </w:tcPr>
          <w:p>
            <w:pPr>
              <w:pStyle w:val="TableParagraph"/>
              <w:spacing w:line="210" w:lineRule="exact"/>
              <w:ind w:left="107"/>
              <w:rPr>
                <w:sz w:val="20"/>
              </w:rPr>
            </w:pPr>
            <w:r>
              <w:rPr>
                <w:sz w:val="20"/>
              </w:rPr>
              <w:t>drama</w:t>
            </w:r>
          </w:p>
        </w:tc>
        <w:tc>
          <w:tcPr>
            <w:tcW w:w="3050" w:type="dxa"/>
          </w:tcPr>
          <w:p>
            <w:pPr>
              <w:pStyle w:val="TableParagraph"/>
              <w:spacing w:line="210" w:lineRule="exact"/>
              <w:ind w:left="107"/>
              <w:rPr>
                <w:sz w:val="20"/>
              </w:rPr>
            </w:pPr>
            <w:r>
              <w:rPr>
                <w:sz w:val="20"/>
              </w:rPr>
              <w:t>zombie romantic comedy</w:t>
            </w:r>
          </w:p>
        </w:tc>
      </w:tr>
      <w:tr>
        <w:trPr>
          <w:trHeight w:val="367" w:hRule="atLeast"/>
        </w:trPr>
        <w:tc>
          <w:tcPr>
            <w:tcW w:w="1908" w:type="dxa"/>
            <w:shd w:val="clear" w:color="auto" w:fill="E6E6E6"/>
          </w:tcPr>
          <w:p>
            <w:pPr>
              <w:pStyle w:val="TableParagraph"/>
              <w:spacing w:line="205" w:lineRule="exact"/>
              <w:ind w:left="107"/>
              <w:rPr>
                <w:sz w:val="18"/>
              </w:rPr>
            </w:pPr>
            <w:r>
              <w:rPr>
                <w:sz w:val="18"/>
              </w:rPr>
              <w:t>Plot</w:t>
            </w:r>
          </w:p>
        </w:tc>
        <w:tc>
          <w:tcPr>
            <w:tcW w:w="3240" w:type="dxa"/>
          </w:tcPr>
          <w:p>
            <w:pPr>
              <w:pStyle w:val="TableParagraph"/>
              <w:rPr>
                <w:rFonts w:ascii="Times New Roman"/>
                <w:sz w:val="18"/>
              </w:rPr>
            </w:pPr>
          </w:p>
        </w:tc>
        <w:tc>
          <w:tcPr>
            <w:tcW w:w="3050" w:type="dxa"/>
          </w:tcPr>
          <w:p>
            <w:pPr>
              <w:pStyle w:val="TableParagraph"/>
              <w:spacing w:line="181" w:lineRule="exact"/>
              <w:ind w:left="107"/>
              <w:rPr>
                <w:sz w:val="16"/>
              </w:rPr>
            </w:pPr>
            <w:r>
              <w:rPr>
                <w:sz w:val="16"/>
              </w:rPr>
              <w:t>Shaun becomes a hero by defeating an</w:t>
            </w:r>
          </w:p>
          <w:p>
            <w:pPr>
              <w:pStyle w:val="TableParagraph"/>
              <w:spacing w:line="166" w:lineRule="exact" w:before="1"/>
              <w:ind w:left="107"/>
              <w:rPr>
                <w:sz w:val="16"/>
              </w:rPr>
            </w:pPr>
            <w:r>
              <w:rPr>
                <w:sz w:val="16"/>
              </w:rPr>
              <w:t>army of the undead</w:t>
            </w:r>
          </w:p>
        </w:tc>
      </w:tr>
      <w:tr>
        <w:trPr>
          <w:trHeight w:val="230" w:hRule="atLeast"/>
        </w:trPr>
        <w:tc>
          <w:tcPr>
            <w:tcW w:w="1908" w:type="dxa"/>
            <w:shd w:val="clear" w:color="auto" w:fill="E6E6E6"/>
          </w:tcPr>
          <w:p>
            <w:pPr>
              <w:pStyle w:val="TableParagraph"/>
              <w:spacing w:line="205" w:lineRule="exact"/>
              <w:ind w:left="107"/>
              <w:rPr>
                <w:sz w:val="18"/>
              </w:rPr>
            </w:pPr>
            <w:r>
              <w:rPr>
                <w:sz w:val="18"/>
              </w:rPr>
              <w:t>Country / Language</w:t>
            </w:r>
          </w:p>
        </w:tc>
        <w:tc>
          <w:tcPr>
            <w:tcW w:w="3240" w:type="dxa"/>
          </w:tcPr>
          <w:p>
            <w:pPr>
              <w:pStyle w:val="TableParagraph"/>
              <w:rPr>
                <w:rFonts w:ascii="Times New Roman"/>
                <w:sz w:val="16"/>
              </w:rPr>
            </w:pPr>
          </w:p>
        </w:tc>
        <w:tc>
          <w:tcPr>
            <w:tcW w:w="3050" w:type="dxa"/>
          </w:tcPr>
          <w:p>
            <w:pPr>
              <w:pStyle w:val="TableParagraph"/>
              <w:spacing w:line="210" w:lineRule="exact"/>
              <w:ind w:left="107"/>
              <w:rPr>
                <w:sz w:val="20"/>
              </w:rPr>
            </w:pPr>
            <w:r>
              <w:rPr>
                <w:sz w:val="20"/>
              </w:rPr>
              <w:t>UK / English</w:t>
            </w:r>
          </w:p>
        </w:tc>
      </w:tr>
      <w:tr>
        <w:trPr>
          <w:trHeight w:val="230" w:hRule="atLeast"/>
        </w:trPr>
        <w:tc>
          <w:tcPr>
            <w:tcW w:w="1908" w:type="dxa"/>
            <w:shd w:val="clear" w:color="auto" w:fill="E6E6E6"/>
          </w:tcPr>
          <w:p>
            <w:pPr>
              <w:pStyle w:val="TableParagraph"/>
              <w:spacing w:line="205" w:lineRule="exact"/>
              <w:ind w:left="107"/>
              <w:rPr>
                <w:sz w:val="18"/>
              </w:rPr>
            </w:pPr>
            <w:r>
              <w:rPr>
                <w:sz w:val="18"/>
              </w:rPr>
              <w:t>Year of Release</w:t>
            </w:r>
          </w:p>
        </w:tc>
        <w:tc>
          <w:tcPr>
            <w:tcW w:w="3240" w:type="dxa"/>
          </w:tcPr>
          <w:p>
            <w:pPr>
              <w:pStyle w:val="TableParagraph"/>
              <w:rPr>
                <w:rFonts w:ascii="Times New Roman"/>
                <w:sz w:val="16"/>
              </w:rPr>
            </w:pPr>
          </w:p>
        </w:tc>
        <w:tc>
          <w:tcPr>
            <w:tcW w:w="3050" w:type="dxa"/>
          </w:tcPr>
          <w:p>
            <w:pPr>
              <w:pStyle w:val="TableParagraph"/>
              <w:rPr>
                <w:rFonts w:ascii="Times New Roman"/>
                <w:sz w:val="16"/>
              </w:rPr>
            </w:pPr>
          </w:p>
        </w:tc>
      </w:tr>
      <w:tr>
        <w:trPr>
          <w:trHeight w:val="414" w:hRule="atLeast"/>
        </w:trPr>
        <w:tc>
          <w:tcPr>
            <w:tcW w:w="1908" w:type="dxa"/>
            <w:shd w:val="clear" w:color="auto" w:fill="E6E6E6"/>
          </w:tcPr>
          <w:p>
            <w:pPr>
              <w:pStyle w:val="TableParagraph"/>
              <w:spacing w:line="208" w:lineRule="exact"/>
              <w:ind w:left="107" w:right="770"/>
              <w:rPr>
                <w:sz w:val="18"/>
              </w:rPr>
            </w:pPr>
            <w:r>
              <w:rPr>
                <w:sz w:val="18"/>
              </w:rPr>
              <w:t>Awards and Nominations</w:t>
            </w:r>
          </w:p>
        </w:tc>
        <w:tc>
          <w:tcPr>
            <w:tcW w:w="3240" w:type="dxa"/>
          </w:tcPr>
          <w:p>
            <w:pPr>
              <w:pStyle w:val="TableParagraph"/>
              <w:ind w:left="107" w:right="630"/>
              <w:rPr>
                <w:sz w:val="16"/>
              </w:rPr>
            </w:pPr>
            <w:r>
              <w:rPr>
                <w:sz w:val="16"/>
              </w:rPr>
              <w:t>Golden Berlin Bear (Best Director), Silver Condor (Best Foreign Film)</w:t>
            </w:r>
          </w:p>
        </w:tc>
        <w:tc>
          <w:tcPr>
            <w:tcW w:w="3050" w:type="dxa"/>
          </w:tcPr>
          <w:p>
            <w:pPr>
              <w:pStyle w:val="TableParagraph"/>
              <w:rPr>
                <w:rFonts w:ascii="Times New Roman"/>
                <w:sz w:val="18"/>
              </w:rPr>
            </w:pPr>
          </w:p>
        </w:tc>
      </w:tr>
    </w:tbl>
    <w:p>
      <w:pPr>
        <w:pStyle w:val="BodyText"/>
        <w:rPr>
          <w:i/>
          <w:sz w:val="22"/>
        </w:rPr>
      </w:pPr>
    </w:p>
    <w:p>
      <w:pPr>
        <w:pStyle w:val="BodyText"/>
        <w:spacing w:before="4"/>
        <w:rPr>
          <w:i/>
          <w:sz w:val="18"/>
        </w:rPr>
      </w:pPr>
    </w:p>
    <w:p>
      <w:pPr>
        <w:pStyle w:val="BodyText"/>
        <w:tabs>
          <w:tab w:pos="4216" w:val="left" w:leader="none"/>
          <w:tab w:pos="8439" w:val="left" w:leader="none"/>
        </w:tabs>
        <w:spacing w:before="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0"/>
        <w:ind w:left="220"/>
        <w:rPr>
          <w:rFonts w:ascii="Arial Black"/>
        </w:rPr>
      </w:pPr>
      <w:r>
        <w:rPr>
          <w:rFonts w:ascii="Arial Black"/>
        </w:rPr>
        <w:t>Student B</w:t>
      </w:r>
    </w:p>
    <w:p>
      <w:pPr>
        <w:spacing w:before="0"/>
        <w:ind w:left="220" w:right="1153" w:firstLine="0"/>
        <w:jc w:val="left"/>
        <w:rPr>
          <w:i/>
          <w:sz w:val="20"/>
        </w:rPr>
      </w:pPr>
      <w:r>
        <w:rPr>
          <w:i/>
          <w:sz w:val="20"/>
        </w:rPr>
        <w:t>Ask and answer questions to complete the gaps, and find out information about four films. </w:t>
      </w:r>
      <w:r>
        <w:rPr>
          <w:i/>
          <w:sz w:val="20"/>
        </w:rPr>
        <w:t>Which film would you rent for a night in with… a) your partner, b) your friends? Why?</w:t>
      </w:r>
    </w:p>
    <w:p>
      <w:pPr>
        <w:pStyle w:val="BodyText"/>
        <w:spacing w:before="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8"/>
        <w:gridCol w:w="3240"/>
        <w:gridCol w:w="3060"/>
      </w:tblGrid>
      <w:tr>
        <w:trPr>
          <w:trHeight w:val="230" w:hRule="atLeast"/>
        </w:trPr>
        <w:tc>
          <w:tcPr>
            <w:tcW w:w="1908" w:type="dxa"/>
            <w:shd w:val="clear" w:color="auto" w:fill="E6E6E6"/>
          </w:tcPr>
          <w:p>
            <w:pPr>
              <w:pStyle w:val="TableParagraph"/>
              <w:rPr>
                <w:rFonts w:ascii="Times New Roman"/>
                <w:sz w:val="16"/>
              </w:rPr>
            </w:pPr>
          </w:p>
        </w:tc>
        <w:tc>
          <w:tcPr>
            <w:tcW w:w="3240" w:type="dxa"/>
            <w:shd w:val="clear" w:color="auto" w:fill="E6E6E6"/>
          </w:tcPr>
          <w:p>
            <w:pPr>
              <w:pStyle w:val="TableParagraph"/>
              <w:spacing w:line="210" w:lineRule="exact"/>
              <w:ind w:left="1083" w:right="1075"/>
              <w:jc w:val="center"/>
              <w:rPr>
                <w:b/>
                <w:sz w:val="20"/>
              </w:rPr>
            </w:pPr>
            <w:r>
              <w:rPr>
                <w:b/>
                <w:sz w:val="20"/>
              </w:rPr>
              <w:t>The Pirate</w:t>
            </w:r>
          </w:p>
        </w:tc>
        <w:tc>
          <w:tcPr>
            <w:tcW w:w="3060" w:type="dxa"/>
            <w:shd w:val="clear" w:color="auto" w:fill="E6E6E6"/>
          </w:tcPr>
          <w:p>
            <w:pPr>
              <w:pStyle w:val="TableParagraph"/>
              <w:spacing w:line="210" w:lineRule="exact"/>
              <w:ind w:left="212"/>
              <w:rPr>
                <w:b/>
                <w:sz w:val="20"/>
              </w:rPr>
            </w:pPr>
            <w:r>
              <w:rPr>
                <w:b/>
                <w:sz w:val="20"/>
              </w:rPr>
              <w:t>Ye Yan (The Night Banquet)</w:t>
            </w:r>
          </w:p>
        </w:tc>
      </w:tr>
      <w:tr>
        <w:trPr>
          <w:trHeight w:val="230" w:hRule="atLeast"/>
        </w:trPr>
        <w:tc>
          <w:tcPr>
            <w:tcW w:w="1908" w:type="dxa"/>
            <w:shd w:val="clear" w:color="auto" w:fill="E6E6E6"/>
          </w:tcPr>
          <w:p>
            <w:pPr>
              <w:pStyle w:val="TableParagraph"/>
              <w:spacing w:line="205" w:lineRule="exact"/>
              <w:ind w:left="107"/>
              <w:rPr>
                <w:sz w:val="18"/>
              </w:rPr>
            </w:pPr>
            <w:r>
              <w:rPr>
                <w:sz w:val="18"/>
              </w:rPr>
              <w:t>Director</w:t>
            </w:r>
          </w:p>
        </w:tc>
        <w:tc>
          <w:tcPr>
            <w:tcW w:w="324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Xiaogang Feng</w:t>
            </w:r>
          </w:p>
        </w:tc>
      </w:tr>
      <w:tr>
        <w:trPr>
          <w:trHeight w:val="230" w:hRule="atLeast"/>
        </w:trPr>
        <w:tc>
          <w:tcPr>
            <w:tcW w:w="1908" w:type="dxa"/>
            <w:shd w:val="clear" w:color="auto" w:fill="E6E6E6"/>
          </w:tcPr>
          <w:p>
            <w:pPr>
              <w:pStyle w:val="TableParagraph"/>
              <w:spacing w:line="205" w:lineRule="exact"/>
              <w:ind w:left="107"/>
              <w:rPr>
                <w:sz w:val="18"/>
              </w:rPr>
            </w:pPr>
            <w:r>
              <w:rPr>
                <w:sz w:val="18"/>
              </w:rPr>
              <w:t>Main Actors</w:t>
            </w:r>
          </w:p>
        </w:tc>
        <w:tc>
          <w:tcPr>
            <w:tcW w:w="3240" w:type="dxa"/>
          </w:tcPr>
          <w:p>
            <w:pPr>
              <w:pStyle w:val="TableParagraph"/>
              <w:spacing w:line="210" w:lineRule="exact"/>
              <w:ind w:left="107"/>
              <w:rPr>
                <w:sz w:val="20"/>
              </w:rPr>
            </w:pPr>
            <w:r>
              <w:rPr>
                <w:sz w:val="20"/>
              </w:rPr>
              <w:t>Judy Garland, Gene Kelly</w:t>
            </w:r>
          </w:p>
        </w:tc>
        <w:tc>
          <w:tcPr>
            <w:tcW w:w="3060" w:type="dxa"/>
          </w:tcPr>
          <w:p>
            <w:pPr>
              <w:pStyle w:val="TableParagraph"/>
              <w:rPr>
                <w:rFonts w:ascii="Times New Roman"/>
                <w:sz w:val="16"/>
              </w:rPr>
            </w:pPr>
          </w:p>
        </w:tc>
      </w:tr>
      <w:tr>
        <w:trPr>
          <w:trHeight w:val="230" w:hRule="atLeast"/>
        </w:trPr>
        <w:tc>
          <w:tcPr>
            <w:tcW w:w="1908" w:type="dxa"/>
            <w:shd w:val="clear" w:color="auto" w:fill="E6E6E6"/>
          </w:tcPr>
          <w:p>
            <w:pPr>
              <w:pStyle w:val="TableParagraph"/>
              <w:spacing w:line="205" w:lineRule="exact"/>
              <w:ind w:left="107"/>
              <w:rPr>
                <w:sz w:val="18"/>
              </w:rPr>
            </w:pPr>
            <w:r>
              <w:rPr>
                <w:sz w:val="18"/>
              </w:rPr>
              <w:t>Genre</w:t>
            </w:r>
          </w:p>
        </w:tc>
        <w:tc>
          <w:tcPr>
            <w:tcW w:w="3240" w:type="dxa"/>
          </w:tcPr>
          <w:p>
            <w:pPr>
              <w:pStyle w:val="TableParagraph"/>
              <w:spacing w:line="210" w:lineRule="exact"/>
              <w:ind w:left="107"/>
              <w:rPr>
                <w:sz w:val="20"/>
              </w:rPr>
            </w:pPr>
            <w:r>
              <w:rPr>
                <w:sz w:val="20"/>
              </w:rPr>
              <w:t>musical</w:t>
            </w:r>
          </w:p>
        </w:tc>
        <w:tc>
          <w:tcPr>
            <w:tcW w:w="3060" w:type="dxa"/>
          </w:tcPr>
          <w:p>
            <w:pPr>
              <w:pStyle w:val="TableParagraph"/>
              <w:rPr>
                <w:rFonts w:ascii="Times New Roman"/>
                <w:sz w:val="16"/>
              </w:rPr>
            </w:pPr>
          </w:p>
        </w:tc>
      </w:tr>
      <w:tr>
        <w:trPr>
          <w:trHeight w:val="368" w:hRule="atLeast"/>
        </w:trPr>
        <w:tc>
          <w:tcPr>
            <w:tcW w:w="1908" w:type="dxa"/>
            <w:shd w:val="clear" w:color="auto" w:fill="E6E6E6"/>
          </w:tcPr>
          <w:p>
            <w:pPr>
              <w:pStyle w:val="TableParagraph"/>
              <w:spacing w:line="205" w:lineRule="exact"/>
              <w:ind w:left="107"/>
              <w:rPr>
                <w:sz w:val="18"/>
              </w:rPr>
            </w:pPr>
            <w:r>
              <w:rPr>
                <w:sz w:val="18"/>
              </w:rPr>
              <w:t>Plot</w:t>
            </w:r>
          </w:p>
        </w:tc>
        <w:tc>
          <w:tcPr>
            <w:tcW w:w="3240" w:type="dxa"/>
          </w:tcPr>
          <w:p>
            <w:pPr>
              <w:pStyle w:val="TableParagraph"/>
              <w:rPr>
                <w:rFonts w:ascii="Times New Roman"/>
                <w:sz w:val="18"/>
              </w:rPr>
            </w:pPr>
          </w:p>
        </w:tc>
        <w:tc>
          <w:tcPr>
            <w:tcW w:w="3060" w:type="dxa"/>
          </w:tcPr>
          <w:p>
            <w:pPr>
              <w:pStyle w:val="TableParagraph"/>
              <w:spacing w:line="181" w:lineRule="exact"/>
              <w:ind w:left="107"/>
              <w:rPr>
                <w:sz w:val="16"/>
              </w:rPr>
            </w:pPr>
            <w:r>
              <w:rPr>
                <w:sz w:val="16"/>
              </w:rPr>
              <w:t>An adaptation of Hamlet, set in China in</w:t>
            </w:r>
          </w:p>
          <w:p>
            <w:pPr>
              <w:pStyle w:val="TableParagraph"/>
              <w:spacing w:line="166" w:lineRule="exact" w:before="1"/>
              <w:ind w:left="107"/>
              <w:rPr>
                <w:sz w:val="16"/>
              </w:rPr>
            </w:pPr>
            <w:r>
              <w:rPr>
                <w:sz w:val="16"/>
              </w:rPr>
              <w:t>907 AD during the Tang Dynasty</w:t>
            </w:r>
          </w:p>
        </w:tc>
      </w:tr>
      <w:tr>
        <w:trPr>
          <w:trHeight w:val="230" w:hRule="atLeast"/>
        </w:trPr>
        <w:tc>
          <w:tcPr>
            <w:tcW w:w="1908" w:type="dxa"/>
            <w:shd w:val="clear" w:color="auto" w:fill="E6E6E6"/>
          </w:tcPr>
          <w:p>
            <w:pPr>
              <w:pStyle w:val="TableParagraph"/>
              <w:spacing w:line="205" w:lineRule="exact"/>
              <w:ind w:left="107"/>
              <w:rPr>
                <w:sz w:val="18"/>
              </w:rPr>
            </w:pPr>
            <w:r>
              <w:rPr>
                <w:sz w:val="18"/>
              </w:rPr>
              <w:t>Country / Language</w:t>
            </w:r>
          </w:p>
        </w:tc>
        <w:tc>
          <w:tcPr>
            <w:tcW w:w="3240" w:type="dxa"/>
          </w:tcPr>
          <w:p>
            <w:pPr>
              <w:pStyle w:val="TableParagraph"/>
              <w:spacing w:line="210" w:lineRule="exact"/>
              <w:ind w:left="107"/>
              <w:rPr>
                <w:sz w:val="20"/>
              </w:rPr>
            </w:pPr>
            <w:r>
              <w:rPr>
                <w:sz w:val="20"/>
              </w:rPr>
              <w:t>USA / English</w:t>
            </w:r>
          </w:p>
        </w:tc>
        <w:tc>
          <w:tcPr>
            <w:tcW w:w="3060" w:type="dxa"/>
          </w:tcPr>
          <w:p>
            <w:pPr>
              <w:pStyle w:val="TableParagraph"/>
              <w:rPr>
                <w:rFonts w:ascii="Times New Roman"/>
                <w:sz w:val="16"/>
              </w:rPr>
            </w:pPr>
          </w:p>
        </w:tc>
      </w:tr>
      <w:tr>
        <w:trPr>
          <w:trHeight w:val="230" w:hRule="atLeast"/>
        </w:trPr>
        <w:tc>
          <w:tcPr>
            <w:tcW w:w="1908" w:type="dxa"/>
            <w:shd w:val="clear" w:color="auto" w:fill="E6E6E6"/>
          </w:tcPr>
          <w:p>
            <w:pPr>
              <w:pStyle w:val="TableParagraph"/>
              <w:spacing w:line="205" w:lineRule="exact"/>
              <w:ind w:left="107"/>
              <w:rPr>
                <w:sz w:val="18"/>
              </w:rPr>
            </w:pPr>
            <w:r>
              <w:rPr>
                <w:sz w:val="18"/>
              </w:rPr>
              <w:t>Year of Release</w:t>
            </w:r>
          </w:p>
        </w:tc>
        <w:tc>
          <w:tcPr>
            <w:tcW w:w="324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2006</w:t>
            </w:r>
          </w:p>
        </w:tc>
      </w:tr>
      <w:tr>
        <w:trPr>
          <w:trHeight w:val="414" w:hRule="atLeast"/>
        </w:trPr>
        <w:tc>
          <w:tcPr>
            <w:tcW w:w="1908" w:type="dxa"/>
            <w:shd w:val="clear" w:color="auto" w:fill="E6E6E6"/>
          </w:tcPr>
          <w:p>
            <w:pPr>
              <w:pStyle w:val="TableParagraph"/>
              <w:spacing w:line="208" w:lineRule="exact"/>
              <w:ind w:left="107" w:right="770"/>
              <w:rPr>
                <w:sz w:val="18"/>
              </w:rPr>
            </w:pPr>
            <w:r>
              <w:rPr>
                <w:sz w:val="18"/>
              </w:rPr>
              <w:t>Awards and Nominations</w:t>
            </w:r>
          </w:p>
        </w:tc>
        <w:tc>
          <w:tcPr>
            <w:tcW w:w="3240" w:type="dxa"/>
          </w:tcPr>
          <w:p>
            <w:pPr>
              <w:pStyle w:val="TableParagraph"/>
              <w:spacing w:line="181" w:lineRule="exact"/>
              <w:ind w:left="107"/>
              <w:rPr>
                <w:sz w:val="16"/>
              </w:rPr>
            </w:pPr>
            <w:r>
              <w:rPr>
                <w:sz w:val="16"/>
              </w:rPr>
              <w:t>Oscar® nominated (Best Music)</w:t>
            </w:r>
          </w:p>
        </w:tc>
        <w:tc>
          <w:tcPr>
            <w:tcW w:w="3060" w:type="dxa"/>
          </w:tcPr>
          <w:p>
            <w:pPr>
              <w:pStyle w:val="TableParagraph"/>
              <w:rPr>
                <w:rFonts w:ascii="Times New Roman"/>
                <w:sz w:val="18"/>
              </w:rPr>
            </w:pPr>
          </w:p>
        </w:tc>
      </w:tr>
    </w:tbl>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8"/>
        <w:gridCol w:w="3240"/>
        <w:gridCol w:w="3050"/>
      </w:tblGrid>
      <w:tr>
        <w:trPr>
          <w:trHeight w:val="230" w:hRule="atLeast"/>
        </w:trPr>
        <w:tc>
          <w:tcPr>
            <w:tcW w:w="1908" w:type="dxa"/>
            <w:shd w:val="clear" w:color="auto" w:fill="E6E6E6"/>
          </w:tcPr>
          <w:p>
            <w:pPr>
              <w:pStyle w:val="TableParagraph"/>
              <w:rPr>
                <w:rFonts w:ascii="Times New Roman"/>
                <w:sz w:val="16"/>
              </w:rPr>
            </w:pPr>
          </w:p>
        </w:tc>
        <w:tc>
          <w:tcPr>
            <w:tcW w:w="3240" w:type="dxa"/>
            <w:shd w:val="clear" w:color="auto" w:fill="E6E6E6"/>
          </w:tcPr>
          <w:p>
            <w:pPr>
              <w:pStyle w:val="TableParagraph"/>
              <w:spacing w:line="204" w:lineRule="exact"/>
              <w:ind w:left="173"/>
              <w:rPr>
                <w:b/>
                <w:sz w:val="18"/>
              </w:rPr>
            </w:pPr>
            <w:r>
              <w:rPr>
                <w:b/>
                <w:sz w:val="18"/>
              </w:rPr>
              <w:t>Central do Brasil (Central Station)</w:t>
            </w:r>
          </w:p>
        </w:tc>
        <w:tc>
          <w:tcPr>
            <w:tcW w:w="3050" w:type="dxa"/>
            <w:shd w:val="clear" w:color="auto" w:fill="E6E6E6"/>
          </w:tcPr>
          <w:p>
            <w:pPr>
              <w:pStyle w:val="TableParagraph"/>
              <w:spacing w:line="210" w:lineRule="exact"/>
              <w:ind w:left="646"/>
              <w:rPr>
                <w:b/>
                <w:sz w:val="20"/>
              </w:rPr>
            </w:pPr>
            <w:r>
              <w:rPr>
                <w:b/>
                <w:sz w:val="20"/>
              </w:rPr>
              <w:t>Shaun of the Dead</w:t>
            </w:r>
          </w:p>
        </w:tc>
      </w:tr>
      <w:tr>
        <w:trPr>
          <w:trHeight w:val="230" w:hRule="atLeast"/>
        </w:trPr>
        <w:tc>
          <w:tcPr>
            <w:tcW w:w="1908" w:type="dxa"/>
            <w:shd w:val="clear" w:color="auto" w:fill="E6E6E6"/>
          </w:tcPr>
          <w:p>
            <w:pPr>
              <w:pStyle w:val="TableParagraph"/>
              <w:spacing w:line="205" w:lineRule="exact"/>
              <w:ind w:left="107"/>
              <w:rPr>
                <w:sz w:val="18"/>
              </w:rPr>
            </w:pPr>
            <w:r>
              <w:rPr>
                <w:sz w:val="18"/>
              </w:rPr>
              <w:t>Director</w:t>
            </w:r>
          </w:p>
        </w:tc>
        <w:tc>
          <w:tcPr>
            <w:tcW w:w="3240" w:type="dxa"/>
          </w:tcPr>
          <w:p>
            <w:pPr>
              <w:pStyle w:val="TableParagraph"/>
              <w:rPr>
                <w:rFonts w:ascii="Times New Roman"/>
                <w:sz w:val="16"/>
              </w:rPr>
            </w:pPr>
          </w:p>
        </w:tc>
        <w:tc>
          <w:tcPr>
            <w:tcW w:w="3050" w:type="dxa"/>
          </w:tcPr>
          <w:p>
            <w:pPr>
              <w:pStyle w:val="TableParagraph"/>
              <w:rPr>
                <w:rFonts w:ascii="Times New Roman"/>
                <w:sz w:val="16"/>
              </w:rPr>
            </w:pPr>
          </w:p>
        </w:tc>
      </w:tr>
      <w:tr>
        <w:trPr>
          <w:trHeight w:val="230" w:hRule="atLeast"/>
        </w:trPr>
        <w:tc>
          <w:tcPr>
            <w:tcW w:w="1908" w:type="dxa"/>
            <w:shd w:val="clear" w:color="auto" w:fill="E6E6E6"/>
          </w:tcPr>
          <w:p>
            <w:pPr>
              <w:pStyle w:val="TableParagraph"/>
              <w:spacing w:line="205" w:lineRule="exact"/>
              <w:ind w:left="107"/>
              <w:rPr>
                <w:sz w:val="18"/>
              </w:rPr>
            </w:pPr>
            <w:r>
              <w:rPr>
                <w:sz w:val="18"/>
              </w:rPr>
              <w:t>Main Actors</w:t>
            </w:r>
          </w:p>
        </w:tc>
        <w:tc>
          <w:tcPr>
            <w:tcW w:w="3240" w:type="dxa"/>
          </w:tcPr>
          <w:p>
            <w:pPr>
              <w:pStyle w:val="TableParagraph"/>
              <w:spacing w:line="205" w:lineRule="exact"/>
              <w:ind w:left="107"/>
              <w:rPr>
                <w:sz w:val="18"/>
              </w:rPr>
            </w:pPr>
            <w:r>
              <w:rPr>
                <w:sz w:val="18"/>
              </w:rPr>
              <w:t>Fernanda Montenegro, Marília Pêra</w:t>
            </w:r>
          </w:p>
        </w:tc>
        <w:tc>
          <w:tcPr>
            <w:tcW w:w="3050" w:type="dxa"/>
          </w:tcPr>
          <w:p>
            <w:pPr>
              <w:pStyle w:val="TableParagraph"/>
              <w:spacing w:line="210" w:lineRule="exact"/>
              <w:ind w:left="107"/>
              <w:rPr>
                <w:sz w:val="20"/>
              </w:rPr>
            </w:pPr>
            <w:r>
              <w:rPr>
                <w:sz w:val="20"/>
              </w:rPr>
              <w:t>Simon Pegg, Nick Frost</w:t>
            </w:r>
          </w:p>
        </w:tc>
      </w:tr>
      <w:tr>
        <w:trPr>
          <w:trHeight w:val="230" w:hRule="atLeast"/>
        </w:trPr>
        <w:tc>
          <w:tcPr>
            <w:tcW w:w="1908" w:type="dxa"/>
            <w:shd w:val="clear" w:color="auto" w:fill="E6E6E6"/>
          </w:tcPr>
          <w:p>
            <w:pPr>
              <w:pStyle w:val="TableParagraph"/>
              <w:spacing w:line="205" w:lineRule="exact"/>
              <w:ind w:left="107"/>
              <w:rPr>
                <w:sz w:val="18"/>
              </w:rPr>
            </w:pPr>
            <w:r>
              <w:rPr>
                <w:sz w:val="18"/>
              </w:rPr>
              <w:t>Genre</w:t>
            </w:r>
          </w:p>
        </w:tc>
        <w:tc>
          <w:tcPr>
            <w:tcW w:w="3240" w:type="dxa"/>
          </w:tcPr>
          <w:p>
            <w:pPr>
              <w:pStyle w:val="TableParagraph"/>
              <w:rPr>
                <w:rFonts w:ascii="Times New Roman"/>
                <w:sz w:val="16"/>
              </w:rPr>
            </w:pPr>
          </w:p>
        </w:tc>
        <w:tc>
          <w:tcPr>
            <w:tcW w:w="3050" w:type="dxa"/>
          </w:tcPr>
          <w:p>
            <w:pPr>
              <w:pStyle w:val="TableParagraph"/>
              <w:rPr>
                <w:rFonts w:ascii="Times New Roman"/>
                <w:sz w:val="16"/>
              </w:rPr>
            </w:pPr>
          </w:p>
        </w:tc>
      </w:tr>
      <w:tr>
        <w:trPr>
          <w:trHeight w:val="367" w:hRule="atLeast"/>
        </w:trPr>
        <w:tc>
          <w:tcPr>
            <w:tcW w:w="1908" w:type="dxa"/>
            <w:shd w:val="clear" w:color="auto" w:fill="E6E6E6"/>
          </w:tcPr>
          <w:p>
            <w:pPr>
              <w:pStyle w:val="TableParagraph"/>
              <w:spacing w:line="205" w:lineRule="exact"/>
              <w:ind w:left="107"/>
              <w:rPr>
                <w:sz w:val="18"/>
              </w:rPr>
            </w:pPr>
            <w:r>
              <w:rPr>
                <w:sz w:val="18"/>
              </w:rPr>
              <w:t>Plot</w:t>
            </w:r>
          </w:p>
        </w:tc>
        <w:tc>
          <w:tcPr>
            <w:tcW w:w="3240" w:type="dxa"/>
          </w:tcPr>
          <w:p>
            <w:pPr>
              <w:pStyle w:val="TableParagraph"/>
              <w:spacing w:line="184" w:lineRule="exact"/>
              <w:ind w:left="107" w:right="274"/>
              <w:rPr>
                <w:sz w:val="16"/>
              </w:rPr>
            </w:pPr>
            <w:r>
              <w:rPr>
                <w:sz w:val="16"/>
              </w:rPr>
              <w:t>An emotional journey taken by a 9 year- old boy in search of his father</w:t>
            </w:r>
          </w:p>
        </w:tc>
        <w:tc>
          <w:tcPr>
            <w:tcW w:w="3050" w:type="dxa"/>
          </w:tcPr>
          <w:p>
            <w:pPr>
              <w:pStyle w:val="TableParagraph"/>
              <w:rPr>
                <w:rFonts w:ascii="Times New Roman"/>
                <w:sz w:val="18"/>
              </w:rPr>
            </w:pPr>
          </w:p>
        </w:tc>
      </w:tr>
      <w:tr>
        <w:trPr>
          <w:trHeight w:val="228" w:hRule="atLeast"/>
        </w:trPr>
        <w:tc>
          <w:tcPr>
            <w:tcW w:w="1908" w:type="dxa"/>
            <w:shd w:val="clear" w:color="auto" w:fill="E6E6E6"/>
          </w:tcPr>
          <w:p>
            <w:pPr>
              <w:pStyle w:val="TableParagraph"/>
              <w:spacing w:line="205" w:lineRule="exact"/>
              <w:ind w:left="107"/>
              <w:rPr>
                <w:sz w:val="18"/>
              </w:rPr>
            </w:pPr>
            <w:r>
              <w:rPr>
                <w:sz w:val="18"/>
              </w:rPr>
              <w:t>Country / Language</w:t>
            </w:r>
          </w:p>
        </w:tc>
        <w:tc>
          <w:tcPr>
            <w:tcW w:w="3240" w:type="dxa"/>
          </w:tcPr>
          <w:p>
            <w:pPr>
              <w:pStyle w:val="TableParagraph"/>
              <w:spacing w:line="209" w:lineRule="exact"/>
              <w:ind w:left="107"/>
              <w:rPr>
                <w:sz w:val="20"/>
              </w:rPr>
            </w:pPr>
            <w:r>
              <w:rPr>
                <w:sz w:val="20"/>
              </w:rPr>
              <w:t>Brazil / Portuguese and German</w:t>
            </w:r>
          </w:p>
        </w:tc>
        <w:tc>
          <w:tcPr>
            <w:tcW w:w="3050" w:type="dxa"/>
          </w:tcPr>
          <w:p>
            <w:pPr>
              <w:pStyle w:val="TableParagraph"/>
              <w:rPr>
                <w:rFonts w:ascii="Times New Roman"/>
                <w:sz w:val="16"/>
              </w:rPr>
            </w:pPr>
          </w:p>
        </w:tc>
      </w:tr>
      <w:tr>
        <w:trPr>
          <w:trHeight w:val="230" w:hRule="atLeast"/>
        </w:trPr>
        <w:tc>
          <w:tcPr>
            <w:tcW w:w="1908" w:type="dxa"/>
            <w:shd w:val="clear" w:color="auto" w:fill="E6E6E6"/>
          </w:tcPr>
          <w:p>
            <w:pPr>
              <w:pStyle w:val="TableParagraph"/>
              <w:spacing w:line="205" w:lineRule="exact"/>
              <w:ind w:left="107"/>
              <w:rPr>
                <w:sz w:val="18"/>
              </w:rPr>
            </w:pPr>
            <w:r>
              <w:rPr>
                <w:sz w:val="18"/>
              </w:rPr>
              <w:t>Year of Release</w:t>
            </w:r>
          </w:p>
        </w:tc>
        <w:tc>
          <w:tcPr>
            <w:tcW w:w="3240" w:type="dxa"/>
          </w:tcPr>
          <w:p>
            <w:pPr>
              <w:pStyle w:val="TableParagraph"/>
              <w:spacing w:line="210" w:lineRule="exact"/>
              <w:ind w:left="107"/>
              <w:rPr>
                <w:sz w:val="20"/>
              </w:rPr>
            </w:pPr>
            <w:r>
              <w:rPr>
                <w:sz w:val="20"/>
              </w:rPr>
              <w:t>1998</w:t>
            </w:r>
          </w:p>
        </w:tc>
        <w:tc>
          <w:tcPr>
            <w:tcW w:w="3050" w:type="dxa"/>
          </w:tcPr>
          <w:p>
            <w:pPr>
              <w:pStyle w:val="TableParagraph"/>
              <w:spacing w:line="210" w:lineRule="exact"/>
              <w:ind w:left="107"/>
              <w:rPr>
                <w:sz w:val="20"/>
              </w:rPr>
            </w:pPr>
            <w:r>
              <w:rPr>
                <w:sz w:val="20"/>
              </w:rPr>
              <w:t>2004</w:t>
            </w:r>
          </w:p>
        </w:tc>
      </w:tr>
      <w:tr>
        <w:trPr>
          <w:trHeight w:val="414" w:hRule="atLeast"/>
        </w:trPr>
        <w:tc>
          <w:tcPr>
            <w:tcW w:w="1908" w:type="dxa"/>
            <w:shd w:val="clear" w:color="auto" w:fill="E6E6E6"/>
          </w:tcPr>
          <w:p>
            <w:pPr>
              <w:pStyle w:val="TableParagraph"/>
              <w:spacing w:line="208" w:lineRule="exact"/>
              <w:ind w:left="107" w:right="770"/>
              <w:rPr>
                <w:sz w:val="18"/>
              </w:rPr>
            </w:pPr>
            <w:r>
              <w:rPr>
                <w:sz w:val="18"/>
              </w:rPr>
              <w:t>Awards and Nominations</w:t>
            </w:r>
          </w:p>
        </w:tc>
        <w:tc>
          <w:tcPr>
            <w:tcW w:w="3240" w:type="dxa"/>
          </w:tcPr>
          <w:p>
            <w:pPr>
              <w:pStyle w:val="TableParagraph"/>
              <w:rPr>
                <w:rFonts w:ascii="Times New Roman"/>
                <w:sz w:val="18"/>
              </w:rPr>
            </w:pPr>
          </w:p>
        </w:tc>
        <w:tc>
          <w:tcPr>
            <w:tcW w:w="3050" w:type="dxa"/>
          </w:tcPr>
          <w:p>
            <w:pPr>
              <w:pStyle w:val="TableParagraph"/>
              <w:ind w:left="107" w:right="557"/>
              <w:rPr>
                <w:sz w:val="16"/>
              </w:rPr>
            </w:pPr>
            <w:r>
              <w:rPr>
                <w:sz w:val="16"/>
              </w:rPr>
              <w:t>Empire Award (Best British Film), BAFTA (Best British Film)</w:t>
            </w:r>
          </w:p>
        </w:tc>
      </w:tr>
    </w:tbl>
    <w:p>
      <w:pPr>
        <w:spacing w:after="0"/>
        <w:rPr>
          <w:sz w:val="16"/>
        </w:rPr>
        <w:sectPr>
          <w:type w:val="continuous"/>
          <w:pgSz w:w="11900" w:h="16840"/>
          <w:pgMar w:top="1100" w:bottom="280" w:left="1580" w:right="1000"/>
        </w:sectPr>
      </w:pPr>
    </w:p>
    <w:p>
      <w:pPr>
        <w:pStyle w:val="BodyText"/>
        <w:rPr>
          <w:i/>
        </w:rPr>
      </w:pPr>
    </w:p>
    <w:p>
      <w:pPr>
        <w:pStyle w:val="BodyText"/>
        <w:spacing w:before="8"/>
        <w:rPr>
          <w:i/>
          <w:sz w:val="19"/>
        </w:rPr>
      </w:pPr>
    </w:p>
    <w:p>
      <w:pPr>
        <w:pStyle w:val="Heading5"/>
        <w:ind w:right="574"/>
      </w:pPr>
      <w:r>
        <w:rPr/>
        <w:t>Information Exchange</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Films – Which film would you rent?</w:t>
      </w:r>
    </w:p>
    <w:p>
      <w:pPr>
        <w:pStyle w:val="BodyText"/>
        <w:spacing w:before="1"/>
        <w:rPr>
          <w:sz w:val="16"/>
        </w:rPr>
      </w:pPr>
    </w:p>
    <w:p>
      <w:pPr>
        <w:spacing w:before="0"/>
        <w:ind w:left="219" w:right="1005" w:firstLine="0"/>
        <w:jc w:val="left"/>
        <w:rPr>
          <w:sz w:val="16"/>
        </w:rPr>
      </w:pPr>
      <w:r>
        <w:rPr>
          <w:sz w:val="16"/>
        </w:rPr>
        <w:t>Task: “</w:t>
      </w:r>
      <w:r>
        <w:rPr>
          <w:i/>
          <w:sz w:val="16"/>
        </w:rPr>
        <w:t>Ask and answer questions to complete the gaps, and find out information about four films. Which film would </w:t>
      </w:r>
      <w:r>
        <w:rPr>
          <w:i/>
          <w:sz w:val="16"/>
        </w:rPr>
        <w:t>you rent for a night in with… a) your partner, b) your friends? Why?</w:t>
      </w:r>
      <w:r>
        <w:rPr>
          <w:sz w:val="16"/>
        </w:rPr>
        <w:t>”</w:t>
      </w:r>
    </w:p>
    <w:p>
      <w:pPr>
        <w:pStyle w:val="BodyText"/>
        <w:spacing w:before="2"/>
        <w:rPr>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3240"/>
        <w:gridCol w:w="3240"/>
      </w:tblGrid>
      <w:tr>
        <w:trPr>
          <w:trHeight w:val="183" w:hRule="atLeast"/>
        </w:trPr>
        <w:tc>
          <w:tcPr>
            <w:tcW w:w="1728" w:type="dxa"/>
            <w:shd w:val="clear" w:color="auto" w:fill="E6E6E6"/>
          </w:tcPr>
          <w:p>
            <w:pPr>
              <w:pStyle w:val="TableParagraph"/>
              <w:rPr>
                <w:rFonts w:ascii="Times New Roman"/>
                <w:sz w:val="12"/>
              </w:rPr>
            </w:pPr>
          </w:p>
        </w:tc>
        <w:tc>
          <w:tcPr>
            <w:tcW w:w="3240" w:type="dxa"/>
            <w:shd w:val="clear" w:color="auto" w:fill="E6E6E6"/>
          </w:tcPr>
          <w:p>
            <w:pPr>
              <w:pStyle w:val="TableParagraph"/>
              <w:spacing w:line="163" w:lineRule="exact"/>
              <w:ind w:left="1083" w:right="1074"/>
              <w:jc w:val="center"/>
              <w:rPr>
                <w:b/>
                <w:sz w:val="16"/>
              </w:rPr>
            </w:pPr>
            <w:r>
              <w:rPr>
                <w:b/>
                <w:sz w:val="16"/>
              </w:rPr>
              <w:t>The Pirate</w:t>
            </w:r>
          </w:p>
        </w:tc>
        <w:tc>
          <w:tcPr>
            <w:tcW w:w="3240" w:type="dxa"/>
            <w:shd w:val="clear" w:color="auto" w:fill="E6E6E6"/>
          </w:tcPr>
          <w:p>
            <w:pPr>
              <w:pStyle w:val="TableParagraph"/>
              <w:spacing w:line="163" w:lineRule="exact"/>
              <w:ind w:left="566"/>
              <w:rPr>
                <w:b/>
                <w:sz w:val="16"/>
              </w:rPr>
            </w:pPr>
            <w:r>
              <w:rPr>
                <w:b/>
                <w:sz w:val="16"/>
              </w:rPr>
              <w:t>Ye Yan (The Night Banquet)</w:t>
            </w:r>
          </w:p>
        </w:tc>
      </w:tr>
      <w:tr>
        <w:trPr>
          <w:trHeight w:val="184" w:hRule="atLeast"/>
        </w:trPr>
        <w:tc>
          <w:tcPr>
            <w:tcW w:w="1728" w:type="dxa"/>
            <w:shd w:val="clear" w:color="auto" w:fill="E6E6E6"/>
          </w:tcPr>
          <w:p>
            <w:pPr>
              <w:pStyle w:val="TableParagraph"/>
              <w:spacing w:line="164" w:lineRule="exact"/>
              <w:ind w:left="107"/>
              <w:rPr>
                <w:sz w:val="16"/>
              </w:rPr>
            </w:pPr>
            <w:r>
              <w:rPr>
                <w:sz w:val="16"/>
              </w:rPr>
              <w:t>Director</w:t>
            </w:r>
          </w:p>
        </w:tc>
        <w:tc>
          <w:tcPr>
            <w:tcW w:w="3240" w:type="dxa"/>
          </w:tcPr>
          <w:p>
            <w:pPr>
              <w:pStyle w:val="TableParagraph"/>
              <w:spacing w:line="164" w:lineRule="exact"/>
              <w:ind w:left="108"/>
              <w:rPr>
                <w:sz w:val="16"/>
              </w:rPr>
            </w:pPr>
            <w:r>
              <w:rPr>
                <w:sz w:val="16"/>
              </w:rPr>
              <w:t>Vincente Minnelli</w:t>
            </w:r>
          </w:p>
        </w:tc>
        <w:tc>
          <w:tcPr>
            <w:tcW w:w="3240" w:type="dxa"/>
          </w:tcPr>
          <w:p>
            <w:pPr>
              <w:pStyle w:val="TableParagraph"/>
              <w:spacing w:line="164" w:lineRule="exact"/>
              <w:ind w:left="106"/>
              <w:rPr>
                <w:sz w:val="16"/>
              </w:rPr>
            </w:pPr>
            <w:r>
              <w:rPr>
                <w:sz w:val="16"/>
              </w:rPr>
              <w:t>Xiaogang Feng</w:t>
            </w:r>
          </w:p>
        </w:tc>
      </w:tr>
      <w:tr>
        <w:trPr>
          <w:trHeight w:val="183" w:hRule="atLeast"/>
        </w:trPr>
        <w:tc>
          <w:tcPr>
            <w:tcW w:w="1728" w:type="dxa"/>
            <w:shd w:val="clear" w:color="auto" w:fill="E6E6E6"/>
          </w:tcPr>
          <w:p>
            <w:pPr>
              <w:pStyle w:val="TableParagraph"/>
              <w:spacing w:line="163" w:lineRule="exact"/>
              <w:ind w:left="107"/>
              <w:rPr>
                <w:sz w:val="16"/>
              </w:rPr>
            </w:pPr>
            <w:r>
              <w:rPr>
                <w:sz w:val="16"/>
              </w:rPr>
              <w:t>Main Actors</w:t>
            </w:r>
          </w:p>
        </w:tc>
        <w:tc>
          <w:tcPr>
            <w:tcW w:w="3240" w:type="dxa"/>
          </w:tcPr>
          <w:p>
            <w:pPr>
              <w:pStyle w:val="TableParagraph"/>
              <w:spacing w:line="163" w:lineRule="exact"/>
              <w:ind w:left="106"/>
              <w:rPr>
                <w:sz w:val="16"/>
              </w:rPr>
            </w:pPr>
            <w:r>
              <w:rPr>
                <w:sz w:val="16"/>
              </w:rPr>
              <w:t>Judy Garland, Gene Kelly</w:t>
            </w:r>
          </w:p>
        </w:tc>
        <w:tc>
          <w:tcPr>
            <w:tcW w:w="3240" w:type="dxa"/>
          </w:tcPr>
          <w:p>
            <w:pPr>
              <w:pStyle w:val="TableParagraph"/>
              <w:spacing w:line="163" w:lineRule="exact"/>
              <w:ind w:left="105"/>
              <w:rPr>
                <w:sz w:val="16"/>
              </w:rPr>
            </w:pPr>
            <w:r>
              <w:rPr>
                <w:sz w:val="16"/>
              </w:rPr>
              <w:t>Ziyi Zhang, You Ge</w:t>
            </w:r>
          </w:p>
        </w:tc>
      </w:tr>
      <w:tr>
        <w:trPr>
          <w:trHeight w:val="184" w:hRule="atLeast"/>
        </w:trPr>
        <w:tc>
          <w:tcPr>
            <w:tcW w:w="1728" w:type="dxa"/>
            <w:shd w:val="clear" w:color="auto" w:fill="E6E6E6"/>
          </w:tcPr>
          <w:p>
            <w:pPr>
              <w:pStyle w:val="TableParagraph"/>
              <w:spacing w:line="164" w:lineRule="exact"/>
              <w:ind w:left="107"/>
              <w:rPr>
                <w:sz w:val="16"/>
              </w:rPr>
            </w:pPr>
            <w:r>
              <w:rPr>
                <w:sz w:val="16"/>
              </w:rPr>
              <w:t>Genre</w:t>
            </w:r>
          </w:p>
        </w:tc>
        <w:tc>
          <w:tcPr>
            <w:tcW w:w="3240" w:type="dxa"/>
          </w:tcPr>
          <w:p>
            <w:pPr>
              <w:pStyle w:val="TableParagraph"/>
              <w:spacing w:line="164" w:lineRule="exact"/>
              <w:ind w:left="108"/>
              <w:rPr>
                <w:sz w:val="16"/>
              </w:rPr>
            </w:pPr>
            <w:r>
              <w:rPr>
                <w:sz w:val="16"/>
              </w:rPr>
              <w:t>musical</w:t>
            </w:r>
          </w:p>
        </w:tc>
        <w:tc>
          <w:tcPr>
            <w:tcW w:w="3240" w:type="dxa"/>
          </w:tcPr>
          <w:p>
            <w:pPr>
              <w:pStyle w:val="TableParagraph"/>
              <w:spacing w:line="164" w:lineRule="exact"/>
              <w:ind w:left="107"/>
              <w:rPr>
                <w:sz w:val="16"/>
              </w:rPr>
            </w:pPr>
            <w:r>
              <w:rPr>
                <w:sz w:val="16"/>
              </w:rPr>
              <w:t>historical drama</w:t>
            </w:r>
          </w:p>
        </w:tc>
      </w:tr>
      <w:tr>
        <w:trPr>
          <w:trHeight w:val="367" w:hRule="atLeast"/>
        </w:trPr>
        <w:tc>
          <w:tcPr>
            <w:tcW w:w="1728" w:type="dxa"/>
            <w:shd w:val="clear" w:color="auto" w:fill="E6E6E6"/>
          </w:tcPr>
          <w:p>
            <w:pPr>
              <w:pStyle w:val="TableParagraph"/>
              <w:spacing w:line="181" w:lineRule="exact"/>
              <w:ind w:left="107"/>
              <w:rPr>
                <w:sz w:val="16"/>
              </w:rPr>
            </w:pPr>
            <w:r>
              <w:rPr>
                <w:sz w:val="16"/>
              </w:rPr>
              <w:t>Plot</w:t>
            </w:r>
          </w:p>
        </w:tc>
        <w:tc>
          <w:tcPr>
            <w:tcW w:w="3240" w:type="dxa"/>
          </w:tcPr>
          <w:p>
            <w:pPr>
              <w:pStyle w:val="TableParagraph"/>
              <w:spacing w:line="184" w:lineRule="exact"/>
              <w:ind w:left="107" w:right="89" w:hanging="1"/>
              <w:rPr>
                <w:sz w:val="16"/>
              </w:rPr>
            </w:pPr>
            <w:r>
              <w:rPr>
                <w:sz w:val="16"/>
              </w:rPr>
              <w:t>A young woman falls in love with a famous pirate, who is really just an actor</w:t>
            </w:r>
          </w:p>
        </w:tc>
        <w:tc>
          <w:tcPr>
            <w:tcW w:w="3240" w:type="dxa"/>
          </w:tcPr>
          <w:p>
            <w:pPr>
              <w:pStyle w:val="TableParagraph"/>
              <w:spacing w:line="184" w:lineRule="exact"/>
              <w:ind w:left="107" w:right="283"/>
              <w:rPr>
                <w:sz w:val="16"/>
              </w:rPr>
            </w:pPr>
            <w:r>
              <w:rPr>
                <w:sz w:val="16"/>
              </w:rPr>
              <w:t>An adaptation of Hamlet, set in China in 907 AD during the Tang Dynasty</w:t>
            </w:r>
          </w:p>
        </w:tc>
      </w:tr>
      <w:tr>
        <w:trPr>
          <w:trHeight w:val="184" w:hRule="atLeast"/>
        </w:trPr>
        <w:tc>
          <w:tcPr>
            <w:tcW w:w="1728" w:type="dxa"/>
            <w:shd w:val="clear" w:color="auto" w:fill="E6E6E6"/>
          </w:tcPr>
          <w:p>
            <w:pPr>
              <w:pStyle w:val="TableParagraph"/>
              <w:spacing w:line="164" w:lineRule="exact"/>
              <w:ind w:left="107"/>
              <w:rPr>
                <w:sz w:val="16"/>
              </w:rPr>
            </w:pPr>
            <w:r>
              <w:rPr>
                <w:sz w:val="16"/>
              </w:rPr>
              <w:t>Country / Language</w:t>
            </w:r>
          </w:p>
        </w:tc>
        <w:tc>
          <w:tcPr>
            <w:tcW w:w="3240" w:type="dxa"/>
          </w:tcPr>
          <w:p>
            <w:pPr>
              <w:pStyle w:val="TableParagraph"/>
              <w:spacing w:line="164" w:lineRule="exact"/>
              <w:ind w:left="108"/>
              <w:rPr>
                <w:sz w:val="16"/>
              </w:rPr>
            </w:pPr>
            <w:r>
              <w:rPr>
                <w:sz w:val="16"/>
              </w:rPr>
              <w:t>USA / English</w:t>
            </w:r>
          </w:p>
        </w:tc>
        <w:tc>
          <w:tcPr>
            <w:tcW w:w="3240" w:type="dxa"/>
          </w:tcPr>
          <w:p>
            <w:pPr>
              <w:pStyle w:val="TableParagraph"/>
              <w:spacing w:line="164" w:lineRule="exact"/>
              <w:ind w:left="106"/>
              <w:rPr>
                <w:sz w:val="16"/>
              </w:rPr>
            </w:pPr>
            <w:r>
              <w:rPr>
                <w:sz w:val="16"/>
              </w:rPr>
              <w:t>China / Mandarin</w:t>
            </w:r>
          </w:p>
        </w:tc>
      </w:tr>
      <w:tr>
        <w:trPr>
          <w:trHeight w:val="183" w:hRule="atLeast"/>
        </w:trPr>
        <w:tc>
          <w:tcPr>
            <w:tcW w:w="1728" w:type="dxa"/>
            <w:shd w:val="clear" w:color="auto" w:fill="E6E6E6"/>
          </w:tcPr>
          <w:p>
            <w:pPr>
              <w:pStyle w:val="TableParagraph"/>
              <w:spacing w:line="163" w:lineRule="exact"/>
              <w:ind w:left="107"/>
              <w:rPr>
                <w:sz w:val="16"/>
              </w:rPr>
            </w:pPr>
            <w:r>
              <w:rPr>
                <w:sz w:val="16"/>
              </w:rPr>
              <w:t>Year of Release</w:t>
            </w:r>
          </w:p>
        </w:tc>
        <w:tc>
          <w:tcPr>
            <w:tcW w:w="3240" w:type="dxa"/>
          </w:tcPr>
          <w:p>
            <w:pPr>
              <w:pStyle w:val="TableParagraph"/>
              <w:spacing w:line="163" w:lineRule="exact"/>
              <w:ind w:left="106"/>
              <w:rPr>
                <w:sz w:val="16"/>
              </w:rPr>
            </w:pPr>
            <w:r>
              <w:rPr>
                <w:sz w:val="16"/>
              </w:rPr>
              <w:t>1948</w:t>
            </w:r>
          </w:p>
        </w:tc>
        <w:tc>
          <w:tcPr>
            <w:tcW w:w="3240" w:type="dxa"/>
          </w:tcPr>
          <w:p>
            <w:pPr>
              <w:pStyle w:val="TableParagraph"/>
              <w:spacing w:line="163" w:lineRule="exact"/>
              <w:ind w:left="107"/>
              <w:rPr>
                <w:sz w:val="16"/>
              </w:rPr>
            </w:pPr>
            <w:r>
              <w:rPr>
                <w:sz w:val="16"/>
              </w:rPr>
              <w:t>2006</w:t>
            </w:r>
          </w:p>
        </w:tc>
      </w:tr>
      <w:tr>
        <w:trPr>
          <w:trHeight w:val="369" w:hRule="atLeast"/>
        </w:trPr>
        <w:tc>
          <w:tcPr>
            <w:tcW w:w="1728" w:type="dxa"/>
            <w:shd w:val="clear" w:color="auto" w:fill="E6E6E6"/>
          </w:tcPr>
          <w:p>
            <w:pPr>
              <w:pStyle w:val="TableParagraph"/>
              <w:spacing w:line="181" w:lineRule="exact"/>
              <w:ind w:left="107"/>
              <w:rPr>
                <w:sz w:val="16"/>
              </w:rPr>
            </w:pPr>
            <w:r>
              <w:rPr>
                <w:sz w:val="16"/>
              </w:rPr>
              <w:t>Awards and</w:t>
            </w:r>
          </w:p>
          <w:p>
            <w:pPr>
              <w:pStyle w:val="TableParagraph"/>
              <w:spacing w:line="167" w:lineRule="exact"/>
              <w:ind w:left="107"/>
              <w:rPr>
                <w:sz w:val="16"/>
              </w:rPr>
            </w:pPr>
            <w:r>
              <w:rPr>
                <w:sz w:val="16"/>
              </w:rPr>
              <w:t>Nominations</w:t>
            </w:r>
          </w:p>
        </w:tc>
        <w:tc>
          <w:tcPr>
            <w:tcW w:w="3240" w:type="dxa"/>
          </w:tcPr>
          <w:p>
            <w:pPr>
              <w:pStyle w:val="TableParagraph"/>
              <w:spacing w:line="181" w:lineRule="exact"/>
              <w:ind w:left="107"/>
              <w:rPr>
                <w:sz w:val="16"/>
              </w:rPr>
            </w:pPr>
            <w:r>
              <w:rPr>
                <w:sz w:val="16"/>
              </w:rPr>
              <w:t>Oscar® nominated (Best Music)</w:t>
            </w:r>
          </w:p>
        </w:tc>
        <w:tc>
          <w:tcPr>
            <w:tcW w:w="3240" w:type="dxa"/>
          </w:tcPr>
          <w:p>
            <w:pPr>
              <w:pStyle w:val="TableParagraph"/>
              <w:spacing w:line="181" w:lineRule="exact"/>
              <w:ind w:left="106"/>
              <w:rPr>
                <w:sz w:val="16"/>
              </w:rPr>
            </w:pPr>
            <w:r>
              <w:rPr>
                <w:sz w:val="16"/>
              </w:rPr>
              <w:t>Hong Kong Film Award (Best Supporting</w:t>
            </w:r>
          </w:p>
          <w:p>
            <w:pPr>
              <w:pStyle w:val="TableParagraph"/>
              <w:spacing w:line="167" w:lineRule="exact" w:before="1"/>
              <w:ind w:left="107"/>
              <w:rPr>
                <w:sz w:val="16"/>
              </w:rPr>
            </w:pPr>
            <w:r>
              <w:rPr>
                <w:sz w:val="16"/>
              </w:rPr>
              <w:t>Actress)</w:t>
            </w:r>
          </w:p>
        </w:tc>
      </w:tr>
    </w:tbl>
    <w:p>
      <w:pPr>
        <w:pStyle w:val="BodyText"/>
        <w:spacing w:before="11"/>
        <w:rPr>
          <w:sz w:val="1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3240"/>
        <w:gridCol w:w="3240"/>
      </w:tblGrid>
      <w:tr>
        <w:trPr>
          <w:trHeight w:val="184" w:hRule="atLeast"/>
        </w:trPr>
        <w:tc>
          <w:tcPr>
            <w:tcW w:w="1728" w:type="dxa"/>
            <w:shd w:val="clear" w:color="auto" w:fill="E6E6E6"/>
          </w:tcPr>
          <w:p>
            <w:pPr>
              <w:pStyle w:val="TableParagraph"/>
              <w:rPr>
                <w:rFonts w:ascii="Times New Roman"/>
                <w:sz w:val="12"/>
              </w:rPr>
            </w:pPr>
          </w:p>
        </w:tc>
        <w:tc>
          <w:tcPr>
            <w:tcW w:w="3240" w:type="dxa"/>
            <w:shd w:val="clear" w:color="auto" w:fill="E6E6E6"/>
          </w:tcPr>
          <w:p>
            <w:pPr>
              <w:pStyle w:val="TableParagraph"/>
              <w:spacing w:line="164" w:lineRule="exact"/>
              <w:ind w:left="335"/>
              <w:rPr>
                <w:b/>
                <w:sz w:val="16"/>
              </w:rPr>
            </w:pPr>
            <w:r>
              <w:rPr>
                <w:b/>
                <w:sz w:val="16"/>
              </w:rPr>
              <w:t>Central do Brasil (Central Station)</w:t>
            </w:r>
          </w:p>
        </w:tc>
        <w:tc>
          <w:tcPr>
            <w:tcW w:w="3240" w:type="dxa"/>
            <w:shd w:val="clear" w:color="auto" w:fill="E6E6E6"/>
          </w:tcPr>
          <w:p>
            <w:pPr>
              <w:pStyle w:val="TableParagraph"/>
              <w:spacing w:line="164" w:lineRule="exact"/>
              <w:ind w:left="917"/>
              <w:rPr>
                <w:b/>
                <w:sz w:val="16"/>
              </w:rPr>
            </w:pPr>
            <w:r>
              <w:rPr>
                <w:b/>
                <w:sz w:val="16"/>
              </w:rPr>
              <w:t>Shaun of the Dead</w:t>
            </w:r>
          </w:p>
        </w:tc>
      </w:tr>
      <w:tr>
        <w:trPr>
          <w:trHeight w:val="183" w:hRule="atLeast"/>
        </w:trPr>
        <w:tc>
          <w:tcPr>
            <w:tcW w:w="1728" w:type="dxa"/>
            <w:shd w:val="clear" w:color="auto" w:fill="E6E6E6"/>
          </w:tcPr>
          <w:p>
            <w:pPr>
              <w:pStyle w:val="TableParagraph"/>
              <w:spacing w:line="163" w:lineRule="exact"/>
              <w:ind w:left="107"/>
              <w:rPr>
                <w:sz w:val="16"/>
              </w:rPr>
            </w:pPr>
            <w:r>
              <w:rPr>
                <w:sz w:val="16"/>
              </w:rPr>
              <w:t>Director</w:t>
            </w:r>
          </w:p>
        </w:tc>
        <w:tc>
          <w:tcPr>
            <w:tcW w:w="3240" w:type="dxa"/>
          </w:tcPr>
          <w:p>
            <w:pPr>
              <w:pStyle w:val="TableParagraph"/>
              <w:spacing w:line="163" w:lineRule="exact"/>
              <w:ind w:left="108"/>
              <w:rPr>
                <w:sz w:val="16"/>
              </w:rPr>
            </w:pPr>
            <w:r>
              <w:rPr>
                <w:sz w:val="16"/>
              </w:rPr>
              <w:t>Walter Salles</w:t>
            </w:r>
          </w:p>
        </w:tc>
        <w:tc>
          <w:tcPr>
            <w:tcW w:w="3240" w:type="dxa"/>
          </w:tcPr>
          <w:p>
            <w:pPr>
              <w:pStyle w:val="TableParagraph"/>
              <w:spacing w:line="163" w:lineRule="exact"/>
              <w:ind w:left="107"/>
              <w:rPr>
                <w:sz w:val="16"/>
              </w:rPr>
            </w:pPr>
            <w:r>
              <w:rPr>
                <w:sz w:val="16"/>
              </w:rPr>
              <w:t>Edgar Wright</w:t>
            </w:r>
          </w:p>
        </w:tc>
      </w:tr>
      <w:tr>
        <w:trPr>
          <w:trHeight w:val="184" w:hRule="atLeast"/>
        </w:trPr>
        <w:tc>
          <w:tcPr>
            <w:tcW w:w="1728" w:type="dxa"/>
            <w:shd w:val="clear" w:color="auto" w:fill="E6E6E6"/>
          </w:tcPr>
          <w:p>
            <w:pPr>
              <w:pStyle w:val="TableParagraph"/>
              <w:spacing w:line="164" w:lineRule="exact"/>
              <w:ind w:left="107"/>
              <w:rPr>
                <w:sz w:val="16"/>
              </w:rPr>
            </w:pPr>
            <w:r>
              <w:rPr>
                <w:sz w:val="16"/>
              </w:rPr>
              <w:t>Main Actors</w:t>
            </w:r>
          </w:p>
        </w:tc>
        <w:tc>
          <w:tcPr>
            <w:tcW w:w="3240" w:type="dxa"/>
          </w:tcPr>
          <w:p>
            <w:pPr>
              <w:pStyle w:val="TableParagraph"/>
              <w:spacing w:line="164" w:lineRule="exact"/>
              <w:ind w:left="106"/>
              <w:rPr>
                <w:sz w:val="16"/>
              </w:rPr>
            </w:pPr>
            <w:r>
              <w:rPr>
                <w:sz w:val="16"/>
              </w:rPr>
              <w:t>Fernanda Montenegro, Marília Pêra</w:t>
            </w:r>
          </w:p>
        </w:tc>
        <w:tc>
          <w:tcPr>
            <w:tcW w:w="3240" w:type="dxa"/>
          </w:tcPr>
          <w:p>
            <w:pPr>
              <w:pStyle w:val="TableParagraph"/>
              <w:spacing w:line="164" w:lineRule="exact"/>
              <w:ind w:left="108"/>
              <w:rPr>
                <w:sz w:val="16"/>
              </w:rPr>
            </w:pPr>
            <w:r>
              <w:rPr>
                <w:sz w:val="16"/>
              </w:rPr>
              <w:t>Simon Pegg, Nick Frost</w:t>
            </w:r>
          </w:p>
        </w:tc>
      </w:tr>
      <w:tr>
        <w:trPr>
          <w:trHeight w:val="184" w:hRule="atLeast"/>
        </w:trPr>
        <w:tc>
          <w:tcPr>
            <w:tcW w:w="1728" w:type="dxa"/>
            <w:shd w:val="clear" w:color="auto" w:fill="E6E6E6"/>
          </w:tcPr>
          <w:p>
            <w:pPr>
              <w:pStyle w:val="TableParagraph"/>
              <w:spacing w:line="164" w:lineRule="exact"/>
              <w:ind w:left="107"/>
              <w:rPr>
                <w:sz w:val="16"/>
              </w:rPr>
            </w:pPr>
            <w:r>
              <w:rPr>
                <w:sz w:val="16"/>
              </w:rPr>
              <w:t>Genre</w:t>
            </w:r>
          </w:p>
        </w:tc>
        <w:tc>
          <w:tcPr>
            <w:tcW w:w="3240" w:type="dxa"/>
          </w:tcPr>
          <w:p>
            <w:pPr>
              <w:pStyle w:val="TableParagraph"/>
              <w:spacing w:line="164" w:lineRule="exact"/>
              <w:ind w:left="108"/>
              <w:rPr>
                <w:sz w:val="16"/>
              </w:rPr>
            </w:pPr>
            <w:r>
              <w:rPr>
                <w:sz w:val="16"/>
              </w:rPr>
              <w:t>drama</w:t>
            </w:r>
          </w:p>
        </w:tc>
        <w:tc>
          <w:tcPr>
            <w:tcW w:w="3240" w:type="dxa"/>
          </w:tcPr>
          <w:p>
            <w:pPr>
              <w:pStyle w:val="TableParagraph"/>
              <w:spacing w:line="164" w:lineRule="exact"/>
              <w:ind w:left="109"/>
              <w:rPr>
                <w:sz w:val="16"/>
              </w:rPr>
            </w:pPr>
            <w:r>
              <w:rPr>
                <w:sz w:val="16"/>
              </w:rPr>
              <w:t>zombie romantic comedy</w:t>
            </w:r>
          </w:p>
        </w:tc>
      </w:tr>
      <w:tr>
        <w:trPr>
          <w:trHeight w:val="367" w:hRule="atLeast"/>
        </w:trPr>
        <w:tc>
          <w:tcPr>
            <w:tcW w:w="1728" w:type="dxa"/>
            <w:shd w:val="clear" w:color="auto" w:fill="E6E6E6"/>
          </w:tcPr>
          <w:p>
            <w:pPr>
              <w:pStyle w:val="TableParagraph"/>
              <w:spacing w:line="181" w:lineRule="exact"/>
              <w:ind w:left="107"/>
              <w:rPr>
                <w:sz w:val="16"/>
              </w:rPr>
            </w:pPr>
            <w:r>
              <w:rPr>
                <w:sz w:val="16"/>
              </w:rPr>
              <w:t>Plot</w:t>
            </w:r>
          </w:p>
        </w:tc>
        <w:tc>
          <w:tcPr>
            <w:tcW w:w="3240" w:type="dxa"/>
          </w:tcPr>
          <w:p>
            <w:pPr>
              <w:pStyle w:val="TableParagraph"/>
              <w:spacing w:line="184" w:lineRule="exact"/>
              <w:ind w:left="107" w:right="275" w:hanging="1"/>
              <w:rPr>
                <w:sz w:val="16"/>
              </w:rPr>
            </w:pPr>
            <w:r>
              <w:rPr>
                <w:sz w:val="16"/>
              </w:rPr>
              <w:t>An emotional journey taken by a 9 year- old boy in search of his father</w:t>
            </w:r>
          </w:p>
        </w:tc>
        <w:tc>
          <w:tcPr>
            <w:tcW w:w="3240" w:type="dxa"/>
          </w:tcPr>
          <w:p>
            <w:pPr>
              <w:pStyle w:val="TableParagraph"/>
              <w:spacing w:line="184" w:lineRule="exact"/>
              <w:ind w:left="107" w:right="309"/>
              <w:rPr>
                <w:sz w:val="16"/>
              </w:rPr>
            </w:pPr>
            <w:r>
              <w:rPr>
                <w:sz w:val="16"/>
              </w:rPr>
              <w:t>Shaun becomes a hero by defeating an army of the undead</w:t>
            </w:r>
          </w:p>
        </w:tc>
      </w:tr>
      <w:tr>
        <w:trPr>
          <w:trHeight w:val="183" w:hRule="atLeast"/>
        </w:trPr>
        <w:tc>
          <w:tcPr>
            <w:tcW w:w="1728" w:type="dxa"/>
            <w:shd w:val="clear" w:color="auto" w:fill="E6E6E6"/>
          </w:tcPr>
          <w:p>
            <w:pPr>
              <w:pStyle w:val="TableParagraph"/>
              <w:spacing w:line="163" w:lineRule="exact"/>
              <w:ind w:left="107"/>
              <w:rPr>
                <w:sz w:val="16"/>
              </w:rPr>
            </w:pPr>
            <w:r>
              <w:rPr>
                <w:sz w:val="16"/>
              </w:rPr>
              <w:t>Country / Language</w:t>
            </w:r>
          </w:p>
        </w:tc>
        <w:tc>
          <w:tcPr>
            <w:tcW w:w="3240" w:type="dxa"/>
          </w:tcPr>
          <w:p>
            <w:pPr>
              <w:pStyle w:val="TableParagraph"/>
              <w:spacing w:line="163" w:lineRule="exact"/>
              <w:ind w:left="108"/>
              <w:rPr>
                <w:sz w:val="16"/>
              </w:rPr>
            </w:pPr>
            <w:r>
              <w:rPr>
                <w:sz w:val="16"/>
              </w:rPr>
              <w:t>Brazil / Portuguese and German</w:t>
            </w:r>
          </w:p>
        </w:tc>
        <w:tc>
          <w:tcPr>
            <w:tcW w:w="3240" w:type="dxa"/>
          </w:tcPr>
          <w:p>
            <w:pPr>
              <w:pStyle w:val="TableParagraph"/>
              <w:spacing w:line="163" w:lineRule="exact"/>
              <w:ind w:left="108"/>
              <w:rPr>
                <w:sz w:val="16"/>
              </w:rPr>
            </w:pPr>
            <w:r>
              <w:rPr>
                <w:sz w:val="16"/>
              </w:rPr>
              <w:t>UK / English</w:t>
            </w:r>
          </w:p>
        </w:tc>
      </w:tr>
      <w:tr>
        <w:trPr>
          <w:trHeight w:val="184" w:hRule="atLeast"/>
        </w:trPr>
        <w:tc>
          <w:tcPr>
            <w:tcW w:w="1728" w:type="dxa"/>
            <w:shd w:val="clear" w:color="auto" w:fill="E6E6E6"/>
          </w:tcPr>
          <w:p>
            <w:pPr>
              <w:pStyle w:val="TableParagraph"/>
              <w:spacing w:line="164" w:lineRule="exact"/>
              <w:ind w:left="107"/>
              <w:rPr>
                <w:sz w:val="16"/>
              </w:rPr>
            </w:pPr>
            <w:r>
              <w:rPr>
                <w:sz w:val="16"/>
              </w:rPr>
              <w:t>Year of Release</w:t>
            </w:r>
          </w:p>
        </w:tc>
        <w:tc>
          <w:tcPr>
            <w:tcW w:w="3240" w:type="dxa"/>
          </w:tcPr>
          <w:p>
            <w:pPr>
              <w:pStyle w:val="TableParagraph"/>
              <w:spacing w:line="164" w:lineRule="exact"/>
              <w:ind w:left="106"/>
              <w:rPr>
                <w:sz w:val="16"/>
              </w:rPr>
            </w:pPr>
            <w:r>
              <w:rPr>
                <w:sz w:val="16"/>
              </w:rPr>
              <w:t>1998</w:t>
            </w:r>
          </w:p>
        </w:tc>
        <w:tc>
          <w:tcPr>
            <w:tcW w:w="3240" w:type="dxa"/>
          </w:tcPr>
          <w:p>
            <w:pPr>
              <w:pStyle w:val="TableParagraph"/>
              <w:spacing w:line="164" w:lineRule="exact"/>
              <w:ind w:left="107"/>
              <w:rPr>
                <w:sz w:val="16"/>
              </w:rPr>
            </w:pPr>
            <w:r>
              <w:rPr>
                <w:sz w:val="16"/>
              </w:rPr>
              <w:t>2004</w:t>
            </w:r>
          </w:p>
        </w:tc>
      </w:tr>
      <w:tr>
        <w:trPr>
          <w:trHeight w:val="368" w:hRule="atLeast"/>
        </w:trPr>
        <w:tc>
          <w:tcPr>
            <w:tcW w:w="1728" w:type="dxa"/>
            <w:shd w:val="clear" w:color="auto" w:fill="E6E6E6"/>
          </w:tcPr>
          <w:p>
            <w:pPr>
              <w:pStyle w:val="TableParagraph"/>
              <w:spacing w:line="184" w:lineRule="exact"/>
              <w:ind w:left="107" w:right="701"/>
              <w:rPr>
                <w:sz w:val="16"/>
              </w:rPr>
            </w:pPr>
            <w:r>
              <w:rPr>
                <w:sz w:val="16"/>
              </w:rPr>
              <w:t>Awards and Nominations</w:t>
            </w:r>
          </w:p>
        </w:tc>
        <w:tc>
          <w:tcPr>
            <w:tcW w:w="3240" w:type="dxa"/>
          </w:tcPr>
          <w:p>
            <w:pPr>
              <w:pStyle w:val="TableParagraph"/>
              <w:spacing w:line="184" w:lineRule="exact"/>
              <w:ind w:left="107" w:right="630"/>
              <w:rPr>
                <w:sz w:val="16"/>
              </w:rPr>
            </w:pPr>
            <w:r>
              <w:rPr>
                <w:sz w:val="16"/>
              </w:rPr>
              <w:t>Golden Berlin Bear (Best Director), Silver Condor (Best Foreign Film)</w:t>
            </w:r>
          </w:p>
        </w:tc>
        <w:tc>
          <w:tcPr>
            <w:tcW w:w="3240" w:type="dxa"/>
          </w:tcPr>
          <w:p>
            <w:pPr>
              <w:pStyle w:val="TableParagraph"/>
              <w:spacing w:line="184" w:lineRule="exact"/>
              <w:ind w:left="107" w:right="186"/>
              <w:rPr>
                <w:sz w:val="16"/>
              </w:rPr>
            </w:pPr>
            <w:r>
              <w:rPr>
                <w:sz w:val="16"/>
              </w:rPr>
              <w:t>Empire Award (Best British Film), BAFTA (Best British Film)</w:t>
            </w:r>
          </w:p>
        </w:tc>
      </w:tr>
    </w:tbl>
    <w:p>
      <w:pPr>
        <w:pStyle w:val="BodyText"/>
        <w:spacing w:before="9"/>
        <w:rPr>
          <w:sz w:val="15"/>
        </w:rPr>
      </w:pPr>
    </w:p>
    <w:p>
      <w:pPr>
        <w:spacing w:before="1"/>
        <w:ind w:left="219" w:right="801" w:firstLine="0"/>
        <w:jc w:val="left"/>
        <w:rPr>
          <w:i/>
          <w:sz w:val="16"/>
        </w:rPr>
      </w:pPr>
      <w:r>
        <w:rPr>
          <w:i/>
          <w:sz w:val="16"/>
        </w:rPr>
        <w:t>“Which film would you rent…?” </w:t>
      </w:r>
      <w:r>
        <w:rPr>
          <w:sz w:val="16"/>
        </w:rPr>
        <w:t>Answers will vary. Ensure that students produce reasons for their choices, and why they rejected the other films. They could also think of other people that they would watch each film with, and why. For example: </w:t>
      </w:r>
      <w:r>
        <w:rPr>
          <w:i/>
          <w:sz w:val="16"/>
        </w:rPr>
        <w:t>“I would watch Shaun of the Dead with my boyfriend, because he loves horror films...!” etc.</w:t>
      </w:r>
    </w:p>
    <w:p>
      <w:pPr>
        <w:pStyle w:val="BodyText"/>
        <w:spacing w:before="10"/>
        <w:rPr>
          <w:i/>
          <w:sz w:val="15"/>
        </w:rPr>
      </w:pPr>
    </w:p>
    <w:p>
      <w:pPr>
        <w:tabs>
          <w:tab w:pos="4540" w:val="left" w:leader="none"/>
        </w:tabs>
        <w:spacing w:before="1"/>
        <w:ind w:left="21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spacing w:before="10"/>
        <w:rPr>
          <w:sz w:val="15"/>
        </w:rPr>
      </w:pPr>
    </w:p>
    <w:p>
      <w:pPr>
        <w:tabs>
          <w:tab w:pos="2094" w:val="left" w:leader="none"/>
          <w:tab w:pos="4538" w:val="left" w:leader="none"/>
          <w:tab w:pos="5428" w:val="left" w:leader="none"/>
          <w:tab w:pos="6975" w:val="left" w:leader="none"/>
        </w:tabs>
        <w:spacing w:before="0"/>
        <w:ind w:left="219" w:right="0" w:firstLine="0"/>
        <w:jc w:val="left"/>
        <w:rPr>
          <w:sz w:val="16"/>
        </w:rPr>
      </w:pPr>
      <w:r>
        <w:rPr>
          <w:sz w:val="16"/>
        </w:rPr>
        <w:t>Who</w:t>
      </w:r>
      <w:r>
        <w:rPr>
          <w:spacing w:val="-1"/>
          <w:sz w:val="16"/>
        </w:rPr>
        <w:t> </w:t>
      </w:r>
      <w:r>
        <w:rPr>
          <w:sz w:val="16"/>
        </w:rPr>
        <w:t>directed</w:t>
      </w:r>
      <w:r>
        <w:rPr>
          <w:sz w:val="16"/>
          <w:u w:val="single"/>
        </w:rPr>
        <w:t> </w:t>
        <w:tab/>
      </w:r>
      <w:r>
        <w:rPr>
          <w:sz w:val="16"/>
        </w:rPr>
        <w:t>?</w:t>
        <w:tab/>
      </w:r>
      <w:r>
        <w:rPr>
          <w:sz w:val="16"/>
          <w:u w:val="single"/>
        </w:rPr>
        <w:t> </w:t>
        <w:tab/>
      </w:r>
      <w:r>
        <w:rPr>
          <w:sz w:val="16"/>
        </w:rPr>
        <w:t>directed</w:t>
      </w:r>
      <w:r>
        <w:rPr>
          <w:sz w:val="16"/>
          <w:u w:val="single"/>
        </w:rPr>
        <w:t> </w:t>
        <w:tab/>
      </w:r>
      <w:r>
        <w:rPr>
          <w:sz w:val="16"/>
        </w:rPr>
        <w:t>.</w:t>
      </w:r>
    </w:p>
    <w:p>
      <w:pPr>
        <w:tabs>
          <w:tab w:pos="2040" w:val="left" w:leader="none"/>
          <w:tab w:pos="3064" w:val="left" w:leader="none"/>
          <w:tab w:pos="4538" w:val="left" w:leader="none"/>
          <w:tab w:pos="5428" w:val="left" w:leader="none"/>
          <w:tab w:pos="6788" w:val="left" w:leader="none"/>
          <w:tab w:pos="6841" w:val="left" w:leader="none"/>
          <w:tab w:pos="7998" w:val="left" w:leader="none"/>
        </w:tabs>
        <w:spacing w:before="1"/>
        <w:ind w:left="219" w:right="1275" w:firstLine="0"/>
        <w:jc w:val="left"/>
        <w:rPr>
          <w:sz w:val="16"/>
        </w:rPr>
      </w:pPr>
      <w:r>
        <w:rPr>
          <w:sz w:val="16"/>
        </w:rPr>
        <w:t>Who are the main</w:t>
      </w:r>
      <w:r>
        <w:rPr>
          <w:spacing w:val="-2"/>
          <w:sz w:val="16"/>
        </w:rPr>
        <w:t> </w:t>
      </w:r>
      <w:r>
        <w:rPr>
          <w:sz w:val="16"/>
        </w:rPr>
        <w:t>actors</w:t>
      </w:r>
      <w:r>
        <w:rPr>
          <w:spacing w:val="-1"/>
          <w:sz w:val="16"/>
        </w:rPr>
        <w:t> </w:t>
      </w:r>
      <w:r>
        <w:rPr>
          <w:sz w:val="16"/>
        </w:rPr>
        <w:t>in</w:t>
      </w:r>
      <w:r>
        <w:rPr>
          <w:sz w:val="16"/>
          <w:u w:val="single"/>
        </w:rPr>
        <w:t> </w:t>
        <w:tab/>
      </w:r>
      <w:r>
        <w:rPr>
          <w:sz w:val="16"/>
        </w:rPr>
        <w:t>?</w:t>
        <w:tab/>
        <w:t>The main</w:t>
      </w:r>
      <w:r>
        <w:rPr>
          <w:spacing w:val="-1"/>
          <w:sz w:val="16"/>
        </w:rPr>
        <w:t> </w:t>
      </w:r>
      <w:r>
        <w:rPr>
          <w:sz w:val="16"/>
        </w:rPr>
        <w:t>actors in</w:t>
      </w:r>
      <w:r>
        <w:rPr>
          <w:sz w:val="16"/>
          <w:u w:val="single"/>
        </w:rPr>
        <w:t> </w:t>
        <w:tab/>
      </w:r>
      <w:r>
        <w:rPr>
          <w:sz w:val="16"/>
        </w:rPr>
        <w:t>are</w:t>
      </w:r>
      <w:r>
        <w:rPr>
          <w:sz w:val="16"/>
          <w:u w:val="single"/>
        </w:rPr>
        <w:t> </w:t>
        <w:tab/>
      </w:r>
      <w:r>
        <w:rPr>
          <w:spacing w:val="-18"/>
          <w:sz w:val="16"/>
        </w:rPr>
        <w:t>. </w:t>
      </w:r>
      <w:r>
        <w:rPr>
          <w:sz w:val="16"/>
        </w:rPr>
        <w:t>Who</w:t>
      </w:r>
      <w:r>
        <w:rPr>
          <w:spacing w:val="-1"/>
          <w:sz w:val="16"/>
        </w:rPr>
        <w:t> </w:t>
      </w:r>
      <w:r>
        <w:rPr>
          <w:sz w:val="16"/>
        </w:rPr>
        <w:t>stars</w:t>
      </w:r>
      <w:r>
        <w:rPr>
          <w:spacing w:val="-1"/>
          <w:sz w:val="16"/>
        </w:rPr>
        <w:t> </w:t>
      </w:r>
      <w:r>
        <w:rPr>
          <w:sz w:val="16"/>
        </w:rPr>
        <w:t>in</w:t>
      </w:r>
      <w:r>
        <w:rPr>
          <w:sz w:val="16"/>
          <w:u w:val="single"/>
        </w:rPr>
        <w:t> </w:t>
        <w:tab/>
      </w:r>
      <w:r>
        <w:rPr>
          <w:sz w:val="16"/>
        </w:rPr>
        <w:t>?</w:t>
        <w:tab/>
        <w:tab/>
      </w:r>
      <w:r>
        <w:rPr>
          <w:sz w:val="16"/>
          <w:u w:val="single"/>
        </w:rPr>
        <w:t> </w:t>
        <w:tab/>
      </w:r>
      <w:r>
        <w:rPr>
          <w:sz w:val="16"/>
        </w:rPr>
        <w:t>star in</w:t>
      </w:r>
      <w:r>
        <w:rPr>
          <w:sz w:val="16"/>
          <w:u w:val="single"/>
        </w:rPr>
        <w:t> </w:t>
        <w:tab/>
        <w:tab/>
      </w:r>
      <w:r>
        <w:rPr>
          <w:sz w:val="16"/>
        </w:rPr>
        <w:t>.</w:t>
      </w:r>
    </w:p>
    <w:p>
      <w:pPr>
        <w:tabs>
          <w:tab w:pos="2494" w:val="left" w:leader="none"/>
          <w:tab w:pos="4538" w:val="left" w:leader="none"/>
          <w:tab w:pos="5811" w:val="left" w:leader="none"/>
        </w:tabs>
        <w:spacing w:line="183" w:lineRule="exact" w:before="0"/>
        <w:ind w:left="219" w:right="0" w:firstLine="0"/>
        <w:jc w:val="left"/>
        <w:rPr>
          <w:sz w:val="16"/>
        </w:rPr>
      </w:pPr>
      <w:r>
        <w:rPr>
          <w:sz w:val="16"/>
        </w:rPr>
        <w:t>What kind of</w:t>
      </w:r>
      <w:r>
        <w:rPr>
          <w:spacing w:val="-2"/>
          <w:sz w:val="16"/>
        </w:rPr>
        <w:t> </w:t>
      </w:r>
      <w:r>
        <w:rPr>
          <w:sz w:val="16"/>
        </w:rPr>
        <w:t>film</w:t>
      </w:r>
      <w:r>
        <w:rPr>
          <w:spacing w:val="-2"/>
          <w:sz w:val="16"/>
        </w:rPr>
        <w:t> </w:t>
      </w:r>
      <w:r>
        <w:rPr>
          <w:sz w:val="16"/>
        </w:rPr>
        <w:t>is</w:t>
      </w:r>
      <w:r>
        <w:rPr>
          <w:sz w:val="16"/>
          <w:u w:val="single"/>
        </w:rPr>
        <w:t> </w:t>
        <w:tab/>
      </w:r>
      <w:r>
        <w:rPr>
          <w:sz w:val="16"/>
        </w:rPr>
        <w:t>?</w:t>
        <w:tab/>
        <w:t>It’s</w:t>
      </w:r>
      <w:r>
        <w:rPr>
          <w:spacing w:val="-1"/>
          <w:sz w:val="16"/>
        </w:rPr>
        <w:t> </w:t>
      </w:r>
      <w:r>
        <w:rPr>
          <w:sz w:val="16"/>
        </w:rPr>
        <w:t>a</w:t>
      </w:r>
      <w:r>
        <w:rPr>
          <w:sz w:val="16"/>
          <w:u w:val="single"/>
        </w:rPr>
        <w:t> </w:t>
        <w:tab/>
      </w:r>
      <w:r>
        <w:rPr>
          <w:sz w:val="16"/>
        </w:rPr>
        <w:t>.</w:t>
      </w:r>
    </w:p>
    <w:p>
      <w:pPr>
        <w:tabs>
          <w:tab w:pos="1686" w:val="left" w:leader="none"/>
          <w:tab w:pos="4539" w:val="left" w:leader="none"/>
          <w:tab w:pos="5899" w:val="left" w:leader="none"/>
          <w:tab w:pos="7437" w:val="left" w:leader="none"/>
        </w:tabs>
        <w:spacing w:before="1"/>
        <w:ind w:left="219" w:right="0" w:firstLine="0"/>
        <w:jc w:val="left"/>
        <w:rPr>
          <w:sz w:val="16"/>
        </w:rPr>
      </w:pPr>
      <w:r>
        <w:rPr>
          <w:sz w:val="16"/>
        </w:rPr>
        <w:t>What</w:t>
      </w:r>
      <w:r>
        <w:rPr>
          <w:spacing w:val="-1"/>
          <w:sz w:val="16"/>
        </w:rPr>
        <w:t> </w:t>
      </w:r>
      <w:r>
        <w:rPr>
          <w:sz w:val="16"/>
        </w:rPr>
        <w:t>is</w:t>
      </w:r>
      <w:r>
        <w:rPr>
          <w:sz w:val="16"/>
          <w:u w:val="single"/>
        </w:rPr>
        <w:t> </w:t>
        <w:tab/>
      </w:r>
      <w:r>
        <w:rPr>
          <w:sz w:val="16"/>
        </w:rPr>
        <w:t>about?</w:t>
        <w:tab/>
        <w:t>It’s... /</w:t>
      </w:r>
      <w:r>
        <w:rPr>
          <w:sz w:val="16"/>
          <w:u w:val="single"/>
        </w:rPr>
        <w:t> </w:t>
        <w:tab/>
      </w:r>
      <w:r>
        <w:rPr>
          <w:sz w:val="16"/>
        </w:rPr>
        <w:t>is</w:t>
      </w:r>
      <w:r>
        <w:rPr>
          <w:spacing w:val="-1"/>
          <w:sz w:val="16"/>
        </w:rPr>
        <w:t> </w:t>
      </w:r>
      <w:r>
        <w:rPr>
          <w:sz w:val="16"/>
        </w:rPr>
        <w:t>about</w:t>
      </w:r>
      <w:r>
        <w:rPr>
          <w:sz w:val="16"/>
          <w:u w:val="single"/>
        </w:rPr>
        <w:t> </w:t>
        <w:tab/>
      </w:r>
      <w:r>
        <w:rPr>
          <w:sz w:val="16"/>
        </w:rPr>
        <w:t>.</w:t>
      </w:r>
    </w:p>
    <w:p>
      <w:pPr>
        <w:tabs>
          <w:tab w:pos="2424" w:val="left" w:leader="none"/>
          <w:tab w:pos="4539" w:val="left" w:leader="none"/>
          <w:tab w:pos="5428" w:val="left" w:leader="none"/>
        </w:tabs>
        <w:spacing w:before="0"/>
        <w:ind w:left="219" w:right="0" w:firstLine="0"/>
        <w:jc w:val="left"/>
        <w:rPr>
          <w:sz w:val="16"/>
        </w:rPr>
      </w:pPr>
      <w:r>
        <w:rPr>
          <w:sz w:val="16"/>
        </w:rPr>
        <w:t>Tell me the</w:t>
      </w:r>
      <w:r>
        <w:rPr>
          <w:spacing w:val="-1"/>
          <w:sz w:val="16"/>
        </w:rPr>
        <w:t> </w:t>
      </w:r>
      <w:r>
        <w:rPr>
          <w:sz w:val="16"/>
        </w:rPr>
        <w:t>plot</w:t>
      </w:r>
      <w:r>
        <w:rPr>
          <w:spacing w:val="-1"/>
          <w:sz w:val="16"/>
        </w:rPr>
        <w:t> </w:t>
      </w:r>
      <w:r>
        <w:rPr>
          <w:sz w:val="16"/>
        </w:rPr>
        <w:t>of</w:t>
      </w:r>
      <w:r>
        <w:rPr>
          <w:sz w:val="16"/>
          <w:u w:val="single"/>
        </w:rPr>
        <w:t> </w:t>
        <w:tab/>
      </w:r>
      <w:r>
        <w:rPr>
          <w:sz w:val="16"/>
        </w:rPr>
        <w:t>.</w:t>
        <w:tab/>
      </w:r>
      <w:r>
        <w:rPr>
          <w:sz w:val="16"/>
          <w:u w:val="single"/>
        </w:rPr>
        <w:t> </w:t>
        <w:tab/>
      </w:r>
      <w:r>
        <w:rPr>
          <w:sz w:val="16"/>
        </w:rPr>
        <w:t>.</w:t>
      </w:r>
    </w:p>
    <w:p>
      <w:pPr>
        <w:tabs>
          <w:tab w:pos="2459" w:val="left" w:leader="none"/>
          <w:tab w:pos="2557" w:val="left" w:leader="none"/>
          <w:tab w:pos="4538" w:val="left" w:leader="none"/>
          <w:tab w:pos="5847" w:val="left" w:leader="none"/>
          <w:tab w:pos="6441" w:val="left" w:leader="none"/>
        </w:tabs>
        <w:spacing w:before="0"/>
        <w:ind w:left="219" w:right="2787" w:firstLine="0"/>
        <w:jc w:val="left"/>
        <w:rPr>
          <w:sz w:val="16"/>
        </w:rPr>
      </w:pPr>
      <w:r>
        <w:rPr>
          <w:sz w:val="16"/>
        </w:rPr>
        <w:t>Which</w:t>
      </w:r>
      <w:r>
        <w:rPr>
          <w:spacing w:val="-1"/>
          <w:sz w:val="16"/>
        </w:rPr>
        <w:t> </w:t>
      </w:r>
      <w:r>
        <w:rPr>
          <w:sz w:val="16"/>
        </w:rPr>
        <w:t>country</w:t>
      </w:r>
      <w:r>
        <w:rPr>
          <w:spacing w:val="-3"/>
          <w:sz w:val="16"/>
        </w:rPr>
        <w:t> </w:t>
      </w:r>
      <w:r>
        <w:rPr>
          <w:sz w:val="16"/>
        </w:rPr>
        <w:t>does</w:t>
      </w:r>
      <w:r>
        <w:rPr>
          <w:sz w:val="16"/>
          <w:u w:val="single"/>
        </w:rPr>
        <w:t> </w:t>
        <w:tab/>
        <w:tab/>
      </w:r>
      <w:r>
        <w:rPr>
          <w:sz w:val="16"/>
        </w:rPr>
        <w:t>come from?</w:t>
        <w:tab/>
        <w:t>It</w:t>
      </w:r>
      <w:r>
        <w:rPr>
          <w:spacing w:val="-1"/>
          <w:sz w:val="16"/>
        </w:rPr>
        <w:t> </w:t>
      </w:r>
      <w:r>
        <w:rPr>
          <w:sz w:val="16"/>
        </w:rPr>
        <w:t>comes from</w:t>
      </w:r>
      <w:r>
        <w:rPr>
          <w:sz w:val="16"/>
          <w:u w:val="single"/>
        </w:rPr>
        <w:t> </w:t>
        <w:tab/>
        <w:tab/>
      </w:r>
      <w:r>
        <w:rPr>
          <w:spacing w:val="-16"/>
          <w:sz w:val="16"/>
        </w:rPr>
        <w:t>. </w:t>
      </w:r>
      <w:r>
        <w:rPr>
          <w:sz w:val="16"/>
        </w:rPr>
        <w:t>Which</w:t>
      </w:r>
      <w:r>
        <w:rPr>
          <w:spacing w:val="-1"/>
          <w:sz w:val="16"/>
        </w:rPr>
        <w:t> </w:t>
      </w:r>
      <w:r>
        <w:rPr>
          <w:sz w:val="16"/>
        </w:rPr>
        <w:t>language</w:t>
      </w:r>
      <w:r>
        <w:rPr>
          <w:spacing w:val="-1"/>
          <w:sz w:val="16"/>
        </w:rPr>
        <w:t> </w:t>
      </w:r>
      <w:r>
        <w:rPr>
          <w:sz w:val="16"/>
        </w:rPr>
        <w:t>is</w:t>
      </w:r>
      <w:r>
        <w:rPr>
          <w:sz w:val="16"/>
          <w:u w:val="single"/>
        </w:rPr>
        <w:t> </w:t>
        <w:tab/>
      </w:r>
      <w:r>
        <w:rPr>
          <w:sz w:val="16"/>
        </w:rPr>
        <w:t>in?</w:t>
        <w:tab/>
        <w:t>It’s in</w:t>
      </w:r>
      <w:r>
        <w:rPr>
          <w:sz w:val="16"/>
          <w:u w:val="single"/>
        </w:rPr>
        <w:t> </w:t>
        <w:tab/>
      </w:r>
      <w:r>
        <w:rPr>
          <w:sz w:val="16"/>
        </w:rPr>
        <w:t>.</w:t>
      </w:r>
    </w:p>
    <w:p>
      <w:pPr>
        <w:tabs>
          <w:tab w:pos="1899" w:val="left" w:leader="none"/>
          <w:tab w:pos="4539" w:val="left" w:leader="none"/>
          <w:tab w:pos="6716" w:val="left" w:leader="none"/>
        </w:tabs>
        <w:spacing w:line="184" w:lineRule="exact" w:before="0"/>
        <w:ind w:left="219" w:right="0" w:firstLine="0"/>
        <w:jc w:val="left"/>
        <w:rPr>
          <w:sz w:val="16"/>
        </w:rPr>
      </w:pPr>
      <w:r>
        <w:rPr>
          <w:sz w:val="16"/>
        </w:rPr>
        <w:t>When</w:t>
      </w:r>
      <w:r>
        <w:rPr>
          <w:spacing w:val="-1"/>
          <w:sz w:val="16"/>
        </w:rPr>
        <w:t> </w:t>
      </w:r>
      <w:r>
        <w:rPr>
          <w:sz w:val="16"/>
        </w:rPr>
        <w:t>was</w:t>
      </w:r>
      <w:r>
        <w:rPr>
          <w:sz w:val="16"/>
          <w:u w:val="single"/>
        </w:rPr>
        <w:t> </w:t>
        <w:tab/>
      </w:r>
      <w:r>
        <w:rPr>
          <w:sz w:val="16"/>
        </w:rPr>
        <w:t>released?</w:t>
        <w:tab/>
        <w:t>It was</w:t>
      </w:r>
      <w:r>
        <w:rPr>
          <w:spacing w:val="-1"/>
          <w:sz w:val="16"/>
        </w:rPr>
        <w:t> </w:t>
      </w:r>
      <w:r>
        <w:rPr>
          <w:sz w:val="16"/>
        </w:rPr>
        <w:t>released</w:t>
      </w:r>
      <w:r>
        <w:rPr>
          <w:spacing w:val="-1"/>
          <w:sz w:val="16"/>
        </w:rPr>
        <w:t> </w:t>
      </w:r>
      <w:r>
        <w:rPr>
          <w:sz w:val="16"/>
        </w:rPr>
        <w:t>in</w:t>
      </w:r>
      <w:r>
        <w:rPr>
          <w:sz w:val="16"/>
          <w:u w:val="single"/>
        </w:rPr>
        <w:t> </w:t>
        <w:tab/>
      </w:r>
      <w:r>
        <w:rPr>
          <w:sz w:val="16"/>
        </w:rPr>
        <w:t>.</w:t>
      </w:r>
    </w:p>
    <w:p>
      <w:pPr>
        <w:tabs>
          <w:tab w:pos="1437" w:val="left" w:leader="none"/>
          <w:tab w:pos="4539" w:val="left" w:leader="none"/>
          <w:tab w:pos="5793" w:val="left" w:leader="none"/>
          <w:tab w:pos="7367" w:val="left" w:leader="none"/>
        </w:tabs>
        <w:spacing w:before="0"/>
        <w:ind w:left="4540" w:right="854" w:hanging="4321"/>
        <w:jc w:val="left"/>
        <w:rPr>
          <w:sz w:val="16"/>
        </w:rPr>
      </w:pPr>
      <w:r>
        <w:rPr>
          <w:sz w:val="16"/>
        </w:rPr>
        <w:t>Has</w:t>
      </w:r>
      <w:r>
        <w:rPr>
          <w:sz w:val="16"/>
          <w:u w:val="single"/>
        </w:rPr>
        <w:t> </w:t>
        <w:tab/>
      </w:r>
      <w:r>
        <w:rPr>
          <w:sz w:val="16"/>
        </w:rPr>
        <w:t>won</w:t>
      </w:r>
      <w:r>
        <w:rPr>
          <w:spacing w:val="-2"/>
          <w:sz w:val="16"/>
        </w:rPr>
        <w:t> </w:t>
      </w:r>
      <w:r>
        <w:rPr>
          <w:sz w:val="16"/>
        </w:rPr>
        <w:t>any</w:t>
      </w:r>
      <w:r>
        <w:rPr>
          <w:spacing w:val="-1"/>
          <w:sz w:val="16"/>
        </w:rPr>
        <w:t> </w:t>
      </w:r>
      <w:r>
        <w:rPr>
          <w:sz w:val="16"/>
        </w:rPr>
        <w:t>awards?</w:t>
        <w:tab/>
        <w:t>Yes,</w:t>
      </w:r>
      <w:r>
        <w:rPr>
          <w:sz w:val="16"/>
          <w:u w:val="single"/>
        </w:rPr>
        <w:t> </w:t>
        <w:tab/>
      </w:r>
      <w:r>
        <w:rPr>
          <w:sz w:val="16"/>
        </w:rPr>
        <w:t>has won</w:t>
      </w:r>
      <w:r>
        <w:rPr>
          <w:sz w:val="16"/>
          <w:u w:val="single"/>
        </w:rPr>
        <w:t> </w:t>
        <w:tab/>
      </w:r>
      <w:r>
        <w:rPr>
          <w:sz w:val="16"/>
        </w:rPr>
        <w:t>/ No, but it </w:t>
      </w:r>
      <w:r>
        <w:rPr>
          <w:spacing w:val="-5"/>
          <w:sz w:val="16"/>
        </w:rPr>
        <w:t>was </w:t>
      </w:r>
      <w:r>
        <w:rPr>
          <w:sz w:val="16"/>
        </w:rPr>
        <w:t>nominated</w:t>
      </w:r>
      <w:r>
        <w:rPr>
          <w:spacing w:val="-1"/>
          <w:sz w:val="16"/>
        </w:rPr>
        <w:t> </w:t>
      </w:r>
      <w:r>
        <w:rPr>
          <w:sz w:val="16"/>
        </w:rPr>
        <w:t>for...</w:t>
      </w:r>
    </w:p>
    <w:p>
      <w:pPr>
        <w:tabs>
          <w:tab w:pos="2458" w:val="left" w:leader="none"/>
          <w:tab w:pos="4538" w:val="left" w:leader="none"/>
          <w:tab w:pos="6013" w:val="left" w:leader="none"/>
        </w:tabs>
        <w:spacing w:line="480" w:lineRule="auto" w:before="0"/>
        <w:ind w:left="219" w:right="1321" w:firstLine="0"/>
        <w:jc w:val="left"/>
        <w:rPr>
          <w:sz w:val="16"/>
        </w:rPr>
      </w:pPr>
      <w:r>
        <w:rPr>
          <w:sz w:val="16"/>
        </w:rPr>
        <w:t>Which</w:t>
      </w:r>
      <w:r>
        <w:rPr>
          <w:spacing w:val="-2"/>
          <w:sz w:val="16"/>
        </w:rPr>
        <w:t> </w:t>
      </w:r>
      <w:r>
        <w:rPr>
          <w:sz w:val="16"/>
        </w:rPr>
        <w:t>awards</w:t>
      </w:r>
      <w:r>
        <w:rPr>
          <w:spacing w:val="-1"/>
          <w:sz w:val="16"/>
        </w:rPr>
        <w:t> </w:t>
      </w:r>
      <w:r>
        <w:rPr>
          <w:sz w:val="16"/>
        </w:rPr>
        <w:t>has</w:t>
      </w:r>
      <w:r>
        <w:rPr>
          <w:sz w:val="16"/>
          <w:u w:val="single"/>
        </w:rPr>
        <w:t> </w:t>
        <w:tab/>
      </w:r>
      <w:r>
        <w:rPr>
          <w:sz w:val="16"/>
        </w:rPr>
        <w:t>won?</w:t>
        <w:tab/>
        <w:t>It’s</w:t>
      </w:r>
      <w:r>
        <w:rPr>
          <w:spacing w:val="-1"/>
          <w:sz w:val="16"/>
        </w:rPr>
        <w:t> </w:t>
      </w:r>
      <w:r>
        <w:rPr>
          <w:sz w:val="16"/>
        </w:rPr>
        <w:t>won</w:t>
      </w:r>
      <w:r>
        <w:rPr>
          <w:sz w:val="16"/>
          <w:u w:val="single"/>
        </w:rPr>
        <w:t> </w:t>
        <w:tab/>
      </w:r>
      <w:r>
        <w:rPr>
          <w:sz w:val="16"/>
        </w:rPr>
        <w:t>. / It hasn’t won any </w:t>
      </w:r>
      <w:r>
        <w:rPr>
          <w:spacing w:val="-3"/>
          <w:sz w:val="16"/>
        </w:rPr>
        <w:t>awards. </w:t>
      </w:r>
      <w:r>
        <w:rPr>
          <w:sz w:val="16"/>
          <w:u w:val="single"/>
        </w:rPr>
        <w:t>Examples</w:t>
      </w:r>
    </w:p>
    <w:p>
      <w:pPr>
        <w:tabs>
          <w:tab w:pos="4539" w:val="left" w:leader="none"/>
        </w:tabs>
        <w:spacing w:before="0"/>
        <w:ind w:left="219" w:right="0" w:firstLine="0"/>
        <w:jc w:val="left"/>
        <w:rPr>
          <w:sz w:val="16"/>
        </w:rPr>
      </w:pPr>
      <w:r>
        <w:rPr>
          <w:sz w:val="16"/>
        </w:rPr>
        <w:t>Who stars in Shaun of</w:t>
      </w:r>
      <w:r>
        <w:rPr>
          <w:spacing w:val="-3"/>
          <w:sz w:val="16"/>
        </w:rPr>
        <w:t> </w:t>
      </w:r>
      <w:r>
        <w:rPr>
          <w:sz w:val="16"/>
        </w:rPr>
        <w:t>the</w:t>
      </w:r>
      <w:r>
        <w:rPr>
          <w:spacing w:val="-1"/>
          <w:sz w:val="16"/>
        </w:rPr>
        <w:t> </w:t>
      </w:r>
      <w:r>
        <w:rPr>
          <w:sz w:val="16"/>
        </w:rPr>
        <w:t>Dead?</w:t>
        <w:tab/>
        <w:t>Simon Pegg and Nick Frost star in Shaun of the Dead.</w:t>
      </w:r>
    </w:p>
    <w:p>
      <w:pPr>
        <w:tabs>
          <w:tab w:pos="4539" w:val="left" w:leader="none"/>
        </w:tabs>
        <w:spacing w:line="184" w:lineRule="exact" w:before="0"/>
        <w:ind w:left="219" w:right="0" w:firstLine="0"/>
        <w:jc w:val="left"/>
        <w:rPr>
          <w:sz w:val="16"/>
        </w:rPr>
      </w:pPr>
      <w:r>
        <w:rPr>
          <w:sz w:val="16"/>
        </w:rPr>
        <w:t>What is Ye</w:t>
      </w:r>
      <w:r>
        <w:rPr>
          <w:spacing w:val="-2"/>
          <w:sz w:val="16"/>
        </w:rPr>
        <w:t> </w:t>
      </w:r>
      <w:r>
        <w:rPr>
          <w:sz w:val="16"/>
        </w:rPr>
        <w:t>Yan about?</w:t>
        <w:tab/>
        <w:t>It’s an adaptation of Hamlet, set in China in 907</w:t>
      </w:r>
      <w:r>
        <w:rPr>
          <w:spacing w:val="-2"/>
          <w:sz w:val="16"/>
        </w:rPr>
        <w:t> </w:t>
      </w:r>
      <w:r>
        <w:rPr>
          <w:sz w:val="16"/>
        </w:rPr>
        <w:t>AD...</w:t>
      </w:r>
    </w:p>
    <w:p>
      <w:pPr>
        <w:tabs>
          <w:tab w:pos="4539" w:val="left" w:leader="none"/>
        </w:tabs>
        <w:spacing w:line="184" w:lineRule="exact" w:before="0"/>
        <w:ind w:left="219" w:right="0" w:firstLine="0"/>
        <w:jc w:val="left"/>
        <w:rPr>
          <w:sz w:val="16"/>
        </w:rPr>
      </w:pPr>
      <w:r>
        <w:rPr>
          <w:sz w:val="16"/>
        </w:rPr>
        <w:t>When was Central do</w:t>
      </w:r>
      <w:r>
        <w:rPr>
          <w:spacing w:val="-4"/>
          <w:sz w:val="16"/>
        </w:rPr>
        <w:t> </w:t>
      </w:r>
      <w:r>
        <w:rPr>
          <w:sz w:val="16"/>
        </w:rPr>
        <w:t>Brasil</w:t>
      </w:r>
      <w:r>
        <w:rPr>
          <w:spacing w:val="-1"/>
          <w:sz w:val="16"/>
        </w:rPr>
        <w:t> </w:t>
      </w:r>
      <w:r>
        <w:rPr>
          <w:sz w:val="16"/>
        </w:rPr>
        <w:t>released?</w:t>
        <w:tab/>
        <w:t>It was released in 1998.</w:t>
      </w:r>
    </w:p>
    <w:p>
      <w:pPr>
        <w:tabs>
          <w:tab w:pos="4540" w:val="left" w:leader="none"/>
        </w:tabs>
        <w:spacing w:line="480" w:lineRule="auto" w:before="0"/>
        <w:ind w:left="219" w:right="872" w:firstLine="0"/>
        <w:jc w:val="left"/>
        <w:rPr>
          <w:sz w:val="16"/>
        </w:rPr>
      </w:pPr>
      <w:r>
        <w:rPr>
          <w:sz w:val="16"/>
        </w:rPr>
        <w:t>Has The Pirate won</w:t>
      </w:r>
      <w:r>
        <w:rPr>
          <w:spacing w:val="-2"/>
          <w:sz w:val="16"/>
        </w:rPr>
        <w:t> </w:t>
      </w:r>
      <w:r>
        <w:rPr>
          <w:sz w:val="16"/>
        </w:rPr>
        <w:t>any</w:t>
      </w:r>
      <w:r>
        <w:rPr>
          <w:spacing w:val="-2"/>
          <w:sz w:val="16"/>
        </w:rPr>
        <w:t> </w:t>
      </w:r>
      <w:r>
        <w:rPr>
          <w:sz w:val="16"/>
        </w:rPr>
        <w:t>awards?</w:t>
        <w:tab/>
        <w:t>No, but it was nominated for an Oscar® for Best</w:t>
      </w:r>
      <w:r>
        <w:rPr>
          <w:spacing w:val="-9"/>
          <w:sz w:val="16"/>
        </w:rPr>
        <w:t> </w:t>
      </w:r>
      <w:r>
        <w:rPr>
          <w:sz w:val="16"/>
        </w:rPr>
        <w:t>Music. [etc.]</w:t>
      </w:r>
    </w:p>
    <w:p>
      <w:pPr>
        <w:spacing w:before="1"/>
        <w:ind w:left="219" w:right="0" w:firstLine="0"/>
        <w:jc w:val="left"/>
        <w:rPr>
          <w:sz w:val="16"/>
        </w:rPr>
      </w:pPr>
      <w:r>
        <w:rPr>
          <w:sz w:val="16"/>
        </w:rPr>
        <w:t>Extension: you could try to encourage some comparative/superlative questions and sentences too, for example:</w:t>
      </w:r>
    </w:p>
    <w:p>
      <w:pPr>
        <w:pStyle w:val="BodyText"/>
        <w:spacing w:before="10"/>
        <w:rPr>
          <w:sz w:val="15"/>
        </w:rPr>
      </w:pPr>
    </w:p>
    <w:p>
      <w:pPr>
        <w:tabs>
          <w:tab w:pos="4539" w:val="left" w:leader="none"/>
        </w:tabs>
        <w:spacing w:before="1"/>
        <w:ind w:left="219" w:right="0" w:firstLine="0"/>
        <w:jc w:val="left"/>
        <w:rPr>
          <w:sz w:val="16"/>
        </w:rPr>
      </w:pPr>
      <w:r>
        <w:rPr>
          <w:sz w:val="16"/>
        </w:rPr>
        <w:t>Which film is</w:t>
      </w:r>
      <w:r>
        <w:rPr>
          <w:spacing w:val="-6"/>
          <w:sz w:val="16"/>
        </w:rPr>
        <w:t> </w:t>
      </w:r>
      <w:r>
        <w:rPr>
          <w:b/>
          <w:sz w:val="16"/>
        </w:rPr>
        <w:t>the</w:t>
      </w:r>
      <w:r>
        <w:rPr>
          <w:b/>
          <w:spacing w:val="-3"/>
          <w:sz w:val="16"/>
        </w:rPr>
        <w:t> </w:t>
      </w:r>
      <w:r>
        <w:rPr>
          <w:b/>
          <w:sz w:val="16"/>
        </w:rPr>
        <w:t>oldest</w:t>
      </w:r>
      <w:r>
        <w:rPr>
          <w:sz w:val="16"/>
        </w:rPr>
        <w:t>?</w:t>
        <w:tab/>
        <w:t>The Pirate is </w:t>
      </w:r>
      <w:r>
        <w:rPr>
          <w:b/>
          <w:sz w:val="16"/>
        </w:rPr>
        <w:t>the oldest</w:t>
      </w:r>
      <w:r>
        <w:rPr>
          <w:sz w:val="16"/>
        </w:rPr>
        <w:t>.</w:t>
      </w:r>
    </w:p>
    <w:p>
      <w:pPr>
        <w:tabs>
          <w:tab w:pos="6698" w:val="left" w:leader="none"/>
        </w:tabs>
        <w:spacing w:before="0"/>
        <w:ind w:left="219" w:right="0" w:firstLine="0"/>
        <w:jc w:val="left"/>
        <w:rPr>
          <w:sz w:val="16"/>
        </w:rPr>
      </w:pPr>
      <w:r>
        <w:rPr>
          <w:sz w:val="16"/>
        </w:rPr>
        <w:t>The Pirate is a musical, </w:t>
      </w:r>
      <w:r>
        <w:rPr>
          <w:b/>
          <w:sz w:val="16"/>
        </w:rPr>
        <w:t>whereas </w:t>
      </w:r>
      <w:r>
        <w:rPr>
          <w:sz w:val="16"/>
        </w:rPr>
        <w:t>Sean of the Dead is a zombie</w:t>
      </w:r>
      <w:r>
        <w:rPr>
          <w:spacing w:val="-12"/>
          <w:sz w:val="16"/>
        </w:rPr>
        <w:t> </w:t>
      </w:r>
      <w:r>
        <w:rPr>
          <w:sz w:val="16"/>
        </w:rPr>
        <w:t>romantic</w:t>
      </w:r>
      <w:r>
        <w:rPr>
          <w:spacing w:val="-1"/>
          <w:sz w:val="16"/>
        </w:rPr>
        <w:t> </w:t>
      </w:r>
      <w:r>
        <w:rPr>
          <w:sz w:val="16"/>
        </w:rPr>
        <w:t>comedy.</w:t>
        <w:tab/>
        <w:t>[etc.]</w:t>
      </w:r>
    </w:p>
    <w:p>
      <w:pPr>
        <w:spacing w:after="0"/>
        <w:jc w:val="left"/>
        <w:rPr>
          <w:sz w:val="16"/>
        </w:rPr>
        <w:sectPr>
          <w:headerReference w:type="default" r:id="rId46"/>
          <w:footerReference w:type="default" r:id="rId47"/>
          <w:pgSz w:w="11900" w:h="16840"/>
          <w:pgMar w:header="707" w:footer="1012" w:top="2080" w:bottom="1200" w:left="1580" w:right="1000"/>
          <w:pgNumType w:start="60"/>
        </w:sectPr>
      </w:pPr>
    </w:p>
    <w:p>
      <w:pPr>
        <w:pStyle w:val="BodyText"/>
      </w:pPr>
    </w:p>
    <w:p>
      <w:pPr>
        <w:pStyle w:val="BodyText"/>
        <w:spacing w:before="8"/>
        <w:rPr>
          <w:sz w:val="19"/>
        </w:rPr>
      </w:pPr>
    </w:p>
    <w:p>
      <w:pPr>
        <w:pStyle w:val="Heading5"/>
        <w:ind w:right="572"/>
      </w:pPr>
      <w:r>
        <w:rPr/>
        <w:t>Multi-Purpose Text</w:t>
      </w:r>
    </w:p>
    <w:p>
      <w:pPr>
        <w:pStyle w:val="BodyText"/>
        <w:spacing w:before="10"/>
        <w:rPr>
          <w:sz w:val="15"/>
        </w:rPr>
      </w:pPr>
    </w:p>
    <w:p>
      <w:pPr>
        <w:spacing w:after="0"/>
        <w:rPr>
          <w:sz w:val="15"/>
        </w:rPr>
        <w:sectPr>
          <w:pgSz w:w="11900" w:h="16840"/>
          <w:pgMar w:header="707" w:footer="1012" w:top="2080" w:bottom="1200" w:left="1580" w:right="1000"/>
        </w:sectPr>
      </w:pPr>
    </w:p>
    <w:p>
      <w:pPr>
        <w:pStyle w:val="BodyText"/>
        <w:rPr>
          <w:sz w:val="18"/>
        </w:rPr>
      </w:pPr>
    </w:p>
    <w:p>
      <w:pPr>
        <w:spacing w:before="118"/>
        <w:ind w:left="219" w:right="0" w:firstLine="0"/>
        <w:jc w:val="left"/>
        <w:rPr>
          <w:b/>
          <w:sz w:val="16"/>
        </w:rPr>
      </w:pPr>
      <w:r>
        <w:rPr>
          <w:b/>
          <w:sz w:val="16"/>
        </w:rPr>
        <w:t>Line</w:t>
      </w:r>
    </w:p>
    <w:p>
      <w:pPr>
        <w:pStyle w:val="BodyText"/>
        <w:spacing w:before="94"/>
        <w:ind w:left="219"/>
      </w:pPr>
      <w:r>
        <w:rPr/>
        <w:br w:type="column"/>
      </w:r>
      <w:r>
        <w:rPr>
          <w:u w:val="single"/>
        </w:rPr>
        <w:t>Outnumbered (Original Text)</w:t>
      </w:r>
    </w:p>
    <w:p>
      <w:pPr>
        <w:spacing w:after="0"/>
        <w:sectPr>
          <w:type w:val="continuous"/>
          <w:pgSz w:w="11900" w:h="16840"/>
          <w:pgMar w:top="1100" w:bottom="280" w:left="1580" w:right="1000"/>
          <w:cols w:num="2" w:equalWidth="0">
            <w:col w:w="588" w:space="2292"/>
            <w:col w:w="6440"/>
          </w:cols>
        </w:sectPr>
      </w:pPr>
    </w:p>
    <w:p>
      <w:pPr>
        <w:pStyle w:val="ListParagraph"/>
        <w:numPr>
          <w:ilvl w:val="0"/>
          <w:numId w:val="48"/>
        </w:numPr>
        <w:tabs>
          <w:tab w:pos="939" w:val="left" w:leader="none"/>
          <w:tab w:pos="940" w:val="left" w:leader="none"/>
        </w:tabs>
        <w:spacing w:line="229" w:lineRule="exact" w:before="0" w:after="0"/>
        <w:ind w:left="939" w:right="0" w:hanging="721"/>
        <w:jc w:val="left"/>
        <w:rPr>
          <w:sz w:val="20"/>
        </w:rPr>
      </w:pPr>
      <w:r>
        <w:rPr>
          <w:sz w:val="20"/>
        </w:rPr>
        <w:t>Maggie was sitting at the kitchen table working on a school project with her</w:t>
      </w:r>
      <w:r>
        <w:rPr>
          <w:spacing w:val="-18"/>
          <w:sz w:val="20"/>
        </w:rPr>
        <w:t> </w:t>
      </w:r>
      <w:r>
        <w:rPr>
          <w:sz w:val="20"/>
        </w:rPr>
        <w:t>friend</w:t>
      </w:r>
    </w:p>
    <w:p>
      <w:pPr>
        <w:pStyle w:val="ListParagraph"/>
        <w:numPr>
          <w:ilvl w:val="0"/>
          <w:numId w:val="48"/>
        </w:numPr>
        <w:tabs>
          <w:tab w:pos="939" w:val="left" w:leader="none"/>
          <w:tab w:pos="940" w:val="left" w:leader="none"/>
        </w:tabs>
        <w:spacing w:line="240" w:lineRule="auto" w:before="0" w:after="0"/>
        <w:ind w:left="939" w:right="0" w:hanging="721"/>
        <w:jc w:val="left"/>
        <w:rPr>
          <w:sz w:val="20"/>
        </w:rPr>
      </w:pPr>
      <w:r>
        <w:rPr>
          <w:sz w:val="20"/>
        </w:rPr>
        <w:t>Amy. Kathleen came in and put her shopping bags on the</w:t>
      </w:r>
      <w:r>
        <w:rPr>
          <w:spacing w:val="-18"/>
          <w:sz w:val="20"/>
        </w:rPr>
        <w:t> </w:t>
      </w:r>
      <w:r>
        <w:rPr>
          <w:sz w:val="20"/>
        </w:rPr>
        <w:t>worktop.</w:t>
      </w:r>
    </w:p>
    <w:p>
      <w:pPr>
        <w:pStyle w:val="ListParagraph"/>
        <w:numPr>
          <w:ilvl w:val="0"/>
          <w:numId w:val="48"/>
        </w:numPr>
        <w:tabs>
          <w:tab w:pos="1659" w:val="left" w:leader="none"/>
          <w:tab w:pos="1660" w:val="left" w:leader="none"/>
        </w:tabs>
        <w:spacing w:line="230" w:lineRule="exact" w:before="1" w:after="0"/>
        <w:ind w:left="1659" w:right="0" w:hanging="1441"/>
        <w:jc w:val="left"/>
        <w:rPr>
          <w:sz w:val="20"/>
        </w:rPr>
      </w:pPr>
      <w:r>
        <w:rPr>
          <w:sz w:val="20"/>
        </w:rPr>
        <w:t>“Hi, Maggie. Hi Amy,” said Kathleen. “Hi, Mrs. Jones,” replied</w:t>
      </w:r>
      <w:r>
        <w:rPr>
          <w:spacing w:val="-21"/>
          <w:sz w:val="20"/>
        </w:rPr>
        <w:t> </w:t>
      </w:r>
      <w:r>
        <w:rPr>
          <w:sz w:val="20"/>
        </w:rPr>
        <w:t>Amy.</w:t>
      </w:r>
    </w:p>
    <w:p>
      <w:pPr>
        <w:pStyle w:val="ListParagraph"/>
        <w:numPr>
          <w:ilvl w:val="0"/>
          <w:numId w:val="48"/>
        </w:numPr>
        <w:tabs>
          <w:tab w:pos="1659" w:val="left" w:leader="none"/>
          <w:tab w:pos="1660" w:val="left" w:leader="none"/>
        </w:tabs>
        <w:spacing w:line="230" w:lineRule="exact" w:before="0" w:after="0"/>
        <w:ind w:left="1659" w:right="0" w:hanging="1441"/>
        <w:jc w:val="left"/>
        <w:rPr>
          <w:sz w:val="20"/>
        </w:rPr>
      </w:pPr>
      <w:r>
        <w:rPr>
          <w:sz w:val="20"/>
        </w:rPr>
        <w:t>“What are you two up</w:t>
      </w:r>
      <w:r>
        <w:rPr>
          <w:spacing w:val="-6"/>
          <w:sz w:val="20"/>
        </w:rPr>
        <w:t> </w:t>
      </w:r>
      <w:r>
        <w:rPr>
          <w:sz w:val="20"/>
        </w:rPr>
        <w:t>to?”</w:t>
      </w:r>
    </w:p>
    <w:p>
      <w:pPr>
        <w:pStyle w:val="ListParagraph"/>
        <w:numPr>
          <w:ilvl w:val="0"/>
          <w:numId w:val="48"/>
        </w:numPr>
        <w:tabs>
          <w:tab w:pos="1659" w:val="left" w:leader="none"/>
          <w:tab w:pos="1660" w:val="left" w:leader="none"/>
        </w:tabs>
        <w:spacing w:line="240" w:lineRule="auto" w:before="0" w:after="0"/>
        <w:ind w:left="1659" w:right="0" w:hanging="1441"/>
        <w:jc w:val="left"/>
        <w:rPr>
          <w:sz w:val="20"/>
        </w:rPr>
      </w:pPr>
      <w:r>
        <w:rPr>
          <w:sz w:val="20"/>
        </w:rPr>
        <w:t>“We’ve got to write a film review for school,” said Maggie. “I’m doing mine</w:t>
      </w:r>
      <w:r>
        <w:rPr>
          <w:spacing w:val="-34"/>
          <w:sz w:val="20"/>
        </w:rPr>
        <w:t> </w:t>
      </w:r>
      <w:r>
        <w:rPr>
          <w:sz w:val="20"/>
        </w:rPr>
        <w:t>on</w:t>
      </w:r>
    </w:p>
    <w:p>
      <w:pPr>
        <w:pStyle w:val="ListParagraph"/>
        <w:numPr>
          <w:ilvl w:val="0"/>
          <w:numId w:val="48"/>
        </w:numPr>
        <w:tabs>
          <w:tab w:pos="939" w:val="left" w:leader="none"/>
          <w:tab w:pos="940" w:val="left" w:leader="none"/>
        </w:tabs>
        <w:spacing w:line="230" w:lineRule="exact" w:before="0" w:after="0"/>
        <w:ind w:left="939" w:right="0" w:hanging="721"/>
        <w:jc w:val="left"/>
        <w:rPr>
          <w:sz w:val="20"/>
        </w:rPr>
      </w:pPr>
      <w:r>
        <w:rPr>
          <w:sz w:val="20"/>
        </w:rPr>
        <w:t>Scary Movie, and Amy is doing hers on Scary Movie</w:t>
      </w:r>
      <w:r>
        <w:rPr>
          <w:spacing w:val="-16"/>
          <w:sz w:val="20"/>
        </w:rPr>
        <w:t> </w:t>
      </w:r>
      <w:r>
        <w:rPr>
          <w:sz w:val="20"/>
        </w:rPr>
        <w:t>2.”</w:t>
      </w:r>
    </w:p>
    <w:p>
      <w:pPr>
        <w:pStyle w:val="ListParagraph"/>
        <w:numPr>
          <w:ilvl w:val="0"/>
          <w:numId w:val="48"/>
        </w:numPr>
        <w:tabs>
          <w:tab w:pos="1659" w:val="left" w:leader="none"/>
          <w:tab w:pos="1660" w:val="left" w:leader="none"/>
        </w:tabs>
        <w:spacing w:line="230" w:lineRule="exact" w:before="0" w:after="0"/>
        <w:ind w:left="1659" w:right="0" w:hanging="1441"/>
        <w:jc w:val="left"/>
        <w:rPr>
          <w:sz w:val="20"/>
        </w:rPr>
      </w:pPr>
      <w:r>
        <w:rPr>
          <w:sz w:val="20"/>
        </w:rPr>
        <w:t>“Which is better?” asked Kathleen, smiling, “The original is usually the</w:t>
      </w:r>
      <w:r>
        <w:rPr>
          <w:spacing w:val="-22"/>
          <w:sz w:val="20"/>
        </w:rPr>
        <w:t> </w:t>
      </w:r>
      <w:r>
        <w:rPr>
          <w:sz w:val="20"/>
        </w:rPr>
        <w:t>best.”</w:t>
      </w:r>
    </w:p>
    <w:p>
      <w:pPr>
        <w:pStyle w:val="ListParagraph"/>
        <w:numPr>
          <w:ilvl w:val="0"/>
          <w:numId w:val="48"/>
        </w:numPr>
        <w:tabs>
          <w:tab w:pos="1659" w:val="left" w:leader="none"/>
          <w:tab w:pos="1660" w:val="left" w:leader="none"/>
        </w:tabs>
        <w:spacing w:line="230" w:lineRule="exact" w:before="1" w:after="0"/>
        <w:ind w:left="1659" w:right="0" w:hanging="1441"/>
        <w:jc w:val="left"/>
        <w:rPr>
          <w:sz w:val="20"/>
        </w:rPr>
      </w:pPr>
      <w:r>
        <w:rPr>
          <w:sz w:val="20"/>
        </w:rPr>
        <w:t>The back door flew open and Dennis ambled in. He slumped in a</w:t>
      </w:r>
      <w:r>
        <w:rPr>
          <w:spacing w:val="-18"/>
          <w:sz w:val="20"/>
        </w:rPr>
        <w:t> </w:t>
      </w:r>
      <w:r>
        <w:rPr>
          <w:sz w:val="20"/>
        </w:rPr>
        <w:t>chair</w:t>
      </w:r>
    </w:p>
    <w:p>
      <w:pPr>
        <w:pStyle w:val="ListParagraph"/>
        <w:numPr>
          <w:ilvl w:val="0"/>
          <w:numId w:val="48"/>
        </w:numPr>
        <w:tabs>
          <w:tab w:pos="939" w:val="left" w:leader="none"/>
          <w:tab w:pos="940" w:val="left" w:leader="none"/>
        </w:tabs>
        <w:spacing w:line="230" w:lineRule="exact" w:before="0" w:after="0"/>
        <w:ind w:left="939" w:right="0" w:hanging="721"/>
        <w:jc w:val="left"/>
        <w:rPr>
          <w:sz w:val="20"/>
        </w:rPr>
      </w:pPr>
      <w:r>
        <w:rPr>
          <w:sz w:val="20"/>
        </w:rPr>
        <w:t>and began attacking the sausage rolls that Kathleen had just unpacked. He</w:t>
      </w:r>
      <w:r>
        <w:rPr>
          <w:spacing w:val="-16"/>
          <w:sz w:val="20"/>
        </w:rPr>
        <w:t> </w:t>
      </w:r>
      <w:r>
        <w:rPr>
          <w:sz w:val="20"/>
        </w:rPr>
        <w:t>grunted</w:t>
      </w:r>
    </w:p>
    <w:p>
      <w:pPr>
        <w:pStyle w:val="ListParagraph"/>
        <w:numPr>
          <w:ilvl w:val="0"/>
          <w:numId w:val="48"/>
        </w:numPr>
        <w:tabs>
          <w:tab w:pos="939" w:val="left" w:leader="none"/>
          <w:tab w:pos="940" w:val="left" w:leader="none"/>
        </w:tabs>
        <w:spacing w:line="240" w:lineRule="auto" w:before="0" w:after="0"/>
        <w:ind w:left="940" w:right="0" w:hanging="721"/>
        <w:jc w:val="left"/>
        <w:rPr>
          <w:sz w:val="20"/>
        </w:rPr>
      </w:pPr>
      <w:r>
        <w:rPr>
          <w:sz w:val="20"/>
        </w:rPr>
        <w:t>incoherently. “What’s up with you?” asked his mum</w:t>
      </w:r>
      <w:r>
        <w:rPr>
          <w:spacing w:val="-12"/>
          <w:sz w:val="20"/>
        </w:rPr>
        <w:t> </w:t>
      </w:r>
      <w:r>
        <w:rPr>
          <w:sz w:val="20"/>
        </w:rPr>
        <w:t>kindly.</w:t>
      </w:r>
    </w:p>
    <w:p>
      <w:pPr>
        <w:pStyle w:val="ListParagraph"/>
        <w:numPr>
          <w:ilvl w:val="0"/>
          <w:numId w:val="48"/>
        </w:numPr>
        <w:tabs>
          <w:tab w:pos="1659" w:val="left" w:leader="none"/>
          <w:tab w:pos="1660" w:val="left" w:leader="none"/>
        </w:tabs>
        <w:spacing w:line="230" w:lineRule="exact" w:before="1" w:after="0"/>
        <w:ind w:left="1659" w:right="0" w:hanging="1441"/>
        <w:jc w:val="left"/>
        <w:rPr>
          <w:sz w:val="20"/>
        </w:rPr>
      </w:pPr>
      <w:r>
        <w:rPr>
          <w:sz w:val="20"/>
        </w:rPr>
        <w:t>“He’s got girl trouble,” laughed Maggie, looking up from her</w:t>
      </w:r>
      <w:r>
        <w:rPr>
          <w:spacing w:val="-18"/>
          <w:sz w:val="20"/>
        </w:rPr>
        <w:t> </w:t>
      </w:r>
      <w:r>
        <w:rPr>
          <w:sz w:val="20"/>
        </w:rPr>
        <w:t>notebook.</w:t>
      </w:r>
    </w:p>
    <w:p>
      <w:pPr>
        <w:pStyle w:val="ListParagraph"/>
        <w:numPr>
          <w:ilvl w:val="0"/>
          <w:numId w:val="48"/>
        </w:numPr>
        <w:tabs>
          <w:tab w:pos="1659" w:val="left" w:leader="none"/>
          <w:tab w:pos="1660" w:val="left" w:leader="none"/>
        </w:tabs>
        <w:spacing w:line="230" w:lineRule="exact" w:before="0" w:after="0"/>
        <w:ind w:left="1659" w:right="0" w:hanging="1441"/>
        <w:jc w:val="left"/>
        <w:rPr>
          <w:sz w:val="20"/>
        </w:rPr>
      </w:pPr>
      <w:r>
        <w:rPr>
          <w:sz w:val="20"/>
        </w:rPr>
        <w:t>“How</w:t>
      </w:r>
      <w:r>
        <w:rPr>
          <w:spacing w:val="-3"/>
          <w:sz w:val="20"/>
        </w:rPr>
        <w:t> </w:t>
      </w:r>
      <w:r>
        <w:rPr>
          <w:sz w:val="20"/>
        </w:rPr>
        <w:t>so?”</w:t>
      </w:r>
      <w:r>
        <w:rPr>
          <w:spacing w:val="-3"/>
          <w:sz w:val="20"/>
        </w:rPr>
        <w:t> </w:t>
      </w:r>
      <w:r>
        <w:rPr>
          <w:sz w:val="20"/>
        </w:rPr>
        <w:t>asked</w:t>
      </w:r>
      <w:r>
        <w:rPr>
          <w:spacing w:val="-4"/>
          <w:sz w:val="20"/>
        </w:rPr>
        <w:t> </w:t>
      </w:r>
      <w:r>
        <w:rPr>
          <w:sz w:val="20"/>
        </w:rPr>
        <w:t>Kathleen,</w:t>
      </w:r>
      <w:r>
        <w:rPr>
          <w:spacing w:val="-5"/>
          <w:sz w:val="20"/>
        </w:rPr>
        <w:t> </w:t>
      </w:r>
      <w:r>
        <w:rPr>
          <w:sz w:val="20"/>
        </w:rPr>
        <w:t>“Tell</w:t>
      </w:r>
      <w:r>
        <w:rPr>
          <w:spacing w:val="-4"/>
          <w:sz w:val="20"/>
        </w:rPr>
        <w:t> </w:t>
      </w:r>
      <w:r>
        <w:rPr>
          <w:sz w:val="20"/>
        </w:rPr>
        <w:t>me,</w:t>
      </w:r>
      <w:r>
        <w:rPr>
          <w:spacing w:val="-4"/>
          <w:sz w:val="20"/>
        </w:rPr>
        <w:t> </w:t>
      </w:r>
      <w:r>
        <w:rPr>
          <w:sz w:val="20"/>
        </w:rPr>
        <w:t>love.</w:t>
      </w:r>
      <w:r>
        <w:rPr>
          <w:spacing w:val="-4"/>
          <w:sz w:val="20"/>
        </w:rPr>
        <w:t> </w:t>
      </w:r>
      <w:r>
        <w:rPr>
          <w:sz w:val="20"/>
        </w:rPr>
        <w:t>I’m</w:t>
      </w:r>
      <w:r>
        <w:rPr>
          <w:spacing w:val="-4"/>
          <w:sz w:val="20"/>
        </w:rPr>
        <w:t> </w:t>
      </w:r>
      <w:r>
        <w:rPr>
          <w:sz w:val="20"/>
        </w:rPr>
        <w:t>all</w:t>
      </w:r>
      <w:r>
        <w:rPr>
          <w:spacing w:val="-4"/>
          <w:sz w:val="20"/>
        </w:rPr>
        <w:t> </w:t>
      </w:r>
      <w:r>
        <w:rPr>
          <w:sz w:val="20"/>
        </w:rPr>
        <w:t>ears.”</w:t>
      </w:r>
      <w:r>
        <w:rPr>
          <w:spacing w:val="-4"/>
          <w:sz w:val="20"/>
        </w:rPr>
        <w:t> </w:t>
      </w:r>
      <w:r>
        <w:rPr>
          <w:sz w:val="20"/>
        </w:rPr>
        <w:t>“We</w:t>
      </w:r>
      <w:r>
        <w:rPr>
          <w:spacing w:val="-5"/>
          <w:sz w:val="20"/>
        </w:rPr>
        <w:t> </w:t>
      </w:r>
      <w:r>
        <w:rPr>
          <w:sz w:val="20"/>
        </w:rPr>
        <w:t>saw</w:t>
      </w:r>
      <w:r>
        <w:rPr>
          <w:spacing w:val="-4"/>
          <w:sz w:val="20"/>
        </w:rPr>
        <w:t> </w:t>
      </w:r>
      <w:r>
        <w:rPr>
          <w:sz w:val="20"/>
        </w:rPr>
        <w:t>him</w:t>
      </w:r>
      <w:r>
        <w:rPr>
          <w:spacing w:val="-4"/>
          <w:sz w:val="20"/>
        </w:rPr>
        <w:t> </w:t>
      </w:r>
      <w:r>
        <w:rPr>
          <w:sz w:val="20"/>
        </w:rPr>
        <w:t>at</w:t>
      </w:r>
      <w:r>
        <w:rPr>
          <w:spacing w:val="-4"/>
          <w:sz w:val="20"/>
        </w:rPr>
        <w:t> </w:t>
      </w:r>
      <w:r>
        <w:rPr>
          <w:sz w:val="20"/>
        </w:rPr>
        <w:t>the</w:t>
      </w:r>
    </w:p>
    <w:p>
      <w:pPr>
        <w:pStyle w:val="ListParagraph"/>
        <w:numPr>
          <w:ilvl w:val="0"/>
          <w:numId w:val="48"/>
        </w:numPr>
        <w:tabs>
          <w:tab w:pos="939" w:val="left" w:leader="none"/>
          <w:tab w:pos="940" w:val="left" w:leader="none"/>
        </w:tabs>
        <w:spacing w:line="240" w:lineRule="auto" w:before="0" w:after="0"/>
        <w:ind w:left="940" w:right="0" w:hanging="721"/>
        <w:jc w:val="left"/>
        <w:rPr>
          <w:sz w:val="20"/>
        </w:rPr>
      </w:pPr>
      <w:r>
        <w:rPr>
          <w:sz w:val="20"/>
        </w:rPr>
        <w:t>cinema last night chatting up Mandy White,” said Amy</w:t>
      </w:r>
      <w:r>
        <w:rPr>
          <w:spacing w:val="-16"/>
          <w:sz w:val="20"/>
        </w:rPr>
        <w:t> </w:t>
      </w:r>
      <w:r>
        <w:rPr>
          <w:sz w:val="20"/>
        </w:rPr>
        <w:t>helpfully.</w:t>
      </w:r>
    </w:p>
    <w:p>
      <w:pPr>
        <w:pStyle w:val="ListParagraph"/>
        <w:numPr>
          <w:ilvl w:val="0"/>
          <w:numId w:val="48"/>
        </w:numPr>
        <w:tabs>
          <w:tab w:pos="1659" w:val="left" w:leader="none"/>
          <w:tab w:pos="1660" w:val="left" w:leader="none"/>
        </w:tabs>
        <w:spacing w:line="230" w:lineRule="exact" w:before="1" w:after="0"/>
        <w:ind w:left="1659" w:right="0" w:hanging="1441"/>
        <w:jc w:val="left"/>
        <w:rPr>
          <w:sz w:val="20"/>
        </w:rPr>
      </w:pPr>
      <w:r>
        <w:rPr>
          <w:sz w:val="20"/>
        </w:rPr>
        <w:t>“But I thought you were going out with Sarah Shaw?” Kathleen was</w:t>
      </w:r>
      <w:r>
        <w:rPr>
          <w:spacing w:val="-30"/>
          <w:sz w:val="20"/>
        </w:rPr>
        <w:t> </w:t>
      </w:r>
      <w:r>
        <w:rPr>
          <w:sz w:val="20"/>
        </w:rPr>
        <w:t>confused.</w:t>
      </w:r>
    </w:p>
    <w:p>
      <w:pPr>
        <w:pStyle w:val="ListParagraph"/>
        <w:numPr>
          <w:ilvl w:val="0"/>
          <w:numId w:val="48"/>
        </w:numPr>
        <w:tabs>
          <w:tab w:pos="1659" w:val="left" w:leader="none"/>
          <w:tab w:pos="1660" w:val="left" w:leader="none"/>
        </w:tabs>
        <w:spacing w:line="230" w:lineRule="exact" w:before="0" w:after="0"/>
        <w:ind w:left="1659" w:right="0" w:hanging="1441"/>
        <w:jc w:val="left"/>
        <w:rPr>
          <w:sz w:val="20"/>
        </w:rPr>
      </w:pPr>
      <w:r>
        <w:rPr>
          <w:sz w:val="20"/>
        </w:rPr>
        <w:t>“Sarah doesn’t need to know,” scowled Dennis, helping himself to a</w:t>
      </w:r>
      <w:r>
        <w:rPr>
          <w:spacing w:val="-12"/>
          <w:sz w:val="20"/>
        </w:rPr>
        <w:t> </w:t>
      </w:r>
      <w:r>
        <w:rPr>
          <w:sz w:val="20"/>
        </w:rPr>
        <w:t>third</w:t>
      </w:r>
    </w:p>
    <w:p>
      <w:pPr>
        <w:pStyle w:val="ListParagraph"/>
        <w:numPr>
          <w:ilvl w:val="0"/>
          <w:numId w:val="48"/>
        </w:numPr>
        <w:tabs>
          <w:tab w:pos="939" w:val="left" w:leader="none"/>
          <w:tab w:pos="940" w:val="left" w:leader="none"/>
        </w:tabs>
        <w:spacing w:line="240" w:lineRule="auto" w:before="0" w:after="0"/>
        <w:ind w:left="940" w:right="0" w:hanging="721"/>
        <w:jc w:val="left"/>
        <w:rPr>
          <w:sz w:val="20"/>
        </w:rPr>
      </w:pPr>
      <w:r>
        <w:rPr>
          <w:sz w:val="20"/>
        </w:rPr>
        <w:t>chocolate éclair. “But what if she somehow found out?” asked Maggie, reaching</w:t>
      </w:r>
      <w:r>
        <w:rPr>
          <w:spacing w:val="-18"/>
          <w:sz w:val="20"/>
        </w:rPr>
        <w:t> </w:t>
      </w:r>
      <w:r>
        <w:rPr>
          <w:sz w:val="20"/>
        </w:rPr>
        <w:t>for</w:t>
      </w:r>
    </w:p>
    <w:p>
      <w:pPr>
        <w:pStyle w:val="ListParagraph"/>
        <w:numPr>
          <w:ilvl w:val="0"/>
          <w:numId w:val="48"/>
        </w:numPr>
        <w:tabs>
          <w:tab w:pos="939" w:val="left" w:leader="none"/>
          <w:tab w:pos="941" w:val="left" w:leader="none"/>
        </w:tabs>
        <w:spacing w:line="230" w:lineRule="exact" w:before="0" w:after="0"/>
        <w:ind w:left="940" w:right="0" w:hanging="722"/>
        <w:jc w:val="left"/>
        <w:rPr>
          <w:sz w:val="20"/>
        </w:rPr>
      </w:pPr>
      <w:r>
        <w:rPr>
          <w:sz w:val="20"/>
        </w:rPr>
        <w:t>her phone. Dennis got up and shook the crumbs from his overalls. “I’m going</w:t>
      </w:r>
      <w:r>
        <w:rPr>
          <w:spacing w:val="-23"/>
          <w:sz w:val="20"/>
        </w:rPr>
        <w:t> </w:t>
      </w:r>
      <w:r>
        <w:rPr>
          <w:sz w:val="20"/>
        </w:rPr>
        <w:t>back</w:t>
      </w:r>
    </w:p>
    <w:p>
      <w:pPr>
        <w:pStyle w:val="ListParagraph"/>
        <w:numPr>
          <w:ilvl w:val="0"/>
          <w:numId w:val="48"/>
        </w:numPr>
        <w:tabs>
          <w:tab w:pos="939" w:val="left" w:leader="none"/>
          <w:tab w:pos="941" w:val="left" w:leader="none"/>
        </w:tabs>
        <w:spacing w:line="230" w:lineRule="exact" w:before="0" w:after="0"/>
        <w:ind w:left="940" w:right="0" w:hanging="722"/>
        <w:jc w:val="left"/>
        <w:rPr>
          <w:sz w:val="20"/>
        </w:rPr>
      </w:pPr>
      <w:r>
        <w:rPr>
          <w:sz w:val="20"/>
        </w:rPr>
        <w:t>out, mum,” he said, still with a mouthful of pastry, “I’m a bit outnumbered</w:t>
      </w:r>
      <w:r>
        <w:rPr>
          <w:spacing w:val="-29"/>
          <w:sz w:val="20"/>
        </w:rPr>
        <w:t> </w:t>
      </w:r>
      <w:r>
        <w:rPr>
          <w:sz w:val="20"/>
        </w:rPr>
        <w:t>here!”</w:t>
      </w:r>
    </w:p>
    <w:p>
      <w:pPr>
        <w:spacing w:before="1"/>
        <w:ind w:left="939" w:right="0" w:firstLine="0"/>
        <w:jc w:val="left"/>
        <w:rPr>
          <w:sz w:val="16"/>
        </w:rPr>
      </w:pPr>
      <w:r>
        <w:rPr>
          <w:sz w:val="16"/>
        </w:rPr>
        <w:t>(223 words)</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594"/>
      </w:pPr>
      <w:r>
        <w:rPr>
          <w:u w:val="single"/>
        </w:rPr>
        <w:t>Outnumbered (Text with 20 Differences)</w:t>
      </w:r>
    </w:p>
    <w:p>
      <w:pPr>
        <w:pStyle w:val="BodyText"/>
        <w:spacing w:before="10"/>
        <w:rPr>
          <w:sz w:val="11"/>
        </w:rPr>
      </w:pPr>
    </w:p>
    <w:p>
      <w:pPr>
        <w:pStyle w:val="BodyText"/>
        <w:spacing w:line="230" w:lineRule="exact" w:before="94"/>
        <w:ind w:left="219"/>
      </w:pPr>
      <w:r>
        <w:rPr/>
        <w:t>Maggie was sitting </w:t>
      </w:r>
      <w:r>
        <w:rPr>
          <w:b/>
        </w:rPr>
        <w:t>1. on (at) </w:t>
      </w:r>
      <w:r>
        <w:rPr/>
        <w:t>the kitchen table working on a school project with her friend</w:t>
      </w:r>
    </w:p>
    <w:p>
      <w:pPr>
        <w:spacing w:before="0"/>
        <w:ind w:left="940" w:right="1153" w:hanging="721"/>
        <w:jc w:val="left"/>
        <w:rPr>
          <w:sz w:val="20"/>
        </w:rPr>
      </w:pPr>
      <w:r>
        <w:rPr>
          <w:b/>
          <w:sz w:val="20"/>
        </w:rPr>
        <w:t>2. Jamie (Amy)</w:t>
      </w:r>
      <w:r>
        <w:rPr>
          <w:sz w:val="20"/>
        </w:rPr>
        <w:t>. Kathleen came in and put her shopping bags on the </w:t>
      </w:r>
      <w:r>
        <w:rPr>
          <w:b/>
          <w:sz w:val="20"/>
        </w:rPr>
        <w:t>3. table (worktop)</w:t>
      </w:r>
      <w:r>
        <w:rPr>
          <w:sz w:val="20"/>
        </w:rPr>
        <w:t>. “Hi, Maggie. Hi Amy,” said Kathleen. “Hi, Mrs. Jones,” </w:t>
      </w:r>
      <w:r>
        <w:rPr>
          <w:b/>
          <w:sz w:val="20"/>
        </w:rPr>
        <w:t>4. said (replied) </w:t>
      </w:r>
      <w:r>
        <w:rPr>
          <w:sz w:val="20"/>
        </w:rPr>
        <w:t>Amy. “What are you two </w:t>
      </w:r>
      <w:r>
        <w:rPr>
          <w:b/>
          <w:sz w:val="20"/>
        </w:rPr>
        <w:t>5. doing (up to)</w:t>
      </w:r>
      <w:r>
        <w:rPr>
          <w:sz w:val="20"/>
        </w:rPr>
        <w:t>?”</w:t>
      </w:r>
    </w:p>
    <w:p>
      <w:pPr>
        <w:pStyle w:val="BodyText"/>
        <w:ind w:left="940"/>
        <w:rPr>
          <w:b/>
        </w:rPr>
      </w:pPr>
      <w:r>
        <w:rPr/>
        <w:t>“We’ve got to write a film review for school,” said Maggie. “I’m doing </w:t>
      </w:r>
      <w:r>
        <w:rPr>
          <w:b/>
        </w:rPr>
        <w:t>6. my (mine)</w:t>
      </w:r>
    </w:p>
    <w:p>
      <w:pPr>
        <w:pStyle w:val="BodyText"/>
        <w:spacing w:line="230" w:lineRule="exact"/>
        <w:ind w:left="219"/>
      </w:pPr>
      <w:r>
        <w:rPr/>
        <w:t>on Scary Movie, and Amy is doing hers on Scary Movie 2.”</w:t>
      </w:r>
    </w:p>
    <w:p>
      <w:pPr>
        <w:pStyle w:val="BodyText"/>
        <w:spacing w:line="230" w:lineRule="exact"/>
        <w:ind w:left="940"/>
      </w:pPr>
      <w:r>
        <w:rPr/>
        <w:t>“Which is </w:t>
      </w:r>
      <w:r>
        <w:rPr>
          <w:b/>
        </w:rPr>
        <w:t>7. best (better)</w:t>
      </w:r>
      <w:r>
        <w:rPr/>
        <w:t>?” asked Kathleen, smiling, “The original is usually the</w:t>
      </w:r>
    </w:p>
    <w:p>
      <w:pPr>
        <w:pStyle w:val="Heading7"/>
        <w:spacing w:before="1"/>
        <w:rPr>
          <w:b w:val="0"/>
        </w:rPr>
      </w:pPr>
      <w:r>
        <w:rPr/>
        <w:t>8. bet (best)</w:t>
      </w:r>
      <w:r>
        <w:rPr>
          <w:b w:val="0"/>
        </w:rPr>
        <w:t>.”</w:t>
      </w:r>
    </w:p>
    <w:p>
      <w:pPr>
        <w:spacing w:before="0"/>
        <w:ind w:left="220" w:right="1005" w:firstLine="719"/>
        <w:jc w:val="left"/>
        <w:rPr>
          <w:sz w:val="20"/>
        </w:rPr>
      </w:pPr>
      <w:r>
        <w:rPr>
          <w:sz w:val="20"/>
        </w:rPr>
        <w:t>The back door flew open and Dennis ambled in. He </w:t>
      </w:r>
      <w:r>
        <w:rPr>
          <w:b/>
          <w:sz w:val="20"/>
        </w:rPr>
        <w:t>9. jumped (slumped)  </w:t>
      </w:r>
      <w:r>
        <w:rPr>
          <w:sz w:val="20"/>
        </w:rPr>
        <w:t>in a chair and began attacking the </w:t>
      </w:r>
      <w:r>
        <w:rPr>
          <w:b/>
          <w:sz w:val="20"/>
        </w:rPr>
        <w:t>10. bread (sausage) </w:t>
      </w:r>
      <w:r>
        <w:rPr>
          <w:sz w:val="20"/>
        </w:rPr>
        <w:t>rolls that Kathleen had just unpacked. He grunted </w:t>
      </w:r>
      <w:r>
        <w:rPr>
          <w:b/>
          <w:sz w:val="20"/>
        </w:rPr>
        <w:t>11. clearly (incoherently)</w:t>
      </w:r>
      <w:r>
        <w:rPr>
          <w:sz w:val="20"/>
        </w:rPr>
        <w:t>. “What’s up with you?” asked his</w:t>
      </w:r>
      <w:r>
        <w:rPr>
          <w:spacing w:val="-16"/>
          <w:sz w:val="20"/>
        </w:rPr>
        <w:t> </w:t>
      </w:r>
      <w:r>
        <w:rPr>
          <w:sz w:val="20"/>
        </w:rPr>
        <w:t>mum</w:t>
      </w:r>
    </w:p>
    <w:p>
      <w:pPr>
        <w:pStyle w:val="Heading7"/>
        <w:spacing w:line="230" w:lineRule="exact"/>
        <w:ind w:left="220"/>
        <w:rPr>
          <w:b w:val="0"/>
        </w:rPr>
      </w:pPr>
      <w:r>
        <w:rPr/>
        <w:t>12. quietly (kindly)</w:t>
      </w:r>
      <w:r>
        <w:rPr>
          <w:b w:val="0"/>
        </w:rPr>
        <w:t>.</w:t>
      </w:r>
    </w:p>
    <w:p>
      <w:pPr>
        <w:spacing w:before="0"/>
        <w:ind w:left="940" w:right="890" w:firstLine="0"/>
        <w:jc w:val="left"/>
        <w:rPr>
          <w:sz w:val="20"/>
        </w:rPr>
      </w:pPr>
      <w:r>
        <w:rPr>
          <w:sz w:val="20"/>
        </w:rPr>
        <w:t>“He’s got girl trouble,” laughed Maggie, looking up from her </w:t>
      </w:r>
      <w:r>
        <w:rPr>
          <w:b/>
          <w:sz w:val="20"/>
        </w:rPr>
        <w:t>13. books (notebook)</w:t>
      </w:r>
      <w:r>
        <w:rPr>
          <w:sz w:val="20"/>
        </w:rPr>
        <w:t>. “How so?” asked Kathleen, “Tell me, love. </w:t>
      </w:r>
      <w:r>
        <w:rPr>
          <w:b/>
          <w:sz w:val="20"/>
        </w:rPr>
        <w:t>14. Am (I’m) </w:t>
      </w:r>
      <w:r>
        <w:rPr>
          <w:sz w:val="20"/>
        </w:rPr>
        <w:t>all ears.” “We saw him at</w:t>
      </w:r>
    </w:p>
    <w:p>
      <w:pPr>
        <w:spacing w:line="230" w:lineRule="exact" w:before="1"/>
        <w:ind w:left="220" w:right="0" w:firstLine="0"/>
        <w:jc w:val="left"/>
        <w:rPr>
          <w:sz w:val="20"/>
        </w:rPr>
      </w:pPr>
      <w:r>
        <w:rPr>
          <w:sz w:val="20"/>
        </w:rPr>
        <w:t>the cinema last night chatting up </w:t>
      </w:r>
      <w:r>
        <w:rPr>
          <w:b/>
          <w:sz w:val="20"/>
        </w:rPr>
        <w:t>15. Andie (Mandy) </w:t>
      </w:r>
      <w:r>
        <w:rPr>
          <w:sz w:val="20"/>
        </w:rPr>
        <w:t>White,” said Amy helpfully.</w:t>
      </w:r>
    </w:p>
    <w:p>
      <w:pPr>
        <w:pStyle w:val="BodyText"/>
        <w:ind w:left="220" w:right="890" w:firstLine="720"/>
      </w:pPr>
      <w:r>
        <w:rPr/>
        <w:t>“But I thought you were going out with Sarah </w:t>
      </w:r>
      <w:r>
        <w:rPr>
          <w:b/>
        </w:rPr>
        <w:t>16. Short (Shaw)</w:t>
      </w:r>
      <w:r>
        <w:rPr/>
        <w:t>?” Kathleen was confused.</w:t>
      </w:r>
    </w:p>
    <w:p>
      <w:pPr>
        <w:pStyle w:val="BodyText"/>
        <w:spacing w:line="230" w:lineRule="exact" w:before="1"/>
        <w:ind w:left="940"/>
      </w:pPr>
      <w:r>
        <w:rPr/>
        <w:t>“Sarah doesn’t need to </w:t>
      </w:r>
      <w:r>
        <w:rPr>
          <w:b/>
        </w:rPr>
        <w:t>17. note (know)</w:t>
      </w:r>
      <w:r>
        <w:rPr/>
        <w:t>,” scowled Dennis, helping himself to a</w:t>
      </w:r>
    </w:p>
    <w:p>
      <w:pPr>
        <w:pStyle w:val="ListParagraph"/>
        <w:numPr>
          <w:ilvl w:val="0"/>
          <w:numId w:val="49"/>
        </w:numPr>
        <w:tabs>
          <w:tab w:pos="555" w:val="left" w:leader="none"/>
        </w:tabs>
        <w:spacing w:line="230" w:lineRule="exact" w:before="0" w:after="0"/>
        <w:ind w:left="554" w:right="0" w:hanging="335"/>
        <w:jc w:val="left"/>
        <w:rPr>
          <w:sz w:val="20"/>
        </w:rPr>
      </w:pPr>
      <w:r>
        <w:rPr>
          <w:b/>
          <w:sz w:val="20"/>
        </w:rPr>
        <w:t>furred (third) </w:t>
      </w:r>
      <w:r>
        <w:rPr>
          <w:sz w:val="20"/>
        </w:rPr>
        <w:t>chocolate éclair. “But what if she somehow found out?”</w:t>
      </w:r>
      <w:r>
        <w:rPr>
          <w:spacing w:val="-22"/>
          <w:sz w:val="20"/>
        </w:rPr>
        <w:t> </w:t>
      </w:r>
      <w:r>
        <w:rPr>
          <w:sz w:val="20"/>
        </w:rPr>
        <w:t>asked</w:t>
      </w:r>
    </w:p>
    <w:p>
      <w:pPr>
        <w:pStyle w:val="ListParagraph"/>
        <w:numPr>
          <w:ilvl w:val="0"/>
          <w:numId w:val="49"/>
        </w:numPr>
        <w:tabs>
          <w:tab w:pos="554" w:val="left" w:leader="none"/>
        </w:tabs>
        <w:spacing w:line="240" w:lineRule="auto" w:before="0" w:after="0"/>
        <w:ind w:left="220" w:right="1018" w:firstLine="0"/>
        <w:jc w:val="left"/>
        <w:rPr>
          <w:sz w:val="20"/>
        </w:rPr>
      </w:pPr>
      <w:r>
        <w:rPr>
          <w:b/>
          <w:sz w:val="20"/>
        </w:rPr>
        <w:t>Kathleen (Maggie)</w:t>
      </w:r>
      <w:r>
        <w:rPr>
          <w:sz w:val="20"/>
        </w:rPr>
        <w:t>, reaching for her phone. Dennis got up and shook the crumbs from his overalls. “I’m going back out, mum,” he said, still with a mouthful of </w:t>
      </w:r>
      <w:r>
        <w:rPr>
          <w:b/>
          <w:sz w:val="20"/>
        </w:rPr>
        <w:t>20. gravy (pastry)</w:t>
      </w:r>
      <w:r>
        <w:rPr>
          <w:sz w:val="20"/>
        </w:rPr>
        <w:t>, “I’m a bit outnumbered</w:t>
      </w:r>
      <w:r>
        <w:rPr>
          <w:spacing w:val="-5"/>
          <w:sz w:val="20"/>
        </w:rPr>
        <w:t> </w:t>
      </w:r>
      <w:r>
        <w:rPr>
          <w:sz w:val="20"/>
        </w:rPr>
        <w:t>here!”</w:t>
      </w:r>
    </w:p>
    <w:p>
      <w:pPr>
        <w:spacing w:after="0" w:line="240" w:lineRule="auto"/>
        <w:jc w:val="left"/>
        <w:rPr>
          <w:sz w:val="20"/>
        </w:rPr>
        <w:sectPr>
          <w:type w:val="continuous"/>
          <w:pgSz w:w="11900" w:h="16840"/>
          <w:pgMar w:top="1100" w:bottom="280" w:left="1580" w:right="1000"/>
        </w:sectPr>
      </w:pPr>
    </w:p>
    <w:p>
      <w:pPr>
        <w:pStyle w:val="BodyText"/>
      </w:pPr>
    </w:p>
    <w:p>
      <w:pPr>
        <w:pStyle w:val="BodyText"/>
        <w:spacing w:before="8"/>
        <w:rPr>
          <w:sz w:val="19"/>
        </w:rPr>
      </w:pPr>
    </w:p>
    <w:p>
      <w:pPr>
        <w:pStyle w:val="Heading5"/>
        <w:ind w:right="572"/>
      </w:pPr>
      <w:r>
        <w:rPr/>
        <w:t>Multi-Purpose Text</w:t>
      </w:r>
    </w:p>
    <w:p>
      <w:pPr>
        <w:pStyle w:val="BodyText"/>
        <w:spacing w:before="10"/>
        <w:rPr>
          <w:sz w:val="15"/>
        </w:rPr>
      </w:pPr>
    </w:p>
    <w:p>
      <w:pPr>
        <w:pStyle w:val="BodyText"/>
        <w:spacing w:before="94"/>
        <w:ind w:left="2504"/>
      </w:pPr>
      <w:r>
        <w:rPr>
          <w:u w:val="single"/>
        </w:rPr>
        <w:t>Outnumbered (Gap-Fill – Function Words)</w:t>
      </w:r>
    </w:p>
    <w:p>
      <w:pPr>
        <w:pStyle w:val="BodyText"/>
        <w:spacing w:before="10"/>
        <w:rPr>
          <w:sz w:val="11"/>
        </w:rPr>
      </w:pPr>
    </w:p>
    <w:p>
      <w:pPr>
        <w:pStyle w:val="BodyText"/>
        <w:tabs>
          <w:tab w:pos="4032" w:val="left" w:leader="none"/>
        </w:tabs>
        <w:spacing w:before="94"/>
        <w:ind w:left="219"/>
      </w:pPr>
      <w:r>
        <w:rPr/>
        <w:t>Maggie was</w:t>
      </w:r>
      <w:r>
        <w:rPr>
          <w:spacing w:val="-3"/>
        </w:rPr>
        <w:t> </w:t>
      </w:r>
      <w:r>
        <w:rPr/>
        <w:t>sitting   1.</w:t>
      </w:r>
      <w:r>
        <w:rPr>
          <w:u w:val="single"/>
        </w:rPr>
        <w:t> </w:t>
        <w:tab/>
      </w:r>
      <w:r>
        <w:rPr/>
        <w:t>the kitchen table working on a school</w:t>
      </w:r>
      <w:r>
        <w:rPr>
          <w:spacing w:val="-6"/>
        </w:rPr>
        <w:t> </w:t>
      </w:r>
      <w:r>
        <w:rPr/>
        <w:t>project</w:t>
      </w:r>
    </w:p>
    <w:p>
      <w:pPr>
        <w:spacing w:after="0"/>
        <w:sectPr>
          <w:pgSz w:w="11900" w:h="16840"/>
          <w:pgMar w:header="707" w:footer="1012" w:top="2080" w:bottom="1200" w:left="1580" w:right="1000"/>
        </w:sectPr>
      </w:pPr>
    </w:p>
    <w:p>
      <w:pPr>
        <w:pStyle w:val="BodyText"/>
        <w:tabs>
          <w:tab w:pos="6480" w:val="left" w:leader="none"/>
        </w:tabs>
        <w:ind w:left="219"/>
      </w:pPr>
      <w:r>
        <w:rPr/>
        <w:t>with her friend Amy. Kathleen came in and</w:t>
      </w:r>
      <w:r>
        <w:rPr>
          <w:spacing w:val="-7"/>
        </w:rPr>
        <w:t> </w:t>
      </w:r>
      <w:r>
        <w:rPr/>
        <w:t>put  </w:t>
      </w:r>
      <w:r>
        <w:rPr>
          <w:spacing w:val="1"/>
        </w:rPr>
        <w:t> </w:t>
      </w:r>
      <w:r>
        <w:rPr/>
        <w:t>2.</w:t>
      </w:r>
      <w:r>
        <w:rPr>
          <w:spacing w:val="-1"/>
        </w:rPr>
        <w:t> </w:t>
      </w:r>
      <w:r>
        <w:rPr>
          <w:w w:val="100"/>
          <w:u w:val="single"/>
        </w:rPr>
        <w:t> </w:t>
      </w:r>
      <w:r>
        <w:rPr>
          <w:u w:val="single"/>
        </w:rPr>
        <w:tab/>
      </w:r>
      <w:r>
        <w:rPr/>
        <w:t> the</w:t>
      </w:r>
      <w:r>
        <w:rPr>
          <w:spacing w:val="-2"/>
        </w:rPr>
        <w:t> </w:t>
      </w:r>
      <w:r>
        <w:rPr/>
        <w:t>worktop.</w:t>
      </w:r>
    </w:p>
    <w:p>
      <w:pPr>
        <w:pStyle w:val="BodyText"/>
        <w:spacing w:line="230" w:lineRule="exact"/>
        <w:ind w:left="125"/>
      </w:pPr>
      <w:r>
        <w:rPr/>
        <w:br w:type="column"/>
      </w:r>
      <w:r>
        <w:rPr/>
        <w:t>shopping bags on</w:t>
      </w:r>
    </w:p>
    <w:p>
      <w:pPr>
        <w:spacing w:after="0" w:line="230" w:lineRule="exact"/>
        <w:sectPr>
          <w:type w:val="continuous"/>
          <w:pgSz w:w="11900" w:h="16840"/>
          <w:pgMar w:top="1100" w:bottom="280" w:left="1580" w:right="1000"/>
          <w:cols w:num="2" w:equalWidth="0">
            <w:col w:w="6482" w:space="40"/>
            <w:col w:w="2798"/>
          </w:cols>
        </w:sectPr>
      </w:pPr>
    </w:p>
    <w:p>
      <w:pPr>
        <w:pStyle w:val="BodyText"/>
        <w:ind w:left="940"/>
      </w:pPr>
      <w:r>
        <w:rPr/>
        <w:t>“Hi, Maggie. Hi Amy,” said Kathleen. “Hi, Mrs. Jones,” replied Amy.</w:t>
      </w:r>
    </w:p>
    <w:p>
      <w:pPr>
        <w:pStyle w:val="BodyText"/>
        <w:tabs>
          <w:tab w:pos="3641" w:val="left" w:leader="none"/>
        </w:tabs>
        <w:spacing w:line="230" w:lineRule="exact"/>
        <w:ind w:left="940"/>
      </w:pPr>
      <w:r>
        <w:rPr/>
        <w:t>“What </w:t>
      </w:r>
      <w:r>
        <w:rPr>
          <w:spacing w:val="51"/>
        </w:rPr>
        <w:t> </w:t>
      </w:r>
      <w:r>
        <w:rPr/>
        <w:t>3.</w:t>
      </w:r>
      <w:r>
        <w:rPr>
          <w:u w:val="single"/>
        </w:rPr>
        <w:t> </w:t>
        <w:tab/>
      </w:r>
      <w:r>
        <w:rPr/>
        <w:t>you two up</w:t>
      </w:r>
      <w:r>
        <w:rPr>
          <w:spacing w:val="-4"/>
        </w:rPr>
        <w:t> </w:t>
      </w:r>
      <w:r>
        <w:rPr/>
        <w:t>to?”</w:t>
      </w:r>
    </w:p>
    <w:p>
      <w:pPr>
        <w:pStyle w:val="BodyText"/>
        <w:tabs>
          <w:tab w:pos="4062" w:val="left" w:leader="none"/>
        </w:tabs>
        <w:ind w:left="940"/>
      </w:pPr>
      <w:r>
        <w:rPr/>
        <w:t>“We’ve</w:t>
      </w:r>
      <w:r>
        <w:rPr>
          <w:spacing w:val="-2"/>
        </w:rPr>
        <w:t> </w:t>
      </w:r>
      <w:r>
        <w:rPr/>
        <w:t>got </w:t>
      </w:r>
      <w:r>
        <w:rPr>
          <w:spacing w:val="50"/>
        </w:rPr>
        <w:t> </w:t>
      </w:r>
      <w:r>
        <w:rPr/>
        <w:t>4.</w:t>
      </w:r>
      <w:r>
        <w:rPr>
          <w:u w:val="single"/>
        </w:rPr>
        <w:t> </w:t>
        <w:tab/>
      </w:r>
      <w:r>
        <w:rPr/>
        <w:t>write a film review for school,” said Maggie.</w:t>
      </w:r>
      <w:r>
        <w:rPr>
          <w:spacing w:val="-18"/>
        </w:rPr>
        <w:t> </w:t>
      </w:r>
      <w:r>
        <w:rPr/>
        <w:t>“I’m</w:t>
      </w:r>
    </w:p>
    <w:p>
      <w:pPr>
        <w:pStyle w:val="BodyText"/>
        <w:tabs>
          <w:tab w:pos="4853" w:val="left" w:leader="none"/>
        </w:tabs>
        <w:spacing w:line="230" w:lineRule="exact"/>
        <w:ind w:left="219"/>
      </w:pPr>
      <w:r>
        <w:rPr/>
        <w:t>doing mine on Scary</w:t>
      </w:r>
      <w:r>
        <w:rPr>
          <w:spacing w:val="-12"/>
        </w:rPr>
        <w:t> </w:t>
      </w:r>
      <w:r>
        <w:rPr/>
        <w:t>Movie, </w:t>
      </w:r>
      <w:r>
        <w:rPr>
          <w:spacing w:val="48"/>
        </w:rPr>
        <w:t> </w:t>
      </w:r>
      <w:r>
        <w:rPr/>
        <w:t>5.</w:t>
      </w:r>
      <w:r>
        <w:rPr>
          <w:u w:val="single"/>
        </w:rPr>
        <w:t> </w:t>
        <w:tab/>
      </w:r>
      <w:r>
        <w:rPr/>
        <w:t>Amy is doing hers on Scary Movie</w:t>
      </w:r>
      <w:r>
        <w:rPr>
          <w:spacing w:val="-13"/>
        </w:rPr>
        <w:t> </w:t>
      </w:r>
      <w:r>
        <w:rPr/>
        <w:t>2.”</w:t>
      </w:r>
    </w:p>
    <w:p>
      <w:pPr>
        <w:pStyle w:val="BodyText"/>
        <w:ind w:left="940"/>
      </w:pPr>
      <w:r>
        <w:rPr/>
        <w:t>“Which is better?” asked Kathleen, smiling, “The original is usually</w:t>
      </w:r>
    </w:p>
    <w:p>
      <w:pPr>
        <w:pStyle w:val="BodyText"/>
        <w:tabs>
          <w:tab w:pos="2221" w:val="left" w:leader="none"/>
        </w:tabs>
        <w:spacing w:before="1"/>
        <w:ind w:left="219"/>
      </w:pPr>
      <w:r>
        <w:rPr/>
        <w:t>6.</w:t>
      </w:r>
      <w:r>
        <w:rPr>
          <w:u w:val="single"/>
        </w:rPr>
        <w:t> </w:t>
        <w:tab/>
      </w:r>
      <w:r>
        <w:rPr/>
        <w:t>best.”</w:t>
      </w:r>
    </w:p>
    <w:p>
      <w:pPr>
        <w:pStyle w:val="BodyText"/>
        <w:tabs>
          <w:tab w:pos="7075" w:val="left" w:leader="none"/>
        </w:tabs>
        <w:spacing w:line="229" w:lineRule="exact"/>
        <w:ind w:left="940"/>
      </w:pPr>
      <w:r>
        <w:rPr/>
        <w:t>The back door flew open and Dennis</w:t>
      </w:r>
      <w:r>
        <w:rPr>
          <w:spacing w:val="-12"/>
        </w:rPr>
        <w:t> </w:t>
      </w:r>
      <w:r>
        <w:rPr/>
        <w:t>ambled </w:t>
      </w:r>
      <w:r>
        <w:rPr>
          <w:spacing w:val="52"/>
        </w:rPr>
        <w:t> </w:t>
      </w:r>
      <w:r>
        <w:rPr/>
        <w:t>7.</w:t>
      </w:r>
      <w:r>
        <w:rPr>
          <w:u w:val="single"/>
        </w:rPr>
        <w:t> </w:t>
        <w:tab/>
      </w:r>
      <w:r>
        <w:rPr/>
        <w:t>. He slumped</w:t>
      </w:r>
      <w:r>
        <w:rPr>
          <w:spacing w:val="-4"/>
        </w:rPr>
        <w:t> </w:t>
      </w:r>
      <w:r>
        <w:rPr/>
        <w:t>in</w:t>
      </w:r>
    </w:p>
    <w:p>
      <w:pPr>
        <w:pStyle w:val="BodyText"/>
        <w:tabs>
          <w:tab w:pos="2221" w:val="left" w:leader="none"/>
          <w:tab w:pos="8410" w:val="left" w:leader="none"/>
        </w:tabs>
        <w:ind w:left="219"/>
      </w:pPr>
      <w:r>
        <w:rPr/>
        <w:t>8.</w:t>
      </w:r>
      <w:r>
        <w:rPr>
          <w:u w:val="single"/>
        </w:rPr>
        <w:t> </w:t>
        <w:tab/>
      </w:r>
      <w:r>
        <w:rPr/>
        <w:t>chair and began attacking the sausage rolls </w:t>
      </w:r>
      <w:r>
        <w:rPr>
          <w:spacing w:val="39"/>
        </w:rPr>
        <w:t> </w:t>
      </w:r>
      <w:r>
        <w:rPr/>
        <w:t>9.</w:t>
      </w:r>
      <w:r>
        <w:rPr>
          <w:spacing w:val="-1"/>
        </w:rPr>
        <w:t> </w:t>
      </w:r>
      <w:r>
        <w:rPr>
          <w:w w:val="100"/>
          <w:u w:val="single"/>
        </w:rPr>
        <w:t> </w:t>
      </w:r>
      <w:r>
        <w:rPr>
          <w:u w:val="single"/>
        </w:rPr>
        <w:tab/>
      </w:r>
    </w:p>
    <w:p>
      <w:pPr>
        <w:pStyle w:val="BodyText"/>
        <w:tabs>
          <w:tab w:pos="6210" w:val="left" w:leader="none"/>
          <w:tab w:pos="8323" w:val="left" w:leader="none"/>
        </w:tabs>
        <w:spacing w:before="1"/>
        <w:ind w:left="219"/>
      </w:pPr>
      <w:r>
        <w:rPr/>
        <w:t>Kathleen had just unpacked. He grunted incoherently.</w:t>
      </w:r>
      <w:r>
        <w:rPr>
          <w:spacing w:val="-8"/>
        </w:rPr>
        <w:t> </w:t>
      </w:r>
      <w:r>
        <w:rPr/>
        <w:t>“What’s up</w:t>
        <w:tab/>
        <w:t>10.</w:t>
      </w:r>
      <w:r>
        <w:rPr>
          <w:spacing w:val="-1"/>
        </w:rPr>
        <w:t> </w:t>
      </w:r>
      <w:r>
        <w:rPr>
          <w:w w:val="100"/>
          <w:u w:val="single"/>
        </w:rPr>
        <w:t> </w:t>
      </w:r>
      <w:r>
        <w:rPr>
          <w:u w:val="single"/>
        </w:rPr>
        <w:tab/>
      </w:r>
    </w:p>
    <w:p>
      <w:pPr>
        <w:pStyle w:val="BodyText"/>
        <w:tabs>
          <w:tab w:pos="3587" w:val="left" w:leader="none"/>
        </w:tabs>
        <w:spacing w:line="229" w:lineRule="exact"/>
        <w:ind w:left="219"/>
      </w:pPr>
      <w:r>
        <w:rPr/>
        <w:t>you?”</w:t>
      </w:r>
      <w:r>
        <w:rPr>
          <w:spacing w:val="-3"/>
        </w:rPr>
        <w:t> </w:t>
      </w:r>
      <w:r>
        <w:rPr/>
        <w:t>asked </w:t>
      </w:r>
      <w:r>
        <w:rPr>
          <w:spacing w:val="50"/>
        </w:rPr>
        <w:t> </w:t>
      </w:r>
      <w:r>
        <w:rPr/>
        <w:t>11.</w:t>
      </w:r>
      <w:r>
        <w:rPr>
          <w:u w:val="single"/>
        </w:rPr>
        <w:t> </w:t>
        <w:tab/>
      </w:r>
      <w:r>
        <w:rPr/>
        <w:t>mum</w:t>
      </w:r>
      <w:r>
        <w:rPr>
          <w:spacing w:val="-1"/>
        </w:rPr>
        <w:t> </w:t>
      </w:r>
      <w:r>
        <w:rPr/>
        <w:t>kindly.</w:t>
      </w:r>
    </w:p>
    <w:p>
      <w:pPr>
        <w:spacing w:after="0" w:line="229" w:lineRule="exact"/>
        <w:sectPr>
          <w:type w:val="continuous"/>
          <w:pgSz w:w="11900" w:h="16840"/>
          <w:pgMar w:top="1100" w:bottom="280" w:left="1580" w:right="1000"/>
        </w:sectPr>
      </w:pPr>
    </w:p>
    <w:p>
      <w:pPr>
        <w:pStyle w:val="BodyText"/>
        <w:ind w:left="940"/>
      </w:pPr>
      <w:r>
        <w:rPr/>
        <w:t>“He’s got girl trouble,” laughed Maggie, looking up from her notebook.</w:t>
      </w:r>
    </w:p>
    <w:p>
      <w:pPr>
        <w:pStyle w:val="BodyText"/>
        <w:tabs>
          <w:tab w:pos="7921" w:val="left" w:leader="none"/>
        </w:tabs>
        <w:spacing w:before="1"/>
        <w:ind w:left="219" w:firstLine="720"/>
      </w:pPr>
      <w:r>
        <w:rPr/>
        <w:t>“How so?” asked Kathleen, “Tell me, love. I’m all</w:t>
      </w:r>
      <w:r>
        <w:rPr>
          <w:spacing w:val="-3"/>
        </w:rPr>
        <w:t> </w:t>
      </w:r>
      <w:r>
        <w:rPr/>
        <w:t>ears.”</w:t>
      </w:r>
      <w:r>
        <w:rPr>
          <w:spacing w:val="-1"/>
        </w:rPr>
        <w:t> </w:t>
      </w:r>
      <w:r>
        <w:rPr/>
        <w:t>“12.</w:t>
      </w:r>
      <w:r>
        <w:rPr>
          <w:spacing w:val="-1"/>
        </w:rPr>
        <w:t> </w:t>
      </w:r>
      <w:r>
        <w:rPr>
          <w:w w:val="100"/>
          <w:u w:val="single"/>
        </w:rPr>
        <w:t> </w:t>
      </w:r>
      <w:r>
        <w:rPr>
          <w:u w:val="single"/>
        </w:rPr>
        <w:tab/>
      </w:r>
      <w:r>
        <w:rPr/>
        <w:t> him at the cinema last night chatting up Mandy White,” said Amy</w:t>
      </w:r>
      <w:r>
        <w:rPr>
          <w:spacing w:val="-29"/>
        </w:rPr>
        <w:t> </w:t>
      </w:r>
      <w:r>
        <w:rPr/>
        <w:t>helpfully.</w:t>
      </w:r>
    </w:p>
    <w:p>
      <w:pPr>
        <w:pStyle w:val="BodyText"/>
      </w:pPr>
      <w:r>
        <w:rPr/>
        <w:br w:type="column"/>
      </w:r>
      <w:r>
        <w:rPr/>
      </w:r>
    </w:p>
    <w:p>
      <w:pPr>
        <w:pStyle w:val="BodyText"/>
        <w:spacing w:before="1"/>
        <w:ind w:left="124"/>
      </w:pPr>
      <w:r>
        <w:rPr/>
        <w:t>saw</w:t>
      </w:r>
    </w:p>
    <w:p>
      <w:pPr>
        <w:spacing w:after="0"/>
        <w:sectPr>
          <w:type w:val="continuous"/>
          <w:pgSz w:w="11900" w:h="16840"/>
          <w:pgMar w:top="1100" w:bottom="280" w:left="1580" w:right="1000"/>
          <w:cols w:num="2" w:equalWidth="0">
            <w:col w:w="7922" w:space="40"/>
            <w:col w:w="1358"/>
          </w:cols>
        </w:sectPr>
      </w:pPr>
    </w:p>
    <w:p>
      <w:pPr>
        <w:pStyle w:val="BodyText"/>
        <w:tabs>
          <w:tab w:pos="4798" w:val="left" w:leader="none"/>
        </w:tabs>
        <w:ind w:left="219" w:firstLine="720"/>
      </w:pPr>
      <w:r>
        <w:rPr/>
        <w:t>“But I thought</w:t>
      </w:r>
      <w:r>
        <w:rPr>
          <w:spacing w:val="-8"/>
        </w:rPr>
        <w:t> </w:t>
      </w:r>
      <w:r>
        <w:rPr/>
        <w:t>you </w:t>
      </w:r>
      <w:r>
        <w:rPr>
          <w:spacing w:val="48"/>
        </w:rPr>
        <w:t> </w:t>
      </w:r>
      <w:r>
        <w:rPr/>
        <w:t>13.</w:t>
      </w:r>
      <w:r>
        <w:rPr>
          <w:spacing w:val="-1"/>
        </w:rPr>
        <w:t> </w:t>
      </w:r>
      <w:r>
        <w:rPr>
          <w:w w:val="100"/>
          <w:u w:val="single"/>
        </w:rPr>
        <w:t> </w:t>
      </w:r>
      <w:r>
        <w:rPr>
          <w:u w:val="single"/>
        </w:rPr>
        <w:tab/>
      </w:r>
      <w:r>
        <w:rPr/>
        <w:t> was</w:t>
      </w:r>
      <w:r>
        <w:rPr>
          <w:spacing w:val="-2"/>
        </w:rPr>
        <w:t> </w:t>
      </w:r>
      <w:r>
        <w:rPr/>
        <w:t>confused.</w:t>
      </w:r>
    </w:p>
    <w:p>
      <w:pPr>
        <w:pStyle w:val="BodyText"/>
        <w:spacing w:line="230" w:lineRule="exact"/>
        <w:ind w:left="125"/>
      </w:pPr>
      <w:r>
        <w:rPr/>
        <w:br w:type="column"/>
      </w:r>
      <w:r>
        <w:rPr/>
        <w:t>going out with Sarah Shaw?” Kathleen</w:t>
      </w:r>
    </w:p>
    <w:p>
      <w:pPr>
        <w:spacing w:after="0" w:line="230" w:lineRule="exact"/>
        <w:sectPr>
          <w:type w:val="continuous"/>
          <w:pgSz w:w="11900" w:h="16840"/>
          <w:pgMar w:top="1100" w:bottom="280" w:left="1580" w:right="1000"/>
          <w:cols w:num="2" w:equalWidth="0">
            <w:col w:w="4799" w:space="40"/>
            <w:col w:w="4481"/>
          </w:cols>
        </w:sectPr>
      </w:pPr>
    </w:p>
    <w:p>
      <w:pPr>
        <w:pStyle w:val="BodyText"/>
        <w:tabs>
          <w:tab w:pos="8098" w:val="left" w:leader="none"/>
        </w:tabs>
        <w:ind w:left="219" w:right="886" w:firstLine="720"/>
      </w:pPr>
      <w:r>
        <w:rPr/>
        <w:t>“Sarah doesn’t need to know,” scowled Dennis,</w:t>
      </w:r>
      <w:r>
        <w:rPr>
          <w:spacing w:val="-8"/>
        </w:rPr>
        <w:t> </w:t>
      </w:r>
      <w:r>
        <w:rPr/>
        <w:t>helping </w:t>
      </w:r>
      <w:r>
        <w:rPr>
          <w:spacing w:val="55"/>
        </w:rPr>
        <w:t> </w:t>
      </w:r>
      <w:r>
        <w:rPr/>
        <w:t>14.</w:t>
      </w:r>
      <w:r>
        <w:rPr>
          <w:u w:val="single"/>
        </w:rPr>
        <w:t> </w:t>
        <w:tab/>
      </w:r>
      <w:r>
        <w:rPr>
          <w:spacing w:val="-9"/>
        </w:rPr>
        <w:t>to </w:t>
      </w:r>
      <w:r>
        <w:rPr/>
        <w:t>a third chocolate éclair. “But what if she somehow found out?” asked Maggie, reaching</w:t>
      </w:r>
      <w:r>
        <w:rPr>
          <w:spacing w:val="-15"/>
        </w:rPr>
        <w:t> </w:t>
      </w:r>
      <w:r>
        <w:rPr/>
        <w:t>for</w:t>
      </w:r>
    </w:p>
    <w:p>
      <w:pPr>
        <w:pStyle w:val="BodyText"/>
        <w:tabs>
          <w:tab w:pos="4744" w:val="left" w:leader="none"/>
        </w:tabs>
        <w:ind w:left="219"/>
      </w:pPr>
      <w:r>
        <w:rPr/>
        <w:t>her phone. Dennis got</w:t>
      </w:r>
      <w:r>
        <w:rPr>
          <w:spacing w:val="-4"/>
        </w:rPr>
        <w:t> </w:t>
      </w:r>
      <w:r>
        <w:rPr/>
        <w:t>up </w:t>
      </w:r>
      <w:r>
        <w:rPr>
          <w:spacing w:val="55"/>
        </w:rPr>
        <w:t> </w:t>
      </w:r>
      <w:r>
        <w:rPr/>
        <w:t>15.</w:t>
      </w:r>
      <w:r>
        <w:rPr>
          <w:u w:val="single"/>
        </w:rPr>
        <w:t> </w:t>
        <w:tab/>
      </w:r>
      <w:r>
        <w:rPr/>
        <w:t>shook the crumbs from his overalls.</w:t>
      </w:r>
      <w:r>
        <w:rPr>
          <w:spacing w:val="-9"/>
        </w:rPr>
        <w:t> </w:t>
      </w:r>
      <w:r>
        <w:rPr/>
        <w:t>“I’m</w:t>
      </w:r>
    </w:p>
    <w:p>
      <w:pPr>
        <w:pStyle w:val="BodyText"/>
        <w:spacing w:line="230" w:lineRule="exact"/>
        <w:ind w:left="219"/>
      </w:pPr>
      <w:r>
        <w:rPr/>
        <w:t>going back out, mum,” he said, still with a mouthful of pastry, “I’m a bit outnumbered here!”</w:t>
      </w:r>
    </w:p>
    <w:p>
      <w:pPr>
        <w:pStyle w:val="BodyText"/>
        <w:rPr>
          <w:sz w:val="12"/>
        </w:rPr>
      </w:pPr>
    </w:p>
    <w:p>
      <w:pPr>
        <w:pStyle w:val="BodyText"/>
        <w:tabs>
          <w:tab w:pos="4216" w:val="left" w:leader="none"/>
          <w:tab w:pos="8439" w:val="left" w:leader="none"/>
        </w:tabs>
        <w:spacing w:before="100"/>
        <w:ind w:left="21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27"/>
      </w:pPr>
      <w:r>
        <w:rPr>
          <w:u w:val="single"/>
        </w:rPr>
        <w:t>Outnumbered (Multiple Choice – Use of English)</w:t>
      </w:r>
    </w:p>
    <w:p>
      <w:pPr>
        <w:pStyle w:val="BodyText"/>
      </w:pPr>
    </w:p>
    <w:p>
      <w:pPr>
        <w:pStyle w:val="BodyText"/>
        <w:spacing w:before="10"/>
        <w:rPr>
          <w:sz w:val="19"/>
        </w:rPr>
      </w:pPr>
    </w:p>
    <w:p>
      <w:pPr>
        <w:spacing w:line="230" w:lineRule="exact" w:before="0"/>
        <w:ind w:left="220" w:right="0" w:firstLine="0"/>
        <w:jc w:val="left"/>
        <w:rPr>
          <w:b/>
          <w:sz w:val="20"/>
        </w:rPr>
      </w:pPr>
      <w:r>
        <w:rPr>
          <w:sz w:val="20"/>
        </w:rPr>
        <w:t>Maggie </w:t>
      </w:r>
      <w:r>
        <w:rPr>
          <w:b/>
          <w:sz w:val="20"/>
        </w:rPr>
        <w:t>1. a) were, b) was, c) been </w:t>
      </w:r>
      <w:r>
        <w:rPr>
          <w:sz w:val="20"/>
        </w:rPr>
        <w:t>sitting at the kitchen table working on </w:t>
      </w:r>
      <w:r>
        <w:rPr>
          <w:b/>
          <w:sz w:val="20"/>
        </w:rPr>
        <w:t>2. a) a,</w:t>
      </w:r>
    </w:p>
    <w:p>
      <w:pPr>
        <w:pStyle w:val="BodyText"/>
        <w:spacing w:line="230" w:lineRule="exact"/>
        <w:ind w:left="220"/>
      </w:pPr>
      <w:r>
        <w:rPr>
          <w:b/>
        </w:rPr>
        <w:t>b) some, c) that </w:t>
      </w:r>
      <w:r>
        <w:rPr/>
        <w:t>school project with her friend Amy. Kathleen came in and put her shopping</w:t>
      </w:r>
    </w:p>
    <w:p>
      <w:pPr>
        <w:spacing w:before="1"/>
        <w:ind w:left="220" w:right="0" w:firstLine="0"/>
        <w:jc w:val="left"/>
        <w:rPr>
          <w:sz w:val="20"/>
        </w:rPr>
      </w:pPr>
      <w:r>
        <w:rPr>
          <w:b/>
          <w:sz w:val="20"/>
        </w:rPr>
        <w:t>3. a) centre, b) trolley, c) bags </w:t>
      </w:r>
      <w:r>
        <w:rPr>
          <w:sz w:val="20"/>
        </w:rPr>
        <w:t>on the worktop.</w:t>
      </w:r>
    </w:p>
    <w:p>
      <w:pPr>
        <w:spacing w:before="0"/>
        <w:ind w:left="220" w:right="1224" w:firstLine="720"/>
        <w:jc w:val="left"/>
        <w:rPr>
          <w:sz w:val="20"/>
        </w:rPr>
      </w:pPr>
      <w:r>
        <w:rPr>
          <w:sz w:val="20"/>
        </w:rPr>
        <w:t>“Hi, Maggie. Hi Amy,” said Kathleen. “</w:t>
      </w:r>
      <w:r>
        <w:rPr>
          <w:b/>
          <w:sz w:val="20"/>
        </w:rPr>
        <w:t>4. a) Hi, b) Goodbye, c) Yes</w:t>
      </w:r>
      <w:r>
        <w:rPr>
          <w:sz w:val="20"/>
        </w:rPr>
        <w:t>, Mrs. Jones,” replied Amy. “</w:t>
      </w:r>
      <w:r>
        <w:rPr>
          <w:b/>
          <w:sz w:val="20"/>
        </w:rPr>
        <w:t>5. a) How, b) When, c) What </w:t>
      </w:r>
      <w:r>
        <w:rPr>
          <w:sz w:val="20"/>
        </w:rPr>
        <w:t>are you two up to?”</w:t>
      </w:r>
    </w:p>
    <w:p>
      <w:pPr>
        <w:pStyle w:val="BodyText"/>
        <w:spacing w:line="230" w:lineRule="exact"/>
        <w:ind w:left="940"/>
        <w:rPr>
          <w:b/>
        </w:rPr>
      </w:pPr>
      <w:r>
        <w:rPr/>
        <w:t>“We’ve got to write a film review for school,” said Maggie. “I’m doing </w:t>
      </w:r>
      <w:r>
        <w:rPr>
          <w:b/>
        </w:rPr>
        <w:t>6. a) this,</w:t>
      </w:r>
    </w:p>
    <w:p>
      <w:pPr>
        <w:pStyle w:val="ListParagraph"/>
        <w:numPr>
          <w:ilvl w:val="0"/>
          <w:numId w:val="50"/>
        </w:numPr>
        <w:tabs>
          <w:tab w:pos="465" w:val="left" w:leader="none"/>
        </w:tabs>
        <w:spacing w:line="240" w:lineRule="auto" w:before="1" w:after="0"/>
        <w:ind w:left="940" w:right="1620" w:hanging="720"/>
        <w:jc w:val="left"/>
        <w:rPr>
          <w:b/>
          <w:sz w:val="20"/>
        </w:rPr>
      </w:pPr>
      <w:r>
        <w:rPr>
          <w:b/>
          <w:sz w:val="20"/>
        </w:rPr>
        <w:t>hers, c) mine   </w:t>
      </w:r>
      <w:r>
        <w:rPr>
          <w:sz w:val="20"/>
        </w:rPr>
        <w:t>on Scary Movie, and Amy is doing hers on Scary Movie 2.” “Which is better?” asked Kathleen, smiling, “The </w:t>
      </w:r>
      <w:r>
        <w:rPr>
          <w:b/>
          <w:sz w:val="20"/>
        </w:rPr>
        <w:t>7. a) sequels, b)</w:t>
      </w:r>
      <w:r>
        <w:rPr>
          <w:b/>
          <w:spacing w:val="-24"/>
          <w:sz w:val="20"/>
        </w:rPr>
        <w:t> </w:t>
      </w:r>
      <w:r>
        <w:rPr>
          <w:b/>
          <w:sz w:val="20"/>
        </w:rPr>
        <w:t>original,</w:t>
      </w:r>
    </w:p>
    <w:p>
      <w:pPr>
        <w:pStyle w:val="ListParagraph"/>
        <w:numPr>
          <w:ilvl w:val="0"/>
          <w:numId w:val="50"/>
        </w:numPr>
        <w:tabs>
          <w:tab w:pos="454" w:val="left" w:leader="none"/>
        </w:tabs>
        <w:spacing w:line="230" w:lineRule="exact" w:before="0" w:after="0"/>
        <w:ind w:left="453" w:right="0" w:hanging="234"/>
        <w:jc w:val="left"/>
        <w:rPr>
          <w:sz w:val="20"/>
        </w:rPr>
      </w:pPr>
      <w:r>
        <w:rPr>
          <w:b/>
          <w:sz w:val="20"/>
        </w:rPr>
        <w:t>film </w:t>
      </w:r>
      <w:r>
        <w:rPr>
          <w:sz w:val="20"/>
        </w:rPr>
        <w:t>is usually the</w:t>
      </w:r>
      <w:r>
        <w:rPr>
          <w:spacing w:val="-5"/>
          <w:sz w:val="20"/>
        </w:rPr>
        <w:t> </w:t>
      </w:r>
      <w:r>
        <w:rPr>
          <w:sz w:val="20"/>
        </w:rPr>
        <w:t>best.”</w:t>
      </w:r>
    </w:p>
    <w:p>
      <w:pPr>
        <w:spacing w:before="0"/>
        <w:ind w:left="220" w:right="890" w:firstLine="720"/>
        <w:jc w:val="left"/>
        <w:rPr>
          <w:sz w:val="20"/>
        </w:rPr>
      </w:pPr>
      <w:r>
        <w:rPr>
          <w:sz w:val="20"/>
        </w:rPr>
        <w:t>The back door </w:t>
      </w:r>
      <w:r>
        <w:rPr>
          <w:b/>
          <w:sz w:val="20"/>
        </w:rPr>
        <w:t>8. a) flew, b) flied, c) was flying </w:t>
      </w:r>
      <w:r>
        <w:rPr>
          <w:sz w:val="20"/>
        </w:rPr>
        <w:t>open and Dennis ambled in. He slumped in a </w:t>
      </w:r>
      <w:r>
        <w:rPr>
          <w:b/>
          <w:sz w:val="20"/>
        </w:rPr>
        <w:t>9. a) table, b) chair, c) book </w:t>
      </w:r>
      <w:r>
        <w:rPr>
          <w:sz w:val="20"/>
        </w:rPr>
        <w:t>and began attacking the sausage</w:t>
      </w:r>
    </w:p>
    <w:p>
      <w:pPr>
        <w:spacing w:before="0"/>
        <w:ind w:left="220" w:right="890" w:firstLine="0"/>
        <w:jc w:val="left"/>
        <w:rPr>
          <w:sz w:val="20"/>
        </w:rPr>
      </w:pPr>
      <w:r>
        <w:rPr>
          <w:b/>
          <w:sz w:val="20"/>
        </w:rPr>
        <w:t>10. a) eggs, b) cakes, c) rolls </w:t>
      </w:r>
      <w:r>
        <w:rPr>
          <w:sz w:val="20"/>
        </w:rPr>
        <w:t>that Kathleen had just unpacked. He grunted incoherently. “What’s up with you?” asked his mum </w:t>
      </w:r>
      <w:r>
        <w:rPr>
          <w:b/>
          <w:sz w:val="20"/>
        </w:rPr>
        <w:t>11. a) suddenly, b) kindly, c) quietly</w:t>
      </w:r>
      <w:r>
        <w:rPr>
          <w:sz w:val="20"/>
        </w:rPr>
        <w:t>.</w:t>
      </w:r>
    </w:p>
    <w:p>
      <w:pPr>
        <w:spacing w:line="230" w:lineRule="exact" w:before="0"/>
        <w:ind w:left="939" w:right="0" w:firstLine="0"/>
        <w:jc w:val="left"/>
        <w:rPr>
          <w:b/>
          <w:sz w:val="20"/>
        </w:rPr>
      </w:pPr>
      <w:r>
        <w:rPr>
          <w:sz w:val="20"/>
        </w:rPr>
        <w:t>“He’s got girl trouble,” laughed Maggie, looking up from her </w:t>
      </w:r>
      <w:r>
        <w:rPr>
          <w:b/>
          <w:sz w:val="20"/>
        </w:rPr>
        <w:t>12. a) notebook,</w:t>
      </w:r>
    </w:p>
    <w:p>
      <w:pPr>
        <w:spacing w:before="1"/>
        <w:ind w:left="219" w:right="890" w:firstLine="0"/>
        <w:jc w:val="left"/>
        <w:rPr>
          <w:sz w:val="20"/>
        </w:rPr>
      </w:pPr>
      <w:r>
        <w:rPr>
          <w:b/>
          <w:sz w:val="20"/>
        </w:rPr>
        <w:t>b) worktop, c) plate</w:t>
      </w:r>
      <w:r>
        <w:rPr>
          <w:sz w:val="20"/>
        </w:rPr>
        <w:t>. “How so?” asked Kathleen, “Tell </w:t>
      </w:r>
      <w:r>
        <w:rPr>
          <w:b/>
          <w:sz w:val="20"/>
        </w:rPr>
        <w:t>13. a) her, b) them, c) me</w:t>
      </w:r>
      <w:r>
        <w:rPr>
          <w:sz w:val="20"/>
        </w:rPr>
        <w:t>, love. I’m all ears.” “We saw him at the cinema last night </w:t>
      </w:r>
      <w:r>
        <w:rPr>
          <w:b/>
          <w:sz w:val="20"/>
        </w:rPr>
        <w:t>14. a) chatting, b) telling, c) chatting up </w:t>
      </w:r>
      <w:r>
        <w:rPr>
          <w:sz w:val="20"/>
        </w:rPr>
        <w:t>Mandy White,” said Amy helpfully.</w:t>
      </w:r>
    </w:p>
    <w:p>
      <w:pPr>
        <w:pStyle w:val="BodyText"/>
        <w:ind w:left="939" w:right="1045"/>
      </w:pPr>
      <w:r>
        <w:rPr/>
        <w:t>“But I thought you were going out with Sarah Shaw?” Kathleen was confused. “Sarah doesn’t need to know,” scowled Dennis, helping himself to a third chocolate</w:t>
      </w:r>
    </w:p>
    <w:p>
      <w:pPr>
        <w:pStyle w:val="BodyText"/>
        <w:ind w:left="219" w:right="821"/>
      </w:pPr>
      <w:r>
        <w:rPr/>
        <w:t>éclair. “But what if she somehow found </w:t>
      </w:r>
      <w:r>
        <w:rPr>
          <w:b/>
        </w:rPr>
        <w:t>15. a) it, b) up, c) out</w:t>
      </w:r>
      <w:r>
        <w:rPr/>
        <w:t>?” asked Maggie, reaching for her phone. Dennis got up and shook the crumbs from his overalls. “I’m going back out, mum,” he said, still with a mouthful of pastry, “I’m a bit outnumbered here!”</w:t>
      </w:r>
    </w:p>
    <w:p>
      <w:pPr>
        <w:spacing w:after="0"/>
        <w:sectPr>
          <w:type w:val="continuous"/>
          <w:pgSz w:w="11900" w:h="16840"/>
          <w:pgMar w:top="1100" w:bottom="280" w:left="1580" w:right="1000"/>
        </w:sectPr>
      </w:pPr>
    </w:p>
    <w:p>
      <w:pPr>
        <w:pStyle w:val="BodyText"/>
      </w:pPr>
    </w:p>
    <w:p>
      <w:pPr>
        <w:pStyle w:val="BodyText"/>
        <w:spacing w:before="8"/>
        <w:rPr>
          <w:sz w:val="19"/>
        </w:rPr>
      </w:pPr>
    </w:p>
    <w:p>
      <w:pPr>
        <w:pStyle w:val="Heading5"/>
        <w:ind w:right="572"/>
      </w:pPr>
      <w:r>
        <w:rPr/>
        <w:t>Multi-Purpose Text</w:t>
      </w:r>
    </w:p>
    <w:p>
      <w:pPr>
        <w:pStyle w:val="BodyText"/>
        <w:spacing w:before="10"/>
        <w:rPr>
          <w:sz w:val="15"/>
        </w:rPr>
      </w:pPr>
    </w:p>
    <w:p>
      <w:pPr>
        <w:pStyle w:val="BodyText"/>
        <w:spacing w:before="94"/>
        <w:ind w:left="2481"/>
      </w:pPr>
      <w:r>
        <w:rPr>
          <w:u w:val="single"/>
        </w:rPr>
        <w:t>Outnumbered (Comprehension Questions)</w:t>
      </w:r>
    </w:p>
    <w:p>
      <w:pPr>
        <w:pStyle w:val="BodyText"/>
        <w:spacing w:before="10"/>
        <w:rPr>
          <w:sz w:val="11"/>
        </w:rPr>
      </w:pPr>
    </w:p>
    <w:p>
      <w:pPr>
        <w:spacing w:after="0"/>
        <w:rPr>
          <w:sz w:val="11"/>
        </w:rPr>
        <w:sectPr>
          <w:pgSz w:w="11900" w:h="16840"/>
          <w:pgMar w:header="707" w:footer="1012" w:top="2080" w:bottom="1200" w:left="1580" w:right="1000"/>
        </w:sectPr>
      </w:pPr>
    </w:p>
    <w:p>
      <w:pPr>
        <w:pStyle w:val="ListParagraph"/>
        <w:numPr>
          <w:ilvl w:val="0"/>
          <w:numId w:val="51"/>
        </w:numPr>
        <w:tabs>
          <w:tab w:pos="581" w:val="left" w:leader="none"/>
        </w:tabs>
        <w:spacing w:line="230" w:lineRule="exact" w:before="94" w:after="0"/>
        <w:ind w:left="580" w:right="0" w:hanging="361"/>
        <w:jc w:val="left"/>
        <w:rPr>
          <w:sz w:val="20"/>
        </w:rPr>
      </w:pPr>
      <w:r>
        <w:rPr>
          <w:sz w:val="20"/>
        </w:rPr>
        <w:t>What did Dennis eat</w:t>
      </w:r>
      <w:r>
        <w:rPr>
          <w:spacing w:val="-7"/>
          <w:sz w:val="20"/>
        </w:rPr>
        <w:t> </w:t>
      </w:r>
      <w:r>
        <w:rPr>
          <w:sz w:val="20"/>
        </w:rPr>
        <w:t>first?</w:t>
      </w:r>
    </w:p>
    <w:p>
      <w:pPr>
        <w:pStyle w:val="ListParagraph"/>
        <w:numPr>
          <w:ilvl w:val="0"/>
          <w:numId w:val="51"/>
        </w:numPr>
        <w:tabs>
          <w:tab w:pos="581" w:val="left" w:leader="none"/>
        </w:tabs>
        <w:spacing w:line="240" w:lineRule="auto" w:before="0" w:after="0"/>
        <w:ind w:left="580" w:right="38" w:hanging="361"/>
        <w:jc w:val="left"/>
        <w:rPr>
          <w:sz w:val="20"/>
        </w:rPr>
      </w:pPr>
      <w:r>
        <w:rPr>
          <w:sz w:val="20"/>
        </w:rPr>
        <w:t>What was wrong with Dennis, according to Maggie?</w:t>
      </w:r>
    </w:p>
    <w:p>
      <w:pPr>
        <w:pStyle w:val="ListParagraph"/>
        <w:numPr>
          <w:ilvl w:val="0"/>
          <w:numId w:val="51"/>
        </w:numPr>
        <w:tabs>
          <w:tab w:pos="581" w:val="left" w:leader="none"/>
        </w:tabs>
        <w:spacing w:line="230" w:lineRule="exact" w:before="1" w:after="0"/>
        <w:ind w:left="580" w:right="0" w:hanging="361"/>
        <w:jc w:val="left"/>
        <w:rPr>
          <w:sz w:val="20"/>
        </w:rPr>
      </w:pPr>
      <w:r>
        <w:rPr>
          <w:sz w:val="20"/>
        </w:rPr>
        <w:t>What did Amy call</w:t>
      </w:r>
      <w:r>
        <w:rPr>
          <w:spacing w:val="-7"/>
          <w:sz w:val="20"/>
        </w:rPr>
        <w:t> </w:t>
      </w:r>
      <w:r>
        <w:rPr>
          <w:sz w:val="20"/>
        </w:rPr>
        <w:t>Kathleen?</w:t>
      </w:r>
    </w:p>
    <w:p>
      <w:pPr>
        <w:pStyle w:val="ListParagraph"/>
        <w:numPr>
          <w:ilvl w:val="0"/>
          <w:numId w:val="51"/>
        </w:numPr>
        <w:tabs>
          <w:tab w:pos="581" w:val="left" w:leader="none"/>
        </w:tabs>
        <w:spacing w:line="240" w:lineRule="auto" w:before="0" w:after="0"/>
        <w:ind w:left="580" w:right="137" w:hanging="360"/>
        <w:jc w:val="left"/>
        <w:rPr>
          <w:sz w:val="20"/>
        </w:rPr>
      </w:pPr>
      <w:r>
        <w:rPr>
          <w:sz w:val="20"/>
        </w:rPr>
        <w:t>Where was Maggie sitting when Kathleen came</w:t>
      </w:r>
      <w:r>
        <w:rPr>
          <w:spacing w:val="-2"/>
          <w:sz w:val="20"/>
        </w:rPr>
        <w:t> </w:t>
      </w:r>
      <w:r>
        <w:rPr>
          <w:sz w:val="20"/>
        </w:rPr>
        <w:t>in?</w:t>
      </w:r>
    </w:p>
    <w:p>
      <w:pPr>
        <w:pStyle w:val="ListParagraph"/>
        <w:numPr>
          <w:ilvl w:val="0"/>
          <w:numId w:val="51"/>
        </w:numPr>
        <w:tabs>
          <w:tab w:pos="581" w:val="left" w:leader="none"/>
        </w:tabs>
        <w:spacing w:line="230" w:lineRule="exact" w:before="0" w:after="0"/>
        <w:ind w:left="580" w:right="0" w:hanging="361"/>
        <w:jc w:val="left"/>
        <w:rPr>
          <w:sz w:val="20"/>
        </w:rPr>
      </w:pPr>
      <w:r>
        <w:rPr>
          <w:sz w:val="20"/>
        </w:rPr>
        <w:t>Which door did Dennis come in</w:t>
      </w:r>
      <w:r>
        <w:rPr>
          <w:spacing w:val="-9"/>
          <w:sz w:val="20"/>
        </w:rPr>
        <w:t> </w:t>
      </w:r>
      <w:r>
        <w:rPr>
          <w:sz w:val="20"/>
        </w:rPr>
        <w:t>by?</w:t>
      </w:r>
    </w:p>
    <w:p>
      <w:pPr>
        <w:pStyle w:val="ListParagraph"/>
        <w:numPr>
          <w:ilvl w:val="0"/>
          <w:numId w:val="51"/>
        </w:numPr>
        <w:tabs>
          <w:tab w:pos="581" w:val="left" w:leader="none"/>
        </w:tabs>
        <w:spacing w:line="240" w:lineRule="auto" w:before="0" w:after="0"/>
        <w:ind w:left="580" w:right="0" w:hanging="361"/>
        <w:jc w:val="left"/>
        <w:rPr>
          <w:sz w:val="20"/>
        </w:rPr>
      </w:pPr>
      <w:r>
        <w:rPr>
          <w:sz w:val="20"/>
        </w:rPr>
        <w:t>Which film was Amy writing</w:t>
      </w:r>
      <w:r>
        <w:rPr>
          <w:spacing w:val="-11"/>
          <w:sz w:val="20"/>
        </w:rPr>
        <w:t> </w:t>
      </w:r>
      <w:r>
        <w:rPr>
          <w:sz w:val="20"/>
        </w:rPr>
        <w:t>about?</w:t>
      </w:r>
    </w:p>
    <w:p>
      <w:pPr>
        <w:pStyle w:val="ListParagraph"/>
        <w:numPr>
          <w:ilvl w:val="0"/>
          <w:numId w:val="51"/>
        </w:numPr>
        <w:tabs>
          <w:tab w:pos="581" w:val="left" w:leader="none"/>
        </w:tabs>
        <w:spacing w:line="230" w:lineRule="exact" w:before="0" w:after="0"/>
        <w:ind w:left="580" w:right="0" w:hanging="361"/>
        <w:jc w:val="left"/>
        <w:rPr>
          <w:sz w:val="20"/>
        </w:rPr>
      </w:pPr>
      <w:r>
        <w:rPr>
          <w:sz w:val="20"/>
        </w:rPr>
        <w:t>Where did Maggie and Amy see</w:t>
      </w:r>
      <w:r>
        <w:rPr>
          <w:spacing w:val="-9"/>
          <w:sz w:val="20"/>
        </w:rPr>
        <w:t> </w:t>
      </w:r>
      <w:r>
        <w:rPr>
          <w:sz w:val="20"/>
        </w:rPr>
        <w:t>Dennis?</w:t>
      </w:r>
    </w:p>
    <w:p>
      <w:pPr>
        <w:pStyle w:val="ListParagraph"/>
        <w:numPr>
          <w:ilvl w:val="0"/>
          <w:numId w:val="51"/>
        </w:numPr>
        <w:tabs>
          <w:tab w:pos="581" w:val="left" w:leader="none"/>
        </w:tabs>
        <w:spacing w:line="240" w:lineRule="auto" w:before="0" w:after="0"/>
        <w:ind w:left="580" w:right="214" w:hanging="360"/>
        <w:jc w:val="left"/>
        <w:rPr>
          <w:sz w:val="20"/>
        </w:rPr>
      </w:pPr>
      <w:r>
        <w:rPr>
          <w:sz w:val="20"/>
        </w:rPr>
        <w:t>What were Maggie and Amy doing </w:t>
      </w:r>
      <w:r>
        <w:rPr>
          <w:spacing w:val="-4"/>
          <w:sz w:val="20"/>
        </w:rPr>
        <w:t>when </w:t>
      </w:r>
      <w:r>
        <w:rPr>
          <w:sz w:val="20"/>
        </w:rPr>
        <w:t>Kathleen came</w:t>
      </w:r>
      <w:r>
        <w:rPr>
          <w:spacing w:val="-3"/>
          <w:sz w:val="20"/>
        </w:rPr>
        <w:t> </w:t>
      </w:r>
      <w:r>
        <w:rPr>
          <w:sz w:val="20"/>
        </w:rPr>
        <w:t>in?</w:t>
      </w:r>
    </w:p>
    <w:p>
      <w:pPr>
        <w:pStyle w:val="ListParagraph"/>
        <w:numPr>
          <w:ilvl w:val="0"/>
          <w:numId w:val="51"/>
        </w:numPr>
        <w:tabs>
          <w:tab w:pos="581" w:val="left" w:leader="none"/>
        </w:tabs>
        <w:spacing w:line="230" w:lineRule="exact" w:before="1" w:after="0"/>
        <w:ind w:left="580" w:right="0" w:hanging="361"/>
        <w:jc w:val="left"/>
        <w:rPr>
          <w:sz w:val="20"/>
        </w:rPr>
      </w:pPr>
      <w:r>
        <w:rPr>
          <w:sz w:val="20"/>
        </w:rPr>
        <w:t>What was Maggie writing</w:t>
      </w:r>
      <w:r>
        <w:rPr>
          <w:spacing w:val="-5"/>
          <w:sz w:val="20"/>
        </w:rPr>
        <w:t> </w:t>
      </w:r>
      <w:r>
        <w:rPr>
          <w:sz w:val="20"/>
        </w:rPr>
        <w:t>in?</w:t>
      </w:r>
    </w:p>
    <w:p>
      <w:pPr>
        <w:pStyle w:val="ListParagraph"/>
        <w:numPr>
          <w:ilvl w:val="0"/>
          <w:numId w:val="51"/>
        </w:numPr>
        <w:tabs>
          <w:tab w:pos="581" w:val="left" w:leader="none"/>
        </w:tabs>
        <w:spacing w:line="240" w:lineRule="auto" w:before="0" w:after="0"/>
        <w:ind w:left="580" w:right="748" w:hanging="360"/>
        <w:jc w:val="left"/>
        <w:rPr>
          <w:sz w:val="20"/>
        </w:rPr>
      </w:pPr>
      <w:r>
        <w:rPr>
          <w:sz w:val="20"/>
        </w:rPr>
        <w:t>Who was Maggie sitting with when Kathleen came</w:t>
      </w:r>
      <w:r>
        <w:rPr>
          <w:spacing w:val="-3"/>
          <w:sz w:val="20"/>
        </w:rPr>
        <w:t> </w:t>
      </w:r>
      <w:r>
        <w:rPr>
          <w:sz w:val="20"/>
        </w:rPr>
        <w:t>in?</w:t>
      </w:r>
    </w:p>
    <w:p>
      <w:pPr>
        <w:pStyle w:val="ListParagraph"/>
        <w:numPr>
          <w:ilvl w:val="0"/>
          <w:numId w:val="51"/>
        </w:numPr>
        <w:tabs>
          <w:tab w:pos="581" w:val="left" w:leader="none"/>
        </w:tabs>
        <w:spacing w:line="240" w:lineRule="auto" w:before="1" w:after="0"/>
        <w:ind w:left="580" w:right="593" w:hanging="360"/>
        <w:jc w:val="left"/>
        <w:rPr>
          <w:sz w:val="20"/>
        </w:rPr>
      </w:pPr>
      <w:r>
        <w:rPr>
          <w:sz w:val="20"/>
        </w:rPr>
        <w:t>What was Maggie and Amy’s school project?</w:t>
      </w:r>
    </w:p>
    <w:p>
      <w:pPr>
        <w:pStyle w:val="ListParagraph"/>
        <w:numPr>
          <w:ilvl w:val="0"/>
          <w:numId w:val="51"/>
        </w:numPr>
        <w:tabs>
          <w:tab w:pos="581" w:val="left" w:leader="none"/>
        </w:tabs>
        <w:spacing w:line="240" w:lineRule="auto" w:before="0" w:after="0"/>
        <w:ind w:left="580" w:right="217" w:hanging="360"/>
        <w:jc w:val="left"/>
        <w:rPr>
          <w:sz w:val="20"/>
        </w:rPr>
      </w:pPr>
      <w:r>
        <w:rPr>
          <w:sz w:val="20"/>
        </w:rPr>
        <w:t>Who is Dennis supposed to be going</w:t>
      </w:r>
      <w:r>
        <w:rPr>
          <w:spacing w:val="-16"/>
          <w:sz w:val="20"/>
        </w:rPr>
        <w:t> </w:t>
      </w:r>
      <w:r>
        <w:rPr>
          <w:sz w:val="20"/>
        </w:rPr>
        <w:t>out with?</w:t>
      </w:r>
    </w:p>
    <w:p>
      <w:pPr>
        <w:pStyle w:val="ListParagraph"/>
        <w:numPr>
          <w:ilvl w:val="0"/>
          <w:numId w:val="51"/>
        </w:numPr>
        <w:tabs>
          <w:tab w:pos="581" w:val="left" w:leader="none"/>
        </w:tabs>
        <w:spacing w:line="240" w:lineRule="auto" w:before="0" w:after="0"/>
        <w:ind w:left="579" w:right="314" w:hanging="360"/>
        <w:jc w:val="left"/>
        <w:rPr>
          <w:sz w:val="20"/>
        </w:rPr>
      </w:pPr>
      <w:r>
        <w:rPr>
          <w:sz w:val="20"/>
        </w:rPr>
        <w:t>How many chocolate éclairs did Dennis eat?</w:t>
      </w:r>
    </w:p>
    <w:p>
      <w:pPr>
        <w:pStyle w:val="ListParagraph"/>
        <w:numPr>
          <w:ilvl w:val="0"/>
          <w:numId w:val="51"/>
        </w:numPr>
        <w:tabs>
          <w:tab w:pos="581" w:val="left" w:leader="none"/>
        </w:tabs>
        <w:spacing w:line="230" w:lineRule="exact" w:before="0" w:after="0"/>
        <w:ind w:left="580" w:right="0" w:hanging="361"/>
        <w:jc w:val="left"/>
        <w:rPr>
          <w:sz w:val="20"/>
        </w:rPr>
      </w:pPr>
      <w:r>
        <w:rPr>
          <w:sz w:val="20"/>
        </w:rPr>
        <w:t>Did Maggie talk to her</w:t>
      </w:r>
      <w:r>
        <w:rPr>
          <w:spacing w:val="-5"/>
          <w:sz w:val="20"/>
        </w:rPr>
        <w:t> </w:t>
      </w:r>
      <w:r>
        <w:rPr>
          <w:sz w:val="20"/>
        </w:rPr>
        <w:t>brother?</w:t>
      </w:r>
    </w:p>
    <w:p>
      <w:pPr>
        <w:pStyle w:val="ListParagraph"/>
        <w:numPr>
          <w:ilvl w:val="0"/>
          <w:numId w:val="51"/>
        </w:numPr>
        <w:tabs>
          <w:tab w:pos="581" w:val="left" w:leader="none"/>
        </w:tabs>
        <w:spacing w:line="240" w:lineRule="auto" w:before="0" w:after="0"/>
        <w:ind w:left="580" w:right="526" w:hanging="360"/>
        <w:jc w:val="left"/>
        <w:rPr>
          <w:sz w:val="20"/>
        </w:rPr>
      </w:pPr>
      <w:r>
        <w:rPr>
          <w:sz w:val="20"/>
        </w:rPr>
        <w:t>How many people were working on a school</w:t>
      </w:r>
      <w:r>
        <w:rPr>
          <w:spacing w:val="-2"/>
          <w:sz w:val="20"/>
        </w:rPr>
        <w:t> </w:t>
      </w:r>
      <w:r>
        <w:rPr>
          <w:sz w:val="20"/>
        </w:rPr>
        <w:t>project?</w:t>
      </w:r>
    </w:p>
    <w:p>
      <w:pPr>
        <w:pStyle w:val="ListParagraph"/>
        <w:numPr>
          <w:ilvl w:val="0"/>
          <w:numId w:val="51"/>
        </w:numPr>
        <w:tabs>
          <w:tab w:pos="581" w:val="left" w:leader="none"/>
        </w:tabs>
        <w:spacing w:line="230" w:lineRule="exact" w:before="96" w:after="0"/>
        <w:ind w:left="580" w:right="0" w:hanging="361"/>
        <w:jc w:val="left"/>
        <w:rPr>
          <w:sz w:val="20"/>
        </w:rPr>
      </w:pPr>
      <w:r>
        <w:rPr>
          <w:w w:val="100"/>
          <w:sz w:val="20"/>
        </w:rPr>
        <w:br w:type="column"/>
      </w:r>
      <w:r>
        <w:rPr>
          <w:sz w:val="20"/>
        </w:rPr>
        <w:t>What was Dennis</w:t>
      </w:r>
      <w:r>
        <w:rPr>
          <w:spacing w:val="-6"/>
          <w:sz w:val="20"/>
        </w:rPr>
        <w:t> </w:t>
      </w:r>
      <w:r>
        <w:rPr>
          <w:sz w:val="20"/>
        </w:rPr>
        <w:t>wearing?</w:t>
      </w:r>
    </w:p>
    <w:p>
      <w:pPr>
        <w:pStyle w:val="ListParagraph"/>
        <w:numPr>
          <w:ilvl w:val="0"/>
          <w:numId w:val="51"/>
        </w:numPr>
        <w:tabs>
          <w:tab w:pos="581" w:val="left" w:leader="none"/>
        </w:tabs>
        <w:spacing w:line="230" w:lineRule="exact" w:before="0" w:after="0"/>
        <w:ind w:left="580" w:right="0" w:hanging="361"/>
        <w:jc w:val="left"/>
        <w:rPr>
          <w:sz w:val="20"/>
        </w:rPr>
      </w:pPr>
      <w:r>
        <w:rPr>
          <w:sz w:val="20"/>
        </w:rPr>
        <w:t>What is Amy’s friend</w:t>
      </w:r>
      <w:r>
        <w:rPr>
          <w:spacing w:val="-5"/>
          <w:sz w:val="20"/>
        </w:rPr>
        <w:t> </w:t>
      </w:r>
      <w:r>
        <w:rPr>
          <w:sz w:val="20"/>
        </w:rPr>
        <w:t>called?</w:t>
      </w:r>
    </w:p>
    <w:p>
      <w:pPr>
        <w:pStyle w:val="ListParagraph"/>
        <w:numPr>
          <w:ilvl w:val="0"/>
          <w:numId w:val="51"/>
        </w:numPr>
        <w:tabs>
          <w:tab w:pos="581" w:val="left" w:leader="none"/>
        </w:tabs>
        <w:spacing w:line="240" w:lineRule="auto" w:before="0" w:after="0"/>
        <w:ind w:left="580" w:right="0" w:hanging="361"/>
        <w:jc w:val="left"/>
        <w:rPr>
          <w:sz w:val="20"/>
        </w:rPr>
      </w:pPr>
      <w:r>
        <w:rPr>
          <w:sz w:val="20"/>
        </w:rPr>
        <w:t>Who grunted</w:t>
      </w:r>
      <w:r>
        <w:rPr>
          <w:spacing w:val="-2"/>
          <w:sz w:val="20"/>
        </w:rPr>
        <w:t> </w:t>
      </w:r>
      <w:r>
        <w:rPr>
          <w:sz w:val="20"/>
        </w:rPr>
        <w:t>incoherently?</w:t>
      </w:r>
    </w:p>
    <w:p>
      <w:pPr>
        <w:pStyle w:val="ListParagraph"/>
        <w:numPr>
          <w:ilvl w:val="0"/>
          <w:numId w:val="51"/>
        </w:numPr>
        <w:tabs>
          <w:tab w:pos="581" w:val="left" w:leader="none"/>
        </w:tabs>
        <w:spacing w:line="230" w:lineRule="exact" w:before="1" w:after="0"/>
        <w:ind w:left="580" w:right="0" w:hanging="361"/>
        <w:jc w:val="left"/>
        <w:rPr>
          <w:sz w:val="20"/>
        </w:rPr>
      </w:pPr>
      <w:r>
        <w:rPr>
          <w:sz w:val="20"/>
        </w:rPr>
        <w:t>What did Maggie reach</w:t>
      </w:r>
      <w:r>
        <w:rPr>
          <w:spacing w:val="-4"/>
          <w:sz w:val="20"/>
        </w:rPr>
        <w:t> </w:t>
      </w:r>
      <w:r>
        <w:rPr>
          <w:sz w:val="20"/>
        </w:rPr>
        <w:t>for?</w:t>
      </w:r>
    </w:p>
    <w:p>
      <w:pPr>
        <w:pStyle w:val="ListParagraph"/>
        <w:numPr>
          <w:ilvl w:val="0"/>
          <w:numId w:val="51"/>
        </w:numPr>
        <w:tabs>
          <w:tab w:pos="581" w:val="left" w:leader="none"/>
        </w:tabs>
        <w:spacing w:line="240" w:lineRule="auto" w:before="0" w:after="0"/>
        <w:ind w:left="580" w:right="378" w:hanging="360"/>
        <w:jc w:val="left"/>
        <w:rPr>
          <w:sz w:val="20"/>
        </w:rPr>
      </w:pPr>
      <w:r>
        <w:rPr>
          <w:sz w:val="20"/>
        </w:rPr>
        <w:t>When did Maggie and Amy see Dennis at the</w:t>
      </w:r>
      <w:r>
        <w:rPr>
          <w:spacing w:val="-1"/>
          <w:sz w:val="20"/>
        </w:rPr>
        <w:t> </w:t>
      </w:r>
      <w:r>
        <w:rPr>
          <w:sz w:val="20"/>
        </w:rPr>
        <w:t>cinema?</w:t>
      </w:r>
    </w:p>
    <w:p>
      <w:pPr>
        <w:pStyle w:val="ListParagraph"/>
        <w:numPr>
          <w:ilvl w:val="0"/>
          <w:numId w:val="51"/>
        </w:numPr>
        <w:tabs>
          <w:tab w:pos="581" w:val="left" w:leader="none"/>
        </w:tabs>
        <w:spacing w:line="240" w:lineRule="auto" w:before="0" w:after="0"/>
        <w:ind w:left="580" w:right="755" w:hanging="361"/>
        <w:jc w:val="left"/>
        <w:rPr>
          <w:sz w:val="20"/>
        </w:rPr>
      </w:pPr>
      <w:r>
        <w:rPr>
          <w:sz w:val="20"/>
        </w:rPr>
        <w:t>Where did Kathleen put her </w:t>
      </w:r>
      <w:r>
        <w:rPr>
          <w:spacing w:val="-3"/>
          <w:sz w:val="20"/>
        </w:rPr>
        <w:t>shopping </w:t>
      </w:r>
      <w:r>
        <w:rPr>
          <w:sz w:val="20"/>
        </w:rPr>
        <w:t>bags.</w:t>
      </w:r>
    </w:p>
    <w:p>
      <w:pPr>
        <w:pStyle w:val="ListParagraph"/>
        <w:numPr>
          <w:ilvl w:val="0"/>
          <w:numId w:val="51"/>
        </w:numPr>
        <w:tabs>
          <w:tab w:pos="581" w:val="left" w:leader="none"/>
        </w:tabs>
        <w:spacing w:line="240" w:lineRule="auto" w:before="0" w:after="0"/>
        <w:ind w:left="580" w:right="944" w:hanging="361"/>
        <w:jc w:val="left"/>
        <w:rPr>
          <w:sz w:val="20"/>
        </w:rPr>
      </w:pPr>
      <w:r>
        <w:rPr>
          <w:sz w:val="20"/>
        </w:rPr>
        <w:t>Which room were Amy and Maggie working</w:t>
      </w:r>
      <w:r>
        <w:rPr>
          <w:spacing w:val="-1"/>
          <w:sz w:val="20"/>
        </w:rPr>
        <w:t> </w:t>
      </w:r>
      <w:r>
        <w:rPr>
          <w:sz w:val="20"/>
        </w:rPr>
        <w:t>in?</w:t>
      </w:r>
    </w:p>
    <w:p>
      <w:pPr>
        <w:pStyle w:val="ListParagraph"/>
        <w:numPr>
          <w:ilvl w:val="0"/>
          <w:numId w:val="51"/>
        </w:numPr>
        <w:tabs>
          <w:tab w:pos="581" w:val="left" w:leader="none"/>
        </w:tabs>
        <w:spacing w:line="230" w:lineRule="exact" w:before="0" w:after="0"/>
        <w:ind w:left="580" w:right="0" w:hanging="361"/>
        <w:jc w:val="left"/>
        <w:rPr>
          <w:sz w:val="20"/>
        </w:rPr>
      </w:pPr>
      <w:r>
        <w:rPr>
          <w:sz w:val="20"/>
        </w:rPr>
        <w:t>Where did Dennis have</w:t>
      </w:r>
      <w:r>
        <w:rPr>
          <w:spacing w:val="-6"/>
          <w:sz w:val="20"/>
        </w:rPr>
        <w:t> </w:t>
      </w:r>
      <w:r>
        <w:rPr>
          <w:sz w:val="20"/>
        </w:rPr>
        <w:t>crumbs?</w:t>
      </w:r>
    </w:p>
    <w:p>
      <w:pPr>
        <w:pStyle w:val="ListParagraph"/>
        <w:numPr>
          <w:ilvl w:val="0"/>
          <w:numId w:val="51"/>
        </w:numPr>
        <w:tabs>
          <w:tab w:pos="581" w:val="left" w:leader="none"/>
        </w:tabs>
        <w:spacing w:line="240" w:lineRule="auto" w:before="0" w:after="0"/>
        <w:ind w:left="580" w:right="511" w:hanging="360"/>
        <w:jc w:val="left"/>
        <w:rPr>
          <w:sz w:val="20"/>
        </w:rPr>
      </w:pPr>
      <w:r>
        <w:rPr>
          <w:sz w:val="20"/>
        </w:rPr>
        <w:t>How many people were in the kitchen </w:t>
      </w:r>
      <w:r>
        <w:rPr>
          <w:spacing w:val="-7"/>
          <w:sz w:val="20"/>
        </w:rPr>
        <w:t>at </w:t>
      </w:r>
      <w:r>
        <w:rPr>
          <w:sz w:val="20"/>
        </w:rPr>
        <w:t>the beginning of the</w:t>
      </w:r>
      <w:r>
        <w:rPr>
          <w:spacing w:val="-8"/>
          <w:sz w:val="20"/>
        </w:rPr>
        <w:t> </w:t>
      </w:r>
      <w:r>
        <w:rPr>
          <w:sz w:val="20"/>
        </w:rPr>
        <w:t>story?</w:t>
      </w:r>
    </w:p>
    <w:p>
      <w:pPr>
        <w:pStyle w:val="ListParagraph"/>
        <w:numPr>
          <w:ilvl w:val="0"/>
          <w:numId w:val="51"/>
        </w:numPr>
        <w:tabs>
          <w:tab w:pos="581" w:val="left" w:leader="none"/>
        </w:tabs>
        <w:spacing w:line="240" w:lineRule="auto" w:before="0" w:after="0"/>
        <w:ind w:left="580" w:right="1076" w:hanging="360"/>
        <w:jc w:val="left"/>
        <w:rPr>
          <w:sz w:val="20"/>
        </w:rPr>
      </w:pPr>
      <w:r>
        <w:rPr>
          <w:sz w:val="20"/>
        </w:rPr>
        <w:t>Did Kathleen have more than one shopping</w:t>
      </w:r>
      <w:r>
        <w:rPr>
          <w:spacing w:val="-2"/>
          <w:sz w:val="20"/>
        </w:rPr>
        <w:t> </w:t>
      </w:r>
      <w:r>
        <w:rPr>
          <w:sz w:val="20"/>
        </w:rPr>
        <w:t>bag?</w:t>
      </w:r>
    </w:p>
    <w:p>
      <w:pPr>
        <w:pStyle w:val="ListParagraph"/>
        <w:numPr>
          <w:ilvl w:val="0"/>
          <w:numId w:val="51"/>
        </w:numPr>
        <w:tabs>
          <w:tab w:pos="581" w:val="left" w:leader="none"/>
        </w:tabs>
        <w:spacing w:line="230" w:lineRule="exact" w:before="0" w:after="0"/>
        <w:ind w:left="580" w:right="0" w:hanging="361"/>
        <w:jc w:val="left"/>
        <w:rPr>
          <w:sz w:val="20"/>
        </w:rPr>
      </w:pPr>
      <w:r>
        <w:rPr>
          <w:sz w:val="20"/>
        </w:rPr>
        <w:t>Who is</w:t>
      </w:r>
      <w:r>
        <w:rPr>
          <w:spacing w:val="-2"/>
          <w:sz w:val="20"/>
        </w:rPr>
        <w:t> </w:t>
      </w:r>
      <w:r>
        <w:rPr>
          <w:sz w:val="20"/>
        </w:rPr>
        <w:t>Amy?</w:t>
      </w:r>
    </w:p>
    <w:p>
      <w:pPr>
        <w:pStyle w:val="ListParagraph"/>
        <w:numPr>
          <w:ilvl w:val="0"/>
          <w:numId w:val="51"/>
        </w:numPr>
        <w:tabs>
          <w:tab w:pos="581" w:val="left" w:leader="none"/>
        </w:tabs>
        <w:spacing w:line="240" w:lineRule="auto" w:before="1" w:after="0"/>
        <w:ind w:left="579" w:right="468" w:hanging="360"/>
        <w:jc w:val="left"/>
        <w:rPr>
          <w:sz w:val="20"/>
        </w:rPr>
      </w:pPr>
      <w:r>
        <w:rPr>
          <w:sz w:val="20"/>
        </w:rPr>
        <w:t>Which film was Maggie doing her</w:t>
      </w:r>
      <w:r>
        <w:rPr>
          <w:spacing w:val="-28"/>
          <w:sz w:val="20"/>
        </w:rPr>
        <w:t> </w:t>
      </w:r>
      <w:r>
        <w:rPr>
          <w:sz w:val="20"/>
        </w:rPr>
        <w:t>project on?</w:t>
      </w:r>
    </w:p>
    <w:p>
      <w:pPr>
        <w:pStyle w:val="ListParagraph"/>
        <w:numPr>
          <w:ilvl w:val="0"/>
          <w:numId w:val="51"/>
        </w:numPr>
        <w:tabs>
          <w:tab w:pos="581" w:val="left" w:leader="none"/>
        </w:tabs>
        <w:spacing w:line="230" w:lineRule="exact" w:before="0" w:after="0"/>
        <w:ind w:left="580" w:right="0" w:hanging="361"/>
        <w:jc w:val="left"/>
        <w:rPr>
          <w:sz w:val="20"/>
        </w:rPr>
      </w:pPr>
      <w:r>
        <w:rPr>
          <w:sz w:val="20"/>
        </w:rPr>
        <w:t>What does Dennis call Mrs.</w:t>
      </w:r>
      <w:r>
        <w:rPr>
          <w:spacing w:val="-7"/>
          <w:sz w:val="20"/>
        </w:rPr>
        <w:t> </w:t>
      </w:r>
      <w:r>
        <w:rPr>
          <w:sz w:val="20"/>
        </w:rPr>
        <w:t>Jones?</w:t>
      </w:r>
    </w:p>
    <w:p>
      <w:pPr>
        <w:pStyle w:val="ListParagraph"/>
        <w:numPr>
          <w:ilvl w:val="0"/>
          <w:numId w:val="51"/>
        </w:numPr>
        <w:tabs>
          <w:tab w:pos="582" w:val="left" w:leader="none"/>
        </w:tabs>
        <w:spacing w:line="240" w:lineRule="auto" w:before="0" w:after="0"/>
        <w:ind w:left="581" w:right="0" w:hanging="362"/>
        <w:jc w:val="left"/>
        <w:rPr>
          <w:sz w:val="20"/>
        </w:rPr>
      </w:pPr>
      <w:r>
        <w:rPr>
          <w:sz w:val="20"/>
        </w:rPr>
        <w:t>Who was Dennis chatting</w:t>
      </w:r>
      <w:r>
        <w:rPr>
          <w:spacing w:val="-7"/>
          <w:sz w:val="20"/>
        </w:rPr>
        <w:t> </w:t>
      </w:r>
      <w:r>
        <w:rPr>
          <w:sz w:val="20"/>
        </w:rPr>
        <w:t>up?</w:t>
      </w:r>
    </w:p>
    <w:p>
      <w:pPr>
        <w:pStyle w:val="ListParagraph"/>
        <w:numPr>
          <w:ilvl w:val="0"/>
          <w:numId w:val="51"/>
        </w:numPr>
        <w:tabs>
          <w:tab w:pos="581" w:val="left" w:leader="none"/>
        </w:tabs>
        <w:spacing w:line="240" w:lineRule="auto" w:before="1" w:after="0"/>
        <w:ind w:left="580" w:right="0" w:hanging="361"/>
        <w:jc w:val="left"/>
        <w:rPr>
          <w:sz w:val="20"/>
        </w:rPr>
      </w:pPr>
      <w:r>
        <w:rPr>
          <w:sz w:val="20"/>
        </w:rPr>
        <w:t>Why did Dennis go back</w:t>
      </w:r>
      <w:r>
        <w:rPr>
          <w:spacing w:val="-8"/>
          <w:sz w:val="20"/>
        </w:rPr>
        <w:t> </w:t>
      </w:r>
      <w:r>
        <w:rPr>
          <w:sz w:val="20"/>
        </w:rPr>
        <w:t>out?</w:t>
      </w:r>
    </w:p>
    <w:p>
      <w:pPr>
        <w:spacing w:after="0" w:line="240" w:lineRule="auto"/>
        <w:jc w:val="left"/>
        <w:rPr>
          <w:sz w:val="20"/>
        </w:rPr>
        <w:sectPr>
          <w:type w:val="continuous"/>
          <w:pgSz w:w="11900" w:h="16840"/>
          <w:pgMar w:top="1100" w:bottom="280" w:left="1580" w:right="1000"/>
          <w:cols w:num="2" w:equalWidth="0">
            <w:col w:w="4389" w:space="291"/>
            <w:col w:w="4640"/>
          </w:cols>
        </w:sectPr>
      </w:pPr>
    </w:p>
    <w:p>
      <w:pPr>
        <w:pStyle w:val="BodyText"/>
        <w:rPr>
          <w:sz w:val="12"/>
        </w:rPr>
      </w:pPr>
    </w:p>
    <w:p>
      <w:pPr>
        <w:pStyle w:val="BodyText"/>
        <w:tabs>
          <w:tab w:pos="4222" w:val="left" w:leader="none"/>
          <w:tab w:pos="8312" w:val="left" w:leader="none"/>
        </w:tabs>
        <w:spacing w:before="101"/>
        <w:ind w:left="22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left="2412"/>
      </w:pPr>
      <w:r>
        <w:rPr>
          <w:u w:val="single"/>
        </w:rPr>
        <w:t>Outnumbered (True, False, or Unknown?)</w:t>
      </w:r>
    </w:p>
    <w:p>
      <w:pPr>
        <w:pStyle w:val="BodyText"/>
        <w:spacing w:before="8"/>
        <w:rPr>
          <w:sz w:val="11"/>
        </w:rPr>
      </w:pPr>
    </w:p>
    <w:p>
      <w:pPr>
        <w:spacing w:after="0"/>
        <w:rPr>
          <w:sz w:val="11"/>
        </w:rPr>
        <w:sectPr>
          <w:type w:val="continuous"/>
          <w:pgSz w:w="11900" w:h="16840"/>
          <w:pgMar w:top="1100" w:bottom="280" w:left="1580" w:right="1000"/>
        </w:sectPr>
      </w:pPr>
    </w:p>
    <w:p>
      <w:pPr>
        <w:pStyle w:val="ListParagraph"/>
        <w:numPr>
          <w:ilvl w:val="0"/>
          <w:numId w:val="52"/>
        </w:numPr>
        <w:tabs>
          <w:tab w:pos="581" w:val="left" w:leader="none"/>
        </w:tabs>
        <w:spacing w:line="230" w:lineRule="exact" w:before="94" w:after="0"/>
        <w:ind w:left="580" w:right="0" w:hanging="361"/>
        <w:jc w:val="left"/>
        <w:rPr>
          <w:sz w:val="20"/>
        </w:rPr>
      </w:pPr>
      <w:r>
        <w:rPr>
          <w:sz w:val="20"/>
        </w:rPr>
        <w:t>Maggie is Amy’s friend from</w:t>
      </w:r>
      <w:r>
        <w:rPr>
          <w:spacing w:val="-10"/>
          <w:sz w:val="20"/>
        </w:rPr>
        <w:t> </w:t>
      </w:r>
      <w:r>
        <w:rPr>
          <w:sz w:val="20"/>
        </w:rPr>
        <w:t>work.</w:t>
      </w:r>
    </w:p>
    <w:p>
      <w:pPr>
        <w:pStyle w:val="ListParagraph"/>
        <w:numPr>
          <w:ilvl w:val="0"/>
          <w:numId w:val="52"/>
        </w:numPr>
        <w:tabs>
          <w:tab w:pos="581" w:val="left" w:leader="none"/>
        </w:tabs>
        <w:spacing w:line="230" w:lineRule="exact" w:before="0" w:after="0"/>
        <w:ind w:left="580" w:right="0" w:hanging="361"/>
        <w:jc w:val="left"/>
        <w:rPr>
          <w:sz w:val="20"/>
        </w:rPr>
      </w:pPr>
      <w:r>
        <w:rPr>
          <w:sz w:val="20"/>
        </w:rPr>
        <w:t>Maggie likes Scary</w:t>
      </w:r>
      <w:r>
        <w:rPr>
          <w:spacing w:val="-4"/>
          <w:sz w:val="20"/>
        </w:rPr>
        <w:t> </w:t>
      </w:r>
      <w:r>
        <w:rPr>
          <w:sz w:val="20"/>
        </w:rPr>
        <w:t>Movie.</w:t>
      </w:r>
    </w:p>
    <w:p>
      <w:pPr>
        <w:pStyle w:val="ListParagraph"/>
        <w:numPr>
          <w:ilvl w:val="0"/>
          <w:numId w:val="52"/>
        </w:numPr>
        <w:tabs>
          <w:tab w:pos="581" w:val="left" w:leader="none"/>
        </w:tabs>
        <w:spacing w:line="240" w:lineRule="auto" w:before="0" w:after="0"/>
        <w:ind w:left="580" w:right="0" w:hanging="361"/>
        <w:jc w:val="left"/>
        <w:rPr>
          <w:sz w:val="20"/>
        </w:rPr>
      </w:pPr>
      <w:r>
        <w:rPr>
          <w:sz w:val="20"/>
        </w:rPr>
        <w:t>Kathleen has got big</w:t>
      </w:r>
      <w:r>
        <w:rPr>
          <w:spacing w:val="-3"/>
          <w:sz w:val="20"/>
        </w:rPr>
        <w:t> </w:t>
      </w:r>
      <w:r>
        <w:rPr>
          <w:sz w:val="20"/>
        </w:rPr>
        <w:t>ears.</w:t>
      </w:r>
    </w:p>
    <w:p>
      <w:pPr>
        <w:pStyle w:val="ListParagraph"/>
        <w:numPr>
          <w:ilvl w:val="0"/>
          <w:numId w:val="52"/>
        </w:numPr>
        <w:tabs>
          <w:tab w:pos="581" w:val="left" w:leader="none"/>
        </w:tabs>
        <w:spacing w:line="230" w:lineRule="exact" w:before="1" w:after="0"/>
        <w:ind w:left="580" w:right="0" w:hanging="362"/>
        <w:jc w:val="left"/>
        <w:rPr>
          <w:sz w:val="20"/>
        </w:rPr>
      </w:pPr>
      <w:r>
        <w:rPr>
          <w:sz w:val="20"/>
        </w:rPr>
        <w:t>Amy and Maggie are</w:t>
      </w:r>
      <w:r>
        <w:rPr>
          <w:spacing w:val="-7"/>
          <w:sz w:val="20"/>
        </w:rPr>
        <w:t> </w:t>
      </w:r>
      <w:r>
        <w:rPr>
          <w:sz w:val="20"/>
        </w:rPr>
        <w:t>friends.</w:t>
      </w:r>
    </w:p>
    <w:p>
      <w:pPr>
        <w:pStyle w:val="ListParagraph"/>
        <w:numPr>
          <w:ilvl w:val="0"/>
          <w:numId w:val="52"/>
        </w:numPr>
        <w:tabs>
          <w:tab w:pos="581" w:val="left" w:leader="none"/>
        </w:tabs>
        <w:spacing w:line="240" w:lineRule="auto" w:before="0" w:after="0"/>
        <w:ind w:left="579" w:right="38" w:hanging="360"/>
        <w:jc w:val="left"/>
        <w:rPr>
          <w:sz w:val="20"/>
        </w:rPr>
      </w:pPr>
      <w:r>
        <w:rPr>
          <w:sz w:val="20"/>
        </w:rPr>
        <w:t>At the beginning of the story, Maggie and Amy are working on their</w:t>
      </w:r>
      <w:r>
        <w:rPr>
          <w:spacing w:val="-5"/>
          <w:sz w:val="20"/>
        </w:rPr>
        <w:t> </w:t>
      </w:r>
      <w:r>
        <w:rPr>
          <w:sz w:val="20"/>
        </w:rPr>
        <w:t>project.</w:t>
      </w:r>
    </w:p>
    <w:p>
      <w:pPr>
        <w:pStyle w:val="ListParagraph"/>
        <w:numPr>
          <w:ilvl w:val="0"/>
          <w:numId w:val="52"/>
        </w:numPr>
        <w:tabs>
          <w:tab w:pos="581" w:val="left" w:leader="none"/>
        </w:tabs>
        <w:spacing w:line="230" w:lineRule="exact" w:before="1" w:after="0"/>
        <w:ind w:left="580" w:right="0" w:hanging="361"/>
        <w:jc w:val="left"/>
        <w:rPr>
          <w:sz w:val="20"/>
        </w:rPr>
      </w:pPr>
      <w:r>
        <w:rPr>
          <w:sz w:val="20"/>
        </w:rPr>
        <w:t>Dennis likes sauage</w:t>
      </w:r>
      <w:r>
        <w:rPr>
          <w:spacing w:val="-4"/>
          <w:sz w:val="20"/>
        </w:rPr>
        <w:t> </w:t>
      </w:r>
      <w:r>
        <w:rPr>
          <w:sz w:val="20"/>
        </w:rPr>
        <w:t>rolls.</w:t>
      </w:r>
    </w:p>
    <w:p>
      <w:pPr>
        <w:pStyle w:val="ListParagraph"/>
        <w:numPr>
          <w:ilvl w:val="0"/>
          <w:numId w:val="52"/>
        </w:numPr>
        <w:tabs>
          <w:tab w:pos="581" w:val="left" w:leader="none"/>
        </w:tabs>
        <w:spacing w:line="240" w:lineRule="auto" w:before="0" w:after="0"/>
        <w:ind w:left="579" w:right="692" w:hanging="360"/>
        <w:jc w:val="left"/>
        <w:rPr>
          <w:sz w:val="20"/>
        </w:rPr>
      </w:pPr>
      <w:r>
        <w:rPr>
          <w:sz w:val="20"/>
        </w:rPr>
        <w:t>Kathleen comes home after going shopping.</w:t>
      </w:r>
    </w:p>
    <w:p>
      <w:pPr>
        <w:pStyle w:val="ListParagraph"/>
        <w:numPr>
          <w:ilvl w:val="0"/>
          <w:numId w:val="52"/>
        </w:numPr>
        <w:tabs>
          <w:tab w:pos="581" w:val="left" w:leader="none"/>
        </w:tabs>
        <w:spacing w:line="230" w:lineRule="exact" w:before="0" w:after="0"/>
        <w:ind w:left="580" w:right="0" w:hanging="361"/>
        <w:jc w:val="left"/>
        <w:rPr>
          <w:sz w:val="20"/>
        </w:rPr>
      </w:pPr>
      <w:r>
        <w:rPr>
          <w:sz w:val="20"/>
        </w:rPr>
        <w:t>Dennis comes home from</w:t>
      </w:r>
      <w:r>
        <w:rPr>
          <w:spacing w:val="-6"/>
          <w:sz w:val="20"/>
        </w:rPr>
        <w:t> </w:t>
      </w:r>
      <w:r>
        <w:rPr>
          <w:sz w:val="20"/>
        </w:rPr>
        <w:t>work.</w:t>
      </w:r>
    </w:p>
    <w:p>
      <w:pPr>
        <w:pStyle w:val="ListParagraph"/>
        <w:numPr>
          <w:ilvl w:val="0"/>
          <w:numId w:val="52"/>
        </w:numPr>
        <w:tabs>
          <w:tab w:pos="581" w:val="left" w:leader="none"/>
        </w:tabs>
        <w:spacing w:line="230" w:lineRule="exact" w:before="0" w:after="0"/>
        <w:ind w:left="580" w:right="0" w:hanging="361"/>
        <w:jc w:val="left"/>
        <w:rPr>
          <w:sz w:val="20"/>
        </w:rPr>
      </w:pPr>
      <w:r>
        <w:rPr>
          <w:sz w:val="20"/>
        </w:rPr>
        <w:t>Amy is doing her project on Scary</w:t>
      </w:r>
      <w:r>
        <w:rPr>
          <w:spacing w:val="-26"/>
          <w:sz w:val="20"/>
        </w:rPr>
        <w:t> </w:t>
      </w:r>
      <w:r>
        <w:rPr>
          <w:sz w:val="20"/>
        </w:rPr>
        <w:t>Movie.</w:t>
      </w:r>
    </w:p>
    <w:p>
      <w:pPr>
        <w:pStyle w:val="ListParagraph"/>
        <w:numPr>
          <w:ilvl w:val="0"/>
          <w:numId w:val="52"/>
        </w:numPr>
        <w:tabs>
          <w:tab w:pos="581" w:val="left" w:leader="none"/>
        </w:tabs>
        <w:spacing w:line="240" w:lineRule="auto" w:before="1" w:after="0"/>
        <w:ind w:left="580" w:right="0" w:hanging="361"/>
        <w:jc w:val="left"/>
        <w:rPr>
          <w:sz w:val="20"/>
        </w:rPr>
      </w:pPr>
      <w:r>
        <w:rPr>
          <w:sz w:val="20"/>
        </w:rPr>
        <w:t>Dennis spoke with his mouth</w:t>
      </w:r>
      <w:r>
        <w:rPr>
          <w:spacing w:val="-8"/>
          <w:sz w:val="20"/>
        </w:rPr>
        <w:t> </w:t>
      </w:r>
      <w:r>
        <w:rPr>
          <w:sz w:val="20"/>
        </w:rPr>
        <w:t>full.</w:t>
      </w:r>
    </w:p>
    <w:p>
      <w:pPr>
        <w:pStyle w:val="ListParagraph"/>
        <w:numPr>
          <w:ilvl w:val="0"/>
          <w:numId w:val="52"/>
        </w:numPr>
        <w:tabs>
          <w:tab w:pos="580" w:val="left" w:leader="none"/>
        </w:tabs>
        <w:spacing w:line="230" w:lineRule="exact" w:before="0" w:after="0"/>
        <w:ind w:left="579" w:right="0" w:hanging="361"/>
        <w:jc w:val="left"/>
        <w:rPr>
          <w:sz w:val="20"/>
        </w:rPr>
      </w:pPr>
      <w:r>
        <w:rPr>
          <w:sz w:val="20"/>
        </w:rPr>
        <w:t>Dennis walks in</w:t>
      </w:r>
      <w:r>
        <w:rPr>
          <w:spacing w:val="-6"/>
          <w:sz w:val="20"/>
        </w:rPr>
        <w:t> </w:t>
      </w:r>
      <w:r>
        <w:rPr>
          <w:sz w:val="20"/>
        </w:rPr>
        <w:t>quickly.</w:t>
      </w:r>
    </w:p>
    <w:p>
      <w:pPr>
        <w:pStyle w:val="ListParagraph"/>
        <w:numPr>
          <w:ilvl w:val="0"/>
          <w:numId w:val="52"/>
        </w:numPr>
        <w:tabs>
          <w:tab w:pos="581" w:val="left" w:leader="none"/>
        </w:tabs>
        <w:spacing w:line="230" w:lineRule="exact" w:before="0" w:after="0"/>
        <w:ind w:left="580" w:right="0" w:hanging="361"/>
        <w:jc w:val="left"/>
        <w:rPr>
          <w:sz w:val="20"/>
        </w:rPr>
      </w:pPr>
      <w:r>
        <w:rPr>
          <w:sz w:val="20"/>
        </w:rPr>
        <w:t>Maggie is Kathleen’s</w:t>
      </w:r>
      <w:r>
        <w:rPr>
          <w:spacing w:val="-2"/>
          <w:sz w:val="20"/>
        </w:rPr>
        <w:t> </w:t>
      </w:r>
      <w:r>
        <w:rPr>
          <w:sz w:val="20"/>
        </w:rPr>
        <w:t>mum.</w:t>
      </w:r>
    </w:p>
    <w:p>
      <w:pPr>
        <w:pStyle w:val="ListParagraph"/>
        <w:numPr>
          <w:ilvl w:val="0"/>
          <w:numId w:val="52"/>
        </w:numPr>
        <w:tabs>
          <w:tab w:pos="581" w:val="left" w:leader="none"/>
        </w:tabs>
        <w:spacing w:line="240" w:lineRule="auto" w:before="1" w:after="0"/>
        <w:ind w:left="579" w:right="205" w:hanging="360"/>
        <w:jc w:val="left"/>
        <w:rPr>
          <w:sz w:val="20"/>
        </w:rPr>
      </w:pPr>
      <w:r>
        <w:rPr>
          <w:sz w:val="20"/>
        </w:rPr>
        <w:t>Dennis wants to go out with both </w:t>
      </w:r>
      <w:r>
        <w:rPr>
          <w:spacing w:val="-4"/>
          <w:sz w:val="20"/>
        </w:rPr>
        <w:t>Sarah </w:t>
      </w:r>
      <w:r>
        <w:rPr>
          <w:sz w:val="20"/>
        </w:rPr>
        <w:t>and</w:t>
      </w:r>
      <w:r>
        <w:rPr>
          <w:spacing w:val="-2"/>
          <w:sz w:val="20"/>
        </w:rPr>
        <w:t> </w:t>
      </w:r>
      <w:r>
        <w:rPr>
          <w:sz w:val="20"/>
        </w:rPr>
        <w:t>Amy.</w:t>
      </w:r>
    </w:p>
    <w:p>
      <w:pPr>
        <w:pStyle w:val="ListParagraph"/>
        <w:numPr>
          <w:ilvl w:val="0"/>
          <w:numId w:val="52"/>
        </w:numPr>
        <w:tabs>
          <w:tab w:pos="581" w:val="left" w:leader="none"/>
        </w:tabs>
        <w:spacing w:line="230" w:lineRule="exact" w:before="0" w:after="0"/>
        <w:ind w:left="580" w:right="0" w:hanging="361"/>
        <w:jc w:val="left"/>
        <w:rPr>
          <w:sz w:val="20"/>
        </w:rPr>
      </w:pPr>
      <w:r>
        <w:rPr>
          <w:sz w:val="20"/>
        </w:rPr>
        <w:t>Dennis likes spring</w:t>
      </w:r>
      <w:r>
        <w:rPr>
          <w:spacing w:val="-4"/>
          <w:sz w:val="20"/>
        </w:rPr>
        <w:t> </w:t>
      </w:r>
      <w:r>
        <w:rPr>
          <w:sz w:val="20"/>
        </w:rPr>
        <w:t>rolls.</w:t>
      </w:r>
    </w:p>
    <w:p>
      <w:pPr>
        <w:pStyle w:val="ListParagraph"/>
        <w:numPr>
          <w:ilvl w:val="0"/>
          <w:numId w:val="52"/>
        </w:numPr>
        <w:tabs>
          <w:tab w:pos="581" w:val="left" w:leader="none"/>
        </w:tabs>
        <w:spacing w:line="240" w:lineRule="auto" w:before="95" w:after="0"/>
        <w:ind w:left="579" w:right="579" w:hanging="360"/>
        <w:jc w:val="left"/>
        <w:rPr>
          <w:sz w:val="20"/>
        </w:rPr>
      </w:pPr>
      <w:r>
        <w:rPr>
          <w:w w:val="100"/>
          <w:sz w:val="20"/>
        </w:rPr>
        <w:br w:type="column"/>
      </w:r>
      <w:r>
        <w:rPr>
          <w:sz w:val="20"/>
        </w:rPr>
        <w:t>Dennis wants to go out with both </w:t>
      </w:r>
      <w:r>
        <w:rPr>
          <w:spacing w:val="-4"/>
          <w:sz w:val="20"/>
        </w:rPr>
        <w:t>Sarah </w:t>
      </w:r>
      <w:r>
        <w:rPr>
          <w:sz w:val="20"/>
        </w:rPr>
        <w:t>and</w:t>
      </w:r>
      <w:r>
        <w:rPr>
          <w:spacing w:val="-2"/>
          <w:sz w:val="20"/>
        </w:rPr>
        <w:t> </w:t>
      </w:r>
      <w:r>
        <w:rPr>
          <w:sz w:val="20"/>
        </w:rPr>
        <w:t>Mandy.</w:t>
      </w:r>
    </w:p>
    <w:p>
      <w:pPr>
        <w:pStyle w:val="ListParagraph"/>
        <w:numPr>
          <w:ilvl w:val="0"/>
          <w:numId w:val="52"/>
        </w:numPr>
        <w:tabs>
          <w:tab w:pos="581" w:val="left" w:leader="none"/>
        </w:tabs>
        <w:spacing w:line="230" w:lineRule="exact" w:before="0" w:after="0"/>
        <w:ind w:left="580" w:right="0" w:hanging="361"/>
        <w:jc w:val="left"/>
        <w:rPr>
          <w:sz w:val="20"/>
        </w:rPr>
      </w:pPr>
      <w:r>
        <w:rPr>
          <w:sz w:val="20"/>
        </w:rPr>
        <w:t>Maggie phoned Sarah</w:t>
      </w:r>
      <w:r>
        <w:rPr>
          <w:spacing w:val="-3"/>
          <w:sz w:val="20"/>
        </w:rPr>
        <w:t> </w:t>
      </w:r>
      <w:r>
        <w:rPr>
          <w:sz w:val="20"/>
        </w:rPr>
        <w:t>Shaw.</w:t>
      </w:r>
    </w:p>
    <w:p>
      <w:pPr>
        <w:pStyle w:val="ListParagraph"/>
        <w:numPr>
          <w:ilvl w:val="0"/>
          <w:numId w:val="52"/>
        </w:numPr>
        <w:tabs>
          <w:tab w:pos="581" w:val="left" w:leader="none"/>
        </w:tabs>
        <w:spacing w:line="230" w:lineRule="exact" w:before="0" w:after="0"/>
        <w:ind w:left="580" w:right="0" w:hanging="362"/>
        <w:jc w:val="left"/>
        <w:rPr>
          <w:sz w:val="20"/>
        </w:rPr>
      </w:pPr>
      <w:r>
        <w:rPr>
          <w:sz w:val="20"/>
        </w:rPr>
        <w:t>Amy and Maggie were winding up</w:t>
      </w:r>
      <w:r>
        <w:rPr>
          <w:spacing w:val="-7"/>
          <w:sz w:val="20"/>
        </w:rPr>
        <w:t> </w:t>
      </w:r>
      <w:r>
        <w:rPr>
          <w:sz w:val="20"/>
        </w:rPr>
        <w:t>Dennis.</w:t>
      </w:r>
    </w:p>
    <w:p>
      <w:pPr>
        <w:pStyle w:val="ListParagraph"/>
        <w:numPr>
          <w:ilvl w:val="0"/>
          <w:numId w:val="52"/>
        </w:numPr>
        <w:tabs>
          <w:tab w:pos="580" w:val="left" w:leader="none"/>
        </w:tabs>
        <w:spacing w:line="230" w:lineRule="exact" w:before="0" w:after="0"/>
        <w:ind w:left="579" w:right="0" w:hanging="361"/>
        <w:jc w:val="left"/>
        <w:rPr>
          <w:sz w:val="20"/>
        </w:rPr>
      </w:pPr>
      <w:r>
        <w:rPr>
          <w:sz w:val="20"/>
        </w:rPr>
        <w:t>Amy likes</w:t>
      </w:r>
      <w:r>
        <w:rPr>
          <w:spacing w:val="-3"/>
          <w:sz w:val="20"/>
        </w:rPr>
        <w:t> </w:t>
      </w:r>
      <w:r>
        <w:rPr>
          <w:sz w:val="20"/>
        </w:rPr>
        <w:t>Dennis.</w:t>
      </w:r>
    </w:p>
    <w:p>
      <w:pPr>
        <w:pStyle w:val="ListParagraph"/>
        <w:numPr>
          <w:ilvl w:val="0"/>
          <w:numId w:val="52"/>
        </w:numPr>
        <w:tabs>
          <w:tab w:pos="581" w:val="left" w:leader="none"/>
        </w:tabs>
        <w:spacing w:line="240" w:lineRule="auto" w:before="1" w:after="0"/>
        <w:ind w:left="580" w:right="0" w:hanging="362"/>
        <w:jc w:val="left"/>
        <w:rPr>
          <w:sz w:val="20"/>
        </w:rPr>
      </w:pPr>
      <w:r>
        <w:rPr>
          <w:sz w:val="20"/>
        </w:rPr>
        <w:t>Dennis was wearing clean</w:t>
      </w:r>
      <w:r>
        <w:rPr>
          <w:spacing w:val="-7"/>
          <w:sz w:val="20"/>
        </w:rPr>
        <w:t> </w:t>
      </w:r>
      <w:r>
        <w:rPr>
          <w:sz w:val="20"/>
        </w:rPr>
        <w:t>overalls.</w:t>
      </w:r>
    </w:p>
    <w:p>
      <w:pPr>
        <w:pStyle w:val="ListParagraph"/>
        <w:numPr>
          <w:ilvl w:val="0"/>
          <w:numId w:val="52"/>
        </w:numPr>
        <w:tabs>
          <w:tab w:pos="580" w:val="left" w:leader="none"/>
        </w:tabs>
        <w:spacing w:line="230" w:lineRule="exact" w:before="0" w:after="0"/>
        <w:ind w:left="579" w:right="0" w:hanging="360"/>
        <w:jc w:val="left"/>
        <w:rPr>
          <w:sz w:val="20"/>
        </w:rPr>
      </w:pPr>
      <w:r>
        <w:rPr>
          <w:sz w:val="20"/>
        </w:rPr>
        <w:t>Amy was at the cinema last</w:t>
      </w:r>
      <w:r>
        <w:rPr>
          <w:spacing w:val="-23"/>
          <w:sz w:val="20"/>
        </w:rPr>
        <w:t> </w:t>
      </w:r>
      <w:r>
        <w:rPr>
          <w:sz w:val="20"/>
        </w:rPr>
        <w:t>night.</w:t>
      </w:r>
    </w:p>
    <w:p>
      <w:pPr>
        <w:pStyle w:val="ListParagraph"/>
        <w:numPr>
          <w:ilvl w:val="0"/>
          <w:numId w:val="52"/>
        </w:numPr>
        <w:tabs>
          <w:tab w:pos="581" w:val="left" w:leader="none"/>
        </w:tabs>
        <w:spacing w:line="230" w:lineRule="exact" w:before="0" w:after="0"/>
        <w:ind w:left="580" w:right="0" w:hanging="362"/>
        <w:jc w:val="left"/>
        <w:rPr>
          <w:sz w:val="20"/>
        </w:rPr>
      </w:pPr>
      <w:r>
        <w:rPr>
          <w:sz w:val="20"/>
        </w:rPr>
        <w:t>Dennis came in by the front</w:t>
      </w:r>
      <w:r>
        <w:rPr>
          <w:spacing w:val="-25"/>
          <w:sz w:val="20"/>
        </w:rPr>
        <w:t> </w:t>
      </w:r>
      <w:r>
        <w:rPr>
          <w:sz w:val="20"/>
        </w:rPr>
        <w:t>door.</w:t>
      </w:r>
    </w:p>
    <w:p>
      <w:pPr>
        <w:pStyle w:val="ListParagraph"/>
        <w:numPr>
          <w:ilvl w:val="0"/>
          <w:numId w:val="52"/>
        </w:numPr>
        <w:tabs>
          <w:tab w:pos="581" w:val="left" w:leader="none"/>
        </w:tabs>
        <w:spacing w:line="240" w:lineRule="auto" w:before="1" w:after="0"/>
        <w:ind w:left="580" w:right="0" w:hanging="362"/>
        <w:jc w:val="left"/>
        <w:rPr>
          <w:sz w:val="20"/>
        </w:rPr>
      </w:pPr>
      <w:r>
        <w:rPr>
          <w:sz w:val="20"/>
        </w:rPr>
        <w:t>Kathleen spoke to Dennis</w:t>
      </w:r>
      <w:r>
        <w:rPr>
          <w:spacing w:val="-4"/>
          <w:sz w:val="20"/>
        </w:rPr>
        <w:t> </w:t>
      </w:r>
      <w:r>
        <w:rPr>
          <w:sz w:val="20"/>
        </w:rPr>
        <w:t>kindly.</w:t>
      </w:r>
    </w:p>
    <w:p>
      <w:pPr>
        <w:pStyle w:val="ListParagraph"/>
        <w:numPr>
          <w:ilvl w:val="0"/>
          <w:numId w:val="52"/>
        </w:numPr>
        <w:tabs>
          <w:tab w:pos="581" w:val="left" w:leader="none"/>
        </w:tabs>
        <w:spacing w:line="230" w:lineRule="exact" w:before="0" w:after="0"/>
        <w:ind w:left="580" w:right="0" w:hanging="362"/>
        <w:jc w:val="left"/>
        <w:rPr>
          <w:sz w:val="20"/>
        </w:rPr>
      </w:pPr>
      <w:r>
        <w:rPr>
          <w:sz w:val="20"/>
        </w:rPr>
        <w:t>Dennis is going out with Sarah</w:t>
      </w:r>
      <w:r>
        <w:rPr>
          <w:spacing w:val="-12"/>
          <w:sz w:val="20"/>
        </w:rPr>
        <w:t> </w:t>
      </w:r>
      <w:r>
        <w:rPr>
          <w:sz w:val="20"/>
        </w:rPr>
        <w:t>Shaw.</w:t>
      </w:r>
    </w:p>
    <w:p>
      <w:pPr>
        <w:pStyle w:val="ListParagraph"/>
        <w:numPr>
          <w:ilvl w:val="0"/>
          <w:numId w:val="52"/>
        </w:numPr>
        <w:tabs>
          <w:tab w:pos="581" w:val="left" w:leader="none"/>
        </w:tabs>
        <w:spacing w:line="230" w:lineRule="exact" w:before="0" w:after="0"/>
        <w:ind w:left="580" w:right="0" w:hanging="362"/>
        <w:jc w:val="left"/>
        <w:rPr>
          <w:sz w:val="20"/>
        </w:rPr>
      </w:pPr>
      <w:r>
        <w:rPr>
          <w:sz w:val="20"/>
        </w:rPr>
        <w:t>Dennis was full of the joys of</w:t>
      </w:r>
      <w:r>
        <w:rPr>
          <w:spacing w:val="-14"/>
          <w:sz w:val="20"/>
        </w:rPr>
        <w:t> </w:t>
      </w:r>
      <w:r>
        <w:rPr>
          <w:sz w:val="20"/>
        </w:rPr>
        <w:t>youth.</w:t>
      </w:r>
    </w:p>
    <w:p>
      <w:pPr>
        <w:pStyle w:val="ListParagraph"/>
        <w:numPr>
          <w:ilvl w:val="0"/>
          <w:numId w:val="52"/>
        </w:numPr>
        <w:tabs>
          <w:tab w:pos="581" w:val="left" w:leader="none"/>
        </w:tabs>
        <w:spacing w:line="240" w:lineRule="auto" w:before="1" w:after="0"/>
        <w:ind w:left="580" w:right="0" w:hanging="362"/>
        <w:jc w:val="left"/>
        <w:rPr>
          <w:sz w:val="20"/>
        </w:rPr>
      </w:pPr>
      <w:r>
        <w:rPr>
          <w:sz w:val="20"/>
        </w:rPr>
        <w:t>Dennis came in by the back</w:t>
      </w:r>
      <w:r>
        <w:rPr>
          <w:spacing w:val="-8"/>
          <w:sz w:val="20"/>
        </w:rPr>
        <w:t> </w:t>
      </w:r>
      <w:r>
        <w:rPr>
          <w:sz w:val="20"/>
        </w:rPr>
        <w:t>door.</w:t>
      </w:r>
    </w:p>
    <w:p>
      <w:pPr>
        <w:pStyle w:val="ListParagraph"/>
        <w:numPr>
          <w:ilvl w:val="0"/>
          <w:numId w:val="52"/>
        </w:numPr>
        <w:tabs>
          <w:tab w:pos="581" w:val="left" w:leader="none"/>
        </w:tabs>
        <w:spacing w:line="230" w:lineRule="exact" w:before="0" w:after="0"/>
        <w:ind w:left="580" w:right="0" w:hanging="362"/>
        <w:jc w:val="left"/>
        <w:rPr>
          <w:sz w:val="20"/>
        </w:rPr>
      </w:pPr>
      <w:r>
        <w:rPr>
          <w:sz w:val="20"/>
        </w:rPr>
        <w:t>Kathleen was unpacking her</w:t>
      </w:r>
      <w:r>
        <w:rPr>
          <w:spacing w:val="-6"/>
          <w:sz w:val="20"/>
        </w:rPr>
        <w:t> </w:t>
      </w:r>
      <w:r>
        <w:rPr>
          <w:sz w:val="20"/>
        </w:rPr>
        <w:t>shopping.</w:t>
      </w:r>
    </w:p>
    <w:p>
      <w:pPr>
        <w:pStyle w:val="ListParagraph"/>
        <w:numPr>
          <w:ilvl w:val="0"/>
          <w:numId w:val="52"/>
        </w:numPr>
        <w:tabs>
          <w:tab w:pos="581" w:val="left" w:leader="none"/>
        </w:tabs>
        <w:spacing w:line="230" w:lineRule="exact" w:before="0" w:after="0"/>
        <w:ind w:left="580" w:right="0" w:hanging="362"/>
        <w:jc w:val="left"/>
        <w:rPr>
          <w:sz w:val="20"/>
        </w:rPr>
      </w:pPr>
      <w:r>
        <w:rPr>
          <w:sz w:val="20"/>
        </w:rPr>
        <w:t>Dennis felt</w:t>
      </w:r>
      <w:r>
        <w:rPr>
          <w:spacing w:val="-3"/>
          <w:sz w:val="20"/>
        </w:rPr>
        <w:t> </w:t>
      </w:r>
      <w:r>
        <w:rPr>
          <w:sz w:val="20"/>
        </w:rPr>
        <w:t>outnumbered.</w:t>
      </w:r>
    </w:p>
    <w:p>
      <w:pPr>
        <w:pStyle w:val="ListParagraph"/>
        <w:numPr>
          <w:ilvl w:val="0"/>
          <w:numId w:val="52"/>
        </w:numPr>
        <w:tabs>
          <w:tab w:pos="581" w:val="left" w:leader="none"/>
        </w:tabs>
        <w:spacing w:line="240" w:lineRule="auto" w:before="1" w:after="0"/>
        <w:ind w:left="580" w:right="0" w:hanging="362"/>
        <w:jc w:val="left"/>
        <w:rPr>
          <w:sz w:val="20"/>
        </w:rPr>
      </w:pPr>
      <w:r>
        <w:rPr>
          <w:sz w:val="20"/>
        </w:rPr>
        <w:t>Dennis has got problems with</w:t>
      </w:r>
      <w:r>
        <w:rPr>
          <w:spacing w:val="-8"/>
          <w:sz w:val="20"/>
        </w:rPr>
        <w:t> </w:t>
      </w:r>
      <w:r>
        <w:rPr>
          <w:sz w:val="20"/>
        </w:rPr>
        <w:t>girls.</w:t>
      </w:r>
    </w:p>
    <w:p>
      <w:pPr>
        <w:pStyle w:val="ListParagraph"/>
        <w:numPr>
          <w:ilvl w:val="0"/>
          <w:numId w:val="52"/>
        </w:numPr>
        <w:tabs>
          <w:tab w:pos="581" w:val="left" w:leader="none"/>
        </w:tabs>
        <w:spacing w:line="230" w:lineRule="exact" w:before="0" w:after="0"/>
        <w:ind w:left="580" w:right="0" w:hanging="362"/>
        <w:jc w:val="left"/>
        <w:rPr>
          <w:sz w:val="20"/>
        </w:rPr>
      </w:pPr>
      <w:r>
        <w:rPr>
          <w:sz w:val="20"/>
        </w:rPr>
        <w:t>Maggie is Amy’s best</w:t>
      </w:r>
      <w:r>
        <w:rPr>
          <w:spacing w:val="-5"/>
          <w:sz w:val="20"/>
        </w:rPr>
        <w:t> </w:t>
      </w:r>
      <w:r>
        <w:rPr>
          <w:sz w:val="20"/>
        </w:rPr>
        <w:t>friend.</w:t>
      </w:r>
    </w:p>
    <w:p>
      <w:pPr>
        <w:pStyle w:val="ListParagraph"/>
        <w:numPr>
          <w:ilvl w:val="0"/>
          <w:numId w:val="52"/>
        </w:numPr>
        <w:tabs>
          <w:tab w:pos="581" w:val="left" w:leader="none"/>
        </w:tabs>
        <w:spacing w:line="240" w:lineRule="auto" w:before="0" w:after="0"/>
        <w:ind w:left="579" w:right="511" w:hanging="360"/>
        <w:jc w:val="left"/>
        <w:rPr>
          <w:sz w:val="20"/>
        </w:rPr>
      </w:pPr>
      <w:r>
        <w:rPr>
          <w:sz w:val="20"/>
        </w:rPr>
        <w:t>Kathleen came in carrying two shopping bags.</w:t>
      </w:r>
    </w:p>
    <w:p>
      <w:pPr>
        <w:spacing w:after="0" w:line="240" w:lineRule="auto"/>
        <w:jc w:val="left"/>
        <w:rPr>
          <w:sz w:val="20"/>
        </w:rPr>
        <w:sectPr>
          <w:type w:val="continuous"/>
          <w:pgSz w:w="11900" w:h="16840"/>
          <w:pgMar w:top="1100" w:bottom="280" w:left="1580" w:right="1000"/>
          <w:cols w:num="2" w:equalWidth="0">
            <w:col w:w="4267" w:space="413"/>
            <w:col w:w="4640"/>
          </w:cols>
        </w:sectPr>
      </w:pPr>
    </w:p>
    <w:p>
      <w:pPr>
        <w:pStyle w:val="BodyText"/>
      </w:pPr>
    </w:p>
    <w:p>
      <w:pPr>
        <w:pStyle w:val="BodyText"/>
        <w:spacing w:before="8"/>
        <w:rPr>
          <w:sz w:val="19"/>
        </w:rPr>
      </w:pPr>
    </w:p>
    <w:p>
      <w:pPr>
        <w:pStyle w:val="Heading5"/>
        <w:ind w:right="572"/>
      </w:pPr>
      <w:r>
        <w:rPr/>
        <w:t>Multi-Purpose Text</w:t>
      </w:r>
    </w:p>
    <w:p>
      <w:pPr>
        <w:pStyle w:val="BodyText"/>
        <w:spacing w:before="10"/>
        <w:rPr>
          <w:sz w:val="15"/>
        </w:rPr>
      </w:pPr>
    </w:p>
    <w:p>
      <w:pPr>
        <w:pStyle w:val="BodyText"/>
        <w:spacing w:before="94"/>
        <w:ind w:left="220"/>
      </w:pPr>
      <w:r>
        <w:rPr>
          <w:u w:val="single"/>
        </w:rPr>
        <w:t>Glossary of New Words</w:t>
      </w:r>
    </w:p>
    <w:p>
      <w:pPr>
        <w:pStyle w:val="BodyText"/>
        <w:spacing w:before="10"/>
        <w:rPr>
          <w:sz w:val="11"/>
        </w:rPr>
      </w:pPr>
    </w:p>
    <w:p>
      <w:pPr>
        <w:pStyle w:val="BodyText"/>
        <w:spacing w:before="94"/>
        <w:ind w:left="220" w:right="808"/>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2"/>
        </w:rPr>
      </w:pPr>
    </w:p>
    <w:p>
      <w:pPr>
        <w:pStyle w:val="BodyText"/>
        <w:rPr>
          <w:sz w:val="18"/>
        </w:rPr>
      </w:pPr>
    </w:p>
    <w:p>
      <w:pPr>
        <w:pStyle w:val="ListParagraph"/>
        <w:numPr>
          <w:ilvl w:val="1"/>
          <w:numId w:val="52"/>
        </w:numPr>
        <w:tabs>
          <w:tab w:pos="940" w:val="left" w:leader="none"/>
          <w:tab w:pos="5259" w:val="left" w:leader="none"/>
          <w:tab w:pos="8486" w:val="left" w:leader="none"/>
        </w:tabs>
        <w:spacing w:line="240" w:lineRule="auto" w:before="0" w:after="0"/>
        <w:ind w:left="939" w:right="0" w:hanging="361"/>
        <w:jc w:val="left"/>
        <w:rPr>
          <w:sz w:val="20"/>
        </w:rPr>
      </w:pPr>
      <w:r>
        <w:rPr>
          <w:b/>
          <w:sz w:val="20"/>
          <w:u w:val="thick"/>
        </w:rPr>
        <w:t>work</w:t>
      </w:r>
      <w:r>
        <w:rPr>
          <w:b/>
          <w:sz w:val="20"/>
        </w:rPr>
        <w:t>top </w:t>
      </w:r>
      <w:r>
        <w:rPr>
          <w:sz w:val="20"/>
        </w:rPr>
        <w:t>(</w:t>
      </w:r>
      <w:r>
        <w:rPr>
          <w:i/>
          <w:sz w:val="20"/>
        </w:rPr>
        <w:t>noun: </w:t>
      </w:r>
      <w:r>
        <w:rPr>
          <w:sz w:val="20"/>
        </w:rPr>
        <w:t>work surface in</w:t>
      </w:r>
      <w:r>
        <w:rPr>
          <w:spacing w:val="-14"/>
          <w:sz w:val="20"/>
        </w:rPr>
        <w:t> </w:t>
      </w:r>
      <w:r>
        <w:rPr>
          <w:sz w:val="20"/>
        </w:rPr>
        <w:t>kitchen)</w:t>
        <w:tab/>
      </w:r>
      <w:r>
        <w:rPr>
          <w:w w:val="100"/>
          <w:sz w:val="20"/>
          <w:u w:val="single"/>
        </w:rPr>
        <w:t> </w:t>
      </w:r>
      <w:r>
        <w:rPr>
          <w:sz w:val="20"/>
          <w:u w:val="single"/>
        </w:rPr>
        <w:tab/>
      </w:r>
    </w:p>
    <w:p>
      <w:pPr>
        <w:pStyle w:val="ListParagraph"/>
        <w:numPr>
          <w:ilvl w:val="1"/>
          <w:numId w:val="52"/>
        </w:numPr>
        <w:tabs>
          <w:tab w:pos="941" w:val="left" w:leader="none"/>
          <w:tab w:pos="8434" w:val="left" w:leader="none"/>
        </w:tabs>
        <w:spacing w:line="240" w:lineRule="auto" w:before="114" w:after="0"/>
        <w:ind w:left="940" w:right="0" w:hanging="361"/>
        <w:jc w:val="left"/>
        <w:rPr>
          <w:sz w:val="16"/>
        </w:rPr>
      </w:pPr>
      <w:r>
        <w:rPr>
          <w:b/>
          <w:sz w:val="20"/>
        </w:rPr>
        <w:t>to be </w:t>
      </w:r>
      <w:r>
        <w:rPr>
          <w:b/>
          <w:sz w:val="20"/>
          <w:u w:val="thick"/>
        </w:rPr>
        <w:t>up</w:t>
      </w:r>
      <w:r>
        <w:rPr>
          <w:b/>
          <w:sz w:val="20"/>
        </w:rPr>
        <w:t> to </w:t>
      </w:r>
      <w:r>
        <w:rPr>
          <w:b/>
          <w:sz w:val="20"/>
          <w:u w:val="thick"/>
        </w:rPr>
        <w:t>some</w:t>
      </w:r>
      <w:r>
        <w:rPr>
          <w:b/>
          <w:sz w:val="20"/>
        </w:rPr>
        <w:t>thing </w:t>
      </w:r>
      <w:r>
        <w:rPr>
          <w:sz w:val="16"/>
        </w:rPr>
        <w:t>(</w:t>
      </w:r>
      <w:r>
        <w:rPr>
          <w:i/>
          <w:sz w:val="16"/>
        </w:rPr>
        <w:t>phr. verb: </w:t>
      </w:r>
      <w:r>
        <w:rPr>
          <w:sz w:val="16"/>
        </w:rPr>
        <w:t>to be doing</w:t>
      </w:r>
      <w:r>
        <w:rPr>
          <w:spacing w:val="-18"/>
          <w:sz w:val="16"/>
        </w:rPr>
        <w:t> </w:t>
      </w:r>
      <w:r>
        <w:rPr>
          <w:sz w:val="16"/>
        </w:rPr>
        <w:t>something)</w:t>
      </w:r>
      <w:r>
        <w:rPr>
          <w:spacing w:val="11"/>
          <w:sz w:val="16"/>
        </w:rPr>
        <w:t> </w:t>
      </w:r>
      <w:r>
        <w:rPr>
          <w:w w:val="99"/>
          <w:sz w:val="16"/>
          <w:u w:val="single"/>
        </w:rPr>
        <w:t> </w:t>
      </w:r>
      <w:r>
        <w:rPr>
          <w:sz w:val="16"/>
          <w:u w:val="single"/>
        </w:rPr>
        <w:tab/>
      </w:r>
    </w:p>
    <w:p>
      <w:pPr>
        <w:pStyle w:val="ListParagraph"/>
        <w:numPr>
          <w:ilvl w:val="1"/>
          <w:numId w:val="52"/>
        </w:numPr>
        <w:tabs>
          <w:tab w:pos="941" w:val="left" w:leader="none"/>
          <w:tab w:pos="5260" w:val="left" w:leader="none"/>
          <w:tab w:pos="8486" w:val="left" w:leader="none"/>
        </w:tabs>
        <w:spacing w:line="240" w:lineRule="auto" w:before="116" w:after="0"/>
        <w:ind w:left="940" w:right="0" w:hanging="362"/>
        <w:jc w:val="left"/>
        <w:rPr>
          <w:sz w:val="20"/>
        </w:rPr>
      </w:pPr>
      <w:r>
        <w:rPr>
          <w:b/>
          <w:sz w:val="20"/>
          <w:u w:val="thick"/>
        </w:rPr>
        <w:t>am</w:t>
      </w:r>
      <w:r>
        <w:rPr>
          <w:b/>
          <w:sz w:val="20"/>
        </w:rPr>
        <w:t>ble </w:t>
      </w:r>
      <w:r>
        <w:rPr>
          <w:sz w:val="20"/>
        </w:rPr>
        <w:t>(</w:t>
      </w:r>
      <w:r>
        <w:rPr>
          <w:i/>
          <w:sz w:val="20"/>
        </w:rPr>
        <w:t>verb: </w:t>
      </w:r>
      <w:r>
        <w:rPr>
          <w:sz w:val="20"/>
        </w:rPr>
        <w:t>to walk</w:t>
      </w:r>
      <w:r>
        <w:rPr>
          <w:spacing w:val="-9"/>
          <w:sz w:val="20"/>
        </w:rPr>
        <w:t> </w:t>
      </w:r>
      <w:r>
        <w:rPr>
          <w:sz w:val="20"/>
        </w:rPr>
        <w:t>slowly)</w:t>
        <w:tab/>
      </w:r>
      <w:r>
        <w:rPr>
          <w:w w:val="100"/>
          <w:sz w:val="20"/>
          <w:u w:val="single"/>
        </w:rPr>
        <w:t> </w:t>
      </w:r>
      <w:r>
        <w:rPr>
          <w:sz w:val="20"/>
          <w:u w:val="single"/>
        </w:rPr>
        <w:tab/>
      </w:r>
    </w:p>
    <w:p>
      <w:pPr>
        <w:pStyle w:val="ListParagraph"/>
        <w:numPr>
          <w:ilvl w:val="1"/>
          <w:numId w:val="52"/>
        </w:numPr>
        <w:tabs>
          <w:tab w:pos="941" w:val="left" w:leader="none"/>
          <w:tab w:pos="5260" w:val="left" w:leader="none"/>
          <w:tab w:pos="8484" w:val="left" w:leader="none"/>
        </w:tabs>
        <w:spacing w:line="240" w:lineRule="auto" w:before="114" w:after="0"/>
        <w:ind w:left="940" w:right="0" w:hanging="361"/>
        <w:jc w:val="left"/>
        <w:rPr>
          <w:sz w:val="20"/>
        </w:rPr>
      </w:pPr>
      <w:r>
        <w:rPr>
          <w:b/>
          <w:sz w:val="20"/>
          <w:u w:val="thick"/>
        </w:rPr>
        <w:t>slump</w:t>
      </w:r>
      <w:r>
        <w:rPr>
          <w:b/>
          <w:sz w:val="20"/>
        </w:rPr>
        <w:t> </w:t>
      </w:r>
      <w:r>
        <w:rPr>
          <w:sz w:val="20"/>
        </w:rPr>
        <w:t>(</w:t>
      </w:r>
      <w:r>
        <w:rPr>
          <w:i/>
          <w:sz w:val="20"/>
        </w:rPr>
        <w:t>verb: </w:t>
      </w:r>
      <w:r>
        <w:rPr>
          <w:sz w:val="20"/>
        </w:rPr>
        <w:t>to sit in a very relaxed</w:t>
      </w:r>
      <w:r>
        <w:rPr>
          <w:spacing w:val="-11"/>
          <w:sz w:val="20"/>
        </w:rPr>
        <w:t> </w:t>
      </w:r>
      <w:r>
        <w:rPr>
          <w:sz w:val="20"/>
        </w:rPr>
        <w:t>way)</w:t>
        <w:tab/>
      </w:r>
      <w:r>
        <w:rPr>
          <w:w w:val="100"/>
          <w:sz w:val="20"/>
          <w:u w:val="single"/>
        </w:rPr>
        <w:t> </w:t>
      </w:r>
      <w:r>
        <w:rPr>
          <w:sz w:val="20"/>
          <w:u w:val="single"/>
        </w:rPr>
        <w:tab/>
      </w:r>
    </w:p>
    <w:p>
      <w:pPr>
        <w:pStyle w:val="ListParagraph"/>
        <w:numPr>
          <w:ilvl w:val="1"/>
          <w:numId w:val="52"/>
        </w:numPr>
        <w:tabs>
          <w:tab w:pos="941" w:val="left" w:leader="none"/>
          <w:tab w:pos="8464" w:val="left" w:leader="none"/>
        </w:tabs>
        <w:spacing w:line="240" w:lineRule="auto" w:before="116" w:after="0"/>
        <w:ind w:left="940" w:right="0" w:hanging="361"/>
        <w:jc w:val="left"/>
        <w:rPr>
          <w:sz w:val="20"/>
        </w:rPr>
      </w:pPr>
      <w:r>
        <w:rPr>
          <w:b/>
          <w:sz w:val="20"/>
        </w:rPr>
        <w:t>a</w:t>
      </w:r>
      <w:r>
        <w:rPr>
          <w:b/>
          <w:sz w:val="20"/>
          <w:u w:val="thick"/>
        </w:rPr>
        <w:t>ttack</w:t>
      </w:r>
      <w:r>
        <w:rPr>
          <w:b/>
          <w:sz w:val="20"/>
        </w:rPr>
        <w:t> </w:t>
      </w:r>
      <w:r>
        <w:rPr>
          <w:sz w:val="20"/>
        </w:rPr>
        <w:t>(</w:t>
      </w:r>
      <w:r>
        <w:rPr>
          <w:i/>
          <w:sz w:val="20"/>
        </w:rPr>
        <w:t>verb: </w:t>
      </w:r>
      <w:r>
        <w:rPr>
          <w:sz w:val="20"/>
        </w:rPr>
        <w:t>in this context, to eat quickly and</w:t>
      </w:r>
      <w:r>
        <w:rPr>
          <w:spacing w:val="-14"/>
          <w:sz w:val="20"/>
        </w:rPr>
        <w:t> </w:t>
      </w:r>
      <w:r>
        <w:rPr>
          <w:sz w:val="20"/>
        </w:rPr>
        <w:t>greedily)</w:t>
      </w:r>
      <w:r>
        <w:rPr>
          <w:spacing w:val="-1"/>
          <w:sz w:val="20"/>
        </w:rPr>
        <w:t> </w:t>
      </w:r>
      <w:r>
        <w:rPr>
          <w:w w:val="100"/>
          <w:sz w:val="20"/>
          <w:u w:val="single"/>
        </w:rPr>
        <w:t> </w:t>
      </w:r>
      <w:r>
        <w:rPr>
          <w:sz w:val="20"/>
          <w:u w:val="single"/>
        </w:rPr>
        <w:tab/>
      </w:r>
    </w:p>
    <w:p>
      <w:pPr>
        <w:pStyle w:val="ListParagraph"/>
        <w:numPr>
          <w:ilvl w:val="1"/>
          <w:numId w:val="52"/>
        </w:numPr>
        <w:tabs>
          <w:tab w:pos="941" w:val="left" w:leader="none"/>
          <w:tab w:pos="8466" w:val="left" w:leader="none"/>
        </w:tabs>
        <w:spacing w:line="240" w:lineRule="auto" w:before="114" w:after="0"/>
        <w:ind w:left="940" w:right="0" w:hanging="361"/>
        <w:jc w:val="left"/>
        <w:rPr>
          <w:sz w:val="20"/>
        </w:rPr>
      </w:pPr>
      <w:r>
        <w:rPr>
          <w:b/>
          <w:sz w:val="20"/>
          <w:u w:val="thick"/>
        </w:rPr>
        <w:t>saus</w:t>
      </w:r>
      <w:r>
        <w:rPr>
          <w:b/>
          <w:sz w:val="20"/>
        </w:rPr>
        <w:t>age </w:t>
      </w:r>
      <w:r>
        <w:rPr>
          <w:b/>
          <w:sz w:val="20"/>
          <w:u w:val="thick"/>
        </w:rPr>
        <w:t>roll</w:t>
      </w:r>
      <w:r>
        <w:rPr>
          <w:b/>
          <w:sz w:val="20"/>
        </w:rPr>
        <w:t> </w:t>
      </w:r>
      <w:r>
        <w:rPr>
          <w:sz w:val="20"/>
        </w:rPr>
        <w:t>(</w:t>
      </w:r>
      <w:r>
        <w:rPr>
          <w:i/>
          <w:sz w:val="20"/>
        </w:rPr>
        <w:t>noun: </w:t>
      </w:r>
      <w:r>
        <w:rPr>
          <w:sz w:val="20"/>
        </w:rPr>
        <w:t>sausage meat baked in</w:t>
      </w:r>
      <w:r>
        <w:rPr>
          <w:spacing w:val="-14"/>
          <w:sz w:val="20"/>
        </w:rPr>
        <w:t> </w:t>
      </w:r>
      <w:r>
        <w:rPr>
          <w:sz w:val="20"/>
        </w:rPr>
        <w:t>pastry) </w:t>
      </w:r>
      <w:r>
        <w:rPr>
          <w:w w:val="100"/>
          <w:sz w:val="20"/>
          <w:u w:val="single"/>
        </w:rPr>
        <w:t> </w:t>
      </w:r>
      <w:r>
        <w:rPr>
          <w:sz w:val="20"/>
          <w:u w:val="single"/>
        </w:rPr>
        <w:tab/>
      </w:r>
    </w:p>
    <w:p>
      <w:pPr>
        <w:pStyle w:val="ListParagraph"/>
        <w:numPr>
          <w:ilvl w:val="1"/>
          <w:numId w:val="52"/>
        </w:numPr>
        <w:tabs>
          <w:tab w:pos="941" w:val="left" w:leader="none"/>
          <w:tab w:pos="5260" w:val="left" w:leader="none"/>
          <w:tab w:pos="8484" w:val="left" w:leader="none"/>
        </w:tabs>
        <w:spacing w:line="240" w:lineRule="auto" w:before="116" w:after="0"/>
        <w:ind w:left="940" w:right="0" w:hanging="361"/>
        <w:jc w:val="left"/>
        <w:rPr>
          <w:sz w:val="20"/>
        </w:rPr>
      </w:pPr>
      <w:r>
        <w:rPr>
          <w:b/>
          <w:sz w:val="20"/>
          <w:u w:val="thick"/>
        </w:rPr>
        <w:t>grunt</w:t>
      </w:r>
      <w:r>
        <w:rPr>
          <w:b/>
          <w:sz w:val="20"/>
        </w:rPr>
        <w:t> </w:t>
      </w:r>
      <w:r>
        <w:rPr>
          <w:sz w:val="20"/>
        </w:rPr>
        <w:t>(</w:t>
      </w:r>
      <w:r>
        <w:rPr>
          <w:i/>
          <w:sz w:val="20"/>
        </w:rPr>
        <w:t>verb: </w:t>
      </w:r>
      <w:r>
        <w:rPr>
          <w:sz w:val="20"/>
        </w:rPr>
        <w:t>trying to speak without</w:t>
      </w:r>
      <w:r>
        <w:rPr>
          <w:spacing w:val="-11"/>
          <w:sz w:val="20"/>
        </w:rPr>
        <w:t> </w:t>
      </w:r>
      <w:r>
        <w:rPr>
          <w:sz w:val="20"/>
        </w:rPr>
        <w:t>words)</w:t>
        <w:tab/>
      </w:r>
      <w:r>
        <w:rPr>
          <w:w w:val="100"/>
          <w:sz w:val="20"/>
          <w:u w:val="single"/>
        </w:rPr>
        <w:t> </w:t>
      </w:r>
      <w:r>
        <w:rPr>
          <w:sz w:val="20"/>
          <w:u w:val="single"/>
        </w:rPr>
        <w:tab/>
      </w:r>
    </w:p>
    <w:p>
      <w:pPr>
        <w:pStyle w:val="ListParagraph"/>
        <w:numPr>
          <w:ilvl w:val="1"/>
          <w:numId w:val="52"/>
        </w:numPr>
        <w:tabs>
          <w:tab w:pos="941" w:val="left" w:leader="none"/>
          <w:tab w:pos="8498" w:val="left" w:leader="none"/>
        </w:tabs>
        <w:spacing w:line="240" w:lineRule="auto" w:before="114" w:after="0"/>
        <w:ind w:left="940" w:right="0" w:hanging="361"/>
        <w:jc w:val="left"/>
        <w:rPr>
          <w:sz w:val="20"/>
        </w:rPr>
      </w:pPr>
      <w:r>
        <w:rPr>
          <w:b/>
          <w:sz w:val="20"/>
        </w:rPr>
        <w:t>inco</w:t>
      </w:r>
      <w:r>
        <w:rPr>
          <w:b/>
          <w:sz w:val="20"/>
          <w:u w:val="thick"/>
        </w:rPr>
        <w:t>her</w:t>
      </w:r>
      <w:r>
        <w:rPr>
          <w:b/>
          <w:sz w:val="20"/>
        </w:rPr>
        <w:t>ently </w:t>
      </w:r>
      <w:r>
        <w:rPr>
          <w:sz w:val="20"/>
        </w:rPr>
        <w:t>(</w:t>
      </w:r>
      <w:r>
        <w:rPr>
          <w:i/>
          <w:sz w:val="20"/>
        </w:rPr>
        <w:t>adverb: </w:t>
      </w:r>
      <w:r>
        <w:rPr>
          <w:sz w:val="20"/>
        </w:rPr>
        <w:t>not clearly; cannot be</w:t>
      </w:r>
      <w:r>
        <w:rPr>
          <w:spacing w:val="-23"/>
          <w:sz w:val="20"/>
        </w:rPr>
        <w:t> </w:t>
      </w:r>
      <w:r>
        <w:rPr>
          <w:sz w:val="20"/>
        </w:rPr>
        <w:t>understood)</w:t>
      </w:r>
      <w:r>
        <w:rPr>
          <w:spacing w:val="-1"/>
          <w:sz w:val="20"/>
        </w:rPr>
        <w:t> </w:t>
      </w:r>
      <w:r>
        <w:rPr>
          <w:w w:val="100"/>
          <w:sz w:val="20"/>
          <w:u w:val="single"/>
        </w:rPr>
        <w:t> </w:t>
      </w:r>
      <w:r>
        <w:rPr>
          <w:sz w:val="20"/>
          <w:u w:val="single"/>
        </w:rPr>
        <w:tab/>
      </w:r>
    </w:p>
    <w:p>
      <w:pPr>
        <w:pStyle w:val="ListParagraph"/>
        <w:numPr>
          <w:ilvl w:val="1"/>
          <w:numId w:val="52"/>
        </w:numPr>
        <w:tabs>
          <w:tab w:pos="940" w:val="left" w:leader="none"/>
          <w:tab w:pos="5262" w:val="left" w:leader="none"/>
          <w:tab w:pos="8486" w:val="left" w:leader="none"/>
        </w:tabs>
        <w:spacing w:line="240" w:lineRule="auto" w:before="116" w:after="0"/>
        <w:ind w:left="939" w:right="0" w:hanging="361"/>
        <w:jc w:val="left"/>
        <w:rPr>
          <w:sz w:val="20"/>
        </w:rPr>
      </w:pPr>
      <w:r>
        <w:rPr>
          <w:b/>
          <w:sz w:val="20"/>
        </w:rPr>
        <w:t>I’m </w:t>
      </w:r>
      <w:r>
        <w:rPr>
          <w:b/>
          <w:sz w:val="20"/>
          <w:u w:val="thick"/>
        </w:rPr>
        <w:t>all ears</w:t>
      </w:r>
      <w:r>
        <w:rPr>
          <w:b/>
          <w:sz w:val="20"/>
        </w:rPr>
        <w:t> </w:t>
      </w:r>
      <w:r>
        <w:rPr>
          <w:sz w:val="20"/>
        </w:rPr>
        <w:t>(</w:t>
      </w:r>
      <w:r>
        <w:rPr>
          <w:i/>
          <w:sz w:val="20"/>
        </w:rPr>
        <w:t>colloquial: </w:t>
      </w:r>
      <w:r>
        <w:rPr>
          <w:sz w:val="20"/>
        </w:rPr>
        <w:t>I’m listening; tell</w:t>
      </w:r>
      <w:r>
        <w:rPr>
          <w:spacing w:val="-9"/>
          <w:sz w:val="20"/>
        </w:rPr>
        <w:t> </w:t>
      </w:r>
      <w:r>
        <w:rPr>
          <w:sz w:val="20"/>
        </w:rPr>
        <w:t>me)</w:t>
        <w:tab/>
      </w:r>
      <w:r>
        <w:rPr>
          <w:w w:val="100"/>
          <w:sz w:val="20"/>
          <w:u w:val="single"/>
        </w:rPr>
        <w:t> </w:t>
      </w:r>
      <w:r>
        <w:rPr>
          <w:sz w:val="20"/>
          <w:u w:val="single"/>
        </w:rPr>
        <w:tab/>
      </w:r>
    </w:p>
    <w:p>
      <w:pPr>
        <w:pStyle w:val="ListParagraph"/>
        <w:numPr>
          <w:ilvl w:val="1"/>
          <w:numId w:val="52"/>
        </w:numPr>
        <w:tabs>
          <w:tab w:pos="941" w:val="left" w:leader="none"/>
          <w:tab w:pos="8421" w:val="left" w:leader="none"/>
        </w:tabs>
        <w:spacing w:line="240" w:lineRule="auto" w:before="115" w:after="0"/>
        <w:ind w:left="940" w:right="0" w:hanging="361"/>
        <w:jc w:val="left"/>
        <w:rPr>
          <w:sz w:val="20"/>
        </w:rPr>
      </w:pPr>
      <w:r>
        <w:rPr>
          <w:b/>
          <w:sz w:val="20"/>
          <w:u w:val="thick"/>
        </w:rPr>
        <w:t>chat up</w:t>
      </w:r>
      <w:r>
        <w:rPr>
          <w:b/>
          <w:sz w:val="20"/>
        </w:rPr>
        <w:t> </w:t>
      </w:r>
      <w:r>
        <w:rPr>
          <w:sz w:val="20"/>
        </w:rPr>
        <w:t>(</w:t>
      </w:r>
      <w:r>
        <w:rPr>
          <w:i/>
          <w:sz w:val="20"/>
        </w:rPr>
        <w:t>phrasal verb: </w:t>
      </w:r>
      <w:r>
        <w:rPr>
          <w:sz w:val="20"/>
        </w:rPr>
        <w:t>try to impress a potential</w:t>
      </w:r>
      <w:r>
        <w:rPr>
          <w:spacing w:val="-11"/>
          <w:sz w:val="20"/>
        </w:rPr>
        <w:t> </w:t>
      </w:r>
      <w:r>
        <w:rPr>
          <w:sz w:val="20"/>
        </w:rPr>
        <w:t>partner)</w:t>
      </w:r>
      <w:r>
        <w:rPr>
          <w:spacing w:val="-1"/>
          <w:sz w:val="20"/>
        </w:rPr>
        <w:t> </w:t>
      </w:r>
      <w:r>
        <w:rPr>
          <w:w w:val="100"/>
          <w:sz w:val="20"/>
          <w:u w:val="single"/>
        </w:rPr>
        <w:t> </w:t>
      </w:r>
      <w:r>
        <w:rPr>
          <w:sz w:val="20"/>
          <w:u w:val="single"/>
        </w:rPr>
        <w:tab/>
      </w:r>
    </w:p>
    <w:p>
      <w:pPr>
        <w:pStyle w:val="ListParagraph"/>
        <w:numPr>
          <w:ilvl w:val="1"/>
          <w:numId w:val="52"/>
        </w:numPr>
        <w:tabs>
          <w:tab w:pos="940" w:val="left" w:leader="none"/>
          <w:tab w:pos="8426" w:val="left" w:leader="none"/>
        </w:tabs>
        <w:spacing w:line="240" w:lineRule="auto" w:before="115" w:after="0"/>
        <w:ind w:left="939" w:right="0" w:hanging="361"/>
        <w:jc w:val="left"/>
        <w:rPr>
          <w:sz w:val="20"/>
        </w:rPr>
      </w:pPr>
      <w:r>
        <w:rPr>
          <w:b/>
          <w:sz w:val="20"/>
          <w:u w:val="thick"/>
        </w:rPr>
        <w:t>go out</w:t>
      </w:r>
      <w:r>
        <w:rPr>
          <w:b/>
          <w:sz w:val="20"/>
        </w:rPr>
        <w:t> with </w:t>
      </w:r>
      <w:r>
        <w:rPr>
          <w:sz w:val="20"/>
        </w:rPr>
        <w:t>(</w:t>
      </w:r>
      <w:r>
        <w:rPr>
          <w:i/>
          <w:sz w:val="20"/>
        </w:rPr>
        <w:t>phr. verb: </w:t>
      </w:r>
      <w:r>
        <w:rPr>
          <w:sz w:val="20"/>
        </w:rPr>
        <w:t>to be in a close relationship</w:t>
      </w:r>
      <w:r>
        <w:rPr>
          <w:spacing w:val="-18"/>
          <w:sz w:val="20"/>
        </w:rPr>
        <w:t> </w:t>
      </w:r>
      <w:r>
        <w:rPr>
          <w:sz w:val="20"/>
        </w:rPr>
        <w:t>with)</w:t>
      </w:r>
      <w:r>
        <w:rPr>
          <w:spacing w:val="-7"/>
          <w:sz w:val="20"/>
        </w:rPr>
        <w:t> </w:t>
      </w:r>
      <w:r>
        <w:rPr>
          <w:w w:val="100"/>
          <w:sz w:val="20"/>
          <w:u w:val="single"/>
        </w:rPr>
        <w:t> </w:t>
      </w:r>
      <w:r>
        <w:rPr>
          <w:sz w:val="20"/>
          <w:u w:val="single"/>
        </w:rPr>
        <w:tab/>
      </w:r>
    </w:p>
    <w:p>
      <w:pPr>
        <w:pStyle w:val="ListParagraph"/>
        <w:numPr>
          <w:ilvl w:val="1"/>
          <w:numId w:val="52"/>
        </w:numPr>
        <w:tabs>
          <w:tab w:pos="941" w:val="left" w:leader="none"/>
          <w:tab w:pos="5260" w:val="left" w:leader="none"/>
          <w:tab w:pos="8484" w:val="left" w:leader="none"/>
        </w:tabs>
        <w:spacing w:line="240" w:lineRule="auto" w:before="115" w:after="0"/>
        <w:ind w:left="940" w:right="0" w:hanging="361"/>
        <w:jc w:val="left"/>
        <w:rPr>
          <w:sz w:val="20"/>
        </w:rPr>
      </w:pPr>
      <w:r>
        <w:rPr>
          <w:b/>
          <w:sz w:val="20"/>
          <w:u w:val="thick"/>
        </w:rPr>
        <w:t>help</w:t>
      </w:r>
      <w:r>
        <w:rPr>
          <w:b/>
          <w:sz w:val="20"/>
        </w:rPr>
        <w:t> your</w:t>
      </w:r>
      <w:r>
        <w:rPr>
          <w:b/>
          <w:sz w:val="20"/>
          <w:u w:val="thick"/>
        </w:rPr>
        <w:t>self</w:t>
      </w:r>
      <w:r>
        <w:rPr>
          <w:b/>
          <w:sz w:val="20"/>
        </w:rPr>
        <w:t> </w:t>
      </w:r>
      <w:r>
        <w:rPr>
          <w:sz w:val="20"/>
        </w:rPr>
        <w:t>(</w:t>
      </w:r>
      <w:r>
        <w:rPr>
          <w:i/>
          <w:sz w:val="20"/>
        </w:rPr>
        <w:t>idiom: </w:t>
      </w:r>
      <w:r>
        <w:rPr>
          <w:sz w:val="20"/>
        </w:rPr>
        <w:t>to take without</w:t>
      </w:r>
      <w:r>
        <w:rPr>
          <w:spacing w:val="-9"/>
          <w:sz w:val="20"/>
        </w:rPr>
        <w:t> </w:t>
      </w:r>
      <w:r>
        <w:rPr>
          <w:sz w:val="20"/>
        </w:rPr>
        <w:t>asking)</w:t>
        <w:tab/>
      </w:r>
      <w:r>
        <w:rPr>
          <w:w w:val="100"/>
          <w:sz w:val="20"/>
          <w:u w:val="single"/>
        </w:rPr>
        <w:t> </w:t>
      </w:r>
      <w:r>
        <w:rPr>
          <w:sz w:val="20"/>
          <w:u w:val="single"/>
        </w:rPr>
        <w:tab/>
      </w:r>
    </w:p>
    <w:p>
      <w:pPr>
        <w:pStyle w:val="ListParagraph"/>
        <w:numPr>
          <w:ilvl w:val="1"/>
          <w:numId w:val="52"/>
        </w:numPr>
        <w:tabs>
          <w:tab w:pos="940" w:val="left" w:leader="none"/>
          <w:tab w:pos="8501" w:val="left" w:leader="none"/>
        </w:tabs>
        <w:spacing w:line="240" w:lineRule="auto" w:before="115" w:after="0"/>
        <w:ind w:left="939" w:right="0" w:hanging="361"/>
        <w:jc w:val="left"/>
        <w:rPr>
          <w:sz w:val="16"/>
        </w:rPr>
      </w:pPr>
      <w:r>
        <w:rPr>
          <w:b/>
          <w:sz w:val="20"/>
          <w:u w:val="thick"/>
        </w:rPr>
        <w:t>choc</w:t>
      </w:r>
      <w:r>
        <w:rPr>
          <w:b/>
          <w:sz w:val="20"/>
        </w:rPr>
        <w:t>olate é</w:t>
      </w:r>
      <w:r>
        <w:rPr>
          <w:b/>
          <w:sz w:val="20"/>
          <w:u w:val="thick"/>
        </w:rPr>
        <w:t>clair</w:t>
      </w:r>
      <w:r>
        <w:rPr>
          <w:b/>
          <w:sz w:val="20"/>
        </w:rPr>
        <w:t> </w:t>
      </w:r>
      <w:r>
        <w:rPr>
          <w:sz w:val="16"/>
        </w:rPr>
        <w:t>(</w:t>
      </w:r>
      <w:r>
        <w:rPr>
          <w:i/>
          <w:sz w:val="16"/>
        </w:rPr>
        <w:t>noun: </w:t>
      </w:r>
      <w:r>
        <w:rPr>
          <w:sz w:val="16"/>
        </w:rPr>
        <w:t>chocolate-covered pastry with</w:t>
      </w:r>
      <w:r>
        <w:rPr>
          <w:spacing w:val="-18"/>
          <w:sz w:val="16"/>
        </w:rPr>
        <w:t> </w:t>
      </w:r>
      <w:r>
        <w:rPr>
          <w:sz w:val="16"/>
        </w:rPr>
        <w:t>cream)</w:t>
      </w:r>
      <w:r>
        <w:rPr>
          <w:spacing w:val="12"/>
          <w:sz w:val="16"/>
        </w:rPr>
        <w:t> </w:t>
      </w:r>
      <w:r>
        <w:rPr>
          <w:w w:val="99"/>
          <w:sz w:val="16"/>
          <w:u w:val="single"/>
        </w:rPr>
        <w:t> </w:t>
      </w:r>
      <w:r>
        <w:rPr>
          <w:sz w:val="16"/>
          <w:u w:val="single"/>
        </w:rPr>
        <w:tab/>
      </w:r>
    </w:p>
    <w:p>
      <w:pPr>
        <w:pStyle w:val="ListParagraph"/>
        <w:numPr>
          <w:ilvl w:val="1"/>
          <w:numId w:val="52"/>
        </w:numPr>
        <w:tabs>
          <w:tab w:pos="941" w:val="left" w:leader="none"/>
          <w:tab w:pos="5259" w:val="left" w:leader="none"/>
          <w:tab w:pos="8484" w:val="left" w:leader="none"/>
        </w:tabs>
        <w:spacing w:line="240" w:lineRule="auto" w:before="115" w:after="0"/>
        <w:ind w:left="940" w:right="0" w:hanging="361"/>
        <w:jc w:val="left"/>
        <w:rPr>
          <w:sz w:val="20"/>
        </w:rPr>
      </w:pPr>
      <w:r>
        <w:rPr>
          <w:b/>
          <w:sz w:val="20"/>
          <w:u w:val="thick"/>
        </w:rPr>
        <w:t>crumb</w:t>
      </w:r>
      <w:r>
        <w:rPr>
          <w:b/>
          <w:sz w:val="20"/>
        </w:rPr>
        <w:t> </w:t>
      </w:r>
      <w:r>
        <w:rPr>
          <w:sz w:val="20"/>
        </w:rPr>
        <w:t>(</w:t>
      </w:r>
      <w:r>
        <w:rPr>
          <w:i/>
          <w:sz w:val="20"/>
        </w:rPr>
        <w:t>noun: </w:t>
      </w:r>
      <w:r>
        <w:rPr>
          <w:sz w:val="20"/>
        </w:rPr>
        <w:t>small flake of pastry or</w:t>
      </w:r>
      <w:r>
        <w:rPr>
          <w:spacing w:val="-14"/>
          <w:sz w:val="20"/>
        </w:rPr>
        <w:t> </w:t>
      </w:r>
      <w:r>
        <w:rPr>
          <w:sz w:val="20"/>
        </w:rPr>
        <w:t>bread)</w:t>
        <w:tab/>
      </w:r>
      <w:r>
        <w:rPr>
          <w:w w:val="100"/>
          <w:sz w:val="20"/>
          <w:u w:val="single"/>
        </w:rPr>
        <w:t> </w:t>
      </w:r>
      <w:r>
        <w:rPr>
          <w:sz w:val="20"/>
          <w:u w:val="single"/>
        </w:rPr>
        <w:tab/>
      </w:r>
    </w:p>
    <w:p>
      <w:pPr>
        <w:pStyle w:val="ListParagraph"/>
        <w:numPr>
          <w:ilvl w:val="1"/>
          <w:numId w:val="52"/>
        </w:numPr>
        <w:tabs>
          <w:tab w:pos="941" w:val="left" w:leader="none"/>
          <w:tab w:pos="8466" w:val="left" w:leader="none"/>
        </w:tabs>
        <w:spacing w:line="240" w:lineRule="auto" w:before="114" w:after="0"/>
        <w:ind w:left="940" w:right="0" w:hanging="361"/>
        <w:jc w:val="left"/>
        <w:rPr>
          <w:sz w:val="16"/>
        </w:rPr>
      </w:pPr>
      <w:r>
        <w:rPr>
          <w:b/>
          <w:sz w:val="20"/>
        </w:rPr>
        <w:t>be out</w:t>
      </w:r>
      <w:r>
        <w:rPr>
          <w:b/>
          <w:sz w:val="20"/>
          <w:u w:val="thick"/>
        </w:rPr>
        <w:t>num</w:t>
      </w:r>
      <w:r>
        <w:rPr>
          <w:b/>
          <w:sz w:val="20"/>
        </w:rPr>
        <w:t>bered </w:t>
      </w:r>
      <w:r>
        <w:rPr>
          <w:sz w:val="16"/>
        </w:rPr>
        <w:t>(</w:t>
      </w:r>
      <w:r>
        <w:rPr>
          <w:i/>
          <w:sz w:val="16"/>
        </w:rPr>
        <w:t>verb phrase: </w:t>
      </w:r>
      <w:r>
        <w:rPr>
          <w:sz w:val="16"/>
        </w:rPr>
        <w:t>more people are against you than for</w:t>
      </w:r>
      <w:r>
        <w:rPr>
          <w:spacing w:val="-11"/>
          <w:sz w:val="16"/>
        </w:rPr>
        <w:t> </w:t>
      </w:r>
      <w:r>
        <w:rPr>
          <w:sz w:val="16"/>
        </w:rPr>
        <w:t>you)</w:t>
      </w:r>
      <w:r>
        <w:rPr>
          <w:spacing w:val="12"/>
          <w:sz w:val="16"/>
        </w:rPr>
        <w:t> </w:t>
      </w:r>
      <w:r>
        <w:rPr>
          <w:w w:val="99"/>
          <w:sz w:val="16"/>
          <w:u w:val="single"/>
        </w:rPr>
        <w:t> </w:t>
      </w:r>
      <w:r>
        <w:rPr>
          <w:sz w:val="16"/>
          <w:u w:val="single"/>
        </w:rPr>
        <w:tab/>
      </w:r>
    </w:p>
    <w:p>
      <w:pPr>
        <w:pStyle w:val="BodyText"/>
        <w:spacing w:before="10"/>
        <w:rPr>
          <w:sz w:val="21"/>
        </w:rPr>
      </w:pPr>
    </w:p>
    <w:p>
      <w:pPr>
        <w:pStyle w:val="BodyText"/>
        <w:spacing w:before="94"/>
        <w:ind w:left="220"/>
      </w:pPr>
      <w:r>
        <w:rPr>
          <w:u w:val="single"/>
        </w:rPr>
        <w:t>Answers</w:t>
      </w:r>
    </w:p>
    <w:p>
      <w:pPr>
        <w:pStyle w:val="BodyText"/>
        <w:spacing w:before="10"/>
        <w:rPr>
          <w:sz w:val="11"/>
        </w:rPr>
      </w:pPr>
    </w:p>
    <w:p>
      <w:pPr>
        <w:pStyle w:val="BodyText"/>
        <w:spacing w:before="94"/>
        <w:ind w:left="220"/>
      </w:pPr>
      <w:r>
        <w:rPr>
          <w:u w:val="single"/>
        </w:rPr>
        <w:t>Outnumbered (Gap-Fill – Function Words)</w:t>
      </w:r>
    </w:p>
    <w:p>
      <w:pPr>
        <w:pStyle w:val="BodyText"/>
        <w:spacing w:before="5" w:after="1"/>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2"/>
        <w:gridCol w:w="3074"/>
        <w:gridCol w:w="2176"/>
      </w:tblGrid>
      <w:tr>
        <w:trPr>
          <w:trHeight w:val="227" w:hRule="atLeast"/>
        </w:trPr>
        <w:tc>
          <w:tcPr>
            <w:tcW w:w="1832" w:type="dxa"/>
          </w:tcPr>
          <w:p>
            <w:pPr>
              <w:pStyle w:val="TableParagraph"/>
              <w:spacing w:line="207" w:lineRule="exact"/>
              <w:ind w:left="50"/>
              <w:rPr>
                <w:sz w:val="20"/>
              </w:rPr>
            </w:pPr>
            <w:r>
              <w:rPr>
                <w:sz w:val="20"/>
              </w:rPr>
              <w:t>1. at</w:t>
            </w:r>
          </w:p>
        </w:tc>
        <w:tc>
          <w:tcPr>
            <w:tcW w:w="3074" w:type="dxa"/>
          </w:tcPr>
          <w:p>
            <w:pPr>
              <w:pStyle w:val="TableParagraph"/>
              <w:spacing w:line="207" w:lineRule="exact"/>
              <w:ind w:left="1226"/>
              <w:rPr>
                <w:sz w:val="20"/>
              </w:rPr>
            </w:pPr>
            <w:r>
              <w:rPr>
                <w:sz w:val="20"/>
              </w:rPr>
              <w:t>6. the</w:t>
            </w:r>
          </w:p>
        </w:tc>
        <w:tc>
          <w:tcPr>
            <w:tcW w:w="2176" w:type="dxa"/>
          </w:tcPr>
          <w:p>
            <w:pPr>
              <w:pStyle w:val="TableParagraph"/>
              <w:spacing w:line="207" w:lineRule="exact"/>
              <w:ind w:left="1159"/>
              <w:rPr>
                <w:sz w:val="20"/>
              </w:rPr>
            </w:pPr>
            <w:r>
              <w:rPr>
                <w:sz w:val="20"/>
              </w:rPr>
              <w:t>11. his</w:t>
            </w:r>
          </w:p>
        </w:tc>
      </w:tr>
      <w:tr>
        <w:trPr>
          <w:trHeight w:val="230" w:hRule="atLeast"/>
        </w:trPr>
        <w:tc>
          <w:tcPr>
            <w:tcW w:w="1832" w:type="dxa"/>
          </w:tcPr>
          <w:p>
            <w:pPr>
              <w:pStyle w:val="TableParagraph"/>
              <w:spacing w:line="210" w:lineRule="exact"/>
              <w:ind w:left="50"/>
              <w:rPr>
                <w:sz w:val="20"/>
              </w:rPr>
            </w:pPr>
            <w:r>
              <w:rPr>
                <w:sz w:val="20"/>
              </w:rPr>
              <w:t>2. her</w:t>
            </w:r>
          </w:p>
        </w:tc>
        <w:tc>
          <w:tcPr>
            <w:tcW w:w="3074" w:type="dxa"/>
          </w:tcPr>
          <w:p>
            <w:pPr>
              <w:pStyle w:val="TableParagraph"/>
              <w:spacing w:line="210" w:lineRule="exact"/>
              <w:ind w:left="1226"/>
              <w:rPr>
                <w:sz w:val="20"/>
              </w:rPr>
            </w:pPr>
            <w:r>
              <w:rPr>
                <w:sz w:val="20"/>
              </w:rPr>
              <w:t>7. in</w:t>
            </w:r>
          </w:p>
        </w:tc>
        <w:tc>
          <w:tcPr>
            <w:tcW w:w="2176" w:type="dxa"/>
          </w:tcPr>
          <w:p>
            <w:pPr>
              <w:pStyle w:val="TableParagraph"/>
              <w:spacing w:line="210" w:lineRule="exact"/>
              <w:ind w:left="1159"/>
              <w:rPr>
                <w:sz w:val="20"/>
              </w:rPr>
            </w:pPr>
            <w:r>
              <w:rPr>
                <w:sz w:val="20"/>
              </w:rPr>
              <w:t>12. We</w:t>
            </w:r>
          </w:p>
        </w:tc>
      </w:tr>
      <w:tr>
        <w:trPr>
          <w:trHeight w:val="229" w:hRule="atLeast"/>
        </w:trPr>
        <w:tc>
          <w:tcPr>
            <w:tcW w:w="1832" w:type="dxa"/>
          </w:tcPr>
          <w:p>
            <w:pPr>
              <w:pStyle w:val="TableParagraph"/>
              <w:spacing w:line="210" w:lineRule="exact"/>
              <w:ind w:left="50"/>
              <w:rPr>
                <w:sz w:val="20"/>
              </w:rPr>
            </w:pPr>
            <w:r>
              <w:rPr>
                <w:sz w:val="20"/>
              </w:rPr>
              <w:t>3. are</w:t>
            </w:r>
          </w:p>
        </w:tc>
        <w:tc>
          <w:tcPr>
            <w:tcW w:w="3074" w:type="dxa"/>
          </w:tcPr>
          <w:p>
            <w:pPr>
              <w:pStyle w:val="TableParagraph"/>
              <w:spacing w:line="210" w:lineRule="exact"/>
              <w:ind w:left="1226"/>
              <w:rPr>
                <w:sz w:val="20"/>
              </w:rPr>
            </w:pPr>
            <w:r>
              <w:rPr>
                <w:sz w:val="20"/>
              </w:rPr>
              <w:t>8. a</w:t>
            </w:r>
          </w:p>
        </w:tc>
        <w:tc>
          <w:tcPr>
            <w:tcW w:w="2176" w:type="dxa"/>
          </w:tcPr>
          <w:p>
            <w:pPr>
              <w:pStyle w:val="TableParagraph"/>
              <w:spacing w:line="210" w:lineRule="exact"/>
              <w:ind w:left="1159"/>
              <w:rPr>
                <w:sz w:val="20"/>
              </w:rPr>
            </w:pPr>
            <w:r>
              <w:rPr>
                <w:sz w:val="20"/>
              </w:rPr>
              <w:t>13. were</w:t>
            </w:r>
          </w:p>
        </w:tc>
      </w:tr>
      <w:tr>
        <w:trPr>
          <w:trHeight w:val="229" w:hRule="atLeast"/>
        </w:trPr>
        <w:tc>
          <w:tcPr>
            <w:tcW w:w="1832" w:type="dxa"/>
          </w:tcPr>
          <w:p>
            <w:pPr>
              <w:pStyle w:val="TableParagraph"/>
              <w:spacing w:line="210" w:lineRule="exact"/>
              <w:ind w:left="50"/>
              <w:rPr>
                <w:sz w:val="20"/>
              </w:rPr>
            </w:pPr>
            <w:r>
              <w:rPr>
                <w:sz w:val="20"/>
              </w:rPr>
              <w:t>4. to</w:t>
            </w:r>
          </w:p>
        </w:tc>
        <w:tc>
          <w:tcPr>
            <w:tcW w:w="3074" w:type="dxa"/>
          </w:tcPr>
          <w:p>
            <w:pPr>
              <w:pStyle w:val="TableParagraph"/>
              <w:spacing w:line="210" w:lineRule="exact"/>
              <w:ind w:left="1226"/>
              <w:rPr>
                <w:sz w:val="20"/>
              </w:rPr>
            </w:pPr>
            <w:r>
              <w:rPr>
                <w:sz w:val="20"/>
              </w:rPr>
              <w:t>9. that</w:t>
            </w:r>
          </w:p>
        </w:tc>
        <w:tc>
          <w:tcPr>
            <w:tcW w:w="2176" w:type="dxa"/>
          </w:tcPr>
          <w:p>
            <w:pPr>
              <w:pStyle w:val="TableParagraph"/>
              <w:spacing w:line="210" w:lineRule="exact"/>
              <w:ind w:left="1159"/>
              <w:rPr>
                <w:sz w:val="20"/>
              </w:rPr>
            </w:pPr>
            <w:r>
              <w:rPr>
                <w:sz w:val="20"/>
              </w:rPr>
              <w:t>14. himself</w:t>
            </w:r>
          </w:p>
        </w:tc>
      </w:tr>
      <w:tr>
        <w:trPr>
          <w:trHeight w:val="227" w:hRule="atLeast"/>
        </w:trPr>
        <w:tc>
          <w:tcPr>
            <w:tcW w:w="1832" w:type="dxa"/>
          </w:tcPr>
          <w:p>
            <w:pPr>
              <w:pStyle w:val="TableParagraph"/>
              <w:spacing w:line="207" w:lineRule="exact"/>
              <w:ind w:left="50"/>
              <w:rPr>
                <w:sz w:val="20"/>
              </w:rPr>
            </w:pPr>
            <w:r>
              <w:rPr>
                <w:sz w:val="20"/>
              </w:rPr>
              <w:t>5. and</w:t>
            </w:r>
          </w:p>
        </w:tc>
        <w:tc>
          <w:tcPr>
            <w:tcW w:w="3074" w:type="dxa"/>
          </w:tcPr>
          <w:p>
            <w:pPr>
              <w:pStyle w:val="TableParagraph"/>
              <w:spacing w:line="207" w:lineRule="exact"/>
              <w:ind w:left="1226"/>
              <w:rPr>
                <w:sz w:val="20"/>
              </w:rPr>
            </w:pPr>
            <w:r>
              <w:rPr>
                <w:sz w:val="20"/>
              </w:rPr>
              <w:t>10. with</w:t>
            </w:r>
          </w:p>
        </w:tc>
        <w:tc>
          <w:tcPr>
            <w:tcW w:w="2176" w:type="dxa"/>
          </w:tcPr>
          <w:p>
            <w:pPr>
              <w:pStyle w:val="TableParagraph"/>
              <w:spacing w:line="207" w:lineRule="exact"/>
              <w:ind w:left="1159"/>
              <w:rPr>
                <w:sz w:val="20"/>
              </w:rPr>
            </w:pPr>
            <w:r>
              <w:rPr>
                <w:sz w:val="20"/>
              </w:rPr>
              <w:t>15. and</w:t>
            </w:r>
          </w:p>
        </w:tc>
      </w:tr>
    </w:tbl>
    <w:p>
      <w:pPr>
        <w:pStyle w:val="BodyText"/>
        <w:rPr>
          <w:sz w:val="22"/>
        </w:rPr>
      </w:pPr>
    </w:p>
    <w:p>
      <w:pPr>
        <w:pStyle w:val="BodyText"/>
        <w:rPr>
          <w:sz w:val="18"/>
        </w:rPr>
      </w:pPr>
    </w:p>
    <w:p>
      <w:pPr>
        <w:pStyle w:val="BodyText"/>
        <w:ind w:left="219"/>
      </w:pPr>
      <w:r>
        <w:rPr>
          <w:u w:val="single"/>
        </w:rPr>
        <w:t>Outnumbered (Multiple Choice – Use of English)</w:t>
      </w:r>
    </w:p>
    <w:p>
      <w:pPr>
        <w:pStyle w:val="BodyText"/>
        <w:spacing w:before="5"/>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58"/>
        <w:gridCol w:w="1815"/>
      </w:tblGrid>
      <w:tr>
        <w:trPr>
          <w:trHeight w:val="227" w:hRule="atLeast"/>
        </w:trPr>
        <w:tc>
          <w:tcPr>
            <w:tcW w:w="1754" w:type="dxa"/>
          </w:tcPr>
          <w:p>
            <w:pPr>
              <w:pStyle w:val="TableParagraph"/>
              <w:spacing w:line="207" w:lineRule="exact"/>
              <w:ind w:left="50"/>
              <w:rPr>
                <w:sz w:val="20"/>
              </w:rPr>
            </w:pPr>
            <w:r>
              <w:rPr>
                <w:sz w:val="20"/>
              </w:rPr>
              <w:t>1. b)</w:t>
            </w:r>
          </w:p>
        </w:tc>
        <w:tc>
          <w:tcPr>
            <w:tcW w:w="3058" w:type="dxa"/>
          </w:tcPr>
          <w:p>
            <w:pPr>
              <w:pStyle w:val="TableParagraph"/>
              <w:spacing w:line="207" w:lineRule="exact"/>
              <w:ind w:left="1304"/>
              <w:rPr>
                <w:sz w:val="20"/>
              </w:rPr>
            </w:pPr>
            <w:r>
              <w:rPr>
                <w:sz w:val="20"/>
              </w:rPr>
              <w:t>6. c)</w:t>
            </w:r>
          </w:p>
        </w:tc>
        <w:tc>
          <w:tcPr>
            <w:tcW w:w="1815" w:type="dxa"/>
          </w:tcPr>
          <w:p>
            <w:pPr>
              <w:pStyle w:val="TableParagraph"/>
              <w:spacing w:line="207" w:lineRule="exact"/>
              <w:ind w:right="47"/>
              <w:jc w:val="right"/>
              <w:rPr>
                <w:sz w:val="20"/>
              </w:rPr>
            </w:pPr>
            <w:r>
              <w:rPr>
                <w:sz w:val="20"/>
              </w:rPr>
              <w:t>11. b)</w:t>
            </w:r>
          </w:p>
        </w:tc>
      </w:tr>
      <w:tr>
        <w:trPr>
          <w:trHeight w:val="229" w:hRule="atLeast"/>
        </w:trPr>
        <w:tc>
          <w:tcPr>
            <w:tcW w:w="1754" w:type="dxa"/>
          </w:tcPr>
          <w:p>
            <w:pPr>
              <w:pStyle w:val="TableParagraph"/>
              <w:spacing w:line="210" w:lineRule="exact"/>
              <w:ind w:left="50"/>
              <w:rPr>
                <w:sz w:val="20"/>
              </w:rPr>
            </w:pPr>
            <w:r>
              <w:rPr>
                <w:sz w:val="20"/>
              </w:rPr>
              <w:t>2. a)</w:t>
            </w:r>
          </w:p>
        </w:tc>
        <w:tc>
          <w:tcPr>
            <w:tcW w:w="3058" w:type="dxa"/>
          </w:tcPr>
          <w:p>
            <w:pPr>
              <w:pStyle w:val="TableParagraph"/>
              <w:spacing w:line="210" w:lineRule="exact"/>
              <w:ind w:left="1304"/>
              <w:rPr>
                <w:sz w:val="20"/>
              </w:rPr>
            </w:pPr>
            <w:r>
              <w:rPr>
                <w:sz w:val="20"/>
              </w:rPr>
              <w:t>7. b)</w:t>
            </w:r>
          </w:p>
        </w:tc>
        <w:tc>
          <w:tcPr>
            <w:tcW w:w="1815" w:type="dxa"/>
          </w:tcPr>
          <w:p>
            <w:pPr>
              <w:pStyle w:val="TableParagraph"/>
              <w:spacing w:line="210" w:lineRule="exact"/>
              <w:ind w:right="47"/>
              <w:jc w:val="right"/>
              <w:rPr>
                <w:sz w:val="20"/>
              </w:rPr>
            </w:pPr>
            <w:r>
              <w:rPr>
                <w:sz w:val="20"/>
              </w:rPr>
              <w:t>12. a)</w:t>
            </w:r>
          </w:p>
        </w:tc>
      </w:tr>
      <w:tr>
        <w:trPr>
          <w:trHeight w:val="229" w:hRule="atLeast"/>
        </w:trPr>
        <w:tc>
          <w:tcPr>
            <w:tcW w:w="1754" w:type="dxa"/>
          </w:tcPr>
          <w:p>
            <w:pPr>
              <w:pStyle w:val="TableParagraph"/>
              <w:spacing w:line="210" w:lineRule="exact"/>
              <w:ind w:left="50"/>
              <w:rPr>
                <w:sz w:val="20"/>
              </w:rPr>
            </w:pPr>
            <w:r>
              <w:rPr>
                <w:sz w:val="20"/>
              </w:rPr>
              <w:t>3. c)</w:t>
            </w:r>
          </w:p>
        </w:tc>
        <w:tc>
          <w:tcPr>
            <w:tcW w:w="3058" w:type="dxa"/>
          </w:tcPr>
          <w:p>
            <w:pPr>
              <w:pStyle w:val="TableParagraph"/>
              <w:spacing w:line="210" w:lineRule="exact"/>
              <w:ind w:left="1304"/>
              <w:rPr>
                <w:sz w:val="20"/>
              </w:rPr>
            </w:pPr>
            <w:r>
              <w:rPr>
                <w:sz w:val="20"/>
              </w:rPr>
              <w:t>8. a)</w:t>
            </w:r>
          </w:p>
        </w:tc>
        <w:tc>
          <w:tcPr>
            <w:tcW w:w="1815" w:type="dxa"/>
          </w:tcPr>
          <w:p>
            <w:pPr>
              <w:pStyle w:val="TableParagraph"/>
              <w:spacing w:line="210" w:lineRule="exact"/>
              <w:ind w:right="58"/>
              <w:jc w:val="right"/>
              <w:rPr>
                <w:sz w:val="20"/>
              </w:rPr>
            </w:pPr>
            <w:r>
              <w:rPr>
                <w:sz w:val="20"/>
              </w:rPr>
              <w:t>13. c)</w:t>
            </w:r>
          </w:p>
        </w:tc>
      </w:tr>
      <w:tr>
        <w:trPr>
          <w:trHeight w:val="230" w:hRule="atLeast"/>
        </w:trPr>
        <w:tc>
          <w:tcPr>
            <w:tcW w:w="1754" w:type="dxa"/>
          </w:tcPr>
          <w:p>
            <w:pPr>
              <w:pStyle w:val="TableParagraph"/>
              <w:spacing w:line="210" w:lineRule="exact"/>
              <w:ind w:left="50"/>
              <w:rPr>
                <w:sz w:val="20"/>
              </w:rPr>
            </w:pPr>
            <w:r>
              <w:rPr>
                <w:sz w:val="20"/>
              </w:rPr>
              <w:t>4. a)</w:t>
            </w:r>
          </w:p>
        </w:tc>
        <w:tc>
          <w:tcPr>
            <w:tcW w:w="3058" w:type="dxa"/>
          </w:tcPr>
          <w:p>
            <w:pPr>
              <w:pStyle w:val="TableParagraph"/>
              <w:spacing w:line="210" w:lineRule="exact"/>
              <w:ind w:left="1304"/>
              <w:rPr>
                <w:sz w:val="20"/>
              </w:rPr>
            </w:pPr>
            <w:r>
              <w:rPr>
                <w:sz w:val="20"/>
              </w:rPr>
              <w:t>9. b)</w:t>
            </w:r>
          </w:p>
        </w:tc>
        <w:tc>
          <w:tcPr>
            <w:tcW w:w="1815" w:type="dxa"/>
          </w:tcPr>
          <w:p>
            <w:pPr>
              <w:pStyle w:val="TableParagraph"/>
              <w:spacing w:line="210" w:lineRule="exact"/>
              <w:ind w:right="58"/>
              <w:jc w:val="right"/>
              <w:rPr>
                <w:sz w:val="20"/>
              </w:rPr>
            </w:pPr>
            <w:r>
              <w:rPr>
                <w:sz w:val="20"/>
              </w:rPr>
              <w:t>14. c)</w:t>
            </w:r>
          </w:p>
        </w:tc>
      </w:tr>
      <w:tr>
        <w:trPr>
          <w:trHeight w:val="227" w:hRule="atLeast"/>
        </w:trPr>
        <w:tc>
          <w:tcPr>
            <w:tcW w:w="1754" w:type="dxa"/>
          </w:tcPr>
          <w:p>
            <w:pPr>
              <w:pStyle w:val="TableParagraph"/>
              <w:spacing w:line="207" w:lineRule="exact"/>
              <w:ind w:left="50"/>
              <w:rPr>
                <w:sz w:val="20"/>
              </w:rPr>
            </w:pPr>
            <w:r>
              <w:rPr>
                <w:sz w:val="20"/>
              </w:rPr>
              <w:t>5. c)</w:t>
            </w:r>
          </w:p>
        </w:tc>
        <w:tc>
          <w:tcPr>
            <w:tcW w:w="3058" w:type="dxa"/>
          </w:tcPr>
          <w:p>
            <w:pPr>
              <w:pStyle w:val="TableParagraph"/>
              <w:spacing w:line="207" w:lineRule="exact"/>
              <w:ind w:left="1304"/>
              <w:rPr>
                <w:sz w:val="20"/>
              </w:rPr>
            </w:pPr>
            <w:r>
              <w:rPr>
                <w:sz w:val="20"/>
              </w:rPr>
              <w:t>10. c)</w:t>
            </w:r>
          </w:p>
        </w:tc>
        <w:tc>
          <w:tcPr>
            <w:tcW w:w="1815" w:type="dxa"/>
          </w:tcPr>
          <w:p>
            <w:pPr>
              <w:pStyle w:val="TableParagraph"/>
              <w:spacing w:line="207" w:lineRule="exact"/>
              <w:ind w:right="58"/>
              <w:jc w:val="right"/>
              <w:rPr>
                <w:sz w:val="20"/>
              </w:rPr>
            </w:pPr>
            <w:r>
              <w:rPr>
                <w:sz w:val="20"/>
              </w:rPr>
              <w:t>15. c)</w:t>
            </w:r>
          </w:p>
        </w:tc>
      </w:tr>
    </w:tbl>
    <w:p>
      <w:pPr>
        <w:spacing w:after="0" w:line="207" w:lineRule="exact"/>
        <w:jc w:val="right"/>
        <w:rPr>
          <w:sz w:val="20"/>
        </w:rPr>
        <w:sectPr>
          <w:pgSz w:w="11900" w:h="16840"/>
          <w:pgMar w:header="707" w:footer="1012" w:top="2080" w:bottom="1200" w:left="1580" w:right="1000"/>
        </w:sectPr>
      </w:pPr>
    </w:p>
    <w:p>
      <w:pPr>
        <w:pStyle w:val="BodyText"/>
      </w:pPr>
    </w:p>
    <w:p>
      <w:pPr>
        <w:pStyle w:val="BodyText"/>
        <w:spacing w:before="8"/>
        <w:rPr>
          <w:sz w:val="19"/>
        </w:rPr>
      </w:pPr>
    </w:p>
    <w:p>
      <w:pPr>
        <w:pStyle w:val="Heading5"/>
        <w:ind w:right="572"/>
      </w:pPr>
      <w:r>
        <w:rPr/>
        <w:t>Multi-Purpose Text</w:t>
      </w:r>
    </w:p>
    <w:p>
      <w:pPr>
        <w:pStyle w:val="BodyText"/>
        <w:spacing w:before="10"/>
        <w:rPr>
          <w:sz w:val="15"/>
        </w:rPr>
      </w:pPr>
    </w:p>
    <w:p>
      <w:pPr>
        <w:pStyle w:val="BodyText"/>
        <w:spacing w:before="94"/>
        <w:ind w:left="220"/>
      </w:pPr>
      <w:r>
        <w:rPr>
          <w:u w:val="single"/>
        </w:rPr>
        <w:t>Outnumbered (Comprehension Questions)</w:t>
      </w:r>
    </w:p>
    <w:p>
      <w:pPr>
        <w:pStyle w:val="BodyText"/>
        <w:spacing w:before="10"/>
        <w:rPr>
          <w:sz w:val="11"/>
        </w:rPr>
      </w:pPr>
    </w:p>
    <w:p>
      <w:pPr>
        <w:spacing w:after="0"/>
        <w:rPr>
          <w:sz w:val="11"/>
        </w:rPr>
        <w:sectPr>
          <w:pgSz w:w="11900" w:h="16840"/>
          <w:pgMar w:header="707" w:footer="1012" w:top="2080" w:bottom="1200" w:left="1580" w:right="1000"/>
        </w:sectPr>
      </w:pPr>
    </w:p>
    <w:p>
      <w:pPr>
        <w:pStyle w:val="ListParagraph"/>
        <w:numPr>
          <w:ilvl w:val="0"/>
          <w:numId w:val="53"/>
        </w:numPr>
        <w:tabs>
          <w:tab w:pos="941" w:val="left" w:leader="none"/>
        </w:tabs>
        <w:spacing w:line="230" w:lineRule="exact" w:before="94" w:after="0"/>
        <w:ind w:left="940" w:right="0" w:hanging="362"/>
        <w:jc w:val="left"/>
        <w:rPr>
          <w:sz w:val="20"/>
        </w:rPr>
      </w:pPr>
      <w:r>
        <w:rPr>
          <w:sz w:val="20"/>
        </w:rPr>
        <w:t>Sausage</w:t>
      </w:r>
      <w:r>
        <w:rPr>
          <w:spacing w:val="-2"/>
          <w:sz w:val="20"/>
        </w:rPr>
        <w:t> </w:t>
      </w:r>
      <w:r>
        <w:rPr>
          <w:sz w:val="20"/>
        </w:rPr>
        <w:t>rolls.</w:t>
      </w:r>
    </w:p>
    <w:p>
      <w:pPr>
        <w:pStyle w:val="ListParagraph"/>
        <w:numPr>
          <w:ilvl w:val="0"/>
          <w:numId w:val="53"/>
        </w:numPr>
        <w:tabs>
          <w:tab w:pos="941" w:val="left" w:leader="none"/>
        </w:tabs>
        <w:spacing w:line="230" w:lineRule="exact" w:before="0" w:after="0"/>
        <w:ind w:left="940" w:right="0" w:hanging="362"/>
        <w:jc w:val="left"/>
        <w:rPr>
          <w:sz w:val="20"/>
        </w:rPr>
      </w:pPr>
      <w:r>
        <w:rPr>
          <w:sz w:val="20"/>
        </w:rPr>
        <w:t>He had girl</w:t>
      </w:r>
      <w:r>
        <w:rPr>
          <w:spacing w:val="-5"/>
          <w:sz w:val="20"/>
        </w:rPr>
        <w:t> </w:t>
      </w:r>
      <w:r>
        <w:rPr>
          <w:sz w:val="20"/>
        </w:rPr>
        <w:t>trouble.</w:t>
      </w:r>
    </w:p>
    <w:p>
      <w:pPr>
        <w:pStyle w:val="ListParagraph"/>
        <w:numPr>
          <w:ilvl w:val="0"/>
          <w:numId w:val="53"/>
        </w:numPr>
        <w:tabs>
          <w:tab w:pos="941" w:val="left" w:leader="none"/>
        </w:tabs>
        <w:spacing w:line="240" w:lineRule="auto" w:before="1" w:after="0"/>
        <w:ind w:left="940" w:right="0" w:hanging="362"/>
        <w:jc w:val="left"/>
        <w:rPr>
          <w:sz w:val="20"/>
        </w:rPr>
      </w:pPr>
      <w:r>
        <w:rPr>
          <w:sz w:val="20"/>
        </w:rPr>
        <w:t>Mrs.</w:t>
      </w:r>
      <w:r>
        <w:rPr>
          <w:spacing w:val="-2"/>
          <w:sz w:val="20"/>
        </w:rPr>
        <w:t> </w:t>
      </w:r>
      <w:r>
        <w:rPr>
          <w:sz w:val="20"/>
        </w:rPr>
        <w:t>Jones.</w:t>
      </w:r>
    </w:p>
    <w:p>
      <w:pPr>
        <w:pStyle w:val="ListParagraph"/>
        <w:numPr>
          <w:ilvl w:val="0"/>
          <w:numId w:val="53"/>
        </w:numPr>
        <w:tabs>
          <w:tab w:pos="941" w:val="left" w:leader="none"/>
        </w:tabs>
        <w:spacing w:line="230" w:lineRule="exact" w:before="0" w:after="0"/>
        <w:ind w:left="940" w:right="0" w:hanging="361"/>
        <w:jc w:val="left"/>
        <w:rPr>
          <w:sz w:val="20"/>
        </w:rPr>
      </w:pPr>
      <w:r>
        <w:rPr>
          <w:sz w:val="20"/>
        </w:rPr>
        <w:t>At the kitchen</w:t>
      </w:r>
      <w:r>
        <w:rPr>
          <w:spacing w:val="-6"/>
          <w:sz w:val="20"/>
        </w:rPr>
        <w:t> </w:t>
      </w:r>
      <w:r>
        <w:rPr>
          <w:sz w:val="20"/>
        </w:rPr>
        <w:t>table.</w:t>
      </w:r>
    </w:p>
    <w:p>
      <w:pPr>
        <w:pStyle w:val="ListParagraph"/>
        <w:numPr>
          <w:ilvl w:val="0"/>
          <w:numId w:val="53"/>
        </w:numPr>
        <w:tabs>
          <w:tab w:pos="941" w:val="left" w:leader="none"/>
        </w:tabs>
        <w:spacing w:line="230" w:lineRule="exact" w:before="0" w:after="0"/>
        <w:ind w:left="940" w:right="0" w:hanging="361"/>
        <w:jc w:val="left"/>
        <w:rPr>
          <w:sz w:val="20"/>
        </w:rPr>
      </w:pPr>
      <w:r>
        <w:rPr>
          <w:sz w:val="20"/>
        </w:rPr>
        <w:t>The back</w:t>
      </w:r>
      <w:r>
        <w:rPr>
          <w:spacing w:val="-6"/>
          <w:sz w:val="20"/>
        </w:rPr>
        <w:t> </w:t>
      </w:r>
      <w:r>
        <w:rPr>
          <w:sz w:val="20"/>
        </w:rPr>
        <w:t>door.</w:t>
      </w:r>
    </w:p>
    <w:p>
      <w:pPr>
        <w:pStyle w:val="ListParagraph"/>
        <w:numPr>
          <w:ilvl w:val="0"/>
          <w:numId w:val="53"/>
        </w:numPr>
        <w:tabs>
          <w:tab w:pos="941" w:val="left" w:leader="none"/>
        </w:tabs>
        <w:spacing w:line="230" w:lineRule="exact" w:before="1" w:after="0"/>
        <w:ind w:left="940" w:right="0" w:hanging="361"/>
        <w:jc w:val="left"/>
        <w:rPr>
          <w:sz w:val="20"/>
        </w:rPr>
      </w:pPr>
      <w:r>
        <w:rPr>
          <w:sz w:val="20"/>
        </w:rPr>
        <w:t>Scary Movie</w:t>
      </w:r>
      <w:r>
        <w:rPr>
          <w:spacing w:val="-11"/>
          <w:sz w:val="20"/>
        </w:rPr>
        <w:t> </w:t>
      </w:r>
      <w:r>
        <w:rPr>
          <w:sz w:val="20"/>
        </w:rPr>
        <w:t>2.</w:t>
      </w:r>
    </w:p>
    <w:p>
      <w:pPr>
        <w:pStyle w:val="ListParagraph"/>
        <w:numPr>
          <w:ilvl w:val="0"/>
          <w:numId w:val="53"/>
        </w:numPr>
        <w:tabs>
          <w:tab w:pos="941" w:val="left" w:leader="none"/>
        </w:tabs>
        <w:spacing w:line="230" w:lineRule="exact" w:before="0" w:after="0"/>
        <w:ind w:left="940" w:right="0" w:hanging="362"/>
        <w:jc w:val="left"/>
        <w:rPr>
          <w:sz w:val="20"/>
        </w:rPr>
      </w:pPr>
      <w:r>
        <w:rPr>
          <w:sz w:val="20"/>
        </w:rPr>
        <w:t>At the</w:t>
      </w:r>
      <w:r>
        <w:rPr>
          <w:spacing w:val="-3"/>
          <w:sz w:val="20"/>
        </w:rPr>
        <w:t> </w:t>
      </w:r>
      <w:r>
        <w:rPr>
          <w:sz w:val="20"/>
        </w:rPr>
        <w:t>cinema.</w:t>
      </w:r>
    </w:p>
    <w:p>
      <w:pPr>
        <w:pStyle w:val="ListParagraph"/>
        <w:numPr>
          <w:ilvl w:val="0"/>
          <w:numId w:val="53"/>
        </w:numPr>
        <w:tabs>
          <w:tab w:pos="941" w:val="left" w:leader="none"/>
        </w:tabs>
        <w:spacing w:line="240" w:lineRule="auto" w:before="0" w:after="0"/>
        <w:ind w:left="940" w:right="0" w:hanging="362"/>
        <w:jc w:val="left"/>
        <w:rPr>
          <w:sz w:val="20"/>
        </w:rPr>
      </w:pPr>
      <w:r>
        <w:rPr>
          <w:sz w:val="20"/>
        </w:rPr>
        <w:t>Working on a school</w:t>
      </w:r>
      <w:r>
        <w:rPr>
          <w:spacing w:val="-9"/>
          <w:sz w:val="20"/>
        </w:rPr>
        <w:t> </w:t>
      </w:r>
      <w:r>
        <w:rPr>
          <w:sz w:val="20"/>
        </w:rPr>
        <w:t>project.</w:t>
      </w:r>
    </w:p>
    <w:p>
      <w:pPr>
        <w:pStyle w:val="ListParagraph"/>
        <w:numPr>
          <w:ilvl w:val="0"/>
          <w:numId w:val="53"/>
        </w:numPr>
        <w:tabs>
          <w:tab w:pos="941" w:val="left" w:leader="none"/>
        </w:tabs>
        <w:spacing w:line="230" w:lineRule="exact" w:before="1" w:after="0"/>
        <w:ind w:left="940" w:right="0" w:hanging="361"/>
        <w:jc w:val="left"/>
        <w:rPr>
          <w:sz w:val="20"/>
        </w:rPr>
      </w:pPr>
      <w:r>
        <w:rPr>
          <w:sz w:val="20"/>
        </w:rPr>
        <w:t>Her</w:t>
      </w:r>
      <w:r>
        <w:rPr>
          <w:spacing w:val="-2"/>
          <w:sz w:val="20"/>
        </w:rPr>
        <w:t> </w:t>
      </w:r>
      <w:r>
        <w:rPr>
          <w:sz w:val="20"/>
        </w:rPr>
        <w:t>notebook.</w:t>
      </w:r>
    </w:p>
    <w:p>
      <w:pPr>
        <w:pStyle w:val="ListParagraph"/>
        <w:numPr>
          <w:ilvl w:val="0"/>
          <w:numId w:val="53"/>
        </w:numPr>
        <w:tabs>
          <w:tab w:pos="940" w:val="left" w:leader="none"/>
        </w:tabs>
        <w:spacing w:line="230" w:lineRule="exact" w:before="0" w:after="0"/>
        <w:ind w:left="939" w:right="0" w:hanging="361"/>
        <w:jc w:val="left"/>
        <w:rPr>
          <w:sz w:val="20"/>
        </w:rPr>
      </w:pPr>
      <w:r>
        <w:rPr>
          <w:sz w:val="20"/>
        </w:rPr>
        <w:t>Amy.</w:t>
      </w:r>
    </w:p>
    <w:p>
      <w:pPr>
        <w:pStyle w:val="ListParagraph"/>
        <w:numPr>
          <w:ilvl w:val="0"/>
          <w:numId w:val="53"/>
        </w:numPr>
        <w:tabs>
          <w:tab w:pos="941" w:val="left" w:leader="none"/>
        </w:tabs>
        <w:spacing w:line="240" w:lineRule="auto" w:before="0" w:after="0"/>
        <w:ind w:left="940" w:right="0" w:hanging="362"/>
        <w:jc w:val="left"/>
        <w:rPr>
          <w:sz w:val="20"/>
        </w:rPr>
      </w:pPr>
      <w:r>
        <w:rPr>
          <w:sz w:val="20"/>
        </w:rPr>
        <w:t>To write a film</w:t>
      </w:r>
      <w:r>
        <w:rPr>
          <w:spacing w:val="-8"/>
          <w:sz w:val="20"/>
        </w:rPr>
        <w:t> </w:t>
      </w:r>
      <w:r>
        <w:rPr>
          <w:sz w:val="20"/>
        </w:rPr>
        <w:t>review.</w:t>
      </w:r>
    </w:p>
    <w:p>
      <w:pPr>
        <w:pStyle w:val="ListParagraph"/>
        <w:numPr>
          <w:ilvl w:val="0"/>
          <w:numId w:val="53"/>
        </w:numPr>
        <w:tabs>
          <w:tab w:pos="941" w:val="left" w:leader="none"/>
        </w:tabs>
        <w:spacing w:line="230" w:lineRule="exact" w:before="0" w:after="0"/>
        <w:ind w:left="940" w:right="0" w:hanging="361"/>
        <w:jc w:val="left"/>
        <w:rPr>
          <w:sz w:val="20"/>
        </w:rPr>
      </w:pPr>
      <w:r>
        <w:rPr>
          <w:sz w:val="20"/>
        </w:rPr>
        <w:t>Sarah</w:t>
      </w:r>
      <w:r>
        <w:rPr>
          <w:spacing w:val="-1"/>
          <w:sz w:val="20"/>
        </w:rPr>
        <w:t> </w:t>
      </w:r>
      <w:r>
        <w:rPr>
          <w:sz w:val="20"/>
        </w:rPr>
        <w:t>Shaw.</w:t>
      </w:r>
    </w:p>
    <w:p>
      <w:pPr>
        <w:pStyle w:val="ListParagraph"/>
        <w:numPr>
          <w:ilvl w:val="0"/>
          <w:numId w:val="53"/>
        </w:numPr>
        <w:tabs>
          <w:tab w:pos="941" w:val="left" w:leader="none"/>
        </w:tabs>
        <w:spacing w:line="230" w:lineRule="exact" w:before="0" w:after="0"/>
        <w:ind w:left="940" w:right="0" w:hanging="362"/>
        <w:jc w:val="left"/>
        <w:rPr>
          <w:sz w:val="20"/>
        </w:rPr>
      </w:pPr>
      <w:r>
        <w:rPr>
          <w:sz w:val="20"/>
        </w:rPr>
        <w:t>Three.</w:t>
      </w:r>
    </w:p>
    <w:p>
      <w:pPr>
        <w:pStyle w:val="ListParagraph"/>
        <w:numPr>
          <w:ilvl w:val="0"/>
          <w:numId w:val="53"/>
        </w:numPr>
        <w:tabs>
          <w:tab w:pos="940" w:val="left" w:leader="none"/>
        </w:tabs>
        <w:spacing w:line="240" w:lineRule="auto" w:before="1" w:after="0"/>
        <w:ind w:left="939" w:right="0" w:hanging="361"/>
        <w:jc w:val="left"/>
        <w:rPr>
          <w:sz w:val="20"/>
        </w:rPr>
      </w:pPr>
      <w:r>
        <w:rPr>
          <w:sz w:val="20"/>
        </w:rPr>
        <w:t>Yes.</w:t>
      </w:r>
    </w:p>
    <w:p>
      <w:pPr>
        <w:pStyle w:val="ListParagraph"/>
        <w:numPr>
          <w:ilvl w:val="0"/>
          <w:numId w:val="53"/>
        </w:numPr>
        <w:tabs>
          <w:tab w:pos="941" w:val="left" w:leader="none"/>
        </w:tabs>
        <w:spacing w:line="240" w:lineRule="auto" w:before="0" w:after="0"/>
        <w:ind w:left="940" w:right="0" w:hanging="362"/>
        <w:jc w:val="left"/>
        <w:rPr>
          <w:sz w:val="20"/>
        </w:rPr>
      </w:pPr>
      <w:r>
        <w:rPr>
          <w:sz w:val="20"/>
        </w:rPr>
        <w:t>Two.</w:t>
      </w:r>
    </w:p>
    <w:p>
      <w:pPr>
        <w:pStyle w:val="ListParagraph"/>
        <w:numPr>
          <w:ilvl w:val="0"/>
          <w:numId w:val="53"/>
        </w:numPr>
        <w:tabs>
          <w:tab w:pos="940" w:val="left" w:leader="none"/>
        </w:tabs>
        <w:spacing w:line="230" w:lineRule="exact" w:before="95" w:after="0"/>
        <w:ind w:left="939" w:right="0" w:hanging="361"/>
        <w:jc w:val="left"/>
        <w:rPr>
          <w:sz w:val="20"/>
        </w:rPr>
      </w:pPr>
      <w:r>
        <w:rPr>
          <w:spacing w:val="-1"/>
          <w:w w:val="100"/>
          <w:sz w:val="20"/>
        </w:rPr>
        <w:br w:type="column"/>
      </w:r>
      <w:r>
        <w:rPr>
          <w:sz w:val="20"/>
        </w:rPr>
        <w:t>Overalls.</w:t>
      </w:r>
    </w:p>
    <w:p>
      <w:pPr>
        <w:pStyle w:val="ListParagraph"/>
        <w:numPr>
          <w:ilvl w:val="0"/>
          <w:numId w:val="53"/>
        </w:numPr>
        <w:tabs>
          <w:tab w:pos="940" w:val="left" w:leader="none"/>
        </w:tabs>
        <w:spacing w:line="230" w:lineRule="exact" w:before="0" w:after="0"/>
        <w:ind w:left="939" w:right="0" w:hanging="361"/>
        <w:jc w:val="left"/>
        <w:rPr>
          <w:sz w:val="20"/>
        </w:rPr>
      </w:pPr>
      <w:r>
        <w:rPr>
          <w:sz w:val="20"/>
        </w:rPr>
        <w:t>Maggie.</w:t>
      </w:r>
    </w:p>
    <w:p>
      <w:pPr>
        <w:pStyle w:val="ListParagraph"/>
        <w:numPr>
          <w:ilvl w:val="0"/>
          <w:numId w:val="53"/>
        </w:numPr>
        <w:tabs>
          <w:tab w:pos="941" w:val="left" w:leader="none"/>
        </w:tabs>
        <w:spacing w:line="240" w:lineRule="auto" w:before="0" w:after="0"/>
        <w:ind w:left="940" w:right="0" w:hanging="362"/>
        <w:jc w:val="left"/>
        <w:rPr>
          <w:sz w:val="20"/>
        </w:rPr>
      </w:pPr>
      <w:r>
        <w:rPr>
          <w:sz w:val="20"/>
        </w:rPr>
        <w:t>Dennis.</w:t>
      </w:r>
    </w:p>
    <w:p>
      <w:pPr>
        <w:pStyle w:val="ListParagraph"/>
        <w:numPr>
          <w:ilvl w:val="0"/>
          <w:numId w:val="53"/>
        </w:numPr>
        <w:tabs>
          <w:tab w:pos="941" w:val="left" w:leader="none"/>
        </w:tabs>
        <w:spacing w:line="230" w:lineRule="exact" w:before="1" w:after="0"/>
        <w:ind w:left="940" w:right="0" w:hanging="361"/>
        <w:jc w:val="left"/>
        <w:rPr>
          <w:sz w:val="20"/>
        </w:rPr>
      </w:pPr>
      <w:r>
        <w:rPr>
          <w:sz w:val="20"/>
        </w:rPr>
        <w:t>Her</w:t>
      </w:r>
      <w:r>
        <w:rPr>
          <w:spacing w:val="-2"/>
          <w:sz w:val="20"/>
        </w:rPr>
        <w:t> </w:t>
      </w:r>
      <w:r>
        <w:rPr>
          <w:sz w:val="20"/>
        </w:rPr>
        <w:t>phone.</w:t>
      </w:r>
    </w:p>
    <w:p>
      <w:pPr>
        <w:pStyle w:val="ListParagraph"/>
        <w:numPr>
          <w:ilvl w:val="0"/>
          <w:numId w:val="53"/>
        </w:numPr>
        <w:tabs>
          <w:tab w:pos="940" w:val="left" w:leader="none"/>
        </w:tabs>
        <w:spacing w:line="230" w:lineRule="exact" w:before="0" w:after="0"/>
        <w:ind w:left="939" w:right="0" w:hanging="361"/>
        <w:jc w:val="left"/>
        <w:rPr>
          <w:sz w:val="20"/>
        </w:rPr>
      </w:pPr>
      <w:r>
        <w:rPr>
          <w:sz w:val="20"/>
        </w:rPr>
        <w:t>Last</w:t>
      </w:r>
      <w:r>
        <w:rPr>
          <w:spacing w:val="-2"/>
          <w:sz w:val="20"/>
        </w:rPr>
        <w:t> </w:t>
      </w:r>
      <w:r>
        <w:rPr>
          <w:sz w:val="20"/>
        </w:rPr>
        <w:t>night.</w:t>
      </w:r>
    </w:p>
    <w:p>
      <w:pPr>
        <w:pStyle w:val="ListParagraph"/>
        <w:numPr>
          <w:ilvl w:val="0"/>
          <w:numId w:val="53"/>
        </w:numPr>
        <w:tabs>
          <w:tab w:pos="941" w:val="left" w:leader="none"/>
        </w:tabs>
        <w:spacing w:line="230" w:lineRule="exact" w:before="0" w:after="0"/>
        <w:ind w:left="940" w:right="0" w:hanging="362"/>
        <w:jc w:val="left"/>
        <w:rPr>
          <w:sz w:val="20"/>
        </w:rPr>
      </w:pPr>
      <w:r>
        <w:rPr>
          <w:sz w:val="20"/>
        </w:rPr>
        <w:t>On the</w:t>
      </w:r>
      <w:r>
        <w:rPr>
          <w:spacing w:val="-3"/>
          <w:sz w:val="20"/>
        </w:rPr>
        <w:t> </w:t>
      </w:r>
      <w:r>
        <w:rPr>
          <w:sz w:val="20"/>
        </w:rPr>
        <w:t>worktop.</w:t>
      </w:r>
    </w:p>
    <w:p>
      <w:pPr>
        <w:pStyle w:val="ListParagraph"/>
        <w:numPr>
          <w:ilvl w:val="0"/>
          <w:numId w:val="53"/>
        </w:numPr>
        <w:tabs>
          <w:tab w:pos="941" w:val="left" w:leader="none"/>
        </w:tabs>
        <w:spacing w:line="230" w:lineRule="exact" w:before="0" w:after="0"/>
        <w:ind w:left="940" w:right="0" w:hanging="362"/>
        <w:jc w:val="left"/>
        <w:rPr>
          <w:sz w:val="20"/>
        </w:rPr>
      </w:pPr>
      <w:r>
        <w:rPr>
          <w:sz w:val="20"/>
        </w:rPr>
        <w:t>In the</w:t>
      </w:r>
      <w:r>
        <w:rPr>
          <w:spacing w:val="-3"/>
          <w:sz w:val="20"/>
        </w:rPr>
        <w:t> </w:t>
      </w:r>
      <w:r>
        <w:rPr>
          <w:sz w:val="20"/>
        </w:rPr>
        <w:t>kitchen.</w:t>
      </w:r>
    </w:p>
    <w:p>
      <w:pPr>
        <w:pStyle w:val="ListParagraph"/>
        <w:numPr>
          <w:ilvl w:val="0"/>
          <w:numId w:val="53"/>
        </w:numPr>
        <w:tabs>
          <w:tab w:pos="941" w:val="left" w:leader="none"/>
        </w:tabs>
        <w:spacing w:line="240" w:lineRule="auto" w:before="1" w:after="0"/>
        <w:ind w:left="940" w:right="0" w:hanging="362"/>
        <w:jc w:val="left"/>
        <w:rPr>
          <w:sz w:val="20"/>
        </w:rPr>
      </w:pPr>
      <w:r>
        <w:rPr>
          <w:sz w:val="20"/>
        </w:rPr>
        <w:t>On his</w:t>
      </w:r>
      <w:r>
        <w:rPr>
          <w:spacing w:val="-3"/>
          <w:sz w:val="20"/>
        </w:rPr>
        <w:t> </w:t>
      </w:r>
      <w:r>
        <w:rPr>
          <w:sz w:val="20"/>
        </w:rPr>
        <w:t>overalls.</w:t>
      </w:r>
    </w:p>
    <w:p>
      <w:pPr>
        <w:pStyle w:val="ListParagraph"/>
        <w:numPr>
          <w:ilvl w:val="0"/>
          <w:numId w:val="53"/>
        </w:numPr>
        <w:tabs>
          <w:tab w:pos="941" w:val="left" w:leader="none"/>
        </w:tabs>
        <w:spacing w:line="230" w:lineRule="exact" w:before="0" w:after="0"/>
        <w:ind w:left="940" w:right="0" w:hanging="362"/>
        <w:jc w:val="left"/>
        <w:rPr>
          <w:sz w:val="20"/>
        </w:rPr>
      </w:pPr>
      <w:r>
        <w:rPr>
          <w:sz w:val="20"/>
        </w:rPr>
        <w:t>Two.</w:t>
      </w:r>
    </w:p>
    <w:p>
      <w:pPr>
        <w:pStyle w:val="ListParagraph"/>
        <w:numPr>
          <w:ilvl w:val="0"/>
          <w:numId w:val="53"/>
        </w:numPr>
        <w:tabs>
          <w:tab w:pos="940" w:val="left" w:leader="none"/>
        </w:tabs>
        <w:spacing w:line="230" w:lineRule="exact" w:before="0" w:after="0"/>
        <w:ind w:left="939" w:right="0" w:hanging="361"/>
        <w:jc w:val="left"/>
        <w:rPr>
          <w:sz w:val="20"/>
        </w:rPr>
      </w:pPr>
      <w:r>
        <w:rPr>
          <w:sz w:val="20"/>
        </w:rPr>
        <w:t>Yes.</w:t>
      </w:r>
    </w:p>
    <w:p>
      <w:pPr>
        <w:pStyle w:val="ListParagraph"/>
        <w:numPr>
          <w:ilvl w:val="0"/>
          <w:numId w:val="53"/>
        </w:numPr>
        <w:tabs>
          <w:tab w:pos="941" w:val="left" w:leader="none"/>
        </w:tabs>
        <w:spacing w:line="240" w:lineRule="auto" w:before="1" w:after="0"/>
        <w:ind w:left="940" w:right="0" w:hanging="362"/>
        <w:jc w:val="left"/>
        <w:rPr>
          <w:sz w:val="20"/>
        </w:rPr>
      </w:pPr>
      <w:r>
        <w:rPr>
          <w:sz w:val="20"/>
        </w:rPr>
        <w:t>Maggie’s</w:t>
      </w:r>
      <w:r>
        <w:rPr>
          <w:spacing w:val="-2"/>
          <w:sz w:val="20"/>
        </w:rPr>
        <w:t> </w:t>
      </w:r>
      <w:r>
        <w:rPr>
          <w:sz w:val="20"/>
        </w:rPr>
        <w:t>friend.</w:t>
      </w:r>
    </w:p>
    <w:p>
      <w:pPr>
        <w:pStyle w:val="ListParagraph"/>
        <w:numPr>
          <w:ilvl w:val="0"/>
          <w:numId w:val="53"/>
        </w:numPr>
        <w:tabs>
          <w:tab w:pos="941" w:val="left" w:leader="none"/>
        </w:tabs>
        <w:spacing w:line="230" w:lineRule="exact" w:before="0" w:after="0"/>
        <w:ind w:left="940" w:right="0" w:hanging="361"/>
        <w:jc w:val="left"/>
        <w:rPr>
          <w:sz w:val="20"/>
        </w:rPr>
      </w:pPr>
      <w:r>
        <w:rPr>
          <w:sz w:val="20"/>
        </w:rPr>
        <w:t>Scary</w:t>
      </w:r>
      <w:r>
        <w:rPr>
          <w:spacing w:val="-2"/>
          <w:sz w:val="20"/>
        </w:rPr>
        <w:t> </w:t>
      </w:r>
      <w:r>
        <w:rPr>
          <w:sz w:val="20"/>
        </w:rPr>
        <w:t>Movie.</w:t>
      </w:r>
    </w:p>
    <w:p>
      <w:pPr>
        <w:pStyle w:val="ListParagraph"/>
        <w:numPr>
          <w:ilvl w:val="0"/>
          <w:numId w:val="53"/>
        </w:numPr>
        <w:tabs>
          <w:tab w:pos="940" w:val="left" w:leader="none"/>
        </w:tabs>
        <w:spacing w:line="230" w:lineRule="exact" w:before="0" w:after="0"/>
        <w:ind w:left="939" w:right="0" w:hanging="361"/>
        <w:jc w:val="left"/>
        <w:rPr>
          <w:sz w:val="20"/>
        </w:rPr>
      </w:pPr>
      <w:r>
        <w:rPr>
          <w:sz w:val="20"/>
        </w:rPr>
        <w:t>Mum.</w:t>
      </w:r>
    </w:p>
    <w:p>
      <w:pPr>
        <w:pStyle w:val="ListParagraph"/>
        <w:numPr>
          <w:ilvl w:val="0"/>
          <w:numId w:val="53"/>
        </w:numPr>
        <w:tabs>
          <w:tab w:pos="940" w:val="left" w:leader="none"/>
        </w:tabs>
        <w:spacing w:line="240" w:lineRule="auto" w:before="1" w:after="0"/>
        <w:ind w:left="939" w:right="0" w:hanging="361"/>
        <w:jc w:val="left"/>
        <w:rPr>
          <w:sz w:val="20"/>
        </w:rPr>
      </w:pPr>
      <w:r>
        <w:rPr>
          <w:sz w:val="20"/>
        </w:rPr>
        <w:t>Mandy</w:t>
      </w:r>
      <w:r>
        <w:rPr>
          <w:spacing w:val="-2"/>
          <w:sz w:val="20"/>
        </w:rPr>
        <w:t> </w:t>
      </w:r>
      <w:r>
        <w:rPr>
          <w:sz w:val="20"/>
        </w:rPr>
        <w:t>White.</w:t>
      </w:r>
    </w:p>
    <w:p>
      <w:pPr>
        <w:pStyle w:val="ListParagraph"/>
        <w:numPr>
          <w:ilvl w:val="0"/>
          <w:numId w:val="53"/>
        </w:numPr>
        <w:tabs>
          <w:tab w:pos="940" w:val="left" w:leader="none"/>
        </w:tabs>
        <w:spacing w:line="240" w:lineRule="auto" w:before="0" w:after="0"/>
        <w:ind w:left="939" w:right="0" w:hanging="361"/>
        <w:jc w:val="left"/>
        <w:rPr>
          <w:sz w:val="20"/>
        </w:rPr>
      </w:pPr>
      <w:r>
        <w:rPr>
          <w:sz w:val="20"/>
        </w:rPr>
        <w:t>Because he felt</w:t>
      </w:r>
      <w:r>
        <w:rPr>
          <w:spacing w:val="-6"/>
          <w:sz w:val="20"/>
        </w:rPr>
        <w:t> </w:t>
      </w:r>
      <w:r>
        <w:rPr>
          <w:sz w:val="20"/>
        </w:rPr>
        <w:t>outnumbered.</w:t>
      </w:r>
    </w:p>
    <w:p>
      <w:pPr>
        <w:spacing w:after="0" w:line="240" w:lineRule="auto"/>
        <w:jc w:val="left"/>
        <w:rPr>
          <w:sz w:val="20"/>
        </w:rPr>
        <w:sectPr>
          <w:type w:val="continuous"/>
          <w:pgSz w:w="11900" w:h="16840"/>
          <w:pgMar w:top="1100" w:bottom="280" w:left="1580" w:right="1000"/>
          <w:cols w:num="2" w:equalWidth="0">
            <w:col w:w="3503" w:space="1010"/>
            <w:col w:w="4807"/>
          </w:cols>
        </w:sectPr>
      </w:pPr>
    </w:p>
    <w:p>
      <w:pPr>
        <w:pStyle w:val="BodyText"/>
      </w:pPr>
    </w:p>
    <w:p>
      <w:pPr>
        <w:pStyle w:val="BodyText"/>
      </w:pPr>
    </w:p>
    <w:p>
      <w:pPr>
        <w:pStyle w:val="BodyText"/>
        <w:ind w:left="220"/>
      </w:pPr>
      <w:r>
        <w:rPr>
          <w:u w:val="single"/>
        </w:rPr>
        <w:t>Outnumbered (True, False, or Unknown?)</w:t>
      </w:r>
    </w:p>
    <w:p>
      <w:pPr>
        <w:pStyle w:val="BodyText"/>
        <w:spacing w:before="9"/>
        <w:rPr>
          <w:sz w:val="11"/>
        </w:rPr>
      </w:pPr>
    </w:p>
    <w:p>
      <w:pPr>
        <w:spacing w:before="94"/>
        <w:ind w:left="219" w:right="0" w:firstLine="0"/>
        <w:jc w:val="left"/>
        <w:rPr>
          <w:i/>
          <w:sz w:val="20"/>
        </w:rPr>
      </w:pPr>
      <w:r>
        <w:rPr>
          <w:i/>
          <w:sz w:val="20"/>
        </w:rPr>
        <w:t>(T = True, F = False, U = Unknown)</w:t>
      </w:r>
    </w:p>
    <w:p>
      <w:pPr>
        <w:pStyle w:val="BodyText"/>
        <w:spacing w:before="5"/>
        <w:rPr>
          <w:i/>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806"/>
      </w:tblGrid>
      <w:tr>
        <w:trPr>
          <w:trHeight w:val="227" w:hRule="atLeast"/>
        </w:trPr>
        <w:tc>
          <w:tcPr>
            <w:tcW w:w="1807" w:type="dxa"/>
          </w:tcPr>
          <w:p>
            <w:pPr>
              <w:pStyle w:val="TableParagraph"/>
              <w:spacing w:line="208" w:lineRule="exact"/>
              <w:ind w:left="50"/>
              <w:rPr>
                <w:sz w:val="20"/>
              </w:rPr>
            </w:pPr>
            <w:r>
              <w:rPr>
                <w:sz w:val="20"/>
              </w:rPr>
              <w:t>1. F</w:t>
            </w:r>
          </w:p>
        </w:tc>
        <w:tc>
          <w:tcPr>
            <w:tcW w:w="3008" w:type="dxa"/>
          </w:tcPr>
          <w:p>
            <w:pPr>
              <w:pStyle w:val="TableParagraph"/>
              <w:spacing w:line="208" w:lineRule="exact"/>
              <w:ind w:left="1251"/>
              <w:rPr>
                <w:sz w:val="20"/>
              </w:rPr>
            </w:pPr>
            <w:r>
              <w:rPr>
                <w:sz w:val="20"/>
              </w:rPr>
              <w:t>11. F</w:t>
            </w:r>
          </w:p>
        </w:tc>
        <w:tc>
          <w:tcPr>
            <w:tcW w:w="1806" w:type="dxa"/>
          </w:tcPr>
          <w:p>
            <w:pPr>
              <w:pStyle w:val="TableParagraph"/>
              <w:spacing w:line="208" w:lineRule="exact"/>
              <w:ind w:right="70"/>
              <w:jc w:val="right"/>
              <w:rPr>
                <w:sz w:val="20"/>
              </w:rPr>
            </w:pPr>
            <w:r>
              <w:rPr>
                <w:sz w:val="20"/>
              </w:rPr>
              <w:t>21. F</w:t>
            </w:r>
          </w:p>
        </w:tc>
      </w:tr>
      <w:tr>
        <w:trPr>
          <w:trHeight w:val="230" w:hRule="atLeast"/>
        </w:trPr>
        <w:tc>
          <w:tcPr>
            <w:tcW w:w="1807" w:type="dxa"/>
          </w:tcPr>
          <w:p>
            <w:pPr>
              <w:pStyle w:val="TableParagraph"/>
              <w:spacing w:line="210" w:lineRule="exact"/>
              <w:ind w:left="50"/>
              <w:rPr>
                <w:sz w:val="20"/>
              </w:rPr>
            </w:pPr>
            <w:r>
              <w:rPr>
                <w:sz w:val="20"/>
              </w:rPr>
              <w:t>2. U</w:t>
            </w:r>
          </w:p>
        </w:tc>
        <w:tc>
          <w:tcPr>
            <w:tcW w:w="3008" w:type="dxa"/>
          </w:tcPr>
          <w:p>
            <w:pPr>
              <w:pStyle w:val="TableParagraph"/>
              <w:spacing w:line="210" w:lineRule="exact"/>
              <w:ind w:left="1251"/>
              <w:rPr>
                <w:sz w:val="20"/>
              </w:rPr>
            </w:pPr>
            <w:r>
              <w:rPr>
                <w:sz w:val="20"/>
              </w:rPr>
              <w:t>12. F</w:t>
            </w:r>
          </w:p>
        </w:tc>
        <w:tc>
          <w:tcPr>
            <w:tcW w:w="1806" w:type="dxa"/>
          </w:tcPr>
          <w:p>
            <w:pPr>
              <w:pStyle w:val="TableParagraph"/>
              <w:spacing w:line="210" w:lineRule="exact"/>
              <w:ind w:right="70"/>
              <w:jc w:val="right"/>
              <w:rPr>
                <w:sz w:val="20"/>
              </w:rPr>
            </w:pPr>
            <w:r>
              <w:rPr>
                <w:sz w:val="20"/>
              </w:rPr>
              <w:t>22. T</w:t>
            </w:r>
          </w:p>
        </w:tc>
      </w:tr>
      <w:tr>
        <w:trPr>
          <w:trHeight w:val="229" w:hRule="atLeast"/>
        </w:trPr>
        <w:tc>
          <w:tcPr>
            <w:tcW w:w="1807" w:type="dxa"/>
          </w:tcPr>
          <w:p>
            <w:pPr>
              <w:pStyle w:val="TableParagraph"/>
              <w:spacing w:line="210" w:lineRule="exact"/>
              <w:ind w:left="50"/>
              <w:rPr>
                <w:sz w:val="20"/>
              </w:rPr>
            </w:pPr>
            <w:r>
              <w:rPr>
                <w:sz w:val="20"/>
              </w:rPr>
              <w:t>3. U</w:t>
            </w:r>
          </w:p>
        </w:tc>
        <w:tc>
          <w:tcPr>
            <w:tcW w:w="3008" w:type="dxa"/>
          </w:tcPr>
          <w:p>
            <w:pPr>
              <w:pStyle w:val="TableParagraph"/>
              <w:spacing w:line="210" w:lineRule="exact"/>
              <w:ind w:left="1251"/>
              <w:rPr>
                <w:sz w:val="20"/>
              </w:rPr>
            </w:pPr>
            <w:r>
              <w:rPr>
                <w:sz w:val="20"/>
              </w:rPr>
              <w:t>13. F</w:t>
            </w:r>
          </w:p>
        </w:tc>
        <w:tc>
          <w:tcPr>
            <w:tcW w:w="1806" w:type="dxa"/>
          </w:tcPr>
          <w:p>
            <w:pPr>
              <w:pStyle w:val="TableParagraph"/>
              <w:spacing w:line="210" w:lineRule="exact"/>
              <w:ind w:right="70"/>
              <w:jc w:val="right"/>
              <w:rPr>
                <w:sz w:val="20"/>
              </w:rPr>
            </w:pPr>
            <w:r>
              <w:rPr>
                <w:sz w:val="20"/>
              </w:rPr>
              <w:t>23. T</w:t>
            </w:r>
          </w:p>
        </w:tc>
      </w:tr>
      <w:tr>
        <w:trPr>
          <w:trHeight w:val="229" w:hRule="atLeast"/>
        </w:trPr>
        <w:tc>
          <w:tcPr>
            <w:tcW w:w="1807" w:type="dxa"/>
          </w:tcPr>
          <w:p>
            <w:pPr>
              <w:pStyle w:val="TableParagraph"/>
              <w:spacing w:line="210" w:lineRule="exact"/>
              <w:ind w:left="50"/>
              <w:rPr>
                <w:sz w:val="20"/>
              </w:rPr>
            </w:pPr>
            <w:r>
              <w:rPr>
                <w:sz w:val="20"/>
              </w:rPr>
              <w:t>4. T</w:t>
            </w:r>
          </w:p>
        </w:tc>
        <w:tc>
          <w:tcPr>
            <w:tcW w:w="3008" w:type="dxa"/>
          </w:tcPr>
          <w:p>
            <w:pPr>
              <w:pStyle w:val="TableParagraph"/>
              <w:spacing w:line="210" w:lineRule="exact"/>
              <w:ind w:left="1251"/>
              <w:rPr>
                <w:sz w:val="20"/>
              </w:rPr>
            </w:pPr>
            <w:r>
              <w:rPr>
                <w:sz w:val="20"/>
              </w:rPr>
              <w:t>14. U</w:t>
            </w:r>
          </w:p>
        </w:tc>
        <w:tc>
          <w:tcPr>
            <w:tcW w:w="1806" w:type="dxa"/>
          </w:tcPr>
          <w:p>
            <w:pPr>
              <w:pStyle w:val="TableParagraph"/>
              <w:spacing w:line="210" w:lineRule="exact"/>
              <w:ind w:right="70"/>
              <w:jc w:val="right"/>
              <w:rPr>
                <w:sz w:val="20"/>
              </w:rPr>
            </w:pPr>
            <w:r>
              <w:rPr>
                <w:sz w:val="20"/>
              </w:rPr>
              <w:t>24. F</w:t>
            </w:r>
          </w:p>
        </w:tc>
      </w:tr>
      <w:tr>
        <w:trPr>
          <w:trHeight w:val="229" w:hRule="atLeast"/>
        </w:trPr>
        <w:tc>
          <w:tcPr>
            <w:tcW w:w="1807" w:type="dxa"/>
          </w:tcPr>
          <w:p>
            <w:pPr>
              <w:pStyle w:val="TableParagraph"/>
              <w:spacing w:line="210" w:lineRule="exact"/>
              <w:ind w:left="50"/>
              <w:rPr>
                <w:sz w:val="20"/>
              </w:rPr>
            </w:pPr>
            <w:r>
              <w:rPr>
                <w:sz w:val="20"/>
              </w:rPr>
              <w:t>5. T</w:t>
            </w:r>
          </w:p>
        </w:tc>
        <w:tc>
          <w:tcPr>
            <w:tcW w:w="3008" w:type="dxa"/>
          </w:tcPr>
          <w:p>
            <w:pPr>
              <w:pStyle w:val="TableParagraph"/>
              <w:spacing w:line="210" w:lineRule="exact"/>
              <w:ind w:left="1251"/>
              <w:rPr>
                <w:sz w:val="20"/>
              </w:rPr>
            </w:pPr>
            <w:r>
              <w:rPr>
                <w:sz w:val="20"/>
              </w:rPr>
              <w:t>15. T</w:t>
            </w:r>
          </w:p>
        </w:tc>
        <w:tc>
          <w:tcPr>
            <w:tcW w:w="1806" w:type="dxa"/>
          </w:tcPr>
          <w:p>
            <w:pPr>
              <w:pStyle w:val="TableParagraph"/>
              <w:spacing w:line="210" w:lineRule="exact"/>
              <w:ind w:right="70"/>
              <w:jc w:val="right"/>
              <w:rPr>
                <w:sz w:val="20"/>
              </w:rPr>
            </w:pPr>
            <w:r>
              <w:rPr>
                <w:sz w:val="20"/>
              </w:rPr>
              <w:t>25. T</w:t>
            </w:r>
          </w:p>
        </w:tc>
      </w:tr>
      <w:tr>
        <w:trPr>
          <w:trHeight w:val="229" w:hRule="atLeast"/>
        </w:trPr>
        <w:tc>
          <w:tcPr>
            <w:tcW w:w="1807" w:type="dxa"/>
          </w:tcPr>
          <w:p>
            <w:pPr>
              <w:pStyle w:val="TableParagraph"/>
              <w:spacing w:line="210" w:lineRule="exact"/>
              <w:ind w:left="50"/>
              <w:rPr>
                <w:sz w:val="20"/>
              </w:rPr>
            </w:pPr>
            <w:r>
              <w:rPr>
                <w:sz w:val="20"/>
              </w:rPr>
              <w:t>6. T</w:t>
            </w:r>
          </w:p>
        </w:tc>
        <w:tc>
          <w:tcPr>
            <w:tcW w:w="3008" w:type="dxa"/>
          </w:tcPr>
          <w:p>
            <w:pPr>
              <w:pStyle w:val="TableParagraph"/>
              <w:spacing w:line="210" w:lineRule="exact"/>
              <w:ind w:left="1251"/>
              <w:rPr>
                <w:sz w:val="20"/>
              </w:rPr>
            </w:pPr>
            <w:r>
              <w:rPr>
                <w:sz w:val="20"/>
              </w:rPr>
              <w:t>16. U</w:t>
            </w:r>
          </w:p>
        </w:tc>
        <w:tc>
          <w:tcPr>
            <w:tcW w:w="1806" w:type="dxa"/>
          </w:tcPr>
          <w:p>
            <w:pPr>
              <w:pStyle w:val="TableParagraph"/>
              <w:spacing w:line="210" w:lineRule="exact"/>
              <w:ind w:right="70"/>
              <w:jc w:val="right"/>
              <w:rPr>
                <w:sz w:val="20"/>
              </w:rPr>
            </w:pPr>
            <w:r>
              <w:rPr>
                <w:sz w:val="20"/>
              </w:rPr>
              <w:t>26. T</w:t>
            </w:r>
          </w:p>
        </w:tc>
      </w:tr>
      <w:tr>
        <w:trPr>
          <w:trHeight w:val="230" w:hRule="atLeast"/>
        </w:trPr>
        <w:tc>
          <w:tcPr>
            <w:tcW w:w="1807" w:type="dxa"/>
          </w:tcPr>
          <w:p>
            <w:pPr>
              <w:pStyle w:val="TableParagraph"/>
              <w:spacing w:line="210" w:lineRule="exact"/>
              <w:ind w:left="50"/>
              <w:rPr>
                <w:sz w:val="20"/>
              </w:rPr>
            </w:pPr>
            <w:r>
              <w:rPr>
                <w:sz w:val="20"/>
              </w:rPr>
              <w:t>7. T</w:t>
            </w:r>
          </w:p>
        </w:tc>
        <w:tc>
          <w:tcPr>
            <w:tcW w:w="3008" w:type="dxa"/>
          </w:tcPr>
          <w:p>
            <w:pPr>
              <w:pStyle w:val="TableParagraph"/>
              <w:spacing w:line="210" w:lineRule="exact"/>
              <w:ind w:left="1251"/>
              <w:rPr>
                <w:sz w:val="20"/>
              </w:rPr>
            </w:pPr>
            <w:r>
              <w:rPr>
                <w:sz w:val="20"/>
              </w:rPr>
              <w:t>17. T</w:t>
            </w:r>
          </w:p>
        </w:tc>
        <w:tc>
          <w:tcPr>
            <w:tcW w:w="1806" w:type="dxa"/>
          </w:tcPr>
          <w:p>
            <w:pPr>
              <w:pStyle w:val="TableParagraph"/>
              <w:spacing w:line="210" w:lineRule="exact"/>
              <w:ind w:right="70"/>
              <w:jc w:val="right"/>
              <w:rPr>
                <w:sz w:val="20"/>
              </w:rPr>
            </w:pPr>
            <w:r>
              <w:rPr>
                <w:sz w:val="20"/>
              </w:rPr>
              <w:t>27. T</w:t>
            </w:r>
          </w:p>
        </w:tc>
      </w:tr>
      <w:tr>
        <w:trPr>
          <w:trHeight w:val="229" w:hRule="atLeast"/>
        </w:trPr>
        <w:tc>
          <w:tcPr>
            <w:tcW w:w="1807" w:type="dxa"/>
          </w:tcPr>
          <w:p>
            <w:pPr>
              <w:pStyle w:val="TableParagraph"/>
              <w:spacing w:line="210" w:lineRule="exact"/>
              <w:ind w:left="50"/>
              <w:rPr>
                <w:sz w:val="20"/>
              </w:rPr>
            </w:pPr>
            <w:r>
              <w:rPr>
                <w:sz w:val="20"/>
              </w:rPr>
              <w:t>8. U</w:t>
            </w:r>
          </w:p>
        </w:tc>
        <w:tc>
          <w:tcPr>
            <w:tcW w:w="3008" w:type="dxa"/>
          </w:tcPr>
          <w:p>
            <w:pPr>
              <w:pStyle w:val="TableParagraph"/>
              <w:spacing w:line="210" w:lineRule="exact"/>
              <w:ind w:left="1251"/>
              <w:rPr>
                <w:sz w:val="20"/>
              </w:rPr>
            </w:pPr>
            <w:r>
              <w:rPr>
                <w:sz w:val="20"/>
              </w:rPr>
              <w:t>18. U</w:t>
            </w:r>
          </w:p>
        </w:tc>
        <w:tc>
          <w:tcPr>
            <w:tcW w:w="1806" w:type="dxa"/>
          </w:tcPr>
          <w:p>
            <w:pPr>
              <w:pStyle w:val="TableParagraph"/>
              <w:spacing w:line="210" w:lineRule="exact"/>
              <w:ind w:right="70"/>
              <w:jc w:val="right"/>
              <w:rPr>
                <w:sz w:val="20"/>
              </w:rPr>
            </w:pPr>
            <w:r>
              <w:rPr>
                <w:sz w:val="20"/>
              </w:rPr>
              <w:t>28. T</w:t>
            </w:r>
          </w:p>
        </w:tc>
      </w:tr>
      <w:tr>
        <w:trPr>
          <w:trHeight w:val="229" w:hRule="atLeast"/>
        </w:trPr>
        <w:tc>
          <w:tcPr>
            <w:tcW w:w="1807" w:type="dxa"/>
          </w:tcPr>
          <w:p>
            <w:pPr>
              <w:pStyle w:val="TableParagraph"/>
              <w:spacing w:line="210" w:lineRule="exact"/>
              <w:ind w:left="50"/>
              <w:rPr>
                <w:sz w:val="20"/>
              </w:rPr>
            </w:pPr>
            <w:r>
              <w:rPr>
                <w:sz w:val="20"/>
              </w:rPr>
              <w:t>9. F</w:t>
            </w:r>
          </w:p>
        </w:tc>
        <w:tc>
          <w:tcPr>
            <w:tcW w:w="3008" w:type="dxa"/>
          </w:tcPr>
          <w:p>
            <w:pPr>
              <w:pStyle w:val="TableParagraph"/>
              <w:spacing w:line="210" w:lineRule="exact"/>
              <w:ind w:left="1251"/>
              <w:rPr>
                <w:sz w:val="20"/>
              </w:rPr>
            </w:pPr>
            <w:r>
              <w:rPr>
                <w:sz w:val="20"/>
              </w:rPr>
              <w:t>19. U</w:t>
            </w:r>
          </w:p>
        </w:tc>
        <w:tc>
          <w:tcPr>
            <w:tcW w:w="1806" w:type="dxa"/>
          </w:tcPr>
          <w:p>
            <w:pPr>
              <w:pStyle w:val="TableParagraph"/>
              <w:spacing w:line="210" w:lineRule="exact"/>
              <w:ind w:right="48"/>
              <w:jc w:val="right"/>
              <w:rPr>
                <w:sz w:val="20"/>
              </w:rPr>
            </w:pPr>
            <w:r>
              <w:rPr>
                <w:sz w:val="20"/>
              </w:rPr>
              <w:t>29. U</w:t>
            </w:r>
          </w:p>
        </w:tc>
      </w:tr>
      <w:tr>
        <w:trPr>
          <w:trHeight w:val="227" w:hRule="atLeast"/>
        </w:trPr>
        <w:tc>
          <w:tcPr>
            <w:tcW w:w="1807" w:type="dxa"/>
          </w:tcPr>
          <w:p>
            <w:pPr>
              <w:pStyle w:val="TableParagraph"/>
              <w:spacing w:line="208" w:lineRule="exact"/>
              <w:ind w:left="50"/>
              <w:rPr>
                <w:sz w:val="20"/>
              </w:rPr>
            </w:pPr>
            <w:r>
              <w:rPr>
                <w:sz w:val="20"/>
              </w:rPr>
              <w:t>10. T</w:t>
            </w:r>
          </w:p>
        </w:tc>
        <w:tc>
          <w:tcPr>
            <w:tcW w:w="3008" w:type="dxa"/>
          </w:tcPr>
          <w:p>
            <w:pPr>
              <w:pStyle w:val="TableParagraph"/>
              <w:spacing w:line="208" w:lineRule="exact"/>
              <w:ind w:left="1251"/>
              <w:rPr>
                <w:sz w:val="20"/>
              </w:rPr>
            </w:pPr>
            <w:r>
              <w:rPr>
                <w:sz w:val="20"/>
              </w:rPr>
              <w:t>20. T</w:t>
            </w:r>
          </w:p>
        </w:tc>
        <w:tc>
          <w:tcPr>
            <w:tcW w:w="1806" w:type="dxa"/>
          </w:tcPr>
          <w:p>
            <w:pPr>
              <w:pStyle w:val="TableParagraph"/>
              <w:spacing w:line="208" w:lineRule="exact"/>
              <w:ind w:right="75"/>
              <w:jc w:val="right"/>
              <w:rPr>
                <w:sz w:val="20"/>
              </w:rPr>
            </w:pPr>
            <w:r>
              <w:rPr>
                <w:sz w:val="20"/>
              </w:rPr>
              <w:t>30. U</w:t>
            </w:r>
          </w:p>
        </w:tc>
      </w:tr>
    </w:tbl>
    <w:p>
      <w:pPr>
        <w:spacing w:after="0" w:line="208" w:lineRule="exact"/>
        <w:jc w:val="right"/>
        <w:rPr>
          <w:sz w:val="20"/>
        </w:rPr>
        <w:sectPr>
          <w:type w:val="continuous"/>
          <w:pgSz w:w="11900" w:h="16840"/>
          <w:pgMar w:top="1100" w:bottom="280" w:left="1580" w:right="1000"/>
        </w:sectPr>
      </w:pPr>
    </w:p>
    <w:p>
      <w:pPr>
        <w:pStyle w:val="BodyText"/>
        <w:rPr>
          <w:i/>
        </w:rPr>
      </w:pPr>
    </w:p>
    <w:p>
      <w:pPr>
        <w:pStyle w:val="BodyText"/>
        <w:spacing w:before="8"/>
        <w:rPr>
          <w:i/>
          <w:sz w:val="19"/>
        </w:rPr>
      </w:pPr>
    </w:p>
    <w:p>
      <w:pPr>
        <w:pStyle w:val="Heading5"/>
        <w:ind w:right="573"/>
      </w:pPr>
      <w:r>
        <w:rPr/>
        <w:t>Discussion Questions</w:t>
      </w:r>
    </w:p>
    <w:p>
      <w:pPr>
        <w:pStyle w:val="BodyText"/>
        <w:rPr>
          <w:sz w:val="26"/>
        </w:rPr>
      </w:pPr>
    </w:p>
    <w:p>
      <w:pPr>
        <w:pStyle w:val="BodyText"/>
        <w:spacing w:before="3"/>
        <w:rPr>
          <w:sz w:val="22"/>
        </w:rPr>
      </w:pPr>
    </w:p>
    <w:p>
      <w:pPr>
        <w:pStyle w:val="ListParagraph"/>
        <w:numPr>
          <w:ilvl w:val="0"/>
          <w:numId w:val="54"/>
        </w:numPr>
        <w:tabs>
          <w:tab w:pos="687" w:val="left" w:leader="none"/>
        </w:tabs>
        <w:spacing w:line="562" w:lineRule="exact" w:before="0" w:after="0"/>
        <w:ind w:left="686" w:right="0" w:hanging="468"/>
        <w:jc w:val="left"/>
        <w:rPr>
          <w:sz w:val="24"/>
        </w:rPr>
      </w:pPr>
      <w:r>
        <w:rPr>
          <w:sz w:val="24"/>
        </w:rPr>
        <w:t>Do you like watching films? Why? / Why not? How often do</w:t>
      </w:r>
      <w:r>
        <w:rPr>
          <w:spacing w:val="-13"/>
          <w:sz w:val="24"/>
        </w:rPr>
        <w:t> </w:t>
      </w:r>
      <w:r>
        <w:rPr>
          <w:sz w:val="24"/>
        </w:rPr>
        <w:t>you…</w:t>
      </w:r>
    </w:p>
    <w:p>
      <w:pPr>
        <w:spacing w:line="274" w:lineRule="exact" w:before="0"/>
        <w:ind w:left="220" w:right="0" w:firstLine="0"/>
        <w:jc w:val="left"/>
        <w:rPr>
          <w:sz w:val="24"/>
        </w:rPr>
      </w:pPr>
      <w:r>
        <w:rPr/>
        <w:pict>
          <v:shape style="position:absolute;margin-left:259.5pt;margin-top:21.610779pt;width:201pt;height:30pt;mso-position-horizontal-relative:page;mso-position-vertical-relative:paragraph;z-index:-334699520" coordorigin="5190,432" coordsize="4020,600" path="m9091,432l5299,432,5275,437,5264,441,5249,449,5240,454,5231,462,5219,474,5212,484,5206,494,5199,507,5194,521,5191,536,5190,551,5190,923,5192,935,5205,971,5229,1000,5260,1021,5297,1031,5309,1032,9101,1032,9113,1030,9148,1018,9155,1012,5299,1012,5290,1011,5260,999,5236,979,5219,953,5210,922,5211,551,5215,521,5230,493,5253,470,5281,456,5291,454,5300,453,9155,453,9127,438,9115,435,9091,432xm9155,453l9101,453,9110,454,9120,457,9130,460,9141,466,9150,472,9159,480,9168,489,9178,505,9183,516,9187,528,9189,540,9190,923,9188,933,9176,963,9157,987,9131,1003,9100,1012,9155,1012,9178,994,9200,961,9209,925,9210,913,9210,551,9204,515,9187,482,9161,456,9155,453xm9090,472l5310,472,5293,474,5286,475,5279,479,5268,484,5262,488,5256,494,5248,502,5243,508,5239,515,5236,521,5233,529,5232,537,5231,545,5230,551,5230,913,5232,929,5241,952,5257,972,5278,986,5303,991,5310,993,9090,993,9107,990,9130,981,9141,972,5305,972,5299,971,5281,965,5266,953,5256,938,5250,919,5250,552,5252,535,5261,517,5274,504,5291,496,5297,493,5302,492,9142,492,9136,486,9113,475,9106,474,9097,473,9090,472xm9142,492l9095,492,9107,495,9112,496,9118,498,9132,509,9136,513,9139,517,9142,522,9145,527,9146,533,9149,539,9150,544,9150,917,9149,923,9143,941,9131,956,9115,967,9097,972,9141,972,9150,965,9164,944,9169,919,9170,913,9170,552,9166,527,9154,504,9142,492xe" filled="true" fillcolor="#000000" stroked="false">
            <v:path arrowok="t"/>
            <v:fill type="solid"/>
            <w10:wrap type="none"/>
          </v:shape>
        </w:pict>
      </w:r>
      <w:r>
        <w:rPr>
          <w:sz w:val="24"/>
        </w:rPr>
        <w:t>a) go to the cinema, b) rent DVDs, c) buy DVDs, d) watch films on TV?</w:t>
      </w:r>
    </w:p>
    <w:p>
      <w:pPr>
        <w:pStyle w:val="BodyText"/>
        <w:spacing w:before="5"/>
        <w:rPr>
          <w:sz w:val="28"/>
        </w:rPr>
      </w:pPr>
    </w:p>
    <w:p>
      <w:pPr>
        <w:pStyle w:val="ListParagraph"/>
        <w:numPr>
          <w:ilvl w:val="0"/>
          <w:numId w:val="54"/>
        </w:numPr>
        <w:tabs>
          <w:tab w:pos="687" w:val="left" w:leader="none"/>
          <w:tab w:pos="7715" w:val="left" w:leader="none"/>
        </w:tabs>
        <w:spacing w:line="562" w:lineRule="exact" w:before="0" w:after="0"/>
        <w:ind w:left="686" w:right="0" w:hanging="468"/>
        <w:jc w:val="left"/>
        <w:rPr>
          <w:sz w:val="24"/>
        </w:rPr>
      </w:pPr>
      <w:r>
        <w:rPr>
          <w:sz w:val="24"/>
        </w:rPr>
        <w:t>What’s your</w:t>
      </w:r>
      <w:r>
        <w:rPr>
          <w:spacing w:val="-8"/>
          <w:sz w:val="24"/>
        </w:rPr>
        <w:t> </w:t>
      </w:r>
      <w:r>
        <w:rPr>
          <w:sz w:val="24"/>
        </w:rPr>
        <w:t>favourite</w:t>
      </w:r>
      <w:r>
        <w:rPr>
          <w:spacing w:val="-4"/>
          <w:sz w:val="24"/>
        </w:rPr>
        <w:t> </w:t>
      </w:r>
      <w:r>
        <w:rPr>
          <w:sz w:val="24"/>
        </w:rPr>
        <w:t>film?</w:t>
        <w:tab/>
        <w:t>Why</w:t>
      </w:r>
    </w:p>
    <w:p>
      <w:pPr>
        <w:spacing w:before="0"/>
        <w:ind w:left="220" w:right="995" w:firstLine="0"/>
        <w:jc w:val="left"/>
        <w:rPr>
          <w:sz w:val="24"/>
        </w:rPr>
      </w:pPr>
      <w:r>
        <w:rPr>
          <w:sz w:val="24"/>
        </w:rPr>
        <w:t>do you like it? Who stars in it? Who directed it? How many times have you seen it? Does it hold any special memories for you? Can you tell me the plot in thirty seconds? What genre(s) of films do you… a) love, b) hate? Why?</w:t>
      </w:r>
    </w:p>
    <w:p>
      <w:pPr>
        <w:pStyle w:val="BodyText"/>
        <w:spacing w:before="5"/>
        <w:rPr>
          <w:sz w:val="28"/>
        </w:rPr>
      </w:pPr>
    </w:p>
    <w:p>
      <w:pPr>
        <w:pStyle w:val="ListParagraph"/>
        <w:numPr>
          <w:ilvl w:val="0"/>
          <w:numId w:val="54"/>
        </w:numPr>
        <w:tabs>
          <w:tab w:pos="687" w:val="left" w:leader="none"/>
        </w:tabs>
        <w:spacing w:line="237" w:lineRule="auto" w:before="0" w:after="0"/>
        <w:ind w:left="220" w:right="879" w:hanging="1"/>
        <w:jc w:val="left"/>
        <w:rPr>
          <w:sz w:val="24"/>
        </w:rPr>
      </w:pPr>
      <w:r>
        <w:rPr>
          <w:sz w:val="24"/>
        </w:rPr>
        <w:t>Have you got a video camera? What do you use it for? Why do people make home movies? Which is more special, a home movie or a photo?</w:t>
      </w:r>
      <w:r>
        <w:rPr>
          <w:spacing w:val="-41"/>
          <w:sz w:val="24"/>
        </w:rPr>
        <w:t> </w:t>
      </w:r>
      <w:r>
        <w:rPr>
          <w:sz w:val="24"/>
        </w:rPr>
        <w:t>Why?</w:t>
      </w:r>
    </w:p>
    <w:p>
      <w:pPr>
        <w:pStyle w:val="BodyText"/>
        <w:spacing w:before="8"/>
        <w:rPr>
          <w:sz w:val="28"/>
        </w:rPr>
      </w:pPr>
    </w:p>
    <w:p>
      <w:pPr>
        <w:pStyle w:val="ListParagraph"/>
        <w:numPr>
          <w:ilvl w:val="0"/>
          <w:numId w:val="54"/>
        </w:numPr>
        <w:tabs>
          <w:tab w:pos="687" w:val="left" w:leader="none"/>
        </w:tabs>
        <w:spacing w:line="237" w:lineRule="auto" w:before="1" w:after="0"/>
        <w:ind w:left="220" w:right="1203" w:hanging="1"/>
        <w:jc w:val="both"/>
        <w:rPr>
          <w:sz w:val="24"/>
        </w:rPr>
      </w:pPr>
      <w:r>
        <w:rPr>
          <w:sz w:val="24"/>
        </w:rPr>
        <w:t>Who is your favourite… a) actress, b) actor, c) director? Why? Tell me three films that each person has been involved with. What’s the difference between an actor and a movie</w:t>
      </w:r>
      <w:r>
        <w:rPr>
          <w:spacing w:val="-2"/>
          <w:sz w:val="24"/>
        </w:rPr>
        <w:t> </w:t>
      </w:r>
      <w:r>
        <w:rPr>
          <w:sz w:val="24"/>
        </w:rPr>
        <w:t>star?</w:t>
      </w:r>
    </w:p>
    <w:p>
      <w:pPr>
        <w:pStyle w:val="BodyText"/>
        <w:rPr>
          <w:sz w:val="29"/>
        </w:rPr>
      </w:pPr>
    </w:p>
    <w:p>
      <w:pPr>
        <w:pStyle w:val="ListParagraph"/>
        <w:numPr>
          <w:ilvl w:val="0"/>
          <w:numId w:val="54"/>
        </w:numPr>
        <w:tabs>
          <w:tab w:pos="687" w:val="left" w:leader="none"/>
          <w:tab w:pos="7290" w:val="left" w:leader="none"/>
        </w:tabs>
        <w:spacing w:line="237" w:lineRule="auto" w:before="0" w:after="0"/>
        <w:ind w:left="219" w:right="1161" w:firstLine="0"/>
        <w:jc w:val="left"/>
        <w:rPr>
          <w:sz w:val="24"/>
        </w:rPr>
      </w:pPr>
      <w:r>
        <w:rPr/>
        <w:pict>
          <v:shape style="position:absolute;margin-left:349.5pt;margin-top:-8.321161pt;width:84pt;height:30pt;mso-position-horizontal-relative:page;mso-position-vertical-relative:paragraph;z-index:-334698496" coordorigin="6990,-166" coordsize="1680,600" path="m8551,-166l7099,-166,7075,-162,7064,-158,7049,-150,7040,-144,7031,-137,7019,-124,7012,-115,7006,-105,6999,-92,6994,-78,6991,-63,6990,-48,6990,324,6992,336,7005,372,7029,402,7060,423,7097,432,7109,434,8561,434,8573,431,8608,419,8615,413,7099,413,7090,412,7060,400,7036,380,7019,354,7010,323,7011,-48,7015,-78,7030,-106,7053,-128,7081,-142,7091,-145,7100,-146,8615,-146,8587,-160,8575,-164,8551,-166xm8615,-146l8561,-146,8570,-145,8580,-141,8590,-139,8601,-133,8610,-126,8619,-119,8628,-110,8638,-93,8643,-83,8647,-71,8649,-58,8650,324,8648,334,8636,364,8617,388,8591,405,8560,413,8615,413,8638,395,8660,363,8669,327,8670,315,8670,-48,8664,-84,8647,-117,8621,-143,8615,-146xm8550,-127l7110,-127,7093,-124,7086,-123,7079,-120,7068,-114,7062,-110,7056,-105,7048,-97,7043,-91,7039,-84,7036,-78,7033,-69,7032,-62,7031,-54,7030,-48,7030,315,7032,330,7041,354,7057,373,7078,387,7103,393,7110,394,8550,394,8567,392,8590,383,8601,374,7105,374,7099,372,7081,366,7066,355,7056,339,7050,321,7050,-46,7052,-64,7061,-81,7074,-95,7091,-103,7097,-105,7102,-106,8602,-106,8596,-112,8573,-123,8566,-124,8557,-126,8550,-127xm8602,-106l8555,-106,8567,-104,8572,-103,8578,-100,8592,-90,8596,-86,8599,-81,8602,-76,8605,-72,8606,-66,8609,-60,8610,-55,8610,318,8609,324,8603,342,8591,357,8575,368,8557,374,8601,374,8610,367,8624,345,8629,321,8630,314,8630,-46,8626,-72,8614,-94,8602,-106xe" filled="true" fillcolor="#000000" stroked="false">
            <v:path arrowok="t"/>
            <v:fill type="solid"/>
            <w10:wrap type="none"/>
          </v:shape>
        </w:pict>
      </w:r>
      <w:r>
        <w:rPr>
          <w:sz w:val="24"/>
        </w:rPr>
        <w:t>Would you like to work in the</w:t>
      </w:r>
      <w:r>
        <w:rPr>
          <w:spacing w:val="-20"/>
          <w:sz w:val="24"/>
        </w:rPr>
        <w:t> </w:t>
      </w:r>
      <w:r>
        <w:rPr>
          <w:sz w:val="24"/>
        </w:rPr>
        <w:t>film</w:t>
      </w:r>
      <w:r>
        <w:rPr>
          <w:spacing w:val="-2"/>
          <w:sz w:val="24"/>
        </w:rPr>
        <w:t> </w:t>
      </w:r>
      <w:r>
        <w:rPr>
          <w:sz w:val="24"/>
        </w:rPr>
        <w:t>industry?</w:t>
        <w:tab/>
        <w:t>Why? / Why not? Which job(s) do you think are the most rewarding? Why? Do you prefer to watch films made in your country, or Hollywood movies?</w:t>
      </w:r>
      <w:r>
        <w:rPr>
          <w:spacing w:val="-16"/>
          <w:sz w:val="24"/>
        </w:rPr>
        <w:t> </w:t>
      </w:r>
      <w:r>
        <w:rPr>
          <w:sz w:val="24"/>
        </w:rPr>
        <w:t>Why?</w:t>
      </w:r>
    </w:p>
    <w:p>
      <w:pPr>
        <w:pStyle w:val="BodyText"/>
        <w:spacing w:before="10"/>
        <w:rPr>
          <w:sz w:val="28"/>
        </w:rPr>
      </w:pPr>
    </w:p>
    <w:p>
      <w:pPr>
        <w:pStyle w:val="ListParagraph"/>
        <w:numPr>
          <w:ilvl w:val="0"/>
          <w:numId w:val="54"/>
        </w:numPr>
        <w:tabs>
          <w:tab w:pos="687" w:val="left" w:leader="none"/>
        </w:tabs>
        <w:spacing w:line="237" w:lineRule="auto" w:before="1" w:after="0"/>
        <w:ind w:left="220" w:right="1066" w:hanging="1"/>
        <w:jc w:val="left"/>
        <w:rPr>
          <w:sz w:val="24"/>
        </w:rPr>
      </w:pPr>
      <w:r>
        <w:rPr>
          <w:sz w:val="24"/>
        </w:rPr>
        <w:t>Have you ever downloaded a film from the internet – either legally or illegally? Tell me about it. How do you prefer to watch films, and why? Have you ever watched a film on… a) a plasma TV, b) a very large IMAX</w:t>
      </w:r>
      <w:r>
        <w:rPr>
          <w:spacing w:val="-22"/>
          <w:sz w:val="24"/>
        </w:rPr>
        <w:t> </w:t>
      </w:r>
      <w:r>
        <w:rPr>
          <w:sz w:val="24"/>
        </w:rPr>
        <w:t>screen,</w:t>
      </w:r>
    </w:p>
    <w:p>
      <w:pPr>
        <w:spacing w:before="3"/>
        <w:ind w:left="220" w:right="0" w:firstLine="0"/>
        <w:jc w:val="both"/>
        <w:rPr>
          <w:sz w:val="24"/>
        </w:rPr>
      </w:pPr>
      <w:r>
        <w:rPr>
          <w:sz w:val="24"/>
        </w:rPr>
        <w:t>c) an iPod? Compare these experiences to watching films on a normal TV.</w:t>
      </w:r>
    </w:p>
    <w:p>
      <w:pPr>
        <w:pStyle w:val="BodyText"/>
        <w:spacing w:before="3"/>
        <w:rPr>
          <w:sz w:val="28"/>
        </w:rPr>
      </w:pPr>
    </w:p>
    <w:p>
      <w:pPr>
        <w:pStyle w:val="ListParagraph"/>
        <w:numPr>
          <w:ilvl w:val="0"/>
          <w:numId w:val="54"/>
        </w:numPr>
        <w:tabs>
          <w:tab w:pos="687" w:val="left" w:leader="none"/>
        </w:tabs>
        <w:spacing w:line="562" w:lineRule="exact" w:before="0" w:after="0"/>
        <w:ind w:left="686" w:right="0" w:hanging="468"/>
        <w:jc w:val="left"/>
        <w:rPr>
          <w:sz w:val="24"/>
        </w:rPr>
      </w:pPr>
      <w:r>
        <w:rPr/>
        <w:pict>
          <v:shape style="position:absolute;margin-left:403.5pt;margin-top:-3.663315pt;width:93pt;height:30pt;mso-position-horizontal-relative:page;mso-position-vertical-relative:paragraph;z-index:252270592" coordorigin="8070,-73" coordsize="1860,600" path="m9811,-73l8179,-73,8155,-68,8144,-65,8129,-57,8120,-51,8111,-44,8099,-31,8092,-22,8086,-12,8079,1,8074,16,8071,31,8070,46,8070,418,8072,430,8085,465,8109,495,8140,516,8177,526,8189,527,9821,527,9833,524,9868,512,9875,506,8179,506,8170,505,8140,493,8116,473,8099,447,8090,416,8091,46,8095,15,8110,-13,8133,-35,8161,-49,8171,-52,8180,-53,9875,-53,9847,-67,9835,-71,9811,-73xm9875,-53l9821,-53,9830,-52,9840,-48,9850,-46,9861,-39,9870,-33,9879,-26,9888,-17,9898,0,9903,10,9907,22,9909,35,9910,418,9908,427,9896,457,9877,481,9851,498,9820,506,9875,506,9898,488,9920,456,9929,420,9930,408,9930,46,9924,9,9907,-24,9881,-50,9875,-53xm9810,-34l8190,-34,8173,-31,8166,-30,8159,-26,8148,-21,8142,-17,8136,-12,8128,-4,8123,2,8119,10,8116,16,8113,24,8112,31,8111,40,8110,46,8110,408,8112,424,8121,447,8137,467,8158,480,8183,486,8190,487,9810,487,9827,485,9850,476,9861,467,8185,467,8179,466,8161,460,8146,448,8136,432,8130,414,8130,47,8132,29,8141,12,8154,-2,8171,-10,8177,-12,8182,-13,9862,-13,9856,-19,9833,-30,9826,-31,9817,-32,9810,-34xm9862,-13l9815,-13,9827,-11,9832,-10,9838,-7,9852,4,9856,7,9859,12,9862,17,9865,22,9866,28,9869,34,9870,38,9870,412,9869,418,9863,436,9851,450,9835,461,9817,467,9861,467,9870,460,9884,439,9889,414,9890,407,9890,47,9886,22,9874,-1,9862,-13xe" filled="true" fillcolor="#000000" stroked="false">
            <v:path arrowok="t"/>
            <v:fill type="solid"/>
            <w10:wrap type="none"/>
          </v:shape>
        </w:pict>
      </w:r>
      <w:r>
        <w:rPr>
          <w:sz w:val="24"/>
        </w:rPr>
        <w:t>If a film was made of your life, who would star as</w:t>
      </w:r>
      <w:r>
        <w:rPr>
          <w:spacing w:val="-7"/>
          <w:sz w:val="24"/>
        </w:rPr>
        <w:t> </w:t>
      </w:r>
      <w:r>
        <w:rPr>
          <w:sz w:val="24"/>
        </w:rPr>
        <w:t>you?</w:t>
      </w:r>
    </w:p>
    <w:p>
      <w:pPr>
        <w:spacing w:before="0"/>
        <w:ind w:left="220" w:right="942" w:firstLine="0"/>
        <w:jc w:val="left"/>
        <w:rPr>
          <w:sz w:val="24"/>
        </w:rPr>
      </w:pPr>
      <w:r>
        <w:rPr>
          <w:sz w:val="24"/>
        </w:rPr>
        <w:t>Who would direct it? Would it be a drama, a comedy, an action adventure, or a horror film? What would be the most important events in the plot? Why?</w:t>
      </w:r>
    </w:p>
    <w:p>
      <w:pPr>
        <w:pStyle w:val="BodyText"/>
        <w:spacing w:before="7"/>
        <w:rPr>
          <w:sz w:val="28"/>
        </w:rPr>
      </w:pPr>
    </w:p>
    <w:p>
      <w:pPr>
        <w:pStyle w:val="ListParagraph"/>
        <w:numPr>
          <w:ilvl w:val="0"/>
          <w:numId w:val="54"/>
        </w:numPr>
        <w:tabs>
          <w:tab w:pos="680" w:val="left" w:leader="none"/>
        </w:tabs>
        <w:spacing w:line="237" w:lineRule="auto" w:before="0" w:after="0"/>
        <w:ind w:left="220" w:right="995" w:firstLine="0"/>
        <w:jc w:val="left"/>
        <w:rPr>
          <w:sz w:val="24"/>
        </w:rPr>
      </w:pPr>
      <w:r>
        <w:rPr>
          <w:sz w:val="24"/>
        </w:rPr>
        <w:t>Do special effects, e.g. CGI, improve films, or make them worse? Which films have... a) good special effects, b) poor special effects? Describe</w:t>
      </w:r>
      <w:r>
        <w:rPr>
          <w:spacing w:val="-31"/>
          <w:sz w:val="24"/>
        </w:rPr>
        <w:t> </w:t>
      </w:r>
      <w:r>
        <w:rPr>
          <w:sz w:val="24"/>
        </w:rPr>
        <w:t>them.</w:t>
      </w:r>
    </w:p>
    <w:p>
      <w:pPr>
        <w:spacing w:after="0" w:line="237" w:lineRule="auto"/>
        <w:jc w:val="left"/>
        <w:rPr>
          <w:sz w:val="24"/>
        </w:rPr>
        <w:sectPr>
          <w:pgSz w:w="11900" w:h="16840"/>
          <w:pgMar w:header="707" w:footer="1012" w:top="2080" w:bottom="1200" w:left="1580" w:right="1000"/>
        </w:sectPr>
      </w:pPr>
    </w:p>
    <w:p>
      <w:pPr>
        <w:pStyle w:val="BodyText"/>
      </w:pPr>
    </w:p>
    <w:p>
      <w:pPr>
        <w:pStyle w:val="BodyText"/>
        <w:spacing w:before="8"/>
        <w:rPr>
          <w:sz w:val="19"/>
        </w:rPr>
      </w:pPr>
    </w:p>
    <w:p>
      <w:pPr>
        <w:spacing w:before="93"/>
        <w:ind w:left="0" w:right="572" w:firstLine="0"/>
        <w:jc w:val="center"/>
        <w:rPr>
          <w:sz w:val="24"/>
        </w:rPr>
      </w:pPr>
      <w:r>
        <w:rPr>
          <w:sz w:val="24"/>
        </w:rPr>
        <w:t>Agree or Disagree?</w:t>
      </w:r>
    </w:p>
    <w:p>
      <w:pPr>
        <w:pStyle w:val="BodyText"/>
      </w:pPr>
    </w:p>
    <w:p>
      <w:pPr>
        <w:pStyle w:val="BodyText"/>
        <w:spacing w:before="11"/>
        <w:rPr>
          <w:sz w:val="19"/>
        </w:rPr>
      </w:pPr>
    </w:p>
    <w:p>
      <w:pPr>
        <w:spacing w:before="94"/>
        <w:ind w:left="220" w:right="831" w:firstLine="0"/>
        <w:jc w:val="left"/>
        <w:rPr>
          <w:i/>
          <w:sz w:val="20"/>
        </w:rPr>
      </w:pPr>
      <w:r>
        <w:rPr/>
        <w:pict>
          <v:shape style="position:absolute;margin-left:94.700012pt;margin-top:28.117386pt;width:409.2pt;height:509.2pt;mso-position-horizontal-relative:page;mso-position-vertical-relative:paragraph;z-index:2522716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8"/>
                    <w:gridCol w:w="852"/>
                    <w:gridCol w:w="1262"/>
                  </w:tblGrid>
                  <w:tr>
                    <w:trPr>
                      <w:trHeight w:val="434" w:hRule="atLeast"/>
                    </w:trPr>
                    <w:tc>
                      <w:tcPr>
                        <w:tcW w:w="6068" w:type="dxa"/>
                      </w:tcPr>
                      <w:p>
                        <w:pPr>
                          <w:pStyle w:val="TableParagraph"/>
                          <w:rPr>
                            <w:rFonts w:ascii="Times New Roman"/>
                            <w:sz w:val="20"/>
                          </w:rPr>
                        </w:pPr>
                      </w:p>
                    </w:tc>
                    <w:tc>
                      <w:tcPr>
                        <w:tcW w:w="852" w:type="dxa"/>
                      </w:tcPr>
                      <w:p>
                        <w:pPr>
                          <w:pStyle w:val="TableParagraph"/>
                          <w:ind w:right="131"/>
                          <w:jc w:val="right"/>
                          <w:rPr>
                            <w:rFonts w:ascii="Comic Sans MS"/>
                            <w:sz w:val="20"/>
                          </w:rPr>
                        </w:pPr>
                        <w:r>
                          <w:rPr>
                            <w:rFonts w:ascii="Comic Sans MS"/>
                            <w:sz w:val="20"/>
                          </w:rPr>
                          <w:t>Me:</w:t>
                        </w:r>
                      </w:p>
                    </w:tc>
                    <w:tc>
                      <w:tcPr>
                        <w:tcW w:w="1262" w:type="dxa"/>
                      </w:tcPr>
                      <w:p>
                        <w:pPr>
                          <w:pStyle w:val="TableParagraph"/>
                          <w:ind w:left="85" w:right="27"/>
                          <w:jc w:val="center"/>
                          <w:rPr>
                            <w:rFonts w:ascii="Comic Sans MS"/>
                            <w:sz w:val="20"/>
                          </w:rPr>
                        </w:pPr>
                        <w:r>
                          <w:rPr>
                            <w:rFonts w:ascii="Comic Sans MS"/>
                            <w:sz w:val="20"/>
                          </w:rPr>
                          <w:t>My Partner:</w:t>
                        </w:r>
                      </w:p>
                    </w:tc>
                  </w:tr>
                  <w:tr>
                    <w:trPr>
                      <w:trHeight w:val="626" w:hRule="atLeast"/>
                    </w:trPr>
                    <w:tc>
                      <w:tcPr>
                        <w:tcW w:w="6068" w:type="dxa"/>
                      </w:tcPr>
                      <w:p>
                        <w:pPr>
                          <w:pStyle w:val="TableParagraph"/>
                          <w:spacing w:before="3"/>
                          <w:rPr>
                            <w:i/>
                            <w:sz w:val="22"/>
                          </w:rPr>
                        </w:pPr>
                      </w:p>
                      <w:p>
                        <w:pPr>
                          <w:pStyle w:val="TableParagraph"/>
                          <w:ind w:left="50"/>
                          <w:rPr>
                            <w:sz w:val="20"/>
                          </w:rPr>
                        </w:pPr>
                        <w:r>
                          <w:rPr>
                            <w:sz w:val="20"/>
                          </w:rPr>
                          <w:t>1. I want to be a rich and famous movie star.</w:t>
                        </w:r>
                      </w:p>
                    </w:tc>
                    <w:tc>
                      <w:tcPr>
                        <w:tcW w:w="852" w:type="dxa"/>
                      </w:tcPr>
                      <w:p>
                        <w:pPr>
                          <w:pStyle w:val="TableParagraph"/>
                          <w:spacing w:before="156"/>
                          <w:ind w:right="102"/>
                          <w:jc w:val="right"/>
                          <w:rPr>
                            <w:rFonts w:ascii="Wingdings" w:hAnsi="Wingdings"/>
                            <w:sz w:val="32"/>
                          </w:rPr>
                        </w:pPr>
                        <w:r>
                          <w:rPr>
                            <w:rFonts w:ascii="Wingdings" w:hAnsi="Wingdings"/>
                            <w:w w:val="100"/>
                            <w:sz w:val="32"/>
                          </w:rPr>
                          <w:t></w:t>
                        </w:r>
                      </w:p>
                    </w:tc>
                    <w:tc>
                      <w:tcPr>
                        <w:tcW w:w="1262" w:type="dxa"/>
                      </w:tcPr>
                      <w:p>
                        <w:pPr>
                          <w:pStyle w:val="TableParagraph"/>
                          <w:spacing w:before="156"/>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8"/>
                          <w:rPr>
                            <w:i/>
                            <w:sz w:val="18"/>
                          </w:rPr>
                        </w:pPr>
                      </w:p>
                      <w:p>
                        <w:pPr>
                          <w:pStyle w:val="TableParagraph"/>
                          <w:ind w:left="50"/>
                          <w:rPr>
                            <w:sz w:val="20"/>
                          </w:rPr>
                        </w:pPr>
                        <w:r>
                          <w:rPr>
                            <w:sz w:val="20"/>
                          </w:rPr>
                          <w:t>2. It’s wrong to download films from the internet illegally.</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8"/>
                          <w:rPr>
                            <w:i/>
                            <w:sz w:val="18"/>
                          </w:rPr>
                        </w:pPr>
                      </w:p>
                      <w:p>
                        <w:pPr>
                          <w:pStyle w:val="TableParagraph"/>
                          <w:ind w:left="50"/>
                          <w:rPr>
                            <w:sz w:val="20"/>
                          </w:rPr>
                        </w:pPr>
                        <w:r>
                          <w:rPr>
                            <w:sz w:val="20"/>
                          </w:rPr>
                          <w:t>3. I never read the reviews before watching a film.</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7"/>
                          <w:rPr>
                            <w:i/>
                            <w:sz w:val="18"/>
                          </w:rPr>
                        </w:pPr>
                      </w:p>
                      <w:p>
                        <w:pPr>
                          <w:pStyle w:val="TableParagraph"/>
                          <w:spacing w:before="1"/>
                          <w:ind w:left="50"/>
                          <w:rPr>
                            <w:sz w:val="20"/>
                          </w:rPr>
                        </w:pPr>
                        <w:r>
                          <w:rPr>
                            <w:sz w:val="20"/>
                          </w:rPr>
                          <w:t>4. I hate going to the cinema.</w:t>
                        </w:r>
                      </w:p>
                    </w:tc>
                    <w:tc>
                      <w:tcPr>
                        <w:tcW w:w="852"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8"/>
                          <w:rPr>
                            <w:i/>
                            <w:sz w:val="18"/>
                          </w:rPr>
                        </w:pPr>
                      </w:p>
                      <w:p>
                        <w:pPr>
                          <w:pStyle w:val="TableParagraph"/>
                          <w:ind w:left="50"/>
                          <w:rPr>
                            <w:sz w:val="20"/>
                          </w:rPr>
                        </w:pPr>
                        <w:r>
                          <w:rPr>
                            <w:sz w:val="20"/>
                          </w:rPr>
                          <w:t>5. Documentaries are more interesting than dramas.</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4" w:hRule="atLeast"/>
                    </w:trPr>
                    <w:tc>
                      <w:tcPr>
                        <w:tcW w:w="6068" w:type="dxa"/>
                      </w:tcPr>
                      <w:p>
                        <w:pPr>
                          <w:pStyle w:val="TableParagraph"/>
                          <w:spacing w:before="8"/>
                          <w:rPr>
                            <w:i/>
                            <w:sz w:val="18"/>
                          </w:rPr>
                        </w:pPr>
                      </w:p>
                      <w:p>
                        <w:pPr>
                          <w:pStyle w:val="TableParagraph"/>
                          <w:ind w:left="50"/>
                          <w:rPr>
                            <w:sz w:val="20"/>
                          </w:rPr>
                        </w:pPr>
                        <w:r>
                          <w:rPr>
                            <w:sz w:val="20"/>
                          </w:rPr>
                          <w:t>6. Animated movies are just for kids.</w:t>
                        </w:r>
                      </w:p>
                    </w:tc>
                    <w:tc>
                      <w:tcPr>
                        <w:tcW w:w="852"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8"/>
                          <w:rPr>
                            <w:i/>
                            <w:sz w:val="18"/>
                          </w:rPr>
                        </w:pPr>
                      </w:p>
                      <w:p>
                        <w:pPr>
                          <w:pStyle w:val="TableParagraph"/>
                          <w:ind w:left="50"/>
                          <w:rPr>
                            <w:sz w:val="20"/>
                          </w:rPr>
                        </w:pPr>
                        <w:r>
                          <w:rPr>
                            <w:sz w:val="20"/>
                          </w:rPr>
                          <w:t>7. All the best films have already been made.</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8"/>
                          <w:rPr>
                            <w:i/>
                            <w:sz w:val="18"/>
                          </w:rPr>
                        </w:pPr>
                      </w:p>
                      <w:p>
                        <w:pPr>
                          <w:pStyle w:val="TableParagraph"/>
                          <w:ind w:left="50"/>
                          <w:rPr>
                            <w:sz w:val="20"/>
                          </w:rPr>
                        </w:pPr>
                        <w:r>
                          <w:rPr>
                            <w:sz w:val="20"/>
                          </w:rPr>
                          <w:t>8. Black and white films are old and boring.</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8"/>
                          <w:rPr>
                            <w:i/>
                            <w:sz w:val="18"/>
                          </w:rPr>
                        </w:pPr>
                      </w:p>
                      <w:p>
                        <w:pPr>
                          <w:pStyle w:val="TableParagraph"/>
                          <w:ind w:left="50"/>
                          <w:rPr>
                            <w:sz w:val="20"/>
                          </w:rPr>
                        </w:pPr>
                        <w:r>
                          <w:rPr>
                            <w:sz w:val="20"/>
                          </w:rPr>
                          <w:t>9. I prefer watching films at home to going to the cinema.</w:t>
                        </w:r>
                      </w:p>
                    </w:tc>
                    <w:tc>
                      <w:tcPr>
                        <w:tcW w:w="852"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587" w:hRule="atLeast"/>
                    </w:trPr>
                    <w:tc>
                      <w:tcPr>
                        <w:tcW w:w="6068" w:type="dxa"/>
                      </w:tcPr>
                      <w:p>
                        <w:pPr>
                          <w:pStyle w:val="TableParagraph"/>
                          <w:spacing w:before="8"/>
                          <w:rPr>
                            <w:i/>
                            <w:sz w:val="18"/>
                          </w:rPr>
                        </w:pPr>
                      </w:p>
                      <w:p>
                        <w:pPr>
                          <w:pStyle w:val="TableParagraph"/>
                          <w:ind w:left="50"/>
                          <w:rPr>
                            <w:sz w:val="20"/>
                          </w:rPr>
                        </w:pPr>
                        <w:r>
                          <w:rPr>
                            <w:sz w:val="20"/>
                          </w:rPr>
                          <w:t>10. Working in a cinema looks really fun.</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813" w:hRule="atLeast"/>
                    </w:trPr>
                    <w:tc>
                      <w:tcPr>
                        <w:tcW w:w="6068" w:type="dxa"/>
                      </w:tcPr>
                      <w:p>
                        <w:pPr>
                          <w:pStyle w:val="TableParagraph"/>
                          <w:spacing w:line="348" w:lineRule="auto" w:before="110"/>
                          <w:ind w:left="50" w:right="406"/>
                          <w:rPr>
                            <w:sz w:val="20"/>
                          </w:rPr>
                        </w:pPr>
                        <w:r>
                          <w:rPr>
                            <w:sz w:val="20"/>
                          </w:rPr>
                          <w:t>11. </w:t>
                        </w:r>
                        <w:r>
                          <w:rPr>
                            <w:i/>
                            <w:sz w:val="20"/>
                          </w:rPr>
                          <w:t>“Film is one of the three universal languages, the other two: </w:t>
                        </w:r>
                        <w:r>
                          <w:rPr>
                            <w:i/>
                            <w:sz w:val="20"/>
                          </w:rPr>
                          <w:t>mathematics and music.” </w:t>
                        </w:r>
                        <w:r>
                          <w:rPr>
                            <w:sz w:val="20"/>
                          </w:rPr>
                          <w:t>– Frank Capra, director</w:t>
                        </w:r>
                      </w:p>
                    </w:tc>
                    <w:tc>
                      <w:tcPr>
                        <w:tcW w:w="852" w:type="dxa"/>
                      </w:tcPr>
                      <w:p>
                        <w:pPr>
                          <w:pStyle w:val="TableParagraph"/>
                          <w:spacing w:before="9"/>
                          <w:rPr>
                            <w:i/>
                            <w:sz w:val="29"/>
                          </w:rPr>
                        </w:pPr>
                      </w:p>
                      <w:p>
                        <w:pPr>
                          <w:pStyle w:val="TableParagraph"/>
                          <w:ind w:right="102"/>
                          <w:jc w:val="right"/>
                          <w:rPr>
                            <w:rFonts w:ascii="Wingdings" w:hAnsi="Wingdings"/>
                            <w:sz w:val="32"/>
                          </w:rPr>
                        </w:pPr>
                        <w:r>
                          <w:rPr>
                            <w:rFonts w:ascii="Wingdings" w:hAnsi="Wingdings"/>
                            <w:w w:val="100"/>
                            <w:sz w:val="32"/>
                          </w:rPr>
                          <w:t></w:t>
                        </w:r>
                      </w:p>
                    </w:tc>
                    <w:tc>
                      <w:tcPr>
                        <w:tcW w:w="1262" w:type="dxa"/>
                      </w:tcPr>
                      <w:p>
                        <w:pPr>
                          <w:pStyle w:val="TableParagraph"/>
                          <w:spacing w:before="9"/>
                          <w:rPr>
                            <w:i/>
                            <w:sz w:val="29"/>
                          </w:rPr>
                        </w:pPr>
                      </w:p>
                      <w:p>
                        <w:pPr>
                          <w:pStyle w:val="TableParagraph"/>
                          <w:ind w:left="58"/>
                          <w:jc w:val="center"/>
                          <w:rPr>
                            <w:rFonts w:ascii="Wingdings" w:hAnsi="Wingdings"/>
                            <w:sz w:val="32"/>
                          </w:rPr>
                        </w:pPr>
                        <w:r>
                          <w:rPr>
                            <w:rFonts w:ascii="Wingdings" w:hAnsi="Wingdings"/>
                            <w:w w:val="100"/>
                            <w:sz w:val="32"/>
                          </w:rPr>
                          <w:t></w:t>
                        </w:r>
                      </w:p>
                    </w:tc>
                  </w:tr>
                  <w:tr>
                    <w:trPr>
                      <w:trHeight w:val="814" w:hRule="atLeast"/>
                    </w:trPr>
                    <w:tc>
                      <w:tcPr>
                        <w:tcW w:w="6068" w:type="dxa"/>
                      </w:tcPr>
                      <w:p>
                        <w:pPr>
                          <w:pStyle w:val="TableParagraph"/>
                          <w:spacing w:before="8"/>
                          <w:rPr>
                            <w:i/>
                            <w:sz w:val="18"/>
                          </w:rPr>
                        </w:pPr>
                      </w:p>
                      <w:p>
                        <w:pPr>
                          <w:pStyle w:val="TableParagraph"/>
                          <w:spacing w:line="264" w:lineRule="auto"/>
                          <w:ind w:left="50" w:right="350"/>
                          <w:rPr>
                            <w:sz w:val="20"/>
                          </w:rPr>
                        </w:pPr>
                        <w:r>
                          <w:rPr>
                            <w:sz w:val="20"/>
                          </w:rPr>
                          <w:t>12. At the cinema I love to text my friends and talk on the phone during the film.</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6" w:hRule="atLeast"/>
                    </w:trPr>
                    <w:tc>
                      <w:tcPr>
                        <w:tcW w:w="6068" w:type="dxa"/>
                      </w:tcPr>
                      <w:p>
                        <w:pPr>
                          <w:pStyle w:val="TableParagraph"/>
                          <w:spacing w:before="9"/>
                          <w:rPr>
                            <w:i/>
                            <w:sz w:val="18"/>
                          </w:rPr>
                        </w:pPr>
                      </w:p>
                      <w:p>
                        <w:pPr>
                          <w:pStyle w:val="TableParagraph"/>
                          <w:ind w:left="50"/>
                          <w:rPr>
                            <w:sz w:val="20"/>
                          </w:rPr>
                        </w:pPr>
                        <w:r>
                          <w:rPr>
                            <w:sz w:val="20"/>
                          </w:rPr>
                          <w:t>13. The best films all have great special effects.</w:t>
                        </w:r>
                      </w:p>
                    </w:tc>
                    <w:tc>
                      <w:tcPr>
                        <w:tcW w:w="852" w:type="dxa"/>
                      </w:tcPr>
                      <w:p>
                        <w:pPr>
                          <w:pStyle w:val="TableParagraph"/>
                          <w:spacing w:before="116"/>
                          <w:ind w:right="102"/>
                          <w:jc w:val="right"/>
                          <w:rPr>
                            <w:rFonts w:ascii="Wingdings" w:hAnsi="Wingdings"/>
                            <w:sz w:val="32"/>
                          </w:rPr>
                        </w:pPr>
                        <w:r>
                          <w:rPr>
                            <w:rFonts w:ascii="Wingdings" w:hAnsi="Wingdings"/>
                            <w:w w:val="100"/>
                            <w:sz w:val="32"/>
                          </w:rPr>
                          <w:t></w:t>
                        </w:r>
                      </w:p>
                    </w:tc>
                    <w:tc>
                      <w:tcPr>
                        <w:tcW w:w="1262" w:type="dxa"/>
                      </w:tcPr>
                      <w:p>
                        <w:pPr>
                          <w:pStyle w:val="TableParagraph"/>
                          <w:spacing w:before="116"/>
                          <w:ind w:left="58"/>
                          <w:jc w:val="center"/>
                          <w:rPr>
                            <w:rFonts w:ascii="Wingdings" w:hAnsi="Wingdings"/>
                            <w:sz w:val="32"/>
                          </w:rPr>
                        </w:pPr>
                        <w:r>
                          <w:rPr>
                            <w:rFonts w:ascii="Wingdings" w:hAnsi="Wingdings"/>
                            <w:w w:val="100"/>
                            <w:sz w:val="32"/>
                          </w:rPr>
                          <w:t></w:t>
                        </w:r>
                      </w:p>
                    </w:tc>
                  </w:tr>
                  <w:tr>
                    <w:trPr>
                      <w:trHeight w:val="584" w:hRule="atLeast"/>
                    </w:trPr>
                    <w:tc>
                      <w:tcPr>
                        <w:tcW w:w="6068" w:type="dxa"/>
                      </w:tcPr>
                      <w:p>
                        <w:pPr>
                          <w:pStyle w:val="TableParagraph"/>
                          <w:spacing w:before="8"/>
                          <w:rPr>
                            <w:i/>
                            <w:sz w:val="18"/>
                          </w:rPr>
                        </w:pPr>
                      </w:p>
                      <w:p>
                        <w:pPr>
                          <w:pStyle w:val="TableParagraph"/>
                          <w:ind w:left="50"/>
                          <w:rPr>
                            <w:sz w:val="20"/>
                          </w:rPr>
                        </w:pPr>
                        <w:r>
                          <w:rPr>
                            <w:sz w:val="20"/>
                          </w:rPr>
                          <w:t>14. The screenplay is the most important part of a film.</w:t>
                        </w:r>
                      </w:p>
                    </w:tc>
                    <w:tc>
                      <w:tcPr>
                        <w:tcW w:w="852" w:type="dxa"/>
                      </w:tcPr>
                      <w:p>
                        <w:pPr>
                          <w:pStyle w:val="TableParagraph"/>
                          <w:spacing w:before="115"/>
                          <w:ind w:right="102"/>
                          <w:jc w:val="right"/>
                          <w:rPr>
                            <w:rFonts w:ascii="Wingdings" w:hAnsi="Wingdings"/>
                            <w:sz w:val="32"/>
                          </w:rPr>
                        </w:pPr>
                        <w:r>
                          <w:rPr>
                            <w:rFonts w:ascii="Wingdings" w:hAnsi="Wingdings"/>
                            <w:w w:val="100"/>
                            <w:sz w:val="32"/>
                          </w:rPr>
                          <w:t></w:t>
                        </w:r>
                      </w:p>
                    </w:tc>
                    <w:tc>
                      <w:tcPr>
                        <w:tcW w:w="1262" w:type="dxa"/>
                      </w:tcPr>
                      <w:p>
                        <w:pPr>
                          <w:pStyle w:val="TableParagraph"/>
                          <w:spacing w:before="115"/>
                          <w:ind w:left="58"/>
                          <w:jc w:val="center"/>
                          <w:rPr>
                            <w:rFonts w:ascii="Wingdings" w:hAnsi="Wingdings"/>
                            <w:sz w:val="32"/>
                          </w:rPr>
                        </w:pPr>
                        <w:r>
                          <w:rPr>
                            <w:rFonts w:ascii="Wingdings" w:hAnsi="Wingdings"/>
                            <w:w w:val="100"/>
                            <w:sz w:val="32"/>
                          </w:rPr>
                          <w:t></w:t>
                        </w:r>
                      </w:p>
                    </w:tc>
                  </w:tr>
                  <w:tr>
                    <w:trPr>
                      <w:trHeight w:val="585" w:hRule="atLeast"/>
                    </w:trPr>
                    <w:tc>
                      <w:tcPr>
                        <w:tcW w:w="6068" w:type="dxa"/>
                      </w:tcPr>
                      <w:p>
                        <w:pPr>
                          <w:pStyle w:val="TableParagraph"/>
                          <w:spacing w:before="8"/>
                          <w:rPr>
                            <w:i/>
                            <w:sz w:val="18"/>
                          </w:rPr>
                        </w:pPr>
                      </w:p>
                      <w:p>
                        <w:pPr>
                          <w:pStyle w:val="TableParagraph"/>
                          <w:ind w:left="50"/>
                          <w:rPr>
                            <w:sz w:val="20"/>
                          </w:rPr>
                        </w:pPr>
                        <w:r>
                          <w:rPr>
                            <w:sz w:val="20"/>
                          </w:rPr>
                          <w:t>15. I find complicated plots difficult to follow.</w:t>
                        </w:r>
                      </w:p>
                    </w:tc>
                    <w:tc>
                      <w:tcPr>
                        <w:tcW w:w="852" w:type="dxa"/>
                      </w:tcPr>
                      <w:p>
                        <w:pPr>
                          <w:pStyle w:val="TableParagraph"/>
                          <w:spacing w:before="114"/>
                          <w:ind w:right="102"/>
                          <w:jc w:val="right"/>
                          <w:rPr>
                            <w:rFonts w:ascii="Wingdings" w:hAnsi="Wingdings"/>
                            <w:sz w:val="32"/>
                          </w:rPr>
                        </w:pPr>
                        <w:r>
                          <w:rPr>
                            <w:rFonts w:ascii="Wingdings" w:hAnsi="Wingdings"/>
                            <w:w w:val="100"/>
                            <w:sz w:val="32"/>
                          </w:rPr>
                          <w:t></w:t>
                        </w:r>
                      </w:p>
                    </w:tc>
                    <w:tc>
                      <w:tcPr>
                        <w:tcW w:w="1262" w:type="dxa"/>
                      </w:tcPr>
                      <w:p>
                        <w:pPr>
                          <w:pStyle w:val="TableParagraph"/>
                          <w:spacing w:before="114"/>
                          <w:ind w:left="58"/>
                          <w:jc w:val="center"/>
                          <w:rPr>
                            <w:rFonts w:ascii="Wingdings" w:hAnsi="Wingdings"/>
                            <w:sz w:val="32"/>
                          </w:rPr>
                        </w:pPr>
                        <w:r>
                          <w:rPr>
                            <w:rFonts w:ascii="Wingdings" w:hAnsi="Wingdings"/>
                            <w:w w:val="100"/>
                            <w:sz w:val="32"/>
                          </w:rPr>
                          <w:t></w:t>
                        </w:r>
                      </w:p>
                    </w:tc>
                  </w:tr>
                  <w:tr>
                    <w:trPr>
                      <w:trHeight w:val="470" w:hRule="atLeast"/>
                    </w:trPr>
                    <w:tc>
                      <w:tcPr>
                        <w:tcW w:w="6068" w:type="dxa"/>
                      </w:tcPr>
                      <w:p>
                        <w:pPr>
                          <w:pStyle w:val="TableParagraph"/>
                          <w:spacing w:before="8"/>
                          <w:rPr>
                            <w:i/>
                            <w:sz w:val="18"/>
                          </w:rPr>
                        </w:pPr>
                      </w:p>
                      <w:p>
                        <w:pPr>
                          <w:pStyle w:val="TableParagraph"/>
                          <w:ind w:left="50"/>
                          <w:rPr>
                            <w:sz w:val="20"/>
                          </w:rPr>
                        </w:pPr>
                        <w:r>
                          <w:rPr>
                            <w:sz w:val="20"/>
                          </w:rPr>
                          <w:t>16. I often fall asleep halfway through a film.</w:t>
                        </w:r>
                      </w:p>
                    </w:tc>
                    <w:tc>
                      <w:tcPr>
                        <w:tcW w:w="852" w:type="dxa"/>
                      </w:tcPr>
                      <w:p>
                        <w:pPr>
                          <w:pStyle w:val="TableParagraph"/>
                          <w:spacing w:line="335" w:lineRule="exact" w:before="115"/>
                          <w:ind w:right="102"/>
                          <w:jc w:val="right"/>
                          <w:rPr>
                            <w:rFonts w:ascii="Wingdings" w:hAnsi="Wingdings"/>
                            <w:sz w:val="32"/>
                          </w:rPr>
                        </w:pPr>
                        <w:r>
                          <w:rPr>
                            <w:rFonts w:ascii="Wingdings" w:hAnsi="Wingdings"/>
                            <w:w w:val="100"/>
                            <w:sz w:val="32"/>
                          </w:rPr>
                          <w:t></w:t>
                        </w:r>
                      </w:p>
                    </w:tc>
                    <w:tc>
                      <w:tcPr>
                        <w:tcW w:w="1262" w:type="dxa"/>
                      </w:tcPr>
                      <w:p>
                        <w:pPr>
                          <w:pStyle w:val="TableParagraph"/>
                          <w:spacing w:line="335" w:lineRule="exact" w:before="115"/>
                          <w:ind w:left="58"/>
                          <w:jc w:val="center"/>
                          <w:rPr>
                            <w:rFonts w:ascii="Wingdings" w:hAnsi="Wingdings"/>
                            <w:sz w:val="32"/>
                          </w:rPr>
                        </w:pPr>
                        <w:r>
                          <w:rPr>
                            <w:rFonts w:ascii="Wingdings" w:hAnsi="Wingdings"/>
                            <w:w w:val="100"/>
                            <w:sz w:val="32"/>
                          </w:rPr>
                          <w:t></w:t>
                        </w:r>
                      </w:p>
                    </w:tc>
                  </w:tr>
                </w:tbl>
                <w:p>
                  <w:pPr>
                    <w:pStyle w:val="BodyText"/>
                  </w:pPr>
                </w:p>
              </w:txbxContent>
            </v:textbox>
            <w10:wrap type="none"/>
          </v:shape>
        </w:pict>
      </w: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spacing w:after="0"/>
        <w:jc w:val="left"/>
        <w:rPr>
          <w:sz w:val="20"/>
        </w:rPr>
        <w:sectPr>
          <w:pgSz w:w="11900" w:h="16840"/>
          <w:pgMar w:header="707" w:footer="1012" w:top="2080" w:bottom="1200" w:left="1580" w:right="1000"/>
        </w:sectPr>
      </w:pPr>
    </w:p>
    <w:p>
      <w:pPr>
        <w:pStyle w:val="BodyText"/>
        <w:rPr>
          <w:i/>
        </w:rPr>
      </w:pPr>
    </w:p>
    <w:p>
      <w:pPr>
        <w:pStyle w:val="BodyText"/>
        <w:spacing w:before="8"/>
        <w:rPr>
          <w:i/>
          <w:sz w:val="19"/>
        </w:rPr>
      </w:pPr>
    </w:p>
    <w:p>
      <w:pPr>
        <w:pStyle w:val="Heading5"/>
        <w:ind w:right="572"/>
      </w:pPr>
      <w:r>
        <w:rPr/>
        <w:t>Role Plays</w:t>
      </w:r>
    </w:p>
    <w:p>
      <w:pPr>
        <w:pStyle w:val="BodyText"/>
      </w:pPr>
    </w:p>
    <w:p>
      <w:pPr>
        <w:pStyle w:val="BodyText"/>
        <w:spacing w:before="6"/>
        <w:rPr>
          <w:sz w:val="19"/>
        </w:rPr>
      </w:pPr>
    </w:p>
    <w:p>
      <w:pPr>
        <w:pStyle w:val="ListParagraph"/>
        <w:numPr>
          <w:ilvl w:val="0"/>
          <w:numId w:val="55"/>
        </w:numPr>
        <w:tabs>
          <w:tab w:pos="939" w:val="left" w:leader="none"/>
          <w:tab w:pos="940" w:val="left" w:leader="none"/>
        </w:tabs>
        <w:spacing w:line="240" w:lineRule="auto" w:before="100" w:after="0"/>
        <w:ind w:left="939" w:right="0" w:hanging="720"/>
        <w:jc w:val="left"/>
        <w:rPr>
          <w:rFonts w:ascii="Arial Black" w:hAnsi="Arial Black"/>
          <w:sz w:val="32"/>
        </w:rPr>
      </w:pPr>
      <w:r>
        <w:rPr>
          <w:rFonts w:ascii="Arial Black" w:hAnsi="Arial Black"/>
          <w:sz w:val="32"/>
        </w:rPr>
        <w:t>“Cut!”</w:t>
      </w:r>
    </w:p>
    <w:p>
      <w:pPr>
        <w:pStyle w:val="BodyText"/>
        <w:tabs>
          <w:tab w:pos="1659" w:val="left" w:leader="none"/>
        </w:tabs>
        <w:spacing w:before="228"/>
        <w:ind w:left="220"/>
      </w:pPr>
      <w:r>
        <w:rPr/>
        <w:t>Place:</w:t>
        <w:tab/>
        <w:t>A beautiful stately home in the country, which is the set of a high-budget</w:t>
      </w:r>
      <w:r>
        <w:rPr>
          <w:spacing w:val="-34"/>
        </w:rPr>
        <w:t> </w:t>
      </w:r>
      <w:r>
        <w:rPr/>
        <w:t>film</w:t>
      </w:r>
    </w:p>
    <w:p>
      <w:pPr>
        <w:pStyle w:val="BodyText"/>
        <w:spacing w:line="230" w:lineRule="exact" w:before="1"/>
        <w:ind w:left="1660"/>
      </w:pPr>
      <w:r>
        <w:rPr/>
        <w:t>– a costume drama set in the 1860s</w:t>
      </w:r>
    </w:p>
    <w:p>
      <w:pPr>
        <w:pStyle w:val="BodyText"/>
        <w:tabs>
          <w:tab w:pos="1660" w:val="left" w:leader="none"/>
        </w:tabs>
        <w:spacing w:line="230" w:lineRule="exact"/>
        <w:ind w:left="220"/>
      </w:pPr>
      <w:r>
        <w:rPr/>
        <w:t>Time:</w:t>
        <w:tab/>
        <w:t>11.40am</w:t>
      </w:r>
    </w:p>
    <w:p>
      <w:pPr>
        <w:pStyle w:val="BodyText"/>
        <w:tabs>
          <w:tab w:pos="1659" w:val="left" w:leader="none"/>
        </w:tabs>
        <w:ind w:left="220"/>
      </w:pPr>
      <w:r>
        <w:rPr/>
        <w:t>Characters:</w:t>
        <w:tab/>
        <w:t>You are a film extra; the other student is a famous</w:t>
      </w:r>
      <w:r>
        <w:rPr>
          <w:spacing w:val="-16"/>
        </w:rPr>
        <w:t> </w:t>
      </w:r>
      <w:r>
        <w:rPr/>
        <w:t>actor</w:t>
      </w:r>
    </w:p>
    <w:p>
      <w:pPr>
        <w:pStyle w:val="BodyText"/>
        <w:tabs>
          <w:tab w:pos="1661" w:val="left" w:leader="none"/>
        </w:tabs>
        <w:spacing w:before="1"/>
        <w:ind w:left="1660" w:right="876" w:hanging="1441"/>
      </w:pPr>
      <w:r>
        <w:rPr/>
        <w:t>Situation:</w:t>
        <w:tab/>
        <w:tab/>
        <w:t>The</w:t>
      </w:r>
      <w:r>
        <w:rPr>
          <w:spacing w:val="-5"/>
        </w:rPr>
        <w:t> </w:t>
      </w:r>
      <w:r>
        <w:rPr/>
        <w:t>famous</w:t>
      </w:r>
      <w:r>
        <w:rPr>
          <w:spacing w:val="-3"/>
        </w:rPr>
        <w:t> </w:t>
      </w:r>
      <w:r>
        <w:rPr/>
        <w:t>actor</w:t>
      </w:r>
      <w:r>
        <w:rPr>
          <w:spacing w:val="-4"/>
        </w:rPr>
        <w:t> </w:t>
      </w:r>
      <w:r>
        <w:rPr/>
        <w:t>is</w:t>
      </w:r>
      <w:r>
        <w:rPr>
          <w:spacing w:val="-4"/>
        </w:rPr>
        <w:t> </w:t>
      </w:r>
      <w:r>
        <w:rPr/>
        <w:t>filming</w:t>
      </w:r>
      <w:r>
        <w:rPr>
          <w:spacing w:val="-4"/>
        </w:rPr>
        <w:t> </w:t>
      </w:r>
      <w:r>
        <w:rPr/>
        <w:t>some</w:t>
      </w:r>
      <w:r>
        <w:rPr>
          <w:spacing w:val="-4"/>
        </w:rPr>
        <w:t> </w:t>
      </w:r>
      <w:r>
        <w:rPr/>
        <w:t>emotional</w:t>
      </w:r>
      <w:r>
        <w:rPr>
          <w:spacing w:val="-5"/>
        </w:rPr>
        <w:t> </w:t>
      </w:r>
      <w:r>
        <w:rPr/>
        <w:t>scenes.</w:t>
      </w:r>
      <w:r>
        <w:rPr>
          <w:spacing w:val="-4"/>
        </w:rPr>
        <w:t> </w:t>
      </w:r>
      <w:r>
        <w:rPr/>
        <w:t>You</w:t>
      </w:r>
      <w:r>
        <w:rPr>
          <w:spacing w:val="-4"/>
        </w:rPr>
        <w:t> </w:t>
      </w:r>
      <w:r>
        <w:rPr/>
        <w:t>are</w:t>
      </w:r>
      <w:r>
        <w:rPr>
          <w:spacing w:val="-5"/>
        </w:rPr>
        <w:t> </w:t>
      </w:r>
      <w:r>
        <w:rPr/>
        <w:t>supposed</w:t>
      </w:r>
      <w:r>
        <w:rPr>
          <w:spacing w:val="-5"/>
        </w:rPr>
        <w:t> </w:t>
      </w:r>
      <w:r>
        <w:rPr/>
        <w:t>to</w:t>
      </w:r>
      <w:r>
        <w:rPr>
          <w:spacing w:val="-4"/>
        </w:rPr>
        <w:t> </w:t>
      </w:r>
      <w:r>
        <w:rPr/>
        <w:t>be in the background, keeping quiet and</w:t>
      </w:r>
      <w:r>
        <w:rPr>
          <w:spacing w:val="-10"/>
        </w:rPr>
        <w:t> </w:t>
      </w:r>
      <w:r>
        <w:rPr/>
        <w:t>unnoticed</w:t>
      </w:r>
    </w:p>
    <w:p>
      <w:pPr>
        <w:pStyle w:val="BodyText"/>
      </w:pPr>
    </w:p>
    <w:p>
      <w:pPr>
        <w:pStyle w:val="BodyText"/>
        <w:tabs>
          <w:tab w:pos="1659" w:val="left" w:leader="none"/>
        </w:tabs>
        <w:ind w:left="1660" w:right="854" w:hanging="1441"/>
      </w:pPr>
      <w:r>
        <w:rPr/>
        <w:t>Scenes:</w:t>
        <w:tab/>
        <w:t>i) Shooting a scene: the actor’s character’s lover has left them for another man/woman. There is a dramatic argument. Suddenly your mobile rings. You answer it. The actor has to restart the scene. This happens a few</w:t>
      </w:r>
      <w:r>
        <w:rPr>
          <w:spacing w:val="-15"/>
        </w:rPr>
        <w:t> </w:t>
      </w:r>
      <w:r>
        <w:rPr/>
        <w:t>times</w:t>
      </w:r>
    </w:p>
    <w:p>
      <w:pPr>
        <w:pStyle w:val="ListParagraph"/>
        <w:numPr>
          <w:ilvl w:val="0"/>
          <w:numId w:val="56"/>
        </w:numPr>
        <w:tabs>
          <w:tab w:pos="1871" w:val="left" w:leader="none"/>
        </w:tabs>
        <w:spacing w:line="240" w:lineRule="auto" w:before="0" w:after="0"/>
        <w:ind w:left="1660" w:right="910" w:firstLine="0"/>
        <w:jc w:val="left"/>
        <w:rPr>
          <w:sz w:val="20"/>
        </w:rPr>
      </w:pPr>
      <w:r>
        <w:rPr>
          <w:sz w:val="20"/>
        </w:rPr>
        <w:t>Later, during a different scene, the actor’s character is plotting revenge</w:t>
      </w:r>
      <w:r>
        <w:rPr>
          <w:spacing w:val="-10"/>
          <w:sz w:val="20"/>
        </w:rPr>
        <w:t> </w:t>
      </w:r>
      <w:r>
        <w:rPr>
          <w:sz w:val="20"/>
        </w:rPr>
        <w:t>on their former lover. You are supposed to be in the background, up a ladder, cleaning a window. You lose your balance and fall off. This happens a few times; the final time you actually fall through the window. The actor is</w:t>
      </w:r>
      <w:r>
        <w:rPr>
          <w:spacing w:val="-11"/>
          <w:sz w:val="20"/>
        </w:rPr>
        <w:t> </w:t>
      </w:r>
      <w:r>
        <w:rPr>
          <w:sz w:val="20"/>
        </w:rPr>
        <w:t>cross</w:t>
      </w:r>
    </w:p>
    <w:p>
      <w:pPr>
        <w:pStyle w:val="ListParagraph"/>
        <w:numPr>
          <w:ilvl w:val="0"/>
          <w:numId w:val="56"/>
        </w:numPr>
        <w:tabs>
          <w:tab w:pos="1916" w:val="left" w:leader="none"/>
        </w:tabs>
        <w:spacing w:line="240" w:lineRule="auto" w:before="0" w:after="0"/>
        <w:ind w:left="1660" w:right="966" w:firstLine="0"/>
        <w:jc w:val="left"/>
        <w:rPr>
          <w:sz w:val="20"/>
        </w:rPr>
      </w:pPr>
      <w:r>
        <w:rPr>
          <w:sz w:val="20"/>
        </w:rPr>
        <w:t>At</w:t>
      </w:r>
      <w:r>
        <w:rPr>
          <w:spacing w:val="-4"/>
          <w:sz w:val="20"/>
        </w:rPr>
        <w:t> </w:t>
      </w:r>
      <w:r>
        <w:rPr>
          <w:sz w:val="20"/>
        </w:rPr>
        <w:t>the</w:t>
      </w:r>
      <w:r>
        <w:rPr>
          <w:spacing w:val="-4"/>
          <w:sz w:val="20"/>
        </w:rPr>
        <w:t> </w:t>
      </w:r>
      <w:r>
        <w:rPr>
          <w:sz w:val="20"/>
        </w:rPr>
        <w:t>end</w:t>
      </w:r>
      <w:r>
        <w:rPr>
          <w:spacing w:val="-3"/>
          <w:sz w:val="20"/>
        </w:rPr>
        <w:t> </w:t>
      </w:r>
      <w:r>
        <w:rPr>
          <w:sz w:val="20"/>
        </w:rPr>
        <w:t>of</w:t>
      </w:r>
      <w:r>
        <w:rPr>
          <w:spacing w:val="-4"/>
          <w:sz w:val="20"/>
        </w:rPr>
        <w:t> </w:t>
      </w:r>
      <w:r>
        <w:rPr>
          <w:sz w:val="20"/>
        </w:rPr>
        <w:t>the</w:t>
      </w:r>
      <w:r>
        <w:rPr>
          <w:spacing w:val="-3"/>
          <w:sz w:val="20"/>
        </w:rPr>
        <w:t> </w:t>
      </w:r>
      <w:r>
        <w:rPr>
          <w:sz w:val="20"/>
        </w:rPr>
        <w:t>day,</w:t>
      </w:r>
      <w:r>
        <w:rPr>
          <w:spacing w:val="-4"/>
          <w:sz w:val="20"/>
        </w:rPr>
        <w:t> </w:t>
      </w:r>
      <w:r>
        <w:rPr>
          <w:sz w:val="20"/>
        </w:rPr>
        <w:t>you</w:t>
      </w:r>
      <w:r>
        <w:rPr>
          <w:spacing w:val="-3"/>
          <w:sz w:val="20"/>
        </w:rPr>
        <w:t> </w:t>
      </w:r>
      <w:r>
        <w:rPr>
          <w:sz w:val="20"/>
        </w:rPr>
        <w:t>go</w:t>
      </w:r>
      <w:r>
        <w:rPr>
          <w:spacing w:val="-4"/>
          <w:sz w:val="20"/>
        </w:rPr>
        <w:t> </w:t>
      </w:r>
      <w:r>
        <w:rPr>
          <w:sz w:val="20"/>
        </w:rPr>
        <w:t>to</w:t>
      </w:r>
      <w:r>
        <w:rPr>
          <w:spacing w:val="-3"/>
          <w:sz w:val="20"/>
        </w:rPr>
        <w:t> </w:t>
      </w:r>
      <w:r>
        <w:rPr>
          <w:sz w:val="20"/>
        </w:rPr>
        <w:t>the</w:t>
      </w:r>
      <w:r>
        <w:rPr>
          <w:spacing w:val="-4"/>
          <w:sz w:val="20"/>
        </w:rPr>
        <w:t> </w:t>
      </w:r>
      <w:r>
        <w:rPr>
          <w:sz w:val="20"/>
        </w:rPr>
        <w:t>actor’s</w:t>
      </w:r>
      <w:r>
        <w:rPr>
          <w:spacing w:val="-3"/>
          <w:sz w:val="20"/>
        </w:rPr>
        <w:t> </w:t>
      </w:r>
      <w:r>
        <w:rPr>
          <w:sz w:val="20"/>
        </w:rPr>
        <w:t>dressing</w:t>
      </w:r>
      <w:r>
        <w:rPr>
          <w:spacing w:val="-5"/>
          <w:sz w:val="20"/>
        </w:rPr>
        <w:t> </w:t>
      </w:r>
      <w:r>
        <w:rPr>
          <w:sz w:val="20"/>
        </w:rPr>
        <w:t>room</w:t>
      </w:r>
      <w:r>
        <w:rPr>
          <w:spacing w:val="-3"/>
          <w:sz w:val="20"/>
        </w:rPr>
        <w:t> </w:t>
      </w:r>
      <w:r>
        <w:rPr>
          <w:sz w:val="20"/>
        </w:rPr>
        <w:t>and</w:t>
      </w:r>
      <w:r>
        <w:rPr>
          <w:spacing w:val="-4"/>
          <w:sz w:val="20"/>
        </w:rPr>
        <w:t> </w:t>
      </w:r>
      <w:r>
        <w:rPr>
          <w:sz w:val="20"/>
        </w:rPr>
        <w:t>apologise. Try to get their autograph for yourself, and then for your mum, dad, sister, brother, cousin, Auntie Dotty,</w:t>
      </w:r>
      <w:r>
        <w:rPr>
          <w:spacing w:val="-6"/>
          <w:sz w:val="20"/>
        </w:rPr>
        <w:t> </w:t>
      </w:r>
      <w:r>
        <w:rPr>
          <w:sz w:val="20"/>
        </w:rPr>
        <w:t>etc.!</w:t>
      </w:r>
    </w:p>
    <w:p>
      <w:pPr>
        <w:pStyle w:val="BodyText"/>
        <w:spacing w:before="1"/>
      </w:pPr>
    </w:p>
    <w:p>
      <w:pPr>
        <w:spacing w:before="1"/>
        <w:ind w:left="220" w:right="0" w:firstLine="0"/>
        <w:jc w:val="left"/>
        <w:rPr>
          <w:i/>
          <w:sz w:val="20"/>
        </w:rPr>
      </w:pPr>
      <w:r>
        <w:rPr>
          <w:i/>
          <w:sz w:val="20"/>
        </w:rPr>
        <w:t>If there are three people in the group, the third character could be:</w:t>
      </w:r>
    </w:p>
    <w:p>
      <w:pPr>
        <w:pStyle w:val="BodyText"/>
        <w:spacing w:before="11"/>
        <w:rPr>
          <w:i/>
          <w:sz w:val="19"/>
        </w:rPr>
      </w:pPr>
    </w:p>
    <w:p>
      <w:pPr>
        <w:pStyle w:val="ListParagraph"/>
        <w:numPr>
          <w:ilvl w:val="1"/>
          <w:numId w:val="55"/>
        </w:numPr>
        <w:tabs>
          <w:tab w:pos="941" w:val="left" w:leader="none"/>
        </w:tabs>
        <w:spacing w:line="240" w:lineRule="auto" w:before="0" w:after="0"/>
        <w:ind w:left="940" w:right="0" w:hanging="362"/>
        <w:jc w:val="left"/>
        <w:rPr>
          <w:i/>
          <w:sz w:val="20"/>
        </w:rPr>
      </w:pPr>
      <w:r>
        <w:rPr>
          <w:i/>
          <w:sz w:val="20"/>
        </w:rPr>
        <w:t>The upper-class director of the film, called</w:t>
      </w:r>
      <w:r>
        <w:rPr>
          <w:i/>
          <w:spacing w:val="-7"/>
          <w:sz w:val="20"/>
        </w:rPr>
        <w:t> </w:t>
      </w:r>
      <w:r>
        <w:rPr>
          <w:i/>
          <w:sz w:val="20"/>
        </w:rPr>
        <w:t>Nigel</w:t>
      </w:r>
    </w:p>
    <w:p>
      <w:pPr>
        <w:pStyle w:val="ListParagraph"/>
        <w:numPr>
          <w:ilvl w:val="1"/>
          <w:numId w:val="55"/>
        </w:numPr>
        <w:tabs>
          <w:tab w:pos="941" w:val="left" w:leader="none"/>
        </w:tabs>
        <w:spacing w:line="240" w:lineRule="auto" w:before="0" w:after="0"/>
        <w:ind w:left="940" w:right="0" w:hanging="362"/>
        <w:jc w:val="left"/>
        <w:rPr>
          <w:i/>
          <w:sz w:val="20"/>
        </w:rPr>
      </w:pPr>
      <w:r>
        <w:rPr>
          <w:i/>
          <w:sz w:val="20"/>
        </w:rPr>
        <w:t>Another film extra, who is jealous of your screen time with the</w:t>
      </w:r>
      <w:r>
        <w:rPr>
          <w:i/>
          <w:spacing w:val="-17"/>
          <w:sz w:val="20"/>
        </w:rPr>
        <w:t> </w:t>
      </w:r>
      <w:r>
        <w:rPr>
          <w:i/>
          <w:sz w:val="20"/>
        </w:rPr>
        <w:t>actor…</w:t>
      </w:r>
    </w:p>
    <w:p>
      <w:pPr>
        <w:pStyle w:val="BodyText"/>
        <w:rPr>
          <w:i/>
          <w:sz w:val="22"/>
        </w:rPr>
      </w:pPr>
    </w:p>
    <w:p>
      <w:pPr>
        <w:pStyle w:val="BodyText"/>
        <w:rPr>
          <w:i/>
          <w:sz w:val="18"/>
        </w:rPr>
      </w:pPr>
    </w:p>
    <w:p>
      <w:pPr>
        <w:pStyle w:val="Heading2"/>
        <w:numPr>
          <w:ilvl w:val="0"/>
          <w:numId w:val="55"/>
        </w:numPr>
        <w:tabs>
          <w:tab w:pos="938" w:val="left" w:leader="none"/>
          <w:tab w:pos="940" w:val="left" w:leader="none"/>
        </w:tabs>
        <w:spacing w:line="240" w:lineRule="auto" w:before="0" w:after="0"/>
        <w:ind w:left="939" w:right="0" w:hanging="720"/>
        <w:jc w:val="left"/>
      </w:pPr>
      <w:r>
        <w:rPr/>
        <w:t>“Your world is confusing to</w:t>
      </w:r>
      <w:r>
        <w:rPr>
          <w:spacing w:val="-8"/>
        </w:rPr>
        <w:t> </w:t>
      </w:r>
      <w:r>
        <w:rPr/>
        <w:t>me!”</w:t>
      </w:r>
    </w:p>
    <w:p>
      <w:pPr>
        <w:pStyle w:val="BodyText"/>
        <w:tabs>
          <w:tab w:pos="1660" w:val="left" w:leader="none"/>
        </w:tabs>
        <w:spacing w:before="227"/>
        <w:ind w:left="220"/>
      </w:pPr>
      <w:r>
        <w:rPr/>
        <w:t>Place:</w:t>
        <w:tab/>
        <w:t>A DVD rental</w:t>
      </w:r>
      <w:r>
        <w:rPr>
          <w:spacing w:val="-4"/>
        </w:rPr>
        <w:t> </w:t>
      </w:r>
      <w:r>
        <w:rPr/>
        <w:t>store</w:t>
      </w:r>
    </w:p>
    <w:p>
      <w:pPr>
        <w:pStyle w:val="BodyText"/>
        <w:tabs>
          <w:tab w:pos="1660" w:val="left" w:leader="none"/>
        </w:tabs>
        <w:ind w:left="220"/>
      </w:pPr>
      <w:r>
        <w:rPr/>
        <w:t>Time:</w:t>
        <w:tab/>
        <w:t>3.30pm</w:t>
      </w:r>
    </w:p>
    <w:p>
      <w:pPr>
        <w:pStyle w:val="BodyText"/>
        <w:tabs>
          <w:tab w:pos="1659" w:val="left" w:leader="none"/>
        </w:tabs>
        <w:spacing w:before="1"/>
        <w:ind w:left="220" w:right="845"/>
      </w:pPr>
      <w:r>
        <w:rPr/>
        <w:t>Characters:</w:t>
        <w:tab/>
        <w:t>You work in the store; the other person is an alien from the planet Sproot Situation:</w:t>
        <w:tab/>
        <w:t>The alien comes into the store to complain about his rental. It wouldn’t</w:t>
      </w:r>
      <w:r>
        <w:rPr>
          <w:spacing w:val="-40"/>
        </w:rPr>
        <w:t> </w:t>
      </w:r>
      <w:r>
        <w:rPr/>
        <w:t>play…</w:t>
      </w:r>
    </w:p>
    <w:p>
      <w:pPr>
        <w:pStyle w:val="BodyText"/>
      </w:pPr>
    </w:p>
    <w:p>
      <w:pPr>
        <w:pStyle w:val="BodyText"/>
        <w:tabs>
          <w:tab w:pos="1659" w:val="left" w:leader="none"/>
        </w:tabs>
        <w:ind w:left="1659" w:right="976" w:hanging="1440"/>
        <w:jc w:val="both"/>
      </w:pPr>
      <w:r>
        <w:rPr/>
        <w:t>Scenes:</w:t>
        <w:tab/>
        <w:t>i) You check the DVD on your player. It works fine. The alien explains that it wouldn’t fit in the slot. He (or </w:t>
      </w:r>
      <w:r>
        <w:rPr>
          <w:i/>
        </w:rPr>
        <w:t>she</w:t>
      </w:r>
      <w:r>
        <w:rPr/>
        <w:t>, or </w:t>
      </w:r>
      <w:r>
        <w:rPr>
          <w:i/>
        </w:rPr>
        <w:t>it</w:t>
      </w:r>
      <w:r>
        <w:rPr/>
        <w:t>) had been trying to put it into a video recorder. He chooses a different</w:t>
      </w:r>
      <w:r>
        <w:rPr>
          <w:spacing w:val="-6"/>
        </w:rPr>
        <w:t> </w:t>
      </w:r>
      <w:r>
        <w:rPr/>
        <w:t>DVD</w:t>
      </w:r>
    </w:p>
    <w:p>
      <w:pPr>
        <w:pStyle w:val="ListParagraph"/>
        <w:numPr>
          <w:ilvl w:val="0"/>
          <w:numId w:val="57"/>
        </w:numPr>
        <w:tabs>
          <w:tab w:pos="1871" w:val="left" w:leader="none"/>
        </w:tabs>
        <w:spacing w:line="240" w:lineRule="auto" w:before="0" w:after="0"/>
        <w:ind w:left="1659" w:right="941" w:firstLine="0"/>
        <w:jc w:val="left"/>
        <w:rPr>
          <w:sz w:val="20"/>
        </w:rPr>
      </w:pPr>
      <w:r>
        <w:rPr>
          <w:sz w:val="20"/>
        </w:rPr>
        <w:t>The next day, the alien returns to complain that the DVD is damaged. It wouldn’t play. This time it went in the slot OK, but all the power in his flat went off. He had been trying to put it into a toaster. He rents a different</w:t>
      </w:r>
      <w:r>
        <w:rPr>
          <w:spacing w:val="-30"/>
          <w:sz w:val="20"/>
        </w:rPr>
        <w:t> </w:t>
      </w:r>
      <w:r>
        <w:rPr>
          <w:sz w:val="20"/>
        </w:rPr>
        <w:t>DVD</w:t>
      </w:r>
    </w:p>
    <w:p>
      <w:pPr>
        <w:pStyle w:val="ListParagraph"/>
        <w:numPr>
          <w:ilvl w:val="0"/>
          <w:numId w:val="57"/>
        </w:numPr>
        <w:tabs>
          <w:tab w:pos="1916" w:val="left" w:leader="none"/>
        </w:tabs>
        <w:spacing w:line="240" w:lineRule="auto" w:before="0" w:after="0"/>
        <w:ind w:left="1659" w:right="921" w:firstLine="0"/>
        <w:jc w:val="left"/>
        <w:rPr>
          <w:sz w:val="20"/>
        </w:rPr>
      </w:pPr>
      <w:r>
        <w:rPr>
          <w:sz w:val="20"/>
        </w:rPr>
        <w:t>The next day, the alien comes back with the DVD and a microwave oven. Both are badly damaged. He is banned from the DVD rental store for</w:t>
      </w:r>
      <w:r>
        <w:rPr>
          <w:spacing w:val="-15"/>
          <w:sz w:val="20"/>
        </w:rPr>
        <w:t> </w:t>
      </w:r>
      <w:r>
        <w:rPr>
          <w:sz w:val="20"/>
        </w:rPr>
        <w:t>life</w:t>
      </w:r>
    </w:p>
    <w:p>
      <w:pPr>
        <w:pStyle w:val="BodyText"/>
        <w:spacing w:before="1"/>
      </w:pPr>
    </w:p>
    <w:p>
      <w:pPr>
        <w:spacing w:before="0"/>
        <w:ind w:left="219" w:right="0" w:firstLine="0"/>
        <w:jc w:val="left"/>
        <w:rPr>
          <w:i/>
          <w:sz w:val="20"/>
        </w:rPr>
      </w:pPr>
      <w:r>
        <w:rPr>
          <w:i/>
          <w:sz w:val="20"/>
        </w:rPr>
        <w:t>If there are three people in the group, the third character could be:</w:t>
      </w:r>
    </w:p>
    <w:p>
      <w:pPr>
        <w:pStyle w:val="BodyText"/>
        <w:spacing w:before="1"/>
        <w:rPr>
          <w:i/>
        </w:rPr>
      </w:pPr>
    </w:p>
    <w:p>
      <w:pPr>
        <w:pStyle w:val="ListParagraph"/>
        <w:numPr>
          <w:ilvl w:val="1"/>
          <w:numId w:val="55"/>
        </w:numPr>
        <w:tabs>
          <w:tab w:pos="941" w:val="left" w:leader="none"/>
        </w:tabs>
        <w:spacing w:line="230" w:lineRule="exact" w:before="0" w:after="0"/>
        <w:ind w:left="940" w:right="0" w:hanging="362"/>
        <w:jc w:val="left"/>
        <w:rPr>
          <w:i/>
          <w:sz w:val="20"/>
        </w:rPr>
      </w:pPr>
      <w:r>
        <w:rPr>
          <w:i/>
          <w:sz w:val="20"/>
        </w:rPr>
        <w:t>The alien’s equally confused friend / commander /</w:t>
      </w:r>
      <w:r>
        <w:rPr>
          <w:i/>
          <w:spacing w:val="-8"/>
          <w:sz w:val="20"/>
        </w:rPr>
        <w:t> </w:t>
      </w:r>
      <w:r>
        <w:rPr>
          <w:i/>
          <w:sz w:val="20"/>
        </w:rPr>
        <w:t>overlord</w:t>
      </w:r>
    </w:p>
    <w:p>
      <w:pPr>
        <w:pStyle w:val="ListParagraph"/>
        <w:numPr>
          <w:ilvl w:val="1"/>
          <w:numId w:val="55"/>
        </w:numPr>
        <w:tabs>
          <w:tab w:pos="941" w:val="left" w:leader="none"/>
        </w:tabs>
        <w:spacing w:line="230" w:lineRule="exact" w:before="0" w:after="0"/>
        <w:ind w:left="940" w:right="0" w:hanging="362"/>
        <w:jc w:val="left"/>
        <w:rPr>
          <w:i/>
          <w:sz w:val="20"/>
        </w:rPr>
      </w:pPr>
      <w:r>
        <w:rPr>
          <w:i/>
          <w:sz w:val="20"/>
        </w:rPr>
        <w:t>The store manager, who is</w:t>
      </w:r>
      <w:r>
        <w:rPr>
          <w:i/>
          <w:spacing w:val="-7"/>
          <w:sz w:val="20"/>
        </w:rPr>
        <w:t> </w:t>
      </w:r>
      <w:r>
        <w:rPr>
          <w:i/>
          <w:sz w:val="20"/>
        </w:rPr>
        <w:t>drunk</w:t>
      </w:r>
    </w:p>
    <w:p>
      <w:pPr>
        <w:spacing w:after="0" w:line="230" w:lineRule="exact"/>
        <w:jc w:val="left"/>
        <w:rPr>
          <w:sz w:val="20"/>
        </w:rPr>
        <w:sectPr>
          <w:pgSz w:w="11900" w:h="16840"/>
          <w:pgMar w:header="707" w:footer="1012" w:top="2080" w:bottom="1200" w:left="1580" w:right="1000"/>
        </w:sectPr>
      </w:pPr>
    </w:p>
    <w:p>
      <w:pPr>
        <w:pStyle w:val="BodyText"/>
        <w:rPr>
          <w:i/>
        </w:rPr>
      </w:pPr>
    </w:p>
    <w:p>
      <w:pPr>
        <w:pStyle w:val="BodyText"/>
        <w:spacing w:before="8"/>
        <w:rPr>
          <w:i/>
          <w:sz w:val="19"/>
        </w:rPr>
      </w:pPr>
    </w:p>
    <w:p>
      <w:pPr>
        <w:pStyle w:val="Heading5"/>
        <w:ind w:right="572"/>
      </w:pPr>
      <w:r>
        <w:rPr/>
        <w:t>Role Plays</w:t>
      </w:r>
    </w:p>
    <w:p>
      <w:pPr>
        <w:pStyle w:val="BodyText"/>
        <w:spacing w:before="10"/>
        <w:rPr>
          <w:sz w:val="15"/>
        </w:rPr>
      </w:pPr>
    </w:p>
    <w:p>
      <w:pPr>
        <w:pStyle w:val="BodyText"/>
        <w:spacing w:before="94"/>
        <w:ind w:left="220"/>
      </w:pPr>
      <w:r>
        <w:rPr>
          <w:u w:val="single"/>
        </w:rPr>
        <w:t>Role Play Extensions</w:t>
      </w:r>
    </w:p>
    <w:p>
      <w:pPr>
        <w:pStyle w:val="BodyText"/>
        <w:rPr>
          <w:sz w:val="12"/>
        </w:rPr>
      </w:pPr>
    </w:p>
    <w:p>
      <w:pPr>
        <w:spacing w:before="94"/>
        <w:ind w:left="220" w:right="1053" w:firstLine="0"/>
        <w:jc w:val="left"/>
        <w:rPr>
          <w:i/>
          <w:sz w:val="20"/>
        </w:rPr>
      </w:pPr>
      <w:r>
        <w:rPr>
          <w:i/>
          <w:sz w:val="20"/>
        </w:rPr>
        <w:t>Here are some additional situations for students to use as starting points for new role plays </w:t>
      </w:r>
      <w:r>
        <w:rPr>
          <w:i/>
          <w:sz w:val="20"/>
        </w:rPr>
        <w:t>based on the topic of “Films”:</w:t>
      </w:r>
    </w:p>
    <w:p>
      <w:pPr>
        <w:pStyle w:val="BodyText"/>
        <w:spacing w:before="10"/>
        <w:rPr>
          <w:i/>
          <w:sz w:val="11"/>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0"/>
      </w:pPr>
      <w:r>
        <w:rPr>
          <w:u w:val="single"/>
        </w:rPr>
        <w:t>Films</w:t>
      </w:r>
    </w:p>
    <w:p>
      <w:pPr>
        <w:pStyle w:val="BodyText"/>
        <w:spacing w:before="8"/>
        <w:rPr>
          <w:sz w:val="11"/>
        </w:rPr>
      </w:pPr>
    </w:p>
    <w:p>
      <w:pPr>
        <w:pStyle w:val="ListParagraph"/>
        <w:numPr>
          <w:ilvl w:val="0"/>
          <w:numId w:val="58"/>
        </w:numPr>
        <w:tabs>
          <w:tab w:pos="443" w:val="left" w:leader="none"/>
        </w:tabs>
        <w:spacing w:line="240" w:lineRule="auto" w:before="94" w:after="0"/>
        <w:ind w:left="220" w:right="850" w:firstLine="0"/>
        <w:jc w:val="left"/>
        <w:rPr>
          <w:sz w:val="20"/>
        </w:rPr>
      </w:pPr>
      <w:r>
        <w:rPr>
          <w:sz w:val="20"/>
        </w:rPr>
        <w:t>You are a comedy screenwriter. You have to finish your screenplay by 4pm today or you will lose the contract and have to pay back your initial fee (which you have already spent on luxury groceries). You are halfway through writing the screenplay. You have to buckle down and</w:t>
      </w:r>
      <w:r>
        <w:rPr>
          <w:spacing w:val="-4"/>
          <w:sz w:val="20"/>
        </w:rPr>
        <w:t> </w:t>
      </w:r>
      <w:r>
        <w:rPr>
          <w:sz w:val="20"/>
        </w:rPr>
        <w:t>get</w:t>
      </w:r>
      <w:r>
        <w:rPr>
          <w:spacing w:val="-3"/>
          <w:sz w:val="20"/>
        </w:rPr>
        <w:t> </w:t>
      </w:r>
      <w:r>
        <w:rPr>
          <w:sz w:val="20"/>
        </w:rPr>
        <w:t>some</w:t>
      </w:r>
      <w:r>
        <w:rPr>
          <w:spacing w:val="-4"/>
          <w:sz w:val="20"/>
        </w:rPr>
        <w:t> </w:t>
      </w:r>
      <w:r>
        <w:rPr>
          <w:sz w:val="20"/>
        </w:rPr>
        <w:t>work</w:t>
      </w:r>
      <w:r>
        <w:rPr>
          <w:spacing w:val="-4"/>
          <w:sz w:val="20"/>
        </w:rPr>
        <w:t> </w:t>
      </w:r>
      <w:r>
        <w:rPr>
          <w:sz w:val="20"/>
        </w:rPr>
        <w:t>done,</w:t>
      </w:r>
      <w:r>
        <w:rPr>
          <w:spacing w:val="-3"/>
          <w:sz w:val="20"/>
        </w:rPr>
        <w:t> </w:t>
      </w:r>
      <w:r>
        <w:rPr>
          <w:sz w:val="20"/>
        </w:rPr>
        <w:t>but</w:t>
      </w:r>
      <w:r>
        <w:rPr>
          <w:spacing w:val="-3"/>
          <w:sz w:val="20"/>
        </w:rPr>
        <w:t> </w:t>
      </w:r>
      <w:r>
        <w:rPr>
          <w:sz w:val="20"/>
        </w:rPr>
        <w:t>you</w:t>
      </w:r>
      <w:r>
        <w:rPr>
          <w:spacing w:val="-4"/>
          <w:sz w:val="20"/>
        </w:rPr>
        <w:t> </w:t>
      </w:r>
      <w:r>
        <w:rPr>
          <w:sz w:val="20"/>
        </w:rPr>
        <w:t>face</w:t>
      </w:r>
      <w:r>
        <w:rPr>
          <w:spacing w:val="-3"/>
          <w:sz w:val="20"/>
        </w:rPr>
        <w:t> </w:t>
      </w:r>
      <w:r>
        <w:rPr>
          <w:sz w:val="20"/>
        </w:rPr>
        <w:t>many</w:t>
      </w:r>
      <w:r>
        <w:rPr>
          <w:spacing w:val="-1"/>
          <w:sz w:val="20"/>
        </w:rPr>
        <w:t> </w:t>
      </w:r>
      <w:r>
        <w:rPr>
          <w:b/>
          <w:sz w:val="20"/>
        </w:rPr>
        <w:t>distractions</w:t>
      </w:r>
      <w:r>
        <w:rPr>
          <w:b/>
          <w:spacing w:val="-3"/>
          <w:sz w:val="20"/>
        </w:rPr>
        <w:t> </w:t>
      </w:r>
      <w:r>
        <w:rPr>
          <w:sz w:val="20"/>
        </w:rPr>
        <w:t>–</w:t>
      </w:r>
      <w:r>
        <w:rPr>
          <w:spacing w:val="-3"/>
          <w:sz w:val="20"/>
        </w:rPr>
        <w:t> </w:t>
      </w:r>
      <w:r>
        <w:rPr>
          <w:sz w:val="20"/>
        </w:rPr>
        <w:t>in</w:t>
      </w:r>
      <w:r>
        <w:rPr>
          <w:spacing w:val="-3"/>
          <w:sz w:val="20"/>
        </w:rPr>
        <w:t> </w:t>
      </w:r>
      <w:r>
        <w:rPr>
          <w:sz w:val="20"/>
        </w:rPr>
        <w:t>the</w:t>
      </w:r>
      <w:r>
        <w:rPr>
          <w:spacing w:val="-3"/>
          <w:sz w:val="20"/>
        </w:rPr>
        <w:t> </w:t>
      </w:r>
      <w:r>
        <w:rPr>
          <w:sz w:val="20"/>
        </w:rPr>
        <w:t>form</w:t>
      </w:r>
      <w:r>
        <w:rPr>
          <w:spacing w:val="-4"/>
          <w:sz w:val="20"/>
        </w:rPr>
        <w:t> </w:t>
      </w:r>
      <w:r>
        <w:rPr>
          <w:sz w:val="20"/>
        </w:rPr>
        <w:t>of</w:t>
      </w:r>
      <w:r>
        <w:rPr>
          <w:spacing w:val="-3"/>
          <w:sz w:val="20"/>
        </w:rPr>
        <w:t> </w:t>
      </w:r>
      <w:r>
        <w:rPr>
          <w:sz w:val="20"/>
        </w:rPr>
        <w:t>your</w:t>
      </w:r>
      <w:r>
        <w:rPr>
          <w:spacing w:val="-4"/>
          <w:sz w:val="20"/>
        </w:rPr>
        <w:t> </w:t>
      </w:r>
      <w:r>
        <w:rPr>
          <w:sz w:val="20"/>
        </w:rPr>
        <w:t>wife/husband, kids, former wife/husband, pets, cold-callers, and your agent, etc. – and </w:t>
      </w:r>
      <w:r>
        <w:rPr>
          <w:b/>
          <w:sz w:val="20"/>
        </w:rPr>
        <w:t>temptations </w:t>
      </w:r>
      <w:r>
        <w:rPr>
          <w:sz w:val="20"/>
        </w:rPr>
        <w:t>– in the form of eating, sleeping, watching daytime TV, sunbathing, surfing the internet, and eating (again)… Will you get your screenplay finished in</w:t>
      </w:r>
      <w:r>
        <w:rPr>
          <w:spacing w:val="-9"/>
          <w:sz w:val="20"/>
        </w:rPr>
        <w:t> </w:t>
      </w:r>
      <w:r>
        <w:rPr>
          <w:sz w:val="20"/>
        </w:rPr>
        <w:t>time?</w:t>
      </w:r>
    </w:p>
    <w:p>
      <w:pPr>
        <w:pStyle w:val="BodyText"/>
        <w:spacing w:before="1"/>
      </w:pPr>
    </w:p>
    <w:p>
      <w:pPr>
        <w:pStyle w:val="ListParagraph"/>
        <w:numPr>
          <w:ilvl w:val="0"/>
          <w:numId w:val="58"/>
        </w:numPr>
        <w:tabs>
          <w:tab w:pos="443" w:val="left" w:leader="none"/>
        </w:tabs>
        <w:spacing w:line="240" w:lineRule="auto" w:before="0" w:after="0"/>
        <w:ind w:left="219" w:right="974" w:firstLine="0"/>
        <w:jc w:val="left"/>
        <w:rPr>
          <w:sz w:val="20"/>
        </w:rPr>
      </w:pPr>
      <w:r>
        <w:rPr>
          <w:sz w:val="20"/>
        </w:rPr>
        <w:t>You are in court on trial, accused of illegally downloading films from the internet. Your defence lawyer is nervous because it’s their first day in the job. It looks like you’re guilty because</w:t>
      </w:r>
      <w:r>
        <w:rPr>
          <w:spacing w:val="-4"/>
          <w:sz w:val="20"/>
        </w:rPr>
        <w:t> </w:t>
      </w:r>
      <w:r>
        <w:rPr>
          <w:sz w:val="20"/>
        </w:rPr>
        <w:t>you</w:t>
      </w:r>
      <w:r>
        <w:rPr>
          <w:spacing w:val="-5"/>
          <w:sz w:val="20"/>
        </w:rPr>
        <w:t> </w:t>
      </w:r>
      <w:r>
        <w:rPr>
          <w:i/>
          <w:sz w:val="20"/>
        </w:rPr>
        <w:t>did</w:t>
      </w:r>
      <w:r>
        <w:rPr>
          <w:i/>
          <w:spacing w:val="-3"/>
          <w:sz w:val="20"/>
        </w:rPr>
        <w:t> </w:t>
      </w:r>
      <w:r>
        <w:rPr>
          <w:sz w:val="20"/>
        </w:rPr>
        <w:t>download</w:t>
      </w:r>
      <w:r>
        <w:rPr>
          <w:spacing w:val="-4"/>
          <w:sz w:val="20"/>
        </w:rPr>
        <w:t> </w:t>
      </w:r>
      <w:r>
        <w:rPr>
          <w:sz w:val="20"/>
        </w:rPr>
        <w:t>over</w:t>
      </w:r>
      <w:r>
        <w:rPr>
          <w:spacing w:val="-3"/>
          <w:sz w:val="20"/>
        </w:rPr>
        <w:t> </w:t>
      </w:r>
      <w:r>
        <w:rPr>
          <w:sz w:val="20"/>
        </w:rPr>
        <w:t>two</w:t>
      </w:r>
      <w:r>
        <w:rPr>
          <w:spacing w:val="-4"/>
          <w:sz w:val="20"/>
        </w:rPr>
        <w:t> </w:t>
      </w:r>
      <w:r>
        <w:rPr>
          <w:sz w:val="20"/>
        </w:rPr>
        <w:t>hundred</w:t>
      </w:r>
      <w:r>
        <w:rPr>
          <w:spacing w:val="-2"/>
          <w:sz w:val="20"/>
        </w:rPr>
        <w:t> </w:t>
      </w:r>
      <w:r>
        <w:rPr>
          <w:sz w:val="20"/>
        </w:rPr>
        <w:t>films</w:t>
      </w:r>
      <w:r>
        <w:rPr>
          <w:spacing w:val="-3"/>
          <w:sz w:val="20"/>
        </w:rPr>
        <w:t> </w:t>
      </w:r>
      <w:r>
        <w:rPr>
          <w:sz w:val="20"/>
        </w:rPr>
        <w:t>illegally</w:t>
      </w:r>
      <w:r>
        <w:rPr>
          <w:spacing w:val="-4"/>
          <w:sz w:val="20"/>
        </w:rPr>
        <w:t> </w:t>
      </w:r>
      <w:r>
        <w:rPr>
          <w:sz w:val="20"/>
        </w:rPr>
        <w:t>from</w:t>
      </w:r>
      <w:r>
        <w:rPr>
          <w:spacing w:val="-4"/>
          <w:sz w:val="20"/>
        </w:rPr>
        <w:t> </w:t>
      </w:r>
      <w:r>
        <w:rPr>
          <w:sz w:val="20"/>
        </w:rPr>
        <w:t>the</w:t>
      </w:r>
      <w:r>
        <w:rPr>
          <w:spacing w:val="-3"/>
          <w:sz w:val="20"/>
        </w:rPr>
        <w:t> </w:t>
      </w:r>
      <w:r>
        <w:rPr>
          <w:sz w:val="20"/>
        </w:rPr>
        <w:t>internet,</w:t>
      </w:r>
      <w:r>
        <w:rPr>
          <w:spacing w:val="-4"/>
          <w:sz w:val="20"/>
        </w:rPr>
        <w:t> </w:t>
      </w:r>
      <w:r>
        <w:rPr>
          <w:sz w:val="20"/>
        </w:rPr>
        <w:t>but</w:t>
      </w:r>
      <w:r>
        <w:rPr>
          <w:spacing w:val="-3"/>
          <w:sz w:val="20"/>
        </w:rPr>
        <w:t> </w:t>
      </w:r>
      <w:r>
        <w:rPr>
          <w:sz w:val="20"/>
        </w:rPr>
        <w:t>only</w:t>
      </w:r>
      <w:r>
        <w:rPr>
          <w:spacing w:val="-4"/>
          <w:sz w:val="20"/>
        </w:rPr>
        <w:t> </w:t>
      </w:r>
      <w:r>
        <w:rPr>
          <w:sz w:val="20"/>
        </w:rPr>
        <w:t>so</w:t>
      </w:r>
      <w:r>
        <w:rPr>
          <w:spacing w:val="-4"/>
          <w:sz w:val="20"/>
        </w:rPr>
        <w:t> </w:t>
      </w:r>
      <w:r>
        <w:rPr>
          <w:sz w:val="20"/>
        </w:rPr>
        <w:t>that you could burn discs for your friends and family – and sell them at a car boot sale for 50p each! What will your defence be? Will you be convicted of the crime? What punishment awaits</w:t>
      </w:r>
      <w:r>
        <w:rPr>
          <w:spacing w:val="-1"/>
          <w:sz w:val="20"/>
        </w:rPr>
        <w:t> </w:t>
      </w:r>
      <w:r>
        <w:rPr>
          <w:sz w:val="20"/>
        </w:rPr>
        <w:t>you…?</w:t>
      </w:r>
    </w:p>
    <w:p>
      <w:pPr>
        <w:pStyle w:val="BodyText"/>
        <w:spacing w:before="10"/>
        <w:rPr>
          <w:sz w:val="11"/>
        </w:rPr>
      </w:pPr>
    </w:p>
    <w:p>
      <w:pPr>
        <w:pStyle w:val="BodyText"/>
        <w:tabs>
          <w:tab w:pos="4282" w:val="left" w:leader="none"/>
          <w:tab w:pos="8507" w:val="left" w:leader="none"/>
        </w:tabs>
        <w:spacing w:before="102"/>
        <w:ind w:left="21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1000"/>
        </w:sectPr>
      </w:pPr>
    </w:p>
    <w:p>
      <w:pPr>
        <w:pStyle w:val="BodyText"/>
        <w:rPr>
          <w:rFonts w:ascii="Times New Roman"/>
          <w:sz w:val="16"/>
        </w:rPr>
      </w:pPr>
    </w:p>
    <w:p>
      <w:pPr>
        <w:tabs>
          <w:tab w:pos="3067" w:val="left" w:leader="none"/>
        </w:tabs>
        <w:spacing w:before="91"/>
        <w:ind w:left="0" w:right="571" w:firstLine="0"/>
        <w:jc w:val="center"/>
        <w:rPr>
          <w:b/>
          <w:sz w:val="28"/>
        </w:rPr>
      </w:pPr>
      <w:r>
        <w:rPr>
          <w:w w:val="100"/>
          <w:sz w:val="24"/>
          <w:u w:val="single"/>
        </w:rPr>
        <w:t> </w:t>
      </w:r>
      <w:r>
        <w:rPr>
          <w:sz w:val="24"/>
          <w:u w:val="single"/>
        </w:rPr>
        <w:tab/>
      </w:r>
      <w:r>
        <w:rPr>
          <w:sz w:val="24"/>
        </w:rPr>
        <w:t> / </w:t>
      </w:r>
      <w:r>
        <w:rPr>
          <w:b/>
          <w:sz w:val="28"/>
        </w:rPr>
        <w:t>Films</w:t>
      </w:r>
    </w:p>
    <w:p>
      <w:pPr>
        <w:pStyle w:val="BodyText"/>
        <w:rPr>
          <w:b/>
          <w:sz w:val="30"/>
        </w:rPr>
      </w:pPr>
    </w:p>
    <w:p>
      <w:pPr>
        <w:pStyle w:val="Heading5"/>
        <w:spacing w:before="205"/>
        <w:ind w:right="571"/>
      </w:pPr>
      <w:r>
        <w:rPr/>
        <w:t>Vocabulary Test</w:t>
      </w:r>
    </w:p>
    <w:p>
      <w:pPr>
        <w:pStyle w:val="BodyText"/>
        <w:spacing w:before="3"/>
        <w:rPr>
          <w:sz w:val="23"/>
        </w:rPr>
      </w:pPr>
    </w:p>
    <w:p>
      <w:pPr>
        <w:tabs>
          <w:tab w:pos="3820" w:val="left" w:leader="none"/>
        </w:tabs>
        <w:spacing w:before="0"/>
        <w:ind w:left="22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999" w:firstLine="0"/>
        <w:jc w:val="center"/>
        <w:rPr>
          <w:sz w:val="24"/>
        </w:rPr>
      </w:pPr>
      <w:r>
        <w:rPr>
          <w:sz w:val="24"/>
        </w:rPr>
        <w:t>record</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798" w:firstLine="0"/>
        <w:jc w:val="center"/>
        <w:rPr>
          <w:sz w:val="24"/>
        </w:rPr>
      </w:pPr>
      <w:r>
        <w:rPr>
          <w:sz w:val="24"/>
        </w:rPr>
        <w:t>subtitles</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1291" w:firstLine="0"/>
        <w:jc w:val="center"/>
        <w:rPr>
          <w:sz w:val="24"/>
        </w:rPr>
      </w:pPr>
      <w:r>
        <w:rPr>
          <w:sz w:val="24"/>
        </w:rPr>
        <w:t>plot</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504" w:firstLine="0"/>
        <w:jc w:val="center"/>
        <w:rPr>
          <w:sz w:val="24"/>
        </w:rPr>
      </w:pPr>
      <w:r>
        <w:rPr>
          <w:sz w:val="24"/>
        </w:rPr>
        <w:t>soundtrack</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3"/>
        <w:ind w:left="0" w:right="452" w:firstLine="0"/>
        <w:jc w:val="center"/>
        <w:rPr>
          <w:sz w:val="24"/>
        </w:rPr>
      </w:pPr>
      <w:r>
        <w:rPr>
          <w:sz w:val="24"/>
        </w:rPr>
        <w:t>blockbuster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838" w:firstLine="0"/>
        <w:jc w:val="center"/>
        <w:rPr>
          <w:sz w:val="24"/>
        </w:rPr>
      </w:pPr>
      <w:r>
        <w:rPr>
          <w:sz w:val="24"/>
        </w:rPr>
        <w:t>comedy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294" w:firstLine="0"/>
        <w:jc w:val="center"/>
        <w:rPr>
          <w:sz w:val="24"/>
        </w:rPr>
      </w:pPr>
      <w:r>
        <w:rPr>
          <w:sz w:val="24"/>
        </w:rPr>
        <w:t>flop</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0" w:right="1277" w:firstLine="0"/>
        <w:jc w:val="center"/>
        <w:rPr>
          <w:sz w:val="24"/>
        </w:rPr>
      </w:pPr>
      <w:r>
        <w:rPr>
          <w:sz w:val="24"/>
        </w:rPr>
        <w:t>star</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985" w:firstLine="0"/>
        <w:jc w:val="center"/>
        <w:rPr>
          <w:sz w:val="24"/>
        </w:rPr>
      </w:pPr>
      <w:r>
        <w:rPr>
          <w:sz w:val="24"/>
        </w:rPr>
        <w:t>review</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371" w:firstLine="0"/>
        <w:jc w:val="center"/>
        <w:rPr>
          <w:sz w:val="24"/>
        </w:rPr>
      </w:pPr>
      <w:r>
        <w:rPr>
          <w:sz w:val="24"/>
        </w:rPr>
        <w:t>home movie</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904" w:firstLine="0"/>
        <w:jc w:val="center"/>
        <w:rPr>
          <w:sz w:val="24"/>
        </w:rPr>
      </w:pPr>
      <w:r>
        <w:rPr>
          <w:sz w:val="24"/>
        </w:rPr>
        <w:t>actress</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744" w:firstLine="0"/>
        <w:jc w:val="center"/>
        <w:rPr>
          <w:sz w:val="24"/>
        </w:rPr>
      </w:pPr>
      <w:r>
        <w:rPr>
          <w:sz w:val="24"/>
        </w:rPr>
        <w:t>romance</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877" w:firstLine="0"/>
        <w:jc w:val="center"/>
        <w:rPr>
          <w:sz w:val="24"/>
        </w:rPr>
      </w:pPr>
      <w:r>
        <w:rPr>
          <w:sz w:val="24"/>
        </w:rPr>
        <w:t>director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1"/>
        <w:rPr>
          <w:sz w:val="14"/>
        </w:rPr>
      </w:pPr>
    </w:p>
    <w:p>
      <w:pPr>
        <w:spacing w:before="93"/>
        <w:ind w:left="0" w:right="1304" w:firstLine="0"/>
        <w:jc w:val="center"/>
        <w:rPr>
          <w:sz w:val="24"/>
        </w:rPr>
      </w:pPr>
      <w:r>
        <w:rPr>
          <w:sz w:val="24"/>
        </w:rPr>
        <w:t>film</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811" w:firstLine="0"/>
        <w:jc w:val="center"/>
        <w:rPr>
          <w:sz w:val="24"/>
        </w:rPr>
      </w:pPr>
      <w:r>
        <w:rPr>
          <w:sz w:val="24"/>
        </w:rPr>
        <w:t>popcorn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452" w:firstLine="0"/>
        <w:jc w:val="center"/>
        <w:rPr>
          <w:sz w:val="24"/>
        </w:rPr>
      </w:pPr>
      <w:r>
        <w:rPr>
          <w:sz w:val="24"/>
        </w:rPr>
        <w:t>DVD player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997" w:firstLine="0"/>
        <w:jc w:val="center"/>
        <w:rPr>
          <w:sz w:val="24"/>
        </w:rPr>
      </w:pPr>
      <w:r>
        <w:rPr>
          <w:sz w:val="24"/>
        </w:rPr>
        <w:t>drama</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972" w:firstLine="0"/>
        <w:jc w:val="center"/>
        <w:rPr>
          <w:sz w:val="24"/>
        </w:rPr>
      </w:pPr>
      <w:r>
        <w:rPr>
          <w:sz w:val="24"/>
        </w:rPr>
        <w:t>sequel</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1079" w:firstLine="0"/>
        <w:jc w:val="center"/>
        <w:rPr>
          <w:sz w:val="24"/>
        </w:rPr>
      </w:pPr>
      <w:r>
        <w:rPr>
          <w:sz w:val="24"/>
        </w:rPr>
        <w:t>editor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519" w:firstLine="0"/>
        <w:jc w:val="center"/>
        <w:rPr>
          <w:sz w:val="24"/>
        </w:rPr>
      </w:pPr>
      <w:r>
        <w:rPr>
          <w:sz w:val="24"/>
        </w:rPr>
        <w:t>screenplay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spacing w:after="0" w:line="20" w:lineRule="exact"/>
        <w:rPr>
          <w:sz w:val="2"/>
        </w:rPr>
        <w:sectPr>
          <w:headerReference w:type="default" r:id="rId48"/>
          <w:footerReference w:type="default" r:id="rId49"/>
          <w:pgSz w:w="11900" w:h="16840"/>
          <w:pgMar w:header="707" w:footer="1012" w:top="1480" w:bottom="1200" w:left="1580" w:right="1000"/>
          <w:pgNumType w:start="70"/>
        </w:sectPr>
      </w:pPr>
    </w:p>
    <w:p>
      <w:pPr>
        <w:pStyle w:val="BodyText"/>
        <w:rPr>
          <w:sz w:val="16"/>
        </w:rPr>
      </w:pPr>
    </w:p>
    <w:p>
      <w:pPr>
        <w:spacing w:before="91"/>
        <w:ind w:left="0" w:right="571" w:firstLine="0"/>
        <w:jc w:val="center"/>
        <w:rPr>
          <w:b/>
          <w:sz w:val="28"/>
        </w:rPr>
      </w:pPr>
      <w:r>
        <w:rPr>
          <w:b/>
          <w:sz w:val="28"/>
        </w:rPr>
        <w:t>Lesson Test – Films</w:t>
      </w:r>
    </w:p>
    <w:p>
      <w:pPr>
        <w:pStyle w:val="BodyText"/>
        <w:rPr>
          <w:b/>
          <w:sz w:val="24"/>
        </w:rPr>
      </w:pPr>
    </w:p>
    <w:p>
      <w:pPr>
        <w:pStyle w:val="ListParagraph"/>
        <w:numPr>
          <w:ilvl w:val="0"/>
          <w:numId w:val="59"/>
        </w:numPr>
        <w:tabs>
          <w:tab w:pos="732" w:val="left" w:leader="none"/>
        </w:tabs>
        <w:spacing w:line="240" w:lineRule="auto" w:before="0" w:after="0"/>
        <w:ind w:left="731" w:right="0" w:hanging="512"/>
        <w:jc w:val="left"/>
        <w:rPr>
          <w:i/>
          <w:sz w:val="20"/>
        </w:rPr>
      </w:pPr>
      <w:r>
        <w:rPr>
          <w:i/>
          <w:sz w:val="20"/>
        </w:rPr>
        <w:t>Write these starting sentences in the correct</w:t>
      </w:r>
      <w:r>
        <w:rPr>
          <w:i/>
          <w:spacing w:val="-9"/>
          <w:sz w:val="20"/>
        </w:rPr>
        <w:t> </w:t>
      </w:r>
      <w:r>
        <w:rPr>
          <w:i/>
          <w:sz w:val="20"/>
        </w:rPr>
        <w:t>order:</w:t>
      </w:r>
    </w:p>
    <w:p>
      <w:pPr>
        <w:pStyle w:val="ListParagraph"/>
        <w:numPr>
          <w:ilvl w:val="0"/>
          <w:numId w:val="60"/>
        </w:numPr>
        <w:tabs>
          <w:tab w:pos="443" w:val="left" w:leader="none"/>
          <w:tab w:pos="1141" w:val="left" w:leader="none"/>
          <w:tab w:pos="1772" w:val="left" w:leader="none"/>
          <w:tab w:pos="2471" w:val="left" w:leader="none"/>
          <w:tab w:pos="2970" w:val="left" w:leader="none"/>
          <w:tab w:pos="3620" w:val="left" w:leader="none"/>
          <w:tab w:pos="4263" w:val="left" w:leader="none"/>
          <w:tab w:pos="4918" w:val="left" w:leader="none"/>
          <w:tab w:pos="5784" w:val="left" w:leader="none"/>
          <w:tab w:pos="6361" w:val="left" w:leader="none"/>
        </w:tabs>
        <w:spacing w:line="240" w:lineRule="auto" w:before="136" w:after="0"/>
        <w:ind w:left="442" w:right="0" w:hanging="224"/>
        <w:jc w:val="left"/>
        <w:rPr>
          <w:sz w:val="20"/>
        </w:rPr>
      </w:pPr>
      <w:r>
        <w:rPr>
          <w:sz w:val="20"/>
        </w:rPr>
        <w:t>Depp</w:t>
        <w:tab/>
        <w:t>–</w:t>
      </w:r>
      <w:r>
        <w:rPr>
          <w:spacing w:val="-2"/>
          <w:sz w:val="20"/>
        </w:rPr>
        <w:t> </w:t>
      </w:r>
      <w:r>
        <w:rPr>
          <w:sz w:val="20"/>
        </w:rPr>
        <w:t>it’s</w:t>
        <w:tab/>
        <w:t>latest</w:t>
        <w:tab/>
        <w:t>the</w:t>
        <w:tab/>
        <w:t>cool!</w:t>
        <w:tab/>
        <w:t>DVD</w:t>
        <w:tab/>
        <w:t>must</w:t>
        <w:tab/>
        <w:t>Johnny</w:t>
        <w:tab/>
        <w:t>You</w:t>
        <w:tab/>
        <w:t>rent</w:t>
      </w:r>
    </w:p>
    <w:p>
      <w:pPr>
        <w:pStyle w:val="BodyText"/>
        <w:spacing w:before="3"/>
        <w:rPr>
          <w:sz w:val="15"/>
        </w:rPr>
      </w:pPr>
      <w:r>
        <w:rPr/>
        <w:pict>
          <v:shape style="position:absolute;margin-left:89.999039pt;margin-top:11.100001pt;width:411.65pt;height:.1pt;mso-position-horizontal-relative:page;mso-position-vertical-relative:paragraph;z-index:-251023360;mso-wrap-distance-left:0;mso-wrap-distance-right:0" coordorigin="1800,222" coordsize="8233,0" path="m1800,222l10033,222e" filled="false" stroked="true" strokeweight=".631260pt" strokecolor="#000000">
            <v:path arrowok="t"/>
            <v:stroke dashstyle="solid"/>
            <w10:wrap type="topAndBottom"/>
          </v:shape>
        </w:pict>
      </w:r>
    </w:p>
    <w:p>
      <w:pPr>
        <w:pStyle w:val="BodyText"/>
        <w:spacing w:before="5"/>
        <w:rPr>
          <w:sz w:val="9"/>
        </w:rPr>
      </w:pPr>
    </w:p>
    <w:p>
      <w:pPr>
        <w:pStyle w:val="ListParagraph"/>
        <w:numPr>
          <w:ilvl w:val="0"/>
          <w:numId w:val="60"/>
        </w:numPr>
        <w:tabs>
          <w:tab w:pos="443" w:val="left" w:leader="none"/>
        </w:tabs>
        <w:spacing w:line="240" w:lineRule="auto" w:before="94" w:after="0"/>
        <w:ind w:left="442" w:right="0" w:hanging="224"/>
        <w:jc w:val="left"/>
        <w:rPr>
          <w:sz w:val="20"/>
        </w:rPr>
      </w:pPr>
      <w:r>
        <w:rPr>
          <w:sz w:val="20"/>
        </w:rPr>
        <w:t>friends a of Joe’s saw films weekend. at the award-winning Odeon couple</w:t>
      </w:r>
      <w:r>
        <w:rPr>
          <w:spacing w:val="23"/>
          <w:sz w:val="20"/>
        </w:rPr>
        <w:t> </w:t>
      </w:r>
      <w:r>
        <w:rPr>
          <w:sz w:val="20"/>
        </w:rPr>
        <w:t>last</w:t>
      </w:r>
    </w:p>
    <w:p>
      <w:pPr>
        <w:pStyle w:val="BodyText"/>
        <w:spacing w:before="3"/>
        <w:rPr>
          <w:sz w:val="15"/>
        </w:rPr>
      </w:pPr>
      <w:r>
        <w:rPr/>
        <w:pict>
          <v:shape style="position:absolute;margin-left:89.999039pt;margin-top:11.085327pt;width:411.65pt;height:.1pt;mso-position-horizontal-relative:page;mso-position-vertical-relative:paragraph;z-index:-251022336;mso-wrap-distance-left:0;mso-wrap-distance-right:0" coordorigin="1800,222" coordsize="8233,0" path="m1800,222l10033,222e" filled="false" stroked="true" strokeweight=".631260pt" strokecolor="#000000">
            <v:path arrowok="t"/>
            <v:stroke dashstyle="solid"/>
            <w10:wrap type="topAndBottom"/>
          </v:shape>
        </w:pict>
      </w:r>
    </w:p>
    <w:p>
      <w:pPr>
        <w:pStyle w:val="BodyText"/>
        <w:rPr>
          <w:sz w:val="17"/>
        </w:rPr>
      </w:pPr>
    </w:p>
    <w:p>
      <w:pPr>
        <w:pStyle w:val="ListParagraph"/>
        <w:numPr>
          <w:ilvl w:val="0"/>
          <w:numId w:val="59"/>
        </w:numPr>
        <w:tabs>
          <w:tab w:pos="732" w:val="left" w:leader="none"/>
        </w:tabs>
        <w:spacing w:line="240" w:lineRule="auto" w:before="101" w:after="0"/>
        <w:ind w:left="731" w:right="0" w:hanging="512"/>
        <w:jc w:val="left"/>
        <w:rPr>
          <w:i/>
          <w:sz w:val="20"/>
        </w:rPr>
      </w:pPr>
      <w:r>
        <w:rPr>
          <w:i/>
          <w:sz w:val="20"/>
        </w:rPr>
        <w:t>Complete the verbs in each starting</w:t>
      </w:r>
      <w:r>
        <w:rPr>
          <w:i/>
          <w:spacing w:val="-8"/>
          <w:sz w:val="20"/>
        </w:rPr>
        <w:t> </w:t>
      </w:r>
      <w:r>
        <w:rPr>
          <w:i/>
          <w:sz w:val="20"/>
        </w:rPr>
        <w:t>sentence:</w:t>
      </w:r>
    </w:p>
    <w:p>
      <w:pPr>
        <w:pStyle w:val="ListParagraph"/>
        <w:numPr>
          <w:ilvl w:val="0"/>
          <w:numId w:val="61"/>
        </w:numPr>
        <w:tabs>
          <w:tab w:pos="443" w:val="left" w:leader="none"/>
          <w:tab w:pos="1877" w:val="left" w:leader="none"/>
          <w:tab w:pos="4377" w:val="left" w:leader="none"/>
        </w:tabs>
        <w:spacing w:line="240" w:lineRule="auto" w:before="228" w:after="0"/>
        <w:ind w:left="442" w:right="0" w:hanging="224"/>
        <w:jc w:val="left"/>
        <w:rPr>
          <w:sz w:val="20"/>
        </w:rPr>
      </w:pPr>
      <w:r>
        <w:rPr>
          <w:sz w:val="20"/>
        </w:rPr>
        <w:t>Leo</w:t>
      </w:r>
      <w:r>
        <w:rPr>
          <w:spacing w:val="-1"/>
          <w:sz w:val="20"/>
        </w:rPr>
        <w:t> </w:t>
      </w:r>
      <w:r>
        <w:rPr>
          <w:sz w:val="20"/>
        </w:rPr>
        <w:t>i</w:t>
      </w:r>
      <w:r>
        <w:rPr>
          <w:sz w:val="20"/>
          <w:u w:val="single"/>
        </w:rPr>
        <w:t> </w:t>
        <w:tab/>
      </w:r>
      <w:r>
        <w:rPr>
          <w:sz w:val="20"/>
        </w:rPr>
        <w:t>in</w:t>
      </w:r>
      <w:r>
        <w:rPr>
          <w:spacing w:val="-2"/>
          <w:sz w:val="20"/>
        </w:rPr>
        <w:t> </w:t>
      </w:r>
      <w:r>
        <w:rPr>
          <w:sz w:val="20"/>
        </w:rPr>
        <w:t>Hollywood</w:t>
      </w:r>
      <w:r>
        <w:rPr>
          <w:spacing w:val="-1"/>
          <w:sz w:val="20"/>
        </w:rPr>
        <w:t> </w:t>
      </w:r>
      <w:r>
        <w:rPr>
          <w:sz w:val="20"/>
        </w:rPr>
        <w:t>w</w:t>
      </w:r>
      <w:r>
        <w:rPr>
          <w:sz w:val="20"/>
          <w:u w:val="single"/>
        </w:rPr>
        <w:t> </w:t>
        <w:tab/>
      </w:r>
      <w:r>
        <w:rPr>
          <w:sz w:val="20"/>
        </w:rPr>
        <w:t>the screenplay for a low-budget horror</w:t>
      </w:r>
      <w:r>
        <w:rPr>
          <w:spacing w:val="-8"/>
          <w:sz w:val="20"/>
        </w:rPr>
        <w:t> </w:t>
      </w:r>
      <w:r>
        <w:rPr>
          <w:sz w:val="20"/>
        </w:rPr>
        <w:t>movie.</w:t>
      </w:r>
    </w:p>
    <w:p>
      <w:pPr>
        <w:spacing w:after="0" w:line="240" w:lineRule="auto"/>
        <w:jc w:val="left"/>
        <w:rPr>
          <w:sz w:val="20"/>
        </w:rPr>
        <w:sectPr>
          <w:pgSz w:w="11900" w:h="16840"/>
          <w:pgMar w:header="707" w:footer="1012" w:top="1480" w:bottom="1200" w:left="1580" w:right="1000"/>
        </w:sectPr>
      </w:pPr>
    </w:p>
    <w:p>
      <w:pPr>
        <w:pStyle w:val="ListParagraph"/>
        <w:numPr>
          <w:ilvl w:val="0"/>
          <w:numId w:val="61"/>
        </w:numPr>
        <w:tabs>
          <w:tab w:pos="443" w:val="left" w:leader="none"/>
          <w:tab w:pos="3832" w:val="left" w:leader="none"/>
        </w:tabs>
        <w:spacing w:line="240" w:lineRule="auto" w:before="0" w:after="0"/>
        <w:ind w:left="219" w:right="0" w:firstLine="0"/>
        <w:jc w:val="left"/>
        <w:rPr>
          <w:sz w:val="20"/>
        </w:rPr>
      </w:pPr>
      <w:r>
        <w:rPr>
          <w:sz w:val="20"/>
        </w:rPr>
        <w:t>Daisy and her</w:t>
      </w:r>
      <w:r>
        <w:rPr>
          <w:spacing w:val="-9"/>
          <w:sz w:val="20"/>
        </w:rPr>
        <w:t> </w:t>
      </w:r>
      <w:r>
        <w:rPr>
          <w:sz w:val="20"/>
        </w:rPr>
        <w:t>boyfriend</w:t>
      </w:r>
      <w:r>
        <w:rPr>
          <w:spacing w:val="-4"/>
          <w:sz w:val="20"/>
        </w:rPr>
        <w:t> </w:t>
      </w:r>
      <w:r>
        <w:rPr>
          <w:sz w:val="20"/>
        </w:rPr>
        <w:t>a</w:t>
      </w:r>
      <w:r>
        <w:rPr>
          <w:w w:val="100"/>
          <w:sz w:val="20"/>
          <w:u w:val="single"/>
        </w:rPr>
        <w:t> </w:t>
      </w:r>
      <w:r>
        <w:rPr>
          <w:sz w:val="20"/>
          <w:u w:val="single"/>
        </w:rPr>
        <w:tab/>
      </w:r>
      <w:r>
        <w:rPr>
          <w:sz w:val="20"/>
        </w:rPr>
        <w:t> at the cinema on Valentine’s</w:t>
      </w:r>
      <w:r>
        <w:rPr>
          <w:spacing w:val="-7"/>
          <w:sz w:val="20"/>
        </w:rPr>
        <w:t> </w:t>
      </w:r>
      <w:r>
        <w:rPr>
          <w:sz w:val="20"/>
        </w:rPr>
        <w:t>Day.</w:t>
      </w:r>
    </w:p>
    <w:p>
      <w:pPr>
        <w:pStyle w:val="BodyText"/>
        <w:tabs>
          <w:tab w:pos="1348" w:val="left" w:leader="none"/>
          <w:tab w:pos="2881" w:val="left" w:leader="none"/>
        </w:tabs>
        <w:spacing w:line="230" w:lineRule="exact"/>
        <w:ind w:left="124"/>
      </w:pPr>
      <w:r>
        <w:rPr/>
        <w:br w:type="column"/>
      </w:r>
      <w:r>
        <w:rPr/>
        <w:t>g</w:t>
      </w:r>
      <w:r>
        <w:rPr>
          <w:u w:val="single"/>
        </w:rPr>
        <w:t> </w:t>
        <w:tab/>
      </w:r>
      <w:r>
        <w:rPr/>
        <w:t>to</w:t>
      </w:r>
      <w:r>
        <w:rPr>
          <w:spacing w:val="-1"/>
        </w:rPr>
        <w:t> </w:t>
      </w:r>
      <w:r>
        <w:rPr/>
        <w:t>w</w:t>
      </w:r>
      <w:r>
        <w:rPr>
          <w:u w:val="single"/>
        </w:rPr>
        <w:t> </w:t>
        <w:tab/>
      </w:r>
      <w:r>
        <w:rPr/>
        <w:t>a romantic</w:t>
      </w:r>
      <w:r>
        <w:rPr>
          <w:spacing w:val="-3"/>
        </w:rPr>
        <w:t> </w:t>
      </w:r>
      <w:r>
        <w:rPr/>
        <w:t>comedy</w:t>
      </w:r>
    </w:p>
    <w:p>
      <w:pPr>
        <w:spacing w:after="0" w:line="230" w:lineRule="exact"/>
        <w:sectPr>
          <w:type w:val="continuous"/>
          <w:pgSz w:w="11900" w:h="16840"/>
          <w:pgMar w:top="1100" w:bottom="280" w:left="1580" w:right="1000"/>
          <w:cols w:num="2" w:equalWidth="0">
            <w:col w:w="3833" w:space="40"/>
            <w:col w:w="5447"/>
          </w:cols>
        </w:sectPr>
      </w:pPr>
    </w:p>
    <w:p>
      <w:pPr>
        <w:pStyle w:val="BodyText"/>
        <w:spacing w:before="5"/>
        <w:rPr>
          <w:sz w:val="19"/>
        </w:rPr>
      </w:pPr>
    </w:p>
    <w:p>
      <w:pPr>
        <w:pStyle w:val="ListParagraph"/>
        <w:numPr>
          <w:ilvl w:val="0"/>
          <w:numId w:val="59"/>
        </w:numPr>
        <w:tabs>
          <w:tab w:pos="732" w:val="left" w:leader="none"/>
        </w:tabs>
        <w:spacing w:line="237" w:lineRule="auto" w:before="104" w:after="0"/>
        <w:ind w:left="219" w:right="1049" w:firstLine="0"/>
        <w:jc w:val="left"/>
        <w:rPr>
          <w:sz w:val="20"/>
        </w:rPr>
      </w:pPr>
      <w:r>
        <w:rPr>
          <w:i/>
          <w:sz w:val="20"/>
        </w:rPr>
        <w:t>Sentence stress: mark the correct stress pattern for this starting sentence: </w:t>
      </w:r>
      <w:r>
        <w:rPr>
          <w:sz w:val="20"/>
        </w:rPr>
        <w:t>“If you buy the DVD boxset, you’ll get the soundtrack on CD absolutely</w:t>
      </w:r>
      <w:r>
        <w:rPr>
          <w:spacing w:val="-16"/>
          <w:sz w:val="20"/>
        </w:rPr>
        <w:t> </w:t>
      </w:r>
      <w:r>
        <w:rPr>
          <w:sz w:val="20"/>
        </w:rPr>
        <w:t>free.”</w:t>
      </w:r>
    </w:p>
    <w:p>
      <w:pPr>
        <w:spacing w:line="368" w:lineRule="exact" w:before="3"/>
        <w:ind w:left="219" w:right="0" w:firstLine="0"/>
        <w:jc w:val="left"/>
        <w:rPr>
          <w:sz w:val="32"/>
        </w:rPr>
      </w:pPr>
      <w:r>
        <w:rPr>
          <w:sz w:val="20"/>
        </w:rPr>
        <w:t>a) </w:t>
      </w:r>
      <w:r>
        <w:rPr>
          <w:color w:val="9A9A9A"/>
          <w:sz w:val="20"/>
        </w:rPr>
        <w:t>●  ●  </w:t>
      </w:r>
      <w:r>
        <w:rPr>
          <w:sz w:val="32"/>
        </w:rPr>
        <w:t>● </w:t>
      </w:r>
      <w:r>
        <w:rPr>
          <w:color w:val="9A9A9A"/>
          <w:sz w:val="20"/>
        </w:rPr>
        <w:t>●  ●  ●  </w:t>
      </w:r>
      <w:r>
        <w:rPr>
          <w:sz w:val="32"/>
        </w:rPr>
        <w:t>● ● </w:t>
      </w:r>
      <w:r>
        <w:rPr>
          <w:color w:val="9A9A9A"/>
          <w:sz w:val="20"/>
        </w:rPr>
        <w:t>●  ●  </w:t>
      </w:r>
      <w:r>
        <w:rPr>
          <w:sz w:val="32"/>
        </w:rPr>
        <w:t>● </w:t>
      </w:r>
      <w:r>
        <w:rPr>
          <w:color w:val="9A9A9A"/>
          <w:sz w:val="20"/>
        </w:rPr>
        <w:t>●  </w:t>
      </w:r>
      <w:r>
        <w:rPr>
          <w:sz w:val="32"/>
        </w:rPr>
        <w:t>● </w:t>
      </w:r>
      <w:r>
        <w:rPr>
          <w:color w:val="9A9A9A"/>
          <w:sz w:val="20"/>
        </w:rPr>
        <w:t>●  ●  ●  </w:t>
      </w:r>
      <w:r>
        <w:rPr>
          <w:sz w:val="32"/>
        </w:rPr>
        <w:t>● ● </w:t>
      </w:r>
      <w:r>
        <w:rPr>
          <w:color w:val="9A9A9A"/>
          <w:sz w:val="20"/>
        </w:rPr>
        <w:t>●  ●  ●</w:t>
      </w:r>
      <w:r>
        <w:rPr>
          <w:color w:val="9A9A9A"/>
          <w:spacing w:val="-24"/>
          <w:sz w:val="20"/>
        </w:rPr>
        <w:t> </w:t>
      </w:r>
      <w:r>
        <w:rPr>
          <w:sz w:val="32"/>
        </w:rPr>
        <w:t>●</w:t>
      </w:r>
    </w:p>
    <w:p>
      <w:pPr>
        <w:spacing w:line="368" w:lineRule="exact" w:before="0"/>
        <w:ind w:left="220" w:right="0" w:firstLine="0"/>
        <w:jc w:val="left"/>
        <w:rPr>
          <w:sz w:val="32"/>
        </w:rPr>
      </w:pPr>
      <w:r>
        <w:rPr>
          <w:sz w:val="20"/>
        </w:rPr>
        <w:t>b) </w:t>
      </w:r>
      <w:r>
        <w:rPr>
          <w:color w:val="9A9A9A"/>
          <w:sz w:val="20"/>
        </w:rPr>
        <w:t>●  ●  </w:t>
      </w:r>
      <w:r>
        <w:rPr>
          <w:sz w:val="32"/>
        </w:rPr>
        <w:t>● </w:t>
      </w:r>
      <w:r>
        <w:rPr>
          <w:color w:val="9A9A9A"/>
          <w:sz w:val="20"/>
        </w:rPr>
        <w:t>●  </w:t>
      </w:r>
      <w:r>
        <w:rPr>
          <w:sz w:val="32"/>
        </w:rPr>
        <w:t>● </w:t>
      </w:r>
      <w:r>
        <w:rPr>
          <w:color w:val="9A9A9A"/>
          <w:sz w:val="20"/>
        </w:rPr>
        <w:t>●  ●  </w:t>
      </w:r>
      <w:r>
        <w:rPr>
          <w:sz w:val="32"/>
        </w:rPr>
        <w:t>● </w:t>
      </w:r>
      <w:r>
        <w:rPr>
          <w:color w:val="9A9A9A"/>
          <w:sz w:val="20"/>
        </w:rPr>
        <w:t>●  ●  </w:t>
      </w:r>
      <w:r>
        <w:rPr>
          <w:sz w:val="32"/>
        </w:rPr>
        <w:t>● </w:t>
      </w:r>
      <w:r>
        <w:rPr>
          <w:color w:val="9A9A9A"/>
          <w:sz w:val="20"/>
        </w:rPr>
        <w:t>●  </w:t>
      </w:r>
      <w:r>
        <w:rPr>
          <w:sz w:val="32"/>
        </w:rPr>
        <w:t>● </w:t>
      </w:r>
      <w:r>
        <w:rPr>
          <w:color w:val="9A9A9A"/>
          <w:sz w:val="20"/>
        </w:rPr>
        <w:t>●  ●  </w:t>
      </w:r>
      <w:r>
        <w:rPr>
          <w:sz w:val="32"/>
        </w:rPr>
        <w:t>● </w:t>
      </w:r>
      <w:r>
        <w:rPr>
          <w:color w:val="9A9A9A"/>
          <w:sz w:val="20"/>
        </w:rPr>
        <w:t>● </w:t>
      </w:r>
      <w:r>
        <w:rPr>
          <w:sz w:val="32"/>
        </w:rPr>
        <w:t>● </w:t>
      </w:r>
      <w:r>
        <w:rPr>
          <w:color w:val="9A9A9A"/>
          <w:sz w:val="20"/>
        </w:rPr>
        <w:t>●  ●  ●</w:t>
      </w:r>
      <w:r>
        <w:rPr>
          <w:color w:val="9A9A9A"/>
          <w:spacing w:val="33"/>
          <w:sz w:val="20"/>
        </w:rPr>
        <w:t> </w:t>
      </w:r>
      <w:r>
        <w:rPr>
          <w:sz w:val="32"/>
        </w:rPr>
        <w:t>●</w:t>
      </w:r>
    </w:p>
    <w:p>
      <w:pPr>
        <w:spacing w:before="322"/>
        <w:ind w:left="220" w:right="0" w:firstLine="0"/>
        <w:jc w:val="left"/>
        <w:rPr>
          <w:i/>
          <w:sz w:val="20"/>
        </w:rPr>
      </w:pPr>
      <w:r>
        <w:rPr>
          <w:i/>
          <w:sz w:val="20"/>
        </w:rPr>
        <w:t>Complete the sentence blocks:</w:t>
      </w:r>
    </w:p>
    <w:p>
      <w:pPr>
        <w:pStyle w:val="ListParagraph"/>
        <w:numPr>
          <w:ilvl w:val="0"/>
          <w:numId w:val="59"/>
        </w:numPr>
        <w:tabs>
          <w:tab w:pos="732" w:val="left" w:leader="none"/>
          <w:tab w:pos="5507" w:val="left" w:leader="none"/>
        </w:tabs>
        <w:spacing w:line="240" w:lineRule="auto" w:before="46" w:after="0"/>
        <w:ind w:left="73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36"/>
        </w:numPr>
        <w:tabs>
          <w:tab w:pos="342" w:val="left" w:leader="none"/>
        </w:tabs>
        <w:spacing w:line="230" w:lineRule="exact" w:before="94" w:after="0"/>
        <w:ind w:left="341" w:right="0" w:hanging="123"/>
        <w:jc w:val="left"/>
        <w:rPr>
          <w:sz w:val="20"/>
        </w:rPr>
      </w:pPr>
      <w:r>
        <w:rPr>
          <w:sz w:val="20"/>
        </w:rPr>
        <w:t>Alice has downloaded fifteen films from the internet this</w:t>
      </w:r>
      <w:r>
        <w:rPr>
          <w:spacing w:val="-13"/>
          <w:sz w:val="20"/>
        </w:rPr>
        <w:t> </w:t>
      </w:r>
      <w:r>
        <w:rPr>
          <w:sz w:val="20"/>
        </w:rPr>
        <w:t>month.</w:t>
      </w:r>
    </w:p>
    <w:p>
      <w:pPr>
        <w:pStyle w:val="ListParagraph"/>
        <w:numPr>
          <w:ilvl w:val="0"/>
          <w:numId w:val="36"/>
        </w:numPr>
        <w:tabs>
          <w:tab w:pos="342" w:val="left" w:leader="none"/>
          <w:tab w:pos="3010" w:val="left" w:leader="none"/>
        </w:tabs>
        <w:spacing w:line="230" w:lineRule="exact" w:before="0" w:after="0"/>
        <w:ind w:left="341" w:right="0" w:hanging="123"/>
        <w:jc w:val="left"/>
        <w:rPr>
          <w:sz w:val="20"/>
        </w:rPr>
      </w:pPr>
      <w:r>
        <w:rPr>
          <w:sz w:val="20"/>
        </w:rPr>
        <w:t>1.</w:t>
      </w:r>
      <w:r>
        <w:rPr>
          <w:sz w:val="20"/>
          <w:u w:val="single"/>
        </w:rPr>
        <w:t> </w:t>
        <w:tab/>
      </w:r>
      <w:r>
        <w:rPr>
          <w:sz w:val="20"/>
        </w:rPr>
        <w:t>has downloaded fifteen films from the internet this</w:t>
      </w:r>
      <w:r>
        <w:rPr>
          <w:spacing w:val="-12"/>
          <w:sz w:val="20"/>
        </w:rPr>
        <w:t> </w:t>
      </w:r>
      <w:r>
        <w:rPr>
          <w:sz w:val="20"/>
        </w:rPr>
        <w:t>month?</w:t>
      </w:r>
    </w:p>
    <w:p>
      <w:pPr>
        <w:pStyle w:val="BodyText"/>
        <w:tabs>
          <w:tab w:pos="2677" w:val="left" w:leader="none"/>
        </w:tabs>
        <w:spacing w:before="1"/>
        <w:ind w:left="219"/>
      </w:pPr>
      <w:r>
        <w:rPr/>
        <w:t>-</w:t>
      </w:r>
      <w:r>
        <w:rPr>
          <w:spacing w:val="-1"/>
        </w:rPr>
        <w:t> </w:t>
      </w:r>
      <w:r>
        <w:rPr/>
        <w:t>2.</w:t>
      </w:r>
      <w:r>
        <w:rPr>
          <w:u w:val="single"/>
        </w:rPr>
        <w:t> </w:t>
        <w:tab/>
      </w:r>
      <w:r>
        <w:rPr/>
        <w:t>has.</w:t>
      </w:r>
    </w:p>
    <w:p>
      <w:pPr>
        <w:pStyle w:val="ListParagraph"/>
        <w:numPr>
          <w:ilvl w:val="0"/>
          <w:numId w:val="36"/>
        </w:numPr>
        <w:tabs>
          <w:tab w:pos="343" w:val="left" w:leader="none"/>
          <w:tab w:pos="4021" w:val="left" w:leader="none"/>
        </w:tabs>
        <w:spacing w:line="230" w:lineRule="exact" w:before="0" w:after="0"/>
        <w:ind w:left="342" w:right="0" w:hanging="124"/>
        <w:jc w:val="left"/>
        <w:rPr>
          <w:sz w:val="20"/>
        </w:rPr>
      </w:pPr>
      <w:r>
        <w:rPr>
          <w:sz w:val="20"/>
        </w:rPr>
        <w:t>Has</w:t>
      </w:r>
      <w:r>
        <w:rPr>
          <w:spacing w:val="-2"/>
          <w:sz w:val="20"/>
        </w:rPr>
        <w:t> </w:t>
      </w:r>
      <w:r>
        <w:rPr>
          <w:sz w:val="20"/>
        </w:rPr>
        <w:t>Alice </w:t>
      </w:r>
      <w:r>
        <w:rPr>
          <w:spacing w:val="55"/>
          <w:sz w:val="20"/>
        </w:rPr>
        <w:t> </w:t>
      </w:r>
      <w:r>
        <w:rPr>
          <w:sz w:val="20"/>
        </w:rPr>
        <w:t>3.</w:t>
      </w:r>
      <w:r>
        <w:rPr>
          <w:sz w:val="20"/>
          <w:u w:val="single"/>
        </w:rPr>
        <w:t> </w:t>
        <w:tab/>
      </w:r>
      <w:r>
        <w:rPr>
          <w:sz w:val="20"/>
        </w:rPr>
        <w:t>fifteen films from the internet this</w:t>
      </w:r>
      <w:r>
        <w:rPr>
          <w:spacing w:val="-6"/>
          <w:sz w:val="20"/>
        </w:rPr>
        <w:t> </w:t>
      </w:r>
      <w:r>
        <w:rPr>
          <w:sz w:val="20"/>
        </w:rPr>
        <w:t>month?</w:t>
      </w:r>
    </w:p>
    <w:p>
      <w:pPr>
        <w:pStyle w:val="ListParagraph"/>
        <w:numPr>
          <w:ilvl w:val="0"/>
          <w:numId w:val="36"/>
        </w:numPr>
        <w:tabs>
          <w:tab w:pos="342" w:val="left" w:leader="none"/>
          <w:tab w:pos="3577" w:val="left" w:leader="none"/>
        </w:tabs>
        <w:spacing w:line="230" w:lineRule="exact" w:before="0" w:after="0"/>
        <w:ind w:left="341" w:right="0" w:hanging="123"/>
        <w:jc w:val="left"/>
        <w:rPr>
          <w:sz w:val="20"/>
        </w:rPr>
      </w:pPr>
      <w:r>
        <w:rPr>
          <w:sz w:val="20"/>
        </w:rPr>
        <w:t>Yes, </w:t>
      </w:r>
      <w:r>
        <w:rPr>
          <w:spacing w:val="54"/>
          <w:sz w:val="20"/>
        </w:rPr>
        <w:t> </w:t>
      </w:r>
      <w:r>
        <w:rPr>
          <w:sz w:val="20"/>
        </w:rPr>
        <w:t>4.</w:t>
      </w:r>
      <w:r>
        <w:rPr>
          <w:sz w:val="20"/>
          <w:u w:val="single"/>
        </w:rPr>
        <w:t> </w:t>
        <w:tab/>
      </w:r>
      <w:r>
        <w:rPr>
          <w:sz w:val="20"/>
        </w:rPr>
        <w:t>has.</w:t>
      </w:r>
    </w:p>
    <w:p>
      <w:pPr>
        <w:pStyle w:val="ListParagraph"/>
        <w:numPr>
          <w:ilvl w:val="0"/>
          <w:numId w:val="36"/>
        </w:numPr>
        <w:tabs>
          <w:tab w:pos="342" w:val="left" w:leader="none"/>
          <w:tab w:pos="3530" w:val="left" w:leader="none"/>
        </w:tabs>
        <w:spacing w:line="240" w:lineRule="auto" w:before="1" w:after="0"/>
        <w:ind w:left="342" w:right="0" w:hanging="123"/>
        <w:jc w:val="left"/>
        <w:rPr>
          <w:sz w:val="20"/>
        </w:rPr>
      </w:pPr>
      <w:r>
        <w:rPr>
          <w:sz w:val="20"/>
        </w:rPr>
        <w:t>Has </w:t>
      </w:r>
      <w:r>
        <w:rPr>
          <w:spacing w:val="54"/>
          <w:sz w:val="20"/>
        </w:rPr>
        <w:t> </w:t>
      </w:r>
      <w:r>
        <w:rPr>
          <w:sz w:val="20"/>
        </w:rPr>
        <w:t>5.</w:t>
      </w:r>
      <w:r>
        <w:rPr>
          <w:sz w:val="20"/>
          <w:u w:val="single"/>
        </w:rPr>
        <w:t> </w:t>
        <w:tab/>
      </w:r>
      <w:r>
        <w:rPr>
          <w:sz w:val="20"/>
        </w:rPr>
        <w:t>downloaded fifteen films from the internet this</w:t>
      </w:r>
      <w:r>
        <w:rPr>
          <w:spacing w:val="-9"/>
          <w:sz w:val="20"/>
        </w:rPr>
        <w:t> </w:t>
      </w:r>
      <w:r>
        <w:rPr>
          <w:sz w:val="20"/>
        </w:rPr>
        <w:t>month?</w:t>
      </w:r>
    </w:p>
    <w:p>
      <w:pPr>
        <w:pStyle w:val="ListParagraph"/>
        <w:numPr>
          <w:ilvl w:val="0"/>
          <w:numId w:val="36"/>
        </w:numPr>
        <w:tabs>
          <w:tab w:pos="342" w:val="left" w:leader="none"/>
          <w:tab w:pos="3010" w:val="left" w:leader="none"/>
        </w:tabs>
        <w:spacing w:line="240" w:lineRule="auto" w:before="0" w:after="0"/>
        <w:ind w:left="219" w:right="812" w:firstLine="0"/>
        <w:jc w:val="left"/>
        <w:rPr>
          <w:sz w:val="20"/>
        </w:rPr>
      </w:pPr>
      <w:r>
        <w:rPr>
          <w:sz w:val="20"/>
        </w:rPr>
        <w:t>6.</w:t>
      </w:r>
      <w:r>
        <w:rPr>
          <w:sz w:val="20"/>
          <w:u w:val="single"/>
        </w:rPr>
        <w:t> </w:t>
        <w:tab/>
      </w:r>
      <w:r>
        <w:rPr>
          <w:sz w:val="20"/>
        </w:rPr>
        <w:t>, she hasn’t. Alice’s sister hasn’t downloaded fifteen films from the internet this</w:t>
      </w:r>
      <w:r>
        <w:rPr>
          <w:spacing w:val="-4"/>
          <w:sz w:val="20"/>
        </w:rPr>
        <w:t> </w:t>
      </w:r>
      <w:r>
        <w:rPr>
          <w:sz w:val="20"/>
        </w:rPr>
        <w:t>month.</w:t>
      </w:r>
    </w:p>
    <w:p>
      <w:pPr>
        <w:pStyle w:val="BodyText"/>
        <w:spacing w:before="1"/>
        <w:rPr>
          <w:sz w:val="28"/>
        </w:rPr>
      </w:pPr>
    </w:p>
    <w:p>
      <w:pPr>
        <w:pStyle w:val="ListParagraph"/>
        <w:numPr>
          <w:ilvl w:val="0"/>
          <w:numId w:val="59"/>
        </w:numPr>
        <w:tabs>
          <w:tab w:pos="714" w:val="left" w:leader="none"/>
          <w:tab w:pos="5489" w:val="left" w:leader="none"/>
        </w:tabs>
        <w:spacing w:line="240" w:lineRule="auto" w:before="0" w:after="0"/>
        <w:ind w:left="71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36"/>
        </w:numPr>
        <w:tabs>
          <w:tab w:pos="342" w:val="left" w:leader="none"/>
        </w:tabs>
        <w:spacing w:line="240" w:lineRule="auto" w:before="94" w:after="0"/>
        <w:ind w:left="342" w:right="0" w:hanging="122"/>
        <w:jc w:val="left"/>
        <w:rPr>
          <w:sz w:val="20"/>
        </w:rPr>
      </w:pPr>
      <w:r>
        <w:rPr>
          <w:sz w:val="20"/>
        </w:rPr>
        <w:t>Stacey was chatting up the projectionist just before the projector suddenly</w:t>
      </w:r>
      <w:r>
        <w:rPr>
          <w:spacing w:val="-19"/>
          <w:sz w:val="20"/>
        </w:rPr>
        <w:t> </w:t>
      </w:r>
      <w:r>
        <w:rPr>
          <w:sz w:val="20"/>
        </w:rPr>
        <w:t>broke.</w:t>
      </w:r>
    </w:p>
    <w:p>
      <w:pPr>
        <w:pStyle w:val="ListParagraph"/>
        <w:numPr>
          <w:ilvl w:val="0"/>
          <w:numId w:val="36"/>
        </w:numPr>
        <w:tabs>
          <w:tab w:pos="343" w:val="left" w:leader="none"/>
          <w:tab w:pos="3698" w:val="left" w:leader="none"/>
        </w:tabs>
        <w:spacing w:line="230" w:lineRule="exact" w:before="1" w:after="0"/>
        <w:ind w:left="342" w:right="0" w:hanging="123"/>
        <w:jc w:val="left"/>
        <w:rPr>
          <w:sz w:val="20"/>
        </w:rPr>
      </w:pPr>
      <w:r>
        <w:rPr>
          <w:sz w:val="20"/>
        </w:rPr>
        <w:t>When </w:t>
      </w:r>
      <w:r>
        <w:rPr>
          <w:spacing w:val="52"/>
          <w:sz w:val="20"/>
        </w:rPr>
        <w:t> </w:t>
      </w:r>
      <w:r>
        <w:rPr>
          <w:sz w:val="20"/>
        </w:rPr>
        <w:t>7.</w:t>
      </w:r>
      <w:r>
        <w:rPr>
          <w:sz w:val="20"/>
          <w:u w:val="single"/>
        </w:rPr>
        <w:t> </w:t>
        <w:tab/>
      </w:r>
      <w:r>
        <w:rPr>
          <w:sz w:val="20"/>
        </w:rPr>
        <w:t>Stacey chatting up the</w:t>
      </w:r>
      <w:r>
        <w:rPr>
          <w:spacing w:val="-5"/>
          <w:sz w:val="20"/>
        </w:rPr>
        <w:t> </w:t>
      </w:r>
      <w:r>
        <w:rPr>
          <w:sz w:val="20"/>
        </w:rPr>
        <w:t>projectionist?</w:t>
      </w:r>
    </w:p>
    <w:p>
      <w:pPr>
        <w:pStyle w:val="ListParagraph"/>
        <w:numPr>
          <w:ilvl w:val="0"/>
          <w:numId w:val="36"/>
        </w:numPr>
        <w:tabs>
          <w:tab w:pos="343" w:val="left" w:leader="none"/>
          <w:tab w:pos="3011" w:val="left" w:leader="none"/>
        </w:tabs>
        <w:spacing w:line="230" w:lineRule="exact" w:before="0" w:after="0"/>
        <w:ind w:left="342" w:right="0" w:hanging="123"/>
        <w:jc w:val="left"/>
        <w:rPr>
          <w:sz w:val="20"/>
        </w:rPr>
      </w:pPr>
      <w:r>
        <w:rPr>
          <w:sz w:val="20"/>
        </w:rPr>
        <w:t>8.</w:t>
      </w:r>
      <w:r>
        <w:rPr>
          <w:sz w:val="20"/>
          <w:u w:val="single"/>
        </w:rPr>
        <w:t> </w:t>
        <w:tab/>
      </w:r>
      <w:r>
        <w:rPr>
          <w:sz w:val="20"/>
        </w:rPr>
        <w:t>before the projector suddenly</w:t>
      </w:r>
      <w:r>
        <w:rPr>
          <w:spacing w:val="-5"/>
          <w:sz w:val="20"/>
        </w:rPr>
        <w:t> </w:t>
      </w:r>
      <w:r>
        <w:rPr>
          <w:sz w:val="20"/>
        </w:rPr>
        <w:t>broke.</w:t>
      </w:r>
    </w:p>
    <w:p>
      <w:pPr>
        <w:pStyle w:val="ListParagraph"/>
        <w:numPr>
          <w:ilvl w:val="0"/>
          <w:numId w:val="36"/>
        </w:numPr>
        <w:tabs>
          <w:tab w:pos="342" w:val="left" w:leader="none"/>
          <w:tab w:pos="3010" w:val="left" w:leader="none"/>
        </w:tabs>
        <w:spacing w:line="240" w:lineRule="auto" w:before="0" w:after="0"/>
        <w:ind w:left="220" w:right="992" w:firstLine="0"/>
        <w:jc w:val="left"/>
        <w:rPr>
          <w:sz w:val="20"/>
        </w:rPr>
      </w:pPr>
      <w:r>
        <w:rPr>
          <w:sz w:val="20"/>
        </w:rPr>
        <w:t>9.</w:t>
      </w:r>
      <w:r>
        <w:rPr>
          <w:sz w:val="20"/>
          <w:u w:val="single"/>
        </w:rPr>
        <w:t> </w:t>
        <w:tab/>
      </w:r>
      <w:r>
        <w:rPr>
          <w:sz w:val="20"/>
        </w:rPr>
        <w:t>Stacey chatting up the projectionist just before the projector suddenly</w:t>
      </w:r>
      <w:r>
        <w:rPr>
          <w:spacing w:val="-2"/>
          <w:sz w:val="20"/>
        </w:rPr>
        <w:t> </w:t>
      </w:r>
      <w:r>
        <w:rPr>
          <w:sz w:val="20"/>
        </w:rPr>
        <w:t>broke?</w:t>
      </w:r>
    </w:p>
    <w:p>
      <w:pPr>
        <w:pStyle w:val="ListParagraph"/>
        <w:numPr>
          <w:ilvl w:val="0"/>
          <w:numId w:val="36"/>
        </w:numPr>
        <w:tabs>
          <w:tab w:pos="343" w:val="left" w:leader="none"/>
          <w:tab w:pos="4065" w:val="left" w:leader="none"/>
        </w:tabs>
        <w:spacing w:line="230" w:lineRule="exact" w:before="0" w:after="0"/>
        <w:ind w:left="342" w:right="0" w:hanging="123"/>
        <w:jc w:val="left"/>
        <w:rPr>
          <w:sz w:val="20"/>
        </w:rPr>
      </w:pPr>
      <w:r>
        <w:rPr>
          <w:sz w:val="20"/>
        </w:rPr>
        <w:t>Yes,</w:t>
      </w:r>
      <w:r>
        <w:rPr>
          <w:spacing w:val="-1"/>
          <w:sz w:val="20"/>
        </w:rPr>
        <w:t> </w:t>
      </w:r>
      <w:r>
        <w:rPr>
          <w:sz w:val="20"/>
        </w:rPr>
        <w:t>she </w:t>
      </w:r>
      <w:r>
        <w:rPr>
          <w:spacing w:val="54"/>
          <w:sz w:val="20"/>
        </w:rPr>
        <w:t> </w:t>
      </w:r>
      <w:r>
        <w:rPr>
          <w:sz w:val="20"/>
        </w:rPr>
        <w:t>10.</w:t>
      </w:r>
      <w:r>
        <w:rPr>
          <w:sz w:val="20"/>
          <w:u w:val="single"/>
        </w:rPr>
        <w:t> </w:t>
        <w:tab/>
      </w:r>
      <w:r>
        <w:rPr>
          <w:sz w:val="20"/>
        </w:rPr>
        <w:t>.</w:t>
      </w:r>
    </w:p>
    <w:p>
      <w:pPr>
        <w:pStyle w:val="ListParagraph"/>
        <w:numPr>
          <w:ilvl w:val="0"/>
          <w:numId w:val="36"/>
        </w:numPr>
        <w:tabs>
          <w:tab w:pos="343" w:val="left" w:leader="none"/>
          <w:tab w:pos="3687" w:val="left" w:leader="none"/>
        </w:tabs>
        <w:spacing w:line="240" w:lineRule="auto" w:before="1" w:after="0"/>
        <w:ind w:left="220" w:right="1146" w:firstLine="0"/>
        <w:jc w:val="left"/>
        <w:rPr>
          <w:sz w:val="20"/>
        </w:rPr>
      </w:pPr>
      <w:r>
        <w:rPr>
          <w:sz w:val="20"/>
        </w:rPr>
        <w:t>Was </w:t>
      </w:r>
      <w:r>
        <w:rPr>
          <w:spacing w:val="54"/>
          <w:sz w:val="20"/>
        </w:rPr>
        <w:t> </w:t>
      </w:r>
      <w:r>
        <w:rPr>
          <w:sz w:val="20"/>
        </w:rPr>
        <w:t>11.</w:t>
      </w:r>
      <w:r>
        <w:rPr>
          <w:sz w:val="20"/>
          <w:u w:val="single"/>
        </w:rPr>
        <w:t> </w:t>
        <w:tab/>
      </w:r>
      <w:r>
        <w:rPr>
          <w:sz w:val="20"/>
        </w:rPr>
        <w:t>chatting up the projectionist just after the projector suddenly</w:t>
      </w:r>
      <w:r>
        <w:rPr>
          <w:spacing w:val="-2"/>
          <w:sz w:val="20"/>
        </w:rPr>
        <w:t> </w:t>
      </w:r>
      <w:r>
        <w:rPr>
          <w:sz w:val="20"/>
        </w:rPr>
        <w:t>broke?</w:t>
      </w:r>
    </w:p>
    <w:p>
      <w:pPr>
        <w:pStyle w:val="ListParagraph"/>
        <w:numPr>
          <w:ilvl w:val="0"/>
          <w:numId w:val="36"/>
        </w:numPr>
        <w:tabs>
          <w:tab w:pos="342" w:val="left" w:leader="none"/>
          <w:tab w:pos="3974" w:val="left" w:leader="none"/>
        </w:tabs>
        <w:spacing w:line="240" w:lineRule="auto" w:before="0" w:after="0"/>
        <w:ind w:left="220" w:right="1138" w:firstLine="0"/>
        <w:jc w:val="left"/>
        <w:rPr>
          <w:sz w:val="20"/>
        </w:rPr>
      </w:pPr>
      <w:r>
        <w:rPr>
          <w:sz w:val="20"/>
        </w:rPr>
        <w:t>No,</w:t>
      </w:r>
      <w:r>
        <w:rPr>
          <w:spacing w:val="-2"/>
          <w:sz w:val="20"/>
        </w:rPr>
        <w:t> </w:t>
      </w:r>
      <w:r>
        <w:rPr>
          <w:sz w:val="20"/>
        </w:rPr>
        <w:t>she </w:t>
      </w:r>
      <w:r>
        <w:rPr>
          <w:spacing w:val="51"/>
          <w:sz w:val="20"/>
        </w:rPr>
        <w:t> </w:t>
      </w:r>
      <w:r>
        <w:rPr>
          <w:sz w:val="20"/>
        </w:rPr>
        <w:t>12.</w:t>
      </w:r>
      <w:r>
        <w:rPr>
          <w:sz w:val="20"/>
          <w:u w:val="single"/>
        </w:rPr>
        <w:t> </w:t>
        <w:tab/>
      </w:r>
      <w:r>
        <w:rPr>
          <w:sz w:val="20"/>
        </w:rPr>
        <w:t>. Stacey wasn’t chatting up the projectionist just after the projector suddenly</w:t>
      </w:r>
      <w:r>
        <w:rPr>
          <w:spacing w:val="-6"/>
          <w:sz w:val="20"/>
        </w:rPr>
        <w:t> </w:t>
      </w:r>
      <w:r>
        <w:rPr>
          <w:sz w:val="20"/>
        </w:rPr>
        <w:t>broke.</w:t>
      </w:r>
    </w:p>
    <w:p>
      <w:pPr>
        <w:spacing w:after="0" w:line="240" w:lineRule="auto"/>
        <w:jc w:val="left"/>
        <w:rPr>
          <w:sz w:val="20"/>
        </w:rPr>
        <w:sectPr>
          <w:type w:val="continuous"/>
          <w:pgSz w:w="11900" w:h="16840"/>
          <w:pgMar w:top="1100" w:bottom="280" w:left="1580" w:right="1000"/>
        </w:sectPr>
      </w:pPr>
    </w:p>
    <w:p>
      <w:pPr>
        <w:pStyle w:val="BodyText"/>
        <w:rPr>
          <w:sz w:val="16"/>
        </w:rPr>
      </w:pPr>
    </w:p>
    <w:p>
      <w:pPr>
        <w:spacing w:before="91"/>
        <w:ind w:left="0" w:right="572" w:firstLine="0"/>
        <w:jc w:val="center"/>
        <w:rPr>
          <w:b/>
          <w:sz w:val="28"/>
        </w:rPr>
      </w:pPr>
      <w:r>
        <w:rPr>
          <w:b/>
          <w:sz w:val="28"/>
        </w:rPr>
        <w:t>Films</w:t>
      </w:r>
    </w:p>
    <w:p>
      <w:pPr>
        <w:pStyle w:val="BodyText"/>
        <w:rPr>
          <w:b/>
          <w:sz w:val="30"/>
        </w:rPr>
      </w:pPr>
    </w:p>
    <w:p>
      <w:pPr>
        <w:pStyle w:val="Heading5"/>
        <w:spacing w:before="205"/>
        <w:ind w:right="572"/>
      </w:pPr>
      <w:r>
        <w:rPr/>
        <w:t>Lesson Test</w:t>
      </w:r>
    </w:p>
    <w:p>
      <w:pPr>
        <w:pStyle w:val="BodyText"/>
        <w:spacing w:before="10"/>
        <w:rPr>
          <w:sz w:val="15"/>
        </w:rPr>
      </w:pPr>
    </w:p>
    <w:p>
      <w:pPr>
        <w:pStyle w:val="BodyText"/>
        <w:spacing w:before="94"/>
        <w:ind w:left="220"/>
      </w:pPr>
      <w:r>
        <w:rPr>
          <w:u w:val="single"/>
        </w:rPr>
        <w:t>Answers</w:t>
      </w:r>
    </w:p>
    <w:p>
      <w:pPr>
        <w:pStyle w:val="BodyText"/>
        <w:spacing w:before="10"/>
        <w:rPr>
          <w:sz w:val="11"/>
        </w:rPr>
      </w:pPr>
    </w:p>
    <w:p>
      <w:pPr>
        <w:pStyle w:val="ListParagraph"/>
        <w:numPr>
          <w:ilvl w:val="0"/>
          <w:numId w:val="62"/>
        </w:numPr>
        <w:tabs>
          <w:tab w:pos="476" w:val="left" w:leader="none"/>
        </w:tabs>
        <w:spacing w:line="240" w:lineRule="auto" w:before="94" w:after="0"/>
        <w:ind w:left="220" w:right="1005" w:firstLine="0"/>
        <w:jc w:val="left"/>
        <w:rPr>
          <w:sz w:val="20"/>
        </w:rPr>
      </w:pPr>
      <w:r>
        <w:rPr>
          <w:sz w:val="20"/>
        </w:rPr>
        <w:t>1. You must rent the latest Johnny Depp DVD – it’s cool! 2. Joe’s friends saw a couple of award-winning films at the Odeon last</w:t>
      </w:r>
      <w:r>
        <w:rPr>
          <w:spacing w:val="-6"/>
          <w:sz w:val="20"/>
        </w:rPr>
        <w:t> </w:t>
      </w:r>
      <w:r>
        <w:rPr>
          <w:sz w:val="20"/>
        </w:rPr>
        <w:t>weekend.</w:t>
      </w:r>
    </w:p>
    <w:p>
      <w:pPr>
        <w:pStyle w:val="BodyText"/>
      </w:pPr>
    </w:p>
    <w:p>
      <w:pPr>
        <w:pStyle w:val="ListParagraph"/>
        <w:numPr>
          <w:ilvl w:val="0"/>
          <w:numId w:val="62"/>
        </w:numPr>
        <w:tabs>
          <w:tab w:pos="476" w:val="left" w:leader="none"/>
        </w:tabs>
        <w:spacing w:line="240" w:lineRule="auto" w:before="0" w:after="0"/>
        <w:ind w:left="219" w:right="1017" w:firstLine="0"/>
        <w:jc w:val="left"/>
        <w:rPr>
          <w:sz w:val="20"/>
        </w:rPr>
      </w:pPr>
      <w:r>
        <w:rPr>
          <w:sz w:val="20"/>
        </w:rPr>
        <w:t>1.</w:t>
      </w:r>
      <w:r>
        <w:rPr>
          <w:spacing w:val="-5"/>
          <w:sz w:val="20"/>
        </w:rPr>
        <w:t> </w:t>
      </w:r>
      <w:r>
        <w:rPr>
          <w:sz w:val="20"/>
        </w:rPr>
        <w:t>Leo</w:t>
      </w:r>
      <w:r>
        <w:rPr>
          <w:spacing w:val="-4"/>
          <w:sz w:val="20"/>
        </w:rPr>
        <w:t> </w:t>
      </w:r>
      <w:r>
        <w:rPr>
          <w:sz w:val="20"/>
          <w:u w:val="single"/>
        </w:rPr>
        <w:t>is</w:t>
      </w:r>
      <w:r>
        <w:rPr>
          <w:spacing w:val="-3"/>
          <w:sz w:val="20"/>
        </w:rPr>
        <w:t> </w:t>
      </w:r>
      <w:r>
        <w:rPr>
          <w:sz w:val="20"/>
        </w:rPr>
        <w:t>in</w:t>
      </w:r>
      <w:r>
        <w:rPr>
          <w:spacing w:val="-4"/>
          <w:sz w:val="20"/>
        </w:rPr>
        <w:t> </w:t>
      </w:r>
      <w:r>
        <w:rPr>
          <w:sz w:val="20"/>
        </w:rPr>
        <w:t>Hollywood</w:t>
      </w:r>
      <w:r>
        <w:rPr>
          <w:spacing w:val="-4"/>
          <w:sz w:val="20"/>
        </w:rPr>
        <w:t> </w:t>
      </w:r>
      <w:r>
        <w:rPr>
          <w:sz w:val="20"/>
          <w:u w:val="single"/>
        </w:rPr>
        <w:t>writing</w:t>
      </w:r>
      <w:r>
        <w:rPr>
          <w:spacing w:val="-3"/>
          <w:sz w:val="20"/>
        </w:rPr>
        <w:t> </w:t>
      </w:r>
      <w:r>
        <w:rPr>
          <w:sz w:val="20"/>
        </w:rPr>
        <w:t>the</w:t>
      </w:r>
      <w:r>
        <w:rPr>
          <w:spacing w:val="-4"/>
          <w:sz w:val="20"/>
        </w:rPr>
        <w:t> </w:t>
      </w:r>
      <w:r>
        <w:rPr>
          <w:sz w:val="20"/>
        </w:rPr>
        <w:t>screenplay</w:t>
      </w:r>
      <w:r>
        <w:rPr>
          <w:spacing w:val="-4"/>
          <w:sz w:val="20"/>
        </w:rPr>
        <w:t> </w:t>
      </w:r>
      <w:r>
        <w:rPr>
          <w:sz w:val="20"/>
        </w:rPr>
        <w:t>for</w:t>
      </w:r>
      <w:r>
        <w:rPr>
          <w:spacing w:val="-5"/>
          <w:sz w:val="20"/>
        </w:rPr>
        <w:t> </w:t>
      </w:r>
      <w:r>
        <w:rPr>
          <w:sz w:val="20"/>
        </w:rPr>
        <w:t>a</w:t>
      </w:r>
      <w:r>
        <w:rPr>
          <w:spacing w:val="-4"/>
          <w:sz w:val="20"/>
        </w:rPr>
        <w:t> </w:t>
      </w:r>
      <w:r>
        <w:rPr>
          <w:sz w:val="20"/>
        </w:rPr>
        <w:t>low-budget</w:t>
      </w:r>
      <w:r>
        <w:rPr>
          <w:spacing w:val="-4"/>
          <w:sz w:val="20"/>
        </w:rPr>
        <w:t> </w:t>
      </w:r>
      <w:r>
        <w:rPr>
          <w:sz w:val="20"/>
        </w:rPr>
        <w:t>horror</w:t>
      </w:r>
      <w:r>
        <w:rPr>
          <w:spacing w:val="-4"/>
          <w:sz w:val="20"/>
        </w:rPr>
        <w:t> </w:t>
      </w:r>
      <w:r>
        <w:rPr>
          <w:sz w:val="20"/>
        </w:rPr>
        <w:t>movie.</w:t>
      </w:r>
      <w:r>
        <w:rPr>
          <w:spacing w:val="-4"/>
          <w:sz w:val="20"/>
        </w:rPr>
        <w:t> </w:t>
      </w:r>
      <w:r>
        <w:rPr>
          <w:sz w:val="20"/>
        </w:rPr>
        <w:t>2.</w:t>
      </w:r>
      <w:r>
        <w:rPr>
          <w:spacing w:val="-4"/>
          <w:sz w:val="20"/>
        </w:rPr>
        <w:t> </w:t>
      </w:r>
      <w:r>
        <w:rPr>
          <w:sz w:val="20"/>
        </w:rPr>
        <w:t>Daisy</w:t>
      </w:r>
      <w:r>
        <w:rPr>
          <w:spacing w:val="-4"/>
          <w:sz w:val="20"/>
        </w:rPr>
        <w:t> </w:t>
      </w:r>
      <w:r>
        <w:rPr>
          <w:sz w:val="20"/>
        </w:rPr>
        <w:t>and her boyfriend </w:t>
      </w:r>
      <w:r>
        <w:rPr>
          <w:sz w:val="20"/>
          <w:u w:val="single"/>
        </w:rPr>
        <w:t>are going</w:t>
      </w:r>
      <w:r>
        <w:rPr>
          <w:sz w:val="20"/>
        </w:rPr>
        <w:t> to </w:t>
      </w:r>
      <w:r>
        <w:rPr>
          <w:sz w:val="20"/>
          <w:u w:val="single"/>
        </w:rPr>
        <w:t>watch</w:t>
      </w:r>
      <w:r>
        <w:rPr>
          <w:sz w:val="20"/>
        </w:rPr>
        <w:t> a romantic comedy at the cinema on Valentine’s</w:t>
      </w:r>
      <w:r>
        <w:rPr>
          <w:spacing w:val="-15"/>
          <w:sz w:val="20"/>
        </w:rPr>
        <w:t> </w:t>
      </w:r>
      <w:r>
        <w:rPr>
          <w:sz w:val="20"/>
        </w:rPr>
        <w:t>Day.</w:t>
      </w:r>
    </w:p>
    <w:p>
      <w:pPr>
        <w:pStyle w:val="BodyText"/>
        <w:spacing w:before="10"/>
        <w:rPr>
          <w:sz w:val="19"/>
        </w:rPr>
      </w:pPr>
    </w:p>
    <w:p>
      <w:pPr>
        <w:pStyle w:val="ListParagraph"/>
        <w:numPr>
          <w:ilvl w:val="0"/>
          <w:numId w:val="62"/>
        </w:numPr>
        <w:tabs>
          <w:tab w:pos="487" w:val="left" w:leader="none"/>
        </w:tabs>
        <w:spacing w:line="240" w:lineRule="auto" w:before="0" w:after="0"/>
        <w:ind w:left="486" w:right="0" w:hanging="268"/>
        <w:jc w:val="left"/>
        <w:rPr>
          <w:sz w:val="20"/>
        </w:rPr>
      </w:pPr>
      <w:r>
        <w:rPr>
          <w:sz w:val="20"/>
        </w:rPr>
        <w:t>a)</w:t>
      </w:r>
    </w:p>
    <w:p>
      <w:pPr>
        <w:pStyle w:val="BodyText"/>
        <w:spacing w:before="1"/>
      </w:pPr>
    </w:p>
    <w:p>
      <w:pPr>
        <w:pStyle w:val="ListParagraph"/>
        <w:numPr>
          <w:ilvl w:val="0"/>
          <w:numId w:val="62"/>
        </w:numPr>
        <w:tabs>
          <w:tab w:pos="487" w:val="left" w:leader="none"/>
        </w:tabs>
        <w:spacing w:line="230" w:lineRule="exact" w:before="0" w:after="0"/>
        <w:ind w:left="486" w:right="0" w:hanging="268"/>
        <w:jc w:val="left"/>
        <w:rPr>
          <w:sz w:val="20"/>
        </w:rPr>
      </w:pPr>
      <w:r>
        <w:rPr>
          <w:sz w:val="20"/>
        </w:rPr>
        <w:t>Verb form: present perfect. 1. Who. 2. Alice. 3. downloaded. 4. she. 5. Alice’s</w:t>
      </w:r>
      <w:r>
        <w:rPr>
          <w:spacing w:val="-23"/>
          <w:sz w:val="20"/>
        </w:rPr>
        <w:t> </w:t>
      </w:r>
      <w:r>
        <w:rPr>
          <w:sz w:val="20"/>
        </w:rPr>
        <w:t>sister.</w:t>
      </w:r>
    </w:p>
    <w:p>
      <w:pPr>
        <w:pStyle w:val="BodyText"/>
        <w:spacing w:line="230" w:lineRule="exact"/>
        <w:ind w:left="219"/>
      </w:pPr>
      <w:r>
        <w:rPr/>
        <w:t>6. No.</w:t>
      </w:r>
    </w:p>
    <w:p>
      <w:pPr>
        <w:pStyle w:val="BodyText"/>
        <w:spacing w:before="1"/>
      </w:pPr>
    </w:p>
    <w:p>
      <w:pPr>
        <w:pStyle w:val="ListParagraph"/>
        <w:numPr>
          <w:ilvl w:val="0"/>
          <w:numId w:val="62"/>
        </w:numPr>
        <w:tabs>
          <w:tab w:pos="476" w:val="left" w:leader="none"/>
        </w:tabs>
        <w:spacing w:line="240" w:lineRule="auto" w:before="0" w:after="0"/>
        <w:ind w:left="475" w:right="0" w:hanging="257"/>
        <w:jc w:val="left"/>
        <w:rPr>
          <w:sz w:val="20"/>
        </w:rPr>
      </w:pPr>
      <w:r>
        <w:rPr>
          <w:sz w:val="20"/>
        </w:rPr>
        <w:t>Verb form: past continuous. 7. was. 8. Just. 9. Was. 10. was. 11. Stacey. 12.</w:t>
      </w:r>
      <w:r>
        <w:rPr>
          <w:spacing w:val="-23"/>
          <w:sz w:val="20"/>
        </w:rPr>
        <w:t> </w:t>
      </w:r>
      <w:r>
        <w:rPr>
          <w:sz w:val="20"/>
        </w:rPr>
        <w:t>wasn’t.</w:t>
      </w:r>
    </w:p>
    <w:p>
      <w:pPr>
        <w:spacing w:after="0" w:line="240" w:lineRule="auto"/>
        <w:jc w:val="left"/>
        <w:rPr>
          <w:sz w:val="20"/>
        </w:rPr>
        <w:sectPr>
          <w:pgSz w:w="11900" w:h="16840"/>
          <w:pgMar w:header="707" w:footer="1012" w:top="1480" w:bottom="1200" w:left="1580" w:right="1000"/>
        </w:sectPr>
      </w:pPr>
    </w:p>
    <w:p>
      <w:pPr>
        <w:pStyle w:val="BodyText"/>
      </w:pPr>
    </w:p>
    <w:p>
      <w:pPr>
        <w:pStyle w:val="BodyText"/>
      </w:pPr>
    </w:p>
    <w:p>
      <w:pPr>
        <w:pStyle w:val="BodyText"/>
      </w:pPr>
    </w:p>
    <w:p>
      <w:pPr>
        <w:pStyle w:val="BodyText"/>
      </w:pPr>
    </w:p>
    <w:p>
      <w:pPr>
        <w:pStyle w:val="BodyText"/>
        <w:rPr>
          <w:sz w:val="16"/>
        </w:rPr>
      </w:pPr>
    </w:p>
    <w:p>
      <w:pPr>
        <w:pStyle w:val="BodyText"/>
        <w:ind w:left="3293"/>
      </w:pPr>
      <w:bookmarkStart w:name="Unit 3: Hospital " w:id="6"/>
      <w:bookmarkEnd w:id="6"/>
      <w:r>
        <w:rPr/>
      </w:r>
      <w:r>
        <w:rPr/>
        <w:drawing>
          <wp:inline distT="0" distB="0" distL="0" distR="0">
            <wp:extent cx="1371600" cy="1371600"/>
            <wp:effectExtent l="0" t="0" r="0" b="0"/>
            <wp:docPr id="21" name="image9.jpeg"/>
            <wp:cNvGraphicFramePr>
              <a:graphicFrameLocks noChangeAspect="1"/>
            </wp:cNvGraphicFramePr>
            <a:graphic>
              <a:graphicData uri="http://schemas.openxmlformats.org/drawingml/2006/picture">
                <pic:pic>
                  <pic:nvPicPr>
                    <pic:cNvPr id="22" name="image9.jpeg"/>
                    <pic:cNvPicPr/>
                  </pic:nvPicPr>
                  <pic:blipFill>
                    <a:blip r:embed="rId52"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50"/>
          <w:footerReference w:type="default" r:id="rId51"/>
          <w:pgSz w:w="11900" w:h="16840"/>
          <w:pgMar w:header="708" w:footer="608" w:top="2740" w:bottom="800" w:left="1580" w:right="1000"/>
          <w:pgNumType w:start="73"/>
        </w:sectPr>
      </w:pPr>
    </w:p>
    <w:p>
      <w:pPr>
        <w:pStyle w:val="BodyText"/>
      </w:pPr>
    </w:p>
    <w:p>
      <w:pPr>
        <w:pStyle w:val="BodyText"/>
        <w:spacing w:before="8"/>
        <w:rPr>
          <w:sz w:val="19"/>
        </w:rPr>
      </w:pPr>
    </w:p>
    <w:p>
      <w:pPr>
        <w:pStyle w:val="Heading5"/>
        <w:ind w:right="569"/>
      </w:pPr>
      <w:r>
        <w:rPr/>
        <w:t>Unit 3: Hospital (37 pages)</w:t>
      </w:r>
    </w:p>
    <w:p>
      <w:pPr>
        <w:pStyle w:val="BodyText"/>
        <w:spacing w:before="10"/>
      </w:pPr>
      <w:r>
        <w:rPr/>
        <w:drawing>
          <wp:anchor distT="0" distB="0" distL="0" distR="0" allowOverlap="1" layoutInCell="1" locked="0" behindDoc="0" simplePos="0" relativeHeight="622">
            <wp:simplePos x="0" y="0"/>
            <wp:positionH relativeFrom="page">
              <wp:posOffset>3094482</wp:posOffset>
            </wp:positionH>
            <wp:positionV relativeFrom="paragraph">
              <wp:posOffset>177377</wp:posOffset>
            </wp:positionV>
            <wp:extent cx="1371599" cy="1371600"/>
            <wp:effectExtent l="0" t="0" r="0" b="0"/>
            <wp:wrapTopAndBottom/>
            <wp:docPr id="23" name="image9.jpeg"/>
            <wp:cNvGraphicFramePr>
              <a:graphicFrameLocks noChangeAspect="1"/>
            </wp:cNvGraphicFramePr>
            <a:graphic>
              <a:graphicData uri="http://schemas.openxmlformats.org/drawingml/2006/picture">
                <pic:pic>
                  <pic:nvPicPr>
                    <pic:cNvPr id="24" name="image9.jpeg"/>
                    <pic:cNvPicPr/>
                  </pic:nvPicPr>
                  <pic:blipFill>
                    <a:blip r:embed="rId52"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217" w:right="890"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right="573"/>
        <w:jc w:val="center"/>
      </w:pPr>
      <w:r>
        <w:rPr>
          <w:u w:val="single"/>
        </w:rPr>
        <w:t>Contents</w:t>
      </w:r>
    </w:p>
    <w:p>
      <w:pPr>
        <w:pStyle w:val="BodyText"/>
        <w:spacing w:before="11"/>
        <w:rPr>
          <w:sz w:val="11"/>
        </w:rPr>
      </w:pPr>
    </w:p>
    <w:p>
      <w:pPr>
        <w:pStyle w:val="BodyText"/>
        <w:spacing w:before="94"/>
        <w:ind w:left="217"/>
      </w:pPr>
      <w:r>
        <w:rPr>
          <w:u w:val="single"/>
        </w:rPr>
        <w:t>Sentence Focus Activities</w:t>
      </w:r>
    </w:p>
    <w:p>
      <w:pPr>
        <w:pStyle w:val="BodyText"/>
        <w:spacing w:before="9"/>
        <w:rPr>
          <w:sz w:val="11"/>
        </w:rPr>
      </w:pPr>
    </w:p>
    <w:p>
      <w:pPr>
        <w:pStyle w:val="BodyText"/>
        <w:spacing w:before="94"/>
        <w:ind w:left="217"/>
      </w:pPr>
      <w:r>
        <w:rPr/>
        <w:t>Sentence Blocks + Extensions</w:t>
      </w:r>
    </w:p>
    <w:p>
      <w:pPr>
        <w:pStyle w:val="BodyText"/>
        <w:ind w:left="217" w:right="4179"/>
      </w:pPr>
      <w:r>
        <w:rPr/>
        <w:t>Sentence Blocks – Sentence Stress and Vowel Sounds Connected Sentence Cards</w:t>
      </w:r>
    </w:p>
    <w:p>
      <w:pPr>
        <w:pStyle w:val="BodyText"/>
        <w:ind w:left="217" w:right="3301"/>
      </w:pPr>
      <w:r>
        <w:rPr/>
        <w:t>Connected Sentence Cards – with Consonant and Vowel Sounds Connected Speech Template</w:t>
      </w:r>
    </w:p>
    <w:p>
      <w:pPr>
        <w:pStyle w:val="BodyText"/>
        <w:spacing w:before="11"/>
        <w:rPr>
          <w:sz w:val="23"/>
        </w:rPr>
      </w:pPr>
    </w:p>
    <w:p>
      <w:pPr>
        <w:pStyle w:val="BodyText"/>
        <w:ind w:left="21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217" w:right="6037"/>
      </w:pPr>
      <w:r>
        <w:rPr/>
        <w:t>Discussion Words + IPA Version Discussion Words – Visualisations Discussion Words Question Sheet Information</w:t>
      </w:r>
      <w:r>
        <w:rPr>
          <w:spacing w:val="-2"/>
        </w:rPr>
        <w:t> </w:t>
      </w:r>
      <w:r>
        <w:rPr/>
        <w:t>Exchange</w:t>
      </w:r>
    </w:p>
    <w:p>
      <w:pPr>
        <w:pStyle w:val="BodyText"/>
        <w:spacing w:before="1"/>
        <w:ind w:left="217"/>
      </w:pPr>
      <w:r>
        <w:rPr/>
        <w:t>Multi-Purpose Text:</w:t>
      </w:r>
    </w:p>
    <w:p>
      <w:pPr>
        <w:pStyle w:val="BodyText"/>
        <w:spacing w:before="11"/>
        <w:rPr>
          <w:sz w:val="19"/>
        </w:rPr>
      </w:pPr>
    </w:p>
    <w:p>
      <w:pPr>
        <w:pStyle w:val="ListParagraph"/>
        <w:numPr>
          <w:ilvl w:val="1"/>
          <w:numId w:val="62"/>
        </w:numPr>
        <w:tabs>
          <w:tab w:pos="937" w:val="left" w:leader="none"/>
          <w:tab w:pos="938" w:val="left" w:leader="none"/>
        </w:tabs>
        <w:spacing w:line="244" w:lineRule="exact" w:before="0" w:after="0"/>
        <w:ind w:left="937" w:right="0" w:hanging="361"/>
        <w:jc w:val="left"/>
        <w:rPr>
          <w:sz w:val="20"/>
        </w:rPr>
      </w:pPr>
      <w:r>
        <w:rPr>
          <w:sz w:val="20"/>
        </w:rPr>
        <w:t>Original Text + Spot the</w:t>
      </w:r>
      <w:r>
        <w:rPr>
          <w:spacing w:val="-6"/>
          <w:sz w:val="20"/>
        </w:rPr>
        <w:t> </w:t>
      </w:r>
      <w:r>
        <w:rPr>
          <w:sz w:val="20"/>
        </w:rPr>
        <w:t>Difference</w:t>
      </w:r>
    </w:p>
    <w:p>
      <w:pPr>
        <w:pStyle w:val="ListParagraph"/>
        <w:numPr>
          <w:ilvl w:val="1"/>
          <w:numId w:val="62"/>
        </w:numPr>
        <w:tabs>
          <w:tab w:pos="937" w:val="left" w:leader="none"/>
          <w:tab w:pos="938" w:val="left" w:leader="none"/>
        </w:tabs>
        <w:spacing w:line="244" w:lineRule="exact" w:before="0" w:after="0"/>
        <w:ind w:left="937" w:right="0" w:hanging="361"/>
        <w:jc w:val="left"/>
        <w:rPr>
          <w:sz w:val="20"/>
        </w:rPr>
      </w:pPr>
      <w:r>
        <w:rPr>
          <w:sz w:val="20"/>
        </w:rPr>
        <w:t>Gap-Fill + Multiple Choice</w:t>
      </w:r>
      <w:r>
        <w:rPr>
          <w:spacing w:val="-6"/>
          <w:sz w:val="20"/>
        </w:rPr>
        <w:t> </w:t>
      </w:r>
      <w:r>
        <w:rPr>
          <w:sz w:val="20"/>
        </w:rPr>
        <w:t>Questions</w:t>
      </w:r>
    </w:p>
    <w:p>
      <w:pPr>
        <w:pStyle w:val="ListParagraph"/>
        <w:numPr>
          <w:ilvl w:val="1"/>
          <w:numId w:val="62"/>
        </w:numPr>
        <w:tabs>
          <w:tab w:pos="937" w:val="left" w:leader="none"/>
          <w:tab w:pos="938" w:val="left" w:leader="none"/>
        </w:tabs>
        <w:spacing w:line="244" w:lineRule="exact" w:before="0" w:after="0"/>
        <w:ind w:left="937" w:right="0" w:hanging="361"/>
        <w:jc w:val="left"/>
        <w:rPr>
          <w:sz w:val="20"/>
        </w:rPr>
      </w:pPr>
      <w:r>
        <w:rPr>
          <w:sz w:val="20"/>
        </w:rPr>
        <w:t>Comprehension Questions + True, False, or</w:t>
      </w:r>
      <w:r>
        <w:rPr>
          <w:spacing w:val="-7"/>
          <w:sz w:val="20"/>
        </w:rPr>
        <w:t> </w:t>
      </w:r>
      <w:r>
        <w:rPr>
          <w:sz w:val="20"/>
        </w:rPr>
        <w:t>Unknown?</w:t>
      </w:r>
    </w:p>
    <w:p>
      <w:pPr>
        <w:pStyle w:val="ListParagraph"/>
        <w:numPr>
          <w:ilvl w:val="1"/>
          <w:numId w:val="62"/>
        </w:numPr>
        <w:tabs>
          <w:tab w:pos="937" w:val="left" w:leader="none"/>
          <w:tab w:pos="938" w:val="left" w:leader="none"/>
        </w:tabs>
        <w:spacing w:line="508" w:lineRule="auto" w:before="0" w:after="0"/>
        <w:ind w:left="217" w:right="627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17"/>
      </w:pPr>
      <w:r>
        <w:rPr/>
        <w:t>Discussion Questions</w:t>
      </w:r>
    </w:p>
    <w:p>
      <w:pPr>
        <w:pStyle w:val="BodyText"/>
        <w:ind w:left="217" w:right="6937"/>
      </w:pPr>
      <w:r>
        <w:rPr/>
        <w:t>Agree or Disagree? Role Plays +</w:t>
      </w:r>
      <w:r>
        <w:rPr>
          <w:spacing w:val="11"/>
        </w:rPr>
        <w:t> </w:t>
      </w:r>
      <w:r>
        <w:rPr>
          <w:spacing w:val="-3"/>
        </w:rPr>
        <w:t>Extensions</w:t>
      </w:r>
    </w:p>
    <w:p>
      <w:pPr>
        <w:pStyle w:val="BodyText"/>
        <w:rPr>
          <w:sz w:val="24"/>
        </w:rPr>
      </w:pPr>
    </w:p>
    <w:p>
      <w:pPr>
        <w:pStyle w:val="BodyText"/>
        <w:ind w:left="217"/>
      </w:pPr>
      <w:r>
        <w:rPr>
          <w:u w:val="single"/>
        </w:rPr>
        <w:t>Continuous Assessment Tests</w:t>
      </w:r>
    </w:p>
    <w:p>
      <w:pPr>
        <w:pStyle w:val="BodyText"/>
        <w:spacing w:before="9"/>
        <w:rPr>
          <w:sz w:val="11"/>
        </w:rPr>
      </w:pPr>
    </w:p>
    <w:p>
      <w:pPr>
        <w:pStyle w:val="BodyText"/>
        <w:spacing w:before="94"/>
        <w:ind w:left="217" w:right="7637"/>
      </w:pPr>
      <w:r>
        <w:rPr/>
        <w:t>Vocabulary Test Lesson Test</w:t>
      </w:r>
    </w:p>
    <w:p>
      <w:pPr>
        <w:spacing w:after="0"/>
        <w:sectPr>
          <w:pgSz w:w="11900" w:h="16840"/>
          <w:pgMar w:header="708" w:footer="608" w:top="2740" w:bottom="800" w:left="1580" w:right="1000"/>
        </w:sectPr>
      </w:pPr>
    </w:p>
    <w:p>
      <w:pPr>
        <w:pStyle w:val="BodyText"/>
      </w:pPr>
    </w:p>
    <w:p>
      <w:pPr>
        <w:pStyle w:val="BodyText"/>
        <w:spacing w:before="8"/>
        <w:rPr>
          <w:sz w:val="19"/>
        </w:rPr>
      </w:pPr>
    </w:p>
    <w:p>
      <w:pPr>
        <w:pStyle w:val="Heading5"/>
        <w:ind w:right="573"/>
      </w:pPr>
      <w:r>
        <w:rPr/>
        <w:t>Sentence Blocks</w:t>
      </w:r>
    </w:p>
    <w:p>
      <w:pPr>
        <w:pStyle w:val="BodyText"/>
        <w:rPr>
          <w:sz w:val="26"/>
        </w:rPr>
      </w:pPr>
    </w:p>
    <w:p>
      <w:pPr>
        <w:pStyle w:val="BodyText"/>
        <w:spacing w:before="8"/>
        <w:rPr>
          <w:sz w:val="22"/>
        </w:rPr>
      </w:pPr>
    </w:p>
    <w:p>
      <w:pPr>
        <w:pStyle w:val="ListParagraph"/>
        <w:numPr>
          <w:ilvl w:val="0"/>
          <w:numId w:val="63"/>
        </w:numPr>
        <w:tabs>
          <w:tab w:pos="821" w:val="left" w:leader="none"/>
          <w:tab w:pos="822" w:val="left" w:leader="none"/>
          <w:tab w:pos="2822" w:val="left" w:leader="none"/>
        </w:tabs>
        <w:spacing w:line="237" w:lineRule="auto" w:before="0" w:after="0"/>
        <w:ind w:left="220" w:right="1654" w:firstLine="0"/>
        <w:jc w:val="left"/>
        <w:rPr>
          <w:sz w:val="24"/>
        </w:rPr>
      </w:pPr>
      <w:r>
        <w:rPr>
          <w:i/>
          <w:sz w:val="24"/>
        </w:rPr>
        <w:t>(Present</w:t>
      </w:r>
      <w:r>
        <w:rPr>
          <w:i/>
          <w:spacing w:val="-2"/>
          <w:sz w:val="24"/>
        </w:rPr>
        <w:t> </w:t>
      </w:r>
      <w:r>
        <w:rPr>
          <w:i/>
          <w:sz w:val="24"/>
        </w:rPr>
        <w:t>Simple)</w:t>
        <w:tab/>
      </w:r>
      <w:r>
        <w:rPr>
          <w:sz w:val="24"/>
        </w:rPr>
        <w:t>My granddad is in the Royal Hospital for a</w:t>
      </w:r>
      <w:r>
        <w:rPr>
          <w:spacing w:val="-27"/>
          <w:sz w:val="24"/>
        </w:rPr>
        <w:t> </w:t>
      </w:r>
      <w:r>
        <w:rPr>
          <w:sz w:val="24"/>
        </w:rPr>
        <w:t>hip operation.</w:t>
      </w:r>
    </w:p>
    <w:p>
      <w:pPr>
        <w:spacing w:line="340" w:lineRule="exact" w:before="0"/>
        <w:ind w:left="220" w:right="0" w:firstLine="0"/>
        <w:jc w:val="left"/>
        <w:rPr>
          <w:rFonts w:ascii="Comic Sans MS"/>
          <w:i/>
          <w:sz w:val="25"/>
        </w:rPr>
      </w:pPr>
      <w:r>
        <w:rPr>
          <w:rFonts w:ascii="Comic Sans MS"/>
          <w:i/>
          <w:sz w:val="25"/>
        </w:rPr>
        <w:t>Why</w:t>
      </w:r>
    </w:p>
    <w:p>
      <w:pPr>
        <w:pStyle w:val="BodyText"/>
        <w:spacing w:before="2"/>
        <w:rPr>
          <w:rFonts w:ascii="Comic Sans MS"/>
          <w:i/>
          <w:sz w:val="24"/>
        </w:rPr>
      </w:pPr>
    </w:p>
    <w:p>
      <w:pPr>
        <w:pStyle w:val="ListParagraph"/>
        <w:numPr>
          <w:ilvl w:val="0"/>
          <w:numId w:val="63"/>
        </w:numPr>
        <w:tabs>
          <w:tab w:pos="821" w:val="left" w:leader="none"/>
          <w:tab w:pos="822" w:val="left" w:leader="none"/>
          <w:tab w:pos="3303" w:val="left" w:leader="none"/>
        </w:tabs>
        <w:spacing w:line="237" w:lineRule="auto" w:before="1" w:after="0"/>
        <w:ind w:left="220" w:right="943" w:firstLine="0"/>
        <w:jc w:val="left"/>
        <w:rPr>
          <w:sz w:val="24"/>
        </w:rPr>
      </w:pPr>
      <w:r>
        <w:rPr>
          <w:i/>
          <w:sz w:val="24"/>
        </w:rPr>
        <w:t>(Present</w:t>
      </w:r>
      <w:r>
        <w:rPr>
          <w:i/>
          <w:spacing w:val="-6"/>
          <w:sz w:val="24"/>
        </w:rPr>
        <w:t> </w:t>
      </w:r>
      <w:r>
        <w:rPr>
          <w:i/>
          <w:sz w:val="24"/>
        </w:rPr>
        <w:t>Continuous)</w:t>
        <w:tab/>
      </w:r>
      <w:r>
        <w:rPr>
          <w:sz w:val="24"/>
        </w:rPr>
        <w:t>Ryan is visiting his wife and new baby girl in the maternity</w:t>
      </w:r>
      <w:r>
        <w:rPr>
          <w:spacing w:val="-1"/>
          <w:sz w:val="24"/>
        </w:rPr>
        <w:t> </w:t>
      </w:r>
      <w:r>
        <w:rPr>
          <w:sz w:val="24"/>
        </w:rPr>
        <w:t>ward.</w:t>
      </w:r>
    </w:p>
    <w:p>
      <w:pPr>
        <w:pStyle w:val="Heading4"/>
        <w:spacing w:line="341" w:lineRule="exact"/>
        <w:ind w:left="220"/>
        <w:rPr>
          <w:i/>
        </w:rPr>
      </w:pPr>
      <w:r>
        <w:rPr>
          <w:i/>
        </w:rPr>
        <w:t>Who</w:t>
      </w:r>
    </w:p>
    <w:p>
      <w:pPr>
        <w:pStyle w:val="BodyText"/>
        <w:spacing w:before="3"/>
        <w:rPr>
          <w:rFonts w:ascii="Comic Sans MS"/>
          <w:i/>
          <w:sz w:val="23"/>
        </w:rPr>
      </w:pPr>
    </w:p>
    <w:p>
      <w:pPr>
        <w:pStyle w:val="Heading5"/>
        <w:numPr>
          <w:ilvl w:val="0"/>
          <w:numId w:val="63"/>
        </w:numPr>
        <w:tabs>
          <w:tab w:pos="821" w:val="left" w:leader="none"/>
          <w:tab w:pos="822" w:val="left" w:leader="none"/>
          <w:tab w:pos="2526" w:val="left" w:leader="none"/>
        </w:tabs>
        <w:spacing w:line="237" w:lineRule="auto" w:before="0" w:after="0"/>
        <w:ind w:left="220" w:right="1589" w:firstLine="0"/>
        <w:jc w:val="left"/>
      </w:pPr>
      <w:r>
        <w:rPr>
          <w:i/>
        </w:rPr>
        <w:t>(Past</w:t>
      </w:r>
      <w:r>
        <w:rPr>
          <w:i/>
          <w:spacing w:val="-4"/>
        </w:rPr>
        <w:t> </w:t>
      </w:r>
      <w:r>
        <w:rPr>
          <w:i/>
        </w:rPr>
        <w:t>Simple)</w:t>
        <w:tab/>
      </w:r>
      <w:r>
        <w:rPr/>
        <w:t>Martyna’s brother hit another patient at the A &amp; E department on Friday</w:t>
      </w:r>
      <w:r>
        <w:rPr>
          <w:spacing w:val="-1"/>
        </w:rPr>
        <w:t> </w:t>
      </w:r>
      <w:r>
        <w:rPr/>
        <w:t>evening.</w:t>
      </w:r>
    </w:p>
    <w:p>
      <w:pPr>
        <w:spacing w:line="341" w:lineRule="exact" w:before="0"/>
        <w:ind w:left="220" w:right="0" w:firstLine="0"/>
        <w:jc w:val="left"/>
        <w:rPr>
          <w:rFonts w:ascii="Comic Sans MS"/>
          <w:i/>
          <w:sz w:val="25"/>
        </w:rPr>
      </w:pPr>
      <w:r>
        <w:rPr>
          <w:rFonts w:ascii="Comic Sans MS"/>
          <w:i/>
          <w:sz w:val="25"/>
        </w:rPr>
        <w:t>Whose</w:t>
      </w:r>
    </w:p>
    <w:p>
      <w:pPr>
        <w:pStyle w:val="ListParagraph"/>
        <w:numPr>
          <w:ilvl w:val="0"/>
          <w:numId w:val="63"/>
        </w:numPr>
        <w:tabs>
          <w:tab w:pos="821" w:val="left" w:leader="none"/>
          <w:tab w:pos="822" w:val="left" w:leader="none"/>
          <w:tab w:pos="2957" w:val="left" w:leader="none"/>
        </w:tabs>
        <w:spacing w:line="237" w:lineRule="auto" w:before="278" w:after="0"/>
        <w:ind w:left="220" w:right="1195" w:firstLine="0"/>
        <w:jc w:val="left"/>
        <w:rPr>
          <w:sz w:val="24"/>
        </w:rPr>
      </w:pPr>
      <w:r>
        <w:rPr>
          <w:i/>
          <w:sz w:val="24"/>
        </w:rPr>
        <w:t>(Past</w:t>
      </w:r>
      <w:r>
        <w:rPr>
          <w:i/>
          <w:spacing w:val="-5"/>
          <w:sz w:val="24"/>
        </w:rPr>
        <w:t> </w:t>
      </w:r>
      <w:r>
        <w:rPr>
          <w:i/>
          <w:sz w:val="24"/>
        </w:rPr>
        <w:t>Continuous)</w:t>
        <w:tab/>
      </w:r>
      <w:r>
        <w:rPr>
          <w:sz w:val="24"/>
        </w:rPr>
        <w:t>We were waiting to see a consultant for over two hours.</w:t>
      </w:r>
    </w:p>
    <w:p>
      <w:pPr>
        <w:pStyle w:val="Heading4"/>
        <w:spacing w:line="342" w:lineRule="exact"/>
        <w:ind w:left="220"/>
        <w:rPr>
          <w:i/>
        </w:rPr>
      </w:pPr>
      <w:r>
        <w:rPr>
          <w:i/>
        </w:rPr>
        <w:t>How long</w:t>
      </w:r>
    </w:p>
    <w:p>
      <w:pPr>
        <w:pStyle w:val="ListParagraph"/>
        <w:numPr>
          <w:ilvl w:val="0"/>
          <w:numId w:val="63"/>
        </w:numPr>
        <w:tabs>
          <w:tab w:pos="821" w:val="left" w:leader="none"/>
          <w:tab w:pos="822" w:val="left" w:leader="none"/>
          <w:tab w:pos="2849" w:val="left" w:leader="none"/>
        </w:tabs>
        <w:spacing w:line="558" w:lineRule="exact" w:before="272" w:after="0"/>
        <w:ind w:left="821" w:right="0" w:hanging="603"/>
        <w:jc w:val="left"/>
        <w:rPr>
          <w:sz w:val="24"/>
        </w:rPr>
      </w:pPr>
      <w:r>
        <w:rPr>
          <w:i/>
          <w:sz w:val="24"/>
        </w:rPr>
        <w:t>(Present</w:t>
      </w:r>
      <w:r>
        <w:rPr>
          <w:i/>
          <w:spacing w:val="-5"/>
          <w:sz w:val="24"/>
        </w:rPr>
        <w:t> </w:t>
      </w:r>
      <w:r>
        <w:rPr>
          <w:i/>
          <w:sz w:val="24"/>
        </w:rPr>
        <w:t>Perfect)</w:t>
        <w:tab/>
      </w:r>
      <w:r>
        <w:rPr>
          <w:sz w:val="24"/>
        </w:rPr>
        <w:t>I’ve worked as a porter at this hospital since</w:t>
      </w:r>
      <w:r>
        <w:rPr>
          <w:spacing w:val="-12"/>
          <w:sz w:val="24"/>
        </w:rPr>
        <w:t> </w:t>
      </w:r>
      <w:r>
        <w:rPr>
          <w:sz w:val="24"/>
        </w:rPr>
        <w:t>1987.</w:t>
      </w:r>
    </w:p>
    <w:p>
      <w:pPr>
        <w:pStyle w:val="Heading4"/>
        <w:ind w:left="220"/>
        <w:rPr>
          <w:i/>
        </w:rPr>
      </w:pPr>
      <w:r>
        <w:rPr>
          <w:i/>
        </w:rPr>
        <w:t>Where</w:t>
      </w:r>
    </w:p>
    <w:p>
      <w:pPr>
        <w:pStyle w:val="ListParagraph"/>
        <w:numPr>
          <w:ilvl w:val="0"/>
          <w:numId w:val="63"/>
        </w:numPr>
        <w:tabs>
          <w:tab w:pos="821" w:val="left" w:leader="none"/>
          <w:tab w:pos="822" w:val="left" w:leader="none"/>
          <w:tab w:pos="2543" w:val="left" w:leader="none"/>
        </w:tabs>
        <w:spacing w:line="558" w:lineRule="exact" w:before="274" w:after="0"/>
        <w:ind w:left="821" w:right="0" w:hanging="603"/>
        <w:jc w:val="left"/>
        <w:rPr>
          <w:sz w:val="24"/>
        </w:rPr>
      </w:pPr>
      <w:r>
        <w:rPr>
          <w:i/>
          <w:sz w:val="24"/>
        </w:rPr>
        <w:t>(Modal</w:t>
      </w:r>
      <w:r>
        <w:rPr>
          <w:i/>
          <w:spacing w:val="-4"/>
          <w:sz w:val="24"/>
        </w:rPr>
        <w:t> </w:t>
      </w:r>
      <w:r>
        <w:rPr>
          <w:i/>
          <w:sz w:val="24"/>
        </w:rPr>
        <w:t>Verbs)</w:t>
        <w:tab/>
      </w:r>
      <w:r>
        <w:rPr>
          <w:sz w:val="24"/>
        </w:rPr>
        <w:t>The doctor must give me the correct</w:t>
      </w:r>
      <w:r>
        <w:rPr>
          <w:spacing w:val="-6"/>
          <w:sz w:val="24"/>
        </w:rPr>
        <w:t> </w:t>
      </w:r>
      <w:r>
        <w:rPr>
          <w:sz w:val="24"/>
        </w:rPr>
        <w:t>diagnosis.</w:t>
      </w:r>
    </w:p>
    <w:p>
      <w:pPr>
        <w:pStyle w:val="Heading4"/>
        <w:ind w:left="220"/>
        <w:rPr>
          <w:i/>
        </w:rPr>
      </w:pPr>
      <w:r>
        <w:rPr>
          <w:i/>
        </w:rPr>
        <w:t>What</w:t>
      </w:r>
    </w:p>
    <w:p>
      <w:pPr>
        <w:pStyle w:val="ListParagraph"/>
        <w:numPr>
          <w:ilvl w:val="0"/>
          <w:numId w:val="63"/>
        </w:numPr>
        <w:tabs>
          <w:tab w:pos="821" w:val="left" w:leader="none"/>
          <w:tab w:pos="822" w:val="left" w:leader="none"/>
          <w:tab w:pos="2635" w:val="left" w:leader="none"/>
        </w:tabs>
        <w:spacing w:line="558" w:lineRule="exact" w:before="274" w:after="0"/>
        <w:ind w:left="821" w:right="0" w:hanging="603"/>
        <w:jc w:val="left"/>
        <w:rPr>
          <w:sz w:val="24"/>
        </w:rPr>
      </w:pPr>
      <w:r>
        <w:rPr>
          <w:i/>
          <w:sz w:val="24"/>
        </w:rPr>
        <w:t>(Future</w:t>
      </w:r>
      <w:r>
        <w:rPr>
          <w:i/>
          <w:spacing w:val="-4"/>
          <w:sz w:val="24"/>
        </w:rPr>
        <w:t> </w:t>
      </w:r>
      <w:r>
        <w:rPr>
          <w:i/>
          <w:sz w:val="24"/>
        </w:rPr>
        <w:t>Forms)</w:t>
        <w:tab/>
      </w:r>
      <w:r>
        <w:rPr>
          <w:sz w:val="24"/>
        </w:rPr>
        <w:t>The ambulance will be here in a</w:t>
      </w:r>
      <w:r>
        <w:rPr>
          <w:spacing w:val="-4"/>
          <w:sz w:val="24"/>
        </w:rPr>
        <w:t> </w:t>
      </w:r>
      <w:r>
        <w:rPr>
          <w:sz w:val="24"/>
        </w:rPr>
        <w:t>minute.</w:t>
      </w:r>
    </w:p>
    <w:p>
      <w:pPr>
        <w:pStyle w:val="Heading4"/>
        <w:ind w:left="220"/>
        <w:rPr>
          <w:i/>
        </w:rPr>
      </w:pPr>
      <w:r>
        <w:rPr>
          <w:i/>
        </w:rPr>
        <w:t>When</w:t>
      </w:r>
    </w:p>
    <w:p>
      <w:pPr>
        <w:pStyle w:val="ListParagraph"/>
        <w:numPr>
          <w:ilvl w:val="0"/>
          <w:numId w:val="63"/>
        </w:numPr>
        <w:tabs>
          <w:tab w:pos="821" w:val="left" w:leader="none"/>
          <w:tab w:pos="822" w:val="left" w:leader="none"/>
          <w:tab w:pos="2929" w:val="left" w:leader="none"/>
        </w:tabs>
        <w:spacing w:line="237" w:lineRule="auto" w:before="278" w:after="0"/>
        <w:ind w:left="220" w:right="944" w:firstLine="0"/>
        <w:jc w:val="left"/>
        <w:rPr>
          <w:sz w:val="24"/>
        </w:rPr>
      </w:pPr>
      <w:r>
        <w:rPr>
          <w:i/>
          <w:sz w:val="24"/>
        </w:rPr>
        <w:t>(First</w:t>
      </w:r>
      <w:r>
        <w:rPr>
          <w:i/>
          <w:spacing w:val="-6"/>
          <w:sz w:val="24"/>
        </w:rPr>
        <w:t> </w:t>
      </w:r>
      <w:r>
        <w:rPr>
          <w:i/>
          <w:sz w:val="24"/>
        </w:rPr>
        <w:t>Conditional)</w:t>
        <w:tab/>
      </w:r>
      <w:r>
        <w:rPr>
          <w:sz w:val="24"/>
        </w:rPr>
        <w:t>If you have the blood test now, you’ll get the results tomorrow.</w:t>
      </w:r>
    </w:p>
    <w:p>
      <w:pPr>
        <w:pStyle w:val="Heading4"/>
        <w:spacing w:line="341" w:lineRule="exact"/>
        <w:ind w:left="220"/>
        <w:rPr>
          <w:i/>
        </w:rPr>
      </w:pPr>
      <w:r>
        <w:rPr>
          <w:i/>
        </w:rPr>
        <w:t>What</w:t>
      </w:r>
    </w:p>
    <w:p>
      <w:pPr>
        <w:spacing w:after="0" w:line="341" w:lineRule="exact"/>
        <w:sectPr>
          <w:headerReference w:type="default" r:id="rId53"/>
          <w:footerReference w:type="default" r:id="rId54"/>
          <w:pgSz w:w="11900" w:h="16840"/>
          <w:pgMar w:header="707" w:footer="1011" w:top="2080" w:bottom="1200" w:left="1580" w:right="1000"/>
          <w:pgNumType w:start="75"/>
        </w:sectPr>
      </w:pPr>
    </w:p>
    <w:p>
      <w:pPr>
        <w:pStyle w:val="BodyText"/>
        <w:rPr>
          <w:rFonts w:ascii="Comic Sans MS"/>
          <w:i/>
        </w:rPr>
      </w:pPr>
    </w:p>
    <w:p>
      <w:pPr>
        <w:pStyle w:val="BodyText"/>
        <w:spacing w:before="6"/>
        <w:rPr>
          <w:rFonts w:ascii="Comic Sans MS"/>
          <w:i/>
          <w:sz w:val="19"/>
        </w:rPr>
      </w:pPr>
    </w:p>
    <w:p>
      <w:pPr>
        <w:pStyle w:val="Heading5"/>
        <w:spacing w:before="0"/>
        <w:ind w:right="573"/>
      </w:pPr>
      <w:r>
        <w:rPr/>
        <w:t>Sentence Blocks</w:t>
      </w:r>
    </w:p>
    <w:p>
      <w:pPr>
        <w:pStyle w:val="BodyText"/>
        <w:spacing w:before="11"/>
        <w:rPr>
          <w:sz w:val="15"/>
        </w:rPr>
      </w:pPr>
    </w:p>
    <w:p>
      <w:pPr>
        <w:spacing w:before="94"/>
        <w:ind w:left="219" w:right="94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19" w:right="0" w:firstLine="0"/>
        <w:jc w:val="left"/>
        <w:rPr>
          <w:sz w:val="16"/>
        </w:rPr>
      </w:pPr>
      <w:r>
        <w:rPr>
          <w:sz w:val="16"/>
          <w:u w:val="single"/>
        </w:rPr>
        <w:t>Answers</w:t>
      </w:r>
    </w:p>
    <w:p>
      <w:pPr>
        <w:pStyle w:val="BodyText"/>
        <w:spacing w:before="1"/>
        <w:rPr>
          <w:sz w:val="16"/>
        </w:rPr>
      </w:pPr>
    </w:p>
    <w:p>
      <w:pPr>
        <w:pStyle w:val="ListParagraph"/>
        <w:numPr>
          <w:ilvl w:val="0"/>
          <w:numId w:val="64"/>
        </w:numPr>
        <w:tabs>
          <w:tab w:pos="398" w:val="left" w:leader="none"/>
        </w:tabs>
        <w:spacing w:line="240" w:lineRule="auto" w:before="0" w:after="0"/>
        <w:ind w:left="219" w:right="803" w:firstLine="0"/>
        <w:jc w:val="left"/>
        <w:rPr>
          <w:sz w:val="16"/>
        </w:rPr>
      </w:pPr>
      <w:r>
        <w:rPr>
          <w:sz w:val="16"/>
        </w:rPr>
        <w:t>(Present Simple) My granddad is in the Royal Hospital for a hip operation. / Why is your granddad in the Royal Hospital? / For a hip operation. / Is your granddad in the Royal Hospital for a hip operation? / Yes, he is. / Is your granddad in the Royal Hospital for an eye operation? / No, he isn’t. My granddad isn’t in the Royal Hospital for an</w:t>
      </w:r>
      <w:r>
        <w:rPr>
          <w:spacing w:val="-14"/>
          <w:sz w:val="16"/>
        </w:rPr>
        <w:t> </w:t>
      </w:r>
      <w:r>
        <w:rPr>
          <w:sz w:val="16"/>
        </w:rPr>
        <w:t>eye operation.</w:t>
      </w:r>
    </w:p>
    <w:p>
      <w:pPr>
        <w:pStyle w:val="BodyText"/>
        <w:spacing w:before="10"/>
        <w:rPr>
          <w:sz w:val="15"/>
        </w:rPr>
      </w:pPr>
    </w:p>
    <w:p>
      <w:pPr>
        <w:pStyle w:val="ListParagraph"/>
        <w:numPr>
          <w:ilvl w:val="0"/>
          <w:numId w:val="64"/>
        </w:numPr>
        <w:tabs>
          <w:tab w:pos="398" w:val="left" w:leader="none"/>
        </w:tabs>
        <w:spacing w:line="240" w:lineRule="auto" w:before="0" w:after="0"/>
        <w:ind w:left="219" w:right="1025" w:firstLine="0"/>
        <w:jc w:val="left"/>
        <w:rPr>
          <w:sz w:val="16"/>
        </w:rPr>
      </w:pPr>
      <w:r>
        <w:rPr>
          <w:sz w:val="16"/>
        </w:rPr>
        <w:t>(Present Continuous) Ryan is visiting his wife and new baby girl in the maternity ward. / Who is visiting his wife and new baby girl in the maternity ward? / Ryan is. / Is Ryan visiting his wife and new baby girl in the maternity ward? / Yes, he is. / Is Adam visiting his wife and new baby girl in the maternity ward? / No, he isn’t. Adam isn’t visiting his wife and new baby girl in the maternity</w:t>
      </w:r>
      <w:r>
        <w:rPr>
          <w:spacing w:val="-2"/>
          <w:sz w:val="16"/>
        </w:rPr>
        <w:t> </w:t>
      </w:r>
      <w:r>
        <w:rPr>
          <w:sz w:val="16"/>
        </w:rPr>
        <w:t>ward.</w:t>
      </w:r>
    </w:p>
    <w:p>
      <w:pPr>
        <w:pStyle w:val="BodyText"/>
        <w:spacing w:before="1"/>
        <w:rPr>
          <w:sz w:val="16"/>
        </w:rPr>
      </w:pPr>
    </w:p>
    <w:p>
      <w:pPr>
        <w:pStyle w:val="ListParagraph"/>
        <w:numPr>
          <w:ilvl w:val="0"/>
          <w:numId w:val="64"/>
        </w:numPr>
        <w:tabs>
          <w:tab w:pos="398" w:val="left" w:leader="none"/>
        </w:tabs>
        <w:spacing w:line="240" w:lineRule="auto" w:before="0" w:after="0"/>
        <w:ind w:left="219" w:right="838" w:firstLine="0"/>
        <w:jc w:val="left"/>
        <w:rPr>
          <w:sz w:val="16"/>
        </w:rPr>
      </w:pPr>
      <w:r>
        <w:rPr>
          <w:sz w:val="16"/>
        </w:rPr>
        <w:t>(Past Simple)  Martyna’s brother hit another patient at the A &amp; E department on Friday evening. / Whose brother hit another patient at the A &amp; E department on Friday evening? / Martyna’s brother did. / Did Martyna’s brother hit another patient at the A &amp; E department on Friday evening? / Yes, he did. / Did Carole’s brother hit another patient</w:t>
      </w:r>
      <w:r>
        <w:rPr>
          <w:spacing w:val="-19"/>
          <w:sz w:val="16"/>
        </w:rPr>
        <w:t> </w:t>
      </w:r>
      <w:r>
        <w:rPr>
          <w:sz w:val="16"/>
        </w:rPr>
        <w:t>at the A &amp; E department on Friday evening? / No, he didn’t. Carole’s brother didn’t hit another patient at the A &amp; E department on Friday</w:t>
      </w:r>
      <w:r>
        <w:rPr>
          <w:spacing w:val="-2"/>
          <w:sz w:val="16"/>
        </w:rPr>
        <w:t> </w:t>
      </w:r>
      <w:r>
        <w:rPr>
          <w:sz w:val="16"/>
        </w:rPr>
        <w:t>evening.</w:t>
      </w:r>
    </w:p>
    <w:p>
      <w:pPr>
        <w:pStyle w:val="BodyText"/>
        <w:spacing w:before="11"/>
        <w:rPr>
          <w:sz w:val="15"/>
        </w:rPr>
      </w:pPr>
    </w:p>
    <w:p>
      <w:pPr>
        <w:pStyle w:val="ListParagraph"/>
        <w:numPr>
          <w:ilvl w:val="0"/>
          <w:numId w:val="64"/>
        </w:numPr>
        <w:tabs>
          <w:tab w:pos="398" w:val="left" w:leader="none"/>
        </w:tabs>
        <w:spacing w:line="240" w:lineRule="auto" w:before="0" w:after="0"/>
        <w:ind w:left="219" w:right="801" w:firstLine="0"/>
        <w:jc w:val="left"/>
        <w:rPr>
          <w:sz w:val="16"/>
        </w:rPr>
      </w:pPr>
      <w:r>
        <w:rPr>
          <w:sz w:val="16"/>
        </w:rPr>
        <w:t>(Past Continuous) We were waiting to see a consultant for over two hours. / How long were you waiting to see a consultant for? / For over two hours. / Were you waiting to see a consultant for over two hours? / Yes, we were. / Were you waiting to see a consultant for over four hours? / No, we weren’t. We weren’t waiting to see a consultant for over four</w:t>
      </w:r>
      <w:r>
        <w:rPr>
          <w:spacing w:val="-1"/>
          <w:sz w:val="16"/>
        </w:rPr>
        <w:t> </w:t>
      </w:r>
      <w:r>
        <w:rPr>
          <w:sz w:val="16"/>
        </w:rPr>
        <w:t>hours.</w:t>
      </w:r>
    </w:p>
    <w:p>
      <w:pPr>
        <w:pStyle w:val="BodyText"/>
        <w:spacing w:before="11"/>
        <w:rPr>
          <w:sz w:val="15"/>
        </w:rPr>
      </w:pPr>
    </w:p>
    <w:p>
      <w:pPr>
        <w:pStyle w:val="ListParagraph"/>
        <w:numPr>
          <w:ilvl w:val="0"/>
          <w:numId w:val="64"/>
        </w:numPr>
        <w:tabs>
          <w:tab w:pos="398" w:val="left" w:leader="none"/>
        </w:tabs>
        <w:spacing w:line="240" w:lineRule="auto" w:before="0" w:after="0"/>
        <w:ind w:left="219" w:right="907" w:firstLine="0"/>
        <w:jc w:val="both"/>
        <w:rPr>
          <w:sz w:val="16"/>
        </w:rPr>
      </w:pPr>
      <w:r>
        <w:rPr>
          <w:sz w:val="16"/>
        </w:rPr>
        <w:t>(Present Perfect) I’ve worked as a porter at this hospital since 1987. / Where have you worked as a porter since 1987? / At this hospital. / Have you worked as a porter at this hospital since 1987? / Yes, I have. / Have you worked as a porter at the railway station since 1987? / No, I haven’t. I haven’t worked as a porter at the railway station since 1987.</w:t>
      </w:r>
    </w:p>
    <w:p>
      <w:pPr>
        <w:pStyle w:val="BodyText"/>
        <w:rPr>
          <w:sz w:val="16"/>
        </w:rPr>
      </w:pPr>
    </w:p>
    <w:p>
      <w:pPr>
        <w:pStyle w:val="ListParagraph"/>
        <w:numPr>
          <w:ilvl w:val="0"/>
          <w:numId w:val="64"/>
        </w:numPr>
        <w:tabs>
          <w:tab w:pos="398" w:val="left" w:leader="none"/>
        </w:tabs>
        <w:spacing w:line="240" w:lineRule="auto" w:before="0" w:after="0"/>
        <w:ind w:left="219" w:right="1062" w:firstLine="0"/>
        <w:jc w:val="left"/>
        <w:rPr>
          <w:sz w:val="16"/>
        </w:rPr>
      </w:pPr>
      <w:r>
        <w:rPr>
          <w:sz w:val="16"/>
        </w:rPr>
        <w:t>(Modal Verbs) The doctor must give me the correct diagnosis. / What must the doctor give you? / The correct diagnosis. / Must the doctor give you the correct diagnosis? / Yes, she </w:t>
      </w:r>
      <w:r>
        <w:rPr>
          <w:i/>
          <w:sz w:val="16"/>
        </w:rPr>
        <w:t>[or he] </w:t>
      </w:r>
      <w:r>
        <w:rPr>
          <w:sz w:val="16"/>
        </w:rPr>
        <w:t>must. / Must the doctor give you</w:t>
      </w:r>
      <w:r>
        <w:rPr>
          <w:spacing w:val="-25"/>
          <w:sz w:val="16"/>
        </w:rPr>
        <w:t> </w:t>
      </w:r>
      <w:r>
        <w:rPr>
          <w:sz w:val="16"/>
        </w:rPr>
        <w:t>the wrong diagnosis? / No, she </w:t>
      </w:r>
      <w:r>
        <w:rPr>
          <w:i/>
          <w:sz w:val="16"/>
        </w:rPr>
        <w:t>[or he] </w:t>
      </w:r>
      <w:r>
        <w:rPr>
          <w:sz w:val="16"/>
        </w:rPr>
        <w:t>mustn’t. The doctor mustn’t give me the wrong</w:t>
      </w:r>
      <w:r>
        <w:rPr>
          <w:spacing w:val="-3"/>
          <w:sz w:val="16"/>
        </w:rPr>
        <w:t> </w:t>
      </w:r>
      <w:r>
        <w:rPr>
          <w:sz w:val="16"/>
        </w:rPr>
        <w:t>diagnosis.</w:t>
      </w:r>
    </w:p>
    <w:p>
      <w:pPr>
        <w:pStyle w:val="BodyText"/>
        <w:spacing w:before="11"/>
        <w:rPr>
          <w:sz w:val="15"/>
        </w:rPr>
      </w:pPr>
    </w:p>
    <w:p>
      <w:pPr>
        <w:pStyle w:val="ListParagraph"/>
        <w:numPr>
          <w:ilvl w:val="0"/>
          <w:numId w:val="64"/>
        </w:numPr>
        <w:tabs>
          <w:tab w:pos="398" w:val="left" w:leader="none"/>
        </w:tabs>
        <w:spacing w:line="240" w:lineRule="auto" w:before="0" w:after="0"/>
        <w:ind w:left="219" w:right="882" w:firstLine="0"/>
        <w:jc w:val="left"/>
        <w:rPr>
          <w:sz w:val="16"/>
        </w:rPr>
      </w:pPr>
      <w:r>
        <w:rPr>
          <w:sz w:val="16"/>
        </w:rPr>
        <w:t>(Future Forms) The ambulance will be here in a minute. / When will the ambulance be here? / In a minute. / Will the ambulance will be here in a minute? / Yes, it will. / Will the ambulance be here in half an hour? / No, it won’t.</w:t>
      </w:r>
      <w:r>
        <w:rPr>
          <w:spacing w:val="-17"/>
          <w:sz w:val="16"/>
        </w:rPr>
        <w:t> </w:t>
      </w:r>
      <w:r>
        <w:rPr>
          <w:sz w:val="16"/>
        </w:rPr>
        <w:t>The ambulance won’t be here in half an</w:t>
      </w:r>
      <w:r>
        <w:rPr>
          <w:spacing w:val="1"/>
          <w:sz w:val="16"/>
        </w:rPr>
        <w:t> </w:t>
      </w:r>
      <w:r>
        <w:rPr>
          <w:sz w:val="16"/>
        </w:rPr>
        <w:t>hour.</w:t>
      </w:r>
    </w:p>
    <w:p>
      <w:pPr>
        <w:pStyle w:val="BodyText"/>
        <w:spacing w:before="11"/>
        <w:rPr>
          <w:sz w:val="15"/>
        </w:rPr>
      </w:pPr>
    </w:p>
    <w:p>
      <w:pPr>
        <w:pStyle w:val="ListParagraph"/>
        <w:numPr>
          <w:ilvl w:val="0"/>
          <w:numId w:val="64"/>
        </w:numPr>
        <w:tabs>
          <w:tab w:pos="398" w:val="left" w:leader="none"/>
        </w:tabs>
        <w:spacing w:line="240" w:lineRule="auto" w:before="0" w:after="0"/>
        <w:ind w:left="219" w:right="876" w:firstLine="0"/>
        <w:jc w:val="left"/>
        <w:rPr>
          <w:sz w:val="16"/>
        </w:rPr>
      </w:pPr>
      <w:r>
        <w:rPr>
          <w:sz w:val="16"/>
        </w:rPr>
        <w:t>(First Conditional) If you have the blood test now, you’ll get the results tomorrow. / What will I get tomorrow, if I have the blood test now? / The results. / Will I get the results tomorrow, if I have the blood test now? / Yes, you will.</w:t>
      </w:r>
      <w:r>
        <w:rPr>
          <w:spacing w:val="-22"/>
          <w:sz w:val="16"/>
        </w:rPr>
        <w:t> </w:t>
      </w:r>
      <w:r>
        <w:rPr>
          <w:sz w:val="16"/>
        </w:rPr>
        <w:t>/ Will I get an infection tomorrow, if I have the blood test now? / No, you won’t. You won’t get an infection tomorrow, if you have the blood test</w:t>
      </w:r>
      <w:r>
        <w:rPr>
          <w:spacing w:val="-1"/>
          <w:sz w:val="16"/>
        </w:rPr>
        <w:t> </w:t>
      </w:r>
      <w:r>
        <w:rPr>
          <w:sz w:val="16"/>
        </w:rPr>
        <w:t>now.</w:t>
      </w:r>
    </w:p>
    <w:p>
      <w:pPr>
        <w:pStyle w:val="BodyText"/>
        <w:rPr>
          <w:sz w:val="18"/>
        </w:rPr>
      </w:pPr>
    </w:p>
    <w:p>
      <w:pPr>
        <w:spacing w:before="161"/>
        <w:ind w:left="219" w:right="0" w:firstLine="0"/>
        <w:jc w:val="left"/>
        <w:rPr>
          <w:sz w:val="16"/>
        </w:rPr>
      </w:pPr>
      <w:r>
        <w:rPr>
          <w:sz w:val="16"/>
          <w:u w:val="single"/>
        </w:rPr>
        <w:t>Sentence Block Extensions</w:t>
      </w:r>
    </w:p>
    <w:p>
      <w:pPr>
        <w:pStyle w:val="BodyText"/>
        <w:spacing w:before="2"/>
        <w:rPr>
          <w:sz w:val="16"/>
        </w:rPr>
      </w:pPr>
    </w:p>
    <w:p>
      <w:pPr>
        <w:spacing w:before="0"/>
        <w:ind w:left="219" w:right="818" w:firstLine="0"/>
        <w:jc w:val="left"/>
        <w:rPr>
          <w:sz w:val="16"/>
        </w:rPr>
      </w:pPr>
      <w:r>
        <w:rPr>
          <w:sz w:val="16"/>
        </w:rPr>
        <w:t>For all of the sentence block starting sentences there are at least two different wh- question words that can be used to make sentence blocks. In one case seven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219" w:right="0" w:firstLine="0"/>
        <w:jc w:val="left"/>
        <w:rPr>
          <w:sz w:val="16"/>
        </w:rPr>
      </w:pPr>
      <w:r>
        <w:rPr>
          <w:sz w:val="16"/>
        </w:rPr>
        <w:t>For example, let’s look at the first starting sentence from this unit:</w:t>
      </w:r>
    </w:p>
    <w:p>
      <w:pPr>
        <w:pStyle w:val="BodyText"/>
        <w:spacing w:before="1"/>
        <w:rPr>
          <w:sz w:val="16"/>
        </w:rPr>
      </w:pPr>
    </w:p>
    <w:p>
      <w:pPr>
        <w:spacing w:before="1"/>
        <w:ind w:left="2271" w:right="0" w:firstLine="0"/>
        <w:jc w:val="left"/>
        <w:rPr>
          <w:rFonts w:ascii="Comic Sans MS"/>
          <w:sz w:val="16"/>
        </w:rPr>
      </w:pPr>
      <w:r>
        <w:rPr>
          <w:rFonts w:ascii="Comic Sans MS"/>
          <w:sz w:val="16"/>
        </w:rPr>
        <w:t>My granddad is in the Royal Hospital for a hip operation.</w:t>
      </w:r>
    </w:p>
    <w:p>
      <w:pPr>
        <w:spacing w:before="182"/>
        <w:ind w:left="219" w:right="970" w:firstLine="0"/>
        <w:jc w:val="left"/>
        <w:rPr>
          <w:sz w:val="16"/>
        </w:rPr>
      </w:pPr>
      <w:r>
        <w:rPr>
          <w:sz w:val="16"/>
        </w:rPr>
        <w:t>On the handout the wh- question word that is given is “Why”, but this starting sentence also works equally well with six other wh- question words and phrases: “What”, “What kind”, “Where”, “Who”, “Whose”, and “Which”:</w:t>
      </w:r>
    </w:p>
    <w:p>
      <w:pPr>
        <w:spacing w:after="0"/>
        <w:jc w:val="left"/>
        <w:rPr>
          <w:sz w:val="16"/>
        </w:rPr>
        <w:sectPr>
          <w:pgSz w:w="11900" w:h="16840"/>
          <w:pgMar w:header="707" w:footer="1011" w:top="2080" w:bottom="1200" w:left="1580" w:right="1000"/>
        </w:sectPr>
      </w:pPr>
    </w:p>
    <w:p>
      <w:pPr>
        <w:pStyle w:val="BodyText"/>
      </w:pPr>
    </w:p>
    <w:p>
      <w:pPr>
        <w:pStyle w:val="BodyText"/>
        <w:spacing w:before="8"/>
        <w:rPr>
          <w:sz w:val="19"/>
        </w:rPr>
      </w:pPr>
    </w:p>
    <w:p>
      <w:pPr>
        <w:pStyle w:val="Heading5"/>
        <w:ind w:right="573"/>
      </w:pPr>
      <w:r>
        <w:rPr/>
        <w:t>Sentence Blocks</w:t>
      </w:r>
    </w:p>
    <w:p>
      <w:pPr>
        <w:pStyle w:val="BodyText"/>
        <w:spacing w:before="9"/>
        <w:rPr>
          <w:sz w:val="15"/>
        </w:rPr>
      </w:pPr>
    </w:p>
    <w:p>
      <w:pPr>
        <w:spacing w:before="95"/>
        <w:ind w:left="219" w:right="0" w:firstLine="0"/>
        <w:jc w:val="left"/>
        <w:rPr>
          <w:sz w:val="16"/>
        </w:rPr>
      </w:pPr>
      <w:r>
        <w:rPr>
          <w:b/>
          <w:sz w:val="16"/>
        </w:rPr>
        <w:t>What </w:t>
      </w:r>
      <w:r>
        <w:rPr>
          <w:sz w:val="16"/>
        </w:rPr>
        <w:t>is your granddad in the Royal Hospital for? / A hip operation.</w:t>
      </w:r>
    </w:p>
    <w:p>
      <w:pPr>
        <w:pStyle w:val="BodyText"/>
        <w:rPr>
          <w:sz w:val="16"/>
        </w:rPr>
      </w:pPr>
    </w:p>
    <w:p>
      <w:pPr>
        <w:spacing w:before="0"/>
        <w:ind w:left="219" w:right="0" w:firstLine="0"/>
        <w:jc w:val="left"/>
        <w:rPr>
          <w:sz w:val="16"/>
        </w:rPr>
      </w:pPr>
      <w:r>
        <w:rPr>
          <w:b/>
          <w:sz w:val="16"/>
        </w:rPr>
        <w:t>What kind </w:t>
      </w:r>
      <w:r>
        <w:rPr>
          <w:sz w:val="16"/>
        </w:rPr>
        <w:t>of operation is your granddad in the Royal Hospital for? / A hip operation.</w:t>
      </w:r>
    </w:p>
    <w:p>
      <w:pPr>
        <w:pStyle w:val="BodyText"/>
        <w:spacing w:before="1"/>
        <w:rPr>
          <w:sz w:val="16"/>
        </w:rPr>
      </w:pPr>
    </w:p>
    <w:p>
      <w:pPr>
        <w:spacing w:before="0"/>
        <w:ind w:left="219" w:right="0" w:firstLine="0"/>
        <w:jc w:val="left"/>
        <w:rPr>
          <w:sz w:val="16"/>
        </w:rPr>
      </w:pPr>
      <w:r>
        <w:rPr>
          <w:b/>
          <w:sz w:val="16"/>
        </w:rPr>
        <w:t>Where </w:t>
      </w:r>
      <w:r>
        <w:rPr>
          <w:sz w:val="16"/>
        </w:rPr>
        <w:t>is your granddad? / In the Royal Hospital for a hip operation.</w:t>
      </w:r>
    </w:p>
    <w:p>
      <w:pPr>
        <w:pStyle w:val="BodyText"/>
        <w:spacing w:before="10"/>
        <w:rPr>
          <w:sz w:val="15"/>
        </w:rPr>
      </w:pPr>
    </w:p>
    <w:p>
      <w:pPr>
        <w:spacing w:before="0"/>
        <w:ind w:left="219" w:right="0" w:firstLine="0"/>
        <w:jc w:val="left"/>
        <w:rPr>
          <w:sz w:val="16"/>
        </w:rPr>
      </w:pPr>
      <w:r>
        <w:rPr>
          <w:b/>
          <w:sz w:val="16"/>
        </w:rPr>
        <w:t>Who </w:t>
      </w:r>
      <w:r>
        <w:rPr>
          <w:sz w:val="16"/>
        </w:rPr>
        <w:t>is in the Royal Hospital for a hip operation? / My granddad is.</w:t>
      </w:r>
    </w:p>
    <w:p>
      <w:pPr>
        <w:pStyle w:val="BodyText"/>
        <w:spacing w:before="1"/>
        <w:rPr>
          <w:sz w:val="16"/>
        </w:rPr>
      </w:pPr>
    </w:p>
    <w:p>
      <w:pPr>
        <w:spacing w:before="0"/>
        <w:ind w:left="219" w:right="0" w:firstLine="0"/>
        <w:jc w:val="left"/>
        <w:rPr>
          <w:sz w:val="16"/>
        </w:rPr>
      </w:pPr>
      <w:r>
        <w:rPr>
          <w:b/>
          <w:sz w:val="16"/>
        </w:rPr>
        <w:t>Whose </w:t>
      </w:r>
      <w:r>
        <w:rPr>
          <w:sz w:val="16"/>
        </w:rPr>
        <w:t>granddad is in the Royal Hospital for a hip operation? / My granddad is.</w:t>
      </w:r>
    </w:p>
    <w:p>
      <w:pPr>
        <w:pStyle w:val="BodyText"/>
        <w:spacing w:before="10"/>
        <w:rPr>
          <w:sz w:val="15"/>
        </w:rPr>
      </w:pPr>
    </w:p>
    <w:p>
      <w:pPr>
        <w:spacing w:before="0"/>
        <w:ind w:left="219" w:right="0" w:firstLine="0"/>
        <w:jc w:val="left"/>
        <w:rPr>
          <w:sz w:val="16"/>
        </w:rPr>
      </w:pPr>
      <w:r>
        <w:rPr>
          <w:b/>
          <w:sz w:val="16"/>
        </w:rPr>
        <w:t>Which </w:t>
      </w:r>
      <w:r>
        <w:rPr>
          <w:sz w:val="16"/>
        </w:rPr>
        <w:t>hospital is your granddad in for a hip operation? / The Royal Hospital.</w:t>
      </w:r>
    </w:p>
    <w:p>
      <w:pPr>
        <w:pStyle w:val="BodyText"/>
        <w:spacing w:before="1"/>
        <w:rPr>
          <w:sz w:val="16"/>
        </w:rPr>
      </w:pPr>
    </w:p>
    <w:p>
      <w:pPr>
        <w:spacing w:before="0"/>
        <w:ind w:left="219" w:right="854"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below, sometimes the same wh- question word can be used more than once to make different sentence blocks.</w:t>
      </w:r>
    </w:p>
    <w:p>
      <w:pPr>
        <w:pStyle w:val="BodyText"/>
        <w:rPr>
          <w:sz w:val="16"/>
        </w:rPr>
      </w:pPr>
    </w:p>
    <w:p>
      <w:pPr>
        <w:spacing w:before="0"/>
        <w:ind w:left="219" w:right="0" w:firstLine="0"/>
        <w:jc w:val="left"/>
        <w:rPr>
          <w:sz w:val="16"/>
        </w:rPr>
      </w:pPr>
      <w:r>
        <w:rPr>
          <w:sz w:val="16"/>
        </w:rPr>
        <w:t>You could cut out and give the section below to students:</w:t>
      </w:r>
    </w:p>
    <w:p>
      <w:pPr>
        <w:pStyle w:val="BodyText"/>
        <w:rPr>
          <w:sz w:val="24"/>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19"/>
      </w:pPr>
      <w:r>
        <w:rPr>
          <w:u w:val="single"/>
        </w:rPr>
        <w:t>Hospital</w:t>
      </w:r>
    </w:p>
    <w:p>
      <w:pPr>
        <w:pStyle w:val="BodyText"/>
        <w:spacing w:before="10"/>
        <w:rPr>
          <w:sz w:val="11"/>
        </w:rPr>
      </w:pPr>
    </w:p>
    <w:p>
      <w:pPr>
        <w:spacing w:before="94"/>
        <w:ind w:left="219" w:right="1432" w:firstLine="0"/>
        <w:jc w:val="left"/>
        <w:rPr>
          <w:i/>
          <w:sz w:val="20"/>
        </w:rPr>
      </w:pPr>
      <w:r>
        <w:rPr>
          <w:i/>
          <w:sz w:val="20"/>
        </w:rPr>
        <w:t>Make new sentence blocks from the starting sentences in this unit using different “wh-” </w:t>
      </w:r>
      <w:r>
        <w:rPr>
          <w:i/>
          <w:sz w:val="20"/>
        </w:rPr>
        <w:t>question words:</w:t>
      </w:r>
    </w:p>
    <w:p>
      <w:pPr>
        <w:pStyle w:val="BodyText"/>
        <w:spacing w:before="1" w:after="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939"/>
        <w:gridCol w:w="1094"/>
        <w:gridCol w:w="794"/>
        <w:gridCol w:w="1005"/>
        <w:gridCol w:w="1127"/>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left="194" w:right="187"/>
              <w:jc w:val="center"/>
              <w:rPr>
                <w:b/>
                <w:i/>
                <w:sz w:val="20"/>
              </w:rPr>
            </w:pPr>
            <w:r>
              <w:rPr>
                <w:b/>
                <w:i/>
                <w:sz w:val="20"/>
              </w:rPr>
              <w:t>WHAT</w:t>
            </w:r>
          </w:p>
        </w:tc>
        <w:tc>
          <w:tcPr>
            <w:tcW w:w="979" w:type="dxa"/>
          </w:tcPr>
          <w:p>
            <w:pPr>
              <w:pStyle w:val="TableParagraph"/>
              <w:spacing w:line="210" w:lineRule="exact"/>
              <w:ind w:left="96" w:right="87"/>
              <w:jc w:val="center"/>
              <w:rPr>
                <w:b/>
                <w:i/>
                <w:sz w:val="20"/>
              </w:rPr>
            </w:pPr>
            <w:r>
              <w:rPr>
                <w:b/>
                <w:i/>
                <w:sz w:val="20"/>
              </w:rPr>
              <w:t>WHERE</w:t>
            </w:r>
          </w:p>
        </w:tc>
        <w:tc>
          <w:tcPr>
            <w:tcW w:w="939" w:type="dxa"/>
          </w:tcPr>
          <w:p>
            <w:pPr>
              <w:pStyle w:val="TableParagraph"/>
              <w:spacing w:line="210" w:lineRule="exact"/>
              <w:ind w:right="153"/>
              <w:jc w:val="right"/>
              <w:rPr>
                <w:b/>
                <w:i/>
                <w:sz w:val="20"/>
              </w:rPr>
            </w:pPr>
            <w:r>
              <w:rPr>
                <w:b/>
                <w:i/>
                <w:sz w:val="20"/>
              </w:rPr>
              <w:t>WHEN</w:t>
            </w:r>
          </w:p>
        </w:tc>
        <w:tc>
          <w:tcPr>
            <w:tcW w:w="1094" w:type="dxa"/>
          </w:tcPr>
          <w:p>
            <w:pPr>
              <w:pStyle w:val="TableParagraph"/>
              <w:spacing w:line="210" w:lineRule="exact"/>
              <w:ind w:left="120" w:right="110"/>
              <w:jc w:val="center"/>
              <w:rPr>
                <w:b/>
                <w:i/>
                <w:sz w:val="20"/>
              </w:rPr>
            </w:pPr>
            <w:r>
              <w:rPr>
                <w:b/>
                <w:i/>
                <w:sz w:val="20"/>
              </w:rPr>
              <w:t>WHO</w:t>
            </w:r>
          </w:p>
        </w:tc>
        <w:tc>
          <w:tcPr>
            <w:tcW w:w="794" w:type="dxa"/>
          </w:tcPr>
          <w:p>
            <w:pPr>
              <w:pStyle w:val="TableParagraph"/>
              <w:spacing w:line="210" w:lineRule="exact"/>
              <w:ind w:left="163"/>
              <w:rPr>
                <w:b/>
                <w:i/>
                <w:sz w:val="20"/>
              </w:rPr>
            </w:pPr>
            <w:r>
              <w:rPr>
                <w:b/>
                <w:i/>
                <w:sz w:val="20"/>
              </w:rPr>
              <w:t>WHY</w:t>
            </w:r>
          </w:p>
        </w:tc>
        <w:tc>
          <w:tcPr>
            <w:tcW w:w="1005" w:type="dxa"/>
          </w:tcPr>
          <w:p>
            <w:pPr>
              <w:pStyle w:val="TableParagraph"/>
              <w:spacing w:line="210" w:lineRule="exact"/>
              <w:ind w:left="116" w:right="107"/>
              <w:jc w:val="center"/>
              <w:rPr>
                <w:b/>
                <w:i/>
                <w:sz w:val="20"/>
              </w:rPr>
            </w:pPr>
            <w:r>
              <w:rPr>
                <w:b/>
                <w:i/>
                <w:sz w:val="20"/>
              </w:rPr>
              <w:t>WHICH</w:t>
            </w:r>
          </w:p>
        </w:tc>
        <w:tc>
          <w:tcPr>
            <w:tcW w:w="1127" w:type="dxa"/>
          </w:tcPr>
          <w:p>
            <w:pPr>
              <w:pStyle w:val="TableParagraph"/>
              <w:spacing w:line="210" w:lineRule="exact"/>
              <w:ind w:left="88" w:right="75"/>
              <w:jc w:val="center"/>
              <w:rPr>
                <w:b/>
                <w:i/>
                <w:sz w:val="20"/>
              </w:rPr>
            </w:pPr>
            <w:r>
              <w:rPr>
                <w:b/>
                <w:i/>
                <w:sz w:val="20"/>
              </w:rPr>
              <w:t>HOW</w:t>
            </w:r>
          </w:p>
        </w:tc>
      </w:tr>
      <w:tr>
        <w:trPr>
          <w:trHeight w:val="367" w:hRule="atLeast"/>
        </w:trPr>
        <w:tc>
          <w:tcPr>
            <w:tcW w:w="442" w:type="dxa"/>
          </w:tcPr>
          <w:p>
            <w:pPr>
              <w:pStyle w:val="TableParagraph"/>
              <w:spacing w:line="227" w:lineRule="exact"/>
              <w:ind w:left="88" w:right="135"/>
              <w:jc w:val="center"/>
              <w:rPr>
                <w:sz w:val="20"/>
              </w:rPr>
            </w:pPr>
            <w:r>
              <w:rPr>
                <w:sz w:val="20"/>
              </w:rPr>
              <w:t>1.</w:t>
            </w:r>
          </w:p>
        </w:tc>
        <w:tc>
          <w:tcPr>
            <w:tcW w:w="1301" w:type="dxa"/>
          </w:tcPr>
          <w:p>
            <w:pPr>
              <w:pStyle w:val="TableParagraph"/>
              <w:spacing w:line="181" w:lineRule="exact"/>
              <w:ind w:left="194" w:right="187"/>
              <w:jc w:val="center"/>
              <w:rPr>
                <w:sz w:val="16"/>
              </w:rPr>
            </w:pPr>
            <w:r>
              <w:rPr>
                <w:sz w:val="16"/>
              </w:rPr>
              <w:t>what</w:t>
            </w:r>
          </w:p>
          <w:p>
            <w:pPr>
              <w:pStyle w:val="TableParagraph"/>
              <w:spacing w:line="166" w:lineRule="exact" w:before="1"/>
              <w:ind w:left="194" w:right="187"/>
              <w:jc w:val="center"/>
              <w:rPr>
                <w:sz w:val="16"/>
              </w:rPr>
            </w:pPr>
            <w:r>
              <w:rPr>
                <w:sz w:val="16"/>
              </w:rPr>
              <w:t>what kind</w:t>
            </w:r>
          </w:p>
        </w:tc>
        <w:tc>
          <w:tcPr>
            <w:tcW w:w="979" w:type="dxa"/>
          </w:tcPr>
          <w:p>
            <w:pPr>
              <w:pStyle w:val="TableParagraph"/>
              <w:spacing w:line="227" w:lineRule="exact"/>
              <w:ind w:left="96" w:right="87"/>
              <w:jc w:val="center"/>
              <w:rPr>
                <w:sz w:val="20"/>
              </w:rPr>
            </w:pPr>
            <w:r>
              <w:rPr>
                <w:sz w:val="20"/>
              </w:rPr>
              <w:t>where</w:t>
            </w:r>
          </w:p>
        </w:tc>
        <w:tc>
          <w:tcPr>
            <w:tcW w:w="939" w:type="dxa"/>
            <w:shd w:val="clear" w:color="auto" w:fill="CCCCCC"/>
          </w:tcPr>
          <w:p>
            <w:pPr>
              <w:pStyle w:val="TableParagraph"/>
              <w:rPr>
                <w:rFonts w:ascii="Times New Roman"/>
                <w:sz w:val="18"/>
              </w:rPr>
            </w:pPr>
          </w:p>
        </w:tc>
        <w:tc>
          <w:tcPr>
            <w:tcW w:w="1094" w:type="dxa"/>
          </w:tcPr>
          <w:p>
            <w:pPr>
              <w:pStyle w:val="TableParagraph"/>
              <w:spacing w:line="181" w:lineRule="exact"/>
              <w:ind w:left="120" w:right="110"/>
              <w:jc w:val="center"/>
              <w:rPr>
                <w:sz w:val="16"/>
              </w:rPr>
            </w:pPr>
            <w:r>
              <w:rPr>
                <w:sz w:val="16"/>
              </w:rPr>
              <w:t>who</w:t>
            </w:r>
          </w:p>
          <w:p>
            <w:pPr>
              <w:pStyle w:val="TableParagraph"/>
              <w:spacing w:line="166" w:lineRule="exact" w:before="1"/>
              <w:ind w:left="120" w:right="111"/>
              <w:jc w:val="center"/>
              <w:rPr>
                <w:sz w:val="16"/>
              </w:rPr>
            </w:pPr>
            <w:r>
              <w:rPr>
                <w:sz w:val="16"/>
              </w:rPr>
              <w:t>whose</w:t>
            </w:r>
          </w:p>
        </w:tc>
        <w:tc>
          <w:tcPr>
            <w:tcW w:w="794" w:type="dxa"/>
            <w:shd w:val="clear" w:color="auto" w:fill="CCCCCC"/>
          </w:tcPr>
          <w:p>
            <w:pPr>
              <w:pStyle w:val="TableParagraph"/>
              <w:rPr>
                <w:rFonts w:ascii="Times New Roman"/>
                <w:sz w:val="18"/>
              </w:rPr>
            </w:pPr>
          </w:p>
        </w:tc>
        <w:tc>
          <w:tcPr>
            <w:tcW w:w="1005" w:type="dxa"/>
          </w:tcPr>
          <w:p>
            <w:pPr>
              <w:pStyle w:val="TableParagraph"/>
              <w:spacing w:line="227" w:lineRule="exact"/>
              <w:ind w:left="117" w:right="107"/>
              <w:jc w:val="center"/>
              <w:rPr>
                <w:sz w:val="20"/>
              </w:rPr>
            </w:pPr>
            <w:r>
              <w:rPr>
                <w:sz w:val="20"/>
              </w:rPr>
              <w:t>which</w:t>
            </w:r>
          </w:p>
        </w:tc>
        <w:tc>
          <w:tcPr>
            <w:tcW w:w="1127" w:type="dxa"/>
            <w:shd w:val="clear" w:color="auto" w:fill="CCCCCC"/>
          </w:tcPr>
          <w:p>
            <w:pPr>
              <w:pStyle w:val="TableParagraph"/>
              <w:rPr>
                <w:rFonts w:ascii="Times New Roman"/>
                <w:sz w:val="18"/>
              </w:rPr>
            </w:pPr>
          </w:p>
        </w:tc>
      </w:tr>
      <w:tr>
        <w:trPr>
          <w:trHeight w:val="368" w:hRule="atLeast"/>
        </w:trPr>
        <w:tc>
          <w:tcPr>
            <w:tcW w:w="442" w:type="dxa"/>
          </w:tcPr>
          <w:p>
            <w:pPr>
              <w:pStyle w:val="TableParagraph"/>
              <w:spacing w:line="227" w:lineRule="exact"/>
              <w:ind w:left="88" w:right="135"/>
              <w:jc w:val="center"/>
              <w:rPr>
                <w:sz w:val="20"/>
              </w:rPr>
            </w:pPr>
            <w:r>
              <w:rPr>
                <w:sz w:val="20"/>
              </w:rPr>
              <w:t>2.</w:t>
            </w:r>
          </w:p>
        </w:tc>
        <w:tc>
          <w:tcPr>
            <w:tcW w:w="1301" w:type="dxa"/>
          </w:tcPr>
          <w:p>
            <w:pPr>
              <w:pStyle w:val="TableParagraph"/>
              <w:spacing w:line="227" w:lineRule="exact"/>
              <w:ind w:left="195" w:right="187"/>
              <w:jc w:val="center"/>
              <w:rPr>
                <w:sz w:val="20"/>
              </w:rPr>
            </w:pPr>
            <w:r>
              <w:rPr>
                <w:sz w:val="20"/>
              </w:rPr>
              <w:t>what</w:t>
            </w:r>
          </w:p>
        </w:tc>
        <w:tc>
          <w:tcPr>
            <w:tcW w:w="979" w:type="dxa"/>
          </w:tcPr>
          <w:p>
            <w:pPr>
              <w:pStyle w:val="TableParagraph"/>
              <w:spacing w:line="227" w:lineRule="exact"/>
              <w:ind w:left="96" w:right="87"/>
              <w:jc w:val="center"/>
              <w:rPr>
                <w:sz w:val="20"/>
              </w:rPr>
            </w:pPr>
            <w:r>
              <w:rPr>
                <w:sz w:val="20"/>
              </w:rPr>
              <w:t>where</w:t>
            </w:r>
          </w:p>
        </w:tc>
        <w:tc>
          <w:tcPr>
            <w:tcW w:w="939" w:type="dxa"/>
            <w:shd w:val="clear" w:color="auto" w:fill="CCCCCC"/>
          </w:tcPr>
          <w:p>
            <w:pPr>
              <w:pStyle w:val="TableParagraph"/>
              <w:rPr>
                <w:rFonts w:ascii="Times New Roman"/>
                <w:sz w:val="18"/>
              </w:rPr>
            </w:pPr>
          </w:p>
        </w:tc>
        <w:tc>
          <w:tcPr>
            <w:tcW w:w="1094" w:type="dxa"/>
          </w:tcPr>
          <w:p>
            <w:pPr>
              <w:pStyle w:val="TableParagraph"/>
              <w:spacing w:line="181" w:lineRule="exact"/>
              <w:ind w:left="225"/>
              <w:rPr>
                <w:sz w:val="16"/>
              </w:rPr>
            </w:pPr>
            <w:r>
              <w:rPr>
                <w:sz w:val="16"/>
              </w:rPr>
              <w:t>who (2</w:t>
            </w:r>
            <w:r>
              <w:rPr>
                <w:sz w:val="16"/>
                <w:vertAlign w:val="superscript"/>
              </w:rPr>
              <w:t>nd</w:t>
            </w:r>
            <w:r>
              <w:rPr>
                <w:sz w:val="16"/>
                <w:vertAlign w:val="baseline"/>
              </w:rPr>
              <w:t>)</w:t>
            </w:r>
          </w:p>
          <w:p>
            <w:pPr>
              <w:pStyle w:val="TableParagraph"/>
              <w:spacing w:line="166" w:lineRule="exact" w:before="1"/>
              <w:ind w:left="315"/>
              <w:rPr>
                <w:sz w:val="16"/>
              </w:rPr>
            </w:pPr>
            <w:r>
              <w:rPr>
                <w:sz w:val="16"/>
              </w:rPr>
              <w:t>whose</w:t>
            </w:r>
          </w:p>
        </w:tc>
        <w:tc>
          <w:tcPr>
            <w:tcW w:w="794" w:type="dxa"/>
            <w:shd w:val="clear" w:color="auto" w:fill="CCCCCC"/>
          </w:tcPr>
          <w:p>
            <w:pPr>
              <w:pStyle w:val="TableParagraph"/>
              <w:rPr>
                <w:rFonts w:ascii="Times New Roman"/>
                <w:sz w:val="18"/>
              </w:rPr>
            </w:pPr>
          </w:p>
        </w:tc>
        <w:tc>
          <w:tcPr>
            <w:tcW w:w="1005" w:type="dxa"/>
          </w:tcPr>
          <w:p>
            <w:pPr>
              <w:pStyle w:val="TableParagraph"/>
              <w:spacing w:line="227" w:lineRule="exact"/>
              <w:ind w:left="117" w:right="107"/>
              <w:jc w:val="center"/>
              <w:rPr>
                <w:sz w:val="20"/>
              </w:rPr>
            </w:pPr>
            <w:r>
              <w:rPr>
                <w:sz w:val="20"/>
              </w:rPr>
              <w:t>which</w:t>
            </w:r>
          </w:p>
        </w:tc>
        <w:tc>
          <w:tcPr>
            <w:tcW w:w="1127" w:type="dxa"/>
            <w:shd w:val="clear" w:color="auto" w:fill="CCCCCC"/>
          </w:tcPr>
          <w:p>
            <w:pPr>
              <w:pStyle w:val="TableParagraph"/>
              <w:rPr>
                <w:rFonts w:ascii="Times New Roman"/>
                <w:sz w:val="18"/>
              </w:rPr>
            </w:pPr>
          </w:p>
        </w:tc>
      </w:tr>
      <w:tr>
        <w:trPr>
          <w:trHeight w:val="230" w:hRule="atLeast"/>
        </w:trPr>
        <w:tc>
          <w:tcPr>
            <w:tcW w:w="442" w:type="dxa"/>
          </w:tcPr>
          <w:p>
            <w:pPr>
              <w:pStyle w:val="TableParagraph"/>
              <w:spacing w:line="210" w:lineRule="exact"/>
              <w:ind w:left="88" w:right="135"/>
              <w:jc w:val="center"/>
              <w:rPr>
                <w:sz w:val="20"/>
              </w:rPr>
            </w:pPr>
            <w:r>
              <w:rPr>
                <w:sz w:val="20"/>
              </w:rPr>
              <w:t>3.</w:t>
            </w:r>
          </w:p>
        </w:tc>
        <w:tc>
          <w:tcPr>
            <w:tcW w:w="1301" w:type="dxa"/>
          </w:tcPr>
          <w:p>
            <w:pPr>
              <w:pStyle w:val="TableParagraph"/>
              <w:spacing w:line="210" w:lineRule="exact"/>
              <w:ind w:left="195" w:right="187"/>
              <w:jc w:val="center"/>
              <w:rPr>
                <w:sz w:val="20"/>
              </w:rPr>
            </w:pPr>
            <w:r>
              <w:rPr>
                <w:sz w:val="20"/>
              </w:rPr>
              <w:t>what</w:t>
            </w:r>
          </w:p>
        </w:tc>
        <w:tc>
          <w:tcPr>
            <w:tcW w:w="979" w:type="dxa"/>
          </w:tcPr>
          <w:p>
            <w:pPr>
              <w:pStyle w:val="TableParagraph"/>
              <w:spacing w:line="210" w:lineRule="exact"/>
              <w:ind w:left="96" w:right="86"/>
              <w:jc w:val="center"/>
              <w:rPr>
                <w:sz w:val="20"/>
              </w:rPr>
            </w:pPr>
            <w:r>
              <w:rPr>
                <w:sz w:val="20"/>
              </w:rPr>
              <w:t>where</w:t>
            </w:r>
          </w:p>
        </w:tc>
        <w:tc>
          <w:tcPr>
            <w:tcW w:w="939" w:type="dxa"/>
          </w:tcPr>
          <w:p>
            <w:pPr>
              <w:pStyle w:val="TableParagraph"/>
              <w:spacing w:line="210" w:lineRule="exact"/>
              <w:ind w:right="221"/>
              <w:jc w:val="right"/>
              <w:rPr>
                <w:sz w:val="20"/>
              </w:rPr>
            </w:pPr>
            <w:r>
              <w:rPr>
                <w:sz w:val="20"/>
              </w:rPr>
              <w:t>when</w:t>
            </w:r>
          </w:p>
        </w:tc>
        <w:tc>
          <w:tcPr>
            <w:tcW w:w="1094" w:type="dxa"/>
          </w:tcPr>
          <w:p>
            <w:pPr>
              <w:pStyle w:val="TableParagraph"/>
              <w:spacing w:line="210" w:lineRule="exact"/>
              <w:ind w:left="120" w:right="111"/>
              <w:jc w:val="center"/>
              <w:rPr>
                <w:sz w:val="20"/>
              </w:rPr>
            </w:pPr>
            <w:r>
              <w:rPr>
                <w:sz w:val="20"/>
              </w:rPr>
              <w:t>who (x2)</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 (x2)</w:t>
            </w:r>
          </w:p>
        </w:tc>
        <w:tc>
          <w:tcPr>
            <w:tcW w:w="794" w:type="dxa"/>
          </w:tcPr>
          <w:p>
            <w:pPr>
              <w:pStyle w:val="TableParagraph"/>
              <w:spacing w:line="210" w:lineRule="exact"/>
              <w:ind w:left="218"/>
              <w:rPr>
                <w:sz w:val="20"/>
              </w:rPr>
            </w:pPr>
            <w:r>
              <w:rPr>
                <w:sz w:val="20"/>
              </w:rPr>
              <w:t>why</w:t>
            </w: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10" w:lineRule="exact"/>
              <w:ind w:left="88" w:right="75"/>
              <w:jc w:val="center"/>
              <w:rPr>
                <w:sz w:val="20"/>
              </w:rPr>
            </w:pPr>
            <w:r>
              <w:rPr>
                <w:sz w:val="20"/>
              </w:rPr>
              <w:t>how long</w:t>
            </w: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tcPr>
          <w:p>
            <w:pPr>
              <w:pStyle w:val="TableParagraph"/>
              <w:spacing w:line="210" w:lineRule="exact"/>
              <w:ind w:left="195" w:right="187"/>
              <w:jc w:val="center"/>
              <w:rPr>
                <w:sz w:val="20"/>
              </w:rPr>
            </w:pPr>
            <w:r>
              <w:rPr>
                <w:sz w:val="20"/>
              </w:rPr>
              <w:t>what (2</w:t>
            </w:r>
            <w:r>
              <w:rPr>
                <w:sz w:val="20"/>
                <w:vertAlign w:val="superscript"/>
              </w:rPr>
              <w:t>nd</w:t>
            </w:r>
            <w:r>
              <w:rPr>
                <w:sz w:val="20"/>
                <w:vertAlign w:val="baseline"/>
              </w:rPr>
              <w:t>)</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7.</w:t>
            </w:r>
          </w:p>
        </w:tc>
        <w:tc>
          <w:tcPr>
            <w:tcW w:w="1301" w:type="dxa"/>
          </w:tcPr>
          <w:p>
            <w:pPr>
              <w:pStyle w:val="TableParagraph"/>
              <w:spacing w:line="210" w:lineRule="exact"/>
              <w:ind w:left="195" w:right="187"/>
              <w:jc w:val="center"/>
              <w:rPr>
                <w:sz w:val="20"/>
              </w:rPr>
            </w:pPr>
            <w:r>
              <w:rPr>
                <w:sz w:val="20"/>
              </w:rPr>
              <w:t>what (x2)</w:t>
            </w:r>
          </w:p>
        </w:tc>
        <w:tc>
          <w:tcPr>
            <w:tcW w:w="979" w:type="dxa"/>
          </w:tcPr>
          <w:p>
            <w:pPr>
              <w:pStyle w:val="TableParagraph"/>
              <w:spacing w:line="210"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10" w:lineRule="exact"/>
              <w:ind w:left="88" w:right="75"/>
              <w:jc w:val="center"/>
              <w:rPr>
                <w:sz w:val="20"/>
              </w:rPr>
            </w:pPr>
            <w:r>
              <w:rPr>
                <w:sz w:val="20"/>
              </w:rPr>
              <w:t>how soon</w:t>
            </w: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tcPr>
          <w:p>
            <w:pPr>
              <w:pStyle w:val="TableParagraph"/>
              <w:spacing w:line="210" w:lineRule="exact"/>
              <w:ind w:left="195" w:right="187"/>
              <w:jc w:val="center"/>
              <w:rPr>
                <w:sz w:val="20"/>
              </w:rPr>
            </w:pPr>
            <w:r>
              <w:rPr>
                <w:sz w:val="20"/>
              </w:rPr>
              <w:t>what (2</w:t>
            </w:r>
            <w:r>
              <w:rPr>
                <w:sz w:val="20"/>
                <w:vertAlign w:val="superscript"/>
              </w:rPr>
              <w:t>nd</w:t>
            </w:r>
            <w:r>
              <w:rPr>
                <w:sz w:val="20"/>
                <w:vertAlign w:val="baseline"/>
              </w:rPr>
              <w: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19"/>
              <w:jc w:val="right"/>
              <w:rPr>
                <w:sz w:val="20"/>
              </w:rPr>
            </w:pPr>
            <w:r>
              <w:rPr>
                <w:sz w:val="20"/>
              </w:rPr>
              <w:t>when</w:t>
            </w: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10" w:lineRule="exact"/>
              <w:ind w:left="88" w:right="75"/>
              <w:jc w:val="center"/>
              <w:rPr>
                <w:sz w:val="20"/>
              </w:rPr>
            </w:pPr>
            <w:r>
              <w:rPr>
                <w:sz w:val="20"/>
              </w:rPr>
              <w:t>how soon</w:t>
            </w:r>
          </w:p>
        </w:tc>
      </w:tr>
    </w:tbl>
    <w:p>
      <w:pPr>
        <w:pStyle w:val="BodyText"/>
        <w:spacing w:before="10"/>
        <w:rPr>
          <w:i/>
          <w:sz w:val="19"/>
        </w:rPr>
      </w:pPr>
    </w:p>
    <w:p>
      <w:pPr>
        <w:spacing w:before="0"/>
        <w:ind w:left="220" w:right="0" w:firstLine="0"/>
        <w:jc w:val="left"/>
        <w:rPr>
          <w:i/>
          <w:sz w:val="16"/>
        </w:rPr>
      </w:pPr>
      <w:r>
        <w:rPr>
          <w:i/>
          <w:sz w:val="16"/>
        </w:rPr>
        <w:t>Talk a Lot Elementary Book 3</w:t>
      </w:r>
    </w:p>
    <w:p>
      <w:pPr>
        <w:pStyle w:val="BodyText"/>
        <w:tabs>
          <w:tab w:pos="4282" w:val="left" w:leader="none"/>
          <w:tab w:pos="8507" w:val="left" w:leader="none"/>
        </w:tabs>
        <w:spacing w:before="6"/>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1" w:top="2080" w:bottom="1200" w:left="1580" w:right="1000"/>
        </w:sectPr>
      </w:pPr>
    </w:p>
    <w:p>
      <w:pPr>
        <w:pStyle w:val="BodyText"/>
        <w:rPr>
          <w:rFonts w:ascii="Times New Roman"/>
        </w:rPr>
      </w:pPr>
    </w:p>
    <w:p>
      <w:pPr>
        <w:pStyle w:val="BodyText"/>
        <w:spacing w:before="8"/>
        <w:rPr>
          <w:rFonts w:ascii="Times New Roman"/>
          <w:sz w:val="19"/>
        </w:rPr>
      </w:pPr>
    </w:p>
    <w:p>
      <w:pPr>
        <w:pStyle w:val="Heading5"/>
        <w:ind w:right="573"/>
      </w:pPr>
      <w:r>
        <w:rPr/>
        <w:t>Sentence Blocks</w:t>
      </w:r>
    </w:p>
    <w:p>
      <w:pPr>
        <w:pStyle w:val="BodyText"/>
        <w:spacing w:before="11"/>
        <w:rPr>
          <w:sz w:val="15"/>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220" w:right="0" w:firstLine="0"/>
        <w:jc w:val="left"/>
        <w:rPr>
          <w:sz w:val="16"/>
        </w:rPr>
      </w:pPr>
      <w:r>
        <w:rPr>
          <w:sz w:val="16"/>
          <w:u w:val="single"/>
        </w:rPr>
        <w:t>Hospita</w:t>
      </w:r>
      <w:r>
        <w:rPr>
          <w:sz w:val="16"/>
        </w:rPr>
        <w:t>l</w:t>
      </w:r>
    </w:p>
    <w:p>
      <w:pPr>
        <w:pStyle w:val="BodyText"/>
        <w:spacing w:before="9"/>
        <w:rPr>
          <w:sz w:val="15"/>
        </w:rPr>
      </w:pPr>
    </w:p>
    <w:p>
      <w:pPr>
        <w:pStyle w:val="ListParagraph"/>
        <w:numPr>
          <w:ilvl w:val="0"/>
          <w:numId w:val="65"/>
        </w:numPr>
        <w:tabs>
          <w:tab w:pos="398" w:val="left" w:leader="none"/>
        </w:tabs>
        <w:spacing w:line="240" w:lineRule="auto" w:before="0" w:after="0"/>
        <w:ind w:left="397" w:right="0" w:hanging="179"/>
        <w:jc w:val="left"/>
        <w:rPr>
          <w:sz w:val="16"/>
        </w:rPr>
      </w:pPr>
      <w:r>
        <w:rPr>
          <w:sz w:val="16"/>
        </w:rPr>
        <w:t>My granddad is in the Royal Hospital for a hip</w:t>
      </w:r>
      <w:r>
        <w:rPr>
          <w:spacing w:val="-2"/>
          <w:sz w:val="16"/>
        </w:rPr>
        <w:t> </w:t>
      </w:r>
      <w:r>
        <w:rPr>
          <w:sz w:val="16"/>
        </w:rPr>
        <w:t>operation.</w:t>
      </w:r>
    </w:p>
    <w:p>
      <w:pPr>
        <w:pStyle w:val="ListParagraph"/>
        <w:numPr>
          <w:ilvl w:val="0"/>
          <w:numId w:val="65"/>
        </w:numPr>
        <w:tabs>
          <w:tab w:pos="398" w:val="left" w:leader="none"/>
        </w:tabs>
        <w:spacing w:line="240" w:lineRule="auto" w:before="92" w:after="0"/>
        <w:ind w:left="397" w:right="0" w:hanging="179"/>
        <w:jc w:val="left"/>
        <w:rPr>
          <w:sz w:val="16"/>
        </w:rPr>
      </w:pPr>
      <w:r>
        <w:rPr>
          <w:sz w:val="16"/>
        </w:rPr>
        <w:t>Ryan is visiting his wife and new baby girl in the maternity</w:t>
      </w:r>
      <w:r>
        <w:rPr>
          <w:spacing w:val="-6"/>
          <w:sz w:val="16"/>
        </w:rPr>
        <w:t> </w:t>
      </w:r>
      <w:r>
        <w:rPr>
          <w:sz w:val="16"/>
        </w:rPr>
        <w:t>ward.</w:t>
      </w:r>
    </w:p>
    <w:p>
      <w:pPr>
        <w:pStyle w:val="ListParagraph"/>
        <w:numPr>
          <w:ilvl w:val="0"/>
          <w:numId w:val="65"/>
        </w:numPr>
        <w:tabs>
          <w:tab w:pos="398" w:val="left" w:leader="none"/>
        </w:tabs>
        <w:spacing w:line="240" w:lineRule="auto" w:before="92" w:after="0"/>
        <w:ind w:left="397" w:right="0" w:hanging="179"/>
        <w:jc w:val="left"/>
        <w:rPr>
          <w:sz w:val="16"/>
        </w:rPr>
      </w:pPr>
      <w:r>
        <w:rPr>
          <w:sz w:val="16"/>
        </w:rPr>
        <w:t>Martyna’s brother hit another patient at the A &amp; E department on Friday evening.</w:t>
      </w:r>
    </w:p>
    <w:p>
      <w:pPr>
        <w:pStyle w:val="ListParagraph"/>
        <w:numPr>
          <w:ilvl w:val="0"/>
          <w:numId w:val="65"/>
        </w:numPr>
        <w:tabs>
          <w:tab w:pos="398" w:val="left" w:leader="none"/>
        </w:tabs>
        <w:spacing w:line="240" w:lineRule="auto" w:before="92" w:after="0"/>
        <w:ind w:left="397" w:right="0" w:hanging="178"/>
        <w:jc w:val="left"/>
        <w:rPr>
          <w:sz w:val="16"/>
        </w:rPr>
      </w:pPr>
      <w:r>
        <w:rPr>
          <w:sz w:val="16"/>
        </w:rPr>
        <w:t>We were waiting to see a consultant for over two</w:t>
      </w:r>
      <w:r>
        <w:rPr>
          <w:spacing w:val="1"/>
          <w:sz w:val="16"/>
        </w:rPr>
        <w:t> </w:t>
      </w:r>
      <w:r>
        <w:rPr>
          <w:sz w:val="16"/>
        </w:rPr>
        <w:t>hours.</w:t>
      </w:r>
    </w:p>
    <w:p>
      <w:pPr>
        <w:pStyle w:val="ListParagraph"/>
        <w:numPr>
          <w:ilvl w:val="0"/>
          <w:numId w:val="65"/>
        </w:numPr>
        <w:tabs>
          <w:tab w:pos="398" w:val="left" w:leader="none"/>
        </w:tabs>
        <w:spacing w:line="240" w:lineRule="auto" w:before="92" w:after="0"/>
        <w:ind w:left="397" w:right="0" w:hanging="179"/>
        <w:jc w:val="left"/>
        <w:rPr>
          <w:sz w:val="16"/>
        </w:rPr>
      </w:pPr>
      <w:r>
        <w:rPr>
          <w:sz w:val="16"/>
        </w:rPr>
        <w:t>I’ve worked as a porter at this hospital since nineteen eighty</w:t>
      </w:r>
      <w:r>
        <w:rPr>
          <w:spacing w:val="-4"/>
          <w:sz w:val="16"/>
        </w:rPr>
        <w:t> </w:t>
      </w:r>
      <w:r>
        <w:rPr>
          <w:sz w:val="16"/>
        </w:rPr>
        <w:t>seven.</w:t>
      </w:r>
    </w:p>
    <w:p>
      <w:pPr>
        <w:pStyle w:val="ListParagraph"/>
        <w:numPr>
          <w:ilvl w:val="0"/>
          <w:numId w:val="65"/>
        </w:numPr>
        <w:tabs>
          <w:tab w:pos="398" w:val="left" w:leader="none"/>
        </w:tabs>
        <w:spacing w:line="240" w:lineRule="auto" w:before="92" w:after="0"/>
        <w:ind w:left="397" w:right="0" w:hanging="179"/>
        <w:jc w:val="left"/>
        <w:rPr>
          <w:sz w:val="16"/>
        </w:rPr>
      </w:pPr>
      <w:r>
        <w:rPr>
          <w:sz w:val="16"/>
        </w:rPr>
        <w:t>The doctor must give me the correct</w:t>
      </w:r>
      <w:r>
        <w:rPr>
          <w:spacing w:val="-1"/>
          <w:sz w:val="16"/>
        </w:rPr>
        <w:t> </w:t>
      </w:r>
      <w:r>
        <w:rPr>
          <w:sz w:val="16"/>
        </w:rPr>
        <w:t>diagnosis.</w:t>
      </w:r>
    </w:p>
    <w:p>
      <w:pPr>
        <w:pStyle w:val="ListParagraph"/>
        <w:numPr>
          <w:ilvl w:val="0"/>
          <w:numId w:val="65"/>
        </w:numPr>
        <w:tabs>
          <w:tab w:pos="398" w:val="left" w:leader="none"/>
        </w:tabs>
        <w:spacing w:line="240" w:lineRule="auto" w:before="92" w:after="0"/>
        <w:ind w:left="397" w:right="0" w:hanging="179"/>
        <w:jc w:val="left"/>
        <w:rPr>
          <w:sz w:val="16"/>
        </w:rPr>
      </w:pPr>
      <w:r>
        <w:rPr>
          <w:sz w:val="16"/>
        </w:rPr>
        <w:t>The ambulance will be here in a</w:t>
      </w:r>
      <w:r>
        <w:rPr>
          <w:spacing w:val="-1"/>
          <w:sz w:val="16"/>
        </w:rPr>
        <w:t> </w:t>
      </w:r>
      <w:r>
        <w:rPr>
          <w:sz w:val="16"/>
        </w:rPr>
        <w:t>minute.</w:t>
      </w:r>
    </w:p>
    <w:p>
      <w:pPr>
        <w:pStyle w:val="ListParagraph"/>
        <w:numPr>
          <w:ilvl w:val="0"/>
          <w:numId w:val="65"/>
        </w:numPr>
        <w:tabs>
          <w:tab w:pos="398" w:val="left" w:leader="none"/>
        </w:tabs>
        <w:spacing w:line="240" w:lineRule="auto" w:before="92" w:after="0"/>
        <w:ind w:left="397" w:right="0" w:hanging="179"/>
        <w:jc w:val="left"/>
        <w:rPr>
          <w:sz w:val="16"/>
        </w:rPr>
      </w:pPr>
      <w:r>
        <w:rPr>
          <w:sz w:val="16"/>
        </w:rPr>
        <w:t>If you have the blood test now, you’ll get the results</w:t>
      </w:r>
      <w:r>
        <w:rPr>
          <w:spacing w:val="2"/>
          <w:sz w:val="16"/>
        </w:rPr>
        <w:t> </w:t>
      </w:r>
      <w:r>
        <w:rPr>
          <w:sz w:val="16"/>
        </w:rPr>
        <w:t>tomorrow.</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220" w:right="0" w:firstLine="0"/>
        <w:jc w:val="left"/>
        <w:rPr>
          <w:sz w:val="16"/>
        </w:rPr>
      </w:pPr>
      <w:r>
        <w:rPr>
          <w:sz w:val="16"/>
          <w:u w:val="single"/>
        </w:rPr>
        <w:t>Hospita</w:t>
      </w:r>
      <w:r>
        <w:rPr>
          <w:sz w:val="16"/>
        </w:rPr>
        <w:t>l</w:t>
      </w:r>
    </w:p>
    <w:p>
      <w:pPr>
        <w:pStyle w:val="BodyText"/>
        <w:rPr>
          <w:sz w:val="16"/>
        </w:rPr>
      </w:pPr>
    </w:p>
    <w:p>
      <w:pPr>
        <w:pStyle w:val="ListParagraph"/>
        <w:numPr>
          <w:ilvl w:val="0"/>
          <w:numId w:val="66"/>
        </w:numPr>
        <w:tabs>
          <w:tab w:pos="398" w:val="left" w:leader="none"/>
        </w:tabs>
        <w:spacing w:line="240" w:lineRule="auto" w:before="0" w:after="0"/>
        <w:ind w:left="397" w:right="0" w:hanging="179"/>
        <w:jc w:val="left"/>
        <w:rPr>
          <w:sz w:val="16"/>
        </w:rPr>
      </w:pPr>
      <w:r>
        <w:rPr>
          <w:color w:val="9A9A9A"/>
          <w:sz w:val="16"/>
        </w:rPr>
        <w:t>My </w:t>
      </w:r>
      <w:r>
        <w:rPr>
          <w:sz w:val="16"/>
        </w:rPr>
        <w:t>granddad </w:t>
      </w:r>
      <w:r>
        <w:rPr>
          <w:color w:val="9A9A9A"/>
          <w:sz w:val="16"/>
        </w:rPr>
        <w:t>is in the </w:t>
      </w:r>
      <w:r>
        <w:rPr>
          <w:sz w:val="16"/>
        </w:rPr>
        <w:t>Royal Hospital </w:t>
      </w:r>
      <w:r>
        <w:rPr>
          <w:color w:val="9A9A9A"/>
          <w:sz w:val="16"/>
        </w:rPr>
        <w:t>for a </w:t>
      </w:r>
      <w:r>
        <w:rPr>
          <w:sz w:val="16"/>
        </w:rPr>
        <w:t>hip</w:t>
      </w:r>
      <w:r>
        <w:rPr>
          <w:spacing w:val="-3"/>
          <w:sz w:val="16"/>
        </w:rPr>
        <w:t> </w:t>
      </w:r>
      <w:r>
        <w:rPr>
          <w:sz w:val="16"/>
        </w:rPr>
        <w:t>operation.</w:t>
      </w:r>
    </w:p>
    <w:p>
      <w:pPr>
        <w:pStyle w:val="ListParagraph"/>
        <w:numPr>
          <w:ilvl w:val="0"/>
          <w:numId w:val="66"/>
        </w:numPr>
        <w:tabs>
          <w:tab w:pos="398" w:val="left" w:leader="none"/>
        </w:tabs>
        <w:spacing w:line="240" w:lineRule="auto" w:before="92" w:after="0"/>
        <w:ind w:left="397" w:right="0" w:hanging="178"/>
        <w:jc w:val="left"/>
        <w:rPr>
          <w:sz w:val="16"/>
        </w:rPr>
      </w:pPr>
      <w:r>
        <w:rPr>
          <w:sz w:val="16"/>
        </w:rPr>
        <w:t>Ryan </w:t>
      </w:r>
      <w:r>
        <w:rPr>
          <w:color w:val="9A9A9A"/>
          <w:sz w:val="16"/>
        </w:rPr>
        <w:t>is </w:t>
      </w:r>
      <w:r>
        <w:rPr>
          <w:sz w:val="16"/>
        </w:rPr>
        <w:t>visiting </w:t>
      </w:r>
      <w:r>
        <w:rPr>
          <w:color w:val="9A9A9A"/>
          <w:sz w:val="16"/>
        </w:rPr>
        <w:t>his </w:t>
      </w:r>
      <w:r>
        <w:rPr>
          <w:sz w:val="16"/>
        </w:rPr>
        <w:t>wife </w:t>
      </w:r>
      <w:r>
        <w:rPr>
          <w:color w:val="9A9A9A"/>
          <w:sz w:val="16"/>
        </w:rPr>
        <w:t>and </w:t>
      </w:r>
      <w:r>
        <w:rPr>
          <w:sz w:val="16"/>
        </w:rPr>
        <w:t>new baby girl </w:t>
      </w:r>
      <w:r>
        <w:rPr>
          <w:color w:val="9A9A9A"/>
          <w:sz w:val="16"/>
        </w:rPr>
        <w:t>in the </w:t>
      </w:r>
      <w:r>
        <w:rPr>
          <w:sz w:val="16"/>
        </w:rPr>
        <w:t>maternity</w:t>
      </w:r>
      <w:r>
        <w:rPr>
          <w:spacing w:val="-5"/>
          <w:sz w:val="16"/>
        </w:rPr>
        <w:t> </w:t>
      </w:r>
      <w:r>
        <w:rPr>
          <w:sz w:val="16"/>
        </w:rPr>
        <w:t>ward.</w:t>
      </w:r>
    </w:p>
    <w:p>
      <w:pPr>
        <w:pStyle w:val="ListParagraph"/>
        <w:numPr>
          <w:ilvl w:val="0"/>
          <w:numId w:val="66"/>
        </w:numPr>
        <w:tabs>
          <w:tab w:pos="398" w:val="left" w:leader="none"/>
        </w:tabs>
        <w:spacing w:line="240" w:lineRule="auto" w:before="92" w:after="0"/>
        <w:ind w:left="397" w:right="0" w:hanging="178"/>
        <w:jc w:val="left"/>
        <w:rPr>
          <w:sz w:val="16"/>
        </w:rPr>
      </w:pPr>
      <w:r>
        <w:rPr>
          <w:sz w:val="16"/>
        </w:rPr>
        <w:t>Martyna’s brother hit </w:t>
      </w:r>
      <w:r>
        <w:rPr>
          <w:color w:val="9A9A9A"/>
          <w:sz w:val="16"/>
        </w:rPr>
        <w:t>another </w:t>
      </w:r>
      <w:r>
        <w:rPr>
          <w:sz w:val="16"/>
        </w:rPr>
        <w:t>patient </w:t>
      </w:r>
      <w:r>
        <w:rPr>
          <w:color w:val="9A9A9A"/>
          <w:sz w:val="16"/>
        </w:rPr>
        <w:t>at the </w:t>
      </w:r>
      <w:r>
        <w:rPr>
          <w:sz w:val="16"/>
        </w:rPr>
        <w:t>A &amp; E department </w:t>
      </w:r>
      <w:r>
        <w:rPr>
          <w:color w:val="9A9A9A"/>
          <w:sz w:val="16"/>
        </w:rPr>
        <w:t>on </w:t>
      </w:r>
      <w:r>
        <w:rPr>
          <w:sz w:val="16"/>
        </w:rPr>
        <w:t>Friday</w:t>
      </w:r>
      <w:r>
        <w:rPr>
          <w:spacing w:val="-3"/>
          <w:sz w:val="16"/>
        </w:rPr>
        <w:t> </w:t>
      </w:r>
      <w:r>
        <w:rPr>
          <w:sz w:val="16"/>
        </w:rPr>
        <w:t>evening.</w:t>
      </w:r>
    </w:p>
    <w:p>
      <w:pPr>
        <w:pStyle w:val="ListParagraph"/>
        <w:numPr>
          <w:ilvl w:val="0"/>
          <w:numId w:val="66"/>
        </w:numPr>
        <w:tabs>
          <w:tab w:pos="398" w:val="left" w:leader="none"/>
        </w:tabs>
        <w:spacing w:line="240" w:lineRule="auto" w:before="92" w:after="0"/>
        <w:ind w:left="397" w:right="0" w:hanging="179"/>
        <w:jc w:val="left"/>
        <w:rPr>
          <w:sz w:val="16"/>
        </w:rPr>
      </w:pPr>
      <w:r>
        <w:rPr>
          <w:color w:val="9A9A9A"/>
          <w:sz w:val="16"/>
        </w:rPr>
        <w:t>We were </w:t>
      </w:r>
      <w:r>
        <w:rPr>
          <w:sz w:val="16"/>
        </w:rPr>
        <w:t>waiting </w:t>
      </w:r>
      <w:r>
        <w:rPr>
          <w:color w:val="9A9A9A"/>
          <w:sz w:val="16"/>
        </w:rPr>
        <w:t>to </w:t>
      </w:r>
      <w:r>
        <w:rPr>
          <w:sz w:val="16"/>
        </w:rPr>
        <w:t>see </w:t>
      </w:r>
      <w:r>
        <w:rPr>
          <w:color w:val="9A9A9A"/>
          <w:sz w:val="16"/>
        </w:rPr>
        <w:t>a </w:t>
      </w:r>
      <w:r>
        <w:rPr>
          <w:sz w:val="16"/>
        </w:rPr>
        <w:t>consultant </w:t>
      </w:r>
      <w:r>
        <w:rPr>
          <w:color w:val="9A9A9A"/>
          <w:sz w:val="16"/>
        </w:rPr>
        <w:t>for over </w:t>
      </w:r>
      <w:r>
        <w:rPr>
          <w:sz w:val="16"/>
        </w:rPr>
        <w:t>two</w:t>
      </w:r>
      <w:r>
        <w:rPr>
          <w:spacing w:val="-4"/>
          <w:sz w:val="16"/>
        </w:rPr>
        <w:t> </w:t>
      </w:r>
      <w:r>
        <w:rPr>
          <w:sz w:val="16"/>
        </w:rPr>
        <w:t>hours.</w:t>
      </w:r>
    </w:p>
    <w:p>
      <w:pPr>
        <w:pStyle w:val="ListParagraph"/>
        <w:numPr>
          <w:ilvl w:val="0"/>
          <w:numId w:val="66"/>
        </w:numPr>
        <w:tabs>
          <w:tab w:pos="398" w:val="left" w:leader="none"/>
        </w:tabs>
        <w:spacing w:line="240" w:lineRule="auto" w:before="92" w:after="0"/>
        <w:ind w:left="397" w:right="0" w:hanging="179"/>
        <w:jc w:val="left"/>
        <w:rPr>
          <w:sz w:val="16"/>
        </w:rPr>
      </w:pPr>
      <w:r>
        <w:rPr>
          <w:color w:val="9A9A9A"/>
          <w:sz w:val="16"/>
        </w:rPr>
        <w:t>I’ve </w:t>
      </w:r>
      <w:r>
        <w:rPr>
          <w:sz w:val="16"/>
        </w:rPr>
        <w:t>worked </w:t>
      </w:r>
      <w:r>
        <w:rPr>
          <w:color w:val="9A9A9A"/>
          <w:sz w:val="16"/>
        </w:rPr>
        <w:t>as a </w:t>
      </w:r>
      <w:r>
        <w:rPr>
          <w:sz w:val="16"/>
        </w:rPr>
        <w:t>porter </w:t>
      </w:r>
      <w:r>
        <w:rPr>
          <w:color w:val="9A9A9A"/>
          <w:sz w:val="16"/>
        </w:rPr>
        <w:t>at this </w:t>
      </w:r>
      <w:r>
        <w:rPr>
          <w:sz w:val="16"/>
        </w:rPr>
        <w:t>hospital </w:t>
      </w:r>
      <w:r>
        <w:rPr>
          <w:color w:val="9A9A9A"/>
          <w:sz w:val="16"/>
        </w:rPr>
        <w:t>since </w:t>
      </w:r>
      <w:r>
        <w:rPr>
          <w:sz w:val="16"/>
        </w:rPr>
        <w:t>nineteen eighty</w:t>
      </w:r>
      <w:r>
        <w:rPr>
          <w:spacing w:val="-6"/>
          <w:sz w:val="16"/>
        </w:rPr>
        <w:t> </w:t>
      </w:r>
      <w:r>
        <w:rPr>
          <w:sz w:val="16"/>
        </w:rPr>
        <w:t>seven.</w:t>
      </w:r>
    </w:p>
    <w:p>
      <w:pPr>
        <w:pStyle w:val="ListParagraph"/>
        <w:numPr>
          <w:ilvl w:val="0"/>
          <w:numId w:val="66"/>
        </w:numPr>
        <w:tabs>
          <w:tab w:pos="398" w:val="left" w:leader="none"/>
        </w:tabs>
        <w:spacing w:line="240" w:lineRule="auto" w:before="92" w:after="0"/>
        <w:ind w:left="397" w:right="0" w:hanging="178"/>
        <w:jc w:val="left"/>
        <w:rPr>
          <w:sz w:val="16"/>
        </w:rPr>
      </w:pPr>
      <w:r>
        <w:rPr>
          <w:color w:val="9A9A9A"/>
          <w:sz w:val="16"/>
        </w:rPr>
        <w:t>The </w:t>
      </w:r>
      <w:r>
        <w:rPr>
          <w:sz w:val="16"/>
        </w:rPr>
        <w:t>doctor </w:t>
      </w:r>
      <w:r>
        <w:rPr>
          <w:color w:val="9A9A9A"/>
          <w:sz w:val="16"/>
        </w:rPr>
        <w:t>must </w:t>
      </w:r>
      <w:r>
        <w:rPr>
          <w:sz w:val="16"/>
        </w:rPr>
        <w:t>give </w:t>
      </w:r>
      <w:r>
        <w:rPr>
          <w:color w:val="9A9A9A"/>
          <w:sz w:val="16"/>
        </w:rPr>
        <w:t>me the </w:t>
      </w:r>
      <w:r>
        <w:rPr>
          <w:sz w:val="16"/>
        </w:rPr>
        <w:t>correct</w:t>
      </w:r>
      <w:r>
        <w:rPr>
          <w:spacing w:val="-2"/>
          <w:sz w:val="16"/>
        </w:rPr>
        <w:t> </w:t>
      </w:r>
      <w:r>
        <w:rPr>
          <w:sz w:val="16"/>
        </w:rPr>
        <w:t>diagnosis.</w:t>
      </w:r>
    </w:p>
    <w:p>
      <w:pPr>
        <w:pStyle w:val="ListParagraph"/>
        <w:numPr>
          <w:ilvl w:val="0"/>
          <w:numId w:val="66"/>
        </w:numPr>
        <w:tabs>
          <w:tab w:pos="399" w:val="left" w:leader="none"/>
        </w:tabs>
        <w:spacing w:line="240" w:lineRule="auto" w:before="92" w:after="0"/>
        <w:ind w:left="398" w:right="0" w:hanging="179"/>
        <w:jc w:val="left"/>
        <w:rPr>
          <w:sz w:val="16"/>
        </w:rPr>
      </w:pPr>
      <w:r>
        <w:rPr>
          <w:color w:val="9A9A9A"/>
          <w:sz w:val="16"/>
        </w:rPr>
        <w:t>The </w:t>
      </w:r>
      <w:r>
        <w:rPr>
          <w:sz w:val="16"/>
        </w:rPr>
        <w:t>ambulance </w:t>
      </w:r>
      <w:r>
        <w:rPr>
          <w:color w:val="9A9A9A"/>
          <w:sz w:val="16"/>
        </w:rPr>
        <w:t>will be </w:t>
      </w:r>
      <w:r>
        <w:rPr>
          <w:sz w:val="16"/>
        </w:rPr>
        <w:t>here </w:t>
      </w:r>
      <w:r>
        <w:rPr>
          <w:color w:val="9A9A9A"/>
          <w:sz w:val="16"/>
        </w:rPr>
        <w:t>in a</w:t>
      </w:r>
      <w:r>
        <w:rPr>
          <w:color w:val="9A9A9A"/>
          <w:spacing w:val="-1"/>
          <w:sz w:val="16"/>
        </w:rPr>
        <w:t> </w:t>
      </w:r>
      <w:r>
        <w:rPr>
          <w:sz w:val="16"/>
        </w:rPr>
        <w:t>minute.</w:t>
      </w:r>
    </w:p>
    <w:p>
      <w:pPr>
        <w:pStyle w:val="ListParagraph"/>
        <w:numPr>
          <w:ilvl w:val="0"/>
          <w:numId w:val="66"/>
        </w:numPr>
        <w:tabs>
          <w:tab w:pos="399" w:val="left" w:leader="none"/>
        </w:tabs>
        <w:spacing w:line="240" w:lineRule="auto" w:before="92" w:after="0"/>
        <w:ind w:left="398" w:right="0" w:hanging="179"/>
        <w:jc w:val="left"/>
        <w:rPr>
          <w:sz w:val="16"/>
        </w:rPr>
      </w:pPr>
      <w:r>
        <w:rPr>
          <w:color w:val="9A9A9A"/>
          <w:sz w:val="16"/>
        </w:rPr>
        <w:t>If you </w:t>
      </w:r>
      <w:r>
        <w:rPr>
          <w:sz w:val="16"/>
        </w:rPr>
        <w:t>have </w:t>
      </w:r>
      <w:r>
        <w:rPr>
          <w:color w:val="9A9A9A"/>
          <w:sz w:val="16"/>
        </w:rPr>
        <w:t>the </w:t>
      </w:r>
      <w:r>
        <w:rPr>
          <w:sz w:val="16"/>
        </w:rPr>
        <w:t>blood test now, </w:t>
      </w:r>
      <w:r>
        <w:rPr>
          <w:color w:val="9A9A9A"/>
          <w:sz w:val="16"/>
        </w:rPr>
        <w:t>you’ll </w:t>
      </w:r>
      <w:r>
        <w:rPr>
          <w:sz w:val="16"/>
        </w:rPr>
        <w:t>get </w:t>
      </w:r>
      <w:r>
        <w:rPr>
          <w:color w:val="9A9A9A"/>
          <w:sz w:val="16"/>
        </w:rPr>
        <w:t>the </w:t>
      </w:r>
      <w:r>
        <w:rPr>
          <w:sz w:val="16"/>
        </w:rPr>
        <w:t>results</w:t>
      </w:r>
      <w:r>
        <w:rPr>
          <w:spacing w:val="1"/>
          <w:sz w:val="16"/>
        </w:rPr>
        <w:t> </w:t>
      </w:r>
      <w:r>
        <w:rPr>
          <w:sz w:val="16"/>
        </w:rPr>
        <w:t>tomorrow.</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1" w:top="2080" w:bottom="1200" w:left="1580" w:right="1000"/>
        </w:sectPr>
      </w:pPr>
    </w:p>
    <w:p>
      <w:pPr>
        <w:pStyle w:val="BodyText"/>
        <w:rPr>
          <w:rFonts w:ascii="Times New Roman"/>
        </w:rPr>
      </w:pPr>
    </w:p>
    <w:p>
      <w:pPr>
        <w:pStyle w:val="BodyText"/>
        <w:spacing w:before="8"/>
        <w:rPr>
          <w:rFonts w:ascii="Times New Roman"/>
          <w:sz w:val="19"/>
        </w:rPr>
      </w:pPr>
    </w:p>
    <w:p>
      <w:pPr>
        <w:pStyle w:val="Heading5"/>
        <w:ind w:right="573"/>
      </w:pPr>
      <w:r>
        <w:rPr/>
        <w:t>Sentence Blocks</w:t>
      </w:r>
    </w:p>
    <w:p>
      <w:pPr>
        <w:pStyle w:val="BodyText"/>
        <w:spacing w:before="9"/>
        <w:rPr>
          <w:sz w:val="15"/>
        </w:rPr>
      </w:pPr>
    </w:p>
    <w:p>
      <w:pPr>
        <w:spacing w:before="95"/>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220" w:right="0" w:firstLine="0"/>
        <w:jc w:val="left"/>
        <w:rPr>
          <w:sz w:val="16"/>
        </w:rPr>
      </w:pPr>
      <w:r>
        <w:rPr>
          <w:sz w:val="16"/>
          <w:u w:val="single"/>
        </w:rPr>
        <w:t>Hospita</w:t>
      </w:r>
      <w:r>
        <w:rPr>
          <w:sz w:val="16"/>
        </w:rPr>
        <w:t>l</w:t>
      </w:r>
    </w:p>
    <w:p>
      <w:pPr>
        <w:pStyle w:val="BodyText"/>
        <w:spacing w:before="9"/>
        <w:rPr>
          <w:sz w:val="23"/>
        </w:rPr>
      </w:pPr>
    </w:p>
    <w:p>
      <w:pPr>
        <w:pStyle w:val="ListParagraph"/>
        <w:numPr>
          <w:ilvl w:val="0"/>
          <w:numId w:val="67"/>
        </w:numPr>
        <w:tabs>
          <w:tab w:pos="398" w:val="left" w:leader="none"/>
        </w:tabs>
        <w:spacing w:line="240" w:lineRule="auto" w:before="95" w:after="0"/>
        <w:ind w:left="397" w:right="0" w:hanging="179"/>
        <w:jc w:val="left"/>
        <w:rPr>
          <w:sz w:val="16"/>
        </w:rPr>
      </w:pPr>
      <w:r>
        <w:rPr>
          <w:color w:val="9A9A9A"/>
          <w:sz w:val="16"/>
        </w:rPr>
        <w:t>My</w:t>
      </w:r>
      <w:r>
        <w:rPr>
          <w:sz w:val="16"/>
        </w:rPr>
        <w:t> </w:t>
      </w:r>
      <w:r>
        <w:rPr>
          <w:sz w:val="16"/>
          <w:u w:val="single"/>
        </w:rPr>
        <w:t>grand</w:t>
      </w:r>
      <w:r>
        <w:rPr>
          <w:sz w:val="16"/>
        </w:rPr>
        <w:t>dad </w:t>
      </w:r>
      <w:r>
        <w:rPr>
          <w:color w:val="9A9A9A"/>
          <w:sz w:val="16"/>
        </w:rPr>
        <w:t>is in the</w:t>
      </w:r>
      <w:r>
        <w:rPr>
          <w:sz w:val="16"/>
        </w:rPr>
        <w:t> </w:t>
      </w:r>
      <w:r>
        <w:rPr>
          <w:sz w:val="16"/>
          <w:u w:val="single"/>
        </w:rPr>
        <w:t>Roy</w:t>
      </w:r>
      <w:r>
        <w:rPr>
          <w:sz w:val="16"/>
        </w:rPr>
        <w:t>al </w:t>
      </w:r>
      <w:r>
        <w:rPr>
          <w:sz w:val="16"/>
          <w:u w:val="single"/>
        </w:rPr>
        <w:t>Hos</w:t>
      </w:r>
      <w:r>
        <w:rPr>
          <w:sz w:val="16"/>
        </w:rPr>
        <w:t>pital </w:t>
      </w:r>
      <w:r>
        <w:rPr>
          <w:color w:val="9A9A9A"/>
          <w:sz w:val="16"/>
        </w:rPr>
        <w:t>for a</w:t>
      </w:r>
      <w:r>
        <w:rPr>
          <w:sz w:val="16"/>
        </w:rPr>
        <w:t> </w:t>
      </w:r>
      <w:r>
        <w:rPr>
          <w:sz w:val="16"/>
          <w:u w:val="single"/>
        </w:rPr>
        <w:t>hip</w:t>
      </w:r>
      <w:r>
        <w:rPr>
          <w:spacing w:val="-4"/>
          <w:sz w:val="16"/>
        </w:rPr>
        <w:t> </w:t>
      </w:r>
      <w:r>
        <w:rPr>
          <w:sz w:val="16"/>
        </w:rPr>
        <w:t>oper</w:t>
      </w:r>
      <w:r>
        <w:rPr>
          <w:sz w:val="16"/>
          <w:u w:val="single"/>
        </w:rPr>
        <w:t>a</w:t>
      </w:r>
      <w:r>
        <w:rPr>
          <w:sz w:val="16"/>
        </w:rPr>
        <w:t>tion.</w:t>
      </w:r>
    </w:p>
    <w:p>
      <w:pPr>
        <w:pStyle w:val="BodyText"/>
        <w:rPr>
          <w:sz w:val="18"/>
        </w:rPr>
      </w:pPr>
    </w:p>
    <w:p>
      <w:pPr>
        <w:pStyle w:val="ListParagraph"/>
        <w:numPr>
          <w:ilvl w:val="0"/>
          <w:numId w:val="67"/>
        </w:numPr>
        <w:tabs>
          <w:tab w:pos="398" w:val="left" w:leader="none"/>
        </w:tabs>
        <w:spacing w:line="240" w:lineRule="auto" w:before="160" w:after="0"/>
        <w:ind w:left="397" w:right="0" w:hanging="179"/>
        <w:jc w:val="left"/>
        <w:rPr>
          <w:sz w:val="16"/>
        </w:rPr>
      </w:pPr>
      <w:r>
        <w:rPr>
          <w:sz w:val="16"/>
          <w:u w:val="single"/>
        </w:rPr>
        <w:t>Ry</w:t>
      </w:r>
      <w:r>
        <w:rPr>
          <w:sz w:val="16"/>
        </w:rPr>
        <w:t>an </w:t>
      </w:r>
      <w:r>
        <w:rPr>
          <w:color w:val="9A9A9A"/>
          <w:sz w:val="16"/>
        </w:rPr>
        <w:t>is</w:t>
      </w:r>
      <w:r>
        <w:rPr>
          <w:sz w:val="16"/>
        </w:rPr>
        <w:t> </w:t>
      </w:r>
      <w:r>
        <w:rPr>
          <w:sz w:val="16"/>
          <w:u w:val="single"/>
        </w:rPr>
        <w:t>vis</w:t>
      </w:r>
      <w:r>
        <w:rPr>
          <w:sz w:val="16"/>
        </w:rPr>
        <w:t>iting </w:t>
      </w:r>
      <w:r>
        <w:rPr>
          <w:color w:val="9A9A9A"/>
          <w:sz w:val="16"/>
        </w:rPr>
        <w:t>his</w:t>
      </w:r>
      <w:r>
        <w:rPr>
          <w:sz w:val="16"/>
        </w:rPr>
        <w:t> </w:t>
      </w:r>
      <w:r>
        <w:rPr>
          <w:sz w:val="16"/>
          <w:u w:val="single"/>
        </w:rPr>
        <w:t>wife</w:t>
      </w:r>
      <w:r>
        <w:rPr>
          <w:sz w:val="16"/>
        </w:rPr>
        <w:t> </w:t>
      </w:r>
      <w:r>
        <w:rPr>
          <w:color w:val="9A9A9A"/>
          <w:sz w:val="16"/>
        </w:rPr>
        <w:t>and</w:t>
      </w:r>
      <w:r>
        <w:rPr>
          <w:sz w:val="16"/>
        </w:rPr>
        <w:t> </w:t>
      </w:r>
      <w:r>
        <w:rPr>
          <w:sz w:val="16"/>
          <w:u w:val="single"/>
        </w:rPr>
        <w:t>new ba</w:t>
      </w:r>
      <w:r>
        <w:rPr>
          <w:sz w:val="16"/>
        </w:rPr>
        <w:t>by </w:t>
      </w:r>
      <w:r>
        <w:rPr>
          <w:sz w:val="16"/>
          <w:u w:val="single"/>
        </w:rPr>
        <w:t>gir</w:t>
      </w:r>
      <w:r>
        <w:rPr>
          <w:sz w:val="16"/>
        </w:rPr>
        <w:t>l </w:t>
      </w:r>
      <w:r>
        <w:rPr>
          <w:color w:val="9A9A9A"/>
          <w:sz w:val="16"/>
        </w:rPr>
        <w:t>in the </w:t>
      </w:r>
      <w:r>
        <w:rPr>
          <w:sz w:val="16"/>
        </w:rPr>
        <w:t>ma</w:t>
      </w:r>
      <w:r>
        <w:rPr>
          <w:sz w:val="16"/>
          <w:u w:val="single"/>
        </w:rPr>
        <w:t>ter</w:t>
      </w:r>
      <w:r>
        <w:rPr>
          <w:sz w:val="16"/>
        </w:rPr>
        <w:t>nity</w:t>
      </w:r>
      <w:r>
        <w:rPr>
          <w:spacing w:val="-8"/>
          <w:sz w:val="16"/>
        </w:rPr>
        <w:t> </w:t>
      </w:r>
      <w:r>
        <w:rPr>
          <w:sz w:val="16"/>
          <w:u w:val="single"/>
        </w:rPr>
        <w:t>ward</w:t>
      </w:r>
      <w:r>
        <w:rPr>
          <w:sz w:val="16"/>
        </w:rPr>
        <w:t>.</w:t>
      </w:r>
    </w:p>
    <w:p>
      <w:pPr>
        <w:pStyle w:val="BodyText"/>
        <w:rPr>
          <w:sz w:val="18"/>
        </w:rPr>
      </w:pPr>
    </w:p>
    <w:p>
      <w:pPr>
        <w:pStyle w:val="ListParagraph"/>
        <w:numPr>
          <w:ilvl w:val="0"/>
          <w:numId w:val="67"/>
        </w:numPr>
        <w:tabs>
          <w:tab w:pos="398" w:val="left" w:leader="none"/>
        </w:tabs>
        <w:spacing w:line="240" w:lineRule="auto" w:before="161" w:after="0"/>
        <w:ind w:left="397" w:right="0" w:hanging="179"/>
        <w:jc w:val="left"/>
        <w:rPr>
          <w:sz w:val="16"/>
        </w:rPr>
      </w:pPr>
      <w:r>
        <w:rPr>
          <w:sz w:val="16"/>
        </w:rPr>
        <w:t>Mar</w:t>
      </w:r>
      <w:r>
        <w:rPr>
          <w:sz w:val="16"/>
          <w:u w:val="single"/>
        </w:rPr>
        <w:t>ty</w:t>
      </w:r>
      <w:r>
        <w:rPr>
          <w:sz w:val="16"/>
        </w:rPr>
        <w:t>na’s </w:t>
      </w:r>
      <w:r>
        <w:rPr>
          <w:sz w:val="16"/>
          <w:u w:val="single"/>
        </w:rPr>
        <w:t>bro</w:t>
      </w:r>
      <w:r>
        <w:rPr>
          <w:sz w:val="16"/>
        </w:rPr>
        <w:t>ther </w:t>
      </w:r>
      <w:r>
        <w:rPr>
          <w:sz w:val="16"/>
          <w:u w:val="single"/>
        </w:rPr>
        <w:t>hit</w:t>
      </w:r>
      <w:r>
        <w:rPr>
          <w:sz w:val="16"/>
        </w:rPr>
        <w:t> </w:t>
      </w:r>
      <w:r>
        <w:rPr>
          <w:color w:val="9A9A9A"/>
          <w:sz w:val="16"/>
        </w:rPr>
        <w:t>another</w:t>
      </w:r>
      <w:r>
        <w:rPr>
          <w:sz w:val="16"/>
        </w:rPr>
        <w:t> </w:t>
      </w:r>
      <w:r>
        <w:rPr>
          <w:sz w:val="16"/>
          <w:u w:val="single"/>
        </w:rPr>
        <w:t>pa</w:t>
      </w:r>
      <w:r>
        <w:rPr>
          <w:sz w:val="16"/>
        </w:rPr>
        <w:t>tient </w:t>
      </w:r>
      <w:r>
        <w:rPr>
          <w:color w:val="9A9A9A"/>
          <w:sz w:val="16"/>
        </w:rPr>
        <w:t>at the </w:t>
      </w:r>
      <w:r>
        <w:rPr>
          <w:sz w:val="16"/>
        </w:rPr>
        <w:t>A &amp; </w:t>
      </w:r>
      <w:r>
        <w:rPr>
          <w:sz w:val="16"/>
          <w:u w:val="single"/>
        </w:rPr>
        <w:t>E</w:t>
      </w:r>
      <w:r>
        <w:rPr>
          <w:sz w:val="16"/>
        </w:rPr>
        <w:t> de</w:t>
      </w:r>
      <w:r>
        <w:rPr>
          <w:sz w:val="16"/>
          <w:u w:val="single"/>
        </w:rPr>
        <w:t>part</w:t>
      </w:r>
      <w:r>
        <w:rPr>
          <w:sz w:val="16"/>
        </w:rPr>
        <w:t>ment </w:t>
      </w:r>
      <w:r>
        <w:rPr>
          <w:color w:val="9A9A9A"/>
          <w:sz w:val="16"/>
        </w:rPr>
        <w:t>on</w:t>
      </w:r>
      <w:r>
        <w:rPr>
          <w:sz w:val="16"/>
        </w:rPr>
        <w:t> </w:t>
      </w:r>
      <w:r>
        <w:rPr>
          <w:sz w:val="16"/>
          <w:u w:val="single"/>
        </w:rPr>
        <w:t>Fr</w:t>
      </w:r>
      <w:r>
        <w:rPr>
          <w:sz w:val="16"/>
        </w:rPr>
        <w:t>iday</w:t>
      </w:r>
      <w:r>
        <w:rPr>
          <w:spacing w:val="-4"/>
          <w:sz w:val="16"/>
        </w:rPr>
        <w:t> </w:t>
      </w:r>
      <w:r>
        <w:rPr>
          <w:sz w:val="16"/>
          <w:u w:val="single"/>
        </w:rPr>
        <w:t>eve</w:t>
      </w:r>
      <w:r>
        <w:rPr>
          <w:sz w:val="16"/>
        </w:rPr>
        <w:t>ning.</w:t>
      </w:r>
    </w:p>
    <w:p>
      <w:pPr>
        <w:pStyle w:val="BodyText"/>
        <w:rPr>
          <w:sz w:val="18"/>
        </w:rPr>
      </w:pPr>
    </w:p>
    <w:p>
      <w:pPr>
        <w:pStyle w:val="ListParagraph"/>
        <w:numPr>
          <w:ilvl w:val="0"/>
          <w:numId w:val="67"/>
        </w:numPr>
        <w:tabs>
          <w:tab w:pos="398" w:val="left" w:leader="none"/>
        </w:tabs>
        <w:spacing w:line="240" w:lineRule="auto" w:before="161" w:after="0"/>
        <w:ind w:left="397" w:right="0" w:hanging="179"/>
        <w:jc w:val="left"/>
        <w:rPr>
          <w:sz w:val="16"/>
        </w:rPr>
      </w:pPr>
      <w:r>
        <w:rPr>
          <w:color w:val="9A9A9A"/>
          <w:sz w:val="16"/>
        </w:rPr>
        <w:t>We were</w:t>
      </w:r>
      <w:r>
        <w:rPr>
          <w:sz w:val="16"/>
        </w:rPr>
        <w:t> </w:t>
      </w:r>
      <w:r>
        <w:rPr>
          <w:sz w:val="16"/>
          <w:u w:val="single"/>
        </w:rPr>
        <w:t>wait</w:t>
      </w:r>
      <w:r>
        <w:rPr>
          <w:sz w:val="16"/>
        </w:rPr>
        <w:t>ing </w:t>
      </w:r>
      <w:r>
        <w:rPr>
          <w:color w:val="9A9A9A"/>
          <w:sz w:val="16"/>
        </w:rPr>
        <w:t>to</w:t>
      </w:r>
      <w:r>
        <w:rPr>
          <w:sz w:val="16"/>
        </w:rPr>
        <w:t> </w:t>
      </w:r>
      <w:r>
        <w:rPr>
          <w:sz w:val="16"/>
          <w:u w:val="single"/>
        </w:rPr>
        <w:t>see</w:t>
      </w:r>
      <w:r>
        <w:rPr>
          <w:sz w:val="16"/>
        </w:rPr>
        <w:t> </w:t>
      </w:r>
      <w:r>
        <w:rPr>
          <w:color w:val="9A9A9A"/>
          <w:sz w:val="16"/>
        </w:rPr>
        <w:t>a </w:t>
      </w:r>
      <w:r>
        <w:rPr>
          <w:sz w:val="16"/>
        </w:rPr>
        <w:t>con</w:t>
      </w:r>
      <w:r>
        <w:rPr>
          <w:sz w:val="16"/>
          <w:u w:val="single"/>
        </w:rPr>
        <w:t>su</w:t>
      </w:r>
      <w:r>
        <w:rPr>
          <w:sz w:val="16"/>
        </w:rPr>
        <w:t>ltant </w:t>
      </w:r>
      <w:r>
        <w:rPr>
          <w:color w:val="9A9A9A"/>
          <w:sz w:val="16"/>
        </w:rPr>
        <w:t>for over</w:t>
      </w:r>
      <w:r>
        <w:rPr>
          <w:sz w:val="16"/>
        </w:rPr>
        <w:t> </w:t>
      </w:r>
      <w:r>
        <w:rPr>
          <w:sz w:val="16"/>
          <w:u w:val="single"/>
        </w:rPr>
        <w:t>two</w:t>
      </w:r>
      <w:r>
        <w:rPr>
          <w:spacing w:val="-7"/>
          <w:sz w:val="16"/>
          <w:u w:val="single"/>
        </w:rPr>
        <w:t> </w:t>
      </w:r>
      <w:r>
        <w:rPr>
          <w:sz w:val="16"/>
          <w:u w:val="single"/>
        </w:rPr>
        <w:t>hours</w:t>
      </w:r>
      <w:r>
        <w:rPr>
          <w:sz w:val="16"/>
        </w:rPr>
        <w:t>.</w:t>
      </w:r>
    </w:p>
    <w:p>
      <w:pPr>
        <w:pStyle w:val="BodyText"/>
        <w:rPr>
          <w:sz w:val="18"/>
        </w:rPr>
      </w:pPr>
    </w:p>
    <w:p>
      <w:pPr>
        <w:pStyle w:val="ListParagraph"/>
        <w:numPr>
          <w:ilvl w:val="0"/>
          <w:numId w:val="67"/>
        </w:numPr>
        <w:tabs>
          <w:tab w:pos="398" w:val="left" w:leader="none"/>
        </w:tabs>
        <w:spacing w:line="240" w:lineRule="auto" w:before="161" w:after="0"/>
        <w:ind w:left="397" w:right="0" w:hanging="179"/>
        <w:jc w:val="left"/>
        <w:rPr>
          <w:sz w:val="16"/>
        </w:rPr>
      </w:pPr>
      <w:r>
        <w:rPr>
          <w:color w:val="9A9A9A"/>
          <w:sz w:val="16"/>
        </w:rPr>
        <w:t>I’ve</w:t>
      </w:r>
      <w:r>
        <w:rPr>
          <w:sz w:val="16"/>
        </w:rPr>
        <w:t> </w:t>
      </w:r>
      <w:r>
        <w:rPr>
          <w:sz w:val="16"/>
          <w:u w:val="single"/>
        </w:rPr>
        <w:t>worked</w:t>
      </w:r>
      <w:r>
        <w:rPr>
          <w:sz w:val="16"/>
        </w:rPr>
        <w:t> </w:t>
      </w:r>
      <w:r>
        <w:rPr>
          <w:color w:val="9A9A9A"/>
          <w:sz w:val="16"/>
        </w:rPr>
        <w:t>as a</w:t>
      </w:r>
      <w:r>
        <w:rPr>
          <w:sz w:val="16"/>
        </w:rPr>
        <w:t> </w:t>
      </w:r>
      <w:r>
        <w:rPr>
          <w:sz w:val="16"/>
          <w:u w:val="single"/>
        </w:rPr>
        <w:t>port</w:t>
      </w:r>
      <w:r>
        <w:rPr>
          <w:sz w:val="16"/>
        </w:rPr>
        <w:t>er </w:t>
      </w:r>
      <w:r>
        <w:rPr>
          <w:color w:val="9A9A9A"/>
          <w:sz w:val="16"/>
        </w:rPr>
        <w:t>at this</w:t>
      </w:r>
      <w:r>
        <w:rPr>
          <w:sz w:val="16"/>
        </w:rPr>
        <w:t> </w:t>
      </w:r>
      <w:r>
        <w:rPr>
          <w:sz w:val="16"/>
          <w:u w:val="single"/>
        </w:rPr>
        <w:t>hos</w:t>
      </w:r>
      <w:r>
        <w:rPr>
          <w:sz w:val="16"/>
        </w:rPr>
        <w:t>pital </w:t>
      </w:r>
      <w:r>
        <w:rPr>
          <w:color w:val="9A9A9A"/>
          <w:sz w:val="16"/>
        </w:rPr>
        <w:t>since</w:t>
      </w:r>
      <w:r>
        <w:rPr>
          <w:sz w:val="16"/>
        </w:rPr>
        <w:t> </w:t>
      </w:r>
      <w:r>
        <w:rPr>
          <w:sz w:val="16"/>
          <w:u w:val="single"/>
        </w:rPr>
        <w:t>nine</w:t>
      </w:r>
      <w:r>
        <w:rPr>
          <w:sz w:val="16"/>
        </w:rPr>
        <w:t>teen </w:t>
      </w:r>
      <w:r>
        <w:rPr>
          <w:sz w:val="16"/>
          <w:u w:val="single"/>
        </w:rPr>
        <w:t>eight</w:t>
      </w:r>
      <w:r>
        <w:rPr>
          <w:sz w:val="16"/>
        </w:rPr>
        <w:t>y</w:t>
      </w:r>
      <w:r>
        <w:rPr>
          <w:spacing w:val="-8"/>
          <w:sz w:val="16"/>
        </w:rPr>
        <w:t> </w:t>
      </w:r>
      <w:r>
        <w:rPr>
          <w:sz w:val="16"/>
          <w:u w:val="single"/>
        </w:rPr>
        <w:t>se</w:t>
      </w:r>
      <w:r>
        <w:rPr>
          <w:sz w:val="16"/>
        </w:rPr>
        <w:t>ven.</w:t>
      </w:r>
    </w:p>
    <w:p>
      <w:pPr>
        <w:pStyle w:val="BodyText"/>
        <w:rPr>
          <w:sz w:val="18"/>
        </w:rPr>
      </w:pPr>
    </w:p>
    <w:p>
      <w:pPr>
        <w:pStyle w:val="ListParagraph"/>
        <w:numPr>
          <w:ilvl w:val="0"/>
          <w:numId w:val="67"/>
        </w:numPr>
        <w:tabs>
          <w:tab w:pos="398" w:val="left" w:leader="none"/>
        </w:tabs>
        <w:spacing w:line="240" w:lineRule="auto" w:before="161" w:after="0"/>
        <w:ind w:left="397" w:right="0" w:hanging="178"/>
        <w:jc w:val="left"/>
        <w:rPr>
          <w:sz w:val="16"/>
        </w:rPr>
      </w:pPr>
      <w:r>
        <w:rPr>
          <w:color w:val="9A9A9A"/>
          <w:sz w:val="16"/>
        </w:rPr>
        <w:t>The</w:t>
      </w:r>
      <w:r>
        <w:rPr>
          <w:sz w:val="16"/>
        </w:rPr>
        <w:t> </w:t>
      </w:r>
      <w:r>
        <w:rPr>
          <w:sz w:val="16"/>
          <w:u w:val="single"/>
        </w:rPr>
        <w:t>doc</w:t>
      </w:r>
      <w:r>
        <w:rPr>
          <w:sz w:val="16"/>
        </w:rPr>
        <w:t>tor </w:t>
      </w:r>
      <w:r>
        <w:rPr>
          <w:color w:val="9A9A9A"/>
          <w:sz w:val="16"/>
        </w:rPr>
        <w:t>must</w:t>
      </w:r>
      <w:r>
        <w:rPr>
          <w:sz w:val="16"/>
        </w:rPr>
        <w:t> </w:t>
      </w:r>
      <w:r>
        <w:rPr>
          <w:sz w:val="16"/>
          <w:u w:val="single"/>
        </w:rPr>
        <w:t>give</w:t>
      </w:r>
      <w:r>
        <w:rPr>
          <w:sz w:val="16"/>
        </w:rPr>
        <w:t> </w:t>
      </w:r>
      <w:r>
        <w:rPr>
          <w:color w:val="9A9A9A"/>
          <w:sz w:val="16"/>
        </w:rPr>
        <w:t>me the </w:t>
      </w:r>
      <w:r>
        <w:rPr>
          <w:sz w:val="16"/>
        </w:rPr>
        <w:t>co</w:t>
      </w:r>
      <w:r>
        <w:rPr>
          <w:sz w:val="16"/>
          <w:u w:val="single"/>
        </w:rPr>
        <w:t>rrect</w:t>
      </w:r>
      <w:r>
        <w:rPr>
          <w:spacing w:val="-5"/>
          <w:sz w:val="16"/>
        </w:rPr>
        <w:t> </w:t>
      </w:r>
      <w:r>
        <w:rPr>
          <w:sz w:val="16"/>
        </w:rPr>
        <w:t>diag</w:t>
      </w:r>
      <w:r>
        <w:rPr>
          <w:sz w:val="16"/>
          <w:u w:val="single"/>
        </w:rPr>
        <w:t>no</w:t>
      </w:r>
      <w:r>
        <w:rPr>
          <w:sz w:val="16"/>
        </w:rPr>
        <w:t>sis.</w:t>
      </w:r>
    </w:p>
    <w:p>
      <w:pPr>
        <w:pStyle w:val="BodyText"/>
        <w:rPr>
          <w:sz w:val="18"/>
        </w:rPr>
      </w:pPr>
    </w:p>
    <w:p>
      <w:pPr>
        <w:pStyle w:val="ListParagraph"/>
        <w:numPr>
          <w:ilvl w:val="0"/>
          <w:numId w:val="67"/>
        </w:numPr>
        <w:tabs>
          <w:tab w:pos="398" w:val="left" w:leader="none"/>
        </w:tabs>
        <w:spacing w:line="240" w:lineRule="auto" w:before="161" w:after="0"/>
        <w:ind w:left="397" w:right="0" w:hanging="179"/>
        <w:jc w:val="left"/>
        <w:rPr>
          <w:sz w:val="16"/>
        </w:rPr>
      </w:pPr>
      <w:r>
        <w:rPr>
          <w:color w:val="9A9A9A"/>
          <w:sz w:val="16"/>
        </w:rPr>
        <w:t>The</w:t>
      </w:r>
      <w:r>
        <w:rPr>
          <w:sz w:val="16"/>
        </w:rPr>
        <w:t> </w:t>
      </w:r>
      <w:r>
        <w:rPr>
          <w:sz w:val="16"/>
          <w:u w:val="single"/>
        </w:rPr>
        <w:t>am</w:t>
      </w:r>
      <w:r>
        <w:rPr>
          <w:sz w:val="16"/>
        </w:rPr>
        <w:t>bulance </w:t>
      </w:r>
      <w:r>
        <w:rPr>
          <w:color w:val="9A9A9A"/>
          <w:sz w:val="16"/>
        </w:rPr>
        <w:t>will be</w:t>
      </w:r>
      <w:r>
        <w:rPr>
          <w:sz w:val="16"/>
        </w:rPr>
        <w:t> </w:t>
      </w:r>
      <w:r>
        <w:rPr>
          <w:sz w:val="16"/>
          <w:u w:val="single"/>
        </w:rPr>
        <w:t>here</w:t>
      </w:r>
      <w:r>
        <w:rPr>
          <w:sz w:val="16"/>
        </w:rPr>
        <w:t> </w:t>
      </w:r>
      <w:r>
        <w:rPr>
          <w:color w:val="9A9A9A"/>
          <w:sz w:val="16"/>
        </w:rPr>
        <w:t>in a</w:t>
      </w:r>
      <w:r>
        <w:rPr>
          <w:spacing w:val="-1"/>
          <w:sz w:val="16"/>
        </w:rPr>
        <w:t> </w:t>
      </w:r>
      <w:r>
        <w:rPr>
          <w:sz w:val="16"/>
          <w:u w:val="single"/>
        </w:rPr>
        <w:t>m</w:t>
      </w:r>
      <w:r>
        <w:rPr>
          <w:sz w:val="16"/>
        </w:rPr>
        <w:t>inute.</w:t>
      </w:r>
    </w:p>
    <w:p>
      <w:pPr>
        <w:pStyle w:val="BodyText"/>
        <w:rPr>
          <w:sz w:val="18"/>
        </w:rPr>
      </w:pPr>
    </w:p>
    <w:p>
      <w:pPr>
        <w:pStyle w:val="ListParagraph"/>
        <w:numPr>
          <w:ilvl w:val="0"/>
          <w:numId w:val="67"/>
        </w:numPr>
        <w:tabs>
          <w:tab w:pos="398" w:val="left" w:leader="none"/>
        </w:tabs>
        <w:spacing w:line="240" w:lineRule="auto" w:before="161" w:after="0"/>
        <w:ind w:left="397" w:right="0" w:hanging="179"/>
        <w:jc w:val="left"/>
        <w:rPr>
          <w:sz w:val="16"/>
        </w:rPr>
      </w:pPr>
      <w:r>
        <w:rPr>
          <w:color w:val="9A9A9A"/>
          <w:sz w:val="16"/>
        </w:rPr>
        <w:t>If you</w:t>
      </w:r>
      <w:r>
        <w:rPr>
          <w:sz w:val="16"/>
        </w:rPr>
        <w:t> </w:t>
      </w:r>
      <w:r>
        <w:rPr>
          <w:sz w:val="16"/>
          <w:u w:val="single"/>
        </w:rPr>
        <w:t>have</w:t>
      </w:r>
      <w:r>
        <w:rPr>
          <w:sz w:val="16"/>
        </w:rPr>
        <w:t> </w:t>
      </w:r>
      <w:r>
        <w:rPr>
          <w:color w:val="9A9A9A"/>
          <w:sz w:val="16"/>
        </w:rPr>
        <w:t>the</w:t>
      </w:r>
      <w:r>
        <w:rPr>
          <w:sz w:val="16"/>
        </w:rPr>
        <w:t> </w:t>
      </w:r>
      <w:r>
        <w:rPr>
          <w:sz w:val="16"/>
          <w:u w:val="single"/>
        </w:rPr>
        <w:t>blood test now</w:t>
      </w:r>
      <w:r>
        <w:rPr>
          <w:sz w:val="16"/>
        </w:rPr>
        <w:t>, </w:t>
      </w:r>
      <w:r>
        <w:rPr>
          <w:color w:val="9A9A9A"/>
          <w:sz w:val="16"/>
        </w:rPr>
        <w:t>you’ll</w:t>
      </w:r>
      <w:r>
        <w:rPr>
          <w:sz w:val="16"/>
        </w:rPr>
        <w:t> </w:t>
      </w:r>
      <w:r>
        <w:rPr>
          <w:sz w:val="16"/>
          <w:u w:val="single"/>
        </w:rPr>
        <w:t>get</w:t>
      </w:r>
      <w:r>
        <w:rPr>
          <w:sz w:val="16"/>
        </w:rPr>
        <w:t> </w:t>
      </w:r>
      <w:r>
        <w:rPr>
          <w:color w:val="9A9A9A"/>
          <w:sz w:val="16"/>
        </w:rPr>
        <w:t>the </w:t>
      </w:r>
      <w:r>
        <w:rPr>
          <w:sz w:val="16"/>
        </w:rPr>
        <w:t>re</w:t>
      </w:r>
      <w:r>
        <w:rPr>
          <w:sz w:val="16"/>
          <w:u w:val="single"/>
        </w:rPr>
        <w:t>sults</w:t>
      </w:r>
      <w:r>
        <w:rPr>
          <w:spacing w:val="-3"/>
          <w:sz w:val="16"/>
        </w:rPr>
        <w:t> </w:t>
      </w:r>
      <w:r>
        <w:rPr>
          <w:sz w:val="16"/>
        </w:rPr>
        <w:t>to</w:t>
      </w:r>
      <w:r>
        <w:rPr>
          <w:sz w:val="16"/>
          <w:u w:val="single"/>
        </w:rPr>
        <w:t>morr</w:t>
      </w:r>
      <w:r>
        <w:rPr>
          <w:sz w:val="16"/>
        </w:rPr>
        <w:t>ow.</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19" w:right="0" w:firstLine="0"/>
        <w:jc w:val="left"/>
        <w:rPr>
          <w:sz w:val="16"/>
        </w:rPr>
      </w:pPr>
      <w:r>
        <w:rPr>
          <w:sz w:val="16"/>
          <w:u w:val="single"/>
        </w:rPr>
        <w:t>Sentence Blocks – Sentence Stress and Vowel Sounds</w:t>
      </w:r>
    </w:p>
    <w:p>
      <w:pPr>
        <w:pStyle w:val="BodyText"/>
        <w:spacing w:before="1"/>
        <w:rPr>
          <w:sz w:val="16"/>
        </w:rPr>
      </w:pPr>
    </w:p>
    <w:p>
      <w:pPr>
        <w:spacing w:before="0"/>
        <w:ind w:left="220" w:right="83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0"/>
        <w:rPr>
          <w:i/>
          <w:sz w:val="15"/>
        </w:rPr>
      </w:pPr>
    </w:p>
    <w:p>
      <w:pPr>
        <w:spacing w:before="0"/>
        <w:ind w:left="220" w:right="0" w:firstLine="0"/>
        <w:jc w:val="left"/>
        <w:rPr>
          <w:sz w:val="16"/>
        </w:rPr>
      </w:pPr>
      <w:r>
        <w:rPr>
          <w:sz w:val="16"/>
          <w:u w:val="single"/>
        </w:rPr>
        <w:t>Hospita</w:t>
      </w:r>
      <w:r>
        <w:rPr>
          <w:sz w:val="16"/>
        </w:rPr>
        <w:t>l</w:t>
      </w:r>
    </w:p>
    <w:p>
      <w:pPr>
        <w:pStyle w:val="BodyText"/>
        <w:spacing w:before="1"/>
        <w:rPr>
          <w:sz w:val="16"/>
        </w:rPr>
      </w:pPr>
    </w:p>
    <w:p>
      <w:pPr>
        <w:tabs>
          <w:tab w:pos="1983" w:val="left" w:leader="none"/>
          <w:tab w:pos="2484" w:val="left" w:leader="none"/>
          <w:tab w:pos="3422" w:val="left" w:leader="none"/>
          <w:tab w:pos="3925" w:val="left" w:leader="none"/>
        </w:tabs>
        <w:spacing w:before="0"/>
        <w:ind w:left="698" w:right="0" w:firstLine="0"/>
        <w:jc w:val="left"/>
        <w:rPr>
          <w:rFonts w:ascii="Calibri" w:hAnsi="Calibri"/>
          <w:sz w:val="16"/>
        </w:rPr>
      </w:pPr>
      <w:r>
        <w:rPr>
          <w:rFonts w:ascii="Calibri" w:hAnsi="Calibri"/>
          <w:sz w:val="16"/>
        </w:rPr>
        <w:t>LôL</w:t>
        <w:tab/>
        <w:t>LlfL</w:t>
        <w:tab/>
        <w:t>LflL</w:t>
        <w:tab/>
        <w:t>LfL</w:t>
        <w:tab/>
        <w:t>LÉfL</w:t>
      </w:r>
    </w:p>
    <w:p>
      <w:pPr>
        <w:pStyle w:val="ListParagraph"/>
        <w:numPr>
          <w:ilvl w:val="0"/>
          <w:numId w:val="68"/>
        </w:numPr>
        <w:tabs>
          <w:tab w:pos="398" w:val="left" w:leader="none"/>
        </w:tabs>
        <w:spacing w:line="240" w:lineRule="auto" w:before="12" w:after="0"/>
        <w:ind w:left="397" w:right="0" w:hanging="179"/>
        <w:jc w:val="left"/>
        <w:rPr>
          <w:sz w:val="16"/>
        </w:rPr>
      </w:pPr>
      <w:r>
        <w:rPr>
          <w:color w:val="9A9A9A"/>
          <w:sz w:val="16"/>
        </w:rPr>
        <w:t>My</w:t>
      </w:r>
      <w:r>
        <w:rPr>
          <w:sz w:val="16"/>
        </w:rPr>
        <w:t> </w:t>
      </w:r>
      <w:r>
        <w:rPr>
          <w:sz w:val="16"/>
          <w:u w:val="single"/>
        </w:rPr>
        <w:t>grand</w:t>
      </w:r>
      <w:r>
        <w:rPr>
          <w:sz w:val="16"/>
        </w:rPr>
        <w:t>dad </w:t>
      </w:r>
      <w:r>
        <w:rPr>
          <w:color w:val="9A9A9A"/>
          <w:sz w:val="16"/>
        </w:rPr>
        <w:t>is in the</w:t>
      </w:r>
      <w:r>
        <w:rPr>
          <w:sz w:val="16"/>
        </w:rPr>
        <w:t> </w:t>
      </w:r>
      <w:r>
        <w:rPr>
          <w:sz w:val="16"/>
          <w:u w:val="single"/>
        </w:rPr>
        <w:t>Roy</w:t>
      </w:r>
      <w:r>
        <w:rPr>
          <w:sz w:val="16"/>
        </w:rPr>
        <w:t>al </w:t>
      </w:r>
      <w:r>
        <w:rPr>
          <w:sz w:val="16"/>
          <w:u w:val="single"/>
        </w:rPr>
        <w:t>Hos</w:t>
      </w:r>
      <w:r>
        <w:rPr>
          <w:sz w:val="16"/>
        </w:rPr>
        <w:t>pital </w:t>
      </w:r>
      <w:r>
        <w:rPr>
          <w:color w:val="9A9A9A"/>
          <w:sz w:val="16"/>
        </w:rPr>
        <w:t>for a</w:t>
      </w:r>
      <w:r>
        <w:rPr>
          <w:sz w:val="16"/>
        </w:rPr>
        <w:t> </w:t>
      </w:r>
      <w:r>
        <w:rPr>
          <w:sz w:val="16"/>
          <w:u w:val="single"/>
        </w:rPr>
        <w:t>hip</w:t>
      </w:r>
      <w:r>
        <w:rPr>
          <w:spacing w:val="-4"/>
          <w:sz w:val="16"/>
        </w:rPr>
        <w:t> </w:t>
      </w:r>
      <w:r>
        <w:rPr>
          <w:sz w:val="16"/>
        </w:rPr>
        <w:t>oper</w:t>
      </w:r>
      <w:r>
        <w:rPr>
          <w:sz w:val="16"/>
          <w:u w:val="single"/>
        </w:rPr>
        <w:t>a</w:t>
      </w:r>
      <w:r>
        <w:rPr>
          <w:sz w:val="16"/>
        </w:rPr>
        <w:t>tion.</w:t>
      </w:r>
    </w:p>
    <w:p>
      <w:pPr>
        <w:pStyle w:val="BodyText"/>
        <w:rPr>
          <w:sz w:val="16"/>
        </w:rPr>
      </w:pPr>
    </w:p>
    <w:p>
      <w:pPr>
        <w:tabs>
          <w:tab w:pos="581" w:val="left" w:leader="none"/>
          <w:tab w:pos="1324" w:val="left" w:leader="none"/>
          <w:tab w:pos="2026" w:val="left" w:leader="none"/>
          <w:tab w:pos="3579" w:val="left" w:leader="none"/>
          <w:tab w:pos="4162" w:val="left" w:leader="none"/>
        </w:tabs>
        <w:spacing w:before="0"/>
        <w:ind w:left="0" w:right="4514" w:firstLine="0"/>
        <w:jc w:val="right"/>
        <w:rPr>
          <w:rFonts w:ascii="Calibri" w:hAnsi="Calibri"/>
          <w:sz w:val="16"/>
        </w:rPr>
      </w:pP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75"/>
          <w:sz w:val="16"/>
        </w:rPr>
        <w:t>Lì</w:t>
      </w:r>
      <w:r>
        <w:rPr>
          <w:rFonts w:ascii="Calibri" w:hAnsi="Calibri"/>
          <w:w w:val="75"/>
          <w:sz w:val="16"/>
        </w:rPr>
        <w:t>W</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46"/>
          <w:sz w:val="16"/>
        </w:rPr>
        <w:t>WL</w:t>
      </w:r>
    </w:p>
    <w:p>
      <w:pPr>
        <w:pStyle w:val="ListParagraph"/>
        <w:numPr>
          <w:ilvl w:val="0"/>
          <w:numId w:val="68"/>
        </w:numPr>
        <w:tabs>
          <w:tab w:pos="398" w:val="left" w:leader="none"/>
        </w:tabs>
        <w:spacing w:line="240" w:lineRule="auto" w:before="13" w:after="0"/>
        <w:ind w:left="397" w:right="0" w:hanging="179"/>
        <w:jc w:val="left"/>
        <w:rPr>
          <w:sz w:val="16"/>
        </w:rPr>
      </w:pPr>
      <w:r>
        <w:rPr>
          <w:sz w:val="16"/>
          <w:u w:val="single"/>
        </w:rPr>
        <w:t>Ry</w:t>
      </w:r>
      <w:r>
        <w:rPr>
          <w:sz w:val="16"/>
        </w:rPr>
        <w:t>an </w:t>
      </w:r>
      <w:r>
        <w:rPr>
          <w:color w:val="9A9A9A"/>
          <w:sz w:val="16"/>
        </w:rPr>
        <w:t>is</w:t>
      </w:r>
      <w:r>
        <w:rPr>
          <w:sz w:val="16"/>
        </w:rPr>
        <w:t> </w:t>
      </w:r>
      <w:r>
        <w:rPr>
          <w:sz w:val="16"/>
          <w:u w:val="single"/>
        </w:rPr>
        <w:t>vis</w:t>
      </w:r>
      <w:r>
        <w:rPr>
          <w:sz w:val="16"/>
        </w:rPr>
        <w:t>iting </w:t>
      </w:r>
      <w:r>
        <w:rPr>
          <w:color w:val="9A9A9A"/>
          <w:sz w:val="16"/>
        </w:rPr>
        <w:t>his</w:t>
      </w:r>
      <w:r>
        <w:rPr>
          <w:sz w:val="16"/>
        </w:rPr>
        <w:t> </w:t>
      </w:r>
      <w:r>
        <w:rPr>
          <w:sz w:val="16"/>
          <w:u w:val="single"/>
        </w:rPr>
        <w:t>wife</w:t>
      </w:r>
      <w:r>
        <w:rPr>
          <w:sz w:val="16"/>
        </w:rPr>
        <w:t> </w:t>
      </w:r>
      <w:r>
        <w:rPr>
          <w:color w:val="9A9A9A"/>
          <w:sz w:val="16"/>
        </w:rPr>
        <w:t>and</w:t>
      </w:r>
      <w:r>
        <w:rPr>
          <w:sz w:val="16"/>
        </w:rPr>
        <w:t> </w:t>
      </w:r>
      <w:r>
        <w:rPr>
          <w:sz w:val="16"/>
          <w:u w:val="single"/>
        </w:rPr>
        <w:t>new ba</w:t>
      </w:r>
      <w:r>
        <w:rPr>
          <w:sz w:val="16"/>
        </w:rPr>
        <w:t>by </w:t>
      </w:r>
      <w:r>
        <w:rPr>
          <w:sz w:val="16"/>
          <w:u w:val="single"/>
        </w:rPr>
        <w:t>gir</w:t>
      </w:r>
      <w:r>
        <w:rPr>
          <w:sz w:val="16"/>
        </w:rPr>
        <w:t>l </w:t>
      </w:r>
      <w:r>
        <w:rPr>
          <w:color w:val="9A9A9A"/>
          <w:sz w:val="16"/>
        </w:rPr>
        <w:t>in the </w:t>
      </w:r>
      <w:r>
        <w:rPr>
          <w:sz w:val="16"/>
        </w:rPr>
        <w:t>ma</w:t>
      </w:r>
      <w:r>
        <w:rPr>
          <w:sz w:val="16"/>
          <w:u w:val="single"/>
        </w:rPr>
        <w:t>ter</w:t>
      </w:r>
      <w:r>
        <w:rPr>
          <w:sz w:val="16"/>
        </w:rPr>
        <w:t>nity</w:t>
      </w:r>
      <w:r>
        <w:rPr>
          <w:spacing w:val="-8"/>
          <w:sz w:val="16"/>
        </w:rPr>
        <w:t> </w:t>
      </w:r>
      <w:r>
        <w:rPr>
          <w:sz w:val="16"/>
          <w:u w:val="single"/>
        </w:rPr>
        <w:t>ward</w:t>
      </w:r>
      <w:r>
        <w:rPr>
          <w:sz w:val="16"/>
        </w:rPr>
        <w:t>.</w:t>
      </w:r>
    </w:p>
    <w:p>
      <w:pPr>
        <w:pStyle w:val="BodyText"/>
        <w:spacing w:before="10"/>
        <w:rPr>
          <w:sz w:val="15"/>
        </w:rPr>
      </w:pPr>
    </w:p>
    <w:p>
      <w:pPr>
        <w:tabs>
          <w:tab w:pos="1165" w:val="left" w:leader="none"/>
          <w:tab w:pos="1702" w:val="left" w:leader="none"/>
          <w:tab w:pos="2485" w:val="left" w:leader="none"/>
          <w:tab w:pos="3708" w:val="left" w:leader="none"/>
          <w:tab w:pos="4134" w:val="left" w:leader="none"/>
          <w:tab w:pos="5006" w:val="left" w:leader="none"/>
          <w:tab w:pos="5508" w:val="left" w:leader="none"/>
        </w:tabs>
        <w:spacing w:before="0"/>
        <w:ind w:left="659" w:right="0" w:firstLine="0"/>
        <w:jc w:val="left"/>
        <w:rPr>
          <w:rFonts w:ascii="Calibri" w:hAnsi="Calibri"/>
          <w:sz w:val="16"/>
        </w:rPr>
      </w:pPr>
      <w:r>
        <w:rPr>
          <w:rFonts w:ascii="Calibri" w:hAnsi="Calibri"/>
          <w:w w:val="70"/>
          <w:sz w:val="16"/>
        </w:rPr>
        <w:t>LáWL</w:t>
        <w:tab/>
      </w:r>
      <w:r>
        <w:rPr>
          <w:rFonts w:ascii="Calibri" w:hAnsi="Calibri"/>
          <w:w w:val="80"/>
          <w:sz w:val="16"/>
        </w:rPr>
        <w:t>L¾L</w:t>
        <w:tab/>
        <w:t>LfL</w:t>
        <w:tab/>
        <w:t>LÉfL</w:t>
        <w:tab/>
      </w:r>
      <w:r>
        <w:rPr>
          <w:rFonts w:ascii="Calibri" w:hAnsi="Calibri"/>
          <w:w w:val="70"/>
          <w:sz w:val="16"/>
        </w:rPr>
        <w:t>LáWL</w:t>
        <w:tab/>
      </w:r>
      <w:r>
        <w:rPr>
          <w:rFonts w:ascii="Calibri" w:hAnsi="Calibri"/>
          <w:w w:val="80"/>
          <w:sz w:val="16"/>
        </w:rPr>
        <w:t>L^WL</w:t>
        <w:tab/>
        <w:t>L~fL</w:t>
        <w:tab/>
        <w:t>LáWL</w:t>
      </w:r>
    </w:p>
    <w:p>
      <w:pPr>
        <w:pStyle w:val="ListParagraph"/>
        <w:numPr>
          <w:ilvl w:val="0"/>
          <w:numId w:val="68"/>
        </w:numPr>
        <w:tabs>
          <w:tab w:pos="398" w:val="left" w:leader="none"/>
        </w:tabs>
        <w:spacing w:line="240" w:lineRule="auto" w:before="14" w:after="0"/>
        <w:ind w:left="397" w:right="0" w:hanging="179"/>
        <w:jc w:val="left"/>
        <w:rPr>
          <w:sz w:val="16"/>
        </w:rPr>
      </w:pPr>
      <w:r>
        <w:rPr>
          <w:sz w:val="16"/>
        </w:rPr>
        <w:t>Mar</w:t>
      </w:r>
      <w:r>
        <w:rPr>
          <w:sz w:val="16"/>
          <w:u w:val="single"/>
        </w:rPr>
        <w:t>ty</w:t>
      </w:r>
      <w:r>
        <w:rPr>
          <w:sz w:val="16"/>
        </w:rPr>
        <w:t>na’s </w:t>
      </w:r>
      <w:r>
        <w:rPr>
          <w:sz w:val="16"/>
          <w:u w:val="single"/>
        </w:rPr>
        <w:t>bro</w:t>
      </w:r>
      <w:r>
        <w:rPr>
          <w:sz w:val="16"/>
        </w:rPr>
        <w:t>ther </w:t>
      </w:r>
      <w:r>
        <w:rPr>
          <w:sz w:val="16"/>
          <w:u w:val="single"/>
        </w:rPr>
        <w:t>hit</w:t>
      </w:r>
      <w:r>
        <w:rPr>
          <w:sz w:val="16"/>
        </w:rPr>
        <w:t> </w:t>
      </w:r>
      <w:r>
        <w:rPr>
          <w:color w:val="9A9A9A"/>
          <w:sz w:val="16"/>
        </w:rPr>
        <w:t>another</w:t>
      </w:r>
      <w:r>
        <w:rPr>
          <w:sz w:val="16"/>
        </w:rPr>
        <w:t> </w:t>
      </w:r>
      <w:r>
        <w:rPr>
          <w:sz w:val="16"/>
          <w:u w:val="single"/>
        </w:rPr>
        <w:t>pa</w:t>
      </w:r>
      <w:r>
        <w:rPr>
          <w:sz w:val="16"/>
        </w:rPr>
        <w:t>tient </w:t>
      </w:r>
      <w:r>
        <w:rPr>
          <w:color w:val="9A9A9A"/>
          <w:sz w:val="16"/>
        </w:rPr>
        <w:t>at the </w:t>
      </w:r>
      <w:r>
        <w:rPr>
          <w:sz w:val="16"/>
        </w:rPr>
        <w:t>A &amp; </w:t>
      </w:r>
      <w:r>
        <w:rPr>
          <w:sz w:val="16"/>
          <w:u w:val="single"/>
        </w:rPr>
        <w:t>E</w:t>
      </w:r>
      <w:r>
        <w:rPr>
          <w:sz w:val="16"/>
        </w:rPr>
        <w:t> de</w:t>
      </w:r>
      <w:r>
        <w:rPr>
          <w:sz w:val="16"/>
          <w:u w:val="single"/>
        </w:rPr>
        <w:t>part</w:t>
      </w:r>
      <w:r>
        <w:rPr>
          <w:sz w:val="16"/>
        </w:rPr>
        <w:t>ment </w:t>
      </w:r>
      <w:r>
        <w:rPr>
          <w:color w:val="9A9A9A"/>
          <w:sz w:val="16"/>
        </w:rPr>
        <w:t>on</w:t>
      </w:r>
      <w:r>
        <w:rPr>
          <w:sz w:val="16"/>
        </w:rPr>
        <w:t> </w:t>
      </w:r>
      <w:r>
        <w:rPr>
          <w:sz w:val="16"/>
          <w:u w:val="single"/>
        </w:rPr>
        <w:t>Fr</w:t>
      </w:r>
      <w:r>
        <w:rPr>
          <w:sz w:val="16"/>
        </w:rPr>
        <w:t>iday</w:t>
      </w:r>
      <w:r>
        <w:rPr>
          <w:spacing w:val="-4"/>
          <w:sz w:val="16"/>
        </w:rPr>
        <w:t> </w:t>
      </w:r>
      <w:r>
        <w:rPr>
          <w:sz w:val="16"/>
          <w:u w:val="single"/>
        </w:rPr>
        <w:t>eve</w:t>
      </w:r>
      <w:r>
        <w:rPr>
          <w:sz w:val="16"/>
        </w:rPr>
        <w:t>ning.</w:t>
      </w:r>
    </w:p>
    <w:p>
      <w:pPr>
        <w:pStyle w:val="BodyText"/>
        <w:spacing w:before="10"/>
        <w:rPr>
          <w:sz w:val="15"/>
        </w:rPr>
      </w:pPr>
    </w:p>
    <w:p>
      <w:pPr>
        <w:tabs>
          <w:tab w:pos="741" w:val="left" w:leader="none"/>
          <w:tab w:pos="1447" w:val="left" w:leader="none"/>
          <w:tab w:pos="2505" w:val="left" w:leader="none"/>
        </w:tabs>
        <w:spacing w:before="1"/>
        <w:ind w:left="0" w:right="3965" w:firstLine="0"/>
        <w:jc w:val="center"/>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ab/>
      </w:r>
      <w:r>
        <w:rPr>
          <w:rFonts w:ascii="Calibri" w:hAnsi="Calibri"/>
          <w:spacing w:val="-1"/>
          <w:w w:val="75"/>
          <w:sz w:val="16"/>
        </w:rPr>
        <w:t>Lì</w:t>
      </w:r>
      <w:r>
        <w:rPr>
          <w:rFonts w:ascii="Calibri" w:hAnsi="Calibri"/>
          <w:w w:val="75"/>
          <w:sz w:val="16"/>
        </w:rPr>
        <w:t>W</w:t>
      </w:r>
      <w:r>
        <w:rPr>
          <w:rFonts w:ascii="Calibri" w:hAnsi="Calibri"/>
          <w:w w:val="65"/>
          <w:sz w:val="16"/>
        </w:rPr>
        <w:t>L</w:t>
      </w:r>
      <w:r>
        <w:rPr>
          <w:rFonts w:ascii="Calibri" w:hAnsi="Calibri"/>
          <w:sz w:val="16"/>
        </w:rPr>
        <w:t> </w:t>
      </w:r>
      <w:r>
        <w:rPr>
          <w:rFonts w:ascii="Calibri" w:hAnsi="Calibri"/>
          <w:spacing w:val="7"/>
          <w:sz w:val="16"/>
        </w:rPr>
        <w:t> </w:t>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162"/>
          <w:sz w:val="16"/>
        </w:rPr>
        <w:t>]</w:t>
      </w:r>
      <w:r>
        <w:rPr>
          <w:rFonts w:ascii="Calibri" w:hAnsi="Calibri"/>
          <w:w w:val="65"/>
          <w:sz w:val="16"/>
        </w:rPr>
        <w:t>L</w:t>
      </w:r>
    </w:p>
    <w:p>
      <w:pPr>
        <w:pStyle w:val="ListParagraph"/>
        <w:numPr>
          <w:ilvl w:val="0"/>
          <w:numId w:val="68"/>
        </w:numPr>
        <w:tabs>
          <w:tab w:pos="398" w:val="left" w:leader="none"/>
        </w:tabs>
        <w:spacing w:line="240" w:lineRule="auto" w:before="12" w:after="0"/>
        <w:ind w:left="397" w:right="0" w:hanging="179"/>
        <w:jc w:val="left"/>
        <w:rPr>
          <w:sz w:val="16"/>
        </w:rPr>
      </w:pPr>
      <w:r>
        <w:rPr>
          <w:color w:val="9A9A9A"/>
          <w:sz w:val="16"/>
        </w:rPr>
        <w:t>We were</w:t>
      </w:r>
      <w:r>
        <w:rPr>
          <w:sz w:val="16"/>
        </w:rPr>
        <w:t> </w:t>
      </w:r>
      <w:r>
        <w:rPr>
          <w:sz w:val="16"/>
          <w:u w:val="single"/>
        </w:rPr>
        <w:t>wait</w:t>
      </w:r>
      <w:r>
        <w:rPr>
          <w:sz w:val="16"/>
        </w:rPr>
        <w:t>ing </w:t>
      </w:r>
      <w:r>
        <w:rPr>
          <w:color w:val="9A9A9A"/>
          <w:sz w:val="16"/>
        </w:rPr>
        <w:t>to</w:t>
      </w:r>
      <w:r>
        <w:rPr>
          <w:sz w:val="16"/>
        </w:rPr>
        <w:t> </w:t>
      </w:r>
      <w:r>
        <w:rPr>
          <w:sz w:val="16"/>
          <w:u w:val="single"/>
        </w:rPr>
        <w:t>see</w:t>
      </w:r>
      <w:r>
        <w:rPr>
          <w:sz w:val="16"/>
        </w:rPr>
        <w:t> </w:t>
      </w:r>
      <w:r>
        <w:rPr>
          <w:color w:val="9A9A9A"/>
          <w:sz w:val="16"/>
        </w:rPr>
        <w:t>a </w:t>
      </w:r>
      <w:r>
        <w:rPr>
          <w:sz w:val="16"/>
        </w:rPr>
        <w:t>con</w:t>
      </w:r>
      <w:r>
        <w:rPr>
          <w:sz w:val="16"/>
          <w:u w:val="single"/>
        </w:rPr>
        <w:t>su</w:t>
      </w:r>
      <w:r>
        <w:rPr>
          <w:sz w:val="16"/>
        </w:rPr>
        <w:t>ltant </w:t>
      </w:r>
      <w:r>
        <w:rPr>
          <w:color w:val="9A9A9A"/>
          <w:sz w:val="16"/>
        </w:rPr>
        <w:t>for over</w:t>
      </w:r>
      <w:r>
        <w:rPr>
          <w:sz w:val="16"/>
        </w:rPr>
        <w:t> </w:t>
      </w:r>
      <w:r>
        <w:rPr>
          <w:sz w:val="16"/>
          <w:u w:val="single"/>
        </w:rPr>
        <w:t>two</w:t>
      </w:r>
      <w:r>
        <w:rPr>
          <w:spacing w:val="-7"/>
          <w:sz w:val="16"/>
          <w:u w:val="single"/>
        </w:rPr>
        <w:t> </w:t>
      </w:r>
      <w:r>
        <w:rPr>
          <w:sz w:val="16"/>
          <w:u w:val="single"/>
        </w:rPr>
        <w:t>hours</w:t>
      </w:r>
      <w:r>
        <w:rPr>
          <w:sz w:val="16"/>
        </w:rPr>
        <w:t>.</w:t>
      </w:r>
    </w:p>
    <w:p>
      <w:pPr>
        <w:pStyle w:val="BodyText"/>
        <w:rPr>
          <w:sz w:val="16"/>
        </w:rPr>
      </w:pPr>
    </w:p>
    <w:p>
      <w:pPr>
        <w:tabs>
          <w:tab w:pos="860" w:val="left" w:leader="none"/>
          <w:tab w:pos="1802" w:val="left" w:leader="none"/>
          <w:tab w:pos="2781" w:val="left" w:leader="none"/>
          <w:tab w:pos="3442" w:val="left" w:leader="none"/>
          <w:tab w:pos="3944" w:val="left" w:leader="none"/>
        </w:tabs>
        <w:spacing w:before="0"/>
        <w:ind w:left="0" w:right="4425" w:firstLine="0"/>
        <w:jc w:val="right"/>
        <w:rPr>
          <w:rFonts w:ascii="Calibri" w:hAnsi="Calibri"/>
          <w:sz w:val="16"/>
        </w:rPr>
      </w:pP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pPr>
        <w:pStyle w:val="ListParagraph"/>
        <w:numPr>
          <w:ilvl w:val="0"/>
          <w:numId w:val="68"/>
        </w:numPr>
        <w:tabs>
          <w:tab w:pos="398" w:val="left" w:leader="none"/>
        </w:tabs>
        <w:spacing w:line="240" w:lineRule="auto" w:before="13" w:after="0"/>
        <w:ind w:left="397" w:right="0" w:hanging="179"/>
        <w:jc w:val="left"/>
        <w:rPr>
          <w:sz w:val="16"/>
        </w:rPr>
      </w:pPr>
      <w:r>
        <w:rPr>
          <w:color w:val="9A9A9A"/>
          <w:sz w:val="16"/>
        </w:rPr>
        <w:t>I’ve</w:t>
      </w:r>
      <w:r>
        <w:rPr>
          <w:sz w:val="16"/>
        </w:rPr>
        <w:t> </w:t>
      </w:r>
      <w:r>
        <w:rPr>
          <w:sz w:val="16"/>
          <w:u w:val="single"/>
        </w:rPr>
        <w:t>worked</w:t>
      </w:r>
      <w:r>
        <w:rPr>
          <w:sz w:val="16"/>
        </w:rPr>
        <w:t> </w:t>
      </w:r>
      <w:r>
        <w:rPr>
          <w:color w:val="9A9A9A"/>
          <w:sz w:val="16"/>
        </w:rPr>
        <w:t>as a</w:t>
      </w:r>
      <w:r>
        <w:rPr>
          <w:sz w:val="16"/>
        </w:rPr>
        <w:t> </w:t>
      </w:r>
      <w:r>
        <w:rPr>
          <w:sz w:val="16"/>
          <w:u w:val="single"/>
        </w:rPr>
        <w:t>port</w:t>
      </w:r>
      <w:r>
        <w:rPr>
          <w:sz w:val="16"/>
        </w:rPr>
        <w:t>er </w:t>
      </w:r>
      <w:r>
        <w:rPr>
          <w:color w:val="9A9A9A"/>
          <w:sz w:val="16"/>
        </w:rPr>
        <w:t>at this</w:t>
      </w:r>
      <w:r>
        <w:rPr>
          <w:sz w:val="16"/>
        </w:rPr>
        <w:t> </w:t>
      </w:r>
      <w:r>
        <w:rPr>
          <w:sz w:val="16"/>
          <w:u w:val="single"/>
        </w:rPr>
        <w:t>hos</w:t>
      </w:r>
      <w:r>
        <w:rPr>
          <w:sz w:val="16"/>
        </w:rPr>
        <w:t>pital </w:t>
      </w:r>
      <w:r>
        <w:rPr>
          <w:color w:val="9A9A9A"/>
          <w:sz w:val="16"/>
        </w:rPr>
        <w:t>since</w:t>
      </w:r>
      <w:r>
        <w:rPr>
          <w:sz w:val="16"/>
        </w:rPr>
        <w:t> </w:t>
      </w:r>
      <w:r>
        <w:rPr>
          <w:sz w:val="16"/>
          <w:u w:val="single"/>
        </w:rPr>
        <w:t>nine</w:t>
      </w:r>
      <w:r>
        <w:rPr>
          <w:sz w:val="16"/>
        </w:rPr>
        <w:t>teen </w:t>
      </w:r>
      <w:r>
        <w:rPr>
          <w:sz w:val="16"/>
          <w:u w:val="single"/>
        </w:rPr>
        <w:t>eight</w:t>
      </w:r>
      <w:r>
        <w:rPr>
          <w:sz w:val="16"/>
        </w:rPr>
        <w:t>y</w:t>
      </w:r>
      <w:r>
        <w:rPr>
          <w:spacing w:val="-8"/>
          <w:sz w:val="16"/>
        </w:rPr>
        <w:t> </w:t>
      </w:r>
      <w:r>
        <w:rPr>
          <w:sz w:val="16"/>
          <w:u w:val="single"/>
        </w:rPr>
        <w:t>se</w:t>
      </w:r>
      <w:r>
        <w:rPr>
          <w:sz w:val="16"/>
        </w:rPr>
        <w:t>ven.</w:t>
      </w:r>
    </w:p>
    <w:p>
      <w:pPr>
        <w:pStyle w:val="BodyText"/>
        <w:rPr>
          <w:sz w:val="16"/>
        </w:rPr>
      </w:pPr>
    </w:p>
    <w:p>
      <w:pPr>
        <w:tabs>
          <w:tab w:pos="1637" w:val="left" w:leader="none"/>
          <w:tab w:pos="2699" w:val="left" w:leader="none"/>
          <w:tab w:pos="3307" w:val="left" w:leader="none"/>
        </w:tabs>
        <w:spacing w:before="0"/>
        <w:ind w:left="778" w:right="0" w:firstLine="0"/>
        <w:jc w:val="left"/>
        <w:rPr>
          <w:rFonts w:ascii="Calibri" w:hAnsi="Calibri"/>
          <w:sz w:val="16"/>
        </w:rPr>
      </w:pP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p>
    <w:p>
      <w:pPr>
        <w:pStyle w:val="ListParagraph"/>
        <w:numPr>
          <w:ilvl w:val="0"/>
          <w:numId w:val="68"/>
        </w:numPr>
        <w:tabs>
          <w:tab w:pos="398" w:val="left" w:leader="none"/>
        </w:tabs>
        <w:spacing w:line="240" w:lineRule="auto" w:before="12" w:after="0"/>
        <w:ind w:left="397" w:right="0" w:hanging="178"/>
        <w:jc w:val="left"/>
        <w:rPr>
          <w:sz w:val="16"/>
        </w:rPr>
      </w:pPr>
      <w:r>
        <w:rPr>
          <w:color w:val="9A9A9A"/>
          <w:sz w:val="16"/>
        </w:rPr>
        <w:t>The</w:t>
      </w:r>
      <w:r>
        <w:rPr>
          <w:sz w:val="16"/>
        </w:rPr>
        <w:t> </w:t>
      </w:r>
      <w:r>
        <w:rPr>
          <w:sz w:val="16"/>
          <w:u w:val="single"/>
        </w:rPr>
        <w:t>doc</w:t>
      </w:r>
      <w:r>
        <w:rPr>
          <w:sz w:val="16"/>
        </w:rPr>
        <w:t>tor </w:t>
      </w:r>
      <w:r>
        <w:rPr>
          <w:color w:val="9A9A9A"/>
          <w:sz w:val="16"/>
        </w:rPr>
        <w:t>must</w:t>
      </w:r>
      <w:r>
        <w:rPr>
          <w:sz w:val="16"/>
        </w:rPr>
        <w:t> </w:t>
      </w:r>
      <w:r>
        <w:rPr>
          <w:sz w:val="16"/>
          <w:u w:val="single"/>
        </w:rPr>
        <w:t>give</w:t>
      </w:r>
      <w:r>
        <w:rPr>
          <w:sz w:val="16"/>
        </w:rPr>
        <w:t> </w:t>
      </w:r>
      <w:r>
        <w:rPr>
          <w:color w:val="9A9A9A"/>
          <w:sz w:val="16"/>
        </w:rPr>
        <w:t>me the </w:t>
      </w:r>
      <w:r>
        <w:rPr>
          <w:sz w:val="16"/>
        </w:rPr>
        <w:t>co</w:t>
      </w:r>
      <w:r>
        <w:rPr>
          <w:sz w:val="16"/>
          <w:u w:val="single"/>
        </w:rPr>
        <w:t>rrect</w:t>
      </w:r>
      <w:r>
        <w:rPr>
          <w:spacing w:val="-5"/>
          <w:sz w:val="16"/>
        </w:rPr>
        <w:t> </w:t>
      </w:r>
      <w:r>
        <w:rPr>
          <w:sz w:val="16"/>
        </w:rPr>
        <w:t>diag</w:t>
      </w:r>
      <w:r>
        <w:rPr>
          <w:sz w:val="16"/>
          <w:u w:val="single"/>
        </w:rPr>
        <w:t>no</w:t>
      </w:r>
      <w:r>
        <w:rPr>
          <w:sz w:val="16"/>
        </w:rPr>
        <w:t>sis.</w:t>
      </w:r>
    </w:p>
    <w:p>
      <w:pPr>
        <w:pStyle w:val="BodyText"/>
        <w:spacing w:before="1"/>
        <w:rPr>
          <w:sz w:val="16"/>
        </w:rPr>
      </w:pPr>
    </w:p>
    <w:p>
      <w:pPr>
        <w:tabs>
          <w:tab w:pos="2062" w:val="left" w:leader="none"/>
          <w:tab w:pos="2725" w:val="left" w:leader="none"/>
        </w:tabs>
        <w:spacing w:before="0"/>
        <w:ind w:left="698" w:right="0" w:firstLine="0"/>
        <w:jc w:val="left"/>
        <w:rPr>
          <w:rFonts w:ascii="Calibri" w:hAnsi="Calibri"/>
          <w:sz w:val="16"/>
        </w:rPr>
      </w:pP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65"/>
          <w:sz w:val="16"/>
        </w:rPr>
        <w:t>L</w:t>
      </w:r>
      <w:r>
        <w:rPr>
          <w:rFonts w:ascii="Calibri" w:hAnsi="Calibri"/>
          <w:spacing w:val="-1"/>
          <w:w w:val="135"/>
          <w:sz w:val="16"/>
        </w:rPr>
        <w:t>f</w:t>
      </w:r>
      <w:r>
        <w:rPr>
          <w:rFonts w:ascii="Calibri" w:hAnsi="Calibri"/>
          <w:w w:val="135"/>
          <w:sz w:val="16"/>
        </w:rPr>
        <w:t>]</w:t>
      </w:r>
      <w:r>
        <w:rPr>
          <w:rFonts w:ascii="Calibri" w:hAnsi="Calibri"/>
          <w:w w:val="65"/>
          <w:sz w:val="16"/>
        </w:rPr>
        <w:t>L</w:t>
      </w:r>
      <w:r>
        <w:rPr>
          <w:rFonts w:ascii="Calibri" w:hAnsi="Calibri"/>
          <w:sz w:val="16"/>
        </w:rPr>
        <w:tab/>
      </w:r>
      <w:r>
        <w:rPr>
          <w:rFonts w:ascii="Calibri" w:hAnsi="Calibri"/>
          <w:spacing w:val="-1"/>
          <w:w w:val="77"/>
          <w:sz w:val="16"/>
        </w:rPr>
        <w:t>LfL</w:t>
      </w:r>
    </w:p>
    <w:p>
      <w:pPr>
        <w:pStyle w:val="ListParagraph"/>
        <w:numPr>
          <w:ilvl w:val="0"/>
          <w:numId w:val="68"/>
        </w:numPr>
        <w:tabs>
          <w:tab w:pos="398" w:val="left" w:leader="none"/>
        </w:tabs>
        <w:spacing w:line="240" w:lineRule="auto" w:before="12" w:after="0"/>
        <w:ind w:left="397" w:right="0" w:hanging="179"/>
        <w:jc w:val="left"/>
        <w:rPr>
          <w:sz w:val="16"/>
        </w:rPr>
      </w:pPr>
      <w:r>
        <w:rPr>
          <w:color w:val="9A9A9A"/>
          <w:sz w:val="16"/>
        </w:rPr>
        <w:t>The</w:t>
      </w:r>
      <w:r>
        <w:rPr>
          <w:sz w:val="16"/>
        </w:rPr>
        <w:t> </w:t>
      </w:r>
      <w:r>
        <w:rPr>
          <w:sz w:val="16"/>
          <w:u w:val="single"/>
        </w:rPr>
        <w:t>am</w:t>
      </w:r>
      <w:r>
        <w:rPr>
          <w:sz w:val="16"/>
        </w:rPr>
        <w:t>bulance </w:t>
      </w:r>
      <w:r>
        <w:rPr>
          <w:color w:val="9A9A9A"/>
          <w:sz w:val="16"/>
        </w:rPr>
        <w:t>will be</w:t>
      </w:r>
      <w:r>
        <w:rPr>
          <w:sz w:val="16"/>
        </w:rPr>
        <w:t> </w:t>
      </w:r>
      <w:r>
        <w:rPr>
          <w:sz w:val="16"/>
          <w:u w:val="single"/>
        </w:rPr>
        <w:t>here</w:t>
      </w:r>
      <w:r>
        <w:rPr>
          <w:sz w:val="16"/>
        </w:rPr>
        <w:t> </w:t>
      </w:r>
      <w:r>
        <w:rPr>
          <w:color w:val="9A9A9A"/>
          <w:sz w:val="16"/>
        </w:rPr>
        <w:t>in a</w:t>
      </w:r>
      <w:r>
        <w:rPr>
          <w:spacing w:val="-1"/>
          <w:sz w:val="16"/>
        </w:rPr>
        <w:t> </w:t>
      </w:r>
      <w:r>
        <w:rPr>
          <w:sz w:val="16"/>
          <w:u w:val="single"/>
        </w:rPr>
        <w:t>m</w:t>
      </w:r>
      <w:r>
        <w:rPr>
          <w:sz w:val="16"/>
        </w:rPr>
        <w:t>inute.</w:t>
      </w:r>
    </w:p>
    <w:p>
      <w:pPr>
        <w:pStyle w:val="BodyText"/>
        <w:spacing w:before="11"/>
        <w:rPr>
          <w:sz w:val="15"/>
        </w:rPr>
      </w:pPr>
    </w:p>
    <w:p>
      <w:pPr>
        <w:tabs>
          <w:tab w:pos="724" w:val="left" w:leader="none"/>
          <w:tab w:pos="2167" w:val="left" w:leader="none"/>
          <w:tab w:pos="2856" w:val="left" w:leader="none"/>
          <w:tab w:pos="3395" w:val="left" w:leader="none"/>
        </w:tabs>
        <w:spacing w:before="0"/>
        <w:ind w:left="0" w:right="4026" w:firstLine="0"/>
        <w:jc w:val="center"/>
        <w:rPr>
          <w:rFonts w:ascii="Calibri" w:hAnsi="Calibri"/>
          <w:sz w:val="16"/>
        </w:rPr>
      </w:pP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   </w:t>
      </w:r>
      <w:r>
        <w:rPr>
          <w:rFonts w:ascii="Calibri" w:hAnsi="Calibri"/>
          <w:spacing w:val="14"/>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w:t>
      </w:r>
      <w:r>
        <w:rPr>
          <w:rFonts w:ascii="Calibri" w:hAnsi="Calibri"/>
          <w:spacing w:val="-18"/>
          <w:sz w:val="16"/>
        </w:rPr>
        <w:t> </w:t>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82"/>
          <w:sz w:val="16"/>
        </w:rPr>
        <w:t>¾</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
    <w:p>
      <w:pPr>
        <w:pStyle w:val="ListParagraph"/>
        <w:numPr>
          <w:ilvl w:val="0"/>
          <w:numId w:val="68"/>
        </w:numPr>
        <w:tabs>
          <w:tab w:pos="398" w:val="left" w:leader="none"/>
        </w:tabs>
        <w:spacing w:line="240" w:lineRule="auto" w:before="13" w:after="0"/>
        <w:ind w:left="397" w:right="0" w:hanging="179"/>
        <w:jc w:val="left"/>
        <w:rPr>
          <w:sz w:val="16"/>
        </w:rPr>
      </w:pPr>
      <w:r>
        <w:rPr>
          <w:color w:val="9A9A9A"/>
          <w:sz w:val="16"/>
        </w:rPr>
        <w:t>If you</w:t>
      </w:r>
      <w:r>
        <w:rPr>
          <w:sz w:val="16"/>
        </w:rPr>
        <w:t> </w:t>
      </w:r>
      <w:r>
        <w:rPr>
          <w:sz w:val="16"/>
          <w:u w:val="single"/>
        </w:rPr>
        <w:t>have</w:t>
      </w:r>
      <w:r>
        <w:rPr>
          <w:sz w:val="16"/>
        </w:rPr>
        <w:t> </w:t>
      </w:r>
      <w:r>
        <w:rPr>
          <w:color w:val="9A9A9A"/>
          <w:sz w:val="16"/>
        </w:rPr>
        <w:t>the</w:t>
      </w:r>
      <w:r>
        <w:rPr>
          <w:sz w:val="16"/>
        </w:rPr>
        <w:t> </w:t>
      </w:r>
      <w:r>
        <w:rPr>
          <w:sz w:val="16"/>
          <w:u w:val="single"/>
        </w:rPr>
        <w:t>blood test now</w:t>
      </w:r>
      <w:r>
        <w:rPr>
          <w:sz w:val="16"/>
        </w:rPr>
        <w:t>, </w:t>
      </w:r>
      <w:r>
        <w:rPr>
          <w:color w:val="9A9A9A"/>
          <w:sz w:val="16"/>
        </w:rPr>
        <w:t>you’ll</w:t>
      </w:r>
      <w:r>
        <w:rPr>
          <w:sz w:val="16"/>
        </w:rPr>
        <w:t> </w:t>
      </w:r>
      <w:r>
        <w:rPr>
          <w:sz w:val="16"/>
          <w:u w:val="single"/>
        </w:rPr>
        <w:t>get</w:t>
      </w:r>
      <w:r>
        <w:rPr>
          <w:sz w:val="16"/>
        </w:rPr>
        <w:t> </w:t>
      </w:r>
      <w:r>
        <w:rPr>
          <w:color w:val="9A9A9A"/>
          <w:sz w:val="16"/>
        </w:rPr>
        <w:t>the </w:t>
      </w:r>
      <w:r>
        <w:rPr>
          <w:sz w:val="16"/>
        </w:rPr>
        <w:t>re</w:t>
      </w:r>
      <w:r>
        <w:rPr>
          <w:sz w:val="16"/>
          <w:u w:val="single"/>
        </w:rPr>
        <w:t>sults</w:t>
      </w:r>
      <w:r>
        <w:rPr>
          <w:spacing w:val="-3"/>
          <w:sz w:val="16"/>
        </w:rPr>
        <w:t> </w:t>
      </w:r>
      <w:r>
        <w:rPr>
          <w:sz w:val="16"/>
        </w:rPr>
        <w:t>to</w:t>
      </w:r>
      <w:r>
        <w:rPr>
          <w:sz w:val="16"/>
          <w:u w:val="single"/>
        </w:rPr>
        <w:t>morr</w:t>
      </w:r>
      <w:r>
        <w:rPr>
          <w:sz w:val="16"/>
        </w:rPr>
        <w:t>ow.</w:t>
      </w:r>
    </w:p>
    <w:p>
      <w:pPr>
        <w:spacing w:after="0" w:line="240" w:lineRule="auto"/>
        <w:jc w:val="left"/>
        <w:rPr>
          <w:sz w:val="16"/>
        </w:rPr>
        <w:sectPr>
          <w:pgSz w:w="11900" w:h="16840"/>
          <w:pgMar w:header="707" w:footer="1011" w:top="2080" w:bottom="1200" w:left="1580" w:right="1000"/>
        </w:sectPr>
      </w:pPr>
    </w:p>
    <w:p>
      <w:pPr>
        <w:pStyle w:val="BodyText"/>
      </w:pPr>
    </w:p>
    <w:p>
      <w:pPr>
        <w:pStyle w:val="BodyText"/>
        <w:spacing w:before="8"/>
        <w:rPr>
          <w:sz w:val="19"/>
        </w:rPr>
      </w:pPr>
    </w:p>
    <w:p>
      <w:pPr>
        <w:pStyle w:val="Heading5"/>
        <w:ind w:right="573"/>
      </w:pPr>
      <w:r>
        <w:rPr/>
        <w:pict>
          <v:group style="position:absolute;margin-left:84.360001pt;margin-top:52.449886pt;width:426.6pt;height:504.4pt;mso-position-horizontal-relative:page;mso-position-vertical-relative:paragraph;z-index:-334671872" coordorigin="1687,1049" coordsize="8532,10088">
            <v:line style="position:absolute" from="3766,1059" to="3766,1727" stroked="true" strokeweight="5.16pt" strokecolor="#cccccc">
              <v:stroke dashstyle="solid"/>
            </v:line>
            <v:line style="position:absolute" from="3878,1059" to="3878,1727" stroked="true" strokeweight="5.16pt" strokecolor="#cccccc">
              <v:stroke dashstyle="solid"/>
            </v:line>
            <v:shape style="position:absolute;left:1800;top:1058;width:1914;height:669" coordorigin="1800,1059" coordsize="1914,669" path="m3714,1059l1800,1059,1800,1393,1980,1393,1980,1727,3420,1727,3420,1393,3600,1393,3600,1727,3714,1727,3714,1393,3714,1059e" filled="true" fillcolor="#cccccc" stroked="false">
              <v:path arrowok="t"/>
              <v:fill type="solid"/>
            </v:shape>
            <v:line style="position:absolute" from="5896,1059" to="5896,1727" stroked="true" strokeweight="5.16pt" strokecolor="#cccccc">
              <v:stroke dashstyle="solid"/>
            </v:line>
            <v:shape style="position:absolute;left:3930;top:1058;width:1914;height:669" coordorigin="3930,1059" coordsize="1914,669" path="m5844,1059l3930,1059,3930,1393,3930,1727,3960,1727,3960,1393,4140,1393,4140,1727,5580,1727,5580,1393,5760,1393,5760,1727,5844,1727,5844,1393,5844,1059e" filled="true" fillcolor="#cccccc" stroked="false">
              <v:path arrowok="t"/>
              <v:fill type="solid"/>
            </v:shape>
            <v:line style="position:absolute" from="6008,1059" to="6008,1727" stroked="true" strokeweight="5.16pt" strokecolor="#cccccc">
              <v:stroke dashstyle="solid"/>
            </v:line>
            <v:shape style="position:absolute;left:6060;top:1058;width:1916;height:669" coordorigin="6060,1059" coordsize="1916,669" path="m7975,1059l6060,1059,6060,1393,6060,1727,6120,1727,6120,1393,6300,1393,6300,1727,7740,1727,7740,1393,7920,1393,7920,1727,7975,1727,7975,1393,7975,1059e" filled="true" fillcolor="#cccccc" stroked="false">
              <v:path arrowok="t"/>
              <v:fill type="solid"/>
            </v:shape>
            <v:line style="position:absolute" from="10158,1059" to="10158,2062" stroked="true" strokeweight="5.16pt" strokecolor="#cccccc">
              <v:stroke dashstyle="solid"/>
            </v:line>
            <v:shape style="position:absolute;left:8191;top:1058;width:1916;height:1004" coordorigin="8191,1059" coordsize="1916,1004" path="m10106,1059l10080,1059,10080,1393,10080,1727,9900,1727,9900,1393,10080,1393,10080,1059,8460,1059,8460,1393,8460,1727,8280,1727,8280,1393,8460,1393,8460,1059,8191,1059,8191,1393,8191,1727,8191,2062,10106,2062,10106,1727,10106,1393,10106,1059e" filled="true" fillcolor="#cccccc" stroked="false">
              <v:path arrowok="t"/>
              <v:fill type="solid"/>
            </v:shape>
            <v:line style="position:absolute" from="1687,1054" to="10219,1054" stroked="true" strokeweight=".47998pt" strokecolor="#000000">
              <v:stroke dashstyle="solid"/>
            </v:line>
            <v:line style="position:absolute" from="3822,1059" to="3822,2062" stroked="true" strokeweight=".479996pt" strokecolor="#000000">
              <v:stroke dashstyle="solid"/>
            </v:line>
            <v:line style="position:absolute" from="3766,2071" to="3766,3076" stroked="true" strokeweight="5.16pt" strokecolor="#cccccc">
              <v:stroke dashstyle="solid"/>
            </v:line>
            <v:shape style="position:absolute;left:1800;top:2071;width:1914;height:1005" coordorigin="1800,2071" coordsize="1914,1005" path="m3714,2071l3600,2071,3600,2406,3600,2741,3420,2741,3420,2406,3600,2406,3600,2071,1800,2071,1800,2406,1980,2406,1980,2741,1800,2741,1800,3076,3714,3076,3714,2741,3714,2406,3714,2071e" filled="true" fillcolor="#cccccc" stroked="false">
              <v:path arrowok="t"/>
              <v:fill type="solid"/>
            </v:shape>
            <v:line style="position:absolute" from="3878,2071" to="3878,2741" stroked="true" strokeweight="5.16pt" strokecolor="#cccccc">
              <v:stroke dashstyle="solid"/>
            </v:line>
            <v:rect style="position:absolute;left:5760;top:2406;width:84;height:335" filled="true" fillcolor="#cccccc" stroked="false">
              <v:fill type="solid"/>
            </v:rect>
            <v:line style="position:absolute" from="10158,2071" to="10158,2741" stroked="true" strokeweight="5.16pt" strokecolor="#cccccc">
              <v:stroke dashstyle="solid"/>
            </v:line>
            <v:shape style="position:absolute;left:8191;top:2071;width:1916;height:670" coordorigin="8191,2071" coordsize="1916,670" path="m10106,2071l8191,2071,8191,2406,8191,2741,8280,2741,8280,2406,8460,2406,8460,2741,9900,2741,9900,2406,10080,2406,10080,2741,10106,2741,10106,2406,10106,2071e" filled="true" fillcolor="#cccccc" stroked="false">
              <v:path arrowok="t"/>
              <v:fill type="solid"/>
            </v:shape>
            <v:line style="position:absolute" from="1687,2067" to="10219,2067" stroked="true" strokeweight=".47998pt" strokecolor="#000000">
              <v:stroke dashstyle="solid"/>
            </v:line>
            <v:line style="position:absolute" from="3822,2071" to="3822,3076" stroked="true" strokeweight=".479996pt" strokecolor="#000000">
              <v:stroke dashstyle="solid"/>
            </v:line>
            <v:line style="position:absolute" from="3766,3085" to="3766,4089" stroked="true" strokeweight="5.16pt" strokecolor="#cccccc">
              <v:stroke dashstyle="solid"/>
            </v:line>
            <v:rect style="position:absolute;left:7740;top:1229;width:180;height:720" filled="true" fillcolor="#ffffff" stroked="false">
              <v:fill type="solid"/>
            </v:rect>
            <v:shape style="position:absolute;left:7740;top:1229;width:180;height:720" coordorigin="7740,1229" coordsize="180,720" path="m7920,1229l7740,1229,7740,1949,7920,1949,7920,1229xm7740,1229l7740,1229e" filled="false" stroked="true" strokeweight=".75pt" strokecolor="#000000">
              <v:path arrowok="t"/>
              <v:stroke dashstyle="solid"/>
            </v:shape>
            <v:rect style="position:absolute;left:7740;top:2309;width:180;height:720" filled="true" fillcolor="#ffffff" stroked="false">
              <v:fill type="solid"/>
            </v:rect>
            <v:line style="position:absolute" from="7740,2309" to="7740,2309" stroked="true" strokeweight=".75pt" strokecolor="#000000">
              <v:stroke dashstyle="solid"/>
            </v:line>
            <v:rect style="position:absolute;left:8280;top:2309;width:180;height:720" filled="true" fillcolor="#ffffff" stroked="false">
              <v:fill type="solid"/>
            </v:rect>
            <v:shape style="position:absolute;left:8280;top:2309;width:180;height:720" coordorigin="8280,2309" coordsize="180,720" path="m8460,2309l8280,2309,8280,3029,8460,3029,8460,2309xm8280,2309l8280,2309e" filled="false" stroked="true" strokeweight=".75pt" strokecolor="#000000">
              <v:path arrowok="t"/>
              <v:stroke dashstyle="solid"/>
            </v:shape>
            <v:rect style="position:absolute;left:3960;top:1229;width:180;height:720" filled="true" fillcolor="#ffffff" stroked="false">
              <v:fill type="solid"/>
            </v:rect>
            <v:shape style="position:absolute;left:3960;top:1229;width:180;height:720" coordorigin="3960,1229" coordsize="180,720" path="m4140,1229l3960,1229,3960,1949,4140,1949,4140,1229xm3960,1229l3960,1229e" filled="false" stroked="true" strokeweight=".75pt" strokecolor="#000000">
              <v:path arrowok="t"/>
              <v:stroke dashstyle="solid"/>
            </v:shape>
            <v:rect style="position:absolute;left:6120;top:1229;width:180;height:720" filled="true" fillcolor="#ffffff" stroked="false">
              <v:fill type="solid"/>
            </v:rect>
            <v:shape style="position:absolute;left:6120;top:1229;width:180;height:720" coordorigin="6120,1229" coordsize="180,720" path="m6300,1229l6120,1229,6120,1949,6300,1949,6300,1229xm6120,1229l6120,1229e" filled="false" stroked="true" strokeweight=".75pt" strokecolor="#000000">
              <v:path arrowok="t"/>
              <v:stroke dashstyle="solid"/>
            </v:shape>
            <v:rect style="position:absolute;left:5580;top:1229;width:180;height:720" filled="true" fillcolor="#ffffff" stroked="false">
              <v:fill type="solid"/>
            </v:rect>
            <v:shape style="position:absolute;left:5580;top:1229;width:180;height:720" coordorigin="5580,1229" coordsize="180,720" path="m5760,1229l5580,1229,5580,1949,5760,1949,5760,1229xm5580,1229l5580,1229e" filled="false" stroked="true" strokeweight=".75pt" strokecolor="#000000">
              <v:path arrowok="t"/>
              <v:stroke dashstyle="solid"/>
            </v:shape>
            <v:rect style="position:absolute;left:5580;top:2309;width:180;height:720" filled="true" fillcolor="#ffffff" stroked="false">
              <v:fill type="solid"/>
            </v:rect>
            <v:shape style="position:absolute;left:5580;top:2309;width:180;height:720" coordorigin="5580,2309" coordsize="180,720" path="m5760,2309l5580,2309,5580,3029,5760,3029,5760,2309xm5580,2309l5580,2309e" filled="false" stroked="true" strokeweight=".75pt" strokecolor="#000000">
              <v:path arrowok="t"/>
              <v:stroke dashstyle="solid"/>
            </v:shape>
            <v:rect style="position:absolute;left:8280;top:1229;width:180;height:720" filled="true" fillcolor="#ffffff" stroked="false">
              <v:fill type="solid"/>
            </v:rect>
            <v:shape style="position:absolute;left:8280;top:1229;width:180;height:720" coordorigin="8280,1229" coordsize="180,720" path="m8460,1229l8280,1229,8280,1949,8460,1949,8460,1229xm8280,1229l8280,1229e" filled="false" stroked="true" strokeweight=".75pt" strokecolor="#000000">
              <v:path arrowok="t"/>
              <v:stroke dashstyle="solid"/>
            </v:shape>
            <v:rect style="position:absolute;left:3960;top:2309;width:180;height:720" filled="true" fillcolor="#ffffff" stroked="false">
              <v:fill type="solid"/>
            </v:rect>
            <v:line style="position:absolute" from="3960,2309" to="3960,2309" stroked="true" strokeweight=".75pt" strokecolor="#000000">
              <v:stroke dashstyle="solid"/>
            </v:line>
            <v:rect style="position:absolute;left:9900;top:1229;width:180;height:720" filled="true" fillcolor="#ffffff" stroked="false">
              <v:fill type="solid"/>
            </v:rect>
            <v:shape style="position:absolute;left:9900;top:1229;width:180;height:720" coordorigin="9900,1229" coordsize="180,720" path="m10080,1229l9900,1229,9900,1949,10080,1949,10080,1229xm9900,1229l9900,1229e" filled="false" stroked="true" strokeweight=".75pt" strokecolor="#000000">
              <v:path arrowok="t"/>
              <v:stroke dashstyle="solid"/>
            </v:shape>
            <v:rect style="position:absolute;left:9900;top:2309;width:180;height:720" filled="true" fillcolor="#ffffff" stroked="false">
              <v:fill type="solid"/>
            </v:rect>
            <v:shape style="position:absolute;left:9900;top:2309;width:180;height:720" coordorigin="9900,2309" coordsize="180,720" path="m10080,2309l9900,2309,9900,3029,10080,3029,10080,2309xm9900,2309l9900,2309e" filled="false" stroked="true" strokeweight=".75pt" strokecolor="#000000">
              <v:path arrowok="t"/>
              <v:stroke dashstyle="solid"/>
            </v:shape>
            <v:rect style="position:absolute;left:6120;top:2309;width:180;height:720" filled="true" fillcolor="#ffffff" stroked="false">
              <v:fill type="solid"/>
            </v:rect>
            <v:line style="position:absolute" from="6120,2309" to="6120,2309" stroked="true" strokeweight=".75pt" strokecolor="#000000">
              <v:stroke dashstyle="solid"/>
            </v:line>
            <v:rect style="position:absolute;left:1800;top:1229;width:180;height:720" filled="true" fillcolor="#ffffff" stroked="false">
              <v:fill type="solid"/>
            </v:rect>
            <v:shape style="position:absolute;left:1800;top:1229;width:180;height:720" coordorigin="1800,1229" coordsize="180,720" path="m1980,1229l1800,1229,1800,1949,1980,1949,1980,1229xm1800,1229l1800,1229e" filled="false" stroked="true" strokeweight=".75pt" strokecolor="#000000">
              <v:path arrowok="t"/>
              <v:stroke dashstyle="solid"/>
            </v:shape>
            <v:rect style="position:absolute;left:1800;top:2309;width:180;height:720" filled="true" fillcolor="#ffffff" stroked="false">
              <v:fill type="solid"/>
            </v:rect>
            <v:shape style="position:absolute;left:1800;top:2309;width:180;height:720" coordorigin="1800,2309" coordsize="180,720" path="m1980,2309l1800,2309,1800,3029,1980,3029,1980,2309xm1800,2309l1800,2309e" filled="false" stroked="true" strokeweight=".75pt" strokecolor="#000000">
              <v:path arrowok="t"/>
              <v:stroke dashstyle="solid"/>
            </v:shape>
            <v:rect style="position:absolute;left:3420;top:1229;width:180;height:720" filled="true" fillcolor="#ffffff" stroked="false">
              <v:fill type="solid"/>
            </v:rect>
            <v:shape style="position:absolute;left:3420;top:1229;width:180;height:720" coordorigin="3420,1229" coordsize="180,720" path="m3600,1229l3420,1229,3420,1949,3600,1949,3600,1229xm3420,1229l3420,1229e" filled="false" stroked="true" strokeweight=".75pt" strokecolor="#000000">
              <v:path arrowok="t"/>
              <v:stroke dashstyle="solid"/>
            </v:shape>
            <v:rect style="position:absolute;left:3420;top:2309;width:180;height:720" filled="true" fillcolor="#ffffff" stroked="false">
              <v:fill type="solid"/>
            </v:rect>
            <v:shape style="position:absolute;left:3420;top:2309;width:180;height:720" coordorigin="3420,2309" coordsize="180,720" path="m3600,2309l3420,2309,3420,3029,3600,3029,3600,2309xm3420,2309l3420,2309e" filled="false" stroked="true" strokeweight=".75pt" strokecolor="#000000">
              <v:path arrowok="t"/>
              <v:stroke dashstyle="solid"/>
            </v:shape>
            <v:line style="position:absolute" from="3878,3085" to="3878,3753" stroked="true" strokeweight="5.16pt" strokecolor="#cccccc">
              <v:stroke dashstyle="solid"/>
            </v:line>
            <v:shape style="position:absolute;left:1800;top:3085;width:4044;height:1004" coordorigin="1800,3085" coordsize="4044,1004" path="m3714,3420l3600,3420,3600,3754,3420,3754,3420,3420,1980,3420,1980,3754,1800,3754,1800,4089,3714,4089,3714,3754,3714,3420m3714,3085l1800,3085,1800,3420,3714,3420,3714,3085m5844,3420l5760,3420,5760,3754,5844,3754,5844,3420e" filled="true" fillcolor="#cccccc" stroked="false">
              <v:path arrowok="t"/>
              <v:fill type="solid"/>
            </v:shape>
            <v:line style="position:absolute" from="1687,3081" to="10219,3081" stroked="true" strokeweight=".47998pt" strokecolor="#000000">
              <v:stroke dashstyle="solid"/>
            </v:line>
            <v:line style="position:absolute" from="3822,3085" to="3822,4089" stroked="true" strokeweight=".479996pt" strokecolor="#000000">
              <v:stroke dashstyle="solid"/>
            </v:line>
            <v:line style="position:absolute" from="1687,4093" to="10219,4093" stroked="true" strokeweight=".480011pt" strokecolor="#000000">
              <v:stroke dashstyle="solid"/>
            </v:line>
            <v:shape style="position:absolute;left:3822;top:4098;width:2;height:2018" coordorigin="3822,4098" coordsize="0,2018" path="m3822,4098l3822,5103m3822,5112l3822,6115e" filled="false" stroked="true" strokeweight=".479996pt" strokecolor="#000000">
              <v:path arrowok="t"/>
              <v:stroke dashstyle="solid"/>
            </v:shape>
            <v:rect style="position:absolute;left:1800;top:3209;width:180;height:720" filled="true" fillcolor="#ffffff" stroked="false">
              <v:fill type="solid"/>
            </v:rect>
            <v:shape style="position:absolute;left:1800;top:3209;width:180;height:720" coordorigin="1800,3209" coordsize="180,720" path="m1980,3209l1800,3209,1800,3929,1980,3929,1980,3209xm1800,3209l1800,3209e" filled="false" stroked="true" strokeweight=".75pt" strokecolor="#000000">
              <v:path arrowok="t"/>
              <v:stroke dashstyle="solid"/>
            </v:shape>
            <v:rect style="position:absolute;left:3960;top:3209;width:180;height:720" filled="true" fillcolor="#ffffff" stroked="false">
              <v:fill type="solid"/>
            </v:rect>
            <v:line style="position:absolute" from="3960,3209" to="3960,3209" stroked="true" strokeweight=".75pt" strokecolor="#000000">
              <v:stroke dashstyle="solid"/>
            </v:line>
            <v:rect style="position:absolute;left:3420;top:3209;width:180;height:720" filled="true" fillcolor="#ffffff" stroked="false">
              <v:fill type="solid"/>
            </v:rect>
            <v:shape style="position:absolute;left:3420;top:3209;width:180;height:720" coordorigin="3420,3209" coordsize="180,720" path="m3600,3209l3420,3209,3420,3929,3600,3929,3600,3209xm3420,3209l3420,3209e" filled="false" stroked="true" strokeweight=".75pt" strokecolor="#000000">
              <v:path arrowok="t"/>
              <v:stroke dashstyle="solid"/>
            </v:shape>
            <v:rect style="position:absolute;left:5580;top:3209;width:180;height:720" filled="true" fillcolor="#ffffff" stroked="false">
              <v:fill type="solid"/>
            </v:rect>
            <v:shape style="position:absolute;left:5580;top:3209;width:180;height:720" coordorigin="5580,3209" coordsize="180,720" path="m5760,3209l5580,3209,5580,3929,5760,3929,5760,3209xm5580,3209l5580,3209e" filled="false" stroked="true" strokeweight=".75pt" strokecolor="#000000">
              <v:path arrowok="t"/>
              <v:stroke dashstyle="solid"/>
            </v:shape>
            <v:rect style="position:absolute;left:6120;top:3209;width:180;height:720" filled="true" fillcolor="#ffffff" stroked="false">
              <v:fill type="solid"/>
            </v:rect>
            <v:line style="position:absolute" from="6120,3209" to="6120,3209" stroked="true" strokeweight=".75pt" strokecolor="#000000">
              <v:stroke dashstyle="solid"/>
            </v:line>
            <v:rect style="position:absolute;left:7740;top:3209;width:180;height:720" filled="true" fillcolor="#ffffff" stroked="false">
              <v:fill type="solid"/>
            </v:rect>
            <v:shape style="position:absolute;left:1800;top:3209;width:8280;height:2700" coordorigin="1800,3209" coordsize="8280,2700" path="m7740,3209l7740,3209m10080,3209l9900,3209,9900,3929,10080,3929,10080,3209xm9900,3209l9900,3209m1980,4289l1800,4289,1800,5009,1980,5009,1980,4289xm1800,4289l1800,4289m10080,4289l9900,4289,9900,5009,10080,5009,10080,4289xm9900,4289l9900,4289m1980,5189l1800,5189,1800,5909,1980,5909,1980,5189xm1800,5189l1800,5189m10080,5189l9900,5189,9900,5909,10080,5909,10080,5189xm9900,5189l9900,5189e" filled="false" stroked="true" strokeweight=".75pt" strokecolor="#000000">
              <v:path arrowok="t"/>
              <v:stroke dashstyle="solid"/>
            </v:shape>
            <v:line style="position:absolute" from="3822,6125" to="3822,7128" stroked="true" strokeweight=".479996pt" strokecolor="#000000">
              <v:stroke dashstyle="solid"/>
            </v:line>
            <v:shape style="position:absolute;left:1800;top:6269;width:8280;height:720" coordorigin="1800,6269" coordsize="8280,720" path="m1980,6269l1800,6269,1800,6989,1980,6989,1980,6269xm1800,6269l1800,6269m10080,6269l9900,6269,9900,6989,10080,6989,10080,6269xm9900,6269l9900,6269e" filled="false" stroked="true" strokeweight=".75pt" strokecolor="#000000">
              <v:path arrowok="t"/>
              <v:stroke dashstyle="solid"/>
            </v:shape>
            <v:shape style="position:absolute;left:1800;top:7139;width:4044;height:1004" coordorigin="1800,7139" coordsize="4044,1004" path="m3714,7139l3600,7139,3600,7474,3600,7807,3420,7807,3420,7474,3600,7474,3600,7139,1800,7139,1800,7474,1980,7474,1980,7807,1800,7807,1800,8142,3714,8142,3714,7807,3714,7474,3714,7139m5844,7474l5760,7474,5760,7807,5844,7807,5844,7474e" filled="true" fillcolor="#cccccc" stroked="false">
              <v:path arrowok="t"/>
              <v:fill type="solid"/>
            </v:shape>
            <v:line style="position:absolute" from="10158,7139" to="10158,8142" stroked="true" strokeweight="5.16pt" strokecolor="#cccccc">
              <v:stroke dashstyle="solid"/>
            </v:line>
            <v:shape style="position:absolute;left:8191;top:7139;width:1916;height:1004" coordorigin="8191,7139" coordsize="1916,1004" path="m10106,7139l10080,7139,10080,7474,10080,7807,9900,7807,9900,7474,10080,7474,10080,7139,8460,7139,8460,7474,8460,7807,8280,7807,8280,7474,8460,7474,8460,7139,8191,7139,8191,7474,8191,7807,8191,8142,10106,8142,10106,7807,10106,7474,10106,7139e" filled="true" fillcolor="#cccccc" stroked="false">
              <v:path arrowok="t"/>
              <v:fill type="solid"/>
            </v:shape>
            <v:line style="position:absolute" from="1687,7134" to="10219,7134" stroked="true" strokeweight=".480011pt" strokecolor="#000000">
              <v:stroke dashstyle="solid"/>
            </v:line>
            <v:line style="position:absolute" from="3822,7139" to="3822,8142" stroked="true" strokeweight=".479996pt" strokecolor="#000000">
              <v:stroke dashstyle="solid"/>
            </v:line>
            <v:line style="position:absolute" from="1697,9156" to="3817,9156" stroked="true" strokeweight=".1pt" strokecolor="#cccccc">
              <v:stroke dashstyle="solid"/>
            </v:line>
            <v:line style="position:absolute" from="3766,8152" to="3766,9155" stroked="true" strokeweight="5.16pt" strokecolor="#cccccc">
              <v:stroke dashstyle="solid"/>
            </v:line>
            <v:line style="position:absolute" from="3878,8151" to="3878,8821" stroked="true" strokeweight="5.16pt" strokecolor="#cccccc">
              <v:stroke dashstyle="solid"/>
            </v:line>
            <v:shape style="position:absolute;left:1800;top:8151;width:4044;height:1004" coordorigin="1800,8152" coordsize="4044,1004" path="m3714,8152l3600,8152,3600,8487,3600,8821,3420,8821,3420,8487,3600,8487,3600,8152,1800,8152,1800,8487,1980,8487,1980,8821,1800,8821,1800,9155,3714,9155,3714,8821,3714,8487,3714,8152m5844,8487l5760,8487,5760,8821,5844,8821,5844,8487e" filled="true" fillcolor="#cccccc" stroked="false">
              <v:path arrowok="t"/>
              <v:fill type="solid"/>
            </v:shape>
            <v:line style="position:absolute" from="10158,8152" to="10158,8821" stroked="true" strokeweight="5.16pt" strokecolor="#cccccc">
              <v:stroke dashstyle="solid"/>
            </v:line>
            <v:shape style="position:absolute;left:8191;top:8151;width:1916;height:670" coordorigin="8191,8152" coordsize="1916,670" path="m10106,8152l8191,8152,8191,8487,8191,8821,8280,8821,8280,8487,8460,8487,8460,8821,9900,8821,9900,8487,10080,8487,10080,8821,10106,8821,10106,8487,10106,8152e" filled="true" fillcolor="#cccccc" stroked="false">
              <v:path arrowok="t"/>
              <v:fill type="solid"/>
            </v:shape>
            <v:line style="position:absolute" from="1687,8147" to="10219,8147" stroked="true" strokeweight=".480011pt" strokecolor="#000000">
              <v:stroke dashstyle="solid"/>
            </v:line>
            <v:line style="position:absolute" from="3822,8152" to="3822,9155" stroked="true" strokeweight=".479996pt" strokecolor="#000000">
              <v:stroke dashstyle="solid"/>
            </v:line>
            <v:line style="position:absolute" from="3766,9166" to="3766,10113" stroked="true" strokeweight="5.16pt" strokecolor="#cccccc">
              <v:stroke dashstyle="solid"/>
            </v:line>
            <v:rect style="position:absolute;left:3420;top:7349;width:180;height:720" filled="true" fillcolor="#ffffff" stroked="false">
              <v:fill type="solid"/>
            </v:rect>
            <v:shape style="position:absolute;left:3420;top:7349;width:180;height:720" coordorigin="3420,7349" coordsize="180,720" path="m3600,7349l3420,7349,3420,8069,3600,8069,3600,7349xm3420,7349l3420,7349e" filled="false" stroked="true" strokeweight=".75pt" strokecolor="#000000">
              <v:path arrowok="t"/>
              <v:stroke dashstyle="solid"/>
            </v:shape>
            <v:rect style="position:absolute;left:5580;top:7349;width:180;height:720" filled="true" fillcolor="#ffffff" stroked="false">
              <v:fill type="solid"/>
            </v:rect>
            <v:shape style="position:absolute;left:5580;top:7349;width:180;height:720" coordorigin="5580,7349" coordsize="180,720" path="m5760,7349l5580,7349,5580,8069,5760,8069,5760,7349xm5580,7349l5580,7349e" filled="false" stroked="true" strokeweight=".75pt" strokecolor="#000000">
              <v:path arrowok="t"/>
              <v:stroke dashstyle="solid"/>
            </v:shape>
            <v:rect style="position:absolute;left:3420;top:8249;width:180;height:720" filled="true" fillcolor="#ffffff" stroked="false">
              <v:fill type="solid"/>
            </v:rect>
            <v:shape style="position:absolute;left:3420;top:8249;width:180;height:720" coordorigin="3420,8249" coordsize="180,720" path="m3600,8249l3420,8249,3420,8969,3600,8969,3600,8249xm3420,8249l3420,8249e" filled="false" stroked="true" strokeweight=".75pt" strokecolor="#000000">
              <v:path arrowok="t"/>
              <v:stroke dashstyle="solid"/>
            </v:shape>
            <v:rect style="position:absolute;left:3960;top:8249;width:180;height:720" filled="true" fillcolor="#ffffff" stroked="false">
              <v:fill type="solid"/>
            </v:rect>
            <v:line style="position:absolute" from="3960,8249" to="3960,8249" stroked="true" strokeweight=".75pt" strokecolor="#000000">
              <v:stroke dashstyle="solid"/>
            </v:line>
            <v:rect style="position:absolute;left:5580;top:8249;width:180;height:720" filled="true" fillcolor="#ffffff" stroked="false">
              <v:fill type="solid"/>
            </v:rect>
            <v:shape style="position:absolute;left:5580;top:8249;width:180;height:720" coordorigin="5580,8249" coordsize="180,720" path="m5760,8249l5580,8249,5580,8969,5760,8969,5760,8249xm5580,8249l5580,8249e" filled="false" stroked="true" strokeweight=".75pt" strokecolor="#000000">
              <v:path arrowok="t"/>
              <v:stroke dashstyle="solid"/>
            </v:shape>
            <v:rect style="position:absolute;left:8280;top:8249;width:180;height:720" filled="true" fillcolor="#ffffff" stroked="false">
              <v:fill type="solid"/>
            </v:rect>
            <v:shape style="position:absolute;left:8280;top:8249;width:180;height:720" coordorigin="8280,8249" coordsize="180,720" path="m8460,8249l8280,8249,8280,8969,8460,8969,8460,8249xm8280,8249l8280,8249e" filled="false" stroked="true" strokeweight=".75pt" strokecolor="#000000">
              <v:path arrowok="t"/>
              <v:stroke dashstyle="solid"/>
            </v:shape>
            <v:rect style="position:absolute;left:1800;top:8249;width:180;height:720" filled="true" fillcolor="#ffffff" stroked="false">
              <v:fill type="solid"/>
            </v:rect>
            <v:shape style="position:absolute;left:1800;top:8249;width:180;height:720" coordorigin="1800,8249" coordsize="180,720" path="m1980,8249l1800,8249,1800,8969,1980,8969,1980,8249xm1800,8249l1800,8249e" filled="false" stroked="true" strokeweight=".75pt" strokecolor="#000000">
              <v:path arrowok="t"/>
              <v:stroke dashstyle="solid"/>
            </v:shape>
            <v:rect style="position:absolute;left:9900;top:7349;width:180;height:720" filled="true" fillcolor="#ffffff" stroked="false">
              <v:fill type="solid"/>
            </v:rect>
            <v:shape style="position:absolute;left:9900;top:7349;width:180;height:720" coordorigin="9900,7349" coordsize="180,720" path="m10080,7349l9900,7349,9900,8069,10080,8069,10080,7349xm9900,7349l9900,7349e" filled="false" stroked="true" strokeweight=".75pt" strokecolor="#000000">
              <v:path arrowok="t"/>
              <v:stroke dashstyle="solid"/>
            </v:shape>
            <v:rect style="position:absolute;left:6120;top:8249;width:180;height:720" filled="true" fillcolor="#ffffff" stroked="false">
              <v:fill type="solid"/>
            </v:rect>
            <v:line style="position:absolute" from="6120,8249" to="6120,8249" stroked="true" strokeweight=".75pt" strokecolor="#000000">
              <v:stroke dashstyle="solid"/>
            </v:line>
            <v:rect style="position:absolute;left:9900;top:8249;width:180;height:720" filled="true" fillcolor="#ffffff" stroked="false">
              <v:fill type="solid"/>
            </v:rect>
            <v:shape style="position:absolute;left:9900;top:8249;width:180;height:720" coordorigin="9900,8249" coordsize="180,720" path="m10080,8249l9900,8249,9900,8969,10080,8969,10080,8249xm9900,8249l9900,8249e" filled="false" stroked="true" strokeweight=".75pt" strokecolor="#000000">
              <v:path arrowok="t"/>
              <v:stroke dashstyle="solid"/>
            </v:shape>
            <v:rect style="position:absolute;left:7740;top:8249;width:180;height:720" filled="true" fillcolor="#ffffff" stroked="false">
              <v:fill type="solid"/>
            </v:rect>
            <v:line style="position:absolute" from="7740,8249" to="7740,8249" stroked="true" strokeweight=".75pt" strokecolor="#000000">
              <v:stroke dashstyle="solid"/>
            </v:line>
            <v:rect style="position:absolute;left:8280;top:7349;width:180;height:720" filled="true" fillcolor="#ffffff" stroked="false">
              <v:fill type="solid"/>
            </v:rect>
            <v:line style="position:absolute" from="8280,7349" to="8280,7349" stroked="true" strokeweight=".75pt" strokecolor="#000000">
              <v:stroke dashstyle="solid"/>
            </v:line>
            <v:rect style="position:absolute;left:3960;top:7349;width:180;height:720" filled="true" fillcolor="#ffffff" stroked="false">
              <v:fill type="solid"/>
            </v:rect>
            <v:line style="position:absolute" from="3960,7349" to="3960,7349" stroked="true" strokeweight=".75pt" strokecolor="#000000">
              <v:stroke dashstyle="solid"/>
            </v:line>
            <v:rect style="position:absolute;left:1800;top:7349;width:180;height:720" filled="true" fillcolor="#ffffff" stroked="false">
              <v:fill type="solid"/>
            </v:rect>
            <v:shape style="position:absolute;left:1800;top:7349;width:180;height:720" coordorigin="1800,7349" coordsize="180,720" path="m1980,7349l1800,7349,1800,8069,1980,8069,1980,7349xm1800,7349l1800,7349e" filled="false" stroked="true" strokeweight=".75pt" strokecolor="#000000">
              <v:path arrowok="t"/>
              <v:stroke dashstyle="solid"/>
            </v:shape>
            <v:rect style="position:absolute;left:6120;top:7349;width:180;height:720" filled="true" fillcolor="#ffffff" stroked="false">
              <v:fill type="solid"/>
            </v:rect>
            <v:line style="position:absolute" from="6120,7349" to="6120,7349" stroked="true" strokeweight=".75pt" strokecolor="#000000">
              <v:stroke dashstyle="solid"/>
            </v:line>
            <v:rect style="position:absolute;left:7740;top:7349;width:180;height:720" filled="true" fillcolor="#ffffff" stroked="false">
              <v:fill type="solid"/>
            </v:rect>
            <v:line style="position:absolute" from="7740,7349" to="7740,7349" stroked="true" strokeweight=".75pt" strokecolor="#000000">
              <v:stroke dashstyle="solid"/>
            </v:line>
            <v:line style="position:absolute" from="3878,9165" to="3878,9835" stroked="true" strokeweight="5.16pt" strokecolor="#cccccc">
              <v:stroke dashstyle="solid"/>
            </v:line>
            <v:shape style="position:absolute;left:1800;top:9165;width:4044;height:947" coordorigin="1800,9166" coordsize="4044,947" path="m3714,9166l3600,9166,3600,9499,3600,9779,3420,9779,3420,9499,3600,9499,3600,9166,1800,9166,1800,9499,1980,9499,1980,9779,1800,9779,1800,10113,3714,10113,3714,9779,3714,9499,3714,9166m5844,9499l5760,9499,5760,9834,5844,9834,5844,9499e" filled="true" fillcolor="#cccccc" stroked="false">
              <v:path arrowok="t"/>
              <v:fill type="solid"/>
            </v:shape>
            <v:line style="position:absolute" from="10158,9166" to="10158,9834" stroked="true" strokeweight="5.16pt" strokecolor="#cccccc">
              <v:stroke dashstyle="solid"/>
            </v:line>
            <v:shape style="position:absolute;left:8191;top:9165;width:1916;height:669" coordorigin="8191,9166" coordsize="1916,669" path="m10106,9166l8191,9166,8191,9499,8191,9834,8280,9834,8280,9499,8460,9499,8460,9834,9900,9834,9900,9499,10080,9499,10080,9834,10106,9834,10106,9499,10106,9166e" filled="true" fillcolor="#cccccc" stroked="false">
              <v:path arrowok="t"/>
              <v:fill type="solid"/>
            </v:shape>
            <v:line style="position:absolute" from="1687,9161" to="10219,9161" stroked="true" strokeweight=".480011pt" strokecolor="#000000">
              <v:stroke dashstyle="solid"/>
            </v:line>
            <v:line style="position:absolute" from="3822,9166" to="3822,10113" stroked="true" strokeweight=".479996pt" strokecolor="#000000">
              <v:stroke dashstyle="solid"/>
            </v:line>
            <v:rect style="position:absolute;left:1800;top:9329;width:180;height:720" filled="true" fillcolor="#ffffff" stroked="false">
              <v:fill type="solid"/>
            </v:rect>
            <v:shape style="position:absolute;left:1800;top:9329;width:180;height:720" coordorigin="1800,9329" coordsize="180,720" path="m1980,9329l1800,9329,1800,10049,1980,10049,1980,9329xm1800,9329l1800,9329e" filled="false" stroked="true" strokeweight=".75pt" strokecolor="#000000">
              <v:path arrowok="t"/>
              <v:stroke dashstyle="solid"/>
            </v:shape>
            <v:rect style="position:absolute;left:3960;top:9329;width:180;height:720" filled="true" fillcolor="#ffffff" stroked="false">
              <v:fill type="solid"/>
            </v:rect>
            <v:line style="position:absolute" from="3960,9329" to="3960,9329" stroked="true" strokeweight=".75pt" strokecolor="#000000">
              <v:stroke dashstyle="solid"/>
            </v:line>
            <v:rect style="position:absolute;left:9900;top:9329;width:180;height:720" filled="true" fillcolor="#ffffff" stroked="false">
              <v:fill type="solid"/>
            </v:rect>
            <v:shape style="position:absolute;left:9900;top:9329;width:180;height:720" coordorigin="9900,9329" coordsize="180,720" path="m10080,9329l9900,9329,9900,10049,10080,10049,10080,9329xm9900,9329l9900,9329e" filled="false" stroked="true" strokeweight=".75pt" strokecolor="#000000">
              <v:path arrowok="t"/>
              <v:stroke dashstyle="solid"/>
            </v:shape>
            <v:rect style="position:absolute;left:3420;top:9329;width:180;height:720" filled="true" fillcolor="#ffffff" stroked="false">
              <v:fill type="solid"/>
            </v:rect>
            <v:shape style="position:absolute;left:3420;top:9329;width:180;height:720" coordorigin="3420,9329" coordsize="180,720" path="m3600,9329l3420,9329,3420,10049,3600,10049,3600,9329xm3420,9329l3420,9329e" filled="false" stroked="true" strokeweight=".75pt" strokecolor="#000000">
              <v:path arrowok="t"/>
              <v:stroke dashstyle="solid"/>
            </v:shape>
            <v:rect style="position:absolute;left:5580;top:9329;width:180;height:720" filled="true" fillcolor="#ffffff" stroked="false">
              <v:fill type="solid"/>
            </v:rect>
            <v:shape style="position:absolute;left:5580;top:9329;width:180;height:720" coordorigin="5580,9329" coordsize="180,720" path="m5760,9329l5580,9329,5580,10049,5760,10049,5760,9329xm5580,9329l5580,9329e" filled="false" stroked="true" strokeweight=".75pt" strokecolor="#000000">
              <v:path arrowok="t"/>
              <v:stroke dashstyle="solid"/>
            </v:shape>
            <v:rect style="position:absolute;left:6120;top:9329;width:180;height:720" filled="true" fillcolor="#ffffff" stroked="false">
              <v:fill type="solid"/>
            </v:rect>
            <v:line style="position:absolute" from="6120,9329" to="6120,9329" stroked="true" strokeweight=".75pt" strokecolor="#000000">
              <v:stroke dashstyle="solid"/>
            </v:line>
            <v:rect style="position:absolute;left:7740;top:9329;width:180;height:720" filled="true" fillcolor="#ffffff" stroked="false">
              <v:fill type="solid"/>
            </v:rect>
            <v:line style="position:absolute" from="7740,9329" to="7740,9329" stroked="true" strokeweight=".75pt" strokecolor="#000000">
              <v:stroke dashstyle="solid"/>
            </v:line>
            <v:rect style="position:absolute;left:8280;top:9329;width:180;height:720" filled="true" fillcolor="#ffffff" stroked="false">
              <v:fill type="solid"/>
            </v:rect>
            <v:shape style="position:absolute;left:8280;top:9329;width:180;height:720" coordorigin="8280,9329" coordsize="180,720" path="m8460,9329l8280,9329,8280,10049,8460,10049,8460,9329xm8280,9329l8280,9329e" filled="false" stroked="true" strokeweight=".75pt" strokecolor="#000000">
              <v:path arrowok="t"/>
              <v:stroke dashstyle="solid"/>
            </v:shape>
            <v:shape style="position:absolute;left:1687;top:10118;width:8532;height:1018" coordorigin="1687,10119" coordsize="8532,1018" path="m1687,10119l10219,10119m3822,10123l3822,11136e" filled="false" stroked="true" strokeweight=".479996pt" strokecolor="#000000">
              <v:path arrowok="t"/>
              <v:stroke dashstyle="solid"/>
            </v:shape>
            <v:shape style="position:absolute;left:1800;top:10229;width:8280;height:720" coordorigin="1800,10229" coordsize="8280,720" path="m5760,10229l5580,10229,5580,10949,5760,10949,5760,10229xm5580,10229l5580,10229m6300,10229l6120,10229,6120,10949,6300,10949,6300,10229xm6120,10229l6120,10229m7920,10229l7740,10229,7740,10949,7920,10949,7920,10229xm7740,10229l7740,10229m8460,10229l8280,10229,8280,10949,8460,10949,8460,10229xm8280,10229l8280,10229m3600,10229l3420,10229,3420,10949,3600,10949,3600,10229xm3420,10229l3420,10229m4140,10229l3960,10229,3960,10949,4140,10949,4140,10229xm3960,10229l3960,10229m10080,10229l9900,10229,9900,10949,10080,10949,10080,10229xm9900,10229l9900,10229m1980,10229l1800,10229,1800,10949,1980,10949,1980,10229xm1800,10229l1800,10229e" filled="false" stroked="true" strokeweight=".75pt" strokecolor="#000000">
              <v:path arrowok="t"/>
              <v:stroke dashstyle="solid"/>
            </v:shape>
            <w10:wrap type="none"/>
          </v:group>
        </w:pict>
      </w:r>
      <w:r>
        <w:rPr/>
        <w:t>Connected Sentence Cards (Page 1/3)</w:t>
      </w:r>
    </w:p>
    <w:p>
      <w:pPr>
        <w:pStyle w:val="BodyText"/>
      </w:pPr>
    </w:p>
    <w:p>
      <w:pPr>
        <w:pStyle w:val="BodyText"/>
      </w:pPr>
    </w:p>
    <w:p>
      <w:pPr>
        <w:pStyle w:val="BodyText"/>
        <w:spacing w:before="6"/>
        <w:rPr>
          <w:sz w:val="1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180"/>
        <w:gridCol w:w="114"/>
        <w:gridCol w:w="108"/>
        <w:gridCol w:w="132"/>
        <w:gridCol w:w="185"/>
        <w:gridCol w:w="1439"/>
        <w:gridCol w:w="179"/>
        <w:gridCol w:w="83"/>
        <w:gridCol w:w="107"/>
        <w:gridCol w:w="164"/>
        <w:gridCol w:w="183"/>
        <w:gridCol w:w="1440"/>
        <w:gridCol w:w="189"/>
        <w:gridCol w:w="154"/>
        <w:gridCol w:w="175"/>
        <w:gridCol w:w="201"/>
        <w:gridCol w:w="1754"/>
      </w:tblGrid>
      <w:tr>
        <w:trPr>
          <w:trHeight w:val="673" w:hRule="atLeast"/>
        </w:trPr>
        <w:tc>
          <w:tcPr>
            <w:tcW w:w="1728" w:type="dxa"/>
            <w:tcBorders>
              <w:left w:val="single" w:sz="4" w:space="0" w:color="000000"/>
            </w:tcBorders>
            <w:shd w:val="clear" w:color="auto" w:fill="CCCCCC"/>
          </w:tcPr>
          <w:p>
            <w:pPr>
              <w:pStyle w:val="TableParagraph"/>
              <w:spacing w:before="5"/>
              <w:rPr>
                <w:sz w:val="29"/>
              </w:rPr>
            </w:pPr>
          </w:p>
          <w:p>
            <w:pPr>
              <w:pStyle w:val="TableParagraph"/>
              <w:spacing w:line="314" w:lineRule="exact"/>
              <w:ind w:left="853" w:right="447"/>
              <w:jc w:val="center"/>
              <w:rPr>
                <w:rFonts w:ascii="Comic Sans MS"/>
                <w:sz w:val="24"/>
              </w:rPr>
            </w:pPr>
            <w:r>
              <w:rPr>
                <w:rFonts w:ascii="Comic Sans MS"/>
                <w:sz w:val="24"/>
              </w:rPr>
              <w:t>My</w:t>
            </w:r>
          </w:p>
        </w:tc>
        <w:tc>
          <w:tcPr>
            <w:tcW w:w="180" w:type="dxa"/>
          </w:tcPr>
          <w:p>
            <w:pPr>
              <w:pStyle w:val="TableParagraph"/>
              <w:rPr>
                <w:rFonts w:ascii="Times New Roman"/>
                <w:sz w:val="24"/>
              </w:rPr>
            </w:pPr>
          </w:p>
        </w:tc>
        <w:tc>
          <w:tcPr>
            <w:tcW w:w="114" w:type="dxa"/>
            <w:shd w:val="clear" w:color="auto" w:fill="CCCCCC"/>
          </w:tcPr>
          <w:p>
            <w:pPr>
              <w:pStyle w:val="TableParagraph"/>
              <w:rPr>
                <w:rFonts w:ascii="Times New Roman"/>
                <w:sz w:val="24"/>
              </w:rPr>
            </w:pPr>
          </w:p>
        </w:tc>
        <w:tc>
          <w:tcPr>
            <w:tcW w:w="108" w:type="dxa"/>
          </w:tcPr>
          <w:p>
            <w:pPr>
              <w:pStyle w:val="TableParagraph"/>
              <w:rPr>
                <w:rFonts w:ascii="Times New Roman"/>
                <w:sz w:val="24"/>
              </w:rPr>
            </w:pPr>
          </w:p>
        </w:tc>
        <w:tc>
          <w:tcPr>
            <w:tcW w:w="132" w:type="dxa"/>
          </w:tcPr>
          <w:p>
            <w:pPr>
              <w:pStyle w:val="TableParagraph"/>
              <w:rPr>
                <w:rFonts w:ascii="Times New Roman"/>
                <w:sz w:val="24"/>
              </w:rPr>
            </w:pPr>
          </w:p>
        </w:tc>
        <w:tc>
          <w:tcPr>
            <w:tcW w:w="185" w:type="dxa"/>
          </w:tcPr>
          <w:p>
            <w:pPr>
              <w:pStyle w:val="TableParagraph"/>
              <w:rPr>
                <w:rFonts w:ascii="Times New Roman"/>
                <w:sz w:val="24"/>
              </w:rPr>
            </w:pPr>
          </w:p>
        </w:tc>
        <w:tc>
          <w:tcPr>
            <w:tcW w:w="1439" w:type="dxa"/>
            <w:shd w:val="clear" w:color="auto" w:fill="CCCCCC"/>
          </w:tcPr>
          <w:p>
            <w:pPr>
              <w:pStyle w:val="TableParagraph"/>
              <w:spacing w:before="5"/>
              <w:rPr>
                <w:sz w:val="29"/>
              </w:rPr>
            </w:pPr>
          </w:p>
          <w:p>
            <w:pPr>
              <w:pStyle w:val="TableParagraph"/>
              <w:spacing w:line="314" w:lineRule="exact"/>
              <w:ind w:left="235"/>
              <w:rPr>
                <w:rFonts w:ascii="Comic Sans MS"/>
                <w:sz w:val="24"/>
              </w:rPr>
            </w:pPr>
            <w:r>
              <w:rPr>
                <w:rFonts w:ascii="Comic Sans MS"/>
                <w:sz w:val="24"/>
              </w:rPr>
              <w:t>granddad</w:t>
            </w:r>
          </w:p>
        </w:tc>
        <w:tc>
          <w:tcPr>
            <w:tcW w:w="179" w:type="dxa"/>
          </w:tcPr>
          <w:p>
            <w:pPr>
              <w:pStyle w:val="TableParagraph"/>
              <w:spacing w:line="153" w:lineRule="exact"/>
              <w:ind w:left="-30" w:right="-72"/>
              <w:rPr>
                <w:rFonts w:ascii="Wingdings" w:hAnsi="Wingdings"/>
                <w:sz w:val="24"/>
              </w:rPr>
            </w:pPr>
            <w:r>
              <w:rPr>
                <w:rFonts w:ascii="Wingdings" w:hAnsi="Wingdings"/>
                <w:w w:val="165"/>
                <w:sz w:val="24"/>
              </w:rPr>
              <w:t></w:t>
            </w:r>
          </w:p>
        </w:tc>
        <w:tc>
          <w:tcPr>
            <w:tcW w:w="83" w:type="dxa"/>
            <w:shd w:val="clear" w:color="auto" w:fill="CCCCCC"/>
          </w:tcPr>
          <w:p>
            <w:pPr>
              <w:pStyle w:val="TableParagraph"/>
              <w:rPr>
                <w:rFonts w:ascii="Times New Roman"/>
                <w:sz w:val="24"/>
              </w:rPr>
            </w:pPr>
          </w:p>
        </w:tc>
        <w:tc>
          <w:tcPr>
            <w:tcW w:w="107" w:type="dxa"/>
            <w:tcBorders>
              <w:right w:val="single" w:sz="4" w:space="0" w:color="000000"/>
            </w:tcBorders>
          </w:tcPr>
          <w:p>
            <w:pPr>
              <w:pStyle w:val="TableParagraph"/>
              <w:rPr>
                <w:rFonts w:ascii="Times New Roman"/>
                <w:sz w:val="24"/>
              </w:rPr>
            </w:pPr>
          </w:p>
        </w:tc>
        <w:tc>
          <w:tcPr>
            <w:tcW w:w="164" w:type="dxa"/>
            <w:tcBorders>
              <w:left w:val="single" w:sz="4" w:space="0" w:color="000000"/>
            </w:tcBorders>
          </w:tcPr>
          <w:p>
            <w:pPr>
              <w:pStyle w:val="TableParagraph"/>
              <w:rPr>
                <w:rFonts w:ascii="Times New Roman"/>
                <w:sz w:val="24"/>
              </w:rPr>
            </w:pPr>
          </w:p>
        </w:tc>
        <w:tc>
          <w:tcPr>
            <w:tcW w:w="183" w:type="dxa"/>
          </w:tcPr>
          <w:p>
            <w:pPr>
              <w:pStyle w:val="TableParagraph"/>
              <w:rPr>
                <w:rFonts w:ascii="Times New Roman"/>
                <w:sz w:val="24"/>
              </w:rPr>
            </w:pPr>
          </w:p>
        </w:tc>
        <w:tc>
          <w:tcPr>
            <w:tcW w:w="1440" w:type="dxa"/>
            <w:shd w:val="clear" w:color="auto" w:fill="CCCCCC"/>
          </w:tcPr>
          <w:p>
            <w:pPr>
              <w:pStyle w:val="TableParagraph"/>
              <w:spacing w:before="5"/>
              <w:rPr>
                <w:sz w:val="29"/>
              </w:rPr>
            </w:pPr>
          </w:p>
          <w:p>
            <w:pPr>
              <w:pStyle w:val="TableParagraph"/>
              <w:spacing w:line="314" w:lineRule="exact"/>
              <w:ind w:left="132" w:right="117"/>
              <w:jc w:val="center"/>
              <w:rPr>
                <w:rFonts w:ascii="Comic Sans MS"/>
                <w:sz w:val="24"/>
              </w:rPr>
            </w:pPr>
            <w:r>
              <w:rPr>
                <w:rFonts w:ascii="Comic Sans MS"/>
                <w:sz w:val="24"/>
              </w:rPr>
              <w:t>is</w:t>
            </w:r>
          </w:p>
        </w:tc>
        <w:tc>
          <w:tcPr>
            <w:tcW w:w="189" w:type="dxa"/>
          </w:tcPr>
          <w:p>
            <w:pPr>
              <w:pStyle w:val="TableParagraph"/>
              <w:rPr>
                <w:rFonts w:ascii="Times New Roman"/>
                <w:sz w:val="24"/>
              </w:rPr>
            </w:pPr>
          </w:p>
        </w:tc>
        <w:tc>
          <w:tcPr>
            <w:tcW w:w="154" w:type="dxa"/>
            <w:tcBorders>
              <w:right w:val="single" w:sz="4" w:space="0" w:color="CCCCCC"/>
            </w:tcBorders>
          </w:tcPr>
          <w:p>
            <w:pPr>
              <w:pStyle w:val="TableParagraph"/>
              <w:rPr>
                <w:rFonts w:ascii="Times New Roman"/>
                <w:sz w:val="24"/>
              </w:rPr>
            </w:pPr>
          </w:p>
        </w:tc>
        <w:tc>
          <w:tcPr>
            <w:tcW w:w="175" w:type="dxa"/>
            <w:tcBorders>
              <w:left w:val="single" w:sz="4" w:space="0" w:color="CCCCCC"/>
            </w:tcBorders>
          </w:tcPr>
          <w:p>
            <w:pPr>
              <w:pStyle w:val="TableParagraph"/>
              <w:rPr>
                <w:rFonts w:ascii="Times New Roman"/>
                <w:sz w:val="24"/>
              </w:rPr>
            </w:pPr>
          </w:p>
        </w:tc>
        <w:tc>
          <w:tcPr>
            <w:tcW w:w="201" w:type="dxa"/>
          </w:tcPr>
          <w:p>
            <w:pPr>
              <w:pStyle w:val="TableParagraph"/>
              <w:rPr>
                <w:rFonts w:ascii="Times New Roman"/>
                <w:sz w:val="24"/>
              </w:rPr>
            </w:pPr>
          </w:p>
        </w:tc>
        <w:tc>
          <w:tcPr>
            <w:tcW w:w="1754" w:type="dxa"/>
            <w:tcBorders>
              <w:right w:val="single" w:sz="4" w:space="0" w:color="000000"/>
            </w:tcBorders>
            <w:shd w:val="clear" w:color="auto" w:fill="CCCCCC"/>
          </w:tcPr>
          <w:p>
            <w:pPr>
              <w:pStyle w:val="TableParagraph"/>
              <w:spacing w:before="5"/>
              <w:rPr>
                <w:sz w:val="29"/>
              </w:rPr>
            </w:pPr>
          </w:p>
          <w:p>
            <w:pPr>
              <w:pStyle w:val="TableParagraph"/>
              <w:spacing w:line="314" w:lineRule="exact"/>
              <w:ind w:left="584" w:right="931"/>
              <w:jc w:val="center"/>
              <w:rPr>
                <w:rFonts w:ascii="Comic Sans MS"/>
                <w:sz w:val="24"/>
              </w:rPr>
            </w:pPr>
            <w:r>
              <w:rPr>
                <w:rFonts w:ascii="Comic Sans MS"/>
                <w:sz w:val="24"/>
              </w:rPr>
              <w:t>in</w:t>
            </w:r>
          </w:p>
        </w:tc>
      </w:tr>
      <w:tr>
        <w:trPr>
          <w:trHeight w:val="222" w:hRule="atLeast"/>
        </w:trPr>
        <w:tc>
          <w:tcPr>
            <w:tcW w:w="1728" w:type="dxa"/>
            <w:tcBorders>
              <w:left w:val="single" w:sz="4" w:space="0" w:color="000000"/>
            </w:tcBorders>
            <w:shd w:val="clear" w:color="auto" w:fill="CCCCCC"/>
          </w:tcPr>
          <w:p>
            <w:pPr>
              <w:pStyle w:val="TableParagraph"/>
              <w:rPr>
                <w:rFonts w:ascii="Times New Roman"/>
                <w:sz w:val="14"/>
              </w:rPr>
            </w:pPr>
          </w:p>
        </w:tc>
        <w:tc>
          <w:tcPr>
            <w:tcW w:w="180" w:type="dxa"/>
            <w:shd w:val="clear" w:color="auto" w:fill="CCCCCC"/>
          </w:tcPr>
          <w:p>
            <w:pPr>
              <w:pStyle w:val="TableParagraph"/>
              <w:rPr>
                <w:rFonts w:ascii="Times New Roman"/>
                <w:sz w:val="14"/>
              </w:rPr>
            </w:pPr>
          </w:p>
        </w:tc>
        <w:tc>
          <w:tcPr>
            <w:tcW w:w="114" w:type="dxa"/>
            <w:shd w:val="clear" w:color="auto" w:fill="CCCCCC"/>
          </w:tcPr>
          <w:p>
            <w:pPr>
              <w:pStyle w:val="TableParagraph"/>
              <w:rPr>
                <w:rFonts w:ascii="Times New Roman"/>
                <w:sz w:val="14"/>
              </w:rPr>
            </w:pPr>
          </w:p>
        </w:tc>
        <w:tc>
          <w:tcPr>
            <w:tcW w:w="108" w:type="dxa"/>
            <w:shd w:val="clear" w:color="auto" w:fill="CCCCCC"/>
          </w:tcPr>
          <w:p>
            <w:pPr>
              <w:pStyle w:val="TableParagraph"/>
              <w:rPr>
                <w:rFonts w:ascii="Times New Roman"/>
                <w:sz w:val="14"/>
              </w:rPr>
            </w:pPr>
          </w:p>
        </w:tc>
        <w:tc>
          <w:tcPr>
            <w:tcW w:w="132" w:type="dxa"/>
            <w:shd w:val="clear" w:color="auto" w:fill="CCCCCC"/>
          </w:tcPr>
          <w:p>
            <w:pPr>
              <w:pStyle w:val="TableParagraph"/>
              <w:rPr>
                <w:rFonts w:ascii="Times New Roman"/>
                <w:sz w:val="14"/>
              </w:rPr>
            </w:pPr>
          </w:p>
        </w:tc>
        <w:tc>
          <w:tcPr>
            <w:tcW w:w="185" w:type="dxa"/>
            <w:shd w:val="clear" w:color="auto" w:fill="CCCCCC"/>
          </w:tcPr>
          <w:p>
            <w:pPr>
              <w:pStyle w:val="TableParagraph"/>
              <w:rPr>
                <w:rFonts w:ascii="Times New Roman"/>
                <w:sz w:val="14"/>
              </w:rPr>
            </w:pPr>
          </w:p>
        </w:tc>
        <w:tc>
          <w:tcPr>
            <w:tcW w:w="1439" w:type="dxa"/>
            <w:shd w:val="clear" w:color="auto" w:fill="CCCCCC"/>
          </w:tcPr>
          <w:p>
            <w:pPr>
              <w:pStyle w:val="TableParagraph"/>
              <w:rPr>
                <w:rFonts w:ascii="Times New Roman"/>
                <w:sz w:val="14"/>
              </w:rPr>
            </w:pPr>
          </w:p>
        </w:tc>
        <w:tc>
          <w:tcPr>
            <w:tcW w:w="179" w:type="dxa"/>
            <w:shd w:val="clear" w:color="auto" w:fill="CCCCCC"/>
          </w:tcPr>
          <w:p>
            <w:pPr>
              <w:pStyle w:val="TableParagraph"/>
              <w:rPr>
                <w:rFonts w:ascii="Times New Roman"/>
                <w:sz w:val="14"/>
              </w:rPr>
            </w:pPr>
          </w:p>
        </w:tc>
        <w:tc>
          <w:tcPr>
            <w:tcW w:w="83" w:type="dxa"/>
            <w:shd w:val="clear" w:color="auto" w:fill="CCCCCC"/>
          </w:tcPr>
          <w:p>
            <w:pPr>
              <w:pStyle w:val="TableParagraph"/>
              <w:rPr>
                <w:rFonts w:ascii="Times New Roman"/>
                <w:sz w:val="14"/>
              </w:rPr>
            </w:pPr>
          </w:p>
        </w:tc>
        <w:tc>
          <w:tcPr>
            <w:tcW w:w="107" w:type="dxa"/>
            <w:tcBorders>
              <w:right w:val="single" w:sz="4" w:space="0" w:color="000000"/>
            </w:tcBorders>
            <w:shd w:val="clear" w:color="auto" w:fill="CCCCCC"/>
          </w:tcPr>
          <w:p>
            <w:pPr>
              <w:pStyle w:val="TableParagraph"/>
              <w:rPr>
                <w:rFonts w:ascii="Times New Roman"/>
                <w:sz w:val="14"/>
              </w:rPr>
            </w:pPr>
          </w:p>
        </w:tc>
        <w:tc>
          <w:tcPr>
            <w:tcW w:w="164" w:type="dxa"/>
            <w:tcBorders>
              <w:left w:val="single" w:sz="4" w:space="0" w:color="000000"/>
            </w:tcBorders>
            <w:shd w:val="clear" w:color="auto" w:fill="CCCCCC"/>
          </w:tcPr>
          <w:p>
            <w:pPr>
              <w:pStyle w:val="TableParagraph"/>
              <w:rPr>
                <w:rFonts w:ascii="Times New Roman"/>
                <w:sz w:val="14"/>
              </w:rPr>
            </w:pPr>
          </w:p>
        </w:tc>
        <w:tc>
          <w:tcPr>
            <w:tcW w:w="183" w:type="dxa"/>
            <w:shd w:val="clear" w:color="auto" w:fill="CCCCCC"/>
          </w:tcPr>
          <w:p>
            <w:pPr>
              <w:pStyle w:val="TableParagraph"/>
              <w:rPr>
                <w:rFonts w:ascii="Times New Roman"/>
                <w:sz w:val="14"/>
              </w:rPr>
            </w:pPr>
          </w:p>
        </w:tc>
        <w:tc>
          <w:tcPr>
            <w:tcW w:w="1440" w:type="dxa"/>
            <w:shd w:val="clear" w:color="auto" w:fill="CCCCCC"/>
          </w:tcPr>
          <w:p>
            <w:pPr>
              <w:pStyle w:val="TableParagraph"/>
              <w:rPr>
                <w:rFonts w:ascii="Times New Roman"/>
                <w:sz w:val="14"/>
              </w:rPr>
            </w:pPr>
          </w:p>
        </w:tc>
        <w:tc>
          <w:tcPr>
            <w:tcW w:w="189" w:type="dxa"/>
            <w:shd w:val="clear" w:color="auto" w:fill="CCCCCC"/>
          </w:tcPr>
          <w:p>
            <w:pPr>
              <w:pStyle w:val="TableParagraph"/>
              <w:rPr>
                <w:rFonts w:ascii="Times New Roman"/>
                <w:sz w:val="14"/>
              </w:rPr>
            </w:pPr>
          </w:p>
        </w:tc>
        <w:tc>
          <w:tcPr>
            <w:tcW w:w="154" w:type="dxa"/>
            <w:tcBorders>
              <w:right w:val="single" w:sz="4" w:space="0" w:color="000000"/>
            </w:tcBorders>
            <w:shd w:val="clear" w:color="auto" w:fill="CCCCCC"/>
          </w:tcPr>
          <w:p>
            <w:pPr>
              <w:pStyle w:val="TableParagraph"/>
              <w:rPr>
                <w:rFonts w:ascii="Times New Roman"/>
                <w:sz w:val="14"/>
              </w:rPr>
            </w:pPr>
          </w:p>
        </w:tc>
        <w:tc>
          <w:tcPr>
            <w:tcW w:w="175" w:type="dxa"/>
            <w:tcBorders>
              <w:left w:val="single" w:sz="4" w:space="0" w:color="CCCCCC"/>
            </w:tcBorders>
          </w:tcPr>
          <w:p>
            <w:pPr>
              <w:pStyle w:val="TableParagraph"/>
              <w:rPr>
                <w:rFonts w:ascii="Times New Roman"/>
                <w:sz w:val="14"/>
              </w:rPr>
            </w:pPr>
          </w:p>
        </w:tc>
        <w:tc>
          <w:tcPr>
            <w:tcW w:w="201" w:type="dxa"/>
            <w:shd w:val="clear" w:color="auto" w:fill="FFFFFF"/>
          </w:tcPr>
          <w:p>
            <w:pPr>
              <w:pStyle w:val="TableParagraph"/>
              <w:rPr>
                <w:rFonts w:ascii="Times New Roman"/>
                <w:sz w:val="14"/>
              </w:rPr>
            </w:pPr>
          </w:p>
        </w:tc>
        <w:tc>
          <w:tcPr>
            <w:tcW w:w="1754" w:type="dxa"/>
            <w:tcBorders>
              <w:right w:val="single" w:sz="4" w:space="0" w:color="000000"/>
            </w:tcBorders>
            <w:shd w:val="clear" w:color="auto" w:fill="CCCCCC"/>
          </w:tcPr>
          <w:p>
            <w:pPr>
              <w:pStyle w:val="TableParagraph"/>
              <w:rPr>
                <w:rFonts w:ascii="Times New Roman"/>
                <w:sz w:val="14"/>
              </w:rPr>
            </w:pPr>
          </w:p>
        </w:tc>
      </w:tr>
      <w:tr>
        <w:trPr>
          <w:trHeight w:val="117" w:hRule="atLeast"/>
        </w:trPr>
        <w:tc>
          <w:tcPr>
            <w:tcW w:w="1728" w:type="dxa"/>
            <w:tcBorders>
              <w:left w:val="single" w:sz="4" w:space="0" w:color="000000"/>
            </w:tcBorders>
            <w:shd w:val="clear" w:color="auto" w:fill="CCCCCC"/>
          </w:tcPr>
          <w:p>
            <w:pPr>
              <w:pStyle w:val="TableParagraph"/>
              <w:rPr>
                <w:rFonts w:ascii="Times New Roman"/>
                <w:sz w:val="6"/>
              </w:rPr>
            </w:pPr>
          </w:p>
        </w:tc>
        <w:tc>
          <w:tcPr>
            <w:tcW w:w="180" w:type="dxa"/>
            <w:shd w:val="clear" w:color="auto" w:fill="CCCCCC"/>
          </w:tcPr>
          <w:p>
            <w:pPr>
              <w:pStyle w:val="TableParagraph"/>
              <w:rPr>
                <w:rFonts w:ascii="Times New Roman"/>
                <w:sz w:val="6"/>
              </w:rPr>
            </w:pPr>
          </w:p>
        </w:tc>
        <w:tc>
          <w:tcPr>
            <w:tcW w:w="114" w:type="dxa"/>
            <w:shd w:val="clear" w:color="auto" w:fill="CCCCCC"/>
          </w:tcPr>
          <w:p>
            <w:pPr>
              <w:pStyle w:val="TableParagraph"/>
              <w:rPr>
                <w:rFonts w:ascii="Times New Roman"/>
                <w:sz w:val="6"/>
              </w:rPr>
            </w:pPr>
          </w:p>
        </w:tc>
        <w:tc>
          <w:tcPr>
            <w:tcW w:w="108" w:type="dxa"/>
            <w:shd w:val="clear" w:color="auto" w:fill="CCCCCC"/>
          </w:tcPr>
          <w:p>
            <w:pPr>
              <w:pStyle w:val="TableParagraph"/>
              <w:rPr>
                <w:rFonts w:ascii="Times New Roman"/>
                <w:sz w:val="6"/>
              </w:rPr>
            </w:pPr>
          </w:p>
        </w:tc>
        <w:tc>
          <w:tcPr>
            <w:tcW w:w="132" w:type="dxa"/>
            <w:shd w:val="clear" w:color="auto" w:fill="CCCCCC"/>
          </w:tcPr>
          <w:p>
            <w:pPr>
              <w:pStyle w:val="TableParagraph"/>
              <w:rPr>
                <w:rFonts w:ascii="Times New Roman"/>
                <w:sz w:val="6"/>
              </w:rPr>
            </w:pPr>
          </w:p>
        </w:tc>
        <w:tc>
          <w:tcPr>
            <w:tcW w:w="185" w:type="dxa"/>
            <w:shd w:val="clear" w:color="auto" w:fill="CCCCCC"/>
          </w:tcPr>
          <w:p>
            <w:pPr>
              <w:pStyle w:val="TableParagraph"/>
              <w:rPr>
                <w:rFonts w:ascii="Times New Roman"/>
                <w:sz w:val="6"/>
              </w:rPr>
            </w:pPr>
          </w:p>
        </w:tc>
        <w:tc>
          <w:tcPr>
            <w:tcW w:w="1439" w:type="dxa"/>
            <w:shd w:val="clear" w:color="auto" w:fill="CCCCCC"/>
          </w:tcPr>
          <w:p>
            <w:pPr>
              <w:pStyle w:val="TableParagraph"/>
              <w:rPr>
                <w:rFonts w:ascii="Times New Roman"/>
                <w:sz w:val="6"/>
              </w:rPr>
            </w:pPr>
          </w:p>
        </w:tc>
        <w:tc>
          <w:tcPr>
            <w:tcW w:w="179" w:type="dxa"/>
            <w:shd w:val="clear" w:color="auto" w:fill="CCCCCC"/>
          </w:tcPr>
          <w:p>
            <w:pPr>
              <w:pStyle w:val="TableParagraph"/>
              <w:rPr>
                <w:rFonts w:ascii="Times New Roman"/>
                <w:sz w:val="6"/>
              </w:rPr>
            </w:pPr>
          </w:p>
        </w:tc>
        <w:tc>
          <w:tcPr>
            <w:tcW w:w="83" w:type="dxa"/>
            <w:shd w:val="clear" w:color="auto" w:fill="CCCCCC"/>
          </w:tcPr>
          <w:p>
            <w:pPr>
              <w:pStyle w:val="TableParagraph"/>
              <w:rPr>
                <w:rFonts w:ascii="Times New Roman"/>
                <w:sz w:val="6"/>
              </w:rPr>
            </w:pPr>
          </w:p>
        </w:tc>
        <w:tc>
          <w:tcPr>
            <w:tcW w:w="107" w:type="dxa"/>
            <w:tcBorders>
              <w:right w:val="single" w:sz="4" w:space="0" w:color="000000"/>
            </w:tcBorders>
            <w:shd w:val="clear" w:color="auto" w:fill="CCCCCC"/>
          </w:tcPr>
          <w:p>
            <w:pPr>
              <w:pStyle w:val="TableParagraph"/>
              <w:rPr>
                <w:rFonts w:ascii="Times New Roman"/>
                <w:sz w:val="6"/>
              </w:rPr>
            </w:pPr>
          </w:p>
        </w:tc>
        <w:tc>
          <w:tcPr>
            <w:tcW w:w="164" w:type="dxa"/>
            <w:tcBorders>
              <w:left w:val="single" w:sz="4" w:space="0" w:color="000000"/>
            </w:tcBorders>
            <w:shd w:val="clear" w:color="auto" w:fill="CCCCCC"/>
          </w:tcPr>
          <w:p>
            <w:pPr>
              <w:pStyle w:val="TableParagraph"/>
              <w:rPr>
                <w:rFonts w:ascii="Times New Roman"/>
                <w:sz w:val="6"/>
              </w:rPr>
            </w:pPr>
          </w:p>
        </w:tc>
        <w:tc>
          <w:tcPr>
            <w:tcW w:w="183" w:type="dxa"/>
            <w:shd w:val="clear" w:color="auto" w:fill="CCCCCC"/>
          </w:tcPr>
          <w:p>
            <w:pPr>
              <w:pStyle w:val="TableParagraph"/>
              <w:rPr>
                <w:rFonts w:ascii="Times New Roman"/>
                <w:sz w:val="6"/>
              </w:rPr>
            </w:pPr>
          </w:p>
        </w:tc>
        <w:tc>
          <w:tcPr>
            <w:tcW w:w="1440" w:type="dxa"/>
            <w:shd w:val="clear" w:color="auto" w:fill="CCCCCC"/>
          </w:tcPr>
          <w:p>
            <w:pPr>
              <w:pStyle w:val="TableParagraph"/>
              <w:rPr>
                <w:rFonts w:ascii="Times New Roman"/>
                <w:sz w:val="6"/>
              </w:rPr>
            </w:pPr>
          </w:p>
        </w:tc>
        <w:tc>
          <w:tcPr>
            <w:tcW w:w="189" w:type="dxa"/>
            <w:shd w:val="clear" w:color="auto" w:fill="CCCCCC"/>
          </w:tcPr>
          <w:p>
            <w:pPr>
              <w:pStyle w:val="TableParagraph"/>
              <w:rPr>
                <w:rFonts w:ascii="Times New Roman"/>
                <w:sz w:val="6"/>
              </w:rPr>
            </w:pPr>
          </w:p>
        </w:tc>
        <w:tc>
          <w:tcPr>
            <w:tcW w:w="154" w:type="dxa"/>
            <w:tcBorders>
              <w:right w:val="single" w:sz="4" w:space="0" w:color="000000"/>
            </w:tcBorders>
            <w:shd w:val="clear" w:color="auto" w:fill="CCCCCC"/>
          </w:tcPr>
          <w:p>
            <w:pPr>
              <w:pStyle w:val="TableParagraph"/>
              <w:rPr>
                <w:rFonts w:ascii="Times New Roman"/>
                <w:sz w:val="6"/>
              </w:rPr>
            </w:pPr>
          </w:p>
        </w:tc>
        <w:tc>
          <w:tcPr>
            <w:tcW w:w="175" w:type="dxa"/>
            <w:tcBorders>
              <w:left w:val="single" w:sz="4" w:space="0" w:color="CCCCCC"/>
            </w:tcBorders>
          </w:tcPr>
          <w:p>
            <w:pPr>
              <w:pStyle w:val="TableParagraph"/>
              <w:rPr>
                <w:rFonts w:ascii="Times New Roman"/>
                <w:sz w:val="6"/>
              </w:rPr>
            </w:pPr>
          </w:p>
        </w:tc>
        <w:tc>
          <w:tcPr>
            <w:tcW w:w="201" w:type="dxa"/>
            <w:shd w:val="clear" w:color="auto" w:fill="CCCCCC"/>
          </w:tcPr>
          <w:p>
            <w:pPr>
              <w:pStyle w:val="TableParagraph"/>
              <w:rPr>
                <w:rFonts w:ascii="Times New Roman"/>
                <w:sz w:val="6"/>
              </w:rPr>
            </w:pPr>
          </w:p>
        </w:tc>
        <w:tc>
          <w:tcPr>
            <w:tcW w:w="1754" w:type="dxa"/>
            <w:tcBorders>
              <w:right w:val="single" w:sz="4" w:space="0" w:color="000000"/>
            </w:tcBorders>
            <w:shd w:val="clear" w:color="auto" w:fill="CCCCCC"/>
          </w:tcPr>
          <w:p>
            <w:pPr>
              <w:pStyle w:val="TableParagraph"/>
              <w:rPr>
                <w:rFonts w:ascii="Times New Roman"/>
                <w:sz w:val="6"/>
              </w:rPr>
            </w:pPr>
          </w:p>
        </w:tc>
      </w:tr>
      <w:tr>
        <w:trPr>
          <w:trHeight w:val="242" w:hRule="atLeast"/>
        </w:trPr>
        <w:tc>
          <w:tcPr>
            <w:tcW w:w="1728" w:type="dxa"/>
            <w:tcBorders>
              <w:left w:val="single" w:sz="4" w:space="0" w:color="000000"/>
            </w:tcBorders>
            <w:shd w:val="clear" w:color="auto" w:fill="CCCCCC"/>
          </w:tcPr>
          <w:p>
            <w:pPr>
              <w:pStyle w:val="TableParagraph"/>
              <w:rPr>
                <w:rFonts w:ascii="Times New Roman"/>
                <w:sz w:val="16"/>
              </w:rPr>
            </w:pPr>
          </w:p>
        </w:tc>
        <w:tc>
          <w:tcPr>
            <w:tcW w:w="180" w:type="dxa"/>
          </w:tcPr>
          <w:p>
            <w:pPr>
              <w:pStyle w:val="TableParagraph"/>
              <w:rPr>
                <w:rFonts w:ascii="Times New Roman"/>
                <w:sz w:val="16"/>
              </w:rPr>
            </w:pPr>
          </w:p>
        </w:tc>
        <w:tc>
          <w:tcPr>
            <w:tcW w:w="114" w:type="dxa"/>
            <w:shd w:val="clear" w:color="auto" w:fill="CCCCCC"/>
          </w:tcPr>
          <w:p>
            <w:pPr>
              <w:pStyle w:val="TableParagraph"/>
              <w:rPr>
                <w:rFonts w:ascii="Times New Roman"/>
                <w:sz w:val="16"/>
              </w:rPr>
            </w:pPr>
          </w:p>
        </w:tc>
        <w:tc>
          <w:tcPr>
            <w:tcW w:w="108" w:type="dxa"/>
          </w:tcPr>
          <w:p>
            <w:pPr>
              <w:pStyle w:val="TableParagraph"/>
              <w:rPr>
                <w:rFonts w:ascii="Times New Roman"/>
                <w:sz w:val="16"/>
              </w:rPr>
            </w:pPr>
          </w:p>
        </w:tc>
        <w:tc>
          <w:tcPr>
            <w:tcW w:w="132" w:type="dxa"/>
            <w:shd w:val="clear" w:color="auto" w:fill="CCCCCC"/>
          </w:tcPr>
          <w:p>
            <w:pPr>
              <w:pStyle w:val="TableParagraph"/>
              <w:rPr>
                <w:rFonts w:ascii="Times New Roman"/>
                <w:sz w:val="16"/>
              </w:rPr>
            </w:pPr>
          </w:p>
        </w:tc>
        <w:tc>
          <w:tcPr>
            <w:tcW w:w="185" w:type="dxa"/>
            <w:shd w:val="clear" w:color="auto" w:fill="CCCCCC"/>
          </w:tcPr>
          <w:p>
            <w:pPr>
              <w:pStyle w:val="TableParagraph"/>
              <w:rPr>
                <w:rFonts w:ascii="Times New Roman"/>
                <w:sz w:val="16"/>
              </w:rPr>
            </w:pPr>
          </w:p>
        </w:tc>
        <w:tc>
          <w:tcPr>
            <w:tcW w:w="1439" w:type="dxa"/>
            <w:shd w:val="clear" w:color="auto" w:fill="CCCCCC"/>
          </w:tcPr>
          <w:p>
            <w:pPr>
              <w:pStyle w:val="TableParagraph"/>
              <w:rPr>
                <w:rFonts w:ascii="Times New Roman"/>
                <w:sz w:val="16"/>
              </w:rPr>
            </w:pPr>
          </w:p>
        </w:tc>
        <w:tc>
          <w:tcPr>
            <w:tcW w:w="179" w:type="dxa"/>
            <w:shd w:val="clear" w:color="auto" w:fill="CCCCCC"/>
          </w:tcPr>
          <w:p>
            <w:pPr>
              <w:pStyle w:val="TableParagraph"/>
              <w:rPr>
                <w:rFonts w:ascii="Times New Roman"/>
                <w:sz w:val="16"/>
              </w:rPr>
            </w:pPr>
          </w:p>
        </w:tc>
        <w:tc>
          <w:tcPr>
            <w:tcW w:w="83" w:type="dxa"/>
            <w:shd w:val="clear" w:color="auto" w:fill="CCCCCC"/>
          </w:tcPr>
          <w:p>
            <w:pPr>
              <w:pStyle w:val="TableParagraph"/>
              <w:rPr>
                <w:rFonts w:ascii="Times New Roman"/>
                <w:sz w:val="16"/>
              </w:rPr>
            </w:pPr>
          </w:p>
        </w:tc>
        <w:tc>
          <w:tcPr>
            <w:tcW w:w="107" w:type="dxa"/>
            <w:tcBorders>
              <w:right w:val="single" w:sz="4" w:space="0" w:color="000000"/>
            </w:tcBorders>
            <w:shd w:val="clear" w:color="auto" w:fill="CCCCCC"/>
          </w:tcPr>
          <w:p>
            <w:pPr>
              <w:pStyle w:val="TableParagraph"/>
              <w:rPr>
                <w:rFonts w:ascii="Times New Roman"/>
                <w:sz w:val="16"/>
              </w:rPr>
            </w:pPr>
          </w:p>
        </w:tc>
        <w:tc>
          <w:tcPr>
            <w:tcW w:w="164" w:type="dxa"/>
            <w:tcBorders>
              <w:left w:val="single" w:sz="4" w:space="0" w:color="000000"/>
            </w:tcBorders>
            <w:shd w:val="clear" w:color="auto" w:fill="CCCCCC"/>
          </w:tcPr>
          <w:p>
            <w:pPr>
              <w:pStyle w:val="TableParagraph"/>
              <w:rPr>
                <w:rFonts w:ascii="Times New Roman"/>
                <w:sz w:val="16"/>
              </w:rPr>
            </w:pPr>
          </w:p>
        </w:tc>
        <w:tc>
          <w:tcPr>
            <w:tcW w:w="183" w:type="dxa"/>
            <w:shd w:val="clear" w:color="auto" w:fill="CCCCCC"/>
          </w:tcPr>
          <w:p>
            <w:pPr>
              <w:pStyle w:val="TableParagraph"/>
              <w:rPr>
                <w:rFonts w:ascii="Times New Roman"/>
                <w:sz w:val="16"/>
              </w:rPr>
            </w:pPr>
          </w:p>
        </w:tc>
        <w:tc>
          <w:tcPr>
            <w:tcW w:w="1440" w:type="dxa"/>
            <w:shd w:val="clear" w:color="auto" w:fill="CCCCCC"/>
          </w:tcPr>
          <w:p>
            <w:pPr>
              <w:pStyle w:val="TableParagraph"/>
              <w:rPr>
                <w:rFonts w:ascii="Times New Roman"/>
                <w:sz w:val="16"/>
              </w:rPr>
            </w:pPr>
          </w:p>
        </w:tc>
        <w:tc>
          <w:tcPr>
            <w:tcW w:w="189" w:type="dxa"/>
            <w:shd w:val="clear" w:color="auto" w:fill="CCCCCC"/>
          </w:tcPr>
          <w:p>
            <w:pPr>
              <w:pStyle w:val="TableParagraph"/>
              <w:rPr>
                <w:rFonts w:ascii="Times New Roman"/>
                <w:sz w:val="16"/>
              </w:rPr>
            </w:pPr>
          </w:p>
        </w:tc>
        <w:tc>
          <w:tcPr>
            <w:tcW w:w="154" w:type="dxa"/>
            <w:tcBorders>
              <w:right w:val="single" w:sz="4" w:space="0" w:color="000000"/>
            </w:tcBorders>
            <w:shd w:val="clear" w:color="auto" w:fill="CCCCCC"/>
          </w:tcPr>
          <w:p>
            <w:pPr>
              <w:pStyle w:val="TableParagraph"/>
              <w:rPr>
                <w:rFonts w:ascii="Times New Roman"/>
                <w:sz w:val="16"/>
              </w:rPr>
            </w:pPr>
          </w:p>
        </w:tc>
        <w:tc>
          <w:tcPr>
            <w:tcW w:w="175" w:type="dxa"/>
            <w:tcBorders>
              <w:left w:val="single" w:sz="4" w:space="0" w:color="000000"/>
            </w:tcBorders>
            <w:shd w:val="clear" w:color="auto" w:fill="CCCCCC"/>
          </w:tcPr>
          <w:p>
            <w:pPr>
              <w:pStyle w:val="TableParagraph"/>
              <w:rPr>
                <w:rFonts w:ascii="Times New Roman"/>
                <w:sz w:val="16"/>
              </w:rPr>
            </w:pPr>
          </w:p>
        </w:tc>
        <w:tc>
          <w:tcPr>
            <w:tcW w:w="201" w:type="dxa"/>
            <w:shd w:val="clear" w:color="auto" w:fill="CCCCCC"/>
          </w:tcPr>
          <w:p>
            <w:pPr>
              <w:pStyle w:val="TableParagraph"/>
              <w:rPr>
                <w:rFonts w:ascii="Times New Roman"/>
                <w:sz w:val="16"/>
              </w:rPr>
            </w:pPr>
          </w:p>
        </w:tc>
        <w:tc>
          <w:tcPr>
            <w:tcW w:w="1754" w:type="dxa"/>
            <w:tcBorders>
              <w:right w:val="single" w:sz="4" w:space="0" w:color="000000"/>
            </w:tcBorders>
            <w:shd w:val="clear" w:color="auto" w:fill="CCCCCC"/>
          </w:tcPr>
          <w:p>
            <w:pPr>
              <w:pStyle w:val="TableParagraph"/>
              <w:rPr>
                <w:rFonts w:ascii="Times New Roman"/>
                <w:sz w:val="16"/>
              </w:rPr>
            </w:pPr>
          </w:p>
        </w:tc>
      </w:tr>
      <w:tr>
        <w:trPr>
          <w:trHeight w:val="96" w:hRule="atLeast"/>
        </w:trPr>
        <w:tc>
          <w:tcPr>
            <w:tcW w:w="1728" w:type="dxa"/>
            <w:tcBorders>
              <w:left w:val="single" w:sz="4" w:space="0" w:color="CCCCCC"/>
              <w:right w:val="single" w:sz="6" w:space="0" w:color="000000"/>
            </w:tcBorders>
          </w:tcPr>
          <w:p>
            <w:pPr>
              <w:pStyle w:val="TableParagraph"/>
              <w:rPr>
                <w:rFonts w:ascii="Times New Roman"/>
                <w:sz w:val="4"/>
              </w:rPr>
            </w:pPr>
          </w:p>
        </w:tc>
        <w:tc>
          <w:tcPr>
            <w:tcW w:w="180" w:type="dxa"/>
            <w:tcBorders>
              <w:left w:val="single" w:sz="6" w:space="0" w:color="000000"/>
            </w:tcBorders>
          </w:tcPr>
          <w:p>
            <w:pPr>
              <w:pStyle w:val="TableParagraph"/>
              <w:rPr>
                <w:rFonts w:ascii="Times New Roman"/>
                <w:sz w:val="4"/>
              </w:rPr>
            </w:pPr>
          </w:p>
        </w:tc>
        <w:tc>
          <w:tcPr>
            <w:tcW w:w="114" w:type="dxa"/>
            <w:shd w:val="clear" w:color="auto" w:fill="CCCCCC"/>
          </w:tcPr>
          <w:p>
            <w:pPr>
              <w:pStyle w:val="TableParagraph"/>
              <w:rPr>
                <w:rFonts w:ascii="Times New Roman"/>
                <w:sz w:val="4"/>
              </w:rPr>
            </w:pPr>
          </w:p>
        </w:tc>
        <w:tc>
          <w:tcPr>
            <w:tcW w:w="108" w:type="dxa"/>
          </w:tcPr>
          <w:p>
            <w:pPr>
              <w:pStyle w:val="TableParagraph"/>
              <w:rPr>
                <w:rFonts w:ascii="Times New Roman"/>
                <w:sz w:val="4"/>
              </w:rPr>
            </w:pPr>
          </w:p>
        </w:tc>
        <w:tc>
          <w:tcPr>
            <w:tcW w:w="132" w:type="dxa"/>
            <w:shd w:val="clear" w:color="auto" w:fill="CCCCCC"/>
          </w:tcPr>
          <w:p>
            <w:pPr>
              <w:pStyle w:val="TableParagraph"/>
              <w:rPr>
                <w:rFonts w:ascii="Times New Roman"/>
                <w:sz w:val="4"/>
              </w:rPr>
            </w:pPr>
          </w:p>
        </w:tc>
        <w:tc>
          <w:tcPr>
            <w:tcW w:w="185" w:type="dxa"/>
            <w:shd w:val="clear" w:color="auto" w:fill="CCCCCC"/>
          </w:tcPr>
          <w:p>
            <w:pPr>
              <w:pStyle w:val="TableParagraph"/>
              <w:rPr>
                <w:rFonts w:ascii="Times New Roman"/>
                <w:sz w:val="4"/>
              </w:rPr>
            </w:pPr>
          </w:p>
        </w:tc>
        <w:tc>
          <w:tcPr>
            <w:tcW w:w="1439" w:type="dxa"/>
            <w:tcBorders>
              <w:right w:val="single" w:sz="6" w:space="0" w:color="000000"/>
            </w:tcBorders>
            <w:shd w:val="clear" w:color="auto" w:fill="CCCCCC"/>
          </w:tcPr>
          <w:p>
            <w:pPr>
              <w:pStyle w:val="TableParagraph"/>
              <w:rPr>
                <w:rFonts w:ascii="Times New Roman"/>
                <w:sz w:val="4"/>
              </w:rPr>
            </w:pPr>
          </w:p>
        </w:tc>
        <w:tc>
          <w:tcPr>
            <w:tcW w:w="179" w:type="dxa"/>
            <w:tcBorders>
              <w:left w:val="single" w:sz="6" w:space="0" w:color="000000"/>
            </w:tcBorders>
            <w:shd w:val="clear" w:color="auto" w:fill="CCCCCC"/>
          </w:tcPr>
          <w:p>
            <w:pPr>
              <w:pStyle w:val="TableParagraph"/>
              <w:rPr>
                <w:rFonts w:ascii="Times New Roman"/>
                <w:sz w:val="4"/>
              </w:rPr>
            </w:pPr>
          </w:p>
        </w:tc>
        <w:tc>
          <w:tcPr>
            <w:tcW w:w="83" w:type="dxa"/>
            <w:shd w:val="clear" w:color="auto" w:fill="CCCCCC"/>
          </w:tcPr>
          <w:p>
            <w:pPr>
              <w:pStyle w:val="TableParagraph"/>
              <w:rPr>
                <w:rFonts w:ascii="Times New Roman"/>
                <w:sz w:val="4"/>
              </w:rPr>
            </w:pPr>
          </w:p>
        </w:tc>
        <w:tc>
          <w:tcPr>
            <w:tcW w:w="107" w:type="dxa"/>
            <w:tcBorders>
              <w:right w:val="single" w:sz="4" w:space="0" w:color="000000"/>
            </w:tcBorders>
            <w:shd w:val="clear" w:color="auto" w:fill="CCCCCC"/>
          </w:tcPr>
          <w:p>
            <w:pPr>
              <w:pStyle w:val="TableParagraph"/>
              <w:rPr>
                <w:rFonts w:ascii="Times New Roman"/>
                <w:sz w:val="4"/>
              </w:rPr>
            </w:pPr>
          </w:p>
        </w:tc>
        <w:tc>
          <w:tcPr>
            <w:tcW w:w="164" w:type="dxa"/>
            <w:tcBorders>
              <w:left w:val="single" w:sz="4" w:space="0" w:color="000000"/>
            </w:tcBorders>
            <w:shd w:val="clear" w:color="auto" w:fill="CCCCCC"/>
          </w:tcPr>
          <w:p>
            <w:pPr>
              <w:pStyle w:val="TableParagraph"/>
              <w:rPr>
                <w:rFonts w:ascii="Times New Roman"/>
                <w:sz w:val="4"/>
              </w:rPr>
            </w:pPr>
          </w:p>
        </w:tc>
        <w:tc>
          <w:tcPr>
            <w:tcW w:w="183" w:type="dxa"/>
            <w:shd w:val="clear" w:color="auto" w:fill="CCCCCC"/>
          </w:tcPr>
          <w:p>
            <w:pPr>
              <w:pStyle w:val="TableParagraph"/>
              <w:rPr>
                <w:rFonts w:ascii="Times New Roman"/>
                <w:sz w:val="4"/>
              </w:rPr>
            </w:pPr>
          </w:p>
        </w:tc>
        <w:tc>
          <w:tcPr>
            <w:tcW w:w="1440" w:type="dxa"/>
            <w:tcBorders>
              <w:right w:val="single" w:sz="6" w:space="0" w:color="000000"/>
            </w:tcBorders>
            <w:shd w:val="clear" w:color="auto" w:fill="CCCCCC"/>
          </w:tcPr>
          <w:p>
            <w:pPr>
              <w:pStyle w:val="TableParagraph"/>
              <w:rPr>
                <w:rFonts w:ascii="Times New Roman"/>
                <w:sz w:val="4"/>
              </w:rPr>
            </w:pPr>
          </w:p>
        </w:tc>
        <w:tc>
          <w:tcPr>
            <w:tcW w:w="189" w:type="dxa"/>
            <w:tcBorders>
              <w:left w:val="single" w:sz="6" w:space="0" w:color="000000"/>
            </w:tcBorders>
            <w:shd w:val="clear" w:color="auto" w:fill="CCCCCC"/>
          </w:tcPr>
          <w:p>
            <w:pPr>
              <w:pStyle w:val="TableParagraph"/>
              <w:rPr>
                <w:rFonts w:ascii="Times New Roman"/>
                <w:sz w:val="4"/>
              </w:rPr>
            </w:pPr>
          </w:p>
        </w:tc>
        <w:tc>
          <w:tcPr>
            <w:tcW w:w="154" w:type="dxa"/>
            <w:tcBorders>
              <w:right w:val="single" w:sz="4" w:space="0" w:color="000000"/>
            </w:tcBorders>
            <w:shd w:val="clear" w:color="auto" w:fill="CCCCCC"/>
          </w:tcPr>
          <w:p>
            <w:pPr>
              <w:pStyle w:val="TableParagraph"/>
              <w:rPr>
                <w:rFonts w:ascii="Times New Roman"/>
                <w:sz w:val="4"/>
              </w:rPr>
            </w:pPr>
          </w:p>
        </w:tc>
        <w:tc>
          <w:tcPr>
            <w:tcW w:w="175" w:type="dxa"/>
            <w:tcBorders>
              <w:left w:val="single" w:sz="4" w:space="0" w:color="000000"/>
            </w:tcBorders>
            <w:shd w:val="clear" w:color="auto" w:fill="CCCCCC"/>
          </w:tcPr>
          <w:p>
            <w:pPr>
              <w:pStyle w:val="TableParagraph"/>
              <w:rPr>
                <w:rFonts w:ascii="Times New Roman"/>
                <w:sz w:val="4"/>
              </w:rPr>
            </w:pPr>
          </w:p>
        </w:tc>
        <w:tc>
          <w:tcPr>
            <w:tcW w:w="201" w:type="dxa"/>
            <w:shd w:val="clear" w:color="auto" w:fill="FFFFFF"/>
          </w:tcPr>
          <w:p>
            <w:pPr>
              <w:pStyle w:val="TableParagraph"/>
              <w:rPr>
                <w:rFonts w:ascii="Times New Roman"/>
                <w:sz w:val="4"/>
              </w:rPr>
            </w:pPr>
          </w:p>
        </w:tc>
        <w:tc>
          <w:tcPr>
            <w:tcW w:w="1754" w:type="dxa"/>
            <w:tcBorders>
              <w:right w:val="single" w:sz="4" w:space="0" w:color="000000"/>
            </w:tcBorders>
            <w:shd w:val="clear" w:color="auto" w:fill="CCCCCC"/>
          </w:tcPr>
          <w:p>
            <w:pPr>
              <w:pStyle w:val="TableParagraph"/>
              <w:rPr>
                <w:rFonts w:ascii="Times New Roman"/>
                <w:sz w:val="4"/>
              </w:rPr>
            </w:pPr>
          </w:p>
        </w:tc>
      </w:tr>
      <w:tr>
        <w:trPr>
          <w:trHeight w:val="335" w:hRule="atLeast"/>
        </w:trPr>
        <w:tc>
          <w:tcPr>
            <w:tcW w:w="1728" w:type="dxa"/>
            <w:tcBorders>
              <w:left w:val="single" w:sz="4" w:space="0" w:color="CCCCCC"/>
              <w:right w:val="single" w:sz="18" w:space="0" w:color="CCCCCC"/>
            </w:tcBorders>
          </w:tcPr>
          <w:p>
            <w:pPr>
              <w:pStyle w:val="TableParagraph"/>
              <w:spacing w:line="315" w:lineRule="exact"/>
              <w:ind w:left="494" w:right="67"/>
              <w:jc w:val="center"/>
              <w:rPr>
                <w:rFonts w:ascii="Comic Sans MS"/>
                <w:sz w:val="24"/>
              </w:rPr>
            </w:pPr>
            <w:r>
              <w:rPr>
                <w:rFonts w:ascii="Comic Sans MS"/>
                <w:sz w:val="24"/>
              </w:rPr>
              <w:t>the</w:t>
            </w:r>
          </w:p>
        </w:tc>
        <w:tc>
          <w:tcPr>
            <w:tcW w:w="180" w:type="dxa"/>
            <w:tcBorders>
              <w:left w:val="single" w:sz="18" w:space="0" w:color="CCCCCC"/>
            </w:tcBorders>
          </w:tcPr>
          <w:p>
            <w:pPr>
              <w:pStyle w:val="TableParagraph"/>
              <w:rPr>
                <w:rFonts w:ascii="Times New Roman"/>
                <w:sz w:val="24"/>
              </w:rPr>
            </w:pPr>
          </w:p>
        </w:tc>
        <w:tc>
          <w:tcPr>
            <w:tcW w:w="114" w:type="dxa"/>
            <w:shd w:val="clear" w:color="auto" w:fill="CCCCCC"/>
          </w:tcPr>
          <w:p>
            <w:pPr>
              <w:pStyle w:val="TableParagraph"/>
              <w:rPr>
                <w:rFonts w:ascii="Times New Roman"/>
                <w:sz w:val="24"/>
              </w:rPr>
            </w:pPr>
          </w:p>
        </w:tc>
        <w:tc>
          <w:tcPr>
            <w:tcW w:w="108" w:type="dxa"/>
          </w:tcPr>
          <w:p>
            <w:pPr>
              <w:pStyle w:val="TableParagraph"/>
              <w:rPr>
                <w:rFonts w:ascii="Times New Roman"/>
                <w:sz w:val="24"/>
              </w:rPr>
            </w:pPr>
          </w:p>
        </w:tc>
        <w:tc>
          <w:tcPr>
            <w:tcW w:w="132" w:type="dxa"/>
          </w:tcPr>
          <w:p>
            <w:pPr>
              <w:pStyle w:val="TableParagraph"/>
              <w:rPr>
                <w:rFonts w:ascii="Times New Roman"/>
                <w:sz w:val="24"/>
              </w:rPr>
            </w:pPr>
          </w:p>
        </w:tc>
        <w:tc>
          <w:tcPr>
            <w:tcW w:w="185" w:type="dxa"/>
          </w:tcPr>
          <w:p>
            <w:pPr>
              <w:pStyle w:val="TableParagraph"/>
              <w:rPr>
                <w:rFonts w:ascii="Times New Roman"/>
                <w:sz w:val="24"/>
              </w:rPr>
            </w:pPr>
          </w:p>
        </w:tc>
        <w:tc>
          <w:tcPr>
            <w:tcW w:w="1439" w:type="dxa"/>
            <w:tcBorders>
              <w:right w:val="single" w:sz="6" w:space="0" w:color="000000"/>
            </w:tcBorders>
            <w:shd w:val="clear" w:color="auto" w:fill="CCCCCC"/>
          </w:tcPr>
          <w:p>
            <w:pPr>
              <w:pStyle w:val="TableParagraph"/>
              <w:spacing w:line="315" w:lineRule="exact"/>
              <w:ind w:left="457"/>
              <w:rPr>
                <w:rFonts w:ascii="Comic Sans MS"/>
                <w:sz w:val="24"/>
              </w:rPr>
            </w:pPr>
            <w:r>
              <w:rPr>
                <w:rFonts w:ascii="Comic Sans MS"/>
                <w:sz w:val="24"/>
              </w:rPr>
              <w:t>Royal</w:t>
            </w:r>
          </w:p>
        </w:tc>
        <w:tc>
          <w:tcPr>
            <w:tcW w:w="179" w:type="dxa"/>
            <w:tcBorders>
              <w:left w:val="single" w:sz="6" w:space="0" w:color="000000"/>
            </w:tcBorders>
            <w:shd w:val="clear" w:color="auto" w:fill="CCCCCC"/>
          </w:tcPr>
          <w:p>
            <w:pPr>
              <w:pStyle w:val="TableParagraph"/>
              <w:rPr>
                <w:rFonts w:ascii="Times New Roman"/>
                <w:sz w:val="24"/>
              </w:rPr>
            </w:pPr>
          </w:p>
        </w:tc>
        <w:tc>
          <w:tcPr>
            <w:tcW w:w="83" w:type="dxa"/>
            <w:shd w:val="clear" w:color="auto" w:fill="CCCCCC"/>
          </w:tcPr>
          <w:p>
            <w:pPr>
              <w:pStyle w:val="TableParagraph"/>
              <w:rPr>
                <w:rFonts w:ascii="Times New Roman"/>
                <w:sz w:val="24"/>
              </w:rPr>
            </w:pPr>
          </w:p>
        </w:tc>
        <w:tc>
          <w:tcPr>
            <w:tcW w:w="107" w:type="dxa"/>
            <w:tcBorders>
              <w:right w:val="single" w:sz="4" w:space="0" w:color="000000"/>
            </w:tcBorders>
            <w:shd w:val="clear" w:color="auto" w:fill="CCCCCC"/>
          </w:tcPr>
          <w:p>
            <w:pPr>
              <w:pStyle w:val="TableParagraph"/>
              <w:rPr>
                <w:rFonts w:ascii="Times New Roman"/>
                <w:sz w:val="24"/>
              </w:rPr>
            </w:pPr>
          </w:p>
        </w:tc>
        <w:tc>
          <w:tcPr>
            <w:tcW w:w="164" w:type="dxa"/>
            <w:tcBorders>
              <w:left w:val="single" w:sz="4" w:space="0" w:color="000000"/>
            </w:tcBorders>
            <w:shd w:val="clear" w:color="auto" w:fill="CCCCCC"/>
          </w:tcPr>
          <w:p>
            <w:pPr>
              <w:pStyle w:val="TableParagraph"/>
              <w:rPr>
                <w:rFonts w:ascii="Times New Roman"/>
                <w:sz w:val="24"/>
              </w:rPr>
            </w:pPr>
          </w:p>
        </w:tc>
        <w:tc>
          <w:tcPr>
            <w:tcW w:w="183" w:type="dxa"/>
          </w:tcPr>
          <w:p>
            <w:pPr>
              <w:pStyle w:val="TableParagraph"/>
              <w:rPr>
                <w:rFonts w:ascii="Times New Roman"/>
                <w:sz w:val="24"/>
              </w:rPr>
            </w:pPr>
          </w:p>
        </w:tc>
        <w:tc>
          <w:tcPr>
            <w:tcW w:w="1440" w:type="dxa"/>
            <w:tcBorders>
              <w:right w:val="single" w:sz="6" w:space="0" w:color="000000"/>
            </w:tcBorders>
            <w:shd w:val="clear" w:color="auto" w:fill="CCCCCC"/>
          </w:tcPr>
          <w:p>
            <w:pPr>
              <w:pStyle w:val="TableParagraph"/>
              <w:spacing w:line="315" w:lineRule="exact"/>
              <w:ind w:left="132" w:right="108"/>
              <w:jc w:val="center"/>
              <w:rPr>
                <w:rFonts w:ascii="Comic Sans MS"/>
                <w:sz w:val="24"/>
              </w:rPr>
            </w:pPr>
            <w:r>
              <w:rPr>
                <w:rFonts w:ascii="Comic Sans MS"/>
                <w:sz w:val="24"/>
              </w:rPr>
              <w:t>Hospital</w:t>
            </w:r>
          </w:p>
        </w:tc>
        <w:tc>
          <w:tcPr>
            <w:tcW w:w="189" w:type="dxa"/>
            <w:tcBorders>
              <w:left w:val="single" w:sz="6" w:space="0" w:color="000000"/>
            </w:tcBorders>
            <w:shd w:val="clear" w:color="auto" w:fill="CCCCCC"/>
          </w:tcPr>
          <w:p>
            <w:pPr>
              <w:pStyle w:val="TableParagraph"/>
              <w:rPr>
                <w:rFonts w:ascii="Times New Roman"/>
                <w:sz w:val="24"/>
              </w:rPr>
            </w:pPr>
          </w:p>
        </w:tc>
        <w:tc>
          <w:tcPr>
            <w:tcW w:w="154" w:type="dxa"/>
            <w:tcBorders>
              <w:right w:val="single" w:sz="4" w:space="0" w:color="000000"/>
            </w:tcBorders>
            <w:shd w:val="clear" w:color="auto" w:fill="CCCCCC"/>
          </w:tcPr>
          <w:p>
            <w:pPr>
              <w:pStyle w:val="TableParagraph"/>
              <w:rPr>
                <w:rFonts w:ascii="Times New Roman"/>
                <w:sz w:val="24"/>
              </w:rPr>
            </w:pPr>
          </w:p>
        </w:tc>
        <w:tc>
          <w:tcPr>
            <w:tcW w:w="175" w:type="dxa"/>
            <w:tcBorders>
              <w:left w:val="single" w:sz="4" w:space="0" w:color="000000"/>
            </w:tcBorders>
            <w:shd w:val="clear" w:color="auto" w:fill="CCCCCC"/>
          </w:tcPr>
          <w:p>
            <w:pPr>
              <w:pStyle w:val="TableParagraph"/>
              <w:rPr>
                <w:rFonts w:ascii="Times New Roman"/>
                <w:sz w:val="24"/>
              </w:rPr>
            </w:pPr>
          </w:p>
        </w:tc>
        <w:tc>
          <w:tcPr>
            <w:tcW w:w="201" w:type="dxa"/>
          </w:tcPr>
          <w:p>
            <w:pPr>
              <w:pStyle w:val="TableParagraph"/>
              <w:rPr>
                <w:rFonts w:ascii="Times New Roman"/>
                <w:sz w:val="24"/>
              </w:rPr>
            </w:pPr>
          </w:p>
        </w:tc>
        <w:tc>
          <w:tcPr>
            <w:tcW w:w="1754" w:type="dxa"/>
            <w:tcBorders>
              <w:right w:val="single" w:sz="4" w:space="0" w:color="000000"/>
            </w:tcBorders>
            <w:shd w:val="clear" w:color="auto" w:fill="CCCCCC"/>
          </w:tcPr>
          <w:p>
            <w:pPr>
              <w:pStyle w:val="TableParagraph"/>
              <w:spacing w:line="315" w:lineRule="exact"/>
              <w:ind w:left="518"/>
              <w:rPr>
                <w:rFonts w:ascii="Comic Sans MS"/>
                <w:sz w:val="24"/>
              </w:rPr>
            </w:pPr>
            <w:r>
              <w:rPr>
                <w:rFonts w:ascii="Comic Sans MS"/>
                <w:sz w:val="24"/>
              </w:rPr>
              <w:t>for</w:t>
            </w:r>
          </w:p>
        </w:tc>
      </w:tr>
      <w:tr>
        <w:trPr>
          <w:trHeight w:val="339" w:hRule="atLeast"/>
        </w:trPr>
        <w:tc>
          <w:tcPr>
            <w:tcW w:w="1728" w:type="dxa"/>
            <w:tcBorders>
              <w:left w:val="single" w:sz="4" w:space="0" w:color="CCCCCC"/>
              <w:right w:val="single" w:sz="6" w:space="0" w:color="000000"/>
            </w:tcBorders>
          </w:tcPr>
          <w:p>
            <w:pPr>
              <w:pStyle w:val="TableParagraph"/>
              <w:rPr>
                <w:rFonts w:ascii="Times New Roman"/>
                <w:sz w:val="24"/>
              </w:rPr>
            </w:pPr>
          </w:p>
        </w:tc>
        <w:tc>
          <w:tcPr>
            <w:tcW w:w="180" w:type="dxa"/>
            <w:tcBorders>
              <w:left w:val="single" w:sz="6" w:space="0" w:color="000000"/>
            </w:tcBorders>
          </w:tcPr>
          <w:p>
            <w:pPr>
              <w:pStyle w:val="TableParagraph"/>
              <w:rPr>
                <w:rFonts w:ascii="Times New Roman"/>
                <w:sz w:val="24"/>
              </w:rPr>
            </w:pPr>
          </w:p>
        </w:tc>
        <w:tc>
          <w:tcPr>
            <w:tcW w:w="114" w:type="dxa"/>
            <w:shd w:val="clear" w:color="auto" w:fill="CCCCCC"/>
          </w:tcPr>
          <w:p>
            <w:pPr>
              <w:pStyle w:val="TableParagraph"/>
              <w:rPr>
                <w:rFonts w:ascii="Times New Roman"/>
                <w:sz w:val="24"/>
              </w:rPr>
            </w:pPr>
          </w:p>
        </w:tc>
        <w:tc>
          <w:tcPr>
            <w:tcW w:w="108" w:type="dxa"/>
          </w:tcPr>
          <w:p>
            <w:pPr>
              <w:pStyle w:val="TableParagraph"/>
              <w:rPr>
                <w:rFonts w:ascii="Times New Roman"/>
                <w:sz w:val="24"/>
              </w:rPr>
            </w:pPr>
          </w:p>
        </w:tc>
        <w:tc>
          <w:tcPr>
            <w:tcW w:w="132" w:type="dxa"/>
            <w:shd w:val="clear" w:color="auto" w:fill="CCCCCC"/>
          </w:tcPr>
          <w:p>
            <w:pPr>
              <w:pStyle w:val="TableParagraph"/>
              <w:rPr>
                <w:rFonts w:ascii="Times New Roman"/>
                <w:sz w:val="24"/>
              </w:rPr>
            </w:pPr>
          </w:p>
        </w:tc>
        <w:tc>
          <w:tcPr>
            <w:tcW w:w="185" w:type="dxa"/>
            <w:shd w:val="clear" w:color="auto" w:fill="CCCCCC"/>
          </w:tcPr>
          <w:p>
            <w:pPr>
              <w:pStyle w:val="TableParagraph"/>
              <w:rPr>
                <w:rFonts w:ascii="Times New Roman"/>
                <w:sz w:val="24"/>
              </w:rPr>
            </w:pPr>
          </w:p>
        </w:tc>
        <w:tc>
          <w:tcPr>
            <w:tcW w:w="1439" w:type="dxa"/>
            <w:tcBorders>
              <w:right w:val="single" w:sz="6" w:space="0" w:color="000000"/>
            </w:tcBorders>
            <w:shd w:val="clear" w:color="auto" w:fill="CCCCCC"/>
          </w:tcPr>
          <w:p>
            <w:pPr>
              <w:pStyle w:val="TableParagraph"/>
              <w:rPr>
                <w:rFonts w:ascii="Times New Roman"/>
                <w:sz w:val="24"/>
              </w:rPr>
            </w:pPr>
          </w:p>
        </w:tc>
        <w:tc>
          <w:tcPr>
            <w:tcW w:w="179" w:type="dxa"/>
            <w:tcBorders>
              <w:left w:val="single" w:sz="6" w:space="0" w:color="000000"/>
            </w:tcBorders>
            <w:shd w:val="clear" w:color="auto" w:fill="CCCCCC"/>
          </w:tcPr>
          <w:p>
            <w:pPr>
              <w:pStyle w:val="TableParagraph"/>
              <w:rPr>
                <w:rFonts w:ascii="Times New Roman"/>
                <w:sz w:val="24"/>
              </w:rPr>
            </w:pPr>
          </w:p>
        </w:tc>
        <w:tc>
          <w:tcPr>
            <w:tcW w:w="83" w:type="dxa"/>
            <w:shd w:val="clear" w:color="auto" w:fill="CCCCCC"/>
          </w:tcPr>
          <w:p>
            <w:pPr>
              <w:pStyle w:val="TableParagraph"/>
              <w:rPr>
                <w:rFonts w:ascii="Times New Roman"/>
                <w:sz w:val="24"/>
              </w:rPr>
            </w:pPr>
          </w:p>
        </w:tc>
        <w:tc>
          <w:tcPr>
            <w:tcW w:w="107" w:type="dxa"/>
            <w:tcBorders>
              <w:right w:val="single" w:sz="4" w:space="0" w:color="000000"/>
            </w:tcBorders>
            <w:shd w:val="clear" w:color="auto" w:fill="CCCCCC"/>
          </w:tcPr>
          <w:p>
            <w:pPr>
              <w:pStyle w:val="TableParagraph"/>
              <w:rPr>
                <w:rFonts w:ascii="Times New Roman"/>
                <w:sz w:val="24"/>
              </w:rPr>
            </w:pPr>
          </w:p>
        </w:tc>
        <w:tc>
          <w:tcPr>
            <w:tcW w:w="164" w:type="dxa"/>
            <w:tcBorders>
              <w:left w:val="single" w:sz="4" w:space="0" w:color="000000"/>
            </w:tcBorders>
            <w:shd w:val="clear" w:color="auto" w:fill="CCCCCC"/>
          </w:tcPr>
          <w:p>
            <w:pPr>
              <w:pStyle w:val="TableParagraph"/>
              <w:rPr>
                <w:rFonts w:ascii="Times New Roman"/>
                <w:sz w:val="24"/>
              </w:rPr>
            </w:pPr>
          </w:p>
        </w:tc>
        <w:tc>
          <w:tcPr>
            <w:tcW w:w="183" w:type="dxa"/>
            <w:shd w:val="clear" w:color="auto" w:fill="CCCCCC"/>
          </w:tcPr>
          <w:p>
            <w:pPr>
              <w:pStyle w:val="TableParagraph"/>
              <w:rPr>
                <w:rFonts w:ascii="Times New Roman"/>
                <w:sz w:val="24"/>
              </w:rPr>
            </w:pPr>
          </w:p>
        </w:tc>
        <w:tc>
          <w:tcPr>
            <w:tcW w:w="1440" w:type="dxa"/>
            <w:tcBorders>
              <w:right w:val="single" w:sz="6" w:space="0" w:color="000000"/>
            </w:tcBorders>
            <w:shd w:val="clear" w:color="auto" w:fill="CCCCCC"/>
          </w:tcPr>
          <w:p>
            <w:pPr>
              <w:pStyle w:val="TableParagraph"/>
              <w:rPr>
                <w:rFonts w:ascii="Times New Roman"/>
                <w:sz w:val="24"/>
              </w:rPr>
            </w:pPr>
          </w:p>
        </w:tc>
        <w:tc>
          <w:tcPr>
            <w:tcW w:w="189" w:type="dxa"/>
            <w:tcBorders>
              <w:left w:val="single" w:sz="6" w:space="0" w:color="000000"/>
            </w:tcBorders>
            <w:shd w:val="clear" w:color="auto" w:fill="CCCCCC"/>
          </w:tcPr>
          <w:p>
            <w:pPr>
              <w:pStyle w:val="TableParagraph"/>
              <w:rPr>
                <w:rFonts w:ascii="Times New Roman"/>
                <w:sz w:val="24"/>
              </w:rPr>
            </w:pPr>
          </w:p>
        </w:tc>
        <w:tc>
          <w:tcPr>
            <w:tcW w:w="154" w:type="dxa"/>
            <w:tcBorders>
              <w:right w:val="single" w:sz="4" w:space="0" w:color="000000"/>
            </w:tcBorders>
            <w:shd w:val="clear" w:color="auto" w:fill="CCCCCC"/>
          </w:tcPr>
          <w:p>
            <w:pPr>
              <w:pStyle w:val="TableParagraph"/>
              <w:rPr>
                <w:rFonts w:ascii="Times New Roman"/>
                <w:sz w:val="24"/>
              </w:rPr>
            </w:pPr>
          </w:p>
        </w:tc>
        <w:tc>
          <w:tcPr>
            <w:tcW w:w="175" w:type="dxa"/>
            <w:tcBorders>
              <w:left w:val="single" w:sz="4" w:space="0" w:color="000000"/>
            </w:tcBorders>
            <w:shd w:val="clear" w:color="auto" w:fill="CCCCCC"/>
          </w:tcPr>
          <w:p>
            <w:pPr>
              <w:pStyle w:val="TableParagraph"/>
              <w:rPr>
                <w:rFonts w:ascii="Times New Roman"/>
                <w:sz w:val="24"/>
              </w:rPr>
            </w:pPr>
          </w:p>
        </w:tc>
        <w:tc>
          <w:tcPr>
            <w:tcW w:w="201" w:type="dxa"/>
            <w:shd w:val="clear" w:color="auto" w:fill="CCCCCC"/>
          </w:tcPr>
          <w:p>
            <w:pPr>
              <w:pStyle w:val="TableParagraph"/>
              <w:rPr>
                <w:rFonts w:ascii="Times New Roman"/>
                <w:sz w:val="24"/>
              </w:rPr>
            </w:pPr>
          </w:p>
        </w:tc>
        <w:tc>
          <w:tcPr>
            <w:tcW w:w="1754" w:type="dxa"/>
            <w:tcBorders>
              <w:right w:val="single" w:sz="4" w:space="0" w:color="000000"/>
            </w:tcBorders>
            <w:shd w:val="clear" w:color="auto" w:fill="CCCCCC"/>
          </w:tcPr>
          <w:p>
            <w:pPr>
              <w:pStyle w:val="TableParagraph"/>
              <w:rPr>
                <w:rFonts w:ascii="Times New Roman"/>
                <w:sz w:val="24"/>
              </w:rPr>
            </w:pPr>
          </w:p>
        </w:tc>
      </w:tr>
      <w:tr>
        <w:trPr>
          <w:trHeight w:val="128" w:hRule="atLeast"/>
        </w:trPr>
        <w:tc>
          <w:tcPr>
            <w:tcW w:w="1728" w:type="dxa"/>
            <w:tcBorders>
              <w:left w:val="single" w:sz="4" w:space="0" w:color="000000"/>
            </w:tcBorders>
            <w:shd w:val="clear" w:color="auto" w:fill="CCCCCC"/>
          </w:tcPr>
          <w:p>
            <w:pPr>
              <w:pStyle w:val="TableParagraph"/>
              <w:rPr>
                <w:rFonts w:ascii="Times New Roman"/>
                <w:sz w:val="6"/>
              </w:rPr>
            </w:pPr>
          </w:p>
        </w:tc>
        <w:tc>
          <w:tcPr>
            <w:tcW w:w="180" w:type="dxa"/>
          </w:tcPr>
          <w:p>
            <w:pPr>
              <w:pStyle w:val="TableParagraph"/>
              <w:rPr>
                <w:rFonts w:ascii="Times New Roman"/>
                <w:sz w:val="6"/>
              </w:rPr>
            </w:pPr>
          </w:p>
        </w:tc>
        <w:tc>
          <w:tcPr>
            <w:tcW w:w="114" w:type="dxa"/>
            <w:shd w:val="clear" w:color="auto" w:fill="CCCCCC"/>
          </w:tcPr>
          <w:p>
            <w:pPr>
              <w:pStyle w:val="TableParagraph"/>
              <w:rPr>
                <w:rFonts w:ascii="Times New Roman"/>
                <w:sz w:val="6"/>
              </w:rPr>
            </w:pPr>
          </w:p>
        </w:tc>
        <w:tc>
          <w:tcPr>
            <w:tcW w:w="108" w:type="dxa"/>
          </w:tcPr>
          <w:p>
            <w:pPr>
              <w:pStyle w:val="TableParagraph"/>
              <w:rPr>
                <w:rFonts w:ascii="Times New Roman"/>
                <w:sz w:val="6"/>
              </w:rPr>
            </w:pPr>
          </w:p>
        </w:tc>
        <w:tc>
          <w:tcPr>
            <w:tcW w:w="132" w:type="dxa"/>
            <w:shd w:val="clear" w:color="auto" w:fill="CCCCCC"/>
          </w:tcPr>
          <w:p>
            <w:pPr>
              <w:pStyle w:val="TableParagraph"/>
              <w:rPr>
                <w:rFonts w:ascii="Times New Roman"/>
                <w:sz w:val="6"/>
              </w:rPr>
            </w:pPr>
          </w:p>
        </w:tc>
        <w:tc>
          <w:tcPr>
            <w:tcW w:w="185" w:type="dxa"/>
            <w:shd w:val="clear" w:color="auto" w:fill="CCCCCC"/>
          </w:tcPr>
          <w:p>
            <w:pPr>
              <w:pStyle w:val="TableParagraph"/>
              <w:rPr>
                <w:rFonts w:ascii="Times New Roman"/>
                <w:sz w:val="6"/>
              </w:rPr>
            </w:pPr>
          </w:p>
        </w:tc>
        <w:tc>
          <w:tcPr>
            <w:tcW w:w="1439" w:type="dxa"/>
            <w:shd w:val="clear" w:color="auto" w:fill="CCCCCC"/>
          </w:tcPr>
          <w:p>
            <w:pPr>
              <w:pStyle w:val="TableParagraph"/>
              <w:rPr>
                <w:rFonts w:ascii="Times New Roman"/>
                <w:sz w:val="6"/>
              </w:rPr>
            </w:pPr>
          </w:p>
        </w:tc>
        <w:tc>
          <w:tcPr>
            <w:tcW w:w="179" w:type="dxa"/>
            <w:shd w:val="clear" w:color="auto" w:fill="CCCCCC"/>
          </w:tcPr>
          <w:p>
            <w:pPr>
              <w:pStyle w:val="TableParagraph"/>
              <w:rPr>
                <w:rFonts w:ascii="Times New Roman"/>
                <w:sz w:val="6"/>
              </w:rPr>
            </w:pPr>
          </w:p>
        </w:tc>
        <w:tc>
          <w:tcPr>
            <w:tcW w:w="83" w:type="dxa"/>
            <w:shd w:val="clear" w:color="auto" w:fill="CCCCCC"/>
          </w:tcPr>
          <w:p>
            <w:pPr>
              <w:pStyle w:val="TableParagraph"/>
              <w:rPr>
                <w:rFonts w:ascii="Times New Roman"/>
                <w:sz w:val="6"/>
              </w:rPr>
            </w:pPr>
          </w:p>
        </w:tc>
        <w:tc>
          <w:tcPr>
            <w:tcW w:w="107" w:type="dxa"/>
            <w:tcBorders>
              <w:right w:val="single" w:sz="4" w:space="0" w:color="000000"/>
            </w:tcBorders>
            <w:shd w:val="clear" w:color="auto" w:fill="CCCCCC"/>
          </w:tcPr>
          <w:p>
            <w:pPr>
              <w:pStyle w:val="TableParagraph"/>
              <w:rPr>
                <w:rFonts w:ascii="Times New Roman"/>
                <w:sz w:val="6"/>
              </w:rPr>
            </w:pPr>
          </w:p>
        </w:tc>
        <w:tc>
          <w:tcPr>
            <w:tcW w:w="164" w:type="dxa"/>
            <w:tcBorders>
              <w:left w:val="single" w:sz="4" w:space="0" w:color="000000"/>
            </w:tcBorders>
            <w:shd w:val="clear" w:color="auto" w:fill="CCCCCC"/>
          </w:tcPr>
          <w:p>
            <w:pPr>
              <w:pStyle w:val="TableParagraph"/>
              <w:rPr>
                <w:rFonts w:ascii="Times New Roman"/>
                <w:sz w:val="6"/>
              </w:rPr>
            </w:pPr>
          </w:p>
        </w:tc>
        <w:tc>
          <w:tcPr>
            <w:tcW w:w="183" w:type="dxa"/>
            <w:shd w:val="clear" w:color="auto" w:fill="CCCCCC"/>
          </w:tcPr>
          <w:p>
            <w:pPr>
              <w:pStyle w:val="TableParagraph"/>
              <w:rPr>
                <w:rFonts w:ascii="Times New Roman"/>
                <w:sz w:val="6"/>
              </w:rPr>
            </w:pPr>
          </w:p>
        </w:tc>
        <w:tc>
          <w:tcPr>
            <w:tcW w:w="1440" w:type="dxa"/>
            <w:shd w:val="clear" w:color="auto" w:fill="CCCCCC"/>
          </w:tcPr>
          <w:p>
            <w:pPr>
              <w:pStyle w:val="TableParagraph"/>
              <w:rPr>
                <w:rFonts w:ascii="Times New Roman"/>
                <w:sz w:val="6"/>
              </w:rPr>
            </w:pPr>
          </w:p>
        </w:tc>
        <w:tc>
          <w:tcPr>
            <w:tcW w:w="189" w:type="dxa"/>
            <w:shd w:val="clear" w:color="auto" w:fill="CCCCCC"/>
          </w:tcPr>
          <w:p>
            <w:pPr>
              <w:pStyle w:val="TableParagraph"/>
              <w:rPr>
                <w:rFonts w:ascii="Times New Roman"/>
                <w:sz w:val="6"/>
              </w:rPr>
            </w:pPr>
          </w:p>
        </w:tc>
        <w:tc>
          <w:tcPr>
            <w:tcW w:w="154" w:type="dxa"/>
            <w:tcBorders>
              <w:right w:val="single" w:sz="4" w:space="0" w:color="000000"/>
            </w:tcBorders>
            <w:shd w:val="clear" w:color="auto" w:fill="CCCCCC"/>
          </w:tcPr>
          <w:p>
            <w:pPr>
              <w:pStyle w:val="TableParagraph"/>
              <w:rPr>
                <w:rFonts w:ascii="Times New Roman"/>
                <w:sz w:val="6"/>
              </w:rPr>
            </w:pPr>
          </w:p>
        </w:tc>
        <w:tc>
          <w:tcPr>
            <w:tcW w:w="175" w:type="dxa"/>
            <w:tcBorders>
              <w:left w:val="single" w:sz="4" w:space="0" w:color="CCCCCC"/>
            </w:tcBorders>
          </w:tcPr>
          <w:p>
            <w:pPr>
              <w:pStyle w:val="TableParagraph"/>
              <w:rPr>
                <w:rFonts w:ascii="Times New Roman"/>
                <w:sz w:val="6"/>
              </w:rPr>
            </w:pPr>
          </w:p>
        </w:tc>
        <w:tc>
          <w:tcPr>
            <w:tcW w:w="201" w:type="dxa"/>
          </w:tcPr>
          <w:p>
            <w:pPr>
              <w:pStyle w:val="TableParagraph"/>
              <w:rPr>
                <w:rFonts w:ascii="Times New Roman"/>
                <w:sz w:val="6"/>
              </w:rPr>
            </w:pPr>
          </w:p>
        </w:tc>
        <w:tc>
          <w:tcPr>
            <w:tcW w:w="1754" w:type="dxa"/>
            <w:tcBorders>
              <w:right w:val="single" w:sz="4" w:space="0" w:color="000000"/>
            </w:tcBorders>
          </w:tcPr>
          <w:p>
            <w:pPr>
              <w:pStyle w:val="TableParagraph"/>
              <w:rPr>
                <w:rFonts w:ascii="Times New Roman"/>
                <w:sz w:val="6"/>
              </w:rPr>
            </w:pPr>
          </w:p>
        </w:tc>
      </w:tr>
      <w:tr>
        <w:trPr>
          <w:trHeight w:val="210" w:hRule="atLeast"/>
        </w:trPr>
        <w:tc>
          <w:tcPr>
            <w:tcW w:w="1728" w:type="dxa"/>
            <w:tcBorders>
              <w:left w:val="single" w:sz="4" w:space="0" w:color="CCCCCC"/>
              <w:right w:val="single" w:sz="6" w:space="0" w:color="000000"/>
            </w:tcBorders>
          </w:tcPr>
          <w:p>
            <w:pPr>
              <w:pStyle w:val="TableParagraph"/>
              <w:rPr>
                <w:rFonts w:ascii="Times New Roman"/>
                <w:sz w:val="14"/>
              </w:rPr>
            </w:pPr>
          </w:p>
        </w:tc>
        <w:tc>
          <w:tcPr>
            <w:tcW w:w="180" w:type="dxa"/>
            <w:tcBorders>
              <w:left w:val="single" w:sz="6" w:space="0" w:color="000000"/>
            </w:tcBorders>
          </w:tcPr>
          <w:p>
            <w:pPr>
              <w:pStyle w:val="TableParagraph"/>
              <w:rPr>
                <w:rFonts w:ascii="Times New Roman"/>
                <w:sz w:val="14"/>
              </w:rPr>
            </w:pPr>
          </w:p>
        </w:tc>
        <w:tc>
          <w:tcPr>
            <w:tcW w:w="114" w:type="dxa"/>
            <w:shd w:val="clear" w:color="auto" w:fill="CCCCCC"/>
          </w:tcPr>
          <w:p>
            <w:pPr>
              <w:pStyle w:val="TableParagraph"/>
              <w:rPr>
                <w:rFonts w:ascii="Times New Roman"/>
                <w:sz w:val="14"/>
              </w:rPr>
            </w:pPr>
          </w:p>
        </w:tc>
        <w:tc>
          <w:tcPr>
            <w:tcW w:w="108" w:type="dxa"/>
          </w:tcPr>
          <w:p>
            <w:pPr>
              <w:pStyle w:val="TableParagraph"/>
              <w:rPr>
                <w:rFonts w:ascii="Times New Roman"/>
                <w:sz w:val="14"/>
              </w:rPr>
            </w:pPr>
          </w:p>
        </w:tc>
        <w:tc>
          <w:tcPr>
            <w:tcW w:w="132" w:type="dxa"/>
            <w:shd w:val="clear" w:color="auto" w:fill="CCCCCC"/>
          </w:tcPr>
          <w:p>
            <w:pPr>
              <w:pStyle w:val="TableParagraph"/>
              <w:rPr>
                <w:rFonts w:ascii="Times New Roman"/>
                <w:sz w:val="14"/>
              </w:rPr>
            </w:pPr>
          </w:p>
        </w:tc>
        <w:tc>
          <w:tcPr>
            <w:tcW w:w="185" w:type="dxa"/>
            <w:shd w:val="clear" w:color="auto" w:fill="CCCCCC"/>
          </w:tcPr>
          <w:p>
            <w:pPr>
              <w:pStyle w:val="TableParagraph"/>
              <w:rPr>
                <w:rFonts w:ascii="Times New Roman"/>
                <w:sz w:val="14"/>
              </w:rPr>
            </w:pPr>
          </w:p>
        </w:tc>
        <w:tc>
          <w:tcPr>
            <w:tcW w:w="1439" w:type="dxa"/>
            <w:tcBorders>
              <w:right w:val="single" w:sz="6" w:space="0" w:color="000000"/>
            </w:tcBorders>
            <w:shd w:val="clear" w:color="auto" w:fill="CCCCCC"/>
          </w:tcPr>
          <w:p>
            <w:pPr>
              <w:pStyle w:val="TableParagraph"/>
              <w:rPr>
                <w:rFonts w:ascii="Times New Roman"/>
                <w:sz w:val="14"/>
              </w:rPr>
            </w:pPr>
          </w:p>
        </w:tc>
        <w:tc>
          <w:tcPr>
            <w:tcW w:w="179" w:type="dxa"/>
            <w:tcBorders>
              <w:left w:val="single" w:sz="6" w:space="0" w:color="000000"/>
            </w:tcBorders>
            <w:shd w:val="clear" w:color="auto" w:fill="CCCCCC"/>
          </w:tcPr>
          <w:p>
            <w:pPr>
              <w:pStyle w:val="TableParagraph"/>
              <w:rPr>
                <w:rFonts w:ascii="Times New Roman"/>
                <w:sz w:val="14"/>
              </w:rPr>
            </w:pPr>
          </w:p>
        </w:tc>
        <w:tc>
          <w:tcPr>
            <w:tcW w:w="83" w:type="dxa"/>
            <w:shd w:val="clear" w:color="auto" w:fill="CCCCCC"/>
          </w:tcPr>
          <w:p>
            <w:pPr>
              <w:pStyle w:val="TableParagraph"/>
              <w:rPr>
                <w:rFonts w:ascii="Times New Roman"/>
                <w:sz w:val="14"/>
              </w:rPr>
            </w:pPr>
          </w:p>
        </w:tc>
        <w:tc>
          <w:tcPr>
            <w:tcW w:w="107" w:type="dxa"/>
            <w:tcBorders>
              <w:right w:val="single" w:sz="4" w:space="0" w:color="000000"/>
            </w:tcBorders>
            <w:shd w:val="clear" w:color="auto" w:fill="CCCCCC"/>
          </w:tcPr>
          <w:p>
            <w:pPr>
              <w:pStyle w:val="TableParagraph"/>
              <w:rPr>
                <w:rFonts w:ascii="Times New Roman"/>
                <w:sz w:val="14"/>
              </w:rPr>
            </w:pPr>
          </w:p>
        </w:tc>
        <w:tc>
          <w:tcPr>
            <w:tcW w:w="164" w:type="dxa"/>
            <w:tcBorders>
              <w:left w:val="single" w:sz="4" w:space="0" w:color="000000"/>
            </w:tcBorders>
            <w:shd w:val="clear" w:color="auto" w:fill="CCCCCC"/>
          </w:tcPr>
          <w:p>
            <w:pPr>
              <w:pStyle w:val="TableParagraph"/>
              <w:rPr>
                <w:rFonts w:ascii="Times New Roman"/>
                <w:sz w:val="14"/>
              </w:rPr>
            </w:pPr>
          </w:p>
        </w:tc>
        <w:tc>
          <w:tcPr>
            <w:tcW w:w="183" w:type="dxa"/>
            <w:shd w:val="clear" w:color="auto" w:fill="CCCCCC"/>
          </w:tcPr>
          <w:p>
            <w:pPr>
              <w:pStyle w:val="TableParagraph"/>
              <w:rPr>
                <w:rFonts w:ascii="Times New Roman"/>
                <w:sz w:val="14"/>
              </w:rPr>
            </w:pPr>
          </w:p>
        </w:tc>
        <w:tc>
          <w:tcPr>
            <w:tcW w:w="1440" w:type="dxa"/>
            <w:tcBorders>
              <w:right w:val="single" w:sz="6" w:space="0" w:color="000000"/>
            </w:tcBorders>
            <w:shd w:val="clear" w:color="auto" w:fill="CCCCCC"/>
          </w:tcPr>
          <w:p>
            <w:pPr>
              <w:pStyle w:val="TableParagraph"/>
              <w:rPr>
                <w:rFonts w:ascii="Times New Roman"/>
                <w:sz w:val="14"/>
              </w:rPr>
            </w:pPr>
          </w:p>
        </w:tc>
        <w:tc>
          <w:tcPr>
            <w:tcW w:w="189" w:type="dxa"/>
            <w:tcBorders>
              <w:left w:val="single" w:sz="6" w:space="0" w:color="000000"/>
            </w:tcBorders>
          </w:tcPr>
          <w:p>
            <w:pPr>
              <w:pStyle w:val="TableParagraph"/>
              <w:rPr>
                <w:rFonts w:ascii="Times New Roman"/>
                <w:sz w:val="14"/>
              </w:rPr>
            </w:pPr>
          </w:p>
        </w:tc>
        <w:tc>
          <w:tcPr>
            <w:tcW w:w="154" w:type="dxa"/>
            <w:tcBorders>
              <w:right w:val="single" w:sz="4" w:space="0" w:color="000000"/>
            </w:tcBorders>
            <w:shd w:val="clear" w:color="auto" w:fill="CCCCCC"/>
          </w:tcPr>
          <w:p>
            <w:pPr>
              <w:pStyle w:val="TableParagraph"/>
              <w:rPr>
                <w:rFonts w:ascii="Times New Roman"/>
                <w:sz w:val="14"/>
              </w:rPr>
            </w:pPr>
          </w:p>
        </w:tc>
        <w:tc>
          <w:tcPr>
            <w:tcW w:w="175" w:type="dxa"/>
            <w:tcBorders>
              <w:left w:val="single" w:sz="4" w:space="0" w:color="CCCCCC"/>
            </w:tcBorders>
          </w:tcPr>
          <w:p>
            <w:pPr>
              <w:pStyle w:val="TableParagraph"/>
              <w:rPr>
                <w:rFonts w:ascii="Times New Roman"/>
                <w:sz w:val="14"/>
              </w:rPr>
            </w:pPr>
          </w:p>
        </w:tc>
        <w:tc>
          <w:tcPr>
            <w:tcW w:w="201" w:type="dxa"/>
          </w:tcPr>
          <w:p>
            <w:pPr>
              <w:pStyle w:val="TableParagraph"/>
              <w:rPr>
                <w:rFonts w:ascii="Times New Roman"/>
                <w:sz w:val="14"/>
              </w:rPr>
            </w:pPr>
          </w:p>
        </w:tc>
        <w:tc>
          <w:tcPr>
            <w:tcW w:w="1754" w:type="dxa"/>
            <w:tcBorders>
              <w:right w:val="single" w:sz="4" w:space="0" w:color="000000"/>
            </w:tcBorders>
          </w:tcPr>
          <w:p>
            <w:pPr>
              <w:pStyle w:val="TableParagraph"/>
              <w:rPr>
                <w:rFonts w:ascii="Times New Roman"/>
                <w:sz w:val="14"/>
              </w:rPr>
            </w:pPr>
          </w:p>
        </w:tc>
      </w:tr>
      <w:tr>
        <w:trPr>
          <w:trHeight w:val="334" w:hRule="atLeast"/>
        </w:trPr>
        <w:tc>
          <w:tcPr>
            <w:tcW w:w="1728" w:type="dxa"/>
            <w:tcBorders>
              <w:left w:val="single" w:sz="4" w:space="0" w:color="CCCCCC"/>
              <w:right w:val="single" w:sz="18" w:space="0" w:color="CCCCCC"/>
            </w:tcBorders>
          </w:tcPr>
          <w:p>
            <w:pPr>
              <w:pStyle w:val="TableParagraph"/>
              <w:spacing w:line="314" w:lineRule="exact"/>
              <w:ind w:left="428"/>
              <w:jc w:val="center"/>
              <w:rPr>
                <w:rFonts w:ascii="Comic Sans MS"/>
                <w:sz w:val="24"/>
              </w:rPr>
            </w:pPr>
            <w:r>
              <w:rPr>
                <w:rFonts w:ascii="Comic Sans MS"/>
                <w:sz w:val="24"/>
              </w:rPr>
              <w:t>a</w:t>
            </w:r>
          </w:p>
        </w:tc>
        <w:tc>
          <w:tcPr>
            <w:tcW w:w="180" w:type="dxa"/>
            <w:tcBorders>
              <w:left w:val="single" w:sz="18" w:space="0" w:color="CCCCCC"/>
            </w:tcBorders>
          </w:tcPr>
          <w:p>
            <w:pPr>
              <w:pStyle w:val="TableParagraph"/>
              <w:rPr>
                <w:rFonts w:ascii="Times New Roman"/>
                <w:sz w:val="24"/>
              </w:rPr>
            </w:pPr>
          </w:p>
        </w:tc>
        <w:tc>
          <w:tcPr>
            <w:tcW w:w="114" w:type="dxa"/>
            <w:shd w:val="clear" w:color="auto" w:fill="CCCCCC"/>
          </w:tcPr>
          <w:p>
            <w:pPr>
              <w:pStyle w:val="TableParagraph"/>
              <w:rPr>
                <w:rFonts w:ascii="Times New Roman"/>
                <w:sz w:val="24"/>
              </w:rPr>
            </w:pPr>
          </w:p>
        </w:tc>
        <w:tc>
          <w:tcPr>
            <w:tcW w:w="108" w:type="dxa"/>
          </w:tcPr>
          <w:p>
            <w:pPr>
              <w:pStyle w:val="TableParagraph"/>
              <w:rPr>
                <w:rFonts w:ascii="Times New Roman"/>
                <w:sz w:val="24"/>
              </w:rPr>
            </w:pPr>
          </w:p>
        </w:tc>
        <w:tc>
          <w:tcPr>
            <w:tcW w:w="132" w:type="dxa"/>
          </w:tcPr>
          <w:p>
            <w:pPr>
              <w:pStyle w:val="TableParagraph"/>
              <w:rPr>
                <w:rFonts w:ascii="Times New Roman"/>
                <w:sz w:val="24"/>
              </w:rPr>
            </w:pPr>
          </w:p>
        </w:tc>
        <w:tc>
          <w:tcPr>
            <w:tcW w:w="185" w:type="dxa"/>
          </w:tcPr>
          <w:p>
            <w:pPr>
              <w:pStyle w:val="TableParagraph"/>
              <w:rPr>
                <w:rFonts w:ascii="Times New Roman"/>
                <w:sz w:val="24"/>
              </w:rPr>
            </w:pPr>
          </w:p>
        </w:tc>
        <w:tc>
          <w:tcPr>
            <w:tcW w:w="1439" w:type="dxa"/>
            <w:tcBorders>
              <w:right w:val="single" w:sz="6" w:space="0" w:color="000000"/>
            </w:tcBorders>
            <w:shd w:val="clear" w:color="auto" w:fill="CCCCCC"/>
          </w:tcPr>
          <w:p>
            <w:pPr>
              <w:pStyle w:val="TableParagraph"/>
              <w:spacing w:line="314" w:lineRule="exact"/>
              <w:ind w:left="540" w:right="466"/>
              <w:jc w:val="center"/>
              <w:rPr>
                <w:rFonts w:ascii="Comic Sans MS"/>
                <w:sz w:val="24"/>
              </w:rPr>
            </w:pPr>
            <w:r>
              <w:rPr>
                <w:rFonts w:ascii="Comic Sans MS"/>
                <w:sz w:val="24"/>
              </w:rPr>
              <w:t>hip</w:t>
            </w:r>
          </w:p>
        </w:tc>
        <w:tc>
          <w:tcPr>
            <w:tcW w:w="179" w:type="dxa"/>
            <w:tcBorders>
              <w:left w:val="single" w:sz="6" w:space="0" w:color="000000"/>
            </w:tcBorders>
            <w:shd w:val="clear" w:color="auto" w:fill="CCCCCC"/>
          </w:tcPr>
          <w:p>
            <w:pPr>
              <w:pStyle w:val="TableParagraph"/>
              <w:rPr>
                <w:rFonts w:ascii="Times New Roman"/>
                <w:sz w:val="24"/>
              </w:rPr>
            </w:pPr>
          </w:p>
        </w:tc>
        <w:tc>
          <w:tcPr>
            <w:tcW w:w="83" w:type="dxa"/>
            <w:shd w:val="clear" w:color="auto" w:fill="CCCCCC"/>
          </w:tcPr>
          <w:p>
            <w:pPr>
              <w:pStyle w:val="TableParagraph"/>
              <w:rPr>
                <w:rFonts w:ascii="Times New Roman"/>
                <w:sz w:val="24"/>
              </w:rPr>
            </w:pPr>
          </w:p>
        </w:tc>
        <w:tc>
          <w:tcPr>
            <w:tcW w:w="107" w:type="dxa"/>
            <w:tcBorders>
              <w:right w:val="single" w:sz="4" w:space="0" w:color="000000"/>
            </w:tcBorders>
            <w:shd w:val="clear" w:color="auto" w:fill="CCCCCC"/>
          </w:tcPr>
          <w:p>
            <w:pPr>
              <w:pStyle w:val="TableParagraph"/>
              <w:rPr>
                <w:rFonts w:ascii="Times New Roman"/>
                <w:sz w:val="24"/>
              </w:rPr>
            </w:pPr>
          </w:p>
        </w:tc>
        <w:tc>
          <w:tcPr>
            <w:tcW w:w="164" w:type="dxa"/>
            <w:tcBorders>
              <w:left w:val="single" w:sz="4" w:space="0" w:color="000000"/>
            </w:tcBorders>
            <w:shd w:val="clear" w:color="auto" w:fill="CCCCCC"/>
          </w:tcPr>
          <w:p>
            <w:pPr>
              <w:pStyle w:val="TableParagraph"/>
              <w:rPr>
                <w:rFonts w:ascii="Times New Roman"/>
                <w:sz w:val="24"/>
              </w:rPr>
            </w:pPr>
          </w:p>
        </w:tc>
        <w:tc>
          <w:tcPr>
            <w:tcW w:w="183" w:type="dxa"/>
          </w:tcPr>
          <w:p>
            <w:pPr>
              <w:pStyle w:val="TableParagraph"/>
              <w:rPr>
                <w:rFonts w:ascii="Times New Roman"/>
                <w:sz w:val="24"/>
              </w:rPr>
            </w:pPr>
          </w:p>
        </w:tc>
        <w:tc>
          <w:tcPr>
            <w:tcW w:w="1440" w:type="dxa"/>
            <w:tcBorders>
              <w:right w:val="single" w:sz="6" w:space="0" w:color="000000"/>
            </w:tcBorders>
            <w:shd w:val="clear" w:color="auto" w:fill="CCCCCC"/>
          </w:tcPr>
          <w:p>
            <w:pPr>
              <w:pStyle w:val="TableParagraph"/>
              <w:spacing w:line="314" w:lineRule="exact"/>
              <w:ind w:left="132" w:right="108"/>
              <w:jc w:val="center"/>
              <w:rPr>
                <w:rFonts w:ascii="Comic Sans MS"/>
                <w:sz w:val="24"/>
              </w:rPr>
            </w:pPr>
            <w:r>
              <w:rPr>
                <w:rFonts w:ascii="Comic Sans MS"/>
                <w:sz w:val="24"/>
              </w:rPr>
              <w:t>operation.</w:t>
            </w:r>
          </w:p>
        </w:tc>
        <w:tc>
          <w:tcPr>
            <w:tcW w:w="189" w:type="dxa"/>
            <w:tcBorders>
              <w:left w:val="single" w:sz="6" w:space="0" w:color="000000"/>
            </w:tcBorders>
          </w:tcPr>
          <w:p>
            <w:pPr>
              <w:pStyle w:val="TableParagraph"/>
              <w:rPr>
                <w:rFonts w:ascii="Times New Roman"/>
                <w:sz w:val="24"/>
              </w:rPr>
            </w:pPr>
          </w:p>
        </w:tc>
        <w:tc>
          <w:tcPr>
            <w:tcW w:w="154" w:type="dxa"/>
            <w:tcBorders>
              <w:right w:val="single" w:sz="4" w:space="0" w:color="CCCCCC"/>
            </w:tcBorders>
          </w:tcPr>
          <w:p>
            <w:pPr>
              <w:pStyle w:val="TableParagraph"/>
              <w:rPr>
                <w:rFonts w:ascii="Times New Roman"/>
                <w:sz w:val="24"/>
              </w:rPr>
            </w:pPr>
          </w:p>
        </w:tc>
        <w:tc>
          <w:tcPr>
            <w:tcW w:w="175" w:type="dxa"/>
            <w:tcBorders>
              <w:left w:val="single" w:sz="4" w:space="0" w:color="CCCCCC"/>
            </w:tcBorders>
          </w:tcPr>
          <w:p>
            <w:pPr>
              <w:pStyle w:val="TableParagraph"/>
              <w:rPr>
                <w:rFonts w:ascii="Times New Roman"/>
                <w:sz w:val="24"/>
              </w:rPr>
            </w:pPr>
          </w:p>
        </w:tc>
        <w:tc>
          <w:tcPr>
            <w:tcW w:w="201" w:type="dxa"/>
          </w:tcPr>
          <w:p>
            <w:pPr>
              <w:pStyle w:val="TableParagraph"/>
              <w:rPr>
                <w:rFonts w:ascii="Times New Roman"/>
                <w:sz w:val="24"/>
              </w:rPr>
            </w:pPr>
          </w:p>
        </w:tc>
        <w:tc>
          <w:tcPr>
            <w:tcW w:w="1754" w:type="dxa"/>
            <w:tcBorders>
              <w:right w:val="single" w:sz="4" w:space="0" w:color="000000"/>
            </w:tcBorders>
          </w:tcPr>
          <w:p>
            <w:pPr>
              <w:pStyle w:val="TableParagraph"/>
              <w:spacing w:line="314" w:lineRule="exact"/>
              <w:ind w:left="437"/>
              <w:rPr>
                <w:rFonts w:ascii="Comic Sans MS"/>
                <w:sz w:val="24"/>
              </w:rPr>
            </w:pPr>
            <w:r>
              <w:rPr>
                <w:rFonts w:ascii="Comic Sans MS"/>
                <w:sz w:val="24"/>
              </w:rPr>
              <w:t>Ryan</w:t>
            </w:r>
          </w:p>
        </w:tc>
      </w:tr>
      <w:tr>
        <w:trPr>
          <w:trHeight w:val="175" w:hRule="atLeast"/>
        </w:trPr>
        <w:tc>
          <w:tcPr>
            <w:tcW w:w="1728" w:type="dxa"/>
            <w:tcBorders>
              <w:left w:val="single" w:sz="4" w:space="0" w:color="CCCCCC"/>
              <w:right w:val="single" w:sz="6" w:space="0" w:color="000000"/>
            </w:tcBorders>
          </w:tcPr>
          <w:p>
            <w:pPr>
              <w:pStyle w:val="TableParagraph"/>
              <w:rPr>
                <w:rFonts w:ascii="Times New Roman"/>
                <w:sz w:val="10"/>
              </w:rPr>
            </w:pPr>
          </w:p>
        </w:tc>
        <w:tc>
          <w:tcPr>
            <w:tcW w:w="180" w:type="dxa"/>
            <w:tcBorders>
              <w:left w:val="single" w:sz="6" w:space="0" w:color="000000"/>
            </w:tcBorders>
          </w:tcPr>
          <w:p>
            <w:pPr>
              <w:pStyle w:val="TableParagraph"/>
              <w:rPr>
                <w:rFonts w:ascii="Times New Roman"/>
                <w:sz w:val="10"/>
              </w:rPr>
            </w:pPr>
          </w:p>
        </w:tc>
        <w:tc>
          <w:tcPr>
            <w:tcW w:w="114" w:type="dxa"/>
            <w:shd w:val="clear" w:color="auto" w:fill="CCCCCC"/>
          </w:tcPr>
          <w:p>
            <w:pPr>
              <w:pStyle w:val="TableParagraph"/>
              <w:rPr>
                <w:rFonts w:ascii="Times New Roman"/>
                <w:sz w:val="10"/>
              </w:rPr>
            </w:pPr>
          </w:p>
        </w:tc>
        <w:tc>
          <w:tcPr>
            <w:tcW w:w="108" w:type="dxa"/>
          </w:tcPr>
          <w:p>
            <w:pPr>
              <w:pStyle w:val="TableParagraph"/>
              <w:rPr>
                <w:rFonts w:ascii="Times New Roman"/>
                <w:sz w:val="10"/>
              </w:rPr>
            </w:pPr>
          </w:p>
        </w:tc>
        <w:tc>
          <w:tcPr>
            <w:tcW w:w="132" w:type="dxa"/>
            <w:shd w:val="clear" w:color="auto" w:fill="CCCCCC"/>
          </w:tcPr>
          <w:p>
            <w:pPr>
              <w:pStyle w:val="TableParagraph"/>
              <w:rPr>
                <w:rFonts w:ascii="Times New Roman"/>
                <w:sz w:val="10"/>
              </w:rPr>
            </w:pPr>
          </w:p>
        </w:tc>
        <w:tc>
          <w:tcPr>
            <w:tcW w:w="185" w:type="dxa"/>
            <w:shd w:val="clear" w:color="auto" w:fill="CCCCCC"/>
          </w:tcPr>
          <w:p>
            <w:pPr>
              <w:pStyle w:val="TableParagraph"/>
              <w:rPr>
                <w:rFonts w:ascii="Times New Roman"/>
                <w:sz w:val="10"/>
              </w:rPr>
            </w:pPr>
          </w:p>
        </w:tc>
        <w:tc>
          <w:tcPr>
            <w:tcW w:w="1439" w:type="dxa"/>
            <w:tcBorders>
              <w:right w:val="single" w:sz="6" w:space="0" w:color="000000"/>
            </w:tcBorders>
            <w:shd w:val="clear" w:color="auto" w:fill="CCCCCC"/>
          </w:tcPr>
          <w:p>
            <w:pPr>
              <w:pStyle w:val="TableParagraph"/>
              <w:rPr>
                <w:rFonts w:ascii="Times New Roman"/>
                <w:sz w:val="10"/>
              </w:rPr>
            </w:pPr>
          </w:p>
        </w:tc>
        <w:tc>
          <w:tcPr>
            <w:tcW w:w="179" w:type="dxa"/>
            <w:tcBorders>
              <w:left w:val="single" w:sz="6" w:space="0" w:color="000000"/>
            </w:tcBorders>
            <w:shd w:val="clear" w:color="auto" w:fill="CCCCCC"/>
          </w:tcPr>
          <w:p>
            <w:pPr>
              <w:pStyle w:val="TableParagraph"/>
              <w:rPr>
                <w:rFonts w:ascii="Times New Roman"/>
                <w:sz w:val="10"/>
              </w:rPr>
            </w:pPr>
          </w:p>
        </w:tc>
        <w:tc>
          <w:tcPr>
            <w:tcW w:w="83" w:type="dxa"/>
            <w:shd w:val="clear" w:color="auto" w:fill="CCCCCC"/>
          </w:tcPr>
          <w:p>
            <w:pPr>
              <w:pStyle w:val="TableParagraph"/>
              <w:rPr>
                <w:rFonts w:ascii="Times New Roman"/>
                <w:sz w:val="10"/>
              </w:rPr>
            </w:pPr>
          </w:p>
        </w:tc>
        <w:tc>
          <w:tcPr>
            <w:tcW w:w="107" w:type="dxa"/>
            <w:tcBorders>
              <w:right w:val="single" w:sz="4" w:space="0" w:color="000000"/>
            </w:tcBorders>
            <w:shd w:val="clear" w:color="auto" w:fill="CCCCCC"/>
          </w:tcPr>
          <w:p>
            <w:pPr>
              <w:pStyle w:val="TableParagraph"/>
              <w:rPr>
                <w:rFonts w:ascii="Times New Roman"/>
                <w:sz w:val="10"/>
              </w:rPr>
            </w:pPr>
          </w:p>
        </w:tc>
        <w:tc>
          <w:tcPr>
            <w:tcW w:w="164" w:type="dxa"/>
            <w:tcBorders>
              <w:left w:val="single" w:sz="4" w:space="0" w:color="000000"/>
            </w:tcBorders>
            <w:shd w:val="clear" w:color="auto" w:fill="CCCCCC"/>
          </w:tcPr>
          <w:p>
            <w:pPr>
              <w:pStyle w:val="TableParagraph"/>
              <w:rPr>
                <w:rFonts w:ascii="Times New Roman"/>
                <w:sz w:val="10"/>
              </w:rPr>
            </w:pPr>
          </w:p>
        </w:tc>
        <w:tc>
          <w:tcPr>
            <w:tcW w:w="183" w:type="dxa"/>
            <w:shd w:val="clear" w:color="auto" w:fill="CCCCCC"/>
          </w:tcPr>
          <w:p>
            <w:pPr>
              <w:pStyle w:val="TableParagraph"/>
              <w:rPr>
                <w:rFonts w:ascii="Times New Roman"/>
                <w:sz w:val="10"/>
              </w:rPr>
            </w:pPr>
          </w:p>
        </w:tc>
        <w:tc>
          <w:tcPr>
            <w:tcW w:w="1440" w:type="dxa"/>
            <w:tcBorders>
              <w:right w:val="single" w:sz="6" w:space="0" w:color="000000"/>
            </w:tcBorders>
            <w:shd w:val="clear" w:color="auto" w:fill="CCCCCC"/>
          </w:tcPr>
          <w:p>
            <w:pPr>
              <w:pStyle w:val="TableParagraph"/>
              <w:rPr>
                <w:rFonts w:ascii="Times New Roman"/>
                <w:sz w:val="10"/>
              </w:rPr>
            </w:pPr>
          </w:p>
        </w:tc>
        <w:tc>
          <w:tcPr>
            <w:tcW w:w="189" w:type="dxa"/>
            <w:tcBorders>
              <w:left w:val="single" w:sz="6" w:space="0" w:color="000000"/>
            </w:tcBorders>
            <w:shd w:val="clear" w:color="auto" w:fill="CCCCCC"/>
          </w:tcPr>
          <w:p>
            <w:pPr>
              <w:pStyle w:val="TableParagraph"/>
              <w:rPr>
                <w:rFonts w:ascii="Times New Roman"/>
                <w:sz w:val="10"/>
              </w:rPr>
            </w:pPr>
          </w:p>
        </w:tc>
        <w:tc>
          <w:tcPr>
            <w:tcW w:w="154" w:type="dxa"/>
            <w:tcBorders>
              <w:right w:val="single" w:sz="4" w:space="0" w:color="000000"/>
            </w:tcBorders>
            <w:shd w:val="clear" w:color="auto" w:fill="CCCCCC"/>
          </w:tcPr>
          <w:p>
            <w:pPr>
              <w:pStyle w:val="TableParagraph"/>
              <w:rPr>
                <w:rFonts w:ascii="Times New Roman"/>
                <w:sz w:val="10"/>
              </w:rPr>
            </w:pPr>
          </w:p>
        </w:tc>
        <w:tc>
          <w:tcPr>
            <w:tcW w:w="175" w:type="dxa"/>
            <w:tcBorders>
              <w:left w:val="single" w:sz="4" w:space="0" w:color="000000"/>
            </w:tcBorders>
          </w:tcPr>
          <w:p>
            <w:pPr>
              <w:pStyle w:val="TableParagraph"/>
              <w:rPr>
                <w:rFonts w:ascii="Times New Roman"/>
                <w:sz w:val="10"/>
              </w:rPr>
            </w:pPr>
          </w:p>
        </w:tc>
        <w:tc>
          <w:tcPr>
            <w:tcW w:w="201" w:type="dxa"/>
          </w:tcPr>
          <w:p>
            <w:pPr>
              <w:pStyle w:val="TableParagraph"/>
              <w:rPr>
                <w:rFonts w:ascii="Times New Roman"/>
                <w:sz w:val="10"/>
              </w:rPr>
            </w:pPr>
          </w:p>
        </w:tc>
        <w:tc>
          <w:tcPr>
            <w:tcW w:w="1754" w:type="dxa"/>
            <w:tcBorders>
              <w:right w:val="single" w:sz="4" w:space="0" w:color="000000"/>
            </w:tcBorders>
          </w:tcPr>
          <w:p>
            <w:pPr>
              <w:pStyle w:val="TableParagraph"/>
              <w:rPr>
                <w:rFonts w:ascii="Times New Roman"/>
                <w:sz w:val="10"/>
              </w:rPr>
            </w:pPr>
          </w:p>
        </w:tc>
      </w:tr>
      <w:tr>
        <w:trPr>
          <w:trHeight w:val="164" w:hRule="atLeast"/>
        </w:trPr>
        <w:tc>
          <w:tcPr>
            <w:tcW w:w="1728" w:type="dxa"/>
            <w:tcBorders>
              <w:left w:val="single" w:sz="4" w:space="0" w:color="000000"/>
            </w:tcBorders>
            <w:shd w:val="clear" w:color="auto" w:fill="CCCCCC"/>
          </w:tcPr>
          <w:p>
            <w:pPr>
              <w:pStyle w:val="TableParagraph"/>
              <w:rPr>
                <w:rFonts w:ascii="Times New Roman"/>
                <w:sz w:val="10"/>
              </w:rPr>
            </w:pPr>
          </w:p>
        </w:tc>
        <w:tc>
          <w:tcPr>
            <w:tcW w:w="180" w:type="dxa"/>
            <w:shd w:val="clear" w:color="auto" w:fill="CCCCCC"/>
          </w:tcPr>
          <w:p>
            <w:pPr>
              <w:pStyle w:val="TableParagraph"/>
              <w:rPr>
                <w:rFonts w:ascii="Times New Roman"/>
                <w:sz w:val="10"/>
              </w:rPr>
            </w:pPr>
          </w:p>
        </w:tc>
        <w:tc>
          <w:tcPr>
            <w:tcW w:w="114" w:type="dxa"/>
            <w:shd w:val="clear" w:color="auto" w:fill="CCCCCC"/>
          </w:tcPr>
          <w:p>
            <w:pPr>
              <w:pStyle w:val="TableParagraph"/>
              <w:rPr>
                <w:rFonts w:ascii="Times New Roman"/>
                <w:sz w:val="10"/>
              </w:rPr>
            </w:pPr>
          </w:p>
        </w:tc>
        <w:tc>
          <w:tcPr>
            <w:tcW w:w="108" w:type="dxa"/>
          </w:tcPr>
          <w:p>
            <w:pPr>
              <w:pStyle w:val="TableParagraph"/>
              <w:rPr>
                <w:rFonts w:ascii="Times New Roman"/>
                <w:sz w:val="10"/>
              </w:rPr>
            </w:pPr>
          </w:p>
        </w:tc>
        <w:tc>
          <w:tcPr>
            <w:tcW w:w="132" w:type="dxa"/>
            <w:shd w:val="clear" w:color="auto" w:fill="CCCCCC"/>
          </w:tcPr>
          <w:p>
            <w:pPr>
              <w:pStyle w:val="TableParagraph"/>
              <w:rPr>
                <w:rFonts w:ascii="Times New Roman"/>
                <w:sz w:val="10"/>
              </w:rPr>
            </w:pPr>
          </w:p>
        </w:tc>
        <w:tc>
          <w:tcPr>
            <w:tcW w:w="185" w:type="dxa"/>
            <w:shd w:val="clear" w:color="auto" w:fill="CCCCCC"/>
          </w:tcPr>
          <w:p>
            <w:pPr>
              <w:pStyle w:val="TableParagraph"/>
              <w:rPr>
                <w:rFonts w:ascii="Times New Roman"/>
                <w:sz w:val="10"/>
              </w:rPr>
            </w:pPr>
          </w:p>
        </w:tc>
        <w:tc>
          <w:tcPr>
            <w:tcW w:w="1439" w:type="dxa"/>
            <w:shd w:val="clear" w:color="auto" w:fill="CCCCCC"/>
          </w:tcPr>
          <w:p>
            <w:pPr>
              <w:pStyle w:val="TableParagraph"/>
              <w:rPr>
                <w:rFonts w:ascii="Times New Roman"/>
                <w:sz w:val="10"/>
              </w:rPr>
            </w:pPr>
          </w:p>
        </w:tc>
        <w:tc>
          <w:tcPr>
            <w:tcW w:w="179" w:type="dxa"/>
            <w:shd w:val="clear" w:color="auto" w:fill="CCCCCC"/>
          </w:tcPr>
          <w:p>
            <w:pPr>
              <w:pStyle w:val="TableParagraph"/>
              <w:rPr>
                <w:rFonts w:ascii="Times New Roman"/>
                <w:sz w:val="10"/>
              </w:rPr>
            </w:pPr>
          </w:p>
        </w:tc>
        <w:tc>
          <w:tcPr>
            <w:tcW w:w="83" w:type="dxa"/>
            <w:shd w:val="clear" w:color="auto" w:fill="CCCCCC"/>
          </w:tcPr>
          <w:p>
            <w:pPr>
              <w:pStyle w:val="TableParagraph"/>
              <w:rPr>
                <w:rFonts w:ascii="Times New Roman"/>
                <w:sz w:val="10"/>
              </w:rPr>
            </w:pPr>
          </w:p>
        </w:tc>
        <w:tc>
          <w:tcPr>
            <w:tcW w:w="107" w:type="dxa"/>
            <w:tcBorders>
              <w:right w:val="single" w:sz="4" w:space="0" w:color="000000"/>
            </w:tcBorders>
            <w:shd w:val="clear" w:color="auto" w:fill="CCCCCC"/>
          </w:tcPr>
          <w:p>
            <w:pPr>
              <w:pStyle w:val="TableParagraph"/>
              <w:rPr>
                <w:rFonts w:ascii="Times New Roman"/>
                <w:sz w:val="10"/>
              </w:rPr>
            </w:pPr>
          </w:p>
        </w:tc>
        <w:tc>
          <w:tcPr>
            <w:tcW w:w="164" w:type="dxa"/>
            <w:tcBorders>
              <w:left w:val="single" w:sz="4" w:space="0" w:color="000000"/>
            </w:tcBorders>
            <w:shd w:val="clear" w:color="auto" w:fill="CCCCCC"/>
          </w:tcPr>
          <w:p>
            <w:pPr>
              <w:pStyle w:val="TableParagraph"/>
              <w:rPr>
                <w:rFonts w:ascii="Times New Roman"/>
                <w:sz w:val="10"/>
              </w:rPr>
            </w:pPr>
          </w:p>
        </w:tc>
        <w:tc>
          <w:tcPr>
            <w:tcW w:w="183" w:type="dxa"/>
            <w:shd w:val="clear" w:color="auto" w:fill="CCCCCC"/>
          </w:tcPr>
          <w:p>
            <w:pPr>
              <w:pStyle w:val="TableParagraph"/>
              <w:rPr>
                <w:rFonts w:ascii="Times New Roman"/>
                <w:sz w:val="10"/>
              </w:rPr>
            </w:pPr>
          </w:p>
        </w:tc>
        <w:tc>
          <w:tcPr>
            <w:tcW w:w="1440" w:type="dxa"/>
            <w:shd w:val="clear" w:color="auto" w:fill="CCCCCC"/>
          </w:tcPr>
          <w:p>
            <w:pPr>
              <w:pStyle w:val="TableParagraph"/>
              <w:rPr>
                <w:rFonts w:ascii="Times New Roman"/>
                <w:sz w:val="10"/>
              </w:rPr>
            </w:pPr>
          </w:p>
        </w:tc>
        <w:tc>
          <w:tcPr>
            <w:tcW w:w="189" w:type="dxa"/>
            <w:shd w:val="clear" w:color="auto" w:fill="CCCCCC"/>
          </w:tcPr>
          <w:p>
            <w:pPr>
              <w:pStyle w:val="TableParagraph"/>
              <w:rPr>
                <w:rFonts w:ascii="Times New Roman"/>
                <w:sz w:val="10"/>
              </w:rPr>
            </w:pPr>
          </w:p>
        </w:tc>
        <w:tc>
          <w:tcPr>
            <w:tcW w:w="154" w:type="dxa"/>
            <w:tcBorders>
              <w:right w:val="single" w:sz="4" w:space="0" w:color="000000"/>
            </w:tcBorders>
            <w:shd w:val="clear" w:color="auto" w:fill="CCCCCC"/>
          </w:tcPr>
          <w:p>
            <w:pPr>
              <w:pStyle w:val="TableParagraph"/>
              <w:rPr>
                <w:rFonts w:ascii="Times New Roman"/>
                <w:sz w:val="10"/>
              </w:rPr>
            </w:pPr>
          </w:p>
        </w:tc>
        <w:tc>
          <w:tcPr>
            <w:tcW w:w="175" w:type="dxa"/>
            <w:tcBorders>
              <w:left w:val="single" w:sz="4" w:space="0" w:color="000000"/>
            </w:tcBorders>
          </w:tcPr>
          <w:p>
            <w:pPr>
              <w:pStyle w:val="TableParagraph"/>
              <w:rPr>
                <w:rFonts w:ascii="Times New Roman"/>
                <w:sz w:val="10"/>
              </w:rPr>
            </w:pPr>
          </w:p>
        </w:tc>
        <w:tc>
          <w:tcPr>
            <w:tcW w:w="201" w:type="dxa"/>
          </w:tcPr>
          <w:p>
            <w:pPr>
              <w:pStyle w:val="TableParagraph"/>
              <w:rPr>
                <w:rFonts w:ascii="Times New Roman"/>
                <w:sz w:val="10"/>
              </w:rPr>
            </w:pPr>
          </w:p>
        </w:tc>
        <w:tc>
          <w:tcPr>
            <w:tcW w:w="1754" w:type="dxa"/>
            <w:tcBorders>
              <w:right w:val="single" w:sz="4" w:space="0" w:color="000000"/>
            </w:tcBorders>
          </w:tcPr>
          <w:p>
            <w:pPr>
              <w:pStyle w:val="TableParagraph"/>
              <w:rPr>
                <w:rFonts w:ascii="Times New Roman"/>
                <w:sz w:val="10"/>
              </w:rPr>
            </w:pPr>
          </w:p>
        </w:tc>
      </w:tr>
      <w:tr>
        <w:trPr>
          <w:trHeight w:val="188" w:hRule="atLeast"/>
        </w:trPr>
        <w:tc>
          <w:tcPr>
            <w:tcW w:w="1728" w:type="dxa"/>
            <w:tcBorders>
              <w:left w:val="single" w:sz="4" w:space="0" w:color="000000"/>
            </w:tcBorders>
          </w:tcPr>
          <w:p>
            <w:pPr>
              <w:pStyle w:val="TableParagraph"/>
              <w:rPr>
                <w:rFonts w:ascii="Times New Roman"/>
                <w:sz w:val="12"/>
              </w:rPr>
            </w:pPr>
          </w:p>
        </w:tc>
        <w:tc>
          <w:tcPr>
            <w:tcW w:w="180" w:type="dxa"/>
            <w:tcBorders>
              <w:bottom w:val="single" w:sz="6" w:space="0" w:color="000000"/>
            </w:tcBorders>
          </w:tcPr>
          <w:p>
            <w:pPr>
              <w:pStyle w:val="TableParagraph"/>
              <w:rPr>
                <w:rFonts w:ascii="Times New Roman"/>
                <w:sz w:val="12"/>
              </w:rPr>
            </w:pPr>
          </w:p>
        </w:tc>
        <w:tc>
          <w:tcPr>
            <w:tcW w:w="114" w:type="dxa"/>
          </w:tcPr>
          <w:p>
            <w:pPr>
              <w:pStyle w:val="TableParagraph"/>
              <w:rPr>
                <w:rFonts w:ascii="Times New Roman"/>
                <w:sz w:val="12"/>
              </w:rPr>
            </w:pPr>
          </w:p>
        </w:tc>
        <w:tc>
          <w:tcPr>
            <w:tcW w:w="108" w:type="dxa"/>
          </w:tcPr>
          <w:p>
            <w:pPr>
              <w:pStyle w:val="TableParagraph"/>
              <w:rPr>
                <w:rFonts w:ascii="Times New Roman"/>
                <w:sz w:val="12"/>
              </w:rPr>
            </w:pPr>
          </w:p>
        </w:tc>
        <w:tc>
          <w:tcPr>
            <w:tcW w:w="132" w:type="dxa"/>
          </w:tcPr>
          <w:p>
            <w:pPr>
              <w:pStyle w:val="TableParagraph"/>
              <w:rPr>
                <w:rFonts w:ascii="Times New Roman"/>
                <w:sz w:val="12"/>
              </w:rPr>
            </w:pPr>
          </w:p>
        </w:tc>
        <w:tc>
          <w:tcPr>
            <w:tcW w:w="185" w:type="dxa"/>
          </w:tcPr>
          <w:p>
            <w:pPr>
              <w:pStyle w:val="TableParagraph"/>
              <w:rPr>
                <w:rFonts w:ascii="Times New Roman"/>
                <w:sz w:val="12"/>
              </w:rPr>
            </w:pPr>
          </w:p>
        </w:tc>
        <w:tc>
          <w:tcPr>
            <w:tcW w:w="1439" w:type="dxa"/>
          </w:tcPr>
          <w:p>
            <w:pPr>
              <w:pStyle w:val="TableParagraph"/>
              <w:rPr>
                <w:rFonts w:ascii="Times New Roman"/>
                <w:sz w:val="12"/>
              </w:rPr>
            </w:pPr>
          </w:p>
        </w:tc>
        <w:tc>
          <w:tcPr>
            <w:tcW w:w="179" w:type="dxa"/>
          </w:tcPr>
          <w:p>
            <w:pPr>
              <w:pStyle w:val="TableParagraph"/>
              <w:rPr>
                <w:rFonts w:ascii="Times New Roman"/>
                <w:sz w:val="12"/>
              </w:rPr>
            </w:pPr>
          </w:p>
        </w:tc>
        <w:tc>
          <w:tcPr>
            <w:tcW w:w="83" w:type="dxa"/>
          </w:tcPr>
          <w:p>
            <w:pPr>
              <w:pStyle w:val="TableParagraph"/>
              <w:rPr>
                <w:rFonts w:ascii="Times New Roman"/>
                <w:sz w:val="12"/>
              </w:rPr>
            </w:pPr>
          </w:p>
        </w:tc>
        <w:tc>
          <w:tcPr>
            <w:tcW w:w="107" w:type="dxa"/>
            <w:tcBorders>
              <w:right w:val="single" w:sz="4" w:space="0" w:color="000000"/>
            </w:tcBorders>
          </w:tcPr>
          <w:p>
            <w:pPr>
              <w:pStyle w:val="TableParagraph"/>
              <w:rPr>
                <w:rFonts w:ascii="Times New Roman"/>
                <w:sz w:val="12"/>
              </w:rPr>
            </w:pPr>
          </w:p>
        </w:tc>
        <w:tc>
          <w:tcPr>
            <w:tcW w:w="164" w:type="dxa"/>
            <w:tcBorders>
              <w:left w:val="single" w:sz="4" w:space="0" w:color="000000"/>
            </w:tcBorders>
          </w:tcPr>
          <w:p>
            <w:pPr>
              <w:pStyle w:val="TableParagraph"/>
              <w:rPr>
                <w:rFonts w:ascii="Times New Roman"/>
                <w:sz w:val="12"/>
              </w:rPr>
            </w:pPr>
          </w:p>
        </w:tc>
        <w:tc>
          <w:tcPr>
            <w:tcW w:w="183" w:type="dxa"/>
            <w:tcBorders>
              <w:bottom w:val="single" w:sz="6" w:space="0" w:color="000000"/>
            </w:tcBorders>
          </w:tcPr>
          <w:p>
            <w:pPr>
              <w:pStyle w:val="TableParagraph"/>
              <w:rPr>
                <w:rFonts w:ascii="Times New Roman"/>
                <w:sz w:val="12"/>
              </w:rPr>
            </w:pPr>
          </w:p>
        </w:tc>
        <w:tc>
          <w:tcPr>
            <w:tcW w:w="1440" w:type="dxa"/>
          </w:tcPr>
          <w:p>
            <w:pPr>
              <w:pStyle w:val="TableParagraph"/>
              <w:rPr>
                <w:rFonts w:ascii="Times New Roman"/>
                <w:sz w:val="12"/>
              </w:rPr>
            </w:pPr>
          </w:p>
        </w:tc>
        <w:tc>
          <w:tcPr>
            <w:tcW w:w="189" w:type="dxa"/>
            <w:tcBorders>
              <w:bottom w:val="single" w:sz="6" w:space="0" w:color="000000"/>
            </w:tcBorders>
          </w:tcPr>
          <w:p>
            <w:pPr>
              <w:pStyle w:val="TableParagraph"/>
              <w:rPr>
                <w:rFonts w:ascii="Times New Roman"/>
                <w:sz w:val="12"/>
              </w:rPr>
            </w:pPr>
          </w:p>
        </w:tc>
        <w:tc>
          <w:tcPr>
            <w:tcW w:w="154" w:type="dxa"/>
            <w:tcBorders>
              <w:right w:val="single" w:sz="4" w:space="0" w:color="000000"/>
            </w:tcBorders>
          </w:tcPr>
          <w:p>
            <w:pPr>
              <w:pStyle w:val="TableParagraph"/>
              <w:rPr>
                <w:rFonts w:ascii="Times New Roman"/>
                <w:sz w:val="12"/>
              </w:rPr>
            </w:pPr>
          </w:p>
        </w:tc>
        <w:tc>
          <w:tcPr>
            <w:tcW w:w="175" w:type="dxa"/>
            <w:tcBorders>
              <w:left w:val="single" w:sz="4" w:space="0" w:color="000000"/>
            </w:tcBorders>
          </w:tcPr>
          <w:p>
            <w:pPr>
              <w:pStyle w:val="TableParagraph"/>
              <w:rPr>
                <w:rFonts w:ascii="Times New Roman"/>
                <w:sz w:val="12"/>
              </w:rPr>
            </w:pPr>
          </w:p>
        </w:tc>
        <w:tc>
          <w:tcPr>
            <w:tcW w:w="201" w:type="dxa"/>
            <w:tcBorders>
              <w:bottom w:val="single" w:sz="6" w:space="0" w:color="000000"/>
            </w:tcBorders>
          </w:tcPr>
          <w:p>
            <w:pPr>
              <w:pStyle w:val="TableParagraph"/>
              <w:rPr>
                <w:rFonts w:ascii="Times New Roman"/>
                <w:sz w:val="12"/>
              </w:rPr>
            </w:pPr>
          </w:p>
        </w:tc>
        <w:tc>
          <w:tcPr>
            <w:tcW w:w="1754" w:type="dxa"/>
            <w:tcBorders>
              <w:right w:val="single" w:sz="4" w:space="0" w:color="000000"/>
            </w:tcBorders>
          </w:tcPr>
          <w:p>
            <w:pPr>
              <w:pStyle w:val="TableParagraph"/>
              <w:rPr>
                <w:rFonts w:ascii="Times New Roman"/>
                <w:sz w:val="12"/>
              </w:rPr>
            </w:pPr>
          </w:p>
        </w:tc>
      </w:tr>
      <w:tr>
        <w:trPr>
          <w:trHeight w:val="712" w:hRule="atLeast"/>
        </w:trPr>
        <w:tc>
          <w:tcPr>
            <w:tcW w:w="1728" w:type="dxa"/>
            <w:tcBorders>
              <w:left w:val="single" w:sz="4" w:space="0" w:color="000000"/>
              <w:right w:val="single" w:sz="6" w:space="0" w:color="000000"/>
            </w:tcBorders>
          </w:tcPr>
          <w:p>
            <w:pPr>
              <w:pStyle w:val="TableParagraph"/>
              <w:spacing w:before="136"/>
              <w:ind w:left="849" w:right="436"/>
              <w:jc w:val="center"/>
              <w:rPr>
                <w:rFonts w:ascii="Comic Sans MS"/>
                <w:sz w:val="24"/>
              </w:rPr>
            </w:pPr>
            <w:r>
              <w:rPr>
                <w:rFonts w:ascii="Comic Sans MS"/>
                <w:sz w:val="24"/>
              </w:rPr>
              <w:t>is</w:t>
            </w:r>
          </w:p>
        </w:tc>
        <w:tc>
          <w:tcPr>
            <w:tcW w:w="180" w:type="dxa"/>
            <w:tcBorders>
              <w:top w:val="single" w:sz="6" w:space="0" w:color="000000"/>
              <w:left w:val="single" w:sz="6" w:space="0" w:color="000000"/>
            </w:tcBorders>
          </w:tcPr>
          <w:p>
            <w:pPr>
              <w:pStyle w:val="TableParagraph"/>
              <w:rPr>
                <w:rFonts w:ascii="Times New Roman"/>
                <w:sz w:val="24"/>
              </w:rPr>
            </w:pPr>
          </w:p>
        </w:tc>
        <w:tc>
          <w:tcPr>
            <w:tcW w:w="114" w:type="dxa"/>
          </w:tcPr>
          <w:p>
            <w:pPr>
              <w:pStyle w:val="TableParagraph"/>
              <w:rPr>
                <w:rFonts w:ascii="Times New Roman"/>
                <w:sz w:val="24"/>
              </w:rPr>
            </w:pPr>
          </w:p>
        </w:tc>
        <w:tc>
          <w:tcPr>
            <w:tcW w:w="108" w:type="dxa"/>
          </w:tcPr>
          <w:p>
            <w:pPr>
              <w:pStyle w:val="TableParagraph"/>
              <w:rPr>
                <w:rFonts w:ascii="Times New Roman"/>
                <w:sz w:val="24"/>
              </w:rPr>
            </w:pPr>
          </w:p>
        </w:tc>
        <w:tc>
          <w:tcPr>
            <w:tcW w:w="132" w:type="dxa"/>
          </w:tcPr>
          <w:p>
            <w:pPr>
              <w:pStyle w:val="TableParagraph"/>
              <w:rPr>
                <w:rFonts w:ascii="Times New Roman"/>
                <w:sz w:val="24"/>
              </w:rPr>
            </w:pPr>
          </w:p>
        </w:tc>
        <w:tc>
          <w:tcPr>
            <w:tcW w:w="185" w:type="dxa"/>
          </w:tcPr>
          <w:p>
            <w:pPr>
              <w:pStyle w:val="TableParagraph"/>
              <w:rPr>
                <w:rFonts w:ascii="Times New Roman"/>
                <w:sz w:val="24"/>
              </w:rPr>
            </w:pPr>
          </w:p>
        </w:tc>
        <w:tc>
          <w:tcPr>
            <w:tcW w:w="1439" w:type="dxa"/>
            <w:tcBorders>
              <w:right w:val="single" w:sz="6" w:space="0" w:color="000000"/>
            </w:tcBorders>
          </w:tcPr>
          <w:p>
            <w:pPr>
              <w:pStyle w:val="TableParagraph"/>
              <w:spacing w:before="136"/>
              <w:ind w:left="352"/>
              <w:rPr>
                <w:rFonts w:ascii="Comic Sans MS"/>
                <w:sz w:val="24"/>
              </w:rPr>
            </w:pPr>
            <w:r>
              <w:rPr>
                <w:rFonts w:ascii="Comic Sans MS"/>
                <w:sz w:val="24"/>
              </w:rPr>
              <w:t>visiting</w:t>
            </w:r>
          </w:p>
        </w:tc>
        <w:tc>
          <w:tcPr>
            <w:tcW w:w="179" w:type="dxa"/>
            <w:tcBorders>
              <w:left w:val="single" w:sz="6" w:space="0" w:color="000000"/>
            </w:tcBorders>
          </w:tcPr>
          <w:p>
            <w:pPr>
              <w:pStyle w:val="TableParagraph"/>
              <w:rPr>
                <w:rFonts w:ascii="Times New Roman"/>
                <w:sz w:val="24"/>
              </w:rPr>
            </w:pPr>
          </w:p>
        </w:tc>
        <w:tc>
          <w:tcPr>
            <w:tcW w:w="83" w:type="dxa"/>
          </w:tcPr>
          <w:p>
            <w:pPr>
              <w:pStyle w:val="TableParagraph"/>
              <w:rPr>
                <w:rFonts w:ascii="Times New Roman"/>
                <w:sz w:val="24"/>
              </w:rPr>
            </w:pPr>
          </w:p>
        </w:tc>
        <w:tc>
          <w:tcPr>
            <w:tcW w:w="107" w:type="dxa"/>
            <w:tcBorders>
              <w:right w:val="single" w:sz="4" w:space="0" w:color="000000"/>
            </w:tcBorders>
          </w:tcPr>
          <w:p>
            <w:pPr>
              <w:pStyle w:val="TableParagraph"/>
              <w:rPr>
                <w:rFonts w:ascii="Times New Roman"/>
                <w:sz w:val="24"/>
              </w:rPr>
            </w:pPr>
          </w:p>
        </w:tc>
        <w:tc>
          <w:tcPr>
            <w:tcW w:w="164" w:type="dxa"/>
            <w:tcBorders>
              <w:left w:val="single" w:sz="4" w:space="0" w:color="000000"/>
            </w:tcBorders>
          </w:tcPr>
          <w:p>
            <w:pPr>
              <w:pStyle w:val="TableParagraph"/>
              <w:rPr>
                <w:rFonts w:ascii="Times New Roman"/>
                <w:sz w:val="24"/>
              </w:rPr>
            </w:pPr>
          </w:p>
        </w:tc>
        <w:tc>
          <w:tcPr>
            <w:tcW w:w="183"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36"/>
              <w:ind w:left="131" w:right="108"/>
              <w:jc w:val="center"/>
              <w:rPr>
                <w:rFonts w:ascii="Comic Sans MS"/>
                <w:sz w:val="24"/>
              </w:rPr>
            </w:pPr>
            <w:r>
              <w:rPr>
                <w:rFonts w:ascii="Comic Sans MS"/>
                <w:sz w:val="24"/>
              </w:rPr>
              <w:t>his</w:t>
            </w:r>
          </w:p>
        </w:tc>
        <w:tc>
          <w:tcPr>
            <w:tcW w:w="189" w:type="dxa"/>
            <w:tcBorders>
              <w:left w:val="single" w:sz="6" w:space="0" w:color="000000"/>
            </w:tcBorders>
          </w:tcPr>
          <w:p>
            <w:pPr>
              <w:pStyle w:val="TableParagraph"/>
              <w:rPr>
                <w:rFonts w:ascii="Times New Roman"/>
                <w:sz w:val="24"/>
              </w:rPr>
            </w:pPr>
          </w:p>
        </w:tc>
        <w:tc>
          <w:tcPr>
            <w:tcW w:w="154" w:type="dxa"/>
            <w:tcBorders>
              <w:right w:val="single" w:sz="4" w:space="0" w:color="000000"/>
            </w:tcBorders>
          </w:tcPr>
          <w:p>
            <w:pPr>
              <w:pStyle w:val="TableParagraph"/>
              <w:rPr>
                <w:rFonts w:ascii="Times New Roman"/>
                <w:sz w:val="24"/>
              </w:rPr>
            </w:pPr>
          </w:p>
        </w:tc>
        <w:tc>
          <w:tcPr>
            <w:tcW w:w="175" w:type="dxa"/>
            <w:tcBorders>
              <w:left w:val="single" w:sz="4" w:space="0" w:color="000000"/>
            </w:tcBorders>
          </w:tcPr>
          <w:p>
            <w:pPr>
              <w:pStyle w:val="TableParagraph"/>
              <w:rPr>
                <w:rFonts w:ascii="Times New Roman"/>
                <w:sz w:val="24"/>
              </w:rPr>
            </w:pPr>
          </w:p>
        </w:tc>
        <w:tc>
          <w:tcPr>
            <w:tcW w:w="201" w:type="dxa"/>
            <w:tcBorders>
              <w:top w:val="single" w:sz="6" w:space="0" w:color="000000"/>
            </w:tcBorders>
          </w:tcPr>
          <w:p>
            <w:pPr>
              <w:pStyle w:val="TableParagraph"/>
              <w:rPr>
                <w:rFonts w:ascii="Times New Roman"/>
                <w:sz w:val="24"/>
              </w:rPr>
            </w:pPr>
          </w:p>
        </w:tc>
        <w:tc>
          <w:tcPr>
            <w:tcW w:w="1754" w:type="dxa"/>
            <w:tcBorders>
              <w:right w:val="single" w:sz="4" w:space="0" w:color="000000"/>
            </w:tcBorders>
          </w:tcPr>
          <w:p>
            <w:pPr>
              <w:pStyle w:val="TableParagraph"/>
              <w:spacing w:before="136"/>
              <w:ind w:left="457"/>
              <w:rPr>
                <w:rFonts w:ascii="Comic Sans MS"/>
                <w:sz w:val="24"/>
              </w:rPr>
            </w:pPr>
            <w:r>
              <w:rPr>
                <w:rFonts w:ascii="Comic Sans MS"/>
                <w:sz w:val="24"/>
              </w:rPr>
              <w:t>wife</w:t>
            </w:r>
          </w:p>
        </w:tc>
      </w:tr>
      <w:tr>
        <w:trPr>
          <w:trHeight w:val="93" w:hRule="atLeast"/>
        </w:trPr>
        <w:tc>
          <w:tcPr>
            <w:tcW w:w="1728" w:type="dxa"/>
            <w:tcBorders>
              <w:left w:val="single" w:sz="4" w:space="0" w:color="000000"/>
              <w:bottom w:val="single" w:sz="4" w:space="0" w:color="000000"/>
            </w:tcBorders>
          </w:tcPr>
          <w:p>
            <w:pPr>
              <w:pStyle w:val="TableParagraph"/>
              <w:rPr>
                <w:rFonts w:ascii="Times New Roman"/>
                <w:sz w:val="4"/>
              </w:rPr>
            </w:pPr>
          </w:p>
        </w:tc>
        <w:tc>
          <w:tcPr>
            <w:tcW w:w="180" w:type="dxa"/>
            <w:tcBorders>
              <w:bottom w:val="single" w:sz="4" w:space="0" w:color="000000"/>
            </w:tcBorders>
          </w:tcPr>
          <w:p>
            <w:pPr>
              <w:pStyle w:val="TableParagraph"/>
              <w:rPr>
                <w:rFonts w:ascii="Times New Roman"/>
                <w:sz w:val="4"/>
              </w:rPr>
            </w:pPr>
          </w:p>
        </w:tc>
        <w:tc>
          <w:tcPr>
            <w:tcW w:w="114" w:type="dxa"/>
            <w:tcBorders>
              <w:bottom w:val="single" w:sz="4" w:space="0" w:color="000000"/>
            </w:tcBorders>
          </w:tcPr>
          <w:p>
            <w:pPr>
              <w:pStyle w:val="TableParagraph"/>
              <w:rPr>
                <w:rFonts w:ascii="Times New Roman"/>
                <w:sz w:val="4"/>
              </w:rPr>
            </w:pPr>
          </w:p>
        </w:tc>
        <w:tc>
          <w:tcPr>
            <w:tcW w:w="108" w:type="dxa"/>
            <w:tcBorders>
              <w:bottom w:val="single" w:sz="4" w:space="0" w:color="000000"/>
            </w:tcBorders>
          </w:tcPr>
          <w:p>
            <w:pPr>
              <w:pStyle w:val="TableParagraph"/>
              <w:rPr>
                <w:rFonts w:ascii="Times New Roman"/>
                <w:sz w:val="4"/>
              </w:rPr>
            </w:pPr>
          </w:p>
        </w:tc>
        <w:tc>
          <w:tcPr>
            <w:tcW w:w="132" w:type="dxa"/>
            <w:tcBorders>
              <w:bottom w:val="single" w:sz="4" w:space="0" w:color="000000"/>
            </w:tcBorders>
          </w:tcPr>
          <w:p>
            <w:pPr>
              <w:pStyle w:val="TableParagraph"/>
              <w:rPr>
                <w:rFonts w:ascii="Times New Roman"/>
                <w:sz w:val="4"/>
              </w:rPr>
            </w:pPr>
          </w:p>
        </w:tc>
        <w:tc>
          <w:tcPr>
            <w:tcW w:w="185" w:type="dxa"/>
            <w:tcBorders>
              <w:bottom w:val="single" w:sz="4" w:space="0" w:color="000000"/>
            </w:tcBorders>
          </w:tcPr>
          <w:p>
            <w:pPr>
              <w:pStyle w:val="TableParagraph"/>
              <w:rPr>
                <w:rFonts w:ascii="Times New Roman"/>
                <w:sz w:val="4"/>
              </w:rPr>
            </w:pPr>
          </w:p>
        </w:tc>
        <w:tc>
          <w:tcPr>
            <w:tcW w:w="1439" w:type="dxa"/>
            <w:tcBorders>
              <w:bottom w:val="single" w:sz="4" w:space="0" w:color="000000"/>
            </w:tcBorders>
          </w:tcPr>
          <w:p>
            <w:pPr>
              <w:pStyle w:val="TableParagraph"/>
              <w:rPr>
                <w:rFonts w:ascii="Times New Roman"/>
                <w:sz w:val="4"/>
              </w:rPr>
            </w:pPr>
          </w:p>
        </w:tc>
        <w:tc>
          <w:tcPr>
            <w:tcW w:w="179" w:type="dxa"/>
            <w:tcBorders>
              <w:bottom w:val="single" w:sz="4" w:space="0" w:color="000000"/>
            </w:tcBorders>
          </w:tcPr>
          <w:p>
            <w:pPr>
              <w:pStyle w:val="TableParagraph"/>
              <w:rPr>
                <w:rFonts w:ascii="Times New Roman"/>
                <w:sz w:val="4"/>
              </w:rPr>
            </w:pPr>
          </w:p>
        </w:tc>
        <w:tc>
          <w:tcPr>
            <w:tcW w:w="83" w:type="dxa"/>
            <w:tcBorders>
              <w:bottom w:val="single" w:sz="4" w:space="0" w:color="000000"/>
            </w:tcBorders>
          </w:tcPr>
          <w:p>
            <w:pPr>
              <w:pStyle w:val="TableParagraph"/>
              <w:rPr>
                <w:rFonts w:ascii="Times New Roman"/>
                <w:sz w:val="4"/>
              </w:rPr>
            </w:pPr>
          </w:p>
        </w:tc>
        <w:tc>
          <w:tcPr>
            <w:tcW w:w="107" w:type="dxa"/>
            <w:tcBorders>
              <w:bottom w:val="single" w:sz="4" w:space="0" w:color="000000"/>
              <w:right w:val="single" w:sz="4" w:space="0" w:color="000000"/>
            </w:tcBorders>
          </w:tcPr>
          <w:p>
            <w:pPr>
              <w:pStyle w:val="TableParagraph"/>
              <w:rPr>
                <w:rFonts w:ascii="Times New Roman"/>
                <w:sz w:val="4"/>
              </w:rPr>
            </w:pPr>
          </w:p>
        </w:tc>
        <w:tc>
          <w:tcPr>
            <w:tcW w:w="164" w:type="dxa"/>
            <w:tcBorders>
              <w:left w:val="single" w:sz="4" w:space="0" w:color="000000"/>
              <w:bottom w:val="single" w:sz="4" w:space="0" w:color="000000"/>
            </w:tcBorders>
          </w:tcPr>
          <w:p>
            <w:pPr>
              <w:pStyle w:val="TableParagraph"/>
              <w:rPr>
                <w:rFonts w:ascii="Times New Roman"/>
                <w:sz w:val="4"/>
              </w:rPr>
            </w:pPr>
          </w:p>
        </w:tc>
        <w:tc>
          <w:tcPr>
            <w:tcW w:w="183" w:type="dxa"/>
            <w:tcBorders>
              <w:bottom w:val="single" w:sz="4" w:space="0" w:color="000000"/>
            </w:tcBorders>
          </w:tcPr>
          <w:p>
            <w:pPr>
              <w:pStyle w:val="TableParagraph"/>
              <w:rPr>
                <w:rFonts w:ascii="Times New Roman"/>
                <w:sz w:val="4"/>
              </w:rPr>
            </w:pPr>
          </w:p>
        </w:tc>
        <w:tc>
          <w:tcPr>
            <w:tcW w:w="1440" w:type="dxa"/>
            <w:tcBorders>
              <w:bottom w:val="single" w:sz="4" w:space="0" w:color="000000"/>
            </w:tcBorders>
          </w:tcPr>
          <w:p>
            <w:pPr>
              <w:pStyle w:val="TableParagraph"/>
              <w:rPr>
                <w:rFonts w:ascii="Times New Roman"/>
                <w:sz w:val="4"/>
              </w:rPr>
            </w:pPr>
          </w:p>
        </w:tc>
        <w:tc>
          <w:tcPr>
            <w:tcW w:w="189" w:type="dxa"/>
            <w:tcBorders>
              <w:bottom w:val="single" w:sz="4" w:space="0" w:color="000000"/>
            </w:tcBorders>
          </w:tcPr>
          <w:p>
            <w:pPr>
              <w:pStyle w:val="TableParagraph"/>
              <w:rPr>
                <w:rFonts w:ascii="Times New Roman"/>
                <w:sz w:val="4"/>
              </w:rPr>
            </w:pPr>
          </w:p>
        </w:tc>
        <w:tc>
          <w:tcPr>
            <w:tcW w:w="154" w:type="dxa"/>
            <w:tcBorders>
              <w:bottom w:val="single" w:sz="4" w:space="0" w:color="000000"/>
              <w:right w:val="single" w:sz="4" w:space="0" w:color="000000"/>
            </w:tcBorders>
          </w:tcPr>
          <w:p>
            <w:pPr>
              <w:pStyle w:val="TableParagraph"/>
              <w:rPr>
                <w:rFonts w:ascii="Times New Roman"/>
                <w:sz w:val="4"/>
              </w:rPr>
            </w:pPr>
          </w:p>
        </w:tc>
        <w:tc>
          <w:tcPr>
            <w:tcW w:w="175" w:type="dxa"/>
            <w:tcBorders>
              <w:left w:val="single" w:sz="4" w:space="0" w:color="000000"/>
              <w:bottom w:val="single" w:sz="4" w:space="0" w:color="000000"/>
            </w:tcBorders>
          </w:tcPr>
          <w:p>
            <w:pPr>
              <w:pStyle w:val="TableParagraph"/>
              <w:rPr>
                <w:rFonts w:ascii="Times New Roman"/>
                <w:sz w:val="4"/>
              </w:rPr>
            </w:pPr>
          </w:p>
        </w:tc>
        <w:tc>
          <w:tcPr>
            <w:tcW w:w="201" w:type="dxa"/>
            <w:tcBorders>
              <w:bottom w:val="single" w:sz="4" w:space="0" w:color="000000"/>
            </w:tcBorders>
          </w:tcPr>
          <w:p>
            <w:pPr>
              <w:pStyle w:val="TableParagraph"/>
              <w:rPr>
                <w:rFonts w:ascii="Times New Roman"/>
                <w:sz w:val="4"/>
              </w:rPr>
            </w:pPr>
          </w:p>
        </w:tc>
        <w:tc>
          <w:tcPr>
            <w:tcW w:w="1754" w:type="dxa"/>
            <w:tcBorders>
              <w:bottom w:val="single" w:sz="4" w:space="0" w:color="000000"/>
              <w:right w:val="single" w:sz="4" w:space="0" w:color="000000"/>
            </w:tcBorders>
          </w:tcPr>
          <w:p>
            <w:pPr>
              <w:pStyle w:val="TableParagraph"/>
              <w:rPr>
                <w:rFonts w:ascii="Times New Roman"/>
                <w:sz w:val="4"/>
              </w:rPr>
            </w:pPr>
          </w:p>
        </w:tc>
      </w:tr>
      <w:tr>
        <w:trPr>
          <w:trHeight w:val="69" w:hRule="atLeast"/>
        </w:trPr>
        <w:tc>
          <w:tcPr>
            <w:tcW w:w="1728" w:type="dxa"/>
            <w:tcBorders>
              <w:top w:val="single" w:sz="4" w:space="0" w:color="000000"/>
              <w:left w:val="single" w:sz="4" w:space="0" w:color="000000"/>
            </w:tcBorders>
          </w:tcPr>
          <w:p>
            <w:pPr>
              <w:pStyle w:val="TableParagraph"/>
              <w:rPr>
                <w:rFonts w:ascii="Times New Roman"/>
                <w:sz w:val="2"/>
              </w:rPr>
            </w:pPr>
          </w:p>
        </w:tc>
        <w:tc>
          <w:tcPr>
            <w:tcW w:w="180" w:type="dxa"/>
            <w:tcBorders>
              <w:top w:val="single" w:sz="4" w:space="0" w:color="000000"/>
              <w:bottom w:val="single" w:sz="6" w:space="0" w:color="000000"/>
            </w:tcBorders>
          </w:tcPr>
          <w:p>
            <w:pPr>
              <w:pStyle w:val="TableParagraph"/>
              <w:rPr>
                <w:rFonts w:ascii="Times New Roman"/>
                <w:sz w:val="2"/>
              </w:rPr>
            </w:pPr>
          </w:p>
        </w:tc>
        <w:tc>
          <w:tcPr>
            <w:tcW w:w="114" w:type="dxa"/>
            <w:tcBorders>
              <w:top w:val="single" w:sz="4" w:space="0" w:color="000000"/>
            </w:tcBorders>
          </w:tcPr>
          <w:p>
            <w:pPr>
              <w:pStyle w:val="TableParagraph"/>
              <w:rPr>
                <w:rFonts w:ascii="Times New Roman"/>
                <w:sz w:val="2"/>
              </w:rPr>
            </w:pPr>
          </w:p>
        </w:tc>
        <w:tc>
          <w:tcPr>
            <w:tcW w:w="108" w:type="dxa"/>
            <w:tcBorders>
              <w:top w:val="single" w:sz="4" w:space="0" w:color="000000"/>
            </w:tcBorders>
          </w:tcPr>
          <w:p>
            <w:pPr>
              <w:pStyle w:val="TableParagraph"/>
              <w:rPr>
                <w:rFonts w:ascii="Times New Roman"/>
                <w:sz w:val="2"/>
              </w:rPr>
            </w:pPr>
          </w:p>
        </w:tc>
        <w:tc>
          <w:tcPr>
            <w:tcW w:w="132" w:type="dxa"/>
            <w:tcBorders>
              <w:top w:val="single" w:sz="4" w:space="0" w:color="000000"/>
            </w:tcBorders>
          </w:tcPr>
          <w:p>
            <w:pPr>
              <w:pStyle w:val="TableParagraph"/>
              <w:rPr>
                <w:rFonts w:ascii="Times New Roman"/>
                <w:sz w:val="2"/>
              </w:rPr>
            </w:pPr>
          </w:p>
        </w:tc>
        <w:tc>
          <w:tcPr>
            <w:tcW w:w="185" w:type="dxa"/>
            <w:tcBorders>
              <w:top w:val="single" w:sz="4" w:space="0" w:color="000000"/>
              <w:bottom w:val="single" w:sz="6" w:space="0" w:color="000000"/>
            </w:tcBorders>
          </w:tcPr>
          <w:p>
            <w:pPr>
              <w:pStyle w:val="TableParagraph"/>
              <w:rPr>
                <w:rFonts w:ascii="Times New Roman"/>
                <w:sz w:val="2"/>
              </w:rPr>
            </w:pPr>
          </w:p>
        </w:tc>
        <w:tc>
          <w:tcPr>
            <w:tcW w:w="1439" w:type="dxa"/>
            <w:tcBorders>
              <w:top w:val="single" w:sz="4" w:space="0" w:color="000000"/>
            </w:tcBorders>
          </w:tcPr>
          <w:p>
            <w:pPr>
              <w:pStyle w:val="TableParagraph"/>
              <w:rPr>
                <w:rFonts w:ascii="Times New Roman"/>
                <w:sz w:val="2"/>
              </w:rPr>
            </w:pPr>
          </w:p>
        </w:tc>
        <w:tc>
          <w:tcPr>
            <w:tcW w:w="179" w:type="dxa"/>
            <w:tcBorders>
              <w:top w:val="single" w:sz="4" w:space="0" w:color="000000"/>
              <w:bottom w:val="single" w:sz="6" w:space="0" w:color="000000"/>
            </w:tcBorders>
          </w:tcPr>
          <w:p>
            <w:pPr>
              <w:pStyle w:val="TableParagraph"/>
              <w:rPr>
                <w:rFonts w:ascii="Times New Roman"/>
                <w:sz w:val="2"/>
              </w:rPr>
            </w:pPr>
          </w:p>
        </w:tc>
        <w:tc>
          <w:tcPr>
            <w:tcW w:w="83" w:type="dxa"/>
            <w:tcBorders>
              <w:top w:val="single" w:sz="4" w:space="0" w:color="000000"/>
            </w:tcBorders>
          </w:tcPr>
          <w:p>
            <w:pPr>
              <w:pStyle w:val="TableParagraph"/>
              <w:rPr>
                <w:rFonts w:ascii="Times New Roman"/>
                <w:sz w:val="2"/>
              </w:rPr>
            </w:pPr>
          </w:p>
        </w:tc>
        <w:tc>
          <w:tcPr>
            <w:tcW w:w="107" w:type="dxa"/>
            <w:tcBorders>
              <w:top w:val="single" w:sz="4" w:space="0" w:color="000000"/>
              <w:right w:val="single" w:sz="4" w:space="0" w:color="000000"/>
            </w:tcBorders>
          </w:tcPr>
          <w:p>
            <w:pPr>
              <w:pStyle w:val="TableParagraph"/>
              <w:rPr>
                <w:rFonts w:ascii="Times New Roman"/>
                <w:sz w:val="2"/>
              </w:rPr>
            </w:pPr>
          </w:p>
        </w:tc>
        <w:tc>
          <w:tcPr>
            <w:tcW w:w="164" w:type="dxa"/>
            <w:tcBorders>
              <w:top w:val="single" w:sz="4" w:space="0" w:color="000000"/>
              <w:left w:val="single" w:sz="4" w:space="0" w:color="000000"/>
            </w:tcBorders>
          </w:tcPr>
          <w:p>
            <w:pPr>
              <w:pStyle w:val="TableParagraph"/>
              <w:rPr>
                <w:rFonts w:ascii="Times New Roman"/>
                <w:sz w:val="2"/>
              </w:rPr>
            </w:pPr>
          </w:p>
        </w:tc>
        <w:tc>
          <w:tcPr>
            <w:tcW w:w="183" w:type="dxa"/>
            <w:tcBorders>
              <w:top w:val="single" w:sz="4" w:space="0" w:color="000000"/>
              <w:bottom w:val="single" w:sz="6" w:space="0" w:color="000000"/>
            </w:tcBorders>
          </w:tcPr>
          <w:p>
            <w:pPr>
              <w:pStyle w:val="TableParagraph"/>
              <w:rPr>
                <w:rFonts w:ascii="Times New Roman"/>
                <w:sz w:val="2"/>
              </w:rPr>
            </w:pPr>
          </w:p>
        </w:tc>
        <w:tc>
          <w:tcPr>
            <w:tcW w:w="1440" w:type="dxa"/>
            <w:tcBorders>
              <w:top w:val="single" w:sz="4" w:space="0" w:color="000000"/>
            </w:tcBorders>
          </w:tcPr>
          <w:p>
            <w:pPr>
              <w:pStyle w:val="TableParagraph"/>
              <w:rPr>
                <w:rFonts w:ascii="Times New Roman"/>
                <w:sz w:val="2"/>
              </w:rPr>
            </w:pPr>
          </w:p>
        </w:tc>
        <w:tc>
          <w:tcPr>
            <w:tcW w:w="189" w:type="dxa"/>
            <w:tcBorders>
              <w:top w:val="single" w:sz="4" w:space="0" w:color="000000"/>
              <w:bottom w:val="single" w:sz="6" w:space="0" w:color="000000"/>
            </w:tcBorders>
          </w:tcPr>
          <w:p>
            <w:pPr>
              <w:pStyle w:val="TableParagraph"/>
              <w:rPr>
                <w:rFonts w:ascii="Times New Roman"/>
                <w:sz w:val="2"/>
              </w:rPr>
            </w:pPr>
          </w:p>
        </w:tc>
        <w:tc>
          <w:tcPr>
            <w:tcW w:w="154" w:type="dxa"/>
            <w:tcBorders>
              <w:top w:val="single" w:sz="4" w:space="0" w:color="000000"/>
              <w:right w:val="single" w:sz="4" w:space="0" w:color="000000"/>
            </w:tcBorders>
          </w:tcPr>
          <w:p>
            <w:pPr>
              <w:pStyle w:val="TableParagraph"/>
              <w:rPr>
                <w:rFonts w:ascii="Times New Roman"/>
                <w:sz w:val="2"/>
              </w:rPr>
            </w:pPr>
          </w:p>
        </w:tc>
        <w:tc>
          <w:tcPr>
            <w:tcW w:w="175" w:type="dxa"/>
            <w:tcBorders>
              <w:top w:val="single" w:sz="4" w:space="0" w:color="000000"/>
              <w:left w:val="single" w:sz="4" w:space="0" w:color="000000"/>
            </w:tcBorders>
          </w:tcPr>
          <w:p>
            <w:pPr>
              <w:pStyle w:val="TableParagraph"/>
              <w:rPr>
                <w:rFonts w:ascii="Times New Roman"/>
                <w:sz w:val="2"/>
              </w:rPr>
            </w:pPr>
          </w:p>
        </w:tc>
        <w:tc>
          <w:tcPr>
            <w:tcW w:w="201" w:type="dxa"/>
            <w:tcBorders>
              <w:top w:val="single" w:sz="4" w:space="0" w:color="000000"/>
              <w:bottom w:val="single" w:sz="6" w:space="0" w:color="000000"/>
            </w:tcBorders>
          </w:tcPr>
          <w:p>
            <w:pPr>
              <w:pStyle w:val="TableParagraph"/>
              <w:rPr>
                <w:rFonts w:ascii="Times New Roman"/>
                <w:sz w:val="2"/>
              </w:rPr>
            </w:pPr>
          </w:p>
        </w:tc>
        <w:tc>
          <w:tcPr>
            <w:tcW w:w="1754" w:type="dxa"/>
            <w:tcBorders>
              <w:top w:val="single" w:sz="4" w:space="0" w:color="000000"/>
              <w:right w:val="single" w:sz="4" w:space="0" w:color="000000"/>
            </w:tcBorders>
          </w:tcPr>
          <w:p>
            <w:pPr>
              <w:pStyle w:val="TableParagraph"/>
              <w:rPr>
                <w:rFonts w:ascii="Times New Roman"/>
                <w:sz w:val="2"/>
              </w:rPr>
            </w:pPr>
          </w:p>
        </w:tc>
      </w:tr>
      <w:tr>
        <w:trPr>
          <w:trHeight w:val="712" w:hRule="atLeast"/>
        </w:trPr>
        <w:tc>
          <w:tcPr>
            <w:tcW w:w="1728" w:type="dxa"/>
            <w:tcBorders>
              <w:left w:val="single" w:sz="4" w:space="0" w:color="000000"/>
              <w:right w:val="single" w:sz="6" w:space="0" w:color="000000"/>
            </w:tcBorders>
          </w:tcPr>
          <w:p>
            <w:pPr>
              <w:pStyle w:val="TableParagraph"/>
              <w:spacing w:before="250"/>
              <w:ind w:left="849" w:right="436"/>
              <w:jc w:val="center"/>
              <w:rPr>
                <w:rFonts w:ascii="Comic Sans MS"/>
                <w:sz w:val="24"/>
              </w:rPr>
            </w:pPr>
            <w:r>
              <w:rPr>
                <w:rFonts w:ascii="Comic Sans MS"/>
                <w:sz w:val="24"/>
              </w:rPr>
              <w:t>and</w:t>
            </w:r>
          </w:p>
        </w:tc>
        <w:tc>
          <w:tcPr>
            <w:tcW w:w="180" w:type="dxa"/>
            <w:tcBorders>
              <w:left w:val="single" w:sz="6" w:space="0" w:color="000000"/>
            </w:tcBorders>
          </w:tcPr>
          <w:p>
            <w:pPr>
              <w:pStyle w:val="TableParagraph"/>
              <w:rPr>
                <w:rFonts w:ascii="Times New Roman"/>
                <w:sz w:val="24"/>
              </w:rPr>
            </w:pPr>
          </w:p>
        </w:tc>
        <w:tc>
          <w:tcPr>
            <w:tcW w:w="114" w:type="dxa"/>
          </w:tcPr>
          <w:p>
            <w:pPr>
              <w:pStyle w:val="TableParagraph"/>
              <w:rPr>
                <w:rFonts w:ascii="Times New Roman"/>
                <w:sz w:val="24"/>
              </w:rPr>
            </w:pPr>
          </w:p>
        </w:tc>
        <w:tc>
          <w:tcPr>
            <w:tcW w:w="108" w:type="dxa"/>
          </w:tcPr>
          <w:p>
            <w:pPr>
              <w:pStyle w:val="TableParagraph"/>
              <w:rPr>
                <w:rFonts w:ascii="Times New Roman"/>
                <w:sz w:val="24"/>
              </w:rPr>
            </w:pPr>
          </w:p>
        </w:tc>
        <w:tc>
          <w:tcPr>
            <w:tcW w:w="132" w:type="dxa"/>
          </w:tcPr>
          <w:p>
            <w:pPr>
              <w:pStyle w:val="TableParagraph"/>
              <w:rPr>
                <w:rFonts w:ascii="Times New Roman"/>
                <w:sz w:val="24"/>
              </w:rPr>
            </w:pPr>
          </w:p>
        </w:tc>
        <w:tc>
          <w:tcPr>
            <w:tcW w:w="185" w:type="dxa"/>
            <w:tcBorders>
              <w:top w:val="single" w:sz="6" w:space="0" w:color="000000"/>
            </w:tcBorders>
          </w:tcPr>
          <w:p>
            <w:pPr>
              <w:pStyle w:val="TableParagraph"/>
              <w:rPr>
                <w:rFonts w:ascii="Times New Roman"/>
                <w:sz w:val="24"/>
              </w:rPr>
            </w:pPr>
          </w:p>
        </w:tc>
        <w:tc>
          <w:tcPr>
            <w:tcW w:w="1439" w:type="dxa"/>
            <w:tcBorders>
              <w:right w:val="single" w:sz="6" w:space="0" w:color="000000"/>
            </w:tcBorders>
          </w:tcPr>
          <w:p>
            <w:pPr>
              <w:pStyle w:val="TableParagraph"/>
              <w:spacing w:before="250"/>
              <w:ind w:left="541"/>
              <w:rPr>
                <w:rFonts w:ascii="Comic Sans MS"/>
                <w:sz w:val="24"/>
              </w:rPr>
            </w:pPr>
            <w:r>
              <w:rPr>
                <w:rFonts w:ascii="Comic Sans MS"/>
                <w:sz w:val="24"/>
              </w:rPr>
              <w:t>new</w:t>
            </w:r>
          </w:p>
        </w:tc>
        <w:tc>
          <w:tcPr>
            <w:tcW w:w="179" w:type="dxa"/>
            <w:tcBorders>
              <w:left w:val="single" w:sz="6" w:space="0" w:color="000000"/>
            </w:tcBorders>
          </w:tcPr>
          <w:p>
            <w:pPr>
              <w:pStyle w:val="TableParagraph"/>
              <w:rPr>
                <w:rFonts w:ascii="Times New Roman"/>
                <w:sz w:val="24"/>
              </w:rPr>
            </w:pPr>
          </w:p>
        </w:tc>
        <w:tc>
          <w:tcPr>
            <w:tcW w:w="83" w:type="dxa"/>
          </w:tcPr>
          <w:p>
            <w:pPr>
              <w:pStyle w:val="TableParagraph"/>
              <w:rPr>
                <w:rFonts w:ascii="Times New Roman"/>
                <w:sz w:val="24"/>
              </w:rPr>
            </w:pPr>
          </w:p>
        </w:tc>
        <w:tc>
          <w:tcPr>
            <w:tcW w:w="107" w:type="dxa"/>
            <w:tcBorders>
              <w:right w:val="single" w:sz="4" w:space="0" w:color="000000"/>
            </w:tcBorders>
          </w:tcPr>
          <w:p>
            <w:pPr>
              <w:pStyle w:val="TableParagraph"/>
              <w:rPr>
                <w:rFonts w:ascii="Times New Roman"/>
                <w:sz w:val="24"/>
              </w:rPr>
            </w:pPr>
          </w:p>
        </w:tc>
        <w:tc>
          <w:tcPr>
            <w:tcW w:w="164" w:type="dxa"/>
            <w:tcBorders>
              <w:left w:val="single" w:sz="4" w:space="0" w:color="000000"/>
            </w:tcBorders>
          </w:tcPr>
          <w:p>
            <w:pPr>
              <w:pStyle w:val="TableParagraph"/>
              <w:rPr>
                <w:rFonts w:ascii="Times New Roman"/>
                <w:sz w:val="24"/>
              </w:rPr>
            </w:pPr>
          </w:p>
        </w:tc>
        <w:tc>
          <w:tcPr>
            <w:tcW w:w="183"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250"/>
              <w:ind w:left="131" w:right="108"/>
              <w:jc w:val="center"/>
              <w:rPr>
                <w:rFonts w:ascii="Comic Sans MS"/>
                <w:sz w:val="24"/>
              </w:rPr>
            </w:pPr>
            <w:r>
              <w:rPr>
                <w:rFonts w:ascii="Comic Sans MS"/>
                <w:sz w:val="24"/>
              </w:rPr>
              <w:t>baby</w:t>
            </w:r>
          </w:p>
        </w:tc>
        <w:tc>
          <w:tcPr>
            <w:tcW w:w="189" w:type="dxa"/>
            <w:tcBorders>
              <w:left w:val="single" w:sz="6" w:space="0" w:color="000000"/>
            </w:tcBorders>
          </w:tcPr>
          <w:p>
            <w:pPr>
              <w:pStyle w:val="TableParagraph"/>
              <w:rPr>
                <w:rFonts w:ascii="Times New Roman"/>
                <w:sz w:val="24"/>
              </w:rPr>
            </w:pPr>
          </w:p>
        </w:tc>
        <w:tc>
          <w:tcPr>
            <w:tcW w:w="154" w:type="dxa"/>
            <w:tcBorders>
              <w:right w:val="single" w:sz="4" w:space="0" w:color="000000"/>
            </w:tcBorders>
          </w:tcPr>
          <w:p>
            <w:pPr>
              <w:pStyle w:val="TableParagraph"/>
              <w:rPr>
                <w:rFonts w:ascii="Times New Roman"/>
                <w:sz w:val="24"/>
              </w:rPr>
            </w:pPr>
          </w:p>
        </w:tc>
        <w:tc>
          <w:tcPr>
            <w:tcW w:w="175" w:type="dxa"/>
            <w:tcBorders>
              <w:left w:val="single" w:sz="4" w:space="0" w:color="000000"/>
            </w:tcBorders>
          </w:tcPr>
          <w:p>
            <w:pPr>
              <w:pStyle w:val="TableParagraph"/>
              <w:rPr>
                <w:rFonts w:ascii="Times New Roman"/>
                <w:sz w:val="24"/>
              </w:rPr>
            </w:pPr>
          </w:p>
        </w:tc>
        <w:tc>
          <w:tcPr>
            <w:tcW w:w="201" w:type="dxa"/>
            <w:tcBorders>
              <w:top w:val="single" w:sz="6" w:space="0" w:color="000000"/>
            </w:tcBorders>
          </w:tcPr>
          <w:p>
            <w:pPr>
              <w:pStyle w:val="TableParagraph"/>
              <w:rPr>
                <w:rFonts w:ascii="Times New Roman"/>
                <w:sz w:val="24"/>
              </w:rPr>
            </w:pPr>
          </w:p>
        </w:tc>
        <w:tc>
          <w:tcPr>
            <w:tcW w:w="1754" w:type="dxa"/>
            <w:tcBorders>
              <w:right w:val="single" w:sz="4" w:space="0" w:color="000000"/>
            </w:tcBorders>
          </w:tcPr>
          <w:p>
            <w:pPr>
              <w:pStyle w:val="TableParagraph"/>
              <w:spacing w:before="250"/>
              <w:ind w:left="512"/>
              <w:rPr>
                <w:rFonts w:ascii="Comic Sans MS"/>
                <w:sz w:val="24"/>
              </w:rPr>
            </w:pPr>
            <w:r>
              <w:rPr>
                <w:rFonts w:ascii="Comic Sans MS"/>
                <w:sz w:val="24"/>
              </w:rPr>
              <w:t>girl</w:t>
            </w:r>
          </w:p>
        </w:tc>
      </w:tr>
      <w:tr>
        <w:trPr>
          <w:trHeight w:val="206" w:hRule="atLeast"/>
        </w:trPr>
        <w:tc>
          <w:tcPr>
            <w:tcW w:w="1728" w:type="dxa"/>
            <w:tcBorders>
              <w:left w:val="single" w:sz="4" w:space="0" w:color="000000"/>
              <w:bottom w:val="single" w:sz="4" w:space="0" w:color="000000"/>
            </w:tcBorders>
          </w:tcPr>
          <w:p>
            <w:pPr>
              <w:pStyle w:val="TableParagraph"/>
              <w:rPr>
                <w:rFonts w:ascii="Times New Roman"/>
                <w:sz w:val="14"/>
              </w:rPr>
            </w:pPr>
          </w:p>
        </w:tc>
        <w:tc>
          <w:tcPr>
            <w:tcW w:w="180" w:type="dxa"/>
            <w:tcBorders>
              <w:bottom w:val="single" w:sz="4" w:space="0" w:color="000000"/>
            </w:tcBorders>
          </w:tcPr>
          <w:p>
            <w:pPr>
              <w:pStyle w:val="TableParagraph"/>
              <w:rPr>
                <w:rFonts w:ascii="Times New Roman"/>
                <w:sz w:val="14"/>
              </w:rPr>
            </w:pPr>
          </w:p>
        </w:tc>
        <w:tc>
          <w:tcPr>
            <w:tcW w:w="114" w:type="dxa"/>
            <w:tcBorders>
              <w:bottom w:val="single" w:sz="4" w:space="0" w:color="000000"/>
            </w:tcBorders>
          </w:tcPr>
          <w:p>
            <w:pPr>
              <w:pStyle w:val="TableParagraph"/>
              <w:rPr>
                <w:rFonts w:ascii="Times New Roman"/>
                <w:sz w:val="14"/>
              </w:rPr>
            </w:pPr>
          </w:p>
        </w:tc>
        <w:tc>
          <w:tcPr>
            <w:tcW w:w="108" w:type="dxa"/>
            <w:tcBorders>
              <w:bottom w:val="single" w:sz="4" w:space="0" w:color="000000"/>
            </w:tcBorders>
          </w:tcPr>
          <w:p>
            <w:pPr>
              <w:pStyle w:val="TableParagraph"/>
              <w:rPr>
                <w:rFonts w:ascii="Times New Roman"/>
                <w:sz w:val="14"/>
              </w:rPr>
            </w:pPr>
          </w:p>
        </w:tc>
        <w:tc>
          <w:tcPr>
            <w:tcW w:w="132" w:type="dxa"/>
            <w:tcBorders>
              <w:bottom w:val="single" w:sz="4" w:space="0" w:color="000000"/>
            </w:tcBorders>
          </w:tcPr>
          <w:p>
            <w:pPr>
              <w:pStyle w:val="TableParagraph"/>
              <w:rPr>
                <w:rFonts w:ascii="Times New Roman"/>
                <w:sz w:val="14"/>
              </w:rPr>
            </w:pPr>
          </w:p>
        </w:tc>
        <w:tc>
          <w:tcPr>
            <w:tcW w:w="185" w:type="dxa"/>
            <w:tcBorders>
              <w:bottom w:val="single" w:sz="4" w:space="0" w:color="000000"/>
            </w:tcBorders>
          </w:tcPr>
          <w:p>
            <w:pPr>
              <w:pStyle w:val="TableParagraph"/>
              <w:rPr>
                <w:rFonts w:ascii="Times New Roman"/>
                <w:sz w:val="14"/>
              </w:rPr>
            </w:pPr>
          </w:p>
        </w:tc>
        <w:tc>
          <w:tcPr>
            <w:tcW w:w="1439" w:type="dxa"/>
            <w:tcBorders>
              <w:bottom w:val="single" w:sz="4" w:space="0" w:color="000000"/>
            </w:tcBorders>
          </w:tcPr>
          <w:p>
            <w:pPr>
              <w:pStyle w:val="TableParagraph"/>
              <w:rPr>
                <w:rFonts w:ascii="Times New Roman"/>
                <w:sz w:val="14"/>
              </w:rPr>
            </w:pPr>
          </w:p>
        </w:tc>
        <w:tc>
          <w:tcPr>
            <w:tcW w:w="179" w:type="dxa"/>
            <w:tcBorders>
              <w:bottom w:val="single" w:sz="4" w:space="0" w:color="000000"/>
            </w:tcBorders>
          </w:tcPr>
          <w:p>
            <w:pPr>
              <w:pStyle w:val="TableParagraph"/>
              <w:rPr>
                <w:rFonts w:ascii="Times New Roman"/>
                <w:sz w:val="14"/>
              </w:rPr>
            </w:pPr>
          </w:p>
        </w:tc>
        <w:tc>
          <w:tcPr>
            <w:tcW w:w="83" w:type="dxa"/>
            <w:tcBorders>
              <w:bottom w:val="single" w:sz="4" w:space="0" w:color="000000"/>
            </w:tcBorders>
          </w:tcPr>
          <w:p>
            <w:pPr>
              <w:pStyle w:val="TableParagraph"/>
              <w:rPr>
                <w:rFonts w:ascii="Times New Roman"/>
                <w:sz w:val="14"/>
              </w:rPr>
            </w:pPr>
          </w:p>
        </w:tc>
        <w:tc>
          <w:tcPr>
            <w:tcW w:w="107" w:type="dxa"/>
            <w:tcBorders>
              <w:bottom w:val="single" w:sz="4" w:space="0" w:color="000000"/>
              <w:right w:val="single" w:sz="4" w:space="0" w:color="000000"/>
            </w:tcBorders>
          </w:tcPr>
          <w:p>
            <w:pPr>
              <w:pStyle w:val="TableParagraph"/>
              <w:rPr>
                <w:rFonts w:ascii="Times New Roman"/>
                <w:sz w:val="14"/>
              </w:rPr>
            </w:pPr>
          </w:p>
        </w:tc>
        <w:tc>
          <w:tcPr>
            <w:tcW w:w="164" w:type="dxa"/>
            <w:tcBorders>
              <w:left w:val="single" w:sz="4" w:space="0" w:color="000000"/>
              <w:bottom w:val="single" w:sz="4" w:space="0" w:color="000000"/>
            </w:tcBorders>
          </w:tcPr>
          <w:p>
            <w:pPr>
              <w:pStyle w:val="TableParagraph"/>
              <w:rPr>
                <w:rFonts w:ascii="Times New Roman"/>
                <w:sz w:val="14"/>
              </w:rPr>
            </w:pPr>
          </w:p>
        </w:tc>
        <w:tc>
          <w:tcPr>
            <w:tcW w:w="183" w:type="dxa"/>
            <w:tcBorders>
              <w:bottom w:val="single" w:sz="4" w:space="0" w:color="000000"/>
            </w:tcBorders>
          </w:tcPr>
          <w:p>
            <w:pPr>
              <w:pStyle w:val="TableParagraph"/>
              <w:rPr>
                <w:rFonts w:ascii="Times New Roman"/>
                <w:sz w:val="14"/>
              </w:rPr>
            </w:pPr>
          </w:p>
        </w:tc>
        <w:tc>
          <w:tcPr>
            <w:tcW w:w="1440" w:type="dxa"/>
            <w:tcBorders>
              <w:bottom w:val="single" w:sz="4" w:space="0" w:color="000000"/>
            </w:tcBorders>
          </w:tcPr>
          <w:p>
            <w:pPr>
              <w:pStyle w:val="TableParagraph"/>
              <w:rPr>
                <w:rFonts w:ascii="Times New Roman"/>
                <w:sz w:val="14"/>
              </w:rPr>
            </w:pPr>
          </w:p>
        </w:tc>
        <w:tc>
          <w:tcPr>
            <w:tcW w:w="189" w:type="dxa"/>
            <w:tcBorders>
              <w:bottom w:val="single" w:sz="4" w:space="0" w:color="000000"/>
            </w:tcBorders>
          </w:tcPr>
          <w:p>
            <w:pPr>
              <w:pStyle w:val="TableParagraph"/>
              <w:rPr>
                <w:rFonts w:ascii="Times New Roman"/>
                <w:sz w:val="14"/>
              </w:rPr>
            </w:pPr>
          </w:p>
        </w:tc>
        <w:tc>
          <w:tcPr>
            <w:tcW w:w="154" w:type="dxa"/>
            <w:tcBorders>
              <w:bottom w:val="single" w:sz="4" w:space="0" w:color="000000"/>
              <w:right w:val="single" w:sz="4" w:space="0" w:color="000000"/>
            </w:tcBorders>
          </w:tcPr>
          <w:p>
            <w:pPr>
              <w:pStyle w:val="TableParagraph"/>
              <w:rPr>
                <w:rFonts w:ascii="Times New Roman"/>
                <w:sz w:val="14"/>
              </w:rPr>
            </w:pPr>
          </w:p>
        </w:tc>
        <w:tc>
          <w:tcPr>
            <w:tcW w:w="175" w:type="dxa"/>
            <w:tcBorders>
              <w:left w:val="single" w:sz="4" w:space="0" w:color="000000"/>
              <w:bottom w:val="single" w:sz="4" w:space="0" w:color="000000"/>
            </w:tcBorders>
          </w:tcPr>
          <w:p>
            <w:pPr>
              <w:pStyle w:val="TableParagraph"/>
              <w:rPr>
                <w:rFonts w:ascii="Times New Roman"/>
                <w:sz w:val="14"/>
              </w:rPr>
            </w:pPr>
          </w:p>
        </w:tc>
        <w:tc>
          <w:tcPr>
            <w:tcW w:w="201" w:type="dxa"/>
            <w:tcBorders>
              <w:bottom w:val="single" w:sz="4" w:space="0" w:color="000000"/>
            </w:tcBorders>
          </w:tcPr>
          <w:p>
            <w:pPr>
              <w:pStyle w:val="TableParagraph"/>
              <w:rPr>
                <w:rFonts w:ascii="Times New Roman"/>
                <w:sz w:val="14"/>
              </w:rPr>
            </w:pPr>
          </w:p>
        </w:tc>
        <w:tc>
          <w:tcPr>
            <w:tcW w:w="1754" w:type="dxa"/>
            <w:tcBorders>
              <w:bottom w:val="single" w:sz="4" w:space="0" w:color="000000"/>
              <w:right w:val="single" w:sz="4" w:space="0" w:color="000000"/>
            </w:tcBorders>
          </w:tcPr>
          <w:p>
            <w:pPr>
              <w:pStyle w:val="TableParagraph"/>
              <w:rPr>
                <w:rFonts w:ascii="Times New Roman"/>
                <w:sz w:val="14"/>
              </w:rPr>
            </w:pPr>
          </w:p>
        </w:tc>
      </w:tr>
      <w:tr>
        <w:trPr>
          <w:trHeight w:val="136" w:hRule="atLeast"/>
        </w:trPr>
        <w:tc>
          <w:tcPr>
            <w:tcW w:w="1728" w:type="dxa"/>
            <w:tcBorders>
              <w:top w:val="single" w:sz="4" w:space="0" w:color="000000"/>
              <w:left w:val="single" w:sz="4" w:space="0" w:color="000000"/>
            </w:tcBorders>
          </w:tcPr>
          <w:p>
            <w:pPr>
              <w:pStyle w:val="TableParagraph"/>
              <w:rPr>
                <w:rFonts w:ascii="Times New Roman"/>
                <w:sz w:val="8"/>
              </w:rPr>
            </w:pPr>
          </w:p>
        </w:tc>
        <w:tc>
          <w:tcPr>
            <w:tcW w:w="180" w:type="dxa"/>
            <w:tcBorders>
              <w:top w:val="single" w:sz="4" w:space="0" w:color="000000"/>
              <w:bottom w:val="single" w:sz="6" w:space="0" w:color="000000"/>
            </w:tcBorders>
          </w:tcPr>
          <w:p>
            <w:pPr>
              <w:pStyle w:val="TableParagraph"/>
              <w:rPr>
                <w:rFonts w:ascii="Times New Roman"/>
                <w:sz w:val="8"/>
              </w:rPr>
            </w:pPr>
          </w:p>
        </w:tc>
        <w:tc>
          <w:tcPr>
            <w:tcW w:w="114" w:type="dxa"/>
            <w:tcBorders>
              <w:top w:val="single" w:sz="4" w:space="0" w:color="000000"/>
            </w:tcBorders>
          </w:tcPr>
          <w:p>
            <w:pPr>
              <w:pStyle w:val="TableParagraph"/>
              <w:rPr>
                <w:rFonts w:ascii="Times New Roman"/>
                <w:sz w:val="8"/>
              </w:rPr>
            </w:pPr>
          </w:p>
        </w:tc>
        <w:tc>
          <w:tcPr>
            <w:tcW w:w="108" w:type="dxa"/>
            <w:tcBorders>
              <w:top w:val="single" w:sz="4" w:space="0" w:color="000000"/>
            </w:tcBorders>
          </w:tcPr>
          <w:p>
            <w:pPr>
              <w:pStyle w:val="TableParagraph"/>
              <w:rPr>
                <w:rFonts w:ascii="Times New Roman"/>
                <w:sz w:val="8"/>
              </w:rPr>
            </w:pPr>
          </w:p>
        </w:tc>
        <w:tc>
          <w:tcPr>
            <w:tcW w:w="132" w:type="dxa"/>
            <w:tcBorders>
              <w:top w:val="single" w:sz="4" w:space="0" w:color="000000"/>
            </w:tcBorders>
          </w:tcPr>
          <w:p>
            <w:pPr>
              <w:pStyle w:val="TableParagraph"/>
              <w:rPr>
                <w:rFonts w:ascii="Times New Roman"/>
                <w:sz w:val="8"/>
              </w:rPr>
            </w:pPr>
          </w:p>
        </w:tc>
        <w:tc>
          <w:tcPr>
            <w:tcW w:w="185" w:type="dxa"/>
            <w:tcBorders>
              <w:top w:val="single" w:sz="4" w:space="0" w:color="000000"/>
              <w:bottom w:val="single" w:sz="6" w:space="0" w:color="000000"/>
            </w:tcBorders>
          </w:tcPr>
          <w:p>
            <w:pPr>
              <w:pStyle w:val="TableParagraph"/>
              <w:rPr>
                <w:rFonts w:ascii="Times New Roman"/>
                <w:sz w:val="8"/>
              </w:rPr>
            </w:pPr>
          </w:p>
        </w:tc>
        <w:tc>
          <w:tcPr>
            <w:tcW w:w="1439" w:type="dxa"/>
            <w:tcBorders>
              <w:top w:val="single" w:sz="4" w:space="0" w:color="000000"/>
            </w:tcBorders>
          </w:tcPr>
          <w:p>
            <w:pPr>
              <w:pStyle w:val="TableParagraph"/>
              <w:rPr>
                <w:rFonts w:ascii="Times New Roman"/>
                <w:sz w:val="8"/>
              </w:rPr>
            </w:pPr>
          </w:p>
        </w:tc>
        <w:tc>
          <w:tcPr>
            <w:tcW w:w="179" w:type="dxa"/>
            <w:tcBorders>
              <w:top w:val="single" w:sz="4" w:space="0" w:color="000000"/>
              <w:bottom w:val="single" w:sz="6" w:space="0" w:color="000000"/>
            </w:tcBorders>
          </w:tcPr>
          <w:p>
            <w:pPr>
              <w:pStyle w:val="TableParagraph"/>
              <w:rPr>
                <w:rFonts w:ascii="Times New Roman"/>
                <w:sz w:val="8"/>
              </w:rPr>
            </w:pPr>
          </w:p>
        </w:tc>
        <w:tc>
          <w:tcPr>
            <w:tcW w:w="83" w:type="dxa"/>
            <w:tcBorders>
              <w:top w:val="single" w:sz="4" w:space="0" w:color="000000"/>
            </w:tcBorders>
          </w:tcPr>
          <w:p>
            <w:pPr>
              <w:pStyle w:val="TableParagraph"/>
              <w:rPr>
                <w:rFonts w:ascii="Times New Roman"/>
                <w:sz w:val="8"/>
              </w:rPr>
            </w:pPr>
          </w:p>
        </w:tc>
        <w:tc>
          <w:tcPr>
            <w:tcW w:w="107" w:type="dxa"/>
            <w:tcBorders>
              <w:top w:val="single" w:sz="4" w:space="0" w:color="000000"/>
              <w:right w:val="single" w:sz="4" w:space="0" w:color="000000"/>
            </w:tcBorders>
          </w:tcPr>
          <w:p>
            <w:pPr>
              <w:pStyle w:val="TableParagraph"/>
              <w:rPr>
                <w:rFonts w:ascii="Times New Roman"/>
                <w:sz w:val="8"/>
              </w:rPr>
            </w:pPr>
          </w:p>
        </w:tc>
        <w:tc>
          <w:tcPr>
            <w:tcW w:w="164" w:type="dxa"/>
            <w:tcBorders>
              <w:top w:val="single" w:sz="4" w:space="0" w:color="000000"/>
              <w:left w:val="single" w:sz="4" w:space="0" w:color="000000"/>
            </w:tcBorders>
          </w:tcPr>
          <w:p>
            <w:pPr>
              <w:pStyle w:val="TableParagraph"/>
              <w:rPr>
                <w:rFonts w:ascii="Times New Roman"/>
                <w:sz w:val="8"/>
              </w:rPr>
            </w:pPr>
          </w:p>
        </w:tc>
        <w:tc>
          <w:tcPr>
            <w:tcW w:w="183" w:type="dxa"/>
            <w:tcBorders>
              <w:top w:val="single" w:sz="4" w:space="0" w:color="000000"/>
              <w:bottom w:val="single" w:sz="6" w:space="0" w:color="000000"/>
            </w:tcBorders>
          </w:tcPr>
          <w:p>
            <w:pPr>
              <w:pStyle w:val="TableParagraph"/>
              <w:rPr>
                <w:rFonts w:ascii="Times New Roman"/>
                <w:sz w:val="8"/>
              </w:rPr>
            </w:pPr>
          </w:p>
        </w:tc>
        <w:tc>
          <w:tcPr>
            <w:tcW w:w="1440" w:type="dxa"/>
            <w:tcBorders>
              <w:top w:val="single" w:sz="4" w:space="0" w:color="000000"/>
            </w:tcBorders>
          </w:tcPr>
          <w:p>
            <w:pPr>
              <w:pStyle w:val="TableParagraph"/>
              <w:rPr>
                <w:rFonts w:ascii="Times New Roman"/>
                <w:sz w:val="8"/>
              </w:rPr>
            </w:pPr>
          </w:p>
        </w:tc>
        <w:tc>
          <w:tcPr>
            <w:tcW w:w="189" w:type="dxa"/>
            <w:tcBorders>
              <w:top w:val="single" w:sz="4" w:space="0" w:color="000000"/>
              <w:bottom w:val="single" w:sz="6" w:space="0" w:color="000000"/>
            </w:tcBorders>
          </w:tcPr>
          <w:p>
            <w:pPr>
              <w:pStyle w:val="TableParagraph"/>
              <w:rPr>
                <w:rFonts w:ascii="Times New Roman"/>
                <w:sz w:val="8"/>
              </w:rPr>
            </w:pPr>
          </w:p>
        </w:tc>
        <w:tc>
          <w:tcPr>
            <w:tcW w:w="154" w:type="dxa"/>
            <w:tcBorders>
              <w:top w:val="single" w:sz="4" w:space="0" w:color="000000"/>
              <w:right w:val="single" w:sz="4" w:space="0" w:color="000000"/>
            </w:tcBorders>
          </w:tcPr>
          <w:p>
            <w:pPr>
              <w:pStyle w:val="TableParagraph"/>
              <w:rPr>
                <w:rFonts w:ascii="Times New Roman"/>
                <w:sz w:val="8"/>
              </w:rPr>
            </w:pPr>
          </w:p>
        </w:tc>
        <w:tc>
          <w:tcPr>
            <w:tcW w:w="175" w:type="dxa"/>
            <w:tcBorders>
              <w:top w:val="single" w:sz="4" w:space="0" w:color="000000"/>
              <w:left w:val="single" w:sz="4" w:space="0" w:color="000000"/>
            </w:tcBorders>
          </w:tcPr>
          <w:p>
            <w:pPr>
              <w:pStyle w:val="TableParagraph"/>
              <w:rPr>
                <w:rFonts w:ascii="Times New Roman"/>
                <w:sz w:val="8"/>
              </w:rPr>
            </w:pPr>
          </w:p>
        </w:tc>
        <w:tc>
          <w:tcPr>
            <w:tcW w:w="201" w:type="dxa"/>
            <w:tcBorders>
              <w:top w:val="single" w:sz="4" w:space="0" w:color="000000"/>
              <w:bottom w:val="single" w:sz="6" w:space="0" w:color="000000"/>
            </w:tcBorders>
          </w:tcPr>
          <w:p>
            <w:pPr>
              <w:pStyle w:val="TableParagraph"/>
              <w:rPr>
                <w:rFonts w:ascii="Times New Roman"/>
                <w:sz w:val="8"/>
              </w:rPr>
            </w:pPr>
          </w:p>
        </w:tc>
        <w:tc>
          <w:tcPr>
            <w:tcW w:w="1754" w:type="dxa"/>
            <w:tcBorders>
              <w:top w:val="single" w:sz="4" w:space="0" w:color="000000"/>
              <w:right w:val="single" w:sz="4" w:space="0" w:color="000000"/>
            </w:tcBorders>
          </w:tcPr>
          <w:p>
            <w:pPr>
              <w:pStyle w:val="TableParagraph"/>
              <w:rPr>
                <w:rFonts w:ascii="Times New Roman"/>
                <w:sz w:val="8"/>
              </w:rPr>
            </w:pPr>
          </w:p>
        </w:tc>
      </w:tr>
      <w:tr>
        <w:trPr>
          <w:trHeight w:val="712" w:hRule="atLeast"/>
        </w:trPr>
        <w:tc>
          <w:tcPr>
            <w:tcW w:w="1728" w:type="dxa"/>
            <w:tcBorders>
              <w:left w:val="single" w:sz="4" w:space="0" w:color="000000"/>
              <w:right w:val="single" w:sz="6" w:space="0" w:color="000000"/>
            </w:tcBorders>
          </w:tcPr>
          <w:p>
            <w:pPr>
              <w:pStyle w:val="TableParagraph"/>
              <w:spacing w:before="182"/>
              <w:ind w:left="849" w:right="436"/>
              <w:jc w:val="center"/>
              <w:rPr>
                <w:rFonts w:ascii="Comic Sans MS"/>
                <w:sz w:val="24"/>
              </w:rPr>
            </w:pPr>
            <w:r>
              <w:rPr>
                <w:rFonts w:ascii="Comic Sans MS"/>
                <w:sz w:val="24"/>
              </w:rPr>
              <w:t>in</w:t>
            </w:r>
          </w:p>
        </w:tc>
        <w:tc>
          <w:tcPr>
            <w:tcW w:w="180" w:type="dxa"/>
            <w:tcBorders>
              <w:left w:val="single" w:sz="6" w:space="0" w:color="000000"/>
            </w:tcBorders>
          </w:tcPr>
          <w:p>
            <w:pPr>
              <w:pStyle w:val="TableParagraph"/>
              <w:rPr>
                <w:rFonts w:ascii="Times New Roman"/>
                <w:sz w:val="24"/>
              </w:rPr>
            </w:pPr>
          </w:p>
        </w:tc>
        <w:tc>
          <w:tcPr>
            <w:tcW w:w="114" w:type="dxa"/>
          </w:tcPr>
          <w:p>
            <w:pPr>
              <w:pStyle w:val="TableParagraph"/>
              <w:rPr>
                <w:rFonts w:ascii="Times New Roman"/>
                <w:sz w:val="24"/>
              </w:rPr>
            </w:pPr>
          </w:p>
        </w:tc>
        <w:tc>
          <w:tcPr>
            <w:tcW w:w="108" w:type="dxa"/>
          </w:tcPr>
          <w:p>
            <w:pPr>
              <w:pStyle w:val="TableParagraph"/>
              <w:rPr>
                <w:rFonts w:ascii="Times New Roman"/>
                <w:sz w:val="24"/>
              </w:rPr>
            </w:pPr>
          </w:p>
        </w:tc>
        <w:tc>
          <w:tcPr>
            <w:tcW w:w="132" w:type="dxa"/>
          </w:tcPr>
          <w:p>
            <w:pPr>
              <w:pStyle w:val="TableParagraph"/>
              <w:rPr>
                <w:rFonts w:ascii="Times New Roman"/>
                <w:sz w:val="24"/>
              </w:rPr>
            </w:pPr>
          </w:p>
        </w:tc>
        <w:tc>
          <w:tcPr>
            <w:tcW w:w="185" w:type="dxa"/>
            <w:tcBorders>
              <w:top w:val="single" w:sz="6" w:space="0" w:color="000000"/>
            </w:tcBorders>
          </w:tcPr>
          <w:p>
            <w:pPr>
              <w:pStyle w:val="TableParagraph"/>
              <w:rPr>
                <w:rFonts w:ascii="Times New Roman"/>
                <w:sz w:val="24"/>
              </w:rPr>
            </w:pPr>
          </w:p>
        </w:tc>
        <w:tc>
          <w:tcPr>
            <w:tcW w:w="1439" w:type="dxa"/>
            <w:tcBorders>
              <w:right w:val="single" w:sz="6" w:space="0" w:color="000000"/>
            </w:tcBorders>
          </w:tcPr>
          <w:p>
            <w:pPr>
              <w:pStyle w:val="TableParagraph"/>
              <w:spacing w:before="182"/>
              <w:ind w:left="540" w:right="468"/>
              <w:jc w:val="center"/>
              <w:rPr>
                <w:rFonts w:ascii="Comic Sans MS"/>
                <w:sz w:val="24"/>
              </w:rPr>
            </w:pPr>
            <w:r>
              <w:rPr>
                <w:rFonts w:ascii="Comic Sans MS"/>
                <w:sz w:val="24"/>
              </w:rPr>
              <w:t>the</w:t>
            </w:r>
          </w:p>
        </w:tc>
        <w:tc>
          <w:tcPr>
            <w:tcW w:w="179" w:type="dxa"/>
            <w:tcBorders>
              <w:left w:val="single" w:sz="6" w:space="0" w:color="000000"/>
            </w:tcBorders>
          </w:tcPr>
          <w:p>
            <w:pPr>
              <w:pStyle w:val="TableParagraph"/>
              <w:rPr>
                <w:rFonts w:ascii="Times New Roman"/>
                <w:sz w:val="24"/>
              </w:rPr>
            </w:pPr>
          </w:p>
        </w:tc>
        <w:tc>
          <w:tcPr>
            <w:tcW w:w="83" w:type="dxa"/>
          </w:tcPr>
          <w:p>
            <w:pPr>
              <w:pStyle w:val="TableParagraph"/>
              <w:rPr>
                <w:rFonts w:ascii="Times New Roman"/>
                <w:sz w:val="24"/>
              </w:rPr>
            </w:pPr>
          </w:p>
        </w:tc>
        <w:tc>
          <w:tcPr>
            <w:tcW w:w="107" w:type="dxa"/>
            <w:tcBorders>
              <w:right w:val="single" w:sz="4" w:space="0" w:color="000000"/>
            </w:tcBorders>
          </w:tcPr>
          <w:p>
            <w:pPr>
              <w:pStyle w:val="TableParagraph"/>
              <w:rPr>
                <w:rFonts w:ascii="Times New Roman"/>
                <w:sz w:val="24"/>
              </w:rPr>
            </w:pPr>
          </w:p>
        </w:tc>
        <w:tc>
          <w:tcPr>
            <w:tcW w:w="164" w:type="dxa"/>
            <w:tcBorders>
              <w:left w:val="single" w:sz="4" w:space="0" w:color="000000"/>
            </w:tcBorders>
          </w:tcPr>
          <w:p>
            <w:pPr>
              <w:pStyle w:val="TableParagraph"/>
              <w:rPr>
                <w:rFonts w:ascii="Times New Roman"/>
                <w:sz w:val="24"/>
              </w:rPr>
            </w:pPr>
          </w:p>
        </w:tc>
        <w:tc>
          <w:tcPr>
            <w:tcW w:w="183"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82"/>
              <w:ind w:left="130" w:right="108"/>
              <w:jc w:val="center"/>
              <w:rPr>
                <w:rFonts w:ascii="Comic Sans MS"/>
                <w:sz w:val="24"/>
              </w:rPr>
            </w:pPr>
            <w:r>
              <w:rPr>
                <w:rFonts w:ascii="Comic Sans MS"/>
                <w:sz w:val="24"/>
              </w:rPr>
              <w:t>maternity</w:t>
            </w:r>
          </w:p>
        </w:tc>
        <w:tc>
          <w:tcPr>
            <w:tcW w:w="189" w:type="dxa"/>
            <w:tcBorders>
              <w:left w:val="single" w:sz="6" w:space="0" w:color="000000"/>
            </w:tcBorders>
          </w:tcPr>
          <w:p>
            <w:pPr>
              <w:pStyle w:val="TableParagraph"/>
              <w:rPr>
                <w:rFonts w:ascii="Times New Roman"/>
                <w:sz w:val="24"/>
              </w:rPr>
            </w:pPr>
          </w:p>
        </w:tc>
        <w:tc>
          <w:tcPr>
            <w:tcW w:w="154" w:type="dxa"/>
            <w:tcBorders>
              <w:right w:val="single" w:sz="4" w:space="0" w:color="000000"/>
            </w:tcBorders>
          </w:tcPr>
          <w:p>
            <w:pPr>
              <w:pStyle w:val="TableParagraph"/>
              <w:rPr>
                <w:rFonts w:ascii="Times New Roman"/>
                <w:sz w:val="24"/>
              </w:rPr>
            </w:pPr>
          </w:p>
        </w:tc>
        <w:tc>
          <w:tcPr>
            <w:tcW w:w="175" w:type="dxa"/>
            <w:tcBorders>
              <w:left w:val="single" w:sz="4" w:space="0" w:color="000000"/>
            </w:tcBorders>
          </w:tcPr>
          <w:p>
            <w:pPr>
              <w:pStyle w:val="TableParagraph"/>
              <w:rPr>
                <w:rFonts w:ascii="Times New Roman"/>
                <w:sz w:val="24"/>
              </w:rPr>
            </w:pPr>
          </w:p>
        </w:tc>
        <w:tc>
          <w:tcPr>
            <w:tcW w:w="201" w:type="dxa"/>
            <w:tcBorders>
              <w:top w:val="single" w:sz="6" w:space="0" w:color="000000"/>
            </w:tcBorders>
          </w:tcPr>
          <w:p>
            <w:pPr>
              <w:pStyle w:val="TableParagraph"/>
              <w:rPr>
                <w:rFonts w:ascii="Times New Roman"/>
                <w:sz w:val="24"/>
              </w:rPr>
            </w:pPr>
          </w:p>
        </w:tc>
        <w:tc>
          <w:tcPr>
            <w:tcW w:w="1754" w:type="dxa"/>
            <w:tcBorders>
              <w:right w:val="single" w:sz="4" w:space="0" w:color="000000"/>
            </w:tcBorders>
          </w:tcPr>
          <w:p>
            <w:pPr>
              <w:pStyle w:val="TableParagraph"/>
              <w:spacing w:before="182"/>
              <w:ind w:left="399"/>
              <w:rPr>
                <w:rFonts w:ascii="Comic Sans MS"/>
                <w:sz w:val="24"/>
              </w:rPr>
            </w:pPr>
            <w:r>
              <w:rPr>
                <w:rFonts w:ascii="Comic Sans MS"/>
                <w:sz w:val="24"/>
              </w:rPr>
              <w:t>ward.</w:t>
            </w:r>
          </w:p>
        </w:tc>
      </w:tr>
      <w:tr>
        <w:trPr>
          <w:trHeight w:val="145" w:hRule="atLeast"/>
        </w:trPr>
        <w:tc>
          <w:tcPr>
            <w:tcW w:w="1728" w:type="dxa"/>
            <w:tcBorders>
              <w:left w:val="single" w:sz="4" w:space="0" w:color="000000"/>
            </w:tcBorders>
          </w:tcPr>
          <w:p>
            <w:pPr>
              <w:pStyle w:val="TableParagraph"/>
              <w:rPr>
                <w:rFonts w:ascii="Times New Roman"/>
                <w:sz w:val="8"/>
              </w:rPr>
            </w:pPr>
          </w:p>
        </w:tc>
        <w:tc>
          <w:tcPr>
            <w:tcW w:w="180" w:type="dxa"/>
          </w:tcPr>
          <w:p>
            <w:pPr>
              <w:pStyle w:val="TableParagraph"/>
              <w:rPr>
                <w:rFonts w:ascii="Times New Roman"/>
                <w:sz w:val="8"/>
              </w:rPr>
            </w:pPr>
          </w:p>
        </w:tc>
        <w:tc>
          <w:tcPr>
            <w:tcW w:w="114" w:type="dxa"/>
          </w:tcPr>
          <w:p>
            <w:pPr>
              <w:pStyle w:val="TableParagraph"/>
              <w:rPr>
                <w:rFonts w:ascii="Times New Roman"/>
                <w:sz w:val="8"/>
              </w:rPr>
            </w:pPr>
          </w:p>
        </w:tc>
        <w:tc>
          <w:tcPr>
            <w:tcW w:w="108" w:type="dxa"/>
          </w:tcPr>
          <w:p>
            <w:pPr>
              <w:pStyle w:val="TableParagraph"/>
              <w:rPr>
                <w:rFonts w:ascii="Times New Roman"/>
                <w:sz w:val="8"/>
              </w:rPr>
            </w:pPr>
          </w:p>
        </w:tc>
        <w:tc>
          <w:tcPr>
            <w:tcW w:w="132" w:type="dxa"/>
          </w:tcPr>
          <w:p>
            <w:pPr>
              <w:pStyle w:val="TableParagraph"/>
              <w:rPr>
                <w:rFonts w:ascii="Times New Roman"/>
                <w:sz w:val="8"/>
              </w:rPr>
            </w:pPr>
          </w:p>
        </w:tc>
        <w:tc>
          <w:tcPr>
            <w:tcW w:w="185" w:type="dxa"/>
          </w:tcPr>
          <w:p>
            <w:pPr>
              <w:pStyle w:val="TableParagraph"/>
              <w:rPr>
                <w:rFonts w:ascii="Times New Roman"/>
                <w:sz w:val="8"/>
              </w:rPr>
            </w:pPr>
          </w:p>
        </w:tc>
        <w:tc>
          <w:tcPr>
            <w:tcW w:w="1439" w:type="dxa"/>
          </w:tcPr>
          <w:p>
            <w:pPr>
              <w:pStyle w:val="TableParagraph"/>
              <w:rPr>
                <w:rFonts w:ascii="Times New Roman"/>
                <w:sz w:val="8"/>
              </w:rPr>
            </w:pPr>
          </w:p>
        </w:tc>
        <w:tc>
          <w:tcPr>
            <w:tcW w:w="179" w:type="dxa"/>
          </w:tcPr>
          <w:p>
            <w:pPr>
              <w:pStyle w:val="TableParagraph"/>
              <w:rPr>
                <w:rFonts w:ascii="Times New Roman"/>
                <w:sz w:val="8"/>
              </w:rPr>
            </w:pPr>
          </w:p>
        </w:tc>
        <w:tc>
          <w:tcPr>
            <w:tcW w:w="83" w:type="dxa"/>
          </w:tcPr>
          <w:p>
            <w:pPr>
              <w:pStyle w:val="TableParagraph"/>
              <w:rPr>
                <w:rFonts w:ascii="Times New Roman"/>
                <w:sz w:val="8"/>
              </w:rPr>
            </w:pPr>
          </w:p>
        </w:tc>
        <w:tc>
          <w:tcPr>
            <w:tcW w:w="107" w:type="dxa"/>
            <w:tcBorders>
              <w:right w:val="single" w:sz="4" w:space="0" w:color="000000"/>
            </w:tcBorders>
          </w:tcPr>
          <w:p>
            <w:pPr>
              <w:pStyle w:val="TableParagraph"/>
              <w:rPr>
                <w:rFonts w:ascii="Times New Roman"/>
                <w:sz w:val="8"/>
              </w:rPr>
            </w:pPr>
          </w:p>
        </w:tc>
        <w:tc>
          <w:tcPr>
            <w:tcW w:w="164" w:type="dxa"/>
            <w:tcBorders>
              <w:left w:val="single" w:sz="4" w:space="0" w:color="000000"/>
            </w:tcBorders>
          </w:tcPr>
          <w:p>
            <w:pPr>
              <w:pStyle w:val="TableParagraph"/>
              <w:rPr>
                <w:rFonts w:ascii="Times New Roman"/>
                <w:sz w:val="8"/>
              </w:rPr>
            </w:pPr>
          </w:p>
        </w:tc>
        <w:tc>
          <w:tcPr>
            <w:tcW w:w="183" w:type="dxa"/>
          </w:tcPr>
          <w:p>
            <w:pPr>
              <w:pStyle w:val="TableParagraph"/>
              <w:rPr>
                <w:rFonts w:ascii="Times New Roman"/>
                <w:sz w:val="8"/>
              </w:rPr>
            </w:pPr>
          </w:p>
        </w:tc>
        <w:tc>
          <w:tcPr>
            <w:tcW w:w="1440" w:type="dxa"/>
          </w:tcPr>
          <w:p>
            <w:pPr>
              <w:pStyle w:val="TableParagraph"/>
              <w:rPr>
                <w:rFonts w:ascii="Times New Roman"/>
                <w:sz w:val="8"/>
              </w:rPr>
            </w:pPr>
          </w:p>
        </w:tc>
        <w:tc>
          <w:tcPr>
            <w:tcW w:w="189" w:type="dxa"/>
          </w:tcPr>
          <w:p>
            <w:pPr>
              <w:pStyle w:val="TableParagraph"/>
              <w:rPr>
                <w:rFonts w:ascii="Times New Roman"/>
                <w:sz w:val="8"/>
              </w:rPr>
            </w:pPr>
          </w:p>
        </w:tc>
        <w:tc>
          <w:tcPr>
            <w:tcW w:w="154" w:type="dxa"/>
            <w:tcBorders>
              <w:right w:val="single" w:sz="4" w:space="0" w:color="000000"/>
            </w:tcBorders>
          </w:tcPr>
          <w:p>
            <w:pPr>
              <w:pStyle w:val="TableParagraph"/>
              <w:rPr>
                <w:rFonts w:ascii="Times New Roman"/>
                <w:sz w:val="8"/>
              </w:rPr>
            </w:pPr>
          </w:p>
        </w:tc>
        <w:tc>
          <w:tcPr>
            <w:tcW w:w="175" w:type="dxa"/>
            <w:tcBorders>
              <w:left w:val="single" w:sz="4" w:space="0" w:color="000000"/>
            </w:tcBorders>
          </w:tcPr>
          <w:p>
            <w:pPr>
              <w:pStyle w:val="TableParagraph"/>
              <w:rPr>
                <w:rFonts w:ascii="Times New Roman"/>
                <w:sz w:val="8"/>
              </w:rPr>
            </w:pPr>
          </w:p>
        </w:tc>
        <w:tc>
          <w:tcPr>
            <w:tcW w:w="201" w:type="dxa"/>
          </w:tcPr>
          <w:p>
            <w:pPr>
              <w:pStyle w:val="TableParagraph"/>
              <w:rPr>
                <w:rFonts w:ascii="Times New Roman"/>
                <w:sz w:val="8"/>
              </w:rPr>
            </w:pPr>
          </w:p>
        </w:tc>
        <w:tc>
          <w:tcPr>
            <w:tcW w:w="1754" w:type="dxa"/>
            <w:tcBorders>
              <w:right w:val="single" w:sz="4" w:space="0" w:color="000000"/>
            </w:tcBorders>
          </w:tcPr>
          <w:p>
            <w:pPr>
              <w:pStyle w:val="TableParagraph"/>
              <w:rPr>
                <w:rFonts w:ascii="Times New Roman"/>
                <w:sz w:val="8"/>
              </w:rPr>
            </w:pPr>
          </w:p>
        </w:tc>
      </w:tr>
      <w:tr>
        <w:trPr>
          <w:trHeight w:val="214" w:hRule="atLeast"/>
        </w:trPr>
        <w:tc>
          <w:tcPr>
            <w:tcW w:w="1728" w:type="dxa"/>
            <w:tcBorders>
              <w:left w:val="single" w:sz="4" w:space="0" w:color="000000"/>
            </w:tcBorders>
            <w:shd w:val="clear" w:color="auto" w:fill="CCCCCC"/>
          </w:tcPr>
          <w:p>
            <w:pPr>
              <w:pStyle w:val="TableParagraph"/>
              <w:rPr>
                <w:rFonts w:ascii="Times New Roman"/>
                <w:sz w:val="14"/>
              </w:rPr>
            </w:pPr>
          </w:p>
        </w:tc>
        <w:tc>
          <w:tcPr>
            <w:tcW w:w="180" w:type="dxa"/>
            <w:shd w:val="clear" w:color="auto" w:fill="CCCCCC"/>
          </w:tcPr>
          <w:p>
            <w:pPr>
              <w:pStyle w:val="TableParagraph"/>
              <w:rPr>
                <w:rFonts w:ascii="Times New Roman"/>
                <w:sz w:val="14"/>
              </w:rPr>
            </w:pPr>
          </w:p>
        </w:tc>
        <w:tc>
          <w:tcPr>
            <w:tcW w:w="114" w:type="dxa"/>
            <w:shd w:val="clear" w:color="auto" w:fill="CCCCCC"/>
          </w:tcPr>
          <w:p>
            <w:pPr>
              <w:pStyle w:val="TableParagraph"/>
              <w:rPr>
                <w:rFonts w:ascii="Times New Roman"/>
                <w:sz w:val="14"/>
              </w:rPr>
            </w:pPr>
          </w:p>
        </w:tc>
        <w:tc>
          <w:tcPr>
            <w:tcW w:w="108" w:type="dxa"/>
            <w:shd w:val="clear" w:color="auto" w:fill="CCCCCC"/>
          </w:tcPr>
          <w:p>
            <w:pPr>
              <w:pStyle w:val="TableParagraph"/>
              <w:rPr>
                <w:rFonts w:ascii="Times New Roman"/>
                <w:sz w:val="14"/>
              </w:rPr>
            </w:pPr>
          </w:p>
        </w:tc>
        <w:tc>
          <w:tcPr>
            <w:tcW w:w="132" w:type="dxa"/>
            <w:shd w:val="clear" w:color="auto" w:fill="CCCCCC"/>
          </w:tcPr>
          <w:p>
            <w:pPr>
              <w:pStyle w:val="TableParagraph"/>
              <w:rPr>
                <w:rFonts w:ascii="Times New Roman"/>
                <w:sz w:val="14"/>
              </w:rPr>
            </w:pPr>
          </w:p>
        </w:tc>
        <w:tc>
          <w:tcPr>
            <w:tcW w:w="185" w:type="dxa"/>
            <w:shd w:val="clear" w:color="auto" w:fill="CCCCCC"/>
          </w:tcPr>
          <w:p>
            <w:pPr>
              <w:pStyle w:val="TableParagraph"/>
              <w:rPr>
                <w:rFonts w:ascii="Times New Roman"/>
                <w:sz w:val="14"/>
              </w:rPr>
            </w:pPr>
          </w:p>
        </w:tc>
        <w:tc>
          <w:tcPr>
            <w:tcW w:w="1439" w:type="dxa"/>
            <w:shd w:val="clear" w:color="auto" w:fill="CCCCCC"/>
          </w:tcPr>
          <w:p>
            <w:pPr>
              <w:pStyle w:val="TableParagraph"/>
              <w:rPr>
                <w:rFonts w:ascii="Times New Roman"/>
                <w:sz w:val="14"/>
              </w:rPr>
            </w:pPr>
          </w:p>
        </w:tc>
        <w:tc>
          <w:tcPr>
            <w:tcW w:w="179" w:type="dxa"/>
            <w:shd w:val="clear" w:color="auto" w:fill="CCCCCC"/>
          </w:tcPr>
          <w:p>
            <w:pPr>
              <w:pStyle w:val="TableParagraph"/>
              <w:rPr>
                <w:rFonts w:ascii="Times New Roman"/>
                <w:sz w:val="14"/>
              </w:rPr>
            </w:pPr>
          </w:p>
        </w:tc>
        <w:tc>
          <w:tcPr>
            <w:tcW w:w="83" w:type="dxa"/>
            <w:shd w:val="clear" w:color="auto" w:fill="CCCCCC"/>
          </w:tcPr>
          <w:p>
            <w:pPr>
              <w:pStyle w:val="TableParagraph"/>
              <w:rPr>
                <w:rFonts w:ascii="Times New Roman"/>
                <w:sz w:val="14"/>
              </w:rPr>
            </w:pPr>
          </w:p>
        </w:tc>
        <w:tc>
          <w:tcPr>
            <w:tcW w:w="107" w:type="dxa"/>
            <w:tcBorders>
              <w:right w:val="single" w:sz="4" w:space="0" w:color="000000"/>
            </w:tcBorders>
            <w:shd w:val="clear" w:color="auto" w:fill="CCCCCC"/>
          </w:tcPr>
          <w:p>
            <w:pPr>
              <w:pStyle w:val="TableParagraph"/>
              <w:rPr>
                <w:rFonts w:ascii="Times New Roman"/>
                <w:sz w:val="14"/>
              </w:rPr>
            </w:pPr>
          </w:p>
        </w:tc>
        <w:tc>
          <w:tcPr>
            <w:tcW w:w="164" w:type="dxa"/>
            <w:tcBorders>
              <w:left w:val="single" w:sz="4" w:space="0" w:color="000000"/>
            </w:tcBorders>
            <w:shd w:val="clear" w:color="auto" w:fill="CCCCCC"/>
          </w:tcPr>
          <w:p>
            <w:pPr>
              <w:pStyle w:val="TableParagraph"/>
              <w:rPr>
                <w:rFonts w:ascii="Times New Roman"/>
                <w:sz w:val="14"/>
              </w:rPr>
            </w:pPr>
          </w:p>
        </w:tc>
        <w:tc>
          <w:tcPr>
            <w:tcW w:w="183" w:type="dxa"/>
            <w:shd w:val="clear" w:color="auto" w:fill="CCCCCC"/>
          </w:tcPr>
          <w:p>
            <w:pPr>
              <w:pStyle w:val="TableParagraph"/>
              <w:rPr>
                <w:rFonts w:ascii="Times New Roman"/>
                <w:sz w:val="14"/>
              </w:rPr>
            </w:pPr>
          </w:p>
        </w:tc>
        <w:tc>
          <w:tcPr>
            <w:tcW w:w="1440" w:type="dxa"/>
            <w:shd w:val="clear" w:color="auto" w:fill="CCCCCC"/>
          </w:tcPr>
          <w:p>
            <w:pPr>
              <w:pStyle w:val="TableParagraph"/>
              <w:rPr>
                <w:rFonts w:ascii="Times New Roman"/>
                <w:sz w:val="14"/>
              </w:rPr>
            </w:pPr>
          </w:p>
        </w:tc>
        <w:tc>
          <w:tcPr>
            <w:tcW w:w="189" w:type="dxa"/>
            <w:shd w:val="clear" w:color="auto" w:fill="CCCCCC"/>
          </w:tcPr>
          <w:p>
            <w:pPr>
              <w:pStyle w:val="TableParagraph"/>
              <w:rPr>
                <w:rFonts w:ascii="Times New Roman"/>
                <w:sz w:val="14"/>
              </w:rPr>
            </w:pPr>
          </w:p>
        </w:tc>
        <w:tc>
          <w:tcPr>
            <w:tcW w:w="154" w:type="dxa"/>
            <w:tcBorders>
              <w:right w:val="single" w:sz="4" w:space="0" w:color="000000"/>
            </w:tcBorders>
            <w:shd w:val="clear" w:color="auto" w:fill="CCCCCC"/>
          </w:tcPr>
          <w:p>
            <w:pPr>
              <w:pStyle w:val="TableParagraph"/>
              <w:rPr>
                <w:rFonts w:ascii="Times New Roman"/>
                <w:sz w:val="14"/>
              </w:rPr>
            </w:pPr>
          </w:p>
        </w:tc>
        <w:tc>
          <w:tcPr>
            <w:tcW w:w="175" w:type="dxa"/>
            <w:tcBorders>
              <w:left w:val="single" w:sz="4" w:space="0" w:color="000000"/>
            </w:tcBorders>
            <w:shd w:val="clear" w:color="auto" w:fill="CCCCCC"/>
          </w:tcPr>
          <w:p>
            <w:pPr>
              <w:pStyle w:val="TableParagraph"/>
              <w:rPr>
                <w:rFonts w:ascii="Times New Roman"/>
                <w:sz w:val="14"/>
              </w:rPr>
            </w:pPr>
          </w:p>
        </w:tc>
        <w:tc>
          <w:tcPr>
            <w:tcW w:w="201" w:type="dxa"/>
            <w:shd w:val="clear" w:color="auto" w:fill="CCCCCC"/>
          </w:tcPr>
          <w:p>
            <w:pPr>
              <w:pStyle w:val="TableParagraph"/>
              <w:rPr>
                <w:rFonts w:ascii="Times New Roman"/>
                <w:sz w:val="14"/>
              </w:rPr>
            </w:pPr>
          </w:p>
        </w:tc>
        <w:tc>
          <w:tcPr>
            <w:tcW w:w="1754" w:type="dxa"/>
            <w:tcBorders>
              <w:right w:val="single" w:sz="4" w:space="0" w:color="000000"/>
            </w:tcBorders>
            <w:shd w:val="clear" w:color="auto" w:fill="CCCCCC"/>
          </w:tcPr>
          <w:p>
            <w:pPr>
              <w:pStyle w:val="TableParagraph"/>
              <w:rPr>
                <w:rFonts w:ascii="Times New Roman"/>
                <w:sz w:val="14"/>
              </w:rPr>
            </w:pPr>
          </w:p>
        </w:tc>
      </w:tr>
      <w:tr>
        <w:trPr>
          <w:trHeight w:val="124" w:hRule="atLeast"/>
        </w:trPr>
        <w:tc>
          <w:tcPr>
            <w:tcW w:w="1728" w:type="dxa"/>
            <w:tcBorders>
              <w:left w:val="single" w:sz="4" w:space="0" w:color="CCCCCC"/>
              <w:right w:val="single" w:sz="6" w:space="0" w:color="000000"/>
            </w:tcBorders>
          </w:tcPr>
          <w:p>
            <w:pPr>
              <w:pStyle w:val="TableParagraph"/>
              <w:rPr>
                <w:rFonts w:ascii="Times New Roman"/>
                <w:sz w:val="6"/>
              </w:rPr>
            </w:pPr>
          </w:p>
        </w:tc>
        <w:tc>
          <w:tcPr>
            <w:tcW w:w="180" w:type="dxa"/>
            <w:tcBorders>
              <w:left w:val="single" w:sz="6" w:space="0" w:color="000000"/>
            </w:tcBorders>
            <w:shd w:val="clear" w:color="auto" w:fill="CCCCCC"/>
          </w:tcPr>
          <w:p>
            <w:pPr>
              <w:pStyle w:val="TableParagraph"/>
              <w:rPr>
                <w:rFonts w:ascii="Times New Roman"/>
                <w:sz w:val="6"/>
              </w:rPr>
            </w:pPr>
          </w:p>
        </w:tc>
        <w:tc>
          <w:tcPr>
            <w:tcW w:w="114" w:type="dxa"/>
            <w:shd w:val="clear" w:color="auto" w:fill="CCCCCC"/>
          </w:tcPr>
          <w:p>
            <w:pPr>
              <w:pStyle w:val="TableParagraph"/>
              <w:rPr>
                <w:rFonts w:ascii="Times New Roman"/>
                <w:sz w:val="6"/>
              </w:rPr>
            </w:pPr>
          </w:p>
        </w:tc>
        <w:tc>
          <w:tcPr>
            <w:tcW w:w="108" w:type="dxa"/>
            <w:shd w:val="clear" w:color="auto" w:fill="CCCCCC"/>
          </w:tcPr>
          <w:p>
            <w:pPr>
              <w:pStyle w:val="TableParagraph"/>
              <w:rPr>
                <w:rFonts w:ascii="Times New Roman"/>
                <w:sz w:val="6"/>
              </w:rPr>
            </w:pPr>
          </w:p>
        </w:tc>
        <w:tc>
          <w:tcPr>
            <w:tcW w:w="132" w:type="dxa"/>
            <w:shd w:val="clear" w:color="auto" w:fill="CCCCCC"/>
          </w:tcPr>
          <w:p>
            <w:pPr>
              <w:pStyle w:val="TableParagraph"/>
              <w:rPr>
                <w:rFonts w:ascii="Times New Roman"/>
                <w:sz w:val="6"/>
              </w:rPr>
            </w:pPr>
          </w:p>
        </w:tc>
        <w:tc>
          <w:tcPr>
            <w:tcW w:w="185" w:type="dxa"/>
            <w:shd w:val="clear" w:color="auto" w:fill="CCCCCC"/>
          </w:tcPr>
          <w:p>
            <w:pPr>
              <w:pStyle w:val="TableParagraph"/>
              <w:rPr>
                <w:rFonts w:ascii="Times New Roman"/>
                <w:sz w:val="6"/>
              </w:rPr>
            </w:pPr>
          </w:p>
        </w:tc>
        <w:tc>
          <w:tcPr>
            <w:tcW w:w="1439" w:type="dxa"/>
            <w:tcBorders>
              <w:right w:val="single" w:sz="6" w:space="0" w:color="000000"/>
            </w:tcBorders>
            <w:shd w:val="clear" w:color="auto" w:fill="CCCCCC"/>
          </w:tcPr>
          <w:p>
            <w:pPr>
              <w:pStyle w:val="TableParagraph"/>
              <w:rPr>
                <w:rFonts w:ascii="Times New Roman"/>
                <w:sz w:val="6"/>
              </w:rPr>
            </w:pPr>
          </w:p>
        </w:tc>
        <w:tc>
          <w:tcPr>
            <w:tcW w:w="179" w:type="dxa"/>
            <w:tcBorders>
              <w:left w:val="single" w:sz="6" w:space="0" w:color="000000"/>
            </w:tcBorders>
            <w:shd w:val="clear" w:color="auto" w:fill="CCCCCC"/>
          </w:tcPr>
          <w:p>
            <w:pPr>
              <w:pStyle w:val="TableParagraph"/>
              <w:rPr>
                <w:rFonts w:ascii="Times New Roman"/>
                <w:sz w:val="6"/>
              </w:rPr>
            </w:pPr>
          </w:p>
        </w:tc>
        <w:tc>
          <w:tcPr>
            <w:tcW w:w="83" w:type="dxa"/>
            <w:shd w:val="clear" w:color="auto" w:fill="CCCCCC"/>
          </w:tcPr>
          <w:p>
            <w:pPr>
              <w:pStyle w:val="TableParagraph"/>
              <w:rPr>
                <w:rFonts w:ascii="Times New Roman"/>
                <w:sz w:val="6"/>
              </w:rPr>
            </w:pPr>
          </w:p>
        </w:tc>
        <w:tc>
          <w:tcPr>
            <w:tcW w:w="107" w:type="dxa"/>
            <w:tcBorders>
              <w:right w:val="single" w:sz="4" w:space="0" w:color="000000"/>
            </w:tcBorders>
            <w:shd w:val="clear" w:color="auto" w:fill="CCCCCC"/>
          </w:tcPr>
          <w:p>
            <w:pPr>
              <w:pStyle w:val="TableParagraph"/>
              <w:rPr>
                <w:rFonts w:ascii="Times New Roman"/>
                <w:sz w:val="6"/>
              </w:rPr>
            </w:pPr>
          </w:p>
        </w:tc>
        <w:tc>
          <w:tcPr>
            <w:tcW w:w="164" w:type="dxa"/>
            <w:tcBorders>
              <w:left w:val="single" w:sz="4" w:space="0" w:color="000000"/>
            </w:tcBorders>
            <w:shd w:val="clear" w:color="auto" w:fill="CCCCCC"/>
          </w:tcPr>
          <w:p>
            <w:pPr>
              <w:pStyle w:val="TableParagraph"/>
              <w:rPr>
                <w:rFonts w:ascii="Times New Roman"/>
                <w:sz w:val="6"/>
              </w:rPr>
            </w:pPr>
          </w:p>
        </w:tc>
        <w:tc>
          <w:tcPr>
            <w:tcW w:w="183" w:type="dxa"/>
            <w:shd w:val="clear" w:color="auto" w:fill="CCCCCC"/>
          </w:tcPr>
          <w:p>
            <w:pPr>
              <w:pStyle w:val="TableParagraph"/>
              <w:rPr>
                <w:rFonts w:ascii="Times New Roman"/>
                <w:sz w:val="6"/>
              </w:rPr>
            </w:pPr>
          </w:p>
        </w:tc>
        <w:tc>
          <w:tcPr>
            <w:tcW w:w="1440" w:type="dxa"/>
            <w:tcBorders>
              <w:right w:val="single" w:sz="6" w:space="0" w:color="000000"/>
            </w:tcBorders>
            <w:shd w:val="clear" w:color="auto" w:fill="CCCCCC"/>
          </w:tcPr>
          <w:p>
            <w:pPr>
              <w:pStyle w:val="TableParagraph"/>
              <w:rPr>
                <w:rFonts w:ascii="Times New Roman"/>
                <w:sz w:val="6"/>
              </w:rPr>
            </w:pPr>
          </w:p>
        </w:tc>
        <w:tc>
          <w:tcPr>
            <w:tcW w:w="189" w:type="dxa"/>
            <w:tcBorders>
              <w:left w:val="single" w:sz="6" w:space="0" w:color="000000"/>
            </w:tcBorders>
            <w:shd w:val="clear" w:color="auto" w:fill="CCCCCC"/>
          </w:tcPr>
          <w:p>
            <w:pPr>
              <w:pStyle w:val="TableParagraph"/>
              <w:rPr>
                <w:rFonts w:ascii="Times New Roman"/>
                <w:sz w:val="6"/>
              </w:rPr>
            </w:pPr>
          </w:p>
        </w:tc>
        <w:tc>
          <w:tcPr>
            <w:tcW w:w="154" w:type="dxa"/>
            <w:tcBorders>
              <w:right w:val="single" w:sz="4" w:space="0" w:color="000000"/>
            </w:tcBorders>
            <w:shd w:val="clear" w:color="auto" w:fill="CCCCCC"/>
          </w:tcPr>
          <w:p>
            <w:pPr>
              <w:pStyle w:val="TableParagraph"/>
              <w:rPr>
                <w:rFonts w:ascii="Times New Roman"/>
                <w:sz w:val="6"/>
              </w:rPr>
            </w:pPr>
          </w:p>
        </w:tc>
        <w:tc>
          <w:tcPr>
            <w:tcW w:w="175" w:type="dxa"/>
            <w:tcBorders>
              <w:left w:val="single" w:sz="4" w:space="0" w:color="000000"/>
            </w:tcBorders>
            <w:shd w:val="clear" w:color="auto" w:fill="CCCCCC"/>
          </w:tcPr>
          <w:p>
            <w:pPr>
              <w:pStyle w:val="TableParagraph"/>
              <w:rPr>
                <w:rFonts w:ascii="Times New Roman"/>
                <w:sz w:val="6"/>
              </w:rPr>
            </w:pPr>
          </w:p>
        </w:tc>
        <w:tc>
          <w:tcPr>
            <w:tcW w:w="201" w:type="dxa"/>
            <w:shd w:val="clear" w:color="auto" w:fill="FFFFFF"/>
          </w:tcPr>
          <w:p>
            <w:pPr>
              <w:pStyle w:val="TableParagraph"/>
              <w:rPr>
                <w:rFonts w:ascii="Times New Roman"/>
                <w:sz w:val="6"/>
              </w:rPr>
            </w:pPr>
          </w:p>
        </w:tc>
        <w:tc>
          <w:tcPr>
            <w:tcW w:w="1754" w:type="dxa"/>
            <w:tcBorders>
              <w:right w:val="single" w:sz="4" w:space="0" w:color="000000"/>
            </w:tcBorders>
            <w:shd w:val="clear" w:color="auto" w:fill="CCCCCC"/>
          </w:tcPr>
          <w:p>
            <w:pPr>
              <w:pStyle w:val="TableParagraph"/>
              <w:rPr>
                <w:rFonts w:ascii="Times New Roman"/>
                <w:sz w:val="6"/>
              </w:rPr>
            </w:pPr>
          </w:p>
        </w:tc>
      </w:tr>
      <w:tr>
        <w:trPr>
          <w:trHeight w:val="334" w:hRule="atLeast"/>
        </w:trPr>
        <w:tc>
          <w:tcPr>
            <w:tcW w:w="1728" w:type="dxa"/>
            <w:tcBorders>
              <w:left w:val="single" w:sz="4" w:space="0" w:color="CCCCCC"/>
              <w:right w:val="single" w:sz="18" w:space="0" w:color="CCCCCC"/>
            </w:tcBorders>
          </w:tcPr>
          <w:p>
            <w:pPr>
              <w:pStyle w:val="TableParagraph"/>
              <w:spacing w:line="314" w:lineRule="exact"/>
              <w:ind w:left="496" w:right="67"/>
              <w:jc w:val="center"/>
              <w:rPr>
                <w:rFonts w:ascii="Comic Sans MS" w:hAnsi="Comic Sans MS"/>
                <w:sz w:val="24"/>
              </w:rPr>
            </w:pPr>
            <w:r>
              <w:rPr>
                <w:rFonts w:ascii="Comic Sans MS" w:hAnsi="Comic Sans MS"/>
                <w:sz w:val="24"/>
              </w:rPr>
              <w:t>Martyna’s</w:t>
            </w:r>
          </w:p>
        </w:tc>
        <w:tc>
          <w:tcPr>
            <w:tcW w:w="180" w:type="dxa"/>
            <w:tcBorders>
              <w:left w:val="single" w:sz="6" w:space="0" w:color="000000"/>
            </w:tcBorders>
            <w:shd w:val="clear" w:color="auto" w:fill="CCCCCC"/>
          </w:tcPr>
          <w:p>
            <w:pPr>
              <w:pStyle w:val="TableParagraph"/>
              <w:rPr>
                <w:rFonts w:ascii="Times New Roman"/>
                <w:sz w:val="24"/>
              </w:rPr>
            </w:pPr>
          </w:p>
        </w:tc>
        <w:tc>
          <w:tcPr>
            <w:tcW w:w="114" w:type="dxa"/>
            <w:shd w:val="clear" w:color="auto" w:fill="CCCCCC"/>
          </w:tcPr>
          <w:p>
            <w:pPr>
              <w:pStyle w:val="TableParagraph"/>
              <w:rPr>
                <w:rFonts w:ascii="Times New Roman"/>
                <w:sz w:val="24"/>
              </w:rPr>
            </w:pPr>
          </w:p>
        </w:tc>
        <w:tc>
          <w:tcPr>
            <w:tcW w:w="108" w:type="dxa"/>
            <w:shd w:val="clear" w:color="auto" w:fill="CCCCCC"/>
          </w:tcPr>
          <w:p>
            <w:pPr>
              <w:pStyle w:val="TableParagraph"/>
              <w:rPr>
                <w:rFonts w:ascii="Times New Roman"/>
                <w:sz w:val="24"/>
              </w:rPr>
            </w:pPr>
          </w:p>
        </w:tc>
        <w:tc>
          <w:tcPr>
            <w:tcW w:w="132" w:type="dxa"/>
            <w:shd w:val="clear" w:color="auto" w:fill="CCCCCC"/>
          </w:tcPr>
          <w:p>
            <w:pPr>
              <w:pStyle w:val="TableParagraph"/>
              <w:rPr>
                <w:rFonts w:ascii="Times New Roman"/>
                <w:sz w:val="24"/>
              </w:rPr>
            </w:pPr>
          </w:p>
        </w:tc>
        <w:tc>
          <w:tcPr>
            <w:tcW w:w="185" w:type="dxa"/>
          </w:tcPr>
          <w:p>
            <w:pPr>
              <w:pStyle w:val="TableParagraph"/>
              <w:rPr>
                <w:rFonts w:ascii="Times New Roman"/>
                <w:sz w:val="24"/>
              </w:rPr>
            </w:pPr>
          </w:p>
        </w:tc>
        <w:tc>
          <w:tcPr>
            <w:tcW w:w="1439" w:type="dxa"/>
            <w:tcBorders>
              <w:right w:val="single" w:sz="6" w:space="0" w:color="000000"/>
            </w:tcBorders>
            <w:shd w:val="clear" w:color="auto" w:fill="CCCCCC"/>
          </w:tcPr>
          <w:p>
            <w:pPr>
              <w:pStyle w:val="TableParagraph"/>
              <w:spacing w:line="314" w:lineRule="exact"/>
              <w:ind w:left="310"/>
              <w:rPr>
                <w:rFonts w:ascii="Comic Sans MS"/>
                <w:sz w:val="24"/>
              </w:rPr>
            </w:pPr>
            <w:r>
              <w:rPr>
                <w:rFonts w:ascii="Comic Sans MS"/>
                <w:sz w:val="24"/>
              </w:rPr>
              <w:t>brother</w:t>
            </w:r>
          </w:p>
        </w:tc>
        <w:tc>
          <w:tcPr>
            <w:tcW w:w="179" w:type="dxa"/>
            <w:tcBorders>
              <w:left w:val="single" w:sz="6" w:space="0" w:color="000000"/>
            </w:tcBorders>
            <w:shd w:val="clear" w:color="auto" w:fill="CCCCCC"/>
          </w:tcPr>
          <w:p>
            <w:pPr>
              <w:pStyle w:val="TableParagraph"/>
              <w:rPr>
                <w:rFonts w:ascii="Times New Roman"/>
                <w:sz w:val="24"/>
              </w:rPr>
            </w:pPr>
          </w:p>
        </w:tc>
        <w:tc>
          <w:tcPr>
            <w:tcW w:w="83" w:type="dxa"/>
            <w:shd w:val="clear" w:color="auto" w:fill="CCCCCC"/>
          </w:tcPr>
          <w:p>
            <w:pPr>
              <w:pStyle w:val="TableParagraph"/>
              <w:rPr>
                <w:rFonts w:ascii="Times New Roman"/>
                <w:sz w:val="24"/>
              </w:rPr>
            </w:pPr>
          </w:p>
        </w:tc>
        <w:tc>
          <w:tcPr>
            <w:tcW w:w="107" w:type="dxa"/>
            <w:tcBorders>
              <w:right w:val="single" w:sz="4" w:space="0" w:color="000000"/>
            </w:tcBorders>
            <w:shd w:val="clear" w:color="auto" w:fill="CCCCCC"/>
          </w:tcPr>
          <w:p>
            <w:pPr>
              <w:pStyle w:val="TableParagraph"/>
              <w:rPr>
                <w:rFonts w:ascii="Times New Roman"/>
                <w:sz w:val="24"/>
              </w:rPr>
            </w:pPr>
          </w:p>
        </w:tc>
        <w:tc>
          <w:tcPr>
            <w:tcW w:w="164" w:type="dxa"/>
            <w:tcBorders>
              <w:left w:val="single" w:sz="4" w:space="0" w:color="000000"/>
            </w:tcBorders>
            <w:shd w:val="clear" w:color="auto" w:fill="CCCCCC"/>
          </w:tcPr>
          <w:p>
            <w:pPr>
              <w:pStyle w:val="TableParagraph"/>
              <w:rPr>
                <w:rFonts w:ascii="Times New Roman"/>
                <w:sz w:val="24"/>
              </w:rPr>
            </w:pPr>
          </w:p>
        </w:tc>
        <w:tc>
          <w:tcPr>
            <w:tcW w:w="183" w:type="dxa"/>
          </w:tcPr>
          <w:p>
            <w:pPr>
              <w:pStyle w:val="TableParagraph"/>
              <w:rPr>
                <w:rFonts w:ascii="Times New Roman"/>
                <w:sz w:val="24"/>
              </w:rPr>
            </w:pPr>
          </w:p>
        </w:tc>
        <w:tc>
          <w:tcPr>
            <w:tcW w:w="1440" w:type="dxa"/>
            <w:tcBorders>
              <w:right w:val="single" w:sz="6" w:space="0" w:color="000000"/>
            </w:tcBorders>
            <w:shd w:val="clear" w:color="auto" w:fill="CCCCCC"/>
          </w:tcPr>
          <w:p>
            <w:pPr>
              <w:pStyle w:val="TableParagraph"/>
              <w:spacing w:line="314" w:lineRule="exact"/>
              <w:ind w:left="132" w:right="108"/>
              <w:jc w:val="center"/>
              <w:rPr>
                <w:rFonts w:ascii="Comic Sans MS"/>
                <w:sz w:val="24"/>
              </w:rPr>
            </w:pPr>
            <w:r>
              <w:rPr>
                <w:rFonts w:ascii="Comic Sans MS"/>
                <w:sz w:val="24"/>
              </w:rPr>
              <w:t>hit</w:t>
            </w:r>
          </w:p>
        </w:tc>
        <w:tc>
          <w:tcPr>
            <w:tcW w:w="189" w:type="dxa"/>
            <w:tcBorders>
              <w:left w:val="single" w:sz="6" w:space="0" w:color="000000"/>
            </w:tcBorders>
            <w:shd w:val="clear" w:color="auto" w:fill="CCCCCC"/>
          </w:tcPr>
          <w:p>
            <w:pPr>
              <w:pStyle w:val="TableParagraph"/>
              <w:rPr>
                <w:rFonts w:ascii="Times New Roman"/>
                <w:sz w:val="24"/>
              </w:rPr>
            </w:pPr>
          </w:p>
        </w:tc>
        <w:tc>
          <w:tcPr>
            <w:tcW w:w="154" w:type="dxa"/>
            <w:tcBorders>
              <w:right w:val="single" w:sz="4" w:space="0" w:color="000000"/>
            </w:tcBorders>
            <w:shd w:val="clear" w:color="auto" w:fill="CCCCCC"/>
          </w:tcPr>
          <w:p>
            <w:pPr>
              <w:pStyle w:val="TableParagraph"/>
              <w:rPr>
                <w:rFonts w:ascii="Times New Roman"/>
                <w:sz w:val="24"/>
              </w:rPr>
            </w:pPr>
          </w:p>
        </w:tc>
        <w:tc>
          <w:tcPr>
            <w:tcW w:w="175" w:type="dxa"/>
            <w:tcBorders>
              <w:left w:val="single" w:sz="4" w:space="0" w:color="000000"/>
            </w:tcBorders>
            <w:shd w:val="clear" w:color="auto" w:fill="CCCCCC"/>
          </w:tcPr>
          <w:p>
            <w:pPr>
              <w:pStyle w:val="TableParagraph"/>
              <w:rPr>
                <w:rFonts w:ascii="Times New Roman"/>
                <w:sz w:val="24"/>
              </w:rPr>
            </w:pPr>
          </w:p>
        </w:tc>
        <w:tc>
          <w:tcPr>
            <w:tcW w:w="201" w:type="dxa"/>
          </w:tcPr>
          <w:p>
            <w:pPr>
              <w:pStyle w:val="TableParagraph"/>
              <w:rPr>
                <w:rFonts w:ascii="Times New Roman"/>
                <w:sz w:val="24"/>
              </w:rPr>
            </w:pPr>
          </w:p>
        </w:tc>
        <w:tc>
          <w:tcPr>
            <w:tcW w:w="1754" w:type="dxa"/>
            <w:tcBorders>
              <w:right w:val="single" w:sz="4" w:space="0" w:color="000000"/>
            </w:tcBorders>
            <w:shd w:val="clear" w:color="auto" w:fill="CCCCCC"/>
          </w:tcPr>
          <w:p>
            <w:pPr>
              <w:pStyle w:val="TableParagraph"/>
              <w:spacing w:line="314" w:lineRule="exact"/>
              <w:ind w:left="263"/>
              <w:rPr>
                <w:rFonts w:ascii="Comic Sans MS"/>
                <w:sz w:val="24"/>
              </w:rPr>
            </w:pPr>
            <w:r>
              <w:rPr>
                <w:rFonts w:ascii="Comic Sans MS"/>
                <w:sz w:val="24"/>
              </w:rPr>
              <w:t>another</w:t>
            </w:r>
          </w:p>
        </w:tc>
      </w:tr>
      <w:tr>
        <w:trPr>
          <w:trHeight w:val="254" w:hRule="atLeast"/>
        </w:trPr>
        <w:tc>
          <w:tcPr>
            <w:tcW w:w="1728" w:type="dxa"/>
            <w:tcBorders>
              <w:left w:val="single" w:sz="4" w:space="0" w:color="CCCCCC"/>
              <w:right w:val="single" w:sz="6" w:space="0" w:color="000000"/>
            </w:tcBorders>
          </w:tcPr>
          <w:p>
            <w:pPr>
              <w:pStyle w:val="TableParagraph"/>
              <w:rPr>
                <w:rFonts w:ascii="Times New Roman"/>
                <w:sz w:val="18"/>
              </w:rPr>
            </w:pPr>
          </w:p>
        </w:tc>
        <w:tc>
          <w:tcPr>
            <w:tcW w:w="180" w:type="dxa"/>
            <w:tcBorders>
              <w:left w:val="single" w:sz="6" w:space="0" w:color="000000"/>
            </w:tcBorders>
            <w:shd w:val="clear" w:color="auto" w:fill="CCCCCC"/>
          </w:tcPr>
          <w:p>
            <w:pPr>
              <w:pStyle w:val="TableParagraph"/>
              <w:rPr>
                <w:rFonts w:ascii="Times New Roman"/>
                <w:sz w:val="18"/>
              </w:rPr>
            </w:pPr>
          </w:p>
        </w:tc>
        <w:tc>
          <w:tcPr>
            <w:tcW w:w="114" w:type="dxa"/>
            <w:shd w:val="clear" w:color="auto" w:fill="CCCCCC"/>
          </w:tcPr>
          <w:p>
            <w:pPr>
              <w:pStyle w:val="TableParagraph"/>
              <w:rPr>
                <w:rFonts w:ascii="Times New Roman"/>
                <w:sz w:val="18"/>
              </w:rPr>
            </w:pPr>
          </w:p>
        </w:tc>
        <w:tc>
          <w:tcPr>
            <w:tcW w:w="108" w:type="dxa"/>
            <w:shd w:val="clear" w:color="auto" w:fill="CCCCCC"/>
          </w:tcPr>
          <w:p>
            <w:pPr>
              <w:pStyle w:val="TableParagraph"/>
              <w:rPr>
                <w:rFonts w:ascii="Times New Roman"/>
                <w:sz w:val="18"/>
              </w:rPr>
            </w:pPr>
          </w:p>
        </w:tc>
        <w:tc>
          <w:tcPr>
            <w:tcW w:w="132" w:type="dxa"/>
            <w:shd w:val="clear" w:color="auto" w:fill="CCCCCC"/>
          </w:tcPr>
          <w:p>
            <w:pPr>
              <w:pStyle w:val="TableParagraph"/>
              <w:rPr>
                <w:rFonts w:ascii="Times New Roman"/>
                <w:sz w:val="18"/>
              </w:rPr>
            </w:pPr>
          </w:p>
        </w:tc>
        <w:tc>
          <w:tcPr>
            <w:tcW w:w="185" w:type="dxa"/>
            <w:shd w:val="clear" w:color="auto" w:fill="CCCCCC"/>
          </w:tcPr>
          <w:p>
            <w:pPr>
              <w:pStyle w:val="TableParagraph"/>
              <w:rPr>
                <w:rFonts w:ascii="Times New Roman"/>
                <w:sz w:val="18"/>
              </w:rPr>
            </w:pPr>
          </w:p>
        </w:tc>
        <w:tc>
          <w:tcPr>
            <w:tcW w:w="1439" w:type="dxa"/>
            <w:tcBorders>
              <w:right w:val="single" w:sz="6" w:space="0" w:color="000000"/>
            </w:tcBorders>
            <w:shd w:val="clear" w:color="auto" w:fill="CCCCCC"/>
          </w:tcPr>
          <w:p>
            <w:pPr>
              <w:pStyle w:val="TableParagraph"/>
              <w:rPr>
                <w:rFonts w:ascii="Times New Roman"/>
                <w:sz w:val="18"/>
              </w:rPr>
            </w:pPr>
          </w:p>
        </w:tc>
        <w:tc>
          <w:tcPr>
            <w:tcW w:w="179" w:type="dxa"/>
            <w:tcBorders>
              <w:left w:val="single" w:sz="6" w:space="0" w:color="000000"/>
            </w:tcBorders>
            <w:shd w:val="clear" w:color="auto" w:fill="CCCCCC"/>
          </w:tcPr>
          <w:p>
            <w:pPr>
              <w:pStyle w:val="TableParagraph"/>
              <w:rPr>
                <w:rFonts w:ascii="Times New Roman"/>
                <w:sz w:val="18"/>
              </w:rPr>
            </w:pPr>
          </w:p>
        </w:tc>
        <w:tc>
          <w:tcPr>
            <w:tcW w:w="83" w:type="dxa"/>
            <w:shd w:val="clear" w:color="auto" w:fill="CCCCCC"/>
          </w:tcPr>
          <w:p>
            <w:pPr>
              <w:pStyle w:val="TableParagraph"/>
              <w:rPr>
                <w:rFonts w:ascii="Times New Roman"/>
                <w:sz w:val="18"/>
              </w:rPr>
            </w:pPr>
          </w:p>
        </w:tc>
        <w:tc>
          <w:tcPr>
            <w:tcW w:w="107" w:type="dxa"/>
            <w:tcBorders>
              <w:right w:val="single" w:sz="4" w:space="0" w:color="000000"/>
            </w:tcBorders>
            <w:shd w:val="clear" w:color="auto" w:fill="CCCCCC"/>
          </w:tcPr>
          <w:p>
            <w:pPr>
              <w:pStyle w:val="TableParagraph"/>
              <w:rPr>
                <w:rFonts w:ascii="Times New Roman"/>
                <w:sz w:val="18"/>
              </w:rPr>
            </w:pPr>
          </w:p>
        </w:tc>
        <w:tc>
          <w:tcPr>
            <w:tcW w:w="164" w:type="dxa"/>
            <w:tcBorders>
              <w:left w:val="single" w:sz="4" w:space="0" w:color="000000"/>
            </w:tcBorders>
            <w:shd w:val="clear" w:color="auto" w:fill="CCCCCC"/>
          </w:tcPr>
          <w:p>
            <w:pPr>
              <w:pStyle w:val="TableParagraph"/>
              <w:rPr>
                <w:rFonts w:ascii="Times New Roman"/>
                <w:sz w:val="18"/>
              </w:rPr>
            </w:pPr>
          </w:p>
        </w:tc>
        <w:tc>
          <w:tcPr>
            <w:tcW w:w="183" w:type="dxa"/>
            <w:shd w:val="clear" w:color="auto" w:fill="CCCCCC"/>
          </w:tcPr>
          <w:p>
            <w:pPr>
              <w:pStyle w:val="TableParagraph"/>
              <w:rPr>
                <w:rFonts w:ascii="Times New Roman"/>
                <w:sz w:val="18"/>
              </w:rPr>
            </w:pPr>
          </w:p>
        </w:tc>
        <w:tc>
          <w:tcPr>
            <w:tcW w:w="1440" w:type="dxa"/>
            <w:tcBorders>
              <w:right w:val="single" w:sz="6" w:space="0" w:color="000000"/>
            </w:tcBorders>
            <w:shd w:val="clear" w:color="auto" w:fill="CCCCCC"/>
          </w:tcPr>
          <w:p>
            <w:pPr>
              <w:pStyle w:val="TableParagraph"/>
              <w:rPr>
                <w:rFonts w:ascii="Times New Roman"/>
                <w:sz w:val="18"/>
              </w:rPr>
            </w:pPr>
          </w:p>
        </w:tc>
        <w:tc>
          <w:tcPr>
            <w:tcW w:w="189" w:type="dxa"/>
            <w:tcBorders>
              <w:left w:val="single" w:sz="6" w:space="0" w:color="000000"/>
            </w:tcBorders>
            <w:shd w:val="clear" w:color="auto" w:fill="CCCCCC"/>
          </w:tcPr>
          <w:p>
            <w:pPr>
              <w:pStyle w:val="TableParagraph"/>
              <w:rPr>
                <w:rFonts w:ascii="Times New Roman"/>
                <w:sz w:val="18"/>
              </w:rPr>
            </w:pPr>
          </w:p>
        </w:tc>
        <w:tc>
          <w:tcPr>
            <w:tcW w:w="154" w:type="dxa"/>
            <w:tcBorders>
              <w:right w:val="single" w:sz="4" w:space="0" w:color="000000"/>
            </w:tcBorders>
            <w:shd w:val="clear" w:color="auto" w:fill="CCCCCC"/>
          </w:tcPr>
          <w:p>
            <w:pPr>
              <w:pStyle w:val="TableParagraph"/>
              <w:rPr>
                <w:rFonts w:ascii="Times New Roman"/>
                <w:sz w:val="18"/>
              </w:rPr>
            </w:pPr>
          </w:p>
        </w:tc>
        <w:tc>
          <w:tcPr>
            <w:tcW w:w="175" w:type="dxa"/>
            <w:tcBorders>
              <w:left w:val="single" w:sz="4" w:space="0" w:color="000000"/>
            </w:tcBorders>
            <w:shd w:val="clear" w:color="auto" w:fill="CCCCCC"/>
          </w:tcPr>
          <w:p>
            <w:pPr>
              <w:pStyle w:val="TableParagraph"/>
              <w:rPr>
                <w:rFonts w:ascii="Times New Roman"/>
                <w:sz w:val="18"/>
              </w:rPr>
            </w:pPr>
          </w:p>
        </w:tc>
        <w:tc>
          <w:tcPr>
            <w:tcW w:w="201" w:type="dxa"/>
            <w:tcBorders>
              <w:bottom w:val="single" w:sz="6" w:space="0" w:color="000000"/>
            </w:tcBorders>
            <w:shd w:val="clear" w:color="auto" w:fill="FFFFFF"/>
          </w:tcPr>
          <w:p>
            <w:pPr>
              <w:pStyle w:val="TableParagraph"/>
              <w:rPr>
                <w:rFonts w:ascii="Times New Roman"/>
                <w:sz w:val="18"/>
              </w:rPr>
            </w:pPr>
          </w:p>
        </w:tc>
        <w:tc>
          <w:tcPr>
            <w:tcW w:w="1754" w:type="dxa"/>
            <w:tcBorders>
              <w:right w:val="single" w:sz="4" w:space="0" w:color="000000"/>
            </w:tcBorders>
            <w:shd w:val="clear" w:color="auto" w:fill="CCCCCC"/>
          </w:tcPr>
          <w:p>
            <w:pPr>
              <w:pStyle w:val="TableParagraph"/>
              <w:rPr>
                <w:rFonts w:ascii="Times New Roman"/>
                <w:sz w:val="18"/>
              </w:rPr>
            </w:pPr>
          </w:p>
        </w:tc>
      </w:tr>
      <w:tr>
        <w:trPr>
          <w:trHeight w:val="70" w:hRule="atLeast"/>
        </w:trPr>
        <w:tc>
          <w:tcPr>
            <w:tcW w:w="1728" w:type="dxa"/>
            <w:tcBorders>
              <w:left w:val="single" w:sz="4" w:space="0" w:color="000000"/>
            </w:tcBorders>
            <w:shd w:val="clear" w:color="auto" w:fill="CCCCCC"/>
          </w:tcPr>
          <w:p>
            <w:pPr>
              <w:pStyle w:val="TableParagraph"/>
              <w:rPr>
                <w:rFonts w:ascii="Times New Roman"/>
                <w:sz w:val="2"/>
              </w:rPr>
            </w:pPr>
          </w:p>
        </w:tc>
        <w:tc>
          <w:tcPr>
            <w:tcW w:w="180" w:type="dxa"/>
            <w:shd w:val="clear" w:color="auto" w:fill="CCCCCC"/>
          </w:tcPr>
          <w:p>
            <w:pPr>
              <w:pStyle w:val="TableParagraph"/>
              <w:rPr>
                <w:rFonts w:ascii="Times New Roman"/>
                <w:sz w:val="2"/>
              </w:rPr>
            </w:pPr>
          </w:p>
        </w:tc>
        <w:tc>
          <w:tcPr>
            <w:tcW w:w="114" w:type="dxa"/>
            <w:shd w:val="clear" w:color="auto" w:fill="CCCCCC"/>
          </w:tcPr>
          <w:p>
            <w:pPr>
              <w:pStyle w:val="TableParagraph"/>
              <w:rPr>
                <w:rFonts w:ascii="Times New Roman"/>
                <w:sz w:val="2"/>
              </w:rPr>
            </w:pPr>
          </w:p>
        </w:tc>
        <w:tc>
          <w:tcPr>
            <w:tcW w:w="108" w:type="dxa"/>
            <w:shd w:val="clear" w:color="auto" w:fill="CCCCCC"/>
          </w:tcPr>
          <w:p>
            <w:pPr>
              <w:pStyle w:val="TableParagraph"/>
              <w:rPr>
                <w:rFonts w:ascii="Times New Roman"/>
                <w:sz w:val="2"/>
              </w:rPr>
            </w:pPr>
          </w:p>
        </w:tc>
        <w:tc>
          <w:tcPr>
            <w:tcW w:w="132" w:type="dxa"/>
            <w:shd w:val="clear" w:color="auto" w:fill="CCCCCC"/>
          </w:tcPr>
          <w:p>
            <w:pPr>
              <w:pStyle w:val="TableParagraph"/>
              <w:rPr>
                <w:rFonts w:ascii="Times New Roman"/>
                <w:sz w:val="2"/>
              </w:rPr>
            </w:pPr>
          </w:p>
        </w:tc>
        <w:tc>
          <w:tcPr>
            <w:tcW w:w="185" w:type="dxa"/>
            <w:shd w:val="clear" w:color="auto" w:fill="CCCCCC"/>
          </w:tcPr>
          <w:p>
            <w:pPr>
              <w:pStyle w:val="TableParagraph"/>
              <w:rPr>
                <w:rFonts w:ascii="Times New Roman"/>
                <w:sz w:val="2"/>
              </w:rPr>
            </w:pPr>
          </w:p>
        </w:tc>
        <w:tc>
          <w:tcPr>
            <w:tcW w:w="1439" w:type="dxa"/>
            <w:shd w:val="clear" w:color="auto" w:fill="CCCCCC"/>
          </w:tcPr>
          <w:p>
            <w:pPr>
              <w:pStyle w:val="TableParagraph"/>
              <w:rPr>
                <w:rFonts w:ascii="Times New Roman"/>
                <w:sz w:val="2"/>
              </w:rPr>
            </w:pPr>
          </w:p>
        </w:tc>
        <w:tc>
          <w:tcPr>
            <w:tcW w:w="179" w:type="dxa"/>
            <w:shd w:val="clear" w:color="auto" w:fill="CCCCCC"/>
          </w:tcPr>
          <w:p>
            <w:pPr>
              <w:pStyle w:val="TableParagraph"/>
              <w:rPr>
                <w:rFonts w:ascii="Times New Roman"/>
                <w:sz w:val="2"/>
              </w:rPr>
            </w:pPr>
          </w:p>
        </w:tc>
        <w:tc>
          <w:tcPr>
            <w:tcW w:w="83" w:type="dxa"/>
            <w:shd w:val="clear" w:color="auto" w:fill="CCCCCC"/>
          </w:tcPr>
          <w:p>
            <w:pPr>
              <w:pStyle w:val="TableParagraph"/>
              <w:rPr>
                <w:rFonts w:ascii="Times New Roman"/>
                <w:sz w:val="2"/>
              </w:rPr>
            </w:pPr>
          </w:p>
        </w:tc>
        <w:tc>
          <w:tcPr>
            <w:tcW w:w="107" w:type="dxa"/>
            <w:tcBorders>
              <w:right w:val="single" w:sz="4" w:space="0" w:color="000000"/>
            </w:tcBorders>
            <w:shd w:val="clear" w:color="auto" w:fill="CCCCCC"/>
          </w:tcPr>
          <w:p>
            <w:pPr>
              <w:pStyle w:val="TableParagraph"/>
              <w:rPr>
                <w:rFonts w:ascii="Times New Roman"/>
                <w:sz w:val="2"/>
              </w:rPr>
            </w:pPr>
          </w:p>
        </w:tc>
        <w:tc>
          <w:tcPr>
            <w:tcW w:w="164" w:type="dxa"/>
            <w:tcBorders>
              <w:left w:val="single" w:sz="4" w:space="0" w:color="000000"/>
            </w:tcBorders>
            <w:shd w:val="clear" w:color="auto" w:fill="CCCCCC"/>
          </w:tcPr>
          <w:p>
            <w:pPr>
              <w:pStyle w:val="TableParagraph"/>
              <w:rPr>
                <w:rFonts w:ascii="Times New Roman"/>
                <w:sz w:val="2"/>
              </w:rPr>
            </w:pPr>
          </w:p>
        </w:tc>
        <w:tc>
          <w:tcPr>
            <w:tcW w:w="183" w:type="dxa"/>
            <w:shd w:val="clear" w:color="auto" w:fill="CCCCCC"/>
          </w:tcPr>
          <w:p>
            <w:pPr>
              <w:pStyle w:val="TableParagraph"/>
              <w:rPr>
                <w:rFonts w:ascii="Times New Roman"/>
                <w:sz w:val="2"/>
              </w:rPr>
            </w:pPr>
          </w:p>
        </w:tc>
        <w:tc>
          <w:tcPr>
            <w:tcW w:w="1440" w:type="dxa"/>
            <w:shd w:val="clear" w:color="auto" w:fill="CCCCCC"/>
          </w:tcPr>
          <w:p>
            <w:pPr>
              <w:pStyle w:val="TableParagraph"/>
              <w:rPr>
                <w:rFonts w:ascii="Times New Roman"/>
                <w:sz w:val="2"/>
              </w:rPr>
            </w:pPr>
          </w:p>
        </w:tc>
        <w:tc>
          <w:tcPr>
            <w:tcW w:w="189" w:type="dxa"/>
            <w:shd w:val="clear" w:color="auto" w:fill="CCCCCC"/>
          </w:tcPr>
          <w:p>
            <w:pPr>
              <w:pStyle w:val="TableParagraph"/>
              <w:rPr>
                <w:rFonts w:ascii="Times New Roman"/>
                <w:sz w:val="2"/>
              </w:rPr>
            </w:pPr>
          </w:p>
        </w:tc>
        <w:tc>
          <w:tcPr>
            <w:tcW w:w="154" w:type="dxa"/>
            <w:tcBorders>
              <w:right w:val="single" w:sz="4" w:space="0" w:color="000000"/>
            </w:tcBorders>
            <w:shd w:val="clear" w:color="auto" w:fill="CCCCCC"/>
          </w:tcPr>
          <w:p>
            <w:pPr>
              <w:pStyle w:val="TableParagraph"/>
              <w:rPr>
                <w:rFonts w:ascii="Times New Roman"/>
                <w:sz w:val="2"/>
              </w:rPr>
            </w:pPr>
          </w:p>
        </w:tc>
        <w:tc>
          <w:tcPr>
            <w:tcW w:w="175" w:type="dxa"/>
            <w:tcBorders>
              <w:left w:val="single" w:sz="4" w:space="0" w:color="000000"/>
            </w:tcBorders>
            <w:shd w:val="clear" w:color="auto" w:fill="CCCCCC"/>
          </w:tcPr>
          <w:p>
            <w:pPr>
              <w:pStyle w:val="TableParagraph"/>
              <w:rPr>
                <w:rFonts w:ascii="Times New Roman"/>
                <w:sz w:val="2"/>
              </w:rPr>
            </w:pPr>
          </w:p>
        </w:tc>
        <w:tc>
          <w:tcPr>
            <w:tcW w:w="201" w:type="dxa"/>
            <w:tcBorders>
              <w:top w:val="single" w:sz="6" w:space="0" w:color="000000"/>
            </w:tcBorders>
            <w:shd w:val="clear" w:color="auto" w:fill="CCCCCC"/>
          </w:tcPr>
          <w:p>
            <w:pPr>
              <w:pStyle w:val="TableParagraph"/>
              <w:rPr>
                <w:rFonts w:ascii="Times New Roman"/>
                <w:sz w:val="2"/>
              </w:rPr>
            </w:pPr>
          </w:p>
        </w:tc>
        <w:tc>
          <w:tcPr>
            <w:tcW w:w="1754" w:type="dxa"/>
            <w:tcBorders>
              <w:right w:val="single" w:sz="4" w:space="0" w:color="000000"/>
            </w:tcBorders>
            <w:shd w:val="clear" w:color="auto" w:fill="CCCCCC"/>
          </w:tcPr>
          <w:p>
            <w:pPr>
              <w:pStyle w:val="TableParagraph"/>
              <w:rPr>
                <w:rFonts w:ascii="Times New Roman"/>
                <w:sz w:val="2"/>
              </w:rPr>
            </w:pPr>
          </w:p>
        </w:tc>
      </w:tr>
      <w:tr>
        <w:trPr>
          <w:trHeight w:val="102" w:hRule="atLeast"/>
        </w:trPr>
        <w:tc>
          <w:tcPr>
            <w:tcW w:w="1728" w:type="dxa"/>
            <w:tcBorders>
              <w:left w:val="single" w:sz="4" w:space="0" w:color="000000"/>
            </w:tcBorders>
            <w:shd w:val="clear" w:color="auto" w:fill="CCCCCC"/>
          </w:tcPr>
          <w:p>
            <w:pPr>
              <w:pStyle w:val="TableParagraph"/>
              <w:rPr>
                <w:rFonts w:ascii="Times New Roman"/>
                <w:sz w:val="4"/>
              </w:rPr>
            </w:pPr>
          </w:p>
        </w:tc>
        <w:tc>
          <w:tcPr>
            <w:tcW w:w="180" w:type="dxa"/>
          </w:tcPr>
          <w:p>
            <w:pPr>
              <w:pStyle w:val="TableParagraph"/>
              <w:rPr>
                <w:rFonts w:ascii="Times New Roman"/>
                <w:sz w:val="4"/>
              </w:rPr>
            </w:pPr>
          </w:p>
        </w:tc>
        <w:tc>
          <w:tcPr>
            <w:tcW w:w="114" w:type="dxa"/>
            <w:shd w:val="clear" w:color="auto" w:fill="CCCCCC"/>
          </w:tcPr>
          <w:p>
            <w:pPr>
              <w:pStyle w:val="TableParagraph"/>
              <w:rPr>
                <w:rFonts w:ascii="Times New Roman"/>
                <w:sz w:val="4"/>
              </w:rPr>
            </w:pPr>
          </w:p>
        </w:tc>
        <w:tc>
          <w:tcPr>
            <w:tcW w:w="108" w:type="dxa"/>
          </w:tcPr>
          <w:p>
            <w:pPr>
              <w:pStyle w:val="TableParagraph"/>
              <w:rPr>
                <w:rFonts w:ascii="Times New Roman"/>
                <w:sz w:val="4"/>
              </w:rPr>
            </w:pPr>
          </w:p>
        </w:tc>
        <w:tc>
          <w:tcPr>
            <w:tcW w:w="132" w:type="dxa"/>
            <w:shd w:val="clear" w:color="auto" w:fill="CCCCCC"/>
          </w:tcPr>
          <w:p>
            <w:pPr>
              <w:pStyle w:val="TableParagraph"/>
              <w:rPr>
                <w:rFonts w:ascii="Times New Roman"/>
                <w:sz w:val="4"/>
              </w:rPr>
            </w:pPr>
          </w:p>
        </w:tc>
        <w:tc>
          <w:tcPr>
            <w:tcW w:w="185" w:type="dxa"/>
            <w:shd w:val="clear" w:color="auto" w:fill="CCCCCC"/>
          </w:tcPr>
          <w:p>
            <w:pPr>
              <w:pStyle w:val="TableParagraph"/>
              <w:rPr>
                <w:rFonts w:ascii="Times New Roman"/>
                <w:sz w:val="4"/>
              </w:rPr>
            </w:pPr>
          </w:p>
        </w:tc>
        <w:tc>
          <w:tcPr>
            <w:tcW w:w="1439" w:type="dxa"/>
            <w:shd w:val="clear" w:color="auto" w:fill="CCCCCC"/>
          </w:tcPr>
          <w:p>
            <w:pPr>
              <w:pStyle w:val="TableParagraph"/>
              <w:rPr>
                <w:rFonts w:ascii="Times New Roman"/>
                <w:sz w:val="4"/>
              </w:rPr>
            </w:pPr>
          </w:p>
        </w:tc>
        <w:tc>
          <w:tcPr>
            <w:tcW w:w="179" w:type="dxa"/>
            <w:shd w:val="clear" w:color="auto" w:fill="CCCCCC"/>
          </w:tcPr>
          <w:p>
            <w:pPr>
              <w:pStyle w:val="TableParagraph"/>
              <w:rPr>
                <w:rFonts w:ascii="Times New Roman"/>
                <w:sz w:val="4"/>
              </w:rPr>
            </w:pPr>
          </w:p>
        </w:tc>
        <w:tc>
          <w:tcPr>
            <w:tcW w:w="83" w:type="dxa"/>
            <w:shd w:val="clear" w:color="auto" w:fill="CCCCCC"/>
          </w:tcPr>
          <w:p>
            <w:pPr>
              <w:pStyle w:val="TableParagraph"/>
              <w:rPr>
                <w:rFonts w:ascii="Times New Roman"/>
                <w:sz w:val="4"/>
              </w:rPr>
            </w:pPr>
          </w:p>
        </w:tc>
        <w:tc>
          <w:tcPr>
            <w:tcW w:w="107" w:type="dxa"/>
            <w:tcBorders>
              <w:right w:val="single" w:sz="4" w:space="0" w:color="000000"/>
            </w:tcBorders>
            <w:shd w:val="clear" w:color="auto" w:fill="CCCCCC"/>
          </w:tcPr>
          <w:p>
            <w:pPr>
              <w:pStyle w:val="TableParagraph"/>
              <w:rPr>
                <w:rFonts w:ascii="Times New Roman"/>
                <w:sz w:val="4"/>
              </w:rPr>
            </w:pPr>
          </w:p>
        </w:tc>
        <w:tc>
          <w:tcPr>
            <w:tcW w:w="164" w:type="dxa"/>
            <w:tcBorders>
              <w:left w:val="single" w:sz="4" w:space="0" w:color="000000"/>
            </w:tcBorders>
            <w:shd w:val="clear" w:color="auto" w:fill="CCCCCC"/>
          </w:tcPr>
          <w:p>
            <w:pPr>
              <w:pStyle w:val="TableParagraph"/>
              <w:rPr>
                <w:rFonts w:ascii="Times New Roman"/>
                <w:sz w:val="4"/>
              </w:rPr>
            </w:pPr>
          </w:p>
        </w:tc>
        <w:tc>
          <w:tcPr>
            <w:tcW w:w="183" w:type="dxa"/>
            <w:shd w:val="clear" w:color="auto" w:fill="CCCCCC"/>
          </w:tcPr>
          <w:p>
            <w:pPr>
              <w:pStyle w:val="TableParagraph"/>
              <w:rPr>
                <w:rFonts w:ascii="Times New Roman"/>
                <w:sz w:val="4"/>
              </w:rPr>
            </w:pPr>
          </w:p>
        </w:tc>
        <w:tc>
          <w:tcPr>
            <w:tcW w:w="1440" w:type="dxa"/>
            <w:shd w:val="clear" w:color="auto" w:fill="CCCCCC"/>
          </w:tcPr>
          <w:p>
            <w:pPr>
              <w:pStyle w:val="TableParagraph"/>
              <w:rPr>
                <w:rFonts w:ascii="Times New Roman"/>
                <w:sz w:val="4"/>
              </w:rPr>
            </w:pPr>
          </w:p>
        </w:tc>
        <w:tc>
          <w:tcPr>
            <w:tcW w:w="189" w:type="dxa"/>
            <w:shd w:val="clear" w:color="auto" w:fill="CCCCCC"/>
          </w:tcPr>
          <w:p>
            <w:pPr>
              <w:pStyle w:val="TableParagraph"/>
              <w:rPr>
                <w:rFonts w:ascii="Times New Roman"/>
                <w:sz w:val="4"/>
              </w:rPr>
            </w:pPr>
          </w:p>
        </w:tc>
        <w:tc>
          <w:tcPr>
            <w:tcW w:w="154" w:type="dxa"/>
            <w:tcBorders>
              <w:right w:val="single" w:sz="4" w:space="0" w:color="000000"/>
            </w:tcBorders>
            <w:shd w:val="clear" w:color="auto" w:fill="CCCCCC"/>
          </w:tcPr>
          <w:p>
            <w:pPr>
              <w:pStyle w:val="TableParagraph"/>
              <w:rPr>
                <w:rFonts w:ascii="Times New Roman"/>
                <w:sz w:val="4"/>
              </w:rPr>
            </w:pPr>
          </w:p>
        </w:tc>
        <w:tc>
          <w:tcPr>
            <w:tcW w:w="175" w:type="dxa"/>
            <w:tcBorders>
              <w:left w:val="single" w:sz="4" w:space="0" w:color="000000"/>
            </w:tcBorders>
            <w:shd w:val="clear" w:color="auto" w:fill="CCCCCC"/>
          </w:tcPr>
          <w:p>
            <w:pPr>
              <w:pStyle w:val="TableParagraph"/>
              <w:rPr>
                <w:rFonts w:ascii="Times New Roman"/>
                <w:sz w:val="4"/>
              </w:rPr>
            </w:pPr>
          </w:p>
        </w:tc>
        <w:tc>
          <w:tcPr>
            <w:tcW w:w="201" w:type="dxa"/>
            <w:shd w:val="clear" w:color="auto" w:fill="CCCCCC"/>
          </w:tcPr>
          <w:p>
            <w:pPr>
              <w:pStyle w:val="TableParagraph"/>
              <w:rPr>
                <w:rFonts w:ascii="Times New Roman"/>
                <w:sz w:val="4"/>
              </w:rPr>
            </w:pPr>
          </w:p>
        </w:tc>
        <w:tc>
          <w:tcPr>
            <w:tcW w:w="1754" w:type="dxa"/>
            <w:tcBorders>
              <w:right w:val="single" w:sz="4" w:space="0" w:color="000000"/>
            </w:tcBorders>
            <w:shd w:val="clear" w:color="auto" w:fill="CCCCCC"/>
          </w:tcPr>
          <w:p>
            <w:pPr>
              <w:pStyle w:val="TableParagraph"/>
              <w:rPr>
                <w:rFonts w:ascii="Times New Roman"/>
                <w:sz w:val="4"/>
              </w:rPr>
            </w:pPr>
          </w:p>
        </w:tc>
      </w:tr>
      <w:tr>
        <w:trPr>
          <w:trHeight w:val="237" w:hRule="atLeast"/>
        </w:trPr>
        <w:tc>
          <w:tcPr>
            <w:tcW w:w="1728" w:type="dxa"/>
            <w:tcBorders>
              <w:left w:val="single" w:sz="4" w:space="0" w:color="CCCCCC"/>
              <w:right w:val="single" w:sz="6" w:space="0" w:color="000000"/>
            </w:tcBorders>
          </w:tcPr>
          <w:p>
            <w:pPr>
              <w:pStyle w:val="TableParagraph"/>
              <w:rPr>
                <w:rFonts w:ascii="Times New Roman"/>
                <w:sz w:val="16"/>
              </w:rPr>
            </w:pPr>
          </w:p>
        </w:tc>
        <w:tc>
          <w:tcPr>
            <w:tcW w:w="180" w:type="dxa"/>
            <w:tcBorders>
              <w:left w:val="single" w:sz="6" w:space="0" w:color="000000"/>
            </w:tcBorders>
          </w:tcPr>
          <w:p>
            <w:pPr>
              <w:pStyle w:val="TableParagraph"/>
              <w:rPr>
                <w:rFonts w:ascii="Times New Roman"/>
                <w:sz w:val="16"/>
              </w:rPr>
            </w:pPr>
          </w:p>
        </w:tc>
        <w:tc>
          <w:tcPr>
            <w:tcW w:w="114" w:type="dxa"/>
            <w:shd w:val="clear" w:color="auto" w:fill="CCCCCC"/>
          </w:tcPr>
          <w:p>
            <w:pPr>
              <w:pStyle w:val="TableParagraph"/>
              <w:rPr>
                <w:rFonts w:ascii="Times New Roman"/>
                <w:sz w:val="16"/>
              </w:rPr>
            </w:pPr>
          </w:p>
        </w:tc>
        <w:tc>
          <w:tcPr>
            <w:tcW w:w="108" w:type="dxa"/>
          </w:tcPr>
          <w:p>
            <w:pPr>
              <w:pStyle w:val="TableParagraph"/>
              <w:rPr>
                <w:rFonts w:ascii="Times New Roman"/>
                <w:sz w:val="16"/>
              </w:rPr>
            </w:pPr>
          </w:p>
        </w:tc>
        <w:tc>
          <w:tcPr>
            <w:tcW w:w="132" w:type="dxa"/>
            <w:shd w:val="clear" w:color="auto" w:fill="CCCCCC"/>
          </w:tcPr>
          <w:p>
            <w:pPr>
              <w:pStyle w:val="TableParagraph"/>
              <w:rPr>
                <w:rFonts w:ascii="Times New Roman"/>
                <w:sz w:val="16"/>
              </w:rPr>
            </w:pPr>
          </w:p>
        </w:tc>
        <w:tc>
          <w:tcPr>
            <w:tcW w:w="185" w:type="dxa"/>
            <w:shd w:val="clear" w:color="auto" w:fill="CCCCCC"/>
          </w:tcPr>
          <w:p>
            <w:pPr>
              <w:pStyle w:val="TableParagraph"/>
              <w:rPr>
                <w:rFonts w:ascii="Times New Roman"/>
                <w:sz w:val="16"/>
              </w:rPr>
            </w:pPr>
          </w:p>
        </w:tc>
        <w:tc>
          <w:tcPr>
            <w:tcW w:w="1439" w:type="dxa"/>
            <w:tcBorders>
              <w:right w:val="single" w:sz="6" w:space="0" w:color="000000"/>
            </w:tcBorders>
            <w:shd w:val="clear" w:color="auto" w:fill="CCCCCC"/>
          </w:tcPr>
          <w:p>
            <w:pPr>
              <w:pStyle w:val="TableParagraph"/>
              <w:rPr>
                <w:rFonts w:ascii="Times New Roman"/>
                <w:sz w:val="16"/>
              </w:rPr>
            </w:pPr>
          </w:p>
        </w:tc>
        <w:tc>
          <w:tcPr>
            <w:tcW w:w="179" w:type="dxa"/>
            <w:tcBorders>
              <w:left w:val="single" w:sz="6" w:space="0" w:color="000000"/>
            </w:tcBorders>
            <w:shd w:val="clear" w:color="auto" w:fill="CCCCCC"/>
          </w:tcPr>
          <w:p>
            <w:pPr>
              <w:pStyle w:val="TableParagraph"/>
              <w:rPr>
                <w:rFonts w:ascii="Times New Roman"/>
                <w:sz w:val="16"/>
              </w:rPr>
            </w:pPr>
          </w:p>
        </w:tc>
        <w:tc>
          <w:tcPr>
            <w:tcW w:w="83" w:type="dxa"/>
            <w:shd w:val="clear" w:color="auto" w:fill="CCCCCC"/>
          </w:tcPr>
          <w:p>
            <w:pPr>
              <w:pStyle w:val="TableParagraph"/>
              <w:rPr>
                <w:rFonts w:ascii="Times New Roman"/>
                <w:sz w:val="16"/>
              </w:rPr>
            </w:pPr>
          </w:p>
        </w:tc>
        <w:tc>
          <w:tcPr>
            <w:tcW w:w="107" w:type="dxa"/>
            <w:tcBorders>
              <w:right w:val="single" w:sz="4" w:space="0" w:color="000000"/>
            </w:tcBorders>
            <w:shd w:val="clear" w:color="auto" w:fill="CCCCCC"/>
          </w:tcPr>
          <w:p>
            <w:pPr>
              <w:pStyle w:val="TableParagraph"/>
              <w:rPr>
                <w:rFonts w:ascii="Times New Roman"/>
                <w:sz w:val="16"/>
              </w:rPr>
            </w:pPr>
          </w:p>
        </w:tc>
        <w:tc>
          <w:tcPr>
            <w:tcW w:w="164" w:type="dxa"/>
            <w:tcBorders>
              <w:left w:val="single" w:sz="4" w:space="0" w:color="000000"/>
            </w:tcBorders>
            <w:shd w:val="clear" w:color="auto" w:fill="CCCCCC"/>
          </w:tcPr>
          <w:p>
            <w:pPr>
              <w:pStyle w:val="TableParagraph"/>
              <w:rPr>
                <w:rFonts w:ascii="Times New Roman"/>
                <w:sz w:val="16"/>
              </w:rPr>
            </w:pPr>
          </w:p>
        </w:tc>
        <w:tc>
          <w:tcPr>
            <w:tcW w:w="183" w:type="dxa"/>
            <w:shd w:val="clear" w:color="auto" w:fill="CCCCCC"/>
          </w:tcPr>
          <w:p>
            <w:pPr>
              <w:pStyle w:val="TableParagraph"/>
              <w:rPr>
                <w:rFonts w:ascii="Times New Roman"/>
                <w:sz w:val="16"/>
              </w:rPr>
            </w:pPr>
          </w:p>
        </w:tc>
        <w:tc>
          <w:tcPr>
            <w:tcW w:w="1440" w:type="dxa"/>
            <w:tcBorders>
              <w:right w:val="single" w:sz="6" w:space="0" w:color="000000"/>
            </w:tcBorders>
            <w:shd w:val="clear" w:color="auto" w:fill="CCCCCC"/>
          </w:tcPr>
          <w:p>
            <w:pPr>
              <w:pStyle w:val="TableParagraph"/>
              <w:rPr>
                <w:rFonts w:ascii="Times New Roman"/>
                <w:sz w:val="16"/>
              </w:rPr>
            </w:pPr>
          </w:p>
        </w:tc>
        <w:tc>
          <w:tcPr>
            <w:tcW w:w="189" w:type="dxa"/>
            <w:tcBorders>
              <w:left w:val="single" w:sz="6" w:space="0" w:color="000000"/>
            </w:tcBorders>
            <w:shd w:val="clear" w:color="auto" w:fill="CCCCCC"/>
          </w:tcPr>
          <w:p>
            <w:pPr>
              <w:pStyle w:val="TableParagraph"/>
              <w:rPr>
                <w:rFonts w:ascii="Times New Roman"/>
                <w:sz w:val="16"/>
              </w:rPr>
            </w:pPr>
          </w:p>
        </w:tc>
        <w:tc>
          <w:tcPr>
            <w:tcW w:w="154" w:type="dxa"/>
            <w:tcBorders>
              <w:right w:val="single" w:sz="4" w:space="0" w:color="000000"/>
            </w:tcBorders>
            <w:shd w:val="clear" w:color="auto" w:fill="CCCCCC"/>
          </w:tcPr>
          <w:p>
            <w:pPr>
              <w:pStyle w:val="TableParagraph"/>
              <w:rPr>
                <w:rFonts w:ascii="Times New Roman"/>
                <w:sz w:val="16"/>
              </w:rPr>
            </w:pPr>
          </w:p>
        </w:tc>
        <w:tc>
          <w:tcPr>
            <w:tcW w:w="175" w:type="dxa"/>
            <w:tcBorders>
              <w:left w:val="single" w:sz="4" w:space="0" w:color="000000"/>
            </w:tcBorders>
            <w:shd w:val="clear" w:color="auto" w:fill="CCCCCC"/>
          </w:tcPr>
          <w:p>
            <w:pPr>
              <w:pStyle w:val="TableParagraph"/>
              <w:rPr>
                <w:rFonts w:ascii="Times New Roman"/>
                <w:sz w:val="16"/>
              </w:rPr>
            </w:pPr>
          </w:p>
        </w:tc>
        <w:tc>
          <w:tcPr>
            <w:tcW w:w="201" w:type="dxa"/>
            <w:shd w:val="clear" w:color="auto" w:fill="FFFFFF"/>
          </w:tcPr>
          <w:p>
            <w:pPr>
              <w:pStyle w:val="TableParagraph"/>
              <w:rPr>
                <w:rFonts w:ascii="Times New Roman"/>
                <w:sz w:val="16"/>
              </w:rPr>
            </w:pPr>
          </w:p>
        </w:tc>
        <w:tc>
          <w:tcPr>
            <w:tcW w:w="1754" w:type="dxa"/>
            <w:tcBorders>
              <w:right w:val="single" w:sz="4" w:space="0" w:color="000000"/>
            </w:tcBorders>
            <w:shd w:val="clear" w:color="auto" w:fill="CCCCCC"/>
          </w:tcPr>
          <w:p>
            <w:pPr>
              <w:pStyle w:val="TableParagraph"/>
              <w:rPr>
                <w:rFonts w:ascii="Times New Roman"/>
                <w:sz w:val="16"/>
              </w:rPr>
            </w:pPr>
          </w:p>
        </w:tc>
      </w:tr>
      <w:tr>
        <w:trPr>
          <w:trHeight w:val="335" w:hRule="atLeast"/>
        </w:trPr>
        <w:tc>
          <w:tcPr>
            <w:tcW w:w="1728" w:type="dxa"/>
            <w:tcBorders>
              <w:left w:val="single" w:sz="4" w:space="0" w:color="CCCCCC"/>
              <w:right w:val="single" w:sz="18" w:space="0" w:color="CCCCCC"/>
            </w:tcBorders>
          </w:tcPr>
          <w:p>
            <w:pPr>
              <w:pStyle w:val="TableParagraph"/>
              <w:spacing w:line="315" w:lineRule="exact"/>
              <w:ind w:left="495" w:right="67"/>
              <w:jc w:val="center"/>
              <w:rPr>
                <w:rFonts w:ascii="Comic Sans MS"/>
                <w:sz w:val="24"/>
              </w:rPr>
            </w:pPr>
            <w:r>
              <w:rPr>
                <w:rFonts w:ascii="Comic Sans MS"/>
                <w:sz w:val="24"/>
              </w:rPr>
              <w:t>patient</w:t>
            </w:r>
          </w:p>
        </w:tc>
        <w:tc>
          <w:tcPr>
            <w:tcW w:w="180" w:type="dxa"/>
            <w:tcBorders>
              <w:left w:val="single" w:sz="18" w:space="0" w:color="CCCCCC"/>
            </w:tcBorders>
          </w:tcPr>
          <w:p>
            <w:pPr>
              <w:pStyle w:val="TableParagraph"/>
              <w:rPr>
                <w:rFonts w:ascii="Times New Roman"/>
                <w:sz w:val="24"/>
              </w:rPr>
            </w:pPr>
          </w:p>
        </w:tc>
        <w:tc>
          <w:tcPr>
            <w:tcW w:w="114" w:type="dxa"/>
            <w:shd w:val="clear" w:color="auto" w:fill="CCCCCC"/>
          </w:tcPr>
          <w:p>
            <w:pPr>
              <w:pStyle w:val="TableParagraph"/>
              <w:rPr>
                <w:rFonts w:ascii="Times New Roman"/>
                <w:sz w:val="24"/>
              </w:rPr>
            </w:pPr>
          </w:p>
        </w:tc>
        <w:tc>
          <w:tcPr>
            <w:tcW w:w="108" w:type="dxa"/>
          </w:tcPr>
          <w:p>
            <w:pPr>
              <w:pStyle w:val="TableParagraph"/>
              <w:rPr>
                <w:rFonts w:ascii="Times New Roman"/>
                <w:sz w:val="24"/>
              </w:rPr>
            </w:pPr>
          </w:p>
        </w:tc>
        <w:tc>
          <w:tcPr>
            <w:tcW w:w="132" w:type="dxa"/>
          </w:tcPr>
          <w:p>
            <w:pPr>
              <w:pStyle w:val="TableParagraph"/>
              <w:rPr>
                <w:rFonts w:ascii="Times New Roman"/>
                <w:sz w:val="24"/>
              </w:rPr>
            </w:pPr>
          </w:p>
        </w:tc>
        <w:tc>
          <w:tcPr>
            <w:tcW w:w="185" w:type="dxa"/>
          </w:tcPr>
          <w:p>
            <w:pPr>
              <w:pStyle w:val="TableParagraph"/>
              <w:rPr>
                <w:rFonts w:ascii="Times New Roman"/>
                <w:sz w:val="24"/>
              </w:rPr>
            </w:pPr>
          </w:p>
        </w:tc>
        <w:tc>
          <w:tcPr>
            <w:tcW w:w="1439" w:type="dxa"/>
            <w:tcBorders>
              <w:right w:val="single" w:sz="6" w:space="0" w:color="000000"/>
            </w:tcBorders>
            <w:shd w:val="clear" w:color="auto" w:fill="CCCCCC"/>
          </w:tcPr>
          <w:p>
            <w:pPr>
              <w:pStyle w:val="TableParagraph"/>
              <w:spacing w:line="315" w:lineRule="exact"/>
              <w:ind w:left="540" w:right="467"/>
              <w:jc w:val="center"/>
              <w:rPr>
                <w:rFonts w:ascii="Comic Sans MS"/>
                <w:sz w:val="24"/>
              </w:rPr>
            </w:pPr>
            <w:r>
              <w:rPr>
                <w:rFonts w:ascii="Comic Sans MS"/>
                <w:sz w:val="24"/>
              </w:rPr>
              <w:t>at</w:t>
            </w:r>
          </w:p>
        </w:tc>
        <w:tc>
          <w:tcPr>
            <w:tcW w:w="179" w:type="dxa"/>
            <w:tcBorders>
              <w:left w:val="single" w:sz="6" w:space="0" w:color="000000"/>
            </w:tcBorders>
            <w:shd w:val="clear" w:color="auto" w:fill="CCCCCC"/>
          </w:tcPr>
          <w:p>
            <w:pPr>
              <w:pStyle w:val="TableParagraph"/>
              <w:rPr>
                <w:rFonts w:ascii="Times New Roman"/>
                <w:sz w:val="24"/>
              </w:rPr>
            </w:pPr>
          </w:p>
        </w:tc>
        <w:tc>
          <w:tcPr>
            <w:tcW w:w="83" w:type="dxa"/>
            <w:shd w:val="clear" w:color="auto" w:fill="CCCCCC"/>
          </w:tcPr>
          <w:p>
            <w:pPr>
              <w:pStyle w:val="TableParagraph"/>
              <w:rPr>
                <w:rFonts w:ascii="Times New Roman"/>
                <w:sz w:val="24"/>
              </w:rPr>
            </w:pPr>
          </w:p>
        </w:tc>
        <w:tc>
          <w:tcPr>
            <w:tcW w:w="107" w:type="dxa"/>
            <w:tcBorders>
              <w:right w:val="single" w:sz="4" w:space="0" w:color="000000"/>
            </w:tcBorders>
            <w:shd w:val="clear" w:color="auto" w:fill="CCCCCC"/>
          </w:tcPr>
          <w:p>
            <w:pPr>
              <w:pStyle w:val="TableParagraph"/>
              <w:rPr>
                <w:rFonts w:ascii="Times New Roman"/>
                <w:sz w:val="24"/>
              </w:rPr>
            </w:pPr>
          </w:p>
        </w:tc>
        <w:tc>
          <w:tcPr>
            <w:tcW w:w="164" w:type="dxa"/>
            <w:tcBorders>
              <w:left w:val="single" w:sz="4" w:space="0" w:color="000000"/>
            </w:tcBorders>
            <w:shd w:val="clear" w:color="auto" w:fill="CCCCCC"/>
          </w:tcPr>
          <w:p>
            <w:pPr>
              <w:pStyle w:val="TableParagraph"/>
              <w:rPr>
                <w:rFonts w:ascii="Times New Roman"/>
                <w:sz w:val="24"/>
              </w:rPr>
            </w:pPr>
          </w:p>
        </w:tc>
        <w:tc>
          <w:tcPr>
            <w:tcW w:w="183" w:type="dxa"/>
          </w:tcPr>
          <w:p>
            <w:pPr>
              <w:pStyle w:val="TableParagraph"/>
              <w:rPr>
                <w:rFonts w:ascii="Times New Roman"/>
                <w:sz w:val="24"/>
              </w:rPr>
            </w:pPr>
          </w:p>
        </w:tc>
        <w:tc>
          <w:tcPr>
            <w:tcW w:w="1440" w:type="dxa"/>
            <w:tcBorders>
              <w:right w:val="single" w:sz="6" w:space="0" w:color="000000"/>
            </w:tcBorders>
            <w:shd w:val="clear" w:color="auto" w:fill="CCCCCC"/>
          </w:tcPr>
          <w:p>
            <w:pPr>
              <w:pStyle w:val="TableParagraph"/>
              <w:spacing w:line="315" w:lineRule="exact"/>
              <w:ind w:left="132" w:right="108"/>
              <w:jc w:val="center"/>
              <w:rPr>
                <w:rFonts w:ascii="Comic Sans MS"/>
                <w:sz w:val="24"/>
              </w:rPr>
            </w:pPr>
            <w:r>
              <w:rPr>
                <w:rFonts w:ascii="Comic Sans MS"/>
                <w:sz w:val="24"/>
              </w:rPr>
              <w:t>the</w:t>
            </w:r>
          </w:p>
        </w:tc>
        <w:tc>
          <w:tcPr>
            <w:tcW w:w="189" w:type="dxa"/>
            <w:tcBorders>
              <w:left w:val="single" w:sz="6" w:space="0" w:color="000000"/>
            </w:tcBorders>
            <w:shd w:val="clear" w:color="auto" w:fill="CCCCCC"/>
          </w:tcPr>
          <w:p>
            <w:pPr>
              <w:pStyle w:val="TableParagraph"/>
              <w:rPr>
                <w:rFonts w:ascii="Times New Roman"/>
                <w:sz w:val="24"/>
              </w:rPr>
            </w:pPr>
          </w:p>
        </w:tc>
        <w:tc>
          <w:tcPr>
            <w:tcW w:w="154" w:type="dxa"/>
            <w:tcBorders>
              <w:right w:val="single" w:sz="4" w:space="0" w:color="000000"/>
            </w:tcBorders>
            <w:shd w:val="clear" w:color="auto" w:fill="CCCCCC"/>
          </w:tcPr>
          <w:p>
            <w:pPr>
              <w:pStyle w:val="TableParagraph"/>
              <w:rPr>
                <w:rFonts w:ascii="Times New Roman"/>
                <w:sz w:val="24"/>
              </w:rPr>
            </w:pPr>
          </w:p>
        </w:tc>
        <w:tc>
          <w:tcPr>
            <w:tcW w:w="175" w:type="dxa"/>
            <w:tcBorders>
              <w:left w:val="single" w:sz="4" w:space="0" w:color="000000"/>
            </w:tcBorders>
            <w:shd w:val="clear" w:color="auto" w:fill="CCCCCC"/>
          </w:tcPr>
          <w:p>
            <w:pPr>
              <w:pStyle w:val="TableParagraph"/>
              <w:rPr>
                <w:rFonts w:ascii="Times New Roman"/>
                <w:sz w:val="24"/>
              </w:rPr>
            </w:pPr>
          </w:p>
        </w:tc>
        <w:tc>
          <w:tcPr>
            <w:tcW w:w="201" w:type="dxa"/>
          </w:tcPr>
          <w:p>
            <w:pPr>
              <w:pStyle w:val="TableParagraph"/>
              <w:rPr>
                <w:rFonts w:ascii="Times New Roman"/>
                <w:sz w:val="24"/>
              </w:rPr>
            </w:pPr>
          </w:p>
        </w:tc>
        <w:tc>
          <w:tcPr>
            <w:tcW w:w="1754" w:type="dxa"/>
            <w:tcBorders>
              <w:right w:val="single" w:sz="4" w:space="0" w:color="000000"/>
            </w:tcBorders>
            <w:shd w:val="clear" w:color="auto" w:fill="CCCCCC"/>
          </w:tcPr>
          <w:p>
            <w:pPr>
              <w:pStyle w:val="TableParagraph"/>
              <w:spacing w:line="315" w:lineRule="exact"/>
              <w:ind w:left="387"/>
              <w:rPr>
                <w:rFonts w:ascii="Comic Sans MS"/>
                <w:sz w:val="24"/>
              </w:rPr>
            </w:pPr>
            <w:r>
              <w:rPr>
                <w:rFonts w:ascii="Comic Sans MS"/>
                <w:sz w:val="24"/>
              </w:rPr>
              <w:t>A &amp; E</w:t>
            </w:r>
          </w:p>
        </w:tc>
      </w:tr>
      <w:tr>
        <w:trPr>
          <w:trHeight w:val="147" w:hRule="atLeast"/>
        </w:trPr>
        <w:tc>
          <w:tcPr>
            <w:tcW w:w="1728" w:type="dxa"/>
            <w:tcBorders>
              <w:left w:val="single" w:sz="4" w:space="0" w:color="CCCCCC"/>
              <w:right w:val="single" w:sz="6" w:space="0" w:color="000000"/>
            </w:tcBorders>
          </w:tcPr>
          <w:p>
            <w:pPr>
              <w:pStyle w:val="TableParagraph"/>
              <w:rPr>
                <w:rFonts w:ascii="Times New Roman"/>
                <w:sz w:val="8"/>
              </w:rPr>
            </w:pPr>
          </w:p>
        </w:tc>
        <w:tc>
          <w:tcPr>
            <w:tcW w:w="180" w:type="dxa"/>
            <w:tcBorders>
              <w:left w:val="single" w:sz="6" w:space="0" w:color="000000"/>
            </w:tcBorders>
          </w:tcPr>
          <w:p>
            <w:pPr>
              <w:pStyle w:val="TableParagraph"/>
              <w:rPr>
                <w:rFonts w:ascii="Times New Roman"/>
                <w:sz w:val="8"/>
              </w:rPr>
            </w:pPr>
          </w:p>
        </w:tc>
        <w:tc>
          <w:tcPr>
            <w:tcW w:w="114" w:type="dxa"/>
            <w:shd w:val="clear" w:color="auto" w:fill="CCCCCC"/>
          </w:tcPr>
          <w:p>
            <w:pPr>
              <w:pStyle w:val="TableParagraph"/>
              <w:rPr>
                <w:rFonts w:ascii="Times New Roman"/>
                <w:sz w:val="8"/>
              </w:rPr>
            </w:pPr>
          </w:p>
        </w:tc>
        <w:tc>
          <w:tcPr>
            <w:tcW w:w="108" w:type="dxa"/>
          </w:tcPr>
          <w:p>
            <w:pPr>
              <w:pStyle w:val="TableParagraph"/>
              <w:rPr>
                <w:rFonts w:ascii="Times New Roman"/>
                <w:sz w:val="8"/>
              </w:rPr>
            </w:pPr>
          </w:p>
        </w:tc>
        <w:tc>
          <w:tcPr>
            <w:tcW w:w="132" w:type="dxa"/>
            <w:shd w:val="clear" w:color="auto" w:fill="CCCCCC"/>
          </w:tcPr>
          <w:p>
            <w:pPr>
              <w:pStyle w:val="TableParagraph"/>
              <w:rPr>
                <w:rFonts w:ascii="Times New Roman"/>
                <w:sz w:val="8"/>
              </w:rPr>
            </w:pPr>
          </w:p>
        </w:tc>
        <w:tc>
          <w:tcPr>
            <w:tcW w:w="185" w:type="dxa"/>
            <w:shd w:val="clear" w:color="auto" w:fill="CCCCCC"/>
          </w:tcPr>
          <w:p>
            <w:pPr>
              <w:pStyle w:val="TableParagraph"/>
              <w:rPr>
                <w:rFonts w:ascii="Times New Roman"/>
                <w:sz w:val="8"/>
              </w:rPr>
            </w:pPr>
          </w:p>
        </w:tc>
        <w:tc>
          <w:tcPr>
            <w:tcW w:w="1439" w:type="dxa"/>
            <w:tcBorders>
              <w:right w:val="single" w:sz="6" w:space="0" w:color="000000"/>
            </w:tcBorders>
            <w:shd w:val="clear" w:color="auto" w:fill="CCCCCC"/>
          </w:tcPr>
          <w:p>
            <w:pPr>
              <w:pStyle w:val="TableParagraph"/>
              <w:rPr>
                <w:rFonts w:ascii="Times New Roman"/>
                <w:sz w:val="8"/>
              </w:rPr>
            </w:pPr>
          </w:p>
        </w:tc>
        <w:tc>
          <w:tcPr>
            <w:tcW w:w="179" w:type="dxa"/>
            <w:tcBorders>
              <w:left w:val="single" w:sz="6" w:space="0" w:color="000000"/>
            </w:tcBorders>
            <w:shd w:val="clear" w:color="auto" w:fill="CCCCCC"/>
          </w:tcPr>
          <w:p>
            <w:pPr>
              <w:pStyle w:val="TableParagraph"/>
              <w:rPr>
                <w:rFonts w:ascii="Times New Roman"/>
                <w:sz w:val="8"/>
              </w:rPr>
            </w:pPr>
          </w:p>
        </w:tc>
        <w:tc>
          <w:tcPr>
            <w:tcW w:w="83" w:type="dxa"/>
            <w:shd w:val="clear" w:color="auto" w:fill="CCCCCC"/>
          </w:tcPr>
          <w:p>
            <w:pPr>
              <w:pStyle w:val="TableParagraph"/>
              <w:rPr>
                <w:rFonts w:ascii="Times New Roman"/>
                <w:sz w:val="8"/>
              </w:rPr>
            </w:pPr>
          </w:p>
        </w:tc>
        <w:tc>
          <w:tcPr>
            <w:tcW w:w="107" w:type="dxa"/>
            <w:tcBorders>
              <w:right w:val="single" w:sz="4" w:space="0" w:color="000000"/>
            </w:tcBorders>
            <w:shd w:val="clear" w:color="auto" w:fill="CCCCCC"/>
          </w:tcPr>
          <w:p>
            <w:pPr>
              <w:pStyle w:val="TableParagraph"/>
              <w:rPr>
                <w:rFonts w:ascii="Times New Roman"/>
                <w:sz w:val="8"/>
              </w:rPr>
            </w:pPr>
          </w:p>
        </w:tc>
        <w:tc>
          <w:tcPr>
            <w:tcW w:w="164" w:type="dxa"/>
            <w:tcBorders>
              <w:left w:val="single" w:sz="4" w:space="0" w:color="000000"/>
            </w:tcBorders>
            <w:shd w:val="clear" w:color="auto" w:fill="CCCCCC"/>
          </w:tcPr>
          <w:p>
            <w:pPr>
              <w:pStyle w:val="TableParagraph"/>
              <w:rPr>
                <w:rFonts w:ascii="Times New Roman"/>
                <w:sz w:val="8"/>
              </w:rPr>
            </w:pPr>
          </w:p>
        </w:tc>
        <w:tc>
          <w:tcPr>
            <w:tcW w:w="183" w:type="dxa"/>
            <w:shd w:val="clear" w:color="auto" w:fill="CCCCCC"/>
          </w:tcPr>
          <w:p>
            <w:pPr>
              <w:pStyle w:val="TableParagraph"/>
              <w:rPr>
                <w:rFonts w:ascii="Times New Roman"/>
                <w:sz w:val="8"/>
              </w:rPr>
            </w:pPr>
          </w:p>
        </w:tc>
        <w:tc>
          <w:tcPr>
            <w:tcW w:w="1440" w:type="dxa"/>
            <w:tcBorders>
              <w:right w:val="single" w:sz="6" w:space="0" w:color="000000"/>
            </w:tcBorders>
            <w:shd w:val="clear" w:color="auto" w:fill="CCCCCC"/>
          </w:tcPr>
          <w:p>
            <w:pPr>
              <w:pStyle w:val="TableParagraph"/>
              <w:rPr>
                <w:rFonts w:ascii="Times New Roman"/>
                <w:sz w:val="8"/>
              </w:rPr>
            </w:pPr>
          </w:p>
        </w:tc>
        <w:tc>
          <w:tcPr>
            <w:tcW w:w="189" w:type="dxa"/>
            <w:tcBorders>
              <w:left w:val="single" w:sz="6" w:space="0" w:color="000000"/>
            </w:tcBorders>
            <w:shd w:val="clear" w:color="auto" w:fill="CCCCCC"/>
          </w:tcPr>
          <w:p>
            <w:pPr>
              <w:pStyle w:val="TableParagraph"/>
              <w:rPr>
                <w:rFonts w:ascii="Times New Roman"/>
                <w:sz w:val="8"/>
              </w:rPr>
            </w:pPr>
          </w:p>
        </w:tc>
        <w:tc>
          <w:tcPr>
            <w:tcW w:w="154" w:type="dxa"/>
            <w:tcBorders>
              <w:right w:val="single" w:sz="4" w:space="0" w:color="000000"/>
            </w:tcBorders>
            <w:shd w:val="clear" w:color="auto" w:fill="CCCCCC"/>
          </w:tcPr>
          <w:p>
            <w:pPr>
              <w:pStyle w:val="TableParagraph"/>
              <w:rPr>
                <w:rFonts w:ascii="Times New Roman"/>
                <w:sz w:val="8"/>
              </w:rPr>
            </w:pPr>
          </w:p>
        </w:tc>
        <w:tc>
          <w:tcPr>
            <w:tcW w:w="175" w:type="dxa"/>
            <w:tcBorders>
              <w:left w:val="single" w:sz="4" w:space="0" w:color="000000"/>
            </w:tcBorders>
            <w:shd w:val="clear" w:color="auto" w:fill="CCCCCC"/>
          </w:tcPr>
          <w:p>
            <w:pPr>
              <w:pStyle w:val="TableParagraph"/>
              <w:rPr>
                <w:rFonts w:ascii="Times New Roman"/>
                <w:sz w:val="8"/>
              </w:rPr>
            </w:pPr>
          </w:p>
        </w:tc>
        <w:tc>
          <w:tcPr>
            <w:tcW w:w="201" w:type="dxa"/>
            <w:shd w:val="clear" w:color="auto" w:fill="CCCCCC"/>
          </w:tcPr>
          <w:p>
            <w:pPr>
              <w:pStyle w:val="TableParagraph"/>
              <w:rPr>
                <w:rFonts w:ascii="Times New Roman"/>
                <w:sz w:val="8"/>
              </w:rPr>
            </w:pPr>
          </w:p>
        </w:tc>
        <w:tc>
          <w:tcPr>
            <w:tcW w:w="1754" w:type="dxa"/>
            <w:tcBorders>
              <w:right w:val="single" w:sz="4" w:space="0" w:color="000000"/>
            </w:tcBorders>
            <w:shd w:val="clear" w:color="auto" w:fill="CCCCCC"/>
          </w:tcPr>
          <w:p>
            <w:pPr>
              <w:pStyle w:val="TableParagraph"/>
              <w:rPr>
                <w:rFonts w:ascii="Times New Roman"/>
                <w:sz w:val="8"/>
              </w:rPr>
            </w:pPr>
          </w:p>
        </w:tc>
      </w:tr>
      <w:tr>
        <w:trPr>
          <w:trHeight w:val="191" w:hRule="atLeast"/>
        </w:trPr>
        <w:tc>
          <w:tcPr>
            <w:tcW w:w="1728" w:type="dxa"/>
            <w:tcBorders>
              <w:left w:val="single" w:sz="4" w:space="0" w:color="000000"/>
            </w:tcBorders>
            <w:shd w:val="clear" w:color="auto" w:fill="CCCCCC"/>
          </w:tcPr>
          <w:p>
            <w:pPr>
              <w:pStyle w:val="TableParagraph"/>
              <w:rPr>
                <w:rFonts w:ascii="Times New Roman"/>
                <w:sz w:val="12"/>
              </w:rPr>
            </w:pPr>
          </w:p>
        </w:tc>
        <w:tc>
          <w:tcPr>
            <w:tcW w:w="180" w:type="dxa"/>
            <w:shd w:val="clear" w:color="auto" w:fill="CCCCCC"/>
          </w:tcPr>
          <w:p>
            <w:pPr>
              <w:pStyle w:val="TableParagraph"/>
              <w:rPr>
                <w:rFonts w:ascii="Times New Roman"/>
                <w:sz w:val="12"/>
              </w:rPr>
            </w:pPr>
          </w:p>
        </w:tc>
        <w:tc>
          <w:tcPr>
            <w:tcW w:w="114" w:type="dxa"/>
            <w:shd w:val="clear" w:color="auto" w:fill="CCCCCC"/>
          </w:tcPr>
          <w:p>
            <w:pPr>
              <w:pStyle w:val="TableParagraph"/>
              <w:rPr>
                <w:rFonts w:ascii="Times New Roman"/>
                <w:sz w:val="12"/>
              </w:rPr>
            </w:pPr>
          </w:p>
        </w:tc>
        <w:tc>
          <w:tcPr>
            <w:tcW w:w="108" w:type="dxa"/>
          </w:tcPr>
          <w:p>
            <w:pPr>
              <w:pStyle w:val="TableParagraph"/>
              <w:rPr>
                <w:rFonts w:ascii="Times New Roman"/>
                <w:sz w:val="12"/>
              </w:rPr>
            </w:pPr>
          </w:p>
        </w:tc>
        <w:tc>
          <w:tcPr>
            <w:tcW w:w="132" w:type="dxa"/>
            <w:shd w:val="clear" w:color="auto" w:fill="CCCCCC"/>
          </w:tcPr>
          <w:p>
            <w:pPr>
              <w:pStyle w:val="TableParagraph"/>
              <w:rPr>
                <w:rFonts w:ascii="Times New Roman"/>
                <w:sz w:val="12"/>
              </w:rPr>
            </w:pPr>
          </w:p>
        </w:tc>
        <w:tc>
          <w:tcPr>
            <w:tcW w:w="185" w:type="dxa"/>
            <w:shd w:val="clear" w:color="auto" w:fill="CCCCCC"/>
          </w:tcPr>
          <w:p>
            <w:pPr>
              <w:pStyle w:val="TableParagraph"/>
              <w:rPr>
                <w:rFonts w:ascii="Times New Roman"/>
                <w:sz w:val="12"/>
              </w:rPr>
            </w:pPr>
          </w:p>
        </w:tc>
        <w:tc>
          <w:tcPr>
            <w:tcW w:w="1439" w:type="dxa"/>
            <w:shd w:val="clear" w:color="auto" w:fill="CCCCCC"/>
          </w:tcPr>
          <w:p>
            <w:pPr>
              <w:pStyle w:val="TableParagraph"/>
              <w:rPr>
                <w:rFonts w:ascii="Times New Roman"/>
                <w:sz w:val="12"/>
              </w:rPr>
            </w:pPr>
          </w:p>
        </w:tc>
        <w:tc>
          <w:tcPr>
            <w:tcW w:w="179" w:type="dxa"/>
            <w:shd w:val="clear" w:color="auto" w:fill="CCCCCC"/>
          </w:tcPr>
          <w:p>
            <w:pPr>
              <w:pStyle w:val="TableParagraph"/>
              <w:rPr>
                <w:rFonts w:ascii="Times New Roman"/>
                <w:sz w:val="12"/>
              </w:rPr>
            </w:pPr>
          </w:p>
        </w:tc>
        <w:tc>
          <w:tcPr>
            <w:tcW w:w="83" w:type="dxa"/>
            <w:shd w:val="clear" w:color="auto" w:fill="CCCCCC"/>
          </w:tcPr>
          <w:p>
            <w:pPr>
              <w:pStyle w:val="TableParagraph"/>
              <w:rPr>
                <w:rFonts w:ascii="Times New Roman"/>
                <w:sz w:val="12"/>
              </w:rPr>
            </w:pPr>
          </w:p>
        </w:tc>
        <w:tc>
          <w:tcPr>
            <w:tcW w:w="107" w:type="dxa"/>
            <w:tcBorders>
              <w:right w:val="single" w:sz="4" w:space="0" w:color="000000"/>
            </w:tcBorders>
            <w:shd w:val="clear" w:color="auto" w:fill="CCCCCC"/>
          </w:tcPr>
          <w:p>
            <w:pPr>
              <w:pStyle w:val="TableParagraph"/>
              <w:rPr>
                <w:rFonts w:ascii="Times New Roman"/>
                <w:sz w:val="12"/>
              </w:rPr>
            </w:pPr>
          </w:p>
        </w:tc>
        <w:tc>
          <w:tcPr>
            <w:tcW w:w="164" w:type="dxa"/>
            <w:tcBorders>
              <w:left w:val="single" w:sz="4" w:space="0" w:color="000000"/>
            </w:tcBorders>
            <w:shd w:val="clear" w:color="auto" w:fill="CCCCCC"/>
          </w:tcPr>
          <w:p>
            <w:pPr>
              <w:pStyle w:val="TableParagraph"/>
              <w:rPr>
                <w:rFonts w:ascii="Times New Roman"/>
                <w:sz w:val="12"/>
              </w:rPr>
            </w:pPr>
          </w:p>
        </w:tc>
        <w:tc>
          <w:tcPr>
            <w:tcW w:w="183" w:type="dxa"/>
            <w:shd w:val="clear" w:color="auto" w:fill="CCCCCC"/>
          </w:tcPr>
          <w:p>
            <w:pPr>
              <w:pStyle w:val="TableParagraph"/>
              <w:rPr>
                <w:rFonts w:ascii="Times New Roman"/>
                <w:sz w:val="12"/>
              </w:rPr>
            </w:pPr>
          </w:p>
        </w:tc>
        <w:tc>
          <w:tcPr>
            <w:tcW w:w="1440" w:type="dxa"/>
            <w:shd w:val="clear" w:color="auto" w:fill="CCCCCC"/>
          </w:tcPr>
          <w:p>
            <w:pPr>
              <w:pStyle w:val="TableParagraph"/>
              <w:rPr>
                <w:rFonts w:ascii="Times New Roman"/>
                <w:sz w:val="12"/>
              </w:rPr>
            </w:pPr>
          </w:p>
        </w:tc>
        <w:tc>
          <w:tcPr>
            <w:tcW w:w="189" w:type="dxa"/>
            <w:shd w:val="clear" w:color="auto" w:fill="CCCCCC"/>
          </w:tcPr>
          <w:p>
            <w:pPr>
              <w:pStyle w:val="TableParagraph"/>
              <w:rPr>
                <w:rFonts w:ascii="Times New Roman"/>
                <w:sz w:val="12"/>
              </w:rPr>
            </w:pPr>
          </w:p>
        </w:tc>
        <w:tc>
          <w:tcPr>
            <w:tcW w:w="154" w:type="dxa"/>
            <w:tcBorders>
              <w:right w:val="single" w:sz="4" w:space="0" w:color="000000"/>
            </w:tcBorders>
            <w:shd w:val="clear" w:color="auto" w:fill="CCCCCC"/>
          </w:tcPr>
          <w:p>
            <w:pPr>
              <w:pStyle w:val="TableParagraph"/>
              <w:rPr>
                <w:rFonts w:ascii="Times New Roman"/>
                <w:sz w:val="12"/>
              </w:rPr>
            </w:pPr>
          </w:p>
        </w:tc>
        <w:tc>
          <w:tcPr>
            <w:tcW w:w="175" w:type="dxa"/>
            <w:tcBorders>
              <w:left w:val="single" w:sz="4" w:space="0" w:color="000000"/>
            </w:tcBorders>
            <w:shd w:val="clear" w:color="auto" w:fill="CCCCCC"/>
          </w:tcPr>
          <w:p>
            <w:pPr>
              <w:pStyle w:val="TableParagraph"/>
              <w:rPr>
                <w:rFonts w:ascii="Times New Roman"/>
                <w:sz w:val="12"/>
              </w:rPr>
            </w:pPr>
          </w:p>
        </w:tc>
        <w:tc>
          <w:tcPr>
            <w:tcW w:w="201" w:type="dxa"/>
            <w:shd w:val="clear" w:color="auto" w:fill="CCCCCC"/>
          </w:tcPr>
          <w:p>
            <w:pPr>
              <w:pStyle w:val="TableParagraph"/>
              <w:rPr>
                <w:rFonts w:ascii="Times New Roman"/>
                <w:sz w:val="12"/>
              </w:rPr>
            </w:pPr>
          </w:p>
        </w:tc>
        <w:tc>
          <w:tcPr>
            <w:tcW w:w="1754" w:type="dxa"/>
            <w:tcBorders>
              <w:right w:val="single" w:sz="4" w:space="0" w:color="000000"/>
            </w:tcBorders>
            <w:shd w:val="clear" w:color="auto" w:fill="CCCCCC"/>
          </w:tcPr>
          <w:p>
            <w:pPr>
              <w:pStyle w:val="TableParagraph"/>
              <w:rPr>
                <w:rFonts w:ascii="Times New Roman"/>
                <w:sz w:val="12"/>
              </w:rPr>
            </w:pPr>
          </w:p>
        </w:tc>
      </w:tr>
      <w:tr>
        <w:trPr>
          <w:trHeight w:val="168" w:hRule="atLeast"/>
        </w:trPr>
        <w:tc>
          <w:tcPr>
            <w:tcW w:w="1728" w:type="dxa"/>
            <w:tcBorders>
              <w:left w:val="single" w:sz="4" w:space="0" w:color="000000"/>
            </w:tcBorders>
            <w:shd w:val="clear" w:color="auto" w:fill="CCCCCC"/>
          </w:tcPr>
          <w:p>
            <w:pPr>
              <w:pStyle w:val="TableParagraph"/>
              <w:rPr>
                <w:rFonts w:ascii="Times New Roman"/>
                <w:sz w:val="10"/>
              </w:rPr>
            </w:pPr>
          </w:p>
        </w:tc>
        <w:tc>
          <w:tcPr>
            <w:tcW w:w="180" w:type="dxa"/>
          </w:tcPr>
          <w:p>
            <w:pPr>
              <w:pStyle w:val="TableParagraph"/>
              <w:rPr>
                <w:rFonts w:ascii="Times New Roman"/>
                <w:sz w:val="10"/>
              </w:rPr>
            </w:pPr>
          </w:p>
        </w:tc>
        <w:tc>
          <w:tcPr>
            <w:tcW w:w="114" w:type="dxa"/>
            <w:shd w:val="clear" w:color="auto" w:fill="CCCCCC"/>
          </w:tcPr>
          <w:p>
            <w:pPr>
              <w:pStyle w:val="TableParagraph"/>
              <w:rPr>
                <w:rFonts w:ascii="Times New Roman"/>
                <w:sz w:val="10"/>
              </w:rPr>
            </w:pPr>
          </w:p>
        </w:tc>
        <w:tc>
          <w:tcPr>
            <w:tcW w:w="108" w:type="dxa"/>
          </w:tcPr>
          <w:p>
            <w:pPr>
              <w:pStyle w:val="TableParagraph"/>
              <w:rPr>
                <w:rFonts w:ascii="Times New Roman"/>
                <w:sz w:val="10"/>
              </w:rPr>
            </w:pPr>
          </w:p>
        </w:tc>
        <w:tc>
          <w:tcPr>
            <w:tcW w:w="132" w:type="dxa"/>
            <w:shd w:val="clear" w:color="auto" w:fill="CCCCCC"/>
          </w:tcPr>
          <w:p>
            <w:pPr>
              <w:pStyle w:val="TableParagraph"/>
              <w:rPr>
                <w:rFonts w:ascii="Times New Roman"/>
                <w:sz w:val="10"/>
              </w:rPr>
            </w:pPr>
          </w:p>
        </w:tc>
        <w:tc>
          <w:tcPr>
            <w:tcW w:w="185" w:type="dxa"/>
            <w:shd w:val="clear" w:color="auto" w:fill="CCCCCC"/>
          </w:tcPr>
          <w:p>
            <w:pPr>
              <w:pStyle w:val="TableParagraph"/>
              <w:rPr>
                <w:rFonts w:ascii="Times New Roman"/>
                <w:sz w:val="10"/>
              </w:rPr>
            </w:pPr>
          </w:p>
        </w:tc>
        <w:tc>
          <w:tcPr>
            <w:tcW w:w="1439" w:type="dxa"/>
            <w:shd w:val="clear" w:color="auto" w:fill="CCCCCC"/>
          </w:tcPr>
          <w:p>
            <w:pPr>
              <w:pStyle w:val="TableParagraph"/>
              <w:rPr>
                <w:rFonts w:ascii="Times New Roman"/>
                <w:sz w:val="10"/>
              </w:rPr>
            </w:pPr>
          </w:p>
        </w:tc>
        <w:tc>
          <w:tcPr>
            <w:tcW w:w="179" w:type="dxa"/>
            <w:shd w:val="clear" w:color="auto" w:fill="CCCCCC"/>
          </w:tcPr>
          <w:p>
            <w:pPr>
              <w:pStyle w:val="TableParagraph"/>
              <w:rPr>
                <w:rFonts w:ascii="Times New Roman"/>
                <w:sz w:val="10"/>
              </w:rPr>
            </w:pPr>
          </w:p>
        </w:tc>
        <w:tc>
          <w:tcPr>
            <w:tcW w:w="83" w:type="dxa"/>
            <w:shd w:val="clear" w:color="auto" w:fill="CCCCCC"/>
          </w:tcPr>
          <w:p>
            <w:pPr>
              <w:pStyle w:val="TableParagraph"/>
              <w:rPr>
                <w:rFonts w:ascii="Times New Roman"/>
                <w:sz w:val="10"/>
              </w:rPr>
            </w:pPr>
          </w:p>
        </w:tc>
        <w:tc>
          <w:tcPr>
            <w:tcW w:w="107" w:type="dxa"/>
            <w:tcBorders>
              <w:right w:val="single" w:sz="4" w:space="0" w:color="000000"/>
            </w:tcBorders>
            <w:shd w:val="clear" w:color="auto" w:fill="CCCCCC"/>
          </w:tcPr>
          <w:p>
            <w:pPr>
              <w:pStyle w:val="TableParagraph"/>
              <w:rPr>
                <w:rFonts w:ascii="Times New Roman"/>
                <w:sz w:val="10"/>
              </w:rPr>
            </w:pPr>
          </w:p>
        </w:tc>
        <w:tc>
          <w:tcPr>
            <w:tcW w:w="164" w:type="dxa"/>
            <w:tcBorders>
              <w:left w:val="single" w:sz="4" w:space="0" w:color="000000"/>
            </w:tcBorders>
            <w:shd w:val="clear" w:color="auto" w:fill="CCCCCC"/>
          </w:tcPr>
          <w:p>
            <w:pPr>
              <w:pStyle w:val="TableParagraph"/>
              <w:rPr>
                <w:rFonts w:ascii="Times New Roman"/>
                <w:sz w:val="10"/>
              </w:rPr>
            </w:pPr>
          </w:p>
        </w:tc>
        <w:tc>
          <w:tcPr>
            <w:tcW w:w="183" w:type="dxa"/>
            <w:shd w:val="clear" w:color="auto" w:fill="CCCCCC"/>
          </w:tcPr>
          <w:p>
            <w:pPr>
              <w:pStyle w:val="TableParagraph"/>
              <w:rPr>
                <w:rFonts w:ascii="Times New Roman"/>
                <w:sz w:val="10"/>
              </w:rPr>
            </w:pPr>
          </w:p>
        </w:tc>
        <w:tc>
          <w:tcPr>
            <w:tcW w:w="1440" w:type="dxa"/>
            <w:shd w:val="clear" w:color="auto" w:fill="CCCCCC"/>
          </w:tcPr>
          <w:p>
            <w:pPr>
              <w:pStyle w:val="TableParagraph"/>
              <w:rPr>
                <w:rFonts w:ascii="Times New Roman"/>
                <w:sz w:val="10"/>
              </w:rPr>
            </w:pPr>
          </w:p>
        </w:tc>
        <w:tc>
          <w:tcPr>
            <w:tcW w:w="189" w:type="dxa"/>
            <w:shd w:val="clear" w:color="auto" w:fill="CCCCCC"/>
          </w:tcPr>
          <w:p>
            <w:pPr>
              <w:pStyle w:val="TableParagraph"/>
              <w:rPr>
                <w:rFonts w:ascii="Times New Roman"/>
                <w:sz w:val="10"/>
              </w:rPr>
            </w:pPr>
          </w:p>
        </w:tc>
        <w:tc>
          <w:tcPr>
            <w:tcW w:w="154" w:type="dxa"/>
            <w:tcBorders>
              <w:right w:val="single" w:sz="4" w:space="0" w:color="000000"/>
            </w:tcBorders>
            <w:shd w:val="clear" w:color="auto" w:fill="CCCCCC"/>
          </w:tcPr>
          <w:p>
            <w:pPr>
              <w:pStyle w:val="TableParagraph"/>
              <w:rPr>
                <w:rFonts w:ascii="Times New Roman"/>
                <w:sz w:val="10"/>
              </w:rPr>
            </w:pPr>
          </w:p>
        </w:tc>
        <w:tc>
          <w:tcPr>
            <w:tcW w:w="175" w:type="dxa"/>
            <w:tcBorders>
              <w:left w:val="single" w:sz="4" w:space="0" w:color="000000"/>
            </w:tcBorders>
            <w:shd w:val="clear" w:color="auto" w:fill="CCCCCC"/>
          </w:tcPr>
          <w:p>
            <w:pPr>
              <w:pStyle w:val="TableParagraph"/>
              <w:rPr>
                <w:rFonts w:ascii="Times New Roman"/>
                <w:sz w:val="10"/>
              </w:rPr>
            </w:pPr>
          </w:p>
        </w:tc>
        <w:tc>
          <w:tcPr>
            <w:tcW w:w="201" w:type="dxa"/>
            <w:shd w:val="clear" w:color="auto" w:fill="CCCCCC"/>
          </w:tcPr>
          <w:p>
            <w:pPr>
              <w:pStyle w:val="TableParagraph"/>
              <w:rPr>
                <w:rFonts w:ascii="Times New Roman"/>
                <w:sz w:val="10"/>
              </w:rPr>
            </w:pPr>
          </w:p>
        </w:tc>
        <w:tc>
          <w:tcPr>
            <w:tcW w:w="1754" w:type="dxa"/>
            <w:tcBorders>
              <w:right w:val="single" w:sz="4" w:space="0" w:color="000000"/>
            </w:tcBorders>
            <w:shd w:val="clear" w:color="auto" w:fill="CCCCCC"/>
          </w:tcPr>
          <w:p>
            <w:pPr>
              <w:pStyle w:val="TableParagraph"/>
              <w:rPr>
                <w:rFonts w:ascii="Times New Roman"/>
                <w:sz w:val="10"/>
              </w:rPr>
            </w:pPr>
          </w:p>
        </w:tc>
      </w:tr>
      <w:tr>
        <w:trPr>
          <w:trHeight w:val="169" w:hRule="atLeast"/>
        </w:trPr>
        <w:tc>
          <w:tcPr>
            <w:tcW w:w="1728" w:type="dxa"/>
            <w:tcBorders>
              <w:left w:val="single" w:sz="4" w:space="0" w:color="CCCCCC"/>
              <w:right w:val="single" w:sz="6" w:space="0" w:color="000000"/>
            </w:tcBorders>
          </w:tcPr>
          <w:p>
            <w:pPr>
              <w:pStyle w:val="TableParagraph"/>
              <w:rPr>
                <w:rFonts w:ascii="Times New Roman"/>
                <w:sz w:val="10"/>
              </w:rPr>
            </w:pPr>
          </w:p>
        </w:tc>
        <w:tc>
          <w:tcPr>
            <w:tcW w:w="180" w:type="dxa"/>
            <w:tcBorders>
              <w:left w:val="single" w:sz="6" w:space="0" w:color="000000"/>
            </w:tcBorders>
          </w:tcPr>
          <w:p>
            <w:pPr>
              <w:pStyle w:val="TableParagraph"/>
              <w:rPr>
                <w:rFonts w:ascii="Times New Roman"/>
                <w:sz w:val="10"/>
              </w:rPr>
            </w:pPr>
          </w:p>
        </w:tc>
        <w:tc>
          <w:tcPr>
            <w:tcW w:w="114" w:type="dxa"/>
            <w:shd w:val="clear" w:color="auto" w:fill="CCCCCC"/>
          </w:tcPr>
          <w:p>
            <w:pPr>
              <w:pStyle w:val="TableParagraph"/>
              <w:rPr>
                <w:rFonts w:ascii="Times New Roman"/>
                <w:sz w:val="10"/>
              </w:rPr>
            </w:pPr>
          </w:p>
        </w:tc>
        <w:tc>
          <w:tcPr>
            <w:tcW w:w="108" w:type="dxa"/>
          </w:tcPr>
          <w:p>
            <w:pPr>
              <w:pStyle w:val="TableParagraph"/>
              <w:rPr>
                <w:rFonts w:ascii="Times New Roman"/>
                <w:sz w:val="10"/>
              </w:rPr>
            </w:pPr>
          </w:p>
        </w:tc>
        <w:tc>
          <w:tcPr>
            <w:tcW w:w="132" w:type="dxa"/>
            <w:shd w:val="clear" w:color="auto" w:fill="CCCCCC"/>
          </w:tcPr>
          <w:p>
            <w:pPr>
              <w:pStyle w:val="TableParagraph"/>
              <w:rPr>
                <w:rFonts w:ascii="Times New Roman"/>
                <w:sz w:val="10"/>
              </w:rPr>
            </w:pPr>
          </w:p>
        </w:tc>
        <w:tc>
          <w:tcPr>
            <w:tcW w:w="185" w:type="dxa"/>
            <w:shd w:val="clear" w:color="auto" w:fill="CCCCCC"/>
          </w:tcPr>
          <w:p>
            <w:pPr>
              <w:pStyle w:val="TableParagraph"/>
              <w:rPr>
                <w:rFonts w:ascii="Times New Roman"/>
                <w:sz w:val="10"/>
              </w:rPr>
            </w:pPr>
          </w:p>
        </w:tc>
        <w:tc>
          <w:tcPr>
            <w:tcW w:w="1439" w:type="dxa"/>
            <w:tcBorders>
              <w:right w:val="single" w:sz="6" w:space="0" w:color="000000"/>
            </w:tcBorders>
            <w:shd w:val="clear" w:color="auto" w:fill="CCCCCC"/>
          </w:tcPr>
          <w:p>
            <w:pPr>
              <w:pStyle w:val="TableParagraph"/>
              <w:rPr>
                <w:rFonts w:ascii="Times New Roman"/>
                <w:sz w:val="10"/>
              </w:rPr>
            </w:pPr>
          </w:p>
        </w:tc>
        <w:tc>
          <w:tcPr>
            <w:tcW w:w="179" w:type="dxa"/>
            <w:tcBorders>
              <w:left w:val="single" w:sz="6" w:space="0" w:color="000000"/>
            </w:tcBorders>
            <w:shd w:val="clear" w:color="auto" w:fill="CCCCCC"/>
          </w:tcPr>
          <w:p>
            <w:pPr>
              <w:pStyle w:val="TableParagraph"/>
              <w:rPr>
                <w:rFonts w:ascii="Times New Roman"/>
                <w:sz w:val="10"/>
              </w:rPr>
            </w:pPr>
          </w:p>
        </w:tc>
        <w:tc>
          <w:tcPr>
            <w:tcW w:w="83" w:type="dxa"/>
            <w:shd w:val="clear" w:color="auto" w:fill="CCCCCC"/>
          </w:tcPr>
          <w:p>
            <w:pPr>
              <w:pStyle w:val="TableParagraph"/>
              <w:rPr>
                <w:rFonts w:ascii="Times New Roman"/>
                <w:sz w:val="10"/>
              </w:rPr>
            </w:pPr>
          </w:p>
        </w:tc>
        <w:tc>
          <w:tcPr>
            <w:tcW w:w="107" w:type="dxa"/>
            <w:tcBorders>
              <w:right w:val="single" w:sz="4" w:space="0" w:color="000000"/>
            </w:tcBorders>
            <w:shd w:val="clear" w:color="auto" w:fill="CCCCCC"/>
          </w:tcPr>
          <w:p>
            <w:pPr>
              <w:pStyle w:val="TableParagraph"/>
              <w:rPr>
                <w:rFonts w:ascii="Times New Roman"/>
                <w:sz w:val="10"/>
              </w:rPr>
            </w:pPr>
          </w:p>
        </w:tc>
        <w:tc>
          <w:tcPr>
            <w:tcW w:w="164" w:type="dxa"/>
            <w:tcBorders>
              <w:left w:val="single" w:sz="4" w:space="0" w:color="000000"/>
            </w:tcBorders>
            <w:shd w:val="clear" w:color="auto" w:fill="CCCCCC"/>
          </w:tcPr>
          <w:p>
            <w:pPr>
              <w:pStyle w:val="TableParagraph"/>
              <w:rPr>
                <w:rFonts w:ascii="Times New Roman"/>
                <w:sz w:val="10"/>
              </w:rPr>
            </w:pPr>
          </w:p>
        </w:tc>
        <w:tc>
          <w:tcPr>
            <w:tcW w:w="183" w:type="dxa"/>
            <w:shd w:val="clear" w:color="auto" w:fill="CCCCCC"/>
          </w:tcPr>
          <w:p>
            <w:pPr>
              <w:pStyle w:val="TableParagraph"/>
              <w:rPr>
                <w:rFonts w:ascii="Times New Roman"/>
                <w:sz w:val="10"/>
              </w:rPr>
            </w:pPr>
          </w:p>
        </w:tc>
        <w:tc>
          <w:tcPr>
            <w:tcW w:w="1440" w:type="dxa"/>
            <w:tcBorders>
              <w:right w:val="single" w:sz="6" w:space="0" w:color="000000"/>
            </w:tcBorders>
            <w:shd w:val="clear" w:color="auto" w:fill="CCCCCC"/>
          </w:tcPr>
          <w:p>
            <w:pPr>
              <w:pStyle w:val="TableParagraph"/>
              <w:rPr>
                <w:rFonts w:ascii="Times New Roman"/>
                <w:sz w:val="10"/>
              </w:rPr>
            </w:pPr>
          </w:p>
        </w:tc>
        <w:tc>
          <w:tcPr>
            <w:tcW w:w="189" w:type="dxa"/>
            <w:tcBorders>
              <w:left w:val="single" w:sz="6" w:space="0" w:color="000000"/>
            </w:tcBorders>
            <w:shd w:val="clear" w:color="auto" w:fill="CCCCCC"/>
          </w:tcPr>
          <w:p>
            <w:pPr>
              <w:pStyle w:val="TableParagraph"/>
              <w:rPr>
                <w:rFonts w:ascii="Times New Roman"/>
                <w:sz w:val="10"/>
              </w:rPr>
            </w:pPr>
          </w:p>
        </w:tc>
        <w:tc>
          <w:tcPr>
            <w:tcW w:w="154" w:type="dxa"/>
            <w:tcBorders>
              <w:right w:val="single" w:sz="4" w:space="0" w:color="000000"/>
            </w:tcBorders>
            <w:shd w:val="clear" w:color="auto" w:fill="CCCCCC"/>
          </w:tcPr>
          <w:p>
            <w:pPr>
              <w:pStyle w:val="TableParagraph"/>
              <w:rPr>
                <w:rFonts w:ascii="Times New Roman"/>
                <w:sz w:val="10"/>
              </w:rPr>
            </w:pPr>
          </w:p>
        </w:tc>
        <w:tc>
          <w:tcPr>
            <w:tcW w:w="175" w:type="dxa"/>
            <w:tcBorders>
              <w:left w:val="single" w:sz="4" w:space="0" w:color="000000"/>
            </w:tcBorders>
            <w:shd w:val="clear" w:color="auto" w:fill="CCCCCC"/>
          </w:tcPr>
          <w:p>
            <w:pPr>
              <w:pStyle w:val="TableParagraph"/>
              <w:rPr>
                <w:rFonts w:ascii="Times New Roman"/>
                <w:sz w:val="10"/>
              </w:rPr>
            </w:pPr>
          </w:p>
        </w:tc>
        <w:tc>
          <w:tcPr>
            <w:tcW w:w="201" w:type="dxa"/>
            <w:shd w:val="clear" w:color="auto" w:fill="FFFFFF"/>
          </w:tcPr>
          <w:p>
            <w:pPr>
              <w:pStyle w:val="TableParagraph"/>
              <w:rPr>
                <w:rFonts w:ascii="Times New Roman"/>
                <w:sz w:val="10"/>
              </w:rPr>
            </w:pPr>
          </w:p>
        </w:tc>
        <w:tc>
          <w:tcPr>
            <w:tcW w:w="1754" w:type="dxa"/>
            <w:tcBorders>
              <w:right w:val="single" w:sz="4" w:space="0" w:color="000000"/>
            </w:tcBorders>
            <w:shd w:val="clear" w:color="auto" w:fill="CCCCCC"/>
          </w:tcPr>
          <w:p>
            <w:pPr>
              <w:pStyle w:val="TableParagraph"/>
              <w:rPr>
                <w:rFonts w:ascii="Times New Roman"/>
                <w:sz w:val="10"/>
              </w:rPr>
            </w:pPr>
          </w:p>
        </w:tc>
      </w:tr>
      <w:tr>
        <w:trPr>
          <w:trHeight w:val="308" w:hRule="atLeast"/>
        </w:trPr>
        <w:tc>
          <w:tcPr>
            <w:tcW w:w="1728" w:type="dxa"/>
            <w:tcBorders>
              <w:left w:val="single" w:sz="4" w:space="0" w:color="CCCCCC"/>
              <w:right w:val="single" w:sz="18" w:space="0" w:color="CCCCCC"/>
            </w:tcBorders>
          </w:tcPr>
          <w:p>
            <w:pPr>
              <w:pStyle w:val="TableParagraph"/>
              <w:ind w:left="494" w:right="67"/>
              <w:jc w:val="center"/>
              <w:rPr>
                <w:rFonts w:ascii="Comic Sans MS"/>
                <w:sz w:val="20"/>
              </w:rPr>
            </w:pPr>
            <w:r>
              <w:rPr>
                <w:rFonts w:ascii="Comic Sans MS"/>
                <w:sz w:val="20"/>
              </w:rPr>
              <w:t>department</w:t>
            </w:r>
          </w:p>
        </w:tc>
        <w:tc>
          <w:tcPr>
            <w:tcW w:w="180" w:type="dxa"/>
            <w:tcBorders>
              <w:left w:val="single" w:sz="18" w:space="0" w:color="CCCCCC"/>
            </w:tcBorders>
          </w:tcPr>
          <w:p>
            <w:pPr>
              <w:pStyle w:val="TableParagraph"/>
              <w:rPr>
                <w:rFonts w:ascii="Times New Roman"/>
                <w:sz w:val="22"/>
              </w:rPr>
            </w:pPr>
          </w:p>
        </w:tc>
        <w:tc>
          <w:tcPr>
            <w:tcW w:w="114" w:type="dxa"/>
            <w:shd w:val="clear" w:color="auto" w:fill="CCCCCC"/>
          </w:tcPr>
          <w:p>
            <w:pPr>
              <w:pStyle w:val="TableParagraph"/>
              <w:rPr>
                <w:rFonts w:ascii="Times New Roman"/>
                <w:sz w:val="22"/>
              </w:rPr>
            </w:pPr>
          </w:p>
        </w:tc>
        <w:tc>
          <w:tcPr>
            <w:tcW w:w="108" w:type="dxa"/>
          </w:tcPr>
          <w:p>
            <w:pPr>
              <w:pStyle w:val="TableParagraph"/>
              <w:rPr>
                <w:rFonts w:ascii="Times New Roman"/>
                <w:sz w:val="22"/>
              </w:rPr>
            </w:pPr>
          </w:p>
        </w:tc>
        <w:tc>
          <w:tcPr>
            <w:tcW w:w="132" w:type="dxa"/>
          </w:tcPr>
          <w:p>
            <w:pPr>
              <w:pStyle w:val="TableParagraph"/>
              <w:rPr>
                <w:rFonts w:ascii="Times New Roman"/>
                <w:sz w:val="22"/>
              </w:rPr>
            </w:pPr>
          </w:p>
        </w:tc>
        <w:tc>
          <w:tcPr>
            <w:tcW w:w="185" w:type="dxa"/>
          </w:tcPr>
          <w:p>
            <w:pPr>
              <w:pStyle w:val="TableParagraph"/>
              <w:rPr>
                <w:rFonts w:ascii="Times New Roman"/>
                <w:sz w:val="22"/>
              </w:rPr>
            </w:pPr>
          </w:p>
        </w:tc>
        <w:tc>
          <w:tcPr>
            <w:tcW w:w="1439" w:type="dxa"/>
            <w:tcBorders>
              <w:right w:val="single" w:sz="6" w:space="0" w:color="000000"/>
            </w:tcBorders>
            <w:shd w:val="clear" w:color="auto" w:fill="CCCCCC"/>
          </w:tcPr>
          <w:p>
            <w:pPr>
              <w:pStyle w:val="TableParagraph"/>
              <w:spacing w:line="287" w:lineRule="exact"/>
              <w:ind w:left="540" w:right="467"/>
              <w:jc w:val="center"/>
              <w:rPr>
                <w:rFonts w:ascii="Comic Sans MS"/>
                <w:sz w:val="24"/>
              </w:rPr>
            </w:pPr>
            <w:r>
              <w:rPr>
                <w:rFonts w:ascii="Comic Sans MS"/>
                <w:sz w:val="24"/>
              </w:rPr>
              <w:t>on</w:t>
            </w:r>
          </w:p>
        </w:tc>
        <w:tc>
          <w:tcPr>
            <w:tcW w:w="179" w:type="dxa"/>
            <w:tcBorders>
              <w:left w:val="single" w:sz="6" w:space="0" w:color="000000"/>
            </w:tcBorders>
            <w:shd w:val="clear" w:color="auto" w:fill="CCCCCC"/>
          </w:tcPr>
          <w:p>
            <w:pPr>
              <w:pStyle w:val="TableParagraph"/>
              <w:rPr>
                <w:rFonts w:ascii="Times New Roman"/>
                <w:sz w:val="22"/>
              </w:rPr>
            </w:pPr>
          </w:p>
        </w:tc>
        <w:tc>
          <w:tcPr>
            <w:tcW w:w="83" w:type="dxa"/>
            <w:shd w:val="clear" w:color="auto" w:fill="CCCCCC"/>
          </w:tcPr>
          <w:p>
            <w:pPr>
              <w:pStyle w:val="TableParagraph"/>
              <w:rPr>
                <w:rFonts w:ascii="Times New Roman"/>
                <w:sz w:val="22"/>
              </w:rPr>
            </w:pPr>
          </w:p>
        </w:tc>
        <w:tc>
          <w:tcPr>
            <w:tcW w:w="107" w:type="dxa"/>
            <w:tcBorders>
              <w:right w:val="single" w:sz="4" w:space="0" w:color="000000"/>
            </w:tcBorders>
            <w:shd w:val="clear" w:color="auto" w:fill="CCCCCC"/>
          </w:tcPr>
          <w:p>
            <w:pPr>
              <w:pStyle w:val="TableParagraph"/>
              <w:rPr>
                <w:rFonts w:ascii="Times New Roman"/>
                <w:sz w:val="22"/>
              </w:rPr>
            </w:pPr>
          </w:p>
        </w:tc>
        <w:tc>
          <w:tcPr>
            <w:tcW w:w="164" w:type="dxa"/>
            <w:tcBorders>
              <w:left w:val="single" w:sz="4" w:space="0" w:color="000000"/>
            </w:tcBorders>
            <w:shd w:val="clear" w:color="auto" w:fill="CCCCCC"/>
          </w:tcPr>
          <w:p>
            <w:pPr>
              <w:pStyle w:val="TableParagraph"/>
              <w:rPr>
                <w:rFonts w:ascii="Times New Roman"/>
                <w:sz w:val="22"/>
              </w:rPr>
            </w:pPr>
          </w:p>
        </w:tc>
        <w:tc>
          <w:tcPr>
            <w:tcW w:w="183" w:type="dxa"/>
          </w:tcPr>
          <w:p>
            <w:pPr>
              <w:pStyle w:val="TableParagraph"/>
              <w:rPr>
                <w:rFonts w:ascii="Times New Roman"/>
                <w:sz w:val="22"/>
              </w:rPr>
            </w:pPr>
          </w:p>
        </w:tc>
        <w:tc>
          <w:tcPr>
            <w:tcW w:w="1440" w:type="dxa"/>
            <w:tcBorders>
              <w:right w:val="single" w:sz="6" w:space="0" w:color="000000"/>
            </w:tcBorders>
            <w:shd w:val="clear" w:color="auto" w:fill="CCCCCC"/>
          </w:tcPr>
          <w:p>
            <w:pPr>
              <w:pStyle w:val="TableParagraph"/>
              <w:spacing w:line="287" w:lineRule="exact"/>
              <w:ind w:left="132" w:right="108"/>
              <w:jc w:val="center"/>
              <w:rPr>
                <w:rFonts w:ascii="Comic Sans MS"/>
                <w:sz w:val="24"/>
              </w:rPr>
            </w:pPr>
            <w:r>
              <w:rPr>
                <w:rFonts w:ascii="Comic Sans MS"/>
                <w:sz w:val="24"/>
              </w:rPr>
              <w:t>Friday</w:t>
            </w:r>
          </w:p>
        </w:tc>
        <w:tc>
          <w:tcPr>
            <w:tcW w:w="189" w:type="dxa"/>
            <w:tcBorders>
              <w:left w:val="single" w:sz="6" w:space="0" w:color="000000"/>
            </w:tcBorders>
            <w:shd w:val="clear" w:color="auto" w:fill="CCCCCC"/>
          </w:tcPr>
          <w:p>
            <w:pPr>
              <w:pStyle w:val="TableParagraph"/>
              <w:rPr>
                <w:rFonts w:ascii="Times New Roman"/>
                <w:sz w:val="22"/>
              </w:rPr>
            </w:pPr>
          </w:p>
        </w:tc>
        <w:tc>
          <w:tcPr>
            <w:tcW w:w="154" w:type="dxa"/>
            <w:tcBorders>
              <w:right w:val="single" w:sz="4" w:space="0" w:color="000000"/>
            </w:tcBorders>
            <w:shd w:val="clear" w:color="auto" w:fill="CCCCCC"/>
          </w:tcPr>
          <w:p>
            <w:pPr>
              <w:pStyle w:val="TableParagraph"/>
              <w:rPr>
                <w:rFonts w:ascii="Times New Roman"/>
                <w:sz w:val="22"/>
              </w:rPr>
            </w:pPr>
          </w:p>
        </w:tc>
        <w:tc>
          <w:tcPr>
            <w:tcW w:w="175" w:type="dxa"/>
            <w:tcBorders>
              <w:left w:val="single" w:sz="4" w:space="0" w:color="000000"/>
            </w:tcBorders>
            <w:shd w:val="clear" w:color="auto" w:fill="CCCCCC"/>
          </w:tcPr>
          <w:p>
            <w:pPr>
              <w:pStyle w:val="TableParagraph"/>
              <w:rPr>
                <w:rFonts w:ascii="Times New Roman"/>
                <w:sz w:val="22"/>
              </w:rPr>
            </w:pPr>
          </w:p>
        </w:tc>
        <w:tc>
          <w:tcPr>
            <w:tcW w:w="201" w:type="dxa"/>
          </w:tcPr>
          <w:p>
            <w:pPr>
              <w:pStyle w:val="TableParagraph"/>
              <w:rPr>
                <w:rFonts w:ascii="Times New Roman"/>
                <w:sz w:val="22"/>
              </w:rPr>
            </w:pPr>
          </w:p>
        </w:tc>
        <w:tc>
          <w:tcPr>
            <w:tcW w:w="1754" w:type="dxa"/>
            <w:tcBorders>
              <w:right w:val="single" w:sz="4" w:space="0" w:color="000000"/>
            </w:tcBorders>
            <w:shd w:val="clear" w:color="auto" w:fill="CCCCCC"/>
          </w:tcPr>
          <w:p>
            <w:pPr>
              <w:pStyle w:val="TableParagraph"/>
              <w:spacing w:line="288" w:lineRule="exact"/>
              <w:ind w:left="256"/>
              <w:rPr>
                <w:rFonts w:ascii="Comic Sans MS"/>
                <w:sz w:val="24"/>
              </w:rPr>
            </w:pPr>
            <w:r>
              <w:rPr>
                <w:rFonts w:ascii="Comic Sans MS"/>
                <w:sz w:val="24"/>
              </w:rPr>
              <w:t>evening.</w:t>
            </w:r>
          </w:p>
        </w:tc>
      </w:tr>
      <w:tr>
        <w:trPr>
          <w:trHeight w:val="275" w:hRule="atLeast"/>
        </w:trPr>
        <w:tc>
          <w:tcPr>
            <w:tcW w:w="1728" w:type="dxa"/>
            <w:tcBorders>
              <w:left w:val="single" w:sz="4" w:space="0" w:color="CCCCCC"/>
              <w:right w:val="single" w:sz="6" w:space="0" w:color="000000"/>
            </w:tcBorders>
          </w:tcPr>
          <w:p>
            <w:pPr>
              <w:pStyle w:val="TableParagraph"/>
              <w:rPr>
                <w:rFonts w:ascii="Times New Roman"/>
                <w:sz w:val="20"/>
              </w:rPr>
            </w:pPr>
          </w:p>
        </w:tc>
        <w:tc>
          <w:tcPr>
            <w:tcW w:w="180" w:type="dxa"/>
            <w:tcBorders>
              <w:left w:val="single" w:sz="6" w:space="0" w:color="000000"/>
            </w:tcBorders>
          </w:tcPr>
          <w:p>
            <w:pPr>
              <w:pStyle w:val="TableParagraph"/>
              <w:rPr>
                <w:rFonts w:ascii="Times New Roman"/>
                <w:sz w:val="20"/>
              </w:rPr>
            </w:pPr>
          </w:p>
        </w:tc>
        <w:tc>
          <w:tcPr>
            <w:tcW w:w="114" w:type="dxa"/>
            <w:shd w:val="clear" w:color="auto" w:fill="CCCCCC"/>
          </w:tcPr>
          <w:p>
            <w:pPr>
              <w:pStyle w:val="TableParagraph"/>
              <w:rPr>
                <w:rFonts w:ascii="Times New Roman"/>
                <w:sz w:val="20"/>
              </w:rPr>
            </w:pPr>
          </w:p>
        </w:tc>
        <w:tc>
          <w:tcPr>
            <w:tcW w:w="108" w:type="dxa"/>
          </w:tcPr>
          <w:p>
            <w:pPr>
              <w:pStyle w:val="TableParagraph"/>
              <w:rPr>
                <w:rFonts w:ascii="Times New Roman"/>
                <w:sz w:val="20"/>
              </w:rPr>
            </w:pPr>
          </w:p>
        </w:tc>
        <w:tc>
          <w:tcPr>
            <w:tcW w:w="132" w:type="dxa"/>
            <w:shd w:val="clear" w:color="auto" w:fill="CCCCCC"/>
          </w:tcPr>
          <w:p>
            <w:pPr>
              <w:pStyle w:val="TableParagraph"/>
              <w:rPr>
                <w:rFonts w:ascii="Times New Roman"/>
                <w:sz w:val="20"/>
              </w:rPr>
            </w:pPr>
          </w:p>
        </w:tc>
        <w:tc>
          <w:tcPr>
            <w:tcW w:w="185" w:type="dxa"/>
            <w:shd w:val="clear" w:color="auto" w:fill="CCCCCC"/>
          </w:tcPr>
          <w:p>
            <w:pPr>
              <w:pStyle w:val="TableParagraph"/>
              <w:rPr>
                <w:rFonts w:ascii="Times New Roman"/>
                <w:sz w:val="20"/>
              </w:rPr>
            </w:pPr>
          </w:p>
        </w:tc>
        <w:tc>
          <w:tcPr>
            <w:tcW w:w="1439" w:type="dxa"/>
            <w:tcBorders>
              <w:right w:val="single" w:sz="6" w:space="0" w:color="000000"/>
            </w:tcBorders>
            <w:shd w:val="clear" w:color="auto" w:fill="CCCCCC"/>
          </w:tcPr>
          <w:p>
            <w:pPr>
              <w:pStyle w:val="TableParagraph"/>
              <w:rPr>
                <w:rFonts w:ascii="Times New Roman"/>
                <w:sz w:val="20"/>
              </w:rPr>
            </w:pPr>
          </w:p>
        </w:tc>
        <w:tc>
          <w:tcPr>
            <w:tcW w:w="179" w:type="dxa"/>
            <w:tcBorders>
              <w:left w:val="single" w:sz="6" w:space="0" w:color="000000"/>
            </w:tcBorders>
            <w:shd w:val="clear" w:color="auto" w:fill="CCCCCC"/>
          </w:tcPr>
          <w:p>
            <w:pPr>
              <w:pStyle w:val="TableParagraph"/>
              <w:rPr>
                <w:rFonts w:ascii="Times New Roman"/>
                <w:sz w:val="20"/>
              </w:rPr>
            </w:pPr>
          </w:p>
        </w:tc>
        <w:tc>
          <w:tcPr>
            <w:tcW w:w="83" w:type="dxa"/>
            <w:shd w:val="clear" w:color="auto" w:fill="CCCCCC"/>
          </w:tcPr>
          <w:p>
            <w:pPr>
              <w:pStyle w:val="TableParagraph"/>
              <w:rPr>
                <w:rFonts w:ascii="Times New Roman"/>
                <w:sz w:val="20"/>
              </w:rPr>
            </w:pPr>
          </w:p>
        </w:tc>
        <w:tc>
          <w:tcPr>
            <w:tcW w:w="107" w:type="dxa"/>
            <w:tcBorders>
              <w:right w:val="single" w:sz="4" w:space="0" w:color="000000"/>
            </w:tcBorders>
            <w:shd w:val="clear" w:color="auto" w:fill="CCCCCC"/>
          </w:tcPr>
          <w:p>
            <w:pPr>
              <w:pStyle w:val="TableParagraph"/>
              <w:rPr>
                <w:rFonts w:ascii="Times New Roman"/>
                <w:sz w:val="20"/>
              </w:rPr>
            </w:pPr>
          </w:p>
        </w:tc>
        <w:tc>
          <w:tcPr>
            <w:tcW w:w="164" w:type="dxa"/>
            <w:tcBorders>
              <w:left w:val="single" w:sz="4" w:space="0" w:color="000000"/>
            </w:tcBorders>
            <w:shd w:val="clear" w:color="auto" w:fill="CCCCCC"/>
          </w:tcPr>
          <w:p>
            <w:pPr>
              <w:pStyle w:val="TableParagraph"/>
              <w:rPr>
                <w:rFonts w:ascii="Times New Roman"/>
                <w:sz w:val="20"/>
              </w:rPr>
            </w:pPr>
          </w:p>
        </w:tc>
        <w:tc>
          <w:tcPr>
            <w:tcW w:w="183" w:type="dxa"/>
            <w:shd w:val="clear" w:color="auto" w:fill="CCCCCC"/>
          </w:tcPr>
          <w:p>
            <w:pPr>
              <w:pStyle w:val="TableParagraph"/>
              <w:rPr>
                <w:rFonts w:ascii="Times New Roman"/>
                <w:sz w:val="20"/>
              </w:rPr>
            </w:pPr>
          </w:p>
        </w:tc>
        <w:tc>
          <w:tcPr>
            <w:tcW w:w="1440" w:type="dxa"/>
            <w:tcBorders>
              <w:right w:val="single" w:sz="6" w:space="0" w:color="000000"/>
            </w:tcBorders>
            <w:shd w:val="clear" w:color="auto" w:fill="CCCCCC"/>
          </w:tcPr>
          <w:p>
            <w:pPr>
              <w:pStyle w:val="TableParagraph"/>
              <w:rPr>
                <w:rFonts w:ascii="Times New Roman"/>
                <w:sz w:val="20"/>
              </w:rPr>
            </w:pPr>
          </w:p>
        </w:tc>
        <w:tc>
          <w:tcPr>
            <w:tcW w:w="189" w:type="dxa"/>
            <w:tcBorders>
              <w:left w:val="single" w:sz="6" w:space="0" w:color="000000"/>
            </w:tcBorders>
            <w:shd w:val="clear" w:color="auto" w:fill="CCCCCC"/>
          </w:tcPr>
          <w:p>
            <w:pPr>
              <w:pStyle w:val="TableParagraph"/>
              <w:rPr>
                <w:rFonts w:ascii="Times New Roman"/>
                <w:sz w:val="20"/>
              </w:rPr>
            </w:pPr>
          </w:p>
        </w:tc>
        <w:tc>
          <w:tcPr>
            <w:tcW w:w="154" w:type="dxa"/>
            <w:tcBorders>
              <w:right w:val="single" w:sz="4" w:space="0" w:color="000000"/>
            </w:tcBorders>
            <w:shd w:val="clear" w:color="auto" w:fill="CCCCCC"/>
          </w:tcPr>
          <w:p>
            <w:pPr>
              <w:pStyle w:val="TableParagraph"/>
              <w:rPr>
                <w:rFonts w:ascii="Times New Roman"/>
                <w:sz w:val="20"/>
              </w:rPr>
            </w:pPr>
          </w:p>
        </w:tc>
        <w:tc>
          <w:tcPr>
            <w:tcW w:w="175" w:type="dxa"/>
            <w:tcBorders>
              <w:left w:val="single" w:sz="4" w:space="0" w:color="000000"/>
            </w:tcBorders>
            <w:shd w:val="clear" w:color="auto" w:fill="CCCCCC"/>
          </w:tcPr>
          <w:p>
            <w:pPr>
              <w:pStyle w:val="TableParagraph"/>
              <w:rPr>
                <w:rFonts w:ascii="Times New Roman"/>
                <w:sz w:val="20"/>
              </w:rPr>
            </w:pPr>
          </w:p>
        </w:tc>
        <w:tc>
          <w:tcPr>
            <w:tcW w:w="201" w:type="dxa"/>
            <w:shd w:val="clear" w:color="auto" w:fill="CCCCCC"/>
          </w:tcPr>
          <w:p>
            <w:pPr>
              <w:pStyle w:val="TableParagraph"/>
              <w:rPr>
                <w:rFonts w:ascii="Times New Roman"/>
                <w:sz w:val="20"/>
              </w:rPr>
            </w:pPr>
          </w:p>
        </w:tc>
        <w:tc>
          <w:tcPr>
            <w:tcW w:w="1754" w:type="dxa"/>
            <w:tcBorders>
              <w:right w:val="single" w:sz="4" w:space="0" w:color="000000"/>
            </w:tcBorders>
            <w:shd w:val="clear" w:color="auto" w:fill="CCCCCC"/>
          </w:tcPr>
          <w:p>
            <w:pPr>
              <w:pStyle w:val="TableParagraph"/>
              <w:rPr>
                <w:rFonts w:ascii="Times New Roman"/>
                <w:sz w:val="20"/>
              </w:rPr>
            </w:pPr>
          </w:p>
        </w:tc>
      </w:tr>
      <w:tr>
        <w:trPr>
          <w:trHeight w:val="146" w:hRule="atLeast"/>
        </w:trPr>
        <w:tc>
          <w:tcPr>
            <w:tcW w:w="1728" w:type="dxa"/>
            <w:tcBorders>
              <w:left w:val="single" w:sz="4" w:space="0" w:color="000000"/>
            </w:tcBorders>
          </w:tcPr>
          <w:p>
            <w:pPr>
              <w:pStyle w:val="TableParagraph"/>
              <w:rPr>
                <w:rFonts w:ascii="Times New Roman"/>
                <w:sz w:val="8"/>
              </w:rPr>
            </w:pPr>
          </w:p>
        </w:tc>
        <w:tc>
          <w:tcPr>
            <w:tcW w:w="180" w:type="dxa"/>
          </w:tcPr>
          <w:p>
            <w:pPr>
              <w:pStyle w:val="TableParagraph"/>
              <w:rPr>
                <w:rFonts w:ascii="Times New Roman"/>
                <w:sz w:val="8"/>
              </w:rPr>
            </w:pPr>
          </w:p>
        </w:tc>
        <w:tc>
          <w:tcPr>
            <w:tcW w:w="114" w:type="dxa"/>
          </w:tcPr>
          <w:p>
            <w:pPr>
              <w:pStyle w:val="TableParagraph"/>
              <w:rPr>
                <w:rFonts w:ascii="Times New Roman"/>
                <w:sz w:val="8"/>
              </w:rPr>
            </w:pPr>
          </w:p>
        </w:tc>
        <w:tc>
          <w:tcPr>
            <w:tcW w:w="108" w:type="dxa"/>
          </w:tcPr>
          <w:p>
            <w:pPr>
              <w:pStyle w:val="TableParagraph"/>
              <w:rPr>
                <w:rFonts w:ascii="Times New Roman"/>
                <w:sz w:val="8"/>
              </w:rPr>
            </w:pPr>
          </w:p>
        </w:tc>
        <w:tc>
          <w:tcPr>
            <w:tcW w:w="132" w:type="dxa"/>
            <w:shd w:val="clear" w:color="auto" w:fill="CCCCCC"/>
          </w:tcPr>
          <w:p>
            <w:pPr>
              <w:pStyle w:val="TableParagraph"/>
              <w:rPr>
                <w:rFonts w:ascii="Times New Roman"/>
                <w:sz w:val="8"/>
              </w:rPr>
            </w:pPr>
          </w:p>
        </w:tc>
        <w:tc>
          <w:tcPr>
            <w:tcW w:w="185" w:type="dxa"/>
            <w:shd w:val="clear" w:color="auto" w:fill="CCCCCC"/>
          </w:tcPr>
          <w:p>
            <w:pPr>
              <w:pStyle w:val="TableParagraph"/>
              <w:rPr>
                <w:rFonts w:ascii="Times New Roman"/>
                <w:sz w:val="8"/>
              </w:rPr>
            </w:pPr>
          </w:p>
        </w:tc>
        <w:tc>
          <w:tcPr>
            <w:tcW w:w="1439" w:type="dxa"/>
            <w:shd w:val="clear" w:color="auto" w:fill="CCCCCC"/>
          </w:tcPr>
          <w:p>
            <w:pPr>
              <w:pStyle w:val="TableParagraph"/>
              <w:rPr>
                <w:rFonts w:ascii="Times New Roman"/>
                <w:sz w:val="8"/>
              </w:rPr>
            </w:pPr>
          </w:p>
        </w:tc>
        <w:tc>
          <w:tcPr>
            <w:tcW w:w="179" w:type="dxa"/>
            <w:shd w:val="clear" w:color="auto" w:fill="CCCCCC"/>
          </w:tcPr>
          <w:p>
            <w:pPr>
              <w:pStyle w:val="TableParagraph"/>
              <w:rPr>
                <w:rFonts w:ascii="Times New Roman"/>
                <w:sz w:val="8"/>
              </w:rPr>
            </w:pPr>
          </w:p>
        </w:tc>
        <w:tc>
          <w:tcPr>
            <w:tcW w:w="83" w:type="dxa"/>
            <w:shd w:val="clear" w:color="auto" w:fill="CCCCCC"/>
          </w:tcPr>
          <w:p>
            <w:pPr>
              <w:pStyle w:val="TableParagraph"/>
              <w:rPr>
                <w:rFonts w:ascii="Times New Roman"/>
                <w:sz w:val="8"/>
              </w:rPr>
            </w:pPr>
          </w:p>
        </w:tc>
        <w:tc>
          <w:tcPr>
            <w:tcW w:w="107" w:type="dxa"/>
            <w:tcBorders>
              <w:right w:val="single" w:sz="4" w:space="0" w:color="000000"/>
            </w:tcBorders>
            <w:shd w:val="clear" w:color="auto" w:fill="CCCCCC"/>
          </w:tcPr>
          <w:p>
            <w:pPr>
              <w:pStyle w:val="TableParagraph"/>
              <w:rPr>
                <w:rFonts w:ascii="Times New Roman"/>
                <w:sz w:val="8"/>
              </w:rPr>
            </w:pPr>
          </w:p>
        </w:tc>
        <w:tc>
          <w:tcPr>
            <w:tcW w:w="164" w:type="dxa"/>
            <w:tcBorders>
              <w:left w:val="single" w:sz="4" w:space="0" w:color="000000"/>
            </w:tcBorders>
            <w:shd w:val="clear" w:color="auto" w:fill="CCCCCC"/>
          </w:tcPr>
          <w:p>
            <w:pPr>
              <w:pStyle w:val="TableParagraph"/>
              <w:rPr>
                <w:rFonts w:ascii="Times New Roman"/>
                <w:sz w:val="8"/>
              </w:rPr>
            </w:pPr>
          </w:p>
        </w:tc>
        <w:tc>
          <w:tcPr>
            <w:tcW w:w="183" w:type="dxa"/>
            <w:shd w:val="clear" w:color="auto" w:fill="CCCCCC"/>
          </w:tcPr>
          <w:p>
            <w:pPr>
              <w:pStyle w:val="TableParagraph"/>
              <w:rPr>
                <w:rFonts w:ascii="Times New Roman"/>
                <w:sz w:val="8"/>
              </w:rPr>
            </w:pPr>
          </w:p>
        </w:tc>
        <w:tc>
          <w:tcPr>
            <w:tcW w:w="1440" w:type="dxa"/>
            <w:shd w:val="clear" w:color="auto" w:fill="CCCCCC"/>
          </w:tcPr>
          <w:p>
            <w:pPr>
              <w:pStyle w:val="TableParagraph"/>
              <w:rPr>
                <w:rFonts w:ascii="Times New Roman"/>
                <w:sz w:val="8"/>
              </w:rPr>
            </w:pPr>
          </w:p>
        </w:tc>
        <w:tc>
          <w:tcPr>
            <w:tcW w:w="189" w:type="dxa"/>
            <w:shd w:val="clear" w:color="auto" w:fill="CCCCCC"/>
          </w:tcPr>
          <w:p>
            <w:pPr>
              <w:pStyle w:val="TableParagraph"/>
              <w:rPr>
                <w:rFonts w:ascii="Times New Roman"/>
                <w:sz w:val="8"/>
              </w:rPr>
            </w:pPr>
          </w:p>
        </w:tc>
        <w:tc>
          <w:tcPr>
            <w:tcW w:w="154" w:type="dxa"/>
            <w:tcBorders>
              <w:right w:val="single" w:sz="4" w:space="0" w:color="000000"/>
            </w:tcBorders>
            <w:shd w:val="clear" w:color="auto" w:fill="CCCCCC"/>
          </w:tcPr>
          <w:p>
            <w:pPr>
              <w:pStyle w:val="TableParagraph"/>
              <w:rPr>
                <w:rFonts w:ascii="Times New Roman"/>
                <w:sz w:val="8"/>
              </w:rPr>
            </w:pPr>
          </w:p>
        </w:tc>
        <w:tc>
          <w:tcPr>
            <w:tcW w:w="175" w:type="dxa"/>
            <w:tcBorders>
              <w:left w:val="single" w:sz="4" w:space="0" w:color="000000"/>
            </w:tcBorders>
            <w:shd w:val="clear" w:color="auto" w:fill="CCCCCC"/>
          </w:tcPr>
          <w:p>
            <w:pPr>
              <w:pStyle w:val="TableParagraph"/>
              <w:rPr>
                <w:rFonts w:ascii="Times New Roman"/>
                <w:sz w:val="8"/>
              </w:rPr>
            </w:pPr>
          </w:p>
        </w:tc>
        <w:tc>
          <w:tcPr>
            <w:tcW w:w="201" w:type="dxa"/>
            <w:shd w:val="clear" w:color="auto" w:fill="CCCCCC"/>
          </w:tcPr>
          <w:p>
            <w:pPr>
              <w:pStyle w:val="TableParagraph"/>
              <w:rPr>
                <w:rFonts w:ascii="Times New Roman"/>
                <w:sz w:val="8"/>
              </w:rPr>
            </w:pPr>
          </w:p>
        </w:tc>
        <w:tc>
          <w:tcPr>
            <w:tcW w:w="1754" w:type="dxa"/>
            <w:tcBorders>
              <w:right w:val="single" w:sz="4" w:space="0" w:color="000000"/>
            </w:tcBorders>
            <w:shd w:val="clear" w:color="auto" w:fill="CCCCCC"/>
          </w:tcPr>
          <w:p>
            <w:pPr>
              <w:pStyle w:val="TableParagraph"/>
              <w:rPr>
                <w:rFonts w:ascii="Times New Roman"/>
                <w:sz w:val="8"/>
              </w:rPr>
            </w:pPr>
          </w:p>
        </w:tc>
      </w:tr>
      <w:tr>
        <w:trPr>
          <w:trHeight w:val="897" w:hRule="atLeast"/>
        </w:trPr>
        <w:tc>
          <w:tcPr>
            <w:tcW w:w="1728" w:type="dxa"/>
            <w:tcBorders>
              <w:left w:val="single" w:sz="4" w:space="0" w:color="000000"/>
              <w:bottom w:val="single" w:sz="4" w:space="0" w:color="000000"/>
            </w:tcBorders>
          </w:tcPr>
          <w:p>
            <w:pPr>
              <w:pStyle w:val="TableParagraph"/>
              <w:spacing w:before="227"/>
              <w:ind w:left="853" w:right="448"/>
              <w:jc w:val="center"/>
              <w:rPr>
                <w:rFonts w:ascii="Comic Sans MS"/>
                <w:sz w:val="24"/>
              </w:rPr>
            </w:pPr>
            <w:r>
              <w:rPr>
                <w:rFonts w:ascii="Comic Sans MS"/>
                <w:sz w:val="24"/>
              </w:rPr>
              <w:t>We</w:t>
            </w:r>
          </w:p>
        </w:tc>
        <w:tc>
          <w:tcPr>
            <w:tcW w:w="180" w:type="dxa"/>
            <w:tcBorders>
              <w:bottom w:val="single" w:sz="4" w:space="0" w:color="000000"/>
            </w:tcBorders>
          </w:tcPr>
          <w:p>
            <w:pPr>
              <w:pStyle w:val="TableParagraph"/>
              <w:rPr>
                <w:rFonts w:ascii="Times New Roman"/>
                <w:sz w:val="24"/>
              </w:rPr>
            </w:pPr>
          </w:p>
        </w:tc>
        <w:tc>
          <w:tcPr>
            <w:tcW w:w="114" w:type="dxa"/>
            <w:tcBorders>
              <w:bottom w:val="single" w:sz="4" w:space="0" w:color="000000"/>
            </w:tcBorders>
          </w:tcPr>
          <w:p>
            <w:pPr>
              <w:pStyle w:val="TableParagraph"/>
              <w:rPr>
                <w:rFonts w:ascii="Times New Roman"/>
                <w:sz w:val="24"/>
              </w:rPr>
            </w:pPr>
          </w:p>
        </w:tc>
        <w:tc>
          <w:tcPr>
            <w:tcW w:w="108" w:type="dxa"/>
            <w:tcBorders>
              <w:bottom w:val="single" w:sz="4" w:space="0" w:color="000000"/>
            </w:tcBorders>
          </w:tcPr>
          <w:p>
            <w:pPr>
              <w:pStyle w:val="TableParagraph"/>
              <w:rPr>
                <w:rFonts w:ascii="Times New Roman"/>
                <w:sz w:val="24"/>
              </w:rPr>
            </w:pPr>
          </w:p>
        </w:tc>
        <w:tc>
          <w:tcPr>
            <w:tcW w:w="132" w:type="dxa"/>
            <w:tcBorders>
              <w:bottom w:val="single" w:sz="4" w:space="0" w:color="000000"/>
            </w:tcBorders>
          </w:tcPr>
          <w:p>
            <w:pPr>
              <w:pStyle w:val="TableParagraph"/>
              <w:rPr>
                <w:rFonts w:ascii="Times New Roman"/>
                <w:sz w:val="24"/>
              </w:rPr>
            </w:pPr>
          </w:p>
        </w:tc>
        <w:tc>
          <w:tcPr>
            <w:tcW w:w="185" w:type="dxa"/>
            <w:tcBorders>
              <w:bottom w:val="single" w:sz="4" w:space="0" w:color="000000"/>
            </w:tcBorders>
          </w:tcPr>
          <w:p>
            <w:pPr>
              <w:pStyle w:val="TableParagraph"/>
              <w:rPr>
                <w:rFonts w:ascii="Times New Roman"/>
                <w:sz w:val="24"/>
              </w:rPr>
            </w:pPr>
          </w:p>
        </w:tc>
        <w:tc>
          <w:tcPr>
            <w:tcW w:w="1439" w:type="dxa"/>
            <w:tcBorders>
              <w:bottom w:val="single" w:sz="4" w:space="0" w:color="000000"/>
            </w:tcBorders>
          </w:tcPr>
          <w:p>
            <w:pPr>
              <w:pStyle w:val="TableParagraph"/>
              <w:spacing w:before="227"/>
              <w:ind w:left="481"/>
              <w:rPr>
                <w:rFonts w:ascii="Comic Sans MS"/>
                <w:sz w:val="24"/>
              </w:rPr>
            </w:pPr>
            <w:r>
              <w:rPr>
                <w:rFonts w:ascii="Comic Sans MS"/>
                <w:sz w:val="24"/>
              </w:rPr>
              <w:t>were</w:t>
            </w:r>
          </w:p>
        </w:tc>
        <w:tc>
          <w:tcPr>
            <w:tcW w:w="179" w:type="dxa"/>
            <w:tcBorders>
              <w:bottom w:val="single" w:sz="4" w:space="0" w:color="000000"/>
            </w:tcBorders>
          </w:tcPr>
          <w:p>
            <w:pPr>
              <w:pStyle w:val="TableParagraph"/>
              <w:rPr>
                <w:rFonts w:ascii="Times New Roman"/>
                <w:sz w:val="24"/>
              </w:rPr>
            </w:pPr>
          </w:p>
        </w:tc>
        <w:tc>
          <w:tcPr>
            <w:tcW w:w="83" w:type="dxa"/>
            <w:tcBorders>
              <w:bottom w:val="single" w:sz="4" w:space="0" w:color="000000"/>
            </w:tcBorders>
          </w:tcPr>
          <w:p>
            <w:pPr>
              <w:pStyle w:val="TableParagraph"/>
              <w:rPr>
                <w:rFonts w:ascii="Times New Roman"/>
                <w:sz w:val="24"/>
              </w:rPr>
            </w:pPr>
          </w:p>
        </w:tc>
        <w:tc>
          <w:tcPr>
            <w:tcW w:w="107" w:type="dxa"/>
            <w:tcBorders>
              <w:bottom w:val="single" w:sz="4" w:space="0" w:color="000000"/>
              <w:right w:val="single" w:sz="4" w:space="0" w:color="000000"/>
            </w:tcBorders>
          </w:tcPr>
          <w:p>
            <w:pPr>
              <w:pStyle w:val="TableParagraph"/>
              <w:rPr>
                <w:rFonts w:ascii="Times New Roman"/>
                <w:sz w:val="24"/>
              </w:rPr>
            </w:pPr>
          </w:p>
        </w:tc>
        <w:tc>
          <w:tcPr>
            <w:tcW w:w="164" w:type="dxa"/>
            <w:tcBorders>
              <w:left w:val="single" w:sz="4" w:space="0" w:color="000000"/>
              <w:bottom w:val="single" w:sz="4" w:space="0" w:color="000000"/>
            </w:tcBorders>
          </w:tcPr>
          <w:p>
            <w:pPr>
              <w:pStyle w:val="TableParagraph"/>
              <w:rPr>
                <w:rFonts w:ascii="Times New Roman"/>
                <w:sz w:val="24"/>
              </w:rPr>
            </w:pPr>
          </w:p>
        </w:tc>
        <w:tc>
          <w:tcPr>
            <w:tcW w:w="183" w:type="dxa"/>
            <w:tcBorders>
              <w:bottom w:val="single" w:sz="4" w:space="0" w:color="000000"/>
            </w:tcBorders>
          </w:tcPr>
          <w:p>
            <w:pPr>
              <w:pStyle w:val="TableParagraph"/>
              <w:rPr>
                <w:rFonts w:ascii="Times New Roman"/>
                <w:sz w:val="24"/>
              </w:rPr>
            </w:pPr>
          </w:p>
        </w:tc>
        <w:tc>
          <w:tcPr>
            <w:tcW w:w="1440" w:type="dxa"/>
            <w:tcBorders>
              <w:bottom w:val="single" w:sz="4" w:space="0" w:color="000000"/>
            </w:tcBorders>
          </w:tcPr>
          <w:p>
            <w:pPr>
              <w:pStyle w:val="TableParagraph"/>
              <w:spacing w:before="227"/>
              <w:ind w:left="132" w:right="116"/>
              <w:jc w:val="center"/>
              <w:rPr>
                <w:rFonts w:ascii="Comic Sans MS"/>
                <w:sz w:val="24"/>
              </w:rPr>
            </w:pPr>
            <w:r>
              <w:rPr>
                <w:rFonts w:ascii="Comic Sans MS"/>
                <w:sz w:val="24"/>
              </w:rPr>
              <w:t>waiting</w:t>
            </w:r>
          </w:p>
        </w:tc>
        <w:tc>
          <w:tcPr>
            <w:tcW w:w="189" w:type="dxa"/>
            <w:tcBorders>
              <w:bottom w:val="single" w:sz="4" w:space="0" w:color="000000"/>
            </w:tcBorders>
          </w:tcPr>
          <w:p>
            <w:pPr>
              <w:pStyle w:val="TableParagraph"/>
              <w:rPr>
                <w:rFonts w:ascii="Times New Roman"/>
                <w:sz w:val="24"/>
              </w:rPr>
            </w:pPr>
          </w:p>
        </w:tc>
        <w:tc>
          <w:tcPr>
            <w:tcW w:w="154" w:type="dxa"/>
            <w:tcBorders>
              <w:bottom w:val="single" w:sz="4" w:space="0" w:color="000000"/>
              <w:right w:val="single" w:sz="4" w:space="0" w:color="000000"/>
            </w:tcBorders>
          </w:tcPr>
          <w:p>
            <w:pPr>
              <w:pStyle w:val="TableParagraph"/>
              <w:rPr>
                <w:rFonts w:ascii="Times New Roman"/>
                <w:sz w:val="24"/>
              </w:rPr>
            </w:pPr>
          </w:p>
        </w:tc>
        <w:tc>
          <w:tcPr>
            <w:tcW w:w="175" w:type="dxa"/>
            <w:tcBorders>
              <w:left w:val="single" w:sz="4" w:space="0" w:color="000000"/>
              <w:bottom w:val="single" w:sz="4" w:space="0" w:color="000000"/>
            </w:tcBorders>
          </w:tcPr>
          <w:p>
            <w:pPr>
              <w:pStyle w:val="TableParagraph"/>
              <w:rPr>
                <w:rFonts w:ascii="Times New Roman"/>
                <w:sz w:val="24"/>
              </w:rPr>
            </w:pPr>
          </w:p>
        </w:tc>
        <w:tc>
          <w:tcPr>
            <w:tcW w:w="201" w:type="dxa"/>
            <w:tcBorders>
              <w:bottom w:val="single" w:sz="4" w:space="0" w:color="000000"/>
            </w:tcBorders>
          </w:tcPr>
          <w:p>
            <w:pPr>
              <w:pStyle w:val="TableParagraph"/>
              <w:rPr>
                <w:rFonts w:ascii="Times New Roman"/>
                <w:sz w:val="24"/>
              </w:rPr>
            </w:pPr>
          </w:p>
        </w:tc>
        <w:tc>
          <w:tcPr>
            <w:tcW w:w="1754" w:type="dxa"/>
            <w:tcBorders>
              <w:bottom w:val="single" w:sz="4" w:space="0" w:color="000000"/>
              <w:right w:val="single" w:sz="4" w:space="0" w:color="000000"/>
            </w:tcBorders>
          </w:tcPr>
          <w:p>
            <w:pPr>
              <w:pStyle w:val="TableParagraph"/>
              <w:spacing w:before="227"/>
              <w:ind w:left="580"/>
              <w:rPr>
                <w:rFonts w:ascii="Comic Sans MS"/>
                <w:sz w:val="24"/>
              </w:rPr>
            </w:pPr>
            <w:r>
              <w:rPr>
                <w:rFonts w:ascii="Comic Sans MS"/>
                <w:sz w:val="24"/>
              </w:rPr>
              <w:t>to</w:t>
            </w:r>
          </w:p>
        </w:tc>
      </w:tr>
    </w:tbl>
    <w:p>
      <w:pPr>
        <w:pStyle w:val="BodyText"/>
        <w:spacing w:before="9"/>
        <w:rPr>
          <w:sz w:val="27"/>
        </w:rPr>
      </w:pPr>
    </w:p>
    <w:p>
      <w:pPr>
        <w:spacing w:before="0"/>
        <w:ind w:left="0" w:right="572" w:firstLine="0"/>
        <w:jc w:val="center"/>
        <w:rPr>
          <w:sz w:val="24"/>
        </w:rPr>
      </w:pPr>
      <w:r>
        <w:rPr>
          <w:sz w:val="24"/>
        </w:rPr>
        <w:t>next page &gt;</w:t>
      </w:r>
    </w:p>
    <w:p>
      <w:pPr>
        <w:spacing w:after="0"/>
        <w:jc w:val="center"/>
        <w:rPr>
          <w:sz w:val="24"/>
        </w:rPr>
        <w:sectPr>
          <w:pgSz w:w="11900" w:h="16840"/>
          <w:pgMar w:header="707" w:footer="1011" w:top="2080" w:bottom="1200" w:left="1580" w:right="1000"/>
        </w:sectPr>
      </w:pPr>
    </w:p>
    <w:p>
      <w:pPr>
        <w:pStyle w:val="BodyText"/>
      </w:pPr>
      <w:r>
        <w:rPr/>
        <w:pict>
          <v:group style="position:absolute;margin-left:171pt;margin-top:389.820007pt;width:14.7pt;height:36pt;mso-position-horizontal-relative:page;mso-position-vertical-relative:page;z-index:-334654464" coordorigin="3420,7796" coordsize="294,720">
            <v:rect style="position:absolute;left:3600;top:7998;width:114;height:334" filled="true" fillcolor="#cccccc" stroked="false">
              <v:fill type="solid"/>
            </v:rect>
            <v:rect style="position:absolute;left:3420;top:7796;width:180;height:720" filled="true" fillcolor="#ffffff" stroked="false">
              <v:fill type="solid"/>
            </v:rect>
            <w10:wrap type="none"/>
          </v:group>
        </w:pict>
      </w:r>
      <w:r>
        <w:rPr/>
        <w:pict>
          <v:rect style="position:absolute;margin-left:171pt;margin-top:290.760010pt;width:9pt;height:36pt;mso-position-horizontal-relative:page;mso-position-vertical-relative:page;z-index:-334653440" filled="true" fillcolor="#ffffff" stroked="false">
            <v:fill type="solid"/>
            <w10:wrap type="none"/>
          </v:rect>
        </w:pict>
      </w:r>
      <w:r>
        <w:rPr/>
        <w:pict>
          <v:rect style="position:absolute;margin-left:279pt;margin-top:290.760010pt;width:9pt;height:36pt;mso-position-horizontal-relative:page;mso-position-vertical-relative:page;z-index:-334652416" filled="true" fillcolor="#ffffff" stroked="false">
            <v:fill type="solid"/>
            <w10:wrap type="none"/>
          </v:rect>
        </w:pict>
      </w:r>
      <w:r>
        <w:rPr/>
        <w:pict>
          <v:rect style="position:absolute;margin-left:198pt;margin-top:335.820007pt;width:9pt;height:36pt;mso-position-horizontal-relative:page;mso-position-vertical-relative:page;z-index:-334651392" filled="true" fillcolor="#ffffff" stroked="false">
            <v:fill type="solid"/>
            <w10:wrap type="none"/>
          </v:rect>
        </w:pict>
      </w:r>
      <w:r>
        <w:rPr/>
        <w:pict>
          <v:group style="position:absolute;margin-left:278.625pt;margin-top:335.445007pt;width:9.75pt;height:36.75pt;mso-position-horizontal-relative:page;mso-position-vertical-relative:page;z-index:-334650368" coordorigin="5573,6709" coordsize="195,735">
            <v:rect style="position:absolute;left:5580;top:6716;width:180;height:720" filled="true" fillcolor="#ffffff" stroked="false">
              <v:fill type="solid"/>
            </v:rect>
            <v:shape style="position:absolute;left:5580;top:6716;width:180;height:720" coordorigin="5580,6716" coordsize="180,720" path="m5760,6716l5580,6716,5580,7436,5760,7436,5760,6716xm5580,6716l5580,6716e" filled="false" stroked="true" strokeweight=".75pt" strokecolor="#000000">
              <v:path arrowok="t"/>
              <v:stroke dashstyle="solid"/>
            </v:shape>
            <w10:wrap type="none"/>
          </v:group>
        </w:pict>
      </w:r>
      <w:r>
        <w:rPr/>
        <w:pict>
          <v:group style="position:absolute;margin-left:305.625pt;margin-top:335.445007pt;width:9.75pt;height:36.75pt;mso-position-horizontal-relative:page;mso-position-vertical-relative:page;z-index:-334649344" coordorigin="6113,6709" coordsize="195,735">
            <v:rect style="position:absolute;left:6120;top:6716;width:180;height:720" filled="true" fillcolor="#ffffff" stroked="false">
              <v:fill type="solid"/>
            </v:rect>
            <v:shape style="position:absolute;left:6120;top:6716;width:180;height:720" coordorigin="6120,6716" coordsize="180,720" path="m6300,6716l6120,6716,6120,7436,6300,7436,6300,6716xm6120,6716l6120,6716e" filled="false" stroked="true" strokeweight=".75pt" strokecolor="#000000">
              <v:path arrowok="t"/>
              <v:stroke dashstyle="solid"/>
            </v:shape>
            <w10:wrap type="none"/>
          </v:group>
        </w:pict>
      </w:r>
      <w:r>
        <w:rPr/>
        <w:pict>
          <v:rect style="position:absolute;margin-left:387pt;margin-top:335.820007pt;width:9pt;height:36pt;mso-position-horizontal-relative:page;mso-position-vertical-relative:page;z-index:-334648320" filled="true" fillcolor="#ffffff" stroked="false">
            <v:fill type="solid"/>
            <w10:wrap type="none"/>
          </v:rect>
        </w:pict>
      </w:r>
      <w:r>
        <w:rPr/>
        <w:pict>
          <v:rect style="position:absolute;margin-left:414pt;margin-top:335.820007pt;width:9pt;height:36pt;mso-position-horizontal-relative:page;mso-position-vertical-relative:page;z-index:-334647296" filled="true" fillcolor="#ffffff" stroked="false">
            <v:fill type="solid"/>
            <w10:wrap type="none"/>
          </v:rect>
        </w:pict>
      </w:r>
      <w:r>
        <w:rPr/>
        <w:pict>
          <v:rect style="position:absolute;margin-left:198pt;margin-top:290.760010pt;width:9pt;height:36pt;mso-position-horizontal-relative:page;mso-position-vertical-relative:page;z-index:-334646272" filled="true" fillcolor="#ffffff" stroked="false">
            <v:fill type="solid"/>
            <w10:wrap type="none"/>
          </v:rect>
        </w:pict>
      </w:r>
      <w:r>
        <w:rPr/>
        <w:pict>
          <v:rect style="position:absolute;margin-left:306pt;margin-top:290.760010pt;width:9pt;height:36pt;mso-position-horizontal-relative:page;mso-position-vertical-relative:page;z-index:-334645248" filled="true" fillcolor="#ffffff" stroked="false">
            <v:fill type="solid"/>
            <w10:wrap type="none"/>
          </v:rect>
        </w:pict>
      </w:r>
      <w:r>
        <w:rPr/>
        <w:pict>
          <v:rect style="position:absolute;margin-left:387pt;margin-top:290.760010pt;width:9pt;height:36pt;mso-position-horizontal-relative:page;mso-position-vertical-relative:page;z-index:-334644224" filled="true" fillcolor="#ffffff" stroked="false">
            <v:fill type="solid"/>
            <w10:wrap type="none"/>
          </v:rect>
        </w:pict>
      </w:r>
      <w:r>
        <w:rPr/>
        <w:pict>
          <v:shape style="position:absolute;margin-left:90pt;margin-top:443.76001pt;width:9pt;height:36pt;mso-position-horizontal-relative:page;mso-position-vertical-relative:page;z-index:252324864" coordorigin="1800,8875" coordsize="180,720" path="m1980,8875l1800,8875,1800,9595,1980,9595,1980,8875xm1800,8875l1800,8875e" filled="false" stroked="true" strokeweight=".75pt" strokecolor="#000000">
            <v:path arrowok="t"/>
            <v:stroke dashstyle="solid"/>
            <w10:wrap type="none"/>
          </v:shape>
        </w:pict>
      </w:r>
      <w:r>
        <w:rPr/>
        <w:pict>
          <v:rect style="position:absolute;margin-left:495pt;margin-top:443.76001pt;width:9pt;height:36pt;mso-position-horizontal-relative:page;mso-position-vertical-relative:page;z-index:252325888" filled="false" stroked="true" strokeweight=".75pt" strokecolor="#000000">
            <v:stroke dashstyle="solid"/>
            <w10:wrap type="none"/>
          </v:rect>
        </w:pict>
      </w:r>
      <w:r>
        <w:rPr/>
        <w:pict>
          <v:group style="position:absolute;margin-left:409.559998pt;margin-top:542.445007pt;width:13.85pt;height:36.75pt;mso-position-horizontal-relative:page;mso-position-vertical-relative:page;z-index:-334641152" coordorigin="8191,10849" coordsize="277,735">
            <v:rect style="position:absolute;left:8191;top:11037;width:89;height:335" filled="true" fillcolor="#cccccc" stroked="false">
              <v:fill type="solid"/>
            </v:rect>
            <v:rect style="position:absolute;left:8280;top:10856;width:180;height:720" filled="true" fillcolor="#ffffff" stroked="false">
              <v:fill type="solid"/>
            </v:rect>
            <v:shape style="position:absolute;left:8280;top:10856;width:180;height:720" coordorigin="8280,10856" coordsize="180,720" path="m8460,10856l8280,10856,8280,11576,8460,11576,8460,10856xm8280,10856l8280,10856e" filled="false" stroked="true" strokeweight=".75pt" strokecolor="#000000">
              <v:path arrowok="t"/>
              <v:stroke dashstyle="solid"/>
            </v:shape>
            <w10:wrap type="none"/>
          </v:group>
        </w:pict>
      </w:r>
      <w:r>
        <w:rPr/>
        <w:pict>
          <v:rect style="position:absolute;margin-left:387pt;margin-top:488.820007pt;width:9pt;height:36pt;mso-position-horizontal-relative:page;mso-position-vertical-relative:page;z-index:-334640128" filled="true" fillcolor="#ffffff" stroked="false">
            <v:fill type="solid"/>
            <w10:wrap type="none"/>
          </v:rect>
        </w:pict>
      </w:r>
      <w:r>
        <w:rPr/>
        <w:pict>
          <v:rect style="position:absolute;margin-left:171pt;margin-top:542.820007pt;width:9pt;height:36pt;mso-position-horizontal-relative:page;mso-position-vertical-relative:page;z-index:-334639104" filled="true" fillcolor="#ffffff" stroked="false">
            <v:fill type="solid"/>
            <w10:wrap type="none"/>
          </v:rect>
        </w:pict>
      </w:r>
      <w:r>
        <w:rPr/>
        <w:pict>
          <v:rect style="position:absolute;margin-left:198pt;margin-top:542.820007pt;width:9pt;height:36pt;mso-position-horizontal-relative:page;mso-position-vertical-relative:page;z-index:-334638080" filled="true" fillcolor="#ffffff" stroked="false">
            <v:fill type="solid"/>
            <w10:wrap type="none"/>
          </v:rect>
        </w:pict>
      </w:r>
      <w:r>
        <w:rPr/>
        <w:pict>
          <v:rect style="position:absolute;margin-left:306pt;margin-top:488.820007pt;width:9pt;height:36pt;mso-position-horizontal-relative:page;mso-position-vertical-relative:page;z-index:-334637056" filled="true" fillcolor="#ffffff" stroked="false">
            <v:fill type="solid"/>
            <w10:wrap type="none"/>
          </v:rect>
        </w:pict>
      </w:r>
      <w:r>
        <w:rPr/>
        <w:pict>
          <v:rect style="position:absolute;margin-left:387pt;margin-top:542.820007pt;width:9pt;height:36pt;mso-position-horizontal-relative:page;mso-position-vertical-relative:page;z-index:-334636032" filled="true" fillcolor="#ffffff" stroked="false">
            <v:fill type="solid"/>
            <w10:wrap type="none"/>
          </v:rect>
        </w:pict>
      </w:r>
      <w:r>
        <w:rPr/>
        <w:pict>
          <v:rect style="position:absolute;margin-left:306pt;margin-top:542.820007pt;width:9pt;height:36pt;mso-position-horizontal-relative:page;mso-position-vertical-relative:page;z-index:-334635008" filled="true" fillcolor="#ffffff" stroked="false">
            <v:fill type="solid"/>
            <w10:wrap type="none"/>
          </v:rect>
        </w:pict>
      </w:r>
      <w:r>
        <w:rPr/>
        <w:pict>
          <v:rect style="position:absolute;margin-left:279pt;margin-top:542.820007pt;width:9pt;height:36pt;mso-position-horizontal-relative:page;mso-position-vertical-relative:page;z-index:-334633984" filled="true" fillcolor="#ffffff" stroked="false">
            <v:fill type="solid"/>
            <w10:wrap type="none"/>
          </v:rect>
        </w:pict>
      </w:r>
      <w:r>
        <w:rPr/>
        <w:pict>
          <v:rect style="position:absolute;margin-left:198pt;margin-top:488.820007pt;width:9pt;height:36pt;mso-position-horizontal-relative:page;mso-position-vertical-relative:page;z-index:-334632960" filled="true" fillcolor="#ffffff" stroked="false">
            <v:fill type="solid"/>
            <w10:wrap type="none"/>
          </v:rect>
        </w:pict>
      </w:r>
      <w:r>
        <w:rPr/>
        <w:pict>
          <v:rect style="position:absolute;margin-left:279pt;margin-top:488.820007pt;width:9pt;height:36pt;mso-position-horizontal-relative:page;mso-position-vertical-relative:page;z-index:-334631936" filled="true" fillcolor="#ffffff" stroked="false">
            <v:fill type="solid"/>
            <w10:wrap type="none"/>
          </v:rect>
        </w:pict>
      </w:r>
      <w:r>
        <w:rPr/>
        <w:pict>
          <v:group style="position:absolute;margin-left:413.625pt;margin-top:488.445007pt;width:9.75pt;height:36.75pt;mso-position-horizontal-relative:page;mso-position-vertical-relative:page;z-index:-334630912" coordorigin="8273,9769" coordsize="195,735">
            <v:rect style="position:absolute;left:8280;top:9776;width:180;height:720" filled="true" fillcolor="#ffffff" stroked="false">
              <v:fill type="solid"/>
            </v:rect>
            <v:shape style="position:absolute;left:8280;top:9776;width:180;height:720" coordorigin="8280,9776" coordsize="180,720" path="m8460,9776l8280,9776,8280,10496,8460,10496,8460,9776xm8280,9776l8280,9776e" filled="false" stroked="true" strokeweight=".75pt" strokecolor="#000000">
              <v:path arrowok="t"/>
              <v:stroke dashstyle="solid"/>
            </v:shape>
            <w10:wrap type="none"/>
          </v:group>
        </w:pict>
      </w:r>
    </w:p>
    <w:p>
      <w:pPr>
        <w:pStyle w:val="BodyText"/>
        <w:spacing w:before="8"/>
        <w:rPr>
          <w:sz w:val="19"/>
        </w:rPr>
      </w:pPr>
    </w:p>
    <w:p>
      <w:pPr>
        <w:spacing w:before="93"/>
        <w:ind w:left="2304" w:right="0" w:firstLine="0"/>
        <w:jc w:val="left"/>
        <w:rPr>
          <w:sz w:val="24"/>
        </w:rPr>
      </w:pPr>
      <w:r>
        <w:rPr/>
        <w:pict>
          <v:shape style="position:absolute;margin-left:90pt;margin-top:61.449867pt;width:9pt;height:36pt;mso-position-horizontal-relative:page;mso-position-vertical-relative:paragraph;z-index:252307456" coordorigin="1800,1229" coordsize="180,720" path="m1980,1229l1800,1229,1800,1949,1980,1949,1980,1229xm1800,1229l1800,1229e" filled="false" stroked="true" strokeweight=".75pt" strokecolor="#000000">
            <v:path arrowok="t"/>
            <v:stroke dashstyle="solid"/>
            <w10:wrap type="none"/>
          </v:shape>
        </w:pict>
      </w:r>
      <w:r>
        <w:rPr/>
        <w:pict>
          <v:rect style="position:absolute;margin-left:495pt;margin-top:61.449867pt;width:9pt;height:36pt;mso-position-horizontal-relative:page;mso-position-vertical-relative:paragraph;z-index:252308480" filled="false" stroked="true" strokeweight=".75pt" strokecolor="#000000">
            <v:stroke dashstyle="solid"/>
            <w10:wrap type="none"/>
          </v:rect>
        </w:pict>
      </w:r>
      <w:r>
        <w:rPr/>
        <w:pict>
          <v:group style="position:absolute;margin-left:409.559998pt;margin-top:106.449867pt;width:13.45pt;height:36pt;mso-position-horizontal-relative:page;mso-position-vertical-relative:paragraph;z-index:-334658560" coordorigin="8191,2129" coordsize="269,720">
            <v:rect style="position:absolute;left:8191;top:2406;width:89;height:335" filled="true" fillcolor="#cccccc" stroked="false">
              <v:fill type="solid"/>
            </v:rect>
            <v:rect style="position:absolute;left:8280;top:2129;width:180;height:720" filled="true" fillcolor="#ffffff" stroked="false">
              <v:fill type="solid"/>
            </v:rect>
            <w10:wrap type="none"/>
          </v:group>
        </w:pict>
      </w:r>
      <w:r>
        <w:rPr/>
        <w:pict>
          <v:shape style="position:absolute;margin-left:198pt;margin-top:106.449867pt;width:9pt;height:36pt;mso-position-horizontal-relative:page;mso-position-vertical-relative:paragraph;z-index:-334657536" coordorigin="3960,2129" coordsize="180,720" path="m4140,2129l3960,2129,3960,2849,4140,2849,4140,2129xm3960,2129l3960,2129e" filled="false" stroked="true" strokeweight=".75pt" strokecolor="#000000">
            <v:path arrowok="t"/>
            <v:stroke dashstyle="solid"/>
            <w10:wrap type="none"/>
          </v:shape>
        </w:pict>
      </w:r>
      <w:r>
        <w:rPr/>
        <w:pict>
          <v:shape style="position:absolute;margin-left:279pt;margin-top:106.449867pt;width:9pt;height:36pt;mso-position-horizontal-relative:page;mso-position-vertical-relative:paragraph;z-index:-334656512" coordorigin="5580,2129" coordsize="180,720" path="m5760,2129l5580,2129,5580,2849,5760,2849,5760,2129xm5580,2129l5580,2129e" filled="false" stroked="true" strokeweight=".75pt" strokecolor="#000000">
            <v:path arrowok="t"/>
            <v:stroke dashstyle="solid"/>
            <w10:wrap type="none"/>
          </v:shape>
        </w:pict>
      </w:r>
      <w:r>
        <w:rPr/>
        <w:pict>
          <v:shape style="position:absolute;margin-left:306pt;margin-top:106.449867pt;width:9pt;height:36pt;mso-position-horizontal-relative:page;mso-position-vertical-relative:paragraph;z-index:-334655488" coordorigin="6120,2129" coordsize="180,720" path="m6300,2129l6120,2129,6120,2849,6300,2849,6300,2129xm6120,2129l6120,2129e" filled="false" stroked="true" strokeweight=".75pt" strokecolor="#000000">
            <v:path arrowok="t"/>
            <v:stroke dashstyle="solid"/>
            <w10:wrap type="none"/>
          </v:shape>
        </w:pict>
      </w:r>
      <w:r>
        <w:rPr>
          <w:sz w:val="24"/>
        </w:rPr>
        <w:t>Connected Sentence Cards (Page 2/3)</w:t>
      </w:r>
    </w:p>
    <w:p>
      <w:pPr>
        <w:pStyle w:val="BodyText"/>
      </w:pPr>
    </w:p>
    <w:p>
      <w:pPr>
        <w:pStyle w:val="BodyText"/>
      </w:pPr>
    </w:p>
    <w:p>
      <w:pPr>
        <w:pStyle w:val="BodyText"/>
        <w:spacing w:before="6"/>
        <w:rPr>
          <w:sz w:val="19"/>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180"/>
        <w:gridCol w:w="222"/>
        <w:gridCol w:w="138"/>
        <w:gridCol w:w="180"/>
        <w:gridCol w:w="1440"/>
        <w:gridCol w:w="180"/>
        <w:gridCol w:w="192"/>
        <w:gridCol w:w="168"/>
        <w:gridCol w:w="180"/>
        <w:gridCol w:w="1440"/>
        <w:gridCol w:w="190"/>
        <w:gridCol w:w="153"/>
        <w:gridCol w:w="197"/>
        <w:gridCol w:w="180"/>
        <w:gridCol w:w="1440"/>
      </w:tblGrid>
      <w:tr>
        <w:trPr>
          <w:trHeight w:val="167" w:hRule="atLeast"/>
        </w:trPr>
        <w:tc>
          <w:tcPr>
            <w:tcW w:w="1440" w:type="dxa"/>
          </w:tcPr>
          <w:p>
            <w:pPr>
              <w:pStyle w:val="TableParagraph"/>
              <w:rPr>
                <w:rFonts w:ascii="Times New Roman"/>
                <w:sz w:val="10"/>
              </w:rPr>
            </w:pPr>
          </w:p>
        </w:tc>
        <w:tc>
          <w:tcPr>
            <w:tcW w:w="180" w:type="dxa"/>
            <w:tcBorders>
              <w:bottom w:val="single" w:sz="6" w:space="0" w:color="000000"/>
            </w:tcBorders>
          </w:tcPr>
          <w:p>
            <w:pPr>
              <w:pStyle w:val="TableParagraph"/>
              <w:rPr>
                <w:rFonts w:ascii="Times New Roman"/>
                <w:sz w:val="10"/>
              </w:rPr>
            </w:pPr>
          </w:p>
        </w:tc>
        <w:tc>
          <w:tcPr>
            <w:tcW w:w="222" w:type="dxa"/>
          </w:tcPr>
          <w:p>
            <w:pPr>
              <w:pStyle w:val="TableParagraph"/>
              <w:rPr>
                <w:rFonts w:ascii="Times New Roman"/>
                <w:sz w:val="10"/>
              </w:rPr>
            </w:pPr>
          </w:p>
        </w:tc>
        <w:tc>
          <w:tcPr>
            <w:tcW w:w="138" w:type="dxa"/>
          </w:tcPr>
          <w:p>
            <w:pPr>
              <w:pStyle w:val="TableParagraph"/>
              <w:rPr>
                <w:rFonts w:ascii="Times New Roman"/>
                <w:sz w:val="10"/>
              </w:rPr>
            </w:pPr>
          </w:p>
        </w:tc>
        <w:tc>
          <w:tcPr>
            <w:tcW w:w="180" w:type="dxa"/>
            <w:tcBorders>
              <w:bottom w:val="single" w:sz="6" w:space="0" w:color="000000"/>
            </w:tcBorders>
          </w:tcPr>
          <w:p>
            <w:pPr>
              <w:pStyle w:val="TableParagraph"/>
              <w:rPr>
                <w:rFonts w:ascii="Times New Roman"/>
                <w:sz w:val="10"/>
              </w:rPr>
            </w:pPr>
          </w:p>
        </w:tc>
        <w:tc>
          <w:tcPr>
            <w:tcW w:w="1440" w:type="dxa"/>
          </w:tcPr>
          <w:p>
            <w:pPr>
              <w:pStyle w:val="TableParagraph"/>
              <w:rPr>
                <w:rFonts w:ascii="Times New Roman"/>
                <w:sz w:val="10"/>
              </w:rPr>
            </w:pPr>
          </w:p>
        </w:tc>
        <w:tc>
          <w:tcPr>
            <w:tcW w:w="180" w:type="dxa"/>
            <w:tcBorders>
              <w:bottom w:val="single" w:sz="6" w:space="0" w:color="000000"/>
            </w:tcBorders>
          </w:tcPr>
          <w:p>
            <w:pPr>
              <w:pStyle w:val="TableParagraph"/>
              <w:spacing w:line="148" w:lineRule="exact"/>
              <w:ind w:left="-29" w:right="-72"/>
              <w:rPr>
                <w:rFonts w:ascii="Wingdings" w:hAnsi="Wingdings"/>
                <w:sz w:val="24"/>
              </w:rPr>
            </w:pPr>
            <w:r>
              <w:rPr>
                <w:rFonts w:ascii="Wingdings" w:hAnsi="Wingdings"/>
                <w:w w:val="165"/>
                <w:sz w:val="24"/>
              </w:rPr>
              <w:t></w:t>
            </w:r>
          </w:p>
        </w:tc>
        <w:tc>
          <w:tcPr>
            <w:tcW w:w="192" w:type="dxa"/>
          </w:tcPr>
          <w:p>
            <w:pPr>
              <w:pStyle w:val="TableParagraph"/>
              <w:rPr>
                <w:rFonts w:ascii="Times New Roman"/>
                <w:sz w:val="10"/>
              </w:rPr>
            </w:pPr>
          </w:p>
        </w:tc>
        <w:tc>
          <w:tcPr>
            <w:tcW w:w="168" w:type="dxa"/>
          </w:tcPr>
          <w:p>
            <w:pPr>
              <w:pStyle w:val="TableParagraph"/>
              <w:rPr>
                <w:rFonts w:ascii="Times New Roman"/>
                <w:sz w:val="10"/>
              </w:rPr>
            </w:pPr>
          </w:p>
        </w:tc>
        <w:tc>
          <w:tcPr>
            <w:tcW w:w="180" w:type="dxa"/>
            <w:tcBorders>
              <w:bottom w:val="single" w:sz="6" w:space="0" w:color="000000"/>
            </w:tcBorders>
          </w:tcPr>
          <w:p>
            <w:pPr>
              <w:pStyle w:val="TableParagraph"/>
              <w:rPr>
                <w:rFonts w:ascii="Times New Roman"/>
                <w:sz w:val="10"/>
              </w:rPr>
            </w:pPr>
          </w:p>
        </w:tc>
        <w:tc>
          <w:tcPr>
            <w:tcW w:w="1440" w:type="dxa"/>
          </w:tcPr>
          <w:p>
            <w:pPr>
              <w:pStyle w:val="TableParagraph"/>
              <w:rPr>
                <w:rFonts w:ascii="Times New Roman"/>
                <w:sz w:val="10"/>
              </w:rPr>
            </w:pPr>
          </w:p>
        </w:tc>
        <w:tc>
          <w:tcPr>
            <w:tcW w:w="190" w:type="dxa"/>
            <w:tcBorders>
              <w:bottom w:val="single" w:sz="6" w:space="0" w:color="000000"/>
            </w:tcBorders>
          </w:tcPr>
          <w:p>
            <w:pPr>
              <w:pStyle w:val="TableParagraph"/>
              <w:rPr>
                <w:rFonts w:ascii="Times New Roman"/>
                <w:sz w:val="10"/>
              </w:rPr>
            </w:pPr>
          </w:p>
        </w:tc>
        <w:tc>
          <w:tcPr>
            <w:tcW w:w="153" w:type="dxa"/>
          </w:tcPr>
          <w:p>
            <w:pPr>
              <w:pStyle w:val="TableParagraph"/>
              <w:rPr>
                <w:rFonts w:ascii="Times New Roman"/>
                <w:sz w:val="10"/>
              </w:rPr>
            </w:pPr>
          </w:p>
        </w:tc>
        <w:tc>
          <w:tcPr>
            <w:tcW w:w="197" w:type="dxa"/>
          </w:tcPr>
          <w:p>
            <w:pPr>
              <w:pStyle w:val="TableParagraph"/>
              <w:rPr>
                <w:rFonts w:ascii="Times New Roman"/>
                <w:sz w:val="10"/>
              </w:rPr>
            </w:pPr>
          </w:p>
        </w:tc>
        <w:tc>
          <w:tcPr>
            <w:tcW w:w="180" w:type="dxa"/>
            <w:tcBorders>
              <w:bottom w:val="single" w:sz="6" w:space="0" w:color="000000"/>
            </w:tcBorders>
          </w:tcPr>
          <w:p>
            <w:pPr>
              <w:pStyle w:val="TableParagraph"/>
              <w:rPr>
                <w:rFonts w:ascii="Times New Roman"/>
                <w:sz w:val="10"/>
              </w:rPr>
            </w:pPr>
          </w:p>
        </w:tc>
        <w:tc>
          <w:tcPr>
            <w:tcW w:w="1440" w:type="dxa"/>
          </w:tcPr>
          <w:p>
            <w:pPr>
              <w:pStyle w:val="TableParagraph"/>
              <w:spacing w:before="6"/>
              <w:rPr>
                <w:sz w:val="14"/>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85" w:hRule="atLeast"/>
        </w:trPr>
        <w:tc>
          <w:tcPr>
            <w:tcW w:w="1440" w:type="dxa"/>
            <w:tcBorders>
              <w:right w:val="single" w:sz="6" w:space="0" w:color="000000"/>
            </w:tcBorders>
          </w:tcPr>
          <w:p>
            <w:pPr>
              <w:pStyle w:val="TableParagraph"/>
              <w:spacing w:before="137"/>
              <w:ind w:left="150" w:right="14"/>
              <w:jc w:val="center"/>
              <w:rPr>
                <w:rFonts w:ascii="Comic Sans MS"/>
                <w:sz w:val="24"/>
              </w:rPr>
            </w:pPr>
            <w:r>
              <w:rPr>
                <w:rFonts w:ascii="Comic Sans MS"/>
                <w:sz w:val="24"/>
              </w:rPr>
              <w:t>see</w:t>
            </w:r>
          </w:p>
        </w:tc>
        <w:tc>
          <w:tcPr>
            <w:tcW w:w="180" w:type="dxa"/>
            <w:tcBorders>
              <w:top w:val="single" w:sz="6" w:space="0" w:color="000000"/>
              <w:left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37"/>
              <w:ind w:left="75"/>
              <w:jc w:val="center"/>
              <w:rPr>
                <w:rFonts w:ascii="Comic Sans MS"/>
                <w:sz w:val="24"/>
              </w:rPr>
            </w:pPr>
            <w:r>
              <w:rPr>
                <w:rFonts w:ascii="Comic Sans MS"/>
                <w:sz w:val="24"/>
              </w:rPr>
              <w:t>a</w:t>
            </w:r>
          </w:p>
        </w:tc>
        <w:tc>
          <w:tcPr>
            <w:tcW w:w="180" w:type="dxa"/>
            <w:tcBorders>
              <w:top w:val="single" w:sz="6" w:space="0" w:color="000000"/>
              <w:left w:val="single" w:sz="6" w:space="0" w:color="000000"/>
            </w:tcBorders>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37"/>
              <w:ind w:left="127" w:right="108"/>
              <w:jc w:val="center"/>
              <w:rPr>
                <w:rFonts w:ascii="Comic Sans MS"/>
                <w:sz w:val="24"/>
              </w:rPr>
            </w:pPr>
            <w:r>
              <w:rPr>
                <w:rFonts w:ascii="Comic Sans MS"/>
                <w:sz w:val="24"/>
              </w:rPr>
              <w:t>consultant</w:t>
            </w:r>
          </w:p>
        </w:tc>
        <w:tc>
          <w:tcPr>
            <w:tcW w:w="190" w:type="dxa"/>
            <w:tcBorders>
              <w:left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tcPr>
          <w:p>
            <w:pPr>
              <w:pStyle w:val="TableParagraph"/>
              <w:spacing w:before="137"/>
              <w:ind w:left="75" w:right="122"/>
              <w:jc w:val="center"/>
              <w:rPr>
                <w:rFonts w:ascii="Comic Sans MS"/>
                <w:sz w:val="24"/>
              </w:rPr>
            </w:pPr>
            <w:r>
              <w:rPr>
                <w:rFonts w:ascii="Comic Sans MS"/>
                <w:sz w:val="24"/>
              </w:rPr>
              <w:t>for</w:t>
            </w:r>
          </w:p>
        </w:tc>
      </w:tr>
      <w:tr>
        <w:trPr>
          <w:trHeight w:val="165" w:hRule="atLeast"/>
        </w:trPr>
        <w:tc>
          <w:tcPr>
            <w:tcW w:w="1440" w:type="dxa"/>
          </w:tcPr>
          <w:p>
            <w:pPr>
              <w:pStyle w:val="TableParagraph"/>
              <w:rPr>
                <w:rFonts w:ascii="Times New Roman"/>
                <w:sz w:val="10"/>
              </w:rPr>
            </w:pPr>
          </w:p>
        </w:tc>
        <w:tc>
          <w:tcPr>
            <w:tcW w:w="180" w:type="dxa"/>
          </w:tcPr>
          <w:p>
            <w:pPr>
              <w:pStyle w:val="TableParagraph"/>
              <w:rPr>
                <w:rFonts w:ascii="Times New Roman"/>
                <w:sz w:val="10"/>
              </w:rPr>
            </w:pPr>
          </w:p>
        </w:tc>
        <w:tc>
          <w:tcPr>
            <w:tcW w:w="222" w:type="dxa"/>
          </w:tcPr>
          <w:p>
            <w:pPr>
              <w:pStyle w:val="TableParagraph"/>
              <w:rPr>
                <w:rFonts w:ascii="Times New Roman"/>
                <w:sz w:val="10"/>
              </w:rPr>
            </w:pPr>
          </w:p>
        </w:tc>
        <w:tc>
          <w:tcPr>
            <w:tcW w:w="138" w:type="dxa"/>
          </w:tcPr>
          <w:p>
            <w:pPr>
              <w:pStyle w:val="TableParagraph"/>
              <w:rPr>
                <w:rFonts w:ascii="Times New Roman"/>
                <w:sz w:val="10"/>
              </w:rPr>
            </w:pPr>
          </w:p>
        </w:tc>
        <w:tc>
          <w:tcPr>
            <w:tcW w:w="180" w:type="dxa"/>
          </w:tcPr>
          <w:p>
            <w:pPr>
              <w:pStyle w:val="TableParagraph"/>
              <w:rPr>
                <w:rFonts w:ascii="Times New Roman"/>
                <w:sz w:val="10"/>
              </w:rPr>
            </w:pPr>
          </w:p>
        </w:tc>
        <w:tc>
          <w:tcPr>
            <w:tcW w:w="1440" w:type="dxa"/>
          </w:tcPr>
          <w:p>
            <w:pPr>
              <w:pStyle w:val="TableParagraph"/>
              <w:rPr>
                <w:rFonts w:ascii="Times New Roman"/>
                <w:sz w:val="10"/>
              </w:rPr>
            </w:pPr>
          </w:p>
        </w:tc>
        <w:tc>
          <w:tcPr>
            <w:tcW w:w="180" w:type="dxa"/>
          </w:tcPr>
          <w:p>
            <w:pPr>
              <w:pStyle w:val="TableParagraph"/>
              <w:rPr>
                <w:rFonts w:ascii="Times New Roman"/>
                <w:sz w:val="10"/>
              </w:rPr>
            </w:pPr>
          </w:p>
        </w:tc>
        <w:tc>
          <w:tcPr>
            <w:tcW w:w="192" w:type="dxa"/>
          </w:tcPr>
          <w:p>
            <w:pPr>
              <w:pStyle w:val="TableParagraph"/>
              <w:rPr>
                <w:rFonts w:ascii="Times New Roman"/>
                <w:sz w:val="10"/>
              </w:rPr>
            </w:pPr>
          </w:p>
        </w:tc>
        <w:tc>
          <w:tcPr>
            <w:tcW w:w="168" w:type="dxa"/>
          </w:tcPr>
          <w:p>
            <w:pPr>
              <w:pStyle w:val="TableParagraph"/>
              <w:rPr>
                <w:rFonts w:ascii="Times New Roman"/>
                <w:sz w:val="10"/>
              </w:rPr>
            </w:pPr>
          </w:p>
        </w:tc>
        <w:tc>
          <w:tcPr>
            <w:tcW w:w="180" w:type="dxa"/>
          </w:tcPr>
          <w:p>
            <w:pPr>
              <w:pStyle w:val="TableParagraph"/>
              <w:rPr>
                <w:rFonts w:ascii="Times New Roman"/>
                <w:sz w:val="10"/>
              </w:rPr>
            </w:pPr>
          </w:p>
        </w:tc>
        <w:tc>
          <w:tcPr>
            <w:tcW w:w="1440" w:type="dxa"/>
          </w:tcPr>
          <w:p>
            <w:pPr>
              <w:pStyle w:val="TableParagraph"/>
              <w:spacing w:before="3"/>
              <w:rPr>
                <w:sz w:val="14"/>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c>
          <w:tcPr>
            <w:tcW w:w="190" w:type="dxa"/>
          </w:tcPr>
          <w:p>
            <w:pPr>
              <w:pStyle w:val="TableParagraph"/>
              <w:rPr>
                <w:rFonts w:ascii="Times New Roman"/>
                <w:sz w:val="10"/>
              </w:rPr>
            </w:pPr>
          </w:p>
        </w:tc>
        <w:tc>
          <w:tcPr>
            <w:tcW w:w="153" w:type="dxa"/>
          </w:tcPr>
          <w:p>
            <w:pPr>
              <w:pStyle w:val="TableParagraph"/>
              <w:rPr>
                <w:rFonts w:ascii="Times New Roman"/>
                <w:sz w:val="10"/>
              </w:rPr>
            </w:pPr>
          </w:p>
        </w:tc>
        <w:tc>
          <w:tcPr>
            <w:tcW w:w="197" w:type="dxa"/>
          </w:tcPr>
          <w:p>
            <w:pPr>
              <w:pStyle w:val="TableParagraph"/>
              <w:rPr>
                <w:rFonts w:ascii="Times New Roman"/>
                <w:sz w:val="10"/>
              </w:rPr>
            </w:pPr>
          </w:p>
        </w:tc>
        <w:tc>
          <w:tcPr>
            <w:tcW w:w="180" w:type="dxa"/>
            <w:tcBorders>
              <w:top w:val="single" w:sz="6" w:space="0" w:color="000000"/>
              <w:bottom w:val="single" w:sz="6" w:space="0" w:color="000000"/>
            </w:tcBorders>
          </w:tcPr>
          <w:p>
            <w:pPr>
              <w:pStyle w:val="TableParagraph"/>
              <w:rPr>
                <w:rFonts w:ascii="Times New Roman"/>
                <w:sz w:val="10"/>
              </w:rPr>
            </w:pPr>
          </w:p>
        </w:tc>
        <w:tc>
          <w:tcPr>
            <w:tcW w:w="1440" w:type="dxa"/>
          </w:tcPr>
          <w:p>
            <w:pPr>
              <w:pStyle w:val="TableParagraph"/>
              <w:spacing w:before="3"/>
              <w:rPr>
                <w:sz w:val="14"/>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85" w:hRule="atLeast"/>
        </w:trPr>
        <w:tc>
          <w:tcPr>
            <w:tcW w:w="1440" w:type="dxa"/>
            <w:tcBorders>
              <w:left w:val="single" w:sz="6" w:space="0" w:color="000000"/>
              <w:right w:val="single" w:sz="6" w:space="0" w:color="000000"/>
            </w:tcBorders>
          </w:tcPr>
          <w:p>
            <w:pPr>
              <w:pStyle w:val="TableParagraph"/>
              <w:spacing w:before="249"/>
              <w:ind w:left="217" w:right="90"/>
              <w:jc w:val="center"/>
              <w:rPr>
                <w:rFonts w:ascii="Comic Sans MS"/>
                <w:sz w:val="24"/>
              </w:rPr>
            </w:pPr>
            <w:r>
              <w:rPr>
                <w:rFonts w:ascii="Comic Sans MS"/>
                <w:sz w:val="24"/>
              </w:rPr>
              <w:t>over</w:t>
            </w:r>
          </w:p>
        </w:tc>
        <w:tc>
          <w:tcPr>
            <w:tcW w:w="180" w:type="dxa"/>
            <w:tcBorders>
              <w:left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Pr>
          <w:p>
            <w:pPr>
              <w:pStyle w:val="TableParagraph"/>
              <w:rPr>
                <w:rFonts w:ascii="Times New Roman"/>
                <w:sz w:val="24"/>
              </w:rPr>
            </w:pPr>
          </w:p>
        </w:tc>
        <w:tc>
          <w:tcPr>
            <w:tcW w:w="1440" w:type="dxa"/>
          </w:tcPr>
          <w:p>
            <w:pPr>
              <w:pStyle w:val="TableParagraph"/>
              <w:spacing w:before="249"/>
              <w:ind w:right="482"/>
              <w:jc w:val="right"/>
              <w:rPr>
                <w:rFonts w:ascii="Comic Sans MS"/>
                <w:sz w:val="24"/>
              </w:rPr>
            </w:pPr>
            <w:r>
              <w:rPr>
                <w:rFonts w:ascii="Comic Sans MS"/>
                <w:sz w:val="24"/>
              </w:rPr>
              <w:t>two</w:t>
            </w:r>
          </w:p>
        </w:tc>
        <w:tc>
          <w:tcPr>
            <w:tcW w:w="180" w:type="dxa"/>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Pr>
          <w:p>
            <w:pPr>
              <w:pStyle w:val="TableParagraph"/>
              <w:rPr>
                <w:rFonts w:ascii="Times New Roman"/>
                <w:sz w:val="24"/>
              </w:rPr>
            </w:pPr>
          </w:p>
        </w:tc>
        <w:tc>
          <w:tcPr>
            <w:tcW w:w="1440" w:type="dxa"/>
            <w:tcBorders>
              <w:right w:val="single" w:sz="6" w:space="0" w:color="000000"/>
            </w:tcBorders>
          </w:tcPr>
          <w:p>
            <w:pPr>
              <w:pStyle w:val="TableParagraph"/>
              <w:spacing w:before="249"/>
              <w:ind w:left="126" w:right="108"/>
              <w:jc w:val="center"/>
              <w:rPr>
                <w:rFonts w:ascii="Comic Sans MS"/>
                <w:sz w:val="24"/>
              </w:rPr>
            </w:pPr>
            <w:r>
              <w:rPr>
                <w:rFonts w:ascii="Comic Sans MS"/>
                <w:sz w:val="24"/>
              </w:rPr>
              <w:t>hours.</w:t>
            </w:r>
          </w:p>
        </w:tc>
        <w:tc>
          <w:tcPr>
            <w:tcW w:w="190" w:type="dxa"/>
            <w:tcBorders>
              <w:left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shd w:val="clear" w:color="auto" w:fill="CCCCCC"/>
          </w:tcPr>
          <w:p>
            <w:pPr>
              <w:pStyle w:val="TableParagraph"/>
              <w:spacing w:before="249"/>
              <w:ind w:left="76" w:right="122"/>
              <w:jc w:val="center"/>
              <w:rPr>
                <w:rFonts w:ascii="Comic Sans MS" w:hAnsi="Comic Sans MS"/>
                <w:sz w:val="24"/>
              </w:rPr>
            </w:pPr>
            <w:r>
              <w:rPr>
                <w:rFonts w:ascii="Comic Sans MS" w:hAnsi="Comic Sans MS"/>
                <w:sz w:val="24"/>
              </w:rPr>
              <w:t>I’ve</w:t>
            </w:r>
          </w:p>
        </w:tc>
      </w:tr>
      <w:tr>
        <w:trPr>
          <w:trHeight w:val="224" w:hRule="atLeast"/>
        </w:trPr>
        <w:tc>
          <w:tcPr>
            <w:tcW w:w="1440" w:type="dxa"/>
          </w:tcPr>
          <w:p>
            <w:pPr>
              <w:pStyle w:val="TableParagraph"/>
              <w:rPr>
                <w:rFonts w:ascii="Times New Roman"/>
                <w:sz w:val="16"/>
              </w:rPr>
            </w:pPr>
          </w:p>
        </w:tc>
        <w:tc>
          <w:tcPr>
            <w:tcW w:w="180" w:type="dxa"/>
          </w:tcPr>
          <w:p>
            <w:pPr>
              <w:pStyle w:val="TableParagraph"/>
              <w:rPr>
                <w:rFonts w:ascii="Times New Roman"/>
                <w:sz w:val="16"/>
              </w:rPr>
            </w:pPr>
          </w:p>
        </w:tc>
        <w:tc>
          <w:tcPr>
            <w:tcW w:w="222" w:type="dxa"/>
          </w:tcPr>
          <w:p>
            <w:pPr>
              <w:pStyle w:val="TableParagraph"/>
              <w:rPr>
                <w:rFonts w:ascii="Times New Roman"/>
                <w:sz w:val="16"/>
              </w:rPr>
            </w:pPr>
          </w:p>
        </w:tc>
        <w:tc>
          <w:tcPr>
            <w:tcW w:w="138" w:type="dxa"/>
          </w:tcPr>
          <w:p>
            <w:pPr>
              <w:pStyle w:val="TableParagraph"/>
              <w:rPr>
                <w:rFonts w:ascii="Times New Roman"/>
                <w:sz w:val="16"/>
              </w:rPr>
            </w:pPr>
          </w:p>
        </w:tc>
        <w:tc>
          <w:tcPr>
            <w:tcW w:w="180" w:type="dxa"/>
          </w:tcPr>
          <w:p>
            <w:pPr>
              <w:pStyle w:val="TableParagraph"/>
              <w:rPr>
                <w:rFonts w:ascii="Times New Roman"/>
                <w:sz w:val="16"/>
              </w:rPr>
            </w:pPr>
          </w:p>
        </w:tc>
        <w:tc>
          <w:tcPr>
            <w:tcW w:w="1440" w:type="dxa"/>
          </w:tcPr>
          <w:p>
            <w:pPr>
              <w:pStyle w:val="TableParagraph"/>
              <w:rPr>
                <w:rFonts w:ascii="Times New Roman"/>
                <w:sz w:val="16"/>
              </w:rPr>
            </w:pPr>
          </w:p>
        </w:tc>
        <w:tc>
          <w:tcPr>
            <w:tcW w:w="180" w:type="dxa"/>
          </w:tcPr>
          <w:p>
            <w:pPr>
              <w:pStyle w:val="TableParagraph"/>
              <w:rPr>
                <w:rFonts w:ascii="Times New Roman"/>
                <w:sz w:val="16"/>
              </w:rPr>
            </w:pPr>
          </w:p>
        </w:tc>
        <w:tc>
          <w:tcPr>
            <w:tcW w:w="192" w:type="dxa"/>
          </w:tcPr>
          <w:p>
            <w:pPr>
              <w:pStyle w:val="TableParagraph"/>
              <w:rPr>
                <w:rFonts w:ascii="Times New Roman"/>
                <w:sz w:val="16"/>
              </w:rPr>
            </w:pPr>
          </w:p>
        </w:tc>
        <w:tc>
          <w:tcPr>
            <w:tcW w:w="168" w:type="dxa"/>
          </w:tcPr>
          <w:p>
            <w:pPr>
              <w:pStyle w:val="TableParagraph"/>
              <w:rPr>
                <w:rFonts w:ascii="Times New Roman"/>
                <w:sz w:val="16"/>
              </w:rPr>
            </w:pPr>
          </w:p>
        </w:tc>
        <w:tc>
          <w:tcPr>
            <w:tcW w:w="180" w:type="dxa"/>
          </w:tcPr>
          <w:p>
            <w:pPr>
              <w:pStyle w:val="TableParagraph"/>
              <w:rPr>
                <w:rFonts w:ascii="Times New Roman"/>
                <w:sz w:val="16"/>
              </w:rPr>
            </w:pPr>
          </w:p>
        </w:tc>
        <w:tc>
          <w:tcPr>
            <w:tcW w:w="1440" w:type="dxa"/>
          </w:tcPr>
          <w:p>
            <w:pPr>
              <w:pStyle w:val="TableParagraph"/>
              <w:rPr>
                <w:rFonts w:ascii="Times New Roman"/>
                <w:sz w:val="16"/>
              </w:rPr>
            </w:pPr>
          </w:p>
        </w:tc>
        <w:tc>
          <w:tcPr>
            <w:tcW w:w="190" w:type="dxa"/>
          </w:tcPr>
          <w:p>
            <w:pPr>
              <w:pStyle w:val="TableParagraph"/>
              <w:rPr>
                <w:rFonts w:ascii="Times New Roman"/>
                <w:sz w:val="16"/>
              </w:rPr>
            </w:pPr>
          </w:p>
        </w:tc>
        <w:tc>
          <w:tcPr>
            <w:tcW w:w="153" w:type="dxa"/>
          </w:tcPr>
          <w:p>
            <w:pPr>
              <w:pStyle w:val="TableParagraph"/>
              <w:rPr>
                <w:rFonts w:ascii="Times New Roman"/>
                <w:sz w:val="16"/>
              </w:rPr>
            </w:pPr>
          </w:p>
        </w:tc>
        <w:tc>
          <w:tcPr>
            <w:tcW w:w="197" w:type="dxa"/>
            <w:shd w:val="clear" w:color="auto" w:fill="CCCCCC"/>
          </w:tcPr>
          <w:p>
            <w:pPr>
              <w:pStyle w:val="TableParagraph"/>
              <w:rPr>
                <w:rFonts w:ascii="Times New Roman"/>
                <w:sz w:val="16"/>
              </w:rPr>
            </w:pPr>
          </w:p>
        </w:tc>
        <w:tc>
          <w:tcPr>
            <w:tcW w:w="180" w:type="dxa"/>
            <w:tcBorders>
              <w:top w:val="single" w:sz="6" w:space="0" w:color="000000"/>
            </w:tcBorders>
            <w:shd w:val="clear" w:color="auto" w:fill="CCCCCC"/>
          </w:tcPr>
          <w:p>
            <w:pPr>
              <w:pStyle w:val="TableParagraph"/>
              <w:rPr>
                <w:rFonts w:ascii="Times New Roman"/>
                <w:sz w:val="16"/>
              </w:rPr>
            </w:pPr>
          </w:p>
        </w:tc>
        <w:tc>
          <w:tcPr>
            <w:tcW w:w="1440" w:type="dxa"/>
            <w:shd w:val="clear" w:color="auto" w:fill="CCCCCC"/>
          </w:tcPr>
          <w:p>
            <w:pPr>
              <w:pStyle w:val="TableParagraph"/>
              <w:rPr>
                <w:rFonts w:ascii="Times New Roman"/>
                <w:sz w:val="16"/>
              </w:rPr>
            </w:pPr>
          </w:p>
        </w:tc>
      </w:tr>
      <w:tr>
        <w:trPr>
          <w:trHeight w:val="176" w:hRule="atLeast"/>
        </w:trPr>
        <w:tc>
          <w:tcPr>
            <w:tcW w:w="1440" w:type="dxa"/>
            <w:shd w:val="clear" w:color="auto" w:fill="CCCCCC"/>
          </w:tcPr>
          <w:p>
            <w:pPr>
              <w:pStyle w:val="TableParagraph"/>
              <w:rPr>
                <w:rFonts w:ascii="Times New Roman"/>
                <w:sz w:val="10"/>
              </w:rPr>
            </w:pPr>
          </w:p>
        </w:tc>
        <w:tc>
          <w:tcPr>
            <w:tcW w:w="180" w:type="dxa"/>
            <w:tcBorders>
              <w:bottom w:val="single" w:sz="6" w:space="0" w:color="000000"/>
            </w:tcBorders>
            <w:shd w:val="clear" w:color="auto" w:fill="CCCCCC"/>
          </w:tcPr>
          <w:p>
            <w:pPr>
              <w:pStyle w:val="TableParagraph"/>
              <w:rPr>
                <w:rFonts w:ascii="Times New Roman"/>
                <w:sz w:val="10"/>
              </w:rPr>
            </w:pPr>
          </w:p>
        </w:tc>
        <w:tc>
          <w:tcPr>
            <w:tcW w:w="222" w:type="dxa"/>
          </w:tcPr>
          <w:p>
            <w:pPr>
              <w:pStyle w:val="TableParagraph"/>
              <w:rPr>
                <w:rFonts w:ascii="Times New Roman"/>
                <w:sz w:val="10"/>
              </w:rPr>
            </w:pPr>
          </w:p>
        </w:tc>
        <w:tc>
          <w:tcPr>
            <w:tcW w:w="138" w:type="dxa"/>
          </w:tcPr>
          <w:p>
            <w:pPr>
              <w:pStyle w:val="TableParagraph"/>
              <w:rPr>
                <w:rFonts w:ascii="Times New Roman"/>
                <w:sz w:val="10"/>
              </w:rPr>
            </w:pPr>
          </w:p>
        </w:tc>
        <w:tc>
          <w:tcPr>
            <w:tcW w:w="180" w:type="dxa"/>
            <w:tcBorders>
              <w:bottom w:val="single" w:sz="6" w:space="0" w:color="000000"/>
            </w:tcBorders>
            <w:shd w:val="clear" w:color="auto" w:fill="CCCCCC"/>
          </w:tcPr>
          <w:p>
            <w:pPr>
              <w:pStyle w:val="TableParagraph"/>
              <w:rPr>
                <w:rFonts w:ascii="Times New Roman"/>
                <w:sz w:val="10"/>
              </w:rPr>
            </w:pPr>
          </w:p>
        </w:tc>
        <w:tc>
          <w:tcPr>
            <w:tcW w:w="1440" w:type="dxa"/>
            <w:shd w:val="clear" w:color="auto" w:fill="CCCCCC"/>
          </w:tcPr>
          <w:p>
            <w:pPr>
              <w:pStyle w:val="TableParagraph"/>
              <w:rPr>
                <w:rFonts w:ascii="Times New Roman"/>
                <w:sz w:val="10"/>
              </w:rPr>
            </w:pPr>
          </w:p>
        </w:tc>
        <w:tc>
          <w:tcPr>
            <w:tcW w:w="180" w:type="dxa"/>
            <w:tcBorders>
              <w:bottom w:val="single" w:sz="6" w:space="0" w:color="000000"/>
            </w:tcBorders>
            <w:shd w:val="clear" w:color="auto" w:fill="CCCCCC"/>
          </w:tcPr>
          <w:p>
            <w:pPr>
              <w:pStyle w:val="TableParagraph"/>
              <w:rPr>
                <w:rFonts w:ascii="Times New Roman"/>
                <w:sz w:val="10"/>
              </w:rPr>
            </w:pPr>
          </w:p>
        </w:tc>
        <w:tc>
          <w:tcPr>
            <w:tcW w:w="192" w:type="dxa"/>
          </w:tcPr>
          <w:p>
            <w:pPr>
              <w:pStyle w:val="TableParagraph"/>
              <w:rPr>
                <w:rFonts w:ascii="Times New Roman"/>
                <w:sz w:val="10"/>
              </w:rPr>
            </w:pPr>
          </w:p>
        </w:tc>
        <w:tc>
          <w:tcPr>
            <w:tcW w:w="168" w:type="dxa"/>
          </w:tcPr>
          <w:p>
            <w:pPr>
              <w:pStyle w:val="TableParagraph"/>
              <w:rPr>
                <w:rFonts w:ascii="Times New Roman"/>
                <w:sz w:val="10"/>
              </w:rPr>
            </w:pPr>
          </w:p>
        </w:tc>
        <w:tc>
          <w:tcPr>
            <w:tcW w:w="180" w:type="dxa"/>
            <w:tcBorders>
              <w:bottom w:val="single" w:sz="6" w:space="0" w:color="000000"/>
            </w:tcBorders>
            <w:shd w:val="clear" w:color="auto" w:fill="CCCCCC"/>
          </w:tcPr>
          <w:p>
            <w:pPr>
              <w:pStyle w:val="TableParagraph"/>
              <w:rPr>
                <w:rFonts w:ascii="Times New Roman"/>
                <w:sz w:val="10"/>
              </w:rPr>
            </w:pPr>
          </w:p>
        </w:tc>
        <w:tc>
          <w:tcPr>
            <w:tcW w:w="1440" w:type="dxa"/>
            <w:shd w:val="clear" w:color="auto" w:fill="CCCCCC"/>
          </w:tcPr>
          <w:p>
            <w:pPr>
              <w:pStyle w:val="TableParagraph"/>
              <w:rPr>
                <w:rFonts w:ascii="Times New Roman"/>
                <w:sz w:val="10"/>
              </w:rPr>
            </w:pPr>
          </w:p>
        </w:tc>
        <w:tc>
          <w:tcPr>
            <w:tcW w:w="190" w:type="dxa"/>
            <w:tcBorders>
              <w:bottom w:val="single" w:sz="6" w:space="0" w:color="000000"/>
            </w:tcBorders>
            <w:shd w:val="clear" w:color="auto" w:fill="CCCCCC"/>
          </w:tcPr>
          <w:p>
            <w:pPr>
              <w:pStyle w:val="TableParagraph"/>
              <w:rPr>
                <w:rFonts w:ascii="Times New Roman"/>
                <w:sz w:val="10"/>
              </w:rPr>
            </w:pPr>
          </w:p>
        </w:tc>
        <w:tc>
          <w:tcPr>
            <w:tcW w:w="153" w:type="dxa"/>
          </w:tcPr>
          <w:p>
            <w:pPr>
              <w:pStyle w:val="TableParagraph"/>
              <w:rPr>
                <w:rFonts w:ascii="Times New Roman"/>
                <w:sz w:val="10"/>
              </w:rPr>
            </w:pPr>
          </w:p>
        </w:tc>
        <w:tc>
          <w:tcPr>
            <w:tcW w:w="197" w:type="dxa"/>
          </w:tcPr>
          <w:p>
            <w:pPr>
              <w:pStyle w:val="TableParagraph"/>
              <w:rPr>
                <w:rFonts w:ascii="Times New Roman"/>
                <w:sz w:val="10"/>
              </w:rPr>
            </w:pPr>
          </w:p>
        </w:tc>
        <w:tc>
          <w:tcPr>
            <w:tcW w:w="180" w:type="dxa"/>
            <w:tcBorders>
              <w:bottom w:val="single" w:sz="6" w:space="0" w:color="000000"/>
            </w:tcBorders>
            <w:shd w:val="clear" w:color="auto" w:fill="CCCCCC"/>
          </w:tcPr>
          <w:p>
            <w:pPr>
              <w:pStyle w:val="TableParagraph"/>
              <w:rPr>
                <w:rFonts w:ascii="Times New Roman"/>
                <w:sz w:val="10"/>
              </w:rPr>
            </w:pPr>
          </w:p>
        </w:tc>
        <w:tc>
          <w:tcPr>
            <w:tcW w:w="1440" w:type="dxa"/>
            <w:shd w:val="clear" w:color="auto" w:fill="CCCCCC"/>
          </w:tcPr>
          <w:p>
            <w:pPr>
              <w:pStyle w:val="TableParagraph"/>
              <w:spacing w:before="3"/>
              <w:rPr>
                <w:sz w:val="15"/>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85" w:hRule="atLeast"/>
        </w:trPr>
        <w:tc>
          <w:tcPr>
            <w:tcW w:w="1440" w:type="dxa"/>
            <w:shd w:val="clear" w:color="auto" w:fill="CCCCCC"/>
          </w:tcPr>
          <w:p>
            <w:pPr>
              <w:pStyle w:val="TableParagraph"/>
              <w:spacing w:before="128"/>
              <w:ind w:left="132" w:right="4"/>
              <w:jc w:val="center"/>
              <w:rPr>
                <w:rFonts w:ascii="Comic Sans MS"/>
                <w:sz w:val="24"/>
              </w:rPr>
            </w:pPr>
            <w:r>
              <w:rPr>
                <w:rFonts w:ascii="Comic Sans MS"/>
                <w:sz w:val="24"/>
              </w:rPr>
              <w:t>worked</w:t>
            </w:r>
          </w:p>
        </w:tc>
        <w:tc>
          <w:tcPr>
            <w:tcW w:w="180" w:type="dxa"/>
            <w:tcBorders>
              <w:top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shd w:val="clear" w:color="auto" w:fill="CCCCCC"/>
          </w:tcPr>
          <w:p>
            <w:pPr>
              <w:pStyle w:val="TableParagraph"/>
              <w:spacing w:before="128"/>
              <w:ind w:left="132" w:right="63"/>
              <w:jc w:val="center"/>
              <w:rPr>
                <w:rFonts w:ascii="Comic Sans MS"/>
                <w:sz w:val="24"/>
              </w:rPr>
            </w:pPr>
            <w:r>
              <w:rPr>
                <w:rFonts w:ascii="Comic Sans MS"/>
                <w:sz w:val="24"/>
              </w:rPr>
              <w:t>as</w:t>
            </w:r>
          </w:p>
        </w:tc>
        <w:tc>
          <w:tcPr>
            <w:tcW w:w="180" w:type="dxa"/>
            <w:tcBorders>
              <w:top w:val="single" w:sz="6" w:space="0" w:color="000000"/>
            </w:tcBorders>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28"/>
              <w:ind w:left="18"/>
              <w:jc w:val="center"/>
              <w:rPr>
                <w:rFonts w:ascii="Comic Sans MS"/>
                <w:sz w:val="24"/>
              </w:rPr>
            </w:pPr>
            <w:r>
              <w:rPr>
                <w:rFonts w:ascii="Comic Sans MS"/>
                <w:sz w:val="24"/>
              </w:rPr>
              <w:t>a</w:t>
            </w:r>
          </w:p>
        </w:tc>
        <w:tc>
          <w:tcPr>
            <w:tcW w:w="190" w:type="dxa"/>
            <w:tcBorders>
              <w:left w:val="single" w:sz="6" w:space="0" w:color="000000"/>
            </w:tcBorders>
            <w:shd w:val="clear" w:color="auto" w:fill="CCCCCC"/>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shd w:val="clear" w:color="auto" w:fill="CCCCCC"/>
          </w:tcPr>
          <w:p>
            <w:pPr>
              <w:pStyle w:val="TableParagraph"/>
              <w:spacing w:before="128"/>
              <w:ind w:left="331"/>
              <w:rPr>
                <w:rFonts w:ascii="Comic Sans MS"/>
                <w:sz w:val="24"/>
              </w:rPr>
            </w:pPr>
            <w:r>
              <w:rPr>
                <w:rFonts w:ascii="Comic Sans MS"/>
                <w:sz w:val="24"/>
              </w:rPr>
              <w:t>porter</w:t>
            </w:r>
          </w:p>
        </w:tc>
      </w:tr>
      <w:tr>
        <w:trPr>
          <w:trHeight w:val="101" w:hRule="atLeast"/>
        </w:trPr>
        <w:tc>
          <w:tcPr>
            <w:tcW w:w="1440" w:type="dxa"/>
            <w:shd w:val="clear" w:color="auto" w:fill="CCCCCC"/>
          </w:tcPr>
          <w:p>
            <w:pPr>
              <w:pStyle w:val="TableParagraph"/>
              <w:rPr>
                <w:rFonts w:ascii="Times New Roman"/>
                <w:sz w:val="4"/>
              </w:rPr>
            </w:pPr>
          </w:p>
        </w:tc>
        <w:tc>
          <w:tcPr>
            <w:tcW w:w="180" w:type="dxa"/>
            <w:shd w:val="clear" w:color="auto" w:fill="CCCCCC"/>
          </w:tcPr>
          <w:p>
            <w:pPr>
              <w:pStyle w:val="TableParagraph"/>
              <w:rPr>
                <w:rFonts w:ascii="Times New Roman"/>
                <w:sz w:val="4"/>
              </w:rPr>
            </w:pPr>
          </w:p>
        </w:tc>
        <w:tc>
          <w:tcPr>
            <w:tcW w:w="222" w:type="dxa"/>
          </w:tcPr>
          <w:p>
            <w:pPr>
              <w:pStyle w:val="TableParagraph"/>
              <w:rPr>
                <w:rFonts w:ascii="Times New Roman"/>
                <w:sz w:val="4"/>
              </w:rPr>
            </w:pPr>
          </w:p>
        </w:tc>
        <w:tc>
          <w:tcPr>
            <w:tcW w:w="138" w:type="dxa"/>
            <w:shd w:val="clear" w:color="auto" w:fill="CCCCCC"/>
          </w:tcPr>
          <w:p>
            <w:pPr>
              <w:pStyle w:val="TableParagraph"/>
              <w:rPr>
                <w:rFonts w:ascii="Times New Roman"/>
                <w:sz w:val="4"/>
              </w:rPr>
            </w:pPr>
          </w:p>
        </w:tc>
        <w:tc>
          <w:tcPr>
            <w:tcW w:w="180" w:type="dxa"/>
            <w:shd w:val="clear" w:color="auto" w:fill="CCCCCC"/>
          </w:tcPr>
          <w:p>
            <w:pPr>
              <w:pStyle w:val="TableParagraph"/>
              <w:rPr>
                <w:rFonts w:ascii="Times New Roman"/>
                <w:sz w:val="4"/>
              </w:rPr>
            </w:pPr>
          </w:p>
        </w:tc>
        <w:tc>
          <w:tcPr>
            <w:tcW w:w="1440" w:type="dxa"/>
            <w:shd w:val="clear" w:color="auto" w:fill="CCCCCC"/>
          </w:tcPr>
          <w:p>
            <w:pPr>
              <w:pStyle w:val="TableParagraph"/>
              <w:rPr>
                <w:rFonts w:ascii="Times New Roman"/>
                <w:sz w:val="4"/>
              </w:rPr>
            </w:pPr>
          </w:p>
        </w:tc>
        <w:tc>
          <w:tcPr>
            <w:tcW w:w="180" w:type="dxa"/>
            <w:shd w:val="clear" w:color="auto" w:fill="CCCCCC"/>
          </w:tcPr>
          <w:p>
            <w:pPr>
              <w:pStyle w:val="TableParagraph"/>
              <w:rPr>
                <w:rFonts w:ascii="Times New Roman"/>
                <w:sz w:val="4"/>
              </w:rPr>
            </w:pPr>
          </w:p>
        </w:tc>
        <w:tc>
          <w:tcPr>
            <w:tcW w:w="192" w:type="dxa"/>
            <w:shd w:val="clear" w:color="auto" w:fill="CCCCCC"/>
          </w:tcPr>
          <w:p>
            <w:pPr>
              <w:pStyle w:val="TableParagraph"/>
              <w:rPr>
                <w:rFonts w:ascii="Times New Roman"/>
                <w:sz w:val="4"/>
              </w:rPr>
            </w:pPr>
          </w:p>
        </w:tc>
        <w:tc>
          <w:tcPr>
            <w:tcW w:w="168" w:type="dxa"/>
            <w:shd w:val="clear" w:color="auto" w:fill="CCCCCC"/>
          </w:tcPr>
          <w:p>
            <w:pPr>
              <w:pStyle w:val="TableParagraph"/>
              <w:rPr>
                <w:rFonts w:ascii="Times New Roman"/>
                <w:sz w:val="4"/>
              </w:rPr>
            </w:pPr>
          </w:p>
        </w:tc>
        <w:tc>
          <w:tcPr>
            <w:tcW w:w="180" w:type="dxa"/>
            <w:shd w:val="clear" w:color="auto" w:fill="CCCCCC"/>
          </w:tcPr>
          <w:p>
            <w:pPr>
              <w:pStyle w:val="TableParagraph"/>
              <w:rPr>
                <w:rFonts w:ascii="Times New Roman"/>
                <w:sz w:val="4"/>
              </w:rPr>
            </w:pPr>
          </w:p>
        </w:tc>
        <w:tc>
          <w:tcPr>
            <w:tcW w:w="1440" w:type="dxa"/>
            <w:shd w:val="clear" w:color="auto" w:fill="CCCCCC"/>
          </w:tcPr>
          <w:p>
            <w:pPr>
              <w:pStyle w:val="TableParagraph"/>
              <w:rPr>
                <w:rFonts w:ascii="Times New Roman"/>
                <w:sz w:val="4"/>
              </w:rPr>
            </w:pPr>
          </w:p>
        </w:tc>
        <w:tc>
          <w:tcPr>
            <w:tcW w:w="190" w:type="dxa"/>
            <w:shd w:val="clear" w:color="auto" w:fill="CCCCCC"/>
          </w:tcPr>
          <w:p>
            <w:pPr>
              <w:pStyle w:val="TableParagraph"/>
              <w:rPr>
                <w:rFonts w:ascii="Times New Roman"/>
                <w:sz w:val="4"/>
              </w:rPr>
            </w:pPr>
          </w:p>
        </w:tc>
        <w:tc>
          <w:tcPr>
            <w:tcW w:w="153" w:type="dxa"/>
            <w:shd w:val="clear" w:color="auto" w:fill="CCCCCC"/>
          </w:tcPr>
          <w:p>
            <w:pPr>
              <w:pStyle w:val="TableParagraph"/>
              <w:rPr>
                <w:rFonts w:ascii="Times New Roman"/>
                <w:sz w:val="4"/>
              </w:rPr>
            </w:pPr>
          </w:p>
        </w:tc>
        <w:tc>
          <w:tcPr>
            <w:tcW w:w="197" w:type="dxa"/>
            <w:shd w:val="clear" w:color="auto" w:fill="CCCCCC"/>
          </w:tcPr>
          <w:p>
            <w:pPr>
              <w:pStyle w:val="TableParagraph"/>
              <w:rPr>
                <w:rFonts w:ascii="Times New Roman"/>
                <w:sz w:val="4"/>
              </w:rPr>
            </w:pPr>
          </w:p>
        </w:tc>
        <w:tc>
          <w:tcPr>
            <w:tcW w:w="180" w:type="dxa"/>
            <w:tcBorders>
              <w:top w:val="single" w:sz="6" w:space="0" w:color="000000"/>
            </w:tcBorders>
            <w:shd w:val="clear" w:color="auto" w:fill="CCCCCC"/>
          </w:tcPr>
          <w:p>
            <w:pPr>
              <w:pStyle w:val="TableParagraph"/>
              <w:rPr>
                <w:rFonts w:ascii="Times New Roman"/>
                <w:sz w:val="4"/>
              </w:rPr>
            </w:pPr>
          </w:p>
        </w:tc>
        <w:tc>
          <w:tcPr>
            <w:tcW w:w="1440" w:type="dxa"/>
            <w:shd w:val="clear" w:color="auto" w:fill="CCCCCC"/>
          </w:tcPr>
          <w:p>
            <w:pPr>
              <w:pStyle w:val="TableParagraph"/>
              <w:rPr>
                <w:rFonts w:ascii="Times New Roman"/>
                <w:sz w:val="4"/>
              </w:rPr>
            </w:pPr>
          </w:p>
        </w:tc>
      </w:tr>
      <w:tr>
        <w:trPr>
          <w:trHeight w:val="64" w:hRule="atLeast"/>
        </w:trPr>
        <w:tc>
          <w:tcPr>
            <w:tcW w:w="1440" w:type="dxa"/>
            <w:shd w:val="clear" w:color="auto" w:fill="CCCCCC"/>
          </w:tcPr>
          <w:p>
            <w:pPr>
              <w:pStyle w:val="TableParagraph"/>
              <w:rPr>
                <w:rFonts w:ascii="Times New Roman"/>
                <w:sz w:val="2"/>
              </w:rPr>
            </w:pPr>
          </w:p>
        </w:tc>
        <w:tc>
          <w:tcPr>
            <w:tcW w:w="180" w:type="dxa"/>
            <w:tcBorders>
              <w:bottom w:val="single" w:sz="6" w:space="0" w:color="000000"/>
            </w:tcBorders>
            <w:shd w:val="clear" w:color="auto" w:fill="CCCCCC"/>
          </w:tcPr>
          <w:p>
            <w:pPr>
              <w:pStyle w:val="TableParagraph"/>
              <w:rPr>
                <w:rFonts w:ascii="Times New Roman"/>
                <w:sz w:val="2"/>
              </w:rPr>
            </w:pPr>
          </w:p>
        </w:tc>
        <w:tc>
          <w:tcPr>
            <w:tcW w:w="222" w:type="dxa"/>
          </w:tcPr>
          <w:p>
            <w:pPr>
              <w:pStyle w:val="TableParagraph"/>
              <w:rPr>
                <w:rFonts w:ascii="Times New Roman"/>
                <w:sz w:val="2"/>
              </w:rPr>
            </w:pPr>
          </w:p>
        </w:tc>
        <w:tc>
          <w:tcPr>
            <w:tcW w:w="138" w:type="dxa"/>
          </w:tcPr>
          <w:p>
            <w:pPr>
              <w:pStyle w:val="TableParagraph"/>
              <w:rPr>
                <w:rFonts w:ascii="Times New Roman"/>
                <w:sz w:val="2"/>
              </w:rPr>
            </w:pPr>
          </w:p>
        </w:tc>
        <w:tc>
          <w:tcPr>
            <w:tcW w:w="180" w:type="dxa"/>
            <w:tcBorders>
              <w:bottom w:val="single" w:sz="6" w:space="0" w:color="000000"/>
            </w:tcBorders>
            <w:shd w:val="clear" w:color="auto" w:fill="CCCCCC"/>
          </w:tcPr>
          <w:p>
            <w:pPr>
              <w:pStyle w:val="TableParagraph"/>
              <w:rPr>
                <w:rFonts w:ascii="Times New Roman"/>
                <w:sz w:val="2"/>
              </w:rPr>
            </w:pPr>
          </w:p>
        </w:tc>
        <w:tc>
          <w:tcPr>
            <w:tcW w:w="1440" w:type="dxa"/>
            <w:shd w:val="clear" w:color="auto" w:fill="CCCCCC"/>
          </w:tcPr>
          <w:p>
            <w:pPr>
              <w:pStyle w:val="TableParagraph"/>
              <w:rPr>
                <w:rFonts w:ascii="Times New Roman"/>
                <w:sz w:val="2"/>
              </w:rPr>
            </w:pPr>
          </w:p>
        </w:tc>
        <w:tc>
          <w:tcPr>
            <w:tcW w:w="180" w:type="dxa"/>
            <w:shd w:val="clear" w:color="auto" w:fill="CCCCCC"/>
          </w:tcPr>
          <w:p>
            <w:pPr>
              <w:pStyle w:val="TableParagraph"/>
              <w:rPr>
                <w:rFonts w:ascii="Times New Roman"/>
                <w:sz w:val="2"/>
              </w:rPr>
            </w:pPr>
          </w:p>
        </w:tc>
        <w:tc>
          <w:tcPr>
            <w:tcW w:w="192" w:type="dxa"/>
          </w:tcPr>
          <w:p>
            <w:pPr>
              <w:pStyle w:val="TableParagraph"/>
              <w:rPr>
                <w:rFonts w:ascii="Times New Roman"/>
                <w:sz w:val="2"/>
              </w:rPr>
            </w:pPr>
          </w:p>
        </w:tc>
        <w:tc>
          <w:tcPr>
            <w:tcW w:w="168" w:type="dxa"/>
          </w:tcPr>
          <w:p>
            <w:pPr>
              <w:pStyle w:val="TableParagraph"/>
              <w:rPr>
                <w:rFonts w:ascii="Times New Roman"/>
                <w:sz w:val="2"/>
              </w:rPr>
            </w:pPr>
          </w:p>
        </w:tc>
        <w:tc>
          <w:tcPr>
            <w:tcW w:w="180" w:type="dxa"/>
            <w:shd w:val="clear" w:color="auto" w:fill="CCCCCC"/>
          </w:tcPr>
          <w:p>
            <w:pPr>
              <w:pStyle w:val="TableParagraph"/>
              <w:rPr>
                <w:rFonts w:ascii="Times New Roman"/>
                <w:sz w:val="2"/>
              </w:rPr>
            </w:pPr>
          </w:p>
        </w:tc>
        <w:tc>
          <w:tcPr>
            <w:tcW w:w="1440" w:type="dxa"/>
            <w:shd w:val="clear" w:color="auto" w:fill="CCCCCC"/>
          </w:tcPr>
          <w:p>
            <w:pPr>
              <w:pStyle w:val="TableParagraph"/>
              <w:rPr>
                <w:rFonts w:ascii="Times New Roman"/>
                <w:sz w:val="2"/>
              </w:rPr>
            </w:pPr>
          </w:p>
        </w:tc>
        <w:tc>
          <w:tcPr>
            <w:tcW w:w="190" w:type="dxa"/>
            <w:tcBorders>
              <w:bottom w:val="single" w:sz="6" w:space="0" w:color="000000"/>
            </w:tcBorders>
            <w:shd w:val="clear" w:color="auto" w:fill="CCCCCC"/>
          </w:tcPr>
          <w:p>
            <w:pPr>
              <w:pStyle w:val="TableParagraph"/>
              <w:rPr>
                <w:rFonts w:ascii="Times New Roman"/>
                <w:sz w:val="2"/>
              </w:rPr>
            </w:pPr>
          </w:p>
        </w:tc>
        <w:tc>
          <w:tcPr>
            <w:tcW w:w="153" w:type="dxa"/>
          </w:tcPr>
          <w:p>
            <w:pPr>
              <w:pStyle w:val="TableParagraph"/>
              <w:rPr>
                <w:rFonts w:ascii="Times New Roman"/>
                <w:sz w:val="2"/>
              </w:rPr>
            </w:pPr>
          </w:p>
        </w:tc>
        <w:tc>
          <w:tcPr>
            <w:tcW w:w="197" w:type="dxa"/>
          </w:tcPr>
          <w:p>
            <w:pPr>
              <w:pStyle w:val="TableParagraph"/>
              <w:rPr>
                <w:rFonts w:ascii="Times New Roman"/>
                <w:sz w:val="2"/>
              </w:rPr>
            </w:pPr>
          </w:p>
        </w:tc>
        <w:tc>
          <w:tcPr>
            <w:tcW w:w="180" w:type="dxa"/>
            <w:tcBorders>
              <w:bottom w:val="single" w:sz="6" w:space="0" w:color="000000"/>
            </w:tcBorders>
            <w:shd w:val="clear" w:color="auto" w:fill="CCCCCC"/>
          </w:tcPr>
          <w:p>
            <w:pPr>
              <w:pStyle w:val="TableParagraph"/>
              <w:rPr>
                <w:rFonts w:ascii="Times New Roman"/>
                <w:sz w:val="2"/>
              </w:rPr>
            </w:pPr>
          </w:p>
        </w:tc>
        <w:tc>
          <w:tcPr>
            <w:tcW w:w="1440" w:type="dxa"/>
            <w:shd w:val="clear" w:color="auto" w:fill="CCCCCC"/>
          </w:tcPr>
          <w:p>
            <w:pPr>
              <w:pStyle w:val="TableParagraph"/>
              <w:spacing w:before="6"/>
              <w:rPr>
                <w:sz w:val="5"/>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86" w:hRule="atLeast"/>
        </w:trPr>
        <w:tc>
          <w:tcPr>
            <w:tcW w:w="1440" w:type="dxa"/>
            <w:shd w:val="clear" w:color="auto" w:fill="CCCCCC"/>
          </w:tcPr>
          <w:p>
            <w:pPr>
              <w:pStyle w:val="TableParagraph"/>
              <w:spacing w:before="240"/>
              <w:ind w:left="132" w:right="4"/>
              <w:jc w:val="center"/>
              <w:rPr>
                <w:rFonts w:ascii="Comic Sans MS"/>
                <w:sz w:val="24"/>
              </w:rPr>
            </w:pPr>
            <w:r>
              <w:rPr>
                <w:rFonts w:ascii="Comic Sans MS"/>
                <w:sz w:val="24"/>
              </w:rPr>
              <w:t>at</w:t>
            </w:r>
          </w:p>
        </w:tc>
        <w:tc>
          <w:tcPr>
            <w:tcW w:w="180" w:type="dxa"/>
            <w:tcBorders>
              <w:top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shd w:val="clear" w:color="auto" w:fill="CCCCCC"/>
          </w:tcPr>
          <w:p>
            <w:pPr>
              <w:pStyle w:val="TableParagraph"/>
              <w:spacing w:before="240"/>
              <w:ind w:right="466"/>
              <w:jc w:val="right"/>
              <w:rPr>
                <w:rFonts w:ascii="Comic Sans MS"/>
                <w:sz w:val="24"/>
              </w:rPr>
            </w:pPr>
            <w:r>
              <w:rPr>
                <w:rFonts w:ascii="Comic Sans MS"/>
                <w:sz w:val="24"/>
              </w:rPr>
              <w:t>this</w:t>
            </w:r>
          </w:p>
        </w:tc>
        <w:tc>
          <w:tcPr>
            <w:tcW w:w="180" w:type="dxa"/>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Pr>
          <w:p>
            <w:pPr>
              <w:pStyle w:val="TableParagraph"/>
              <w:rPr>
                <w:rFonts w:ascii="Times New Roman"/>
                <w:sz w:val="24"/>
              </w:rPr>
            </w:pPr>
          </w:p>
        </w:tc>
        <w:tc>
          <w:tcPr>
            <w:tcW w:w="1440" w:type="dxa"/>
            <w:shd w:val="clear" w:color="auto" w:fill="CCCCCC"/>
          </w:tcPr>
          <w:p>
            <w:pPr>
              <w:pStyle w:val="TableParagraph"/>
              <w:spacing w:before="240"/>
              <w:ind w:left="132" w:right="121"/>
              <w:jc w:val="center"/>
              <w:rPr>
                <w:rFonts w:ascii="Comic Sans MS"/>
                <w:sz w:val="24"/>
              </w:rPr>
            </w:pPr>
            <w:r>
              <w:rPr>
                <w:rFonts w:ascii="Comic Sans MS"/>
                <w:sz w:val="24"/>
              </w:rPr>
              <w:t>hospital</w:t>
            </w:r>
          </w:p>
        </w:tc>
        <w:tc>
          <w:tcPr>
            <w:tcW w:w="190" w:type="dxa"/>
            <w:tcBorders>
              <w:top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shd w:val="clear" w:color="auto" w:fill="CCCCCC"/>
          </w:tcPr>
          <w:p>
            <w:pPr>
              <w:pStyle w:val="TableParagraph"/>
              <w:spacing w:before="240"/>
              <w:ind w:left="413"/>
              <w:rPr>
                <w:rFonts w:ascii="Comic Sans MS"/>
                <w:sz w:val="24"/>
              </w:rPr>
            </w:pPr>
            <w:r>
              <w:rPr>
                <w:rFonts w:ascii="Comic Sans MS"/>
                <w:sz w:val="24"/>
              </w:rPr>
              <w:t>since</w:t>
            </w:r>
          </w:p>
        </w:tc>
      </w:tr>
      <w:tr>
        <w:trPr>
          <w:trHeight w:val="214" w:hRule="atLeast"/>
        </w:trPr>
        <w:tc>
          <w:tcPr>
            <w:tcW w:w="1440" w:type="dxa"/>
            <w:shd w:val="clear" w:color="auto" w:fill="CCCCCC"/>
          </w:tcPr>
          <w:p>
            <w:pPr>
              <w:pStyle w:val="TableParagraph"/>
              <w:rPr>
                <w:rFonts w:ascii="Times New Roman"/>
                <w:sz w:val="14"/>
              </w:rPr>
            </w:pPr>
          </w:p>
        </w:tc>
        <w:tc>
          <w:tcPr>
            <w:tcW w:w="180" w:type="dxa"/>
            <w:shd w:val="clear" w:color="auto" w:fill="CCCCCC"/>
          </w:tcPr>
          <w:p>
            <w:pPr>
              <w:pStyle w:val="TableParagraph"/>
              <w:rPr>
                <w:rFonts w:ascii="Times New Roman"/>
                <w:sz w:val="14"/>
              </w:rPr>
            </w:pPr>
          </w:p>
        </w:tc>
        <w:tc>
          <w:tcPr>
            <w:tcW w:w="222" w:type="dxa"/>
            <w:shd w:val="clear" w:color="auto" w:fill="CCCCCC"/>
          </w:tcPr>
          <w:p>
            <w:pPr>
              <w:pStyle w:val="TableParagraph"/>
              <w:rPr>
                <w:rFonts w:ascii="Times New Roman"/>
                <w:sz w:val="14"/>
              </w:rPr>
            </w:pPr>
          </w:p>
        </w:tc>
        <w:tc>
          <w:tcPr>
            <w:tcW w:w="138" w:type="dxa"/>
            <w:shd w:val="clear" w:color="auto" w:fill="CCCCCC"/>
          </w:tcPr>
          <w:p>
            <w:pPr>
              <w:pStyle w:val="TableParagraph"/>
              <w:rPr>
                <w:rFonts w:ascii="Times New Roman"/>
                <w:sz w:val="14"/>
              </w:rPr>
            </w:pPr>
          </w:p>
        </w:tc>
        <w:tc>
          <w:tcPr>
            <w:tcW w:w="180" w:type="dxa"/>
            <w:shd w:val="clear" w:color="auto" w:fill="CCCCCC"/>
          </w:tcPr>
          <w:p>
            <w:pPr>
              <w:pStyle w:val="TableParagraph"/>
              <w:rPr>
                <w:rFonts w:ascii="Times New Roman"/>
                <w:sz w:val="14"/>
              </w:rPr>
            </w:pPr>
          </w:p>
        </w:tc>
        <w:tc>
          <w:tcPr>
            <w:tcW w:w="1440" w:type="dxa"/>
            <w:shd w:val="clear" w:color="auto" w:fill="CCCCCC"/>
          </w:tcPr>
          <w:p>
            <w:pPr>
              <w:pStyle w:val="TableParagraph"/>
              <w:rPr>
                <w:rFonts w:ascii="Times New Roman"/>
                <w:sz w:val="14"/>
              </w:rPr>
            </w:pPr>
          </w:p>
        </w:tc>
        <w:tc>
          <w:tcPr>
            <w:tcW w:w="180" w:type="dxa"/>
            <w:shd w:val="clear" w:color="auto" w:fill="CCCCCC"/>
          </w:tcPr>
          <w:p>
            <w:pPr>
              <w:pStyle w:val="TableParagraph"/>
              <w:rPr>
                <w:rFonts w:ascii="Times New Roman"/>
                <w:sz w:val="14"/>
              </w:rPr>
            </w:pPr>
          </w:p>
        </w:tc>
        <w:tc>
          <w:tcPr>
            <w:tcW w:w="192" w:type="dxa"/>
            <w:shd w:val="clear" w:color="auto" w:fill="CCCCCC"/>
          </w:tcPr>
          <w:p>
            <w:pPr>
              <w:pStyle w:val="TableParagraph"/>
              <w:rPr>
                <w:rFonts w:ascii="Times New Roman"/>
                <w:sz w:val="14"/>
              </w:rPr>
            </w:pPr>
          </w:p>
        </w:tc>
        <w:tc>
          <w:tcPr>
            <w:tcW w:w="168" w:type="dxa"/>
            <w:shd w:val="clear" w:color="auto" w:fill="CCCCCC"/>
          </w:tcPr>
          <w:p>
            <w:pPr>
              <w:pStyle w:val="TableParagraph"/>
              <w:rPr>
                <w:rFonts w:ascii="Times New Roman"/>
                <w:sz w:val="14"/>
              </w:rPr>
            </w:pPr>
          </w:p>
        </w:tc>
        <w:tc>
          <w:tcPr>
            <w:tcW w:w="180" w:type="dxa"/>
            <w:shd w:val="clear" w:color="auto" w:fill="CCCCCC"/>
          </w:tcPr>
          <w:p>
            <w:pPr>
              <w:pStyle w:val="TableParagraph"/>
              <w:rPr>
                <w:rFonts w:ascii="Times New Roman"/>
                <w:sz w:val="14"/>
              </w:rPr>
            </w:pPr>
          </w:p>
        </w:tc>
        <w:tc>
          <w:tcPr>
            <w:tcW w:w="1440" w:type="dxa"/>
            <w:shd w:val="clear" w:color="auto" w:fill="CCCCCC"/>
          </w:tcPr>
          <w:p>
            <w:pPr>
              <w:pStyle w:val="TableParagraph"/>
              <w:rPr>
                <w:rFonts w:ascii="Times New Roman"/>
                <w:sz w:val="14"/>
              </w:rPr>
            </w:pPr>
          </w:p>
        </w:tc>
        <w:tc>
          <w:tcPr>
            <w:tcW w:w="190" w:type="dxa"/>
            <w:shd w:val="clear" w:color="auto" w:fill="CCCCCC"/>
          </w:tcPr>
          <w:p>
            <w:pPr>
              <w:pStyle w:val="TableParagraph"/>
              <w:rPr>
                <w:rFonts w:ascii="Times New Roman"/>
                <w:sz w:val="14"/>
              </w:rPr>
            </w:pPr>
          </w:p>
        </w:tc>
        <w:tc>
          <w:tcPr>
            <w:tcW w:w="153" w:type="dxa"/>
            <w:shd w:val="clear" w:color="auto" w:fill="CCCCCC"/>
          </w:tcPr>
          <w:p>
            <w:pPr>
              <w:pStyle w:val="TableParagraph"/>
              <w:rPr>
                <w:rFonts w:ascii="Times New Roman"/>
                <w:sz w:val="14"/>
              </w:rPr>
            </w:pPr>
          </w:p>
        </w:tc>
        <w:tc>
          <w:tcPr>
            <w:tcW w:w="197" w:type="dxa"/>
          </w:tcPr>
          <w:p>
            <w:pPr>
              <w:pStyle w:val="TableParagraph"/>
              <w:rPr>
                <w:rFonts w:ascii="Times New Roman"/>
                <w:sz w:val="14"/>
              </w:rPr>
            </w:pPr>
          </w:p>
        </w:tc>
        <w:tc>
          <w:tcPr>
            <w:tcW w:w="180" w:type="dxa"/>
            <w:tcBorders>
              <w:top w:val="single" w:sz="6" w:space="0" w:color="000000"/>
            </w:tcBorders>
            <w:shd w:val="clear" w:color="auto" w:fill="CCCCCC"/>
          </w:tcPr>
          <w:p>
            <w:pPr>
              <w:pStyle w:val="TableParagraph"/>
              <w:rPr>
                <w:rFonts w:ascii="Times New Roman"/>
                <w:sz w:val="14"/>
              </w:rPr>
            </w:pPr>
          </w:p>
        </w:tc>
        <w:tc>
          <w:tcPr>
            <w:tcW w:w="1440" w:type="dxa"/>
            <w:shd w:val="clear" w:color="auto" w:fill="CCCCCC"/>
          </w:tcPr>
          <w:p>
            <w:pPr>
              <w:pStyle w:val="TableParagraph"/>
              <w:rPr>
                <w:rFonts w:ascii="Times New Roman"/>
                <w:sz w:val="14"/>
              </w:rPr>
            </w:pPr>
          </w:p>
        </w:tc>
      </w:tr>
      <w:tr>
        <w:trPr>
          <w:trHeight w:val="130" w:hRule="atLeast"/>
        </w:trPr>
        <w:tc>
          <w:tcPr>
            <w:tcW w:w="1440" w:type="dxa"/>
            <w:shd w:val="clear" w:color="auto" w:fill="CCCCCC"/>
          </w:tcPr>
          <w:p>
            <w:pPr>
              <w:pStyle w:val="TableParagraph"/>
              <w:rPr>
                <w:rFonts w:ascii="Times New Roman"/>
                <w:sz w:val="6"/>
              </w:rPr>
            </w:pPr>
          </w:p>
        </w:tc>
        <w:tc>
          <w:tcPr>
            <w:tcW w:w="180" w:type="dxa"/>
            <w:tcBorders>
              <w:bottom w:val="single" w:sz="6" w:space="0" w:color="000000"/>
            </w:tcBorders>
            <w:shd w:val="clear" w:color="auto" w:fill="CCCCCC"/>
          </w:tcPr>
          <w:p>
            <w:pPr>
              <w:pStyle w:val="TableParagraph"/>
              <w:rPr>
                <w:rFonts w:ascii="Times New Roman"/>
                <w:sz w:val="6"/>
              </w:rPr>
            </w:pPr>
          </w:p>
        </w:tc>
        <w:tc>
          <w:tcPr>
            <w:tcW w:w="222" w:type="dxa"/>
          </w:tcPr>
          <w:p>
            <w:pPr>
              <w:pStyle w:val="TableParagraph"/>
              <w:rPr>
                <w:rFonts w:ascii="Times New Roman"/>
                <w:sz w:val="6"/>
              </w:rPr>
            </w:pPr>
          </w:p>
        </w:tc>
        <w:tc>
          <w:tcPr>
            <w:tcW w:w="138" w:type="dxa"/>
          </w:tcPr>
          <w:p>
            <w:pPr>
              <w:pStyle w:val="TableParagraph"/>
              <w:rPr>
                <w:rFonts w:ascii="Times New Roman"/>
                <w:sz w:val="6"/>
              </w:rPr>
            </w:pPr>
          </w:p>
        </w:tc>
        <w:tc>
          <w:tcPr>
            <w:tcW w:w="180" w:type="dxa"/>
            <w:tcBorders>
              <w:bottom w:val="single" w:sz="6" w:space="0" w:color="000000"/>
            </w:tcBorders>
          </w:tcPr>
          <w:p>
            <w:pPr>
              <w:pStyle w:val="TableParagraph"/>
              <w:rPr>
                <w:rFonts w:ascii="Times New Roman"/>
                <w:sz w:val="6"/>
              </w:rPr>
            </w:pPr>
          </w:p>
        </w:tc>
        <w:tc>
          <w:tcPr>
            <w:tcW w:w="1440" w:type="dxa"/>
          </w:tcPr>
          <w:p>
            <w:pPr>
              <w:pStyle w:val="TableParagraph"/>
              <w:rPr>
                <w:rFonts w:ascii="Times New Roman"/>
                <w:sz w:val="6"/>
              </w:rPr>
            </w:pPr>
          </w:p>
        </w:tc>
        <w:tc>
          <w:tcPr>
            <w:tcW w:w="180" w:type="dxa"/>
            <w:tcBorders>
              <w:bottom w:val="single" w:sz="6" w:space="0" w:color="000000"/>
            </w:tcBorders>
          </w:tcPr>
          <w:p>
            <w:pPr>
              <w:pStyle w:val="TableParagraph"/>
              <w:rPr>
                <w:rFonts w:ascii="Times New Roman"/>
                <w:sz w:val="6"/>
              </w:rPr>
            </w:pPr>
          </w:p>
        </w:tc>
        <w:tc>
          <w:tcPr>
            <w:tcW w:w="192" w:type="dxa"/>
          </w:tcPr>
          <w:p>
            <w:pPr>
              <w:pStyle w:val="TableParagraph"/>
              <w:rPr>
                <w:rFonts w:ascii="Times New Roman"/>
                <w:sz w:val="6"/>
              </w:rPr>
            </w:pPr>
          </w:p>
        </w:tc>
        <w:tc>
          <w:tcPr>
            <w:tcW w:w="168" w:type="dxa"/>
          </w:tcPr>
          <w:p>
            <w:pPr>
              <w:pStyle w:val="TableParagraph"/>
              <w:rPr>
                <w:rFonts w:ascii="Times New Roman"/>
                <w:sz w:val="6"/>
              </w:rPr>
            </w:pPr>
          </w:p>
        </w:tc>
        <w:tc>
          <w:tcPr>
            <w:tcW w:w="180" w:type="dxa"/>
            <w:tcBorders>
              <w:bottom w:val="single" w:sz="6" w:space="0" w:color="000000"/>
            </w:tcBorders>
          </w:tcPr>
          <w:p>
            <w:pPr>
              <w:pStyle w:val="TableParagraph"/>
              <w:rPr>
                <w:rFonts w:ascii="Times New Roman"/>
                <w:sz w:val="6"/>
              </w:rPr>
            </w:pPr>
          </w:p>
        </w:tc>
        <w:tc>
          <w:tcPr>
            <w:tcW w:w="1440" w:type="dxa"/>
          </w:tcPr>
          <w:p>
            <w:pPr>
              <w:pStyle w:val="TableParagraph"/>
              <w:rPr>
                <w:rFonts w:ascii="Times New Roman"/>
                <w:sz w:val="6"/>
              </w:rPr>
            </w:pPr>
          </w:p>
        </w:tc>
        <w:tc>
          <w:tcPr>
            <w:tcW w:w="190" w:type="dxa"/>
            <w:tcBorders>
              <w:bottom w:val="single" w:sz="6" w:space="0" w:color="000000"/>
            </w:tcBorders>
          </w:tcPr>
          <w:p>
            <w:pPr>
              <w:pStyle w:val="TableParagraph"/>
              <w:rPr>
                <w:rFonts w:ascii="Times New Roman"/>
                <w:sz w:val="6"/>
              </w:rPr>
            </w:pPr>
          </w:p>
        </w:tc>
        <w:tc>
          <w:tcPr>
            <w:tcW w:w="153" w:type="dxa"/>
          </w:tcPr>
          <w:p>
            <w:pPr>
              <w:pStyle w:val="TableParagraph"/>
              <w:rPr>
                <w:rFonts w:ascii="Times New Roman"/>
                <w:sz w:val="6"/>
              </w:rPr>
            </w:pPr>
          </w:p>
        </w:tc>
        <w:tc>
          <w:tcPr>
            <w:tcW w:w="197" w:type="dxa"/>
          </w:tcPr>
          <w:p>
            <w:pPr>
              <w:pStyle w:val="TableParagraph"/>
              <w:rPr>
                <w:rFonts w:ascii="Times New Roman"/>
                <w:sz w:val="6"/>
              </w:rPr>
            </w:pPr>
          </w:p>
        </w:tc>
        <w:tc>
          <w:tcPr>
            <w:tcW w:w="180" w:type="dxa"/>
            <w:tcBorders>
              <w:bottom w:val="single" w:sz="6" w:space="0" w:color="000000"/>
            </w:tcBorders>
          </w:tcPr>
          <w:p>
            <w:pPr>
              <w:pStyle w:val="TableParagraph"/>
              <w:rPr>
                <w:rFonts w:ascii="Times New Roman"/>
                <w:sz w:val="6"/>
              </w:rPr>
            </w:pPr>
          </w:p>
        </w:tc>
        <w:tc>
          <w:tcPr>
            <w:tcW w:w="1440" w:type="dxa"/>
          </w:tcPr>
          <w:p>
            <w:pPr>
              <w:pStyle w:val="TableParagraph"/>
              <w:rPr>
                <w:rFonts w:ascii="Times New Roman"/>
                <w:sz w:val="6"/>
              </w:rPr>
            </w:pPr>
          </w:p>
        </w:tc>
      </w:tr>
      <w:tr>
        <w:trPr>
          <w:trHeight w:val="705" w:hRule="atLeast"/>
        </w:trPr>
        <w:tc>
          <w:tcPr>
            <w:tcW w:w="1440" w:type="dxa"/>
            <w:shd w:val="clear" w:color="auto" w:fill="CCCCCC"/>
          </w:tcPr>
          <w:p>
            <w:pPr>
              <w:pStyle w:val="TableParagraph"/>
              <w:spacing w:before="193"/>
              <w:ind w:left="132" w:right="5"/>
              <w:jc w:val="center"/>
              <w:rPr>
                <w:rFonts w:ascii="Comic Sans MS"/>
                <w:sz w:val="24"/>
              </w:rPr>
            </w:pPr>
            <w:r>
              <w:rPr>
                <w:rFonts w:ascii="Comic Sans MS"/>
                <w:sz w:val="24"/>
              </w:rPr>
              <w:t>1987.</w:t>
            </w:r>
          </w:p>
        </w:tc>
        <w:tc>
          <w:tcPr>
            <w:tcW w:w="180" w:type="dxa"/>
            <w:tcBorders>
              <w:top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Pr>
          <w:p>
            <w:pPr>
              <w:pStyle w:val="TableParagraph"/>
              <w:spacing w:before="193"/>
              <w:ind w:right="466"/>
              <w:jc w:val="right"/>
              <w:rPr>
                <w:rFonts w:ascii="Comic Sans MS"/>
                <w:sz w:val="24"/>
              </w:rPr>
            </w:pPr>
            <w:r>
              <w:rPr>
                <w:rFonts w:ascii="Comic Sans MS"/>
                <w:sz w:val="24"/>
              </w:rPr>
              <w:t>The</w:t>
            </w:r>
          </w:p>
        </w:tc>
        <w:tc>
          <w:tcPr>
            <w:tcW w:w="180" w:type="dxa"/>
            <w:tcBorders>
              <w:top w:val="single" w:sz="6" w:space="0" w:color="000000"/>
            </w:tcBorders>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Pr>
          <w:p>
            <w:pPr>
              <w:pStyle w:val="TableParagraph"/>
              <w:spacing w:before="193"/>
              <w:ind w:left="130" w:right="122"/>
              <w:jc w:val="center"/>
              <w:rPr>
                <w:rFonts w:ascii="Comic Sans MS"/>
                <w:sz w:val="24"/>
              </w:rPr>
            </w:pPr>
            <w:r>
              <w:rPr>
                <w:rFonts w:ascii="Comic Sans MS"/>
                <w:sz w:val="24"/>
              </w:rPr>
              <w:t>doctor</w:t>
            </w:r>
          </w:p>
        </w:tc>
        <w:tc>
          <w:tcPr>
            <w:tcW w:w="190" w:type="dxa"/>
            <w:tcBorders>
              <w:top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93"/>
              <w:ind w:left="426"/>
              <w:rPr>
                <w:rFonts w:ascii="Comic Sans MS"/>
                <w:sz w:val="24"/>
              </w:rPr>
            </w:pPr>
            <w:r>
              <w:rPr>
                <w:rFonts w:ascii="Comic Sans MS"/>
                <w:sz w:val="24"/>
              </w:rPr>
              <w:t>must</w:t>
            </w:r>
          </w:p>
        </w:tc>
      </w:tr>
      <w:tr>
        <w:trPr>
          <w:trHeight w:val="147" w:hRule="atLeast"/>
        </w:trPr>
        <w:tc>
          <w:tcPr>
            <w:tcW w:w="1440" w:type="dxa"/>
            <w:shd w:val="clear" w:color="auto" w:fill="CCCCCC"/>
          </w:tcPr>
          <w:p>
            <w:pPr>
              <w:pStyle w:val="TableParagraph"/>
              <w:rPr>
                <w:rFonts w:ascii="Times New Roman"/>
                <w:sz w:val="8"/>
              </w:rPr>
            </w:pPr>
          </w:p>
        </w:tc>
        <w:tc>
          <w:tcPr>
            <w:tcW w:w="180" w:type="dxa"/>
            <w:shd w:val="clear" w:color="auto" w:fill="CCCCCC"/>
          </w:tcPr>
          <w:p>
            <w:pPr>
              <w:pStyle w:val="TableParagraph"/>
              <w:rPr>
                <w:rFonts w:ascii="Times New Roman"/>
                <w:sz w:val="8"/>
              </w:rPr>
            </w:pPr>
          </w:p>
        </w:tc>
        <w:tc>
          <w:tcPr>
            <w:tcW w:w="222" w:type="dxa"/>
            <w:shd w:val="clear" w:color="auto" w:fill="CCCCCC"/>
          </w:tcPr>
          <w:p>
            <w:pPr>
              <w:pStyle w:val="TableParagraph"/>
              <w:rPr>
                <w:rFonts w:ascii="Times New Roman"/>
                <w:sz w:val="8"/>
              </w:rPr>
            </w:pPr>
          </w:p>
        </w:tc>
        <w:tc>
          <w:tcPr>
            <w:tcW w:w="138" w:type="dxa"/>
          </w:tcPr>
          <w:p>
            <w:pPr>
              <w:pStyle w:val="TableParagraph"/>
              <w:rPr>
                <w:rFonts w:ascii="Times New Roman"/>
                <w:sz w:val="8"/>
              </w:rPr>
            </w:pPr>
          </w:p>
        </w:tc>
        <w:tc>
          <w:tcPr>
            <w:tcW w:w="180" w:type="dxa"/>
          </w:tcPr>
          <w:p>
            <w:pPr>
              <w:pStyle w:val="TableParagraph"/>
              <w:rPr>
                <w:rFonts w:ascii="Times New Roman"/>
                <w:sz w:val="8"/>
              </w:rPr>
            </w:pPr>
          </w:p>
        </w:tc>
        <w:tc>
          <w:tcPr>
            <w:tcW w:w="1440" w:type="dxa"/>
          </w:tcPr>
          <w:p>
            <w:pPr>
              <w:pStyle w:val="TableParagraph"/>
              <w:rPr>
                <w:rFonts w:ascii="Times New Roman"/>
                <w:sz w:val="8"/>
              </w:rPr>
            </w:pPr>
          </w:p>
        </w:tc>
        <w:tc>
          <w:tcPr>
            <w:tcW w:w="180" w:type="dxa"/>
          </w:tcPr>
          <w:p>
            <w:pPr>
              <w:pStyle w:val="TableParagraph"/>
              <w:rPr>
                <w:rFonts w:ascii="Times New Roman"/>
                <w:sz w:val="8"/>
              </w:rPr>
            </w:pPr>
          </w:p>
        </w:tc>
        <w:tc>
          <w:tcPr>
            <w:tcW w:w="192" w:type="dxa"/>
          </w:tcPr>
          <w:p>
            <w:pPr>
              <w:pStyle w:val="TableParagraph"/>
              <w:rPr>
                <w:rFonts w:ascii="Times New Roman"/>
                <w:sz w:val="8"/>
              </w:rPr>
            </w:pPr>
          </w:p>
        </w:tc>
        <w:tc>
          <w:tcPr>
            <w:tcW w:w="168" w:type="dxa"/>
          </w:tcPr>
          <w:p>
            <w:pPr>
              <w:pStyle w:val="TableParagraph"/>
              <w:rPr>
                <w:rFonts w:ascii="Times New Roman"/>
                <w:sz w:val="8"/>
              </w:rPr>
            </w:pPr>
          </w:p>
        </w:tc>
        <w:tc>
          <w:tcPr>
            <w:tcW w:w="180" w:type="dxa"/>
          </w:tcPr>
          <w:p>
            <w:pPr>
              <w:pStyle w:val="TableParagraph"/>
              <w:rPr>
                <w:rFonts w:ascii="Times New Roman"/>
                <w:sz w:val="8"/>
              </w:rPr>
            </w:pPr>
          </w:p>
        </w:tc>
        <w:tc>
          <w:tcPr>
            <w:tcW w:w="1440" w:type="dxa"/>
          </w:tcPr>
          <w:p>
            <w:pPr>
              <w:pStyle w:val="TableParagraph"/>
              <w:rPr>
                <w:rFonts w:ascii="Times New Roman"/>
                <w:sz w:val="8"/>
              </w:rPr>
            </w:pPr>
          </w:p>
        </w:tc>
        <w:tc>
          <w:tcPr>
            <w:tcW w:w="190" w:type="dxa"/>
          </w:tcPr>
          <w:p>
            <w:pPr>
              <w:pStyle w:val="TableParagraph"/>
              <w:rPr>
                <w:rFonts w:ascii="Times New Roman"/>
                <w:sz w:val="8"/>
              </w:rPr>
            </w:pPr>
          </w:p>
        </w:tc>
        <w:tc>
          <w:tcPr>
            <w:tcW w:w="153" w:type="dxa"/>
          </w:tcPr>
          <w:p>
            <w:pPr>
              <w:pStyle w:val="TableParagraph"/>
              <w:rPr>
                <w:rFonts w:ascii="Times New Roman"/>
                <w:sz w:val="8"/>
              </w:rPr>
            </w:pPr>
          </w:p>
        </w:tc>
        <w:tc>
          <w:tcPr>
            <w:tcW w:w="197" w:type="dxa"/>
          </w:tcPr>
          <w:p>
            <w:pPr>
              <w:pStyle w:val="TableParagraph"/>
              <w:rPr>
                <w:rFonts w:ascii="Times New Roman"/>
                <w:sz w:val="8"/>
              </w:rPr>
            </w:pPr>
          </w:p>
        </w:tc>
        <w:tc>
          <w:tcPr>
            <w:tcW w:w="180" w:type="dxa"/>
            <w:tcBorders>
              <w:top w:val="single" w:sz="6" w:space="0" w:color="000000"/>
            </w:tcBorders>
          </w:tcPr>
          <w:p>
            <w:pPr>
              <w:pStyle w:val="TableParagraph"/>
              <w:rPr>
                <w:rFonts w:ascii="Times New Roman"/>
                <w:sz w:val="8"/>
              </w:rPr>
            </w:pPr>
          </w:p>
        </w:tc>
        <w:tc>
          <w:tcPr>
            <w:tcW w:w="1440" w:type="dxa"/>
          </w:tcPr>
          <w:p>
            <w:pPr>
              <w:pStyle w:val="TableParagraph"/>
              <w:rPr>
                <w:rFonts w:ascii="Times New Roman"/>
                <w:sz w:val="8"/>
              </w:rPr>
            </w:pPr>
          </w:p>
        </w:tc>
      </w:tr>
      <w:tr>
        <w:trPr>
          <w:trHeight w:val="196" w:hRule="atLeast"/>
        </w:trPr>
        <w:tc>
          <w:tcPr>
            <w:tcW w:w="1440" w:type="dxa"/>
          </w:tcPr>
          <w:p>
            <w:pPr>
              <w:pStyle w:val="TableParagraph"/>
              <w:rPr>
                <w:rFonts w:ascii="Times New Roman"/>
                <w:sz w:val="12"/>
              </w:rPr>
            </w:pPr>
          </w:p>
        </w:tc>
        <w:tc>
          <w:tcPr>
            <w:tcW w:w="180" w:type="dxa"/>
            <w:tcBorders>
              <w:bottom w:val="single" w:sz="6" w:space="0" w:color="000000"/>
            </w:tcBorders>
          </w:tcPr>
          <w:p>
            <w:pPr>
              <w:pStyle w:val="TableParagraph"/>
              <w:rPr>
                <w:rFonts w:ascii="Times New Roman"/>
                <w:sz w:val="12"/>
              </w:rPr>
            </w:pPr>
          </w:p>
        </w:tc>
        <w:tc>
          <w:tcPr>
            <w:tcW w:w="222" w:type="dxa"/>
          </w:tcPr>
          <w:p>
            <w:pPr>
              <w:pStyle w:val="TableParagraph"/>
              <w:rPr>
                <w:rFonts w:ascii="Times New Roman"/>
                <w:sz w:val="12"/>
              </w:rPr>
            </w:pPr>
          </w:p>
        </w:tc>
        <w:tc>
          <w:tcPr>
            <w:tcW w:w="138" w:type="dxa"/>
          </w:tcPr>
          <w:p>
            <w:pPr>
              <w:pStyle w:val="TableParagraph"/>
              <w:rPr>
                <w:rFonts w:ascii="Times New Roman"/>
                <w:sz w:val="12"/>
              </w:rPr>
            </w:pPr>
          </w:p>
        </w:tc>
        <w:tc>
          <w:tcPr>
            <w:tcW w:w="180" w:type="dxa"/>
            <w:tcBorders>
              <w:bottom w:val="single" w:sz="6" w:space="0" w:color="000000"/>
            </w:tcBorders>
          </w:tcPr>
          <w:p>
            <w:pPr>
              <w:pStyle w:val="TableParagraph"/>
              <w:rPr>
                <w:rFonts w:ascii="Times New Roman"/>
                <w:sz w:val="12"/>
              </w:rPr>
            </w:pPr>
          </w:p>
        </w:tc>
        <w:tc>
          <w:tcPr>
            <w:tcW w:w="1440" w:type="dxa"/>
          </w:tcPr>
          <w:p>
            <w:pPr>
              <w:pStyle w:val="TableParagraph"/>
              <w:rPr>
                <w:rFonts w:ascii="Times New Roman"/>
                <w:sz w:val="12"/>
              </w:rPr>
            </w:pPr>
          </w:p>
        </w:tc>
        <w:tc>
          <w:tcPr>
            <w:tcW w:w="180" w:type="dxa"/>
            <w:tcBorders>
              <w:bottom w:val="single" w:sz="6" w:space="0" w:color="000000"/>
            </w:tcBorders>
          </w:tcPr>
          <w:p>
            <w:pPr>
              <w:pStyle w:val="TableParagraph"/>
              <w:rPr>
                <w:rFonts w:ascii="Times New Roman"/>
                <w:sz w:val="12"/>
              </w:rPr>
            </w:pPr>
          </w:p>
        </w:tc>
        <w:tc>
          <w:tcPr>
            <w:tcW w:w="192" w:type="dxa"/>
          </w:tcPr>
          <w:p>
            <w:pPr>
              <w:pStyle w:val="TableParagraph"/>
              <w:rPr>
                <w:rFonts w:ascii="Times New Roman"/>
                <w:sz w:val="12"/>
              </w:rPr>
            </w:pPr>
          </w:p>
        </w:tc>
        <w:tc>
          <w:tcPr>
            <w:tcW w:w="168" w:type="dxa"/>
          </w:tcPr>
          <w:p>
            <w:pPr>
              <w:pStyle w:val="TableParagraph"/>
              <w:rPr>
                <w:rFonts w:ascii="Times New Roman"/>
                <w:sz w:val="12"/>
              </w:rPr>
            </w:pPr>
          </w:p>
        </w:tc>
        <w:tc>
          <w:tcPr>
            <w:tcW w:w="180" w:type="dxa"/>
            <w:tcBorders>
              <w:bottom w:val="single" w:sz="6" w:space="0" w:color="000000"/>
            </w:tcBorders>
          </w:tcPr>
          <w:p>
            <w:pPr>
              <w:pStyle w:val="TableParagraph"/>
              <w:rPr>
                <w:rFonts w:ascii="Times New Roman"/>
                <w:sz w:val="12"/>
              </w:rPr>
            </w:pPr>
          </w:p>
        </w:tc>
        <w:tc>
          <w:tcPr>
            <w:tcW w:w="1440" w:type="dxa"/>
          </w:tcPr>
          <w:p>
            <w:pPr>
              <w:pStyle w:val="TableParagraph"/>
              <w:rPr>
                <w:rFonts w:ascii="Times New Roman"/>
                <w:sz w:val="12"/>
              </w:rPr>
            </w:pPr>
          </w:p>
        </w:tc>
        <w:tc>
          <w:tcPr>
            <w:tcW w:w="190" w:type="dxa"/>
            <w:tcBorders>
              <w:bottom w:val="single" w:sz="6" w:space="0" w:color="000000"/>
            </w:tcBorders>
          </w:tcPr>
          <w:p>
            <w:pPr>
              <w:pStyle w:val="TableParagraph"/>
              <w:rPr>
                <w:rFonts w:ascii="Times New Roman"/>
                <w:sz w:val="12"/>
              </w:rPr>
            </w:pPr>
          </w:p>
        </w:tc>
        <w:tc>
          <w:tcPr>
            <w:tcW w:w="153" w:type="dxa"/>
          </w:tcPr>
          <w:p>
            <w:pPr>
              <w:pStyle w:val="TableParagraph"/>
              <w:rPr>
                <w:rFonts w:ascii="Times New Roman"/>
                <w:sz w:val="12"/>
              </w:rPr>
            </w:pPr>
          </w:p>
        </w:tc>
        <w:tc>
          <w:tcPr>
            <w:tcW w:w="197" w:type="dxa"/>
          </w:tcPr>
          <w:p>
            <w:pPr>
              <w:pStyle w:val="TableParagraph"/>
              <w:rPr>
                <w:rFonts w:ascii="Times New Roman"/>
                <w:sz w:val="12"/>
              </w:rPr>
            </w:pPr>
          </w:p>
        </w:tc>
        <w:tc>
          <w:tcPr>
            <w:tcW w:w="180" w:type="dxa"/>
            <w:tcBorders>
              <w:bottom w:val="single" w:sz="6" w:space="0" w:color="000000"/>
            </w:tcBorders>
          </w:tcPr>
          <w:p>
            <w:pPr>
              <w:pStyle w:val="TableParagraph"/>
              <w:rPr>
                <w:rFonts w:ascii="Times New Roman"/>
                <w:sz w:val="12"/>
              </w:rPr>
            </w:pPr>
          </w:p>
        </w:tc>
        <w:tc>
          <w:tcPr>
            <w:tcW w:w="1440" w:type="dxa"/>
          </w:tcPr>
          <w:p>
            <w:pPr>
              <w:pStyle w:val="TableParagraph"/>
              <w:rPr>
                <w:sz w:val="17"/>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85" w:hRule="atLeast"/>
        </w:trPr>
        <w:tc>
          <w:tcPr>
            <w:tcW w:w="1440" w:type="dxa"/>
            <w:tcBorders>
              <w:right w:val="single" w:sz="6" w:space="0" w:color="000000"/>
            </w:tcBorders>
          </w:tcPr>
          <w:p>
            <w:pPr>
              <w:pStyle w:val="TableParagraph"/>
              <w:spacing w:before="108"/>
              <w:ind w:left="150" w:right="14"/>
              <w:jc w:val="center"/>
              <w:rPr>
                <w:rFonts w:ascii="Comic Sans MS"/>
                <w:sz w:val="24"/>
              </w:rPr>
            </w:pPr>
            <w:r>
              <w:rPr>
                <w:rFonts w:ascii="Comic Sans MS"/>
                <w:sz w:val="24"/>
              </w:rPr>
              <w:t>give</w:t>
            </w:r>
          </w:p>
        </w:tc>
        <w:tc>
          <w:tcPr>
            <w:tcW w:w="180" w:type="dxa"/>
            <w:tcBorders>
              <w:top w:val="single" w:sz="6" w:space="0" w:color="000000"/>
              <w:left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08"/>
              <w:ind w:left="150" w:right="74"/>
              <w:jc w:val="center"/>
              <w:rPr>
                <w:rFonts w:ascii="Comic Sans MS"/>
                <w:sz w:val="24"/>
              </w:rPr>
            </w:pPr>
            <w:r>
              <w:rPr>
                <w:rFonts w:ascii="Comic Sans MS"/>
                <w:sz w:val="24"/>
              </w:rPr>
              <w:t>me</w:t>
            </w:r>
          </w:p>
        </w:tc>
        <w:tc>
          <w:tcPr>
            <w:tcW w:w="180" w:type="dxa"/>
            <w:tcBorders>
              <w:top w:val="single" w:sz="6" w:space="0" w:color="000000"/>
              <w:left w:val="single" w:sz="6" w:space="0" w:color="000000"/>
            </w:tcBorders>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08"/>
              <w:ind w:left="125" w:right="108"/>
              <w:jc w:val="center"/>
              <w:rPr>
                <w:rFonts w:ascii="Comic Sans MS"/>
                <w:sz w:val="24"/>
              </w:rPr>
            </w:pPr>
            <w:r>
              <w:rPr>
                <w:rFonts w:ascii="Comic Sans MS"/>
                <w:sz w:val="24"/>
              </w:rPr>
              <w:t>the</w:t>
            </w:r>
          </w:p>
        </w:tc>
        <w:tc>
          <w:tcPr>
            <w:tcW w:w="190" w:type="dxa"/>
            <w:tcBorders>
              <w:left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tcPr>
          <w:p>
            <w:pPr>
              <w:pStyle w:val="TableParagraph"/>
              <w:spacing w:before="108"/>
              <w:ind w:left="271"/>
              <w:rPr>
                <w:rFonts w:ascii="Comic Sans MS"/>
                <w:sz w:val="24"/>
              </w:rPr>
            </w:pPr>
            <w:r>
              <w:rPr>
                <w:rFonts w:ascii="Comic Sans MS"/>
                <w:sz w:val="24"/>
              </w:rPr>
              <w:t>correct</w:t>
            </w:r>
          </w:p>
        </w:tc>
      </w:tr>
      <w:tr>
        <w:trPr>
          <w:trHeight w:val="82" w:hRule="atLeast"/>
        </w:trPr>
        <w:tc>
          <w:tcPr>
            <w:tcW w:w="1440" w:type="dxa"/>
          </w:tcPr>
          <w:p>
            <w:pPr>
              <w:pStyle w:val="TableParagraph"/>
              <w:rPr>
                <w:rFonts w:ascii="Times New Roman"/>
                <w:sz w:val="2"/>
              </w:rPr>
            </w:pPr>
          </w:p>
        </w:tc>
        <w:tc>
          <w:tcPr>
            <w:tcW w:w="180" w:type="dxa"/>
          </w:tcPr>
          <w:p>
            <w:pPr>
              <w:pStyle w:val="TableParagraph"/>
              <w:rPr>
                <w:rFonts w:ascii="Times New Roman"/>
                <w:sz w:val="2"/>
              </w:rPr>
            </w:pPr>
          </w:p>
        </w:tc>
        <w:tc>
          <w:tcPr>
            <w:tcW w:w="222" w:type="dxa"/>
          </w:tcPr>
          <w:p>
            <w:pPr>
              <w:pStyle w:val="TableParagraph"/>
              <w:rPr>
                <w:rFonts w:ascii="Times New Roman"/>
                <w:sz w:val="2"/>
              </w:rPr>
            </w:pPr>
          </w:p>
        </w:tc>
        <w:tc>
          <w:tcPr>
            <w:tcW w:w="138" w:type="dxa"/>
          </w:tcPr>
          <w:p>
            <w:pPr>
              <w:pStyle w:val="TableParagraph"/>
              <w:rPr>
                <w:rFonts w:ascii="Times New Roman"/>
                <w:sz w:val="2"/>
              </w:rPr>
            </w:pPr>
          </w:p>
        </w:tc>
        <w:tc>
          <w:tcPr>
            <w:tcW w:w="180" w:type="dxa"/>
          </w:tcPr>
          <w:p>
            <w:pPr>
              <w:pStyle w:val="TableParagraph"/>
              <w:rPr>
                <w:rFonts w:ascii="Times New Roman"/>
                <w:sz w:val="2"/>
              </w:rPr>
            </w:pPr>
          </w:p>
        </w:tc>
        <w:tc>
          <w:tcPr>
            <w:tcW w:w="1440" w:type="dxa"/>
          </w:tcPr>
          <w:p>
            <w:pPr>
              <w:pStyle w:val="TableParagraph"/>
              <w:rPr>
                <w:rFonts w:ascii="Times New Roman"/>
                <w:sz w:val="2"/>
              </w:rPr>
            </w:pPr>
          </w:p>
        </w:tc>
        <w:tc>
          <w:tcPr>
            <w:tcW w:w="180" w:type="dxa"/>
          </w:tcPr>
          <w:p>
            <w:pPr>
              <w:pStyle w:val="TableParagraph"/>
              <w:rPr>
                <w:rFonts w:ascii="Times New Roman"/>
                <w:sz w:val="2"/>
              </w:rPr>
            </w:pPr>
          </w:p>
        </w:tc>
        <w:tc>
          <w:tcPr>
            <w:tcW w:w="192" w:type="dxa"/>
          </w:tcPr>
          <w:p>
            <w:pPr>
              <w:pStyle w:val="TableParagraph"/>
              <w:rPr>
                <w:rFonts w:ascii="Times New Roman"/>
                <w:sz w:val="2"/>
              </w:rPr>
            </w:pPr>
          </w:p>
        </w:tc>
        <w:tc>
          <w:tcPr>
            <w:tcW w:w="168" w:type="dxa"/>
          </w:tcPr>
          <w:p>
            <w:pPr>
              <w:pStyle w:val="TableParagraph"/>
              <w:rPr>
                <w:rFonts w:ascii="Times New Roman"/>
                <w:sz w:val="2"/>
              </w:rPr>
            </w:pPr>
          </w:p>
        </w:tc>
        <w:tc>
          <w:tcPr>
            <w:tcW w:w="180" w:type="dxa"/>
          </w:tcPr>
          <w:p>
            <w:pPr>
              <w:pStyle w:val="TableParagraph"/>
              <w:rPr>
                <w:rFonts w:ascii="Times New Roman"/>
                <w:sz w:val="2"/>
              </w:rPr>
            </w:pPr>
          </w:p>
        </w:tc>
        <w:tc>
          <w:tcPr>
            <w:tcW w:w="1440" w:type="dxa"/>
          </w:tcPr>
          <w:p>
            <w:pPr>
              <w:pStyle w:val="TableParagraph"/>
              <w:rPr>
                <w:rFonts w:ascii="Times New Roman"/>
                <w:sz w:val="2"/>
              </w:rPr>
            </w:pPr>
          </w:p>
        </w:tc>
        <w:tc>
          <w:tcPr>
            <w:tcW w:w="190" w:type="dxa"/>
          </w:tcPr>
          <w:p>
            <w:pPr>
              <w:pStyle w:val="TableParagraph"/>
              <w:rPr>
                <w:rFonts w:ascii="Times New Roman"/>
                <w:sz w:val="2"/>
              </w:rPr>
            </w:pPr>
          </w:p>
        </w:tc>
        <w:tc>
          <w:tcPr>
            <w:tcW w:w="153" w:type="dxa"/>
          </w:tcPr>
          <w:p>
            <w:pPr>
              <w:pStyle w:val="TableParagraph"/>
              <w:rPr>
                <w:rFonts w:ascii="Times New Roman"/>
                <w:sz w:val="2"/>
              </w:rPr>
            </w:pPr>
          </w:p>
        </w:tc>
        <w:tc>
          <w:tcPr>
            <w:tcW w:w="197" w:type="dxa"/>
          </w:tcPr>
          <w:p>
            <w:pPr>
              <w:pStyle w:val="TableParagraph"/>
              <w:rPr>
                <w:rFonts w:ascii="Times New Roman"/>
                <w:sz w:val="2"/>
              </w:rPr>
            </w:pPr>
          </w:p>
        </w:tc>
        <w:tc>
          <w:tcPr>
            <w:tcW w:w="180" w:type="dxa"/>
            <w:tcBorders>
              <w:top w:val="single" w:sz="6" w:space="0" w:color="000000"/>
            </w:tcBorders>
          </w:tcPr>
          <w:p>
            <w:pPr>
              <w:pStyle w:val="TableParagraph"/>
              <w:rPr>
                <w:rFonts w:ascii="Times New Roman"/>
                <w:sz w:val="2"/>
              </w:rPr>
            </w:pPr>
          </w:p>
        </w:tc>
        <w:tc>
          <w:tcPr>
            <w:tcW w:w="1440" w:type="dxa"/>
          </w:tcPr>
          <w:p>
            <w:pPr>
              <w:pStyle w:val="TableParagraph"/>
              <w:rPr>
                <w:rFonts w:ascii="Times New Roman"/>
                <w:sz w:val="2"/>
              </w:rPr>
            </w:pPr>
          </w:p>
        </w:tc>
      </w:tr>
      <w:tr>
        <w:trPr>
          <w:trHeight w:val="83" w:hRule="atLeast"/>
        </w:trPr>
        <w:tc>
          <w:tcPr>
            <w:tcW w:w="1440" w:type="dxa"/>
          </w:tcPr>
          <w:p>
            <w:pPr>
              <w:pStyle w:val="TableParagraph"/>
              <w:rPr>
                <w:rFonts w:ascii="Times New Roman"/>
                <w:sz w:val="2"/>
              </w:rPr>
            </w:pPr>
          </w:p>
        </w:tc>
        <w:tc>
          <w:tcPr>
            <w:tcW w:w="180" w:type="dxa"/>
            <w:tcBorders>
              <w:bottom w:val="single" w:sz="6" w:space="0" w:color="000000"/>
            </w:tcBorders>
          </w:tcPr>
          <w:p>
            <w:pPr>
              <w:pStyle w:val="TableParagraph"/>
              <w:rPr>
                <w:rFonts w:ascii="Times New Roman"/>
                <w:sz w:val="2"/>
              </w:rPr>
            </w:pPr>
          </w:p>
        </w:tc>
        <w:tc>
          <w:tcPr>
            <w:tcW w:w="222" w:type="dxa"/>
          </w:tcPr>
          <w:p>
            <w:pPr>
              <w:pStyle w:val="TableParagraph"/>
              <w:rPr>
                <w:rFonts w:ascii="Times New Roman"/>
                <w:sz w:val="2"/>
              </w:rPr>
            </w:pPr>
          </w:p>
        </w:tc>
        <w:tc>
          <w:tcPr>
            <w:tcW w:w="138" w:type="dxa"/>
          </w:tcPr>
          <w:p>
            <w:pPr>
              <w:pStyle w:val="TableParagraph"/>
              <w:rPr>
                <w:rFonts w:ascii="Times New Roman"/>
                <w:sz w:val="2"/>
              </w:rPr>
            </w:pPr>
          </w:p>
        </w:tc>
        <w:tc>
          <w:tcPr>
            <w:tcW w:w="180" w:type="dxa"/>
            <w:tcBorders>
              <w:bottom w:val="single" w:sz="6" w:space="0" w:color="000000"/>
            </w:tcBorders>
            <w:shd w:val="clear" w:color="auto" w:fill="CCCCCC"/>
          </w:tcPr>
          <w:p>
            <w:pPr>
              <w:pStyle w:val="TableParagraph"/>
              <w:rPr>
                <w:rFonts w:ascii="Times New Roman"/>
                <w:sz w:val="2"/>
              </w:rPr>
            </w:pPr>
          </w:p>
        </w:tc>
        <w:tc>
          <w:tcPr>
            <w:tcW w:w="1440" w:type="dxa"/>
            <w:shd w:val="clear" w:color="auto" w:fill="CCCCCC"/>
          </w:tcPr>
          <w:p>
            <w:pPr>
              <w:pStyle w:val="TableParagraph"/>
              <w:rPr>
                <w:rFonts w:ascii="Times New Roman"/>
                <w:sz w:val="2"/>
              </w:rPr>
            </w:pPr>
          </w:p>
        </w:tc>
        <w:tc>
          <w:tcPr>
            <w:tcW w:w="180" w:type="dxa"/>
            <w:tcBorders>
              <w:bottom w:val="single" w:sz="6" w:space="0" w:color="000000"/>
            </w:tcBorders>
            <w:shd w:val="clear" w:color="auto" w:fill="CCCCCC"/>
          </w:tcPr>
          <w:p>
            <w:pPr>
              <w:pStyle w:val="TableParagraph"/>
              <w:rPr>
                <w:rFonts w:ascii="Times New Roman"/>
                <w:sz w:val="2"/>
              </w:rPr>
            </w:pPr>
          </w:p>
        </w:tc>
        <w:tc>
          <w:tcPr>
            <w:tcW w:w="192" w:type="dxa"/>
          </w:tcPr>
          <w:p>
            <w:pPr>
              <w:pStyle w:val="TableParagraph"/>
              <w:rPr>
                <w:rFonts w:ascii="Times New Roman"/>
                <w:sz w:val="2"/>
              </w:rPr>
            </w:pPr>
          </w:p>
        </w:tc>
        <w:tc>
          <w:tcPr>
            <w:tcW w:w="168" w:type="dxa"/>
          </w:tcPr>
          <w:p>
            <w:pPr>
              <w:pStyle w:val="TableParagraph"/>
              <w:rPr>
                <w:rFonts w:ascii="Times New Roman"/>
                <w:sz w:val="2"/>
              </w:rPr>
            </w:pPr>
          </w:p>
        </w:tc>
        <w:tc>
          <w:tcPr>
            <w:tcW w:w="180" w:type="dxa"/>
            <w:tcBorders>
              <w:bottom w:val="single" w:sz="6" w:space="0" w:color="000000"/>
            </w:tcBorders>
            <w:shd w:val="clear" w:color="auto" w:fill="CCCCCC"/>
          </w:tcPr>
          <w:p>
            <w:pPr>
              <w:pStyle w:val="TableParagraph"/>
              <w:rPr>
                <w:rFonts w:ascii="Times New Roman"/>
                <w:sz w:val="2"/>
              </w:rPr>
            </w:pPr>
          </w:p>
        </w:tc>
        <w:tc>
          <w:tcPr>
            <w:tcW w:w="1440" w:type="dxa"/>
            <w:shd w:val="clear" w:color="auto" w:fill="CCCCCC"/>
          </w:tcPr>
          <w:p>
            <w:pPr>
              <w:pStyle w:val="TableParagraph"/>
              <w:rPr>
                <w:rFonts w:ascii="Times New Roman"/>
                <w:sz w:val="2"/>
              </w:rPr>
            </w:pPr>
          </w:p>
        </w:tc>
        <w:tc>
          <w:tcPr>
            <w:tcW w:w="190" w:type="dxa"/>
            <w:tcBorders>
              <w:bottom w:val="single" w:sz="6" w:space="0" w:color="000000"/>
            </w:tcBorders>
            <w:shd w:val="clear" w:color="auto" w:fill="CCCCCC"/>
          </w:tcPr>
          <w:p>
            <w:pPr>
              <w:pStyle w:val="TableParagraph"/>
              <w:rPr>
                <w:rFonts w:ascii="Times New Roman"/>
                <w:sz w:val="2"/>
              </w:rPr>
            </w:pPr>
          </w:p>
        </w:tc>
        <w:tc>
          <w:tcPr>
            <w:tcW w:w="153" w:type="dxa"/>
          </w:tcPr>
          <w:p>
            <w:pPr>
              <w:pStyle w:val="TableParagraph"/>
              <w:rPr>
                <w:rFonts w:ascii="Times New Roman"/>
                <w:sz w:val="2"/>
              </w:rPr>
            </w:pPr>
          </w:p>
        </w:tc>
        <w:tc>
          <w:tcPr>
            <w:tcW w:w="197" w:type="dxa"/>
          </w:tcPr>
          <w:p>
            <w:pPr>
              <w:pStyle w:val="TableParagraph"/>
              <w:rPr>
                <w:rFonts w:ascii="Times New Roman"/>
                <w:sz w:val="2"/>
              </w:rPr>
            </w:pPr>
          </w:p>
        </w:tc>
        <w:tc>
          <w:tcPr>
            <w:tcW w:w="180" w:type="dxa"/>
            <w:shd w:val="clear" w:color="auto" w:fill="CCCCCC"/>
          </w:tcPr>
          <w:p>
            <w:pPr>
              <w:pStyle w:val="TableParagraph"/>
              <w:rPr>
                <w:rFonts w:ascii="Times New Roman"/>
                <w:sz w:val="2"/>
              </w:rPr>
            </w:pPr>
          </w:p>
        </w:tc>
        <w:tc>
          <w:tcPr>
            <w:tcW w:w="1440" w:type="dxa"/>
            <w:shd w:val="clear" w:color="auto" w:fill="CCCCCC"/>
          </w:tcPr>
          <w:p>
            <w:pPr>
              <w:pStyle w:val="TableParagraph"/>
              <w:spacing w:before="2"/>
              <w:rPr>
                <w:sz w:val="7"/>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93" w:hRule="atLeast"/>
        </w:trPr>
        <w:tc>
          <w:tcPr>
            <w:tcW w:w="1440" w:type="dxa"/>
            <w:tcBorders>
              <w:left w:val="single" w:sz="6" w:space="0" w:color="000000"/>
              <w:right w:val="single" w:sz="6" w:space="0" w:color="000000"/>
            </w:tcBorders>
          </w:tcPr>
          <w:p>
            <w:pPr>
              <w:pStyle w:val="TableParagraph"/>
              <w:spacing w:before="221"/>
              <w:ind w:left="217" w:right="90"/>
              <w:jc w:val="center"/>
              <w:rPr>
                <w:rFonts w:ascii="Comic Sans MS"/>
                <w:sz w:val="24"/>
              </w:rPr>
            </w:pPr>
            <w:r>
              <w:rPr>
                <w:rFonts w:ascii="Comic Sans MS"/>
                <w:sz w:val="24"/>
              </w:rPr>
              <w:t>diagnosis.</w:t>
            </w:r>
          </w:p>
        </w:tc>
        <w:tc>
          <w:tcPr>
            <w:tcW w:w="180" w:type="dxa"/>
            <w:tcBorders>
              <w:top w:val="single" w:sz="6" w:space="0" w:color="000000"/>
              <w:left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shd w:val="clear" w:color="auto" w:fill="CCCCCC"/>
          </w:tcPr>
          <w:p>
            <w:pPr>
              <w:pStyle w:val="TableParagraph"/>
              <w:spacing w:before="221"/>
              <w:ind w:right="466"/>
              <w:jc w:val="right"/>
              <w:rPr>
                <w:rFonts w:ascii="Comic Sans MS"/>
                <w:sz w:val="24"/>
              </w:rPr>
            </w:pPr>
            <w:r>
              <w:rPr>
                <w:rFonts w:ascii="Comic Sans MS"/>
                <w:sz w:val="24"/>
              </w:rPr>
              <w:t>The</w:t>
            </w:r>
          </w:p>
        </w:tc>
        <w:tc>
          <w:tcPr>
            <w:tcW w:w="180" w:type="dxa"/>
            <w:tcBorders>
              <w:top w:val="single" w:sz="6" w:space="0" w:color="000000"/>
            </w:tcBorders>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shd w:val="clear" w:color="auto" w:fill="CCCCCC"/>
          </w:tcPr>
          <w:p>
            <w:pPr>
              <w:pStyle w:val="TableParagraph"/>
              <w:spacing w:before="221"/>
              <w:ind w:left="132" w:right="122"/>
              <w:jc w:val="center"/>
              <w:rPr>
                <w:rFonts w:ascii="Comic Sans MS"/>
                <w:sz w:val="24"/>
              </w:rPr>
            </w:pPr>
            <w:r>
              <w:rPr>
                <w:rFonts w:ascii="Comic Sans MS"/>
                <w:sz w:val="24"/>
              </w:rPr>
              <w:t>ambulance</w:t>
            </w:r>
          </w:p>
        </w:tc>
        <w:tc>
          <w:tcPr>
            <w:tcW w:w="190" w:type="dxa"/>
            <w:tcBorders>
              <w:top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Pr>
          <w:p>
            <w:pPr>
              <w:pStyle w:val="TableParagraph"/>
              <w:rPr>
                <w:rFonts w:ascii="Times New Roman"/>
                <w:sz w:val="24"/>
              </w:rPr>
            </w:pPr>
          </w:p>
        </w:tc>
        <w:tc>
          <w:tcPr>
            <w:tcW w:w="1440" w:type="dxa"/>
            <w:shd w:val="clear" w:color="auto" w:fill="CCCCCC"/>
          </w:tcPr>
          <w:p>
            <w:pPr>
              <w:pStyle w:val="TableParagraph"/>
              <w:spacing w:before="221"/>
              <w:ind w:left="76" w:right="122"/>
              <w:jc w:val="center"/>
              <w:rPr>
                <w:rFonts w:ascii="Comic Sans MS"/>
                <w:sz w:val="24"/>
              </w:rPr>
            </w:pPr>
            <w:r>
              <w:rPr>
                <w:rFonts w:ascii="Comic Sans MS"/>
                <w:sz w:val="24"/>
              </w:rPr>
              <w:t>will</w:t>
            </w:r>
          </w:p>
        </w:tc>
      </w:tr>
      <w:tr>
        <w:trPr>
          <w:trHeight w:val="352" w:hRule="atLeast"/>
        </w:trPr>
        <w:tc>
          <w:tcPr>
            <w:tcW w:w="1440" w:type="dxa"/>
          </w:tcPr>
          <w:p>
            <w:pPr>
              <w:pStyle w:val="TableParagraph"/>
              <w:rPr>
                <w:rFonts w:ascii="Times New Roman"/>
                <w:sz w:val="24"/>
              </w:rPr>
            </w:pPr>
          </w:p>
        </w:tc>
        <w:tc>
          <w:tcPr>
            <w:tcW w:w="180" w:type="dxa"/>
            <w:tcBorders>
              <w:bottom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bottom w:val="single" w:sz="6" w:space="0" w:color="000000"/>
            </w:tcBorders>
            <w:shd w:val="clear" w:color="auto" w:fill="CCCCCC"/>
          </w:tcPr>
          <w:p>
            <w:pPr>
              <w:pStyle w:val="TableParagraph"/>
              <w:rPr>
                <w:rFonts w:ascii="Times New Roman"/>
                <w:sz w:val="24"/>
              </w:rPr>
            </w:pPr>
          </w:p>
        </w:tc>
        <w:tc>
          <w:tcPr>
            <w:tcW w:w="1440" w:type="dxa"/>
            <w:shd w:val="clear" w:color="auto" w:fill="CCCCCC"/>
          </w:tcPr>
          <w:p>
            <w:pPr>
              <w:pStyle w:val="TableParagraph"/>
              <w:rPr>
                <w:rFonts w:ascii="Times New Roman"/>
                <w:sz w:val="24"/>
              </w:rPr>
            </w:pPr>
          </w:p>
        </w:tc>
        <w:tc>
          <w:tcPr>
            <w:tcW w:w="180" w:type="dxa"/>
            <w:tcBorders>
              <w:bottom w:val="single" w:sz="6" w:space="0" w:color="000000"/>
            </w:tcBorders>
            <w:shd w:val="clear" w:color="auto" w:fill="CCCCCC"/>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bottom w:val="single" w:sz="6" w:space="0" w:color="000000"/>
            </w:tcBorders>
            <w:shd w:val="clear" w:color="auto" w:fill="CCCCCC"/>
          </w:tcPr>
          <w:p>
            <w:pPr>
              <w:pStyle w:val="TableParagraph"/>
              <w:rPr>
                <w:rFonts w:ascii="Times New Roman"/>
                <w:sz w:val="24"/>
              </w:rPr>
            </w:pPr>
          </w:p>
        </w:tc>
        <w:tc>
          <w:tcPr>
            <w:tcW w:w="1440" w:type="dxa"/>
            <w:shd w:val="clear" w:color="auto" w:fill="CCCCCC"/>
          </w:tcPr>
          <w:p>
            <w:pPr>
              <w:pStyle w:val="TableParagraph"/>
              <w:rPr>
                <w:rFonts w:ascii="Times New Roman"/>
                <w:sz w:val="24"/>
              </w:rPr>
            </w:pPr>
          </w:p>
        </w:tc>
        <w:tc>
          <w:tcPr>
            <w:tcW w:w="190" w:type="dxa"/>
            <w:tcBorders>
              <w:bottom w:val="single" w:sz="6" w:space="0" w:color="000000"/>
            </w:tcBorders>
            <w:shd w:val="clear" w:color="auto" w:fill="CCCCCC"/>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shd w:val="clear" w:color="auto" w:fill="CCCCCC"/>
          </w:tcPr>
          <w:p>
            <w:pPr>
              <w:pStyle w:val="TableParagraph"/>
              <w:rPr>
                <w:rFonts w:ascii="Times New Roman"/>
                <w:sz w:val="24"/>
              </w:rPr>
            </w:pPr>
          </w:p>
        </w:tc>
        <w:tc>
          <w:tcPr>
            <w:tcW w:w="1440" w:type="dxa"/>
            <w:shd w:val="clear" w:color="auto" w:fill="CCCCCC"/>
          </w:tcPr>
          <w:p>
            <w:pPr>
              <w:pStyle w:val="TableParagraph"/>
              <w:rPr>
                <w:sz w:val="20"/>
              </w:rPr>
            </w:pPr>
          </w:p>
          <w:p>
            <w:pPr>
              <w:pStyle w:val="TableParagraph"/>
              <w:spacing w:before="7"/>
              <w:rPr>
                <w:sz w:val="10"/>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85" w:hRule="atLeast"/>
        </w:trPr>
        <w:tc>
          <w:tcPr>
            <w:tcW w:w="1440" w:type="dxa"/>
            <w:shd w:val="clear" w:color="auto" w:fill="CCCCCC"/>
          </w:tcPr>
          <w:p>
            <w:pPr>
              <w:pStyle w:val="TableParagraph"/>
              <w:spacing w:before="153"/>
              <w:ind w:left="132" w:right="4"/>
              <w:jc w:val="center"/>
              <w:rPr>
                <w:rFonts w:ascii="Comic Sans MS"/>
                <w:sz w:val="24"/>
              </w:rPr>
            </w:pPr>
            <w:r>
              <w:rPr>
                <w:rFonts w:ascii="Comic Sans MS"/>
                <w:sz w:val="24"/>
              </w:rPr>
              <w:t>be</w:t>
            </w:r>
          </w:p>
        </w:tc>
        <w:tc>
          <w:tcPr>
            <w:tcW w:w="180" w:type="dxa"/>
            <w:tcBorders>
              <w:top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shd w:val="clear" w:color="auto" w:fill="CCCCCC"/>
          </w:tcPr>
          <w:p>
            <w:pPr>
              <w:pStyle w:val="TableParagraph"/>
              <w:spacing w:before="153"/>
              <w:ind w:right="424"/>
              <w:jc w:val="right"/>
              <w:rPr>
                <w:rFonts w:ascii="Comic Sans MS"/>
                <w:sz w:val="24"/>
              </w:rPr>
            </w:pPr>
            <w:r>
              <w:rPr>
                <w:rFonts w:ascii="Comic Sans MS"/>
                <w:sz w:val="24"/>
              </w:rPr>
              <w:t>here</w:t>
            </w:r>
          </w:p>
        </w:tc>
        <w:tc>
          <w:tcPr>
            <w:tcW w:w="180" w:type="dxa"/>
            <w:tcBorders>
              <w:top w:val="single" w:sz="6" w:space="0" w:color="000000"/>
            </w:tcBorders>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shd w:val="clear" w:color="auto" w:fill="CCCCCC"/>
          </w:tcPr>
          <w:p>
            <w:pPr>
              <w:pStyle w:val="TableParagraph"/>
              <w:spacing w:before="153"/>
              <w:ind w:left="130" w:right="122"/>
              <w:jc w:val="center"/>
              <w:rPr>
                <w:rFonts w:ascii="Comic Sans MS"/>
                <w:sz w:val="24"/>
              </w:rPr>
            </w:pPr>
            <w:r>
              <w:rPr>
                <w:rFonts w:ascii="Comic Sans MS"/>
                <w:sz w:val="24"/>
              </w:rPr>
              <w:t>in</w:t>
            </w:r>
          </w:p>
        </w:tc>
        <w:tc>
          <w:tcPr>
            <w:tcW w:w="190" w:type="dxa"/>
            <w:tcBorders>
              <w:top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Pr>
          <w:p>
            <w:pPr>
              <w:pStyle w:val="TableParagraph"/>
              <w:rPr>
                <w:rFonts w:ascii="Times New Roman"/>
                <w:sz w:val="24"/>
              </w:rPr>
            </w:pPr>
          </w:p>
        </w:tc>
        <w:tc>
          <w:tcPr>
            <w:tcW w:w="1440" w:type="dxa"/>
            <w:shd w:val="clear" w:color="auto" w:fill="CCCCCC"/>
          </w:tcPr>
          <w:p>
            <w:pPr>
              <w:pStyle w:val="TableParagraph"/>
              <w:spacing w:before="153"/>
              <w:ind w:right="44"/>
              <w:jc w:val="center"/>
              <w:rPr>
                <w:rFonts w:ascii="Comic Sans MS"/>
                <w:sz w:val="24"/>
              </w:rPr>
            </w:pPr>
            <w:r>
              <w:rPr>
                <w:rFonts w:ascii="Comic Sans MS"/>
                <w:sz w:val="24"/>
              </w:rPr>
              <w:t>a</w:t>
            </w:r>
          </w:p>
        </w:tc>
      </w:tr>
      <w:tr>
        <w:trPr>
          <w:trHeight w:val="128" w:hRule="atLeast"/>
        </w:trPr>
        <w:tc>
          <w:tcPr>
            <w:tcW w:w="1440" w:type="dxa"/>
            <w:shd w:val="clear" w:color="auto" w:fill="CCCCCC"/>
          </w:tcPr>
          <w:p>
            <w:pPr>
              <w:pStyle w:val="TableParagraph"/>
              <w:rPr>
                <w:rFonts w:ascii="Times New Roman"/>
                <w:sz w:val="6"/>
              </w:rPr>
            </w:pPr>
          </w:p>
        </w:tc>
        <w:tc>
          <w:tcPr>
            <w:tcW w:w="180" w:type="dxa"/>
            <w:shd w:val="clear" w:color="auto" w:fill="CCCCCC"/>
          </w:tcPr>
          <w:p>
            <w:pPr>
              <w:pStyle w:val="TableParagraph"/>
              <w:rPr>
                <w:rFonts w:ascii="Times New Roman"/>
                <w:sz w:val="6"/>
              </w:rPr>
            </w:pPr>
          </w:p>
        </w:tc>
        <w:tc>
          <w:tcPr>
            <w:tcW w:w="222" w:type="dxa"/>
          </w:tcPr>
          <w:p>
            <w:pPr>
              <w:pStyle w:val="TableParagraph"/>
              <w:rPr>
                <w:rFonts w:ascii="Times New Roman"/>
                <w:sz w:val="6"/>
              </w:rPr>
            </w:pPr>
          </w:p>
        </w:tc>
        <w:tc>
          <w:tcPr>
            <w:tcW w:w="138" w:type="dxa"/>
            <w:shd w:val="clear" w:color="auto" w:fill="CCCCCC"/>
          </w:tcPr>
          <w:p>
            <w:pPr>
              <w:pStyle w:val="TableParagraph"/>
              <w:rPr>
                <w:rFonts w:ascii="Times New Roman"/>
                <w:sz w:val="6"/>
              </w:rPr>
            </w:pPr>
          </w:p>
        </w:tc>
        <w:tc>
          <w:tcPr>
            <w:tcW w:w="180" w:type="dxa"/>
            <w:tcBorders>
              <w:top w:val="single" w:sz="6" w:space="0" w:color="000000"/>
            </w:tcBorders>
            <w:shd w:val="clear" w:color="auto" w:fill="CCCCCC"/>
          </w:tcPr>
          <w:p>
            <w:pPr>
              <w:pStyle w:val="TableParagraph"/>
              <w:rPr>
                <w:rFonts w:ascii="Times New Roman"/>
                <w:sz w:val="6"/>
              </w:rPr>
            </w:pPr>
          </w:p>
        </w:tc>
        <w:tc>
          <w:tcPr>
            <w:tcW w:w="1440" w:type="dxa"/>
            <w:shd w:val="clear" w:color="auto" w:fill="CCCCCC"/>
          </w:tcPr>
          <w:p>
            <w:pPr>
              <w:pStyle w:val="TableParagraph"/>
              <w:rPr>
                <w:rFonts w:ascii="Times New Roman"/>
                <w:sz w:val="6"/>
              </w:rPr>
            </w:pPr>
          </w:p>
        </w:tc>
        <w:tc>
          <w:tcPr>
            <w:tcW w:w="180" w:type="dxa"/>
            <w:shd w:val="clear" w:color="auto" w:fill="CCCCCC"/>
          </w:tcPr>
          <w:p>
            <w:pPr>
              <w:pStyle w:val="TableParagraph"/>
              <w:rPr>
                <w:rFonts w:ascii="Times New Roman"/>
                <w:sz w:val="6"/>
              </w:rPr>
            </w:pPr>
          </w:p>
        </w:tc>
        <w:tc>
          <w:tcPr>
            <w:tcW w:w="192" w:type="dxa"/>
            <w:shd w:val="clear" w:color="auto" w:fill="CCCCCC"/>
          </w:tcPr>
          <w:p>
            <w:pPr>
              <w:pStyle w:val="TableParagraph"/>
              <w:rPr>
                <w:rFonts w:ascii="Times New Roman"/>
                <w:sz w:val="6"/>
              </w:rPr>
            </w:pPr>
          </w:p>
        </w:tc>
        <w:tc>
          <w:tcPr>
            <w:tcW w:w="168" w:type="dxa"/>
            <w:shd w:val="clear" w:color="auto" w:fill="CCCCCC"/>
          </w:tcPr>
          <w:p>
            <w:pPr>
              <w:pStyle w:val="TableParagraph"/>
              <w:rPr>
                <w:rFonts w:ascii="Times New Roman"/>
                <w:sz w:val="6"/>
              </w:rPr>
            </w:pPr>
          </w:p>
        </w:tc>
        <w:tc>
          <w:tcPr>
            <w:tcW w:w="180" w:type="dxa"/>
            <w:shd w:val="clear" w:color="auto" w:fill="CCCCCC"/>
          </w:tcPr>
          <w:p>
            <w:pPr>
              <w:pStyle w:val="TableParagraph"/>
              <w:rPr>
                <w:rFonts w:ascii="Times New Roman"/>
                <w:sz w:val="6"/>
              </w:rPr>
            </w:pPr>
          </w:p>
        </w:tc>
        <w:tc>
          <w:tcPr>
            <w:tcW w:w="1440" w:type="dxa"/>
            <w:shd w:val="clear" w:color="auto" w:fill="CCCCCC"/>
          </w:tcPr>
          <w:p>
            <w:pPr>
              <w:pStyle w:val="TableParagraph"/>
              <w:rPr>
                <w:rFonts w:ascii="Times New Roman"/>
                <w:sz w:val="6"/>
              </w:rPr>
            </w:pPr>
          </w:p>
        </w:tc>
        <w:tc>
          <w:tcPr>
            <w:tcW w:w="190" w:type="dxa"/>
            <w:shd w:val="clear" w:color="auto" w:fill="CCCCCC"/>
          </w:tcPr>
          <w:p>
            <w:pPr>
              <w:pStyle w:val="TableParagraph"/>
              <w:rPr>
                <w:rFonts w:ascii="Times New Roman"/>
                <w:sz w:val="6"/>
              </w:rPr>
            </w:pPr>
          </w:p>
        </w:tc>
        <w:tc>
          <w:tcPr>
            <w:tcW w:w="153" w:type="dxa"/>
            <w:shd w:val="clear" w:color="auto" w:fill="CCCCCC"/>
          </w:tcPr>
          <w:p>
            <w:pPr>
              <w:pStyle w:val="TableParagraph"/>
              <w:rPr>
                <w:rFonts w:ascii="Times New Roman"/>
                <w:sz w:val="6"/>
              </w:rPr>
            </w:pPr>
          </w:p>
        </w:tc>
        <w:tc>
          <w:tcPr>
            <w:tcW w:w="197" w:type="dxa"/>
            <w:shd w:val="clear" w:color="auto" w:fill="CCCCCC"/>
          </w:tcPr>
          <w:p>
            <w:pPr>
              <w:pStyle w:val="TableParagraph"/>
              <w:rPr>
                <w:rFonts w:ascii="Times New Roman"/>
                <w:sz w:val="6"/>
              </w:rPr>
            </w:pPr>
          </w:p>
        </w:tc>
        <w:tc>
          <w:tcPr>
            <w:tcW w:w="180" w:type="dxa"/>
            <w:shd w:val="clear" w:color="auto" w:fill="CCCCCC"/>
          </w:tcPr>
          <w:p>
            <w:pPr>
              <w:pStyle w:val="TableParagraph"/>
              <w:rPr>
                <w:rFonts w:ascii="Times New Roman"/>
                <w:sz w:val="6"/>
              </w:rPr>
            </w:pPr>
          </w:p>
        </w:tc>
        <w:tc>
          <w:tcPr>
            <w:tcW w:w="1440" w:type="dxa"/>
            <w:shd w:val="clear" w:color="auto" w:fill="CCCCCC"/>
          </w:tcPr>
          <w:p>
            <w:pPr>
              <w:pStyle w:val="TableParagraph"/>
              <w:rPr>
                <w:rFonts w:ascii="Times New Roman"/>
                <w:sz w:val="6"/>
              </w:rPr>
            </w:pPr>
          </w:p>
        </w:tc>
      </w:tr>
      <w:tr>
        <w:trPr>
          <w:trHeight w:val="215" w:hRule="atLeast"/>
        </w:trPr>
        <w:tc>
          <w:tcPr>
            <w:tcW w:w="1440" w:type="dxa"/>
            <w:shd w:val="clear" w:color="auto" w:fill="CCCCCC"/>
          </w:tcPr>
          <w:p>
            <w:pPr>
              <w:pStyle w:val="TableParagraph"/>
              <w:rPr>
                <w:rFonts w:ascii="Times New Roman"/>
                <w:sz w:val="14"/>
              </w:rPr>
            </w:pPr>
          </w:p>
        </w:tc>
        <w:tc>
          <w:tcPr>
            <w:tcW w:w="180" w:type="dxa"/>
            <w:tcBorders>
              <w:bottom w:val="single" w:sz="6" w:space="0" w:color="000000"/>
            </w:tcBorders>
            <w:shd w:val="clear" w:color="auto" w:fill="CCCCCC"/>
          </w:tcPr>
          <w:p>
            <w:pPr>
              <w:pStyle w:val="TableParagraph"/>
              <w:rPr>
                <w:rFonts w:ascii="Times New Roman"/>
                <w:sz w:val="14"/>
              </w:rPr>
            </w:pPr>
          </w:p>
        </w:tc>
        <w:tc>
          <w:tcPr>
            <w:tcW w:w="222" w:type="dxa"/>
          </w:tcPr>
          <w:p>
            <w:pPr>
              <w:pStyle w:val="TableParagraph"/>
              <w:rPr>
                <w:rFonts w:ascii="Times New Roman"/>
                <w:sz w:val="14"/>
              </w:rPr>
            </w:pPr>
          </w:p>
        </w:tc>
        <w:tc>
          <w:tcPr>
            <w:tcW w:w="138" w:type="dxa"/>
          </w:tcPr>
          <w:p>
            <w:pPr>
              <w:pStyle w:val="TableParagraph"/>
              <w:rPr>
                <w:rFonts w:ascii="Times New Roman"/>
                <w:sz w:val="14"/>
              </w:rPr>
            </w:pPr>
          </w:p>
        </w:tc>
        <w:tc>
          <w:tcPr>
            <w:tcW w:w="180" w:type="dxa"/>
            <w:tcBorders>
              <w:bottom w:val="single" w:sz="6" w:space="0" w:color="000000"/>
            </w:tcBorders>
          </w:tcPr>
          <w:p>
            <w:pPr>
              <w:pStyle w:val="TableParagraph"/>
              <w:rPr>
                <w:rFonts w:ascii="Times New Roman"/>
                <w:sz w:val="14"/>
              </w:rPr>
            </w:pPr>
          </w:p>
        </w:tc>
        <w:tc>
          <w:tcPr>
            <w:tcW w:w="1440" w:type="dxa"/>
          </w:tcPr>
          <w:p>
            <w:pPr>
              <w:pStyle w:val="TableParagraph"/>
              <w:rPr>
                <w:rFonts w:ascii="Times New Roman"/>
                <w:sz w:val="14"/>
              </w:rPr>
            </w:pPr>
          </w:p>
        </w:tc>
        <w:tc>
          <w:tcPr>
            <w:tcW w:w="180" w:type="dxa"/>
            <w:tcBorders>
              <w:bottom w:val="single" w:sz="6" w:space="0" w:color="000000"/>
            </w:tcBorders>
          </w:tcPr>
          <w:p>
            <w:pPr>
              <w:pStyle w:val="TableParagraph"/>
              <w:rPr>
                <w:rFonts w:ascii="Times New Roman"/>
                <w:sz w:val="14"/>
              </w:rPr>
            </w:pPr>
          </w:p>
        </w:tc>
        <w:tc>
          <w:tcPr>
            <w:tcW w:w="192" w:type="dxa"/>
          </w:tcPr>
          <w:p>
            <w:pPr>
              <w:pStyle w:val="TableParagraph"/>
              <w:rPr>
                <w:rFonts w:ascii="Times New Roman"/>
                <w:sz w:val="14"/>
              </w:rPr>
            </w:pPr>
          </w:p>
        </w:tc>
        <w:tc>
          <w:tcPr>
            <w:tcW w:w="168" w:type="dxa"/>
          </w:tcPr>
          <w:p>
            <w:pPr>
              <w:pStyle w:val="TableParagraph"/>
              <w:rPr>
                <w:rFonts w:ascii="Times New Roman"/>
                <w:sz w:val="14"/>
              </w:rPr>
            </w:pPr>
          </w:p>
        </w:tc>
        <w:tc>
          <w:tcPr>
            <w:tcW w:w="180" w:type="dxa"/>
            <w:tcBorders>
              <w:bottom w:val="single" w:sz="6" w:space="0" w:color="000000"/>
            </w:tcBorders>
          </w:tcPr>
          <w:p>
            <w:pPr>
              <w:pStyle w:val="TableParagraph"/>
              <w:rPr>
                <w:rFonts w:ascii="Times New Roman"/>
                <w:sz w:val="14"/>
              </w:rPr>
            </w:pPr>
          </w:p>
        </w:tc>
        <w:tc>
          <w:tcPr>
            <w:tcW w:w="1440" w:type="dxa"/>
          </w:tcPr>
          <w:p>
            <w:pPr>
              <w:pStyle w:val="TableParagraph"/>
              <w:rPr>
                <w:rFonts w:ascii="Times New Roman"/>
                <w:sz w:val="14"/>
              </w:rPr>
            </w:pPr>
          </w:p>
        </w:tc>
        <w:tc>
          <w:tcPr>
            <w:tcW w:w="190" w:type="dxa"/>
            <w:tcBorders>
              <w:bottom w:val="single" w:sz="6" w:space="0" w:color="000000"/>
            </w:tcBorders>
          </w:tcPr>
          <w:p>
            <w:pPr>
              <w:pStyle w:val="TableParagraph"/>
              <w:rPr>
                <w:rFonts w:ascii="Times New Roman"/>
                <w:sz w:val="14"/>
              </w:rPr>
            </w:pPr>
          </w:p>
        </w:tc>
        <w:tc>
          <w:tcPr>
            <w:tcW w:w="153" w:type="dxa"/>
          </w:tcPr>
          <w:p>
            <w:pPr>
              <w:pStyle w:val="TableParagraph"/>
              <w:rPr>
                <w:rFonts w:ascii="Times New Roman"/>
                <w:sz w:val="14"/>
              </w:rPr>
            </w:pPr>
          </w:p>
        </w:tc>
        <w:tc>
          <w:tcPr>
            <w:tcW w:w="197" w:type="dxa"/>
          </w:tcPr>
          <w:p>
            <w:pPr>
              <w:pStyle w:val="TableParagraph"/>
              <w:rPr>
                <w:rFonts w:ascii="Times New Roman"/>
                <w:sz w:val="14"/>
              </w:rPr>
            </w:pPr>
          </w:p>
        </w:tc>
        <w:tc>
          <w:tcPr>
            <w:tcW w:w="180" w:type="dxa"/>
            <w:tcBorders>
              <w:bottom w:val="single" w:sz="6" w:space="0" w:color="000000"/>
            </w:tcBorders>
          </w:tcPr>
          <w:p>
            <w:pPr>
              <w:pStyle w:val="TableParagraph"/>
              <w:rPr>
                <w:rFonts w:ascii="Times New Roman"/>
                <w:sz w:val="14"/>
              </w:rPr>
            </w:pPr>
          </w:p>
        </w:tc>
        <w:tc>
          <w:tcPr>
            <w:tcW w:w="1440" w:type="dxa"/>
          </w:tcPr>
          <w:p>
            <w:pPr>
              <w:pStyle w:val="TableParagraph"/>
              <w:rPr>
                <w:rFonts w:ascii="Times New Roman"/>
                <w:sz w:val="14"/>
              </w:rPr>
            </w:pPr>
          </w:p>
        </w:tc>
      </w:tr>
      <w:tr>
        <w:trPr>
          <w:trHeight w:val="705" w:hRule="atLeast"/>
        </w:trPr>
        <w:tc>
          <w:tcPr>
            <w:tcW w:w="1440" w:type="dxa"/>
            <w:shd w:val="clear" w:color="auto" w:fill="CCCCCC"/>
          </w:tcPr>
          <w:p>
            <w:pPr>
              <w:pStyle w:val="TableParagraph"/>
              <w:spacing w:before="107"/>
              <w:ind w:left="132" w:right="4"/>
              <w:jc w:val="center"/>
              <w:rPr>
                <w:rFonts w:ascii="Comic Sans MS"/>
                <w:sz w:val="24"/>
              </w:rPr>
            </w:pPr>
            <w:r>
              <w:rPr>
                <w:rFonts w:ascii="Comic Sans MS"/>
                <w:sz w:val="24"/>
              </w:rPr>
              <w:t>minute.</w:t>
            </w:r>
          </w:p>
        </w:tc>
        <w:tc>
          <w:tcPr>
            <w:tcW w:w="180" w:type="dxa"/>
            <w:tcBorders>
              <w:top w:val="single" w:sz="6" w:space="0" w:color="000000"/>
            </w:tcBorders>
          </w:tcPr>
          <w:p>
            <w:pPr>
              <w:pStyle w:val="TableParagraph"/>
              <w:rPr>
                <w:rFonts w:ascii="Times New Roman"/>
                <w:sz w:val="24"/>
              </w:rPr>
            </w:pPr>
          </w:p>
        </w:tc>
        <w:tc>
          <w:tcPr>
            <w:tcW w:w="222" w:type="dxa"/>
          </w:tcPr>
          <w:p>
            <w:pPr>
              <w:pStyle w:val="TableParagraph"/>
              <w:rPr>
                <w:rFonts w:ascii="Times New Roman"/>
                <w:sz w:val="24"/>
              </w:rPr>
            </w:pPr>
          </w:p>
        </w:tc>
        <w:tc>
          <w:tcPr>
            <w:tcW w:w="13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Pr>
          <w:p>
            <w:pPr>
              <w:pStyle w:val="TableParagraph"/>
              <w:spacing w:before="107"/>
              <w:ind w:left="132" w:right="64"/>
              <w:jc w:val="center"/>
              <w:rPr>
                <w:rFonts w:ascii="Comic Sans MS"/>
                <w:sz w:val="24"/>
              </w:rPr>
            </w:pPr>
            <w:r>
              <w:rPr>
                <w:rFonts w:ascii="Comic Sans MS"/>
                <w:sz w:val="24"/>
              </w:rPr>
              <w:t>If</w:t>
            </w:r>
          </w:p>
        </w:tc>
        <w:tc>
          <w:tcPr>
            <w:tcW w:w="180" w:type="dxa"/>
            <w:tcBorders>
              <w:top w:val="single" w:sz="6" w:space="0" w:color="000000"/>
            </w:tcBorders>
          </w:tcPr>
          <w:p>
            <w:pPr>
              <w:pStyle w:val="TableParagraph"/>
              <w:rPr>
                <w:rFonts w:ascii="Times New Roman"/>
                <w:sz w:val="24"/>
              </w:rPr>
            </w:pPr>
          </w:p>
        </w:tc>
        <w:tc>
          <w:tcPr>
            <w:tcW w:w="192" w:type="dxa"/>
          </w:tcPr>
          <w:p>
            <w:pPr>
              <w:pStyle w:val="TableParagraph"/>
              <w:rPr>
                <w:rFonts w:ascii="Times New Roman"/>
                <w:sz w:val="24"/>
              </w:rPr>
            </w:pPr>
          </w:p>
        </w:tc>
        <w:tc>
          <w:tcPr>
            <w:tcW w:w="168" w:type="dxa"/>
          </w:tcPr>
          <w:p>
            <w:pPr>
              <w:pStyle w:val="TableParagraph"/>
              <w:rPr>
                <w:rFonts w:ascii="Times New Roman"/>
                <w:sz w:val="24"/>
              </w:rPr>
            </w:pPr>
          </w:p>
        </w:tc>
        <w:tc>
          <w:tcPr>
            <w:tcW w:w="180" w:type="dxa"/>
            <w:tcBorders>
              <w:top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07"/>
              <w:ind w:left="125" w:right="108"/>
              <w:jc w:val="center"/>
              <w:rPr>
                <w:rFonts w:ascii="Comic Sans MS"/>
                <w:sz w:val="24"/>
              </w:rPr>
            </w:pPr>
            <w:r>
              <w:rPr>
                <w:rFonts w:ascii="Comic Sans MS"/>
                <w:sz w:val="24"/>
              </w:rPr>
              <w:t>you</w:t>
            </w:r>
          </w:p>
        </w:tc>
        <w:tc>
          <w:tcPr>
            <w:tcW w:w="190" w:type="dxa"/>
            <w:tcBorders>
              <w:top w:val="single" w:sz="6" w:space="0" w:color="000000"/>
              <w:left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Pr>
          <w:p>
            <w:pPr>
              <w:pStyle w:val="TableParagraph"/>
              <w:rPr>
                <w:rFonts w:ascii="Times New Roman"/>
                <w:sz w:val="24"/>
              </w:rPr>
            </w:pPr>
          </w:p>
        </w:tc>
        <w:tc>
          <w:tcPr>
            <w:tcW w:w="180" w:type="dxa"/>
            <w:tcBorders>
              <w:top w:val="single" w:sz="6" w:space="0" w:color="000000"/>
              <w:bottom w:val="single" w:sz="6" w:space="0" w:color="000000"/>
            </w:tcBorders>
          </w:tcPr>
          <w:p>
            <w:pPr>
              <w:pStyle w:val="TableParagraph"/>
              <w:rPr>
                <w:rFonts w:ascii="Times New Roman"/>
                <w:sz w:val="24"/>
              </w:rPr>
            </w:pPr>
          </w:p>
        </w:tc>
        <w:tc>
          <w:tcPr>
            <w:tcW w:w="1440" w:type="dxa"/>
            <w:tcBorders>
              <w:right w:val="single" w:sz="6" w:space="0" w:color="000000"/>
            </w:tcBorders>
          </w:tcPr>
          <w:p>
            <w:pPr>
              <w:pStyle w:val="TableParagraph"/>
              <w:spacing w:before="107"/>
              <w:ind w:left="440"/>
              <w:rPr>
                <w:rFonts w:ascii="Comic Sans MS"/>
                <w:sz w:val="24"/>
              </w:rPr>
            </w:pPr>
            <w:r>
              <w:rPr>
                <w:rFonts w:ascii="Comic Sans MS"/>
                <w:sz w:val="24"/>
              </w:rPr>
              <w:t>have</w:t>
            </w:r>
          </w:p>
        </w:tc>
      </w:tr>
      <w:tr>
        <w:trPr>
          <w:trHeight w:val="62" w:hRule="atLeast"/>
        </w:trPr>
        <w:tc>
          <w:tcPr>
            <w:tcW w:w="1440" w:type="dxa"/>
            <w:shd w:val="clear" w:color="auto" w:fill="CCCCCC"/>
          </w:tcPr>
          <w:p>
            <w:pPr>
              <w:pStyle w:val="TableParagraph"/>
              <w:rPr>
                <w:rFonts w:ascii="Times New Roman"/>
                <w:sz w:val="2"/>
              </w:rPr>
            </w:pPr>
          </w:p>
        </w:tc>
        <w:tc>
          <w:tcPr>
            <w:tcW w:w="180" w:type="dxa"/>
            <w:shd w:val="clear" w:color="auto" w:fill="CCCCCC"/>
          </w:tcPr>
          <w:p>
            <w:pPr>
              <w:pStyle w:val="TableParagraph"/>
              <w:rPr>
                <w:rFonts w:ascii="Times New Roman"/>
                <w:sz w:val="2"/>
              </w:rPr>
            </w:pPr>
          </w:p>
        </w:tc>
        <w:tc>
          <w:tcPr>
            <w:tcW w:w="222" w:type="dxa"/>
          </w:tcPr>
          <w:p>
            <w:pPr>
              <w:pStyle w:val="TableParagraph"/>
              <w:rPr>
                <w:rFonts w:ascii="Times New Roman"/>
                <w:sz w:val="2"/>
              </w:rPr>
            </w:pPr>
          </w:p>
        </w:tc>
        <w:tc>
          <w:tcPr>
            <w:tcW w:w="138" w:type="dxa"/>
          </w:tcPr>
          <w:p>
            <w:pPr>
              <w:pStyle w:val="TableParagraph"/>
              <w:rPr>
                <w:rFonts w:ascii="Times New Roman"/>
                <w:sz w:val="2"/>
              </w:rPr>
            </w:pPr>
          </w:p>
        </w:tc>
        <w:tc>
          <w:tcPr>
            <w:tcW w:w="180" w:type="dxa"/>
          </w:tcPr>
          <w:p>
            <w:pPr>
              <w:pStyle w:val="TableParagraph"/>
              <w:rPr>
                <w:rFonts w:ascii="Times New Roman"/>
                <w:sz w:val="2"/>
              </w:rPr>
            </w:pPr>
          </w:p>
        </w:tc>
        <w:tc>
          <w:tcPr>
            <w:tcW w:w="1440" w:type="dxa"/>
          </w:tcPr>
          <w:p>
            <w:pPr>
              <w:pStyle w:val="TableParagraph"/>
              <w:rPr>
                <w:rFonts w:ascii="Times New Roman"/>
                <w:sz w:val="2"/>
              </w:rPr>
            </w:pPr>
          </w:p>
        </w:tc>
        <w:tc>
          <w:tcPr>
            <w:tcW w:w="180" w:type="dxa"/>
          </w:tcPr>
          <w:p>
            <w:pPr>
              <w:pStyle w:val="TableParagraph"/>
              <w:rPr>
                <w:rFonts w:ascii="Times New Roman"/>
                <w:sz w:val="2"/>
              </w:rPr>
            </w:pPr>
          </w:p>
        </w:tc>
        <w:tc>
          <w:tcPr>
            <w:tcW w:w="192" w:type="dxa"/>
          </w:tcPr>
          <w:p>
            <w:pPr>
              <w:pStyle w:val="TableParagraph"/>
              <w:rPr>
                <w:rFonts w:ascii="Times New Roman"/>
                <w:sz w:val="2"/>
              </w:rPr>
            </w:pPr>
          </w:p>
        </w:tc>
        <w:tc>
          <w:tcPr>
            <w:tcW w:w="168" w:type="dxa"/>
          </w:tcPr>
          <w:p>
            <w:pPr>
              <w:pStyle w:val="TableParagraph"/>
              <w:rPr>
                <w:rFonts w:ascii="Times New Roman"/>
                <w:sz w:val="2"/>
              </w:rPr>
            </w:pPr>
          </w:p>
        </w:tc>
        <w:tc>
          <w:tcPr>
            <w:tcW w:w="180" w:type="dxa"/>
          </w:tcPr>
          <w:p>
            <w:pPr>
              <w:pStyle w:val="TableParagraph"/>
              <w:rPr>
                <w:rFonts w:ascii="Times New Roman"/>
                <w:sz w:val="2"/>
              </w:rPr>
            </w:pPr>
          </w:p>
        </w:tc>
        <w:tc>
          <w:tcPr>
            <w:tcW w:w="1440" w:type="dxa"/>
          </w:tcPr>
          <w:p>
            <w:pPr>
              <w:pStyle w:val="TableParagraph"/>
              <w:rPr>
                <w:rFonts w:ascii="Times New Roman"/>
                <w:sz w:val="2"/>
              </w:rPr>
            </w:pPr>
          </w:p>
        </w:tc>
        <w:tc>
          <w:tcPr>
            <w:tcW w:w="190" w:type="dxa"/>
          </w:tcPr>
          <w:p>
            <w:pPr>
              <w:pStyle w:val="TableParagraph"/>
              <w:rPr>
                <w:rFonts w:ascii="Times New Roman"/>
                <w:sz w:val="2"/>
              </w:rPr>
            </w:pPr>
          </w:p>
        </w:tc>
        <w:tc>
          <w:tcPr>
            <w:tcW w:w="153" w:type="dxa"/>
          </w:tcPr>
          <w:p>
            <w:pPr>
              <w:pStyle w:val="TableParagraph"/>
              <w:rPr>
                <w:rFonts w:ascii="Times New Roman"/>
                <w:sz w:val="2"/>
              </w:rPr>
            </w:pPr>
          </w:p>
        </w:tc>
        <w:tc>
          <w:tcPr>
            <w:tcW w:w="197" w:type="dxa"/>
          </w:tcPr>
          <w:p>
            <w:pPr>
              <w:pStyle w:val="TableParagraph"/>
              <w:rPr>
                <w:rFonts w:ascii="Times New Roman"/>
                <w:sz w:val="2"/>
              </w:rPr>
            </w:pPr>
          </w:p>
        </w:tc>
        <w:tc>
          <w:tcPr>
            <w:tcW w:w="180" w:type="dxa"/>
            <w:tcBorders>
              <w:top w:val="single" w:sz="6" w:space="0" w:color="000000"/>
            </w:tcBorders>
          </w:tcPr>
          <w:p>
            <w:pPr>
              <w:pStyle w:val="TableParagraph"/>
              <w:rPr>
                <w:rFonts w:ascii="Times New Roman"/>
                <w:sz w:val="2"/>
              </w:rPr>
            </w:pPr>
          </w:p>
        </w:tc>
        <w:tc>
          <w:tcPr>
            <w:tcW w:w="1440" w:type="dxa"/>
          </w:tcPr>
          <w:p>
            <w:pPr>
              <w:pStyle w:val="TableParagraph"/>
              <w:rPr>
                <w:rFonts w:ascii="Times New Roman"/>
                <w:sz w:val="2"/>
              </w:rPr>
            </w:pPr>
          </w:p>
        </w:tc>
      </w:tr>
      <w:tr>
        <w:trPr>
          <w:trHeight w:val="104" w:hRule="atLeast"/>
        </w:trPr>
        <w:tc>
          <w:tcPr>
            <w:tcW w:w="1440" w:type="dxa"/>
          </w:tcPr>
          <w:p>
            <w:pPr>
              <w:pStyle w:val="TableParagraph"/>
              <w:rPr>
                <w:rFonts w:ascii="Times New Roman"/>
                <w:sz w:val="4"/>
              </w:rPr>
            </w:pPr>
          </w:p>
        </w:tc>
        <w:tc>
          <w:tcPr>
            <w:tcW w:w="180" w:type="dxa"/>
            <w:tcBorders>
              <w:bottom w:val="single" w:sz="6" w:space="0" w:color="000000"/>
            </w:tcBorders>
          </w:tcPr>
          <w:p>
            <w:pPr>
              <w:pStyle w:val="TableParagraph"/>
              <w:rPr>
                <w:rFonts w:ascii="Times New Roman"/>
                <w:sz w:val="4"/>
              </w:rPr>
            </w:pPr>
          </w:p>
        </w:tc>
        <w:tc>
          <w:tcPr>
            <w:tcW w:w="222" w:type="dxa"/>
          </w:tcPr>
          <w:p>
            <w:pPr>
              <w:pStyle w:val="TableParagraph"/>
              <w:rPr>
                <w:rFonts w:ascii="Times New Roman"/>
                <w:sz w:val="4"/>
              </w:rPr>
            </w:pPr>
          </w:p>
        </w:tc>
        <w:tc>
          <w:tcPr>
            <w:tcW w:w="138" w:type="dxa"/>
          </w:tcPr>
          <w:p>
            <w:pPr>
              <w:pStyle w:val="TableParagraph"/>
              <w:rPr>
                <w:rFonts w:ascii="Times New Roman"/>
                <w:sz w:val="4"/>
              </w:rPr>
            </w:pPr>
          </w:p>
        </w:tc>
        <w:tc>
          <w:tcPr>
            <w:tcW w:w="180" w:type="dxa"/>
            <w:tcBorders>
              <w:bottom w:val="single" w:sz="6" w:space="0" w:color="000000"/>
            </w:tcBorders>
          </w:tcPr>
          <w:p>
            <w:pPr>
              <w:pStyle w:val="TableParagraph"/>
              <w:rPr>
                <w:rFonts w:ascii="Times New Roman"/>
                <w:sz w:val="4"/>
              </w:rPr>
            </w:pPr>
          </w:p>
        </w:tc>
        <w:tc>
          <w:tcPr>
            <w:tcW w:w="1440" w:type="dxa"/>
          </w:tcPr>
          <w:p>
            <w:pPr>
              <w:pStyle w:val="TableParagraph"/>
              <w:rPr>
                <w:rFonts w:ascii="Times New Roman"/>
                <w:sz w:val="4"/>
              </w:rPr>
            </w:pPr>
          </w:p>
        </w:tc>
        <w:tc>
          <w:tcPr>
            <w:tcW w:w="180" w:type="dxa"/>
            <w:tcBorders>
              <w:bottom w:val="single" w:sz="6" w:space="0" w:color="000000"/>
            </w:tcBorders>
          </w:tcPr>
          <w:p>
            <w:pPr>
              <w:pStyle w:val="TableParagraph"/>
              <w:rPr>
                <w:rFonts w:ascii="Times New Roman"/>
                <w:sz w:val="4"/>
              </w:rPr>
            </w:pPr>
          </w:p>
        </w:tc>
        <w:tc>
          <w:tcPr>
            <w:tcW w:w="192" w:type="dxa"/>
          </w:tcPr>
          <w:p>
            <w:pPr>
              <w:pStyle w:val="TableParagraph"/>
              <w:rPr>
                <w:rFonts w:ascii="Times New Roman"/>
                <w:sz w:val="4"/>
              </w:rPr>
            </w:pPr>
          </w:p>
        </w:tc>
        <w:tc>
          <w:tcPr>
            <w:tcW w:w="168" w:type="dxa"/>
          </w:tcPr>
          <w:p>
            <w:pPr>
              <w:pStyle w:val="TableParagraph"/>
              <w:rPr>
                <w:rFonts w:ascii="Times New Roman"/>
                <w:sz w:val="4"/>
              </w:rPr>
            </w:pPr>
          </w:p>
        </w:tc>
        <w:tc>
          <w:tcPr>
            <w:tcW w:w="180" w:type="dxa"/>
            <w:tcBorders>
              <w:bottom w:val="single" w:sz="6" w:space="0" w:color="000000"/>
            </w:tcBorders>
          </w:tcPr>
          <w:p>
            <w:pPr>
              <w:pStyle w:val="TableParagraph"/>
              <w:rPr>
                <w:rFonts w:ascii="Times New Roman"/>
                <w:sz w:val="4"/>
              </w:rPr>
            </w:pPr>
          </w:p>
        </w:tc>
        <w:tc>
          <w:tcPr>
            <w:tcW w:w="1440" w:type="dxa"/>
          </w:tcPr>
          <w:p>
            <w:pPr>
              <w:pStyle w:val="TableParagraph"/>
              <w:rPr>
                <w:rFonts w:ascii="Times New Roman"/>
                <w:sz w:val="4"/>
              </w:rPr>
            </w:pPr>
          </w:p>
        </w:tc>
        <w:tc>
          <w:tcPr>
            <w:tcW w:w="190" w:type="dxa"/>
            <w:tcBorders>
              <w:bottom w:val="single" w:sz="6" w:space="0" w:color="000000"/>
            </w:tcBorders>
          </w:tcPr>
          <w:p>
            <w:pPr>
              <w:pStyle w:val="TableParagraph"/>
              <w:rPr>
                <w:rFonts w:ascii="Times New Roman"/>
                <w:sz w:val="4"/>
              </w:rPr>
            </w:pPr>
          </w:p>
        </w:tc>
        <w:tc>
          <w:tcPr>
            <w:tcW w:w="153" w:type="dxa"/>
          </w:tcPr>
          <w:p>
            <w:pPr>
              <w:pStyle w:val="TableParagraph"/>
              <w:rPr>
                <w:rFonts w:ascii="Times New Roman"/>
                <w:sz w:val="4"/>
              </w:rPr>
            </w:pPr>
          </w:p>
        </w:tc>
        <w:tc>
          <w:tcPr>
            <w:tcW w:w="197" w:type="dxa"/>
          </w:tcPr>
          <w:p>
            <w:pPr>
              <w:pStyle w:val="TableParagraph"/>
              <w:rPr>
                <w:rFonts w:ascii="Times New Roman"/>
                <w:sz w:val="4"/>
              </w:rPr>
            </w:pPr>
          </w:p>
        </w:tc>
        <w:tc>
          <w:tcPr>
            <w:tcW w:w="180" w:type="dxa"/>
            <w:tcBorders>
              <w:bottom w:val="single" w:sz="6" w:space="0" w:color="000000"/>
            </w:tcBorders>
          </w:tcPr>
          <w:p>
            <w:pPr>
              <w:pStyle w:val="TableParagraph"/>
              <w:rPr>
                <w:rFonts w:ascii="Times New Roman"/>
                <w:sz w:val="4"/>
              </w:rPr>
            </w:pPr>
          </w:p>
        </w:tc>
        <w:tc>
          <w:tcPr>
            <w:tcW w:w="1440" w:type="dxa"/>
          </w:tcPr>
          <w:p>
            <w:pPr>
              <w:pStyle w:val="TableParagraph"/>
              <w:rPr>
                <w:sz w:val="9"/>
              </w:rPr>
            </w:pPr>
          </w:p>
          <w:p>
            <w:pPr>
              <w:pStyle w:val="TableParagraph"/>
              <w:spacing w:line="20" w:lineRule="exact"/>
              <w:ind w:left="1439" w:right="-87"/>
              <w:rPr>
                <w:sz w:val="2"/>
              </w:rPr>
            </w:pPr>
            <w:r>
              <w:rPr>
                <w:sz w:val="2"/>
              </w:rPr>
              <w:pict>
                <v:group style="width:.1pt;height:.75pt;mso-position-horizontal-relative:char;mso-position-vertical-relative:line" coordorigin="0,0" coordsize="2,15">
                  <v:line style="position:absolute" from="0,8" to="0,8" stroked="true" strokeweight=".75pt" strokecolor="#000000">
                    <v:stroke dashstyle="solid"/>
                  </v:line>
                </v:group>
              </w:pict>
            </w:r>
            <w:r>
              <w:rPr>
                <w:sz w:val="2"/>
              </w:rPr>
            </w:r>
          </w:p>
        </w:tc>
      </w:tr>
      <w:tr>
        <w:trPr>
          <w:trHeight w:val="686" w:hRule="atLeast"/>
        </w:trPr>
        <w:tc>
          <w:tcPr>
            <w:tcW w:w="1440" w:type="dxa"/>
            <w:tcBorders>
              <w:right w:val="single" w:sz="6" w:space="0" w:color="000000"/>
            </w:tcBorders>
          </w:tcPr>
          <w:p>
            <w:pPr>
              <w:pStyle w:val="TableParagraph"/>
              <w:spacing w:before="200"/>
              <w:ind w:left="150" w:right="15"/>
              <w:jc w:val="center"/>
              <w:rPr>
                <w:rFonts w:ascii="Comic Sans MS"/>
                <w:sz w:val="24"/>
              </w:rPr>
            </w:pPr>
            <w:r>
              <w:rPr>
                <w:rFonts w:ascii="Comic Sans MS"/>
                <w:sz w:val="24"/>
              </w:rPr>
              <w:t>the</w:t>
            </w:r>
          </w:p>
        </w:tc>
        <w:tc>
          <w:tcPr>
            <w:tcW w:w="18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4"/>
              </w:rPr>
            </w:pPr>
          </w:p>
        </w:tc>
        <w:tc>
          <w:tcPr>
            <w:tcW w:w="222" w:type="dxa"/>
            <w:tcBorders>
              <w:left w:val="single" w:sz="6" w:space="0" w:color="000000"/>
            </w:tcBorders>
          </w:tcPr>
          <w:p>
            <w:pPr>
              <w:pStyle w:val="TableParagraph"/>
              <w:rPr>
                <w:rFonts w:ascii="Times New Roman"/>
                <w:sz w:val="24"/>
              </w:rPr>
            </w:pPr>
          </w:p>
        </w:tc>
        <w:tc>
          <w:tcPr>
            <w:tcW w:w="138" w:type="dxa"/>
            <w:tcBorders>
              <w:right w:val="single" w:sz="6" w:space="0" w:color="000000"/>
            </w:tcBorders>
          </w:tcPr>
          <w:p>
            <w:pPr>
              <w:pStyle w:val="TableParagraph"/>
              <w:rPr>
                <w:rFonts w:ascii="Times New Roman"/>
                <w:sz w:val="24"/>
              </w:rPr>
            </w:pPr>
          </w:p>
        </w:tc>
        <w:tc>
          <w:tcPr>
            <w:tcW w:w="18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4"/>
              </w:rPr>
            </w:pPr>
          </w:p>
        </w:tc>
        <w:tc>
          <w:tcPr>
            <w:tcW w:w="1440" w:type="dxa"/>
            <w:tcBorders>
              <w:left w:val="single" w:sz="6" w:space="0" w:color="000000"/>
              <w:right w:val="single" w:sz="6" w:space="0" w:color="000000"/>
            </w:tcBorders>
          </w:tcPr>
          <w:p>
            <w:pPr>
              <w:pStyle w:val="TableParagraph"/>
              <w:spacing w:before="200"/>
              <w:ind w:right="376"/>
              <w:jc w:val="right"/>
              <w:rPr>
                <w:rFonts w:ascii="Comic Sans MS"/>
                <w:sz w:val="24"/>
              </w:rPr>
            </w:pPr>
            <w:r>
              <w:rPr>
                <w:rFonts w:ascii="Comic Sans MS"/>
                <w:sz w:val="24"/>
              </w:rPr>
              <w:t>blood</w:t>
            </w:r>
          </w:p>
        </w:tc>
        <w:tc>
          <w:tcPr>
            <w:tcW w:w="18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4"/>
              </w:rPr>
            </w:pPr>
          </w:p>
        </w:tc>
        <w:tc>
          <w:tcPr>
            <w:tcW w:w="192" w:type="dxa"/>
            <w:tcBorders>
              <w:left w:val="single" w:sz="6" w:space="0" w:color="000000"/>
            </w:tcBorders>
          </w:tcPr>
          <w:p>
            <w:pPr>
              <w:pStyle w:val="TableParagraph"/>
              <w:rPr>
                <w:rFonts w:ascii="Times New Roman"/>
                <w:sz w:val="24"/>
              </w:rPr>
            </w:pPr>
          </w:p>
        </w:tc>
        <w:tc>
          <w:tcPr>
            <w:tcW w:w="168" w:type="dxa"/>
            <w:tcBorders>
              <w:right w:val="single" w:sz="6" w:space="0" w:color="000000"/>
            </w:tcBorders>
          </w:tcPr>
          <w:p>
            <w:pPr>
              <w:pStyle w:val="TableParagraph"/>
              <w:rPr>
                <w:rFonts w:ascii="Times New Roman"/>
                <w:sz w:val="24"/>
              </w:rPr>
            </w:pPr>
          </w:p>
        </w:tc>
        <w:tc>
          <w:tcPr>
            <w:tcW w:w="18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4"/>
              </w:rPr>
            </w:pPr>
          </w:p>
        </w:tc>
        <w:tc>
          <w:tcPr>
            <w:tcW w:w="1440" w:type="dxa"/>
            <w:tcBorders>
              <w:left w:val="single" w:sz="6" w:space="0" w:color="000000"/>
              <w:right w:val="single" w:sz="6" w:space="0" w:color="000000"/>
            </w:tcBorders>
          </w:tcPr>
          <w:p>
            <w:pPr>
              <w:pStyle w:val="TableParagraph"/>
              <w:spacing w:before="200"/>
              <w:ind w:left="98" w:right="90"/>
              <w:jc w:val="center"/>
              <w:rPr>
                <w:rFonts w:ascii="Comic Sans MS"/>
                <w:sz w:val="24"/>
              </w:rPr>
            </w:pPr>
            <w:r>
              <w:rPr>
                <w:rFonts w:ascii="Comic Sans MS"/>
                <w:sz w:val="24"/>
              </w:rPr>
              <w:t>test</w:t>
            </w:r>
          </w:p>
        </w:tc>
        <w:tc>
          <w:tcPr>
            <w:tcW w:w="190" w:type="dxa"/>
            <w:tcBorders>
              <w:left w:val="single" w:sz="6" w:space="0" w:color="000000"/>
            </w:tcBorders>
          </w:tcPr>
          <w:p>
            <w:pPr>
              <w:pStyle w:val="TableParagraph"/>
              <w:rPr>
                <w:rFonts w:ascii="Times New Roman"/>
                <w:sz w:val="24"/>
              </w:rPr>
            </w:pPr>
          </w:p>
        </w:tc>
        <w:tc>
          <w:tcPr>
            <w:tcW w:w="153" w:type="dxa"/>
          </w:tcPr>
          <w:p>
            <w:pPr>
              <w:pStyle w:val="TableParagraph"/>
              <w:rPr>
                <w:rFonts w:ascii="Times New Roman"/>
                <w:sz w:val="24"/>
              </w:rPr>
            </w:pPr>
          </w:p>
        </w:tc>
        <w:tc>
          <w:tcPr>
            <w:tcW w:w="197" w:type="dxa"/>
            <w:tcBorders>
              <w:right w:val="single" w:sz="6" w:space="0" w:color="000000"/>
            </w:tcBorders>
          </w:tcPr>
          <w:p>
            <w:pPr>
              <w:pStyle w:val="TableParagraph"/>
              <w:rPr>
                <w:rFonts w:ascii="Times New Roman"/>
                <w:sz w:val="24"/>
              </w:rPr>
            </w:pPr>
          </w:p>
        </w:tc>
        <w:tc>
          <w:tcPr>
            <w:tcW w:w="18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4"/>
              </w:rPr>
            </w:pPr>
          </w:p>
        </w:tc>
        <w:tc>
          <w:tcPr>
            <w:tcW w:w="1440" w:type="dxa"/>
            <w:tcBorders>
              <w:left w:val="single" w:sz="6" w:space="0" w:color="000000"/>
            </w:tcBorders>
          </w:tcPr>
          <w:p>
            <w:pPr>
              <w:pStyle w:val="TableParagraph"/>
              <w:spacing w:before="200"/>
              <w:ind w:left="447"/>
              <w:rPr>
                <w:rFonts w:ascii="Comic Sans MS"/>
                <w:sz w:val="24"/>
              </w:rPr>
            </w:pPr>
            <w:r>
              <w:rPr>
                <w:rFonts w:ascii="Comic Sans MS"/>
                <w:sz w:val="24"/>
              </w:rPr>
              <w:t>now,</w:t>
            </w:r>
          </w:p>
        </w:tc>
      </w:tr>
    </w:tbl>
    <w:p>
      <w:pPr>
        <w:pStyle w:val="BodyText"/>
      </w:pPr>
    </w:p>
    <w:p>
      <w:pPr>
        <w:pStyle w:val="BodyText"/>
        <w:spacing w:before="3"/>
        <w:rPr>
          <w:sz w:val="23"/>
        </w:rPr>
      </w:pPr>
    </w:p>
    <w:p>
      <w:pPr>
        <w:spacing w:before="0"/>
        <w:ind w:left="0" w:right="572" w:firstLine="0"/>
        <w:jc w:val="center"/>
        <w:rPr>
          <w:sz w:val="24"/>
        </w:rPr>
      </w:pPr>
      <w:r>
        <w:rPr/>
        <w:pict>
          <v:group style="position:absolute;margin-left:84.360001pt;margin-top:-523.100098pt;width:426.6pt;height:507.15pt;mso-position-horizontal-relative:page;mso-position-vertical-relative:paragraph;z-index:-334661632" coordorigin="1687,-10462" coordsize="8532,10143">
            <v:line style="position:absolute" from="1687,-10457" to="10219,-10457" stroked="true" strokeweight=".47998pt" strokecolor="#000000">
              <v:stroke dashstyle="solid"/>
            </v:line>
            <v:line style="position:absolute" from="3822,-10452" to="3822,-9449" stroked="true" strokeweight=".479996pt" strokecolor="#000000">
              <v:stroke dashstyle="solid"/>
            </v:line>
            <v:shape style="position:absolute;left:5952;top:-10453;width:2132;height:1004" coordorigin="5952,-10452" coordsize="2132,1004" path="m5952,-10452l5952,-9449m8083,-10452l8083,-9449e" filled="false" stroked="true" strokeweight=".480011pt" strokecolor="#000000">
              <v:path arrowok="t"/>
              <v:stroke dashstyle="solid"/>
            </v:shape>
            <v:line style="position:absolute" from="8140,-9440" to="8140,-8770" stroked="true" strokeweight="5.16pt" strokecolor="#cccccc">
              <v:stroke dashstyle="solid"/>
            </v:line>
            <v:rect style="position:absolute;left:8088;top:-8770;width:2122;height:334" filled="true" fillcolor="#cccccc" stroked="false">
              <v:fill type="solid"/>
            </v:rect>
            <v:line style="position:absolute" from="10158,-9440" to="10158,-8770" stroked="true" strokeweight="5.16pt" strokecolor="#cccccc">
              <v:stroke dashstyle="solid"/>
            </v:line>
            <v:shape style="position:absolute;left:8191;top:-9440;width:1916;height:670" coordorigin="8191,-9440" coordsize="1916,670" path="m10106,-9440l8191,-9440,8191,-9105,10080,-9105,10080,-8770,10106,-8770,10106,-9105,10106,-9440e" filled="true" fillcolor="#cccccc" stroked="false">
              <v:path arrowok="t"/>
              <v:fill type="solid"/>
            </v:shape>
            <v:line style="position:absolute" from="1687,-9444" to="10219,-9444" stroked="true" strokeweight=".47998pt" strokecolor="#000000">
              <v:stroke dashstyle="solid"/>
            </v:line>
            <v:line style="position:absolute" from="1748,-8426" to="1748,-7422" stroked="true" strokeweight="5.16pt" strokecolor="#cccccc">
              <v:stroke dashstyle="solid"/>
            </v:line>
            <v:rect style="position:absolute;left:8460;top:-9105;width:1440;height:335" filled="true" fillcolor="#cccccc" stroked="false">
              <v:fill type="solid"/>
            </v:rect>
            <v:rect style="position:absolute;left:9900;top:-9382;width:180;height:720" filled="true" fillcolor="#ffffff" stroked="false">
              <v:fill type="solid"/>
            </v:rect>
            <v:shape style="position:absolute;left:1800;top:-9382;width:8280;height:720" coordorigin="1800,-9382" coordsize="8280,720" path="m10080,-9382l9900,-9382,9900,-8662,10080,-8662,10080,-9382xm1980,-9382l1800,-9382,1800,-8662,1980,-8662,1980,-9382xm1800,-9382l1800,-9382e" filled="false" stroked="true" strokeweight=".75pt" strokecolor="#000000">
              <v:path arrowok="t"/>
              <v:stroke dashstyle="solid"/>
            </v:shape>
            <v:line style="position:absolute" from="3822,-9440" to="3822,-8435" stroked="true" strokeweight=".479996pt" strokecolor="#000000">
              <v:stroke dashstyle="solid"/>
            </v:line>
            <v:line style="position:absolute" from="3766,-8426" to="3766,-7422" stroked="true" strokeweight="5.16pt" strokecolor="#cccccc">
              <v:stroke dashstyle="solid"/>
            </v:line>
            <v:rect style="position:absolute;left:3826;top:-7758;width:2121;height:336" filled="true" fillcolor="#cccccc" stroked="false">
              <v:fill type="solid"/>
            </v:rect>
            <v:line style="position:absolute" from="3878,-8426" to="3878,-7758" stroked="true" strokeweight="5.16pt" strokecolor="#cccccc">
              <v:stroke dashstyle="solid"/>
            </v:line>
            <v:line style="position:absolute" from="5952,-9440" to="5952,-8435" stroked="true" strokeweight=".480011pt" strokecolor="#000000">
              <v:stroke dashstyle="solid"/>
            </v:line>
            <v:line style="position:absolute" from="5896,-8426" to="5896,-7757" stroked="true" strokeweight="5.16pt" strokecolor="#cccccc">
              <v:stroke dashstyle="solid"/>
            </v:line>
            <v:shape style="position:absolute;left:1800;top:-8426;width:1914;height:1004" coordorigin="1800,-8426" coordsize="1914,1004" path="m3714,-8091l3600,-8091,3600,-7757,3420,-7757,3420,-8091,1980,-8091,1980,-7757,1800,-7757,1800,-7422,3714,-7422,3714,-7757,3714,-8091m3714,-8426l1800,-8426,1800,-8091,3714,-8091,3714,-8426e" filled="true" fillcolor="#cccccc" stroked="false">
              <v:path arrowok="t"/>
              <v:fill type="solid"/>
            </v:shape>
            <v:line style="position:absolute" from="8083,-9440" to="8083,-8435" stroked="true" strokeweight=".480011pt" strokecolor="#000000">
              <v:stroke dashstyle="solid"/>
            </v:line>
            <v:rect style="position:absolute;left:5956;top:-7758;width:2122;height:336" filled="true" fillcolor="#cccccc" stroked="false">
              <v:fill type="solid"/>
            </v:rect>
            <v:shape style="position:absolute;left:6008;top:-8426;width:2019;height:669" coordorigin="6008,-8426" coordsize="2019,669" path="m6008,-8426l6008,-7758m8027,-8426l8027,-7757e" filled="false" stroked="true" strokeweight="5.16pt" strokecolor="#cccccc">
              <v:path arrowok="t"/>
              <v:stroke dashstyle="solid"/>
            </v:shape>
            <v:shape style="position:absolute;left:6060;top:-8426;width:4150;height:1004" coordorigin="6060,-8426" coordsize="4150,1004" path="m6120,-8091l6060,-8091,6060,-7757,6120,-7757,6120,-8091m7740,-8091l6300,-8091,6300,-7757,7740,-7757,7740,-8091m7975,-8091l7920,-8091,7920,-7757,7975,-7757,7975,-8091m7975,-8426l6060,-8426,6060,-8091,7975,-8091,7975,-8426m10210,-7758l8088,-7758,8088,-7422,10210,-7422,10210,-7758e" filled="true" fillcolor="#cccccc" stroked="false">
              <v:path arrowok="t"/>
              <v:fill type="solid"/>
            </v:shape>
            <v:shape style="position:absolute;left:8139;top:-8426;width:2019;height:669" coordorigin="8140,-8426" coordsize="2019,669" path="m10158,-8426l10158,-7757m8140,-8426l8140,-7758e" filled="false" stroked="true" strokeweight="5.16pt" strokecolor="#cccccc">
              <v:path arrowok="t"/>
              <v:stroke dashstyle="solid"/>
            </v:shape>
            <v:shape style="position:absolute;left:3930;top:-8426;width:6177;height:669" coordorigin="3930,-8426" coordsize="6177,669" path="m3960,-8091l3930,-8091,3930,-7757,3960,-7757,3960,-8091m5580,-8091l4140,-8091,4140,-7757,5580,-7757,5580,-8091m5844,-8091l5760,-8091,5760,-7757,5844,-7757,5844,-8091m5844,-8426l3930,-8426,3930,-8091,5844,-8091,5844,-8426m10106,-8091l10080,-8091,10080,-7757,10106,-7757,10106,-8091m10106,-8426l8191,-8426,8191,-8091,10106,-8091,10106,-8426e" filled="true" fillcolor="#cccccc" stroked="false">
              <v:path arrowok="t"/>
              <v:fill type="solid"/>
            </v:shape>
            <v:line style="position:absolute" from="1687,-8430" to="10219,-8430" stroked="true" strokeweight=".47998pt" strokecolor="#000000">
              <v:stroke dashstyle="solid"/>
            </v:line>
            <v:rect style="position:absolute;left:1696;top:-6744;width:2121;height:336" filled="true" fillcolor="#cccccc" stroked="false">
              <v:fill type="solid"/>
            </v:rect>
            <v:line style="position:absolute" from="1748,-7412" to="1748,-6744" stroked="true" strokeweight="5.16pt" strokecolor="#cccccc">
              <v:stroke dashstyle="solid"/>
            </v:line>
            <v:line style="position:absolute" from="3822,-8426" to="3822,-7422" stroked="true" strokeweight=".479996pt" strokecolor="#000000">
              <v:stroke dashstyle="solid"/>
            </v:line>
            <v:line style="position:absolute" from="3766,-7413" to="3766,-6743" stroked="true" strokeweight="5.16pt" strokecolor="#cccccc">
              <v:stroke dashstyle="solid"/>
            </v:line>
            <v:rect style="position:absolute;left:3826;top:-6744;width:2121;height:336" filled="true" fillcolor="#cccccc" stroked="false">
              <v:fill type="solid"/>
            </v:rect>
            <v:line style="position:absolute" from="3878,-7412" to="3878,-6744" stroked="true" strokeweight="5.16pt" strokecolor="#cccccc">
              <v:stroke dashstyle="solid"/>
            </v:line>
            <v:line style="position:absolute" from="5952,-8426" to="5952,-7422" stroked="true" strokeweight=".480011pt" strokecolor="#000000">
              <v:stroke dashstyle="solid"/>
            </v:line>
            <v:line style="position:absolute" from="5896,-7413" to="5896,-6743" stroked="true" strokeweight="5.16pt" strokecolor="#cccccc">
              <v:stroke dashstyle="solid"/>
            </v:line>
            <v:rect style="position:absolute;left:1800;top:-7413;width:1914;height:335" filled="true" fillcolor="#cccccc" stroked="false">
              <v:fill type="solid"/>
            </v:rect>
            <v:line style="position:absolute" from="10158,-7413" to="10158,-6408" stroked="true" strokeweight="5.16pt" strokecolor="#cccccc">
              <v:stroke dashstyle="solid"/>
            </v:line>
            <v:line style="position:absolute" from="8083,-8426" to="8083,-7422" stroked="true" strokeweight=".480011pt" strokecolor="#000000">
              <v:stroke dashstyle="solid"/>
            </v:line>
            <v:rect style="position:absolute;left:5956;top:-6744;width:2122;height:336" filled="true" fillcolor="#cccccc" stroked="false">
              <v:fill type="solid"/>
            </v:rect>
            <v:shape style="position:absolute;left:6008;top:-7413;width:2019;height:670" coordorigin="6008,-7413" coordsize="2019,670" path="m6008,-7412l6008,-6744m8027,-7413l8027,-6743e" filled="false" stroked="true" strokeweight="5.16pt" strokecolor="#cccccc">
              <v:path arrowok="t"/>
              <v:stroke dashstyle="solid"/>
            </v:shape>
            <v:shape style="position:absolute;left:6060;top:-7413;width:1916;height:670" coordorigin="6060,-7413" coordsize="1916,670" path="m7975,-7413l6060,-7413,6060,-7078,6060,-6743,6120,-6743,6120,-7078,6300,-7078,6300,-6743,7740,-6743,7740,-7078,7920,-7078,7920,-6743,7975,-6743,7975,-7078,7975,-7413e" filled="true" fillcolor="#cccccc" stroked="false">
              <v:path arrowok="t"/>
              <v:fill type="solid"/>
            </v:shape>
            <v:line style="position:absolute" from="8140,-7413" to="8140,-6408" stroked="true" strokeweight="5.16pt" strokecolor="#cccccc">
              <v:stroke dashstyle="solid"/>
            </v:line>
            <v:shape style="position:absolute;left:3930;top:-7413;width:6177;height:1005" coordorigin="3930,-7413" coordsize="6177,1005" path="m5844,-7413l3930,-7413,3930,-7078,3930,-6743,3960,-6743,3960,-7078,4140,-7078,4140,-6743,5580,-6743,5580,-7078,5760,-7078,5760,-6743,5844,-6743,5844,-7078,5844,-7413m10106,-7413l10080,-7413,10080,-7078,10080,-6743,9900,-6743,9900,-7078,10080,-7078,10080,-7413,8460,-7413,8460,-7078,8460,-6743,8280,-6743,8280,-7078,8460,-7078,8460,-7413,8191,-7413,8191,-7078,8191,-6743,8191,-6408,10106,-6408,10106,-6743,10106,-7078,10106,-7413e" filled="true" fillcolor="#cccccc" stroked="false">
              <v:path arrowok="t"/>
              <v:fill type="solid"/>
            </v:shape>
            <v:line style="position:absolute" from="1687,-7418" to="10219,-7418" stroked="true" strokeweight=".480011pt" strokecolor="#000000">
              <v:stroke dashstyle="solid"/>
            </v:line>
            <v:rect style="position:absolute;left:1696;top:-5730;width:2121;height:334" filled="true" fillcolor="#cccccc" stroked="false">
              <v:fill type="solid"/>
            </v:rect>
            <v:line style="position:absolute" from="1748,-6398" to="1748,-5730" stroked="true" strokeweight="5.16pt" strokecolor="#cccccc">
              <v:stroke dashstyle="solid"/>
            </v:line>
            <v:line style="position:absolute" from="3822,-7413" to="3822,-6408" stroked="true" strokeweight=".479996pt" strokecolor="#000000">
              <v:stroke dashstyle="solid"/>
            </v:line>
            <v:line style="position:absolute" from="3766,-6399" to="3766,-5730" stroked="true" strokeweight="5.16pt" strokecolor="#cccccc">
              <v:stroke dashstyle="solid"/>
            </v:line>
            <v:rect style="position:absolute;left:1800;top:-6399;width:1914;height:335" filled="true" fillcolor="#cccccc" stroked="false">
              <v:fill type="solid"/>
            </v:rect>
            <v:shape style="position:absolute;left:1687;top:-7413;width:8532;height:1010" coordorigin="1687,-7413" coordsize="8532,1010" path="m5952,-7413l5952,-6408m8083,-7413l8083,-6408m1687,-6404l10219,-6404e" filled="false" stroked="true" strokeweight=".480011pt" strokecolor="#000000">
              <v:path arrowok="t"/>
              <v:stroke dashstyle="solid"/>
            </v:shape>
            <v:line style="position:absolute" from="3822,-6399" to="3822,-5396" stroked="true" strokeweight=".479996pt" strokecolor="#000000">
              <v:stroke dashstyle="solid"/>
            </v:line>
            <v:shape style="position:absolute;left:1687;top:-6399;width:8532;height:1008" coordorigin="1687,-6399" coordsize="8532,1008" path="m5952,-6399l5952,-5396m8083,-6399l8083,-5396m1687,-5391l10219,-5391e" filled="false" stroked="true" strokeweight=".480011pt" strokecolor="#000000">
              <v:path arrowok="t"/>
              <v:stroke dashstyle="solid"/>
            </v:shape>
            <v:shape style="position:absolute;left:1980;top:-7078;width:1734;height:335" coordorigin="1980,-7078" coordsize="1734,335" path="m3420,-7078l1980,-7078,1980,-6743,3420,-6743,3420,-7078m3714,-7078l3600,-7078,3600,-6743,3714,-6743,3714,-7078e" filled="true" fillcolor="#cccccc" stroked="false">
              <v:path arrowok="t"/>
              <v:fill type="solid"/>
            </v:shape>
            <v:shape style="position:absolute;left:1800;top:-7346;width:1800;height:720" coordorigin="1800,-7346" coordsize="1800,720" path="m1980,-7346l1800,-7346,1800,-6626,1980,-6626,1980,-7346m3600,-7346l3420,-7346,3420,-6626,3600,-6626,3600,-7346e" filled="true" fillcolor="#ffffff" stroked="false">
              <v:path arrowok="t"/>
              <v:fill type="solid"/>
            </v:shape>
            <v:shape style="position:absolute;left:1800;top:-7346;width:180;height:720" coordorigin="1800,-7346" coordsize="180,720" path="m1980,-7346l1800,-7346,1800,-6626,1980,-6626,1980,-7346xm1800,-7346l1800,-7346e" filled="false" stroked="true" strokeweight=".75pt" strokecolor="#000000">
              <v:path arrowok="t"/>
              <v:stroke dashstyle="solid"/>
            </v:shape>
            <v:shape style="position:absolute;left:8191;top:-8091;width:1709;height:334" coordorigin="8191,-8091" coordsize="1709,334" path="m8280,-8091l8191,-8091,8191,-7757,8280,-7757,8280,-8091m9900,-8091l8460,-8091,8460,-7757,9900,-7757,9900,-8091e" filled="true" fillcolor="#cccccc" stroked="false">
              <v:path arrowok="t"/>
              <v:fill type="solid"/>
            </v:shape>
            <v:shape style="position:absolute;left:8280;top:-8247;width:1800;height:720" coordorigin="8280,-8247" coordsize="1800,720" path="m8460,-8247l8280,-8247,8280,-7527,8460,-7527,8460,-8247m10080,-8247l9900,-8247,9900,-7527,10080,-7527,10080,-8247e" filled="true" fillcolor="#ffffff" stroked="false">
              <v:path arrowok="t"/>
              <v:fill type="solid"/>
            </v:shape>
            <v:rect style="position:absolute;left:9900;top:-8247;width:180;height:720" filled="false" stroked="true" strokeweight=".75pt" strokecolor="#000000">
              <v:stroke dashstyle="solid"/>
            </v:rect>
            <v:rect style="position:absolute;left:9900;top:-7346;width:180;height:720" filled="true" fillcolor="#ffffff" stroked="false">
              <v:fill type="solid"/>
            </v:rect>
            <v:rect style="position:absolute;left:9900;top:-7346;width:180;height:720" filled="false" stroked="true" strokeweight=".75pt" strokecolor="#000000">
              <v:stroke dashstyle="solid"/>
            </v:rect>
            <v:rect style="position:absolute;left:1980;top:-6064;width:1440;height:334" filled="true" fillcolor="#cccccc" stroked="false">
              <v:fill type="solid"/>
            </v:rect>
            <v:rect style="position:absolute;left:1800;top:-6266;width:180;height:720" filled="true" fillcolor="#ffffff" stroked="false">
              <v:fill type="solid"/>
            </v:rect>
            <v:shape style="position:absolute;left:1800;top:-6266;width:8280;height:720" coordorigin="1800,-6266" coordsize="8280,720" path="m1980,-6266l1800,-6266,1800,-5546,1980,-5546,1980,-6266xm1800,-6266l1800,-6266m10080,-6266l9900,-6266,9900,-5546,10080,-5546,10080,-6266xe" filled="false" stroked="true" strokeweight=".75pt" strokecolor="#000000">
              <v:path arrowok="t"/>
              <v:stroke dashstyle="solid"/>
            </v:shape>
            <v:rect style="position:absolute;left:1800;top:-8247;width:180;height:720" filled="true" fillcolor="#ffffff" stroked="false">
              <v:fill type="solid"/>
            </v:rect>
            <v:shape style="position:absolute;left:1800;top:-8247;width:180;height:720" coordorigin="1800,-8247" coordsize="180,720" path="m1980,-8247l1800,-8247,1800,-7527,1980,-7527,1980,-8247xm1800,-8247l1800,-8247e" filled="false" stroked="true" strokeweight=".75pt" strokecolor="#000000">
              <v:path arrowok="t"/>
              <v:stroke dashstyle="solid"/>
            </v:shape>
            <v:line style="position:absolute" from="3822,-5386" to="3822,-4383" stroked="true" strokeweight=".479996pt" strokecolor="#000000">
              <v:stroke dashstyle="solid"/>
            </v:line>
            <v:line style="position:absolute" from="3878,-4372" to="3878,-3369" stroked="true" strokeweight="5.16pt" strokecolor="#cccccc">
              <v:stroke dashstyle="solid"/>
            </v:line>
            <v:line style="position:absolute" from="5952,-5386" to="5952,-4383" stroked="true" strokeweight=".480011pt" strokecolor="#000000">
              <v:stroke dashstyle="solid"/>
            </v:line>
            <v:line style="position:absolute" from="5896,-4372" to="5896,-3369" stroked="true" strokeweight="5.16pt" strokecolor="#cccccc">
              <v:stroke dashstyle="solid"/>
            </v:line>
            <v:shape style="position:absolute;left:3930;top:-4372;width:1914;height:1004" coordorigin="3930,-4372" coordsize="1914,1004" path="m5844,-4372l5760,-4372,5760,-4037,5760,-3704,5580,-3704,5580,-4037,5760,-4037,5760,-4372,4140,-4372,4140,-4037,4140,-3704,3960,-3704,3960,-4037,4140,-4037,4140,-4372,3930,-4372,3930,-4037,3930,-3704,3930,-3369,5844,-3369,5844,-3704,5844,-4037,5844,-4372e" filled="true" fillcolor="#cccccc" stroked="false">
              <v:path arrowok="t"/>
              <v:fill type="solid"/>
            </v:shape>
            <v:line style="position:absolute" from="6008,-4372" to="6008,-3369" stroked="true" strokeweight="5.16pt" strokecolor="#cccccc">
              <v:stroke dashstyle="solid"/>
            </v:line>
            <v:line style="position:absolute" from="8083,-5386" to="8083,-4383" stroked="true" strokeweight=".480011pt" strokecolor="#000000">
              <v:stroke dashstyle="solid"/>
            </v:line>
            <v:line style="position:absolute" from="8027,-4372" to="8027,-3369" stroked="true" strokeweight="5.16pt" strokecolor="#cccccc">
              <v:stroke dashstyle="solid"/>
            </v:line>
            <v:shape style="position:absolute;left:6060;top:-4372;width:1916;height:1004" coordorigin="6060,-4372" coordsize="1916,1004" path="m7975,-4372l7920,-4372,7920,-4037,7920,-3704,7740,-3704,7740,-4037,7920,-4037,7920,-4372,6300,-4372,6300,-4037,6300,-3704,6120,-3704,6120,-4037,6300,-4037,6300,-4372,6060,-4372,6060,-4037,6060,-3704,6060,-3369,7975,-3369,7975,-3704,7975,-4037,7975,-4372e" filled="true" fillcolor="#cccccc" stroked="false">
              <v:path arrowok="t"/>
              <v:fill type="solid"/>
            </v:shape>
            <v:shape style="position:absolute;left:8139;top:-4372;width:2019;height:1004" coordorigin="8140,-4372" coordsize="2019,1004" path="m8140,-4372l8140,-3369m10158,-4372l10158,-3369e" filled="false" stroked="true" strokeweight="5.16pt" strokecolor="#cccccc">
              <v:path arrowok="t"/>
              <v:stroke dashstyle="solid"/>
            </v:shape>
            <v:shape style="position:absolute;left:8191;top:-4372;width:1916;height:1004" coordorigin="8191,-4372" coordsize="1916,1004" path="m10106,-4372l10080,-4372,10080,-4037,10080,-3704,9900,-3704,9900,-4037,10080,-4037,10080,-4372,8460,-4372,8460,-4037,8460,-3704,8280,-3704,8280,-4037,8460,-4037,8460,-4372,8191,-4372,8191,-4037,8191,-3704,8191,-3369,10106,-3369,10106,-3704,10106,-4037,10106,-4372e" filled="true" fillcolor="#cccccc" stroked="false">
              <v:path arrowok="t"/>
              <v:fill type="solid"/>
            </v:shape>
            <v:line style="position:absolute" from="1687,-4377" to="10219,-4377" stroked="true" strokeweight=".480011pt" strokecolor="#000000">
              <v:stroke dashstyle="solid"/>
            </v:line>
            <v:line style="position:absolute" from="1697,-2355" to="3817,-2355" stroked="true" strokeweight=".1pt" strokecolor="#cccccc">
              <v:stroke dashstyle="solid"/>
            </v:line>
            <v:line style="position:absolute" from="1748,-3360" to="1748,-2356" stroked="true" strokeweight="5.16pt" strokecolor="#cccccc">
              <v:stroke dashstyle="solid"/>
            </v:line>
            <v:line style="position:absolute" from="3822,-4372" to="3822,-3369" stroked="true" strokeweight=".479996pt" strokecolor="#000000">
              <v:stroke dashstyle="solid"/>
            </v:line>
            <v:line style="position:absolute" from="3766,-3359" to="3766,-2356" stroked="true" strokeweight="5.16pt" strokecolor="#cccccc">
              <v:stroke dashstyle="solid"/>
            </v:line>
            <v:rect style="position:absolute;left:3826;top:-2690;width:2121;height:336" filled="true" fillcolor="#cccccc" stroked="false">
              <v:fill type="solid"/>
            </v:rect>
            <v:line style="position:absolute" from="3878,-3360" to="3878,-2690" stroked="true" strokeweight="5.16pt" strokecolor="#cccccc">
              <v:stroke dashstyle="solid"/>
            </v:line>
            <v:line style="position:absolute" from="5952,-4372" to="5952,-3369" stroked="true" strokeweight=".480011pt" strokecolor="#000000">
              <v:stroke dashstyle="solid"/>
            </v:line>
            <v:line style="position:absolute" from="5896,-3359" to="5896,-2690" stroked="true" strokeweight="5.16pt" strokecolor="#cccccc">
              <v:stroke dashstyle="solid"/>
            </v:line>
            <v:shape style="position:absolute;left:1800;top:-3360;width:1914;height:1004" coordorigin="1800,-3359" coordsize="1914,1004" path="m3714,-3359l3600,-3359,3600,-3024,3600,-2690,3420,-2690,3420,-3024,3600,-3024,3600,-3359,1800,-3359,1800,-3024,1980,-3024,1980,-2690,1800,-2690,1800,-2356,3714,-2356,3714,-2690,3714,-3024,3714,-3359e" filled="true" fillcolor="#cccccc" stroked="false">
              <v:path arrowok="t"/>
              <v:fill type="solid"/>
            </v:shape>
            <v:line style="position:absolute" from="8083,-4372" to="8083,-3369" stroked="true" strokeweight=".480011pt" strokecolor="#000000">
              <v:stroke dashstyle="solid"/>
            </v:line>
            <v:rect style="position:absolute;left:5956;top:-2690;width:2122;height:336" filled="true" fillcolor="#cccccc" stroked="false">
              <v:fill type="solid"/>
            </v:rect>
            <v:shape style="position:absolute;left:6008;top:-3360;width:2019;height:671" coordorigin="6008,-3360" coordsize="2019,671" path="m6008,-3360l6008,-2690m8027,-3359l8027,-2690e" filled="false" stroked="true" strokeweight="5.16pt" strokecolor="#cccccc">
              <v:path arrowok="t"/>
              <v:stroke dashstyle="solid"/>
            </v:shape>
            <v:shape style="position:absolute;left:6060;top:-3360;width:4150;height:1006" coordorigin="6060,-3359" coordsize="4150,1006" path="m7975,-3359l6060,-3359,6060,-3024,6060,-2690,6120,-2690,6120,-3024,6300,-3024,6300,-2690,7740,-2690,7740,-3024,7920,-3024,7920,-2690,7975,-2690,7975,-3024,7975,-3359m10210,-2690l8088,-2690,8088,-2354,10210,-2354,10210,-2690e" filled="true" fillcolor="#cccccc" stroked="false">
              <v:path arrowok="t"/>
              <v:fill type="solid"/>
            </v:shape>
            <v:shape style="position:absolute;left:8139;top:-3360;width:2019;height:671" coordorigin="8140,-3360" coordsize="2019,671" path="m10158,-3359l10158,-2690m8140,-3360l8140,-2690e" filled="false" stroked="true" strokeweight="5.16pt" strokecolor="#cccccc">
              <v:path arrowok="t"/>
              <v:stroke dashstyle="solid"/>
            </v:shape>
            <v:shape style="position:absolute;left:3930;top:-3360;width:6177;height:670" coordorigin="3930,-3359" coordsize="6177,670" path="m5844,-3359l3930,-3359,3930,-3024,3930,-2690,3960,-2690,3960,-3024,4140,-3024,4140,-2690,5580,-2690,5580,-3024,5760,-3024,5760,-2690,5844,-2690,5844,-3024,5844,-3359m10106,-3359l8191,-3359,8191,-3024,10080,-3024,10080,-2690,10106,-2690,10106,-3024,10106,-3359e" filled="true" fillcolor="#cccccc" stroked="false">
              <v:path arrowok="t"/>
              <v:fill type="solid"/>
            </v:shape>
            <v:line style="position:absolute" from="1687,-3364" to="10219,-3364" stroked="true" strokeweight=".480011pt" strokecolor="#000000">
              <v:stroke dashstyle="solid"/>
            </v:line>
            <v:line style="position:absolute" from="1748,-2345" to="1748,-1342" stroked="true" strokeweight="5.16pt" strokecolor="#cccccc">
              <v:stroke dashstyle="solid"/>
            </v:line>
            <v:line style="position:absolute" from="3822,-3359" to="3822,-2356" stroked="true" strokeweight=".479996pt" strokecolor="#000000">
              <v:stroke dashstyle="solid"/>
            </v:line>
            <v:line style="position:absolute" from="3766,-2345" to="3766,-1342" stroked="true" strokeweight="5.16pt" strokecolor="#cccccc">
              <v:stroke dashstyle="solid"/>
            </v:line>
            <v:shape style="position:absolute;left:1800;top:-2346;width:1914;height:1004" coordorigin="1800,-2345" coordsize="1914,1004" path="m3714,-2345l3600,-2345,3600,-2012,3600,-1677,3420,-1677,3420,-2012,3600,-2012,3600,-2345,1800,-2345,1800,-2012,1980,-2012,1980,-1677,1800,-1677,1800,-1342,3714,-1342,3714,-1677,3714,-2012,3714,-2345e" filled="true" fillcolor="#cccccc" stroked="false">
              <v:path arrowok="t"/>
              <v:fill type="solid"/>
            </v:shape>
            <v:shape style="position:absolute;left:1687;top:-3360;width:8532;height:1010" coordorigin="1687,-3359" coordsize="8532,1010" path="m5952,-3359l5952,-2356m8083,-3359l8083,-2356m1687,-2350l10219,-2350e" filled="false" stroked="true" strokeweight=".480011pt" strokecolor="#000000">
              <v:path arrowok="t"/>
              <v:stroke dashstyle="solid"/>
            </v:shape>
            <v:rect style="position:absolute;left:8460;top:-3025;width:1440;height:335" filled="true" fillcolor="#cccccc" stroked="false">
              <v:fill type="solid"/>
            </v:rect>
            <v:rect style="position:absolute;left:9900;top:-3206;width:180;height:720" filled="true" fillcolor="#ffffff" stroked="false">
              <v:fill type="solid"/>
            </v:rect>
            <v:rect style="position:absolute;left:9900;top:-3206;width:180;height:720" filled="false" stroked="true" strokeweight=".75pt" strokecolor="#000000">
              <v:stroke dashstyle="solid"/>
            </v:rect>
            <v:rect style="position:absolute;left:1800;top:-2127;width:180;height:720" filled="true" fillcolor="#ffffff" stroked="false">
              <v:fill type="solid"/>
            </v:rect>
            <v:shape style="position:absolute;left:1800;top:-2127;width:180;height:720" coordorigin="1800,-2127" coordsize="180,720" path="m1980,-2127l1800,-2127,1800,-1407,1980,-1407,1980,-2127xm1800,-2127l1800,-2127e" filled="false" stroked="true" strokeweight=".75pt" strokecolor="#000000">
              <v:path arrowok="t"/>
              <v:stroke dashstyle="solid"/>
            </v:shape>
            <v:rect style="position:absolute;left:1800;top:-3206;width:180;height:720" filled="true" fillcolor="#ffffff" stroked="false">
              <v:fill type="solid"/>
            </v:rect>
            <v:shape style="position:absolute;left:1800;top:-3206;width:180;height:720" coordorigin="1800,-3206" coordsize="180,720" path="m1980,-3206l1800,-3206,1800,-2486,1980,-2486,1980,-3206xm1800,-3206l1800,-3206e" filled="false" stroked="true" strokeweight=".75pt" strokecolor="#000000">
              <v:path arrowok="t"/>
              <v:stroke dashstyle="solid"/>
            </v:shape>
            <v:rect style="position:absolute;left:9900;top:-4286;width:180;height:720" filled="true" fillcolor="#ffffff" stroked="false">
              <v:fill type="solid"/>
            </v:rect>
            <v:shape style="position:absolute;left:1800;top:-4286;width:8280;height:2879" coordorigin="1800,-4286" coordsize="8280,2879" path="m10080,-4286l9900,-4286,9900,-3566,10080,-3566,10080,-4286xm1980,-4286l1800,-4286,1800,-3566,1980,-3566,1980,-4286xm1800,-4286l1800,-4286m10080,-2127l9900,-2127,9900,-1407,10080,-1407,10080,-2127xe" filled="false" stroked="true" strokeweight=".75pt" strokecolor="#000000">
              <v:path arrowok="t"/>
              <v:stroke dashstyle="solid"/>
            </v:shape>
            <v:line style="position:absolute" from="3822,-2345" to="3822,-1342" stroked="true" strokeweight=".479996pt" strokecolor="#000000">
              <v:stroke dashstyle="solid"/>
            </v:line>
            <v:shape style="position:absolute;left:5952;top:-2346;width:2132;height:1004" coordorigin="5952,-2345" coordsize="2132,1004" path="m5952,-2345l5952,-1342m8083,-2345l8083,-1342e" filled="false" stroked="true" strokeweight=".480011pt" strokecolor="#000000">
              <v:path arrowok="t"/>
              <v:stroke dashstyle="solid"/>
            </v:shape>
            <v:rect style="position:absolute;left:3420;top:-2127;width:180;height:720" filled="true" fillcolor="#ffffff" stroked="false">
              <v:fill type="solid"/>
            </v:rect>
            <v:line style="position:absolute" from="1687,-1337" to="10219,-1337" stroked="true" strokeweight=".479996pt" strokecolor="#000000">
              <v:stroke dashstyle="solid"/>
            </v:line>
            <v:line style="position:absolute" from="1692,-10462" to="1692,-320" stroked="true" strokeweight=".480003pt" strokecolor="#000000">
              <v:stroke dashstyle="solid"/>
            </v:line>
            <v:shape style="position:absolute;left:1687;top:-1333;width:4260;height:1013" coordorigin="1687,-1332" coordsize="4260,1013" path="m1687,-324l3817,-324m3822,-1332l3822,-320m3827,-324l5947,-324e" filled="false" stroked="true" strokeweight=".479996pt" strokecolor="#000000">
              <v:path arrowok="t"/>
              <v:stroke dashstyle="solid"/>
            </v:shape>
            <v:line style="position:absolute" from="5952,-1332" to="5952,-320" stroked="true" strokeweight=".480011pt" strokecolor="#000000">
              <v:stroke dashstyle="solid"/>
            </v:line>
            <v:line style="position:absolute" from="5957,-324" to="8078,-324" stroked="true" strokeweight=".479996pt" strokecolor="#000000">
              <v:stroke dashstyle="solid"/>
            </v:line>
            <v:line style="position:absolute" from="8083,-1332" to="8083,-320" stroked="true" strokeweight=".480011pt" strokecolor="#000000">
              <v:stroke dashstyle="solid"/>
            </v:line>
            <v:line style="position:absolute" from="8088,-324" to="10210,-324" stroked="true" strokeweight=".479996pt" strokecolor="#000000">
              <v:stroke dashstyle="solid"/>
            </v:line>
            <v:line style="position:absolute" from="10214,-10462" to="10214,-320" stroked="true" strokeweight=".480011pt" strokecolor="#000000">
              <v:stroke dashstyle="solid"/>
            </v:line>
            <v:shape style="position:absolute;left:1800;top:-1226;width:8280;height:720" coordorigin="1800,-1226" coordsize="8280,720" path="m1980,-1226l1800,-1226,1800,-506,1980,-506,1980,-1226xm1800,-1226l1800,-1226m10080,-1226l9900,-1226,9900,-506,10080,-506,10080,-1226xe" filled="false" stroked="true" strokeweight=".75pt" strokecolor="#000000">
              <v:path arrowok="t"/>
              <v:stroke dashstyle="solid"/>
            </v:shape>
            <w10:wrap type="none"/>
          </v:group>
        </w:pict>
      </w:r>
      <w:r>
        <w:rPr>
          <w:sz w:val="24"/>
        </w:rPr>
        <w:t>next page &gt;</w:t>
      </w:r>
    </w:p>
    <w:p>
      <w:pPr>
        <w:spacing w:after="0"/>
        <w:jc w:val="center"/>
        <w:rPr>
          <w:sz w:val="24"/>
        </w:rPr>
        <w:sectPr>
          <w:pgSz w:w="11900" w:h="16840"/>
          <w:pgMar w:header="707" w:footer="1011" w:top="2080" w:bottom="1200" w:left="1580" w:right="1000"/>
        </w:sectPr>
      </w:pPr>
    </w:p>
    <w:p>
      <w:pPr>
        <w:pStyle w:val="BodyText"/>
      </w:pPr>
    </w:p>
    <w:p>
      <w:pPr>
        <w:pStyle w:val="BodyText"/>
        <w:spacing w:before="8"/>
        <w:rPr>
          <w:sz w:val="19"/>
        </w:rPr>
      </w:pPr>
    </w:p>
    <w:p>
      <w:pPr>
        <w:spacing w:before="93"/>
        <w:ind w:left="2304" w:right="0" w:firstLine="0"/>
        <w:jc w:val="left"/>
        <w:rPr>
          <w:sz w:val="24"/>
        </w:rPr>
      </w:pPr>
      <w:r>
        <w:rPr/>
        <w:pict>
          <v:shape style="position:absolute;margin-left:279pt;margin-top:61.449867pt;width:9pt;height:36pt;mso-position-horizontal-relative:page;mso-position-vertical-relative:paragraph;z-index:-334629888" coordorigin="5580,1229" coordsize="180,720" path="m5760,1229l5580,1229,5580,1949,5760,1949,5760,1229xm5580,1229l5580,1229e" filled="false" stroked="true" strokeweight=".75pt" strokecolor="#000000">
            <v:path arrowok="t"/>
            <v:stroke dashstyle="solid"/>
            <w10:wrap type="none"/>
          </v:shape>
        </w:pict>
      </w:r>
      <w:r>
        <w:rPr/>
        <w:pict>
          <v:shape style="position:absolute;margin-left:306pt;margin-top:61.449867pt;width:9pt;height:36pt;mso-position-horizontal-relative:page;mso-position-vertical-relative:paragraph;z-index:-334628864" coordorigin="6120,1229" coordsize="180,720" path="m6300,1229l6120,1229,6120,1949,6300,1949,6300,1229xm6120,1229l6120,1229e" filled="false" stroked="true" strokeweight=".75pt" strokecolor="#000000">
            <v:path arrowok="t"/>
            <v:stroke dashstyle="solid"/>
            <w10:wrap type="none"/>
          </v:shape>
        </w:pict>
      </w:r>
      <w:r>
        <w:rPr/>
        <w:pict>
          <v:shape style="position:absolute;margin-left:495pt;margin-top:61.449867pt;width:9pt;height:36pt;mso-position-horizontal-relative:page;mso-position-vertical-relative:paragraph;z-index:-334627840" coordorigin="9900,1229" coordsize="180,720" path="m10080,1229l9900,1229,9900,1949,10080,1949,10080,1229xm9900,1229l9900,1229e" filled="false" stroked="true" strokeweight=".75pt" strokecolor="#000000">
            <v:path arrowok="t"/>
            <v:stroke dashstyle="solid"/>
            <w10:wrap type="none"/>
          </v:shape>
        </w:pict>
      </w:r>
      <w:r>
        <w:rPr/>
        <w:pict>
          <v:shape style="position:absolute;margin-left:414pt;margin-top:61.449867pt;width:9pt;height:36pt;mso-position-horizontal-relative:page;mso-position-vertical-relative:paragraph;z-index:-334626816" coordorigin="8280,1229" coordsize="180,720" path="m8460,1229l8280,1229,8280,1949,8460,1949,8460,1229xm8280,1229l8280,1229e" filled="false" stroked="true" strokeweight=".75pt" strokecolor="#000000">
            <v:path arrowok="t"/>
            <v:stroke dashstyle="solid"/>
            <w10:wrap type="none"/>
          </v:shape>
        </w:pict>
      </w:r>
      <w:r>
        <w:rPr/>
        <w:pict>
          <v:shape style="position:absolute;margin-left:387pt;margin-top:61.449867pt;width:9pt;height:36pt;mso-position-horizontal-relative:page;mso-position-vertical-relative:paragraph;z-index:-334625792" coordorigin="7740,1229" coordsize="180,720" path="m7920,1229l7740,1229,7740,1949,7920,1949,7920,1229xm7740,1229l7740,1229e" filled="false" stroked="true" strokeweight=".75pt" strokecolor="#000000">
            <v:path arrowok="t"/>
            <v:stroke dashstyle="solid"/>
            <w10:wrap type="none"/>
          </v:shape>
        </w:pict>
      </w:r>
      <w:r>
        <w:rPr/>
        <w:pict>
          <v:shape style="position:absolute;margin-left:198pt;margin-top:61.449867pt;width:9pt;height:36pt;mso-position-horizontal-relative:page;mso-position-vertical-relative:paragraph;z-index:-334624768" coordorigin="3960,1229" coordsize="180,720" path="m4140,1229l3960,1229,3960,1949,4140,1949,4140,1229xm3960,1229l3960,1229e" filled="false" stroked="true" strokeweight=".75pt" strokecolor="#000000">
            <v:path arrowok="t"/>
            <v:stroke dashstyle="solid"/>
            <w10:wrap type="none"/>
          </v:shape>
        </w:pict>
      </w:r>
      <w:r>
        <w:rPr/>
        <w:pict>
          <v:shape style="position:absolute;margin-left:90pt;margin-top:61.449867pt;width:9pt;height:36pt;mso-position-horizontal-relative:page;mso-position-vertical-relative:paragraph;z-index:-334623744" coordorigin="1800,1229" coordsize="180,720" path="m1980,1229l1800,1229,1800,1949,1980,1949,1980,1229xm1800,1229l1800,1229e" filled="false" stroked="true" strokeweight=".75pt" strokecolor="#000000">
            <v:path arrowok="t"/>
            <v:stroke dashstyle="solid"/>
            <w10:wrap type="none"/>
          </v:shape>
        </w:pict>
      </w:r>
      <w:r>
        <w:rPr/>
        <w:pict>
          <v:shape style="position:absolute;margin-left:171pt;margin-top:61.449867pt;width:9pt;height:36pt;mso-position-horizontal-relative:page;mso-position-vertical-relative:paragraph;z-index:-334622720" coordorigin="3420,1229" coordsize="180,720" path="m3600,1229l3420,1229,3420,1949,3600,1949,3600,1229xm3420,1229l3420,1229e" filled="false" stroked="true" strokeweight=".75pt" strokecolor="#000000">
            <v:path arrowok="t"/>
            <v:stroke dashstyle="solid"/>
            <w10:wrap type="none"/>
          </v:shape>
        </w:pict>
      </w:r>
      <w:r>
        <w:rPr/>
        <w:pict>
          <v:shape style="position:absolute;margin-left:171pt;margin-top:106.449867pt;width:9pt;height:36pt;mso-position-horizontal-relative:page;mso-position-vertical-relative:paragraph;z-index:-334621696" coordorigin="3420,2129" coordsize="180,720" path="m3600,2129l3420,2129,3420,2849,3600,2849,3600,2129xm3420,2129l3420,2129e" filled="false" stroked="true" strokeweight=".75pt" strokecolor="#000000">
            <v:path arrowok="t"/>
            <v:stroke dashstyle="solid"/>
            <w10:wrap type="none"/>
          </v:shape>
        </w:pict>
      </w:r>
      <w:r>
        <w:rPr/>
        <w:pict>
          <v:shape style="position:absolute;margin-left:90pt;margin-top:106.449867pt;width:9pt;height:36pt;mso-position-horizontal-relative:page;mso-position-vertical-relative:paragraph;z-index:-334620672" coordorigin="1800,2129" coordsize="180,720" path="m1980,2129l1800,2129,1800,2849,1980,2849,1980,2129xm1800,2129l1800,2129e" filled="false" stroked="true" strokeweight=".75pt" strokecolor="#000000">
            <v:path arrowok="t"/>
            <v:stroke dashstyle="solid"/>
            <w10:wrap type="none"/>
          </v:shape>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4"/>
              <w:jc w:val="center"/>
              <w:rPr>
                <w:rFonts w:ascii="Comic Sans MS" w:hAnsi="Comic Sans MS"/>
                <w:sz w:val="24"/>
              </w:rPr>
            </w:pPr>
            <w:r>
              <w:rPr>
                <w:rFonts w:ascii="Comic Sans MS" w:hAnsi="Comic Sans MS"/>
                <w:sz w:val="24"/>
              </w:rPr>
              <w:t>you’ll</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95" w:right="87"/>
              <w:jc w:val="center"/>
              <w:rPr>
                <w:rFonts w:ascii="Comic Sans MS"/>
                <w:sz w:val="24"/>
              </w:rPr>
            </w:pPr>
            <w:r>
              <w:rPr>
                <w:rFonts w:ascii="Comic Sans MS"/>
                <w:sz w:val="24"/>
              </w:rPr>
              <w:t>get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the</w:t>
            </w:r>
          </w:p>
        </w:tc>
        <w:tc>
          <w:tcPr>
            <w:tcW w:w="2131" w:type="dxa"/>
          </w:tcPr>
          <w:p>
            <w:pPr>
              <w:pStyle w:val="TableParagraph"/>
              <w:rPr>
                <w:sz w:val="29"/>
              </w:rPr>
            </w:pPr>
          </w:p>
          <w:p>
            <w:pPr>
              <w:pStyle w:val="TableParagraph"/>
              <w:ind w:left="673"/>
              <w:rPr>
                <w:rFonts w:ascii="Comic Sans MS"/>
                <w:sz w:val="24"/>
              </w:rPr>
            </w:pPr>
            <w:r>
              <w:rPr>
                <w:rFonts w:ascii="Comic Sans MS"/>
                <w:sz w:val="24"/>
              </w:rPr>
              <w:t>results</w:t>
            </w:r>
          </w:p>
        </w:tc>
      </w:tr>
      <w:tr>
        <w:trPr>
          <w:trHeight w:val="1004"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tomorrow.</w:t>
            </w:r>
          </w:p>
        </w:tc>
        <w:tc>
          <w:tcPr>
            <w:tcW w:w="6392" w:type="dxa"/>
            <w:gridSpan w:val="3"/>
            <w:tcBorders>
              <w:bottom w:val="nil"/>
              <w:right w:val="nil"/>
            </w:tcBorders>
          </w:tcPr>
          <w:p>
            <w:pPr>
              <w:pStyle w:val="TableParagraph"/>
              <w:rPr>
                <w:rFonts w:ascii="Times New Roman"/>
                <w:sz w:val="26"/>
              </w:rPr>
            </w:pPr>
          </w:p>
        </w:tc>
      </w:tr>
    </w:tbl>
    <w:p>
      <w:pPr>
        <w:spacing w:after="0"/>
        <w:rPr>
          <w:rFonts w:ascii="Times New Roman"/>
          <w:sz w:val="26"/>
        </w:rPr>
        <w:sectPr>
          <w:pgSz w:w="11900" w:h="16840"/>
          <w:pgMar w:header="707" w:footer="1011" w:top="2080" w:bottom="1200" w:left="1580" w:right="1000"/>
        </w:sectPr>
      </w:pPr>
    </w:p>
    <w:p>
      <w:pPr>
        <w:pStyle w:val="BodyText"/>
      </w:pPr>
    </w:p>
    <w:p>
      <w:pPr>
        <w:pStyle w:val="BodyText"/>
        <w:spacing w:before="8"/>
        <w:rPr>
          <w:sz w:val="19"/>
        </w:rPr>
      </w:pPr>
    </w:p>
    <w:p>
      <w:pPr>
        <w:spacing w:before="93"/>
        <w:ind w:left="0" w:right="57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09.85pt;mso-position-horizontal-relative:page;mso-position-vertical-relative:paragraph;z-index:-250926080;mso-wrap-distance-left:0;mso-wrap-distance-right:0" coordorigin="1687,341" coordsize="8532,10197">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6" to="1748,9514" stroked="true" strokeweight="5.16pt" strokecolor="#cccccc">
              <v:stroke dashstyle="solid"/>
            </v:line>
            <v:line style="position:absolute" from="3766,8567" to="3766,9514" stroked="true" strokeweight="5.16pt" strokecolor="#cccccc">
              <v:stroke dashstyle="solid"/>
            </v:line>
            <v:rect style="position:absolute;left:1800;top:8566;width:1914;height:334" filled="true" fillcolor="#cccccc" stroked="false">
              <v:fill type="solid"/>
            </v:rect>
            <v:rect style="position:absolute;left:3600;top:8900;width:114;height:280" filled="true" fillcolor="#cccccc" stroked="false">
              <v:fill type="solid"/>
            </v:rect>
            <v:rect style="position:absolute;left:1800;top:9180;width:1914;height:334" filled="true" fillcolor="#cccccc" stroked="false">
              <v:fill type="solid"/>
            </v:rect>
            <v:rect style="position:absolute;left:3826;top:9236;width:2121;height:278"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278"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278"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14" stroked="true" strokeweight=".479996pt" strokecolor="#000000">
              <v:stroke dashstyle="solid"/>
            </v:line>
            <v:line style="position:absolute" from="5952,8567" to="5952,9514" stroked="true" strokeweight=".480011pt" strokecolor="#000000">
              <v:stroke dashstyle="solid"/>
            </v:line>
            <v:line style="position:absolute" from="8083,8567" to="8083,9514" stroked="true" strokeweight=".480011pt" strokecolor="#000000">
              <v:stroke dashstyle="solid"/>
            </v:line>
            <v:line style="position:absolute" from="1687,9520" to="10219,9520" stroked="true" strokeweight=".479996pt" strokecolor="#000000">
              <v:stroke dashstyle="solid"/>
            </v:line>
            <v:line style="position:absolute" from="1692,450" to="1692,10537" stroked="true" strokeweight=".480003pt" strokecolor="#000000">
              <v:stroke dashstyle="solid"/>
            </v:line>
            <v:line style="position:absolute" from="1687,10533" to="3817,10533" stroked="true" strokeweight=".479996pt" strokecolor="#000000">
              <v:stroke dashstyle="solid"/>
            </v:line>
            <v:line style="position:absolute" from="3822,9525" to="3822,10537" stroked="true" strokeweight=".479996pt" strokecolor="#000000">
              <v:stroke dashstyle="solid"/>
            </v:line>
            <v:line style="position:absolute" from="3827,10533" to="5947,10533" stroked="true" strokeweight=".479996pt" strokecolor="#000000">
              <v:stroke dashstyle="solid"/>
            </v:line>
            <v:line style="position:absolute" from="5952,9525" to="5952,10537" stroked="true" strokeweight=".480011pt" strokecolor="#000000">
              <v:stroke dashstyle="solid"/>
            </v:line>
            <v:line style="position:absolute" from="5957,10533" to="8078,10533" stroked="true" strokeweight=".479996pt" strokecolor="#000000">
              <v:stroke dashstyle="solid"/>
            </v:line>
            <v:line style="position:absolute" from="8083,9525" to="8083,10537" stroked="true" strokeweight=".480011pt" strokecolor="#000000">
              <v:stroke dashstyle="solid"/>
            </v:line>
            <v:line style="position:absolute" from="8088,10533" to="10210,10533" stroked="true" strokeweight=".479996pt" strokecolor="#000000">
              <v:stroke dashstyle="solid"/>
            </v:line>
            <v:line style="position:absolute" from="10214,450" to="10214,10537"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000000"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true" fillcolor="#000000"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000000"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000000"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000000"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true" fillcolor="#000000"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true" fillcolor="#000000"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true" fillcolor="#000000" stroked="false">
              <v:fill type="solid"/>
            </v:rect>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000000"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true" fillcolor="#000000" stroked="false">
              <v:fill type="solid"/>
            </v:rect>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false" stroked="true" strokeweight=".75pt" strokecolor="#000000">
              <v:stroke dashstyle="solid"/>
            </v:rect>
            <v:line style="position:absolute" from="5580,9630" to="5580,9630"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88;top:793;width:358;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4369;top:793;width:1057;height:335" type="#_x0000_t202" filled="false" stroked="false">
              <v:textbox inset="0,0,0,0">
                <w:txbxContent>
                  <w:p>
                    <w:pPr>
                      <w:spacing w:before="0"/>
                      <w:ind w:left="0" w:right="0" w:firstLine="0"/>
                      <w:jc w:val="left"/>
                      <w:rPr>
                        <w:rFonts w:ascii="Comic Sans MS"/>
                        <w:sz w:val="24"/>
                      </w:rPr>
                    </w:pPr>
                    <w:r>
                      <w:rPr>
                        <w:rFonts w:ascii="Comic Sans MS"/>
                        <w:sz w:val="24"/>
                      </w:rPr>
                      <w:t>granddad</w:t>
                    </w:r>
                  </w:p>
                </w:txbxContent>
              </v:textbox>
              <w10:wrap type="none"/>
            </v:shape>
            <v:shape style="position:absolute;left:6925;top:79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9051;top:79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2564;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591;top:1806;width:610;height:335" type="#_x0000_t202" filled="false" stroked="false">
              <v:textbox inset="0,0,0,0">
                <w:txbxContent>
                  <w:p>
                    <w:pPr>
                      <w:spacing w:before="0"/>
                      <w:ind w:left="0" w:right="0" w:firstLine="0"/>
                      <w:jc w:val="left"/>
                      <w:rPr>
                        <w:rFonts w:ascii="Comic Sans MS"/>
                        <w:sz w:val="24"/>
                      </w:rPr>
                    </w:pPr>
                    <w:r>
                      <w:rPr>
                        <w:rFonts w:ascii="Comic Sans MS"/>
                        <w:sz w:val="24"/>
                      </w:rPr>
                      <w:t>Royal</w:t>
                    </w:r>
                  </w:p>
                </w:txbxContent>
              </v:textbox>
              <w10:wrap type="none"/>
            </v:shape>
            <v:shape style="position:absolute;left:6555;top:1806;width:944;height:335" type="#_x0000_t202" filled="false" stroked="false">
              <v:textbox inset="0,0,0,0">
                <w:txbxContent>
                  <w:p>
                    <w:pPr>
                      <w:spacing w:before="0"/>
                      <w:ind w:left="0" w:right="0" w:firstLine="0"/>
                      <w:jc w:val="left"/>
                      <w:rPr>
                        <w:rFonts w:ascii="Comic Sans MS"/>
                        <w:sz w:val="24"/>
                      </w:rPr>
                    </w:pPr>
                    <w:r>
                      <w:rPr>
                        <w:rFonts w:ascii="Comic Sans MS"/>
                        <w:sz w:val="24"/>
                      </w:rPr>
                      <w:t>Hospital</w:t>
                    </w:r>
                  </w:p>
                </w:txbxContent>
              </v:textbox>
              <w10:wrap type="none"/>
            </v:shape>
            <v:shape style="position:absolute;left:8966;top:1806;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695;top:282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4719;top:2820;width:356;height:335" type="#_x0000_t202" filled="false" stroked="false">
              <v:textbox inset="0,0,0,0">
                <w:txbxContent>
                  <w:p>
                    <w:pPr>
                      <w:spacing w:before="0"/>
                      <w:ind w:left="0" w:right="0" w:firstLine="0"/>
                      <w:jc w:val="left"/>
                      <w:rPr>
                        <w:rFonts w:ascii="Comic Sans MS"/>
                        <w:sz w:val="24"/>
                      </w:rPr>
                    </w:pPr>
                    <w:r>
                      <w:rPr>
                        <w:rFonts w:ascii="Comic Sans MS"/>
                        <w:sz w:val="24"/>
                      </w:rPr>
                      <w:t>hip</w:t>
                    </w:r>
                  </w:p>
                </w:txbxContent>
              </v:textbox>
              <w10:wrap type="none"/>
            </v:shape>
            <v:shape style="position:absolute;left:6459;top:2820;width:1137;height:335" type="#_x0000_t202" filled="false" stroked="false">
              <v:textbox inset="0,0,0,0">
                <w:txbxContent>
                  <w:p>
                    <w:pPr>
                      <w:spacing w:before="0"/>
                      <w:ind w:left="0" w:right="0" w:firstLine="0"/>
                      <w:jc w:val="left"/>
                      <w:rPr>
                        <w:rFonts w:ascii="Comic Sans MS"/>
                        <w:sz w:val="24"/>
                      </w:rPr>
                    </w:pPr>
                    <w:r>
                      <w:rPr>
                        <w:rFonts w:ascii="Comic Sans MS"/>
                        <w:sz w:val="24"/>
                      </w:rPr>
                      <w:t>operation.</w:t>
                    </w:r>
                  </w:p>
                </w:txbxContent>
              </v:textbox>
              <w10:wrap type="none"/>
            </v:shape>
            <v:shape style="position:absolute;left:8886;top:2820;width:544;height:335" type="#_x0000_t202" filled="false" stroked="false">
              <v:textbox inset="0,0,0,0">
                <w:txbxContent>
                  <w:p>
                    <w:pPr>
                      <w:spacing w:before="0"/>
                      <w:ind w:left="0" w:right="0" w:firstLine="0"/>
                      <w:jc w:val="left"/>
                      <w:rPr>
                        <w:rFonts w:ascii="Comic Sans MS"/>
                        <w:sz w:val="24"/>
                      </w:rPr>
                    </w:pPr>
                    <w:r>
                      <w:rPr>
                        <w:rFonts w:ascii="Comic Sans MS"/>
                        <w:sz w:val="24"/>
                      </w:rPr>
                      <w:t>Ryan</w:t>
                    </w:r>
                  </w:p>
                </w:txbxContent>
              </v:textbox>
              <w10:wrap type="none"/>
            </v:shape>
            <v:shape style="position:absolute;left:2665;top:383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4486;top:3833;width:820;height:335" type="#_x0000_t202" filled="false" stroked="false">
              <v:textbox inset="0,0,0,0">
                <w:txbxContent>
                  <w:p>
                    <w:pPr>
                      <w:spacing w:before="0"/>
                      <w:ind w:left="0" w:right="0" w:firstLine="0"/>
                      <w:jc w:val="left"/>
                      <w:rPr>
                        <w:rFonts w:ascii="Comic Sans MS"/>
                        <w:sz w:val="24"/>
                      </w:rPr>
                    </w:pPr>
                    <w:r>
                      <w:rPr>
                        <w:rFonts w:ascii="Comic Sans MS"/>
                        <w:sz w:val="24"/>
                      </w:rPr>
                      <w:t>visiting</w:t>
                    </w:r>
                  </w:p>
                </w:txbxContent>
              </v:textbox>
              <w10:wrap type="none"/>
            </v:shape>
            <v:shape style="position:absolute;left:6855;top:3833;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8905;top:3833;width:506;height:335" type="#_x0000_t202" filled="false" stroked="false">
              <v:textbox inset="0,0,0,0">
                <w:txbxContent>
                  <w:p>
                    <w:pPr>
                      <w:spacing w:before="0"/>
                      <w:ind w:left="0" w:right="0" w:firstLine="0"/>
                      <w:jc w:val="left"/>
                      <w:rPr>
                        <w:rFonts w:ascii="Comic Sans MS"/>
                        <w:sz w:val="24"/>
                      </w:rPr>
                    </w:pPr>
                    <w:r>
                      <w:rPr>
                        <w:rFonts w:ascii="Comic Sans MS"/>
                        <w:sz w:val="24"/>
                      </w:rPr>
                      <w:t>wife</w:t>
                    </w:r>
                  </w:p>
                </w:txbxContent>
              </v:textbox>
              <w10:wrap type="none"/>
            </v:shape>
            <v:shape style="position:absolute;left:2562;top:4847;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4675;top:4847;width:442;height:335" type="#_x0000_t202" filled="false" stroked="false">
              <v:textbox inset="0,0,0,0">
                <w:txbxContent>
                  <w:p>
                    <w:pPr>
                      <w:spacing w:before="0"/>
                      <w:ind w:left="0" w:right="0" w:firstLine="0"/>
                      <w:jc w:val="left"/>
                      <w:rPr>
                        <w:rFonts w:ascii="Comic Sans MS"/>
                        <w:sz w:val="24"/>
                      </w:rPr>
                    </w:pPr>
                    <w:r>
                      <w:rPr>
                        <w:rFonts w:ascii="Comic Sans MS"/>
                        <w:sz w:val="24"/>
                      </w:rPr>
                      <w:t>new</w:t>
                    </w:r>
                  </w:p>
                </w:txbxContent>
              </v:textbox>
              <w10:wrap type="none"/>
            </v:shape>
            <v:shape style="position:absolute;left:6751;top:4847;width:553;height:335" type="#_x0000_t202" filled="false" stroked="false">
              <v:textbox inset="0,0,0,0">
                <w:txbxContent>
                  <w:p>
                    <w:pPr>
                      <w:spacing w:before="0"/>
                      <w:ind w:left="0" w:right="0" w:firstLine="0"/>
                      <w:jc w:val="left"/>
                      <w:rPr>
                        <w:rFonts w:ascii="Comic Sans MS"/>
                        <w:sz w:val="24"/>
                      </w:rPr>
                    </w:pPr>
                    <w:r>
                      <w:rPr>
                        <w:rFonts w:ascii="Comic Sans MS"/>
                        <w:sz w:val="24"/>
                      </w:rPr>
                      <w:t>baby</w:t>
                    </w:r>
                  </w:p>
                </w:txbxContent>
              </v:textbox>
              <w10:wrap type="none"/>
            </v:shape>
            <v:shape style="position:absolute;left:8960;top:4847;width:397;height:335" type="#_x0000_t202" filled="false" stroked="false">
              <v:textbox inset="0,0,0,0">
                <w:txbxContent>
                  <w:p>
                    <w:pPr>
                      <w:spacing w:before="0"/>
                      <w:ind w:left="0" w:right="0" w:firstLine="0"/>
                      <w:jc w:val="left"/>
                      <w:rPr>
                        <w:rFonts w:ascii="Comic Sans MS"/>
                        <w:sz w:val="24"/>
                      </w:rPr>
                    </w:pPr>
                    <w:r>
                      <w:rPr>
                        <w:rFonts w:ascii="Comic Sans MS"/>
                        <w:sz w:val="24"/>
                      </w:rPr>
                      <w:t>girl</w:t>
                    </w:r>
                  </w:p>
                </w:txbxContent>
              </v:textbox>
              <w10:wrap type="none"/>
            </v:shape>
            <v:shape style="position:absolute;left:2660;top:586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694;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466;top:5860;width:1120;height:335" type="#_x0000_t202" filled="false" stroked="false">
              <v:textbox inset="0,0,0,0">
                <w:txbxContent>
                  <w:p>
                    <w:pPr>
                      <w:spacing w:before="0"/>
                      <w:ind w:left="0" w:right="0" w:firstLine="0"/>
                      <w:jc w:val="left"/>
                      <w:rPr>
                        <w:rFonts w:ascii="Comic Sans MS"/>
                        <w:sz w:val="24"/>
                      </w:rPr>
                    </w:pPr>
                    <w:r>
                      <w:rPr>
                        <w:rFonts w:ascii="Comic Sans MS"/>
                        <w:sz w:val="24"/>
                      </w:rPr>
                      <w:t>maternity</w:t>
                    </w:r>
                  </w:p>
                </w:txbxContent>
              </v:textbox>
              <w10:wrap type="none"/>
            </v:shape>
            <v:shape style="position:absolute;left:8847;top:5860;width:623;height:335" type="#_x0000_t202" filled="false" stroked="false">
              <v:textbox inset="0,0,0,0">
                <w:txbxContent>
                  <w:p>
                    <w:pPr>
                      <w:spacing w:before="0"/>
                      <w:ind w:left="0" w:right="0" w:firstLine="0"/>
                      <w:jc w:val="left"/>
                      <w:rPr>
                        <w:rFonts w:ascii="Comic Sans MS"/>
                        <w:sz w:val="24"/>
                      </w:rPr>
                    </w:pPr>
                    <w:r>
                      <w:rPr>
                        <w:rFonts w:ascii="Comic Sans MS"/>
                        <w:sz w:val="24"/>
                      </w:rPr>
                      <w:t>ward.</w:t>
                    </w:r>
                  </w:p>
                </w:txbxContent>
              </v:textbox>
              <w10:wrap type="none"/>
            </v:shape>
            <v:shape style="position:absolute;left:1980;top:6874;width:146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shd w:fill="CCCCCC" w:color="auto" w:val="clear"/>
                      </w:rPr>
                      <w:t>   Martyna’s </w:t>
                    </w:r>
                  </w:p>
                </w:txbxContent>
              </v:textbox>
              <w10:wrap type="none"/>
            </v:shape>
            <v:shape style="position:absolute;left:4444;top:6874;width:903;height:335" type="#_x0000_t202" filled="false" stroked="false">
              <v:textbox inset="0,0,0,0">
                <w:txbxContent>
                  <w:p>
                    <w:pPr>
                      <w:spacing w:before="0"/>
                      <w:ind w:left="0" w:right="0" w:firstLine="0"/>
                      <w:jc w:val="left"/>
                      <w:rPr>
                        <w:rFonts w:ascii="Comic Sans MS"/>
                        <w:sz w:val="24"/>
                      </w:rPr>
                    </w:pPr>
                    <w:r>
                      <w:rPr>
                        <w:rFonts w:ascii="Comic Sans MS"/>
                        <w:sz w:val="24"/>
                      </w:rPr>
                      <w:t>brother</w:t>
                    </w:r>
                  </w:p>
                </w:txbxContent>
              </v:textbox>
              <w10:wrap type="none"/>
            </v:shape>
            <v:shape style="position:absolute;left:6858;top:6874;width:340;height:335" type="#_x0000_t202" filled="false" stroked="false">
              <v:textbox inset="0,0,0,0">
                <w:txbxContent>
                  <w:p>
                    <w:pPr>
                      <w:spacing w:before="0"/>
                      <w:ind w:left="0" w:right="0" w:firstLine="0"/>
                      <w:jc w:val="left"/>
                      <w:rPr>
                        <w:rFonts w:ascii="Comic Sans MS"/>
                        <w:sz w:val="24"/>
                      </w:rPr>
                    </w:pPr>
                    <w:r>
                      <w:rPr>
                        <w:rFonts w:ascii="Comic Sans MS"/>
                        <w:sz w:val="24"/>
                      </w:rPr>
                      <w:t>hit</w:t>
                    </w:r>
                  </w:p>
                </w:txbxContent>
              </v:textbox>
              <w10:wrap type="none"/>
            </v:shape>
            <v:shape style="position:absolute;left:8712;top:6874;width:895;height:335" type="#_x0000_t202" filled="false" stroked="false">
              <v:textbox inset="0,0,0,0">
                <w:txbxContent>
                  <w:p>
                    <w:pPr>
                      <w:spacing w:before="0"/>
                      <w:ind w:left="0" w:right="0" w:firstLine="0"/>
                      <w:jc w:val="left"/>
                      <w:rPr>
                        <w:rFonts w:ascii="Comic Sans MS"/>
                        <w:sz w:val="24"/>
                      </w:rPr>
                    </w:pPr>
                    <w:r>
                      <w:rPr>
                        <w:rFonts w:ascii="Comic Sans MS"/>
                        <w:sz w:val="24"/>
                      </w:rPr>
                      <w:t>another</w:t>
                    </w:r>
                  </w:p>
                </w:txbxContent>
              </v:textbox>
              <w10:wrap type="none"/>
            </v:shape>
            <v:shape style="position:absolute;left:1980;top:7887;width:1460;height:335" type="#_x0000_t202" filled="false" stroked="false">
              <v:textbox inset="0,0,0,0">
                <w:txbxContent>
                  <w:p>
                    <w:pPr>
                      <w:tabs>
                        <w:tab w:pos="375"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patient</w:t>
                      <w:tab/>
                    </w:r>
                  </w:p>
                </w:txbxContent>
              </v:textbox>
              <w10:wrap type="none"/>
            </v:shape>
            <v:shape style="position:absolute;left:4768;top:7887;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6825;top:788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35;top:7887;width:647;height:335" type="#_x0000_t202" filled="false" stroked="false">
              <v:textbox inset="0,0,0,0">
                <w:txbxContent>
                  <w:p>
                    <w:pPr>
                      <w:spacing w:before="0"/>
                      <w:ind w:left="0" w:right="0" w:firstLine="0"/>
                      <w:jc w:val="left"/>
                      <w:rPr>
                        <w:rFonts w:ascii="Comic Sans MS"/>
                        <w:sz w:val="24"/>
                      </w:rPr>
                    </w:pPr>
                    <w:r>
                      <w:rPr>
                        <w:rFonts w:ascii="Comic Sans MS"/>
                        <w:sz w:val="24"/>
                      </w:rPr>
                      <w:t>A &amp; E</w:t>
                    </w:r>
                  </w:p>
                </w:txbxContent>
              </v:textbox>
              <w10:wrap type="none"/>
            </v:shape>
            <v:shape style="position:absolute;left:1980;top:8899;width:1460;height:280" type="#_x0000_t202" filled="false" stroked="false">
              <v:textbox inset="0,0,0,0">
                <w:txbxContent>
                  <w:p>
                    <w:pPr>
                      <w:spacing w:before="0"/>
                      <w:ind w:left="0" w:right="0" w:firstLine="0"/>
                      <w:jc w:val="left"/>
                      <w:rPr>
                        <w:rFonts w:ascii="Comic Sans MS"/>
                        <w:sz w:val="20"/>
                      </w:rPr>
                    </w:pPr>
                    <w:r>
                      <w:rPr>
                        <w:rFonts w:ascii="Comic Sans MS"/>
                        <w:w w:val="100"/>
                        <w:sz w:val="20"/>
                        <w:shd w:fill="CCCCCC" w:color="auto" w:val="clear"/>
                      </w:rPr>
                      <w:t> </w:t>
                    </w:r>
                    <w:r>
                      <w:rPr>
                        <w:rFonts w:ascii="Comic Sans MS"/>
                        <w:sz w:val="20"/>
                        <w:shd w:fill="CCCCCC" w:color="auto" w:val="clear"/>
                      </w:rPr>
                      <w:t>   department </w:t>
                    </w:r>
                  </w:p>
                </w:txbxContent>
              </v:textbox>
              <w10:wrap type="none"/>
            </v:shape>
            <v:shape style="position:absolute;left:4760;top:8899;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660;top:8899;width:736;height:335" type="#_x0000_t202" filled="false" stroked="false">
              <v:textbox inset="0,0,0,0">
                <w:txbxContent>
                  <w:p>
                    <w:pPr>
                      <w:spacing w:before="0"/>
                      <w:ind w:left="0" w:right="0" w:firstLine="0"/>
                      <w:jc w:val="left"/>
                      <w:rPr>
                        <w:rFonts w:ascii="Comic Sans MS"/>
                        <w:sz w:val="24"/>
                      </w:rPr>
                    </w:pPr>
                    <w:r>
                      <w:rPr>
                        <w:rFonts w:ascii="Comic Sans MS"/>
                        <w:sz w:val="24"/>
                      </w:rPr>
                      <w:t>Friday</w:t>
                    </w:r>
                  </w:p>
                </w:txbxContent>
              </v:textbox>
              <w10:wrap type="none"/>
            </v:shape>
            <v:shape style="position:absolute;left:8704;top:8899;width:908;height:335" type="#_x0000_t202" filled="false" stroked="false">
              <v:textbox inset="0,0,0,0">
                <w:txbxContent>
                  <w:p>
                    <w:pPr>
                      <w:spacing w:before="0"/>
                      <w:ind w:left="0" w:right="0" w:firstLine="0"/>
                      <w:jc w:val="left"/>
                      <w:rPr>
                        <w:rFonts w:ascii="Comic Sans MS"/>
                        <w:sz w:val="24"/>
                      </w:rPr>
                    </w:pPr>
                    <w:r>
                      <w:rPr>
                        <w:rFonts w:ascii="Comic Sans MS"/>
                        <w:sz w:val="24"/>
                      </w:rPr>
                      <w:t>evening.</w:t>
                    </w:r>
                  </w:p>
                </w:txbxContent>
              </v:textbox>
              <w10:wrap type="none"/>
            </v:shape>
            <v:shape style="position:absolute;left:2565;top:9857;width:403;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4615;top:9857;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6624;top:9857;width:807;height:335" type="#_x0000_t202" filled="false" stroked="false">
              <v:textbox inset="0,0,0,0">
                <w:txbxContent>
                  <w:p>
                    <w:pPr>
                      <w:spacing w:before="0"/>
                      <w:ind w:left="0" w:right="0" w:firstLine="0"/>
                      <w:jc w:val="left"/>
                      <w:rPr>
                        <w:rFonts w:ascii="Comic Sans MS"/>
                        <w:sz w:val="24"/>
                      </w:rPr>
                    </w:pPr>
                    <w:r>
                      <w:rPr>
                        <w:rFonts w:ascii="Comic Sans MS"/>
                        <w:sz w:val="24"/>
                      </w:rPr>
                      <w:t>waiting</w:t>
                    </w:r>
                  </w:p>
                </w:txbxContent>
              </v:textbox>
              <w10:wrap type="none"/>
            </v:shape>
            <v:shape style="position:absolute;left:9028;top:985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w10:wrap type="topAndBottom"/>
          </v:group>
        </w:pict>
      </w:r>
    </w:p>
    <w:p>
      <w:pPr>
        <w:pStyle w:val="BodyText"/>
        <w:spacing w:before="9"/>
        <w:rPr>
          <w:sz w:val="24"/>
        </w:rPr>
      </w:pPr>
    </w:p>
    <w:p>
      <w:pPr>
        <w:spacing w:before="0"/>
        <w:ind w:left="0" w:right="571" w:firstLine="0"/>
        <w:jc w:val="center"/>
        <w:rPr>
          <w:sz w:val="24"/>
        </w:rPr>
      </w:pPr>
      <w:r>
        <w:rPr>
          <w:sz w:val="24"/>
        </w:rPr>
        <w:t>next page &gt;</w:t>
      </w:r>
    </w:p>
    <w:p>
      <w:pPr>
        <w:spacing w:after="0"/>
        <w:jc w:val="center"/>
        <w:rPr>
          <w:sz w:val="24"/>
        </w:rPr>
        <w:sectPr>
          <w:pgSz w:w="11900" w:h="16840"/>
          <w:pgMar w:header="707" w:footer="1011" w:top="2080" w:bottom="1200" w:left="1580" w:right="1000"/>
        </w:sectPr>
      </w:pPr>
    </w:p>
    <w:p>
      <w:pPr>
        <w:pStyle w:val="BodyText"/>
      </w:pPr>
    </w:p>
    <w:p>
      <w:pPr>
        <w:pStyle w:val="BodyText"/>
        <w:spacing w:before="8"/>
        <w:rPr>
          <w:sz w:val="19"/>
        </w:rPr>
      </w:pPr>
    </w:p>
    <w:p>
      <w:pPr>
        <w:spacing w:before="93"/>
        <w:ind w:left="0" w:right="57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883072;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1696;top:5182;width:2121;height:334" filled="true" fillcolor="#cccccc" stroked="false">
              <v:fill type="solid"/>
            </v:rect>
            <v:line style="position:absolute" from="1748,4514" to="1748,5182" stroked="true" strokeweight="5.16pt" strokecolor="#cccccc">
              <v:stroke dashstyle="solid"/>
            </v:line>
            <v:line style="position:absolute" from="3766,4513" to="3766,5182"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000000"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000000"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3420;top:6626;width:180;height:720" filled="true" fillcolor="#000000" stroked="false">
              <v:fill type="solid"/>
            </v:rect>
            <v:rect style="position:absolute;left:3420;top:6626;width:180;height:720" filled="false" stroked="true" strokeweight=".75pt" strokecolor="#000000">
              <v:stroke dashstyle="solid"/>
            </v:rect>
            <v:line style="position:absolute" from="3420,6627" to="3420,6627" stroked="true" strokeweight=".75pt" strokecolor="#000000">
              <v:stroke dashstyle="solid"/>
            </v:line>
            <v:rect style="position:absolute;left:7740;top:6626;width:180;height:720" filled="true" fillcolor="#000000" stroked="false">
              <v:fill type="solid"/>
            </v:rect>
            <v:rect style="position:absolute;left:7740;top:6626;width:180;height:720" filled="false" stroked="true" strokeweight=".75pt" strokecolor="#000000">
              <v:stroke dashstyle="solid"/>
            </v:rect>
            <v:line style="position:absolute" from="7740,6627" to="7740,6627" stroked="true" strokeweight=".75pt" strokecolor="#000000">
              <v:stroke dashstyle="solid"/>
            </v:line>
            <v:rect style="position:absolute;left:3420;top:7706;width:180;height:720" filled="true" fillcolor="#ffffff" stroked="false">
              <v:fill type="solid"/>
            </v:rect>
            <v:rect style="position:absolute;left:3420;top:7706;width:180;height:720" filled="false" stroked="true" strokeweight=".75pt" strokecolor="#000000">
              <v:stroke dashstyle="solid"/>
            </v:rect>
            <v:line style="position:absolute" from="3420,7707" to="3420,7707" stroked="true" strokeweight=".75pt" strokecolor="#000000">
              <v:stroke dashstyle="solid"/>
            </v:line>
            <v:rect style="position:absolute;left:3960;top:7706;width:180;height:720" filled="true" fillcolor="#000000" stroked="false">
              <v:fill type="solid"/>
            </v:rect>
            <v:rect style="position:absolute;left:3960;top:7706;width:180;height:720" filled="false" stroked="true" strokeweight=".75pt" strokecolor="#000000">
              <v:stroke dashstyle="solid"/>
            </v:rect>
            <v:line style="position:absolute" from="3960,7707" to="3960,7707" stroked="true" strokeweight=".75pt" strokecolor="#000000">
              <v:stroke dashstyle="solid"/>
            </v:line>
            <v:rect style="position:absolute;left:9900;top:7706;width:180;height:720" filled="true" fillcolor="#ffffff" stroked="false">
              <v:fill type="solid"/>
            </v:rect>
            <v:rect style="position:absolute;left:9900;top:7706;width:180;height:720" filled="false" stroked="true" strokeweight=".75pt" strokecolor="#000000">
              <v:stroke dashstyle="solid"/>
            </v:rect>
            <v:line style="position:absolute" from="9900,7707" to="9900,7707" stroked="true" strokeweight=".75pt" strokecolor="#000000">
              <v:stroke dashstyle="solid"/>
            </v:line>
            <v:rect style="position:absolute;left:1800;top:8785;width:180;height:720" filled="true" fillcolor="#000000" stroked="false">
              <v:fill type="solid"/>
            </v:rect>
            <v:rect style="position:absolute;left:1800;top:8785;width:180;height:720" filled="false" stroked="true" strokeweight=".75pt" strokecolor="#000000">
              <v:stroke dashstyle="solid"/>
            </v:rect>
            <v:line style="position:absolute" from="1800,8785" to="1800,8785" stroked="true" strokeweight=".75pt" strokecolor="#000000">
              <v:stroke dashstyle="solid"/>
            </v:line>
            <v:rect style="position:absolute;left:5580;top:8785;width:180;height:720" filled="true" fillcolor="#000000" stroked="false">
              <v:fill type="solid"/>
            </v:rect>
            <v:rect style="position:absolute;left:5580;top:8785;width:180;height:720" filled="false" stroked="true" strokeweight=".75pt" strokecolor="#000000">
              <v:stroke dashstyle="solid"/>
            </v:rect>
            <v:line style="position:absolute" from="5580,8785" to="5580,8785" stroked="true" strokeweight=".75pt" strokecolor="#000000">
              <v:stroke dashstyle="solid"/>
            </v:line>
            <v:rect style="position:absolute;left:8280;top:8785;width:180;height:720" filled="true" fillcolor="#000000" stroked="false">
              <v:fill type="solid"/>
            </v:rect>
            <v:rect style="position:absolute;left:8280;top:8785;width:180;height:720" filled="false" stroked="true" strokeweight=".75pt" strokecolor="#000000">
              <v:stroke dashstyle="solid"/>
            </v:rect>
            <v:line style="position:absolute" from="8280,8785" to="8280,8785" stroked="true" strokeweight=".75pt" strokecolor="#000000">
              <v:stroke dashstyle="solid"/>
            </v:line>
            <v:rect style="position:absolute;left:5580;top:9686;width:180;height:720" filled="true" fillcolor="#000000"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8280;top:9686;width:180;height:720" filled="true" fillcolor="#000000"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ffffff"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9900;top:2665;width:180;height:720" filled="true" fillcolor="#ffffff"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ffffff"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ffffff"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ffffff"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true" fillcolor="#000000" stroked="false">
              <v:fill type="solid"/>
            </v:rect>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true" fillcolor="#ffffff"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000000"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000000"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000000"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000000"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000000"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000000"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9900;top:5725;width:180;height:720" filled="true" fillcolor="#000000"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8280;top:4646;width:180;height:720" filled="true" fillcolor="#000000"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000000"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000000"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true" fillcolor="#000000" stroked="false">
              <v:fill type="solid"/>
            </v:rect>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000000"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000000"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7740;top:8785;width:180;height:720" filled="false" stroked="true" strokeweight=".75pt" strokecolor="#000000">
              <v:stroke dashstyle="solid"/>
            </v:rect>
            <v:line style="position:absolute" from="7740,8785" to="7740,8785" stroked="true" strokeweight=".75pt" strokecolor="#000000">
              <v:stroke dashstyle="solid"/>
            </v:line>
            <v:rect style="position:absolute;left:6120;top:6626;width:180;height:720" filled="true" fillcolor="#ffffff" stroked="false">
              <v:fill type="solid"/>
            </v:rect>
            <v:rect style="position:absolute;left:6120;top:6626;width:180;height:720" filled="false" stroked="true" strokeweight=".75pt" strokecolor="#000000">
              <v:stroke dashstyle="solid"/>
            </v:rect>
            <v:line style="position:absolute" from="6120,6627" to="6120,6627" stroked="true" strokeweight=".75pt" strokecolor="#000000">
              <v:stroke dashstyle="solid"/>
            </v:line>
            <v:rect style="position:absolute;left:3960;top:8785;width:180;height:720" filled="false" stroked="true" strokeweight=".75pt" strokecolor="#000000">
              <v:stroke dashstyle="solid"/>
            </v:rect>
            <v:line style="position:absolute" from="3960,8785" to="3960,8785" stroked="true" strokeweight=".75pt" strokecolor="#000000">
              <v:stroke dashstyle="solid"/>
            </v:line>
            <v:rect style="position:absolute;left:3420;top:8785;width:180;height:720" filled="true" fillcolor="#000000" stroked="false">
              <v:fill type="solid"/>
            </v:rect>
            <v:rect style="position:absolute;left:3420;top:8785;width:180;height:720" filled="false" stroked="true" strokeweight=".75pt" strokecolor="#000000">
              <v:stroke dashstyle="solid"/>
            </v:rect>
            <v:line style="position:absolute" from="3420,8785" to="3420,8785" stroked="true" strokeweight=".75pt" strokecolor="#000000">
              <v:stroke dashstyle="solid"/>
            </v:line>
            <v:rect style="position:absolute;left:8280;top:7706;width:180;height:720" filled="true" fillcolor="#ffffff" stroked="false">
              <v:fill type="solid"/>
            </v:rect>
            <v:rect style="position:absolute;left:8280;top:7706;width:180;height:720" filled="false" stroked="true" strokeweight=".75pt" strokecolor="#000000">
              <v:stroke dashstyle="solid"/>
            </v:rect>
            <v:line style="position:absolute" from="8280,7707" to="8280,7707" stroked="true" strokeweight=".75pt" strokecolor="#000000">
              <v:stroke dashstyle="solid"/>
            </v:line>
            <v:rect style="position:absolute;left:7740;top:7706;width:180;height:720" filled="true" fillcolor="#000000" stroked="false">
              <v:fill type="solid"/>
            </v:rect>
            <v:rect style="position:absolute;left:7740;top:7706;width:180;height:720" filled="false" stroked="true" strokeweight=".75pt" strokecolor="#000000">
              <v:stroke dashstyle="solid"/>
            </v:rect>
            <v:line style="position:absolute" from="7740,7707" to="7740,7707" stroked="true" strokeweight=".75pt" strokecolor="#000000">
              <v:stroke dashstyle="solid"/>
            </v:line>
            <v:rect style="position:absolute;left:6120;top:7706;width:180;height:720" filled="true" fillcolor="#ffffff" stroked="false">
              <v:fill type="solid"/>
            </v:rect>
            <v:rect style="position:absolute;left:6120;top:7706;width:180;height:720" filled="false" stroked="true" strokeweight=".75pt" strokecolor="#000000">
              <v:stroke dashstyle="solid"/>
            </v:rect>
            <v:line style="position:absolute" from="6120,7707" to="6120,7707" stroked="true" strokeweight=".75pt" strokecolor="#000000">
              <v:stroke dashstyle="solid"/>
            </v:line>
            <v:rect style="position:absolute;left:5580;top:7706;width:180;height:720" filled="true" fillcolor="#ffffff" stroked="false">
              <v:fill type="solid"/>
            </v:rect>
            <v:rect style="position:absolute;left:5580;top:7706;width:180;height:720" filled="false" stroked="true" strokeweight=".75pt" strokecolor="#000000">
              <v:stroke dashstyle="solid"/>
            </v:rect>
            <v:line style="position:absolute" from="5580,7707" to="5580,7707" stroked="true" strokeweight=".75pt" strokecolor="#000000">
              <v:stroke dashstyle="solid"/>
            </v:line>
            <v:rect style="position:absolute;left:1800;top:7706;width:180;height:720" filled="true" fillcolor="#000000" stroked="false">
              <v:fill type="solid"/>
            </v:rect>
            <v:rect style="position:absolute;left:1800;top:7706;width:180;height:720" filled="false" stroked="true" strokeweight=".75pt" strokecolor="#000000">
              <v:stroke dashstyle="solid"/>
            </v:rect>
            <v:line style="position:absolute" from="1800,7707" to="1800,7707" stroked="true" strokeweight=".75pt" strokecolor="#000000">
              <v:stroke dashstyle="solid"/>
            </v:line>
            <v:rect style="position:absolute;left:9900;top:6626;width:180;height:720" filled="true" fillcolor="#000000" stroked="false">
              <v:fill type="solid"/>
            </v:rect>
            <v:rect style="position:absolute;left:9900;top:6626;width:180;height:720" filled="false" stroked="true" strokeweight=".75pt" strokecolor="#000000">
              <v:stroke dashstyle="solid"/>
            </v:rect>
            <v:line style="position:absolute" from="9900,6627" to="9900,6627" stroked="true" strokeweight=".75pt" strokecolor="#000000">
              <v:stroke dashstyle="solid"/>
            </v:line>
            <v:rect style="position:absolute;left:8280;top:6626;width:180;height:720" filled="true" fillcolor="#000000" stroked="false">
              <v:fill type="solid"/>
            </v:rect>
            <v:rect style="position:absolute;left:8280;top:6626;width:180;height:720" filled="false" stroked="true" strokeweight=".75pt" strokecolor="#000000">
              <v:stroke dashstyle="solid"/>
            </v:rect>
            <v:line style="position:absolute" from="8280,6627" to="8280,6627" stroked="true" strokeweight=".75pt" strokecolor="#000000">
              <v:stroke dashstyle="solid"/>
            </v:line>
            <v:rect style="position:absolute;left:6120;top:8785;width:180;height:720" filled="true" fillcolor="#000000" stroked="false">
              <v:fill type="solid"/>
            </v:rect>
            <v:rect style="position:absolute;left:6120;top:8785;width:180;height:720" filled="false" stroked="true" strokeweight=".75pt" strokecolor="#000000">
              <v:stroke dashstyle="solid"/>
            </v:rect>
            <v:line style="position:absolute" from="6120,8785" to="6120,8785" stroked="true" strokeweight=".75pt" strokecolor="#000000">
              <v:stroke dashstyle="solid"/>
            </v:line>
            <v:rect style="position:absolute;left:5580;top:6626;width:180;height:720" filled="true" fillcolor="#ffffff" stroked="false">
              <v:fill type="solid"/>
            </v:rect>
            <v:rect style="position:absolute;left:5580;top:6626;width:180;height:720" filled="false" stroked="true" strokeweight=".75pt" strokecolor="#000000">
              <v:stroke dashstyle="solid"/>
            </v:rect>
            <v:line style="position:absolute" from="5580,6627" to="5580,6627" stroked="true" strokeweight=".75pt" strokecolor="#000000">
              <v:stroke dashstyle="solid"/>
            </v:line>
            <v:rect style="position:absolute;left:3960;top:6626;width:180;height:720" filled="true" fillcolor="#000000" stroked="false">
              <v:fill type="solid"/>
            </v:rect>
            <v:rect style="position:absolute;left:3960;top:6626;width:180;height:720" filled="false" stroked="true" strokeweight=".75pt" strokecolor="#000000">
              <v:stroke dashstyle="solid"/>
            </v:rect>
            <v:line style="position:absolute" from="3960,6627" to="3960,6627" stroked="true" strokeweight=".75pt" strokecolor="#000000">
              <v:stroke dashstyle="solid"/>
            </v:line>
            <v:rect style="position:absolute;left:1800;top:6626;width:180;height:720" filled="true" fillcolor="#000000" stroked="false">
              <v:fill type="solid"/>
            </v:rect>
            <v:rect style="position:absolute;left:1800;top:6626;width:180;height:720" filled="false" stroked="true" strokeweight=".75pt" strokecolor="#000000">
              <v:stroke dashstyle="solid"/>
            </v:rect>
            <v:line style="position:absolute" from="1800,6627" to="1800,6627" stroked="true" strokeweight=".75pt" strokecolor="#000000">
              <v:stroke dashstyle="solid"/>
            </v:line>
            <v:rect style="position:absolute;left:6120;top:9686;width:180;height:720" filled="true" fillcolor="#000000"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7740;top:9686;width:180;height:720" filled="true" fillcolor="#000000"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66;top:793;width:401;height:335" type="#_x0000_t202" filled="false" stroked="false">
              <v:textbox inset="0,0,0,0">
                <w:txbxContent>
                  <w:p>
                    <w:pPr>
                      <w:spacing w:before="0"/>
                      <w:ind w:left="0" w:right="0" w:firstLine="0"/>
                      <w:jc w:val="left"/>
                      <w:rPr>
                        <w:rFonts w:ascii="Comic Sans MS"/>
                        <w:sz w:val="24"/>
                      </w:rPr>
                    </w:pPr>
                    <w:r>
                      <w:rPr>
                        <w:rFonts w:ascii="Comic Sans MS"/>
                        <w:sz w:val="24"/>
                      </w:rPr>
                      <w:t>see</w:t>
                    </w:r>
                  </w:p>
                </w:txbxContent>
              </v:textbox>
              <w10:wrap type="none"/>
            </v:shape>
            <v:shape style="position:absolute;left:4825;top:793;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6439;top:793;width:1179;height:335" type="#_x0000_t202" filled="false" stroked="false">
              <v:textbox inset="0,0,0,0">
                <w:txbxContent>
                  <w:p>
                    <w:pPr>
                      <w:spacing w:before="0"/>
                      <w:ind w:left="0" w:right="0" w:firstLine="0"/>
                      <w:jc w:val="left"/>
                      <w:rPr>
                        <w:rFonts w:ascii="Comic Sans MS"/>
                        <w:sz w:val="24"/>
                      </w:rPr>
                    </w:pPr>
                    <w:r>
                      <w:rPr>
                        <w:rFonts w:ascii="Comic Sans MS"/>
                        <w:sz w:val="24"/>
                      </w:rPr>
                      <w:t>consultant</w:t>
                    </w:r>
                  </w:p>
                </w:txbxContent>
              </v:textbox>
              <w10:wrap type="none"/>
            </v:shape>
            <v:shape style="position:absolute;left:8966;top:79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511;top:1806;width:510;height:335" type="#_x0000_t202" filled="false" stroked="false">
              <v:textbox inset="0,0,0,0">
                <w:txbxContent>
                  <w:p>
                    <w:pPr>
                      <w:spacing w:before="0"/>
                      <w:ind w:left="0" w:right="0" w:firstLine="0"/>
                      <w:jc w:val="left"/>
                      <w:rPr>
                        <w:rFonts w:ascii="Comic Sans MS"/>
                        <w:sz w:val="24"/>
                      </w:rPr>
                    </w:pPr>
                    <w:r>
                      <w:rPr>
                        <w:rFonts w:ascii="Comic Sans MS"/>
                        <w:sz w:val="24"/>
                      </w:rPr>
                      <w:t>over</w:t>
                    </w:r>
                  </w:p>
                </w:txbxContent>
              </v:textbox>
              <w10:wrap type="none"/>
            </v:shape>
            <v:shape style="position:absolute;left:4684;top:1806;width:423;height:335" type="#_x0000_t202" filled="false" stroked="false">
              <v:textbox inset="0,0,0,0">
                <w:txbxContent>
                  <w:p>
                    <w:pPr>
                      <w:spacing w:before="0"/>
                      <w:ind w:left="0" w:right="0" w:firstLine="0"/>
                      <w:jc w:val="left"/>
                      <w:rPr>
                        <w:rFonts w:ascii="Comic Sans MS"/>
                        <w:sz w:val="24"/>
                      </w:rPr>
                    </w:pPr>
                    <w:r>
                      <w:rPr>
                        <w:rFonts w:ascii="Comic Sans MS"/>
                        <w:sz w:val="24"/>
                      </w:rPr>
                      <w:t>two</w:t>
                    </w:r>
                  </w:p>
                </w:txbxContent>
              </v:textbox>
              <w10:wrap type="none"/>
            </v:shape>
            <v:shape style="position:absolute;left:6676;top:1806;width:703;height:335" type="#_x0000_t202" filled="false" stroked="false">
              <v:textbox inset="0,0,0,0">
                <w:txbxContent>
                  <w:p>
                    <w:pPr>
                      <w:spacing w:before="0"/>
                      <w:ind w:left="0" w:right="0" w:firstLine="0"/>
                      <w:jc w:val="left"/>
                      <w:rPr>
                        <w:rFonts w:ascii="Comic Sans MS"/>
                        <w:sz w:val="24"/>
                      </w:rPr>
                    </w:pPr>
                    <w:r>
                      <w:rPr>
                        <w:rFonts w:ascii="Comic Sans MS"/>
                        <w:sz w:val="24"/>
                      </w:rPr>
                      <w:t>hours.</w:t>
                    </w:r>
                  </w:p>
                </w:txbxContent>
              </v:textbox>
              <w10:wrap type="none"/>
            </v:shape>
            <v:shape style="position:absolute;left:8937;top:1806;width:44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I’ve</w:t>
                    </w:r>
                  </w:p>
                </w:txbxContent>
              </v:textbox>
              <w10:wrap type="none"/>
            </v:shape>
            <v:shape style="position:absolute;left:2353;top:2820;width:828;height:335" type="#_x0000_t202" filled="false" stroked="false">
              <v:textbox inset="0,0,0,0">
                <w:txbxContent>
                  <w:p>
                    <w:pPr>
                      <w:spacing w:before="0"/>
                      <w:ind w:left="0" w:right="0" w:firstLine="0"/>
                      <w:jc w:val="left"/>
                      <w:rPr>
                        <w:rFonts w:ascii="Comic Sans MS"/>
                        <w:sz w:val="24"/>
                      </w:rPr>
                    </w:pPr>
                    <w:r>
                      <w:rPr>
                        <w:rFonts w:ascii="Comic Sans MS"/>
                        <w:sz w:val="24"/>
                      </w:rPr>
                      <w:t>worked</w:t>
                    </w:r>
                  </w:p>
                </w:txbxContent>
              </v:textbox>
              <w10:wrap type="none"/>
            </v:shape>
            <v:shape style="position:absolute;left:4767;top:2820;width:260;height:335" type="#_x0000_t202" filled="false" stroked="false">
              <v:textbox inset="0,0,0,0">
                <w:txbxContent>
                  <w:p>
                    <w:pPr>
                      <w:spacing w:before="0"/>
                      <w:ind w:left="0" w:right="0" w:firstLine="0"/>
                      <w:jc w:val="left"/>
                      <w:rPr>
                        <w:rFonts w:ascii="Comic Sans MS"/>
                        <w:sz w:val="24"/>
                      </w:rPr>
                    </w:pPr>
                    <w:r>
                      <w:rPr>
                        <w:rFonts w:ascii="Comic Sans MS"/>
                        <w:sz w:val="24"/>
                      </w:rPr>
                      <w:t>as</w:t>
                    </w:r>
                  </w:p>
                </w:txbxContent>
              </v:textbox>
              <w10:wrap type="none"/>
            </v:shape>
            <v:shape style="position:absolute;left:6956;top:282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784;top:2820;width:751;height:335" type="#_x0000_t202" filled="false" stroked="false">
              <v:textbox inset="0,0,0,0">
                <w:txbxContent>
                  <w:p>
                    <w:pPr>
                      <w:spacing w:before="0"/>
                      <w:ind w:left="0" w:right="0" w:firstLine="0"/>
                      <w:jc w:val="left"/>
                      <w:rPr>
                        <w:rFonts w:ascii="Comic Sans MS"/>
                        <w:sz w:val="24"/>
                      </w:rPr>
                    </w:pPr>
                    <w:r>
                      <w:rPr>
                        <w:rFonts w:ascii="Comic Sans MS"/>
                        <w:sz w:val="24"/>
                      </w:rPr>
                      <w:t>porter</w:t>
                    </w:r>
                  </w:p>
                </w:txbxContent>
              </v:textbox>
              <w10:wrap type="none"/>
            </v:shape>
            <v:shape style="position:absolute;left:2638;top:3833;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4669;top:3833;width:456;height:335" type="#_x0000_t202" filled="false" stroked="false">
              <v:textbox inset="0,0,0,0">
                <w:txbxContent>
                  <w:p>
                    <w:pPr>
                      <w:spacing w:before="0"/>
                      <w:ind w:left="0" w:right="0" w:firstLine="0"/>
                      <w:jc w:val="left"/>
                      <w:rPr>
                        <w:rFonts w:ascii="Comic Sans MS"/>
                        <w:sz w:val="24"/>
                      </w:rPr>
                    </w:pPr>
                    <w:r>
                      <w:rPr>
                        <w:rFonts w:ascii="Comic Sans MS"/>
                        <w:sz w:val="24"/>
                      </w:rPr>
                      <w:t>this</w:t>
                    </w:r>
                  </w:p>
                </w:txbxContent>
              </v:textbox>
              <w10:wrap type="none"/>
            </v:shape>
            <v:shape style="position:absolute;left:6578;top:3833;width:900;height:335" type="#_x0000_t202" filled="false" stroked="false">
              <v:textbox inset="0,0,0,0">
                <w:txbxContent>
                  <w:p>
                    <w:pPr>
                      <w:spacing w:before="0"/>
                      <w:ind w:left="0" w:right="0" w:firstLine="0"/>
                      <w:jc w:val="left"/>
                      <w:rPr>
                        <w:rFonts w:ascii="Comic Sans MS"/>
                        <w:sz w:val="24"/>
                      </w:rPr>
                    </w:pPr>
                    <w:r>
                      <w:rPr>
                        <w:rFonts w:ascii="Comic Sans MS"/>
                        <w:sz w:val="24"/>
                      </w:rPr>
                      <w:t>hospital</w:t>
                    </w:r>
                  </w:p>
                </w:txbxContent>
              </v:textbox>
              <w10:wrap type="none"/>
            </v:shape>
            <v:shape style="position:absolute;left:8865;top:3833;width:586;height:335" type="#_x0000_t202" filled="false" stroked="false">
              <v:textbox inset="0,0,0,0">
                <w:txbxContent>
                  <w:p>
                    <w:pPr>
                      <w:spacing w:before="0"/>
                      <w:ind w:left="0" w:right="0" w:firstLine="0"/>
                      <w:jc w:val="left"/>
                      <w:rPr>
                        <w:rFonts w:ascii="Comic Sans MS"/>
                        <w:sz w:val="24"/>
                      </w:rPr>
                    </w:pPr>
                    <w:r>
                      <w:rPr>
                        <w:rFonts w:ascii="Comic Sans MS"/>
                        <w:sz w:val="24"/>
                      </w:rPr>
                      <w:t>since</w:t>
                    </w:r>
                  </w:p>
                </w:txbxContent>
              </v:textbox>
              <w10:wrap type="none"/>
            </v:shape>
            <v:shape style="position:absolute;left:2452;top:4847;width:627;height:335" type="#_x0000_t202" filled="false" stroked="false">
              <v:textbox inset="0,0,0,0">
                <w:txbxContent>
                  <w:p>
                    <w:pPr>
                      <w:spacing w:before="0"/>
                      <w:ind w:left="0" w:right="0" w:firstLine="0"/>
                      <w:jc w:val="left"/>
                      <w:rPr>
                        <w:rFonts w:ascii="Comic Sans MS"/>
                        <w:sz w:val="24"/>
                      </w:rPr>
                    </w:pPr>
                    <w:r>
                      <w:rPr>
                        <w:rFonts w:ascii="Comic Sans MS"/>
                        <w:sz w:val="24"/>
                      </w:rPr>
                      <w:t>1987.</w:t>
                    </w:r>
                  </w:p>
                </w:txbxContent>
              </v:textbox>
              <w10:wrap type="none"/>
            </v:shape>
            <v:shape style="position:absolute;left:4669;top:4847;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645;top:4847;width:763;height:335" type="#_x0000_t202" filled="false" stroked="false">
              <v:textbox inset="0,0,0,0">
                <w:txbxContent>
                  <w:p>
                    <w:pPr>
                      <w:spacing w:before="0"/>
                      <w:ind w:left="0" w:right="0" w:firstLine="0"/>
                      <w:jc w:val="left"/>
                      <w:rPr>
                        <w:rFonts w:ascii="Comic Sans MS"/>
                        <w:sz w:val="24"/>
                      </w:rPr>
                    </w:pPr>
                    <w:r>
                      <w:rPr>
                        <w:rFonts w:ascii="Comic Sans MS"/>
                        <w:sz w:val="24"/>
                      </w:rPr>
                      <w:t>doctor</w:t>
                    </w:r>
                  </w:p>
                </w:txbxContent>
              </v:textbox>
              <w10:wrap type="none"/>
            </v:shape>
            <v:shape style="position:absolute;left:8878;top:4847;width:561;height:335" type="#_x0000_t202" filled="false" stroked="false">
              <v:textbox inset="0,0,0,0">
                <w:txbxContent>
                  <w:p>
                    <w:pPr>
                      <w:spacing w:before="0"/>
                      <w:ind w:left="0" w:right="0" w:firstLine="0"/>
                      <w:jc w:val="left"/>
                      <w:rPr>
                        <w:rFonts w:ascii="Comic Sans MS"/>
                        <w:sz w:val="24"/>
                      </w:rPr>
                    </w:pPr>
                    <w:r>
                      <w:rPr>
                        <w:rFonts w:ascii="Comic Sans MS"/>
                        <w:sz w:val="24"/>
                      </w:rPr>
                      <w:t>must</w:t>
                    </w:r>
                  </w:p>
                </w:txbxContent>
              </v:textbox>
              <w10:wrap type="none"/>
            </v:shape>
            <v:shape style="position:absolute;left:2535;top:5860;width:464;height:335" type="#_x0000_t202" filled="false" stroked="false">
              <v:textbox inset="0,0,0,0">
                <w:txbxContent>
                  <w:p>
                    <w:pPr>
                      <w:spacing w:before="0"/>
                      <w:ind w:left="0" w:right="0" w:firstLine="0"/>
                      <w:jc w:val="left"/>
                      <w:rPr>
                        <w:rFonts w:ascii="Comic Sans MS"/>
                        <w:sz w:val="24"/>
                      </w:rPr>
                    </w:pPr>
                    <w:r>
                      <w:rPr>
                        <w:rFonts w:ascii="Comic Sans MS"/>
                        <w:sz w:val="24"/>
                      </w:rPr>
                      <w:t>give</w:t>
                    </w:r>
                  </w:p>
                </w:txbxContent>
              </v:textbox>
              <w10:wrap type="none"/>
            </v:shape>
            <v:shape style="position:absolute;left:4728;top:5860;width:339;height:335" type="#_x0000_t202" filled="false" stroked="false">
              <v:textbox inset="0,0,0,0">
                <w:txbxContent>
                  <w:p>
                    <w:pPr>
                      <w:spacing w:before="0"/>
                      <w:ind w:left="0" w:right="0" w:firstLine="0"/>
                      <w:jc w:val="left"/>
                      <w:rPr>
                        <w:rFonts w:ascii="Comic Sans MS"/>
                        <w:sz w:val="24"/>
                      </w:rPr>
                    </w:pPr>
                    <w:r>
                      <w:rPr>
                        <w:rFonts w:ascii="Comic Sans MS"/>
                        <w:sz w:val="24"/>
                      </w:rPr>
                      <w:t>me</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724;top:5860;width:870;height:335" type="#_x0000_t202" filled="false" stroked="false">
              <v:textbox inset="0,0,0,0">
                <w:txbxContent>
                  <w:p>
                    <w:pPr>
                      <w:spacing w:before="0"/>
                      <w:ind w:left="0" w:right="0" w:firstLine="0"/>
                      <w:jc w:val="left"/>
                      <w:rPr>
                        <w:rFonts w:ascii="Comic Sans MS"/>
                        <w:sz w:val="24"/>
                      </w:rPr>
                    </w:pPr>
                    <w:r>
                      <w:rPr>
                        <w:rFonts w:ascii="Comic Sans MS"/>
                        <w:sz w:val="24"/>
                      </w:rPr>
                      <w:t>correct</w:t>
                    </w:r>
                  </w:p>
                </w:txbxContent>
              </v:textbox>
              <w10:wrap type="none"/>
            </v:shape>
            <v:shape style="position:absolute;left:2221;top:6874;width:1091;height:335" type="#_x0000_t202" filled="false" stroked="false">
              <v:textbox inset="0,0,0,0">
                <w:txbxContent>
                  <w:p>
                    <w:pPr>
                      <w:spacing w:before="0"/>
                      <w:ind w:left="0" w:right="0" w:firstLine="0"/>
                      <w:jc w:val="left"/>
                      <w:rPr>
                        <w:rFonts w:ascii="Comic Sans MS"/>
                        <w:sz w:val="24"/>
                      </w:rPr>
                    </w:pPr>
                    <w:r>
                      <w:rPr>
                        <w:rFonts w:ascii="Comic Sans MS"/>
                        <w:sz w:val="24"/>
                      </w:rPr>
                      <w:t>diagnosis.</w:t>
                    </w:r>
                  </w:p>
                </w:txbxContent>
              </v:textbox>
              <w10:wrap type="none"/>
            </v:shape>
            <v:shape style="position:absolute;left:4669;top:6874;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445;top:6874;width:1166;height:335" type="#_x0000_t202" filled="false" stroked="false">
              <v:textbox inset="0,0,0,0">
                <w:txbxContent>
                  <w:p>
                    <w:pPr>
                      <w:spacing w:before="0"/>
                      <w:ind w:left="0" w:right="0" w:firstLine="0"/>
                      <w:jc w:val="left"/>
                      <w:rPr>
                        <w:rFonts w:ascii="Comic Sans MS"/>
                        <w:sz w:val="24"/>
                      </w:rPr>
                    </w:pPr>
                    <w:r>
                      <w:rPr>
                        <w:rFonts w:ascii="Comic Sans MS"/>
                        <w:sz w:val="24"/>
                      </w:rPr>
                      <w:t>ambulance</w:t>
                    </w:r>
                  </w:p>
                </w:txbxContent>
              </v:textbox>
              <w10:wrap type="none"/>
            </v:shape>
            <v:shape style="position:absolute;left:8966;top:6874;width:384;height:335" type="#_x0000_t202" filled="false" stroked="false">
              <v:textbox inset="0,0,0,0">
                <w:txbxContent>
                  <w:p>
                    <w:pPr>
                      <w:spacing w:before="0"/>
                      <w:ind w:left="0" w:right="0" w:firstLine="0"/>
                      <w:jc w:val="left"/>
                      <w:rPr>
                        <w:rFonts w:ascii="Comic Sans MS"/>
                        <w:sz w:val="24"/>
                      </w:rPr>
                    </w:pPr>
                    <w:r>
                      <w:rPr>
                        <w:rFonts w:ascii="Comic Sans MS"/>
                        <w:sz w:val="24"/>
                      </w:rPr>
                      <w:t>will</w:t>
                    </w:r>
                  </w:p>
                </w:txbxContent>
              </v:textbox>
              <w10:wrap type="none"/>
            </v:shape>
            <v:shape style="position:absolute;left:2619;top:7887;width:295;height:335" type="#_x0000_t202" filled="false" stroked="false">
              <v:textbox inset="0,0,0,0">
                <w:txbxContent>
                  <w:p>
                    <w:pPr>
                      <w:spacing w:before="0"/>
                      <w:ind w:left="0" w:right="0" w:firstLine="0"/>
                      <w:jc w:val="left"/>
                      <w:rPr>
                        <w:rFonts w:ascii="Comic Sans MS"/>
                        <w:sz w:val="24"/>
                      </w:rPr>
                    </w:pPr>
                    <w:r>
                      <w:rPr>
                        <w:rFonts w:ascii="Comic Sans MS"/>
                        <w:sz w:val="24"/>
                      </w:rPr>
                      <w:t>be</w:t>
                    </w:r>
                  </w:p>
                </w:txbxContent>
              </v:textbox>
              <w10:wrap type="none"/>
            </v:shape>
            <v:shape style="position:absolute;left:4627;top:7887;width:540;height:335" type="#_x0000_t202" filled="false" stroked="false">
              <v:textbox inset="0,0,0,0">
                <w:txbxContent>
                  <w:p>
                    <w:pPr>
                      <w:spacing w:before="0"/>
                      <w:ind w:left="0" w:right="0" w:firstLine="0"/>
                      <w:jc w:val="left"/>
                      <w:rPr>
                        <w:rFonts w:ascii="Comic Sans MS"/>
                        <w:sz w:val="24"/>
                      </w:rPr>
                    </w:pPr>
                    <w:r>
                      <w:rPr>
                        <w:rFonts w:ascii="Comic Sans MS"/>
                        <w:sz w:val="24"/>
                      </w:rPr>
                      <w:t>here</w:t>
                    </w:r>
                  </w:p>
                </w:txbxContent>
              </v:textbox>
              <w10:wrap type="none"/>
            </v:shape>
            <v:shape style="position:absolute;left:6920;top:788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9087;top:788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352;top:8899;width:830;height:335" type="#_x0000_t202" filled="false" stroked="false">
              <v:textbox inset="0,0,0,0">
                <w:txbxContent>
                  <w:p>
                    <w:pPr>
                      <w:spacing w:before="0"/>
                      <w:ind w:left="0" w:right="0" w:firstLine="0"/>
                      <w:jc w:val="left"/>
                      <w:rPr>
                        <w:rFonts w:ascii="Comic Sans MS"/>
                        <w:sz w:val="24"/>
                      </w:rPr>
                    </w:pPr>
                    <w:r>
                      <w:rPr>
                        <w:rFonts w:ascii="Comic Sans MS"/>
                        <w:sz w:val="24"/>
                      </w:rPr>
                      <w:t>minute.</w:t>
                    </w:r>
                  </w:p>
                </w:txbxContent>
              </v:textbox>
              <w10:wrap type="none"/>
            </v:shape>
            <v:shape style="position:absolute;left:4760;top:8899;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6829;top:8899;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8893;top:8899;width:531;height:335" type="#_x0000_t202" filled="false" stroked="false">
              <v:textbox inset="0,0,0,0">
                <w:txbxContent>
                  <w:p>
                    <w:pPr>
                      <w:spacing w:before="0"/>
                      <w:ind w:left="0" w:right="0" w:firstLine="0"/>
                      <w:jc w:val="left"/>
                      <w:rPr>
                        <w:rFonts w:ascii="Comic Sans MS"/>
                        <w:sz w:val="24"/>
                      </w:rPr>
                    </w:pPr>
                    <w:r>
                      <w:rPr>
                        <w:rFonts w:ascii="Comic Sans MS"/>
                        <w:sz w:val="24"/>
                      </w:rPr>
                      <w:t>have</w:t>
                    </w:r>
                  </w:p>
                </w:txbxContent>
              </v:textbox>
              <w10:wrap type="none"/>
            </v:shape>
            <v:shape style="position:absolute;left:2564;top:991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586;top:9913;width:621;height:335" type="#_x0000_t202" filled="false" stroked="false">
              <v:textbox inset="0,0,0,0">
                <w:txbxContent>
                  <w:p>
                    <w:pPr>
                      <w:spacing w:before="0"/>
                      <w:ind w:left="0" w:right="0" w:firstLine="0"/>
                      <w:jc w:val="left"/>
                      <w:rPr>
                        <w:rFonts w:ascii="Comic Sans MS"/>
                        <w:sz w:val="24"/>
                      </w:rPr>
                    </w:pPr>
                    <w:r>
                      <w:rPr>
                        <w:rFonts w:ascii="Comic Sans MS"/>
                        <w:sz w:val="24"/>
                      </w:rPr>
                      <w:t>blood</w:t>
                    </w:r>
                  </w:p>
                </w:txbxContent>
              </v:textbox>
              <w10:wrap type="none"/>
            </v:shape>
            <v:shape style="position:absolute;left:6780;top:9913;width:494;height:335" type="#_x0000_t202" filled="false" stroked="false">
              <v:textbox inset="0,0,0,0">
                <w:txbxContent>
                  <w:p>
                    <w:pPr>
                      <w:spacing w:before="0"/>
                      <w:ind w:left="0" w:right="0" w:firstLine="0"/>
                      <w:jc w:val="left"/>
                      <w:rPr>
                        <w:rFonts w:ascii="Comic Sans MS"/>
                        <w:sz w:val="24"/>
                      </w:rPr>
                    </w:pPr>
                    <w:r>
                      <w:rPr>
                        <w:rFonts w:ascii="Comic Sans MS"/>
                        <w:sz w:val="24"/>
                      </w:rPr>
                      <w:t>test</w:t>
                    </w:r>
                  </w:p>
                </w:txbxContent>
              </v:textbox>
              <w10:wrap type="none"/>
            </v:shape>
            <v:shape style="position:absolute;left:8907;top:9913;width:502;height:335" type="#_x0000_t202" filled="false" stroked="false">
              <v:textbox inset="0,0,0,0">
                <w:txbxContent>
                  <w:p>
                    <w:pPr>
                      <w:spacing w:before="0"/>
                      <w:ind w:left="0" w:right="0" w:firstLine="0"/>
                      <w:jc w:val="left"/>
                      <w:rPr>
                        <w:rFonts w:ascii="Comic Sans MS"/>
                        <w:sz w:val="24"/>
                      </w:rPr>
                    </w:pPr>
                    <w:r>
                      <w:rPr>
                        <w:rFonts w:ascii="Comic Sans MS"/>
                        <w:sz w:val="24"/>
                      </w:rPr>
                      <w:t>now,</w:t>
                    </w:r>
                  </w:p>
                </w:txbxContent>
              </v:textbox>
              <w10:wrap type="none"/>
            </v:shape>
            <w10:wrap type="topAndBottom"/>
          </v:group>
        </w:pict>
      </w:r>
    </w:p>
    <w:p>
      <w:pPr>
        <w:pStyle w:val="BodyText"/>
        <w:spacing w:before="9"/>
        <w:rPr>
          <w:sz w:val="24"/>
        </w:rPr>
      </w:pPr>
    </w:p>
    <w:p>
      <w:pPr>
        <w:spacing w:before="0"/>
        <w:ind w:left="0" w:right="571" w:firstLine="0"/>
        <w:jc w:val="center"/>
        <w:rPr>
          <w:sz w:val="24"/>
        </w:rPr>
      </w:pPr>
      <w:r>
        <w:rPr>
          <w:sz w:val="24"/>
        </w:rPr>
        <w:t>next page &gt;</w:t>
      </w:r>
    </w:p>
    <w:p>
      <w:pPr>
        <w:spacing w:after="0"/>
        <w:jc w:val="center"/>
        <w:rPr>
          <w:sz w:val="24"/>
        </w:rPr>
        <w:sectPr>
          <w:pgSz w:w="11900" w:h="16840"/>
          <w:pgMar w:header="707" w:footer="1011" w:top="2080" w:bottom="1200" w:left="1580" w:right="1000"/>
        </w:sectPr>
      </w:pPr>
    </w:p>
    <w:p>
      <w:pPr>
        <w:pStyle w:val="BodyText"/>
      </w:pPr>
    </w:p>
    <w:p>
      <w:pPr>
        <w:pStyle w:val="BodyText"/>
        <w:spacing w:before="8"/>
        <w:rPr>
          <w:sz w:val="19"/>
        </w:rPr>
      </w:pPr>
    </w:p>
    <w:p>
      <w:pPr>
        <w:spacing w:before="93"/>
        <w:ind w:left="2304" w:right="0" w:firstLine="0"/>
        <w:jc w:val="left"/>
        <w:rPr>
          <w:sz w:val="24"/>
        </w:rPr>
      </w:pPr>
      <w:r>
        <w:rPr/>
        <w:pict>
          <v:group style="position:absolute;margin-left:278.625pt;margin-top:61.074867pt;width:9.75pt;height:36.75pt;mso-position-horizontal-relative:page;mso-position-vertical-relative:paragraph;z-index:-334533632" coordorigin="5573,1221" coordsize="195,735">
            <v:rect style="position:absolute;left:5580;top:1229;width:180;height:720" filled="true" fillcolor="#000000" stroked="false">
              <v:fill type="solid"/>
            </v:rect>
            <v:shape style="position:absolute;left:5580;top:1229;width:180;height:720" coordorigin="5580,1229" coordsize="180,720" path="m5760,1229l5580,1229,5580,1949,5760,1949,5760,1229xm5580,1229l5580,1229e" filled="false" stroked="true" strokeweight=".75pt" strokecolor="#000000">
              <v:path arrowok="t"/>
              <v:stroke dashstyle="solid"/>
            </v:shape>
            <w10:wrap type="none"/>
          </v:group>
        </w:pict>
      </w:r>
      <w:r>
        <w:rPr/>
        <w:pict>
          <v:group style="position:absolute;margin-left:305.625pt;margin-top:61.074867pt;width:9.75pt;height:36.75pt;mso-position-horizontal-relative:page;mso-position-vertical-relative:paragraph;z-index:-334532608" coordorigin="6113,1221" coordsize="195,735">
            <v:rect style="position:absolute;left:6120;top:1229;width:180;height:720" filled="true" fillcolor="#000000" stroked="false">
              <v:fill type="solid"/>
            </v:rect>
            <v:shape style="position:absolute;left:6120;top:1229;width:180;height:720" coordorigin="6120,1229" coordsize="180,720" path="m6300,1229l6120,1229,6120,1949,6300,1949,6300,1229xm6120,1229l6120,1229e" filled="false" stroked="true" strokeweight=".75pt" strokecolor="#000000">
              <v:path arrowok="t"/>
              <v:stroke dashstyle="solid"/>
            </v:shape>
            <w10:wrap type="none"/>
          </v:group>
        </w:pict>
      </w:r>
      <w:r>
        <w:rPr/>
        <w:pict>
          <v:group style="position:absolute;margin-left:494.625pt;margin-top:61.074867pt;width:9.75pt;height:36.75pt;mso-position-horizontal-relative:page;mso-position-vertical-relative:paragraph;z-index:-334531584" coordorigin="9893,1221" coordsize="195,735">
            <v:rect style="position:absolute;left:9900;top:1229;width:180;height:720" filled="true" fillcolor="#000000" stroked="false">
              <v:fill type="solid"/>
            </v:rect>
            <v:shape style="position:absolute;left:9900;top:1229;width:180;height:720" coordorigin="9900,1229" coordsize="180,720" path="m10080,1229l9900,1229,9900,1949,10080,1949,10080,1229xm9900,1229l9900,1229e" filled="false" stroked="true" strokeweight=".75pt" strokecolor="#000000">
              <v:path arrowok="t"/>
              <v:stroke dashstyle="solid"/>
            </v:shape>
            <w10:wrap type="none"/>
          </v:group>
        </w:pict>
      </w:r>
      <w:r>
        <w:rPr/>
        <w:pict>
          <v:group style="position:absolute;margin-left:413.625pt;margin-top:61.074867pt;width:9.75pt;height:36.75pt;mso-position-horizontal-relative:page;mso-position-vertical-relative:paragraph;z-index:-334530560" coordorigin="8273,1221" coordsize="195,735">
            <v:rect style="position:absolute;left:8280;top:1229;width:180;height:720" filled="true" fillcolor="#000000" stroked="false">
              <v:fill type="solid"/>
            </v:rect>
            <v:shape style="position:absolute;left:8280;top:1229;width:180;height:720" coordorigin="8280,1229" coordsize="180,720" path="m8460,1229l8280,1229,8280,1949,8460,1949,8460,1229xm8280,1229l8280,1229e" filled="false" stroked="true" strokeweight=".75pt" strokecolor="#000000">
              <v:path arrowok="t"/>
              <v:stroke dashstyle="solid"/>
            </v:shape>
            <w10:wrap type="none"/>
          </v:group>
        </w:pict>
      </w:r>
      <w:r>
        <w:rPr/>
        <w:pict>
          <v:shape style="position:absolute;margin-left:387pt;margin-top:61.449867pt;width:9pt;height:36pt;mso-position-horizontal-relative:page;mso-position-vertical-relative:paragraph;z-index:-334529536" coordorigin="7740,1229" coordsize="180,720" path="m7920,1229l7740,1229,7740,1949,7920,1949,7920,1229xm7740,1229l7740,1229e" filled="false" stroked="true" strokeweight=".75pt" strokecolor="#000000">
            <v:path arrowok="t"/>
            <v:stroke dashstyle="solid"/>
            <w10:wrap type="none"/>
          </v:shape>
        </w:pict>
      </w:r>
      <w:r>
        <w:rPr/>
        <w:pict>
          <v:group style="position:absolute;margin-left:197.625pt;margin-top:61.074867pt;width:9.75pt;height:36.75pt;mso-position-horizontal-relative:page;mso-position-vertical-relative:paragraph;z-index:-334528512" coordorigin="3953,1221" coordsize="195,735">
            <v:rect style="position:absolute;left:3960;top:1229;width:180;height:720" filled="true" fillcolor="#000000" stroked="false">
              <v:fill type="solid"/>
            </v:rect>
            <v:shape style="position:absolute;left:3960;top:1229;width:180;height:720" coordorigin="3960,1229" coordsize="180,720" path="m4140,1229l3960,1229,3960,1949,4140,1949,4140,1229xm3960,1229l3960,1229e" filled="false" stroked="true" strokeweight=".75pt" strokecolor="#000000">
              <v:path arrowok="t"/>
              <v:stroke dashstyle="solid"/>
            </v:shape>
            <w10:wrap type="none"/>
          </v:group>
        </w:pict>
      </w:r>
      <w:r>
        <w:rPr/>
        <w:pict>
          <v:group style="position:absolute;margin-left:89.625pt;margin-top:61.074867pt;width:9.75pt;height:36.75pt;mso-position-horizontal-relative:page;mso-position-vertical-relative:paragraph;z-index:-334527488" coordorigin="1793,1221" coordsize="195,735">
            <v:rect style="position:absolute;left:1800;top:1229;width:180;height:720" filled="true" fillcolor="#000000" stroked="false">
              <v:fill type="solid"/>
            </v:rect>
            <v:shape style="position:absolute;left:1800;top:1229;width:180;height:720" coordorigin="1800,1229" coordsize="180,720" path="m1980,1229l1800,1229,1800,1949,1980,1949,1980,1229xm1800,1229l1800,1229e" filled="false" stroked="true" strokeweight=".75pt" strokecolor="#000000">
              <v:path arrowok="t"/>
              <v:stroke dashstyle="solid"/>
            </v:shape>
            <w10:wrap type="none"/>
          </v:group>
        </w:pict>
      </w:r>
      <w:r>
        <w:rPr/>
        <w:pict>
          <v:group style="position:absolute;margin-left:170.625pt;margin-top:61.074867pt;width:9.75pt;height:36.75pt;mso-position-horizontal-relative:page;mso-position-vertical-relative:paragraph;z-index:-334526464" coordorigin="3413,1221" coordsize="195,735">
            <v:rect style="position:absolute;left:3420;top:1229;width:180;height:720" filled="true" fillcolor="#000000" stroked="false">
              <v:fill type="solid"/>
            </v:rect>
            <v:shape style="position:absolute;left:3420;top:1229;width:180;height:720" coordorigin="3420,1229" coordsize="180,720" path="m3600,1229l3420,1229,3420,1949,3600,1949,3600,1229xm3420,1229l3420,1229e" filled="false" stroked="true" strokeweight=".75pt" strokecolor="#000000">
              <v:path arrowok="t"/>
              <v:stroke dashstyle="solid"/>
            </v:shape>
            <w10:wrap type="none"/>
          </v:group>
        </w:pict>
      </w:r>
      <w:r>
        <w:rPr/>
        <w:pict>
          <v:shape style="position:absolute;margin-left:171pt;margin-top:106.449867pt;width:9pt;height:36pt;mso-position-horizontal-relative:page;mso-position-vertical-relative:paragraph;z-index:-334525440" coordorigin="3420,2129" coordsize="180,720" path="m3600,2129l3420,2129,3420,2849,3600,2849,3600,2129xm3420,2129l3420,2129e" filled="false" stroked="true" strokeweight=".75pt" strokecolor="#000000">
            <v:path arrowok="t"/>
            <v:stroke dashstyle="solid"/>
            <w10:wrap type="none"/>
          </v:shape>
        </w:pict>
      </w:r>
      <w:r>
        <w:rPr/>
        <w:pict>
          <v:group style="position:absolute;margin-left:89.625pt;margin-top:106.074867pt;width:9.75pt;height:36.75pt;mso-position-horizontal-relative:page;mso-position-vertical-relative:paragraph;z-index:-334524416" coordorigin="1793,2121" coordsize="195,735">
            <v:rect style="position:absolute;left:1800;top:2129;width:180;height:720" filled="true" fillcolor="#000000" stroked="false">
              <v:fill type="solid"/>
            </v:rect>
            <v:shape style="position:absolute;left:1800;top:2129;width:180;height:720" coordorigin="1800,2129" coordsize="180,720" path="m1980,2129l1800,2129,1800,2849,1980,2849,1980,2129xm1800,2129l1800,2129e" filled="false" stroked="true" strokeweight=".75pt" strokecolor="#000000">
              <v:path arrowok="t"/>
              <v:stroke dashstyle="solid"/>
            </v:shape>
            <w10:wrap type="none"/>
          </v:group>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4"/>
              <w:jc w:val="center"/>
              <w:rPr>
                <w:rFonts w:ascii="Comic Sans MS" w:hAnsi="Comic Sans MS"/>
                <w:sz w:val="24"/>
              </w:rPr>
            </w:pPr>
            <w:r>
              <w:rPr>
                <w:rFonts w:ascii="Comic Sans MS" w:hAnsi="Comic Sans MS"/>
                <w:sz w:val="24"/>
              </w:rPr>
              <w:t>you’ll</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95" w:right="87"/>
              <w:jc w:val="center"/>
              <w:rPr>
                <w:rFonts w:ascii="Comic Sans MS"/>
                <w:sz w:val="24"/>
              </w:rPr>
            </w:pPr>
            <w:r>
              <w:rPr>
                <w:rFonts w:ascii="Comic Sans MS"/>
                <w:sz w:val="24"/>
              </w:rPr>
              <w:t>get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the</w:t>
            </w:r>
          </w:p>
        </w:tc>
        <w:tc>
          <w:tcPr>
            <w:tcW w:w="2131" w:type="dxa"/>
          </w:tcPr>
          <w:p>
            <w:pPr>
              <w:pStyle w:val="TableParagraph"/>
              <w:rPr>
                <w:sz w:val="29"/>
              </w:rPr>
            </w:pPr>
          </w:p>
          <w:p>
            <w:pPr>
              <w:pStyle w:val="TableParagraph"/>
              <w:ind w:left="673"/>
              <w:rPr>
                <w:rFonts w:ascii="Comic Sans MS"/>
                <w:sz w:val="24"/>
              </w:rPr>
            </w:pPr>
            <w:r>
              <w:rPr>
                <w:rFonts w:ascii="Comic Sans MS"/>
                <w:sz w:val="24"/>
              </w:rPr>
              <w:t>results</w:t>
            </w:r>
          </w:p>
        </w:tc>
      </w:tr>
      <w:tr>
        <w:trPr>
          <w:trHeight w:val="1004"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tomorrow.</w:t>
            </w:r>
          </w:p>
        </w:tc>
        <w:tc>
          <w:tcPr>
            <w:tcW w:w="6392" w:type="dxa"/>
            <w:gridSpan w:val="3"/>
            <w:tcBorders>
              <w:bottom w:val="nil"/>
              <w:right w:val="nil"/>
            </w:tcBorders>
          </w:tcPr>
          <w:p>
            <w:pPr>
              <w:pStyle w:val="TableParagraph"/>
              <w:rPr>
                <w:rFonts w:ascii="Times New Roman"/>
                <w:sz w:val="26"/>
              </w:rPr>
            </w:pPr>
          </w:p>
        </w:tc>
      </w:tr>
    </w:tbl>
    <w:p>
      <w:pPr>
        <w:spacing w:after="0"/>
        <w:rPr>
          <w:rFonts w:ascii="Times New Roman"/>
          <w:sz w:val="26"/>
        </w:rPr>
        <w:sectPr>
          <w:pgSz w:w="11900" w:h="16840"/>
          <w:pgMar w:header="707" w:footer="1011" w:top="2080" w:bottom="1200" w:left="1580" w:right="1000"/>
        </w:sectPr>
      </w:pPr>
    </w:p>
    <w:p>
      <w:pPr>
        <w:pStyle w:val="BodyText"/>
        <w:spacing w:before="5"/>
        <w:rPr>
          <w:sz w:val="25"/>
        </w:rPr>
      </w:pPr>
      <w:r>
        <w:rPr/>
        <w:pict>
          <v:shape style="position:absolute;margin-left:307.131012pt;margin-top:141.600006pt;width:39.9pt;height:17.3pt;mso-position-horizontal-relative:page;mso-position-vertical-relative:page;z-index:-334523392" coordorigin="6143,2832" coordsize="798,346" path="m6158,2832l6158,3178m6143,3163l6941,3163e" filled="false" stroked="true" strokeweight="1.5pt" strokecolor="#000000">
            <v:path arrowok="t"/>
            <v:stroke dashstyle="solid"/>
            <w10:wrap type="none"/>
          </v:shape>
        </w:pict>
      </w:r>
      <w:r>
        <w:rPr/>
        <w:pict>
          <v:shape style="position:absolute;margin-left:445.911011pt;margin-top:141.600006pt;width:25.7pt;height:17.3pt;mso-position-horizontal-relative:page;mso-position-vertical-relative:page;z-index:-334522368" coordorigin="8918,2832" coordsize="514,346" path="m8933,2832l8933,3178m8918,3163l9432,3163e" filled="false" stroked="true" strokeweight="1.5pt" strokecolor="#000000">
            <v:path arrowok="t"/>
            <v:stroke dashstyle="solid"/>
            <w10:wrap type="none"/>
          </v:shape>
        </w:pict>
      </w:r>
      <w:r>
        <w:rPr/>
        <w:pict>
          <v:line style="position:absolute;mso-position-horizontal-relative:page;mso-position-vertical-relative:page;z-index:-334521344" from="571.221008pt,141.600006pt" to="571.221008pt,158.880006pt" stroked="true" strokeweight="1.5pt" strokecolor="#000000">
            <v:stroke dashstyle="solid"/>
            <w10:wrap type="none"/>
          </v:line>
        </w:pict>
      </w:r>
      <w:r>
        <w:rPr/>
        <w:pict>
          <v:line style="position:absolute;mso-position-horizontal-relative:page;mso-position-vertical-relative:page;z-index:-334520320" from="307.881012pt,173.100006pt" to="307.881012pt,190.380006pt" stroked="true" strokeweight="1.5pt" strokecolor="#000000">
            <v:stroke dashstyle="solid"/>
            <w10:wrap type="none"/>
          </v:line>
        </w:pict>
      </w:r>
      <w:r>
        <w:rPr/>
        <w:pict>
          <v:line style="position:absolute;mso-position-horizontal-relative:page;mso-position-vertical-relative:page;z-index:-334519296" from="446.661011pt,173.100006pt" to="446.661011pt,190.380006pt" stroked="true" strokeweight="1.5pt" strokecolor="#000000">
            <v:stroke dashstyle="solid"/>
            <w10:wrap type="none"/>
          </v:line>
        </w:pict>
      </w:r>
      <w:r>
        <w:rPr/>
        <w:pict>
          <v:line style="position:absolute;mso-position-horizontal-relative:page;mso-position-vertical-relative:page;z-index:-334518272" from="571.221008pt,173.100006pt" to="571.221008pt,190.380006pt" stroked="true" strokeweight="1.5pt" strokecolor="#000000">
            <v:stroke dashstyle="solid"/>
            <w10:wrap type="none"/>
          </v:line>
        </w:pict>
      </w:r>
      <w:r>
        <w:rPr/>
        <w:pict>
          <v:line style="position:absolute;mso-position-horizontal-relative:page;mso-position-vertical-relative:page;z-index:-334517248" from="307.881012pt,230.100006pt" to="307.881012pt,247.380006pt" stroked="true" strokeweight="1.5pt" strokecolor="#000000">
            <v:stroke dashstyle="solid"/>
            <w10:wrap type="none"/>
          </v:line>
        </w:pict>
      </w:r>
      <w:r>
        <w:rPr/>
        <w:pict>
          <v:line style="position:absolute;mso-position-horizontal-relative:page;mso-position-vertical-relative:page;z-index:-334516224" from="446.661011pt,230.100006pt" to="446.661011pt,247.380006pt" stroked="true" strokeweight="1.5pt" strokecolor="#000000">
            <v:stroke dashstyle="solid"/>
            <w10:wrap type="none"/>
          </v:line>
        </w:pict>
      </w:r>
      <w:r>
        <w:rPr/>
        <w:pict>
          <v:line style="position:absolute;mso-position-horizontal-relative:page;mso-position-vertical-relative:page;z-index:-334515200" from="571.221008pt,230.100006pt" to="571.221008pt,247.380006pt" stroked="true" strokeweight="1.5pt" strokecolor="#000000">
            <v:stroke dashstyle="solid"/>
            <w10:wrap type="none"/>
          </v:line>
        </w:pict>
      </w:r>
      <w:r>
        <w:rPr/>
        <w:pict>
          <v:line style="position:absolute;mso-position-horizontal-relative:page;mso-position-vertical-relative:page;z-index:-334514176" from="238.701004pt,287.100006pt" to="238.701004pt,304.380006pt" stroked="true" strokeweight="1.5pt" strokecolor="#000000">
            <v:stroke dashstyle="solid"/>
            <w10:wrap type="none"/>
          </v:line>
        </w:pict>
      </w:r>
      <w:r>
        <w:rPr/>
        <w:pict>
          <v:line style="position:absolute;mso-position-horizontal-relative:page;mso-position-vertical-relative:page;z-index:-334513152" from="307.881012pt,287.100006pt" to="307.881012pt,304.380006pt" stroked="true" strokeweight="1.5pt" strokecolor="#000000">
            <v:stroke dashstyle="solid"/>
            <w10:wrap type="none"/>
          </v:line>
        </w:pict>
      </w:r>
      <w:r>
        <w:rPr/>
        <w:pict>
          <v:line style="position:absolute;mso-position-horizontal-relative:page;mso-position-vertical-relative:page;z-index:-334512128" from="387.260986pt,287.100006pt" to="387.260986pt,304.380006pt" stroked="true" strokeweight="1.5pt" strokecolor="#000000">
            <v:stroke dashstyle="solid"/>
            <w10:wrap type="none"/>
          </v:line>
        </w:pict>
      </w:r>
      <w:r>
        <w:rPr/>
        <w:pict>
          <v:line style="position:absolute;mso-position-horizontal-relative:page;mso-position-vertical-relative:page;z-index:-334511104" from="446.661011pt,287.100006pt" to="446.661011pt,304.380006pt" stroked="true" strokeweight="1.5pt" strokecolor="#000000">
            <v:stroke dashstyle="solid"/>
            <w10:wrap type="none"/>
          </v:line>
        </w:pict>
      </w:r>
      <w:r>
        <w:rPr/>
        <w:pict>
          <v:line style="position:absolute;mso-position-horizontal-relative:page;mso-position-vertical-relative:page;z-index:-334510080" from="511.820007pt,287.100006pt" to="511.820007pt,304.380006pt" stroked="true" strokeweight="1.5pt" strokecolor="#000000">
            <v:stroke dashstyle="solid"/>
            <w10:wrap type="none"/>
          </v:line>
        </w:pict>
      </w:r>
      <w:r>
        <w:rPr/>
        <w:pict>
          <v:line style="position:absolute;mso-position-horizontal-relative:page;mso-position-vertical-relative:page;z-index:-334509056" from="571.221008pt,287.100006pt" to="571.221008pt,304.380006pt" stroked="true" strokeweight="1.5pt" strokecolor="#000000">
            <v:stroke dashstyle="solid"/>
            <w10:wrap type="none"/>
          </v:line>
        </w:pict>
      </w:r>
      <w:r>
        <w:rPr/>
        <w:pict>
          <v:line style="position:absolute;mso-position-horizontal-relative:page;mso-position-vertical-relative:page;z-index:-334508032" from="663.440002pt,287.100006pt" to="663.440002pt,304.380006pt" stroked="true" strokeweight="1.5pt" strokecolor="#000000">
            <v:stroke dashstyle="solid"/>
            <w10:wrap type="none"/>
          </v:line>
        </w:pict>
      </w:r>
      <w:r>
        <w:rPr/>
        <w:pict>
          <v:line style="position:absolute;mso-position-horizontal-relative:page;mso-position-vertical-relative:page;z-index:-334507008" from="683.599976pt,287.100006pt" to="683.599976pt,304.380006pt" stroked="true" strokeweight="1.5pt" strokecolor="#000000">
            <v:stroke dashstyle="solid"/>
            <w10:wrap type="none"/>
          </v:line>
        </w:pict>
      </w:r>
      <w:r>
        <w:rPr/>
        <w:pict>
          <v:shape style="position:absolute;margin-left:196.970993pt;margin-top:318.600006pt;width:42.5pt;height:17.3pt;mso-position-horizontal-relative:page;mso-position-vertical-relative:page;z-index:-334505984" coordorigin="3939,6372" coordsize="850,346" path="m4774,6372l4774,6718m3939,6703l4789,6703e" filled="false" stroked="true" strokeweight="1.5pt" strokecolor="#000000">
            <v:path arrowok="t"/>
            <v:stroke dashstyle="solid"/>
            <w10:wrap type="none"/>
          </v:shape>
        </w:pict>
      </w:r>
      <w:r>
        <w:rPr/>
        <w:pict>
          <v:shape style="position:absolute;margin-left:266.091003pt;margin-top:318.600006pt;width:42.55pt;height:17.3pt;mso-position-horizontal-relative:page;mso-position-vertical-relative:page;z-index:-334504960" coordorigin="5322,6372" coordsize="851,346" path="m6158,6372l6158,6718m5322,6703l6173,6703e" filled="false" stroked="true" strokeweight="1.5pt" strokecolor="#000000">
            <v:path arrowok="t"/>
            <v:stroke dashstyle="solid"/>
            <w10:wrap type="none"/>
          </v:shape>
        </w:pict>
      </w:r>
      <w:r>
        <w:rPr/>
        <w:pict>
          <v:shape style="position:absolute;margin-left:345.531006pt;margin-top:318.600006pt;width:42.5pt;height:17.3pt;mso-position-horizontal-relative:page;mso-position-vertical-relative:page;z-index:-334503936" coordorigin="6911,6372" coordsize="850,346" path="m7745,6372l7745,6718m6911,6703l7760,6703e" filled="false" stroked="true" strokeweight="1.5pt" strokecolor="#000000">
            <v:path arrowok="t"/>
            <v:stroke dashstyle="solid"/>
            <w10:wrap type="none"/>
          </v:shape>
        </w:pict>
      </w:r>
      <w:r>
        <w:rPr/>
        <w:pict>
          <v:shape style="position:absolute;margin-left:404.931pt;margin-top:318.600006pt;width:42.5pt;height:17.3pt;mso-position-horizontal-relative:page;mso-position-vertical-relative:page;z-index:-334502912" coordorigin="8099,6372" coordsize="850,346" path="m8933,6372l8933,6718m8099,6703l8948,6703e" filled="false" stroked="true" strokeweight="1.5pt" strokecolor="#000000">
            <v:path arrowok="t"/>
            <v:stroke dashstyle="solid"/>
            <w10:wrap type="none"/>
          </v:shape>
        </w:pict>
      </w:r>
      <w:r>
        <w:rPr/>
        <w:pict>
          <v:group style="position:absolute;margin-left:470.091003pt;margin-top:318.600006pt;width:42.5pt;height:17.3pt;mso-position-horizontal-relative:page;mso-position-vertical-relative:page;z-index:-334501888" coordorigin="9402,6372" coordsize="850,346">
            <v:line style="position:absolute" from="10236,6372" to="10236,6718" stroked="true" strokeweight="1.5pt" strokecolor="#000000">
              <v:stroke dashstyle="solid"/>
            </v:line>
            <v:rect style="position:absolute;left:9401;top:6687;width:60;height:30" filled="true" fillcolor="#000000" stroked="false">
              <v:fill type="solid"/>
            </v:rect>
            <v:line style="position:absolute" from="9462,6703" to="10221,6703" stroked="true" strokeweight="1.5pt" strokecolor="#000000">
              <v:stroke dashstyle="solid"/>
            </v:line>
            <w10:wrap type="none"/>
          </v:group>
        </w:pict>
      </w:r>
      <w:r>
        <w:rPr/>
        <w:pict>
          <v:shape style="position:absolute;margin-left:529.48999pt;margin-top:318.600006pt;width:42.5pt;height:17.3pt;mso-position-horizontal-relative:page;mso-position-vertical-relative:page;z-index:-334500864" coordorigin="10590,6372" coordsize="850,346" path="m11424,6372l11424,6718m10590,6703l11439,6703e" filled="false" stroked="true" strokeweight="1.5pt" strokecolor="#000000">
            <v:path arrowok="t"/>
            <v:stroke dashstyle="solid"/>
            <w10:wrap type="none"/>
          </v:shape>
        </w:pict>
      </w:r>
      <w:r>
        <w:rPr/>
        <w:pict>
          <v:shape style="position:absolute;margin-left:621.710999pt;margin-top:318.600006pt;width:42.5pt;height:17.3pt;mso-position-horizontal-relative:page;mso-position-vertical-relative:page;z-index:-334499840" coordorigin="12434,6372" coordsize="850,346" path="m13269,6372l13269,6718m12434,6703l13284,6703e" filled="false" stroked="true" strokeweight="1.5pt" strokecolor="#000000">
            <v:path arrowok="t"/>
            <v:stroke dashstyle="solid"/>
            <w10:wrap type="none"/>
          </v:shape>
        </w:pict>
      </w:r>
      <w:r>
        <w:rPr/>
        <w:pict>
          <v:line style="position:absolute;mso-position-horizontal-relative:page;mso-position-vertical-relative:page;z-index:-334498816" from="683.599976pt,318.600006pt" to="683.599976pt,335.880006pt" stroked="true" strokeweight="1.5pt" strokecolor="#000000">
            <v:stroke dashstyle="solid"/>
            <w10:wrap type="none"/>
          </v:line>
        </w:pict>
      </w:r>
      <w:r>
        <w:rPr/>
        <w:pict>
          <v:line style="position:absolute;mso-position-horizontal-relative:page;mso-position-vertical-relative:page;z-index:-334497792" from="683.599976pt,350.100006pt" to="683.599976pt,367.380006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589"/>
        <w:gridCol w:w="547"/>
        <w:gridCol w:w="820"/>
        <w:gridCol w:w="563"/>
        <w:gridCol w:w="821"/>
        <w:gridCol w:w="768"/>
        <w:gridCol w:w="820"/>
        <w:gridCol w:w="369"/>
        <w:gridCol w:w="820"/>
        <w:gridCol w:w="484"/>
        <w:gridCol w:w="820"/>
        <w:gridCol w:w="369"/>
        <w:gridCol w:w="820"/>
        <w:gridCol w:w="1025"/>
        <w:gridCol w:w="820"/>
        <w:gridCol w:w="404"/>
        <w:gridCol w:w="822"/>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589" w:type="dxa"/>
          </w:tcPr>
          <w:p>
            <w:pPr>
              <w:pStyle w:val="TableParagraph"/>
              <w:spacing w:line="166" w:lineRule="exact" w:before="99"/>
              <w:ind w:left="107"/>
              <w:rPr>
                <w:i/>
                <w:sz w:val="16"/>
              </w:rPr>
            </w:pPr>
            <w:r>
              <w:rPr>
                <w:i/>
                <w:sz w:val="16"/>
              </w:rPr>
              <w:t>vowel sound:</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3" w:type="dxa"/>
          </w:tcPr>
          <w:p>
            <w:pPr>
              <w:pStyle w:val="TableParagraph"/>
              <w:rPr>
                <w:rFonts w:ascii="Times New Roman"/>
                <w:sz w:val="16"/>
              </w:rPr>
            </w:pPr>
          </w:p>
        </w:tc>
        <w:tc>
          <w:tcPr>
            <w:tcW w:w="821" w:type="dxa"/>
          </w:tcPr>
          <w:p>
            <w:pPr>
              <w:pStyle w:val="TableParagraph"/>
              <w:rPr>
                <w:rFonts w:ascii="Times New Roman"/>
                <w:sz w:val="16"/>
              </w:rPr>
            </w:pPr>
          </w:p>
        </w:tc>
        <w:tc>
          <w:tcPr>
            <w:tcW w:w="768" w:type="dxa"/>
            <w:tcBorders>
              <w:top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484" w:type="dxa"/>
            <w:tcBorders>
              <w:top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102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04" w:type="dxa"/>
          </w:tcPr>
          <w:p>
            <w:pPr>
              <w:pStyle w:val="TableParagraph"/>
              <w:rPr>
                <w:rFonts w:ascii="Times New Roman"/>
                <w:sz w:val="16"/>
              </w:rPr>
            </w:pPr>
          </w:p>
        </w:tc>
        <w:tc>
          <w:tcPr>
            <w:tcW w:w="822" w:type="dxa"/>
            <w:vMerge w:val="restart"/>
            <w:tcBorders>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589" w:type="dxa"/>
          </w:tcPr>
          <w:p>
            <w:pPr>
              <w:pStyle w:val="TableParagraph"/>
              <w:rPr>
                <w:rFonts w:ascii="Times New Roman"/>
                <w:sz w:val="16"/>
              </w:rPr>
            </w:pP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3" w:type="dxa"/>
          </w:tcPr>
          <w:p>
            <w:pPr>
              <w:pStyle w:val="TableParagraph"/>
              <w:rPr>
                <w:rFonts w:ascii="Times New Roman"/>
                <w:sz w:val="16"/>
              </w:rPr>
            </w:pPr>
          </w:p>
        </w:tc>
        <w:tc>
          <w:tcPr>
            <w:tcW w:w="821" w:type="dxa"/>
          </w:tcPr>
          <w:p>
            <w:pPr>
              <w:pStyle w:val="TableParagraph"/>
              <w:rPr>
                <w:rFonts w:ascii="Times New Roman"/>
                <w:sz w:val="16"/>
              </w:rPr>
            </w:pPr>
          </w:p>
        </w:tc>
        <w:tc>
          <w:tcPr>
            <w:tcW w:w="768"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484"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1025" w:type="dxa"/>
            <w:tcBorders>
              <w:top w:val="single" w:sz="12" w:space="0" w:color="000000"/>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404" w:type="dxa"/>
          </w:tcPr>
          <w:p>
            <w:pPr>
              <w:pStyle w:val="TableParagraph"/>
              <w:rPr>
                <w:rFonts w:ascii="Times New Roman"/>
                <w:sz w:val="16"/>
              </w:rPr>
            </w:pPr>
          </w:p>
        </w:tc>
        <w:tc>
          <w:tcPr>
            <w:tcW w:w="822"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589" w:type="dxa"/>
          </w:tcPr>
          <w:p>
            <w:pPr>
              <w:pStyle w:val="TableParagraph"/>
              <w:spacing w:line="166" w:lineRule="exact" w:before="99"/>
              <w:ind w:left="107"/>
              <w:rPr>
                <w:i/>
                <w:sz w:val="16"/>
              </w:rPr>
            </w:pPr>
            <w:r>
              <w:rPr>
                <w:i/>
                <w:sz w:val="16"/>
              </w:rPr>
              <w:t>stressed syllable:</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3" w:type="dxa"/>
          </w:tcPr>
          <w:p>
            <w:pPr>
              <w:pStyle w:val="TableParagraph"/>
              <w:rPr>
                <w:rFonts w:ascii="Times New Roman"/>
                <w:sz w:val="16"/>
              </w:rPr>
            </w:pPr>
          </w:p>
        </w:tc>
        <w:tc>
          <w:tcPr>
            <w:tcW w:w="821" w:type="dxa"/>
          </w:tcPr>
          <w:p>
            <w:pPr>
              <w:pStyle w:val="TableParagraph"/>
              <w:rPr>
                <w:rFonts w:ascii="Times New Roman"/>
                <w:sz w:val="16"/>
              </w:rPr>
            </w:pPr>
          </w:p>
        </w:tc>
        <w:tc>
          <w:tcPr>
            <w:tcW w:w="768"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48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102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04" w:type="dxa"/>
          </w:tcPr>
          <w:p>
            <w:pPr>
              <w:pStyle w:val="TableParagraph"/>
              <w:rPr>
                <w:rFonts w:ascii="Times New Roman"/>
                <w:sz w:val="16"/>
              </w:rPr>
            </w:pPr>
          </w:p>
        </w:tc>
        <w:tc>
          <w:tcPr>
            <w:tcW w:w="822"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589" w:type="dxa"/>
          </w:tcPr>
          <w:p>
            <w:pPr>
              <w:pStyle w:val="TableParagraph"/>
              <w:rPr>
                <w:sz w:val="18"/>
              </w:rPr>
            </w:pPr>
          </w:p>
          <w:p>
            <w:pPr>
              <w:pStyle w:val="TableParagraph"/>
              <w:spacing w:before="132"/>
              <w:ind w:left="107"/>
              <w:rPr>
                <w:i/>
                <w:sz w:val="16"/>
              </w:rPr>
            </w:pPr>
            <w:r>
              <w:rPr>
                <w:i/>
                <w:sz w:val="16"/>
              </w:rPr>
              <w:t>content word:</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3" w:type="dxa"/>
          </w:tcPr>
          <w:p>
            <w:pPr>
              <w:pStyle w:val="TableParagraph"/>
              <w:rPr>
                <w:rFonts w:ascii="Times New Roman"/>
                <w:sz w:val="16"/>
              </w:rPr>
            </w:pPr>
          </w:p>
        </w:tc>
        <w:tc>
          <w:tcPr>
            <w:tcW w:w="821" w:type="dxa"/>
          </w:tcPr>
          <w:p>
            <w:pPr>
              <w:pStyle w:val="TableParagraph"/>
              <w:rPr>
                <w:rFonts w:ascii="Times New Roman"/>
                <w:sz w:val="16"/>
              </w:rPr>
            </w:pPr>
          </w:p>
        </w:tc>
        <w:tc>
          <w:tcPr>
            <w:tcW w:w="768" w:type="dxa"/>
            <w:tcBorders>
              <w:top w:val="single" w:sz="12" w:space="0" w:color="000000"/>
              <w:bottom w:val="single" w:sz="12" w:space="0" w:color="000000"/>
            </w:tcBorders>
          </w:tcPr>
          <w:p>
            <w:pPr>
              <w:pStyle w:val="TableParagraph"/>
              <w:rPr>
                <w:sz w:val="18"/>
              </w:rPr>
            </w:pPr>
          </w:p>
          <w:p>
            <w:pPr>
              <w:pStyle w:val="TableParagraph"/>
              <w:spacing w:before="131"/>
              <w:ind w:left="-16"/>
              <w:rPr>
                <w:b/>
                <w:sz w:val="16"/>
              </w:rPr>
            </w:pPr>
            <w:r>
              <w:rPr>
                <w:b/>
                <w:w w:val="99"/>
                <w:sz w:val="16"/>
                <w:shd w:fill="C0C0C0" w:color="auto" w:val="clear"/>
              </w:rPr>
              <w:t> </w:t>
            </w:r>
            <w:r>
              <w:rPr>
                <w:b/>
                <w:sz w:val="16"/>
                <w:shd w:fill="C0C0C0" w:color="auto" w:val="clear"/>
              </w:rPr>
              <w:t>  waiting </w:t>
            </w:r>
          </w:p>
        </w:tc>
        <w:tc>
          <w:tcPr>
            <w:tcW w:w="820" w:type="dxa"/>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484" w:type="dxa"/>
            <w:tcBorders>
              <w:top w:val="single" w:sz="12" w:space="0" w:color="000000"/>
              <w:bottom w:val="single" w:sz="12" w:space="0" w:color="000000"/>
            </w:tcBorders>
          </w:tcPr>
          <w:p>
            <w:pPr>
              <w:pStyle w:val="TableParagraph"/>
              <w:rPr>
                <w:sz w:val="18"/>
              </w:rPr>
            </w:pPr>
          </w:p>
          <w:p>
            <w:pPr>
              <w:pStyle w:val="TableParagraph"/>
              <w:spacing w:before="131"/>
              <w:ind w:left="-17"/>
              <w:rPr>
                <w:b/>
                <w:sz w:val="16"/>
              </w:rPr>
            </w:pPr>
            <w:r>
              <w:rPr>
                <w:b/>
                <w:w w:val="99"/>
                <w:sz w:val="16"/>
                <w:shd w:fill="C0C0C0" w:color="auto" w:val="clear"/>
              </w:rPr>
              <w:t> </w:t>
            </w:r>
            <w:r>
              <w:rPr>
                <w:b/>
                <w:sz w:val="16"/>
                <w:shd w:fill="C0C0C0" w:color="auto" w:val="clear"/>
              </w:rPr>
              <w:t>  see </w:t>
            </w:r>
          </w:p>
        </w:tc>
        <w:tc>
          <w:tcPr>
            <w:tcW w:w="820" w:type="dxa"/>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1025" w:type="dxa"/>
            <w:tcBorders>
              <w:top w:val="single" w:sz="12" w:space="0" w:color="000000"/>
              <w:bottom w:val="single" w:sz="12" w:space="0" w:color="000000"/>
            </w:tcBorders>
          </w:tcPr>
          <w:p>
            <w:pPr>
              <w:pStyle w:val="TableParagraph"/>
              <w:rPr>
                <w:sz w:val="18"/>
              </w:rPr>
            </w:pPr>
          </w:p>
          <w:p>
            <w:pPr>
              <w:pStyle w:val="TableParagraph"/>
              <w:spacing w:before="131"/>
              <w:ind w:left="-20"/>
              <w:rPr>
                <w:b/>
                <w:sz w:val="16"/>
              </w:rPr>
            </w:pPr>
            <w:r>
              <w:rPr>
                <w:b/>
                <w:w w:val="99"/>
                <w:sz w:val="16"/>
                <w:shd w:fill="C0C0C0" w:color="auto" w:val="clear"/>
              </w:rPr>
              <w:t> </w:t>
            </w:r>
            <w:r>
              <w:rPr>
                <w:b/>
                <w:sz w:val="16"/>
                <w:shd w:fill="C0C0C0" w:color="auto" w:val="clear"/>
              </w:rPr>
              <w:t>  consultant </w:t>
            </w:r>
          </w:p>
        </w:tc>
        <w:tc>
          <w:tcPr>
            <w:tcW w:w="820" w:type="dxa"/>
          </w:tcPr>
          <w:p>
            <w:pPr>
              <w:pStyle w:val="TableParagraph"/>
              <w:rPr>
                <w:rFonts w:ascii="Times New Roman"/>
                <w:sz w:val="16"/>
              </w:rPr>
            </w:pPr>
          </w:p>
        </w:tc>
        <w:tc>
          <w:tcPr>
            <w:tcW w:w="404" w:type="dxa"/>
          </w:tcPr>
          <w:p>
            <w:pPr>
              <w:pStyle w:val="TableParagraph"/>
              <w:rPr>
                <w:rFonts w:ascii="Times New Roman"/>
                <w:sz w:val="16"/>
              </w:rPr>
            </w:pPr>
          </w:p>
        </w:tc>
        <w:tc>
          <w:tcPr>
            <w:tcW w:w="822"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589" w:type="dxa"/>
          </w:tcPr>
          <w:p>
            <w:pPr>
              <w:pStyle w:val="TableParagraph"/>
              <w:spacing w:line="166" w:lineRule="exact" w:before="99"/>
              <w:ind w:left="107"/>
              <w:rPr>
                <w:i/>
                <w:sz w:val="16"/>
              </w:rPr>
            </w:pPr>
            <w:r>
              <w:rPr>
                <w:i/>
                <w:sz w:val="16"/>
              </w:rPr>
              <w:t>no. of syllables:</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3" w:type="dxa"/>
          </w:tcPr>
          <w:p>
            <w:pPr>
              <w:pStyle w:val="TableParagraph"/>
              <w:rPr>
                <w:rFonts w:ascii="Times New Roman"/>
                <w:sz w:val="16"/>
              </w:rPr>
            </w:pPr>
          </w:p>
        </w:tc>
        <w:tc>
          <w:tcPr>
            <w:tcW w:w="821" w:type="dxa"/>
          </w:tcPr>
          <w:p>
            <w:pPr>
              <w:pStyle w:val="TableParagraph"/>
              <w:rPr>
                <w:rFonts w:ascii="Times New Roman"/>
                <w:sz w:val="16"/>
              </w:rPr>
            </w:pPr>
          </w:p>
        </w:tc>
        <w:tc>
          <w:tcPr>
            <w:tcW w:w="768"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48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102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04" w:type="dxa"/>
          </w:tcPr>
          <w:p>
            <w:pPr>
              <w:pStyle w:val="TableParagraph"/>
              <w:rPr>
                <w:rFonts w:ascii="Times New Roman"/>
                <w:sz w:val="16"/>
              </w:rPr>
            </w:pPr>
          </w:p>
        </w:tc>
        <w:tc>
          <w:tcPr>
            <w:tcW w:w="822"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589" w:type="dxa"/>
          </w:tcPr>
          <w:p>
            <w:pPr>
              <w:pStyle w:val="TableParagraph"/>
              <w:rPr>
                <w:sz w:val="18"/>
              </w:rPr>
            </w:pPr>
          </w:p>
          <w:p>
            <w:pPr>
              <w:pStyle w:val="TableParagraph"/>
              <w:spacing w:before="132"/>
              <w:ind w:left="107"/>
              <w:rPr>
                <w:i/>
                <w:sz w:val="16"/>
              </w:rPr>
            </w:pPr>
            <w:r>
              <w:rPr>
                <w:i/>
                <w:sz w:val="16"/>
              </w:rPr>
              <w:t>function word:</w:t>
            </w:r>
          </w:p>
        </w:tc>
        <w:tc>
          <w:tcPr>
            <w:tcW w:w="547" w:type="dxa"/>
          </w:tcPr>
          <w:p>
            <w:pPr>
              <w:pStyle w:val="TableParagraph"/>
              <w:rPr>
                <w:sz w:val="18"/>
              </w:rPr>
            </w:pPr>
          </w:p>
          <w:p>
            <w:pPr>
              <w:pStyle w:val="TableParagraph"/>
              <w:spacing w:before="131"/>
              <w:ind w:left="75"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We</w:t>
            </w:r>
            <w:r>
              <w:rPr>
                <w:spacing w:val="20"/>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563" w:type="dxa"/>
          </w:tcPr>
          <w:p>
            <w:pPr>
              <w:pStyle w:val="TableParagraph"/>
              <w:rPr>
                <w:sz w:val="18"/>
              </w:rPr>
            </w:pPr>
          </w:p>
          <w:p>
            <w:pPr>
              <w:pStyle w:val="TableParagraph"/>
              <w:spacing w:before="131"/>
              <w:ind w:left="-16"/>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were</w:t>
            </w:r>
            <w:r>
              <w:rPr>
                <w:spacing w:val="20"/>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768"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369" w:type="dxa"/>
          </w:tcPr>
          <w:p>
            <w:pPr>
              <w:pStyle w:val="TableParagraph"/>
              <w:rPr>
                <w:sz w:val="18"/>
              </w:rPr>
            </w:pPr>
          </w:p>
          <w:p>
            <w:pPr>
              <w:pStyle w:val="TableParagraph"/>
              <w:spacing w:before="131"/>
              <w:ind w:left="-16" w:right="1"/>
              <w:jc w:val="center"/>
              <w:rPr>
                <w:sz w:val="16"/>
              </w:rPr>
            </w:pPr>
            <w:r>
              <w:rPr>
                <w:w w:val="99"/>
                <w:sz w:val="16"/>
                <w:shd w:fill="C0C0C0" w:color="auto" w:val="clear"/>
              </w:rPr>
              <w:t> </w:t>
            </w:r>
            <w:r>
              <w:rPr>
                <w:sz w:val="16"/>
                <w:shd w:fill="C0C0C0" w:color="auto" w:val="clear"/>
              </w:rPr>
              <w:t> </w:t>
            </w:r>
            <w:r>
              <w:rPr>
                <w:spacing w:val="-2"/>
                <w:sz w:val="16"/>
                <w:shd w:fill="C0C0C0" w:color="auto" w:val="clear"/>
              </w:rPr>
              <w:t> </w:t>
            </w:r>
            <w:r>
              <w:rPr>
                <w:sz w:val="16"/>
                <w:shd w:fill="C0C0C0" w:color="auto" w:val="clear"/>
              </w:rPr>
              <w:t>to</w:t>
            </w:r>
            <w:r>
              <w:rPr>
                <w:spacing w:val="-16"/>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484"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369" w:type="dxa"/>
          </w:tcPr>
          <w:p>
            <w:pPr>
              <w:pStyle w:val="TableParagraph"/>
              <w:rPr>
                <w:sz w:val="18"/>
              </w:rPr>
            </w:pPr>
          </w:p>
          <w:p>
            <w:pPr>
              <w:pStyle w:val="TableParagraph"/>
              <w:spacing w:before="131"/>
              <w:ind w:left="-19" w:right="1"/>
              <w:jc w:val="center"/>
              <w:rPr>
                <w:sz w:val="16"/>
              </w:rPr>
            </w:pPr>
            <w:r>
              <w:rPr>
                <w:w w:val="99"/>
                <w:sz w:val="16"/>
                <w:shd w:fill="C0C0C0" w:color="auto" w:val="clear"/>
              </w:rPr>
              <w:t> </w:t>
            </w:r>
            <w:r>
              <w:rPr>
                <w:sz w:val="16"/>
                <w:shd w:fill="C0C0C0" w:color="auto" w:val="clear"/>
              </w:rPr>
              <w:t> </w:t>
            </w:r>
            <w:r>
              <w:rPr>
                <w:spacing w:val="20"/>
                <w:sz w:val="16"/>
                <w:shd w:fill="C0C0C0" w:color="auto" w:val="clear"/>
              </w:rPr>
              <w:t> </w:t>
            </w:r>
            <w:r>
              <w:rPr>
                <w:sz w:val="16"/>
                <w:shd w:fill="C0C0C0" w:color="auto" w:val="clear"/>
              </w:rPr>
              <w:t>a</w:t>
            </w:r>
            <w:r>
              <w:rPr>
                <w:spacing w:val="7"/>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1025"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04" w:type="dxa"/>
          </w:tcPr>
          <w:p>
            <w:pPr>
              <w:pStyle w:val="TableParagraph"/>
              <w:rPr>
                <w:sz w:val="18"/>
              </w:rPr>
            </w:pPr>
          </w:p>
          <w:p>
            <w:pPr>
              <w:pStyle w:val="TableParagraph"/>
              <w:spacing w:before="131"/>
              <w:ind w:left="-21" w:right="3"/>
              <w:jc w:val="center"/>
              <w:rPr>
                <w:sz w:val="16"/>
              </w:rPr>
            </w:pPr>
            <w:r>
              <w:rPr>
                <w:w w:val="99"/>
                <w:sz w:val="16"/>
                <w:shd w:fill="C0C0C0" w:color="auto" w:val="clear"/>
              </w:rPr>
              <w:t> </w:t>
            </w:r>
            <w:r>
              <w:rPr>
                <w:sz w:val="16"/>
                <w:shd w:fill="C0C0C0" w:color="auto" w:val="clear"/>
              </w:rPr>
              <w:t> </w:t>
            </w:r>
            <w:r>
              <w:rPr>
                <w:spacing w:val="-10"/>
                <w:sz w:val="16"/>
                <w:shd w:fill="C0C0C0" w:color="auto" w:val="clear"/>
              </w:rPr>
              <w:t> </w:t>
            </w:r>
            <w:r>
              <w:rPr>
                <w:sz w:val="16"/>
                <w:shd w:fill="C0C0C0" w:color="auto" w:val="clear"/>
              </w:rPr>
              <w:t>for</w:t>
            </w:r>
            <w:r>
              <w:rPr>
                <w:spacing w:val="20"/>
                <w:sz w:val="16"/>
                <w:shd w:fill="C0C0C0" w:color="auto" w:val="clear"/>
              </w:rPr>
              <w:t> </w:t>
            </w:r>
          </w:p>
        </w:tc>
        <w:tc>
          <w:tcPr>
            <w:tcW w:w="822"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589" w:type="dxa"/>
          </w:tcPr>
          <w:p>
            <w:pPr>
              <w:pStyle w:val="TableParagraph"/>
              <w:spacing w:line="166" w:lineRule="exact" w:before="99"/>
              <w:ind w:left="107"/>
              <w:rPr>
                <w:i/>
                <w:sz w:val="16"/>
              </w:rPr>
            </w:pPr>
            <w:r>
              <w:rPr>
                <w:i/>
                <w:sz w:val="16"/>
              </w:rPr>
              <w:t>connecting sounds:</w:t>
            </w:r>
          </w:p>
        </w:tc>
        <w:tc>
          <w:tcPr>
            <w:tcW w:w="54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63"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68"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6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84"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6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1025"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04"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589" w:type="dxa"/>
          </w:tcPr>
          <w:p>
            <w:pPr>
              <w:pStyle w:val="TableParagraph"/>
              <w:spacing w:line="165" w:lineRule="exact" w:before="99"/>
              <w:ind w:left="107"/>
              <w:rPr>
                <w:i/>
                <w:sz w:val="16"/>
              </w:rPr>
            </w:pPr>
            <w:r>
              <w:rPr>
                <w:i/>
                <w:sz w:val="16"/>
              </w:rPr>
              <w:t>weak forms:</w:t>
            </w:r>
          </w:p>
        </w:tc>
        <w:tc>
          <w:tcPr>
            <w:tcW w:w="547" w:type="dxa"/>
          </w:tcPr>
          <w:p>
            <w:pPr>
              <w:pStyle w:val="TableParagraph"/>
              <w:spacing w:line="166" w:lineRule="exact" w:before="98"/>
              <w:ind w:left="90"/>
              <w:jc w:val="center"/>
              <w:rPr>
                <w:b/>
                <w:sz w:val="16"/>
              </w:rPr>
            </w:pPr>
            <w:r>
              <w:rPr>
                <w:b/>
                <w:color w:val="969696"/>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563" w:type="dxa"/>
          </w:tcPr>
          <w:p>
            <w:pPr>
              <w:pStyle w:val="TableParagraph"/>
              <w:spacing w:line="166" w:lineRule="exact" w:before="98"/>
              <w:ind w:right="1"/>
              <w:jc w:val="center"/>
              <w:rPr>
                <w:b/>
                <w:sz w:val="16"/>
              </w:rPr>
            </w:pPr>
            <w:r>
              <w:rPr>
                <w:b/>
                <w:color w:val="969696"/>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768"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369" w:type="dxa"/>
          </w:tcPr>
          <w:p>
            <w:pPr>
              <w:pStyle w:val="TableParagraph"/>
              <w:spacing w:line="166" w:lineRule="exact" w:before="98"/>
              <w:ind w:right="3"/>
              <w:jc w:val="center"/>
              <w:rPr>
                <w:b/>
                <w:sz w:val="16"/>
              </w:rPr>
            </w:pPr>
            <w:r>
              <w:rPr>
                <w:b/>
                <w:color w:val="969696"/>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484"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369" w:type="dxa"/>
          </w:tcPr>
          <w:p>
            <w:pPr>
              <w:pStyle w:val="TableParagraph"/>
              <w:spacing w:line="166" w:lineRule="exact" w:before="98"/>
              <w:ind w:right="6"/>
              <w:jc w:val="center"/>
              <w:rPr>
                <w:b/>
                <w:sz w:val="16"/>
              </w:rPr>
            </w:pPr>
            <w:r>
              <w:rPr>
                <w:b/>
                <w:color w:val="969696"/>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1025"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404" w:type="dxa"/>
          </w:tcPr>
          <w:p>
            <w:pPr>
              <w:pStyle w:val="TableParagraph"/>
              <w:spacing w:line="166" w:lineRule="exact" w:before="98"/>
              <w:ind w:right="8"/>
              <w:jc w:val="center"/>
              <w:rPr>
                <w:b/>
                <w:sz w:val="16"/>
              </w:rPr>
            </w:pPr>
            <w:r>
              <w:rPr>
                <w:b/>
                <w:color w:val="969696"/>
                <w:w w:val="99"/>
                <w:sz w:val="16"/>
              </w:rPr>
              <w:t>W</w:t>
            </w:r>
          </w:p>
        </w:tc>
        <w:tc>
          <w:tcPr>
            <w:tcW w:w="822"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589" w:type="dxa"/>
          </w:tcPr>
          <w:p>
            <w:pPr>
              <w:pStyle w:val="TableParagraph"/>
              <w:spacing w:line="166" w:lineRule="exact" w:before="99"/>
              <w:ind w:left="107"/>
              <w:rPr>
                <w:i/>
                <w:sz w:val="16"/>
              </w:rPr>
            </w:pPr>
            <w:r>
              <w:rPr>
                <w:i/>
                <w:sz w:val="16"/>
              </w:rPr>
              <w:t>features of C.S.:</w:t>
            </w:r>
          </w:p>
        </w:tc>
        <w:tc>
          <w:tcPr>
            <w:tcW w:w="54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563"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768"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36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484"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36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1025"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404"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589" w:type="dxa"/>
          </w:tcPr>
          <w:p>
            <w:pPr>
              <w:pStyle w:val="TableParagraph"/>
              <w:rPr>
                <w:rFonts w:ascii="Times New Roman"/>
                <w:sz w:val="16"/>
              </w:rPr>
            </w:pPr>
          </w:p>
        </w:tc>
        <w:tc>
          <w:tcPr>
            <w:tcW w:w="547"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63"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768"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84"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1025"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04" w:type="dxa"/>
          </w:tcPr>
          <w:p>
            <w:pPr>
              <w:pStyle w:val="TableParagraph"/>
              <w:rPr>
                <w:rFonts w:ascii="Times New Roman"/>
                <w:sz w:val="16"/>
              </w:rPr>
            </w:pPr>
          </w:p>
        </w:tc>
        <w:tc>
          <w:tcPr>
            <w:tcW w:w="822"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9</w:t>
            </w:r>
          </w:p>
        </w:tc>
        <w:tc>
          <w:tcPr>
            <w:tcW w:w="1589" w:type="dxa"/>
          </w:tcPr>
          <w:p>
            <w:pPr>
              <w:pStyle w:val="TableParagraph"/>
              <w:spacing w:line="166" w:lineRule="exact" w:before="99"/>
              <w:ind w:left="107"/>
              <w:rPr>
                <w:i/>
                <w:sz w:val="16"/>
              </w:rPr>
            </w:pPr>
            <w:r>
              <w:rPr>
                <w:i/>
                <w:sz w:val="16"/>
              </w:rPr>
              <w:t>missing/new sound:</w:t>
            </w:r>
          </w:p>
        </w:tc>
        <w:tc>
          <w:tcPr>
            <w:tcW w:w="54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63"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68"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84"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025"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04"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452" w:hRule="atLeast"/>
        </w:trPr>
        <w:tc>
          <w:tcPr>
            <w:tcW w:w="247" w:type="dxa"/>
          </w:tcPr>
          <w:p>
            <w:pPr>
              <w:pStyle w:val="TableParagraph"/>
              <w:rPr>
                <w:rFonts w:ascii="Times New Roman"/>
                <w:sz w:val="16"/>
              </w:rPr>
            </w:pPr>
          </w:p>
        </w:tc>
        <w:tc>
          <w:tcPr>
            <w:tcW w:w="1589" w:type="dxa"/>
          </w:tcPr>
          <w:p>
            <w:pPr>
              <w:pStyle w:val="TableParagraph"/>
              <w:spacing w:before="4"/>
              <w:rPr>
                <w:sz w:val="23"/>
              </w:rPr>
            </w:pPr>
          </w:p>
          <w:p>
            <w:pPr>
              <w:pStyle w:val="TableParagraph"/>
              <w:spacing w:line="164" w:lineRule="exact"/>
              <w:ind w:left="107"/>
              <w:rPr>
                <w:i/>
                <w:sz w:val="16"/>
              </w:rPr>
            </w:pPr>
            <w:r>
              <w:rPr>
                <w:i/>
                <w:sz w:val="16"/>
              </w:rPr>
              <w:t>example(s) with</w:t>
            </w:r>
          </w:p>
        </w:tc>
        <w:tc>
          <w:tcPr>
            <w:tcW w:w="547"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563" w:type="dxa"/>
          </w:tcPr>
          <w:p>
            <w:pPr>
              <w:pStyle w:val="TableParagraph"/>
              <w:rPr>
                <w:rFonts w:ascii="Times New Roman"/>
                <w:sz w:val="16"/>
              </w:rPr>
            </w:pPr>
          </w:p>
        </w:tc>
        <w:tc>
          <w:tcPr>
            <w:tcW w:w="821" w:type="dxa"/>
            <w:tcBorders>
              <w:top w:val="single" w:sz="12" w:space="0" w:color="000000"/>
            </w:tcBorders>
          </w:tcPr>
          <w:p>
            <w:pPr>
              <w:pStyle w:val="TableParagraph"/>
              <w:rPr>
                <w:rFonts w:ascii="Times New Roman"/>
                <w:sz w:val="16"/>
              </w:rPr>
            </w:pPr>
          </w:p>
        </w:tc>
        <w:tc>
          <w:tcPr>
            <w:tcW w:w="768"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484"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1025"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404" w:type="dxa"/>
          </w:tcPr>
          <w:p>
            <w:pPr>
              <w:pStyle w:val="TableParagraph"/>
              <w:rPr>
                <w:rFonts w:ascii="Times New Roman"/>
                <w:sz w:val="16"/>
              </w:rPr>
            </w:pPr>
          </w:p>
        </w:tc>
        <w:tc>
          <w:tcPr>
            <w:tcW w:w="822" w:type="dxa"/>
            <w:tcBorders>
              <w:top w:val="single" w:sz="12" w:space="0" w:color="000000"/>
            </w:tcBorders>
          </w:tcPr>
          <w:p>
            <w:pPr>
              <w:pStyle w:val="TableParagraph"/>
              <w:rPr>
                <w:rFonts w:ascii="Times New Roman"/>
                <w:sz w:val="16"/>
              </w:rPr>
            </w:pPr>
          </w:p>
        </w:tc>
      </w:tr>
    </w:tbl>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
        <w:gridCol w:w="1636"/>
        <w:gridCol w:w="10987"/>
      </w:tblGrid>
      <w:tr>
        <w:trPr>
          <w:trHeight w:val="344" w:hRule="atLeast"/>
        </w:trPr>
        <w:tc>
          <w:tcPr>
            <w:tcW w:w="314" w:type="dxa"/>
          </w:tcPr>
          <w:p>
            <w:pPr>
              <w:pStyle w:val="TableParagraph"/>
              <w:spacing w:line="178" w:lineRule="exact"/>
              <w:ind w:right="84"/>
              <w:jc w:val="right"/>
              <w:rPr>
                <w:b/>
                <w:i/>
                <w:sz w:val="16"/>
              </w:rPr>
            </w:pPr>
            <w:r>
              <w:rPr>
                <w:b/>
                <w:i/>
                <w:w w:val="95"/>
                <w:sz w:val="16"/>
              </w:rPr>
              <w:t>10</w:t>
            </w:r>
          </w:p>
        </w:tc>
        <w:tc>
          <w:tcPr>
            <w:tcW w:w="1636" w:type="dxa"/>
          </w:tcPr>
          <w:p>
            <w:pPr>
              <w:pStyle w:val="TableParagraph"/>
              <w:spacing w:line="180" w:lineRule="exact"/>
              <w:ind w:left="129"/>
              <w:rPr>
                <w:i/>
                <w:sz w:val="16"/>
              </w:rPr>
            </w:pPr>
            <w:r>
              <w:rPr>
                <w:i/>
                <w:sz w:val="16"/>
              </w:rPr>
              <w:t>IPA:</w:t>
            </w:r>
          </w:p>
        </w:tc>
        <w:tc>
          <w:tcPr>
            <w:tcW w:w="10987" w:type="dxa"/>
          </w:tcPr>
          <w:p>
            <w:pPr>
              <w:pStyle w:val="TableParagraph"/>
              <w:tabs>
                <w:tab w:pos="10764" w:val="left" w:leader="none"/>
              </w:tabs>
              <w:spacing w:line="180" w:lineRule="exact"/>
              <w:ind w:right="47"/>
              <w:jc w:val="right"/>
              <w:rPr>
                <w:i/>
                <w:sz w:val="16"/>
              </w:rPr>
            </w:pPr>
            <w:r>
              <w:rPr>
                <w:i/>
                <w:w w:val="99"/>
                <w:sz w:val="16"/>
                <w:u w:val="single"/>
              </w:rPr>
              <w:t> </w:t>
            </w:r>
            <w:r>
              <w:rPr>
                <w:i/>
                <w:sz w:val="16"/>
                <w:u w:val="single"/>
              </w:rPr>
              <w:tab/>
            </w:r>
          </w:p>
        </w:tc>
      </w:tr>
      <w:tr>
        <w:trPr>
          <w:trHeight w:val="509" w:hRule="atLeast"/>
        </w:trPr>
        <w:tc>
          <w:tcPr>
            <w:tcW w:w="314" w:type="dxa"/>
          </w:tcPr>
          <w:p>
            <w:pPr>
              <w:pStyle w:val="TableParagraph"/>
              <w:spacing w:before="159"/>
              <w:ind w:right="84"/>
              <w:jc w:val="right"/>
              <w:rPr>
                <w:b/>
                <w:i/>
                <w:sz w:val="16"/>
              </w:rPr>
            </w:pPr>
            <w:r>
              <w:rPr>
                <w:b/>
                <w:i/>
                <w:w w:val="99"/>
                <w:sz w:val="16"/>
              </w:rPr>
              <w:t>3</w:t>
            </w:r>
          </w:p>
        </w:tc>
        <w:tc>
          <w:tcPr>
            <w:tcW w:w="1636" w:type="dxa"/>
          </w:tcPr>
          <w:p>
            <w:pPr>
              <w:pStyle w:val="TableParagraph"/>
              <w:spacing w:before="161"/>
              <w:ind w:left="129"/>
              <w:rPr>
                <w:i/>
                <w:sz w:val="16"/>
              </w:rPr>
            </w:pPr>
            <w:r>
              <w:rPr>
                <w:i/>
                <w:sz w:val="16"/>
              </w:rPr>
              <w:t>suffixes:</w:t>
            </w:r>
          </w:p>
        </w:tc>
        <w:tc>
          <w:tcPr>
            <w:tcW w:w="10987" w:type="dxa"/>
          </w:tcPr>
          <w:p>
            <w:pPr>
              <w:pStyle w:val="TableParagraph"/>
              <w:tabs>
                <w:tab w:pos="10764" w:val="left" w:leader="none"/>
              </w:tabs>
              <w:spacing w:before="161"/>
              <w:ind w:right="47"/>
              <w:jc w:val="right"/>
              <w:rPr>
                <w:i/>
                <w:sz w:val="16"/>
              </w:rPr>
            </w:pPr>
            <w:r>
              <w:rPr>
                <w:i/>
                <w:w w:val="99"/>
                <w:sz w:val="16"/>
                <w:u w:val="single"/>
              </w:rPr>
              <w:t> </w:t>
            </w:r>
            <w:r>
              <w:rPr>
                <w:i/>
                <w:sz w:val="16"/>
                <w:u w:val="single"/>
              </w:rPr>
              <w:tab/>
            </w:r>
          </w:p>
        </w:tc>
      </w:tr>
      <w:tr>
        <w:trPr>
          <w:trHeight w:val="530" w:hRule="atLeast"/>
        </w:trPr>
        <w:tc>
          <w:tcPr>
            <w:tcW w:w="314" w:type="dxa"/>
          </w:tcPr>
          <w:p>
            <w:pPr>
              <w:pStyle w:val="TableParagraph"/>
              <w:spacing w:before="159"/>
              <w:ind w:right="84"/>
              <w:jc w:val="right"/>
              <w:rPr>
                <w:b/>
                <w:i/>
                <w:sz w:val="16"/>
              </w:rPr>
            </w:pPr>
            <w:r>
              <w:rPr>
                <w:b/>
                <w:i/>
                <w:w w:val="99"/>
                <w:sz w:val="16"/>
              </w:rPr>
              <w:t>3</w:t>
            </w:r>
          </w:p>
        </w:tc>
        <w:tc>
          <w:tcPr>
            <w:tcW w:w="1636" w:type="dxa"/>
          </w:tcPr>
          <w:p>
            <w:pPr>
              <w:pStyle w:val="TableParagraph"/>
              <w:spacing w:before="161"/>
              <w:ind w:left="129"/>
              <w:rPr>
                <w:i/>
                <w:sz w:val="16"/>
              </w:rPr>
            </w:pPr>
            <w:r>
              <w:rPr>
                <w:i/>
                <w:sz w:val="16"/>
              </w:rPr>
              <w:t>compound nouns:</w:t>
            </w:r>
          </w:p>
        </w:tc>
        <w:tc>
          <w:tcPr>
            <w:tcW w:w="10987" w:type="dxa"/>
          </w:tcPr>
          <w:p>
            <w:pPr>
              <w:pStyle w:val="TableParagraph"/>
              <w:tabs>
                <w:tab w:pos="10764" w:val="left" w:leader="none"/>
              </w:tabs>
              <w:spacing w:before="161"/>
              <w:ind w:right="47"/>
              <w:jc w:val="right"/>
              <w:rPr>
                <w:i/>
                <w:sz w:val="16"/>
              </w:rPr>
            </w:pPr>
            <w:r>
              <w:rPr>
                <w:i/>
                <w:w w:val="99"/>
                <w:sz w:val="16"/>
                <w:u w:val="single"/>
              </w:rPr>
              <w:t> </w:t>
            </w:r>
            <w:r>
              <w:rPr>
                <w:i/>
                <w:sz w:val="16"/>
                <w:u w:val="single"/>
              </w:rPr>
              <w:tab/>
            </w:r>
          </w:p>
        </w:tc>
      </w:tr>
      <w:tr>
        <w:trPr>
          <w:trHeight w:val="364" w:hRule="atLeast"/>
        </w:trPr>
        <w:tc>
          <w:tcPr>
            <w:tcW w:w="314" w:type="dxa"/>
          </w:tcPr>
          <w:p>
            <w:pPr>
              <w:pStyle w:val="TableParagraph"/>
              <w:spacing w:before="8"/>
              <w:rPr>
                <w:sz w:val="15"/>
              </w:rPr>
            </w:pPr>
          </w:p>
          <w:p>
            <w:pPr>
              <w:pStyle w:val="TableParagraph"/>
              <w:spacing w:line="164" w:lineRule="exact"/>
              <w:ind w:right="89"/>
              <w:jc w:val="right"/>
              <w:rPr>
                <w:b/>
                <w:i/>
                <w:sz w:val="16"/>
              </w:rPr>
            </w:pPr>
            <w:r>
              <w:rPr>
                <w:b/>
                <w:i/>
                <w:w w:val="99"/>
                <w:sz w:val="16"/>
              </w:rPr>
              <w:t>7</w:t>
            </w:r>
          </w:p>
        </w:tc>
        <w:tc>
          <w:tcPr>
            <w:tcW w:w="1636" w:type="dxa"/>
          </w:tcPr>
          <w:p>
            <w:pPr>
              <w:pStyle w:val="TableParagraph"/>
              <w:spacing w:before="8"/>
              <w:rPr>
                <w:sz w:val="15"/>
              </w:rPr>
            </w:pPr>
          </w:p>
          <w:p>
            <w:pPr>
              <w:pStyle w:val="TableParagraph"/>
              <w:spacing w:line="164" w:lineRule="exact"/>
              <w:ind w:left="86"/>
              <w:rPr>
                <w:i/>
                <w:sz w:val="16"/>
              </w:rPr>
            </w:pPr>
            <w:r>
              <w:rPr>
                <w:i/>
                <w:sz w:val="16"/>
              </w:rPr>
              <w:t>connecting sounds:</w:t>
            </w:r>
          </w:p>
        </w:tc>
        <w:tc>
          <w:tcPr>
            <w:tcW w:w="10987" w:type="dxa"/>
          </w:tcPr>
          <w:p>
            <w:pPr>
              <w:pStyle w:val="TableParagraph"/>
              <w:spacing w:before="8"/>
              <w:rPr>
                <w:sz w:val="15"/>
              </w:rPr>
            </w:pPr>
          </w:p>
          <w:p>
            <w:pPr>
              <w:pStyle w:val="TableParagraph"/>
              <w:spacing w:line="164" w:lineRule="exact"/>
              <w:ind w:left="2139"/>
              <w:rPr>
                <w:i/>
                <w:sz w:val="16"/>
              </w:rPr>
            </w:pPr>
            <w:r>
              <w:rPr>
                <w:b/>
                <w:i/>
                <w:sz w:val="16"/>
              </w:rPr>
              <w:t>8 </w:t>
            </w:r>
            <w:r>
              <w:rPr>
                <w:i/>
                <w:sz w:val="16"/>
              </w:rPr>
              <w:t>features of connected speech:</w:t>
            </w:r>
          </w:p>
        </w:tc>
      </w:tr>
    </w:tbl>
    <w:p>
      <w:pPr>
        <w:pStyle w:val="BodyText"/>
        <w:spacing w:before="6"/>
        <w:rPr>
          <w:sz w:val="3"/>
        </w:rPr>
      </w:pPr>
    </w:p>
    <w:p>
      <w:pPr>
        <w:pStyle w:val="BodyText"/>
        <w:tabs>
          <w:tab w:pos="4248" w:val="left" w:leader="none"/>
        </w:tabs>
        <w:ind w:left="119"/>
      </w:pPr>
      <w:r>
        <w:rPr/>
        <w:pict>
          <v:shape style="width:195.2pt;height:57.3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v:shape>
        </w:pict>
      </w:r>
      <w:r>
        <w:rPr/>
      </w:r>
      <w:r>
        <w:rPr/>
        <w:tab/>
      </w:r>
      <w:r>
        <w:rPr/>
        <w:pict>
          <v:shape style="width:422.7pt;height:57.3pt;mso-position-horizontal-relative:char;mso-position-vertical-relative:line" type="#_x0000_t202" filled="false" stroked="false">
            <w10:anchorlock/>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v:shape>
        </w:pict>
      </w:r>
      <w:r>
        <w:rPr/>
      </w:r>
    </w:p>
    <w:p>
      <w:pPr>
        <w:spacing w:after="0"/>
        <w:sectPr>
          <w:headerReference w:type="default" r:id="rId55"/>
          <w:footerReference w:type="default" r:id="rId56"/>
          <w:pgSz w:w="16840" w:h="11900" w:orient="landscape"/>
          <w:pgMar w:header="708" w:footer="730" w:top="2540" w:bottom="920" w:left="1300" w:right="2080"/>
          <w:pgNumType w:start="86"/>
        </w:sectPr>
      </w:pPr>
    </w:p>
    <w:p>
      <w:pPr>
        <w:pStyle w:val="BodyText"/>
        <w:spacing w:before="5"/>
        <w:rPr>
          <w:sz w:val="25"/>
        </w:rPr>
      </w:pPr>
      <w:r>
        <w:rPr/>
        <w:pict>
          <v:line style="position:absolute;mso-position-horizontal-relative:page;mso-position-vertical-relative:page;z-index:-334495744" from="307.131012pt,159.449997pt" to="347.031012pt,159.449997pt" stroked="true" strokeweight="1.5pt" strokecolor="#000000">
            <v:stroke dashstyle="solid"/>
            <w10:wrap type="none"/>
          </v:line>
        </w:pict>
      </w:r>
      <w:r>
        <w:rPr/>
        <w:pict>
          <v:line style="position:absolute;mso-position-horizontal-relative:page;mso-position-vertical-relative:page;z-index:-334494720" from="445.911011pt,159.449997pt" to="478.911011pt,159.449997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589"/>
        <w:gridCol w:w="547"/>
        <w:gridCol w:w="820"/>
        <w:gridCol w:w="564"/>
        <w:gridCol w:w="822"/>
        <w:gridCol w:w="769"/>
        <w:gridCol w:w="820"/>
        <w:gridCol w:w="369"/>
        <w:gridCol w:w="820"/>
        <w:gridCol w:w="630"/>
        <w:gridCol w:w="819"/>
        <w:gridCol w:w="368"/>
        <w:gridCol w:w="819"/>
        <w:gridCol w:w="1025"/>
        <w:gridCol w:w="818"/>
        <w:gridCol w:w="402"/>
        <w:gridCol w:w="818"/>
      </w:tblGrid>
      <w:tr>
        <w:trPr>
          <w:trHeight w:val="311" w:hRule="atLeast"/>
        </w:trPr>
        <w:tc>
          <w:tcPr>
            <w:tcW w:w="247" w:type="dxa"/>
          </w:tcPr>
          <w:p>
            <w:pPr>
              <w:pStyle w:val="TableParagraph"/>
              <w:spacing w:line="167" w:lineRule="exact" w:before="124"/>
              <w:ind w:left="50"/>
              <w:rPr>
                <w:b/>
                <w:i/>
                <w:sz w:val="16"/>
              </w:rPr>
            </w:pPr>
            <w:r>
              <w:rPr>
                <w:b/>
                <w:i/>
                <w:w w:val="99"/>
                <w:sz w:val="16"/>
              </w:rPr>
              <w:t>5</w:t>
            </w:r>
          </w:p>
        </w:tc>
        <w:tc>
          <w:tcPr>
            <w:tcW w:w="1589" w:type="dxa"/>
          </w:tcPr>
          <w:p>
            <w:pPr>
              <w:pStyle w:val="TableParagraph"/>
              <w:spacing w:line="166" w:lineRule="exact" w:before="126"/>
              <w:ind w:left="107"/>
              <w:rPr>
                <w:i/>
                <w:sz w:val="16"/>
              </w:rPr>
            </w:pPr>
            <w:r>
              <w:rPr>
                <w:i/>
                <w:sz w:val="16"/>
              </w:rPr>
              <w:t>vowel sound:</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4" w:type="dxa"/>
          </w:tcPr>
          <w:p>
            <w:pPr>
              <w:pStyle w:val="TableParagraph"/>
              <w:rPr>
                <w:rFonts w:ascii="Times New Roman"/>
                <w:sz w:val="16"/>
              </w:rPr>
            </w:pPr>
          </w:p>
        </w:tc>
        <w:tc>
          <w:tcPr>
            <w:tcW w:w="822" w:type="dxa"/>
            <w:tcBorders>
              <w:right w:val="single" w:sz="12" w:space="0" w:color="000000"/>
            </w:tcBorders>
          </w:tcPr>
          <w:p>
            <w:pPr>
              <w:pStyle w:val="TableParagraph"/>
              <w:rPr>
                <w:rFonts w:ascii="Times New Roman"/>
                <w:sz w:val="16"/>
              </w:rPr>
            </w:pPr>
          </w:p>
        </w:tc>
        <w:tc>
          <w:tcPr>
            <w:tcW w:w="769" w:type="dxa"/>
            <w:tcBorders>
              <w:top w:val="single" w:sz="12" w:space="0" w:color="000000"/>
              <w:left w:val="single" w:sz="12" w:space="0" w:color="000000"/>
              <w:right w:val="single" w:sz="12" w:space="0" w:color="000000"/>
            </w:tcBorders>
          </w:tcPr>
          <w:p>
            <w:pPr>
              <w:pStyle w:val="TableParagraph"/>
              <w:spacing w:line="289" w:lineRule="exact"/>
              <w:ind w:left="176"/>
              <w:rPr>
                <w:rFonts w:ascii="Calibri" w:hAnsi="Calibri"/>
                <w:sz w:val="24"/>
              </w:rPr>
            </w:pPr>
            <w:r>
              <w:rPr>
                <w:rFonts w:ascii="Calibri" w:hAnsi="Calibri"/>
                <w:w w:val="95"/>
                <w:sz w:val="24"/>
              </w:rPr>
              <w:t>LÉfL</w:t>
            </w: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630" w:type="dxa"/>
            <w:tcBorders>
              <w:top w:val="single" w:sz="12" w:space="0" w:color="000000"/>
              <w:left w:val="single" w:sz="12" w:space="0" w:color="000000"/>
              <w:right w:val="single" w:sz="12" w:space="0" w:color="000000"/>
            </w:tcBorders>
          </w:tcPr>
          <w:p>
            <w:pPr>
              <w:pStyle w:val="TableParagraph"/>
              <w:spacing w:line="289" w:lineRule="exact"/>
              <w:ind w:left="87"/>
              <w:rPr>
                <w:rFonts w:ascii="Calibri" w:hAnsi="Calibri"/>
                <w:sz w:val="24"/>
              </w:rPr>
            </w:pPr>
            <w:r>
              <w:rPr>
                <w:rFonts w:ascii="Calibri" w:hAnsi="Calibri"/>
                <w:w w:val="65"/>
                <w:sz w:val="24"/>
              </w:rPr>
              <w:t>LáWL</w:t>
            </w:r>
          </w:p>
        </w:tc>
        <w:tc>
          <w:tcPr>
            <w:tcW w:w="819" w:type="dxa"/>
            <w:tcBorders>
              <w:left w:val="single" w:sz="12" w:space="0" w:color="000000"/>
            </w:tcBorders>
          </w:tcPr>
          <w:p>
            <w:pPr>
              <w:pStyle w:val="TableParagraph"/>
              <w:rPr>
                <w:rFonts w:ascii="Times New Roman"/>
                <w:sz w:val="16"/>
              </w:rPr>
            </w:pPr>
          </w:p>
        </w:tc>
        <w:tc>
          <w:tcPr>
            <w:tcW w:w="368" w:type="dxa"/>
          </w:tcPr>
          <w:p>
            <w:pPr>
              <w:pStyle w:val="TableParagraph"/>
              <w:rPr>
                <w:rFonts w:ascii="Times New Roman"/>
                <w:sz w:val="16"/>
              </w:rPr>
            </w:pPr>
          </w:p>
        </w:tc>
        <w:tc>
          <w:tcPr>
            <w:tcW w:w="819" w:type="dxa"/>
            <w:tcBorders>
              <w:right w:val="single" w:sz="12" w:space="0" w:color="000000"/>
            </w:tcBorders>
          </w:tcPr>
          <w:p>
            <w:pPr>
              <w:pStyle w:val="TableParagraph"/>
              <w:rPr>
                <w:rFonts w:ascii="Times New Roman"/>
                <w:sz w:val="16"/>
              </w:rPr>
            </w:pPr>
          </w:p>
        </w:tc>
        <w:tc>
          <w:tcPr>
            <w:tcW w:w="1025"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293"/>
              <w:rPr>
                <w:rFonts w:ascii="Calibri" w:hAnsi="Calibri"/>
                <w:sz w:val="24"/>
              </w:rPr>
            </w:pPr>
            <w:r>
              <w:rPr>
                <w:rFonts w:ascii="Calibri" w:hAnsi="Calibri"/>
                <w:w w:val="85"/>
                <w:sz w:val="24"/>
              </w:rPr>
              <w:t>L¾L</w:t>
            </w:r>
          </w:p>
        </w:tc>
        <w:tc>
          <w:tcPr>
            <w:tcW w:w="818" w:type="dxa"/>
            <w:tcBorders>
              <w:left w:val="single" w:sz="12" w:space="0" w:color="000000"/>
            </w:tcBorders>
          </w:tcPr>
          <w:p>
            <w:pPr>
              <w:pStyle w:val="TableParagraph"/>
              <w:rPr>
                <w:rFonts w:ascii="Times New Roman"/>
                <w:sz w:val="16"/>
              </w:rPr>
            </w:pPr>
          </w:p>
        </w:tc>
        <w:tc>
          <w:tcPr>
            <w:tcW w:w="402" w:type="dxa"/>
          </w:tcPr>
          <w:p>
            <w:pPr>
              <w:pStyle w:val="TableParagraph"/>
              <w:rPr>
                <w:rFonts w:ascii="Times New Roman"/>
                <w:sz w:val="16"/>
              </w:rPr>
            </w:pPr>
          </w:p>
        </w:tc>
        <w:tc>
          <w:tcPr>
            <w:tcW w:w="818" w:type="dxa"/>
            <w:vMerge w:val="restart"/>
            <w:tcBorders>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rPr>
                <w:rFonts w:ascii="Times New Roman"/>
                <w:sz w:val="16"/>
              </w:rPr>
            </w:pPr>
          </w:p>
        </w:tc>
        <w:tc>
          <w:tcPr>
            <w:tcW w:w="1589" w:type="dxa"/>
          </w:tcPr>
          <w:p>
            <w:pPr>
              <w:pStyle w:val="TableParagraph"/>
              <w:rPr>
                <w:rFonts w:ascii="Times New Roman"/>
                <w:sz w:val="16"/>
              </w:rPr>
            </w:pP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4" w:type="dxa"/>
          </w:tcPr>
          <w:p>
            <w:pPr>
              <w:pStyle w:val="TableParagraph"/>
              <w:rPr>
                <w:rFonts w:ascii="Times New Roman"/>
                <w:sz w:val="16"/>
              </w:rPr>
            </w:pPr>
          </w:p>
        </w:tc>
        <w:tc>
          <w:tcPr>
            <w:tcW w:w="822" w:type="dxa"/>
          </w:tcPr>
          <w:p>
            <w:pPr>
              <w:pStyle w:val="TableParagraph"/>
              <w:rPr>
                <w:rFonts w:ascii="Times New Roman"/>
                <w:sz w:val="16"/>
              </w:rPr>
            </w:pPr>
          </w:p>
        </w:tc>
        <w:tc>
          <w:tcPr>
            <w:tcW w:w="769"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630"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368" w:type="dxa"/>
          </w:tcPr>
          <w:p>
            <w:pPr>
              <w:pStyle w:val="TableParagraph"/>
              <w:rPr>
                <w:rFonts w:ascii="Times New Roman"/>
                <w:sz w:val="16"/>
              </w:rPr>
            </w:pPr>
          </w:p>
        </w:tc>
        <w:tc>
          <w:tcPr>
            <w:tcW w:w="819" w:type="dxa"/>
          </w:tcPr>
          <w:p>
            <w:pPr>
              <w:pStyle w:val="TableParagraph"/>
              <w:rPr>
                <w:rFonts w:ascii="Times New Roman"/>
                <w:sz w:val="16"/>
              </w:rPr>
            </w:pPr>
          </w:p>
        </w:tc>
        <w:tc>
          <w:tcPr>
            <w:tcW w:w="1025" w:type="dxa"/>
            <w:tcBorders>
              <w:top w:val="single" w:sz="12" w:space="0" w:color="000000"/>
              <w:bottom w:val="single" w:sz="12" w:space="0" w:color="000000"/>
            </w:tcBorders>
          </w:tcPr>
          <w:p>
            <w:pPr>
              <w:pStyle w:val="TableParagraph"/>
              <w:rPr>
                <w:rFonts w:ascii="Times New Roman"/>
                <w:sz w:val="16"/>
              </w:rPr>
            </w:pPr>
          </w:p>
        </w:tc>
        <w:tc>
          <w:tcPr>
            <w:tcW w:w="818" w:type="dxa"/>
          </w:tcPr>
          <w:p>
            <w:pPr>
              <w:pStyle w:val="TableParagraph"/>
              <w:rPr>
                <w:rFonts w:ascii="Times New Roman"/>
                <w:sz w:val="16"/>
              </w:rPr>
            </w:pPr>
          </w:p>
        </w:tc>
        <w:tc>
          <w:tcPr>
            <w:tcW w:w="402" w:type="dxa"/>
          </w:tcPr>
          <w:p>
            <w:pPr>
              <w:pStyle w:val="TableParagraph"/>
              <w:rPr>
                <w:rFonts w:ascii="Times New Roman"/>
                <w:sz w:val="16"/>
              </w:rPr>
            </w:pPr>
          </w:p>
        </w:tc>
        <w:tc>
          <w:tcPr>
            <w:tcW w:w="818" w:type="dxa"/>
            <w:vMerge/>
            <w:tcBorders>
              <w:top w:val="nil"/>
              <w:bottom w:val="single" w:sz="12" w:space="0" w:color="000000"/>
            </w:tcBorders>
          </w:tcPr>
          <w:p>
            <w:pPr>
              <w:rPr>
                <w:sz w:val="2"/>
                <w:szCs w:val="2"/>
              </w:rPr>
            </w:pPr>
          </w:p>
        </w:tc>
      </w:tr>
      <w:tr>
        <w:trPr>
          <w:trHeight w:val="321" w:hRule="atLeast"/>
        </w:trPr>
        <w:tc>
          <w:tcPr>
            <w:tcW w:w="247" w:type="dxa"/>
          </w:tcPr>
          <w:p>
            <w:pPr>
              <w:pStyle w:val="TableParagraph"/>
              <w:spacing w:line="166" w:lineRule="exact" w:before="135"/>
              <w:ind w:left="50"/>
              <w:rPr>
                <w:b/>
                <w:i/>
                <w:sz w:val="16"/>
              </w:rPr>
            </w:pPr>
            <w:r>
              <w:rPr>
                <w:b/>
                <w:i/>
                <w:w w:val="99"/>
                <w:sz w:val="16"/>
              </w:rPr>
              <w:t>4</w:t>
            </w:r>
          </w:p>
        </w:tc>
        <w:tc>
          <w:tcPr>
            <w:tcW w:w="1589" w:type="dxa"/>
          </w:tcPr>
          <w:p>
            <w:pPr>
              <w:pStyle w:val="TableParagraph"/>
              <w:spacing w:line="165" w:lineRule="exact" w:before="136"/>
              <w:ind w:left="107"/>
              <w:rPr>
                <w:i/>
                <w:sz w:val="16"/>
              </w:rPr>
            </w:pPr>
            <w:r>
              <w:rPr>
                <w:i/>
                <w:sz w:val="16"/>
              </w:rPr>
              <w:t>stressed syllable:</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4" w:type="dxa"/>
          </w:tcPr>
          <w:p>
            <w:pPr>
              <w:pStyle w:val="TableParagraph"/>
              <w:rPr>
                <w:rFonts w:ascii="Times New Roman"/>
                <w:sz w:val="16"/>
              </w:rPr>
            </w:pPr>
          </w:p>
        </w:tc>
        <w:tc>
          <w:tcPr>
            <w:tcW w:w="822" w:type="dxa"/>
            <w:tcBorders>
              <w:right w:val="single" w:sz="12" w:space="0" w:color="000000"/>
            </w:tcBorders>
          </w:tcPr>
          <w:p>
            <w:pPr>
              <w:pStyle w:val="TableParagraph"/>
              <w:rPr>
                <w:rFonts w:ascii="Times New Roman"/>
                <w:sz w:val="16"/>
              </w:rPr>
            </w:pPr>
          </w:p>
        </w:tc>
        <w:tc>
          <w:tcPr>
            <w:tcW w:w="76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34"/>
              <w:rPr>
                <w:rFonts w:ascii="Times New Roman" w:hAnsi="Times New Roman"/>
                <w:sz w:val="28"/>
              </w:rPr>
            </w:pPr>
            <w:r>
              <w:rPr>
                <w:rFonts w:ascii="Times New Roman" w:hAnsi="Times New Roman"/>
                <w:w w:val="99"/>
                <w:sz w:val="28"/>
              </w:rPr>
              <w:t>º</w:t>
            </w: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63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33"/>
              <w:jc w:val="center"/>
              <w:rPr>
                <w:rFonts w:ascii="Times New Roman" w:hAnsi="Times New Roman"/>
                <w:sz w:val="28"/>
              </w:rPr>
            </w:pPr>
            <w:r>
              <w:rPr>
                <w:rFonts w:ascii="Times New Roman" w:hAnsi="Times New Roman"/>
                <w:w w:val="99"/>
                <w:sz w:val="28"/>
              </w:rPr>
              <w:t>º</w:t>
            </w:r>
          </w:p>
        </w:tc>
        <w:tc>
          <w:tcPr>
            <w:tcW w:w="819" w:type="dxa"/>
            <w:tcBorders>
              <w:left w:val="single" w:sz="12" w:space="0" w:color="000000"/>
            </w:tcBorders>
          </w:tcPr>
          <w:p>
            <w:pPr>
              <w:pStyle w:val="TableParagraph"/>
              <w:rPr>
                <w:rFonts w:ascii="Times New Roman"/>
                <w:sz w:val="16"/>
              </w:rPr>
            </w:pPr>
          </w:p>
        </w:tc>
        <w:tc>
          <w:tcPr>
            <w:tcW w:w="368" w:type="dxa"/>
          </w:tcPr>
          <w:p>
            <w:pPr>
              <w:pStyle w:val="TableParagraph"/>
              <w:rPr>
                <w:rFonts w:ascii="Times New Roman"/>
                <w:sz w:val="16"/>
              </w:rPr>
            </w:pPr>
          </w:p>
        </w:tc>
        <w:tc>
          <w:tcPr>
            <w:tcW w:w="819" w:type="dxa"/>
            <w:tcBorders>
              <w:right w:val="single" w:sz="12" w:space="0" w:color="000000"/>
            </w:tcBorders>
          </w:tcPr>
          <w:p>
            <w:pPr>
              <w:pStyle w:val="TableParagraph"/>
              <w:rPr>
                <w:rFonts w:ascii="Times New Roman"/>
                <w:sz w:val="16"/>
              </w:rPr>
            </w:pPr>
          </w:p>
        </w:tc>
        <w:tc>
          <w:tcPr>
            <w:tcW w:w="1025"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6"/>
              <w:jc w:val="center"/>
              <w:rPr>
                <w:rFonts w:ascii="Times New Roman" w:hAnsi="Times New Roman"/>
                <w:sz w:val="28"/>
              </w:rPr>
            </w:pPr>
            <w:r>
              <w:rPr>
                <w:rFonts w:ascii="Times New Roman" w:hAnsi="Times New Roman"/>
                <w:w w:val="99"/>
                <w:sz w:val="28"/>
              </w:rPr>
              <w:t>º</w:t>
            </w:r>
          </w:p>
        </w:tc>
        <w:tc>
          <w:tcPr>
            <w:tcW w:w="818" w:type="dxa"/>
            <w:tcBorders>
              <w:left w:val="single" w:sz="12" w:space="0" w:color="000000"/>
            </w:tcBorders>
          </w:tcPr>
          <w:p>
            <w:pPr>
              <w:pStyle w:val="TableParagraph"/>
              <w:rPr>
                <w:rFonts w:ascii="Times New Roman"/>
                <w:sz w:val="16"/>
              </w:rPr>
            </w:pPr>
          </w:p>
        </w:tc>
        <w:tc>
          <w:tcPr>
            <w:tcW w:w="402" w:type="dxa"/>
          </w:tcPr>
          <w:p>
            <w:pPr>
              <w:pStyle w:val="TableParagraph"/>
              <w:rPr>
                <w:rFonts w:ascii="Times New Roman"/>
                <w:sz w:val="16"/>
              </w:rPr>
            </w:pPr>
          </w:p>
        </w:tc>
        <w:tc>
          <w:tcPr>
            <w:tcW w:w="818" w:type="dxa"/>
            <w:vMerge/>
            <w:tcBorders>
              <w:top w:val="nil"/>
              <w:bottom w:val="single" w:sz="12" w:space="0" w:color="000000"/>
            </w:tcBorders>
          </w:tcPr>
          <w:p>
            <w:pPr>
              <w:rPr>
                <w:sz w:val="2"/>
                <w:szCs w:val="2"/>
              </w:rPr>
            </w:pPr>
          </w:p>
        </w:tc>
      </w:tr>
      <w:tr>
        <w:trPr>
          <w:trHeight w:val="795"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589" w:type="dxa"/>
          </w:tcPr>
          <w:p>
            <w:pPr>
              <w:pStyle w:val="TableParagraph"/>
              <w:rPr>
                <w:sz w:val="18"/>
              </w:rPr>
            </w:pPr>
          </w:p>
          <w:p>
            <w:pPr>
              <w:pStyle w:val="TableParagraph"/>
              <w:spacing w:before="132"/>
              <w:ind w:left="107"/>
              <w:rPr>
                <w:i/>
                <w:sz w:val="16"/>
              </w:rPr>
            </w:pPr>
            <w:r>
              <w:rPr>
                <w:i/>
                <w:sz w:val="16"/>
              </w:rPr>
              <w:t>content word:</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4" w:type="dxa"/>
          </w:tcPr>
          <w:p>
            <w:pPr>
              <w:pStyle w:val="TableParagraph"/>
              <w:rPr>
                <w:rFonts w:ascii="Times New Roman"/>
                <w:sz w:val="16"/>
              </w:rPr>
            </w:pPr>
          </w:p>
        </w:tc>
        <w:tc>
          <w:tcPr>
            <w:tcW w:w="822" w:type="dxa"/>
          </w:tcPr>
          <w:p>
            <w:pPr>
              <w:pStyle w:val="TableParagraph"/>
              <w:rPr>
                <w:rFonts w:ascii="Times New Roman"/>
                <w:sz w:val="16"/>
              </w:rPr>
            </w:pPr>
          </w:p>
        </w:tc>
        <w:tc>
          <w:tcPr>
            <w:tcW w:w="769" w:type="dxa"/>
            <w:tcBorders>
              <w:top w:val="single" w:sz="12" w:space="0" w:color="000000"/>
              <w:bottom w:val="single" w:sz="12" w:space="0" w:color="000000"/>
            </w:tcBorders>
          </w:tcPr>
          <w:p>
            <w:pPr>
              <w:pStyle w:val="TableParagraph"/>
              <w:rPr>
                <w:sz w:val="18"/>
              </w:rPr>
            </w:pPr>
          </w:p>
          <w:p>
            <w:pPr>
              <w:pStyle w:val="TableParagraph"/>
              <w:spacing w:before="131"/>
              <w:ind w:left="-18"/>
              <w:rPr>
                <w:b/>
                <w:sz w:val="16"/>
              </w:rPr>
            </w:pPr>
            <w:r>
              <w:rPr>
                <w:b/>
                <w:w w:val="99"/>
                <w:sz w:val="16"/>
                <w:shd w:fill="C0C0C0" w:color="auto" w:val="clear"/>
              </w:rPr>
              <w:t> </w:t>
            </w:r>
            <w:r>
              <w:rPr>
                <w:b/>
                <w:sz w:val="16"/>
                <w:shd w:fill="C0C0C0" w:color="auto" w:val="clear"/>
              </w:rPr>
              <w:t>  waiting </w:t>
            </w:r>
          </w:p>
        </w:tc>
        <w:tc>
          <w:tcPr>
            <w:tcW w:w="820" w:type="dxa"/>
          </w:tcPr>
          <w:p>
            <w:pPr>
              <w:pStyle w:val="TableParagraph"/>
              <w:rPr>
                <w:rFonts w:ascii="Times New Roman"/>
                <w:sz w:val="16"/>
              </w:rPr>
            </w:pPr>
          </w:p>
        </w:tc>
        <w:tc>
          <w:tcPr>
            <w:tcW w:w="369" w:type="dxa"/>
          </w:tcPr>
          <w:p>
            <w:pPr>
              <w:pStyle w:val="TableParagraph"/>
              <w:rPr>
                <w:rFonts w:ascii="Times New Roman"/>
                <w:sz w:val="16"/>
              </w:rPr>
            </w:pPr>
          </w:p>
        </w:tc>
        <w:tc>
          <w:tcPr>
            <w:tcW w:w="820" w:type="dxa"/>
          </w:tcPr>
          <w:p>
            <w:pPr>
              <w:pStyle w:val="TableParagraph"/>
              <w:rPr>
                <w:rFonts w:ascii="Times New Roman"/>
                <w:sz w:val="16"/>
              </w:rPr>
            </w:pPr>
          </w:p>
        </w:tc>
        <w:tc>
          <w:tcPr>
            <w:tcW w:w="630" w:type="dxa"/>
            <w:tcBorders>
              <w:top w:val="single" w:sz="12" w:space="0" w:color="000000"/>
              <w:bottom w:val="single" w:sz="12" w:space="0" w:color="000000"/>
            </w:tcBorders>
          </w:tcPr>
          <w:p>
            <w:pPr>
              <w:pStyle w:val="TableParagraph"/>
              <w:rPr>
                <w:sz w:val="18"/>
              </w:rPr>
            </w:pPr>
          </w:p>
          <w:p>
            <w:pPr>
              <w:pStyle w:val="TableParagraph"/>
              <w:spacing w:before="131"/>
              <w:ind w:left="-20"/>
              <w:rPr>
                <w:b/>
                <w:sz w:val="16"/>
              </w:rPr>
            </w:pPr>
            <w:r>
              <w:rPr>
                <w:b/>
                <w:w w:val="99"/>
                <w:sz w:val="16"/>
                <w:shd w:fill="C0C0C0" w:color="auto" w:val="clear"/>
              </w:rPr>
              <w:t> </w:t>
            </w:r>
            <w:r>
              <w:rPr>
                <w:b/>
                <w:sz w:val="16"/>
                <w:shd w:fill="C0C0C0" w:color="auto" w:val="clear"/>
              </w:rPr>
              <w:t>   see </w:t>
            </w:r>
          </w:p>
        </w:tc>
        <w:tc>
          <w:tcPr>
            <w:tcW w:w="819" w:type="dxa"/>
          </w:tcPr>
          <w:p>
            <w:pPr>
              <w:pStyle w:val="TableParagraph"/>
              <w:rPr>
                <w:rFonts w:ascii="Times New Roman"/>
                <w:sz w:val="16"/>
              </w:rPr>
            </w:pPr>
          </w:p>
        </w:tc>
        <w:tc>
          <w:tcPr>
            <w:tcW w:w="368" w:type="dxa"/>
          </w:tcPr>
          <w:p>
            <w:pPr>
              <w:pStyle w:val="TableParagraph"/>
              <w:rPr>
                <w:rFonts w:ascii="Times New Roman"/>
                <w:sz w:val="16"/>
              </w:rPr>
            </w:pPr>
          </w:p>
        </w:tc>
        <w:tc>
          <w:tcPr>
            <w:tcW w:w="819" w:type="dxa"/>
          </w:tcPr>
          <w:p>
            <w:pPr>
              <w:pStyle w:val="TableParagraph"/>
              <w:rPr>
                <w:rFonts w:ascii="Times New Roman"/>
                <w:sz w:val="16"/>
              </w:rPr>
            </w:pPr>
          </w:p>
        </w:tc>
        <w:tc>
          <w:tcPr>
            <w:tcW w:w="1025" w:type="dxa"/>
            <w:tcBorders>
              <w:top w:val="single" w:sz="12" w:space="0" w:color="000000"/>
              <w:bottom w:val="single" w:sz="12" w:space="0" w:color="000000"/>
            </w:tcBorders>
          </w:tcPr>
          <w:p>
            <w:pPr>
              <w:pStyle w:val="TableParagraph"/>
              <w:rPr>
                <w:sz w:val="18"/>
              </w:rPr>
            </w:pPr>
          </w:p>
          <w:p>
            <w:pPr>
              <w:pStyle w:val="TableParagraph"/>
              <w:spacing w:before="131"/>
              <w:ind w:left="-18"/>
              <w:rPr>
                <w:b/>
                <w:sz w:val="16"/>
              </w:rPr>
            </w:pPr>
            <w:r>
              <w:rPr>
                <w:b/>
                <w:w w:val="99"/>
                <w:sz w:val="16"/>
                <w:shd w:fill="C0C0C0" w:color="auto" w:val="clear"/>
              </w:rPr>
              <w:t> </w:t>
            </w:r>
            <w:r>
              <w:rPr>
                <w:b/>
                <w:sz w:val="16"/>
                <w:shd w:fill="C0C0C0" w:color="auto" w:val="clear"/>
              </w:rPr>
              <w:t>  consultant </w:t>
            </w:r>
          </w:p>
        </w:tc>
        <w:tc>
          <w:tcPr>
            <w:tcW w:w="818" w:type="dxa"/>
          </w:tcPr>
          <w:p>
            <w:pPr>
              <w:pStyle w:val="TableParagraph"/>
              <w:rPr>
                <w:rFonts w:ascii="Times New Roman"/>
                <w:sz w:val="16"/>
              </w:rPr>
            </w:pPr>
          </w:p>
        </w:tc>
        <w:tc>
          <w:tcPr>
            <w:tcW w:w="402" w:type="dxa"/>
          </w:tcPr>
          <w:p>
            <w:pPr>
              <w:pStyle w:val="TableParagraph"/>
              <w:rPr>
                <w:rFonts w:ascii="Times New Roman"/>
                <w:sz w:val="16"/>
              </w:rPr>
            </w:pPr>
          </w:p>
        </w:tc>
        <w:tc>
          <w:tcPr>
            <w:tcW w:w="818" w:type="dxa"/>
            <w:vMerge/>
            <w:tcBorders>
              <w:top w:val="nil"/>
              <w:bottom w:val="single" w:sz="12" w:space="0" w:color="000000"/>
            </w:tcBorders>
          </w:tcPr>
          <w:p>
            <w:pPr>
              <w:rPr>
                <w:sz w:val="2"/>
                <w:szCs w:val="2"/>
              </w:rPr>
            </w:pP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589" w:type="dxa"/>
          </w:tcPr>
          <w:p>
            <w:pPr>
              <w:pStyle w:val="TableParagraph"/>
              <w:spacing w:line="165" w:lineRule="exact" w:before="136"/>
              <w:ind w:left="107"/>
              <w:rPr>
                <w:i/>
                <w:sz w:val="16"/>
              </w:rPr>
            </w:pPr>
            <w:r>
              <w:rPr>
                <w:i/>
                <w:sz w:val="16"/>
              </w:rPr>
              <w:t>no. of syllables:</w:t>
            </w:r>
          </w:p>
        </w:tc>
        <w:tc>
          <w:tcPr>
            <w:tcW w:w="547" w:type="dxa"/>
          </w:tcPr>
          <w:p>
            <w:pPr>
              <w:pStyle w:val="TableParagraph"/>
              <w:rPr>
                <w:rFonts w:ascii="Times New Roman"/>
                <w:sz w:val="16"/>
              </w:rPr>
            </w:pPr>
          </w:p>
        </w:tc>
        <w:tc>
          <w:tcPr>
            <w:tcW w:w="820" w:type="dxa"/>
          </w:tcPr>
          <w:p>
            <w:pPr>
              <w:pStyle w:val="TableParagraph"/>
              <w:rPr>
                <w:rFonts w:ascii="Times New Roman"/>
                <w:sz w:val="16"/>
              </w:rPr>
            </w:pPr>
          </w:p>
        </w:tc>
        <w:tc>
          <w:tcPr>
            <w:tcW w:w="564" w:type="dxa"/>
          </w:tcPr>
          <w:p>
            <w:pPr>
              <w:pStyle w:val="TableParagraph"/>
              <w:rPr>
                <w:rFonts w:ascii="Times New Roman"/>
                <w:sz w:val="16"/>
              </w:rPr>
            </w:pPr>
          </w:p>
        </w:tc>
        <w:tc>
          <w:tcPr>
            <w:tcW w:w="822" w:type="dxa"/>
            <w:tcBorders>
              <w:right w:val="single" w:sz="12" w:space="0" w:color="000000"/>
            </w:tcBorders>
          </w:tcPr>
          <w:p>
            <w:pPr>
              <w:pStyle w:val="TableParagraph"/>
              <w:rPr>
                <w:rFonts w:ascii="Times New Roman"/>
                <w:sz w:val="16"/>
              </w:rPr>
            </w:pPr>
          </w:p>
        </w:tc>
        <w:tc>
          <w:tcPr>
            <w:tcW w:w="769" w:type="dxa"/>
            <w:tcBorders>
              <w:top w:val="single" w:sz="12" w:space="0" w:color="000000"/>
              <w:left w:val="single" w:sz="12" w:space="0" w:color="000000"/>
              <w:bottom w:val="single" w:sz="12" w:space="0" w:color="000000"/>
              <w:right w:val="single" w:sz="12" w:space="0" w:color="000000"/>
            </w:tcBorders>
          </w:tcPr>
          <w:p>
            <w:pPr>
              <w:pStyle w:val="TableParagraph"/>
              <w:tabs>
                <w:tab w:pos="386" w:val="left" w:leader="none"/>
              </w:tabs>
              <w:spacing w:line="302" w:lineRule="exact"/>
              <w:ind w:left="89"/>
              <w:rPr>
                <w:rFonts w:ascii="Times New Roman" w:hAnsi="Times New Roman"/>
                <w:sz w:val="28"/>
              </w:rPr>
            </w:pPr>
            <w:r>
              <w:rPr>
                <w:rFonts w:ascii="Times New Roman" w:hAnsi="Times New Roman"/>
                <w:sz w:val="28"/>
              </w:rPr>
              <w:t>º</w:t>
              <w:tab/>
              <w:t>º</w:t>
            </w:r>
          </w:p>
        </w:tc>
        <w:tc>
          <w:tcPr>
            <w:tcW w:w="820"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63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33"/>
              <w:jc w:val="center"/>
              <w:rPr>
                <w:rFonts w:ascii="Times New Roman" w:hAnsi="Times New Roman"/>
                <w:sz w:val="28"/>
              </w:rPr>
            </w:pPr>
            <w:r>
              <w:rPr>
                <w:rFonts w:ascii="Times New Roman" w:hAnsi="Times New Roman"/>
                <w:w w:val="99"/>
                <w:sz w:val="28"/>
              </w:rPr>
              <w:t>º</w:t>
            </w:r>
          </w:p>
        </w:tc>
        <w:tc>
          <w:tcPr>
            <w:tcW w:w="819" w:type="dxa"/>
            <w:tcBorders>
              <w:left w:val="single" w:sz="12" w:space="0" w:color="000000"/>
            </w:tcBorders>
          </w:tcPr>
          <w:p>
            <w:pPr>
              <w:pStyle w:val="TableParagraph"/>
              <w:rPr>
                <w:rFonts w:ascii="Times New Roman"/>
                <w:sz w:val="16"/>
              </w:rPr>
            </w:pPr>
          </w:p>
        </w:tc>
        <w:tc>
          <w:tcPr>
            <w:tcW w:w="368" w:type="dxa"/>
          </w:tcPr>
          <w:p>
            <w:pPr>
              <w:pStyle w:val="TableParagraph"/>
              <w:rPr>
                <w:rFonts w:ascii="Times New Roman"/>
                <w:sz w:val="16"/>
              </w:rPr>
            </w:pPr>
          </w:p>
        </w:tc>
        <w:tc>
          <w:tcPr>
            <w:tcW w:w="819" w:type="dxa"/>
            <w:tcBorders>
              <w:right w:val="single" w:sz="12" w:space="0" w:color="000000"/>
            </w:tcBorders>
          </w:tcPr>
          <w:p>
            <w:pPr>
              <w:pStyle w:val="TableParagraph"/>
              <w:rPr>
                <w:rFonts w:ascii="Times New Roman"/>
                <w:sz w:val="16"/>
              </w:rPr>
            </w:pPr>
          </w:p>
        </w:tc>
        <w:tc>
          <w:tcPr>
            <w:tcW w:w="1025" w:type="dxa"/>
            <w:tcBorders>
              <w:top w:val="single" w:sz="12" w:space="0" w:color="000000"/>
              <w:left w:val="single" w:sz="12" w:space="0" w:color="000000"/>
              <w:bottom w:val="single" w:sz="12" w:space="0" w:color="000000"/>
              <w:right w:val="single" w:sz="12" w:space="0" w:color="000000"/>
            </w:tcBorders>
          </w:tcPr>
          <w:p>
            <w:pPr>
              <w:pStyle w:val="TableParagraph"/>
              <w:tabs>
                <w:tab w:pos="462" w:val="left" w:leader="none"/>
              </w:tabs>
              <w:spacing w:line="302" w:lineRule="exact"/>
              <w:ind w:left="165"/>
              <w:rPr>
                <w:rFonts w:ascii="Times New Roman" w:hAnsi="Times New Roman"/>
                <w:sz w:val="28"/>
              </w:rPr>
            </w:pPr>
            <w:r>
              <w:rPr>
                <w:rFonts w:ascii="Times New Roman" w:hAnsi="Times New Roman"/>
                <w:sz w:val="28"/>
              </w:rPr>
              <w:t>º</w:t>
              <w:tab/>
              <w:t>º</w:t>
            </w:r>
            <w:r>
              <w:rPr>
                <w:rFonts w:ascii="Times New Roman" w:hAnsi="Times New Roman"/>
                <w:spacing w:val="43"/>
                <w:sz w:val="28"/>
              </w:rPr>
              <w:t> </w:t>
            </w:r>
            <w:r>
              <w:rPr>
                <w:rFonts w:ascii="Times New Roman" w:hAnsi="Times New Roman"/>
                <w:sz w:val="28"/>
              </w:rPr>
              <w:t>º</w:t>
            </w:r>
          </w:p>
        </w:tc>
        <w:tc>
          <w:tcPr>
            <w:tcW w:w="818" w:type="dxa"/>
            <w:tcBorders>
              <w:left w:val="single" w:sz="12" w:space="0" w:color="000000"/>
            </w:tcBorders>
          </w:tcPr>
          <w:p>
            <w:pPr>
              <w:pStyle w:val="TableParagraph"/>
              <w:rPr>
                <w:rFonts w:ascii="Times New Roman"/>
                <w:sz w:val="16"/>
              </w:rPr>
            </w:pPr>
          </w:p>
        </w:tc>
        <w:tc>
          <w:tcPr>
            <w:tcW w:w="402" w:type="dxa"/>
          </w:tcPr>
          <w:p>
            <w:pPr>
              <w:pStyle w:val="TableParagraph"/>
              <w:rPr>
                <w:rFonts w:ascii="Times New Roman"/>
                <w:sz w:val="16"/>
              </w:rPr>
            </w:pPr>
          </w:p>
        </w:tc>
        <w:tc>
          <w:tcPr>
            <w:tcW w:w="818"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589" w:type="dxa"/>
          </w:tcPr>
          <w:p>
            <w:pPr>
              <w:pStyle w:val="TableParagraph"/>
              <w:rPr>
                <w:sz w:val="18"/>
              </w:rPr>
            </w:pPr>
          </w:p>
          <w:p>
            <w:pPr>
              <w:pStyle w:val="TableParagraph"/>
              <w:spacing w:before="132"/>
              <w:ind w:left="107"/>
              <w:rPr>
                <w:i/>
                <w:sz w:val="16"/>
              </w:rPr>
            </w:pPr>
            <w:r>
              <w:rPr>
                <w:i/>
                <w:sz w:val="16"/>
              </w:rPr>
              <w:t>function word:</w:t>
            </w:r>
          </w:p>
        </w:tc>
        <w:tc>
          <w:tcPr>
            <w:tcW w:w="547" w:type="dxa"/>
          </w:tcPr>
          <w:p>
            <w:pPr>
              <w:pStyle w:val="TableParagraph"/>
              <w:rPr>
                <w:sz w:val="18"/>
              </w:rPr>
            </w:pPr>
          </w:p>
          <w:p>
            <w:pPr>
              <w:pStyle w:val="TableParagraph"/>
              <w:spacing w:before="131"/>
              <w:ind w:left="75"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We</w:t>
            </w:r>
            <w:r>
              <w:rPr>
                <w:spacing w:val="20"/>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564" w:type="dxa"/>
          </w:tcPr>
          <w:p>
            <w:pPr>
              <w:pStyle w:val="TableParagraph"/>
              <w:rPr>
                <w:sz w:val="18"/>
              </w:rPr>
            </w:pPr>
          </w:p>
          <w:p>
            <w:pPr>
              <w:pStyle w:val="TableParagraph"/>
              <w:spacing w:before="131"/>
              <w:ind w:left="-16" w:right="1"/>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were</w:t>
            </w:r>
            <w:r>
              <w:rPr>
                <w:spacing w:val="20"/>
                <w:sz w:val="16"/>
                <w:shd w:fill="C0C0C0" w:color="auto" w:val="clear"/>
              </w:rPr>
              <w:t> </w:t>
            </w:r>
          </w:p>
        </w:tc>
        <w:tc>
          <w:tcPr>
            <w:tcW w:w="822" w:type="dxa"/>
            <w:tcBorders>
              <w:bottom w:val="single" w:sz="12" w:space="0" w:color="000000"/>
            </w:tcBorders>
          </w:tcPr>
          <w:p>
            <w:pPr>
              <w:pStyle w:val="TableParagraph"/>
              <w:rPr>
                <w:rFonts w:ascii="Times New Roman"/>
                <w:sz w:val="16"/>
              </w:rPr>
            </w:pPr>
          </w:p>
        </w:tc>
        <w:tc>
          <w:tcPr>
            <w:tcW w:w="769"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369" w:type="dxa"/>
          </w:tcPr>
          <w:p>
            <w:pPr>
              <w:pStyle w:val="TableParagraph"/>
              <w:rPr>
                <w:sz w:val="18"/>
              </w:rPr>
            </w:pPr>
          </w:p>
          <w:p>
            <w:pPr>
              <w:pStyle w:val="TableParagraph"/>
              <w:spacing w:before="131"/>
              <w:ind w:left="-19" w:right="2"/>
              <w:jc w:val="center"/>
              <w:rPr>
                <w:sz w:val="16"/>
              </w:rPr>
            </w:pPr>
            <w:r>
              <w:rPr>
                <w:w w:val="99"/>
                <w:sz w:val="16"/>
                <w:shd w:fill="C0C0C0" w:color="auto" w:val="clear"/>
              </w:rPr>
              <w:t> </w:t>
            </w:r>
            <w:r>
              <w:rPr>
                <w:sz w:val="16"/>
                <w:shd w:fill="C0C0C0" w:color="auto" w:val="clear"/>
              </w:rPr>
              <w:t> </w:t>
            </w:r>
            <w:r>
              <w:rPr>
                <w:spacing w:val="-2"/>
                <w:sz w:val="16"/>
                <w:shd w:fill="C0C0C0" w:color="auto" w:val="clear"/>
              </w:rPr>
              <w:t> </w:t>
            </w:r>
            <w:r>
              <w:rPr>
                <w:sz w:val="16"/>
                <w:shd w:fill="C0C0C0" w:color="auto" w:val="clear"/>
              </w:rPr>
              <w:t>to</w:t>
            </w:r>
            <w:r>
              <w:rPr>
                <w:spacing w:val="-16"/>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630"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368" w:type="dxa"/>
          </w:tcPr>
          <w:p>
            <w:pPr>
              <w:pStyle w:val="TableParagraph"/>
              <w:rPr>
                <w:sz w:val="18"/>
              </w:rPr>
            </w:pPr>
          </w:p>
          <w:p>
            <w:pPr>
              <w:pStyle w:val="TableParagraph"/>
              <w:spacing w:before="131"/>
              <w:ind w:left="-19" w:right="2"/>
              <w:jc w:val="center"/>
              <w:rPr>
                <w:sz w:val="16"/>
              </w:rPr>
            </w:pPr>
            <w:r>
              <w:rPr>
                <w:w w:val="99"/>
                <w:sz w:val="16"/>
                <w:shd w:fill="C0C0C0" w:color="auto" w:val="clear"/>
              </w:rPr>
              <w:t> </w:t>
            </w:r>
            <w:r>
              <w:rPr>
                <w:sz w:val="16"/>
                <w:shd w:fill="C0C0C0" w:color="auto" w:val="clear"/>
              </w:rPr>
              <w:t> </w:t>
            </w:r>
            <w:r>
              <w:rPr>
                <w:spacing w:val="19"/>
                <w:sz w:val="16"/>
                <w:shd w:fill="C0C0C0" w:color="auto" w:val="clear"/>
              </w:rPr>
              <w:t> </w:t>
            </w:r>
            <w:r>
              <w:rPr>
                <w:sz w:val="16"/>
                <w:shd w:fill="C0C0C0" w:color="auto" w:val="clear"/>
              </w:rPr>
              <w:t>a</w:t>
            </w:r>
            <w:r>
              <w:rPr>
                <w:spacing w:val="7"/>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1025" w:type="dxa"/>
            <w:tcBorders>
              <w:top w:val="single" w:sz="12" w:space="0" w:color="000000"/>
            </w:tcBorders>
          </w:tcPr>
          <w:p>
            <w:pPr>
              <w:pStyle w:val="TableParagraph"/>
              <w:rPr>
                <w:rFonts w:ascii="Times New Roman"/>
                <w:sz w:val="16"/>
              </w:rPr>
            </w:pPr>
          </w:p>
        </w:tc>
        <w:tc>
          <w:tcPr>
            <w:tcW w:w="818" w:type="dxa"/>
            <w:tcBorders>
              <w:bottom w:val="single" w:sz="12" w:space="0" w:color="000000"/>
            </w:tcBorders>
          </w:tcPr>
          <w:p>
            <w:pPr>
              <w:pStyle w:val="TableParagraph"/>
              <w:rPr>
                <w:rFonts w:ascii="Times New Roman"/>
                <w:sz w:val="16"/>
              </w:rPr>
            </w:pPr>
          </w:p>
        </w:tc>
        <w:tc>
          <w:tcPr>
            <w:tcW w:w="402" w:type="dxa"/>
          </w:tcPr>
          <w:p>
            <w:pPr>
              <w:pStyle w:val="TableParagraph"/>
              <w:rPr>
                <w:sz w:val="18"/>
              </w:rPr>
            </w:pPr>
          </w:p>
          <w:p>
            <w:pPr>
              <w:pStyle w:val="TableParagraph"/>
              <w:spacing w:before="131"/>
              <w:ind w:left="-17"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for</w:t>
            </w:r>
            <w:r>
              <w:rPr>
                <w:spacing w:val="20"/>
                <w:sz w:val="16"/>
                <w:shd w:fill="C0C0C0" w:color="auto" w:val="clear"/>
              </w:rPr>
              <w:t> </w:t>
            </w:r>
          </w:p>
        </w:tc>
        <w:tc>
          <w:tcPr>
            <w:tcW w:w="818"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589" w:type="dxa"/>
          </w:tcPr>
          <w:p>
            <w:pPr>
              <w:pStyle w:val="TableParagraph"/>
              <w:spacing w:line="166" w:lineRule="exact" w:before="99"/>
              <w:ind w:left="107"/>
              <w:rPr>
                <w:i/>
                <w:sz w:val="16"/>
              </w:rPr>
            </w:pPr>
            <w:r>
              <w:rPr>
                <w:i/>
                <w:sz w:val="16"/>
              </w:rPr>
              <w:t>connecting sounds:</w:t>
            </w:r>
          </w:p>
        </w:tc>
        <w:tc>
          <w:tcPr>
            <w:tcW w:w="54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46" w:right="203"/>
              <w:jc w:val="center"/>
              <w:rPr>
                <w:sz w:val="16"/>
              </w:rPr>
            </w:pPr>
            <w:r>
              <w:rPr>
                <w:sz w:val="16"/>
              </w:rPr>
              <w:t>vc</w:t>
            </w:r>
          </w:p>
        </w:tc>
        <w:tc>
          <w:tcPr>
            <w:tcW w:w="564"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90"/>
              <w:rPr>
                <w:sz w:val="16"/>
              </w:rPr>
            </w:pPr>
            <w:r>
              <w:rPr>
                <w:sz w:val="16"/>
              </w:rPr>
              <w:t>vc</w:t>
            </w:r>
          </w:p>
        </w:tc>
        <w:tc>
          <w:tcPr>
            <w:tcW w:w="7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294"/>
              <w:jc w:val="right"/>
              <w:rPr>
                <w:sz w:val="16"/>
              </w:rPr>
            </w:pPr>
            <w:r>
              <w:rPr>
                <w:w w:val="95"/>
                <w:sz w:val="16"/>
              </w:rPr>
              <w:t>cc</w:t>
            </w:r>
          </w:p>
        </w:tc>
        <w:tc>
          <w:tcPr>
            <w:tcW w:w="3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46" w:right="213"/>
              <w:jc w:val="center"/>
              <w:rPr>
                <w:sz w:val="16"/>
              </w:rPr>
            </w:pPr>
            <w:r>
              <w:rPr>
                <w:sz w:val="16"/>
              </w:rPr>
              <w:t>vc</w:t>
            </w:r>
          </w:p>
        </w:tc>
        <w:tc>
          <w:tcPr>
            <w:tcW w:w="630"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39"/>
              <w:jc w:val="right"/>
              <w:rPr>
                <w:sz w:val="16"/>
              </w:rPr>
            </w:pPr>
            <w:r>
              <w:rPr>
                <w:w w:val="95"/>
                <w:sz w:val="16"/>
              </w:rPr>
              <w:t>vv</w:t>
            </w:r>
          </w:p>
        </w:tc>
        <w:tc>
          <w:tcPr>
            <w:tcW w:w="368"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87"/>
              <w:rPr>
                <w:sz w:val="16"/>
              </w:rPr>
            </w:pPr>
            <w:r>
              <w:rPr>
                <w:sz w:val="16"/>
              </w:rPr>
              <w:t>vc</w:t>
            </w:r>
          </w:p>
        </w:tc>
        <w:tc>
          <w:tcPr>
            <w:tcW w:w="1025" w:type="dxa"/>
            <w:tcBorders>
              <w:left w:val="single" w:sz="12" w:space="0" w:color="000000"/>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89"/>
              <w:rPr>
                <w:sz w:val="16"/>
              </w:rPr>
            </w:pPr>
            <w:r>
              <w:rPr>
                <w:sz w:val="16"/>
              </w:rPr>
              <w:t>cc</w:t>
            </w:r>
          </w:p>
        </w:tc>
        <w:tc>
          <w:tcPr>
            <w:tcW w:w="402" w:type="dxa"/>
            <w:tcBorders>
              <w:left w:val="single" w:sz="12" w:space="0" w:color="000000"/>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32"/>
              <w:jc w:val="right"/>
              <w:rPr>
                <w:sz w:val="16"/>
              </w:rPr>
            </w:pPr>
            <w:r>
              <w:rPr>
                <w:w w:val="95"/>
                <w:sz w:val="16"/>
              </w:rPr>
              <w:t>vv</w:t>
            </w: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589" w:type="dxa"/>
          </w:tcPr>
          <w:p>
            <w:pPr>
              <w:pStyle w:val="TableParagraph"/>
              <w:spacing w:line="165" w:lineRule="exact" w:before="99"/>
              <w:ind w:left="107"/>
              <w:rPr>
                <w:i/>
                <w:sz w:val="16"/>
              </w:rPr>
            </w:pPr>
            <w:r>
              <w:rPr>
                <w:i/>
                <w:sz w:val="16"/>
              </w:rPr>
              <w:t>weak forms:</w:t>
            </w:r>
          </w:p>
        </w:tc>
        <w:tc>
          <w:tcPr>
            <w:tcW w:w="547" w:type="dxa"/>
          </w:tcPr>
          <w:p>
            <w:pPr>
              <w:pStyle w:val="TableParagraph"/>
              <w:spacing w:line="166" w:lineRule="exact" w:before="98"/>
              <w:ind w:left="90"/>
              <w:jc w:val="center"/>
              <w:rPr>
                <w:b/>
                <w:sz w:val="16"/>
              </w:rPr>
            </w:pPr>
            <w:r>
              <w:rPr>
                <w:b/>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564" w:type="dxa"/>
          </w:tcPr>
          <w:p>
            <w:pPr>
              <w:pStyle w:val="TableParagraph"/>
              <w:spacing w:line="166" w:lineRule="exact" w:before="98"/>
              <w:ind w:right="2"/>
              <w:jc w:val="center"/>
              <w:rPr>
                <w:b/>
                <w:sz w:val="16"/>
              </w:rPr>
            </w:pPr>
            <w:r>
              <w:rPr>
                <w:b/>
                <w:w w:val="99"/>
                <w:sz w:val="16"/>
              </w:rPr>
              <w:t>W</w:t>
            </w:r>
          </w:p>
        </w:tc>
        <w:tc>
          <w:tcPr>
            <w:tcW w:w="822" w:type="dxa"/>
            <w:tcBorders>
              <w:top w:val="single" w:sz="12" w:space="0" w:color="000000"/>
              <w:bottom w:val="single" w:sz="12" w:space="0" w:color="000000"/>
            </w:tcBorders>
          </w:tcPr>
          <w:p>
            <w:pPr>
              <w:pStyle w:val="TableParagraph"/>
              <w:rPr>
                <w:rFonts w:ascii="Times New Roman"/>
                <w:sz w:val="16"/>
              </w:rPr>
            </w:pPr>
          </w:p>
        </w:tc>
        <w:tc>
          <w:tcPr>
            <w:tcW w:w="769"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369" w:type="dxa"/>
          </w:tcPr>
          <w:p>
            <w:pPr>
              <w:pStyle w:val="TableParagraph"/>
              <w:spacing w:line="166" w:lineRule="exact" w:before="98"/>
              <w:ind w:right="9"/>
              <w:jc w:val="center"/>
              <w:rPr>
                <w:b/>
                <w:sz w:val="16"/>
              </w:rPr>
            </w:pPr>
            <w:r>
              <w:rPr>
                <w:b/>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630"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368" w:type="dxa"/>
          </w:tcPr>
          <w:p>
            <w:pPr>
              <w:pStyle w:val="TableParagraph"/>
              <w:spacing w:line="166" w:lineRule="exact" w:before="98"/>
              <w:ind w:right="9"/>
              <w:jc w:val="center"/>
              <w:rPr>
                <w:b/>
                <w:sz w:val="16"/>
              </w:rPr>
            </w:pPr>
            <w:r>
              <w:rPr>
                <w:b/>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1025" w:type="dxa"/>
          </w:tcPr>
          <w:p>
            <w:pPr>
              <w:pStyle w:val="TableParagraph"/>
              <w:rPr>
                <w:rFonts w:ascii="Times New Roman"/>
                <w:sz w:val="16"/>
              </w:rPr>
            </w:pPr>
          </w:p>
        </w:tc>
        <w:tc>
          <w:tcPr>
            <w:tcW w:w="818" w:type="dxa"/>
            <w:tcBorders>
              <w:top w:val="single" w:sz="12" w:space="0" w:color="000000"/>
              <w:bottom w:val="single" w:sz="12" w:space="0" w:color="000000"/>
            </w:tcBorders>
          </w:tcPr>
          <w:p>
            <w:pPr>
              <w:pStyle w:val="TableParagraph"/>
              <w:rPr>
                <w:rFonts w:ascii="Times New Roman"/>
                <w:sz w:val="16"/>
              </w:rPr>
            </w:pPr>
          </w:p>
        </w:tc>
        <w:tc>
          <w:tcPr>
            <w:tcW w:w="402" w:type="dxa"/>
          </w:tcPr>
          <w:p>
            <w:pPr>
              <w:pStyle w:val="TableParagraph"/>
              <w:spacing w:line="166" w:lineRule="exact" w:before="98"/>
              <w:ind w:right="1"/>
              <w:jc w:val="center"/>
              <w:rPr>
                <w:b/>
                <w:sz w:val="16"/>
              </w:rPr>
            </w:pPr>
            <w:r>
              <w:rPr>
                <w:b/>
                <w:w w:val="99"/>
                <w:sz w:val="16"/>
              </w:rPr>
              <w:t>W</w:t>
            </w:r>
          </w:p>
        </w:tc>
        <w:tc>
          <w:tcPr>
            <w:tcW w:w="818"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589" w:type="dxa"/>
          </w:tcPr>
          <w:p>
            <w:pPr>
              <w:pStyle w:val="TableParagraph"/>
              <w:spacing w:line="166" w:lineRule="exact" w:before="99"/>
              <w:ind w:left="107"/>
              <w:rPr>
                <w:i/>
                <w:sz w:val="16"/>
              </w:rPr>
            </w:pPr>
            <w:r>
              <w:rPr>
                <w:i/>
                <w:sz w:val="16"/>
              </w:rPr>
              <w:t>features of C.S.:</w:t>
            </w:r>
          </w:p>
        </w:tc>
        <w:tc>
          <w:tcPr>
            <w:tcW w:w="54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jc w:val="center"/>
              <w:rPr>
                <w:sz w:val="16"/>
              </w:rPr>
            </w:pPr>
            <w:r>
              <w:rPr>
                <w:w w:val="99"/>
                <w:sz w:val="16"/>
              </w:rPr>
              <w:t>L</w:t>
            </w:r>
          </w:p>
        </w:tc>
        <w:tc>
          <w:tcPr>
            <w:tcW w:w="564"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right w:val="single" w:sz="12" w:space="0" w:color="000000"/>
            </w:tcBorders>
          </w:tcPr>
          <w:p>
            <w:pPr>
              <w:pStyle w:val="TableParagraph"/>
              <w:spacing w:line="167" w:lineRule="exact" w:before="98"/>
              <w:ind w:left="326"/>
              <w:rPr>
                <w:sz w:val="16"/>
              </w:rPr>
            </w:pPr>
            <w:r>
              <w:rPr>
                <w:w w:val="99"/>
                <w:sz w:val="16"/>
              </w:rPr>
              <w:t>L</w:t>
            </w:r>
          </w:p>
        </w:tc>
        <w:tc>
          <w:tcPr>
            <w:tcW w:w="7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ind w:right="6"/>
              <w:jc w:val="center"/>
              <w:rPr>
                <w:sz w:val="16"/>
              </w:rPr>
            </w:pPr>
            <w:r>
              <w:rPr>
                <w:w w:val="99"/>
                <w:sz w:val="16"/>
              </w:rPr>
              <w:t>A</w:t>
            </w:r>
          </w:p>
        </w:tc>
        <w:tc>
          <w:tcPr>
            <w:tcW w:w="3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ind w:right="9"/>
              <w:jc w:val="center"/>
              <w:rPr>
                <w:sz w:val="16"/>
              </w:rPr>
            </w:pPr>
            <w:r>
              <w:rPr>
                <w:w w:val="99"/>
                <w:sz w:val="16"/>
              </w:rPr>
              <w:t>L</w:t>
            </w:r>
          </w:p>
        </w:tc>
        <w:tc>
          <w:tcPr>
            <w:tcW w:w="630"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right w:val="single" w:sz="12" w:space="0" w:color="000000"/>
            </w:tcBorders>
          </w:tcPr>
          <w:p>
            <w:pPr>
              <w:pStyle w:val="TableParagraph"/>
              <w:spacing w:line="167" w:lineRule="exact" w:before="98"/>
              <w:ind w:right="398"/>
              <w:jc w:val="right"/>
              <w:rPr>
                <w:sz w:val="16"/>
              </w:rPr>
            </w:pPr>
            <w:r>
              <w:rPr>
                <w:w w:val="99"/>
                <w:sz w:val="16"/>
              </w:rPr>
              <w:t>I</w:t>
            </w:r>
          </w:p>
        </w:tc>
        <w:tc>
          <w:tcPr>
            <w:tcW w:w="368"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right w:val="single" w:sz="12" w:space="0" w:color="000000"/>
            </w:tcBorders>
          </w:tcPr>
          <w:p>
            <w:pPr>
              <w:pStyle w:val="TableParagraph"/>
              <w:spacing w:line="167" w:lineRule="exact" w:before="98"/>
              <w:ind w:left="323"/>
              <w:rPr>
                <w:sz w:val="16"/>
              </w:rPr>
            </w:pPr>
            <w:r>
              <w:rPr>
                <w:w w:val="99"/>
                <w:sz w:val="16"/>
              </w:rPr>
              <w:t>L</w:t>
            </w:r>
          </w:p>
        </w:tc>
        <w:tc>
          <w:tcPr>
            <w:tcW w:w="1025" w:type="dxa"/>
            <w:tcBorders>
              <w:left w:val="single" w:sz="12" w:space="0" w:color="000000"/>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right w:val="single" w:sz="12" w:space="0" w:color="000000"/>
            </w:tcBorders>
          </w:tcPr>
          <w:p>
            <w:pPr>
              <w:pStyle w:val="TableParagraph"/>
              <w:spacing w:line="167" w:lineRule="exact" w:before="98"/>
              <w:ind w:left="315"/>
              <w:rPr>
                <w:sz w:val="16"/>
              </w:rPr>
            </w:pPr>
            <w:r>
              <w:rPr>
                <w:w w:val="99"/>
                <w:sz w:val="16"/>
              </w:rPr>
              <w:t>E</w:t>
            </w:r>
          </w:p>
        </w:tc>
        <w:tc>
          <w:tcPr>
            <w:tcW w:w="402" w:type="dxa"/>
            <w:tcBorders>
              <w:left w:val="single" w:sz="12" w:space="0" w:color="000000"/>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11"/>
              <w:jc w:val="right"/>
              <w:rPr>
                <w:sz w:val="16"/>
              </w:rPr>
            </w:pPr>
            <w:r>
              <w:rPr>
                <w:w w:val="99"/>
                <w:sz w:val="16"/>
              </w:rPr>
              <w:t>R</w:t>
            </w:r>
          </w:p>
        </w:tc>
      </w:tr>
      <w:tr>
        <w:trPr>
          <w:trHeight w:val="284" w:hRule="atLeast"/>
        </w:trPr>
        <w:tc>
          <w:tcPr>
            <w:tcW w:w="247" w:type="dxa"/>
          </w:tcPr>
          <w:p>
            <w:pPr>
              <w:pStyle w:val="TableParagraph"/>
              <w:rPr>
                <w:rFonts w:ascii="Times New Roman"/>
                <w:sz w:val="16"/>
              </w:rPr>
            </w:pPr>
          </w:p>
        </w:tc>
        <w:tc>
          <w:tcPr>
            <w:tcW w:w="1589" w:type="dxa"/>
          </w:tcPr>
          <w:p>
            <w:pPr>
              <w:pStyle w:val="TableParagraph"/>
              <w:rPr>
                <w:rFonts w:ascii="Times New Roman"/>
                <w:sz w:val="16"/>
              </w:rPr>
            </w:pPr>
          </w:p>
        </w:tc>
        <w:tc>
          <w:tcPr>
            <w:tcW w:w="547"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64"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769"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630"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368"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1025" w:type="dxa"/>
          </w:tcPr>
          <w:p>
            <w:pPr>
              <w:pStyle w:val="TableParagraph"/>
              <w:rPr>
                <w:rFonts w:ascii="Times New Roman"/>
                <w:sz w:val="16"/>
              </w:rPr>
            </w:pPr>
          </w:p>
        </w:tc>
        <w:tc>
          <w:tcPr>
            <w:tcW w:w="818" w:type="dxa"/>
            <w:tcBorders>
              <w:bottom w:val="single" w:sz="12" w:space="0" w:color="000000"/>
            </w:tcBorders>
          </w:tcPr>
          <w:p>
            <w:pPr>
              <w:pStyle w:val="TableParagraph"/>
              <w:rPr>
                <w:rFonts w:ascii="Times New Roman"/>
                <w:sz w:val="16"/>
              </w:rPr>
            </w:pPr>
          </w:p>
        </w:tc>
        <w:tc>
          <w:tcPr>
            <w:tcW w:w="402" w:type="dxa"/>
          </w:tcPr>
          <w:p>
            <w:pPr>
              <w:pStyle w:val="TableParagraph"/>
              <w:rPr>
                <w:rFonts w:ascii="Times New Roman"/>
                <w:sz w:val="16"/>
              </w:rPr>
            </w:pPr>
          </w:p>
        </w:tc>
        <w:tc>
          <w:tcPr>
            <w:tcW w:w="818" w:type="dxa"/>
            <w:tcBorders>
              <w:top w:val="single" w:sz="12" w:space="0" w:color="000000"/>
              <w:bottom w:val="single" w:sz="12" w:space="0" w:color="000000"/>
            </w:tcBorders>
          </w:tcPr>
          <w:p>
            <w:pPr>
              <w:pStyle w:val="TableParagraph"/>
              <w:rPr>
                <w:rFonts w:ascii="Times New Roman"/>
                <w:sz w:val="16"/>
              </w:rPr>
            </w:pPr>
          </w:p>
        </w:tc>
      </w:tr>
      <w:tr>
        <w:trPr>
          <w:trHeight w:val="312" w:hRule="atLeast"/>
        </w:trPr>
        <w:tc>
          <w:tcPr>
            <w:tcW w:w="247" w:type="dxa"/>
          </w:tcPr>
          <w:p>
            <w:pPr>
              <w:pStyle w:val="TableParagraph"/>
              <w:spacing w:line="167" w:lineRule="exact" w:before="124"/>
              <w:ind w:left="50"/>
              <w:rPr>
                <w:b/>
                <w:i/>
                <w:sz w:val="16"/>
              </w:rPr>
            </w:pPr>
            <w:r>
              <w:rPr>
                <w:b/>
                <w:i/>
                <w:w w:val="99"/>
                <w:sz w:val="16"/>
              </w:rPr>
              <w:t>9</w:t>
            </w:r>
          </w:p>
        </w:tc>
        <w:tc>
          <w:tcPr>
            <w:tcW w:w="1589" w:type="dxa"/>
          </w:tcPr>
          <w:p>
            <w:pPr>
              <w:pStyle w:val="TableParagraph"/>
              <w:spacing w:line="166" w:lineRule="exact" w:before="126"/>
              <w:ind w:left="107"/>
              <w:rPr>
                <w:i/>
                <w:sz w:val="16"/>
              </w:rPr>
            </w:pPr>
            <w:r>
              <w:rPr>
                <w:i/>
                <w:sz w:val="16"/>
              </w:rPr>
              <w:t>missing/new sound:</w:t>
            </w:r>
          </w:p>
        </w:tc>
        <w:tc>
          <w:tcPr>
            <w:tcW w:w="54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64"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right="263"/>
              <w:jc w:val="right"/>
              <w:rPr>
                <w:rFonts w:ascii="Calibri" w:hAnsi="Calibri"/>
                <w:sz w:val="24"/>
              </w:rPr>
            </w:pPr>
            <w:r>
              <w:rPr>
                <w:rFonts w:ascii="Calibri" w:hAnsi="Calibri"/>
                <w:sz w:val="24"/>
              </w:rPr>
              <w:t>LÏL</w:t>
            </w:r>
          </w:p>
        </w:tc>
        <w:tc>
          <w:tcPr>
            <w:tcW w:w="369"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30"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right="305"/>
              <w:jc w:val="right"/>
              <w:rPr>
                <w:rFonts w:ascii="Calibri" w:hAnsi="Calibri"/>
                <w:sz w:val="24"/>
              </w:rPr>
            </w:pPr>
            <w:r>
              <w:rPr>
                <w:rFonts w:ascii="Calibri" w:hAnsi="Calibri"/>
                <w:w w:val="70"/>
                <w:sz w:val="24"/>
              </w:rPr>
              <w:t>LàL</w:t>
            </w:r>
          </w:p>
        </w:tc>
        <w:tc>
          <w:tcPr>
            <w:tcW w:w="368"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025" w:type="dxa"/>
            <w:tcBorders>
              <w:left w:val="single" w:sz="12" w:space="0" w:color="000000"/>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255"/>
              <w:rPr>
                <w:rFonts w:ascii="Calibri" w:hAnsi="Calibri"/>
                <w:sz w:val="24"/>
              </w:rPr>
            </w:pPr>
            <w:r>
              <w:rPr>
                <w:rFonts w:ascii="Calibri" w:hAnsi="Calibri"/>
                <w:sz w:val="24"/>
              </w:rPr>
              <w:t>LíL</w:t>
            </w:r>
          </w:p>
        </w:tc>
        <w:tc>
          <w:tcPr>
            <w:tcW w:w="402" w:type="dxa"/>
            <w:tcBorders>
              <w:left w:val="single" w:sz="12" w:space="0" w:color="000000"/>
              <w:right w:val="single" w:sz="12" w:space="0" w:color="000000"/>
            </w:tcBorders>
          </w:tcPr>
          <w:p>
            <w:pPr>
              <w:pStyle w:val="TableParagraph"/>
              <w:rPr>
                <w:rFonts w:ascii="Times New Roman"/>
                <w:sz w:val="16"/>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right="299"/>
              <w:jc w:val="right"/>
              <w:rPr>
                <w:rFonts w:ascii="Calibri" w:hAnsi="Calibri"/>
                <w:sz w:val="24"/>
              </w:rPr>
            </w:pPr>
            <w:r>
              <w:rPr>
                <w:rFonts w:ascii="Calibri" w:hAnsi="Calibri"/>
                <w:w w:val="70"/>
                <w:sz w:val="24"/>
              </w:rPr>
              <w:t>LêL</w:t>
            </w:r>
          </w:p>
        </w:tc>
      </w:tr>
    </w:tbl>
    <w:p>
      <w:pPr>
        <w:pStyle w:val="BodyText"/>
        <w:spacing w:before="3"/>
        <w:rPr>
          <w:sz w:val="18"/>
        </w:rPr>
      </w:pPr>
    </w:p>
    <w:p>
      <w:pPr>
        <w:tabs>
          <w:tab w:pos="626" w:val="left" w:leader="none"/>
          <w:tab w:pos="2306" w:val="left" w:leader="none"/>
        </w:tabs>
        <w:spacing w:before="97"/>
        <w:ind w:left="233" w:right="0" w:firstLine="0"/>
        <w:jc w:val="left"/>
        <w:rPr>
          <w:rFonts w:ascii="Calibri" w:hAnsi="Calibri"/>
          <w:sz w:val="24"/>
        </w:rPr>
      </w:pPr>
      <w:r>
        <w:rPr/>
        <w:pict>
          <v:line style="position:absolute;mso-position-horizontal-relative:page;mso-position-vertical-relative:paragraph;z-index:-334493696" from="196.970993pt,-44.836506pt" to="239.450993pt,-44.836506pt" stroked="true" strokeweight="1.5pt" strokecolor="#000000">
            <v:stroke dashstyle="solid"/>
            <w10:wrap type="none"/>
          </v:line>
        </w:pict>
      </w:r>
      <w:r>
        <w:rPr/>
        <w:pict>
          <v:line style="position:absolute;mso-position-horizontal-relative:page;mso-position-vertical-relative:paragraph;z-index:-334492672" from="266.091003pt,-44.836506pt" to="308.631003pt,-44.836506pt" stroked="true" strokeweight="1.5pt" strokecolor="#000000">
            <v:stroke dashstyle="solid"/>
            <w10:wrap type="none"/>
          </v:line>
        </w:pict>
      </w:r>
      <w:r>
        <w:rPr/>
        <w:pict>
          <v:line style="position:absolute;mso-position-horizontal-relative:page;mso-position-vertical-relative:paragraph;z-index:-334491648" from="345.531006pt,-44.836506pt" to="388.011006pt,-44.836506pt" stroked="true" strokeweight="1.5pt" strokecolor="#000000">
            <v:stroke dashstyle="solid"/>
            <w10:wrap type="none"/>
          </v:line>
        </w:pict>
      </w:r>
      <w:r>
        <w:rPr/>
        <w:pict>
          <v:line style="position:absolute;mso-position-horizontal-relative:page;mso-position-vertical-relative:paragraph;z-index:-334490624" from="404.931pt,-44.836506pt" to="447.411pt,-44.836506pt" stroked="true" strokeweight="1.5pt" strokecolor="#000000">
            <v:stroke dashstyle="solid"/>
            <w10:wrap type="none"/>
          </v:line>
        </w:pict>
      </w:r>
      <w:r>
        <w:rPr/>
        <w:pict>
          <v:line style="position:absolute;mso-position-horizontal-relative:page;mso-position-vertical-relative:paragraph;z-index:-334489600" from="477.411011pt,-44.836506pt" to="519.891011pt,-44.836506pt" stroked="true" strokeweight="1.5pt" strokecolor="#000000">
            <v:stroke dashstyle="solid"/>
            <w10:wrap type="none"/>
          </v:line>
        </w:pict>
      </w:r>
      <w:r>
        <w:rPr/>
        <w:pict>
          <v:line style="position:absolute;mso-position-horizontal-relative:page;mso-position-vertical-relative:paragraph;z-index:-334488576" from="536.809998pt,-44.836506pt" to="579.289998pt,-44.836506pt" stroked="true" strokeweight="1.5pt" strokecolor="#000000">
            <v:stroke dashstyle="solid"/>
            <w10:wrap type="none"/>
          </v:line>
        </w:pict>
      </w:r>
      <w:r>
        <w:rPr/>
        <w:pict>
          <v:line style="position:absolute;mso-position-horizontal-relative:page;mso-position-vertical-relative:paragraph;z-index:-334487552" from="629.091003pt,-44.836506pt" to="671.571003pt,-44.836506pt" stroked="true" strokeweight="1.5pt" strokecolor="#000000">
            <v:stroke dashstyle="solid"/>
            <w10:wrap type="none"/>
          </v:line>
        </w:pict>
      </w:r>
      <w:r>
        <w:rPr/>
        <w:pict>
          <v:shape style="position:absolute;margin-left:96.350517pt;margin-top:2.452232pt;width:56pt;height:8.950pt;mso-position-horizontal-relative:page;mso-position-vertical-relative:paragraph;z-index:-334486528" type="#_x0000_t202" filled="false" stroked="false">
            <v:textbox inset="0,0,0,0">
              <w:txbxContent>
                <w:p>
                  <w:pPr>
                    <w:spacing w:line="178" w:lineRule="exact" w:before="0"/>
                    <w:ind w:left="0" w:right="0" w:firstLine="0"/>
                    <w:jc w:val="left"/>
                    <w:rPr>
                      <w:i/>
                      <w:sz w:val="16"/>
                    </w:rPr>
                  </w:pPr>
                  <w:r>
                    <w:rPr>
                      <w:i/>
                      <w:sz w:val="16"/>
                    </w:rPr>
                    <w:t>example(s) </w:t>
                  </w:r>
                  <w:r>
                    <w:rPr>
                      <w:i/>
                      <w:spacing w:val="-5"/>
                      <w:sz w:val="16"/>
                    </w:rPr>
                    <w:t>with</w:t>
                  </w:r>
                </w:p>
              </w:txbxContent>
            </v:textbox>
            <w10:wrap type="none"/>
          </v:shape>
        </w:pict>
      </w:r>
      <w:r>
        <w:rPr>
          <w:b/>
          <w:i/>
          <w:w w:val="99"/>
          <w:position w:val="-4"/>
          <w:sz w:val="16"/>
        </w:rPr>
        <w:t>10</w:t>
      </w:r>
      <w:r>
        <w:rPr>
          <w:b/>
          <w:i/>
          <w:position w:val="-4"/>
          <w:sz w:val="16"/>
        </w:rPr>
        <w:tab/>
      </w:r>
      <w:r>
        <w:rPr>
          <w:i/>
          <w:w w:val="99"/>
          <w:position w:val="-4"/>
          <w:sz w:val="16"/>
        </w:rPr>
        <w:t>IPA:</w:t>
      </w:r>
      <w:r>
        <w:rPr>
          <w:i/>
          <w:position w:val="-4"/>
          <w:sz w:val="16"/>
        </w:rPr>
        <w:tab/>
      </w:r>
      <w:r>
        <w:rPr>
          <w:w w:val="99"/>
          <w:sz w:val="16"/>
        </w:rPr>
        <w:t>We</w:t>
      </w:r>
      <w:r>
        <w:rPr>
          <w:sz w:val="16"/>
        </w:rPr>
        <w:t> </w:t>
      </w:r>
      <w:r>
        <w:rPr>
          <w:spacing w:val="-2"/>
          <w:w w:val="99"/>
          <w:sz w:val="16"/>
        </w:rPr>
        <w:t>w</w:t>
      </w:r>
      <w:r>
        <w:rPr>
          <w:spacing w:val="1"/>
          <w:w w:val="99"/>
          <w:sz w:val="16"/>
        </w:rPr>
        <w:t>e</w:t>
      </w:r>
      <w:r>
        <w:rPr>
          <w:w w:val="99"/>
          <w:sz w:val="16"/>
        </w:rPr>
        <w:t>re</w:t>
      </w:r>
      <w:r>
        <w:rPr>
          <w:spacing w:val="1"/>
          <w:sz w:val="16"/>
        </w:rPr>
        <w:t> </w:t>
      </w:r>
      <w:r>
        <w:rPr>
          <w:spacing w:val="-2"/>
          <w:w w:val="99"/>
          <w:sz w:val="16"/>
        </w:rPr>
        <w:t>w</w:t>
      </w:r>
      <w:r>
        <w:rPr>
          <w:w w:val="99"/>
          <w:sz w:val="16"/>
        </w:rPr>
        <w:t>aiting</w:t>
      </w:r>
      <w:r>
        <w:rPr>
          <w:spacing w:val="1"/>
          <w:sz w:val="16"/>
        </w:rPr>
        <w:t> </w:t>
      </w:r>
      <w:r>
        <w:rPr>
          <w:w w:val="99"/>
          <w:sz w:val="16"/>
        </w:rPr>
        <w:t>to</w:t>
      </w:r>
      <w:r>
        <w:rPr>
          <w:sz w:val="16"/>
        </w:rPr>
        <w:t> </w:t>
      </w:r>
      <w:r>
        <w:rPr>
          <w:w w:val="99"/>
          <w:sz w:val="16"/>
        </w:rPr>
        <w:t>see</w:t>
      </w:r>
      <w:r>
        <w:rPr>
          <w:sz w:val="16"/>
        </w:rPr>
        <w:t> </w:t>
      </w:r>
      <w:r>
        <w:rPr>
          <w:w w:val="99"/>
          <w:sz w:val="16"/>
        </w:rPr>
        <w:t>a</w:t>
      </w:r>
      <w:r>
        <w:rPr>
          <w:sz w:val="16"/>
        </w:rPr>
        <w:t> </w:t>
      </w:r>
      <w:r>
        <w:rPr>
          <w:w w:val="99"/>
          <w:sz w:val="16"/>
        </w:rPr>
        <w:t>consultant</w:t>
      </w:r>
      <w:r>
        <w:rPr>
          <w:sz w:val="16"/>
        </w:rPr>
        <w:t> </w:t>
      </w:r>
      <w:r>
        <w:rPr>
          <w:w w:val="99"/>
          <w:sz w:val="16"/>
        </w:rPr>
        <w:t>for</w:t>
      </w:r>
      <w:r>
        <w:rPr>
          <w:sz w:val="16"/>
        </w:rPr>
        <w:t> </w:t>
      </w:r>
      <w:r>
        <w:rPr>
          <w:w w:val="99"/>
          <w:sz w:val="16"/>
        </w:rPr>
        <w:t>over</w:t>
      </w:r>
      <w:r>
        <w:rPr>
          <w:sz w:val="16"/>
        </w:rPr>
        <w:t> </w:t>
      </w:r>
      <w:r>
        <w:rPr>
          <w:spacing w:val="1"/>
          <w:w w:val="99"/>
          <w:sz w:val="16"/>
        </w:rPr>
        <w:t>t</w:t>
      </w:r>
      <w:r>
        <w:rPr>
          <w:spacing w:val="-1"/>
          <w:w w:val="99"/>
          <w:sz w:val="16"/>
        </w:rPr>
        <w:t>w</w:t>
      </w:r>
      <w:r>
        <w:rPr>
          <w:w w:val="99"/>
          <w:sz w:val="16"/>
        </w:rPr>
        <w:t>o</w:t>
      </w:r>
      <w:r>
        <w:rPr>
          <w:sz w:val="16"/>
        </w:rPr>
        <w:t> </w:t>
      </w:r>
      <w:r>
        <w:rPr>
          <w:spacing w:val="1"/>
          <w:w w:val="99"/>
          <w:sz w:val="16"/>
        </w:rPr>
        <w:t>h</w:t>
      </w:r>
      <w:r>
        <w:rPr>
          <w:w w:val="99"/>
          <w:sz w:val="16"/>
        </w:rPr>
        <w:t>ours.</w:t>
      </w:r>
      <w:r>
        <w:rPr>
          <w:sz w:val="16"/>
        </w:rPr>
        <w:t> </w:t>
      </w:r>
      <w:r>
        <w:rPr>
          <w:spacing w:val="1"/>
          <w:sz w:val="16"/>
        </w:rPr>
        <w:t> </w:t>
      </w:r>
      <w:r>
        <w:rPr>
          <w:rFonts w:ascii="Calibri" w:hAnsi="Calibri"/>
          <w:w w:val="116"/>
          <w:sz w:val="24"/>
        </w:rPr>
        <w:t>Lïf</w:t>
      </w:r>
      <w:r>
        <w:rPr>
          <w:rFonts w:ascii="Calibri" w:hAnsi="Calibri"/>
          <w:spacing w:val="-1"/>
          <w:w w:val="116"/>
          <w:sz w:val="24"/>
        </w:rPr>
        <w:t>K</w:t>
      </w:r>
      <w:r>
        <w:rPr>
          <w:rFonts w:ascii="Calibri" w:hAnsi="Calibri"/>
          <w:w w:val="338"/>
          <w:sz w:val="24"/>
        </w:rPr>
        <w:t>ï</w:t>
      </w:r>
      <w:r>
        <w:rPr>
          <w:rFonts w:ascii="Calibri" w:hAnsi="Calibri"/>
          <w:spacing w:val="-2"/>
          <w:w w:val="163"/>
          <w:sz w:val="24"/>
        </w:rPr>
        <w:t>]</w:t>
      </w:r>
      <w:r>
        <w:rPr>
          <w:rFonts w:ascii="Calibri" w:hAnsi="Calibri"/>
          <w:w w:val="115"/>
          <w:sz w:val="24"/>
        </w:rPr>
        <w:t>DïÉ</w:t>
      </w:r>
      <w:r>
        <w:rPr>
          <w:rFonts w:ascii="Calibri" w:hAnsi="Calibri"/>
          <w:spacing w:val="-1"/>
          <w:w w:val="115"/>
          <w:sz w:val="24"/>
        </w:rPr>
        <w:t>f</w:t>
      </w:r>
      <w:r>
        <w:rPr>
          <w:rFonts w:ascii="Calibri" w:hAnsi="Calibri"/>
          <w:w w:val="64"/>
          <w:sz w:val="24"/>
        </w:rPr>
        <w:t>K</w:t>
      </w:r>
      <w:r>
        <w:rPr>
          <w:rFonts w:ascii="Calibri" w:hAnsi="Calibri"/>
          <w:w w:val="105"/>
          <w:sz w:val="24"/>
        </w:rPr>
        <w:t>ífå</w:t>
      </w:r>
      <w:r>
        <w:rPr>
          <w:rFonts w:ascii="Calibri" w:hAnsi="Calibri"/>
          <w:spacing w:val="-1"/>
          <w:w w:val="105"/>
          <w:sz w:val="24"/>
        </w:rPr>
        <w:t>K</w:t>
      </w:r>
      <w:r>
        <w:rPr>
          <w:rFonts w:ascii="Calibri" w:hAnsi="Calibri"/>
          <w:w w:val="72"/>
          <w:sz w:val="24"/>
        </w:rPr>
        <w:t>í]DëáW</w:t>
      </w:r>
      <w:r>
        <w:rPr>
          <w:rFonts w:ascii="Calibri" w:hAnsi="Calibri"/>
          <w:spacing w:val="-1"/>
          <w:w w:val="72"/>
          <w:sz w:val="24"/>
        </w:rPr>
        <w:t>K</w:t>
      </w:r>
      <w:r>
        <w:rPr>
          <w:rFonts w:ascii="Calibri" w:hAnsi="Calibri"/>
          <w:w w:val="96"/>
          <w:sz w:val="24"/>
        </w:rPr>
        <w:t>à]Kâ]åD</w:t>
      </w:r>
      <w:r>
        <w:rPr>
          <w:rFonts w:ascii="Calibri" w:hAnsi="Calibri"/>
          <w:spacing w:val="-2"/>
          <w:w w:val="96"/>
          <w:sz w:val="24"/>
        </w:rPr>
        <w:t>ë</w:t>
      </w:r>
      <w:r>
        <w:rPr>
          <w:rFonts w:ascii="Calibri" w:hAnsi="Calibri"/>
          <w:spacing w:val="-1"/>
          <w:w w:val="82"/>
          <w:sz w:val="24"/>
        </w:rPr>
        <w:t>¾</w:t>
      </w:r>
      <w:r>
        <w:rPr>
          <w:rFonts w:ascii="Calibri" w:hAnsi="Calibri"/>
          <w:w w:val="94"/>
          <w:sz w:val="24"/>
        </w:rPr>
        <w:t>äKí]åKÑ</w:t>
      </w:r>
      <w:r>
        <w:rPr>
          <w:rFonts w:ascii="Calibri" w:hAnsi="Calibri"/>
          <w:spacing w:val="-2"/>
          <w:w w:val="94"/>
          <w:sz w:val="24"/>
        </w:rPr>
        <w:t>]</w:t>
      </w:r>
      <w:r>
        <w:rPr>
          <w:rFonts w:ascii="Calibri" w:hAnsi="Calibri"/>
          <w:w w:val="92"/>
          <w:sz w:val="24"/>
        </w:rPr>
        <w:t>Kê</w:t>
      </w:r>
      <w:r>
        <w:rPr>
          <w:rFonts w:ascii="Calibri" w:hAnsi="Calibri"/>
          <w:spacing w:val="-2"/>
          <w:w w:val="92"/>
          <w:sz w:val="24"/>
        </w:rPr>
        <w:t>]</w:t>
      </w:r>
      <w:r>
        <w:rPr>
          <w:rFonts w:ascii="Calibri" w:hAnsi="Calibri"/>
          <w:spacing w:val="-1"/>
          <w:w w:val="159"/>
          <w:sz w:val="24"/>
        </w:rPr>
        <w:t>r</w:t>
      </w:r>
      <w:r>
        <w:rPr>
          <w:rFonts w:ascii="Calibri" w:hAnsi="Calibri"/>
          <w:w w:val="103"/>
          <w:sz w:val="24"/>
        </w:rPr>
        <w:t>Kî]DíìWDï</w:t>
      </w:r>
      <w:r>
        <w:rPr>
          <w:rFonts w:ascii="Calibri" w:hAnsi="Calibri"/>
          <w:spacing w:val="-2"/>
          <w:w w:val="103"/>
          <w:sz w:val="24"/>
        </w:rPr>
        <w:t>~</w:t>
      </w:r>
      <w:r>
        <w:rPr>
          <w:rFonts w:ascii="Calibri" w:hAnsi="Calibri"/>
          <w:w w:val="114"/>
          <w:sz w:val="24"/>
        </w:rPr>
        <w:t>r]òL</w:t>
      </w:r>
    </w:p>
    <w:p>
      <w:pPr>
        <w:pStyle w:val="BodyText"/>
        <w:rPr>
          <w:rFonts w:ascii="Calibri"/>
          <w:sz w:val="19"/>
        </w:rPr>
      </w:pPr>
    </w:p>
    <w:p>
      <w:pPr>
        <w:tabs>
          <w:tab w:pos="626" w:val="left" w:leader="none"/>
          <w:tab w:pos="2306" w:val="left" w:leader="none"/>
        </w:tabs>
        <w:spacing w:before="96"/>
        <w:ind w:left="322" w:right="0" w:firstLine="0"/>
        <w:jc w:val="left"/>
        <w:rPr>
          <w:sz w:val="16"/>
        </w:rPr>
      </w:pPr>
      <w:r>
        <w:rPr>
          <w:b/>
          <w:i/>
          <w:sz w:val="16"/>
        </w:rPr>
        <w:t>3</w:t>
        <w:tab/>
      </w:r>
      <w:r>
        <w:rPr>
          <w:i/>
          <w:sz w:val="16"/>
        </w:rPr>
        <w:t>suffixes:</w:t>
        <w:tab/>
      </w:r>
      <w:r>
        <w:rPr>
          <w:sz w:val="16"/>
        </w:rPr>
        <w:t>wait-ing, consult-</w:t>
      </w:r>
      <w:r>
        <w:rPr>
          <w:sz w:val="16"/>
          <w:u w:val="single"/>
        </w:rPr>
        <w:t>ant</w:t>
      </w:r>
    </w:p>
    <w:p>
      <w:pPr>
        <w:pStyle w:val="BodyText"/>
        <w:spacing w:line="20" w:lineRule="exact"/>
        <w:ind w:left="2637"/>
        <w:rPr>
          <w:sz w:val="2"/>
        </w:rPr>
      </w:pPr>
      <w:r>
        <w:rPr>
          <w:sz w:val="2"/>
        </w:rPr>
        <w:pict>
          <v:group style="width:10.7pt;height:.6pt;mso-position-horizontal-relative:char;mso-position-vertical-relative:line" coordorigin="0,0" coordsize="214,12">
            <v:line style="position:absolute" from="0,6" to="214,6" stroked="true" strokeweight=".600006pt" strokecolor="#000000">
              <v:stroke dashstyle="solid"/>
            </v:line>
          </v:group>
        </w:pict>
      </w:r>
      <w:r>
        <w:rPr>
          <w:sz w:val="2"/>
        </w:rPr>
      </w:r>
    </w:p>
    <w:p>
      <w:pPr>
        <w:pStyle w:val="BodyText"/>
        <w:spacing w:before="3"/>
        <w:rPr>
          <w:sz w:val="18"/>
        </w:rPr>
      </w:pPr>
    </w:p>
    <w:p>
      <w:pPr>
        <w:tabs>
          <w:tab w:pos="626" w:val="left" w:leader="none"/>
          <w:tab w:pos="2306" w:val="left" w:leader="none"/>
        </w:tabs>
        <w:spacing w:before="96"/>
        <w:ind w:left="322"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0"/>
        <w:rPr>
          <w:sz w:val="15"/>
        </w:rPr>
      </w:pPr>
    </w:p>
    <w:p>
      <w:pPr>
        <w:tabs>
          <w:tab w:pos="4273" w:val="left" w:leader="none"/>
        </w:tabs>
        <w:spacing w:before="0"/>
        <w:ind w:left="317" w:right="0" w:firstLine="0"/>
        <w:jc w:val="left"/>
        <w:rPr>
          <w:i/>
          <w:sz w:val="16"/>
        </w:rPr>
      </w:pPr>
      <w:r>
        <w:rPr/>
        <w:pict>
          <v:shape style="position:absolute;margin-left:70.971001pt;margin-top:13.869909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3.869909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spacing w:after="0"/>
        <w:jc w:val="left"/>
        <w:rPr>
          <w:sz w:val="16"/>
        </w:rPr>
        <w:sectPr>
          <w:pgSz w:w="16840" w:h="11900" w:orient="landscape"/>
          <w:pgMar w:header="708" w:footer="730" w:top="2540" w:bottom="920" w:left="1300" w:right="2080"/>
        </w:sectPr>
      </w:pPr>
    </w:p>
    <w:p>
      <w:pPr>
        <w:pStyle w:val="BodyText"/>
        <w:spacing w:before="5"/>
        <w:rPr>
          <w:i/>
          <w:sz w:val="25"/>
        </w:rPr>
      </w:pPr>
      <w:r>
        <w:rPr/>
        <w:pict>
          <v:shape style="position:absolute;margin-left:241.550995pt;margin-top:141.600006pt;width:26.1pt;height:17.3pt;mso-position-horizontal-relative:page;mso-position-vertical-relative:page;z-index:-334485504" coordorigin="4831,2832" coordsize="522,346" path="m4846,2832l4846,3178m4831,3163l5353,3163e" filled="false" stroked="true" strokeweight="1.5pt" strokecolor="#000000">
            <v:path arrowok="t"/>
            <v:stroke dashstyle="solid"/>
            <w10:wrap type="none"/>
          </v:shape>
        </w:pict>
      </w:r>
      <w:r>
        <w:rPr/>
        <w:pict>
          <v:line style="position:absolute;mso-position-horizontal-relative:page;mso-position-vertical-relative:page;z-index:-334484480" from="306.92099pt,141.600006pt" to="306.92099pt,158.880006pt" stroked="true" strokeweight="1.5pt" strokecolor="#000000">
            <v:stroke dashstyle="solid"/>
            <w10:wrap type="none"/>
          </v:line>
        </w:pict>
      </w:r>
      <w:r>
        <w:rPr/>
        <w:pict>
          <v:line style="position:absolute;mso-position-horizontal-relative:page;mso-position-vertical-relative:page;z-index:-334483456" from="242.300995pt,173.100006pt" to="242.300995pt,190.380006pt" stroked="true" strokeweight="1.5pt" strokecolor="#000000">
            <v:stroke dashstyle="solid"/>
            <w10:wrap type="none"/>
          </v:line>
        </w:pict>
      </w:r>
      <w:r>
        <w:rPr/>
        <w:pict>
          <v:line style="position:absolute;mso-position-horizontal-relative:page;mso-position-vertical-relative:page;z-index:-334482432" from="306.92099pt,173.100006pt" to="306.92099pt,190.380006pt" stroked="true" strokeweight="1.5pt" strokecolor="#000000">
            <v:stroke dashstyle="solid"/>
            <w10:wrap type="none"/>
          </v:line>
        </w:pict>
      </w:r>
      <w:r>
        <w:rPr/>
        <w:pict>
          <v:line style="position:absolute;mso-position-horizontal-relative:page;mso-position-vertical-relative:page;z-index:-334481408" from="242.300995pt,230.100006pt" to="242.300995pt,247.380006pt" stroked="true" strokeweight="1.5pt" strokecolor="#000000">
            <v:stroke dashstyle="solid"/>
            <w10:wrap type="none"/>
          </v:line>
        </w:pict>
      </w:r>
      <w:r>
        <w:rPr/>
        <w:pict>
          <v:line style="position:absolute;mso-position-horizontal-relative:page;mso-position-vertical-relative:page;z-index:-334480384" from="306.92099pt,230.100006pt" to="306.92099pt,247.380006pt" stroked="true" strokeweight="1.5pt" strokecolor="#000000">
            <v:stroke dashstyle="solid"/>
            <w10:wrap type="none"/>
          </v:line>
        </w:pict>
      </w:r>
      <w:r>
        <w:rPr/>
        <w:pict>
          <v:line style="position:absolute;mso-position-horizontal-relative:page;mso-position-vertical-relative:page;z-index:-334479360" from="242.300995pt,287.100006pt" to="242.300995pt,304.380006pt" stroked="true" strokeweight="1.5pt" strokecolor="#000000">
            <v:stroke dashstyle="solid"/>
            <w10:wrap type="none"/>
          </v:line>
        </w:pict>
      </w:r>
      <w:r>
        <w:rPr/>
        <w:pict>
          <v:line style="position:absolute;mso-position-horizontal-relative:page;mso-position-vertical-relative:page;z-index:-334478336" from="306.92099pt,287.100006pt" to="306.92099pt,304.380006pt" stroked="true" strokeweight="1.5pt" strokecolor="#000000">
            <v:stroke dashstyle="solid"/>
            <w10:wrap type="none"/>
          </v:line>
        </w:pict>
      </w:r>
      <w:r>
        <w:rPr/>
        <w:pict>
          <v:shape style="position:absolute;margin-left:200.570999pt;margin-top:318.600006pt;width:42.5pt;height:17.3pt;mso-position-horizontal-relative:page;mso-position-vertical-relative:page;z-index:-334477312" coordorigin="4011,6372" coordsize="850,346" path="m4846,6372l4846,6718m4011,6703l4861,6703e" filled="false" stroked="true" strokeweight="1.5pt" strokecolor="#000000">
            <v:path arrowok="t"/>
            <v:stroke dashstyle="solid"/>
            <w10:wrap type="none"/>
          </v:shape>
        </w:pict>
      </w:r>
      <w:r>
        <w:rPr/>
        <w:pict>
          <v:line style="position:absolute;mso-position-horizontal-relative:page;mso-position-vertical-relative:page;z-index:-334476288" from="306.92099pt,318.600006pt" to="306.92099pt,335.880006pt" stroked="true" strokeweight="1.5pt" strokecolor="#000000">
            <v:stroke dashstyle="solid"/>
            <w10:wrap type="none"/>
          </v:line>
        </w:pict>
      </w: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
        <w:gridCol w:w="1610"/>
        <w:gridCol w:w="618"/>
        <w:gridCol w:w="819"/>
        <w:gridCol w:w="491"/>
        <w:gridCol w:w="799"/>
        <w:gridCol w:w="703"/>
        <w:gridCol w:w="6598"/>
      </w:tblGrid>
      <w:tr>
        <w:trPr>
          <w:trHeight w:val="285" w:hRule="atLeast"/>
        </w:trPr>
        <w:tc>
          <w:tcPr>
            <w:tcW w:w="314" w:type="dxa"/>
          </w:tcPr>
          <w:p>
            <w:pPr>
              <w:pStyle w:val="TableParagraph"/>
              <w:spacing w:line="167" w:lineRule="exact" w:before="98"/>
              <w:ind w:right="84"/>
              <w:jc w:val="right"/>
              <w:rPr>
                <w:b/>
                <w:i/>
                <w:sz w:val="16"/>
              </w:rPr>
            </w:pPr>
            <w:r>
              <w:rPr>
                <w:b/>
                <w:i/>
                <w:w w:val="99"/>
                <w:sz w:val="16"/>
              </w:rPr>
              <w:t>5</w:t>
            </w:r>
          </w:p>
        </w:tc>
        <w:tc>
          <w:tcPr>
            <w:tcW w:w="1610" w:type="dxa"/>
          </w:tcPr>
          <w:p>
            <w:pPr>
              <w:pStyle w:val="TableParagraph"/>
              <w:spacing w:line="166" w:lineRule="exact" w:before="99"/>
              <w:ind w:left="129"/>
              <w:rPr>
                <w:i/>
                <w:sz w:val="16"/>
              </w:rPr>
            </w:pPr>
            <w:r>
              <w:rPr>
                <w:i/>
                <w:sz w:val="16"/>
              </w:rPr>
              <w:t>vowel sound:</w:t>
            </w:r>
          </w:p>
        </w:tc>
        <w:tc>
          <w:tcPr>
            <w:tcW w:w="618" w:type="dxa"/>
          </w:tcPr>
          <w:p>
            <w:pPr>
              <w:pStyle w:val="TableParagraph"/>
              <w:rPr>
                <w:rFonts w:ascii="Times New Roman"/>
                <w:sz w:val="16"/>
              </w:rPr>
            </w:pPr>
          </w:p>
        </w:tc>
        <w:tc>
          <w:tcPr>
            <w:tcW w:w="819" w:type="dxa"/>
          </w:tcPr>
          <w:p>
            <w:pPr>
              <w:pStyle w:val="TableParagraph"/>
              <w:rPr>
                <w:rFonts w:ascii="Times New Roman"/>
                <w:sz w:val="16"/>
              </w:rPr>
            </w:pPr>
          </w:p>
        </w:tc>
        <w:tc>
          <w:tcPr>
            <w:tcW w:w="491" w:type="dxa"/>
            <w:tcBorders>
              <w:top w:val="single" w:sz="12" w:space="0" w:color="000000"/>
              <w:right w:val="single" w:sz="12" w:space="0" w:color="000000"/>
            </w:tcBorders>
          </w:tcPr>
          <w:p>
            <w:pPr>
              <w:pStyle w:val="TableParagraph"/>
              <w:rPr>
                <w:rFonts w:ascii="Times New Roman"/>
                <w:sz w:val="16"/>
              </w:rPr>
            </w:pPr>
          </w:p>
        </w:tc>
        <w:tc>
          <w:tcPr>
            <w:tcW w:w="799" w:type="dxa"/>
            <w:tcBorders>
              <w:left w:val="single" w:sz="12" w:space="0" w:color="000000"/>
            </w:tcBorders>
          </w:tcPr>
          <w:p>
            <w:pPr>
              <w:pStyle w:val="TableParagraph"/>
              <w:rPr>
                <w:rFonts w:ascii="Times New Roman"/>
                <w:sz w:val="16"/>
              </w:rPr>
            </w:pPr>
          </w:p>
        </w:tc>
        <w:tc>
          <w:tcPr>
            <w:tcW w:w="70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6598" w:type="dxa"/>
            <w:vMerge w:val="restart"/>
          </w:tcPr>
          <w:p>
            <w:pPr>
              <w:pStyle w:val="TableParagraph"/>
              <w:rPr>
                <w:rFonts w:ascii="Times New Roman"/>
                <w:sz w:val="16"/>
              </w:rPr>
            </w:pPr>
          </w:p>
        </w:tc>
      </w:tr>
      <w:tr>
        <w:trPr>
          <w:trHeight w:val="284" w:hRule="atLeast"/>
        </w:trPr>
        <w:tc>
          <w:tcPr>
            <w:tcW w:w="314" w:type="dxa"/>
          </w:tcPr>
          <w:p>
            <w:pPr>
              <w:pStyle w:val="TableParagraph"/>
              <w:rPr>
                <w:rFonts w:ascii="Times New Roman"/>
                <w:sz w:val="16"/>
              </w:rPr>
            </w:pPr>
          </w:p>
        </w:tc>
        <w:tc>
          <w:tcPr>
            <w:tcW w:w="1610" w:type="dxa"/>
          </w:tcPr>
          <w:p>
            <w:pPr>
              <w:pStyle w:val="TableParagraph"/>
              <w:rPr>
                <w:rFonts w:ascii="Times New Roman"/>
                <w:sz w:val="16"/>
              </w:rPr>
            </w:pPr>
          </w:p>
        </w:tc>
        <w:tc>
          <w:tcPr>
            <w:tcW w:w="618" w:type="dxa"/>
          </w:tcPr>
          <w:p>
            <w:pPr>
              <w:pStyle w:val="TableParagraph"/>
              <w:rPr>
                <w:rFonts w:ascii="Times New Roman"/>
                <w:sz w:val="16"/>
              </w:rPr>
            </w:pPr>
          </w:p>
        </w:tc>
        <w:tc>
          <w:tcPr>
            <w:tcW w:w="819" w:type="dxa"/>
          </w:tcPr>
          <w:p>
            <w:pPr>
              <w:pStyle w:val="TableParagraph"/>
              <w:rPr>
                <w:rFonts w:ascii="Times New Roman"/>
                <w:sz w:val="16"/>
              </w:rPr>
            </w:pPr>
          </w:p>
        </w:tc>
        <w:tc>
          <w:tcPr>
            <w:tcW w:w="491" w:type="dxa"/>
            <w:tcBorders>
              <w:bottom w:val="single" w:sz="12" w:space="0" w:color="000000"/>
            </w:tcBorders>
          </w:tcPr>
          <w:p>
            <w:pPr>
              <w:pStyle w:val="TableParagraph"/>
              <w:rPr>
                <w:rFonts w:ascii="Times New Roman"/>
                <w:sz w:val="16"/>
              </w:rPr>
            </w:pPr>
          </w:p>
        </w:tc>
        <w:tc>
          <w:tcPr>
            <w:tcW w:w="799" w:type="dxa"/>
          </w:tcPr>
          <w:p>
            <w:pPr>
              <w:pStyle w:val="TableParagraph"/>
              <w:rPr>
                <w:rFonts w:ascii="Times New Roman"/>
                <w:sz w:val="16"/>
              </w:rPr>
            </w:pPr>
          </w:p>
        </w:tc>
        <w:tc>
          <w:tcPr>
            <w:tcW w:w="703" w:type="dxa"/>
            <w:tcBorders>
              <w:top w:val="single" w:sz="12" w:space="0" w:color="000000"/>
              <w:bottom w:val="single" w:sz="12" w:space="0" w:color="000000"/>
            </w:tcBorders>
          </w:tcPr>
          <w:p>
            <w:pPr>
              <w:pStyle w:val="TableParagraph"/>
              <w:rPr>
                <w:rFonts w:ascii="Times New Roman"/>
                <w:sz w:val="16"/>
              </w:rPr>
            </w:pPr>
          </w:p>
        </w:tc>
        <w:tc>
          <w:tcPr>
            <w:tcW w:w="6598" w:type="dxa"/>
            <w:vMerge/>
            <w:tcBorders>
              <w:top w:val="nil"/>
            </w:tcBorders>
          </w:tcPr>
          <w:p>
            <w:pPr>
              <w:rPr>
                <w:sz w:val="2"/>
                <w:szCs w:val="2"/>
              </w:rPr>
            </w:pPr>
          </w:p>
        </w:tc>
      </w:tr>
      <w:tr>
        <w:trPr>
          <w:trHeight w:val="285" w:hRule="atLeast"/>
        </w:trPr>
        <w:tc>
          <w:tcPr>
            <w:tcW w:w="314" w:type="dxa"/>
          </w:tcPr>
          <w:p>
            <w:pPr>
              <w:pStyle w:val="TableParagraph"/>
              <w:spacing w:line="167" w:lineRule="exact" w:before="98"/>
              <w:ind w:right="84"/>
              <w:jc w:val="right"/>
              <w:rPr>
                <w:b/>
                <w:i/>
                <w:sz w:val="16"/>
              </w:rPr>
            </w:pPr>
            <w:r>
              <w:rPr>
                <w:b/>
                <w:i/>
                <w:w w:val="99"/>
                <w:sz w:val="16"/>
              </w:rPr>
              <w:t>4</w:t>
            </w:r>
          </w:p>
        </w:tc>
        <w:tc>
          <w:tcPr>
            <w:tcW w:w="1610" w:type="dxa"/>
          </w:tcPr>
          <w:p>
            <w:pPr>
              <w:pStyle w:val="TableParagraph"/>
              <w:spacing w:line="166" w:lineRule="exact" w:before="99"/>
              <w:ind w:left="129"/>
              <w:rPr>
                <w:i/>
                <w:sz w:val="16"/>
              </w:rPr>
            </w:pPr>
            <w:r>
              <w:rPr>
                <w:i/>
                <w:sz w:val="16"/>
              </w:rPr>
              <w:t>stressed syllable:</w:t>
            </w:r>
          </w:p>
        </w:tc>
        <w:tc>
          <w:tcPr>
            <w:tcW w:w="618" w:type="dxa"/>
          </w:tcPr>
          <w:p>
            <w:pPr>
              <w:pStyle w:val="TableParagraph"/>
              <w:rPr>
                <w:rFonts w:ascii="Times New Roman"/>
                <w:sz w:val="16"/>
              </w:rPr>
            </w:pPr>
          </w:p>
        </w:tc>
        <w:tc>
          <w:tcPr>
            <w:tcW w:w="819" w:type="dxa"/>
          </w:tcPr>
          <w:p>
            <w:pPr>
              <w:pStyle w:val="TableParagraph"/>
              <w:rPr>
                <w:rFonts w:ascii="Times New Roman"/>
                <w:sz w:val="16"/>
              </w:rPr>
            </w:pPr>
          </w:p>
        </w:tc>
        <w:tc>
          <w:tcPr>
            <w:tcW w:w="49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799" w:type="dxa"/>
            <w:tcBorders>
              <w:left w:val="single" w:sz="12" w:space="0" w:color="000000"/>
            </w:tcBorders>
          </w:tcPr>
          <w:p>
            <w:pPr>
              <w:pStyle w:val="TableParagraph"/>
              <w:rPr>
                <w:rFonts w:ascii="Times New Roman"/>
                <w:sz w:val="16"/>
              </w:rPr>
            </w:pPr>
          </w:p>
        </w:tc>
        <w:tc>
          <w:tcPr>
            <w:tcW w:w="70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6598" w:type="dxa"/>
            <w:vMerge/>
            <w:tcBorders>
              <w:top w:val="nil"/>
            </w:tcBorders>
          </w:tcPr>
          <w:p>
            <w:pPr>
              <w:rPr>
                <w:sz w:val="2"/>
                <w:szCs w:val="2"/>
              </w:rPr>
            </w:pPr>
          </w:p>
        </w:tc>
      </w:tr>
      <w:tr>
        <w:trPr>
          <w:trHeight w:val="794" w:hRule="atLeast"/>
        </w:trPr>
        <w:tc>
          <w:tcPr>
            <w:tcW w:w="314" w:type="dxa"/>
          </w:tcPr>
          <w:p>
            <w:pPr>
              <w:pStyle w:val="TableParagraph"/>
              <w:rPr>
                <w:i/>
                <w:sz w:val="18"/>
              </w:rPr>
            </w:pPr>
          </w:p>
          <w:p>
            <w:pPr>
              <w:pStyle w:val="TableParagraph"/>
              <w:spacing w:before="131"/>
              <w:ind w:right="84"/>
              <w:jc w:val="right"/>
              <w:rPr>
                <w:b/>
                <w:i/>
                <w:sz w:val="16"/>
              </w:rPr>
            </w:pPr>
            <w:r>
              <w:rPr>
                <w:b/>
                <w:i/>
                <w:w w:val="99"/>
                <w:sz w:val="16"/>
              </w:rPr>
              <w:t>1</w:t>
            </w:r>
          </w:p>
        </w:tc>
        <w:tc>
          <w:tcPr>
            <w:tcW w:w="1610" w:type="dxa"/>
          </w:tcPr>
          <w:p>
            <w:pPr>
              <w:pStyle w:val="TableParagraph"/>
              <w:rPr>
                <w:i/>
                <w:sz w:val="18"/>
              </w:rPr>
            </w:pPr>
          </w:p>
          <w:p>
            <w:pPr>
              <w:pStyle w:val="TableParagraph"/>
              <w:spacing w:before="132"/>
              <w:ind w:left="129"/>
              <w:rPr>
                <w:i/>
                <w:sz w:val="16"/>
              </w:rPr>
            </w:pPr>
            <w:r>
              <w:rPr>
                <w:i/>
                <w:sz w:val="16"/>
              </w:rPr>
              <w:t>content word:</w:t>
            </w:r>
          </w:p>
        </w:tc>
        <w:tc>
          <w:tcPr>
            <w:tcW w:w="618" w:type="dxa"/>
          </w:tcPr>
          <w:p>
            <w:pPr>
              <w:pStyle w:val="TableParagraph"/>
              <w:rPr>
                <w:rFonts w:ascii="Times New Roman"/>
                <w:sz w:val="16"/>
              </w:rPr>
            </w:pPr>
          </w:p>
        </w:tc>
        <w:tc>
          <w:tcPr>
            <w:tcW w:w="819" w:type="dxa"/>
          </w:tcPr>
          <w:p>
            <w:pPr>
              <w:pStyle w:val="TableParagraph"/>
              <w:rPr>
                <w:rFonts w:ascii="Times New Roman"/>
                <w:sz w:val="16"/>
              </w:rPr>
            </w:pPr>
          </w:p>
        </w:tc>
        <w:tc>
          <w:tcPr>
            <w:tcW w:w="491" w:type="dxa"/>
            <w:tcBorders>
              <w:top w:val="single" w:sz="12" w:space="0" w:color="000000"/>
              <w:bottom w:val="single" w:sz="12" w:space="0" w:color="000000"/>
            </w:tcBorders>
          </w:tcPr>
          <w:p>
            <w:pPr>
              <w:pStyle w:val="TableParagraph"/>
              <w:rPr>
                <w:i/>
                <w:sz w:val="18"/>
              </w:rPr>
            </w:pPr>
          </w:p>
          <w:p>
            <w:pPr>
              <w:pStyle w:val="TableParagraph"/>
              <w:spacing w:before="131"/>
              <w:ind w:left="-13"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two</w:t>
            </w:r>
            <w:r>
              <w:rPr>
                <w:b/>
                <w:spacing w:val="17"/>
                <w:sz w:val="16"/>
                <w:shd w:fill="C0C0C0" w:color="auto" w:val="clear"/>
              </w:rPr>
              <w:t> </w:t>
            </w:r>
          </w:p>
        </w:tc>
        <w:tc>
          <w:tcPr>
            <w:tcW w:w="799" w:type="dxa"/>
          </w:tcPr>
          <w:p>
            <w:pPr>
              <w:pStyle w:val="TableParagraph"/>
              <w:rPr>
                <w:rFonts w:ascii="Times New Roman"/>
                <w:sz w:val="16"/>
              </w:rPr>
            </w:pPr>
          </w:p>
        </w:tc>
        <w:tc>
          <w:tcPr>
            <w:tcW w:w="703" w:type="dxa"/>
            <w:tcBorders>
              <w:top w:val="single" w:sz="12" w:space="0" w:color="000000"/>
              <w:bottom w:val="single" w:sz="12" w:space="0" w:color="000000"/>
            </w:tcBorders>
          </w:tcPr>
          <w:p>
            <w:pPr>
              <w:pStyle w:val="TableParagraph"/>
              <w:rPr>
                <w:i/>
                <w:sz w:val="18"/>
              </w:rPr>
            </w:pPr>
          </w:p>
          <w:p>
            <w:pPr>
              <w:pStyle w:val="TableParagraph"/>
              <w:spacing w:before="131"/>
              <w:ind w:left="-11"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hours.</w:t>
            </w:r>
            <w:r>
              <w:rPr>
                <w:b/>
                <w:spacing w:val="20"/>
                <w:sz w:val="16"/>
                <w:shd w:fill="C0C0C0" w:color="auto" w:val="clear"/>
              </w:rPr>
              <w:t> </w:t>
            </w:r>
          </w:p>
        </w:tc>
        <w:tc>
          <w:tcPr>
            <w:tcW w:w="6598" w:type="dxa"/>
            <w:vMerge/>
            <w:tcBorders>
              <w:top w:val="nil"/>
            </w:tcBorders>
          </w:tcPr>
          <w:p>
            <w:pPr>
              <w:rPr>
                <w:sz w:val="2"/>
                <w:szCs w:val="2"/>
              </w:rPr>
            </w:pPr>
          </w:p>
        </w:tc>
      </w:tr>
      <w:tr>
        <w:trPr>
          <w:trHeight w:val="285" w:hRule="atLeast"/>
        </w:trPr>
        <w:tc>
          <w:tcPr>
            <w:tcW w:w="314" w:type="dxa"/>
          </w:tcPr>
          <w:p>
            <w:pPr>
              <w:pStyle w:val="TableParagraph"/>
              <w:spacing w:line="167" w:lineRule="exact" w:before="98"/>
              <w:ind w:right="84"/>
              <w:jc w:val="right"/>
              <w:rPr>
                <w:b/>
                <w:i/>
                <w:sz w:val="16"/>
              </w:rPr>
            </w:pPr>
            <w:r>
              <w:rPr>
                <w:b/>
                <w:i/>
                <w:w w:val="99"/>
                <w:sz w:val="16"/>
              </w:rPr>
              <w:t>2</w:t>
            </w:r>
          </w:p>
        </w:tc>
        <w:tc>
          <w:tcPr>
            <w:tcW w:w="1610" w:type="dxa"/>
          </w:tcPr>
          <w:p>
            <w:pPr>
              <w:pStyle w:val="TableParagraph"/>
              <w:spacing w:line="166" w:lineRule="exact" w:before="99"/>
              <w:ind w:left="129"/>
              <w:rPr>
                <w:i/>
                <w:sz w:val="16"/>
              </w:rPr>
            </w:pPr>
            <w:r>
              <w:rPr>
                <w:i/>
                <w:sz w:val="16"/>
              </w:rPr>
              <w:t>no. of syllables:</w:t>
            </w:r>
          </w:p>
        </w:tc>
        <w:tc>
          <w:tcPr>
            <w:tcW w:w="618" w:type="dxa"/>
          </w:tcPr>
          <w:p>
            <w:pPr>
              <w:pStyle w:val="TableParagraph"/>
              <w:rPr>
                <w:rFonts w:ascii="Times New Roman"/>
                <w:sz w:val="16"/>
              </w:rPr>
            </w:pPr>
          </w:p>
        </w:tc>
        <w:tc>
          <w:tcPr>
            <w:tcW w:w="819" w:type="dxa"/>
          </w:tcPr>
          <w:p>
            <w:pPr>
              <w:pStyle w:val="TableParagraph"/>
              <w:rPr>
                <w:rFonts w:ascii="Times New Roman"/>
                <w:sz w:val="16"/>
              </w:rPr>
            </w:pPr>
          </w:p>
        </w:tc>
        <w:tc>
          <w:tcPr>
            <w:tcW w:w="49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799" w:type="dxa"/>
            <w:tcBorders>
              <w:left w:val="single" w:sz="12" w:space="0" w:color="000000"/>
            </w:tcBorders>
          </w:tcPr>
          <w:p>
            <w:pPr>
              <w:pStyle w:val="TableParagraph"/>
              <w:rPr>
                <w:rFonts w:ascii="Times New Roman"/>
                <w:sz w:val="16"/>
              </w:rPr>
            </w:pPr>
          </w:p>
        </w:tc>
        <w:tc>
          <w:tcPr>
            <w:tcW w:w="70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6598" w:type="dxa"/>
            <w:vMerge/>
            <w:tcBorders>
              <w:top w:val="nil"/>
            </w:tcBorders>
          </w:tcPr>
          <w:p>
            <w:pPr>
              <w:rPr>
                <w:sz w:val="2"/>
                <w:szCs w:val="2"/>
              </w:rPr>
            </w:pPr>
          </w:p>
        </w:tc>
      </w:tr>
      <w:tr>
        <w:trPr>
          <w:trHeight w:val="794" w:hRule="atLeast"/>
        </w:trPr>
        <w:tc>
          <w:tcPr>
            <w:tcW w:w="314" w:type="dxa"/>
          </w:tcPr>
          <w:p>
            <w:pPr>
              <w:pStyle w:val="TableParagraph"/>
              <w:rPr>
                <w:i/>
                <w:sz w:val="18"/>
              </w:rPr>
            </w:pPr>
          </w:p>
          <w:p>
            <w:pPr>
              <w:pStyle w:val="TableParagraph"/>
              <w:spacing w:before="131"/>
              <w:ind w:right="84"/>
              <w:jc w:val="right"/>
              <w:rPr>
                <w:b/>
                <w:i/>
                <w:sz w:val="16"/>
              </w:rPr>
            </w:pPr>
            <w:r>
              <w:rPr>
                <w:b/>
                <w:i/>
                <w:w w:val="99"/>
                <w:sz w:val="16"/>
              </w:rPr>
              <w:t>1</w:t>
            </w:r>
          </w:p>
        </w:tc>
        <w:tc>
          <w:tcPr>
            <w:tcW w:w="1610" w:type="dxa"/>
          </w:tcPr>
          <w:p>
            <w:pPr>
              <w:pStyle w:val="TableParagraph"/>
              <w:rPr>
                <w:i/>
                <w:sz w:val="18"/>
              </w:rPr>
            </w:pPr>
          </w:p>
          <w:p>
            <w:pPr>
              <w:pStyle w:val="TableParagraph"/>
              <w:spacing w:before="132"/>
              <w:ind w:left="129"/>
              <w:rPr>
                <w:i/>
                <w:sz w:val="16"/>
              </w:rPr>
            </w:pPr>
            <w:r>
              <w:rPr>
                <w:i/>
                <w:sz w:val="16"/>
              </w:rPr>
              <w:t>function word:</w:t>
            </w:r>
          </w:p>
        </w:tc>
        <w:tc>
          <w:tcPr>
            <w:tcW w:w="618" w:type="dxa"/>
          </w:tcPr>
          <w:p>
            <w:pPr>
              <w:pStyle w:val="TableParagraph"/>
              <w:rPr>
                <w:i/>
                <w:sz w:val="18"/>
              </w:rPr>
            </w:pPr>
          </w:p>
          <w:p>
            <w:pPr>
              <w:pStyle w:val="TableParagraph"/>
              <w:spacing w:before="131"/>
              <w:ind w:left="76"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over</w:t>
            </w:r>
            <w:r>
              <w:rPr>
                <w:spacing w:val="21"/>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491" w:type="dxa"/>
            <w:tcBorders>
              <w:top w:val="single" w:sz="12" w:space="0" w:color="000000"/>
            </w:tcBorders>
          </w:tcPr>
          <w:p>
            <w:pPr>
              <w:pStyle w:val="TableParagraph"/>
              <w:rPr>
                <w:rFonts w:ascii="Times New Roman"/>
                <w:sz w:val="16"/>
              </w:rPr>
            </w:pPr>
          </w:p>
        </w:tc>
        <w:tc>
          <w:tcPr>
            <w:tcW w:w="799" w:type="dxa"/>
            <w:tcBorders>
              <w:bottom w:val="single" w:sz="12" w:space="0" w:color="000000"/>
            </w:tcBorders>
          </w:tcPr>
          <w:p>
            <w:pPr>
              <w:pStyle w:val="TableParagraph"/>
              <w:rPr>
                <w:rFonts w:ascii="Times New Roman"/>
                <w:sz w:val="16"/>
              </w:rPr>
            </w:pPr>
          </w:p>
        </w:tc>
        <w:tc>
          <w:tcPr>
            <w:tcW w:w="703" w:type="dxa"/>
            <w:tcBorders>
              <w:top w:val="single" w:sz="12" w:space="0" w:color="000000"/>
            </w:tcBorders>
          </w:tcPr>
          <w:p>
            <w:pPr>
              <w:pStyle w:val="TableParagraph"/>
              <w:rPr>
                <w:rFonts w:ascii="Times New Roman"/>
                <w:sz w:val="16"/>
              </w:rPr>
            </w:pPr>
          </w:p>
        </w:tc>
        <w:tc>
          <w:tcPr>
            <w:tcW w:w="6598" w:type="dxa"/>
            <w:vMerge/>
            <w:tcBorders>
              <w:top w:val="nil"/>
            </w:tcBorders>
          </w:tcPr>
          <w:p>
            <w:pPr>
              <w:rPr>
                <w:sz w:val="2"/>
                <w:szCs w:val="2"/>
              </w:rPr>
            </w:pPr>
          </w:p>
        </w:tc>
      </w:tr>
      <w:tr>
        <w:trPr>
          <w:trHeight w:val="285" w:hRule="atLeast"/>
        </w:trPr>
        <w:tc>
          <w:tcPr>
            <w:tcW w:w="314" w:type="dxa"/>
          </w:tcPr>
          <w:p>
            <w:pPr>
              <w:pStyle w:val="TableParagraph"/>
              <w:spacing w:line="167" w:lineRule="exact" w:before="98"/>
              <w:ind w:right="84"/>
              <w:jc w:val="right"/>
              <w:rPr>
                <w:b/>
                <w:i/>
                <w:sz w:val="16"/>
              </w:rPr>
            </w:pPr>
            <w:r>
              <w:rPr>
                <w:b/>
                <w:i/>
                <w:w w:val="99"/>
                <w:sz w:val="16"/>
              </w:rPr>
              <w:t>7</w:t>
            </w:r>
          </w:p>
        </w:tc>
        <w:tc>
          <w:tcPr>
            <w:tcW w:w="1610" w:type="dxa"/>
          </w:tcPr>
          <w:p>
            <w:pPr>
              <w:pStyle w:val="TableParagraph"/>
              <w:spacing w:line="166" w:lineRule="exact" w:before="99"/>
              <w:ind w:left="129"/>
              <w:rPr>
                <w:i/>
                <w:sz w:val="16"/>
              </w:rPr>
            </w:pPr>
            <w:r>
              <w:rPr>
                <w:i/>
                <w:sz w:val="16"/>
              </w:rPr>
              <w:t>connecting sounds:</w:t>
            </w:r>
          </w:p>
        </w:tc>
        <w:tc>
          <w:tcPr>
            <w:tcW w:w="61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91" w:type="dxa"/>
            <w:tcBorders>
              <w:right w:val="single" w:sz="12" w:space="0" w:color="000000"/>
            </w:tcBorders>
          </w:tcPr>
          <w:p>
            <w:pPr>
              <w:pStyle w:val="TableParagraph"/>
              <w:rPr>
                <w:rFonts w:ascii="Times New Roman"/>
                <w:sz w:val="16"/>
              </w:rPr>
            </w:pPr>
          </w:p>
        </w:tc>
        <w:tc>
          <w:tcPr>
            <w:tcW w:w="79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03" w:type="dxa"/>
          </w:tcPr>
          <w:p>
            <w:pPr>
              <w:pStyle w:val="TableParagraph"/>
              <w:rPr>
                <w:rFonts w:ascii="Times New Roman"/>
                <w:sz w:val="16"/>
              </w:rPr>
            </w:pPr>
          </w:p>
        </w:tc>
        <w:tc>
          <w:tcPr>
            <w:tcW w:w="6598" w:type="dxa"/>
            <w:vMerge/>
            <w:tcBorders>
              <w:top w:val="nil"/>
            </w:tcBorders>
          </w:tcPr>
          <w:p>
            <w:pPr>
              <w:rPr>
                <w:sz w:val="2"/>
                <w:szCs w:val="2"/>
              </w:rPr>
            </w:pPr>
          </w:p>
        </w:tc>
      </w:tr>
      <w:tr>
        <w:trPr>
          <w:trHeight w:val="284" w:hRule="atLeast"/>
        </w:trPr>
        <w:tc>
          <w:tcPr>
            <w:tcW w:w="314" w:type="dxa"/>
          </w:tcPr>
          <w:p>
            <w:pPr>
              <w:pStyle w:val="TableParagraph"/>
              <w:spacing w:line="166" w:lineRule="exact" w:before="98"/>
              <w:ind w:right="84"/>
              <w:jc w:val="right"/>
              <w:rPr>
                <w:b/>
                <w:i/>
                <w:sz w:val="16"/>
              </w:rPr>
            </w:pPr>
            <w:r>
              <w:rPr>
                <w:b/>
                <w:i/>
                <w:w w:val="99"/>
                <w:sz w:val="16"/>
              </w:rPr>
              <w:t>6</w:t>
            </w:r>
          </w:p>
        </w:tc>
        <w:tc>
          <w:tcPr>
            <w:tcW w:w="1610" w:type="dxa"/>
          </w:tcPr>
          <w:p>
            <w:pPr>
              <w:pStyle w:val="TableParagraph"/>
              <w:spacing w:line="165" w:lineRule="exact" w:before="99"/>
              <w:ind w:left="129"/>
              <w:rPr>
                <w:i/>
                <w:sz w:val="16"/>
              </w:rPr>
            </w:pPr>
            <w:r>
              <w:rPr>
                <w:i/>
                <w:sz w:val="16"/>
              </w:rPr>
              <w:t>weak forms:</w:t>
            </w:r>
          </w:p>
        </w:tc>
        <w:tc>
          <w:tcPr>
            <w:tcW w:w="618" w:type="dxa"/>
          </w:tcPr>
          <w:p>
            <w:pPr>
              <w:pStyle w:val="TableParagraph"/>
              <w:spacing w:line="166" w:lineRule="exact" w:before="98"/>
              <w:ind w:left="92"/>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491" w:type="dxa"/>
          </w:tcPr>
          <w:p>
            <w:pPr>
              <w:pStyle w:val="TableParagraph"/>
              <w:rPr>
                <w:rFonts w:ascii="Times New Roman"/>
                <w:sz w:val="16"/>
              </w:rPr>
            </w:pPr>
          </w:p>
        </w:tc>
        <w:tc>
          <w:tcPr>
            <w:tcW w:w="799" w:type="dxa"/>
            <w:tcBorders>
              <w:top w:val="single" w:sz="12" w:space="0" w:color="000000"/>
              <w:bottom w:val="single" w:sz="12" w:space="0" w:color="000000"/>
            </w:tcBorders>
          </w:tcPr>
          <w:p>
            <w:pPr>
              <w:pStyle w:val="TableParagraph"/>
              <w:rPr>
                <w:rFonts w:ascii="Times New Roman"/>
                <w:sz w:val="16"/>
              </w:rPr>
            </w:pPr>
          </w:p>
        </w:tc>
        <w:tc>
          <w:tcPr>
            <w:tcW w:w="703" w:type="dxa"/>
          </w:tcPr>
          <w:p>
            <w:pPr>
              <w:pStyle w:val="TableParagraph"/>
              <w:rPr>
                <w:rFonts w:ascii="Times New Roman"/>
                <w:sz w:val="16"/>
              </w:rPr>
            </w:pPr>
          </w:p>
        </w:tc>
        <w:tc>
          <w:tcPr>
            <w:tcW w:w="6598" w:type="dxa"/>
            <w:vMerge/>
            <w:tcBorders>
              <w:top w:val="nil"/>
            </w:tcBorders>
          </w:tcPr>
          <w:p>
            <w:pPr>
              <w:rPr>
                <w:sz w:val="2"/>
                <w:szCs w:val="2"/>
              </w:rPr>
            </w:pPr>
          </w:p>
        </w:tc>
      </w:tr>
      <w:tr>
        <w:trPr>
          <w:trHeight w:val="285" w:hRule="atLeast"/>
        </w:trPr>
        <w:tc>
          <w:tcPr>
            <w:tcW w:w="314" w:type="dxa"/>
          </w:tcPr>
          <w:p>
            <w:pPr>
              <w:pStyle w:val="TableParagraph"/>
              <w:spacing w:line="167" w:lineRule="exact" w:before="98"/>
              <w:ind w:right="84"/>
              <w:jc w:val="right"/>
              <w:rPr>
                <w:b/>
                <w:i/>
                <w:sz w:val="16"/>
              </w:rPr>
            </w:pPr>
            <w:r>
              <w:rPr>
                <w:b/>
                <w:i/>
                <w:w w:val="99"/>
                <w:sz w:val="16"/>
              </w:rPr>
              <w:t>8</w:t>
            </w:r>
          </w:p>
        </w:tc>
        <w:tc>
          <w:tcPr>
            <w:tcW w:w="1610" w:type="dxa"/>
          </w:tcPr>
          <w:p>
            <w:pPr>
              <w:pStyle w:val="TableParagraph"/>
              <w:spacing w:line="166" w:lineRule="exact" w:before="99"/>
              <w:ind w:left="129"/>
              <w:rPr>
                <w:i/>
                <w:sz w:val="16"/>
              </w:rPr>
            </w:pPr>
            <w:r>
              <w:rPr>
                <w:i/>
                <w:sz w:val="16"/>
              </w:rPr>
              <w:t>features of C.S.:</w:t>
            </w:r>
          </w:p>
        </w:tc>
        <w:tc>
          <w:tcPr>
            <w:tcW w:w="61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491" w:type="dxa"/>
            <w:tcBorders>
              <w:right w:val="single" w:sz="12" w:space="0" w:color="000000"/>
            </w:tcBorders>
          </w:tcPr>
          <w:p>
            <w:pPr>
              <w:pStyle w:val="TableParagraph"/>
              <w:rPr>
                <w:rFonts w:ascii="Times New Roman"/>
                <w:sz w:val="16"/>
              </w:rPr>
            </w:pPr>
          </w:p>
        </w:tc>
        <w:tc>
          <w:tcPr>
            <w:tcW w:w="79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03" w:type="dxa"/>
          </w:tcPr>
          <w:p>
            <w:pPr>
              <w:pStyle w:val="TableParagraph"/>
              <w:rPr>
                <w:rFonts w:ascii="Times New Roman"/>
                <w:sz w:val="16"/>
              </w:rPr>
            </w:pPr>
          </w:p>
        </w:tc>
        <w:tc>
          <w:tcPr>
            <w:tcW w:w="6598" w:type="dxa"/>
            <w:vMerge/>
            <w:tcBorders>
              <w:top w:val="nil"/>
            </w:tcBorders>
          </w:tcPr>
          <w:p>
            <w:pPr>
              <w:rPr>
                <w:sz w:val="2"/>
                <w:szCs w:val="2"/>
              </w:rPr>
            </w:pPr>
          </w:p>
        </w:tc>
      </w:tr>
      <w:tr>
        <w:trPr>
          <w:trHeight w:val="284" w:hRule="atLeast"/>
        </w:trPr>
        <w:tc>
          <w:tcPr>
            <w:tcW w:w="314" w:type="dxa"/>
          </w:tcPr>
          <w:p>
            <w:pPr>
              <w:pStyle w:val="TableParagraph"/>
              <w:rPr>
                <w:rFonts w:ascii="Times New Roman"/>
                <w:sz w:val="16"/>
              </w:rPr>
            </w:pPr>
          </w:p>
        </w:tc>
        <w:tc>
          <w:tcPr>
            <w:tcW w:w="1610" w:type="dxa"/>
          </w:tcPr>
          <w:p>
            <w:pPr>
              <w:pStyle w:val="TableParagraph"/>
              <w:rPr>
                <w:rFonts w:ascii="Times New Roman"/>
                <w:sz w:val="16"/>
              </w:rPr>
            </w:pPr>
          </w:p>
        </w:tc>
        <w:tc>
          <w:tcPr>
            <w:tcW w:w="618"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491" w:type="dxa"/>
          </w:tcPr>
          <w:p>
            <w:pPr>
              <w:pStyle w:val="TableParagraph"/>
              <w:rPr>
                <w:rFonts w:ascii="Times New Roman"/>
                <w:sz w:val="16"/>
              </w:rPr>
            </w:pPr>
          </w:p>
        </w:tc>
        <w:tc>
          <w:tcPr>
            <w:tcW w:w="799" w:type="dxa"/>
            <w:tcBorders>
              <w:top w:val="single" w:sz="12" w:space="0" w:color="000000"/>
              <w:bottom w:val="single" w:sz="12" w:space="0" w:color="000000"/>
            </w:tcBorders>
          </w:tcPr>
          <w:p>
            <w:pPr>
              <w:pStyle w:val="TableParagraph"/>
              <w:rPr>
                <w:rFonts w:ascii="Times New Roman"/>
                <w:sz w:val="16"/>
              </w:rPr>
            </w:pPr>
          </w:p>
        </w:tc>
        <w:tc>
          <w:tcPr>
            <w:tcW w:w="703" w:type="dxa"/>
          </w:tcPr>
          <w:p>
            <w:pPr>
              <w:pStyle w:val="TableParagraph"/>
              <w:rPr>
                <w:rFonts w:ascii="Times New Roman"/>
                <w:sz w:val="16"/>
              </w:rPr>
            </w:pPr>
          </w:p>
        </w:tc>
        <w:tc>
          <w:tcPr>
            <w:tcW w:w="6598" w:type="dxa"/>
            <w:vMerge/>
            <w:tcBorders>
              <w:top w:val="nil"/>
            </w:tcBorders>
          </w:tcPr>
          <w:p>
            <w:pPr>
              <w:rPr>
                <w:sz w:val="2"/>
                <w:szCs w:val="2"/>
              </w:rPr>
            </w:pPr>
          </w:p>
        </w:tc>
      </w:tr>
      <w:tr>
        <w:trPr>
          <w:trHeight w:val="285" w:hRule="atLeast"/>
        </w:trPr>
        <w:tc>
          <w:tcPr>
            <w:tcW w:w="314" w:type="dxa"/>
          </w:tcPr>
          <w:p>
            <w:pPr>
              <w:pStyle w:val="TableParagraph"/>
              <w:spacing w:line="167" w:lineRule="exact" w:before="98"/>
              <w:ind w:right="84"/>
              <w:jc w:val="right"/>
              <w:rPr>
                <w:b/>
                <w:i/>
                <w:sz w:val="16"/>
              </w:rPr>
            </w:pPr>
            <w:r>
              <w:rPr>
                <w:b/>
                <w:i/>
                <w:w w:val="99"/>
                <w:sz w:val="16"/>
              </w:rPr>
              <w:t>9</w:t>
            </w:r>
          </w:p>
        </w:tc>
        <w:tc>
          <w:tcPr>
            <w:tcW w:w="1610" w:type="dxa"/>
          </w:tcPr>
          <w:p>
            <w:pPr>
              <w:pStyle w:val="TableParagraph"/>
              <w:spacing w:line="166" w:lineRule="exact" w:before="99"/>
              <w:ind w:left="129"/>
              <w:rPr>
                <w:i/>
                <w:sz w:val="16"/>
              </w:rPr>
            </w:pPr>
            <w:r>
              <w:rPr>
                <w:i/>
                <w:sz w:val="16"/>
              </w:rPr>
              <w:t>missing/new sound:</w:t>
            </w:r>
          </w:p>
        </w:tc>
        <w:tc>
          <w:tcPr>
            <w:tcW w:w="61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91" w:type="dxa"/>
            <w:tcBorders>
              <w:left w:val="single" w:sz="12" w:space="0" w:color="000000"/>
              <w:right w:val="single" w:sz="12" w:space="0" w:color="000000"/>
            </w:tcBorders>
          </w:tcPr>
          <w:p>
            <w:pPr>
              <w:pStyle w:val="TableParagraph"/>
              <w:rPr>
                <w:rFonts w:ascii="Times New Roman"/>
                <w:sz w:val="16"/>
              </w:rPr>
            </w:pPr>
          </w:p>
        </w:tc>
        <w:tc>
          <w:tcPr>
            <w:tcW w:w="79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03" w:type="dxa"/>
            <w:tcBorders>
              <w:left w:val="single" w:sz="12" w:space="0" w:color="000000"/>
            </w:tcBorders>
          </w:tcPr>
          <w:p>
            <w:pPr>
              <w:pStyle w:val="TableParagraph"/>
              <w:rPr>
                <w:rFonts w:ascii="Times New Roman"/>
                <w:sz w:val="16"/>
              </w:rPr>
            </w:pPr>
          </w:p>
        </w:tc>
        <w:tc>
          <w:tcPr>
            <w:tcW w:w="6598" w:type="dxa"/>
            <w:vMerge/>
            <w:tcBorders>
              <w:top w:val="nil"/>
            </w:tcBorders>
          </w:tcPr>
          <w:p>
            <w:pPr>
              <w:rPr>
                <w:sz w:val="2"/>
                <w:szCs w:val="2"/>
              </w:rPr>
            </w:pPr>
          </w:p>
        </w:tc>
      </w:tr>
      <w:tr>
        <w:trPr>
          <w:trHeight w:val="452" w:hRule="atLeast"/>
        </w:trPr>
        <w:tc>
          <w:tcPr>
            <w:tcW w:w="314" w:type="dxa"/>
          </w:tcPr>
          <w:p>
            <w:pPr>
              <w:pStyle w:val="TableParagraph"/>
              <w:rPr>
                <w:rFonts w:ascii="Times New Roman"/>
                <w:sz w:val="16"/>
              </w:rPr>
            </w:pPr>
          </w:p>
        </w:tc>
        <w:tc>
          <w:tcPr>
            <w:tcW w:w="1610" w:type="dxa"/>
          </w:tcPr>
          <w:p>
            <w:pPr>
              <w:pStyle w:val="TableParagraph"/>
              <w:spacing w:before="4"/>
              <w:rPr>
                <w:i/>
                <w:sz w:val="23"/>
              </w:rPr>
            </w:pPr>
          </w:p>
          <w:p>
            <w:pPr>
              <w:pStyle w:val="TableParagraph"/>
              <w:spacing w:line="164" w:lineRule="exact"/>
              <w:ind w:left="129"/>
              <w:rPr>
                <w:i/>
                <w:sz w:val="16"/>
              </w:rPr>
            </w:pPr>
            <w:r>
              <w:rPr>
                <w:i/>
                <w:sz w:val="16"/>
              </w:rPr>
              <w:t>example(s) with</w:t>
            </w:r>
          </w:p>
        </w:tc>
        <w:tc>
          <w:tcPr>
            <w:tcW w:w="618"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491" w:type="dxa"/>
          </w:tcPr>
          <w:p>
            <w:pPr>
              <w:pStyle w:val="TableParagraph"/>
              <w:rPr>
                <w:rFonts w:ascii="Times New Roman"/>
                <w:sz w:val="16"/>
              </w:rPr>
            </w:pPr>
          </w:p>
        </w:tc>
        <w:tc>
          <w:tcPr>
            <w:tcW w:w="799" w:type="dxa"/>
            <w:tcBorders>
              <w:top w:val="single" w:sz="12" w:space="0" w:color="000000"/>
            </w:tcBorders>
          </w:tcPr>
          <w:p>
            <w:pPr>
              <w:pStyle w:val="TableParagraph"/>
              <w:rPr>
                <w:rFonts w:ascii="Times New Roman"/>
                <w:sz w:val="16"/>
              </w:rPr>
            </w:pPr>
          </w:p>
        </w:tc>
        <w:tc>
          <w:tcPr>
            <w:tcW w:w="703" w:type="dxa"/>
          </w:tcPr>
          <w:p>
            <w:pPr>
              <w:pStyle w:val="TableParagraph"/>
              <w:rPr>
                <w:rFonts w:ascii="Times New Roman"/>
                <w:sz w:val="16"/>
              </w:rPr>
            </w:pPr>
          </w:p>
        </w:tc>
        <w:tc>
          <w:tcPr>
            <w:tcW w:w="6598" w:type="dxa"/>
            <w:vMerge/>
            <w:tcBorders>
              <w:top w:val="nil"/>
            </w:tcBorders>
          </w:tcPr>
          <w:p>
            <w:pPr>
              <w:rPr>
                <w:sz w:val="2"/>
                <w:szCs w:val="2"/>
              </w:rPr>
            </w:pPr>
          </w:p>
        </w:tc>
      </w:tr>
      <w:tr>
        <w:trPr>
          <w:trHeight w:val="348" w:hRule="atLeast"/>
        </w:trPr>
        <w:tc>
          <w:tcPr>
            <w:tcW w:w="314" w:type="dxa"/>
          </w:tcPr>
          <w:p>
            <w:pPr>
              <w:pStyle w:val="TableParagraph"/>
              <w:spacing w:line="178" w:lineRule="exact"/>
              <w:ind w:right="84"/>
              <w:jc w:val="right"/>
              <w:rPr>
                <w:b/>
                <w:i/>
                <w:sz w:val="16"/>
              </w:rPr>
            </w:pPr>
            <w:r>
              <w:rPr>
                <w:b/>
                <w:i/>
                <w:w w:val="95"/>
                <w:sz w:val="16"/>
              </w:rPr>
              <w:t>10</w:t>
            </w:r>
          </w:p>
        </w:tc>
        <w:tc>
          <w:tcPr>
            <w:tcW w:w="1610" w:type="dxa"/>
          </w:tcPr>
          <w:p>
            <w:pPr>
              <w:pStyle w:val="TableParagraph"/>
              <w:spacing w:line="180" w:lineRule="exact"/>
              <w:ind w:left="129"/>
              <w:rPr>
                <w:i/>
                <w:sz w:val="16"/>
              </w:rPr>
            </w:pPr>
            <w:r>
              <w:rPr>
                <w:i/>
                <w:sz w:val="16"/>
              </w:rPr>
              <w:t>IPA:</w:t>
            </w:r>
          </w:p>
        </w:tc>
        <w:tc>
          <w:tcPr>
            <w:tcW w:w="10028" w:type="dxa"/>
            <w:gridSpan w:val="6"/>
          </w:tcPr>
          <w:p>
            <w:pPr>
              <w:pStyle w:val="TableParagraph"/>
              <w:tabs>
                <w:tab w:pos="9984" w:val="left" w:leader="none"/>
              </w:tabs>
              <w:spacing w:line="180" w:lineRule="exact"/>
              <w:ind w:left="199"/>
              <w:rPr>
                <w:i/>
                <w:sz w:val="16"/>
              </w:rPr>
            </w:pPr>
            <w:r>
              <w:rPr>
                <w:i/>
                <w:w w:val="99"/>
                <w:sz w:val="16"/>
                <w:u w:val="single"/>
              </w:rPr>
              <w:t> </w:t>
            </w:r>
            <w:r>
              <w:rPr>
                <w:i/>
                <w:sz w:val="16"/>
                <w:u w:val="single"/>
              </w:rPr>
              <w:tab/>
            </w:r>
          </w:p>
        </w:tc>
      </w:tr>
      <w:tr>
        <w:trPr>
          <w:trHeight w:val="510" w:hRule="atLeast"/>
        </w:trPr>
        <w:tc>
          <w:tcPr>
            <w:tcW w:w="314" w:type="dxa"/>
          </w:tcPr>
          <w:p>
            <w:pPr>
              <w:pStyle w:val="TableParagraph"/>
              <w:spacing w:before="159"/>
              <w:ind w:right="84"/>
              <w:jc w:val="right"/>
              <w:rPr>
                <w:b/>
                <w:i/>
                <w:sz w:val="16"/>
              </w:rPr>
            </w:pPr>
            <w:r>
              <w:rPr>
                <w:b/>
                <w:i/>
                <w:w w:val="99"/>
                <w:sz w:val="16"/>
              </w:rPr>
              <w:t>3</w:t>
            </w:r>
          </w:p>
        </w:tc>
        <w:tc>
          <w:tcPr>
            <w:tcW w:w="1610" w:type="dxa"/>
          </w:tcPr>
          <w:p>
            <w:pPr>
              <w:pStyle w:val="TableParagraph"/>
              <w:spacing w:before="161"/>
              <w:ind w:left="129"/>
              <w:rPr>
                <w:i/>
                <w:sz w:val="16"/>
              </w:rPr>
            </w:pPr>
            <w:r>
              <w:rPr>
                <w:i/>
                <w:sz w:val="16"/>
              </w:rPr>
              <w:t>suffixes:</w:t>
            </w:r>
          </w:p>
        </w:tc>
        <w:tc>
          <w:tcPr>
            <w:tcW w:w="10028" w:type="dxa"/>
            <w:gridSpan w:val="6"/>
          </w:tcPr>
          <w:p>
            <w:pPr>
              <w:pStyle w:val="TableParagraph"/>
              <w:tabs>
                <w:tab w:pos="9984" w:val="left" w:leader="none"/>
              </w:tabs>
              <w:spacing w:before="161"/>
              <w:ind w:left="199"/>
              <w:rPr>
                <w:i/>
                <w:sz w:val="16"/>
              </w:rPr>
            </w:pPr>
            <w:r>
              <w:rPr>
                <w:i/>
                <w:w w:val="99"/>
                <w:sz w:val="16"/>
                <w:u w:val="single"/>
              </w:rPr>
              <w:t> </w:t>
            </w:r>
            <w:r>
              <w:rPr>
                <w:i/>
                <w:sz w:val="16"/>
                <w:u w:val="single"/>
              </w:rPr>
              <w:tab/>
            </w:r>
          </w:p>
        </w:tc>
      </w:tr>
      <w:tr>
        <w:trPr>
          <w:trHeight w:val="530" w:hRule="atLeast"/>
        </w:trPr>
        <w:tc>
          <w:tcPr>
            <w:tcW w:w="314" w:type="dxa"/>
          </w:tcPr>
          <w:p>
            <w:pPr>
              <w:pStyle w:val="TableParagraph"/>
              <w:spacing w:before="159"/>
              <w:ind w:right="84"/>
              <w:jc w:val="right"/>
              <w:rPr>
                <w:b/>
                <w:i/>
                <w:sz w:val="16"/>
              </w:rPr>
            </w:pPr>
            <w:r>
              <w:rPr>
                <w:b/>
                <w:i/>
                <w:w w:val="99"/>
                <w:sz w:val="16"/>
              </w:rPr>
              <w:t>3</w:t>
            </w:r>
          </w:p>
        </w:tc>
        <w:tc>
          <w:tcPr>
            <w:tcW w:w="1610" w:type="dxa"/>
          </w:tcPr>
          <w:p>
            <w:pPr>
              <w:pStyle w:val="TableParagraph"/>
              <w:spacing w:before="161"/>
              <w:ind w:left="129"/>
              <w:rPr>
                <w:i/>
                <w:sz w:val="16"/>
              </w:rPr>
            </w:pPr>
            <w:r>
              <w:rPr>
                <w:i/>
                <w:sz w:val="16"/>
              </w:rPr>
              <w:t>compound nouns:</w:t>
            </w:r>
          </w:p>
        </w:tc>
        <w:tc>
          <w:tcPr>
            <w:tcW w:w="10028" w:type="dxa"/>
            <w:gridSpan w:val="6"/>
          </w:tcPr>
          <w:p>
            <w:pPr>
              <w:pStyle w:val="TableParagraph"/>
              <w:tabs>
                <w:tab w:pos="9984" w:val="left" w:leader="none"/>
              </w:tabs>
              <w:spacing w:before="161"/>
              <w:ind w:left="199"/>
              <w:rPr>
                <w:i/>
                <w:sz w:val="16"/>
              </w:rPr>
            </w:pPr>
            <w:r>
              <w:rPr>
                <w:i/>
                <w:w w:val="99"/>
                <w:sz w:val="16"/>
                <w:u w:val="single"/>
              </w:rPr>
              <w:t> </w:t>
            </w:r>
            <w:r>
              <w:rPr>
                <w:i/>
                <w:sz w:val="16"/>
                <w:u w:val="single"/>
              </w:rPr>
              <w:tab/>
            </w:r>
          </w:p>
        </w:tc>
      </w:tr>
      <w:tr>
        <w:trPr>
          <w:trHeight w:val="364" w:hRule="atLeast"/>
        </w:trPr>
        <w:tc>
          <w:tcPr>
            <w:tcW w:w="314" w:type="dxa"/>
          </w:tcPr>
          <w:p>
            <w:pPr>
              <w:pStyle w:val="TableParagraph"/>
              <w:spacing w:before="8"/>
              <w:rPr>
                <w:i/>
                <w:sz w:val="15"/>
              </w:rPr>
            </w:pPr>
          </w:p>
          <w:p>
            <w:pPr>
              <w:pStyle w:val="TableParagraph"/>
              <w:spacing w:line="164" w:lineRule="exact"/>
              <w:ind w:right="89"/>
              <w:jc w:val="right"/>
              <w:rPr>
                <w:b/>
                <w:i/>
                <w:sz w:val="16"/>
              </w:rPr>
            </w:pPr>
            <w:r>
              <w:rPr>
                <w:b/>
                <w:i/>
                <w:w w:val="99"/>
                <w:sz w:val="16"/>
              </w:rPr>
              <w:t>7</w:t>
            </w:r>
          </w:p>
        </w:tc>
        <w:tc>
          <w:tcPr>
            <w:tcW w:w="1610" w:type="dxa"/>
          </w:tcPr>
          <w:p>
            <w:pPr>
              <w:pStyle w:val="TableParagraph"/>
              <w:spacing w:before="8"/>
              <w:rPr>
                <w:i/>
                <w:sz w:val="15"/>
              </w:rPr>
            </w:pPr>
          </w:p>
          <w:p>
            <w:pPr>
              <w:pStyle w:val="TableParagraph"/>
              <w:spacing w:line="164" w:lineRule="exact"/>
              <w:ind w:left="86"/>
              <w:rPr>
                <w:i/>
                <w:sz w:val="16"/>
              </w:rPr>
            </w:pPr>
            <w:r>
              <w:rPr>
                <w:i/>
                <w:sz w:val="16"/>
              </w:rPr>
              <w:t>connecting sounds:</w:t>
            </w:r>
          </w:p>
        </w:tc>
        <w:tc>
          <w:tcPr>
            <w:tcW w:w="10028" w:type="dxa"/>
            <w:gridSpan w:val="6"/>
          </w:tcPr>
          <w:p>
            <w:pPr>
              <w:pStyle w:val="TableParagraph"/>
              <w:spacing w:before="8"/>
              <w:rPr>
                <w:i/>
                <w:sz w:val="15"/>
              </w:rPr>
            </w:pPr>
          </w:p>
          <w:p>
            <w:pPr>
              <w:pStyle w:val="TableParagraph"/>
              <w:spacing w:line="164" w:lineRule="exact"/>
              <w:ind w:left="2166"/>
              <w:rPr>
                <w:i/>
                <w:sz w:val="16"/>
              </w:rPr>
            </w:pPr>
            <w:r>
              <w:rPr>
                <w:b/>
                <w:i/>
                <w:sz w:val="16"/>
              </w:rPr>
              <w:t>8 </w:t>
            </w:r>
            <w:r>
              <w:rPr>
                <w:i/>
                <w:sz w:val="16"/>
              </w:rPr>
              <w:t>features of connected speech:</w:t>
            </w:r>
          </w:p>
        </w:tc>
      </w:tr>
    </w:tbl>
    <w:p>
      <w:pPr>
        <w:pStyle w:val="BodyText"/>
        <w:spacing w:before="2"/>
        <w:rPr>
          <w:i/>
          <w:sz w:val="3"/>
        </w:rPr>
      </w:pPr>
    </w:p>
    <w:p>
      <w:pPr>
        <w:pStyle w:val="BodyText"/>
        <w:tabs>
          <w:tab w:pos="4248" w:val="left" w:leader="none"/>
        </w:tabs>
        <w:ind w:left="119"/>
      </w:pPr>
      <w:r>
        <w:rPr/>
        <w:pict>
          <v:shape style="width:195.2pt;height:57.3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v:shape>
        </w:pict>
      </w:r>
      <w:r>
        <w:rPr/>
      </w:r>
      <w:r>
        <w:rPr/>
        <w:tab/>
      </w:r>
      <w:r>
        <w:rPr/>
        <w:pict>
          <v:shape style="width:422.7pt;height:57.3pt;mso-position-horizontal-relative:char;mso-position-vertical-relative:line" type="#_x0000_t202" filled="false" stroked="false">
            <w10:anchorlock/>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v:shape>
        </w:pict>
      </w:r>
      <w:r>
        <w:rPr/>
      </w:r>
    </w:p>
    <w:p>
      <w:pPr>
        <w:spacing w:after="0"/>
        <w:sectPr>
          <w:pgSz w:w="16840" w:h="11900" w:orient="landscape"/>
          <w:pgMar w:header="708" w:footer="730" w:top="2540" w:bottom="920" w:left="1300" w:right="2080"/>
        </w:sectPr>
      </w:pPr>
    </w:p>
    <w:p>
      <w:pPr>
        <w:pStyle w:val="BodyText"/>
        <w:spacing w:before="5"/>
        <w:rPr>
          <w:i/>
          <w:sz w:val="25"/>
        </w:rPr>
      </w:pPr>
      <w:r>
        <w:rPr/>
        <w:pict>
          <v:line style="position:absolute;mso-position-horizontal-relative:page;mso-position-vertical-relative:page;z-index:-334475264" from="241.550995pt,159.449997pt" to="277.910995pt,159.449997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589"/>
        <w:gridCol w:w="619"/>
        <w:gridCol w:w="820"/>
        <w:gridCol w:w="698"/>
        <w:gridCol w:w="801"/>
        <w:gridCol w:w="857"/>
      </w:tblGrid>
      <w:tr>
        <w:trPr>
          <w:trHeight w:val="311" w:hRule="atLeast"/>
        </w:trPr>
        <w:tc>
          <w:tcPr>
            <w:tcW w:w="247" w:type="dxa"/>
          </w:tcPr>
          <w:p>
            <w:pPr>
              <w:pStyle w:val="TableParagraph"/>
              <w:spacing w:line="167" w:lineRule="exact" w:before="124"/>
              <w:ind w:left="50"/>
              <w:rPr>
                <w:b/>
                <w:i/>
                <w:sz w:val="16"/>
              </w:rPr>
            </w:pPr>
            <w:r>
              <w:rPr>
                <w:b/>
                <w:i/>
                <w:w w:val="99"/>
                <w:sz w:val="16"/>
              </w:rPr>
              <w:t>5</w:t>
            </w:r>
          </w:p>
        </w:tc>
        <w:tc>
          <w:tcPr>
            <w:tcW w:w="1589" w:type="dxa"/>
          </w:tcPr>
          <w:p>
            <w:pPr>
              <w:pStyle w:val="TableParagraph"/>
              <w:spacing w:line="166" w:lineRule="exact" w:before="126"/>
              <w:ind w:left="107"/>
              <w:rPr>
                <w:i/>
                <w:sz w:val="16"/>
              </w:rPr>
            </w:pPr>
            <w:r>
              <w:rPr>
                <w:i/>
                <w:sz w:val="16"/>
              </w:rPr>
              <w:t>vowel sound:</w:t>
            </w:r>
          </w:p>
        </w:tc>
        <w:tc>
          <w:tcPr>
            <w:tcW w:w="619" w:type="dxa"/>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698" w:type="dxa"/>
            <w:tcBorders>
              <w:top w:val="single" w:sz="12" w:space="0" w:color="000000"/>
              <w:left w:val="single" w:sz="12" w:space="0" w:color="000000"/>
              <w:right w:val="single" w:sz="12" w:space="0" w:color="000000"/>
            </w:tcBorders>
          </w:tcPr>
          <w:p>
            <w:pPr>
              <w:pStyle w:val="TableParagraph"/>
              <w:spacing w:line="289" w:lineRule="exact"/>
              <w:ind w:left="92" w:right="136"/>
              <w:jc w:val="center"/>
              <w:rPr>
                <w:rFonts w:ascii="Calibri" w:hAnsi="Calibri"/>
                <w:sz w:val="24"/>
              </w:rPr>
            </w:pPr>
            <w:r>
              <w:rPr>
                <w:rFonts w:ascii="Calibri" w:hAnsi="Calibri"/>
                <w:w w:val="85"/>
                <w:sz w:val="24"/>
              </w:rPr>
              <w:t>LìWL</w:t>
            </w:r>
          </w:p>
        </w:tc>
        <w:tc>
          <w:tcPr>
            <w:tcW w:w="801" w:type="dxa"/>
            <w:tcBorders>
              <w:left w:val="single" w:sz="12" w:space="0" w:color="000000"/>
              <w:right w:val="single" w:sz="12" w:space="0" w:color="000000"/>
            </w:tcBorders>
          </w:tcPr>
          <w:p>
            <w:pPr>
              <w:pStyle w:val="TableParagraph"/>
              <w:rPr>
                <w:rFonts w:ascii="Times New Roman"/>
                <w:sz w:val="16"/>
              </w:rPr>
            </w:pPr>
          </w:p>
        </w:tc>
        <w:tc>
          <w:tcPr>
            <w:tcW w:w="857"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119" w:right="165"/>
              <w:jc w:val="center"/>
              <w:rPr>
                <w:rFonts w:ascii="Calibri"/>
                <w:sz w:val="24"/>
              </w:rPr>
            </w:pPr>
            <w:r>
              <w:rPr>
                <w:rFonts w:ascii="Calibri"/>
                <w:w w:val="105"/>
                <w:sz w:val="24"/>
              </w:rPr>
              <w:t>L~r]L</w:t>
            </w:r>
          </w:p>
        </w:tc>
      </w:tr>
      <w:tr>
        <w:trPr>
          <w:trHeight w:val="285" w:hRule="atLeast"/>
        </w:trPr>
        <w:tc>
          <w:tcPr>
            <w:tcW w:w="247" w:type="dxa"/>
          </w:tcPr>
          <w:p>
            <w:pPr>
              <w:pStyle w:val="TableParagraph"/>
              <w:rPr>
                <w:rFonts w:ascii="Times New Roman"/>
                <w:sz w:val="16"/>
              </w:rPr>
            </w:pPr>
          </w:p>
        </w:tc>
        <w:tc>
          <w:tcPr>
            <w:tcW w:w="1589" w:type="dxa"/>
          </w:tcPr>
          <w:p>
            <w:pPr>
              <w:pStyle w:val="TableParagraph"/>
              <w:rPr>
                <w:rFonts w:ascii="Times New Roman"/>
                <w:sz w:val="16"/>
              </w:rPr>
            </w:pPr>
          </w:p>
        </w:tc>
        <w:tc>
          <w:tcPr>
            <w:tcW w:w="619" w:type="dxa"/>
          </w:tcPr>
          <w:p>
            <w:pPr>
              <w:pStyle w:val="TableParagraph"/>
              <w:rPr>
                <w:rFonts w:ascii="Times New Roman"/>
                <w:sz w:val="16"/>
              </w:rPr>
            </w:pPr>
          </w:p>
        </w:tc>
        <w:tc>
          <w:tcPr>
            <w:tcW w:w="820" w:type="dxa"/>
          </w:tcPr>
          <w:p>
            <w:pPr>
              <w:pStyle w:val="TableParagraph"/>
              <w:rPr>
                <w:rFonts w:ascii="Times New Roman"/>
                <w:sz w:val="16"/>
              </w:rPr>
            </w:pPr>
          </w:p>
        </w:tc>
        <w:tc>
          <w:tcPr>
            <w:tcW w:w="698" w:type="dxa"/>
            <w:tcBorders>
              <w:bottom w:val="single" w:sz="12" w:space="0" w:color="000000"/>
            </w:tcBorders>
          </w:tcPr>
          <w:p>
            <w:pPr>
              <w:pStyle w:val="TableParagraph"/>
              <w:rPr>
                <w:rFonts w:ascii="Times New Roman"/>
                <w:sz w:val="16"/>
              </w:rPr>
            </w:pPr>
          </w:p>
        </w:tc>
        <w:tc>
          <w:tcPr>
            <w:tcW w:w="801" w:type="dxa"/>
          </w:tcPr>
          <w:p>
            <w:pPr>
              <w:pStyle w:val="TableParagraph"/>
              <w:rPr>
                <w:rFonts w:ascii="Times New Roman"/>
                <w:sz w:val="16"/>
              </w:rPr>
            </w:pPr>
          </w:p>
        </w:tc>
        <w:tc>
          <w:tcPr>
            <w:tcW w:w="857" w:type="dxa"/>
            <w:tcBorders>
              <w:top w:val="single" w:sz="12" w:space="0" w:color="000000"/>
              <w:bottom w:val="single" w:sz="12" w:space="0" w:color="000000"/>
            </w:tcBorders>
          </w:tcPr>
          <w:p>
            <w:pPr>
              <w:pStyle w:val="TableParagraph"/>
              <w:rPr>
                <w:rFonts w:ascii="Times New Roman"/>
                <w:sz w:val="16"/>
              </w:rPr>
            </w:pPr>
          </w:p>
        </w:tc>
      </w:tr>
      <w:tr>
        <w:trPr>
          <w:trHeight w:val="321" w:hRule="atLeast"/>
        </w:trPr>
        <w:tc>
          <w:tcPr>
            <w:tcW w:w="247" w:type="dxa"/>
          </w:tcPr>
          <w:p>
            <w:pPr>
              <w:pStyle w:val="TableParagraph"/>
              <w:spacing w:line="166" w:lineRule="exact" w:before="135"/>
              <w:ind w:left="50"/>
              <w:rPr>
                <w:b/>
                <w:i/>
                <w:sz w:val="16"/>
              </w:rPr>
            </w:pPr>
            <w:r>
              <w:rPr>
                <w:b/>
                <w:i/>
                <w:w w:val="99"/>
                <w:sz w:val="16"/>
              </w:rPr>
              <w:t>4</w:t>
            </w:r>
          </w:p>
        </w:tc>
        <w:tc>
          <w:tcPr>
            <w:tcW w:w="1589" w:type="dxa"/>
          </w:tcPr>
          <w:p>
            <w:pPr>
              <w:pStyle w:val="TableParagraph"/>
              <w:spacing w:line="165" w:lineRule="exact" w:before="136"/>
              <w:ind w:left="107"/>
              <w:rPr>
                <w:i/>
                <w:sz w:val="16"/>
              </w:rPr>
            </w:pPr>
            <w:r>
              <w:rPr>
                <w:i/>
                <w:sz w:val="16"/>
              </w:rPr>
              <w:t>stressed syllable:</w:t>
            </w:r>
          </w:p>
        </w:tc>
        <w:tc>
          <w:tcPr>
            <w:tcW w:w="619" w:type="dxa"/>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698"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42"/>
              <w:jc w:val="center"/>
              <w:rPr>
                <w:rFonts w:ascii="Times New Roman" w:hAnsi="Times New Roman"/>
                <w:sz w:val="28"/>
              </w:rPr>
            </w:pPr>
            <w:r>
              <w:rPr>
                <w:rFonts w:ascii="Times New Roman" w:hAnsi="Times New Roman"/>
                <w:w w:val="99"/>
                <w:sz w:val="28"/>
              </w:rPr>
              <w:t>º</w:t>
            </w:r>
          </w:p>
        </w:tc>
        <w:tc>
          <w:tcPr>
            <w:tcW w:w="801" w:type="dxa"/>
            <w:tcBorders>
              <w:left w:val="single" w:sz="12" w:space="0" w:color="000000"/>
              <w:right w:val="single" w:sz="12" w:space="0" w:color="000000"/>
            </w:tcBorders>
          </w:tcPr>
          <w:p>
            <w:pPr>
              <w:pStyle w:val="TableParagraph"/>
              <w:rPr>
                <w:rFonts w:ascii="Times New Roman"/>
                <w:sz w:val="16"/>
              </w:rPr>
            </w:pPr>
          </w:p>
        </w:tc>
        <w:tc>
          <w:tcPr>
            <w:tcW w:w="857"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7"/>
              <w:jc w:val="center"/>
              <w:rPr>
                <w:rFonts w:ascii="Times New Roman" w:hAnsi="Times New Roman"/>
                <w:sz w:val="28"/>
              </w:rPr>
            </w:pPr>
            <w:r>
              <w:rPr>
                <w:rFonts w:ascii="Times New Roman" w:hAnsi="Times New Roman"/>
                <w:w w:val="99"/>
                <w:sz w:val="28"/>
              </w:rPr>
              <w:t>º</w:t>
            </w:r>
          </w:p>
        </w:tc>
      </w:tr>
      <w:tr>
        <w:trPr>
          <w:trHeight w:val="795"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589" w:type="dxa"/>
          </w:tcPr>
          <w:p>
            <w:pPr>
              <w:pStyle w:val="TableParagraph"/>
              <w:rPr>
                <w:i/>
                <w:sz w:val="18"/>
              </w:rPr>
            </w:pPr>
          </w:p>
          <w:p>
            <w:pPr>
              <w:pStyle w:val="TableParagraph"/>
              <w:spacing w:before="132"/>
              <w:ind w:left="107"/>
              <w:rPr>
                <w:i/>
                <w:sz w:val="16"/>
              </w:rPr>
            </w:pPr>
            <w:r>
              <w:rPr>
                <w:i/>
                <w:sz w:val="16"/>
              </w:rPr>
              <w:t>content word:</w:t>
            </w:r>
          </w:p>
        </w:tc>
        <w:tc>
          <w:tcPr>
            <w:tcW w:w="619" w:type="dxa"/>
          </w:tcPr>
          <w:p>
            <w:pPr>
              <w:pStyle w:val="TableParagraph"/>
              <w:rPr>
                <w:rFonts w:ascii="Times New Roman"/>
                <w:sz w:val="16"/>
              </w:rPr>
            </w:pPr>
          </w:p>
        </w:tc>
        <w:tc>
          <w:tcPr>
            <w:tcW w:w="820" w:type="dxa"/>
          </w:tcPr>
          <w:p>
            <w:pPr>
              <w:pStyle w:val="TableParagraph"/>
              <w:rPr>
                <w:rFonts w:ascii="Times New Roman"/>
                <w:sz w:val="16"/>
              </w:rPr>
            </w:pPr>
          </w:p>
        </w:tc>
        <w:tc>
          <w:tcPr>
            <w:tcW w:w="698" w:type="dxa"/>
            <w:tcBorders>
              <w:top w:val="single" w:sz="12" w:space="0" w:color="000000"/>
              <w:bottom w:val="single" w:sz="12" w:space="0" w:color="000000"/>
            </w:tcBorders>
          </w:tcPr>
          <w:p>
            <w:pPr>
              <w:pStyle w:val="TableParagraph"/>
              <w:rPr>
                <w:i/>
                <w:sz w:val="18"/>
              </w:rPr>
            </w:pPr>
          </w:p>
          <w:p>
            <w:pPr>
              <w:pStyle w:val="TableParagraph"/>
              <w:tabs>
                <w:tab w:pos="696" w:val="left" w:leader="none"/>
              </w:tabs>
              <w:spacing w:before="131"/>
              <w:ind w:left="-16" w:right="1"/>
              <w:jc w:val="center"/>
              <w:rPr>
                <w:b/>
                <w:sz w:val="16"/>
              </w:rPr>
            </w:pPr>
            <w:r>
              <w:rPr>
                <w:b/>
                <w:w w:val="99"/>
                <w:sz w:val="16"/>
                <w:shd w:fill="C0C0C0" w:color="auto" w:val="clear"/>
              </w:rPr>
              <w:t> </w:t>
            </w:r>
            <w:r>
              <w:rPr>
                <w:b/>
                <w:sz w:val="16"/>
                <w:shd w:fill="C0C0C0" w:color="auto" w:val="clear"/>
              </w:rPr>
              <w:t>   </w:t>
            </w:r>
            <w:r>
              <w:rPr>
                <w:b/>
                <w:spacing w:val="2"/>
                <w:sz w:val="16"/>
                <w:shd w:fill="C0C0C0" w:color="auto" w:val="clear"/>
              </w:rPr>
              <w:t> </w:t>
            </w:r>
            <w:r>
              <w:rPr>
                <w:b/>
                <w:sz w:val="16"/>
                <w:shd w:fill="C0C0C0" w:color="auto" w:val="clear"/>
              </w:rPr>
              <w:t>two</w:t>
              <w:tab/>
            </w:r>
          </w:p>
        </w:tc>
        <w:tc>
          <w:tcPr>
            <w:tcW w:w="801" w:type="dxa"/>
          </w:tcPr>
          <w:p>
            <w:pPr>
              <w:pStyle w:val="TableParagraph"/>
              <w:rPr>
                <w:rFonts w:ascii="Times New Roman"/>
                <w:sz w:val="16"/>
              </w:rPr>
            </w:pPr>
          </w:p>
        </w:tc>
        <w:tc>
          <w:tcPr>
            <w:tcW w:w="857" w:type="dxa"/>
            <w:tcBorders>
              <w:top w:val="single" w:sz="12" w:space="0" w:color="000000"/>
              <w:bottom w:val="single" w:sz="12" w:space="0" w:color="000000"/>
            </w:tcBorders>
          </w:tcPr>
          <w:p>
            <w:pPr>
              <w:pStyle w:val="TableParagraph"/>
              <w:rPr>
                <w:i/>
                <w:sz w:val="18"/>
              </w:rPr>
            </w:pPr>
          </w:p>
          <w:p>
            <w:pPr>
              <w:pStyle w:val="TableParagraph"/>
              <w:spacing w:before="131"/>
              <w:ind w:left="-17" w:right="1"/>
              <w:jc w:val="center"/>
              <w:rPr>
                <w:b/>
                <w:sz w:val="16"/>
              </w:rPr>
            </w:pPr>
            <w:r>
              <w:rPr>
                <w:b/>
                <w:w w:val="99"/>
                <w:sz w:val="16"/>
                <w:shd w:fill="C0C0C0" w:color="auto" w:val="clear"/>
              </w:rPr>
              <w:t> </w:t>
            </w:r>
            <w:r>
              <w:rPr>
                <w:b/>
                <w:sz w:val="16"/>
                <w:shd w:fill="C0C0C0" w:color="auto" w:val="clear"/>
              </w:rPr>
              <w:t>  </w:t>
            </w:r>
            <w:r>
              <w:rPr>
                <w:b/>
                <w:spacing w:val="21"/>
                <w:sz w:val="16"/>
                <w:shd w:fill="C0C0C0" w:color="auto" w:val="clear"/>
              </w:rPr>
              <w:t> </w:t>
            </w:r>
            <w:r>
              <w:rPr>
                <w:b/>
                <w:sz w:val="16"/>
                <w:shd w:fill="C0C0C0" w:color="auto" w:val="clear"/>
              </w:rPr>
              <w:t>hours.</w:t>
            </w:r>
            <w:r>
              <w:rPr>
                <w:b/>
                <w:spacing w:val="7"/>
                <w:sz w:val="16"/>
                <w:shd w:fill="C0C0C0" w:color="auto" w:val="clear"/>
              </w:rPr>
              <w:t> </w:t>
            </w: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589" w:type="dxa"/>
          </w:tcPr>
          <w:p>
            <w:pPr>
              <w:pStyle w:val="TableParagraph"/>
              <w:spacing w:line="165" w:lineRule="exact" w:before="136"/>
              <w:ind w:left="107"/>
              <w:rPr>
                <w:i/>
                <w:sz w:val="16"/>
              </w:rPr>
            </w:pPr>
            <w:r>
              <w:rPr>
                <w:i/>
                <w:sz w:val="16"/>
              </w:rPr>
              <w:t>no. of syllables:</w:t>
            </w:r>
          </w:p>
        </w:tc>
        <w:tc>
          <w:tcPr>
            <w:tcW w:w="619" w:type="dxa"/>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698"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4"/>
              <w:jc w:val="center"/>
              <w:rPr>
                <w:rFonts w:ascii="Times New Roman" w:hAnsi="Times New Roman"/>
                <w:sz w:val="28"/>
              </w:rPr>
            </w:pPr>
            <w:r>
              <w:rPr>
                <w:rFonts w:ascii="Times New Roman" w:hAnsi="Times New Roman"/>
                <w:w w:val="99"/>
                <w:sz w:val="28"/>
              </w:rPr>
              <w:t>º</w:t>
            </w:r>
          </w:p>
        </w:tc>
        <w:tc>
          <w:tcPr>
            <w:tcW w:w="801" w:type="dxa"/>
            <w:tcBorders>
              <w:left w:val="single" w:sz="12" w:space="0" w:color="000000"/>
              <w:right w:val="single" w:sz="12" w:space="0" w:color="000000"/>
            </w:tcBorders>
          </w:tcPr>
          <w:p>
            <w:pPr>
              <w:pStyle w:val="TableParagraph"/>
              <w:rPr>
                <w:rFonts w:ascii="Times New Roman"/>
                <w:sz w:val="16"/>
              </w:rPr>
            </w:pPr>
          </w:p>
        </w:tc>
        <w:tc>
          <w:tcPr>
            <w:tcW w:w="857"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7"/>
              <w:jc w:val="center"/>
              <w:rPr>
                <w:rFonts w:ascii="Times New Roman" w:hAnsi="Times New Roman"/>
                <w:sz w:val="28"/>
              </w:rPr>
            </w:pPr>
            <w:r>
              <w:rPr>
                <w:rFonts w:ascii="Times New Roman" w:hAnsi="Times New Roman"/>
                <w:w w:val="99"/>
                <w:sz w:val="28"/>
              </w:rPr>
              <w:t>º</w:t>
            </w: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589" w:type="dxa"/>
          </w:tcPr>
          <w:p>
            <w:pPr>
              <w:pStyle w:val="TableParagraph"/>
              <w:rPr>
                <w:i/>
                <w:sz w:val="18"/>
              </w:rPr>
            </w:pPr>
          </w:p>
          <w:p>
            <w:pPr>
              <w:pStyle w:val="TableParagraph"/>
              <w:spacing w:before="132"/>
              <w:ind w:left="107"/>
              <w:rPr>
                <w:i/>
                <w:sz w:val="16"/>
              </w:rPr>
            </w:pPr>
            <w:r>
              <w:rPr>
                <w:i/>
                <w:sz w:val="16"/>
              </w:rPr>
              <w:t>function word:</w:t>
            </w:r>
          </w:p>
        </w:tc>
        <w:tc>
          <w:tcPr>
            <w:tcW w:w="619" w:type="dxa"/>
          </w:tcPr>
          <w:p>
            <w:pPr>
              <w:pStyle w:val="TableParagraph"/>
              <w:rPr>
                <w:i/>
                <w:sz w:val="18"/>
              </w:rPr>
            </w:pPr>
          </w:p>
          <w:p>
            <w:pPr>
              <w:pStyle w:val="TableParagraph"/>
              <w:spacing w:before="131"/>
              <w:ind w:left="75"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over</w:t>
            </w:r>
            <w:r>
              <w:rPr>
                <w:spacing w:val="21"/>
                <w:sz w:val="16"/>
                <w:shd w:fill="C0C0C0" w:color="auto" w:val="clear"/>
              </w:rPr>
              <w:t> </w:t>
            </w:r>
          </w:p>
        </w:tc>
        <w:tc>
          <w:tcPr>
            <w:tcW w:w="820" w:type="dxa"/>
            <w:tcBorders>
              <w:bottom w:val="single" w:sz="12" w:space="0" w:color="000000"/>
            </w:tcBorders>
          </w:tcPr>
          <w:p>
            <w:pPr>
              <w:pStyle w:val="TableParagraph"/>
              <w:rPr>
                <w:rFonts w:ascii="Times New Roman"/>
                <w:sz w:val="16"/>
              </w:rPr>
            </w:pPr>
          </w:p>
        </w:tc>
        <w:tc>
          <w:tcPr>
            <w:tcW w:w="698" w:type="dxa"/>
            <w:tcBorders>
              <w:top w:val="single" w:sz="12" w:space="0" w:color="000000"/>
            </w:tcBorders>
          </w:tcPr>
          <w:p>
            <w:pPr>
              <w:pStyle w:val="TableParagraph"/>
              <w:rPr>
                <w:rFonts w:ascii="Times New Roman"/>
                <w:sz w:val="16"/>
              </w:rPr>
            </w:pPr>
          </w:p>
        </w:tc>
        <w:tc>
          <w:tcPr>
            <w:tcW w:w="801" w:type="dxa"/>
            <w:tcBorders>
              <w:bottom w:val="single" w:sz="12" w:space="0" w:color="000000"/>
            </w:tcBorders>
          </w:tcPr>
          <w:p>
            <w:pPr>
              <w:pStyle w:val="TableParagraph"/>
              <w:rPr>
                <w:rFonts w:ascii="Times New Roman"/>
                <w:sz w:val="16"/>
              </w:rPr>
            </w:pPr>
          </w:p>
        </w:tc>
        <w:tc>
          <w:tcPr>
            <w:tcW w:w="857"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589" w:type="dxa"/>
          </w:tcPr>
          <w:p>
            <w:pPr>
              <w:pStyle w:val="TableParagraph"/>
              <w:spacing w:line="166" w:lineRule="exact" w:before="99"/>
              <w:ind w:left="107"/>
              <w:rPr>
                <w:i/>
                <w:sz w:val="16"/>
              </w:rPr>
            </w:pPr>
            <w:r>
              <w:rPr>
                <w:i/>
                <w:sz w:val="16"/>
              </w:rPr>
              <w:t>connecting sounds:</w:t>
            </w:r>
          </w:p>
        </w:tc>
        <w:tc>
          <w:tcPr>
            <w:tcW w:w="61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46" w:right="203"/>
              <w:jc w:val="center"/>
              <w:rPr>
                <w:sz w:val="16"/>
              </w:rPr>
            </w:pPr>
            <w:r>
              <w:rPr>
                <w:sz w:val="16"/>
              </w:rPr>
              <w:t>vc</w:t>
            </w:r>
          </w:p>
        </w:tc>
        <w:tc>
          <w:tcPr>
            <w:tcW w:w="698" w:type="dxa"/>
            <w:tcBorders>
              <w:left w:val="single" w:sz="12" w:space="0" w:color="000000"/>
              <w:right w:val="single" w:sz="12" w:space="0" w:color="000000"/>
            </w:tcBorders>
          </w:tcPr>
          <w:p>
            <w:pPr>
              <w:pStyle w:val="TableParagraph"/>
              <w:rPr>
                <w:rFonts w:ascii="Times New Roman"/>
                <w:sz w:val="16"/>
              </w:rPr>
            </w:pPr>
          </w:p>
        </w:tc>
        <w:tc>
          <w:tcPr>
            <w:tcW w:w="80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24" w:right="184"/>
              <w:jc w:val="center"/>
              <w:rPr>
                <w:sz w:val="16"/>
              </w:rPr>
            </w:pPr>
            <w:r>
              <w:rPr>
                <w:sz w:val="16"/>
              </w:rPr>
              <w:t>vv</w:t>
            </w:r>
          </w:p>
        </w:tc>
        <w:tc>
          <w:tcPr>
            <w:tcW w:w="857" w:type="dxa"/>
            <w:tcBorders>
              <w:left w:val="single" w:sz="12" w:space="0" w:color="000000"/>
            </w:tcBorders>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589" w:type="dxa"/>
          </w:tcPr>
          <w:p>
            <w:pPr>
              <w:pStyle w:val="TableParagraph"/>
              <w:spacing w:line="165" w:lineRule="exact" w:before="99"/>
              <w:ind w:left="107"/>
              <w:rPr>
                <w:i/>
                <w:sz w:val="16"/>
              </w:rPr>
            </w:pPr>
            <w:r>
              <w:rPr>
                <w:i/>
                <w:sz w:val="16"/>
              </w:rPr>
              <w:t>weak forms:</w:t>
            </w:r>
          </w:p>
        </w:tc>
        <w:tc>
          <w:tcPr>
            <w:tcW w:w="619" w:type="dxa"/>
          </w:tcPr>
          <w:p>
            <w:pPr>
              <w:pStyle w:val="TableParagraph"/>
              <w:spacing w:line="166" w:lineRule="exact" w:before="98"/>
              <w:ind w:left="90"/>
              <w:jc w:val="center"/>
              <w:rPr>
                <w:b/>
                <w:sz w:val="16"/>
              </w:rPr>
            </w:pPr>
            <w:r>
              <w:rPr>
                <w:b/>
                <w:color w:val="969696"/>
                <w:w w:val="99"/>
                <w:sz w:val="16"/>
              </w:rPr>
              <w:t>W</w:t>
            </w:r>
          </w:p>
        </w:tc>
        <w:tc>
          <w:tcPr>
            <w:tcW w:w="820" w:type="dxa"/>
            <w:tcBorders>
              <w:top w:val="single" w:sz="12" w:space="0" w:color="000000"/>
              <w:bottom w:val="single" w:sz="12" w:space="0" w:color="000000"/>
            </w:tcBorders>
          </w:tcPr>
          <w:p>
            <w:pPr>
              <w:pStyle w:val="TableParagraph"/>
              <w:rPr>
                <w:rFonts w:ascii="Times New Roman"/>
                <w:sz w:val="16"/>
              </w:rPr>
            </w:pPr>
          </w:p>
        </w:tc>
        <w:tc>
          <w:tcPr>
            <w:tcW w:w="698" w:type="dxa"/>
          </w:tcPr>
          <w:p>
            <w:pPr>
              <w:pStyle w:val="TableParagraph"/>
              <w:rPr>
                <w:rFonts w:ascii="Times New Roman"/>
                <w:sz w:val="16"/>
              </w:rPr>
            </w:pPr>
          </w:p>
        </w:tc>
        <w:tc>
          <w:tcPr>
            <w:tcW w:w="801" w:type="dxa"/>
            <w:tcBorders>
              <w:top w:val="single" w:sz="12" w:space="0" w:color="000000"/>
              <w:bottom w:val="single" w:sz="12" w:space="0" w:color="000000"/>
            </w:tcBorders>
          </w:tcPr>
          <w:p>
            <w:pPr>
              <w:pStyle w:val="TableParagraph"/>
              <w:rPr>
                <w:rFonts w:ascii="Times New Roman"/>
                <w:sz w:val="16"/>
              </w:rPr>
            </w:pPr>
          </w:p>
        </w:tc>
        <w:tc>
          <w:tcPr>
            <w:tcW w:w="857"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589" w:type="dxa"/>
          </w:tcPr>
          <w:p>
            <w:pPr>
              <w:pStyle w:val="TableParagraph"/>
              <w:spacing w:line="166" w:lineRule="exact" w:before="99"/>
              <w:ind w:left="107"/>
              <w:rPr>
                <w:i/>
                <w:sz w:val="16"/>
              </w:rPr>
            </w:pPr>
            <w:r>
              <w:rPr>
                <w:i/>
                <w:sz w:val="16"/>
              </w:rPr>
              <w:t>features of C.S.:</w:t>
            </w:r>
          </w:p>
        </w:tc>
        <w:tc>
          <w:tcPr>
            <w:tcW w:w="61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jc w:val="center"/>
              <w:rPr>
                <w:sz w:val="16"/>
              </w:rPr>
            </w:pPr>
            <w:r>
              <w:rPr>
                <w:w w:val="99"/>
                <w:sz w:val="16"/>
              </w:rPr>
              <w:t>L</w:t>
            </w:r>
          </w:p>
        </w:tc>
        <w:tc>
          <w:tcPr>
            <w:tcW w:w="698" w:type="dxa"/>
            <w:tcBorders>
              <w:left w:val="single" w:sz="12" w:space="0" w:color="000000"/>
              <w:right w:val="single" w:sz="12" w:space="0" w:color="000000"/>
            </w:tcBorders>
          </w:tcPr>
          <w:p>
            <w:pPr>
              <w:pStyle w:val="TableParagraph"/>
              <w:rPr>
                <w:rFonts w:ascii="Times New Roman"/>
                <w:sz w:val="16"/>
              </w:rPr>
            </w:pPr>
          </w:p>
        </w:tc>
        <w:tc>
          <w:tcPr>
            <w:tcW w:w="80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47"/>
              <w:jc w:val="center"/>
              <w:rPr>
                <w:sz w:val="16"/>
              </w:rPr>
            </w:pPr>
            <w:r>
              <w:rPr>
                <w:w w:val="99"/>
                <w:sz w:val="16"/>
              </w:rPr>
              <w:t>I</w:t>
            </w:r>
          </w:p>
        </w:tc>
        <w:tc>
          <w:tcPr>
            <w:tcW w:w="857" w:type="dxa"/>
            <w:tcBorders>
              <w:lef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589" w:type="dxa"/>
          </w:tcPr>
          <w:p>
            <w:pPr>
              <w:pStyle w:val="TableParagraph"/>
              <w:rPr>
                <w:rFonts w:ascii="Times New Roman"/>
                <w:sz w:val="16"/>
              </w:rPr>
            </w:pPr>
          </w:p>
        </w:tc>
        <w:tc>
          <w:tcPr>
            <w:tcW w:w="619"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698" w:type="dxa"/>
          </w:tcPr>
          <w:p>
            <w:pPr>
              <w:pStyle w:val="TableParagraph"/>
              <w:rPr>
                <w:rFonts w:ascii="Times New Roman"/>
                <w:sz w:val="16"/>
              </w:rPr>
            </w:pPr>
          </w:p>
        </w:tc>
        <w:tc>
          <w:tcPr>
            <w:tcW w:w="801" w:type="dxa"/>
            <w:tcBorders>
              <w:top w:val="single" w:sz="12" w:space="0" w:color="000000"/>
              <w:bottom w:val="single" w:sz="12" w:space="0" w:color="000000"/>
            </w:tcBorders>
          </w:tcPr>
          <w:p>
            <w:pPr>
              <w:pStyle w:val="TableParagraph"/>
              <w:rPr>
                <w:rFonts w:ascii="Times New Roman"/>
                <w:sz w:val="16"/>
              </w:rPr>
            </w:pPr>
          </w:p>
        </w:tc>
        <w:tc>
          <w:tcPr>
            <w:tcW w:w="857" w:type="dxa"/>
          </w:tcPr>
          <w:p>
            <w:pPr>
              <w:pStyle w:val="TableParagraph"/>
              <w:rPr>
                <w:rFonts w:ascii="Times New Roman"/>
                <w:sz w:val="16"/>
              </w:rPr>
            </w:pPr>
          </w:p>
        </w:tc>
      </w:tr>
      <w:tr>
        <w:trPr>
          <w:trHeight w:val="312" w:hRule="atLeast"/>
        </w:trPr>
        <w:tc>
          <w:tcPr>
            <w:tcW w:w="247" w:type="dxa"/>
          </w:tcPr>
          <w:p>
            <w:pPr>
              <w:pStyle w:val="TableParagraph"/>
              <w:spacing w:line="167" w:lineRule="exact" w:before="124"/>
              <w:ind w:left="50"/>
              <w:rPr>
                <w:b/>
                <w:i/>
                <w:sz w:val="16"/>
              </w:rPr>
            </w:pPr>
            <w:r>
              <w:rPr>
                <w:b/>
                <w:i/>
                <w:w w:val="99"/>
                <w:sz w:val="16"/>
              </w:rPr>
              <w:t>9</w:t>
            </w:r>
          </w:p>
        </w:tc>
        <w:tc>
          <w:tcPr>
            <w:tcW w:w="1589" w:type="dxa"/>
          </w:tcPr>
          <w:p>
            <w:pPr>
              <w:pStyle w:val="TableParagraph"/>
              <w:spacing w:line="166" w:lineRule="exact" w:before="126"/>
              <w:ind w:left="107"/>
              <w:rPr>
                <w:i/>
                <w:sz w:val="16"/>
              </w:rPr>
            </w:pPr>
            <w:r>
              <w:rPr>
                <w:i/>
                <w:sz w:val="16"/>
              </w:rPr>
              <w:t>missing/new sound:</w:t>
            </w:r>
          </w:p>
        </w:tc>
        <w:tc>
          <w:tcPr>
            <w:tcW w:w="619"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98" w:type="dxa"/>
            <w:tcBorders>
              <w:left w:val="single" w:sz="12" w:space="0" w:color="000000"/>
              <w:right w:val="single" w:sz="12" w:space="0" w:color="000000"/>
            </w:tcBorders>
          </w:tcPr>
          <w:p>
            <w:pPr>
              <w:pStyle w:val="TableParagraph"/>
              <w:rPr>
                <w:rFonts w:ascii="Times New Roman"/>
                <w:sz w:val="16"/>
              </w:rPr>
            </w:pPr>
          </w:p>
        </w:tc>
        <w:tc>
          <w:tcPr>
            <w:tcW w:w="801"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225" w:right="184"/>
              <w:jc w:val="center"/>
              <w:rPr>
                <w:rFonts w:ascii="Calibri" w:hAnsi="Calibri"/>
                <w:sz w:val="24"/>
              </w:rPr>
            </w:pPr>
            <w:r>
              <w:rPr>
                <w:rFonts w:ascii="Calibri" w:hAnsi="Calibri"/>
                <w:w w:val="125"/>
                <w:sz w:val="24"/>
              </w:rPr>
              <w:t>LïL</w:t>
            </w:r>
          </w:p>
        </w:tc>
        <w:tc>
          <w:tcPr>
            <w:tcW w:w="857" w:type="dxa"/>
            <w:tcBorders>
              <w:left w:val="single" w:sz="12" w:space="0" w:color="000000"/>
            </w:tcBorders>
          </w:tcPr>
          <w:p>
            <w:pPr>
              <w:pStyle w:val="TableParagraph"/>
              <w:rPr>
                <w:rFonts w:ascii="Times New Roman"/>
                <w:sz w:val="16"/>
              </w:rPr>
            </w:pPr>
          </w:p>
        </w:tc>
      </w:tr>
      <w:tr>
        <w:trPr>
          <w:trHeight w:val="452" w:hRule="atLeast"/>
        </w:trPr>
        <w:tc>
          <w:tcPr>
            <w:tcW w:w="247" w:type="dxa"/>
          </w:tcPr>
          <w:p>
            <w:pPr>
              <w:pStyle w:val="TableParagraph"/>
              <w:rPr>
                <w:rFonts w:ascii="Times New Roman"/>
                <w:sz w:val="16"/>
              </w:rPr>
            </w:pPr>
          </w:p>
        </w:tc>
        <w:tc>
          <w:tcPr>
            <w:tcW w:w="1589" w:type="dxa"/>
          </w:tcPr>
          <w:p>
            <w:pPr>
              <w:pStyle w:val="TableParagraph"/>
              <w:spacing w:before="4"/>
              <w:rPr>
                <w:i/>
                <w:sz w:val="23"/>
              </w:rPr>
            </w:pPr>
          </w:p>
          <w:p>
            <w:pPr>
              <w:pStyle w:val="TableParagraph"/>
              <w:spacing w:line="164" w:lineRule="exact"/>
              <w:ind w:left="107"/>
              <w:rPr>
                <w:i/>
                <w:sz w:val="16"/>
              </w:rPr>
            </w:pPr>
            <w:r>
              <w:rPr>
                <w:i/>
                <w:sz w:val="16"/>
              </w:rPr>
              <w:t>example(s) with</w:t>
            </w:r>
          </w:p>
        </w:tc>
        <w:tc>
          <w:tcPr>
            <w:tcW w:w="619"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698" w:type="dxa"/>
          </w:tcPr>
          <w:p>
            <w:pPr>
              <w:pStyle w:val="TableParagraph"/>
              <w:rPr>
                <w:rFonts w:ascii="Times New Roman"/>
                <w:sz w:val="16"/>
              </w:rPr>
            </w:pPr>
          </w:p>
        </w:tc>
        <w:tc>
          <w:tcPr>
            <w:tcW w:w="801" w:type="dxa"/>
            <w:tcBorders>
              <w:top w:val="single" w:sz="12" w:space="0" w:color="000000"/>
            </w:tcBorders>
          </w:tcPr>
          <w:p>
            <w:pPr>
              <w:pStyle w:val="TableParagraph"/>
              <w:rPr>
                <w:rFonts w:ascii="Times New Roman"/>
                <w:sz w:val="16"/>
              </w:rPr>
            </w:pPr>
          </w:p>
        </w:tc>
        <w:tc>
          <w:tcPr>
            <w:tcW w:w="857" w:type="dxa"/>
          </w:tcPr>
          <w:p>
            <w:pPr>
              <w:pStyle w:val="TableParagraph"/>
              <w:rPr>
                <w:rFonts w:ascii="Times New Roman"/>
                <w:sz w:val="16"/>
              </w:rPr>
            </w:pPr>
          </w:p>
        </w:tc>
      </w:tr>
    </w:tbl>
    <w:p>
      <w:pPr>
        <w:tabs>
          <w:tab w:pos="626" w:val="left" w:leader="none"/>
          <w:tab w:pos="2306" w:val="left" w:leader="none"/>
        </w:tabs>
        <w:spacing w:line="184" w:lineRule="exact" w:before="0"/>
        <w:ind w:left="233" w:right="0" w:firstLine="0"/>
        <w:jc w:val="left"/>
        <w:rPr>
          <w:sz w:val="16"/>
        </w:rPr>
      </w:pPr>
      <w:r>
        <w:rPr/>
        <w:pict>
          <v:line style="position:absolute;mso-position-horizontal-relative:page;mso-position-vertical-relative:paragraph;z-index:-334474240" from="200.570999pt,-56.203896pt" to="243.050999pt,-56.203896pt" stroked="true" strokeweight="1.5pt" strokecolor="#000000">
            <v:stroke dashstyle="solid"/>
            <w10:wrap type="none"/>
          </v:line>
        </w:pict>
      </w:r>
      <w:r>
        <w:rPr>
          <w:b/>
          <w:i/>
          <w:sz w:val="16"/>
        </w:rPr>
        <w:t>10</w:t>
        <w:tab/>
      </w:r>
      <w:r>
        <w:rPr>
          <w:i/>
          <w:sz w:val="16"/>
        </w:rPr>
        <w:t>IPA:</w:t>
        <w:tab/>
      </w:r>
      <w:r>
        <w:rPr>
          <w:sz w:val="16"/>
        </w:rPr>
        <w:t>(see previous answer</w:t>
      </w:r>
      <w:r>
        <w:rPr>
          <w:spacing w:val="-1"/>
          <w:sz w:val="16"/>
        </w:rPr>
        <w:t> </w:t>
      </w:r>
      <w:r>
        <w:rPr>
          <w:sz w:val="16"/>
        </w:rPr>
        <w:t>page)</w:t>
      </w:r>
    </w:p>
    <w:p>
      <w:pPr>
        <w:pStyle w:val="BodyText"/>
      </w:pPr>
    </w:p>
    <w:p>
      <w:pPr>
        <w:tabs>
          <w:tab w:pos="626" w:val="left" w:leader="none"/>
          <w:tab w:pos="2306" w:val="left" w:leader="none"/>
        </w:tabs>
        <w:spacing w:before="96"/>
        <w:ind w:left="322" w:right="0" w:firstLine="0"/>
        <w:jc w:val="left"/>
        <w:rPr>
          <w:sz w:val="16"/>
        </w:rPr>
      </w:pPr>
      <w:r>
        <w:rPr>
          <w:b/>
          <w:i/>
          <w:sz w:val="16"/>
        </w:rPr>
        <w:t>3</w:t>
        <w:tab/>
      </w:r>
      <w:r>
        <w:rPr>
          <w:i/>
          <w:sz w:val="16"/>
        </w:rPr>
        <w:t>suffixes:</w:t>
        <w:tab/>
      </w:r>
      <w:r>
        <w:rPr>
          <w:sz w:val="16"/>
        </w:rPr>
        <w:t>none</w:t>
      </w:r>
    </w:p>
    <w:p>
      <w:pPr>
        <w:pStyle w:val="BodyText"/>
        <w:rPr>
          <w:sz w:val="18"/>
        </w:rPr>
      </w:pPr>
    </w:p>
    <w:p>
      <w:pPr>
        <w:tabs>
          <w:tab w:pos="626" w:val="left" w:leader="none"/>
          <w:tab w:pos="2306" w:val="left" w:leader="none"/>
        </w:tabs>
        <w:spacing w:before="119"/>
        <w:ind w:left="322"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0"/>
        <w:rPr>
          <w:sz w:val="15"/>
        </w:rPr>
      </w:pPr>
    </w:p>
    <w:p>
      <w:pPr>
        <w:tabs>
          <w:tab w:pos="4273" w:val="left" w:leader="none"/>
        </w:tabs>
        <w:spacing w:before="0"/>
        <w:ind w:left="317" w:right="0" w:firstLine="0"/>
        <w:jc w:val="left"/>
        <w:rPr>
          <w:i/>
          <w:sz w:val="16"/>
        </w:rPr>
      </w:pPr>
      <w:r>
        <w:rPr/>
        <w:pict>
          <v:shape style="position:absolute;margin-left:70.971001pt;margin-top:13.869909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3.869909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spacing w:after="0"/>
        <w:jc w:val="left"/>
        <w:rPr>
          <w:sz w:val="16"/>
        </w:rPr>
        <w:sectPr>
          <w:pgSz w:w="16840" w:h="11900" w:orient="landscape"/>
          <w:pgMar w:header="708" w:footer="730" w:top="2540" w:bottom="920" w:left="1300" w:right="2080"/>
        </w:sectPr>
      </w:pPr>
    </w:p>
    <w:p>
      <w:pPr>
        <w:pStyle w:val="BodyText"/>
        <w:rPr>
          <w:i/>
        </w:rPr>
      </w:pPr>
    </w:p>
    <w:p>
      <w:pPr>
        <w:pStyle w:val="BodyText"/>
        <w:spacing w:before="8"/>
        <w:rPr>
          <w:i/>
          <w:sz w:val="19"/>
        </w:rPr>
      </w:pPr>
    </w:p>
    <w:p>
      <w:pPr>
        <w:pStyle w:val="Heading5"/>
        <w:ind w:right="393"/>
      </w:pPr>
      <w:r>
        <w:rPr/>
        <w:t>Discussion Words</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patient</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465"/>
              <w:rPr>
                <w:rFonts w:ascii="Comic Sans MS"/>
                <w:sz w:val="24"/>
              </w:rPr>
            </w:pPr>
            <w:r>
              <w:rPr>
                <w:rFonts w:ascii="Comic Sans MS"/>
                <w:sz w:val="24"/>
              </w:rPr>
              <w:t>wheelchair</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clinic</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accident</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visiting hours</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emergency</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appointment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ward</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x-ray</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surgeon</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hospital</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pain</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broken arm</w:t>
            </w:r>
          </w:p>
        </w:tc>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anaesthetic</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diagnosis</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blood test</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nurse</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consultant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drip</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trolley</w:t>
            </w:r>
          </w:p>
        </w:tc>
      </w:tr>
      <w:tr>
        <w:trPr>
          <w:trHeight w:val="1003"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porter</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maternity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outpatient</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syringe</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illness</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A &amp; E</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mortuary</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doctor</w:t>
            </w:r>
          </w:p>
        </w:tc>
      </w:tr>
      <w:tr>
        <w:trPr>
          <w:trHeight w:val="1003"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waiting list</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injury</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NHS</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heart attack</w:t>
            </w:r>
          </w:p>
        </w:tc>
      </w:tr>
      <w:tr>
        <w:trPr>
          <w:trHeight w:val="1002" w:hRule="atLeast"/>
        </w:trPr>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ambulance</w:t>
            </w:r>
          </w:p>
        </w:tc>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crutch</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sz w:val="24"/>
              </w:rPr>
              <w:t>midwife</w:t>
            </w:r>
          </w:p>
        </w:tc>
        <w:tc>
          <w:tcPr>
            <w:tcW w:w="2131" w:type="dxa"/>
          </w:tcPr>
          <w:p>
            <w:pPr>
              <w:pStyle w:val="TableParagraph"/>
              <w:spacing w:before="10"/>
              <w:rPr>
                <w:sz w:val="28"/>
              </w:rPr>
            </w:pPr>
          </w:p>
          <w:p>
            <w:pPr>
              <w:pStyle w:val="TableParagraph"/>
              <w:spacing w:before="1"/>
              <w:ind w:left="95" w:right="84"/>
              <w:jc w:val="center"/>
              <w:rPr>
                <w:rFonts w:ascii="Comic Sans MS"/>
                <w:sz w:val="24"/>
              </w:rPr>
            </w:pPr>
            <w:r>
              <w:rPr>
                <w:rFonts w:ascii="Comic Sans MS"/>
                <w:sz w:val="24"/>
              </w:rPr>
              <w:t>operation</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corridor</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stethoscope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medical student</w:t>
            </w:r>
          </w:p>
        </w:tc>
        <w:tc>
          <w:tcPr>
            <w:tcW w:w="2131" w:type="dxa"/>
          </w:tcPr>
          <w:p>
            <w:pPr>
              <w:pStyle w:val="TableParagraph"/>
              <w:rPr>
                <w:sz w:val="29"/>
              </w:rPr>
            </w:pPr>
          </w:p>
          <w:p>
            <w:pPr>
              <w:pStyle w:val="TableParagraph"/>
              <w:ind w:left="95" w:right="83"/>
              <w:jc w:val="center"/>
              <w:rPr>
                <w:rFonts w:ascii="Comic Sans MS"/>
                <w:sz w:val="24"/>
              </w:rPr>
            </w:pPr>
            <w:r>
              <w:rPr>
                <w:rFonts w:ascii="Comic Sans MS"/>
                <w:sz w:val="24"/>
              </w:rPr>
              <w:t>psychiatrist</w:t>
            </w:r>
          </w:p>
        </w:tc>
      </w:tr>
    </w:tbl>
    <w:p>
      <w:pPr>
        <w:spacing w:after="0"/>
        <w:jc w:val="center"/>
        <w:rPr>
          <w:rFonts w:ascii="Comic Sans MS"/>
          <w:sz w:val="24"/>
        </w:rPr>
        <w:sectPr>
          <w:headerReference w:type="default" r:id="rId57"/>
          <w:footerReference w:type="default" r:id="rId58"/>
          <w:pgSz w:w="11900" w:h="16840"/>
          <w:pgMar w:header="707" w:footer="1012" w:top="2080" w:bottom="1200" w:left="1580" w:right="1180"/>
          <w:pgNumType w:start="90"/>
        </w:sectPr>
      </w:pPr>
    </w:p>
    <w:p>
      <w:pPr>
        <w:pStyle w:val="BodyText"/>
      </w:pPr>
    </w:p>
    <w:p>
      <w:pPr>
        <w:pStyle w:val="BodyText"/>
        <w:spacing w:before="8"/>
        <w:rPr>
          <w:sz w:val="19"/>
        </w:rPr>
      </w:pPr>
    </w:p>
    <w:p>
      <w:pPr>
        <w:spacing w:before="93"/>
        <w:ind w:left="0" w:right="394" w:firstLine="0"/>
        <w:jc w:val="center"/>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2119"/>
        <w:gridCol w:w="2160"/>
        <w:gridCol w:w="2120"/>
      </w:tblGrid>
      <w:tr>
        <w:trPr>
          <w:trHeight w:val="1010" w:hRule="atLeast"/>
        </w:trPr>
        <w:tc>
          <w:tcPr>
            <w:tcW w:w="2123" w:type="dxa"/>
          </w:tcPr>
          <w:p>
            <w:pPr>
              <w:pStyle w:val="TableParagraph"/>
              <w:spacing w:before="2"/>
              <w:rPr>
                <w:sz w:val="31"/>
              </w:rPr>
            </w:pPr>
          </w:p>
          <w:p>
            <w:pPr>
              <w:pStyle w:val="TableParagraph"/>
              <w:ind w:left="73" w:right="65"/>
              <w:jc w:val="center"/>
              <w:rPr>
                <w:rFonts w:ascii="Calibri" w:hAnsi="Calibri"/>
                <w:sz w:val="24"/>
              </w:rPr>
            </w:pPr>
            <w:r>
              <w:rPr>
                <w:rFonts w:ascii="Calibri" w:hAnsi="Calibri"/>
                <w:sz w:val="24"/>
              </w:rPr>
              <w:t>LDéÉfKpåíL</w:t>
            </w:r>
          </w:p>
        </w:tc>
        <w:tc>
          <w:tcPr>
            <w:tcW w:w="2119" w:type="dxa"/>
          </w:tcPr>
          <w:p>
            <w:pPr>
              <w:pStyle w:val="TableParagraph"/>
              <w:spacing w:line="148" w:lineRule="exact"/>
              <w:ind w:right="103"/>
              <w:jc w:val="right"/>
              <w:rPr>
                <w:rFonts w:ascii="Wingdings" w:hAnsi="Wingdings"/>
                <w:sz w:val="24"/>
              </w:rPr>
            </w:pPr>
            <w:r>
              <w:rPr>
                <w:rFonts w:ascii="Wingdings" w:hAnsi="Wingdings"/>
                <w:w w:val="165"/>
                <w:sz w:val="24"/>
              </w:rPr>
              <w:t></w:t>
            </w:r>
          </w:p>
          <w:p>
            <w:pPr>
              <w:pStyle w:val="TableParagraph"/>
              <w:spacing w:before="211"/>
              <w:ind w:left="472"/>
              <w:rPr>
                <w:rFonts w:ascii="Calibri" w:hAnsi="Calibri"/>
                <w:sz w:val="24"/>
              </w:rPr>
            </w:pPr>
            <w:r>
              <w:rPr>
                <w:rFonts w:ascii="Calibri" w:hAnsi="Calibri"/>
                <w:sz w:val="24"/>
              </w:rPr>
              <w:t>LDïf]äKípÉ]L</w:t>
            </w:r>
          </w:p>
        </w:tc>
        <w:tc>
          <w:tcPr>
            <w:tcW w:w="2160" w:type="dxa"/>
          </w:tcPr>
          <w:p>
            <w:pPr>
              <w:pStyle w:val="TableParagraph"/>
              <w:spacing w:before="2"/>
              <w:rPr>
                <w:sz w:val="31"/>
              </w:rPr>
            </w:pPr>
          </w:p>
          <w:p>
            <w:pPr>
              <w:pStyle w:val="TableParagraph"/>
              <w:ind w:left="82" w:right="73"/>
              <w:jc w:val="center"/>
              <w:rPr>
                <w:rFonts w:ascii="Calibri" w:hAnsi="Calibri"/>
                <w:sz w:val="24"/>
              </w:rPr>
            </w:pPr>
            <w:r>
              <w:rPr>
                <w:rFonts w:ascii="Calibri" w:hAnsi="Calibri"/>
                <w:w w:val="95"/>
                <w:sz w:val="24"/>
              </w:rPr>
              <w:t>LDâäfKåfâL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sz w:val="24"/>
              </w:rPr>
              <w:t>LDôâKëfKÇ]åíL</w:t>
            </w:r>
          </w:p>
        </w:tc>
      </w:tr>
      <w:tr>
        <w:trPr>
          <w:trHeight w:val="1010" w:hRule="atLeast"/>
        </w:trPr>
        <w:tc>
          <w:tcPr>
            <w:tcW w:w="2123" w:type="dxa"/>
          </w:tcPr>
          <w:p>
            <w:pPr>
              <w:pStyle w:val="TableParagraph"/>
              <w:spacing w:before="2"/>
              <w:rPr>
                <w:sz w:val="31"/>
              </w:rPr>
            </w:pPr>
          </w:p>
          <w:p>
            <w:pPr>
              <w:pStyle w:val="TableParagraph"/>
              <w:ind w:left="73" w:right="65"/>
              <w:jc w:val="center"/>
              <w:rPr>
                <w:rFonts w:ascii="Calibri" w:hAnsi="Calibri"/>
                <w:sz w:val="24"/>
              </w:rPr>
            </w:pPr>
            <w:r>
              <w:rPr>
                <w:rFonts w:ascii="Calibri" w:hAnsi="Calibri"/>
                <w:sz w:val="24"/>
              </w:rPr>
              <w:t>LDîfòKfKífÏK~r]òL</w:t>
            </w:r>
          </w:p>
        </w:tc>
        <w:tc>
          <w:tcPr>
            <w:tcW w:w="2119" w:type="dxa"/>
          </w:tcPr>
          <w:p>
            <w:pPr>
              <w:pStyle w:val="TableParagraph"/>
              <w:spacing w:before="2"/>
              <w:rPr>
                <w:sz w:val="31"/>
              </w:rPr>
            </w:pPr>
          </w:p>
          <w:p>
            <w:pPr>
              <w:pStyle w:val="TableParagraph"/>
              <w:ind w:right="287"/>
              <w:jc w:val="right"/>
              <w:rPr>
                <w:rFonts w:ascii="Calibri" w:hAnsi="Calibri"/>
                <w:sz w:val="24"/>
              </w:rPr>
            </w:pPr>
            <w:r>
              <w:rPr>
                <w:rFonts w:ascii="Calibri" w:hAnsi="Calibri"/>
                <w:w w:val="75"/>
                <w:sz w:val="24"/>
              </w:rPr>
              <w:t>LfDã‰WKÇw]åKëáL</w:t>
            </w:r>
          </w:p>
        </w:tc>
        <w:tc>
          <w:tcPr>
            <w:tcW w:w="2160" w:type="dxa"/>
          </w:tcPr>
          <w:p>
            <w:pPr>
              <w:pStyle w:val="TableParagraph"/>
              <w:spacing w:before="2"/>
              <w:rPr>
                <w:sz w:val="31"/>
              </w:rPr>
            </w:pPr>
          </w:p>
          <w:p>
            <w:pPr>
              <w:pStyle w:val="TableParagraph"/>
              <w:ind w:left="83" w:right="73"/>
              <w:jc w:val="center"/>
              <w:rPr>
                <w:rFonts w:ascii="Calibri" w:hAnsi="Calibri"/>
                <w:sz w:val="24"/>
              </w:rPr>
            </w:pPr>
            <w:r>
              <w:rPr>
                <w:rFonts w:ascii="Calibri" w:hAnsi="Calibri"/>
                <w:w w:val="115"/>
                <w:sz w:val="24"/>
              </w:rPr>
              <w:t>L]DélfãKã]åíL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sz w:val="24"/>
              </w:rPr>
              <w:t>LïlWÇL</w:t>
            </w:r>
          </w:p>
        </w:tc>
      </w:tr>
      <w:tr>
        <w:trPr>
          <w:trHeight w:val="1009"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w w:val="95"/>
                <w:sz w:val="24"/>
              </w:rPr>
              <w:t>LDÉâëKêÉfL</w:t>
            </w:r>
          </w:p>
        </w:tc>
        <w:tc>
          <w:tcPr>
            <w:tcW w:w="2119" w:type="dxa"/>
          </w:tcPr>
          <w:p>
            <w:pPr>
              <w:pStyle w:val="TableParagraph"/>
              <w:spacing w:before="2"/>
              <w:rPr>
                <w:sz w:val="31"/>
              </w:rPr>
            </w:pPr>
          </w:p>
          <w:p>
            <w:pPr>
              <w:pStyle w:val="TableParagraph"/>
              <w:ind w:left="512"/>
              <w:rPr>
                <w:rFonts w:ascii="Calibri" w:hAnsi="Calibri"/>
                <w:sz w:val="24"/>
              </w:rPr>
            </w:pPr>
            <w:r>
              <w:rPr>
                <w:rFonts w:ascii="Calibri" w:hAnsi="Calibri"/>
                <w:w w:val="80"/>
                <w:sz w:val="24"/>
              </w:rPr>
              <w:t>LDë‰WKÇw]åL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sz w:val="24"/>
              </w:rPr>
              <w:t>LDÜflKëéfKí]äL</w:t>
            </w:r>
          </w:p>
        </w:tc>
        <w:tc>
          <w:tcPr>
            <w:tcW w:w="2120" w:type="dxa"/>
          </w:tcPr>
          <w:p>
            <w:pPr>
              <w:pStyle w:val="TableParagraph"/>
              <w:spacing w:before="2"/>
              <w:rPr>
                <w:sz w:val="31"/>
              </w:rPr>
            </w:pPr>
          </w:p>
          <w:p>
            <w:pPr>
              <w:pStyle w:val="TableParagraph"/>
              <w:ind w:left="87" w:right="77"/>
              <w:jc w:val="center"/>
              <w:rPr>
                <w:rFonts w:ascii="Calibri" w:hAnsi="Calibri"/>
                <w:sz w:val="24"/>
              </w:rPr>
            </w:pPr>
            <w:r>
              <w:rPr>
                <w:rFonts w:ascii="Calibri" w:hAnsi="Calibri"/>
                <w:sz w:val="24"/>
              </w:rPr>
              <w:t>LéÉfåL</w:t>
            </w:r>
          </w:p>
        </w:tc>
      </w:tr>
      <w:tr>
        <w:trPr>
          <w:trHeight w:val="1008"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sz w:val="24"/>
              </w:rPr>
              <w:t>LÄê]rKâ]Då^WãL</w:t>
            </w:r>
          </w:p>
        </w:tc>
        <w:tc>
          <w:tcPr>
            <w:tcW w:w="2119" w:type="dxa"/>
          </w:tcPr>
          <w:p>
            <w:pPr>
              <w:pStyle w:val="TableParagraph"/>
              <w:spacing w:before="2"/>
              <w:rPr>
                <w:sz w:val="31"/>
              </w:rPr>
            </w:pPr>
          </w:p>
          <w:p>
            <w:pPr>
              <w:pStyle w:val="TableParagraph"/>
              <w:ind w:right="326"/>
              <w:jc w:val="right"/>
              <w:rPr>
                <w:rFonts w:ascii="Calibri" w:hAnsi="Calibri"/>
                <w:sz w:val="24"/>
              </w:rPr>
            </w:pPr>
            <w:r>
              <w:rPr>
                <w:rFonts w:ascii="Calibri" w:hAnsi="Calibri"/>
                <w:w w:val="90"/>
                <w:sz w:val="24"/>
              </w:rPr>
              <w:t>LôåK]ëDqÉKífâL</w:t>
            </w:r>
          </w:p>
        </w:tc>
        <w:tc>
          <w:tcPr>
            <w:tcW w:w="2160" w:type="dxa"/>
          </w:tcPr>
          <w:p>
            <w:pPr>
              <w:pStyle w:val="TableParagraph"/>
              <w:spacing w:before="2"/>
              <w:rPr>
                <w:sz w:val="31"/>
              </w:rPr>
            </w:pPr>
          </w:p>
          <w:p>
            <w:pPr>
              <w:pStyle w:val="TableParagraph"/>
              <w:ind w:left="83" w:right="73"/>
              <w:jc w:val="center"/>
              <w:rPr>
                <w:rFonts w:ascii="Calibri" w:hAnsi="Calibri"/>
                <w:sz w:val="24"/>
              </w:rPr>
            </w:pPr>
            <w:r>
              <w:rPr>
                <w:rFonts w:ascii="Calibri" w:hAnsi="Calibri"/>
                <w:sz w:val="24"/>
              </w:rPr>
              <w:t>LÇ~fK]âDå]rKëfëL</w:t>
            </w:r>
          </w:p>
        </w:tc>
        <w:tc>
          <w:tcPr>
            <w:tcW w:w="2120" w:type="dxa"/>
          </w:tcPr>
          <w:p>
            <w:pPr>
              <w:pStyle w:val="TableParagraph"/>
              <w:spacing w:before="2"/>
              <w:rPr>
                <w:sz w:val="31"/>
              </w:rPr>
            </w:pPr>
          </w:p>
          <w:p>
            <w:pPr>
              <w:pStyle w:val="TableParagraph"/>
              <w:ind w:left="87" w:right="77"/>
              <w:jc w:val="center"/>
              <w:rPr>
                <w:rFonts w:ascii="Calibri" w:hAnsi="Calibri"/>
                <w:sz w:val="24"/>
              </w:rPr>
            </w:pPr>
            <w:r>
              <w:rPr>
                <w:rFonts w:ascii="Calibri" w:hAnsi="Calibri"/>
                <w:w w:val="95"/>
                <w:sz w:val="24"/>
              </w:rPr>
              <w:t>LDÄä¾\KíÉëíL</w:t>
            </w:r>
          </w:p>
        </w:tc>
      </w:tr>
      <w:tr>
        <w:trPr>
          <w:trHeight w:val="1010" w:hRule="atLeast"/>
        </w:trPr>
        <w:tc>
          <w:tcPr>
            <w:tcW w:w="2123" w:type="dxa"/>
          </w:tcPr>
          <w:p>
            <w:pPr>
              <w:pStyle w:val="TableParagraph"/>
              <w:spacing w:before="3"/>
              <w:rPr>
                <w:sz w:val="31"/>
              </w:rPr>
            </w:pPr>
          </w:p>
          <w:p>
            <w:pPr>
              <w:pStyle w:val="TableParagraph"/>
              <w:spacing w:before="1"/>
              <w:ind w:left="74" w:right="65"/>
              <w:jc w:val="center"/>
              <w:rPr>
                <w:rFonts w:ascii="Calibri" w:hAnsi="Calibri"/>
                <w:sz w:val="24"/>
              </w:rPr>
            </w:pPr>
            <w:r>
              <w:rPr>
                <w:rFonts w:ascii="Calibri" w:hAnsi="Calibri"/>
                <w:w w:val="75"/>
                <w:sz w:val="24"/>
              </w:rPr>
              <w:t>Lå‰WëL</w:t>
            </w:r>
          </w:p>
        </w:tc>
        <w:tc>
          <w:tcPr>
            <w:tcW w:w="2119" w:type="dxa"/>
          </w:tcPr>
          <w:p>
            <w:pPr>
              <w:pStyle w:val="TableParagraph"/>
              <w:spacing w:before="3"/>
              <w:rPr>
                <w:sz w:val="31"/>
              </w:rPr>
            </w:pPr>
          </w:p>
          <w:p>
            <w:pPr>
              <w:pStyle w:val="TableParagraph"/>
              <w:spacing w:before="1"/>
              <w:ind w:left="411"/>
              <w:rPr>
                <w:rFonts w:ascii="Calibri" w:hAnsi="Calibri"/>
                <w:sz w:val="24"/>
              </w:rPr>
            </w:pPr>
            <w:r>
              <w:rPr>
                <w:rFonts w:ascii="Calibri" w:hAnsi="Calibri"/>
                <w:sz w:val="24"/>
              </w:rPr>
              <w:t>Lâ]åDë¾äKíåíL</w:t>
            </w:r>
          </w:p>
        </w:tc>
        <w:tc>
          <w:tcPr>
            <w:tcW w:w="2160" w:type="dxa"/>
          </w:tcPr>
          <w:p>
            <w:pPr>
              <w:pStyle w:val="TableParagraph"/>
              <w:spacing w:before="3"/>
              <w:rPr>
                <w:sz w:val="31"/>
              </w:rPr>
            </w:pPr>
          </w:p>
          <w:p>
            <w:pPr>
              <w:pStyle w:val="TableParagraph"/>
              <w:spacing w:before="1"/>
              <w:ind w:left="81" w:right="73"/>
              <w:jc w:val="center"/>
              <w:rPr>
                <w:rFonts w:ascii="Calibri" w:hAnsi="Calibri"/>
                <w:sz w:val="24"/>
              </w:rPr>
            </w:pPr>
            <w:r>
              <w:rPr>
                <w:rFonts w:ascii="Calibri" w:hAnsi="Calibri"/>
                <w:sz w:val="24"/>
              </w:rPr>
              <w:t>LÇêféL</w:t>
            </w:r>
          </w:p>
        </w:tc>
        <w:tc>
          <w:tcPr>
            <w:tcW w:w="2120" w:type="dxa"/>
          </w:tcPr>
          <w:p>
            <w:pPr>
              <w:pStyle w:val="TableParagraph"/>
              <w:spacing w:before="3"/>
              <w:rPr>
                <w:sz w:val="31"/>
              </w:rPr>
            </w:pPr>
          </w:p>
          <w:p>
            <w:pPr>
              <w:pStyle w:val="TableParagraph"/>
              <w:spacing w:before="1"/>
              <w:ind w:left="87" w:right="80"/>
              <w:jc w:val="center"/>
              <w:rPr>
                <w:rFonts w:ascii="Calibri" w:hAnsi="Calibri"/>
                <w:sz w:val="24"/>
              </w:rPr>
            </w:pPr>
            <w:r>
              <w:rPr>
                <w:rFonts w:ascii="Calibri" w:hAnsi="Calibri"/>
                <w:w w:val="85"/>
                <w:sz w:val="24"/>
              </w:rPr>
              <w:t>LDíêflKäáL</w:t>
            </w:r>
          </w:p>
        </w:tc>
      </w:tr>
      <w:tr>
        <w:trPr>
          <w:trHeight w:val="1010" w:hRule="atLeast"/>
        </w:trPr>
        <w:tc>
          <w:tcPr>
            <w:tcW w:w="2123" w:type="dxa"/>
          </w:tcPr>
          <w:p>
            <w:pPr>
              <w:pStyle w:val="TableParagraph"/>
              <w:spacing w:before="2"/>
              <w:rPr>
                <w:sz w:val="31"/>
              </w:rPr>
            </w:pPr>
          </w:p>
          <w:p>
            <w:pPr>
              <w:pStyle w:val="TableParagraph"/>
              <w:ind w:left="73" w:right="65"/>
              <w:jc w:val="center"/>
              <w:rPr>
                <w:rFonts w:ascii="Calibri" w:hAnsi="Calibri"/>
                <w:sz w:val="24"/>
              </w:rPr>
            </w:pPr>
            <w:r>
              <w:rPr>
                <w:rFonts w:ascii="Calibri" w:hAnsi="Calibri"/>
                <w:w w:val="95"/>
                <w:sz w:val="24"/>
              </w:rPr>
              <w:t>LDélWKí]L</w:t>
            </w:r>
          </w:p>
        </w:tc>
        <w:tc>
          <w:tcPr>
            <w:tcW w:w="2119" w:type="dxa"/>
          </w:tcPr>
          <w:p>
            <w:pPr>
              <w:pStyle w:val="TableParagraph"/>
              <w:spacing w:before="2"/>
              <w:rPr>
                <w:sz w:val="31"/>
              </w:rPr>
            </w:pPr>
          </w:p>
          <w:p>
            <w:pPr>
              <w:pStyle w:val="TableParagraph"/>
              <w:ind w:right="354"/>
              <w:jc w:val="right"/>
              <w:rPr>
                <w:rFonts w:ascii="Calibri" w:hAnsi="Calibri"/>
                <w:sz w:val="24"/>
              </w:rPr>
            </w:pPr>
            <w:r>
              <w:rPr>
                <w:rFonts w:ascii="Calibri" w:hAnsi="Calibri"/>
                <w:w w:val="80"/>
                <w:sz w:val="24"/>
              </w:rPr>
              <w:t>Lã]Dí‰WKå]KíáL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sz w:val="24"/>
              </w:rPr>
              <w:t>LD~r\KéÉfKpåíL</w:t>
            </w:r>
          </w:p>
        </w:tc>
        <w:tc>
          <w:tcPr>
            <w:tcW w:w="2120" w:type="dxa"/>
          </w:tcPr>
          <w:p>
            <w:pPr>
              <w:pStyle w:val="TableParagraph"/>
              <w:spacing w:before="2"/>
              <w:rPr>
                <w:sz w:val="31"/>
              </w:rPr>
            </w:pPr>
          </w:p>
          <w:p>
            <w:pPr>
              <w:pStyle w:val="TableParagraph"/>
              <w:ind w:left="87" w:right="77"/>
              <w:jc w:val="center"/>
              <w:rPr>
                <w:rFonts w:ascii="Calibri" w:hAnsi="Calibri"/>
                <w:sz w:val="24"/>
              </w:rPr>
            </w:pPr>
            <w:r>
              <w:rPr>
                <w:rFonts w:ascii="Calibri" w:hAnsi="Calibri"/>
                <w:w w:val="95"/>
                <w:sz w:val="24"/>
              </w:rPr>
              <w:t>Lë]DêfåÇwL</w:t>
            </w:r>
          </w:p>
        </w:tc>
      </w:tr>
      <w:tr>
        <w:trPr>
          <w:trHeight w:val="1010" w:hRule="atLeast"/>
        </w:trPr>
        <w:tc>
          <w:tcPr>
            <w:tcW w:w="2123" w:type="dxa"/>
          </w:tcPr>
          <w:p>
            <w:pPr>
              <w:pStyle w:val="TableParagraph"/>
              <w:spacing w:before="2"/>
              <w:rPr>
                <w:sz w:val="31"/>
              </w:rPr>
            </w:pPr>
          </w:p>
          <w:p>
            <w:pPr>
              <w:pStyle w:val="TableParagraph"/>
              <w:ind w:left="73" w:right="65"/>
              <w:jc w:val="center"/>
              <w:rPr>
                <w:rFonts w:ascii="Calibri" w:hAnsi="Calibri"/>
                <w:sz w:val="24"/>
              </w:rPr>
            </w:pPr>
            <w:r>
              <w:rPr>
                <w:rFonts w:ascii="Calibri" w:hAnsi="Calibri"/>
                <w:w w:val="90"/>
                <w:sz w:val="24"/>
              </w:rPr>
              <w:t>LDfäKå]ëL</w:t>
            </w:r>
          </w:p>
        </w:tc>
        <w:tc>
          <w:tcPr>
            <w:tcW w:w="2119" w:type="dxa"/>
          </w:tcPr>
          <w:p>
            <w:pPr>
              <w:pStyle w:val="TableParagraph"/>
              <w:spacing w:before="2"/>
              <w:rPr>
                <w:sz w:val="31"/>
              </w:rPr>
            </w:pPr>
          </w:p>
          <w:p>
            <w:pPr>
              <w:pStyle w:val="TableParagraph"/>
              <w:ind w:left="611"/>
              <w:rPr>
                <w:rFonts w:ascii="Calibri" w:hAnsi="Calibri"/>
                <w:sz w:val="24"/>
              </w:rPr>
            </w:pPr>
            <w:r>
              <w:rPr>
                <w:rFonts w:ascii="Calibri" w:hAnsi="Calibri"/>
                <w:w w:val="92"/>
                <w:sz w:val="24"/>
              </w:rPr>
              <w:t>LÉfKà</w:t>
            </w:r>
            <w:r>
              <w:rPr>
                <w:rFonts w:ascii="Calibri" w:hAnsi="Calibri"/>
                <w:spacing w:val="-2"/>
                <w:w w:val="92"/>
                <w:sz w:val="24"/>
              </w:rPr>
              <w:t>]</w:t>
            </w:r>
            <w:r>
              <w:rPr>
                <w:rFonts w:ascii="Calibri" w:hAnsi="Calibri"/>
                <w:w w:val="45"/>
                <w:sz w:val="24"/>
              </w:rPr>
              <w:t>D</w:t>
            </w:r>
            <w:r>
              <w:rPr>
                <w:rFonts w:ascii="Calibri" w:hAnsi="Calibri"/>
                <w:w w:val="80"/>
                <w:sz w:val="24"/>
              </w:rPr>
              <w:t>åáL</w:t>
            </w:r>
          </w:p>
        </w:tc>
        <w:tc>
          <w:tcPr>
            <w:tcW w:w="2160" w:type="dxa"/>
          </w:tcPr>
          <w:p>
            <w:pPr>
              <w:pStyle w:val="TableParagraph"/>
              <w:spacing w:before="2"/>
              <w:rPr>
                <w:sz w:val="31"/>
              </w:rPr>
            </w:pPr>
          </w:p>
          <w:p>
            <w:pPr>
              <w:pStyle w:val="TableParagraph"/>
              <w:ind w:left="82" w:right="73"/>
              <w:jc w:val="center"/>
              <w:rPr>
                <w:rFonts w:ascii="Calibri" w:hAnsi="Calibri"/>
                <w:sz w:val="24"/>
              </w:rPr>
            </w:pPr>
            <w:r>
              <w:rPr>
                <w:rFonts w:ascii="Calibri" w:hAnsi="Calibri"/>
                <w:w w:val="95"/>
                <w:sz w:val="24"/>
              </w:rPr>
              <w:t>LDãlWKíp]KêáL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sz w:val="24"/>
              </w:rPr>
              <w:t>LDÇflâKí]L</w:t>
            </w:r>
          </w:p>
        </w:tc>
      </w:tr>
      <w:tr>
        <w:trPr>
          <w:trHeight w:val="1010" w:hRule="atLeast"/>
        </w:trPr>
        <w:tc>
          <w:tcPr>
            <w:tcW w:w="2123" w:type="dxa"/>
          </w:tcPr>
          <w:p>
            <w:pPr>
              <w:pStyle w:val="TableParagraph"/>
              <w:spacing w:before="2"/>
              <w:rPr>
                <w:sz w:val="31"/>
              </w:rPr>
            </w:pPr>
          </w:p>
          <w:p>
            <w:pPr>
              <w:pStyle w:val="TableParagraph"/>
              <w:ind w:left="74" w:right="64"/>
              <w:jc w:val="center"/>
              <w:rPr>
                <w:rFonts w:ascii="Calibri" w:hAnsi="Calibri"/>
                <w:sz w:val="24"/>
              </w:rPr>
            </w:pPr>
            <w:r>
              <w:rPr>
                <w:rFonts w:ascii="Calibri" w:hAnsi="Calibri"/>
                <w:sz w:val="24"/>
              </w:rPr>
              <w:t>LDïÉfKífÏKäfëíL</w:t>
            </w:r>
          </w:p>
        </w:tc>
        <w:tc>
          <w:tcPr>
            <w:tcW w:w="2119" w:type="dxa"/>
          </w:tcPr>
          <w:p>
            <w:pPr>
              <w:pStyle w:val="TableParagraph"/>
              <w:spacing w:before="2"/>
              <w:rPr>
                <w:sz w:val="31"/>
              </w:rPr>
            </w:pPr>
          </w:p>
          <w:p>
            <w:pPr>
              <w:pStyle w:val="TableParagraph"/>
              <w:ind w:left="504"/>
              <w:rPr>
                <w:rFonts w:ascii="Calibri" w:hAnsi="Calibri"/>
                <w:sz w:val="24"/>
              </w:rPr>
            </w:pPr>
            <w:r>
              <w:rPr>
                <w:rFonts w:ascii="Calibri" w:hAnsi="Calibri"/>
                <w:w w:val="90"/>
                <w:sz w:val="24"/>
              </w:rPr>
              <w:t>LDfåKÇw]KêáL</w:t>
            </w:r>
          </w:p>
        </w:tc>
        <w:tc>
          <w:tcPr>
            <w:tcW w:w="2160" w:type="dxa"/>
          </w:tcPr>
          <w:p>
            <w:pPr>
              <w:pStyle w:val="TableParagraph"/>
              <w:spacing w:before="2"/>
              <w:rPr>
                <w:sz w:val="31"/>
              </w:rPr>
            </w:pPr>
          </w:p>
          <w:p>
            <w:pPr>
              <w:pStyle w:val="TableParagraph"/>
              <w:ind w:left="82" w:right="73"/>
              <w:jc w:val="center"/>
              <w:rPr>
                <w:rFonts w:ascii="Calibri" w:hAnsi="Calibri"/>
                <w:sz w:val="24"/>
              </w:rPr>
            </w:pPr>
            <w:r>
              <w:rPr>
                <w:rFonts w:ascii="Calibri" w:hAnsi="Calibri"/>
                <w:sz w:val="24"/>
              </w:rPr>
              <w:t>LÉåKÉfDípÉëL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w w:val="78"/>
                <w:sz w:val="24"/>
              </w:rPr>
              <w:t>LDÜ^WíK</w:t>
            </w:r>
            <w:r>
              <w:rPr>
                <w:rFonts w:ascii="Calibri" w:hAnsi="Calibri"/>
                <w:spacing w:val="-2"/>
                <w:w w:val="78"/>
                <w:sz w:val="24"/>
              </w:rPr>
              <w:t>]</w:t>
            </w:r>
            <w:r>
              <w:rPr>
                <w:rFonts w:ascii="Calibri" w:hAnsi="Calibri"/>
                <w:w w:val="64"/>
                <w:sz w:val="24"/>
              </w:rPr>
              <w:t>K</w:t>
            </w:r>
            <w:r>
              <w:rPr>
                <w:rFonts w:ascii="Calibri" w:hAnsi="Calibri"/>
                <w:w w:val="146"/>
                <w:sz w:val="24"/>
              </w:rPr>
              <w:t>í</w:t>
            </w:r>
            <w:r>
              <w:rPr>
                <w:rFonts w:ascii="Calibri" w:hAnsi="Calibri"/>
                <w:spacing w:val="-2"/>
                <w:w w:val="146"/>
                <w:sz w:val="24"/>
              </w:rPr>
              <w:t>ô</w:t>
            </w:r>
            <w:r>
              <w:rPr>
                <w:rFonts w:ascii="Calibri" w:hAnsi="Calibri"/>
                <w:w w:val="92"/>
                <w:sz w:val="24"/>
              </w:rPr>
              <w:t>âL</w:t>
            </w:r>
          </w:p>
        </w:tc>
      </w:tr>
      <w:tr>
        <w:trPr>
          <w:trHeight w:val="1010" w:hRule="atLeast"/>
        </w:trPr>
        <w:tc>
          <w:tcPr>
            <w:tcW w:w="2123" w:type="dxa"/>
          </w:tcPr>
          <w:p>
            <w:pPr>
              <w:pStyle w:val="TableParagraph"/>
              <w:spacing w:before="2"/>
              <w:rPr>
                <w:sz w:val="31"/>
              </w:rPr>
            </w:pPr>
          </w:p>
          <w:p>
            <w:pPr>
              <w:pStyle w:val="TableParagraph"/>
              <w:ind w:left="73" w:right="65"/>
              <w:jc w:val="center"/>
              <w:rPr>
                <w:rFonts w:ascii="Calibri" w:hAnsi="Calibri"/>
                <w:sz w:val="24"/>
              </w:rPr>
            </w:pPr>
            <w:r>
              <w:rPr>
                <w:rFonts w:ascii="Calibri" w:hAnsi="Calibri"/>
                <w:sz w:val="24"/>
              </w:rPr>
              <w:t>LDôãKÄà]Kä]åíëL</w:t>
            </w:r>
          </w:p>
        </w:tc>
        <w:tc>
          <w:tcPr>
            <w:tcW w:w="2119" w:type="dxa"/>
          </w:tcPr>
          <w:p>
            <w:pPr>
              <w:pStyle w:val="TableParagraph"/>
              <w:spacing w:before="2"/>
              <w:rPr>
                <w:sz w:val="31"/>
              </w:rPr>
            </w:pPr>
          </w:p>
          <w:p>
            <w:pPr>
              <w:pStyle w:val="TableParagraph"/>
              <w:ind w:left="711"/>
              <w:rPr>
                <w:rFonts w:ascii="Calibri" w:hAnsi="Calibri"/>
                <w:sz w:val="24"/>
              </w:rPr>
            </w:pPr>
            <w:r>
              <w:rPr>
                <w:rFonts w:ascii="Calibri" w:hAnsi="Calibri"/>
                <w:sz w:val="24"/>
              </w:rPr>
              <w:t>Lâê¾ípL</w:t>
            </w:r>
          </w:p>
        </w:tc>
        <w:tc>
          <w:tcPr>
            <w:tcW w:w="2160" w:type="dxa"/>
          </w:tcPr>
          <w:p>
            <w:pPr>
              <w:pStyle w:val="TableParagraph"/>
              <w:spacing w:before="2"/>
              <w:rPr>
                <w:sz w:val="31"/>
              </w:rPr>
            </w:pPr>
          </w:p>
          <w:p>
            <w:pPr>
              <w:pStyle w:val="TableParagraph"/>
              <w:ind w:left="82" w:right="73"/>
              <w:jc w:val="center"/>
              <w:rPr>
                <w:rFonts w:ascii="Calibri" w:hAnsi="Calibri"/>
                <w:sz w:val="24"/>
              </w:rPr>
            </w:pPr>
            <w:r>
              <w:rPr>
                <w:rFonts w:ascii="Calibri" w:hAnsi="Calibri"/>
                <w:sz w:val="24"/>
              </w:rPr>
              <w:t>LDãfÇKï~fÑL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sz w:val="24"/>
              </w:rPr>
              <w:t>LfléK]DêÉfKpåL</w:t>
            </w:r>
          </w:p>
        </w:tc>
      </w:tr>
      <w:tr>
        <w:trPr>
          <w:trHeight w:val="1008" w:hRule="atLeast"/>
        </w:trPr>
        <w:tc>
          <w:tcPr>
            <w:tcW w:w="2123" w:type="dxa"/>
          </w:tcPr>
          <w:p>
            <w:pPr>
              <w:pStyle w:val="TableParagraph"/>
              <w:spacing w:before="2"/>
              <w:rPr>
                <w:sz w:val="31"/>
              </w:rPr>
            </w:pPr>
          </w:p>
          <w:p>
            <w:pPr>
              <w:pStyle w:val="TableParagraph"/>
              <w:ind w:left="73" w:right="65"/>
              <w:jc w:val="center"/>
              <w:rPr>
                <w:rFonts w:ascii="Calibri" w:hAnsi="Calibri"/>
                <w:sz w:val="24"/>
              </w:rPr>
            </w:pPr>
            <w:r>
              <w:rPr>
                <w:rFonts w:ascii="Calibri" w:hAnsi="Calibri"/>
                <w:w w:val="90"/>
                <w:sz w:val="24"/>
              </w:rPr>
              <w:t>LDâflKêfKÇlWL</w:t>
            </w:r>
          </w:p>
        </w:tc>
        <w:tc>
          <w:tcPr>
            <w:tcW w:w="2119" w:type="dxa"/>
          </w:tcPr>
          <w:p>
            <w:pPr>
              <w:pStyle w:val="TableParagraph"/>
              <w:spacing w:before="2"/>
              <w:rPr>
                <w:sz w:val="31"/>
              </w:rPr>
            </w:pPr>
          </w:p>
          <w:p>
            <w:pPr>
              <w:pStyle w:val="TableParagraph"/>
              <w:ind w:right="275"/>
              <w:jc w:val="right"/>
              <w:rPr>
                <w:rFonts w:ascii="Calibri" w:hAnsi="Calibri"/>
                <w:sz w:val="24"/>
              </w:rPr>
            </w:pPr>
            <w:r>
              <w:rPr>
                <w:rFonts w:ascii="Calibri" w:hAnsi="Calibri"/>
                <w:w w:val="95"/>
                <w:sz w:val="24"/>
              </w:rPr>
              <w:t>LDëíÉqK]Këâ]réL</w:t>
            </w:r>
          </w:p>
        </w:tc>
        <w:tc>
          <w:tcPr>
            <w:tcW w:w="2160" w:type="dxa"/>
          </w:tcPr>
          <w:p>
            <w:pPr>
              <w:pStyle w:val="TableParagraph"/>
              <w:spacing w:before="5"/>
              <w:rPr>
                <w:sz w:val="31"/>
              </w:rPr>
            </w:pPr>
          </w:p>
          <w:p>
            <w:pPr>
              <w:pStyle w:val="TableParagraph"/>
              <w:ind w:left="83" w:right="73"/>
              <w:jc w:val="center"/>
              <w:rPr>
                <w:rFonts w:ascii="Calibri" w:hAnsi="Calibri"/>
                <w:sz w:val="22"/>
              </w:rPr>
            </w:pPr>
            <w:r>
              <w:rPr>
                <w:rFonts w:ascii="Calibri" w:hAnsi="Calibri"/>
                <w:w w:val="90"/>
                <w:sz w:val="22"/>
              </w:rPr>
              <w:t>LDãÉKÇfKâäKëíàìWKÇåíL</w:t>
            </w:r>
          </w:p>
        </w:tc>
        <w:tc>
          <w:tcPr>
            <w:tcW w:w="2120" w:type="dxa"/>
          </w:tcPr>
          <w:p>
            <w:pPr>
              <w:pStyle w:val="TableParagraph"/>
              <w:spacing w:before="5"/>
              <w:rPr>
                <w:sz w:val="31"/>
              </w:rPr>
            </w:pPr>
          </w:p>
          <w:p>
            <w:pPr>
              <w:pStyle w:val="TableParagraph"/>
              <w:ind w:left="87" w:right="77"/>
              <w:jc w:val="center"/>
              <w:rPr>
                <w:rFonts w:ascii="Calibri" w:hAnsi="Calibri"/>
                <w:sz w:val="22"/>
              </w:rPr>
            </w:pPr>
            <w:r>
              <w:rPr>
                <w:rFonts w:ascii="Calibri" w:hAnsi="Calibri"/>
                <w:sz w:val="22"/>
              </w:rPr>
              <w:t>Lë~fDâ~fKà]KíêfëíL</w:t>
            </w:r>
          </w:p>
        </w:tc>
      </w:tr>
    </w:tbl>
    <w:p>
      <w:pPr>
        <w:spacing w:after="0"/>
        <w:jc w:val="center"/>
        <w:rPr>
          <w:rFonts w:ascii="Calibri" w:hAnsi="Calibri"/>
          <w:sz w:val="22"/>
        </w:rPr>
        <w:sectPr>
          <w:pgSz w:w="11900" w:h="16840"/>
          <w:pgMar w:header="707" w:footer="1012" w:top="2080" w:bottom="1200" w:left="1580" w:right="1180"/>
        </w:sectPr>
      </w:pPr>
    </w:p>
    <w:p>
      <w:pPr>
        <w:pStyle w:val="BodyText"/>
      </w:pPr>
    </w:p>
    <w:p>
      <w:pPr>
        <w:pStyle w:val="BodyText"/>
        <w:spacing w:before="8"/>
        <w:rPr>
          <w:sz w:val="19"/>
        </w:rPr>
      </w:pPr>
    </w:p>
    <w:p>
      <w:pPr>
        <w:spacing w:before="93"/>
        <w:ind w:left="0" w:right="392" w:firstLine="0"/>
        <w:jc w:val="center"/>
        <w:rPr>
          <w:sz w:val="24"/>
        </w:rPr>
      </w:pPr>
      <w:r>
        <w:rPr>
          <w:sz w:val="24"/>
        </w:rPr>
        <w:t>Discussion Words – Visualisations</w:t>
      </w:r>
    </w:p>
    <w:p>
      <w:pPr>
        <w:pStyle w:val="BodyText"/>
      </w:pPr>
    </w:p>
    <w:p>
      <w:pPr>
        <w:pStyle w:val="BodyText"/>
      </w:pPr>
    </w:p>
    <w:p>
      <w:pPr>
        <w:pStyle w:val="BodyText"/>
        <w:spacing w:before="2"/>
        <w:rPr>
          <w:sz w:val="13"/>
        </w:rPr>
      </w:pPr>
      <w:r>
        <w:rPr/>
        <w:drawing>
          <wp:anchor distT="0" distB="0" distL="0" distR="0" allowOverlap="1" layoutInCell="1" locked="0" behindDoc="0" simplePos="0" relativeHeight="817">
            <wp:simplePos x="0" y="0"/>
            <wp:positionH relativeFrom="page">
              <wp:posOffset>1143000</wp:posOffset>
            </wp:positionH>
            <wp:positionV relativeFrom="paragraph">
              <wp:posOffset>121523</wp:posOffset>
            </wp:positionV>
            <wp:extent cx="5571335" cy="2813304"/>
            <wp:effectExtent l="0" t="0" r="0" b="0"/>
            <wp:wrapTopAndBottom/>
            <wp:docPr id="25" name="image10.jpeg"/>
            <wp:cNvGraphicFramePr>
              <a:graphicFrameLocks noChangeAspect="1"/>
            </wp:cNvGraphicFramePr>
            <a:graphic>
              <a:graphicData uri="http://schemas.openxmlformats.org/drawingml/2006/picture">
                <pic:pic>
                  <pic:nvPicPr>
                    <pic:cNvPr id="26" name="image10.jpeg"/>
                    <pic:cNvPicPr/>
                  </pic:nvPicPr>
                  <pic:blipFill>
                    <a:blip r:embed="rId59" cstate="print"/>
                    <a:stretch>
                      <a:fillRect/>
                    </a:stretch>
                  </pic:blipFill>
                  <pic:spPr>
                    <a:xfrm>
                      <a:off x="0" y="0"/>
                      <a:ext cx="5571335" cy="2813304"/>
                    </a:xfrm>
                    <a:prstGeom prst="rect">
                      <a:avLst/>
                    </a:prstGeom>
                  </pic:spPr>
                </pic:pic>
              </a:graphicData>
            </a:graphic>
          </wp:anchor>
        </w:drawing>
      </w:r>
    </w:p>
    <w:p>
      <w:pPr>
        <w:pStyle w:val="BodyText"/>
        <w:spacing w:before="9"/>
        <w:rPr>
          <w:sz w:val="29"/>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rPr>
      </w:pPr>
    </w:p>
    <w:p>
      <w:pPr>
        <w:pStyle w:val="BodyText"/>
        <w:spacing w:before="10"/>
        <w:rPr>
          <w:rFonts w:ascii="Times New Roman"/>
          <w:sz w:val="16"/>
        </w:rPr>
      </w:pPr>
      <w:r>
        <w:rPr/>
        <w:drawing>
          <wp:anchor distT="0" distB="0" distL="0" distR="0" allowOverlap="1" layoutInCell="1" locked="0" behindDoc="0" simplePos="0" relativeHeight="818">
            <wp:simplePos x="0" y="0"/>
            <wp:positionH relativeFrom="page">
              <wp:posOffset>1143000</wp:posOffset>
            </wp:positionH>
            <wp:positionV relativeFrom="paragraph">
              <wp:posOffset>148189</wp:posOffset>
            </wp:positionV>
            <wp:extent cx="5600514" cy="2813304"/>
            <wp:effectExtent l="0" t="0" r="0" b="0"/>
            <wp:wrapTopAndBottom/>
            <wp:docPr id="27" name="image11.jpeg"/>
            <wp:cNvGraphicFramePr>
              <a:graphicFrameLocks noChangeAspect="1"/>
            </wp:cNvGraphicFramePr>
            <a:graphic>
              <a:graphicData uri="http://schemas.openxmlformats.org/drawingml/2006/picture">
                <pic:pic>
                  <pic:nvPicPr>
                    <pic:cNvPr id="28" name="image11.jpeg"/>
                    <pic:cNvPicPr/>
                  </pic:nvPicPr>
                  <pic:blipFill>
                    <a:blip r:embed="rId60" cstate="print"/>
                    <a:stretch>
                      <a:fillRect/>
                    </a:stretch>
                  </pic:blipFill>
                  <pic:spPr>
                    <a:xfrm>
                      <a:off x="0" y="0"/>
                      <a:ext cx="5600514" cy="2813304"/>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5"/>
        <w:rPr>
          <w:rFonts w:ascii="Times New Roman"/>
          <w:sz w:val="21"/>
        </w:rPr>
      </w:pPr>
    </w:p>
    <w:p>
      <w:pPr>
        <w:spacing w:before="94"/>
        <w:ind w:left="21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80" w:right="1180"/>
        </w:sectPr>
      </w:pPr>
    </w:p>
    <w:p>
      <w:pPr>
        <w:pStyle w:val="BodyText"/>
        <w:rPr>
          <w:i/>
        </w:rPr>
      </w:pPr>
    </w:p>
    <w:p>
      <w:pPr>
        <w:pStyle w:val="BodyText"/>
        <w:spacing w:before="8"/>
        <w:rPr>
          <w:i/>
          <w:sz w:val="19"/>
        </w:rPr>
      </w:pPr>
    </w:p>
    <w:p>
      <w:pPr>
        <w:spacing w:before="93"/>
        <w:ind w:left="0" w:right="392" w:firstLine="0"/>
        <w:jc w:val="center"/>
        <w:rPr>
          <w:sz w:val="24"/>
        </w:rPr>
      </w:pPr>
      <w:r>
        <w:rPr>
          <w:sz w:val="24"/>
          <w:u w:val="single"/>
        </w:rPr>
        <w:t>General Questions</w:t>
      </w:r>
    </w:p>
    <w:p>
      <w:pPr>
        <w:pStyle w:val="BodyText"/>
        <w:spacing w:before="10"/>
        <w:rPr>
          <w:sz w:val="11"/>
        </w:rPr>
      </w:pPr>
    </w:p>
    <w:p>
      <w:pPr>
        <w:pStyle w:val="ListParagraph"/>
        <w:numPr>
          <w:ilvl w:val="0"/>
          <w:numId w:val="69"/>
        </w:numPr>
        <w:tabs>
          <w:tab w:pos="941" w:val="left" w:leader="none"/>
        </w:tabs>
        <w:spacing w:line="240" w:lineRule="auto" w:before="94" w:after="0"/>
        <w:ind w:left="940" w:right="0" w:hanging="362"/>
        <w:jc w:val="left"/>
        <w:rPr>
          <w:sz w:val="20"/>
        </w:rPr>
      </w:pPr>
      <w:r>
        <w:rPr>
          <w:sz w:val="20"/>
        </w:rPr>
        <w:t>Are there any words or phrases that you don’t know? Find them in a</w:t>
      </w:r>
      <w:r>
        <w:rPr>
          <w:spacing w:val="-22"/>
          <w:sz w:val="20"/>
        </w:rPr>
        <w:t> </w:t>
      </w:r>
      <w:r>
        <w:rPr>
          <w:sz w:val="20"/>
        </w:rPr>
        <w:t>dictionary.</w:t>
      </w:r>
    </w:p>
    <w:p>
      <w:pPr>
        <w:pStyle w:val="BodyText"/>
      </w:pPr>
    </w:p>
    <w:p>
      <w:pPr>
        <w:pStyle w:val="ListParagraph"/>
        <w:numPr>
          <w:ilvl w:val="0"/>
          <w:numId w:val="69"/>
        </w:numPr>
        <w:tabs>
          <w:tab w:pos="941" w:val="left" w:leader="none"/>
        </w:tabs>
        <w:spacing w:line="240" w:lineRule="auto" w:before="0" w:after="0"/>
        <w:ind w:left="940" w:right="0" w:hanging="362"/>
        <w:jc w:val="left"/>
        <w:rPr>
          <w:sz w:val="20"/>
        </w:rPr>
      </w:pPr>
      <w:r>
        <w:rPr>
          <w:sz w:val="20"/>
        </w:rPr>
        <w:t>Take some cards. Describe the word or phrase on a card without saying</w:t>
      </w:r>
      <w:r>
        <w:rPr>
          <w:spacing w:val="-28"/>
          <w:sz w:val="20"/>
        </w:rPr>
        <w:t> </w:t>
      </w:r>
      <w:r>
        <w:rPr>
          <w:sz w:val="20"/>
        </w:rPr>
        <w:t>it.</w:t>
      </w:r>
    </w:p>
    <w:p>
      <w:pPr>
        <w:pStyle w:val="BodyText"/>
        <w:spacing w:before="1"/>
      </w:pPr>
    </w:p>
    <w:p>
      <w:pPr>
        <w:pStyle w:val="ListParagraph"/>
        <w:numPr>
          <w:ilvl w:val="0"/>
          <w:numId w:val="69"/>
        </w:numPr>
        <w:tabs>
          <w:tab w:pos="941" w:val="left" w:leader="none"/>
        </w:tabs>
        <w:spacing w:line="230" w:lineRule="exact" w:before="0" w:after="0"/>
        <w:ind w:left="940" w:right="0" w:hanging="362"/>
        <w:jc w:val="left"/>
        <w:rPr>
          <w:sz w:val="20"/>
        </w:rPr>
      </w:pPr>
      <w:r>
        <w:rPr>
          <w:sz w:val="20"/>
        </w:rPr>
        <w:t>How many words and phrases have… a) 1 syllable, b) 2 syllables, c) 3</w:t>
      </w:r>
      <w:r>
        <w:rPr>
          <w:spacing w:val="-17"/>
          <w:sz w:val="20"/>
        </w:rPr>
        <w:t> </w:t>
      </w:r>
      <w:r>
        <w:rPr>
          <w:sz w:val="20"/>
        </w:rPr>
        <w:t>syllables,</w:t>
      </w:r>
    </w:p>
    <w:p>
      <w:pPr>
        <w:pStyle w:val="BodyText"/>
        <w:spacing w:line="230" w:lineRule="exact"/>
        <w:ind w:left="939"/>
      </w:pPr>
      <w:r>
        <w:rPr/>
        <w:t>d) 4 syllables, e) 5 syllables?</w:t>
      </w:r>
    </w:p>
    <w:p>
      <w:pPr>
        <w:pStyle w:val="BodyText"/>
        <w:spacing w:before="1"/>
      </w:pPr>
    </w:p>
    <w:p>
      <w:pPr>
        <w:pStyle w:val="ListParagraph"/>
        <w:numPr>
          <w:ilvl w:val="0"/>
          <w:numId w:val="69"/>
        </w:numPr>
        <w:tabs>
          <w:tab w:pos="941" w:val="left" w:leader="none"/>
        </w:tabs>
        <w:spacing w:line="240" w:lineRule="auto" w:before="0" w:after="0"/>
        <w:ind w:left="939" w:right="88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69"/>
        </w:numPr>
        <w:tabs>
          <w:tab w:pos="940" w:val="left" w:leader="none"/>
        </w:tabs>
        <w:spacing w:line="240" w:lineRule="auto" w:before="0" w:after="0"/>
        <w:ind w:left="939" w:right="0" w:hanging="361"/>
        <w:jc w:val="left"/>
        <w:rPr>
          <w:sz w:val="20"/>
        </w:rPr>
      </w:pPr>
      <w:r>
        <w:rPr>
          <w:sz w:val="20"/>
        </w:rPr>
        <w:t>Put the words and phrases into alphabetical</w:t>
      </w:r>
      <w:r>
        <w:rPr>
          <w:spacing w:val="-11"/>
          <w:sz w:val="20"/>
        </w:rPr>
        <w:t> </w:t>
      </w:r>
      <w:r>
        <w:rPr>
          <w:sz w:val="20"/>
        </w:rPr>
        <w:t>order.</w:t>
      </w:r>
    </w:p>
    <w:p>
      <w:pPr>
        <w:pStyle w:val="BodyText"/>
        <w:spacing w:before="1"/>
      </w:pPr>
    </w:p>
    <w:p>
      <w:pPr>
        <w:pStyle w:val="ListParagraph"/>
        <w:numPr>
          <w:ilvl w:val="0"/>
          <w:numId w:val="69"/>
        </w:numPr>
        <w:tabs>
          <w:tab w:pos="941" w:val="left" w:leader="none"/>
        </w:tabs>
        <w:spacing w:line="240" w:lineRule="auto" w:before="0" w:after="0"/>
        <w:ind w:left="94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69"/>
        </w:numPr>
        <w:tabs>
          <w:tab w:pos="941" w:val="left" w:leader="none"/>
        </w:tabs>
        <w:spacing w:line="240" w:lineRule="auto" w:before="0" w:after="0"/>
        <w:ind w:left="939" w:right="650" w:hanging="360"/>
        <w:jc w:val="left"/>
        <w:rPr>
          <w:sz w:val="20"/>
        </w:rPr>
      </w:pPr>
      <w:r>
        <w:rPr>
          <w:sz w:val="20"/>
        </w:rPr>
        <w:t>Find words that… a) begin with a vowel sound, b) end with a vowel sound, c) begin with a consonant sound, d) end with a consonant sound. Put them into sound</w:t>
      </w:r>
      <w:r>
        <w:rPr>
          <w:spacing w:val="-40"/>
          <w:sz w:val="20"/>
        </w:rPr>
        <w:t> </w:t>
      </w:r>
      <w:r>
        <w:rPr>
          <w:sz w:val="20"/>
        </w:rPr>
        <w:t>groups.</w:t>
      </w:r>
    </w:p>
    <w:p>
      <w:pPr>
        <w:pStyle w:val="BodyText"/>
      </w:pPr>
    </w:p>
    <w:p>
      <w:pPr>
        <w:pStyle w:val="ListParagraph"/>
        <w:numPr>
          <w:ilvl w:val="0"/>
          <w:numId w:val="69"/>
        </w:numPr>
        <w:tabs>
          <w:tab w:pos="941" w:val="left" w:leader="none"/>
        </w:tabs>
        <w:spacing w:line="240" w:lineRule="auto" w:before="0" w:after="0"/>
        <w:ind w:left="940" w:right="0" w:hanging="362"/>
        <w:jc w:val="left"/>
        <w:rPr>
          <w:sz w:val="20"/>
        </w:rPr>
      </w:pPr>
      <w:r>
        <w:rPr>
          <w:sz w:val="20"/>
        </w:rPr>
        <w:t>Find words which contain silent letters (letters which are not</w:t>
      </w:r>
      <w:r>
        <w:rPr>
          <w:spacing w:val="-13"/>
          <w:sz w:val="20"/>
        </w:rPr>
        <w:t> </w:t>
      </w:r>
      <w:r>
        <w:rPr>
          <w:sz w:val="20"/>
        </w:rPr>
        <w:t>pronounced).</w:t>
      </w:r>
    </w:p>
    <w:p>
      <w:pPr>
        <w:pStyle w:val="BodyText"/>
      </w:pPr>
    </w:p>
    <w:p>
      <w:pPr>
        <w:pStyle w:val="ListParagraph"/>
        <w:numPr>
          <w:ilvl w:val="0"/>
          <w:numId w:val="69"/>
        </w:numPr>
        <w:tabs>
          <w:tab w:pos="941" w:val="left" w:leader="none"/>
        </w:tabs>
        <w:spacing w:line="240" w:lineRule="auto" w:before="0" w:after="0"/>
        <w:ind w:left="94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
      </w:pPr>
    </w:p>
    <w:p>
      <w:pPr>
        <w:pStyle w:val="ListParagraph"/>
        <w:numPr>
          <w:ilvl w:val="0"/>
          <w:numId w:val="69"/>
        </w:numPr>
        <w:tabs>
          <w:tab w:pos="940" w:val="left" w:leader="none"/>
        </w:tabs>
        <w:spacing w:line="240" w:lineRule="auto" w:before="0" w:after="0"/>
        <w:ind w:left="93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59"/>
        <w:ind w:left="0" w:right="392" w:firstLine="0"/>
        <w:jc w:val="center"/>
        <w:rPr>
          <w:sz w:val="24"/>
        </w:rPr>
      </w:pPr>
      <w:r>
        <w:rPr>
          <w:sz w:val="24"/>
          <w:u w:val="single"/>
        </w:rPr>
        <w:t>Lesson Questions</w:t>
      </w:r>
    </w:p>
    <w:p>
      <w:pPr>
        <w:pStyle w:val="BodyText"/>
        <w:spacing w:before="10"/>
        <w:rPr>
          <w:sz w:val="15"/>
        </w:rPr>
      </w:pPr>
    </w:p>
    <w:p>
      <w:pPr>
        <w:pStyle w:val="ListParagraph"/>
        <w:numPr>
          <w:ilvl w:val="0"/>
          <w:numId w:val="70"/>
        </w:numPr>
        <w:tabs>
          <w:tab w:pos="941" w:val="left" w:leader="none"/>
        </w:tabs>
        <w:spacing w:line="240" w:lineRule="auto" w:before="94" w:after="0"/>
        <w:ind w:left="940" w:right="0" w:hanging="362"/>
        <w:jc w:val="left"/>
        <w:rPr>
          <w:sz w:val="20"/>
        </w:rPr>
      </w:pPr>
      <w:r>
        <w:rPr>
          <w:sz w:val="20"/>
        </w:rPr>
        <w:t>Which word sounds like… a) tip, b) chain, c) worse, d) daughter, e) much, f)</w:t>
      </w:r>
      <w:r>
        <w:rPr>
          <w:spacing w:val="-29"/>
          <w:sz w:val="20"/>
        </w:rPr>
        <w:t> </w:t>
      </w:r>
      <w:r>
        <w:rPr>
          <w:sz w:val="20"/>
        </w:rPr>
        <w:t>bored?</w:t>
      </w:r>
    </w:p>
    <w:p>
      <w:pPr>
        <w:pStyle w:val="BodyText"/>
        <w:spacing w:before="11"/>
        <w:rPr>
          <w:sz w:val="19"/>
        </w:rPr>
      </w:pPr>
    </w:p>
    <w:p>
      <w:pPr>
        <w:pStyle w:val="ListParagraph"/>
        <w:numPr>
          <w:ilvl w:val="0"/>
          <w:numId w:val="70"/>
        </w:numPr>
        <w:tabs>
          <w:tab w:pos="941" w:val="left" w:leader="none"/>
        </w:tabs>
        <w:spacing w:line="240" w:lineRule="auto" w:before="0" w:after="0"/>
        <w:ind w:left="940" w:right="0" w:hanging="362"/>
        <w:jc w:val="left"/>
        <w:rPr>
          <w:sz w:val="20"/>
        </w:rPr>
      </w:pPr>
      <w:r>
        <w:rPr>
          <w:sz w:val="20"/>
        </w:rPr>
        <w:t>This is a place in a hospital where sick people lie in</w:t>
      </w:r>
      <w:r>
        <w:rPr>
          <w:spacing w:val="-13"/>
          <w:sz w:val="20"/>
        </w:rPr>
        <w:t> </w:t>
      </w:r>
      <w:r>
        <w:rPr>
          <w:sz w:val="20"/>
        </w:rPr>
        <w:t>bed.</w:t>
      </w:r>
    </w:p>
    <w:p>
      <w:pPr>
        <w:pStyle w:val="BodyText"/>
        <w:spacing w:before="1"/>
      </w:pPr>
    </w:p>
    <w:p>
      <w:pPr>
        <w:pStyle w:val="ListParagraph"/>
        <w:numPr>
          <w:ilvl w:val="0"/>
          <w:numId w:val="70"/>
        </w:numPr>
        <w:tabs>
          <w:tab w:pos="941" w:val="left" w:leader="none"/>
        </w:tabs>
        <w:spacing w:line="240" w:lineRule="auto" w:before="0" w:after="0"/>
        <w:ind w:left="940" w:right="0" w:hanging="362"/>
        <w:jc w:val="left"/>
        <w:rPr>
          <w:sz w:val="20"/>
        </w:rPr>
      </w:pPr>
      <w:r>
        <w:rPr>
          <w:sz w:val="20"/>
        </w:rPr>
        <w:t>Find all of the places. What happens in each</w:t>
      </w:r>
      <w:r>
        <w:rPr>
          <w:spacing w:val="-9"/>
          <w:sz w:val="20"/>
        </w:rPr>
        <w:t> </w:t>
      </w:r>
      <w:r>
        <w:rPr>
          <w:sz w:val="20"/>
        </w:rPr>
        <w:t>one?</w:t>
      </w:r>
    </w:p>
    <w:p>
      <w:pPr>
        <w:pStyle w:val="BodyText"/>
        <w:spacing w:before="11"/>
        <w:rPr>
          <w:sz w:val="19"/>
        </w:rPr>
      </w:pPr>
    </w:p>
    <w:p>
      <w:pPr>
        <w:pStyle w:val="ListParagraph"/>
        <w:numPr>
          <w:ilvl w:val="0"/>
          <w:numId w:val="70"/>
        </w:numPr>
        <w:tabs>
          <w:tab w:pos="941" w:val="left" w:leader="none"/>
        </w:tabs>
        <w:spacing w:line="240" w:lineRule="auto" w:before="0" w:after="0"/>
        <w:ind w:left="940" w:right="0" w:hanging="362"/>
        <w:jc w:val="left"/>
        <w:rPr>
          <w:sz w:val="20"/>
        </w:rPr>
      </w:pPr>
      <w:r>
        <w:rPr>
          <w:sz w:val="20"/>
        </w:rPr>
        <w:t>This is a person who pushes patients around the hospital, e.g. on</w:t>
      </w:r>
      <w:r>
        <w:rPr>
          <w:spacing w:val="-20"/>
          <w:sz w:val="20"/>
        </w:rPr>
        <w:t> </w:t>
      </w:r>
      <w:r>
        <w:rPr>
          <w:sz w:val="20"/>
        </w:rPr>
        <w:t>trolleys.</w:t>
      </w:r>
    </w:p>
    <w:p>
      <w:pPr>
        <w:pStyle w:val="BodyText"/>
      </w:pPr>
    </w:p>
    <w:p>
      <w:pPr>
        <w:pStyle w:val="ListParagraph"/>
        <w:numPr>
          <w:ilvl w:val="0"/>
          <w:numId w:val="70"/>
        </w:numPr>
        <w:tabs>
          <w:tab w:pos="941" w:val="left" w:leader="none"/>
        </w:tabs>
        <w:spacing w:line="240" w:lineRule="auto" w:before="0" w:after="0"/>
        <w:ind w:left="940" w:right="0" w:hanging="362"/>
        <w:jc w:val="left"/>
        <w:rPr>
          <w:sz w:val="20"/>
        </w:rPr>
      </w:pPr>
      <w:r>
        <w:rPr>
          <w:sz w:val="20"/>
        </w:rPr>
        <w:t>a) Find all of the people. b) Describe a typical day for each</w:t>
      </w:r>
      <w:r>
        <w:rPr>
          <w:spacing w:val="-13"/>
          <w:sz w:val="20"/>
        </w:rPr>
        <w:t> </w:t>
      </w:r>
      <w:r>
        <w:rPr>
          <w:sz w:val="20"/>
        </w:rPr>
        <w:t>person.</w:t>
      </w:r>
    </w:p>
    <w:p>
      <w:pPr>
        <w:pStyle w:val="BodyText"/>
        <w:spacing w:before="1"/>
      </w:pPr>
    </w:p>
    <w:p>
      <w:pPr>
        <w:pStyle w:val="ListParagraph"/>
        <w:numPr>
          <w:ilvl w:val="0"/>
          <w:numId w:val="70"/>
        </w:numPr>
        <w:tabs>
          <w:tab w:pos="941" w:val="left" w:leader="none"/>
        </w:tabs>
        <w:spacing w:line="240" w:lineRule="auto" w:before="0" w:after="0"/>
        <w:ind w:left="940" w:right="0" w:hanging="362"/>
        <w:jc w:val="left"/>
        <w:rPr>
          <w:sz w:val="20"/>
        </w:rPr>
      </w:pPr>
      <w:r>
        <w:rPr>
          <w:sz w:val="20"/>
        </w:rPr>
        <w:t>Which word means… a) damage, b) soreness, c) a meeting, d) a</w:t>
      </w:r>
      <w:r>
        <w:rPr>
          <w:spacing w:val="-13"/>
          <w:sz w:val="20"/>
        </w:rPr>
        <w:t> </w:t>
      </w:r>
      <w:r>
        <w:rPr>
          <w:sz w:val="20"/>
        </w:rPr>
        <w:t>hallway?</w:t>
      </w:r>
    </w:p>
    <w:p>
      <w:pPr>
        <w:pStyle w:val="BodyText"/>
        <w:spacing w:before="11"/>
        <w:rPr>
          <w:sz w:val="19"/>
        </w:rPr>
      </w:pPr>
    </w:p>
    <w:p>
      <w:pPr>
        <w:pStyle w:val="ListParagraph"/>
        <w:numPr>
          <w:ilvl w:val="0"/>
          <w:numId w:val="70"/>
        </w:numPr>
        <w:tabs>
          <w:tab w:pos="941" w:val="left" w:leader="none"/>
        </w:tabs>
        <w:spacing w:line="240" w:lineRule="auto" w:before="0" w:after="0"/>
        <w:ind w:left="940" w:right="0" w:hanging="362"/>
        <w:jc w:val="left"/>
        <w:rPr>
          <w:sz w:val="20"/>
        </w:rPr>
      </w:pPr>
      <w:r>
        <w:rPr>
          <w:sz w:val="20"/>
        </w:rPr>
        <w:t>This is a process that shows what is inside a patient’s</w:t>
      </w:r>
      <w:r>
        <w:rPr>
          <w:spacing w:val="-13"/>
          <w:sz w:val="20"/>
        </w:rPr>
        <w:t> </w:t>
      </w:r>
      <w:r>
        <w:rPr>
          <w:sz w:val="20"/>
        </w:rPr>
        <w:t>body.</w:t>
      </w:r>
    </w:p>
    <w:p>
      <w:pPr>
        <w:pStyle w:val="BodyText"/>
      </w:pPr>
    </w:p>
    <w:p>
      <w:pPr>
        <w:pStyle w:val="ListParagraph"/>
        <w:numPr>
          <w:ilvl w:val="0"/>
          <w:numId w:val="70"/>
        </w:numPr>
        <w:tabs>
          <w:tab w:pos="941" w:val="left" w:leader="none"/>
        </w:tabs>
        <w:spacing w:line="240" w:lineRule="auto" w:before="0" w:after="0"/>
        <w:ind w:left="940" w:right="0" w:hanging="362"/>
        <w:jc w:val="left"/>
        <w:rPr>
          <w:sz w:val="20"/>
        </w:rPr>
      </w:pPr>
      <w:r>
        <w:rPr>
          <w:sz w:val="20"/>
        </w:rPr>
        <w:t>Which word is something that delivers nutrition into the body when you can’t</w:t>
      </w:r>
      <w:r>
        <w:rPr>
          <w:spacing w:val="-12"/>
          <w:sz w:val="20"/>
        </w:rPr>
        <w:t> </w:t>
      </w:r>
      <w:r>
        <w:rPr>
          <w:sz w:val="20"/>
        </w:rPr>
        <w:t>eat?</w:t>
      </w:r>
    </w:p>
    <w:p>
      <w:pPr>
        <w:pStyle w:val="BodyText"/>
        <w:spacing w:before="1"/>
      </w:pPr>
    </w:p>
    <w:p>
      <w:pPr>
        <w:pStyle w:val="ListParagraph"/>
        <w:numPr>
          <w:ilvl w:val="0"/>
          <w:numId w:val="70"/>
        </w:numPr>
        <w:tabs>
          <w:tab w:pos="941" w:val="left" w:leader="none"/>
        </w:tabs>
        <w:spacing w:line="240" w:lineRule="auto" w:before="0" w:after="0"/>
        <w:ind w:left="940" w:right="0" w:hanging="362"/>
        <w:jc w:val="left"/>
        <w:rPr>
          <w:sz w:val="20"/>
        </w:rPr>
      </w:pPr>
      <w:r>
        <w:rPr>
          <w:sz w:val="20"/>
        </w:rPr>
        <w:t>Which cards contain acronyms? What do the letters stand</w:t>
      </w:r>
      <w:r>
        <w:rPr>
          <w:spacing w:val="-15"/>
          <w:sz w:val="20"/>
        </w:rPr>
        <w:t> </w:t>
      </w:r>
      <w:r>
        <w:rPr>
          <w:sz w:val="20"/>
        </w:rPr>
        <w:t>for?</w:t>
      </w:r>
    </w:p>
    <w:p>
      <w:pPr>
        <w:pStyle w:val="BodyText"/>
        <w:spacing w:before="10"/>
        <w:rPr>
          <w:sz w:val="19"/>
        </w:rPr>
      </w:pPr>
    </w:p>
    <w:p>
      <w:pPr>
        <w:pStyle w:val="ListParagraph"/>
        <w:numPr>
          <w:ilvl w:val="0"/>
          <w:numId w:val="70"/>
        </w:numPr>
        <w:tabs>
          <w:tab w:pos="941" w:val="left" w:leader="none"/>
        </w:tabs>
        <w:spacing w:line="240" w:lineRule="auto" w:before="1" w:after="0"/>
        <w:ind w:left="940" w:right="0" w:hanging="362"/>
        <w:jc w:val="left"/>
        <w:rPr>
          <w:sz w:val="20"/>
        </w:rPr>
      </w:pPr>
      <w:r>
        <w:rPr>
          <w:sz w:val="20"/>
        </w:rPr>
        <w:t>Find a word which has a weak stress schwa sound </w:t>
      </w:r>
      <w:r>
        <w:rPr>
          <w:rFonts w:ascii="Calibri" w:hAnsi="Calibri"/>
          <w:sz w:val="20"/>
        </w:rPr>
        <w:t>L]L </w:t>
      </w:r>
      <w:r>
        <w:rPr>
          <w:sz w:val="20"/>
        </w:rPr>
        <w:t>on the… a) 1st</w:t>
      </w:r>
      <w:r>
        <w:rPr>
          <w:spacing w:val="-15"/>
          <w:sz w:val="20"/>
        </w:rPr>
        <w:t> </w:t>
      </w:r>
      <w:r>
        <w:rPr>
          <w:sz w:val="20"/>
        </w:rPr>
        <w:t>syllable,</w:t>
      </w:r>
    </w:p>
    <w:p>
      <w:pPr>
        <w:pStyle w:val="BodyText"/>
        <w:spacing w:before="15"/>
        <w:ind w:left="939"/>
      </w:pPr>
      <w:r>
        <w:rPr/>
        <w:t>b) 2</w:t>
      </w:r>
      <w:r>
        <w:rPr>
          <w:vertAlign w:val="superscript"/>
        </w:rPr>
        <w:t>nd</w:t>
      </w:r>
      <w:r>
        <w:rPr>
          <w:vertAlign w:val="baseline"/>
        </w:rPr>
        <w:t> syllable, c) 3</w:t>
      </w:r>
      <w:r>
        <w:rPr>
          <w:vertAlign w:val="superscript"/>
        </w:rPr>
        <w:t>rd</w:t>
      </w:r>
      <w:r>
        <w:rPr>
          <w:vertAlign w:val="baseline"/>
        </w:rPr>
        <w:t> syllable.</w:t>
      </w:r>
    </w:p>
    <w:p>
      <w:pPr>
        <w:pStyle w:val="ListParagraph"/>
        <w:numPr>
          <w:ilvl w:val="0"/>
          <w:numId w:val="70"/>
        </w:numPr>
        <w:tabs>
          <w:tab w:pos="941" w:val="left" w:leader="none"/>
        </w:tabs>
        <w:spacing w:line="240" w:lineRule="auto" w:before="230" w:after="0"/>
        <w:ind w:left="940" w:right="0" w:hanging="361"/>
        <w:jc w:val="left"/>
        <w:rPr>
          <w:sz w:val="20"/>
        </w:rPr>
      </w:pPr>
      <w:r>
        <w:rPr>
          <w:sz w:val="20"/>
        </w:rPr>
        <w:t>This is a vehicle which might take you to hospital in an urgent</w:t>
      </w:r>
      <w:r>
        <w:rPr>
          <w:spacing w:val="-25"/>
          <w:sz w:val="20"/>
        </w:rPr>
        <w:t> </w:t>
      </w:r>
      <w:r>
        <w:rPr>
          <w:sz w:val="20"/>
        </w:rPr>
        <w:t>situation.</w:t>
      </w:r>
    </w:p>
    <w:p>
      <w:pPr>
        <w:pStyle w:val="ListParagraph"/>
        <w:numPr>
          <w:ilvl w:val="0"/>
          <w:numId w:val="70"/>
        </w:numPr>
        <w:tabs>
          <w:tab w:pos="941" w:val="left" w:leader="none"/>
        </w:tabs>
        <w:spacing w:line="240" w:lineRule="auto" w:before="195" w:after="0"/>
        <w:ind w:left="940" w:right="0" w:hanging="361"/>
        <w:jc w:val="left"/>
        <w:rPr>
          <w:sz w:val="20"/>
        </w:rPr>
      </w:pPr>
      <w:r>
        <w:rPr>
          <w:sz w:val="20"/>
        </w:rPr>
        <w:t>This word means a doctor’s opinion about what is wrong with an ill</w:t>
      </w:r>
      <w:r>
        <w:rPr>
          <w:spacing w:val="-23"/>
          <w:sz w:val="20"/>
        </w:rPr>
        <w:t> </w:t>
      </w:r>
      <w:r>
        <w:rPr>
          <w:sz w:val="20"/>
        </w:rPr>
        <w:t>person.</w:t>
      </w:r>
    </w:p>
    <w:p>
      <w:pPr>
        <w:spacing w:after="0" w:line="240" w:lineRule="auto"/>
        <w:jc w:val="left"/>
        <w:rPr>
          <w:sz w:val="20"/>
        </w:rPr>
        <w:sectPr>
          <w:pgSz w:w="11900" w:h="16840"/>
          <w:pgMar w:header="707" w:footer="1012" w:top="2080" w:bottom="1200" w:left="1580" w:right="1180"/>
        </w:sectPr>
      </w:pPr>
    </w:p>
    <w:p>
      <w:pPr>
        <w:pStyle w:val="BodyText"/>
      </w:pPr>
    </w:p>
    <w:p>
      <w:pPr>
        <w:pStyle w:val="BodyText"/>
        <w:spacing w:before="8"/>
        <w:rPr>
          <w:sz w:val="19"/>
        </w:rPr>
      </w:pPr>
    </w:p>
    <w:p>
      <w:pPr>
        <w:pStyle w:val="Heading5"/>
        <w:ind w:right="394"/>
      </w:pPr>
      <w:r>
        <w:rPr/>
        <w:t>Discussion Words Question Sheet</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General Questions</w:t>
      </w:r>
    </w:p>
    <w:p>
      <w:pPr>
        <w:pStyle w:val="BodyText"/>
        <w:spacing w:before="1"/>
        <w:rPr>
          <w:sz w:val="16"/>
        </w:rPr>
      </w:pPr>
    </w:p>
    <w:p>
      <w:pPr>
        <w:pStyle w:val="ListParagraph"/>
        <w:numPr>
          <w:ilvl w:val="0"/>
          <w:numId w:val="71"/>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71"/>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71"/>
        </w:numPr>
        <w:tabs>
          <w:tab w:pos="398" w:val="left" w:leader="none"/>
        </w:tabs>
        <w:spacing w:line="240" w:lineRule="auto" w:before="0" w:after="0"/>
        <w:ind w:left="219" w:right="651" w:firstLine="0"/>
        <w:jc w:val="left"/>
        <w:rPr>
          <w:sz w:val="16"/>
        </w:rPr>
      </w:pPr>
      <w:r>
        <w:rPr>
          <w:sz w:val="16"/>
        </w:rPr>
        <w:t>a) 5 words have 1 syllable: ward, pain, nurse, drip, crutch. b) 12 words and phrases have 2 syllables: patient, wheelchair, clinic, x-ray, surgeon, blood test, trolley, porter, syringe, illness, doctor, midwife. c) 15 words and</w:t>
      </w:r>
      <w:r>
        <w:rPr>
          <w:spacing w:val="-25"/>
          <w:sz w:val="16"/>
        </w:rPr>
        <w:t> </w:t>
      </w:r>
      <w:r>
        <w:rPr>
          <w:sz w:val="16"/>
        </w:rPr>
        <w:t>phrases have 3 syllables: accident, appointment, hospital, broken arm, consultant, outpatient, A &amp; E, mortuary, waiting list, injury, NHS, heart attack, ambulance, corridor, stethoscope. d) 7 words and phrases have 4 syllables: visiting hours, emergency, anaesthetic, diagnosis, maternity, operation, psychiatrist. e) 1 phrase has 5 syllables: medical</w:t>
      </w:r>
      <w:r>
        <w:rPr>
          <w:spacing w:val="-13"/>
          <w:sz w:val="16"/>
        </w:rPr>
        <w:t> </w:t>
      </w:r>
      <w:r>
        <w:rPr>
          <w:sz w:val="16"/>
        </w:rPr>
        <w:t>student.</w:t>
      </w:r>
    </w:p>
    <w:p>
      <w:pPr>
        <w:pStyle w:val="BodyText"/>
        <w:rPr>
          <w:sz w:val="16"/>
        </w:rPr>
      </w:pPr>
    </w:p>
    <w:p>
      <w:pPr>
        <w:pStyle w:val="ListParagraph"/>
        <w:numPr>
          <w:ilvl w:val="0"/>
          <w:numId w:val="71"/>
        </w:numPr>
        <w:tabs>
          <w:tab w:pos="398" w:val="left" w:leader="none"/>
        </w:tabs>
        <w:spacing w:line="240" w:lineRule="auto" w:before="0" w:after="0"/>
        <w:ind w:left="219" w:right="693" w:firstLine="0"/>
        <w:jc w:val="left"/>
        <w:rPr>
          <w:sz w:val="16"/>
        </w:rPr>
      </w:pPr>
      <w:r>
        <w:rPr>
          <w:sz w:val="16"/>
        </w:rPr>
        <w:t>2 syllables: these words and phrases have the strong stress on the first syllable: </w:t>
      </w:r>
      <w:r>
        <w:rPr>
          <w:b/>
          <w:sz w:val="16"/>
        </w:rPr>
        <w:t>pa</w:t>
      </w:r>
      <w:r>
        <w:rPr>
          <w:sz w:val="16"/>
        </w:rPr>
        <w:t>tient, </w:t>
      </w:r>
      <w:r>
        <w:rPr>
          <w:b/>
          <w:sz w:val="16"/>
        </w:rPr>
        <w:t>wheel</w:t>
      </w:r>
      <w:r>
        <w:rPr>
          <w:sz w:val="16"/>
        </w:rPr>
        <w:t>chair, </w:t>
      </w:r>
      <w:r>
        <w:rPr>
          <w:b/>
          <w:sz w:val="16"/>
        </w:rPr>
        <w:t>cli</w:t>
      </w:r>
      <w:r>
        <w:rPr>
          <w:sz w:val="16"/>
        </w:rPr>
        <w:t>nic, </w:t>
      </w:r>
      <w:r>
        <w:rPr>
          <w:b/>
          <w:sz w:val="16"/>
        </w:rPr>
        <w:t>x</w:t>
      </w:r>
      <w:r>
        <w:rPr>
          <w:sz w:val="16"/>
        </w:rPr>
        <w:t>-ray, </w:t>
      </w:r>
      <w:r>
        <w:rPr>
          <w:b/>
          <w:sz w:val="16"/>
        </w:rPr>
        <w:t>sur</w:t>
      </w:r>
      <w:r>
        <w:rPr>
          <w:sz w:val="16"/>
        </w:rPr>
        <w:t>geon, </w:t>
      </w:r>
      <w:r>
        <w:rPr>
          <w:b/>
          <w:sz w:val="16"/>
        </w:rPr>
        <w:t>blood </w:t>
      </w:r>
      <w:r>
        <w:rPr>
          <w:sz w:val="16"/>
        </w:rPr>
        <w:t>test, </w:t>
      </w:r>
      <w:r>
        <w:rPr>
          <w:b/>
          <w:sz w:val="16"/>
        </w:rPr>
        <w:t>tro</w:t>
      </w:r>
      <w:r>
        <w:rPr>
          <w:sz w:val="16"/>
        </w:rPr>
        <w:t>lley, </w:t>
      </w:r>
      <w:r>
        <w:rPr>
          <w:b/>
          <w:sz w:val="16"/>
        </w:rPr>
        <w:t>por</w:t>
      </w:r>
      <w:r>
        <w:rPr>
          <w:sz w:val="16"/>
        </w:rPr>
        <w:t>ter, </w:t>
      </w:r>
      <w:r>
        <w:rPr>
          <w:b/>
          <w:sz w:val="16"/>
        </w:rPr>
        <w:t>ill</w:t>
      </w:r>
      <w:r>
        <w:rPr>
          <w:sz w:val="16"/>
        </w:rPr>
        <w:t>ness, </w:t>
      </w:r>
      <w:r>
        <w:rPr>
          <w:b/>
          <w:sz w:val="16"/>
        </w:rPr>
        <w:t>doc</w:t>
      </w:r>
      <w:r>
        <w:rPr>
          <w:sz w:val="16"/>
        </w:rPr>
        <w:t>tor, </w:t>
      </w:r>
      <w:r>
        <w:rPr>
          <w:b/>
          <w:sz w:val="16"/>
        </w:rPr>
        <w:t>mid</w:t>
      </w:r>
      <w:r>
        <w:rPr>
          <w:sz w:val="16"/>
        </w:rPr>
        <w:t>wife; this word has the strong stress on the second syllable: sy</w:t>
      </w:r>
      <w:r>
        <w:rPr>
          <w:b/>
          <w:sz w:val="16"/>
        </w:rPr>
        <w:t>ringe</w:t>
      </w:r>
      <w:r>
        <w:rPr>
          <w:sz w:val="16"/>
        </w:rPr>
        <w:t>. 3 syllables: these words and phrases have the strong stress on the first syllable: </w:t>
      </w:r>
      <w:r>
        <w:rPr>
          <w:b/>
          <w:sz w:val="16"/>
        </w:rPr>
        <w:t>acc</w:t>
      </w:r>
      <w:r>
        <w:rPr>
          <w:sz w:val="16"/>
        </w:rPr>
        <w:t>ident, </w:t>
      </w:r>
      <w:r>
        <w:rPr>
          <w:b/>
          <w:sz w:val="16"/>
        </w:rPr>
        <w:t>hos</w:t>
      </w:r>
      <w:r>
        <w:rPr>
          <w:sz w:val="16"/>
        </w:rPr>
        <w:t>pital, </w:t>
      </w:r>
      <w:r>
        <w:rPr>
          <w:b/>
          <w:sz w:val="16"/>
        </w:rPr>
        <w:t>out</w:t>
      </w:r>
      <w:r>
        <w:rPr>
          <w:sz w:val="16"/>
        </w:rPr>
        <w:t>patient, </w:t>
      </w:r>
      <w:r>
        <w:rPr>
          <w:b/>
          <w:sz w:val="16"/>
        </w:rPr>
        <w:t>mort</w:t>
      </w:r>
      <w:r>
        <w:rPr>
          <w:sz w:val="16"/>
        </w:rPr>
        <w:t>uary, </w:t>
      </w:r>
      <w:r>
        <w:rPr>
          <w:b/>
          <w:sz w:val="16"/>
        </w:rPr>
        <w:t>wait</w:t>
      </w:r>
      <w:r>
        <w:rPr>
          <w:sz w:val="16"/>
        </w:rPr>
        <w:t>ing list, </w:t>
      </w:r>
      <w:r>
        <w:rPr>
          <w:b/>
          <w:sz w:val="16"/>
        </w:rPr>
        <w:t>in</w:t>
      </w:r>
      <w:r>
        <w:rPr>
          <w:sz w:val="16"/>
        </w:rPr>
        <w:t>jury, </w:t>
      </w:r>
      <w:r>
        <w:rPr>
          <w:b/>
          <w:sz w:val="16"/>
        </w:rPr>
        <w:t>heart </w:t>
      </w:r>
      <w:r>
        <w:rPr>
          <w:sz w:val="16"/>
        </w:rPr>
        <w:t>attack, </w:t>
      </w:r>
      <w:r>
        <w:rPr>
          <w:b/>
          <w:sz w:val="16"/>
        </w:rPr>
        <w:t>am</w:t>
      </w:r>
      <w:r>
        <w:rPr>
          <w:sz w:val="16"/>
        </w:rPr>
        <w:t>bulance, </w:t>
      </w:r>
      <w:r>
        <w:rPr>
          <w:b/>
          <w:sz w:val="16"/>
        </w:rPr>
        <w:t>corr</w:t>
      </w:r>
      <w:r>
        <w:rPr>
          <w:sz w:val="16"/>
        </w:rPr>
        <w:t>idor, </w:t>
      </w:r>
      <w:r>
        <w:rPr>
          <w:b/>
          <w:sz w:val="16"/>
        </w:rPr>
        <w:t>steth</w:t>
      </w:r>
      <w:r>
        <w:rPr>
          <w:sz w:val="16"/>
        </w:rPr>
        <w:t>oscope; these words have the strong stress on the middle syllable: a</w:t>
      </w:r>
      <w:r>
        <w:rPr>
          <w:b/>
          <w:sz w:val="16"/>
        </w:rPr>
        <w:t>ppoint</w:t>
      </w:r>
      <w:r>
        <w:rPr>
          <w:sz w:val="16"/>
        </w:rPr>
        <w:t>ment, con</w:t>
      </w:r>
      <w:r>
        <w:rPr>
          <w:b/>
          <w:sz w:val="16"/>
        </w:rPr>
        <w:t>sul</w:t>
      </w:r>
      <w:r>
        <w:rPr>
          <w:sz w:val="16"/>
        </w:rPr>
        <w:t>tant; these words and phrases have the strong stress on the last syllable: broken </w:t>
      </w:r>
      <w:r>
        <w:rPr>
          <w:b/>
          <w:sz w:val="16"/>
        </w:rPr>
        <w:t>arm</w:t>
      </w:r>
      <w:r>
        <w:rPr>
          <w:sz w:val="16"/>
        </w:rPr>
        <w:t>, A &amp; </w:t>
      </w:r>
      <w:r>
        <w:rPr>
          <w:b/>
          <w:sz w:val="16"/>
        </w:rPr>
        <w:t>E</w:t>
      </w:r>
      <w:r>
        <w:rPr>
          <w:sz w:val="16"/>
        </w:rPr>
        <w:t>, NH</w:t>
      </w:r>
      <w:r>
        <w:rPr>
          <w:b/>
          <w:sz w:val="16"/>
        </w:rPr>
        <w:t>S</w:t>
      </w:r>
      <w:r>
        <w:rPr>
          <w:sz w:val="16"/>
        </w:rPr>
        <w:t>. 4 syllables: this phrase has the strong stress on the first syllable: </w:t>
      </w:r>
      <w:r>
        <w:rPr>
          <w:b/>
          <w:sz w:val="16"/>
        </w:rPr>
        <w:t>vi</w:t>
      </w:r>
      <w:r>
        <w:rPr>
          <w:sz w:val="16"/>
        </w:rPr>
        <w:t>siting hours; these words have the strong stress on the second syllable: e</w:t>
      </w:r>
      <w:r>
        <w:rPr>
          <w:b/>
          <w:sz w:val="16"/>
        </w:rPr>
        <w:t>mer</w:t>
      </w:r>
      <w:r>
        <w:rPr>
          <w:sz w:val="16"/>
        </w:rPr>
        <w:t>gency, ma</w:t>
      </w:r>
      <w:r>
        <w:rPr>
          <w:b/>
          <w:sz w:val="16"/>
        </w:rPr>
        <w:t>ter</w:t>
      </w:r>
      <w:r>
        <w:rPr>
          <w:sz w:val="16"/>
        </w:rPr>
        <w:t>nity, psy</w:t>
      </w:r>
      <w:r>
        <w:rPr>
          <w:b/>
          <w:sz w:val="16"/>
        </w:rPr>
        <w:t>chi</w:t>
      </w:r>
      <w:r>
        <w:rPr>
          <w:sz w:val="16"/>
        </w:rPr>
        <w:t>atrist; these words have the strong stress on the third syllable: anaes</w:t>
      </w:r>
      <w:r>
        <w:rPr>
          <w:b/>
          <w:sz w:val="16"/>
        </w:rPr>
        <w:t>the</w:t>
      </w:r>
      <w:r>
        <w:rPr>
          <w:sz w:val="16"/>
        </w:rPr>
        <w:t>tic, diag</w:t>
      </w:r>
      <w:r>
        <w:rPr>
          <w:b/>
          <w:sz w:val="16"/>
        </w:rPr>
        <w:t>no</w:t>
      </w:r>
      <w:r>
        <w:rPr>
          <w:sz w:val="16"/>
        </w:rPr>
        <w:t>sis, oper</w:t>
      </w:r>
      <w:r>
        <w:rPr>
          <w:b/>
          <w:sz w:val="16"/>
        </w:rPr>
        <w:t>a</w:t>
      </w:r>
      <w:r>
        <w:rPr>
          <w:sz w:val="16"/>
        </w:rPr>
        <w:t>tion. 5 syllables: this phrase has the</w:t>
      </w:r>
      <w:r>
        <w:rPr>
          <w:spacing w:val="-23"/>
          <w:sz w:val="16"/>
        </w:rPr>
        <w:t> </w:t>
      </w:r>
      <w:r>
        <w:rPr>
          <w:sz w:val="16"/>
        </w:rPr>
        <w:t>strong stress on the first syllable: </w:t>
      </w:r>
      <w:r>
        <w:rPr>
          <w:b/>
          <w:sz w:val="16"/>
        </w:rPr>
        <w:t>me</w:t>
      </w:r>
      <w:r>
        <w:rPr>
          <w:sz w:val="16"/>
        </w:rPr>
        <w:t>dical</w:t>
      </w:r>
      <w:r>
        <w:rPr>
          <w:spacing w:val="-1"/>
          <w:sz w:val="16"/>
        </w:rPr>
        <w:t> </w:t>
      </w:r>
      <w:r>
        <w:rPr>
          <w:sz w:val="16"/>
        </w:rPr>
        <w:t>student.</w:t>
      </w:r>
    </w:p>
    <w:p>
      <w:pPr>
        <w:pStyle w:val="BodyText"/>
        <w:rPr>
          <w:sz w:val="16"/>
        </w:rPr>
      </w:pPr>
    </w:p>
    <w:p>
      <w:pPr>
        <w:pStyle w:val="ListParagraph"/>
        <w:numPr>
          <w:ilvl w:val="0"/>
          <w:numId w:val="71"/>
        </w:numPr>
        <w:tabs>
          <w:tab w:pos="398" w:val="left" w:leader="none"/>
        </w:tabs>
        <w:spacing w:line="240" w:lineRule="auto" w:before="0" w:after="0"/>
        <w:ind w:left="219" w:right="683" w:firstLine="0"/>
        <w:jc w:val="left"/>
        <w:rPr>
          <w:sz w:val="16"/>
        </w:rPr>
      </w:pPr>
      <w:r>
        <w:rPr>
          <w:sz w:val="16"/>
        </w:rPr>
        <w:t>A &amp; E, accident, ambulance, anaesthetic, appointment, blood test, broken arm, clinic, consultant, corridor, crutch, diagnosis, doctor, drip, emergency, heart attack, hospital, illness, injury, maternity, medical student, midwife, mortuary, NHS, nurse, operation, outpatient, pain, patient, porter, psychiatrist, stethoscope, surgeon, syringe, trolley, visiting hours, waiting list, ward, wheelchair, x-ray.</w:t>
      </w:r>
    </w:p>
    <w:p>
      <w:pPr>
        <w:pStyle w:val="BodyText"/>
        <w:rPr>
          <w:sz w:val="16"/>
        </w:rPr>
      </w:pPr>
    </w:p>
    <w:p>
      <w:pPr>
        <w:pStyle w:val="ListParagraph"/>
        <w:numPr>
          <w:ilvl w:val="0"/>
          <w:numId w:val="71"/>
        </w:numPr>
        <w:tabs>
          <w:tab w:pos="398" w:val="left" w:leader="none"/>
        </w:tabs>
        <w:spacing w:line="240" w:lineRule="auto" w:before="0" w:after="0"/>
        <w:ind w:left="219" w:right="900" w:firstLine="0"/>
        <w:jc w:val="left"/>
        <w:rPr>
          <w:sz w:val="16"/>
        </w:rPr>
      </w:pPr>
      <w:r>
        <w:rPr>
          <w:sz w:val="16"/>
        </w:rPr>
        <w:t>a) The following word is a compound noun: wheelchair (wheel + chair). b) The following words contain suffixes: pati</w:t>
      </w:r>
      <w:r>
        <w:rPr>
          <w:b/>
          <w:sz w:val="16"/>
        </w:rPr>
        <w:t>ent</w:t>
      </w:r>
      <w:r>
        <w:rPr>
          <w:sz w:val="16"/>
        </w:rPr>
        <w:t>, outpati</w:t>
      </w:r>
      <w:r>
        <w:rPr>
          <w:b/>
          <w:sz w:val="16"/>
        </w:rPr>
        <w:t>ent</w:t>
      </w:r>
      <w:r>
        <w:rPr>
          <w:sz w:val="16"/>
        </w:rPr>
        <w:t>, accid</w:t>
      </w:r>
      <w:r>
        <w:rPr>
          <w:b/>
          <w:sz w:val="16"/>
        </w:rPr>
        <w:t>ent</w:t>
      </w:r>
      <w:r>
        <w:rPr>
          <w:sz w:val="16"/>
        </w:rPr>
        <w:t>; clin</w:t>
      </w:r>
      <w:r>
        <w:rPr>
          <w:b/>
          <w:sz w:val="16"/>
        </w:rPr>
        <w:t>ic</w:t>
      </w:r>
      <w:r>
        <w:rPr>
          <w:sz w:val="16"/>
        </w:rPr>
        <w:t>, anaesthet</w:t>
      </w:r>
      <w:r>
        <w:rPr>
          <w:b/>
          <w:sz w:val="16"/>
        </w:rPr>
        <w:t>ic</w:t>
      </w:r>
      <w:r>
        <w:rPr>
          <w:sz w:val="16"/>
        </w:rPr>
        <w:t>; doct</w:t>
      </w:r>
      <w:r>
        <w:rPr>
          <w:b/>
          <w:sz w:val="16"/>
        </w:rPr>
        <w:t>or</w:t>
      </w:r>
      <w:r>
        <w:rPr>
          <w:sz w:val="16"/>
        </w:rPr>
        <w:t>, corrid</w:t>
      </w:r>
      <w:r>
        <w:rPr>
          <w:b/>
          <w:sz w:val="16"/>
        </w:rPr>
        <w:t>or</w:t>
      </w:r>
      <w:r>
        <w:rPr>
          <w:sz w:val="16"/>
        </w:rPr>
        <w:t>; emergen</w:t>
      </w:r>
      <w:r>
        <w:rPr>
          <w:b/>
          <w:sz w:val="16"/>
        </w:rPr>
        <w:t>cy</w:t>
      </w:r>
      <w:r>
        <w:rPr>
          <w:sz w:val="16"/>
        </w:rPr>
        <w:t>; surg</w:t>
      </w:r>
      <w:r>
        <w:rPr>
          <w:b/>
          <w:sz w:val="16"/>
        </w:rPr>
        <w:t>eon</w:t>
      </w:r>
      <w:r>
        <w:rPr>
          <w:sz w:val="16"/>
        </w:rPr>
        <w:t>; hospit</w:t>
      </w:r>
      <w:r>
        <w:rPr>
          <w:b/>
          <w:sz w:val="16"/>
        </w:rPr>
        <w:t>al</w:t>
      </w:r>
      <w:r>
        <w:rPr>
          <w:sz w:val="16"/>
        </w:rPr>
        <w:t>; diagnos</w:t>
      </w:r>
      <w:r>
        <w:rPr>
          <w:b/>
          <w:sz w:val="16"/>
        </w:rPr>
        <w:t>is</w:t>
      </w:r>
      <w:r>
        <w:rPr>
          <w:sz w:val="16"/>
        </w:rPr>
        <w:t>; consult</w:t>
      </w:r>
      <w:r>
        <w:rPr>
          <w:b/>
          <w:sz w:val="16"/>
        </w:rPr>
        <w:t>ant</w:t>
      </w:r>
      <w:r>
        <w:rPr>
          <w:sz w:val="16"/>
        </w:rPr>
        <w:t>;</w:t>
      </w:r>
      <w:r>
        <w:rPr>
          <w:spacing w:val="-5"/>
          <w:sz w:val="16"/>
        </w:rPr>
        <w:t> </w:t>
      </w:r>
      <w:r>
        <w:rPr>
          <w:sz w:val="16"/>
        </w:rPr>
        <w:t>troll</w:t>
      </w:r>
      <w:r>
        <w:rPr>
          <w:b/>
          <w:sz w:val="16"/>
        </w:rPr>
        <w:t>ey</w:t>
      </w:r>
      <w:r>
        <w:rPr>
          <w:sz w:val="16"/>
        </w:rPr>
        <w:t>;</w:t>
      </w:r>
      <w:r>
        <w:rPr>
          <w:spacing w:val="-3"/>
          <w:sz w:val="16"/>
        </w:rPr>
        <w:t> </w:t>
      </w:r>
      <w:r>
        <w:rPr>
          <w:sz w:val="16"/>
        </w:rPr>
        <w:t>port</w:t>
      </w:r>
      <w:r>
        <w:rPr>
          <w:b/>
          <w:sz w:val="16"/>
        </w:rPr>
        <w:t>er</w:t>
      </w:r>
      <w:r>
        <w:rPr>
          <w:sz w:val="16"/>
        </w:rPr>
        <w:t>;</w:t>
      </w:r>
      <w:r>
        <w:rPr>
          <w:spacing w:val="-5"/>
          <w:sz w:val="16"/>
        </w:rPr>
        <w:t> </w:t>
      </w:r>
      <w:r>
        <w:rPr>
          <w:sz w:val="16"/>
        </w:rPr>
        <w:t>matern</w:t>
      </w:r>
      <w:r>
        <w:rPr>
          <w:b/>
          <w:sz w:val="16"/>
        </w:rPr>
        <w:t>ity</w:t>
      </w:r>
      <w:r>
        <w:rPr>
          <w:sz w:val="16"/>
        </w:rPr>
        <w:t>;</w:t>
      </w:r>
      <w:r>
        <w:rPr>
          <w:spacing w:val="-5"/>
          <w:sz w:val="16"/>
        </w:rPr>
        <w:t> </w:t>
      </w:r>
      <w:r>
        <w:rPr>
          <w:sz w:val="16"/>
        </w:rPr>
        <w:t>ill</w:t>
      </w:r>
      <w:r>
        <w:rPr>
          <w:b/>
          <w:sz w:val="16"/>
        </w:rPr>
        <w:t>ness</w:t>
      </w:r>
      <w:r>
        <w:rPr>
          <w:sz w:val="16"/>
        </w:rPr>
        <w:t>;</w:t>
      </w:r>
      <w:r>
        <w:rPr>
          <w:spacing w:val="-5"/>
          <w:sz w:val="16"/>
        </w:rPr>
        <w:t> </w:t>
      </w:r>
      <w:r>
        <w:rPr>
          <w:sz w:val="16"/>
        </w:rPr>
        <w:t>mort</w:t>
      </w:r>
      <w:r>
        <w:rPr>
          <w:b/>
          <w:sz w:val="16"/>
        </w:rPr>
        <w:t>uary</w:t>
      </w:r>
      <w:r>
        <w:rPr>
          <w:sz w:val="16"/>
        </w:rPr>
        <w:t>;</w:t>
      </w:r>
      <w:r>
        <w:rPr>
          <w:spacing w:val="-4"/>
          <w:sz w:val="16"/>
        </w:rPr>
        <w:t> </w:t>
      </w:r>
      <w:r>
        <w:rPr>
          <w:sz w:val="16"/>
        </w:rPr>
        <w:t>injur</w:t>
      </w:r>
      <w:r>
        <w:rPr>
          <w:b/>
          <w:sz w:val="16"/>
        </w:rPr>
        <w:t>y</w:t>
      </w:r>
      <w:r>
        <w:rPr>
          <w:sz w:val="16"/>
        </w:rPr>
        <w:t>;</w:t>
      </w:r>
      <w:r>
        <w:rPr>
          <w:spacing w:val="-5"/>
          <w:sz w:val="16"/>
        </w:rPr>
        <w:t> </w:t>
      </w:r>
      <w:r>
        <w:rPr>
          <w:sz w:val="16"/>
        </w:rPr>
        <w:t>ambul</w:t>
      </w:r>
      <w:r>
        <w:rPr>
          <w:b/>
          <w:sz w:val="16"/>
        </w:rPr>
        <w:t>ance</w:t>
      </w:r>
      <w:r>
        <w:rPr>
          <w:sz w:val="16"/>
        </w:rPr>
        <w:t>;</w:t>
      </w:r>
      <w:r>
        <w:rPr>
          <w:spacing w:val="-5"/>
          <w:sz w:val="16"/>
        </w:rPr>
        <w:t> </w:t>
      </w:r>
      <w:r>
        <w:rPr>
          <w:sz w:val="16"/>
        </w:rPr>
        <w:t>opera</w:t>
      </w:r>
      <w:r>
        <w:rPr>
          <w:b/>
          <w:sz w:val="16"/>
        </w:rPr>
        <w:t>tion</w:t>
      </w:r>
      <w:r>
        <w:rPr>
          <w:sz w:val="16"/>
        </w:rPr>
        <w:t>;</w:t>
      </w:r>
      <w:r>
        <w:rPr>
          <w:spacing w:val="-4"/>
          <w:sz w:val="16"/>
        </w:rPr>
        <w:t> </w:t>
      </w:r>
      <w:r>
        <w:rPr>
          <w:sz w:val="16"/>
        </w:rPr>
        <w:t>stetho</w:t>
      </w:r>
      <w:r>
        <w:rPr>
          <w:b/>
          <w:sz w:val="16"/>
        </w:rPr>
        <w:t>scope</w:t>
      </w:r>
      <w:r>
        <w:rPr>
          <w:sz w:val="16"/>
        </w:rPr>
        <w:t>;</w:t>
      </w:r>
      <w:r>
        <w:rPr>
          <w:spacing w:val="-3"/>
          <w:sz w:val="16"/>
        </w:rPr>
        <w:t> </w:t>
      </w:r>
      <w:r>
        <w:rPr>
          <w:sz w:val="16"/>
        </w:rPr>
        <w:t>psychiatr</w:t>
      </w:r>
      <w:r>
        <w:rPr>
          <w:b/>
          <w:sz w:val="16"/>
        </w:rPr>
        <w:t>ist</w:t>
      </w:r>
      <w:r>
        <w:rPr>
          <w:sz w:val="16"/>
        </w:rPr>
        <w:t>.</w:t>
      </w:r>
    </w:p>
    <w:p>
      <w:pPr>
        <w:pStyle w:val="BodyText"/>
        <w:rPr>
          <w:sz w:val="16"/>
        </w:rPr>
      </w:pPr>
    </w:p>
    <w:p>
      <w:pPr>
        <w:pStyle w:val="ListParagraph"/>
        <w:numPr>
          <w:ilvl w:val="0"/>
          <w:numId w:val="71"/>
        </w:numPr>
        <w:tabs>
          <w:tab w:pos="398" w:val="left" w:leader="none"/>
        </w:tabs>
        <w:spacing w:line="254" w:lineRule="auto" w:before="0" w:after="0"/>
        <w:ind w:left="219" w:right="1059" w:firstLine="0"/>
        <w:jc w:val="left"/>
        <w:rPr>
          <w:sz w:val="16"/>
        </w:rPr>
      </w:pPr>
      <w:r>
        <w:rPr>
          <w:sz w:val="16"/>
        </w:rPr>
        <w:t>a) These words and phrases all begin with a vowel sound (grouped by IPA sound): </w:t>
      </w:r>
      <w:r>
        <w:rPr>
          <w:rFonts w:ascii="Calibri" w:hAnsi="Calibri"/>
          <w:sz w:val="16"/>
        </w:rPr>
        <w:t>LôL </w:t>
      </w:r>
      <w:r>
        <w:rPr>
          <w:b/>
          <w:sz w:val="16"/>
        </w:rPr>
        <w:t>a</w:t>
      </w:r>
      <w:r>
        <w:rPr>
          <w:sz w:val="16"/>
        </w:rPr>
        <w:t>ccident,</w:t>
      </w:r>
      <w:r>
        <w:rPr>
          <w:spacing w:val="-27"/>
          <w:sz w:val="16"/>
        </w:rPr>
        <w:t> </w:t>
      </w:r>
      <w:r>
        <w:rPr>
          <w:b/>
          <w:sz w:val="16"/>
        </w:rPr>
        <w:t>a</w:t>
      </w:r>
      <w:r>
        <w:rPr>
          <w:sz w:val="16"/>
        </w:rPr>
        <w:t>naesthetic, </w:t>
      </w:r>
      <w:r>
        <w:rPr>
          <w:b/>
          <w:sz w:val="16"/>
        </w:rPr>
        <w:t>a</w:t>
      </w:r>
      <w:r>
        <w:rPr>
          <w:sz w:val="16"/>
        </w:rPr>
        <w:t>mbulance;</w:t>
      </w:r>
      <w:r>
        <w:rPr>
          <w:spacing w:val="-11"/>
          <w:sz w:val="16"/>
        </w:rPr>
        <w:t> </w:t>
      </w:r>
      <w:r>
        <w:rPr>
          <w:rFonts w:ascii="Calibri" w:hAnsi="Calibri"/>
          <w:sz w:val="16"/>
        </w:rPr>
        <w:t>LfL</w:t>
      </w:r>
      <w:r>
        <w:rPr>
          <w:rFonts w:ascii="Calibri" w:hAnsi="Calibri"/>
          <w:spacing w:val="-2"/>
          <w:sz w:val="16"/>
        </w:rPr>
        <w:t> </w:t>
      </w:r>
      <w:r>
        <w:rPr>
          <w:b/>
          <w:sz w:val="16"/>
        </w:rPr>
        <w:t>e</w:t>
      </w:r>
      <w:r>
        <w:rPr>
          <w:sz w:val="16"/>
        </w:rPr>
        <w:t>mergency,</w:t>
      </w:r>
      <w:r>
        <w:rPr>
          <w:spacing w:val="-9"/>
          <w:sz w:val="16"/>
        </w:rPr>
        <w:t> </w:t>
      </w:r>
      <w:r>
        <w:rPr>
          <w:b/>
          <w:sz w:val="16"/>
        </w:rPr>
        <w:t>i</w:t>
      </w:r>
      <w:r>
        <w:rPr>
          <w:sz w:val="16"/>
        </w:rPr>
        <w:t>llness,</w:t>
      </w:r>
      <w:r>
        <w:rPr>
          <w:spacing w:val="-10"/>
          <w:sz w:val="16"/>
        </w:rPr>
        <w:t> </w:t>
      </w:r>
      <w:r>
        <w:rPr>
          <w:b/>
          <w:sz w:val="16"/>
        </w:rPr>
        <w:t>i</w:t>
      </w:r>
      <w:r>
        <w:rPr>
          <w:sz w:val="16"/>
        </w:rPr>
        <w:t>njury;</w:t>
      </w:r>
      <w:r>
        <w:rPr>
          <w:spacing w:val="-10"/>
          <w:sz w:val="16"/>
        </w:rPr>
        <w:t> </w:t>
      </w:r>
      <w:r>
        <w:rPr>
          <w:rFonts w:ascii="Calibri" w:hAnsi="Calibri"/>
          <w:sz w:val="16"/>
        </w:rPr>
        <w:t>L]L</w:t>
      </w:r>
      <w:r>
        <w:rPr>
          <w:rFonts w:ascii="Calibri" w:hAnsi="Calibri"/>
          <w:spacing w:val="-2"/>
          <w:sz w:val="16"/>
        </w:rPr>
        <w:t> </w:t>
      </w:r>
      <w:r>
        <w:rPr>
          <w:b/>
          <w:sz w:val="16"/>
        </w:rPr>
        <w:t>a</w:t>
      </w:r>
      <w:r>
        <w:rPr>
          <w:sz w:val="16"/>
        </w:rPr>
        <w:t>ppointment;</w:t>
      </w:r>
      <w:r>
        <w:rPr>
          <w:spacing w:val="-10"/>
          <w:sz w:val="16"/>
        </w:rPr>
        <w:t> </w:t>
      </w:r>
      <w:r>
        <w:rPr>
          <w:rFonts w:ascii="Calibri" w:hAnsi="Calibri"/>
          <w:sz w:val="16"/>
        </w:rPr>
        <w:t>LÉL</w:t>
      </w:r>
      <w:r>
        <w:rPr>
          <w:rFonts w:ascii="Calibri" w:hAnsi="Calibri"/>
          <w:spacing w:val="-2"/>
          <w:sz w:val="16"/>
        </w:rPr>
        <w:t> </w:t>
      </w:r>
      <w:r>
        <w:rPr>
          <w:b/>
          <w:sz w:val="16"/>
        </w:rPr>
        <w:t>x</w:t>
      </w:r>
      <w:r>
        <w:rPr>
          <w:sz w:val="16"/>
        </w:rPr>
        <w:t>-ray;</w:t>
      </w:r>
      <w:r>
        <w:rPr>
          <w:spacing w:val="-10"/>
          <w:sz w:val="16"/>
        </w:rPr>
        <w:t> </w:t>
      </w:r>
      <w:r>
        <w:rPr>
          <w:rFonts w:ascii="Calibri" w:hAnsi="Calibri"/>
          <w:sz w:val="16"/>
        </w:rPr>
        <w:t>L~rL</w:t>
      </w:r>
      <w:r>
        <w:rPr>
          <w:rFonts w:ascii="Calibri" w:hAnsi="Calibri"/>
          <w:spacing w:val="-2"/>
          <w:sz w:val="16"/>
        </w:rPr>
        <w:t> </w:t>
      </w:r>
      <w:r>
        <w:rPr>
          <w:b/>
          <w:sz w:val="16"/>
        </w:rPr>
        <w:t>ou</w:t>
      </w:r>
      <w:r>
        <w:rPr>
          <w:sz w:val="16"/>
        </w:rPr>
        <w:t>tpatient;</w:t>
      </w:r>
      <w:r>
        <w:rPr>
          <w:spacing w:val="-10"/>
          <w:sz w:val="16"/>
        </w:rPr>
        <w:t> </w:t>
      </w:r>
      <w:r>
        <w:rPr>
          <w:rFonts w:ascii="Calibri" w:hAnsi="Calibri"/>
          <w:sz w:val="16"/>
        </w:rPr>
        <w:t>LÉfL </w:t>
      </w:r>
      <w:r>
        <w:rPr>
          <w:b/>
          <w:sz w:val="16"/>
        </w:rPr>
        <w:t>A</w:t>
      </w:r>
      <w:r>
        <w:rPr>
          <w:b/>
          <w:spacing w:val="-13"/>
          <w:sz w:val="16"/>
        </w:rPr>
        <w:t> </w:t>
      </w:r>
      <w:r>
        <w:rPr>
          <w:sz w:val="16"/>
        </w:rPr>
        <w:t>&amp;</w:t>
      </w:r>
      <w:r>
        <w:rPr>
          <w:spacing w:val="-11"/>
          <w:sz w:val="16"/>
        </w:rPr>
        <w:t> </w:t>
      </w:r>
      <w:r>
        <w:rPr>
          <w:sz w:val="16"/>
        </w:rPr>
        <w:t>E;</w:t>
      </w:r>
      <w:r>
        <w:rPr>
          <w:spacing w:val="-9"/>
          <w:sz w:val="16"/>
        </w:rPr>
        <w:t> </w:t>
      </w:r>
      <w:r>
        <w:rPr>
          <w:rFonts w:ascii="Calibri" w:hAnsi="Calibri"/>
          <w:sz w:val="16"/>
        </w:rPr>
        <w:t>LflL</w:t>
      </w:r>
      <w:r>
        <w:rPr>
          <w:rFonts w:ascii="Calibri" w:hAnsi="Calibri"/>
          <w:spacing w:val="-2"/>
          <w:sz w:val="16"/>
        </w:rPr>
        <w:t> </w:t>
      </w:r>
      <w:r>
        <w:rPr>
          <w:b/>
          <w:sz w:val="16"/>
        </w:rPr>
        <w:t>o</w:t>
      </w:r>
      <w:r>
        <w:rPr>
          <w:sz w:val="16"/>
        </w:rPr>
        <w:t>peration.</w:t>
      </w:r>
    </w:p>
    <w:p>
      <w:pPr>
        <w:pStyle w:val="BodyText"/>
        <w:spacing w:before="2"/>
        <w:rPr>
          <w:sz w:val="16"/>
        </w:rPr>
      </w:pPr>
    </w:p>
    <w:p>
      <w:pPr>
        <w:pStyle w:val="ListParagraph"/>
        <w:numPr>
          <w:ilvl w:val="0"/>
          <w:numId w:val="72"/>
        </w:numPr>
        <w:tabs>
          <w:tab w:pos="407" w:val="left" w:leader="none"/>
        </w:tabs>
        <w:spacing w:line="254" w:lineRule="auto" w:before="0" w:after="0"/>
        <w:ind w:left="219" w:right="968" w:hanging="1"/>
        <w:jc w:val="left"/>
        <w:rPr>
          <w:sz w:val="16"/>
        </w:rPr>
      </w:pPr>
      <w:r>
        <w:rPr>
          <w:sz w:val="16"/>
        </w:rPr>
        <w:t>These</w:t>
      </w:r>
      <w:r>
        <w:rPr>
          <w:spacing w:val="-5"/>
          <w:sz w:val="16"/>
        </w:rPr>
        <w:t> </w:t>
      </w:r>
      <w:r>
        <w:rPr>
          <w:sz w:val="16"/>
        </w:rPr>
        <w:t>words</w:t>
      </w:r>
      <w:r>
        <w:rPr>
          <w:spacing w:val="-5"/>
          <w:sz w:val="16"/>
        </w:rPr>
        <w:t> </w:t>
      </w:r>
      <w:r>
        <w:rPr>
          <w:sz w:val="16"/>
        </w:rPr>
        <w:t>and</w:t>
      </w:r>
      <w:r>
        <w:rPr>
          <w:spacing w:val="-5"/>
          <w:sz w:val="16"/>
        </w:rPr>
        <w:t> </w:t>
      </w:r>
      <w:r>
        <w:rPr>
          <w:sz w:val="16"/>
        </w:rPr>
        <w:t>phrases</w:t>
      </w:r>
      <w:r>
        <w:rPr>
          <w:spacing w:val="-5"/>
          <w:sz w:val="16"/>
        </w:rPr>
        <w:t> </w:t>
      </w:r>
      <w:r>
        <w:rPr>
          <w:sz w:val="16"/>
        </w:rPr>
        <w:t>all</w:t>
      </w:r>
      <w:r>
        <w:rPr>
          <w:spacing w:val="-6"/>
          <w:sz w:val="16"/>
        </w:rPr>
        <w:t> </w:t>
      </w:r>
      <w:r>
        <w:rPr>
          <w:sz w:val="16"/>
        </w:rPr>
        <w:t>end</w:t>
      </w:r>
      <w:r>
        <w:rPr>
          <w:spacing w:val="-4"/>
          <w:sz w:val="16"/>
        </w:rPr>
        <w:t> </w:t>
      </w:r>
      <w:r>
        <w:rPr>
          <w:sz w:val="16"/>
        </w:rPr>
        <w:t>with</w:t>
      </w:r>
      <w:r>
        <w:rPr>
          <w:spacing w:val="-6"/>
          <w:sz w:val="16"/>
        </w:rPr>
        <w:t> </w:t>
      </w:r>
      <w:r>
        <w:rPr>
          <w:sz w:val="16"/>
        </w:rPr>
        <w:t>a</w:t>
      </w:r>
      <w:r>
        <w:rPr>
          <w:spacing w:val="-5"/>
          <w:sz w:val="16"/>
        </w:rPr>
        <w:t> </w:t>
      </w:r>
      <w:r>
        <w:rPr>
          <w:sz w:val="16"/>
        </w:rPr>
        <w:t>vowel</w:t>
      </w:r>
      <w:r>
        <w:rPr>
          <w:spacing w:val="-5"/>
          <w:sz w:val="16"/>
        </w:rPr>
        <w:t> </w:t>
      </w:r>
      <w:r>
        <w:rPr>
          <w:sz w:val="16"/>
        </w:rPr>
        <w:t>sound</w:t>
      </w:r>
      <w:r>
        <w:rPr>
          <w:spacing w:val="-6"/>
          <w:sz w:val="16"/>
        </w:rPr>
        <w:t> </w:t>
      </w:r>
      <w:r>
        <w:rPr>
          <w:sz w:val="16"/>
        </w:rPr>
        <w:t>(grouped</w:t>
      </w:r>
      <w:r>
        <w:rPr>
          <w:spacing w:val="-4"/>
          <w:sz w:val="16"/>
        </w:rPr>
        <w:t> </w:t>
      </w:r>
      <w:r>
        <w:rPr>
          <w:sz w:val="16"/>
        </w:rPr>
        <w:t>by</w:t>
      </w:r>
      <w:r>
        <w:rPr>
          <w:spacing w:val="-7"/>
          <w:sz w:val="16"/>
        </w:rPr>
        <w:t> </w:t>
      </w:r>
      <w:r>
        <w:rPr>
          <w:sz w:val="16"/>
        </w:rPr>
        <w:t>IPA</w:t>
      </w:r>
      <w:r>
        <w:rPr>
          <w:spacing w:val="-5"/>
          <w:sz w:val="16"/>
        </w:rPr>
        <w:t> </w:t>
      </w:r>
      <w:r>
        <w:rPr>
          <w:sz w:val="16"/>
        </w:rPr>
        <w:t>sound):</w:t>
      </w:r>
      <w:r>
        <w:rPr>
          <w:spacing w:val="-5"/>
          <w:sz w:val="16"/>
        </w:rPr>
        <w:t> </w:t>
      </w:r>
      <w:r>
        <w:rPr>
          <w:rFonts w:ascii="Calibri" w:hAnsi="Calibri"/>
          <w:sz w:val="16"/>
        </w:rPr>
        <w:t>LÉ]L</w:t>
      </w:r>
      <w:r>
        <w:rPr>
          <w:rFonts w:ascii="Calibri" w:hAnsi="Calibri"/>
          <w:spacing w:val="2"/>
          <w:sz w:val="16"/>
        </w:rPr>
        <w:t> </w:t>
      </w:r>
      <w:r>
        <w:rPr>
          <w:sz w:val="16"/>
        </w:rPr>
        <w:t>wheelch</w:t>
      </w:r>
      <w:r>
        <w:rPr>
          <w:b/>
          <w:sz w:val="16"/>
        </w:rPr>
        <w:t>air</w:t>
      </w:r>
      <w:r>
        <w:rPr>
          <w:sz w:val="16"/>
        </w:rPr>
        <w:t>;</w:t>
      </w:r>
      <w:r>
        <w:rPr>
          <w:spacing w:val="-5"/>
          <w:sz w:val="16"/>
        </w:rPr>
        <w:t> </w:t>
      </w:r>
      <w:r>
        <w:rPr>
          <w:rFonts w:ascii="Calibri" w:hAnsi="Calibri"/>
          <w:w w:val="90"/>
          <w:sz w:val="16"/>
        </w:rPr>
        <w:t>LáL</w:t>
      </w:r>
      <w:r>
        <w:rPr>
          <w:rFonts w:ascii="Calibri" w:hAnsi="Calibri"/>
          <w:spacing w:val="6"/>
          <w:w w:val="90"/>
          <w:sz w:val="16"/>
        </w:rPr>
        <w:t> </w:t>
      </w:r>
      <w:r>
        <w:rPr>
          <w:sz w:val="16"/>
        </w:rPr>
        <w:t>emergenc</w:t>
      </w:r>
      <w:r>
        <w:rPr>
          <w:b/>
          <w:sz w:val="16"/>
        </w:rPr>
        <w:t>y</w:t>
      </w:r>
      <w:r>
        <w:rPr>
          <w:sz w:val="16"/>
        </w:rPr>
        <w:t>, maternit</w:t>
      </w:r>
      <w:r>
        <w:rPr>
          <w:b/>
          <w:sz w:val="16"/>
        </w:rPr>
        <w:t>y</w:t>
      </w:r>
      <w:r>
        <w:rPr>
          <w:sz w:val="16"/>
        </w:rPr>
        <w:t>, injur</w:t>
      </w:r>
      <w:r>
        <w:rPr>
          <w:b/>
          <w:sz w:val="16"/>
        </w:rPr>
        <w:t>y</w:t>
      </w:r>
      <w:r>
        <w:rPr>
          <w:sz w:val="16"/>
        </w:rPr>
        <w:t>, mortuar</w:t>
      </w:r>
      <w:r>
        <w:rPr>
          <w:b/>
          <w:sz w:val="16"/>
        </w:rPr>
        <w:t>y</w:t>
      </w:r>
      <w:r>
        <w:rPr>
          <w:sz w:val="16"/>
        </w:rPr>
        <w:t>, troll</w:t>
      </w:r>
      <w:r>
        <w:rPr>
          <w:b/>
          <w:sz w:val="16"/>
        </w:rPr>
        <w:t>ey</w:t>
      </w:r>
      <w:r>
        <w:rPr>
          <w:sz w:val="16"/>
        </w:rPr>
        <w:t>; </w:t>
      </w:r>
      <w:r>
        <w:rPr>
          <w:rFonts w:ascii="Calibri" w:hAnsi="Calibri"/>
          <w:sz w:val="16"/>
        </w:rPr>
        <w:t>LÉfL </w:t>
      </w:r>
      <w:r>
        <w:rPr>
          <w:sz w:val="16"/>
        </w:rPr>
        <w:t>x-r</w:t>
      </w:r>
      <w:r>
        <w:rPr>
          <w:b/>
          <w:sz w:val="16"/>
        </w:rPr>
        <w:t>ay</w:t>
      </w:r>
      <w:r>
        <w:rPr>
          <w:sz w:val="16"/>
        </w:rPr>
        <w:t>; </w:t>
      </w:r>
      <w:r>
        <w:rPr>
          <w:rFonts w:ascii="Calibri" w:hAnsi="Calibri"/>
          <w:sz w:val="16"/>
        </w:rPr>
        <w:t>L]L </w:t>
      </w:r>
      <w:r>
        <w:rPr>
          <w:sz w:val="16"/>
        </w:rPr>
        <w:t>port</w:t>
      </w:r>
      <w:r>
        <w:rPr>
          <w:b/>
          <w:sz w:val="16"/>
        </w:rPr>
        <w:t>er</w:t>
      </w:r>
      <w:r>
        <w:rPr>
          <w:sz w:val="16"/>
        </w:rPr>
        <w:t>, doct</w:t>
      </w:r>
      <w:r>
        <w:rPr>
          <w:b/>
          <w:sz w:val="16"/>
        </w:rPr>
        <w:t>or</w:t>
      </w:r>
      <w:r>
        <w:rPr>
          <w:sz w:val="16"/>
        </w:rPr>
        <w:t>; </w:t>
      </w:r>
      <w:r>
        <w:rPr>
          <w:rFonts w:ascii="Calibri" w:hAnsi="Calibri"/>
          <w:w w:val="90"/>
          <w:sz w:val="16"/>
        </w:rPr>
        <w:t>LáWL </w:t>
      </w:r>
      <w:r>
        <w:rPr>
          <w:sz w:val="16"/>
        </w:rPr>
        <w:t>A &amp; </w:t>
      </w:r>
      <w:r>
        <w:rPr>
          <w:b/>
          <w:sz w:val="16"/>
        </w:rPr>
        <w:t>E</w:t>
      </w:r>
      <w:r>
        <w:rPr>
          <w:sz w:val="16"/>
        </w:rPr>
        <w:t>;</w:t>
      </w:r>
      <w:r>
        <w:rPr>
          <w:spacing w:val="-27"/>
          <w:sz w:val="16"/>
        </w:rPr>
        <w:t> </w:t>
      </w:r>
      <w:r>
        <w:rPr>
          <w:rFonts w:ascii="Calibri" w:hAnsi="Calibri"/>
          <w:w w:val="90"/>
          <w:sz w:val="16"/>
        </w:rPr>
        <w:t>LlWL </w:t>
      </w:r>
      <w:r>
        <w:rPr>
          <w:sz w:val="16"/>
        </w:rPr>
        <w:t>corrid</w:t>
      </w:r>
      <w:r>
        <w:rPr>
          <w:b/>
          <w:sz w:val="16"/>
        </w:rPr>
        <w:t>or</w:t>
      </w:r>
      <w:r>
        <w:rPr>
          <w:sz w:val="16"/>
        </w:rPr>
        <w:t>.</w:t>
      </w:r>
    </w:p>
    <w:p>
      <w:pPr>
        <w:pStyle w:val="BodyText"/>
        <w:spacing w:before="1"/>
        <w:rPr>
          <w:sz w:val="16"/>
        </w:rPr>
      </w:pPr>
    </w:p>
    <w:p>
      <w:pPr>
        <w:pStyle w:val="ListParagraph"/>
        <w:numPr>
          <w:ilvl w:val="0"/>
          <w:numId w:val="72"/>
        </w:numPr>
        <w:tabs>
          <w:tab w:pos="398" w:val="left" w:leader="none"/>
        </w:tabs>
        <w:spacing w:line="240" w:lineRule="auto" w:before="0" w:after="0"/>
        <w:ind w:left="397" w:right="0" w:hanging="179"/>
        <w:jc w:val="left"/>
        <w:rPr>
          <w:sz w:val="16"/>
        </w:rPr>
      </w:pPr>
      <w:r>
        <w:rPr>
          <w:sz w:val="16"/>
        </w:rPr>
        <w:t>These words and phrases all begin with a consonant sound (grouped by IPA sound): </w:t>
      </w:r>
      <w:r>
        <w:rPr>
          <w:rFonts w:ascii="Calibri" w:hAnsi="Calibri"/>
          <w:sz w:val="16"/>
        </w:rPr>
        <w:t>LéL </w:t>
      </w:r>
      <w:r>
        <w:rPr>
          <w:b/>
          <w:sz w:val="16"/>
        </w:rPr>
        <w:t>p</w:t>
      </w:r>
      <w:r>
        <w:rPr>
          <w:sz w:val="16"/>
        </w:rPr>
        <w:t>atient, </w:t>
      </w:r>
      <w:r>
        <w:rPr>
          <w:b/>
          <w:sz w:val="16"/>
        </w:rPr>
        <w:t>p</w:t>
      </w:r>
      <w:r>
        <w:rPr>
          <w:sz w:val="16"/>
        </w:rPr>
        <w:t>ain,</w:t>
      </w:r>
      <w:r>
        <w:rPr>
          <w:spacing w:val="-18"/>
          <w:sz w:val="16"/>
        </w:rPr>
        <w:t> </w:t>
      </w:r>
      <w:r>
        <w:rPr>
          <w:b/>
          <w:sz w:val="16"/>
        </w:rPr>
        <w:t>p</w:t>
      </w:r>
      <w:r>
        <w:rPr>
          <w:sz w:val="16"/>
        </w:rPr>
        <w:t>orter;</w:t>
      </w:r>
    </w:p>
    <w:p>
      <w:pPr>
        <w:spacing w:line="256" w:lineRule="auto" w:before="12"/>
        <w:ind w:left="219" w:right="594" w:firstLine="0"/>
        <w:jc w:val="left"/>
        <w:rPr>
          <w:sz w:val="16"/>
        </w:rPr>
      </w:pPr>
      <w:r>
        <w:rPr>
          <w:rFonts w:ascii="Calibri" w:hAnsi="Calibri"/>
          <w:sz w:val="16"/>
        </w:rPr>
        <w:t>LïL </w:t>
      </w:r>
      <w:r>
        <w:rPr>
          <w:b/>
          <w:sz w:val="16"/>
        </w:rPr>
        <w:t>w</w:t>
      </w:r>
      <w:r>
        <w:rPr>
          <w:sz w:val="16"/>
        </w:rPr>
        <w:t>heelchair, </w:t>
      </w:r>
      <w:r>
        <w:rPr>
          <w:b/>
          <w:sz w:val="16"/>
        </w:rPr>
        <w:t>w</w:t>
      </w:r>
      <w:r>
        <w:rPr>
          <w:sz w:val="16"/>
        </w:rPr>
        <w:t>ard, </w:t>
      </w:r>
      <w:r>
        <w:rPr>
          <w:b/>
          <w:sz w:val="16"/>
        </w:rPr>
        <w:t>w</w:t>
      </w:r>
      <w:r>
        <w:rPr>
          <w:sz w:val="16"/>
        </w:rPr>
        <w:t>aiting list; </w:t>
      </w:r>
      <w:r>
        <w:rPr>
          <w:rFonts w:ascii="Calibri" w:hAnsi="Calibri"/>
          <w:sz w:val="16"/>
        </w:rPr>
        <w:t>LâL </w:t>
      </w:r>
      <w:r>
        <w:rPr>
          <w:b/>
          <w:sz w:val="16"/>
        </w:rPr>
        <w:t>c</w:t>
      </w:r>
      <w:r>
        <w:rPr>
          <w:sz w:val="16"/>
        </w:rPr>
        <w:t>linic, </w:t>
      </w:r>
      <w:r>
        <w:rPr>
          <w:b/>
          <w:sz w:val="16"/>
        </w:rPr>
        <w:t>c</w:t>
      </w:r>
      <w:r>
        <w:rPr>
          <w:sz w:val="16"/>
        </w:rPr>
        <w:t>onsultant, </w:t>
      </w:r>
      <w:r>
        <w:rPr>
          <w:b/>
          <w:sz w:val="16"/>
        </w:rPr>
        <w:t>c</w:t>
      </w:r>
      <w:r>
        <w:rPr>
          <w:sz w:val="16"/>
        </w:rPr>
        <w:t>rutch, </w:t>
      </w:r>
      <w:r>
        <w:rPr>
          <w:b/>
          <w:sz w:val="16"/>
        </w:rPr>
        <w:t>c</w:t>
      </w:r>
      <w:r>
        <w:rPr>
          <w:sz w:val="16"/>
        </w:rPr>
        <w:t>orridor; </w:t>
      </w:r>
      <w:r>
        <w:rPr>
          <w:rFonts w:ascii="Calibri" w:hAnsi="Calibri"/>
          <w:sz w:val="16"/>
        </w:rPr>
        <w:t>LîL </w:t>
      </w:r>
      <w:r>
        <w:rPr>
          <w:b/>
          <w:sz w:val="16"/>
        </w:rPr>
        <w:t>v</w:t>
      </w:r>
      <w:r>
        <w:rPr>
          <w:sz w:val="16"/>
        </w:rPr>
        <w:t>isiting hours; </w:t>
      </w:r>
      <w:r>
        <w:rPr>
          <w:rFonts w:ascii="Calibri" w:hAnsi="Calibri"/>
          <w:sz w:val="16"/>
        </w:rPr>
        <w:t>LëL </w:t>
      </w:r>
      <w:r>
        <w:rPr>
          <w:b/>
          <w:sz w:val="16"/>
        </w:rPr>
        <w:t>s</w:t>
      </w:r>
      <w:r>
        <w:rPr>
          <w:sz w:val="16"/>
        </w:rPr>
        <w:t>urgeon, </w:t>
      </w:r>
      <w:r>
        <w:rPr>
          <w:b/>
          <w:sz w:val="16"/>
        </w:rPr>
        <w:t>s</w:t>
      </w:r>
      <w:r>
        <w:rPr>
          <w:sz w:val="16"/>
        </w:rPr>
        <w:t>yringe, </w:t>
      </w:r>
      <w:r>
        <w:rPr>
          <w:b/>
          <w:sz w:val="16"/>
        </w:rPr>
        <w:t>ps</w:t>
      </w:r>
      <w:r>
        <w:rPr>
          <w:sz w:val="16"/>
        </w:rPr>
        <w:t>ychiatrist,</w:t>
      </w:r>
      <w:r>
        <w:rPr>
          <w:spacing w:val="-13"/>
          <w:sz w:val="16"/>
        </w:rPr>
        <w:t> </w:t>
      </w:r>
      <w:r>
        <w:rPr>
          <w:b/>
          <w:sz w:val="16"/>
        </w:rPr>
        <w:t>s</w:t>
      </w:r>
      <w:r>
        <w:rPr>
          <w:sz w:val="16"/>
        </w:rPr>
        <w:t>tethoscope;</w:t>
      </w:r>
      <w:r>
        <w:rPr>
          <w:spacing w:val="-13"/>
          <w:sz w:val="16"/>
        </w:rPr>
        <w:t> </w:t>
      </w:r>
      <w:r>
        <w:rPr>
          <w:rFonts w:ascii="Calibri" w:hAnsi="Calibri"/>
          <w:sz w:val="16"/>
        </w:rPr>
        <w:t>LÜL</w:t>
      </w:r>
      <w:r>
        <w:rPr>
          <w:rFonts w:ascii="Calibri" w:hAnsi="Calibri"/>
          <w:spacing w:val="-5"/>
          <w:sz w:val="16"/>
        </w:rPr>
        <w:t> </w:t>
      </w:r>
      <w:r>
        <w:rPr>
          <w:b/>
          <w:sz w:val="16"/>
        </w:rPr>
        <w:t>h</w:t>
      </w:r>
      <w:r>
        <w:rPr>
          <w:sz w:val="16"/>
        </w:rPr>
        <w:t>ospital,</w:t>
      </w:r>
      <w:r>
        <w:rPr>
          <w:spacing w:val="-13"/>
          <w:sz w:val="16"/>
        </w:rPr>
        <w:t> </w:t>
      </w:r>
      <w:r>
        <w:rPr>
          <w:b/>
          <w:sz w:val="16"/>
        </w:rPr>
        <w:t>h</w:t>
      </w:r>
      <w:r>
        <w:rPr>
          <w:sz w:val="16"/>
        </w:rPr>
        <w:t>eart</w:t>
      </w:r>
      <w:r>
        <w:rPr>
          <w:spacing w:val="-12"/>
          <w:sz w:val="16"/>
        </w:rPr>
        <w:t> </w:t>
      </w:r>
      <w:r>
        <w:rPr>
          <w:sz w:val="16"/>
        </w:rPr>
        <w:t>attack;</w:t>
      </w:r>
      <w:r>
        <w:rPr>
          <w:spacing w:val="-14"/>
          <w:sz w:val="16"/>
        </w:rPr>
        <w:t> </w:t>
      </w:r>
      <w:r>
        <w:rPr>
          <w:rFonts w:ascii="Calibri" w:hAnsi="Calibri"/>
          <w:sz w:val="16"/>
        </w:rPr>
        <w:t>LÄL</w:t>
      </w:r>
      <w:r>
        <w:rPr>
          <w:rFonts w:ascii="Calibri" w:hAnsi="Calibri"/>
          <w:spacing w:val="-5"/>
          <w:sz w:val="16"/>
        </w:rPr>
        <w:t> </w:t>
      </w:r>
      <w:r>
        <w:rPr>
          <w:b/>
          <w:sz w:val="16"/>
        </w:rPr>
        <w:t>b</w:t>
      </w:r>
      <w:r>
        <w:rPr>
          <w:sz w:val="16"/>
        </w:rPr>
        <w:t>roken</w:t>
      </w:r>
      <w:r>
        <w:rPr>
          <w:spacing w:val="-12"/>
          <w:sz w:val="16"/>
        </w:rPr>
        <w:t> </w:t>
      </w:r>
      <w:r>
        <w:rPr>
          <w:sz w:val="16"/>
        </w:rPr>
        <w:t>arm,</w:t>
      </w:r>
      <w:r>
        <w:rPr>
          <w:spacing w:val="-12"/>
          <w:sz w:val="16"/>
        </w:rPr>
        <w:t> </w:t>
      </w:r>
      <w:r>
        <w:rPr>
          <w:b/>
          <w:sz w:val="16"/>
        </w:rPr>
        <w:t>b</w:t>
      </w:r>
      <w:r>
        <w:rPr>
          <w:sz w:val="16"/>
        </w:rPr>
        <w:t>lood</w:t>
      </w:r>
      <w:r>
        <w:rPr>
          <w:spacing w:val="-13"/>
          <w:sz w:val="16"/>
        </w:rPr>
        <w:t> </w:t>
      </w:r>
      <w:r>
        <w:rPr>
          <w:sz w:val="16"/>
        </w:rPr>
        <w:t>test;</w:t>
      </w:r>
      <w:r>
        <w:rPr>
          <w:spacing w:val="-12"/>
          <w:sz w:val="16"/>
        </w:rPr>
        <w:t> </w:t>
      </w:r>
      <w:r>
        <w:rPr>
          <w:rFonts w:ascii="Calibri" w:hAnsi="Calibri"/>
          <w:sz w:val="16"/>
        </w:rPr>
        <w:t>LÇL</w:t>
      </w:r>
      <w:r>
        <w:rPr>
          <w:rFonts w:ascii="Calibri" w:hAnsi="Calibri"/>
          <w:spacing w:val="-5"/>
          <w:sz w:val="16"/>
        </w:rPr>
        <w:t> </w:t>
      </w:r>
      <w:r>
        <w:rPr>
          <w:b/>
          <w:sz w:val="16"/>
        </w:rPr>
        <w:t>d</w:t>
      </w:r>
      <w:r>
        <w:rPr>
          <w:sz w:val="16"/>
        </w:rPr>
        <w:t>iagnosis,</w:t>
      </w:r>
      <w:r>
        <w:rPr>
          <w:spacing w:val="-13"/>
          <w:sz w:val="16"/>
        </w:rPr>
        <w:t> </w:t>
      </w:r>
      <w:r>
        <w:rPr>
          <w:b/>
          <w:sz w:val="16"/>
        </w:rPr>
        <w:t>d</w:t>
      </w:r>
      <w:r>
        <w:rPr>
          <w:sz w:val="16"/>
        </w:rPr>
        <w:t>rip,</w:t>
      </w:r>
      <w:r>
        <w:rPr>
          <w:spacing w:val="-13"/>
          <w:sz w:val="16"/>
        </w:rPr>
        <w:t> </w:t>
      </w:r>
      <w:r>
        <w:rPr>
          <w:b/>
          <w:sz w:val="16"/>
        </w:rPr>
        <w:t>d</w:t>
      </w:r>
      <w:r>
        <w:rPr>
          <w:sz w:val="16"/>
        </w:rPr>
        <w:t>octor;</w:t>
      </w:r>
      <w:r>
        <w:rPr>
          <w:spacing w:val="-13"/>
          <w:sz w:val="16"/>
        </w:rPr>
        <w:t> </w:t>
      </w:r>
      <w:r>
        <w:rPr>
          <w:rFonts w:ascii="Calibri" w:hAnsi="Calibri"/>
          <w:sz w:val="16"/>
        </w:rPr>
        <w:t>LåL</w:t>
      </w:r>
      <w:r>
        <w:rPr>
          <w:rFonts w:ascii="Calibri" w:hAnsi="Calibri"/>
          <w:spacing w:val="-4"/>
          <w:sz w:val="16"/>
        </w:rPr>
        <w:t> </w:t>
      </w:r>
      <w:r>
        <w:rPr>
          <w:b/>
          <w:sz w:val="16"/>
        </w:rPr>
        <w:t>n</w:t>
      </w:r>
      <w:r>
        <w:rPr>
          <w:sz w:val="16"/>
        </w:rPr>
        <w:t>urse, </w:t>
      </w:r>
      <w:r>
        <w:rPr>
          <w:b/>
          <w:sz w:val="16"/>
        </w:rPr>
        <w:t>N</w:t>
      </w:r>
      <w:r>
        <w:rPr>
          <w:sz w:val="16"/>
        </w:rPr>
        <w:t>HS; </w:t>
      </w:r>
      <w:r>
        <w:rPr>
          <w:rFonts w:ascii="Calibri" w:hAnsi="Calibri"/>
          <w:sz w:val="16"/>
        </w:rPr>
        <w:t>LãL </w:t>
      </w:r>
      <w:r>
        <w:rPr>
          <w:b/>
          <w:sz w:val="16"/>
        </w:rPr>
        <w:t>m</w:t>
      </w:r>
      <w:r>
        <w:rPr>
          <w:sz w:val="16"/>
        </w:rPr>
        <w:t>aternity, </w:t>
      </w:r>
      <w:r>
        <w:rPr>
          <w:b/>
          <w:sz w:val="16"/>
        </w:rPr>
        <w:t>m</w:t>
      </w:r>
      <w:r>
        <w:rPr>
          <w:sz w:val="16"/>
        </w:rPr>
        <w:t>ortuary, </w:t>
      </w:r>
      <w:r>
        <w:rPr>
          <w:b/>
          <w:sz w:val="16"/>
        </w:rPr>
        <w:t>m</w:t>
      </w:r>
      <w:r>
        <w:rPr>
          <w:sz w:val="16"/>
        </w:rPr>
        <w:t>idwife, </w:t>
      </w:r>
      <w:r>
        <w:rPr>
          <w:b/>
          <w:sz w:val="16"/>
        </w:rPr>
        <w:t>m</w:t>
      </w:r>
      <w:r>
        <w:rPr>
          <w:sz w:val="16"/>
        </w:rPr>
        <w:t>edical student; </w:t>
      </w:r>
      <w:r>
        <w:rPr>
          <w:rFonts w:ascii="Calibri" w:hAnsi="Calibri"/>
          <w:sz w:val="16"/>
        </w:rPr>
        <w:t>LíL</w:t>
      </w:r>
      <w:r>
        <w:rPr>
          <w:rFonts w:ascii="Calibri" w:hAnsi="Calibri"/>
          <w:spacing w:val="15"/>
          <w:sz w:val="16"/>
        </w:rPr>
        <w:t> </w:t>
      </w:r>
      <w:r>
        <w:rPr>
          <w:b/>
          <w:sz w:val="16"/>
        </w:rPr>
        <w:t>t</w:t>
      </w:r>
      <w:r>
        <w:rPr>
          <w:sz w:val="16"/>
        </w:rPr>
        <w:t>rolley.</w:t>
      </w:r>
    </w:p>
    <w:p>
      <w:pPr>
        <w:pStyle w:val="BodyText"/>
        <w:spacing w:before="8"/>
        <w:rPr>
          <w:sz w:val="15"/>
        </w:rPr>
      </w:pPr>
    </w:p>
    <w:p>
      <w:pPr>
        <w:pStyle w:val="ListParagraph"/>
        <w:numPr>
          <w:ilvl w:val="0"/>
          <w:numId w:val="72"/>
        </w:numPr>
        <w:tabs>
          <w:tab w:pos="407" w:val="left" w:leader="none"/>
        </w:tabs>
        <w:spacing w:line="254" w:lineRule="auto" w:before="0" w:after="0"/>
        <w:ind w:left="219" w:right="648" w:firstLine="0"/>
        <w:jc w:val="left"/>
        <w:rPr>
          <w:sz w:val="16"/>
        </w:rPr>
      </w:pPr>
      <w:r>
        <w:rPr>
          <w:sz w:val="16"/>
        </w:rPr>
        <w:t>These words and phrases all end with a consonant sound (grouped by IPA sound): </w:t>
      </w:r>
      <w:r>
        <w:rPr>
          <w:rFonts w:ascii="Calibri" w:hAnsi="Calibri"/>
          <w:sz w:val="16"/>
        </w:rPr>
        <w:t>LíL </w:t>
      </w:r>
      <w:r>
        <w:rPr>
          <w:sz w:val="16"/>
        </w:rPr>
        <w:t>patien</w:t>
      </w:r>
      <w:r>
        <w:rPr>
          <w:b/>
          <w:sz w:val="16"/>
        </w:rPr>
        <w:t>t</w:t>
      </w:r>
      <w:r>
        <w:rPr>
          <w:sz w:val="16"/>
        </w:rPr>
        <w:t>, acciden</w:t>
      </w:r>
      <w:r>
        <w:rPr>
          <w:b/>
          <w:sz w:val="16"/>
        </w:rPr>
        <w:t>t</w:t>
      </w:r>
      <w:r>
        <w:rPr>
          <w:sz w:val="16"/>
        </w:rPr>
        <w:t>, appointmen</w:t>
      </w:r>
      <w:r>
        <w:rPr>
          <w:b/>
          <w:sz w:val="16"/>
        </w:rPr>
        <w:t>t</w:t>
      </w:r>
      <w:r>
        <w:rPr>
          <w:sz w:val="16"/>
        </w:rPr>
        <w:t>, blood tes</w:t>
      </w:r>
      <w:r>
        <w:rPr>
          <w:b/>
          <w:sz w:val="16"/>
        </w:rPr>
        <w:t>t</w:t>
      </w:r>
      <w:r>
        <w:rPr>
          <w:sz w:val="16"/>
        </w:rPr>
        <w:t>, consultan</w:t>
      </w:r>
      <w:r>
        <w:rPr>
          <w:b/>
          <w:sz w:val="16"/>
        </w:rPr>
        <w:t>t</w:t>
      </w:r>
      <w:r>
        <w:rPr>
          <w:sz w:val="16"/>
        </w:rPr>
        <w:t>, outpatien</w:t>
      </w:r>
      <w:r>
        <w:rPr>
          <w:b/>
          <w:sz w:val="16"/>
        </w:rPr>
        <w:t>t</w:t>
      </w:r>
      <w:r>
        <w:rPr>
          <w:sz w:val="16"/>
        </w:rPr>
        <w:t>, waiting lis</w:t>
      </w:r>
      <w:r>
        <w:rPr>
          <w:b/>
          <w:sz w:val="16"/>
        </w:rPr>
        <w:t>t</w:t>
      </w:r>
      <w:r>
        <w:rPr>
          <w:sz w:val="16"/>
        </w:rPr>
        <w:t>, medical studen</w:t>
      </w:r>
      <w:r>
        <w:rPr>
          <w:b/>
          <w:sz w:val="16"/>
        </w:rPr>
        <w:t>t</w:t>
      </w:r>
      <w:r>
        <w:rPr>
          <w:sz w:val="16"/>
        </w:rPr>
        <w:t>, psychiatris</w:t>
      </w:r>
      <w:r>
        <w:rPr>
          <w:b/>
          <w:sz w:val="16"/>
        </w:rPr>
        <w:t>t</w:t>
      </w:r>
      <w:r>
        <w:rPr>
          <w:sz w:val="16"/>
        </w:rPr>
        <w:t>; </w:t>
      </w:r>
      <w:r>
        <w:rPr>
          <w:rFonts w:ascii="Calibri" w:hAnsi="Calibri"/>
          <w:sz w:val="16"/>
        </w:rPr>
        <w:t>LëL </w:t>
      </w:r>
      <w:r>
        <w:rPr>
          <w:sz w:val="16"/>
        </w:rPr>
        <w:t>visiting hour</w:t>
      </w:r>
      <w:r>
        <w:rPr>
          <w:b/>
          <w:sz w:val="16"/>
        </w:rPr>
        <w:t>s</w:t>
      </w:r>
      <w:r>
        <w:rPr>
          <w:sz w:val="16"/>
        </w:rPr>
        <w:t>, diagnosi</w:t>
      </w:r>
      <w:r>
        <w:rPr>
          <w:b/>
          <w:sz w:val="16"/>
        </w:rPr>
        <w:t>s</w:t>
      </w:r>
      <w:r>
        <w:rPr>
          <w:sz w:val="16"/>
        </w:rPr>
        <w:t>,</w:t>
      </w:r>
      <w:r>
        <w:rPr>
          <w:spacing w:val="-9"/>
          <w:sz w:val="16"/>
        </w:rPr>
        <w:t> </w:t>
      </w:r>
      <w:r>
        <w:rPr>
          <w:sz w:val="16"/>
        </w:rPr>
        <w:t>nur</w:t>
      </w:r>
      <w:r>
        <w:rPr>
          <w:b/>
          <w:sz w:val="16"/>
        </w:rPr>
        <w:t>se</w:t>
      </w:r>
      <w:r>
        <w:rPr>
          <w:sz w:val="16"/>
        </w:rPr>
        <w:t>,</w:t>
      </w:r>
      <w:r>
        <w:rPr>
          <w:spacing w:val="-8"/>
          <w:sz w:val="16"/>
        </w:rPr>
        <w:t> </w:t>
      </w:r>
      <w:r>
        <w:rPr>
          <w:sz w:val="16"/>
        </w:rPr>
        <w:t>illne</w:t>
      </w:r>
      <w:r>
        <w:rPr>
          <w:b/>
          <w:sz w:val="16"/>
        </w:rPr>
        <w:t>ss</w:t>
      </w:r>
      <w:r>
        <w:rPr>
          <w:sz w:val="16"/>
        </w:rPr>
        <w:t>,</w:t>
      </w:r>
      <w:r>
        <w:rPr>
          <w:spacing w:val="-9"/>
          <w:sz w:val="16"/>
        </w:rPr>
        <w:t> </w:t>
      </w:r>
      <w:r>
        <w:rPr>
          <w:sz w:val="16"/>
        </w:rPr>
        <w:t>NH</w:t>
      </w:r>
      <w:r>
        <w:rPr>
          <w:b/>
          <w:sz w:val="16"/>
        </w:rPr>
        <w:t>S</w:t>
      </w:r>
      <w:r>
        <w:rPr>
          <w:sz w:val="16"/>
        </w:rPr>
        <w:t>,</w:t>
      </w:r>
      <w:r>
        <w:rPr>
          <w:spacing w:val="-9"/>
          <w:sz w:val="16"/>
        </w:rPr>
        <w:t> </w:t>
      </w:r>
      <w:r>
        <w:rPr>
          <w:sz w:val="16"/>
        </w:rPr>
        <w:t>ambulan</w:t>
      </w:r>
      <w:r>
        <w:rPr>
          <w:b/>
          <w:sz w:val="16"/>
        </w:rPr>
        <w:t>ce</w:t>
      </w:r>
      <w:r>
        <w:rPr>
          <w:sz w:val="16"/>
        </w:rPr>
        <w:t>;</w:t>
      </w:r>
      <w:r>
        <w:rPr>
          <w:spacing w:val="-8"/>
          <w:sz w:val="16"/>
        </w:rPr>
        <w:t> </w:t>
      </w:r>
      <w:r>
        <w:rPr>
          <w:rFonts w:ascii="Calibri" w:hAnsi="Calibri"/>
          <w:sz w:val="16"/>
        </w:rPr>
        <w:t>LâL </w:t>
      </w:r>
      <w:r>
        <w:rPr>
          <w:sz w:val="16"/>
        </w:rPr>
        <w:t>clini</w:t>
      </w:r>
      <w:r>
        <w:rPr>
          <w:b/>
          <w:sz w:val="16"/>
        </w:rPr>
        <w:t>c</w:t>
      </w:r>
      <w:r>
        <w:rPr>
          <w:sz w:val="16"/>
        </w:rPr>
        <w:t>,</w:t>
      </w:r>
      <w:r>
        <w:rPr>
          <w:spacing w:val="-8"/>
          <w:sz w:val="16"/>
        </w:rPr>
        <w:t> </w:t>
      </w:r>
      <w:r>
        <w:rPr>
          <w:sz w:val="16"/>
        </w:rPr>
        <w:t>anaestheti</w:t>
      </w:r>
      <w:r>
        <w:rPr>
          <w:b/>
          <w:sz w:val="16"/>
        </w:rPr>
        <w:t>c</w:t>
      </w:r>
      <w:r>
        <w:rPr>
          <w:sz w:val="16"/>
        </w:rPr>
        <w:t>,</w:t>
      </w:r>
      <w:r>
        <w:rPr>
          <w:spacing w:val="-8"/>
          <w:sz w:val="16"/>
        </w:rPr>
        <w:t> </w:t>
      </w:r>
      <w:r>
        <w:rPr>
          <w:sz w:val="16"/>
        </w:rPr>
        <w:t>heart</w:t>
      </w:r>
      <w:r>
        <w:rPr>
          <w:spacing w:val="-9"/>
          <w:sz w:val="16"/>
        </w:rPr>
        <w:t> </w:t>
      </w:r>
      <w:r>
        <w:rPr>
          <w:sz w:val="16"/>
        </w:rPr>
        <w:t>atta</w:t>
      </w:r>
      <w:r>
        <w:rPr>
          <w:b/>
          <w:sz w:val="16"/>
        </w:rPr>
        <w:t>ck</w:t>
      </w:r>
      <w:r>
        <w:rPr>
          <w:sz w:val="16"/>
        </w:rPr>
        <w:t>;</w:t>
      </w:r>
      <w:r>
        <w:rPr>
          <w:spacing w:val="-8"/>
          <w:sz w:val="16"/>
        </w:rPr>
        <w:t> </w:t>
      </w:r>
      <w:r>
        <w:rPr>
          <w:rFonts w:ascii="Calibri" w:hAnsi="Calibri"/>
          <w:sz w:val="16"/>
        </w:rPr>
        <w:t>LåL </w:t>
      </w:r>
      <w:r>
        <w:rPr>
          <w:sz w:val="16"/>
        </w:rPr>
        <w:t>surgeo</w:t>
      </w:r>
      <w:r>
        <w:rPr>
          <w:b/>
          <w:sz w:val="16"/>
        </w:rPr>
        <w:t>n</w:t>
      </w:r>
      <w:r>
        <w:rPr>
          <w:sz w:val="16"/>
        </w:rPr>
        <w:t>,</w:t>
      </w:r>
      <w:r>
        <w:rPr>
          <w:spacing w:val="-8"/>
          <w:sz w:val="16"/>
        </w:rPr>
        <w:t> </w:t>
      </w:r>
      <w:r>
        <w:rPr>
          <w:sz w:val="16"/>
        </w:rPr>
        <w:t>pai</w:t>
      </w:r>
      <w:r>
        <w:rPr>
          <w:b/>
          <w:sz w:val="16"/>
        </w:rPr>
        <w:t>n</w:t>
      </w:r>
      <w:r>
        <w:rPr>
          <w:sz w:val="16"/>
        </w:rPr>
        <w:t>,</w:t>
      </w:r>
      <w:r>
        <w:rPr>
          <w:spacing w:val="-8"/>
          <w:sz w:val="16"/>
        </w:rPr>
        <w:t> </w:t>
      </w:r>
      <w:r>
        <w:rPr>
          <w:sz w:val="16"/>
        </w:rPr>
        <w:t>operatio</w:t>
      </w:r>
      <w:r>
        <w:rPr>
          <w:b/>
          <w:sz w:val="16"/>
        </w:rPr>
        <w:t>n</w:t>
      </w:r>
      <w:r>
        <w:rPr>
          <w:sz w:val="16"/>
        </w:rPr>
        <w:t>;</w:t>
      </w:r>
      <w:r>
        <w:rPr>
          <w:spacing w:val="-9"/>
          <w:sz w:val="16"/>
        </w:rPr>
        <w:t> </w:t>
      </w:r>
      <w:r>
        <w:rPr>
          <w:rFonts w:ascii="Calibri" w:hAnsi="Calibri"/>
          <w:sz w:val="16"/>
        </w:rPr>
        <w:t>LéL</w:t>
      </w:r>
      <w:r>
        <w:rPr>
          <w:rFonts w:ascii="Calibri" w:hAnsi="Calibri"/>
          <w:spacing w:val="1"/>
          <w:sz w:val="16"/>
        </w:rPr>
        <w:t> </w:t>
      </w:r>
      <w:r>
        <w:rPr>
          <w:sz w:val="16"/>
        </w:rPr>
        <w:t>dri</w:t>
      </w:r>
      <w:r>
        <w:rPr>
          <w:b/>
          <w:sz w:val="16"/>
        </w:rPr>
        <w:t>p</w:t>
      </w:r>
      <w:r>
        <w:rPr>
          <w:sz w:val="16"/>
        </w:rPr>
        <w:t>, stethosco</w:t>
      </w:r>
      <w:r>
        <w:rPr>
          <w:b/>
          <w:sz w:val="16"/>
        </w:rPr>
        <w:t>pe</w:t>
      </w:r>
      <w:r>
        <w:rPr>
          <w:sz w:val="16"/>
        </w:rPr>
        <w:t>; </w:t>
      </w:r>
      <w:r>
        <w:rPr>
          <w:rFonts w:ascii="Calibri" w:hAnsi="Calibri"/>
          <w:sz w:val="16"/>
        </w:rPr>
        <w:t>LÇL </w:t>
      </w:r>
      <w:r>
        <w:rPr>
          <w:sz w:val="16"/>
        </w:rPr>
        <w:t>war</w:t>
      </w:r>
      <w:r>
        <w:rPr>
          <w:b/>
          <w:sz w:val="16"/>
        </w:rPr>
        <w:t>d</w:t>
      </w:r>
      <w:r>
        <w:rPr>
          <w:sz w:val="16"/>
        </w:rPr>
        <w:t>; </w:t>
      </w:r>
      <w:r>
        <w:rPr>
          <w:rFonts w:ascii="Calibri" w:hAnsi="Calibri"/>
          <w:sz w:val="16"/>
        </w:rPr>
        <w:t>LäL </w:t>
      </w:r>
      <w:r>
        <w:rPr>
          <w:sz w:val="16"/>
        </w:rPr>
        <w:t>hospita</w:t>
      </w:r>
      <w:r>
        <w:rPr>
          <w:b/>
          <w:sz w:val="16"/>
        </w:rPr>
        <w:t>l</w:t>
      </w:r>
      <w:r>
        <w:rPr>
          <w:sz w:val="16"/>
        </w:rPr>
        <w:t>; </w:t>
      </w:r>
      <w:r>
        <w:rPr>
          <w:rFonts w:ascii="Calibri" w:hAnsi="Calibri"/>
          <w:sz w:val="16"/>
        </w:rPr>
        <w:t>LãL </w:t>
      </w:r>
      <w:r>
        <w:rPr>
          <w:sz w:val="16"/>
        </w:rPr>
        <w:t>broken ar</w:t>
      </w:r>
      <w:r>
        <w:rPr>
          <w:b/>
          <w:sz w:val="16"/>
        </w:rPr>
        <w:t>m</w:t>
      </w:r>
      <w:r>
        <w:rPr>
          <w:sz w:val="16"/>
        </w:rPr>
        <w:t>; </w:t>
      </w:r>
      <w:r>
        <w:rPr>
          <w:rFonts w:ascii="Calibri" w:hAnsi="Calibri"/>
          <w:sz w:val="16"/>
        </w:rPr>
        <w:t>LÇwL </w:t>
      </w:r>
      <w:r>
        <w:rPr>
          <w:sz w:val="16"/>
        </w:rPr>
        <w:t>syrin</w:t>
      </w:r>
      <w:r>
        <w:rPr>
          <w:b/>
          <w:sz w:val="16"/>
        </w:rPr>
        <w:t>ge</w:t>
      </w:r>
      <w:r>
        <w:rPr>
          <w:sz w:val="16"/>
        </w:rPr>
        <w:t>; </w:t>
      </w:r>
      <w:r>
        <w:rPr>
          <w:rFonts w:ascii="Calibri" w:hAnsi="Calibri"/>
          <w:sz w:val="16"/>
        </w:rPr>
        <w:t>LípL </w:t>
      </w:r>
      <w:r>
        <w:rPr>
          <w:sz w:val="16"/>
        </w:rPr>
        <w:t>crut</w:t>
      </w:r>
      <w:r>
        <w:rPr>
          <w:b/>
          <w:sz w:val="16"/>
        </w:rPr>
        <w:t>ch</w:t>
      </w:r>
      <w:r>
        <w:rPr>
          <w:sz w:val="16"/>
        </w:rPr>
        <w:t>; </w:t>
      </w:r>
      <w:r>
        <w:rPr>
          <w:rFonts w:ascii="Calibri" w:hAnsi="Calibri"/>
          <w:sz w:val="16"/>
        </w:rPr>
        <w:t>LÑL</w:t>
      </w:r>
      <w:r>
        <w:rPr>
          <w:rFonts w:ascii="Calibri" w:hAnsi="Calibri"/>
          <w:spacing w:val="-19"/>
          <w:sz w:val="16"/>
        </w:rPr>
        <w:t> </w:t>
      </w:r>
      <w:r>
        <w:rPr>
          <w:sz w:val="16"/>
        </w:rPr>
        <w:t>midwi</w:t>
      </w:r>
      <w:r>
        <w:rPr>
          <w:b/>
          <w:sz w:val="16"/>
        </w:rPr>
        <w:t>fe</w:t>
      </w:r>
      <w:r>
        <w:rPr>
          <w:sz w:val="16"/>
        </w:rPr>
        <w:t>.</w:t>
      </w:r>
    </w:p>
    <w:p>
      <w:pPr>
        <w:pStyle w:val="BodyText"/>
        <w:spacing w:before="3"/>
        <w:rPr>
          <w:sz w:val="16"/>
        </w:rPr>
      </w:pPr>
    </w:p>
    <w:p>
      <w:pPr>
        <w:pStyle w:val="ListParagraph"/>
        <w:numPr>
          <w:ilvl w:val="0"/>
          <w:numId w:val="71"/>
        </w:numPr>
        <w:tabs>
          <w:tab w:pos="398" w:val="left" w:leader="none"/>
        </w:tabs>
        <w:spacing w:line="240" w:lineRule="auto" w:before="0" w:after="0"/>
        <w:ind w:left="219" w:right="692" w:hanging="1"/>
        <w:jc w:val="left"/>
        <w:rPr>
          <w:sz w:val="16"/>
        </w:rPr>
      </w:pPr>
      <w:r>
        <w:rPr>
          <w:sz w:val="16"/>
        </w:rPr>
        <w:t>Many English words contain one or more </w:t>
      </w:r>
      <w:r>
        <w:rPr>
          <w:b/>
          <w:sz w:val="16"/>
        </w:rPr>
        <w:t>silent letters </w:t>
      </w:r>
      <w:r>
        <w:rPr>
          <w:sz w:val="16"/>
        </w:rPr>
        <w:t>– letters which are part of the spelling of a word, but which are not pronounced. The aim of this activity is to demonstrate how so often the spelling of a word in English is different from how it sounds when spoken. Below are some good examples of words in this group of discussion words that have silent letters. The silent letters are shown in brackets. No doubt your students will be able to identify some</w:t>
      </w:r>
      <w:r>
        <w:rPr>
          <w:spacing w:val="-1"/>
          <w:sz w:val="16"/>
        </w:rPr>
        <w:t> </w:t>
      </w:r>
      <w:r>
        <w:rPr>
          <w:sz w:val="16"/>
        </w:rPr>
        <w:t>more.</w:t>
      </w:r>
    </w:p>
    <w:p>
      <w:pPr>
        <w:pStyle w:val="BodyText"/>
        <w:spacing w:before="2"/>
        <w:rPr>
          <w:sz w:val="15"/>
        </w:rPr>
      </w:pPr>
    </w:p>
    <w:p>
      <w:pPr>
        <w:spacing w:before="0"/>
        <w:ind w:left="219" w:right="0" w:firstLine="0"/>
        <w:jc w:val="left"/>
        <w:rPr>
          <w:rFonts w:ascii="Comic Sans MS"/>
          <w:i/>
          <w:sz w:val="17"/>
        </w:rPr>
      </w:pPr>
      <w:r>
        <w:rPr>
          <w:rFonts w:ascii="Comic Sans MS"/>
          <w:i/>
          <w:sz w:val="17"/>
        </w:rPr>
        <w:t>w [h] eelchair, nu [r] se, an [a] esthetic, h [e] art attack, [p] sychiatrist, porte [r], midwif [e], corrido [r]</w:t>
      </w:r>
    </w:p>
    <w:p>
      <w:pPr>
        <w:pStyle w:val="ListParagraph"/>
        <w:numPr>
          <w:ilvl w:val="0"/>
          <w:numId w:val="71"/>
        </w:numPr>
        <w:tabs>
          <w:tab w:pos="399" w:val="left" w:leader="none"/>
        </w:tabs>
        <w:spacing w:line="240" w:lineRule="auto" w:before="180" w:after="0"/>
        <w:ind w:left="398" w:right="0" w:hanging="180"/>
        <w:jc w:val="left"/>
        <w:rPr>
          <w:sz w:val="16"/>
        </w:rPr>
      </w:pPr>
      <w:r>
        <w:rPr>
          <w:sz w:val="16"/>
        </w:rPr>
        <w:t>Answers will vary.</w:t>
      </w:r>
    </w:p>
    <w:p>
      <w:pPr>
        <w:spacing w:after="0" w:line="240" w:lineRule="auto"/>
        <w:jc w:val="left"/>
        <w:rPr>
          <w:sz w:val="16"/>
        </w:rPr>
        <w:sectPr>
          <w:pgSz w:w="11900" w:h="16840"/>
          <w:pgMar w:header="707" w:footer="1012" w:top="2080" w:bottom="1200" w:left="1580" w:right="1180"/>
        </w:sectPr>
      </w:pPr>
    </w:p>
    <w:p>
      <w:pPr>
        <w:pStyle w:val="BodyText"/>
      </w:pPr>
    </w:p>
    <w:p>
      <w:pPr>
        <w:pStyle w:val="BodyText"/>
        <w:spacing w:before="8"/>
        <w:rPr>
          <w:sz w:val="19"/>
        </w:rPr>
      </w:pPr>
    </w:p>
    <w:p>
      <w:pPr>
        <w:pStyle w:val="Heading5"/>
        <w:ind w:right="394"/>
      </w:pPr>
      <w:r>
        <w:rPr/>
        <w:t>Discussion Words Question Sheet</w:t>
      </w:r>
    </w:p>
    <w:p>
      <w:pPr>
        <w:pStyle w:val="BodyText"/>
        <w:spacing w:before="9"/>
        <w:rPr>
          <w:sz w:val="15"/>
        </w:rPr>
      </w:pPr>
    </w:p>
    <w:p>
      <w:pPr>
        <w:pStyle w:val="ListParagraph"/>
        <w:numPr>
          <w:ilvl w:val="0"/>
          <w:numId w:val="71"/>
        </w:numPr>
        <w:tabs>
          <w:tab w:pos="487" w:val="left" w:leader="none"/>
        </w:tabs>
        <w:spacing w:line="247" w:lineRule="auto" w:before="95" w:after="0"/>
        <w:ind w:left="219" w:right="815" w:firstLine="0"/>
        <w:jc w:val="left"/>
        <w:rPr>
          <w:i/>
          <w:sz w:val="16"/>
        </w:rPr>
      </w:pPr>
      <w:r>
        <w:rPr>
          <w:sz w:val="16"/>
        </w:rPr>
        <w:t>There are many possible answers to this question; for example, “p</w:t>
      </w:r>
      <w:r>
        <w:rPr>
          <w:b/>
          <w:sz w:val="16"/>
        </w:rPr>
        <w:t>a</w:t>
      </w:r>
      <w:r>
        <w:rPr>
          <w:sz w:val="16"/>
        </w:rPr>
        <w:t>tient”, “p</w:t>
      </w:r>
      <w:r>
        <w:rPr>
          <w:b/>
          <w:sz w:val="16"/>
        </w:rPr>
        <w:t>ai</w:t>
      </w:r>
      <w:r>
        <w:rPr>
          <w:sz w:val="16"/>
        </w:rPr>
        <w:t>n”, and “oper</w:t>
      </w:r>
      <w:r>
        <w:rPr>
          <w:b/>
          <w:sz w:val="16"/>
        </w:rPr>
        <w:t>a</w:t>
      </w:r>
      <w:r>
        <w:rPr>
          <w:sz w:val="16"/>
        </w:rPr>
        <w:t>tion” all contain the vowel sound </w:t>
      </w:r>
      <w:r>
        <w:rPr>
          <w:rFonts w:ascii="Calibri" w:hAnsi="Calibri"/>
          <w:sz w:val="16"/>
        </w:rPr>
        <w:t>LÉfL</w:t>
      </w:r>
      <w:r>
        <w:rPr>
          <w:sz w:val="16"/>
        </w:rPr>
        <w:t>. Use the phonetic chart on p.18.6 of the </w:t>
      </w:r>
      <w:r>
        <w:rPr>
          <w:b/>
          <w:sz w:val="16"/>
        </w:rPr>
        <w:t>Talk a Lot Elementary Handbook </w:t>
      </w:r>
      <w:r>
        <w:rPr>
          <w:sz w:val="16"/>
        </w:rPr>
        <w:t>(available free from https://purlandtraining.com/) and the phonetic spellings of the vocabulary words on the </w:t>
      </w:r>
      <w:r>
        <w:rPr>
          <w:i/>
          <w:sz w:val="16"/>
        </w:rPr>
        <w:t>Discussion Words</w:t>
      </w:r>
      <w:r>
        <w:rPr>
          <w:i/>
          <w:spacing w:val="-11"/>
          <w:sz w:val="16"/>
        </w:rPr>
        <w:t> </w:t>
      </w:r>
      <w:r>
        <w:rPr>
          <w:i/>
          <w:sz w:val="16"/>
        </w:rPr>
        <w:t>(with</w:t>
      </w:r>
    </w:p>
    <w:p>
      <w:pPr>
        <w:spacing w:line="180" w:lineRule="exact" w:before="0"/>
        <w:ind w:left="219" w:right="0" w:firstLine="0"/>
        <w:jc w:val="left"/>
        <w:rPr>
          <w:sz w:val="16"/>
        </w:rPr>
      </w:pPr>
      <w:r>
        <w:rPr>
          <w:i/>
          <w:sz w:val="16"/>
        </w:rPr>
        <w:t>the IPA) </w:t>
      </w:r>
      <w:r>
        <w:rPr>
          <w:sz w:val="16"/>
        </w:rPr>
        <w:t>handout to help your students put the words into sound groups.</w:t>
      </w:r>
    </w:p>
    <w:p>
      <w:pPr>
        <w:pStyle w:val="BodyText"/>
        <w:rPr>
          <w:sz w:val="18"/>
        </w:rPr>
      </w:pPr>
    </w:p>
    <w:p>
      <w:pPr>
        <w:spacing w:before="161"/>
        <w:ind w:left="219" w:right="0" w:firstLine="0"/>
        <w:jc w:val="left"/>
        <w:rPr>
          <w:sz w:val="16"/>
        </w:rPr>
      </w:pPr>
      <w:r>
        <w:rPr>
          <w:sz w:val="16"/>
          <w:u w:val="single"/>
        </w:rPr>
        <w:t>Lesson Questions</w:t>
      </w:r>
    </w:p>
    <w:p>
      <w:pPr>
        <w:pStyle w:val="BodyText"/>
        <w:rPr>
          <w:sz w:val="16"/>
        </w:rPr>
      </w:pPr>
    </w:p>
    <w:p>
      <w:pPr>
        <w:pStyle w:val="ListParagraph"/>
        <w:numPr>
          <w:ilvl w:val="0"/>
          <w:numId w:val="73"/>
        </w:numPr>
        <w:tabs>
          <w:tab w:pos="398" w:val="left" w:leader="none"/>
        </w:tabs>
        <w:spacing w:line="240" w:lineRule="auto" w:before="1" w:after="0"/>
        <w:ind w:left="397" w:right="0" w:hanging="179"/>
        <w:jc w:val="left"/>
        <w:rPr>
          <w:sz w:val="16"/>
        </w:rPr>
      </w:pPr>
      <w:r>
        <w:rPr>
          <w:sz w:val="16"/>
        </w:rPr>
        <w:t>a) drip. b) pain. c) nurse. d) porter. e) crutch. f)</w:t>
      </w:r>
      <w:r>
        <w:rPr>
          <w:spacing w:val="-1"/>
          <w:sz w:val="16"/>
        </w:rPr>
        <w:t> </w:t>
      </w:r>
      <w:r>
        <w:rPr>
          <w:sz w:val="16"/>
        </w:rPr>
        <w:t>ward.</w:t>
      </w:r>
    </w:p>
    <w:p>
      <w:pPr>
        <w:pStyle w:val="BodyText"/>
        <w:spacing w:before="10"/>
        <w:rPr>
          <w:sz w:val="15"/>
        </w:rPr>
      </w:pPr>
    </w:p>
    <w:p>
      <w:pPr>
        <w:pStyle w:val="ListParagraph"/>
        <w:numPr>
          <w:ilvl w:val="0"/>
          <w:numId w:val="73"/>
        </w:numPr>
        <w:tabs>
          <w:tab w:pos="398" w:val="left" w:leader="none"/>
        </w:tabs>
        <w:spacing w:line="240" w:lineRule="auto" w:before="0" w:after="0"/>
        <w:ind w:left="397" w:right="0" w:hanging="179"/>
        <w:jc w:val="left"/>
        <w:rPr>
          <w:sz w:val="16"/>
        </w:rPr>
      </w:pPr>
      <w:r>
        <w:rPr>
          <w:sz w:val="16"/>
        </w:rPr>
        <w:t>Ward.</w:t>
      </w:r>
    </w:p>
    <w:p>
      <w:pPr>
        <w:pStyle w:val="BodyText"/>
        <w:rPr>
          <w:sz w:val="16"/>
        </w:rPr>
      </w:pPr>
    </w:p>
    <w:p>
      <w:pPr>
        <w:pStyle w:val="ListParagraph"/>
        <w:numPr>
          <w:ilvl w:val="0"/>
          <w:numId w:val="73"/>
        </w:numPr>
        <w:tabs>
          <w:tab w:pos="398" w:val="left" w:leader="none"/>
        </w:tabs>
        <w:spacing w:line="240" w:lineRule="auto" w:before="1" w:after="0"/>
        <w:ind w:left="219" w:right="793" w:firstLine="0"/>
        <w:jc w:val="left"/>
        <w:rPr>
          <w:sz w:val="16"/>
        </w:rPr>
      </w:pPr>
      <w:r>
        <w:rPr>
          <w:sz w:val="16"/>
        </w:rPr>
        <w:t>The places are: </w:t>
      </w:r>
      <w:r>
        <w:rPr>
          <w:b/>
          <w:sz w:val="16"/>
        </w:rPr>
        <w:t>clinic </w:t>
      </w:r>
      <w:r>
        <w:rPr>
          <w:sz w:val="16"/>
        </w:rPr>
        <w:t>– a place where you go for treatment for a particular condition, or part of the body, e.g. a hand clinic; </w:t>
      </w:r>
      <w:r>
        <w:rPr>
          <w:b/>
          <w:sz w:val="16"/>
        </w:rPr>
        <w:t>ward </w:t>
      </w:r>
      <w:r>
        <w:rPr>
          <w:sz w:val="16"/>
        </w:rPr>
        <w:t>– a place where patients stay whilst in hospital; </w:t>
      </w:r>
      <w:r>
        <w:rPr>
          <w:b/>
          <w:sz w:val="16"/>
        </w:rPr>
        <w:t>hospital </w:t>
      </w:r>
      <w:r>
        <w:rPr>
          <w:sz w:val="16"/>
        </w:rPr>
        <w:t>– a place where sick people are</w:t>
      </w:r>
      <w:r>
        <w:rPr>
          <w:spacing w:val="-30"/>
          <w:sz w:val="16"/>
        </w:rPr>
        <w:t> </w:t>
      </w:r>
      <w:r>
        <w:rPr>
          <w:sz w:val="16"/>
        </w:rPr>
        <w:t>treated; </w:t>
      </w:r>
      <w:r>
        <w:rPr>
          <w:b/>
          <w:sz w:val="16"/>
        </w:rPr>
        <w:t>maternity </w:t>
      </w:r>
      <w:r>
        <w:rPr>
          <w:sz w:val="16"/>
        </w:rPr>
        <w:t>– a department in a hospital where women have babies; </w:t>
      </w:r>
      <w:r>
        <w:rPr>
          <w:b/>
          <w:sz w:val="16"/>
        </w:rPr>
        <w:t>mortuary </w:t>
      </w:r>
      <w:r>
        <w:rPr>
          <w:sz w:val="16"/>
        </w:rPr>
        <w:t>– a place in a hospital where dead bodies are refrigerated and stored, before being buried; </w:t>
      </w:r>
      <w:r>
        <w:rPr>
          <w:b/>
          <w:sz w:val="16"/>
        </w:rPr>
        <w:t>corridor </w:t>
      </w:r>
      <w:r>
        <w:rPr>
          <w:sz w:val="16"/>
        </w:rPr>
        <w:t>– a long walkway that connects different parts of the</w:t>
      </w:r>
      <w:r>
        <w:rPr>
          <w:spacing w:val="-1"/>
          <w:sz w:val="16"/>
        </w:rPr>
        <w:t> </w:t>
      </w:r>
      <w:r>
        <w:rPr>
          <w:sz w:val="16"/>
        </w:rPr>
        <w:t>hospital.</w:t>
      </w:r>
    </w:p>
    <w:p>
      <w:pPr>
        <w:pStyle w:val="BodyText"/>
        <w:spacing w:before="11"/>
        <w:rPr>
          <w:sz w:val="15"/>
        </w:rPr>
      </w:pPr>
    </w:p>
    <w:p>
      <w:pPr>
        <w:pStyle w:val="ListParagraph"/>
        <w:numPr>
          <w:ilvl w:val="0"/>
          <w:numId w:val="73"/>
        </w:numPr>
        <w:tabs>
          <w:tab w:pos="398" w:val="left" w:leader="none"/>
        </w:tabs>
        <w:spacing w:line="240" w:lineRule="auto" w:before="0" w:after="0"/>
        <w:ind w:left="397" w:right="0" w:hanging="179"/>
        <w:jc w:val="left"/>
        <w:rPr>
          <w:sz w:val="16"/>
        </w:rPr>
      </w:pPr>
      <w:r>
        <w:rPr>
          <w:sz w:val="16"/>
        </w:rPr>
        <w:t>Porter.</w:t>
      </w:r>
    </w:p>
    <w:p>
      <w:pPr>
        <w:pStyle w:val="BodyText"/>
        <w:rPr>
          <w:sz w:val="16"/>
        </w:rPr>
      </w:pPr>
    </w:p>
    <w:p>
      <w:pPr>
        <w:pStyle w:val="ListParagraph"/>
        <w:numPr>
          <w:ilvl w:val="0"/>
          <w:numId w:val="73"/>
        </w:numPr>
        <w:tabs>
          <w:tab w:pos="398" w:val="left" w:leader="none"/>
        </w:tabs>
        <w:spacing w:line="240" w:lineRule="auto" w:before="0" w:after="0"/>
        <w:ind w:left="219" w:right="631" w:firstLine="0"/>
        <w:jc w:val="left"/>
        <w:rPr>
          <w:sz w:val="16"/>
        </w:rPr>
      </w:pPr>
      <w:r>
        <w:rPr>
          <w:sz w:val="16"/>
        </w:rPr>
        <w:t>Note: answers to part b) will vary. What follows is a short summary of each person’s role; students should use</w:t>
      </w:r>
      <w:r>
        <w:rPr>
          <w:spacing w:val="-22"/>
          <w:sz w:val="16"/>
        </w:rPr>
        <w:t> </w:t>
      </w:r>
      <w:r>
        <w:rPr>
          <w:sz w:val="16"/>
        </w:rPr>
        <w:t>both their own experience and imagination to produce a longer, more detailed answer. The people are: </w:t>
      </w:r>
      <w:r>
        <w:rPr>
          <w:b/>
          <w:sz w:val="16"/>
        </w:rPr>
        <w:t>patient </w:t>
      </w:r>
      <w:r>
        <w:rPr>
          <w:sz w:val="16"/>
        </w:rPr>
        <w:t>– stays in hospital for treatment; </w:t>
      </w:r>
      <w:r>
        <w:rPr>
          <w:b/>
          <w:sz w:val="16"/>
        </w:rPr>
        <w:t>surgeon </w:t>
      </w:r>
      <w:r>
        <w:rPr>
          <w:sz w:val="16"/>
        </w:rPr>
        <w:t>– performs an operation; </w:t>
      </w:r>
      <w:r>
        <w:rPr>
          <w:b/>
          <w:sz w:val="16"/>
        </w:rPr>
        <w:t>nurse </w:t>
      </w:r>
      <w:r>
        <w:rPr>
          <w:sz w:val="16"/>
        </w:rPr>
        <w:t>– cares for patients in hospital; </w:t>
      </w:r>
      <w:r>
        <w:rPr>
          <w:b/>
          <w:sz w:val="16"/>
        </w:rPr>
        <w:t>consultant </w:t>
      </w:r>
      <w:r>
        <w:rPr>
          <w:sz w:val="16"/>
        </w:rPr>
        <w:t>– senior doctor; </w:t>
      </w:r>
      <w:r>
        <w:rPr>
          <w:b/>
          <w:sz w:val="16"/>
        </w:rPr>
        <w:t>porter </w:t>
      </w:r>
      <w:r>
        <w:rPr>
          <w:sz w:val="16"/>
        </w:rPr>
        <w:t>– moves patients around the hospital on trolleys and in wheelchairs; </w:t>
      </w:r>
      <w:r>
        <w:rPr>
          <w:b/>
          <w:sz w:val="16"/>
        </w:rPr>
        <w:t>outpatient </w:t>
      </w:r>
      <w:r>
        <w:rPr>
          <w:sz w:val="16"/>
        </w:rPr>
        <w:t>– visits the hospital</w:t>
      </w:r>
      <w:r>
        <w:rPr>
          <w:spacing w:val="-29"/>
          <w:sz w:val="16"/>
        </w:rPr>
        <w:t> </w:t>
      </w:r>
      <w:r>
        <w:rPr>
          <w:sz w:val="16"/>
        </w:rPr>
        <w:t>for treatment, but doesn’t stay overnight; </w:t>
      </w:r>
      <w:r>
        <w:rPr>
          <w:b/>
          <w:sz w:val="16"/>
        </w:rPr>
        <w:t>doctor </w:t>
      </w:r>
      <w:r>
        <w:rPr>
          <w:sz w:val="16"/>
        </w:rPr>
        <w:t>– examines, diagnoses, and treats patients; </w:t>
      </w:r>
      <w:r>
        <w:rPr>
          <w:b/>
          <w:sz w:val="16"/>
        </w:rPr>
        <w:t>midwife </w:t>
      </w:r>
      <w:r>
        <w:rPr>
          <w:sz w:val="16"/>
        </w:rPr>
        <w:t>– cares for pregnant women, new born babies, and new mothers; </w:t>
      </w:r>
      <w:r>
        <w:rPr>
          <w:b/>
          <w:sz w:val="16"/>
        </w:rPr>
        <w:t>medical student </w:t>
      </w:r>
      <w:r>
        <w:rPr>
          <w:sz w:val="16"/>
        </w:rPr>
        <w:t>– observes, studies, and practises their new skills in a real hospital environment; </w:t>
      </w:r>
      <w:r>
        <w:rPr>
          <w:b/>
          <w:sz w:val="16"/>
        </w:rPr>
        <w:t>psychiatrist </w:t>
      </w:r>
      <w:r>
        <w:rPr>
          <w:sz w:val="16"/>
        </w:rPr>
        <w:t>– treats patients who have mental health</w:t>
      </w:r>
      <w:r>
        <w:rPr>
          <w:spacing w:val="-6"/>
          <w:sz w:val="16"/>
        </w:rPr>
        <w:t> </w:t>
      </w:r>
      <w:r>
        <w:rPr>
          <w:sz w:val="16"/>
        </w:rPr>
        <w:t>problems.</w:t>
      </w:r>
    </w:p>
    <w:p>
      <w:pPr>
        <w:pStyle w:val="BodyText"/>
        <w:spacing w:before="11"/>
        <w:rPr>
          <w:sz w:val="15"/>
        </w:rPr>
      </w:pPr>
    </w:p>
    <w:p>
      <w:pPr>
        <w:pStyle w:val="ListParagraph"/>
        <w:numPr>
          <w:ilvl w:val="0"/>
          <w:numId w:val="73"/>
        </w:numPr>
        <w:tabs>
          <w:tab w:pos="398" w:val="left" w:leader="none"/>
        </w:tabs>
        <w:spacing w:line="240" w:lineRule="auto" w:before="0" w:after="0"/>
        <w:ind w:left="397" w:right="0" w:hanging="179"/>
        <w:jc w:val="left"/>
        <w:rPr>
          <w:sz w:val="16"/>
        </w:rPr>
      </w:pPr>
      <w:r>
        <w:rPr>
          <w:sz w:val="16"/>
        </w:rPr>
        <w:t>a) injury. b) pain. c) appointment. d) corridor.</w:t>
      </w:r>
    </w:p>
    <w:p>
      <w:pPr>
        <w:pStyle w:val="BodyText"/>
        <w:rPr>
          <w:sz w:val="16"/>
        </w:rPr>
      </w:pPr>
    </w:p>
    <w:p>
      <w:pPr>
        <w:pStyle w:val="ListParagraph"/>
        <w:numPr>
          <w:ilvl w:val="0"/>
          <w:numId w:val="73"/>
        </w:numPr>
        <w:tabs>
          <w:tab w:pos="398" w:val="left" w:leader="none"/>
        </w:tabs>
        <w:spacing w:line="240" w:lineRule="auto" w:before="0" w:after="0"/>
        <w:ind w:left="397" w:right="0" w:hanging="179"/>
        <w:jc w:val="left"/>
        <w:rPr>
          <w:sz w:val="16"/>
        </w:rPr>
      </w:pPr>
      <w:r>
        <w:rPr>
          <w:sz w:val="16"/>
        </w:rPr>
        <w:t>X-ray.</w:t>
      </w:r>
    </w:p>
    <w:p>
      <w:pPr>
        <w:pStyle w:val="BodyText"/>
        <w:spacing w:before="11"/>
        <w:rPr>
          <w:sz w:val="15"/>
        </w:rPr>
      </w:pPr>
    </w:p>
    <w:p>
      <w:pPr>
        <w:pStyle w:val="ListParagraph"/>
        <w:numPr>
          <w:ilvl w:val="0"/>
          <w:numId w:val="73"/>
        </w:numPr>
        <w:tabs>
          <w:tab w:pos="398" w:val="left" w:leader="none"/>
        </w:tabs>
        <w:spacing w:line="240" w:lineRule="auto" w:before="0" w:after="0"/>
        <w:ind w:left="397" w:right="0" w:hanging="179"/>
        <w:jc w:val="left"/>
        <w:rPr>
          <w:sz w:val="16"/>
        </w:rPr>
      </w:pPr>
      <w:r>
        <w:rPr>
          <w:sz w:val="16"/>
        </w:rPr>
        <w:t>Drip.</w:t>
      </w:r>
    </w:p>
    <w:p>
      <w:pPr>
        <w:pStyle w:val="BodyText"/>
        <w:rPr>
          <w:sz w:val="16"/>
        </w:rPr>
      </w:pPr>
    </w:p>
    <w:p>
      <w:pPr>
        <w:pStyle w:val="ListParagraph"/>
        <w:numPr>
          <w:ilvl w:val="0"/>
          <w:numId w:val="73"/>
        </w:numPr>
        <w:tabs>
          <w:tab w:pos="400" w:val="left" w:leader="none"/>
        </w:tabs>
        <w:spacing w:line="240" w:lineRule="auto" w:before="0" w:after="0"/>
        <w:ind w:left="400" w:right="0" w:hanging="181"/>
        <w:jc w:val="left"/>
        <w:rPr>
          <w:sz w:val="16"/>
        </w:rPr>
      </w:pPr>
      <w:r>
        <w:rPr>
          <w:b/>
          <w:sz w:val="16"/>
        </w:rPr>
        <w:t>A &amp; E </w:t>
      </w:r>
      <w:r>
        <w:rPr>
          <w:sz w:val="16"/>
        </w:rPr>
        <w:t>stands for Accident and Emergency Department; </w:t>
      </w:r>
      <w:r>
        <w:rPr>
          <w:b/>
          <w:sz w:val="16"/>
        </w:rPr>
        <w:t>NHS </w:t>
      </w:r>
      <w:r>
        <w:rPr>
          <w:sz w:val="16"/>
        </w:rPr>
        <w:t>stands for National Health</w:t>
      </w:r>
      <w:r>
        <w:rPr>
          <w:spacing w:val="-7"/>
          <w:sz w:val="16"/>
        </w:rPr>
        <w:t> </w:t>
      </w:r>
      <w:r>
        <w:rPr>
          <w:sz w:val="16"/>
        </w:rPr>
        <w:t>Service.</w:t>
      </w:r>
    </w:p>
    <w:p>
      <w:pPr>
        <w:pStyle w:val="BodyText"/>
        <w:spacing w:before="1"/>
        <w:rPr>
          <w:sz w:val="16"/>
        </w:rPr>
      </w:pPr>
    </w:p>
    <w:p>
      <w:pPr>
        <w:pStyle w:val="ListParagraph"/>
        <w:numPr>
          <w:ilvl w:val="0"/>
          <w:numId w:val="73"/>
        </w:numPr>
        <w:tabs>
          <w:tab w:pos="487" w:val="left" w:leader="none"/>
        </w:tabs>
        <w:spacing w:line="252" w:lineRule="auto" w:before="1" w:after="0"/>
        <w:ind w:left="219" w:right="961" w:firstLine="0"/>
        <w:jc w:val="left"/>
        <w:rPr>
          <w:sz w:val="16"/>
        </w:rPr>
      </w:pPr>
      <w:r>
        <w:rPr>
          <w:sz w:val="16"/>
        </w:rPr>
        <w:t>a) Words which have a weak stress schwa sound </w:t>
      </w:r>
      <w:r>
        <w:rPr>
          <w:rFonts w:ascii="Calibri"/>
          <w:sz w:val="16"/>
        </w:rPr>
        <w:t>L]L </w:t>
      </w:r>
      <w:r>
        <w:rPr>
          <w:sz w:val="16"/>
        </w:rPr>
        <w:t>on the 1</w:t>
      </w:r>
      <w:r>
        <w:rPr>
          <w:sz w:val="16"/>
          <w:vertAlign w:val="superscript"/>
        </w:rPr>
        <w:t>st</w:t>
      </w:r>
      <w:r>
        <w:rPr>
          <w:sz w:val="16"/>
          <w:vertAlign w:val="baseline"/>
        </w:rPr>
        <w:t> syllable: </w:t>
      </w:r>
      <w:r>
        <w:rPr>
          <w:b/>
          <w:sz w:val="16"/>
          <w:vertAlign w:val="baseline"/>
        </w:rPr>
        <w:t>a</w:t>
      </w:r>
      <w:r>
        <w:rPr>
          <w:sz w:val="16"/>
          <w:vertAlign w:val="baseline"/>
        </w:rPr>
        <w:t>ppointment, </w:t>
      </w:r>
      <w:r>
        <w:rPr>
          <w:b/>
          <w:sz w:val="16"/>
          <w:vertAlign w:val="baseline"/>
        </w:rPr>
        <w:t>con</w:t>
      </w:r>
      <w:r>
        <w:rPr>
          <w:sz w:val="16"/>
          <w:vertAlign w:val="baseline"/>
        </w:rPr>
        <w:t>sultant, </w:t>
      </w:r>
      <w:r>
        <w:rPr>
          <w:b/>
          <w:sz w:val="16"/>
          <w:vertAlign w:val="baseline"/>
        </w:rPr>
        <w:t>ma</w:t>
      </w:r>
      <w:r>
        <w:rPr>
          <w:sz w:val="16"/>
          <w:vertAlign w:val="baseline"/>
        </w:rPr>
        <w:t>ternity, </w:t>
      </w:r>
      <w:r>
        <w:rPr>
          <w:b/>
          <w:sz w:val="16"/>
          <w:vertAlign w:val="baseline"/>
        </w:rPr>
        <w:t>sy</w:t>
      </w:r>
      <w:r>
        <w:rPr>
          <w:sz w:val="16"/>
          <w:vertAlign w:val="baseline"/>
        </w:rPr>
        <w:t>ringe. b) Words and phrases which have a weak stress schwa sound </w:t>
      </w:r>
      <w:r>
        <w:rPr>
          <w:rFonts w:ascii="Calibri"/>
          <w:sz w:val="16"/>
          <w:vertAlign w:val="baseline"/>
        </w:rPr>
        <w:t>L]L </w:t>
      </w:r>
      <w:r>
        <w:rPr>
          <w:sz w:val="16"/>
          <w:vertAlign w:val="baseline"/>
        </w:rPr>
        <w:t>on the 2</w:t>
      </w:r>
      <w:r>
        <w:rPr>
          <w:sz w:val="16"/>
          <w:vertAlign w:val="superscript"/>
        </w:rPr>
        <w:t>nd</w:t>
      </w:r>
      <w:r>
        <w:rPr>
          <w:sz w:val="16"/>
          <w:vertAlign w:val="baseline"/>
        </w:rPr>
        <w:t> syllable: sur</w:t>
      </w:r>
      <w:r>
        <w:rPr>
          <w:b/>
          <w:sz w:val="16"/>
          <w:vertAlign w:val="baseline"/>
        </w:rPr>
        <w:t>geon</w:t>
      </w:r>
      <w:r>
        <w:rPr>
          <w:sz w:val="16"/>
          <w:vertAlign w:val="baseline"/>
        </w:rPr>
        <w:t>, bro</w:t>
      </w:r>
      <w:r>
        <w:rPr>
          <w:b/>
          <w:sz w:val="16"/>
          <w:vertAlign w:val="baseline"/>
        </w:rPr>
        <w:t>ken </w:t>
      </w:r>
      <w:r>
        <w:rPr>
          <w:sz w:val="16"/>
          <w:vertAlign w:val="baseline"/>
        </w:rPr>
        <w:t>arm, an</w:t>
      </w:r>
      <w:r>
        <w:rPr>
          <w:b/>
          <w:sz w:val="16"/>
          <w:vertAlign w:val="baseline"/>
        </w:rPr>
        <w:t>aes</w:t>
      </w:r>
      <w:r>
        <w:rPr>
          <w:sz w:val="16"/>
          <w:vertAlign w:val="baseline"/>
        </w:rPr>
        <w:t>thetic, di</w:t>
      </w:r>
      <w:r>
        <w:rPr>
          <w:b/>
          <w:sz w:val="16"/>
          <w:vertAlign w:val="baseline"/>
        </w:rPr>
        <w:t>ag</w:t>
      </w:r>
      <w:r>
        <w:rPr>
          <w:sz w:val="16"/>
          <w:vertAlign w:val="baseline"/>
        </w:rPr>
        <w:t>nosis, por</w:t>
      </w:r>
      <w:r>
        <w:rPr>
          <w:b/>
          <w:sz w:val="16"/>
          <w:vertAlign w:val="baseline"/>
        </w:rPr>
        <w:t>ter</w:t>
      </w:r>
      <w:r>
        <w:rPr>
          <w:sz w:val="16"/>
          <w:vertAlign w:val="baseline"/>
        </w:rPr>
        <w:t>, ill</w:t>
      </w:r>
      <w:r>
        <w:rPr>
          <w:b/>
          <w:sz w:val="16"/>
          <w:vertAlign w:val="baseline"/>
        </w:rPr>
        <w:t>ness</w:t>
      </w:r>
      <w:r>
        <w:rPr>
          <w:sz w:val="16"/>
          <w:vertAlign w:val="baseline"/>
        </w:rPr>
        <w:t>, A </w:t>
      </w:r>
      <w:r>
        <w:rPr>
          <w:b/>
          <w:sz w:val="16"/>
          <w:vertAlign w:val="baseline"/>
        </w:rPr>
        <w:t>&amp; </w:t>
      </w:r>
      <w:r>
        <w:rPr>
          <w:sz w:val="16"/>
          <w:vertAlign w:val="baseline"/>
        </w:rPr>
        <w:t>E, mort</w:t>
      </w:r>
      <w:r>
        <w:rPr>
          <w:b/>
          <w:sz w:val="16"/>
          <w:vertAlign w:val="baseline"/>
        </w:rPr>
        <w:t>ua</w:t>
      </w:r>
      <w:r>
        <w:rPr>
          <w:sz w:val="16"/>
          <w:vertAlign w:val="baseline"/>
        </w:rPr>
        <w:t>ry, doct</w:t>
      </w:r>
      <w:r>
        <w:rPr>
          <w:b/>
          <w:sz w:val="16"/>
          <w:vertAlign w:val="baseline"/>
        </w:rPr>
        <w:t>or</w:t>
      </w:r>
      <w:r>
        <w:rPr>
          <w:sz w:val="16"/>
          <w:vertAlign w:val="baseline"/>
        </w:rPr>
        <w:t>, in</w:t>
      </w:r>
      <w:r>
        <w:rPr>
          <w:b/>
          <w:sz w:val="16"/>
          <w:vertAlign w:val="baseline"/>
        </w:rPr>
        <w:t>ju</w:t>
      </w:r>
      <w:r>
        <w:rPr>
          <w:sz w:val="16"/>
          <w:vertAlign w:val="baseline"/>
        </w:rPr>
        <w:t>ry, heart </w:t>
      </w:r>
      <w:r>
        <w:rPr>
          <w:b/>
          <w:sz w:val="16"/>
          <w:vertAlign w:val="baseline"/>
        </w:rPr>
        <w:t>a</w:t>
      </w:r>
      <w:r>
        <w:rPr>
          <w:sz w:val="16"/>
          <w:vertAlign w:val="baseline"/>
        </w:rPr>
        <w:t>ttack, am</w:t>
      </w:r>
      <w:r>
        <w:rPr>
          <w:b/>
          <w:sz w:val="16"/>
          <w:vertAlign w:val="baseline"/>
        </w:rPr>
        <w:t>bu</w:t>
      </w:r>
      <w:r>
        <w:rPr>
          <w:sz w:val="16"/>
          <w:vertAlign w:val="baseline"/>
        </w:rPr>
        <w:t>lance, op</w:t>
      </w:r>
      <w:r>
        <w:rPr>
          <w:b/>
          <w:sz w:val="16"/>
          <w:vertAlign w:val="baseline"/>
        </w:rPr>
        <w:t>e</w:t>
      </w:r>
      <w:r>
        <w:rPr>
          <w:sz w:val="16"/>
          <w:vertAlign w:val="baseline"/>
        </w:rPr>
        <w:t>ration, ste</w:t>
      </w:r>
      <w:r>
        <w:rPr>
          <w:b/>
          <w:sz w:val="16"/>
          <w:vertAlign w:val="baseline"/>
        </w:rPr>
        <w:t>tho</w:t>
      </w:r>
      <w:r>
        <w:rPr>
          <w:sz w:val="16"/>
          <w:vertAlign w:val="baseline"/>
        </w:rPr>
        <w:t>scope. c) Words which have a weak stress schwa sound </w:t>
      </w:r>
      <w:r>
        <w:rPr>
          <w:rFonts w:ascii="Calibri"/>
          <w:sz w:val="16"/>
          <w:vertAlign w:val="baseline"/>
        </w:rPr>
        <w:t>L]L </w:t>
      </w:r>
      <w:r>
        <w:rPr>
          <w:sz w:val="16"/>
          <w:vertAlign w:val="baseline"/>
        </w:rPr>
        <w:t>on the 3</w:t>
      </w:r>
      <w:r>
        <w:rPr>
          <w:sz w:val="16"/>
          <w:vertAlign w:val="superscript"/>
        </w:rPr>
        <w:t>rd</w:t>
      </w:r>
      <w:r>
        <w:rPr>
          <w:sz w:val="16"/>
          <w:vertAlign w:val="baseline"/>
        </w:rPr>
        <w:t> syllable: acci</w:t>
      </w:r>
      <w:r>
        <w:rPr>
          <w:b/>
          <w:sz w:val="16"/>
          <w:vertAlign w:val="baseline"/>
        </w:rPr>
        <w:t>dent</w:t>
      </w:r>
      <w:r>
        <w:rPr>
          <w:sz w:val="16"/>
          <w:vertAlign w:val="baseline"/>
        </w:rPr>
        <w:t>, emer</w:t>
      </w:r>
      <w:r>
        <w:rPr>
          <w:b/>
          <w:sz w:val="16"/>
          <w:vertAlign w:val="baseline"/>
        </w:rPr>
        <w:t>gen</w:t>
      </w:r>
      <w:r>
        <w:rPr>
          <w:sz w:val="16"/>
          <w:vertAlign w:val="baseline"/>
        </w:rPr>
        <w:t>cy, hospi</w:t>
      </w:r>
      <w:r>
        <w:rPr>
          <w:b/>
          <w:sz w:val="16"/>
          <w:vertAlign w:val="baseline"/>
        </w:rPr>
        <w:t>tal</w:t>
      </w:r>
      <w:r>
        <w:rPr>
          <w:sz w:val="16"/>
          <w:vertAlign w:val="baseline"/>
        </w:rPr>
        <w:t>, mater</w:t>
      </w:r>
      <w:r>
        <w:rPr>
          <w:b/>
          <w:sz w:val="16"/>
          <w:vertAlign w:val="baseline"/>
        </w:rPr>
        <w:t>ni</w:t>
      </w:r>
      <w:r>
        <w:rPr>
          <w:sz w:val="16"/>
          <w:vertAlign w:val="baseline"/>
        </w:rPr>
        <w:t>ty, ambu</w:t>
      </w:r>
      <w:r>
        <w:rPr>
          <w:b/>
          <w:sz w:val="16"/>
          <w:vertAlign w:val="baseline"/>
        </w:rPr>
        <w:t>lance</w:t>
      </w:r>
      <w:r>
        <w:rPr>
          <w:sz w:val="16"/>
          <w:vertAlign w:val="baseline"/>
        </w:rPr>
        <w:t>,</w:t>
      </w:r>
      <w:r>
        <w:rPr>
          <w:spacing w:val="-1"/>
          <w:sz w:val="16"/>
          <w:vertAlign w:val="baseline"/>
        </w:rPr>
        <w:t> </w:t>
      </w:r>
      <w:r>
        <w:rPr>
          <w:sz w:val="16"/>
          <w:vertAlign w:val="baseline"/>
        </w:rPr>
        <w:t>psychi</w:t>
      </w:r>
      <w:r>
        <w:rPr>
          <w:b/>
          <w:sz w:val="16"/>
          <w:vertAlign w:val="baseline"/>
        </w:rPr>
        <w:t>a</w:t>
      </w:r>
      <w:r>
        <w:rPr>
          <w:sz w:val="16"/>
          <w:vertAlign w:val="baseline"/>
        </w:rPr>
        <w:t>trist.</w:t>
      </w:r>
    </w:p>
    <w:p>
      <w:pPr>
        <w:pStyle w:val="BodyText"/>
        <w:rPr>
          <w:sz w:val="15"/>
        </w:rPr>
      </w:pPr>
    </w:p>
    <w:p>
      <w:pPr>
        <w:pStyle w:val="ListParagraph"/>
        <w:numPr>
          <w:ilvl w:val="0"/>
          <w:numId w:val="73"/>
        </w:numPr>
        <w:tabs>
          <w:tab w:pos="487" w:val="left" w:leader="none"/>
        </w:tabs>
        <w:spacing w:line="240" w:lineRule="auto" w:before="0" w:after="0"/>
        <w:ind w:left="486" w:right="0" w:hanging="268"/>
        <w:jc w:val="left"/>
        <w:rPr>
          <w:sz w:val="16"/>
        </w:rPr>
      </w:pPr>
      <w:r>
        <w:rPr>
          <w:sz w:val="16"/>
        </w:rPr>
        <w:t>Ambulance.</w:t>
      </w:r>
    </w:p>
    <w:p>
      <w:pPr>
        <w:pStyle w:val="BodyText"/>
        <w:rPr>
          <w:sz w:val="16"/>
        </w:rPr>
      </w:pPr>
    </w:p>
    <w:p>
      <w:pPr>
        <w:pStyle w:val="ListParagraph"/>
        <w:numPr>
          <w:ilvl w:val="0"/>
          <w:numId w:val="73"/>
        </w:numPr>
        <w:tabs>
          <w:tab w:pos="487" w:val="left" w:leader="none"/>
        </w:tabs>
        <w:spacing w:line="240" w:lineRule="auto" w:before="0" w:after="0"/>
        <w:ind w:left="486" w:right="0" w:hanging="268"/>
        <w:jc w:val="left"/>
        <w:rPr>
          <w:sz w:val="16"/>
        </w:rPr>
      </w:pPr>
      <w:r>
        <w:rPr>
          <w:sz w:val="16"/>
        </w:rPr>
        <w:t>Diagnosis.</w:t>
      </w:r>
    </w:p>
    <w:p>
      <w:pPr>
        <w:spacing w:after="0" w:line="240" w:lineRule="auto"/>
        <w:jc w:val="left"/>
        <w:rPr>
          <w:sz w:val="16"/>
        </w:rPr>
        <w:sectPr>
          <w:pgSz w:w="11900" w:h="16840"/>
          <w:pgMar w:header="707" w:footer="1012" w:top="2080" w:bottom="1200" w:left="1580" w:right="1180"/>
        </w:sectPr>
      </w:pPr>
    </w:p>
    <w:p>
      <w:pPr>
        <w:pStyle w:val="BodyText"/>
        <w:rPr>
          <w:sz w:val="16"/>
        </w:rPr>
      </w:pPr>
    </w:p>
    <w:p>
      <w:pPr>
        <w:spacing w:after="0"/>
        <w:rPr>
          <w:sz w:val="16"/>
        </w:rPr>
        <w:sectPr>
          <w:headerReference w:type="default" r:id="rId61"/>
          <w:footerReference w:type="default" r:id="rId62"/>
          <w:pgSz w:w="11900" w:h="16840"/>
          <w:pgMar w:header="707" w:footer="1012" w:top="1480" w:bottom="1200" w:left="1580" w:right="1180"/>
          <w:pgNumType w:start="96"/>
        </w:sectPr>
      </w:pPr>
    </w:p>
    <w:p>
      <w:pPr>
        <w:pStyle w:val="BodyText"/>
        <w:rPr>
          <w:sz w:val="28"/>
        </w:rPr>
      </w:pPr>
    </w:p>
    <w:p>
      <w:pPr>
        <w:pStyle w:val="BodyText"/>
        <w:spacing w:before="11"/>
        <w:rPr>
          <w:sz w:val="31"/>
        </w:rPr>
      </w:pPr>
    </w:p>
    <w:p>
      <w:pPr>
        <w:pStyle w:val="BodyText"/>
        <w:ind w:left="220"/>
        <w:rPr>
          <w:rFonts w:ascii="Arial Black"/>
        </w:rPr>
      </w:pPr>
      <w:r>
        <w:rPr>
          <w:rFonts w:ascii="Arial Black"/>
        </w:rPr>
        <w:t>Student A</w:t>
      </w:r>
    </w:p>
    <w:p>
      <w:pPr>
        <w:pStyle w:val="Heading3"/>
        <w:spacing w:before="91"/>
        <w:ind w:left="118"/>
        <w:jc w:val="left"/>
      </w:pPr>
      <w:r>
        <w:rPr>
          <w:b w:val="0"/>
        </w:rPr>
        <w:br w:type="column"/>
      </w:r>
      <w:r>
        <w:rPr/>
        <w:t>Hospital – Which hospital would you close?</w:t>
      </w:r>
    </w:p>
    <w:p>
      <w:pPr>
        <w:spacing w:after="0"/>
        <w:jc w:val="left"/>
        <w:sectPr>
          <w:type w:val="continuous"/>
          <w:pgSz w:w="11900" w:h="16840"/>
          <w:pgMar w:top="1100" w:bottom="280" w:left="1580" w:right="1180"/>
          <w:cols w:num="2" w:equalWidth="0">
            <w:col w:w="1298" w:space="40"/>
            <w:col w:w="7802"/>
          </w:cols>
        </w:sectPr>
      </w:pPr>
    </w:p>
    <w:p>
      <w:pPr>
        <w:spacing w:before="0"/>
        <w:ind w:left="220" w:right="594" w:firstLine="0"/>
        <w:jc w:val="left"/>
        <w:rPr>
          <w:i/>
          <w:sz w:val="20"/>
        </w:rPr>
      </w:pPr>
      <w:r>
        <w:rPr>
          <w:i/>
          <w:sz w:val="20"/>
        </w:rPr>
        <w:t>Ask and answer questions to complete the gaps, and find out information about four hospitals. </w:t>
      </w:r>
      <w:r>
        <w:rPr>
          <w:i/>
          <w:sz w:val="20"/>
        </w:rPr>
        <w:t>Which hospital would you give £5m extra funding to, and which one would you close? Why?</w:t>
      </w:r>
    </w:p>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520"/>
        <w:gridCol w:w="3060"/>
      </w:tblGrid>
      <w:tr>
        <w:trPr>
          <w:trHeight w:val="230" w:hRule="atLeast"/>
        </w:trPr>
        <w:tc>
          <w:tcPr>
            <w:tcW w:w="2628"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286"/>
              <w:rPr>
                <w:b/>
                <w:sz w:val="20"/>
              </w:rPr>
            </w:pPr>
            <w:r>
              <w:rPr>
                <w:b/>
                <w:sz w:val="20"/>
              </w:rPr>
              <w:t>St. Cuthbert’s Green</w:t>
            </w:r>
          </w:p>
        </w:tc>
        <w:tc>
          <w:tcPr>
            <w:tcW w:w="3060" w:type="dxa"/>
            <w:shd w:val="clear" w:color="auto" w:fill="E6E6E6"/>
          </w:tcPr>
          <w:p>
            <w:pPr>
              <w:pStyle w:val="TableParagraph"/>
              <w:spacing w:line="210" w:lineRule="exact"/>
              <w:ind w:left="468"/>
              <w:rPr>
                <w:b/>
                <w:sz w:val="20"/>
              </w:rPr>
            </w:pPr>
            <w:r>
              <w:rPr>
                <w:b/>
                <w:sz w:val="20"/>
              </w:rPr>
              <w:t>King’s Royal Infirmary</w:t>
            </w:r>
          </w:p>
        </w:tc>
      </w:tr>
      <w:tr>
        <w:trPr>
          <w:trHeight w:val="230" w:hRule="atLeast"/>
        </w:trPr>
        <w:tc>
          <w:tcPr>
            <w:tcW w:w="2628" w:type="dxa"/>
            <w:shd w:val="clear" w:color="auto" w:fill="E6E6E6"/>
          </w:tcPr>
          <w:p>
            <w:pPr>
              <w:pStyle w:val="TableParagraph"/>
              <w:spacing w:line="205" w:lineRule="exact"/>
              <w:ind w:left="107"/>
              <w:rPr>
                <w:sz w:val="18"/>
              </w:rPr>
            </w:pPr>
            <w:r>
              <w:rPr>
                <w:sz w:val="18"/>
              </w:rPr>
              <w:t>Location / Date Opened</w:t>
            </w:r>
          </w:p>
        </w:tc>
        <w:tc>
          <w:tcPr>
            <w:tcW w:w="2520" w:type="dxa"/>
          </w:tcPr>
          <w:p>
            <w:pPr>
              <w:pStyle w:val="TableParagraph"/>
              <w:spacing w:line="210" w:lineRule="exact"/>
              <w:ind w:left="107"/>
              <w:rPr>
                <w:sz w:val="20"/>
              </w:rPr>
            </w:pPr>
            <w:r>
              <w:rPr>
                <w:sz w:val="20"/>
              </w:rPr>
              <w:t>Rural area / 1961</w:t>
            </w:r>
          </w:p>
        </w:tc>
        <w:tc>
          <w:tcPr>
            <w:tcW w:w="306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Specialism</w:t>
            </w:r>
          </w:p>
        </w:tc>
        <w:tc>
          <w:tcPr>
            <w:tcW w:w="252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Teaching medical students</w:t>
            </w:r>
          </w:p>
        </w:tc>
      </w:tr>
      <w:tr>
        <w:trPr>
          <w:trHeight w:val="414" w:hRule="atLeast"/>
        </w:trPr>
        <w:tc>
          <w:tcPr>
            <w:tcW w:w="2628" w:type="dxa"/>
            <w:shd w:val="clear" w:color="auto" w:fill="E6E6E6"/>
          </w:tcPr>
          <w:p>
            <w:pPr>
              <w:pStyle w:val="TableParagraph"/>
              <w:spacing w:line="208" w:lineRule="exact"/>
              <w:ind w:left="107" w:right="399"/>
              <w:rPr>
                <w:sz w:val="18"/>
              </w:rPr>
            </w:pPr>
            <w:r>
              <w:rPr>
                <w:sz w:val="18"/>
              </w:rPr>
              <w:t># Beds / # Staff / # Patient Visits per Year</w:t>
            </w:r>
          </w:p>
        </w:tc>
        <w:tc>
          <w:tcPr>
            <w:tcW w:w="2520" w:type="dxa"/>
          </w:tcPr>
          <w:p>
            <w:pPr>
              <w:pStyle w:val="TableParagraph"/>
              <w:spacing w:line="227" w:lineRule="exact"/>
              <w:ind w:left="107"/>
              <w:rPr>
                <w:sz w:val="20"/>
              </w:rPr>
            </w:pPr>
            <w:r>
              <w:rPr>
                <w:sz w:val="20"/>
              </w:rPr>
              <w:t>80 / 224 / 52,430</w:t>
            </w:r>
          </w:p>
        </w:tc>
        <w:tc>
          <w:tcPr>
            <w:tcW w:w="3060" w:type="dxa"/>
          </w:tcPr>
          <w:p>
            <w:pPr>
              <w:pStyle w:val="TableParagraph"/>
              <w:rPr>
                <w:rFonts w:ascii="Times New Roman"/>
                <w:sz w:val="18"/>
              </w:rPr>
            </w:pPr>
          </w:p>
        </w:tc>
      </w:tr>
      <w:tr>
        <w:trPr>
          <w:trHeight w:val="182" w:hRule="atLeast"/>
        </w:trPr>
        <w:tc>
          <w:tcPr>
            <w:tcW w:w="2628" w:type="dxa"/>
            <w:shd w:val="clear" w:color="auto" w:fill="E6E6E6"/>
          </w:tcPr>
          <w:p>
            <w:pPr>
              <w:pStyle w:val="TableParagraph"/>
              <w:spacing w:line="162" w:lineRule="exact"/>
              <w:ind w:left="107"/>
              <w:rPr>
                <w:sz w:val="16"/>
              </w:rPr>
            </w:pPr>
            <w:r>
              <w:rPr>
                <w:sz w:val="16"/>
              </w:rPr>
              <w:t>Avg. Waiting Time for Operations</w:t>
            </w:r>
          </w:p>
        </w:tc>
        <w:tc>
          <w:tcPr>
            <w:tcW w:w="2520" w:type="dxa"/>
          </w:tcPr>
          <w:p>
            <w:pPr>
              <w:pStyle w:val="TableParagraph"/>
              <w:rPr>
                <w:rFonts w:ascii="Times New Roman"/>
                <w:sz w:val="12"/>
              </w:rPr>
            </w:pPr>
          </w:p>
        </w:tc>
        <w:tc>
          <w:tcPr>
            <w:tcW w:w="3060" w:type="dxa"/>
          </w:tcPr>
          <w:p>
            <w:pPr>
              <w:pStyle w:val="TableParagraph"/>
              <w:spacing w:line="162" w:lineRule="exact"/>
              <w:ind w:left="107"/>
              <w:rPr>
                <w:sz w:val="16"/>
              </w:rPr>
            </w:pPr>
            <w:r>
              <w:rPr>
                <w:sz w:val="16"/>
              </w:rPr>
              <w:t>7 months</w:t>
            </w:r>
          </w:p>
        </w:tc>
      </w:tr>
      <w:tr>
        <w:trPr>
          <w:trHeight w:val="506" w:hRule="atLeast"/>
        </w:trPr>
        <w:tc>
          <w:tcPr>
            <w:tcW w:w="2628" w:type="dxa"/>
            <w:shd w:val="clear" w:color="auto" w:fill="E6E6E6"/>
          </w:tcPr>
          <w:p>
            <w:pPr>
              <w:pStyle w:val="TableParagraph"/>
              <w:spacing w:line="205" w:lineRule="exact"/>
              <w:ind w:left="107"/>
              <w:rPr>
                <w:sz w:val="18"/>
              </w:rPr>
            </w:pPr>
            <w:r>
              <w:rPr>
                <w:sz w:val="18"/>
              </w:rPr>
              <w:t>Customer Satisfaction Level</w:t>
            </w:r>
          </w:p>
        </w:tc>
        <w:tc>
          <w:tcPr>
            <w:tcW w:w="2520" w:type="dxa"/>
          </w:tcPr>
          <w:p>
            <w:pPr>
              <w:pStyle w:val="TableParagraph"/>
              <w:spacing w:line="486" w:lineRule="exact"/>
              <w:ind w:left="107"/>
              <w:rPr>
                <w:sz w:val="44"/>
              </w:rPr>
            </w:pPr>
            <w:r>
              <w:rPr>
                <w:sz w:val="44"/>
              </w:rPr>
              <w:t>****</w:t>
            </w:r>
            <w:r>
              <w:rPr>
                <w:color w:val="9A9A9A"/>
                <w:sz w:val="44"/>
              </w:rPr>
              <w:t>*</w:t>
            </w:r>
          </w:p>
        </w:tc>
        <w:tc>
          <w:tcPr>
            <w:tcW w:w="3060" w:type="dxa"/>
          </w:tcPr>
          <w:p>
            <w:pPr>
              <w:pStyle w:val="TableParagraph"/>
              <w:rPr>
                <w:rFonts w:ascii="Times New Roman"/>
                <w:sz w:val="18"/>
              </w:rPr>
            </w:pPr>
          </w:p>
        </w:tc>
      </w:tr>
      <w:tr>
        <w:trPr>
          <w:trHeight w:val="230" w:hRule="atLeast"/>
        </w:trPr>
        <w:tc>
          <w:tcPr>
            <w:tcW w:w="2628" w:type="dxa"/>
            <w:shd w:val="clear" w:color="auto" w:fill="E6E6E6"/>
          </w:tcPr>
          <w:p>
            <w:pPr>
              <w:pStyle w:val="TableParagraph"/>
              <w:spacing w:line="205" w:lineRule="exact"/>
              <w:ind w:left="107"/>
              <w:rPr>
                <w:sz w:val="18"/>
              </w:rPr>
            </w:pPr>
            <w:r>
              <w:rPr>
                <w:sz w:val="18"/>
              </w:rPr>
              <w:t>Avg. Waiting Time at A &amp; E</w:t>
            </w:r>
          </w:p>
        </w:tc>
        <w:tc>
          <w:tcPr>
            <w:tcW w:w="2520" w:type="dxa"/>
          </w:tcPr>
          <w:p>
            <w:pPr>
              <w:pStyle w:val="TableParagraph"/>
              <w:spacing w:line="210" w:lineRule="exact"/>
              <w:ind w:left="107"/>
              <w:rPr>
                <w:sz w:val="20"/>
              </w:rPr>
            </w:pPr>
            <w:r>
              <w:rPr>
                <w:sz w:val="20"/>
              </w:rPr>
              <w:t>No A &amp; E department</w:t>
            </w:r>
          </w:p>
        </w:tc>
        <w:tc>
          <w:tcPr>
            <w:tcW w:w="3060" w:type="dxa"/>
          </w:tcPr>
          <w:p>
            <w:pPr>
              <w:pStyle w:val="TableParagraph"/>
              <w:rPr>
                <w:rFonts w:ascii="Times New Roman"/>
                <w:sz w:val="16"/>
              </w:rPr>
            </w:pPr>
          </w:p>
        </w:tc>
      </w:tr>
      <w:tr>
        <w:trPr>
          <w:trHeight w:val="184" w:hRule="atLeast"/>
        </w:trPr>
        <w:tc>
          <w:tcPr>
            <w:tcW w:w="2628" w:type="dxa"/>
            <w:shd w:val="clear" w:color="auto" w:fill="E6E6E6"/>
          </w:tcPr>
          <w:p>
            <w:pPr>
              <w:pStyle w:val="TableParagraph"/>
              <w:spacing w:line="164" w:lineRule="exact"/>
              <w:ind w:left="107"/>
              <w:rPr>
                <w:sz w:val="16"/>
              </w:rPr>
            </w:pPr>
            <w:r>
              <w:rPr>
                <w:sz w:val="16"/>
              </w:rPr>
              <w:t>Avg. Ambulance Response Time</w:t>
            </w:r>
          </w:p>
        </w:tc>
        <w:tc>
          <w:tcPr>
            <w:tcW w:w="252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8 mins</w:t>
            </w:r>
          </w:p>
        </w:tc>
      </w:tr>
    </w:tbl>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520"/>
        <w:gridCol w:w="3060"/>
      </w:tblGrid>
      <w:tr>
        <w:trPr>
          <w:trHeight w:val="230" w:hRule="atLeast"/>
        </w:trPr>
        <w:tc>
          <w:tcPr>
            <w:tcW w:w="2628"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136"/>
              <w:rPr>
                <w:b/>
                <w:sz w:val="20"/>
              </w:rPr>
            </w:pPr>
            <w:r>
              <w:rPr>
                <w:b/>
                <w:sz w:val="20"/>
              </w:rPr>
              <w:t>City University Hospital</w:t>
            </w:r>
          </w:p>
        </w:tc>
        <w:tc>
          <w:tcPr>
            <w:tcW w:w="3060" w:type="dxa"/>
            <w:shd w:val="clear" w:color="auto" w:fill="E6E6E6"/>
          </w:tcPr>
          <w:p>
            <w:pPr>
              <w:pStyle w:val="TableParagraph"/>
              <w:spacing w:line="210" w:lineRule="exact"/>
              <w:ind w:left="490"/>
              <w:rPr>
                <w:b/>
                <w:sz w:val="20"/>
              </w:rPr>
            </w:pPr>
            <w:r>
              <w:rPr>
                <w:b/>
                <w:sz w:val="20"/>
              </w:rPr>
              <w:t>Penbrook and District</w:t>
            </w:r>
          </w:p>
        </w:tc>
      </w:tr>
      <w:tr>
        <w:trPr>
          <w:trHeight w:val="230" w:hRule="atLeast"/>
        </w:trPr>
        <w:tc>
          <w:tcPr>
            <w:tcW w:w="2628" w:type="dxa"/>
            <w:shd w:val="clear" w:color="auto" w:fill="E6E6E6"/>
          </w:tcPr>
          <w:p>
            <w:pPr>
              <w:pStyle w:val="TableParagraph"/>
              <w:spacing w:line="205" w:lineRule="exact"/>
              <w:ind w:left="107"/>
              <w:rPr>
                <w:sz w:val="18"/>
              </w:rPr>
            </w:pPr>
            <w:r>
              <w:rPr>
                <w:sz w:val="18"/>
              </w:rPr>
              <w:t>Location / Date Opened</w:t>
            </w:r>
          </w:p>
        </w:tc>
        <w:tc>
          <w:tcPr>
            <w:tcW w:w="252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Suburbs / 1978</w:t>
            </w:r>
          </w:p>
        </w:tc>
      </w:tr>
      <w:tr>
        <w:trPr>
          <w:trHeight w:val="230" w:hRule="atLeast"/>
        </w:trPr>
        <w:tc>
          <w:tcPr>
            <w:tcW w:w="2628" w:type="dxa"/>
            <w:shd w:val="clear" w:color="auto" w:fill="E6E6E6"/>
          </w:tcPr>
          <w:p>
            <w:pPr>
              <w:pStyle w:val="TableParagraph"/>
              <w:spacing w:line="205" w:lineRule="exact"/>
              <w:ind w:left="107"/>
              <w:rPr>
                <w:sz w:val="18"/>
              </w:rPr>
            </w:pPr>
            <w:r>
              <w:rPr>
                <w:sz w:val="18"/>
              </w:rPr>
              <w:t>Specialism</w:t>
            </w:r>
          </w:p>
        </w:tc>
        <w:tc>
          <w:tcPr>
            <w:tcW w:w="2520" w:type="dxa"/>
          </w:tcPr>
          <w:p>
            <w:pPr>
              <w:pStyle w:val="TableParagraph"/>
              <w:spacing w:line="210" w:lineRule="exact"/>
              <w:ind w:left="107"/>
              <w:rPr>
                <w:sz w:val="20"/>
              </w:rPr>
            </w:pPr>
            <w:r>
              <w:rPr>
                <w:sz w:val="20"/>
              </w:rPr>
              <w:t>World-famous hand unit</w:t>
            </w:r>
          </w:p>
        </w:tc>
        <w:tc>
          <w:tcPr>
            <w:tcW w:w="3060" w:type="dxa"/>
          </w:tcPr>
          <w:p>
            <w:pPr>
              <w:pStyle w:val="TableParagraph"/>
              <w:rPr>
                <w:rFonts w:ascii="Times New Roman"/>
                <w:sz w:val="16"/>
              </w:rPr>
            </w:pPr>
          </w:p>
        </w:tc>
      </w:tr>
      <w:tr>
        <w:trPr>
          <w:trHeight w:val="413" w:hRule="atLeast"/>
        </w:trPr>
        <w:tc>
          <w:tcPr>
            <w:tcW w:w="2628" w:type="dxa"/>
            <w:shd w:val="clear" w:color="auto" w:fill="E6E6E6"/>
          </w:tcPr>
          <w:p>
            <w:pPr>
              <w:pStyle w:val="TableParagraph"/>
              <w:spacing w:line="206" w:lineRule="exact" w:before="1"/>
              <w:ind w:left="107" w:right="399"/>
              <w:rPr>
                <w:sz w:val="18"/>
              </w:rPr>
            </w:pPr>
            <w:r>
              <w:rPr>
                <w:sz w:val="18"/>
              </w:rPr>
              <w:t># Beds / # Staff / # Patient Visits per Year</w:t>
            </w:r>
          </w:p>
        </w:tc>
        <w:tc>
          <w:tcPr>
            <w:tcW w:w="2520" w:type="dxa"/>
          </w:tcPr>
          <w:p>
            <w:pPr>
              <w:pStyle w:val="TableParagraph"/>
              <w:rPr>
                <w:rFonts w:ascii="Times New Roman"/>
                <w:sz w:val="18"/>
              </w:rPr>
            </w:pPr>
          </w:p>
        </w:tc>
        <w:tc>
          <w:tcPr>
            <w:tcW w:w="3060" w:type="dxa"/>
          </w:tcPr>
          <w:p>
            <w:pPr>
              <w:pStyle w:val="TableParagraph"/>
              <w:spacing w:line="227" w:lineRule="exact"/>
              <w:ind w:left="107"/>
              <w:rPr>
                <w:sz w:val="20"/>
              </w:rPr>
            </w:pPr>
            <w:r>
              <w:rPr>
                <w:sz w:val="20"/>
              </w:rPr>
              <w:t>850 / 2,561 / 285,150</w:t>
            </w:r>
          </w:p>
        </w:tc>
      </w:tr>
      <w:tr>
        <w:trPr>
          <w:trHeight w:val="184" w:hRule="atLeast"/>
        </w:trPr>
        <w:tc>
          <w:tcPr>
            <w:tcW w:w="2628" w:type="dxa"/>
            <w:shd w:val="clear" w:color="auto" w:fill="E6E6E6"/>
          </w:tcPr>
          <w:p>
            <w:pPr>
              <w:pStyle w:val="TableParagraph"/>
              <w:spacing w:line="164" w:lineRule="exact"/>
              <w:ind w:left="107"/>
              <w:rPr>
                <w:sz w:val="16"/>
              </w:rPr>
            </w:pPr>
            <w:r>
              <w:rPr>
                <w:sz w:val="16"/>
              </w:rPr>
              <w:t>Avg. Waiting Time for Operations</w:t>
            </w:r>
          </w:p>
        </w:tc>
        <w:tc>
          <w:tcPr>
            <w:tcW w:w="2520" w:type="dxa"/>
          </w:tcPr>
          <w:p>
            <w:pPr>
              <w:pStyle w:val="TableParagraph"/>
              <w:spacing w:line="164" w:lineRule="exact"/>
              <w:ind w:left="107"/>
              <w:rPr>
                <w:sz w:val="16"/>
              </w:rPr>
            </w:pPr>
            <w:r>
              <w:rPr>
                <w:sz w:val="16"/>
              </w:rPr>
              <w:t>5 months</w:t>
            </w:r>
          </w:p>
        </w:tc>
        <w:tc>
          <w:tcPr>
            <w:tcW w:w="3060" w:type="dxa"/>
          </w:tcPr>
          <w:p>
            <w:pPr>
              <w:pStyle w:val="TableParagraph"/>
              <w:rPr>
                <w:rFonts w:ascii="Times New Roman"/>
                <w:sz w:val="12"/>
              </w:rPr>
            </w:pPr>
          </w:p>
        </w:tc>
      </w:tr>
      <w:tr>
        <w:trPr>
          <w:trHeight w:val="506" w:hRule="atLeast"/>
        </w:trPr>
        <w:tc>
          <w:tcPr>
            <w:tcW w:w="2628" w:type="dxa"/>
            <w:shd w:val="clear" w:color="auto" w:fill="E6E6E6"/>
          </w:tcPr>
          <w:p>
            <w:pPr>
              <w:pStyle w:val="TableParagraph"/>
              <w:spacing w:line="205" w:lineRule="exact"/>
              <w:ind w:left="107"/>
              <w:rPr>
                <w:sz w:val="18"/>
              </w:rPr>
            </w:pPr>
            <w:r>
              <w:rPr>
                <w:sz w:val="18"/>
              </w:rPr>
              <w:t>Customer Satisfaction Level</w:t>
            </w:r>
          </w:p>
        </w:tc>
        <w:tc>
          <w:tcPr>
            <w:tcW w:w="2520" w:type="dxa"/>
          </w:tcPr>
          <w:p>
            <w:pPr>
              <w:pStyle w:val="TableParagraph"/>
              <w:rPr>
                <w:rFonts w:ascii="Times New Roman"/>
                <w:sz w:val="18"/>
              </w:rPr>
            </w:pPr>
          </w:p>
        </w:tc>
        <w:tc>
          <w:tcPr>
            <w:tcW w:w="3060" w:type="dxa"/>
          </w:tcPr>
          <w:p>
            <w:pPr>
              <w:pStyle w:val="TableParagraph"/>
              <w:spacing w:line="486" w:lineRule="exact"/>
              <w:ind w:left="107"/>
              <w:rPr>
                <w:sz w:val="44"/>
              </w:rPr>
            </w:pPr>
            <w:r>
              <w:rPr>
                <w:sz w:val="44"/>
              </w:rPr>
              <w:t>*****</w:t>
            </w:r>
          </w:p>
        </w:tc>
      </w:tr>
      <w:tr>
        <w:trPr>
          <w:trHeight w:val="230" w:hRule="atLeast"/>
        </w:trPr>
        <w:tc>
          <w:tcPr>
            <w:tcW w:w="2628" w:type="dxa"/>
            <w:shd w:val="clear" w:color="auto" w:fill="E6E6E6"/>
          </w:tcPr>
          <w:p>
            <w:pPr>
              <w:pStyle w:val="TableParagraph"/>
              <w:spacing w:line="205" w:lineRule="exact"/>
              <w:ind w:left="107"/>
              <w:rPr>
                <w:sz w:val="18"/>
              </w:rPr>
            </w:pPr>
            <w:r>
              <w:rPr>
                <w:sz w:val="18"/>
              </w:rPr>
              <w:t>Avg. Waiting Time at A &amp; E</w:t>
            </w:r>
          </w:p>
        </w:tc>
        <w:tc>
          <w:tcPr>
            <w:tcW w:w="252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55 mins</w:t>
            </w:r>
          </w:p>
        </w:tc>
      </w:tr>
      <w:tr>
        <w:trPr>
          <w:trHeight w:val="184" w:hRule="atLeast"/>
        </w:trPr>
        <w:tc>
          <w:tcPr>
            <w:tcW w:w="2628" w:type="dxa"/>
            <w:shd w:val="clear" w:color="auto" w:fill="E6E6E6"/>
          </w:tcPr>
          <w:p>
            <w:pPr>
              <w:pStyle w:val="TableParagraph"/>
              <w:spacing w:line="164" w:lineRule="exact"/>
              <w:ind w:left="107"/>
              <w:rPr>
                <w:sz w:val="16"/>
              </w:rPr>
            </w:pPr>
            <w:r>
              <w:rPr>
                <w:sz w:val="16"/>
              </w:rPr>
              <w:t>Avg. Ambulance Response Time</w:t>
            </w:r>
          </w:p>
        </w:tc>
        <w:tc>
          <w:tcPr>
            <w:tcW w:w="2520" w:type="dxa"/>
          </w:tcPr>
          <w:p>
            <w:pPr>
              <w:pStyle w:val="TableParagraph"/>
              <w:spacing w:line="164" w:lineRule="exact"/>
              <w:ind w:left="107"/>
              <w:rPr>
                <w:sz w:val="16"/>
              </w:rPr>
            </w:pPr>
            <w:r>
              <w:rPr>
                <w:sz w:val="16"/>
              </w:rPr>
              <w:t>11 mins</w:t>
            </w:r>
          </w:p>
        </w:tc>
        <w:tc>
          <w:tcPr>
            <w:tcW w:w="3060" w:type="dxa"/>
          </w:tcPr>
          <w:p>
            <w:pPr>
              <w:pStyle w:val="TableParagraph"/>
              <w:rPr>
                <w:rFonts w:ascii="Times New Roman"/>
                <w:sz w:val="12"/>
              </w:rPr>
            </w:pPr>
          </w:p>
        </w:tc>
      </w:tr>
    </w:tbl>
    <w:p>
      <w:pPr>
        <w:pStyle w:val="BodyText"/>
        <w:spacing w:before="4"/>
        <w:rPr>
          <w:i/>
        </w:rPr>
      </w:pPr>
    </w:p>
    <w:p>
      <w:pPr>
        <w:pStyle w:val="BodyText"/>
        <w:tabs>
          <w:tab w:pos="4216" w:val="left" w:leader="none"/>
          <w:tab w:pos="8439" w:val="left" w:leader="none"/>
        </w:tabs>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0"/>
        <w:ind w:left="220"/>
        <w:rPr>
          <w:rFonts w:ascii="Arial Black"/>
        </w:rPr>
      </w:pPr>
      <w:r>
        <w:rPr>
          <w:rFonts w:ascii="Arial Black"/>
        </w:rPr>
        <w:t>Student B</w:t>
      </w:r>
    </w:p>
    <w:p>
      <w:pPr>
        <w:spacing w:before="0"/>
        <w:ind w:left="220" w:right="594" w:firstLine="0"/>
        <w:jc w:val="left"/>
        <w:rPr>
          <w:i/>
          <w:sz w:val="20"/>
        </w:rPr>
      </w:pPr>
      <w:r>
        <w:rPr>
          <w:i/>
          <w:sz w:val="20"/>
        </w:rPr>
        <w:t>Ask and answer questions to complete the gaps, and find out information about four hospitals. </w:t>
      </w:r>
      <w:r>
        <w:rPr>
          <w:i/>
          <w:sz w:val="20"/>
        </w:rPr>
        <w:t>Which hospital would you give £5m extra funding to, and which one would you close? Why?</w:t>
      </w:r>
    </w:p>
    <w:p>
      <w:pPr>
        <w:pStyle w:val="BodyText"/>
        <w:spacing w:before="1" w:after="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520"/>
        <w:gridCol w:w="3060"/>
      </w:tblGrid>
      <w:tr>
        <w:trPr>
          <w:trHeight w:val="230" w:hRule="atLeast"/>
        </w:trPr>
        <w:tc>
          <w:tcPr>
            <w:tcW w:w="2628"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286"/>
              <w:rPr>
                <w:b/>
                <w:sz w:val="20"/>
              </w:rPr>
            </w:pPr>
            <w:r>
              <w:rPr>
                <w:b/>
                <w:sz w:val="20"/>
              </w:rPr>
              <w:t>St. Cuthbert’s Green</w:t>
            </w:r>
          </w:p>
        </w:tc>
        <w:tc>
          <w:tcPr>
            <w:tcW w:w="3060" w:type="dxa"/>
            <w:shd w:val="clear" w:color="auto" w:fill="E6E6E6"/>
          </w:tcPr>
          <w:p>
            <w:pPr>
              <w:pStyle w:val="TableParagraph"/>
              <w:spacing w:line="210" w:lineRule="exact"/>
              <w:ind w:left="468"/>
              <w:rPr>
                <w:b/>
                <w:sz w:val="20"/>
              </w:rPr>
            </w:pPr>
            <w:r>
              <w:rPr>
                <w:b/>
                <w:sz w:val="20"/>
              </w:rPr>
              <w:t>King’s Royal Infirmary</w:t>
            </w:r>
          </w:p>
        </w:tc>
      </w:tr>
      <w:tr>
        <w:trPr>
          <w:trHeight w:val="230" w:hRule="atLeast"/>
        </w:trPr>
        <w:tc>
          <w:tcPr>
            <w:tcW w:w="2628" w:type="dxa"/>
            <w:shd w:val="clear" w:color="auto" w:fill="E6E6E6"/>
          </w:tcPr>
          <w:p>
            <w:pPr>
              <w:pStyle w:val="TableParagraph"/>
              <w:spacing w:line="205" w:lineRule="exact"/>
              <w:ind w:left="107"/>
              <w:rPr>
                <w:sz w:val="18"/>
              </w:rPr>
            </w:pPr>
            <w:r>
              <w:rPr>
                <w:sz w:val="18"/>
              </w:rPr>
              <w:t>Location / Date Opened</w:t>
            </w:r>
          </w:p>
        </w:tc>
        <w:tc>
          <w:tcPr>
            <w:tcW w:w="252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An average-sized city / 2000</w:t>
            </w:r>
          </w:p>
        </w:tc>
      </w:tr>
      <w:tr>
        <w:trPr>
          <w:trHeight w:val="230" w:hRule="atLeast"/>
        </w:trPr>
        <w:tc>
          <w:tcPr>
            <w:tcW w:w="2628" w:type="dxa"/>
            <w:shd w:val="clear" w:color="auto" w:fill="E6E6E6"/>
          </w:tcPr>
          <w:p>
            <w:pPr>
              <w:pStyle w:val="TableParagraph"/>
              <w:spacing w:line="205" w:lineRule="exact"/>
              <w:ind w:left="107"/>
              <w:rPr>
                <w:sz w:val="18"/>
              </w:rPr>
            </w:pPr>
            <w:r>
              <w:rPr>
                <w:sz w:val="18"/>
              </w:rPr>
              <w:t>Specialism</w:t>
            </w:r>
          </w:p>
        </w:tc>
        <w:tc>
          <w:tcPr>
            <w:tcW w:w="2520" w:type="dxa"/>
          </w:tcPr>
          <w:p>
            <w:pPr>
              <w:pStyle w:val="TableParagraph"/>
              <w:spacing w:line="181" w:lineRule="exact"/>
              <w:ind w:left="107"/>
              <w:rPr>
                <w:sz w:val="16"/>
              </w:rPr>
            </w:pPr>
            <w:r>
              <w:rPr>
                <w:sz w:val="16"/>
              </w:rPr>
              <w:t>Health Care of the Elderly</w:t>
            </w:r>
          </w:p>
        </w:tc>
        <w:tc>
          <w:tcPr>
            <w:tcW w:w="3060" w:type="dxa"/>
          </w:tcPr>
          <w:p>
            <w:pPr>
              <w:pStyle w:val="TableParagraph"/>
              <w:rPr>
                <w:rFonts w:ascii="Times New Roman"/>
                <w:sz w:val="16"/>
              </w:rPr>
            </w:pPr>
          </w:p>
        </w:tc>
      </w:tr>
      <w:tr>
        <w:trPr>
          <w:trHeight w:val="414" w:hRule="atLeast"/>
        </w:trPr>
        <w:tc>
          <w:tcPr>
            <w:tcW w:w="2628" w:type="dxa"/>
            <w:shd w:val="clear" w:color="auto" w:fill="E6E6E6"/>
          </w:tcPr>
          <w:p>
            <w:pPr>
              <w:pStyle w:val="TableParagraph"/>
              <w:spacing w:line="208" w:lineRule="exact"/>
              <w:ind w:left="107" w:right="399"/>
              <w:rPr>
                <w:sz w:val="18"/>
              </w:rPr>
            </w:pPr>
            <w:r>
              <w:rPr>
                <w:sz w:val="18"/>
              </w:rPr>
              <w:t># Beds / # Staff / # Patient Visits per Year</w:t>
            </w:r>
          </w:p>
        </w:tc>
        <w:tc>
          <w:tcPr>
            <w:tcW w:w="2520" w:type="dxa"/>
          </w:tcPr>
          <w:p>
            <w:pPr>
              <w:pStyle w:val="TableParagraph"/>
              <w:rPr>
                <w:rFonts w:ascii="Times New Roman"/>
                <w:sz w:val="18"/>
              </w:rPr>
            </w:pPr>
          </w:p>
        </w:tc>
        <w:tc>
          <w:tcPr>
            <w:tcW w:w="3060" w:type="dxa"/>
          </w:tcPr>
          <w:p>
            <w:pPr>
              <w:pStyle w:val="TableParagraph"/>
              <w:spacing w:line="227" w:lineRule="exact"/>
              <w:ind w:left="107"/>
              <w:rPr>
                <w:sz w:val="20"/>
              </w:rPr>
            </w:pPr>
            <w:r>
              <w:rPr>
                <w:sz w:val="20"/>
              </w:rPr>
              <w:t>824 / 2,135 / 240,890</w:t>
            </w:r>
          </w:p>
        </w:tc>
      </w:tr>
      <w:tr>
        <w:trPr>
          <w:trHeight w:val="182" w:hRule="atLeast"/>
        </w:trPr>
        <w:tc>
          <w:tcPr>
            <w:tcW w:w="2628" w:type="dxa"/>
            <w:shd w:val="clear" w:color="auto" w:fill="E6E6E6"/>
          </w:tcPr>
          <w:p>
            <w:pPr>
              <w:pStyle w:val="TableParagraph"/>
              <w:spacing w:line="162" w:lineRule="exact"/>
              <w:ind w:left="107"/>
              <w:rPr>
                <w:sz w:val="16"/>
              </w:rPr>
            </w:pPr>
            <w:r>
              <w:rPr>
                <w:sz w:val="16"/>
              </w:rPr>
              <w:t>Avg. Waiting Time for Operations</w:t>
            </w:r>
          </w:p>
        </w:tc>
        <w:tc>
          <w:tcPr>
            <w:tcW w:w="2520" w:type="dxa"/>
          </w:tcPr>
          <w:p>
            <w:pPr>
              <w:pStyle w:val="TableParagraph"/>
              <w:spacing w:line="162" w:lineRule="exact"/>
              <w:ind w:left="107"/>
              <w:rPr>
                <w:sz w:val="16"/>
              </w:rPr>
            </w:pPr>
            <w:r>
              <w:rPr>
                <w:sz w:val="16"/>
              </w:rPr>
              <w:t>9 months</w:t>
            </w:r>
          </w:p>
        </w:tc>
        <w:tc>
          <w:tcPr>
            <w:tcW w:w="3060" w:type="dxa"/>
          </w:tcPr>
          <w:p>
            <w:pPr>
              <w:pStyle w:val="TableParagraph"/>
              <w:rPr>
                <w:rFonts w:ascii="Times New Roman"/>
                <w:sz w:val="12"/>
              </w:rPr>
            </w:pPr>
          </w:p>
        </w:tc>
      </w:tr>
      <w:tr>
        <w:trPr>
          <w:trHeight w:val="506" w:hRule="atLeast"/>
        </w:trPr>
        <w:tc>
          <w:tcPr>
            <w:tcW w:w="2628" w:type="dxa"/>
            <w:shd w:val="clear" w:color="auto" w:fill="E6E6E6"/>
          </w:tcPr>
          <w:p>
            <w:pPr>
              <w:pStyle w:val="TableParagraph"/>
              <w:spacing w:line="205" w:lineRule="exact"/>
              <w:ind w:left="107"/>
              <w:rPr>
                <w:sz w:val="18"/>
              </w:rPr>
            </w:pPr>
            <w:r>
              <w:rPr>
                <w:sz w:val="18"/>
              </w:rPr>
              <w:t>Customer Satisfaction Level</w:t>
            </w:r>
          </w:p>
        </w:tc>
        <w:tc>
          <w:tcPr>
            <w:tcW w:w="2520" w:type="dxa"/>
          </w:tcPr>
          <w:p>
            <w:pPr>
              <w:pStyle w:val="TableParagraph"/>
              <w:rPr>
                <w:rFonts w:ascii="Times New Roman"/>
                <w:sz w:val="18"/>
              </w:rPr>
            </w:pPr>
          </w:p>
        </w:tc>
        <w:tc>
          <w:tcPr>
            <w:tcW w:w="3060" w:type="dxa"/>
          </w:tcPr>
          <w:p>
            <w:pPr>
              <w:pStyle w:val="TableParagraph"/>
              <w:spacing w:line="486" w:lineRule="exact"/>
              <w:ind w:left="107"/>
              <w:rPr>
                <w:sz w:val="44"/>
              </w:rPr>
            </w:pPr>
            <w:r>
              <w:rPr>
                <w:sz w:val="44"/>
              </w:rPr>
              <w:t>***</w:t>
            </w:r>
            <w:r>
              <w:rPr>
                <w:color w:val="9A9A9A"/>
                <w:sz w:val="44"/>
              </w:rPr>
              <w:t>**</w:t>
            </w:r>
          </w:p>
        </w:tc>
      </w:tr>
      <w:tr>
        <w:trPr>
          <w:trHeight w:val="230" w:hRule="atLeast"/>
        </w:trPr>
        <w:tc>
          <w:tcPr>
            <w:tcW w:w="2628" w:type="dxa"/>
            <w:shd w:val="clear" w:color="auto" w:fill="E6E6E6"/>
          </w:tcPr>
          <w:p>
            <w:pPr>
              <w:pStyle w:val="TableParagraph"/>
              <w:spacing w:line="205" w:lineRule="exact"/>
              <w:ind w:left="107"/>
              <w:rPr>
                <w:sz w:val="18"/>
              </w:rPr>
            </w:pPr>
            <w:r>
              <w:rPr>
                <w:sz w:val="18"/>
              </w:rPr>
              <w:t>Avg. Waiting Time at A &amp; E</w:t>
            </w:r>
          </w:p>
        </w:tc>
        <w:tc>
          <w:tcPr>
            <w:tcW w:w="252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3 hours 40 mins</w:t>
            </w:r>
          </w:p>
        </w:tc>
      </w:tr>
      <w:tr>
        <w:trPr>
          <w:trHeight w:val="184" w:hRule="atLeast"/>
        </w:trPr>
        <w:tc>
          <w:tcPr>
            <w:tcW w:w="2628" w:type="dxa"/>
            <w:shd w:val="clear" w:color="auto" w:fill="E6E6E6"/>
          </w:tcPr>
          <w:p>
            <w:pPr>
              <w:pStyle w:val="TableParagraph"/>
              <w:spacing w:line="164" w:lineRule="exact"/>
              <w:ind w:left="107"/>
              <w:rPr>
                <w:sz w:val="16"/>
              </w:rPr>
            </w:pPr>
            <w:r>
              <w:rPr>
                <w:sz w:val="16"/>
              </w:rPr>
              <w:t>Avg. Ambulance Response Time</w:t>
            </w:r>
          </w:p>
        </w:tc>
        <w:tc>
          <w:tcPr>
            <w:tcW w:w="2520" w:type="dxa"/>
          </w:tcPr>
          <w:p>
            <w:pPr>
              <w:pStyle w:val="TableParagraph"/>
              <w:spacing w:line="164" w:lineRule="exact"/>
              <w:ind w:left="107"/>
              <w:rPr>
                <w:sz w:val="16"/>
              </w:rPr>
            </w:pPr>
            <w:r>
              <w:rPr>
                <w:sz w:val="16"/>
              </w:rPr>
              <w:t>17 mins</w:t>
            </w:r>
          </w:p>
        </w:tc>
        <w:tc>
          <w:tcPr>
            <w:tcW w:w="3060" w:type="dxa"/>
          </w:tcPr>
          <w:p>
            <w:pPr>
              <w:pStyle w:val="TableParagraph"/>
              <w:rPr>
                <w:rFonts w:ascii="Times New Roman"/>
                <w:sz w:val="12"/>
              </w:rPr>
            </w:pPr>
          </w:p>
        </w:tc>
      </w:tr>
    </w:tbl>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520"/>
        <w:gridCol w:w="3060"/>
      </w:tblGrid>
      <w:tr>
        <w:trPr>
          <w:trHeight w:val="230" w:hRule="atLeast"/>
        </w:trPr>
        <w:tc>
          <w:tcPr>
            <w:tcW w:w="2628"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136"/>
              <w:rPr>
                <w:b/>
                <w:sz w:val="20"/>
              </w:rPr>
            </w:pPr>
            <w:r>
              <w:rPr>
                <w:b/>
                <w:sz w:val="20"/>
              </w:rPr>
              <w:t>City University Hospital</w:t>
            </w:r>
          </w:p>
        </w:tc>
        <w:tc>
          <w:tcPr>
            <w:tcW w:w="3060" w:type="dxa"/>
            <w:shd w:val="clear" w:color="auto" w:fill="E6E6E6"/>
          </w:tcPr>
          <w:p>
            <w:pPr>
              <w:pStyle w:val="TableParagraph"/>
              <w:spacing w:line="210" w:lineRule="exact"/>
              <w:ind w:left="490"/>
              <w:rPr>
                <w:b/>
                <w:sz w:val="20"/>
              </w:rPr>
            </w:pPr>
            <w:r>
              <w:rPr>
                <w:b/>
                <w:sz w:val="20"/>
              </w:rPr>
              <w:t>Penbrook and District</w:t>
            </w:r>
          </w:p>
        </w:tc>
      </w:tr>
      <w:tr>
        <w:trPr>
          <w:trHeight w:val="230" w:hRule="atLeast"/>
        </w:trPr>
        <w:tc>
          <w:tcPr>
            <w:tcW w:w="2628" w:type="dxa"/>
            <w:shd w:val="clear" w:color="auto" w:fill="E6E6E6"/>
          </w:tcPr>
          <w:p>
            <w:pPr>
              <w:pStyle w:val="TableParagraph"/>
              <w:spacing w:line="205" w:lineRule="exact"/>
              <w:ind w:left="107"/>
              <w:rPr>
                <w:sz w:val="18"/>
              </w:rPr>
            </w:pPr>
            <w:r>
              <w:rPr>
                <w:sz w:val="18"/>
              </w:rPr>
              <w:t>Location / Date Opened</w:t>
            </w:r>
          </w:p>
        </w:tc>
        <w:tc>
          <w:tcPr>
            <w:tcW w:w="2520" w:type="dxa"/>
          </w:tcPr>
          <w:p>
            <w:pPr>
              <w:pStyle w:val="TableParagraph"/>
              <w:spacing w:line="210" w:lineRule="exact"/>
              <w:ind w:left="107"/>
              <w:rPr>
                <w:sz w:val="20"/>
              </w:rPr>
            </w:pPr>
            <w:r>
              <w:rPr>
                <w:sz w:val="20"/>
              </w:rPr>
              <w:t>A major city / 1884</w:t>
            </w:r>
          </w:p>
        </w:tc>
        <w:tc>
          <w:tcPr>
            <w:tcW w:w="306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Specialism</w:t>
            </w:r>
          </w:p>
        </w:tc>
        <w:tc>
          <w:tcPr>
            <w:tcW w:w="2520" w:type="dxa"/>
          </w:tcPr>
          <w:p>
            <w:pPr>
              <w:pStyle w:val="TableParagraph"/>
              <w:rPr>
                <w:rFonts w:ascii="Times New Roman"/>
                <w:sz w:val="16"/>
              </w:rPr>
            </w:pPr>
          </w:p>
        </w:tc>
        <w:tc>
          <w:tcPr>
            <w:tcW w:w="3060" w:type="dxa"/>
          </w:tcPr>
          <w:p>
            <w:pPr>
              <w:pStyle w:val="TableParagraph"/>
              <w:spacing w:line="210" w:lineRule="exact"/>
              <w:ind w:left="107"/>
              <w:rPr>
                <w:sz w:val="20"/>
              </w:rPr>
            </w:pPr>
            <w:r>
              <w:rPr>
                <w:sz w:val="20"/>
              </w:rPr>
              <w:t>Maternity care</w:t>
            </w:r>
          </w:p>
        </w:tc>
      </w:tr>
      <w:tr>
        <w:trPr>
          <w:trHeight w:val="413" w:hRule="atLeast"/>
        </w:trPr>
        <w:tc>
          <w:tcPr>
            <w:tcW w:w="2628" w:type="dxa"/>
            <w:shd w:val="clear" w:color="auto" w:fill="E6E6E6"/>
          </w:tcPr>
          <w:p>
            <w:pPr>
              <w:pStyle w:val="TableParagraph"/>
              <w:spacing w:line="206" w:lineRule="exact" w:before="1"/>
              <w:ind w:left="107" w:right="399"/>
              <w:rPr>
                <w:sz w:val="18"/>
              </w:rPr>
            </w:pPr>
            <w:r>
              <w:rPr>
                <w:sz w:val="18"/>
              </w:rPr>
              <w:t># Beds / # Staff / # Patient Visits per Year</w:t>
            </w:r>
          </w:p>
        </w:tc>
        <w:tc>
          <w:tcPr>
            <w:tcW w:w="2520" w:type="dxa"/>
          </w:tcPr>
          <w:p>
            <w:pPr>
              <w:pStyle w:val="TableParagraph"/>
              <w:spacing w:line="227" w:lineRule="exact"/>
              <w:ind w:left="107"/>
              <w:rPr>
                <w:sz w:val="20"/>
              </w:rPr>
            </w:pPr>
            <w:r>
              <w:rPr>
                <w:sz w:val="20"/>
              </w:rPr>
              <w:t>1,460 / 4,690 / 687,129</w:t>
            </w:r>
          </w:p>
        </w:tc>
        <w:tc>
          <w:tcPr>
            <w:tcW w:w="3060" w:type="dxa"/>
          </w:tcPr>
          <w:p>
            <w:pPr>
              <w:pStyle w:val="TableParagraph"/>
              <w:rPr>
                <w:rFonts w:ascii="Times New Roman"/>
                <w:sz w:val="18"/>
              </w:rPr>
            </w:pPr>
          </w:p>
        </w:tc>
      </w:tr>
      <w:tr>
        <w:trPr>
          <w:trHeight w:val="184" w:hRule="atLeast"/>
        </w:trPr>
        <w:tc>
          <w:tcPr>
            <w:tcW w:w="2628" w:type="dxa"/>
            <w:shd w:val="clear" w:color="auto" w:fill="E6E6E6"/>
          </w:tcPr>
          <w:p>
            <w:pPr>
              <w:pStyle w:val="TableParagraph"/>
              <w:spacing w:line="164" w:lineRule="exact"/>
              <w:ind w:left="107"/>
              <w:rPr>
                <w:sz w:val="16"/>
              </w:rPr>
            </w:pPr>
            <w:r>
              <w:rPr>
                <w:sz w:val="16"/>
              </w:rPr>
              <w:t>Avg. Waiting Time for Operations</w:t>
            </w:r>
          </w:p>
        </w:tc>
        <w:tc>
          <w:tcPr>
            <w:tcW w:w="252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11 months</w:t>
            </w:r>
          </w:p>
        </w:tc>
      </w:tr>
      <w:tr>
        <w:trPr>
          <w:trHeight w:val="506" w:hRule="atLeast"/>
        </w:trPr>
        <w:tc>
          <w:tcPr>
            <w:tcW w:w="2628" w:type="dxa"/>
            <w:shd w:val="clear" w:color="auto" w:fill="E6E6E6"/>
          </w:tcPr>
          <w:p>
            <w:pPr>
              <w:pStyle w:val="TableParagraph"/>
              <w:spacing w:line="205" w:lineRule="exact"/>
              <w:ind w:left="107"/>
              <w:rPr>
                <w:sz w:val="18"/>
              </w:rPr>
            </w:pPr>
            <w:r>
              <w:rPr>
                <w:sz w:val="18"/>
              </w:rPr>
              <w:t>Customer Satisfaction Level</w:t>
            </w:r>
          </w:p>
        </w:tc>
        <w:tc>
          <w:tcPr>
            <w:tcW w:w="2520" w:type="dxa"/>
          </w:tcPr>
          <w:p>
            <w:pPr>
              <w:pStyle w:val="TableParagraph"/>
              <w:spacing w:line="486" w:lineRule="exact"/>
              <w:ind w:left="107"/>
              <w:rPr>
                <w:sz w:val="44"/>
              </w:rPr>
            </w:pPr>
            <w:r>
              <w:rPr>
                <w:sz w:val="44"/>
              </w:rPr>
              <w:t>**</w:t>
            </w:r>
            <w:r>
              <w:rPr>
                <w:color w:val="9A9A9A"/>
                <w:sz w:val="44"/>
              </w:rPr>
              <w:t>***</w:t>
            </w:r>
          </w:p>
        </w:tc>
        <w:tc>
          <w:tcPr>
            <w:tcW w:w="3060" w:type="dxa"/>
          </w:tcPr>
          <w:p>
            <w:pPr>
              <w:pStyle w:val="TableParagraph"/>
              <w:rPr>
                <w:rFonts w:ascii="Times New Roman"/>
                <w:sz w:val="18"/>
              </w:rPr>
            </w:pPr>
          </w:p>
        </w:tc>
      </w:tr>
      <w:tr>
        <w:trPr>
          <w:trHeight w:val="230" w:hRule="atLeast"/>
        </w:trPr>
        <w:tc>
          <w:tcPr>
            <w:tcW w:w="2628" w:type="dxa"/>
            <w:shd w:val="clear" w:color="auto" w:fill="E6E6E6"/>
          </w:tcPr>
          <w:p>
            <w:pPr>
              <w:pStyle w:val="TableParagraph"/>
              <w:spacing w:line="205" w:lineRule="exact"/>
              <w:ind w:left="107"/>
              <w:rPr>
                <w:sz w:val="18"/>
              </w:rPr>
            </w:pPr>
            <w:r>
              <w:rPr>
                <w:sz w:val="18"/>
              </w:rPr>
              <w:t>Avg. Waiting Time at A &amp; E</w:t>
            </w:r>
          </w:p>
        </w:tc>
        <w:tc>
          <w:tcPr>
            <w:tcW w:w="2520" w:type="dxa"/>
          </w:tcPr>
          <w:p>
            <w:pPr>
              <w:pStyle w:val="TableParagraph"/>
              <w:spacing w:line="210" w:lineRule="exact"/>
              <w:ind w:left="107"/>
              <w:rPr>
                <w:sz w:val="20"/>
              </w:rPr>
            </w:pPr>
            <w:r>
              <w:rPr>
                <w:sz w:val="20"/>
              </w:rPr>
              <w:t>2 hours 15 mins</w:t>
            </w:r>
          </w:p>
        </w:tc>
        <w:tc>
          <w:tcPr>
            <w:tcW w:w="3060" w:type="dxa"/>
          </w:tcPr>
          <w:p>
            <w:pPr>
              <w:pStyle w:val="TableParagraph"/>
              <w:rPr>
                <w:rFonts w:ascii="Times New Roman"/>
                <w:sz w:val="16"/>
              </w:rPr>
            </w:pPr>
          </w:p>
        </w:tc>
      </w:tr>
      <w:tr>
        <w:trPr>
          <w:trHeight w:val="184" w:hRule="atLeast"/>
        </w:trPr>
        <w:tc>
          <w:tcPr>
            <w:tcW w:w="2628" w:type="dxa"/>
            <w:shd w:val="clear" w:color="auto" w:fill="E6E6E6"/>
          </w:tcPr>
          <w:p>
            <w:pPr>
              <w:pStyle w:val="TableParagraph"/>
              <w:spacing w:line="164" w:lineRule="exact"/>
              <w:ind w:left="107"/>
              <w:rPr>
                <w:sz w:val="16"/>
              </w:rPr>
            </w:pPr>
            <w:r>
              <w:rPr>
                <w:sz w:val="16"/>
              </w:rPr>
              <w:t>Avg. Ambulance Response Time</w:t>
            </w:r>
          </w:p>
        </w:tc>
        <w:tc>
          <w:tcPr>
            <w:tcW w:w="252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9 mins</w:t>
            </w:r>
          </w:p>
        </w:tc>
      </w:tr>
    </w:tbl>
    <w:p>
      <w:pPr>
        <w:spacing w:after="0" w:line="164" w:lineRule="exact"/>
        <w:rPr>
          <w:sz w:val="16"/>
        </w:rPr>
        <w:sectPr>
          <w:type w:val="continuous"/>
          <w:pgSz w:w="11900" w:h="16840"/>
          <w:pgMar w:top="1100" w:bottom="280" w:left="1580" w:right="1180"/>
        </w:sectPr>
      </w:pPr>
    </w:p>
    <w:p>
      <w:pPr>
        <w:pStyle w:val="BodyText"/>
        <w:rPr>
          <w:i/>
        </w:rPr>
      </w:pPr>
    </w:p>
    <w:p>
      <w:pPr>
        <w:pStyle w:val="BodyText"/>
        <w:spacing w:before="8"/>
        <w:rPr>
          <w:i/>
          <w:sz w:val="19"/>
        </w:rPr>
      </w:pPr>
    </w:p>
    <w:p>
      <w:pPr>
        <w:pStyle w:val="Heading5"/>
        <w:ind w:right="394"/>
      </w:pPr>
      <w:r>
        <w:rPr/>
        <w:t>Information Exchange</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Hospital – Which hospital would you close?</w:t>
      </w:r>
    </w:p>
    <w:p>
      <w:pPr>
        <w:pStyle w:val="BodyText"/>
        <w:spacing w:before="1"/>
        <w:rPr>
          <w:sz w:val="16"/>
        </w:rPr>
      </w:pPr>
    </w:p>
    <w:p>
      <w:pPr>
        <w:spacing w:before="0"/>
        <w:ind w:left="219" w:right="683" w:firstLine="0"/>
        <w:jc w:val="left"/>
        <w:rPr>
          <w:sz w:val="16"/>
        </w:rPr>
      </w:pPr>
      <w:r>
        <w:rPr>
          <w:sz w:val="16"/>
        </w:rPr>
        <w:t>Task: “</w:t>
      </w:r>
      <w:r>
        <w:rPr>
          <w:i/>
          <w:sz w:val="16"/>
        </w:rPr>
        <w:t>Ask and answer questions to complete the gaps, and find out information about four hospitals. Which hospital </w:t>
      </w:r>
      <w:r>
        <w:rPr>
          <w:i/>
          <w:sz w:val="16"/>
        </w:rPr>
        <w:t>would you give £5m extra funding to, and which one would you close?</w:t>
      </w:r>
      <w:r>
        <w:rPr>
          <w:i/>
          <w:spacing w:val="-5"/>
          <w:sz w:val="16"/>
        </w:rPr>
        <w:t> </w:t>
      </w:r>
      <w:r>
        <w:rPr>
          <w:i/>
          <w:sz w:val="16"/>
        </w:rPr>
        <w:t>Why?</w:t>
      </w:r>
      <w:r>
        <w:rPr>
          <w:sz w:val="16"/>
        </w:rPr>
        <w:t>”</w:t>
      </w:r>
    </w:p>
    <w:p>
      <w:pPr>
        <w:pStyle w:val="BodyText"/>
        <w:spacing w:before="2"/>
        <w:rPr>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183" w:hRule="atLeast"/>
        </w:trPr>
        <w:tc>
          <w:tcPr>
            <w:tcW w:w="2628" w:type="dxa"/>
            <w:shd w:val="clear" w:color="auto" w:fill="E6E6E6"/>
          </w:tcPr>
          <w:p>
            <w:pPr>
              <w:pStyle w:val="TableParagraph"/>
              <w:rPr>
                <w:rFonts w:ascii="Times New Roman"/>
                <w:sz w:val="12"/>
              </w:rPr>
            </w:pPr>
          </w:p>
        </w:tc>
        <w:tc>
          <w:tcPr>
            <w:tcW w:w="2700" w:type="dxa"/>
            <w:shd w:val="clear" w:color="auto" w:fill="E6E6E6"/>
          </w:tcPr>
          <w:p>
            <w:pPr>
              <w:pStyle w:val="TableParagraph"/>
              <w:spacing w:line="163" w:lineRule="exact"/>
              <w:ind w:left="572"/>
              <w:rPr>
                <w:b/>
                <w:sz w:val="16"/>
              </w:rPr>
            </w:pPr>
            <w:r>
              <w:rPr>
                <w:b/>
                <w:sz w:val="16"/>
              </w:rPr>
              <w:t>St. Cuthbert’s Green</w:t>
            </w:r>
          </w:p>
        </w:tc>
        <w:tc>
          <w:tcPr>
            <w:tcW w:w="2880" w:type="dxa"/>
            <w:shd w:val="clear" w:color="auto" w:fill="E6E6E6"/>
          </w:tcPr>
          <w:p>
            <w:pPr>
              <w:pStyle w:val="TableParagraph"/>
              <w:spacing w:line="163" w:lineRule="exact"/>
              <w:ind w:left="591"/>
              <w:rPr>
                <w:b/>
                <w:sz w:val="16"/>
              </w:rPr>
            </w:pPr>
            <w:r>
              <w:rPr>
                <w:b/>
                <w:sz w:val="16"/>
              </w:rPr>
              <w:t>King’s Royal Infirmary</w:t>
            </w:r>
          </w:p>
        </w:tc>
      </w:tr>
      <w:tr>
        <w:trPr>
          <w:trHeight w:val="184" w:hRule="atLeast"/>
        </w:trPr>
        <w:tc>
          <w:tcPr>
            <w:tcW w:w="2628" w:type="dxa"/>
            <w:shd w:val="clear" w:color="auto" w:fill="E6E6E6"/>
          </w:tcPr>
          <w:p>
            <w:pPr>
              <w:pStyle w:val="TableParagraph"/>
              <w:spacing w:line="164" w:lineRule="exact"/>
              <w:ind w:left="107"/>
              <w:rPr>
                <w:sz w:val="16"/>
              </w:rPr>
            </w:pPr>
            <w:r>
              <w:rPr>
                <w:sz w:val="16"/>
              </w:rPr>
              <w:t>Location / Date Opened</w:t>
            </w:r>
          </w:p>
        </w:tc>
        <w:tc>
          <w:tcPr>
            <w:tcW w:w="2700" w:type="dxa"/>
          </w:tcPr>
          <w:p>
            <w:pPr>
              <w:pStyle w:val="TableParagraph"/>
              <w:spacing w:line="164" w:lineRule="exact"/>
              <w:ind w:left="108"/>
              <w:rPr>
                <w:sz w:val="16"/>
              </w:rPr>
            </w:pPr>
            <w:r>
              <w:rPr>
                <w:sz w:val="16"/>
              </w:rPr>
              <w:t>Rural area / 1961</w:t>
            </w:r>
          </w:p>
        </w:tc>
        <w:tc>
          <w:tcPr>
            <w:tcW w:w="2880" w:type="dxa"/>
          </w:tcPr>
          <w:p>
            <w:pPr>
              <w:pStyle w:val="TableParagraph"/>
              <w:spacing w:line="164" w:lineRule="exact"/>
              <w:ind w:left="109"/>
              <w:rPr>
                <w:sz w:val="16"/>
              </w:rPr>
            </w:pPr>
            <w:r>
              <w:rPr>
                <w:sz w:val="16"/>
              </w:rPr>
              <w:t>An average-sized city / 2000</w:t>
            </w:r>
          </w:p>
        </w:tc>
      </w:tr>
      <w:tr>
        <w:trPr>
          <w:trHeight w:val="183" w:hRule="atLeast"/>
        </w:trPr>
        <w:tc>
          <w:tcPr>
            <w:tcW w:w="2628" w:type="dxa"/>
            <w:shd w:val="clear" w:color="auto" w:fill="E6E6E6"/>
          </w:tcPr>
          <w:p>
            <w:pPr>
              <w:pStyle w:val="TableParagraph"/>
              <w:spacing w:line="163" w:lineRule="exact"/>
              <w:ind w:left="107"/>
              <w:rPr>
                <w:sz w:val="16"/>
              </w:rPr>
            </w:pPr>
            <w:r>
              <w:rPr>
                <w:sz w:val="16"/>
              </w:rPr>
              <w:t>Specialism</w:t>
            </w:r>
          </w:p>
        </w:tc>
        <w:tc>
          <w:tcPr>
            <w:tcW w:w="2700" w:type="dxa"/>
          </w:tcPr>
          <w:p>
            <w:pPr>
              <w:pStyle w:val="TableParagraph"/>
              <w:spacing w:line="163" w:lineRule="exact"/>
              <w:ind w:left="105"/>
              <w:rPr>
                <w:sz w:val="16"/>
              </w:rPr>
            </w:pPr>
            <w:r>
              <w:rPr>
                <w:sz w:val="16"/>
              </w:rPr>
              <w:t>Health Care of the Elderly</w:t>
            </w:r>
          </w:p>
        </w:tc>
        <w:tc>
          <w:tcPr>
            <w:tcW w:w="2880" w:type="dxa"/>
          </w:tcPr>
          <w:p>
            <w:pPr>
              <w:pStyle w:val="TableParagraph"/>
              <w:spacing w:line="163" w:lineRule="exact"/>
              <w:ind w:left="107"/>
              <w:rPr>
                <w:sz w:val="16"/>
              </w:rPr>
            </w:pPr>
            <w:r>
              <w:rPr>
                <w:sz w:val="16"/>
              </w:rPr>
              <w:t>Teaching medical students</w:t>
            </w:r>
          </w:p>
        </w:tc>
      </w:tr>
      <w:tr>
        <w:trPr>
          <w:trHeight w:val="368" w:hRule="atLeast"/>
        </w:trPr>
        <w:tc>
          <w:tcPr>
            <w:tcW w:w="2628" w:type="dxa"/>
            <w:shd w:val="clear" w:color="auto" w:fill="E6E6E6"/>
          </w:tcPr>
          <w:p>
            <w:pPr>
              <w:pStyle w:val="TableParagraph"/>
              <w:spacing w:line="181" w:lineRule="exact"/>
              <w:ind w:left="107"/>
              <w:rPr>
                <w:sz w:val="16"/>
              </w:rPr>
            </w:pPr>
            <w:r>
              <w:rPr>
                <w:sz w:val="16"/>
              </w:rPr>
              <w:t># Beds / # Staff / # Patient Visits</w:t>
            </w:r>
          </w:p>
          <w:p>
            <w:pPr>
              <w:pStyle w:val="TableParagraph"/>
              <w:spacing w:line="166" w:lineRule="exact"/>
              <w:ind w:left="107"/>
              <w:rPr>
                <w:sz w:val="16"/>
              </w:rPr>
            </w:pPr>
            <w:r>
              <w:rPr>
                <w:sz w:val="16"/>
              </w:rPr>
              <w:t>per Year</w:t>
            </w:r>
          </w:p>
        </w:tc>
        <w:tc>
          <w:tcPr>
            <w:tcW w:w="2700" w:type="dxa"/>
          </w:tcPr>
          <w:p>
            <w:pPr>
              <w:pStyle w:val="TableParagraph"/>
              <w:spacing w:line="181" w:lineRule="exact"/>
              <w:ind w:left="107"/>
              <w:rPr>
                <w:sz w:val="16"/>
              </w:rPr>
            </w:pPr>
            <w:r>
              <w:rPr>
                <w:sz w:val="16"/>
              </w:rPr>
              <w:t>80 / 224 / 52,430</w:t>
            </w:r>
          </w:p>
        </w:tc>
        <w:tc>
          <w:tcPr>
            <w:tcW w:w="2880" w:type="dxa"/>
          </w:tcPr>
          <w:p>
            <w:pPr>
              <w:pStyle w:val="TableParagraph"/>
              <w:spacing w:line="181" w:lineRule="exact"/>
              <w:ind w:left="107"/>
              <w:rPr>
                <w:sz w:val="16"/>
              </w:rPr>
            </w:pPr>
            <w:r>
              <w:rPr>
                <w:sz w:val="16"/>
              </w:rPr>
              <w:t>824 / 2,135 / 240,890</w:t>
            </w:r>
          </w:p>
        </w:tc>
      </w:tr>
      <w:tr>
        <w:trPr>
          <w:trHeight w:val="184" w:hRule="atLeast"/>
        </w:trPr>
        <w:tc>
          <w:tcPr>
            <w:tcW w:w="2628" w:type="dxa"/>
            <w:shd w:val="clear" w:color="auto" w:fill="E6E6E6"/>
          </w:tcPr>
          <w:p>
            <w:pPr>
              <w:pStyle w:val="TableParagraph"/>
              <w:spacing w:line="164" w:lineRule="exact"/>
              <w:ind w:left="107"/>
              <w:rPr>
                <w:sz w:val="16"/>
              </w:rPr>
            </w:pPr>
            <w:r>
              <w:rPr>
                <w:sz w:val="16"/>
              </w:rPr>
              <w:t>Avg. Waiting Time for Operations</w:t>
            </w:r>
          </w:p>
        </w:tc>
        <w:tc>
          <w:tcPr>
            <w:tcW w:w="2700" w:type="dxa"/>
          </w:tcPr>
          <w:p>
            <w:pPr>
              <w:pStyle w:val="TableParagraph"/>
              <w:spacing w:line="164" w:lineRule="exact"/>
              <w:ind w:left="107"/>
              <w:rPr>
                <w:sz w:val="16"/>
              </w:rPr>
            </w:pPr>
            <w:r>
              <w:rPr>
                <w:sz w:val="16"/>
              </w:rPr>
              <w:t>9 months</w:t>
            </w:r>
          </w:p>
        </w:tc>
        <w:tc>
          <w:tcPr>
            <w:tcW w:w="2880" w:type="dxa"/>
          </w:tcPr>
          <w:p>
            <w:pPr>
              <w:pStyle w:val="TableParagraph"/>
              <w:spacing w:line="164" w:lineRule="exact"/>
              <w:ind w:left="107"/>
              <w:rPr>
                <w:sz w:val="16"/>
              </w:rPr>
            </w:pPr>
            <w:r>
              <w:rPr>
                <w:sz w:val="16"/>
              </w:rPr>
              <w:t>7 months</w:t>
            </w:r>
          </w:p>
        </w:tc>
      </w:tr>
      <w:tr>
        <w:trPr>
          <w:trHeight w:val="322" w:hRule="atLeast"/>
        </w:trPr>
        <w:tc>
          <w:tcPr>
            <w:tcW w:w="2628" w:type="dxa"/>
            <w:shd w:val="clear" w:color="auto" w:fill="E6E6E6"/>
          </w:tcPr>
          <w:p>
            <w:pPr>
              <w:pStyle w:val="TableParagraph"/>
              <w:spacing w:line="181" w:lineRule="exact"/>
              <w:ind w:left="107"/>
              <w:rPr>
                <w:sz w:val="16"/>
              </w:rPr>
            </w:pPr>
            <w:r>
              <w:rPr>
                <w:sz w:val="16"/>
              </w:rPr>
              <w:t>Customer Satisfaction Level</w:t>
            </w:r>
          </w:p>
        </w:tc>
        <w:tc>
          <w:tcPr>
            <w:tcW w:w="2700" w:type="dxa"/>
          </w:tcPr>
          <w:p>
            <w:pPr>
              <w:pStyle w:val="TableParagraph"/>
              <w:spacing w:line="302" w:lineRule="exact"/>
              <w:ind w:left="107"/>
              <w:rPr>
                <w:sz w:val="28"/>
              </w:rPr>
            </w:pPr>
            <w:r>
              <w:rPr>
                <w:sz w:val="28"/>
              </w:rPr>
              <w:t>****</w:t>
            </w:r>
            <w:r>
              <w:rPr>
                <w:color w:val="9A9A9A"/>
                <w:sz w:val="28"/>
              </w:rPr>
              <w:t>*</w:t>
            </w:r>
          </w:p>
        </w:tc>
        <w:tc>
          <w:tcPr>
            <w:tcW w:w="2880" w:type="dxa"/>
          </w:tcPr>
          <w:p>
            <w:pPr>
              <w:pStyle w:val="TableParagraph"/>
              <w:spacing w:line="302" w:lineRule="exact"/>
              <w:ind w:left="107"/>
              <w:rPr>
                <w:sz w:val="28"/>
              </w:rPr>
            </w:pPr>
            <w:r>
              <w:rPr>
                <w:sz w:val="28"/>
              </w:rPr>
              <w:t>***</w:t>
            </w:r>
            <w:r>
              <w:rPr>
                <w:color w:val="9A9A9A"/>
                <w:sz w:val="28"/>
              </w:rPr>
              <w:t>**</w:t>
            </w:r>
          </w:p>
        </w:tc>
      </w:tr>
      <w:tr>
        <w:trPr>
          <w:trHeight w:val="183" w:hRule="atLeast"/>
        </w:trPr>
        <w:tc>
          <w:tcPr>
            <w:tcW w:w="2628" w:type="dxa"/>
            <w:shd w:val="clear" w:color="auto" w:fill="E6E6E6"/>
          </w:tcPr>
          <w:p>
            <w:pPr>
              <w:pStyle w:val="TableParagraph"/>
              <w:spacing w:line="163" w:lineRule="exact"/>
              <w:ind w:left="107"/>
              <w:rPr>
                <w:sz w:val="16"/>
              </w:rPr>
            </w:pPr>
            <w:r>
              <w:rPr>
                <w:sz w:val="16"/>
              </w:rPr>
              <w:t>Avg. Waiting Time at A &amp; E</w:t>
            </w:r>
          </w:p>
        </w:tc>
        <w:tc>
          <w:tcPr>
            <w:tcW w:w="2700" w:type="dxa"/>
          </w:tcPr>
          <w:p>
            <w:pPr>
              <w:pStyle w:val="TableParagraph"/>
              <w:spacing w:line="163" w:lineRule="exact"/>
              <w:ind w:left="106"/>
              <w:rPr>
                <w:sz w:val="16"/>
              </w:rPr>
            </w:pPr>
            <w:r>
              <w:rPr>
                <w:sz w:val="16"/>
              </w:rPr>
              <w:t>No A &amp; E department</w:t>
            </w:r>
          </w:p>
        </w:tc>
        <w:tc>
          <w:tcPr>
            <w:tcW w:w="2880" w:type="dxa"/>
          </w:tcPr>
          <w:p>
            <w:pPr>
              <w:pStyle w:val="TableParagraph"/>
              <w:spacing w:line="163" w:lineRule="exact"/>
              <w:ind w:left="108"/>
              <w:rPr>
                <w:sz w:val="16"/>
              </w:rPr>
            </w:pPr>
            <w:r>
              <w:rPr>
                <w:sz w:val="16"/>
              </w:rPr>
              <w:t>3 hours 40 mins</w:t>
            </w:r>
          </w:p>
        </w:tc>
      </w:tr>
      <w:tr>
        <w:trPr>
          <w:trHeight w:val="184" w:hRule="atLeast"/>
        </w:trPr>
        <w:tc>
          <w:tcPr>
            <w:tcW w:w="2628" w:type="dxa"/>
            <w:shd w:val="clear" w:color="auto" w:fill="E6E6E6"/>
          </w:tcPr>
          <w:p>
            <w:pPr>
              <w:pStyle w:val="TableParagraph"/>
              <w:spacing w:line="164" w:lineRule="exact"/>
              <w:ind w:left="107"/>
              <w:rPr>
                <w:sz w:val="16"/>
              </w:rPr>
            </w:pPr>
            <w:r>
              <w:rPr>
                <w:sz w:val="16"/>
              </w:rPr>
              <w:t>Avg. Ambulance Response Time</w:t>
            </w:r>
          </w:p>
        </w:tc>
        <w:tc>
          <w:tcPr>
            <w:tcW w:w="2700" w:type="dxa"/>
          </w:tcPr>
          <w:p>
            <w:pPr>
              <w:pStyle w:val="TableParagraph"/>
              <w:spacing w:line="164" w:lineRule="exact"/>
              <w:ind w:left="107"/>
              <w:rPr>
                <w:sz w:val="16"/>
              </w:rPr>
            </w:pPr>
            <w:r>
              <w:rPr>
                <w:sz w:val="16"/>
              </w:rPr>
              <w:t>17 mins</w:t>
            </w:r>
          </w:p>
        </w:tc>
        <w:tc>
          <w:tcPr>
            <w:tcW w:w="2880" w:type="dxa"/>
          </w:tcPr>
          <w:p>
            <w:pPr>
              <w:pStyle w:val="TableParagraph"/>
              <w:spacing w:line="164" w:lineRule="exact"/>
              <w:ind w:left="107"/>
              <w:rPr>
                <w:sz w:val="16"/>
              </w:rPr>
            </w:pPr>
            <w:r>
              <w:rPr>
                <w:sz w:val="16"/>
              </w:rPr>
              <w:t>8 mins</w:t>
            </w:r>
          </w:p>
        </w:tc>
      </w:tr>
    </w:tbl>
    <w:p>
      <w:pPr>
        <w:pStyle w:val="BodyText"/>
        <w:spacing w:after="1"/>
        <w:rPr>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183" w:hRule="atLeast"/>
        </w:trPr>
        <w:tc>
          <w:tcPr>
            <w:tcW w:w="2628" w:type="dxa"/>
            <w:shd w:val="clear" w:color="auto" w:fill="E6E6E6"/>
          </w:tcPr>
          <w:p>
            <w:pPr>
              <w:pStyle w:val="TableParagraph"/>
              <w:rPr>
                <w:rFonts w:ascii="Times New Roman"/>
                <w:sz w:val="12"/>
              </w:rPr>
            </w:pPr>
          </w:p>
        </w:tc>
        <w:tc>
          <w:tcPr>
            <w:tcW w:w="2700" w:type="dxa"/>
            <w:shd w:val="clear" w:color="auto" w:fill="E6E6E6"/>
          </w:tcPr>
          <w:p>
            <w:pPr>
              <w:pStyle w:val="TableParagraph"/>
              <w:spacing w:line="163" w:lineRule="exact"/>
              <w:ind w:left="452"/>
              <w:rPr>
                <w:b/>
                <w:sz w:val="16"/>
              </w:rPr>
            </w:pPr>
            <w:r>
              <w:rPr>
                <w:b/>
                <w:sz w:val="16"/>
              </w:rPr>
              <w:t>City University Hospital</w:t>
            </w:r>
          </w:p>
        </w:tc>
        <w:tc>
          <w:tcPr>
            <w:tcW w:w="2880" w:type="dxa"/>
            <w:shd w:val="clear" w:color="auto" w:fill="E6E6E6"/>
          </w:tcPr>
          <w:p>
            <w:pPr>
              <w:pStyle w:val="TableParagraph"/>
              <w:spacing w:line="163" w:lineRule="exact"/>
              <w:ind w:left="609"/>
              <w:rPr>
                <w:b/>
                <w:sz w:val="16"/>
              </w:rPr>
            </w:pPr>
            <w:r>
              <w:rPr>
                <w:b/>
                <w:sz w:val="16"/>
              </w:rPr>
              <w:t>Penbrook and District</w:t>
            </w:r>
          </w:p>
        </w:tc>
      </w:tr>
      <w:tr>
        <w:trPr>
          <w:trHeight w:val="184" w:hRule="atLeast"/>
        </w:trPr>
        <w:tc>
          <w:tcPr>
            <w:tcW w:w="2628" w:type="dxa"/>
            <w:shd w:val="clear" w:color="auto" w:fill="E6E6E6"/>
          </w:tcPr>
          <w:p>
            <w:pPr>
              <w:pStyle w:val="TableParagraph"/>
              <w:spacing w:line="164" w:lineRule="exact"/>
              <w:ind w:left="107"/>
              <w:rPr>
                <w:sz w:val="16"/>
              </w:rPr>
            </w:pPr>
            <w:r>
              <w:rPr>
                <w:sz w:val="16"/>
              </w:rPr>
              <w:t>Location / Date Opened</w:t>
            </w:r>
          </w:p>
        </w:tc>
        <w:tc>
          <w:tcPr>
            <w:tcW w:w="2700" w:type="dxa"/>
          </w:tcPr>
          <w:p>
            <w:pPr>
              <w:pStyle w:val="TableParagraph"/>
              <w:spacing w:line="164" w:lineRule="exact"/>
              <w:ind w:left="108"/>
              <w:rPr>
                <w:sz w:val="16"/>
              </w:rPr>
            </w:pPr>
            <w:r>
              <w:rPr>
                <w:sz w:val="16"/>
              </w:rPr>
              <w:t>A major city / 1884</w:t>
            </w:r>
          </w:p>
        </w:tc>
        <w:tc>
          <w:tcPr>
            <w:tcW w:w="2880" w:type="dxa"/>
          </w:tcPr>
          <w:p>
            <w:pPr>
              <w:pStyle w:val="TableParagraph"/>
              <w:spacing w:line="164" w:lineRule="exact"/>
              <w:ind w:left="106"/>
              <w:rPr>
                <w:sz w:val="16"/>
              </w:rPr>
            </w:pPr>
            <w:r>
              <w:rPr>
                <w:sz w:val="16"/>
              </w:rPr>
              <w:t>Suburbs / 1978</w:t>
            </w:r>
          </w:p>
        </w:tc>
      </w:tr>
      <w:tr>
        <w:trPr>
          <w:trHeight w:val="184" w:hRule="atLeast"/>
        </w:trPr>
        <w:tc>
          <w:tcPr>
            <w:tcW w:w="2628" w:type="dxa"/>
            <w:shd w:val="clear" w:color="auto" w:fill="E6E6E6"/>
          </w:tcPr>
          <w:p>
            <w:pPr>
              <w:pStyle w:val="TableParagraph"/>
              <w:spacing w:line="164" w:lineRule="exact"/>
              <w:ind w:left="107"/>
              <w:rPr>
                <w:sz w:val="16"/>
              </w:rPr>
            </w:pPr>
            <w:r>
              <w:rPr>
                <w:sz w:val="16"/>
              </w:rPr>
              <w:t>Specialism</w:t>
            </w:r>
          </w:p>
        </w:tc>
        <w:tc>
          <w:tcPr>
            <w:tcW w:w="2700" w:type="dxa"/>
          </w:tcPr>
          <w:p>
            <w:pPr>
              <w:pStyle w:val="TableParagraph"/>
              <w:spacing w:line="164" w:lineRule="exact"/>
              <w:ind w:left="105"/>
              <w:rPr>
                <w:sz w:val="16"/>
              </w:rPr>
            </w:pPr>
            <w:r>
              <w:rPr>
                <w:sz w:val="16"/>
              </w:rPr>
              <w:t>World-famous hand unit</w:t>
            </w:r>
          </w:p>
        </w:tc>
        <w:tc>
          <w:tcPr>
            <w:tcW w:w="2880" w:type="dxa"/>
          </w:tcPr>
          <w:p>
            <w:pPr>
              <w:pStyle w:val="TableParagraph"/>
              <w:spacing w:line="164" w:lineRule="exact"/>
              <w:ind w:left="106"/>
              <w:rPr>
                <w:sz w:val="16"/>
              </w:rPr>
            </w:pPr>
            <w:r>
              <w:rPr>
                <w:sz w:val="16"/>
              </w:rPr>
              <w:t>Maternity care</w:t>
            </w:r>
          </w:p>
        </w:tc>
      </w:tr>
      <w:tr>
        <w:trPr>
          <w:trHeight w:val="367" w:hRule="atLeast"/>
        </w:trPr>
        <w:tc>
          <w:tcPr>
            <w:tcW w:w="2628" w:type="dxa"/>
            <w:shd w:val="clear" w:color="auto" w:fill="E6E6E6"/>
          </w:tcPr>
          <w:p>
            <w:pPr>
              <w:pStyle w:val="TableParagraph"/>
              <w:spacing w:line="184" w:lineRule="exact"/>
              <w:ind w:left="107" w:right="205"/>
              <w:rPr>
                <w:sz w:val="16"/>
              </w:rPr>
            </w:pPr>
            <w:r>
              <w:rPr>
                <w:sz w:val="16"/>
              </w:rPr>
              <w:t># Beds / # Staff / # Patient Visits per Year</w:t>
            </w:r>
          </w:p>
        </w:tc>
        <w:tc>
          <w:tcPr>
            <w:tcW w:w="2700" w:type="dxa"/>
          </w:tcPr>
          <w:p>
            <w:pPr>
              <w:pStyle w:val="TableParagraph"/>
              <w:spacing w:line="181" w:lineRule="exact"/>
              <w:ind w:left="107"/>
              <w:rPr>
                <w:sz w:val="16"/>
              </w:rPr>
            </w:pPr>
            <w:r>
              <w:rPr>
                <w:sz w:val="16"/>
              </w:rPr>
              <w:t>1,460 / 4,690 / 687,129</w:t>
            </w:r>
          </w:p>
        </w:tc>
        <w:tc>
          <w:tcPr>
            <w:tcW w:w="2880" w:type="dxa"/>
          </w:tcPr>
          <w:p>
            <w:pPr>
              <w:pStyle w:val="TableParagraph"/>
              <w:spacing w:line="181" w:lineRule="exact"/>
              <w:ind w:left="107"/>
              <w:rPr>
                <w:sz w:val="16"/>
              </w:rPr>
            </w:pPr>
            <w:r>
              <w:rPr>
                <w:sz w:val="16"/>
              </w:rPr>
              <w:t>850 / 2,561 / 285,150</w:t>
            </w:r>
          </w:p>
        </w:tc>
      </w:tr>
      <w:tr>
        <w:trPr>
          <w:trHeight w:val="183" w:hRule="atLeast"/>
        </w:trPr>
        <w:tc>
          <w:tcPr>
            <w:tcW w:w="2628" w:type="dxa"/>
            <w:shd w:val="clear" w:color="auto" w:fill="E6E6E6"/>
          </w:tcPr>
          <w:p>
            <w:pPr>
              <w:pStyle w:val="TableParagraph"/>
              <w:spacing w:line="163" w:lineRule="exact"/>
              <w:ind w:left="107"/>
              <w:rPr>
                <w:sz w:val="16"/>
              </w:rPr>
            </w:pPr>
            <w:r>
              <w:rPr>
                <w:sz w:val="16"/>
              </w:rPr>
              <w:t>Avg. Waiting Time for Operations</w:t>
            </w:r>
          </w:p>
        </w:tc>
        <w:tc>
          <w:tcPr>
            <w:tcW w:w="2700" w:type="dxa"/>
          </w:tcPr>
          <w:p>
            <w:pPr>
              <w:pStyle w:val="TableParagraph"/>
              <w:spacing w:line="163" w:lineRule="exact"/>
              <w:ind w:left="107"/>
              <w:rPr>
                <w:sz w:val="16"/>
              </w:rPr>
            </w:pPr>
            <w:r>
              <w:rPr>
                <w:sz w:val="16"/>
              </w:rPr>
              <w:t>5 months</w:t>
            </w:r>
          </w:p>
        </w:tc>
        <w:tc>
          <w:tcPr>
            <w:tcW w:w="2880" w:type="dxa"/>
          </w:tcPr>
          <w:p>
            <w:pPr>
              <w:pStyle w:val="TableParagraph"/>
              <w:spacing w:line="163" w:lineRule="exact"/>
              <w:ind w:left="106"/>
              <w:rPr>
                <w:sz w:val="16"/>
              </w:rPr>
            </w:pPr>
            <w:r>
              <w:rPr>
                <w:sz w:val="16"/>
              </w:rPr>
              <w:t>11 months</w:t>
            </w:r>
          </w:p>
        </w:tc>
      </w:tr>
      <w:tr>
        <w:trPr>
          <w:trHeight w:val="322" w:hRule="atLeast"/>
        </w:trPr>
        <w:tc>
          <w:tcPr>
            <w:tcW w:w="2628" w:type="dxa"/>
            <w:shd w:val="clear" w:color="auto" w:fill="E6E6E6"/>
          </w:tcPr>
          <w:p>
            <w:pPr>
              <w:pStyle w:val="TableParagraph"/>
              <w:spacing w:line="181" w:lineRule="exact"/>
              <w:ind w:left="107"/>
              <w:rPr>
                <w:sz w:val="16"/>
              </w:rPr>
            </w:pPr>
            <w:r>
              <w:rPr>
                <w:sz w:val="16"/>
              </w:rPr>
              <w:t>Customer Satisfaction Level</w:t>
            </w:r>
          </w:p>
        </w:tc>
        <w:tc>
          <w:tcPr>
            <w:tcW w:w="2700" w:type="dxa"/>
          </w:tcPr>
          <w:p>
            <w:pPr>
              <w:pStyle w:val="TableParagraph"/>
              <w:spacing w:line="302" w:lineRule="exact"/>
              <w:ind w:left="107"/>
              <w:rPr>
                <w:sz w:val="28"/>
              </w:rPr>
            </w:pPr>
            <w:r>
              <w:rPr>
                <w:sz w:val="28"/>
              </w:rPr>
              <w:t>**</w:t>
            </w:r>
            <w:r>
              <w:rPr>
                <w:color w:val="9A9A9A"/>
                <w:sz w:val="28"/>
              </w:rPr>
              <w:t>***</w:t>
            </w:r>
          </w:p>
        </w:tc>
        <w:tc>
          <w:tcPr>
            <w:tcW w:w="2880" w:type="dxa"/>
          </w:tcPr>
          <w:p>
            <w:pPr>
              <w:pStyle w:val="TableParagraph"/>
              <w:spacing w:line="302" w:lineRule="exact"/>
              <w:ind w:left="107"/>
              <w:rPr>
                <w:sz w:val="28"/>
              </w:rPr>
            </w:pPr>
            <w:r>
              <w:rPr>
                <w:sz w:val="28"/>
              </w:rPr>
              <w:t>*****</w:t>
            </w:r>
          </w:p>
        </w:tc>
      </w:tr>
      <w:tr>
        <w:trPr>
          <w:trHeight w:val="184" w:hRule="atLeast"/>
        </w:trPr>
        <w:tc>
          <w:tcPr>
            <w:tcW w:w="2628" w:type="dxa"/>
            <w:shd w:val="clear" w:color="auto" w:fill="E6E6E6"/>
          </w:tcPr>
          <w:p>
            <w:pPr>
              <w:pStyle w:val="TableParagraph"/>
              <w:spacing w:line="164" w:lineRule="exact"/>
              <w:ind w:left="107"/>
              <w:rPr>
                <w:sz w:val="16"/>
              </w:rPr>
            </w:pPr>
            <w:r>
              <w:rPr>
                <w:sz w:val="16"/>
              </w:rPr>
              <w:t>Avg. Waiting Time at A &amp; E</w:t>
            </w:r>
          </w:p>
        </w:tc>
        <w:tc>
          <w:tcPr>
            <w:tcW w:w="2700" w:type="dxa"/>
          </w:tcPr>
          <w:p>
            <w:pPr>
              <w:pStyle w:val="TableParagraph"/>
              <w:spacing w:line="164" w:lineRule="exact"/>
              <w:ind w:left="107"/>
              <w:rPr>
                <w:sz w:val="16"/>
              </w:rPr>
            </w:pPr>
            <w:r>
              <w:rPr>
                <w:sz w:val="16"/>
              </w:rPr>
              <w:t>2 hours 15 mins</w:t>
            </w:r>
          </w:p>
        </w:tc>
        <w:tc>
          <w:tcPr>
            <w:tcW w:w="2880" w:type="dxa"/>
          </w:tcPr>
          <w:p>
            <w:pPr>
              <w:pStyle w:val="TableParagraph"/>
              <w:spacing w:line="164" w:lineRule="exact"/>
              <w:ind w:left="108"/>
              <w:rPr>
                <w:sz w:val="16"/>
              </w:rPr>
            </w:pPr>
            <w:r>
              <w:rPr>
                <w:sz w:val="16"/>
              </w:rPr>
              <w:t>55 mins</w:t>
            </w:r>
          </w:p>
        </w:tc>
      </w:tr>
      <w:tr>
        <w:trPr>
          <w:trHeight w:val="184" w:hRule="atLeast"/>
        </w:trPr>
        <w:tc>
          <w:tcPr>
            <w:tcW w:w="2628" w:type="dxa"/>
            <w:shd w:val="clear" w:color="auto" w:fill="E6E6E6"/>
          </w:tcPr>
          <w:p>
            <w:pPr>
              <w:pStyle w:val="TableParagraph"/>
              <w:spacing w:line="164" w:lineRule="exact"/>
              <w:ind w:left="107"/>
              <w:rPr>
                <w:sz w:val="16"/>
              </w:rPr>
            </w:pPr>
            <w:r>
              <w:rPr>
                <w:sz w:val="16"/>
              </w:rPr>
              <w:t>Avg. Ambulance Response Time</w:t>
            </w:r>
          </w:p>
        </w:tc>
        <w:tc>
          <w:tcPr>
            <w:tcW w:w="2700" w:type="dxa"/>
          </w:tcPr>
          <w:p>
            <w:pPr>
              <w:pStyle w:val="TableParagraph"/>
              <w:spacing w:line="164" w:lineRule="exact"/>
              <w:ind w:left="107"/>
              <w:rPr>
                <w:sz w:val="16"/>
              </w:rPr>
            </w:pPr>
            <w:r>
              <w:rPr>
                <w:sz w:val="16"/>
              </w:rPr>
              <w:t>11 mins</w:t>
            </w:r>
          </w:p>
        </w:tc>
        <w:tc>
          <w:tcPr>
            <w:tcW w:w="2880" w:type="dxa"/>
          </w:tcPr>
          <w:p>
            <w:pPr>
              <w:pStyle w:val="TableParagraph"/>
              <w:spacing w:line="164" w:lineRule="exact"/>
              <w:ind w:left="107"/>
              <w:rPr>
                <w:sz w:val="16"/>
              </w:rPr>
            </w:pPr>
            <w:r>
              <w:rPr>
                <w:sz w:val="16"/>
              </w:rPr>
              <w:t>9 mins</w:t>
            </w:r>
          </w:p>
        </w:tc>
      </w:tr>
    </w:tbl>
    <w:p>
      <w:pPr>
        <w:pStyle w:val="BodyText"/>
        <w:spacing w:before="8"/>
        <w:rPr>
          <w:sz w:val="15"/>
        </w:rPr>
      </w:pPr>
    </w:p>
    <w:p>
      <w:pPr>
        <w:spacing w:before="0"/>
        <w:ind w:left="219" w:right="648" w:firstLine="0"/>
        <w:jc w:val="left"/>
        <w:rPr>
          <w:i/>
          <w:sz w:val="16"/>
        </w:rPr>
      </w:pPr>
      <w:r>
        <w:rPr>
          <w:i/>
          <w:sz w:val="16"/>
        </w:rPr>
        <w:t>“Which hospital would you give £5m extra funding to, and which one would you close? Why?” </w:t>
      </w:r>
      <w:r>
        <w:rPr>
          <w:sz w:val="16"/>
        </w:rPr>
        <w:t>Answers will vary. For this activity students could imagine that they held a cabinet position in government, and had to decide the fates of two of these hospitals. Ensure that they produce good reasons for their choices – why they would give funding to</w:t>
      </w:r>
      <w:r>
        <w:rPr>
          <w:spacing w:val="-17"/>
          <w:sz w:val="16"/>
        </w:rPr>
        <w:t> </w:t>
      </w:r>
      <w:r>
        <w:rPr>
          <w:sz w:val="16"/>
        </w:rPr>
        <w:t>one particular hospital, but not the others, and why they would close one particular hospital, but not the others. For example: </w:t>
      </w:r>
      <w:r>
        <w:rPr>
          <w:i/>
          <w:sz w:val="16"/>
        </w:rPr>
        <w:t>“I would give £5m extra funding to King’s Royal Infirmary, because I want them to continue their important </w:t>
      </w:r>
      <w:r>
        <w:rPr>
          <w:i/>
          <w:sz w:val="16"/>
        </w:rPr>
        <w:t>work teaching medical students.” And… “I would close St. Cuthbert’s Green, because you have to wait a long time to have an operation, and the ambulance response time is too long.” Or… “Because it has the fewest staff…” Or… “I wouldn’t close King’s Royal Infirmary because it’s a fairly new hospital.”</w:t>
      </w:r>
      <w:r>
        <w:rPr>
          <w:i/>
          <w:spacing w:val="-5"/>
          <w:sz w:val="16"/>
        </w:rPr>
        <w:t> </w:t>
      </w:r>
      <w:r>
        <w:rPr>
          <w:i/>
          <w:sz w:val="16"/>
        </w:rPr>
        <w:t>[etc.]</w:t>
      </w:r>
    </w:p>
    <w:p>
      <w:pPr>
        <w:pStyle w:val="BodyText"/>
        <w:rPr>
          <w:i/>
          <w:sz w:val="16"/>
        </w:rPr>
      </w:pPr>
    </w:p>
    <w:p>
      <w:pPr>
        <w:tabs>
          <w:tab w:pos="4540" w:val="left" w:leader="none"/>
        </w:tabs>
        <w:spacing w:before="0"/>
        <w:ind w:left="21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spacing w:before="11"/>
        <w:rPr>
          <w:sz w:val="15"/>
        </w:rPr>
      </w:pPr>
    </w:p>
    <w:p>
      <w:pPr>
        <w:tabs>
          <w:tab w:pos="1784" w:val="left" w:leader="none"/>
          <w:tab w:pos="4538" w:val="left" w:leader="none"/>
          <w:tab w:pos="5605" w:val="left" w:leader="none"/>
        </w:tabs>
        <w:spacing w:before="0"/>
        <w:ind w:left="219" w:right="0" w:firstLine="0"/>
        <w:jc w:val="left"/>
        <w:rPr>
          <w:sz w:val="16"/>
        </w:rPr>
      </w:pPr>
      <w:r>
        <w:rPr>
          <w:sz w:val="16"/>
        </w:rPr>
        <w:t>Where</w:t>
      </w:r>
      <w:r>
        <w:rPr>
          <w:spacing w:val="-1"/>
          <w:sz w:val="16"/>
        </w:rPr>
        <w:t> </w:t>
      </w:r>
      <w:r>
        <w:rPr>
          <w:sz w:val="16"/>
        </w:rPr>
        <w:t>is</w:t>
      </w:r>
      <w:r>
        <w:rPr>
          <w:sz w:val="16"/>
          <w:u w:val="single"/>
        </w:rPr>
        <w:t> </w:t>
        <w:tab/>
      </w:r>
      <w:r>
        <w:rPr>
          <w:sz w:val="16"/>
        </w:rPr>
        <w:t>located?</w:t>
        <w:tab/>
        <w:t>In</w:t>
      </w:r>
      <w:r>
        <w:rPr>
          <w:sz w:val="16"/>
          <w:u w:val="single"/>
        </w:rPr>
        <w:t> </w:t>
        <w:tab/>
      </w:r>
      <w:r>
        <w:rPr>
          <w:sz w:val="16"/>
        </w:rPr>
        <w:t>.</w:t>
      </w:r>
    </w:p>
    <w:p>
      <w:pPr>
        <w:tabs>
          <w:tab w:pos="1828" w:val="left" w:leader="none"/>
          <w:tab w:pos="4538" w:val="left" w:leader="none"/>
          <w:tab w:pos="6307" w:val="left" w:leader="none"/>
        </w:tabs>
        <w:spacing w:before="1"/>
        <w:ind w:left="219" w:right="0" w:firstLine="0"/>
        <w:jc w:val="left"/>
        <w:rPr>
          <w:sz w:val="16"/>
        </w:rPr>
      </w:pPr>
      <w:r>
        <w:rPr>
          <w:sz w:val="16"/>
        </w:rPr>
        <w:t>When</w:t>
      </w:r>
      <w:r>
        <w:rPr>
          <w:spacing w:val="-1"/>
          <w:sz w:val="16"/>
        </w:rPr>
        <w:t> </w:t>
      </w:r>
      <w:r>
        <w:rPr>
          <w:sz w:val="16"/>
        </w:rPr>
        <w:t>did</w:t>
      </w:r>
      <w:r>
        <w:rPr>
          <w:sz w:val="16"/>
          <w:u w:val="single"/>
        </w:rPr>
        <w:t> </w:t>
        <w:tab/>
      </w:r>
      <w:r>
        <w:rPr>
          <w:sz w:val="16"/>
        </w:rPr>
        <w:t>open?</w:t>
        <w:tab/>
        <w:t>It</w:t>
      </w:r>
      <w:r>
        <w:rPr>
          <w:spacing w:val="-1"/>
          <w:sz w:val="16"/>
        </w:rPr>
        <w:t> </w:t>
      </w:r>
      <w:r>
        <w:rPr>
          <w:sz w:val="16"/>
        </w:rPr>
        <w:t>opened in</w:t>
      </w:r>
      <w:r>
        <w:rPr>
          <w:sz w:val="16"/>
          <w:u w:val="single"/>
        </w:rPr>
        <w:t> </w:t>
        <w:tab/>
      </w:r>
      <w:r>
        <w:rPr>
          <w:sz w:val="16"/>
        </w:rPr>
        <w:t>.</w:t>
      </w:r>
    </w:p>
    <w:p>
      <w:pPr>
        <w:tabs>
          <w:tab w:pos="1688" w:val="left" w:leader="none"/>
          <w:tab w:pos="4539" w:val="left" w:leader="none"/>
          <w:tab w:pos="5429" w:val="left" w:leader="none"/>
          <w:tab w:pos="7429" w:val="left" w:leader="none"/>
        </w:tabs>
        <w:spacing w:line="184" w:lineRule="exact" w:before="0"/>
        <w:ind w:left="219" w:right="0" w:firstLine="0"/>
        <w:jc w:val="left"/>
        <w:rPr>
          <w:sz w:val="16"/>
        </w:rPr>
      </w:pPr>
      <w:r>
        <w:rPr>
          <w:sz w:val="16"/>
        </w:rPr>
        <w:t>What</w:t>
      </w:r>
      <w:r>
        <w:rPr>
          <w:spacing w:val="-1"/>
          <w:sz w:val="16"/>
        </w:rPr>
        <w:t> </w:t>
      </w:r>
      <w:r>
        <w:rPr>
          <w:sz w:val="16"/>
        </w:rPr>
        <w:t>is</w:t>
      </w:r>
      <w:r>
        <w:rPr>
          <w:sz w:val="16"/>
          <w:u w:val="single"/>
        </w:rPr>
        <w:t> </w:t>
        <w:tab/>
      </w:r>
      <w:r>
        <w:rPr>
          <w:sz w:val="16"/>
        </w:rPr>
        <w:t>’s</w:t>
      </w:r>
      <w:r>
        <w:rPr>
          <w:spacing w:val="-1"/>
          <w:sz w:val="16"/>
        </w:rPr>
        <w:t> </w:t>
      </w:r>
      <w:r>
        <w:rPr>
          <w:sz w:val="16"/>
        </w:rPr>
        <w:t>specialism?</w:t>
        <w:tab/>
      </w:r>
      <w:r>
        <w:rPr>
          <w:sz w:val="16"/>
          <w:u w:val="single"/>
        </w:rPr>
        <w:t> </w:t>
        <w:tab/>
      </w:r>
      <w:r>
        <w:rPr>
          <w:sz w:val="16"/>
        </w:rPr>
        <w:t>’s</w:t>
      </w:r>
      <w:r>
        <w:rPr>
          <w:spacing w:val="-1"/>
          <w:sz w:val="16"/>
        </w:rPr>
        <w:t> </w:t>
      </w:r>
      <w:r>
        <w:rPr>
          <w:sz w:val="16"/>
        </w:rPr>
        <w:t>specialism is</w:t>
      </w:r>
      <w:r>
        <w:rPr>
          <w:sz w:val="16"/>
          <w:u w:val="single"/>
        </w:rPr>
        <w:t> </w:t>
        <w:tab/>
      </w:r>
      <w:r>
        <w:rPr>
          <w:sz w:val="16"/>
        </w:rPr>
        <w:t>.</w:t>
      </w:r>
    </w:p>
    <w:p>
      <w:pPr>
        <w:tabs>
          <w:tab w:pos="2692" w:val="left" w:leader="none"/>
          <w:tab w:pos="4538" w:val="left" w:leader="none"/>
          <w:tab w:pos="5863" w:val="left" w:leader="none"/>
        </w:tabs>
        <w:spacing w:line="184" w:lineRule="exact" w:before="0"/>
        <w:ind w:left="219" w:right="0" w:firstLine="0"/>
        <w:jc w:val="left"/>
        <w:rPr>
          <w:sz w:val="16"/>
        </w:rPr>
      </w:pPr>
      <w:r>
        <w:rPr>
          <w:sz w:val="16"/>
        </w:rPr>
        <w:t>How many</w:t>
      </w:r>
      <w:r>
        <w:rPr>
          <w:spacing w:val="-4"/>
          <w:sz w:val="16"/>
        </w:rPr>
        <w:t> </w:t>
      </w:r>
      <w:r>
        <w:rPr>
          <w:sz w:val="16"/>
        </w:rPr>
        <w:t>beds does</w:t>
      </w:r>
      <w:r>
        <w:rPr>
          <w:sz w:val="16"/>
          <w:u w:val="single"/>
        </w:rPr>
        <w:t> </w:t>
        <w:tab/>
      </w:r>
      <w:r>
        <w:rPr>
          <w:sz w:val="16"/>
        </w:rPr>
        <w:t>have?</w:t>
        <w:tab/>
        <w:t>It has</w:t>
      </w:r>
      <w:r>
        <w:rPr>
          <w:sz w:val="16"/>
          <w:u w:val="single"/>
        </w:rPr>
        <w:t> </w:t>
        <w:tab/>
      </w:r>
      <w:r>
        <w:rPr>
          <w:sz w:val="16"/>
        </w:rPr>
        <w:t>beds.</w:t>
      </w:r>
    </w:p>
    <w:p>
      <w:pPr>
        <w:tabs>
          <w:tab w:pos="2647" w:val="left" w:leader="none"/>
          <w:tab w:pos="4538" w:val="left" w:leader="none"/>
          <w:tab w:pos="5863" w:val="left" w:leader="none"/>
        </w:tabs>
        <w:spacing w:line="184" w:lineRule="exact" w:before="1"/>
        <w:ind w:left="219" w:right="0" w:firstLine="0"/>
        <w:jc w:val="left"/>
        <w:rPr>
          <w:sz w:val="16"/>
        </w:rPr>
      </w:pPr>
      <w:r>
        <w:rPr>
          <w:sz w:val="16"/>
        </w:rPr>
        <w:t>How many</w:t>
      </w:r>
      <w:r>
        <w:rPr>
          <w:spacing w:val="-4"/>
          <w:sz w:val="16"/>
        </w:rPr>
        <w:t> </w:t>
      </w:r>
      <w:r>
        <w:rPr>
          <w:sz w:val="16"/>
        </w:rPr>
        <w:t>staff</w:t>
      </w:r>
      <w:r>
        <w:rPr>
          <w:spacing w:val="1"/>
          <w:sz w:val="16"/>
        </w:rPr>
        <w:t> </w:t>
      </w:r>
      <w:r>
        <w:rPr>
          <w:sz w:val="16"/>
        </w:rPr>
        <w:t>does</w:t>
      </w:r>
      <w:r>
        <w:rPr>
          <w:sz w:val="16"/>
          <w:u w:val="single"/>
        </w:rPr>
        <w:t> </w:t>
        <w:tab/>
      </w:r>
      <w:r>
        <w:rPr>
          <w:sz w:val="16"/>
        </w:rPr>
        <w:t>have?</w:t>
        <w:tab/>
        <w:t>It</w:t>
      </w:r>
      <w:r>
        <w:rPr>
          <w:spacing w:val="-1"/>
          <w:sz w:val="16"/>
        </w:rPr>
        <w:t> </w:t>
      </w:r>
      <w:r>
        <w:rPr>
          <w:sz w:val="16"/>
        </w:rPr>
        <w:t>has</w:t>
      </w:r>
      <w:r>
        <w:rPr>
          <w:sz w:val="16"/>
          <w:u w:val="single"/>
        </w:rPr>
        <w:t> </w:t>
        <w:tab/>
      </w:r>
      <w:r>
        <w:rPr>
          <w:sz w:val="16"/>
        </w:rPr>
        <w:t>staff.</w:t>
      </w:r>
    </w:p>
    <w:p>
      <w:pPr>
        <w:tabs>
          <w:tab w:pos="2993" w:val="left" w:leader="none"/>
          <w:tab w:pos="4539" w:val="left" w:leader="none"/>
          <w:tab w:pos="5428" w:val="left" w:leader="none"/>
          <w:tab w:pos="7445" w:val="left" w:leader="none"/>
        </w:tabs>
        <w:spacing w:line="184" w:lineRule="exact" w:before="0"/>
        <w:ind w:left="219" w:right="0" w:firstLine="0"/>
        <w:jc w:val="left"/>
        <w:rPr>
          <w:sz w:val="16"/>
        </w:rPr>
      </w:pPr>
      <w:r>
        <w:rPr>
          <w:sz w:val="16"/>
        </w:rPr>
        <w:t>How many people</w:t>
      </w:r>
      <w:r>
        <w:rPr>
          <w:spacing w:val="-4"/>
          <w:sz w:val="16"/>
        </w:rPr>
        <w:t> </w:t>
      </w:r>
      <w:r>
        <w:rPr>
          <w:sz w:val="16"/>
        </w:rPr>
        <w:t>work at</w:t>
      </w:r>
      <w:r>
        <w:rPr>
          <w:sz w:val="16"/>
          <w:u w:val="single"/>
        </w:rPr>
        <w:t> </w:t>
        <w:tab/>
      </w:r>
      <w:r>
        <w:rPr>
          <w:sz w:val="16"/>
        </w:rPr>
        <w:t>?</w:t>
        <w:tab/>
      </w:r>
      <w:r>
        <w:rPr>
          <w:sz w:val="16"/>
          <w:u w:val="single"/>
        </w:rPr>
        <w:t> </w:t>
        <w:tab/>
      </w:r>
      <w:r>
        <w:rPr>
          <w:sz w:val="16"/>
        </w:rPr>
        <w:t>people</w:t>
      </w:r>
      <w:r>
        <w:rPr>
          <w:spacing w:val="-1"/>
          <w:sz w:val="16"/>
        </w:rPr>
        <w:t> </w:t>
      </w:r>
      <w:r>
        <w:rPr>
          <w:sz w:val="16"/>
        </w:rPr>
        <w:t>work</w:t>
      </w:r>
      <w:r>
        <w:rPr>
          <w:spacing w:val="-1"/>
          <w:sz w:val="16"/>
        </w:rPr>
        <w:t> </w:t>
      </w:r>
      <w:r>
        <w:rPr>
          <w:sz w:val="16"/>
        </w:rPr>
        <w:t>at</w:t>
      </w:r>
      <w:r>
        <w:rPr>
          <w:sz w:val="16"/>
          <w:u w:val="single"/>
        </w:rPr>
        <w:t> </w:t>
        <w:tab/>
      </w:r>
      <w:r>
        <w:rPr>
          <w:sz w:val="16"/>
        </w:rPr>
        <w:t>.</w:t>
      </w:r>
    </w:p>
    <w:p>
      <w:pPr>
        <w:tabs>
          <w:tab w:pos="3509" w:val="left" w:leader="none"/>
          <w:tab w:pos="4538" w:val="left" w:leader="none"/>
          <w:tab w:pos="5427" w:val="left" w:leader="none"/>
          <w:tab w:pos="7963" w:val="left" w:leader="none"/>
        </w:tabs>
        <w:spacing w:line="184" w:lineRule="exact" w:before="0"/>
        <w:ind w:left="219" w:right="0" w:firstLine="0"/>
        <w:jc w:val="left"/>
        <w:rPr>
          <w:sz w:val="16"/>
        </w:rPr>
      </w:pPr>
      <w:r>
        <w:rPr>
          <w:sz w:val="16"/>
        </w:rPr>
        <w:t>How many patients are</w:t>
      </w:r>
      <w:r>
        <w:rPr>
          <w:spacing w:val="-4"/>
          <w:sz w:val="16"/>
        </w:rPr>
        <w:t> </w:t>
      </w:r>
      <w:r>
        <w:rPr>
          <w:sz w:val="16"/>
        </w:rPr>
        <w:t>treated</w:t>
      </w:r>
      <w:r>
        <w:rPr>
          <w:spacing w:val="-1"/>
          <w:sz w:val="16"/>
        </w:rPr>
        <w:t> </w:t>
      </w:r>
      <w:r>
        <w:rPr>
          <w:sz w:val="16"/>
        </w:rPr>
        <w:t>at</w:t>
      </w:r>
      <w:r>
        <w:rPr>
          <w:sz w:val="16"/>
          <w:u w:val="single"/>
        </w:rPr>
        <w:t> </w:t>
        <w:tab/>
      </w:r>
      <w:r>
        <w:rPr>
          <w:sz w:val="16"/>
        </w:rPr>
        <w:t>per year?</w:t>
        <w:tab/>
      </w:r>
      <w:r>
        <w:rPr>
          <w:sz w:val="16"/>
          <w:u w:val="single"/>
        </w:rPr>
        <w:t> </w:t>
        <w:tab/>
      </w:r>
      <w:r>
        <w:rPr>
          <w:sz w:val="16"/>
        </w:rPr>
        <w:t>patients are</w:t>
      </w:r>
      <w:r>
        <w:rPr>
          <w:spacing w:val="-1"/>
          <w:sz w:val="16"/>
        </w:rPr>
        <w:t> </w:t>
      </w:r>
      <w:r>
        <w:rPr>
          <w:sz w:val="16"/>
        </w:rPr>
        <w:t>treated</w:t>
      </w:r>
      <w:r>
        <w:rPr>
          <w:spacing w:val="1"/>
          <w:sz w:val="16"/>
        </w:rPr>
        <w:t> </w:t>
      </w:r>
      <w:r>
        <w:rPr>
          <w:sz w:val="16"/>
        </w:rPr>
        <w:t>at</w:t>
      </w:r>
      <w:r>
        <w:rPr>
          <w:sz w:val="16"/>
          <w:u w:val="single"/>
        </w:rPr>
        <w:t> </w:t>
        <w:tab/>
      </w:r>
      <w:r>
        <w:rPr>
          <w:sz w:val="16"/>
        </w:rPr>
        <w:t>per</w:t>
      </w:r>
    </w:p>
    <w:p>
      <w:pPr>
        <w:spacing w:before="0"/>
        <w:ind w:left="4540" w:right="0" w:firstLine="0"/>
        <w:jc w:val="left"/>
        <w:rPr>
          <w:sz w:val="16"/>
        </w:rPr>
      </w:pPr>
      <w:r>
        <w:rPr>
          <w:sz w:val="16"/>
        </w:rPr>
        <w:t>year.</w:t>
      </w:r>
    </w:p>
    <w:p>
      <w:pPr>
        <w:tabs>
          <w:tab w:pos="4538" w:val="left" w:leader="none"/>
          <w:tab w:pos="5427" w:val="left" w:leader="none"/>
        </w:tabs>
        <w:spacing w:line="184" w:lineRule="exact" w:before="0"/>
        <w:ind w:left="219" w:right="0" w:firstLine="0"/>
        <w:jc w:val="left"/>
        <w:rPr>
          <w:sz w:val="16"/>
        </w:rPr>
      </w:pPr>
      <w:r>
        <w:rPr>
          <w:sz w:val="16"/>
        </w:rPr>
        <w:t>What is the average waiting time for</w:t>
      </w:r>
      <w:r>
        <w:rPr>
          <w:spacing w:val="-7"/>
          <w:sz w:val="16"/>
        </w:rPr>
        <w:t> </w:t>
      </w:r>
      <w:r>
        <w:rPr>
          <w:sz w:val="16"/>
        </w:rPr>
        <w:t>operations</w:t>
      </w:r>
      <w:r>
        <w:rPr>
          <w:spacing w:val="-1"/>
          <w:sz w:val="16"/>
        </w:rPr>
        <w:t> </w:t>
      </w:r>
      <w:r>
        <w:rPr>
          <w:sz w:val="16"/>
        </w:rPr>
        <w:t>at</w:t>
        <w:tab/>
      </w:r>
      <w:r>
        <w:rPr>
          <w:sz w:val="16"/>
          <w:u w:val="single"/>
        </w:rPr>
        <w:t> </w:t>
        <w:tab/>
      </w:r>
      <w:r>
        <w:rPr>
          <w:sz w:val="16"/>
        </w:rPr>
        <w:t>.</w:t>
      </w:r>
    </w:p>
    <w:p>
      <w:pPr>
        <w:tabs>
          <w:tab w:pos="1108" w:val="left" w:leader="none"/>
        </w:tabs>
        <w:spacing w:line="184" w:lineRule="exact" w:before="0"/>
        <w:ind w:left="219" w:right="0" w:firstLine="0"/>
        <w:jc w:val="left"/>
        <w:rPr>
          <w:sz w:val="16"/>
        </w:rPr>
      </w:pPr>
      <w:r>
        <w:rPr>
          <w:w w:val="99"/>
          <w:sz w:val="16"/>
          <w:u w:val="single"/>
        </w:rPr>
        <w:t> </w:t>
      </w:r>
      <w:r>
        <w:rPr>
          <w:sz w:val="16"/>
          <w:u w:val="single"/>
        </w:rPr>
        <w:tab/>
      </w:r>
      <w:r>
        <w:rPr>
          <w:sz w:val="16"/>
        </w:rPr>
        <w:t>?</w:t>
      </w:r>
    </w:p>
    <w:p>
      <w:pPr>
        <w:tabs>
          <w:tab w:pos="4051" w:val="left" w:leader="none"/>
          <w:tab w:pos="4538" w:val="left" w:leader="none"/>
          <w:tab w:pos="5428" w:val="left" w:leader="none"/>
        </w:tabs>
        <w:spacing w:before="1"/>
        <w:ind w:left="219" w:right="0" w:firstLine="0"/>
        <w:jc w:val="left"/>
        <w:rPr>
          <w:sz w:val="16"/>
        </w:rPr>
      </w:pPr>
      <w:r>
        <w:rPr>
          <w:sz w:val="16"/>
        </w:rPr>
        <w:t>What is the customer satisfaction</w:t>
      </w:r>
      <w:r>
        <w:rPr>
          <w:spacing w:val="-5"/>
          <w:sz w:val="16"/>
        </w:rPr>
        <w:t> </w:t>
      </w:r>
      <w:r>
        <w:rPr>
          <w:sz w:val="16"/>
        </w:rPr>
        <w:t>level</w:t>
      </w:r>
      <w:r>
        <w:rPr>
          <w:spacing w:val="-1"/>
          <w:sz w:val="16"/>
        </w:rPr>
        <w:t> </w:t>
      </w:r>
      <w:r>
        <w:rPr>
          <w:sz w:val="16"/>
        </w:rPr>
        <w:t>at</w:t>
      </w:r>
      <w:r>
        <w:rPr>
          <w:sz w:val="16"/>
          <w:u w:val="single"/>
        </w:rPr>
        <w:t> </w:t>
        <w:tab/>
      </w:r>
      <w:r>
        <w:rPr>
          <w:sz w:val="16"/>
        </w:rPr>
        <w:t>?</w:t>
        <w:tab/>
      </w:r>
      <w:r>
        <w:rPr>
          <w:sz w:val="16"/>
          <w:u w:val="single"/>
        </w:rPr>
        <w:t> </w:t>
        <w:tab/>
      </w:r>
      <w:r>
        <w:rPr>
          <w:sz w:val="16"/>
        </w:rPr>
        <w:t>out of five</w:t>
      </w:r>
      <w:r>
        <w:rPr>
          <w:spacing w:val="1"/>
          <w:sz w:val="16"/>
        </w:rPr>
        <w:t> </w:t>
      </w:r>
      <w:r>
        <w:rPr>
          <w:sz w:val="16"/>
        </w:rPr>
        <w:t>stars.</w:t>
      </w:r>
    </w:p>
    <w:p>
      <w:pPr>
        <w:tabs>
          <w:tab w:pos="4538" w:val="left" w:leader="none"/>
          <w:tab w:pos="5428" w:val="left" w:leader="none"/>
        </w:tabs>
        <w:spacing w:line="183" w:lineRule="exact" w:before="0"/>
        <w:ind w:left="219" w:right="0" w:firstLine="0"/>
        <w:jc w:val="left"/>
        <w:rPr>
          <w:sz w:val="16"/>
        </w:rPr>
      </w:pPr>
      <w:r>
        <w:rPr>
          <w:sz w:val="16"/>
        </w:rPr>
        <w:t>What is the average waiting time at A &amp;</w:t>
      </w:r>
      <w:r>
        <w:rPr>
          <w:spacing w:val="-7"/>
          <w:sz w:val="16"/>
        </w:rPr>
        <w:t> </w:t>
      </w:r>
      <w:r>
        <w:rPr>
          <w:sz w:val="16"/>
        </w:rPr>
        <w:t>E</w:t>
      </w:r>
      <w:r>
        <w:rPr>
          <w:spacing w:val="-1"/>
          <w:sz w:val="16"/>
        </w:rPr>
        <w:t> </w:t>
      </w:r>
      <w:r>
        <w:rPr>
          <w:sz w:val="16"/>
        </w:rPr>
        <w:t>at</w:t>
        <w:tab/>
      </w:r>
      <w:r>
        <w:rPr>
          <w:sz w:val="16"/>
          <w:u w:val="single"/>
        </w:rPr>
        <w:t> </w:t>
        <w:tab/>
      </w:r>
      <w:r>
        <w:rPr>
          <w:sz w:val="16"/>
        </w:rPr>
        <w:t>.</w:t>
      </w:r>
    </w:p>
    <w:p>
      <w:pPr>
        <w:tabs>
          <w:tab w:pos="1108" w:val="left" w:leader="none"/>
        </w:tabs>
        <w:spacing w:line="184" w:lineRule="exact" w:before="0"/>
        <w:ind w:left="219" w:right="0" w:firstLine="0"/>
        <w:jc w:val="left"/>
        <w:rPr>
          <w:sz w:val="16"/>
        </w:rPr>
      </w:pPr>
      <w:r>
        <w:rPr>
          <w:w w:val="99"/>
          <w:sz w:val="16"/>
          <w:u w:val="single"/>
        </w:rPr>
        <w:t> </w:t>
      </w:r>
      <w:r>
        <w:rPr>
          <w:sz w:val="16"/>
          <w:u w:val="single"/>
        </w:rPr>
        <w:tab/>
      </w:r>
      <w:r>
        <w:rPr>
          <w:sz w:val="16"/>
        </w:rPr>
        <w:t>?</w:t>
      </w:r>
    </w:p>
    <w:p>
      <w:pPr>
        <w:tabs>
          <w:tab w:pos="4538" w:val="left" w:leader="none"/>
          <w:tab w:pos="5428" w:val="left" w:leader="none"/>
        </w:tabs>
        <w:spacing w:line="184" w:lineRule="exact" w:before="1"/>
        <w:ind w:left="219" w:right="0" w:firstLine="0"/>
        <w:jc w:val="left"/>
        <w:rPr>
          <w:sz w:val="16"/>
        </w:rPr>
      </w:pPr>
      <w:r>
        <w:rPr>
          <w:sz w:val="16"/>
        </w:rPr>
        <w:t>What is the average ambulance response</w:t>
      </w:r>
      <w:r>
        <w:rPr>
          <w:spacing w:val="-7"/>
          <w:sz w:val="16"/>
        </w:rPr>
        <w:t> </w:t>
      </w:r>
      <w:r>
        <w:rPr>
          <w:sz w:val="16"/>
        </w:rPr>
        <w:t>time</w:t>
      </w:r>
      <w:r>
        <w:rPr>
          <w:spacing w:val="-1"/>
          <w:sz w:val="16"/>
        </w:rPr>
        <w:t> </w:t>
      </w:r>
      <w:r>
        <w:rPr>
          <w:sz w:val="16"/>
        </w:rPr>
        <w:t>at</w:t>
        <w:tab/>
      </w:r>
      <w:r>
        <w:rPr>
          <w:sz w:val="16"/>
          <w:u w:val="single"/>
        </w:rPr>
        <w:t> </w:t>
        <w:tab/>
      </w:r>
      <w:r>
        <w:rPr>
          <w:sz w:val="16"/>
        </w:rPr>
        <w:t>.</w:t>
      </w:r>
    </w:p>
    <w:p>
      <w:pPr>
        <w:tabs>
          <w:tab w:pos="1108" w:val="left" w:leader="none"/>
        </w:tabs>
        <w:spacing w:line="480" w:lineRule="auto" w:before="0"/>
        <w:ind w:left="219" w:right="7940" w:firstLine="0"/>
        <w:jc w:val="left"/>
        <w:rPr>
          <w:sz w:val="16"/>
        </w:rPr>
      </w:pPr>
      <w:r>
        <w:rPr>
          <w:w w:val="99"/>
          <w:sz w:val="16"/>
          <w:u w:val="single"/>
        </w:rPr>
        <w:t> </w:t>
      </w:r>
      <w:r>
        <w:rPr>
          <w:sz w:val="16"/>
          <w:u w:val="single"/>
        </w:rPr>
        <w:tab/>
      </w:r>
      <w:r>
        <w:rPr>
          <w:spacing w:val="-17"/>
          <w:sz w:val="16"/>
        </w:rPr>
        <w:t>? </w:t>
      </w:r>
      <w:r>
        <w:rPr>
          <w:sz w:val="16"/>
          <w:u w:val="single"/>
        </w:rPr>
        <w:t>Examples</w:t>
      </w:r>
    </w:p>
    <w:p>
      <w:pPr>
        <w:tabs>
          <w:tab w:pos="4319" w:val="left" w:leader="none"/>
        </w:tabs>
        <w:spacing w:line="184" w:lineRule="exact" w:before="0"/>
        <w:ind w:left="0" w:right="508" w:firstLine="0"/>
        <w:jc w:val="center"/>
        <w:rPr>
          <w:sz w:val="16"/>
        </w:rPr>
      </w:pPr>
      <w:r>
        <w:rPr>
          <w:sz w:val="16"/>
        </w:rPr>
        <w:t>What is King’s Royal</w:t>
      </w:r>
      <w:r>
        <w:rPr>
          <w:spacing w:val="-7"/>
          <w:sz w:val="16"/>
        </w:rPr>
        <w:t> </w:t>
      </w:r>
      <w:r>
        <w:rPr>
          <w:sz w:val="16"/>
        </w:rPr>
        <w:t>Infirmary’s</w:t>
      </w:r>
      <w:r>
        <w:rPr>
          <w:spacing w:val="-2"/>
          <w:sz w:val="16"/>
        </w:rPr>
        <w:t> </w:t>
      </w:r>
      <w:r>
        <w:rPr>
          <w:sz w:val="16"/>
        </w:rPr>
        <w:t>specialism?</w:t>
        <w:tab/>
        <w:t>King’s Royal Infirmary’s specialism is teaching</w:t>
      </w:r>
      <w:r>
        <w:rPr>
          <w:spacing w:val="-8"/>
          <w:sz w:val="16"/>
        </w:rPr>
        <w:t> </w:t>
      </w:r>
      <w:r>
        <w:rPr>
          <w:sz w:val="16"/>
        </w:rPr>
        <w:t>medical</w:t>
      </w:r>
    </w:p>
    <w:p>
      <w:pPr>
        <w:spacing w:line="184" w:lineRule="exact" w:before="1"/>
        <w:ind w:left="1097" w:right="508" w:firstLine="0"/>
        <w:jc w:val="center"/>
        <w:rPr>
          <w:sz w:val="16"/>
        </w:rPr>
      </w:pPr>
      <w:r>
        <w:rPr>
          <w:sz w:val="16"/>
        </w:rPr>
        <w:t>students.</w:t>
      </w:r>
    </w:p>
    <w:p>
      <w:pPr>
        <w:tabs>
          <w:tab w:pos="4318" w:val="left" w:leader="none"/>
        </w:tabs>
        <w:spacing w:line="184" w:lineRule="exact" w:before="0"/>
        <w:ind w:left="0" w:right="3152" w:firstLine="0"/>
        <w:jc w:val="center"/>
        <w:rPr>
          <w:sz w:val="16"/>
        </w:rPr>
      </w:pPr>
      <w:r>
        <w:rPr>
          <w:sz w:val="16"/>
        </w:rPr>
        <w:t>How many staff does Penbrook and</w:t>
      </w:r>
      <w:r>
        <w:rPr>
          <w:spacing w:val="-6"/>
          <w:sz w:val="16"/>
        </w:rPr>
        <w:t> </w:t>
      </w:r>
      <w:r>
        <w:rPr>
          <w:sz w:val="16"/>
        </w:rPr>
        <w:t>District</w:t>
      </w:r>
      <w:r>
        <w:rPr>
          <w:spacing w:val="-1"/>
          <w:sz w:val="16"/>
        </w:rPr>
        <w:t> </w:t>
      </w:r>
      <w:r>
        <w:rPr>
          <w:sz w:val="16"/>
        </w:rPr>
        <w:t>have?</w:t>
        <w:tab/>
        <w:t>It has 2,561</w:t>
      </w:r>
      <w:r>
        <w:rPr>
          <w:spacing w:val="-1"/>
          <w:sz w:val="16"/>
        </w:rPr>
        <w:t> </w:t>
      </w:r>
      <w:r>
        <w:rPr>
          <w:sz w:val="16"/>
        </w:rPr>
        <w:t>staff.</w:t>
      </w:r>
    </w:p>
    <w:p>
      <w:pPr>
        <w:spacing w:after="0" w:line="184" w:lineRule="exact"/>
        <w:jc w:val="center"/>
        <w:rPr>
          <w:sz w:val="16"/>
        </w:rPr>
        <w:sectPr>
          <w:headerReference w:type="default" r:id="rId63"/>
          <w:footerReference w:type="default" r:id="rId64"/>
          <w:pgSz w:w="11900" w:h="16840"/>
          <w:pgMar w:header="707" w:footer="1012" w:top="2080" w:bottom="1200" w:left="1580" w:right="1180"/>
          <w:pgNumType w:start="97"/>
        </w:sectPr>
      </w:pPr>
    </w:p>
    <w:p>
      <w:pPr>
        <w:pStyle w:val="BodyText"/>
      </w:pPr>
    </w:p>
    <w:p>
      <w:pPr>
        <w:pStyle w:val="BodyText"/>
        <w:spacing w:before="8"/>
        <w:rPr>
          <w:sz w:val="19"/>
        </w:rPr>
      </w:pPr>
    </w:p>
    <w:p>
      <w:pPr>
        <w:pStyle w:val="Heading5"/>
        <w:ind w:right="394"/>
      </w:pPr>
      <w:r>
        <w:rPr/>
        <w:t>Information Exchange</w:t>
      </w:r>
    </w:p>
    <w:p>
      <w:pPr>
        <w:pStyle w:val="BodyText"/>
        <w:spacing w:before="9"/>
        <w:rPr>
          <w:sz w:val="15"/>
        </w:rPr>
      </w:pPr>
    </w:p>
    <w:p>
      <w:pPr>
        <w:tabs>
          <w:tab w:pos="4539" w:val="left" w:leader="none"/>
        </w:tabs>
        <w:spacing w:before="95"/>
        <w:ind w:left="219" w:right="3095" w:firstLine="0"/>
        <w:jc w:val="left"/>
        <w:rPr>
          <w:sz w:val="16"/>
        </w:rPr>
      </w:pPr>
      <w:r>
        <w:rPr>
          <w:sz w:val="16"/>
        </w:rPr>
        <w:t>What is the customer satisfaction level at</w:t>
      </w:r>
      <w:r>
        <w:rPr>
          <w:spacing w:val="-6"/>
          <w:sz w:val="16"/>
        </w:rPr>
        <w:t> </w:t>
      </w:r>
      <w:r>
        <w:rPr>
          <w:sz w:val="16"/>
        </w:rPr>
        <w:t>St.</w:t>
      </w:r>
      <w:r>
        <w:rPr>
          <w:spacing w:val="-1"/>
          <w:sz w:val="16"/>
        </w:rPr>
        <w:t> </w:t>
      </w:r>
      <w:r>
        <w:rPr>
          <w:sz w:val="16"/>
        </w:rPr>
        <w:t>Cuthbert’s</w:t>
        <w:tab/>
        <w:t>Four out of five </w:t>
      </w:r>
      <w:r>
        <w:rPr>
          <w:spacing w:val="-3"/>
          <w:sz w:val="16"/>
        </w:rPr>
        <w:t>stars. </w:t>
      </w:r>
      <w:r>
        <w:rPr>
          <w:sz w:val="16"/>
        </w:rPr>
        <w:t>Green?</w:t>
      </w:r>
    </w:p>
    <w:p>
      <w:pPr>
        <w:tabs>
          <w:tab w:pos="4539" w:val="left" w:leader="none"/>
        </w:tabs>
        <w:spacing w:before="0"/>
        <w:ind w:left="219" w:right="2721" w:firstLine="0"/>
        <w:jc w:val="left"/>
        <w:rPr>
          <w:sz w:val="16"/>
        </w:rPr>
      </w:pPr>
      <w:r>
        <w:rPr>
          <w:sz w:val="16"/>
        </w:rPr>
        <w:t>What is the average waiting time at A &amp; E</w:t>
      </w:r>
      <w:r>
        <w:rPr>
          <w:spacing w:val="-6"/>
          <w:sz w:val="16"/>
        </w:rPr>
        <w:t> </w:t>
      </w:r>
      <w:r>
        <w:rPr>
          <w:sz w:val="16"/>
        </w:rPr>
        <w:t>at</w:t>
      </w:r>
      <w:r>
        <w:rPr>
          <w:spacing w:val="-1"/>
          <w:sz w:val="16"/>
        </w:rPr>
        <w:t> </w:t>
      </w:r>
      <w:r>
        <w:rPr>
          <w:sz w:val="16"/>
        </w:rPr>
        <w:t>City</w:t>
        <w:tab/>
        <w:t>Two hours fifteen minutes. University</w:t>
      </w:r>
      <w:r>
        <w:rPr>
          <w:spacing w:val="-2"/>
          <w:sz w:val="16"/>
        </w:rPr>
        <w:t> </w:t>
      </w:r>
      <w:r>
        <w:rPr>
          <w:sz w:val="16"/>
        </w:rPr>
        <w:t>Hospital?</w:t>
      </w:r>
    </w:p>
    <w:p>
      <w:pPr>
        <w:spacing w:before="1"/>
        <w:ind w:left="219" w:right="0" w:firstLine="0"/>
        <w:jc w:val="left"/>
        <w:rPr>
          <w:sz w:val="16"/>
        </w:rPr>
      </w:pPr>
      <w:r>
        <w:rPr>
          <w:sz w:val="16"/>
        </w:rPr>
        <w:t>[etc.]</w:t>
      </w:r>
    </w:p>
    <w:p>
      <w:pPr>
        <w:pStyle w:val="BodyText"/>
        <w:spacing w:before="8"/>
        <w:rPr>
          <w:sz w:val="16"/>
        </w:rPr>
      </w:pPr>
    </w:p>
    <w:p>
      <w:pPr>
        <w:tabs>
          <w:tab w:pos="4539" w:val="left" w:leader="none"/>
        </w:tabs>
        <w:spacing w:line="360" w:lineRule="atLeast" w:before="0"/>
        <w:ind w:left="219" w:right="1022" w:firstLine="0"/>
        <w:jc w:val="left"/>
        <w:rPr>
          <w:sz w:val="16"/>
        </w:rPr>
      </w:pPr>
      <w:r>
        <w:rPr>
          <w:sz w:val="16"/>
        </w:rPr>
        <w:t>Extension: you could try to encourage some comparative/superlative questions and sentences too, for</w:t>
      </w:r>
      <w:r>
        <w:rPr>
          <w:spacing w:val="-16"/>
          <w:sz w:val="16"/>
        </w:rPr>
        <w:t> </w:t>
      </w:r>
      <w:r>
        <w:rPr>
          <w:sz w:val="16"/>
        </w:rPr>
        <w:t>example: Which hospital has the shortest waiting time at A</w:t>
      </w:r>
      <w:r>
        <w:rPr>
          <w:spacing w:val="-8"/>
          <w:sz w:val="16"/>
        </w:rPr>
        <w:t> </w:t>
      </w:r>
      <w:r>
        <w:rPr>
          <w:sz w:val="16"/>
        </w:rPr>
        <w:t>&amp;</w:t>
      </w:r>
      <w:r>
        <w:rPr>
          <w:spacing w:val="-1"/>
          <w:sz w:val="16"/>
        </w:rPr>
        <w:t> </w:t>
      </w:r>
      <w:r>
        <w:rPr>
          <w:sz w:val="16"/>
        </w:rPr>
        <w:t>E?</w:t>
        <w:tab/>
        <w:t>Penbrook and District</w:t>
      </w:r>
      <w:r>
        <w:rPr>
          <w:spacing w:val="1"/>
          <w:sz w:val="16"/>
        </w:rPr>
        <w:t> </w:t>
      </w:r>
      <w:r>
        <w:rPr>
          <w:sz w:val="16"/>
        </w:rPr>
        <w:t>has…</w:t>
      </w:r>
    </w:p>
    <w:p>
      <w:pPr>
        <w:tabs>
          <w:tab w:pos="4539" w:val="left" w:leader="none"/>
        </w:tabs>
        <w:spacing w:before="6"/>
        <w:ind w:left="219" w:right="2607" w:firstLine="0"/>
        <w:jc w:val="left"/>
        <w:rPr>
          <w:sz w:val="16"/>
        </w:rPr>
      </w:pPr>
      <w:r>
        <w:rPr>
          <w:sz w:val="16"/>
        </w:rPr>
        <w:t>Which is the</w:t>
      </w:r>
      <w:r>
        <w:rPr>
          <w:spacing w:val="-4"/>
          <w:sz w:val="16"/>
        </w:rPr>
        <w:t> </w:t>
      </w:r>
      <w:r>
        <w:rPr>
          <w:sz w:val="16"/>
        </w:rPr>
        <w:t>oldest</w:t>
      </w:r>
      <w:r>
        <w:rPr>
          <w:spacing w:val="-1"/>
          <w:sz w:val="16"/>
        </w:rPr>
        <w:t> </w:t>
      </w:r>
      <w:r>
        <w:rPr>
          <w:sz w:val="16"/>
        </w:rPr>
        <w:t>hospital?</w:t>
        <w:tab/>
        <w:t>City University Hospital is… Which hospital has the highest customer satisfaction level?   Penbrook and District</w:t>
      </w:r>
      <w:r>
        <w:rPr>
          <w:spacing w:val="-10"/>
          <w:sz w:val="16"/>
        </w:rPr>
        <w:t> </w:t>
      </w:r>
      <w:r>
        <w:rPr>
          <w:sz w:val="16"/>
        </w:rPr>
        <w:t>has…</w:t>
      </w:r>
    </w:p>
    <w:p>
      <w:pPr>
        <w:pStyle w:val="BodyText"/>
        <w:rPr>
          <w:sz w:val="16"/>
        </w:rPr>
      </w:pPr>
    </w:p>
    <w:p>
      <w:pPr>
        <w:spacing w:before="0"/>
        <w:ind w:left="219" w:right="0" w:firstLine="0"/>
        <w:jc w:val="left"/>
        <w:rPr>
          <w:sz w:val="16"/>
        </w:rPr>
      </w:pPr>
      <w:r>
        <w:rPr>
          <w:sz w:val="16"/>
        </w:rPr>
        <w:t>[etc.]</w:t>
      </w:r>
    </w:p>
    <w:p>
      <w:pPr>
        <w:spacing w:after="0"/>
        <w:jc w:val="left"/>
        <w:rPr>
          <w:sz w:val="16"/>
        </w:rPr>
        <w:sectPr>
          <w:pgSz w:w="11900" w:h="16840"/>
          <w:pgMar w:header="707" w:footer="1012" w:top="2080" w:bottom="1200" w:left="1580" w:right="1180"/>
        </w:sectPr>
      </w:pPr>
    </w:p>
    <w:p>
      <w:pPr>
        <w:pStyle w:val="BodyText"/>
      </w:pPr>
    </w:p>
    <w:p>
      <w:pPr>
        <w:pStyle w:val="BodyText"/>
        <w:spacing w:before="8"/>
        <w:rPr>
          <w:sz w:val="19"/>
        </w:rPr>
      </w:pPr>
    </w:p>
    <w:p>
      <w:pPr>
        <w:pStyle w:val="Heading5"/>
        <w:ind w:right="392"/>
      </w:pPr>
      <w:r>
        <w:rPr/>
        <w:t>Multi-Purpose Text</w:t>
      </w:r>
    </w:p>
    <w:p>
      <w:pPr>
        <w:pStyle w:val="BodyText"/>
        <w:spacing w:before="10"/>
        <w:rPr>
          <w:sz w:val="15"/>
        </w:rPr>
      </w:pPr>
    </w:p>
    <w:p>
      <w:pPr>
        <w:spacing w:after="0"/>
        <w:rPr>
          <w:sz w:val="15"/>
        </w:rPr>
        <w:sectPr>
          <w:pgSz w:w="11900" w:h="16840"/>
          <w:pgMar w:header="707" w:footer="1012" w:top="2080" w:bottom="1200" w:left="1580" w:right="1180"/>
        </w:sectPr>
      </w:pPr>
    </w:p>
    <w:p>
      <w:pPr>
        <w:pStyle w:val="BodyText"/>
        <w:rPr>
          <w:sz w:val="18"/>
        </w:rPr>
      </w:pPr>
    </w:p>
    <w:p>
      <w:pPr>
        <w:spacing w:before="118"/>
        <w:ind w:left="219" w:right="0" w:firstLine="0"/>
        <w:jc w:val="left"/>
        <w:rPr>
          <w:b/>
          <w:sz w:val="16"/>
        </w:rPr>
      </w:pPr>
      <w:r>
        <w:rPr>
          <w:b/>
          <w:sz w:val="16"/>
        </w:rPr>
        <w:t>Line</w:t>
      </w:r>
    </w:p>
    <w:p>
      <w:pPr>
        <w:pStyle w:val="BodyText"/>
        <w:spacing w:before="94"/>
        <w:ind w:left="219"/>
      </w:pPr>
      <w:r>
        <w:rPr/>
        <w:br w:type="column"/>
      </w:r>
      <w:r>
        <w:rPr>
          <w:u w:val="single"/>
        </w:rPr>
        <w:t>Plaster Cast (Original Text)</w:t>
      </w:r>
    </w:p>
    <w:p>
      <w:pPr>
        <w:spacing w:after="0"/>
        <w:sectPr>
          <w:type w:val="continuous"/>
          <w:pgSz w:w="11900" w:h="16840"/>
          <w:pgMar w:top="1100" w:bottom="280" w:left="1580" w:right="1180"/>
          <w:cols w:num="2" w:equalWidth="0">
            <w:col w:w="588" w:space="2359"/>
            <w:col w:w="6193"/>
          </w:cols>
        </w:sectPr>
      </w:pPr>
    </w:p>
    <w:p>
      <w:pPr>
        <w:pStyle w:val="ListParagraph"/>
        <w:numPr>
          <w:ilvl w:val="0"/>
          <w:numId w:val="74"/>
        </w:numPr>
        <w:tabs>
          <w:tab w:pos="939" w:val="left" w:leader="none"/>
          <w:tab w:pos="940" w:val="left" w:leader="none"/>
        </w:tabs>
        <w:spacing w:line="229" w:lineRule="exact" w:before="0" w:after="0"/>
        <w:ind w:left="939" w:right="0" w:hanging="721"/>
        <w:jc w:val="left"/>
        <w:rPr>
          <w:sz w:val="20"/>
        </w:rPr>
      </w:pPr>
      <w:r>
        <w:rPr>
          <w:sz w:val="20"/>
        </w:rPr>
        <w:t>Two weeks later Dennis broke his ankle playing football with some friends from</w:t>
      </w:r>
      <w:r>
        <w:rPr>
          <w:spacing w:val="-19"/>
          <w:sz w:val="20"/>
        </w:rPr>
        <w:t> </w:t>
      </w:r>
      <w:r>
        <w:rPr>
          <w:sz w:val="20"/>
        </w:rPr>
        <w:t>work.</w:t>
      </w:r>
    </w:p>
    <w:p>
      <w:pPr>
        <w:pStyle w:val="ListParagraph"/>
        <w:numPr>
          <w:ilvl w:val="0"/>
          <w:numId w:val="74"/>
        </w:numPr>
        <w:tabs>
          <w:tab w:pos="939" w:val="left" w:leader="none"/>
          <w:tab w:pos="940" w:val="left" w:leader="none"/>
        </w:tabs>
        <w:spacing w:line="240" w:lineRule="auto" w:before="0" w:after="0"/>
        <w:ind w:left="939" w:right="0" w:hanging="721"/>
        <w:jc w:val="left"/>
        <w:rPr>
          <w:sz w:val="20"/>
        </w:rPr>
      </w:pPr>
      <w:r>
        <w:rPr>
          <w:sz w:val="20"/>
        </w:rPr>
        <w:t>He was rushed to hospital, moaning and groaning – not in an ambulance, but in</w:t>
      </w:r>
      <w:r>
        <w:rPr>
          <w:spacing w:val="-39"/>
          <w:sz w:val="20"/>
        </w:rPr>
        <w:t> </w:t>
      </w:r>
      <w:r>
        <w:rPr>
          <w:sz w:val="20"/>
        </w:rPr>
        <w:t>his</w:t>
      </w:r>
    </w:p>
    <w:p>
      <w:pPr>
        <w:pStyle w:val="ListParagraph"/>
        <w:numPr>
          <w:ilvl w:val="0"/>
          <w:numId w:val="74"/>
        </w:numPr>
        <w:tabs>
          <w:tab w:pos="939" w:val="left" w:leader="none"/>
          <w:tab w:pos="941" w:val="left" w:leader="none"/>
        </w:tabs>
        <w:spacing w:line="230" w:lineRule="exact" w:before="1" w:after="0"/>
        <w:ind w:left="940" w:right="0" w:hanging="722"/>
        <w:jc w:val="left"/>
        <w:rPr>
          <w:sz w:val="20"/>
        </w:rPr>
      </w:pPr>
      <w:r>
        <w:rPr>
          <w:sz w:val="20"/>
        </w:rPr>
        <w:t>dad’s work van. His friends and colleagues gathered in the hospital waiting</w:t>
      </w:r>
      <w:r>
        <w:rPr>
          <w:spacing w:val="-17"/>
          <w:sz w:val="20"/>
        </w:rPr>
        <w:t> </w:t>
      </w:r>
      <w:r>
        <w:rPr>
          <w:sz w:val="20"/>
        </w:rPr>
        <w:t>room</w:t>
      </w:r>
    </w:p>
    <w:p>
      <w:pPr>
        <w:pStyle w:val="ListParagraph"/>
        <w:numPr>
          <w:ilvl w:val="0"/>
          <w:numId w:val="74"/>
        </w:numPr>
        <w:tabs>
          <w:tab w:pos="939" w:val="left" w:leader="none"/>
          <w:tab w:pos="941" w:val="left" w:leader="none"/>
        </w:tabs>
        <w:spacing w:line="230" w:lineRule="exact" w:before="0" w:after="0"/>
        <w:ind w:left="940" w:right="0" w:hanging="722"/>
        <w:jc w:val="left"/>
        <w:rPr>
          <w:sz w:val="20"/>
        </w:rPr>
      </w:pPr>
      <w:r>
        <w:rPr>
          <w:sz w:val="20"/>
        </w:rPr>
        <w:t>while Dennis had an x-ray and was examined by the doctor. Several long hours</w:t>
      </w:r>
      <w:r>
        <w:rPr>
          <w:spacing w:val="-27"/>
          <w:sz w:val="20"/>
        </w:rPr>
        <w:t> </w:t>
      </w:r>
      <w:r>
        <w:rPr>
          <w:sz w:val="20"/>
        </w:rPr>
        <w:t>later</w:t>
      </w:r>
    </w:p>
    <w:p>
      <w:pPr>
        <w:pStyle w:val="ListParagraph"/>
        <w:numPr>
          <w:ilvl w:val="0"/>
          <w:numId w:val="74"/>
        </w:numPr>
        <w:tabs>
          <w:tab w:pos="939" w:val="left" w:leader="none"/>
          <w:tab w:pos="940" w:val="left" w:leader="none"/>
        </w:tabs>
        <w:spacing w:line="240" w:lineRule="auto" w:before="0" w:after="0"/>
        <w:ind w:left="939" w:right="0" w:hanging="721"/>
        <w:jc w:val="left"/>
        <w:rPr>
          <w:sz w:val="20"/>
        </w:rPr>
      </w:pPr>
      <w:r>
        <w:rPr>
          <w:sz w:val="20"/>
        </w:rPr>
        <w:t>Maggie was talking to her grandma on the phone, “Don’t worry, grandma. It looks</w:t>
      </w:r>
      <w:r>
        <w:rPr>
          <w:spacing w:val="-29"/>
          <w:sz w:val="20"/>
        </w:rPr>
        <w:t> </w:t>
      </w:r>
      <w:r>
        <w:rPr>
          <w:sz w:val="20"/>
        </w:rPr>
        <w:t>like</w:t>
      </w:r>
    </w:p>
    <w:p>
      <w:pPr>
        <w:pStyle w:val="ListParagraph"/>
        <w:numPr>
          <w:ilvl w:val="0"/>
          <w:numId w:val="74"/>
        </w:numPr>
        <w:tabs>
          <w:tab w:pos="939" w:val="left" w:leader="none"/>
          <w:tab w:pos="940" w:val="left" w:leader="none"/>
        </w:tabs>
        <w:spacing w:line="230" w:lineRule="exact" w:before="0" w:after="0"/>
        <w:ind w:left="939" w:right="0" w:hanging="721"/>
        <w:jc w:val="left"/>
        <w:rPr>
          <w:sz w:val="20"/>
        </w:rPr>
      </w:pPr>
      <w:r>
        <w:rPr>
          <w:sz w:val="20"/>
        </w:rPr>
        <w:t>it’ll be alright. He says he’s in agony, but the doctor said it wasn’t too</w:t>
      </w:r>
      <w:r>
        <w:rPr>
          <w:spacing w:val="-34"/>
          <w:sz w:val="20"/>
        </w:rPr>
        <w:t> </w:t>
      </w:r>
      <w:r>
        <w:rPr>
          <w:sz w:val="20"/>
        </w:rPr>
        <w:t>serious.</w:t>
      </w:r>
    </w:p>
    <w:p>
      <w:pPr>
        <w:pStyle w:val="ListParagraph"/>
        <w:numPr>
          <w:ilvl w:val="0"/>
          <w:numId w:val="74"/>
        </w:numPr>
        <w:tabs>
          <w:tab w:pos="939" w:val="left" w:leader="none"/>
          <w:tab w:pos="940" w:val="left" w:leader="none"/>
        </w:tabs>
        <w:spacing w:line="230" w:lineRule="exact" w:before="0" w:after="0"/>
        <w:ind w:left="939" w:right="0" w:hanging="721"/>
        <w:jc w:val="left"/>
        <w:rPr>
          <w:sz w:val="20"/>
        </w:rPr>
      </w:pPr>
      <w:r>
        <w:rPr>
          <w:sz w:val="20"/>
        </w:rPr>
        <w:t>Apparently, when he broke it the bones all stayed in the right place; and the</w:t>
      </w:r>
      <w:r>
        <w:rPr>
          <w:spacing w:val="-27"/>
          <w:sz w:val="20"/>
        </w:rPr>
        <w:t> </w:t>
      </w:r>
      <w:r>
        <w:rPr>
          <w:sz w:val="20"/>
        </w:rPr>
        <w:t>ligaments</w:t>
      </w:r>
    </w:p>
    <w:p>
      <w:pPr>
        <w:pStyle w:val="ListParagraph"/>
        <w:numPr>
          <w:ilvl w:val="0"/>
          <w:numId w:val="74"/>
        </w:numPr>
        <w:tabs>
          <w:tab w:pos="939" w:val="left" w:leader="none"/>
          <w:tab w:pos="941" w:val="left" w:leader="none"/>
        </w:tabs>
        <w:spacing w:line="230" w:lineRule="exact" w:before="1" w:after="0"/>
        <w:ind w:left="940" w:right="0" w:hanging="722"/>
        <w:jc w:val="left"/>
        <w:rPr>
          <w:sz w:val="20"/>
        </w:rPr>
      </w:pPr>
      <w:r>
        <w:rPr>
          <w:sz w:val="20"/>
        </w:rPr>
        <w:t>aren’t</w:t>
      </w:r>
      <w:r>
        <w:rPr>
          <w:spacing w:val="-2"/>
          <w:sz w:val="20"/>
        </w:rPr>
        <w:t> </w:t>
      </w:r>
      <w:r>
        <w:rPr>
          <w:sz w:val="20"/>
        </w:rPr>
        <w:t>damaged.”</w:t>
      </w:r>
    </w:p>
    <w:p>
      <w:pPr>
        <w:pStyle w:val="ListParagraph"/>
        <w:numPr>
          <w:ilvl w:val="0"/>
          <w:numId w:val="74"/>
        </w:numPr>
        <w:tabs>
          <w:tab w:pos="1659" w:val="left" w:leader="none"/>
          <w:tab w:pos="1660" w:val="left" w:leader="none"/>
        </w:tabs>
        <w:spacing w:line="230" w:lineRule="exact" w:before="0" w:after="0"/>
        <w:ind w:left="1659" w:right="0" w:hanging="1441"/>
        <w:jc w:val="left"/>
        <w:rPr>
          <w:sz w:val="20"/>
        </w:rPr>
      </w:pPr>
      <w:r>
        <w:rPr>
          <w:sz w:val="20"/>
        </w:rPr>
        <w:t>Dennis was sitting up in bed reading his first get well card, which had</w:t>
      </w:r>
      <w:r>
        <w:rPr>
          <w:spacing w:val="-19"/>
          <w:sz w:val="20"/>
        </w:rPr>
        <w:t> </w:t>
      </w:r>
      <w:r>
        <w:rPr>
          <w:sz w:val="20"/>
        </w:rPr>
        <w:t>been</w:t>
      </w:r>
    </w:p>
    <w:p>
      <w:pPr>
        <w:pStyle w:val="ListParagraph"/>
        <w:numPr>
          <w:ilvl w:val="0"/>
          <w:numId w:val="74"/>
        </w:numPr>
        <w:tabs>
          <w:tab w:pos="939" w:val="left" w:leader="none"/>
          <w:tab w:pos="940" w:val="left" w:leader="none"/>
        </w:tabs>
        <w:spacing w:line="240" w:lineRule="auto" w:before="0" w:after="0"/>
        <w:ind w:left="940" w:right="0" w:hanging="721"/>
        <w:jc w:val="left"/>
        <w:rPr>
          <w:sz w:val="20"/>
        </w:rPr>
      </w:pPr>
      <w:r>
        <w:rPr>
          <w:sz w:val="20"/>
        </w:rPr>
        <w:t>hand-delivered by his girlfriend Sarah. “I won’t be playing football for a while,</w:t>
      </w:r>
      <w:r>
        <w:rPr>
          <w:spacing w:val="-35"/>
          <w:sz w:val="20"/>
        </w:rPr>
        <w:t> </w:t>
      </w:r>
      <w:r>
        <w:rPr>
          <w:sz w:val="20"/>
        </w:rPr>
        <w:t>lads,”</w:t>
      </w:r>
    </w:p>
    <w:p>
      <w:pPr>
        <w:pStyle w:val="ListParagraph"/>
        <w:numPr>
          <w:ilvl w:val="0"/>
          <w:numId w:val="74"/>
        </w:numPr>
        <w:tabs>
          <w:tab w:pos="939" w:val="left" w:leader="none"/>
          <w:tab w:pos="940" w:val="left" w:leader="none"/>
        </w:tabs>
        <w:spacing w:line="230" w:lineRule="exact" w:before="1" w:after="0"/>
        <w:ind w:left="940" w:right="0" w:hanging="721"/>
        <w:jc w:val="left"/>
        <w:rPr>
          <w:sz w:val="20"/>
        </w:rPr>
      </w:pPr>
      <w:r>
        <w:rPr>
          <w:sz w:val="20"/>
        </w:rPr>
        <w:t>said</w:t>
      </w:r>
      <w:r>
        <w:rPr>
          <w:spacing w:val="-4"/>
          <w:sz w:val="20"/>
        </w:rPr>
        <w:t> </w:t>
      </w:r>
      <w:r>
        <w:rPr>
          <w:sz w:val="20"/>
        </w:rPr>
        <w:t>Dennis</w:t>
      </w:r>
      <w:r>
        <w:rPr>
          <w:spacing w:val="-2"/>
          <w:sz w:val="20"/>
        </w:rPr>
        <w:t> </w:t>
      </w:r>
      <w:r>
        <w:rPr>
          <w:sz w:val="20"/>
        </w:rPr>
        <w:t>to</w:t>
      </w:r>
      <w:r>
        <w:rPr>
          <w:spacing w:val="-3"/>
          <w:sz w:val="20"/>
        </w:rPr>
        <w:t> </w:t>
      </w:r>
      <w:r>
        <w:rPr>
          <w:sz w:val="20"/>
        </w:rPr>
        <w:t>his</w:t>
      </w:r>
      <w:r>
        <w:rPr>
          <w:spacing w:val="-2"/>
          <w:sz w:val="20"/>
        </w:rPr>
        <w:t> </w:t>
      </w:r>
      <w:r>
        <w:rPr>
          <w:sz w:val="20"/>
        </w:rPr>
        <w:t>mates.</w:t>
      </w:r>
      <w:r>
        <w:rPr>
          <w:spacing w:val="-3"/>
          <w:sz w:val="20"/>
        </w:rPr>
        <w:t> </w:t>
      </w:r>
      <w:r>
        <w:rPr>
          <w:sz w:val="20"/>
        </w:rPr>
        <w:t>“They’ll</w:t>
      </w:r>
      <w:r>
        <w:rPr>
          <w:spacing w:val="-2"/>
          <w:sz w:val="20"/>
        </w:rPr>
        <w:t> </w:t>
      </w:r>
      <w:r>
        <w:rPr>
          <w:sz w:val="20"/>
        </w:rPr>
        <w:t>let</w:t>
      </w:r>
      <w:r>
        <w:rPr>
          <w:spacing w:val="-3"/>
          <w:sz w:val="20"/>
        </w:rPr>
        <w:t> </w:t>
      </w:r>
      <w:r>
        <w:rPr>
          <w:sz w:val="20"/>
        </w:rPr>
        <w:t>the</w:t>
      </w:r>
      <w:r>
        <w:rPr>
          <w:spacing w:val="-2"/>
          <w:sz w:val="20"/>
        </w:rPr>
        <w:t> </w:t>
      </w:r>
      <w:r>
        <w:rPr>
          <w:sz w:val="20"/>
        </w:rPr>
        <w:t>swelling</w:t>
      </w:r>
      <w:r>
        <w:rPr>
          <w:spacing w:val="-3"/>
          <w:sz w:val="20"/>
        </w:rPr>
        <w:t> </w:t>
      </w:r>
      <w:r>
        <w:rPr>
          <w:sz w:val="20"/>
        </w:rPr>
        <w:t>go</w:t>
      </w:r>
      <w:r>
        <w:rPr>
          <w:spacing w:val="-2"/>
          <w:sz w:val="20"/>
        </w:rPr>
        <w:t> </w:t>
      </w:r>
      <w:r>
        <w:rPr>
          <w:sz w:val="20"/>
        </w:rPr>
        <w:t>down;</w:t>
      </w:r>
      <w:r>
        <w:rPr>
          <w:spacing w:val="-3"/>
          <w:sz w:val="20"/>
        </w:rPr>
        <w:t> </w:t>
      </w:r>
      <w:r>
        <w:rPr>
          <w:sz w:val="20"/>
        </w:rPr>
        <w:t>then</w:t>
      </w:r>
      <w:r>
        <w:rPr>
          <w:spacing w:val="-2"/>
          <w:sz w:val="20"/>
        </w:rPr>
        <w:t> </w:t>
      </w:r>
      <w:r>
        <w:rPr>
          <w:sz w:val="20"/>
        </w:rPr>
        <w:t>they’ll</w:t>
      </w:r>
      <w:r>
        <w:rPr>
          <w:spacing w:val="-3"/>
          <w:sz w:val="20"/>
        </w:rPr>
        <w:t> </w:t>
      </w:r>
      <w:r>
        <w:rPr>
          <w:sz w:val="20"/>
        </w:rPr>
        <w:t>have</w:t>
      </w:r>
      <w:r>
        <w:rPr>
          <w:spacing w:val="-2"/>
          <w:sz w:val="20"/>
        </w:rPr>
        <w:t> </w:t>
      </w:r>
      <w:r>
        <w:rPr>
          <w:sz w:val="20"/>
        </w:rPr>
        <w:t>to</w:t>
      </w:r>
      <w:r>
        <w:rPr>
          <w:spacing w:val="-3"/>
          <w:sz w:val="20"/>
        </w:rPr>
        <w:t> </w:t>
      </w:r>
      <w:r>
        <w:rPr>
          <w:sz w:val="20"/>
        </w:rPr>
        <w:t>put</w:t>
      </w:r>
      <w:r>
        <w:rPr>
          <w:spacing w:val="-2"/>
          <w:sz w:val="20"/>
        </w:rPr>
        <w:t> </w:t>
      </w:r>
      <w:r>
        <w:rPr>
          <w:sz w:val="20"/>
        </w:rPr>
        <w:t>it</w:t>
      </w:r>
    </w:p>
    <w:p>
      <w:pPr>
        <w:pStyle w:val="ListParagraph"/>
        <w:numPr>
          <w:ilvl w:val="0"/>
          <w:numId w:val="74"/>
        </w:numPr>
        <w:tabs>
          <w:tab w:pos="939" w:val="left" w:leader="none"/>
          <w:tab w:pos="940" w:val="left" w:leader="none"/>
        </w:tabs>
        <w:spacing w:line="230" w:lineRule="exact" w:before="0" w:after="0"/>
        <w:ind w:left="940" w:right="0" w:hanging="721"/>
        <w:jc w:val="left"/>
        <w:rPr>
          <w:sz w:val="20"/>
        </w:rPr>
      </w:pPr>
      <w:r>
        <w:rPr>
          <w:sz w:val="20"/>
        </w:rPr>
        <w:t>in</w:t>
      </w:r>
      <w:r>
        <w:rPr>
          <w:spacing w:val="-5"/>
          <w:sz w:val="20"/>
        </w:rPr>
        <w:t> </w:t>
      </w:r>
      <w:r>
        <w:rPr>
          <w:sz w:val="20"/>
        </w:rPr>
        <w:t>a</w:t>
      </w:r>
      <w:r>
        <w:rPr>
          <w:spacing w:val="-4"/>
          <w:sz w:val="20"/>
        </w:rPr>
        <w:t> </w:t>
      </w:r>
      <w:r>
        <w:rPr>
          <w:sz w:val="20"/>
        </w:rPr>
        <w:t>plaster</w:t>
      </w:r>
      <w:r>
        <w:rPr>
          <w:spacing w:val="-5"/>
          <w:sz w:val="20"/>
        </w:rPr>
        <w:t> </w:t>
      </w:r>
      <w:r>
        <w:rPr>
          <w:sz w:val="20"/>
        </w:rPr>
        <w:t>cast.</w:t>
      </w:r>
      <w:r>
        <w:rPr>
          <w:spacing w:val="-4"/>
          <w:sz w:val="20"/>
        </w:rPr>
        <w:t> </w:t>
      </w:r>
      <w:r>
        <w:rPr>
          <w:sz w:val="20"/>
        </w:rPr>
        <w:t>And</w:t>
      </w:r>
      <w:r>
        <w:rPr>
          <w:spacing w:val="-4"/>
          <w:sz w:val="20"/>
        </w:rPr>
        <w:t> </w:t>
      </w:r>
      <w:r>
        <w:rPr>
          <w:sz w:val="20"/>
        </w:rPr>
        <w:t>they’re</w:t>
      </w:r>
      <w:r>
        <w:rPr>
          <w:spacing w:val="-5"/>
          <w:sz w:val="20"/>
        </w:rPr>
        <w:t> </w:t>
      </w:r>
      <w:r>
        <w:rPr>
          <w:sz w:val="20"/>
        </w:rPr>
        <w:t>saying</w:t>
      </w:r>
      <w:r>
        <w:rPr>
          <w:spacing w:val="-4"/>
          <w:sz w:val="20"/>
        </w:rPr>
        <w:t> </w:t>
      </w:r>
      <w:r>
        <w:rPr>
          <w:sz w:val="20"/>
        </w:rPr>
        <w:t>I’ll</w:t>
      </w:r>
      <w:r>
        <w:rPr>
          <w:spacing w:val="-4"/>
          <w:sz w:val="20"/>
        </w:rPr>
        <w:t> </w:t>
      </w:r>
      <w:r>
        <w:rPr>
          <w:sz w:val="20"/>
        </w:rPr>
        <w:t>need</w:t>
      </w:r>
      <w:r>
        <w:rPr>
          <w:spacing w:val="-4"/>
          <w:sz w:val="20"/>
        </w:rPr>
        <w:t> </w:t>
      </w:r>
      <w:r>
        <w:rPr>
          <w:sz w:val="20"/>
        </w:rPr>
        <w:t>crutches.”</w:t>
      </w:r>
      <w:r>
        <w:rPr>
          <w:spacing w:val="-4"/>
          <w:sz w:val="20"/>
        </w:rPr>
        <w:t> </w:t>
      </w:r>
      <w:r>
        <w:rPr>
          <w:sz w:val="20"/>
        </w:rPr>
        <w:t>“For</w:t>
      </w:r>
      <w:r>
        <w:rPr>
          <w:spacing w:val="-4"/>
          <w:sz w:val="20"/>
        </w:rPr>
        <w:t> </w:t>
      </w:r>
      <w:r>
        <w:rPr>
          <w:sz w:val="20"/>
        </w:rPr>
        <w:t>six</w:t>
      </w:r>
      <w:r>
        <w:rPr>
          <w:spacing w:val="-4"/>
          <w:sz w:val="20"/>
        </w:rPr>
        <w:t> </w:t>
      </w:r>
      <w:r>
        <w:rPr>
          <w:sz w:val="20"/>
        </w:rPr>
        <w:t>to</w:t>
      </w:r>
      <w:r>
        <w:rPr>
          <w:spacing w:val="-4"/>
          <w:sz w:val="20"/>
        </w:rPr>
        <w:t> </w:t>
      </w:r>
      <w:r>
        <w:rPr>
          <w:sz w:val="20"/>
        </w:rPr>
        <w:t>eight</w:t>
      </w:r>
      <w:r>
        <w:rPr>
          <w:spacing w:val="-5"/>
          <w:sz w:val="20"/>
        </w:rPr>
        <w:t> </w:t>
      </w:r>
      <w:r>
        <w:rPr>
          <w:sz w:val="20"/>
        </w:rPr>
        <w:t>weeks”,</w:t>
      </w:r>
      <w:r>
        <w:rPr>
          <w:spacing w:val="-4"/>
          <w:sz w:val="20"/>
        </w:rPr>
        <w:t> </w:t>
      </w:r>
      <w:r>
        <w:rPr>
          <w:sz w:val="20"/>
        </w:rPr>
        <w:t>said</w:t>
      </w:r>
    </w:p>
    <w:p>
      <w:pPr>
        <w:pStyle w:val="ListParagraph"/>
        <w:numPr>
          <w:ilvl w:val="0"/>
          <w:numId w:val="74"/>
        </w:numPr>
        <w:tabs>
          <w:tab w:pos="939" w:val="left" w:leader="none"/>
          <w:tab w:pos="940" w:val="left" w:leader="none"/>
        </w:tabs>
        <w:spacing w:line="240" w:lineRule="auto" w:before="0" w:after="0"/>
        <w:ind w:left="940" w:right="0" w:hanging="721"/>
        <w:jc w:val="left"/>
        <w:rPr>
          <w:sz w:val="20"/>
        </w:rPr>
      </w:pPr>
      <w:r>
        <w:rPr>
          <w:sz w:val="20"/>
        </w:rPr>
        <w:t>his</w:t>
      </w:r>
      <w:r>
        <w:rPr>
          <w:spacing w:val="-4"/>
          <w:sz w:val="20"/>
        </w:rPr>
        <w:t> </w:t>
      </w:r>
      <w:r>
        <w:rPr>
          <w:sz w:val="20"/>
        </w:rPr>
        <w:t>dad,</w:t>
      </w:r>
      <w:r>
        <w:rPr>
          <w:spacing w:val="-4"/>
          <w:sz w:val="20"/>
        </w:rPr>
        <w:t> </w:t>
      </w:r>
      <w:r>
        <w:rPr>
          <w:sz w:val="20"/>
        </w:rPr>
        <w:t>finishing</w:t>
      </w:r>
      <w:r>
        <w:rPr>
          <w:spacing w:val="-4"/>
          <w:sz w:val="20"/>
        </w:rPr>
        <w:t> </w:t>
      </w:r>
      <w:r>
        <w:rPr>
          <w:sz w:val="20"/>
        </w:rPr>
        <w:t>a</w:t>
      </w:r>
      <w:r>
        <w:rPr>
          <w:spacing w:val="-3"/>
          <w:sz w:val="20"/>
        </w:rPr>
        <w:t> </w:t>
      </w:r>
      <w:r>
        <w:rPr>
          <w:sz w:val="20"/>
        </w:rPr>
        <w:t>bunch</w:t>
      </w:r>
      <w:r>
        <w:rPr>
          <w:spacing w:val="-4"/>
          <w:sz w:val="20"/>
        </w:rPr>
        <w:t> </w:t>
      </w:r>
      <w:r>
        <w:rPr>
          <w:sz w:val="20"/>
        </w:rPr>
        <w:t>of</w:t>
      </w:r>
      <w:r>
        <w:rPr>
          <w:spacing w:val="-4"/>
          <w:sz w:val="20"/>
        </w:rPr>
        <w:t> </w:t>
      </w:r>
      <w:r>
        <w:rPr>
          <w:sz w:val="20"/>
        </w:rPr>
        <w:t>grapes,</w:t>
      </w:r>
      <w:r>
        <w:rPr>
          <w:spacing w:val="-3"/>
          <w:sz w:val="20"/>
        </w:rPr>
        <w:t> </w:t>
      </w:r>
      <w:r>
        <w:rPr>
          <w:sz w:val="20"/>
        </w:rPr>
        <w:t>“Put</w:t>
      </w:r>
      <w:r>
        <w:rPr>
          <w:spacing w:val="-5"/>
          <w:sz w:val="20"/>
        </w:rPr>
        <w:t> </w:t>
      </w:r>
      <w:r>
        <w:rPr>
          <w:sz w:val="20"/>
        </w:rPr>
        <w:t>your</w:t>
      </w:r>
      <w:r>
        <w:rPr>
          <w:spacing w:val="-4"/>
          <w:sz w:val="20"/>
        </w:rPr>
        <w:t> </w:t>
      </w:r>
      <w:r>
        <w:rPr>
          <w:sz w:val="20"/>
        </w:rPr>
        <w:t>feet</w:t>
      </w:r>
      <w:r>
        <w:rPr>
          <w:spacing w:val="-3"/>
          <w:sz w:val="20"/>
        </w:rPr>
        <w:t> </w:t>
      </w:r>
      <w:r>
        <w:rPr>
          <w:sz w:val="20"/>
        </w:rPr>
        <w:t>up</w:t>
      </w:r>
      <w:r>
        <w:rPr>
          <w:spacing w:val="-4"/>
          <w:sz w:val="20"/>
        </w:rPr>
        <w:t> </w:t>
      </w:r>
      <w:r>
        <w:rPr>
          <w:sz w:val="20"/>
        </w:rPr>
        <w:t>for</w:t>
      </w:r>
      <w:r>
        <w:rPr>
          <w:spacing w:val="-3"/>
          <w:sz w:val="20"/>
        </w:rPr>
        <w:t> </w:t>
      </w:r>
      <w:r>
        <w:rPr>
          <w:sz w:val="20"/>
        </w:rPr>
        <w:t>a</w:t>
      </w:r>
      <w:r>
        <w:rPr>
          <w:spacing w:val="-3"/>
          <w:sz w:val="20"/>
        </w:rPr>
        <w:t> </w:t>
      </w:r>
      <w:r>
        <w:rPr>
          <w:sz w:val="20"/>
        </w:rPr>
        <w:t>bit.”</w:t>
      </w:r>
      <w:r>
        <w:rPr>
          <w:spacing w:val="-4"/>
          <w:sz w:val="20"/>
        </w:rPr>
        <w:t> </w:t>
      </w:r>
      <w:r>
        <w:rPr>
          <w:sz w:val="20"/>
        </w:rPr>
        <w:t>“After</w:t>
      </w:r>
      <w:r>
        <w:rPr>
          <w:spacing w:val="-4"/>
          <w:sz w:val="20"/>
        </w:rPr>
        <w:t> </w:t>
      </w:r>
      <w:r>
        <w:rPr>
          <w:sz w:val="20"/>
        </w:rPr>
        <w:t>that</w:t>
      </w:r>
      <w:r>
        <w:rPr>
          <w:spacing w:val="-4"/>
          <w:sz w:val="20"/>
        </w:rPr>
        <w:t> </w:t>
      </w:r>
      <w:r>
        <w:rPr>
          <w:sz w:val="20"/>
        </w:rPr>
        <w:t>you’ll</w:t>
      </w:r>
      <w:r>
        <w:rPr>
          <w:spacing w:val="-3"/>
          <w:sz w:val="20"/>
        </w:rPr>
        <w:t> </w:t>
      </w:r>
      <w:r>
        <w:rPr>
          <w:sz w:val="20"/>
        </w:rPr>
        <w:t>start</w:t>
      </w:r>
    </w:p>
    <w:p>
      <w:pPr>
        <w:pStyle w:val="ListParagraph"/>
        <w:numPr>
          <w:ilvl w:val="0"/>
          <w:numId w:val="74"/>
        </w:numPr>
        <w:tabs>
          <w:tab w:pos="939" w:val="left" w:leader="none"/>
          <w:tab w:pos="940" w:val="left" w:leader="none"/>
        </w:tabs>
        <w:spacing w:line="230" w:lineRule="exact" w:before="1" w:after="0"/>
        <w:ind w:left="940" w:right="0" w:hanging="721"/>
        <w:jc w:val="left"/>
        <w:rPr>
          <w:sz w:val="20"/>
        </w:rPr>
      </w:pPr>
      <w:r>
        <w:rPr>
          <w:sz w:val="20"/>
        </w:rPr>
        <w:t>the physiotherapy,” added his</w:t>
      </w:r>
      <w:r>
        <w:rPr>
          <w:spacing w:val="-5"/>
          <w:sz w:val="20"/>
        </w:rPr>
        <w:t> </w:t>
      </w:r>
      <w:r>
        <w:rPr>
          <w:sz w:val="20"/>
        </w:rPr>
        <w:t>mum.</w:t>
      </w:r>
    </w:p>
    <w:p>
      <w:pPr>
        <w:pStyle w:val="ListParagraph"/>
        <w:numPr>
          <w:ilvl w:val="0"/>
          <w:numId w:val="74"/>
        </w:numPr>
        <w:tabs>
          <w:tab w:pos="1659" w:val="left" w:leader="none"/>
          <w:tab w:pos="1660" w:val="left" w:leader="none"/>
        </w:tabs>
        <w:spacing w:line="230" w:lineRule="exact" w:before="0" w:after="0"/>
        <w:ind w:left="1659" w:right="0" w:hanging="1441"/>
        <w:jc w:val="left"/>
        <w:rPr>
          <w:sz w:val="20"/>
        </w:rPr>
      </w:pPr>
      <w:r>
        <w:rPr>
          <w:sz w:val="20"/>
        </w:rPr>
        <w:t>“Can I sign your plaster, Dennis,” asked Sarah shyly. Dennis was about</w:t>
      </w:r>
      <w:r>
        <w:rPr>
          <w:spacing w:val="-14"/>
          <w:sz w:val="20"/>
        </w:rPr>
        <w:t> </w:t>
      </w:r>
      <w:r>
        <w:rPr>
          <w:sz w:val="20"/>
        </w:rPr>
        <w:t>to</w:t>
      </w:r>
    </w:p>
    <w:p>
      <w:pPr>
        <w:pStyle w:val="ListParagraph"/>
        <w:numPr>
          <w:ilvl w:val="0"/>
          <w:numId w:val="74"/>
        </w:numPr>
        <w:tabs>
          <w:tab w:pos="939" w:val="left" w:leader="none"/>
          <w:tab w:pos="940" w:val="left" w:leader="none"/>
        </w:tabs>
        <w:spacing w:line="240" w:lineRule="auto" w:before="0" w:after="0"/>
        <w:ind w:left="940" w:right="0" w:hanging="721"/>
        <w:jc w:val="left"/>
        <w:rPr>
          <w:sz w:val="20"/>
        </w:rPr>
      </w:pPr>
      <w:r>
        <w:rPr>
          <w:sz w:val="20"/>
        </w:rPr>
        <w:t>say yes, but then he noticed the frowning face of his sister out of the corner of</w:t>
      </w:r>
      <w:r>
        <w:rPr>
          <w:spacing w:val="-13"/>
          <w:sz w:val="20"/>
        </w:rPr>
        <w:t> </w:t>
      </w:r>
      <w:r>
        <w:rPr>
          <w:sz w:val="20"/>
        </w:rPr>
        <w:t>his</w:t>
      </w:r>
    </w:p>
    <w:p>
      <w:pPr>
        <w:pStyle w:val="ListParagraph"/>
        <w:numPr>
          <w:ilvl w:val="0"/>
          <w:numId w:val="74"/>
        </w:numPr>
        <w:tabs>
          <w:tab w:pos="939" w:val="left" w:leader="none"/>
          <w:tab w:pos="941" w:val="left" w:leader="none"/>
        </w:tabs>
        <w:spacing w:line="230" w:lineRule="exact" w:before="0" w:after="0"/>
        <w:ind w:left="940" w:right="0" w:hanging="722"/>
        <w:jc w:val="left"/>
        <w:rPr>
          <w:sz w:val="20"/>
        </w:rPr>
      </w:pPr>
      <w:r>
        <w:rPr>
          <w:sz w:val="20"/>
        </w:rPr>
        <w:t>eye.</w:t>
      </w:r>
      <w:r>
        <w:rPr>
          <w:spacing w:val="-5"/>
          <w:sz w:val="20"/>
        </w:rPr>
        <w:t> </w:t>
      </w:r>
      <w:r>
        <w:rPr>
          <w:sz w:val="20"/>
        </w:rPr>
        <w:t>He</w:t>
      </w:r>
      <w:r>
        <w:rPr>
          <w:spacing w:val="-4"/>
          <w:sz w:val="20"/>
        </w:rPr>
        <w:t> </w:t>
      </w:r>
      <w:r>
        <w:rPr>
          <w:sz w:val="20"/>
        </w:rPr>
        <w:t>remembered</w:t>
      </w:r>
      <w:r>
        <w:rPr>
          <w:spacing w:val="-4"/>
          <w:sz w:val="20"/>
        </w:rPr>
        <w:t> </w:t>
      </w:r>
      <w:r>
        <w:rPr>
          <w:sz w:val="20"/>
        </w:rPr>
        <w:t>Mandy,</w:t>
      </w:r>
      <w:r>
        <w:rPr>
          <w:spacing w:val="-4"/>
          <w:sz w:val="20"/>
        </w:rPr>
        <w:t> </w:t>
      </w:r>
      <w:r>
        <w:rPr>
          <w:sz w:val="20"/>
        </w:rPr>
        <w:t>the</w:t>
      </w:r>
      <w:r>
        <w:rPr>
          <w:spacing w:val="-4"/>
          <w:sz w:val="20"/>
        </w:rPr>
        <w:t> </w:t>
      </w:r>
      <w:r>
        <w:rPr>
          <w:sz w:val="20"/>
        </w:rPr>
        <w:t>other</w:t>
      </w:r>
      <w:r>
        <w:rPr>
          <w:spacing w:val="-4"/>
          <w:sz w:val="20"/>
        </w:rPr>
        <w:t> </w:t>
      </w:r>
      <w:r>
        <w:rPr>
          <w:sz w:val="20"/>
        </w:rPr>
        <w:t>girl</w:t>
      </w:r>
      <w:r>
        <w:rPr>
          <w:spacing w:val="-3"/>
          <w:sz w:val="20"/>
        </w:rPr>
        <w:t> </w:t>
      </w:r>
      <w:r>
        <w:rPr>
          <w:sz w:val="20"/>
        </w:rPr>
        <w:t>he</w:t>
      </w:r>
      <w:r>
        <w:rPr>
          <w:spacing w:val="-4"/>
          <w:sz w:val="20"/>
        </w:rPr>
        <w:t> </w:t>
      </w:r>
      <w:r>
        <w:rPr>
          <w:sz w:val="20"/>
        </w:rPr>
        <w:t>liked,</w:t>
      </w:r>
      <w:r>
        <w:rPr>
          <w:spacing w:val="-4"/>
          <w:sz w:val="20"/>
        </w:rPr>
        <w:t> </w:t>
      </w:r>
      <w:r>
        <w:rPr>
          <w:sz w:val="20"/>
        </w:rPr>
        <w:t>and</w:t>
      </w:r>
      <w:r>
        <w:rPr>
          <w:spacing w:val="-4"/>
          <w:sz w:val="20"/>
        </w:rPr>
        <w:t> </w:t>
      </w:r>
      <w:r>
        <w:rPr>
          <w:sz w:val="20"/>
        </w:rPr>
        <w:t>mumbled,</w:t>
      </w:r>
      <w:r>
        <w:rPr>
          <w:spacing w:val="-4"/>
          <w:sz w:val="20"/>
        </w:rPr>
        <w:t> </w:t>
      </w:r>
      <w:r>
        <w:rPr>
          <w:sz w:val="20"/>
        </w:rPr>
        <w:t>“Er,</w:t>
      </w:r>
      <w:r>
        <w:rPr>
          <w:spacing w:val="-4"/>
          <w:sz w:val="20"/>
        </w:rPr>
        <w:t> </w:t>
      </w:r>
      <w:r>
        <w:rPr>
          <w:sz w:val="20"/>
        </w:rPr>
        <w:t>no.</w:t>
      </w:r>
      <w:r>
        <w:rPr>
          <w:spacing w:val="-5"/>
          <w:sz w:val="20"/>
        </w:rPr>
        <w:t> </w:t>
      </w:r>
      <w:r>
        <w:rPr>
          <w:sz w:val="20"/>
        </w:rPr>
        <w:t>I</w:t>
      </w:r>
      <w:r>
        <w:rPr>
          <w:spacing w:val="-4"/>
          <w:sz w:val="20"/>
        </w:rPr>
        <w:t> </w:t>
      </w:r>
      <w:r>
        <w:rPr>
          <w:sz w:val="20"/>
        </w:rPr>
        <w:t>don’t</w:t>
      </w:r>
    </w:p>
    <w:p>
      <w:pPr>
        <w:pStyle w:val="ListParagraph"/>
        <w:numPr>
          <w:ilvl w:val="0"/>
          <w:numId w:val="74"/>
        </w:numPr>
        <w:tabs>
          <w:tab w:pos="939" w:val="left" w:leader="none"/>
          <w:tab w:pos="941" w:val="left" w:leader="none"/>
        </w:tabs>
        <w:spacing w:line="230" w:lineRule="exact" w:before="0" w:after="0"/>
        <w:ind w:left="940" w:right="0" w:hanging="722"/>
        <w:jc w:val="left"/>
        <w:rPr>
          <w:sz w:val="20"/>
        </w:rPr>
      </w:pPr>
      <w:r>
        <w:rPr>
          <w:sz w:val="20"/>
        </w:rPr>
        <w:t>think so.” Then, seeing her disappointment, he said, “Well, OK. Just your</w:t>
      </w:r>
      <w:r>
        <w:rPr>
          <w:spacing w:val="-35"/>
          <w:sz w:val="20"/>
        </w:rPr>
        <w:t> </w:t>
      </w:r>
      <w:r>
        <w:rPr>
          <w:sz w:val="20"/>
        </w:rPr>
        <w:t>initials.”</w:t>
      </w:r>
    </w:p>
    <w:p>
      <w:pPr>
        <w:spacing w:before="1"/>
        <w:ind w:left="939" w:right="0" w:firstLine="0"/>
        <w:jc w:val="left"/>
        <w:rPr>
          <w:sz w:val="16"/>
        </w:rPr>
      </w:pPr>
      <w:r>
        <w:rPr>
          <w:sz w:val="16"/>
        </w:rPr>
        <w:t>(251 words)</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right="393"/>
        <w:jc w:val="center"/>
      </w:pPr>
      <w:r>
        <w:rPr>
          <w:u w:val="single"/>
        </w:rPr>
        <w:t>Plaster Cast (Text with 20 Differences)</w:t>
      </w:r>
    </w:p>
    <w:p>
      <w:pPr>
        <w:pStyle w:val="BodyText"/>
        <w:spacing w:before="10"/>
        <w:rPr>
          <w:sz w:val="11"/>
        </w:rPr>
      </w:pPr>
    </w:p>
    <w:p>
      <w:pPr>
        <w:spacing w:line="230" w:lineRule="exact" w:before="94"/>
        <w:ind w:left="220" w:right="0" w:firstLine="0"/>
        <w:jc w:val="left"/>
        <w:rPr>
          <w:sz w:val="20"/>
        </w:rPr>
      </w:pPr>
      <w:r>
        <w:rPr>
          <w:sz w:val="20"/>
        </w:rPr>
        <w:t>Two weeks </w:t>
      </w:r>
      <w:r>
        <w:rPr>
          <w:b/>
          <w:sz w:val="20"/>
        </w:rPr>
        <w:t>1. ago (later) </w:t>
      </w:r>
      <w:r>
        <w:rPr>
          <w:sz w:val="20"/>
        </w:rPr>
        <w:t>Dennis broke his ankle playing football with some</w:t>
      </w:r>
    </w:p>
    <w:p>
      <w:pPr>
        <w:spacing w:line="230" w:lineRule="exact" w:before="0"/>
        <w:ind w:left="219" w:right="0" w:firstLine="0"/>
        <w:jc w:val="left"/>
        <w:rPr>
          <w:b/>
          <w:sz w:val="20"/>
        </w:rPr>
      </w:pPr>
      <w:r>
        <w:rPr>
          <w:b/>
          <w:sz w:val="20"/>
        </w:rPr>
        <w:t>2. guys (friends) </w:t>
      </w:r>
      <w:r>
        <w:rPr>
          <w:sz w:val="20"/>
        </w:rPr>
        <w:t>from work. He was rushed to hospital, moaning and </w:t>
      </w:r>
      <w:r>
        <w:rPr>
          <w:b/>
          <w:sz w:val="20"/>
        </w:rPr>
        <w:t>3. crying (groaning)</w:t>
      </w:r>
    </w:p>
    <w:p>
      <w:pPr>
        <w:pStyle w:val="BodyText"/>
        <w:spacing w:line="230" w:lineRule="exact"/>
        <w:ind w:left="219"/>
      </w:pPr>
      <w:r>
        <w:rPr/>
        <w:t>– not in an ambulance, but in his dad’s work </w:t>
      </w:r>
      <w:r>
        <w:rPr>
          <w:b/>
        </w:rPr>
        <w:t>4. bus (van)</w:t>
      </w:r>
      <w:r>
        <w:rPr/>
        <w:t>. His friends and colleagues</w:t>
      </w:r>
    </w:p>
    <w:p>
      <w:pPr>
        <w:spacing w:before="0"/>
        <w:ind w:left="219" w:right="683" w:firstLine="0"/>
        <w:jc w:val="left"/>
        <w:rPr>
          <w:sz w:val="20"/>
        </w:rPr>
      </w:pPr>
      <w:r>
        <w:rPr>
          <w:b/>
          <w:sz w:val="20"/>
        </w:rPr>
        <w:t>5. stood (gathered) </w:t>
      </w:r>
      <w:r>
        <w:rPr>
          <w:sz w:val="20"/>
        </w:rPr>
        <w:t>in the hospital waiting room while Dennis had an x-ray and was examined by the doctor. Several </w:t>
      </w:r>
      <w:r>
        <w:rPr>
          <w:b/>
          <w:sz w:val="20"/>
        </w:rPr>
        <w:t>6. minutes (long hours) </w:t>
      </w:r>
      <w:r>
        <w:rPr>
          <w:sz w:val="20"/>
        </w:rPr>
        <w:t>later Maggie was talking to her</w:t>
      </w:r>
    </w:p>
    <w:p>
      <w:pPr>
        <w:spacing w:before="1"/>
        <w:ind w:left="219" w:right="683" w:firstLine="0"/>
        <w:jc w:val="left"/>
        <w:rPr>
          <w:sz w:val="20"/>
        </w:rPr>
      </w:pPr>
      <w:r>
        <w:rPr>
          <w:b/>
          <w:sz w:val="20"/>
        </w:rPr>
        <w:t>7. friend (grandma) </w:t>
      </w:r>
      <w:r>
        <w:rPr>
          <w:sz w:val="20"/>
        </w:rPr>
        <w:t>on the phone, “Don’t worry, grandma. It looks like </w:t>
      </w:r>
      <w:r>
        <w:rPr>
          <w:b/>
          <w:sz w:val="20"/>
        </w:rPr>
        <w:t>8. he’ll (it’ll) </w:t>
      </w:r>
      <w:r>
        <w:rPr>
          <w:sz w:val="20"/>
        </w:rPr>
        <w:t>be alright. He says he’s in agony, but the doctor said it wasn’t too </w:t>
      </w:r>
      <w:r>
        <w:rPr>
          <w:b/>
          <w:sz w:val="20"/>
        </w:rPr>
        <w:t>9. bad (serious)</w:t>
      </w:r>
      <w:r>
        <w:rPr>
          <w:sz w:val="20"/>
        </w:rPr>
        <w:t>. Apparently, when he broke it the bones all stayed in the right </w:t>
      </w:r>
      <w:r>
        <w:rPr>
          <w:b/>
          <w:sz w:val="20"/>
        </w:rPr>
        <w:t>10. way (place)</w:t>
      </w:r>
      <w:r>
        <w:rPr>
          <w:sz w:val="20"/>
        </w:rPr>
        <w:t>; and the ligaments aren’t damaged.”</w:t>
      </w:r>
    </w:p>
    <w:p>
      <w:pPr>
        <w:spacing w:before="0"/>
        <w:ind w:left="219" w:right="1063" w:firstLine="720"/>
        <w:jc w:val="left"/>
        <w:rPr>
          <w:sz w:val="20"/>
        </w:rPr>
      </w:pPr>
      <w:r>
        <w:rPr>
          <w:b/>
          <w:sz w:val="20"/>
        </w:rPr>
        <w:t>11. Rob (Dennis) </w:t>
      </w:r>
      <w:r>
        <w:rPr>
          <w:sz w:val="20"/>
        </w:rPr>
        <w:t>was sitting up in bed reading his first get well card, which had been hand-delivered by his girlfriend </w:t>
      </w:r>
      <w:r>
        <w:rPr>
          <w:b/>
          <w:sz w:val="20"/>
        </w:rPr>
        <w:t>12. Claire (Sarah)</w:t>
      </w:r>
      <w:r>
        <w:rPr>
          <w:sz w:val="20"/>
        </w:rPr>
        <w:t>. “I won’t be playing</w:t>
      </w:r>
    </w:p>
    <w:p>
      <w:pPr>
        <w:spacing w:before="0"/>
        <w:ind w:left="219" w:right="594" w:firstLine="0"/>
        <w:jc w:val="left"/>
        <w:rPr>
          <w:b/>
          <w:sz w:val="20"/>
        </w:rPr>
      </w:pPr>
      <w:r>
        <w:rPr>
          <w:b/>
          <w:sz w:val="20"/>
        </w:rPr>
        <w:t>13. golf (football) </w:t>
      </w:r>
      <w:r>
        <w:rPr>
          <w:sz w:val="20"/>
        </w:rPr>
        <w:t>for a while, lads,” said Dennis to his </w:t>
      </w:r>
      <w:r>
        <w:rPr>
          <w:b/>
          <w:sz w:val="20"/>
        </w:rPr>
        <w:t>14. parents (mates)</w:t>
      </w:r>
      <w:r>
        <w:rPr>
          <w:sz w:val="20"/>
        </w:rPr>
        <w:t>. “They’ll let the swelling go down; then they’ll have to put it in a plaster cast. And they’re saying I’ll need crutches.” “For six to </w:t>
      </w:r>
      <w:r>
        <w:rPr>
          <w:b/>
          <w:sz w:val="20"/>
        </w:rPr>
        <w:t>15. ten (eight) </w:t>
      </w:r>
      <w:r>
        <w:rPr>
          <w:sz w:val="20"/>
        </w:rPr>
        <w:t>weeks”, said his dad, finishing a </w:t>
      </w:r>
      <w:r>
        <w:rPr>
          <w:b/>
          <w:sz w:val="20"/>
        </w:rPr>
        <w:t>16. bowl (bunch)</w:t>
      </w:r>
    </w:p>
    <w:p>
      <w:pPr>
        <w:pStyle w:val="BodyText"/>
        <w:spacing w:before="1"/>
        <w:ind w:left="219" w:right="1063"/>
      </w:pPr>
      <w:r>
        <w:rPr/>
        <w:t>of grapes, “Put your feet up for a bit.” “After that you’ll start the physiotherapy,” added his mum.</w:t>
      </w:r>
    </w:p>
    <w:p>
      <w:pPr>
        <w:spacing w:before="0"/>
        <w:ind w:left="219" w:right="683" w:firstLine="720"/>
        <w:jc w:val="left"/>
        <w:rPr>
          <w:sz w:val="20"/>
        </w:rPr>
      </w:pPr>
      <w:r>
        <w:rPr>
          <w:sz w:val="20"/>
        </w:rPr>
        <w:t>“Can I sign your   </w:t>
      </w:r>
      <w:r>
        <w:rPr>
          <w:b/>
          <w:sz w:val="20"/>
        </w:rPr>
        <w:t>17. arm (plaster)</w:t>
      </w:r>
      <w:r>
        <w:rPr>
          <w:sz w:val="20"/>
        </w:rPr>
        <w:t>, Dennis,” asked Sarah shyly. Dennis was about to say yes, but then he </w:t>
      </w:r>
      <w:r>
        <w:rPr>
          <w:b/>
          <w:sz w:val="20"/>
        </w:rPr>
        <w:t>18. saw (noticed) </w:t>
      </w:r>
      <w:r>
        <w:rPr>
          <w:sz w:val="20"/>
        </w:rPr>
        <w:t>the frowning face of his sister out of the corner of his eye. He remembered Mandy, the other girl he liked, and </w:t>
      </w:r>
      <w:r>
        <w:rPr>
          <w:b/>
          <w:sz w:val="20"/>
        </w:rPr>
        <w:t>19. muttered (mumbled)</w:t>
      </w:r>
      <w:r>
        <w:rPr>
          <w:sz w:val="20"/>
        </w:rPr>
        <w:t>, “Er, no. I don’t think so.” Then, seeing her </w:t>
      </w:r>
      <w:r>
        <w:rPr>
          <w:b/>
          <w:sz w:val="20"/>
        </w:rPr>
        <w:t>20. tears (disappointment)</w:t>
      </w:r>
      <w:r>
        <w:rPr>
          <w:sz w:val="20"/>
        </w:rPr>
        <w:t>, he said, “Well, OK. Just your</w:t>
      </w:r>
      <w:r>
        <w:rPr>
          <w:spacing w:val="-2"/>
          <w:sz w:val="20"/>
        </w:rPr>
        <w:t> </w:t>
      </w:r>
      <w:r>
        <w:rPr>
          <w:sz w:val="20"/>
        </w:rPr>
        <w:t>initials.”</w:t>
      </w:r>
    </w:p>
    <w:p>
      <w:pPr>
        <w:spacing w:after="0"/>
        <w:jc w:val="left"/>
        <w:rPr>
          <w:sz w:val="20"/>
        </w:rPr>
        <w:sectPr>
          <w:type w:val="continuous"/>
          <w:pgSz w:w="11900" w:h="16840"/>
          <w:pgMar w:top="1100" w:bottom="280" w:left="1580" w:right="1180"/>
        </w:sectPr>
      </w:pPr>
    </w:p>
    <w:p>
      <w:pPr>
        <w:pStyle w:val="BodyText"/>
      </w:pPr>
    </w:p>
    <w:p>
      <w:pPr>
        <w:pStyle w:val="BodyText"/>
        <w:spacing w:before="8"/>
        <w:rPr>
          <w:sz w:val="19"/>
        </w:rPr>
      </w:pPr>
    </w:p>
    <w:p>
      <w:pPr>
        <w:pStyle w:val="Heading5"/>
        <w:ind w:right="392"/>
      </w:pPr>
      <w:r>
        <w:rPr/>
        <w:t>Multi-Purpose Text</w:t>
      </w:r>
    </w:p>
    <w:p>
      <w:pPr>
        <w:pStyle w:val="BodyText"/>
        <w:spacing w:before="10"/>
        <w:rPr>
          <w:sz w:val="15"/>
        </w:rPr>
      </w:pPr>
    </w:p>
    <w:p>
      <w:pPr>
        <w:pStyle w:val="BodyText"/>
        <w:spacing w:before="94"/>
        <w:ind w:right="392"/>
        <w:jc w:val="center"/>
      </w:pPr>
      <w:r>
        <w:rPr>
          <w:u w:val="single"/>
        </w:rPr>
        <w:t>Plaster Cast (Gap-Fill – Verbs)</w:t>
      </w:r>
    </w:p>
    <w:p>
      <w:pPr>
        <w:pStyle w:val="BodyText"/>
        <w:spacing w:before="10"/>
        <w:rPr>
          <w:sz w:val="11"/>
        </w:rPr>
      </w:pPr>
    </w:p>
    <w:p>
      <w:pPr>
        <w:pStyle w:val="BodyText"/>
        <w:tabs>
          <w:tab w:pos="4507" w:val="left" w:leader="none"/>
        </w:tabs>
        <w:spacing w:before="94"/>
        <w:ind w:left="219"/>
      </w:pPr>
      <w:r>
        <w:rPr/>
        <w:t>Two weeks later</w:t>
      </w:r>
      <w:r>
        <w:rPr>
          <w:spacing w:val="-5"/>
        </w:rPr>
        <w:t> </w:t>
      </w:r>
      <w:r>
        <w:rPr/>
        <w:t>Dennis </w:t>
      </w:r>
      <w:r>
        <w:rPr>
          <w:spacing w:val="53"/>
        </w:rPr>
        <w:t> </w:t>
      </w:r>
      <w:r>
        <w:rPr/>
        <w:t>1.</w:t>
      </w:r>
      <w:r>
        <w:rPr>
          <w:u w:val="single"/>
        </w:rPr>
        <w:t> </w:t>
        <w:tab/>
      </w:r>
      <w:r>
        <w:rPr/>
        <w:t>his ankle playing football with some</w:t>
      </w:r>
      <w:r>
        <w:rPr>
          <w:spacing w:val="-7"/>
        </w:rPr>
        <w:t> </w:t>
      </w:r>
      <w:r>
        <w:rPr/>
        <w:t>friends</w:t>
      </w:r>
    </w:p>
    <w:p>
      <w:pPr>
        <w:pStyle w:val="BodyText"/>
        <w:tabs>
          <w:tab w:pos="4043" w:val="left" w:leader="none"/>
        </w:tabs>
        <w:spacing w:line="230" w:lineRule="exact"/>
        <w:ind w:left="219"/>
      </w:pPr>
      <w:r>
        <w:rPr/>
        <w:t>from work. He</w:t>
      </w:r>
      <w:r>
        <w:rPr>
          <w:spacing w:val="-3"/>
        </w:rPr>
        <w:t> </w:t>
      </w:r>
      <w:r>
        <w:rPr/>
        <w:t>was </w:t>
      </w:r>
      <w:r>
        <w:rPr>
          <w:spacing w:val="55"/>
        </w:rPr>
        <w:t> </w:t>
      </w:r>
      <w:r>
        <w:rPr/>
        <w:t>2.</w:t>
      </w:r>
      <w:r>
        <w:rPr>
          <w:u w:val="single"/>
        </w:rPr>
        <w:t> </w:t>
        <w:tab/>
      </w:r>
      <w:r>
        <w:rPr/>
        <w:t>to hospital, moaning and groaning – not in</w:t>
      </w:r>
      <w:r>
        <w:rPr>
          <w:spacing w:val="-9"/>
        </w:rPr>
        <w:t> </w:t>
      </w:r>
      <w:r>
        <w:rPr/>
        <w:t>an</w:t>
      </w:r>
    </w:p>
    <w:p>
      <w:pPr>
        <w:pStyle w:val="BodyText"/>
        <w:tabs>
          <w:tab w:pos="8122" w:val="left" w:leader="none"/>
        </w:tabs>
        <w:ind w:left="219"/>
      </w:pPr>
      <w:r>
        <w:rPr/>
        <w:t>ambulance, but in his dad’s work van. His friends and</w:t>
      </w:r>
      <w:r>
        <w:rPr>
          <w:spacing w:val="-13"/>
        </w:rPr>
        <w:t> </w:t>
      </w:r>
      <w:r>
        <w:rPr/>
        <w:t>colleagues </w:t>
      </w:r>
      <w:r>
        <w:rPr>
          <w:spacing w:val="53"/>
        </w:rPr>
        <w:t> </w:t>
      </w:r>
      <w:r>
        <w:rPr/>
        <w:t>3.</w:t>
      </w:r>
      <w:r>
        <w:rPr>
          <w:u w:val="single"/>
        </w:rPr>
        <w:t> </w:t>
        <w:tab/>
      </w:r>
      <w:r>
        <w:rPr/>
        <w:t>in</w:t>
      </w:r>
    </w:p>
    <w:p>
      <w:pPr>
        <w:pStyle w:val="BodyText"/>
        <w:tabs>
          <w:tab w:pos="5789" w:val="left" w:leader="none"/>
        </w:tabs>
        <w:spacing w:before="1"/>
        <w:ind w:left="219"/>
      </w:pPr>
      <w:r>
        <w:rPr/>
        <w:t>the hospital waiting room while</w:t>
      </w:r>
      <w:r>
        <w:rPr>
          <w:spacing w:val="-4"/>
        </w:rPr>
        <w:t> </w:t>
      </w:r>
      <w:r>
        <w:rPr/>
        <w:t>Dennis </w:t>
      </w:r>
      <w:r>
        <w:rPr>
          <w:spacing w:val="54"/>
        </w:rPr>
        <w:t> </w:t>
      </w:r>
      <w:r>
        <w:rPr/>
        <w:t>4.</w:t>
      </w:r>
      <w:r>
        <w:rPr>
          <w:u w:val="single"/>
        </w:rPr>
        <w:t> </w:t>
        <w:tab/>
      </w:r>
      <w:r>
        <w:rPr/>
        <w:t>an x-ray and was</w:t>
      </w:r>
      <w:r>
        <w:rPr>
          <w:spacing w:val="-4"/>
        </w:rPr>
        <w:t> </w:t>
      </w:r>
      <w:r>
        <w:rPr/>
        <w:t>examined</w:t>
      </w:r>
    </w:p>
    <w:p>
      <w:pPr>
        <w:pStyle w:val="BodyText"/>
        <w:tabs>
          <w:tab w:pos="6888" w:val="left" w:leader="none"/>
        </w:tabs>
        <w:spacing w:line="229" w:lineRule="exact"/>
        <w:ind w:left="219"/>
      </w:pPr>
      <w:r>
        <w:rPr/>
        <w:t>by the doctor. Several long hours later Maggie</w:t>
      </w:r>
      <w:r>
        <w:rPr>
          <w:spacing w:val="-9"/>
        </w:rPr>
        <w:t> </w:t>
      </w:r>
      <w:r>
        <w:rPr/>
        <w:t>was   5.</w:t>
      </w:r>
      <w:r>
        <w:rPr>
          <w:u w:val="single"/>
        </w:rPr>
        <w:t> </w:t>
        <w:tab/>
      </w:r>
      <w:r>
        <w:rPr/>
        <w:t>to her</w:t>
      </w:r>
      <w:r>
        <w:rPr>
          <w:spacing w:val="-1"/>
        </w:rPr>
        <w:t> </w:t>
      </w:r>
      <w:r>
        <w:rPr/>
        <w:t>grandma</w:t>
      </w:r>
    </w:p>
    <w:p>
      <w:pPr>
        <w:pStyle w:val="BodyText"/>
        <w:tabs>
          <w:tab w:pos="8277" w:val="left" w:leader="none"/>
        </w:tabs>
        <w:ind w:left="219" w:right="860"/>
      </w:pPr>
      <w:r>
        <w:rPr/>
        <w:t>on</w:t>
      </w:r>
      <w:r>
        <w:rPr>
          <w:spacing w:val="-4"/>
        </w:rPr>
        <w:t> </w:t>
      </w:r>
      <w:r>
        <w:rPr/>
        <w:t>the</w:t>
      </w:r>
      <w:r>
        <w:rPr>
          <w:spacing w:val="-3"/>
        </w:rPr>
        <w:t> </w:t>
      </w:r>
      <w:r>
        <w:rPr/>
        <w:t>phone,</w:t>
      </w:r>
      <w:r>
        <w:rPr>
          <w:spacing w:val="-5"/>
        </w:rPr>
        <w:t> </w:t>
      </w:r>
      <w:r>
        <w:rPr/>
        <w:t>“Don’t</w:t>
      </w:r>
      <w:r>
        <w:rPr>
          <w:spacing w:val="-3"/>
        </w:rPr>
        <w:t> </w:t>
      </w:r>
      <w:r>
        <w:rPr/>
        <w:t>worry,</w:t>
      </w:r>
      <w:r>
        <w:rPr>
          <w:spacing w:val="-4"/>
        </w:rPr>
        <w:t> </w:t>
      </w:r>
      <w:r>
        <w:rPr/>
        <w:t>grandma.</w:t>
      </w:r>
      <w:r>
        <w:rPr>
          <w:spacing w:val="-3"/>
        </w:rPr>
        <w:t> </w:t>
      </w:r>
      <w:r>
        <w:rPr/>
        <w:t>It</w:t>
      </w:r>
      <w:r>
        <w:rPr>
          <w:spacing w:val="-4"/>
        </w:rPr>
        <w:t> </w:t>
      </w:r>
      <w:r>
        <w:rPr/>
        <w:t>looks</w:t>
      </w:r>
      <w:r>
        <w:rPr>
          <w:spacing w:val="-3"/>
        </w:rPr>
        <w:t> </w:t>
      </w:r>
      <w:r>
        <w:rPr/>
        <w:t>like</w:t>
      </w:r>
      <w:r>
        <w:rPr>
          <w:spacing w:val="-4"/>
        </w:rPr>
        <w:t> </w:t>
      </w:r>
      <w:r>
        <w:rPr/>
        <w:t>it’ll</w:t>
      </w:r>
      <w:r>
        <w:rPr>
          <w:spacing w:val="-3"/>
        </w:rPr>
        <w:t> </w:t>
      </w:r>
      <w:r>
        <w:rPr/>
        <w:t>be</w:t>
      </w:r>
      <w:r>
        <w:rPr>
          <w:spacing w:val="-4"/>
        </w:rPr>
        <w:t> </w:t>
      </w:r>
      <w:r>
        <w:rPr/>
        <w:t>alright.</w:t>
      </w:r>
      <w:r>
        <w:rPr>
          <w:spacing w:val="-3"/>
        </w:rPr>
        <w:t> </w:t>
      </w:r>
      <w:r>
        <w:rPr/>
        <w:t>He </w:t>
      </w:r>
      <w:r>
        <w:rPr>
          <w:spacing w:val="45"/>
        </w:rPr>
        <w:t> </w:t>
      </w:r>
      <w:r>
        <w:rPr/>
        <w:t>6.</w:t>
      </w:r>
      <w:r>
        <w:rPr>
          <w:spacing w:val="-1"/>
        </w:rPr>
        <w:t> </w:t>
      </w:r>
      <w:r>
        <w:rPr>
          <w:w w:val="100"/>
          <w:u w:val="single"/>
        </w:rPr>
        <w:t> </w:t>
      </w:r>
      <w:r>
        <w:rPr>
          <w:u w:val="single"/>
        </w:rPr>
        <w:tab/>
      </w:r>
      <w:r>
        <w:rPr/>
        <w:t> he’s</w:t>
      </w:r>
      <w:r>
        <w:rPr>
          <w:spacing w:val="-4"/>
        </w:rPr>
        <w:t> </w:t>
      </w:r>
      <w:r>
        <w:rPr/>
        <w:t>in</w:t>
      </w:r>
      <w:r>
        <w:rPr>
          <w:spacing w:val="-3"/>
        </w:rPr>
        <w:t> </w:t>
      </w:r>
      <w:r>
        <w:rPr/>
        <w:t>agony,</w:t>
      </w:r>
      <w:r>
        <w:rPr>
          <w:spacing w:val="-3"/>
        </w:rPr>
        <w:t> </w:t>
      </w:r>
      <w:r>
        <w:rPr/>
        <w:t>but</w:t>
      </w:r>
      <w:r>
        <w:rPr>
          <w:spacing w:val="-3"/>
        </w:rPr>
        <w:t> </w:t>
      </w:r>
      <w:r>
        <w:rPr/>
        <w:t>the</w:t>
      </w:r>
      <w:r>
        <w:rPr>
          <w:spacing w:val="-3"/>
        </w:rPr>
        <w:t> </w:t>
      </w:r>
      <w:r>
        <w:rPr/>
        <w:t>doctor</w:t>
      </w:r>
      <w:r>
        <w:rPr>
          <w:spacing w:val="-3"/>
        </w:rPr>
        <w:t> </w:t>
      </w:r>
      <w:r>
        <w:rPr/>
        <w:t>said</w:t>
      </w:r>
      <w:r>
        <w:rPr>
          <w:spacing w:val="-4"/>
        </w:rPr>
        <w:t> </w:t>
      </w:r>
      <w:r>
        <w:rPr/>
        <w:t>it</w:t>
      </w:r>
      <w:r>
        <w:rPr>
          <w:spacing w:val="-3"/>
        </w:rPr>
        <w:t> </w:t>
      </w:r>
      <w:r>
        <w:rPr/>
        <w:t>wasn’t</w:t>
      </w:r>
      <w:r>
        <w:rPr>
          <w:spacing w:val="-1"/>
        </w:rPr>
        <w:t> </w:t>
      </w:r>
      <w:r>
        <w:rPr/>
        <w:t>too</w:t>
      </w:r>
      <w:r>
        <w:rPr>
          <w:spacing w:val="-3"/>
        </w:rPr>
        <w:t> </w:t>
      </w:r>
      <w:r>
        <w:rPr/>
        <w:t>serious.</w:t>
      </w:r>
      <w:r>
        <w:rPr>
          <w:spacing w:val="-3"/>
        </w:rPr>
        <w:t> </w:t>
      </w:r>
      <w:r>
        <w:rPr/>
        <w:t>Apparently,</w:t>
      </w:r>
      <w:r>
        <w:rPr>
          <w:spacing w:val="-4"/>
        </w:rPr>
        <w:t> </w:t>
      </w:r>
      <w:r>
        <w:rPr/>
        <w:t>when</w:t>
      </w:r>
      <w:r>
        <w:rPr>
          <w:spacing w:val="-3"/>
        </w:rPr>
        <w:t> </w:t>
      </w:r>
      <w:r>
        <w:rPr/>
        <w:t>he</w:t>
      </w:r>
      <w:r>
        <w:rPr>
          <w:spacing w:val="-3"/>
        </w:rPr>
        <w:t> </w:t>
      </w:r>
      <w:r>
        <w:rPr/>
        <w:t>broke</w:t>
      </w:r>
      <w:r>
        <w:rPr>
          <w:spacing w:val="-3"/>
        </w:rPr>
        <w:t> </w:t>
      </w:r>
      <w:r>
        <w:rPr/>
        <w:t>it</w:t>
      </w:r>
      <w:r>
        <w:rPr>
          <w:spacing w:val="-3"/>
        </w:rPr>
        <w:t> </w:t>
      </w:r>
      <w:r>
        <w:rPr/>
        <w:t>the</w:t>
      </w:r>
    </w:p>
    <w:p>
      <w:pPr>
        <w:pStyle w:val="BodyText"/>
        <w:tabs>
          <w:tab w:pos="3187" w:val="left" w:leader="none"/>
        </w:tabs>
        <w:ind w:left="219"/>
      </w:pPr>
      <w:r>
        <w:rPr/>
        <w:t>bones</w:t>
      </w:r>
      <w:r>
        <w:rPr>
          <w:spacing w:val="-2"/>
        </w:rPr>
        <w:t> </w:t>
      </w:r>
      <w:r>
        <w:rPr/>
        <w:t>all </w:t>
      </w:r>
      <w:r>
        <w:rPr>
          <w:spacing w:val="55"/>
        </w:rPr>
        <w:t> </w:t>
      </w:r>
      <w:r>
        <w:rPr/>
        <w:t>7.</w:t>
      </w:r>
      <w:r>
        <w:rPr>
          <w:u w:val="single"/>
        </w:rPr>
        <w:t> </w:t>
        <w:tab/>
      </w:r>
      <w:r>
        <w:rPr/>
        <w:t>in the right place; and the ligaments aren’t</w:t>
      </w:r>
      <w:r>
        <w:rPr>
          <w:spacing w:val="-30"/>
        </w:rPr>
        <w:t> </w:t>
      </w:r>
      <w:r>
        <w:rPr/>
        <w:t>damaged.”</w:t>
      </w:r>
    </w:p>
    <w:p>
      <w:pPr>
        <w:pStyle w:val="BodyText"/>
        <w:ind w:left="940"/>
      </w:pPr>
      <w:r>
        <w:rPr/>
        <w:t>Dennis was sitting up in bed reading his first get well card, which had been</w:t>
      </w:r>
      <w:r>
        <w:rPr>
          <w:spacing w:val="-26"/>
        </w:rPr>
        <w:t> </w:t>
      </w:r>
      <w:r>
        <w:rPr/>
        <w:t>hand-</w:t>
      </w:r>
    </w:p>
    <w:p>
      <w:pPr>
        <w:pStyle w:val="BodyText"/>
        <w:tabs>
          <w:tab w:pos="2220" w:val="left" w:leader="none"/>
        </w:tabs>
        <w:ind w:left="219"/>
      </w:pPr>
      <w:r>
        <w:rPr/>
        <w:t>8.</w:t>
      </w:r>
      <w:r>
        <w:rPr>
          <w:u w:val="single"/>
        </w:rPr>
        <w:t> </w:t>
        <w:tab/>
      </w:r>
      <w:r>
        <w:rPr/>
        <w:t>by his girlfriend Sarah. “I won’t be playing football for a while,</w:t>
      </w:r>
      <w:r>
        <w:rPr>
          <w:spacing w:val="-31"/>
        </w:rPr>
        <w:t> </w:t>
      </w:r>
      <w:r>
        <w:rPr/>
        <w:t>lads,”</w:t>
      </w:r>
    </w:p>
    <w:p>
      <w:pPr>
        <w:spacing w:after="0"/>
        <w:sectPr>
          <w:pgSz w:w="11900" w:h="16840"/>
          <w:pgMar w:header="707" w:footer="1012" w:top="2080" w:bottom="1200" w:left="1580" w:right="1180"/>
        </w:sectPr>
      </w:pPr>
    </w:p>
    <w:p>
      <w:pPr>
        <w:pStyle w:val="BodyText"/>
        <w:ind w:left="219"/>
      </w:pPr>
      <w:r>
        <w:rPr/>
        <w:pict>
          <v:line style="position:absolute;mso-position-horizontal-relative:page;mso-position-vertical-relative:paragraph;z-index:252497920" from="256.081146pt,11.058233pt" to="345.084802pt,11.058233pt" stroked="true" strokeweight=".631260pt" strokecolor="#000000">
            <v:stroke dashstyle="solid"/>
            <w10:wrap type="none"/>
          </v:line>
        </w:pict>
      </w:r>
      <w:r>
        <w:rPr/>
        <w:t>said Dennis to his mates. “They’ll 9.</w:t>
      </w:r>
    </w:p>
    <w:p>
      <w:pPr>
        <w:pStyle w:val="BodyText"/>
        <w:spacing w:before="1"/>
        <w:ind w:left="219"/>
      </w:pPr>
      <w:r>
        <w:rPr/>
        <w:t>have to put it in a plaster cast. And they’re saying I’ll 10.</w:t>
      </w:r>
    </w:p>
    <w:p>
      <w:pPr>
        <w:pStyle w:val="BodyText"/>
        <w:ind w:left="178"/>
      </w:pPr>
      <w:r>
        <w:rPr/>
        <w:br w:type="column"/>
      </w:r>
      <w:r>
        <w:rPr/>
        <w:t>the swelling go down; then they’ll</w:t>
      </w:r>
    </w:p>
    <w:p>
      <w:pPr>
        <w:pStyle w:val="BodyText"/>
        <w:spacing w:before="1"/>
        <w:ind w:left="1959"/>
      </w:pPr>
      <w:r>
        <w:rPr/>
        <w:t>crutches.”</w:t>
      </w:r>
    </w:p>
    <w:p>
      <w:pPr>
        <w:pStyle w:val="BodyText"/>
        <w:spacing w:line="20" w:lineRule="exact"/>
        <w:ind w:left="8"/>
        <w:rPr>
          <w:sz w:val="2"/>
        </w:rPr>
      </w:pPr>
      <w:r>
        <w:rPr>
          <w:sz w:val="2"/>
        </w:rPr>
        <w:pict>
          <v:group style="width:88.95pt;height:.65pt;mso-position-horizontal-relative:char;mso-position-vertical-relative:line" coordorigin="0,0" coordsize="1779,13">
            <v:line style="position:absolute" from="0,6" to="1778,6" stroked="true" strokeweight=".631260pt" strokecolor="#000000">
              <v:stroke dashstyle="solid"/>
            </v:line>
          </v:group>
        </w:pict>
      </w:r>
      <w:r>
        <w:rPr>
          <w:sz w:val="2"/>
        </w:rPr>
      </w:r>
    </w:p>
    <w:p>
      <w:pPr>
        <w:spacing w:after="0" w:line="20" w:lineRule="exact"/>
        <w:rPr>
          <w:sz w:val="2"/>
        </w:rPr>
        <w:sectPr>
          <w:type w:val="continuous"/>
          <w:pgSz w:w="11900" w:h="16840"/>
          <w:pgMar w:top="1100" w:bottom="280" w:left="1580" w:right="1180"/>
          <w:cols w:num="2" w:equalWidth="0">
            <w:col w:w="5269" w:space="40"/>
            <w:col w:w="3831"/>
          </w:cols>
        </w:sectPr>
      </w:pPr>
    </w:p>
    <w:p>
      <w:pPr>
        <w:pStyle w:val="BodyText"/>
        <w:tabs>
          <w:tab w:pos="8254" w:val="left" w:leader="none"/>
        </w:tabs>
        <w:spacing w:line="209" w:lineRule="exact"/>
        <w:ind w:left="219"/>
      </w:pPr>
      <w:r>
        <w:rPr/>
        <w:t>“For</w:t>
      </w:r>
      <w:r>
        <w:rPr>
          <w:spacing w:val="-4"/>
        </w:rPr>
        <w:t> </w:t>
      </w:r>
      <w:r>
        <w:rPr/>
        <w:t>six</w:t>
      </w:r>
      <w:r>
        <w:rPr>
          <w:spacing w:val="-4"/>
        </w:rPr>
        <w:t> </w:t>
      </w:r>
      <w:r>
        <w:rPr/>
        <w:t>to</w:t>
      </w:r>
      <w:r>
        <w:rPr>
          <w:spacing w:val="-4"/>
        </w:rPr>
        <w:t> </w:t>
      </w:r>
      <w:r>
        <w:rPr/>
        <w:t>eight</w:t>
      </w:r>
      <w:r>
        <w:rPr>
          <w:spacing w:val="-4"/>
        </w:rPr>
        <w:t> </w:t>
      </w:r>
      <w:r>
        <w:rPr/>
        <w:t>weeks”,</w:t>
      </w:r>
      <w:r>
        <w:rPr>
          <w:spacing w:val="-5"/>
        </w:rPr>
        <w:t> </w:t>
      </w:r>
      <w:r>
        <w:rPr/>
        <w:t>said</w:t>
      </w:r>
      <w:r>
        <w:rPr>
          <w:spacing w:val="-4"/>
        </w:rPr>
        <w:t> </w:t>
      </w:r>
      <w:r>
        <w:rPr/>
        <w:t>his</w:t>
      </w:r>
      <w:r>
        <w:rPr>
          <w:spacing w:val="-4"/>
        </w:rPr>
        <w:t> </w:t>
      </w:r>
      <w:r>
        <w:rPr/>
        <w:t>dad,</w:t>
      </w:r>
      <w:r>
        <w:rPr>
          <w:spacing w:val="-4"/>
        </w:rPr>
        <w:t> </w:t>
      </w:r>
      <w:r>
        <w:rPr/>
        <w:t>finishing</w:t>
      </w:r>
      <w:r>
        <w:rPr>
          <w:spacing w:val="-5"/>
        </w:rPr>
        <w:t> </w:t>
      </w:r>
      <w:r>
        <w:rPr/>
        <w:t>a</w:t>
      </w:r>
      <w:r>
        <w:rPr>
          <w:spacing w:val="-4"/>
        </w:rPr>
        <w:t> </w:t>
      </w:r>
      <w:r>
        <w:rPr/>
        <w:t>bunch</w:t>
      </w:r>
      <w:r>
        <w:rPr>
          <w:spacing w:val="-4"/>
        </w:rPr>
        <w:t> </w:t>
      </w:r>
      <w:r>
        <w:rPr/>
        <w:t>of</w:t>
      </w:r>
      <w:r>
        <w:rPr>
          <w:spacing w:val="-4"/>
        </w:rPr>
        <w:t> </w:t>
      </w:r>
      <w:r>
        <w:rPr/>
        <w:t>grapes,</w:t>
      </w:r>
      <w:r>
        <w:rPr>
          <w:spacing w:val="-4"/>
        </w:rPr>
        <w:t> </w:t>
      </w:r>
      <w:r>
        <w:rPr/>
        <w:t>“11.</w:t>
      </w:r>
      <w:r>
        <w:rPr>
          <w:spacing w:val="-1"/>
        </w:rPr>
        <w:t> </w:t>
      </w:r>
      <w:r>
        <w:rPr>
          <w:w w:val="100"/>
          <w:u w:val="single"/>
        </w:rPr>
        <w:t> </w:t>
      </w:r>
      <w:r>
        <w:rPr>
          <w:u w:val="single"/>
        </w:rPr>
        <w:tab/>
      </w:r>
    </w:p>
    <w:p>
      <w:pPr>
        <w:spacing w:after="0" w:line="209" w:lineRule="exact"/>
        <w:sectPr>
          <w:type w:val="continuous"/>
          <w:pgSz w:w="11900" w:h="16840"/>
          <w:pgMar w:top="1100" w:bottom="280" w:left="1580" w:right="1180"/>
        </w:sectPr>
      </w:pPr>
    </w:p>
    <w:p>
      <w:pPr>
        <w:pStyle w:val="BodyText"/>
        <w:tabs>
          <w:tab w:pos="5846" w:val="left" w:leader="none"/>
        </w:tabs>
        <w:ind w:left="219"/>
      </w:pPr>
      <w:r>
        <w:rPr/>
        <w:t>your feet up for a bit.” “After that</w:t>
      </w:r>
      <w:r>
        <w:rPr>
          <w:spacing w:val="-23"/>
        </w:rPr>
        <w:t> </w:t>
      </w:r>
      <w:r>
        <w:rPr/>
        <w:t>you’ll </w:t>
      </w:r>
      <w:r>
        <w:rPr>
          <w:spacing w:val="50"/>
        </w:rPr>
        <w:t> </w:t>
      </w:r>
      <w:r>
        <w:rPr/>
        <w:t>12.</w:t>
      </w:r>
      <w:r>
        <w:rPr>
          <w:spacing w:val="-1"/>
        </w:rPr>
        <w:t> </w:t>
      </w:r>
      <w:r>
        <w:rPr>
          <w:w w:val="100"/>
          <w:u w:val="single"/>
        </w:rPr>
        <w:t> </w:t>
      </w:r>
      <w:r>
        <w:rPr>
          <w:u w:val="single"/>
        </w:rPr>
        <w:tab/>
      </w:r>
      <w:r>
        <w:rPr/>
        <w:t>                               his</w:t>
      </w:r>
      <w:r>
        <w:rPr>
          <w:spacing w:val="-1"/>
        </w:rPr>
        <w:t> </w:t>
      </w:r>
      <w:r>
        <w:rPr/>
        <w:t>mum.</w:t>
      </w:r>
    </w:p>
    <w:p>
      <w:pPr>
        <w:pStyle w:val="BodyText"/>
        <w:ind w:left="125"/>
      </w:pPr>
      <w:r>
        <w:rPr/>
        <w:br w:type="column"/>
      </w:r>
      <w:r>
        <w:rPr/>
        <w:t>the physiotherapy,” added</w:t>
      </w:r>
    </w:p>
    <w:p>
      <w:pPr>
        <w:spacing w:after="0"/>
        <w:sectPr>
          <w:type w:val="continuous"/>
          <w:pgSz w:w="11900" w:h="16840"/>
          <w:pgMar w:top="1100" w:bottom="280" w:left="1580" w:right="1180"/>
          <w:cols w:num="2" w:equalWidth="0">
            <w:col w:w="5847" w:space="40"/>
            <w:col w:w="3253"/>
          </w:cols>
        </w:sectPr>
      </w:pPr>
    </w:p>
    <w:p>
      <w:pPr>
        <w:pStyle w:val="BodyText"/>
        <w:tabs>
          <w:tab w:pos="3764" w:val="left" w:leader="none"/>
        </w:tabs>
        <w:ind w:left="940"/>
      </w:pPr>
      <w:r>
        <w:rPr/>
        <w:t>“Can</w:t>
      </w:r>
      <w:r>
        <w:rPr>
          <w:spacing w:val="-1"/>
        </w:rPr>
        <w:t> </w:t>
      </w:r>
      <w:r>
        <w:rPr/>
        <w:t>I </w:t>
      </w:r>
      <w:r>
        <w:rPr>
          <w:spacing w:val="54"/>
        </w:rPr>
        <w:t> </w:t>
      </w:r>
      <w:r>
        <w:rPr/>
        <w:t>13.</w:t>
      </w:r>
      <w:r>
        <w:rPr>
          <w:u w:val="single"/>
        </w:rPr>
        <w:t> </w:t>
        <w:tab/>
      </w:r>
      <w:r>
        <w:rPr/>
        <w:t>your plaster, Dennis,” asked Sarah shyly.</w:t>
      </w:r>
      <w:r>
        <w:rPr>
          <w:spacing w:val="-6"/>
        </w:rPr>
        <w:t> </w:t>
      </w:r>
      <w:r>
        <w:rPr/>
        <w:t>Dennis</w:t>
      </w:r>
    </w:p>
    <w:p>
      <w:pPr>
        <w:pStyle w:val="BodyText"/>
        <w:tabs>
          <w:tab w:pos="5479" w:val="left" w:leader="none"/>
        </w:tabs>
        <w:ind w:left="219"/>
      </w:pPr>
      <w:r>
        <w:rPr/>
        <w:t>was about to say yes, but then</w:t>
      </w:r>
      <w:r>
        <w:rPr>
          <w:spacing w:val="-6"/>
        </w:rPr>
        <w:t> </w:t>
      </w:r>
      <w:r>
        <w:rPr/>
        <w:t>he   14.</w:t>
      </w:r>
      <w:r>
        <w:rPr>
          <w:u w:val="single"/>
        </w:rPr>
        <w:t> </w:t>
        <w:tab/>
      </w:r>
      <w:r>
        <w:rPr/>
        <w:t>the frowning face of his</w:t>
      </w:r>
      <w:r>
        <w:rPr>
          <w:spacing w:val="-6"/>
        </w:rPr>
        <w:t> </w:t>
      </w:r>
      <w:r>
        <w:rPr/>
        <w:t>sister</w:t>
      </w:r>
    </w:p>
    <w:p>
      <w:pPr>
        <w:pStyle w:val="BodyText"/>
        <w:spacing w:before="1"/>
        <w:ind w:left="219"/>
      </w:pPr>
      <w:r>
        <w:rPr/>
        <w:t>out of the corner of his eye. He remembered Mandy, the other girl he liked, and mumbled, “Er,</w:t>
      </w:r>
    </w:p>
    <w:p>
      <w:pPr>
        <w:spacing w:after="0"/>
        <w:sectPr>
          <w:type w:val="continuous"/>
          <w:pgSz w:w="11900" w:h="16840"/>
          <w:pgMar w:top="1100" w:bottom="280" w:left="1580" w:right="1180"/>
        </w:sectPr>
      </w:pPr>
    </w:p>
    <w:p>
      <w:pPr>
        <w:pStyle w:val="BodyText"/>
        <w:tabs>
          <w:tab w:pos="3376" w:val="left" w:leader="none"/>
        </w:tabs>
        <w:ind w:left="219"/>
      </w:pPr>
      <w:r>
        <w:rPr/>
        <w:t>no. I</w:t>
      </w:r>
      <w:r>
        <w:rPr>
          <w:spacing w:val="-4"/>
        </w:rPr>
        <w:t> </w:t>
      </w:r>
      <w:r>
        <w:rPr/>
        <w:t>don’t </w:t>
      </w:r>
      <w:r>
        <w:rPr>
          <w:spacing w:val="52"/>
        </w:rPr>
        <w:t> </w:t>
      </w:r>
      <w:r>
        <w:rPr/>
        <w:t>15.</w:t>
      </w:r>
      <w:r>
        <w:rPr>
          <w:spacing w:val="-1"/>
        </w:rPr>
        <w:t> </w:t>
      </w:r>
      <w:r>
        <w:rPr>
          <w:w w:val="100"/>
          <w:u w:val="single"/>
        </w:rPr>
        <w:t> </w:t>
      </w:r>
      <w:r>
        <w:rPr>
          <w:u w:val="single"/>
        </w:rPr>
        <w:tab/>
      </w:r>
      <w:r>
        <w:rPr/>
        <w:t> OK. Just your</w:t>
      </w:r>
      <w:r>
        <w:rPr>
          <w:spacing w:val="-5"/>
        </w:rPr>
        <w:t> </w:t>
      </w:r>
      <w:r>
        <w:rPr/>
        <w:t>initials.”</w:t>
      </w:r>
    </w:p>
    <w:p>
      <w:pPr>
        <w:pStyle w:val="BodyText"/>
        <w:spacing w:line="229" w:lineRule="exact"/>
        <w:ind w:left="125"/>
      </w:pPr>
      <w:r>
        <w:rPr/>
        <w:br w:type="column"/>
      </w:r>
      <w:r>
        <w:rPr/>
        <w:t>so.” Then, seeing her disappointment, he said, “Well,</w:t>
      </w:r>
    </w:p>
    <w:p>
      <w:pPr>
        <w:spacing w:after="0" w:line="229" w:lineRule="exact"/>
        <w:sectPr>
          <w:type w:val="continuous"/>
          <w:pgSz w:w="11900" w:h="16840"/>
          <w:pgMar w:top="1100" w:bottom="280" w:left="1580" w:right="1180"/>
          <w:cols w:num="2" w:equalWidth="0">
            <w:col w:w="3377" w:space="40"/>
            <w:col w:w="5723"/>
          </w:cols>
        </w:sectPr>
      </w:pPr>
    </w:p>
    <w:p>
      <w:pPr>
        <w:pStyle w:val="BodyText"/>
        <w:spacing w:before="10"/>
        <w:rPr>
          <w:sz w:val="11"/>
        </w:rPr>
      </w:pPr>
    </w:p>
    <w:p>
      <w:pPr>
        <w:pStyle w:val="BodyText"/>
        <w:tabs>
          <w:tab w:pos="4216" w:val="left" w:leader="none"/>
          <w:tab w:pos="8439" w:val="left" w:leader="none"/>
        </w:tabs>
        <w:spacing w:before="101"/>
        <w:ind w:left="21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right="391"/>
        <w:jc w:val="center"/>
      </w:pPr>
      <w:r>
        <w:rPr>
          <w:u w:val="single"/>
        </w:rPr>
        <w:t>Plaster Cast (Multiple Choice – Use of English)</w:t>
      </w:r>
    </w:p>
    <w:p>
      <w:pPr>
        <w:pStyle w:val="BodyText"/>
        <w:spacing w:before="8"/>
        <w:rPr>
          <w:sz w:val="11"/>
        </w:rPr>
      </w:pPr>
    </w:p>
    <w:p>
      <w:pPr>
        <w:spacing w:line="230" w:lineRule="exact" w:before="94"/>
        <w:ind w:left="219" w:right="0" w:firstLine="0"/>
        <w:jc w:val="left"/>
        <w:rPr>
          <w:sz w:val="20"/>
        </w:rPr>
      </w:pPr>
      <w:r>
        <w:rPr>
          <w:sz w:val="20"/>
        </w:rPr>
        <w:t>Two weeks later Dennis broke </w:t>
      </w:r>
      <w:r>
        <w:rPr>
          <w:b/>
          <w:sz w:val="20"/>
        </w:rPr>
        <w:t>1. a) her, b) their, c) his </w:t>
      </w:r>
      <w:r>
        <w:rPr>
          <w:sz w:val="20"/>
        </w:rPr>
        <w:t>ankle playing football with</w:t>
      </w:r>
    </w:p>
    <w:p>
      <w:pPr>
        <w:spacing w:before="0"/>
        <w:ind w:left="219" w:right="614" w:firstLine="0"/>
        <w:jc w:val="left"/>
        <w:rPr>
          <w:sz w:val="20"/>
        </w:rPr>
      </w:pPr>
      <w:r>
        <w:rPr>
          <w:b/>
          <w:sz w:val="20"/>
        </w:rPr>
        <w:t>2. a) an, b) some, c) a </w:t>
      </w:r>
      <w:r>
        <w:rPr>
          <w:sz w:val="20"/>
        </w:rPr>
        <w:t>friends from work. He was rushed </w:t>
      </w:r>
      <w:r>
        <w:rPr>
          <w:b/>
          <w:sz w:val="20"/>
        </w:rPr>
        <w:t>3. a) to, b) at, c) in </w:t>
      </w:r>
      <w:r>
        <w:rPr>
          <w:sz w:val="20"/>
        </w:rPr>
        <w:t>hospital, moaning and groaning –  </w:t>
      </w:r>
      <w:r>
        <w:rPr>
          <w:b/>
          <w:sz w:val="20"/>
        </w:rPr>
        <w:t>4. a) no, b) not, c) knot  </w:t>
      </w:r>
      <w:r>
        <w:rPr>
          <w:sz w:val="20"/>
        </w:rPr>
        <w:t>in an ambulance, but in his dad’s work van. His friends  </w:t>
      </w:r>
      <w:r>
        <w:rPr>
          <w:b/>
          <w:sz w:val="20"/>
        </w:rPr>
        <w:t>5. a) and, b) or, c) an  </w:t>
      </w:r>
      <w:r>
        <w:rPr>
          <w:sz w:val="20"/>
        </w:rPr>
        <w:t>colleagues gathered in the hospital waiting room while Dennis had an x-ray and was examined </w:t>
      </w:r>
      <w:r>
        <w:rPr>
          <w:b/>
          <w:sz w:val="20"/>
        </w:rPr>
        <w:t>6. a) for, b) with, c) by  </w:t>
      </w:r>
      <w:r>
        <w:rPr>
          <w:sz w:val="20"/>
        </w:rPr>
        <w:t>the doctor. Several long hours later Maggie </w:t>
      </w:r>
      <w:r>
        <w:rPr>
          <w:b/>
          <w:sz w:val="20"/>
        </w:rPr>
        <w:t>7. a) is, b) will, c) was </w:t>
      </w:r>
      <w:r>
        <w:rPr>
          <w:sz w:val="20"/>
        </w:rPr>
        <w:t>talking to her grandma on the phone, “Don’t worry, grandma. It looks like it’ll be alright. He says   </w:t>
      </w:r>
      <w:r>
        <w:rPr>
          <w:b/>
          <w:sz w:val="20"/>
        </w:rPr>
        <w:t>8. a) he’s, b) she’s, c) it’s   </w:t>
      </w:r>
      <w:r>
        <w:rPr>
          <w:sz w:val="20"/>
        </w:rPr>
        <w:t>in agony, but the doctor said it wasn’t too serious. </w:t>
      </w:r>
      <w:r>
        <w:rPr>
          <w:b/>
          <w:sz w:val="20"/>
        </w:rPr>
        <w:t>9. a) Generally, b) apparently, c) Apparently</w:t>
      </w:r>
      <w:r>
        <w:rPr>
          <w:sz w:val="20"/>
        </w:rPr>
        <w:t>, when he broke it the bones all stayed in the right place; and the ligaments aren’t</w:t>
      </w:r>
      <w:r>
        <w:rPr>
          <w:spacing w:val="-16"/>
          <w:sz w:val="20"/>
        </w:rPr>
        <w:t> </w:t>
      </w:r>
      <w:r>
        <w:rPr>
          <w:sz w:val="20"/>
        </w:rPr>
        <w:t>damaged.”</w:t>
      </w:r>
    </w:p>
    <w:p>
      <w:pPr>
        <w:pStyle w:val="BodyText"/>
        <w:spacing w:before="1"/>
        <w:ind w:left="220" w:right="763" w:firstLine="720"/>
        <w:rPr>
          <w:b/>
        </w:rPr>
      </w:pPr>
      <w:r>
        <w:rPr/>
        <w:t>Dennis was sitting up in bed reading his first get well card, which had been hand- delivered </w:t>
      </w:r>
      <w:r>
        <w:rPr>
          <w:b/>
        </w:rPr>
        <w:t>10. a) to, b) by, c) from  </w:t>
      </w:r>
      <w:r>
        <w:rPr/>
        <w:t>his girlfriend Sarah. “I won’t be playing football for a while, lads,” said Dennis to his mates. “They’ll let the swelling go </w:t>
      </w:r>
      <w:r>
        <w:rPr>
          <w:b/>
        </w:rPr>
        <w:t>11. a) down, b) in, c) out</w:t>
      </w:r>
      <w:r>
        <w:rPr/>
        <w:t>; then they’ll have to put it in a plaster cast. And they’re saying I’ll need crutches.” “For six to eight </w:t>
      </w:r>
      <w:r>
        <w:rPr>
          <w:b/>
        </w:rPr>
        <w:t>12. a) week, b) weeks, c) minutes</w:t>
      </w:r>
      <w:r>
        <w:rPr/>
        <w:t>”, said his dad, finishing a bunch of grapes, “Put your feet up for a bit.” “After that you’ll start the physiotherapy,” added his </w:t>
      </w:r>
      <w:r>
        <w:rPr>
          <w:b/>
        </w:rPr>
        <w:t>13. a)</w:t>
      </w:r>
      <w:r>
        <w:rPr>
          <w:b/>
          <w:spacing w:val="12"/>
        </w:rPr>
        <w:t> </w:t>
      </w:r>
      <w:r>
        <w:rPr>
          <w:b/>
        </w:rPr>
        <w:t>dad,</w:t>
      </w:r>
    </w:p>
    <w:p>
      <w:pPr>
        <w:pStyle w:val="Heading7"/>
        <w:spacing w:line="230" w:lineRule="exact" w:before="1"/>
        <w:ind w:left="220"/>
        <w:rPr>
          <w:b w:val="0"/>
        </w:rPr>
      </w:pPr>
      <w:r>
        <w:rPr/>
        <w:t>b) friend’s, c) mum</w:t>
      </w:r>
      <w:r>
        <w:rPr>
          <w:b w:val="0"/>
        </w:rPr>
        <w:t>.</w:t>
      </w:r>
    </w:p>
    <w:p>
      <w:pPr>
        <w:pStyle w:val="BodyText"/>
        <w:spacing w:line="230" w:lineRule="exact"/>
        <w:ind w:left="940"/>
        <w:rPr>
          <w:b/>
        </w:rPr>
      </w:pPr>
      <w:r>
        <w:rPr/>
        <w:t>“Can I sign your plaster, Dennis,” asked Sarah shyly. Dennis was </w:t>
      </w:r>
      <w:r>
        <w:rPr>
          <w:b/>
        </w:rPr>
        <w:t>14. a) gone,</w:t>
      </w:r>
    </w:p>
    <w:p>
      <w:pPr>
        <w:pStyle w:val="BodyText"/>
        <w:ind w:left="220" w:right="683"/>
      </w:pPr>
      <w:r>
        <w:rPr>
          <w:b/>
        </w:rPr>
        <w:t>b) just, c) about </w:t>
      </w:r>
      <w:r>
        <w:rPr/>
        <w:t>to say yes, but then he noticed the frowning face of his sister out of the corner of his eye. He remembered Mandy, the other girl he liked, and mumbled, “Er, no. I don’t think so.” Then, seeing her disappointment, he </w:t>
      </w:r>
      <w:r>
        <w:rPr>
          <w:b/>
        </w:rPr>
        <w:t>15. a) said, b) say, c) says</w:t>
      </w:r>
      <w:r>
        <w:rPr/>
        <w:t>, “Well, OK. Just your initials.”</w:t>
      </w:r>
    </w:p>
    <w:p>
      <w:pPr>
        <w:spacing w:after="0"/>
        <w:sectPr>
          <w:type w:val="continuous"/>
          <w:pgSz w:w="11900" w:h="16840"/>
          <w:pgMar w:top="1100" w:bottom="280" w:left="1580" w:right="1180"/>
        </w:sectPr>
      </w:pPr>
    </w:p>
    <w:p>
      <w:pPr>
        <w:pStyle w:val="BodyText"/>
      </w:pPr>
    </w:p>
    <w:p>
      <w:pPr>
        <w:pStyle w:val="BodyText"/>
        <w:spacing w:before="8"/>
        <w:rPr>
          <w:sz w:val="19"/>
        </w:rPr>
      </w:pPr>
    </w:p>
    <w:p>
      <w:pPr>
        <w:pStyle w:val="Heading5"/>
        <w:ind w:right="392"/>
      </w:pPr>
      <w:r>
        <w:rPr/>
        <w:t>Multi-Purpose Text</w:t>
      </w:r>
    </w:p>
    <w:p>
      <w:pPr>
        <w:pStyle w:val="BodyText"/>
        <w:spacing w:before="10"/>
        <w:rPr>
          <w:sz w:val="15"/>
        </w:rPr>
      </w:pPr>
    </w:p>
    <w:p>
      <w:pPr>
        <w:pStyle w:val="BodyText"/>
        <w:spacing w:before="94"/>
        <w:ind w:right="392"/>
        <w:jc w:val="center"/>
      </w:pPr>
      <w:r>
        <w:rPr>
          <w:u w:val="single"/>
        </w:rPr>
        <w:t>Plaster Cast (Comprehension Questions)</w:t>
      </w:r>
    </w:p>
    <w:p>
      <w:pPr>
        <w:pStyle w:val="BodyText"/>
        <w:spacing w:before="10"/>
        <w:rPr>
          <w:sz w:val="11"/>
        </w:rPr>
      </w:pPr>
    </w:p>
    <w:p>
      <w:pPr>
        <w:spacing w:after="0"/>
        <w:rPr>
          <w:sz w:val="11"/>
        </w:rPr>
        <w:sectPr>
          <w:pgSz w:w="11900" w:h="16840"/>
          <w:pgMar w:header="707" w:footer="1012" w:top="2080" w:bottom="1200" w:left="1580" w:right="1180"/>
        </w:sectPr>
      </w:pPr>
    </w:p>
    <w:p>
      <w:pPr>
        <w:pStyle w:val="ListParagraph"/>
        <w:numPr>
          <w:ilvl w:val="0"/>
          <w:numId w:val="75"/>
        </w:numPr>
        <w:tabs>
          <w:tab w:pos="581" w:val="left" w:leader="none"/>
        </w:tabs>
        <w:spacing w:line="230" w:lineRule="exact" w:before="94" w:after="0"/>
        <w:ind w:left="580" w:right="0" w:hanging="361"/>
        <w:jc w:val="left"/>
        <w:rPr>
          <w:sz w:val="20"/>
        </w:rPr>
      </w:pPr>
      <w:r>
        <w:rPr>
          <w:sz w:val="20"/>
        </w:rPr>
        <w:t>Who broke his</w:t>
      </w:r>
      <w:r>
        <w:rPr>
          <w:spacing w:val="-4"/>
          <w:sz w:val="20"/>
        </w:rPr>
        <w:t> </w:t>
      </w:r>
      <w:r>
        <w:rPr>
          <w:sz w:val="20"/>
        </w:rPr>
        <w:t>ankle?</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Who examined</w:t>
      </w:r>
      <w:r>
        <w:rPr>
          <w:spacing w:val="-3"/>
          <w:sz w:val="20"/>
        </w:rPr>
        <w:t> </w:t>
      </w:r>
      <w:r>
        <w:rPr>
          <w:sz w:val="20"/>
        </w:rPr>
        <w:t>Dennis?</w:t>
      </w:r>
    </w:p>
    <w:p>
      <w:pPr>
        <w:pStyle w:val="ListParagraph"/>
        <w:numPr>
          <w:ilvl w:val="0"/>
          <w:numId w:val="75"/>
        </w:numPr>
        <w:tabs>
          <w:tab w:pos="581" w:val="left" w:leader="none"/>
        </w:tabs>
        <w:spacing w:line="240" w:lineRule="auto" w:before="1" w:after="0"/>
        <w:ind w:left="580" w:right="0" w:hanging="361"/>
        <w:jc w:val="left"/>
        <w:rPr>
          <w:sz w:val="20"/>
        </w:rPr>
      </w:pPr>
      <w:r>
        <w:rPr>
          <w:sz w:val="20"/>
        </w:rPr>
        <w:t>Was Dennis in</w:t>
      </w:r>
      <w:r>
        <w:rPr>
          <w:spacing w:val="-4"/>
          <w:sz w:val="20"/>
        </w:rPr>
        <w:t> </w:t>
      </w:r>
      <w:r>
        <w:rPr>
          <w:sz w:val="20"/>
        </w:rPr>
        <w:t>pain?</w:t>
      </w:r>
    </w:p>
    <w:p>
      <w:pPr>
        <w:pStyle w:val="ListParagraph"/>
        <w:numPr>
          <w:ilvl w:val="0"/>
          <w:numId w:val="75"/>
        </w:numPr>
        <w:tabs>
          <w:tab w:pos="581" w:val="left" w:leader="none"/>
        </w:tabs>
        <w:spacing w:line="230" w:lineRule="exact" w:before="0" w:after="0"/>
        <w:ind w:left="580" w:right="0" w:hanging="361"/>
        <w:jc w:val="left"/>
        <w:rPr>
          <w:sz w:val="20"/>
        </w:rPr>
      </w:pPr>
      <w:r>
        <w:rPr>
          <w:sz w:val="20"/>
        </w:rPr>
        <w:t>How did Dennis get to the</w:t>
      </w:r>
      <w:r>
        <w:rPr>
          <w:spacing w:val="-13"/>
          <w:sz w:val="20"/>
        </w:rPr>
        <w:t> </w:t>
      </w:r>
      <w:r>
        <w:rPr>
          <w:sz w:val="20"/>
        </w:rPr>
        <w:t>hospital?</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Who went to the hospital with</w:t>
      </w:r>
      <w:r>
        <w:rPr>
          <w:spacing w:val="-8"/>
          <w:sz w:val="20"/>
        </w:rPr>
        <w:t> </w:t>
      </w:r>
      <w:r>
        <w:rPr>
          <w:sz w:val="20"/>
        </w:rPr>
        <w:t>Dennis?</w:t>
      </w:r>
    </w:p>
    <w:p>
      <w:pPr>
        <w:pStyle w:val="ListParagraph"/>
        <w:numPr>
          <w:ilvl w:val="0"/>
          <w:numId w:val="75"/>
        </w:numPr>
        <w:tabs>
          <w:tab w:pos="581" w:val="left" w:leader="none"/>
        </w:tabs>
        <w:spacing w:line="230" w:lineRule="exact" w:before="1" w:after="0"/>
        <w:ind w:left="580" w:right="0" w:hanging="361"/>
        <w:jc w:val="left"/>
        <w:rPr>
          <w:sz w:val="20"/>
        </w:rPr>
      </w:pPr>
      <w:r>
        <w:rPr>
          <w:sz w:val="20"/>
        </w:rPr>
        <w:t>Who sent Dennis’s first get well</w:t>
      </w:r>
      <w:r>
        <w:rPr>
          <w:spacing w:val="-9"/>
          <w:sz w:val="20"/>
        </w:rPr>
        <w:t> </w:t>
      </w:r>
      <w:r>
        <w:rPr>
          <w:sz w:val="20"/>
        </w:rPr>
        <w:t>card?</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What did Dennis</w:t>
      </w:r>
      <w:r>
        <w:rPr>
          <w:spacing w:val="-4"/>
          <w:sz w:val="20"/>
        </w:rPr>
        <w:t> </w:t>
      </w:r>
      <w:r>
        <w:rPr>
          <w:sz w:val="20"/>
        </w:rPr>
        <w:t>break?</w:t>
      </w:r>
    </w:p>
    <w:p>
      <w:pPr>
        <w:pStyle w:val="ListParagraph"/>
        <w:numPr>
          <w:ilvl w:val="0"/>
          <w:numId w:val="75"/>
        </w:numPr>
        <w:tabs>
          <w:tab w:pos="581" w:val="left" w:leader="none"/>
        </w:tabs>
        <w:spacing w:line="240" w:lineRule="auto" w:before="0" w:after="0"/>
        <w:ind w:left="580" w:right="0" w:hanging="361"/>
        <w:jc w:val="left"/>
        <w:rPr>
          <w:sz w:val="20"/>
        </w:rPr>
      </w:pPr>
      <w:r>
        <w:rPr>
          <w:sz w:val="20"/>
        </w:rPr>
        <w:t>Who had an</w:t>
      </w:r>
      <w:r>
        <w:rPr>
          <w:spacing w:val="-4"/>
          <w:sz w:val="20"/>
        </w:rPr>
        <w:t> </w:t>
      </w:r>
      <w:r>
        <w:rPr>
          <w:sz w:val="20"/>
        </w:rPr>
        <w:t>x-ray?</w:t>
      </w:r>
    </w:p>
    <w:p>
      <w:pPr>
        <w:pStyle w:val="ListParagraph"/>
        <w:numPr>
          <w:ilvl w:val="0"/>
          <w:numId w:val="75"/>
        </w:numPr>
        <w:tabs>
          <w:tab w:pos="581" w:val="left" w:leader="none"/>
        </w:tabs>
        <w:spacing w:line="230" w:lineRule="exact" w:before="1" w:after="0"/>
        <w:ind w:left="580" w:right="0" w:hanging="361"/>
        <w:jc w:val="left"/>
        <w:rPr>
          <w:sz w:val="20"/>
        </w:rPr>
      </w:pPr>
      <w:r>
        <w:rPr>
          <w:sz w:val="20"/>
        </w:rPr>
        <w:t>Was it a serious</w:t>
      </w:r>
      <w:r>
        <w:rPr>
          <w:spacing w:val="-5"/>
          <w:sz w:val="20"/>
        </w:rPr>
        <w:t> </w:t>
      </w:r>
      <w:r>
        <w:rPr>
          <w:sz w:val="20"/>
        </w:rPr>
        <w:t>injury?</w:t>
      </w:r>
    </w:p>
    <w:p>
      <w:pPr>
        <w:pStyle w:val="ListParagraph"/>
        <w:numPr>
          <w:ilvl w:val="0"/>
          <w:numId w:val="75"/>
        </w:numPr>
        <w:tabs>
          <w:tab w:pos="581" w:val="left" w:leader="none"/>
        </w:tabs>
        <w:spacing w:line="230" w:lineRule="exact" w:before="0" w:after="0"/>
        <w:ind w:left="580" w:right="0" w:hanging="361"/>
        <w:jc w:val="left"/>
        <w:rPr>
          <w:sz w:val="20"/>
        </w:rPr>
      </w:pPr>
      <w:r>
        <w:rPr>
          <w:sz w:val="20"/>
        </w:rPr>
        <w:t>Was Dennis’s grandma</w:t>
      </w:r>
      <w:r>
        <w:rPr>
          <w:spacing w:val="-4"/>
          <w:sz w:val="20"/>
        </w:rPr>
        <w:t> </w:t>
      </w:r>
      <w:r>
        <w:rPr>
          <w:sz w:val="20"/>
        </w:rPr>
        <w:t>worried?</w:t>
      </w:r>
    </w:p>
    <w:p>
      <w:pPr>
        <w:pStyle w:val="ListParagraph"/>
        <w:numPr>
          <w:ilvl w:val="0"/>
          <w:numId w:val="75"/>
        </w:numPr>
        <w:tabs>
          <w:tab w:pos="581" w:val="left" w:leader="none"/>
        </w:tabs>
        <w:spacing w:line="240" w:lineRule="auto" w:before="0" w:after="0"/>
        <w:ind w:left="580" w:right="0" w:hanging="361"/>
        <w:jc w:val="left"/>
        <w:rPr>
          <w:sz w:val="20"/>
        </w:rPr>
      </w:pPr>
      <w:r>
        <w:rPr>
          <w:sz w:val="20"/>
        </w:rPr>
        <w:t>Whose initials will be on Dennis’s</w:t>
      </w:r>
      <w:r>
        <w:rPr>
          <w:spacing w:val="-11"/>
          <w:sz w:val="20"/>
        </w:rPr>
        <w:t> </w:t>
      </w:r>
      <w:r>
        <w:rPr>
          <w:sz w:val="20"/>
        </w:rPr>
        <w:t>plaster?</w:t>
      </w:r>
    </w:p>
    <w:p>
      <w:pPr>
        <w:pStyle w:val="ListParagraph"/>
        <w:numPr>
          <w:ilvl w:val="0"/>
          <w:numId w:val="75"/>
        </w:numPr>
        <w:tabs>
          <w:tab w:pos="581" w:val="left" w:leader="none"/>
        </w:tabs>
        <w:spacing w:line="240" w:lineRule="auto" w:before="0" w:after="0"/>
        <w:ind w:left="579" w:right="1037" w:hanging="360"/>
        <w:jc w:val="left"/>
        <w:rPr>
          <w:sz w:val="20"/>
        </w:rPr>
      </w:pPr>
      <w:r>
        <w:rPr>
          <w:sz w:val="20"/>
        </w:rPr>
        <w:t>Did Dennis go to hospital in </w:t>
      </w:r>
      <w:r>
        <w:rPr>
          <w:spacing w:val="-6"/>
          <w:sz w:val="20"/>
        </w:rPr>
        <w:t>an </w:t>
      </w:r>
      <w:r>
        <w:rPr>
          <w:sz w:val="20"/>
        </w:rPr>
        <w:t>ambulance?</w:t>
      </w:r>
    </w:p>
    <w:p>
      <w:pPr>
        <w:pStyle w:val="ListParagraph"/>
        <w:numPr>
          <w:ilvl w:val="0"/>
          <w:numId w:val="75"/>
        </w:numPr>
        <w:tabs>
          <w:tab w:pos="581" w:val="left" w:leader="none"/>
        </w:tabs>
        <w:spacing w:line="230" w:lineRule="exact" w:before="0" w:after="0"/>
        <w:ind w:left="580" w:right="0" w:hanging="361"/>
        <w:jc w:val="left"/>
        <w:rPr>
          <w:sz w:val="20"/>
        </w:rPr>
      </w:pPr>
      <w:r>
        <w:rPr>
          <w:sz w:val="20"/>
        </w:rPr>
        <w:t>How did Dennis break his</w:t>
      </w:r>
      <w:r>
        <w:rPr>
          <w:spacing w:val="-7"/>
          <w:sz w:val="20"/>
        </w:rPr>
        <w:t> </w:t>
      </w:r>
      <w:r>
        <w:rPr>
          <w:sz w:val="20"/>
        </w:rPr>
        <w:t>ankle?</w:t>
      </w:r>
    </w:p>
    <w:p>
      <w:pPr>
        <w:pStyle w:val="ListParagraph"/>
        <w:numPr>
          <w:ilvl w:val="0"/>
          <w:numId w:val="75"/>
        </w:numPr>
        <w:tabs>
          <w:tab w:pos="580" w:val="left" w:leader="none"/>
        </w:tabs>
        <w:spacing w:line="230" w:lineRule="exact" w:before="1" w:after="0"/>
        <w:ind w:left="579" w:right="0" w:hanging="360"/>
        <w:jc w:val="left"/>
        <w:rPr>
          <w:sz w:val="20"/>
        </w:rPr>
      </w:pPr>
      <w:r>
        <w:rPr>
          <w:sz w:val="20"/>
        </w:rPr>
        <w:t>Why will Dennis have to put his feet</w:t>
      </w:r>
      <w:r>
        <w:rPr>
          <w:spacing w:val="-20"/>
          <w:sz w:val="20"/>
        </w:rPr>
        <w:t> </w:t>
      </w:r>
      <w:r>
        <w:rPr>
          <w:sz w:val="20"/>
        </w:rPr>
        <w:t>up?</w:t>
      </w:r>
    </w:p>
    <w:p>
      <w:pPr>
        <w:pStyle w:val="ListParagraph"/>
        <w:numPr>
          <w:ilvl w:val="0"/>
          <w:numId w:val="75"/>
        </w:numPr>
        <w:tabs>
          <w:tab w:pos="581" w:val="left" w:leader="none"/>
        </w:tabs>
        <w:spacing w:line="240" w:lineRule="auto" w:before="0" w:after="0"/>
        <w:ind w:left="580" w:right="181" w:hanging="361"/>
        <w:jc w:val="left"/>
        <w:rPr>
          <w:sz w:val="20"/>
        </w:rPr>
      </w:pPr>
      <w:r>
        <w:rPr>
          <w:sz w:val="20"/>
        </w:rPr>
        <w:t>What will happen after the swelling </w:t>
      </w:r>
      <w:r>
        <w:rPr>
          <w:spacing w:val="-5"/>
          <w:sz w:val="20"/>
        </w:rPr>
        <w:t>goes </w:t>
      </w:r>
      <w:r>
        <w:rPr>
          <w:sz w:val="20"/>
        </w:rPr>
        <w:t>down?</w:t>
      </w:r>
    </w:p>
    <w:p>
      <w:pPr>
        <w:pStyle w:val="ListParagraph"/>
        <w:numPr>
          <w:ilvl w:val="0"/>
          <w:numId w:val="75"/>
        </w:numPr>
        <w:tabs>
          <w:tab w:pos="581" w:val="left" w:leader="none"/>
        </w:tabs>
        <w:spacing w:line="240" w:lineRule="auto" w:before="95" w:after="0"/>
        <w:ind w:left="579" w:right="1096" w:hanging="360"/>
        <w:jc w:val="left"/>
        <w:rPr>
          <w:sz w:val="20"/>
        </w:rPr>
      </w:pPr>
      <w:r>
        <w:rPr>
          <w:w w:val="100"/>
          <w:sz w:val="20"/>
        </w:rPr>
        <w:br w:type="column"/>
      </w:r>
      <w:r>
        <w:rPr>
          <w:sz w:val="20"/>
        </w:rPr>
        <w:t>Where did Dennis’s friends and colleagues</w:t>
      </w:r>
      <w:r>
        <w:rPr>
          <w:spacing w:val="-2"/>
          <w:sz w:val="20"/>
        </w:rPr>
        <w:t> </w:t>
      </w:r>
      <w:r>
        <w:rPr>
          <w:sz w:val="20"/>
        </w:rPr>
        <w:t>wait?</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Who was Dennis playing football</w:t>
      </w:r>
      <w:r>
        <w:rPr>
          <w:spacing w:val="-7"/>
          <w:sz w:val="20"/>
        </w:rPr>
        <w:t> </w:t>
      </w:r>
      <w:r>
        <w:rPr>
          <w:sz w:val="20"/>
        </w:rPr>
        <w:t>with?</w:t>
      </w:r>
    </w:p>
    <w:p>
      <w:pPr>
        <w:pStyle w:val="ListParagraph"/>
        <w:numPr>
          <w:ilvl w:val="0"/>
          <w:numId w:val="75"/>
        </w:numPr>
        <w:tabs>
          <w:tab w:pos="581" w:val="left" w:leader="none"/>
        </w:tabs>
        <w:spacing w:line="230" w:lineRule="exact" w:before="1" w:after="0"/>
        <w:ind w:left="580" w:right="0" w:hanging="361"/>
        <w:jc w:val="left"/>
        <w:rPr>
          <w:sz w:val="20"/>
        </w:rPr>
      </w:pPr>
      <w:r>
        <w:rPr>
          <w:sz w:val="20"/>
        </w:rPr>
        <w:t>What was Dennis reading in</w:t>
      </w:r>
      <w:r>
        <w:rPr>
          <w:spacing w:val="-7"/>
          <w:sz w:val="20"/>
        </w:rPr>
        <w:t> </w:t>
      </w:r>
      <w:r>
        <w:rPr>
          <w:sz w:val="20"/>
        </w:rPr>
        <w:t>bed?</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Who wanted to sign Dennis’s</w:t>
      </w:r>
      <w:r>
        <w:rPr>
          <w:spacing w:val="-7"/>
          <w:sz w:val="20"/>
        </w:rPr>
        <w:t> </w:t>
      </w:r>
      <w:r>
        <w:rPr>
          <w:sz w:val="20"/>
        </w:rPr>
        <w:t>plaster?</w:t>
      </w:r>
    </w:p>
    <w:p>
      <w:pPr>
        <w:pStyle w:val="ListParagraph"/>
        <w:numPr>
          <w:ilvl w:val="0"/>
          <w:numId w:val="75"/>
        </w:numPr>
        <w:tabs>
          <w:tab w:pos="581" w:val="left" w:leader="none"/>
        </w:tabs>
        <w:spacing w:line="230" w:lineRule="exact" w:before="0" w:after="0"/>
        <w:ind w:left="580" w:right="0" w:hanging="361"/>
        <w:jc w:val="left"/>
        <w:rPr>
          <w:sz w:val="20"/>
        </w:rPr>
      </w:pPr>
      <w:r>
        <w:rPr>
          <w:sz w:val="20"/>
        </w:rPr>
        <w:t>Will Dennis let his girlfriend sign his</w:t>
      </w:r>
      <w:r>
        <w:rPr>
          <w:spacing w:val="-8"/>
          <w:sz w:val="20"/>
        </w:rPr>
        <w:t> </w:t>
      </w:r>
      <w:r>
        <w:rPr>
          <w:sz w:val="20"/>
        </w:rPr>
        <w:t>cast?</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Why was Maggie</w:t>
      </w:r>
      <w:r>
        <w:rPr>
          <w:spacing w:val="-4"/>
          <w:sz w:val="20"/>
        </w:rPr>
        <w:t> </w:t>
      </w:r>
      <w:r>
        <w:rPr>
          <w:sz w:val="20"/>
        </w:rPr>
        <w:t>frowning?</w:t>
      </w:r>
    </w:p>
    <w:p>
      <w:pPr>
        <w:pStyle w:val="ListParagraph"/>
        <w:numPr>
          <w:ilvl w:val="0"/>
          <w:numId w:val="75"/>
        </w:numPr>
        <w:tabs>
          <w:tab w:pos="581" w:val="left" w:leader="none"/>
        </w:tabs>
        <w:spacing w:line="240" w:lineRule="auto" w:before="1" w:after="0"/>
        <w:ind w:left="580" w:right="0" w:hanging="361"/>
        <w:jc w:val="left"/>
        <w:rPr>
          <w:sz w:val="20"/>
        </w:rPr>
      </w:pPr>
      <w:r>
        <w:rPr>
          <w:sz w:val="20"/>
        </w:rPr>
        <w:t>Why wasn’t it a serious</w:t>
      </w:r>
      <w:r>
        <w:rPr>
          <w:spacing w:val="-6"/>
          <w:sz w:val="20"/>
        </w:rPr>
        <w:t> </w:t>
      </w:r>
      <w:r>
        <w:rPr>
          <w:sz w:val="20"/>
        </w:rPr>
        <w:t>injury?</w:t>
      </w:r>
    </w:p>
    <w:p>
      <w:pPr>
        <w:pStyle w:val="ListParagraph"/>
        <w:numPr>
          <w:ilvl w:val="0"/>
          <w:numId w:val="75"/>
        </w:numPr>
        <w:tabs>
          <w:tab w:pos="581" w:val="left" w:leader="none"/>
        </w:tabs>
        <w:spacing w:line="230" w:lineRule="exact" w:before="0" w:after="0"/>
        <w:ind w:left="580" w:right="0" w:hanging="361"/>
        <w:jc w:val="left"/>
        <w:rPr>
          <w:sz w:val="20"/>
        </w:rPr>
      </w:pPr>
      <w:r>
        <w:rPr>
          <w:sz w:val="20"/>
        </w:rPr>
        <w:t>Did Sarah send her card by</w:t>
      </w:r>
      <w:r>
        <w:rPr>
          <w:spacing w:val="-8"/>
          <w:sz w:val="20"/>
        </w:rPr>
        <w:t> </w:t>
      </w:r>
      <w:r>
        <w:rPr>
          <w:sz w:val="20"/>
        </w:rPr>
        <w:t>post?</w:t>
      </w:r>
    </w:p>
    <w:p>
      <w:pPr>
        <w:pStyle w:val="ListParagraph"/>
        <w:numPr>
          <w:ilvl w:val="0"/>
          <w:numId w:val="75"/>
        </w:numPr>
        <w:tabs>
          <w:tab w:pos="581" w:val="left" w:leader="none"/>
        </w:tabs>
        <w:spacing w:line="230" w:lineRule="exact" w:before="0" w:after="0"/>
        <w:ind w:left="580" w:right="0" w:hanging="361"/>
        <w:jc w:val="left"/>
        <w:rPr>
          <w:sz w:val="20"/>
        </w:rPr>
      </w:pPr>
      <w:r>
        <w:rPr>
          <w:sz w:val="20"/>
        </w:rPr>
        <w:t>Will Dennis need to use</w:t>
      </w:r>
      <w:r>
        <w:rPr>
          <w:spacing w:val="-6"/>
          <w:sz w:val="20"/>
        </w:rPr>
        <w:t> </w:t>
      </w:r>
      <w:r>
        <w:rPr>
          <w:sz w:val="20"/>
        </w:rPr>
        <w:t>crutches?</w:t>
      </w:r>
    </w:p>
    <w:p>
      <w:pPr>
        <w:pStyle w:val="ListParagraph"/>
        <w:numPr>
          <w:ilvl w:val="0"/>
          <w:numId w:val="75"/>
        </w:numPr>
        <w:tabs>
          <w:tab w:pos="581" w:val="left" w:leader="none"/>
        </w:tabs>
        <w:spacing w:line="240" w:lineRule="auto" w:before="1" w:after="0"/>
        <w:ind w:left="580" w:right="0" w:hanging="361"/>
        <w:jc w:val="left"/>
        <w:rPr>
          <w:sz w:val="20"/>
        </w:rPr>
      </w:pPr>
      <w:r>
        <w:rPr>
          <w:sz w:val="20"/>
        </w:rPr>
        <w:t>How long will Dennis have to rest</w:t>
      </w:r>
      <w:r>
        <w:rPr>
          <w:spacing w:val="-8"/>
          <w:sz w:val="20"/>
        </w:rPr>
        <w:t> </w:t>
      </w:r>
      <w:r>
        <w:rPr>
          <w:sz w:val="20"/>
        </w:rPr>
        <w:t>for?</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What was Dennis’s dad</w:t>
      </w:r>
      <w:r>
        <w:rPr>
          <w:spacing w:val="-6"/>
          <w:sz w:val="20"/>
        </w:rPr>
        <w:t> </w:t>
      </w:r>
      <w:r>
        <w:rPr>
          <w:sz w:val="20"/>
        </w:rPr>
        <w:t>eating?</w:t>
      </w:r>
    </w:p>
    <w:p>
      <w:pPr>
        <w:pStyle w:val="ListParagraph"/>
        <w:numPr>
          <w:ilvl w:val="0"/>
          <w:numId w:val="75"/>
        </w:numPr>
        <w:tabs>
          <w:tab w:pos="580" w:val="left" w:leader="none"/>
        </w:tabs>
        <w:spacing w:line="230" w:lineRule="exact" w:before="0" w:after="0"/>
        <w:ind w:left="579" w:right="0" w:hanging="360"/>
        <w:jc w:val="left"/>
        <w:rPr>
          <w:sz w:val="20"/>
        </w:rPr>
      </w:pPr>
      <w:r>
        <w:rPr>
          <w:sz w:val="20"/>
        </w:rPr>
        <w:t>When will Dennis start</w:t>
      </w:r>
      <w:r>
        <w:rPr>
          <w:spacing w:val="-8"/>
          <w:sz w:val="20"/>
        </w:rPr>
        <w:t> </w:t>
      </w:r>
      <w:r>
        <w:rPr>
          <w:sz w:val="20"/>
        </w:rPr>
        <w:t>physiotherapy?</w:t>
      </w:r>
    </w:p>
    <w:p>
      <w:pPr>
        <w:pStyle w:val="ListParagraph"/>
        <w:numPr>
          <w:ilvl w:val="0"/>
          <w:numId w:val="75"/>
        </w:numPr>
        <w:tabs>
          <w:tab w:pos="581" w:val="left" w:leader="none"/>
        </w:tabs>
        <w:spacing w:line="240" w:lineRule="auto" w:before="0" w:after="0"/>
        <w:ind w:left="580" w:right="0" w:hanging="361"/>
        <w:jc w:val="left"/>
        <w:rPr>
          <w:sz w:val="20"/>
        </w:rPr>
      </w:pPr>
      <w:r>
        <w:rPr>
          <w:sz w:val="20"/>
        </w:rPr>
        <w:t>Who did Maggie speak to on the</w:t>
      </w:r>
      <w:r>
        <w:rPr>
          <w:spacing w:val="-11"/>
          <w:sz w:val="20"/>
        </w:rPr>
        <w:t> </w:t>
      </w:r>
      <w:r>
        <w:rPr>
          <w:sz w:val="20"/>
        </w:rPr>
        <w:t>phone?</w:t>
      </w:r>
    </w:p>
    <w:p>
      <w:pPr>
        <w:pStyle w:val="ListParagraph"/>
        <w:numPr>
          <w:ilvl w:val="0"/>
          <w:numId w:val="75"/>
        </w:numPr>
        <w:tabs>
          <w:tab w:pos="581" w:val="left" w:leader="none"/>
        </w:tabs>
        <w:spacing w:line="230" w:lineRule="exact" w:before="1" w:after="0"/>
        <w:ind w:left="580" w:right="0" w:hanging="361"/>
        <w:jc w:val="left"/>
        <w:rPr>
          <w:sz w:val="20"/>
        </w:rPr>
      </w:pPr>
      <w:r>
        <w:rPr>
          <w:sz w:val="20"/>
        </w:rPr>
        <w:t>Will Dennis play football</w:t>
      </w:r>
      <w:r>
        <w:rPr>
          <w:spacing w:val="-8"/>
          <w:sz w:val="20"/>
        </w:rPr>
        <w:t> </w:t>
      </w:r>
      <w:r>
        <w:rPr>
          <w:sz w:val="20"/>
        </w:rPr>
        <w:t>tomorrow?</w:t>
      </w:r>
    </w:p>
    <w:p>
      <w:pPr>
        <w:pStyle w:val="ListParagraph"/>
        <w:numPr>
          <w:ilvl w:val="0"/>
          <w:numId w:val="75"/>
        </w:numPr>
        <w:tabs>
          <w:tab w:pos="581" w:val="left" w:leader="none"/>
        </w:tabs>
        <w:spacing w:line="230" w:lineRule="exact" w:before="0" w:after="0"/>
        <w:ind w:left="580" w:right="0" w:hanging="361"/>
        <w:jc w:val="left"/>
        <w:rPr>
          <w:sz w:val="20"/>
        </w:rPr>
      </w:pPr>
      <w:r>
        <w:rPr>
          <w:sz w:val="20"/>
        </w:rPr>
        <w:t>Why did Sarah feel</w:t>
      </w:r>
      <w:r>
        <w:rPr>
          <w:spacing w:val="-9"/>
          <w:sz w:val="20"/>
        </w:rPr>
        <w:t> </w:t>
      </w:r>
      <w:r>
        <w:rPr>
          <w:sz w:val="20"/>
        </w:rPr>
        <w:t>disappointed?</w:t>
      </w:r>
    </w:p>
    <w:p>
      <w:pPr>
        <w:spacing w:after="0" w:line="230" w:lineRule="exact"/>
        <w:jc w:val="left"/>
        <w:rPr>
          <w:sz w:val="20"/>
        </w:rPr>
        <w:sectPr>
          <w:type w:val="continuous"/>
          <w:pgSz w:w="11900" w:h="16840"/>
          <w:pgMar w:top="1100" w:bottom="280" w:left="1580" w:right="1180"/>
          <w:cols w:num="2" w:equalWidth="0">
            <w:col w:w="4333" w:space="347"/>
            <w:col w:w="4460"/>
          </w:cols>
        </w:sectPr>
      </w:pPr>
    </w:p>
    <w:p>
      <w:pPr>
        <w:pStyle w:val="BodyText"/>
        <w:rPr>
          <w:sz w:val="12"/>
        </w:rPr>
      </w:pPr>
    </w:p>
    <w:p>
      <w:pPr>
        <w:pStyle w:val="BodyText"/>
        <w:tabs>
          <w:tab w:pos="4222" w:val="left" w:leader="none"/>
          <w:tab w:pos="8312" w:val="left" w:leader="none"/>
        </w:tabs>
        <w:spacing w:before="100"/>
        <w:ind w:left="22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2"/>
        </w:rPr>
      </w:pPr>
    </w:p>
    <w:p>
      <w:pPr>
        <w:pStyle w:val="BodyText"/>
        <w:spacing w:before="94"/>
        <w:ind w:left="2480"/>
      </w:pPr>
      <w:r>
        <w:rPr>
          <w:u w:val="single"/>
        </w:rPr>
        <w:t>Plaster Cast (True, False, or Unknown?)</w:t>
      </w:r>
    </w:p>
    <w:p>
      <w:pPr>
        <w:pStyle w:val="BodyText"/>
        <w:spacing w:before="7"/>
        <w:rPr>
          <w:sz w:val="11"/>
        </w:rPr>
      </w:pPr>
    </w:p>
    <w:p>
      <w:pPr>
        <w:spacing w:after="0"/>
        <w:rPr>
          <w:sz w:val="11"/>
        </w:rPr>
        <w:sectPr>
          <w:type w:val="continuous"/>
          <w:pgSz w:w="11900" w:h="16840"/>
          <w:pgMar w:top="1100" w:bottom="280" w:left="1580" w:right="1180"/>
        </w:sectPr>
      </w:pPr>
    </w:p>
    <w:p>
      <w:pPr>
        <w:pStyle w:val="ListParagraph"/>
        <w:numPr>
          <w:ilvl w:val="0"/>
          <w:numId w:val="76"/>
        </w:numPr>
        <w:tabs>
          <w:tab w:pos="581" w:val="left" w:leader="none"/>
        </w:tabs>
        <w:spacing w:line="240" w:lineRule="auto" w:before="94" w:after="0"/>
        <w:ind w:left="580" w:right="0" w:hanging="362"/>
        <w:jc w:val="left"/>
        <w:rPr>
          <w:sz w:val="20"/>
        </w:rPr>
      </w:pPr>
      <w:r>
        <w:rPr>
          <w:sz w:val="20"/>
        </w:rPr>
        <w:t>Dennis had to go to</w:t>
      </w:r>
      <w:r>
        <w:rPr>
          <w:spacing w:val="-8"/>
          <w:sz w:val="20"/>
        </w:rPr>
        <w:t> </w:t>
      </w:r>
      <w:r>
        <w:rPr>
          <w:sz w:val="20"/>
        </w:rPr>
        <w:t>hospital.</w:t>
      </w:r>
    </w:p>
    <w:p>
      <w:pPr>
        <w:pStyle w:val="ListParagraph"/>
        <w:numPr>
          <w:ilvl w:val="0"/>
          <w:numId w:val="76"/>
        </w:numPr>
        <w:tabs>
          <w:tab w:pos="581" w:val="left" w:leader="none"/>
        </w:tabs>
        <w:spacing w:line="230" w:lineRule="exact" w:before="0" w:after="0"/>
        <w:ind w:left="580" w:right="0" w:hanging="361"/>
        <w:jc w:val="left"/>
        <w:rPr>
          <w:sz w:val="20"/>
        </w:rPr>
      </w:pPr>
      <w:r>
        <w:rPr>
          <w:sz w:val="20"/>
        </w:rPr>
        <w:t>Dennis’s ligaments were badly</w:t>
      </w:r>
      <w:r>
        <w:rPr>
          <w:spacing w:val="-21"/>
          <w:sz w:val="20"/>
        </w:rPr>
        <w:t> </w:t>
      </w:r>
      <w:r>
        <w:rPr>
          <w:sz w:val="20"/>
        </w:rPr>
        <w:t>damaged.</w:t>
      </w:r>
    </w:p>
    <w:p>
      <w:pPr>
        <w:pStyle w:val="ListParagraph"/>
        <w:numPr>
          <w:ilvl w:val="0"/>
          <w:numId w:val="76"/>
        </w:numPr>
        <w:tabs>
          <w:tab w:pos="581" w:val="left" w:leader="none"/>
        </w:tabs>
        <w:spacing w:line="230" w:lineRule="exact" w:before="0" w:after="0"/>
        <w:ind w:left="580" w:right="0" w:hanging="362"/>
        <w:jc w:val="left"/>
        <w:rPr>
          <w:sz w:val="20"/>
        </w:rPr>
      </w:pPr>
      <w:r>
        <w:rPr>
          <w:sz w:val="20"/>
        </w:rPr>
        <w:t>Dennis’s dad loves</w:t>
      </w:r>
      <w:r>
        <w:rPr>
          <w:spacing w:val="-4"/>
          <w:sz w:val="20"/>
        </w:rPr>
        <w:t> </w:t>
      </w:r>
      <w:r>
        <w:rPr>
          <w:sz w:val="20"/>
        </w:rPr>
        <w:t>grapes.</w:t>
      </w:r>
    </w:p>
    <w:p>
      <w:pPr>
        <w:pStyle w:val="ListParagraph"/>
        <w:numPr>
          <w:ilvl w:val="0"/>
          <w:numId w:val="76"/>
        </w:numPr>
        <w:tabs>
          <w:tab w:pos="581" w:val="left" w:leader="none"/>
        </w:tabs>
        <w:spacing w:line="230" w:lineRule="exact" w:before="1" w:after="0"/>
        <w:ind w:left="580" w:right="0" w:hanging="362"/>
        <w:jc w:val="left"/>
        <w:rPr>
          <w:sz w:val="20"/>
        </w:rPr>
      </w:pPr>
      <w:r>
        <w:rPr>
          <w:sz w:val="20"/>
        </w:rPr>
        <w:t>Dennis never wants to play football</w:t>
      </w:r>
      <w:r>
        <w:rPr>
          <w:spacing w:val="-28"/>
          <w:sz w:val="20"/>
        </w:rPr>
        <w:t> </w:t>
      </w:r>
      <w:r>
        <w:rPr>
          <w:sz w:val="20"/>
        </w:rPr>
        <w:t>again.</w:t>
      </w:r>
    </w:p>
    <w:p>
      <w:pPr>
        <w:pStyle w:val="ListParagraph"/>
        <w:numPr>
          <w:ilvl w:val="0"/>
          <w:numId w:val="76"/>
        </w:numPr>
        <w:tabs>
          <w:tab w:pos="581" w:val="left" w:leader="none"/>
        </w:tabs>
        <w:spacing w:line="230" w:lineRule="exact" w:before="0" w:after="0"/>
        <w:ind w:left="580" w:right="0" w:hanging="362"/>
        <w:jc w:val="left"/>
        <w:rPr>
          <w:sz w:val="20"/>
        </w:rPr>
      </w:pPr>
      <w:r>
        <w:rPr>
          <w:sz w:val="20"/>
        </w:rPr>
        <w:t>Dennis was in bed in</w:t>
      </w:r>
      <w:r>
        <w:rPr>
          <w:spacing w:val="-7"/>
          <w:sz w:val="20"/>
        </w:rPr>
        <w:t> </w:t>
      </w:r>
      <w:r>
        <w:rPr>
          <w:sz w:val="20"/>
        </w:rPr>
        <w:t>hospital.</w:t>
      </w:r>
    </w:p>
    <w:p>
      <w:pPr>
        <w:pStyle w:val="ListParagraph"/>
        <w:numPr>
          <w:ilvl w:val="0"/>
          <w:numId w:val="76"/>
        </w:numPr>
        <w:tabs>
          <w:tab w:pos="581" w:val="left" w:leader="none"/>
        </w:tabs>
        <w:spacing w:line="240" w:lineRule="auto" w:before="0" w:after="0"/>
        <w:ind w:left="580" w:right="0" w:hanging="362"/>
        <w:jc w:val="left"/>
        <w:rPr>
          <w:sz w:val="20"/>
        </w:rPr>
      </w:pPr>
      <w:r>
        <w:rPr>
          <w:sz w:val="20"/>
        </w:rPr>
        <w:t>Mandy is better looking than</w:t>
      </w:r>
      <w:r>
        <w:rPr>
          <w:spacing w:val="-12"/>
          <w:sz w:val="20"/>
        </w:rPr>
        <w:t> </w:t>
      </w:r>
      <w:r>
        <w:rPr>
          <w:sz w:val="20"/>
        </w:rPr>
        <w:t>Sarah.</w:t>
      </w:r>
    </w:p>
    <w:p>
      <w:pPr>
        <w:pStyle w:val="ListParagraph"/>
        <w:numPr>
          <w:ilvl w:val="0"/>
          <w:numId w:val="76"/>
        </w:numPr>
        <w:tabs>
          <w:tab w:pos="581" w:val="left" w:leader="none"/>
        </w:tabs>
        <w:spacing w:line="230" w:lineRule="exact" w:before="1" w:after="0"/>
        <w:ind w:left="580" w:right="0" w:hanging="362"/>
        <w:jc w:val="left"/>
        <w:rPr>
          <w:sz w:val="20"/>
        </w:rPr>
      </w:pPr>
      <w:r>
        <w:rPr>
          <w:sz w:val="20"/>
        </w:rPr>
        <w:t>Dennis’s grandma was</w:t>
      </w:r>
      <w:r>
        <w:rPr>
          <w:spacing w:val="-3"/>
          <w:sz w:val="20"/>
        </w:rPr>
        <w:t> </w:t>
      </w:r>
      <w:r>
        <w:rPr>
          <w:sz w:val="20"/>
        </w:rPr>
        <w:t>worried.</w:t>
      </w:r>
    </w:p>
    <w:p>
      <w:pPr>
        <w:pStyle w:val="ListParagraph"/>
        <w:numPr>
          <w:ilvl w:val="0"/>
          <w:numId w:val="76"/>
        </w:numPr>
        <w:tabs>
          <w:tab w:pos="581" w:val="left" w:leader="none"/>
        </w:tabs>
        <w:spacing w:line="240" w:lineRule="auto" w:before="0" w:after="0"/>
        <w:ind w:left="579" w:right="404" w:hanging="361"/>
        <w:jc w:val="left"/>
        <w:rPr>
          <w:sz w:val="20"/>
        </w:rPr>
      </w:pPr>
      <w:r>
        <w:rPr>
          <w:sz w:val="20"/>
        </w:rPr>
        <w:t>Dennis will need physiotherapy on his ankle.</w:t>
      </w:r>
    </w:p>
    <w:p>
      <w:pPr>
        <w:pStyle w:val="ListParagraph"/>
        <w:numPr>
          <w:ilvl w:val="0"/>
          <w:numId w:val="76"/>
        </w:numPr>
        <w:tabs>
          <w:tab w:pos="581" w:val="left" w:leader="none"/>
        </w:tabs>
        <w:spacing w:line="230" w:lineRule="exact" w:before="0" w:after="0"/>
        <w:ind w:left="580" w:right="0" w:hanging="361"/>
        <w:jc w:val="left"/>
        <w:rPr>
          <w:sz w:val="20"/>
        </w:rPr>
      </w:pPr>
      <w:r>
        <w:rPr>
          <w:sz w:val="20"/>
        </w:rPr>
        <w:t>It was a serious</w:t>
      </w:r>
      <w:r>
        <w:rPr>
          <w:spacing w:val="-5"/>
          <w:sz w:val="20"/>
        </w:rPr>
        <w:t> </w:t>
      </w:r>
      <w:r>
        <w:rPr>
          <w:sz w:val="20"/>
        </w:rPr>
        <w:t>break.</w:t>
      </w:r>
    </w:p>
    <w:p>
      <w:pPr>
        <w:pStyle w:val="ListParagraph"/>
        <w:numPr>
          <w:ilvl w:val="0"/>
          <w:numId w:val="76"/>
        </w:numPr>
        <w:tabs>
          <w:tab w:pos="581" w:val="left" w:leader="none"/>
        </w:tabs>
        <w:spacing w:line="230" w:lineRule="exact" w:before="0" w:after="0"/>
        <w:ind w:left="580" w:right="0" w:hanging="362"/>
        <w:jc w:val="left"/>
        <w:rPr>
          <w:sz w:val="20"/>
        </w:rPr>
      </w:pPr>
      <w:r>
        <w:rPr>
          <w:sz w:val="20"/>
        </w:rPr>
        <w:t>Dennis broke his</w:t>
      </w:r>
      <w:r>
        <w:rPr>
          <w:spacing w:val="-3"/>
          <w:sz w:val="20"/>
        </w:rPr>
        <w:t> </w:t>
      </w:r>
      <w:r>
        <w:rPr>
          <w:sz w:val="20"/>
        </w:rPr>
        <w:t>leg.</w:t>
      </w:r>
    </w:p>
    <w:p>
      <w:pPr>
        <w:pStyle w:val="ListParagraph"/>
        <w:numPr>
          <w:ilvl w:val="0"/>
          <w:numId w:val="76"/>
        </w:numPr>
        <w:tabs>
          <w:tab w:pos="581" w:val="left" w:leader="none"/>
        </w:tabs>
        <w:spacing w:line="240" w:lineRule="auto" w:before="1" w:after="0"/>
        <w:ind w:left="579" w:right="451" w:hanging="360"/>
        <w:jc w:val="left"/>
        <w:rPr>
          <w:sz w:val="20"/>
        </w:rPr>
      </w:pPr>
      <w:r>
        <w:rPr>
          <w:sz w:val="20"/>
        </w:rPr>
        <w:t>Dennis didn’t want Maggie to sign</w:t>
      </w:r>
      <w:r>
        <w:rPr>
          <w:spacing w:val="-10"/>
          <w:sz w:val="20"/>
        </w:rPr>
        <w:t> </w:t>
      </w:r>
      <w:r>
        <w:rPr>
          <w:sz w:val="20"/>
        </w:rPr>
        <w:t>his plaster.</w:t>
      </w:r>
    </w:p>
    <w:p>
      <w:pPr>
        <w:pStyle w:val="ListParagraph"/>
        <w:numPr>
          <w:ilvl w:val="0"/>
          <w:numId w:val="76"/>
        </w:numPr>
        <w:tabs>
          <w:tab w:pos="581" w:val="left" w:leader="none"/>
        </w:tabs>
        <w:spacing w:line="240" w:lineRule="auto" w:before="0" w:after="0"/>
        <w:ind w:left="579" w:right="149" w:hanging="360"/>
        <w:jc w:val="left"/>
        <w:rPr>
          <w:sz w:val="20"/>
        </w:rPr>
      </w:pPr>
      <w:r>
        <w:rPr>
          <w:sz w:val="20"/>
        </w:rPr>
        <w:t>Dennis was taken to hospital in his dad’s work</w:t>
      </w:r>
      <w:r>
        <w:rPr>
          <w:spacing w:val="-2"/>
          <w:sz w:val="20"/>
        </w:rPr>
        <w:t> </w:t>
      </w:r>
      <w:r>
        <w:rPr>
          <w:sz w:val="20"/>
        </w:rPr>
        <w:t>van.</w:t>
      </w:r>
    </w:p>
    <w:p>
      <w:pPr>
        <w:pStyle w:val="ListParagraph"/>
        <w:numPr>
          <w:ilvl w:val="0"/>
          <w:numId w:val="76"/>
        </w:numPr>
        <w:tabs>
          <w:tab w:pos="581" w:val="left" w:leader="none"/>
        </w:tabs>
        <w:spacing w:line="230" w:lineRule="exact" w:before="1" w:after="0"/>
        <w:ind w:left="580" w:right="0" w:hanging="362"/>
        <w:jc w:val="left"/>
        <w:rPr>
          <w:sz w:val="20"/>
        </w:rPr>
      </w:pPr>
      <w:r>
        <w:rPr>
          <w:sz w:val="20"/>
        </w:rPr>
        <w:t>Sarah felt disappointed and</w:t>
      </w:r>
      <w:r>
        <w:rPr>
          <w:spacing w:val="-4"/>
          <w:sz w:val="20"/>
        </w:rPr>
        <w:t> </w:t>
      </w:r>
      <w:r>
        <w:rPr>
          <w:sz w:val="20"/>
        </w:rPr>
        <w:t>embarrassed.</w:t>
      </w:r>
    </w:p>
    <w:p>
      <w:pPr>
        <w:pStyle w:val="ListParagraph"/>
        <w:numPr>
          <w:ilvl w:val="0"/>
          <w:numId w:val="76"/>
        </w:numPr>
        <w:tabs>
          <w:tab w:pos="581" w:val="left" w:leader="none"/>
        </w:tabs>
        <w:spacing w:line="230" w:lineRule="exact" w:before="0" w:after="0"/>
        <w:ind w:left="580" w:right="0" w:hanging="362"/>
        <w:jc w:val="left"/>
        <w:rPr>
          <w:sz w:val="20"/>
        </w:rPr>
      </w:pPr>
      <w:r>
        <w:rPr>
          <w:sz w:val="20"/>
        </w:rPr>
        <w:t>Sarah wanted to sign Dennis’s</w:t>
      </w:r>
      <w:r>
        <w:rPr>
          <w:spacing w:val="-16"/>
          <w:sz w:val="20"/>
        </w:rPr>
        <w:t> </w:t>
      </w:r>
      <w:r>
        <w:rPr>
          <w:sz w:val="20"/>
        </w:rPr>
        <w:t>plaster.</w:t>
      </w:r>
    </w:p>
    <w:p>
      <w:pPr>
        <w:pStyle w:val="ListParagraph"/>
        <w:numPr>
          <w:ilvl w:val="0"/>
          <w:numId w:val="76"/>
        </w:numPr>
        <w:tabs>
          <w:tab w:pos="581" w:val="left" w:leader="none"/>
        </w:tabs>
        <w:spacing w:line="240" w:lineRule="auto" w:before="0" w:after="0"/>
        <w:ind w:left="580" w:right="0" w:hanging="362"/>
        <w:jc w:val="left"/>
        <w:rPr>
          <w:sz w:val="20"/>
        </w:rPr>
      </w:pPr>
      <w:r>
        <w:rPr>
          <w:sz w:val="20"/>
        </w:rPr>
        <w:t>Dennis’s dad drove him to</w:t>
      </w:r>
      <w:r>
        <w:rPr>
          <w:spacing w:val="-13"/>
          <w:sz w:val="20"/>
        </w:rPr>
        <w:t> </w:t>
      </w:r>
      <w:r>
        <w:rPr>
          <w:sz w:val="20"/>
        </w:rPr>
        <w:t>hospital.</w:t>
      </w:r>
    </w:p>
    <w:p>
      <w:pPr>
        <w:pStyle w:val="ListParagraph"/>
        <w:numPr>
          <w:ilvl w:val="0"/>
          <w:numId w:val="76"/>
        </w:numPr>
        <w:tabs>
          <w:tab w:pos="581" w:val="left" w:leader="none"/>
        </w:tabs>
        <w:spacing w:line="240" w:lineRule="auto" w:before="95" w:after="0"/>
        <w:ind w:left="580" w:right="0" w:hanging="361"/>
        <w:jc w:val="left"/>
        <w:rPr>
          <w:sz w:val="20"/>
        </w:rPr>
      </w:pPr>
      <w:r>
        <w:rPr>
          <w:w w:val="100"/>
          <w:sz w:val="20"/>
        </w:rPr>
        <w:br w:type="column"/>
      </w:r>
      <w:r>
        <w:rPr>
          <w:sz w:val="20"/>
        </w:rPr>
        <w:t>Sarah kissed</w:t>
      </w:r>
      <w:r>
        <w:rPr>
          <w:spacing w:val="-3"/>
          <w:sz w:val="20"/>
        </w:rPr>
        <w:t> </w:t>
      </w:r>
      <w:r>
        <w:rPr>
          <w:sz w:val="20"/>
        </w:rPr>
        <w:t>Dennis.</w:t>
      </w:r>
    </w:p>
    <w:p>
      <w:pPr>
        <w:pStyle w:val="ListParagraph"/>
        <w:numPr>
          <w:ilvl w:val="0"/>
          <w:numId w:val="76"/>
        </w:numPr>
        <w:tabs>
          <w:tab w:pos="581" w:val="left" w:leader="none"/>
        </w:tabs>
        <w:spacing w:line="230" w:lineRule="exact" w:before="0" w:after="0"/>
        <w:ind w:left="580" w:right="0" w:hanging="361"/>
        <w:jc w:val="left"/>
        <w:rPr>
          <w:sz w:val="20"/>
        </w:rPr>
      </w:pPr>
      <w:r>
        <w:rPr>
          <w:sz w:val="20"/>
        </w:rPr>
        <w:t>Dennis was scared when he broke his</w:t>
      </w:r>
      <w:r>
        <w:rPr>
          <w:spacing w:val="-13"/>
          <w:sz w:val="20"/>
        </w:rPr>
        <w:t> </w:t>
      </w:r>
      <w:r>
        <w:rPr>
          <w:sz w:val="20"/>
        </w:rPr>
        <w:t>leg.</w:t>
      </w:r>
    </w:p>
    <w:p>
      <w:pPr>
        <w:pStyle w:val="ListParagraph"/>
        <w:numPr>
          <w:ilvl w:val="0"/>
          <w:numId w:val="76"/>
        </w:numPr>
        <w:tabs>
          <w:tab w:pos="581" w:val="left" w:leader="none"/>
        </w:tabs>
        <w:spacing w:line="230" w:lineRule="exact" w:before="0" w:after="0"/>
        <w:ind w:left="580" w:right="0" w:hanging="361"/>
        <w:jc w:val="left"/>
        <w:rPr>
          <w:sz w:val="20"/>
        </w:rPr>
      </w:pPr>
      <w:r>
        <w:rPr>
          <w:sz w:val="20"/>
        </w:rPr>
        <w:t>Dennis had an</w:t>
      </w:r>
      <w:r>
        <w:rPr>
          <w:spacing w:val="-4"/>
          <w:sz w:val="20"/>
        </w:rPr>
        <w:t> </w:t>
      </w:r>
      <w:r>
        <w:rPr>
          <w:sz w:val="20"/>
        </w:rPr>
        <w:t>x-ray.</w:t>
      </w:r>
    </w:p>
    <w:p>
      <w:pPr>
        <w:pStyle w:val="ListParagraph"/>
        <w:numPr>
          <w:ilvl w:val="0"/>
          <w:numId w:val="76"/>
        </w:numPr>
        <w:tabs>
          <w:tab w:pos="581" w:val="left" w:leader="none"/>
        </w:tabs>
        <w:spacing w:line="230" w:lineRule="exact" w:before="1" w:after="0"/>
        <w:ind w:left="580" w:right="0" w:hanging="361"/>
        <w:jc w:val="left"/>
        <w:rPr>
          <w:sz w:val="20"/>
        </w:rPr>
      </w:pPr>
      <w:r>
        <w:rPr>
          <w:sz w:val="20"/>
        </w:rPr>
        <w:t>Dennis stayed in hospital for two</w:t>
      </w:r>
      <w:r>
        <w:rPr>
          <w:spacing w:val="-6"/>
          <w:sz w:val="20"/>
        </w:rPr>
        <w:t> </w:t>
      </w:r>
      <w:r>
        <w:rPr>
          <w:sz w:val="20"/>
        </w:rPr>
        <w:t>nights.</w:t>
      </w:r>
    </w:p>
    <w:p>
      <w:pPr>
        <w:pStyle w:val="ListParagraph"/>
        <w:numPr>
          <w:ilvl w:val="0"/>
          <w:numId w:val="76"/>
        </w:numPr>
        <w:tabs>
          <w:tab w:pos="580" w:val="left" w:leader="none"/>
        </w:tabs>
        <w:spacing w:line="230" w:lineRule="exact" w:before="0" w:after="0"/>
        <w:ind w:left="579" w:right="0" w:hanging="360"/>
        <w:jc w:val="left"/>
        <w:rPr>
          <w:sz w:val="20"/>
        </w:rPr>
      </w:pPr>
      <w:r>
        <w:rPr>
          <w:sz w:val="20"/>
        </w:rPr>
        <w:t>Somebody brought some</w:t>
      </w:r>
      <w:r>
        <w:rPr>
          <w:spacing w:val="-6"/>
          <w:sz w:val="20"/>
        </w:rPr>
        <w:t> </w:t>
      </w:r>
      <w:r>
        <w:rPr>
          <w:sz w:val="20"/>
        </w:rPr>
        <w:t>grapes.</w:t>
      </w:r>
    </w:p>
    <w:p>
      <w:pPr>
        <w:pStyle w:val="ListParagraph"/>
        <w:numPr>
          <w:ilvl w:val="0"/>
          <w:numId w:val="76"/>
        </w:numPr>
        <w:tabs>
          <w:tab w:pos="580" w:val="left" w:leader="none"/>
        </w:tabs>
        <w:spacing w:line="240" w:lineRule="auto" w:before="0" w:after="0"/>
        <w:ind w:left="579" w:right="0" w:hanging="361"/>
        <w:jc w:val="left"/>
        <w:rPr>
          <w:sz w:val="20"/>
        </w:rPr>
      </w:pPr>
      <w:r>
        <w:rPr>
          <w:sz w:val="20"/>
        </w:rPr>
        <w:t>Dennis will have to rest for three</w:t>
      </w:r>
      <w:r>
        <w:rPr>
          <w:spacing w:val="-21"/>
          <w:sz w:val="20"/>
        </w:rPr>
        <w:t> </w:t>
      </w:r>
      <w:r>
        <w:rPr>
          <w:sz w:val="20"/>
        </w:rPr>
        <w:t>months.</w:t>
      </w:r>
    </w:p>
    <w:p>
      <w:pPr>
        <w:pStyle w:val="ListParagraph"/>
        <w:numPr>
          <w:ilvl w:val="0"/>
          <w:numId w:val="76"/>
        </w:numPr>
        <w:tabs>
          <w:tab w:pos="581" w:val="left" w:leader="none"/>
        </w:tabs>
        <w:spacing w:line="230" w:lineRule="exact" w:before="1" w:after="0"/>
        <w:ind w:left="580" w:right="0" w:hanging="362"/>
        <w:jc w:val="left"/>
        <w:rPr>
          <w:sz w:val="20"/>
        </w:rPr>
      </w:pPr>
      <w:r>
        <w:rPr>
          <w:sz w:val="20"/>
        </w:rPr>
        <w:t>Sarah felt</w:t>
      </w:r>
      <w:r>
        <w:rPr>
          <w:spacing w:val="-3"/>
          <w:sz w:val="20"/>
        </w:rPr>
        <w:t> </w:t>
      </w:r>
      <w:r>
        <w:rPr>
          <w:sz w:val="20"/>
        </w:rPr>
        <w:t>disappointed.</w:t>
      </w:r>
    </w:p>
    <w:p>
      <w:pPr>
        <w:pStyle w:val="ListParagraph"/>
        <w:numPr>
          <w:ilvl w:val="0"/>
          <w:numId w:val="76"/>
        </w:numPr>
        <w:tabs>
          <w:tab w:pos="581" w:val="left" w:leader="none"/>
        </w:tabs>
        <w:spacing w:line="230" w:lineRule="exact" w:before="0" w:after="0"/>
        <w:ind w:left="580" w:right="0" w:hanging="362"/>
        <w:jc w:val="left"/>
        <w:rPr>
          <w:sz w:val="20"/>
        </w:rPr>
      </w:pPr>
      <w:r>
        <w:rPr>
          <w:sz w:val="20"/>
        </w:rPr>
        <w:t>Dennis really enjoys playing</w:t>
      </w:r>
      <w:r>
        <w:rPr>
          <w:spacing w:val="-10"/>
          <w:sz w:val="20"/>
        </w:rPr>
        <w:t> </w:t>
      </w:r>
      <w:r>
        <w:rPr>
          <w:sz w:val="20"/>
        </w:rPr>
        <w:t>football.</w:t>
      </w:r>
    </w:p>
    <w:p>
      <w:pPr>
        <w:pStyle w:val="ListParagraph"/>
        <w:numPr>
          <w:ilvl w:val="0"/>
          <w:numId w:val="76"/>
        </w:numPr>
        <w:tabs>
          <w:tab w:pos="581" w:val="left" w:leader="none"/>
        </w:tabs>
        <w:spacing w:line="240" w:lineRule="auto" w:before="0" w:after="0"/>
        <w:ind w:left="580" w:right="0" w:hanging="361"/>
        <w:jc w:val="left"/>
        <w:rPr>
          <w:sz w:val="20"/>
        </w:rPr>
      </w:pPr>
      <w:r>
        <w:rPr>
          <w:sz w:val="20"/>
        </w:rPr>
        <w:t>Dennis broke his ankle playing</w:t>
      </w:r>
      <w:r>
        <w:rPr>
          <w:spacing w:val="-9"/>
          <w:sz w:val="20"/>
        </w:rPr>
        <w:t> </w:t>
      </w:r>
      <w:r>
        <w:rPr>
          <w:sz w:val="20"/>
        </w:rPr>
        <w:t>football.</w:t>
      </w:r>
    </w:p>
    <w:p>
      <w:pPr>
        <w:pStyle w:val="ListParagraph"/>
        <w:numPr>
          <w:ilvl w:val="0"/>
          <w:numId w:val="76"/>
        </w:numPr>
        <w:tabs>
          <w:tab w:pos="581" w:val="left" w:leader="none"/>
        </w:tabs>
        <w:spacing w:line="230" w:lineRule="exact" w:before="1" w:after="0"/>
        <w:ind w:left="580" w:right="0" w:hanging="361"/>
        <w:jc w:val="left"/>
        <w:rPr>
          <w:sz w:val="20"/>
        </w:rPr>
      </w:pPr>
      <w:r>
        <w:rPr>
          <w:sz w:val="20"/>
        </w:rPr>
        <w:t>Dennis isn’t close to his</w:t>
      </w:r>
      <w:r>
        <w:rPr>
          <w:spacing w:val="-9"/>
          <w:sz w:val="20"/>
        </w:rPr>
        <w:t> </w:t>
      </w:r>
      <w:r>
        <w:rPr>
          <w:sz w:val="20"/>
        </w:rPr>
        <w:t>family.</w:t>
      </w:r>
    </w:p>
    <w:p>
      <w:pPr>
        <w:pStyle w:val="ListParagraph"/>
        <w:numPr>
          <w:ilvl w:val="0"/>
          <w:numId w:val="76"/>
        </w:numPr>
        <w:tabs>
          <w:tab w:pos="581" w:val="left" w:leader="none"/>
        </w:tabs>
        <w:spacing w:line="230" w:lineRule="exact" w:before="0" w:after="0"/>
        <w:ind w:left="580" w:right="0" w:hanging="361"/>
        <w:jc w:val="left"/>
        <w:rPr>
          <w:sz w:val="20"/>
        </w:rPr>
      </w:pPr>
      <w:r>
        <w:rPr>
          <w:sz w:val="20"/>
        </w:rPr>
        <w:t>The doctor x-rayed Dennis’s</w:t>
      </w:r>
      <w:r>
        <w:rPr>
          <w:spacing w:val="-5"/>
          <w:sz w:val="20"/>
        </w:rPr>
        <w:t> </w:t>
      </w:r>
      <w:r>
        <w:rPr>
          <w:sz w:val="20"/>
        </w:rPr>
        <w:t>arm.</w:t>
      </w:r>
    </w:p>
    <w:p>
      <w:pPr>
        <w:pStyle w:val="ListParagraph"/>
        <w:numPr>
          <w:ilvl w:val="0"/>
          <w:numId w:val="76"/>
        </w:numPr>
        <w:tabs>
          <w:tab w:pos="581" w:val="left" w:leader="none"/>
        </w:tabs>
        <w:spacing w:line="240" w:lineRule="auto" w:before="0" w:after="0"/>
        <w:ind w:left="579" w:right="497" w:hanging="360"/>
        <w:jc w:val="left"/>
        <w:rPr>
          <w:sz w:val="20"/>
        </w:rPr>
      </w:pPr>
      <w:r>
        <w:rPr>
          <w:sz w:val="20"/>
        </w:rPr>
        <w:t>Maggie was annoyed because Dennis was cheating on</w:t>
      </w:r>
      <w:r>
        <w:rPr>
          <w:spacing w:val="-5"/>
          <w:sz w:val="20"/>
        </w:rPr>
        <w:t> </w:t>
      </w:r>
      <w:r>
        <w:rPr>
          <w:sz w:val="20"/>
        </w:rPr>
        <w:t>Sarah.</w:t>
      </w:r>
    </w:p>
    <w:p>
      <w:pPr>
        <w:pStyle w:val="ListParagraph"/>
        <w:numPr>
          <w:ilvl w:val="0"/>
          <w:numId w:val="76"/>
        </w:numPr>
        <w:tabs>
          <w:tab w:pos="581" w:val="left" w:leader="none"/>
        </w:tabs>
        <w:spacing w:line="230" w:lineRule="exact" w:before="0" w:after="0"/>
        <w:ind w:left="580" w:right="0" w:hanging="361"/>
        <w:jc w:val="left"/>
        <w:rPr>
          <w:sz w:val="20"/>
        </w:rPr>
      </w:pPr>
      <w:r>
        <w:rPr>
          <w:sz w:val="20"/>
        </w:rPr>
        <w:t>Sarah brought Dennis a get well</w:t>
      </w:r>
      <w:r>
        <w:rPr>
          <w:spacing w:val="-8"/>
          <w:sz w:val="20"/>
        </w:rPr>
        <w:t> </w:t>
      </w:r>
      <w:r>
        <w:rPr>
          <w:sz w:val="20"/>
        </w:rPr>
        <w:t>card.</w:t>
      </w:r>
    </w:p>
    <w:p>
      <w:pPr>
        <w:pStyle w:val="ListParagraph"/>
        <w:numPr>
          <w:ilvl w:val="0"/>
          <w:numId w:val="76"/>
        </w:numPr>
        <w:tabs>
          <w:tab w:pos="581" w:val="left" w:leader="none"/>
        </w:tabs>
        <w:spacing w:line="240" w:lineRule="auto" w:before="1" w:after="0"/>
        <w:ind w:left="580" w:right="0" w:hanging="361"/>
        <w:jc w:val="left"/>
        <w:rPr>
          <w:sz w:val="20"/>
        </w:rPr>
      </w:pPr>
      <w:r>
        <w:rPr>
          <w:sz w:val="20"/>
        </w:rPr>
        <w:t>Dennis drove to</w:t>
      </w:r>
      <w:r>
        <w:rPr>
          <w:spacing w:val="-6"/>
          <w:sz w:val="20"/>
        </w:rPr>
        <w:t> </w:t>
      </w:r>
      <w:r>
        <w:rPr>
          <w:sz w:val="20"/>
        </w:rPr>
        <w:t>hospital.</w:t>
      </w:r>
    </w:p>
    <w:p>
      <w:pPr>
        <w:pStyle w:val="ListParagraph"/>
        <w:numPr>
          <w:ilvl w:val="0"/>
          <w:numId w:val="76"/>
        </w:numPr>
        <w:tabs>
          <w:tab w:pos="581" w:val="left" w:leader="none"/>
        </w:tabs>
        <w:spacing w:line="240" w:lineRule="auto" w:before="0" w:after="0"/>
        <w:ind w:left="579" w:right="645" w:hanging="360"/>
        <w:jc w:val="left"/>
        <w:rPr>
          <w:sz w:val="20"/>
        </w:rPr>
      </w:pPr>
      <w:r>
        <w:rPr>
          <w:sz w:val="20"/>
        </w:rPr>
        <w:t>Sarah signed her initials on</w:t>
      </w:r>
      <w:r>
        <w:rPr>
          <w:spacing w:val="-10"/>
          <w:sz w:val="20"/>
        </w:rPr>
        <w:t> </w:t>
      </w:r>
      <w:r>
        <w:rPr>
          <w:sz w:val="20"/>
        </w:rPr>
        <w:t>Dennis’s plaster.</w:t>
      </w:r>
    </w:p>
    <w:p>
      <w:pPr>
        <w:spacing w:after="0" w:line="240" w:lineRule="auto"/>
        <w:jc w:val="left"/>
        <w:rPr>
          <w:sz w:val="20"/>
        </w:rPr>
        <w:sectPr>
          <w:type w:val="continuous"/>
          <w:pgSz w:w="11900" w:h="16840"/>
          <w:pgMar w:top="1100" w:bottom="280" w:left="1580" w:right="1180"/>
          <w:cols w:num="2" w:equalWidth="0">
            <w:col w:w="4334" w:space="346"/>
            <w:col w:w="4460"/>
          </w:cols>
        </w:sectPr>
      </w:pPr>
    </w:p>
    <w:p>
      <w:pPr>
        <w:pStyle w:val="BodyText"/>
      </w:pPr>
    </w:p>
    <w:p>
      <w:pPr>
        <w:pStyle w:val="BodyText"/>
        <w:spacing w:before="8"/>
        <w:rPr>
          <w:sz w:val="19"/>
        </w:rPr>
      </w:pPr>
    </w:p>
    <w:p>
      <w:pPr>
        <w:pStyle w:val="Heading5"/>
        <w:ind w:right="392"/>
      </w:pPr>
      <w:r>
        <w:rPr/>
        <w:t>Multi-Purpose Text</w:t>
      </w:r>
    </w:p>
    <w:p>
      <w:pPr>
        <w:pStyle w:val="BodyText"/>
        <w:spacing w:before="10"/>
        <w:rPr>
          <w:sz w:val="15"/>
        </w:rPr>
      </w:pPr>
    </w:p>
    <w:p>
      <w:pPr>
        <w:pStyle w:val="BodyText"/>
        <w:spacing w:before="94"/>
        <w:ind w:left="220"/>
      </w:pPr>
      <w:r>
        <w:rPr>
          <w:u w:val="single"/>
        </w:rPr>
        <w:t>Glossary of New Words</w:t>
      </w:r>
    </w:p>
    <w:p>
      <w:pPr>
        <w:pStyle w:val="BodyText"/>
        <w:spacing w:before="10"/>
        <w:rPr>
          <w:sz w:val="11"/>
        </w:rPr>
      </w:pPr>
    </w:p>
    <w:p>
      <w:pPr>
        <w:pStyle w:val="BodyText"/>
        <w:spacing w:before="94"/>
        <w:ind w:left="220" w:right="628"/>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2"/>
        </w:rPr>
      </w:pPr>
    </w:p>
    <w:p>
      <w:pPr>
        <w:pStyle w:val="BodyText"/>
        <w:rPr>
          <w:sz w:val="18"/>
        </w:rPr>
      </w:pPr>
    </w:p>
    <w:p>
      <w:pPr>
        <w:pStyle w:val="ListParagraph"/>
        <w:numPr>
          <w:ilvl w:val="1"/>
          <w:numId w:val="76"/>
        </w:numPr>
        <w:tabs>
          <w:tab w:pos="940" w:val="left" w:leader="none"/>
          <w:tab w:pos="5261" w:val="left" w:leader="none"/>
          <w:tab w:pos="8485" w:val="left" w:leader="none"/>
        </w:tabs>
        <w:spacing w:line="240" w:lineRule="auto" w:before="0" w:after="0"/>
        <w:ind w:left="939" w:right="0" w:hanging="361"/>
        <w:jc w:val="left"/>
        <w:rPr>
          <w:sz w:val="20"/>
        </w:rPr>
      </w:pPr>
      <w:r>
        <w:rPr>
          <w:b/>
          <w:sz w:val="20"/>
          <w:u w:val="thick"/>
        </w:rPr>
        <w:t>an</w:t>
      </w:r>
      <w:r>
        <w:rPr>
          <w:b/>
          <w:sz w:val="20"/>
        </w:rPr>
        <w:t>kle </w:t>
      </w:r>
      <w:r>
        <w:rPr>
          <w:sz w:val="20"/>
        </w:rPr>
        <w:t>(</w:t>
      </w:r>
      <w:r>
        <w:rPr>
          <w:i/>
          <w:sz w:val="20"/>
        </w:rPr>
        <w:t>noun: </w:t>
      </w:r>
      <w:r>
        <w:rPr>
          <w:sz w:val="20"/>
        </w:rPr>
        <w:t>joint between leg and</w:t>
      </w:r>
      <w:r>
        <w:rPr>
          <w:spacing w:val="-9"/>
          <w:sz w:val="20"/>
        </w:rPr>
        <w:t> </w:t>
      </w:r>
      <w:r>
        <w:rPr>
          <w:sz w:val="20"/>
        </w:rPr>
        <w:t>foot)</w:t>
        <w:tab/>
      </w:r>
      <w:r>
        <w:rPr>
          <w:w w:val="100"/>
          <w:sz w:val="20"/>
          <w:u w:val="single"/>
        </w:rPr>
        <w:t> </w:t>
      </w:r>
      <w:r>
        <w:rPr>
          <w:sz w:val="20"/>
          <w:u w:val="single"/>
        </w:rPr>
        <w:tab/>
      </w:r>
    </w:p>
    <w:p>
      <w:pPr>
        <w:pStyle w:val="ListParagraph"/>
        <w:numPr>
          <w:ilvl w:val="1"/>
          <w:numId w:val="76"/>
        </w:numPr>
        <w:tabs>
          <w:tab w:pos="941" w:val="left" w:leader="none"/>
          <w:tab w:pos="5259" w:val="left" w:leader="none"/>
          <w:tab w:pos="8486" w:val="left" w:leader="none"/>
        </w:tabs>
        <w:spacing w:line="240" w:lineRule="auto" w:before="114" w:after="0"/>
        <w:ind w:left="940" w:right="0" w:hanging="361"/>
        <w:jc w:val="left"/>
        <w:rPr>
          <w:sz w:val="16"/>
        </w:rPr>
      </w:pPr>
      <w:r>
        <w:rPr>
          <w:b/>
          <w:sz w:val="20"/>
          <w:u w:val="thick"/>
        </w:rPr>
        <w:t>moan</w:t>
      </w:r>
      <w:r>
        <w:rPr>
          <w:b/>
          <w:sz w:val="20"/>
        </w:rPr>
        <w:t> and </w:t>
      </w:r>
      <w:r>
        <w:rPr>
          <w:b/>
          <w:sz w:val="20"/>
          <w:u w:val="thick"/>
        </w:rPr>
        <w:t>groan</w:t>
      </w:r>
      <w:r>
        <w:rPr>
          <w:b/>
          <w:sz w:val="20"/>
        </w:rPr>
        <w:t> </w:t>
      </w:r>
      <w:r>
        <w:rPr>
          <w:sz w:val="16"/>
        </w:rPr>
        <w:t>(</w:t>
      </w:r>
      <w:r>
        <w:rPr>
          <w:i/>
          <w:sz w:val="16"/>
        </w:rPr>
        <w:t>phrase: </w:t>
      </w:r>
      <w:r>
        <w:rPr>
          <w:sz w:val="16"/>
        </w:rPr>
        <w:t>to complain</w:t>
      </w:r>
      <w:r>
        <w:rPr>
          <w:spacing w:val="-16"/>
          <w:sz w:val="16"/>
        </w:rPr>
        <w:t> </w:t>
      </w:r>
      <w:r>
        <w:rPr>
          <w:sz w:val="16"/>
        </w:rPr>
        <w:t>strongly)</w:t>
        <w:tab/>
      </w:r>
      <w:r>
        <w:rPr>
          <w:w w:val="99"/>
          <w:sz w:val="16"/>
          <w:u w:val="single"/>
        </w:rPr>
        <w:t> </w:t>
      </w:r>
      <w:r>
        <w:rPr>
          <w:sz w:val="16"/>
          <w:u w:val="single"/>
        </w:rPr>
        <w:tab/>
      </w:r>
    </w:p>
    <w:p>
      <w:pPr>
        <w:pStyle w:val="ListParagraph"/>
        <w:numPr>
          <w:ilvl w:val="1"/>
          <w:numId w:val="76"/>
        </w:numPr>
        <w:tabs>
          <w:tab w:pos="941" w:val="left" w:leader="none"/>
          <w:tab w:pos="5260" w:val="left" w:leader="none"/>
          <w:tab w:pos="8486" w:val="left" w:leader="none"/>
        </w:tabs>
        <w:spacing w:line="240" w:lineRule="auto" w:before="116" w:after="0"/>
        <w:ind w:left="940" w:right="0" w:hanging="361"/>
        <w:jc w:val="left"/>
        <w:rPr>
          <w:sz w:val="20"/>
        </w:rPr>
      </w:pPr>
      <w:r>
        <w:rPr>
          <w:b/>
          <w:sz w:val="20"/>
          <w:u w:val="thick"/>
        </w:rPr>
        <w:t>coll</w:t>
      </w:r>
      <w:r>
        <w:rPr>
          <w:b/>
          <w:sz w:val="20"/>
        </w:rPr>
        <w:t>eague </w:t>
      </w:r>
      <w:r>
        <w:rPr>
          <w:sz w:val="20"/>
        </w:rPr>
        <w:t>(</w:t>
      </w:r>
      <w:r>
        <w:rPr>
          <w:i/>
          <w:sz w:val="20"/>
        </w:rPr>
        <w:t>noun: </w:t>
      </w:r>
      <w:r>
        <w:rPr>
          <w:sz w:val="20"/>
        </w:rPr>
        <w:t>person you work</w:t>
      </w:r>
      <w:r>
        <w:rPr>
          <w:spacing w:val="-11"/>
          <w:sz w:val="20"/>
        </w:rPr>
        <w:t> </w:t>
      </w:r>
      <w:r>
        <w:rPr>
          <w:sz w:val="20"/>
        </w:rPr>
        <w:t>with)</w:t>
        <w:tab/>
      </w:r>
      <w:r>
        <w:rPr>
          <w:w w:val="100"/>
          <w:sz w:val="20"/>
          <w:u w:val="single"/>
        </w:rPr>
        <w:t> </w:t>
      </w:r>
      <w:r>
        <w:rPr>
          <w:sz w:val="20"/>
          <w:u w:val="single"/>
        </w:rPr>
        <w:tab/>
      </w:r>
    </w:p>
    <w:p>
      <w:pPr>
        <w:pStyle w:val="ListParagraph"/>
        <w:numPr>
          <w:ilvl w:val="1"/>
          <w:numId w:val="76"/>
        </w:numPr>
        <w:tabs>
          <w:tab w:pos="940" w:val="left" w:leader="none"/>
          <w:tab w:pos="5260" w:val="left" w:leader="none"/>
          <w:tab w:pos="8485" w:val="left" w:leader="none"/>
        </w:tabs>
        <w:spacing w:line="240" w:lineRule="auto" w:before="114" w:after="0"/>
        <w:ind w:left="939" w:right="0" w:hanging="361"/>
        <w:jc w:val="left"/>
        <w:rPr>
          <w:sz w:val="20"/>
        </w:rPr>
      </w:pPr>
      <w:r>
        <w:rPr>
          <w:b/>
          <w:sz w:val="20"/>
        </w:rPr>
        <w:t>in </w:t>
      </w:r>
      <w:r>
        <w:rPr>
          <w:b/>
          <w:sz w:val="20"/>
          <w:u w:val="thick"/>
        </w:rPr>
        <w:t>a</w:t>
      </w:r>
      <w:r>
        <w:rPr>
          <w:b/>
          <w:sz w:val="20"/>
        </w:rPr>
        <w:t>gony </w:t>
      </w:r>
      <w:r>
        <w:rPr>
          <w:sz w:val="20"/>
        </w:rPr>
        <w:t>(</w:t>
      </w:r>
      <w:r>
        <w:rPr>
          <w:i/>
          <w:sz w:val="20"/>
        </w:rPr>
        <w:t>phrase: </w:t>
      </w:r>
      <w:r>
        <w:rPr>
          <w:sz w:val="20"/>
        </w:rPr>
        <w:t>in extreme</w:t>
      </w:r>
      <w:r>
        <w:rPr>
          <w:spacing w:val="-10"/>
          <w:sz w:val="20"/>
        </w:rPr>
        <w:t> </w:t>
      </w:r>
      <w:r>
        <w:rPr>
          <w:sz w:val="20"/>
        </w:rPr>
        <w:t>pain)</w:t>
        <w:tab/>
      </w:r>
      <w:r>
        <w:rPr>
          <w:w w:val="100"/>
          <w:sz w:val="20"/>
          <w:u w:val="single"/>
        </w:rPr>
        <w:t> </w:t>
      </w:r>
      <w:r>
        <w:rPr>
          <w:sz w:val="20"/>
          <w:u w:val="single"/>
        </w:rPr>
        <w:tab/>
      </w:r>
    </w:p>
    <w:p>
      <w:pPr>
        <w:pStyle w:val="ListParagraph"/>
        <w:numPr>
          <w:ilvl w:val="1"/>
          <w:numId w:val="76"/>
        </w:numPr>
        <w:tabs>
          <w:tab w:pos="940" w:val="left" w:leader="none"/>
          <w:tab w:pos="5261" w:val="left" w:leader="none"/>
          <w:tab w:pos="8485" w:val="left" w:leader="none"/>
        </w:tabs>
        <w:spacing w:line="240" w:lineRule="auto" w:before="116" w:after="0"/>
        <w:ind w:left="939" w:right="0" w:hanging="361"/>
        <w:jc w:val="left"/>
        <w:rPr>
          <w:sz w:val="20"/>
        </w:rPr>
      </w:pPr>
      <w:r>
        <w:rPr>
          <w:b/>
          <w:sz w:val="20"/>
        </w:rPr>
        <w:t>a</w:t>
      </w:r>
      <w:r>
        <w:rPr>
          <w:b/>
          <w:sz w:val="20"/>
          <w:u w:val="thick"/>
        </w:rPr>
        <w:t>ppa</w:t>
      </w:r>
      <w:r>
        <w:rPr>
          <w:b/>
          <w:sz w:val="20"/>
        </w:rPr>
        <w:t>rently </w:t>
      </w:r>
      <w:r>
        <w:rPr>
          <w:sz w:val="20"/>
        </w:rPr>
        <w:t>(</w:t>
      </w:r>
      <w:r>
        <w:rPr>
          <w:i/>
          <w:sz w:val="20"/>
        </w:rPr>
        <w:t>adverb: </w:t>
      </w:r>
      <w:r>
        <w:rPr>
          <w:sz w:val="20"/>
        </w:rPr>
        <w:t>it appears</w:t>
      </w:r>
      <w:r>
        <w:rPr>
          <w:spacing w:val="-4"/>
          <w:sz w:val="20"/>
        </w:rPr>
        <w:t> </w:t>
      </w:r>
      <w:r>
        <w:rPr>
          <w:sz w:val="20"/>
        </w:rPr>
        <w:t>that…)</w:t>
        <w:tab/>
      </w:r>
      <w:r>
        <w:rPr>
          <w:w w:val="100"/>
          <w:sz w:val="20"/>
          <w:u w:val="single"/>
        </w:rPr>
        <w:t> </w:t>
      </w:r>
      <w:r>
        <w:rPr>
          <w:sz w:val="20"/>
          <w:u w:val="single"/>
        </w:rPr>
        <w:tab/>
      </w:r>
    </w:p>
    <w:p>
      <w:pPr>
        <w:pStyle w:val="ListParagraph"/>
        <w:numPr>
          <w:ilvl w:val="1"/>
          <w:numId w:val="76"/>
        </w:numPr>
        <w:tabs>
          <w:tab w:pos="941" w:val="left" w:leader="none"/>
          <w:tab w:pos="5259" w:val="left" w:leader="none"/>
          <w:tab w:pos="8486" w:val="left" w:leader="none"/>
        </w:tabs>
        <w:spacing w:line="240" w:lineRule="auto" w:before="114" w:after="0"/>
        <w:ind w:left="940" w:right="0" w:hanging="361"/>
        <w:jc w:val="left"/>
        <w:rPr>
          <w:sz w:val="16"/>
        </w:rPr>
      </w:pPr>
      <w:r>
        <w:rPr>
          <w:b/>
          <w:sz w:val="20"/>
          <w:u w:val="thick"/>
        </w:rPr>
        <w:t>li</w:t>
      </w:r>
      <w:r>
        <w:rPr>
          <w:b/>
          <w:sz w:val="20"/>
        </w:rPr>
        <w:t>gament </w:t>
      </w:r>
      <w:r>
        <w:rPr>
          <w:sz w:val="16"/>
        </w:rPr>
        <w:t>(</w:t>
      </w:r>
      <w:r>
        <w:rPr>
          <w:i/>
          <w:sz w:val="16"/>
        </w:rPr>
        <w:t>noun: </w:t>
      </w:r>
      <w:r>
        <w:rPr>
          <w:sz w:val="16"/>
        </w:rPr>
        <w:t>tissue connecting bones at a</w:t>
      </w:r>
      <w:r>
        <w:rPr>
          <w:spacing w:val="-14"/>
          <w:sz w:val="16"/>
        </w:rPr>
        <w:t> </w:t>
      </w:r>
      <w:r>
        <w:rPr>
          <w:sz w:val="16"/>
        </w:rPr>
        <w:t>joint)</w:t>
        <w:tab/>
      </w:r>
      <w:r>
        <w:rPr>
          <w:w w:val="99"/>
          <w:sz w:val="16"/>
          <w:u w:val="single"/>
        </w:rPr>
        <w:t> </w:t>
      </w:r>
      <w:r>
        <w:rPr>
          <w:sz w:val="16"/>
          <w:u w:val="single"/>
        </w:rPr>
        <w:tab/>
      </w:r>
    </w:p>
    <w:p>
      <w:pPr>
        <w:pStyle w:val="ListParagraph"/>
        <w:numPr>
          <w:ilvl w:val="1"/>
          <w:numId w:val="76"/>
        </w:numPr>
        <w:tabs>
          <w:tab w:pos="941" w:val="left" w:leader="none"/>
          <w:tab w:pos="5260" w:val="left" w:leader="none"/>
          <w:tab w:pos="8485" w:val="left" w:leader="none"/>
        </w:tabs>
        <w:spacing w:line="240" w:lineRule="auto" w:before="116" w:after="0"/>
        <w:ind w:left="940" w:right="0" w:hanging="361"/>
        <w:jc w:val="left"/>
        <w:rPr>
          <w:sz w:val="20"/>
        </w:rPr>
      </w:pPr>
      <w:r>
        <w:rPr>
          <w:b/>
          <w:sz w:val="20"/>
        </w:rPr>
        <w:t>hand-de</w:t>
      </w:r>
      <w:r>
        <w:rPr>
          <w:b/>
          <w:sz w:val="20"/>
          <w:u w:val="thick"/>
        </w:rPr>
        <w:t>li</w:t>
      </w:r>
      <w:r>
        <w:rPr>
          <w:b/>
          <w:sz w:val="20"/>
        </w:rPr>
        <w:t>vered </w:t>
      </w:r>
      <w:r>
        <w:rPr>
          <w:sz w:val="20"/>
        </w:rPr>
        <w:t>(</w:t>
      </w:r>
      <w:r>
        <w:rPr>
          <w:i/>
          <w:sz w:val="20"/>
        </w:rPr>
        <w:t>adverbial: </w:t>
      </w:r>
      <w:r>
        <w:rPr>
          <w:sz w:val="20"/>
        </w:rPr>
        <w:t>brought by</w:t>
      </w:r>
      <w:r>
        <w:rPr>
          <w:spacing w:val="-20"/>
          <w:sz w:val="20"/>
        </w:rPr>
        <w:t> </w:t>
      </w:r>
      <w:r>
        <w:rPr>
          <w:sz w:val="20"/>
        </w:rPr>
        <w:t>hand)</w:t>
        <w:tab/>
      </w:r>
      <w:r>
        <w:rPr>
          <w:w w:val="100"/>
          <w:sz w:val="20"/>
          <w:u w:val="single"/>
        </w:rPr>
        <w:t> </w:t>
      </w:r>
      <w:r>
        <w:rPr>
          <w:sz w:val="20"/>
          <w:u w:val="single"/>
        </w:rPr>
        <w:tab/>
      </w:r>
    </w:p>
    <w:p>
      <w:pPr>
        <w:pStyle w:val="ListParagraph"/>
        <w:numPr>
          <w:ilvl w:val="1"/>
          <w:numId w:val="76"/>
        </w:numPr>
        <w:tabs>
          <w:tab w:pos="941" w:val="left" w:leader="none"/>
          <w:tab w:pos="5261" w:val="left" w:leader="none"/>
          <w:tab w:pos="8486" w:val="left" w:leader="none"/>
        </w:tabs>
        <w:spacing w:line="240" w:lineRule="auto" w:before="114" w:after="0"/>
        <w:ind w:left="940" w:right="0" w:hanging="361"/>
        <w:jc w:val="left"/>
        <w:rPr>
          <w:sz w:val="20"/>
        </w:rPr>
      </w:pPr>
      <w:r>
        <w:rPr>
          <w:b/>
          <w:sz w:val="20"/>
          <w:u w:val="thick"/>
        </w:rPr>
        <w:t>swell</w:t>
      </w:r>
      <w:r>
        <w:rPr>
          <w:b/>
          <w:sz w:val="20"/>
        </w:rPr>
        <w:t>ing </w:t>
      </w:r>
      <w:r>
        <w:rPr>
          <w:sz w:val="20"/>
        </w:rPr>
        <w:t>(</w:t>
      </w:r>
      <w:r>
        <w:rPr>
          <w:i/>
          <w:sz w:val="20"/>
        </w:rPr>
        <w:t>noun: </w:t>
      </w:r>
      <w:r>
        <w:rPr>
          <w:sz w:val="20"/>
        </w:rPr>
        <w:t>part of the body gets</w:t>
      </w:r>
      <w:r>
        <w:rPr>
          <w:spacing w:val="-10"/>
          <w:sz w:val="20"/>
        </w:rPr>
        <w:t> </w:t>
      </w:r>
      <w:r>
        <w:rPr>
          <w:sz w:val="20"/>
        </w:rPr>
        <w:t>bigger)</w:t>
        <w:tab/>
      </w:r>
      <w:r>
        <w:rPr>
          <w:w w:val="100"/>
          <w:sz w:val="20"/>
          <w:u w:val="single"/>
        </w:rPr>
        <w:t> </w:t>
      </w:r>
      <w:r>
        <w:rPr>
          <w:sz w:val="20"/>
          <w:u w:val="single"/>
        </w:rPr>
        <w:tab/>
      </w:r>
    </w:p>
    <w:p>
      <w:pPr>
        <w:pStyle w:val="ListParagraph"/>
        <w:numPr>
          <w:ilvl w:val="1"/>
          <w:numId w:val="76"/>
        </w:numPr>
        <w:tabs>
          <w:tab w:pos="941" w:val="left" w:leader="none"/>
          <w:tab w:pos="8467" w:val="left" w:leader="none"/>
        </w:tabs>
        <w:spacing w:line="240" w:lineRule="auto" w:before="116" w:after="0"/>
        <w:ind w:left="940" w:right="0" w:hanging="361"/>
        <w:jc w:val="left"/>
        <w:rPr>
          <w:sz w:val="16"/>
        </w:rPr>
      </w:pPr>
      <w:r>
        <w:rPr>
          <w:b/>
          <w:sz w:val="20"/>
          <w:u w:val="thick"/>
        </w:rPr>
        <w:t>plas</w:t>
      </w:r>
      <w:r>
        <w:rPr>
          <w:b/>
          <w:sz w:val="20"/>
        </w:rPr>
        <w:t>ter cast </w:t>
      </w:r>
      <w:r>
        <w:rPr>
          <w:sz w:val="16"/>
        </w:rPr>
        <w:t>(</w:t>
      </w:r>
      <w:r>
        <w:rPr>
          <w:i/>
          <w:sz w:val="16"/>
        </w:rPr>
        <w:t>noun: </w:t>
      </w:r>
      <w:r>
        <w:rPr>
          <w:sz w:val="16"/>
        </w:rPr>
        <w:t>used to keep bones in place while they</w:t>
      </w:r>
      <w:r>
        <w:rPr>
          <w:spacing w:val="-16"/>
          <w:sz w:val="16"/>
        </w:rPr>
        <w:t> </w:t>
      </w:r>
      <w:r>
        <w:rPr>
          <w:sz w:val="16"/>
        </w:rPr>
        <w:t>heal)</w:t>
      </w:r>
      <w:r>
        <w:rPr>
          <w:spacing w:val="1"/>
          <w:sz w:val="16"/>
        </w:rPr>
        <w:t> </w:t>
      </w:r>
      <w:r>
        <w:rPr>
          <w:w w:val="99"/>
          <w:sz w:val="16"/>
          <w:u w:val="single"/>
        </w:rPr>
        <w:t> </w:t>
      </w:r>
      <w:r>
        <w:rPr>
          <w:sz w:val="16"/>
          <w:u w:val="single"/>
        </w:rPr>
        <w:tab/>
      </w:r>
    </w:p>
    <w:p>
      <w:pPr>
        <w:pStyle w:val="ListParagraph"/>
        <w:numPr>
          <w:ilvl w:val="1"/>
          <w:numId w:val="76"/>
        </w:numPr>
        <w:tabs>
          <w:tab w:pos="940" w:val="left" w:leader="none"/>
          <w:tab w:pos="5261" w:val="left" w:leader="none"/>
          <w:tab w:pos="8486" w:val="left" w:leader="none"/>
        </w:tabs>
        <w:spacing w:line="240" w:lineRule="auto" w:before="115" w:after="0"/>
        <w:ind w:left="939" w:right="0" w:hanging="361"/>
        <w:jc w:val="left"/>
        <w:rPr>
          <w:sz w:val="20"/>
        </w:rPr>
      </w:pPr>
      <w:r>
        <w:rPr>
          <w:b/>
          <w:sz w:val="20"/>
          <w:u w:val="thick"/>
        </w:rPr>
        <w:t>crutch</w:t>
      </w:r>
      <w:r>
        <w:rPr>
          <w:b/>
          <w:sz w:val="20"/>
        </w:rPr>
        <w:t> </w:t>
      </w:r>
      <w:r>
        <w:rPr>
          <w:sz w:val="20"/>
        </w:rPr>
        <w:t>(</w:t>
      </w:r>
      <w:r>
        <w:rPr>
          <w:i/>
          <w:sz w:val="20"/>
        </w:rPr>
        <w:t>noun: </w:t>
      </w:r>
      <w:r>
        <w:rPr>
          <w:sz w:val="20"/>
        </w:rPr>
        <w:t>a support to help you</w:t>
      </w:r>
      <w:r>
        <w:rPr>
          <w:spacing w:val="-8"/>
          <w:sz w:val="20"/>
        </w:rPr>
        <w:t> </w:t>
      </w:r>
      <w:r>
        <w:rPr>
          <w:sz w:val="20"/>
        </w:rPr>
        <w:t>walk)</w:t>
        <w:tab/>
      </w:r>
      <w:r>
        <w:rPr>
          <w:w w:val="100"/>
          <w:sz w:val="20"/>
          <w:u w:val="single"/>
        </w:rPr>
        <w:t> </w:t>
      </w:r>
      <w:r>
        <w:rPr>
          <w:sz w:val="20"/>
          <w:u w:val="single"/>
        </w:rPr>
        <w:tab/>
      </w:r>
    </w:p>
    <w:p>
      <w:pPr>
        <w:pStyle w:val="ListParagraph"/>
        <w:numPr>
          <w:ilvl w:val="1"/>
          <w:numId w:val="76"/>
        </w:numPr>
        <w:tabs>
          <w:tab w:pos="941" w:val="left" w:leader="none"/>
          <w:tab w:pos="8431" w:val="left" w:leader="none"/>
        </w:tabs>
        <w:spacing w:line="240" w:lineRule="auto" w:before="115" w:after="0"/>
        <w:ind w:left="940" w:right="0" w:hanging="361"/>
        <w:jc w:val="left"/>
        <w:rPr>
          <w:sz w:val="16"/>
        </w:rPr>
      </w:pPr>
      <w:r>
        <w:rPr>
          <w:b/>
          <w:sz w:val="20"/>
        </w:rPr>
        <w:t>physio</w:t>
      </w:r>
      <w:r>
        <w:rPr>
          <w:b/>
          <w:sz w:val="20"/>
          <w:u w:val="thick"/>
        </w:rPr>
        <w:t>the</w:t>
      </w:r>
      <w:r>
        <w:rPr>
          <w:b/>
          <w:sz w:val="20"/>
        </w:rPr>
        <w:t>rapy </w:t>
      </w:r>
      <w:r>
        <w:rPr>
          <w:sz w:val="16"/>
        </w:rPr>
        <w:t>(</w:t>
      </w:r>
      <w:r>
        <w:rPr>
          <w:i/>
          <w:sz w:val="16"/>
        </w:rPr>
        <w:t>noun: </w:t>
      </w:r>
      <w:r>
        <w:rPr>
          <w:sz w:val="16"/>
        </w:rPr>
        <w:t>sessions to help you move damaged</w:t>
      </w:r>
      <w:r>
        <w:rPr>
          <w:spacing w:val="-17"/>
          <w:sz w:val="16"/>
        </w:rPr>
        <w:t> </w:t>
      </w:r>
      <w:r>
        <w:rPr>
          <w:sz w:val="16"/>
        </w:rPr>
        <w:t>limbs)</w:t>
      </w:r>
      <w:r>
        <w:rPr>
          <w:spacing w:val="12"/>
          <w:sz w:val="16"/>
        </w:rPr>
        <w:t> </w:t>
      </w:r>
      <w:r>
        <w:rPr>
          <w:w w:val="99"/>
          <w:sz w:val="16"/>
          <w:u w:val="single"/>
        </w:rPr>
        <w:t> </w:t>
      </w:r>
      <w:r>
        <w:rPr>
          <w:sz w:val="16"/>
          <w:u w:val="single"/>
        </w:rPr>
        <w:tab/>
      </w:r>
    </w:p>
    <w:p>
      <w:pPr>
        <w:pStyle w:val="ListParagraph"/>
        <w:numPr>
          <w:ilvl w:val="1"/>
          <w:numId w:val="76"/>
        </w:numPr>
        <w:tabs>
          <w:tab w:pos="940" w:val="left" w:leader="none"/>
          <w:tab w:pos="5261" w:val="left" w:leader="none"/>
          <w:tab w:pos="8486" w:val="left" w:leader="none"/>
        </w:tabs>
        <w:spacing w:line="240" w:lineRule="auto" w:before="115" w:after="0"/>
        <w:ind w:left="939" w:right="0" w:hanging="361"/>
        <w:jc w:val="left"/>
        <w:rPr>
          <w:sz w:val="20"/>
        </w:rPr>
      </w:pPr>
      <w:r>
        <w:rPr>
          <w:b/>
          <w:sz w:val="20"/>
          <w:u w:val="thick"/>
        </w:rPr>
        <w:t>shy</w:t>
      </w:r>
      <w:r>
        <w:rPr>
          <w:b/>
          <w:sz w:val="20"/>
        </w:rPr>
        <w:t>ly </w:t>
      </w:r>
      <w:r>
        <w:rPr>
          <w:sz w:val="20"/>
        </w:rPr>
        <w:t>(</w:t>
      </w:r>
      <w:r>
        <w:rPr>
          <w:i/>
          <w:sz w:val="20"/>
        </w:rPr>
        <w:t>adverb: </w:t>
      </w:r>
      <w:r>
        <w:rPr>
          <w:sz w:val="20"/>
        </w:rPr>
        <w:t>nervously; without</w:t>
      </w:r>
      <w:r>
        <w:rPr>
          <w:spacing w:val="-21"/>
          <w:sz w:val="20"/>
        </w:rPr>
        <w:t> </w:t>
      </w:r>
      <w:r>
        <w:rPr>
          <w:sz w:val="20"/>
        </w:rPr>
        <w:t>confidence)</w:t>
        <w:tab/>
      </w:r>
      <w:r>
        <w:rPr>
          <w:w w:val="100"/>
          <w:sz w:val="20"/>
          <w:u w:val="single"/>
        </w:rPr>
        <w:t> </w:t>
      </w:r>
      <w:r>
        <w:rPr>
          <w:sz w:val="20"/>
          <w:u w:val="single"/>
        </w:rPr>
        <w:tab/>
      </w:r>
    </w:p>
    <w:p>
      <w:pPr>
        <w:pStyle w:val="ListParagraph"/>
        <w:numPr>
          <w:ilvl w:val="1"/>
          <w:numId w:val="76"/>
        </w:numPr>
        <w:tabs>
          <w:tab w:pos="940" w:val="left" w:leader="none"/>
          <w:tab w:pos="8476" w:val="left" w:leader="none"/>
        </w:tabs>
        <w:spacing w:line="240" w:lineRule="auto" w:before="115" w:after="0"/>
        <w:ind w:left="939" w:right="0" w:hanging="361"/>
        <w:jc w:val="left"/>
        <w:rPr>
          <w:sz w:val="20"/>
        </w:rPr>
      </w:pPr>
      <w:r>
        <w:rPr>
          <w:b/>
          <w:sz w:val="20"/>
          <w:u w:val="thick"/>
        </w:rPr>
        <w:t>frown</w:t>
      </w:r>
      <w:r>
        <w:rPr>
          <w:b/>
          <w:sz w:val="20"/>
        </w:rPr>
        <w:t>ing </w:t>
      </w:r>
      <w:r>
        <w:rPr>
          <w:sz w:val="20"/>
        </w:rPr>
        <w:t>(</w:t>
      </w:r>
      <w:r>
        <w:rPr>
          <w:i/>
          <w:sz w:val="20"/>
        </w:rPr>
        <w:t>adjective: </w:t>
      </w:r>
      <w:r>
        <w:rPr>
          <w:sz w:val="20"/>
        </w:rPr>
        <w:t>looking unhappy about</w:t>
      </w:r>
      <w:r>
        <w:rPr>
          <w:spacing w:val="-23"/>
          <w:sz w:val="20"/>
        </w:rPr>
        <w:t> </w:t>
      </w:r>
      <w:r>
        <w:rPr>
          <w:sz w:val="20"/>
        </w:rPr>
        <w:t>something)</w:t>
      </w:r>
      <w:r>
        <w:rPr>
          <w:spacing w:val="-1"/>
          <w:sz w:val="20"/>
        </w:rPr>
        <w:t> </w:t>
      </w:r>
      <w:r>
        <w:rPr>
          <w:w w:val="100"/>
          <w:sz w:val="20"/>
          <w:u w:val="single"/>
        </w:rPr>
        <w:t> </w:t>
      </w:r>
      <w:r>
        <w:rPr>
          <w:sz w:val="20"/>
          <w:u w:val="single"/>
        </w:rPr>
        <w:tab/>
      </w:r>
    </w:p>
    <w:p>
      <w:pPr>
        <w:pStyle w:val="ListParagraph"/>
        <w:numPr>
          <w:ilvl w:val="1"/>
          <w:numId w:val="76"/>
        </w:numPr>
        <w:tabs>
          <w:tab w:pos="941" w:val="left" w:leader="none"/>
          <w:tab w:pos="5260" w:val="left" w:leader="none"/>
          <w:tab w:pos="8485" w:val="left" w:leader="none"/>
        </w:tabs>
        <w:spacing w:line="240" w:lineRule="auto" w:before="115" w:after="0"/>
        <w:ind w:left="940" w:right="0" w:hanging="361"/>
        <w:jc w:val="left"/>
        <w:rPr>
          <w:sz w:val="20"/>
        </w:rPr>
      </w:pPr>
      <w:r>
        <w:rPr>
          <w:b/>
          <w:sz w:val="20"/>
        </w:rPr>
        <w:t>disa</w:t>
      </w:r>
      <w:r>
        <w:rPr>
          <w:b/>
          <w:sz w:val="20"/>
          <w:u w:val="thick"/>
        </w:rPr>
        <w:t>ppoint</w:t>
      </w:r>
      <w:r>
        <w:rPr>
          <w:b/>
          <w:sz w:val="20"/>
        </w:rPr>
        <w:t>ment </w:t>
      </w:r>
      <w:r>
        <w:rPr>
          <w:sz w:val="20"/>
        </w:rPr>
        <w:t>(</w:t>
      </w:r>
      <w:r>
        <w:rPr>
          <w:i/>
          <w:sz w:val="20"/>
        </w:rPr>
        <w:t>noun: </w:t>
      </w:r>
      <w:r>
        <w:rPr>
          <w:sz w:val="20"/>
        </w:rPr>
        <w:t>expectations not</w:t>
      </w:r>
      <w:r>
        <w:rPr>
          <w:spacing w:val="-18"/>
          <w:sz w:val="20"/>
        </w:rPr>
        <w:t> </w:t>
      </w:r>
      <w:r>
        <w:rPr>
          <w:sz w:val="20"/>
        </w:rPr>
        <w:t>met)</w:t>
        <w:tab/>
      </w:r>
      <w:r>
        <w:rPr>
          <w:w w:val="100"/>
          <w:sz w:val="20"/>
          <w:u w:val="single"/>
        </w:rPr>
        <w:t> </w:t>
      </w:r>
      <w:r>
        <w:rPr>
          <w:sz w:val="20"/>
          <w:u w:val="single"/>
        </w:rPr>
        <w:tab/>
      </w:r>
    </w:p>
    <w:p>
      <w:pPr>
        <w:pStyle w:val="ListParagraph"/>
        <w:numPr>
          <w:ilvl w:val="1"/>
          <w:numId w:val="76"/>
        </w:numPr>
        <w:tabs>
          <w:tab w:pos="941" w:val="left" w:leader="none"/>
          <w:tab w:pos="8520" w:val="left" w:leader="none"/>
        </w:tabs>
        <w:spacing w:line="240" w:lineRule="auto" w:before="114" w:after="0"/>
        <w:ind w:left="940" w:right="0" w:hanging="361"/>
        <w:jc w:val="left"/>
        <w:rPr>
          <w:sz w:val="16"/>
        </w:rPr>
      </w:pPr>
      <w:r>
        <w:rPr/>
        <w:pict>
          <v:rect style="position:absolute;margin-left:134.880005pt;margin-top:16.160164pt;width:2.75999pt;height:1.07999pt;mso-position-horizontal-relative:page;mso-position-vertical-relative:paragraph;z-index:252498944" filled="true" fillcolor="#000000" stroked="false">
            <v:fill type="solid"/>
            <w10:wrap type="none"/>
          </v:rect>
        </w:pict>
      </w:r>
      <w:r>
        <w:rPr>
          <w:b/>
          <w:sz w:val="20"/>
        </w:rPr>
        <w:t>initials </w:t>
      </w:r>
      <w:r>
        <w:rPr>
          <w:sz w:val="16"/>
        </w:rPr>
        <w:t>(</w:t>
      </w:r>
      <w:r>
        <w:rPr>
          <w:i/>
          <w:sz w:val="16"/>
        </w:rPr>
        <w:t>noun: </w:t>
      </w:r>
      <w:r>
        <w:rPr>
          <w:sz w:val="16"/>
        </w:rPr>
        <w:t>first letters of somebody’s first name and surname</w:t>
      </w:r>
      <w:r>
        <w:rPr>
          <w:spacing w:val="-17"/>
          <w:sz w:val="16"/>
        </w:rPr>
        <w:t> </w:t>
      </w:r>
      <w:r>
        <w:rPr>
          <w:sz w:val="16"/>
        </w:rPr>
        <w:t>together)</w:t>
      </w:r>
      <w:r>
        <w:rPr>
          <w:spacing w:val="10"/>
          <w:sz w:val="16"/>
        </w:rPr>
        <w:t> </w:t>
      </w:r>
      <w:r>
        <w:rPr>
          <w:w w:val="99"/>
          <w:sz w:val="16"/>
          <w:u w:val="single"/>
        </w:rPr>
        <w:t> </w:t>
      </w:r>
      <w:r>
        <w:rPr>
          <w:sz w:val="16"/>
          <w:u w:val="single"/>
        </w:rPr>
        <w:tab/>
      </w:r>
    </w:p>
    <w:p>
      <w:pPr>
        <w:pStyle w:val="BodyText"/>
        <w:spacing w:before="10"/>
        <w:rPr>
          <w:sz w:val="21"/>
        </w:rPr>
      </w:pPr>
    </w:p>
    <w:p>
      <w:pPr>
        <w:pStyle w:val="BodyText"/>
        <w:spacing w:before="94"/>
        <w:ind w:left="219"/>
      </w:pPr>
      <w:r>
        <w:rPr>
          <w:u w:val="single"/>
        </w:rPr>
        <w:t>Answers</w:t>
      </w:r>
    </w:p>
    <w:p>
      <w:pPr>
        <w:pStyle w:val="BodyText"/>
        <w:spacing w:before="10"/>
        <w:rPr>
          <w:sz w:val="11"/>
        </w:rPr>
      </w:pPr>
    </w:p>
    <w:p>
      <w:pPr>
        <w:pStyle w:val="BodyText"/>
        <w:spacing w:before="94"/>
        <w:ind w:left="220"/>
      </w:pPr>
      <w:r>
        <w:rPr>
          <w:u w:val="single"/>
        </w:rPr>
        <w:t>Plaster Cast (Gap-Fill – Verbs)</w:t>
      </w:r>
    </w:p>
    <w:p>
      <w:pPr>
        <w:pStyle w:val="BodyText"/>
        <w:spacing w:before="9"/>
        <w:rPr>
          <w:sz w:val="11"/>
        </w:rPr>
      </w:pPr>
    </w:p>
    <w:p>
      <w:pPr>
        <w:spacing w:after="0"/>
        <w:rPr>
          <w:sz w:val="11"/>
        </w:rPr>
        <w:sectPr>
          <w:pgSz w:w="11900" w:h="16840"/>
          <w:pgMar w:header="707" w:footer="1012" w:top="2080" w:bottom="1200" w:left="1580" w:right="1180"/>
        </w:sectPr>
      </w:pPr>
    </w:p>
    <w:p>
      <w:pPr>
        <w:pStyle w:val="ListParagraph"/>
        <w:numPr>
          <w:ilvl w:val="0"/>
          <w:numId w:val="77"/>
        </w:numPr>
        <w:tabs>
          <w:tab w:pos="443" w:val="left" w:leader="none"/>
        </w:tabs>
        <w:spacing w:line="240" w:lineRule="auto" w:before="94" w:after="0"/>
        <w:ind w:left="442" w:right="0" w:hanging="224"/>
        <w:jc w:val="left"/>
        <w:rPr>
          <w:sz w:val="20"/>
        </w:rPr>
      </w:pPr>
      <w:r>
        <w:rPr>
          <w:sz w:val="20"/>
        </w:rPr>
        <w:t>broke</w:t>
      </w:r>
    </w:p>
    <w:p>
      <w:pPr>
        <w:pStyle w:val="ListParagraph"/>
        <w:numPr>
          <w:ilvl w:val="0"/>
          <w:numId w:val="77"/>
        </w:numPr>
        <w:tabs>
          <w:tab w:pos="443" w:val="left" w:leader="none"/>
        </w:tabs>
        <w:spacing w:line="240" w:lineRule="auto" w:before="0" w:after="0"/>
        <w:ind w:left="442" w:right="0" w:hanging="224"/>
        <w:jc w:val="left"/>
        <w:rPr>
          <w:sz w:val="20"/>
        </w:rPr>
      </w:pPr>
      <w:r>
        <w:rPr>
          <w:sz w:val="20"/>
        </w:rPr>
        <w:t>rushed</w:t>
      </w:r>
    </w:p>
    <w:p>
      <w:pPr>
        <w:pStyle w:val="ListParagraph"/>
        <w:numPr>
          <w:ilvl w:val="0"/>
          <w:numId w:val="77"/>
        </w:numPr>
        <w:tabs>
          <w:tab w:pos="443" w:val="left" w:leader="none"/>
        </w:tabs>
        <w:spacing w:line="230" w:lineRule="exact" w:before="1" w:after="0"/>
        <w:ind w:left="442" w:right="0" w:hanging="224"/>
        <w:jc w:val="left"/>
        <w:rPr>
          <w:sz w:val="20"/>
        </w:rPr>
      </w:pPr>
      <w:r>
        <w:rPr>
          <w:sz w:val="20"/>
        </w:rPr>
        <w:t>gathered</w:t>
      </w:r>
    </w:p>
    <w:p>
      <w:pPr>
        <w:pStyle w:val="ListParagraph"/>
        <w:numPr>
          <w:ilvl w:val="0"/>
          <w:numId w:val="77"/>
        </w:numPr>
        <w:tabs>
          <w:tab w:pos="443" w:val="left" w:leader="none"/>
        </w:tabs>
        <w:spacing w:line="230" w:lineRule="exact" w:before="0" w:after="0"/>
        <w:ind w:left="442" w:right="0" w:hanging="224"/>
        <w:jc w:val="left"/>
        <w:rPr>
          <w:sz w:val="20"/>
        </w:rPr>
      </w:pPr>
      <w:r>
        <w:rPr>
          <w:sz w:val="20"/>
        </w:rPr>
        <w:t>had</w:t>
      </w:r>
    </w:p>
    <w:p>
      <w:pPr>
        <w:pStyle w:val="ListParagraph"/>
        <w:numPr>
          <w:ilvl w:val="0"/>
          <w:numId w:val="77"/>
        </w:numPr>
        <w:tabs>
          <w:tab w:pos="443" w:val="left" w:leader="none"/>
        </w:tabs>
        <w:spacing w:line="240" w:lineRule="auto" w:before="0" w:after="0"/>
        <w:ind w:left="442" w:right="0" w:hanging="224"/>
        <w:jc w:val="left"/>
        <w:rPr>
          <w:sz w:val="20"/>
        </w:rPr>
      </w:pPr>
      <w:r>
        <w:rPr>
          <w:sz w:val="20"/>
        </w:rPr>
        <w:t>talking</w:t>
      </w:r>
    </w:p>
    <w:p>
      <w:pPr>
        <w:pStyle w:val="ListParagraph"/>
        <w:numPr>
          <w:ilvl w:val="0"/>
          <w:numId w:val="77"/>
        </w:numPr>
        <w:tabs>
          <w:tab w:pos="443" w:val="left" w:leader="none"/>
        </w:tabs>
        <w:spacing w:line="240" w:lineRule="auto" w:before="94" w:after="0"/>
        <w:ind w:left="442" w:right="0" w:hanging="224"/>
        <w:jc w:val="left"/>
        <w:rPr>
          <w:sz w:val="20"/>
        </w:rPr>
      </w:pPr>
      <w:r>
        <w:rPr>
          <w:spacing w:val="-1"/>
          <w:w w:val="100"/>
          <w:sz w:val="20"/>
        </w:rPr>
        <w:br w:type="column"/>
      </w:r>
      <w:r>
        <w:rPr>
          <w:sz w:val="20"/>
        </w:rPr>
        <w:t>says</w:t>
      </w:r>
    </w:p>
    <w:p>
      <w:pPr>
        <w:pStyle w:val="ListParagraph"/>
        <w:numPr>
          <w:ilvl w:val="0"/>
          <w:numId w:val="77"/>
        </w:numPr>
        <w:tabs>
          <w:tab w:pos="443" w:val="left" w:leader="none"/>
        </w:tabs>
        <w:spacing w:line="240" w:lineRule="auto" w:before="1" w:after="0"/>
        <w:ind w:left="442" w:right="0" w:hanging="224"/>
        <w:jc w:val="left"/>
        <w:rPr>
          <w:sz w:val="20"/>
        </w:rPr>
      </w:pPr>
      <w:r>
        <w:rPr>
          <w:sz w:val="20"/>
        </w:rPr>
        <w:t>stayed</w:t>
      </w:r>
    </w:p>
    <w:p>
      <w:pPr>
        <w:pStyle w:val="ListParagraph"/>
        <w:numPr>
          <w:ilvl w:val="0"/>
          <w:numId w:val="77"/>
        </w:numPr>
        <w:tabs>
          <w:tab w:pos="443" w:val="left" w:leader="none"/>
        </w:tabs>
        <w:spacing w:line="230" w:lineRule="exact" w:before="0" w:after="0"/>
        <w:ind w:left="442" w:right="0" w:hanging="224"/>
        <w:jc w:val="left"/>
        <w:rPr>
          <w:sz w:val="20"/>
        </w:rPr>
      </w:pPr>
      <w:r>
        <w:rPr>
          <w:sz w:val="20"/>
        </w:rPr>
        <w:t>delivered</w:t>
      </w:r>
    </w:p>
    <w:p>
      <w:pPr>
        <w:pStyle w:val="ListParagraph"/>
        <w:numPr>
          <w:ilvl w:val="0"/>
          <w:numId w:val="77"/>
        </w:numPr>
        <w:tabs>
          <w:tab w:pos="442" w:val="left" w:leader="none"/>
        </w:tabs>
        <w:spacing w:line="230" w:lineRule="exact" w:before="0" w:after="0"/>
        <w:ind w:left="441" w:right="0" w:hanging="223"/>
        <w:jc w:val="left"/>
        <w:rPr>
          <w:sz w:val="20"/>
        </w:rPr>
      </w:pPr>
      <w:r>
        <w:rPr>
          <w:sz w:val="20"/>
        </w:rPr>
        <w:t>let</w:t>
      </w:r>
    </w:p>
    <w:p>
      <w:pPr>
        <w:pStyle w:val="ListParagraph"/>
        <w:numPr>
          <w:ilvl w:val="0"/>
          <w:numId w:val="77"/>
        </w:numPr>
        <w:tabs>
          <w:tab w:pos="554" w:val="left" w:leader="none"/>
        </w:tabs>
        <w:spacing w:line="240" w:lineRule="auto" w:before="0" w:after="0"/>
        <w:ind w:left="553" w:right="0" w:hanging="335"/>
        <w:jc w:val="left"/>
        <w:rPr>
          <w:sz w:val="20"/>
        </w:rPr>
      </w:pPr>
      <w:r>
        <w:rPr>
          <w:sz w:val="20"/>
        </w:rPr>
        <w:t>need</w:t>
      </w:r>
    </w:p>
    <w:p>
      <w:pPr>
        <w:pStyle w:val="ListParagraph"/>
        <w:numPr>
          <w:ilvl w:val="0"/>
          <w:numId w:val="77"/>
        </w:numPr>
        <w:tabs>
          <w:tab w:pos="554" w:val="left" w:leader="none"/>
        </w:tabs>
        <w:spacing w:line="240" w:lineRule="auto" w:before="94" w:after="0"/>
        <w:ind w:left="553" w:right="0" w:hanging="335"/>
        <w:jc w:val="left"/>
        <w:rPr>
          <w:sz w:val="20"/>
        </w:rPr>
      </w:pPr>
      <w:r>
        <w:rPr>
          <w:spacing w:val="-1"/>
          <w:w w:val="100"/>
          <w:sz w:val="20"/>
        </w:rPr>
        <w:br w:type="column"/>
      </w:r>
      <w:r>
        <w:rPr>
          <w:sz w:val="20"/>
        </w:rPr>
        <w:t>Put</w:t>
      </w:r>
    </w:p>
    <w:p>
      <w:pPr>
        <w:pStyle w:val="ListParagraph"/>
        <w:numPr>
          <w:ilvl w:val="0"/>
          <w:numId w:val="77"/>
        </w:numPr>
        <w:tabs>
          <w:tab w:pos="554" w:val="left" w:leader="none"/>
        </w:tabs>
        <w:spacing w:line="240" w:lineRule="auto" w:before="1" w:after="0"/>
        <w:ind w:left="553" w:right="0" w:hanging="335"/>
        <w:jc w:val="left"/>
        <w:rPr>
          <w:sz w:val="20"/>
        </w:rPr>
      </w:pPr>
      <w:r>
        <w:rPr>
          <w:sz w:val="20"/>
        </w:rPr>
        <w:t>start</w:t>
      </w:r>
    </w:p>
    <w:p>
      <w:pPr>
        <w:pStyle w:val="ListParagraph"/>
        <w:numPr>
          <w:ilvl w:val="0"/>
          <w:numId w:val="77"/>
        </w:numPr>
        <w:tabs>
          <w:tab w:pos="554" w:val="left" w:leader="none"/>
        </w:tabs>
        <w:spacing w:line="230" w:lineRule="exact" w:before="0" w:after="0"/>
        <w:ind w:left="553" w:right="0" w:hanging="335"/>
        <w:jc w:val="left"/>
        <w:rPr>
          <w:sz w:val="20"/>
        </w:rPr>
      </w:pPr>
      <w:r>
        <w:rPr>
          <w:sz w:val="20"/>
        </w:rPr>
        <w:t>sign</w:t>
      </w:r>
    </w:p>
    <w:p>
      <w:pPr>
        <w:pStyle w:val="ListParagraph"/>
        <w:numPr>
          <w:ilvl w:val="0"/>
          <w:numId w:val="77"/>
        </w:numPr>
        <w:tabs>
          <w:tab w:pos="554" w:val="left" w:leader="none"/>
        </w:tabs>
        <w:spacing w:line="230" w:lineRule="exact" w:before="0" w:after="0"/>
        <w:ind w:left="553" w:right="0" w:hanging="335"/>
        <w:jc w:val="left"/>
        <w:rPr>
          <w:sz w:val="20"/>
        </w:rPr>
      </w:pPr>
      <w:r>
        <w:rPr>
          <w:sz w:val="20"/>
        </w:rPr>
        <w:t>noticed</w:t>
      </w:r>
    </w:p>
    <w:p>
      <w:pPr>
        <w:pStyle w:val="ListParagraph"/>
        <w:numPr>
          <w:ilvl w:val="0"/>
          <w:numId w:val="77"/>
        </w:numPr>
        <w:tabs>
          <w:tab w:pos="554" w:val="left" w:leader="none"/>
        </w:tabs>
        <w:spacing w:line="240" w:lineRule="auto" w:before="1" w:after="0"/>
        <w:ind w:left="553" w:right="0" w:hanging="335"/>
        <w:jc w:val="left"/>
        <w:rPr>
          <w:sz w:val="20"/>
        </w:rPr>
      </w:pPr>
      <w:r>
        <w:rPr>
          <w:sz w:val="20"/>
        </w:rPr>
        <w:t>think</w:t>
      </w:r>
    </w:p>
    <w:p>
      <w:pPr>
        <w:spacing w:after="0" w:line="240" w:lineRule="auto"/>
        <w:jc w:val="left"/>
        <w:rPr>
          <w:sz w:val="20"/>
        </w:rPr>
        <w:sectPr>
          <w:type w:val="continuous"/>
          <w:pgSz w:w="11900" w:h="16840"/>
          <w:pgMar w:top="1100" w:bottom="280" w:left="1580" w:right="1180"/>
          <w:cols w:num="3" w:equalWidth="0">
            <w:col w:w="1273" w:space="1736"/>
            <w:col w:w="1296" w:space="1711"/>
            <w:col w:w="3124"/>
          </w:cols>
        </w:sectPr>
      </w:pPr>
    </w:p>
    <w:p>
      <w:pPr>
        <w:pStyle w:val="BodyText"/>
      </w:pPr>
    </w:p>
    <w:p>
      <w:pPr>
        <w:pStyle w:val="BodyText"/>
      </w:pPr>
    </w:p>
    <w:p>
      <w:pPr>
        <w:pStyle w:val="BodyText"/>
        <w:ind w:left="219"/>
      </w:pPr>
      <w:r>
        <w:rPr>
          <w:u w:val="single"/>
        </w:rPr>
        <w:t>Plaster Cast (Multiple Choice – Use of English)</w:t>
      </w:r>
    </w:p>
    <w:p>
      <w:pPr>
        <w:pStyle w:val="BodyText"/>
        <w:spacing w:before="5"/>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63"/>
        <w:gridCol w:w="1809"/>
      </w:tblGrid>
      <w:tr>
        <w:trPr>
          <w:trHeight w:val="227" w:hRule="atLeast"/>
        </w:trPr>
        <w:tc>
          <w:tcPr>
            <w:tcW w:w="1754" w:type="dxa"/>
          </w:tcPr>
          <w:p>
            <w:pPr>
              <w:pStyle w:val="TableParagraph"/>
              <w:spacing w:line="207" w:lineRule="exact"/>
              <w:ind w:left="50"/>
              <w:rPr>
                <w:sz w:val="20"/>
              </w:rPr>
            </w:pPr>
            <w:r>
              <w:rPr>
                <w:sz w:val="20"/>
              </w:rPr>
              <w:t>1. c)</w:t>
            </w:r>
          </w:p>
        </w:tc>
        <w:tc>
          <w:tcPr>
            <w:tcW w:w="3063" w:type="dxa"/>
          </w:tcPr>
          <w:p>
            <w:pPr>
              <w:pStyle w:val="TableParagraph"/>
              <w:spacing w:line="207" w:lineRule="exact"/>
              <w:ind w:left="1304"/>
              <w:rPr>
                <w:sz w:val="20"/>
              </w:rPr>
            </w:pPr>
            <w:r>
              <w:rPr>
                <w:sz w:val="20"/>
              </w:rPr>
              <w:t>6. c)</w:t>
            </w:r>
          </w:p>
        </w:tc>
        <w:tc>
          <w:tcPr>
            <w:tcW w:w="1809" w:type="dxa"/>
          </w:tcPr>
          <w:p>
            <w:pPr>
              <w:pStyle w:val="TableParagraph"/>
              <w:spacing w:line="207" w:lineRule="exact"/>
              <w:ind w:right="46"/>
              <w:jc w:val="right"/>
              <w:rPr>
                <w:sz w:val="20"/>
              </w:rPr>
            </w:pPr>
            <w:r>
              <w:rPr>
                <w:sz w:val="20"/>
              </w:rPr>
              <w:t>11. a)</w:t>
            </w:r>
          </w:p>
        </w:tc>
      </w:tr>
      <w:tr>
        <w:trPr>
          <w:trHeight w:val="229" w:hRule="atLeast"/>
        </w:trPr>
        <w:tc>
          <w:tcPr>
            <w:tcW w:w="1754" w:type="dxa"/>
          </w:tcPr>
          <w:p>
            <w:pPr>
              <w:pStyle w:val="TableParagraph"/>
              <w:spacing w:line="210" w:lineRule="exact"/>
              <w:ind w:left="50"/>
              <w:rPr>
                <w:sz w:val="20"/>
              </w:rPr>
            </w:pPr>
            <w:r>
              <w:rPr>
                <w:sz w:val="20"/>
              </w:rPr>
              <w:t>2. b)</w:t>
            </w:r>
          </w:p>
        </w:tc>
        <w:tc>
          <w:tcPr>
            <w:tcW w:w="3063" w:type="dxa"/>
          </w:tcPr>
          <w:p>
            <w:pPr>
              <w:pStyle w:val="TableParagraph"/>
              <w:spacing w:line="210" w:lineRule="exact"/>
              <w:ind w:left="1304"/>
              <w:rPr>
                <w:sz w:val="20"/>
              </w:rPr>
            </w:pPr>
            <w:r>
              <w:rPr>
                <w:sz w:val="20"/>
              </w:rPr>
              <w:t>7. c)</w:t>
            </w:r>
          </w:p>
        </w:tc>
        <w:tc>
          <w:tcPr>
            <w:tcW w:w="1809" w:type="dxa"/>
          </w:tcPr>
          <w:p>
            <w:pPr>
              <w:pStyle w:val="TableParagraph"/>
              <w:spacing w:line="210" w:lineRule="exact"/>
              <w:ind w:right="46"/>
              <w:jc w:val="right"/>
              <w:rPr>
                <w:sz w:val="20"/>
              </w:rPr>
            </w:pPr>
            <w:r>
              <w:rPr>
                <w:sz w:val="20"/>
              </w:rPr>
              <w:t>12. b)</w:t>
            </w:r>
          </w:p>
        </w:tc>
      </w:tr>
      <w:tr>
        <w:trPr>
          <w:trHeight w:val="229" w:hRule="atLeast"/>
        </w:trPr>
        <w:tc>
          <w:tcPr>
            <w:tcW w:w="1754" w:type="dxa"/>
          </w:tcPr>
          <w:p>
            <w:pPr>
              <w:pStyle w:val="TableParagraph"/>
              <w:spacing w:line="210" w:lineRule="exact"/>
              <w:ind w:left="50"/>
              <w:rPr>
                <w:sz w:val="20"/>
              </w:rPr>
            </w:pPr>
            <w:r>
              <w:rPr>
                <w:sz w:val="20"/>
              </w:rPr>
              <w:t>3. a)</w:t>
            </w:r>
          </w:p>
        </w:tc>
        <w:tc>
          <w:tcPr>
            <w:tcW w:w="3063" w:type="dxa"/>
          </w:tcPr>
          <w:p>
            <w:pPr>
              <w:pStyle w:val="TableParagraph"/>
              <w:spacing w:line="210" w:lineRule="exact"/>
              <w:ind w:left="1304"/>
              <w:rPr>
                <w:sz w:val="20"/>
              </w:rPr>
            </w:pPr>
            <w:r>
              <w:rPr>
                <w:sz w:val="20"/>
              </w:rPr>
              <w:t>8. a)</w:t>
            </w:r>
          </w:p>
        </w:tc>
        <w:tc>
          <w:tcPr>
            <w:tcW w:w="1809" w:type="dxa"/>
          </w:tcPr>
          <w:p>
            <w:pPr>
              <w:pStyle w:val="TableParagraph"/>
              <w:spacing w:line="210" w:lineRule="exact"/>
              <w:ind w:right="57"/>
              <w:jc w:val="right"/>
              <w:rPr>
                <w:sz w:val="20"/>
              </w:rPr>
            </w:pPr>
            <w:r>
              <w:rPr>
                <w:sz w:val="20"/>
              </w:rPr>
              <w:t>13. c)</w:t>
            </w:r>
          </w:p>
        </w:tc>
      </w:tr>
      <w:tr>
        <w:trPr>
          <w:trHeight w:val="230" w:hRule="atLeast"/>
        </w:trPr>
        <w:tc>
          <w:tcPr>
            <w:tcW w:w="1754" w:type="dxa"/>
          </w:tcPr>
          <w:p>
            <w:pPr>
              <w:pStyle w:val="TableParagraph"/>
              <w:spacing w:line="210" w:lineRule="exact"/>
              <w:ind w:left="50"/>
              <w:rPr>
                <w:sz w:val="20"/>
              </w:rPr>
            </w:pPr>
            <w:r>
              <w:rPr>
                <w:sz w:val="20"/>
              </w:rPr>
              <w:t>4. b)</w:t>
            </w:r>
          </w:p>
        </w:tc>
        <w:tc>
          <w:tcPr>
            <w:tcW w:w="3063" w:type="dxa"/>
          </w:tcPr>
          <w:p>
            <w:pPr>
              <w:pStyle w:val="TableParagraph"/>
              <w:spacing w:line="210" w:lineRule="exact"/>
              <w:ind w:left="1304"/>
              <w:rPr>
                <w:sz w:val="20"/>
              </w:rPr>
            </w:pPr>
            <w:r>
              <w:rPr>
                <w:sz w:val="20"/>
              </w:rPr>
              <w:t>9. c)</w:t>
            </w:r>
          </w:p>
        </w:tc>
        <w:tc>
          <w:tcPr>
            <w:tcW w:w="1809" w:type="dxa"/>
          </w:tcPr>
          <w:p>
            <w:pPr>
              <w:pStyle w:val="TableParagraph"/>
              <w:spacing w:line="210" w:lineRule="exact"/>
              <w:ind w:right="57"/>
              <w:jc w:val="right"/>
              <w:rPr>
                <w:sz w:val="20"/>
              </w:rPr>
            </w:pPr>
            <w:r>
              <w:rPr>
                <w:sz w:val="20"/>
              </w:rPr>
              <w:t>14. c)</w:t>
            </w:r>
          </w:p>
        </w:tc>
      </w:tr>
      <w:tr>
        <w:trPr>
          <w:trHeight w:val="227" w:hRule="atLeast"/>
        </w:trPr>
        <w:tc>
          <w:tcPr>
            <w:tcW w:w="1754" w:type="dxa"/>
          </w:tcPr>
          <w:p>
            <w:pPr>
              <w:pStyle w:val="TableParagraph"/>
              <w:spacing w:line="207" w:lineRule="exact"/>
              <w:ind w:left="50"/>
              <w:rPr>
                <w:sz w:val="20"/>
              </w:rPr>
            </w:pPr>
            <w:r>
              <w:rPr>
                <w:sz w:val="20"/>
              </w:rPr>
              <w:t>5. a)</w:t>
            </w:r>
          </w:p>
        </w:tc>
        <w:tc>
          <w:tcPr>
            <w:tcW w:w="3063" w:type="dxa"/>
          </w:tcPr>
          <w:p>
            <w:pPr>
              <w:pStyle w:val="TableParagraph"/>
              <w:spacing w:line="207" w:lineRule="exact"/>
              <w:ind w:left="1304"/>
              <w:rPr>
                <w:sz w:val="20"/>
              </w:rPr>
            </w:pPr>
            <w:r>
              <w:rPr>
                <w:sz w:val="20"/>
              </w:rPr>
              <w:t>10. b)</w:t>
            </w:r>
          </w:p>
        </w:tc>
        <w:tc>
          <w:tcPr>
            <w:tcW w:w="1809" w:type="dxa"/>
          </w:tcPr>
          <w:p>
            <w:pPr>
              <w:pStyle w:val="TableParagraph"/>
              <w:spacing w:line="207" w:lineRule="exact"/>
              <w:ind w:right="46"/>
              <w:jc w:val="right"/>
              <w:rPr>
                <w:sz w:val="20"/>
              </w:rPr>
            </w:pPr>
            <w:r>
              <w:rPr>
                <w:sz w:val="20"/>
              </w:rPr>
              <w:t>15. a)</w:t>
            </w:r>
          </w:p>
        </w:tc>
      </w:tr>
    </w:tbl>
    <w:p>
      <w:pPr>
        <w:spacing w:after="0" w:line="207" w:lineRule="exact"/>
        <w:jc w:val="right"/>
        <w:rPr>
          <w:sz w:val="20"/>
        </w:rPr>
        <w:sectPr>
          <w:type w:val="continuous"/>
          <w:pgSz w:w="11900" w:h="16840"/>
          <w:pgMar w:top="1100" w:bottom="280" w:left="1580" w:right="1180"/>
        </w:sectPr>
      </w:pPr>
    </w:p>
    <w:p>
      <w:pPr>
        <w:pStyle w:val="BodyText"/>
      </w:pPr>
    </w:p>
    <w:p>
      <w:pPr>
        <w:pStyle w:val="BodyText"/>
        <w:spacing w:before="8"/>
        <w:rPr>
          <w:sz w:val="19"/>
        </w:rPr>
      </w:pPr>
    </w:p>
    <w:p>
      <w:pPr>
        <w:pStyle w:val="Heading5"/>
        <w:ind w:right="392"/>
      </w:pPr>
      <w:r>
        <w:rPr/>
        <w:t>Multi-Purpose Text</w:t>
      </w:r>
    </w:p>
    <w:p>
      <w:pPr>
        <w:pStyle w:val="BodyText"/>
        <w:spacing w:before="10"/>
        <w:rPr>
          <w:sz w:val="15"/>
        </w:rPr>
      </w:pPr>
    </w:p>
    <w:p>
      <w:pPr>
        <w:pStyle w:val="BodyText"/>
        <w:spacing w:before="94"/>
        <w:ind w:left="220"/>
      </w:pPr>
      <w:r>
        <w:rPr>
          <w:u w:val="single"/>
        </w:rPr>
        <w:t>Plaster Cast (Comprehension Questions)</w:t>
      </w:r>
    </w:p>
    <w:p>
      <w:pPr>
        <w:pStyle w:val="BodyText"/>
        <w:spacing w:before="10"/>
        <w:rPr>
          <w:sz w:val="11"/>
        </w:rPr>
      </w:pPr>
    </w:p>
    <w:p>
      <w:pPr>
        <w:spacing w:after="0"/>
        <w:rPr>
          <w:sz w:val="11"/>
        </w:rPr>
        <w:sectPr>
          <w:pgSz w:w="11900" w:h="16840"/>
          <w:pgMar w:header="707" w:footer="1012" w:top="2080" w:bottom="1200" w:left="1580" w:right="1180"/>
        </w:sectPr>
      </w:pPr>
    </w:p>
    <w:p>
      <w:pPr>
        <w:pStyle w:val="ListParagraph"/>
        <w:numPr>
          <w:ilvl w:val="1"/>
          <w:numId w:val="77"/>
        </w:numPr>
        <w:tabs>
          <w:tab w:pos="941" w:val="left" w:leader="none"/>
        </w:tabs>
        <w:spacing w:line="230" w:lineRule="exact" w:before="94" w:after="0"/>
        <w:ind w:left="940" w:right="0" w:hanging="362"/>
        <w:jc w:val="left"/>
        <w:rPr>
          <w:sz w:val="20"/>
        </w:rPr>
      </w:pPr>
      <w:r>
        <w:rPr>
          <w:sz w:val="20"/>
        </w:rPr>
        <w:t>Dennis.</w:t>
      </w:r>
    </w:p>
    <w:p>
      <w:pPr>
        <w:pStyle w:val="ListParagraph"/>
        <w:numPr>
          <w:ilvl w:val="1"/>
          <w:numId w:val="77"/>
        </w:numPr>
        <w:tabs>
          <w:tab w:pos="941" w:val="left" w:leader="none"/>
        </w:tabs>
        <w:spacing w:line="230" w:lineRule="exact" w:before="0" w:after="0"/>
        <w:ind w:left="940" w:right="0" w:hanging="362"/>
        <w:jc w:val="left"/>
        <w:rPr>
          <w:sz w:val="20"/>
        </w:rPr>
      </w:pPr>
      <w:r>
        <w:rPr>
          <w:sz w:val="20"/>
        </w:rPr>
        <w:t>The</w:t>
      </w:r>
      <w:r>
        <w:rPr>
          <w:spacing w:val="-1"/>
          <w:sz w:val="20"/>
        </w:rPr>
        <w:t> </w:t>
      </w:r>
      <w:r>
        <w:rPr>
          <w:sz w:val="20"/>
        </w:rPr>
        <w:t>doctor.</w:t>
      </w:r>
    </w:p>
    <w:p>
      <w:pPr>
        <w:pStyle w:val="ListParagraph"/>
        <w:numPr>
          <w:ilvl w:val="1"/>
          <w:numId w:val="77"/>
        </w:numPr>
        <w:tabs>
          <w:tab w:pos="940" w:val="left" w:leader="none"/>
        </w:tabs>
        <w:spacing w:line="240" w:lineRule="auto" w:before="1" w:after="0"/>
        <w:ind w:left="939" w:right="0" w:hanging="361"/>
        <w:jc w:val="left"/>
        <w:rPr>
          <w:sz w:val="20"/>
        </w:rPr>
      </w:pPr>
      <w:r>
        <w:rPr>
          <w:sz w:val="20"/>
        </w:rPr>
        <w:t>Yes.</w:t>
      </w:r>
    </w:p>
    <w:p>
      <w:pPr>
        <w:pStyle w:val="ListParagraph"/>
        <w:numPr>
          <w:ilvl w:val="1"/>
          <w:numId w:val="77"/>
        </w:numPr>
        <w:tabs>
          <w:tab w:pos="941" w:val="left" w:leader="none"/>
        </w:tabs>
        <w:spacing w:line="230" w:lineRule="exact" w:before="0" w:after="0"/>
        <w:ind w:left="940" w:right="0" w:hanging="362"/>
        <w:jc w:val="left"/>
        <w:rPr>
          <w:sz w:val="20"/>
        </w:rPr>
      </w:pPr>
      <w:r>
        <w:rPr>
          <w:sz w:val="20"/>
        </w:rPr>
        <w:t>In his dad’s work</w:t>
      </w:r>
      <w:r>
        <w:rPr>
          <w:spacing w:val="-4"/>
          <w:sz w:val="20"/>
        </w:rPr>
        <w:t> </w:t>
      </w:r>
      <w:r>
        <w:rPr>
          <w:sz w:val="20"/>
        </w:rPr>
        <w:t>van.</w:t>
      </w:r>
    </w:p>
    <w:p>
      <w:pPr>
        <w:pStyle w:val="ListParagraph"/>
        <w:numPr>
          <w:ilvl w:val="1"/>
          <w:numId w:val="77"/>
        </w:numPr>
        <w:tabs>
          <w:tab w:pos="941" w:val="left" w:leader="none"/>
        </w:tabs>
        <w:spacing w:line="240" w:lineRule="auto" w:before="0" w:after="0"/>
        <w:ind w:left="939" w:right="38" w:hanging="360"/>
        <w:jc w:val="left"/>
        <w:rPr>
          <w:sz w:val="20"/>
        </w:rPr>
      </w:pPr>
      <w:r>
        <w:rPr>
          <w:sz w:val="20"/>
        </w:rPr>
        <w:t>His family, friends, colleagues, </w:t>
      </w:r>
      <w:r>
        <w:rPr>
          <w:spacing w:val="-6"/>
          <w:sz w:val="20"/>
        </w:rPr>
        <w:t>and </w:t>
      </w:r>
      <w:r>
        <w:rPr>
          <w:sz w:val="20"/>
        </w:rPr>
        <w:t>girlfriend.</w:t>
      </w:r>
    </w:p>
    <w:p>
      <w:pPr>
        <w:pStyle w:val="ListParagraph"/>
        <w:numPr>
          <w:ilvl w:val="1"/>
          <w:numId w:val="77"/>
        </w:numPr>
        <w:tabs>
          <w:tab w:pos="941" w:val="left" w:leader="none"/>
        </w:tabs>
        <w:spacing w:line="230" w:lineRule="exact" w:before="0" w:after="0"/>
        <w:ind w:left="940" w:right="0" w:hanging="362"/>
        <w:jc w:val="left"/>
        <w:rPr>
          <w:sz w:val="20"/>
        </w:rPr>
      </w:pPr>
      <w:r>
        <w:rPr>
          <w:sz w:val="20"/>
        </w:rPr>
        <w:t>Sarah.</w:t>
      </w:r>
    </w:p>
    <w:p>
      <w:pPr>
        <w:pStyle w:val="ListParagraph"/>
        <w:numPr>
          <w:ilvl w:val="1"/>
          <w:numId w:val="77"/>
        </w:numPr>
        <w:tabs>
          <w:tab w:pos="941" w:val="left" w:leader="none"/>
        </w:tabs>
        <w:spacing w:line="240" w:lineRule="auto" w:before="0" w:after="0"/>
        <w:ind w:left="940" w:right="0" w:hanging="362"/>
        <w:jc w:val="left"/>
        <w:rPr>
          <w:sz w:val="20"/>
        </w:rPr>
      </w:pPr>
      <w:r>
        <w:rPr>
          <w:sz w:val="20"/>
        </w:rPr>
        <w:t>His</w:t>
      </w:r>
      <w:r>
        <w:rPr>
          <w:spacing w:val="-1"/>
          <w:sz w:val="20"/>
        </w:rPr>
        <w:t> </w:t>
      </w:r>
      <w:r>
        <w:rPr>
          <w:sz w:val="20"/>
        </w:rPr>
        <w:t>ankle.</w:t>
      </w:r>
    </w:p>
    <w:p>
      <w:pPr>
        <w:pStyle w:val="ListParagraph"/>
        <w:numPr>
          <w:ilvl w:val="1"/>
          <w:numId w:val="77"/>
        </w:numPr>
        <w:tabs>
          <w:tab w:pos="941" w:val="left" w:leader="none"/>
        </w:tabs>
        <w:spacing w:line="230" w:lineRule="exact" w:before="1" w:after="0"/>
        <w:ind w:left="940" w:right="0" w:hanging="362"/>
        <w:jc w:val="left"/>
        <w:rPr>
          <w:sz w:val="20"/>
        </w:rPr>
      </w:pPr>
      <w:r>
        <w:rPr>
          <w:sz w:val="20"/>
        </w:rPr>
        <w:t>Dennis.</w:t>
      </w:r>
    </w:p>
    <w:p>
      <w:pPr>
        <w:pStyle w:val="ListParagraph"/>
        <w:numPr>
          <w:ilvl w:val="1"/>
          <w:numId w:val="77"/>
        </w:numPr>
        <w:tabs>
          <w:tab w:pos="940" w:val="left" w:leader="none"/>
        </w:tabs>
        <w:spacing w:line="230" w:lineRule="exact" w:before="0" w:after="0"/>
        <w:ind w:left="939" w:right="0" w:hanging="361"/>
        <w:jc w:val="left"/>
        <w:rPr>
          <w:sz w:val="20"/>
        </w:rPr>
      </w:pPr>
      <w:r>
        <w:rPr>
          <w:sz w:val="20"/>
        </w:rPr>
        <w:t>No.</w:t>
      </w:r>
    </w:p>
    <w:p>
      <w:pPr>
        <w:pStyle w:val="ListParagraph"/>
        <w:numPr>
          <w:ilvl w:val="1"/>
          <w:numId w:val="77"/>
        </w:numPr>
        <w:tabs>
          <w:tab w:pos="940" w:val="left" w:leader="none"/>
        </w:tabs>
        <w:spacing w:line="240" w:lineRule="auto" w:before="0" w:after="0"/>
        <w:ind w:left="939" w:right="0" w:hanging="361"/>
        <w:jc w:val="left"/>
        <w:rPr>
          <w:sz w:val="20"/>
        </w:rPr>
      </w:pPr>
      <w:r>
        <w:rPr>
          <w:sz w:val="20"/>
        </w:rPr>
        <w:t>Yes.</w:t>
      </w:r>
    </w:p>
    <w:p>
      <w:pPr>
        <w:pStyle w:val="ListParagraph"/>
        <w:numPr>
          <w:ilvl w:val="1"/>
          <w:numId w:val="77"/>
        </w:numPr>
        <w:tabs>
          <w:tab w:pos="941" w:val="left" w:leader="none"/>
        </w:tabs>
        <w:spacing w:line="230" w:lineRule="exact" w:before="1" w:after="0"/>
        <w:ind w:left="940" w:right="0" w:hanging="362"/>
        <w:jc w:val="left"/>
        <w:rPr>
          <w:sz w:val="20"/>
        </w:rPr>
      </w:pPr>
      <w:r>
        <w:rPr>
          <w:sz w:val="20"/>
        </w:rPr>
        <w:t>Sarah’s.</w:t>
      </w:r>
    </w:p>
    <w:p>
      <w:pPr>
        <w:pStyle w:val="ListParagraph"/>
        <w:numPr>
          <w:ilvl w:val="1"/>
          <w:numId w:val="77"/>
        </w:numPr>
        <w:tabs>
          <w:tab w:pos="940" w:val="left" w:leader="none"/>
        </w:tabs>
        <w:spacing w:line="230" w:lineRule="exact" w:before="0" w:after="0"/>
        <w:ind w:left="939" w:right="0" w:hanging="361"/>
        <w:jc w:val="left"/>
        <w:rPr>
          <w:sz w:val="20"/>
        </w:rPr>
      </w:pPr>
      <w:r>
        <w:rPr>
          <w:sz w:val="20"/>
        </w:rPr>
        <w:t>No.</w:t>
      </w:r>
    </w:p>
    <w:p>
      <w:pPr>
        <w:pStyle w:val="ListParagraph"/>
        <w:numPr>
          <w:ilvl w:val="1"/>
          <w:numId w:val="77"/>
        </w:numPr>
        <w:tabs>
          <w:tab w:pos="940" w:val="left" w:leader="none"/>
        </w:tabs>
        <w:spacing w:line="240" w:lineRule="auto" w:before="0" w:after="0"/>
        <w:ind w:left="939" w:right="0" w:hanging="361"/>
        <w:jc w:val="left"/>
        <w:rPr>
          <w:sz w:val="20"/>
        </w:rPr>
      </w:pPr>
      <w:r>
        <w:rPr>
          <w:sz w:val="20"/>
        </w:rPr>
        <w:t>Playing</w:t>
      </w:r>
      <w:r>
        <w:rPr>
          <w:spacing w:val="-2"/>
          <w:sz w:val="20"/>
        </w:rPr>
        <w:t> </w:t>
      </w:r>
      <w:r>
        <w:rPr>
          <w:sz w:val="20"/>
        </w:rPr>
        <w:t>football.</w:t>
      </w:r>
    </w:p>
    <w:p>
      <w:pPr>
        <w:pStyle w:val="ListParagraph"/>
        <w:numPr>
          <w:ilvl w:val="1"/>
          <w:numId w:val="77"/>
        </w:numPr>
        <w:tabs>
          <w:tab w:pos="941" w:val="left" w:leader="none"/>
        </w:tabs>
        <w:spacing w:line="230" w:lineRule="exact" w:before="1" w:after="0"/>
        <w:ind w:left="940" w:right="0" w:hanging="362"/>
        <w:jc w:val="left"/>
        <w:rPr>
          <w:sz w:val="20"/>
        </w:rPr>
      </w:pPr>
      <w:r>
        <w:rPr>
          <w:sz w:val="20"/>
        </w:rPr>
        <w:t>To let his ankle get</w:t>
      </w:r>
      <w:r>
        <w:rPr>
          <w:spacing w:val="-9"/>
          <w:sz w:val="20"/>
        </w:rPr>
        <w:t> </w:t>
      </w:r>
      <w:r>
        <w:rPr>
          <w:sz w:val="20"/>
        </w:rPr>
        <w:t>better.</w:t>
      </w:r>
    </w:p>
    <w:p>
      <w:pPr>
        <w:pStyle w:val="ListParagraph"/>
        <w:numPr>
          <w:ilvl w:val="1"/>
          <w:numId w:val="77"/>
        </w:numPr>
        <w:tabs>
          <w:tab w:pos="941" w:val="left" w:leader="none"/>
        </w:tabs>
        <w:spacing w:line="240" w:lineRule="auto" w:before="0" w:after="0"/>
        <w:ind w:left="939" w:right="507" w:hanging="360"/>
        <w:jc w:val="left"/>
        <w:rPr>
          <w:sz w:val="20"/>
        </w:rPr>
      </w:pPr>
      <w:r>
        <w:rPr>
          <w:sz w:val="20"/>
        </w:rPr>
        <w:t>Dennis’s ankle will be put in</w:t>
      </w:r>
      <w:r>
        <w:rPr>
          <w:spacing w:val="-21"/>
          <w:sz w:val="20"/>
        </w:rPr>
        <w:t> </w:t>
      </w:r>
      <w:r>
        <w:rPr>
          <w:sz w:val="20"/>
        </w:rPr>
        <w:t>a plaster</w:t>
      </w:r>
      <w:r>
        <w:rPr>
          <w:spacing w:val="-2"/>
          <w:sz w:val="20"/>
        </w:rPr>
        <w:t> </w:t>
      </w:r>
      <w:r>
        <w:rPr>
          <w:sz w:val="20"/>
        </w:rPr>
        <w:t>cast.</w:t>
      </w:r>
    </w:p>
    <w:p>
      <w:pPr>
        <w:pStyle w:val="ListParagraph"/>
        <w:numPr>
          <w:ilvl w:val="1"/>
          <w:numId w:val="77"/>
        </w:numPr>
        <w:tabs>
          <w:tab w:pos="941" w:val="left" w:leader="none"/>
        </w:tabs>
        <w:spacing w:line="230" w:lineRule="exact" w:before="0" w:after="0"/>
        <w:ind w:left="940" w:right="0" w:hanging="362"/>
        <w:jc w:val="left"/>
        <w:rPr>
          <w:sz w:val="20"/>
        </w:rPr>
      </w:pPr>
      <w:r>
        <w:rPr>
          <w:sz w:val="20"/>
        </w:rPr>
        <w:t>In the hospital waiting</w:t>
      </w:r>
      <w:r>
        <w:rPr>
          <w:spacing w:val="-24"/>
          <w:sz w:val="20"/>
        </w:rPr>
        <w:t> </w:t>
      </w:r>
      <w:r>
        <w:rPr>
          <w:sz w:val="20"/>
        </w:rPr>
        <w:t>room.</w:t>
      </w:r>
    </w:p>
    <w:p>
      <w:pPr>
        <w:pStyle w:val="ListParagraph"/>
        <w:numPr>
          <w:ilvl w:val="1"/>
          <w:numId w:val="77"/>
        </w:numPr>
        <w:tabs>
          <w:tab w:pos="940" w:val="left" w:leader="none"/>
        </w:tabs>
        <w:spacing w:line="230" w:lineRule="exact" w:before="0" w:after="0"/>
        <w:ind w:left="939" w:right="0" w:hanging="361"/>
        <w:jc w:val="left"/>
        <w:rPr>
          <w:sz w:val="20"/>
        </w:rPr>
      </w:pPr>
      <w:r>
        <w:rPr>
          <w:sz w:val="20"/>
        </w:rPr>
        <w:t>With some friends from</w:t>
      </w:r>
      <w:r>
        <w:rPr>
          <w:spacing w:val="-16"/>
          <w:sz w:val="20"/>
        </w:rPr>
        <w:t> </w:t>
      </w:r>
      <w:r>
        <w:rPr>
          <w:sz w:val="20"/>
        </w:rPr>
        <w:t>work.</w:t>
      </w:r>
    </w:p>
    <w:p>
      <w:pPr>
        <w:pStyle w:val="ListParagraph"/>
        <w:numPr>
          <w:ilvl w:val="1"/>
          <w:numId w:val="77"/>
        </w:numPr>
        <w:tabs>
          <w:tab w:pos="940" w:val="left" w:leader="none"/>
        </w:tabs>
        <w:spacing w:line="240" w:lineRule="auto" w:before="1" w:after="0"/>
        <w:ind w:left="939" w:right="0" w:hanging="361"/>
        <w:jc w:val="left"/>
        <w:rPr>
          <w:sz w:val="20"/>
        </w:rPr>
      </w:pPr>
      <w:r>
        <w:rPr>
          <w:sz w:val="20"/>
        </w:rPr>
        <w:t>His first get well</w:t>
      </w:r>
      <w:r>
        <w:rPr>
          <w:spacing w:val="-5"/>
          <w:sz w:val="20"/>
        </w:rPr>
        <w:t> </w:t>
      </w:r>
      <w:r>
        <w:rPr>
          <w:sz w:val="20"/>
        </w:rPr>
        <w:t>card.</w:t>
      </w:r>
    </w:p>
    <w:p>
      <w:pPr>
        <w:pStyle w:val="ListParagraph"/>
        <w:numPr>
          <w:ilvl w:val="1"/>
          <w:numId w:val="77"/>
        </w:numPr>
        <w:tabs>
          <w:tab w:pos="941" w:val="left" w:leader="none"/>
        </w:tabs>
        <w:spacing w:line="230" w:lineRule="exact" w:before="95" w:after="0"/>
        <w:ind w:left="940" w:right="0" w:hanging="362"/>
        <w:jc w:val="left"/>
        <w:rPr>
          <w:sz w:val="20"/>
        </w:rPr>
      </w:pPr>
      <w:r>
        <w:rPr>
          <w:spacing w:val="-1"/>
          <w:w w:val="100"/>
          <w:sz w:val="20"/>
        </w:rPr>
        <w:br w:type="column"/>
      </w:r>
      <w:r>
        <w:rPr>
          <w:sz w:val="20"/>
        </w:rPr>
        <w:t>Sarah.</w:t>
      </w:r>
    </w:p>
    <w:p>
      <w:pPr>
        <w:pStyle w:val="ListParagraph"/>
        <w:numPr>
          <w:ilvl w:val="1"/>
          <w:numId w:val="77"/>
        </w:numPr>
        <w:tabs>
          <w:tab w:pos="940" w:val="left" w:leader="none"/>
        </w:tabs>
        <w:spacing w:line="230" w:lineRule="exact" w:before="0" w:after="0"/>
        <w:ind w:left="939" w:right="0" w:hanging="361"/>
        <w:jc w:val="left"/>
        <w:rPr>
          <w:sz w:val="20"/>
        </w:rPr>
      </w:pPr>
      <w:r>
        <w:rPr>
          <w:sz w:val="20"/>
        </w:rPr>
        <w:t>Yes, but only with her</w:t>
      </w:r>
      <w:r>
        <w:rPr>
          <w:spacing w:val="-9"/>
          <w:sz w:val="20"/>
        </w:rPr>
        <w:t> </w:t>
      </w:r>
      <w:r>
        <w:rPr>
          <w:sz w:val="20"/>
        </w:rPr>
        <w:t>initials.</w:t>
      </w:r>
    </w:p>
    <w:p>
      <w:pPr>
        <w:pStyle w:val="ListParagraph"/>
        <w:numPr>
          <w:ilvl w:val="1"/>
          <w:numId w:val="77"/>
        </w:numPr>
        <w:tabs>
          <w:tab w:pos="941" w:val="left" w:leader="none"/>
        </w:tabs>
        <w:spacing w:line="240" w:lineRule="auto" w:before="1" w:after="0"/>
        <w:ind w:left="939" w:right="571" w:hanging="360"/>
        <w:jc w:val="left"/>
        <w:rPr>
          <w:sz w:val="20"/>
        </w:rPr>
      </w:pPr>
      <w:r>
        <w:rPr>
          <w:sz w:val="20"/>
        </w:rPr>
        <w:t>Because Dennis was going to let Sarah sign his plaster cast, but she knew that he is also going out with Mandy, and that she would find out about</w:t>
      </w:r>
      <w:r>
        <w:rPr>
          <w:spacing w:val="-2"/>
          <w:sz w:val="20"/>
        </w:rPr>
        <w:t> </w:t>
      </w:r>
      <w:r>
        <w:rPr>
          <w:sz w:val="20"/>
        </w:rPr>
        <w:t>Sarah</w:t>
      </w:r>
    </w:p>
    <w:p>
      <w:pPr>
        <w:pStyle w:val="ListParagraph"/>
        <w:numPr>
          <w:ilvl w:val="1"/>
          <w:numId w:val="77"/>
        </w:numPr>
        <w:tabs>
          <w:tab w:pos="941" w:val="left" w:leader="none"/>
        </w:tabs>
        <w:spacing w:line="240" w:lineRule="auto" w:before="0" w:after="0"/>
        <w:ind w:left="939" w:right="603" w:hanging="360"/>
        <w:jc w:val="left"/>
        <w:rPr>
          <w:sz w:val="20"/>
        </w:rPr>
      </w:pPr>
      <w:r>
        <w:rPr>
          <w:sz w:val="20"/>
        </w:rPr>
        <w:t>Because when he broke it the bones all stayed in the right place; and the ligaments aren’t</w:t>
      </w:r>
      <w:r>
        <w:rPr>
          <w:spacing w:val="7"/>
          <w:sz w:val="20"/>
        </w:rPr>
        <w:t> </w:t>
      </w:r>
      <w:r>
        <w:rPr>
          <w:spacing w:val="-3"/>
          <w:sz w:val="20"/>
        </w:rPr>
        <w:t>damaged.</w:t>
      </w:r>
    </w:p>
    <w:p>
      <w:pPr>
        <w:pStyle w:val="ListParagraph"/>
        <w:numPr>
          <w:ilvl w:val="1"/>
          <w:numId w:val="77"/>
        </w:numPr>
        <w:tabs>
          <w:tab w:pos="940" w:val="left" w:leader="none"/>
        </w:tabs>
        <w:spacing w:line="240" w:lineRule="auto" w:before="0" w:after="0"/>
        <w:ind w:left="939" w:right="0" w:hanging="361"/>
        <w:jc w:val="left"/>
        <w:rPr>
          <w:sz w:val="20"/>
        </w:rPr>
      </w:pPr>
      <w:r>
        <w:rPr>
          <w:sz w:val="20"/>
        </w:rPr>
        <w:t>No.</w:t>
      </w:r>
    </w:p>
    <w:p>
      <w:pPr>
        <w:pStyle w:val="ListParagraph"/>
        <w:numPr>
          <w:ilvl w:val="1"/>
          <w:numId w:val="77"/>
        </w:numPr>
        <w:tabs>
          <w:tab w:pos="940" w:val="left" w:leader="none"/>
        </w:tabs>
        <w:spacing w:line="230" w:lineRule="exact" w:before="1" w:after="0"/>
        <w:ind w:left="939" w:right="0" w:hanging="361"/>
        <w:jc w:val="left"/>
        <w:rPr>
          <w:sz w:val="20"/>
        </w:rPr>
      </w:pPr>
      <w:r>
        <w:rPr>
          <w:sz w:val="20"/>
        </w:rPr>
        <w:t>Yes.</w:t>
      </w:r>
    </w:p>
    <w:p>
      <w:pPr>
        <w:pStyle w:val="ListParagraph"/>
        <w:numPr>
          <w:ilvl w:val="1"/>
          <w:numId w:val="77"/>
        </w:numPr>
        <w:tabs>
          <w:tab w:pos="941" w:val="left" w:leader="none"/>
        </w:tabs>
        <w:spacing w:line="230" w:lineRule="exact" w:before="0" w:after="0"/>
        <w:ind w:left="940" w:right="0" w:hanging="362"/>
        <w:jc w:val="left"/>
        <w:rPr>
          <w:sz w:val="20"/>
        </w:rPr>
      </w:pPr>
      <w:r>
        <w:rPr>
          <w:sz w:val="20"/>
        </w:rPr>
        <w:t>For six to eight</w:t>
      </w:r>
      <w:r>
        <w:rPr>
          <w:spacing w:val="-6"/>
          <w:sz w:val="20"/>
        </w:rPr>
        <w:t> </w:t>
      </w:r>
      <w:r>
        <w:rPr>
          <w:sz w:val="20"/>
        </w:rPr>
        <w:t>weeks.</w:t>
      </w:r>
    </w:p>
    <w:p>
      <w:pPr>
        <w:pStyle w:val="ListParagraph"/>
        <w:numPr>
          <w:ilvl w:val="1"/>
          <w:numId w:val="77"/>
        </w:numPr>
        <w:tabs>
          <w:tab w:pos="940" w:val="left" w:leader="none"/>
        </w:tabs>
        <w:spacing w:line="240" w:lineRule="auto" w:before="0" w:after="0"/>
        <w:ind w:left="939" w:right="0" w:hanging="361"/>
        <w:jc w:val="left"/>
        <w:rPr>
          <w:sz w:val="20"/>
        </w:rPr>
      </w:pPr>
      <w:r>
        <w:rPr>
          <w:sz w:val="20"/>
        </w:rPr>
        <w:t>Some</w:t>
      </w:r>
      <w:r>
        <w:rPr>
          <w:spacing w:val="-2"/>
          <w:sz w:val="20"/>
        </w:rPr>
        <w:t> </w:t>
      </w:r>
      <w:r>
        <w:rPr>
          <w:sz w:val="20"/>
        </w:rPr>
        <w:t>grapes.</w:t>
      </w:r>
    </w:p>
    <w:p>
      <w:pPr>
        <w:pStyle w:val="ListParagraph"/>
        <w:numPr>
          <w:ilvl w:val="1"/>
          <w:numId w:val="77"/>
        </w:numPr>
        <w:tabs>
          <w:tab w:pos="941" w:val="left" w:leader="none"/>
        </w:tabs>
        <w:spacing w:line="230" w:lineRule="exact" w:before="0" w:after="0"/>
        <w:ind w:left="940" w:right="0" w:hanging="362"/>
        <w:jc w:val="left"/>
        <w:rPr>
          <w:sz w:val="20"/>
        </w:rPr>
      </w:pPr>
      <w:r>
        <w:rPr>
          <w:sz w:val="20"/>
        </w:rPr>
        <w:t>After resting for six to eight</w:t>
      </w:r>
      <w:r>
        <w:rPr>
          <w:spacing w:val="-8"/>
          <w:sz w:val="20"/>
        </w:rPr>
        <w:t> </w:t>
      </w:r>
      <w:r>
        <w:rPr>
          <w:sz w:val="20"/>
        </w:rPr>
        <w:t>weeks.</w:t>
      </w:r>
    </w:p>
    <w:p>
      <w:pPr>
        <w:pStyle w:val="ListParagraph"/>
        <w:numPr>
          <w:ilvl w:val="1"/>
          <w:numId w:val="77"/>
        </w:numPr>
        <w:tabs>
          <w:tab w:pos="941" w:val="left" w:leader="none"/>
        </w:tabs>
        <w:spacing w:line="230" w:lineRule="exact" w:before="0" w:after="0"/>
        <w:ind w:left="940" w:right="0" w:hanging="362"/>
        <w:jc w:val="left"/>
        <w:rPr>
          <w:sz w:val="20"/>
        </w:rPr>
      </w:pPr>
      <w:r>
        <w:rPr>
          <w:sz w:val="20"/>
        </w:rPr>
        <w:t>Her</w:t>
      </w:r>
      <w:r>
        <w:rPr>
          <w:spacing w:val="-2"/>
          <w:sz w:val="20"/>
        </w:rPr>
        <w:t> </w:t>
      </w:r>
      <w:r>
        <w:rPr>
          <w:sz w:val="20"/>
        </w:rPr>
        <w:t>grandma.</w:t>
      </w:r>
    </w:p>
    <w:p>
      <w:pPr>
        <w:pStyle w:val="ListParagraph"/>
        <w:numPr>
          <w:ilvl w:val="1"/>
          <w:numId w:val="77"/>
        </w:numPr>
        <w:tabs>
          <w:tab w:pos="940" w:val="left" w:leader="none"/>
        </w:tabs>
        <w:spacing w:line="240" w:lineRule="auto" w:before="1" w:after="0"/>
        <w:ind w:left="939" w:right="0" w:hanging="361"/>
        <w:jc w:val="left"/>
        <w:rPr>
          <w:sz w:val="20"/>
        </w:rPr>
      </w:pPr>
      <w:r>
        <w:rPr>
          <w:sz w:val="20"/>
        </w:rPr>
        <w:t>No.</w:t>
      </w:r>
    </w:p>
    <w:p>
      <w:pPr>
        <w:pStyle w:val="ListParagraph"/>
        <w:numPr>
          <w:ilvl w:val="1"/>
          <w:numId w:val="77"/>
        </w:numPr>
        <w:tabs>
          <w:tab w:pos="941" w:val="left" w:leader="none"/>
        </w:tabs>
        <w:spacing w:line="240" w:lineRule="auto" w:before="0" w:after="0"/>
        <w:ind w:left="939" w:right="1039" w:hanging="360"/>
        <w:jc w:val="left"/>
        <w:rPr>
          <w:sz w:val="20"/>
        </w:rPr>
      </w:pPr>
      <w:r>
        <w:rPr>
          <w:sz w:val="20"/>
        </w:rPr>
        <w:t>Because Dennis said that</w:t>
      </w:r>
      <w:r>
        <w:rPr>
          <w:spacing w:val="-20"/>
          <w:sz w:val="20"/>
        </w:rPr>
        <w:t> </w:t>
      </w:r>
      <w:r>
        <w:rPr>
          <w:sz w:val="20"/>
        </w:rPr>
        <w:t>she couldn’t sign his</w:t>
      </w:r>
      <w:r>
        <w:rPr>
          <w:spacing w:val="-4"/>
          <w:sz w:val="20"/>
        </w:rPr>
        <w:t> </w:t>
      </w:r>
      <w:r>
        <w:rPr>
          <w:sz w:val="20"/>
        </w:rPr>
        <w:t>plaster.</w:t>
      </w:r>
    </w:p>
    <w:p>
      <w:pPr>
        <w:spacing w:after="0" w:line="240" w:lineRule="auto"/>
        <w:jc w:val="left"/>
        <w:rPr>
          <w:sz w:val="20"/>
        </w:rPr>
        <w:sectPr>
          <w:type w:val="continuous"/>
          <w:pgSz w:w="11900" w:h="16840"/>
          <w:pgMar w:top="1100" w:bottom="280" w:left="1580" w:right="1180"/>
          <w:cols w:num="2" w:equalWidth="0">
            <w:col w:w="4071" w:space="442"/>
            <w:col w:w="4627"/>
          </w:cols>
        </w:sectPr>
      </w:pPr>
    </w:p>
    <w:p>
      <w:pPr>
        <w:pStyle w:val="BodyText"/>
      </w:pPr>
    </w:p>
    <w:p>
      <w:pPr>
        <w:pStyle w:val="BodyText"/>
        <w:spacing w:before="1"/>
      </w:pPr>
    </w:p>
    <w:p>
      <w:pPr>
        <w:pStyle w:val="BodyText"/>
        <w:ind w:left="219"/>
      </w:pPr>
      <w:r>
        <w:rPr>
          <w:u w:val="single"/>
        </w:rPr>
        <w:t>Plaster Cast (True, False, or Unknown?)</w:t>
      </w:r>
    </w:p>
    <w:p>
      <w:pPr>
        <w:pStyle w:val="BodyText"/>
        <w:spacing w:before="8"/>
        <w:rPr>
          <w:sz w:val="11"/>
        </w:rPr>
      </w:pPr>
    </w:p>
    <w:p>
      <w:pPr>
        <w:spacing w:before="94"/>
        <w:ind w:left="220" w:right="0" w:firstLine="0"/>
        <w:jc w:val="left"/>
        <w:rPr>
          <w:i/>
          <w:sz w:val="20"/>
        </w:rPr>
      </w:pPr>
      <w:r>
        <w:rPr>
          <w:i/>
          <w:sz w:val="20"/>
        </w:rPr>
        <w:t>(T = True, F = False, U = Unknown)</w:t>
      </w:r>
    </w:p>
    <w:p>
      <w:pPr>
        <w:pStyle w:val="BodyText"/>
        <w:spacing w:before="5"/>
        <w:rPr>
          <w:i/>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806"/>
      </w:tblGrid>
      <w:tr>
        <w:trPr>
          <w:trHeight w:val="227" w:hRule="atLeast"/>
        </w:trPr>
        <w:tc>
          <w:tcPr>
            <w:tcW w:w="1807" w:type="dxa"/>
          </w:tcPr>
          <w:p>
            <w:pPr>
              <w:pStyle w:val="TableParagraph"/>
              <w:spacing w:line="208" w:lineRule="exact"/>
              <w:ind w:left="50"/>
              <w:rPr>
                <w:sz w:val="20"/>
              </w:rPr>
            </w:pPr>
            <w:r>
              <w:rPr>
                <w:sz w:val="20"/>
              </w:rPr>
              <w:t>1. T</w:t>
            </w:r>
          </w:p>
        </w:tc>
        <w:tc>
          <w:tcPr>
            <w:tcW w:w="3008" w:type="dxa"/>
          </w:tcPr>
          <w:p>
            <w:pPr>
              <w:pStyle w:val="TableParagraph"/>
              <w:spacing w:line="208" w:lineRule="exact"/>
              <w:ind w:left="1251"/>
              <w:rPr>
                <w:sz w:val="20"/>
              </w:rPr>
            </w:pPr>
            <w:r>
              <w:rPr>
                <w:sz w:val="20"/>
              </w:rPr>
              <w:t>11. U</w:t>
            </w:r>
          </w:p>
        </w:tc>
        <w:tc>
          <w:tcPr>
            <w:tcW w:w="1806" w:type="dxa"/>
          </w:tcPr>
          <w:p>
            <w:pPr>
              <w:pStyle w:val="TableParagraph"/>
              <w:spacing w:line="208" w:lineRule="exact"/>
              <w:ind w:right="70"/>
              <w:jc w:val="right"/>
              <w:rPr>
                <w:sz w:val="20"/>
              </w:rPr>
            </w:pPr>
            <w:r>
              <w:rPr>
                <w:sz w:val="20"/>
              </w:rPr>
              <w:t>21. F</w:t>
            </w:r>
          </w:p>
        </w:tc>
      </w:tr>
      <w:tr>
        <w:trPr>
          <w:trHeight w:val="230" w:hRule="atLeast"/>
        </w:trPr>
        <w:tc>
          <w:tcPr>
            <w:tcW w:w="1807" w:type="dxa"/>
          </w:tcPr>
          <w:p>
            <w:pPr>
              <w:pStyle w:val="TableParagraph"/>
              <w:spacing w:line="210" w:lineRule="exact"/>
              <w:ind w:left="50"/>
              <w:rPr>
                <w:sz w:val="20"/>
              </w:rPr>
            </w:pPr>
            <w:r>
              <w:rPr>
                <w:sz w:val="20"/>
              </w:rPr>
              <w:t>2. F</w:t>
            </w:r>
          </w:p>
        </w:tc>
        <w:tc>
          <w:tcPr>
            <w:tcW w:w="3008" w:type="dxa"/>
          </w:tcPr>
          <w:p>
            <w:pPr>
              <w:pStyle w:val="TableParagraph"/>
              <w:spacing w:line="210" w:lineRule="exact"/>
              <w:ind w:left="1251"/>
              <w:rPr>
                <w:sz w:val="20"/>
              </w:rPr>
            </w:pPr>
            <w:r>
              <w:rPr>
                <w:sz w:val="20"/>
              </w:rPr>
              <w:t>12. T</w:t>
            </w:r>
          </w:p>
        </w:tc>
        <w:tc>
          <w:tcPr>
            <w:tcW w:w="1806" w:type="dxa"/>
          </w:tcPr>
          <w:p>
            <w:pPr>
              <w:pStyle w:val="TableParagraph"/>
              <w:spacing w:line="210" w:lineRule="exact"/>
              <w:ind w:right="70"/>
              <w:jc w:val="right"/>
              <w:rPr>
                <w:sz w:val="20"/>
              </w:rPr>
            </w:pPr>
            <w:r>
              <w:rPr>
                <w:sz w:val="20"/>
              </w:rPr>
              <w:t>22. T</w:t>
            </w:r>
          </w:p>
        </w:tc>
      </w:tr>
      <w:tr>
        <w:trPr>
          <w:trHeight w:val="229" w:hRule="atLeast"/>
        </w:trPr>
        <w:tc>
          <w:tcPr>
            <w:tcW w:w="1807" w:type="dxa"/>
          </w:tcPr>
          <w:p>
            <w:pPr>
              <w:pStyle w:val="TableParagraph"/>
              <w:spacing w:line="210" w:lineRule="exact"/>
              <w:ind w:left="50"/>
              <w:rPr>
                <w:sz w:val="20"/>
              </w:rPr>
            </w:pPr>
            <w:r>
              <w:rPr>
                <w:sz w:val="20"/>
              </w:rPr>
              <w:t>3. U</w:t>
            </w:r>
          </w:p>
        </w:tc>
        <w:tc>
          <w:tcPr>
            <w:tcW w:w="3008" w:type="dxa"/>
          </w:tcPr>
          <w:p>
            <w:pPr>
              <w:pStyle w:val="TableParagraph"/>
              <w:spacing w:line="210" w:lineRule="exact"/>
              <w:ind w:left="1251"/>
              <w:rPr>
                <w:sz w:val="20"/>
              </w:rPr>
            </w:pPr>
            <w:r>
              <w:rPr>
                <w:sz w:val="20"/>
              </w:rPr>
              <w:t>13. U</w:t>
            </w:r>
          </w:p>
        </w:tc>
        <w:tc>
          <w:tcPr>
            <w:tcW w:w="1806" w:type="dxa"/>
          </w:tcPr>
          <w:p>
            <w:pPr>
              <w:pStyle w:val="TableParagraph"/>
              <w:spacing w:line="210" w:lineRule="exact"/>
              <w:ind w:right="48"/>
              <w:jc w:val="right"/>
              <w:rPr>
                <w:sz w:val="20"/>
              </w:rPr>
            </w:pPr>
            <w:r>
              <w:rPr>
                <w:sz w:val="20"/>
              </w:rPr>
              <w:t>23. U</w:t>
            </w:r>
          </w:p>
        </w:tc>
      </w:tr>
      <w:tr>
        <w:trPr>
          <w:trHeight w:val="229" w:hRule="atLeast"/>
        </w:trPr>
        <w:tc>
          <w:tcPr>
            <w:tcW w:w="1807" w:type="dxa"/>
          </w:tcPr>
          <w:p>
            <w:pPr>
              <w:pStyle w:val="TableParagraph"/>
              <w:spacing w:line="210" w:lineRule="exact"/>
              <w:ind w:left="50"/>
              <w:rPr>
                <w:sz w:val="20"/>
              </w:rPr>
            </w:pPr>
            <w:r>
              <w:rPr>
                <w:sz w:val="20"/>
              </w:rPr>
              <w:t>4. U</w:t>
            </w:r>
          </w:p>
        </w:tc>
        <w:tc>
          <w:tcPr>
            <w:tcW w:w="3008" w:type="dxa"/>
          </w:tcPr>
          <w:p>
            <w:pPr>
              <w:pStyle w:val="TableParagraph"/>
              <w:spacing w:line="210" w:lineRule="exact"/>
              <w:ind w:left="1251"/>
              <w:rPr>
                <w:sz w:val="20"/>
              </w:rPr>
            </w:pPr>
            <w:r>
              <w:rPr>
                <w:sz w:val="20"/>
              </w:rPr>
              <w:t>14. T</w:t>
            </w:r>
          </w:p>
        </w:tc>
        <w:tc>
          <w:tcPr>
            <w:tcW w:w="1806" w:type="dxa"/>
          </w:tcPr>
          <w:p>
            <w:pPr>
              <w:pStyle w:val="TableParagraph"/>
              <w:spacing w:line="210" w:lineRule="exact"/>
              <w:ind w:right="70"/>
              <w:jc w:val="right"/>
              <w:rPr>
                <w:sz w:val="20"/>
              </w:rPr>
            </w:pPr>
            <w:r>
              <w:rPr>
                <w:sz w:val="20"/>
              </w:rPr>
              <w:t>24. T</w:t>
            </w:r>
          </w:p>
        </w:tc>
      </w:tr>
      <w:tr>
        <w:trPr>
          <w:trHeight w:val="230" w:hRule="atLeast"/>
        </w:trPr>
        <w:tc>
          <w:tcPr>
            <w:tcW w:w="1807" w:type="dxa"/>
          </w:tcPr>
          <w:p>
            <w:pPr>
              <w:pStyle w:val="TableParagraph"/>
              <w:spacing w:line="210" w:lineRule="exact"/>
              <w:ind w:left="50"/>
              <w:rPr>
                <w:sz w:val="20"/>
              </w:rPr>
            </w:pPr>
            <w:r>
              <w:rPr>
                <w:sz w:val="20"/>
              </w:rPr>
              <w:t>5. T</w:t>
            </w:r>
          </w:p>
        </w:tc>
        <w:tc>
          <w:tcPr>
            <w:tcW w:w="3008" w:type="dxa"/>
          </w:tcPr>
          <w:p>
            <w:pPr>
              <w:pStyle w:val="TableParagraph"/>
              <w:spacing w:line="210" w:lineRule="exact"/>
              <w:ind w:left="1251"/>
              <w:rPr>
                <w:sz w:val="20"/>
              </w:rPr>
            </w:pPr>
            <w:r>
              <w:rPr>
                <w:sz w:val="20"/>
              </w:rPr>
              <w:t>15. U</w:t>
            </w:r>
          </w:p>
        </w:tc>
        <w:tc>
          <w:tcPr>
            <w:tcW w:w="1806" w:type="dxa"/>
          </w:tcPr>
          <w:p>
            <w:pPr>
              <w:pStyle w:val="TableParagraph"/>
              <w:spacing w:line="210" w:lineRule="exact"/>
              <w:ind w:right="70"/>
              <w:jc w:val="right"/>
              <w:rPr>
                <w:sz w:val="20"/>
              </w:rPr>
            </w:pPr>
            <w:r>
              <w:rPr>
                <w:sz w:val="20"/>
              </w:rPr>
              <w:t>25. F</w:t>
            </w:r>
          </w:p>
        </w:tc>
      </w:tr>
      <w:tr>
        <w:trPr>
          <w:trHeight w:val="229" w:hRule="atLeast"/>
        </w:trPr>
        <w:tc>
          <w:tcPr>
            <w:tcW w:w="1807" w:type="dxa"/>
          </w:tcPr>
          <w:p>
            <w:pPr>
              <w:pStyle w:val="TableParagraph"/>
              <w:spacing w:line="210" w:lineRule="exact"/>
              <w:ind w:left="50"/>
              <w:rPr>
                <w:sz w:val="20"/>
              </w:rPr>
            </w:pPr>
            <w:r>
              <w:rPr>
                <w:sz w:val="20"/>
              </w:rPr>
              <w:t>6. U</w:t>
            </w:r>
          </w:p>
        </w:tc>
        <w:tc>
          <w:tcPr>
            <w:tcW w:w="3008" w:type="dxa"/>
          </w:tcPr>
          <w:p>
            <w:pPr>
              <w:pStyle w:val="TableParagraph"/>
              <w:spacing w:line="210" w:lineRule="exact"/>
              <w:ind w:left="1251"/>
              <w:rPr>
                <w:sz w:val="20"/>
              </w:rPr>
            </w:pPr>
            <w:r>
              <w:rPr>
                <w:sz w:val="20"/>
              </w:rPr>
              <w:t>16. U</w:t>
            </w:r>
          </w:p>
        </w:tc>
        <w:tc>
          <w:tcPr>
            <w:tcW w:w="1806" w:type="dxa"/>
          </w:tcPr>
          <w:p>
            <w:pPr>
              <w:pStyle w:val="TableParagraph"/>
              <w:spacing w:line="210" w:lineRule="exact"/>
              <w:ind w:right="70"/>
              <w:jc w:val="right"/>
              <w:rPr>
                <w:sz w:val="20"/>
              </w:rPr>
            </w:pPr>
            <w:r>
              <w:rPr>
                <w:sz w:val="20"/>
              </w:rPr>
              <w:t>26. F</w:t>
            </w:r>
          </w:p>
        </w:tc>
      </w:tr>
      <w:tr>
        <w:trPr>
          <w:trHeight w:val="229" w:hRule="atLeast"/>
        </w:trPr>
        <w:tc>
          <w:tcPr>
            <w:tcW w:w="1807" w:type="dxa"/>
          </w:tcPr>
          <w:p>
            <w:pPr>
              <w:pStyle w:val="TableParagraph"/>
              <w:spacing w:line="210" w:lineRule="exact"/>
              <w:ind w:left="50"/>
              <w:rPr>
                <w:sz w:val="20"/>
              </w:rPr>
            </w:pPr>
            <w:r>
              <w:rPr>
                <w:sz w:val="20"/>
              </w:rPr>
              <w:t>7. T</w:t>
            </w:r>
          </w:p>
        </w:tc>
        <w:tc>
          <w:tcPr>
            <w:tcW w:w="3008" w:type="dxa"/>
          </w:tcPr>
          <w:p>
            <w:pPr>
              <w:pStyle w:val="TableParagraph"/>
              <w:spacing w:line="210" w:lineRule="exact"/>
              <w:ind w:left="1251"/>
              <w:rPr>
                <w:sz w:val="20"/>
              </w:rPr>
            </w:pPr>
            <w:r>
              <w:rPr>
                <w:sz w:val="20"/>
              </w:rPr>
              <w:t>17. U</w:t>
            </w:r>
          </w:p>
        </w:tc>
        <w:tc>
          <w:tcPr>
            <w:tcW w:w="1806" w:type="dxa"/>
          </w:tcPr>
          <w:p>
            <w:pPr>
              <w:pStyle w:val="TableParagraph"/>
              <w:spacing w:line="210" w:lineRule="exact"/>
              <w:ind w:right="48"/>
              <w:jc w:val="right"/>
              <w:rPr>
                <w:sz w:val="20"/>
              </w:rPr>
            </w:pPr>
            <w:r>
              <w:rPr>
                <w:sz w:val="20"/>
              </w:rPr>
              <w:t>27. U</w:t>
            </w:r>
          </w:p>
        </w:tc>
      </w:tr>
      <w:tr>
        <w:trPr>
          <w:trHeight w:val="230" w:hRule="atLeast"/>
        </w:trPr>
        <w:tc>
          <w:tcPr>
            <w:tcW w:w="1807" w:type="dxa"/>
          </w:tcPr>
          <w:p>
            <w:pPr>
              <w:pStyle w:val="TableParagraph"/>
              <w:spacing w:line="210" w:lineRule="exact"/>
              <w:ind w:left="50"/>
              <w:rPr>
                <w:sz w:val="20"/>
              </w:rPr>
            </w:pPr>
            <w:r>
              <w:rPr>
                <w:sz w:val="20"/>
              </w:rPr>
              <w:t>8. T</w:t>
            </w:r>
          </w:p>
        </w:tc>
        <w:tc>
          <w:tcPr>
            <w:tcW w:w="3008" w:type="dxa"/>
          </w:tcPr>
          <w:p>
            <w:pPr>
              <w:pStyle w:val="TableParagraph"/>
              <w:spacing w:line="210" w:lineRule="exact"/>
              <w:ind w:left="1251"/>
              <w:rPr>
                <w:sz w:val="20"/>
              </w:rPr>
            </w:pPr>
            <w:r>
              <w:rPr>
                <w:sz w:val="20"/>
              </w:rPr>
              <w:t>18. T</w:t>
            </w:r>
          </w:p>
        </w:tc>
        <w:tc>
          <w:tcPr>
            <w:tcW w:w="1806" w:type="dxa"/>
          </w:tcPr>
          <w:p>
            <w:pPr>
              <w:pStyle w:val="TableParagraph"/>
              <w:spacing w:line="210" w:lineRule="exact"/>
              <w:ind w:right="70"/>
              <w:jc w:val="right"/>
              <w:rPr>
                <w:sz w:val="20"/>
              </w:rPr>
            </w:pPr>
            <w:r>
              <w:rPr>
                <w:sz w:val="20"/>
              </w:rPr>
              <w:t>28. T</w:t>
            </w:r>
          </w:p>
        </w:tc>
      </w:tr>
      <w:tr>
        <w:trPr>
          <w:trHeight w:val="229" w:hRule="atLeast"/>
        </w:trPr>
        <w:tc>
          <w:tcPr>
            <w:tcW w:w="1807" w:type="dxa"/>
          </w:tcPr>
          <w:p>
            <w:pPr>
              <w:pStyle w:val="TableParagraph"/>
              <w:spacing w:line="210" w:lineRule="exact"/>
              <w:ind w:left="50"/>
              <w:rPr>
                <w:sz w:val="20"/>
              </w:rPr>
            </w:pPr>
            <w:r>
              <w:rPr>
                <w:sz w:val="20"/>
              </w:rPr>
              <w:t>9. F</w:t>
            </w:r>
          </w:p>
        </w:tc>
        <w:tc>
          <w:tcPr>
            <w:tcW w:w="3008" w:type="dxa"/>
          </w:tcPr>
          <w:p>
            <w:pPr>
              <w:pStyle w:val="TableParagraph"/>
              <w:spacing w:line="210" w:lineRule="exact"/>
              <w:ind w:left="1251"/>
              <w:rPr>
                <w:sz w:val="20"/>
              </w:rPr>
            </w:pPr>
            <w:r>
              <w:rPr>
                <w:sz w:val="20"/>
              </w:rPr>
              <w:t>19. U</w:t>
            </w:r>
          </w:p>
        </w:tc>
        <w:tc>
          <w:tcPr>
            <w:tcW w:w="1806" w:type="dxa"/>
          </w:tcPr>
          <w:p>
            <w:pPr>
              <w:pStyle w:val="TableParagraph"/>
              <w:spacing w:line="210" w:lineRule="exact"/>
              <w:ind w:right="70"/>
              <w:jc w:val="right"/>
              <w:rPr>
                <w:sz w:val="20"/>
              </w:rPr>
            </w:pPr>
            <w:r>
              <w:rPr>
                <w:sz w:val="20"/>
              </w:rPr>
              <w:t>29. F</w:t>
            </w:r>
          </w:p>
        </w:tc>
      </w:tr>
      <w:tr>
        <w:trPr>
          <w:trHeight w:val="227" w:hRule="atLeast"/>
        </w:trPr>
        <w:tc>
          <w:tcPr>
            <w:tcW w:w="1807" w:type="dxa"/>
          </w:tcPr>
          <w:p>
            <w:pPr>
              <w:pStyle w:val="TableParagraph"/>
              <w:spacing w:line="207" w:lineRule="exact"/>
              <w:ind w:left="50"/>
              <w:rPr>
                <w:sz w:val="20"/>
              </w:rPr>
            </w:pPr>
            <w:r>
              <w:rPr>
                <w:sz w:val="20"/>
              </w:rPr>
              <w:t>10. F</w:t>
            </w:r>
          </w:p>
        </w:tc>
        <w:tc>
          <w:tcPr>
            <w:tcW w:w="3008" w:type="dxa"/>
          </w:tcPr>
          <w:p>
            <w:pPr>
              <w:pStyle w:val="TableParagraph"/>
              <w:spacing w:line="207" w:lineRule="exact"/>
              <w:ind w:left="1251"/>
              <w:rPr>
                <w:sz w:val="20"/>
              </w:rPr>
            </w:pPr>
            <w:r>
              <w:rPr>
                <w:sz w:val="20"/>
              </w:rPr>
              <w:t>20. T</w:t>
            </w:r>
          </w:p>
        </w:tc>
        <w:tc>
          <w:tcPr>
            <w:tcW w:w="1806" w:type="dxa"/>
          </w:tcPr>
          <w:p>
            <w:pPr>
              <w:pStyle w:val="TableParagraph"/>
              <w:spacing w:line="207" w:lineRule="exact"/>
              <w:ind w:right="75"/>
              <w:jc w:val="right"/>
              <w:rPr>
                <w:sz w:val="20"/>
              </w:rPr>
            </w:pPr>
            <w:r>
              <w:rPr>
                <w:sz w:val="20"/>
              </w:rPr>
              <w:t>30. U</w:t>
            </w:r>
          </w:p>
        </w:tc>
      </w:tr>
    </w:tbl>
    <w:p>
      <w:pPr>
        <w:spacing w:after="0" w:line="207" w:lineRule="exact"/>
        <w:jc w:val="right"/>
        <w:rPr>
          <w:sz w:val="20"/>
        </w:rPr>
        <w:sectPr>
          <w:type w:val="continuous"/>
          <w:pgSz w:w="11900" w:h="16840"/>
          <w:pgMar w:top="1100" w:bottom="280" w:left="1580" w:right="1180"/>
        </w:sectPr>
      </w:pPr>
    </w:p>
    <w:p>
      <w:pPr>
        <w:pStyle w:val="BodyText"/>
        <w:rPr>
          <w:i/>
        </w:rPr>
      </w:pPr>
    </w:p>
    <w:p>
      <w:pPr>
        <w:pStyle w:val="BodyText"/>
        <w:spacing w:before="8"/>
        <w:rPr>
          <w:i/>
          <w:sz w:val="19"/>
        </w:rPr>
      </w:pPr>
    </w:p>
    <w:p>
      <w:pPr>
        <w:pStyle w:val="Heading5"/>
        <w:ind w:right="393"/>
      </w:pPr>
      <w:r>
        <w:rPr/>
        <w:t>Discussion Questions</w:t>
      </w:r>
    </w:p>
    <w:p>
      <w:pPr>
        <w:pStyle w:val="BodyText"/>
        <w:rPr>
          <w:sz w:val="26"/>
        </w:rPr>
      </w:pPr>
    </w:p>
    <w:p>
      <w:pPr>
        <w:pStyle w:val="BodyText"/>
        <w:spacing w:before="3"/>
        <w:rPr>
          <w:sz w:val="22"/>
        </w:rPr>
      </w:pPr>
    </w:p>
    <w:p>
      <w:pPr>
        <w:pStyle w:val="ListParagraph"/>
        <w:numPr>
          <w:ilvl w:val="0"/>
          <w:numId w:val="78"/>
        </w:numPr>
        <w:tabs>
          <w:tab w:pos="687" w:val="left" w:leader="none"/>
        </w:tabs>
        <w:spacing w:line="562" w:lineRule="exact" w:before="0" w:after="0"/>
        <w:ind w:left="686" w:right="0" w:hanging="468"/>
        <w:jc w:val="left"/>
        <w:rPr>
          <w:sz w:val="24"/>
        </w:rPr>
      </w:pPr>
      <w:r>
        <w:rPr/>
        <w:pict>
          <v:shape style="position:absolute;margin-left:448.5pt;margin-top:-4.275146pt;width:75pt;height:30pt;mso-position-horizontal-relative:page;mso-position-vertical-relative:paragraph;z-index:252499968" coordorigin="8970,-86" coordsize="1500,600" path="m10351,-86l9079,-86,9055,-81,9044,-77,9029,-69,9020,-63,9011,-56,8999,-44,8992,-34,8986,-24,8979,-11,8974,3,8971,18,8970,33,8970,405,8972,417,8985,453,9009,483,9040,504,9077,513,9089,514,10361,514,10373,512,10408,500,10415,494,9079,494,9070,493,9040,481,9016,461,8999,435,8990,404,8991,33,8995,3,9010,-25,9033,-47,9061,-62,9071,-64,9080,-65,10415,-65,10387,-80,10375,-83,10351,-86xm10415,-65l10361,-65,10370,-64,10380,-60,10390,-58,10401,-52,10410,-45,10419,-38,10428,-29,10438,-12,10443,-2,10447,10,10449,23,10450,405,10448,415,10436,445,10417,469,10391,486,10360,494,10415,494,10438,476,10460,444,10469,408,10470,396,10470,33,10464,-3,10447,-36,10421,-62,10415,-65xm10350,-46l9090,-46,9073,-44,9066,-42,9059,-39,9048,-34,9042,-29,9036,-24,9028,-16,9023,-10,9019,-3,9016,3,9013,12,9012,19,9011,27,9010,33,9010,396,9012,411,9021,435,9037,454,9058,468,9083,474,9090,475,10350,475,10367,472,10390,463,10401,454,9085,454,9079,453,9061,447,9046,436,9036,420,9030,402,9030,34,9032,17,9041,0,9054,-14,9071,-22,9077,-24,9082,-26,10402,-26,10396,-31,10373,-42,10366,-44,10357,-45,10350,-46xm10402,-26l10355,-26,10367,-23,10372,-22,10378,-20,10392,-9,10396,-5,10399,0,10402,4,10405,9,10406,15,10409,21,10410,26,10410,399,10409,405,10403,423,10391,438,10375,449,10357,454,10401,454,10410,447,10424,426,10429,402,10430,394,10430,34,10426,9,10414,-13,10402,-26xe" filled="true" fillcolor="#000000" stroked="false">
            <v:path arrowok="t"/>
            <v:fill type="solid"/>
            <w10:wrap type="none"/>
          </v:shape>
        </w:pict>
      </w:r>
      <w:r>
        <w:rPr>
          <w:sz w:val="24"/>
        </w:rPr>
        <w:t>Have you or any member of your family ever been to</w:t>
      </w:r>
      <w:r>
        <w:rPr>
          <w:spacing w:val="-11"/>
          <w:sz w:val="24"/>
        </w:rPr>
        <w:t> </w:t>
      </w:r>
      <w:r>
        <w:rPr>
          <w:sz w:val="24"/>
        </w:rPr>
        <w:t>hospital?</w:t>
      </w:r>
    </w:p>
    <w:p>
      <w:pPr>
        <w:spacing w:before="0"/>
        <w:ind w:left="219" w:right="1095" w:firstLine="0"/>
        <w:jc w:val="left"/>
        <w:rPr>
          <w:sz w:val="24"/>
        </w:rPr>
      </w:pPr>
      <w:r>
        <w:rPr>
          <w:sz w:val="24"/>
        </w:rPr>
        <w:t>Why did you / they have to go to hospital? What happened? How long did you / they stay in hospital for? How did you / they feel about the stay?</w:t>
      </w:r>
    </w:p>
    <w:p>
      <w:pPr>
        <w:pStyle w:val="BodyText"/>
        <w:spacing w:before="7"/>
        <w:rPr>
          <w:sz w:val="28"/>
        </w:rPr>
      </w:pPr>
    </w:p>
    <w:p>
      <w:pPr>
        <w:pStyle w:val="ListParagraph"/>
        <w:numPr>
          <w:ilvl w:val="0"/>
          <w:numId w:val="78"/>
        </w:numPr>
        <w:tabs>
          <w:tab w:pos="687" w:val="left" w:leader="none"/>
          <w:tab w:pos="7785" w:val="left" w:leader="none"/>
        </w:tabs>
        <w:spacing w:line="237" w:lineRule="auto" w:before="0" w:after="0"/>
        <w:ind w:left="220" w:right="739" w:hanging="1"/>
        <w:jc w:val="left"/>
        <w:rPr>
          <w:sz w:val="24"/>
        </w:rPr>
      </w:pPr>
      <w:r>
        <w:rPr/>
        <w:pict>
          <v:shape style="position:absolute;margin-left:385.5pt;margin-top:40.576759pt;width:75pt;height:30pt;mso-position-horizontal-relative:page;mso-position-vertical-relative:paragraph;z-index:-334464000" coordorigin="7710,812" coordsize="1500,600" path="m9091,812l7819,812,7795,816,7784,820,7769,828,7760,834,7751,841,7739,854,7732,863,7726,873,7719,886,7714,900,7711,915,7710,930,7710,1302,7712,1314,7725,1350,7749,1380,7780,1401,7817,1410,7829,1412,9101,1412,9113,1409,9148,1397,9155,1391,7819,1391,7810,1390,7780,1378,7756,1358,7739,1332,7730,1301,7731,930,7735,900,7750,872,7773,850,7801,836,7811,833,7820,832,9155,832,9127,818,9115,814,9091,812xm9155,832l9101,832,9110,833,9120,837,9130,839,9141,845,9150,852,9159,859,9168,868,9178,885,9183,895,9187,907,9189,920,9190,1302,9188,1312,9176,1342,9157,1366,9131,1383,9100,1391,9155,1391,9178,1373,9200,1341,9209,1305,9210,1293,9210,930,9204,894,9187,861,9161,835,9155,832xm9090,851l7830,851,7813,854,7806,855,7799,858,7788,864,7782,868,7776,873,7768,881,7763,887,7759,894,7756,900,7753,909,7752,916,7751,924,7750,930,7750,1293,7752,1308,7761,1332,7777,1351,7798,1365,7823,1371,7830,1372,9090,1372,9107,1370,9130,1361,9141,1352,7825,1352,7819,1350,7801,1344,7786,1333,7776,1317,7770,1299,7770,932,7772,914,7781,897,7794,883,7811,875,7817,873,7822,872,9142,872,9136,866,9113,855,9106,854,9097,852,9090,851xm9142,872l9095,872,9107,874,9112,875,9118,878,9132,888,9136,892,9139,897,9142,902,9145,906,9146,912,9149,918,9150,923,9150,1296,9149,1302,9143,1320,9131,1335,9115,1346,9097,1352,9141,1352,9150,1345,9164,1323,9169,1299,9170,1292,9170,932,9166,906,9154,884,9142,872xe" filled="true" fillcolor="#000000" stroked="false">
            <v:path arrowok="t"/>
            <v:fill type="solid"/>
            <w10:wrap type="none"/>
          </v:shape>
        </w:pict>
      </w:r>
      <w:r>
        <w:rPr>
          <w:sz w:val="24"/>
        </w:rPr>
        <w:t>Who works in a hospital? Tell me about the different jobs in a hospital. Who works the hardest? Who has the easiest job? What is the worst job? If you could work in a hospital, which job would</w:t>
      </w:r>
      <w:r>
        <w:rPr>
          <w:spacing w:val="-25"/>
          <w:sz w:val="24"/>
        </w:rPr>
        <w:t> </w:t>
      </w:r>
      <w:r>
        <w:rPr>
          <w:sz w:val="24"/>
        </w:rPr>
        <w:t>you</w:t>
      </w:r>
      <w:r>
        <w:rPr>
          <w:spacing w:val="-3"/>
          <w:sz w:val="24"/>
        </w:rPr>
        <w:t> </w:t>
      </w:r>
      <w:r>
        <w:rPr>
          <w:sz w:val="24"/>
        </w:rPr>
        <w:t>do?</w:t>
        <w:tab/>
      </w:r>
      <w:r>
        <w:rPr>
          <w:spacing w:val="-5"/>
          <w:sz w:val="24"/>
        </w:rPr>
        <w:t>Why?</w:t>
      </w:r>
    </w:p>
    <w:p>
      <w:pPr>
        <w:pStyle w:val="BodyText"/>
        <w:spacing w:before="11"/>
        <w:rPr>
          <w:sz w:val="28"/>
        </w:rPr>
      </w:pPr>
    </w:p>
    <w:p>
      <w:pPr>
        <w:pStyle w:val="ListParagraph"/>
        <w:numPr>
          <w:ilvl w:val="0"/>
          <w:numId w:val="78"/>
        </w:numPr>
        <w:tabs>
          <w:tab w:pos="687" w:val="left" w:leader="none"/>
        </w:tabs>
        <w:spacing w:line="237" w:lineRule="auto" w:before="0" w:after="0"/>
        <w:ind w:left="220" w:right="631" w:hanging="1"/>
        <w:jc w:val="left"/>
        <w:rPr>
          <w:sz w:val="24"/>
        </w:rPr>
      </w:pPr>
      <w:r>
        <w:rPr>
          <w:sz w:val="24"/>
        </w:rPr>
        <w:t>Do you have to pay when you go to hospital? If yes, do you think it’s good value for money? Do you believe that all healthcare should be free? Why? / Why not? Is it better to pay for healthcare by… a) monthly</w:t>
      </w:r>
      <w:r>
        <w:rPr>
          <w:spacing w:val="-15"/>
          <w:sz w:val="24"/>
        </w:rPr>
        <w:t> </w:t>
      </w:r>
      <w:r>
        <w:rPr>
          <w:sz w:val="24"/>
        </w:rPr>
        <w:t>subscription,</w:t>
      </w:r>
    </w:p>
    <w:p>
      <w:pPr>
        <w:spacing w:before="3"/>
        <w:ind w:left="220" w:right="1295" w:firstLine="0"/>
        <w:jc w:val="left"/>
        <w:rPr>
          <w:sz w:val="24"/>
        </w:rPr>
      </w:pPr>
      <w:r>
        <w:rPr>
          <w:sz w:val="24"/>
        </w:rPr>
        <w:t>b) general taxation, c) when we use it? Why? What are the benefits and drawbacks of each method of payment?</w:t>
      </w:r>
    </w:p>
    <w:p>
      <w:pPr>
        <w:pStyle w:val="BodyText"/>
        <w:spacing w:before="8"/>
        <w:rPr>
          <w:sz w:val="28"/>
        </w:rPr>
      </w:pPr>
    </w:p>
    <w:p>
      <w:pPr>
        <w:pStyle w:val="ListParagraph"/>
        <w:numPr>
          <w:ilvl w:val="0"/>
          <w:numId w:val="78"/>
        </w:numPr>
        <w:tabs>
          <w:tab w:pos="687" w:val="left" w:leader="none"/>
        </w:tabs>
        <w:spacing w:line="237" w:lineRule="auto" w:before="0" w:after="0"/>
        <w:ind w:left="220" w:right="900" w:hanging="1"/>
        <w:jc w:val="both"/>
        <w:rPr>
          <w:sz w:val="24"/>
        </w:rPr>
      </w:pPr>
      <w:r>
        <w:rPr>
          <w:sz w:val="24"/>
        </w:rPr>
        <w:t>Why do people need to go to hospital? Which groups of people need to use hospitals the most often? Would you ever consider going to hospital for non-essential treatment, like cosmetic surgery? Why? / Why</w:t>
      </w:r>
      <w:r>
        <w:rPr>
          <w:spacing w:val="-14"/>
          <w:sz w:val="24"/>
        </w:rPr>
        <w:t> </w:t>
      </w:r>
      <w:r>
        <w:rPr>
          <w:sz w:val="24"/>
        </w:rPr>
        <w:t>not?</w:t>
      </w:r>
    </w:p>
    <w:p>
      <w:pPr>
        <w:pStyle w:val="BodyText"/>
        <w:rPr>
          <w:sz w:val="29"/>
        </w:rPr>
      </w:pPr>
    </w:p>
    <w:p>
      <w:pPr>
        <w:pStyle w:val="ListParagraph"/>
        <w:numPr>
          <w:ilvl w:val="0"/>
          <w:numId w:val="78"/>
        </w:numPr>
        <w:tabs>
          <w:tab w:pos="687" w:val="left" w:leader="none"/>
          <w:tab w:pos="4876" w:val="left" w:leader="none"/>
        </w:tabs>
        <w:spacing w:line="237" w:lineRule="auto" w:before="0" w:after="0"/>
        <w:ind w:left="220" w:right="1048" w:hanging="1"/>
        <w:jc w:val="both"/>
        <w:rPr>
          <w:sz w:val="24"/>
        </w:rPr>
      </w:pPr>
      <w:r>
        <w:rPr/>
        <w:pict>
          <v:shape style="position:absolute;margin-left:241.5pt;margin-top:30.680279pt;width:75pt;height:30pt;mso-position-horizontal-relative:page;mso-position-vertical-relative:paragraph;z-index:-334467072" coordorigin="4830,614" coordsize="1500,600" path="m6211,614l4939,614,4915,618,4904,622,4889,630,4880,636,4871,643,4859,656,4852,665,4846,675,4839,688,4834,703,4831,717,4830,732,4830,1104,4832,1116,4845,1152,4869,1182,4900,1203,4937,1212,4949,1214,6221,1214,6233,1211,6268,1199,6275,1193,4939,1193,4930,1192,4900,1180,4876,1160,4859,1134,4850,1103,4851,732,4855,702,4870,674,4893,652,4921,638,4931,635,4940,634,6275,634,6247,620,6235,616,6211,614xm6275,634l6221,634,6230,635,6240,639,6250,641,6261,647,6270,654,6279,661,6288,670,6298,687,6303,697,6307,709,6309,722,6310,1104,6308,1114,6296,1144,6277,1168,6251,1185,6220,1193,6275,1193,6298,1175,6320,1143,6329,1107,6330,1095,6330,732,6324,696,6307,663,6281,637,6275,634xm6210,653l4950,653,4933,656,4926,657,4919,660,4908,666,4902,670,4896,675,4888,683,4883,689,4879,696,4876,702,4873,711,4872,718,4871,726,4870,732,4870,1095,4872,1110,4881,1134,4897,1153,4918,1167,4943,1173,4950,1174,6210,1174,6227,1172,6250,1163,6261,1154,4945,1154,4939,1152,4921,1146,4906,1135,4896,1119,4890,1101,4890,734,4892,716,4901,699,4914,685,4931,677,4937,675,4942,674,6262,674,6256,668,6233,657,6226,656,6217,654,6210,653xm6262,674l6215,674,6227,676,6232,677,6238,680,6252,690,6256,694,6259,699,6262,704,6265,708,6266,714,6269,720,6270,725,6270,1098,6269,1104,6263,1122,6251,1137,6235,1148,6217,1154,6261,1154,6270,1147,6284,1125,6289,1101,6290,1094,6290,734,6286,708,6274,686,6262,674xe" filled="true" fillcolor="#000000" stroked="false">
            <v:path arrowok="t"/>
            <v:fill type="solid"/>
            <w10:wrap type="none"/>
          </v:shape>
        </w:pict>
      </w:r>
      <w:r>
        <w:rPr>
          <w:sz w:val="24"/>
        </w:rPr>
        <w:t>If a close friend or relative needed you to donate a kidney for a</w:t>
      </w:r>
      <w:r>
        <w:rPr>
          <w:spacing w:val="-44"/>
          <w:sz w:val="24"/>
        </w:rPr>
        <w:t> </w:t>
      </w:r>
      <w:r>
        <w:rPr>
          <w:sz w:val="24"/>
        </w:rPr>
        <w:t>kidney transplant, would you</w:t>
      </w:r>
      <w:r>
        <w:rPr>
          <w:spacing w:val="-10"/>
          <w:sz w:val="24"/>
        </w:rPr>
        <w:t> </w:t>
      </w:r>
      <w:r>
        <w:rPr>
          <w:sz w:val="24"/>
        </w:rPr>
        <w:t>do</w:t>
      </w:r>
      <w:r>
        <w:rPr>
          <w:spacing w:val="-3"/>
          <w:sz w:val="24"/>
        </w:rPr>
        <w:t> </w:t>
      </w:r>
      <w:r>
        <w:rPr>
          <w:sz w:val="24"/>
        </w:rPr>
        <w:t>it?</w:t>
        <w:tab/>
        <w:t>Why? / Why</w:t>
      </w:r>
      <w:r>
        <w:rPr>
          <w:spacing w:val="-1"/>
          <w:sz w:val="24"/>
        </w:rPr>
        <w:t> </w:t>
      </w:r>
      <w:r>
        <w:rPr>
          <w:sz w:val="24"/>
        </w:rPr>
        <w:t>not?</w:t>
      </w:r>
    </w:p>
    <w:p>
      <w:pPr>
        <w:pStyle w:val="BodyText"/>
        <w:spacing w:before="4"/>
        <w:rPr>
          <w:sz w:val="28"/>
        </w:rPr>
      </w:pPr>
    </w:p>
    <w:p>
      <w:pPr>
        <w:pStyle w:val="ListParagraph"/>
        <w:numPr>
          <w:ilvl w:val="0"/>
          <w:numId w:val="78"/>
        </w:numPr>
        <w:tabs>
          <w:tab w:pos="687" w:val="left" w:leader="none"/>
        </w:tabs>
        <w:spacing w:line="240" w:lineRule="auto" w:before="0" w:after="0"/>
        <w:ind w:left="220" w:right="874" w:hanging="1"/>
        <w:jc w:val="left"/>
        <w:rPr>
          <w:sz w:val="24"/>
        </w:rPr>
      </w:pPr>
      <w:r>
        <w:rPr>
          <w:sz w:val="24"/>
        </w:rPr>
        <w:t>Have you ever given blood? What happened? How did you feel afterwards? Why do people give blood? What are some of the reasons why people don’t give blood? Do you carry a donor card so that somebody</w:t>
      </w:r>
      <w:r>
        <w:rPr>
          <w:spacing w:val="-47"/>
          <w:sz w:val="24"/>
        </w:rPr>
        <w:t> </w:t>
      </w:r>
      <w:r>
        <w:rPr>
          <w:sz w:val="24"/>
        </w:rPr>
        <w:t>could use parts of your body after you have died? Why? Why</w:t>
      </w:r>
      <w:r>
        <w:rPr>
          <w:spacing w:val="-11"/>
          <w:sz w:val="24"/>
        </w:rPr>
        <w:t> </w:t>
      </w:r>
      <w:r>
        <w:rPr>
          <w:sz w:val="24"/>
        </w:rPr>
        <w:t>not?</w:t>
      </w:r>
    </w:p>
    <w:p>
      <w:pPr>
        <w:pStyle w:val="BodyText"/>
        <w:spacing w:before="4"/>
        <w:rPr>
          <w:sz w:val="28"/>
        </w:rPr>
      </w:pPr>
    </w:p>
    <w:p>
      <w:pPr>
        <w:pStyle w:val="ListParagraph"/>
        <w:numPr>
          <w:ilvl w:val="0"/>
          <w:numId w:val="78"/>
        </w:numPr>
        <w:tabs>
          <w:tab w:pos="687" w:val="left" w:leader="none"/>
          <w:tab w:pos="3555" w:val="left" w:leader="none"/>
        </w:tabs>
        <w:spacing w:line="237" w:lineRule="auto" w:before="0" w:after="0"/>
        <w:ind w:left="220" w:right="1393" w:hanging="1"/>
        <w:jc w:val="left"/>
        <w:rPr>
          <w:sz w:val="24"/>
        </w:rPr>
      </w:pPr>
      <w:r>
        <w:rPr/>
        <w:pict>
          <v:shape style="position:absolute;margin-left:169.5pt;margin-top:22.511999pt;width:75pt;height:30pt;mso-position-horizontal-relative:page;mso-position-vertical-relative:paragraph;z-index:-334466048" coordorigin="3390,450" coordsize="1500,600" path="m4771,450l3499,450,3475,455,3464,459,3449,467,3440,472,3431,480,3419,492,3412,502,3406,512,3399,525,3394,539,3391,554,3390,569,3390,941,3392,953,3405,989,3429,1019,3460,1040,3497,1049,3509,1050,4781,1050,4793,1048,4828,1036,4835,1030,3499,1030,3490,1029,3460,1017,3436,997,3419,971,3410,940,3411,569,3415,539,3430,511,3453,488,3481,474,3491,472,3500,471,4835,471,4807,456,4795,453,4771,450xm4835,471l4781,471,4790,472,4800,475,4810,478,4821,484,4830,490,4839,498,4848,507,4858,523,4863,534,4867,546,4869,558,4870,941,4868,951,4856,981,4837,1005,4811,1022,4780,1030,4835,1030,4858,1012,4880,979,4889,943,4890,931,4890,569,4884,533,4867,500,4841,474,4835,471xm4770,490l3510,490,3493,492,3486,493,3479,497,3468,502,3462,506,3456,512,3448,520,3443,526,3439,533,3436,539,3433,547,3432,555,3431,563,3430,569,3430,931,3432,947,3441,971,3457,990,3478,1004,3503,1009,3510,1011,4770,1011,4787,1008,4810,999,4821,990,3505,990,3499,989,3481,983,3466,971,3456,956,3450,937,3450,570,3452,553,3461,535,3474,522,3491,514,3497,511,3502,510,4822,510,4816,504,4793,493,4786,492,4777,491,4770,490xm4822,510l4775,510,4787,513,4792,514,4798,516,4812,527,4816,531,4819,535,4822,540,4825,545,4826,551,4829,557,4830,562,4830,935,4829,941,4823,959,4811,974,4795,985,4777,990,4821,990,4830,983,4844,962,4849,937,4850,930,4850,570,4846,545,4834,522,4822,510xe" filled="true" fillcolor="#000000" stroked="false">
            <v:path arrowok="t"/>
            <v:fill type="solid"/>
            <w10:wrap type="none"/>
          </v:shape>
        </w:pict>
      </w:r>
      <w:r>
        <w:rPr/>
        <w:pict>
          <v:shape style="position:absolute;margin-left:358.5pt;margin-top:22.511999pt;width:147pt;height:30pt;mso-position-horizontal-relative:page;mso-position-vertical-relative:paragraph;z-index:-334465024" coordorigin="7170,450" coordsize="2940,600" path="m9991,450l7279,450,7255,455,7244,459,7229,467,7220,472,7211,480,7199,492,7192,502,7186,512,7179,525,7174,539,7171,554,7170,569,7170,941,7172,953,7185,989,7209,1019,7240,1040,7277,1049,7289,1050,10001,1050,10013,1048,10048,1036,10055,1030,7279,1030,7270,1029,7240,1017,7216,997,7199,971,7190,940,7191,569,7195,539,7210,511,7233,488,7261,474,7271,472,7280,471,10055,471,10027,456,10015,453,9991,450xm10055,471l10001,471,10010,472,10020,475,10030,478,10041,484,10050,490,10059,498,10068,507,10078,523,10083,534,10087,546,10089,558,10090,941,10088,951,10076,981,10057,1005,10031,1022,10000,1030,10055,1030,10078,1012,10100,979,10109,943,10110,931,10110,569,10104,533,10087,500,10061,474,10055,471xm9990,490l7290,490,7273,492,7266,493,7259,497,7248,502,7242,506,7236,512,7228,520,7223,526,7219,533,7216,539,7213,547,7212,555,7211,563,7210,569,7210,931,7212,947,7221,971,7237,990,7258,1004,7283,1009,7290,1011,9990,1011,10007,1008,10030,999,10041,990,7285,990,7279,989,7261,983,7246,971,7236,956,7230,937,7230,570,7232,553,7241,535,7254,522,7271,514,7277,511,7282,510,10042,510,10036,504,10013,493,10006,492,9997,491,9990,490xm10042,510l9995,510,10007,513,10012,514,10018,516,10032,527,10036,531,10039,535,10042,540,10045,545,10046,551,10049,557,10050,562,10050,935,10049,941,10043,959,10031,974,10015,985,9997,990,10041,990,10050,983,10064,962,10069,937,10070,931,10070,570,10066,545,10054,522,10042,510xe" filled="true" fillcolor="#000000" stroked="false">
            <v:path arrowok="t"/>
            <v:fill type="solid"/>
            <w10:wrap type="none"/>
          </v:shape>
        </w:pict>
      </w:r>
      <w:r>
        <w:rPr>
          <w:sz w:val="24"/>
        </w:rPr>
        <w:t>Do you think it’s right for terminally ill people to take their own lives (euthanasia)?</w:t>
        <w:tab/>
        <w:t>Why? / Why</w:t>
      </w:r>
      <w:r>
        <w:rPr>
          <w:spacing w:val="-1"/>
          <w:sz w:val="24"/>
        </w:rPr>
        <w:t> </w:t>
      </w:r>
      <w:r>
        <w:rPr>
          <w:sz w:val="24"/>
        </w:rPr>
        <w:t>not?</w:t>
      </w:r>
    </w:p>
    <w:p>
      <w:pPr>
        <w:pStyle w:val="BodyText"/>
        <w:spacing w:before="9"/>
        <w:rPr>
          <w:sz w:val="28"/>
        </w:rPr>
      </w:pPr>
    </w:p>
    <w:p>
      <w:pPr>
        <w:pStyle w:val="ListParagraph"/>
        <w:numPr>
          <w:ilvl w:val="0"/>
          <w:numId w:val="78"/>
        </w:numPr>
        <w:tabs>
          <w:tab w:pos="680" w:val="left" w:leader="none"/>
        </w:tabs>
        <w:spacing w:line="237" w:lineRule="auto" w:before="0" w:after="0"/>
        <w:ind w:left="220" w:right="987" w:firstLine="0"/>
        <w:jc w:val="left"/>
        <w:rPr>
          <w:sz w:val="24"/>
        </w:rPr>
      </w:pPr>
      <w:r>
        <w:rPr>
          <w:sz w:val="24"/>
        </w:rPr>
        <w:t>Tell me five ways in which you would improve your local hospital if you had an unlimited budget. Give reasons for your</w:t>
      </w:r>
      <w:r>
        <w:rPr>
          <w:spacing w:val="-10"/>
          <w:sz w:val="24"/>
        </w:rPr>
        <w:t> </w:t>
      </w:r>
      <w:r>
        <w:rPr>
          <w:sz w:val="24"/>
        </w:rPr>
        <w:t>decisions.</w:t>
      </w:r>
    </w:p>
    <w:p>
      <w:pPr>
        <w:spacing w:after="0" w:line="237" w:lineRule="auto"/>
        <w:jc w:val="left"/>
        <w:rPr>
          <w:sz w:val="24"/>
        </w:rPr>
        <w:sectPr>
          <w:pgSz w:w="11900" w:h="16840"/>
          <w:pgMar w:header="707" w:footer="1012" w:top="2080" w:bottom="1200" w:left="1580" w:right="1180"/>
        </w:sectPr>
      </w:pPr>
    </w:p>
    <w:p>
      <w:pPr>
        <w:pStyle w:val="BodyText"/>
      </w:pPr>
    </w:p>
    <w:p>
      <w:pPr>
        <w:pStyle w:val="BodyText"/>
        <w:spacing w:before="8"/>
        <w:rPr>
          <w:sz w:val="19"/>
        </w:rPr>
      </w:pPr>
    </w:p>
    <w:p>
      <w:pPr>
        <w:spacing w:before="93"/>
        <w:ind w:left="0" w:right="392" w:firstLine="0"/>
        <w:jc w:val="center"/>
        <w:rPr>
          <w:sz w:val="24"/>
        </w:rPr>
      </w:pPr>
      <w:r>
        <w:rPr>
          <w:sz w:val="24"/>
        </w:rPr>
        <w:t>Agree or Disagree?</w:t>
      </w:r>
    </w:p>
    <w:p>
      <w:pPr>
        <w:pStyle w:val="BodyText"/>
      </w:pPr>
    </w:p>
    <w:p>
      <w:pPr>
        <w:pStyle w:val="BodyText"/>
        <w:spacing w:before="11"/>
        <w:rPr>
          <w:sz w:val="19"/>
        </w:rPr>
      </w:pPr>
    </w:p>
    <w:p>
      <w:pPr>
        <w:spacing w:before="94"/>
        <w:ind w:left="220" w:right="651" w:firstLine="0"/>
        <w:jc w:val="left"/>
        <w:rPr>
          <w:i/>
          <w:sz w:val="20"/>
        </w:rPr>
      </w:pP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pStyle w:val="BodyText"/>
        <w:tabs>
          <w:tab w:pos="586" w:val="left" w:leader="none"/>
        </w:tabs>
        <w:spacing w:line="242" w:lineRule="exact"/>
        <w:ind w:right="690"/>
        <w:jc w:val="right"/>
        <w:rPr>
          <w:rFonts w:ascii="Comic Sans MS"/>
        </w:rPr>
      </w:pPr>
      <w:r>
        <w:rPr>
          <w:rFonts w:ascii="Comic Sans MS"/>
        </w:rPr>
        <w:t>Me:</w:t>
        <w:tab/>
        <w:t>My</w:t>
      </w:r>
      <w:r>
        <w:rPr>
          <w:rFonts w:ascii="Comic Sans MS"/>
          <w:spacing w:val="-7"/>
        </w:rPr>
        <w:t> </w:t>
      </w:r>
      <w:r>
        <w:rPr>
          <w:rFonts w:ascii="Comic Sans MS"/>
        </w:rPr>
        <w:t>Partner:</w:t>
      </w:r>
    </w:p>
    <w:p>
      <w:pPr>
        <w:pStyle w:val="BodyText"/>
        <w:spacing w:before="5"/>
        <w:rPr>
          <w:rFonts w:ascii="Comic Sans MS"/>
          <w:sz w:val="22"/>
        </w:rPr>
      </w:pPr>
    </w:p>
    <w:p>
      <w:pPr>
        <w:pStyle w:val="ListParagraph"/>
        <w:numPr>
          <w:ilvl w:val="1"/>
          <w:numId w:val="78"/>
        </w:numPr>
        <w:tabs>
          <w:tab w:pos="587" w:val="left" w:leader="none"/>
          <w:tab w:pos="6843" w:val="left" w:leader="none"/>
          <w:tab w:pos="7751" w:val="left" w:leader="none"/>
        </w:tabs>
        <w:spacing w:line="240" w:lineRule="auto" w:before="0" w:after="0"/>
        <w:ind w:left="586" w:right="0" w:hanging="223"/>
        <w:jc w:val="left"/>
        <w:rPr>
          <w:rFonts w:ascii="Wingdings" w:hAnsi="Wingdings"/>
          <w:sz w:val="32"/>
        </w:rPr>
      </w:pPr>
      <w:r>
        <w:rPr>
          <w:sz w:val="20"/>
        </w:rPr>
        <w:t>I’m scared of going</w:t>
      </w:r>
      <w:r>
        <w:rPr>
          <w:spacing w:val="-14"/>
          <w:sz w:val="20"/>
        </w:rPr>
        <w:t> </w:t>
      </w:r>
      <w:r>
        <w:rPr>
          <w:sz w:val="20"/>
        </w:rPr>
        <w:t>into</w:t>
      </w:r>
      <w:r>
        <w:rPr>
          <w:spacing w:val="-4"/>
          <w:sz w:val="20"/>
        </w:rPr>
        <w:t> </w:t>
      </w:r>
      <w:r>
        <w:rPr>
          <w:sz w:val="20"/>
        </w:rPr>
        <w:t>hospital.</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587" w:val="left" w:leader="none"/>
          <w:tab w:pos="6843" w:val="left" w:leader="none"/>
          <w:tab w:pos="7751" w:val="left" w:leader="none"/>
        </w:tabs>
        <w:spacing w:line="240" w:lineRule="auto" w:before="230" w:after="0"/>
        <w:ind w:left="586" w:right="0" w:hanging="223"/>
        <w:jc w:val="left"/>
        <w:rPr>
          <w:rFonts w:ascii="Wingdings" w:hAnsi="Wingdings"/>
          <w:sz w:val="32"/>
        </w:rPr>
      </w:pPr>
      <w:r>
        <w:rPr>
          <w:sz w:val="20"/>
        </w:rPr>
        <w:t>I would never give blood, because it’s</w:t>
      </w:r>
      <w:r>
        <w:rPr>
          <w:spacing w:val="-26"/>
          <w:sz w:val="20"/>
        </w:rPr>
        <w:t> </w:t>
      </w:r>
      <w:r>
        <w:rPr>
          <w:sz w:val="20"/>
        </w:rPr>
        <w:t>too</w:t>
      </w:r>
      <w:r>
        <w:rPr>
          <w:spacing w:val="-4"/>
          <w:sz w:val="20"/>
        </w:rPr>
        <w:t> </w:t>
      </w:r>
      <w:r>
        <w:rPr>
          <w:sz w:val="20"/>
        </w:rPr>
        <w:t>dangerous.</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587" w:val="left" w:leader="none"/>
          <w:tab w:pos="6843" w:val="left" w:leader="none"/>
          <w:tab w:pos="7751" w:val="left" w:leader="none"/>
        </w:tabs>
        <w:spacing w:line="240" w:lineRule="auto" w:before="231" w:after="0"/>
        <w:ind w:left="586" w:right="0" w:hanging="223"/>
        <w:jc w:val="left"/>
        <w:rPr>
          <w:rFonts w:ascii="Wingdings" w:hAnsi="Wingdings"/>
          <w:sz w:val="32"/>
        </w:rPr>
      </w:pPr>
      <w:r>
        <w:rPr>
          <w:sz w:val="20"/>
        </w:rPr>
        <w:t>Healthcare is too expensive – it should</w:t>
      </w:r>
      <w:r>
        <w:rPr>
          <w:spacing w:val="-25"/>
          <w:sz w:val="20"/>
        </w:rPr>
        <w:t> </w:t>
      </w:r>
      <w:r>
        <w:rPr>
          <w:sz w:val="20"/>
        </w:rPr>
        <w:t>be</w:t>
      </w:r>
      <w:r>
        <w:rPr>
          <w:spacing w:val="-3"/>
          <w:sz w:val="20"/>
        </w:rPr>
        <w:t> </w:t>
      </w:r>
      <w:r>
        <w:rPr>
          <w:sz w:val="20"/>
        </w:rPr>
        <w:t>free.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587" w:val="left" w:leader="none"/>
          <w:tab w:pos="6843" w:val="left" w:leader="none"/>
          <w:tab w:pos="7751" w:val="left" w:leader="none"/>
        </w:tabs>
        <w:spacing w:line="240" w:lineRule="auto" w:before="229" w:after="0"/>
        <w:ind w:left="586" w:right="0" w:hanging="223"/>
        <w:jc w:val="left"/>
        <w:rPr>
          <w:rFonts w:ascii="Wingdings" w:hAnsi="Wingdings"/>
          <w:sz w:val="32"/>
        </w:rPr>
      </w:pPr>
      <w:r>
        <w:rPr>
          <w:sz w:val="20"/>
        </w:rPr>
        <w:t>The best thing about being in hospital is</w:t>
      </w:r>
      <w:r>
        <w:rPr>
          <w:spacing w:val="-28"/>
          <w:sz w:val="20"/>
        </w:rPr>
        <w:t> </w:t>
      </w:r>
      <w:r>
        <w:rPr>
          <w:sz w:val="20"/>
        </w:rPr>
        <w:t>the</w:t>
      </w:r>
      <w:r>
        <w:rPr>
          <w:spacing w:val="-4"/>
          <w:sz w:val="20"/>
        </w:rPr>
        <w:t> </w:t>
      </w:r>
      <w:r>
        <w:rPr>
          <w:sz w:val="20"/>
        </w:rPr>
        <w:t>food!</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587" w:val="left" w:leader="none"/>
          <w:tab w:pos="6898" w:val="left" w:leader="none"/>
          <w:tab w:pos="7807" w:val="left" w:leader="none"/>
        </w:tabs>
        <w:spacing w:line="355" w:lineRule="exact" w:before="231" w:after="0"/>
        <w:ind w:left="586" w:right="0" w:hanging="223"/>
        <w:jc w:val="left"/>
        <w:rPr>
          <w:rFonts w:ascii="Wingdings" w:hAnsi="Wingdings"/>
          <w:sz w:val="32"/>
        </w:rPr>
      </w:pPr>
      <w:r>
        <w:rPr>
          <w:i/>
          <w:sz w:val="20"/>
        </w:rPr>
        <w:t>“A doctor, like anyone else who has to deal with</w:t>
      </w:r>
      <w:r>
        <w:rPr>
          <w:i/>
          <w:spacing w:val="-15"/>
          <w:sz w:val="20"/>
        </w:rPr>
        <w:t> </w:t>
      </w:r>
      <w:r>
        <w:rPr>
          <w:i/>
          <w:sz w:val="20"/>
        </w:rPr>
        <w:t>human</w:t>
      </w:r>
      <w:r>
        <w:rPr>
          <w:i/>
          <w:spacing w:val="-2"/>
          <w:sz w:val="20"/>
        </w:rPr>
        <w:t> </w:t>
      </w:r>
      <w:r>
        <w:rPr>
          <w:i/>
          <w:sz w:val="20"/>
        </w:rPr>
        <w:t>beings,</w:t>
        <w:tab/>
      </w:r>
      <w:r>
        <w:rPr>
          <w:rFonts w:ascii="Wingdings" w:hAnsi="Wingdings"/>
          <w:sz w:val="32"/>
        </w:rPr>
        <w:t></w:t>
      </w:r>
      <w:r>
        <w:rPr>
          <w:rFonts w:ascii="Times New Roman" w:hAnsi="Times New Roman"/>
          <w:sz w:val="32"/>
        </w:rPr>
        <w:tab/>
      </w:r>
      <w:r>
        <w:rPr>
          <w:rFonts w:ascii="Wingdings" w:hAnsi="Wingdings"/>
          <w:sz w:val="32"/>
        </w:rPr>
        <w:t></w:t>
      </w:r>
    </w:p>
    <w:p>
      <w:pPr>
        <w:spacing w:before="0"/>
        <w:ind w:left="363" w:right="3020" w:firstLine="0"/>
        <w:jc w:val="left"/>
        <w:rPr>
          <w:sz w:val="20"/>
        </w:rPr>
      </w:pPr>
      <w:r>
        <w:rPr>
          <w:i/>
          <w:sz w:val="20"/>
        </w:rPr>
        <w:t>each of them unique, cannot be a scientist; he is either, like the </w:t>
      </w:r>
      <w:r>
        <w:rPr>
          <w:i/>
          <w:sz w:val="20"/>
        </w:rPr>
        <w:t>surgeon, a craftsman, or, like the physician and the psychologist, an artist.” </w:t>
      </w:r>
      <w:r>
        <w:rPr>
          <w:sz w:val="20"/>
        </w:rPr>
        <w:t>– W. H. Auden, poet</w:t>
      </w:r>
    </w:p>
    <w:p>
      <w:pPr>
        <w:pStyle w:val="BodyText"/>
        <w:spacing w:before="11"/>
        <w:rPr>
          <w:sz w:val="19"/>
        </w:rPr>
      </w:pPr>
    </w:p>
    <w:p>
      <w:pPr>
        <w:pStyle w:val="ListParagraph"/>
        <w:numPr>
          <w:ilvl w:val="1"/>
          <w:numId w:val="78"/>
        </w:numPr>
        <w:tabs>
          <w:tab w:pos="587" w:val="left" w:leader="none"/>
          <w:tab w:pos="6843" w:val="left" w:leader="none"/>
          <w:tab w:pos="7751" w:val="left" w:leader="none"/>
        </w:tabs>
        <w:spacing w:line="240" w:lineRule="auto" w:before="0" w:after="0"/>
        <w:ind w:left="586" w:right="0" w:hanging="224"/>
        <w:jc w:val="left"/>
        <w:rPr>
          <w:rFonts w:ascii="Wingdings" w:hAnsi="Wingdings"/>
          <w:sz w:val="32"/>
        </w:rPr>
      </w:pPr>
      <w:r>
        <w:rPr>
          <w:sz w:val="20"/>
        </w:rPr>
        <w:t>I would love to be</w:t>
      </w:r>
      <w:r>
        <w:rPr>
          <w:spacing w:val="-11"/>
          <w:sz w:val="20"/>
        </w:rPr>
        <w:t> </w:t>
      </w:r>
      <w:r>
        <w:rPr>
          <w:sz w:val="20"/>
        </w:rPr>
        <w:t>a</w:t>
      </w:r>
      <w:r>
        <w:rPr>
          <w:spacing w:val="-2"/>
          <w:sz w:val="20"/>
        </w:rPr>
        <w:t> </w:t>
      </w:r>
      <w:r>
        <w:rPr>
          <w:sz w:val="20"/>
        </w:rPr>
        <w:t>nurse.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587" w:val="left" w:leader="none"/>
          <w:tab w:pos="6843" w:val="left" w:leader="none"/>
          <w:tab w:pos="7751" w:val="left" w:leader="none"/>
        </w:tabs>
        <w:spacing w:line="240" w:lineRule="auto" w:before="230" w:after="0"/>
        <w:ind w:left="586" w:right="0" w:hanging="223"/>
        <w:jc w:val="left"/>
        <w:rPr>
          <w:rFonts w:ascii="Wingdings" w:hAnsi="Wingdings"/>
          <w:sz w:val="32"/>
        </w:rPr>
      </w:pPr>
      <w:r>
        <w:rPr>
          <w:sz w:val="20"/>
        </w:rPr>
        <w:t>I always get lost when I go and visit somebody</w:t>
      </w:r>
      <w:r>
        <w:rPr>
          <w:spacing w:val="-31"/>
          <w:sz w:val="20"/>
        </w:rPr>
        <w:t> </w:t>
      </w:r>
      <w:r>
        <w:rPr>
          <w:sz w:val="20"/>
        </w:rPr>
        <w:t>in</w:t>
      </w:r>
      <w:r>
        <w:rPr>
          <w:spacing w:val="-3"/>
          <w:sz w:val="20"/>
        </w:rPr>
        <w:t> </w:t>
      </w:r>
      <w:r>
        <w:rPr>
          <w:sz w:val="20"/>
        </w:rPr>
        <w:t>hospital.</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587" w:val="left" w:leader="none"/>
          <w:tab w:pos="6843" w:val="left" w:leader="none"/>
          <w:tab w:pos="7751" w:val="left" w:leader="none"/>
        </w:tabs>
        <w:spacing w:line="240" w:lineRule="auto" w:before="231" w:after="0"/>
        <w:ind w:left="586" w:right="0" w:hanging="223"/>
        <w:jc w:val="left"/>
        <w:rPr>
          <w:rFonts w:ascii="Wingdings" w:hAnsi="Wingdings"/>
          <w:sz w:val="32"/>
        </w:rPr>
      </w:pPr>
      <w:r>
        <w:rPr>
          <w:sz w:val="20"/>
        </w:rPr>
        <w:t>Hospitals</w:t>
      </w:r>
      <w:r>
        <w:rPr>
          <w:spacing w:val="-5"/>
          <w:sz w:val="20"/>
        </w:rPr>
        <w:t> </w:t>
      </w:r>
      <w:r>
        <w:rPr>
          <w:sz w:val="20"/>
        </w:rPr>
        <w:t>smell</w:t>
      </w:r>
      <w:r>
        <w:rPr>
          <w:spacing w:val="-3"/>
          <w:sz w:val="20"/>
        </w:rPr>
        <w:t> </w:t>
      </w:r>
      <w:r>
        <w:rPr>
          <w:sz w:val="20"/>
        </w:rPr>
        <w:t>funny.</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587" w:val="left" w:leader="none"/>
          <w:tab w:pos="6843" w:val="left" w:leader="none"/>
          <w:tab w:pos="7751" w:val="left" w:leader="none"/>
        </w:tabs>
        <w:spacing w:line="240" w:lineRule="auto" w:before="229" w:after="0"/>
        <w:ind w:left="586" w:right="0" w:hanging="223"/>
        <w:jc w:val="left"/>
        <w:rPr>
          <w:rFonts w:ascii="Wingdings" w:hAnsi="Wingdings"/>
          <w:sz w:val="32"/>
        </w:rPr>
      </w:pPr>
      <w:r>
        <w:rPr>
          <w:sz w:val="20"/>
        </w:rPr>
        <w:t>I prefer to pay for</w:t>
      </w:r>
      <w:r>
        <w:rPr>
          <w:spacing w:val="-17"/>
          <w:sz w:val="20"/>
        </w:rPr>
        <w:t> </w:t>
      </w:r>
      <w:r>
        <w:rPr>
          <w:sz w:val="20"/>
        </w:rPr>
        <w:t>private</w:t>
      </w:r>
      <w:r>
        <w:rPr>
          <w:spacing w:val="-4"/>
          <w:sz w:val="20"/>
        </w:rPr>
        <w:t> </w:t>
      </w:r>
      <w:r>
        <w:rPr>
          <w:sz w:val="20"/>
        </w:rPr>
        <w:t>healthcare.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698" w:val="left" w:leader="none"/>
          <w:tab w:pos="6843" w:val="left" w:leader="none"/>
          <w:tab w:pos="7751" w:val="left" w:leader="none"/>
        </w:tabs>
        <w:spacing w:line="240" w:lineRule="auto" w:before="230" w:after="0"/>
        <w:ind w:left="697" w:right="0" w:hanging="334"/>
        <w:jc w:val="left"/>
        <w:rPr>
          <w:rFonts w:ascii="Wingdings" w:hAnsi="Wingdings"/>
          <w:sz w:val="32"/>
        </w:rPr>
      </w:pPr>
      <w:r>
        <w:rPr>
          <w:sz w:val="20"/>
        </w:rPr>
        <w:t>I’m allergic to pain. Even a blood test makes</w:t>
      </w:r>
      <w:r>
        <w:rPr>
          <w:spacing w:val="-27"/>
          <w:sz w:val="20"/>
        </w:rPr>
        <w:t> </w:t>
      </w:r>
      <w:r>
        <w:rPr>
          <w:sz w:val="20"/>
        </w:rPr>
        <w:t>me</w:t>
      </w:r>
      <w:r>
        <w:rPr>
          <w:spacing w:val="-3"/>
          <w:sz w:val="20"/>
        </w:rPr>
        <w:t> </w:t>
      </w:r>
      <w:r>
        <w:rPr>
          <w:sz w:val="20"/>
        </w:rPr>
        <w:t>cry!</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698" w:val="left" w:leader="none"/>
          <w:tab w:pos="6843" w:val="left" w:leader="none"/>
          <w:tab w:pos="7751" w:val="left" w:leader="none"/>
        </w:tabs>
        <w:spacing w:line="240" w:lineRule="auto" w:before="229" w:after="0"/>
        <w:ind w:left="697" w:right="0" w:hanging="334"/>
        <w:jc w:val="left"/>
        <w:rPr>
          <w:rFonts w:ascii="Wingdings" w:hAnsi="Wingdings"/>
          <w:sz w:val="32"/>
        </w:rPr>
      </w:pPr>
      <w:r>
        <w:rPr>
          <w:i/>
          <w:sz w:val="20"/>
        </w:rPr>
        <w:t>“A hospital is no place to be sick.” </w:t>
      </w:r>
      <w:r>
        <w:rPr>
          <w:sz w:val="20"/>
        </w:rPr>
        <w:t>– Samuel</w:t>
      </w:r>
      <w:r>
        <w:rPr>
          <w:spacing w:val="-20"/>
          <w:sz w:val="20"/>
        </w:rPr>
        <w:t> </w:t>
      </w:r>
      <w:r>
        <w:rPr>
          <w:sz w:val="20"/>
        </w:rPr>
        <w:t>Goldwyn,</w:t>
      </w:r>
      <w:r>
        <w:rPr>
          <w:spacing w:val="-1"/>
          <w:sz w:val="20"/>
        </w:rPr>
        <w:t> </w:t>
      </w:r>
      <w:r>
        <w:rPr>
          <w:sz w:val="20"/>
        </w:rPr>
        <w:t>mogul</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698" w:val="left" w:leader="none"/>
          <w:tab w:pos="6843" w:val="left" w:leader="none"/>
          <w:tab w:pos="7751" w:val="left" w:leader="none"/>
        </w:tabs>
        <w:spacing w:line="354" w:lineRule="exact" w:before="231" w:after="0"/>
        <w:ind w:left="697" w:right="0" w:hanging="334"/>
        <w:jc w:val="left"/>
        <w:rPr>
          <w:rFonts w:ascii="Wingdings" w:hAnsi="Wingdings"/>
          <w:sz w:val="32"/>
        </w:rPr>
      </w:pPr>
      <w:r>
        <w:rPr>
          <w:sz w:val="20"/>
        </w:rPr>
        <w:t>There shouldn’t be male and female patients on</w:t>
      </w:r>
      <w:r>
        <w:rPr>
          <w:spacing w:val="-9"/>
          <w:sz w:val="20"/>
        </w:rPr>
        <w:t> </w:t>
      </w:r>
      <w:r>
        <w:rPr>
          <w:sz w:val="20"/>
        </w:rPr>
        <w:t>the same</w:t>
        <w:tab/>
      </w:r>
      <w:r>
        <w:rPr>
          <w:rFonts w:ascii="Wingdings" w:hAnsi="Wingdings"/>
          <w:sz w:val="32"/>
        </w:rPr>
        <w:t></w:t>
      </w:r>
      <w:r>
        <w:rPr>
          <w:rFonts w:ascii="Times New Roman" w:hAnsi="Times New Roman"/>
          <w:sz w:val="32"/>
        </w:rPr>
        <w:tab/>
      </w:r>
      <w:r>
        <w:rPr>
          <w:rFonts w:ascii="Wingdings" w:hAnsi="Wingdings"/>
          <w:sz w:val="32"/>
        </w:rPr>
        <w:t></w:t>
      </w:r>
    </w:p>
    <w:p>
      <w:pPr>
        <w:pStyle w:val="BodyText"/>
        <w:spacing w:line="229" w:lineRule="exact"/>
        <w:ind w:left="364"/>
      </w:pPr>
      <w:r>
        <w:rPr/>
        <w:t>hospital ward.</w:t>
      </w:r>
    </w:p>
    <w:p>
      <w:pPr>
        <w:pStyle w:val="BodyText"/>
        <w:spacing w:before="2"/>
      </w:pPr>
    </w:p>
    <w:p>
      <w:pPr>
        <w:pStyle w:val="ListParagraph"/>
        <w:numPr>
          <w:ilvl w:val="1"/>
          <w:numId w:val="78"/>
        </w:numPr>
        <w:tabs>
          <w:tab w:pos="699" w:val="left" w:leader="none"/>
          <w:tab w:pos="6843" w:val="left" w:leader="none"/>
          <w:tab w:pos="7751" w:val="left" w:leader="none"/>
        </w:tabs>
        <w:spacing w:line="240" w:lineRule="auto" w:before="0" w:after="0"/>
        <w:ind w:left="698" w:right="0" w:hanging="335"/>
        <w:jc w:val="left"/>
        <w:rPr>
          <w:rFonts w:ascii="Wingdings" w:hAnsi="Wingdings"/>
          <w:sz w:val="32"/>
        </w:rPr>
      </w:pPr>
      <w:r>
        <w:rPr>
          <w:sz w:val="20"/>
        </w:rPr>
        <w:t>Hospitals are</w:t>
      </w:r>
      <w:r>
        <w:rPr>
          <w:spacing w:val="-3"/>
          <w:sz w:val="20"/>
        </w:rPr>
        <w:t> </w:t>
      </w:r>
      <w:r>
        <w:rPr>
          <w:sz w:val="20"/>
        </w:rPr>
        <w:t>too</w:t>
      </w:r>
      <w:r>
        <w:rPr>
          <w:spacing w:val="-2"/>
          <w:sz w:val="20"/>
        </w:rPr>
        <w:t> </w:t>
      </w:r>
      <w:r>
        <w:rPr>
          <w:sz w:val="20"/>
        </w:rPr>
        <w:t>dirty.</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698" w:val="left" w:leader="none"/>
          <w:tab w:pos="6843" w:val="left" w:leader="none"/>
          <w:tab w:pos="7751" w:val="left" w:leader="none"/>
        </w:tabs>
        <w:spacing w:line="240" w:lineRule="auto" w:before="230" w:after="0"/>
        <w:ind w:left="697" w:right="0" w:hanging="334"/>
        <w:jc w:val="left"/>
        <w:rPr>
          <w:rFonts w:ascii="Wingdings" w:hAnsi="Wingdings"/>
          <w:sz w:val="32"/>
        </w:rPr>
      </w:pPr>
      <w:r>
        <w:rPr>
          <w:sz w:val="20"/>
        </w:rPr>
        <w:t>I only want to pay for healthcare when I have to</w:t>
      </w:r>
      <w:r>
        <w:rPr>
          <w:spacing w:val="-30"/>
          <w:sz w:val="20"/>
        </w:rPr>
        <w:t> </w:t>
      </w:r>
      <w:r>
        <w:rPr>
          <w:sz w:val="20"/>
        </w:rPr>
        <w:t>use</w:t>
      </w:r>
      <w:r>
        <w:rPr>
          <w:spacing w:val="-2"/>
          <w:sz w:val="20"/>
        </w:rPr>
        <w:t> </w:t>
      </w:r>
      <w:r>
        <w:rPr>
          <w:sz w:val="20"/>
        </w:rPr>
        <w:t>it.</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698" w:val="left" w:leader="none"/>
          <w:tab w:pos="6843" w:val="left" w:leader="none"/>
          <w:tab w:pos="7751" w:val="left" w:leader="none"/>
        </w:tabs>
        <w:spacing w:line="240" w:lineRule="auto" w:before="231" w:after="0"/>
        <w:ind w:left="697" w:right="0" w:hanging="334"/>
        <w:jc w:val="left"/>
        <w:rPr>
          <w:rFonts w:ascii="Wingdings" w:hAnsi="Wingdings"/>
          <w:sz w:val="32"/>
        </w:rPr>
      </w:pPr>
      <w:r>
        <w:rPr>
          <w:sz w:val="20"/>
        </w:rPr>
        <w:t>I would rather get better at home than</w:t>
      </w:r>
      <w:r>
        <w:rPr>
          <w:spacing w:val="-26"/>
          <w:sz w:val="20"/>
        </w:rPr>
        <w:t> </w:t>
      </w:r>
      <w:r>
        <w:rPr>
          <w:sz w:val="20"/>
        </w:rPr>
        <w:t>in</w:t>
      </w:r>
      <w:r>
        <w:rPr>
          <w:spacing w:val="-4"/>
          <w:sz w:val="20"/>
        </w:rPr>
        <w:t> </w:t>
      </w:r>
      <w:r>
        <w:rPr>
          <w:sz w:val="20"/>
        </w:rPr>
        <w:t>hospital.</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78"/>
        </w:numPr>
        <w:tabs>
          <w:tab w:pos="698" w:val="left" w:leader="none"/>
          <w:tab w:pos="6843" w:val="left" w:leader="none"/>
          <w:tab w:pos="7751" w:val="left" w:leader="none"/>
        </w:tabs>
        <w:spacing w:line="240" w:lineRule="auto" w:before="229" w:after="0"/>
        <w:ind w:left="698" w:right="0" w:hanging="334"/>
        <w:jc w:val="left"/>
        <w:rPr>
          <w:rFonts w:ascii="Wingdings" w:hAnsi="Wingdings"/>
          <w:sz w:val="32"/>
        </w:rPr>
      </w:pPr>
      <w:r>
        <w:rPr>
          <w:sz w:val="20"/>
        </w:rPr>
        <w:t>Mobile phones should be banned</w:t>
      </w:r>
      <w:r>
        <w:rPr>
          <w:spacing w:val="-7"/>
          <w:sz w:val="20"/>
        </w:rPr>
        <w:t> </w:t>
      </w:r>
      <w:r>
        <w:rPr>
          <w:sz w:val="20"/>
        </w:rPr>
        <w:t>from</w:t>
      </w:r>
      <w:r>
        <w:rPr>
          <w:spacing w:val="-1"/>
          <w:sz w:val="20"/>
        </w:rPr>
        <w:t> </w:t>
      </w:r>
      <w:r>
        <w:rPr>
          <w:sz w:val="20"/>
        </w:rPr>
        <w:t>hospitals.</w:t>
        <w:tab/>
      </w:r>
      <w:r>
        <w:rPr>
          <w:rFonts w:ascii="Wingdings" w:hAnsi="Wingdings"/>
          <w:sz w:val="32"/>
        </w:rPr>
        <w:t></w:t>
      </w:r>
      <w:r>
        <w:rPr>
          <w:rFonts w:ascii="Times New Roman" w:hAnsi="Times New Roman"/>
          <w:sz w:val="32"/>
        </w:rPr>
        <w:tab/>
      </w:r>
      <w:r>
        <w:rPr>
          <w:rFonts w:ascii="Wingdings" w:hAnsi="Wingdings"/>
          <w:sz w:val="32"/>
        </w:rPr>
        <w:t></w:t>
      </w:r>
    </w:p>
    <w:p>
      <w:pPr>
        <w:spacing w:after="0" w:line="240" w:lineRule="auto"/>
        <w:jc w:val="left"/>
        <w:rPr>
          <w:rFonts w:ascii="Wingdings" w:hAnsi="Wingdings"/>
          <w:sz w:val="32"/>
        </w:rPr>
        <w:sectPr>
          <w:pgSz w:w="11900" w:h="16840"/>
          <w:pgMar w:header="707" w:footer="1012" w:top="2080" w:bottom="1200" w:left="1580" w:right="1180"/>
        </w:sectPr>
      </w:pPr>
    </w:p>
    <w:p>
      <w:pPr>
        <w:pStyle w:val="BodyText"/>
        <w:rPr>
          <w:rFonts w:ascii="Wingdings" w:hAnsi="Wingdings"/>
        </w:rPr>
      </w:pPr>
    </w:p>
    <w:p>
      <w:pPr>
        <w:pStyle w:val="BodyText"/>
        <w:spacing w:before="2"/>
        <w:rPr>
          <w:rFonts w:ascii="Wingdings" w:hAnsi="Wingdings"/>
          <w:sz w:val="21"/>
        </w:rPr>
      </w:pPr>
    </w:p>
    <w:p>
      <w:pPr>
        <w:pStyle w:val="Heading5"/>
        <w:spacing w:before="92"/>
        <w:ind w:right="392"/>
      </w:pPr>
      <w:r>
        <w:rPr/>
        <w:t>Role Plays</w:t>
      </w:r>
    </w:p>
    <w:p>
      <w:pPr>
        <w:pStyle w:val="BodyText"/>
        <w:spacing w:before="3"/>
        <w:rPr>
          <w:sz w:val="24"/>
        </w:rPr>
      </w:pPr>
    </w:p>
    <w:p>
      <w:pPr>
        <w:pStyle w:val="ListParagraph"/>
        <w:numPr>
          <w:ilvl w:val="0"/>
          <w:numId w:val="79"/>
        </w:numPr>
        <w:tabs>
          <w:tab w:pos="938" w:val="left" w:leader="none"/>
          <w:tab w:pos="939" w:val="left" w:leader="none"/>
        </w:tabs>
        <w:spacing w:line="240" w:lineRule="auto" w:before="0" w:after="0"/>
        <w:ind w:left="938" w:right="0" w:hanging="719"/>
        <w:jc w:val="left"/>
        <w:rPr>
          <w:rFonts w:ascii="Arial Black" w:hAnsi="Arial Black"/>
          <w:sz w:val="32"/>
        </w:rPr>
      </w:pPr>
      <w:r>
        <w:rPr>
          <w:rFonts w:ascii="Arial Black" w:hAnsi="Arial Black"/>
          <w:sz w:val="32"/>
        </w:rPr>
        <w:t>“You won’t feel a</w:t>
      </w:r>
      <w:r>
        <w:rPr>
          <w:rFonts w:ascii="Arial Black" w:hAnsi="Arial Black"/>
          <w:spacing w:val="-6"/>
          <w:sz w:val="32"/>
        </w:rPr>
        <w:t> </w:t>
      </w:r>
      <w:r>
        <w:rPr>
          <w:rFonts w:ascii="Arial Black" w:hAnsi="Arial Black"/>
          <w:sz w:val="32"/>
        </w:rPr>
        <w:t>thing!”</w:t>
      </w:r>
    </w:p>
    <w:p>
      <w:pPr>
        <w:pStyle w:val="BodyText"/>
        <w:tabs>
          <w:tab w:pos="1659" w:val="left" w:leader="none"/>
        </w:tabs>
        <w:spacing w:before="228"/>
        <w:ind w:left="220" w:right="3764"/>
      </w:pPr>
      <w:r>
        <w:rPr/>
        <w:t>Place:</w:t>
        <w:tab/>
        <w:t>A busy hospital on the edge of a large city Time:</w:t>
        <w:tab/>
        <w:t>10.20</w:t>
      </w:r>
      <w:r>
        <w:rPr>
          <w:spacing w:val="-2"/>
        </w:rPr>
        <w:t> </w:t>
      </w:r>
      <w:r>
        <w:rPr/>
        <w:t>am</w:t>
      </w:r>
    </w:p>
    <w:p>
      <w:pPr>
        <w:pStyle w:val="BodyText"/>
        <w:tabs>
          <w:tab w:pos="1659" w:val="left" w:leader="none"/>
        </w:tabs>
        <w:spacing w:line="230" w:lineRule="exact"/>
        <w:ind w:left="220"/>
      </w:pPr>
      <w:r>
        <w:rPr/>
        <w:t>Characters:</w:t>
        <w:tab/>
        <w:t>You are a patient; the other student is a</w:t>
      </w:r>
      <w:r>
        <w:rPr>
          <w:spacing w:val="-13"/>
        </w:rPr>
        <w:t> </w:t>
      </w:r>
      <w:r>
        <w:rPr/>
        <w:t>nurse</w:t>
      </w:r>
    </w:p>
    <w:p>
      <w:pPr>
        <w:pStyle w:val="BodyText"/>
        <w:tabs>
          <w:tab w:pos="1660" w:val="left" w:leader="none"/>
        </w:tabs>
        <w:spacing w:before="1"/>
        <w:ind w:left="1659" w:right="651" w:hanging="1440"/>
      </w:pPr>
      <w:r>
        <w:rPr/>
        <w:t>Situation:</w:t>
        <w:tab/>
        <w:tab/>
        <w:t>You’re staying in hospital for a few days. Your doctor has sent you to the blood</w:t>
      </w:r>
      <w:r>
        <w:rPr>
          <w:spacing w:val="-6"/>
        </w:rPr>
        <w:t> </w:t>
      </w:r>
      <w:r>
        <w:rPr/>
        <w:t>clinic</w:t>
      </w:r>
      <w:r>
        <w:rPr>
          <w:spacing w:val="-4"/>
        </w:rPr>
        <w:t> </w:t>
      </w:r>
      <w:r>
        <w:rPr/>
        <w:t>to</w:t>
      </w:r>
      <w:r>
        <w:rPr>
          <w:spacing w:val="-5"/>
        </w:rPr>
        <w:t> </w:t>
      </w:r>
      <w:r>
        <w:rPr/>
        <w:t>have</w:t>
      </w:r>
      <w:r>
        <w:rPr>
          <w:spacing w:val="-4"/>
        </w:rPr>
        <w:t> </w:t>
      </w:r>
      <w:r>
        <w:rPr/>
        <w:t>a</w:t>
      </w:r>
      <w:r>
        <w:rPr>
          <w:spacing w:val="-4"/>
        </w:rPr>
        <w:t> </w:t>
      </w:r>
      <w:r>
        <w:rPr/>
        <w:t>routine</w:t>
      </w:r>
      <w:r>
        <w:rPr>
          <w:spacing w:val="-4"/>
        </w:rPr>
        <w:t> </w:t>
      </w:r>
      <w:r>
        <w:rPr/>
        <w:t>blood</w:t>
      </w:r>
      <w:r>
        <w:rPr>
          <w:spacing w:val="-4"/>
        </w:rPr>
        <w:t> </w:t>
      </w:r>
      <w:r>
        <w:rPr/>
        <w:t>test.</w:t>
      </w:r>
      <w:r>
        <w:rPr>
          <w:spacing w:val="-4"/>
        </w:rPr>
        <w:t> </w:t>
      </w:r>
      <w:r>
        <w:rPr/>
        <w:t>You</w:t>
      </w:r>
      <w:r>
        <w:rPr>
          <w:spacing w:val="-4"/>
        </w:rPr>
        <w:t> </w:t>
      </w:r>
      <w:r>
        <w:rPr/>
        <w:t>are</w:t>
      </w:r>
      <w:r>
        <w:rPr>
          <w:spacing w:val="-4"/>
        </w:rPr>
        <w:t> </w:t>
      </w:r>
      <w:r>
        <w:rPr/>
        <w:t>terrified</w:t>
      </w:r>
      <w:r>
        <w:rPr>
          <w:spacing w:val="-5"/>
        </w:rPr>
        <w:t> </w:t>
      </w:r>
      <w:r>
        <w:rPr/>
        <w:t>of</w:t>
      </w:r>
      <w:r>
        <w:rPr>
          <w:spacing w:val="-4"/>
        </w:rPr>
        <w:t> </w:t>
      </w:r>
      <w:r>
        <w:rPr/>
        <w:t>needles</w:t>
      </w:r>
      <w:r>
        <w:rPr>
          <w:spacing w:val="-4"/>
        </w:rPr>
        <w:t> </w:t>
      </w:r>
      <w:r>
        <w:rPr/>
        <w:t>and</w:t>
      </w:r>
      <w:r>
        <w:rPr>
          <w:spacing w:val="-4"/>
        </w:rPr>
        <w:t> </w:t>
      </w:r>
      <w:r>
        <w:rPr/>
        <w:t>can’t stand the idea of anyone sticking a syringe in your arm. However, your treatment cannot continue without the results of the blood</w:t>
      </w:r>
      <w:r>
        <w:rPr>
          <w:spacing w:val="-16"/>
        </w:rPr>
        <w:t> </w:t>
      </w:r>
      <w:r>
        <w:rPr/>
        <w:t>test…</w:t>
      </w:r>
    </w:p>
    <w:p>
      <w:pPr>
        <w:pStyle w:val="BodyText"/>
        <w:spacing w:before="11"/>
        <w:rPr>
          <w:sz w:val="19"/>
        </w:rPr>
      </w:pPr>
    </w:p>
    <w:p>
      <w:pPr>
        <w:pStyle w:val="BodyText"/>
        <w:tabs>
          <w:tab w:pos="1658" w:val="left" w:leader="none"/>
        </w:tabs>
        <w:ind w:left="1659" w:hanging="1441"/>
      </w:pPr>
      <w:r>
        <w:rPr/>
        <w:t>Scenes:</w:t>
        <w:tab/>
        <w:t>i) You go to the blood clinic; you’re very nervous, but try to remain</w:t>
      </w:r>
      <w:r>
        <w:rPr>
          <w:spacing w:val="-33"/>
        </w:rPr>
        <w:t> </w:t>
      </w:r>
      <w:r>
        <w:rPr/>
        <w:t>calm.</w:t>
      </w:r>
    </w:p>
    <w:p>
      <w:pPr>
        <w:pStyle w:val="BodyText"/>
        <w:spacing w:line="230" w:lineRule="exact" w:before="1"/>
        <w:ind w:left="1659"/>
      </w:pPr>
      <w:r>
        <w:rPr/>
        <w:t>When the nurse produces the syringe you run screaming from the</w:t>
      </w:r>
      <w:r>
        <w:rPr>
          <w:spacing w:val="-32"/>
        </w:rPr>
        <w:t> </w:t>
      </w:r>
      <w:r>
        <w:rPr/>
        <w:t>room</w:t>
      </w:r>
    </w:p>
    <w:p>
      <w:pPr>
        <w:pStyle w:val="ListParagraph"/>
        <w:numPr>
          <w:ilvl w:val="0"/>
          <w:numId w:val="80"/>
        </w:numPr>
        <w:tabs>
          <w:tab w:pos="1871" w:val="left" w:leader="none"/>
        </w:tabs>
        <w:spacing w:line="240" w:lineRule="auto" w:before="0" w:after="0"/>
        <w:ind w:left="1659" w:right="699" w:firstLine="0"/>
        <w:jc w:val="left"/>
        <w:rPr>
          <w:sz w:val="20"/>
        </w:rPr>
      </w:pPr>
      <w:r>
        <w:rPr>
          <w:sz w:val="20"/>
        </w:rPr>
        <w:t>A few minutes later, you return to the clinic. You try to compose yourself. The</w:t>
      </w:r>
      <w:r>
        <w:rPr>
          <w:spacing w:val="-4"/>
          <w:sz w:val="20"/>
        </w:rPr>
        <w:t> </w:t>
      </w:r>
      <w:r>
        <w:rPr>
          <w:sz w:val="20"/>
        </w:rPr>
        <w:t>nurse</w:t>
      </w:r>
      <w:r>
        <w:rPr>
          <w:spacing w:val="-3"/>
          <w:sz w:val="20"/>
        </w:rPr>
        <w:t> </w:t>
      </w:r>
      <w:r>
        <w:rPr>
          <w:sz w:val="20"/>
        </w:rPr>
        <w:t>says</w:t>
      </w:r>
      <w:r>
        <w:rPr>
          <w:spacing w:val="-4"/>
          <w:sz w:val="20"/>
        </w:rPr>
        <w:t> </w:t>
      </w:r>
      <w:r>
        <w:rPr>
          <w:sz w:val="20"/>
        </w:rPr>
        <w:t>that</w:t>
      </w:r>
      <w:r>
        <w:rPr>
          <w:spacing w:val="-3"/>
          <w:sz w:val="20"/>
        </w:rPr>
        <w:t> </w:t>
      </w:r>
      <w:r>
        <w:rPr>
          <w:sz w:val="20"/>
        </w:rPr>
        <w:t>it</w:t>
      </w:r>
      <w:r>
        <w:rPr>
          <w:spacing w:val="-3"/>
          <w:sz w:val="20"/>
        </w:rPr>
        <w:t> </w:t>
      </w:r>
      <w:r>
        <w:rPr>
          <w:sz w:val="20"/>
        </w:rPr>
        <w:t>will</w:t>
      </w:r>
      <w:r>
        <w:rPr>
          <w:spacing w:val="-3"/>
          <w:sz w:val="20"/>
        </w:rPr>
        <w:t> </w:t>
      </w:r>
      <w:r>
        <w:rPr>
          <w:sz w:val="20"/>
        </w:rPr>
        <w:t>only</w:t>
      </w:r>
      <w:r>
        <w:rPr>
          <w:spacing w:val="-3"/>
          <w:sz w:val="20"/>
        </w:rPr>
        <w:t> </w:t>
      </w:r>
      <w:r>
        <w:rPr>
          <w:sz w:val="20"/>
        </w:rPr>
        <w:t>take</w:t>
      </w:r>
      <w:r>
        <w:rPr>
          <w:spacing w:val="-3"/>
          <w:sz w:val="20"/>
        </w:rPr>
        <w:t> </w:t>
      </w:r>
      <w:r>
        <w:rPr>
          <w:sz w:val="20"/>
        </w:rPr>
        <w:t>a</w:t>
      </w:r>
      <w:r>
        <w:rPr>
          <w:spacing w:val="-4"/>
          <w:sz w:val="20"/>
        </w:rPr>
        <w:t> </w:t>
      </w:r>
      <w:r>
        <w:rPr>
          <w:sz w:val="20"/>
        </w:rPr>
        <w:t>second,</w:t>
      </w:r>
      <w:r>
        <w:rPr>
          <w:spacing w:val="-3"/>
          <w:sz w:val="20"/>
        </w:rPr>
        <w:t> </w:t>
      </w:r>
      <w:r>
        <w:rPr>
          <w:sz w:val="20"/>
        </w:rPr>
        <w:t>and</w:t>
      </w:r>
      <w:r>
        <w:rPr>
          <w:spacing w:val="-4"/>
          <w:sz w:val="20"/>
        </w:rPr>
        <w:t> </w:t>
      </w:r>
      <w:r>
        <w:rPr>
          <w:sz w:val="20"/>
        </w:rPr>
        <w:t>won’t</w:t>
      </w:r>
      <w:r>
        <w:rPr>
          <w:spacing w:val="-4"/>
          <w:sz w:val="20"/>
        </w:rPr>
        <w:t> </w:t>
      </w:r>
      <w:r>
        <w:rPr>
          <w:sz w:val="20"/>
        </w:rPr>
        <w:t>hurt.</w:t>
      </w:r>
      <w:r>
        <w:rPr>
          <w:spacing w:val="-3"/>
          <w:sz w:val="20"/>
        </w:rPr>
        <w:t> </w:t>
      </w:r>
      <w:r>
        <w:rPr>
          <w:sz w:val="20"/>
        </w:rPr>
        <w:t>You</w:t>
      </w:r>
      <w:r>
        <w:rPr>
          <w:spacing w:val="-4"/>
          <w:sz w:val="20"/>
        </w:rPr>
        <w:t> </w:t>
      </w:r>
      <w:r>
        <w:rPr>
          <w:sz w:val="20"/>
        </w:rPr>
        <w:t>try</w:t>
      </w:r>
      <w:r>
        <w:rPr>
          <w:spacing w:val="-4"/>
          <w:sz w:val="20"/>
        </w:rPr>
        <w:t> </w:t>
      </w:r>
      <w:r>
        <w:rPr>
          <w:sz w:val="20"/>
        </w:rPr>
        <w:t>to</w:t>
      </w:r>
      <w:r>
        <w:rPr>
          <w:spacing w:val="-3"/>
          <w:sz w:val="20"/>
        </w:rPr>
        <w:t> </w:t>
      </w:r>
      <w:r>
        <w:rPr>
          <w:sz w:val="20"/>
        </w:rPr>
        <w:t>think about something pleasant, but at the last minute you see the syringe coming towards you and flee the room, gibbering as if you’ve seen a</w:t>
      </w:r>
      <w:r>
        <w:rPr>
          <w:spacing w:val="-11"/>
          <w:sz w:val="20"/>
        </w:rPr>
        <w:t> </w:t>
      </w:r>
      <w:r>
        <w:rPr>
          <w:sz w:val="20"/>
        </w:rPr>
        <w:t>ghost</w:t>
      </w:r>
    </w:p>
    <w:p>
      <w:pPr>
        <w:pStyle w:val="ListParagraph"/>
        <w:numPr>
          <w:ilvl w:val="0"/>
          <w:numId w:val="80"/>
        </w:numPr>
        <w:tabs>
          <w:tab w:pos="1916" w:val="left" w:leader="none"/>
        </w:tabs>
        <w:spacing w:line="240" w:lineRule="auto" w:before="0" w:after="0"/>
        <w:ind w:left="1659" w:right="831" w:firstLine="0"/>
        <w:jc w:val="left"/>
        <w:rPr>
          <w:sz w:val="20"/>
        </w:rPr>
      </w:pPr>
      <w:r>
        <w:rPr>
          <w:sz w:val="20"/>
        </w:rPr>
        <w:t>Evening of the same day. The doctor needs the blood test results. You must have the blood test, no matter what. The nurse must convince, cajole, entice, or otherwise persuade you to have the blood</w:t>
      </w:r>
      <w:r>
        <w:rPr>
          <w:spacing w:val="-9"/>
          <w:sz w:val="20"/>
        </w:rPr>
        <w:t> </w:t>
      </w:r>
      <w:r>
        <w:rPr>
          <w:sz w:val="20"/>
        </w:rPr>
        <w:t>test</w:t>
      </w:r>
    </w:p>
    <w:p>
      <w:pPr>
        <w:pStyle w:val="BodyText"/>
        <w:spacing w:before="2"/>
      </w:pPr>
    </w:p>
    <w:p>
      <w:pPr>
        <w:spacing w:before="0"/>
        <w:ind w:left="219" w:right="0" w:firstLine="0"/>
        <w:jc w:val="left"/>
        <w:rPr>
          <w:i/>
          <w:sz w:val="20"/>
        </w:rPr>
      </w:pPr>
      <w:r>
        <w:rPr>
          <w:i/>
          <w:sz w:val="20"/>
        </w:rPr>
        <w:t>If there are three people in the group, the third character could be:</w:t>
      </w:r>
    </w:p>
    <w:p>
      <w:pPr>
        <w:pStyle w:val="BodyText"/>
        <w:spacing w:before="11"/>
        <w:rPr>
          <w:i/>
          <w:sz w:val="19"/>
        </w:rPr>
      </w:pPr>
    </w:p>
    <w:p>
      <w:pPr>
        <w:pStyle w:val="ListParagraph"/>
        <w:numPr>
          <w:ilvl w:val="1"/>
          <w:numId w:val="79"/>
        </w:numPr>
        <w:tabs>
          <w:tab w:pos="941" w:val="left" w:leader="none"/>
        </w:tabs>
        <w:spacing w:line="230" w:lineRule="exact" w:before="0" w:after="0"/>
        <w:ind w:left="940" w:right="0" w:hanging="362"/>
        <w:jc w:val="left"/>
        <w:rPr>
          <w:i/>
          <w:sz w:val="20"/>
        </w:rPr>
      </w:pPr>
      <w:r>
        <w:rPr>
          <w:i/>
          <w:sz w:val="20"/>
        </w:rPr>
        <w:t>The doctor – who has an important appointment with some golfing</w:t>
      </w:r>
      <w:r>
        <w:rPr>
          <w:i/>
          <w:spacing w:val="-13"/>
          <w:sz w:val="20"/>
        </w:rPr>
        <w:t> </w:t>
      </w:r>
      <w:r>
        <w:rPr>
          <w:i/>
          <w:sz w:val="20"/>
        </w:rPr>
        <w:t>chums</w:t>
      </w:r>
    </w:p>
    <w:p>
      <w:pPr>
        <w:pStyle w:val="ListParagraph"/>
        <w:numPr>
          <w:ilvl w:val="1"/>
          <w:numId w:val="79"/>
        </w:numPr>
        <w:tabs>
          <w:tab w:pos="941" w:val="left" w:leader="none"/>
        </w:tabs>
        <w:spacing w:line="230" w:lineRule="exact" w:before="0" w:after="0"/>
        <w:ind w:left="940" w:right="0" w:hanging="362"/>
        <w:jc w:val="left"/>
        <w:rPr>
          <w:i/>
          <w:sz w:val="20"/>
        </w:rPr>
      </w:pPr>
      <w:r>
        <w:rPr>
          <w:i/>
          <w:sz w:val="20"/>
        </w:rPr>
        <w:t>Another patient, who seems to </w:t>
      </w:r>
      <w:r>
        <w:rPr>
          <w:sz w:val="20"/>
        </w:rPr>
        <w:t>love </w:t>
      </w:r>
      <w:r>
        <w:rPr>
          <w:i/>
          <w:sz w:val="20"/>
        </w:rPr>
        <w:t>having blood</w:t>
      </w:r>
      <w:r>
        <w:rPr>
          <w:i/>
          <w:spacing w:val="-9"/>
          <w:sz w:val="20"/>
        </w:rPr>
        <w:t> </w:t>
      </w:r>
      <w:r>
        <w:rPr>
          <w:i/>
          <w:sz w:val="20"/>
        </w:rPr>
        <w:t>tests</w:t>
      </w:r>
    </w:p>
    <w:p>
      <w:pPr>
        <w:pStyle w:val="BodyText"/>
        <w:spacing w:before="1"/>
        <w:rPr>
          <w:i/>
          <w:sz w:val="28"/>
        </w:rPr>
      </w:pPr>
    </w:p>
    <w:p>
      <w:pPr>
        <w:pStyle w:val="Heading2"/>
        <w:numPr>
          <w:ilvl w:val="0"/>
          <w:numId w:val="79"/>
        </w:numPr>
        <w:tabs>
          <w:tab w:pos="938" w:val="left" w:leader="none"/>
          <w:tab w:pos="940" w:val="left" w:leader="none"/>
        </w:tabs>
        <w:spacing w:line="240" w:lineRule="auto" w:before="0" w:after="0"/>
        <w:ind w:left="939" w:right="0" w:hanging="720"/>
        <w:jc w:val="left"/>
      </w:pPr>
      <w:r>
        <w:rPr/>
        <w:t>“We need a place to</w:t>
      </w:r>
      <w:r>
        <w:rPr>
          <w:spacing w:val="-7"/>
        </w:rPr>
        <w:t> </w:t>
      </w:r>
      <w:r>
        <w:rPr/>
        <w:t>smoke!”</w:t>
      </w:r>
    </w:p>
    <w:p>
      <w:pPr>
        <w:pStyle w:val="BodyText"/>
        <w:tabs>
          <w:tab w:pos="1660" w:val="left" w:leader="none"/>
        </w:tabs>
        <w:spacing w:before="227"/>
        <w:ind w:left="220" w:right="2219"/>
      </w:pPr>
      <w:r>
        <w:rPr/>
        <w:t>Place:</w:t>
        <w:tab/>
        <w:t>The grounds and car park area of a large hospital in the UK Time:</w:t>
        <w:tab/>
        <w:t>11.35</w:t>
      </w:r>
      <w:r>
        <w:rPr>
          <w:spacing w:val="-2"/>
        </w:rPr>
        <w:t> </w:t>
      </w:r>
      <w:r>
        <w:rPr/>
        <w:t>am</w:t>
      </w:r>
    </w:p>
    <w:p>
      <w:pPr>
        <w:pStyle w:val="BodyText"/>
        <w:tabs>
          <w:tab w:pos="1659" w:val="left" w:leader="none"/>
        </w:tabs>
        <w:spacing w:before="1"/>
        <w:ind w:left="220" w:right="630"/>
      </w:pPr>
      <w:r>
        <w:rPr/>
        <w:t>Characters:</w:t>
        <w:tab/>
        <w:t>You are a very conscientious security guard; the other student is a patient Situation:</w:t>
        <w:tab/>
        <w:t>Whilst patrolling the grounds you find somebody smoking behind a bike</w:t>
      </w:r>
      <w:r>
        <w:rPr>
          <w:spacing w:val="-18"/>
        </w:rPr>
        <w:t> </w:t>
      </w:r>
      <w:r>
        <w:rPr/>
        <w:t>shed.</w:t>
      </w:r>
    </w:p>
    <w:p>
      <w:pPr>
        <w:pStyle w:val="BodyText"/>
        <w:ind w:left="1660" w:right="1056"/>
      </w:pPr>
      <w:r>
        <w:rPr/>
        <w:t>The hospital has a “zero tolerance” policy on smoking, which means that smoking is not allowed anywhere on the hospital site – inside or outside</w:t>
      </w:r>
    </w:p>
    <w:p>
      <w:pPr>
        <w:pStyle w:val="BodyText"/>
      </w:pPr>
    </w:p>
    <w:p>
      <w:pPr>
        <w:pStyle w:val="BodyText"/>
        <w:tabs>
          <w:tab w:pos="1658" w:val="left" w:leader="none"/>
        </w:tabs>
        <w:ind w:left="1659" w:right="909" w:hanging="1440"/>
      </w:pPr>
      <w:r>
        <w:rPr/>
        <w:t>Scenes:</w:t>
        <w:tab/>
        <w:t>i) You confront the offender and remind them of the hospital’s policy. The patient makes up an excuse. Tell them that if you see them smoking</w:t>
      </w:r>
      <w:r>
        <w:rPr>
          <w:spacing w:val="-30"/>
        </w:rPr>
        <w:t> </w:t>
      </w:r>
      <w:r>
        <w:rPr/>
        <w:t>again you will be forced to issue a fine of</w:t>
      </w:r>
      <w:r>
        <w:rPr>
          <w:spacing w:val="-9"/>
        </w:rPr>
        <w:t> </w:t>
      </w:r>
      <w:r>
        <w:rPr/>
        <w:t>£100</w:t>
      </w:r>
    </w:p>
    <w:p>
      <w:pPr>
        <w:pStyle w:val="ListParagraph"/>
        <w:numPr>
          <w:ilvl w:val="0"/>
          <w:numId w:val="81"/>
        </w:numPr>
        <w:tabs>
          <w:tab w:pos="1871" w:val="left" w:leader="none"/>
        </w:tabs>
        <w:spacing w:line="240" w:lineRule="auto" w:before="0" w:after="0"/>
        <w:ind w:left="1659" w:right="641" w:firstLine="0"/>
        <w:jc w:val="left"/>
        <w:rPr>
          <w:sz w:val="20"/>
        </w:rPr>
      </w:pPr>
      <w:r>
        <w:rPr>
          <w:sz w:val="20"/>
        </w:rPr>
        <w:t>A few hours later, you catch the patient smoking again. This time you issue the fine. The patient tries to bribe you with some cheap</w:t>
      </w:r>
      <w:r>
        <w:rPr>
          <w:spacing w:val="-29"/>
          <w:sz w:val="20"/>
        </w:rPr>
        <w:t> </w:t>
      </w:r>
      <w:r>
        <w:rPr>
          <w:sz w:val="20"/>
        </w:rPr>
        <w:t>cigarettes…</w:t>
      </w:r>
    </w:p>
    <w:p>
      <w:pPr>
        <w:pStyle w:val="ListParagraph"/>
        <w:numPr>
          <w:ilvl w:val="0"/>
          <w:numId w:val="81"/>
        </w:numPr>
        <w:tabs>
          <w:tab w:pos="1916" w:val="left" w:leader="none"/>
        </w:tabs>
        <w:spacing w:line="240" w:lineRule="auto" w:before="0" w:after="0"/>
        <w:ind w:left="1659" w:right="963" w:firstLine="0"/>
        <w:jc w:val="left"/>
        <w:rPr>
          <w:sz w:val="20"/>
        </w:rPr>
      </w:pPr>
      <w:r>
        <w:rPr>
          <w:sz w:val="20"/>
        </w:rPr>
        <w:t>In the final scene you and the patient are running an unofficial smoking area behind the bike shed, where other tense patients and relatives can smoke in safety without fear of prosecution – for £5 per</w:t>
      </w:r>
      <w:r>
        <w:rPr>
          <w:spacing w:val="-27"/>
          <w:sz w:val="20"/>
        </w:rPr>
        <w:t> </w:t>
      </w:r>
      <w:r>
        <w:rPr>
          <w:sz w:val="20"/>
        </w:rPr>
        <w:t>cigarette!</w:t>
      </w:r>
    </w:p>
    <w:p>
      <w:pPr>
        <w:pStyle w:val="BodyText"/>
        <w:spacing w:before="2"/>
      </w:pPr>
    </w:p>
    <w:p>
      <w:pPr>
        <w:spacing w:before="0"/>
        <w:ind w:left="219" w:right="0" w:firstLine="0"/>
        <w:jc w:val="left"/>
        <w:rPr>
          <w:i/>
          <w:sz w:val="20"/>
        </w:rPr>
      </w:pPr>
      <w:r>
        <w:rPr>
          <w:i/>
          <w:sz w:val="20"/>
        </w:rPr>
        <w:t>If there are three people in the group, the third character could be:</w:t>
      </w:r>
    </w:p>
    <w:p>
      <w:pPr>
        <w:pStyle w:val="BodyText"/>
        <w:spacing w:before="11"/>
        <w:rPr>
          <w:i/>
          <w:sz w:val="19"/>
        </w:rPr>
      </w:pPr>
    </w:p>
    <w:p>
      <w:pPr>
        <w:pStyle w:val="ListParagraph"/>
        <w:numPr>
          <w:ilvl w:val="1"/>
          <w:numId w:val="79"/>
        </w:numPr>
        <w:tabs>
          <w:tab w:pos="941" w:val="left" w:leader="none"/>
        </w:tabs>
        <w:spacing w:line="240" w:lineRule="auto" w:before="0" w:after="0"/>
        <w:ind w:left="940" w:right="0" w:hanging="362"/>
        <w:jc w:val="left"/>
        <w:rPr>
          <w:i/>
          <w:sz w:val="20"/>
        </w:rPr>
      </w:pPr>
      <w:r>
        <w:rPr>
          <w:i/>
          <w:sz w:val="20"/>
        </w:rPr>
        <w:t>A nervous patient who can’t get through the day without twenty</w:t>
      </w:r>
      <w:r>
        <w:rPr>
          <w:i/>
          <w:spacing w:val="-12"/>
          <w:sz w:val="20"/>
        </w:rPr>
        <w:t> </w:t>
      </w:r>
      <w:r>
        <w:rPr>
          <w:i/>
          <w:sz w:val="20"/>
        </w:rPr>
        <w:t>cigarettes</w:t>
      </w:r>
    </w:p>
    <w:p>
      <w:pPr>
        <w:pStyle w:val="ListParagraph"/>
        <w:numPr>
          <w:ilvl w:val="1"/>
          <w:numId w:val="79"/>
        </w:numPr>
        <w:tabs>
          <w:tab w:pos="941" w:val="left" w:leader="none"/>
        </w:tabs>
        <w:spacing w:line="240" w:lineRule="auto" w:before="1" w:after="0"/>
        <w:ind w:left="940" w:right="0" w:hanging="362"/>
        <w:jc w:val="left"/>
        <w:rPr>
          <w:i/>
          <w:sz w:val="20"/>
        </w:rPr>
      </w:pPr>
      <w:r>
        <w:rPr>
          <w:i/>
          <w:sz w:val="20"/>
        </w:rPr>
        <w:t>Another security guard, who finds out what’s going on and threatens to report</w:t>
      </w:r>
      <w:r>
        <w:rPr>
          <w:i/>
          <w:spacing w:val="-13"/>
          <w:sz w:val="20"/>
        </w:rPr>
        <w:t> </w:t>
      </w:r>
      <w:r>
        <w:rPr>
          <w:i/>
          <w:sz w:val="20"/>
        </w:rPr>
        <w:t>you</w:t>
      </w:r>
    </w:p>
    <w:p>
      <w:pPr>
        <w:spacing w:after="0" w:line="240" w:lineRule="auto"/>
        <w:jc w:val="left"/>
        <w:rPr>
          <w:sz w:val="20"/>
        </w:rPr>
        <w:sectPr>
          <w:pgSz w:w="11900" w:h="16840"/>
          <w:pgMar w:header="707" w:footer="1012" w:top="2080" w:bottom="1200" w:left="1580" w:right="1180"/>
        </w:sectPr>
      </w:pPr>
    </w:p>
    <w:p>
      <w:pPr>
        <w:pStyle w:val="BodyText"/>
        <w:rPr>
          <w:i/>
        </w:rPr>
      </w:pPr>
    </w:p>
    <w:p>
      <w:pPr>
        <w:pStyle w:val="BodyText"/>
        <w:spacing w:before="8"/>
        <w:rPr>
          <w:i/>
          <w:sz w:val="19"/>
        </w:rPr>
      </w:pPr>
    </w:p>
    <w:p>
      <w:pPr>
        <w:pStyle w:val="Heading5"/>
        <w:ind w:right="392"/>
      </w:pPr>
      <w:r>
        <w:rPr/>
        <w:t>Role Plays</w:t>
      </w:r>
    </w:p>
    <w:p>
      <w:pPr>
        <w:pStyle w:val="BodyText"/>
        <w:spacing w:before="10"/>
        <w:rPr>
          <w:sz w:val="15"/>
        </w:rPr>
      </w:pPr>
    </w:p>
    <w:p>
      <w:pPr>
        <w:pStyle w:val="BodyText"/>
        <w:spacing w:before="94"/>
        <w:ind w:left="220"/>
      </w:pPr>
      <w:r>
        <w:rPr>
          <w:u w:val="single"/>
        </w:rPr>
        <w:t>Role Play Extensions</w:t>
      </w:r>
    </w:p>
    <w:p>
      <w:pPr>
        <w:pStyle w:val="BodyText"/>
        <w:rPr>
          <w:sz w:val="12"/>
        </w:rPr>
      </w:pPr>
    </w:p>
    <w:p>
      <w:pPr>
        <w:spacing w:before="94"/>
        <w:ind w:left="220" w:right="873" w:firstLine="0"/>
        <w:jc w:val="left"/>
        <w:rPr>
          <w:i/>
          <w:sz w:val="20"/>
        </w:rPr>
      </w:pPr>
      <w:r>
        <w:rPr>
          <w:i/>
          <w:sz w:val="20"/>
        </w:rPr>
        <w:t>Here are some additional situations for students to use as starting points for new role plays </w:t>
      </w:r>
      <w:r>
        <w:rPr>
          <w:i/>
          <w:sz w:val="20"/>
        </w:rPr>
        <w:t>based on the topic of “Hospital”:</w:t>
      </w:r>
    </w:p>
    <w:p>
      <w:pPr>
        <w:pStyle w:val="BodyText"/>
        <w:spacing w:before="10"/>
        <w:rPr>
          <w:i/>
          <w:sz w:val="11"/>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0"/>
      </w:pPr>
      <w:r>
        <w:rPr>
          <w:u w:val="single"/>
        </w:rPr>
        <w:t>Hospital</w:t>
      </w:r>
    </w:p>
    <w:p>
      <w:pPr>
        <w:pStyle w:val="BodyText"/>
        <w:spacing w:before="8"/>
        <w:rPr>
          <w:sz w:val="11"/>
        </w:rPr>
      </w:pPr>
    </w:p>
    <w:p>
      <w:pPr>
        <w:pStyle w:val="ListParagraph"/>
        <w:numPr>
          <w:ilvl w:val="0"/>
          <w:numId w:val="82"/>
        </w:numPr>
        <w:tabs>
          <w:tab w:pos="443" w:val="left" w:leader="none"/>
        </w:tabs>
        <w:spacing w:line="240" w:lineRule="auto" w:before="94" w:after="0"/>
        <w:ind w:left="219" w:right="626" w:firstLine="0"/>
        <w:jc w:val="left"/>
        <w:rPr>
          <w:sz w:val="20"/>
        </w:rPr>
      </w:pPr>
      <w:r>
        <w:rPr>
          <w:sz w:val="20"/>
        </w:rPr>
        <w:t>It’s</w:t>
      </w:r>
      <w:r>
        <w:rPr>
          <w:spacing w:val="-4"/>
          <w:sz w:val="20"/>
        </w:rPr>
        <w:t> </w:t>
      </w:r>
      <w:r>
        <w:rPr>
          <w:sz w:val="20"/>
        </w:rPr>
        <w:t>your</w:t>
      </w:r>
      <w:r>
        <w:rPr>
          <w:spacing w:val="-3"/>
          <w:sz w:val="20"/>
        </w:rPr>
        <w:t> </w:t>
      </w:r>
      <w:r>
        <w:rPr>
          <w:sz w:val="20"/>
        </w:rPr>
        <w:t>first</w:t>
      </w:r>
      <w:r>
        <w:rPr>
          <w:spacing w:val="-3"/>
          <w:sz w:val="20"/>
        </w:rPr>
        <w:t> </w:t>
      </w:r>
      <w:r>
        <w:rPr>
          <w:sz w:val="20"/>
        </w:rPr>
        <w:t>day</w:t>
      </w:r>
      <w:r>
        <w:rPr>
          <w:spacing w:val="-4"/>
          <w:sz w:val="20"/>
        </w:rPr>
        <w:t> </w:t>
      </w:r>
      <w:r>
        <w:rPr>
          <w:sz w:val="20"/>
        </w:rPr>
        <w:t>in</w:t>
      </w:r>
      <w:r>
        <w:rPr>
          <w:spacing w:val="-3"/>
          <w:sz w:val="20"/>
        </w:rPr>
        <w:t> </w:t>
      </w:r>
      <w:r>
        <w:rPr>
          <w:sz w:val="20"/>
        </w:rPr>
        <w:t>hospital,</w:t>
      </w:r>
      <w:r>
        <w:rPr>
          <w:spacing w:val="-3"/>
          <w:sz w:val="20"/>
        </w:rPr>
        <w:t> </w:t>
      </w:r>
      <w:r>
        <w:rPr>
          <w:sz w:val="20"/>
        </w:rPr>
        <w:t>and</w:t>
      </w:r>
      <w:r>
        <w:rPr>
          <w:spacing w:val="-3"/>
          <w:sz w:val="20"/>
        </w:rPr>
        <w:t> </w:t>
      </w:r>
      <w:r>
        <w:rPr>
          <w:sz w:val="20"/>
        </w:rPr>
        <w:t>it</w:t>
      </w:r>
      <w:r>
        <w:rPr>
          <w:spacing w:val="-4"/>
          <w:sz w:val="20"/>
        </w:rPr>
        <w:t> </w:t>
      </w:r>
      <w:r>
        <w:rPr>
          <w:sz w:val="20"/>
        </w:rPr>
        <w:t>looks</w:t>
      </w:r>
      <w:r>
        <w:rPr>
          <w:spacing w:val="-3"/>
          <w:sz w:val="20"/>
        </w:rPr>
        <w:t> </w:t>
      </w:r>
      <w:r>
        <w:rPr>
          <w:sz w:val="20"/>
        </w:rPr>
        <w:t>like</w:t>
      </w:r>
      <w:r>
        <w:rPr>
          <w:spacing w:val="-3"/>
          <w:sz w:val="20"/>
        </w:rPr>
        <w:t> </w:t>
      </w:r>
      <w:r>
        <w:rPr>
          <w:sz w:val="20"/>
        </w:rPr>
        <w:t>you</w:t>
      </w:r>
      <w:r>
        <w:rPr>
          <w:spacing w:val="-4"/>
          <w:sz w:val="20"/>
        </w:rPr>
        <w:t> </w:t>
      </w:r>
      <w:r>
        <w:rPr>
          <w:sz w:val="20"/>
        </w:rPr>
        <w:t>could</w:t>
      </w:r>
      <w:r>
        <w:rPr>
          <w:spacing w:val="-4"/>
          <w:sz w:val="20"/>
        </w:rPr>
        <w:t> </w:t>
      </w:r>
      <w:r>
        <w:rPr>
          <w:sz w:val="20"/>
        </w:rPr>
        <w:t>have</w:t>
      </w:r>
      <w:r>
        <w:rPr>
          <w:spacing w:val="-3"/>
          <w:sz w:val="20"/>
        </w:rPr>
        <w:t> </w:t>
      </w:r>
      <w:r>
        <w:rPr>
          <w:sz w:val="20"/>
        </w:rPr>
        <w:t>to</w:t>
      </w:r>
      <w:r>
        <w:rPr>
          <w:spacing w:val="-4"/>
          <w:sz w:val="20"/>
        </w:rPr>
        <w:t> </w:t>
      </w:r>
      <w:r>
        <w:rPr>
          <w:sz w:val="20"/>
        </w:rPr>
        <w:t>stay</w:t>
      </w:r>
      <w:r>
        <w:rPr>
          <w:spacing w:val="-4"/>
          <w:sz w:val="20"/>
        </w:rPr>
        <w:t> </w:t>
      </w:r>
      <w:r>
        <w:rPr>
          <w:sz w:val="20"/>
        </w:rPr>
        <w:t>for</w:t>
      </w:r>
      <w:r>
        <w:rPr>
          <w:spacing w:val="-3"/>
          <w:sz w:val="20"/>
        </w:rPr>
        <w:t> </w:t>
      </w:r>
      <w:r>
        <w:rPr>
          <w:sz w:val="20"/>
        </w:rPr>
        <w:t>a</w:t>
      </w:r>
      <w:r>
        <w:rPr>
          <w:spacing w:val="-3"/>
          <w:sz w:val="20"/>
        </w:rPr>
        <w:t> </w:t>
      </w:r>
      <w:r>
        <w:rPr>
          <w:sz w:val="20"/>
        </w:rPr>
        <w:t>few</w:t>
      </w:r>
      <w:r>
        <w:rPr>
          <w:spacing w:val="-3"/>
          <w:sz w:val="20"/>
        </w:rPr>
        <w:t> </w:t>
      </w:r>
      <w:r>
        <w:rPr>
          <w:sz w:val="20"/>
        </w:rPr>
        <w:t>weeks.</w:t>
      </w:r>
      <w:r>
        <w:rPr>
          <w:spacing w:val="-4"/>
          <w:sz w:val="20"/>
        </w:rPr>
        <w:t> </w:t>
      </w:r>
      <w:r>
        <w:rPr>
          <w:sz w:val="20"/>
        </w:rPr>
        <w:t>You’re lying in bed reading a magazine, when a nurse brings you a menu where you have to choose your evening meal option. The problem is that you’re a fussy eater – and a borderline vegan, who likes fish, but is not allowed nuts, whole grain, or beetroot in any form (on the advice of your astrologist) – and you want to know in detail exactly what the ingredients of every meal are, and how they have been prepared – and even </w:t>
      </w:r>
      <w:r>
        <w:rPr>
          <w:i/>
          <w:sz w:val="20"/>
        </w:rPr>
        <w:t>who </w:t>
      </w:r>
      <w:r>
        <w:rPr>
          <w:sz w:val="20"/>
        </w:rPr>
        <w:t>has prepared them! It seems that whatever the nurse suggests, there’s something about it that you can’t tolerate. But you have to choose something. Or will you simply book an outside catering company to deliver your meals every</w:t>
      </w:r>
      <w:r>
        <w:rPr>
          <w:spacing w:val="-3"/>
          <w:sz w:val="20"/>
        </w:rPr>
        <w:t> </w:t>
      </w:r>
      <w:r>
        <w:rPr>
          <w:sz w:val="20"/>
        </w:rPr>
        <w:t>day?</w:t>
      </w:r>
    </w:p>
    <w:p>
      <w:pPr>
        <w:pStyle w:val="BodyText"/>
        <w:spacing w:before="1"/>
      </w:pPr>
    </w:p>
    <w:p>
      <w:pPr>
        <w:pStyle w:val="ListParagraph"/>
        <w:numPr>
          <w:ilvl w:val="0"/>
          <w:numId w:val="82"/>
        </w:numPr>
        <w:tabs>
          <w:tab w:pos="443" w:val="left" w:leader="none"/>
        </w:tabs>
        <w:spacing w:line="240" w:lineRule="auto" w:before="1" w:after="0"/>
        <w:ind w:left="219" w:right="668" w:firstLine="0"/>
        <w:jc w:val="left"/>
        <w:rPr>
          <w:sz w:val="20"/>
        </w:rPr>
      </w:pPr>
      <w:r>
        <w:rPr>
          <w:sz w:val="20"/>
        </w:rPr>
        <w:t>You are a bit of a hypochondriac – you always think there’s something wrong with your health, when 99.9% of the time you’re absolutely fine. As such, you are well known at your local hospital’s A &amp; E (Accident &amp; Emergency) department. You often fake an attack of something nasty at A &amp; E in order to get seen by a doctor or nurse, or anyone who will listen to you, more quickly – without waiting in line like everybody else. Today you are sure that you are at death’s door – that your final hours have come – and you must be seen at once. How will you go about jumping the queue at A &amp; E, when the average waiting time is around 4½ hours? To complicate matters further, there’s a big football match on in the town this afternoon, so A &amp; E is about to get even busier than</w:t>
      </w:r>
      <w:r>
        <w:rPr>
          <w:spacing w:val="-17"/>
          <w:sz w:val="20"/>
        </w:rPr>
        <w:t> </w:t>
      </w:r>
      <w:r>
        <w:rPr>
          <w:sz w:val="20"/>
        </w:rPr>
        <w:t>usual…</w:t>
      </w:r>
    </w:p>
    <w:p>
      <w:pPr>
        <w:pStyle w:val="BodyText"/>
        <w:spacing w:before="9"/>
        <w:rPr>
          <w:sz w:val="11"/>
        </w:rPr>
      </w:pPr>
    </w:p>
    <w:p>
      <w:pPr>
        <w:pStyle w:val="BodyText"/>
        <w:tabs>
          <w:tab w:pos="4282" w:val="left" w:leader="none"/>
          <w:tab w:pos="8507" w:val="left" w:leader="none"/>
        </w:tabs>
        <w:spacing w:before="102"/>
        <w:ind w:left="21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1180"/>
        </w:sectPr>
      </w:pPr>
    </w:p>
    <w:p>
      <w:pPr>
        <w:pStyle w:val="BodyText"/>
        <w:rPr>
          <w:rFonts w:ascii="Times New Roman"/>
          <w:sz w:val="16"/>
        </w:rPr>
      </w:pPr>
    </w:p>
    <w:p>
      <w:pPr>
        <w:tabs>
          <w:tab w:pos="3067" w:val="left" w:leader="none"/>
        </w:tabs>
        <w:spacing w:before="91"/>
        <w:ind w:left="0" w:right="392" w:firstLine="0"/>
        <w:jc w:val="center"/>
        <w:rPr>
          <w:b/>
          <w:sz w:val="28"/>
        </w:rPr>
      </w:pPr>
      <w:r>
        <w:rPr>
          <w:w w:val="100"/>
          <w:sz w:val="24"/>
          <w:u w:val="single"/>
        </w:rPr>
        <w:t> </w:t>
      </w:r>
      <w:r>
        <w:rPr>
          <w:sz w:val="24"/>
          <w:u w:val="single"/>
        </w:rPr>
        <w:tab/>
      </w:r>
      <w:r>
        <w:rPr>
          <w:sz w:val="24"/>
        </w:rPr>
        <w:t> / </w:t>
      </w:r>
      <w:r>
        <w:rPr>
          <w:b/>
          <w:sz w:val="28"/>
        </w:rPr>
        <w:t>Hospital</w:t>
      </w:r>
    </w:p>
    <w:p>
      <w:pPr>
        <w:pStyle w:val="BodyText"/>
        <w:rPr>
          <w:b/>
          <w:sz w:val="30"/>
        </w:rPr>
      </w:pPr>
    </w:p>
    <w:p>
      <w:pPr>
        <w:pStyle w:val="Heading5"/>
        <w:spacing w:before="205"/>
        <w:ind w:right="391"/>
      </w:pPr>
      <w:r>
        <w:rPr/>
        <w:t>Vocabulary Test</w:t>
      </w:r>
    </w:p>
    <w:p>
      <w:pPr>
        <w:pStyle w:val="BodyText"/>
        <w:spacing w:before="3"/>
        <w:rPr>
          <w:sz w:val="23"/>
        </w:rPr>
      </w:pPr>
    </w:p>
    <w:p>
      <w:pPr>
        <w:tabs>
          <w:tab w:pos="3820" w:val="left" w:leader="none"/>
        </w:tabs>
        <w:spacing w:before="0"/>
        <w:ind w:left="22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605" w:firstLine="0"/>
        <w:jc w:val="center"/>
        <w:rPr>
          <w:sz w:val="24"/>
        </w:rPr>
      </w:pPr>
      <w:r>
        <w:rPr>
          <w:sz w:val="24"/>
        </w:rPr>
        <w:t>accident</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405" w:firstLine="0"/>
        <w:jc w:val="center"/>
        <w:rPr>
          <w:sz w:val="24"/>
        </w:rPr>
      </w:pPr>
      <w:r>
        <w:rPr>
          <w:sz w:val="24"/>
        </w:rPr>
        <w:t>consultant</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981" w:firstLine="0"/>
        <w:jc w:val="center"/>
        <w:rPr>
          <w:sz w:val="24"/>
        </w:rPr>
      </w:pPr>
      <w:r>
        <w:rPr>
          <w:sz w:val="24"/>
        </w:rPr>
        <w:t>ward</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3"/>
        <w:rPr>
          <w:sz w:val="14"/>
        </w:rPr>
      </w:pPr>
    </w:p>
    <w:p>
      <w:pPr>
        <w:spacing w:before="92"/>
        <w:ind w:left="0" w:right="631" w:firstLine="0"/>
        <w:jc w:val="center"/>
        <w:rPr>
          <w:sz w:val="24"/>
        </w:rPr>
      </w:pPr>
      <w:r>
        <w:rPr>
          <w:sz w:val="24"/>
        </w:rPr>
        <w:t>surgeon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3"/>
        <w:ind w:left="0" w:right="510" w:firstLine="0"/>
        <w:jc w:val="center"/>
        <w:rPr>
          <w:sz w:val="24"/>
        </w:rPr>
      </w:pPr>
      <w:r>
        <w:rPr>
          <w:sz w:val="24"/>
        </w:rPr>
        <w:t>maternity</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968" w:firstLine="0"/>
        <w:jc w:val="center"/>
        <w:rPr>
          <w:sz w:val="24"/>
        </w:rPr>
      </w:pPr>
      <w:r>
        <w:rPr>
          <w:sz w:val="24"/>
        </w:rPr>
        <w:t>x-ray</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0" w:right="777" w:firstLine="0"/>
        <w:jc w:val="center"/>
        <w:rPr>
          <w:sz w:val="24"/>
        </w:rPr>
      </w:pPr>
      <w:r>
        <w:rPr>
          <w:sz w:val="24"/>
        </w:rPr>
        <w:t>patient</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498" w:firstLine="0"/>
        <w:jc w:val="center"/>
        <w:rPr>
          <w:sz w:val="24"/>
        </w:rPr>
      </w:pPr>
      <w:r>
        <w:rPr>
          <w:sz w:val="24"/>
        </w:rPr>
        <w:t>operation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898" w:firstLine="0"/>
        <w:jc w:val="center"/>
        <w:rPr>
          <w:sz w:val="24"/>
        </w:rPr>
      </w:pPr>
      <w:r>
        <w:rPr>
          <w:sz w:val="24"/>
        </w:rPr>
        <w:t>nurse</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392" w:firstLine="0"/>
        <w:jc w:val="center"/>
        <w:rPr>
          <w:sz w:val="24"/>
        </w:rPr>
      </w:pPr>
      <w:r>
        <w:rPr>
          <w:sz w:val="24"/>
        </w:rPr>
        <w:t>waiting list</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297" w:firstLine="0"/>
        <w:jc w:val="center"/>
        <w:rPr>
          <w:sz w:val="24"/>
        </w:rPr>
      </w:pPr>
      <w:r>
        <w:rPr>
          <w:sz w:val="24"/>
        </w:rPr>
        <w:t>psychiatrist</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832" w:firstLine="0"/>
        <w:jc w:val="center"/>
        <w:rPr>
          <w:sz w:val="24"/>
        </w:rPr>
      </w:pPr>
      <w:r>
        <w:rPr>
          <w:sz w:val="24"/>
        </w:rPr>
        <w:t>illness</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77" w:firstLine="0"/>
        <w:jc w:val="center"/>
        <w:rPr>
          <w:sz w:val="24"/>
        </w:rPr>
      </w:pPr>
      <w:r>
        <w:rPr>
          <w:sz w:val="24"/>
        </w:rPr>
        <w:t>appointment</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1"/>
        <w:rPr>
          <w:sz w:val="14"/>
        </w:rPr>
      </w:pPr>
    </w:p>
    <w:p>
      <w:pPr>
        <w:spacing w:before="93"/>
        <w:ind w:left="0" w:right="831" w:firstLine="0"/>
        <w:jc w:val="center"/>
        <w:rPr>
          <w:sz w:val="24"/>
        </w:rPr>
      </w:pPr>
      <w:r>
        <w:rPr>
          <w:sz w:val="24"/>
        </w:rPr>
        <w:t>doctor</w:t>
      </w:r>
    </w:p>
    <w:p>
      <w:pPr>
        <w:pStyle w:val="BodyText"/>
        <w:spacing w:line="20" w:lineRule="exact"/>
        <w:ind w:left="212"/>
        <w:rPr>
          <w:sz w:val="2"/>
        </w:rPr>
      </w:pPr>
      <w:r>
        <w:rPr>
          <w:sz w:val="2"/>
        </w:rPr>
        <w:pict>
          <v:group style="width:153.5pt;height:.8pt;mso-position-horizontal-relative:char;mso-position-vertical-relative:line" coordorigin="0,0" coordsize="3070,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204" w:firstLine="0"/>
        <w:jc w:val="center"/>
        <w:rPr>
          <w:sz w:val="24"/>
        </w:rPr>
      </w:pPr>
      <w:r>
        <w:rPr>
          <w:sz w:val="24"/>
        </w:rPr>
        <w:t>stethoscope</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323" w:firstLine="0"/>
        <w:jc w:val="center"/>
        <w:rPr>
          <w:sz w:val="24"/>
        </w:rPr>
      </w:pPr>
      <w:r>
        <w:rPr>
          <w:sz w:val="24"/>
        </w:rPr>
        <w:t>ambulance</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485" w:firstLine="0"/>
        <w:jc w:val="center"/>
        <w:rPr>
          <w:sz w:val="24"/>
        </w:rPr>
      </w:pPr>
      <w:r>
        <w:rPr>
          <w:sz w:val="24"/>
        </w:rPr>
        <w:t>diagnosis</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311" w:firstLine="0"/>
        <w:jc w:val="center"/>
        <w:rPr>
          <w:sz w:val="24"/>
        </w:rPr>
      </w:pPr>
      <w:r>
        <w:rPr>
          <w:sz w:val="24"/>
        </w:rPr>
        <w:t>emergency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272" w:firstLine="0"/>
        <w:jc w:val="center"/>
        <w:rPr>
          <w:sz w:val="24"/>
        </w:rPr>
      </w:pPr>
      <w:r>
        <w:rPr>
          <w:sz w:val="24"/>
        </w:rPr>
        <w:t>anaesthetic</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243" w:firstLine="0"/>
        <w:jc w:val="center"/>
        <w:rPr>
          <w:sz w:val="24"/>
        </w:rPr>
      </w:pPr>
      <w:r>
        <w:rPr>
          <w:sz w:val="24"/>
        </w:rPr>
        <w:t>heart</w:t>
      </w:r>
      <w:r>
        <w:rPr>
          <w:spacing w:val="-1"/>
          <w:sz w:val="24"/>
        </w:rPr>
        <w:t> </w:t>
      </w:r>
      <w:r>
        <w:rPr>
          <w:sz w:val="24"/>
        </w:rPr>
        <w:t>attack</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spacing w:after="0" w:line="20" w:lineRule="exact"/>
        <w:rPr>
          <w:sz w:val="2"/>
        </w:rPr>
        <w:sectPr>
          <w:headerReference w:type="default" r:id="rId65"/>
          <w:footerReference w:type="default" r:id="rId66"/>
          <w:pgSz w:w="11900" w:h="16840"/>
          <w:pgMar w:header="707" w:footer="1012" w:top="1480" w:bottom="1200" w:left="1580" w:right="1180"/>
          <w:pgNumType w:start="108"/>
        </w:sectPr>
      </w:pPr>
    </w:p>
    <w:p>
      <w:pPr>
        <w:pStyle w:val="BodyText"/>
        <w:rPr>
          <w:sz w:val="16"/>
        </w:rPr>
      </w:pPr>
    </w:p>
    <w:p>
      <w:pPr>
        <w:spacing w:before="91"/>
        <w:ind w:left="0" w:right="391" w:firstLine="0"/>
        <w:jc w:val="center"/>
        <w:rPr>
          <w:b/>
          <w:sz w:val="28"/>
        </w:rPr>
      </w:pPr>
      <w:r>
        <w:rPr>
          <w:b/>
          <w:sz w:val="28"/>
        </w:rPr>
        <w:t>Lesson Test – Hospital</w:t>
      </w:r>
    </w:p>
    <w:p>
      <w:pPr>
        <w:pStyle w:val="BodyText"/>
        <w:rPr>
          <w:b/>
          <w:sz w:val="24"/>
        </w:rPr>
      </w:pPr>
    </w:p>
    <w:p>
      <w:pPr>
        <w:pStyle w:val="ListParagraph"/>
        <w:numPr>
          <w:ilvl w:val="0"/>
          <w:numId w:val="83"/>
        </w:numPr>
        <w:tabs>
          <w:tab w:pos="732" w:val="left" w:leader="none"/>
        </w:tabs>
        <w:spacing w:line="240" w:lineRule="auto" w:before="0" w:after="0"/>
        <w:ind w:left="219" w:right="937" w:firstLine="0"/>
        <w:jc w:val="left"/>
        <w:rPr>
          <w:i/>
          <w:sz w:val="20"/>
        </w:rPr>
      </w:pPr>
      <w:r>
        <w:rPr>
          <w:i/>
          <w:sz w:val="20"/>
        </w:rPr>
        <w:t>Underline the stressed syllable in each word or phrase and write how many</w:t>
      </w:r>
      <w:r>
        <w:rPr>
          <w:i/>
          <w:spacing w:val="-19"/>
          <w:sz w:val="20"/>
        </w:rPr>
        <w:t> </w:t>
      </w:r>
      <w:r>
        <w:rPr>
          <w:i/>
          <w:sz w:val="20"/>
        </w:rPr>
        <w:t>syllables </w:t>
      </w:r>
      <w:r>
        <w:rPr>
          <w:i/>
          <w:sz w:val="20"/>
        </w:rPr>
        <w:t>there</w:t>
      </w:r>
      <w:r>
        <w:rPr>
          <w:i/>
          <w:spacing w:val="-1"/>
          <w:sz w:val="20"/>
        </w:rPr>
        <w:t> </w:t>
      </w:r>
      <w:r>
        <w:rPr>
          <w:i/>
          <w:sz w:val="20"/>
        </w:rPr>
        <w:t>are:</w:t>
      </w:r>
    </w:p>
    <w:p>
      <w:pPr>
        <w:pStyle w:val="BodyText"/>
        <w:spacing w:before="10"/>
        <w:rPr>
          <w:i/>
          <w:sz w:val="19"/>
        </w:rPr>
      </w:pPr>
    </w:p>
    <w:p>
      <w:pPr>
        <w:pStyle w:val="BodyText"/>
        <w:tabs>
          <w:tab w:pos="1774" w:val="left" w:leader="none"/>
          <w:tab w:pos="2063" w:val="left" w:leader="none"/>
          <w:tab w:pos="3230" w:val="left" w:leader="none"/>
          <w:tab w:pos="3517" w:val="left" w:leader="none"/>
          <w:tab w:pos="4928" w:val="left" w:leader="none"/>
          <w:tab w:pos="5216" w:val="left" w:leader="none"/>
          <w:tab w:pos="6459" w:val="left" w:leader="none"/>
          <w:tab w:pos="6748" w:val="left" w:leader="none"/>
          <w:tab w:pos="7959" w:val="left" w:leader="none"/>
        </w:tabs>
        <w:ind w:left="219"/>
      </w:pPr>
      <w:r>
        <w:rPr/>
        <w:t>1.</w:t>
      </w:r>
      <w:r>
        <w:rPr>
          <w:spacing w:val="-3"/>
        </w:rPr>
        <w:t> </w:t>
      </w:r>
      <w:r>
        <w:rPr/>
        <w:t>emergency</w:t>
      </w:r>
      <w:r>
        <w:rPr>
          <w:spacing w:val="-3"/>
        </w:rPr>
        <w:t> </w:t>
      </w:r>
      <w:r>
        <w:rPr/>
        <w:t>(</w:t>
        <w:tab/>
        <w:t>)</w:t>
        <w:tab/>
        <w:t>2.</w:t>
      </w:r>
      <w:r>
        <w:rPr>
          <w:spacing w:val="-2"/>
        </w:rPr>
        <w:t> </w:t>
      </w:r>
      <w:r>
        <w:rPr/>
        <w:t>patient</w:t>
      </w:r>
      <w:r>
        <w:rPr>
          <w:spacing w:val="-2"/>
        </w:rPr>
        <w:t> </w:t>
      </w:r>
      <w:r>
        <w:rPr/>
        <w:t>(</w:t>
        <w:tab/>
        <w:t>)</w:t>
        <w:tab/>
        <w:t>3.</w:t>
      </w:r>
      <w:r>
        <w:rPr>
          <w:spacing w:val="-3"/>
        </w:rPr>
        <w:t> </w:t>
      </w:r>
      <w:r>
        <w:rPr/>
        <w:t>diagnosis</w:t>
      </w:r>
      <w:r>
        <w:rPr>
          <w:spacing w:val="-2"/>
        </w:rPr>
        <w:t> </w:t>
      </w:r>
      <w:r>
        <w:rPr/>
        <w:t>(</w:t>
        <w:tab/>
        <w:t>)</w:t>
        <w:tab/>
        <w:t>4.</w:t>
      </w:r>
      <w:r>
        <w:rPr>
          <w:spacing w:val="-2"/>
        </w:rPr>
        <w:t> </w:t>
      </w:r>
      <w:r>
        <w:rPr/>
        <w:t>corridor</w:t>
      </w:r>
      <w:r>
        <w:rPr>
          <w:spacing w:val="-3"/>
        </w:rPr>
        <w:t> </w:t>
      </w:r>
      <w:r>
        <w:rPr/>
        <w:t>(</w:t>
        <w:tab/>
        <w:t>)</w:t>
        <w:tab/>
        <w:t>5.</w:t>
      </w:r>
      <w:r>
        <w:rPr>
          <w:spacing w:val="-2"/>
        </w:rPr>
        <w:t> </w:t>
      </w:r>
      <w:r>
        <w:rPr/>
        <w:t>syringe</w:t>
      </w:r>
      <w:r>
        <w:rPr>
          <w:spacing w:val="-3"/>
        </w:rPr>
        <w:t> </w:t>
      </w:r>
      <w:r>
        <w:rPr/>
        <w:t>(</w:t>
        <w:tab/>
        <w:t>)</w:t>
      </w:r>
    </w:p>
    <w:p>
      <w:pPr>
        <w:pStyle w:val="BodyText"/>
        <w:spacing w:before="2"/>
        <w:rPr>
          <w:sz w:val="28"/>
        </w:rPr>
      </w:pPr>
    </w:p>
    <w:p>
      <w:pPr>
        <w:pStyle w:val="ListParagraph"/>
        <w:numPr>
          <w:ilvl w:val="0"/>
          <w:numId w:val="83"/>
        </w:numPr>
        <w:tabs>
          <w:tab w:pos="732" w:val="left" w:leader="none"/>
        </w:tabs>
        <w:spacing w:line="451" w:lineRule="exact" w:before="1" w:after="0"/>
        <w:ind w:left="731" w:right="0" w:hanging="512"/>
        <w:jc w:val="left"/>
        <w:rPr>
          <w:i/>
          <w:sz w:val="20"/>
        </w:rPr>
      </w:pPr>
      <w:r>
        <w:rPr>
          <w:i/>
          <w:sz w:val="20"/>
        </w:rPr>
        <w:t>Complete the gap in each starting sentence with one of these</w:t>
      </w:r>
      <w:r>
        <w:rPr>
          <w:i/>
          <w:spacing w:val="-21"/>
          <w:sz w:val="20"/>
        </w:rPr>
        <w:t> </w:t>
      </w:r>
      <w:r>
        <w:rPr>
          <w:i/>
          <w:sz w:val="20"/>
        </w:rPr>
        <w:t>words:</w:t>
      </w:r>
    </w:p>
    <w:p>
      <w:pPr>
        <w:pStyle w:val="ListParagraph"/>
        <w:numPr>
          <w:ilvl w:val="1"/>
          <w:numId w:val="83"/>
        </w:numPr>
        <w:tabs>
          <w:tab w:pos="1572" w:val="left" w:leader="none"/>
          <w:tab w:pos="2779" w:val="left" w:leader="none"/>
          <w:tab w:pos="4639" w:val="left" w:leader="none"/>
          <w:tab w:pos="6613" w:val="left" w:leader="none"/>
        </w:tabs>
        <w:spacing w:line="229" w:lineRule="exact" w:before="0" w:after="0"/>
        <w:ind w:left="1571" w:right="0" w:hanging="234"/>
        <w:jc w:val="left"/>
        <w:rPr>
          <w:i/>
          <w:sz w:val="20"/>
        </w:rPr>
      </w:pPr>
      <w:r>
        <w:rPr>
          <w:i/>
          <w:sz w:val="20"/>
        </w:rPr>
        <w:t>ward</w:t>
        <w:tab/>
        <w:t>b)</w:t>
      </w:r>
      <w:r>
        <w:rPr>
          <w:i/>
          <w:spacing w:val="-4"/>
          <w:sz w:val="20"/>
        </w:rPr>
        <w:t> </w:t>
      </w:r>
      <w:r>
        <w:rPr>
          <w:i/>
          <w:sz w:val="20"/>
        </w:rPr>
        <w:t>diagnosis</w:t>
        <w:tab/>
        <w:t>c)</w:t>
      </w:r>
      <w:r>
        <w:rPr>
          <w:i/>
          <w:spacing w:val="-4"/>
          <w:sz w:val="20"/>
        </w:rPr>
        <w:t> </w:t>
      </w:r>
      <w:r>
        <w:rPr>
          <w:i/>
          <w:sz w:val="20"/>
        </w:rPr>
        <w:t>ambulance</w:t>
        <w:tab/>
        <w:t>d)</w:t>
      </w:r>
      <w:r>
        <w:rPr>
          <w:i/>
          <w:spacing w:val="-1"/>
          <w:sz w:val="20"/>
        </w:rPr>
        <w:t> </w:t>
      </w:r>
      <w:r>
        <w:rPr>
          <w:i/>
          <w:sz w:val="20"/>
        </w:rPr>
        <w:t>doctor</w:t>
      </w:r>
    </w:p>
    <w:p>
      <w:pPr>
        <w:pStyle w:val="BodyText"/>
        <w:spacing w:before="9"/>
        <w:rPr>
          <w:i/>
          <w:sz w:val="19"/>
        </w:rPr>
      </w:pPr>
    </w:p>
    <w:p>
      <w:pPr>
        <w:pStyle w:val="ListParagraph"/>
        <w:numPr>
          <w:ilvl w:val="0"/>
          <w:numId w:val="84"/>
        </w:numPr>
        <w:tabs>
          <w:tab w:pos="443" w:val="left" w:leader="none"/>
          <w:tab w:pos="3176" w:val="left" w:leader="none"/>
        </w:tabs>
        <w:spacing w:line="240" w:lineRule="auto" w:before="1" w:after="0"/>
        <w:ind w:left="442" w:right="0" w:hanging="224"/>
        <w:jc w:val="left"/>
        <w:rPr>
          <w:sz w:val="20"/>
        </w:rPr>
      </w:pPr>
      <w:r>
        <w:rPr>
          <w:sz w:val="20"/>
        </w:rPr>
        <w:t>The</w:t>
      </w:r>
      <w:r>
        <w:rPr>
          <w:sz w:val="20"/>
          <w:u w:val="single"/>
        </w:rPr>
        <w:t> </w:t>
        <w:tab/>
      </w:r>
      <w:r>
        <w:rPr>
          <w:sz w:val="20"/>
        </w:rPr>
        <w:t>will be here in a</w:t>
      </w:r>
      <w:r>
        <w:rPr>
          <w:spacing w:val="-7"/>
          <w:sz w:val="20"/>
        </w:rPr>
        <w:t> </w:t>
      </w:r>
      <w:r>
        <w:rPr>
          <w:sz w:val="20"/>
        </w:rPr>
        <w:t>minute.</w:t>
      </w:r>
    </w:p>
    <w:p>
      <w:pPr>
        <w:pStyle w:val="BodyText"/>
        <w:spacing w:before="11"/>
        <w:rPr>
          <w:sz w:val="19"/>
        </w:rPr>
      </w:pPr>
    </w:p>
    <w:p>
      <w:pPr>
        <w:pStyle w:val="ListParagraph"/>
        <w:numPr>
          <w:ilvl w:val="0"/>
          <w:numId w:val="84"/>
        </w:numPr>
        <w:tabs>
          <w:tab w:pos="443" w:val="left" w:leader="none"/>
          <w:tab w:pos="3177" w:val="left" w:leader="none"/>
          <w:tab w:pos="7813" w:val="left" w:leader="none"/>
        </w:tabs>
        <w:spacing w:line="240" w:lineRule="auto" w:before="0" w:after="0"/>
        <w:ind w:left="442" w:right="0" w:hanging="224"/>
        <w:jc w:val="left"/>
        <w:rPr>
          <w:sz w:val="20"/>
        </w:rPr>
      </w:pPr>
      <w:r>
        <w:rPr>
          <w:sz w:val="20"/>
        </w:rPr>
        <w:t>The</w:t>
      </w:r>
      <w:r>
        <w:rPr>
          <w:sz w:val="20"/>
          <w:u w:val="single"/>
        </w:rPr>
        <w:t> </w:t>
        <w:tab/>
      </w:r>
      <w:r>
        <w:rPr>
          <w:sz w:val="20"/>
        </w:rPr>
        <w:t>must give me</w:t>
      </w:r>
      <w:r>
        <w:rPr>
          <w:spacing w:val="-5"/>
          <w:sz w:val="20"/>
        </w:rPr>
        <w:t> </w:t>
      </w:r>
      <w:r>
        <w:rPr>
          <w:sz w:val="20"/>
        </w:rPr>
        <w:t>the</w:t>
      </w:r>
      <w:r>
        <w:rPr>
          <w:spacing w:val="-2"/>
          <w:sz w:val="20"/>
        </w:rPr>
        <w:t> </w:t>
      </w:r>
      <w:r>
        <w:rPr>
          <w:sz w:val="20"/>
        </w:rPr>
        <w:t>correct</w:t>
      </w:r>
      <w:r>
        <w:rPr>
          <w:sz w:val="20"/>
          <w:u w:val="single"/>
        </w:rPr>
        <w:t> </w:t>
        <w:tab/>
      </w:r>
      <w:r>
        <w:rPr>
          <w:sz w:val="20"/>
        </w:rPr>
        <w:t>.</w:t>
      </w:r>
    </w:p>
    <w:p>
      <w:pPr>
        <w:pStyle w:val="BodyText"/>
        <w:spacing w:before="1"/>
      </w:pPr>
    </w:p>
    <w:p>
      <w:pPr>
        <w:pStyle w:val="ListParagraph"/>
        <w:numPr>
          <w:ilvl w:val="0"/>
          <w:numId w:val="84"/>
        </w:numPr>
        <w:tabs>
          <w:tab w:pos="443" w:val="left" w:leader="none"/>
          <w:tab w:pos="7935" w:val="left" w:leader="none"/>
        </w:tabs>
        <w:spacing w:line="240" w:lineRule="auto" w:before="0" w:after="0"/>
        <w:ind w:left="442" w:right="0" w:hanging="224"/>
        <w:jc w:val="left"/>
        <w:rPr>
          <w:sz w:val="20"/>
        </w:rPr>
      </w:pPr>
      <w:r>
        <w:rPr>
          <w:sz w:val="20"/>
        </w:rPr>
        <w:t>Ryan is visiting his wife and new baby girl in</w:t>
      </w:r>
      <w:r>
        <w:rPr>
          <w:spacing w:val="-8"/>
          <w:sz w:val="20"/>
        </w:rPr>
        <w:t> </w:t>
      </w:r>
      <w:r>
        <w:rPr>
          <w:sz w:val="20"/>
        </w:rPr>
        <w:t>the maternity</w:t>
      </w:r>
      <w:r>
        <w:rPr>
          <w:sz w:val="20"/>
          <w:u w:val="single"/>
        </w:rPr>
        <w:t> </w:t>
        <w:tab/>
      </w:r>
      <w:r>
        <w:rPr>
          <w:sz w:val="20"/>
        </w:rPr>
        <w:t>.</w:t>
      </w:r>
    </w:p>
    <w:p>
      <w:pPr>
        <w:pStyle w:val="BodyText"/>
        <w:spacing w:before="1"/>
        <w:rPr>
          <w:sz w:val="29"/>
        </w:rPr>
      </w:pPr>
    </w:p>
    <w:p>
      <w:pPr>
        <w:pStyle w:val="ListParagraph"/>
        <w:numPr>
          <w:ilvl w:val="0"/>
          <w:numId w:val="83"/>
        </w:numPr>
        <w:tabs>
          <w:tab w:pos="732" w:val="left" w:leader="none"/>
        </w:tabs>
        <w:spacing w:line="232" w:lineRule="auto" w:before="0" w:after="0"/>
        <w:ind w:left="219" w:right="636" w:firstLine="0"/>
        <w:jc w:val="left"/>
        <w:rPr>
          <w:rFonts w:ascii="Comic Sans MS"/>
          <w:i/>
          <w:sz w:val="21"/>
        </w:rPr>
      </w:pPr>
      <w:r>
        <w:rPr>
          <w:i/>
          <w:sz w:val="20"/>
        </w:rPr>
        <w:t>Write either [V] or [C] to show whether the sound at the beginning and end of each</w:t>
      </w:r>
      <w:r>
        <w:rPr>
          <w:i/>
          <w:spacing w:val="-31"/>
          <w:sz w:val="20"/>
        </w:rPr>
        <w:t> </w:t>
      </w:r>
      <w:r>
        <w:rPr>
          <w:i/>
          <w:sz w:val="20"/>
        </w:rPr>
        <w:t>word </w:t>
      </w:r>
      <w:r>
        <w:rPr>
          <w:i/>
          <w:sz w:val="20"/>
        </w:rPr>
        <w:t>is a vowel [V] or a consonant [C], e.g. </w:t>
      </w:r>
      <w:r>
        <w:rPr>
          <w:rFonts w:ascii="Comic Sans MS"/>
          <w:i/>
          <w:sz w:val="21"/>
        </w:rPr>
        <w:t>V </w:t>
      </w:r>
      <w:r>
        <w:rPr>
          <w:i/>
          <w:sz w:val="20"/>
        </w:rPr>
        <w:t>accident </w:t>
      </w:r>
      <w:r>
        <w:rPr>
          <w:rFonts w:ascii="Comic Sans MS"/>
          <w:i/>
          <w:sz w:val="21"/>
        </w:rPr>
        <w:t>C</w:t>
      </w:r>
      <w:r>
        <w:rPr>
          <w:rFonts w:ascii="Comic Sans MS"/>
          <w:i/>
          <w:sz w:val="21"/>
          <w:u w:val="single"/>
        </w:rPr>
        <w:t> </w:t>
      </w:r>
      <w:r>
        <w:rPr>
          <w:rFonts w:ascii="Comic Sans MS"/>
          <w:i/>
          <w:spacing w:val="-26"/>
          <w:sz w:val="21"/>
          <w:u w:val="single"/>
        </w:rPr>
        <w:t> </w:t>
      </w:r>
    </w:p>
    <w:p>
      <w:pPr>
        <w:pStyle w:val="BodyText"/>
        <w:spacing w:before="9"/>
        <w:rPr>
          <w:rFonts w:ascii="Comic Sans MS"/>
          <w:i/>
          <w:sz w:val="16"/>
        </w:rPr>
      </w:pP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1"/>
        <w:gridCol w:w="1124"/>
        <w:gridCol w:w="753"/>
      </w:tblGrid>
      <w:tr>
        <w:trPr>
          <w:trHeight w:val="226" w:hRule="atLeast"/>
        </w:trPr>
        <w:tc>
          <w:tcPr>
            <w:tcW w:w="1051" w:type="dxa"/>
          </w:tcPr>
          <w:p>
            <w:pPr>
              <w:pStyle w:val="TableParagraph"/>
              <w:tabs>
                <w:tab w:pos="940" w:val="left" w:leader="none"/>
              </w:tabs>
              <w:spacing w:line="207" w:lineRule="exact"/>
              <w:ind w:left="50"/>
              <w:rPr>
                <w:sz w:val="20"/>
              </w:rPr>
            </w:pPr>
            <w:r>
              <w:rPr>
                <w:sz w:val="20"/>
              </w:rPr>
              <w:t>1.</w:t>
            </w:r>
            <w:r>
              <w:rPr>
                <w:spacing w:val="-1"/>
                <w:sz w:val="20"/>
              </w:rPr>
              <w:t> </w:t>
            </w:r>
            <w:r>
              <w:rPr>
                <w:w w:val="100"/>
                <w:sz w:val="20"/>
                <w:u w:val="single"/>
              </w:rPr>
              <w:t> </w:t>
            </w:r>
            <w:r>
              <w:rPr>
                <w:sz w:val="20"/>
                <w:u w:val="single"/>
              </w:rPr>
              <w:tab/>
            </w:r>
          </w:p>
        </w:tc>
        <w:tc>
          <w:tcPr>
            <w:tcW w:w="1124" w:type="dxa"/>
          </w:tcPr>
          <w:p>
            <w:pPr>
              <w:pStyle w:val="TableParagraph"/>
              <w:spacing w:line="207" w:lineRule="exact"/>
              <w:ind w:left="112"/>
              <w:rPr>
                <w:sz w:val="20"/>
              </w:rPr>
            </w:pPr>
            <w:r>
              <w:rPr>
                <w:sz w:val="20"/>
              </w:rPr>
              <w:t>midwife</w:t>
            </w:r>
          </w:p>
        </w:tc>
        <w:tc>
          <w:tcPr>
            <w:tcW w:w="753" w:type="dxa"/>
          </w:tcPr>
          <w:p>
            <w:pPr>
              <w:pStyle w:val="TableParagraph"/>
              <w:tabs>
                <w:tab w:pos="668" w:val="left" w:leader="none"/>
              </w:tabs>
              <w:spacing w:line="207" w:lineRule="exact"/>
              <w:ind w:right="11"/>
              <w:jc w:val="center"/>
              <w:rPr>
                <w:sz w:val="20"/>
              </w:rPr>
            </w:pPr>
            <w:r>
              <w:rPr>
                <w:w w:val="100"/>
                <w:sz w:val="20"/>
                <w:u w:val="single"/>
              </w:rPr>
              <w:t> </w:t>
            </w:r>
            <w:r>
              <w:rPr>
                <w:sz w:val="20"/>
                <w:u w:val="single"/>
              </w:rPr>
              <w:tab/>
            </w:r>
          </w:p>
        </w:tc>
      </w:tr>
      <w:tr>
        <w:trPr>
          <w:trHeight w:val="229" w:hRule="atLeast"/>
        </w:trPr>
        <w:tc>
          <w:tcPr>
            <w:tcW w:w="1051" w:type="dxa"/>
          </w:tcPr>
          <w:p>
            <w:pPr>
              <w:pStyle w:val="TableParagraph"/>
              <w:tabs>
                <w:tab w:pos="940" w:val="left" w:leader="none"/>
              </w:tabs>
              <w:spacing w:line="210" w:lineRule="exact"/>
              <w:ind w:left="50"/>
              <w:rPr>
                <w:sz w:val="20"/>
              </w:rPr>
            </w:pPr>
            <w:r>
              <w:rPr>
                <w:sz w:val="20"/>
              </w:rPr>
              <w:t>2.</w:t>
            </w:r>
            <w:r>
              <w:rPr>
                <w:spacing w:val="-1"/>
                <w:sz w:val="20"/>
              </w:rPr>
              <w:t> </w:t>
            </w:r>
            <w:r>
              <w:rPr>
                <w:w w:val="100"/>
                <w:sz w:val="20"/>
                <w:u w:val="single"/>
              </w:rPr>
              <w:t> </w:t>
            </w:r>
            <w:r>
              <w:rPr>
                <w:sz w:val="20"/>
                <w:u w:val="single"/>
              </w:rPr>
              <w:tab/>
            </w:r>
          </w:p>
        </w:tc>
        <w:tc>
          <w:tcPr>
            <w:tcW w:w="1124" w:type="dxa"/>
          </w:tcPr>
          <w:p>
            <w:pPr>
              <w:pStyle w:val="TableParagraph"/>
              <w:spacing w:line="210" w:lineRule="exact"/>
              <w:ind w:left="110"/>
              <w:rPr>
                <w:sz w:val="20"/>
              </w:rPr>
            </w:pPr>
            <w:r>
              <w:rPr>
                <w:sz w:val="20"/>
              </w:rPr>
              <w:t>porter</w:t>
            </w:r>
          </w:p>
        </w:tc>
        <w:tc>
          <w:tcPr>
            <w:tcW w:w="753" w:type="dxa"/>
          </w:tcPr>
          <w:p>
            <w:pPr>
              <w:pStyle w:val="TableParagraph"/>
              <w:tabs>
                <w:tab w:pos="668" w:val="left" w:leader="none"/>
              </w:tabs>
              <w:spacing w:line="210" w:lineRule="exact"/>
              <w:ind w:right="12"/>
              <w:jc w:val="center"/>
              <w:rPr>
                <w:sz w:val="20"/>
              </w:rPr>
            </w:pPr>
            <w:r>
              <w:rPr>
                <w:w w:val="100"/>
                <w:sz w:val="20"/>
                <w:u w:val="single"/>
              </w:rPr>
              <w:t> </w:t>
            </w:r>
            <w:r>
              <w:rPr>
                <w:sz w:val="20"/>
                <w:u w:val="single"/>
              </w:rPr>
              <w:tab/>
            </w:r>
          </w:p>
        </w:tc>
      </w:tr>
      <w:tr>
        <w:trPr>
          <w:trHeight w:val="229" w:hRule="atLeast"/>
        </w:trPr>
        <w:tc>
          <w:tcPr>
            <w:tcW w:w="1051" w:type="dxa"/>
          </w:tcPr>
          <w:p>
            <w:pPr>
              <w:pStyle w:val="TableParagraph"/>
              <w:tabs>
                <w:tab w:pos="940" w:val="left" w:leader="none"/>
              </w:tabs>
              <w:spacing w:line="210" w:lineRule="exact"/>
              <w:ind w:left="50"/>
              <w:rPr>
                <w:sz w:val="20"/>
              </w:rPr>
            </w:pPr>
            <w:r>
              <w:rPr>
                <w:sz w:val="20"/>
              </w:rPr>
              <w:t>3.</w:t>
            </w:r>
            <w:r>
              <w:rPr>
                <w:spacing w:val="-1"/>
                <w:sz w:val="20"/>
              </w:rPr>
              <w:t> </w:t>
            </w:r>
            <w:r>
              <w:rPr>
                <w:w w:val="100"/>
                <w:sz w:val="20"/>
                <w:u w:val="single"/>
              </w:rPr>
              <w:t> </w:t>
            </w:r>
            <w:r>
              <w:rPr>
                <w:sz w:val="20"/>
                <w:u w:val="single"/>
              </w:rPr>
              <w:tab/>
            </w:r>
          </w:p>
        </w:tc>
        <w:tc>
          <w:tcPr>
            <w:tcW w:w="1124" w:type="dxa"/>
          </w:tcPr>
          <w:p>
            <w:pPr>
              <w:pStyle w:val="TableParagraph"/>
              <w:spacing w:line="210" w:lineRule="exact"/>
              <w:ind w:left="110"/>
              <w:rPr>
                <w:sz w:val="20"/>
              </w:rPr>
            </w:pPr>
            <w:r>
              <w:rPr>
                <w:sz w:val="20"/>
              </w:rPr>
              <w:t>x-ray</w:t>
            </w:r>
          </w:p>
        </w:tc>
        <w:tc>
          <w:tcPr>
            <w:tcW w:w="753" w:type="dxa"/>
          </w:tcPr>
          <w:p>
            <w:pPr>
              <w:pStyle w:val="TableParagraph"/>
              <w:tabs>
                <w:tab w:pos="668" w:val="left" w:leader="none"/>
              </w:tabs>
              <w:spacing w:line="210" w:lineRule="exact"/>
              <w:ind w:right="12"/>
              <w:jc w:val="center"/>
              <w:rPr>
                <w:sz w:val="20"/>
              </w:rPr>
            </w:pPr>
            <w:r>
              <w:rPr>
                <w:w w:val="100"/>
                <w:sz w:val="20"/>
                <w:u w:val="single"/>
              </w:rPr>
              <w:t> </w:t>
            </w:r>
            <w:r>
              <w:rPr>
                <w:sz w:val="20"/>
                <w:u w:val="single"/>
              </w:rPr>
              <w:tab/>
            </w:r>
          </w:p>
        </w:tc>
      </w:tr>
      <w:tr>
        <w:trPr>
          <w:trHeight w:val="226" w:hRule="atLeast"/>
        </w:trPr>
        <w:tc>
          <w:tcPr>
            <w:tcW w:w="1051" w:type="dxa"/>
          </w:tcPr>
          <w:p>
            <w:pPr>
              <w:pStyle w:val="TableParagraph"/>
              <w:tabs>
                <w:tab w:pos="940" w:val="left" w:leader="none"/>
              </w:tabs>
              <w:spacing w:line="207" w:lineRule="exact"/>
              <w:ind w:left="50"/>
              <w:rPr>
                <w:sz w:val="20"/>
              </w:rPr>
            </w:pPr>
            <w:r>
              <w:rPr>
                <w:sz w:val="20"/>
              </w:rPr>
              <w:t>4.</w:t>
            </w:r>
            <w:r>
              <w:rPr>
                <w:spacing w:val="-1"/>
                <w:sz w:val="20"/>
              </w:rPr>
              <w:t> </w:t>
            </w:r>
            <w:r>
              <w:rPr>
                <w:w w:val="100"/>
                <w:sz w:val="20"/>
                <w:u w:val="single"/>
              </w:rPr>
              <w:t> </w:t>
            </w:r>
            <w:r>
              <w:rPr>
                <w:sz w:val="20"/>
                <w:u w:val="single"/>
              </w:rPr>
              <w:tab/>
            </w:r>
          </w:p>
        </w:tc>
        <w:tc>
          <w:tcPr>
            <w:tcW w:w="1124" w:type="dxa"/>
          </w:tcPr>
          <w:p>
            <w:pPr>
              <w:pStyle w:val="TableParagraph"/>
              <w:spacing w:line="207" w:lineRule="exact"/>
              <w:ind w:left="110"/>
              <w:rPr>
                <w:sz w:val="20"/>
              </w:rPr>
            </w:pPr>
            <w:r>
              <w:rPr>
                <w:sz w:val="20"/>
              </w:rPr>
              <w:t>ambulance</w:t>
            </w:r>
          </w:p>
        </w:tc>
        <w:tc>
          <w:tcPr>
            <w:tcW w:w="753" w:type="dxa"/>
          </w:tcPr>
          <w:p>
            <w:pPr>
              <w:pStyle w:val="TableParagraph"/>
              <w:tabs>
                <w:tab w:pos="668" w:val="left" w:leader="none"/>
              </w:tabs>
              <w:spacing w:line="207" w:lineRule="exact"/>
              <w:ind w:right="12"/>
              <w:jc w:val="center"/>
              <w:rPr>
                <w:sz w:val="20"/>
              </w:rPr>
            </w:pPr>
            <w:r>
              <w:rPr>
                <w:w w:val="100"/>
                <w:sz w:val="20"/>
                <w:u w:val="single"/>
              </w:rPr>
              <w:t> </w:t>
            </w:r>
            <w:r>
              <w:rPr>
                <w:sz w:val="20"/>
                <w:u w:val="single"/>
              </w:rPr>
              <w:tab/>
            </w:r>
          </w:p>
        </w:tc>
      </w:tr>
    </w:tbl>
    <w:p>
      <w:pPr>
        <w:pStyle w:val="BodyText"/>
        <w:spacing w:before="2"/>
        <w:rPr>
          <w:rFonts w:ascii="Comic Sans MS"/>
          <w:i/>
          <w:sz w:val="23"/>
        </w:rPr>
      </w:pPr>
    </w:p>
    <w:p>
      <w:pPr>
        <w:spacing w:before="0"/>
        <w:ind w:left="219" w:right="0" w:firstLine="0"/>
        <w:jc w:val="left"/>
        <w:rPr>
          <w:i/>
          <w:sz w:val="20"/>
        </w:rPr>
      </w:pPr>
      <w:r>
        <w:rPr>
          <w:i/>
          <w:sz w:val="20"/>
        </w:rPr>
        <w:t>Complete the sentence blocks:</w:t>
      </w:r>
    </w:p>
    <w:p>
      <w:pPr>
        <w:pStyle w:val="ListParagraph"/>
        <w:numPr>
          <w:ilvl w:val="0"/>
          <w:numId w:val="83"/>
        </w:numPr>
        <w:tabs>
          <w:tab w:pos="732" w:val="left" w:leader="none"/>
          <w:tab w:pos="5507" w:val="left" w:leader="none"/>
        </w:tabs>
        <w:spacing w:line="240" w:lineRule="auto" w:before="47" w:after="0"/>
        <w:ind w:left="73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36"/>
        </w:numPr>
        <w:tabs>
          <w:tab w:pos="342" w:val="left" w:leader="none"/>
        </w:tabs>
        <w:spacing w:line="240" w:lineRule="auto" w:before="94" w:after="0"/>
        <w:ind w:left="341" w:right="0" w:hanging="123"/>
        <w:jc w:val="left"/>
        <w:rPr>
          <w:sz w:val="20"/>
        </w:rPr>
      </w:pPr>
      <w:r>
        <w:rPr>
          <w:sz w:val="20"/>
        </w:rPr>
        <w:t>My granddad is in the Royal Hospital for a hip</w:t>
      </w:r>
      <w:r>
        <w:rPr>
          <w:spacing w:val="-7"/>
          <w:sz w:val="20"/>
        </w:rPr>
        <w:t> </w:t>
      </w:r>
      <w:r>
        <w:rPr>
          <w:sz w:val="20"/>
        </w:rPr>
        <w:t>operation.</w:t>
      </w:r>
    </w:p>
    <w:p>
      <w:pPr>
        <w:pStyle w:val="ListParagraph"/>
        <w:numPr>
          <w:ilvl w:val="0"/>
          <w:numId w:val="36"/>
        </w:numPr>
        <w:tabs>
          <w:tab w:pos="342" w:val="left" w:leader="none"/>
          <w:tab w:pos="2788" w:val="left" w:leader="none"/>
        </w:tabs>
        <w:spacing w:line="240" w:lineRule="auto" w:before="0" w:after="0"/>
        <w:ind w:left="341" w:right="0" w:hanging="123"/>
        <w:jc w:val="left"/>
        <w:rPr>
          <w:sz w:val="20"/>
        </w:rPr>
      </w:pPr>
      <w:r>
        <w:rPr>
          <w:sz w:val="20"/>
        </w:rPr>
        <w:t>1.</w:t>
      </w:r>
      <w:r>
        <w:rPr>
          <w:sz w:val="20"/>
          <w:u w:val="single"/>
        </w:rPr>
        <w:t> </w:t>
        <w:tab/>
      </w:r>
      <w:r>
        <w:rPr>
          <w:sz w:val="20"/>
        </w:rPr>
        <w:t>is in the Royal Hospital for a hip</w:t>
      </w:r>
      <w:r>
        <w:rPr>
          <w:spacing w:val="-8"/>
          <w:sz w:val="20"/>
        </w:rPr>
        <w:t> </w:t>
      </w:r>
      <w:r>
        <w:rPr>
          <w:sz w:val="20"/>
        </w:rPr>
        <w:t>operation?</w:t>
      </w:r>
    </w:p>
    <w:p>
      <w:pPr>
        <w:pStyle w:val="ListParagraph"/>
        <w:numPr>
          <w:ilvl w:val="0"/>
          <w:numId w:val="36"/>
        </w:numPr>
        <w:tabs>
          <w:tab w:pos="342" w:val="left" w:leader="none"/>
          <w:tab w:pos="4121" w:val="left" w:leader="none"/>
        </w:tabs>
        <w:spacing w:line="240" w:lineRule="auto" w:before="0" w:after="0"/>
        <w:ind w:left="341" w:right="0" w:hanging="123"/>
        <w:jc w:val="left"/>
        <w:rPr>
          <w:sz w:val="20"/>
        </w:rPr>
      </w:pPr>
      <w:r>
        <w:rPr>
          <w:sz w:val="20"/>
        </w:rPr>
        <w:t>My</w:t>
      </w:r>
      <w:r>
        <w:rPr>
          <w:spacing w:val="-2"/>
          <w:sz w:val="20"/>
        </w:rPr>
        <w:t> </w:t>
      </w:r>
      <w:r>
        <w:rPr>
          <w:sz w:val="20"/>
        </w:rPr>
        <w:t>granddad </w:t>
      </w:r>
      <w:r>
        <w:rPr>
          <w:spacing w:val="54"/>
          <w:sz w:val="20"/>
        </w:rPr>
        <w:t> </w:t>
      </w:r>
      <w:r>
        <w:rPr>
          <w:sz w:val="20"/>
        </w:rPr>
        <w:t>2.</w:t>
      </w:r>
      <w:r>
        <w:rPr>
          <w:sz w:val="20"/>
          <w:u w:val="single"/>
        </w:rPr>
        <w:t> </w:t>
        <w:tab/>
      </w:r>
      <w:r>
        <w:rPr>
          <w:sz w:val="20"/>
        </w:rPr>
        <w:t>.</w:t>
      </w:r>
    </w:p>
    <w:p>
      <w:pPr>
        <w:pStyle w:val="ListParagraph"/>
        <w:numPr>
          <w:ilvl w:val="0"/>
          <w:numId w:val="36"/>
        </w:numPr>
        <w:tabs>
          <w:tab w:pos="342" w:val="left" w:leader="none"/>
          <w:tab w:pos="2788" w:val="left" w:leader="none"/>
        </w:tabs>
        <w:spacing w:line="240" w:lineRule="auto" w:before="0" w:after="0"/>
        <w:ind w:left="341" w:right="0" w:hanging="123"/>
        <w:jc w:val="left"/>
        <w:rPr>
          <w:sz w:val="20"/>
        </w:rPr>
      </w:pPr>
      <w:r>
        <w:rPr>
          <w:sz w:val="20"/>
        </w:rPr>
        <w:t>3.</w:t>
      </w:r>
      <w:r>
        <w:rPr>
          <w:sz w:val="20"/>
          <w:u w:val="single"/>
        </w:rPr>
        <w:t> </w:t>
        <w:tab/>
      </w:r>
      <w:r>
        <w:rPr>
          <w:sz w:val="20"/>
        </w:rPr>
        <w:t>your granddad in the Royal Hospital for a hip</w:t>
      </w:r>
      <w:r>
        <w:rPr>
          <w:spacing w:val="-8"/>
          <w:sz w:val="20"/>
        </w:rPr>
        <w:t> </w:t>
      </w:r>
      <w:r>
        <w:rPr>
          <w:sz w:val="20"/>
        </w:rPr>
        <w:t>operation?</w:t>
      </w:r>
    </w:p>
    <w:p>
      <w:pPr>
        <w:spacing w:after="0" w:line="240" w:lineRule="auto"/>
        <w:jc w:val="left"/>
        <w:rPr>
          <w:sz w:val="20"/>
        </w:rPr>
        <w:sectPr>
          <w:pgSz w:w="11900" w:h="16840"/>
          <w:pgMar w:header="707" w:footer="1012" w:top="1480" w:bottom="1200" w:left="1580" w:right="1180"/>
        </w:sectPr>
      </w:pPr>
    </w:p>
    <w:p>
      <w:pPr>
        <w:pStyle w:val="ListParagraph"/>
        <w:numPr>
          <w:ilvl w:val="0"/>
          <w:numId w:val="36"/>
        </w:numPr>
        <w:tabs>
          <w:tab w:pos="342" w:val="left" w:leader="none"/>
          <w:tab w:pos="3632" w:val="left" w:leader="none"/>
        </w:tabs>
        <w:spacing w:line="230" w:lineRule="exact" w:before="1" w:after="0"/>
        <w:ind w:left="341" w:right="0" w:hanging="123"/>
        <w:jc w:val="left"/>
        <w:rPr>
          <w:sz w:val="20"/>
        </w:rPr>
      </w:pPr>
      <w:r>
        <w:rPr>
          <w:sz w:val="20"/>
        </w:rPr>
        <w:t>Yes,</w:t>
      </w:r>
      <w:r>
        <w:rPr>
          <w:spacing w:val="-1"/>
          <w:sz w:val="20"/>
        </w:rPr>
        <w:t> </w:t>
      </w:r>
      <w:r>
        <w:rPr>
          <w:sz w:val="20"/>
        </w:rPr>
        <w:t>he   4.</w:t>
      </w:r>
      <w:r>
        <w:rPr>
          <w:sz w:val="20"/>
          <w:u w:val="single"/>
        </w:rPr>
        <w:t> </w:t>
        <w:tab/>
      </w:r>
      <w:r>
        <w:rPr>
          <w:spacing w:val="-20"/>
          <w:sz w:val="20"/>
        </w:rPr>
        <w:t>.</w:t>
      </w:r>
    </w:p>
    <w:p>
      <w:pPr>
        <w:pStyle w:val="ListParagraph"/>
        <w:numPr>
          <w:ilvl w:val="0"/>
          <w:numId w:val="36"/>
        </w:numPr>
        <w:tabs>
          <w:tab w:pos="342" w:val="left" w:leader="none"/>
          <w:tab w:pos="3555" w:val="left" w:leader="none"/>
        </w:tabs>
        <w:spacing w:line="230" w:lineRule="exact" w:before="0" w:after="0"/>
        <w:ind w:left="341" w:right="0" w:hanging="123"/>
        <w:jc w:val="left"/>
        <w:rPr>
          <w:sz w:val="20"/>
        </w:rPr>
      </w:pPr>
      <w:r>
        <w:rPr>
          <w:sz w:val="20"/>
        </w:rPr>
        <w:t>Is your </w:t>
      </w:r>
      <w:r>
        <w:rPr>
          <w:spacing w:val="54"/>
          <w:sz w:val="20"/>
        </w:rPr>
        <w:t> </w:t>
      </w:r>
      <w:r>
        <w:rPr>
          <w:sz w:val="20"/>
        </w:rPr>
        <w:t>5.</w:t>
      </w:r>
      <w:r>
        <w:rPr>
          <w:spacing w:val="-1"/>
          <w:sz w:val="20"/>
        </w:rPr>
        <w:t> </w:t>
      </w:r>
      <w:r>
        <w:rPr>
          <w:w w:val="100"/>
          <w:sz w:val="20"/>
          <w:u w:val="single"/>
        </w:rPr>
        <w:t> </w:t>
      </w:r>
      <w:r>
        <w:rPr>
          <w:sz w:val="20"/>
          <w:u w:val="single"/>
        </w:rPr>
        <w:tab/>
      </w:r>
    </w:p>
    <w:p>
      <w:pPr>
        <w:pStyle w:val="BodyText"/>
      </w:pPr>
      <w:r>
        <w:rPr/>
        <w:br w:type="column"/>
      </w:r>
      <w:r>
        <w:rPr/>
      </w:r>
    </w:p>
    <w:p>
      <w:pPr>
        <w:pStyle w:val="BodyText"/>
        <w:ind w:left="-7"/>
      </w:pPr>
      <w:r>
        <w:rPr/>
        <w:t>in the Royal Hospital for a hip operation?</w:t>
      </w:r>
    </w:p>
    <w:p>
      <w:pPr>
        <w:spacing w:after="0"/>
        <w:sectPr>
          <w:type w:val="continuous"/>
          <w:pgSz w:w="11900" w:h="16840"/>
          <w:pgMar w:top="1100" w:bottom="280" w:left="1580" w:right="1180"/>
          <w:cols w:num="2" w:equalWidth="0">
            <w:col w:w="3689" w:space="40"/>
            <w:col w:w="5411"/>
          </w:cols>
        </w:sectPr>
      </w:pPr>
    </w:p>
    <w:p>
      <w:pPr>
        <w:pStyle w:val="ListParagraph"/>
        <w:numPr>
          <w:ilvl w:val="0"/>
          <w:numId w:val="36"/>
        </w:numPr>
        <w:tabs>
          <w:tab w:pos="342" w:val="left" w:leader="none"/>
          <w:tab w:pos="2788" w:val="left" w:leader="none"/>
        </w:tabs>
        <w:spacing w:line="240" w:lineRule="auto" w:before="0" w:after="0"/>
        <w:ind w:left="219" w:right="1201" w:firstLine="0"/>
        <w:jc w:val="left"/>
        <w:rPr>
          <w:sz w:val="20"/>
        </w:rPr>
      </w:pPr>
      <w:r>
        <w:rPr>
          <w:sz w:val="20"/>
        </w:rPr>
        <w:t>6.</w:t>
      </w:r>
      <w:r>
        <w:rPr>
          <w:sz w:val="20"/>
          <w:u w:val="single"/>
        </w:rPr>
        <w:t> </w:t>
        <w:tab/>
      </w:r>
      <w:r>
        <w:rPr>
          <w:sz w:val="20"/>
        </w:rPr>
        <w:t>, she isn’t. My grandma isn’t in the Royal Hospital for a hip operation.</w:t>
      </w:r>
    </w:p>
    <w:p>
      <w:pPr>
        <w:pStyle w:val="BodyText"/>
        <w:spacing w:before="2"/>
        <w:rPr>
          <w:sz w:val="28"/>
        </w:rPr>
      </w:pPr>
    </w:p>
    <w:p>
      <w:pPr>
        <w:pStyle w:val="ListParagraph"/>
        <w:numPr>
          <w:ilvl w:val="0"/>
          <w:numId w:val="83"/>
        </w:numPr>
        <w:tabs>
          <w:tab w:pos="714" w:val="left" w:leader="none"/>
          <w:tab w:pos="5489" w:val="left" w:leader="none"/>
        </w:tabs>
        <w:spacing w:line="240" w:lineRule="auto" w:before="0" w:after="0"/>
        <w:ind w:left="71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8"/>
        <w:rPr>
          <w:rFonts w:ascii="Comic Sans MS"/>
          <w:sz w:val="9"/>
        </w:rPr>
      </w:pPr>
    </w:p>
    <w:p>
      <w:pPr>
        <w:pStyle w:val="ListParagraph"/>
        <w:numPr>
          <w:ilvl w:val="0"/>
          <w:numId w:val="36"/>
        </w:numPr>
        <w:tabs>
          <w:tab w:pos="342" w:val="left" w:leader="none"/>
        </w:tabs>
        <w:spacing w:line="240" w:lineRule="auto" w:before="94" w:after="0"/>
        <w:ind w:left="342" w:right="0" w:hanging="122"/>
        <w:jc w:val="left"/>
        <w:rPr>
          <w:sz w:val="20"/>
        </w:rPr>
      </w:pPr>
      <w:r>
        <w:rPr>
          <w:sz w:val="20"/>
        </w:rPr>
        <w:t>I’ve worked as a porter at this hospital since</w:t>
      </w:r>
      <w:r>
        <w:rPr>
          <w:spacing w:val="-12"/>
          <w:sz w:val="20"/>
        </w:rPr>
        <w:t> </w:t>
      </w:r>
      <w:r>
        <w:rPr>
          <w:sz w:val="20"/>
        </w:rPr>
        <w:t>1987.</w:t>
      </w:r>
    </w:p>
    <w:p>
      <w:pPr>
        <w:pStyle w:val="ListParagraph"/>
        <w:numPr>
          <w:ilvl w:val="0"/>
          <w:numId w:val="36"/>
        </w:numPr>
        <w:tabs>
          <w:tab w:pos="343" w:val="left" w:leader="none"/>
          <w:tab w:pos="3787" w:val="left" w:leader="none"/>
        </w:tabs>
        <w:spacing w:line="240" w:lineRule="auto" w:before="0" w:after="0"/>
        <w:ind w:left="342" w:right="0" w:hanging="123"/>
        <w:jc w:val="left"/>
        <w:rPr>
          <w:sz w:val="20"/>
        </w:rPr>
      </w:pPr>
      <w:r>
        <w:rPr>
          <w:sz w:val="20"/>
        </w:rPr>
        <w:t>How</w:t>
      </w:r>
      <w:r>
        <w:rPr>
          <w:spacing w:val="-2"/>
          <w:sz w:val="20"/>
        </w:rPr>
        <w:t> </w:t>
      </w:r>
      <w:r>
        <w:rPr>
          <w:sz w:val="20"/>
        </w:rPr>
        <w:t>long </w:t>
      </w:r>
      <w:r>
        <w:rPr>
          <w:spacing w:val="55"/>
          <w:sz w:val="20"/>
        </w:rPr>
        <w:t> </w:t>
      </w:r>
      <w:r>
        <w:rPr>
          <w:sz w:val="20"/>
        </w:rPr>
        <w:t>7.</w:t>
      </w:r>
      <w:r>
        <w:rPr>
          <w:sz w:val="20"/>
          <w:u w:val="single"/>
        </w:rPr>
        <w:t> </w:t>
        <w:tab/>
      </w:r>
      <w:r>
        <w:rPr>
          <w:sz w:val="20"/>
        </w:rPr>
        <w:t>you worked as a porter at this</w:t>
      </w:r>
      <w:r>
        <w:rPr>
          <w:spacing w:val="-8"/>
          <w:sz w:val="20"/>
        </w:rPr>
        <w:t> </w:t>
      </w:r>
      <w:r>
        <w:rPr>
          <w:sz w:val="20"/>
        </w:rPr>
        <w:t>hospital?</w:t>
      </w:r>
    </w:p>
    <w:p>
      <w:pPr>
        <w:pStyle w:val="BodyText"/>
        <w:tabs>
          <w:tab w:pos="2788" w:val="left" w:leader="none"/>
        </w:tabs>
        <w:spacing w:before="1"/>
        <w:ind w:left="220"/>
      </w:pPr>
      <w:r>
        <w:rPr/>
        <w:t>-</w:t>
      </w:r>
      <w:r>
        <w:rPr>
          <w:spacing w:val="-1"/>
        </w:rPr>
        <w:t> </w:t>
      </w:r>
      <w:r>
        <w:rPr/>
        <w:t>8.</w:t>
      </w:r>
      <w:r>
        <w:rPr>
          <w:u w:val="single"/>
        </w:rPr>
        <w:t> </w:t>
        <w:tab/>
      </w:r>
      <w:r>
        <w:rPr/>
        <w:t>1987.</w:t>
      </w:r>
    </w:p>
    <w:p>
      <w:pPr>
        <w:pStyle w:val="ListParagraph"/>
        <w:numPr>
          <w:ilvl w:val="0"/>
          <w:numId w:val="36"/>
        </w:numPr>
        <w:tabs>
          <w:tab w:pos="342" w:val="left" w:leader="none"/>
          <w:tab w:pos="3799" w:val="left" w:leader="none"/>
        </w:tabs>
        <w:spacing w:line="229" w:lineRule="exact" w:before="0" w:after="0"/>
        <w:ind w:left="342" w:right="0" w:hanging="122"/>
        <w:jc w:val="left"/>
        <w:rPr>
          <w:sz w:val="20"/>
        </w:rPr>
      </w:pPr>
      <w:r>
        <w:rPr>
          <w:sz w:val="20"/>
        </w:rPr>
        <w:t>Have</w:t>
      </w:r>
      <w:r>
        <w:rPr>
          <w:spacing w:val="-1"/>
          <w:sz w:val="20"/>
        </w:rPr>
        <w:t> </w:t>
      </w:r>
      <w:r>
        <w:rPr>
          <w:sz w:val="20"/>
        </w:rPr>
        <w:t>you   9.</w:t>
      </w:r>
      <w:r>
        <w:rPr>
          <w:sz w:val="20"/>
          <w:u w:val="single"/>
        </w:rPr>
        <w:t> </w:t>
        <w:tab/>
      </w:r>
      <w:r>
        <w:rPr>
          <w:sz w:val="20"/>
        </w:rPr>
        <w:t>as a porter at this hospital since</w:t>
      </w:r>
      <w:r>
        <w:rPr>
          <w:spacing w:val="-8"/>
          <w:sz w:val="20"/>
        </w:rPr>
        <w:t> </w:t>
      </w:r>
      <w:r>
        <w:rPr>
          <w:sz w:val="20"/>
        </w:rPr>
        <w:t>1987?</w:t>
      </w:r>
    </w:p>
    <w:p>
      <w:pPr>
        <w:pStyle w:val="ListParagraph"/>
        <w:numPr>
          <w:ilvl w:val="0"/>
          <w:numId w:val="36"/>
        </w:numPr>
        <w:tabs>
          <w:tab w:pos="342" w:val="left" w:leader="none"/>
          <w:tab w:pos="3466" w:val="left" w:leader="none"/>
        </w:tabs>
        <w:spacing w:line="240" w:lineRule="auto" w:before="0" w:after="0"/>
        <w:ind w:left="341" w:right="0" w:hanging="122"/>
        <w:jc w:val="left"/>
        <w:rPr>
          <w:sz w:val="20"/>
        </w:rPr>
      </w:pPr>
      <w:r>
        <w:rPr>
          <w:sz w:val="20"/>
        </w:rPr>
        <w:t>Yes, </w:t>
      </w:r>
      <w:r>
        <w:rPr>
          <w:spacing w:val="51"/>
          <w:sz w:val="20"/>
        </w:rPr>
        <w:t> </w:t>
      </w:r>
      <w:r>
        <w:rPr>
          <w:sz w:val="20"/>
        </w:rPr>
        <w:t>10.</w:t>
      </w:r>
      <w:r>
        <w:rPr>
          <w:sz w:val="20"/>
          <w:u w:val="single"/>
        </w:rPr>
        <w:t> </w:t>
        <w:tab/>
      </w:r>
      <w:r>
        <w:rPr>
          <w:sz w:val="20"/>
        </w:rPr>
        <w:t>have.</w:t>
      </w:r>
    </w:p>
    <w:p>
      <w:pPr>
        <w:pStyle w:val="ListParagraph"/>
        <w:numPr>
          <w:ilvl w:val="0"/>
          <w:numId w:val="36"/>
        </w:numPr>
        <w:tabs>
          <w:tab w:pos="343" w:val="left" w:leader="none"/>
          <w:tab w:pos="2899" w:val="left" w:leader="none"/>
        </w:tabs>
        <w:spacing w:line="240" w:lineRule="auto" w:before="1" w:after="0"/>
        <w:ind w:left="342" w:right="0" w:hanging="123"/>
        <w:jc w:val="left"/>
        <w:rPr>
          <w:sz w:val="20"/>
        </w:rPr>
      </w:pPr>
      <w:r>
        <w:rPr>
          <w:sz w:val="20"/>
        </w:rPr>
        <w:t>11.</w:t>
      </w:r>
      <w:r>
        <w:rPr>
          <w:sz w:val="20"/>
          <w:u w:val="single"/>
        </w:rPr>
        <w:t> </w:t>
        <w:tab/>
      </w:r>
      <w:r>
        <w:rPr>
          <w:sz w:val="20"/>
        </w:rPr>
        <w:t>you worked as a porter at this hospital since</w:t>
      </w:r>
      <w:r>
        <w:rPr>
          <w:spacing w:val="-9"/>
          <w:sz w:val="20"/>
        </w:rPr>
        <w:t> </w:t>
      </w:r>
      <w:r>
        <w:rPr>
          <w:sz w:val="20"/>
        </w:rPr>
        <w:t>1984?</w:t>
      </w:r>
    </w:p>
    <w:p>
      <w:pPr>
        <w:pStyle w:val="ListParagraph"/>
        <w:numPr>
          <w:ilvl w:val="0"/>
          <w:numId w:val="36"/>
        </w:numPr>
        <w:tabs>
          <w:tab w:pos="342" w:val="left" w:leader="none"/>
          <w:tab w:pos="3487" w:val="left" w:leader="none"/>
        </w:tabs>
        <w:spacing w:line="229" w:lineRule="exact" w:before="0" w:after="0"/>
        <w:ind w:left="341" w:right="0" w:hanging="122"/>
        <w:jc w:val="left"/>
        <w:rPr>
          <w:sz w:val="20"/>
        </w:rPr>
      </w:pPr>
      <w:r>
        <w:rPr>
          <w:sz w:val="20"/>
        </w:rPr>
        <w:t>No,</w:t>
      </w:r>
      <w:r>
        <w:rPr>
          <w:spacing w:val="-2"/>
          <w:sz w:val="20"/>
        </w:rPr>
        <w:t> </w:t>
      </w:r>
      <w:r>
        <w:rPr>
          <w:sz w:val="20"/>
        </w:rPr>
        <w:t>I </w:t>
      </w:r>
      <w:r>
        <w:rPr>
          <w:spacing w:val="52"/>
          <w:sz w:val="20"/>
        </w:rPr>
        <w:t> </w:t>
      </w:r>
      <w:r>
        <w:rPr>
          <w:sz w:val="20"/>
        </w:rPr>
        <w:t>12.</w:t>
      </w:r>
      <w:r>
        <w:rPr>
          <w:sz w:val="20"/>
          <w:u w:val="single"/>
        </w:rPr>
        <w:t> </w:t>
        <w:tab/>
      </w:r>
      <w:r>
        <w:rPr>
          <w:sz w:val="20"/>
        </w:rPr>
        <w:t>. I haven’t worked as a porter at this hospital since</w:t>
      </w:r>
      <w:r>
        <w:rPr>
          <w:spacing w:val="-26"/>
          <w:sz w:val="20"/>
        </w:rPr>
        <w:t> </w:t>
      </w:r>
      <w:r>
        <w:rPr>
          <w:sz w:val="20"/>
        </w:rPr>
        <w:t>1984.</w:t>
      </w:r>
    </w:p>
    <w:p>
      <w:pPr>
        <w:spacing w:after="0" w:line="229" w:lineRule="exact"/>
        <w:jc w:val="left"/>
        <w:rPr>
          <w:sz w:val="20"/>
        </w:rPr>
        <w:sectPr>
          <w:type w:val="continuous"/>
          <w:pgSz w:w="11900" w:h="16840"/>
          <w:pgMar w:top="1100" w:bottom="280" w:left="1580" w:right="1180"/>
        </w:sectPr>
      </w:pPr>
    </w:p>
    <w:p>
      <w:pPr>
        <w:pStyle w:val="BodyText"/>
        <w:rPr>
          <w:sz w:val="16"/>
        </w:rPr>
      </w:pPr>
    </w:p>
    <w:p>
      <w:pPr>
        <w:spacing w:before="91"/>
        <w:ind w:left="0" w:right="391" w:firstLine="0"/>
        <w:jc w:val="center"/>
        <w:rPr>
          <w:b/>
          <w:sz w:val="28"/>
        </w:rPr>
      </w:pPr>
      <w:r>
        <w:rPr>
          <w:b/>
          <w:sz w:val="28"/>
        </w:rPr>
        <w:t>Hospital</w:t>
      </w:r>
    </w:p>
    <w:p>
      <w:pPr>
        <w:pStyle w:val="BodyText"/>
        <w:rPr>
          <w:b/>
          <w:sz w:val="30"/>
        </w:rPr>
      </w:pPr>
    </w:p>
    <w:p>
      <w:pPr>
        <w:pStyle w:val="Heading5"/>
        <w:spacing w:before="205"/>
        <w:ind w:right="392"/>
      </w:pPr>
      <w:r>
        <w:rPr/>
        <w:t>Lesson</w:t>
      </w:r>
      <w:r>
        <w:rPr>
          <w:spacing w:val="-10"/>
        </w:rPr>
        <w:t> </w:t>
      </w:r>
      <w:r>
        <w:rPr/>
        <w:t>Test</w:t>
      </w:r>
    </w:p>
    <w:p>
      <w:pPr>
        <w:pStyle w:val="BodyText"/>
        <w:spacing w:before="10"/>
        <w:rPr>
          <w:sz w:val="15"/>
        </w:rPr>
      </w:pPr>
    </w:p>
    <w:p>
      <w:pPr>
        <w:pStyle w:val="BodyText"/>
        <w:spacing w:before="94"/>
        <w:ind w:left="220"/>
      </w:pPr>
      <w:r>
        <w:rPr>
          <w:u w:val="single"/>
        </w:rPr>
        <w:t>Answers</w:t>
      </w:r>
    </w:p>
    <w:p>
      <w:pPr>
        <w:pStyle w:val="BodyText"/>
        <w:spacing w:before="10"/>
        <w:rPr>
          <w:sz w:val="11"/>
        </w:rPr>
      </w:pPr>
    </w:p>
    <w:p>
      <w:pPr>
        <w:pStyle w:val="BodyText"/>
        <w:tabs>
          <w:tab w:pos="2318" w:val="left" w:leader="none"/>
          <w:tab w:pos="3775" w:val="left" w:leader="none"/>
          <w:tab w:pos="5476" w:val="left" w:leader="none"/>
          <w:tab w:pos="7008" w:val="left" w:leader="none"/>
        </w:tabs>
        <w:spacing w:before="94"/>
        <w:ind w:left="220"/>
      </w:pPr>
      <w:r>
        <w:rPr/>
        <w:t>A) 1. e</w:t>
      </w:r>
      <w:r>
        <w:rPr>
          <w:u w:val="single"/>
        </w:rPr>
        <w:t>mer</w:t>
      </w:r>
      <w:r>
        <w:rPr/>
        <w:t>gency (</w:t>
      </w:r>
      <w:r>
        <w:rPr>
          <w:spacing w:val="-8"/>
        </w:rPr>
        <w:t> </w:t>
      </w:r>
      <w:r>
        <w:rPr/>
        <w:t>4</w:t>
      </w:r>
      <w:r>
        <w:rPr>
          <w:spacing w:val="-2"/>
        </w:rPr>
        <w:t> </w:t>
      </w:r>
      <w:r>
        <w:rPr/>
        <w:t>)</w:t>
        <w:tab/>
        <w:t>2. </w:t>
      </w:r>
      <w:r>
        <w:rPr>
          <w:u w:val="single"/>
        </w:rPr>
        <w:t>pa</w:t>
      </w:r>
      <w:r>
        <w:rPr/>
        <w:t>tient (</w:t>
      </w:r>
      <w:r>
        <w:rPr>
          <w:spacing w:val="-5"/>
        </w:rPr>
        <w:t> </w:t>
      </w:r>
      <w:r>
        <w:rPr/>
        <w:t>2</w:t>
      </w:r>
      <w:r>
        <w:rPr>
          <w:spacing w:val="-1"/>
        </w:rPr>
        <w:t> </w:t>
      </w:r>
      <w:r>
        <w:rPr/>
        <w:t>)</w:t>
        <w:tab/>
        <w:t>3. diag</w:t>
      </w:r>
      <w:r>
        <w:rPr>
          <w:u w:val="single"/>
        </w:rPr>
        <w:t>no</w:t>
      </w:r>
      <w:r>
        <w:rPr/>
        <w:t>sis (</w:t>
      </w:r>
      <w:r>
        <w:rPr>
          <w:spacing w:val="-6"/>
        </w:rPr>
        <w:t> </w:t>
      </w:r>
      <w:r>
        <w:rPr/>
        <w:t>4</w:t>
      </w:r>
      <w:r>
        <w:rPr>
          <w:spacing w:val="-1"/>
        </w:rPr>
        <w:t> </w:t>
      </w:r>
      <w:r>
        <w:rPr/>
        <w:t>)</w:t>
        <w:tab/>
        <w:t>4. </w:t>
      </w:r>
      <w:r>
        <w:rPr>
          <w:u w:val="single"/>
        </w:rPr>
        <w:t>co</w:t>
      </w:r>
      <w:r>
        <w:rPr/>
        <w:t>rridor (</w:t>
      </w:r>
      <w:r>
        <w:rPr>
          <w:spacing w:val="-3"/>
        </w:rPr>
        <w:t> </w:t>
      </w:r>
      <w:r>
        <w:rPr/>
        <w:t>3</w:t>
      </w:r>
      <w:r>
        <w:rPr>
          <w:spacing w:val="-2"/>
        </w:rPr>
        <w:t> </w:t>
      </w:r>
      <w:r>
        <w:rPr/>
        <w:t>)</w:t>
        <w:tab/>
        <w:t>5. sy</w:t>
      </w:r>
      <w:r>
        <w:rPr>
          <w:u w:val="single"/>
        </w:rPr>
        <w:t>ringe</w:t>
      </w:r>
      <w:r>
        <w:rPr/>
        <w:t> ( 2 )</w:t>
      </w:r>
    </w:p>
    <w:p>
      <w:pPr>
        <w:pStyle w:val="BodyText"/>
      </w:pPr>
    </w:p>
    <w:p>
      <w:pPr>
        <w:pStyle w:val="BodyText"/>
        <w:tabs>
          <w:tab w:pos="1141" w:val="left" w:leader="none"/>
          <w:tab w:pos="2106" w:val="left" w:leader="none"/>
        </w:tabs>
        <w:ind w:left="219"/>
      </w:pPr>
      <w:r>
        <w:rPr/>
        <w:t>B)</w:t>
      </w:r>
      <w:r>
        <w:rPr>
          <w:spacing w:val="-2"/>
        </w:rPr>
        <w:t> </w:t>
      </w:r>
      <w:r>
        <w:rPr/>
        <w:t>1.</w:t>
      </w:r>
      <w:r>
        <w:rPr>
          <w:spacing w:val="-1"/>
        </w:rPr>
        <w:t> </w:t>
      </w:r>
      <w:r>
        <w:rPr/>
        <w:t>c).</w:t>
        <w:tab/>
        <w:t>2.</w:t>
      </w:r>
      <w:r>
        <w:rPr>
          <w:spacing w:val="-1"/>
        </w:rPr>
        <w:t> </w:t>
      </w:r>
      <w:r>
        <w:rPr/>
        <w:t>d),</w:t>
      </w:r>
      <w:r>
        <w:rPr>
          <w:spacing w:val="-2"/>
        </w:rPr>
        <w:t> </w:t>
      </w:r>
      <w:r>
        <w:rPr/>
        <w:t>b).</w:t>
        <w:tab/>
        <w:t>3.</w:t>
      </w:r>
      <w:r>
        <w:rPr>
          <w:spacing w:val="-1"/>
        </w:rPr>
        <w:t> </w:t>
      </w:r>
      <w:r>
        <w:rPr/>
        <w:t>a)</w:t>
      </w:r>
    </w:p>
    <w:p>
      <w:pPr>
        <w:pStyle w:val="BodyText"/>
        <w:spacing w:before="9"/>
        <w:rPr>
          <w:sz w:val="11"/>
        </w:rPr>
      </w:pPr>
    </w:p>
    <w:p>
      <w:pPr>
        <w:spacing w:after="0"/>
        <w:rPr>
          <w:sz w:val="11"/>
        </w:rPr>
        <w:sectPr>
          <w:headerReference w:type="default" r:id="rId67"/>
          <w:footerReference w:type="default" r:id="rId68"/>
          <w:pgSz w:w="11900" w:h="16840"/>
          <w:pgMar w:header="707" w:footer="1012" w:top="1480" w:bottom="1200" w:left="1580" w:right="1180"/>
        </w:sectPr>
      </w:pPr>
    </w:p>
    <w:p>
      <w:pPr>
        <w:pStyle w:val="BodyText"/>
        <w:tabs>
          <w:tab w:pos="938" w:val="left" w:leader="none"/>
          <w:tab w:pos="1494" w:val="left" w:leader="none"/>
          <w:tab w:pos="1973" w:val="left" w:leader="none"/>
        </w:tabs>
        <w:spacing w:before="94"/>
        <w:ind w:left="219"/>
      </w:pPr>
      <w:r>
        <w:rPr/>
        <w:t>C)</w:t>
        <w:tab/>
        <w:t>1.</w:t>
      </w:r>
      <w:r>
        <w:rPr>
          <w:u w:val="single"/>
        </w:rPr>
        <w:t> </w:t>
        <w:tab/>
      </w:r>
      <w:r>
        <w:rPr/>
        <w:t>C</w:t>
      </w:r>
      <w:r>
        <w:rPr>
          <w:w w:val="100"/>
          <w:u w:val="single"/>
        </w:rPr>
        <w:t> </w:t>
      </w:r>
      <w:r>
        <w:rPr>
          <w:u w:val="single"/>
        </w:rPr>
        <w:tab/>
      </w:r>
    </w:p>
    <w:p>
      <w:pPr>
        <w:pStyle w:val="BodyText"/>
        <w:spacing w:before="94"/>
        <w:ind w:left="180"/>
      </w:pPr>
      <w:r>
        <w:rPr/>
        <w:br w:type="column"/>
      </w:r>
      <w:r>
        <w:rPr/>
        <w:t>midwife</w:t>
      </w:r>
    </w:p>
    <w:p>
      <w:pPr>
        <w:pStyle w:val="BodyText"/>
        <w:tabs>
          <w:tab w:pos="553" w:val="left" w:leader="none"/>
          <w:tab w:pos="1031" w:val="left" w:leader="none"/>
        </w:tabs>
        <w:spacing w:before="94"/>
        <w:ind w:left="219"/>
      </w:pPr>
      <w:r>
        <w:rPr/>
        <w:br w:type="column"/>
      </w:r>
      <w:r>
        <w:rPr>
          <w:w w:val="100"/>
          <w:u w:val="single"/>
        </w:rPr>
        <w:t> </w:t>
      </w:r>
      <w:r>
        <w:rPr>
          <w:u w:val="single"/>
        </w:rPr>
        <w:tab/>
      </w:r>
      <w:r>
        <w:rPr/>
        <w:t>C</w:t>
      </w:r>
      <w:r>
        <w:rPr>
          <w:w w:val="100"/>
          <w:u w:val="single"/>
        </w:rPr>
        <w:t> </w:t>
      </w:r>
      <w:r>
        <w:rPr>
          <w:u w:val="single"/>
        </w:rPr>
        <w:tab/>
      </w:r>
    </w:p>
    <w:p>
      <w:pPr>
        <w:spacing w:after="0"/>
        <w:sectPr>
          <w:type w:val="continuous"/>
          <w:pgSz w:w="11900" w:h="16840"/>
          <w:pgMar w:top="1100" w:bottom="280" w:left="1580" w:right="1180"/>
          <w:cols w:num="3" w:equalWidth="0">
            <w:col w:w="1974" w:space="40"/>
            <w:col w:w="900" w:space="686"/>
            <w:col w:w="5540"/>
          </w:cols>
        </w:sectPr>
      </w:pPr>
    </w:p>
    <w:p>
      <w:pPr>
        <w:pStyle w:val="BodyText"/>
        <w:tabs>
          <w:tab w:pos="1496" w:val="left" w:leader="none"/>
          <w:tab w:pos="1974" w:val="left" w:leader="none"/>
        </w:tabs>
        <w:spacing w:line="230" w:lineRule="exact"/>
        <w:ind w:left="939"/>
      </w:pPr>
      <w:r>
        <w:rPr/>
        <w:t>2.</w:t>
      </w:r>
      <w:r>
        <w:rPr>
          <w:u w:val="single"/>
        </w:rPr>
        <w:t> </w:t>
        <w:tab/>
      </w:r>
      <w:r>
        <w:rPr/>
        <w:t>C</w:t>
      </w:r>
      <w:r>
        <w:rPr>
          <w:w w:val="100"/>
          <w:u w:val="single"/>
        </w:rPr>
        <w:t> </w:t>
      </w:r>
      <w:r>
        <w:rPr>
          <w:u w:val="single"/>
        </w:rPr>
        <w:tab/>
      </w:r>
    </w:p>
    <w:p>
      <w:pPr>
        <w:pStyle w:val="BodyText"/>
        <w:tabs>
          <w:tab w:pos="1496" w:val="left" w:leader="none"/>
          <w:tab w:pos="1963" w:val="left" w:leader="none"/>
        </w:tabs>
        <w:spacing w:line="230" w:lineRule="exact"/>
        <w:ind w:left="939"/>
      </w:pPr>
      <w:r>
        <w:rPr/>
        <w:t>3.</w:t>
      </w:r>
      <w:r>
        <w:rPr>
          <w:u w:val="single"/>
        </w:rPr>
        <w:t> </w:t>
        <w:tab/>
      </w:r>
      <w:r>
        <w:rPr/>
        <w:t>V</w:t>
      </w:r>
      <w:r>
        <w:rPr>
          <w:w w:val="100"/>
          <w:u w:val="single"/>
        </w:rPr>
        <w:t> </w:t>
      </w:r>
      <w:r>
        <w:rPr>
          <w:u w:val="single"/>
        </w:rPr>
        <w:tab/>
      </w:r>
    </w:p>
    <w:p>
      <w:pPr>
        <w:pStyle w:val="BodyText"/>
        <w:tabs>
          <w:tab w:pos="1803" w:val="left" w:leader="none"/>
          <w:tab w:pos="2137" w:val="left" w:leader="none"/>
          <w:tab w:pos="2604" w:val="left" w:leader="none"/>
        </w:tabs>
        <w:spacing w:line="230" w:lineRule="exact"/>
        <w:ind w:left="180"/>
      </w:pPr>
      <w:r>
        <w:rPr/>
        <w:br w:type="column"/>
      </w:r>
      <w:r>
        <w:rPr/>
        <w:t>porter</w:t>
        <w:tab/>
      </w:r>
      <w:r>
        <w:rPr>
          <w:u w:val="single"/>
        </w:rPr>
        <w:t> </w:t>
        <w:tab/>
      </w:r>
      <w:r>
        <w:rPr/>
        <w:t>V</w:t>
      </w:r>
      <w:r>
        <w:rPr>
          <w:w w:val="100"/>
          <w:u w:val="single"/>
        </w:rPr>
        <w:t> </w:t>
      </w:r>
      <w:r>
        <w:rPr>
          <w:u w:val="single"/>
        </w:rPr>
        <w:tab/>
      </w:r>
    </w:p>
    <w:p>
      <w:pPr>
        <w:pStyle w:val="BodyText"/>
        <w:tabs>
          <w:tab w:pos="1804" w:val="left" w:leader="none"/>
          <w:tab w:pos="2138" w:val="left" w:leader="none"/>
          <w:tab w:pos="2605" w:val="left" w:leader="none"/>
        </w:tabs>
        <w:spacing w:line="230" w:lineRule="exact"/>
        <w:ind w:left="168"/>
      </w:pPr>
      <w:r>
        <w:rPr/>
        <w:t>x-ray</w:t>
        <w:tab/>
      </w:r>
      <w:r>
        <w:rPr>
          <w:u w:val="single"/>
        </w:rPr>
        <w:t> </w:t>
        <w:tab/>
      </w:r>
      <w:r>
        <w:rPr/>
        <w:t>V</w:t>
      </w:r>
      <w:r>
        <w:rPr>
          <w:w w:val="100"/>
          <w:u w:val="single"/>
        </w:rPr>
        <w:t> </w:t>
      </w:r>
      <w:r>
        <w:rPr>
          <w:u w:val="single"/>
        </w:rPr>
        <w:tab/>
      </w:r>
    </w:p>
    <w:p>
      <w:pPr>
        <w:spacing w:after="0" w:line="230" w:lineRule="exact"/>
        <w:sectPr>
          <w:type w:val="continuous"/>
          <w:pgSz w:w="11900" w:h="16840"/>
          <w:pgMar w:top="1100" w:bottom="280" w:left="1580" w:right="1180"/>
          <w:cols w:num="2" w:equalWidth="0">
            <w:col w:w="1975" w:space="40"/>
            <w:col w:w="7125"/>
          </w:cols>
        </w:sectPr>
      </w:pPr>
    </w:p>
    <w:p>
      <w:pPr>
        <w:pStyle w:val="BodyText"/>
        <w:tabs>
          <w:tab w:pos="1496" w:val="left" w:leader="none"/>
          <w:tab w:pos="1963" w:val="left" w:leader="none"/>
        </w:tabs>
        <w:spacing w:before="1"/>
        <w:ind w:left="939"/>
      </w:pPr>
      <w:r>
        <w:rPr/>
        <w:t>4.</w:t>
      </w:r>
      <w:r>
        <w:rPr>
          <w:u w:val="single"/>
        </w:rPr>
        <w:t> </w:t>
        <w:tab/>
      </w:r>
      <w:r>
        <w:rPr/>
        <w:t>V</w:t>
      </w:r>
      <w:r>
        <w:rPr>
          <w:w w:val="100"/>
          <w:u w:val="single"/>
        </w:rPr>
        <w:t> </w:t>
      </w:r>
      <w:r>
        <w:rPr>
          <w:u w:val="single"/>
        </w:rPr>
        <w:tab/>
      </w:r>
    </w:p>
    <w:p>
      <w:pPr>
        <w:pStyle w:val="BodyText"/>
        <w:spacing w:before="1"/>
        <w:ind w:left="179"/>
      </w:pPr>
      <w:r>
        <w:rPr/>
        <w:br w:type="column"/>
      </w:r>
      <w:r>
        <w:rPr/>
        <w:t>ambulance</w:t>
      </w:r>
    </w:p>
    <w:p>
      <w:pPr>
        <w:pStyle w:val="BodyText"/>
        <w:tabs>
          <w:tab w:pos="948" w:val="left" w:leader="none"/>
          <w:tab w:pos="1426" w:val="left" w:leader="none"/>
        </w:tabs>
        <w:spacing w:before="1"/>
        <w:ind w:left="615"/>
      </w:pPr>
      <w:r>
        <w:rPr/>
        <w:br w:type="column"/>
      </w:r>
      <w:r>
        <w:rPr>
          <w:w w:val="100"/>
          <w:u w:val="single"/>
        </w:rPr>
        <w:t> </w:t>
      </w:r>
      <w:r>
        <w:rPr>
          <w:u w:val="single"/>
        </w:rPr>
        <w:tab/>
      </w:r>
      <w:r>
        <w:rPr/>
        <w:t>C</w:t>
      </w:r>
      <w:r>
        <w:rPr>
          <w:w w:val="100"/>
          <w:u w:val="single"/>
        </w:rPr>
        <w:t> </w:t>
      </w:r>
      <w:r>
        <w:rPr>
          <w:u w:val="single"/>
        </w:rPr>
        <w:tab/>
      </w:r>
    </w:p>
    <w:p>
      <w:pPr>
        <w:spacing w:after="0"/>
        <w:sectPr>
          <w:type w:val="continuous"/>
          <w:pgSz w:w="11900" w:h="16840"/>
          <w:pgMar w:top="1100" w:bottom="280" w:left="1580" w:right="1180"/>
          <w:cols w:num="3" w:equalWidth="0">
            <w:col w:w="1965" w:space="40"/>
            <w:col w:w="1159" w:space="39"/>
            <w:col w:w="5937"/>
          </w:cols>
        </w:sectPr>
      </w:pPr>
    </w:p>
    <w:p>
      <w:pPr>
        <w:pStyle w:val="BodyText"/>
        <w:spacing w:before="9"/>
        <w:rPr>
          <w:sz w:val="11"/>
        </w:rPr>
      </w:pPr>
    </w:p>
    <w:p>
      <w:pPr>
        <w:pStyle w:val="ListParagraph"/>
        <w:numPr>
          <w:ilvl w:val="0"/>
          <w:numId w:val="85"/>
        </w:numPr>
        <w:tabs>
          <w:tab w:pos="487" w:val="left" w:leader="none"/>
        </w:tabs>
        <w:spacing w:line="240" w:lineRule="auto" w:before="94" w:after="0"/>
        <w:ind w:left="486" w:right="0" w:hanging="268"/>
        <w:jc w:val="left"/>
        <w:rPr>
          <w:sz w:val="20"/>
        </w:rPr>
      </w:pPr>
      <w:r>
        <w:rPr>
          <w:sz w:val="20"/>
        </w:rPr>
        <w:t>Verb form: present simple. 1. Who. 2. is. 3. Is. 4. is. 5. grandma. 6.</w:t>
      </w:r>
      <w:r>
        <w:rPr>
          <w:spacing w:val="-24"/>
          <w:sz w:val="20"/>
        </w:rPr>
        <w:t> </w:t>
      </w:r>
      <w:r>
        <w:rPr>
          <w:sz w:val="20"/>
        </w:rPr>
        <w:t>No.</w:t>
      </w:r>
    </w:p>
    <w:p>
      <w:pPr>
        <w:pStyle w:val="BodyText"/>
        <w:spacing w:before="1"/>
      </w:pPr>
    </w:p>
    <w:p>
      <w:pPr>
        <w:pStyle w:val="ListParagraph"/>
        <w:numPr>
          <w:ilvl w:val="0"/>
          <w:numId w:val="85"/>
        </w:numPr>
        <w:tabs>
          <w:tab w:pos="476" w:val="left" w:leader="none"/>
        </w:tabs>
        <w:spacing w:line="240" w:lineRule="auto" w:before="0" w:after="0"/>
        <w:ind w:left="475" w:right="0" w:hanging="257"/>
        <w:jc w:val="left"/>
        <w:rPr>
          <w:sz w:val="20"/>
        </w:rPr>
      </w:pPr>
      <w:r>
        <w:rPr>
          <w:sz w:val="20"/>
        </w:rPr>
        <w:t>Verb form: present perfect. 7. have. 8. since. 9. worked. 10. I. 11. Have. 12.</w:t>
      </w:r>
      <w:r>
        <w:rPr>
          <w:spacing w:val="-32"/>
          <w:sz w:val="20"/>
        </w:rPr>
        <w:t> </w:t>
      </w:r>
      <w:r>
        <w:rPr>
          <w:sz w:val="20"/>
        </w:rPr>
        <w:t>haven’t.</w:t>
      </w:r>
    </w:p>
    <w:p>
      <w:pPr>
        <w:spacing w:after="0" w:line="240" w:lineRule="auto"/>
        <w:jc w:val="left"/>
        <w:rPr>
          <w:sz w:val="20"/>
        </w:rPr>
        <w:sectPr>
          <w:type w:val="continuous"/>
          <w:pgSz w:w="11900" w:h="16840"/>
          <w:pgMar w:top="1100" w:bottom="280" w:left="1580" w:right="1180"/>
        </w:sectPr>
      </w:pPr>
    </w:p>
    <w:p>
      <w:pPr>
        <w:pStyle w:val="BodyText"/>
      </w:pPr>
    </w:p>
    <w:p>
      <w:pPr>
        <w:pStyle w:val="BodyText"/>
      </w:pPr>
    </w:p>
    <w:p>
      <w:pPr>
        <w:pStyle w:val="BodyText"/>
      </w:pPr>
    </w:p>
    <w:p>
      <w:pPr>
        <w:pStyle w:val="BodyText"/>
      </w:pPr>
    </w:p>
    <w:p>
      <w:pPr>
        <w:pStyle w:val="BodyText"/>
        <w:rPr>
          <w:sz w:val="16"/>
        </w:rPr>
      </w:pPr>
    </w:p>
    <w:p>
      <w:pPr>
        <w:pStyle w:val="BodyText"/>
        <w:ind w:left="3293"/>
      </w:pPr>
      <w:bookmarkStart w:name="Unit 4: Books " w:id="7"/>
      <w:bookmarkEnd w:id="7"/>
      <w:r>
        <w:rPr/>
      </w:r>
      <w:r>
        <w:rPr/>
        <w:drawing>
          <wp:inline distT="0" distB="0" distL="0" distR="0">
            <wp:extent cx="1371600" cy="1371600"/>
            <wp:effectExtent l="0" t="0" r="0" b="0"/>
            <wp:docPr id="29" name="image12.jpeg"/>
            <wp:cNvGraphicFramePr>
              <a:graphicFrameLocks noChangeAspect="1"/>
            </wp:cNvGraphicFramePr>
            <a:graphic>
              <a:graphicData uri="http://schemas.openxmlformats.org/drawingml/2006/picture">
                <pic:pic>
                  <pic:nvPicPr>
                    <pic:cNvPr id="30" name="image12.jpeg"/>
                    <pic:cNvPicPr/>
                  </pic:nvPicPr>
                  <pic:blipFill>
                    <a:blip r:embed="rId71"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69"/>
          <w:footerReference w:type="default" r:id="rId70"/>
          <w:pgSz w:w="11900" w:h="16840"/>
          <w:pgMar w:header="708" w:footer="608" w:top="2740" w:bottom="800" w:left="1580" w:right="1180"/>
          <w:pgNumType w:start="111"/>
        </w:sectPr>
      </w:pPr>
    </w:p>
    <w:p>
      <w:pPr>
        <w:pStyle w:val="BodyText"/>
      </w:pPr>
    </w:p>
    <w:p>
      <w:pPr>
        <w:pStyle w:val="BodyText"/>
        <w:spacing w:before="8"/>
        <w:rPr>
          <w:sz w:val="19"/>
        </w:rPr>
      </w:pPr>
    </w:p>
    <w:p>
      <w:pPr>
        <w:pStyle w:val="Heading5"/>
        <w:ind w:right="389"/>
      </w:pPr>
      <w:r>
        <w:rPr/>
        <w:t>Unit 4: Books (35 pages)</w:t>
      </w:r>
    </w:p>
    <w:p>
      <w:pPr>
        <w:pStyle w:val="BodyText"/>
        <w:spacing w:before="10"/>
      </w:pPr>
      <w:r>
        <w:rPr/>
        <w:drawing>
          <wp:anchor distT="0" distB="0" distL="0" distR="0" allowOverlap="1" layoutInCell="1" locked="0" behindDoc="0" simplePos="0" relativeHeight="847">
            <wp:simplePos x="0" y="0"/>
            <wp:positionH relativeFrom="page">
              <wp:posOffset>3094482</wp:posOffset>
            </wp:positionH>
            <wp:positionV relativeFrom="paragraph">
              <wp:posOffset>177377</wp:posOffset>
            </wp:positionV>
            <wp:extent cx="1371599" cy="1371600"/>
            <wp:effectExtent l="0" t="0" r="0" b="0"/>
            <wp:wrapTopAndBottom/>
            <wp:docPr id="31" name="image12.jpeg"/>
            <wp:cNvGraphicFramePr>
              <a:graphicFrameLocks noChangeAspect="1"/>
            </wp:cNvGraphicFramePr>
            <a:graphic>
              <a:graphicData uri="http://schemas.openxmlformats.org/drawingml/2006/picture">
                <pic:pic>
                  <pic:nvPicPr>
                    <pic:cNvPr id="32" name="image12.jpeg"/>
                    <pic:cNvPicPr/>
                  </pic:nvPicPr>
                  <pic:blipFill>
                    <a:blip r:embed="rId71"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217" w:right="683"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right="393"/>
        <w:jc w:val="center"/>
      </w:pPr>
      <w:r>
        <w:rPr>
          <w:u w:val="single"/>
        </w:rPr>
        <w:t>Contents</w:t>
      </w:r>
    </w:p>
    <w:p>
      <w:pPr>
        <w:pStyle w:val="BodyText"/>
        <w:spacing w:before="11"/>
        <w:rPr>
          <w:sz w:val="11"/>
        </w:rPr>
      </w:pPr>
    </w:p>
    <w:p>
      <w:pPr>
        <w:pStyle w:val="BodyText"/>
        <w:spacing w:before="94"/>
        <w:ind w:left="217"/>
      </w:pPr>
      <w:r>
        <w:rPr>
          <w:u w:val="single"/>
        </w:rPr>
        <w:t>Sentence Focus Activities</w:t>
      </w:r>
    </w:p>
    <w:p>
      <w:pPr>
        <w:pStyle w:val="BodyText"/>
        <w:spacing w:before="9"/>
        <w:rPr>
          <w:sz w:val="11"/>
        </w:rPr>
      </w:pPr>
    </w:p>
    <w:p>
      <w:pPr>
        <w:pStyle w:val="BodyText"/>
        <w:spacing w:before="94"/>
        <w:ind w:left="217"/>
      </w:pPr>
      <w:r>
        <w:rPr/>
        <w:t>Sentence Blocks + Extensions</w:t>
      </w:r>
    </w:p>
    <w:p>
      <w:pPr>
        <w:pStyle w:val="BodyText"/>
        <w:ind w:left="217" w:right="3999"/>
      </w:pPr>
      <w:r>
        <w:rPr/>
        <w:t>Sentence Blocks – Sentence Stress and Vowel Sounds Connected Sentence Cards</w:t>
      </w:r>
    </w:p>
    <w:p>
      <w:pPr>
        <w:pStyle w:val="BodyText"/>
        <w:ind w:left="217" w:right="3121"/>
      </w:pPr>
      <w:r>
        <w:rPr/>
        <w:t>Connected Sentence Cards – with Consonant and Vowel Sounds Connected Speech Template</w:t>
      </w:r>
    </w:p>
    <w:p>
      <w:pPr>
        <w:pStyle w:val="BodyText"/>
        <w:spacing w:before="11"/>
        <w:rPr>
          <w:sz w:val="23"/>
        </w:rPr>
      </w:pPr>
    </w:p>
    <w:p>
      <w:pPr>
        <w:pStyle w:val="BodyText"/>
        <w:ind w:left="21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217" w:right="5857"/>
      </w:pPr>
      <w:r>
        <w:rPr/>
        <w:t>Discussion Words + IPA Version Discussion Words – Visualisations Discussion Words Question Sheet Information</w:t>
      </w:r>
      <w:r>
        <w:rPr>
          <w:spacing w:val="-2"/>
        </w:rPr>
        <w:t> </w:t>
      </w:r>
      <w:r>
        <w:rPr/>
        <w:t>Exchange</w:t>
      </w:r>
    </w:p>
    <w:p>
      <w:pPr>
        <w:pStyle w:val="BodyText"/>
        <w:spacing w:before="1"/>
        <w:ind w:left="217"/>
      </w:pPr>
      <w:r>
        <w:rPr/>
        <w:t>Multi-Purpose Text:</w:t>
      </w:r>
    </w:p>
    <w:p>
      <w:pPr>
        <w:pStyle w:val="BodyText"/>
        <w:spacing w:before="11"/>
        <w:rPr>
          <w:sz w:val="19"/>
        </w:rPr>
      </w:pPr>
    </w:p>
    <w:p>
      <w:pPr>
        <w:pStyle w:val="ListParagraph"/>
        <w:numPr>
          <w:ilvl w:val="1"/>
          <w:numId w:val="85"/>
        </w:numPr>
        <w:tabs>
          <w:tab w:pos="937" w:val="left" w:leader="none"/>
          <w:tab w:pos="938" w:val="left" w:leader="none"/>
        </w:tabs>
        <w:spacing w:line="244" w:lineRule="exact" w:before="0" w:after="0"/>
        <w:ind w:left="937" w:right="0" w:hanging="361"/>
        <w:jc w:val="left"/>
        <w:rPr>
          <w:sz w:val="20"/>
        </w:rPr>
      </w:pPr>
      <w:r>
        <w:rPr>
          <w:sz w:val="20"/>
        </w:rPr>
        <w:t>Original Text + Spot the</w:t>
      </w:r>
      <w:r>
        <w:rPr>
          <w:spacing w:val="-6"/>
          <w:sz w:val="20"/>
        </w:rPr>
        <w:t> </w:t>
      </w:r>
      <w:r>
        <w:rPr>
          <w:sz w:val="20"/>
        </w:rPr>
        <w:t>Difference</w:t>
      </w:r>
    </w:p>
    <w:p>
      <w:pPr>
        <w:pStyle w:val="ListParagraph"/>
        <w:numPr>
          <w:ilvl w:val="1"/>
          <w:numId w:val="85"/>
        </w:numPr>
        <w:tabs>
          <w:tab w:pos="937" w:val="left" w:leader="none"/>
          <w:tab w:pos="938" w:val="left" w:leader="none"/>
        </w:tabs>
        <w:spacing w:line="244" w:lineRule="exact" w:before="0" w:after="0"/>
        <w:ind w:left="937" w:right="0" w:hanging="361"/>
        <w:jc w:val="left"/>
        <w:rPr>
          <w:sz w:val="20"/>
        </w:rPr>
      </w:pPr>
      <w:r>
        <w:rPr>
          <w:sz w:val="20"/>
        </w:rPr>
        <w:t>Gap-Fill + Multiple Choice</w:t>
      </w:r>
      <w:r>
        <w:rPr>
          <w:spacing w:val="-6"/>
          <w:sz w:val="20"/>
        </w:rPr>
        <w:t> </w:t>
      </w:r>
      <w:r>
        <w:rPr>
          <w:sz w:val="20"/>
        </w:rPr>
        <w:t>Questions</w:t>
      </w:r>
    </w:p>
    <w:p>
      <w:pPr>
        <w:pStyle w:val="ListParagraph"/>
        <w:numPr>
          <w:ilvl w:val="1"/>
          <w:numId w:val="85"/>
        </w:numPr>
        <w:tabs>
          <w:tab w:pos="937" w:val="left" w:leader="none"/>
          <w:tab w:pos="938" w:val="left" w:leader="none"/>
        </w:tabs>
        <w:spacing w:line="244" w:lineRule="exact" w:before="0" w:after="0"/>
        <w:ind w:left="937" w:right="0" w:hanging="361"/>
        <w:jc w:val="left"/>
        <w:rPr>
          <w:sz w:val="20"/>
        </w:rPr>
      </w:pPr>
      <w:r>
        <w:rPr>
          <w:sz w:val="20"/>
        </w:rPr>
        <w:t>Comprehension Questions + True, False, or</w:t>
      </w:r>
      <w:r>
        <w:rPr>
          <w:spacing w:val="-8"/>
          <w:sz w:val="20"/>
        </w:rPr>
        <w:t> </w:t>
      </w:r>
      <w:r>
        <w:rPr>
          <w:sz w:val="20"/>
        </w:rPr>
        <w:t>Unknown?</w:t>
      </w:r>
    </w:p>
    <w:p>
      <w:pPr>
        <w:pStyle w:val="ListParagraph"/>
        <w:numPr>
          <w:ilvl w:val="1"/>
          <w:numId w:val="85"/>
        </w:numPr>
        <w:tabs>
          <w:tab w:pos="937" w:val="left" w:leader="none"/>
          <w:tab w:pos="938" w:val="left" w:leader="none"/>
        </w:tabs>
        <w:spacing w:line="508" w:lineRule="auto" w:before="0" w:after="0"/>
        <w:ind w:left="217" w:right="609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17"/>
      </w:pPr>
      <w:r>
        <w:rPr/>
        <w:t>Discussion Questions</w:t>
      </w:r>
    </w:p>
    <w:p>
      <w:pPr>
        <w:pStyle w:val="BodyText"/>
        <w:ind w:left="217" w:right="6757"/>
      </w:pPr>
      <w:r>
        <w:rPr/>
        <w:t>Agree or Disagree? Role Plays +</w:t>
      </w:r>
      <w:r>
        <w:rPr>
          <w:spacing w:val="11"/>
        </w:rPr>
        <w:t> </w:t>
      </w:r>
      <w:r>
        <w:rPr>
          <w:spacing w:val="-3"/>
        </w:rPr>
        <w:t>Extensions</w:t>
      </w:r>
    </w:p>
    <w:p>
      <w:pPr>
        <w:pStyle w:val="BodyText"/>
        <w:rPr>
          <w:sz w:val="24"/>
        </w:rPr>
      </w:pPr>
    </w:p>
    <w:p>
      <w:pPr>
        <w:pStyle w:val="BodyText"/>
        <w:ind w:left="217"/>
      </w:pPr>
      <w:r>
        <w:rPr>
          <w:u w:val="single"/>
        </w:rPr>
        <w:t>Continuous Assessment Tests</w:t>
      </w:r>
    </w:p>
    <w:p>
      <w:pPr>
        <w:pStyle w:val="BodyText"/>
        <w:spacing w:before="9"/>
        <w:rPr>
          <w:sz w:val="11"/>
        </w:rPr>
      </w:pPr>
    </w:p>
    <w:p>
      <w:pPr>
        <w:pStyle w:val="BodyText"/>
        <w:spacing w:before="94"/>
        <w:ind w:left="217" w:right="7457"/>
      </w:pPr>
      <w:r>
        <w:rPr/>
        <w:t>Vocabulary Test Lesson Test</w:t>
      </w:r>
    </w:p>
    <w:p>
      <w:pPr>
        <w:spacing w:after="0"/>
        <w:sectPr>
          <w:pgSz w:w="11900" w:h="16840"/>
          <w:pgMar w:header="708" w:footer="608" w:top="2740" w:bottom="800" w:left="1580" w:right="1180"/>
        </w:sectPr>
      </w:pPr>
    </w:p>
    <w:p>
      <w:pPr>
        <w:pStyle w:val="BodyText"/>
      </w:pPr>
    </w:p>
    <w:p>
      <w:pPr>
        <w:pStyle w:val="BodyText"/>
        <w:spacing w:before="8"/>
        <w:rPr>
          <w:sz w:val="19"/>
        </w:rPr>
      </w:pPr>
    </w:p>
    <w:p>
      <w:pPr>
        <w:pStyle w:val="Heading5"/>
        <w:ind w:right="393"/>
      </w:pPr>
      <w:r>
        <w:rPr/>
        <w:t>Sentence Blocks</w:t>
      </w:r>
    </w:p>
    <w:p>
      <w:pPr>
        <w:pStyle w:val="BodyText"/>
        <w:rPr>
          <w:sz w:val="26"/>
        </w:rPr>
      </w:pPr>
    </w:p>
    <w:p>
      <w:pPr>
        <w:pStyle w:val="BodyText"/>
        <w:spacing w:before="3"/>
        <w:rPr>
          <w:sz w:val="22"/>
        </w:rPr>
      </w:pPr>
    </w:p>
    <w:p>
      <w:pPr>
        <w:pStyle w:val="ListParagraph"/>
        <w:numPr>
          <w:ilvl w:val="0"/>
          <w:numId w:val="86"/>
        </w:numPr>
        <w:tabs>
          <w:tab w:pos="821" w:val="left" w:leader="none"/>
          <w:tab w:pos="822" w:val="left" w:leader="none"/>
          <w:tab w:pos="2822" w:val="left" w:leader="none"/>
        </w:tabs>
        <w:spacing w:line="558" w:lineRule="exact" w:before="0" w:after="0"/>
        <w:ind w:left="821" w:right="0" w:hanging="603"/>
        <w:jc w:val="left"/>
        <w:rPr>
          <w:sz w:val="24"/>
        </w:rPr>
      </w:pPr>
      <w:r>
        <w:rPr>
          <w:i/>
          <w:sz w:val="24"/>
        </w:rPr>
        <w:t>(Present</w:t>
      </w:r>
      <w:r>
        <w:rPr>
          <w:i/>
          <w:spacing w:val="-2"/>
          <w:sz w:val="24"/>
        </w:rPr>
        <w:t> </w:t>
      </w:r>
      <w:r>
        <w:rPr>
          <w:i/>
          <w:sz w:val="24"/>
        </w:rPr>
        <w:t>Simple)</w:t>
        <w:tab/>
      </w:r>
      <w:r>
        <w:rPr>
          <w:sz w:val="24"/>
        </w:rPr>
        <w:t>I usually read a crime novel on the bus</w:t>
      </w:r>
      <w:r>
        <w:rPr>
          <w:spacing w:val="-7"/>
          <w:sz w:val="24"/>
        </w:rPr>
        <w:t> </w:t>
      </w:r>
      <w:r>
        <w:rPr>
          <w:sz w:val="24"/>
        </w:rPr>
        <w:t>home.</w:t>
      </w:r>
    </w:p>
    <w:p>
      <w:pPr>
        <w:spacing w:line="342" w:lineRule="exact" w:before="0"/>
        <w:ind w:left="220" w:right="0" w:firstLine="0"/>
        <w:jc w:val="left"/>
        <w:rPr>
          <w:rFonts w:ascii="Comic Sans MS"/>
          <w:i/>
          <w:sz w:val="25"/>
        </w:rPr>
      </w:pPr>
      <w:r>
        <w:rPr>
          <w:rFonts w:ascii="Comic Sans MS"/>
          <w:i/>
          <w:sz w:val="25"/>
        </w:rPr>
        <w:t>What</w:t>
      </w:r>
    </w:p>
    <w:p>
      <w:pPr>
        <w:pStyle w:val="BodyText"/>
        <w:spacing w:before="3"/>
        <w:rPr>
          <w:rFonts w:ascii="Comic Sans MS"/>
          <w:i/>
          <w:sz w:val="24"/>
        </w:rPr>
      </w:pPr>
    </w:p>
    <w:p>
      <w:pPr>
        <w:pStyle w:val="ListParagraph"/>
        <w:numPr>
          <w:ilvl w:val="0"/>
          <w:numId w:val="86"/>
        </w:numPr>
        <w:tabs>
          <w:tab w:pos="821" w:val="left" w:leader="none"/>
          <w:tab w:pos="822" w:val="left" w:leader="none"/>
          <w:tab w:pos="3303" w:val="left" w:leader="none"/>
        </w:tabs>
        <w:spacing w:line="237" w:lineRule="auto" w:before="0" w:after="0"/>
        <w:ind w:left="220" w:right="644" w:firstLine="0"/>
        <w:jc w:val="left"/>
        <w:rPr>
          <w:sz w:val="24"/>
        </w:rPr>
      </w:pPr>
      <w:r>
        <w:rPr>
          <w:i/>
          <w:sz w:val="24"/>
        </w:rPr>
        <w:t>(Present</w:t>
      </w:r>
      <w:r>
        <w:rPr>
          <w:i/>
          <w:spacing w:val="-6"/>
          <w:sz w:val="24"/>
        </w:rPr>
        <w:t> </w:t>
      </w:r>
      <w:r>
        <w:rPr>
          <w:i/>
          <w:sz w:val="24"/>
        </w:rPr>
        <w:t>Continuous)</w:t>
        <w:tab/>
      </w:r>
      <w:r>
        <w:rPr>
          <w:sz w:val="24"/>
        </w:rPr>
        <w:t>Sheila and her grandson are driving to the library to renew their library</w:t>
      </w:r>
      <w:r>
        <w:rPr>
          <w:spacing w:val="-2"/>
          <w:sz w:val="24"/>
        </w:rPr>
        <w:t> </w:t>
      </w:r>
      <w:r>
        <w:rPr>
          <w:sz w:val="24"/>
        </w:rPr>
        <w:t>books.</w:t>
      </w:r>
    </w:p>
    <w:p>
      <w:pPr>
        <w:pStyle w:val="Heading4"/>
        <w:spacing w:line="340" w:lineRule="exact"/>
        <w:ind w:left="220"/>
        <w:rPr>
          <w:i/>
        </w:rPr>
      </w:pPr>
      <w:r>
        <w:rPr>
          <w:i/>
        </w:rPr>
        <w:t>Where</w:t>
      </w:r>
    </w:p>
    <w:p>
      <w:pPr>
        <w:pStyle w:val="BodyText"/>
        <w:spacing w:before="4"/>
        <w:rPr>
          <w:rFonts w:ascii="Comic Sans MS"/>
          <w:i/>
          <w:sz w:val="23"/>
        </w:rPr>
      </w:pPr>
    </w:p>
    <w:p>
      <w:pPr>
        <w:pStyle w:val="Heading5"/>
        <w:numPr>
          <w:ilvl w:val="0"/>
          <w:numId w:val="86"/>
        </w:numPr>
        <w:tabs>
          <w:tab w:pos="821" w:val="left" w:leader="none"/>
          <w:tab w:pos="822" w:val="left" w:leader="none"/>
          <w:tab w:pos="2527" w:val="left" w:leader="none"/>
        </w:tabs>
        <w:spacing w:line="237" w:lineRule="auto" w:before="0" w:after="0"/>
        <w:ind w:left="220" w:right="1244" w:firstLine="0"/>
        <w:jc w:val="left"/>
      </w:pPr>
      <w:r>
        <w:rPr>
          <w:i/>
        </w:rPr>
        <w:t>(Past</w:t>
      </w:r>
      <w:r>
        <w:rPr>
          <w:i/>
          <w:spacing w:val="-4"/>
        </w:rPr>
        <w:t> </w:t>
      </w:r>
      <w:r>
        <w:rPr>
          <w:i/>
        </w:rPr>
        <w:t>Simple)</w:t>
        <w:tab/>
      </w:r>
      <w:r>
        <w:rPr/>
        <w:t>John forgot to take his geography book to class on Tuesday.</w:t>
      </w:r>
    </w:p>
    <w:p>
      <w:pPr>
        <w:spacing w:line="341" w:lineRule="exact" w:before="0"/>
        <w:ind w:left="220" w:right="0" w:firstLine="0"/>
        <w:jc w:val="left"/>
        <w:rPr>
          <w:rFonts w:ascii="Comic Sans MS"/>
          <w:i/>
          <w:sz w:val="25"/>
        </w:rPr>
      </w:pPr>
      <w:r>
        <w:rPr>
          <w:rFonts w:ascii="Comic Sans MS"/>
          <w:i/>
          <w:sz w:val="25"/>
        </w:rPr>
        <w:t>When</w:t>
      </w:r>
    </w:p>
    <w:p>
      <w:pPr>
        <w:pStyle w:val="ListParagraph"/>
        <w:numPr>
          <w:ilvl w:val="0"/>
          <w:numId w:val="86"/>
        </w:numPr>
        <w:tabs>
          <w:tab w:pos="821" w:val="left" w:leader="none"/>
          <w:tab w:pos="822" w:val="left" w:leader="none"/>
          <w:tab w:pos="2957" w:val="left" w:leader="none"/>
        </w:tabs>
        <w:spacing w:line="237" w:lineRule="auto" w:before="278" w:after="0"/>
        <w:ind w:left="220" w:right="644" w:firstLine="0"/>
        <w:jc w:val="left"/>
        <w:rPr>
          <w:sz w:val="24"/>
        </w:rPr>
      </w:pPr>
      <w:r>
        <w:rPr>
          <w:i/>
          <w:sz w:val="24"/>
        </w:rPr>
        <w:t>(Past</w:t>
      </w:r>
      <w:r>
        <w:rPr>
          <w:i/>
          <w:spacing w:val="-5"/>
          <w:sz w:val="24"/>
        </w:rPr>
        <w:t> </w:t>
      </w:r>
      <w:r>
        <w:rPr>
          <w:i/>
          <w:sz w:val="24"/>
        </w:rPr>
        <w:t>Continuous)</w:t>
        <w:tab/>
      </w:r>
      <w:r>
        <w:rPr>
          <w:sz w:val="24"/>
        </w:rPr>
        <w:t>We were browsing in the second-hand bookshop for more than half an</w:t>
      </w:r>
      <w:r>
        <w:rPr>
          <w:spacing w:val="-1"/>
          <w:sz w:val="24"/>
        </w:rPr>
        <w:t> </w:t>
      </w:r>
      <w:r>
        <w:rPr>
          <w:sz w:val="24"/>
        </w:rPr>
        <w:t>hour.</w:t>
      </w:r>
    </w:p>
    <w:p>
      <w:pPr>
        <w:spacing w:line="341" w:lineRule="exact" w:before="0"/>
        <w:ind w:left="220" w:right="0" w:firstLine="0"/>
        <w:jc w:val="left"/>
        <w:rPr>
          <w:rFonts w:ascii="Comic Sans MS"/>
          <w:i/>
          <w:sz w:val="25"/>
        </w:rPr>
      </w:pPr>
      <w:r>
        <w:rPr>
          <w:rFonts w:ascii="Comic Sans MS"/>
          <w:i/>
          <w:sz w:val="25"/>
        </w:rPr>
        <w:t>How long</w:t>
      </w:r>
    </w:p>
    <w:p>
      <w:pPr>
        <w:pStyle w:val="ListParagraph"/>
        <w:numPr>
          <w:ilvl w:val="0"/>
          <w:numId w:val="86"/>
        </w:numPr>
        <w:tabs>
          <w:tab w:pos="821" w:val="left" w:leader="none"/>
          <w:tab w:pos="822" w:val="left" w:leader="none"/>
          <w:tab w:pos="2850" w:val="left" w:leader="none"/>
        </w:tabs>
        <w:spacing w:line="558" w:lineRule="exact" w:before="273" w:after="0"/>
        <w:ind w:left="821" w:right="0" w:hanging="603"/>
        <w:jc w:val="left"/>
        <w:rPr>
          <w:sz w:val="24"/>
        </w:rPr>
      </w:pPr>
      <w:r>
        <w:rPr>
          <w:i/>
          <w:sz w:val="24"/>
        </w:rPr>
        <w:t>(Present</w:t>
      </w:r>
      <w:r>
        <w:rPr>
          <w:i/>
          <w:spacing w:val="-5"/>
          <w:sz w:val="24"/>
        </w:rPr>
        <w:t> </w:t>
      </w:r>
      <w:r>
        <w:rPr>
          <w:i/>
          <w:sz w:val="24"/>
        </w:rPr>
        <w:t>Perfect)</w:t>
        <w:tab/>
      </w:r>
      <w:r>
        <w:rPr>
          <w:sz w:val="24"/>
        </w:rPr>
        <w:t>Erica has translated twelve books into</w:t>
      </w:r>
      <w:r>
        <w:rPr>
          <w:spacing w:val="-9"/>
          <w:sz w:val="24"/>
        </w:rPr>
        <w:t> </w:t>
      </w:r>
      <w:r>
        <w:rPr>
          <w:sz w:val="24"/>
        </w:rPr>
        <w:t>Spanish.</w:t>
      </w:r>
    </w:p>
    <w:p>
      <w:pPr>
        <w:pStyle w:val="Heading4"/>
        <w:spacing w:line="342" w:lineRule="exact"/>
        <w:ind w:left="220"/>
        <w:rPr>
          <w:i/>
        </w:rPr>
      </w:pPr>
      <w:r>
        <w:rPr>
          <w:i/>
        </w:rPr>
        <w:t>Who</w:t>
      </w:r>
    </w:p>
    <w:p>
      <w:pPr>
        <w:pStyle w:val="ListParagraph"/>
        <w:numPr>
          <w:ilvl w:val="0"/>
          <w:numId w:val="86"/>
        </w:numPr>
        <w:tabs>
          <w:tab w:pos="821" w:val="left" w:leader="none"/>
          <w:tab w:pos="822" w:val="left" w:leader="none"/>
          <w:tab w:pos="2543" w:val="left" w:leader="none"/>
        </w:tabs>
        <w:spacing w:line="558" w:lineRule="exact" w:before="275" w:after="0"/>
        <w:ind w:left="821" w:right="0" w:hanging="603"/>
        <w:jc w:val="left"/>
        <w:rPr>
          <w:sz w:val="24"/>
        </w:rPr>
      </w:pPr>
      <w:r>
        <w:rPr>
          <w:i/>
          <w:sz w:val="24"/>
        </w:rPr>
        <w:t>(Modal</w:t>
      </w:r>
      <w:r>
        <w:rPr>
          <w:i/>
          <w:spacing w:val="-4"/>
          <w:sz w:val="24"/>
        </w:rPr>
        <w:t> </w:t>
      </w:r>
      <w:r>
        <w:rPr>
          <w:i/>
          <w:sz w:val="24"/>
        </w:rPr>
        <w:t>Verbs)</w:t>
        <w:tab/>
      </w:r>
      <w:r>
        <w:rPr>
          <w:sz w:val="24"/>
        </w:rPr>
        <w:t>You can copy some of my ebooks later, if you</w:t>
      </w:r>
      <w:r>
        <w:rPr>
          <w:spacing w:val="-11"/>
          <w:sz w:val="24"/>
        </w:rPr>
        <w:t> </w:t>
      </w:r>
      <w:r>
        <w:rPr>
          <w:sz w:val="24"/>
        </w:rPr>
        <w:t>want.</w:t>
      </w:r>
    </w:p>
    <w:p>
      <w:pPr>
        <w:pStyle w:val="Heading4"/>
        <w:spacing w:line="342" w:lineRule="exact"/>
        <w:ind w:left="220"/>
        <w:rPr>
          <w:i/>
        </w:rPr>
      </w:pPr>
      <w:r>
        <w:rPr>
          <w:i/>
        </w:rPr>
        <w:t>What</w:t>
      </w:r>
    </w:p>
    <w:p>
      <w:pPr>
        <w:pStyle w:val="Heading5"/>
        <w:numPr>
          <w:ilvl w:val="0"/>
          <w:numId w:val="86"/>
        </w:numPr>
        <w:tabs>
          <w:tab w:pos="821" w:val="left" w:leader="none"/>
          <w:tab w:pos="822" w:val="left" w:leader="none"/>
          <w:tab w:pos="2635" w:val="left" w:leader="none"/>
        </w:tabs>
        <w:spacing w:line="237" w:lineRule="auto" w:before="278" w:after="0"/>
        <w:ind w:left="220" w:right="618" w:firstLine="0"/>
        <w:jc w:val="left"/>
      </w:pPr>
      <w:r>
        <w:rPr>
          <w:i/>
        </w:rPr>
        <w:t>(Future</w:t>
      </w:r>
      <w:r>
        <w:rPr>
          <w:i/>
          <w:spacing w:val="-4"/>
        </w:rPr>
        <w:t> </w:t>
      </w:r>
      <w:r>
        <w:rPr>
          <w:i/>
        </w:rPr>
        <w:t>Forms)</w:t>
        <w:tab/>
      </w:r>
      <w:r>
        <w:rPr/>
        <w:t>Gerald Forster will sign five hundred copies of his latest thriller at Harold’s Bookshop on Thursday 28</w:t>
      </w:r>
      <w:r>
        <w:rPr>
          <w:vertAlign w:val="superscript"/>
        </w:rPr>
        <w:t>th</w:t>
      </w:r>
      <w:r>
        <w:rPr>
          <w:spacing w:val="-5"/>
          <w:vertAlign w:val="baseline"/>
        </w:rPr>
        <w:t> </w:t>
      </w:r>
      <w:r>
        <w:rPr>
          <w:vertAlign w:val="baseline"/>
        </w:rPr>
        <w:t>May.</w:t>
      </w:r>
    </w:p>
    <w:p>
      <w:pPr>
        <w:spacing w:line="340" w:lineRule="exact" w:before="0"/>
        <w:ind w:left="220" w:right="0" w:firstLine="0"/>
        <w:jc w:val="left"/>
        <w:rPr>
          <w:rFonts w:ascii="Comic Sans MS"/>
          <w:i/>
          <w:sz w:val="25"/>
        </w:rPr>
      </w:pPr>
      <w:r>
        <w:rPr>
          <w:rFonts w:ascii="Comic Sans MS"/>
          <w:i/>
          <w:sz w:val="25"/>
        </w:rPr>
        <w:t>How many</w:t>
      </w:r>
    </w:p>
    <w:p>
      <w:pPr>
        <w:pStyle w:val="ListParagraph"/>
        <w:numPr>
          <w:ilvl w:val="0"/>
          <w:numId w:val="86"/>
        </w:numPr>
        <w:tabs>
          <w:tab w:pos="821" w:val="left" w:leader="none"/>
          <w:tab w:pos="822" w:val="left" w:leader="none"/>
          <w:tab w:pos="2929" w:val="left" w:leader="none"/>
        </w:tabs>
        <w:spacing w:line="237" w:lineRule="auto" w:before="278" w:after="0"/>
        <w:ind w:left="220" w:right="1033" w:firstLine="0"/>
        <w:jc w:val="left"/>
        <w:rPr>
          <w:sz w:val="24"/>
        </w:rPr>
      </w:pPr>
      <w:r>
        <w:rPr>
          <w:i/>
          <w:sz w:val="24"/>
        </w:rPr>
        <w:t>(First</w:t>
      </w:r>
      <w:r>
        <w:rPr>
          <w:i/>
          <w:spacing w:val="-6"/>
          <w:sz w:val="24"/>
        </w:rPr>
        <w:t> </w:t>
      </w:r>
      <w:r>
        <w:rPr>
          <w:i/>
          <w:sz w:val="24"/>
        </w:rPr>
        <w:t>Conditional)</w:t>
        <w:tab/>
      </w:r>
      <w:r>
        <w:rPr>
          <w:sz w:val="24"/>
        </w:rPr>
        <w:t>If I remember the plot and characters of </w:t>
      </w:r>
      <w:r>
        <w:rPr>
          <w:i/>
          <w:sz w:val="24"/>
        </w:rPr>
        <w:t>War and </w:t>
      </w:r>
      <w:r>
        <w:rPr>
          <w:i/>
          <w:sz w:val="24"/>
        </w:rPr>
        <w:t>Peace</w:t>
      </w:r>
      <w:r>
        <w:rPr>
          <w:sz w:val="24"/>
        </w:rPr>
        <w:t>, I’ll probably pass the literature</w:t>
      </w:r>
      <w:r>
        <w:rPr>
          <w:spacing w:val="-4"/>
          <w:sz w:val="24"/>
        </w:rPr>
        <w:t> </w:t>
      </w:r>
      <w:r>
        <w:rPr>
          <w:sz w:val="24"/>
        </w:rPr>
        <w:t>exam.</w:t>
      </w:r>
    </w:p>
    <w:p>
      <w:pPr>
        <w:pStyle w:val="Heading4"/>
        <w:spacing w:line="341" w:lineRule="exact"/>
        <w:ind w:left="220"/>
        <w:rPr>
          <w:i/>
        </w:rPr>
      </w:pPr>
      <w:r>
        <w:rPr>
          <w:i/>
        </w:rPr>
        <w:t>Which</w:t>
      </w:r>
    </w:p>
    <w:p>
      <w:pPr>
        <w:spacing w:after="0" w:line="341" w:lineRule="exact"/>
        <w:sectPr>
          <w:headerReference w:type="default" r:id="rId72"/>
          <w:footerReference w:type="default" r:id="rId73"/>
          <w:pgSz w:w="11900" w:h="16840"/>
          <w:pgMar w:header="707" w:footer="1012" w:top="2080" w:bottom="1200" w:left="1580" w:right="1180"/>
          <w:pgNumType w:start="113"/>
        </w:sectPr>
      </w:pPr>
    </w:p>
    <w:p>
      <w:pPr>
        <w:pStyle w:val="BodyText"/>
        <w:rPr>
          <w:rFonts w:ascii="Comic Sans MS"/>
          <w:i/>
        </w:rPr>
      </w:pPr>
    </w:p>
    <w:p>
      <w:pPr>
        <w:pStyle w:val="BodyText"/>
        <w:spacing w:before="6"/>
        <w:rPr>
          <w:rFonts w:ascii="Comic Sans MS"/>
          <w:i/>
          <w:sz w:val="19"/>
        </w:rPr>
      </w:pPr>
    </w:p>
    <w:p>
      <w:pPr>
        <w:pStyle w:val="Heading5"/>
        <w:spacing w:before="0"/>
        <w:ind w:right="393"/>
      </w:pPr>
      <w:r>
        <w:rPr/>
        <w:t>Sentence Blocks</w:t>
      </w:r>
    </w:p>
    <w:p>
      <w:pPr>
        <w:pStyle w:val="BodyText"/>
      </w:pPr>
    </w:p>
    <w:p>
      <w:pPr>
        <w:pStyle w:val="BodyText"/>
        <w:rPr>
          <w:sz w:val="28"/>
        </w:rPr>
      </w:pPr>
    </w:p>
    <w:p>
      <w:pPr>
        <w:spacing w:before="94"/>
        <w:ind w:left="219" w:right="76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19" w:right="0" w:firstLine="0"/>
        <w:jc w:val="left"/>
        <w:rPr>
          <w:sz w:val="16"/>
        </w:rPr>
      </w:pPr>
      <w:r>
        <w:rPr>
          <w:sz w:val="16"/>
          <w:u w:val="single"/>
        </w:rPr>
        <w:t>Answers</w:t>
      </w:r>
    </w:p>
    <w:p>
      <w:pPr>
        <w:pStyle w:val="BodyText"/>
        <w:spacing w:before="11"/>
        <w:rPr>
          <w:sz w:val="15"/>
        </w:rPr>
      </w:pPr>
    </w:p>
    <w:p>
      <w:pPr>
        <w:pStyle w:val="ListParagraph"/>
        <w:numPr>
          <w:ilvl w:val="0"/>
          <w:numId w:val="87"/>
        </w:numPr>
        <w:tabs>
          <w:tab w:pos="398" w:val="left" w:leader="none"/>
        </w:tabs>
        <w:spacing w:line="240" w:lineRule="auto" w:before="0" w:after="0"/>
        <w:ind w:left="219" w:right="683" w:firstLine="0"/>
        <w:jc w:val="left"/>
        <w:rPr>
          <w:sz w:val="16"/>
        </w:rPr>
      </w:pPr>
      <w:r>
        <w:rPr>
          <w:sz w:val="16"/>
        </w:rPr>
        <w:t>(Present Simple) I usually read a crime novel on the bus home. / What do you usually read on the bus home? / A crime novel. / Do you usually read a crime novel on the bus home? / Yes, I do. / Do you usually read a classic novel on the bus home? / No, I don’t. I don’t usually read a classic novel on the bus</w:t>
      </w:r>
      <w:r>
        <w:rPr>
          <w:spacing w:val="-7"/>
          <w:sz w:val="16"/>
        </w:rPr>
        <w:t> </w:t>
      </w:r>
      <w:r>
        <w:rPr>
          <w:sz w:val="16"/>
        </w:rPr>
        <w:t>home.</w:t>
      </w:r>
    </w:p>
    <w:p>
      <w:pPr>
        <w:pStyle w:val="BodyText"/>
        <w:spacing w:before="11"/>
        <w:rPr>
          <w:sz w:val="15"/>
        </w:rPr>
      </w:pPr>
    </w:p>
    <w:p>
      <w:pPr>
        <w:pStyle w:val="ListParagraph"/>
        <w:numPr>
          <w:ilvl w:val="0"/>
          <w:numId w:val="87"/>
        </w:numPr>
        <w:tabs>
          <w:tab w:pos="398" w:val="left" w:leader="none"/>
        </w:tabs>
        <w:spacing w:line="240" w:lineRule="auto" w:before="0" w:after="0"/>
        <w:ind w:left="219" w:right="659" w:firstLine="0"/>
        <w:jc w:val="left"/>
        <w:rPr>
          <w:sz w:val="16"/>
        </w:rPr>
      </w:pPr>
      <w:r>
        <w:rPr>
          <w:sz w:val="16"/>
        </w:rPr>
        <w:t>(Present Continuous) Sheila and her grandson are driving to the library to renew their library books. / Where are Sheila and her grandson driving to? / To the library. / Are Sheila and her grandson driving to the library to renew</w:t>
      </w:r>
      <w:r>
        <w:rPr>
          <w:spacing w:val="-17"/>
          <w:sz w:val="16"/>
        </w:rPr>
        <w:t> </w:t>
      </w:r>
      <w:r>
        <w:rPr>
          <w:sz w:val="16"/>
        </w:rPr>
        <w:t>their library books? / Yes, they are. / Are Sheila and her grandson driving to the bookstore to renew their library books? / No, they aren’t. Sheila and her grandson aren’t driving to the bookstore to renew their library</w:t>
      </w:r>
      <w:r>
        <w:rPr>
          <w:spacing w:val="-9"/>
          <w:sz w:val="16"/>
        </w:rPr>
        <w:t> </w:t>
      </w:r>
      <w:r>
        <w:rPr>
          <w:sz w:val="16"/>
        </w:rPr>
        <w:t>books.</w:t>
      </w:r>
    </w:p>
    <w:p>
      <w:pPr>
        <w:pStyle w:val="BodyText"/>
        <w:rPr>
          <w:sz w:val="16"/>
        </w:rPr>
      </w:pPr>
    </w:p>
    <w:p>
      <w:pPr>
        <w:pStyle w:val="ListParagraph"/>
        <w:numPr>
          <w:ilvl w:val="0"/>
          <w:numId w:val="87"/>
        </w:numPr>
        <w:tabs>
          <w:tab w:pos="398" w:val="left" w:leader="none"/>
        </w:tabs>
        <w:spacing w:line="240" w:lineRule="auto" w:before="0" w:after="0"/>
        <w:ind w:left="219" w:right="621" w:firstLine="0"/>
        <w:jc w:val="left"/>
        <w:rPr>
          <w:sz w:val="16"/>
        </w:rPr>
      </w:pPr>
      <w:r>
        <w:rPr>
          <w:sz w:val="16"/>
        </w:rPr>
        <w:t>(Past Simple) John forgot to take his geography book to class on Tuesday. / When did John forget to take his geography book to class? / On Tuesday. / Did John forget to take his geography book to class on Tuesday? / Yes, he did. / Did John forget to take his geography book to class on Wednesday afternoon? / No, he didn’t. John didn’t</w:t>
      </w:r>
      <w:r>
        <w:rPr>
          <w:spacing w:val="-15"/>
          <w:sz w:val="16"/>
        </w:rPr>
        <w:t> </w:t>
      </w:r>
      <w:r>
        <w:rPr>
          <w:sz w:val="16"/>
        </w:rPr>
        <w:t>forget to take his geography book to class on Wednesday</w:t>
      </w:r>
      <w:r>
        <w:rPr>
          <w:spacing w:val="-3"/>
          <w:sz w:val="16"/>
        </w:rPr>
        <w:t> </w:t>
      </w:r>
      <w:r>
        <w:rPr>
          <w:sz w:val="16"/>
        </w:rPr>
        <w:t>afternoon.</w:t>
      </w:r>
    </w:p>
    <w:p>
      <w:pPr>
        <w:pStyle w:val="BodyText"/>
        <w:rPr>
          <w:sz w:val="16"/>
        </w:rPr>
      </w:pPr>
    </w:p>
    <w:p>
      <w:pPr>
        <w:pStyle w:val="ListParagraph"/>
        <w:numPr>
          <w:ilvl w:val="0"/>
          <w:numId w:val="87"/>
        </w:numPr>
        <w:tabs>
          <w:tab w:pos="398" w:val="left" w:leader="none"/>
        </w:tabs>
        <w:spacing w:line="240" w:lineRule="auto" w:before="1" w:after="0"/>
        <w:ind w:left="219" w:right="747" w:firstLine="0"/>
        <w:jc w:val="left"/>
        <w:rPr>
          <w:sz w:val="16"/>
        </w:rPr>
      </w:pPr>
      <w:r>
        <w:rPr>
          <w:sz w:val="16"/>
        </w:rPr>
        <w:t>(Past Continuous) We were browsing in the second-hand bookshop for more than half an hour. / How long</w:t>
      </w:r>
      <w:r>
        <w:rPr>
          <w:spacing w:val="-17"/>
          <w:sz w:val="16"/>
        </w:rPr>
        <w:t> </w:t>
      </w:r>
      <w:r>
        <w:rPr>
          <w:sz w:val="16"/>
        </w:rPr>
        <w:t>were you browsing in the second-hand bookshop for? / For more than half an hour. / Were you browsing in the second- hand bookshop for more than half an hour? / Yes, we were. / Were you browsing in the second-hand bookshop for about ten minutes? / No, we weren’t. We weren’t browsing in the second-hand bookshop for about ten</w:t>
      </w:r>
      <w:r>
        <w:rPr>
          <w:spacing w:val="-10"/>
          <w:sz w:val="16"/>
        </w:rPr>
        <w:t> </w:t>
      </w:r>
      <w:r>
        <w:rPr>
          <w:sz w:val="16"/>
        </w:rPr>
        <w:t>minutes.</w:t>
      </w:r>
    </w:p>
    <w:p>
      <w:pPr>
        <w:pStyle w:val="BodyText"/>
        <w:spacing w:before="10"/>
        <w:rPr>
          <w:sz w:val="15"/>
        </w:rPr>
      </w:pPr>
    </w:p>
    <w:p>
      <w:pPr>
        <w:pStyle w:val="ListParagraph"/>
        <w:numPr>
          <w:ilvl w:val="0"/>
          <w:numId w:val="87"/>
        </w:numPr>
        <w:tabs>
          <w:tab w:pos="398" w:val="left" w:leader="none"/>
        </w:tabs>
        <w:spacing w:line="240" w:lineRule="auto" w:before="0" w:after="0"/>
        <w:ind w:left="219" w:right="1031" w:firstLine="0"/>
        <w:jc w:val="left"/>
        <w:rPr>
          <w:sz w:val="16"/>
        </w:rPr>
      </w:pPr>
      <w:r>
        <w:rPr>
          <w:sz w:val="16"/>
        </w:rPr>
        <w:t>(Present Perfect) Erica has translated twelve books into Spanish. / Who has translated twelve books into Spanish? / Erica has. / Has Erica translated twelve books into Spanish? / Yes, she has. / Has Robbie</w:t>
      </w:r>
      <w:r>
        <w:rPr>
          <w:spacing w:val="-20"/>
          <w:sz w:val="16"/>
        </w:rPr>
        <w:t> </w:t>
      </w:r>
      <w:r>
        <w:rPr>
          <w:sz w:val="16"/>
        </w:rPr>
        <w:t>translated twelve books into Spanish? / No, he hasn’t. Robbie hasn’t translated twelve books into</w:t>
      </w:r>
      <w:r>
        <w:rPr>
          <w:spacing w:val="-5"/>
          <w:sz w:val="16"/>
        </w:rPr>
        <w:t> </w:t>
      </w:r>
      <w:r>
        <w:rPr>
          <w:sz w:val="16"/>
        </w:rPr>
        <w:t>Spanish.</w:t>
      </w:r>
    </w:p>
    <w:p>
      <w:pPr>
        <w:pStyle w:val="BodyText"/>
        <w:spacing w:before="1"/>
        <w:rPr>
          <w:sz w:val="16"/>
        </w:rPr>
      </w:pPr>
    </w:p>
    <w:p>
      <w:pPr>
        <w:pStyle w:val="ListParagraph"/>
        <w:numPr>
          <w:ilvl w:val="0"/>
          <w:numId w:val="87"/>
        </w:numPr>
        <w:tabs>
          <w:tab w:pos="398" w:val="left" w:leader="none"/>
        </w:tabs>
        <w:spacing w:line="240" w:lineRule="auto" w:before="0" w:after="0"/>
        <w:ind w:left="219" w:right="631" w:firstLine="0"/>
        <w:jc w:val="left"/>
        <w:rPr>
          <w:sz w:val="16"/>
        </w:rPr>
      </w:pPr>
      <w:r>
        <w:rPr>
          <w:sz w:val="16"/>
        </w:rPr>
        <w:t>(Modal Verbs)   You can copy some of my ebooks later, if you want. / What can I copy later, if I want? / Some of my ebooks. / Can I copy some of your ebooks later, if I want? / Yes, you can. / Can I copy some of your DVDs later,</w:t>
      </w:r>
      <w:r>
        <w:rPr>
          <w:spacing w:val="-16"/>
          <w:sz w:val="16"/>
        </w:rPr>
        <w:t> </w:t>
      </w:r>
      <w:r>
        <w:rPr>
          <w:sz w:val="16"/>
        </w:rPr>
        <w:t>if I want? / No, you can’t. You can’t copy any of my DVDs</w:t>
      </w:r>
      <w:r>
        <w:rPr>
          <w:spacing w:val="1"/>
          <w:sz w:val="16"/>
        </w:rPr>
        <w:t> </w:t>
      </w:r>
      <w:r>
        <w:rPr>
          <w:sz w:val="16"/>
        </w:rPr>
        <w:t>later.</w:t>
      </w:r>
    </w:p>
    <w:p>
      <w:pPr>
        <w:pStyle w:val="BodyText"/>
        <w:spacing w:before="11"/>
        <w:rPr>
          <w:sz w:val="15"/>
        </w:rPr>
      </w:pPr>
    </w:p>
    <w:p>
      <w:pPr>
        <w:pStyle w:val="ListParagraph"/>
        <w:numPr>
          <w:ilvl w:val="0"/>
          <w:numId w:val="87"/>
        </w:numPr>
        <w:tabs>
          <w:tab w:pos="398" w:val="left" w:leader="none"/>
        </w:tabs>
        <w:spacing w:line="240" w:lineRule="auto" w:before="0" w:after="0"/>
        <w:ind w:left="219" w:right="639" w:firstLine="0"/>
        <w:jc w:val="left"/>
        <w:rPr>
          <w:sz w:val="16"/>
        </w:rPr>
      </w:pPr>
      <w:r>
        <w:rPr>
          <w:sz w:val="16"/>
        </w:rPr>
        <w:t>(Future Forms) Gerald Forster will sign five hundred copies of his latest thriller at Harold’s Bookshop on Thursday 28</w:t>
      </w:r>
      <w:r>
        <w:rPr>
          <w:sz w:val="16"/>
          <w:vertAlign w:val="superscript"/>
        </w:rPr>
        <w:t>th</w:t>
      </w:r>
      <w:r>
        <w:rPr>
          <w:sz w:val="16"/>
          <w:vertAlign w:val="baseline"/>
        </w:rPr>
        <w:t> May. / How many copies of his latest thriller will Gerald Forster sign at Harold’s Bookshop on Thursday 28</w:t>
      </w:r>
      <w:r>
        <w:rPr>
          <w:sz w:val="16"/>
          <w:vertAlign w:val="superscript"/>
        </w:rPr>
        <w:t>th</w:t>
      </w:r>
      <w:r>
        <w:rPr>
          <w:sz w:val="16"/>
          <w:vertAlign w:val="baseline"/>
        </w:rPr>
        <w:t> May? / Five hundred. / Will Gerald Forster sign five hundred copies of his latest thriller at Harold’s Bookshop on Thursday 28</w:t>
      </w:r>
      <w:r>
        <w:rPr>
          <w:sz w:val="16"/>
          <w:vertAlign w:val="superscript"/>
        </w:rPr>
        <w:t>th</w:t>
      </w:r>
      <w:r>
        <w:rPr>
          <w:sz w:val="16"/>
          <w:vertAlign w:val="baseline"/>
        </w:rPr>
        <w:t> May? / Yes, he will. / Will Gerald Forster sign five thousand copies of his latest thriller at</w:t>
      </w:r>
      <w:r>
        <w:rPr>
          <w:spacing w:val="-12"/>
          <w:sz w:val="16"/>
          <w:vertAlign w:val="baseline"/>
        </w:rPr>
        <w:t> </w:t>
      </w:r>
      <w:r>
        <w:rPr>
          <w:sz w:val="16"/>
          <w:vertAlign w:val="baseline"/>
        </w:rPr>
        <w:t>Harold’s</w:t>
      </w:r>
    </w:p>
    <w:p>
      <w:pPr>
        <w:spacing w:before="1"/>
        <w:ind w:left="219" w:right="49" w:firstLine="0"/>
        <w:jc w:val="left"/>
        <w:rPr>
          <w:sz w:val="16"/>
        </w:rPr>
      </w:pPr>
      <w:r>
        <w:rPr>
          <w:sz w:val="16"/>
        </w:rPr>
        <w:t>Bookshop on Thursday 28</w:t>
      </w:r>
      <w:r>
        <w:rPr>
          <w:sz w:val="16"/>
          <w:vertAlign w:val="superscript"/>
        </w:rPr>
        <w:t>th</w:t>
      </w:r>
      <w:r>
        <w:rPr>
          <w:sz w:val="16"/>
          <w:vertAlign w:val="baseline"/>
        </w:rPr>
        <w:t> May? / No, he won’t. Gerald Forster won’t sign five thousand copies of his latest thriller at Harold’s Bookshop on Thursday 28</w:t>
      </w:r>
      <w:r>
        <w:rPr>
          <w:sz w:val="16"/>
          <w:vertAlign w:val="superscript"/>
        </w:rPr>
        <w:t>th</w:t>
      </w:r>
      <w:r>
        <w:rPr>
          <w:sz w:val="16"/>
          <w:vertAlign w:val="baseline"/>
        </w:rPr>
        <w:t> May.</w:t>
      </w:r>
    </w:p>
    <w:p>
      <w:pPr>
        <w:pStyle w:val="BodyText"/>
        <w:rPr>
          <w:sz w:val="16"/>
        </w:rPr>
      </w:pPr>
    </w:p>
    <w:p>
      <w:pPr>
        <w:pStyle w:val="ListParagraph"/>
        <w:numPr>
          <w:ilvl w:val="0"/>
          <w:numId w:val="87"/>
        </w:numPr>
        <w:tabs>
          <w:tab w:pos="398" w:val="left" w:leader="none"/>
        </w:tabs>
        <w:spacing w:line="240" w:lineRule="auto" w:before="0" w:after="0"/>
        <w:ind w:left="220" w:right="613" w:firstLine="0"/>
        <w:jc w:val="left"/>
        <w:rPr>
          <w:sz w:val="16"/>
        </w:rPr>
      </w:pPr>
      <w:r>
        <w:rPr>
          <w:sz w:val="16"/>
        </w:rPr>
        <w:t>(First Conditional) If I remember the plot and characters of </w:t>
      </w:r>
      <w:r>
        <w:rPr>
          <w:i/>
          <w:sz w:val="16"/>
        </w:rPr>
        <w:t>War and Peace</w:t>
      </w:r>
      <w:r>
        <w:rPr>
          <w:sz w:val="16"/>
        </w:rPr>
        <w:t>, I’ll probably pass the literature exam.</w:t>
      </w:r>
      <w:r>
        <w:rPr>
          <w:spacing w:val="-15"/>
          <w:sz w:val="16"/>
        </w:rPr>
        <w:t> </w:t>
      </w:r>
      <w:r>
        <w:rPr>
          <w:sz w:val="16"/>
        </w:rPr>
        <w:t>/ Which exam will you probably pass if you remember the plot and characters of </w:t>
      </w:r>
      <w:r>
        <w:rPr>
          <w:i/>
          <w:sz w:val="16"/>
        </w:rPr>
        <w:t>War and Peace</w:t>
      </w:r>
      <w:r>
        <w:rPr>
          <w:sz w:val="16"/>
        </w:rPr>
        <w:t>? / The literature exam. / Will you probably pass the literature exam, if you remember the plot and characters of </w:t>
      </w:r>
      <w:r>
        <w:rPr>
          <w:i/>
          <w:sz w:val="16"/>
        </w:rPr>
        <w:t>War and Peace</w:t>
      </w:r>
      <w:r>
        <w:rPr>
          <w:sz w:val="16"/>
        </w:rPr>
        <w:t>? / Yes, I probably will. / Will you probably pass the chemistry exam, if you remember the plot and characters of </w:t>
      </w:r>
      <w:r>
        <w:rPr>
          <w:i/>
          <w:sz w:val="16"/>
        </w:rPr>
        <w:t>War and </w:t>
      </w:r>
      <w:r>
        <w:rPr>
          <w:i/>
          <w:sz w:val="16"/>
        </w:rPr>
        <w:t>Peace</w:t>
      </w:r>
      <w:r>
        <w:rPr>
          <w:sz w:val="16"/>
        </w:rPr>
        <w:t>? / No, I probably won’t. I probably won’t pass the chemistry exam, if I remember the plot and characters of </w:t>
      </w:r>
      <w:r>
        <w:rPr>
          <w:i/>
          <w:sz w:val="16"/>
        </w:rPr>
        <w:t>War and</w:t>
      </w:r>
      <w:r>
        <w:rPr>
          <w:i/>
          <w:spacing w:val="-1"/>
          <w:sz w:val="16"/>
        </w:rPr>
        <w:t> </w:t>
      </w:r>
      <w:r>
        <w:rPr>
          <w:i/>
          <w:sz w:val="16"/>
        </w:rPr>
        <w:t>Peace</w:t>
      </w:r>
      <w:r>
        <w:rPr>
          <w:sz w:val="16"/>
        </w:rPr>
        <w:t>.</w:t>
      </w:r>
    </w:p>
    <w:p>
      <w:pPr>
        <w:pStyle w:val="BodyText"/>
        <w:rPr>
          <w:sz w:val="18"/>
        </w:rPr>
      </w:pPr>
    </w:p>
    <w:p>
      <w:pPr>
        <w:spacing w:before="161"/>
        <w:ind w:left="220" w:right="0" w:firstLine="0"/>
        <w:jc w:val="left"/>
        <w:rPr>
          <w:sz w:val="16"/>
        </w:rPr>
      </w:pPr>
      <w:r>
        <w:rPr>
          <w:sz w:val="16"/>
          <w:u w:val="single"/>
        </w:rPr>
        <w:t>Sentence Block Extensions</w:t>
      </w:r>
    </w:p>
    <w:p>
      <w:pPr>
        <w:pStyle w:val="BodyText"/>
        <w:spacing w:before="11"/>
        <w:rPr>
          <w:sz w:val="15"/>
        </w:rPr>
      </w:pPr>
    </w:p>
    <w:p>
      <w:pPr>
        <w:spacing w:before="0"/>
        <w:ind w:left="219" w:right="638" w:firstLine="0"/>
        <w:jc w:val="left"/>
        <w:rPr>
          <w:sz w:val="16"/>
        </w:rPr>
      </w:pPr>
      <w:r>
        <w:rPr>
          <w:sz w:val="16"/>
        </w:rPr>
        <w:t>For all of the sentence block starting sentences there are at least two different wh- question words that can be used to make sentence blocks. In one case seven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219" w:right="0" w:firstLine="0"/>
        <w:jc w:val="left"/>
        <w:rPr>
          <w:sz w:val="16"/>
        </w:rPr>
      </w:pPr>
      <w:r>
        <w:rPr>
          <w:sz w:val="16"/>
        </w:rPr>
        <w:t>For example, let’s look at the seventh starting sentence from this unit:</w:t>
      </w:r>
    </w:p>
    <w:p>
      <w:pPr>
        <w:pStyle w:val="BodyText"/>
        <w:spacing w:before="9"/>
        <w:rPr>
          <w:sz w:val="15"/>
        </w:rPr>
      </w:pPr>
    </w:p>
    <w:p>
      <w:pPr>
        <w:spacing w:before="0"/>
        <w:ind w:left="313" w:right="0" w:firstLine="0"/>
        <w:jc w:val="left"/>
        <w:rPr>
          <w:rFonts w:ascii="Comic Sans MS" w:hAnsi="Comic Sans MS"/>
          <w:sz w:val="16"/>
        </w:rPr>
      </w:pPr>
      <w:r>
        <w:rPr>
          <w:rFonts w:ascii="Comic Sans MS" w:hAnsi="Comic Sans MS"/>
          <w:sz w:val="16"/>
        </w:rPr>
        <w:t>Gerald Forster will sign five hundred copies of his latest thriller at Harold’s Bookshop on Thursday 28</w:t>
      </w:r>
      <w:r>
        <w:rPr>
          <w:rFonts w:ascii="Comic Sans MS" w:hAnsi="Comic Sans MS"/>
          <w:position w:val="7"/>
          <w:sz w:val="10"/>
        </w:rPr>
        <w:t>th </w:t>
      </w:r>
      <w:r>
        <w:rPr>
          <w:rFonts w:ascii="Comic Sans MS" w:hAnsi="Comic Sans MS"/>
          <w:sz w:val="16"/>
        </w:rPr>
        <w:t>May.</w:t>
      </w:r>
    </w:p>
    <w:p>
      <w:pPr>
        <w:spacing w:after="0"/>
        <w:jc w:val="left"/>
        <w:rPr>
          <w:rFonts w:ascii="Comic Sans MS" w:hAnsi="Comic Sans MS"/>
          <w:sz w:val="16"/>
        </w:rPr>
        <w:sectPr>
          <w:pgSz w:w="11900" w:h="16840"/>
          <w:pgMar w:header="707" w:footer="1012" w:top="2080" w:bottom="1200" w:left="1580" w:right="1180"/>
        </w:sectPr>
      </w:pPr>
    </w:p>
    <w:p>
      <w:pPr>
        <w:pStyle w:val="BodyText"/>
        <w:rPr>
          <w:rFonts w:ascii="Comic Sans MS"/>
        </w:rPr>
      </w:pPr>
    </w:p>
    <w:p>
      <w:pPr>
        <w:pStyle w:val="BodyText"/>
        <w:spacing w:before="6"/>
        <w:rPr>
          <w:rFonts w:ascii="Comic Sans MS"/>
          <w:sz w:val="19"/>
        </w:rPr>
      </w:pPr>
    </w:p>
    <w:p>
      <w:pPr>
        <w:pStyle w:val="Heading5"/>
        <w:spacing w:before="0"/>
        <w:ind w:right="393"/>
      </w:pPr>
      <w:r>
        <w:rPr/>
        <w:t>Sentence Blocks</w:t>
      </w:r>
    </w:p>
    <w:p>
      <w:pPr>
        <w:pStyle w:val="BodyText"/>
      </w:pPr>
    </w:p>
    <w:p>
      <w:pPr>
        <w:pStyle w:val="BodyText"/>
        <w:spacing w:before="1"/>
      </w:pPr>
    </w:p>
    <w:p>
      <w:pPr>
        <w:spacing w:before="0"/>
        <w:ind w:left="219" w:right="683" w:firstLine="0"/>
        <w:jc w:val="left"/>
        <w:rPr>
          <w:sz w:val="16"/>
        </w:rPr>
      </w:pPr>
      <w:r>
        <w:rPr>
          <w:sz w:val="16"/>
        </w:rPr>
        <w:t>On the handout the wh- question word that is given is “How many”, but this starting sentence also works equally well with six other wh- question words and phrases: “What” (x2), “Where”, “When”, “Who”, and “Which”:</w:t>
      </w:r>
    </w:p>
    <w:p>
      <w:pPr>
        <w:pStyle w:val="BodyText"/>
        <w:rPr>
          <w:sz w:val="16"/>
        </w:rPr>
      </w:pPr>
    </w:p>
    <w:p>
      <w:pPr>
        <w:spacing w:before="0"/>
        <w:ind w:left="219" w:right="0" w:firstLine="0"/>
        <w:jc w:val="left"/>
        <w:rPr>
          <w:sz w:val="16"/>
        </w:rPr>
      </w:pPr>
      <w:r>
        <w:rPr>
          <w:b/>
          <w:sz w:val="16"/>
        </w:rPr>
        <w:t>What </w:t>
      </w:r>
      <w:r>
        <w:rPr>
          <w:sz w:val="16"/>
        </w:rPr>
        <w:t>will Gerald Forster sign at Harold’s Bookshop on Thursday 28</w:t>
      </w:r>
      <w:r>
        <w:rPr>
          <w:sz w:val="16"/>
          <w:vertAlign w:val="superscript"/>
        </w:rPr>
        <w:t>th</w:t>
      </w:r>
      <w:r>
        <w:rPr>
          <w:sz w:val="16"/>
          <w:vertAlign w:val="baseline"/>
        </w:rPr>
        <w:t> May? / Five hundred copies of his latest thriller.</w:t>
      </w:r>
    </w:p>
    <w:p>
      <w:pPr>
        <w:pStyle w:val="BodyText"/>
        <w:spacing w:before="11"/>
        <w:rPr>
          <w:sz w:val="15"/>
        </w:rPr>
      </w:pPr>
    </w:p>
    <w:p>
      <w:pPr>
        <w:spacing w:before="0"/>
        <w:ind w:left="219" w:right="594" w:firstLine="0"/>
        <w:jc w:val="left"/>
        <w:rPr>
          <w:sz w:val="16"/>
        </w:rPr>
      </w:pPr>
      <w:r>
        <w:rPr>
          <w:b/>
          <w:sz w:val="16"/>
        </w:rPr>
        <w:t>What </w:t>
      </w:r>
      <w:r>
        <w:rPr>
          <w:sz w:val="16"/>
        </w:rPr>
        <w:t>will Gerald Forster do at Harold’s Bookshop on Thursday 28</w:t>
      </w:r>
      <w:r>
        <w:rPr>
          <w:sz w:val="16"/>
          <w:vertAlign w:val="superscript"/>
        </w:rPr>
        <w:t>th</w:t>
      </w:r>
      <w:r>
        <w:rPr>
          <w:sz w:val="16"/>
          <w:vertAlign w:val="baseline"/>
        </w:rPr>
        <w:t> May? / Sign five hundred copies of his latest thriller.</w:t>
      </w:r>
    </w:p>
    <w:p>
      <w:pPr>
        <w:pStyle w:val="BodyText"/>
        <w:rPr>
          <w:sz w:val="16"/>
        </w:rPr>
      </w:pPr>
    </w:p>
    <w:p>
      <w:pPr>
        <w:spacing w:before="0"/>
        <w:ind w:left="219" w:right="1371" w:firstLine="0"/>
        <w:jc w:val="left"/>
        <w:rPr>
          <w:sz w:val="16"/>
        </w:rPr>
      </w:pPr>
      <w:r>
        <w:rPr>
          <w:b/>
          <w:sz w:val="16"/>
        </w:rPr>
        <w:t>Where </w:t>
      </w:r>
      <w:r>
        <w:rPr>
          <w:sz w:val="16"/>
        </w:rPr>
        <w:t>will Gerald Forster sign five hundred copies of his latest thriller on Thursday 28</w:t>
      </w:r>
      <w:r>
        <w:rPr>
          <w:sz w:val="16"/>
          <w:vertAlign w:val="superscript"/>
        </w:rPr>
        <w:t>th</w:t>
      </w:r>
      <w:r>
        <w:rPr>
          <w:sz w:val="16"/>
          <w:vertAlign w:val="baseline"/>
        </w:rPr>
        <w:t> May? / At Harold’s Bookshop.</w:t>
      </w:r>
    </w:p>
    <w:p>
      <w:pPr>
        <w:pStyle w:val="BodyText"/>
        <w:rPr>
          <w:sz w:val="16"/>
        </w:rPr>
      </w:pPr>
    </w:p>
    <w:p>
      <w:pPr>
        <w:spacing w:before="0"/>
        <w:ind w:left="219" w:right="0" w:firstLine="0"/>
        <w:jc w:val="left"/>
        <w:rPr>
          <w:sz w:val="16"/>
        </w:rPr>
      </w:pPr>
      <w:r>
        <w:rPr>
          <w:b/>
          <w:sz w:val="16"/>
        </w:rPr>
        <w:t>When </w:t>
      </w:r>
      <w:r>
        <w:rPr>
          <w:sz w:val="16"/>
        </w:rPr>
        <w:t>will Gerald Forster sign five hundred copies of his latest thriller at Harold’s Bookshop? / On Thursday 28</w:t>
      </w:r>
      <w:r>
        <w:rPr>
          <w:sz w:val="16"/>
          <w:vertAlign w:val="superscript"/>
        </w:rPr>
        <w:t>th</w:t>
      </w:r>
      <w:r>
        <w:rPr>
          <w:sz w:val="16"/>
          <w:vertAlign w:val="baseline"/>
        </w:rPr>
        <w:t> May.</w:t>
      </w:r>
    </w:p>
    <w:p>
      <w:pPr>
        <w:pStyle w:val="BodyText"/>
        <w:rPr>
          <w:sz w:val="16"/>
        </w:rPr>
      </w:pPr>
    </w:p>
    <w:p>
      <w:pPr>
        <w:spacing w:before="1"/>
        <w:ind w:left="219" w:right="775" w:firstLine="0"/>
        <w:jc w:val="left"/>
        <w:rPr>
          <w:sz w:val="16"/>
        </w:rPr>
      </w:pPr>
      <w:r>
        <w:rPr>
          <w:b/>
          <w:sz w:val="16"/>
        </w:rPr>
        <w:t>Who </w:t>
      </w:r>
      <w:r>
        <w:rPr>
          <w:sz w:val="16"/>
        </w:rPr>
        <w:t>will sign five hundred copies of his latest thriller at Harold’s Bookshop on Thursday 28</w:t>
      </w:r>
      <w:r>
        <w:rPr>
          <w:sz w:val="16"/>
          <w:vertAlign w:val="superscript"/>
        </w:rPr>
        <w:t>th</w:t>
      </w:r>
      <w:r>
        <w:rPr>
          <w:sz w:val="16"/>
          <w:vertAlign w:val="baseline"/>
        </w:rPr>
        <w:t> May? / Gerald Forster will.</w:t>
      </w:r>
    </w:p>
    <w:p>
      <w:pPr>
        <w:pStyle w:val="BodyText"/>
        <w:spacing w:before="11"/>
        <w:rPr>
          <w:sz w:val="15"/>
        </w:rPr>
      </w:pPr>
    </w:p>
    <w:p>
      <w:pPr>
        <w:spacing w:before="0"/>
        <w:ind w:left="219" w:right="594" w:firstLine="0"/>
        <w:jc w:val="left"/>
        <w:rPr>
          <w:sz w:val="16"/>
        </w:rPr>
      </w:pPr>
      <w:r>
        <w:rPr>
          <w:b/>
          <w:sz w:val="16"/>
        </w:rPr>
        <w:t>Which </w:t>
      </w:r>
      <w:r>
        <w:rPr>
          <w:sz w:val="16"/>
        </w:rPr>
        <w:t>thriller will Gerald Forster sign five hundred copies of at Harold’s Bookshop on Thursday 28</w:t>
      </w:r>
      <w:r>
        <w:rPr>
          <w:sz w:val="16"/>
          <w:vertAlign w:val="superscript"/>
        </w:rPr>
        <w:t>th</w:t>
      </w:r>
      <w:r>
        <w:rPr>
          <w:sz w:val="16"/>
          <w:vertAlign w:val="baseline"/>
        </w:rPr>
        <w:t> May? / His latest thriller.</w:t>
      </w:r>
    </w:p>
    <w:p>
      <w:pPr>
        <w:pStyle w:val="BodyText"/>
        <w:rPr>
          <w:sz w:val="16"/>
        </w:rPr>
      </w:pPr>
    </w:p>
    <w:p>
      <w:pPr>
        <w:spacing w:before="0"/>
        <w:ind w:left="219" w:right="594"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below, sometimes the same wh- question word can be used more than once to make different sentence blocks.</w:t>
      </w:r>
    </w:p>
    <w:p>
      <w:pPr>
        <w:pStyle w:val="BodyText"/>
        <w:spacing w:before="11"/>
        <w:rPr>
          <w:sz w:val="15"/>
        </w:rPr>
      </w:pPr>
    </w:p>
    <w:p>
      <w:pPr>
        <w:spacing w:before="0"/>
        <w:ind w:left="219" w:right="0" w:firstLine="0"/>
        <w:jc w:val="left"/>
        <w:rPr>
          <w:sz w:val="16"/>
        </w:rPr>
      </w:pPr>
      <w:r>
        <w:rPr>
          <w:sz w:val="16"/>
        </w:rPr>
        <w:t>You could cut out and give the section below to students:</w:t>
      </w:r>
    </w:p>
    <w:p>
      <w:pPr>
        <w:pStyle w:val="BodyText"/>
        <w:spacing w:before="11"/>
        <w:rPr>
          <w:sz w:val="23"/>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
        <w:ind w:left="219"/>
      </w:pPr>
      <w:r>
        <w:rPr>
          <w:u w:val="single"/>
        </w:rPr>
        <w:t>Books</w:t>
      </w:r>
    </w:p>
    <w:p>
      <w:pPr>
        <w:pStyle w:val="BodyText"/>
        <w:spacing w:before="10"/>
        <w:rPr>
          <w:sz w:val="11"/>
        </w:rPr>
      </w:pPr>
    </w:p>
    <w:p>
      <w:pPr>
        <w:spacing w:before="94"/>
        <w:ind w:left="220" w:right="1251" w:firstLine="0"/>
        <w:jc w:val="left"/>
        <w:rPr>
          <w:i/>
          <w:sz w:val="20"/>
        </w:rPr>
      </w:pPr>
      <w:r>
        <w:rPr>
          <w:i/>
          <w:sz w:val="20"/>
        </w:rPr>
        <w:t>Make new sentence blocks from the starting sentences in this unit using different “wh-” </w:t>
      </w:r>
      <w:r>
        <w:rPr>
          <w:i/>
          <w:sz w:val="20"/>
        </w:rPr>
        <w:t>question words:</w:t>
      </w:r>
    </w:p>
    <w:p>
      <w:pPr>
        <w:pStyle w:val="BodyText"/>
        <w:spacing w:before="1" w:after="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939"/>
        <w:gridCol w:w="1094"/>
        <w:gridCol w:w="794"/>
        <w:gridCol w:w="1005"/>
        <w:gridCol w:w="1127"/>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left="194" w:right="187"/>
              <w:jc w:val="center"/>
              <w:rPr>
                <w:b/>
                <w:i/>
                <w:sz w:val="20"/>
              </w:rPr>
            </w:pPr>
            <w:r>
              <w:rPr>
                <w:b/>
                <w:i/>
                <w:sz w:val="20"/>
              </w:rPr>
              <w:t>WHAT</w:t>
            </w:r>
          </w:p>
        </w:tc>
        <w:tc>
          <w:tcPr>
            <w:tcW w:w="979" w:type="dxa"/>
          </w:tcPr>
          <w:p>
            <w:pPr>
              <w:pStyle w:val="TableParagraph"/>
              <w:spacing w:line="210" w:lineRule="exact"/>
              <w:ind w:left="96" w:right="87"/>
              <w:jc w:val="center"/>
              <w:rPr>
                <w:b/>
                <w:i/>
                <w:sz w:val="20"/>
              </w:rPr>
            </w:pPr>
            <w:r>
              <w:rPr>
                <w:b/>
                <w:i/>
                <w:sz w:val="20"/>
              </w:rPr>
              <w:t>WHERE</w:t>
            </w:r>
          </w:p>
        </w:tc>
        <w:tc>
          <w:tcPr>
            <w:tcW w:w="939" w:type="dxa"/>
          </w:tcPr>
          <w:p>
            <w:pPr>
              <w:pStyle w:val="TableParagraph"/>
              <w:spacing w:line="210" w:lineRule="exact"/>
              <w:ind w:right="153"/>
              <w:jc w:val="right"/>
              <w:rPr>
                <w:b/>
                <w:i/>
                <w:sz w:val="20"/>
              </w:rPr>
            </w:pPr>
            <w:r>
              <w:rPr>
                <w:b/>
                <w:i/>
                <w:sz w:val="20"/>
              </w:rPr>
              <w:t>WHEN</w:t>
            </w:r>
          </w:p>
        </w:tc>
        <w:tc>
          <w:tcPr>
            <w:tcW w:w="1094" w:type="dxa"/>
          </w:tcPr>
          <w:p>
            <w:pPr>
              <w:pStyle w:val="TableParagraph"/>
              <w:spacing w:line="210" w:lineRule="exact"/>
              <w:ind w:left="302"/>
              <w:rPr>
                <w:b/>
                <w:i/>
                <w:sz w:val="20"/>
              </w:rPr>
            </w:pPr>
            <w:r>
              <w:rPr>
                <w:b/>
                <w:i/>
                <w:sz w:val="20"/>
              </w:rPr>
              <w:t>WHO</w:t>
            </w:r>
          </w:p>
        </w:tc>
        <w:tc>
          <w:tcPr>
            <w:tcW w:w="794" w:type="dxa"/>
          </w:tcPr>
          <w:p>
            <w:pPr>
              <w:pStyle w:val="TableParagraph"/>
              <w:spacing w:line="210" w:lineRule="exact"/>
              <w:ind w:left="163"/>
              <w:rPr>
                <w:b/>
                <w:i/>
                <w:sz w:val="20"/>
              </w:rPr>
            </w:pPr>
            <w:r>
              <w:rPr>
                <w:b/>
                <w:i/>
                <w:sz w:val="20"/>
              </w:rPr>
              <w:t>WHY</w:t>
            </w:r>
          </w:p>
        </w:tc>
        <w:tc>
          <w:tcPr>
            <w:tcW w:w="1005" w:type="dxa"/>
          </w:tcPr>
          <w:p>
            <w:pPr>
              <w:pStyle w:val="TableParagraph"/>
              <w:spacing w:line="210" w:lineRule="exact"/>
              <w:ind w:left="116" w:right="107"/>
              <w:jc w:val="center"/>
              <w:rPr>
                <w:b/>
                <w:i/>
                <w:sz w:val="20"/>
              </w:rPr>
            </w:pPr>
            <w:r>
              <w:rPr>
                <w:b/>
                <w:i/>
                <w:sz w:val="20"/>
              </w:rPr>
              <w:t>WHICH</w:t>
            </w:r>
          </w:p>
        </w:tc>
        <w:tc>
          <w:tcPr>
            <w:tcW w:w="1127" w:type="dxa"/>
          </w:tcPr>
          <w:p>
            <w:pPr>
              <w:pStyle w:val="TableParagraph"/>
              <w:spacing w:line="210" w:lineRule="exact"/>
              <w:ind w:left="88" w:right="75"/>
              <w:jc w:val="center"/>
              <w:rPr>
                <w:b/>
                <w:i/>
                <w:sz w:val="20"/>
              </w:rPr>
            </w:pPr>
            <w:r>
              <w:rPr>
                <w:b/>
                <w:i/>
                <w:sz w:val="20"/>
              </w:rPr>
              <w:t>HOW</w:t>
            </w:r>
          </w:p>
        </w:tc>
      </w:tr>
      <w:tr>
        <w:trPr>
          <w:trHeight w:val="368" w:hRule="atLeast"/>
        </w:trPr>
        <w:tc>
          <w:tcPr>
            <w:tcW w:w="442" w:type="dxa"/>
          </w:tcPr>
          <w:p>
            <w:pPr>
              <w:pStyle w:val="TableParagraph"/>
              <w:spacing w:line="227" w:lineRule="exact"/>
              <w:ind w:left="88" w:right="135"/>
              <w:jc w:val="center"/>
              <w:rPr>
                <w:sz w:val="20"/>
              </w:rPr>
            </w:pPr>
            <w:r>
              <w:rPr>
                <w:sz w:val="20"/>
              </w:rPr>
              <w:t>1.</w:t>
            </w:r>
          </w:p>
        </w:tc>
        <w:tc>
          <w:tcPr>
            <w:tcW w:w="1301" w:type="dxa"/>
          </w:tcPr>
          <w:p>
            <w:pPr>
              <w:pStyle w:val="TableParagraph"/>
              <w:spacing w:line="184" w:lineRule="exact"/>
              <w:ind w:left="311" w:hanging="6"/>
              <w:rPr>
                <w:sz w:val="16"/>
              </w:rPr>
            </w:pPr>
            <w:r>
              <w:rPr>
                <w:sz w:val="16"/>
              </w:rPr>
              <w:t>what (2</w:t>
            </w:r>
            <w:r>
              <w:rPr>
                <w:sz w:val="16"/>
                <w:vertAlign w:val="superscript"/>
              </w:rPr>
              <w:t>nd</w:t>
            </w:r>
            <w:r>
              <w:rPr>
                <w:sz w:val="16"/>
                <w:vertAlign w:val="baseline"/>
              </w:rPr>
              <w:t>) what kind</w:t>
            </w:r>
          </w:p>
        </w:tc>
        <w:tc>
          <w:tcPr>
            <w:tcW w:w="979" w:type="dxa"/>
          </w:tcPr>
          <w:p>
            <w:pPr>
              <w:pStyle w:val="TableParagraph"/>
              <w:spacing w:line="227" w:lineRule="exact"/>
              <w:ind w:left="96" w:right="87"/>
              <w:jc w:val="center"/>
              <w:rPr>
                <w:sz w:val="20"/>
              </w:rPr>
            </w:pPr>
            <w:r>
              <w:rPr>
                <w:sz w:val="20"/>
              </w:rPr>
              <w:t>where</w:t>
            </w:r>
          </w:p>
        </w:tc>
        <w:tc>
          <w:tcPr>
            <w:tcW w:w="939" w:type="dxa"/>
          </w:tcPr>
          <w:p>
            <w:pPr>
              <w:pStyle w:val="TableParagraph"/>
              <w:spacing w:line="227" w:lineRule="exact"/>
              <w:ind w:right="221"/>
              <w:jc w:val="right"/>
              <w:rPr>
                <w:sz w:val="20"/>
              </w:rPr>
            </w:pPr>
            <w:r>
              <w:rPr>
                <w:sz w:val="20"/>
              </w:rPr>
              <w:t>when</w:t>
            </w:r>
          </w:p>
        </w:tc>
        <w:tc>
          <w:tcPr>
            <w:tcW w:w="1094" w:type="dxa"/>
          </w:tcPr>
          <w:p>
            <w:pPr>
              <w:pStyle w:val="TableParagraph"/>
              <w:spacing w:line="227"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2.</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362"/>
              <w:rPr>
                <w:sz w:val="20"/>
              </w:rPr>
            </w:pPr>
            <w:r>
              <w:rPr>
                <w:sz w:val="20"/>
              </w:rPr>
              <w:t>who</w:t>
            </w:r>
          </w:p>
        </w:tc>
        <w:tc>
          <w:tcPr>
            <w:tcW w:w="794" w:type="dxa"/>
          </w:tcPr>
          <w:p>
            <w:pPr>
              <w:pStyle w:val="TableParagraph"/>
              <w:spacing w:line="210" w:lineRule="exact"/>
              <w:ind w:left="218"/>
              <w:rPr>
                <w:sz w:val="20"/>
              </w:rPr>
            </w:pPr>
            <w:r>
              <w:rPr>
                <w:sz w:val="20"/>
              </w:rPr>
              <w:t>why</w:t>
            </w: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3.</w:t>
            </w:r>
          </w:p>
        </w:tc>
        <w:tc>
          <w:tcPr>
            <w:tcW w:w="1301" w:type="dxa"/>
          </w:tcPr>
          <w:p>
            <w:pPr>
              <w:pStyle w:val="TableParagraph"/>
              <w:spacing w:line="210" w:lineRule="exact"/>
              <w:ind w:left="195" w:right="187"/>
              <w:jc w:val="center"/>
              <w:rPr>
                <w:sz w:val="20"/>
              </w:rPr>
            </w:pPr>
            <w:r>
              <w:rPr>
                <w:sz w:val="20"/>
              </w:rPr>
              <w:t>what (x2)</w:t>
            </w:r>
          </w:p>
        </w:tc>
        <w:tc>
          <w:tcPr>
            <w:tcW w:w="979" w:type="dxa"/>
          </w:tcPr>
          <w:p>
            <w:pPr>
              <w:pStyle w:val="TableParagraph"/>
              <w:spacing w:line="210"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301" w:type="dxa"/>
          </w:tcPr>
          <w:p>
            <w:pPr>
              <w:pStyle w:val="TableParagraph"/>
              <w:spacing w:line="210" w:lineRule="exact"/>
              <w:ind w:left="195" w:right="187"/>
              <w:jc w:val="center"/>
              <w:rPr>
                <w:sz w:val="20"/>
              </w:rPr>
            </w:pPr>
            <w:r>
              <w:rPr>
                <w:sz w:val="20"/>
              </w:rPr>
              <w:t>what</w:t>
            </w:r>
          </w:p>
        </w:tc>
        <w:tc>
          <w:tcPr>
            <w:tcW w:w="979" w:type="dxa"/>
          </w:tcPr>
          <w:p>
            <w:pPr>
              <w:pStyle w:val="TableParagraph"/>
              <w:spacing w:line="210"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tcPr>
          <w:p>
            <w:pPr>
              <w:pStyle w:val="TableParagraph"/>
              <w:spacing w:line="210" w:lineRule="exact"/>
              <w:ind w:left="88" w:right="76"/>
              <w:jc w:val="center"/>
              <w:rPr>
                <w:sz w:val="20"/>
              </w:rPr>
            </w:pPr>
            <w:r>
              <w:rPr>
                <w:sz w:val="20"/>
              </w:rPr>
              <w:t>how many</w:t>
            </w: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tcPr>
          <w:p>
            <w:pPr>
              <w:pStyle w:val="TableParagraph"/>
              <w:spacing w:line="210" w:lineRule="exact"/>
              <w:ind w:left="195" w:right="187"/>
              <w:jc w:val="center"/>
              <w:rPr>
                <w:sz w:val="20"/>
              </w:rPr>
            </w:pPr>
            <w:r>
              <w:rPr>
                <w:sz w:val="20"/>
              </w:rPr>
              <w:t>what (2</w:t>
            </w:r>
            <w:r>
              <w:rPr>
                <w:sz w:val="20"/>
                <w:vertAlign w:val="superscript"/>
              </w:rPr>
              <w:t>nd</w:t>
            </w:r>
            <w:r>
              <w:rPr>
                <w:sz w:val="20"/>
                <w:vertAlign w:val="baseline"/>
              </w:rPr>
              <w: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21"/>
              <w:jc w:val="right"/>
              <w:rPr>
                <w:sz w:val="20"/>
              </w:rPr>
            </w:pPr>
            <w:r>
              <w:rPr>
                <w:sz w:val="20"/>
              </w:rPr>
              <w:t>when</w:t>
            </w:r>
          </w:p>
        </w:tc>
        <w:tc>
          <w:tcPr>
            <w:tcW w:w="1094" w:type="dxa"/>
          </w:tcPr>
          <w:p>
            <w:pPr>
              <w:pStyle w:val="TableParagraph"/>
              <w:spacing w:line="210" w:lineRule="exact"/>
              <w:ind w:left="362"/>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10" w:lineRule="exact"/>
              <w:ind w:left="88" w:right="75"/>
              <w:jc w:val="center"/>
              <w:rPr>
                <w:sz w:val="20"/>
              </w:rPr>
            </w:pPr>
            <w:r>
              <w:rPr>
                <w:sz w:val="20"/>
              </w:rPr>
              <w:t>how many</w:t>
            </w:r>
          </w:p>
        </w:tc>
      </w:tr>
      <w:tr>
        <w:trPr>
          <w:trHeight w:val="230" w:hRule="atLeast"/>
        </w:trPr>
        <w:tc>
          <w:tcPr>
            <w:tcW w:w="442" w:type="dxa"/>
          </w:tcPr>
          <w:p>
            <w:pPr>
              <w:pStyle w:val="TableParagraph"/>
              <w:spacing w:line="210" w:lineRule="exact"/>
              <w:ind w:left="88" w:right="135"/>
              <w:jc w:val="center"/>
              <w:rPr>
                <w:sz w:val="20"/>
              </w:rPr>
            </w:pPr>
            <w:r>
              <w:rPr>
                <w:sz w:val="20"/>
              </w:rPr>
              <w:t>7.</w:t>
            </w:r>
          </w:p>
        </w:tc>
        <w:tc>
          <w:tcPr>
            <w:tcW w:w="1301" w:type="dxa"/>
          </w:tcPr>
          <w:p>
            <w:pPr>
              <w:pStyle w:val="TableParagraph"/>
              <w:spacing w:line="210" w:lineRule="exact"/>
              <w:ind w:left="195" w:right="186"/>
              <w:jc w:val="center"/>
              <w:rPr>
                <w:sz w:val="20"/>
              </w:rPr>
            </w:pPr>
            <w:r>
              <w:rPr>
                <w:sz w:val="20"/>
              </w:rPr>
              <w:t>what (x2)</w:t>
            </w:r>
          </w:p>
        </w:tc>
        <w:tc>
          <w:tcPr>
            <w:tcW w:w="979" w:type="dxa"/>
          </w:tcPr>
          <w:p>
            <w:pPr>
              <w:pStyle w:val="TableParagraph"/>
              <w:spacing w:line="210" w:lineRule="exact"/>
              <w:ind w:left="96" w:right="86"/>
              <w:jc w:val="center"/>
              <w:rPr>
                <w:sz w:val="20"/>
              </w:rPr>
            </w:pPr>
            <w:r>
              <w:rPr>
                <w:sz w:val="20"/>
              </w:rPr>
              <w:t>where</w:t>
            </w:r>
          </w:p>
        </w:tc>
        <w:tc>
          <w:tcPr>
            <w:tcW w:w="939" w:type="dxa"/>
          </w:tcPr>
          <w:p>
            <w:pPr>
              <w:pStyle w:val="TableParagraph"/>
              <w:spacing w:line="210" w:lineRule="exact"/>
              <w:ind w:right="220"/>
              <w:jc w:val="right"/>
              <w:rPr>
                <w:sz w:val="20"/>
              </w:rPr>
            </w:pPr>
            <w:r>
              <w:rPr>
                <w:sz w:val="20"/>
              </w:rPr>
              <w:t>when</w:t>
            </w:r>
          </w:p>
        </w:tc>
        <w:tc>
          <w:tcPr>
            <w:tcW w:w="1094" w:type="dxa"/>
          </w:tcPr>
          <w:p>
            <w:pPr>
              <w:pStyle w:val="TableParagraph"/>
              <w:spacing w:line="210" w:lineRule="exact"/>
              <w:ind w:left="361"/>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bl>
    <w:p>
      <w:pPr>
        <w:pStyle w:val="BodyText"/>
        <w:spacing w:before="10"/>
        <w:rPr>
          <w:i/>
          <w:sz w:val="19"/>
        </w:rPr>
      </w:pPr>
    </w:p>
    <w:p>
      <w:pPr>
        <w:spacing w:before="0"/>
        <w:ind w:left="220" w:right="0" w:firstLine="0"/>
        <w:jc w:val="left"/>
        <w:rPr>
          <w:i/>
          <w:sz w:val="16"/>
        </w:rPr>
      </w:pPr>
      <w:r>
        <w:rPr>
          <w:i/>
          <w:sz w:val="16"/>
        </w:rPr>
        <w:t>Talk a Lot Elementary Book 3</w:t>
      </w:r>
    </w:p>
    <w:p>
      <w:pPr>
        <w:pStyle w:val="BodyText"/>
        <w:tabs>
          <w:tab w:pos="4282" w:val="left" w:leader="none"/>
          <w:tab w:pos="8507" w:val="left" w:leader="none"/>
        </w:tabs>
        <w:spacing w:before="6"/>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1180"/>
        </w:sectPr>
      </w:pPr>
    </w:p>
    <w:p>
      <w:pPr>
        <w:pStyle w:val="BodyText"/>
        <w:rPr>
          <w:rFonts w:ascii="Times New Roman"/>
        </w:rPr>
      </w:pPr>
    </w:p>
    <w:p>
      <w:pPr>
        <w:pStyle w:val="BodyText"/>
        <w:spacing w:before="8"/>
        <w:rPr>
          <w:rFonts w:ascii="Times New Roman"/>
          <w:sz w:val="19"/>
        </w:rPr>
      </w:pPr>
    </w:p>
    <w:p>
      <w:pPr>
        <w:pStyle w:val="Heading5"/>
        <w:ind w:right="393"/>
      </w:pPr>
      <w:r>
        <w:rPr/>
        <w:t>Sentence Blocks</w:t>
      </w:r>
    </w:p>
    <w:p>
      <w:pPr>
        <w:pStyle w:val="BodyText"/>
        <w:spacing w:before="11"/>
        <w:rPr>
          <w:sz w:val="15"/>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220" w:right="0" w:firstLine="0"/>
        <w:jc w:val="left"/>
        <w:rPr>
          <w:sz w:val="16"/>
        </w:rPr>
      </w:pPr>
      <w:r>
        <w:rPr>
          <w:sz w:val="16"/>
          <w:u w:val="single"/>
        </w:rPr>
        <w:t>Books</w:t>
      </w:r>
    </w:p>
    <w:p>
      <w:pPr>
        <w:pStyle w:val="BodyText"/>
        <w:spacing w:before="9"/>
        <w:rPr>
          <w:sz w:val="15"/>
        </w:rPr>
      </w:pPr>
    </w:p>
    <w:p>
      <w:pPr>
        <w:pStyle w:val="ListParagraph"/>
        <w:numPr>
          <w:ilvl w:val="0"/>
          <w:numId w:val="88"/>
        </w:numPr>
        <w:tabs>
          <w:tab w:pos="398" w:val="left" w:leader="none"/>
        </w:tabs>
        <w:spacing w:line="240" w:lineRule="auto" w:before="0" w:after="0"/>
        <w:ind w:left="397" w:right="0" w:hanging="179"/>
        <w:jc w:val="left"/>
        <w:rPr>
          <w:sz w:val="16"/>
        </w:rPr>
      </w:pPr>
      <w:r>
        <w:rPr>
          <w:sz w:val="16"/>
        </w:rPr>
        <w:t>I usually read a crime novel on the bus</w:t>
      </w:r>
      <w:r>
        <w:rPr>
          <w:spacing w:val="-1"/>
          <w:sz w:val="16"/>
        </w:rPr>
        <w:t> </w:t>
      </w:r>
      <w:r>
        <w:rPr>
          <w:sz w:val="16"/>
        </w:rPr>
        <w:t>home.</w:t>
      </w:r>
    </w:p>
    <w:p>
      <w:pPr>
        <w:pStyle w:val="ListParagraph"/>
        <w:numPr>
          <w:ilvl w:val="0"/>
          <w:numId w:val="88"/>
        </w:numPr>
        <w:tabs>
          <w:tab w:pos="398" w:val="left" w:leader="none"/>
        </w:tabs>
        <w:spacing w:line="240" w:lineRule="auto" w:before="92" w:after="0"/>
        <w:ind w:left="397" w:right="0" w:hanging="179"/>
        <w:jc w:val="left"/>
        <w:rPr>
          <w:sz w:val="16"/>
        </w:rPr>
      </w:pPr>
      <w:r>
        <w:rPr>
          <w:sz w:val="16"/>
        </w:rPr>
        <w:t>Sheila and her grandson are driving to the library to renew their library</w:t>
      </w:r>
      <w:r>
        <w:rPr>
          <w:spacing w:val="-5"/>
          <w:sz w:val="16"/>
        </w:rPr>
        <w:t> </w:t>
      </w:r>
      <w:r>
        <w:rPr>
          <w:sz w:val="16"/>
        </w:rPr>
        <w:t>books.</w:t>
      </w:r>
    </w:p>
    <w:p>
      <w:pPr>
        <w:pStyle w:val="ListParagraph"/>
        <w:numPr>
          <w:ilvl w:val="0"/>
          <w:numId w:val="88"/>
        </w:numPr>
        <w:tabs>
          <w:tab w:pos="398" w:val="left" w:leader="none"/>
        </w:tabs>
        <w:spacing w:line="240" w:lineRule="auto" w:before="92" w:after="0"/>
        <w:ind w:left="397" w:right="0" w:hanging="179"/>
        <w:jc w:val="left"/>
        <w:rPr>
          <w:sz w:val="16"/>
        </w:rPr>
      </w:pPr>
      <w:r>
        <w:rPr>
          <w:sz w:val="16"/>
        </w:rPr>
        <w:t>John forgot to take his geography book to class on</w:t>
      </w:r>
      <w:r>
        <w:rPr>
          <w:spacing w:val="-2"/>
          <w:sz w:val="16"/>
        </w:rPr>
        <w:t> </w:t>
      </w:r>
      <w:r>
        <w:rPr>
          <w:sz w:val="16"/>
        </w:rPr>
        <w:t>Tuesday.</w:t>
      </w:r>
    </w:p>
    <w:p>
      <w:pPr>
        <w:pStyle w:val="ListParagraph"/>
        <w:numPr>
          <w:ilvl w:val="0"/>
          <w:numId w:val="88"/>
        </w:numPr>
        <w:tabs>
          <w:tab w:pos="398" w:val="left" w:leader="none"/>
        </w:tabs>
        <w:spacing w:line="240" w:lineRule="auto" w:before="92" w:after="0"/>
        <w:ind w:left="397" w:right="0" w:hanging="179"/>
        <w:jc w:val="left"/>
        <w:rPr>
          <w:sz w:val="16"/>
        </w:rPr>
      </w:pPr>
      <w:r>
        <w:rPr>
          <w:sz w:val="16"/>
        </w:rPr>
        <w:t>We were browsing in the second-hand bookshop for more than half an</w:t>
      </w:r>
      <w:r>
        <w:rPr>
          <w:spacing w:val="-1"/>
          <w:sz w:val="16"/>
        </w:rPr>
        <w:t> </w:t>
      </w:r>
      <w:r>
        <w:rPr>
          <w:sz w:val="16"/>
        </w:rPr>
        <w:t>hour.</w:t>
      </w:r>
    </w:p>
    <w:p>
      <w:pPr>
        <w:pStyle w:val="ListParagraph"/>
        <w:numPr>
          <w:ilvl w:val="0"/>
          <w:numId w:val="88"/>
        </w:numPr>
        <w:tabs>
          <w:tab w:pos="398" w:val="left" w:leader="none"/>
        </w:tabs>
        <w:spacing w:line="240" w:lineRule="auto" w:before="92" w:after="0"/>
        <w:ind w:left="397" w:right="0" w:hanging="179"/>
        <w:jc w:val="left"/>
        <w:rPr>
          <w:sz w:val="16"/>
        </w:rPr>
      </w:pPr>
      <w:r>
        <w:rPr>
          <w:sz w:val="16"/>
        </w:rPr>
        <w:t>Erica has translated twelve books into</w:t>
      </w:r>
      <w:r>
        <w:rPr>
          <w:spacing w:val="-1"/>
          <w:sz w:val="16"/>
        </w:rPr>
        <w:t> </w:t>
      </w:r>
      <w:r>
        <w:rPr>
          <w:sz w:val="16"/>
        </w:rPr>
        <w:t>Spanish.</w:t>
      </w:r>
    </w:p>
    <w:p>
      <w:pPr>
        <w:pStyle w:val="ListParagraph"/>
        <w:numPr>
          <w:ilvl w:val="0"/>
          <w:numId w:val="88"/>
        </w:numPr>
        <w:tabs>
          <w:tab w:pos="399" w:val="left" w:leader="none"/>
        </w:tabs>
        <w:spacing w:line="240" w:lineRule="auto" w:before="92" w:after="0"/>
        <w:ind w:left="398" w:right="0" w:hanging="180"/>
        <w:jc w:val="left"/>
        <w:rPr>
          <w:sz w:val="16"/>
        </w:rPr>
      </w:pPr>
      <w:r>
        <w:rPr>
          <w:sz w:val="16"/>
        </w:rPr>
        <w:t>You can copy some of my ebooks later, if you</w:t>
      </w:r>
      <w:r>
        <w:rPr>
          <w:spacing w:val="-1"/>
          <w:sz w:val="16"/>
        </w:rPr>
        <w:t> </w:t>
      </w:r>
      <w:r>
        <w:rPr>
          <w:sz w:val="16"/>
        </w:rPr>
        <w:t>want.</w:t>
      </w:r>
    </w:p>
    <w:p>
      <w:pPr>
        <w:pStyle w:val="ListParagraph"/>
        <w:numPr>
          <w:ilvl w:val="0"/>
          <w:numId w:val="88"/>
        </w:numPr>
        <w:tabs>
          <w:tab w:pos="398" w:val="left" w:leader="none"/>
        </w:tabs>
        <w:spacing w:line="360" w:lineRule="auto" w:before="92" w:after="0"/>
        <w:ind w:left="219" w:right="1066" w:hanging="1"/>
        <w:jc w:val="left"/>
        <w:rPr>
          <w:sz w:val="16"/>
        </w:rPr>
      </w:pPr>
      <w:r>
        <w:rPr>
          <w:sz w:val="16"/>
        </w:rPr>
        <w:t>Gerald Forster will sign five hundred copies of his latest thriller at Harold’s Bookshop on Thursday the twenty eighth of</w:t>
      </w:r>
      <w:r>
        <w:rPr>
          <w:spacing w:val="-1"/>
          <w:sz w:val="16"/>
        </w:rPr>
        <w:t> </w:t>
      </w:r>
      <w:r>
        <w:rPr>
          <w:sz w:val="16"/>
        </w:rPr>
        <w:t>May.</w:t>
      </w:r>
    </w:p>
    <w:p>
      <w:pPr>
        <w:pStyle w:val="ListParagraph"/>
        <w:numPr>
          <w:ilvl w:val="0"/>
          <w:numId w:val="88"/>
        </w:numPr>
        <w:tabs>
          <w:tab w:pos="398" w:val="left" w:leader="none"/>
        </w:tabs>
        <w:spacing w:line="240" w:lineRule="auto" w:before="0" w:after="0"/>
        <w:ind w:left="397" w:right="0" w:hanging="179"/>
        <w:jc w:val="left"/>
        <w:rPr>
          <w:sz w:val="16"/>
        </w:rPr>
      </w:pPr>
      <w:r>
        <w:rPr>
          <w:sz w:val="16"/>
        </w:rPr>
        <w:t>If I remember the plot and characters of </w:t>
      </w:r>
      <w:r>
        <w:rPr>
          <w:i/>
          <w:sz w:val="16"/>
        </w:rPr>
        <w:t>War and Peace</w:t>
      </w:r>
      <w:r>
        <w:rPr>
          <w:sz w:val="16"/>
        </w:rPr>
        <w:t>, I’ll probably pass the literature</w:t>
      </w:r>
      <w:r>
        <w:rPr>
          <w:spacing w:val="-6"/>
          <w:sz w:val="16"/>
        </w:rPr>
        <w:t> </w:t>
      </w:r>
      <w:r>
        <w:rPr>
          <w:sz w:val="16"/>
        </w:rPr>
        <w:t>exam.</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220" w:right="0" w:firstLine="0"/>
        <w:jc w:val="left"/>
        <w:rPr>
          <w:sz w:val="16"/>
        </w:rPr>
      </w:pPr>
      <w:r>
        <w:rPr>
          <w:sz w:val="16"/>
          <w:u w:val="single"/>
        </w:rPr>
        <w:t>Books</w:t>
      </w:r>
    </w:p>
    <w:p>
      <w:pPr>
        <w:pStyle w:val="BodyText"/>
        <w:rPr>
          <w:sz w:val="16"/>
        </w:rPr>
      </w:pPr>
    </w:p>
    <w:p>
      <w:pPr>
        <w:pStyle w:val="ListParagraph"/>
        <w:numPr>
          <w:ilvl w:val="0"/>
          <w:numId w:val="89"/>
        </w:numPr>
        <w:tabs>
          <w:tab w:pos="398" w:val="left" w:leader="none"/>
        </w:tabs>
        <w:spacing w:line="240" w:lineRule="auto" w:before="0" w:after="0"/>
        <w:ind w:left="397" w:right="0" w:hanging="179"/>
        <w:jc w:val="left"/>
        <w:rPr>
          <w:sz w:val="16"/>
        </w:rPr>
      </w:pPr>
      <w:r>
        <w:rPr>
          <w:color w:val="9A9A9A"/>
          <w:sz w:val="16"/>
        </w:rPr>
        <w:t>I </w:t>
      </w:r>
      <w:r>
        <w:rPr>
          <w:sz w:val="16"/>
        </w:rPr>
        <w:t>usually read </w:t>
      </w:r>
      <w:r>
        <w:rPr>
          <w:color w:val="9A9A9A"/>
          <w:sz w:val="16"/>
        </w:rPr>
        <w:t>a </w:t>
      </w:r>
      <w:r>
        <w:rPr>
          <w:sz w:val="16"/>
        </w:rPr>
        <w:t>crime novel </w:t>
      </w:r>
      <w:r>
        <w:rPr>
          <w:color w:val="9A9A9A"/>
          <w:sz w:val="16"/>
        </w:rPr>
        <w:t>on the </w:t>
      </w:r>
      <w:r>
        <w:rPr>
          <w:sz w:val="16"/>
        </w:rPr>
        <w:t>bus</w:t>
      </w:r>
      <w:r>
        <w:rPr>
          <w:spacing w:val="-3"/>
          <w:sz w:val="16"/>
        </w:rPr>
        <w:t> </w:t>
      </w:r>
      <w:r>
        <w:rPr>
          <w:sz w:val="16"/>
        </w:rPr>
        <w:t>home.</w:t>
      </w:r>
    </w:p>
    <w:p>
      <w:pPr>
        <w:pStyle w:val="ListParagraph"/>
        <w:numPr>
          <w:ilvl w:val="0"/>
          <w:numId w:val="89"/>
        </w:numPr>
        <w:tabs>
          <w:tab w:pos="398" w:val="left" w:leader="none"/>
        </w:tabs>
        <w:spacing w:line="240" w:lineRule="auto" w:before="92" w:after="0"/>
        <w:ind w:left="397" w:right="0" w:hanging="179"/>
        <w:jc w:val="left"/>
        <w:rPr>
          <w:sz w:val="16"/>
        </w:rPr>
      </w:pPr>
      <w:r>
        <w:rPr>
          <w:sz w:val="16"/>
        </w:rPr>
        <w:t>Sheila </w:t>
      </w:r>
      <w:r>
        <w:rPr>
          <w:color w:val="9A9A9A"/>
          <w:sz w:val="16"/>
        </w:rPr>
        <w:t>and her </w:t>
      </w:r>
      <w:r>
        <w:rPr>
          <w:sz w:val="16"/>
        </w:rPr>
        <w:t>grandson </w:t>
      </w:r>
      <w:r>
        <w:rPr>
          <w:color w:val="9A9A9A"/>
          <w:sz w:val="16"/>
        </w:rPr>
        <w:t>are </w:t>
      </w:r>
      <w:r>
        <w:rPr>
          <w:sz w:val="16"/>
        </w:rPr>
        <w:t>driving </w:t>
      </w:r>
      <w:r>
        <w:rPr>
          <w:color w:val="9A9A9A"/>
          <w:sz w:val="16"/>
        </w:rPr>
        <w:t>to the </w:t>
      </w:r>
      <w:r>
        <w:rPr>
          <w:sz w:val="16"/>
        </w:rPr>
        <w:t>library </w:t>
      </w:r>
      <w:r>
        <w:rPr>
          <w:color w:val="9A9A9A"/>
          <w:sz w:val="16"/>
        </w:rPr>
        <w:t>to </w:t>
      </w:r>
      <w:r>
        <w:rPr>
          <w:sz w:val="16"/>
        </w:rPr>
        <w:t>renew </w:t>
      </w:r>
      <w:r>
        <w:rPr>
          <w:color w:val="9A9A9A"/>
          <w:sz w:val="16"/>
        </w:rPr>
        <w:t>their </w:t>
      </w:r>
      <w:r>
        <w:rPr>
          <w:sz w:val="16"/>
        </w:rPr>
        <w:t>library</w:t>
      </w:r>
      <w:r>
        <w:rPr>
          <w:spacing w:val="-8"/>
          <w:sz w:val="16"/>
        </w:rPr>
        <w:t> </w:t>
      </w:r>
      <w:r>
        <w:rPr>
          <w:sz w:val="16"/>
        </w:rPr>
        <w:t>books.</w:t>
      </w:r>
    </w:p>
    <w:p>
      <w:pPr>
        <w:pStyle w:val="ListParagraph"/>
        <w:numPr>
          <w:ilvl w:val="0"/>
          <w:numId w:val="89"/>
        </w:numPr>
        <w:tabs>
          <w:tab w:pos="398" w:val="left" w:leader="none"/>
        </w:tabs>
        <w:spacing w:line="240" w:lineRule="auto" w:before="92" w:after="0"/>
        <w:ind w:left="397" w:right="0" w:hanging="178"/>
        <w:jc w:val="left"/>
        <w:rPr>
          <w:sz w:val="16"/>
        </w:rPr>
      </w:pPr>
      <w:r>
        <w:rPr>
          <w:sz w:val="16"/>
        </w:rPr>
        <w:t>John forgot </w:t>
      </w:r>
      <w:r>
        <w:rPr>
          <w:color w:val="9A9A9A"/>
          <w:sz w:val="16"/>
        </w:rPr>
        <w:t>to </w:t>
      </w:r>
      <w:r>
        <w:rPr>
          <w:sz w:val="16"/>
        </w:rPr>
        <w:t>take </w:t>
      </w:r>
      <w:r>
        <w:rPr>
          <w:color w:val="9A9A9A"/>
          <w:sz w:val="16"/>
        </w:rPr>
        <w:t>his </w:t>
      </w:r>
      <w:r>
        <w:rPr>
          <w:sz w:val="16"/>
        </w:rPr>
        <w:t>geography book </w:t>
      </w:r>
      <w:r>
        <w:rPr>
          <w:color w:val="9A9A9A"/>
          <w:sz w:val="16"/>
        </w:rPr>
        <w:t>to </w:t>
      </w:r>
      <w:r>
        <w:rPr>
          <w:sz w:val="16"/>
        </w:rPr>
        <w:t>class </w:t>
      </w:r>
      <w:r>
        <w:rPr>
          <w:color w:val="9A9A9A"/>
          <w:sz w:val="16"/>
        </w:rPr>
        <w:t>on</w:t>
      </w:r>
      <w:r>
        <w:rPr>
          <w:color w:val="9A9A9A"/>
          <w:spacing w:val="-4"/>
          <w:sz w:val="16"/>
        </w:rPr>
        <w:t> </w:t>
      </w:r>
      <w:r>
        <w:rPr>
          <w:sz w:val="16"/>
        </w:rPr>
        <w:t>Tuesday.</w:t>
      </w:r>
    </w:p>
    <w:p>
      <w:pPr>
        <w:pStyle w:val="ListParagraph"/>
        <w:numPr>
          <w:ilvl w:val="0"/>
          <w:numId w:val="89"/>
        </w:numPr>
        <w:tabs>
          <w:tab w:pos="398" w:val="left" w:leader="none"/>
        </w:tabs>
        <w:spacing w:line="240" w:lineRule="auto" w:before="92" w:after="0"/>
        <w:ind w:left="397" w:right="0" w:hanging="178"/>
        <w:jc w:val="left"/>
        <w:rPr>
          <w:sz w:val="16"/>
        </w:rPr>
      </w:pPr>
      <w:r>
        <w:rPr>
          <w:color w:val="9A9A9A"/>
          <w:sz w:val="16"/>
        </w:rPr>
        <w:t>We were </w:t>
      </w:r>
      <w:r>
        <w:rPr>
          <w:sz w:val="16"/>
        </w:rPr>
        <w:t>browsing </w:t>
      </w:r>
      <w:r>
        <w:rPr>
          <w:color w:val="9A9A9A"/>
          <w:sz w:val="16"/>
        </w:rPr>
        <w:t>in the </w:t>
      </w:r>
      <w:r>
        <w:rPr>
          <w:sz w:val="16"/>
        </w:rPr>
        <w:t>second-hand bookshop </w:t>
      </w:r>
      <w:r>
        <w:rPr>
          <w:color w:val="9A9A9A"/>
          <w:sz w:val="16"/>
        </w:rPr>
        <w:t>for more than </w:t>
      </w:r>
      <w:r>
        <w:rPr>
          <w:sz w:val="16"/>
        </w:rPr>
        <w:t>half </w:t>
      </w:r>
      <w:r>
        <w:rPr>
          <w:color w:val="9A9A9A"/>
          <w:sz w:val="16"/>
        </w:rPr>
        <w:t>an</w:t>
      </w:r>
      <w:r>
        <w:rPr>
          <w:color w:val="9A9A9A"/>
          <w:spacing w:val="-7"/>
          <w:sz w:val="16"/>
        </w:rPr>
        <w:t> </w:t>
      </w:r>
      <w:r>
        <w:rPr>
          <w:sz w:val="16"/>
        </w:rPr>
        <w:t>hour.</w:t>
      </w:r>
    </w:p>
    <w:p>
      <w:pPr>
        <w:pStyle w:val="ListParagraph"/>
        <w:numPr>
          <w:ilvl w:val="0"/>
          <w:numId w:val="89"/>
        </w:numPr>
        <w:tabs>
          <w:tab w:pos="398" w:val="left" w:leader="none"/>
        </w:tabs>
        <w:spacing w:line="240" w:lineRule="auto" w:before="92" w:after="0"/>
        <w:ind w:left="397" w:right="0" w:hanging="178"/>
        <w:jc w:val="left"/>
        <w:rPr>
          <w:sz w:val="16"/>
        </w:rPr>
      </w:pPr>
      <w:r>
        <w:rPr>
          <w:sz w:val="16"/>
        </w:rPr>
        <w:t>Erica </w:t>
      </w:r>
      <w:r>
        <w:rPr>
          <w:color w:val="9A9A9A"/>
          <w:sz w:val="16"/>
        </w:rPr>
        <w:t>has </w:t>
      </w:r>
      <w:r>
        <w:rPr>
          <w:sz w:val="16"/>
        </w:rPr>
        <w:t>translated twelve books </w:t>
      </w:r>
      <w:r>
        <w:rPr>
          <w:color w:val="9A9A9A"/>
          <w:sz w:val="16"/>
        </w:rPr>
        <w:t>into</w:t>
      </w:r>
      <w:r>
        <w:rPr>
          <w:color w:val="9A9A9A"/>
          <w:spacing w:val="-1"/>
          <w:sz w:val="16"/>
        </w:rPr>
        <w:t> </w:t>
      </w:r>
      <w:r>
        <w:rPr>
          <w:sz w:val="16"/>
        </w:rPr>
        <w:t>Spanish.</w:t>
      </w:r>
    </w:p>
    <w:p>
      <w:pPr>
        <w:pStyle w:val="ListParagraph"/>
        <w:numPr>
          <w:ilvl w:val="0"/>
          <w:numId w:val="89"/>
        </w:numPr>
        <w:tabs>
          <w:tab w:pos="400" w:val="left" w:leader="none"/>
        </w:tabs>
        <w:spacing w:line="240" w:lineRule="auto" w:before="92" w:after="0"/>
        <w:ind w:left="399" w:right="0" w:hanging="180"/>
        <w:jc w:val="left"/>
        <w:rPr>
          <w:sz w:val="16"/>
        </w:rPr>
      </w:pPr>
      <w:r>
        <w:rPr>
          <w:color w:val="9A9A9A"/>
          <w:sz w:val="16"/>
        </w:rPr>
        <w:t>You can </w:t>
      </w:r>
      <w:r>
        <w:rPr>
          <w:sz w:val="16"/>
        </w:rPr>
        <w:t>copy </w:t>
      </w:r>
      <w:r>
        <w:rPr>
          <w:color w:val="9A9A9A"/>
          <w:sz w:val="16"/>
        </w:rPr>
        <w:t>some of my </w:t>
      </w:r>
      <w:r>
        <w:rPr>
          <w:sz w:val="16"/>
        </w:rPr>
        <w:t>ebooks later, </w:t>
      </w:r>
      <w:r>
        <w:rPr>
          <w:color w:val="9A9A9A"/>
          <w:sz w:val="16"/>
        </w:rPr>
        <w:t>if you</w:t>
      </w:r>
      <w:r>
        <w:rPr>
          <w:color w:val="9A9A9A"/>
          <w:spacing w:val="-2"/>
          <w:sz w:val="16"/>
        </w:rPr>
        <w:t> </w:t>
      </w:r>
      <w:r>
        <w:rPr>
          <w:sz w:val="16"/>
        </w:rPr>
        <w:t>want.</w:t>
      </w:r>
    </w:p>
    <w:p>
      <w:pPr>
        <w:pStyle w:val="ListParagraph"/>
        <w:numPr>
          <w:ilvl w:val="0"/>
          <w:numId w:val="89"/>
        </w:numPr>
        <w:tabs>
          <w:tab w:pos="399" w:val="left" w:leader="none"/>
        </w:tabs>
        <w:spacing w:line="360" w:lineRule="auto" w:before="92" w:after="0"/>
        <w:ind w:left="220" w:right="1064" w:firstLine="0"/>
        <w:jc w:val="left"/>
        <w:rPr>
          <w:sz w:val="16"/>
        </w:rPr>
      </w:pPr>
      <w:r>
        <w:rPr>
          <w:sz w:val="16"/>
        </w:rPr>
        <w:t>Gerald Forster </w:t>
      </w:r>
      <w:r>
        <w:rPr>
          <w:color w:val="9A9A9A"/>
          <w:sz w:val="16"/>
        </w:rPr>
        <w:t>will </w:t>
      </w:r>
      <w:r>
        <w:rPr>
          <w:sz w:val="16"/>
        </w:rPr>
        <w:t>sign five hundred copies </w:t>
      </w:r>
      <w:r>
        <w:rPr>
          <w:color w:val="9A9A9A"/>
          <w:sz w:val="16"/>
        </w:rPr>
        <w:t>of his </w:t>
      </w:r>
      <w:r>
        <w:rPr>
          <w:sz w:val="16"/>
        </w:rPr>
        <w:t>latest thriller </w:t>
      </w:r>
      <w:r>
        <w:rPr>
          <w:color w:val="9A9A9A"/>
          <w:sz w:val="16"/>
        </w:rPr>
        <w:t>at </w:t>
      </w:r>
      <w:r>
        <w:rPr>
          <w:sz w:val="16"/>
        </w:rPr>
        <w:t>Harold’s Bookshop </w:t>
      </w:r>
      <w:r>
        <w:rPr>
          <w:color w:val="9A9A9A"/>
          <w:sz w:val="16"/>
        </w:rPr>
        <w:t>on </w:t>
      </w:r>
      <w:r>
        <w:rPr>
          <w:sz w:val="16"/>
        </w:rPr>
        <w:t>Thursday </w:t>
      </w:r>
      <w:r>
        <w:rPr>
          <w:color w:val="9A9A9A"/>
          <w:sz w:val="16"/>
        </w:rPr>
        <w:t>the </w:t>
      </w:r>
      <w:r>
        <w:rPr>
          <w:sz w:val="16"/>
        </w:rPr>
        <w:t>twenty eighth </w:t>
      </w:r>
      <w:r>
        <w:rPr>
          <w:color w:val="9A9A9A"/>
          <w:sz w:val="16"/>
        </w:rPr>
        <w:t>of</w:t>
      </w:r>
      <w:r>
        <w:rPr>
          <w:color w:val="9A9A9A"/>
          <w:spacing w:val="-2"/>
          <w:sz w:val="16"/>
        </w:rPr>
        <w:t> </w:t>
      </w:r>
      <w:r>
        <w:rPr>
          <w:sz w:val="16"/>
        </w:rPr>
        <w:t>May.</w:t>
      </w:r>
    </w:p>
    <w:p>
      <w:pPr>
        <w:pStyle w:val="ListParagraph"/>
        <w:numPr>
          <w:ilvl w:val="0"/>
          <w:numId w:val="89"/>
        </w:numPr>
        <w:tabs>
          <w:tab w:pos="398" w:val="left" w:leader="none"/>
        </w:tabs>
        <w:spacing w:line="240" w:lineRule="auto" w:before="0" w:after="0"/>
        <w:ind w:left="397" w:right="0" w:hanging="178"/>
        <w:jc w:val="left"/>
        <w:rPr>
          <w:sz w:val="16"/>
        </w:rPr>
      </w:pPr>
      <w:r>
        <w:rPr>
          <w:color w:val="9A9A9A"/>
          <w:sz w:val="16"/>
        </w:rPr>
        <w:t>If I </w:t>
      </w:r>
      <w:r>
        <w:rPr>
          <w:sz w:val="16"/>
        </w:rPr>
        <w:t>remember </w:t>
      </w:r>
      <w:r>
        <w:rPr>
          <w:color w:val="9A9A9A"/>
          <w:sz w:val="16"/>
        </w:rPr>
        <w:t>the </w:t>
      </w:r>
      <w:r>
        <w:rPr>
          <w:sz w:val="16"/>
        </w:rPr>
        <w:t>plot </w:t>
      </w:r>
      <w:r>
        <w:rPr>
          <w:color w:val="9A9A9A"/>
          <w:sz w:val="16"/>
        </w:rPr>
        <w:t>and </w:t>
      </w:r>
      <w:r>
        <w:rPr>
          <w:sz w:val="16"/>
        </w:rPr>
        <w:t>characters </w:t>
      </w:r>
      <w:r>
        <w:rPr>
          <w:color w:val="9A9A9A"/>
          <w:sz w:val="16"/>
        </w:rPr>
        <w:t>of </w:t>
      </w:r>
      <w:r>
        <w:rPr>
          <w:i/>
          <w:sz w:val="16"/>
        </w:rPr>
        <w:t>War </w:t>
      </w:r>
      <w:r>
        <w:rPr>
          <w:i/>
          <w:color w:val="9A9A9A"/>
          <w:sz w:val="16"/>
        </w:rPr>
        <w:t>and </w:t>
      </w:r>
      <w:r>
        <w:rPr>
          <w:i/>
          <w:sz w:val="16"/>
        </w:rPr>
        <w:t>Peace</w:t>
      </w:r>
      <w:r>
        <w:rPr>
          <w:sz w:val="16"/>
        </w:rPr>
        <w:t>, </w:t>
      </w:r>
      <w:r>
        <w:rPr>
          <w:color w:val="9A9A9A"/>
          <w:sz w:val="16"/>
        </w:rPr>
        <w:t>I’ll </w:t>
      </w:r>
      <w:r>
        <w:rPr>
          <w:sz w:val="16"/>
        </w:rPr>
        <w:t>probably pass </w:t>
      </w:r>
      <w:r>
        <w:rPr>
          <w:color w:val="9A9A9A"/>
          <w:sz w:val="16"/>
        </w:rPr>
        <w:t>the </w:t>
      </w:r>
      <w:r>
        <w:rPr>
          <w:sz w:val="16"/>
        </w:rPr>
        <w:t>literature</w:t>
      </w:r>
      <w:r>
        <w:rPr>
          <w:spacing w:val="-12"/>
          <w:sz w:val="16"/>
        </w:rPr>
        <w:t> </w:t>
      </w:r>
      <w:r>
        <w:rPr>
          <w:sz w:val="16"/>
        </w:rPr>
        <w:t>exam.</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1180"/>
        </w:sectPr>
      </w:pPr>
    </w:p>
    <w:p>
      <w:pPr>
        <w:pStyle w:val="BodyText"/>
        <w:rPr>
          <w:rFonts w:ascii="Times New Roman"/>
        </w:rPr>
      </w:pPr>
    </w:p>
    <w:p>
      <w:pPr>
        <w:pStyle w:val="BodyText"/>
        <w:spacing w:before="8"/>
        <w:rPr>
          <w:rFonts w:ascii="Times New Roman"/>
          <w:sz w:val="19"/>
        </w:rPr>
      </w:pPr>
    </w:p>
    <w:p>
      <w:pPr>
        <w:pStyle w:val="Heading5"/>
        <w:ind w:right="393"/>
      </w:pPr>
      <w:r>
        <w:rPr/>
        <w:t>Sentence Blocks</w:t>
      </w:r>
    </w:p>
    <w:p>
      <w:pPr>
        <w:pStyle w:val="BodyText"/>
        <w:spacing w:before="9"/>
        <w:rPr>
          <w:sz w:val="15"/>
        </w:rPr>
      </w:pPr>
    </w:p>
    <w:p>
      <w:pPr>
        <w:spacing w:before="95"/>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220" w:right="0" w:firstLine="0"/>
        <w:jc w:val="left"/>
        <w:rPr>
          <w:sz w:val="16"/>
        </w:rPr>
      </w:pPr>
      <w:r>
        <w:rPr>
          <w:sz w:val="16"/>
          <w:u w:val="single"/>
        </w:rPr>
        <w:t>Books</w:t>
      </w:r>
    </w:p>
    <w:p>
      <w:pPr>
        <w:pStyle w:val="BodyText"/>
        <w:spacing w:before="9"/>
        <w:rPr>
          <w:sz w:val="23"/>
        </w:rPr>
      </w:pPr>
    </w:p>
    <w:p>
      <w:pPr>
        <w:pStyle w:val="ListParagraph"/>
        <w:numPr>
          <w:ilvl w:val="0"/>
          <w:numId w:val="90"/>
        </w:numPr>
        <w:tabs>
          <w:tab w:pos="398" w:val="left" w:leader="none"/>
        </w:tabs>
        <w:spacing w:line="240" w:lineRule="auto" w:before="95" w:after="0"/>
        <w:ind w:left="397" w:right="0" w:hanging="179"/>
        <w:jc w:val="left"/>
        <w:rPr>
          <w:sz w:val="16"/>
        </w:rPr>
      </w:pPr>
      <w:r>
        <w:rPr>
          <w:color w:val="9A9A9A"/>
          <w:sz w:val="16"/>
        </w:rPr>
        <w:t>I</w:t>
      </w:r>
      <w:r>
        <w:rPr>
          <w:sz w:val="16"/>
        </w:rPr>
        <w:t> </w:t>
      </w:r>
      <w:r>
        <w:rPr>
          <w:sz w:val="16"/>
          <w:u w:val="single"/>
        </w:rPr>
        <w:t>us</w:t>
      </w:r>
      <w:r>
        <w:rPr>
          <w:sz w:val="16"/>
        </w:rPr>
        <w:t>ually </w:t>
      </w:r>
      <w:r>
        <w:rPr>
          <w:sz w:val="16"/>
          <w:u w:val="single"/>
        </w:rPr>
        <w:t>read</w:t>
      </w:r>
      <w:r>
        <w:rPr>
          <w:sz w:val="16"/>
        </w:rPr>
        <w:t> </w:t>
      </w:r>
      <w:r>
        <w:rPr>
          <w:color w:val="9A9A9A"/>
          <w:sz w:val="16"/>
        </w:rPr>
        <w:t>a</w:t>
      </w:r>
      <w:r>
        <w:rPr>
          <w:sz w:val="16"/>
        </w:rPr>
        <w:t> </w:t>
      </w:r>
      <w:r>
        <w:rPr>
          <w:sz w:val="16"/>
          <w:u w:val="single"/>
        </w:rPr>
        <w:t>crime no</w:t>
      </w:r>
      <w:r>
        <w:rPr>
          <w:sz w:val="16"/>
        </w:rPr>
        <w:t>vel </w:t>
      </w:r>
      <w:r>
        <w:rPr>
          <w:color w:val="9A9A9A"/>
          <w:sz w:val="16"/>
        </w:rPr>
        <w:t>on the</w:t>
      </w:r>
      <w:r>
        <w:rPr>
          <w:sz w:val="16"/>
        </w:rPr>
        <w:t> </w:t>
      </w:r>
      <w:r>
        <w:rPr>
          <w:sz w:val="16"/>
          <w:u w:val="single"/>
        </w:rPr>
        <w:t>bus</w:t>
      </w:r>
      <w:r>
        <w:rPr>
          <w:spacing w:val="-4"/>
          <w:sz w:val="16"/>
          <w:u w:val="single"/>
        </w:rPr>
        <w:t> </w:t>
      </w:r>
      <w:r>
        <w:rPr>
          <w:sz w:val="16"/>
          <w:u w:val="single"/>
        </w:rPr>
        <w:t>home</w:t>
      </w:r>
      <w:r>
        <w:rPr>
          <w:sz w:val="16"/>
        </w:rPr>
        <w:t>.</w:t>
      </w:r>
    </w:p>
    <w:p>
      <w:pPr>
        <w:pStyle w:val="BodyText"/>
        <w:rPr>
          <w:sz w:val="18"/>
        </w:rPr>
      </w:pPr>
    </w:p>
    <w:p>
      <w:pPr>
        <w:pStyle w:val="ListParagraph"/>
        <w:numPr>
          <w:ilvl w:val="0"/>
          <w:numId w:val="90"/>
        </w:numPr>
        <w:tabs>
          <w:tab w:pos="398" w:val="left" w:leader="none"/>
        </w:tabs>
        <w:spacing w:line="240" w:lineRule="auto" w:before="160" w:after="0"/>
        <w:ind w:left="397" w:right="0" w:hanging="179"/>
        <w:jc w:val="left"/>
        <w:rPr>
          <w:sz w:val="16"/>
        </w:rPr>
      </w:pPr>
      <w:r>
        <w:rPr>
          <w:sz w:val="16"/>
          <w:u w:val="single"/>
        </w:rPr>
        <w:t>She</w:t>
      </w:r>
      <w:r>
        <w:rPr>
          <w:sz w:val="16"/>
        </w:rPr>
        <w:t>ila </w:t>
      </w:r>
      <w:r>
        <w:rPr>
          <w:color w:val="9A9A9A"/>
          <w:sz w:val="16"/>
        </w:rPr>
        <w:t>and her</w:t>
      </w:r>
      <w:r>
        <w:rPr>
          <w:sz w:val="16"/>
        </w:rPr>
        <w:t> </w:t>
      </w:r>
      <w:r>
        <w:rPr>
          <w:sz w:val="16"/>
          <w:u w:val="single"/>
        </w:rPr>
        <w:t>grand</w:t>
      </w:r>
      <w:r>
        <w:rPr>
          <w:sz w:val="16"/>
        </w:rPr>
        <w:t>son </w:t>
      </w:r>
      <w:r>
        <w:rPr>
          <w:color w:val="9A9A9A"/>
          <w:sz w:val="16"/>
        </w:rPr>
        <w:t>are</w:t>
      </w:r>
      <w:r>
        <w:rPr>
          <w:sz w:val="16"/>
        </w:rPr>
        <w:t> </w:t>
      </w:r>
      <w:r>
        <w:rPr>
          <w:sz w:val="16"/>
          <w:u w:val="single"/>
        </w:rPr>
        <w:t>driv</w:t>
      </w:r>
      <w:r>
        <w:rPr>
          <w:sz w:val="16"/>
        </w:rPr>
        <w:t>ing </w:t>
      </w:r>
      <w:r>
        <w:rPr>
          <w:color w:val="9A9A9A"/>
          <w:sz w:val="16"/>
        </w:rPr>
        <w:t>to the</w:t>
      </w:r>
      <w:r>
        <w:rPr>
          <w:sz w:val="16"/>
        </w:rPr>
        <w:t> </w:t>
      </w:r>
      <w:r>
        <w:rPr>
          <w:sz w:val="16"/>
          <w:u w:val="single"/>
        </w:rPr>
        <w:t>lib</w:t>
      </w:r>
      <w:r>
        <w:rPr>
          <w:sz w:val="16"/>
        </w:rPr>
        <w:t>rary </w:t>
      </w:r>
      <w:r>
        <w:rPr>
          <w:color w:val="9A9A9A"/>
          <w:sz w:val="16"/>
        </w:rPr>
        <w:t>to </w:t>
      </w:r>
      <w:r>
        <w:rPr>
          <w:sz w:val="16"/>
        </w:rPr>
        <w:t>re</w:t>
      </w:r>
      <w:r>
        <w:rPr>
          <w:sz w:val="16"/>
          <w:u w:val="single"/>
        </w:rPr>
        <w:t>new</w:t>
      </w:r>
      <w:r>
        <w:rPr>
          <w:sz w:val="16"/>
        </w:rPr>
        <w:t> </w:t>
      </w:r>
      <w:r>
        <w:rPr>
          <w:color w:val="9A9A9A"/>
          <w:sz w:val="16"/>
        </w:rPr>
        <w:t>their</w:t>
      </w:r>
      <w:r>
        <w:rPr>
          <w:sz w:val="16"/>
        </w:rPr>
        <w:t> </w:t>
      </w:r>
      <w:r>
        <w:rPr>
          <w:sz w:val="16"/>
          <w:u w:val="single"/>
        </w:rPr>
        <w:t>lib</w:t>
      </w:r>
      <w:r>
        <w:rPr>
          <w:sz w:val="16"/>
        </w:rPr>
        <w:t>rary</w:t>
      </w:r>
      <w:r>
        <w:rPr>
          <w:spacing w:val="-7"/>
          <w:sz w:val="16"/>
        </w:rPr>
        <w:t> </w:t>
      </w:r>
      <w:r>
        <w:rPr>
          <w:sz w:val="16"/>
          <w:u w:val="single"/>
        </w:rPr>
        <w:t>books</w:t>
      </w:r>
      <w:r>
        <w:rPr>
          <w:sz w:val="16"/>
        </w:rPr>
        <w:t>.</w:t>
      </w:r>
    </w:p>
    <w:p>
      <w:pPr>
        <w:pStyle w:val="BodyText"/>
        <w:rPr>
          <w:sz w:val="18"/>
        </w:rPr>
      </w:pPr>
    </w:p>
    <w:p>
      <w:pPr>
        <w:pStyle w:val="ListParagraph"/>
        <w:numPr>
          <w:ilvl w:val="0"/>
          <w:numId w:val="90"/>
        </w:numPr>
        <w:tabs>
          <w:tab w:pos="398" w:val="left" w:leader="none"/>
        </w:tabs>
        <w:spacing w:line="240" w:lineRule="auto" w:before="161" w:after="0"/>
        <w:ind w:left="397" w:right="0" w:hanging="179"/>
        <w:jc w:val="left"/>
        <w:rPr>
          <w:sz w:val="16"/>
        </w:rPr>
      </w:pPr>
      <w:r>
        <w:rPr>
          <w:sz w:val="16"/>
          <w:u w:val="single"/>
        </w:rPr>
        <w:t>John</w:t>
      </w:r>
      <w:r>
        <w:rPr>
          <w:sz w:val="16"/>
        </w:rPr>
        <w:t> for</w:t>
      </w:r>
      <w:r>
        <w:rPr>
          <w:sz w:val="16"/>
          <w:u w:val="single"/>
        </w:rPr>
        <w:t>got</w:t>
      </w:r>
      <w:r>
        <w:rPr>
          <w:sz w:val="16"/>
        </w:rPr>
        <w:t> </w:t>
      </w:r>
      <w:r>
        <w:rPr>
          <w:color w:val="9A9A9A"/>
          <w:sz w:val="16"/>
        </w:rPr>
        <w:t>to</w:t>
      </w:r>
      <w:r>
        <w:rPr>
          <w:sz w:val="16"/>
        </w:rPr>
        <w:t> </w:t>
      </w:r>
      <w:r>
        <w:rPr>
          <w:sz w:val="16"/>
          <w:u w:val="single"/>
        </w:rPr>
        <w:t>take</w:t>
      </w:r>
      <w:r>
        <w:rPr>
          <w:sz w:val="16"/>
        </w:rPr>
        <w:t> </w:t>
      </w:r>
      <w:r>
        <w:rPr>
          <w:color w:val="9A9A9A"/>
          <w:sz w:val="16"/>
        </w:rPr>
        <w:t>his </w:t>
      </w:r>
      <w:r>
        <w:rPr>
          <w:sz w:val="16"/>
        </w:rPr>
        <w:t>ge</w:t>
      </w:r>
      <w:r>
        <w:rPr>
          <w:sz w:val="16"/>
          <w:u w:val="single"/>
        </w:rPr>
        <w:t>og</w:t>
      </w:r>
      <w:r>
        <w:rPr>
          <w:sz w:val="16"/>
        </w:rPr>
        <w:t>raphy </w:t>
      </w:r>
      <w:r>
        <w:rPr>
          <w:sz w:val="16"/>
          <w:u w:val="single"/>
        </w:rPr>
        <w:t>book</w:t>
      </w:r>
      <w:r>
        <w:rPr>
          <w:sz w:val="16"/>
        </w:rPr>
        <w:t> </w:t>
      </w:r>
      <w:r>
        <w:rPr>
          <w:color w:val="9A9A9A"/>
          <w:sz w:val="16"/>
        </w:rPr>
        <w:t>to</w:t>
      </w:r>
      <w:r>
        <w:rPr>
          <w:sz w:val="16"/>
        </w:rPr>
        <w:t> </w:t>
      </w:r>
      <w:r>
        <w:rPr>
          <w:sz w:val="16"/>
          <w:u w:val="single"/>
        </w:rPr>
        <w:t>class</w:t>
      </w:r>
      <w:r>
        <w:rPr>
          <w:sz w:val="16"/>
        </w:rPr>
        <w:t> </w:t>
      </w:r>
      <w:r>
        <w:rPr>
          <w:color w:val="9A9A9A"/>
          <w:sz w:val="16"/>
        </w:rPr>
        <w:t>on</w:t>
      </w:r>
      <w:r>
        <w:rPr>
          <w:spacing w:val="-6"/>
          <w:sz w:val="16"/>
        </w:rPr>
        <w:t> </w:t>
      </w:r>
      <w:r>
        <w:rPr>
          <w:sz w:val="16"/>
          <w:u w:val="single"/>
        </w:rPr>
        <w:t>Tues</w:t>
      </w:r>
      <w:r>
        <w:rPr>
          <w:sz w:val="16"/>
        </w:rPr>
        <w:t>day.</w:t>
      </w:r>
    </w:p>
    <w:p>
      <w:pPr>
        <w:pStyle w:val="BodyText"/>
        <w:rPr>
          <w:sz w:val="18"/>
        </w:rPr>
      </w:pPr>
    </w:p>
    <w:p>
      <w:pPr>
        <w:pStyle w:val="ListParagraph"/>
        <w:numPr>
          <w:ilvl w:val="0"/>
          <w:numId w:val="90"/>
        </w:numPr>
        <w:tabs>
          <w:tab w:pos="398" w:val="left" w:leader="none"/>
        </w:tabs>
        <w:spacing w:line="240" w:lineRule="auto" w:before="161" w:after="0"/>
        <w:ind w:left="397" w:right="0" w:hanging="179"/>
        <w:jc w:val="left"/>
        <w:rPr>
          <w:sz w:val="16"/>
        </w:rPr>
      </w:pPr>
      <w:r>
        <w:rPr>
          <w:color w:val="9A9A9A"/>
          <w:sz w:val="16"/>
        </w:rPr>
        <w:t>We were</w:t>
      </w:r>
      <w:r>
        <w:rPr>
          <w:sz w:val="16"/>
        </w:rPr>
        <w:t> </w:t>
      </w:r>
      <w:r>
        <w:rPr>
          <w:sz w:val="16"/>
          <w:u w:val="single"/>
        </w:rPr>
        <w:t>brows</w:t>
      </w:r>
      <w:r>
        <w:rPr>
          <w:sz w:val="16"/>
        </w:rPr>
        <w:t>ing </w:t>
      </w:r>
      <w:r>
        <w:rPr>
          <w:color w:val="9A9A9A"/>
          <w:sz w:val="16"/>
        </w:rPr>
        <w:t>in the</w:t>
      </w:r>
      <w:r>
        <w:rPr>
          <w:sz w:val="16"/>
        </w:rPr>
        <w:t> </w:t>
      </w:r>
      <w:r>
        <w:rPr>
          <w:sz w:val="16"/>
          <w:u w:val="single"/>
        </w:rPr>
        <w:t>sec</w:t>
      </w:r>
      <w:r>
        <w:rPr>
          <w:sz w:val="16"/>
        </w:rPr>
        <w:t>ond-</w:t>
      </w:r>
      <w:r>
        <w:rPr>
          <w:sz w:val="16"/>
          <w:u w:val="single"/>
        </w:rPr>
        <w:t>hand book</w:t>
      </w:r>
      <w:r>
        <w:rPr>
          <w:sz w:val="16"/>
        </w:rPr>
        <w:t>shop </w:t>
      </w:r>
      <w:r>
        <w:rPr>
          <w:color w:val="9A9A9A"/>
          <w:sz w:val="16"/>
        </w:rPr>
        <w:t>for more than</w:t>
      </w:r>
      <w:r>
        <w:rPr>
          <w:sz w:val="16"/>
        </w:rPr>
        <w:t> </w:t>
      </w:r>
      <w:r>
        <w:rPr>
          <w:sz w:val="16"/>
          <w:u w:val="single"/>
        </w:rPr>
        <w:t>half</w:t>
      </w:r>
      <w:r>
        <w:rPr>
          <w:sz w:val="16"/>
        </w:rPr>
        <w:t> </w:t>
      </w:r>
      <w:r>
        <w:rPr>
          <w:color w:val="9A9A9A"/>
          <w:sz w:val="16"/>
        </w:rPr>
        <w:t>an</w:t>
      </w:r>
      <w:r>
        <w:rPr>
          <w:spacing w:val="-8"/>
          <w:sz w:val="16"/>
        </w:rPr>
        <w:t> </w:t>
      </w:r>
      <w:r>
        <w:rPr>
          <w:sz w:val="16"/>
          <w:u w:val="single"/>
        </w:rPr>
        <w:t>hour</w:t>
      </w:r>
      <w:r>
        <w:rPr>
          <w:sz w:val="16"/>
        </w:rPr>
        <w:t>.</w:t>
      </w:r>
    </w:p>
    <w:p>
      <w:pPr>
        <w:pStyle w:val="BodyText"/>
        <w:rPr>
          <w:sz w:val="18"/>
        </w:rPr>
      </w:pPr>
    </w:p>
    <w:p>
      <w:pPr>
        <w:pStyle w:val="ListParagraph"/>
        <w:numPr>
          <w:ilvl w:val="0"/>
          <w:numId w:val="90"/>
        </w:numPr>
        <w:tabs>
          <w:tab w:pos="398" w:val="left" w:leader="none"/>
        </w:tabs>
        <w:spacing w:line="240" w:lineRule="auto" w:before="161" w:after="0"/>
        <w:ind w:left="397" w:right="0" w:hanging="179"/>
        <w:jc w:val="left"/>
        <w:rPr>
          <w:sz w:val="16"/>
        </w:rPr>
      </w:pPr>
      <w:r>
        <w:rPr>
          <w:sz w:val="16"/>
          <w:u w:val="single"/>
        </w:rPr>
        <w:t>E</w:t>
      </w:r>
      <w:r>
        <w:rPr>
          <w:sz w:val="16"/>
        </w:rPr>
        <w:t>rica </w:t>
      </w:r>
      <w:r>
        <w:rPr>
          <w:color w:val="9A9A9A"/>
          <w:sz w:val="16"/>
        </w:rPr>
        <w:t>has </w:t>
      </w:r>
      <w:r>
        <w:rPr>
          <w:sz w:val="16"/>
        </w:rPr>
        <w:t>trans</w:t>
      </w:r>
      <w:r>
        <w:rPr>
          <w:sz w:val="16"/>
          <w:u w:val="single"/>
        </w:rPr>
        <w:t>la</w:t>
      </w:r>
      <w:r>
        <w:rPr>
          <w:sz w:val="16"/>
        </w:rPr>
        <w:t>ted </w:t>
      </w:r>
      <w:r>
        <w:rPr>
          <w:sz w:val="16"/>
          <w:u w:val="single"/>
        </w:rPr>
        <w:t>twelve books</w:t>
      </w:r>
      <w:r>
        <w:rPr>
          <w:sz w:val="16"/>
        </w:rPr>
        <w:t> </w:t>
      </w:r>
      <w:r>
        <w:rPr>
          <w:color w:val="9A9A9A"/>
          <w:sz w:val="16"/>
        </w:rPr>
        <w:t>into</w:t>
      </w:r>
      <w:r>
        <w:rPr>
          <w:spacing w:val="-2"/>
          <w:sz w:val="16"/>
        </w:rPr>
        <w:t> </w:t>
      </w:r>
      <w:r>
        <w:rPr>
          <w:sz w:val="16"/>
          <w:u w:val="single"/>
        </w:rPr>
        <w:t>Spa</w:t>
      </w:r>
      <w:r>
        <w:rPr>
          <w:sz w:val="16"/>
        </w:rPr>
        <w:t>nish.</w:t>
      </w:r>
    </w:p>
    <w:p>
      <w:pPr>
        <w:pStyle w:val="BodyText"/>
        <w:rPr>
          <w:sz w:val="18"/>
        </w:rPr>
      </w:pPr>
    </w:p>
    <w:p>
      <w:pPr>
        <w:pStyle w:val="ListParagraph"/>
        <w:numPr>
          <w:ilvl w:val="0"/>
          <w:numId w:val="90"/>
        </w:numPr>
        <w:tabs>
          <w:tab w:pos="399" w:val="left" w:leader="none"/>
        </w:tabs>
        <w:spacing w:line="240" w:lineRule="auto" w:before="161" w:after="0"/>
        <w:ind w:left="398" w:right="0" w:hanging="179"/>
        <w:jc w:val="left"/>
        <w:rPr>
          <w:sz w:val="16"/>
        </w:rPr>
      </w:pPr>
      <w:r>
        <w:rPr>
          <w:color w:val="9A9A9A"/>
          <w:sz w:val="16"/>
        </w:rPr>
        <w:t>You can</w:t>
      </w:r>
      <w:r>
        <w:rPr>
          <w:sz w:val="16"/>
        </w:rPr>
        <w:t> </w:t>
      </w:r>
      <w:r>
        <w:rPr>
          <w:sz w:val="16"/>
          <w:u w:val="single"/>
        </w:rPr>
        <w:t>co</w:t>
      </w:r>
      <w:r>
        <w:rPr>
          <w:sz w:val="16"/>
        </w:rPr>
        <w:t>py </w:t>
      </w:r>
      <w:r>
        <w:rPr>
          <w:color w:val="9A9A9A"/>
          <w:sz w:val="16"/>
        </w:rPr>
        <w:t>some of my</w:t>
      </w:r>
      <w:r>
        <w:rPr>
          <w:sz w:val="16"/>
        </w:rPr>
        <w:t> </w:t>
      </w:r>
      <w:r>
        <w:rPr>
          <w:sz w:val="16"/>
          <w:u w:val="single"/>
        </w:rPr>
        <w:t>e</w:t>
      </w:r>
      <w:r>
        <w:rPr>
          <w:sz w:val="16"/>
        </w:rPr>
        <w:t>books </w:t>
      </w:r>
      <w:r>
        <w:rPr>
          <w:sz w:val="16"/>
          <w:u w:val="single"/>
        </w:rPr>
        <w:t>lat</w:t>
      </w:r>
      <w:r>
        <w:rPr>
          <w:sz w:val="16"/>
        </w:rPr>
        <w:t>er, </w:t>
      </w:r>
      <w:r>
        <w:rPr>
          <w:color w:val="9A9A9A"/>
          <w:sz w:val="16"/>
        </w:rPr>
        <w:t>if you</w:t>
      </w:r>
      <w:r>
        <w:rPr>
          <w:spacing w:val="-4"/>
          <w:sz w:val="16"/>
        </w:rPr>
        <w:t> </w:t>
      </w:r>
      <w:r>
        <w:rPr>
          <w:sz w:val="16"/>
          <w:u w:val="single"/>
        </w:rPr>
        <w:t>want</w:t>
      </w:r>
      <w:r>
        <w:rPr>
          <w:sz w:val="16"/>
        </w:rPr>
        <w:t>.</w:t>
      </w:r>
    </w:p>
    <w:p>
      <w:pPr>
        <w:pStyle w:val="BodyText"/>
        <w:rPr>
          <w:sz w:val="18"/>
        </w:rPr>
      </w:pPr>
    </w:p>
    <w:p>
      <w:pPr>
        <w:pStyle w:val="ListParagraph"/>
        <w:numPr>
          <w:ilvl w:val="0"/>
          <w:numId w:val="90"/>
        </w:numPr>
        <w:tabs>
          <w:tab w:pos="398" w:val="left" w:leader="none"/>
        </w:tabs>
        <w:spacing w:line="240" w:lineRule="auto" w:before="161" w:after="0"/>
        <w:ind w:left="397" w:right="0" w:hanging="179"/>
        <w:jc w:val="left"/>
        <w:rPr>
          <w:sz w:val="14"/>
        </w:rPr>
      </w:pPr>
      <w:r>
        <w:rPr>
          <w:sz w:val="14"/>
          <w:u w:val="single"/>
        </w:rPr>
        <w:t>Ge</w:t>
      </w:r>
      <w:r>
        <w:rPr>
          <w:sz w:val="14"/>
        </w:rPr>
        <w:t>rald</w:t>
      </w:r>
      <w:r>
        <w:rPr>
          <w:spacing w:val="-1"/>
          <w:sz w:val="14"/>
        </w:rPr>
        <w:t> </w:t>
      </w:r>
      <w:r>
        <w:rPr>
          <w:sz w:val="14"/>
          <w:u w:val="single"/>
        </w:rPr>
        <w:t>Fors</w:t>
      </w:r>
      <w:r>
        <w:rPr>
          <w:sz w:val="14"/>
        </w:rPr>
        <w:t>ter</w:t>
      </w:r>
      <w:r>
        <w:rPr>
          <w:spacing w:val="-1"/>
          <w:sz w:val="14"/>
        </w:rPr>
        <w:t> </w:t>
      </w:r>
      <w:r>
        <w:rPr>
          <w:color w:val="9A9A9A"/>
          <w:sz w:val="14"/>
        </w:rPr>
        <w:t>will</w:t>
      </w:r>
      <w:r>
        <w:rPr>
          <w:spacing w:val="-2"/>
          <w:sz w:val="14"/>
        </w:rPr>
        <w:t> </w:t>
      </w:r>
      <w:r>
        <w:rPr>
          <w:sz w:val="14"/>
          <w:u w:val="single"/>
        </w:rPr>
        <w:t>sign</w:t>
      </w:r>
      <w:r>
        <w:rPr>
          <w:spacing w:val="-2"/>
          <w:sz w:val="14"/>
          <w:u w:val="single"/>
        </w:rPr>
        <w:t> </w:t>
      </w:r>
      <w:r>
        <w:rPr>
          <w:sz w:val="14"/>
          <w:u w:val="single"/>
        </w:rPr>
        <w:t>five</w:t>
      </w:r>
      <w:r>
        <w:rPr>
          <w:spacing w:val="-1"/>
          <w:sz w:val="14"/>
          <w:u w:val="single"/>
        </w:rPr>
        <w:t> </w:t>
      </w:r>
      <w:r>
        <w:rPr>
          <w:sz w:val="14"/>
          <w:u w:val="single"/>
        </w:rPr>
        <w:t>hun</w:t>
      </w:r>
      <w:r>
        <w:rPr>
          <w:sz w:val="14"/>
        </w:rPr>
        <w:t>dred</w:t>
      </w:r>
      <w:r>
        <w:rPr>
          <w:spacing w:val="-2"/>
          <w:sz w:val="14"/>
        </w:rPr>
        <w:t> </w:t>
      </w:r>
      <w:r>
        <w:rPr>
          <w:sz w:val="14"/>
          <w:u w:val="single"/>
        </w:rPr>
        <w:t>co</w:t>
      </w:r>
      <w:r>
        <w:rPr>
          <w:sz w:val="14"/>
        </w:rPr>
        <w:t>pies</w:t>
      </w:r>
      <w:r>
        <w:rPr>
          <w:spacing w:val="-1"/>
          <w:sz w:val="14"/>
        </w:rPr>
        <w:t> </w:t>
      </w:r>
      <w:r>
        <w:rPr>
          <w:color w:val="9A9A9A"/>
          <w:sz w:val="14"/>
        </w:rPr>
        <w:t>of his</w:t>
      </w:r>
      <w:r>
        <w:rPr>
          <w:spacing w:val="-1"/>
          <w:sz w:val="14"/>
        </w:rPr>
        <w:t> </w:t>
      </w:r>
      <w:r>
        <w:rPr>
          <w:sz w:val="14"/>
          <w:u w:val="single"/>
        </w:rPr>
        <w:t>la</w:t>
      </w:r>
      <w:r>
        <w:rPr>
          <w:sz w:val="14"/>
        </w:rPr>
        <w:t>test</w:t>
      </w:r>
      <w:r>
        <w:rPr>
          <w:spacing w:val="-1"/>
          <w:sz w:val="14"/>
        </w:rPr>
        <w:t> </w:t>
      </w:r>
      <w:r>
        <w:rPr>
          <w:sz w:val="14"/>
        </w:rPr>
        <w:t>thriller</w:t>
      </w:r>
      <w:r>
        <w:rPr>
          <w:spacing w:val="-2"/>
          <w:sz w:val="14"/>
        </w:rPr>
        <w:t> </w:t>
      </w:r>
      <w:r>
        <w:rPr>
          <w:color w:val="9A9A9A"/>
          <w:sz w:val="14"/>
        </w:rPr>
        <w:t>at</w:t>
      </w:r>
      <w:r>
        <w:rPr>
          <w:spacing w:val="-1"/>
          <w:sz w:val="14"/>
        </w:rPr>
        <w:t> </w:t>
      </w:r>
      <w:r>
        <w:rPr>
          <w:sz w:val="14"/>
          <w:u w:val="single"/>
        </w:rPr>
        <w:t>Ha</w:t>
      </w:r>
      <w:r>
        <w:rPr>
          <w:sz w:val="14"/>
        </w:rPr>
        <w:t>rold’s</w:t>
      </w:r>
      <w:r>
        <w:rPr>
          <w:spacing w:val="-3"/>
          <w:sz w:val="14"/>
        </w:rPr>
        <w:t> </w:t>
      </w:r>
      <w:r>
        <w:rPr>
          <w:sz w:val="14"/>
          <w:u w:val="single"/>
        </w:rPr>
        <w:t>Book</w:t>
      </w:r>
      <w:r>
        <w:rPr>
          <w:sz w:val="14"/>
        </w:rPr>
        <w:t>shop</w:t>
      </w:r>
      <w:r>
        <w:rPr>
          <w:spacing w:val="-2"/>
          <w:sz w:val="14"/>
        </w:rPr>
        <w:t> </w:t>
      </w:r>
      <w:r>
        <w:rPr>
          <w:color w:val="9A9A9A"/>
          <w:sz w:val="14"/>
        </w:rPr>
        <w:t>on</w:t>
      </w:r>
      <w:r>
        <w:rPr>
          <w:spacing w:val="-2"/>
          <w:sz w:val="14"/>
        </w:rPr>
        <w:t> </w:t>
      </w:r>
      <w:r>
        <w:rPr>
          <w:sz w:val="14"/>
          <w:u w:val="single"/>
        </w:rPr>
        <w:t>Thurs</w:t>
      </w:r>
      <w:r>
        <w:rPr>
          <w:sz w:val="14"/>
        </w:rPr>
        <w:t>day</w:t>
      </w:r>
      <w:r>
        <w:rPr>
          <w:spacing w:val="-3"/>
          <w:sz w:val="14"/>
        </w:rPr>
        <w:t> </w:t>
      </w:r>
      <w:r>
        <w:rPr>
          <w:color w:val="9A9A9A"/>
          <w:sz w:val="14"/>
        </w:rPr>
        <w:t>the</w:t>
      </w:r>
      <w:r>
        <w:rPr>
          <w:sz w:val="14"/>
        </w:rPr>
        <w:t> </w:t>
      </w:r>
      <w:r>
        <w:rPr>
          <w:sz w:val="14"/>
          <w:u w:val="single"/>
        </w:rPr>
        <w:t>twen</w:t>
      </w:r>
      <w:r>
        <w:rPr>
          <w:sz w:val="14"/>
        </w:rPr>
        <w:t>ty</w:t>
      </w:r>
      <w:r>
        <w:rPr>
          <w:spacing w:val="-3"/>
          <w:sz w:val="14"/>
        </w:rPr>
        <w:t> </w:t>
      </w:r>
      <w:r>
        <w:rPr>
          <w:sz w:val="14"/>
          <w:u w:val="single"/>
        </w:rPr>
        <w:t>eighth</w:t>
      </w:r>
      <w:r>
        <w:rPr>
          <w:spacing w:val="-1"/>
          <w:sz w:val="14"/>
        </w:rPr>
        <w:t> </w:t>
      </w:r>
      <w:r>
        <w:rPr>
          <w:color w:val="9A9A9A"/>
          <w:sz w:val="14"/>
        </w:rPr>
        <w:t>of</w:t>
      </w:r>
      <w:r>
        <w:rPr>
          <w:spacing w:val="-1"/>
          <w:sz w:val="14"/>
        </w:rPr>
        <w:t> </w:t>
      </w:r>
      <w:r>
        <w:rPr>
          <w:sz w:val="14"/>
          <w:u w:val="single"/>
        </w:rPr>
        <w:t>May</w:t>
      </w:r>
      <w:r>
        <w:rPr>
          <w:sz w:val="14"/>
        </w:rPr>
        <w:t>.</w:t>
      </w:r>
    </w:p>
    <w:p>
      <w:pPr>
        <w:pStyle w:val="BodyText"/>
        <w:spacing w:line="20" w:lineRule="exact"/>
        <w:ind w:left="3863"/>
        <w:rPr>
          <w:sz w:val="2"/>
        </w:rPr>
      </w:pPr>
      <w:r>
        <w:rPr>
          <w:sz w:val="2"/>
        </w:rPr>
        <w:pict>
          <v:group style="width:9.75pt;height:.550pt;mso-position-horizontal-relative:char;mso-position-vertical-relative:line" coordorigin="0,0" coordsize="195,11">
            <v:line style="position:absolute" from="0,5" to="194,5" stroked="true" strokeweight=".540009pt" strokecolor="#000000">
              <v:stroke dashstyle="solid"/>
            </v:line>
          </v:group>
        </w:pict>
      </w:r>
      <w:r>
        <w:rPr>
          <w:sz w:val="2"/>
        </w:rPr>
      </w:r>
    </w:p>
    <w:p>
      <w:pPr>
        <w:pStyle w:val="BodyText"/>
        <w:rPr>
          <w:sz w:val="18"/>
        </w:rPr>
      </w:pPr>
    </w:p>
    <w:p>
      <w:pPr>
        <w:pStyle w:val="ListParagraph"/>
        <w:numPr>
          <w:ilvl w:val="0"/>
          <w:numId w:val="90"/>
        </w:numPr>
        <w:tabs>
          <w:tab w:pos="398" w:val="left" w:leader="none"/>
        </w:tabs>
        <w:spacing w:line="240" w:lineRule="auto" w:before="141" w:after="0"/>
        <w:ind w:left="397" w:right="0" w:hanging="179"/>
        <w:jc w:val="left"/>
        <w:rPr>
          <w:sz w:val="16"/>
        </w:rPr>
      </w:pPr>
      <w:r>
        <w:rPr>
          <w:color w:val="9A9A9A"/>
          <w:sz w:val="16"/>
        </w:rPr>
        <w:t>If I </w:t>
      </w:r>
      <w:r>
        <w:rPr>
          <w:sz w:val="16"/>
        </w:rPr>
        <w:t>re</w:t>
      </w:r>
      <w:r>
        <w:rPr>
          <w:sz w:val="16"/>
          <w:u w:val="single"/>
        </w:rPr>
        <w:t>mem</w:t>
      </w:r>
      <w:r>
        <w:rPr>
          <w:sz w:val="16"/>
        </w:rPr>
        <w:t>ber </w:t>
      </w:r>
      <w:r>
        <w:rPr>
          <w:color w:val="9A9A9A"/>
          <w:sz w:val="16"/>
        </w:rPr>
        <w:t>the</w:t>
      </w:r>
      <w:r>
        <w:rPr>
          <w:sz w:val="16"/>
        </w:rPr>
        <w:t> </w:t>
      </w:r>
      <w:r>
        <w:rPr>
          <w:sz w:val="16"/>
          <w:u w:val="single"/>
        </w:rPr>
        <w:t>plot</w:t>
      </w:r>
      <w:r>
        <w:rPr>
          <w:sz w:val="16"/>
        </w:rPr>
        <w:t> </w:t>
      </w:r>
      <w:r>
        <w:rPr>
          <w:color w:val="9A9A9A"/>
          <w:sz w:val="16"/>
        </w:rPr>
        <w:t>and</w:t>
      </w:r>
      <w:r>
        <w:rPr>
          <w:sz w:val="16"/>
        </w:rPr>
        <w:t> </w:t>
      </w:r>
      <w:r>
        <w:rPr>
          <w:sz w:val="16"/>
          <w:u w:val="single"/>
        </w:rPr>
        <w:t>cha</w:t>
      </w:r>
      <w:r>
        <w:rPr>
          <w:sz w:val="16"/>
        </w:rPr>
        <w:t>racters </w:t>
      </w:r>
      <w:r>
        <w:rPr>
          <w:color w:val="9A9A9A"/>
          <w:sz w:val="16"/>
        </w:rPr>
        <w:t>of</w:t>
      </w:r>
      <w:r>
        <w:rPr>
          <w:sz w:val="16"/>
        </w:rPr>
        <w:t> </w:t>
      </w:r>
      <w:r>
        <w:rPr>
          <w:i/>
          <w:sz w:val="16"/>
          <w:u w:val="single"/>
        </w:rPr>
        <w:t>War</w:t>
      </w:r>
      <w:r>
        <w:rPr>
          <w:i/>
          <w:sz w:val="16"/>
        </w:rPr>
        <w:t> </w:t>
      </w:r>
      <w:r>
        <w:rPr>
          <w:i/>
          <w:color w:val="9A9A9A"/>
          <w:sz w:val="16"/>
        </w:rPr>
        <w:t>and</w:t>
      </w:r>
      <w:r>
        <w:rPr>
          <w:i/>
          <w:sz w:val="16"/>
        </w:rPr>
        <w:t> </w:t>
      </w:r>
      <w:r>
        <w:rPr>
          <w:i/>
          <w:sz w:val="16"/>
          <w:u w:val="single"/>
        </w:rPr>
        <w:t>Peace</w:t>
      </w:r>
      <w:r>
        <w:rPr>
          <w:sz w:val="16"/>
        </w:rPr>
        <w:t>, </w:t>
      </w:r>
      <w:r>
        <w:rPr>
          <w:color w:val="9A9A9A"/>
          <w:sz w:val="16"/>
        </w:rPr>
        <w:t>I’ll</w:t>
      </w:r>
      <w:r>
        <w:rPr>
          <w:sz w:val="16"/>
        </w:rPr>
        <w:t> </w:t>
      </w:r>
      <w:r>
        <w:rPr>
          <w:sz w:val="16"/>
          <w:u w:val="single"/>
        </w:rPr>
        <w:t>prob</w:t>
      </w:r>
      <w:r>
        <w:rPr>
          <w:sz w:val="16"/>
        </w:rPr>
        <w:t>ably </w:t>
      </w:r>
      <w:r>
        <w:rPr>
          <w:sz w:val="16"/>
          <w:u w:val="single"/>
        </w:rPr>
        <w:t>pass</w:t>
      </w:r>
      <w:r>
        <w:rPr>
          <w:sz w:val="16"/>
        </w:rPr>
        <w:t> </w:t>
      </w:r>
      <w:r>
        <w:rPr>
          <w:color w:val="9A9A9A"/>
          <w:sz w:val="16"/>
        </w:rPr>
        <w:t>the</w:t>
      </w:r>
      <w:r>
        <w:rPr>
          <w:sz w:val="16"/>
        </w:rPr>
        <w:t> </w:t>
      </w:r>
      <w:r>
        <w:rPr>
          <w:sz w:val="16"/>
          <w:u w:val="single"/>
        </w:rPr>
        <w:t>lit</w:t>
      </w:r>
      <w:r>
        <w:rPr>
          <w:sz w:val="16"/>
        </w:rPr>
        <w:t>erature</w:t>
      </w:r>
      <w:r>
        <w:rPr>
          <w:spacing w:val="-15"/>
          <w:sz w:val="16"/>
        </w:rPr>
        <w:t> </w:t>
      </w:r>
      <w:r>
        <w:rPr>
          <w:sz w:val="16"/>
        </w:rPr>
        <w:t>ex</w:t>
      </w:r>
      <w:r>
        <w:rPr>
          <w:sz w:val="16"/>
          <w:u w:val="single"/>
        </w:rPr>
        <w:t>am</w:t>
      </w:r>
      <w:r>
        <w:rPr>
          <w:sz w:val="16"/>
        </w:rPr>
        <w:t>.</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19" w:right="0" w:firstLine="0"/>
        <w:jc w:val="left"/>
        <w:rPr>
          <w:sz w:val="16"/>
        </w:rPr>
      </w:pPr>
      <w:r>
        <w:rPr>
          <w:sz w:val="16"/>
          <w:u w:val="single"/>
        </w:rPr>
        <w:t>Sentence Blocks – Sentence Stress and Vowel Sounds</w:t>
      </w:r>
    </w:p>
    <w:p>
      <w:pPr>
        <w:pStyle w:val="BodyText"/>
        <w:spacing w:before="1"/>
        <w:rPr>
          <w:sz w:val="16"/>
        </w:rPr>
      </w:pPr>
    </w:p>
    <w:p>
      <w:pPr>
        <w:spacing w:before="0"/>
        <w:ind w:left="220" w:right="65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0"/>
        <w:rPr>
          <w:i/>
          <w:sz w:val="15"/>
        </w:rPr>
      </w:pPr>
    </w:p>
    <w:p>
      <w:pPr>
        <w:spacing w:before="0"/>
        <w:ind w:left="220" w:right="0" w:firstLine="0"/>
        <w:jc w:val="left"/>
        <w:rPr>
          <w:sz w:val="16"/>
        </w:rPr>
      </w:pPr>
      <w:r>
        <w:rPr>
          <w:sz w:val="16"/>
          <w:u w:val="single"/>
        </w:rPr>
        <w:t>Books</w:t>
      </w:r>
    </w:p>
    <w:p>
      <w:pPr>
        <w:pStyle w:val="BodyText"/>
        <w:spacing w:before="1"/>
        <w:rPr>
          <w:sz w:val="16"/>
        </w:rPr>
      </w:pPr>
    </w:p>
    <w:p>
      <w:pPr>
        <w:tabs>
          <w:tab w:pos="1089" w:val="left" w:leader="none"/>
          <w:tab w:pos="1596" w:val="left" w:leader="none"/>
          <w:tab w:pos="2018" w:val="left" w:leader="none"/>
          <w:tab w:pos="2957" w:val="left" w:leader="none"/>
        </w:tabs>
        <w:spacing w:before="0"/>
        <w:ind w:left="498" w:right="0" w:firstLine="0"/>
        <w:jc w:val="left"/>
        <w:rPr>
          <w:rFonts w:ascii="Calibri" w:hAnsi="Calibri"/>
          <w:sz w:val="16"/>
        </w:rPr>
      </w:pPr>
      <w:r>
        <w:rPr>
          <w:rFonts w:ascii="Calibri" w:hAnsi="Calibri"/>
          <w:w w:val="90"/>
          <w:sz w:val="16"/>
        </w:rPr>
        <w:t>LìWL</w:t>
        <w:tab/>
      </w:r>
      <w:r>
        <w:rPr>
          <w:rFonts w:ascii="Calibri" w:hAnsi="Calibri"/>
          <w:w w:val="70"/>
          <w:sz w:val="16"/>
        </w:rPr>
        <w:t>LáWL</w:t>
        <w:tab/>
      </w:r>
      <w:r>
        <w:rPr>
          <w:rFonts w:ascii="Calibri" w:hAnsi="Calibri"/>
          <w:w w:val="90"/>
          <w:sz w:val="16"/>
        </w:rPr>
        <w:t>L~fL</w:t>
        <w:tab/>
        <w:t>LflL</w:t>
        <w:tab/>
        <w:t>L¾L</w:t>
      </w:r>
      <w:r>
        <w:rPr>
          <w:rFonts w:ascii="Calibri" w:hAnsi="Calibri"/>
          <w:spacing w:val="13"/>
          <w:w w:val="90"/>
          <w:sz w:val="16"/>
        </w:rPr>
        <w:t> </w:t>
      </w:r>
      <w:r>
        <w:rPr>
          <w:rFonts w:ascii="Calibri" w:hAnsi="Calibri"/>
          <w:sz w:val="16"/>
        </w:rPr>
        <w:t>L]rL</w:t>
      </w:r>
    </w:p>
    <w:p>
      <w:pPr>
        <w:pStyle w:val="ListParagraph"/>
        <w:numPr>
          <w:ilvl w:val="0"/>
          <w:numId w:val="91"/>
        </w:numPr>
        <w:tabs>
          <w:tab w:pos="398" w:val="left" w:leader="none"/>
        </w:tabs>
        <w:spacing w:line="240" w:lineRule="auto" w:before="12" w:after="0"/>
        <w:ind w:left="397" w:right="0" w:hanging="179"/>
        <w:jc w:val="left"/>
        <w:rPr>
          <w:sz w:val="16"/>
        </w:rPr>
      </w:pPr>
      <w:r>
        <w:rPr>
          <w:color w:val="9A9A9A"/>
          <w:sz w:val="16"/>
        </w:rPr>
        <w:t>I</w:t>
      </w:r>
      <w:r>
        <w:rPr>
          <w:sz w:val="16"/>
        </w:rPr>
        <w:t> </w:t>
      </w:r>
      <w:r>
        <w:rPr>
          <w:sz w:val="16"/>
          <w:u w:val="single"/>
        </w:rPr>
        <w:t>us</w:t>
      </w:r>
      <w:r>
        <w:rPr>
          <w:sz w:val="16"/>
        </w:rPr>
        <w:t>ually </w:t>
      </w:r>
      <w:r>
        <w:rPr>
          <w:sz w:val="16"/>
          <w:u w:val="single"/>
        </w:rPr>
        <w:t>read</w:t>
      </w:r>
      <w:r>
        <w:rPr>
          <w:sz w:val="16"/>
        </w:rPr>
        <w:t> </w:t>
      </w:r>
      <w:r>
        <w:rPr>
          <w:color w:val="9A9A9A"/>
          <w:sz w:val="16"/>
        </w:rPr>
        <w:t>a</w:t>
      </w:r>
      <w:r>
        <w:rPr>
          <w:sz w:val="16"/>
        </w:rPr>
        <w:t> </w:t>
      </w:r>
      <w:r>
        <w:rPr>
          <w:sz w:val="16"/>
          <w:u w:val="single"/>
        </w:rPr>
        <w:t>crime no</w:t>
      </w:r>
      <w:r>
        <w:rPr>
          <w:sz w:val="16"/>
        </w:rPr>
        <w:t>vel </w:t>
      </w:r>
      <w:r>
        <w:rPr>
          <w:color w:val="9A9A9A"/>
          <w:sz w:val="16"/>
        </w:rPr>
        <w:t>on the</w:t>
      </w:r>
      <w:r>
        <w:rPr>
          <w:sz w:val="16"/>
        </w:rPr>
        <w:t> </w:t>
      </w:r>
      <w:r>
        <w:rPr>
          <w:sz w:val="16"/>
          <w:u w:val="single"/>
        </w:rPr>
        <w:t>bus</w:t>
      </w:r>
      <w:r>
        <w:rPr>
          <w:spacing w:val="-4"/>
          <w:sz w:val="16"/>
          <w:u w:val="single"/>
        </w:rPr>
        <w:t> </w:t>
      </w:r>
      <w:r>
        <w:rPr>
          <w:sz w:val="16"/>
          <w:u w:val="single"/>
        </w:rPr>
        <w:t>home</w:t>
      </w:r>
      <w:r>
        <w:rPr>
          <w:sz w:val="16"/>
        </w:rPr>
        <w:t>.</w:t>
      </w:r>
    </w:p>
    <w:p>
      <w:pPr>
        <w:pStyle w:val="BodyText"/>
        <w:rPr>
          <w:sz w:val="16"/>
        </w:rPr>
      </w:pPr>
    </w:p>
    <w:p>
      <w:pPr>
        <w:tabs>
          <w:tab w:pos="1565" w:val="left" w:leader="none"/>
          <w:tab w:pos="2488" w:val="left" w:leader="none"/>
          <w:tab w:pos="3391" w:val="left" w:leader="none"/>
          <w:tab w:pos="4252" w:val="left" w:leader="none"/>
          <w:tab w:pos="4883" w:val="left" w:leader="none"/>
          <w:tab w:pos="5504" w:val="left" w:leader="none"/>
        </w:tabs>
        <w:spacing w:before="0"/>
        <w:ind w:left="498" w:right="0" w:firstLine="0"/>
        <w:jc w:val="left"/>
        <w:rPr>
          <w:rFonts w:ascii="Calibri" w:hAnsi="Calibri"/>
          <w:sz w:val="16"/>
        </w:rPr>
      </w:pP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08"/>
          <w:sz w:val="16"/>
        </w:rPr>
        <w:t>f</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108"/>
          <w:sz w:val="16"/>
        </w:rPr>
        <w:t>rL</w:t>
      </w:r>
    </w:p>
    <w:p>
      <w:pPr>
        <w:pStyle w:val="ListParagraph"/>
        <w:numPr>
          <w:ilvl w:val="0"/>
          <w:numId w:val="91"/>
        </w:numPr>
        <w:tabs>
          <w:tab w:pos="398" w:val="left" w:leader="none"/>
        </w:tabs>
        <w:spacing w:line="240" w:lineRule="auto" w:before="13" w:after="0"/>
        <w:ind w:left="397" w:right="0" w:hanging="179"/>
        <w:jc w:val="left"/>
        <w:rPr>
          <w:sz w:val="16"/>
        </w:rPr>
      </w:pPr>
      <w:r>
        <w:rPr>
          <w:sz w:val="16"/>
          <w:u w:val="single"/>
        </w:rPr>
        <w:t>She</w:t>
      </w:r>
      <w:r>
        <w:rPr>
          <w:sz w:val="16"/>
        </w:rPr>
        <w:t>ila </w:t>
      </w:r>
      <w:r>
        <w:rPr>
          <w:color w:val="9A9A9A"/>
          <w:sz w:val="16"/>
        </w:rPr>
        <w:t>and her</w:t>
      </w:r>
      <w:r>
        <w:rPr>
          <w:sz w:val="16"/>
        </w:rPr>
        <w:t> </w:t>
      </w:r>
      <w:r>
        <w:rPr>
          <w:sz w:val="16"/>
          <w:u w:val="single"/>
        </w:rPr>
        <w:t>grand</w:t>
      </w:r>
      <w:r>
        <w:rPr>
          <w:sz w:val="16"/>
        </w:rPr>
        <w:t>son </w:t>
      </w:r>
      <w:r>
        <w:rPr>
          <w:color w:val="9A9A9A"/>
          <w:sz w:val="16"/>
        </w:rPr>
        <w:t>are</w:t>
      </w:r>
      <w:r>
        <w:rPr>
          <w:sz w:val="16"/>
        </w:rPr>
        <w:t> </w:t>
      </w:r>
      <w:r>
        <w:rPr>
          <w:sz w:val="16"/>
          <w:u w:val="single"/>
        </w:rPr>
        <w:t>driv</w:t>
      </w:r>
      <w:r>
        <w:rPr>
          <w:sz w:val="16"/>
        </w:rPr>
        <w:t>ing </w:t>
      </w:r>
      <w:r>
        <w:rPr>
          <w:color w:val="9A9A9A"/>
          <w:sz w:val="16"/>
        </w:rPr>
        <w:t>to the</w:t>
      </w:r>
      <w:r>
        <w:rPr>
          <w:sz w:val="16"/>
        </w:rPr>
        <w:t> </w:t>
      </w:r>
      <w:r>
        <w:rPr>
          <w:sz w:val="16"/>
          <w:u w:val="single"/>
        </w:rPr>
        <w:t>lib</w:t>
      </w:r>
      <w:r>
        <w:rPr>
          <w:sz w:val="16"/>
        </w:rPr>
        <w:t>rary </w:t>
      </w:r>
      <w:r>
        <w:rPr>
          <w:color w:val="9A9A9A"/>
          <w:sz w:val="16"/>
        </w:rPr>
        <w:t>to </w:t>
      </w:r>
      <w:r>
        <w:rPr>
          <w:sz w:val="16"/>
        </w:rPr>
        <w:t>re</w:t>
      </w:r>
      <w:r>
        <w:rPr>
          <w:sz w:val="16"/>
          <w:u w:val="single"/>
        </w:rPr>
        <w:t>new</w:t>
      </w:r>
      <w:r>
        <w:rPr>
          <w:sz w:val="16"/>
        </w:rPr>
        <w:t> </w:t>
      </w:r>
      <w:r>
        <w:rPr>
          <w:color w:val="9A9A9A"/>
          <w:sz w:val="16"/>
        </w:rPr>
        <w:t>their</w:t>
      </w:r>
      <w:r>
        <w:rPr>
          <w:sz w:val="16"/>
        </w:rPr>
        <w:t> </w:t>
      </w:r>
      <w:r>
        <w:rPr>
          <w:sz w:val="16"/>
          <w:u w:val="single"/>
        </w:rPr>
        <w:t>lib</w:t>
      </w:r>
      <w:r>
        <w:rPr>
          <w:sz w:val="16"/>
        </w:rPr>
        <w:t>rary</w:t>
      </w:r>
      <w:r>
        <w:rPr>
          <w:spacing w:val="-7"/>
          <w:sz w:val="16"/>
        </w:rPr>
        <w:t> </w:t>
      </w:r>
      <w:r>
        <w:rPr>
          <w:sz w:val="16"/>
          <w:u w:val="single"/>
        </w:rPr>
        <w:t>books</w:t>
      </w:r>
      <w:r>
        <w:rPr>
          <w:sz w:val="16"/>
        </w:rPr>
        <w:t>.</w:t>
      </w:r>
    </w:p>
    <w:p>
      <w:pPr>
        <w:pStyle w:val="BodyText"/>
        <w:spacing w:before="10"/>
        <w:rPr>
          <w:sz w:val="15"/>
        </w:rPr>
      </w:pPr>
    </w:p>
    <w:p>
      <w:pPr>
        <w:tabs>
          <w:tab w:pos="1036" w:val="left" w:leader="none"/>
          <w:tab w:pos="1454" w:val="left" w:leader="none"/>
          <w:tab w:pos="2195" w:val="left" w:leader="none"/>
          <w:tab w:pos="2893" w:val="left" w:leader="none"/>
          <w:tab w:pos="3432" w:val="left" w:leader="none"/>
          <w:tab w:pos="4103" w:val="left" w:leader="none"/>
        </w:tabs>
        <w:spacing w:before="0"/>
        <w:ind w:left="458" w:right="0" w:firstLine="0"/>
        <w:jc w:val="left"/>
        <w:rPr>
          <w:rFonts w:ascii="Calibri" w:hAnsi="Calibri"/>
          <w:sz w:val="16"/>
        </w:rPr>
      </w:pPr>
      <w:r>
        <w:rPr>
          <w:rFonts w:ascii="Calibri" w:hAnsi="Calibri"/>
          <w:w w:val="90"/>
          <w:sz w:val="16"/>
        </w:rPr>
        <w:t>LflL</w:t>
        <w:tab/>
        <w:t>LflL</w:t>
        <w:tab/>
        <w:t>LÉfL</w:t>
        <w:tab/>
        <w:t>LflL</w:t>
        <w:tab/>
        <w:t>LrL</w:t>
        <w:tab/>
      </w:r>
      <w:r>
        <w:rPr>
          <w:rFonts w:ascii="Calibri" w:hAnsi="Calibri"/>
          <w:w w:val="80"/>
          <w:sz w:val="16"/>
        </w:rPr>
        <w:t>L^WL</w:t>
        <w:tab/>
      </w:r>
      <w:r>
        <w:rPr>
          <w:rFonts w:ascii="Calibri" w:hAnsi="Calibri"/>
          <w:w w:val="90"/>
          <w:sz w:val="16"/>
        </w:rPr>
        <w:t>LìWL</w:t>
      </w:r>
    </w:p>
    <w:p>
      <w:pPr>
        <w:pStyle w:val="ListParagraph"/>
        <w:numPr>
          <w:ilvl w:val="0"/>
          <w:numId w:val="91"/>
        </w:numPr>
        <w:tabs>
          <w:tab w:pos="398" w:val="left" w:leader="none"/>
        </w:tabs>
        <w:spacing w:line="240" w:lineRule="auto" w:before="14" w:after="0"/>
        <w:ind w:left="397" w:right="0" w:hanging="179"/>
        <w:jc w:val="left"/>
        <w:rPr>
          <w:sz w:val="16"/>
        </w:rPr>
      </w:pPr>
      <w:r>
        <w:rPr>
          <w:sz w:val="16"/>
          <w:u w:val="single"/>
        </w:rPr>
        <w:t>John</w:t>
      </w:r>
      <w:r>
        <w:rPr>
          <w:sz w:val="16"/>
        </w:rPr>
        <w:t> for</w:t>
      </w:r>
      <w:r>
        <w:rPr>
          <w:sz w:val="16"/>
          <w:u w:val="single"/>
        </w:rPr>
        <w:t>got</w:t>
      </w:r>
      <w:r>
        <w:rPr>
          <w:sz w:val="16"/>
        </w:rPr>
        <w:t> </w:t>
      </w:r>
      <w:r>
        <w:rPr>
          <w:color w:val="9A9A9A"/>
          <w:sz w:val="16"/>
        </w:rPr>
        <w:t>to</w:t>
      </w:r>
      <w:r>
        <w:rPr>
          <w:sz w:val="16"/>
        </w:rPr>
        <w:t> </w:t>
      </w:r>
      <w:r>
        <w:rPr>
          <w:sz w:val="16"/>
          <w:u w:val="single"/>
        </w:rPr>
        <w:t>take</w:t>
      </w:r>
      <w:r>
        <w:rPr>
          <w:sz w:val="16"/>
        </w:rPr>
        <w:t> </w:t>
      </w:r>
      <w:r>
        <w:rPr>
          <w:color w:val="9A9A9A"/>
          <w:sz w:val="16"/>
        </w:rPr>
        <w:t>his </w:t>
      </w:r>
      <w:r>
        <w:rPr>
          <w:sz w:val="16"/>
        </w:rPr>
        <w:t>ge</w:t>
      </w:r>
      <w:r>
        <w:rPr>
          <w:sz w:val="16"/>
          <w:u w:val="single"/>
        </w:rPr>
        <w:t>og</w:t>
      </w:r>
      <w:r>
        <w:rPr>
          <w:sz w:val="16"/>
        </w:rPr>
        <w:t>raphy </w:t>
      </w:r>
      <w:r>
        <w:rPr>
          <w:sz w:val="16"/>
          <w:u w:val="single"/>
        </w:rPr>
        <w:t>book</w:t>
      </w:r>
      <w:r>
        <w:rPr>
          <w:sz w:val="16"/>
        </w:rPr>
        <w:t> </w:t>
      </w:r>
      <w:r>
        <w:rPr>
          <w:color w:val="9A9A9A"/>
          <w:sz w:val="16"/>
        </w:rPr>
        <w:t>to</w:t>
      </w:r>
      <w:r>
        <w:rPr>
          <w:sz w:val="16"/>
        </w:rPr>
        <w:t> </w:t>
      </w:r>
      <w:r>
        <w:rPr>
          <w:sz w:val="16"/>
          <w:u w:val="single"/>
        </w:rPr>
        <w:t>class</w:t>
      </w:r>
      <w:r>
        <w:rPr>
          <w:sz w:val="16"/>
        </w:rPr>
        <w:t> </w:t>
      </w:r>
      <w:r>
        <w:rPr>
          <w:color w:val="9A9A9A"/>
          <w:sz w:val="16"/>
        </w:rPr>
        <w:t>on</w:t>
      </w:r>
      <w:r>
        <w:rPr>
          <w:spacing w:val="-6"/>
          <w:sz w:val="16"/>
        </w:rPr>
        <w:t> </w:t>
      </w:r>
      <w:r>
        <w:rPr>
          <w:sz w:val="16"/>
          <w:u w:val="single"/>
        </w:rPr>
        <w:t>Tues</w:t>
      </w:r>
      <w:r>
        <w:rPr>
          <w:sz w:val="16"/>
        </w:rPr>
        <w:t>day.</w:t>
      </w:r>
    </w:p>
    <w:p>
      <w:pPr>
        <w:pStyle w:val="BodyText"/>
        <w:spacing w:before="10"/>
        <w:rPr>
          <w:sz w:val="15"/>
        </w:rPr>
      </w:pPr>
    </w:p>
    <w:p>
      <w:pPr>
        <w:tabs>
          <w:tab w:pos="2236" w:val="left" w:leader="none"/>
          <w:tab w:pos="2845" w:val="left" w:leader="none"/>
          <w:tab w:pos="3248" w:val="left" w:leader="none"/>
          <w:tab w:pos="4945" w:val="left" w:leader="none"/>
          <w:tab w:pos="5415" w:val="left" w:leader="none"/>
        </w:tabs>
        <w:spacing w:before="1"/>
        <w:ind w:left="1098" w:right="0" w:firstLine="0"/>
        <w:jc w:val="left"/>
        <w:rPr>
          <w:rFonts w:ascii="Calibri" w:hAnsi="Calibri"/>
          <w:sz w:val="16"/>
        </w:rPr>
      </w:pP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93"/>
          <w:sz w:val="16"/>
        </w:rPr>
        <w:t>Lr</w:t>
      </w:r>
      <w:r>
        <w:rPr>
          <w:rFonts w:ascii="Calibri" w:hAnsi="Calibri"/>
          <w:w w:val="93"/>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162"/>
          <w:sz w:val="16"/>
        </w:rPr>
        <w:t>]</w:t>
      </w:r>
      <w:r>
        <w:rPr>
          <w:rFonts w:ascii="Calibri" w:hAnsi="Calibri"/>
          <w:w w:val="65"/>
          <w:sz w:val="16"/>
        </w:rPr>
        <w:t>L</w:t>
      </w:r>
    </w:p>
    <w:p>
      <w:pPr>
        <w:pStyle w:val="ListParagraph"/>
        <w:numPr>
          <w:ilvl w:val="0"/>
          <w:numId w:val="91"/>
        </w:numPr>
        <w:tabs>
          <w:tab w:pos="398" w:val="left" w:leader="none"/>
        </w:tabs>
        <w:spacing w:line="240" w:lineRule="auto" w:before="12" w:after="0"/>
        <w:ind w:left="397" w:right="0" w:hanging="179"/>
        <w:jc w:val="left"/>
        <w:rPr>
          <w:sz w:val="16"/>
        </w:rPr>
      </w:pPr>
      <w:r>
        <w:rPr>
          <w:color w:val="9A9A9A"/>
          <w:sz w:val="16"/>
        </w:rPr>
        <w:t>We were</w:t>
      </w:r>
      <w:r>
        <w:rPr>
          <w:sz w:val="16"/>
        </w:rPr>
        <w:t> </w:t>
      </w:r>
      <w:r>
        <w:rPr>
          <w:sz w:val="16"/>
          <w:u w:val="single"/>
        </w:rPr>
        <w:t>brows</w:t>
      </w:r>
      <w:r>
        <w:rPr>
          <w:sz w:val="16"/>
        </w:rPr>
        <w:t>ing </w:t>
      </w:r>
      <w:r>
        <w:rPr>
          <w:color w:val="9A9A9A"/>
          <w:sz w:val="16"/>
        </w:rPr>
        <w:t>in the</w:t>
      </w:r>
      <w:r>
        <w:rPr>
          <w:sz w:val="16"/>
        </w:rPr>
        <w:t> </w:t>
      </w:r>
      <w:r>
        <w:rPr>
          <w:sz w:val="16"/>
          <w:u w:val="single"/>
        </w:rPr>
        <w:t>sec</w:t>
      </w:r>
      <w:r>
        <w:rPr>
          <w:sz w:val="16"/>
        </w:rPr>
        <w:t>ond-</w:t>
      </w:r>
      <w:r>
        <w:rPr>
          <w:sz w:val="16"/>
          <w:u w:val="single"/>
        </w:rPr>
        <w:t>hand book</w:t>
      </w:r>
      <w:r>
        <w:rPr>
          <w:sz w:val="16"/>
        </w:rPr>
        <w:t>shop </w:t>
      </w:r>
      <w:r>
        <w:rPr>
          <w:color w:val="9A9A9A"/>
          <w:sz w:val="16"/>
        </w:rPr>
        <w:t>for more than</w:t>
      </w:r>
      <w:r>
        <w:rPr>
          <w:sz w:val="16"/>
        </w:rPr>
        <w:t> </w:t>
      </w:r>
      <w:r>
        <w:rPr>
          <w:sz w:val="16"/>
          <w:u w:val="single"/>
        </w:rPr>
        <w:t>half</w:t>
      </w:r>
      <w:r>
        <w:rPr>
          <w:sz w:val="16"/>
        </w:rPr>
        <w:t> </w:t>
      </w:r>
      <w:r>
        <w:rPr>
          <w:color w:val="9A9A9A"/>
          <w:sz w:val="16"/>
        </w:rPr>
        <w:t>an</w:t>
      </w:r>
      <w:r>
        <w:rPr>
          <w:spacing w:val="-8"/>
          <w:sz w:val="16"/>
        </w:rPr>
        <w:t> </w:t>
      </w:r>
      <w:r>
        <w:rPr>
          <w:sz w:val="16"/>
          <w:u w:val="single"/>
        </w:rPr>
        <w:t>hour</w:t>
      </w:r>
      <w:r>
        <w:rPr>
          <w:sz w:val="16"/>
        </w:rPr>
        <w:t>.</w:t>
      </w:r>
    </w:p>
    <w:p>
      <w:pPr>
        <w:pStyle w:val="BodyText"/>
        <w:rPr>
          <w:sz w:val="16"/>
        </w:rPr>
      </w:pPr>
    </w:p>
    <w:p>
      <w:pPr>
        <w:tabs>
          <w:tab w:pos="1428" w:val="left" w:leader="none"/>
          <w:tab w:pos="1969" w:val="left" w:leader="none"/>
          <w:tab w:pos="2457" w:val="left" w:leader="none"/>
          <w:tab w:pos="3234" w:val="left" w:leader="none"/>
        </w:tabs>
        <w:spacing w:before="0"/>
        <w:ind w:left="378" w:right="0" w:firstLine="0"/>
        <w:jc w:val="left"/>
        <w:rPr>
          <w:rFonts w:ascii="Calibri" w:hAnsi="Calibri"/>
          <w:sz w:val="16"/>
        </w:rPr>
      </w:pPr>
      <w:r>
        <w:rPr>
          <w:rFonts w:ascii="Calibri" w:hAnsi="Calibri"/>
          <w:w w:val="95"/>
          <w:sz w:val="16"/>
        </w:rPr>
        <w:t>LÉL</w:t>
        <w:tab/>
        <w:t>LÉfL</w:t>
        <w:tab/>
        <w:t>LÉL</w:t>
        <w:tab/>
        <w:t>LrL</w:t>
        <w:tab/>
        <w:t>LôL</w:t>
      </w:r>
    </w:p>
    <w:p>
      <w:pPr>
        <w:pStyle w:val="ListParagraph"/>
        <w:numPr>
          <w:ilvl w:val="0"/>
          <w:numId w:val="91"/>
        </w:numPr>
        <w:tabs>
          <w:tab w:pos="398" w:val="left" w:leader="none"/>
        </w:tabs>
        <w:spacing w:line="240" w:lineRule="auto" w:before="13" w:after="0"/>
        <w:ind w:left="397" w:right="0" w:hanging="179"/>
        <w:jc w:val="left"/>
        <w:rPr>
          <w:sz w:val="16"/>
        </w:rPr>
      </w:pPr>
      <w:r>
        <w:rPr>
          <w:sz w:val="16"/>
          <w:u w:val="single"/>
        </w:rPr>
        <w:t>E</w:t>
      </w:r>
      <w:r>
        <w:rPr>
          <w:sz w:val="16"/>
        </w:rPr>
        <w:t>rica </w:t>
      </w:r>
      <w:r>
        <w:rPr>
          <w:color w:val="9A9A9A"/>
          <w:sz w:val="16"/>
        </w:rPr>
        <w:t>has </w:t>
      </w:r>
      <w:r>
        <w:rPr>
          <w:sz w:val="16"/>
        </w:rPr>
        <w:t>trans</w:t>
      </w:r>
      <w:r>
        <w:rPr>
          <w:sz w:val="16"/>
          <w:u w:val="single"/>
        </w:rPr>
        <w:t>la</w:t>
      </w:r>
      <w:r>
        <w:rPr>
          <w:sz w:val="16"/>
        </w:rPr>
        <w:t>ted </w:t>
      </w:r>
      <w:r>
        <w:rPr>
          <w:sz w:val="16"/>
          <w:u w:val="single"/>
        </w:rPr>
        <w:t>twelve books</w:t>
      </w:r>
      <w:r>
        <w:rPr>
          <w:sz w:val="16"/>
        </w:rPr>
        <w:t> </w:t>
      </w:r>
      <w:r>
        <w:rPr>
          <w:color w:val="9A9A9A"/>
          <w:sz w:val="16"/>
        </w:rPr>
        <w:t>into</w:t>
      </w:r>
      <w:r>
        <w:rPr>
          <w:spacing w:val="-2"/>
          <w:sz w:val="16"/>
        </w:rPr>
        <w:t> </w:t>
      </w:r>
      <w:r>
        <w:rPr>
          <w:sz w:val="16"/>
          <w:u w:val="single"/>
        </w:rPr>
        <w:t>Spa</w:t>
      </w:r>
      <w:r>
        <w:rPr>
          <w:sz w:val="16"/>
        </w:rPr>
        <w:t>nish.</w:t>
      </w:r>
    </w:p>
    <w:p>
      <w:pPr>
        <w:pStyle w:val="BodyText"/>
        <w:rPr>
          <w:sz w:val="16"/>
        </w:rPr>
      </w:pPr>
    </w:p>
    <w:p>
      <w:pPr>
        <w:tabs>
          <w:tab w:pos="2276" w:val="left" w:leader="none"/>
          <w:tab w:pos="2822" w:val="left" w:leader="none"/>
          <w:tab w:pos="3763" w:val="left" w:leader="none"/>
        </w:tabs>
        <w:spacing w:before="0"/>
        <w:ind w:left="1058" w:right="0" w:firstLine="0"/>
        <w:jc w:val="left"/>
        <w:rPr>
          <w:rFonts w:ascii="Calibri" w:hAnsi="Calibri"/>
          <w:sz w:val="16"/>
        </w:rPr>
      </w:pPr>
      <w:r>
        <w:rPr>
          <w:rFonts w:ascii="Calibri" w:hAnsi="Calibri"/>
          <w:w w:val="85"/>
          <w:sz w:val="16"/>
        </w:rPr>
        <w:t>LflL</w:t>
        <w:tab/>
      </w:r>
      <w:r>
        <w:rPr>
          <w:rFonts w:ascii="Calibri" w:hAnsi="Calibri"/>
          <w:w w:val="70"/>
          <w:sz w:val="16"/>
        </w:rPr>
        <w:t>LáWL</w:t>
        <w:tab/>
      </w:r>
      <w:r>
        <w:rPr>
          <w:rFonts w:ascii="Calibri" w:hAnsi="Calibri"/>
          <w:w w:val="85"/>
          <w:sz w:val="16"/>
        </w:rPr>
        <w:t>LÉfL</w:t>
        <w:tab/>
        <w:t>LflL</w:t>
      </w:r>
    </w:p>
    <w:p>
      <w:pPr>
        <w:pStyle w:val="ListParagraph"/>
        <w:numPr>
          <w:ilvl w:val="0"/>
          <w:numId w:val="91"/>
        </w:numPr>
        <w:tabs>
          <w:tab w:pos="399" w:val="left" w:leader="none"/>
        </w:tabs>
        <w:spacing w:line="240" w:lineRule="auto" w:before="12" w:after="0"/>
        <w:ind w:left="398" w:right="0" w:hanging="179"/>
        <w:jc w:val="left"/>
        <w:rPr>
          <w:sz w:val="16"/>
        </w:rPr>
      </w:pPr>
      <w:r>
        <w:rPr>
          <w:color w:val="9A9A9A"/>
          <w:sz w:val="16"/>
        </w:rPr>
        <w:t>You can</w:t>
      </w:r>
      <w:r>
        <w:rPr>
          <w:sz w:val="16"/>
        </w:rPr>
        <w:t> </w:t>
      </w:r>
      <w:r>
        <w:rPr>
          <w:sz w:val="16"/>
          <w:u w:val="single"/>
        </w:rPr>
        <w:t>co</w:t>
      </w:r>
      <w:r>
        <w:rPr>
          <w:sz w:val="16"/>
        </w:rPr>
        <w:t>py </w:t>
      </w:r>
      <w:r>
        <w:rPr>
          <w:color w:val="9A9A9A"/>
          <w:sz w:val="16"/>
        </w:rPr>
        <w:t>some of my</w:t>
      </w:r>
      <w:r>
        <w:rPr>
          <w:sz w:val="16"/>
        </w:rPr>
        <w:t> </w:t>
      </w:r>
      <w:r>
        <w:rPr>
          <w:sz w:val="16"/>
          <w:u w:val="single"/>
        </w:rPr>
        <w:t>e</w:t>
      </w:r>
      <w:r>
        <w:rPr>
          <w:sz w:val="16"/>
        </w:rPr>
        <w:t>books </w:t>
      </w:r>
      <w:r>
        <w:rPr>
          <w:sz w:val="16"/>
          <w:u w:val="single"/>
        </w:rPr>
        <w:t>lat</w:t>
      </w:r>
      <w:r>
        <w:rPr>
          <w:sz w:val="16"/>
        </w:rPr>
        <w:t>er, </w:t>
      </w:r>
      <w:r>
        <w:rPr>
          <w:color w:val="9A9A9A"/>
          <w:sz w:val="16"/>
        </w:rPr>
        <w:t>if you</w:t>
      </w:r>
      <w:r>
        <w:rPr>
          <w:spacing w:val="-4"/>
          <w:sz w:val="16"/>
        </w:rPr>
        <w:t> </w:t>
      </w:r>
      <w:r>
        <w:rPr>
          <w:sz w:val="16"/>
          <w:u w:val="single"/>
        </w:rPr>
        <w:t>want</w:t>
      </w:r>
      <w:r>
        <w:rPr>
          <w:sz w:val="16"/>
        </w:rPr>
        <w:t>.</w:t>
      </w:r>
    </w:p>
    <w:p>
      <w:pPr>
        <w:pStyle w:val="BodyText"/>
        <w:spacing w:before="1"/>
        <w:rPr>
          <w:sz w:val="16"/>
        </w:rPr>
      </w:pPr>
    </w:p>
    <w:p>
      <w:pPr>
        <w:tabs>
          <w:tab w:pos="1600" w:val="left" w:leader="none"/>
          <w:tab w:pos="2663" w:val="left" w:leader="none"/>
          <w:tab w:pos="3440" w:val="left" w:leader="none"/>
          <w:tab w:pos="3903" w:val="left" w:leader="none"/>
          <w:tab w:pos="4404" w:val="left" w:leader="none"/>
          <w:tab w:pos="5050" w:val="left" w:leader="none"/>
          <w:tab w:pos="5987" w:val="left" w:leader="none"/>
          <w:tab w:pos="6768" w:val="left" w:leader="none"/>
          <w:tab w:pos="7138" w:val="left" w:leader="none"/>
          <w:tab w:pos="7760" w:val="left" w:leader="none"/>
        </w:tabs>
        <w:spacing w:before="0"/>
        <w:ind w:left="899" w:right="0" w:firstLine="0"/>
        <w:jc w:val="left"/>
        <w:rPr>
          <w:rFonts w:ascii="Calibri" w:hAnsi="Calibri"/>
          <w:sz w:val="16"/>
        </w:rPr>
      </w:pP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pacing w:val="4"/>
          <w:sz w:val="16"/>
        </w:rPr>
        <w:t> </w:t>
      </w:r>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r>
        <w:rPr>
          <w:rFonts w:ascii="Calibri" w:hAnsi="Calibri"/>
          <w:sz w:val="16"/>
        </w:rPr>
        <w:t> </w:t>
      </w:r>
      <w:r>
        <w:rPr>
          <w:rFonts w:ascii="Calibri" w:hAnsi="Calibri"/>
          <w:spacing w:val="7"/>
          <w:sz w:val="16"/>
        </w:rPr>
        <w:t>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w w:val="65"/>
          <w:sz w:val="16"/>
        </w:rPr>
        <w:t>L</w:t>
      </w:r>
      <w:r>
        <w:rPr>
          <w:rFonts w:ascii="Calibri" w:hAnsi="Calibri"/>
          <w:spacing w:val="-1"/>
          <w:w w:val="108"/>
          <w:sz w:val="16"/>
        </w:rPr>
        <w:t>r</w:t>
      </w:r>
      <w:r>
        <w:rPr>
          <w:rFonts w:ascii="Calibri" w:hAnsi="Calibri"/>
          <w:w w:val="108"/>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
    <w:p>
      <w:pPr>
        <w:pStyle w:val="ListParagraph"/>
        <w:numPr>
          <w:ilvl w:val="0"/>
          <w:numId w:val="91"/>
        </w:numPr>
        <w:tabs>
          <w:tab w:pos="398" w:val="left" w:leader="none"/>
        </w:tabs>
        <w:spacing w:line="240" w:lineRule="auto" w:before="12" w:after="0"/>
        <w:ind w:left="397" w:right="0" w:hanging="179"/>
        <w:jc w:val="left"/>
        <w:rPr>
          <w:sz w:val="14"/>
        </w:rPr>
      </w:pPr>
      <w:r>
        <w:rPr>
          <w:sz w:val="14"/>
          <w:u w:val="single"/>
        </w:rPr>
        <w:t>Ge</w:t>
      </w:r>
      <w:r>
        <w:rPr>
          <w:sz w:val="14"/>
        </w:rPr>
        <w:t>rald</w:t>
      </w:r>
      <w:r>
        <w:rPr>
          <w:spacing w:val="-1"/>
          <w:sz w:val="14"/>
        </w:rPr>
        <w:t> </w:t>
      </w:r>
      <w:r>
        <w:rPr>
          <w:sz w:val="14"/>
          <w:u w:val="single"/>
        </w:rPr>
        <w:t>Fors</w:t>
      </w:r>
      <w:r>
        <w:rPr>
          <w:sz w:val="14"/>
        </w:rPr>
        <w:t>ter</w:t>
      </w:r>
      <w:r>
        <w:rPr>
          <w:spacing w:val="-1"/>
          <w:sz w:val="14"/>
        </w:rPr>
        <w:t> </w:t>
      </w:r>
      <w:r>
        <w:rPr>
          <w:color w:val="9A9A9A"/>
          <w:sz w:val="14"/>
        </w:rPr>
        <w:t>will</w:t>
      </w:r>
      <w:r>
        <w:rPr>
          <w:spacing w:val="-2"/>
          <w:sz w:val="14"/>
        </w:rPr>
        <w:t> </w:t>
      </w:r>
      <w:r>
        <w:rPr>
          <w:sz w:val="14"/>
          <w:u w:val="single"/>
        </w:rPr>
        <w:t>sign</w:t>
      </w:r>
      <w:r>
        <w:rPr>
          <w:spacing w:val="-2"/>
          <w:sz w:val="14"/>
          <w:u w:val="single"/>
        </w:rPr>
        <w:t> </w:t>
      </w:r>
      <w:r>
        <w:rPr>
          <w:sz w:val="14"/>
          <w:u w:val="single"/>
        </w:rPr>
        <w:t>five</w:t>
      </w:r>
      <w:r>
        <w:rPr>
          <w:spacing w:val="-1"/>
          <w:sz w:val="14"/>
          <w:u w:val="single"/>
        </w:rPr>
        <w:t> </w:t>
      </w:r>
      <w:r>
        <w:rPr>
          <w:sz w:val="14"/>
          <w:u w:val="single"/>
        </w:rPr>
        <w:t>hun</w:t>
      </w:r>
      <w:r>
        <w:rPr>
          <w:sz w:val="14"/>
        </w:rPr>
        <w:t>dred</w:t>
      </w:r>
      <w:r>
        <w:rPr>
          <w:spacing w:val="-2"/>
          <w:sz w:val="14"/>
        </w:rPr>
        <w:t> </w:t>
      </w:r>
      <w:r>
        <w:rPr>
          <w:sz w:val="14"/>
          <w:u w:val="single"/>
        </w:rPr>
        <w:t>co</w:t>
      </w:r>
      <w:r>
        <w:rPr>
          <w:sz w:val="14"/>
        </w:rPr>
        <w:t>pies</w:t>
      </w:r>
      <w:r>
        <w:rPr>
          <w:spacing w:val="-1"/>
          <w:sz w:val="14"/>
        </w:rPr>
        <w:t> </w:t>
      </w:r>
      <w:r>
        <w:rPr>
          <w:color w:val="9A9A9A"/>
          <w:sz w:val="14"/>
        </w:rPr>
        <w:t>of his</w:t>
      </w:r>
      <w:r>
        <w:rPr>
          <w:spacing w:val="-1"/>
          <w:sz w:val="14"/>
        </w:rPr>
        <w:t> </w:t>
      </w:r>
      <w:r>
        <w:rPr>
          <w:sz w:val="14"/>
          <w:u w:val="single"/>
        </w:rPr>
        <w:t>la</w:t>
      </w:r>
      <w:r>
        <w:rPr>
          <w:sz w:val="14"/>
        </w:rPr>
        <w:t>test</w:t>
      </w:r>
      <w:r>
        <w:rPr>
          <w:spacing w:val="-1"/>
          <w:sz w:val="14"/>
        </w:rPr>
        <w:t> </w:t>
      </w:r>
      <w:r>
        <w:rPr>
          <w:sz w:val="14"/>
        </w:rPr>
        <w:t>thriller</w:t>
      </w:r>
      <w:r>
        <w:rPr>
          <w:spacing w:val="-2"/>
          <w:sz w:val="14"/>
        </w:rPr>
        <w:t> </w:t>
      </w:r>
      <w:r>
        <w:rPr>
          <w:color w:val="9A9A9A"/>
          <w:sz w:val="14"/>
        </w:rPr>
        <w:t>at</w:t>
      </w:r>
      <w:r>
        <w:rPr>
          <w:spacing w:val="-1"/>
          <w:sz w:val="14"/>
        </w:rPr>
        <w:t> </w:t>
      </w:r>
      <w:r>
        <w:rPr>
          <w:sz w:val="14"/>
          <w:u w:val="single"/>
        </w:rPr>
        <w:t>Ha</w:t>
      </w:r>
      <w:r>
        <w:rPr>
          <w:sz w:val="14"/>
        </w:rPr>
        <w:t>rold’s</w:t>
      </w:r>
      <w:r>
        <w:rPr>
          <w:spacing w:val="-3"/>
          <w:sz w:val="14"/>
        </w:rPr>
        <w:t> </w:t>
      </w:r>
      <w:r>
        <w:rPr>
          <w:sz w:val="14"/>
          <w:u w:val="single"/>
        </w:rPr>
        <w:t>Book</w:t>
      </w:r>
      <w:r>
        <w:rPr>
          <w:sz w:val="14"/>
        </w:rPr>
        <w:t>shop</w:t>
      </w:r>
      <w:r>
        <w:rPr>
          <w:spacing w:val="-2"/>
          <w:sz w:val="14"/>
        </w:rPr>
        <w:t> </w:t>
      </w:r>
      <w:r>
        <w:rPr>
          <w:color w:val="9A9A9A"/>
          <w:sz w:val="14"/>
        </w:rPr>
        <w:t>on</w:t>
      </w:r>
      <w:r>
        <w:rPr>
          <w:spacing w:val="-2"/>
          <w:sz w:val="14"/>
        </w:rPr>
        <w:t> </w:t>
      </w:r>
      <w:r>
        <w:rPr>
          <w:sz w:val="14"/>
          <w:u w:val="single"/>
        </w:rPr>
        <w:t>Thurs</w:t>
      </w:r>
      <w:r>
        <w:rPr>
          <w:sz w:val="14"/>
        </w:rPr>
        <w:t>day</w:t>
      </w:r>
      <w:r>
        <w:rPr>
          <w:spacing w:val="-3"/>
          <w:sz w:val="14"/>
        </w:rPr>
        <w:t> </w:t>
      </w:r>
      <w:r>
        <w:rPr>
          <w:color w:val="9A9A9A"/>
          <w:sz w:val="14"/>
        </w:rPr>
        <w:t>the</w:t>
      </w:r>
      <w:r>
        <w:rPr>
          <w:sz w:val="14"/>
        </w:rPr>
        <w:t> </w:t>
      </w:r>
      <w:r>
        <w:rPr>
          <w:sz w:val="14"/>
          <w:u w:val="single"/>
        </w:rPr>
        <w:t>twen</w:t>
      </w:r>
      <w:r>
        <w:rPr>
          <w:sz w:val="14"/>
        </w:rPr>
        <w:t>ty</w:t>
      </w:r>
      <w:r>
        <w:rPr>
          <w:spacing w:val="-3"/>
          <w:sz w:val="14"/>
        </w:rPr>
        <w:t> </w:t>
      </w:r>
      <w:r>
        <w:rPr>
          <w:sz w:val="14"/>
          <w:u w:val="single"/>
        </w:rPr>
        <w:t>eighth</w:t>
      </w:r>
      <w:r>
        <w:rPr>
          <w:spacing w:val="-1"/>
          <w:sz w:val="14"/>
        </w:rPr>
        <w:t> </w:t>
      </w:r>
      <w:r>
        <w:rPr>
          <w:color w:val="9A9A9A"/>
          <w:sz w:val="14"/>
        </w:rPr>
        <w:t>of</w:t>
      </w:r>
      <w:r>
        <w:rPr>
          <w:spacing w:val="-1"/>
          <w:sz w:val="14"/>
        </w:rPr>
        <w:t> </w:t>
      </w:r>
      <w:r>
        <w:rPr>
          <w:sz w:val="14"/>
          <w:u w:val="single"/>
        </w:rPr>
        <w:t>May</w:t>
      </w:r>
      <w:r>
        <w:rPr>
          <w:sz w:val="14"/>
        </w:rPr>
        <w:t>.</w:t>
      </w:r>
    </w:p>
    <w:p>
      <w:pPr>
        <w:pStyle w:val="BodyText"/>
        <w:spacing w:line="20" w:lineRule="exact"/>
        <w:ind w:left="3863"/>
        <w:rPr>
          <w:sz w:val="2"/>
        </w:rPr>
      </w:pPr>
      <w:r>
        <w:rPr>
          <w:sz w:val="2"/>
        </w:rPr>
        <w:pict>
          <v:group style="width:9.75pt;height:.550pt;mso-position-horizontal-relative:char;mso-position-vertical-relative:line" coordorigin="0,0" coordsize="195,11">
            <v:line style="position:absolute" from="0,5" to="194,5" stroked="true" strokeweight=".540001pt" strokecolor="#000000">
              <v:stroke dashstyle="solid"/>
            </v:line>
          </v:group>
        </w:pict>
      </w:r>
      <w:r>
        <w:rPr>
          <w:sz w:val="2"/>
        </w:rPr>
      </w:r>
    </w:p>
    <w:p>
      <w:pPr>
        <w:pStyle w:val="BodyText"/>
        <w:spacing w:before="2"/>
        <w:rPr>
          <w:sz w:val="14"/>
        </w:rPr>
      </w:pPr>
    </w:p>
    <w:p>
      <w:pPr>
        <w:tabs>
          <w:tab w:pos="1746" w:val="left" w:leader="none"/>
          <w:tab w:pos="2365" w:val="left" w:leader="none"/>
          <w:tab w:pos="3289" w:val="left" w:leader="none"/>
          <w:tab w:pos="3991" w:val="left" w:leader="none"/>
          <w:tab w:pos="4698" w:val="left" w:leader="none"/>
          <w:tab w:pos="5316" w:val="left" w:leader="none"/>
          <w:tab w:pos="5908" w:val="left" w:leader="none"/>
          <w:tab w:pos="6730" w:val="left" w:leader="none"/>
        </w:tabs>
        <w:spacing w:before="0"/>
        <w:ind w:left="858"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49"/>
          <w:sz w:val="16"/>
        </w:rPr>
        <w:t>Lá</w:t>
      </w:r>
      <w:r>
        <w:rPr>
          <w:rFonts w:ascii="Calibri" w:hAnsi="Calibri"/>
          <w:w w:val="49"/>
          <w:sz w:val="16"/>
        </w:rPr>
        <w:t>W</w:t>
      </w:r>
      <w:r>
        <w:rPr>
          <w:rFonts w:ascii="Calibri" w:hAnsi="Calibri"/>
          <w:w w:val="65"/>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93"/>
          <w:sz w:val="16"/>
        </w:rPr>
        <w:t>LôL</w:t>
      </w:r>
    </w:p>
    <w:p>
      <w:pPr>
        <w:pStyle w:val="ListParagraph"/>
        <w:numPr>
          <w:ilvl w:val="0"/>
          <w:numId w:val="91"/>
        </w:numPr>
        <w:tabs>
          <w:tab w:pos="398" w:val="left" w:leader="none"/>
        </w:tabs>
        <w:spacing w:line="240" w:lineRule="auto" w:before="14" w:after="0"/>
        <w:ind w:left="397" w:right="0" w:hanging="178"/>
        <w:jc w:val="left"/>
        <w:rPr>
          <w:sz w:val="16"/>
        </w:rPr>
      </w:pPr>
      <w:r>
        <w:rPr>
          <w:color w:val="9A9A9A"/>
          <w:sz w:val="16"/>
        </w:rPr>
        <w:t>If I </w:t>
      </w:r>
      <w:r>
        <w:rPr>
          <w:sz w:val="16"/>
        </w:rPr>
        <w:t>re</w:t>
      </w:r>
      <w:r>
        <w:rPr>
          <w:sz w:val="16"/>
          <w:u w:val="single"/>
        </w:rPr>
        <w:t>mem</w:t>
      </w:r>
      <w:r>
        <w:rPr>
          <w:sz w:val="16"/>
        </w:rPr>
        <w:t>ber </w:t>
      </w:r>
      <w:r>
        <w:rPr>
          <w:color w:val="9A9A9A"/>
          <w:sz w:val="16"/>
        </w:rPr>
        <w:t>the</w:t>
      </w:r>
      <w:r>
        <w:rPr>
          <w:sz w:val="16"/>
        </w:rPr>
        <w:t> </w:t>
      </w:r>
      <w:r>
        <w:rPr>
          <w:sz w:val="16"/>
          <w:u w:val="single"/>
        </w:rPr>
        <w:t>plot</w:t>
      </w:r>
      <w:r>
        <w:rPr>
          <w:sz w:val="16"/>
        </w:rPr>
        <w:t> </w:t>
      </w:r>
      <w:r>
        <w:rPr>
          <w:color w:val="9A9A9A"/>
          <w:sz w:val="16"/>
        </w:rPr>
        <w:t>and</w:t>
      </w:r>
      <w:r>
        <w:rPr>
          <w:sz w:val="16"/>
        </w:rPr>
        <w:t> </w:t>
      </w:r>
      <w:r>
        <w:rPr>
          <w:sz w:val="16"/>
          <w:u w:val="single"/>
        </w:rPr>
        <w:t>cha</w:t>
      </w:r>
      <w:r>
        <w:rPr>
          <w:sz w:val="16"/>
        </w:rPr>
        <w:t>racters </w:t>
      </w:r>
      <w:r>
        <w:rPr>
          <w:color w:val="9A9A9A"/>
          <w:sz w:val="16"/>
        </w:rPr>
        <w:t>of</w:t>
      </w:r>
      <w:r>
        <w:rPr>
          <w:sz w:val="16"/>
        </w:rPr>
        <w:t> </w:t>
      </w:r>
      <w:r>
        <w:rPr>
          <w:i/>
          <w:sz w:val="16"/>
          <w:u w:val="single"/>
        </w:rPr>
        <w:t>War</w:t>
      </w:r>
      <w:r>
        <w:rPr>
          <w:i/>
          <w:sz w:val="16"/>
        </w:rPr>
        <w:t> </w:t>
      </w:r>
      <w:r>
        <w:rPr>
          <w:i/>
          <w:color w:val="9A9A9A"/>
          <w:sz w:val="16"/>
        </w:rPr>
        <w:t>and</w:t>
      </w:r>
      <w:r>
        <w:rPr>
          <w:i/>
          <w:sz w:val="16"/>
        </w:rPr>
        <w:t> </w:t>
      </w:r>
      <w:r>
        <w:rPr>
          <w:i/>
          <w:sz w:val="16"/>
          <w:u w:val="single"/>
        </w:rPr>
        <w:t>Peace</w:t>
      </w:r>
      <w:r>
        <w:rPr>
          <w:sz w:val="16"/>
        </w:rPr>
        <w:t>, </w:t>
      </w:r>
      <w:r>
        <w:rPr>
          <w:color w:val="9A9A9A"/>
          <w:sz w:val="16"/>
        </w:rPr>
        <w:t>I’ll</w:t>
      </w:r>
      <w:r>
        <w:rPr>
          <w:sz w:val="16"/>
        </w:rPr>
        <w:t> </w:t>
      </w:r>
      <w:r>
        <w:rPr>
          <w:sz w:val="16"/>
          <w:u w:val="single"/>
        </w:rPr>
        <w:t>prob</w:t>
      </w:r>
      <w:r>
        <w:rPr>
          <w:sz w:val="16"/>
        </w:rPr>
        <w:t>ably </w:t>
      </w:r>
      <w:r>
        <w:rPr>
          <w:sz w:val="16"/>
          <w:u w:val="single"/>
        </w:rPr>
        <w:t>pass</w:t>
      </w:r>
      <w:r>
        <w:rPr>
          <w:sz w:val="16"/>
        </w:rPr>
        <w:t> </w:t>
      </w:r>
      <w:r>
        <w:rPr>
          <w:color w:val="9A9A9A"/>
          <w:sz w:val="16"/>
        </w:rPr>
        <w:t>the</w:t>
      </w:r>
      <w:r>
        <w:rPr>
          <w:sz w:val="16"/>
        </w:rPr>
        <w:t> </w:t>
      </w:r>
      <w:r>
        <w:rPr>
          <w:sz w:val="16"/>
          <w:u w:val="single"/>
        </w:rPr>
        <w:t>lit</w:t>
      </w:r>
      <w:r>
        <w:rPr>
          <w:sz w:val="16"/>
        </w:rPr>
        <w:t>erature</w:t>
      </w:r>
      <w:r>
        <w:rPr>
          <w:spacing w:val="-15"/>
          <w:sz w:val="16"/>
        </w:rPr>
        <w:t> </w:t>
      </w:r>
      <w:r>
        <w:rPr>
          <w:sz w:val="16"/>
        </w:rPr>
        <w:t>ex</w:t>
      </w:r>
      <w:r>
        <w:rPr>
          <w:sz w:val="16"/>
          <w:u w:val="single"/>
        </w:rPr>
        <w:t>am</w:t>
      </w:r>
      <w:r>
        <w:rPr>
          <w:sz w:val="16"/>
        </w:rPr>
        <w:t>.</w:t>
      </w:r>
    </w:p>
    <w:p>
      <w:pPr>
        <w:spacing w:after="0" w:line="240" w:lineRule="auto"/>
        <w:jc w:val="left"/>
        <w:rPr>
          <w:sz w:val="16"/>
        </w:rPr>
        <w:sectPr>
          <w:pgSz w:w="11900" w:h="16840"/>
          <w:pgMar w:header="707" w:footer="1012" w:top="2080" w:bottom="1200" w:left="1580" w:right="1180"/>
        </w:sectPr>
      </w:pPr>
    </w:p>
    <w:p>
      <w:pPr>
        <w:pStyle w:val="BodyText"/>
      </w:pPr>
    </w:p>
    <w:p>
      <w:pPr>
        <w:pStyle w:val="BodyText"/>
        <w:spacing w:before="8"/>
        <w:rPr>
          <w:sz w:val="19"/>
        </w:rPr>
      </w:pPr>
    </w:p>
    <w:p>
      <w:pPr>
        <w:pStyle w:val="Heading5"/>
        <w:ind w:right="393"/>
      </w:pPr>
      <w:r>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745856;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691;top:793;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4514;top:793;width:766;height:335" type="#_x0000_t202" filled="false" stroked="false">
              <v:textbox inset="0,0,0,0">
                <w:txbxContent>
                  <w:p>
                    <w:pPr>
                      <w:spacing w:before="0"/>
                      <w:ind w:left="0" w:right="0" w:firstLine="0"/>
                      <w:jc w:val="left"/>
                      <w:rPr>
                        <w:rFonts w:ascii="Comic Sans MS"/>
                        <w:sz w:val="24"/>
                      </w:rPr>
                    </w:pPr>
                    <w:r>
                      <w:rPr>
                        <w:rFonts w:ascii="Comic Sans MS"/>
                        <w:sz w:val="24"/>
                      </w:rPr>
                      <w:t>usually</w:t>
                    </w:r>
                  </w:p>
                </w:txbxContent>
              </v:textbox>
              <w10:wrap type="none"/>
            </v:shape>
            <v:shape style="position:absolute;left:6762;top:793;width:530;height:335" type="#_x0000_t202" filled="false" stroked="false">
              <v:textbox inset="0,0,0,0">
                <w:txbxContent>
                  <w:p>
                    <w:pPr>
                      <w:spacing w:before="0"/>
                      <w:ind w:left="0" w:right="0" w:firstLine="0"/>
                      <w:jc w:val="left"/>
                      <w:rPr>
                        <w:rFonts w:ascii="Comic Sans MS"/>
                        <w:sz w:val="24"/>
                      </w:rPr>
                    </w:pPr>
                    <w:r>
                      <w:rPr>
                        <w:rFonts w:ascii="Comic Sans MS"/>
                        <w:sz w:val="24"/>
                      </w:rPr>
                      <w:t>read</w:t>
                    </w:r>
                  </w:p>
                </w:txbxContent>
              </v:textbox>
              <w10:wrap type="none"/>
            </v:shape>
            <v:shape style="position:absolute;left:9087;top:793;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444;top:1806;width:646;height:335" type="#_x0000_t202" filled="false" stroked="false">
              <v:textbox inset="0,0,0,0">
                <w:txbxContent>
                  <w:p>
                    <w:pPr>
                      <w:spacing w:before="0"/>
                      <w:ind w:left="0" w:right="0" w:firstLine="0"/>
                      <w:jc w:val="left"/>
                      <w:rPr>
                        <w:rFonts w:ascii="Comic Sans MS"/>
                        <w:sz w:val="24"/>
                      </w:rPr>
                    </w:pPr>
                    <w:r>
                      <w:rPr>
                        <w:rFonts w:ascii="Comic Sans MS"/>
                        <w:sz w:val="24"/>
                      </w:rPr>
                      <w:t>crime</w:t>
                    </w:r>
                  </w:p>
                </w:txbxContent>
              </v:textbox>
              <w10:wrap type="none"/>
            </v:shape>
            <v:shape style="position:absolute;left:4603;top:1806;width:586;height:335" type="#_x0000_t202" filled="false" stroked="false">
              <v:textbox inset="0,0,0,0">
                <w:txbxContent>
                  <w:p>
                    <w:pPr>
                      <w:spacing w:before="0"/>
                      <w:ind w:left="0" w:right="0" w:firstLine="0"/>
                      <w:jc w:val="left"/>
                      <w:rPr>
                        <w:rFonts w:ascii="Comic Sans MS"/>
                        <w:sz w:val="24"/>
                      </w:rPr>
                    </w:pPr>
                    <w:r>
                      <w:rPr>
                        <w:rFonts w:ascii="Comic Sans MS"/>
                        <w:sz w:val="24"/>
                      </w:rPr>
                      <w:t>novel</w:t>
                    </w:r>
                  </w:p>
                </w:txbxContent>
              </v:textbox>
              <w10:wrap type="none"/>
            </v:shape>
            <v:shape style="position:absolute;left:6891;top:1806;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956;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64;top:2820;width:404;height:335" type="#_x0000_t202" filled="false" stroked="false">
              <v:textbox inset="0,0,0,0">
                <w:txbxContent>
                  <w:p>
                    <w:pPr>
                      <w:spacing w:before="0"/>
                      <w:ind w:left="0" w:right="0" w:firstLine="0"/>
                      <w:jc w:val="left"/>
                      <w:rPr>
                        <w:rFonts w:ascii="Comic Sans MS"/>
                        <w:sz w:val="24"/>
                      </w:rPr>
                    </w:pPr>
                    <w:r>
                      <w:rPr>
                        <w:rFonts w:ascii="Comic Sans MS"/>
                        <w:sz w:val="24"/>
                      </w:rPr>
                      <w:t>bus</w:t>
                    </w:r>
                  </w:p>
                </w:txbxContent>
              </v:textbox>
              <w10:wrap type="none"/>
            </v:shape>
            <v:shape style="position:absolute;left:4564;top:2820;width:665;height:335" type="#_x0000_t202" filled="false" stroked="false">
              <v:textbox inset="0,0,0,0">
                <w:txbxContent>
                  <w:p>
                    <w:pPr>
                      <w:spacing w:before="0"/>
                      <w:ind w:left="0" w:right="0" w:firstLine="0"/>
                      <w:jc w:val="left"/>
                      <w:rPr>
                        <w:rFonts w:ascii="Comic Sans MS"/>
                        <w:sz w:val="24"/>
                      </w:rPr>
                    </w:pPr>
                    <w:r>
                      <w:rPr>
                        <w:rFonts w:ascii="Comic Sans MS"/>
                        <w:sz w:val="24"/>
                      </w:rPr>
                      <w:t>home.</w:t>
                    </w:r>
                  </w:p>
                </w:txbxContent>
              </v:textbox>
              <w10:wrap type="none"/>
            </v:shape>
            <v:shape style="position:absolute;left:6670;top:2820;width:713;height:335" type="#_x0000_t202" filled="false" stroked="false">
              <v:textbox inset="0,0,0,0">
                <w:txbxContent>
                  <w:p>
                    <w:pPr>
                      <w:spacing w:before="0"/>
                      <w:ind w:left="0" w:right="0" w:firstLine="0"/>
                      <w:jc w:val="left"/>
                      <w:rPr>
                        <w:rFonts w:ascii="Comic Sans MS"/>
                        <w:sz w:val="24"/>
                      </w:rPr>
                    </w:pPr>
                    <w:r>
                      <w:rPr>
                        <w:rFonts w:ascii="Comic Sans MS"/>
                        <w:sz w:val="24"/>
                      </w:rPr>
                      <w:t>Sheila</w:t>
                    </w:r>
                  </w:p>
                </w:txbxContent>
              </v:textbox>
              <w10:wrap type="none"/>
            </v:shape>
            <v:shape style="position:absolute;left:8954;top:2820;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2563;top:3833;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4387;top:3833;width:1021;height:335" type="#_x0000_t202" filled="false" stroked="false">
              <v:textbox inset="0,0,0,0">
                <w:txbxContent>
                  <w:p>
                    <w:pPr>
                      <w:spacing w:before="0"/>
                      <w:ind w:left="0" w:right="0" w:firstLine="0"/>
                      <w:jc w:val="left"/>
                      <w:rPr>
                        <w:rFonts w:ascii="Comic Sans MS"/>
                        <w:sz w:val="24"/>
                      </w:rPr>
                    </w:pPr>
                    <w:r>
                      <w:rPr>
                        <w:rFonts w:ascii="Comic Sans MS"/>
                        <w:sz w:val="24"/>
                      </w:rPr>
                      <w:t>grandson</w:t>
                    </w:r>
                  </w:p>
                </w:txbxContent>
              </v:textbox>
              <w10:wrap type="none"/>
            </v:shape>
            <v:shape style="position:absolute;left:6832;top:3833;width:391;height:335" type="#_x0000_t202" filled="false" stroked="false">
              <v:textbox inset="0,0,0,0">
                <w:txbxContent>
                  <w:p>
                    <w:pPr>
                      <w:spacing w:before="0"/>
                      <w:ind w:left="0" w:right="0" w:firstLine="0"/>
                      <w:jc w:val="left"/>
                      <w:rPr>
                        <w:rFonts w:ascii="Comic Sans MS"/>
                        <w:sz w:val="24"/>
                      </w:rPr>
                    </w:pPr>
                    <w:r>
                      <w:rPr>
                        <w:rFonts w:ascii="Comic Sans MS"/>
                        <w:sz w:val="24"/>
                      </w:rPr>
                      <w:t>are</w:t>
                    </w:r>
                  </w:p>
                </w:txbxContent>
              </v:textbox>
              <w10:wrap type="none"/>
            </v:shape>
            <v:shape style="position:absolute;left:8768;top:3833;width:779;height:335" type="#_x0000_t202" filled="false" stroked="false">
              <v:textbox inset="0,0,0,0">
                <w:txbxContent>
                  <w:p>
                    <w:pPr>
                      <w:spacing w:before="0"/>
                      <w:ind w:left="0" w:right="0" w:firstLine="0"/>
                      <w:jc w:val="left"/>
                      <w:rPr>
                        <w:rFonts w:ascii="Comic Sans MS"/>
                        <w:sz w:val="24"/>
                      </w:rPr>
                    </w:pPr>
                    <w:r>
                      <w:rPr>
                        <w:rFonts w:ascii="Comic Sans MS"/>
                        <w:sz w:val="24"/>
                      </w:rPr>
                      <w:t>driving</w:t>
                    </w:r>
                  </w:p>
                </w:txbxContent>
              </v:textbox>
              <w10:wrap type="none"/>
            </v:shape>
            <v:shape style="position:absolute;left:2637;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94;top:484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640;top:4847;width:774;height:335" type="#_x0000_t202" filled="false" stroked="false">
              <v:textbox inset="0,0,0,0">
                <w:txbxContent>
                  <w:p>
                    <w:pPr>
                      <w:spacing w:before="0"/>
                      <w:ind w:left="0" w:right="0" w:firstLine="0"/>
                      <w:jc w:val="left"/>
                      <w:rPr>
                        <w:rFonts w:ascii="Comic Sans MS"/>
                        <w:sz w:val="24"/>
                      </w:rPr>
                    </w:pPr>
                    <w:r>
                      <w:rPr>
                        <w:rFonts w:ascii="Comic Sans MS"/>
                        <w:sz w:val="24"/>
                      </w:rPr>
                      <w:t>library</w:t>
                    </w:r>
                  </w:p>
                </w:txbxContent>
              </v:textbox>
              <w10:wrap type="none"/>
            </v:shape>
            <v:shape style="position:absolute;left:9028;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421;top:5860;width:689;height:335" type="#_x0000_t202" filled="false" stroked="false">
              <v:textbox inset="0,0,0,0">
                <w:txbxContent>
                  <w:p>
                    <w:pPr>
                      <w:spacing w:before="0"/>
                      <w:ind w:left="0" w:right="0" w:firstLine="0"/>
                      <w:jc w:val="left"/>
                      <w:rPr>
                        <w:rFonts w:ascii="Comic Sans MS"/>
                        <w:sz w:val="24"/>
                      </w:rPr>
                    </w:pPr>
                    <w:r>
                      <w:rPr>
                        <w:rFonts w:ascii="Comic Sans MS"/>
                        <w:sz w:val="24"/>
                      </w:rPr>
                      <w:t>renew</w:t>
                    </w:r>
                  </w:p>
                </w:txbxContent>
              </v:textbox>
              <w10:wrap type="none"/>
            </v:shape>
            <v:shape style="position:absolute;left:4603;top:5860;width:586;height:335" type="#_x0000_t202" filled="false" stroked="false">
              <v:textbox inset="0,0,0,0">
                <w:txbxContent>
                  <w:p>
                    <w:pPr>
                      <w:spacing w:before="0"/>
                      <w:ind w:left="0" w:right="0" w:firstLine="0"/>
                      <w:jc w:val="left"/>
                      <w:rPr>
                        <w:rFonts w:ascii="Comic Sans MS"/>
                        <w:sz w:val="24"/>
                      </w:rPr>
                    </w:pPr>
                    <w:r>
                      <w:rPr>
                        <w:rFonts w:ascii="Comic Sans MS"/>
                        <w:sz w:val="24"/>
                      </w:rPr>
                      <w:t>their</w:t>
                    </w:r>
                  </w:p>
                </w:txbxContent>
              </v:textbox>
              <w10:wrap type="none"/>
            </v:shape>
            <v:shape style="position:absolute;left:6640;top:5860;width:774;height:335" type="#_x0000_t202" filled="false" stroked="false">
              <v:textbox inset="0,0,0,0">
                <w:txbxContent>
                  <w:p>
                    <w:pPr>
                      <w:spacing w:before="0"/>
                      <w:ind w:left="0" w:right="0" w:firstLine="0"/>
                      <w:jc w:val="left"/>
                      <w:rPr>
                        <w:rFonts w:ascii="Comic Sans MS"/>
                        <w:sz w:val="24"/>
                      </w:rPr>
                    </w:pPr>
                    <w:r>
                      <w:rPr>
                        <w:rFonts w:ascii="Comic Sans MS"/>
                        <w:sz w:val="24"/>
                      </w:rPr>
                      <w:t>library</w:t>
                    </w:r>
                  </w:p>
                </w:txbxContent>
              </v:textbox>
              <w10:wrap type="none"/>
            </v:shape>
            <v:shape style="position:absolute;left:8798;top:5860;width:720;height:335" type="#_x0000_t202" filled="false" stroked="false">
              <v:textbox inset="0,0,0,0">
                <w:txbxContent>
                  <w:p>
                    <w:pPr>
                      <w:spacing w:before="0"/>
                      <w:ind w:left="0" w:right="0" w:firstLine="0"/>
                      <w:jc w:val="left"/>
                      <w:rPr>
                        <w:rFonts w:ascii="Comic Sans MS"/>
                        <w:sz w:val="24"/>
                      </w:rPr>
                    </w:pPr>
                    <w:r>
                      <w:rPr>
                        <w:rFonts w:ascii="Comic Sans MS"/>
                        <w:sz w:val="24"/>
                      </w:rPr>
                      <w:t>books.</w:t>
                    </w:r>
                  </w:p>
                </w:txbxContent>
              </v:textbox>
              <w10:wrap type="none"/>
            </v:shape>
            <v:shape style="position:absolute;left:2481;top:6874;width:571;height:335" type="#_x0000_t202" filled="false" stroked="false">
              <v:textbox inset="0,0,0,0">
                <w:txbxContent>
                  <w:p>
                    <w:pPr>
                      <w:spacing w:before="0"/>
                      <w:ind w:left="0" w:right="0" w:firstLine="0"/>
                      <w:jc w:val="left"/>
                      <w:rPr>
                        <w:rFonts w:ascii="Comic Sans MS"/>
                        <w:sz w:val="24"/>
                      </w:rPr>
                    </w:pPr>
                    <w:r>
                      <w:rPr>
                        <w:rFonts w:ascii="Comic Sans MS"/>
                        <w:sz w:val="24"/>
                      </w:rPr>
                      <w:t>John</w:t>
                    </w:r>
                  </w:p>
                </w:txbxContent>
              </v:textbox>
              <w10:wrap type="none"/>
            </v:shape>
            <v:shape style="position:absolute;left:4521;top:6874;width:749;height:335" type="#_x0000_t202" filled="false" stroked="false">
              <v:textbox inset="0,0,0,0">
                <w:txbxContent>
                  <w:p>
                    <w:pPr>
                      <w:spacing w:before="0"/>
                      <w:ind w:left="0" w:right="0" w:firstLine="0"/>
                      <w:jc w:val="left"/>
                      <w:rPr>
                        <w:rFonts w:ascii="Comic Sans MS"/>
                        <w:sz w:val="24"/>
                      </w:rPr>
                    </w:pPr>
                    <w:r>
                      <w:rPr>
                        <w:rFonts w:ascii="Comic Sans MS"/>
                        <w:sz w:val="24"/>
                      </w:rPr>
                      <w:t>forgot</w:t>
                    </w:r>
                  </w:p>
                </w:txbxContent>
              </v:textbox>
              <w10:wrap type="none"/>
            </v:shape>
            <v:shape style="position:absolute;left:6897;top:6874;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8900;top:6874;width:517;height:335" type="#_x0000_t202" filled="false" stroked="false">
              <v:textbox inset="0,0,0,0">
                <w:txbxContent>
                  <w:p>
                    <w:pPr>
                      <w:spacing w:before="0"/>
                      <w:ind w:left="0" w:right="0" w:firstLine="0"/>
                      <w:jc w:val="left"/>
                      <w:rPr>
                        <w:rFonts w:ascii="Comic Sans MS"/>
                        <w:sz w:val="24"/>
                      </w:rPr>
                    </w:pPr>
                    <w:r>
                      <w:rPr>
                        <w:rFonts w:ascii="Comic Sans MS"/>
                        <w:sz w:val="24"/>
                      </w:rPr>
                      <w:t>take</w:t>
                    </w:r>
                  </w:p>
                </w:txbxContent>
              </v:textbox>
              <w10:wrap type="none"/>
            </v:shape>
            <v:shape style="position:absolute;left:2595;top:788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4315;top:7887;width:1164;height:335" type="#_x0000_t202" filled="false" stroked="false">
              <v:textbox inset="0,0,0,0">
                <w:txbxContent>
                  <w:p>
                    <w:pPr>
                      <w:spacing w:before="0"/>
                      <w:ind w:left="0" w:right="0" w:firstLine="0"/>
                      <w:jc w:val="left"/>
                      <w:rPr>
                        <w:rFonts w:ascii="Comic Sans MS"/>
                        <w:sz w:val="24"/>
                      </w:rPr>
                    </w:pPr>
                    <w:r>
                      <w:rPr>
                        <w:rFonts w:ascii="Comic Sans MS"/>
                        <w:sz w:val="24"/>
                      </w:rPr>
                      <w:t>geography</w:t>
                    </w:r>
                  </w:p>
                </w:txbxContent>
              </v:textbox>
              <w10:wrap type="none"/>
            </v:shape>
            <v:shape style="position:absolute;left:6754;top:7887;width:544;height:335" type="#_x0000_t202" filled="false" stroked="false">
              <v:textbox inset="0,0,0,0">
                <w:txbxContent>
                  <w:p>
                    <w:pPr>
                      <w:spacing w:before="0"/>
                      <w:ind w:left="0" w:right="0" w:firstLine="0"/>
                      <w:jc w:val="left"/>
                      <w:rPr>
                        <w:rFonts w:ascii="Comic Sans MS"/>
                        <w:sz w:val="24"/>
                      </w:rPr>
                    </w:pPr>
                    <w:r>
                      <w:rPr>
                        <w:rFonts w:ascii="Comic Sans MS"/>
                        <w:sz w:val="24"/>
                      </w:rPr>
                      <w:t>book</w:t>
                    </w:r>
                  </w:p>
                </w:txbxContent>
              </v:textbox>
              <w10:wrap type="none"/>
            </v:shape>
            <v:shape style="position:absolute;left:9028;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484;top:8899;width:566;height:335" type="#_x0000_t202" filled="false" stroked="false">
              <v:textbox inset="0,0,0,0">
                <w:txbxContent>
                  <w:p>
                    <w:pPr>
                      <w:spacing w:before="0"/>
                      <w:ind w:left="0" w:right="0" w:firstLine="0"/>
                      <w:jc w:val="left"/>
                      <w:rPr>
                        <w:rFonts w:ascii="Comic Sans MS"/>
                        <w:sz w:val="24"/>
                      </w:rPr>
                    </w:pPr>
                    <w:r>
                      <w:rPr>
                        <w:rFonts w:ascii="Comic Sans MS"/>
                        <w:sz w:val="24"/>
                      </w:rPr>
                      <w:t>class</w:t>
                    </w:r>
                  </w:p>
                </w:txbxContent>
              </v:textbox>
              <w10:wrap type="none"/>
            </v:shape>
            <v:shape style="position:absolute;left:4760;top:8899;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525;top:8899;width:1006;height:335" type="#_x0000_t202" filled="false" stroked="false">
              <v:textbox inset="0,0,0,0">
                <w:txbxContent>
                  <w:p>
                    <w:pPr>
                      <w:spacing w:before="0"/>
                      <w:ind w:left="0" w:right="0" w:firstLine="0"/>
                      <w:jc w:val="left"/>
                      <w:rPr>
                        <w:rFonts w:ascii="Comic Sans MS"/>
                        <w:sz w:val="24"/>
                      </w:rPr>
                    </w:pPr>
                    <w:r>
                      <w:rPr>
                        <w:rFonts w:ascii="Comic Sans MS"/>
                        <w:sz w:val="24"/>
                      </w:rPr>
                      <w:t>Tuesday.</w:t>
                    </w:r>
                  </w:p>
                </w:txbxContent>
              </v:textbox>
              <w10:wrap type="none"/>
            </v:shape>
            <v:shape style="position:absolute;left:8958;top:8899;width:403;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2485;top:9913;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4394;top:9913;width:1005;height:335" type="#_x0000_t202" filled="false" stroked="false">
              <v:textbox inset="0,0,0,0">
                <w:txbxContent>
                  <w:p>
                    <w:pPr>
                      <w:spacing w:before="0"/>
                      <w:ind w:left="0" w:right="0" w:firstLine="0"/>
                      <w:jc w:val="left"/>
                      <w:rPr>
                        <w:rFonts w:ascii="Comic Sans MS"/>
                        <w:sz w:val="24"/>
                      </w:rPr>
                    </w:pPr>
                    <w:r>
                      <w:rPr>
                        <w:rFonts w:ascii="Comic Sans MS"/>
                        <w:sz w:val="24"/>
                      </w:rPr>
                      <w:t>browsing</w:t>
                    </w:r>
                  </w:p>
                </w:txbxContent>
              </v:textbox>
              <w10:wrap type="none"/>
            </v:shape>
            <v:shape style="position:absolute;left:6920;top:991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956;top:991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w10:wrap type="topAndBottom"/>
          </v:group>
        </w:pict>
      </w:r>
    </w:p>
    <w:p>
      <w:pPr>
        <w:pStyle w:val="BodyText"/>
        <w:spacing w:before="9"/>
        <w:rPr>
          <w:sz w:val="24"/>
        </w:rPr>
      </w:pPr>
    </w:p>
    <w:p>
      <w:pPr>
        <w:spacing w:before="0"/>
        <w:ind w:left="0" w:right="392" w:firstLine="0"/>
        <w:jc w:val="center"/>
        <w:rPr>
          <w:sz w:val="24"/>
        </w:rPr>
      </w:pPr>
      <w:r>
        <w:rPr>
          <w:sz w:val="24"/>
        </w:rPr>
        <w:t>next page &gt;</w:t>
      </w:r>
    </w:p>
    <w:p>
      <w:pPr>
        <w:spacing w:after="0"/>
        <w:jc w:val="center"/>
        <w:rPr>
          <w:sz w:val="24"/>
        </w:rPr>
        <w:sectPr>
          <w:pgSz w:w="11900" w:h="16840"/>
          <w:pgMar w:header="707" w:footer="1012" w:top="2080" w:bottom="1200" w:left="1580" w:right="1180"/>
        </w:sectPr>
      </w:pPr>
    </w:p>
    <w:p>
      <w:pPr>
        <w:pStyle w:val="BodyText"/>
      </w:pPr>
    </w:p>
    <w:p>
      <w:pPr>
        <w:pStyle w:val="BodyText"/>
        <w:spacing w:before="8"/>
        <w:rPr>
          <w:sz w:val="19"/>
        </w:rPr>
      </w:pPr>
    </w:p>
    <w:p>
      <w:pPr>
        <w:spacing w:before="93"/>
        <w:ind w:left="0" w:right="39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702848;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ffffff"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ffffff"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ffffff"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true" fillcolor="#ffffff"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ffffff"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ffffff"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ffffff"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ffffff"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ffffff"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ffffff"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ffffff"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ffffff"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ffffff"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ffffff"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ffffff"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ffffff"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ffffff"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ffffff"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ffffff"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ffffff"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24;top:793;width:885;height:335" type="#_x0000_t202" filled="false" stroked="false">
              <v:textbox inset="0,0,0,0">
                <w:txbxContent>
                  <w:p>
                    <w:pPr>
                      <w:spacing w:before="0"/>
                      <w:ind w:left="0" w:right="0" w:firstLine="0"/>
                      <w:jc w:val="left"/>
                      <w:rPr>
                        <w:rFonts w:ascii="Comic Sans MS"/>
                        <w:sz w:val="24"/>
                      </w:rPr>
                    </w:pPr>
                    <w:r>
                      <w:rPr>
                        <w:rFonts w:ascii="Comic Sans MS"/>
                        <w:sz w:val="24"/>
                      </w:rPr>
                      <w:t>second-</w:t>
                    </w:r>
                  </w:p>
                </w:txbxContent>
              </v:textbox>
              <w10:wrap type="none"/>
            </v:shape>
            <v:shape style="position:absolute;left:4622;top:793;width:549;height:335" type="#_x0000_t202" filled="false" stroked="false">
              <v:textbox inset="0,0,0,0">
                <w:txbxContent>
                  <w:p>
                    <w:pPr>
                      <w:spacing w:before="0"/>
                      <w:ind w:left="0" w:right="0" w:firstLine="0"/>
                      <w:jc w:val="left"/>
                      <w:rPr>
                        <w:rFonts w:ascii="Comic Sans MS"/>
                        <w:sz w:val="24"/>
                      </w:rPr>
                    </w:pPr>
                    <w:r>
                      <w:rPr>
                        <w:rFonts w:ascii="Comic Sans MS"/>
                        <w:sz w:val="24"/>
                      </w:rPr>
                      <w:t>hand</w:t>
                    </w:r>
                  </w:p>
                </w:txbxContent>
              </v:textbox>
              <w10:wrap type="none"/>
            </v:shape>
            <v:shape style="position:absolute;left:6500;top:793;width:1054;height:335" type="#_x0000_t202" filled="false" stroked="false">
              <v:textbox inset="0,0,0,0">
                <w:txbxContent>
                  <w:p>
                    <w:pPr>
                      <w:spacing w:before="0"/>
                      <w:ind w:left="0" w:right="0" w:firstLine="0"/>
                      <w:jc w:val="left"/>
                      <w:rPr>
                        <w:rFonts w:ascii="Comic Sans MS"/>
                        <w:sz w:val="24"/>
                      </w:rPr>
                    </w:pPr>
                    <w:r>
                      <w:rPr>
                        <w:rFonts w:ascii="Comic Sans MS"/>
                        <w:sz w:val="24"/>
                      </w:rPr>
                      <w:t>bookshop</w:t>
                    </w:r>
                  </w:p>
                </w:txbxContent>
              </v:textbox>
              <w10:wrap type="none"/>
            </v:shape>
            <v:shape style="position:absolute;left:8966;top:79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476;top:1806;width:580;height:335" type="#_x0000_t202" filled="false" stroked="false">
              <v:textbox inset="0,0,0,0">
                <w:txbxContent>
                  <w:p>
                    <w:pPr>
                      <w:spacing w:before="0"/>
                      <w:ind w:left="0" w:right="0" w:firstLine="0"/>
                      <w:jc w:val="left"/>
                      <w:rPr>
                        <w:rFonts w:ascii="Comic Sans MS"/>
                        <w:sz w:val="24"/>
                      </w:rPr>
                    </w:pPr>
                    <w:r>
                      <w:rPr>
                        <w:rFonts w:ascii="Comic Sans MS"/>
                        <w:sz w:val="24"/>
                      </w:rPr>
                      <w:t>more</w:t>
                    </w:r>
                  </w:p>
                </w:txbxContent>
              </v:textbox>
              <w10:wrap type="none"/>
            </v:shape>
            <v:shape style="position:absolute;left:4636;top:1806;width:521;height:335" type="#_x0000_t202" filled="false" stroked="false">
              <v:textbox inset="0,0,0,0">
                <w:txbxContent>
                  <w:p>
                    <w:pPr>
                      <w:spacing w:before="0"/>
                      <w:ind w:left="0" w:right="0" w:firstLine="0"/>
                      <w:jc w:val="left"/>
                      <w:rPr>
                        <w:rFonts w:ascii="Comic Sans MS"/>
                        <w:sz w:val="24"/>
                      </w:rPr>
                    </w:pPr>
                    <w:r>
                      <w:rPr>
                        <w:rFonts w:ascii="Comic Sans MS"/>
                        <w:sz w:val="24"/>
                      </w:rPr>
                      <w:t>than</w:t>
                    </w:r>
                  </w:p>
                </w:txbxContent>
              </v:textbox>
              <w10:wrap type="none"/>
            </v:shape>
            <v:shape style="position:absolute;left:6792;top:1806;width:471;height:335" type="#_x0000_t202" filled="false" stroked="false">
              <v:textbox inset="0,0,0,0">
                <w:txbxContent>
                  <w:p>
                    <w:pPr>
                      <w:spacing w:before="0"/>
                      <w:ind w:left="0" w:right="0" w:firstLine="0"/>
                      <w:jc w:val="left"/>
                      <w:rPr>
                        <w:rFonts w:ascii="Comic Sans MS"/>
                        <w:sz w:val="24"/>
                      </w:rPr>
                    </w:pPr>
                    <w:r>
                      <w:rPr>
                        <w:rFonts w:ascii="Comic Sans MS"/>
                        <w:sz w:val="24"/>
                      </w:rPr>
                      <w:t>half</w:t>
                    </w:r>
                  </w:p>
                </w:txbxContent>
              </v:textbox>
              <w10:wrap type="none"/>
            </v:shape>
            <v:shape style="position:absolute;left:9024;top:1806;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2474;top:2820;width:587;height:335" type="#_x0000_t202" filled="false" stroked="false">
              <v:textbox inset="0,0,0,0">
                <w:txbxContent>
                  <w:p>
                    <w:pPr>
                      <w:spacing w:before="0"/>
                      <w:ind w:left="0" w:right="0" w:firstLine="0"/>
                      <w:jc w:val="left"/>
                      <w:rPr>
                        <w:rFonts w:ascii="Comic Sans MS"/>
                        <w:sz w:val="24"/>
                      </w:rPr>
                    </w:pPr>
                    <w:r>
                      <w:rPr>
                        <w:rFonts w:ascii="Comic Sans MS"/>
                        <w:sz w:val="24"/>
                      </w:rPr>
                      <w:t>hour.</w:t>
                    </w:r>
                  </w:p>
                </w:txbxContent>
              </v:textbox>
              <w10:wrap type="none"/>
            </v:shape>
            <v:shape style="position:absolute;left:4597;top:2820;width:600;height:335" type="#_x0000_t202" filled="false" stroked="false">
              <v:textbox inset="0,0,0,0">
                <w:txbxContent>
                  <w:p>
                    <w:pPr>
                      <w:spacing w:before="0"/>
                      <w:ind w:left="0" w:right="0" w:firstLine="0"/>
                      <w:jc w:val="left"/>
                      <w:rPr>
                        <w:rFonts w:ascii="Comic Sans MS"/>
                        <w:sz w:val="24"/>
                      </w:rPr>
                    </w:pPr>
                    <w:r>
                      <w:rPr>
                        <w:rFonts w:ascii="Comic Sans MS"/>
                        <w:sz w:val="24"/>
                      </w:rPr>
                      <w:t>Erica</w:t>
                    </w:r>
                  </w:p>
                </w:txbxContent>
              </v:textbox>
              <w10:wrap type="none"/>
            </v:shape>
            <v:shape style="position:absolute;left:6828;top:2820;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8564;top:2820;width:1187;height:335" type="#_x0000_t202" filled="false" stroked="false">
              <v:textbox inset="0,0,0,0">
                <w:txbxContent>
                  <w:p>
                    <w:pPr>
                      <w:spacing w:before="0"/>
                      <w:ind w:left="0" w:right="0" w:firstLine="0"/>
                      <w:jc w:val="left"/>
                      <w:rPr>
                        <w:rFonts w:ascii="Comic Sans MS"/>
                        <w:sz w:val="24"/>
                      </w:rPr>
                    </w:pPr>
                    <w:r>
                      <w:rPr>
                        <w:rFonts w:ascii="Comic Sans MS"/>
                        <w:sz w:val="24"/>
                      </w:rPr>
                      <w:t>translated</w:t>
                    </w:r>
                  </w:p>
                </w:txbxContent>
              </v:textbox>
              <w10:wrap type="none"/>
            </v:shape>
            <v:shape style="position:absolute;left:2395;top:3833;width:743;height:335" type="#_x0000_t202" filled="false" stroked="false">
              <v:textbox inset="0,0,0,0">
                <w:txbxContent>
                  <w:p>
                    <w:pPr>
                      <w:spacing w:before="0"/>
                      <w:ind w:left="0" w:right="0" w:firstLine="0"/>
                      <w:jc w:val="left"/>
                      <w:rPr>
                        <w:rFonts w:ascii="Comic Sans MS"/>
                        <w:sz w:val="24"/>
                      </w:rPr>
                    </w:pPr>
                    <w:r>
                      <w:rPr>
                        <w:rFonts w:ascii="Comic Sans MS"/>
                        <w:sz w:val="24"/>
                      </w:rPr>
                      <w:t>twelve</w:t>
                    </w:r>
                  </w:p>
                </w:txbxContent>
              </v:textbox>
              <w10:wrap type="none"/>
            </v:shape>
            <v:shape style="position:absolute;left:4566;top:3833;width:660;height:335" type="#_x0000_t202" filled="false" stroked="false">
              <v:textbox inset="0,0,0,0">
                <w:txbxContent>
                  <w:p>
                    <w:pPr>
                      <w:spacing w:before="0"/>
                      <w:ind w:left="0" w:right="0" w:firstLine="0"/>
                      <w:jc w:val="left"/>
                      <w:rPr>
                        <w:rFonts w:ascii="Comic Sans MS"/>
                        <w:sz w:val="24"/>
                      </w:rPr>
                    </w:pPr>
                    <w:r>
                      <w:rPr>
                        <w:rFonts w:ascii="Comic Sans MS"/>
                        <w:sz w:val="24"/>
                      </w:rPr>
                      <w:t>books</w:t>
                    </w:r>
                  </w:p>
                </w:txbxContent>
              </v:textbox>
              <w10:wrap type="none"/>
            </v:shape>
            <v:shape style="position:absolute;left:6801;top:3833;width:452;height:335" type="#_x0000_t202" filled="false" stroked="false">
              <v:textbox inset="0,0,0,0">
                <w:txbxContent>
                  <w:p>
                    <w:pPr>
                      <w:spacing w:before="0"/>
                      <w:ind w:left="0" w:right="0" w:firstLine="0"/>
                      <w:jc w:val="left"/>
                      <w:rPr>
                        <w:rFonts w:ascii="Comic Sans MS"/>
                        <w:sz w:val="24"/>
                      </w:rPr>
                    </w:pPr>
                    <w:r>
                      <w:rPr>
                        <w:rFonts w:ascii="Comic Sans MS"/>
                        <w:sz w:val="24"/>
                      </w:rPr>
                      <w:t>into</w:t>
                    </w:r>
                  </w:p>
                </w:txbxContent>
              </v:textbox>
              <w10:wrap type="none"/>
            </v:shape>
            <v:shape style="position:absolute;left:8685;top:3833;width:946;height:335" type="#_x0000_t202" filled="false" stroked="false">
              <v:textbox inset="0,0,0,0">
                <w:txbxContent>
                  <w:p>
                    <w:pPr>
                      <w:spacing w:before="0"/>
                      <w:ind w:left="0" w:right="0" w:firstLine="0"/>
                      <w:jc w:val="left"/>
                      <w:rPr>
                        <w:rFonts w:ascii="Comic Sans MS"/>
                        <w:sz w:val="24"/>
                      </w:rPr>
                    </w:pPr>
                    <w:r>
                      <w:rPr>
                        <w:rFonts w:ascii="Comic Sans MS"/>
                        <w:sz w:val="24"/>
                      </w:rPr>
                      <w:t>Spanish.</w:t>
                    </w:r>
                  </w:p>
                </w:txbxContent>
              </v:textbox>
              <w10:wrap type="none"/>
            </v:shape>
            <v:shape style="position:absolute;left:2554;top:4847;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4700;top:4847;width:393;height:335" type="#_x0000_t202" filled="false" stroked="false">
              <v:textbox inset="0,0,0,0">
                <w:txbxContent>
                  <w:p>
                    <w:pPr>
                      <w:spacing w:before="0"/>
                      <w:ind w:left="0" w:right="0" w:firstLine="0"/>
                      <w:jc w:val="left"/>
                      <w:rPr>
                        <w:rFonts w:ascii="Comic Sans MS"/>
                        <w:sz w:val="24"/>
                      </w:rPr>
                    </w:pPr>
                    <w:r>
                      <w:rPr>
                        <w:rFonts w:ascii="Comic Sans MS"/>
                        <w:sz w:val="24"/>
                      </w:rPr>
                      <w:t>can</w:t>
                    </w:r>
                  </w:p>
                </w:txbxContent>
              </v:textbox>
              <w10:wrap type="none"/>
            </v:shape>
            <v:shape style="position:absolute;left:6765;top:4847;width:524;height:335" type="#_x0000_t202" filled="false" stroked="false">
              <v:textbox inset="0,0,0,0">
                <w:txbxContent>
                  <w:p>
                    <w:pPr>
                      <w:spacing w:before="0"/>
                      <w:ind w:left="0" w:right="0" w:firstLine="0"/>
                      <w:jc w:val="left"/>
                      <w:rPr>
                        <w:rFonts w:ascii="Comic Sans MS"/>
                        <w:sz w:val="24"/>
                      </w:rPr>
                    </w:pPr>
                    <w:r>
                      <w:rPr>
                        <w:rFonts w:ascii="Comic Sans MS"/>
                        <w:sz w:val="24"/>
                      </w:rPr>
                      <w:t>copy</w:t>
                    </w:r>
                  </w:p>
                </w:txbxContent>
              </v:textbox>
              <w10:wrap type="none"/>
            </v:shape>
            <v:shape style="position:absolute;left:8868;top:4847;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2632;top:5860;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4731;top:5860;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6631;top:5860;width:793;height:335" type="#_x0000_t202" filled="false" stroked="false">
              <v:textbox inset="0,0,0,0">
                <w:txbxContent>
                  <w:p>
                    <w:pPr>
                      <w:spacing w:before="0"/>
                      <w:ind w:left="0" w:right="0" w:firstLine="0"/>
                      <w:jc w:val="left"/>
                      <w:rPr>
                        <w:rFonts w:ascii="Comic Sans MS"/>
                        <w:sz w:val="24"/>
                      </w:rPr>
                    </w:pPr>
                    <w:r>
                      <w:rPr>
                        <w:rFonts w:ascii="Comic Sans MS"/>
                        <w:sz w:val="24"/>
                      </w:rPr>
                      <w:t>ebooks</w:t>
                    </w:r>
                  </w:p>
                </w:txbxContent>
              </v:textbox>
              <w10:wrap type="none"/>
            </v:shape>
            <v:shape style="position:absolute;left:8841;top:5860;width:635;height:335" type="#_x0000_t202" filled="false" stroked="false">
              <v:textbox inset="0,0,0,0">
                <w:txbxContent>
                  <w:p>
                    <w:pPr>
                      <w:spacing w:before="0"/>
                      <w:ind w:left="0" w:right="0" w:firstLine="0"/>
                      <w:jc w:val="left"/>
                      <w:rPr>
                        <w:rFonts w:ascii="Comic Sans MS"/>
                        <w:sz w:val="24"/>
                      </w:rPr>
                    </w:pPr>
                    <w:r>
                      <w:rPr>
                        <w:rFonts w:ascii="Comic Sans MS"/>
                        <w:sz w:val="24"/>
                      </w:rPr>
                      <w:t>later,</w:t>
                    </w:r>
                  </w:p>
                </w:txbxContent>
              </v:textbox>
              <w10:wrap type="none"/>
            </v:shape>
            <v:shape style="position:absolute;left:2661;top:6874;width:210;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4699;top:6874;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6724;top:6874;width:606;height:335" type="#_x0000_t202" filled="false" stroked="false">
              <v:textbox inset="0,0,0,0">
                <w:txbxContent>
                  <w:p>
                    <w:pPr>
                      <w:spacing w:before="0"/>
                      <w:ind w:left="0" w:right="0" w:firstLine="0"/>
                      <w:jc w:val="left"/>
                      <w:rPr>
                        <w:rFonts w:ascii="Comic Sans MS"/>
                        <w:sz w:val="24"/>
                      </w:rPr>
                    </w:pPr>
                    <w:r>
                      <w:rPr>
                        <w:rFonts w:ascii="Comic Sans MS"/>
                        <w:sz w:val="24"/>
                      </w:rPr>
                      <w:t>want.</w:t>
                    </w:r>
                  </w:p>
                </w:txbxContent>
              </v:textbox>
              <w10:wrap type="none"/>
            </v:shape>
            <v:shape style="position:absolute;left:8779;top:6874;width:761;height:335" type="#_x0000_t202" filled="false" stroked="false">
              <v:textbox inset="0,0,0,0">
                <w:txbxContent>
                  <w:p>
                    <w:pPr>
                      <w:spacing w:before="0"/>
                      <w:ind w:left="0" w:right="0" w:firstLine="0"/>
                      <w:jc w:val="left"/>
                      <w:rPr>
                        <w:rFonts w:ascii="Comic Sans MS"/>
                        <w:sz w:val="24"/>
                      </w:rPr>
                    </w:pPr>
                    <w:r>
                      <w:rPr>
                        <w:rFonts w:ascii="Comic Sans MS"/>
                        <w:sz w:val="24"/>
                      </w:rPr>
                      <w:t>Gerald</w:t>
                    </w:r>
                  </w:p>
                </w:txbxContent>
              </v:textbox>
              <w10:wrap type="none"/>
            </v:shape>
            <v:shape style="position:absolute;left:2325;top:7887;width:883;height:335" type="#_x0000_t202" filled="false" stroked="false">
              <v:textbox inset="0,0,0,0">
                <w:txbxContent>
                  <w:p>
                    <w:pPr>
                      <w:spacing w:before="0"/>
                      <w:ind w:left="0" w:right="0" w:firstLine="0"/>
                      <w:jc w:val="left"/>
                      <w:rPr>
                        <w:rFonts w:ascii="Comic Sans MS"/>
                        <w:sz w:val="24"/>
                      </w:rPr>
                    </w:pPr>
                    <w:r>
                      <w:rPr>
                        <w:rFonts w:ascii="Comic Sans MS"/>
                        <w:sz w:val="24"/>
                      </w:rPr>
                      <w:t>Forster</w:t>
                    </w:r>
                  </w:p>
                </w:txbxContent>
              </v:textbox>
              <w10:wrap type="none"/>
            </v:shape>
            <v:shape style="position:absolute;left:4705;top:7887;width:384;height:335" type="#_x0000_t202" filled="false" stroked="false">
              <v:textbox inset="0,0,0,0">
                <w:txbxContent>
                  <w:p>
                    <w:pPr>
                      <w:spacing w:before="0"/>
                      <w:ind w:left="0" w:right="0" w:firstLine="0"/>
                      <w:jc w:val="left"/>
                      <w:rPr>
                        <w:rFonts w:ascii="Comic Sans MS"/>
                        <w:sz w:val="24"/>
                      </w:rPr>
                    </w:pPr>
                    <w:r>
                      <w:rPr>
                        <w:rFonts w:ascii="Comic Sans MS"/>
                        <w:sz w:val="24"/>
                      </w:rPr>
                      <w:t>will</w:t>
                    </w:r>
                  </w:p>
                </w:txbxContent>
              </v:textbox>
              <w10:wrap type="none"/>
            </v:shape>
            <v:shape style="position:absolute;left:6799;top:7887;width:458;height:335" type="#_x0000_t202" filled="false" stroked="false">
              <v:textbox inset="0,0,0,0">
                <w:txbxContent>
                  <w:p>
                    <w:pPr>
                      <w:spacing w:before="0"/>
                      <w:ind w:left="0" w:right="0" w:firstLine="0"/>
                      <w:jc w:val="left"/>
                      <w:rPr>
                        <w:rFonts w:ascii="Comic Sans MS"/>
                        <w:sz w:val="24"/>
                      </w:rPr>
                    </w:pPr>
                    <w:r>
                      <w:rPr>
                        <w:rFonts w:ascii="Comic Sans MS"/>
                        <w:sz w:val="24"/>
                      </w:rPr>
                      <w:t>sign</w:t>
                    </w:r>
                  </w:p>
                </w:txbxContent>
              </v:textbox>
              <w10:wrap type="none"/>
            </v:shape>
            <v:shape style="position:absolute;left:8929;top:7887;width:458;height:335" type="#_x0000_t202" filled="false" stroked="false">
              <v:textbox inset="0,0,0,0">
                <w:txbxContent>
                  <w:p>
                    <w:pPr>
                      <w:spacing w:before="0"/>
                      <w:ind w:left="0" w:right="0" w:firstLine="0"/>
                      <w:jc w:val="left"/>
                      <w:rPr>
                        <w:rFonts w:ascii="Comic Sans MS"/>
                        <w:sz w:val="24"/>
                      </w:rPr>
                    </w:pPr>
                    <w:r>
                      <w:rPr>
                        <w:rFonts w:ascii="Comic Sans MS"/>
                        <w:sz w:val="24"/>
                      </w:rPr>
                      <w:t>five</w:t>
                    </w:r>
                  </w:p>
                </w:txbxContent>
              </v:textbox>
              <w10:wrap type="none"/>
            </v:shape>
            <v:shape style="position:absolute;left:2298;top:8899;width:939;height:335" type="#_x0000_t202" filled="false" stroked="false">
              <v:textbox inset="0,0,0,0">
                <w:txbxContent>
                  <w:p>
                    <w:pPr>
                      <w:spacing w:before="0"/>
                      <w:ind w:left="0" w:right="0" w:firstLine="0"/>
                      <w:jc w:val="left"/>
                      <w:rPr>
                        <w:rFonts w:ascii="Comic Sans MS"/>
                        <w:sz w:val="24"/>
                      </w:rPr>
                    </w:pPr>
                    <w:r>
                      <w:rPr>
                        <w:rFonts w:ascii="Comic Sans MS"/>
                        <w:sz w:val="24"/>
                      </w:rPr>
                      <w:t>hundred</w:t>
                    </w:r>
                  </w:p>
                </w:txbxContent>
              </v:textbox>
              <w10:wrap type="none"/>
            </v:shape>
            <v:shape style="position:absolute;left:4539;top:8899;width:715;height:335" type="#_x0000_t202" filled="false" stroked="false">
              <v:textbox inset="0,0,0,0">
                <w:txbxContent>
                  <w:p>
                    <w:pPr>
                      <w:spacing w:before="0"/>
                      <w:ind w:left="0" w:right="0" w:firstLine="0"/>
                      <w:jc w:val="left"/>
                      <w:rPr>
                        <w:rFonts w:ascii="Comic Sans MS"/>
                        <w:sz w:val="24"/>
                      </w:rPr>
                    </w:pPr>
                    <w:r>
                      <w:rPr>
                        <w:rFonts w:ascii="Comic Sans MS"/>
                        <w:sz w:val="24"/>
                      </w:rPr>
                      <w:t>copies</w:t>
                    </w:r>
                  </w:p>
                </w:txbxContent>
              </v:textbox>
              <w10:wrap type="none"/>
            </v:shape>
            <v:shape style="position:absolute;left:6892;top:8899;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986;top:8899;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2425;top:9913;width:683;height:335" type="#_x0000_t202" filled="false" stroked="false">
              <v:textbox inset="0,0,0,0">
                <w:txbxContent>
                  <w:p>
                    <w:pPr>
                      <w:spacing w:before="0"/>
                      <w:ind w:left="0" w:right="0" w:firstLine="0"/>
                      <w:jc w:val="left"/>
                      <w:rPr>
                        <w:rFonts w:ascii="Comic Sans MS"/>
                        <w:sz w:val="24"/>
                      </w:rPr>
                    </w:pPr>
                    <w:r>
                      <w:rPr>
                        <w:rFonts w:ascii="Comic Sans MS"/>
                        <w:sz w:val="24"/>
                      </w:rPr>
                      <w:t>latest</w:t>
                    </w:r>
                  </w:p>
                </w:txbxContent>
              </v:textbox>
              <w10:wrap type="none"/>
            </v:shape>
            <v:shape style="position:absolute;left:4479;top:9913;width:833;height:335" type="#_x0000_t202" filled="false" stroked="false">
              <v:textbox inset="0,0,0,0">
                <w:txbxContent>
                  <w:p>
                    <w:pPr>
                      <w:spacing w:before="0"/>
                      <w:ind w:left="0" w:right="0" w:firstLine="0"/>
                      <w:jc w:val="left"/>
                      <w:rPr>
                        <w:rFonts w:ascii="Comic Sans MS"/>
                        <w:sz w:val="24"/>
                      </w:rPr>
                    </w:pPr>
                    <w:r>
                      <w:rPr>
                        <w:rFonts w:ascii="Comic Sans MS"/>
                        <w:sz w:val="24"/>
                      </w:rPr>
                      <w:t>thriller</w:t>
                    </w:r>
                  </w:p>
                </w:txbxContent>
              </v:textbox>
              <w10:wrap type="none"/>
            </v:shape>
            <v:shape style="position:absolute;left:6900;top:9913;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691;top:9913;width:935;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Harold’s</w:t>
                    </w:r>
                  </w:p>
                </w:txbxContent>
              </v:textbox>
              <w10:wrap type="none"/>
            </v:shape>
            <w10:wrap type="topAndBottom"/>
          </v:group>
        </w:pict>
      </w:r>
    </w:p>
    <w:p>
      <w:pPr>
        <w:pStyle w:val="BodyText"/>
        <w:spacing w:before="6"/>
        <w:rPr>
          <w:sz w:val="21"/>
        </w:rPr>
      </w:pPr>
    </w:p>
    <w:p>
      <w:pPr>
        <w:spacing w:before="0"/>
        <w:ind w:left="0" w:right="392" w:firstLine="0"/>
        <w:jc w:val="center"/>
        <w:rPr>
          <w:sz w:val="24"/>
        </w:rPr>
      </w:pPr>
      <w:r>
        <w:rPr>
          <w:sz w:val="24"/>
        </w:rPr>
        <w:t>next page &gt;</w:t>
      </w:r>
    </w:p>
    <w:p>
      <w:pPr>
        <w:spacing w:after="0"/>
        <w:jc w:val="center"/>
        <w:rPr>
          <w:sz w:val="24"/>
        </w:rPr>
        <w:sectPr>
          <w:pgSz w:w="11900" w:h="16840"/>
          <w:pgMar w:header="707" w:footer="1012" w:top="2080" w:bottom="1200" w:left="1580" w:right="1180"/>
        </w:sectPr>
      </w:pPr>
    </w:p>
    <w:p>
      <w:pPr>
        <w:pStyle w:val="BodyText"/>
      </w:pPr>
    </w:p>
    <w:p>
      <w:pPr>
        <w:pStyle w:val="BodyText"/>
        <w:spacing w:before="8"/>
        <w:rPr>
          <w:sz w:val="19"/>
        </w:rPr>
      </w:pPr>
    </w:p>
    <w:p>
      <w:pPr>
        <w:spacing w:before="93"/>
        <w:ind w:left="0" w:right="393"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360.6pt;mso-position-horizontal-relative:page;mso-position-vertical-relative:paragraph;z-index:-250675200;mso-wrap-distance-left:0;mso-wrap-distance-right:0" coordorigin="1687,341" coordsize="8532,721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line style="position:absolute" from="6008,460" to="6008,1463" stroked="true" strokeweight="5.16pt" strokecolor="#cccccc">
              <v:stroke dashstyle="solid"/>
            </v:line>
            <v:line style="position:absolute" from="8027,460" to="8027,1463"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rect style="position:absolute;left:6060;top:1128;width:1916;height:335" filled="true" fillcolor="#cccccc" stroked="false">
              <v:fill type="solid"/>
            </v:rect>
            <v:rect style="position:absolute;left:8088;top:1128;width:2122;height:334" filled="true" fillcolor="#cccccc" stroked="false">
              <v:fill type="solid"/>
            </v:rect>
            <v:line style="position:absolute" from="8140,460" to="8140,1128" stroked="true" strokeweight="5.16pt" strokecolor="#cccccc">
              <v:stroke dashstyle="solid"/>
            </v:line>
            <v:line style="position:absolute" from="10158,460" to="10158,1128"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0214,450" to="10214,6540" stroked="true" strokeweight=".480011pt" strokecolor="#000000">
              <v:stroke dashstyle="solid"/>
            </v:line>
            <v:line style="position:absolute" from="1687,6535" to="10219,6535" stroked="true" strokeweight=".480011pt" strokecolor="#000000">
              <v:stroke dashstyle="solid"/>
            </v:line>
            <v:line style="position:absolute" from="1692,450" to="1692,7553" stroked="true" strokeweight=".480003pt" strokecolor="#000000">
              <v:stroke dashstyle="solid"/>
            </v:line>
            <v:line style="position:absolute" from="1687,7548" to="3817,7548" stroked="true" strokeweight=".480011pt" strokecolor="#000000">
              <v:stroke dashstyle="solid"/>
            </v:line>
            <v:line style="position:absolute" from="3822,6540" to="3822,7553" stroked="true" strokeweight=".479996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true" fillcolor="#ffffff"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ffffff"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true" fillcolor="#ffffff"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ffffff"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ffffff"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ffffff"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ffffff"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ffffff"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false" stroked="true" strokeweight=".75pt" strokecolor="#000000">
              <v:stroke dashstyle="solid"/>
            </v:rect>
            <v:line style="position:absolute" from="8280,5725" to="8280,5725" stroked="true" strokeweight=".75pt" strokecolor="#000000">
              <v:stroke dashstyle="solid"/>
            </v:line>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3420;top:6626;width:180;height:720" filled="false" stroked="true" strokeweight=".75pt" strokecolor="#000000">
              <v:stroke dashstyle="solid"/>
            </v:rect>
            <v:line style="position:absolute" from="3420,6627" to="3420,6627" stroked="true" strokeweight=".75pt" strokecolor="#000000">
              <v:stroke dashstyle="solid"/>
            </v:line>
            <v:rect style="position:absolute;left:1800;top:6626;width:180;height:720" filled="false" stroked="true" strokeweight=".75pt" strokecolor="#000000">
              <v:stroke dashstyle="solid"/>
            </v:rect>
            <v:line style="position:absolute" from="1800,6627" to="1800,6627"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235;top:793;width:1062;height:335" type="#_x0000_t202" filled="false" stroked="false">
              <v:textbox inset="0,0,0,0">
                <w:txbxContent>
                  <w:p>
                    <w:pPr>
                      <w:spacing w:before="0"/>
                      <w:ind w:left="0" w:right="0" w:firstLine="0"/>
                      <w:jc w:val="left"/>
                      <w:rPr>
                        <w:rFonts w:ascii="Comic Sans MS"/>
                        <w:sz w:val="24"/>
                      </w:rPr>
                    </w:pPr>
                    <w:r>
                      <w:rPr>
                        <w:rFonts w:ascii="Comic Sans MS"/>
                        <w:sz w:val="24"/>
                      </w:rPr>
                      <w:t>Bookshop</w:t>
                    </w:r>
                  </w:p>
                </w:txbxContent>
              </v:textbox>
              <w10:wrap type="none"/>
            </v:shape>
            <v:shape style="position:absolute;left:4760;top:793;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494;top:793;width:1068;height:335" type="#_x0000_t202" filled="false" stroked="false">
              <v:textbox inset="0,0,0,0">
                <w:txbxContent>
                  <w:p>
                    <w:pPr>
                      <w:spacing w:before="0"/>
                      <w:ind w:left="0" w:right="0" w:firstLine="0"/>
                      <w:jc w:val="left"/>
                      <w:rPr>
                        <w:rFonts w:ascii="Comic Sans MS"/>
                        <w:sz w:val="24"/>
                      </w:rPr>
                    </w:pPr>
                    <w:r>
                      <w:rPr>
                        <w:rFonts w:ascii="Comic Sans MS"/>
                        <w:sz w:val="24"/>
                      </w:rPr>
                      <w:t>Thursday</w:t>
                    </w:r>
                  </w:p>
                </w:txbxContent>
              </v:textbox>
              <w10:wrap type="none"/>
            </v:shape>
            <v:shape style="position:absolute;left:8956;top:79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70;top:1806;width:793;height:335" type="#_x0000_t202" filled="false" stroked="false">
              <v:textbox inset="0,0,0,0">
                <w:txbxContent>
                  <w:p>
                    <w:pPr>
                      <w:spacing w:before="0"/>
                      <w:ind w:left="0" w:right="0" w:firstLine="0"/>
                      <w:jc w:val="left"/>
                      <w:rPr>
                        <w:rFonts w:ascii="Comic Sans MS"/>
                        <w:sz w:val="24"/>
                      </w:rPr>
                    </w:pPr>
                    <w:r>
                      <w:rPr>
                        <w:rFonts w:ascii="Comic Sans MS"/>
                        <w:sz w:val="24"/>
                      </w:rPr>
                      <w:t>twenty</w:t>
                    </w:r>
                  </w:p>
                </w:txbxContent>
              </v:textbox>
              <w10:wrap type="none"/>
            </v:shape>
            <v:shape style="position:absolute;left:4527;top:1806;width:739;height:335" type="#_x0000_t202" filled="false" stroked="false">
              <v:textbox inset="0,0,0,0">
                <w:txbxContent>
                  <w:p>
                    <w:pPr>
                      <w:spacing w:before="0"/>
                      <w:ind w:left="0" w:right="0" w:firstLine="0"/>
                      <w:jc w:val="left"/>
                      <w:rPr>
                        <w:rFonts w:ascii="Comic Sans MS"/>
                        <w:sz w:val="24"/>
                      </w:rPr>
                    </w:pPr>
                    <w:r>
                      <w:rPr>
                        <w:rFonts w:ascii="Comic Sans MS"/>
                        <w:sz w:val="24"/>
                      </w:rPr>
                      <w:t>eighth</w:t>
                    </w:r>
                  </w:p>
                </w:txbxContent>
              </v:textbox>
              <w10:wrap type="none"/>
            </v:shape>
            <v:shape style="position:absolute;left:6892;top:1806;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888;top:1806;width:541;height:335" type="#_x0000_t202" filled="false" stroked="false">
              <v:textbox inset="0,0,0,0">
                <w:txbxContent>
                  <w:p>
                    <w:pPr>
                      <w:spacing w:before="0"/>
                      <w:ind w:left="0" w:right="0" w:firstLine="0"/>
                      <w:jc w:val="left"/>
                      <w:rPr>
                        <w:rFonts w:ascii="Comic Sans MS"/>
                        <w:sz w:val="24"/>
                      </w:rPr>
                    </w:pPr>
                    <w:r>
                      <w:rPr>
                        <w:rFonts w:ascii="Comic Sans MS"/>
                        <w:sz w:val="24"/>
                      </w:rPr>
                      <w:t>May.</w:t>
                    </w:r>
                  </w:p>
                </w:txbxContent>
              </v:textbox>
              <w10:wrap type="none"/>
            </v:shape>
            <v:shape style="position:absolute;left:2630;top:2820;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4821;top:2820;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6447;top:2820;width:1159;height:335" type="#_x0000_t202" filled="false" stroked="false">
              <v:textbox inset="0,0,0,0">
                <w:txbxContent>
                  <w:p>
                    <w:pPr>
                      <w:spacing w:before="0"/>
                      <w:ind w:left="0" w:right="0" w:firstLine="0"/>
                      <w:jc w:val="left"/>
                      <w:rPr>
                        <w:rFonts w:ascii="Comic Sans MS"/>
                        <w:sz w:val="24"/>
                      </w:rPr>
                    </w:pPr>
                    <w:r>
                      <w:rPr>
                        <w:rFonts w:ascii="Comic Sans MS"/>
                        <w:sz w:val="24"/>
                      </w:rPr>
                      <w:t>remember</w:t>
                    </w:r>
                  </w:p>
                </w:txbxContent>
              </v:textbox>
              <w10:wrap type="none"/>
            </v:shape>
            <v:shape style="position:absolute;left:8956;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40;top:3833;width:454;height:335" type="#_x0000_t202" filled="false" stroked="false">
              <v:textbox inset="0,0,0,0">
                <w:txbxContent>
                  <w:p>
                    <w:pPr>
                      <w:spacing w:before="0"/>
                      <w:ind w:left="0" w:right="0" w:firstLine="0"/>
                      <w:jc w:val="left"/>
                      <w:rPr>
                        <w:rFonts w:ascii="Comic Sans MS"/>
                        <w:sz w:val="24"/>
                      </w:rPr>
                    </w:pPr>
                    <w:r>
                      <w:rPr>
                        <w:rFonts w:ascii="Comic Sans MS"/>
                        <w:sz w:val="24"/>
                      </w:rPr>
                      <w:t>plot</w:t>
                    </w:r>
                  </w:p>
                </w:txbxContent>
              </v:textbox>
              <w10:wrap type="none"/>
            </v:shape>
            <v:shape style="position:absolute;left:4692;top:3833;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6405;top:3833;width:1245;height:335" type="#_x0000_t202" filled="false" stroked="false">
              <v:textbox inset="0,0,0,0">
                <w:txbxContent>
                  <w:p>
                    <w:pPr>
                      <w:spacing w:before="0"/>
                      <w:ind w:left="0" w:right="0" w:firstLine="0"/>
                      <w:jc w:val="left"/>
                      <w:rPr>
                        <w:rFonts w:ascii="Comic Sans MS"/>
                        <w:sz w:val="24"/>
                      </w:rPr>
                    </w:pPr>
                    <w:r>
                      <w:rPr>
                        <w:rFonts w:ascii="Comic Sans MS"/>
                        <w:sz w:val="24"/>
                      </w:rPr>
                      <w:t>characters</w:t>
                    </w:r>
                  </w:p>
                </w:txbxContent>
              </v:textbox>
              <w10:wrap type="none"/>
            </v:shape>
            <v:shape style="position:absolute;left:9024;top:3833;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2512;top:4832;width:508;height:354" type="#_x0000_t202" filled="false" stroked="false">
              <v:textbox inset="0,0,0,0">
                <w:txbxContent>
                  <w:p>
                    <w:pPr>
                      <w:spacing w:before="4"/>
                      <w:ind w:left="0" w:right="0" w:firstLine="0"/>
                      <w:jc w:val="left"/>
                      <w:rPr>
                        <w:rFonts w:ascii="Comic Sans MS"/>
                        <w:i/>
                        <w:sz w:val="25"/>
                      </w:rPr>
                    </w:pPr>
                    <w:r>
                      <w:rPr>
                        <w:rFonts w:ascii="Comic Sans MS"/>
                        <w:i/>
                        <w:w w:val="95"/>
                        <w:sz w:val="25"/>
                      </w:rPr>
                      <w:t>War</w:t>
                    </w:r>
                  </w:p>
                </w:txbxContent>
              </v:textbox>
              <w10:wrap type="none"/>
            </v:shape>
            <v:shape style="position:absolute;left:4692;top:4832;width:409;height:354" type="#_x0000_t202" filled="false" stroked="false">
              <v:textbox inset="0,0,0,0">
                <w:txbxContent>
                  <w:p>
                    <w:pPr>
                      <w:spacing w:before="4"/>
                      <w:ind w:left="0" w:right="0" w:firstLine="0"/>
                      <w:jc w:val="left"/>
                      <w:rPr>
                        <w:rFonts w:ascii="Comic Sans MS"/>
                        <w:i/>
                        <w:sz w:val="25"/>
                      </w:rPr>
                    </w:pPr>
                    <w:r>
                      <w:rPr>
                        <w:rFonts w:ascii="Comic Sans MS"/>
                        <w:i/>
                        <w:w w:val="95"/>
                        <w:sz w:val="25"/>
                      </w:rPr>
                      <w:t>and</w:t>
                    </w:r>
                  </w:p>
                </w:txbxContent>
              </v:textbox>
              <w10:wrap type="none"/>
            </v:shape>
            <v:shape style="position:absolute;left:6667;top:4832;width:722;height:354" type="#_x0000_t202" filled="false" stroked="false">
              <v:textbox inset="0,0,0,0">
                <w:txbxContent>
                  <w:p>
                    <w:pPr>
                      <w:spacing w:before="4"/>
                      <w:ind w:left="0" w:right="0" w:firstLine="0"/>
                      <w:jc w:val="left"/>
                      <w:rPr>
                        <w:rFonts w:ascii="Comic Sans MS"/>
                        <w:sz w:val="24"/>
                      </w:rPr>
                    </w:pPr>
                    <w:r>
                      <w:rPr>
                        <w:rFonts w:ascii="Comic Sans MS"/>
                        <w:i/>
                        <w:w w:val="95"/>
                        <w:sz w:val="25"/>
                      </w:rPr>
                      <w:t>Peace</w:t>
                    </w:r>
                    <w:r>
                      <w:rPr>
                        <w:rFonts w:ascii="Comic Sans MS"/>
                        <w:w w:val="95"/>
                        <w:sz w:val="24"/>
                      </w:rPr>
                      <w:t>,</w:t>
                    </w:r>
                  </w:p>
                </w:txbxContent>
              </v:textbox>
              <w10:wrap type="none"/>
            </v:shape>
            <v:shape style="position:absolute;left:8995;top:4847;width:326;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I’ll</w:t>
                    </w:r>
                  </w:p>
                </w:txbxContent>
              </v:textbox>
              <w10:wrap type="none"/>
            </v:shape>
            <v:shape style="position:absolute;left:2272;top:5860;width:990;height:335" type="#_x0000_t202" filled="false" stroked="false">
              <v:textbox inset="0,0,0,0">
                <w:txbxContent>
                  <w:p>
                    <w:pPr>
                      <w:spacing w:before="0"/>
                      <w:ind w:left="0" w:right="0" w:firstLine="0"/>
                      <w:jc w:val="left"/>
                      <w:rPr>
                        <w:rFonts w:ascii="Comic Sans MS"/>
                        <w:sz w:val="24"/>
                      </w:rPr>
                    </w:pPr>
                    <w:r>
                      <w:rPr>
                        <w:rFonts w:ascii="Comic Sans MS"/>
                        <w:sz w:val="24"/>
                      </w:rPr>
                      <w:t>probably</w:t>
                    </w:r>
                  </w:p>
                </w:txbxContent>
              </v:textbox>
              <w10:wrap type="none"/>
            </v:shape>
            <v:shape style="position:absolute;left:4645;top:5860;width:505;height:335" type="#_x0000_t202" filled="false" stroked="false">
              <v:textbox inset="0,0,0,0">
                <w:txbxContent>
                  <w:p>
                    <w:pPr>
                      <w:spacing w:before="0"/>
                      <w:ind w:left="0" w:right="0" w:firstLine="0"/>
                      <w:jc w:val="left"/>
                      <w:rPr>
                        <w:rFonts w:ascii="Comic Sans MS"/>
                        <w:sz w:val="24"/>
                      </w:rPr>
                    </w:pPr>
                    <w:r>
                      <w:rPr>
                        <w:rFonts w:ascii="Comic Sans MS"/>
                        <w:sz w:val="24"/>
                      </w:rPr>
                      <w:t>pass</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598;top:5860;width:1121;height:335" type="#_x0000_t202" filled="false" stroked="false">
              <v:textbox inset="0,0,0,0">
                <w:txbxContent>
                  <w:p>
                    <w:pPr>
                      <w:spacing w:before="0"/>
                      <w:ind w:left="0" w:right="0" w:firstLine="0"/>
                      <w:jc w:val="left"/>
                      <w:rPr>
                        <w:rFonts w:ascii="Comic Sans MS"/>
                        <w:sz w:val="24"/>
                      </w:rPr>
                    </w:pPr>
                    <w:r>
                      <w:rPr>
                        <w:rFonts w:ascii="Comic Sans MS"/>
                        <w:sz w:val="24"/>
                      </w:rPr>
                      <w:t>literature</w:t>
                    </w:r>
                  </w:p>
                </w:txbxContent>
              </v:textbox>
              <w10:wrap type="none"/>
            </v:shape>
            <v:shape style="position:absolute;left:2436;top:6874;width:663;height:335" type="#_x0000_t202" filled="false" stroked="false">
              <v:textbox inset="0,0,0,0">
                <w:txbxContent>
                  <w:p>
                    <w:pPr>
                      <w:spacing w:before="0"/>
                      <w:ind w:left="0" w:right="0" w:firstLine="0"/>
                      <w:jc w:val="left"/>
                      <w:rPr>
                        <w:rFonts w:ascii="Comic Sans MS"/>
                        <w:sz w:val="24"/>
                      </w:rPr>
                    </w:pPr>
                    <w:r>
                      <w:rPr>
                        <w:rFonts w:ascii="Comic Sans MS"/>
                        <w:sz w:val="24"/>
                      </w:rPr>
                      <w:t>exam.</w:t>
                    </w:r>
                  </w:p>
                </w:txbxContent>
              </v:textbox>
              <w10:wrap type="none"/>
            </v:shape>
            <w10:wrap type="topAndBottom"/>
          </v:group>
        </w:pict>
      </w:r>
    </w:p>
    <w:p>
      <w:pPr>
        <w:spacing w:after="0"/>
        <w:rPr>
          <w:sz w:val="26"/>
        </w:rPr>
        <w:sectPr>
          <w:headerReference w:type="default" r:id="rId74"/>
          <w:footerReference w:type="default" r:id="rId75"/>
          <w:pgSz w:w="11900" w:h="16840"/>
          <w:pgMar w:header="707" w:footer="1012" w:top="2080" w:bottom="1200" w:left="1580" w:right="1180"/>
        </w:sectPr>
      </w:pPr>
    </w:p>
    <w:p>
      <w:pPr>
        <w:pStyle w:val="BodyText"/>
      </w:pPr>
    </w:p>
    <w:p>
      <w:pPr>
        <w:pStyle w:val="BodyText"/>
        <w:spacing w:before="8"/>
        <w:rPr>
          <w:sz w:val="19"/>
        </w:rPr>
      </w:pPr>
    </w:p>
    <w:p>
      <w:pPr>
        <w:spacing w:before="93"/>
        <w:ind w:left="0" w:right="39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632192;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7920;top:794;width:56;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3930;top:2821;width:30;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000000"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000000"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000000"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07;width:180;height:720" filled="true" fillcolor="#000000" stroked="false">
              <v:fill type="solid"/>
            </v:rect>
            <v:rect style="position:absolute;left:3420;top:2606;width:180;height:720" filled="false" stroked="true" strokeweight=".75pt" strokecolor="#000000">
              <v:stroke dashstyle="solid"/>
            </v:rect>
            <v:line style="position:absolute" from="3420,2607" to="3420,2607"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000000"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true" fillcolor="#000000"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000000"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691;top:793;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4514;top:793;width:766;height:335" type="#_x0000_t202" filled="false" stroked="false">
              <v:textbox inset="0,0,0,0">
                <w:txbxContent>
                  <w:p>
                    <w:pPr>
                      <w:spacing w:before="0"/>
                      <w:ind w:left="0" w:right="0" w:firstLine="0"/>
                      <w:jc w:val="left"/>
                      <w:rPr>
                        <w:rFonts w:ascii="Comic Sans MS"/>
                        <w:sz w:val="24"/>
                      </w:rPr>
                    </w:pPr>
                    <w:r>
                      <w:rPr>
                        <w:rFonts w:ascii="Comic Sans MS"/>
                        <w:sz w:val="24"/>
                      </w:rPr>
                      <w:t>usually</w:t>
                    </w:r>
                  </w:p>
                </w:txbxContent>
              </v:textbox>
              <w10:wrap type="none"/>
            </v:shape>
            <v:shape style="position:absolute;left:6300;top:793;width:1460;height:335" type="#_x0000_t202" filled="false" stroked="false">
              <v:textbox inset="0,0,0,0">
                <w:txbxContent>
                  <w:p>
                    <w:pPr>
                      <w:tabs>
                        <w:tab w:pos="461"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read</w:t>
                      <w:tab/>
                    </w:r>
                  </w:p>
                </w:txbxContent>
              </v:textbox>
              <w10:wrap type="none"/>
            </v:shape>
            <v:shape style="position:absolute;left:9087;top:793;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1980;top:1806;width:1460;height:335" type="#_x0000_t202" filled="false" stroked="false">
              <v:textbox inset="0,0,0,0">
                <w:txbxContent>
                  <w:p>
                    <w:pPr>
                      <w:tabs>
                        <w:tab w:pos="464"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crime</w:t>
                      <w:tab/>
                    </w:r>
                  </w:p>
                </w:txbxContent>
              </v:textbox>
              <w10:wrap type="none"/>
            </v:shape>
            <v:shape style="position:absolute;left:4140;top:1806;width:1460;height:335" type="#_x0000_t202" filled="false" stroked="false">
              <v:textbox inset="0,0,0,0">
                <w:txbxContent>
                  <w:p>
                    <w:pPr>
                      <w:tabs>
                        <w:tab w:pos="463"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novel</w:t>
                      <w:tab/>
                    </w:r>
                  </w:p>
                </w:txbxContent>
              </v:textbox>
              <w10:wrap type="none"/>
            </v:shape>
            <v:shape style="position:absolute;left:6891;top:1806;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956;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1980;top:2820;width:1460;height:335" type="#_x0000_t202" filled="false" stroked="false">
              <v:textbox inset="0,0,0,0">
                <w:txbxContent>
                  <w:p>
                    <w:pPr>
                      <w:tabs>
                        <w:tab w:pos="584"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bus</w:t>
                      <w:tab/>
                    </w:r>
                  </w:p>
                </w:txbxContent>
              </v:textbox>
              <w10:wrap type="none"/>
            </v:shape>
            <v:shape style="position:absolute;left:4140;top:2820;width:1460;height:335" type="#_x0000_t202" filled="false" stroked="false">
              <v:textbox inset="0,0,0,0">
                <w:txbxContent>
                  <w:p>
                    <w:pPr>
                      <w:tabs>
                        <w:tab w:pos="424"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home.</w:t>
                      <w:tab/>
                    </w:r>
                  </w:p>
                </w:txbxContent>
              </v:textbox>
              <w10:wrap type="none"/>
            </v:shape>
            <v:shape style="position:absolute;left:6670;top:2820;width:713;height:335" type="#_x0000_t202" filled="false" stroked="false">
              <v:textbox inset="0,0,0,0">
                <w:txbxContent>
                  <w:p>
                    <w:pPr>
                      <w:spacing w:before="0"/>
                      <w:ind w:left="0" w:right="0" w:firstLine="0"/>
                      <w:jc w:val="left"/>
                      <w:rPr>
                        <w:rFonts w:ascii="Comic Sans MS"/>
                        <w:sz w:val="24"/>
                      </w:rPr>
                    </w:pPr>
                    <w:r>
                      <w:rPr>
                        <w:rFonts w:ascii="Comic Sans MS"/>
                        <w:sz w:val="24"/>
                      </w:rPr>
                      <w:t>Sheila</w:t>
                    </w:r>
                  </w:p>
                </w:txbxContent>
              </v:textbox>
              <w10:wrap type="none"/>
            </v:shape>
            <v:shape style="position:absolute;left:8954;top:2820;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2563;top:3833;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4387;top:3833;width:1021;height:335" type="#_x0000_t202" filled="false" stroked="false">
              <v:textbox inset="0,0,0,0">
                <w:txbxContent>
                  <w:p>
                    <w:pPr>
                      <w:spacing w:before="0"/>
                      <w:ind w:left="0" w:right="0" w:firstLine="0"/>
                      <w:jc w:val="left"/>
                      <w:rPr>
                        <w:rFonts w:ascii="Comic Sans MS"/>
                        <w:sz w:val="24"/>
                      </w:rPr>
                    </w:pPr>
                    <w:r>
                      <w:rPr>
                        <w:rFonts w:ascii="Comic Sans MS"/>
                        <w:sz w:val="24"/>
                      </w:rPr>
                      <w:t>grandson</w:t>
                    </w:r>
                  </w:p>
                </w:txbxContent>
              </v:textbox>
              <w10:wrap type="none"/>
            </v:shape>
            <v:shape style="position:absolute;left:6832;top:3833;width:391;height:335" type="#_x0000_t202" filled="false" stroked="false">
              <v:textbox inset="0,0,0,0">
                <w:txbxContent>
                  <w:p>
                    <w:pPr>
                      <w:spacing w:before="0"/>
                      <w:ind w:left="0" w:right="0" w:firstLine="0"/>
                      <w:jc w:val="left"/>
                      <w:rPr>
                        <w:rFonts w:ascii="Comic Sans MS"/>
                        <w:sz w:val="24"/>
                      </w:rPr>
                    </w:pPr>
                    <w:r>
                      <w:rPr>
                        <w:rFonts w:ascii="Comic Sans MS"/>
                        <w:sz w:val="24"/>
                      </w:rPr>
                      <w:t>are</w:t>
                    </w:r>
                  </w:p>
                </w:txbxContent>
              </v:textbox>
              <w10:wrap type="none"/>
            </v:shape>
            <v:shape style="position:absolute;left:8768;top:3833;width:779;height:335" type="#_x0000_t202" filled="false" stroked="false">
              <v:textbox inset="0,0,0,0">
                <w:txbxContent>
                  <w:p>
                    <w:pPr>
                      <w:spacing w:before="0"/>
                      <w:ind w:left="0" w:right="0" w:firstLine="0"/>
                      <w:jc w:val="left"/>
                      <w:rPr>
                        <w:rFonts w:ascii="Comic Sans MS"/>
                        <w:sz w:val="24"/>
                      </w:rPr>
                    </w:pPr>
                    <w:r>
                      <w:rPr>
                        <w:rFonts w:ascii="Comic Sans MS"/>
                        <w:sz w:val="24"/>
                      </w:rPr>
                      <w:t>driving</w:t>
                    </w:r>
                  </w:p>
                </w:txbxContent>
              </v:textbox>
              <w10:wrap type="none"/>
            </v:shape>
            <v:shape style="position:absolute;left:2637;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94;top:484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640;top:4847;width:774;height:335" type="#_x0000_t202" filled="false" stroked="false">
              <v:textbox inset="0,0,0,0">
                <w:txbxContent>
                  <w:p>
                    <w:pPr>
                      <w:spacing w:before="0"/>
                      <w:ind w:left="0" w:right="0" w:firstLine="0"/>
                      <w:jc w:val="left"/>
                      <w:rPr>
                        <w:rFonts w:ascii="Comic Sans MS"/>
                        <w:sz w:val="24"/>
                      </w:rPr>
                    </w:pPr>
                    <w:r>
                      <w:rPr>
                        <w:rFonts w:ascii="Comic Sans MS"/>
                        <w:sz w:val="24"/>
                      </w:rPr>
                      <w:t>library</w:t>
                    </w:r>
                  </w:p>
                </w:txbxContent>
              </v:textbox>
              <w10:wrap type="none"/>
            </v:shape>
            <v:shape style="position:absolute;left:9028;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421;top:5860;width:689;height:335" type="#_x0000_t202" filled="false" stroked="false">
              <v:textbox inset="0,0,0,0">
                <w:txbxContent>
                  <w:p>
                    <w:pPr>
                      <w:spacing w:before="0"/>
                      <w:ind w:left="0" w:right="0" w:firstLine="0"/>
                      <w:jc w:val="left"/>
                      <w:rPr>
                        <w:rFonts w:ascii="Comic Sans MS"/>
                        <w:sz w:val="24"/>
                      </w:rPr>
                    </w:pPr>
                    <w:r>
                      <w:rPr>
                        <w:rFonts w:ascii="Comic Sans MS"/>
                        <w:sz w:val="24"/>
                      </w:rPr>
                      <w:t>renew</w:t>
                    </w:r>
                  </w:p>
                </w:txbxContent>
              </v:textbox>
              <w10:wrap type="none"/>
            </v:shape>
            <v:shape style="position:absolute;left:4603;top:5860;width:586;height:335" type="#_x0000_t202" filled="false" stroked="false">
              <v:textbox inset="0,0,0,0">
                <w:txbxContent>
                  <w:p>
                    <w:pPr>
                      <w:spacing w:before="0"/>
                      <w:ind w:left="0" w:right="0" w:firstLine="0"/>
                      <w:jc w:val="left"/>
                      <w:rPr>
                        <w:rFonts w:ascii="Comic Sans MS"/>
                        <w:sz w:val="24"/>
                      </w:rPr>
                    </w:pPr>
                    <w:r>
                      <w:rPr>
                        <w:rFonts w:ascii="Comic Sans MS"/>
                        <w:sz w:val="24"/>
                      </w:rPr>
                      <w:t>their</w:t>
                    </w:r>
                  </w:p>
                </w:txbxContent>
              </v:textbox>
              <w10:wrap type="none"/>
            </v:shape>
            <v:shape style="position:absolute;left:6640;top:5860;width:774;height:335" type="#_x0000_t202" filled="false" stroked="false">
              <v:textbox inset="0,0,0,0">
                <w:txbxContent>
                  <w:p>
                    <w:pPr>
                      <w:spacing w:before="0"/>
                      <w:ind w:left="0" w:right="0" w:firstLine="0"/>
                      <w:jc w:val="left"/>
                      <w:rPr>
                        <w:rFonts w:ascii="Comic Sans MS"/>
                        <w:sz w:val="24"/>
                      </w:rPr>
                    </w:pPr>
                    <w:r>
                      <w:rPr>
                        <w:rFonts w:ascii="Comic Sans MS"/>
                        <w:sz w:val="24"/>
                      </w:rPr>
                      <w:t>library</w:t>
                    </w:r>
                  </w:p>
                </w:txbxContent>
              </v:textbox>
              <w10:wrap type="none"/>
            </v:shape>
            <v:shape style="position:absolute;left:8798;top:5860;width:720;height:335" type="#_x0000_t202" filled="false" stroked="false">
              <v:textbox inset="0,0,0,0">
                <w:txbxContent>
                  <w:p>
                    <w:pPr>
                      <w:spacing w:before="0"/>
                      <w:ind w:left="0" w:right="0" w:firstLine="0"/>
                      <w:jc w:val="left"/>
                      <w:rPr>
                        <w:rFonts w:ascii="Comic Sans MS"/>
                        <w:sz w:val="24"/>
                      </w:rPr>
                    </w:pPr>
                    <w:r>
                      <w:rPr>
                        <w:rFonts w:ascii="Comic Sans MS"/>
                        <w:sz w:val="24"/>
                      </w:rPr>
                      <w:t>books.</w:t>
                    </w:r>
                  </w:p>
                </w:txbxContent>
              </v:textbox>
              <w10:wrap type="none"/>
            </v:shape>
            <v:shape style="position:absolute;left:2481;top:6874;width:571;height:335" type="#_x0000_t202" filled="false" stroked="false">
              <v:textbox inset="0,0,0,0">
                <w:txbxContent>
                  <w:p>
                    <w:pPr>
                      <w:spacing w:before="0"/>
                      <w:ind w:left="0" w:right="0" w:firstLine="0"/>
                      <w:jc w:val="left"/>
                      <w:rPr>
                        <w:rFonts w:ascii="Comic Sans MS"/>
                        <w:sz w:val="24"/>
                      </w:rPr>
                    </w:pPr>
                    <w:r>
                      <w:rPr>
                        <w:rFonts w:ascii="Comic Sans MS"/>
                        <w:sz w:val="24"/>
                      </w:rPr>
                      <w:t>John</w:t>
                    </w:r>
                  </w:p>
                </w:txbxContent>
              </v:textbox>
              <w10:wrap type="none"/>
            </v:shape>
            <v:shape style="position:absolute;left:4521;top:6874;width:749;height:335" type="#_x0000_t202" filled="false" stroked="false">
              <v:textbox inset="0,0,0,0">
                <w:txbxContent>
                  <w:p>
                    <w:pPr>
                      <w:spacing w:before="0"/>
                      <w:ind w:left="0" w:right="0" w:firstLine="0"/>
                      <w:jc w:val="left"/>
                      <w:rPr>
                        <w:rFonts w:ascii="Comic Sans MS"/>
                        <w:sz w:val="24"/>
                      </w:rPr>
                    </w:pPr>
                    <w:r>
                      <w:rPr>
                        <w:rFonts w:ascii="Comic Sans MS"/>
                        <w:sz w:val="24"/>
                      </w:rPr>
                      <w:t>forgot</w:t>
                    </w:r>
                  </w:p>
                </w:txbxContent>
              </v:textbox>
              <w10:wrap type="none"/>
            </v:shape>
            <v:shape style="position:absolute;left:6897;top:6874;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8900;top:6874;width:517;height:335" type="#_x0000_t202" filled="false" stroked="false">
              <v:textbox inset="0,0,0,0">
                <w:txbxContent>
                  <w:p>
                    <w:pPr>
                      <w:spacing w:before="0"/>
                      <w:ind w:left="0" w:right="0" w:firstLine="0"/>
                      <w:jc w:val="left"/>
                      <w:rPr>
                        <w:rFonts w:ascii="Comic Sans MS"/>
                        <w:sz w:val="24"/>
                      </w:rPr>
                    </w:pPr>
                    <w:r>
                      <w:rPr>
                        <w:rFonts w:ascii="Comic Sans MS"/>
                        <w:sz w:val="24"/>
                      </w:rPr>
                      <w:t>take</w:t>
                    </w:r>
                  </w:p>
                </w:txbxContent>
              </v:textbox>
              <w10:wrap type="none"/>
            </v:shape>
            <v:shape style="position:absolute;left:2595;top:788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4315;top:7887;width:1164;height:335" type="#_x0000_t202" filled="false" stroked="false">
              <v:textbox inset="0,0,0,0">
                <w:txbxContent>
                  <w:p>
                    <w:pPr>
                      <w:spacing w:before="0"/>
                      <w:ind w:left="0" w:right="0" w:firstLine="0"/>
                      <w:jc w:val="left"/>
                      <w:rPr>
                        <w:rFonts w:ascii="Comic Sans MS"/>
                        <w:sz w:val="24"/>
                      </w:rPr>
                    </w:pPr>
                    <w:r>
                      <w:rPr>
                        <w:rFonts w:ascii="Comic Sans MS"/>
                        <w:sz w:val="24"/>
                      </w:rPr>
                      <w:t>geography</w:t>
                    </w:r>
                  </w:p>
                </w:txbxContent>
              </v:textbox>
              <w10:wrap type="none"/>
            </v:shape>
            <v:shape style="position:absolute;left:6754;top:7887;width:544;height:335" type="#_x0000_t202" filled="false" stroked="false">
              <v:textbox inset="0,0,0,0">
                <w:txbxContent>
                  <w:p>
                    <w:pPr>
                      <w:spacing w:before="0"/>
                      <w:ind w:left="0" w:right="0" w:firstLine="0"/>
                      <w:jc w:val="left"/>
                      <w:rPr>
                        <w:rFonts w:ascii="Comic Sans MS"/>
                        <w:sz w:val="24"/>
                      </w:rPr>
                    </w:pPr>
                    <w:r>
                      <w:rPr>
                        <w:rFonts w:ascii="Comic Sans MS"/>
                        <w:sz w:val="24"/>
                      </w:rPr>
                      <w:t>book</w:t>
                    </w:r>
                  </w:p>
                </w:txbxContent>
              </v:textbox>
              <w10:wrap type="none"/>
            </v:shape>
            <v:shape style="position:absolute;left:9028;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484;top:8899;width:566;height:335" type="#_x0000_t202" filled="false" stroked="false">
              <v:textbox inset="0,0,0,0">
                <w:txbxContent>
                  <w:p>
                    <w:pPr>
                      <w:spacing w:before="0"/>
                      <w:ind w:left="0" w:right="0" w:firstLine="0"/>
                      <w:jc w:val="left"/>
                      <w:rPr>
                        <w:rFonts w:ascii="Comic Sans MS"/>
                        <w:sz w:val="24"/>
                      </w:rPr>
                    </w:pPr>
                    <w:r>
                      <w:rPr>
                        <w:rFonts w:ascii="Comic Sans MS"/>
                        <w:sz w:val="24"/>
                      </w:rPr>
                      <w:t>class</w:t>
                    </w:r>
                  </w:p>
                </w:txbxContent>
              </v:textbox>
              <w10:wrap type="none"/>
            </v:shape>
            <v:shape style="position:absolute;left:4760;top:8899;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525;top:8899;width:1006;height:335" type="#_x0000_t202" filled="false" stroked="false">
              <v:textbox inset="0,0,0,0">
                <w:txbxContent>
                  <w:p>
                    <w:pPr>
                      <w:spacing w:before="0"/>
                      <w:ind w:left="0" w:right="0" w:firstLine="0"/>
                      <w:jc w:val="left"/>
                      <w:rPr>
                        <w:rFonts w:ascii="Comic Sans MS"/>
                        <w:sz w:val="24"/>
                      </w:rPr>
                    </w:pPr>
                    <w:r>
                      <w:rPr>
                        <w:rFonts w:ascii="Comic Sans MS"/>
                        <w:sz w:val="24"/>
                      </w:rPr>
                      <w:t>Tuesday.</w:t>
                    </w:r>
                  </w:p>
                </w:txbxContent>
              </v:textbox>
              <w10:wrap type="none"/>
            </v:shape>
            <v:shape style="position:absolute;left:8958;top:8899;width:403;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2485;top:9913;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4394;top:9913;width:1005;height:335" type="#_x0000_t202" filled="false" stroked="false">
              <v:textbox inset="0,0,0,0">
                <w:txbxContent>
                  <w:p>
                    <w:pPr>
                      <w:spacing w:before="0"/>
                      <w:ind w:left="0" w:right="0" w:firstLine="0"/>
                      <w:jc w:val="left"/>
                      <w:rPr>
                        <w:rFonts w:ascii="Comic Sans MS"/>
                        <w:sz w:val="24"/>
                      </w:rPr>
                    </w:pPr>
                    <w:r>
                      <w:rPr>
                        <w:rFonts w:ascii="Comic Sans MS"/>
                        <w:sz w:val="24"/>
                      </w:rPr>
                      <w:t>browsing</w:t>
                    </w:r>
                  </w:p>
                </w:txbxContent>
              </v:textbox>
              <w10:wrap type="none"/>
            </v:shape>
            <v:shape style="position:absolute;left:6920;top:991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956;top:991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w10:wrap type="topAndBottom"/>
          </v:group>
        </w:pict>
      </w:r>
    </w:p>
    <w:p>
      <w:pPr>
        <w:pStyle w:val="BodyText"/>
        <w:spacing w:before="9"/>
        <w:rPr>
          <w:sz w:val="24"/>
        </w:rPr>
      </w:pPr>
    </w:p>
    <w:p>
      <w:pPr>
        <w:spacing w:before="0"/>
        <w:ind w:left="0" w:right="392" w:firstLine="0"/>
        <w:jc w:val="center"/>
        <w:rPr>
          <w:sz w:val="24"/>
        </w:rPr>
      </w:pPr>
      <w:r>
        <w:rPr>
          <w:sz w:val="24"/>
        </w:rPr>
        <w:t>next page &gt;</w:t>
      </w:r>
    </w:p>
    <w:p>
      <w:pPr>
        <w:spacing w:after="0"/>
        <w:jc w:val="center"/>
        <w:rPr>
          <w:sz w:val="24"/>
        </w:rPr>
        <w:sectPr>
          <w:headerReference w:type="default" r:id="rId76"/>
          <w:footerReference w:type="default" r:id="rId77"/>
          <w:pgSz w:w="11900" w:h="16840"/>
          <w:pgMar w:header="707" w:footer="1012" w:top="2080" w:bottom="1200" w:left="1580" w:right="1180"/>
          <w:pgNumType w:start="121"/>
        </w:sectPr>
      </w:pPr>
    </w:p>
    <w:p>
      <w:pPr>
        <w:pStyle w:val="BodyText"/>
      </w:pPr>
    </w:p>
    <w:p>
      <w:pPr>
        <w:pStyle w:val="BodyText"/>
        <w:spacing w:before="8"/>
        <w:rPr>
          <w:sz w:val="19"/>
        </w:rPr>
      </w:pPr>
    </w:p>
    <w:p>
      <w:pPr>
        <w:spacing w:before="93"/>
        <w:ind w:left="0" w:right="39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589184;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000000"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000000"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000000"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true" fillcolor="#000000"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ffffff"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ffffff"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000000"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ffffff"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000000"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000000"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ffffff"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000000"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ffffff"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ffffff"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000000"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000000"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000000"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000000"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000000"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000000"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000000"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000000"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true" fillcolor="#000000" stroked="false">
              <v:fill type="solid"/>
            </v:rect>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000000"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24;top:793;width:885;height:335" type="#_x0000_t202" filled="false" stroked="false">
              <v:textbox inset="0,0,0,0">
                <w:txbxContent>
                  <w:p>
                    <w:pPr>
                      <w:spacing w:before="0"/>
                      <w:ind w:left="0" w:right="0" w:firstLine="0"/>
                      <w:jc w:val="left"/>
                      <w:rPr>
                        <w:rFonts w:ascii="Comic Sans MS"/>
                        <w:sz w:val="24"/>
                      </w:rPr>
                    </w:pPr>
                    <w:r>
                      <w:rPr>
                        <w:rFonts w:ascii="Comic Sans MS"/>
                        <w:sz w:val="24"/>
                      </w:rPr>
                      <w:t>second-</w:t>
                    </w:r>
                  </w:p>
                </w:txbxContent>
              </v:textbox>
              <w10:wrap type="none"/>
            </v:shape>
            <v:shape style="position:absolute;left:4622;top:793;width:549;height:335" type="#_x0000_t202" filled="false" stroked="false">
              <v:textbox inset="0,0,0,0">
                <w:txbxContent>
                  <w:p>
                    <w:pPr>
                      <w:spacing w:before="0"/>
                      <w:ind w:left="0" w:right="0" w:firstLine="0"/>
                      <w:jc w:val="left"/>
                      <w:rPr>
                        <w:rFonts w:ascii="Comic Sans MS"/>
                        <w:sz w:val="24"/>
                      </w:rPr>
                    </w:pPr>
                    <w:r>
                      <w:rPr>
                        <w:rFonts w:ascii="Comic Sans MS"/>
                        <w:sz w:val="24"/>
                      </w:rPr>
                      <w:t>hand</w:t>
                    </w:r>
                  </w:p>
                </w:txbxContent>
              </v:textbox>
              <w10:wrap type="none"/>
            </v:shape>
            <v:shape style="position:absolute;left:6500;top:793;width:1054;height:335" type="#_x0000_t202" filled="false" stroked="false">
              <v:textbox inset="0,0,0,0">
                <w:txbxContent>
                  <w:p>
                    <w:pPr>
                      <w:spacing w:before="0"/>
                      <w:ind w:left="0" w:right="0" w:firstLine="0"/>
                      <w:jc w:val="left"/>
                      <w:rPr>
                        <w:rFonts w:ascii="Comic Sans MS"/>
                        <w:sz w:val="24"/>
                      </w:rPr>
                    </w:pPr>
                    <w:r>
                      <w:rPr>
                        <w:rFonts w:ascii="Comic Sans MS"/>
                        <w:sz w:val="24"/>
                      </w:rPr>
                      <w:t>bookshop</w:t>
                    </w:r>
                  </w:p>
                </w:txbxContent>
              </v:textbox>
              <w10:wrap type="none"/>
            </v:shape>
            <v:shape style="position:absolute;left:8966;top:79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476;top:1806;width:580;height:335" type="#_x0000_t202" filled="false" stroked="false">
              <v:textbox inset="0,0,0,0">
                <w:txbxContent>
                  <w:p>
                    <w:pPr>
                      <w:spacing w:before="0"/>
                      <w:ind w:left="0" w:right="0" w:firstLine="0"/>
                      <w:jc w:val="left"/>
                      <w:rPr>
                        <w:rFonts w:ascii="Comic Sans MS"/>
                        <w:sz w:val="24"/>
                      </w:rPr>
                    </w:pPr>
                    <w:r>
                      <w:rPr>
                        <w:rFonts w:ascii="Comic Sans MS"/>
                        <w:sz w:val="24"/>
                      </w:rPr>
                      <w:t>more</w:t>
                    </w:r>
                  </w:p>
                </w:txbxContent>
              </v:textbox>
              <w10:wrap type="none"/>
            </v:shape>
            <v:shape style="position:absolute;left:4636;top:1806;width:521;height:335" type="#_x0000_t202" filled="false" stroked="false">
              <v:textbox inset="0,0,0,0">
                <w:txbxContent>
                  <w:p>
                    <w:pPr>
                      <w:spacing w:before="0"/>
                      <w:ind w:left="0" w:right="0" w:firstLine="0"/>
                      <w:jc w:val="left"/>
                      <w:rPr>
                        <w:rFonts w:ascii="Comic Sans MS"/>
                        <w:sz w:val="24"/>
                      </w:rPr>
                    </w:pPr>
                    <w:r>
                      <w:rPr>
                        <w:rFonts w:ascii="Comic Sans MS"/>
                        <w:sz w:val="24"/>
                      </w:rPr>
                      <w:t>than</w:t>
                    </w:r>
                  </w:p>
                </w:txbxContent>
              </v:textbox>
              <w10:wrap type="none"/>
            </v:shape>
            <v:shape style="position:absolute;left:6792;top:1806;width:471;height:335" type="#_x0000_t202" filled="false" stroked="false">
              <v:textbox inset="0,0,0,0">
                <w:txbxContent>
                  <w:p>
                    <w:pPr>
                      <w:spacing w:before="0"/>
                      <w:ind w:left="0" w:right="0" w:firstLine="0"/>
                      <w:jc w:val="left"/>
                      <w:rPr>
                        <w:rFonts w:ascii="Comic Sans MS"/>
                        <w:sz w:val="24"/>
                      </w:rPr>
                    </w:pPr>
                    <w:r>
                      <w:rPr>
                        <w:rFonts w:ascii="Comic Sans MS"/>
                        <w:sz w:val="24"/>
                      </w:rPr>
                      <w:t>half</w:t>
                    </w:r>
                  </w:p>
                </w:txbxContent>
              </v:textbox>
              <w10:wrap type="none"/>
            </v:shape>
            <v:shape style="position:absolute;left:9024;top:1806;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2474;top:2820;width:587;height:335" type="#_x0000_t202" filled="false" stroked="false">
              <v:textbox inset="0,0,0,0">
                <w:txbxContent>
                  <w:p>
                    <w:pPr>
                      <w:spacing w:before="0"/>
                      <w:ind w:left="0" w:right="0" w:firstLine="0"/>
                      <w:jc w:val="left"/>
                      <w:rPr>
                        <w:rFonts w:ascii="Comic Sans MS"/>
                        <w:sz w:val="24"/>
                      </w:rPr>
                    </w:pPr>
                    <w:r>
                      <w:rPr>
                        <w:rFonts w:ascii="Comic Sans MS"/>
                        <w:sz w:val="24"/>
                      </w:rPr>
                      <w:t>hour.</w:t>
                    </w:r>
                  </w:p>
                </w:txbxContent>
              </v:textbox>
              <w10:wrap type="none"/>
            </v:shape>
            <v:shape style="position:absolute;left:4597;top:2820;width:600;height:335" type="#_x0000_t202" filled="false" stroked="false">
              <v:textbox inset="0,0,0,0">
                <w:txbxContent>
                  <w:p>
                    <w:pPr>
                      <w:spacing w:before="0"/>
                      <w:ind w:left="0" w:right="0" w:firstLine="0"/>
                      <w:jc w:val="left"/>
                      <w:rPr>
                        <w:rFonts w:ascii="Comic Sans MS"/>
                        <w:sz w:val="24"/>
                      </w:rPr>
                    </w:pPr>
                    <w:r>
                      <w:rPr>
                        <w:rFonts w:ascii="Comic Sans MS"/>
                        <w:sz w:val="24"/>
                      </w:rPr>
                      <w:t>Erica</w:t>
                    </w:r>
                  </w:p>
                </w:txbxContent>
              </v:textbox>
              <w10:wrap type="none"/>
            </v:shape>
            <v:shape style="position:absolute;left:6828;top:2820;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8564;top:2820;width:1187;height:335" type="#_x0000_t202" filled="false" stroked="false">
              <v:textbox inset="0,0,0,0">
                <w:txbxContent>
                  <w:p>
                    <w:pPr>
                      <w:spacing w:before="0"/>
                      <w:ind w:left="0" w:right="0" w:firstLine="0"/>
                      <w:jc w:val="left"/>
                      <w:rPr>
                        <w:rFonts w:ascii="Comic Sans MS"/>
                        <w:sz w:val="24"/>
                      </w:rPr>
                    </w:pPr>
                    <w:r>
                      <w:rPr>
                        <w:rFonts w:ascii="Comic Sans MS"/>
                        <w:sz w:val="24"/>
                      </w:rPr>
                      <w:t>translated</w:t>
                    </w:r>
                  </w:p>
                </w:txbxContent>
              </v:textbox>
              <w10:wrap type="none"/>
            </v:shape>
            <v:shape style="position:absolute;left:2395;top:3833;width:743;height:335" type="#_x0000_t202" filled="false" stroked="false">
              <v:textbox inset="0,0,0,0">
                <w:txbxContent>
                  <w:p>
                    <w:pPr>
                      <w:spacing w:before="0"/>
                      <w:ind w:left="0" w:right="0" w:firstLine="0"/>
                      <w:jc w:val="left"/>
                      <w:rPr>
                        <w:rFonts w:ascii="Comic Sans MS"/>
                        <w:sz w:val="24"/>
                      </w:rPr>
                    </w:pPr>
                    <w:r>
                      <w:rPr>
                        <w:rFonts w:ascii="Comic Sans MS"/>
                        <w:sz w:val="24"/>
                      </w:rPr>
                      <w:t>twelve</w:t>
                    </w:r>
                  </w:p>
                </w:txbxContent>
              </v:textbox>
              <w10:wrap type="none"/>
            </v:shape>
            <v:shape style="position:absolute;left:4566;top:3833;width:660;height:335" type="#_x0000_t202" filled="false" stroked="false">
              <v:textbox inset="0,0,0,0">
                <w:txbxContent>
                  <w:p>
                    <w:pPr>
                      <w:spacing w:before="0"/>
                      <w:ind w:left="0" w:right="0" w:firstLine="0"/>
                      <w:jc w:val="left"/>
                      <w:rPr>
                        <w:rFonts w:ascii="Comic Sans MS"/>
                        <w:sz w:val="24"/>
                      </w:rPr>
                    </w:pPr>
                    <w:r>
                      <w:rPr>
                        <w:rFonts w:ascii="Comic Sans MS"/>
                        <w:sz w:val="24"/>
                      </w:rPr>
                      <w:t>books</w:t>
                    </w:r>
                  </w:p>
                </w:txbxContent>
              </v:textbox>
              <w10:wrap type="none"/>
            </v:shape>
            <v:shape style="position:absolute;left:6801;top:3833;width:452;height:335" type="#_x0000_t202" filled="false" stroked="false">
              <v:textbox inset="0,0,0,0">
                <w:txbxContent>
                  <w:p>
                    <w:pPr>
                      <w:spacing w:before="0"/>
                      <w:ind w:left="0" w:right="0" w:firstLine="0"/>
                      <w:jc w:val="left"/>
                      <w:rPr>
                        <w:rFonts w:ascii="Comic Sans MS"/>
                        <w:sz w:val="24"/>
                      </w:rPr>
                    </w:pPr>
                    <w:r>
                      <w:rPr>
                        <w:rFonts w:ascii="Comic Sans MS"/>
                        <w:sz w:val="24"/>
                      </w:rPr>
                      <w:t>into</w:t>
                    </w:r>
                  </w:p>
                </w:txbxContent>
              </v:textbox>
              <w10:wrap type="none"/>
            </v:shape>
            <v:shape style="position:absolute;left:8685;top:3833;width:946;height:335" type="#_x0000_t202" filled="false" stroked="false">
              <v:textbox inset="0,0,0,0">
                <w:txbxContent>
                  <w:p>
                    <w:pPr>
                      <w:spacing w:before="0"/>
                      <w:ind w:left="0" w:right="0" w:firstLine="0"/>
                      <w:jc w:val="left"/>
                      <w:rPr>
                        <w:rFonts w:ascii="Comic Sans MS"/>
                        <w:sz w:val="24"/>
                      </w:rPr>
                    </w:pPr>
                    <w:r>
                      <w:rPr>
                        <w:rFonts w:ascii="Comic Sans MS"/>
                        <w:sz w:val="24"/>
                      </w:rPr>
                      <w:t>Spanish.</w:t>
                    </w:r>
                  </w:p>
                </w:txbxContent>
              </v:textbox>
              <w10:wrap type="none"/>
            </v:shape>
            <v:shape style="position:absolute;left:2554;top:4847;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4700;top:4847;width:393;height:335" type="#_x0000_t202" filled="false" stroked="false">
              <v:textbox inset="0,0,0,0">
                <w:txbxContent>
                  <w:p>
                    <w:pPr>
                      <w:spacing w:before="0"/>
                      <w:ind w:left="0" w:right="0" w:firstLine="0"/>
                      <w:jc w:val="left"/>
                      <w:rPr>
                        <w:rFonts w:ascii="Comic Sans MS"/>
                        <w:sz w:val="24"/>
                      </w:rPr>
                    </w:pPr>
                    <w:r>
                      <w:rPr>
                        <w:rFonts w:ascii="Comic Sans MS"/>
                        <w:sz w:val="24"/>
                      </w:rPr>
                      <w:t>can</w:t>
                    </w:r>
                  </w:p>
                </w:txbxContent>
              </v:textbox>
              <w10:wrap type="none"/>
            </v:shape>
            <v:shape style="position:absolute;left:6765;top:4847;width:524;height:335" type="#_x0000_t202" filled="false" stroked="false">
              <v:textbox inset="0,0,0,0">
                <w:txbxContent>
                  <w:p>
                    <w:pPr>
                      <w:spacing w:before="0"/>
                      <w:ind w:left="0" w:right="0" w:firstLine="0"/>
                      <w:jc w:val="left"/>
                      <w:rPr>
                        <w:rFonts w:ascii="Comic Sans MS"/>
                        <w:sz w:val="24"/>
                      </w:rPr>
                    </w:pPr>
                    <w:r>
                      <w:rPr>
                        <w:rFonts w:ascii="Comic Sans MS"/>
                        <w:sz w:val="24"/>
                      </w:rPr>
                      <w:t>copy</w:t>
                    </w:r>
                  </w:p>
                </w:txbxContent>
              </v:textbox>
              <w10:wrap type="none"/>
            </v:shape>
            <v:shape style="position:absolute;left:8868;top:4847;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2632;top:5860;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4731;top:5860;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6631;top:5860;width:793;height:335" type="#_x0000_t202" filled="false" stroked="false">
              <v:textbox inset="0,0,0,0">
                <w:txbxContent>
                  <w:p>
                    <w:pPr>
                      <w:spacing w:before="0"/>
                      <w:ind w:left="0" w:right="0" w:firstLine="0"/>
                      <w:jc w:val="left"/>
                      <w:rPr>
                        <w:rFonts w:ascii="Comic Sans MS"/>
                        <w:sz w:val="24"/>
                      </w:rPr>
                    </w:pPr>
                    <w:r>
                      <w:rPr>
                        <w:rFonts w:ascii="Comic Sans MS"/>
                        <w:sz w:val="24"/>
                      </w:rPr>
                      <w:t>ebooks</w:t>
                    </w:r>
                  </w:p>
                </w:txbxContent>
              </v:textbox>
              <w10:wrap type="none"/>
            </v:shape>
            <v:shape style="position:absolute;left:8841;top:5860;width:635;height:335" type="#_x0000_t202" filled="false" stroked="false">
              <v:textbox inset="0,0,0,0">
                <w:txbxContent>
                  <w:p>
                    <w:pPr>
                      <w:spacing w:before="0"/>
                      <w:ind w:left="0" w:right="0" w:firstLine="0"/>
                      <w:jc w:val="left"/>
                      <w:rPr>
                        <w:rFonts w:ascii="Comic Sans MS"/>
                        <w:sz w:val="24"/>
                      </w:rPr>
                    </w:pPr>
                    <w:r>
                      <w:rPr>
                        <w:rFonts w:ascii="Comic Sans MS"/>
                        <w:sz w:val="24"/>
                      </w:rPr>
                      <w:t>later,</w:t>
                    </w:r>
                  </w:p>
                </w:txbxContent>
              </v:textbox>
              <w10:wrap type="none"/>
            </v:shape>
            <v:shape style="position:absolute;left:2661;top:6874;width:210;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4699;top:6874;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6724;top:6874;width:606;height:335" type="#_x0000_t202" filled="false" stroked="false">
              <v:textbox inset="0,0,0,0">
                <w:txbxContent>
                  <w:p>
                    <w:pPr>
                      <w:spacing w:before="0"/>
                      <w:ind w:left="0" w:right="0" w:firstLine="0"/>
                      <w:jc w:val="left"/>
                      <w:rPr>
                        <w:rFonts w:ascii="Comic Sans MS"/>
                        <w:sz w:val="24"/>
                      </w:rPr>
                    </w:pPr>
                    <w:r>
                      <w:rPr>
                        <w:rFonts w:ascii="Comic Sans MS"/>
                        <w:sz w:val="24"/>
                      </w:rPr>
                      <w:t>want.</w:t>
                    </w:r>
                  </w:p>
                </w:txbxContent>
              </v:textbox>
              <w10:wrap type="none"/>
            </v:shape>
            <v:shape style="position:absolute;left:8460;top:6874;width:1460;height:335" type="#_x0000_t202" filled="false" stroked="false">
              <v:textbox inset="0,0,0,0">
                <w:txbxContent>
                  <w:p>
                    <w:pPr>
                      <w:tabs>
                        <w:tab w:pos="31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Gerald</w:t>
                      <w:tab/>
                    </w:r>
                  </w:p>
                </w:txbxContent>
              </v:textbox>
              <w10:wrap type="none"/>
            </v:shape>
            <v:shape style="position:absolute;left:2325;top:7887;width:883;height:335" type="#_x0000_t202" filled="false" stroked="false">
              <v:textbox inset="0,0,0,0">
                <w:txbxContent>
                  <w:p>
                    <w:pPr>
                      <w:spacing w:before="0"/>
                      <w:ind w:left="0" w:right="0" w:firstLine="0"/>
                      <w:jc w:val="left"/>
                      <w:rPr>
                        <w:rFonts w:ascii="Comic Sans MS"/>
                        <w:sz w:val="24"/>
                      </w:rPr>
                    </w:pPr>
                    <w:r>
                      <w:rPr>
                        <w:rFonts w:ascii="Comic Sans MS"/>
                        <w:sz w:val="24"/>
                      </w:rPr>
                      <w:t>Forster</w:t>
                    </w:r>
                  </w:p>
                </w:txbxContent>
              </v:textbox>
              <w10:wrap type="none"/>
            </v:shape>
            <v:shape style="position:absolute;left:4140;top:7887;width:1460;height:335" type="#_x0000_t202" filled="false" stroked="false">
              <v:textbox inset="0,0,0,0">
                <w:txbxContent>
                  <w:p>
                    <w:pPr>
                      <w:tabs>
                        <w:tab w:pos="565"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will</w:t>
                      <w:tab/>
                    </w:r>
                  </w:p>
                </w:txbxContent>
              </v:textbox>
              <w10:wrap type="none"/>
            </v:shape>
            <v:shape style="position:absolute;left:6300;top:7887;width:1460;height:335" type="#_x0000_t202" filled="false" stroked="false">
              <v:textbox inset="0,0,0,0">
                <w:txbxContent>
                  <w:p>
                    <w:pPr>
                      <w:tabs>
                        <w:tab w:pos="49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sign</w:t>
                      <w:tab/>
                    </w:r>
                  </w:p>
                </w:txbxContent>
              </v:textbox>
              <w10:wrap type="none"/>
            </v:shape>
            <v:shape style="position:absolute;left:8460;top:7887;width:1460;height:335" type="#_x0000_t202" filled="false" stroked="false">
              <v:textbox inset="0,0,0,0">
                <w:txbxContent>
                  <w:p>
                    <w:pPr>
                      <w:tabs>
                        <w:tab w:pos="46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five</w:t>
                      <w:tab/>
                    </w:r>
                  </w:p>
                </w:txbxContent>
              </v:textbox>
              <w10:wrap type="none"/>
            </v:shape>
            <v:shape style="position:absolute;left:1980;top:8899;width:1460;height:335" type="#_x0000_t202" filled="false" stroked="false">
              <v:textbox inset="0,0,0,0">
                <w:txbxContent>
                  <w:p>
                    <w:pPr>
                      <w:tabs>
                        <w:tab w:pos="317"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hundred</w:t>
                      <w:tab/>
                    </w:r>
                  </w:p>
                </w:txbxContent>
              </v:textbox>
              <w10:wrap type="none"/>
            </v:shape>
            <v:shape style="position:absolute;left:4140;top:8899;width:1460;height:335" type="#_x0000_t202" filled="false" stroked="false">
              <v:textbox inset="0,0,0,0">
                <w:txbxContent>
                  <w:p>
                    <w:pPr>
                      <w:tabs>
                        <w:tab w:pos="39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copies</w:t>
                      <w:tab/>
                    </w:r>
                  </w:p>
                </w:txbxContent>
              </v:textbox>
              <w10:wrap type="none"/>
            </v:shape>
            <v:shape style="position:absolute;left:6892;top:8899;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460;top:8899;width:1460;height:335" type="#_x0000_t202" filled="false" stroked="false">
              <v:textbox inset="0,0,0,0">
                <w:txbxContent>
                  <w:p>
                    <w:pPr>
                      <w:tabs>
                        <w:tab w:pos="526"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his</w:t>
                      <w:tab/>
                    </w:r>
                  </w:p>
                </w:txbxContent>
              </v:textbox>
              <w10:wrap type="none"/>
            </v:shape>
            <v:shape style="position:absolute;left:1980;top:9913;width:1460;height:335" type="#_x0000_t202" filled="false" stroked="false">
              <v:textbox inset="0,0,0,0">
                <w:txbxContent>
                  <w:p>
                    <w:pPr>
                      <w:tabs>
                        <w:tab w:pos="445"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latest</w:t>
                      <w:tab/>
                    </w:r>
                  </w:p>
                </w:txbxContent>
              </v:textbox>
              <w10:wrap type="none"/>
            </v:shape>
            <v:shape style="position:absolute;left:4479;top:9913;width:833;height:335" type="#_x0000_t202" filled="false" stroked="false">
              <v:textbox inset="0,0,0,0">
                <w:txbxContent>
                  <w:p>
                    <w:pPr>
                      <w:spacing w:before="0"/>
                      <w:ind w:left="0" w:right="0" w:firstLine="0"/>
                      <w:jc w:val="left"/>
                      <w:rPr>
                        <w:rFonts w:ascii="Comic Sans MS"/>
                        <w:sz w:val="24"/>
                      </w:rPr>
                    </w:pPr>
                    <w:r>
                      <w:rPr>
                        <w:rFonts w:ascii="Comic Sans MS"/>
                        <w:sz w:val="24"/>
                      </w:rPr>
                      <w:t>thriller</w:t>
                    </w:r>
                  </w:p>
                </w:txbxContent>
              </v:textbox>
              <w10:wrap type="none"/>
            </v:shape>
            <v:shape style="position:absolute;left:6900;top:9913;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460;top:9913;width:1460;height:335" type="#_x0000_t202" filled="false" stroked="false">
              <v:textbox inset="0,0,0,0">
                <w:txbxContent>
                  <w:p>
                    <w:pPr>
                      <w:tabs>
                        <w:tab w:pos="1439" w:val="left" w:leader="none"/>
                      </w:tabs>
                      <w:spacing w:before="0"/>
                      <w:ind w:left="0" w:right="0" w:firstLine="0"/>
                      <w:jc w:val="left"/>
                      <w:rPr>
                        <w:rFonts w:ascii="Comic Sans MS" w:hAnsi="Comic Sans MS"/>
                        <w:sz w:val="24"/>
                      </w:rPr>
                    </w:pPr>
                    <w:r>
                      <w:rPr>
                        <w:rFonts w:ascii="Comic Sans MS" w:hAnsi="Comic Sans MS"/>
                        <w:sz w:val="24"/>
                        <w:shd w:fill="CCCCCC" w:color="auto" w:val="clear"/>
                      </w:rPr>
                      <w:t>  </w:t>
                    </w:r>
                    <w:r>
                      <w:rPr>
                        <w:rFonts w:ascii="Comic Sans MS" w:hAnsi="Comic Sans MS"/>
                        <w:spacing w:val="16"/>
                        <w:sz w:val="24"/>
                        <w:shd w:fill="CCCCCC" w:color="auto" w:val="clear"/>
                      </w:rPr>
                      <w:t> </w:t>
                    </w:r>
                    <w:r>
                      <w:rPr>
                        <w:rFonts w:ascii="Comic Sans MS" w:hAnsi="Comic Sans MS"/>
                        <w:sz w:val="24"/>
                        <w:shd w:fill="CCCCCC" w:color="auto" w:val="clear"/>
                      </w:rPr>
                      <w:t>Harold’s</w:t>
                      <w:tab/>
                    </w:r>
                  </w:p>
                </w:txbxContent>
              </v:textbox>
              <w10:wrap type="none"/>
            </v:shape>
            <w10:wrap type="topAndBottom"/>
          </v:group>
        </w:pict>
      </w:r>
    </w:p>
    <w:p>
      <w:pPr>
        <w:pStyle w:val="BodyText"/>
        <w:spacing w:before="6"/>
        <w:rPr>
          <w:sz w:val="21"/>
        </w:rPr>
      </w:pPr>
    </w:p>
    <w:p>
      <w:pPr>
        <w:spacing w:before="0"/>
        <w:ind w:left="0" w:right="392" w:firstLine="0"/>
        <w:jc w:val="center"/>
        <w:rPr>
          <w:sz w:val="24"/>
        </w:rPr>
      </w:pPr>
      <w:r>
        <w:rPr>
          <w:sz w:val="24"/>
        </w:rPr>
        <w:t>next page &gt;</w:t>
      </w:r>
    </w:p>
    <w:p>
      <w:pPr>
        <w:spacing w:after="0"/>
        <w:jc w:val="center"/>
        <w:rPr>
          <w:sz w:val="24"/>
        </w:rPr>
        <w:sectPr>
          <w:pgSz w:w="11900" w:h="16840"/>
          <w:pgMar w:header="707" w:footer="1012" w:top="2080" w:bottom="1200" w:left="1580" w:right="1180"/>
        </w:sectPr>
      </w:pPr>
    </w:p>
    <w:p>
      <w:pPr>
        <w:pStyle w:val="BodyText"/>
      </w:pPr>
    </w:p>
    <w:p>
      <w:pPr>
        <w:pStyle w:val="BodyText"/>
        <w:spacing w:before="8"/>
        <w:rPr>
          <w:sz w:val="19"/>
        </w:rPr>
      </w:pPr>
    </w:p>
    <w:p>
      <w:pPr>
        <w:spacing w:before="93"/>
        <w:ind w:left="0" w:right="393"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360.6pt;mso-position-horizontal-relative:page;mso-position-vertical-relative:paragraph;z-index:-250561536;mso-wrap-distance-left:0;mso-wrap-distance-right:0" coordorigin="1687,341" coordsize="8532,7212">
            <v:rect style="position:absolute;left:1696;top:1128;width:2121;height:334" filled="true" fillcolor="#cccccc" stroked="false">
              <v:fill type="solid"/>
            </v:rect>
            <v:line style="position:absolute" from="1748,460" to="1748,1128" stroked="true" strokeweight="5.16pt" strokecolor="#cccccc">
              <v:stroke dashstyle="solid"/>
            </v:line>
            <v:rect style="position:absolute;left:3600;top:794;width:114;height:334" filled="true" fillcolor="#cccccc" stroked="false">
              <v:fill type="solid"/>
            </v:rect>
            <v:rect style="position:absolute;left:3826;top:1128;width:2121;height:334" filled="true" fillcolor="#cccccc" stroked="false">
              <v:fill type="solid"/>
            </v:rect>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line style="position:absolute" from="6008,460" to="6008,1463" stroked="true" strokeweight="5.16pt" strokecolor="#cccccc">
              <v:stroke dashstyle="solid"/>
            </v:line>
            <v:rect style="position:absolute;left:6060;top:794;width:60;height:334" filled="true" fillcolor="#cccccc" stroked="false">
              <v:fill type="solid"/>
            </v:rect>
            <v:line style="position:absolute" from="8027,460" to="8027,1463" stroked="true" strokeweight="5.16pt" strokecolor="#cccccc">
              <v:stroke dashstyle="solid"/>
            </v:line>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1128;width:1916;height:335" filled="true" fillcolor="#cccccc" stroked="false">
              <v:fill type="solid"/>
            </v:rect>
            <v:rect style="position:absolute;left:8088;top:1128;width:2122;height:334" filled="true" fillcolor="#cccccc" stroked="false">
              <v:fill type="solid"/>
            </v:rect>
            <v:line style="position:absolute" from="8140,460" to="8140,1128" stroked="true" strokeweight="5.16pt" strokecolor="#cccccc">
              <v:stroke dashstyle="solid"/>
            </v:line>
            <v:line style="position:absolute" from="10158,460" to="10158,1128"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0214,450" to="10214,6540" stroked="true" strokeweight=".480011pt" strokecolor="#000000">
              <v:stroke dashstyle="solid"/>
            </v:line>
            <v:line style="position:absolute" from="1687,6535" to="10219,6535" stroked="true" strokeweight=".480011pt" strokecolor="#000000">
              <v:stroke dashstyle="solid"/>
            </v:line>
            <v:line style="position:absolute" from="1692,450" to="1692,7553" stroked="true" strokeweight=".480003pt" strokecolor="#000000">
              <v:stroke dashstyle="solid"/>
            </v:line>
            <v:line style="position:absolute" from="1687,7548" to="3817,7548" stroked="true" strokeweight=".480011pt" strokecolor="#000000">
              <v:stroke dashstyle="solid"/>
            </v:line>
            <v:line style="position:absolute" from="3822,6540" to="3822,7553" stroked="true" strokeweight=".479996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ffffff"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5580;top:4646;width:180;height:720" filled="true" fillcolor="#000000"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000000"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5580;top:5725;width:180;height:720" filled="true" fillcolor="#000000"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000000"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ffffff"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ffffff"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ffffff"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000000"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000000"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000000"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000000"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000000"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000000"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000000"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rect style="position:absolute;left:7740;top:4646;width:180;height:720" filled="true" fillcolor="#000000"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3420;top:6626;width:180;height:720" filled="true" fillcolor="#000000" stroked="false">
              <v:fill type="solid"/>
            </v:rect>
            <v:rect style="position:absolute;left:3420;top:6626;width:180;height:720" filled="false" stroked="true" strokeweight=".75pt" strokecolor="#000000">
              <v:stroke dashstyle="solid"/>
            </v:rect>
            <v:line style="position:absolute" from="3420,6627" to="3420,6627" stroked="true" strokeweight=".75pt" strokecolor="#000000">
              <v:stroke dashstyle="solid"/>
            </v:line>
            <v:rect style="position:absolute;left:1800;top:6626;width:180;height:720" filled="false" stroked="true" strokeweight=".75pt" strokecolor="#000000">
              <v:stroke dashstyle="solid"/>
            </v:rect>
            <v:line style="position:absolute" from="1800,6627" to="1800,6627"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1980;top:793;width:1460;height:335" type="#_x0000_t202" filled="false" stroked="false">
              <v:textbox inset="0,0,0,0">
                <w:txbxContent>
                  <w:p>
                    <w:pPr>
                      <w:spacing w:before="0"/>
                      <w:ind w:left="0" w:right="0" w:firstLine="0"/>
                      <w:jc w:val="left"/>
                      <w:rPr>
                        <w:rFonts w:ascii="Comic Sans MS"/>
                        <w:sz w:val="24"/>
                      </w:rPr>
                    </w:pPr>
                    <w:r>
                      <w:rPr>
                        <w:rFonts w:ascii="Comic Sans MS"/>
                        <w:sz w:val="24"/>
                        <w:shd w:fill="CCCCCC" w:color="auto" w:val="clear"/>
                      </w:rPr>
                      <w:t>    Bookshop </w:t>
                    </w:r>
                  </w:p>
                </w:txbxContent>
              </v:textbox>
              <w10:wrap type="none"/>
            </v:shape>
            <v:shape style="position:absolute;left:4760;top:793;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494;top:793;width:1068;height:335" type="#_x0000_t202" filled="false" stroked="false">
              <v:textbox inset="0,0,0,0">
                <w:txbxContent>
                  <w:p>
                    <w:pPr>
                      <w:spacing w:before="0"/>
                      <w:ind w:left="0" w:right="0" w:firstLine="0"/>
                      <w:jc w:val="left"/>
                      <w:rPr>
                        <w:rFonts w:ascii="Comic Sans MS"/>
                        <w:sz w:val="24"/>
                      </w:rPr>
                    </w:pPr>
                    <w:r>
                      <w:rPr>
                        <w:rFonts w:ascii="Comic Sans MS"/>
                        <w:sz w:val="24"/>
                      </w:rPr>
                      <w:t>Thursday</w:t>
                    </w:r>
                  </w:p>
                </w:txbxContent>
              </v:textbox>
              <w10:wrap type="none"/>
            </v:shape>
            <v:shape style="position:absolute;left:8956;top:79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70;top:1806;width:793;height:335" type="#_x0000_t202" filled="false" stroked="false">
              <v:textbox inset="0,0,0,0">
                <w:txbxContent>
                  <w:p>
                    <w:pPr>
                      <w:spacing w:before="0"/>
                      <w:ind w:left="0" w:right="0" w:firstLine="0"/>
                      <w:jc w:val="left"/>
                      <w:rPr>
                        <w:rFonts w:ascii="Comic Sans MS"/>
                        <w:sz w:val="24"/>
                      </w:rPr>
                    </w:pPr>
                    <w:r>
                      <w:rPr>
                        <w:rFonts w:ascii="Comic Sans MS"/>
                        <w:sz w:val="24"/>
                      </w:rPr>
                      <w:t>twenty</w:t>
                    </w:r>
                  </w:p>
                </w:txbxContent>
              </v:textbox>
              <w10:wrap type="none"/>
            </v:shape>
            <v:shape style="position:absolute;left:4527;top:1806;width:739;height:335" type="#_x0000_t202" filled="false" stroked="false">
              <v:textbox inset="0,0,0,0">
                <w:txbxContent>
                  <w:p>
                    <w:pPr>
                      <w:spacing w:before="0"/>
                      <w:ind w:left="0" w:right="0" w:firstLine="0"/>
                      <w:jc w:val="left"/>
                      <w:rPr>
                        <w:rFonts w:ascii="Comic Sans MS"/>
                        <w:sz w:val="24"/>
                      </w:rPr>
                    </w:pPr>
                    <w:r>
                      <w:rPr>
                        <w:rFonts w:ascii="Comic Sans MS"/>
                        <w:sz w:val="24"/>
                      </w:rPr>
                      <w:t>eighth</w:t>
                    </w:r>
                  </w:p>
                </w:txbxContent>
              </v:textbox>
              <w10:wrap type="none"/>
            </v:shape>
            <v:shape style="position:absolute;left:6892;top:1806;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888;top:1806;width:541;height:335" type="#_x0000_t202" filled="false" stroked="false">
              <v:textbox inset="0,0,0,0">
                <w:txbxContent>
                  <w:p>
                    <w:pPr>
                      <w:spacing w:before="0"/>
                      <w:ind w:left="0" w:right="0" w:firstLine="0"/>
                      <w:jc w:val="left"/>
                      <w:rPr>
                        <w:rFonts w:ascii="Comic Sans MS"/>
                        <w:sz w:val="24"/>
                      </w:rPr>
                    </w:pPr>
                    <w:r>
                      <w:rPr>
                        <w:rFonts w:ascii="Comic Sans MS"/>
                        <w:sz w:val="24"/>
                      </w:rPr>
                      <w:t>May.</w:t>
                    </w:r>
                  </w:p>
                </w:txbxContent>
              </v:textbox>
              <w10:wrap type="none"/>
            </v:shape>
            <v:shape style="position:absolute;left:2630;top:2820;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4821;top:2820;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6447;top:2820;width:1159;height:335" type="#_x0000_t202" filled="false" stroked="false">
              <v:textbox inset="0,0,0,0">
                <w:txbxContent>
                  <w:p>
                    <w:pPr>
                      <w:spacing w:before="0"/>
                      <w:ind w:left="0" w:right="0" w:firstLine="0"/>
                      <w:jc w:val="left"/>
                      <w:rPr>
                        <w:rFonts w:ascii="Comic Sans MS"/>
                        <w:sz w:val="24"/>
                      </w:rPr>
                    </w:pPr>
                    <w:r>
                      <w:rPr>
                        <w:rFonts w:ascii="Comic Sans MS"/>
                        <w:sz w:val="24"/>
                      </w:rPr>
                      <w:t>remember</w:t>
                    </w:r>
                  </w:p>
                </w:txbxContent>
              </v:textbox>
              <w10:wrap type="none"/>
            </v:shape>
            <v:shape style="position:absolute;left:8956;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40;top:3833;width:454;height:335" type="#_x0000_t202" filled="false" stroked="false">
              <v:textbox inset="0,0,0,0">
                <w:txbxContent>
                  <w:p>
                    <w:pPr>
                      <w:spacing w:before="0"/>
                      <w:ind w:left="0" w:right="0" w:firstLine="0"/>
                      <w:jc w:val="left"/>
                      <w:rPr>
                        <w:rFonts w:ascii="Comic Sans MS"/>
                        <w:sz w:val="24"/>
                      </w:rPr>
                    </w:pPr>
                    <w:r>
                      <w:rPr>
                        <w:rFonts w:ascii="Comic Sans MS"/>
                        <w:sz w:val="24"/>
                      </w:rPr>
                      <w:t>plot</w:t>
                    </w:r>
                  </w:p>
                </w:txbxContent>
              </v:textbox>
              <w10:wrap type="none"/>
            </v:shape>
            <v:shape style="position:absolute;left:4692;top:3833;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6405;top:3833;width:1245;height:335" type="#_x0000_t202" filled="false" stroked="false">
              <v:textbox inset="0,0,0,0">
                <w:txbxContent>
                  <w:p>
                    <w:pPr>
                      <w:spacing w:before="0"/>
                      <w:ind w:left="0" w:right="0" w:firstLine="0"/>
                      <w:jc w:val="left"/>
                      <w:rPr>
                        <w:rFonts w:ascii="Comic Sans MS"/>
                        <w:sz w:val="24"/>
                      </w:rPr>
                    </w:pPr>
                    <w:r>
                      <w:rPr>
                        <w:rFonts w:ascii="Comic Sans MS"/>
                        <w:sz w:val="24"/>
                      </w:rPr>
                      <w:t>characters</w:t>
                    </w:r>
                  </w:p>
                </w:txbxContent>
              </v:textbox>
              <w10:wrap type="none"/>
            </v:shape>
            <v:shape style="position:absolute;left:9024;top:3833;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2512;top:4832;width:508;height:354" type="#_x0000_t202" filled="false" stroked="false">
              <v:textbox inset="0,0,0,0">
                <w:txbxContent>
                  <w:p>
                    <w:pPr>
                      <w:spacing w:before="4"/>
                      <w:ind w:left="0" w:right="0" w:firstLine="0"/>
                      <w:jc w:val="left"/>
                      <w:rPr>
                        <w:rFonts w:ascii="Comic Sans MS"/>
                        <w:i/>
                        <w:sz w:val="25"/>
                      </w:rPr>
                    </w:pPr>
                    <w:r>
                      <w:rPr>
                        <w:rFonts w:ascii="Comic Sans MS"/>
                        <w:i/>
                        <w:w w:val="95"/>
                        <w:sz w:val="25"/>
                      </w:rPr>
                      <w:t>War</w:t>
                    </w:r>
                  </w:p>
                </w:txbxContent>
              </v:textbox>
              <w10:wrap type="none"/>
            </v:shape>
            <v:shape style="position:absolute;left:4692;top:4832;width:409;height:354" type="#_x0000_t202" filled="false" stroked="false">
              <v:textbox inset="0,0,0,0">
                <w:txbxContent>
                  <w:p>
                    <w:pPr>
                      <w:spacing w:before="4"/>
                      <w:ind w:left="0" w:right="0" w:firstLine="0"/>
                      <w:jc w:val="left"/>
                      <w:rPr>
                        <w:rFonts w:ascii="Comic Sans MS"/>
                        <w:i/>
                        <w:sz w:val="25"/>
                      </w:rPr>
                    </w:pPr>
                    <w:r>
                      <w:rPr>
                        <w:rFonts w:ascii="Comic Sans MS"/>
                        <w:i/>
                        <w:w w:val="95"/>
                        <w:sz w:val="25"/>
                      </w:rPr>
                      <w:t>and</w:t>
                    </w:r>
                  </w:p>
                </w:txbxContent>
              </v:textbox>
              <w10:wrap type="none"/>
            </v:shape>
            <v:shape style="position:absolute;left:6667;top:4832;width:722;height:354" type="#_x0000_t202" filled="false" stroked="false">
              <v:textbox inset="0,0,0,0">
                <w:txbxContent>
                  <w:p>
                    <w:pPr>
                      <w:spacing w:before="4"/>
                      <w:ind w:left="0" w:right="0" w:firstLine="0"/>
                      <w:jc w:val="left"/>
                      <w:rPr>
                        <w:rFonts w:ascii="Comic Sans MS"/>
                        <w:sz w:val="24"/>
                      </w:rPr>
                    </w:pPr>
                    <w:r>
                      <w:rPr>
                        <w:rFonts w:ascii="Comic Sans MS"/>
                        <w:i/>
                        <w:w w:val="95"/>
                        <w:sz w:val="25"/>
                      </w:rPr>
                      <w:t>Peace</w:t>
                    </w:r>
                    <w:r>
                      <w:rPr>
                        <w:rFonts w:ascii="Comic Sans MS"/>
                        <w:w w:val="95"/>
                        <w:sz w:val="24"/>
                      </w:rPr>
                      <w:t>,</w:t>
                    </w:r>
                  </w:p>
                </w:txbxContent>
              </v:textbox>
              <w10:wrap type="none"/>
            </v:shape>
            <v:shape style="position:absolute;left:8995;top:4847;width:326;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I’ll</w:t>
                    </w:r>
                  </w:p>
                </w:txbxContent>
              </v:textbox>
              <w10:wrap type="none"/>
            </v:shape>
            <v:shape style="position:absolute;left:2272;top:5860;width:990;height:335" type="#_x0000_t202" filled="false" stroked="false">
              <v:textbox inset="0,0,0,0">
                <w:txbxContent>
                  <w:p>
                    <w:pPr>
                      <w:spacing w:before="0"/>
                      <w:ind w:left="0" w:right="0" w:firstLine="0"/>
                      <w:jc w:val="left"/>
                      <w:rPr>
                        <w:rFonts w:ascii="Comic Sans MS"/>
                        <w:sz w:val="24"/>
                      </w:rPr>
                    </w:pPr>
                    <w:r>
                      <w:rPr>
                        <w:rFonts w:ascii="Comic Sans MS"/>
                        <w:sz w:val="24"/>
                      </w:rPr>
                      <w:t>probably</w:t>
                    </w:r>
                  </w:p>
                </w:txbxContent>
              </v:textbox>
              <w10:wrap type="none"/>
            </v:shape>
            <v:shape style="position:absolute;left:4645;top:5860;width:505;height:335" type="#_x0000_t202" filled="false" stroked="false">
              <v:textbox inset="0,0,0,0">
                <w:txbxContent>
                  <w:p>
                    <w:pPr>
                      <w:spacing w:before="0"/>
                      <w:ind w:left="0" w:right="0" w:firstLine="0"/>
                      <w:jc w:val="left"/>
                      <w:rPr>
                        <w:rFonts w:ascii="Comic Sans MS"/>
                        <w:sz w:val="24"/>
                      </w:rPr>
                    </w:pPr>
                    <w:r>
                      <w:rPr>
                        <w:rFonts w:ascii="Comic Sans MS"/>
                        <w:sz w:val="24"/>
                      </w:rPr>
                      <w:t>pass</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598;top:5860;width:1121;height:335" type="#_x0000_t202" filled="false" stroked="false">
              <v:textbox inset="0,0,0,0">
                <w:txbxContent>
                  <w:p>
                    <w:pPr>
                      <w:spacing w:before="0"/>
                      <w:ind w:left="0" w:right="0" w:firstLine="0"/>
                      <w:jc w:val="left"/>
                      <w:rPr>
                        <w:rFonts w:ascii="Comic Sans MS"/>
                        <w:sz w:val="24"/>
                      </w:rPr>
                    </w:pPr>
                    <w:r>
                      <w:rPr>
                        <w:rFonts w:ascii="Comic Sans MS"/>
                        <w:sz w:val="24"/>
                      </w:rPr>
                      <w:t>literature</w:t>
                    </w:r>
                  </w:p>
                </w:txbxContent>
              </v:textbox>
              <w10:wrap type="none"/>
            </v:shape>
            <v:shape style="position:absolute;left:2436;top:6874;width:663;height:335" type="#_x0000_t202" filled="false" stroked="false">
              <v:textbox inset="0,0,0,0">
                <w:txbxContent>
                  <w:p>
                    <w:pPr>
                      <w:spacing w:before="0"/>
                      <w:ind w:left="0" w:right="0" w:firstLine="0"/>
                      <w:jc w:val="left"/>
                      <w:rPr>
                        <w:rFonts w:ascii="Comic Sans MS"/>
                        <w:sz w:val="24"/>
                      </w:rPr>
                    </w:pPr>
                    <w:r>
                      <w:rPr>
                        <w:rFonts w:ascii="Comic Sans MS"/>
                        <w:sz w:val="24"/>
                      </w:rPr>
                      <w:t>exam.</w:t>
                    </w:r>
                  </w:p>
                </w:txbxContent>
              </v:textbox>
              <w10:wrap type="none"/>
            </v:shape>
            <w10:wrap type="topAndBottom"/>
          </v:group>
        </w:pict>
      </w:r>
    </w:p>
    <w:p>
      <w:pPr>
        <w:spacing w:after="0"/>
        <w:rPr>
          <w:sz w:val="26"/>
        </w:rPr>
        <w:sectPr>
          <w:pgSz w:w="11900" w:h="16840"/>
          <w:pgMar w:header="707" w:footer="1012" w:top="2080" w:bottom="1200" w:left="1580" w:right="1180"/>
        </w:sectPr>
      </w:pPr>
    </w:p>
    <w:p>
      <w:pPr>
        <w:pStyle w:val="BodyText"/>
        <w:rPr>
          <w:sz w:val="25"/>
        </w:rPr>
      </w:pPr>
      <w:r>
        <w:rPr/>
        <w:pict>
          <v:shape style="position:absolute;margin-left:310.371002pt;margin-top:141.600006pt;width:50.55pt;height:17.3pt;mso-position-horizontal-relative:page;mso-position-vertical-relative:page;z-index:-334212096" coordorigin="6207,2832" coordsize="1011,346" path="m6222,2832l6222,3178m6207,3163l7218,3163e" filled="false" stroked="true" strokeweight="1.5pt" strokecolor="#000000">
            <v:path arrowok="t"/>
            <v:stroke dashstyle="solid"/>
            <w10:wrap type="none"/>
          </v:shape>
        </w:pict>
      </w:r>
      <w:r>
        <w:rPr/>
        <w:pict>
          <v:shape style="position:absolute;margin-left:400.431pt;margin-top:141.600006pt;width:36.8pt;height:17.3pt;mso-position-horizontal-relative:page;mso-position-vertical-relative:page;z-index:-334211072" coordorigin="8009,2832" coordsize="736,346" path="m8024,2832l8024,3178m8009,3163l8744,3163e" filled="false" stroked="true" strokeweight="1.5pt" strokecolor="#000000">
            <v:path arrowok="t"/>
            <v:stroke dashstyle="solid"/>
            <w10:wrap type="none"/>
          </v:shape>
        </w:pict>
      </w:r>
      <w:r>
        <w:rPr/>
        <w:pict>
          <v:shape style="position:absolute;margin-left:476.69101pt;margin-top:141.600006pt;width:35.950pt;height:17.3pt;mso-position-horizontal-relative:page;mso-position-vertical-relative:page;z-index:-334210048" coordorigin="9534,2832" coordsize="719,346" path="m9549,2832l9549,3178m9534,3163l10253,3163e" filled="false" stroked="true" strokeweight="1.5pt" strokecolor="#000000">
            <v:path arrowok="t"/>
            <v:stroke dashstyle="solid"/>
            <w10:wrap type="none"/>
          </v:shape>
        </w:pict>
      </w:r>
      <w:r>
        <w:rPr/>
        <w:pict>
          <v:line style="position:absolute;mso-position-horizontal-relative:page;mso-position-vertical-relative:page;z-index:-334209024" from="174.291pt,158.130005pt" to="206.151pt,158.130005pt" stroked="true" strokeweight="1.5pt" strokecolor="#000000">
            <v:stroke dashstyle="solid"/>
            <w10:wrap type="none"/>
          </v:line>
        </w:pict>
      </w:r>
      <w:r>
        <w:rPr/>
        <w:pict>
          <v:line style="position:absolute;mso-position-horizontal-relative:page;mso-position-vertical-relative:page;z-index:-334208000" from="617.091003pt,157.860001pt" to="662.211003pt,157.860001pt" stroked="true" strokeweight=".960007pt" strokecolor="#000000">
            <v:stroke dashstyle="solid"/>
            <w10:wrap type="none"/>
          </v:line>
        </w:pict>
      </w:r>
      <w:r>
        <w:rPr/>
        <w:pict>
          <v:line style="position:absolute;mso-position-horizontal-relative:page;mso-position-vertical-relative:page;z-index:-334206976" from="311.121002pt,173.100006pt" to="311.121002pt,190.380006pt" stroked="true" strokeweight="1.5pt" strokecolor="#000000">
            <v:stroke dashstyle="solid"/>
            <w10:wrap type="none"/>
          </v:line>
        </w:pict>
      </w:r>
      <w:r>
        <w:rPr/>
        <w:pict>
          <v:line style="position:absolute;mso-position-horizontal-relative:page;mso-position-vertical-relative:page;z-index:-334205952" from="401.181pt,173.100006pt" to="401.181pt,190.380006pt" stroked="true" strokeweight="1.5pt" strokecolor="#000000">
            <v:stroke dashstyle="solid"/>
            <w10:wrap type="none"/>
          </v:line>
        </w:pict>
      </w:r>
      <w:r>
        <w:rPr/>
        <w:pict>
          <v:line style="position:absolute;mso-position-horizontal-relative:page;mso-position-vertical-relative:page;z-index:-334204928" from="477.44101pt,173.100006pt" to="477.44101pt,190.380006pt" stroked="true" strokeweight="1.5pt" strokecolor="#000000">
            <v:stroke dashstyle="solid"/>
            <w10:wrap type="none"/>
          </v:line>
        </w:pict>
      </w:r>
      <w:r>
        <w:rPr/>
        <w:pict>
          <v:line style="position:absolute;mso-position-horizontal-relative:page;mso-position-vertical-relative:page;z-index:-334203904" from="311.121002pt,230.100006pt" to="311.121002pt,247.380006pt" stroked="true" strokeweight="1.5pt" strokecolor="#000000">
            <v:stroke dashstyle="solid"/>
            <w10:wrap type="none"/>
          </v:line>
        </w:pict>
      </w:r>
      <w:r>
        <w:rPr/>
        <w:pict>
          <v:line style="position:absolute;mso-position-horizontal-relative:page;mso-position-vertical-relative:page;z-index:-334202880" from="401.181pt,230.100006pt" to="401.181pt,247.380006pt" stroked="true" strokeweight="1.5pt" strokecolor="#000000">
            <v:stroke dashstyle="solid"/>
            <w10:wrap type="none"/>
          </v:line>
        </w:pict>
      </w:r>
      <w:r>
        <w:rPr/>
        <w:pict>
          <v:line style="position:absolute;mso-position-horizontal-relative:page;mso-position-vertical-relative:page;z-index:-334201856" from="477.44101pt,230.100006pt" to="477.44101pt,247.380006pt" stroked="true" strokeweight="1.5pt" strokecolor="#000000">
            <v:stroke dashstyle="solid"/>
            <w10:wrap type="none"/>
          </v:line>
        </w:pict>
      </w:r>
      <w:r>
        <w:rPr/>
        <w:pict>
          <v:line style="position:absolute;mso-position-horizontal-relative:page;mso-position-vertical-relative:page;z-index:-334200832" from="246.440994pt,287.100006pt" to="246.440994pt,304.380006pt" stroked="true" strokeweight="1.5pt" strokecolor="#000000">
            <v:stroke dashstyle="solid"/>
            <w10:wrap type="none"/>
          </v:line>
        </w:pict>
      </w:r>
      <w:r>
        <w:rPr/>
        <w:pict>
          <v:line style="position:absolute;mso-position-horizontal-relative:page;mso-position-vertical-relative:page;z-index:-334199808" from="311.121002pt,287.100006pt" to="311.121002pt,304.380006pt" stroked="true" strokeweight="1.5pt" strokecolor="#000000">
            <v:stroke dashstyle="solid"/>
            <w10:wrap type="none"/>
          </v:line>
        </w:pict>
      </w:r>
      <w:r>
        <w:rPr/>
        <w:pict>
          <v:line style="position:absolute;mso-position-horizontal-relative:page;mso-position-vertical-relative:page;z-index:-334198784" from="401.181pt,287.100006pt" to="401.181pt,304.380006pt" stroked="true" strokeweight="1.5pt" strokecolor="#000000">
            <v:stroke dashstyle="solid"/>
            <w10:wrap type="none"/>
          </v:line>
        </w:pict>
      </w:r>
      <w:r>
        <w:rPr/>
        <w:pict>
          <v:line style="position:absolute;mso-position-horizontal-relative:page;mso-position-vertical-relative:page;z-index:-334197760" from="477.44101pt,287.100006pt" to="477.44101pt,304.380006pt" stroked="true" strokeweight="1.5pt" strokecolor="#000000">
            <v:stroke dashstyle="solid"/>
            <w10:wrap type="none"/>
          </v:line>
        </w:pict>
      </w:r>
      <w:r>
        <w:rPr/>
        <w:pict>
          <v:line style="position:absolute;mso-position-horizontal-relative:page;mso-position-vertical-relative:page;z-index:-334196736" from="552.859985pt,287.100006pt" to="552.859985pt,304.380006pt" stroked="true" strokeweight="1.5pt" strokecolor="#000000">
            <v:stroke dashstyle="solid"/>
            <w10:wrap type="none"/>
          </v:line>
        </w:pict>
      </w:r>
      <w:r>
        <w:rPr/>
        <w:pict>
          <v:line style="position:absolute;mso-position-horizontal-relative:page;mso-position-vertical-relative:page;z-index:-334195712" from="576.559998pt,287.100006pt" to="576.559998pt,304.380006pt" stroked="true" strokeweight="1.5pt" strokecolor="#000000">
            <v:stroke dashstyle="solid"/>
            <w10:wrap type="none"/>
          </v:line>
        </w:pict>
      </w:r>
      <w:r>
        <w:rPr/>
        <w:pict>
          <v:shape style="position:absolute;margin-left:204.651001pt;margin-top:318.600006pt;width:42.55pt;height:17.3pt;mso-position-horizontal-relative:page;mso-position-vertical-relative:page;z-index:-334194688" coordorigin="4093,6372" coordsize="851,346" path="m4929,6372l4929,6718m4093,6703l4944,6703e" filled="false" stroked="true" strokeweight="1.5pt" strokecolor="#000000">
            <v:path arrowok="t"/>
            <v:stroke dashstyle="solid"/>
            <w10:wrap type="none"/>
          </v:shape>
        </w:pict>
      </w:r>
      <w:r>
        <w:rPr/>
        <w:pict>
          <v:shape style="position:absolute;margin-left:269.390991pt;margin-top:318.600006pt;width:42.5pt;height:17.3pt;mso-position-horizontal-relative:page;mso-position-vertical-relative:page;z-index:-334193664" coordorigin="5388,6372" coordsize="850,346" path="m6222,6372l6222,6718m5388,6703l6237,6703e" filled="false" stroked="true" strokeweight="1.5pt" strokecolor="#000000">
            <v:path arrowok="t"/>
            <v:stroke dashstyle="solid"/>
            <w10:wrap type="none"/>
          </v:shape>
        </w:pict>
      </w:r>
      <w:r>
        <w:rPr/>
        <w:pict>
          <v:shape style="position:absolute;margin-left:359.390991pt;margin-top:318.600006pt;width:42.55pt;height:17.3pt;mso-position-horizontal-relative:page;mso-position-vertical-relative:page;z-index:-334192640" coordorigin="7188,6372" coordsize="851,346" path="m8024,6372l8024,6718m7188,6703l8039,6703e" filled="false" stroked="true" strokeweight="1.5pt" strokecolor="#000000">
            <v:path arrowok="t"/>
            <v:stroke dashstyle="solid"/>
            <w10:wrap type="none"/>
          </v:shape>
        </w:pict>
      </w:r>
      <w:r>
        <w:rPr/>
        <w:pict>
          <v:group style="position:absolute;margin-left:435.710999pt;margin-top:318.600006pt;width:42.5pt;height:17.3pt;mso-position-horizontal-relative:page;mso-position-vertical-relative:page;z-index:-334191616" coordorigin="8714,6372" coordsize="850,346">
            <v:line style="position:absolute" from="9549,6372" to="9549,6718" stroked="true" strokeweight="1.5pt" strokecolor="#000000">
              <v:stroke dashstyle="solid"/>
            </v:line>
            <v:line style="position:absolute" from="8714,6703" to="9564,6703" stroked="true" strokeweight="1.5pt" strokecolor="#000000">
              <v:stroke dashstyle="solid"/>
            </v:line>
            <w10:wrap type="none"/>
          </v:group>
        </w:pict>
      </w:r>
      <w:r>
        <w:rPr/>
        <w:pict>
          <v:shape style="position:absolute;margin-left:511.130005pt;margin-top:318.600006pt;width:42.5pt;height:17.3pt;mso-position-horizontal-relative:page;mso-position-vertical-relative:page;z-index:-334190592" coordorigin="10223,6372" coordsize="850,346" path="m11057,6372l11057,6718m10223,6703l11072,6703e" filled="false" stroked="true" strokeweight="1.5pt" strokecolor="#000000">
            <v:path arrowok="t"/>
            <v:stroke dashstyle="solid"/>
            <w10:wrap type="none"/>
          </v:shape>
        </w:pict>
      </w:r>
      <w:r>
        <w:rPr/>
        <w:pict>
          <v:line style="position:absolute;mso-position-horizontal-relative:page;mso-position-vertical-relative:page;z-index:-334189568" from="576.559998pt,318.600006pt" to="576.559998pt,335.880006pt" stroked="true" strokeweight="1.5pt" strokecolor="#000000">
            <v:stroke dashstyle="solid"/>
            <w10:wrap type="none"/>
          </v:line>
        </w:pict>
      </w:r>
      <w:r>
        <w:rPr/>
        <w:pict>
          <v:line style="position:absolute;mso-position-horizontal-relative:page;mso-position-vertical-relative:page;z-index:-334188544" from="576.559998pt,350.100006pt" to="576.559998pt,367.380006pt" stroked="true" strokeweight="1.5pt" strokecolor="#000000">
            <v:stroke dashstyle="solid"/>
            <w10:wrap type="none"/>
          </v:line>
        </w:pict>
      </w: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79"/>
        <w:gridCol w:w="607"/>
        <w:gridCol w:w="820"/>
        <w:gridCol w:w="473"/>
        <w:gridCol w:w="819"/>
        <w:gridCol w:w="980"/>
        <w:gridCol w:w="820"/>
        <w:gridCol w:w="705"/>
        <w:gridCol w:w="819"/>
        <w:gridCol w:w="688"/>
        <w:gridCol w:w="819"/>
        <w:gridCol w:w="473"/>
        <w:gridCol w:w="819"/>
        <w:gridCol w:w="883"/>
      </w:tblGrid>
      <w:tr>
        <w:trPr>
          <w:trHeight w:val="600" w:hRule="atLeast"/>
        </w:trPr>
        <w:tc>
          <w:tcPr>
            <w:tcW w:w="247" w:type="dxa"/>
          </w:tcPr>
          <w:p>
            <w:pPr>
              <w:pStyle w:val="TableParagraph"/>
              <w:spacing w:before="103"/>
              <w:ind w:left="50"/>
              <w:rPr>
                <w:b/>
                <w:i/>
                <w:sz w:val="16"/>
              </w:rPr>
            </w:pPr>
            <w:r>
              <w:rPr>
                <w:b/>
                <w:i/>
                <w:w w:val="99"/>
                <w:sz w:val="16"/>
              </w:rPr>
              <w:t>5</w:t>
            </w:r>
          </w:p>
        </w:tc>
        <w:tc>
          <w:tcPr>
            <w:tcW w:w="1679" w:type="dxa"/>
            <w:tcBorders>
              <w:right w:val="single" w:sz="12" w:space="0" w:color="000000"/>
            </w:tcBorders>
          </w:tcPr>
          <w:p>
            <w:pPr>
              <w:pStyle w:val="TableParagraph"/>
              <w:spacing w:before="99"/>
              <w:ind w:left="108"/>
              <w:rPr>
                <w:i/>
                <w:sz w:val="16"/>
              </w:rPr>
            </w:pPr>
            <w:r>
              <w:rPr>
                <w:i/>
                <w:sz w:val="16"/>
              </w:rPr>
              <w:t>vowel sound:</w:t>
            </w:r>
          </w:p>
        </w:tc>
        <w:tc>
          <w:tcPr>
            <w:tcW w:w="60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19" w:type="dxa"/>
          </w:tcPr>
          <w:p>
            <w:pPr>
              <w:pStyle w:val="TableParagraph"/>
              <w:rPr>
                <w:rFonts w:ascii="Times New Roman"/>
                <w:sz w:val="16"/>
              </w:rPr>
            </w:pPr>
          </w:p>
        </w:tc>
        <w:tc>
          <w:tcPr>
            <w:tcW w:w="98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70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688"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473" w:type="dxa"/>
            <w:tcBorders>
              <w:right w:val="single" w:sz="8" w:space="0" w:color="000000"/>
            </w:tcBorders>
          </w:tcPr>
          <w:p>
            <w:pPr>
              <w:pStyle w:val="TableParagraph"/>
              <w:rPr>
                <w:rFonts w:ascii="Times New Roman"/>
                <w:sz w:val="16"/>
              </w:rPr>
            </w:pPr>
          </w:p>
        </w:tc>
        <w:tc>
          <w:tcPr>
            <w:tcW w:w="819" w:type="dxa"/>
            <w:tcBorders>
              <w:left w:val="single" w:sz="8" w:space="0" w:color="000000"/>
            </w:tcBorders>
          </w:tcPr>
          <w:p>
            <w:pPr>
              <w:pStyle w:val="TableParagraph"/>
              <w:rPr>
                <w:rFonts w:ascii="Times New Roman"/>
                <w:sz w:val="16"/>
              </w:rPr>
            </w:pPr>
          </w:p>
        </w:tc>
        <w:tc>
          <w:tcPr>
            <w:tcW w:w="883" w:type="dxa"/>
            <w:tcBorders>
              <w:top w:val="single" w:sz="8" w:space="0" w:color="000000"/>
              <w:bottom w:val="single" w:sz="8" w:space="0" w:color="000000"/>
              <w:right w:val="single" w:sz="8" w:space="0" w:color="000000"/>
            </w:tcBorders>
          </w:tcPr>
          <w:p>
            <w:pPr>
              <w:pStyle w:val="TableParagraph"/>
              <w:rPr>
                <w:rFonts w:ascii="Times New Roman"/>
                <w:sz w:val="16"/>
              </w:rPr>
            </w:pPr>
          </w:p>
        </w:tc>
      </w:tr>
      <w:tr>
        <w:trPr>
          <w:trHeight w:val="285" w:hRule="atLeast"/>
        </w:trPr>
        <w:tc>
          <w:tcPr>
            <w:tcW w:w="247" w:type="dxa"/>
          </w:tcPr>
          <w:p>
            <w:pPr>
              <w:pStyle w:val="TableParagraph"/>
              <w:spacing w:line="162" w:lineRule="exact" w:before="103"/>
              <w:ind w:left="50"/>
              <w:rPr>
                <w:b/>
                <w:i/>
                <w:sz w:val="16"/>
              </w:rPr>
            </w:pPr>
            <w:r>
              <w:rPr>
                <w:b/>
                <w:i/>
                <w:w w:val="99"/>
                <w:sz w:val="16"/>
              </w:rPr>
              <w:t>4</w:t>
            </w:r>
          </w:p>
        </w:tc>
        <w:tc>
          <w:tcPr>
            <w:tcW w:w="1679" w:type="dxa"/>
            <w:tcBorders>
              <w:right w:val="single" w:sz="12" w:space="0" w:color="000000"/>
            </w:tcBorders>
          </w:tcPr>
          <w:p>
            <w:pPr>
              <w:pStyle w:val="TableParagraph"/>
              <w:spacing w:line="166" w:lineRule="exact" w:before="99"/>
              <w:ind w:left="108"/>
              <w:rPr>
                <w:i/>
                <w:sz w:val="16"/>
              </w:rPr>
            </w:pPr>
            <w:r>
              <w:rPr>
                <w:i/>
                <w:sz w:val="16"/>
              </w:rPr>
              <w:t>stressed syllable:</w:t>
            </w:r>
          </w:p>
        </w:tc>
        <w:tc>
          <w:tcPr>
            <w:tcW w:w="60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19" w:type="dxa"/>
          </w:tcPr>
          <w:p>
            <w:pPr>
              <w:pStyle w:val="TableParagraph"/>
              <w:rPr>
                <w:rFonts w:ascii="Times New Roman"/>
                <w:sz w:val="16"/>
              </w:rPr>
            </w:pPr>
          </w:p>
        </w:tc>
        <w:tc>
          <w:tcPr>
            <w:tcW w:w="98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70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688"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473" w:type="dxa"/>
            <w:tcBorders>
              <w:right w:val="single" w:sz="8" w:space="0" w:color="000000"/>
            </w:tcBorders>
          </w:tcPr>
          <w:p>
            <w:pPr>
              <w:pStyle w:val="TableParagraph"/>
              <w:rPr>
                <w:rFonts w:ascii="Times New Roman"/>
                <w:sz w:val="16"/>
              </w:rPr>
            </w:pPr>
          </w:p>
        </w:tc>
        <w:tc>
          <w:tcPr>
            <w:tcW w:w="819" w:type="dxa"/>
            <w:tcBorders>
              <w:left w:val="single" w:sz="8" w:space="0" w:color="000000"/>
            </w:tcBorders>
          </w:tcPr>
          <w:p>
            <w:pPr>
              <w:pStyle w:val="TableParagraph"/>
              <w:rPr>
                <w:rFonts w:ascii="Times New Roman"/>
                <w:sz w:val="16"/>
              </w:rPr>
            </w:pPr>
          </w:p>
        </w:tc>
        <w:tc>
          <w:tcPr>
            <w:tcW w:w="883" w:type="dxa"/>
            <w:tcBorders>
              <w:top w:val="single" w:sz="8" w:space="0" w:color="000000"/>
              <w:bottom w:val="single" w:sz="8" w:space="0" w:color="000000"/>
              <w:right w:val="single" w:sz="8"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6"/>
              <w:ind w:left="50"/>
              <w:rPr>
                <w:b/>
                <w:i/>
                <w:sz w:val="16"/>
              </w:rPr>
            </w:pPr>
            <w:r>
              <w:rPr>
                <w:b/>
                <w:i/>
                <w:w w:val="99"/>
                <w:sz w:val="16"/>
              </w:rPr>
              <w:t>1</w:t>
            </w:r>
          </w:p>
        </w:tc>
        <w:tc>
          <w:tcPr>
            <w:tcW w:w="1679" w:type="dxa"/>
          </w:tcPr>
          <w:p>
            <w:pPr>
              <w:pStyle w:val="TableParagraph"/>
              <w:rPr>
                <w:sz w:val="18"/>
              </w:rPr>
            </w:pPr>
          </w:p>
          <w:p>
            <w:pPr>
              <w:pStyle w:val="TableParagraph"/>
              <w:spacing w:before="132"/>
              <w:ind w:left="108"/>
              <w:rPr>
                <w:i/>
                <w:sz w:val="16"/>
              </w:rPr>
            </w:pPr>
            <w:r>
              <w:rPr>
                <w:i/>
                <w:sz w:val="16"/>
              </w:rPr>
              <w:t>content word:</w:t>
            </w:r>
          </w:p>
        </w:tc>
        <w:tc>
          <w:tcPr>
            <w:tcW w:w="607" w:type="dxa"/>
            <w:tcBorders>
              <w:top w:val="single" w:sz="12" w:space="0" w:color="000000"/>
              <w:bottom w:val="single" w:sz="12" w:space="0" w:color="000000"/>
            </w:tcBorders>
          </w:tcPr>
          <w:p>
            <w:pPr>
              <w:pStyle w:val="TableParagraph"/>
              <w:rPr>
                <w:sz w:val="18"/>
              </w:rPr>
            </w:pPr>
          </w:p>
          <w:p>
            <w:pPr>
              <w:pStyle w:val="TableParagraph"/>
              <w:spacing w:before="131"/>
              <w:ind w:left="-12"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Erica</w:t>
            </w:r>
            <w:r>
              <w:rPr>
                <w:b/>
                <w:spacing w:val="19"/>
                <w:sz w:val="16"/>
                <w:shd w:fill="C0C0C0" w:color="auto" w:val="clear"/>
              </w:rPr>
              <w:t> </w:t>
            </w:r>
          </w:p>
        </w:tc>
        <w:tc>
          <w:tcPr>
            <w:tcW w:w="820" w:type="dxa"/>
          </w:tcPr>
          <w:p>
            <w:pPr>
              <w:pStyle w:val="TableParagraph"/>
              <w:rPr>
                <w:rFonts w:ascii="Times New Roman"/>
                <w:sz w:val="16"/>
              </w:rPr>
            </w:pPr>
          </w:p>
        </w:tc>
        <w:tc>
          <w:tcPr>
            <w:tcW w:w="473" w:type="dxa"/>
          </w:tcPr>
          <w:p>
            <w:pPr>
              <w:pStyle w:val="TableParagraph"/>
              <w:rPr>
                <w:rFonts w:ascii="Times New Roman"/>
                <w:sz w:val="16"/>
              </w:rPr>
            </w:pPr>
          </w:p>
        </w:tc>
        <w:tc>
          <w:tcPr>
            <w:tcW w:w="819" w:type="dxa"/>
          </w:tcPr>
          <w:p>
            <w:pPr>
              <w:pStyle w:val="TableParagraph"/>
              <w:rPr>
                <w:rFonts w:ascii="Times New Roman"/>
                <w:sz w:val="16"/>
              </w:rPr>
            </w:pPr>
          </w:p>
        </w:tc>
        <w:tc>
          <w:tcPr>
            <w:tcW w:w="980" w:type="dxa"/>
            <w:tcBorders>
              <w:top w:val="single" w:sz="12" w:space="0" w:color="000000"/>
              <w:bottom w:val="single" w:sz="12" w:space="0" w:color="000000"/>
            </w:tcBorders>
          </w:tcPr>
          <w:p>
            <w:pPr>
              <w:pStyle w:val="TableParagraph"/>
              <w:rPr>
                <w:sz w:val="18"/>
              </w:rPr>
            </w:pPr>
          </w:p>
          <w:p>
            <w:pPr>
              <w:pStyle w:val="TableParagraph"/>
              <w:spacing w:before="131"/>
              <w:ind w:left="-11" w:right="-15"/>
              <w:rPr>
                <w:b/>
                <w:sz w:val="16"/>
              </w:rPr>
            </w:pPr>
            <w:r>
              <w:rPr>
                <w:b/>
                <w:w w:val="99"/>
                <w:sz w:val="16"/>
                <w:shd w:fill="C0C0C0" w:color="auto" w:val="clear"/>
              </w:rPr>
              <w:t> </w:t>
            </w:r>
            <w:r>
              <w:rPr>
                <w:b/>
                <w:sz w:val="16"/>
                <w:shd w:fill="C0C0C0" w:color="auto" w:val="clear"/>
              </w:rPr>
              <w:t> </w:t>
            </w:r>
            <w:r>
              <w:rPr>
                <w:b/>
                <w:spacing w:val="-9"/>
                <w:sz w:val="16"/>
                <w:shd w:fill="C0C0C0" w:color="auto" w:val="clear"/>
              </w:rPr>
              <w:t> </w:t>
            </w:r>
            <w:r>
              <w:rPr>
                <w:b/>
                <w:sz w:val="16"/>
                <w:shd w:fill="C0C0C0" w:color="auto" w:val="clear"/>
              </w:rPr>
              <w:t>translated</w:t>
            </w:r>
            <w:r>
              <w:rPr>
                <w:b/>
                <w:spacing w:val="19"/>
                <w:sz w:val="16"/>
                <w:shd w:fill="C0C0C0" w:color="auto" w:val="clear"/>
              </w:rPr>
              <w:t> </w:t>
            </w:r>
          </w:p>
        </w:tc>
        <w:tc>
          <w:tcPr>
            <w:tcW w:w="820" w:type="dxa"/>
          </w:tcPr>
          <w:p>
            <w:pPr>
              <w:pStyle w:val="TableParagraph"/>
              <w:rPr>
                <w:rFonts w:ascii="Times New Roman"/>
                <w:sz w:val="16"/>
              </w:rPr>
            </w:pPr>
          </w:p>
        </w:tc>
        <w:tc>
          <w:tcPr>
            <w:tcW w:w="705" w:type="dxa"/>
            <w:tcBorders>
              <w:top w:val="single" w:sz="12" w:space="0" w:color="000000"/>
              <w:bottom w:val="single" w:sz="12" w:space="0" w:color="000000"/>
            </w:tcBorders>
          </w:tcPr>
          <w:p>
            <w:pPr>
              <w:pStyle w:val="TableParagraph"/>
              <w:rPr>
                <w:sz w:val="18"/>
              </w:rPr>
            </w:pPr>
          </w:p>
          <w:p>
            <w:pPr>
              <w:pStyle w:val="TableParagraph"/>
              <w:spacing w:before="131"/>
              <w:ind w:left="-9"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twelve</w:t>
            </w:r>
            <w:r>
              <w:rPr>
                <w:b/>
                <w:spacing w:val="20"/>
                <w:sz w:val="16"/>
                <w:shd w:fill="C0C0C0" w:color="auto" w:val="clear"/>
              </w:rPr>
              <w:t> </w:t>
            </w:r>
          </w:p>
        </w:tc>
        <w:tc>
          <w:tcPr>
            <w:tcW w:w="819" w:type="dxa"/>
          </w:tcPr>
          <w:p>
            <w:pPr>
              <w:pStyle w:val="TableParagraph"/>
              <w:rPr>
                <w:rFonts w:ascii="Times New Roman"/>
                <w:sz w:val="16"/>
              </w:rPr>
            </w:pPr>
          </w:p>
        </w:tc>
        <w:tc>
          <w:tcPr>
            <w:tcW w:w="688" w:type="dxa"/>
            <w:tcBorders>
              <w:top w:val="single" w:sz="12" w:space="0" w:color="000000"/>
              <w:bottom w:val="single" w:sz="12" w:space="0" w:color="000000"/>
            </w:tcBorders>
          </w:tcPr>
          <w:p>
            <w:pPr>
              <w:pStyle w:val="TableParagraph"/>
              <w:rPr>
                <w:sz w:val="18"/>
              </w:rPr>
            </w:pPr>
          </w:p>
          <w:p>
            <w:pPr>
              <w:pStyle w:val="TableParagraph"/>
              <w:spacing w:before="131"/>
              <w:ind w:left="-8"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books</w:t>
            </w:r>
            <w:r>
              <w:rPr>
                <w:b/>
                <w:spacing w:val="21"/>
                <w:sz w:val="16"/>
                <w:shd w:fill="C0C0C0" w:color="auto" w:val="clear"/>
              </w:rPr>
              <w:t> </w:t>
            </w:r>
          </w:p>
        </w:tc>
        <w:tc>
          <w:tcPr>
            <w:tcW w:w="819" w:type="dxa"/>
          </w:tcPr>
          <w:p>
            <w:pPr>
              <w:pStyle w:val="TableParagraph"/>
              <w:rPr>
                <w:rFonts w:ascii="Times New Roman"/>
                <w:sz w:val="16"/>
              </w:rPr>
            </w:pPr>
          </w:p>
        </w:tc>
        <w:tc>
          <w:tcPr>
            <w:tcW w:w="473" w:type="dxa"/>
          </w:tcPr>
          <w:p>
            <w:pPr>
              <w:pStyle w:val="TableParagraph"/>
              <w:rPr>
                <w:rFonts w:ascii="Times New Roman"/>
                <w:sz w:val="16"/>
              </w:rPr>
            </w:pPr>
          </w:p>
        </w:tc>
        <w:tc>
          <w:tcPr>
            <w:tcW w:w="819" w:type="dxa"/>
          </w:tcPr>
          <w:p>
            <w:pPr>
              <w:pStyle w:val="TableParagraph"/>
              <w:rPr>
                <w:rFonts w:ascii="Times New Roman"/>
                <w:sz w:val="16"/>
              </w:rPr>
            </w:pPr>
          </w:p>
        </w:tc>
        <w:tc>
          <w:tcPr>
            <w:tcW w:w="883" w:type="dxa"/>
            <w:tcBorders>
              <w:top w:val="single" w:sz="8" w:space="0" w:color="000000"/>
              <w:bottom w:val="single" w:sz="8" w:space="0" w:color="000000"/>
            </w:tcBorders>
          </w:tcPr>
          <w:p>
            <w:pPr>
              <w:pStyle w:val="TableParagraph"/>
              <w:rPr>
                <w:sz w:val="18"/>
              </w:rPr>
            </w:pPr>
          </w:p>
          <w:p>
            <w:pPr>
              <w:pStyle w:val="TableParagraph"/>
              <w:spacing w:before="136"/>
              <w:ind w:left="-4"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Spanish.</w:t>
            </w:r>
            <w:r>
              <w:rPr>
                <w:b/>
                <w:spacing w:val="20"/>
                <w:sz w:val="16"/>
                <w:shd w:fill="C0C0C0" w:color="auto" w:val="clear"/>
              </w:rPr>
              <w:t> </w:t>
            </w:r>
          </w:p>
        </w:tc>
      </w:tr>
      <w:tr>
        <w:trPr>
          <w:trHeight w:val="285" w:hRule="atLeast"/>
        </w:trPr>
        <w:tc>
          <w:tcPr>
            <w:tcW w:w="247" w:type="dxa"/>
          </w:tcPr>
          <w:p>
            <w:pPr>
              <w:pStyle w:val="TableParagraph"/>
              <w:spacing w:line="162" w:lineRule="exact" w:before="103"/>
              <w:ind w:left="50"/>
              <w:rPr>
                <w:b/>
                <w:i/>
                <w:sz w:val="16"/>
              </w:rPr>
            </w:pPr>
            <w:r>
              <w:rPr>
                <w:b/>
                <w:i/>
                <w:w w:val="99"/>
                <w:sz w:val="16"/>
              </w:rPr>
              <w:t>2</w:t>
            </w:r>
          </w:p>
        </w:tc>
        <w:tc>
          <w:tcPr>
            <w:tcW w:w="1679" w:type="dxa"/>
            <w:tcBorders>
              <w:right w:val="single" w:sz="12" w:space="0" w:color="000000"/>
            </w:tcBorders>
          </w:tcPr>
          <w:p>
            <w:pPr>
              <w:pStyle w:val="TableParagraph"/>
              <w:spacing w:line="161" w:lineRule="exact" w:before="99"/>
              <w:ind w:left="109"/>
              <w:rPr>
                <w:i/>
                <w:sz w:val="16"/>
              </w:rPr>
            </w:pPr>
            <w:r>
              <w:rPr>
                <w:i/>
                <w:sz w:val="16"/>
              </w:rPr>
              <w:t>no. of syllables:</w:t>
            </w:r>
          </w:p>
        </w:tc>
        <w:tc>
          <w:tcPr>
            <w:tcW w:w="60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19" w:type="dxa"/>
          </w:tcPr>
          <w:p>
            <w:pPr>
              <w:pStyle w:val="TableParagraph"/>
              <w:rPr>
                <w:rFonts w:ascii="Times New Roman"/>
                <w:sz w:val="16"/>
              </w:rPr>
            </w:pPr>
          </w:p>
        </w:tc>
        <w:tc>
          <w:tcPr>
            <w:tcW w:w="98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70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688"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473" w:type="dxa"/>
            <w:tcBorders>
              <w:right w:val="single" w:sz="8" w:space="0" w:color="000000"/>
            </w:tcBorders>
          </w:tcPr>
          <w:p>
            <w:pPr>
              <w:pStyle w:val="TableParagraph"/>
              <w:rPr>
                <w:rFonts w:ascii="Times New Roman"/>
                <w:sz w:val="16"/>
              </w:rPr>
            </w:pPr>
          </w:p>
        </w:tc>
        <w:tc>
          <w:tcPr>
            <w:tcW w:w="819" w:type="dxa"/>
            <w:tcBorders>
              <w:left w:val="single" w:sz="8" w:space="0" w:color="000000"/>
            </w:tcBorders>
          </w:tcPr>
          <w:p>
            <w:pPr>
              <w:pStyle w:val="TableParagraph"/>
              <w:rPr>
                <w:rFonts w:ascii="Times New Roman"/>
                <w:sz w:val="16"/>
              </w:rPr>
            </w:pPr>
          </w:p>
        </w:tc>
        <w:tc>
          <w:tcPr>
            <w:tcW w:w="883" w:type="dxa"/>
            <w:tcBorders>
              <w:top w:val="single" w:sz="8" w:space="0" w:color="000000"/>
              <w:bottom w:val="single" w:sz="8" w:space="0" w:color="000000"/>
              <w:right w:val="single" w:sz="8" w:space="0" w:color="000000"/>
            </w:tcBorders>
          </w:tcPr>
          <w:p>
            <w:pPr>
              <w:pStyle w:val="TableParagraph"/>
              <w:rPr>
                <w:rFonts w:ascii="Times New Roman"/>
                <w:sz w:val="16"/>
              </w:rPr>
            </w:pPr>
          </w:p>
        </w:tc>
      </w:tr>
      <w:tr>
        <w:trPr>
          <w:trHeight w:val="799" w:hRule="atLeast"/>
        </w:trPr>
        <w:tc>
          <w:tcPr>
            <w:tcW w:w="247" w:type="dxa"/>
          </w:tcPr>
          <w:p>
            <w:pPr>
              <w:pStyle w:val="TableParagraph"/>
              <w:rPr>
                <w:sz w:val="18"/>
              </w:rPr>
            </w:pPr>
          </w:p>
          <w:p>
            <w:pPr>
              <w:pStyle w:val="TableParagraph"/>
              <w:spacing w:before="136"/>
              <w:ind w:left="50"/>
              <w:rPr>
                <w:b/>
                <w:i/>
                <w:sz w:val="16"/>
              </w:rPr>
            </w:pPr>
            <w:r>
              <w:rPr>
                <w:b/>
                <w:i/>
                <w:w w:val="99"/>
                <w:sz w:val="16"/>
              </w:rPr>
              <w:t>1</w:t>
            </w:r>
          </w:p>
        </w:tc>
        <w:tc>
          <w:tcPr>
            <w:tcW w:w="1679" w:type="dxa"/>
          </w:tcPr>
          <w:p>
            <w:pPr>
              <w:pStyle w:val="TableParagraph"/>
              <w:rPr>
                <w:sz w:val="18"/>
              </w:rPr>
            </w:pPr>
          </w:p>
          <w:p>
            <w:pPr>
              <w:pStyle w:val="TableParagraph"/>
              <w:spacing w:before="138"/>
              <w:ind w:left="108"/>
              <w:rPr>
                <w:i/>
                <w:sz w:val="16"/>
              </w:rPr>
            </w:pPr>
            <w:r>
              <w:rPr>
                <w:i/>
                <w:sz w:val="16"/>
              </w:rPr>
              <w:t>function word:</w:t>
            </w:r>
          </w:p>
        </w:tc>
        <w:tc>
          <w:tcPr>
            <w:tcW w:w="607"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73" w:type="dxa"/>
          </w:tcPr>
          <w:p>
            <w:pPr>
              <w:pStyle w:val="TableParagraph"/>
              <w:rPr>
                <w:sz w:val="18"/>
              </w:rPr>
            </w:pPr>
          </w:p>
          <w:p>
            <w:pPr>
              <w:pStyle w:val="TableParagraph"/>
              <w:spacing w:before="136"/>
              <w:ind w:left="-11"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has</w:t>
            </w:r>
            <w:r>
              <w:rPr>
                <w:spacing w:val="19"/>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980"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705"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688"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473" w:type="dxa"/>
          </w:tcPr>
          <w:p>
            <w:pPr>
              <w:pStyle w:val="TableParagraph"/>
              <w:rPr>
                <w:sz w:val="18"/>
              </w:rPr>
            </w:pPr>
          </w:p>
          <w:p>
            <w:pPr>
              <w:pStyle w:val="TableParagraph"/>
              <w:spacing w:before="136"/>
              <w:ind w:left="-6"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into</w:t>
            </w:r>
            <w:r>
              <w:rPr>
                <w:spacing w:val="19"/>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883" w:type="dxa"/>
            <w:tcBorders>
              <w:top w:val="single" w:sz="8"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79" w:type="dxa"/>
          </w:tcPr>
          <w:p>
            <w:pPr>
              <w:pStyle w:val="TableParagraph"/>
              <w:spacing w:line="166" w:lineRule="exact" w:before="99"/>
              <w:ind w:left="108"/>
              <w:rPr>
                <w:i/>
                <w:sz w:val="16"/>
              </w:rPr>
            </w:pPr>
            <w:r>
              <w:rPr>
                <w:i/>
                <w:sz w:val="16"/>
              </w:rPr>
              <w:t>connecting sounds:</w:t>
            </w:r>
          </w:p>
        </w:tc>
        <w:tc>
          <w:tcPr>
            <w:tcW w:w="60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980"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05"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8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79" w:type="dxa"/>
          </w:tcPr>
          <w:p>
            <w:pPr>
              <w:pStyle w:val="TableParagraph"/>
              <w:spacing w:line="165" w:lineRule="exact" w:before="99"/>
              <w:ind w:left="108"/>
              <w:rPr>
                <w:i/>
                <w:sz w:val="16"/>
              </w:rPr>
            </w:pPr>
            <w:r>
              <w:rPr>
                <w:i/>
                <w:sz w:val="16"/>
              </w:rPr>
              <w:t>weak forms:</w:t>
            </w:r>
          </w:p>
        </w:tc>
        <w:tc>
          <w:tcPr>
            <w:tcW w:w="607"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473" w:type="dxa"/>
          </w:tcPr>
          <w:p>
            <w:pPr>
              <w:pStyle w:val="TableParagraph"/>
              <w:spacing w:line="166" w:lineRule="exact" w:before="98"/>
              <w:ind w:left="5"/>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980"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705"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688"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473" w:type="dxa"/>
          </w:tcPr>
          <w:p>
            <w:pPr>
              <w:pStyle w:val="TableParagraph"/>
              <w:spacing w:line="166" w:lineRule="exact" w:before="98"/>
              <w:ind w:left="15"/>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79" w:type="dxa"/>
          </w:tcPr>
          <w:p>
            <w:pPr>
              <w:pStyle w:val="TableParagraph"/>
              <w:spacing w:line="166" w:lineRule="exact" w:before="99"/>
              <w:ind w:left="108"/>
              <w:rPr>
                <w:i/>
                <w:sz w:val="16"/>
              </w:rPr>
            </w:pPr>
            <w:r>
              <w:rPr>
                <w:i/>
                <w:sz w:val="16"/>
              </w:rPr>
              <w:t>features of C.S.:</w:t>
            </w:r>
          </w:p>
        </w:tc>
        <w:tc>
          <w:tcPr>
            <w:tcW w:w="60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980"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705"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68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679" w:type="dxa"/>
          </w:tcPr>
          <w:p>
            <w:pPr>
              <w:pStyle w:val="TableParagraph"/>
              <w:rPr>
                <w:rFonts w:ascii="Times New Roman"/>
                <w:sz w:val="16"/>
              </w:rPr>
            </w:pPr>
          </w:p>
        </w:tc>
        <w:tc>
          <w:tcPr>
            <w:tcW w:w="607"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980"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705" w:type="dxa"/>
          </w:tcPr>
          <w:p>
            <w:pPr>
              <w:pStyle w:val="TableParagraph"/>
              <w:rPr>
                <w:rFonts w:ascii="Times New Roman"/>
                <w:sz w:val="16"/>
              </w:rPr>
            </w:pPr>
          </w:p>
        </w:tc>
        <w:tc>
          <w:tcPr>
            <w:tcW w:w="819" w:type="dxa"/>
            <w:tcBorders>
              <w:bottom w:val="single" w:sz="18" w:space="0" w:color="000000"/>
            </w:tcBorders>
          </w:tcPr>
          <w:p>
            <w:pPr>
              <w:pStyle w:val="TableParagraph"/>
              <w:rPr>
                <w:rFonts w:ascii="Times New Roman"/>
                <w:sz w:val="16"/>
              </w:rPr>
            </w:pPr>
          </w:p>
        </w:tc>
        <w:tc>
          <w:tcPr>
            <w:tcW w:w="688"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679" w:type="dxa"/>
          </w:tcPr>
          <w:p>
            <w:pPr>
              <w:pStyle w:val="TableParagraph"/>
              <w:spacing w:line="158" w:lineRule="exact" w:before="92"/>
              <w:ind w:left="108"/>
              <w:rPr>
                <w:i/>
                <w:sz w:val="16"/>
              </w:rPr>
            </w:pPr>
            <w:r>
              <w:rPr>
                <w:i/>
                <w:sz w:val="16"/>
              </w:rPr>
              <w:t>missing/new sound:</w:t>
            </w:r>
          </w:p>
        </w:tc>
        <w:tc>
          <w:tcPr>
            <w:tcW w:w="60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73"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980"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05"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688"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73"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r>
      <w:tr>
        <w:trPr>
          <w:trHeight w:val="445" w:hRule="atLeast"/>
        </w:trPr>
        <w:tc>
          <w:tcPr>
            <w:tcW w:w="247" w:type="dxa"/>
          </w:tcPr>
          <w:p>
            <w:pPr>
              <w:pStyle w:val="TableParagraph"/>
              <w:rPr>
                <w:rFonts w:ascii="Times New Roman"/>
                <w:sz w:val="16"/>
              </w:rPr>
            </w:pPr>
          </w:p>
        </w:tc>
        <w:tc>
          <w:tcPr>
            <w:tcW w:w="1679" w:type="dxa"/>
          </w:tcPr>
          <w:p>
            <w:pPr>
              <w:pStyle w:val="TableParagraph"/>
              <w:spacing w:before="8"/>
              <w:rPr>
                <w:sz w:val="22"/>
              </w:rPr>
            </w:pPr>
          </w:p>
          <w:p>
            <w:pPr>
              <w:pStyle w:val="TableParagraph"/>
              <w:spacing w:line="164" w:lineRule="exact"/>
              <w:ind w:left="108"/>
              <w:rPr>
                <w:i/>
                <w:sz w:val="16"/>
              </w:rPr>
            </w:pPr>
            <w:r>
              <w:rPr>
                <w:i/>
                <w:sz w:val="16"/>
              </w:rPr>
              <w:t>example(s) with</w:t>
            </w:r>
          </w:p>
        </w:tc>
        <w:tc>
          <w:tcPr>
            <w:tcW w:w="607"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980" w:type="dxa"/>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705" w:type="dxa"/>
          </w:tcPr>
          <w:p>
            <w:pPr>
              <w:pStyle w:val="TableParagraph"/>
              <w:rPr>
                <w:rFonts w:ascii="Times New Roman"/>
                <w:sz w:val="16"/>
              </w:rPr>
            </w:pPr>
          </w:p>
        </w:tc>
        <w:tc>
          <w:tcPr>
            <w:tcW w:w="819" w:type="dxa"/>
            <w:tcBorders>
              <w:top w:val="single" w:sz="18" w:space="0" w:color="000000"/>
            </w:tcBorders>
          </w:tcPr>
          <w:p>
            <w:pPr>
              <w:pStyle w:val="TableParagraph"/>
              <w:rPr>
                <w:rFonts w:ascii="Times New Roman"/>
                <w:sz w:val="16"/>
              </w:rPr>
            </w:pPr>
          </w:p>
        </w:tc>
        <w:tc>
          <w:tcPr>
            <w:tcW w:w="688"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883" w:type="dxa"/>
          </w:tcPr>
          <w:p>
            <w:pPr>
              <w:pStyle w:val="TableParagraph"/>
              <w:rPr>
                <w:rFonts w:ascii="Times New Roman"/>
                <w:sz w:val="16"/>
              </w:rPr>
            </w:pPr>
          </w:p>
        </w:tc>
      </w:tr>
    </w:tbl>
    <w:tbl>
      <w:tblPr>
        <w:tblW w:w="0" w:type="auto"/>
        <w:jc w:val="left"/>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
        <w:gridCol w:w="1637"/>
        <w:gridCol w:w="9299"/>
      </w:tblGrid>
      <w:tr>
        <w:trPr>
          <w:trHeight w:val="344" w:hRule="atLeast"/>
        </w:trPr>
        <w:tc>
          <w:tcPr>
            <w:tcW w:w="313" w:type="dxa"/>
          </w:tcPr>
          <w:p>
            <w:pPr>
              <w:pStyle w:val="TableParagraph"/>
              <w:spacing w:line="178" w:lineRule="exact"/>
              <w:ind w:right="83"/>
              <w:jc w:val="right"/>
              <w:rPr>
                <w:b/>
                <w:i/>
                <w:sz w:val="16"/>
              </w:rPr>
            </w:pPr>
            <w:r>
              <w:rPr>
                <w:b/>
                <w:i/>
                <w:w w:val="95"/>
                <w:sz w:val="16"/>
              </w:rPr>
              <w:t>10</w:t>
            </w:r>
          </w:p>
        </w:tc>
        <w:tc>
          <w:tcPr>
            <w:tcW w:w="1637" w:type="dxa"/>
          </w:tcPr>
          <w:p>
            <w:pPr>
              <w:pStyle w:val="TableParagraph"/>
              <w:spacing w:line="180" w:lineRule="exact"/>
              <w:ind w:left="131"/>
              <w:rPr>
                <w:i/>
                <w:sz w:val="16"/>
              </w:rPr>
            </w:pPr>
            <w:r>
              <w:rPr>
                <w:i/>
                <w:sz w:val="16"/>
              </w:rPr>
              <w:t>IPA:</w:t>
            </w:r>
          </w:p>
        </w:tc>
        <w:tc>
          <w:tcPr>
            <w:tcW w:w="9299" w:type="dxa"/>
          </w:tcPr>
          <w:p>
            <w:pPr>
              <w:pStyle w:val="TableParagraph"/>
              <w:tabs>
                <w:tab w:pos="9073" w:val="left" w:leader="none"/>
              </w:tabs>
              <w:spacing w:line="180" w:lineRule="exact"/>
              <w:ind w:right="48"/>
              <w:jc w:val="right"/>
              <w:rPr>
                <w:i/>
                <w:sz w:val="16"/>
              </w:rPr>
            </w:pPr>
            <w:r>
              <w:rPr>
                <w:i/>
                <w:w w:val="99"/>
                <w:sz w:val="16"/>
                <w:u w:val="single"/>
              </w:rPr>
              <w:t> </w:t>
            </w:r>
            <w:r>
              <w:rPr>
                <w:i/>
                <w:sz w:val="16"/>
                <w:u w:val="single"/>
              </w:rPr>
              <w:tab/>
            </w:r>
          </w:p>
        </w:tc>
      </w:tr>
      <w:tr>
        <w:trPr>
          <w:trHeight w:val="509" w:hRule="atLeast"/>
        </w:trPr>
        <w:tc>
          <w:tcPr>
            <w:tcW w:w="313" w:type="dxa"/>
          </w:tcPr>
          <w:p>
            <w:pPr>
              <w:pStyle w:val="TableParagraph"/>
              <w:spacing w:before="159"/>
              <w:ind w:right="83"/>
              <w:jc w:val="right"/>
              <w:rPr>
                <w:b/>
                <w:i/>
                <w:sz w:val="16"/>
              </w:rPr>
            </w:pPr>
            <w:r>
              <w:rPr>
                <w:b/>
                <w:i/>
                <w:w w:val="99"/>
                <w:sz w:val="16"/>
              </w:rPr>
              <w:t>3</w:t>
            </w:r>
          </w:p>
        </w:tc>
        <w:tc>
          <w:tcPr>
            <w:tcW w:w="1637" w:type="dxa"/>
          </w:tcPr>
          <w:p>
            <w:pPr>
              <w:pStyle w:val="TableParagraph"/>
              <w:spacing w:before="161"/>
              <w:ind w:left="131"/>
              <w:rPr>
                <w:i/>
                <w:sz w:val="16"/>
              </w:rPr>
            </w:pPr>
            <w:r>
              <w:rPr>
                <w:i/>
                <w:sz w:val="16"/>
              </w:rPr>
              <w:t>suffixes:</w:t>
            </w:r>
          </w:p>
        </w:tc>
        <w:tc>
          <w:tcPr>
            <w:tcW w:w="9299" w:type="dxa"/>
          </w:tcPr>
          <w:p>
            <w:pPr>
              <w:pStyle w:val="TableParagraph"/>
              <w:tabs>
                <w:tab w:pos="9073" w:val="left" w:leader="none"/>
              </w:tabs>
              <w:spacing w:before="161"/>
              <w:ind w:right="48"/>
              <w:jc w:val="right"/>
              <w:rPr>
                <w:i/>
                <w:sz w:val="16"/>
              </w:rPr>
            </w:pPr>
            <w:r>
              <w:rPr>
                <w:i/>
                <w:w w:val="99"/>
                <w:sz w:val="16"/>
                <w:u w:val="single"/>
              </w:rPr>
              <w:t> </w:t>
            </w:r>
            <w:r>
              <w:rPr>
                <w:i/>
                <w:sz w:val="16"/>
                <w:u w:val="single"/>
              </w:rPr>
              <w:tab/>
            </w:r>
          </w:p>
        </w:tc>
      </w:tr>
      <w:tr>
        <w:trPr>
          <w:trHeight w:val="530" w:hRule="atLeast"/>
        </w:trPr>
        <w:tc>
          <w:tcPr>
            <w:tcW w:w="313" w:type="dxa"/>
          </w:tcPr>
          <w:p>
            <w:pPr>
              <w:pStyle w:val="TableParagraph"/>
              <w:spacing w:before="159"/>
              <w:ind w:right="83"/>
              <w:jc w:val="right"/>
              <w:rPr>
                <w:b/>
                <w:i/>
                <w:sz w:val="16"/>
              </w:rPr>
            </w:pPr>
            <w:r>
              <w:rPr>
                <w:b/>
                <w:i/>
                <w:w w:val="99"/>
                <w:sz w:val="16"/>
              </w:rPr>
              <w:t>3</w:t>
            </w:r>
          </w:p>
        </w:tc>
        <w:tc>
          <w:tcPr>
            <w:tcW w:w="1637" w:type="dxa"/>
          </w:tcPr>
          <w:p>
            <w:pPr>
              <w:pStyle w:val="TableParagraph"/>
              <w:spacing w:before="161"/>
              <w:ind w:left="131"/>
              <w:rPr>
                <w:i/>
                <w:sz w:val="16"/>
              </w:rPr>
            </w:pPr>
            <w:r>
              <w:rPr>
                <w:i/>
                <w:sz w:val="16"/>
              </w:rPr>
              <w:t>compound nouns:</w:t>
            </w:r>
          </w:p>
        </w:tc>
        <w:tc>
          <w:tcPr>
            <w:tcW w:w="9299" w:type="dxa"/>
          </w:tcPr>
          <w:p>
            <w:pPr>
              <w:pStyle w:val="TableParagraph"/>
              <w:tabs>
                <w:tab w:pos="9073" w:val="left" w:leader="none"/>
              </w:tabs>
              <w:spacing w:before="161"/>
              <w:ind w:right="48"/>
              <w:jc w:val="right"/>
              <w:rPr>
                <w:i/>
                <w:sz w:val="16"/>
              </w:rPr>
            </w:pPr>
            <w:r>
              <w:rPr>
                <w:i/>
                <w:w w:val="99"/>
                <w:sz w:val="16"/>
                <w:u w:val="single"/>
              </w:rPr>
              <w:t> </w:t>
            </w:r>
            <w:r>
              <w:rPr>
                <w:i/>
                <w:sz w:val="16"/>
                <w:u w:val="single"/>
              </w:rPr>
              <w:tab/>
            </w:r>
          </w:p>
        </w:tc>
      </w:tr>
      <w:tr>
        <w:trPr>
          <w:trHeight w:val="364" w:hRule="atLeast"/>
        </w:trPr>
        <w:tc>
          <w:tcPr>
            <w:tcW w:w="313" w:type="dxa"/>
          </w:tcPr>
          <w:p>
            <w:pPr>
              <w:pStyle w:val="TableParagraph"/>
              <w:spacing w:before="8"/>
              <w:rPr>
                <w:sz w:val="15"/>
              </w:rPr>
            </w:pPr>
          </w:p>
          <w:p>
            <w:pPr>
              <w:pStyle w:val="TableParagraph"/>
              <w:spacing w:line="164" w:lineRule="exact"/>
              <w:ind w:right="89"/>
              <w:jc w:val="right"/>
              <w:rPr>
                <w:b/>
                <w:i/>
                <w:sz w:val="16"/>
              </w:rPr>
            </w:pPr>
            <w:r>
              <w:rPr>
                <w:b/>
                <w:i/>
                <w:w w:val="99"/>
                <w:sz w:val="16"/>
              </w:rPr>
              <w:t>7</w:t>
            </w:r>
          </w:p>
        </w:tc>
        <w:tc>
          <w:tcPr>
            <w:tcW w:w="1637" w:type="dxa"/>
          </w:tcPr>
          <w:p>
            <w:pPr>
              <w:pStyle w:val="TableParagraph"/>
              <w:spacing w:before="8"/>
              <w:rPr>
                <w:sz w:val="15"/>
              </w:rPr>
            </w:pPr>
          </w:p>
          <w:p>
            <w:pPr>
              <w:pStyle w:val="TableParagraph"/>
              <w:spacing w:line="164" w:lineRule="exact"/>
              <w:ind w:left="85"/>
              <w:rPr>
                <w:i/>
                <w:sz w:val="16"/>
              </w:rPr>
            </w:pPr>
            <w:r>
              <w:rPr>
                <w:i/>
                <w:sz w:val="16"/>
              </w:rPr>
              <w:t>connecting sounds:</w:t>
            </w:r>
          </w:p>
        </w:tc>
        <w:tc>
          <w:tcPr>
            <w:tcW w:w="9299" w:type="dxa"/>
          </w:tcPr>
          <w:p>
            <w:pPr>
              <w:pStyle w:val="TableParagraph"/>
              <w:spacing w:before="8"/>
              <w:rPr>
                <w:sz w:val="15"/>
              </w:rPr>
            </w:pPr>
          </w:p>
          <w:p>
            <w:pPr>
              <w:pStyle w:val="TableParagraph"/>
              <w:spacing w:line="164" w:lineRule="exact"/>
              <w:ind w:left="2138"/>
              <w:rPr>
                <w:i/>
                <w:sz w:val="16"/>
              </w:rPr>
            </w:pPr>
            <w:r>
              <w:rPr>
                <w:b/>
                <w:i/>
                <w:sz w:val="16"/>
              </w:rPr>
              <w:t>8 </w:t>
            </w:r>
            <w:r>
              <w:rPr>
                <w:i/>
                <w:sz w:val="16"/>
              </w:rPr>
              <w:t>features of connected speech:</w:t>
            </w:r>
          </w:p>
        </w:tc>
      </w:tr>
    </w:tbl>
    <w:p>
      <w:pPr>
        <w:pStyle w:val="BodyText"/>
        <w:spacing w:before="6"/>
        <w:rPr>
          <w:sz w:val="3"/>
        </w:rPr>
      </w:pPr>
    </w:p>
    <w:p>
      <w:pPr>
        <w:pStyle w:val="BodyText"/>
        <w:tabs>
          <w:tab w:pos="4248" w:val="left" w:leader="none"/>
        </w:tabs>
        <w:ind w:left="119"/>
      </w:pPr>
      <w:r>
        <w:rPr/>
        <w:pict>
          <v:shape style="width:195.2pt;height:57.3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v:shape>
        </w:pict>
      </w:r>
      <w:r>
        <w:rPr/>
      </w:r>
      <w:r>
        <w:rPr/>
        <w:tab/>
      </w:r>
      <w:r>
        <w:rPr/>
        <w:pict>
          <v:shape style="width:422.7pt;height:57.3pt;mso-position-horizontal-relative:char;mso-position-vertical-relative:line" type="#_x0000_t202" filled="false" stroked="false">
            <w10:anchorlock/>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v:shape>
        </w:pict>
      </w:r>
      <w:r>
        <w:rPr/>
      </w:r>
    </w:p>
    <w:p>
      <w:pPr>
        <w:spacing w:after="0"/>
        <w:sectPr>
          <w:headerReference w:type="default" r:id="rId78"/>
          <w:footerReference w:type="default" r:id="rId79"/>
          <w:pgSz w:w="16840" w:h="11900" w:orient="landscape"/>
          <w:pgMar w:header="708" w:footer="730" w:top="2540" w:bottom="920" w:left="1300" w:right="2420"/>
          <w:pgNumType w:start="124"/>
        </w:sectPr>
      </w:pPr>
    </w:p>
    <w:p>
      <w:pPr>
        <w:pStyle w:val="BodyText"/>
        <w:spacing w:before="5"/>
        <w:rPr>
          <w:sz w:val="25"/>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7"/>
        <w:gridCol w:w="273"/>
        <w:gridCol w:w="544"/>
        <w:gridCol w:w="2114"/>
        <w:gridCol w:w="980"/>
        <w:gridCol w:w="820"/>
        <w:gridCol w:w="726"/>
        <w:gridCol w:w="820"/>
        <w:gridCol w:w="726"/>
        <w:gridCol w:w="2113"/>
        <w:gridCol w:w="263"/>
        <w:gridCol w:w="618"/>
      </w:tblGrid>
      <w:tr>
        <w:trPr>
          <w:trHeight w:val="311" w:hRule="atLeast"/>
        </w:trPr>
        <w:tc>
          <w:tcPr>
            <w:tcW w:w="1927" w:type="dxa"/>
            <w:tcBorders>
              <w:right w:val="single" w:sz="12" w:space="0" w:color="000000"/>
            </w:tcBorders>
          </w:tcPr>
          <w:p>
            <w:pPr>
              <w:pStyle w:val="TableParagraph"/>
              <w:tabs>
                <w:tab w:pos="355" w:val="left" w:leader="none"/>
              </w:tabs>
              <w:spacing w:line="166" w:lineRule="exact" w:before="126"/>
              <w:ind w:left="50"/>
              <w:rPr>
                <w:i/>
                <w:sz w:val="16"/>
              </w:rPr>
            </w:pPr>
            <w:r>
              <w:rPr>
                <w:b/>
                <w:i/>
                <w:sz w:val="16"/>
              </w:rPr>
              <w:t>5</w:t>
              <w:tab/>
            </w:r>
            <w:r>
              <w:rPr>
                <w:i/>
                <w:sz w:val="16"/>
              </w:rPr>
              <w:t>vowel</w:t>
            </w:r>
            <w:r>
              <w:rPr>
                <w:i/>
                <w:spacing w:val="-1"/>
                <w:sz w:val="16"/>
              </w:rPr>
              <w:t> </w:t>
            </w:r>
            <w:r>
              <w:rPr>
                <w:i/>
                <w:sz w:val="16"/>
              </w:rPr>
              <w:t>sound:</w:t>
            </w:r>
          </w:p>
        </w:tc>
        <w:tc>
          <w:tcPr>
            <w:tcW w:w="273" w:type="dxa"/>
            <w:tcBorders>
              <w:top w:val="single" w:sz="12" w:space="0" w:color="000000"/>
              <w:left w:val="single" w:sz="12" w:space="0" w:color="000000"/>
            </w:tcBorders>
          </w:tcPr>
          <w:p>
            <w:pPr>
              <w:pStyle w:val="TableParagraph"/>
              <w:rPr>
                <w:rFonts w:ascii="Times New Roman"/>
                <w:sz w:val="16"/>
              </w:rPr>
            </w:pPr>
          </w:p>
        </w:tc>
        <w:tc>
          <w:tcPr>
            <w:tcW w:w="544" w:type="dxa"/>
            <w:tcBorders>
              <w:top w:val="single" w:sz="12" w:space="0" w:color="000000"/>
              <w:right w:val="single" w:sz="12" w:space="0" w:color="000000"/>
            </w:tcBorders>
          </w:tcPr>
          <w:p>
            <w:pPr>
              <w:pStyle w:val="TableParagraph"/>
              <w:spacing w:line="289" w:lineRule="exact"/>
              <w:ind w:left="9"/>
              <w:rPr>
                <w:rFonts w:ascii="Calibri" w:hAnsi="Calibri"/>
                <w:sz w:val="24"/>
              </w:rPr>
            </w:pPr>
            <w:r>
              <w:rPr>
                <w:rFonts w:ascii="Calibri" w:hAnsi="Calibri"/>
                <w:w w:val="90"/>
                <w:sz w:val="24"/>
              </w:rPr>
              <w:t>LÉL</w:t>
            </w:r>
          </w:p>
        </w:tc>
        <w:tc>
          <w:tcPr>
            <w:tcW w:w="2114" w:type="dxa"/>
            <w:tcBorders>
              <w:left w:val="single" w:sz="12" w:space="0" w:color="000000"/>
            </w:tcBorders>
          </w:tcPr>
          <w:p>
            <w:pPr>
              <w:pStyle w:val="TableParagraph"/>
              <w:rPr>
                <w:rFonts w:ascii="Times New Roman"/>
                <w:sz w:val="16"/>
              </w:rPr>
            </w:pPr>
          </w:p>
        </w:tc>
        <w:tc>
          <w:tcPr>
            <w:tcW w:w="980" w:type="dxa"/>
            <w:tcBorders>
              <w:top w:val="single" w:sz="12" w:space="0" w:color="000000"/>
              <w:right w:val="single" w:sz="12" w:space="0" w:color="000000"/>
            </w:tcBorders>
          </w:tcPr>
          <w:p>
            <w:pPr>
              <w:pStyle w:val="TableParagraph"/>
              <w:spacing w:line="289" w:lineRule="exact"/>
              <w:ind w:left="243" w:right="308"/>
              <w:jc w:val="center"/>
              <w:rPr>
                <w:rFonts w:ascii="Calibri" w:hAnsi="Calibri"/>
                <w:sz w:val="24"/>
              </w:rPr>
            </w:pPr>
            <w:r>
              <w:rPr>
                <w:rFonts w:ascii="Calibri" w:hAnsi="Calibri"/>
                <w:w w:val="95"/>
                <w:sz w:val="24"/>
              </w:rPr>
              <w:t>LÉfL</w:t>
            </w:r>
          </w:p>
        </w:tc>
        <w:tc>
          <w:tcPr>
            <w:tcW w:w="820" w:type="dxa"/>
            <w:tcBorders>
              <w:left w:val="single" w:sz="12" w:space="0" w:color="000000"/>
            </w:tcBorders>
          </w:tcPr>
          <w:p>
            <w:pPr>
              <w:pStyle w:val="TableParagraph"/>
              <w:rPr>
                <w:rFonts w:ascii="Times New Roman"/>
                <w:sz w:val="16"/>
              </w:rPr>
            </w:pPr>
          </w:p>
        </w:tc>
        <w:tc>
          <w:tcPr>
            <w:tcW w:w="726" w:type="dxa"/>
            <w:tcBorders>
              <w:top w:val="single" w:sz="12" w:space="0" w:color="000000"/>
              <w:right w:val="single" w:sz="12" w:space="0" w:color="000000"/>
            </w:tcBorders>
          </w:tcPr>
          <w:p>
            <w:pPr>
              <w:pStyle w:val="TableParagraph"/>
              <w:spacing w:line="289" w:lineRule="exact"/>
              <w:ind w:right="258"/>
              <w:jc w:val="right"/>
              <w:rPr>
                <w:rFonts w:ascii="Calibri" w:hAnsi="Calibri"/>
                <w:sz w:val="24"/>
              </w:rPr>
            </w:pPr>
            <w:r>
              <w:rPr>
                <w:rFonts w:ascii="Calibri" w:hAnsi="Calibri"/>
                <w:w w:val="75"/>
                <w:sz w:val="24"/>
              </w:rPr>
              <w:t>LÉL</w:t>
            </w:r>
          </w:p>
        </w:tc>
        <w:tc>
          <w:tcPr>
            <w:tcW w:w="820" w:type="dxa"/>
            <w:tcBorders>
              <w:left w:val="single" w:sz="12" w:space="0" w:color="000000"/>
            </w:tcBorders>
          </w:tcPr>
          <w:p>
            <w:pPr>
              <w:pStyle w:val="TableParagraph"/>
              <w:rPr>
                <w:rFonts w:ascii="Times New Roman"/>
                <w:sz w:val="16"/>
              </w:rPr>
            </w:pPr>
          </w:p>
        </w:tc>
        <w:tc>
          <w:tcPr>
            <w:tcW w:w="726" w:type="dxa"/>
            <w:tcBorders>
              <w:top w:val="single" w:sz="12" w:space="0" w:color="000000"/>
              <w:right w:val="single" w:sz="12" w:space="0" w:color="000000"/>
            </w:tcBorders>
          </w:tcPr>
          <w:p>
            <w:pPr>
              <w:pStyle w:val="TableParagraph"/>
              <w:spacing w:line="289" w:lineRule="exact"/>
              <w:ind w:left="132" w:right="104"/>
              <w:jc w:val="center"/>
              <w:rPr>
                <w:rFonts w:ascii="Calibri"/>
                <w:sz w:val="24"/>
              </w:rPr>
            </w:pPr>
            <w:r>
              <w:rPr>
                <w:rFonts w:ascii="Calibri"/>
                <w:sz w:val="24"/>
              </w:rPr>
              <w:t>LrL</w:t>
            </w:r>
          </w:p>
        </w:tc>
        <w:tc>
          <w:tcPr>
            <w:tcW w:w="2113" w:type="dxa"/>
            <w:tcBorders>
              <w:left w:val="single" w:sz="12" w:space="0" w:color="000000"/>
            </w:tcBorders>
          </w:tcPr>
          <w:p>
            <w:pPr>
              <w:pStyle w:val="TableParagraph"/>
              <w:rPr>
                <w:rFonts w:ascii="Times New Roman"/>
                <w:sz w:val="16"/>
              </w:rPr>
            </w:pPr>
          </w:p>
        </w:tc>
        <w:tc>
          <w:tcPr>
            <w:tcW w:w="263" w:type="dxa"/>
            <w:tcBorders>
              <w:top w:val="single" w:sz="12" w:space="0" w:color="000000"/>
              <w:bottom w:val="single" w:sz="12" w:space="0" w:color="000000"/>
            </w:tcBorders>
          </w:tcPr>
          <w:p>
            <w:pPr>
              <w:pStyle w:val="TableParagraph"/>
              <w:rPr>
                <w:rFonts w:ascii="Times New Roman"/>
                <w:sz w:val="16"/>
              </w:rPr>
            </w:pPr>
          </w:p>
        </w:tc>
        <w:tc>
          <w:tcPr>
            <w:tcW w:w="618" w:type="dxa"/>
            <w:tcBorders>
              <w:top w:val="single" w:sz="12" w:space="0" w:color="000000"/>
              <w:bottom w:val="single" w:sz="12" w:space="0" w:color="000000"/>
              <w:right w:val="single" w:sz="12" w:space="0" w:color="000000"/>
            </w:tcBorders>
          </w:tcPr>
          <w:p>
            <w:pPr>
              <w:pStyle w:val="TableParagraph"/>
              <w:spacing w:line="289" w:lineRule="exact"/>
              <w:ind w:left="33"/>
              <w:rPr>
                <w:rFonts w:ascii="Calibri" w:hAnsi="Calibri"/>
                <w:sz w:val="24"/>
              </w:rPr>
            </w:pPr>
            <w:r>
              <w:rPr>
                <w:rFonts w:ascii="Calibri" w:hAnsi="Calibri"/>
                <w:sz w:val="24"/>
              </w:rPr>
              <w:t>LôL</w:t>
            </w:r>
          </w:p>
        </w:tc>
      </w:tr>
      <w:tr>
        <w:trPr>
          <w:trHeight w:val="285" w:hRule="atLeast"/>
        </w:trPr>
        <w:tc>
          <w:tcPr>
            <w:tcW w:w="1927" w:type="dxa"/>
          </w:tcPr>
          <w:p>
            <w:pPr>
              <w:pStyle w:val="TableParagraph"/>
              <w:rPr>
                <w:rFonts w:ascii="Times New Roman"/>
                <w:sz w:val="16"/>
              </w:rPr>
            </w:pPr>
          </w:p>
        </w:tc>
        <w:tc>
          <w:tcPr>
            <w:tcW w:w="273" w:type="dxa"/>
            <w:tcBorders>
              <w:bottom w:val="single" w:sz="12" w:space="0" w:color="000000"/>
            </w:tcBorders>
          </w:tcPr>
          <w:p>
            <w:pPr>
              <w:pStyle w:val="TableParagraph"/>
              <w:rPr>
                <w:rFonts w:ascii="Times New Roman"/>
                <w:sz w:val="16"/>
              </w:rPr>
            </w:pPr>
          </w:p>
        </w:tc>
        <w:tc>
          <w:tcPr>
            <w:tcW w:w="544" w:type="dxa"/>
            <w:tcBorders>
              <w:bottom w:val="single" w:sz="12" w:space="0" w:color="000000"/>
            </w:tcBorders>
          </w:tcPr>
          <w:p>
            <w:pPr>
              <w:pStyle w:val="TableParagraph"/>
              <w:rPr>
                <w:rFonts w:ascii="Times New Roman"/>
                <w:sz w:val="16"/>
              </w:rPr>
            </w:pPr>
          </w:p>
        </w:tc>
        <w:tc>
          <w:tcPr>
            <w:tcW w:w="2114" w:type="dxa"/>
          </w:tcPr>
          <w:p>
            <w:pPr>
              <w:pStyle w:val="TableParagraph"/>
              <w:rPr>
                <w:rFonts w:ascii="Times New Roman"/>
                <w:sz w:val="16"/>
              </w:rPr>
            </w:pPr>
          </w:p>
        </w:tc>
        <w:tc>
          <w:tcPr>
            <w:tcW w:w="980"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726"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726" w:type="dxa"/>
            <w:tcBorders>
              <w:bottom w:val="single" w:sz="12" w:space="0" w:color="000000"/>
            </w:tcBorders>
          </w:tcPr>
          <w:p>
            <w:pPr>
              <w:pStyle w:val="TableParagraph"/>
              <w:rPr>
                <w:rFonts w:ascii="Times New Roman"/>
                <w:sz w:val="16"/>
              </w:rPr>
            </w:pPr>
          </w:p>
        </w:tc>
        <w:tc>
          <w:tcPr>
            <w:tcW w:w="2113" w:type="dxa"/>
          </w:tcPr>
          <w:p>
            <w:pPr>
              <w:pStyle w:val="TableParagraph"/>
              <w:rPr>
                <w:rFonts w:ascii="Times New Roman"/>
                <w:sz w:val="16"/>
              </w:rPr>
            </w:pPr>
          </w:p>
        </w:tc>
        <w:tc>
          <w:tcPr>
            <w:tcW w:w="263" w:type="dxa"/>
            <w:tcBorders>
              <w:top w:val="single" w:sz="12" w:space="0" w:color="000000"/>
              <w:bottom w:val="single" w:sz="12" w:space="0" w:color="000000"/>
            </w:tcBorders>
          </w:tcPr>
          <w:p>
            <w:pPr>
              <w:pStyle w:val="TableParagraph"/>
              <w:rPr>
                <w:rFonts w:ascii="Times New Roman"/>
                <w:sz w:val="16"/>
              </w:rPr>
            </w:pPr>
          </w:p>
        </w:tc>
        <w:tc>
          <w:tcPr>
            <w:tcW w:w="618" w:type="dxa"/>
            <w:tcBorders>
              <w:top w:val="single" w:sz="12" w:space="0" w:color="000000"/>
              <w:bottom w:val="single" w:sz="12" w:space="0" w:color="000000"/>
            </w:tcBorders>
          </w:tcPr>
          <w:p>
            <w:pPr>
              <w:pStyle w:val="TableParagraph"/>
              <w:rPr>
                <w:rFonts w:ascii="Times New Roman"/>
                <w:sz w:val="16"/>
              </w:rPr>
            </w:pPr>
          </w:p>
        </w:tc>
      </w:tr>
      <w:tr>
        <w:trPr>
          <w:trHeight w:val="321" w:hRule="atLeast"/>
        </w:trPr>
        <w:tc>
          <w:tcPr>
            <w:tcW w:w="1927" w:type="dxa"/>
            <w:tcBorders>
              <w:right w:val="single" w:sz="12" w:space="0" w:color="000000"/>
            </w:tcBorders>
          </w:tcPr>
          <w:p>
            <w:pPr>
              <w:pStyle w:val="TableParagraph"/>
              <w:tabs>
                <w:tab w:pos="355" w:val="left" w:leader="none"/>
              </w:tabs>
              <w:spacing w:line="165" w:lineRule="exact" w:before="136"/>
              <w:ind w:left="50"/>
              <w:rPr>
                <w:i/>
                <w:sz w:val="16"/>
              </w:rPr>
            </w:pPr>
            <w:r>
              <w:rPr>
                <w:b/>
                <w:i/>
                <w:sz w:val="16"/>
              </w:rPr>
              <w:t>4</w:t>
              <w:tab/>
            </w:r>
            <w:r>
              <w:rPr>
                <w:i/>
                <w:sz w:val="16"/>
              </w:rPr>
              <w:t>stressed</w:t>
            </w:r>
            <w:r>
              <w:rPr>
                <w:i/>
                <w:spacing w:val="-1"/>
                <w:sz w:val="16"/>
              </w:rPr>
              <w:t> </w:t>
            </w:r>
            <w:r>
              <w:rPr>
                <w:i/>
                <w:sz w:val="16"/>
              </w:rPr>
              <w:t>syllable:</w:t>
            </w:r>
          </w:p>
        </w:tc>
        <w:tc>
          <w:tcPr>
            <w:tcW w:w="273" w:type="dxa"/>
            <w:tcBorders>
              <w:top w:val="single" w:sz="12" w:space="0" w:color="000000"/>
              <w:left w:val="single" w:sz="12" w:space="0" w:color="000000"/>
              <w:bottom w:val="single" w:sz="12" w:space="0" w:color="000000"/>
            </w:tcBorders>
          </w:tcPr>
          <w:p>
            <w:pPr>
              <w:pStyle w:val="TableParagraph"/>
              <w:spacing w:line="302" w:lineRule="exact"/>
              <w:ind w:left="163"/>
              <w:rPr>
                <w:rFonts w:ascii="Times New Roman" w:hAnsi="Times New Roman"/>
                <w:sz w:val="28"/>
              </w:rPr>
            </w:pPr>
            <w:r>
              <w:rPr>
                <w:rFonts w:ascii="Times New Roman" w:hAnsi="Times New Roman"/>
                <w:w w:val="99"/>
                <w:sz w:val="28"/>
              </w:rPr>
              <w:t>º</w:t>
            </w:r>
          </w:p>
        </w:tc>
        <w:tc>
          <w:tcPr>
            <w:tcW w:w="54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2114" w:type="dxa"/>
            <w:tcBorders>
              <w:left w:val="single" w:sz="12" w:space="0" w:color="000000"/>
              <w:right w:val="single" w:sz="12" w:space="0" w:color="000000"/>
            </w:tcBorders>
          </w:tcPr>
          <w:p>
            <w:pPr>
              <w:pStyle w:val="TableParagraph"/>
              <w:rPr>
                <w:rFonts w:ascii="Times New Roman"/>
                <w:sz w:val="16"/>
              </w:rPr>
            </w:pPr>
          </w:p>
        </w:tc>
        <w:tc>
          <w:tcPr>
            <w:tcW w:w="98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110"/>
              <w:jc w:val="center"/>
              <w:rPr>
                <w:rFonts w:ascii="Times New Roman" w:hAnsi="Times New Roman"/>
                <w:sz w:val="28"/>
              </w:rPr>
            </w:pPr>
            <w:r>
              <w:rPr>
                <w:rFonts w:ascii="Times New Roman" w:hAnsi="Times New Roman"/>
                <w:w w:val="99"/>
                <w:sz w:val="28"/>
              </w:rPr>
              <w:t>º</w:t>
            </w:r>
          </w:p>
        </w:tc>
        <w:tc>
          <w:tcPr>
            <w:tcW w:w="820" w:type="dxa"/>
            <w:tcBorders>
              <w:left w:val="single" w:sz="12" w:space="0" w:color="000000"/>
              <w:right w:val="single" w:sz="12" w:space="0" w:color="000000"/>
            </w:tcBorders>
          </w:tcPr>
          <w:p>
            <w:pPr>
              <w:pStyle w:val="TableParagraph"/>
              <w:rPr>
                <w:rFonts w:ascii="Times New Roman"/>
                <w:sz w:val="16"/>
              </w:rPr>
            </w:pPr>
          </w:p>
        </w:tc>
        <w:tc>
          <w:tcPr>
            <w:tcW w:w="72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298"/>
              <w:jc w:val="right"/>
              <w:rPr>
                <w:rFonts w:ascii="Times New Roman" w:hAnsi="Times New Roman"/>
                <w:sz w:val="28"/>
              </w:rPr>
            </w:pPr>
            <w:r>
              <w:rPr>
                <w:rFonts w:ascii="Times New Roman" w:hAnsi="Times New Roman"/>
                <w:w w:val="99"/>
                <w:sz w:val="28"/>
              </w:rPr>
              <w:t>º</w:t>
            </w:r>
          </w:p>
        </w:tc>
        <w:tc>
          <w:tcPr>
            <w:tcW w:w="820" w:type="dxa"/>
            <w:tcBorders>
              <w:left w:val="single" w:sz="12" w:space="0" w:color="000000"/>
              <w:right w:val="single" w:sz="12" w:space="0" w:color="000000"/>
            </w:tcBorders>
          </w:tcPr>
          <w:p>
            <w:pPr>
              <w:pStyle w:val="TableParagraph"/>
              <w:rPr>
                <w:rFonts w:ascii="Times New Roman"/>
                <w:sz w:val="16"/>
              </w:rPr>
            </w:pPr>
          </w:p>
        </w:tc>
        <w:tc>
          <w:tcPr>
            <w:tcW w:w="72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3"/>
              <w:jc w:val="center"/>
              <w:rPr>
                <w:rFonts w:ascii="Times New Roman" w:hAnsi="Times New Roman"/>
                <w:sz w:val="28"/>
              </w:rPr>
            </w:pPr>
            <w:r>
              <w:rPr>
                <w:rFonts w:ascii="Times New Roman" w:hAnsi="Times New Roman"/>
                <w:w w:val="99"/>
                <w:sz w:val="28"/>
              </w:rPr>
              <w:t>º</w:t>
            </w:r>
          </w:p>
        </w:tc>
        <w:tc>
          <w:tcPr>
            <w:tcW w:w="2113" w:type="dxa"/>
            <w:tcBorders>
              <w:left w:val="single" w:sz="12" w:space="0" w:color="000000"/>
              <w:right w:val="single" w:sz="12" w:space="0" w:color="000000"/>
            </w:tcBorders>
          </w:tcPr>
          <w:p>
            <w:pPr>
              <w:pStyle w:val="TableParagraph"/>
              <w:rPr>
                <w:rFonts w:ascii="Times New Roman"/>
                <w:sz w:val="16"/>
              </w:rPr>
            </w:pPr>
          </w:p>
        </w:tc>
        <w:tc>
          <w:tcPr>
            <w:tcW w:w="263" w:type="dxa"/>
            <w:tcBorders>
              <w:top w:val="single" w:sz="12" w:space="0" w:color="000000"/>
              <w:left w:val="single" w:sz="12" w:space="0" w:color="000000"/>
              <w:bottom w:val="single" w:sz="12" w:space="0" w:color="000000"/>
            </w:tcBorders>
          </w:tcPr>
          <w:p>
            <w:pPr>
              <w:pStyle w:val="TableParagraph"/>
              <w:spacing w:line="302" w:lineRule="exact"/>
              <w:ind w:left="145"/>
              <w:rPr>
                <w:rFonts w:ascii="Times New Roman" w:hAnsi="Times New Roman"/>
                <w:sz w:val="28"/>
              </w:rPr>
            </w:pPr>
            <w:r>
              <w:rPr>
                <w:rFonts w:ascii="Times New Roman" w:hAnsi="Times New Roman"/>
                <w:w w:val="99"/>
                <w:sz w:val="28"/>
              </w:rPr>
              <w:t>º</w:t>
            </w:r>
          </w:p>
        </w:tc>
        <w:tc>
          <w:tcPr>
            <w:tcW w:w="618" w:type="dxa"/>
            <w:tcBorders>
              <w:top w:val="single" w:sz="12" w:space="0" w:color="000000"/>
              <w:bottom w:val="single" w:sz="12" w:space="0" w:color="000000"/>
              <w:right w:val="single" w:sz="12" w:space="0" w:color="000000"/>
            </w:tcBorders>
          </w:tcPr>
          <w:p>
            <w:pPr>
              <w:pStyle w:val="TableParagraph"/>
              <w:rPr>
                <w:rFonts w:ascii="Times New Roman"/>
                <w:sz w:val="16"/>
              </w:rPr>
            </w:pPr>
          </w:p>
        </w:tc>
      </w:tr>
    </w:tbl>
    <w:p>
      <w:pPr>
        <w:pStyle w:val="BodyText"/>
        <w:spacing w:before="10"/>
        <w:rPr>
          <w:sz w:val="19"/>
        </w:rPr>
      </w:pPr>
    </w:p>
    <w:p>
      <w:pPr>
        <w:pStyle w:val="ListParagraph"/>
        <w:numPr>
          <w:ilvl w:val="1"/>
          <w:numId w:val="91"/>
        </w:numPr>
        <w:tabs>
          <w:tab w:pos="629" w:val="left" w:leader="none"/>
          <w:tab w:pos="630" w:val="left" w:leader="none"/>
          <w:tab w:pos="2187" w:val="left" w:leader="none"/>
          <w:tab w:pos="3019" w:val="left" w:leader="none"/>
          <w:tab w:pos="5119" w:val="left" w:leader="none"/>
          <w:tab w:pos="6921" w:val="left" w:leader="none"/>
          <w:tab w:pos="8469" w:val="left" w:leader="none"/>
          <w:tab w:pos="11309" w:val="left" w:leader="none"/>
        </w:tabs>
        <w:spacing w:line="240" w:lineRule="auto" w:before="96" w:after="0"/>
        <w:ind w:left="629" w:right="0" w:hanging="307"/>
        <w:jc w:val="left"/>
        <w:rPr>
          <w:b/>
          <w:sz w:val="16"/>
        </w:rPr>
      </w:pPr>
      <w:r>
        <w:rPr/>
        <w:pict>
          <v:shape style="position:absolute;margin-left:320.931pt;margin-top:-64.141624pt;width:50.55pt;height:18.6pt;mso-position-horizontal-relative:page;mso-position-vertical-relative:paragraph;z-index:-334185472" coordorigin="6419,-1283" coordsize="1011,372" path="m6434,-1283l6434,-911m6419,-926l7429,-926e" filled="false" stroked="true" strokeweight="1.5pt" strokecolor="#000000">
            <v:path arrowok="t"/>
            <v:stroke dashstyle="solid"/>
            <w10:wrap type="none"/>
          </v:shape>
        </w:pict>
      </w:r>
      <w:r>
        <w:rPr/>
        <w:pict>
          <v:shape style="position:absolute;margin-left:410.990997pt;margin-top:-64.141624pt;width:37.9pt;height:18.6pt;mso-position-horizontal-relative:page;mso-position-vertical-relative:paragraph;z-index:-334184448" coordorigin="8220,-1283" coordsize="758,372" path="m8235,-1283l8235,-911m8220,-926l8977,-926e" filled="false" stroked="true" strokeweight="1.5pt" strokecolor="#000000">
            <v:path arrowok="t"/>
            <v:stroke dashstyle="solid"/>
            <w10:wrap type="none"/>
          </v:shape>
        </w:pict>
      </w:r>
      <w:r>
        <w:rPr/>
        <w:pict>
          <v:shape style="position:absolute;margin-left:488.390991pt;margin-top:-64.141624pt;width:37.9pt;height:18.6pt;mso-position-horizontal-relative:page;mso-position-vertical-relative:paragraph;z-index:-334183424" coordorigin="9768,-1283" coordsize="758,372" path="m9783,-1283l9783,-911m9768,-926l10525,-926e" filled="false" stroked="true" strokeweight="1.5pt" strokecolor="#000000">
            <v:path arrowok="t"/>
            <v:stroke dashstyle="solid"/>
            <w10:wrap type="none"/>
          </v:shape>
        </w:pict>
      </w:r>
      <w:r>
        <w:rPr/>
        <w:pict>
          <v:line style="position:absolute;mso-position-horizontal-relative:page;mso-position-vertical-relative:paragraph;z-index:-334182400" from="631.221008pt,-64.141624pt" to="631.221008pt,-45.541624pt" stroked="true" strokeweight="1.5pt" strokecolor="#000000">
            <v:stroke dashstyle="solid"/>
            <w10:wrap type="none"/>
          </v:line>
        </w:pict>
      </w:r>
      <w:r>
        <w:rPr/>
        <w:pict>
          <v:line style="position:absolute;mso-position-horizontal-relative:page;mso-position-vertical-relative:paragraph;z-index:-334181376" from="174.291pt,-46.291626pt" to="216.711pt,-46.291626pt" stroked="true" strokeweight="1.5pt" strokecolor="#000000">
            <v:stroke dashstyle="solid"/>
            <w10:wrap type="none"/>
          </v:line>
        </w:pict>
      </w:r>
      <w:r>
        <w:rPr>
          <w:i/>
          <w:sz w:val="16"/>
        </w:rPr>
        <w:t>content</w:t>
      </w:r>
      <w:r>
        <w:rPr>
          <w:i/>
          <w:spacing w:val="-1"/>
          <w:sz w:val="16"/>
        </w:rPr>
        <w:t> </w:t>
      </w:r>
      <w:r>
        <w:rPr>
          <w:i/>
          <w:sz w:val="16"/>
        </w:rPr>
        <w:t>word:</w:t>
        <w:tab/>
      </w:r>
      <w:r>
        <w:rPr>
          <w:b/>
          <w:sz w:val="16"/>
          <w:shd w:fill="C0C0C0" w:color="auto" w:val="clear"/>
        </w:rPr>
        <w:t>Erica</w:t>
        <w:tab/>
      </w:r>
      <w:r>
        <w:rPr>
          <w:b/>
          <w:sz w:val="16"/>
        </w:rPr>
        <w:tab/>
      </w:r>
      <w:r>
        <w:rPr>
          <w:b/>
          <w:sz w:val="16"/>
          <w:shd w:fill="C0C0C0" w:color="auto" w:val="clear"/>
        </w:rPr>
        <w:t>translated</w:t>
      </w:r>
      <w:r>
        <w:rPr>
          <w:b/>
          <w:sz w:val="16"/>
        </w:rPr>
        <w:tab/>
      </w:r>
      <w:r>
        <w:rPr>
          <w:b/>
          <w:sz w:val="16"/>
          <w:shd w:fill="C0C0C0" w:color="auto" w:val="clear"/>
        </w:rPr>
        <w:t>twelve</w:t>
      </w:r>
      <w:r>
        <w:rPr>
          <w:b/>
          <w:sz w:val="16"/>
        </w:rPr>
        <w:tab/>
      </w:r>
      <w:r>
        <w:rPr>
          <w:b/>
          <w:sz w:val="16"/>
          <w:shd w:fill="C0C0C0" w:color="auto" w:val="clear"/>
        </w:rPr>
        <w:t>books</w:t>
      </w:r>
      <w:r>
        <w:rPr>
          <w:b/>
          <w:sz w:val="16"/>
        </w:rPr>
        <w:tab/>
      </w:r>
      <w:r>
        <w:rPr>
          <w:b/>
          <w:sz w:val="16"/>
          <w:shd w:fill="C0C0C0" w:color="auto" w:val="clear"/>
        </w:rPr>
        <w:t>Spanish.</w:t>
      </w:r>
      <w:r>
        <w:rPr>
          <w:b/>
          <w:spacing w:val="20"/>
          <w:sz w:val="16"/>
          <w:shd w:fill="C0C0C0" w:color="auto" w:val="clear"/>
        </w:rPr>
        <w:t> </w:t>
      </w:r>
    </w:p>
    <w:p>
      <w:pPr>
        <w:pStyle w:val="BodyText"/>
        <w:rPr>
          <w:b/>
          <w:sz w:val="18"/>
        </w:rPr>
      </w:pPr>
    </w:p>
    <w:p>
      <w:pPr>
        <w:pStyle w:val="BodyText"/>
        <w:spacing w:before="1"/>
        <w:rPr>
          <w:b/>
        </w:rPr>
      </w:pPr>
    </w:p>
    <w:p>
      <w:pPr>
        <w:pStyle w:val="ListParagraph"/>
        <w:numPr>
          <w:ilvl w:val="1"/>
          <w:numId w:val="91"/>
        </w:numPr>
        <w:tabs>
          <w:tab w:pos="629" w:val="left" w:leader="none"/>
          <w:tab w:pos="630" w:val="left" w:leader="none"/>
        </w:tabs>
        <w:spacing w:line="240" w:lineRule="auto" w:before="1" w:after="0"/>
        <w:ind w:left="629" w:right="0" w:hanging="307"/>
        <w:jc w:val="left"/>
        <w:rPr>
          <w:i/>
          <w:sz w:val="16"/>
        </w:rPr>
      </w:pPr>
      <w:r>
        <w:rPr/>
        <w:pict>
          <v:shape style="position:absolute;margin-left:631.221008pt;margin-top:-7.539566pt;width:44.2pt;height:17.6pt;mso-position-horizontal-relative:page;mso-position-vertical-relative:paragraph;z-index:252806144" type="#_x0000_t202" filled="false" stroked="true" strokeweight="1.5pt" strokecolor="#000000">
            <v:textbox inset="0,0,0,0">
              <w:txbxContent>
                <w:p>
                  <w:pPr>
                    <w:tabs>
                      <w:tab w:pos="504" w:val="left" w:leader="none"/>
                    </w:tabs>
                    <w:spacing w:line="319" w:lineRule="exact" w:before="0"/>
                    <w:ind w:left="138" w:right="0" w:firstLine="0"/>
                    <w:jc w:val="left"/>
                    <w:rPr>
                      <w:rFonts w:ascii="Times New Roman" w:hAnsi="Times New Roman"/>
                      <w:sz w:val="28"/>
                    </w:rPr>
                  </w:pPr>
                  <w:r>
                    <w:rPr>
                      <w:rFonts w:ascii="Times New Roman" w:hAnsi="Times New Roman"/>
                      <w:sz w:val="28"/>
                    </w:rPr>
                    <w:t>º</w:t>
                    <w:tab/>
                    <w:t>º</w:t>
                  </w:r>
                </w:p>
              </w:txbxContent>
            </v:textbox>
            <v:stroke dashstyle="solid"/>
            <w10:wrap type="none"/>
          </v:shape>
        </w:pict>
      </w:r>
      <w:r>
        <w:rPr/>
        <w:pict>
          <v:shape style="position:absolute;margin-left:489.140991pt;margin-top:-7.539566pt;width:36.4pt;height:17.6pt;mso-position-horizontal-relative:page;mso-position-vertical-relative:paragraph;z-index:252807168" type="#_x0000_t202" filled="false" stroked="true" strokeweight="1.5pt" strokecolor="#000000">
            <v:textbox inset="0,0,0,0">
              <w:txbxContent>
                <w:p>
                  <w:pPr>
                    <w:spacing w:line="319" w:lineRule="exact" w:before="0"/>
                    <w:ind w:left="46"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411.740997pt;margin-top:-7.539566pt;width:36.4pt;height:17.6pt;mso-position-horizontal-relative:page;mso-position-vertical-relative:paragraph;z-index:252808192" type="#_x0000_t202" filled="false" stroked="true" strokeweight="1.5pt" strokecolor="#000000">
            <v:textbox inset="0,0,0,0">
              <w:txbxContent>
                <w:p>
                  <w:pPr>
                    <w:spacing w:line="319" w:lineRule="exact" w:before="0"/>
                    <w:ind w:left="1"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321.681pt;margin-top:-7.539566pt;width:49.05pt;height:17.6pt;mso-position-horizontal-relative:page;mso-position-vertical-relative:paragraph;z-index:252809216" type="#_x0000_t202" filled="false" stroked="true" strokeweight="1.5pt" strokecolor="#000000">
            <v:textbox inset="0,0,0,0">
              <w:txbxContent>
                <w:p>
                  <w:pPr>
                    <w:tabs>
                      <w:tab w:pos="427" w:val="left" w:leader="none"/>
                    </w:tabs>
                    <w:spacing w:line="319" w:lineRule="exact" w:before="0"/>
                    <w:ind w:left="130" w:right="0" w:firstLine="0"/>
                    <w:jc w:val="left"/>
                    <w:rPr>
                      <w:rFonts w:ascii="Times New Roman" w:hAnsi="Times New Roman"/>
                      <w:sz w:val="28"/>
                    </w:rPr>
                  </w:pPr>
                  <w:r>
                    <w:rPr>
                      <w:rFonts w:ascii="Times New Roman" w:hAnsi="Times New Roman"/>
                      <w:sz w:val="28"/>
                    </w:rPr>
                    <w:t>º</w:t>
                    <w:tab/>
                    <w:t>º</w:t>
                  </w:r>
                  <w:r>
                    <w:rPr>
                      <w:rFonts w:ascii="Times New Roman" w:hAnsi="Times New Roman"/>
                      <w:spacing w:val="36"/>
                      <w:sz w:val="28"/>
                    </w:rPr>
                    <w:t> </w:t>
                  </w:r>
                  <w:r>
                    <w:rPr>
                      <w:rFonts w:ascii="Times New Roman" w:hAnsi="Times New Roman"/>
                      <w:sz w:val="28"/>
                    </w:rPr>
                    <w:t>º</w:t>
                  </w:r>
                </w:p>
              </w:txbxContent>
            </v:textbox>
            <v:stroke dashstyle="solid"/>
            <w10:wrap type="none"/>
          </v:shape>
        </w:pict>
      </w:r>
      <w:r>
        <w:rPr/>
        <w:pict>
          <v:shape style="position:absolute;margin-left:175.041pt;margin-top:-7.539566pt;width:40.950pt;height:17.6pt;mso-position-horizontal-relative:page;mso-position-vertical-relative:paragraph;z-index:252810240" type="#_x0000_t202" filled="false" stroked="true" strokeweight="1.5pt" strokecolor="#000000">
            <v:textbox inset="0,0,0,0">
              <w:txbxContent>
                <w:p>
                  <w:pPr>
                    <w:spacing w:line="319" w:lineRule="exact" w:before="0"/>
                    <w:ind w:left="194" w:right="0" w:firstLine="0"/>
                    <w:jc w:val="left"/>
                    <w:rPr>
                      <w:rFonts w:ascii="Times New Roman" w:hAnsi="Times New Roman"/>
                      <w:sz w:val="28"/>
                    </w:rPr>
                  </w:pPr>
                  <w:r>
                    <w:rPr>
                      <w:rFonts w:ascii="Times New Roman" w:hAnsi="Times New Roman"/>
                      <w:sz w:val="28"/>
                    </w:rPr>
                    <w:t>º º º</w:t>
                  </w:r>
                </w:p>
              </w:txbxContent>
            </v:textbox>
            <v:stroke dashstyle="solid"/>
            <w10:wrap type="none"/>
          </v:shape>
        </w:pict>
      </w:r>
      <w:r>
        <w:rPr>
          <w:i/>
          <w:sz w:val="16"/>
        </w:rPr>
        <w:t>no. of</w:t>
      </w:r>
      <w:r>
        <w:rPr>
          <w:i/>
          <w:spacing w:val="-1"/>
          <w:sz w:val="16"/>
        </w:rPr>
        <w:t> </w:t>
      </w:r>
      <w:r>
        <w:rPr>
          <w:i/>
          <w:sz w:val="16"/>
        </w:rPr>
        <w:t>syllables:</w:t>
      </w:r>
    </w:p>
    <w:p>
      <w:pPr>
        <w:pStyle w:val="BodyText"/>
        <w:spacing w:before="10"/>
        <w:rPr>
          <w:i/>
          <w:sz w:val="23"/>
        </w:rPr>
      </w:pPr>
    </w:p>
    <w:p>
      <w:pPr>
        <w:tabs>
          <w:tab w:pos="629" w:val="left" w:leader="none"/>
          <w:tab w:pos="3825" w:val="left" w:leader="none"/>
          <w:tab w:pos="10017" w:val="left" w:leader="none"/>
        </w:tabs>
        <w:spacing w:before="96"/>
        <w:ind w:left="323" w:right="0" w:firstLine="0"/>
        <w:jc w:val="left"/>
        <w:rPr>
          <w:sz w:val="16"/>
        </w:rPr>
      </w:pPr>
      <w:r>
        <w:rPr>
          <w:b/>
          <w:i/>
          <w:sz w:val="16"/>
        </w:rPr>
        <w:t>1</w:t>
        <w:tab/>
      </w:r>
      <w:r>
        <w:rPr>
          <w:i/>
          <w:sz w:val="16"/>
        </w:rPr>
        <w:t>function</w:t>
      </w:r>
      <w:r>
        <w:rPr>
          <w:i/>
          <w:spacing w:val="-1"/>
          <w:sz w:val="16"/>
        </w:rPr>
        <w:t> </w:t>
      </w:r>
      <w:r>
        <w:rPr>
          <w:i/>
          <w:sz w:val="16"/>
        </w:rPr>
        <w:t>word:</w:t>
        <w:tab/>
      </w:r>
      <w:r>
        <w:rPr>
          <w:sz w:val="16"/>
          <w:shd w:fill="C0C0C0" w:color="auto" w:val="clear"/>
        </w:rPr>
        <w:t>has</w:t>
      </w:r>
      <w:r>
        <w:rPr>
          <w:sz w:val="16"/>
        </w:rPr>
        <w:tab/>
      </w:r>
      <w:r>
        <w:rPr>
          <w:sz w:val="16"/>
          <w:shd w:fill="C0C0C0" w:color="auto" w:val="clear"/>
        </w:rPr>
        <w:t>into</w:t>
      </w:r>
      <w:r>
        <w:rPr>
          <w:spacing w:val="19"/>
          <w:sz w:val="16"/>
          <w:shd w:fill="C0C0C0" w:color="auto" w:val="clear"/>
        </w:rPr>
        <w:t> </w:t>
      </w:r>
    </w:p>
    <w:p>
      <w:pPr>
        <w:pStyle w:val="BodyText"/>
        <w:spacing w:before="5"/>
        <w:rPr>
          <w:sz w:val="26"/>
        </w:rPr>
      </w:pPr>
    </w:p>
    <w:p>
      <w:pPr>
        <w:tabs>
          <w:tab w:pos="629" w:val="left" w:leader="none"/>
        </w:tabs>
        <w:spacing w:before="96"/>
        <w:ind w:left="323" w:right="0" w:firstLine="0"/>
        <w:jc w:val="left"/>
        <w:rPr>
          <w:i/>
          <w:sz w:val="16"/>
        </w:rPr>
      </w:pPr>
      <w:r>
        <w:rPr/>
        <w:pict>
          <v:shape style="position:absolute;margin-left:590.23999pt;margin-top:-.934847pt;width:41pt;height:15.8pt;mso-position-horizontal-relative:page;mso-position-vertical-relative:paragraph;z-index:252800000" type="#_x0000_t202" filled="false" stroked="true" strokeweight="1.5pt" strokecolor="#000000">
            <v:textbox inset="0,0,0,0">
              <w:txbxContent>
                <w:p>
                  <w:pPr>
                    <w:spacing w:before="98"/>
                    <w:ind w:left="246" w:right="158" w:firstLine="0"/>
                    <w:jc w:val="center"/>
                    <w:rPr>
                      <w:sz w:val="16"/>
                    </w:rPr>
                  </w:pPr>
                  <w:r>
                    <w:rPr>
                      <w:sz w:val="16"/>
                    </w:rPr>
                    <w:t>vc</w:t>
                  </w:r>
                </w:p>
              </w:txbxContent>
            </v:textbox>
            <v:stroke dashstyle="solid"/>
            <w10:wrap type="none"/>
          </v:shape>
        </w:pict>
      </w:r>
      <w:r>
        <w:rPr/>
        <w:pict>
          <v:shape style="position:absolute;margin-left:525.5pt;margin-top:-.934847pt;width:41.05pt;height:15.8pt;mso-position-horizontal-relative:page;mso-position-vertical-relative:paragraph;z-index:252801024" type="#_x0000_t202" filled="false" stroked="true" strokeweight="1.5pt" strokecolor="#000000">
            <v:textbox inset="0,0,0,0">
              <w:txbxContent>
                <w:p>
                  <w:pPr>
                    <w:spacing w:before="98"/>
                    <w:ind w:left="140" w:right="141" w:firstLine="0"/>
                    <w:jc w:val="center"/>
                    <w:rPr>
                      <w:sz w:val="16"/>
                    </w:rPr>
                  </w:pPr>
                  <w:r>
                    <w:rPr>
                      <w:sz w:val="16"/>
                    </w:rPr>
                    <w:t>cv</w:t>
                  </w:r>
                </w:p>
              </w:txbxContent>
            </v:textbox>
            <v:stroke dashstyle="solid"/>
            <w10:wrap type="none"/>
          </v:shape>
        </w:pict>
      </w:r>
      <w:r>
        <w:rPr/>
        <w:pict>
          <v:shape style="position:absolute;margin-left:448.101013pt;margin-top:-.934847pt;width:41.05pt;height:15.8pt;mso-position-horizontal-relative:page;mso-position-vertical-relative:paragraph;z-index:252802048" type="#_x0000_t202" filled="false" stroked="true" strokeweight="1.5pt" strokecolor="#000000">
            <v:textbox inset="0,0,0,0">
              <w:txbxContent>
                <w:p>
                  <w:pPr>
                    <w:spacing w:before="98"/>
                    <w:ind w:left="182" w:right="96" w:firstLine="0"/>
                    <w:jc w:val="center"/>
                    <w:rPr>
                      <w:sz w:val="16"/>
                    </w:rPr>
                  </w:pPr>
                  <w:r>
                    <w:rPr>
                      <w:sz w:val="16"/>
                    </w:rPr>
                    <w:t>cc</w:t>
                  </w:r>
                </w:p>
              </w:txbxContent>
            </v:textbox>
            <v:stroke dashstyle="solid"/>
            <w10:wrap type="none"/>
          </v:shape>
        </w:pict>
      </w:r>
      <w:r>
        <w:rPr/>
        <w:pict>
          <v:shape style="position:absolute;margin-left:370.700989pt;margin-top:-.934847pt;width:41.05pt;height:15.8pt;mso-position-horizontal-relative:page;mso-position-vertical-relative:paragraph;z-index:252803072" type="#_x0000_t202" filled="false" stroked="true" strokeweight="1.5pt" strokecolor="#000000">
            <v:textbox inset="0,0,0,0">
              <w:txbxContent>
                <w:p>
                  <w:pPr>
                    <w:spacing w:before="98"/>
                    <w:ind w:left="182" w:right="96" w:firstLine="0"/>
                    <w:jc w:val="center"/>
                    <w:rPr>
                      <w:sz w:val="16"/>
                    </w:rPr>
                  </w:pPr>
                  <w:r>
                    <w:rPr>
                      <w:sz w:val="16"/>
                    </w:rPr>
                    <w:t>cc</w:t>
                  </w:r>
                </w:p>
              </w:txbxContent>
            </v:textbox>
            <v:stroke dashstyle="solid"/>
            <w10:wrap type="none"/>
          </v:shape>
        </w:pict>
      </w:r>
      <w:r>
        <w:rPr/>
        <w:pict>
          <v:shape style="position:absolute;margin-left:280.640991pt;margin-top:-.934847pt;width:41.05pt;height:15.8pt;mso-position-horizontal-relative:page;mso-position-vertical-relative:paragraph;z-index:252804096" type="#_x0000_t202" filled="false" stroked="true" strokeweight="1.5pt" strokecolor="#000000">
            <v:textbox inset="0,0,0,0">
              <w:txbxContent>
                <w:p>
                  <w:pPr>
                    <w:spacing w:before="98"/>
                    <w:ind w:left="182" w:right="95" w:firstLine="0"/>
                    <w:jc w:val="center"/>
                    <w:rPr>
                      <w:sz w:val="16"/>
                    </w:rPr>
                  </w:pPr>
                  <w:r>
                    <w:rPr>
                      <w:sz w:val="16"/>
                    </w:rPr>
                    <w:t>cc</w:t>
                  </w:r>
                </w:p>
              </w:txbxContent>
            </v:textbox>
            <v:stroke dashstyle="solid"/>
            <w10:wrap type="none"/>
          </v:shape>
        </w:pict>
      </w:r>
      <w:r>
        <w:rPr/>
        <w:pict>
          <v:shape style="position:absolute;margin-left:215.960999pt;margin-top:-.934847pt;width:41pt;height:15.8pt;mso-position-horizontal-relative:page;mso-position-vertical-relative:paragraph;z-index:252805120" type="#_x0000_t202" filled="false" stroked="true" strokeweight="1.5pt" strokecolor="#000000">
            <v:textbox inset="0,0,0,0">
              <w:txbxContent>
                <w:p>
                  <w:pPr>
                    <w:spacing w:before="98"/>
                    <w:ind w:left="246" w:right="157" w:firstLine="0"/>
                    <w:jc w:val="center"/>
                    <w:rPr>
                      <w:sz w:val="16"/>
                    </w:rPr>
                  </w:pPr>
                  <w:r>
                    <w:rPr>
                      <w:sz w:val="16"/>
                    </w:rPr>
                    <w:t>vc</w:t>
                  </w:r>
                </w:p>
              </w:txbxContent>
            </v:textbox>
            <v:stroke dashstyle="solid"/>
            <w10:wrap type="none"/>
          </v:shape>
        </w:pict>
      </w:r>
      <w:r>
        <w:rPr>
          <w:b/>
          <w:i/>
          <w:sz w:val="16"/>
        </w:rPr>
        <w:t>7</w:t>
        <w:tab/>
      </w:r>
      <w:r>
        <w:rPr>
          <w:i/>
          <w:sz w:val="16"/>
        </w:rPr>
        <w:t>connecting</w:t>
      </w:r>
      <w:r>
        <w:rPr>
          <w:i/>
          <w:spacing w:val="-1"/>
          <w:sz w:val="16"/>
        </w:rPr>
        <w:t> </w:t>
      </w:r>
      <w:r>
        <w:rPr>
          <w:i/>
          <w:sz w:val="16"/>
        </w:rPr>
        <w:t>sounds:</w:t>
      </w:r>
    </w:p>
    <w:p>
      <w:pPr>
        <w:tabs>
          <w:tab w:pos="629" w:val="left" w:leader="none"/>
          <w:tab w:pos="4000" w:val="left" w:leader="none"/>
          <w:tab w:pos="10192" w:val="left" w:leader="none"/>
        </w:tabs>
        <w:spacing w:before="132"/>
        <w:ind w:left="323" w:right="0" w:firstLine="0"/>
        <w:jc w:val="left"/>
        <w:rPr>
          <w:b/>
          <w:sz w:val="16"/>
        </w:rPr>
      </w:pPr>
      <w:r>
        <w:rPr/>
        <w:pict>
          <v:shape style="position:absolute;margin-left:590.23999pt;margin-top:16.588694pt;width:41pt;height:15.8pt;mso-position-horizontal-relative:page;mso-position-vertical-relative:paragraph;z-index:252793856" type="#_x0000_t202" filled="false" stroked="true" strokeweight="1.5pt" strokecolor="#000000">
            <v:textbox inset="0,0,0,0">
              <w:txbxContent>
                <w:p>
                  <w:pPr>
                    <w:spacing w:before="98"/>
                    <w:ind w:left="45" w:right="0" w:firstLine="0"/>
                    <w:jc w:val="center"/>
                    <w:rPr>
                      <w:sz w:val="16"/>
                    </w:rPr>
                  </w:pPr>
                  <w:r>
                    <w:rPr>
                      <w:w w:val="99"/>
                      <w:sz w:val="16"/>
                    </w:rPr>
                    <w:t>L</w:t>
                  </w:r>
                </w:p>
              </w:txbxContent>
            </v:textbox>
            <v:stroke dashstyle="solid"/>
            <w10:wrap type="none"/>
          </v:shape>
        </w:pict>
      </w:r>
      <w:r>
        <w:rPr/>
        <w:pict>
          <v:shape style="position:absolute;margin-left:525.5pt;margin-top:16.588694pt;width:41.05pt;height:15.8pt;mso-position-horizontal-relative:page;mso-position-vertical-relative:paragraph;z-index:252794880" type="#_x0000_t202" filled="false" stroked="true" strokeweight="1.5pt" strokecolor="#000000">
            <v:textbox inset="0,0,0,0">
              <w:txbxContent>
                <w:p>
                  <w:pPr>
                    <w:spacing w:before="98"/>
                    <w:ind w:left="44" w:right="0" w:firstLine="0"/>
                    <w:jc w:val="center"/>
                    <w:rPr>
                      <w:sz w:val="16"/>
                    </w:rPr>
                  </w:pPr>
                  <w:r>
                    <w:rPr>
                      <w:w w:val="99"/>
                      <w:sz w:val="16"/>
                    </w:rPr>
                    <w:t>L</w:t>
                  </w:r>
                </w:p>
              </w:txbxContent>
            </v:textbox>
            <v:stroke dashstyle="solid"/>
            <w10:wrap type="none"/>
          </v:shape>
        </w:pict>
      </w:r>
      <w:r>
        <w:rPr/>
        <w:pict>
          <v:shape style="position:absolute;margin-left:448.101013pt;margin-top:16.588694pt;width:41.05pt;height:15.8pt;mso-position-horizontal-relative:page;mso-position-vertical-relative:paragraph;z-index:252795904" type="#_x0000_t202" filled="false" stroked="true" strokeweight="1.5pt" strokecolor="#000000">
            <v:textbox inset="0,0,0,0">
              <w:txbxContent>
                <w:p>
                  <w:pPr>
                    <w:tabs>
                      <w:tab w:pos="511" w:val="left" w:leader="none"/>
                    </w:tabs>
                    <w:spacing w:before="98"/>
                    <w:ind w:left="138" w:right="0" w:firstLine="0"/>
                    <w:jc w:val="left"/>
                    <w:rPr>
                      <w:sz w:val="16"/>
                    </w:rPr>
                  </w:pPr>
                  <w:r>
                    <w:rPr>
                      <w:sz w:val="16"/>
                    </w:rPr>
                    <w:t>E,</w:t>
                    <w:tab/>
                    <w:t>A</w:t>
                  </w:r>
                </w:p>
              </w:txbxContent>
            </v:textbox>
            <v:stroke dashstyle="solid"/>
            <w10:wrap type="none"/>
          </v:shape>
        </w:pict>
      </w:r>
      <w:r>
        <w:rPr/>
        <w:pict>
          <v:shape style="position:absolute;margin-left:370.700989pt;margin-top:16.588694pt;width:41.05pt;height:15.8pt;mso-position-horizontal-relative:page;mso-position-vertical-relative:paragraph;z-index:252796928" type="#_x0000_t202" filled="false" stroked="true" strokeweight="1.5pt" strokecolor="#000000">
            <v:textbox inset="0,0,0,0">
              <w:txbxContent>
                <w:p>
                  <w:pPr>
                    <w:spacing w:before="98"/>
                    <w:ind w:left="43" w:right="0" w:firstLine="0"/>
                    <w:jc w:val="center"/>
                    <w:rPr>
                      <w:sz w:val="16"/>
                    </w:rPr>
                  </w:pPr>
                  <w:r>
                    <w:rPr>
                      <w:w w:val="99"/>
                      <w:sz w:val="16"/>
                    </w:rPr>
                    <w:t>E</w:t>
                  </w:r>
                </w:p>
              </w:txbxContent>
            </v:textbox>
            <v:stroke dashstyle="solid"/>
            <w10:wrap type="none"/>
          </v:shape>
        </w:pict>
      </w:r>
      <w:r>
        <w:rPr/>
        <w:pict>
          <v:shape style="position:absolute;margin-left:280.640991pt;margin-top:16.588694pt;width:41.05pt;height:15.8pt;mso-position-horizontal-relative:page;mso-position-vertical-relative:paragraph;z-index:252797952" type="#_x0000_t202" filled="false" stroked="true" strokeweight="1.5pt" strokecolor="#000000">
            <v:textbox inset="0,0,0,0">
              <w:txbxContent>
                <w:p>
                  <w:pPr>
                    <w:spacing w:before="98"/>
                    <w:ind w:left="44" w:right="0" w:firstLine="0"/>
                    <w:jc w:val="center"/>
                    <w:rPr>
                      <w:sz w:val="16"/>
                    </w:rPr>
                  </w:pPr>
                  <w:r>
                    <w:rPr>
                      <w:w w:val="99"/>
                      <w:sz w:val="16"/>
                    </w:rPr>
                    <w:t>L</w:t>
                  </w:r>
                </w:p>
              </w:txbxContent>
            </v:textbox>
            <v:stroke dashstyle="solid"/>
            <w10:wrap type="none"/>
          </v:shape>
        </w:pict>
      </w:r>
      <w:r>
        <w:rPr/>
        <w:pict>
          <v:shape style="position:absolute;margin-left:215.960999pt;margin-top:16.588694pt;width:41pt;height:15.8pt;mso-position-horizontal-relative:page;mso-position-vertical-relative:paragraph;z-index:252798976" type="#_x0000_t202" filled="false" stroked="true" strokeweight="1.5pt" strokecolor="#000000">
            <v:textbox inset="0,0,0,0">
              <w:txbxContent>
                <w:p>
                  <w:pPr>
                    <w:spacing w:before="98"/>
                    <w:ind w:left="261" w:right="0" w:firstLine="0"/>
                    <w:jc w:val="left"/>
                    <w:rPr>
                      <w:sz w:val="16"/>
                    </w:rPr>
                  </w:pPr>
                  <w:r>
                    <w:rPr>
                      <w:sz w:val="16"/>
                    </w:rPr>
                    <w:t>C, E</w:t>
                  </w:r>
                </w:p>
              </w:txbxContent>
            </v:textbox>
            <v:stroke dashstyle="solid"/>
            <w10:wrap type="none"/>
          </v:shape>
        </w:pict>
      </w:r>
      <w:r>
        <w:rPr>
          <w:b/>
          <w:i/>
          <w:sz w:val="16"/>
        </w:rPr>
        <w:t>6</w:t>
        <w:tab/>
      </w:r>
      <w:r>
        <w:rPr>
          <w:i/>
          <w:sz w:val="16"/>
        </w:rPr>
        <w:t>weak</w:t>
      </w:r>
      <w:r>
        <w:rPr>
          <w:i/>
          <w:spacing w:val="-1"/>
          <w:sz w:val="16"/>
        </w:rPr>
        <w:t> </w:t>
      </w:r>
      <w:r>
        <w:rPr>
          <w:i/>
          <w:sz w:val="16"/>
        </w:rPr>
        <w:t>forms:</w:t>
        <w:tab/>
      </w:r>
      <w:r>
        <w:rPr>
          <w:b/>
          <w:sz w:val="16"/>
        </w:rPr>
        <w:t>W</w:t>
        <w:tab/>
      </w:r>
      <w:r>
        <w:rPr>
          <w:b/>
          <w:color w:val="969696"/>
          <w:sz w:val="16"/>
        </w:rPr>
        <w:t>W</w:t>
      </w:r>
    </w:p>
    <w:p>
      <w:pPr>
        <w:pStyle w:val="ListParagraph"/>
        <w:numPr>
          <w:ilvl w:val="0"/>
          <w:numId w:val="92"/>
        </w:numPr>
        <w:tabs>
          <w:tab w:pos="629" w:val="left" w:leader="none"/>
          <w:tab w:pos="630" w:val="left" w:leader="none"/>
        </w:tabs>
        <w:spacing w:line="240" w:lineRule="auto" w:before="130" w:after="0"/>
        <w:ind w:left="629" w:right="0" w:hanging="307"/>
        <w:jc w:val="left"/>
        <w:rPr>
          <w:i/>
          <w:sz w:val="16"/>
        </w:rPr>
      </w:pPr>
      <w:r>
        <w:rPr/>
        <w:drawing>
          <wp:anchor distT="0" distB="0" distL="0" distR="0" allowOverlap="1" layoutInCell="1" locked="0" behindDoc="0" simplePos="0" relativeHeight="1096">
            <wp:simplePos x="0" y="0"/>
            <wp:positionH relativeFrom="page">
              <wp:posOffset>5788799</wp:posOffset>
            </wp:positionH>
            <wp:positionV relativeFrom="paragraph">
              <wp:posOffset>225781</wp:posOffset>
            </wp:positionV>
            <wp:extent cx="76322" cy="119062"/>
            <wp:effectExtent l="0" t="0" r="0" b="0"/>
            <wp:wrapTopAndBottom/>
            <wp:docPr id="33" name="image13.png"/>
            <wp:cNvGraphicFramePr>
              <a:graphicFrameLocks noChangeAspect="1"/>
            </wp:cNvGraphicFramePr>
            <a:graphic>
              <a:graphicData uri="http://schemas.openxmlformats.org/drawingml/2006/picture">
                <pic:pic>
                  <pic:nvPicPr>
                    <pic:cNvPr id="34" name="image13.png"/>
                    <pic:cNvPicPr/>
                  </pic:nvPicPr>
                  <pic:blipFill>
                    <a:blip r:embed="rId80" cstate="print"/>
                    <a:stretch>
                      <a:fillRect/>
                    </a:stretch>
                  </pic:blipFill>
                  <pic:spPr>
                    <a:xfrm>
                      <a:off x="0" y="0"/>
                      <a:ext cx="76322" cy="119062"/>
                    </a:xfrm>
                    <a:prstGeom prst="rect">
                      <a:avLst/>
                    </a:prstGeom>
                  </pic:spPr>
                </pic:pic>
              </a:graphicData>
            </a:graphic>
          </wp:anchor>
        </w:drawing>
      </w:r>
      <w:r>
        <w:rPr/>
        <w:drawing>
          <wp:anchor distT="0" distB="0" distL="0" distR="0" allowOverlap="1" layoutInCell="1" locked="0" behindDoc="0" simplePos="0" relativeHeight="1097">
            <wp:simplePos x="0" y="0"/>
            <wp:positionH relativeFrom="page">
              <wp:posOffset>6019685</wp:posOffset>
            </wp:positionH>
            <wp:positionV relativeFrom="paragraph">
              <wp:posOffset>226543</wp:posOffset>
            </wp:positionV>
            <wp:extent cx="76322" cy="119062"/>
            <wp:effectExtent l="0" t="0" r="0" b="0"/>
            <wp:wrapTopAndBottom/>
            <wp:docPr id="35" name="image14.png"/>
            <wp:cNvGraphicFramePr>
              <a:graphicFrameLocks noChangeAspect="1"/>
            </wp:cNvGraphicFramePr>
            <a:graphic>
              <a:graphicData uri="http://schemas.openxmlformats.org/drawingml/2006/picture">
                <pic:pic>
                  <pic:nvPicPr>
                    <pic:cNvPr id="36" name="image14.png"/>
                    <pic:cNvPicPr/>
                  </pic:nvPicPr>
                  <pic:blipFill>
                    <a:blip r:embed="rId81" cstate="print"/>
                    <a:stretch>
                      <a:fillRect/>
                    </a:stretch>
                  </pic:blipFill>
                  <pic:spPr>
                    <a:xfrm>
                      <a:off x="0" y="0"/>
                      <a:ext cx="76322" cy="119062"/>
                    </a:xfrm>
                    <a:prstGeom prst="rect">
                      <a:avLst/>
                    </a:prstGeom>
                  </pic:spPr>
                </pic:pic>
              </a:graphicData>
            </a:graphic>
          </wp:anchor>
        </w:drawing>
      </w:r>
      <w:r>
        <w:rPr>
          <w:i/>
          <w:sz w:val="16"/>
        </w:rPr>
        <w:t>features of</w:t>
      </w:r>
      <w:r>
        <w:rPr>
          <w:i/>
          <w:spacing w:val="-1"/>
          <w:sz w:val="16"/>
        </w:rPr>
        <w:t> </w:t>
      </w:r>
      <w:r>
        <w:rPr>
          <w:i/>
          <w:sz w:val="16"/>
        </w:rPr>
        <w:t>C.S.:</w:t>
      </w:r>
    </w:p>
    <w:p>
      <w:pPr>
        <w:pStyle w:val="BodyText"/>
        <w:spacing w:before="6"/>
        <w:rPr>
          <w:i/>
          <w:sz w:val="18"/>
        </w:rPr>
      </w:pPr>
    </w:p>
    <w:p>
      <w:pPr>
        <w:pStyle w:val="ListParagraph"/>
        <w:numPr>
          <w:ilvl w:val="0"/>
          <w:numId w:val="92"/>
        </w:numPr>
        <w:tabs>
          <w:tab w:pos="629" w:val="left" w:leader="none"/>
          <w:tab w:pos="630" w:val="left" w:leader="none"/>
        </w:tabs>
        <w:spacing w:line="240" w:lineRule="auto" w:before="0" w:after="0"/>
        <w:ind w:left="629" w:right="0" w:hanging="307"/>
        <w:jc w:val="left"/>
        <w:rPr>
          <w:i/>
          <w:sz w:val="16"/>
        </w:rPr>
      </w:pPr>
      <w:r>
        <w:rPr/>
        <w:pict>
          <v:shape style="position:absolute;margin-left:279.890991pt;margin-top:-7.803649pt;width:42.55pt;height:18.6pt;mso-position-horizontal-relative:page;mso-position-vertical-relative:paragraph;z-index:252787712" coordorigin="5598,-156" coordsize="851,372" path="m5598,-141l6449,-141m5613,-156l5613,216m6434,-156l6434,216m5598,201l6449,201e" filled="false" stroked="true" strokeweight="1.5pt" strokecolor="#000000">
            <v:path arrowok="t"/>
            <v:stroke dashstyle="solid"/>
            <w10:wrap type="none"/>
          </v:shape>
        </w:pict>
      </w:r>
      <w:r>
        <w:rPr/>
        <w:pict>
          <v:shape style="position:absolute;margin-left:524.75pt;margin-top:-7.803649pt;width:42.55pt;height:18.6pt;mso-position-horizontal-relative:page;mso-position-vertical-relative:paragraph;z-index:252788736" coordorigin="10495,-156" coordsize="851,372" path="m10495,-141l11346,-141m10510,-156l10510,216m11331,-156l11331,216m10495,201l11346,201e" filled="false" stroked="true" strokeweight="1.5pt" strokecolor="#000000">
            <v:path arrowok="t"/>
            <v:stroke dashstyle="solid"/>
            <w10:wrap type="none"/>
          </v:shape>
        </w:pict>
      </w:r>
      <w:r>
        <w:rPr/>
        <w:pict>
          <v:shape style="position:absolute;margin-left:589.48999pt;margin-top:-7.803649pt;width:42.5pt;height:18.6pt;mso-position-horizontal-relative:page;mso-position-vertical-relative:paragraph;z-index:252789760" coordorigin="11790,-156" coordsize="850,372" path="m11790,-141l12639,-141m11805,-156l11805,216m12624,-156l12624,216m11790,201l12639,201e" filled="false" stroked="true" strokeweight="1.5pt" strokecolor="#000000">
            <v:path arrowok="t"/>
            <v:stroke dashstyle="solid"/>
            <w10:wrap type="none"/>
          </v:shape>
        </w:pict>
      </w:r>
      <w:r>
        <w:rPr/>
        <w:pict>
          <v:shape style="position:absolute;margin-left:448.101013pt;margin-top:-7.053649pt;width:41.05pt;height:17.1pt;mso-position-horizontal-relative:page;mso-position-vertical-relative:paragraph;z-index:252790784" type="#_x0000_t202" filled="false" stroked="true" strokeweight="1.5pt" strokecolor="#000000">
            <v:textbox inset="0,0,0,0">
              <w:txbxContent>
                <w:p>
                  <w:pPr>
                    <w:pStyle w:val="BodyText"/>
                    <w:spacing w:before="48"/>
                    <w:ind w:left="93"/>
                    <w:rPr>
                      <w:rFonts w:ascii="Calibri" w:hAnsi="Calibri"/>
                    </w:rPr>
                  </w:pPr>
                  <w:r>
                    <w:rPr>
                      <w:rFonts w:ascii="Calibri" w:hAnsi="Calibri"/>
                      <w:w w:val="115"/>
                    </w:rPr>
                    <w:t>LîL LïL</w:t>
                  </w:r>
                </w:p>
              </w:txbxContent>
            </v:textbox>
            <v:stroke dashstyle="solid"/>
            <w10:wrap type="none"/>
          </v:shape>
        </w:pict>
      </w:r>
      <w:r>
        <w:rPr/>
        <w:pict>
          <v:shape style="position:absolute;margin-left:370.700989pt;margin-top:-7.053649pt;width:41.05pt;height:17.1pt;mso-position-horizontal-relative:page;mso-position-vertical-relative:paragraph;z-index:252791808" type="#_x0000_t202" filled="false" stroked="true" strokeweight="1.5pt" strokecolor="#000000">
            <v:textbox inset="0,0,0,0">
              <w:txbxContent>
                <w:p>
                  <w:pPr>
                    <w:spacing w:line="289" w:lineRule="exact" w:before="0"/>
                    <w:ind w:left="238" w:right="0" w:firstLine="0"/>
                    <w:jc w:val="left"/>
                    <w:rPr>
                      <w:rFonts w:ascii="Calibri" w:hAnsi="Calibri"/>
                      <w:sz w:val="24"/>
                    </w:rPr>
                  </w:pPr>
                  <w:r>
                    <w:rPr>
                      <w:rFonts w:ascii="Calibri" w:hAnsi="Calibri"/>
                      <w:w w:val="90"/>
                      <w:sz w:val="24"/>
                    </w:rPr>
                    <w:t>LÇL</w:t>
                  </w:r>
                </w:p>
              </w:txbxContent>
            </v:textbox>
            <v:stroke dashstyle="solid"/>
            <w10:wrap type="none"/>
          </v:shape>
        </w:pict>
      </w:r>
      <w:r>
        <w:rPr/>
        <w:pict>
          <v:shape style="position:absolute;margin-left:215.960999pt;margin-top:-7.053649pt;width:41pt;height:17.1pt;mso-position-horizontal-relative:page;mso-position-vertical-relative:paragraph;z-index:252792832" type="#_x0000_t202" filled="false" stroked="true" strokeweight="1.5pt" strokecolor="#000000">
            <v:textbox inset="0,0,0,0">
              <w:txbxContent>
                <w:p>
                  <w:pPr>
                    <w:spacing w:line="289" w:lineRule="exact" w:before="0"/>
                    <w:ind w:left="196" w:right="0" w:firstLine="0"/>
                    <w:jc w:val="left"/>
                    <w:rPr>
                      <w:rFonts w:ascii="Calibri" w:hAnsi="Calibri"/>
                      <w:sz w:val="24"/>
                    </w:rPr>
                  </w:pPr>
                  <w:r>
                    <w:rPr>
                      <w:rFonts w:ascii="Calibri" w:hAnsi="Calibri"/>
                      <w:sz w:val="24"/>
                    </w:rPr>
                    <w:t>LÜôL</w:t>
                  </w:r>
                </w:p>
              </w:txbxContent>
            </v:textbox>
            <v:stroke dashstyle="solid"/>
            <w10:wrap type="none"/>
          </v:shape>
        </w:pict>
      </w:r>
      <w:r>
        <w:rPr>
          <w:i/>
          <w:sz w:val="16"/>
        </w:rPr>
        <w:t>missing/new</w:t>
      </w:r>
      <w:r>
        <w:rPr>
          <w:i/>
          <w:spacing w:val="-1"/>
          <w:sz w:val="16"/>
        </w:rPr>
        <w:t> </w:t>
      </w:r>
      <w:r>
        <w:rPr>
          <w:i/>
          <w:sz w:val="16"/>
        </w:rPr>
        <w:t>sound:</w:t>
      </w:r>
    </w:p>
    <w:p>
      <w:pPr>
        <w:pStyle w:val="BodyText"/>
        <w:spacing w:before="4"/>
        <w:rPr>
          <w:i/>
          <w:sz w:val="22"/>
        </w:rPr>
      </w:pPr>
    </w:p>
    <w:p>
      <w:pPr>
        <w:pStyle w:val="ListParagraph"/>
        <w:numPr>
          <w:ilvl w:val="0"/>
          <w:numId w:val="92"/>
        </w:numPr>
        <w:tabs>
          <w:tab w:pos="629" w:val="left" w:leader="none"/>
          <w:tab w:pos="630" w:val="left" w:leader="none"/>
          <w:tab w:pos="2309" w:val="left" w:leader="none"/>
        </w:tabs>
        <w:spacing w:line="240" w:lineRule="auto" w:before="97" w:after="0"/>
        <w:ind w:left="629" w:right="0" w:hanging="396"/>
        <w:jc w:val="left"/>
        <w:rPr>
          <w:rFonts w:ascii="Calibri" w:hAnsi="Calibri"/>
          <w:sz w:val="24"/>
        </w:rPr>
      </w:pPr>
      <w:r>
        <w:rPr/>
        <w:pict>
          <v:shape style="position:absolute;margin-left:96.470222pt;margin-top:2.452232pt;width:56pt;height:8.950pt;mso-position-horizontal-relative:page;mso-position-vertical-relative:paragraph;z-index:-334156800" type="#_x0000_t202" filled="false" stroked="false">
            <v:textbox inset="0,0,0,0">
              <w:txbxContent>
                <w:p>
                  <w:pPr>
                    <w:spacing w:line="178" w:lineRule="exact" w:before="0"/>
                    <w:ind w:left="0" w:right="0" w:firstLine="0"/>
                    <w:jc w:val="left"/>
                    <w:rPr>
                      <w:i/>
                      <w:sz w:val="16"/>
                    </w:rPr>
                  </w:pPr>
                  <w:r>
                    <w:rPr>
                      <w:i/>
                      <w:sz w:val="16"/>
                    </w:rPr>
                    <w:t>example(s) </w:t>
                  </w:r>
                  <w:r>
                    <w:rPr>
                      <w:i/>
                      <w:spacing w:val="-5"/>
                      <w:sz w:val="16"/>
                    </w:rPr>
                    <w:t>with</w:t>
                  </w:r>
                </w:p>
              </w:txbxContent>
            </v:textbox>
            <w10:wrap type="none"/>
          </v:shape>
        </w:pict>
      </w:r>
      <w:r>
        <w:rPr>
          <w:i/>
          <w:position w:val="-4"/>
          <w:sz w:val="16"/>
        </w:rPr>
        <w:t>IPA:</w:t>
        <w:tab/>
      </w:r>
      <w:r>
        <w:rPr>
          <w:sz w:val="16"/>
        </w:rPr>
        <w:t>Erica has translated twelve books into Spanish.</w:t>
      </w:r>
      <w:r>
        <w:rPr>
          <w:spacing w:val="27"/>
          <w:sz w:val="16"/>
        </w:rPr>
        <w:t> </w:t>
      </w:r>
      <w:r>
        <w:rPr>
          <w:rFonts w:ascii="Calibri" w:hAnsi="Calibri"/>
          <w:sz w:val="24"/>
        </w:rPr>
        <w:t>LDÉKêfKâ]òKíêôåòDäÉfKí]DíïÉïDÄrâëKfåKí]DëéôåKfpL</w:t>
      </w:r>
    </w:p>
    <w:p>
      <w:pPr>
        <w:pStyle w:val="BodyText"/>
        <w:rPr>
          <w:rFonts w:ascii="Calibri"/>
          <w:sz w:val="19"/>
        </w:rPr>
      </w:pPr>
    </w:p>
    <w:p>
      <w:pPr>
        <w:tabs>
          <w:tab w:pos="629" w:val="left" w:leader="none"/>
          <w:tab w:pos="2309" w:val="left" w:leader="none"/>
        </w:tabs>
        <w:spacing w:before="96"/>
        <w:ind w:left="323" w:right="0" w:firstLine="0"/>
        <w:jc w:val="left"/>
        <w:rPr>
          <w:sz w:val="16"/>
        </w:rPr>
      </w:pPr>
      <w:r>
        <w:rPr>
          <w:b/>
          <w:i/>
          <w:sz w:val="16"/>
        </w:rPr>
        <w:t>3</w:t>
        <w:tab/>
      </w:r>
      <w:r>
        <w:rPr>
          <w:i/>
          <w:sz w:val="16"/>
        </w:rPr>
        <w:t>suffixes:</w:t>
        <w:tab/>
      </w:r>
      <w:r>
        <w:rPr>
          <w:sz w:val="16"/>
        </w:rPr>
        <w:t>Eric-</w:t>
      </w:r>
      <w:r>
        <w:rPr>
          <w:sz w:val="16"/>
          <w:u w:val="single"/>
        </w:rPr>
        <w:t>a</w:t>
      </w:r>
      <w:r>
        <w:rPr>
          <w:sz w:val="16"/>
        </w:rPr>
        <w:t>, translat-</w:t>
      </w:r>
      <w:r>
        <w:rPr>
          <w:sz w:val="16"/>
          <w:u w:val="single"/>
        </w:rPr>
        <w:t>ed</w:t>
      </w:r>
      <w:r>
        <w:rPr>
          <w:sz w:val="16"/>
        </w:rPr>
        <w:t>,</w:t>
      </w:r>
      <w:r>
        <w:rPr>
          <w:spacing w:val="-1"/>
          <w:sz w:val="16"/>
        </w:rPr>
        <w:t> </w:t>
      </w:r>
      <w:r>
        <w:rPr>
          <w:sz w:val="16"/>
        </w:rPr>
        <w:t>Span-</w:t>
      </w:r>
      <w:r>
        <w:rPr>
          <w:sz w:val="16"/>
          <w:u w:val="single"/>
        </w:rPr>
        <w:t>ish</w:t>
      </w:r>
    </w:p>
    <w:p>
      <w:pPr>
        <w:pStyle w:val="BodyText"/>
      </w:pPr>
    </w:p>
    <w:p>
      <w:pPr>
        <w:tabs>
          <w:tab w:pos="629" w:val="left" w:leader="none"/>
          <w:tab w:pos="2309" w:val="left" w:leader="none"/>
        </w:tabs>
        <w:spacing w:before="96"/>
        <w:ind w:left="323"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0"/>
        <w:rPr>
          <w:sz w:val="15"/>
        </w:rPr>
      </w:pPr>
    </w:p>
    <w:p>
      <w:pPr>
        <w:tabs>
          <w:tab w:pos="4273" w:val="left" w:leader="none"/>
        </w:tabs>
        <w:spacing w:before="0"/>
        <w:ind w:left="317" w:right="0" w:firstLine="0"/>
        <w:jc w:val="left"/>
        <w:rPr>
          <w:i/>
          <w:sz w:val="16"/>
        </w:rPr>
      </w:pPr>
      <w:r>
        <w:rPr/>
        <w:pict>
          <v:shape style="position:absolute;margin-left:70.971001pt;margin-top:13.869909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3.869909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spacing w:after="0"/>
        <w:jc w:val="left"/>
        <w:rPr>
          <w:sz w:val="16"/>
        </w:rPr>
        <w:sectPr>
          <w:pgSz w:w="16840" w:h="11900" w:orient="landscape"/>
          <w:pgMar w:header="708" w:footer="730" w:top="2540" w:bottom="920" w:left="1300" w:right="2420"/>
        </w:sectPr>
      </w:pPr>
    </w:p>
    <w:p>
      <w:pPr>
        <w:pStyle w:val="BodyText"/>
        <w:rPr>
          <w:i/>
        </w:rPr>
      </w:pPr>
    </w:p>
    <w:p>
      <w:pPr>
        <w:pStyle w:val="BodyText"/>
        <w:spacing w:before="8"/>
        <w:rPr>
          <w:i/>
          <w:sz w:val="19"/>
        </w:rPr>
      </w:pPr>
    </w:p>
    <w:p>
      <w:pPr>
        <w:pStyle w:val="Heading5"/>
        <w:ind w:right="693"/>
      </w:pPr>
      <w:r>
        <w:rPr/>
        <w:t>Discussion Words</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novel</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627"/>
              <w:rPr>
                <w:rFonts w:ascii="Comic Sans MS"/>
                <w:sz w:val="24"/>
              </w:rPr>
            </w:pPr>
            <w:r>
              <w:rPr>
                <w:rFonts w:ascii="Comic Sans MS"/>
                <w:sz w:val="24"/>
              </w:rPr>
              <w:t>chapter</w:t>
            </w:r>
          </w:p>
        </w:tc>
        <w:tc>
          <w:tcPr>
            <w:tcW w:w="2131" w:type="dxa"/>
          </w:tcPr>
          <w:p>
            <w:pPr>
              <w:pStyle w:val="TableParagraph"/>
              <w:rPr>
                <w:sz w:val="29"/>
              </w:rPr>
            </w:pPr>
          </w:p>
          <w:p>
            <w:pPr>
              <w:pStyle w:val="TableParagraph"/>
              <w:ind w:left="91" w:right="85"/>
              <w:jc w:val="center"/>
              <w:rPr>
                <w:rFonts w:ascii="Comic Sans MS"/>
                <w:sz w:val="24"/>
              </w:rPr>
            </w:pPr>
            <w:r>
              <w:rPr>
                <w:rFonts w:ascii="Comic Sans MS"/>
                <w:sz w:val="24"/>
              </w:rPr>
              <w:t>non-fiction</w:t>
            </w:r>
          </w:p>
        </w:tc>
        <w:tc>
          <w:tcPr>
            <w:tcW w:w="2131" w:type="dxa"/>
          </w:tcPr>
          <w:p>
            <w:pPr>
              <w:pStyle w:val="TableParagraph"/>
              <w:rPr>
                <w:sz w:val="29"/>
              </w:rPr>
            </w:pPr>
          </w:p>
          <w:p>
            <w:pPr>
              <w:pStyle w:val="TableParagraph"/>
              <w:ind w:left="90" w:right="85"/>
              <w:jc w:val="center"/>
              <w:rPr>
                <w:rFonts w:ascii="Comic Sans MS"/>
                <w:sz w:val="24"/>
              </w:rPr>
            </w:pPr>
            <w:r>
              <w:rPr>
                <w:rFonts w:ascii="Comic Sans MS"/>
                <w:sz w:val="24"/>
              </w:rPr>
              <w:t>fantasy</w:t>
            </w:r>
          </w:p>
        </w:tc>
      </w:tr>
      <w:tr>
        <w:trPr>
          <w:trHeight w:val="1004"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bookshop</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paperback</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author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romance</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science fiction</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library</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word</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index</w:t>
            </w:r>
          </w:p>
        </w:tc>
      </w:tr>
      <w:tr>
        <w:trPr>
          <w:trHeight w:val="1004" w:hRule="atLeast"/>
        </w:trPr>
        <w:tc>
          <w:tcPr>
            <w:tcW w:w="2130" w:type="dxa"/>
          </w:tcPr>
          <w:p>
            <w:pPr>
              <w:pStyle w:val="TableParagraph"/>
              <w:rPr>
                <w:sz w:val="29"/>
              </w:rPr>
            </w:pPr>
          </w:p>
          <w:p>
            <w:pPr>
              <w:pStyle w:val="TableParagraph"/>
              <w:ind w:left="92" w:right="87"/>
              <w:jc w:val="center"/>
              <w:rPr>
                <w:rFonts w:ascii="Comic Sans MS"/>
                <w:sz w:val="24"/>
              </w:rPr>
            </w:pPr>
            <w:r>
              <w:rPr>
                <w:rFonts w:ascii="Comic Sans MS"/>
                <w:sz w:val="24"/>
              </w:rPr>
              <w:t>illustration</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front cover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genre</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story</w:t>
            </w:r>
          </w:p>
        </w:tc>
      </w:tr>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plot</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title</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fiction</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thriller</w:t>
            </w:r>
          </w:p>
        </w:tc>
      </w:tr>
      <w:tr>
        <w:trPr>
          <w:trHeight w:val="1003"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spine</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play</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hardback</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character</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biography</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paragraph</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ebook</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page number</w:t>
            </w:r>
          </w:p>
        </w:tc>
      </w:tr>
      <w:tr>
        <w:trPr>
          <w:trHeight w:val="1003"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introduction</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page</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poetry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sentence</w:t>
            </w:r>
          </w:p>
        </w:tc>
      </w:tr>
      <w:tr>
        <w:trPr>
          <w:trHeight w:val="1002" w:hRule="atLeast"/>
        </w:trPr>
        <w:tc>
          <w:tcPr>
            <w:tcW w:w="2130" w:type="dxa"/>
          </w:tcPr>
          <w:p>
            <w:pPr>
              <w:pStyle w:val="TableParagraph"/>
              <w:spacing w:before="10"/>
              <w:rPr>
                <w:sz w:val="28"/>
              </w:rPr>
            </w:pPr>
          </w:p>
          <w:p>
            <w:pPr>
              <w:pStyle w:val="TableParagraph"/>
              <w:spacing w:before="1"/>
              <w:ind w:left="95" w:right="86"/>
              <w:jc w:val="center"/>
              <w:rPr>
                <w:rFonts w:ascii="Comic Sans MS" w:hAnsi="Comic Sans MS"/>
                <w:sz w:val="24"/>
              </w:rPr>
            </w:pPr>
            <w:r>
              <w:rPr>
                <w:rFonts w:ascii="Comic Sans MS" w:hAnsi="Comic Sans MS"/>
                <w:sz w:val="24"/>
              </w:rPr>
              <w:t>children’s book</w:t>
            </w:r>
          </w:p>
        </w:tc>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literature</w:t>
            </w:r>
          </w:p>
        </w:tc>
        <w:tc>
          <w:tcPr>
            <w:tcW w:w="2131" w:type="dxa"/>
          </w:tcPr>
          <w:p>
            <w:pPr>
              <w:pStyle w:val="TableParagraph"/>
              <w:spacing w:before="10"/>
              <w:rPr>
                <w:sz w:val="28"/>
              </w:rPr>
            </w:pPr>
          </w:p>
          <w:p>
            <w:pPr>
              <w:pStyle w:val="TableParagraph"/>
              <w:spacing w:before="1"/>
              <w:ind w:left="93" w:right="85"/>
              <w:jc w:val="center"/>
              <w:rPr>
                <w:rFonts w:ascii="Comic Sans MS"/>
                <w:sz w:val="24"/>
              </w:rPr>
            </w:pPr>
            <w:r>
              <w:rPr>
                <w:rFonts w:ascii="Comic Sans MS"/>
                <w:sz w:val="24"/>
              </w:rPr>
              <w:t>quotation</w:t>
            </w:r>
          </w:p>
        </w:tc>
        <w:tc>
          <w:tcPr>
            <w:tcW w:w="2131" w:type="dxa"/>
          </w:tcPr>
          <w:p>
            <w:pPr>
              <w:pStyle w:val="TableParagraph"/>
              <w:spacing w:before="10"/>
              <w:rPr>
                <w:sz w:val="28"/>
              </w:rPr>
            </w:pPr>
          </w:p>
          <w:p>
            <w:pPr>
              <w:pStyle w:val="TableParagraph"/>
              <w:spacing w:before="1"/>
              <w:ind w:left="95" w:right="85"/>
              <w:jc w:val="center"/>
              <w:rPr>
                <w:rFonts w:ascii="Comic Sans MS"/>
                <w:sz w:val="24"/>
              </w:rPr>
            </w:pPr>
            <w:r>
              <w:rPr>
                <w:rFonts w:ascii="Comic Sans MS"/>
                <w:sz w:val="24"/>
              </w:rPr>
              <w:t>contents</w:t>
            </w:r>
          </w:p>
        </w:tc>
      </w:tr>
      <w:tr>
        <w:trPr>
          <w:trHeight w:val="1002"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translation</w:t>
            </w:r>
          </w:p>
        </w:tc>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autobiography</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back cover</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reader</w:t>
            </w:r>
          </w:p>
        </w:tc>
      </w:tr>
    </w:tbl>
    <w:p>
      <w:pPr>
        <w:spacing w:after="0"/>
        <w:jc w:val="center"/>
        <w:rPr>
          <w:rFonts w:ascii="Comic Sans MS"/>
          <w:sz w:val="24"/>
        </w:rPr>
        <w:sectPr>
          <w:headerReference w:type="default" r:id="rId82"/>
          <w:footerReference w:type="default" r:id="rId83"/>
          <w:pgSz w:w="11900" w:h="16840"/>
          <w:pgMar w:header="707" w:footer="1012" w:top="2080" w:bottom="1200" w:left="1580" w:right="880"/>
          <w:pgNumType w:start="126"/>
        </w:sectPr>
      </w:pPr>
    </w:p>
    <w:p>
      <w:pPr>
        <w:pStyle w:val="BodyText"/>
      </w:pPr>
    </w:p>
    <w:p>
      <w:pPr>
        <w:pStyle w:val="BodyText"/>
        <w:spacing w:before="8"/>
        <w:rPr>
          <w:sz w:val="19"/>
        </w:rPr>
      </w:pPr>
    </w:p>
    <w:p>
      <w:pPr>
        <w:spacing w:before="93"/>
        <w:ind w:left="2658" w:right="0" w:firstLine="0"/>
        <w:jc w:val="left"/>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120"/>
        <w:gridCol w:w="2161"/>
        <w:gridCol w:w="2123"/>
      </w:tblGrid>
      <w:tr>
        <w:trPr>
          <w:trHeight w:val="1010" w:hRule="atLeast"/>
        </w:trPr>
        <w:tc>
          <w:tcPr>
            <w:tcW w:w="2122" w:type="dxa"/>
          </w:tcPr>
          <w:p>
            <w:pPr>
              <w:pStyle w:val="TableParagraph"/>
              <w:spacing w:before="2"/>
              <w:rPr>
                <w:sz w:val="31"/>
              </w:rPr>
            </w:pPr>
          </w:p>
          <w:p>
            <w:pPr>
              <w:pStyle w:val="TableParagraph"/>
              <w:ind w:left="686"/>
              <w:rPr>
                <w:rFonts w:ascii="Calibri" w:hAnsi="Calibri"/>
                <w:sz w:val="24"/>
              </w:rPr>
            </w:pPr>
            <w:r>
              <w:rPr>
                <w:rFonts w:ascii="Calibri" w:hAnsi="Calibri"/>
                <w:w w:val="95"/>
                <w:sz w:val="24"/>
              </w:rPr>
              <w:t>LDåflKîäL</w:t>
            </w:r>
          </w:p>
        </w:tc>
        <w:tc>
          <w:tcPr>
            <w:tcW w:w="2120" w:type="dxa"/>
          </w:tcPr>
          <w:p>
            <w:pPr>
              <w:pStyle w:val="TableParagraph"/>
              <w:spacing w:line="148" w:lineRule="exact"/>
              <w:ind w:right="103"/>
              <w:jc w:val="right"/>
              <w:rPr>
                <w:rFonts w:ascii="Wingdings" w:hAnsi="Wingdings"/>
                <w:sz w:val="24"/>
              </w:rPr>
            </w:pPr>
            <w:r>
              <w:rPr>
                <w:rFonts w:ascii="Wingdings" w:hAnsi="Wingdings"/>
                <w:w w:val="165"/>
                <w:sz w:val="24"/>
              </w:rPr>
              <w:t></w:t>
            </w:r>
          </w:p>
          <w:p>
            <w:pPr>
              <w:pStyle w:val="TableParagraph"/>
              <w:spacing w:before="211"/>
              <w:ind w:left="558"/>
              <w:rPr>
                <w:rFonts w:ascii="Calibri" w:hAnsi="Calibri"/>
                <w:sz w:val="24"/>
              </w:rPr>
            </w:pPr>
            <w:r>
              <w:rPr>
                <w:rFonts w:ascii="Calibri" w:hAnsi="Calibri"/>
                <w:sz w:val="24"/>
              </w:rPr>
              <w:t>LDípôéKí]L</w:t>
            </w:r>
          </w:p>
        </w:tc>
        <w:tc>
          <w:tcPr>
            <w:tcW w:w="2161" w:type="dxa"/>
          </w:tcPr>
          <w:p>
            <w:pPr>
              <w:pStyle w:val="TableParagraph"/>
              <w:spacing w:before="2"/>
              <w:rPr>
                <w:sz w:val="31"/>
              </w:rPr>
            </w:pPr>
          </w:p>
          <w:p>
            <w:pPr>
              <w:pStyle w:val="TableParagraph"/>
              <w:ind w:left="98" w:right="95"/>
              <w:jc w:val="center"/>
              <w:rPr>
                <w:rFonts w:ascii="Calibri" w:hAnsi="Calibri"/>
                <w:sz w:val="24"/>
              </w:rPr>
            </w:pPr>
            <w:r>
              <w:rPr>
                <w:rFonts w:ascii="Calibri" w:hAnsi="Calibri"/>
                <w:sz w:val="24"/>
              </w:rPr>
              <w:t>LåflåDÑfâKpåL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5"/>
                <w:sz w:val="24"/>
              </w:rPr>
              <w:t>LDÑôåKí]KëáL</w:t>
            </w:r>
          </w:p>
        </w:tc>
      </w:tr>
      <w:tr>
        <w:trPr>
          <w:trHeight w:val="1010" w:hRule="atLeast"/>
        </w:trPr>
        <w:tc>
          <w:tcPr>
            <w:tcW w:w="2122" w:type="dxa"/>
          </w:tcPr>
          <w:p>
            <w:pPr>
              <w:pStyle w:val="TableParagraph"/>
              <w:spacing w:before="2"/>
              <w:rPr>
                <w:sz w:val="31"/>
              </w:rPr>
            </w:pPr>
          </w:p>
          <w:p>
            <w:pPr>
              <w:pStyle w:val="TableParagraph"/>
              <w:ind w:left="532"/>
              <w:rPr>
                <w:rFonts w:ascii="Calibri" w:hAnsi="Calibri"/>
                <w:sz w:val="24"/>
              </w:rPr>
            </w:pPr>
            <w:r>
              <w:rPr>
                <w:rFonts w:ascii="Calibri" w:hAnsi="Calibri"/>
                <w:sz w:val="24"/>
              </w:rPr>
              <w:t>LDÄrâKpfléL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sz w:val="24"/>
              </w:rPr>
              <w:t>LDéÉfKé]KÄôâL</w:t>
            </w:r>
          </w:p>
        </w:tc>
        <w:tc>
          <w:tcPr>
            <w:tcW w:w="2161" w:type="dxa"/>
          </w:tcPr>
          <w:p>
            <w:pPr>
              <w:pStyle w:val="TableParagraph"/>
              <w:spacing w:before="2"/>
              <w:rPr>
                <w:sz w:val="31"/>
              </w:rPr>
            </w:pPr>
          </w:p>
          <w:p>
            <w:pPr>
              <w:pStyle w:val="TableParagraph"/>
              <w:ind w:left="100" w:right="95"/>
              <w:jc w:val="center"/>
              <w:rPr>
                <w:rFonts w:ascii="Calibri"/>
                <w:sz w:val="24"/>
              </w:rPr>
            </w:pPr>
            <w:r>
              <w:rPr>
                <w:rFonts w:ascii="Calibri"/>
                <w:w w:val="85"/>
                <w:sz w:val="24"/>
              </w:rPr>
              <w:t>LDlWKq]L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sz w:val="24"/>
              </w:rPr>
              <w:t>Lê]rDã~åëL</w:t>
            </w:r>
          </w:p>
        </w:tc>
      </w:tr>
      <w:tr>
        <w:trPr>
          <w:trHeight w:val="1009" w:hRule="atLeast"/>
        </w:trPr>
        <w:tc>
          <w:tcPr>
            <w:tcW w:w="2122" w:type="dxa"/>
          </w:tcPr>
          <w:p>
            <w:pPr>
              <w:pStyle w:val="TableParagraph"/>
              <w:spacing w:before="2"/>
              <w:rPr>
                <w:sz w:val="31"/>
              </w:rPr>
            </w:pPr>
          </w:p>
          <w:p>
            <w:pPr>
              <w:pStyle w:val="TableParagraph"/>
              <w:ind w:right="274"/>
              <w:jc w:val="right"/>
              <w:rPr>
                <w:rFonts w:ascii="Calibri" w:hAnsi="Calibri"/>
                <w:sz w:val="24"/>
              </w:rPr>
            </w:pPr>
            <w:r>
              <w:rPr>
                <w:rFonts w:ascii="Calibri" w:hAnsi="Calibri"/>
                <w:w w:val="80"/>
                <w:sz w:val="24"/>
              </w:rPr>
              <w:t>Lë~fKàåëDÑfâKpåL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w w:val="80"/>
                <w:sz w:val="24"/>
              </w:rPr>
              <w:t>LDä~fKÄêKêáL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85"/>
                <w:sz w:val="24"/>
              </w:rPr>
              <w:t>Lï‰WÇL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5"/>
                <w:sz w:val="24"/>
              </w:rPr>
              <w:t>LDfåKÇÉâëL</w:t>
            </w:r>
          </w:p>
        </w:tc>
      </w:tr>
      <w:tr>
        <w:trPr>
          <w:trHeight w:val="1008" w:hRule="atLeast"/>
        </w:trPr>
        <w:tc>
          <w:tcPr>
            <w:tcW w:w="2122" w:type="dxa"/>
          </w:tcPr>
          <w:p>
            <w:pPr>
              <w:pStyle w:val="TableParagraph"/>
              <w:spacing w:before="2"/>
              <w:rPr>
                <w:sz w:val="31"/>
              </w:rPr>
            </w:pPr>
          </w:p>
          <w:p>
            <w:pPr>
              <w:pStyle w:val="TableParagraph"/>
              <w:ind w:left="373"/>
              <w:rPr>
                <w:rFonts w:ascii="Calibri" w:hAnsi="Calibri"/>
                <w:sz w:val="24"/>
              </w:rPr>
            </w:pPr>
            <w:r>
              <w:rPr>
                <w:rFonts w:ascii="Calibri" w:hAnsi="Calibri"/>
                <w:w w:val="90"/>
                <w:sz w:val="24"/>
              </w:rPr>
              <w:t>LfäK¾ëDíêÉfKpåL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sz w:val="24"/>
              </w:rPr>
              <w:t>LÑê¾ÏDâ¾îK]L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85"/>
                <w:sz w:val="24"/>
              </w:rPr>
              <w:t>LDw^WåKê]L</w:t>
            </w:r>
          </w:p>
        </w:tc>
        <w:tc>
          <w:tcPr>
            <w:tcW w:w="2123" w:type="dxa"/>
          </w:tcPr>
          <w:p>
            <w:pPr>
              <w:pStyle w:val="TableParagraph"/>
              <w:spacing w:before="2"/>
              <w:rPr>
                <w:sz w:val="31"/>
              </w:rPr>
            </w:pPr>
          </w:p>
          <w:p>
            <w:pPr>
              <w:pStyle w:val="TableParagraph"/>
              <w:ind w:left="67" w:right="65"/>
              <w:jc w:val="center"/>
              <w:rPr>
                <w:rFonts w:ascii="Calibri" w:hAnsi="Calibri"/>
                <w:sz w:val="24"/>
              </w:rPr>
            </w:pPr>
            <w:r>
              <w:rPr>
                <w:rFonts w:ascii="Calibri" w:hAnsi="Calibri"/>
                <w:w w:val="85"/>
                <w:sz w:val="24"/>
              </w:rPr>
              <w:t>LDëílWKêáL</w:t>
            </w:r>
          </w:p>
        </w:tc>
      </w:tr>
      <w:tr>
        <w:trPr>
          <w:trHeight w:val="1010" w:hRule="atLeast"/>
        </w:trPr>
        <w:tc>
          <w:tcPr>
            <w:tcW w:w="2122" w:type="dxa"/>
          </w:tcPr>
          <w:p>
            <w:pPr>
              <w:pStyle w:val="TableParagraph"/>
              <w:spacing w:before="3"/>
              <w:rPr>
                <w:sz w:val="31"/>
              </w:rPr>
            </w:pPr>
          </w:p>
          <w:p>
            <w:pPr>
              <w:pStyle w:val="TableParagraph"/>
              <w:spacing w:before="1"/>
              <w:ind w:left="67" w:right="58"/>
              <w:jc w:val="center"/>
              <w:rPr>
                <w:rFonts w:ascii="Calibri" w:hAnsi="Calibri"/>
                <w:sz w:val="24"/>
              </w:rPr>
            </w:pPr>
            <w:r>
              <w:rPr>
                <w:rFonts w:ascii="Calibri" w:hAnsi="Calibri"/>
                <w:sz w:val="24"/>
              </w:rPr>
              <w:t>LéäflíL</w:t>
            </w:r>
          </w:p>
        </w:tc>
        <w:tc>
          <w:tcPr>
            <w:tcW w:w="2120" w:type="dxa"/>
          </w:tcPr>
          <w:p>
            <w:pPr>
              <w:pStyle w:val="TableParagraph"/>
              <w:spacing w:before="3"/>
              <w:rPr>
                <w:sz w:val="31"/>
              </w:rPr>
            </w:pPr>
          </w:p>
          <w:p>
            <w:pPr>
              <w:pStyle w:val="TableParagraph"/>
              <w:spacing w:before="1"/>
              <w:ind w:left="87" w:right="80"/>
              <w:jc w:val="center"/>
              <w:rPr>
                <w:rFonts w:ascii="Calibri" w:hAnsi="Calibri"/>
                <w:sz w:val="24"/>
              </w:rPr>
            </w:pPr>
            <w:r>
              <w:rPr>
                <w:rFonts w:ascii="Calibri" w:hAnsi="Calibri"/>
                <w:w w:val="90"/>
                <w:sz w:val="24"/>
              </w:rPr>
              <w:t>LDí~fKíäL</w:t>
            </w:r>
          </w:p>
        </w:tc>
        <w:tc>
          <w:tcPr>
            <w:tcW w:w="2161" w:type="dxa"/>
          </w:tcPr>
          <w:p>
            <w:pPr>
              <w:pStyle w:val="TableParagraph"/>
              <w:spacing w:before="3"/>
              <w:rPr>
                <w:sz w:val="31"/>
              </w:rPr>
            </w:pPr>
          </w:p>
          <w:p>
            <w:pPr>
              <w:pStyle w:val="TableParagraph"/>
              <w:spacing w:before="1"/>
              <w:ind w:left="100" w:right="94"/>
              <w:jc w:val="center"/>
              <w:rPr>
                <w:rFonts w:ascii="Calibri" w:hAnsi="Calibri"/>
                <w:sz w:val="24"/>
              </w:rPr>
            </w:pPr>
            <w:r>
              <w:rPr>
                <w:rFonts w:ascii="Calibri" w:hAnsi="Calibri"/>
                <w:w w:val="90"/>
                <w:sz w:val="24"/>
              </w:rPr>
              <w:t>LDÑfâKpåL</w:t>
            </w:r>
          </w:p>
        </w:tc>
        <w:tc>
          <w:tcPr>
            <w:tcW w:w="2123" w:type="dxa"/>
          </w:tcPr>
          <w:p>
            <w:pPr>
              <w:pStyle w:val="TableParagraph"/>
              <w:spacing w:before="3"/>
              <w:rPr>
                <w:sz w:val="31"/>
              </w:rPr>
            </w:pPr>
          </w:p>
          <w:p>
            <w:pPr>
              <w:pStyle w:val="TableParagraph"/>
              <w:spacing w:before="1"/>
              <w:ind w:left="68" w:right="65"/>
              <w:jc w:val="center"/>
              <w:rPr>
                <w:rFonts w:ascii="Calibri" w:hAnsi="Calibri"/>
                <w:sz w:val="24"/>
              </w:rPr>
            </w:pPr>
            <w:r>
              <w:rPr>
                <w:rFonts w:ascii="Calibri" w:hAnsi="Calibri"/>
                <w:w w:val="85"/>
                <w:sz w:val="24"/>
              </w:rPr>
              <w:t>LDqêfäK]L</w:t>
            </w:r>
          </w:p>
        </w:tc>
      </w:tr>
      <w:tr>
        <w:trPr>
          <w:trHeight w:val="1010" w:hRule="atLeast"/>
        </w:trPr>
        <w:tc>
          <w:tcPr>
            <w:tcW w:w="2122" w:type="dxa"/>
          </w:tcPr>
          <w:p>
            <w:pPr>
              <w:pStyle w:val="TableParagraph"/>
              <w:spacing w:before="2"/>
              <w:rPr>
                <w:sz w:val="31"/>
              </w:rPr>
            </w:pPr>
          </w:p>
          <w:p>
            <w:pPr>
              <w:pStyle w:val="TableParagraph"/>
              <w:ind w:left="706"/>
              <w:rPr>
                <w:rFonts w:ascii="Calibri" w:hAnsi="Calibri"/>
                <w:sz w:val="24"/>
              </w:rPr>
            </w:pPr>
            <w:r>
              <w:rPr>
                <w:rFonts w:ascii="Calibri" w:hAnsi="Calibri"/>
                <w:sz w:val="24"/>
              </w:rPr>
              <w:t>Lëé~fåL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w w:val="95"/>
                <w:sz w:val="24"/>
              </w:rPr>
              <w:t>LéäÉfL</w:t>
            </w:r>
          </w:p>
        </w:tc>
        <w:tc>
          <w:tcPr>
            <w:tcW w:w="2161" w:type="dxa"/>
          </w:tcPr>
          <w:p>
            <w:pPr>
              <w:pStyle w:val="TableParagraph"/>
              <w:spacing w:before="2"/>
              <w:rPr>
                <w:sz w:val="31"/>
              </w:rPr>
            </w:pPr>
          </w:p>
          <w:p>
            <w:pPr>
              <w:pStyle w:val="TableParagraph"/>
              <w:ind w:left="100" w:right="93"/>
              <w:jc w:val="center"/>
              <w:rPr>
                <w:rFonts w:ascii="Calibri" w:hAnsi="Calibri"/>
                <w:sz w:val="24"/>
              </w:rPr>
            </w:pPr>
            <w:r>
              <w:rPr>
                <w:rFonts w:ascii="Calibri" w:hAnsi="Calibri"/>
                <w:w w:val="90"/>
                <w:sz w:val="24"/>
              </w:rPr>
              <w:t>LDÜ^WÇKÄôâL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sz w:val="24"/>
              </w:rPr>
              <w:t>LDâôKê]âKí]L</w:t>
            </w:r>
          </w:p>
        </w:tc>
      </w:tr>
      <w:tr>
        <w:trPr>
          <w:trHeight w:val="1010" w:hRule="atLeast"/>
        </w:trPr>
        <w:tc>
          <w:tcPr>
            <w:tcW w:w="2122" w:type="dxa"/>
          </w:tcPr>
          <w:p>
            <w:pPr>
              <w:pStyle w:val="TableParagraph"/>
              <w:spacing w:before="2"/>
              <w:rPr>
                <w:sz w:val="31"/>
              </w:rPr>
            </w:pPr>
          </w:p>
          <w:p>
            <w:pPr>
              <w:pStyle w:val="TableParagraph"/>
              <w:ind w:left="346"/>
              <w:rPr>
                <w:rFonts w:ascii="Calibri" w:hAnsi="Calibri"/>
                <w:sz w:val="24"/>
              </w:rPr>
            </w:pPr>
            <w:r>
              <w:rPr>
                <w:rFonts w:ascii="Calibri" w:hAnsi="Calibri"/>
                <w:w w:val="90"/>
                <w:sz w:val="24"/>
              </w:rPr>
              <w:t>LÄ~fDàflÖKê]KÑáL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w w:val="90"/>
                <w:sz w:val="24"/>
              </w:rPr>
              <w:t>LDéôêK]KÖê^WÑL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85"/>
                <w:sz w:val="24"/>
              </w:rPr>
              <w:t>LDáWKÄrâL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LDéÉfÇwKå¾ãKÄ]L</w:t>
            </w:r>
          </w:p>
        </w:tc>
      </w:tr>
      <w:tr>
        <w:trPr>
          <w:trHeight w:val="1010" w:hRule="atLeast"/>
        </w:trPr>
        <w:tc>
          <w:tcPr>
            <w:tcW w:w="2122" w:type="dxa"/>
          </w:tcPr>
          <w:p>
            <w:pPr>
              <w:pStyle w:val="TableParagraph"/>
              <w:spacing w:before="2"/>
              <w:rPr>
                <w:sz w:val="31"/>
              </w:rPr>
            </w:pPr>
          </w:p>
          <w:p>
            <w:pPr>
              <w:pStyle w:val="TableParagraph"/>
              <w:ind w:left="359"/>
              <w:rPr>
                <w:rFonts w:ascii="Calibri" w:hAnsi="Calibri"/>
                <w:sz w:val="24"/>
              </w:rPr>
            </w:pPr>
            <w:r>
              <w:rPr>
                <w:rFonts w:ascii="Calibri" w:hAnsi="Calibri"/>
                <w:w w:val="95"/>
                <w:sz w:val="24"/>
              </w:rPr>
              <w:t>LfåKíêDÇ¾âKpåL</w:t>
            </w:r>
          </w:p>
        </w:tc>
        <w:tc>
          <w:tcPr>
            <w:tcW w:w="2120" w:type="dxa"/>
          </w:tcPr>
          <w:p>
            <w:pPr>
              <w:pStyle w:val="TableParagraph"/>
              <w:spacing w:before="2"/>
              <w:rPr>
                <w:sz w:val="31"/>
              </w:rPr>
            </w:pPr>
          </w:p>
          <w:p>
            <w:pPr>
              <w:pStyle w:val="TableParagraph"/>
              <w:ind w:left="87" w:right="77"/>
              <w:jc w:val="center"/>
              <w:rPr>
                <w:rFonts w:ascii="Calibri" w:hAnsi="Calibri"/>
                <w:sz w:val="24"/>
              </w:rPr>
            </w:pPr>
            <w:r>
              <w:rPr>
                <w:rFonts w:ascii="Calibri" w:hAnsi="Calibri"/>
                <w:sz w:val="24"/>
              </w:rPr>
              <w:t>LéÉfÇwL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105"/>
                <w:sz w:val="24"/>
              </w:rPr>
              <w:t>LDé]rKï]KíêáL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LDëÉåKí]åëL</w:t>
            </w:r>
          </w:p>
        </w:tc>
      </w:tr>
      <w:tr>
        <w:trPr>
          <w:trHeight w:val="1010" w:hRule="atLeast"/>
        </w:trPr>
        <w:tc>
          <w:tcPr>
            <w:tcW w:w="2122" w:type="dxa"/>
          </w:tcPr>
          <w:p>
            <w:pPr>
              <w:pStyle w:val="TableParagraph"/>
              <w:spacing w:before="2"/>
              <w:rPr>
                <w:sz w:val="31"/>
              </w:rPr>
            </w:pPr>
          </w:p>
          <w:p>
            <w:pPr>
              <w:pStyle w:val="TableParagraph"/>
              <w:ind w:right="254"/>
              <w:jc w:val="right"/>
              <w:rPr>
                <w:rFonts w:ascii="Calibri" w:hAnsi="Calibri"/>
                <w:sz w:val="24"/>
              </w:rPr>
            </w:pPr>
            <w:r>
              <w:rPr>
                <w:rFonts w:ascii="Calibri" w:hAnsi="Calibri"/>
                <w:w w:val="85"/>
                <w:sz w:val="24"/>
              </w:rPr>
              <w:t>LDípfäKÇêåòKÄrâL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w w:val="95"/>
                <w:sz w:val="24"/>
              </w:rPr>
              <w:t>LDäfíKêfKíp]L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110"/>
                <w:sz w:val="24"/>
              </w:rPr>
              <w:t>Lâï]rDíÉfKpåL</w:t>
            </w:r>
          </w:p>
        </w:tc>
        <w:tc>
          <w:tcPr>
            <w:tcW w:w="2123" w:type="dxa"/>
          </w:tcPr>
          <w:p>
            <w:pPr>
              <w:pStyle w:val="TableParagraph"/>
              <w:spacing w:before="2"/>
              <w:rPr>
                <w:sz w:val="31"/>
              </w:rPr>
            </w:pPr>
          </w:p>
          <w:p>
            <w:pPr>
              <w:pStyle w:val="TableParagraph"/>
              <w:ind w:left="66" w:right="65"/>
              <w:jc w:val="center"/>
              <w:rPr>
                <w:rFonts w:ascii="Calibri" w:hAnsi="Calibri"/>
                <w:sz w:val="24"/>
              </w:rPr>
            </w:pPr>
            <w:r>
              <w:rPr>
                <w:rFonts w:ascii="Calibri" w:hAnsi="Calibri"/>
                <w:sz w:val="24"/>
              </w:rPr>
              <w:t>LDâflåKíÉåíëL</w:t>
            </w:r>
          </w:p>
        </w:tc>
      </w:tr>
      <w:tr>
        <w:trPr>
          <w:trHeight w:val="1008" w:hRule="atLeast"/>
        </w:trPr>
        <w:tc>
          <w:tcPr>
            <w:tcW w:w="2122" w:type="dxa"/>
          </w:tcPr>
          <w:p>
            <w:pPr>
              <w:pStyle w:val="TableParagraph"/>
              <w:spacing w:before="2"/>
              <w:rPr>
                <w:sz w:val="31"/>
              </w:rPr>
            </w:pPr>
          </w:p>
          <w:p>
            <w:pPr>
              <w:pStyle w:val="TableParagraph"/>
              <w:ind w:left="367"/>
              <w:rPr>
                <w:rFonts w:ascii="Calibri" w:hAnsi="Calibri"/>
                <w:sz w:val="24"/>
              </w:rPr>
            </w:pPr>
            <w:r>
              <w:rPr>
                <w:rFonts w:ascii="Calibri" w:hAnsi="Calibri"/>
                <w:sz w:val="24"/>
              </w:rPr>
              <w:t>LíêôåëDäÉfKpåL</w:t>
            </w:r>
          </w:p>
        </w:tc>
        <w:tc>
          <w:tcPr>
            <w:tcW w:w="2120" w:type="dxa"/>
          </w:tcPr>
          <w:p>
            <w:pPr>
              <w:pStyle w:val="TableParagraph"/>
              <w:spacing w:before="5"/>
              <w:rPr>
                <w:sz w:val="31"/>
              </w:rPr>
            </w:pPr>
          </w:p>
          <w:p>
            <w:pPr>
              <w:pStyle w:val="TableParagraph"/>
              <w:ind w:left="87" w:right="80"/>
              <w:jc w:val="center"/>
              <w:rPr>
                <w:rFonts w:ascii="Calibri" w:hAnsi="Calibri"/>
                <w:sz w:val="22"/>
              </w:rPr>
            </w:pPr>
            <w:r>
              <w:rPr>
                <w:rFonts w:ascii="Calibri" w:hAnsi="Calibri"/>
                <w:w w:val="85"/>
                <w:sz w:val="22"/>
              </w:rPr>
              <w:t>LlWKí]KÄ~fDàflÖKê]KÑáL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sz w:val="24"/>
              </w:rPr>
              <w:t>LÄô\Dâ¾îK]L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80"/>
                <w:sz w:val="24"/>
              </w:rPr>
              <w:t>LDêáWKÇ]L</w:t>
            </w:r>
          </w:p>
        </w:tc>
      </w:tr>
    </w:tbl>
    <w:p>
      <w:pPr>
        <w:spacing w:after="0"/>
        <w:jc w:val="center"/>
        <w:rPr>
          <w:rFonts w:ascii="Calibri" w:hAnsi="Calibri"/>
          <w:sz w:val="24"/>
        </w:rPr>
        <w:sectPr>
          <w:pgSz w:w="11900" w:h="16840"/>
          <w:pgMar w:header="707" w:footer="1012" w:top="2080" w:bottom="1200" w:left="1580" w:right="880"/>
        </w:sectPr>
      </w:pPr>
    </w:p>
    <w:p>
      <w:pPr>
        <w:pStyle w:val="BodyText"/>
      </w:pPr>
    </w:p>
    <w:p>
      <w:pPr>
        <w:pStyle w:val="BodyText"/>
        <w:spacing w:before="8"/>
        <w:rPr>
          <w:sz w:val="19"/>
        </w:rPr>
      </w:pPr>
    </w:p>
    <w:p>
      <w:pPr>
        <w:spacing w:before="93"/>
        <w:ind w:left="2545" w:right="0" w:firstLine="0"/>
        <w:jc w:val="left"/>
        <w:rPr>
          <w:sz w:val="24"/>
        </w:rPr>
      </w:pPr>
      <w:r>
        <w:rPr>
          <w:sz w:val="24"/>
        </w:rPr>
        <w:t>Discussion Words – Visualisations</w:t>
      </w:r>
    </w:p>
    <w:p>
      <w:pPr>
        <w:pStyle w:val="BodyText"/>
      </w:pPr>
    </w:p>
    <w:p>
      <w:pPr>
        <w:pStyle w:val="BodyText"/>
        <w:spacing w:before="3"/>
        <w:rPr>
          <w:sz w:val="16"/>
        </w:rPr>
      </w:pPr>
      <w:r>
        <w:rPr/>
        <w:drawing>
          <wp:anchor distT="0" distB="0" distL="0" distR="0" allowOverlap="1" layoutInCell="1" locked="0" behindDoc="0" simplePos="0" relativeHeight="1127">
            <wp:simplePos x="0" y="0"/>
            <wp:positionH relativeFrom="page">
              <wp:posOffset>1143000</wp:posOffset>
            </wp:positionH>
            <wp:positionV relativeFrom="paragraph">
              <wp:posOffset>143821</wp:posOffset>
            </wp:positionV>
            <wp:extent cx="5799562" cy="3129533"/>
            <wp:effectExtent l="0" t="0" r="0" b="0"/>
            <wp:wrapTopAndBottom/>
            <wp:docPr id="37" name="image15.jpeg"/>
            <wp:cNvGraphicFramePr>
              <a:graphicFrameLocks noChangeAspect="1"/>
            </wp:cNvGraphicFramePr>
            <a:graphic>
              <a:graphicData uri="http://schemas.openxmlformats.org/drawingml/2006/picture">
                <pic:pic>
                  <pic:nvPicPr>
                    <pic:cNvPr id="38" name="image15.jpeg"/>
                    <pic:cNvPicPr/>
                  </pic:nvPicPr>
                  <pic:blipFill>
                    <a:blip r:embed="rId84" cstate="print"/>
                    <a:stretch>
                      <a:fillRect/>
                    </a:stretch>
                  </pic:blipFill>
                  <pic:spPr>
                    <a:xfrm>
                      <a:off x="0" y="0"/>
                      <a:ext cx="5799562" cy="3129533"/>
                    </a:xfrm>
                    <a:prstGeom prst="rect">
                      <a:avLst/>
                    </a:prstGeom>
                  </pic:spPr>
                </pic:pic>
              </a:graphicData>
            </a:graphic>
          </wp:anchor>
        </w:drawing>
      </w:r>
    </w:p>
    <w:p>
      <w:pPr>
        <w:pStyle w:val="BodyText"/>
        <w:rPr>
          <w:sz w:val="28"/>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rPr>
      </w:pPr>
    </w:p>
    <w:p>
      <w:pPr>
        <w:pStyle w:val="BodyText"/>
        <w:spacing w:before="4"/>
        <w:rPr>
          <w:rFonts w:ascii="Times New Roman"/>
          <w:sz w:val="24"/>
        </w:rPr>
      </w:pPr>
      <w:r>
        <w:rPr/>
        <w:drawing>
          <wp:anchor distT="0" distB="0" distL="0" distR="0" allowOverlap="1" layoutInCell="1" locked="0" behindDoc="0" simplePos="0" relativeHeight="1128">
            <wp:simplePos x="0" y="0"/>
            <wp:positionH relativeFrom="page">
              <wp:posOffset>1143000</wp:posOffset>
            </wp:positionH>
            <wp:positionV relativeFrom="paragraph">
              <wp:posOffset>203001</wp:posOffset>
            </wp:positionV>
            <wp:extent cx="5690110" cy="3099816"/>
            <wp:effectExtent l="0" t="0" r="0" b="0"/>
            <wp:wrapTopAndBottom/>
            <wp:docPr id="39" name="image16.jpeg"/>
            <wp:cNvGraphicFramePr>
              <a:graphicFrameLocks noChangeAspect="1"/>
            </wp:cNvGraphicFramePr>
            <a:graphic>
              <a:graphicData uri="http://schemas.openxmlformats.org/drawingml/2006/picture">
                <pic:pic>
                  <pic:nvPicPr>
                    <pic:cNvPr id="40" name="image16.jpeg"/>
                    <pic:cNvPicPr/>
                  </pic:nvPicPr>
                  <pic:blipFill>
                    <a:blip r:embed="rId85" cstate="print"/>
                    <a:stretch>
                      <a:fillRect/>
                    </a:stretch>
                  </pic:blipFill>
                  <pic:spPr>
                    <a:xfrm>
                      <a:off x="0" y="0"/>
                      <a:ext cx="5690110" cy="3099816"/>
                    </a:xfrm>
                    <a:prstGeom prst="rect">
                      <a:avLst/>
                    </a:prstGeom>
                  </pic:spPr>
                </pic:pic>
              </a:graphicData>
            </a:graphic>
          </wp:anchor>
        </w:drawing>
      </w:r>
    </w:p>
    <w:p>
      <w:pPr>
        <w:pStyle w:val="BodyText"/>
        <w:rPr>
          <w:rFonts w:ascii="Times New Roman"/>
        </w:rPr>
      </w:pPr>
    </w:p>
    <w:p>
      <w:pPr>
        <w:pStyle w:val="BodyText"/>
        <w:spacing w:before="10"/>
        <w:rPr>
          <w:rFonts w:ascii="Times New Roman"/>
          <w:sz w:val="18"/>
        </w:rPr>
      </w:pPr>
    </w:p>
    <w:p>
      <w:pPr>
        <w:spacing w:before="94"/>
        <w:ind w:left="21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80" w:right="880"/>
        </w:sectPr>
      </w:pPr>
    </w:p>
    <w:p>
      <w:pPr>
        <w:pStyle w:val="BodyText"/>
        <w:rPr>
          <w:i/>
        </w:rPr>
      </w:pPr>
    </w:p>
    <w:p>
      <w:pPr>
        <w:pStyle w:val="BodyText"/>
        <w:spacing w:before="8"/>
        <w:rPr>
          <w:i/>
          <w:sz w:val="19"/>
        </w:rPr>
      </w:pPr>
    </w:p>
    <w:p>
      <w:pPr>
        <w:spacing w:before="93"/>
        <w:ind w:left="0" w:right="692" w:firstLine="0"/>
        <w:jc w:val="center"/>
        <w:rPr>
          <w:sz w:val="24"/>
        </w:rPr>
      </w:pPr>
      <w:r>
        <w:rPr>
          <w:sz w:val="24"/>
          <w:u w:val="single"/>
        </w:rPr>
        <w:t>General Questions</w:t>
      </w:r>
    </w:p>
    <w:p>
      <w:pPr>
        <w:pStyle w:val="BodyText"/>
        <w:spacing w:before="10"/>
        <w:rPr>
          <w:sz w:val="11"/>
        </w:rPr>
      </w:pPr>
    </w:p>
    <w:p>
      <w:pPr>
        <w:pStyle w:val="ListParagraph"/>
        <w:numPr>
          <w:ilvl w:val="0"/>
          <w:numId w:val="93"/>
        </w:numPr>
        <w:tabs>
          <w:tab w:pos="941" w:val="left" w:leader="none"/>
        </w:tabs>
        <w:spacing w:line="240" w:lineRule="auto" w:before="94" w:after="0"/>
        <w:ind w:left="940" w:right="0" w:hanging="362"/>
        <w:jc w:val="left"/>
        <w:rPr>
          <w:sz w:val="20"/>
        </w:rPr>
      </w:pPr>
      <w:r>
        <w:rPr>
          <w:sz w:val="20"/>
        </w:rPr>
        <w:t>Are there any words or phrases that you don’t know? Find them in a</w:t>
      </w:r>
      <w:r>
        <w:rPr>
          <w:spacing w:val="-21"/>
          <w:sz w:val="20"/>
        </w:rPr>
        <w:t> </w:t>
      </w:r>
      <w:r>
        <w:rPr>
          <w:sz w:val="20"/>
        </w:rPr>
        <w:t>dictionary.</w:t>
      </w:r>
    </w:p>
    <w:p>
      <w:pPr>
        <w:pStyle w:val="BodyText"/>
      </w:pPr>
    </w:p>
    <w:p>
      <w:pPr>
        <w:pStyle w:val="ListParagraph"/>
        <w:numPr>
          <w:ilvl w:val="0"/>
          <w:numId w:val="93"/>
        </w:numPr>
        <w:tabs>
          <w:tab w:pos="941" w:val="left" w:leader="none"/>
        </w:tabs>
        <w:spacing w:line="240" w:lineRule="auto" w:before="0" w:after="0"/>
        <w:ind w:left="940" w:right="0" w:hanging="362"/>
        <w:jc w:val="left"/>
        <w:rPr>
          <w:sz w:val="20"/>
        </w:rPr>
      </w:pPr>
      <w:r>
        <w:rPr>
          <w:sz w:val="20"/>
        </w:rPr>
        <w:t>Take some cards. Describe the word or phrase on a card without saying</w:t>
      </w:r>
      <w:r>
        <w:rPr>
          <w:spacing w:val="-26"/>
          <w:sz w:val="20"/>
        </w:rPr>
        <w:t> </w:t>
      </w:r>
      <w:r>
        <w:rPr>
          <w:sz w:val="20"/>
        </w:rPr>
        <w:t>it.</w:t>
      </w:r>
    </w:p>
    <w:p>
      <w:pPr>
        <w:pStyle w:val="BodyText"/>
        <w:spacing w:before="1"/>
      </w:pPr>
    </w:p>
    <w:p>
      <w:pPr>
        <w:pStyle w:val="ListParagraph"/>
        <w:numPr>
          <w:ilvl w:val="0"/>
          <w:numId w:val="93"/>
        </w:numPr>
        <w:tabs>
          <w:tab w:pos="941" w:val="left" w:leader="none"/>
        </w:tabs>
        <w:spacing w:line="230" w:lineRule="exact" w:before="0" w:after="0"/>
        <w:ind w:left="940" w:right="0" w:hanging="362"/>
        <w:jc w:val="left"/>
        <w:rPr>
          <w:sz w:val="20"/>
        </w:rPr>
      </w:pPr>
      <w:r>
        <w:rPr>
          <w:sz w:val="20"/>
        </w:rPr>
        <w:t>How many words and phrases have… a) 1 syllable, b) 2 syllables, c) 3</w:t>
      </w:r>
      <w:r>
        <w:rPr>
          <w:spacing w:val="-17"/>
          <w:sz w:val="20"/>
        </w:rPr>
        <w:t> </w:t>
      </w:r>
      <w:r>
        <w:rPr>
          <w:sz w:val="20"/>
        </w:rPr>
        <w:t>syllables,</w:t>
      </w:r>
    </w:p>
    <w:p>
      <w:pPr>
        <w:pStyle w:val="BodyText"/>
        <w:spacing w:line="230" w:lineRule="exact"/>
        <w:ind w:left="939"/>
      </w:pPr>
      <w:r>
        <w:rPr/>
        <w:t>d) 4 syllables, e) 6 syllables?</w:t>
      </w:r>
    </w:p>
    <w:p>
      <w:pPr>
        <w:pStyle w:val="BodyText"/>
        <w:spacing w:before="1"/>
      </w:pPr>
    </w:p>
    <w:p>
      <w:pPr>
        <w:pStyle w:val="ListParagraph"/>
        <w:numPr>
          <w:ilvl w:val="0"/>
          <w:numId w:val="93"/>
        </w:numPr>
        <w:tabs>
          <w:tab w:pos="941" w:val="left" w:leader="none"/>
        </w:tabs>
        <w:spacing w:line="240" w:lineRule="auto" w:before="0" w:after="0"/>
        <w:ind w:left="939" w:right="118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93"/>
        </w:numPr>
        <w:tabs>
          <w:tab w:pos="940" w:val="left" w:leader="none"/>
        </w:tabs>
        <w:spacing w:line="240" w:lineRule="auto" w:before="0" w:after="0"/>
        <w:ind w:left="939" w:right="0" w:hanging="361"/>
        <w:jc w:val="left"/>
        <w:rPr>
          <w:sz w:val="20"/>
        </w:rPr>
      </w:pPr>
      <w:r>
        <w:rPr>
          <w:sz w:val="20"/>
        </w:rPr>
        <w:t>Put the words and phrases into alphabetical</w:t>
      </w:r>
      <w:r>
        <w:rPr>
          <w:spacing w:val="-11"/>
          <w:sz w:val="20"/>
        </w:rPr>
        <w:t> </w:t>
      </w:r>
      <w:r>
        <w:rPr>
          <w:sz w:val="20"/>
        </w:rPr>
        <w:t>order.</w:t>
      </w:r>
    </w:p>
    <w:p>
      <w:pPr>
        <w:pStyle w:val="BodyText"/>
        <w:spacing w:before="1"/>
      </w:pPr>
    </w:p>
    <w:p>
      <w:pPr>
        <w:pStyle w:val="ListParagraph"/>
        <w:numPr>
          <w:ilvl w:val="0"/>
          <w:numId w:val="93"/>
        </w:numPr>
        <w:tabs>
          <w:tab w:pos="941" w:val="left" w:leader="none"/>
        </w:tabs>
        <w:spacing w:line="240" w:lineRule="auto" w:before="0" w:after="0"/>
        <w:ind w:left="94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93"/>
        </w:numPr>
        <w:tabs>
          <w:tab w:pos="941" w:val="left" w:leader="none"/>
        </w:tabs>
        <w:spacing w:line="240" w:lineRule="auto" w:before="0" w:after="0"/>
        <w:ind w:left="939" w:right="950" w:hanging="360"/>
        <w:jc w:val="left"/>
        <w:rPr>
          <w:sz w:val="20"/>
        </w:rPr>
      </w:pPr>
      <w:r>
        <w:rPr>
          <w:sz w:val="20"/>
        </w:rPr>
        <w:t>Find words that… a) begin with a vowel sound, b) end with a vowel sound, c) begin with a consonant sound, d) end with a consonant sound. Put them into sound</w:t>
      </w:r>
      <w:r>
        <w:rPr>
          <w:spacing w:val="-40"/>
          <w:sz w:val="20"/>
        </w:rPr>
        <w:t> </w:t>
      </w:r>
      <w:r>
        <w:rPr>
          <w:sz w:val="20"/>
        </w:rPr>
        <w:t>groups.</w:t>
      </w:r>
    </w:p>
    <w:p>
      <w:pPr>
        <w:pStyle w:val="BodyText"/>
      </w:pPr>
    </w:p>
    <w:p>
      <w:pPr>
        <w:pStyle w:val="ListParagraph"/>
        <w:numPr>
          <w:ilvl w:val="0"/>
          <w:numId w:val="93"/>
        </w:numPr>
        <w:tabs>
          <w:tab w:pos="941" w:val="left" w:leader="none"/>
        </w:tabs>
        <w:spacing w:line="240" w:lineRule="auto" w:before="0" w:after="0"/>
        <w:ind w:left="940" w:right="0" w:hanging="362"/>
        <w:jc w:val="left"/>
        <w:rPr>
          <w:sz w:val="20"/>
        </w:rPr>
      </w:pPr>
      <w:r>
        <w:rPr>
          <w:sz w:val="20"/>
        </w:rPr>
        <w:t>Find words which contain silent letters (letters which are not</w:t>
      </w:r>
      <w:r>
        <w:rPr>
          <w:spacing w:val="-13"/>
          <w:sz w:val="20"/>
        </w:rPr>
        <w:t> </w:t>
      </w:r>
      <w:r>
        <w:rPr>
          <w:sz w:val="20"/>
        </w:rPr>
        <w:t>pronounced).</w:t>
      </w:r>
    </w:p>
    <w:p>
      <w:pPr>
        <w:pStyle w:val="BodyText"/>
      </w:pPr>
    </w:p>
    <w:p>
      <w:pPr>
        <w:pStyle w:val="ListParagraph"/>
        <w:numPr>
          <w:ilvl w:val="0"/>
          <w:numId w:val="93"/>
        </w:numPr>
        <w:tabs>
          <w:tab w:pos="941" w:val="left" w:leader="none"/>
        </w:tabs>
        <w:spacing w:line="240" w:lineRule="auto" w:before="0" w:after="0"/>
        <w:ind w:left="94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
      </w:pPr>
    </w:p>
    <w:p>
      <w:pPr>
        <w:pStyle w:val="ListParagraph"/>
        <w:numPr>
          <w:ilvl w:val="0"/>
          <w:numId w:val="93"/>
        </w:numPr>
        <w:tabs>
          <w:tab w:pos="940" w:val="left" w:leader="none"/>
        </w:tabs>
        <w:spacing w:line="240" w:lineRule="auto" w:before="0" w:after="0"/>
        <w:ind w:left="93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59"/>
        <w:ind w:left="0" w:right="692" w:firstLine="0"/>
        <w:jc w:val="center"/>
        <w:rPr>
          <w:sz w:val="24"/>
        </w:rPr>
      </w:pPr>
      <w:r>
        <w:rPr>
          <w:sz w:val="24"/>
          <w:u w:val="single"/>
        </w:rPr>
        <w:t>Lesson Questions</w:t>
      </w:r>
    </w:p>
    <w:p>
      <w:pPr>
        <w:pStyle w:val="BodyText"/>
        <w:spacing w:before="10"/>
        <w:rPr>
          <w:sz w:val="15"/>
        </w:rPr>
      </w:pPr>
    </w:p>
    <w:p>
      <w:pPr>
        <w:pStyle w:val="ListParagraph"/>
        <w:numPr>
          <w:ilvl w:val="0"/>
          <w:numId w:val="94"/>
        </w:numPr>
        <w:tabs>
          <w:tab w:pos="941" w:val="left" w:leader="none"/>
        </w:tabs>
        <w:spacing w:line="240" w:lineRule="auto" w:before="94" w:after="0"/>
        <w:ind w:left="940" w:right="0" w:hanging="362"/>
        <w:jc w:val="left"/>
        <w:rPr>
          <w:sz w:val="20"/>
        </w:rPr>
      </w:pPr>
      <w:r>
        <w:rPr>
          <w:sz w:val="20"/>
        </w:rPr>
        <w:t>Which word sounds like… a) slot, b) tray, c) stage, d) bird, e) wine, f)</w:t>
      </w:r>
      <w:r>
        <w:rPr>
          <w:spacing w:val="-31"/>
          <w:sz w:val="20"/>
        </w:rPr>
        <w:t> </w:t>
      </w:r>
      <w:r>
        <w:rPr>
          <w:sz w:val="20"/>
        </w:rPr>
        <w:t>vital?</w:t>
      </w:r>
    </w:p>
    <w:p>
      <w:pPr>
        <w:pStyle w:val="BodyText"/>
        <w:spacing w:before="11"/>
        <w:rPr>
          <w:sz w:val="19"/>
        </w:rPr>
      </w:pPr>
    </w:p>
    <w:p>
      <w:pPr>
        <w:pStyle w:val="ListParagraph"/>
        <w:numPr>
          <w:ilvl w:val="0"/>
          <w:numId w:val="94"/>
        </w:numPr>
        <w:tabs>
          <w:tab w:pos="941" w:val="left" w:leader="none"/>
        </w:tabs>
        <w:spacing w:line="240" w:lineRule="auto" w:before="0" w:after="0"/>
        <w:ind w:left="940" w:right="0" w:hanging="362"/>
        <w:jc w:val="left"/>
        <w:rPr>
          <w:sz w:val="20"/>
        </w:rPr>
      </w:pPr>
      <w:r>
        <w:rPr>
          <w:sz w:val="20"/>
        </w:rPr>
        <w:t>Which word is something that actors rehearse, then perform at a</w:t>
      </w:r>
      <w:r>
        <w:rPr>
          <w:spacing w:val="-17"/>
          <w:sz w:val="20"/>
        </w:rPr>
        <w:t> </w:t>
      </w:r>
      <w:r>
        <w:rPr>
          <w:sz w:val="20"/>
        </w:rPr>
        <w:t>theatre?</w:t>
      </w:r>
    </w:p>
    <w:p>
      <w:pPr>
        <w:pStyle w:val="BodyText"/>
        <w:spacing w:before="1"/>
      </w:pPr>
    </w:p>
    <w:p>
      <w:pPr>
        <w:pStyle w:val="ListParagraph"/>
        <w:numPr>
          <w:ilvl w:val="0"/>
          <w:numId w:val="94"/>
        </w:numPr>
        <w:tabs>
          <w:tab w:pos="941" w:val="left" w:leader="none"/>
        </w:tabs>
        <w:spacing w:line="240" w:lineRule="auto" w:before="0" w:after="0"/>
        <w:ind w:left="940" w:right="0" w:hanging="362"/>
        <w:jc w:val="left"/>
        <w:rPr>
          <w:sz w:val="20"/>
        </w:rPr>
      </w:pPr>
      <w:r>
        <w:rPr>
          <w:sz w:val="20"/>
        </w:rPr>
        <w:t>This word means a person who write</w:t>
      </w:r>
      <w:r>
        <w:rPr>
          <w:spacing w:val="-9"/>
          <w:sz w:val="20"/>
        </w:rPr>
        <w:t> </w:t>
      </w:r>
      <w:r>
        <w:rPr>
          <w:sz w:val="20"/>
        </w:rPr>
        <w:t>books.</w:t>
      </w:r>
    </w:p>
    <w:p>
      <w:pPr>
        <w:pStyle w:val="BodyText"/>
        <w:spacing w:before="11"/>
        <w:rPr>
          <w:sz w:val="19"/>
        </w:rPr>
      </w:pPr>
    </w:p>
    <w:p>
      <w:pPr>
        <w:pStyle w:val="ListParagraph"/>
        <w:numPr>
          <w:ilvl w:val="0"/>
          <w:numId w:val="94"/>
        </w:numPr>
        <w:tabs>
          <w:tab w:pos="941" w:val="left" w:leader="none"/>
        </w:tabs>
        <w:spacing w:line="240" w:lineRule="auto" w:before="0" w:after="0"/>
        <w:ind w:left="940" w:right="0" w:hanging="362"/>
        <w:jc w:val="left"/>
        <w:rPr>
          <w:sz w:val="20"/>
        </w:rPr>
      </w:pPr>
      <w:r>
        <w:rPr>
          <w:sz w:val="20"/>
        </w:rPr>
        <w:t>Find all of the different kinds (genres) of books, e.g. “romance”, and describe</w:t>
      </w:r>
      <w:r>
        <w:rPr>
          <w:spacing w:val="-32"/>
          <w:sz w:val="20"/>
        </w:rPr>
        <w:t> </w:t>
      </w:r>
      <w:r>
        <w:rPr>
          <w:sz w:val="20"/>
        </w:rPr>
        <w:t>them.</w:t>
      </w:r>
    </w:p>
    <w:p>
      <w:pPr>
        <w:pStyle w:val="BodyText"/>
      </w:pPr>
    </w:p>
    <w:p>
      <w:pPr>
        <w:pStyle w:val="ListParagraph"/>
        <w:numPr>
          <w:ilvl w:val="0"/>
          <w:numId w:val="94"/>
        </w:numPr>
        <w:tabs>
          <w:tab w:pos="941" w:val="left" w:leader="none"/>
        </w:tabs>
        <w:spacing w:line="240" w:lineRule="auto" w:before="0" w:after="0"/>
        <w:ind w:left="940" w:right="0" w:hanging="361"/>
        <w:jc w:val="left"/>
        <w:rPr>
          <w:sz w:val="20"/>
        </w:rPr>
      </w:pPr>
      <w:r>
        <w:rPr>
          <w:sz w:val="20"/>
        </w:rPr>
        <w:t>This is a place where I can buy</w:t>
      </w:r>
      <w:r>
        <w:rPr>
          <w:spacing w:val="-10"/>
          <w:sz w:val="20"/>
        </w:rPr>
        <w:t> </w:t>
      </w:r>
      <w:r>
        <w:rPr>
          <w:sz w:val="20"/>
        </w:rPr>
        <w:t>books.</w:t>
      </w:r>
    </w:p>
    <w:p>
      <w:pPr>
        <w:pStyle w:val="BodyText"/>
      </w:pPr>
    </w:p>
    <w:p>
      <w:pPr>
        <w:pStyle w:val="ListParagraph"/>
        <w:numPr>
          <w:ilvl w:val="0"/>
          <w:numId w:val="94"/>
        </w:numPr>
        <w:tabs>
          <w:tab w:pos="941" w:val="left" w:leader="none"/>
        </w:tabs>
        <w:spacing w:line="240" w:lineRule="auto" w:before="0" w:after="0"/>
        <w:ind w:left="940" w:right="0" w:hanging="362"/>
        <w:jc w:val="left"/>
        <w:rPr>
          <w:sz w:val="20"/>
        </w:rPr>
      </w:pPr>
      <w:r>
        <w:rPr>
          <w:sz w:val="20"/>
        </w:rPr>
        <w:t>i) Find a word which has a weak stress schwa sound </w:t>
      </w:r>
      <w:r>
        <w:rPr>
          <w:rFonts w:ascii="Calibri" w:hAnsi="Calibri"/>
          <w:sz w:val="20"/>
        </w:rPr>
        <w:t>L]L </w:t>
      </w:r>
      <w:r>
        <w:rPr>
          <w:sz w:val="20"/>
        </w:rPr>
        <w:t>on the… a) 1st</w:t>
      </w:r>
      <w:r>
        <w:rPr>
          <w:spacing w:val="-12"/>
          <w:sz w:val="20"/>
        </w:rPr>
        <w:t> </w:t>
      </w:r>
      <w:r>
        <w:rPr>
          <w:sz w:val="20"/>
        </w:rPr>
        <w:t>syllable,</w:t>
      </w:r>
    </w:p>
    <w:p>
      <w:pPr>
        <w:pStyle w:val="BodyText"/>
        <w:spacing w:before="16"/>
        <w:ind w:left="940"/>
      </w:pPr>
      <w:r>
        <w:rPr/>
        <w:t>b) 2</w:t>
      </w:r>
      <w:r>
        <w:rPr>
          <w:vertAlign w:val="superscript"/>
        </w:rPr>
        <w:t>nd</w:t>
      </w:r>
      <w:r>
        <w:rPr>
          <w:vertAlign w:val="baseline"/>
        </w:rPr>
        <w:t> syllable, c) 3</w:t>
      </w:r>
      <w:r>
        <w:rPr>
          <w:vertAlign w:val="superscript"/>
        </w:rPr>
        <w:t>rd</w:t>
      </w:r>
      <w:r>
        <w:rPr>
          <w:vertAlign w:val="baseline"/>
        </w:rPr>
        <w:t> syllable, etc. ii) Do any words and phrases </w:t>
      </w:r>
      <w:r>
        <w:rPr>
          <w:i/>
          <w:vertAlign w:val="baseline"/>
        </w:rPr>
        <w:t>not </w:t>
      </w:r>
      <w:r>
        <w:rPr>
          <w:vertAlign w:val="baseline"/>
        </w:rPr>
        <w:t>have a schwa?</w:t>
      </w:r>
    </w:p>
    <w:p>
      <w:pPr>
        <w:pStyle w:val="ListParagraph"/>
        <w:numPr>
          <w:ilvl w:val="0"/>
          <w:numId w:val="94"/>
        </w:numPr>
        <w:tabs>
          <w:tab w:pos="941" w:val="left" w:leader="none"/>
        </w:tabs>
        <w:spacing w:line="240" w:lineRule="auto" w:before="229" w:after="0"/>
        <w:ind w:left="940" w:right="0" w:hanging="362"/>
        <w:jc w:val="left"/>
        <w:rPr>
          <w:sz w:val="20"/>
        </w:rPr>
      </w:pPr>
      <w:r>
        <w:rPr>
          <w:sz w:val="20"/>
        </w:rPr>
        <w:t>This is a book that I can download from the internet and read on a</w:t>
      </w:r>
      <w:r>
        <w:rPr>
          <w:spacing w:val="-19"/>
          <w:sz w:val="20"/>
        </w:rPr>
        <w:t> </w:t>
      </w:r>
      <w:r>
        <w:rPr>
          <w:sz w:val="20"/>
        </w:rPr>
        <w:t>screen.</w:t>
      </w:r>
    </w:p>
    <w:p>
      <w:pPr>
        <w:pStyle w:val="BodyText"/>
        <w:spacing w:before="1"/>
      </w:pPr>
    </w:p>
    <w:p>
      <w:pPr>
        <w:pStyle w:val="ListParagraph"/>
        <w:numPr>
          <w:ilvl w:val="0"/>
          <w:numId w:val="94"/>
        </w:numPr>
        <w:tabs>
          <w:tab w:pos="941" w:val="left" w:leader="none"/>
        </w:tabs>
        <w:spacing w:line="240" w:lineRule="auto" w:before="0" w:after="0"/>
        <w:ind w:left="940" w:right="0" w:hanging="362"/>
        <w:jc w:val="left"/>
        <w:rPr>
          <w:sz w:val="20"/>
        </w:rPr>
      </w:pPr>
      <w:r>
        <w:rPr>
          <w:sz w:val="20"/>
        </w:rPr>
        <w:t>Which word means… a) opening, b) heading, c) tale, d) picture, e)</w:t>
      </w:r>
      <w:r>
        <w:rPr>
          <w:spacing w:val="-22"/>
          <w:sz w:val="20"/>
        </w:rPr>
        <w:t> </w:t>
      </w:r>
      <w:r>
        <w:rPr>
          <w:sz w:val="20"/>
        </w:rPr>
        <w:t>verse?</w:t>
      </w:r>
    </w:p>
    <w:p>
      <w:pPr>
        <w:pStyle w:val="BodyText"/>
        <w:spacing w:before="11"/>
        <w:rPr>
          <w:sz w:val="19"/>
        </w:rPr>
      </w:pPr>
    </w:p>
    <w:p>
      <w:pPr>
        <w:pStyle w:val="ListParagraph"/>
        <w:numPr>
          <w:ilvl w:val="0"/>
          <w:numId w:val="94"/>
        </w:numPr>
        <w:tabs>
          <w:tab w:pos="941" w:val="left" w:leader="none"/>
        </w:tabs>
        <w:spacing w:line="240" w:lineRule="auto" w:before="0" w:after="0"/>
        <w:ind w:left="939" w:right="1385" w:hanging="361"/>
        <w:jc w:val="left"/>
        <w:rPr>
          <w:sz w:val="20"/>
        </w:rPr>
      </w:pPr>
      <w:r>
        <w:rPr>
          <w:sz w:val="20"/>
        </w:rPr>
        <w:t>This</w:t>
      </w:r>
      <w:r>
        <w:rPr>
          <w:spacing w:val="-4"/>
          <w:sz w:val="20"/>
        </w:rPr>
        <w:t> </w:t>
      </w:r>
      <w:r>
        <w:rPr>
          <w:sz w:val="20"/>
        </w:rPr>
        <w:t>is</w:t>
      </w:r>
      <w:r>
        <w:rPr>
          <w:spacing w:val="-4"/>
          <w:sz w:val="20"/>
        </w:rPr>
        <w:t> </w:t>
      </w:r>
      <w:r>
        <w:rPr>
          <w:sz w:val="20"/>
        </w:rPr>
        <w:t>a</w:t>
      </w:r>
      <w:r>
        <w:rPr>
          <w:spacing w:val="-4"/>
          <w:sz w:val="20"/>
        </w:rPr>
        <w:t> </w:t>
      </w:r>
      <w:r>
        <w:rPr>
          <w:sz w:val="20"/>
        </w:rPr>
        <w:t>block</w:t>
      </w:r>
      <w:r>
        <w:rPr>
          <w:spacing w:val="-3"/>
          <w:sz w:val="20"/>
        </w:rPr>
        <w:t> </w:t>
      </w:r>
      <w:r>
        <w:rPr>
          <w:sz w:val="20"/>
        </w:rPr>
        <w:t>of</w:t>
      </w:r>
      <w:r>
        <w:rPr>
          <w:spacing w:val="-3"/>
          <w:sz w:val="20"/>
        </w:rPr>
        <w:t> </w:t>
      </w:r>
      <w:r>
        <w:rPr>
          <w:sz w:val="20"/>
        </w:rPr>
        <w:t>text</w:t>
      </w:r>
      <w:r>
        <w:rPr>
          <w:spacing w:val="-4"/>
          <w:sz w:val="20"/>
        </w:rPr>
        <w:t> </w:t>
      </w:r>
      <w:r>
        <w:rPr>
          <w:sz w:val="20"/>
        </w:rPr>
        <w:t>in</w:t>
      </w:r>
      <w:r>
        <w:rPr>
          <w:spacing w:val="-3"/>
          <w:sz w:val="20"/>
        </w:rPr>
        <w:t> </w:t>
      </w:r>
      <w:r>
        <w:rPr>
          <w:sz w:val="20"/>
        </w:rPr>
        <w:t>a</w:t>
      </w:r>
      <w:r>
        <w:rPr>
          <w:spacing w:val="-3"/>
          <w:sz w:val="20"/>
        </w:rPr>
        <w:t> </w:t>
      </w:r>
      <w:r>
        <w:rPr>
          <w:sz w:val="20"/>
        </w:rPr>
        <w:t>book,</w:t>
      </w:r>
      <w:r>
        <w:rPr>
          <w:spacing w:val="-3"/>
          <w:sz w:val="20"/>
        </w:rPr>
        <w:t> </w:t>
      </w:r>
      <w:r>
        <w:rPr>
          <w:sz w:val="20"/>
        </w:rPr>
        <w:t>or</w:t>
      </w:r>
      <w:r>
        <w:rPr>
          <w:spacing w:val="-2"/>
          <w:sz w:val="20"/>
        </w:rPr>
        <w:t> </w:t>
      </w:r>
      <w:r>
        <w:rPr>
          <w:sz w:val="20"/>
        </w:rPr>
        <w:t>on</w:t>
      </w:r>
      <w:r>
        <w:rPr>
          <w:spacing w:val="-3"/>
          <w:sz w:val="20"/>
        </w:rPr>
        <w:t> </w:t>
      </w:r>
      <w:r>
        <w:rPr>
          <w:sz w:val="20"/>
        </w:rPr>
        <w:t>a</w:t>
      </w:r>
      <w:r>
        <w:rPr>
          <w:spacing w:val="-4"/>
          <w:sz w:val="20"/>
        </w:rPr>
        <w:t> </w:t>
      </w:r>
      <w:r>
        <w:rPr>
          <w:sz w:val="20"/>
        </w:rPr>
        <w:t>web</w:t>
      </w:r>
      <w:r>
        <w:rPr>
          <w:spacing w:val="-4"/>
          <w:sz w:val="20"/>
        </w:rPr>
        <w:t> </w:t>
      </w:r>
      <w:r>
        <w:rPr>
          <w:sz w:val="20"/>
        </w:rPr>
        <w:t>page,</w:t>
      </w:r>
      <w:r>
        <w:rPr>
          <w:spacing w:val="-3"/>
          <w:sz w:val="20"/>
        </w:rPr>
        <w:t> </w:t>
      </w:r>
      <w:r>
        <w:rPr>
          <w:sz w:val="20"/>
        </w:rPr>
        <w:t>that</w:t>
      </w:r>
      <w:r>
        <w:rPr>
          <w:spacing w:val="-4"/>
          <w:sz w:val="20"/>
        </w:rPr>
        <w:t> </w:t>
      </w:r>
      <w:r>
        <w:rPr>
          <w:sz w:val="20"/>
        </w:rPr>
        <w:t>contains</w:t>
      </w:r>
      <w:r>
        <w:rPr>
          <w:spacing w:val="-2"/>
          <w:sz w:val="20"/>
        </w:rPr>
        <w:t> </w:t>
      </w:r>
      <w:r>
        <w:rPr>
          <w:sz w:val="20"/>
        </w:rPr>
        <w:t>several</w:t>
      </w:r>
      <w:r>
        <w:rPr>
          <w:spacing w:val="-3"/>
          <w:sz w:val="20"/>
        </w:rPr>
        <w:t> </w:t>
      </w:r>
      <w:r>
        <w:rPr>
          <w:sz w:val="20"/>
        </w:rPr>
        <w:t>different sentences.</w:t>
      </w:r>
    </w:p>
    <w:p>
      <w:pPr>
        <w:pStyle w:val="BodyText"/>
      </w:pPr>
    </w:p>
    <w:p>
      <w:pPr>
        <w:pStyle w:val="ListParagraph"/>
        <w:numPr>
          <w:ilvl w:val="0"/>
          <w:numId w:val="94"/>
        </w:numPr>
        <w:tabs>
          <w:tab w:pos="941" w:val="left" w:leader="none"/>
          <w:tab w:pos="4843" w:val="left" w:leader="none"/>
        </w:tabs>
        <w:spacing w:line="240" w:lineRule="auto" w:before="0" w:after="0"/>
        <w:ind w:left="940" w:right="0" w:hanging="362"/>
        <w:jc w:val="left"/>
        <w:rPr>
          <w:sz w:val="20"/>
        </w:rPr>
      </w:pPr>
      <w:r>
        <w:rPr>
          <w:sz w:val="20"/>
        </w:rPr>
        <w:t>“I like a good story,</w:t>
      </w:r>
      <w:r>
        <w:rPr>
          <w:spacing w:val="-4"/>
          <w:sz w:val="20"/>
        </w:rPr>
        <w:t> </w:t>
      </w:r>
      <w:r>
        <w:rPr>
          <w:sz w:val="20"/>
        </w:rPr>
        <w:t>so</w:t>
      </w:r>
      <w:r>
        <w:rPr>
          <w:spacing w:val="-1"/>
          <w:sz w:val="20"/>
        </w:rPr>
        <w:t> </w:t>
      </w:r>
      <w:r>
        <w:rPr>
          <w:sz w:val="20"/>
        </w:rPr>
        <w:t>the</w:t>
      </w:r>
      <w:r>
        <w:rPr>
          <w:sz w:val="20"/>
          <w:u w:val="single"/>
        </w:rPr>
        <w:t> </w:t>
        <w:tab/>
      </w:r>
      <w:r>
        <w:rPr>
          <w:sz w:val="20"/>
        </w:rPr>
        <w:t>of a novel is really important to</w:t>
      </w:r>
      <w:r>
        <w:rPr>
          <w:spacing w:val="-10"/>
          <w:sz w:val="20"/>
        </w:rPr>
        <w:t> </w:t>
      </w:r>
      <w:r>
        <w:rPr>
          <w:sz w:val="20"/>
        </w:rPr>
        <w:t>me.”</w:t>
      </w:r>
    </w:p>
    <w:p>
      <w:pPr>
        <w:pStyle w:val="BodyText"/>
      </w:pPr>
    </w:p>
    <w:p>
      <w:pPr>
        <w:pStyle w:val="ListParagraph"/>
        <w:numPr>
          <w:ilvl w:val="0"/>
          <w:numId w:val="94"/>
        </w:numPr>
        <w:tabs>
          <w:tab w:pos="940" w:val="left" w:leader="none"/>
        </w:tabs>
        <w:spacing w:line="240" w:lineRule="auto" w:before="0" w:after="0"/>
        <w:ind w:left="939" w:right="0" w:hanging="361"/>
        <w:jc w:val="left"/>
        <w:rPr>
          <w:sz w:val="20"/>
        </w:rPr>
      </w:pPr>
      <w:r>
        <w:rPr>
          <w:sz w:val="20"/>
        </w:rPr>
        <w:t>You could use these two things to find a particular reference in a</w:t>
      </w:r>
      <w:r>
        <w:rPr>
          <w:spacing w:val="-12"/>
          <w:sz w:val="20"/>
        </w:rPr>
        <w:t> </w:t>
      </w:r>
      <w:r>
        <w:rPr>
          <w:sz w:val="20"/>
        </w:rPr>
        <w:t>book.</w:t>
      </w:r>
    </w:p>
    <w:p>
      <w:pPr>
        <w:spacing w:after="0" w:line="240" w:lineRule="auto"/>
        <w:jc w:val="left"/>
        <w:rPr>
          <w:sz w:val="20"/>
        </w:rPr>
        <w:sectPr>
          <w:pgSz w:w="11900" w:h="16840"/>
          <w:pgMar w:header="707" w:footer="1012" w:top="2080" w:bottom="1200" w:left="1580" w:right="880"/>
        </w:sectPr>
      </w:pPr>
    </w:p>
    <w:p>
      <w:pPr>
        <w:pStyle w:val="BodyText"/>
      </w:pPr>
    </w:p>
    <w:p>
      <w:pPr>
        <w:pStyle w:val="BodyText"/>
        <w:spacing w:before="8"/>
        <w:rPr>
          <w:sz w:val="19"/>
        </w:rPr>
      </w:pPr>
    </w:p>
    <w:p>
      <w:pPr>
        <w:pStyle w:val="Heading5"/>
        <w:ind w:left="2551"/>
        <w:jc w:val="left"/>
      </w:pPr>
      <w:r>
        <w:rPr/>
        <w:t>Discussion Words Question Sheet</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General Questions</w:t>
      </w:r>
    </w:p>
    <w:p>
      <w:pPr>
        <w:pStyle w:val="BodyText"/>
        <w:spacing w:before="1"/>
        <w:rPr>
          <w:sz w:val="16"/>
        </w:rPr>
      </w:pPr>
    </w:p>
    <w:p>
      <w:pPr>
        <w:pStyle w:val="ListParagraph"/>
        <w:numPr>
          <w:ilvl w:val="0"/>
          <w:numId w:val="95"/>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95"/>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95"/>
        </w:numPr>
        <w:tabs>
          <w:tab w:pos="398" w:val="left" w:leader="none"/>
        </w:tabs>
        <w:spacing w:line="240" w:lineRule="auto" w:before="0" w:after="0"/>
        <w:ind w:left="220" w:right="1035" w:hanging="1"/>
        <w:jc w:val="left"/>
        <w:rPr>
          <w:sz w:val="16"/>
        </w:rPr>
      </w:pPr>
      <w:r>
        <w:rPr>
          <w:sz w:val="16"/>
        </w:rPr>
        <w:t>a) 5 words have 1 syllable: word, plot, spine, play, page. b) 16 words have 2 syllables: novel, chapter, bookshop, author, romance, index, genre, story, title, fiction, thriller, hardback, ebook, sentence, contents, reader. c) 14 words and phrases have 3 syllables: non-fiction, fantasy, paperback, library, front cover, character, paragraph, back cover, poetry, children’s book, literature, quotation, translation, page number. d) 4 words and phrases have 4 syllables: introduction, illustration, biography, science fiction. e) 1 word has 6 syllables:</w:t>
      </w:r>
      <w:r>
        <w:rPr>
          <w:spacing w:val="-5"/>
          <w:sz w:val="16"/>
        </w:rPr>
        <w:t> </w:t>
      </w:r>
      <w:r>
        <w:rPr>
          <w:sz w:val="16"/>
        </w:rPr>
        <w:t>autobiography.</w:t>
      </w:r>
    </w:p>
    <w:p>
      <w:pPr>
        <w:pStyle w:val="BodyText"/>
        <w:rPr>
          <w:sz w:val="16"/>
        </w:rPr>
      </w:pPr>
    </w:p>
    <w:p>
      <w:pPr>
        <w:pStyle w:val="ListParagraph"/>
        <w:numPr>
          <w:ilvl w:val="0"/>
          <w:numId w:val="95"/>
        </w:numPr>
        <w:tabs>
          <w:tab w:pos="398" w:val="left" w:leader="none"/>
        </w:tabs>
        <w:spacing w:line="240" w:lineRule="auto" w:before="0" w:after="0"/>
        <w:ind w:left="219" w:right="956" w:firstLine="0"/>
        <w:jc w:val="left"/>
        <w:rPr>
          <w:sz w:val="16"/>
        </w:rPr>
      </w:pPr>
      <w:r>
        <w:rPr>
          <w:sz w:val="16"/>
        </w:rPr>
        <w:t>2 syllables: these words have the strong stress on the first syllable: </w:t>
      </w:r>
      <w:r>
        <w:rPr>
          <w:b/>
          <w:sz w:val="16"/>
        </w:rPr>
        <w:t>no</w:t>
      </w:r>
      <w:r>
        <w:rPr>
          <w:sz w:val="16"/>
        </w:rPr>
        <w:t>vel, </w:t>
      </w:r>
      <w:r>
        <w:rPr>
          <w:b/>
          <w:sz w:val="16"/>
        </w:rPr>
        <w:t>chap</w:t>
      </w:r>
      <w:r>
        <w:rPr>
          <w:sz w:val="16"/>
        </w:rPr>
        <w:t>ter, </w:t>
      </w:r>
      <w:r>
        <w:rPr>
          <w:b/>
          <w:sz w:val="16"/>
        </w:rPr>
        <w:t>book</w:t>
      </w:r>
      <w:r>
        <w:rPr>
          <w:sz w:val="16"/>
        </w:rPr>
        <w:t>shop, </w:t>
      </w:r>
      <w:r>
        <w:rPr>
          <w:b/>
          <w:sz w:val="16"/>
        </w:rPr>
        <w:t>au</w:t>
      </w:r>
      <w:r>
        <w:rPr>
          <w:sz w:val="16"/>
        </w:rPr>
        <w:t>thor, </w:t>
      </w:r>
      <w:r>
        <w:rPr>
          <w:b/>
          <w:sz w:val="16"/>
        </w:rPr>
        <w:t>in</w:t>
      </w:r>
      <w:r>
        <w:rPr>
          <w:sz w:val="16"/>
        </w:rPr>
        <w:t>dex, </w:t>
      </w:r>
      <w:r>
        <w:rPr>
          <w:b/>
          <w:sz w:val="16"/>
        </w:rPr>
        <w:t>gen</w:t>
      </w:r>
      <w:r>
        <w:rPr>
          <w:sz w:val="16"/>
        </w:rPr>
        <w:t>re, </w:t>
      </w:r>
      <w:r>
        <w:rPr>
          <w:b/>
          <w:sz w:val="16"/>
        </w:rPr>
        <w:t>stor</w:t>
      </w:r>
      <w:r>
        <w:rPr>
          <w:sz w:val="16"/>
        </w:rPr>
        <w:t>y, </w:t>
      </w:r>
      <w:r>
        <w:rPr>
          <w:b/>
          <w:sz w:val="16"/>
        </w:rPr>
        <w:t>ti</w:t>
      </w:r>
      <w:r>
        <w:rPr>
          <w:sz w:val="16"/>
        </w:rPr>
        <w:t>tle, </w:t>
      </w:r>
      <w:r>
        <w:rPr>
          <w:b/>
          <w:sz w:val="16"/>
        </w:rPr>
        <w:t>fic</w:t>
      </w:r>
      <w:r>
        <w:rPr>
          <w:sz w:val="16"/>
        </w:rPr>
        <w:t>tion, </w:t>
      </w:r>
      <w:r>
        <w:rPr>
          <w:b/>
          <w:sz w:val="16"/>
        </w:rPr>
        <w:t>thrill</w:t>
      </w:r>
      <w:r>
        <w:rPr>
          <w:sz w:val="16"/>
        </w:rPr>
        <w:t>er, </w:t>
      </w:r>
      <w:r>
        <w:rPr>
          <w:b/>
          <w:sz w:val="16"/>
        </w:rPr>
        <w:t>hard</w:t>
      </w:r>
      <w:r>
        <w:rPr>
          <w:sz w:val="16"/>
        </w:rPr>
        <w:t>back, </w:t>
      </w:r>
      <w:r>
        <w:rPr>
          <w:b/>
          <w:sz w:val="16"/>
        </w:rPr>
        <w:t>e</w:t>
      </w:r>
      <w:r>
        <w:rPr>
          <w:sz w:val="16"/>
        </w:rPr>
        <w:t>book, </w:t>
      </w:r>
      <w:r>
        <w:rPr>
          <w:b/>
          <w:sz w:val="16"/>
        </w:rPr>
        <w:t>sen</w:t>
      </w:r>
      <w:r>
        <w:rPr>
          <w:sz w:val="16"/>
        </w:rPr>
        <w:t>tence, </w:t>
      </w:r>
      <w:r>
        <w:rPr>
          <w:b/>
          <w:sz w:val="16"/>
        </w:rPr>
        <w:t>con</w:t>
      </w:r>
      <w:r>
        <w:rPr>
          <w:sz w:val="16"/>
        </w:rPr>
        <w:t>tents, </w:t>
      </w:r>
      <w:r>
        <w:rPr>
          <w:b/>
          <w:sz w:val="16"/>
        </w:rPr>
        <w:t>rea</w:t>
      </w:r>
      <w:r>
        <w:rPr>
          <w:sz w:val="16"/>
        </w:rPr>
        <w:t>der; this word has the strong stress on the second syllable: ro</w:t>
      </w:r>
      <w:r>
        <w:rPr>
          <w:b/>
          <w:sz w:val="16"/>
        </w:rPr>
        <w:t>mance</w:t>
      </w:r>
      <w:r>
        <w:rPr>
          <w:sz w:val="16"/>
        </w:rPr>
        <w:t>. 3 syllables: these words and phrases have the strong stress on the first syllable: </w:t>
      </w:r>
      <w:r>
        <w:rPr>
          <w:b/>
          <w:sz w:val="16"/>
        </w:rPr>
        <w:t>page </w:t>
      </w:r>
      <w:r>
        <w:rPr>
          <w:sz w:val="16"/>
        </w:rPr>
        <w:t>number, </w:t>
      </w:r>
      <w:r>
        <w:rPr>
          <w:b/>
          <w:sz w:val="16"/>
        </w:rPr>
        <w:t>pa</w:t>
      </w:r>
      <w:r>
        <w:rPr>
          <w:sz w:val="16"/>
        </w:rPr>
        <w:t>perback, </w:t>
      </w:r>
      <w:r>
        <w:rPr>
          <w:b/>
          <w:sz w:val="16"/>
        </w:rPr>
        <w:t>li</w:t>
      </w:r>
      <w:r>
        <w:rPr>
          <w:sz w:val="16"/>
        </w:rPr>
        <w:t>brary, </w:t>
      </w:r>
      <w:r>
        <w:rPr>
          <w:b/>
          <w:sz w:val="16"/>
        </w:rPr>
        <w:t>cha</w:t>
      </w:r>
      <w:r>
        <w:rPr>
          <w:sz w:val="16"/>
        </w:rPr>
        <w:t>racter, </w:t>
      </w:r>
      <w:r>
        <w:rPr>
          <w:b/>
          <w:sz w:val="16"/>
        </w:rPr>
        <w:t>par</w:t>
      </w:r>
      <w:r>
        <w:rPr>
          <w:sz w:val="16"/>
        </w:rPr>
        <w:t>agraph, </w:t>
      </w:r>
      <w:r>
        <w:rPr>
          <w:b/>
          <w:sz w:val="16"/>
        </w:rPr>
        <w:t>po</w:t>
      </w:r>
      <w:r>
        <w:rPr>
          <w:sz w:val="16"/>
        </w:rPr>
        <w:t>etry, </w:t>
      </w:r>
      <w:r>
        <w:rPr>
          <w:b/>
          <w:sz w:val="16"/>
        </w:rPr>
        <w:t>chil</w:t>
      </w:r>
      <w:r>
        <w:rPr>
          <w:sz w:val="16"/>
        </w:rPr>
        <w:t>dren’s book, </w:t>
      </w:r>
      <w:r>
        <w:rPr>
          <w:b/>
          <w:sz w:val="16"/>
        </w:rPr>
        <w:t>lit</w:t>
      </w:r>
      <w:r>
        <w:rPr>
          <w:sz w:val="16"/>
        </w:rPr>
        <w:t>erature, </w:t>
      </w:r>
      <w:r>
        <w:rPr>
          <w:b/>
          <w:sz w:val="16"/>
        </w:rPr>
        <w:t>fan</w:t>
      </w:r>
      <w:r>
        <w:rPr>
          <w:sz w:val="16"/>
        </w:rPr>
        <w:t>tasy; these words and phrases have the strong stress on the middle syllable: non-</w:t>
      </w:r>
      <w:r>
        <w:rPr>
          <w:b/>
          <w:sz w:val="16"/>
        </w:rPr>
        <w:t>fic</w:t>
      </w:r>
      <w:r>
        <w:rPr>
          <w:sz w:val="16"/>
        </w:rPr>
        <w:t>tion, front </w:t>
      </w:r>
      <w:r>
        <w:rPr>
          <w:b/>
          <w:sz w:val="16"/>
        </w:rPr>
        <w:t>cov</w:t>
      </w:r>
      <w:r>
        <w:rPr>
          <w:sz w:val="16"/>
        </w:rPr>
        <w:t>er, back </w:t>
      </w:r>
      <w:r>
        <w:rPr>
          <w:b/>
          <w:sz w:val="16"/>
        </w:rPr>
        <w:t>cov</w:t>
      </w:r>
      <w:r>
        <w:rPr>
          <w:sz w:val="16"/>
        </w:rPr>
        <w:t>er, trans</w:t>
      </w:r>
      <w:r>
        <w:rPr>
          <w:b/>
          <w:sz w:val="16"/>
        </w:rPr>
        <w:t>la</w:t>
      </w:r>
      <w:r>
        <w:rPr>
          <w:sz w:val="16"/>
        </w:rPr>
        <w:t>tion,</w:t>
      </w:r>
      <w:r>
        <w:rPr>
          <w:spacing w:val="-18"/>
          <w:sz w:val="16"/>
        </w:rPr>
        <w:t> </w:t>
      </w:r>
      <w:r>
        <w:rPr>
          <w:sz w:val="16"/>
        </w:rPr>
        <w:t>quo</w:t>
      </w:r>
      <w:r>
        <w:rPr>
          <w:b/>
          <w:sz w:val="16"/>
        </w:rPr>
        <w:t>ta</w:t>
      </w:r>
      <w:r>
        <w:rPr>
          <w:sz w:val="16"/>
        </w:rPr>
        <w:t>tion.</w:t>
      </w:r>
    </w:p>
    <w:p>
      <w:pPr>
        <w:spacing w:before="0"/>
        <w:ind w:left="219" w:right="1223" w:firstLine="0"/>
        <w:jc w:val="left"/>
        <w:rPr>
          <w:sz w:val="16"/>
        </w:rPr>
      </w:pPr>
      <w:r>
        <w:rPr>
          <w:sz w:val="16"/>
        </w:rPr>
        <w:t>4 syllables: this word has the strong stress on the second syllable: bi</w:t>
      </w:r>
      <w:r>
        <w:rPr>
          <w:b/>
          <w:sz w:val="16"/>
        </w:rPr>
        <w:t>og</w:t>
      </w:r>
      <w:r>
        <w:rPr>
          <w:sz w:val="16"/>
        </w:rPr>
        <w:t>raphy; these words and phrases have the strong stress on the third syllable: intro</w:t>
      </w:r>
      <w:r>
        <w:rPr>
          <w:b/>
          <w:sz w:val="16"/>
        </w:rPr>
        <w:t>duc</w:t>
      </w:r>
      <w:r>
        <w:rPr>
          <w:sz w:val="16"/>
        </w:rPr>
        <w:t>tion, illus</w:t>
      </w:r>
      <w:r>
        <w:rPr>
          <w:b/>
          <w:sz w:val="16"/>
        </w:rPr>
        <w:t>tra</w:t>
      </w:r>
      <w:r>
        <w:rPr>
          <w:sz w:val="16"/>
        </w:rPr>
        <w:t>tion, science </w:t>
      </w:r>
      <w:r>
        <w:rPr>
          <w:b/>
          <w:sz w:val="16"/>
        </w:rPr>
        <w:t>fic</w:t>
      </w:r>
      <w:r>
        <w:rPr>
          <w:sz w:val="16"/>
        </w:rPr>
        <w:t>tion. 6 syllables: this word has the strong stress on the fourth syllable: autobi</w:t>
      </w:r>
      <w:r>
        <w:rPr>
          <w:b/>
          <w:sz w:val="16"/>
        </w:rPr>
        <w:t>og</w:t>
      </w:r>
      <w:r>
        <w:rPr>
          <w:sz w:val="16"/>
        </w:rPr>
        <w:t>raphy.</w:t>
      </w:r>
    </w:p>
    <w:p>
      <w:pPr>
        <w:pStyle w:val="BodyText"/>
        <w:rPr>
          <w:sz w:val="16"/>
        </w:rPr>
      </w:pPr>
    </w:p>
    <w:p>
      <w:pPr>
        <w:pStyle w:val="ListParagraph"/>
        <w:numPr>
          <w:ilvl w:val="0"/>
          <w:numId w:val="95"/>
        </w:numPr>
        <w:tabs>
          <w:tab w:pos="398" w:val="left" w:leader="none"/>
        </w:tabs>
        <w:spacing w:line="240" w:lineRule="auto" w:before="0" w:after="0"/>
        <w:ind w:left="219" w:right="1026" w:firstLine="0"/>
        <w:jc w:val="left"/>
        <w:rPr>
          <w:sz w:val="16"/>
        </w:rPr>
      </w:pPr>
      <w:r>
        <w:rPr>
          <w:sz w:val="16"/>
        </w:rPr>
        <w:t>Author, autobiography, back cover, biography, bookshop, chapter, character, children’s book, contents, ebook, fantasy, fiction, front cover, genre, hardback, illustration, index, introduction, library, literature, non-fiction, novel, page, page number, paperback, paragraph, play, plot, poetry, quotation, reader, romance, science fiction, sentence, spine, story, thriller, title, translation, word.</w:t>
      </w:r>
    </w:p>
    <w:p>
      <w:pPr>
        <w:pStyle w:val="BodyText"/>
        <w:spacing w:before="11"/>
        <w:rPr>
          <w:sz w:val="15"/>
        </w:rPr>
      </w:pPr>
    </w:p>
    <w:p>
      <w:pPr>
        <w:pStyle w:val="ListParagraph"/>
        <w:numPr>
          <w:ilvl w:val="0"/>
          <w:numId w:val="95"/>
        </w:numPr>
        <w:tabs>
          <w:tab w:pos="398" w:val="left" w:leader="none"/>
        </w:tabs>
        <w:spacing w:line="240" w:lineRule="auto" w:before="0" w:after="0"/>
        <w:ind w:left="397" w:right="0" w:hanging="179"/>
        <w:jc w:val="left"/>
        <w:rPr>
          <w:sz w:val="16"/>
        </w:rPr>
      </w:pPr>
      <w:r>
        <w:rPr>
          <w:sz w:val="16"/>
        </w:rPr>
        <w:t>a) The following words are compound nouns: bookshop (book + shop), paperback (paper + back), hardback</w:t>
      </w:r>
      <w:r>
        <w:rPr>
          <w:spacing w:val="-6"/>
          <w:sz w:val="16"/>
        </w:rPr>
        <w:t> </w:t>
      </w:r>
      <w:r>
        <w:rPr>
          <w:sz w:val="16"/>
        </w:rPr>
        <w:t>(hard</w:t>
      </w:r>
    </w:p>
    <w:p>
      <w:pPr>
        <w:spacing w:before="1"/>
        <w:ind w:left="219" w:right="1012" w:firstLine="0"/>
        <w:jc w:val="left"/>
        <w:rPr>
          <w:sz w:val="16"/>
        </w:rPr>
      </w:pPr>
      <w:r>
        <w:rPr>
          <w:sz w:val="16"/>
        </w:rPr>
        <w:t>+ back). b) The following words and phrases contain suffixes: chapt</w:t>
      </w:r>
      <w:r>
        <w:rPr>
          <w:b/>
          <w:sz w:val="16"/>
        </w:rPr>
        <w:t>er</w:t>
      </w:r>
      <w:r>
        <w:rPr>
          <w:sz w:val="16"/>
        </w:rPr>
        <w:t>, front cov</w:t>
      </w:r>
      <w:r>
        <w:rPr>
          <w:b/>
          <w:sz w:val="16"/>
        </w:rPr>
        <w:t>er</w:t>
      </w:r>
      <w:r>
        <w:rPr>
          <w:sz w:val="16"/>
        </w:rPr>
        <w:t>, thrill</w:t>
      </w:r>
      <w:r>
        <w:rPr>
          <w:b/>
          <w:sz w:val="16"/>
        </w:rPr>
        <w:t>er</w:t>
      </w:r>
      <w:r>
        <w:rPr>
          <w:sz w:val="16"/>
        </w:rPr>
        <w:t>, charact</w:t>
      </w:r>
      <w:r>
        <w:rPr>
          <w:b/>
          <w:sz w:val="16"/>
        </w:rPr>
        <w:t>er</w:t>
      </w:r>
      <w:r>
        <w:rPr>
          <w:sz w:val="16"/>
        </w:rPr>
        <w:t>, page numb</w:t>
      </w:r>
      <w:r>
        <w:rPr>
          <w:b/>
          <w:sz w:val="16"/>
        </w:rPr>
        <w:t>er</w:t>
      </w:r>
      <w:r>
        <w:rPr>
          <w:sz w:val="16"/>
        </w:rPr>
        <w:t>, back cov</w:t>
      </w:r>
      <w:r>
        <w:rPr>
          <w:b/>
          <w:sz w:val="16"/>
        </w:rPr>
        <w:t>er</w:t>
      </w:r>
      <w:r>
        <w:rPr>
          <w:sz w:val="16"/>
        </w:rPr>
        <w:t>, read</w:t>
      </w:r>
      <w:r>
        <w:rPr>
          <w:b/>
          <w:sz w:val="16"/>
        </w:rPr>
        <w:t>er</w:t>
      </w:r>
      <w:r>
        <w:rPr>
          <w:sz w:val="16"/>
        </w:rPr>
        <w:t>; non-fic</w:t>
      </w:r>
      <w:r>
        <w:rPr>
          <w:b/>
          <w:sz w:val="16"/>
        </w:rPr>
        <w:t>tion</w:t>
      </w:r>
      <w:r>
        <w:rPr>
          <w:sz w:val="16"/>
        </w:rPr>
        <w:t>, science fic</w:t>
      </w:r>
      <w:r>
        <w:rPr>
          <w:b/>
          <w:sz w:val="16"/>
        </w:rPr>
        <w:t>tion</w:t>
      </w:r>
      <w:r>
        <w:rPr>
          <w:sz w:val="16"/>
        </w:rPr>
        <w:t>, illustra</w:t>
      </w:r>
      <w:r>
        <w:rPr>
          <w:b/>
          <w:sz w:val="16"/>
        </w:rPr>
        <w:t>tion</w:t>
      </w:r>
      <w:r>
        <w:rPr>
          <w:sz w:val="16"/>
        </w:rPr>
        <w:t>, fic</w:t>
      </w:r>
      <w:r>
        <w:rPr>
          <w:b/>
          <w:sz w:val="16"/>
        </w:rPr>
        <w:t>tion</w:t>
      </w:r>
      <w:r>
        <w:rPr>
          <w:sz w:val="16"/>
        </w:rPr>
        <w:t>, introduc</w:t>
      </w:r>
      <w:r>
        <w:rPr>
          <w:b/>
          <w:sz w:val="16"/>
        </w:rPr>
        <w:t>tion</w:t>
      </w:r>
      <w:r>
        <w:rPr>
          <w:sz w:val="16"/>
        </w:rPr>
        <w:t>, quota</w:t>
      </w:r>
      <w:r>
        <w:rPr>
          <w:b/>
          <w:sz w:val="16"/>
        </w:rPr>
        <w:t>tion</w:t>
      </w:r>
      <w:r>
        <w:rPr>
          <w:sz w:val="16"/>
        </w:rPr>
        <w:t>, transla</w:t>
      </w:r>
      <w:r>
        <w:rPr>
          <w:b/>
          <w:sz w:val="16"/>
        </w:rPr>
        <w:t>tion</w:t>
      </w:r>
      <w:r>
        <w:rPr>
          <w:sz w:val="16"/>
        </w:rPr>
        <w:t>; biog</w:t>
      </w:r>
      <w:r>
        <w:rPr>
          <w:b/>
          <w:sz w:val="16"/>
        </w:rPr>
        <w:t>raphy</w:t>
      </w:r>
      <w:r>
        <w:rPr>
          <w:sz w:val="16"/>
        </w:rPr>
        <w:t>, autobiog</w:t>
      </w:r>
      <w:r>
        <w:rPr>
          <w:b/>
          <w:sz w:val="16"/>
        </w:rPr>
        <w:t>raphy</w:t>
      </w:r>
      <w:r>
        <w:rPr>
          <w:sz w:val="16"/>
        </w:rPr>
        <w:t>; sto</w:t>
      </w:r>
      <w:r>
        <w:rPr>
          <w:b/>
          <w:sz w:val="16"/>
        </w:rPr>
        <w:t>ry</w:t>
      </w:r>
      <w:r>
        <w:rPr>
          <w:sz w:val="16"/>
        </w:rPr>
        <w:t>, poet</w:t>
      </w:r>
      <w:r>
        <w:rPr>
          <w:b/>
          <w:sz w:val="16"/>
        </w:rPr>
        <w:t>ry</w:t>
      </w:r>
      <w:r>
        <w:rPr>
          <w:sz w:val="16"/>
        </w:rPr>
        <w:t>; nov</w:t>
      </w:r>
      <w:r>
        <w:rPr>
          <w:b/>
          <w:sz w:val="16"/>
        </w:rPr>
        <w:t>el</w:t>
      </w:r>
      <w:r>
        <w:rPr>
          <w:sz w:val="16"/>
        </w:rPr>
        <w:t>; fan</w:t>
      </w:r>
      <w:r>
        <w:rPr>
          <w:b/>
          <w:sz w:val="16"/>
        </w:rPr>
        <w:t>tasy</w:t>
      </w:r>
      <w:r>
        <w:rPr>
          <w:sz w:val="16"/>
        </w:rPr>
        <w:t>; auth</w:t>
      </w:r>
      <w:r>
        <w:rPr>
          <w:b/>
          <w:sz w:val="16"/>
        </w:rPr>
        <w:t>or</w:t>
      </w:r>
      <w:r>
        <w:rPr>
          <w:sz w:val="16"/>
        </w:rPr>
        <w:t>; rom</w:t>
      </w:r>
      <w:r>
        <w:rPr>
          <w:b/>
          <w:sz w:val="16"/>
        </w:rPr>
        <w:t>ance</w:t>
      </w:r>
      <w:r>
        <w:rPr>
          <w:sz w:val="16"/>
        </w:rPr>
        <w:t>; libr</w:t>
      </w:r>
      <w:r>
        <w:rPr>
          <w:b/>
          <w:sz w:val="16"/>
        </w:rPr>
        <w:t>ary</w:t>
      </w:r>
      <w:r>
        <w:rPr>
          <w:sz w:val="16"/>
        </w:rPr>
        <w:t>; ind</w:t>
      </w:r>
      <w:r>
        <w:rPr>
          <w:b/>
          <w:sz w:val="16"/>
        </w:rPr>
        <w:t>ex</w:t>
      </w:r>
      <w:r>
        <w:rPr>
          <w:sz w:val="16"/>
        </w:rPr>
        <w:t>; gen</w:t>
      </w:r>
      <w:r>
        <w:rPr>
          <w:b/>
          <w:sz w:val="16"/>
        </w:rPr>
        <w:t>re</w:t>
      </w:r>
      <w:r>
        <w:rPr>
          <w:sz w:val="16"/>
        </w:rPr>
        <w:t>; tit</w:t>
      </w:r>
      <w:r>
        <w:rPr>
          <w:b/>
          <w:sz w:val="16"/>
        </w:rPr>
        <w:t>le</w:t>
      </w:r>
      <w:r>
        <w:rPr>
          <w:sz w:val="16"/>
        </w:rPr>
        <w:t>; para</w:t>
      </w:r>
      <w:r>
        <w:rPr>
          <w:b/>
          <w:sz w:val="16"/>
        </w:rPr>
        <w:t>graph</w:t>
      </w:r>
      <w:r>
        <w:rPr>
          <w:sz w:val="16"/>
        </w:rPr>
        <w:t>; sent</w:t>
      </w:r>
      <w:r>
        <w:rPr>
          <w:b/>
          <w:sz w:val="16"/>
        </w:rPr>
        <w:t>ence</w:t>
      </w:r>
      <w:r>
        <w:rPr>
          <w:sz w:val="16"/>
        </w:rPr>
        <w:t>; cont</w:t>
      </w:r>
      <w:r>
        <w:rPr>
          <w:b/>
          <w:sz w:val="16"/>
        </w:rPr>
        <w:t>ents</w:t>
      </w:r>
      <w:r>
        <w:rPr>
          <w:sz w:val="16"/>
        </w:rPr>
        <w:t>; literat</w:t>
      </w:r>
      <w:r>
        <w:rPr>
          <w:b/>
          <w:sz w:val="16"/>
        </w:rPr>
        <w:t>ure</w:t>
      </w:r>
      <w:r>
        <w:rPr>
          <w:sz w:val="16"/>
        </w:rPr>
        <w:t>; child</w:t>
      </w:r>
      <w:r>
        <w:rPr>
          <w:b/>
          <w:sz w:val="16"/>
        </w:rPr>
        <w:t>ren</w:t>
      </w:r>
      <w:r>
        <w:rPr>
          <w:sz w:val="16"/>
        </w:rPr>
        <w:t>’s book.</w:t>
      </w:r>
    </w:p>
    <w:p>
      <w:pPr>
        <w:pStyle w:val="BodyText"/>
        <w:spacing w:before="10"/>
        <w:rPr>
          <w:sz w:val="15"/>
        </w:rPr>
      </w:pPr>
    </w:p>
    <w:p>
      <w:pPr>
        <w:pStyle w:val="ListParagraph"/>
        <w:numPr>
          <w:ilvl w:val="0"/>
          <w:numId w:val="95"/>
        </w:numPr>
        <w:tabs>
          <w:tab w:pos="398" w:val="left" w:leader="none"/>
        </w:tabs>
        <w:spacing w:line="254" w:lineRule="auto" w:before="0" w:after="0"/>
        <w:ind w:left="219" w:right="1825" w:hanging="1"/>
        <w:jc w:val="left"/>
        <w:rPr>
          <w:sz w:val="16"/>
        </w:rPr>
      </w:pPr>
      <w:r>
        <w:rPr>
          <w:sz w:val="16"/>
        </w:rPr>
        <w:t>a)</w:t>
      </w:r>
      <w:r>
        <w:rPr>
          <w:spacing w:val="-9"/>
          <w:sz w:val="16"/>
        </w:rPr>
        <w:t> </w:t>
      </w:r>
      <w:r>
        <w:rPr>
          <w:sz w:val="16"/>
        </w:rPr>
        <w:t>These</w:t>
      </w:r>
      <w:r>
        <w:rPr>
          <w:spacing w:val="-8"/>
          <w:sz w:val="16"/>
        </w:rPr>
        <w:t> </w:t>
      </w:r>
      <w:r>
        <w:rPr>
          <w:sz w:val="16"/>
        </w:rPr>
        <w:t>words</w:t>
      </w:r>
      <w:r>
        <w:rPr>
          <w:spacing w:val="-9"/>
          <w:sz w:val="16"/>
        </w:rPr>
        <w:t> </w:t>
      </w:r>
      <w:r>
        <w:rPr>
          <w:sz w:val="16"/>
        </w:rPr>
        <w:t>all</w:t>
      </w:r>
      <w:r>
        <w:rPr>
          <w:spacing w:val="-9"/>
          <w:sz w:val="16"/>
        </w:rPr>
        <w:t> </w:t>
      </w:r>
      <w:r>
        <w:rPr>
          <w:sz w:val="16"/>
        </w:rPr>
        <w:t>begin</w:t>
      </w:r>
      <w:r>
        <w:rPr>
          <w:spacing w:val="-9"/>
          <w:sz w:val="16"/>
        </w:rPr>
        <w:t> </w:t>
      </w:r>
      <w:r>
        <w:rPr>
          <w:sz w:val="16"/>
        </w:rPr>
        <w:t>with</w:t>
      </w:r>
      <w:r>
        <w:rPr>
          <w:spacing w:val="-9"/>
          <w:sz w:val="16"/>
        </w:rPr>
        <w:t> </w:t>
      </w:r>
      <w:r>
        <w:rPr>
          <w:sz w:val="16"/>
        </w:rPr>
        <w:t>a</w:t>
      </w:r>
      <w:r>
        <w:rPr>
          <w:spacing w:val="-8"/>
          <w:sz w:val="16"/>
        </w:rPr>
        <w:t> </w:t>
      </w:r>
      <w:r>
        <w:rPr>
          <w:sz w:val="16"/>
        </w:rPr>
        <w:t>vowel</w:t>
      </w:r>
      <w:r>
        <w:rPr>
          <w:spacing w:val="-9"/>
          <w:sz w:val="16"/>
        </w:rPr>
        <w:t> </w:t>
      </w:r>
      <w:r>
        <w:rPr>
          <w:sz w:val="16"/>
        </w:rPr>
        <w:t>sound</w:t>
      </w:r>
      <w:r>
        <w:rPr>
          <w:spacing w:val="-8"/>
          <w:sz w:val="16"/>
        </w:rPr>
        <w:t> </w:t>
      </w:r>
      <w:r>
        <w:rPr>
          <w:sz w:val="16"/>
        </w:rPr>
        <w:t>(grouped</w:t>
      </w:r>
      <w:r>
        <w:rPr>
          <w:spacing w:val="-9"/>
          <w:sz w:val="16"/>
        </w:rPr>
        <w:t> </w:t>
      </w:r>
      <w:r>
        <w:rPr>
          <w:sz w:val="16"/>
        </w:rPr>
        <w:t>by</w:t>
      </w:r>
      <w:r>
        <w:rPr>
          <w:spacing w:val="-10"/>
          <w:sz w:val="16"/>
        </w:rPr>
        <w:t> </w:t>
      </w:r>
      <w:r>
        <w:rPr>
          <w:sz w:val="16"/>
        </w:rPr>
        <w:t>IPA</w:t>
      </w:r>
      <w:r>
        <w:rPr>
          <w:spacing w:val="-8"/>
          <w:sz w:val="16"/>
        </w:rPr>
        <w:t> </w:t>
      </w:r>
      <w:r>
        <w:rPr>
          <w:sz w:val="16"/>
        </w:rPr>
        <w:t>sound):</w:t>
      </w:r>
      <w:r>
        <w:rPr>
          <w:spacing w:val="-8"/>
          <w:sz w:val="16"/>
        </w:rPr>
        <w:t> </w:t>
      </w:r>
      <w:r>
        <w:rPr>
          <w:rFonts w:ascii="Calibri" w:hAnsi="Calibri"/>
          <w:sz w:val="16"/>
        </w:rPr>
        <w:t>LlWL</w:t>
      </w:r>
      <w:r>
        <w:rPr>
          <w:rFonts w:ascii="Calibri" w:hAnsi="Calibri"/>
          <w:spacing w:val="-5"/>
          <w:sz w:val="16"/>
        </w:rPr>
        <w:t> </w:t>
      </w:r>
      <w:r>
        <w:rPr>
          <w:b/>
          <w:sz w:val="16"/>
        </w:rPr>
        <w:t>au</w:t>
      </w:r>
      <w:r>
        <w:rPr>
          <w:sz w:val="16"/>
        </w:rPr>
        <w:t>thor;</w:t>
      </w:r>
      <w:r>
        <w:rPr>
          <w:spacing w:val="-9"/>
          <w:sz w:val="16"/>
        </w:rPr>
        <w:t> </w:t>
      </w:r>
      <w:r>
        <w:rPr>
          <w:rFonts w:ascii="Calibri" w:hAnsi="Calibri"/>
          <w:sz w:val="16"/>
        </w:rPr>
        <w:t>LfL</w:t>
      </w:r>
      <w:r>
        <w:rPr>
          <w:rFonts w:ascii="Calibri" w:hAnsi="Calibri"/>
          <w:spacing w:val="-1"/>
          <w:sz w:val="16"/>
        </w:rPr>
        <w:t> </w:t>
      </w:r>
      <w:r>
        <w:rPr>
          <w:b/>
          <w:sz w:val="16"/>
        </w:rPr>
        <w:t>i</w:t>
      </w:r>
      <w:r>
        <w:rPr>
          <w:sz w:val="16"/>
        </w:rPr>
        <w:t>ndex,</w:t>
      </w:r>
      <w:r>
        <w:rPr>
          <w:spacing w:val="-10"/>
          <w:sz w:val="16"/>
        </w:rPr>
        <w:t> </w:t>
      </w:r>
      <w:r>
        <w:rPr>
          <w:b/>
          <w:sz w:val="16"/>
        </w:rPr>
        <w:t>i</w:t>
      </w:r>
      <w:r>
        <w:rPr>
          <w:sz w:val="16"/>
        </w:rPr>
        <w:t>llustration, </w:t>
      </w:r>
      <w:r>
        <w:rPr>
          <w:b/>
          <w:sz w:val="16"/>
        </w:rPr>
        <w:t>i</w:t>
      </w:r>
      <w:r>
        <w:rPr>
          <w:sz w:val="16"/>
        </w:rPr>
        <w:t>ntroduction; </w:t>
      </w:r>
      <w:r>
        <w:rPr>
          <w:rFonts w:ascii="Calibri" w:hAnsi="Calibri"/>
          <w:w w:val="90"/>
          <w:sz w:val="16"/>
        </w:rPr>
        <w:t>LáWL</w:t>
      </w:r>
      <w:r>
        <w:rPr>
          <w:rFonts w:ascii="Calibri" w:hAnsi="Calibri"/>
          <w:spacing w:val="10"/>
          <w:w w:val="90"/>
          <w:sz w:val="16"/>
        </w:rPr>
        <w:t> </w:t>
      </w:r>
      <w:r>
        <w:rPr>
          <w:b/>
          <w:sz w:val="16"/>
        </w:rPr>
        <w:t>e</w:t>
      </w:r>
      <w:r>
        <w:rPr>
          <w:sz w:val="16"/>
        </w:rPr>
        <w:t>book.</w:t>
      </w:r>
    </w:p>
    <w:p>
      <w:pPr>
        <w:pStyle w:val="BodyText"/>
        <w:spacing w:before="3"/>
        <w:rPr>
          <w:sz w:val="16"/>
        </w:rPr>
      </w:pPr>
    </w:p>
    <w:p>
      <w:pPr>
        <w:pStyle w:val="ListParagraph"/>
        <w:numPr>
          <w:ilvl w:val="0"/>
          <w:numId w:val="96"/>
        </w:numPr>
        <w:tabs>
          <w:tab w:pos="407" w:val="left" w:leader="none"/>
        </w:tabs>
        <w:spacing w:line="254" w:lineRule="auto" w:before="0" w:after="0"/>
        <w:ind w:left="219" w:right="1062" w:firstLine="0"/>
        <w:jc w:val="left"/>
        <w:rPr>
          <w:sz w:val="16"/>
        </w:rPr>
      </w:pPr>
      <w:r>
        <w:rPr>
          <w:sz w:val="16"/>
        </w:rPr>
        <w:t>These</w:t>
      </w:r>
      <w:r>
        <w:rPr>
          <w:spacing w:val="-5"/>
          <w:sz w:val="16"/>
        </w:rPr>
        <w:t> </w:t>
      </w:r>
      <w:r>
        <w:rPr>
          <w:sz w:val="16"/>
        </w:rPr>
        <w:t>words</w:t>
      </w:r>
      <w:r>
        <w:rPr>
          <w:spacing w:val="-5"/>
          <w:sz w:val="16"/>
        </w:rPr>
        <w:t> </w:t>
      </w:r>
      <w:r>
        <w:rPr>
          <w:sz w:val="16"/>
        </w:rPr>
        <w:t>and</w:t>
      </w:r>
      <w:r>
        <w:rPr>
          <w:spacing w:val="-6"/>
          <w:sz w:val="16"/>
        </w:rPr>
        <w:t> </w:t>
      </w:r>
      <w:r>
        <w:rPr>
          <w:sz w:val="16"/>
        </w:rPr>
        <w:t>phrases</w:t>
      </w:r>
      <w:r>
        <w:rPr>
          <w:spacing w:val="-6"/>
          <w:sz w:val="16"/>
        </w:rPr>
        <w:t> </w:t>
      </w:r>
      <w:r>
        <w:rPr>
          <w:sz w:val="16"/>
        </w:rPr>
        <w:t>all</w:t>
      </w:r>
      <w:r>
        <w:rPr>
          <w:spacing w:val="-5"/>
          <w:sz w:val="16"/>
        </w:rPr>
        <w:t> </w:t>
      </w:r>
      <w:r>
        <w:rPr>
          <w:sz w:val="16"/>
        </w:rPr>
        <w:t>end</w:t>
      </w:r>
      <w:r>
        <w:rPr>
          <w:spacing w:val="-5"/>
          <w:sz w:val="16"/>
        </w:rPr>
        <w:t> </w:t>
      </w:r>
      <w:r>
        <w:rPr>
          <w:sz w:val="16"/>
        </w:rPr>
        <w:t>with</w:t>
      </w:r>
      <w:r>
        <w:rPr>
          <w:spacing w:val="-6"/>
          <w:sz w:val="16"/>
        </w:rPr>
        <w:t> </w:t>
      </w:r>
      <w:r>
        <w:rPr>
          <w:sz w:val="16"/>
        </w:rPr>
        <w:t>a</w:t>
      </w:r>
      <w:r>
        <w:rPr>
          <w:spacing w:val="-6"/>
          <w:sz w:val="16"/>
        </w:rPr>
        <w:t> </w:t>
      </w:r>
      <w:r>
        <w:rPr>
          <w:sz w:val="16"/>
        </w:rPr>
        <w:t>vowel</w:t>
      </w:r>
      <w:r>
        <w:rPr>
          <w:spacing w:val="-6"/>
          <w:sz w:val="16"/>
        </w:rPr>
        <w:t> </w:t>
      </w:r>
      <w:r>
        <w:rPr>
          <w:sz w:val="16"/>
        </w:rPr>
        <w:t>sound</w:t>
      </w:r>
      <w:r>
        <w:rPr>
          <w:spacing w:val="-5"/>
          <w:sz w:val="16"/>
        </w:rPr>
        <w:t> </w:t>
      </w:r>
      <w:r>
        <w:rPr>
          <w:sz w:val="16"/>
        </w:rPr>
        <w:t>(grouped</w:t>
      </w:r>
      <w:r>
        <w:rPr>
          <w:spacing w:val="-5"/>
          <w:sz w:val="16"/>
        </w:rPr>
        <w:t> </w:t>
      </w:r>
      <w:r>
        <w:rPr>
          <w:sz w:val="16"/>
        </w:rPr>
        <w:t>by</w:t>
      </w:r>
      <w:r>
        <w:rPr>
          <w:spacing w:val="-7"/>
          <w:sz w:val="16"/>
        </w:rPr>
        <w:t> </w:t>
      </w:r>
      <w:r>
        <w:rPr>
          <w:sz w:val="16"/>
        </w:rPr>
        <w:t>IPA</w:t>
      </w:r>
      <w:r>
        <w:rPr>
          <w:spacing w:val="-6"/>
          <w:sz w:val="16"/>
        </w:rPr>
        <w:t> </w:t>
      </w:r>
      <w:r>
        <w:rPr>
          <w:sz w:val="16"/>
        </w:rPr>
        <w:t>sound):</w:t>
      </w:r>
      <w:r>
        <w:rPr>
          <w:spacing w:val="-5"/>
          <w:sz w:val="16"/>
        </w:rPr>
        <w:t> </w:t>
      </w:r>
      <w:r>
        <w:rPr>
          <w:rFonts w:ascii="Calibri" w:hAnsi="Calibri"/>
          <w:sz w:val="16"/>
        </w:rPr>
        <w:t>LáL</w:t>
      </w:r>
      <w:r>
        <w:rPr>
          <w:rFonts w:ascii="Calibri" w:hAnsi="Calibri"/>
          <w:spacing w:val="3"/>
          <w:sz w:val="16"/>
        </w:rPr>
        <w:t> </w:t>
      </w:r>
      <w:r>
        <w:rPr>
          <w:sz w:val="16"/>
        </w:rPr>
        <w:t>autobiograph</w:t>
      </w:r>
      <w:r>
        <w:rPr>
          <w:b/>
          <w:sz w:val="16"/>
        </w:rPr>
        <w:t>y</w:t>
      </w:r>
      <w:r>
        <w:rPr>
          <w:sz w:val="16"/>
        </w:rPr>
        <w:t>,</w:t>
      </w:r>
      <w:r>
        <w:rPr>
          <w:spacing w:val="-5"/>
          <w:sz w:val="16"/>
        </w:rPr>
        <w:t> </w:t>
      </w:r>
      <w:r>
        <w:rPr>
          <w:sz w:val="16"/>
        </w:rPr>
        <w:t>fantas</w:t>
      </w:r>
      <w:r>
        <w:rPr>
          <w:b/>
          <w:sz w:val="16"/>
        </w:rPr>
        <w:t>y</w:t>
      </w:r>
      <w:r>
        <w:rPr>
          <w:sz w:val="16"/>
        </w:rPr>
        <w:t>,</w:t>
      </w:r>
      <w:r>
        <w:rPr>
          <w:spacing w:val="-6"/>
          <w:sz w:val="16"/>
        </w:rPr>
        <w:t> </w:t>
      </w:r>
      <w:r>
        <w:rPr>
          <w:sz w:val="16"/>
        </w:rPr>
        <w:t>librar</w:t>
      </w:r>
      <w:r>
        <w:rPr>
          <w:b/>
          <w:sz w:val="16"/>
        </w:rPr>
        <w:t>y</w:t>
      </w:r>
      <w:r>
        <w:rPr>
          <w:sz w:val="16"/>
        </w:rPr>
        <w:t>, stor</w:t>
      </w:r>
      <w:r>
        <w:rPr>
          <w:b/>
          <w:sz w:val="16"/>
        </w:rPr>
        <w:t>y</w:t>
      </w:r>
      <w:r>
        <w:rPr>
          <w:sz w:val="16"/>
        </w:rPr>
        <w:t>, biograph</w:t>
      </w:r>
      <w:r>
        <w:rPr>
          <w:b/>
          <w:sz w:val="16"/>
        </w:rPr>
        <w:t>y</w:t>
      </w:r>
      <w:r>
        <w:rPr>
          <w:sz w:val="16"/>
        </w:rPr>
        <w:t>, poetr</w:t>
      </w:r>
      <w:r>
        <w:rPr>
          <w:b/>
          <w:sz w:val="16"/>
        </w:rPr>
        <w:t>y</w:t>
      </w:r>
      <w:r>
        <w:rPr>
          <w:sz w:val="16"/>
        </w:rPr>
        <w:t>; </w:t>
      </w:r>
      <w:r>
        <w:rPr>
          <w:rFonts w:ascii="Calibri" w:hAnsi="Calibri"/>
          <w:sz w:val="16"/>
        </w:rPr>
        <w:t>L]L </w:t>
      </w:r>
      <w:r>
        <w:rPr>
          <w:sz w:val="16"/>
        </w:rPr>
        <w:t>auth</w:t>
      </w:r>
      <w:r>
        <w:rPr>
          <w:b/>
          <w:sz w:val="16"/>
        </w:rPr>
        <w:t>or</w:t>
      </w:r>
      <w:r>
        <w:rPr>
          <w:sz w:val="16"/>
        </w:rPr>
        <w:t>, genr</w:t>
      </w:r>
      <w:r>
        <w:rPr>
          <w:b/>
          <w:sz w:val="16"/>
        </w:rPr>
        <w:t>e</w:t>
      </w:r>
      <w:r>
        <w:rPr>
          <w:sz w:val="16"/>
        </w:rPr>
        <w:t>, front cov</w:t>
      </w:r>
      <w:r>
        <w:rPr>
          <w:b/>
          <w:sz w:val="16"/>
        </w:rPr>
        <w:t>er</w:t>
      </w:r>
      <w:r>
        <w:rPr>
          <w:sz w:val="16"/>
        </w:rPr>
        <w:t>, thrill</w:t>
      </w:r>
      <w:r>
        <w:rPr>
          <w:b/>
          <w:sz w:val="16"/>
        </w:rPr>
        <w:t>er</w:t>
      </w:r>
      <w:r>
        <w:rPr>
          <w:sz w:val="16"/>
        </w:rPr>
        <w:t>, charact</w:t>
      </w:r>
      <w:r>
        <w:rPr>
          <w:b/>
          <w:sz w:val="16"/>
        </w:rPr>
        <w:t>er</w:t>
      </w:r>
      <w:r>
        <w:rPr>
          <w:sz w:val="16"/>
        </w:rPr>
        <w:t>, numb</w:t>
      </w:r>
      <w:r>
        <w:rPr>
          <w:b/>
          <w:sz w:val="16"/>
        </w:rPr>
        <w:t>er</w:t>
      </w:r>
      <w:r>
        <w:rPr>
          <w:sz w:val="16"/>
        </w:rPr>
        <w:t>, read</w:t>
      </w:r>
      <w:r>
        <w:rPr>
          <w:b/>
          <w:sz w:val="16"/>
        </w:rPr>
        <w:t>er</w:t>
      </w:r>
      <w:r>
        <w:rPr>
          <w:sz w:val="16"/>
        </w:rPr>
        <w:t>, back cov</w:t>
      </w:r>
      <w:r>
        <w:rPr>
          <w:b/>
          <w:sz w:val="16"/>
        </w:rPr>
        <w:t>er</w:t>
      </w:r>
      <w:r>
        <w:rPr>
          <w:sz w:val="16"/>
        </w:rPr>
        <w:t>, chapt</w:t>
      </w:r>
      <w:r>
        <w:rPr>
          <w:b/>
          <w:sz w:val="16"/>
        </w:rPr>
        <w:t>er</w:t>
      </w:r>
      <w:r>
        <w:rPr>
          <w:sz w:val="16"/>
        </w:rPr>
        <w:t>, literat</w:t>
      </w:r>
      <w:r>
        <w:rPr>
          <w:b/>
          <w:sz w:val="16"/>
        </w:rPr>
        <w:t>ure</w:t>
      </w:r>
      <w:r>
        <w:rPr>
          <w:sz w:val="16"/>
        </w:rPr>
        <w:t>; </w:t>
      </w:r>
      <w:r>
        <w:rPr>
          <w:rFonts w:ascii="Calibri" w:hAnsi="Calibri"/>
          <w:sz w:val="16"/>
        </w:rPr>
        <w:t>LÉfL</w:t>
      </w:r>
      <w:r>
        <w:rPr>
          <w:rFonts w:ascii="Calibri" w:hAnsi="Calibri"/>
          <w:spacing w:val="7"/>
          <w:sz w:val="16"/>
        </w:rPr>
        <w:t> </w:t>
      </w:r>
      <w:r>
        <w:rPr>
          <w:sz w:val="16"/>
        </w:rPr>
        <w:t>pl</w:t>
      </w:r>
      <w:r>
        <w:rPr>
          <w:b/>
          <w:sz w:val="16"/>
        </w:rPr>
        <w:t>ay</w:t>
      </w:r>
      <w:r>
        <w:rPr>
          <w:sz w:val="16"/>
        </w:rPr>
        <w:t>.</w:t>
      </w:r>
    </w:p>
    <w:p>
      <w:pPr>
        <w:pStyle w:val="BodyText"/>
        <w:spacing w:before="2"/>
        <w:rPr>
          <w:sz w:val="16"/>
        </w:rPr>
      </w:pPr>
    </w:p>
    <w:p>
      <w:pPr>
        <w:pStyle w:val="ListParagraph"/>
        <w:numPr>
          <w:ilvl w:val="0"/>
          <w:numId w:val="96"/>
        </w:numPr>
        <w:tabs>
          <w:tab w:pos="398" w:val="left" w:leader="none"/>
        </w:tabs>
        <w:spacing w:line="254" w:lineRule="auto" w:before="0" w:after="0"/>
        <w:ind w:left="219" w:right="1162" w:firstLine="0"/>
        <w:jc w:val="left"/>
        <w:rPr>
          <w:sz w:val="16"/>
        </w:rPr>
      </w:pPr>
      <w:r>
        <w:rPr>
          <w:sz w:val="16"/>
        </w:rPr>
        <w:t>These</w:t>
      </w:r>
      <w:r>
        <w:rPr>
          <w:spacing w:val="-3"/>
          <w:sz w:val="16"/>
        </w:rPr>
        <w:t> </w:t>
      </w:r>
      <w:r>
        <w:rPr>
          <w:sz w:val="16"/>
        </w:rPr>
        <w:t>words</w:t>
      </w:r>
      <w:r>
        <w:rPr>
          <w:spacing w:val="-4"/>
          <w:sz w:val="16"/>
        </w:rPr>
        <w:t> </w:t>
      </w:r>
      <w:r>
        <w:rPr>
          <w:sz w:val="16"/>
        </w:rPr>
        <w:t>and</w:t>
      </w:r>
      <w:r>
        <w:rPr>
          <w:spacing w:val="-3"/>
          <w:sz w:val="16"/>
        </w:rPr>
        <w:t> </w:t>
      </w:r>
      <w:r>
        <w:rPr>
          <w:sz w:val="16"/>
        </w:rPr>
        <w:t>phrases</w:t>
      </w:r>
      <w:r>
        <w:rPr>
          <w:spacing w:val="-4"/>
          <w:sz w:val="16"/>
        </w:rPr>
        <w:t> </w:t>
      </w:r>
      <w:r>
        <w:rPr>
          <w:sz w:val="16"/>
        </w:rPr>
        <w:t>all</w:t>
      </w:r>
      <w:r>
        <w:rPr>
          <w:spacing w:val="-4"/>
          <w:sz w:val="16"/>
        </w:rPr>
        <w:t> </w:t>
      </w:r>
      <w:r>
        <w:rPr>
          <w:sz w:val="16"/>
        </w:rPr>
        <w:t>begin</w:t>
      </w:r>
      <w:r>
        <w:rPr>
          <w:spacing w:val="-3"/>
          <w:sz w:val="16"/>
        </w:rPr>
        <w:t> </w:t>
      </w:r>
      <w:r>
        <w:rPr>
          <w:sz w:val="16"/>
        </w:rPr>
        <w:t>with</w:t>
      </w:r>
      <w:r>
        <w:rPr>
          <w:spacing w:val="-4"/>
          <w:sz w:val="16"/>
        </w:rPr>
        <w:t> </w:t>
      </w:r>
      <w:r>
        <w:rPr>
          <w:sz w:val="16"/>
        </w:rPr>
        <w:t>a</w:t>
      </w:r>
      <w:r>
        <w:rPr>
          <w:spacing w:val="-3"/>
          <w:sz w:val="16"/>
        </w:rPr>
        <w:t> </w:t>
      </w:r>
      <w:r>
        <w:rPr>
          <w:sz w:val="16"/>
        </w:rPr>
        <w:t>consonant</w:t>
      </w:r>
      <w:r>
        <w:rPr>
          <w:spacing w:val="-4"/>
          <w:sz w:val="16"/>
        </w:rPr>
        <w:t> </w:t>
      </w:r>
      <w:r>
        <w:rPr>
          <w:sz w:val="16"/>
        </w:rPr>
        <w:t>sound</w:t>
      </w:r>
      <w:r>
        <w:rPr>
          <w:spacing w:val="-3"/>
          <w:sz w:val="16"/>
        </w:rPr>
        <w:t> </w:t>
      </w:r>
      <w:r>
        <w:rPr>
          <w:sz w:val="16"/>
        </w:rPr>
        <w:t>(grouped</w:t>
      </w:r>
      <w:r>
        <w:rPr>
          <w:spacing w:val="-4"/>
          <w:sz w:val="16"/>
        </w:rPr>
        <w:t> </w:t>
      </w:r>
      <w:r>
        <w:rPr>
          <w:sz w:val="16"/>
        </w:rPr>
        <w:t>by</w:t>
      </w:r>
      <w:r>
        <w:rPr>
          <w:spacing w:val="-5"/>
          <w:sz w:val="16"/>
        </w:rPr>
        <w:t> </w:t>
      </w:r>
      <w:r>
        <w:rPr>
          <w:sz w:val="16"/>
        </w:rPr>
        <w:t>IPA</w:t>
      </w:r>
      <w:r>
        <w:rPr>
          <w:spacing w:val="-4"/>
          <w:sz w:val="16"/>
        </w:rPr>
        <w:t> </w:t>
      </w:r>
      <w:r>
        <w:rPr>
          <w:sz w:val="16"/>
        </w:rPr>
        <w:t>sound):</w:t>
      </w:r>
      <w:r>
        <w:rPr>
          <w:spacing w:val="-3"/>
          <w:sz w:val="16"/>
        </w:rPr>
        <w:t> </w:t>
      </w:r>
      <w:r>
        <w:rPr>
          <w:rFonts w:ascii="Calibri" w:hAnsi="Calibri"/>
          <w:sz w:val="16"/>
        </w:rPr>
        <w:t>LéL</w:t>
      </w:r>
      <w:r>
        <w:rPr>
          <w:rFonts w:ascii="Calibri" w:hAnsi="Calibri"/>
          <w:spacing w:val="5"/>
          <w:sz w:val="16"/>
        </w:rPr>
        <w:t> </w:t>
      </w:r>
      <w:r>
        <w:rPr>
          <w:b/>
          <w:sz w:val="16"/>
        </w:rPr>
        <w:t>p</w:t>
      </w:r>
      <w:r>
        <w:rPr>
          <w:sz w:val="16"/>
        </w:rPr>
        <w:t>aperback,</w:t>
      </w:r>
      <w:r>
        <w:rPr>
          <w:spacing w:val="-4"/>
          <w:sz w:val="16"/>
        </w:rPr>
        <w:t> </w:t>
      </w:r>
      <w:r>
        <w:rPr>
          <w:b/>
          <w:sz w:val="16"/>
        </w:rPr>
        <w:t>p</w:t>
      </w:r>
      <w:r>
        <w:rPr>
          <w:sz w:val="16"/>
        </w:rPr>
        <w:t>aragraph, </w:t>
      </w:r>
      <w:r>
        <w:rPr>
          <w:b/>
          <w:sz w:val="16"/>
        </w:rPr>
        <w:t>p</w:t>
      </w:r>
      <w:r>
        <w:rPr>
          <w:sz w:val="16"/>
        </w:rPr>
        <w:t>lot, </w:t>
      </w:r>
      <w:r>
        <w:rPr>
          <w:b/>
          <w:sz w:val="16"/>
        </w:rPr>
        <w:t>p</w:t>
      </w:r>
      <w:r>
        <w:rPr>
          <w:sz w:val="16"/>
        </w:rPr>
        <w:t>age; </w:t>
      </w:r>
      <w:r>
        <w:rPr>
          <w:rFonts w:ascii="Calibri" w:hAnsi="Calibri"/>
          <w:w w:val="95"/>
          <w:sz w:val="16"/>
        </w:rPr>
        <w:t>LëL </w:t>
      </w:r>
      <w:r>
        <w:rPr>
          <w:b/>
          <w:sz w:val="16"/>
        </w:rPr>
        <w:t>s</w:t>
      </w:r>
      <w:r>
        <w:rPr>
          <w:sz w:val="16"/>
        </w:rPr>
        <w:t>cience fiction, </w:t>
      </w:r>
      <w:r>
        <w:rPr>
          <w:b/>
          <w:sz w:val="16"/>
        </w:rPr>
        <w:t>s</w:t>
      </w:r>
      <w:r>
        <w:rPr>
          <w:sz w:val="16"/>
        </w:rPr>
        <w:t>pine, </w:t>
      </w:r>
      <w:r>
        <w:rPr>
          <w:b/>
          <w:sz w:val="16"/>
        </w:rPr>
        <w:t>s</w:t>
      </w:r>
      <w:r>
        <w:rPr>
          <w:sz w:val="16"/>
        </w:rPr>
        <w:t>entence; </w:t>
      </w:r>
      <w:r>
        <w:rPr>
          <w:rFonts w:ascii="Calibri" w:hAnsi="Calibri"/>
          <w:sz w:val="16"/>
        </w:rPr>
        <w:t>LåL </w:t>
      </w:r>
      <w:r>
        <w:rPr>
          <w:b/>
          <w:sz w:val="16"/>
        </w:rPr>
        <w:t>n</w:t>
      </w:r>
      <w:r>
        <w:rPr>
          <w:sz w:val="16"/>
        </w:rPr>
        <w:t>ovel, </w:t>
      </w:r>
      <w:r>
        <w:rPr>
          <w:b/>
          <w:sz w:val="16"/>
        </w:rPr>
        <w:t>n</w:t>
      </w:r>
      <w:r>
        <w:rPr>
          <w:sz w:val="16"/>
        </w:rPr>
        <w:t>on-fiction; </w:t>
      </w:r>
      <w:r>
        <w:rPr>
          <w:rFonts w:ascii="Calibri" w:hAnsi="Calibri"/>
          <w:sz w:val="16"/>
        </w:rPr>
        <w:t>LíL </w:t>
      </w:r>
      <w:r>
        <w:rPr>
          <w:b/>
          <w:sz w:val="16"/>
        </w:rPr>
        <w:t>t</w:t>
      </w:r>
      <w:r>
        <w:rPr>
          <w:sz w:val="16"/>
        </w:rPr>
        <w:t>itle, </w:t>
      </w:r>
      <w:r>
        <w:rPr>
          <w:b/>
          <w:sz w:val="16"/>
        </w:rPr>
        <w:t>t</w:t>
      </w:r>
      <w:r>
        <w:rPr>
          <w:sz w:val="16"/>
        </w:rPr>
        <w:t>ranslation; </w:t>
      </w:r>
      <w:r>
        <w:rPr>
          <w:rFonts w:ascii="Calibri" w:hAnsi="Calibri"/>
          <w:sz w:val="16"/>
        </w:rPr>
        <w:t>LâL </w:t>
      </w:r>
      <w:r>
        <w:rPr>
          <w:b/>
          <w:sz w:val="16"/>
        </w:rPr>
        <w:t>c</w:t>
      </w:r>
      <w:r>
        <w:rPr>
          <w:sz w:val="16"/>
        </w:rPr>
        <w:t>ontents, </w:t>
      </w:r>
      <w:r>
        <w:rPr>
          <w:b/>
          <w:sz w:val="16"/>
        </w:rPr>
        <w:t>q</w:t>
      </w:r>
      <w:r>
        <w:rPr>
          <w:sz w:val="16"/>
        </w:rPr>
        <w:t>uotation; </w:t>
      </w:r>
      <w:r>
        <w:rPr>
          <w:rFonts w:ascii="Calibri" w:hAnsi="Calibri"/>
          <w:sz w:val="16"/>
        </w:rPr>
        <w:t>LÄL </w:t>
      </w:r>
      <w:r>
        <w:rPr>
          <w:b/>
          <w:sz w:val="16"/>
        </w:rPr>
        <w:t>b</w:t>
      </w:r>
      <w:r>
        <w:rPr>
          <w:sz w:val="16"/>
        </w:rPr>
        <w:t>ookshop; </w:t>
      </w:r>
      <w:r>
        <w:rPr>
          <w:rFonts w:ascii="Calibri" w:hAnsi="Calibri"/>
          <w:w w:val="95"/>
          <w:sz w:val="16"/>
        </w:rPr>
        <w:t>LêL </w:t>
      </w:r>
      <w:r>
        <w:rPr>
          <w:b/>
          <w:sz w:val="16"/>
        </w:rPr>
        <w:t>r</w:t>
      </w:r>
      <w:r>
        <w:rPr>
          <w:sz w:val="16"/>
        </w:rPr>
        <w:t>omance; </w:t>
      </w:r>
      <w:r>
        <w:rPr>
          <w:rFonts w:ascii="Calibri" w:hAnsi="Calibri"/>
          <w:sz w:val="16"/>
        </w:rPr>
        <w:t>LïL </w:t>
      </w:r>
      <w:r>
        <w:rPr>
          <w:b/>
          <w:sz w:val="16"/>
        </w:rPr>
        <w:t>w</w:t>
      </w:r>
      <w:r>
        <w:rPr>
          <w:sz w:val="16"/>
        </w:rPr>
        <w:t>ord; </w:t>
      </w:r>
      <w:r>
        <w:rPr>
          <w:rFonts w:ascii="Calibri" w:hAnsi="Calibri"/>
          <w:w w:val="95"/>
          <w:sz w:val="16"/>
        </w:rPr>
        <w:t>LÑL </w:t>
      </w:r>
      <w:r>
        <w:rPr>
          <w:b/>
          <w:sz w:val="16"/>
        </w:rPr>
        <w:t>f</w:t>
      </w:r>
      <w:r>
        <w:rPr>
          <w:sz w:val="16"/>
        </w:rPr>
        <w:t>iction; </w:t>
      </w:r>
      <w:r>
        <w:rPr>
          <w:rFonts w:ascii="Calibri" w:hAnsi="Calibri"/>
          <w:w w:val="95"/>
          <w:sz w:val="16"/>
        </w:rPr>
        <w:t>LÜL </w:t>
      </w:r>
      <w:r>
        <w:rPr>
          <w:b/>
          <w:sz w:val="16"/>
        </w:rPr>
        <w:t>h</w:t>
      </w:r>
      <w:r>
        <w:rPr>
          <w:sz w:val="16"/>
        </w:rPr>
        <w:t>ardback; </w:t>
      </w:r>
      <w:r>
        <w:rPr>
          <w:rFonts w:ascii="Calibri" w:hAnsi="Calibri"/>
          <w:sz w:val="16"/>
        </w:rPr>
        <w:t>LípL </w:t>
      </w:r>
      <w:r>
        <w:rPr>
          <w:b/>
          <w:sz w:val="16"/>
        </w:rPr>
        <w:t>ch</w:t>
      </w:r>
      <w:r>
        <w:rPr>
          <w:sz w:val="16"/>
        </w:rPr>
        <w:t>ildren’s</w:t>
      </w:r>
      <w:r>
        <w:rPr>
          <w:spacing w:val="11"/>
          <w:sz w:val="16"/>
        </w:rPr>
        <w:t> </w:t>
      </w:r>
      <w:r>
        <w:rPr>
          <w:sz w:val="16"/>
        </w:rPr>
        <w:t>book.</w:t>
      </w:r>
    </w:p>
    <w:p>
      <w:pPr>
        <w:pStyle w:val="BodyText"/>
        <w:spacing w:before="3"/>
        <w:rPr>
          <w:sz w:val="16"/>
        </w:rPr>
      </w:pPr>
    </w:p>
    <w:p>
      <w:pPr>
        <w:pStyle w:val="ListParagraph"/>
        <w:numPr>
          <w:ilvl w:val="0"/>
          <w:numId w:val="96"/>
        </w:numPr>
        <w:tabs>
          <w:tab w:pos="407" w:val="left" w:leader="none"/>
        </w:tabs>
        <w:spacing w:line="254" w:lineRule="auto" w:before="0" w:after="0"/>
        <w:ind w:left="219" w:right="1131" w:firstLine="0"/>
        <w:jc w:val="left"/>
        <w:rPr>
          <w:sz w:val="16"/>
        </w:rPr>
      </w:pPr>
      <w:r>
        <w:rPr>
          <w:sz w:val="16"/>
        </w:rPr>
        <w:t>These words and phrases all end with a consonant sound (grouped by IPA sound): </w:t>
      </w:r>
      <w:r>
        <w:rPr>
          <w:rFonts w:ascii="Calibri" w:hAnsi="Calibri"/>
          <w:sz w:val="16"/>
        </w:rPr>
        <w:t>LåL </w:t>
      </w:r>
      <w:r>
        <w:rPr>
          <w:sz w:val="16"/>
        </w:rPr>
        <w:t>translatio</w:t>
      </w:r>
      <w:r>
        <w:rPr>
          <w:b/>
          <w:sz w:val="16"/>
        </w:rPr>
        <w:t>n</w:t>
      </w:r>
      <w:r>
        <w:rPr>
          <w:sz w:val="16"/>
        </w:rPr>
        <w:t>, non-fictio</w:t>
      </w:r>
      <w:r>
        <w:rPr>
          <w:b/>
          <w:sz w:val="16"/>
        </w:rPr>
        <w:t>n</w:t>
      </w:r>
      <w:r>
        <w:rPr>
          <w:sz w:val="16"/>
        </w:rPr>
        <w:t>, science</w:t>
      </w:r>
      <w:r>
        <w:rPr>
          <w:spacing w:val="-6"/>
          <w:sz w:val="16"/>
        </w:rPr>
        <w:t> </w:t>
      </w:r>
      <w:r>
        <w:rPr>
          <w:sz w:val="16"/>
        </w:rPr>
        <w:t>fictio</w:t>
      </w:r>
      <w:r>
        <w:rPr>
          <w:b/>
          <w:sz w:val="16"/>
        </w:rPr>
        <w:t>n</w:t>
      </w:r>
      <w:r>
        <w:rPr>
          <w:sz w:val="16"/>
        </w:rPr>
        <w:t>,</w:t>
      </w:r>
      <w:r>
        <w:rPr>
          <w:spacing w:val="-6"/>
          <w:sz w:val="16"/>
        </w:rPr>
        <w:t> </w:t>
      </w:r>
      <w:r>
        <w:rPr>
          <w:sz w:val="16"/>
        </w:rPr>
        <w:t>illustratio</w:t>
      </w:r>
      <w:r>
        <w:rPr>
          <w:b/>
          <w:sz w:val="16"/>
        </w:rPr>
        <w:t>n</w:t>
      </w:r>
      <w:r>
        <w:rPr>
          <w:sz w:val="16"/>
        </w:rPr>
        <w:t>,</w:t>
      </w:r>
      <w:r>
        <w:rPr>
          <w:spacing w:val="-6"/>
          <w:sz w:val="16"/>
        </w:rPr>
        <w:t> </w:t>
      </w:r>
      <w:r>
        <w:rPr>
          <w:sz w:val="16"/>
        </w:rPr>
        <w:t>fictio</w:t>
      </w:r>
      <w:r>
        <w:rPr>
          <w:b/>
          <w:sz w:val="16"/>
        </w:rPr>
        <w:t>n</w:t>
      </w:r>
      <w:r>
        <w:rPr>
          <w:sz w:val="16"/>
        </w:rPr>
        <w:t>,</w:t>
      </w:r>
      <w:r>
        <w:rPr>
          <w:spacing w:val="-6"/>
          <w:sz w:val="16"/>
        </w:rPr>
        <w:t> </w:t>
      </w:r>
      <w:r>
        <w:rPr>
          <w:sz w:val="16"/>
        </w:rPr>
        <w:t>spi</w:t>
      </w:r>
      <w:r>
        <w:rPr>
          <w:b/>
          <w:sz w:val="16"/>
        </w:rPr>
        <w:t>ne</w:t>
      </w:r>
      <w:r>
        <w:rPr>
          <w:sz w:val="16"/>
        </w:rPr>
        <w:t>,</w:t>
      </w:r>
      <w:r>
        <w:rPr>
          <w:spacing w:val="-6"/>
          <w:sz w:val="16"/>
        </w:rPr>
        <w:t> </w:t>
      </w:r>
      <w:r>
        <w:rPr>
          <w:sz w:val="16"/>
        </w:rPr>
        <w:t>introductio</w:t>
      </w:r>
      <w:r>
        <w:rPr>
          <w:b/>
          <w:sz w:val="16"/>
        </w:rPr>
        <w:t>n</w:t>
      </w:r>
      <w:r>
        <w:rPr>
          <w:sz w:val="16"/>
        </w:rPr>
        <w:t>,</w:t>
      </w:r>
      <w:r>
        <w:rPr>
          <w:spacing w:val="-5"/>
          <w:sz w:val="16"/>
        </w:rPr>
        <w:t> </w:t>
      </w:r>
      <w:r>
        <w:rPr>
          <w:sz w:val="16"/>
        </w:rPr>
        <w:t>quotatio</w:t>
      </w:r>
      <w:r>
        <w:rPr>
          <w:b/>
          <w:sz w:val="16"/>
        </w:rPr>
        <w:t>n</w:t>
      </w:r>
      <w:r>
        <w:rPr>
          <w:sz w:val="16"/>
        </w:rPr>
        <w:t>;</w:t>
      </w:r>
      <w:r>
        <w:rPr>
          <w:spacing w:val="-10"/>
          <w:sz w:val="16"/>
        </w:rPr>
        <w:t> </w:t>
      </w:r>
      <w:r>
        <w:rPr>
          <w:rFonts w:ascii="Calibri" w:hAnsi="Calibri"/>
          <w:sz w:val="16"/>
        </w:rPr>
        <w:t>LâL</w:t>
      </w:r>
      <w:r>
        <w:rPr>
          <w:rFonts w:ascii="Calibri" w:hAnsi="Calibri"/>
          <w:spacing w:val="3"/>
          <w:sz w:val="16"/>
        </w:rPr>
        <w:t> </w:t>
      </w:r>
      <w:r>
        <w:rPr>
          <w:sz w:val="16"/>
        </w:rPr>
        <w:t>paperba</w:t>
      </w:r>
      <w:r>
        <w:rPr>
          <w:b/>
          <w:sz w:val="16"/>
        </w:rPr>
        <w:t>ck</w:t>
      </w:r>
      <w:r>
        <w:rPr>
          <w:sz w:val="16"/>
        </w:rPr>
        <w:t>,</w:t>
      </w:r>
      <w:r>
        <w:rPr>
          <w:spacing w:val="-6"/>
          <w:sz w:val="16"/>
        </w:rPr>
        <w:t> </w:t>
      </w:r>
      <w:r>
        <w:rPr>
          <w:sz w:val="16"/>
        </w:rPr>
        <w:t>eboo</w:t>
      </w:r>
      <w:r>
        <w:rPr>
          <w:b/>
          <w:sz w:val="16"/>
        </w:rPr>
        <w:t>k</w:t>
      </w:r>
      <w:r>
        <w:rPr>
          <w:sz w:val="16"/>
        </w:rPr>
        <w:t>,</w:t>
      </w:r>
      <w:r>
        <w:rPr>
          <w:spacing w:val="-6"/>
          <w:sz w:val="16"/>
        </w:rPr>
        <w:t> </w:t>
      </w:r>
      <w:r>
        <w:rPr>
          <w:sz w:val="16"/>
        </w:rPr>
        <w:t>hardba</w:t>
      </w:r>
      <w:r>
        <w:rPr>
          <w:b/>
          <w:sz w:val="16"/>
        </w:rPr>
        <w:t>ck</w:t>
      </w:r>
      <w:r>
        <w:rPr>
          <w:sz w:val="16"/>
        </w:rPr>
        <w:t>,</w:t>
      </w:r>
      <w:r>
        <w:rPr>
          <w:spacing w:val="-6"/>
          <w:sz w:val="16"/>
        </w:rPr>
        <w:t> </w:t>
      </w:r>
      <w:r>
        <w:rPr>
          <w:sz w:val="16"/>
        </w:rPr>
        <w:t>children’s</w:t>
      </w:r>
      <w:r>
        <w:rPr>
          <w:spacing w:val="-6"/>
          <w:sz w:val="16"/>
        </w:rPr>
        <w:t> </w:t>
      </w:r>
      <w:r>
        <w:rPr>
          <w:sz w:val="16"/>
        </w:rPr>
        <w:t>boo</w:t>
      </w:r>
      <w:r>
        <w:rPr>
          <w:b/>
          <w:sz w:val="16"/>
        </w:rPr>
        <w:t>k</w:t>
      </w:r>
      <w:r>
        <w:rPr>
          <w:sz w:val="16"/>
        </w:rPr>
        <w:t>; </w:t>
      </w:r>
      <w:r>
        <w:rPr>
          <w:rFonts w:ascii="Calibri" w:hAnsi="Calibri"/>
          <w:w w:val="95"/>
          <w:sz w:val="16"/>
        </w:rPr>
        <w:t>LëL</w:t>
      </w:r>
      <w:r>
        <w:rPr>
          <w:rFonts w:ascii="Calibri" w:hAnsi="Calibri"/>
          <w:spacing w:val="-7"/>
          <w:w w:val="95"/>
          <w:sz w:val="16"/>
        </w:rPr>
        <w:t> </w:t>
      </w:r>
      <w:r>
        <w:rPr>
          <w:sz w:val="16"/>
        </w:rPr>
        <w:t>roman</w:t>
      </w:r>
      <w:r>
        <w:rPr>
          <w:b/>
          <w:sz w:val="16"/>
        </w:rPr>
        <w:t>ce</w:t>
      </w:r>
      <w:r>
        <w:rPr>
          <w:sz w:val="16"/>
        </w:rPr>
        <w:t>,</w:t>
      </w:r>
      <w:r>
        <w:rPr>
          <w:spacing w:val="-17"/>
          <w:sz w:val="16"/>
        </w:rPr>
        <w:t> </w:t>
      </w:r>
      <w:r>
        <w:rPr>
          <w:sz w:val="16"/>
        </w:rPr>
        <w:t>inde</w:t>
      </w:r>
      <w:r>
        <w:rPr>
          <w:b/>
          <w:sz w:val="16"/>
        </w:rPr>
        <w:t>x</w:t>
      </w:r>
      <w:r>
        <w:rPr>
          <w:sz w:val="16"/>
        </w:rPr>
        <w:t>,</w:t>
      </w:r>
      <w:r>
        <w:rPr>
          <w:spacing w:val="-16"/>
          <w:sz w:val="16"/>
        </w:rPr>
        <w:t> </w:t>
      </w:r>
      <w:r>
        <w:rPr>
          <w:sz w:val="16"/>
        </w:rPr>
        <w:t>senten</w:t>
      </w:r>
      <w:r>
        <w:rPr>
          <w:b/>
          <w:sz w:val="16"/>
        </w:rPr>
        <w:t>ce</w:t>
      </w:r>
      <w:r>
        <w:rPr>
          <w:sz w:val="16"/>
        </w:rPr>
        <w:t>,</w:t>
      </w:r>
      <w:r>
        <w:rPr>
          <w:spacing w:val="-17"/>
          <w:sz w:val="16"/>
        </w:rPr>
        <w:t> </w:t>
      </w:r>
      <w:r>
        <w:rPr>
          <w:sz w:val="16"/>
        </w:rPr>
        <w:t>content</w:t>
      </w:r>
      <w:r>
        <w:rPr>
          <w:b/>
          <w:sz w:val="16"/>
        </w:rPr>
        <w:t>s</w:t>
      </w:r>
      <w:r>
        <w:rPr>
          <w:sz w:val="16"/>
        </w:rPr>
        <w:t>;</w:t>
      </w:r>
      <w:r>
        <w:rPr>
          <w:spacing w:val="-17"/>
          <w:sz w:val="16"/>
        </w:rPr>
        <w:t> </w:t>
      </w:r>
      <w:r>
        <w:rPr>
          <w:rFonts w:ascii="Calibri" w:hAnsi="Calibri"/>
          <w:w w:val="95"/>
          <w:sz w:val="16"/>
        </w:rPr>
        <w:t>LäL</w:t>
      </w:r>
      <w:r>
        <w:rPr>
          <w:rFonts w:ascii="Calibri" w:hAnsi="Calibri"/>
          <w:spacing w:val="-6"/>
          <w:w w:val="95"/>
          <w:sz w:val="16"/>
        </w:rPr>
        <w:t> </w:t>
      </w:r>
      <w:r>
        <w:rPr>
          <w:sz w:val="16"/>
        </w:rPr>
        <w:t>tit</w:t>
      </w:r>
      <w:r>
        <w:rPr>
          <w:b/>
          <w:sz w:val="16"/>
        </w:rPr>
        <w:t>le</w:t>
      </w:r>
      <w:r>
        <w:rPr>
          <w:sz w:val="16"/>
        </w:rPr>
        <w:t>,</w:t>
      </w:r>
      <w:r>
        <w:rPr>
          <w:spacing w:val="-17"/>
          <w:sz w:val="16"/>
        </w:rPr>
        <w:t> </w:t>
      </w:r>
      <w:r>
        <w:rPr>
          <w:sz w:val="16"/>
        </w:rPr>
        <w:t>nove</w:t>
      </w:r>
      <w:r>
        <w:rPr>
          <w:b/>
          <w:sz w:val="16"/>
        </w:rPr>
        <w:t>l</w:t>
      </w:r>
      <w:r>
        <w:rPr>
          <w:sz w:val="16"/>
        </w:rPr>
        <w:t>;</w:t>
      </w:r>
      <w:r>
        <w:rPr>
          <w:spacing w:val="-16"/>
          <w:sz w:val="16"/>
        </w:rPr>
        <w:t> </w:t>
      </w:r>
      <w:r>
        <w:rPr>
          <w:rFonts w:ascii="Calibri" w:hAnsi="Calibri"/>
          <w:sz w:val="16"/>
        </w:rPr>
        <w:t>LéL</w:t>
      </w:r>
      <w:r>
        <w:rPr>
          <w:rFonts w:ascii="Calibri" w:hAnsi="Calibri"/>
          <w:spacing w:val="-9"/>
          <w:sz w:val="16"/>
        </w:rPr>
        <w:t> </w:t>
      </w:r>
      <w:r>
        <w:rPr>
          <w:sz w:val="16"/>
        </w:rPr>
        <w:t>booksho</w:t>
      </w:r>
      <w:r>
        <w:rPr>
          <w:b/>
          <w:sz w:val="16"/>
        </w:rPr>
        <w:t>p</w:t>
      </w:r>
      <w:r>
        <w:rPr>
          <w:sz w:val="16"/>
        </w:rPr>
        <w:t>;</w:t>
      </w:r>
      <w:r>
        <w:rPr>
          <w:spacing w:val="-16"/>
          <w:sz w:val="16"/>
        </w:rPr>
        <w:t> </w:t>
      </w:r>
      <w:r>
        <w:rPr>
          <w:rFonts w:ascii="Calibri" w:hAnsi="Calibri"/>
          <w:sz w:val="16"/>
        </w:rPr>
        <w:t>LÇL</w:t>
      </w:r>
      <w:r>
        <w:rPr>
          <w:rFonts w:ascii="Calibri" w:hAnsi="Calibri"/>
          <w:spacing w:val="-8"/>
          <w:sz w:val="16"/>
        </w:rPr>
        <w:t> </w:t>
      </w:r>
      <w:r>
        <w:rPr>
          <w:sz w:val="16"/>
        </w:rPr>
        <w:t>wor</w:t>
      </w:r>
      <w:r>
        <w:rPr>
          <w:b/>
          <w:sz w:val="16"/>
        </w:rPr>
        <w:t>d</w:t>
      </w:r>
      <w:r>
        <w:rPr>
          <w:sz w:val="16"/>
        </w:rPr>
        <w:t>;</w:t>
      </w:r>
      <w:r>
        <w:rPr>
          <w:spacing w:val="-16"/>
          <w:sz w:val="16"/>
        </w:rPr>
        <w:t> </w:t>
      </w:r>
      <w:r>
        <w:rPr>
          <w:rFonts w:ascii="Calibri" w:hAnsi="Calibri"/>
          <w:sz w:val="16"/>
        </w:rPr>
        <w:t>LíL</w:t>
      </w:r>
      <w:r>
        <w:rPr>
          <w:rFonts w:ascii="Calibri" w:hAnsi="Calibri"/>
          <w:spacing w:val="-9"/>
          <w:sz w:val="16"/>
        </w:rPr>
        <w:t> </w:t>
      </w:r>
      <w:r>
        <w:rPr>
          <w:sz w:val="16"/>
        </w:rPr>
        <w:t>plo</w:t>
      </w:r>
      <w:r>
        <w:rPr>
          <w:b/>
          <w:sz w:val="16"/>
        </w:rPr>
        <w:t>t</w:t>
      </w:r>
      <w:r>
        <w:rPr>
          <w:sz w:val="16"/>
        </w:rPr>
        <w:t>;</w:t>
      </w:r>
      <w:r>
        <w:rPr>
          <w:spacing w:val="-16"/>
          <w:sz w:val="16"/>
        </w:rPr>
        <w:t> </w:t>
      </w:r>
      <w:r>
        <w:rPr>
          <w:rFonts w:ascii="Calibri" w:hAnsi="Calibri"/>
          <w:w w:val="95"/>
          <w:sz w:val="16"/>
        </w:rPr>
        <w:t>LÑL</w:t>
      </w:r>
      <w:r>
        <w:rPr>
          <w:rFonts w:ascii="Calibri" w:hAnsi="Calibri"/>
          <w:spacing w:val="-6"/>
          <w:w w:val="95"/>
          <w:sz w:val="16"/>
        </w:rPr>
        <w:t> </w:t>
      </w:r>
      <w:r>
        <w:rPr>
          <w:sz w:val="16"/>
        </w:rPr>
        <w:t>paragra</w:t>
      </w:r>
      <w:r>
        <w:rPr>
          <w:b/>
          <w:sz w:val="16"/>
        </w:rPr>
        <w:t>ph</w:t>
      </w:r>
      <w:r>
        <w:rPr>
          <w:sz w:val="16"/>
        </w:rPr>
        <w:t>;</w:t>
      </w:r>
      <w:r>
        <w:rPr>
          <w:spacing w:val="-17"/>
          <w:sz w:val="16"/>
        </w:rPr>
        <w:t> </w:t>
      </w:r>
      <w:r>
        <w:rPr>
          <w:rFonts w:ascii="Calibri" w:hAnsi="Calibri"/>
          <w:sz w:val="16"/>
        </w:rPr>
        <w:t>LÇwL</w:t>
      </w:r>
      <w:r>
        <w:rPr>
          <w:rFonts w:ascii="Calibri" w:hAnsi="Calibri"/>
          <w:spacing w:val="-8"/>
          <w:sz w:val="16"/>
        </w:rPr>
        <w:t> </w:t>
      </w:r>
      <w:r>
        <w:rPr>
          <w:sz w:val="16"/>
        </w:rPr>
        <w:t>pa</w:t>
      </w:r>
      <w:r>
        <w:rPr>
          <w:b/>
          <w:sz w:val="16"/>
        </w:rPr>
        <w:t>ge</w:t>
      </w:r>
      <w:r>
        <w:rPr>
          <w:sz w:val="16"/>
        </w:rPr>
        <w:t>.</w:t>
      </w:r>
    </w:p>
    <w:p>
      <w:pPr>
        <w:pStyle w:val="BodyText"/>
        <w:spacing w:before="1"/>
        <w:rPr>
          <w:sz w:val="16"/>
        </w:rPr>
      </w:pPr>
    </w:p>
    <w:p>
      <w:pPr>
        <w:pStyle w:val="ListParagraph"/>
        <w:numPr>
          <w:ilvl w:val="0"/>
          <w:numId w:val="95"/>
        </w:numPr>
        <w:tabs>
          <w:tab w:pos="398" w:val="left" w:leader="none"/>
        </w:tabs>
        <w:spacing w:line="240" w:lineRule="auto" w:before="0" w:after="0"/>
        <w:ind w:left="219" w:right="992" w:firstLine="0"/>
        <w:jc w:val="left"/>
        <w:rPr>
          <w:sz w:val="16"/>
        </w:rPr>
      </w:pPr>
      <w:r>
        <w:rPr>
          <w:sz w:val="16"/>
        </w:rPr>
        <w:t>Many English words contain one or more </w:t>
      </w:r>
      <w:r>
        <w:rPr>
          <w:b/>
          <w:sz w:val="16"/>
        </w:rPr>
        <w:t>silent letters </w:t>
      </w:r>
      <w:r>
        <w:rPr>
          <w:sz w:val="16"/>
        </w:rPr>
        <w:t>– letters which are part of the spelling of a word, but which are not pronounced. The aim of this activity is to demonstrate how so often the spelling of a word in English is different from how it sounds when spoken. Below are some good examples of words in this group of discussion words that have silent letters. The silent letters are shown in brackets. No doubt your students will be able to identify some</w:t>
      </w:r>
      <w:r>
        <w:rPr>
          <w:spacing w:val="-1"/>
          <w:sz w:val="16"/>
        </w:rPr>
        <w:t> </w:t>
      </w:r>
      <w:r>
        <w:rPr>
          <w:sz w:val="16"/>
        </w:rPr>
        <w:t>more.</w:t>
      </w:r>
    </w:p>
    <w:p>
      <w:pPr>
        <w:pStyle w:val="BodyText"/>
        <w:spacing w:before="2"/>
        <w:rPr>
          <w:sz w:val="15"/>
        </w:rPr>
      </w:pPr>
    </w:p>
    <w:p>
      <w:pPr>
        <w:spacing w:before="0"/>
        <w:ind w:left="220" w:right="0" w:firstLine="0"/>
        <w:jc w:val="left"/>
        <w:rPr>
          <w:rFonts w:ascii="Comic Sans MS"/>
          <w:i/>
          <w:sz w:val="17"/>
        </w:rPr>
      </w:pPr>
      <w:r>
        <w:rPr>
          <w:rFonts w:ascii="Comic Sans MS"/>
          <w:i/>
          <w:sz w:val="17"/>
        </w:rPr>
        <w:t>paperba [c] k, autho [r], romanc [e], thril [l] er, spin [e], re [a] der, introduct [i] on, pag [e], c [h] aracter</w:t>
      </w:r>
    </w:p>
    <w:p>
      <w:pPr>
        <w:pStyle w:val="ListParagraph"/>
        <w:numPr>
          <w:ilvl w:val="0"/>
          <w:numId w:val="95"/>
        </w:numPr>
        <w:tabs>
          <w:tab w:pos="399" w:val="left" w:leader="none"/>
        </w:tabs>
        <w:spacing w:line="240" w:lineRule="auto" w:before="179" w:after="0"/>
        <w:ind w:left="398" w:right="0" w:hanging="180"/>
        <w:jc w:val="left"/>
        <w:rPr>
          <w:sz w:val="16"/>
        </w:rPr>
      </w:pPr>
      <w:r>
        <w:rPr>
          <w:sz w:val="16"/>
        </w:rPr>
        <w:t>Answers will vary.</w:t>
      </w:r>
    </w:p>
    <w:p>
      <w:pPr>
        <w:spacing w:after="0" w:line="240" w:lineRule="auto"/>
        <w:jc w:val="left"/>
        <w:rPr>
          <w:sz w:val="16"/>
        </w:rPr>
        <w:sectPr>
          <w:headerReference w:type="default" r:id="rId86"/>
          <w:footerReference w:type="default" r:id="rId87"/>
          <w:pgSz w:w="11900" w:h="16840"/>
          <w:pgMar w:header="707" w:footer="1012" w:top="2080" w:bottom="1200" w:left="1580" w:right="880"/>
        </w:sectPr>
      </w:pPr>
    </w:p>
    <w:p>
      <w:pPr>
        <w:pStyle w:val="BodyText"/>
      </w:pPr>
    </w:p>
    <w:p>
      <w:pPr>
        <w:pStyle w:val="BodyText"/>
        <w:spacing w:before="8"/>
        <w:rPr>
          <w:sz w:val="19"/>
        </w:rPr>
      </w:pPr>
    </w:p>
    <w:p>
      <w:pPr>
        <w:pStyle w:val="Heading5"/>
        <w:ind w:left="2551"/>
        <w:jc w:val="left"/>
      </w:pPr>
      <w:r>
        <w:rPr/>
        <w:t>Discussion Words Question Sheet</w:t>
      </w:r>
    </w:p>
    <w:p>
      <w:pPr>
        <w:pStyle w:val="BodyText"/>
        <w:spacing w:before="9"/>
        <w:rPr>
          <w:sz w:val="15"/>
        </w:rPr>
      </w:pPr>
    </w:p>
    <w:p>
      <w:pPr>
        <w:pStyle w:val="ListParagraph"/>
        <w:numPr>
          <w:ilvl w:val="0"/>
          <w:numId w:val="95"/>
        </w:numPr>
        <w:tabs>
          <w:tab w:pos="487" w:val="left" w:leader="none"/>
        </w:tabs>
        <w:spacing w:line="247" w:lineRule="auto" w:before="95" w:after="0"/>
        <w:ind w:left="219" w:right="985" w:firstLine="0"/>
        <w:jc w:val="left"/>
        <w:rPr>
          <w:i/>
          <w:sz w:val="16"/>
        </w:rPr>
      </w:pPr>
      <w:r>
        <w:rPr>
          <w:sz w:val="16"/>
        </w:rPr>
        <w:t>There are many possible answers to this question; for example, “ch</w:t>
      </w:r>
      <w:r>
        <w:rPr>
          <w:b/>
          <w:sz w:val="16"/>
        </w:rPr>
        <w:t>a</w:t>
      </w:r>
      <w:r>
        <w:rPr>
          <w:sz w:val="16"/>
        </w:rPr>
        <w:t>pter”, “f</w:t>
      </w:r>
      <w:r>
        <w:rPr>
          <w:b/>
          <w:sz w:val="16"/>
        </w:rPr>
        <w:t>a</w:t>
      </w:r>
      <w:r>
        <w:rPr>
          <w:sz w:val="16"/>
        </w:rPr>
        <w:t>ntasy”, and “ch</w:t>
      </w:r>
      <w:r>
        <w:rPr>
          <w:b/>
          <w:sz w:val="16"/>
        </w:rPr>
        <w:t>a</w:t>
      </w:r>
      <w:r>
        <w:rPr>
          <w:sz w:val="16"/>
        </w:rPr>
        <w:t>racter” all contain the vowel sound</w:t>
      </w:r>
      <w:r>
        <w:rPr>
          <w:spacing w:val="1"/>
          <w:sz w:val="16"/>
        </w:rPr>
        <w:t> </w:t>
      </w:r>
      <w:r>
        <w:rPr>
          <w:rFonts w:ascii="Calibri" w:hAnsi="Calibri"/>
          <w:sz w:val="16"/>
        </w:rPr>
        <w:t>LôL</w:t>
      </w:r>
      <w:r>
        <w:rPr>
          <w:sz w:val="16"/>
        </w:rPr>
        <w:t>. Use the phonetic chart on p.18.6 of the </w:t>
      </w:r>
      <w:r>
        <w:rPr>
          <w:b/>
          <w:sz w:val="16"/>
        </w:rPr>
        <w:t>Talk a Lot Elementary Handbook </w:t>
      </w:r>
      <w:r>
        <w:rPr>
          <w:sz w:val="16"/>
        </w:rPr>
        <w:t>(available free from https://purlandtraining.com/) and the phonetic spellings of the vocabulary words on the </w:t>
      </w:r>
      <w:r>
        <w:rPr>
          <w:i/>
          <w:sz w:val="16"/>
        </w:rPr>
        <w:t>Discussion Words</w:t>
      </w:r>
      <w:r>
        <w:rPr>
          <w:i/>
          <w:spacing w:val="-17"/>
          <w:sz w:val="16"/>
        </w:rPr>
        <w:t> </w:t>
      </w:r>
      <w:r>
        <w:rPr>
          <w:i/>
          <w:sz w:val="16"/>
        </w:rPr>
        <w:t>(with</w:t>
      </w:r>
    </w:p>
    <w:p>
      <w:pPr>
        <w:spacing w:line="180" w:lineRule="exact" w:before="0"/>
        <w:ind w:left="219" w:right="0" w:firstLine="0"/>
        <w:jc w:val="left"/>
        <w:rPr>
          <w:sz w:val="16"/>
        </w:rPr>
      </w:pPr>
      <w:r>
        <w:rPr>
          <w:i/>
          <w:sz w:val="16"/>
        </w:rPr>
        <w:t>the IPA) </w:t>
      </w:r>
      <w:r>
        <w:rPr>
          <w:sz w:val="16"/>
        </w:rPr>
        <w:t>handout to help your students put the words into sound groups.</w:t>
      </w:r>
    </w:p>
    <w:p>
      <w:pPr>
        <w:pStyle w:val="BodyText"/>
        <w:rPr>
          <w:sz w:val="18"/>
        </w:rPr>
      </w:pPr>
    </w:p>
    <w:p>
      <w:pPr>
        <w:spacing w:before="161"/>
        <w:ind w:left="219" w:right="0" w:firstLine="0"/>
        <w:jc w:val="left"/>
        <w:rPr>
          <w:sz w:val="16"/>
        </w:rPr>
      </w:pPr>
      <w:r>
        <w:rPr>
          <w:sz w:val="16"/>
          <w:u w:val="single"/>
        </w:rPr>
        <w:t>Lesson Questions</w:t>
      </w:r>
    </w:p>
    <w:p>
      <w:pPr>
        <w:pStyle w:val="BodyText"/>
        <w:rPr>
          <w:sz w:val="16"/>
        </w:rPr>
      </w:pPr>
    </w:p>
    <w:p>
      <w:pPr>
        <w:pStyle w:val="ListParagraph"/>
        <w:numPr>
          <w:ilvl w:val="0"/>
          <w:numId w:val="97"/>
        </w:numPr>
        <w:tabs>
          <w:tab w:pos="398" w:val="left" w:leader="none"/>
        </w:tabs>
        <w:spacing w:line="240" w:lineRule="auto" w:before="1" w:after="0"/>
        <w:ind w:left="397" w:right="0" w:hanging="179"/>
        <w:jc w:val="left"/>
        <w:rPr>
          <w:sz w:val="16"/>
        </w:rPr>
      </w:pPr>
      <w:r>
        <w:rPr>
          <w:sz w:val="16"/>
        </w:rPr>
        <w:t>a) plot. b) play. c) page. d) word. e) spine. f)</w:t>
      </w:r>
      <w:r>
        <w:rPr>
          <w:spacing w:val="1"/>
          <w:sz w:val="16"/>
        </w:rPr>
        <w:t> </w:t>
      </w:r>
      <w:r>
        <w:rPr>
          <w:sz w:val="16"/>
        </w:rPr>
        <w:t>title.</w:t>
      </w:r>
    </w:p>
    <w:p>
      <w:pPr>
        <w:pStyle w:val="BodyText"/>
        <w:spacing w:before="10"/>
        <w:rPr>
          <w:sz w:val="15"/>
        </w:rPr>
      </w:pPr>
    </w:p>
    <w:p>
      <w:pPr>
        <w:pStyle w:val="ListParagraph"/>
        <w:numPr>
          <w:ilvl w:val="0"/>
          <w:numId w:val="97"/>
        </w:numPr>
        <w:tabs>
          <w:tab w:pos="398" w:val="left" w:leader="none"/>
        </w:tabs>
        <w:spacing w:line="240" w:lineRule="auto" w:before="0" w:after="0"/>
        <w:ind w:left="397" w:right="0" w:hanging="179"/>
        <w:jc w:val="left"/>
        <w:rPr>
          <w:sz w:val="16"/>
        </w:rPr>
      </w:pPr>
      <w:r>
        <w:rPr>
          <w:sz w:val="16"/>
        </w:rPr>
        <w:t>Play.</w:t>
      </w:r>
    </w:p>
    <w:p>
      <w:pPr>
        <w:pStyle w:val="BodyText"/>
        <w:rPr>
          <w:sz w:val="16"/>
        </w:rPr>
      </w:pPr>
    </w:p>
    <w:p>
      <w:pPr>
        <w:pStyle w:val="ListParagraph"/>
        <w:numPr>
          <w:ilvl w:val="0"/>
          <w:numId w:val="97"/>
        </w:numPr>
        <w:tabs>
          <w:tab w:pos="398" w:val="left" w:leader="none"/>
        </w:tabs>
        <w:spacing w:line="240" w:lineRule="auto" w:before="1" w:after="0"/>
        <w:ind w:left="397" w:right="0" w:hanging="179"/>
        <w:jc w:val="left"/>
        <w:rPr>
          <w:sz w:val="16"/>
        </w:rPr>
      </w:pPr>
      <w:r>
        <w:rPr>
          <w:sz w:val="16"/>
        </w:rPr>
        <w:t>Author.</w:t>
      </w:r>
    </w:p>
    <w:p>
      <w:pPr>
        <w:pStyle w:val="BodyText"/>
        <w:rPr>
          <w:sz w:val="16"/>
        </w:rPr>
      </w:pPr>
    </w:p>
    <w:p>
      <w:pPr>
        <w:pStyle w:val="ListParagraph"/>
        <w:numPr>
          <w:ilvl w:val="0"/>
          <w:numId w:val="97"/>
        </w:numPr>
        <w:tabs>
          <w:tab w:pos="398" w:val="left" w:leader="none"/>
        </w:tabs>
        <w:spacing w:line="240" w:lineRule="auto" w:before="0" w:after="0"/>
        <w:ind w:left="219" w:right="958" w:firstLine="0"/>
        <w:jc w:val="left"/>
        <w:rPr>
          <w:sz w:val="16"/>
        </w:rPr>
      </w:pPr>
      <w:r>
        <w:rPr>
          <w:sz w:val="16"/>
        </w:rPr>
        <w:t>The different genres of books are: </w:t>
      </w:r>
      <w:r>
        <w:rPr>
          <w:b/>
          <w:sz w:val="16"/>
        </w:rPr>
        <w:t>children’s book </w:t>
      </w:r>
      <w:r>
        <w:rPr>
          <w:sz w:val="16"/>
        </w:rPr>
        <w:t>– a book written specially for children; </w:t>
      </w:r>
      <w:r>
        <w:rPr>
          <w:b/>
          <w:sz w:val="16"/>
        </w:rPr>
        <w:t>fantasy </w:t>
      </w:r>
      <w:r>
        <w:rPr>
          <w:sz w:val="16"/>
        </w:rPr>
        <w:t>– a book featuring plots and characters that would not be possible in the real world; </w:t>
      </w:r>
      <w:r>
        <w:rPr>
          <w:b/>
          <w:sz w:val="16"/>
        </w:rPr>
        <w:t>romance </w:t>
      </w:r>
      <w:r>
        <w:rPr>
          <w:sz w:val="16"/>
        </w:rPr>
        <w:t>– a love story; </w:t>
      </w:r>
      <w:r>
        <w:rPr>
          <w:b/>
          <w:sz w:val="16"/>
        </w:rPr>
        <w:t>science fiction</w:t>
      </w:r>
      <w:r>
        <w:rPr>
          <w:b/>
          <w:spacing w:val="-28"/>
          <w:sz w:val="16"/>
        </w:rPr>
        <w:t> </w:t>
      </w:r>
      <w:r>
        <w:rPr>
          <w:sz w:val="16"/>
        </w:rPr>
        <w:t>– a book with a plot about how the future could be; </w:t>
      </w:r>
      <w:r>
        <w:rPr>
          <w:b/>
          <w:sz w:val="16"/>
        </w:rPr>
        <w:t>fiction </w:t>
      </w:r>
      <w:r>
        <w:rPr>
          <w:sz w:val="16"/>
        </w:rPr>
        <w:t>– a book which is not true, but has been made up by the author, e.g. a novel; </w:t>
      </w:r>
      <w:r>
        <w:rPr>
          <w:b/>
          <w:sz w:val="16"/>
        </w:rPr>
        <w:t>thriller </w:t>
      </w:r>
      <w:r>
        <w:rPr>
          <w:sz w:val="16"/>
        </w:rPr>
        <w:t>– a book with a fast-moving plot about crime; </w:t>
      </w:r>
      <w:r>
        <w:rPr>
          <w:b/>
          <w:sz w:val="16"/>
        </w:rPr>
        <w:t>biography </w:t>
      </w:r>
      <w:r>
        <w:rPr>
          <w:sz w:val="16"/>
        </w:rPr>
        <w:t>– somebody’s life story – usually a famous person; </w:t>
      </w:r>
      <w:r>
        <w:rPr>
          <w:b/>
          <w:sz w:val="16"/>
        </w:rPr>
        <w:t>literature </w:t>
      </w:r>
      <w:r>
        <w:rPr>
          <w:sz w:val="16"/>
        </w:rPr>
        <w:t>– this word describes books written many years ago that have been accepted as classics, e.g. “Oliver Twist” by Charles Dickens; </w:t>
      </w:r>
      <w:r>
        <w:rPr>
          <w:b/>
          <w:sz w:val="16"/>
        </w:rPr>
        <w:t>autobiography </w:t>
      </w:r>
      <w:r>
        <w:rPr>
          <w:sz w:val="16"/>
        </w:rPr>
        <w:t>– this is somebody’s life story – usually a famous person – that has been written by the person whose life it describes; </w:t>
      </w:r>
      <w:r>
        <w:rPr>
          <w:b/>
          <w:sz w:val="16"/>
        </w:rPr>
        <w:t>non-fiction </w:t>
      </w:r>
      <w:r>
        <w:rPr>
          <w:sz w:val="16"/>
        </w:rPr>
        <w:t>– a book which is true, and has not been made up, for example on a topic such as wildlife, history, geography, politics, cookery,</w:t>
      </w:r>
      <w:r>
        <w:rPr>
          <w:spacing w:val="-6"/>
          <w:sz w:val="16"/>
        </w:rPr>
        <w:t> </w:t>
      </w:r>
      <w:r>
        <w:rPr>
          <w:sz w:val="16"/>
        </w:rPr>
        <w:t>etc.</w:t>
      </w:r>
    </w:p>
    <w:p>
      <w:pPr>
        <w:pStyle w:val="BodyText"/>
        <w:rPr>
          <w:sz w:val="16"/>
        </w:rPr>
      </w:pPr>
    </w:p>
    <w:p>
      <w:pPr>
        <w:pStyle w:val="ListParagraph"/>
        <w:numPr>
          <w:ilvl w:val="0"/>
          <w:numId w:val="97"/>
        </w:numPr>
        <w:tabs>
          <w:tab w:pos="398" w:val="left" w:leader="none"/>
        </w:tabs>
        <w:spacing w:line="240" w:lineRule="auto" w:before="0" w:after="0"/>
        <w:ind w:left="397" w:right="0" w:hanging="179"/>
        <w:jc w:val="left"/>
        <w:rPr>
          <w:sz w:val="16"/>
        </w:rPr>
      </w:pPr>
      <w:r>
        <w:rPr>
          <w:sz w:val="16"/>
        </w:rPr>
        <w:t>Bookshop.</w:t>
      </w:r>
    </w:p>
    <w:p>
      <w:pPr>
        <w:pStyle w:val="BodyText"/>
        <w:spacing w:before="11"/>
        <w:rPr>
          <w:sz w:val="15"/>
        </w:rPr>
      </w:pPr>
    </w:p>
    <w:p>
      <w:pPr>
        <w:pStyle w:val="ListParagraph"/>
        <w:numPr>
          <w:ilvl w:val="0"/>
          <w:numId w:val="97"/>
        </w:numPr>
        <w:tabs>
          <w:tab w:pos="398" w:val="left" w:leader="none"/>
        </w:tabs>
        <w:spacing w:line="252" w:lineRule="auto" w:before="0" w:after="0"/>
        <w:ind w:left="219" w:right="963" w:firstLine="0"/>
        <w:jc w:val="left"/>
        <w:rPr>
          <w:sz w:val="16"/>
        </w:rPr>
      </w:pPr>
      <w:r>
        <w:rPr>
          <w:sz w:val="16"/>
        </w:rPr>
        <w:t>i) a) Words which have a weak stress schwa sound </w:t>
      </w:r>
      <w:r>
        <w:rPr>
          <w:rFonts w:ascii="Calibri" w:hAnsi="Calibri"/>
          <w:sz w:val="16"/>
        </w:rPr>
        <w:t>L]L </w:t>
      </w:r>
      <w:r>
        <w:rPr>
          <w:sz w:val="16"/>
        </w:rPr>
        <w:t>on the 1</w:t>
      </w:r>
      <w:r>
        <w:rPr>
          <w:sz w:val="16"/>
          <w:vertAlign w:val="superscript"/>
        </w:rPr>
        <w:t>st</w:t>
      </w:r>
      <w:r>
        <w:rPr>
          <w:sz w:val="16"/>
          <w:vertAlign w:val="baseline"/>
        </w:rPr>
        <w:t> syllable: none. b) Words and phrases which have a weak stress schwa sound </w:t>
      </w:r>
      <w:r>
        <w:rPr>
          <w:rFonts w:ascii="Calibri" w:hAnsi="Calibri"/>
          <w:sz w:val="16"/>
          <w:vertAlign w:val="baseline"/>
        </w:rPr>
        <w:t>L]L  </w:t>
      </w:r>
      <w:r>
        <w:rPr>
          <w:sz w:val="16"/>
          <w:vertAlign w:val="baseline"/>
        </w:rPr>
        <w:t>on the 2</w:t>
      </w:r>
      <w:r>
        <w:rPr>
          <w:sz w:val="16"/>
          <w:vertAlign w:val="superscript"/>
        </w:rPr>
        <w:t>nd</w:t>
      </w:r>
      <w:r>
        <w:rPr>
          <w:sz w:val="16"/>
          <w:vertAlign w:val="baseline"/>
        </w:rPr>
        <w:t> syllable: read</w:t>
      </w:r>
      <w:r>
        <w:rPr>
          <w:b/>
          <w:sz w:val="16"/>
          <w:vertAlign w:val="baseline"/>
        </w:rPr>
        <w:t>er</w:t>
      </w:r>
      <w:r>
        <w:rPr>
          <w:sz w:val="16"/>
          <w:vertAlign w:val="baseline"/>
        </w:rPr>
        <w:t>, chapt</w:t>
      </w:r>
      <w:r>
        <w:rPr>
          <w:b/>
          <w:sz w:val="16"/>
          <w:vertAlign w:val="baseline"/>
        </w:rPr>
        <w:t>er</w:t>
      </w:r>
      <w:r>
        <w:rPr>
          <w:sz w:val="16"/>
          <w:vertAlign w:val="baseline"/>
        </w:rPr>
        <w:t>, fant</w:t>
      </w:r>
      <w:r>
        <w:rPr>
          <w:b/>
          <w:sz w:val="16"/>
          <w:vertAlign w:val="baseline"/>
        </w:rPr>
        <w:t>a</w:t>
      </w:r>
      <w:r>
        <w:rPr>
          <w:sz w:val="16"/>
          <w:vertAlign w:val="baseline"/>
        </w:rPr>
        <w:t>sy, pap</w:t>
      </w:r>
      <w:r>
        <w:rPr>
          <w:b/>
          <w:sz w:val="16"/>
          <w:vertAlign w:val="baseline"/>
        </w:rPr>
        <w:t>er</w:t>
      </w:r>
      <w:r>
        <w:rPr>
          <w:sz w:val="16"/>
          <w:vertAlign w:val="baseline"/>
        </w:rPr>
        <w:t>back, auth</w:t>
      </w:r>
      <w:r>
        <w:rPr>
          <w:b/>
          <w:sz w:val="16"/>
          <w:vertAlign w:val="baseline"/>
        </w:rPr>
        <w:t>or</w:t>
      </w:r>
      <w:r>
        <w:rPr>
          <w:sz w:val="16"/>
          <w:vertAlign w:val="baseline"/>
        </w:rPr>
        <w:t>, sci</w:t>
      </w:r>
      <w:r>
        <w:rPr>
          <w:b/>
          <w:sz w:val="16"/>
          <w:vertAlign w:val="baseline"/>
        </w:rPr>
        <w:t>ence </w:t>
      </w:r>
      <w:r>
        <w:rPr>
          <w:sz w:val="16"/>
          <w:vertAlign w:val="baseline"/>
        </w:rPr>
        <w:t>fiction, lib</w:t>
      </w:r>
      <w:r>
        <w:rPr>
          <w:b/>
          <w:sz w:val="16"/>
          <w:vertAlign w:val="baseline"/>
        </w:rPr>
        <w:t>ra</w:t>
      </w:r>
      <w:r>
        <w:rPr>
          <w:sz w:val="16"/>
          <w:vertAlign w:val="baseline"/>
        </w:rPr>
        <w:t>ry, ill</w:t>
      </w:r>
      <w:r>
        <w:rPr>
          <w:b/>
          <w:sz w:val="16"/>
          <w:vertAlign w:val="baseline"/>
        </w:rPr>
        <w:t>us</w:t>
      </w:r>
      <w:r>
        <w:rPr>
          <w:sz w:val="16"/>
          <w:vertAlign w:val="baseline"/>
        </w:rPr>
        <w:t>tration, gen</w:t>
      </w:r>
      <w:r>
        <w:rPr>
          <w:b/>
          <w:sz w:val="16"/>
          <w:vertAlign w:val="baseline"/>
        </w:rPr>
        <w:t>re</w:t>
      </w:r>
      <w:r>
        <w:rPr>
          <w:sz w:val="16"/>
          <w:vertAlign w:val="baseline"/>
        </w:rPr>
        <w:t>, tit</w:t>
      </w:r>
      <w:r>
        <w:rPr>
          <w:b/>
          <w:sz w:val="16"/>
          <w:vertAlign w:val="baseline"/>
        </w:rPr>
        <w:t>le</w:t>
      </w:r>
      <w:r>
        <w:rPr>
          <w:sz w:val="16"/>
          <w:vertAlign w:val="baseline"/>
        </w:rPr>
        <w:t>, fic</w:t>
      </w:r>
      <w:r>
        <w:rPr>
          <w:b/>
          <w:sz w:val="16"/>
          <w:vertAlign w:val="baseline"/>
        </w:rPr>
        <w:t>tion</w:t>
      </w:r>
      <w:r>
        <w:rPr>
          <w:sz w:val="16"/>
          <w:vertAlign w:val="baseline"/>
        </w:rPr>
        <w:t>, thrill</w:t>
      </w:r>
      <w:r>
        <w:rPr>
          <w:b/>
          <w:sz w:val="16"/>
          <w:vertAlign w:val="baseline"/>
        </w:rPr>
        <w:t>er</w:t>
      </w:r>
      <w:r>
        <w:rPr>
          <w:sz w:val="16"/>
          <w:vertAlign w:val="baseline"/>
        </w:rPr>
        <w:t>, char</w:t>
      </w:r>
      <w:r>
        <w:rPr>
          <w:b/>
          <w:sz w:val="16"/>
          <w:vertAlign w:val="baseline"/>
        </w:rPr>
        <w:t>a</w:t>
      </w:r>
      <w:r>
        <w:rPr>
          <w:sz w:val="16"/>
          <w:vertAlign w:val="baseline"/>
        </w:rPr>
        <w:t>cter, par</w:t>
      </w:r>
      <w:r>
        <w:rPr>
          <w:b/>
          <w:sz w:val="16"/>
          <w:vertAlign w:val="baseline"/>
        </w:rPr>
        <w:t>a</w:t>
      </w:r>
      <w:r>
        <w:rPr>
          <w:sz w:val="16"/>
          <w:vertAlign w:val="baseline"/>
        </w:rPr>
        <w:t>graph, int</w:t>
      </w:r>
      <w:r>
        <w:rPr>
          <w:b/>
          <w:sz w:val="16"/>
          <w:vertAlign w:val="baseline"/>
        </w:rPr>
        <w:t>ro</w:t>
      </w:r>
      <w:r>
        <w:rPr>
          <w:sz w:val="16"/>
          <w:vertAlign w:val="baseline"/>
        </w:rPr>
        <w:t>duction, po</w:t>
      </w:r>
      <w:r>
        <w:rPr>
          <w:b/>
          <w:sz w:val="16"/>
          <w:vertAlign w:val="baseline"/>
        </w:rPr>
        <w:t>e</w:t>
      </w:r>
      <w:r>
        <w:rPr>
          <w:sz w:val="16"/>
          <w:vertAlign w:val="baseline"/>
        </w:rPr>
        <w:t>try, sent</w:t>
      </w:r>
      <w:r>
        <w:rPr>
          <w:b/>
          <w:sz w:val="16"/>
          <w:vertAlign w:val="baseline"/>
        </w:rPr>
        <w:t>ence</w:t>
      </w:r>
      <w:r>
        <w:rPr>
          <w:sz w:val="16"/>
          <w:vertAlign w:val="baseline"/>
        </w:rPr>
        <w:t>, child</w:t>
      </w:r>
      <w:r>
        <w:rPr>
          <w:b/>
          <w:sz w:val="16"/>
          <w:vertAlign w:val="baseline"/>
        </w:rPr>
        <w:t>ren’s </w:t>
      </w:r>
      <w:r>
        <w:rPr>
          <w:sz w:val="16"/>
          <w:vertAlign w:val="baseline"/>
        </w:rPr>
        <w:t>book, nov</w:t>
      </w:r>
      <w:r>
        <w:rPr>
          <w:b/>
          <w:sz w:val="16"/>
          <w:vertAlign w:val="baseline"/>
        </w:rPr>
        <w:t>el</w:t>
      </w:r>
      <w:r>
        <w:rPr>
          <w:sz w:val="16"/>
          <w:vertAlign w:val="baseline"/>
        </w:rPr>
        <w:t>. c) Words which have a weak stress schwa sound </w:t>
      </w:r>
      <w:r>
        <w:rPr>
          <w:rFonts w:ascii="Calibri" w:hAnsi="Calibri"/>
          <w:sz w:val="16"/>
          <w:vertAlign w:val="baseline"/>
        </w:rPr>
        <w:t>L]L </w:t>
      </w:r>
      <w:r>
        <w:rPr>
          <w:sz w:val="16"/>
          <w:vertAlign w:val="baseline"/>
        </w:rPr>
        <w:t>on the 3</w:t>
      </w:r>
      <w:r>
        <w:rPr>
          <w:sz w:val="16"/>
          <w:vertAlign w:val="superscript"/>
        </w:rPr>
        <w:t>rd</w:t>
      </w:r>
      <w:r>
        <w:rPr>
          <w:sz w:val="16"/>
          <w:vertAlign w:val="baseline"/>
        </w:rPr>
        <w:t> syllable: back cov</w:t>
      </w:r>
      <w:r>
        <w:rPr>
          <w:b/>
          <w:sz w:val="16"/>
          <w:vertAlign w:val="baseline"/>
        </w:rPr>
        <w:t>er</w:t>
      </w:r>
      <w:r>
        <w:rPr>
          <w:sz w:val="16"/>
          <w:vertAlign w:val="baseline"/>
        </w:rPr>
        <w:t>, biog</w:t>
      </w:r>
      <w:r>
        <w:rPr>
          <w:b/>
          <w:sz w:val="16"/>
          <w:vertAlign w:val="baseline"/>
        </w:rPr>
        <w:t>ra</w:t>
      </w:r>
      <w:r>
        <w:rPr>
          <w:sz w:val="16"/>
          <w:vertAlign w:val="baseline"/>
        </w:rPr>
        <w:t>phy, page num</w:t>
      </w:r>
      <w:r>
        <w:rPr>
          <w:b/>
          <w:sz w:val="16"/>
          <w:vertAlign w:val="baseline"/>
        </w:rPr>
        <w:t>ber</w:t>
      </w:r>
      <w:r>
        <w:rPr>
          <w:sz w:val="16"/>
          <w:vertAlign w:val="baseline"/>
        </w:rPr>
        <w:t>, charac</w:t>
      </w:r>
      <w:r>
        <w:rPr>
          <w:b/>
          <w:sz w:val="16"/>
          <w:vertAlign w:val="baseline"/>
        </w:rPr>
        <w:t>ter</w:t>
      </w:r>
      <w:r>
        <w:rPr>
          <w:sz w:val="16"/>
          <w:vertAlign w:val="baseline"/>
        </w:rPr>
        <w:t>, front cov</w:t>
      </w:r>
      <w:r>
        <w:rPr>
          <w:b/>
          <w:sz w:val="16"/>
          <w:vertAlign w:val="baseline"/>
        </w:rPr>
        <w:t>er</w:t>
      </w:r>
      <w:r>
        <w:rPr>
          <w:sz w:val="16"/>
          <w:vertAlign w:val="baseline"/>
        </w:rPr>
        <w:t>, quota</w:t>
      </w:r>
      <w:r>
        <w:rPr>
          <w:b/>
          <w:sz w:val="16"/>
          <w:vertAlign w:val="baseline"/>
        </w:rPr>
        <w:t>tion</w:t>
      </w:r>
      <w:r>
        <w:rPr>
          <w:sz w:val="16"/>
          <w:vertAlign w:val="baseline"/>
        </w:rPr>
        <w:t>, transla</w:t>
      </w:r>
      <w:r>
        <w:rPr>
          <w:b/>
          <w:sz w:val="16"/>
          <w:vertAlign w:val="baseline"/>
        </w:rPr>
        <w:t>tion</w:t>
      </w:r>
      <w:r>
        <w:rPr>
          <w:sz w:val="16"/>
          <w:vertAlign w:val="baseline"/>
        </w:rPr>
        <w:t>, non-fic</w:t>
      </w:r>
      <w:r>
        <w:rPr>
          <w:b/>
          <w:sz w:val="16"/>
          <w:vertAlign w:val="baseline"/>
        </w:rPr>
        <w:t>tion</w:t>
      </w:r>
      <w:r>
        <w:rPr>
          <w:sz w:val="16"/>
          <w:vertAlign w:val="baseline"/>
        </w:rPr>
        <w:t>, literat</w:t>
      </w:r>
      <w:r>
        <w:rPr>
          <w:b/>
          <w:sz w:val="16"/>
          <w:vertAlign w:val="baseline"/>
        </w:rPr>
        <w:t>ure</w:t>
      </w:r>
      <w:r>
        <w:rPr>
          <w:sz w:val="16"/>
          <w:vertAlign w:val="baseline"/>
        </w:rPr>
        <w:t>. d) Words which have a weak stress schwa sound </w:t>
      </w:r>
      <w:r>
        <w:rPr>
          <w:rFonts w:ascii="Calibri" w:hAnsi="Calibri"/>
          <w:sz w:val="16"/>
          <w:vertAlign w:val="baseline"/>
        </w:rPr>
        <w:t>L]L </w:t>
      </w:r>
      <w:r>
        <w:rPr>
          <w:sz w:val="16"/>
          <w:vertAlign w:val="baseline"/>
        </w:rPr>
        <w:t>on the 4</w:t>
      </w:r>
      <w:r>
        <w:rPr>
          <w:sz w:val="16"/>
          <w:vertAlign w:val="superscript"/>
        </w:rPr>
        <w:t>th</w:t>
      </w:r>
      <w:r>
        <w:rPr>
          <w:sz w:val="16"/>
          <w:vertAlign w:val="baseline"/>
        </w:rPr>
        <w:t> syllable: science fic</w:t>
      </w:r>
      <w:r>
        <w:rPr>
          <w:b/>
          <w:sz w:val="16"/>
          <w:vertAlign w:val="baseline"/>
        </w:rPr>
        <w:t>tion</w:t>
      </w:r>
      <w:r>
        <w:rPr>
          <w:sz w:val="16"/>
          <w:vertAlign w:val="baseline"/>
        </w:rPr>
        <w:t>, illustra</w:t>
      </w:r>
      <w:r>
        <w:rPr>
          <w:b/>
          <w:sz w:val="16"/>
          <w:vertAlign w:val="baseline"/>
        </w:rPr>
        <w:t>tion</w:t>
      </w:r>
      <w:r>
        <w:rPr>
          <w:sz w:val="16"/>
          <w:vertAlign w:val="baseline"/>
        </w:rPr>
        <w:t>, introduc</w:t>
      </w:r>
      <w:r>
        <w:rPr>
          <w:b/>
          <w:sz w:val="16"/>
          <w:vertAlign w:val="baseline"/>
        </w:rPr>
        <w:t>tion</w:t>
      </w:r>
      <w:r>
        <w:rPr>
          <w:sz w:val="16"/>
          <w:vertAlign w:val="baseline"/>
        </w:rPr>
        <w:t>. e) Words which have a weak stress schwa sound </w:t>
      </w:r>
      <w:r>
        <w:rPr>
          <w:rFonts w:ascii="Calibri" w:hAnsi="Calibri"/>
          <w:sz w:val="16"/>
          <w:vertAlign w:val="baseline"/>
        </w:rPr>
        <w:t>L]L </w:t>
      </w:r>
      <w:r>
        <w:rPr>
          <w:sz w:val="16"/>
          <w:vertAlign w:val="baseline"/>
        </w:rPr>
        <w:t>on the 5</w:t>
      </w:r>
      <w:r>
        <w:rPr>
          <w:sz w:val="16"/>
          <w:vertAlign w:val="superscript"/>
        </w:rPr>
        <w:t>th</w:t>
      </w:r>
      <w:r>
        <w:rPr>
          <w:sz w:val="16"/>
          <w:vertAlign w:val="baseline"/>
        </w:rPr>
        <w:t> syllable: autobiog</w:t>
      </w:r>
      <w:r>
        <w:rPr>
          <w:b/>
          <w:sz w:val="16"/>
          <w:vertAlign w:val="baseline"/>
        </w:rPr>
        <w:t>ra</w:t>
      </w:r>
      <w:r>
        <w:rPr>
          <w:sz w:val="16"/>
          <w:vertAlign w:val="baseline"/>
        </w:rPr>
        <w:t>phy. ii) 12 words don’t have a weak stress schwa sound: bookshop, romance, word, index, story, plot, spine, play, hardback, ebook, page,</w:t>
      </w:r>
      <w:r>
        <w:rPr>
          <w:spacing w:val="-3"/>
          <w:sz w:val="16"/>
          <w:vertAlign w:val="baseline"/>
        </w:rPr>
        <w:t> </w:t>
      </w:r>
      <w:r>
        <w:rPr>
          <w:sz w:val="16"/>
          <w:vertAlign w:val="baseline"/>
        </w:rPr>
        <w:t>contents.</w:t>
      </w:r>
    </w:p>
    <w:p>
      <w:pPr>
        <w:pStyle w:val="BodyText"/>
        <w:spacing w:before="8"/>
        <w:rPr>
          <w:sz w:val="14"/>
        </w:rPr>
      </w:pPr>
    </w:p>
    <w:p>
      <w:pPr>
        <w:pStyle w:val="ListParagraph"/>
        <w:numPr>
          <w:ilvl w:val="0"/>
          <w:numId w:val="97"/>
        </w:numPr>
        <w:tabs>
          <w:tab w:pos="398" w:val="left" w:leader="none"/>
        </w:tabs>
        <w:spacing w:line="240" w:lineRule="auto" w:before="1" w:after="0"/>
        <w:ind w:left="397" w:right="0" w:hanging="179"/>
        <w:jc w:val="left"/>
        <w:rPr>
          <w:sz w:val="16"/>
        </w:rPr>
      </w:pPr>
      <w:r>
        <w:rPr>
          <w:sz w:val="16"/>
        </w:rPr>
        <w:t>Ebook.</w:t>
      </w:r>
    </w:p>
    <w:p>
      <w:pPr>
        <w:pStyle w:val="BodyText"/>
        <w:rPr>
          <w:sz w:val="16"/>
        </w:rPr>
      </w:pPr>
    </w:p>
    <w:p>
      <w:pPr>
        <w:pStyle w:val="ListParagraph"/>
        <w:numPr>
          <w:ilvl w:val="0"/>
          <w:numId w:val="97"/>
        </w:numPr>
        <w:tabs>
          <w:tab w:pos="398" w:val="left" w:leader="none"/>
        </w:tabs>
        <w:spacing w:line="240" w:lineRule="auto" w:before="0" w:after="0"/>
        <w:ind w:left="397" w:right="0" w:hanging="179"/>
        <w:jc w:val="left"/>
        <w:rPr>
          <w:sz w:val="16"/>
        </w:rPr>
      </w:pPr>
      <w:r>
        <w:rPr>
          <w:sz w:val="16"/>
        </w:rPr>
        <w:t>a) introduction. b) title. c) story. d) illustration. e)</w:t>
      </w:r>
      <w:r>
        <w:rPr>
          <w:spacing w:val="1"/>
          <w:sz w:val="16"/>
        </w:rPr>
        <w:t> </w:t>
      </w:r>
      <w:r>
        <w:rPr>
          <w:sz w:val="16"/>
        </w:rPr>
        <w:t>poetry.</w:t>
      </w:r>
    </w:p>
    <w:p>
      <w:pPr>
        <w:pStyle w:val="BodyText"/>
        <w:rPr>
          <w:sz w:val="16"/>
        </w:rPr>
      </w:pPr>
    </w:p>
    <w:p>
      <w:pPr>
        <w:pStyle w:val="ListParagraph"/>
        <w:numPr>
          <w:ilvl w:val="0"/>
          <w:numId w:val="97"/>
        </w:numPr>
        <w:tabs>
          <w:tab w:pos="398" w:val="left" w:leader="none"/>
        </w:tabs>
        <w:spacing w:line="240" w:lineRule="auto" w:before="0" w:after="0"/>
        <w:ind w:left="397" w:right="0" w:hanging="179"/>
        <w:jc w:val="left"/>
        <w:rPr>
          <w:sz w:val="16"/>
        </w:rPr>
      </w:pPr>
      <w:r>
        <w:rPr>
          <w:sz w:val="16"/>
        </w:rPr>
        <w:t>Paragraph.</w:t>
      </w:r>
    </w:p>
    <w:p>
      <w:pPr>
        <w:pStyle w:val="BodyText"/>
        <w:spacing w:before="11"/>
        <w:rPr>
          <w:sz w:val="15"/>
        </w:rPr>
      </w:pPr>
    </w:p>
    <w:p>
      <w:pPr>
        <w:pStyle w:val="ListParagraph"/>
        <w:numPr>
          <w:ilvl w:val="0"/>
          <w:numId w:val="97"/>
        </w:numPr>
        <w:tabs>
          <w:tab w:pos="487" w:val="left" w:leader="none"/>
        </w:tabs>
        <w:spacing w:line="240" w:lineRule="auto" w:before="0" w:after="0"/>
        <w:ind w:left="486" w:right="0" w:hanging="268"/>
        <w:jc w:val="left"/>
        <w:rPr>
          <w:sz w:val="16"/>
        </w:rPr>
      </w:pPr>
      <w:r>
        <w:rPr>
          <w:sz w:val="16"/>
        </w:rPr>
        <w:t>Plot.</w:t>
      </w:r>
    </w:p>
    <w:p>
      <w:pPr>
        <w:pStyle w:val="BodyText"/>
        <w:rPr>
          <w:sz w:val="16"/>
        </w:rPr>
      </w:pPr>
    </w:p>
    <w:p>
      <w:pPr>
        <w:pStyle w:val="ListParagraph"/>
        <w:numPr>
          <w:ilvl w:val="0"/>
          <w:numId w:val="97"/>
        </w:numPr>
        <w:tabs>
          <w:tab w:pos="487" w:val="left" w:leader="none"/>
        </w:tabs>
        <w:spacing w:line="240" w:lineRule="auto" w:before="0" w:after="0"/>
        <w:ind w:left="486" w:right="0" w:hanging="268"/>
        <w:jc w:val="left"/>
        <w:rPr>
          <w:sz w:val="16"/>
        </w:rPr>
      </w:pPr>
      <w:r>
        <w:rPr>
          <w:b/>
          <w:sz w:val="16"/>
        </w:rPr>
        <w:t>Contents </w:t>
      </w:r>
      <w:r>
        <w:rPr>
          <w:sz w:val="16"/>
        </w:rPr>
        <w:t>– at the front of a book; </w:t>
      </w:r>
      <w:r>
        <w:rPr>
          <w:b/>
          <w:sz w:val="16"/>
        </w:rPr>
        <w:t>index </w:t>
      </w:r>
      <w:r>
        <w:rPr>
          <w:sz w:val="16"/>
        </w:rPr>
        <w:t>– at the back of a</w:t>
      </w:r>
      <w:r>
        <w:rPr>
          <w:spacing w:val="-1"/>
          <w:sz w:val="16"/>
        </w:rPr>
        <w:t> </w:t>
      </w:r>
      <w:r>
        <w:rPr>
          <w:sz w:val="16"/>
        </w:rPr>
        <w:t>book.</w:t>
      </w:r>
    </w:p>
    <w:p>
      <w:pPr>
        <w:spacing w:after="0" w:line="240" w:lineRule="auto"/>
        <w:jc w:val="left"/>
        <w:rPr>
          <w:sz w:val="16"/>
        </w:rPr>
        <w:sectPr>
          <w:headerReference w:type="default" r:id="rId88"/>
          <w:footerReference w:type="default" r:id="rId89"/>
          <w:pgSz w:w="11900" w:h="16840"/>
          <w:pgMar w:header="707" w:footer="1012" w:top="2080" w:bottom="1200" w:left="1580" w:right="880"/>
          <w:pgNumType w:start="131"/>
        </w:sectPr>
      </w:pPr>
    </w:p>
    <w:p>
      <w:pPr>
        <w:pStyle w:val="BodyText"/>
        <w:rPr>
          <w:sz w:val="16"/>
        </w:rPr>
      </w:pPr>
    </w:p>
    <w:p>
      <w:pPr>
        <w:spacing w:after="0"/>
        <w:rPr>
          <w:sz w:val="16"/>
        </w:rPr>
        <w:sectPr>
          <w:headerReference w:type="default" r:id="rId90"/>
          <w:footerReference w:type="default" r:id="rId91"/>
          <w:pgSz w:w="11900" w:h="16840"/>
          <w:pgMar w:header="707" w:footer="1012" w:top="1480" w:bottom="1200" w:left="1580" w:right="880"/>
          <w:pgNumType w:start="132"/>
        </w:sectPr>
      </w:pPr>
    </w:p>
    <w:p>
      <w:pPr>
        <w:pStyle w:val="BodyText"/>
        <w:rPr>
          <w:sz w:val="28"/>
        </w:rPr>
      </w:pPr>
    </w:p>
    <w:p>
      <w:pPr>
        <w:pStyle w:val="BodyText"/>
        <w:spacing w:before="11"/>
        <w:rPr>
          <w:sz w:val="31"/>
        </w:rPr>
      </w:pPr>
    </w:p>
    <w:p>
      <w:pPr>
        <w:pStyle w:val="BodyText"/>
        <w:ind w:left="220"/>
        <w:rPr>
          <w:rFonts w:ascii="Arial Black"/>
        </w:rPr>
      </w:pPr>
      <w:r>
        <w:rPr>
          <w:rFonts w:ascii="Arial Black"/>
        </w:rPr>
        <w:t>Student A</w:t>
      </w:r>
    </w:p>
    <w:p>
      <w:pPr>
        <w:pStyle w:val="Heading3"/>
        <w:spacing w:before="91"/>
        <w:ind w:left="190"/>
        <w:jc w:val="left"/>
      </w:pPr>
      <w:r>
        <w:rPr>
          <w:b w:val="0"/>
        </w:rPr>
        <w:br w:type="column"/>
      </w:r>
      <w:r>
        <w:rPr/>
        <w:t>Books – Which book would you buy for…?</w:t>
      </w:r>
    </w:p>
    <w:p>
      <w:pPr>
        <w:spacing w:after="0"/>
        <w:jc w:val="left"/>
        <w:sectPr>
          <w:type w:val="continuous"/>
          <w:pgSz w:w="11900" w:h="16840"/>
          <w:pgMar w:top="1100" w:bottom="280" w:left="1580" w:right="880"/>
          <w:cols w:num="2" w:equalWidth="0">
            <w:col w:w="1298" w:space="40"/>
            <w:col w:w="8102"/>
          </w:cols>
        </w:sectPr>
      </w:pPr>
    </w:p>
    <w:p>
      <w:pPr>
        <w:spacing w:before="0"/>
        <w:ind w:left="220" w:right="1150" w:firstLine="0"/>
        <w:jc w:val="left"/>
        <w:rPr>
          <w:i/>
          <w:sz w:val="20"/>
        </w:rPr>
      </w:pPr>
      <w:r>
        <w:rPr>
          <w:i/>
          <w:sz w:val="20"/>
        </w:rPr>
        <w:t>Ask and answer questions to complete the gaps, and find out information about four books. </w:t>
      </w:r>
      <w:r>
        <w:rPr>
          <w:i/>
          <w:sz w:val="20"/>
        </w:rPr>
        <w:t>Which book would you buy for your partner, and which for your grandma? Why?</w:t>
      </w:r>
    </w:p>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868" w:right="861"/>
              <w:jc w:val="center"/>
              <w:rPr>
                <w:b/>
                <w:sz w:val="20"/>
              </w:rPr>
            </w:pPr>
            <w:r>
              <w:rPr>
                <w:b/>
                <w:sz w:val="20"/>
              </w:rPr>
              <w:t>Book 1</w:t>
            </w:r>
          </w:p>
        </w:tc>
        <w:tc>
          <w:tcPr>
            <w:tcW w:w="3240" w:type="dxa"/>
            <w:shd w:val="clear" w:color="auto" w:fill="E6E6E6"/>
          </w:tcPr>
          <w:p>
            <w:pPr>
              <w:pStyle w:val="TableParagraph"/>
              <w:spacing w:line="210" w:lineRule="exact"/>
              <w:ind w:left="1082" w:right="1075"/>
              <w:jc w:val="center"/>
              <w:rPr>
                <w:b/>
                <w:sz w:val="20"/>
              </w:rPr>
            </w:pPr>
            <w:r>
              <w:rPr>
                <w:b/>
                <w:sz w:val="20"/>
              </w:rPr>
              <w:t>Book 2</w:t>
            </w:r>
          </w:p>
        </w:tc>
      </w:tr>
      <w:tr>
        <w:trPr>
          <w:trHeight w:val="230" w:hRule="atLeast"/>
        </w:trPr>
        <w:tc>
          <w:tcPr>
            <w:tcW w:w="2700" w:type="dxa"/>
            <w:shd w:val="clear" w:color="auto" w:fill="E6E6E6"/>
          </w:tcPr>
          <w:p>
            <w:pPr>
              <w:pStyle w:val="TableParagraph"/>
              <w:spacing w:line="205" w:lineRule="exact"/>
              <w:ind w:left="107"/>
              <w:rPr>
                <w:sz w:val="18"/>
              </w:rPr>
            </w:pPr>
            <w:r>
              <w:rPr>
                <w:sz w:val="18"/>
              </w:rPr>
              <w:t>Title</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A Passage to India</w:t>
            </w:r>
          </w:p>
        </w:tc>
      </w:tr>
      <w:tr>
        <w:trPr>
          <w:trHeight w:val="230" w:hRule="atLeast"/>
        </w:trPr>
        <w:tc>
          <w:tcPr>
            <w:tcW w:w="2700" w:type="dxa"/>
            <w:shd w:val="clear" w:color="auto" w:fill="E6E6E6"/>
          </w:tcPr>
          <w:p>
            <w:pPr>
              <w:pStyle w:val="TableParagraph"/>
              <w:spacing w:line="205" w:lineRule="exact"/>
              <w:ind w:left="107"/>
              <w:rPr>
                <w:sz w:val="18"/>
              </w:rPr>
            </w:pPr>
            <w:r>
              <w:rPr>
                <w:sz w:val="18"/>
              </w:rPr>
              <w:t>Author / Price</w:t>
            </w:r>
          </w:p>
        </w:tc>
        <w:tc>
          <w:tcPr>
            <w:tcW w:w="2520" w:type="dxa"/>
          </w:tcPr>
          <w:p>
            <w:pPr>
              <w:pStyle w:val="TableParagraph"/>
              <w:spacing w:line="210" w:lineRule="exact"/>
              <w:ind w:left="107"/>
              <w:rPr>
                <w:sz w:val="20"/>
              </w:rPr>
            </w:pPr>
            <w:r>
              <w:rPr>
                <w:sz w:val="20"/>
              </w:rPr>
              <w:t>Mark Beaumont / £8.39</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Publisher / Date of Publication</w:t>
            </w:r>
          </w:p>
        </w:tc>
        <w:tc>
          <w:tcPr>
            <w:tcW w:w="2520" w:type="dxa"/>
          </w:tcPr>
          <w:p>
            <w:pPr>
              <w:pStyle w:val="TableParagraph"/>
              <w:spacing w:line="210" w:lineRule="exact"/>
              <w:ind w:left="107"/>
              <w:rPr>
                <w:sz w:val="20"/>
              </w:rPr>
            </w:pPr>
            <w:r>
              <w:rPr>
                <w:sz w:val="20"/>
              </w:rPr>
              <w:t>Bantam Press / 2009</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Fiction or Non-Fiction</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fiction</w:t>
            </w:r>
          </w:p>
        </w:tc>
      </w:tr>
      <w:tr>
        <w:trPr>
          <w:trHeight w:val="207" w:hRule="atLeast"/>
        </w:trPr>
        <w:tc>
          <w:tcPr>
            <w:tcW w:w="2700" w:type="dxa"/>
            <w:shd w:val="clear" w:color="auto" w:fill="E6E6E6"/>
          </w:tcPr>
          <w:p>
            <w:pPr>
              <w:pStyle w:val="TableParagraph"/>
              <w:spacing w:line="187" w:lineRule="exact"/>
              <w:ind w:left="107"/>
              <w:rPr>
                <w:sz w:val="18"/>
              </w:rPr>
            </w:pPr>
            <w:r>
              <w:rPr>
                <w:sz w:val="18"/>
              </w:rPr>
              <w:t>Genre / # Pages / Condition</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20</w:t>
            </w:r>
            <w:r>
              <w:rPr>
                <w:sz w:val="16"/>
                <w:vertAlign w:val="superscript"/>
              </w:rPr>
              <w:t>th</w:t>
            </w:r>
            <w:r>
              <w:rPr>
                <w:sz w:val="16"/>
                <w:vertAlign w:val="baseline"/>
              </w:rPr>
              <w:t> century classics / 416 / new</w:t>
            </w:r>
          </w:p>
        </w:tc>
      </w:tr>
      <w:tr>
        <w:trPr>
          <w:trHeight w:val="207" w:hRule="atLeast"/>
        </w:trPr>
        <w:tc>
          <w:tcPr>
            <w:tcW w:w="2700" w:type="dxa"/>
            <w:shd w:val="clear" w:color="auto" w:fill="E6E6E6"/>
          </w:tcPr>
          <w:p>
            <w:pPr>
              <w:pStyle w:val="TableParagraph"/>
              <w:spacing w:line="187" w:lineRule="exact"/>
              <w:ind w:left="107"/>
              <w:rPr>
                <w:sz w:val="18"/>
              </w:rPr>
            </w:pPr>
            <w:r>
              <w:rPr>
                <w:sz w:val="18"/>
              </w:rPr>
              <w:t>Plot or Description</w:t>
            </w:r>
          </w:p>
        </w:tc>
        <w:tc>
          <w:tcPr>
            <w:tcW w:w="2520" w:type="dxa"/>
          </w:tcPr>
          <w:p>
            <w:pPr>
              <w:pStyle w:val="TableParagraph"/>
              <w:spacing w:line="181" w:lineRule="exact"/>
              <w:ind w:left="107"/>
              <w:rPr>
                <w:sz w:val="16"/>
              </w:rPr>
            </w:pPr>
            <w:r>
              <w:rPr>
                <w:sz w:val="16"/>
              </w:rPr>
              <w:t>record-breaking journey by bike</w:t>
            </w:r>
          </w:p>
        </w:tc>
        <w:tc>
          <w:tcPr>
            <w:tcW w:w="3240" w:type="dxa"/>
          </w:tcPr>
          <w:p>
            <w:pPr>
              <w:pStyle w:val="TableParagraph"/>
              <w:rPr>
                <w:rFonts w:ascii="Times New Roman"/>
                <w:sz w:val="14"/>
              </w:rPr>
            </w:pPr>
          </w:p>
        </w:tc>
      </w:tr>
      <w:tr>
        <w:trPr>
          <w:trHeight w:val="184" w:hRule="atLeast"/>
        </w:trPr>
        <w:tc>
          <w:tcPr>
            <w:tcW w:w="2700" w:type="dxa"/>
            <w:shd w:val="clear" w:color="auto" w:fill="E6E6E6"/>
          </w:tcPr>
          <w:p>
            <w:pPr>
              <w:pStyle w:val="TableParagraph"/>
              <w:spacing w:line="164" w:lineRule="exact"/>
              <w:ind w:left="107"/>
              <w:rPr>
                <w:sz w:val="16"/>
              </w:rPr>
            </w:pPr>
            <w:r>
              <w:rPr>
                <w:sz w:val="16"/>
              </w:rPr>
              <w:t>Avg. Rating / Extract from Review</w:t>
            </w:r>
          </w:p>
        </w:tc>
        <w:tc>
          <w:tcPr>
            <w:tcW w:w="2520" w:type="dxa"/>
          </w:tcPr>
          <w:p>
            <w:pPr>
              <w:pStyle w:val="TableParagraph"/>
              <w:rPr>
                <w:rFonts w:ascii="Times New Roman"/>
                <w:sz w:val="12"/>
              </w:rPr>
            </w:pPr>
          </w:p>
        </w:tc>
        <w:tc>
          <w:tcPr>
            <w:tcW w:w="3240" w:type="dxa"/>
          </w:tcPr>
          <w:p>
            <w:pPr>
              <w:pStyle w:val="TableParagraph"/>
              <w:spacing w:line="164" w:lineRule="exact"/>
              <w:ind w:left="107"/>
              <w:rPr>
                <w:sz w:val="16"/>
              </w:rPr>
            </w:pPr>
            <w:r>
              <w:rPr>
                <w:sz w:val="16"/>
              </w:rPr>
              <w:t>5/5 / “A clash of class, religion and race…”</w:t>
            </w:r>
          </w:p>
        </w:tc>
      </w:tr>
      <w:tr>
        <w:trPr>
          <w:trHeight w:val="207" w:hRule="atLeast"/>
        </w:trPr>
        <w:tc>
          <w:tcPr>
            <w:tcW w:w="2700" w:type="dxa"/>
            <w:shd w:val="clear" w:color="auto" w:fill="E6E6E6"/>
          </w:tcPr>
          <w:p>
            <w:pPr>
              <w:pStyle w:val="TableParagraph"/>
              <w:spacing w:line="187" w:lineRule="exact"/>
              <w:ind w:left="107"/>
              <w:rPr>
                <w:sz w:val="18"/>
              </w:rPr>
            </w:pPr>
            <w:r>
              <w:rPr>
                <w:sz w:val="18"/>
              </w:rPr>
              <w:t>ebook Available / Cover</w:t>
            </w:r>
          </w:p>
        </w:tc>
        <w:tc>
          <w:tcPr>
            <w:tcW w:w="2520" w:type="dxa"/>
          </w:tcPr>
          <w:p>
            <w:pPr>
              <w:pStyle w:val="TableParagraph"/>
              <w:spacing w:line="181" w:lineRule="exact"/>
              <w:ind w:left="107"/>
              <w:rPr>
                <w:sz w:val="16"/>
              </w:rPr>
            </w:pPr>
            <w:r>
              <w:rPr>
                <w:sz w:val="16"/>
              </w:rPr>
              <w:t>yes / paperback</w:t>
            </w:r>
          </w:p>
        </w:tc>
        <w:tc>
          <w:tcPr>
            <w:tcW w:w="3240" w:type="dxa"/>
          </w:tcPr>
          <w:p>
            <w:pPr>
              <w:pStyle w:val="TableParagraph"/>
              <w:rPr>
                <w:rFonts w:ascii="Times New Roman"/>
                <w:sz w:val="14"/>
              </w:rPr>
            </w:pPr>
          </w:p>
        </w:tc>
      </w:tr>
    </w:tbl>
    <w:p>
      <w:pPr>
        <w:pStyle w:val="BodyText"/>
        <w:spacing w:before="10"/>
        <w:rPr>
          <w:i/>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868" w:right="861"/>
              <w:jc w:val="center"/>
              <w:rPr>
                <w:b/>
                <w:sz w:val="20"/>
              </w:rPr>
            </w:pPr>
            <w:r>
              <w:rPr>
                <w:b/>
                <w:sz w:val="20"/>
              </w:rPr>
              <w:t>Book 3</w:t>
            </w:r>
          </w:p>
        </w:tc>
        <w:tc>
          <w:tcPr>
            <w:tcW w:w="3240" w:type="dxa"/>
            <w:shd w:val="clear" w:color="auto" w:fill="E6E6E6"/>
          </w:tcPr>
          <w:p>
            <w:pPr>
              <w:pStyle w:val="TableParagraph"/>
              <w:spacing w:line="210" w:lineRule="exact"/>
              <w:ind w:left="1082" w:right="1075"/>
              <w:jc w:val="center"/>
              <w:rPr>
                <w:b/>
                <w:sz w:val="20"/>
              </w:rPr>
            </w:pPr>
            <w:r>
              <w:rPr>
                <w:b/>
                <w:sz w:val="20"/>
              </w:rPr>
              <w:t>Book 4</w:t>
            </w:r>
          </w:p>
        </w:tc>
      </w:tr>
      <w:tr>
        <w:trPr>
          <w:trHeight w:val="230" w:hRule="atLeast"/>
        </w:trPr>
        <w:tc>
          <w:tcPr>
            <w:tcW w:w="2700" w:type="dxa"/>
            <w:shd w:val="clear" w:color="auto" w:fill="E6E6E6"/>
          </w:tcPr>
          <w:p>
            <w:pPr>
              <w:pStyle w:val="TableParagraph"/>
              <w:spacing w:line="205" w:lineRule="exact"/>
              <w:ind w:left="107"/>
              <w:rPr>
                <w:sz w:val="18"/>
              </w:rPr>
            </w:pPr>
            <w:r>
              <w:rPr>
                <w:sz w:val="18"/>
              </w:rPr>
              <w:t>Title</w:t>
            </w:r>
          </w:p>
        </w:tc>
        <w:tc>
          <w:tcPr>
            <w:tcW w:w="2520" w:type="dxa"/>
          </w:tcPr>
          <w:p>
            <w:pPr>
              <w:pStyle w:val="TableParagraph"/>
              <w:spacing w:line="210" w:lineRule="exact"/>
              <w:ind w:left="107"/>
              <w:rPr>
                <w:sz w:val="20"/>
              </w:rPr>
            </w:pPr>
            <w:r>
              <w:rPr>
                <w:sz w:val="20"/>
              </w:rPr>
              <w:t>To Kill a Mockingbird</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Author / Price</w:t>
            </w:r>
          </w:p>
        </w:tc>
        <w:tc>
          <w:tcPr>
            <w:tcW w:w="2520" w:type="dxa"/>
          </w:tcPr>
          <w:p>
            <w:pPr>
              <w:pStyle w:val="TableParagraph"/>
              <w:spacing w:line="210" w:lineRule="exact"/>
              <w:ind w:left="107"/>
              <w:rPr>
                <w:sz w:val="20"/>
              </w:rPr>
            </w:pPr>
            <w:r>
              <w:rPr>
                <w:sz w:val="20"/>
              </w:rPr>
              <w:t>Harper Lee / $5.98</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Publisher / Date of Publication</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Hodder &amp; Stoughton / 2009</w:t>
            </w:r>
          </w:p>
        </w:tc>
      </w:tr>
      <w:tr>
        <w:trPr>
          <w:trHeight w:val="229" w:hRule="atLeast"/>
        </w:trPr>
        <w:tc>
          <w:tcPr>
            <w:tcW w:w="2700" w:type="dxa"/>
            <w:shd w:val="clear" w:color="auto" w:fill="E6E6E6"/>
          </w:tcPr>
          <w:p>
            <w:pPr>
              <w:pStyle w:val="TableParagraph"/>
              <w:spacing w:line="205" w:lineRule="exact"/>
              <w:ind w:left="107"/>
              <w:rPr>
                <w:sz w:val="18"/>
              </w:rPr>
            </w:pPr>
            <w:r>
              <w:rPr>
                <w:sz w:val="18"/>
              </w:rPr>
              <w:t>Fiction or Non-Fiction</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non-fiction</w:t>
            </w:r>
          </w:p>
        </w:tc>
      </w:tr>
      <w:tr>
        <w:trPr>
          <w:trHeight w:val="207" w:hRule="atLeast"/>
        </w:trPr>
        <w:tc>
          <w:tcPr>
            <w:tcW w:w="2700" w:type="dxa"/>
            <w:shd w:val="clear" w:color="auto" w:fill="E6E6E6"/>
          </w:tcPr>
          <w:p>
            <w:pPr>
              <w:pStyle w:val="TableParagraph"/>
              <w:spacing w:line="187" w:lineRule="exact"/>
              <w:ind w:left="107"/>
              <w:rPr>
                <w:sz w:val="18"/>
              </w:rPr>
            </w:pPr>
            <w:r>
              <w:rPr>
                <w:sz w:val="18"/>
              </w:rPr>
              <w:t>Genre / # Pages / Condition</w:t>
            </w:r>
          </w:p>
        </w:tc>
        <w:tc>
          <w:tcPr>
            <w:tcW w:w="2520" w:type="dxa"/>
          </w:tcPr>
          <w:p>
            <w:pPr>
              <w:pStyle w:val="TableParagraph"/>
              <w:spacing w:line="181" w:lineRule="exact"/>
              <w:ind w:left="107"/>
              <w:rPr>
                <w:sz w:val="16"/>
              </w:rPr>
            </w:pPr>
            <w:r>
              <w:rPr>
                <w:sz w:val="16"/>
              </w:rPr>
              <w:t>children’s books / 278 / used</w:t>
            </w:r>
          </w:p>
        </w:tc>
        <w:tc>
          <w:tcPr>
            <w:tcW w:w="3240" w:type="dxa"/>
          </w:tcPr>
          <w:p>
            <w:pPr>
              <w:pStyle w:val="TableParagraph"/>
              <w:rPr>
                <w:rFonts w:ascii="Times New Roman"/>
                <w:sz w:val="14"/>
              </w:rPr>
            </w:pPr>
          </w:p>
        </w:tc>
      </w:tr>
      <w:tr>
        <w:trPr>
          <w:trHeight w:val="367" w:hRule="atLeast"/>
        </w:trPr>
        <w:tc>
          <w:tcPr>
            <w:tcW w:w="2700" w:type="dxa"/>
            <w:shd w:val="clear" w:color="auto" w:fill="E6E6E6"/>
          </w:tcPr>
          <w:p>
            <w:pPr>
              <w:pStyle w:val="TableParagraph"/>
              <w:spacing w:line="205" w:lineRule="exact"/>
              <w:ind w:left="107"/>
              <w:rPr>
                <w:sz w:val="18"/>
              </w:rPr>
            </w:pPr>
            <w:r>
              <w:rPr>
                <w:sz w:val="18"/>
              </w:rPr>
              <w:t>Plot or Description</w:t>
            </w:r>
          </w:p>
        </w:tc>
        <w:tc>
          <w:tcPr>
            <w:tcW w:w="2520" w:type="dxa"/>
          </w:tcPr>
          <w:p>
            <w:pPr>
              <w:pStyle w:val="TableParagraph"/>
              <w:spacing w:line="184" w:lineRule="exact"/>
              <w:ind w:left="107" w:right="239"/>
              <w:rPr>
                <w:sz w:val="16"/>
              </w:rPr>
            </w:pPr>
            <w:r>
              <w:rPr>
                <w:sz w:val="16"/>
              </w:rPr>
              <w:t>racial prejudice in the Deep South of America in the 1930s</w:t>
            </w:r>
          </w:p>
        </w:tc>
        <w:tc>
          <w:tcPr>
            <w:tcW w:w="3240" w:type="dxa"/>
          </w:tcPr>
          <w:p>
            <w:pPr>
              <w:pStyle w:val="TableParagraph"/>
              <w:rPr>
                <w:rFonts w:ascii="Times New Roman"/>
                <w:sz w:val="18"/>
              </w:rPr>
            </w:pPr>
          </w:p>
        </w:tc>
      </w:tr>
      <w:tr>
        <w:trPr>
          <w:trHeight w:val="368" w:hRule="atLeast"/>
        </w:trPr>
        <w:tc>
          <w:tcPr>
            <w:tcW w:w="2700" w:type="dxa"/>
            <w:shd w:val="clear" w:color="auto" w:fill="E6E6E6"/>
          </w:tcPr>
          <w:p>
            <w:pPr>
              <w:pStyle w:val="TableParagraph"/>
              <w:spacing w:line="181" w:lineRule="exact"/>
              <w:ind w:left="107"/>
              <w:rPr>
                <w:sz w:val="16"/>
              </w:rPr>
            </w:pPr>
            <w:r>
              <w:rPr>
                <w:sz w:val="16"/>
              </w:rPr>
              <w:t>Avg. Rating / Extract from Review</w:t>
            </w:r>
          </w:p>
        </w:tc>
        <w:tc>
          <w:tcPr>
            <w:tcW w:w="2520" w:type="dxa"/>
          </w:tcPr>
          <w:p>
            <w:pPr>
              <w:pStyle w:val="TableParagraph"/>
              <w:rPr>
                <w:rFonts w:ascii="Times New Roman"/>
                <w:sz w:val="18"/>
              </w:rPr>
            </w:pPr>
          </w:p>
        </w:tc>
        <w:tc>
          <w:tcPr>
            <w:tcW w:w="3240" w:type="dxa"/>
          </w:tcPr>
          <w:p>
            <w:pPr>
              <w:pStyle w:val="TableParagraph"/>
              <w:spacing w:line="181" w:lineRule="exact"/>
              <w:ind w:left="107"/>
              <w:rPr>
                <w:sz w:val="16"/>
              </w:rPr>
            </w:pPr>
            <w:r>
              <w:rPr>
                <w:sz w:val="16"/>
              </w:rPr>
              <w:t>3/5 / “The photography could be better…”</w:t>
            </w:r>
          </w:p>
        </w:tc>
      </w:tr>
      <w:tr>
        <w:trPr>
          <w:trHeight w:val="207" w:hRule="atLeast"/>
        </w:trPr>
        <w:tc>
          <w:tcPr>
            <w:tcW w:w="2700" w:type="dxa"/>
            <w:shd w:val="clear" w:color="auto" w:fill="E6E6E6"/>
          </w:tcPr>
          <w:p>
            <w:pPr>
              <w:pStyle w:val="TableParagraph"/>
              <w:spacing w:line="187" w:lineRule="exact"/>
              <w:ind w:left="107"/>
              <w:rPr>
                <w:sz w:val="18"/>
              </w:rPr>
            </w:pPr>
            <w:r>
              <w:rPr>
                <w:sz w:val="18"/>
              </w:rPr>
              <w:t>ebook Available / Cover</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yes / paperback</w:t>
            </w:r>
          </w:p>
        </w:tc>
      </w:tr>
    </w:tbl>
    <w:p>
      <w:pPr>
        <w:pStyle w:val="BodyText"/>
        <w:spacing w:before="5"/>
        <w:rPr>
          <w:i/>
        </w:rPr>
      </w:pPr>
    </w:p>
    <w:p>
      <w:pPr>
        <w:pStyle w:val="BodyText"/>
        <w:tabs>
          <w:tab w:pos="4216" w:val="left" w:leader="none"/>
          <w:tab w:pos="8439" w:val="left" w:leader="none"/>
        </w:tabs>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1"/>
        <w:ind w:left="220"/>
        <w:rPr>
          <w:rFonts w:ascii="Arial Black"/>
        </w:rPr>
      </w:pPr>
      <w:r>
        <w:rPr>
          <w:rFonts w:ascii="Arial Black"/>
        </w:rPr>
        <w:t>Student B</w:t>
      </w:r>
    </w:p>
    <w:p>
      <w:pPr>
        <w:spacing w:before="0"/>
        <w:ind w:left="220" w:right="894" w:firstLine="0"/>
        <w:jc w:val="left"/>
        <w:rPr>
          <w:i/>
          <w:sz w:val="20"/>
        </w:rPr>
      </w:pPr>
      <w:r>
        <w:rPr>
          <w:i/>
          <w:sz w:val="20"/>
        </w:rPr>
        <w:t>Ask and answer questions to complete the gaps, and find out information about four hospitals. </w:t>
      </w:r>
      <w:r>
        <w:rPr>
          <w:i/>
          <w:sz w:val="20"/>
        </w:rPr>
        <w:t>Which hospital would you give £5m extra funding to, and which one would you close? Why?</w:t>
      </w:r>
    </w:p>
    <w:p>
      <w:pPr>
        <w:pStyle w:val="BodyText"/>
        <w:spacing w:before="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868" w:right="861"/>
              <w:jc w:val="center"/>
              <w:rPr>
                <w:b/>
                <w:sz w:val="20"/>
              </w:rPr>
            </w:pPr>
            <w:r>
              <w:rPr>
                <w:b/>
                <w:sz w:val="20"/>
              </w:rPr>
              <w:t>Book 1</w:t>
            </w:r>
          </w:p>
        </w:tc>
        <w:tc>
          <w:tcPr>
            <w:tcW w:w="3240" w:type="dxa"/>
            <w:shd w:val="clear" w:color="auto" w:fill="E6E6E6"/>
          </w:tcPr>
          <w:p>
            <w:pPr>
              <w:pStyle w:val="TableParagraph"/>
              <w:spacing w:line="210" w:lineRule="exact"/>
              <w:ind w:left="1082" w:right="1075"/>
              <w:jc w:val="center"/>
              <w:rPr>
                <w:b/>
                <w:sz w:val="20"/>
              </w:rPr>
            </w:pPr>
            <w:r>
              <w:rPr>
                <w:b/>
                <w:sz w:val="20"/>
              </w:rPr>
              <w:t>Book 2</w:t>
            </w:r>
          </w:p>
        </w:tc>
      </w:tr>
      <w:tr>
        <w:trPr>
          <w:trHeight w:val="230" w:hRule="atLeast"/>
        </w:trPr>
        <w:tc>
          <w:tcPr>
            <w:tcW w:w="2700" w:type="dxa"/>
            <w:shd w:val="clear" w:color="auto" w:fill="E6E6E6"/>
          </w:tcPr>
          <w:p>
            <w:pPr>
              <w:pStyle w:val="TableParagraph"/>
              <w:spacing w:line="205" w:lineRule="exact"/>
              <w:ind w:left="107"/>
              <w:rPr>
                <w:sz w:val="18"/>
              </w:rPr>
            </w:pPr>
            <w:r>
              <w:rPr>
                <w:sz w:val="18"/>
              </w:rPr>
              <w:t>Title</w:t>
            </w:r>
          </w:p>
        </w:tc>
        <w:tc>
          <w:tcPr>
            <w:tcW w:w="2520" w:type="dxa"/>
          </w:tcPr>
          <w:p>
            <w:pPr>
              <w:pStyle w:val="TableParagraph"/>
              <w:spacing w:line="181" w:lineRule="exact"/>
              <w:ind w:left="107"/>
              <w:rPr>
                <w:sz w:val="16"/>
              </w:rPr>
            </w:pPr>
            <w:r>
              <w:rPr>
                <w:sz w:val="16"/>
              </w:rPr>
              <w:t>The Man Who Cycled the World</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Author / Price</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E. M. Forster / £6.29</w:t>
            </w:r>
          </w:p>
        </w:tc>
      </w:tr>
      <w:tr>
        <w:trPr>
          <w:trHeight w:val="230" w:hRule="atLeast"/>
        </w:trPr>
        <w:tc>
          <w:tcPr>
            <w:tcW w:w="2700" w:type="dxa"/>
            <w:shd w:val="clear" w:color="auto" w:fill="E6E6E6"/>
          </w:tcPr>
          <w:p>
            <w:pPr>
              <w:pStyle w:val="TableParagraph"/>
              <w:spacing w:line="205" w:lineRule="exact"/>
              <w:ind w:left="107"/>
              <w:rPr>
                <w:sz w:val="18"/>
              </w:rPr>
            </w:pPr>
            <w:r>
              <w:rPr>
                <w:sz w:val="18"/>
              </w:rPr>
              <w:t>Publisher / Date of Publication</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Penguin Classics / 2005</w:t>
            </w:r>
          </w:p>
        </w:tc>
      </w:tr>
      <w:tr>
        <w:trPr>
          <w:trHeight w:val="230" w:hRule="atLeast"/>
        </w:trPr>
        <w:tc>
          <w:tcPr>
            <w:tcW w:w="2700" w:type="dxa"/>
            <w:shd w:val="clear" w:color="auto" w:fill="E6E6E6"/>
          </w:tcPr>
          <w:p>
            <w:pPr>
              <w:pStyle w:val="TableParagraph"/>
              <w:spacing w:line="205" w:lineRule="exact"/>
              <w:ind w:left="107"/>
              <w:rPr>
                <w:sz w:val="18"/>
              </w:rPr>
            </w:pPr>
            <w:r>
              <w:rPr>
                <w:sz w:val="18"/>
              </w:rPr>
              <w:t>Fiction or Non-Fiction</w:t>
            </w:r>
          </w:p>
        </w:tc>
        <w:tc>
          <w:tcPr>
            <w:tcW w:w="2520" w:type="dxa"/>
          </w:tcPr>
          <w:p>
            <w:pPr>
              <w:pStyle w:val="TableParagraph"/>
              <w:spacing w:line="210" w:lineRule="exact"/>
              <w:ind w:left="107"/>
              <w:rPr>
                <w:sz w:val="20"/>
              </w:rPr>
            </w:pPr>
            <w:r>
              <w:rPr>
                <w:sz w:val="20"/>
              </w:rPr>
              <w:t>non-fiction</w:t>
            </w:r>
          </w:p>
        </w:tc>
        <w:tc>
          <w:tcPr>
            <w:tcW w:w="3240" w:type="dxa"/>
          </w:tcPr>
          <w:p>
            <w:pPr>
              <w:pStyle w:val="TableParagraph"/>
              <w:rPr>
                <w:rFonts w:ascii="Times New Roman"/>
                <w:sz w:val="16"/>
              </w:rPr>
            </w:pPr>
          </w:p>
        </w:tc>
      </w:tr>
      <w:tr>
        <w:trPr>
          <w:trHeight w:val="207" w:hRule="atLeast"/>
        </w:trPr>
        <w:tc>
          <w:tcPr>
            <w:tcW w:w="2700" w:type="dxa"/>
            <w:shd w:val="clear" w:color="auto" w:fill="E6E6E6"/>
          </w:tcPr>
          <w:p>
            <w:pPr>
              <w:pStyle w:val="TableParagraph"/>
              <w:spacing w:line="187" w:lineRule="exact"/>
              <w:ind w:left="107"/>
              <w:rPr>
                <w:sz w:val="18"/>
              </w:rPr>
            </w:pPr>
            <w:r>
              <w:rPr>
                <w:sz w:val="18"/>
              </w:rPr>
              <w:t>Genre / # Pages / Condition</w:t>
            </w:r>
          </w:p>
        </w:tc>
        <w:tc>
          <w:tcPr>
            <w:tcW w:w="2520" w:type="dxa"/>
          </w:tcPr>
          <w:p>
            <w:pPr>
              <w:pStyle w:val="TableParagraph"/>
              <w:spacing w:line="181" w:lineRule="exact"/>
              <w:ind w:left="107"/>
              <w:rPr>
                <w:sz w:val="16"/>
              </w:rPr>
            </w:pPr>
            <w:r>
              <w:rPr>
                <w:sz w:val="16"/>
              </w:rPr>
              <w:t>travel / 432 / new</w:t>
            </w: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Plot or Description</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Colonial Britain faces the real India</w:t>
            </w:r>
          </w:p>
        </w:tc>
      </w:tr>
      <w:tr>
        <w:trPr>
          <w:trHeight w:val="183" w:hRule="atLeast"/>
        </w:trPr>
        <w:tc>
          <w:tcPr>
            <w:tcW w:w="2700" w:type="dxa"/>
            <w:shd w:val="clear" w:color="auto" w:fill="E6E6E6"/>
          </w:tcPr>
          <w:p>
            <w:pPr>
              <w:pStyle w:val="TableParagraph"/>
              <w:spacing w:line="163" w:lineRule="exact"/>
              <w:ind w:left="107"/>
              <w:rPr>
                <w:sz w:val="16"/>
              </w:rPr>
            </w:pPr>
            <w:r>
              <w:rPr>
                <w:sz w:val="16"/>
              </w:rPr>
              <w:t>Avg. Rating / Extract from Review</w:t>
            </w:r>
          </w:p>
        </w:tc>
        <w:tc>
          <w:tcPr>
            <w:tcW w:w="2520" w:type="dxa"/>
          </w:tcPr>
          <w:p>
            <w:pPr>
              <w:pStyle w:val="TableParagraph"/>
              <w:spacing w:line="163" w:lineRule="exact"/>
              <w:ind w:left="106"/>
              <w:rPr>
                <w:sz w:val="16"/>
              </w:rPr>
            </w:pPr>
            <w:r>
              <w:rPr>
                <w:sz w:val="16"/>
              </w:rPr>
              <w:t>4/5 / “An incredible story…”</w:t>
            </w:r>
          </w:p>
        </w:tc>
        <w:tc>
          <w:tcPr>
            <w:tcW w:w="3240" w:type="dxa"/>
          </w:tcPr>
          <w:p>
            <w:pPr>
              <w:pStyle w:val="TableParagraph"/>
              <w:rPr>
                <w:rFonts w:ascii="Times New Roman"/>
                <w:sz w:val="12"/>
              </w:rPr>
            </w:pPr>
          </w:p>
        </w:tc>
      </w:tr>
      <w:tr>
        <w:trPr>
          <w:trHeight w:val="207" w:hRule="atLeast"/>
        </w:trPr>
        <w:tc>
          <w:tcPr>
            <w:tcW w:w="2700" w:type="dxa"/>
            <w:shd w:val="clear" w:color="auto" w:fill="E6E6E6"/>
          </w:tcPr>
          <w:p>
            <w:pPr>
              <w:pStyle w:val="TableParagraph"/>
              <w:spacing w:line="187" w:lineRule="exact"/>
              <w:ind w:left="107"/>
              <w:rPr>
                <w:sz w:val="18"/>
              </w:rPr>
            </w:pPr>
            <w:r>
              <w:rPr>
                <w:sz w:val="18"/>
              </w:rPr>
              <w:t>ebook Available / Cover</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no / paperback</w:t>
            </w:r>
          </w:p>
        </w:tc>
      </w:tr>
    </w:tbl>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868" w:right="861"/>
              <w:jc w:val="center"/>
              <w:rPr>
                <w:b/>
                <w:sz w:val="20"/>
              </w:rPr>
            </w:pPr>
            <w:r>
              <w:rPr>
                <w:b/>
                <w:sz w:val="20"/>
              </w:rPr>
              <w:t>Book 3</w:t>
            </w:r>
          </w:p>
        </w:tc>
        <w:tc>
          <w:tcPr>
            <w:tcW w:w="3240" w:type="dxa"/>
            <w:shd w:val="clear" w:color="auto" w:fill="E6E6E6"/>
          </w:tcPr>
          <w:p>
            <w:pPr>
              <w:pStyle w:val="TableParagraph"/>
              <w:spacing w:line="210" w:lineRule="exact"/>
              <w:ind w:left="1082" w:right="1075"/>
              <w:jc w:val="center"/>
              <w:rPr>
                <w:b/>
                <w:sz w:val="20"/>
              </w:rPr>
            </w:pPr>
            <w:r>
              <w:rPr>
                <w:b/>
                <w:sz w:val="20"/>
              </w:rPr>
              <w:t>Book 4</w:t>
            </w:r>
          </w:p>
        </w:tc>
      </w:tr>
      <w:tr>
        <w:trPr>
          <w:trHeight w:val="230" w:hRule="atLeast"/>
        </w:trPr>
        <w:tc>
          <w:tcPr>
            <w:tcW w:w="2700" w:type="dxa"/>
            <w:shd w:val="clear" w:color="auto" w:fill="E6E6E6"/>
          </w:tcPr>
          <w:p>
            <w:pPr>
              <w:pStyle w:val="TableParagraph"/>
              <w:spacing w:line="205" w:lineRule="exact"/>
              <w:ind w:left="107"/>
              <w:rPr>
                <w:sz w:val="18"/>
              </w:rPr>
            </w:pPr>
            <w:r>
              <w:rPr>
                <w:sz w:val="18"/>
              </w:rPr>
              <w:t>Title</w:t>
            </w:r>
          </w:p>
        </w:tc>
        <w:tc>
          <w:tcPr>
            <w:tcW w:w="2520" w:type="dxa"/>
          </w:tcPr>
          <w:p>
            <w:pPr>
              <w:pStyle w:val="TableParagraph"/>
              <w:rPr>
                <w:rFonts w:ascii="Times New Roman"/>
                <w:sz w:val="16"/>
              </w:rPr>
            </w:pPr>
          </w:p>
        </w:tc>
        <w:tc>
          <w:tcPr>
            <w:tcW w:w="3240" w:type="dxa"/>
          </w:tcPr>
          <w:p>
            <w:pPr>
              <w:pStyle w:val="TableParagraph"/>
              <w:spacing w:line="181" w:lineRule="exact"/>
              <w:ind w:left="107"/>
              <w:rPr>
                <w:sz w:val="16"/>
              </w:rPr>
            </w:pPr>
            <w:r>
              <w:rPr>
                <w:sz w:val="16"/>
              </w:rPr>
              <w:t>Rivers: A Voyage into the Heart of Britain</w:t>
            </w:r>
          </w:p>
        </w:tc>
      </w:tr>
      <w:tr>
        <w:trPr>
          <w:trHeight w:val="230" w:hRule="atLeast"/>
        </w:trPr>
        <w:tc>
          <w:tcPr>
            <w:tcW w:w="2700" w:type="dxa"/>
            <w:shd w:val="clear" w:color="auto" w:fill="E6E6E6"/>
          </w:tcPr>
          <w:p>
            <w:pPr>
              <w:pStyle w:val="TableParagraph"/>
              <w:spacing w:line="205" w:lineRule="exact"/>
              <w:ind w:left="107"/>
              <w:rPr>
                <w:sz w:val="18"/>
              </w:rPr>
            </w:pPr>
            <w:r>
              <w:rPr>
                <w:sz w:val="18"/>
              </w:rPr>
              <w:t>Author / Price</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Griff Rhys Jones / £8.49</w:t>
            </w:r>
          </w:p>
        </w:tc>
      </w:tr>
      <w:tr>
        <w:trPr>
          <w:trHeight w:val="230" w:hRule="atLeast"/>
        </w:trPr>
        <w:tc>
          <w:tcPr>
            <w:tcW w:w="2700" w:type="dxa"/>
            <w:shd w:val="clear" w:color="auto" w:fill="E6E6E6"/>
          </w:tcPr>
          <w:p>
            <w:pPr>
              <w:pStyle w:val="TableParagraph"/>
              <w:spacing w:line="205" w:lineRule="exact"/>
              <w:ind w:left="107"/>
              <w:rPr>
                <w:sz w:val="18"/>
              </w:rPr>
            </w:pPr>
            <w:r>
              <w:rPr>
                <w:sz w:val="18"/>
              </w:rPr>
              <w:t>Publisher / Date of Publication</w:t>
            </w:r>
          </w:p>
        </w:tc>
        <w:tc>
          <w:tcPr>
            <w:tcW w:w="2520" w:type="dxa"/>
          </w:tcPr>
          <w:p>
            <w:pPr>
              <w:pStyle w:val="TableParagraph"/>
              <w:spacing w:line="210" w:lineRule="exact"/>
              <w:ind w:left="107"/>
              <w:rPr>
                <w:sz w:val="20"/>
              </w:rPr>
            </w:pPr>
            <w:r>
              <w:rPr>
                <w:sz w:val="20"/>
              </w:rPr>
              <w:t>Heinemann / 1966</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Fiction or Non-Fiction</w:t>
            </w:r>
          </w:p>
        </w:tc>
        <w:tc>
          <w:tcPr>
            <w:tcW w:w="2520" w:type="dxa"/>
          </w:tcPr>
          <w:p>
            <w:pPr>
              <w:pStyle w:val="TableParagraph"/>
              <w:spacing w:line="210" w:lineRule="exact"/>
              <w:ind w:left="107"/>
              <w:rPr>
                <w:sz w:val="20"/>
              </w:rPr>
            </w:pPr>
            <w:r>
              <w:rPr>
                <w:sz w:val="20"/>
              </w:rPr>
              <w:t>fiction</w:t>
            </w:r>
          </w:p>
        </w:tc>
        <w:tc>
          <w:tcPr>
            <w:tcW w:w="3240" w:type="dxa"/>
          </w:tcPr>
          <w:p>
            <w:pPr>
              <w:pStyle w:val="TableParagraph"/>
              <w:rPr>
                <w:rFonts w:ascii="Times New Roman"/>
                <w:sz w:val="16"/>
              </w:rPr>
            </w:pPr>
          </w:p>
        </w:tc>
      </w:tr>
      <w:tr>
        <w:trPr>
          <w:trHeight w:val="207" w:hRule="atLeast"/>
        </w:trPr>
        <w:tc>
          <w:tcPr>
            <w:tcW w:w="2700" w:type="dxa"/>
            <w:shd w:val="clear" w:color="auto" w:fill="E6E6E6"/>
          </w:tcPr>
          <w:p>
            <w:pPr>
              <w:pStyle w:val="TableParagraph"/>
              <w:spacing w:line="187" w:lineRule="exact"/>
              <w:ind w:left="107"/>
              <w:rPr>
                <w:sz w:val="18"/>
              </w:rPr>
            </w:pPr>
            <w:r>
              <w:rPr>
                <w:sz w:val="18"/>
              </w:rPr>
              <w:t>Genre / # Pages / Condition</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nature / 288 / used (like new)</w:t>
            </w:r>
          </w:p>
        </w:tc>
      </w:tr>
      <w:tr>
        <w:trPr>
          <w:trHeight w:val="368" w:hRule="atLeast"/>
        </w:trPr>
        <w:tc>
          <w:tcPr>
            <w:tcW w:w="2700" w:type="dxa"/>
            <w:shd w:val="clear" w:color="auto" w:fill="E6E6E6"/>
          </w:tcPr>
          <w:p>
            <w:pPr>
              <w:pStyle w:val="TableParagraph"/>
              <w:spacing w:line="205" w:lineRule="exact"/>
              <w:ind w:left="107"/>
              <w:rPr>
                <w:sz w:val="18"/>
              </w:rPr>
            </w:pPr>
            <w:r>
              <w:rPr>
                <w:sz w:val="18"/>
              </w:rPr>
              <w:t>Plot or Description</w:t>
            </w:r>
          </w:p>
        </w:tc>
        <w:tc>
          <w:tcPr>
            <w:tcW w:w="2520" w:type="dxa"/>
          </w:tcPr>
          <w:p>
            <w:pPr>
              <w:pStyle w:val="TableParagraph"/>
              <w:rPr>
                <w:rFonts w:ascii="Times New Roman"/>
                <w:sz w:val="18"/>
              </w:rPr>
            </w:pPr>
          </w:p>
        </w:tc>
        <w:tc>
          <w:tcPr>
            <w:tcW w:w="3240" w:type="dxa"/>
          </w:tcPr>
          <w:p>
            <w:pPr>
              <w:pStyle w:val="TableParagraph"/>
              <w:spacing w:line="184" w:lineRule="exact"/>
              <w:ind w:left="107" w:right="266"/>
              <w:rPr>
                <w:sz w:val="16"/>
              </w:rPr>
            </w:pPr>
            <w:r>
              <w:rPr>
                <w:sz w:val="16"/>
              </w:rPr>
              <w:t>personal tales on a voyage down the rivers, canals, and lakes of Great Britain</w:t>
            </w:r>
          </w:p>
        </w:tc>
      </w:tr>
      <w:tr>
        <w:trPr>
          <w:trHeight w:val="367" w:hRule="atLeast"/>
        </w:trPr>
        <w:tc>
          <w:tcPr>
            <w:tcW w:w="2700" w:type="dxa"/>
            <w:shd w:val="clear" w:color="auto" w:fill="E6E6E6"/>
          </w:tcPr>
          <w:p>
            <w:pPr>
              <w:pStyle w:val="TableParagraph"/>
              <w:spacing w:line="181" w:lineRule="exact"/>
              <w:ind w:left="107"/>
              <w:rPr>
                <w:sz w:val="16"/>
              </w:rPr>
            </w:pPr>
            <w:r>
              <w:rPr>
                <w:sz w:val="16"/>
              </w:rPr>
              <w:t>Avg. Rating / Extract from Review</w:t>
            </w:r>
          </w:p>
        </w:tc>
        <w:tc>
          <w:tcPr>
            <w:tcW w:w="2520" w:type="dxa"/>
          </w:tcPr>
          <w:p>
            <w:pPr>
              <w:pStyle w:val="TableParagraph"/>
              <w:spacing w:line="184" w:lineRule="exact"/>
              <w:ind w:left="107" w:right="587" w:hanging="1"/>
              <w:rPr>
                <w:sz w:val="16"/>
              </w:rPr>
            </w:pPr>
            <w:r>
              <w:rPr>
                <w:sz w:val="16"/>
              </w:rPr>
              <w:t>5/5 / “A gripping quest for justice…”</w:t>
            </w:r>
          </w:p>
        </w:tc>
        <w:tc>
          <w:tcPr>
            <w:tcW w:w="3240" w:type="dxa"/>
          </w:tcPr>
          <w:p>
            <w:pPr>
              <w:pStyle w:val="TableParagraph"/>
              <w:rPr>
                <w:rFonts w:ascii="Times New Roman"/>
                <w:sz w:val="18"/>
              </w:rPr>
            </w:pPr>
          </w:p>
        </w:tc>
      </w:tr>
      <w:tr>
        <w:trPr>
          <w:trHeight w:val="207" w:hRule="atLeast"/>
        </w:trPr>
        <w:tc>
          <w:tcPr>
            <w:tcW w:w="2700" w:type="dxa"/>
            <w:shd w:val="clear" w:color="auto" w:fill="E6E6E6"/>
          </w:tcPr>
          <w:p>
            <w:pPr>
              <w:pStyle w:val="TableParagraph"/>
              <w:spacing w:line="187" w:lineRule="exact"/>
              <w:ind w:left="107"/>
              <w:rPr>
                <w:sz w:val="18"/>
              </w:rPr>
            </w:pPr>
            <w:r>
              <w:rPr>
                <w:sz w:val="18"/>
              </w:rPr>
              <w:t>ebook Available / Cover</w:t>
            </w:r>
          </w:p>
        </w:tc>
        <w:tc>
          <w:tcPr>
            <w:tcW w:w="2520" w:type="dxa"/>
          </w:tcPr>
          <w:p>
            <w:pPr>
              <w:pStyle w:val="TableParagraph"/>
              <w:spacing w:line="181" w:lineRule="exact"/>
              <w:ind w:left="107"/>
              <w:rPr>
                <w:sz w:val="16"/>
              </w:rPr>
            </w:pPr>
            <w:r>
              <w:rPr>
                <w:sz w:val="16"/>
              </w:rPr>
              <w:t>yes / hardback</w:t>
            </w:r>
          </w:p>
        </w:tc>
        <w:tc>
          <w:tcPr>
            <w:tcW w:w="3240" w:type="dxa"/>
          </w:tcPr>
          <w:p>
            <w:pPr>
              <w:pStyle w:val="TableParagraph"/>
              <w:rPr>
                <w:rFonts w:ascii="Times New Roman"/>
                <w:sz w:val="14"/>
              </w:rPr>
            </w:pPr>
          </w:p>
        </w:tc>
      </w:tr>
    </w:tbl>
    <w:p>
      <w:pPr>
        <w:spacing w:after="0"/>
        <w:rPr>
          <w:rFonts w:ascii="Times New Roman"/>
          <w:sz w:val="14"/>
        </w:rPr>
        <w:sectPr>
          <w:type w:val="continuous"/>
          <w:pgSz w:w="11900" w:h="16840"/>
          <w:pgMar w:top="1100" w:bottom="280" w:left="1580" w:right="880"/>
        </w:sectPr>
      </w:pPr>
    </w:p>
    <w:p>
      <w:pPr>
        <w:pStyle w:val="BodyText"/>
        <w:rPr>
          <w:i/>
        </w:rPr>
      </w:pPr>
    </w:p>
    <w:p>
      <w:pPr>
        <w:pStyle w:val="BodyText"/>
        <w:spacing w:before="8"/>
        <w:rPr>
          <w:i/>
          <w:sz w:val="19"/>
        </w:rPr>
      </w:pPr>
    </w:p>
    <w:p>
      <w:pPr>
        <w:pStyle w:val="Heading5"/>
        <w:ind w:right="694"/>
      </w:pPr>
      <w:r>
        <w:rPr/>
        <w:t>Information Exchange</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Books – Which book would you buy for…?</w:t>
      </w:r>
    </w:p>
    <w:p>
      <w:pPr>
        <w:pStyle w:val="BodyText"/>
        <w:spacing w:before="1"/>
        <w:rPr>
          <w:sz w:val="16"/>
        </w:rPr>
      </w:pPr>
    </w:p>
    <w:p>
      <w:pPr>
        <w:spacing w:before="0"/>
        <w:ind w:left="219" w:right="929" w:firstLine="0"/>
        <w:jc w:val="left"/>
        <w:rPr>
          <w:sz w:val="16"/>
        </w:rPr>
      </w:pPr>
      <w:r>
        <w:rPr>
          <w:sz w:val="16"/>
        </w:rPr>
        <w:t>Task: “</w:t>
      </w:r>
      <w:r>
        <w:rPr>
          <w:i/>
          <w:sz w:val="16"/>
        </w:rPr>
        <w:t>Ask and answer questions to complete the gaps, and find out information about four books. Which book would </w:t>
      </w:r>
      <w:r>
        <w:rPr>
          <w:i/>
          <w:sz w:val="16"/>
        </w:rPr>
        <w:t>you buy for your partner, and which for your grandma? Why?</w:t>
      </w:r>
      <w:r>
        <w:rPr>
          <w:sz w:val="16"/>
        </w:rPr>
        <w:t>”</w:t>
      </w:r>
    </w:p>
    <w:p>
      <w:pPr>
        <w:pStyle w:val="BodyText"/>
        <w:spacing w:before="2"/>
        <w:rPr>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183" w:hRule="atLeast"/>
        </w:trPr>
        <w:tc>
          <w:tcPr>
            <w:tcW w:w="2700" w:type="dxa"/>
            <w:shd w:val="clear" w:color="auto" w:fill="E6E6E6"/>
          </w:tcPr>
          <w:p>
            <w:pPr>
              <w:pStyle w:val="TableParagraph"/>
              <w:rPr>
                <w:rFonts w:ascii="Times New Roman"/>
                <w:sz w:val="12"/>
              </w:rPr>
            </w:pPr>
          </w:p>
        </w:tc>
        <w:tc>
          <w:tcPr>
            <w:tcW w:w="2520" w:type="dxa"/>
            <w:shd w:val="clear" w:color="auto" w:fill="E6E6E6"/>
          </w:tcPr>
          <w:p>
            <w:pPr>
              <w:pStyle w:val="TableParagraph"/>
              <w:spacing w:line="163" w:lineRule="exact"/>
              <w:ind w:left="870" w:right="861"/>
              <w:jc w:val="center"/>
              <w:rPr>
                <w:b/>
                <w:sz w:val="16"/>
              </w:rPr>
            </w:pPr>
            <w:r>
              <w:rPr>
                <w:b/>
                <w:sz w:val="16"/>
              </w:rPr>
              <w:t>Book 1</w:t>
            </w:r>
          </w:p>
        </w:tc>
        <w:tc>
          <w:tcPr>
            <w:tcW w:w="3240" w:type="dxa"/>
            <w:shd w:val="clear" w:color="auto" w:fill="E6E6E6"/>
          </w:tcPr>
          <w:p>
            <w:pPr>
              <w:pStyle w:val="TableParagraph"/>
              <w:spacing w:line="163" w:lineRule="exact"/>
              <w:ind w:left="1083" w:right="1074"/>
              <w:jc w:val="center"/>
              <w:rPr>
                <w:b/>
                <w:sz w:val="16"/>
              </w:rPr>
            </w:pPr>
            <w:r>
              <w:rPr>
                <w:b/>
                <w:sz w:val="16"/>
              </w:rPr>
              <w:t>Book 2</w:t>
            </w:r>
          </w:p>
        </w:tc>
      </w:tr>
      <w:tr>
        <w:trPr>
          <w:trHeight w:val="184" w:hRule="atLeast"/>
        </w:trPr>
        <w:tc>
          <w:tcPr>
            <w:tcW w:w="2700" w:type="dxa"/>
            <w:shd w:val="clear" w:color="auto" w:fill="E6E6E6"/>
          </w:tcPr>
          <w:p>
            <w:pPr>
              <w:pStyle w:val="TableParagraph"/>
              <w:spacing w:line="164" w:lineRule="exact"/>
              <w:ind w:left="107"/>
              <w:rPr>
                <w:sz w:val="16"/>
              </w:rPr>
            </w:pPr>
            <w:r>
              <w:rPr>
                <w:sz w:val="16"/>
              </w:rPr>
              <w:t>Title</w:t>
            </w:r>
          </w:p>
        </w:tc>
        <w:tc>
          <w:tcPr>
            <w:tcW w:w="2520" w:type="dxa"/>
          </w:tcPr>
          <w:p>
            <w:pPr>
              <w:pStyle w:val="TableParagraph"/>
              <w:spacing w:line="164" w:lineRule="exact"/>
              <w:ind w:left="107"/>
              <w:rPr>
                <w:sz w:val="16"/>
              </w:rPr>
            </w:pPr>
            <w:r>
              <w:rPr>
                <w:sz w:val="16"/>
              </w:rPr>
              <w:t>The Man Who Cycled the World</w:t>
            </w:r>
          </w:p>
        </w:tc>
        <w:tc>
          <w:tcPr>
            <w:tcW w:w="3240" w:type="dxa"/>
          </w:tcPr>
          <w:p>
            <w:pPr>
              <w:pStyle w:val="TableParagraph"/>
              <w:spacing w:line="164" w:lineRule="exact"/>
              <w:ind w:left="107"/>
              <w:rPr>
                <w:sz w:val="16"/>
              </w:rPr>
            </w:pPr>
            <w:r>
              <w:rPr>
                <w:sz w:val="16"/>
              </w:rPr>
              <w:t>A Passage to India</w:t>
            </w:r>
          </w:p>
        </w:tc>
      </w:tr>
      <w:tr>
        <w:trPr>
          <w:trHeight w:val="183" w:hRule="atLeast"/>
        </w:trPr>
        <w:tc>
          <w:tcPr>
            <w:tcW w:w="2700" w:type="dxa"/>
            <w:shd w:val="clear" w:color="auto" w:fill="E6E6E6"/>
          </w:tcPr>
          <w:p>
            <w:pPr>
              <w:pStyle w:val="TableParagraph"/>
              <w:spacing w:line="163" w:lineRule="exact"/>
              <w:ind w:left="107"/>
              <w:rPr>
                <w:sz w:val="16"/>
              </w:rPr>
            </w:pPr>
            <w:r>
              <w:rPr>
                <w:sz w:val="16"/>
              </w:rPr>
              <w:t>Author / Price</w:t>
            </w:r>
          </w:p>
        </w:tc>
        <w:tc>
          <w:tcPr>
            <w:tcW w:w="2520" w:type="dxa"/>
          </w:tcPr>
          <w:p>
            <w:pPr>
              <w:pStyle w:val="TableParagraph"/>
              <w:spacing w:line="163" w:lineRule="exact"/>
              <w:ind w:left="107"/>
              <w:rPr>
                <w:sz w:val="16"/>
              </w:rPr>
            </w:pPr>
            <w:r>
              <w:rPr>
                <w:sz w:val="16"/>
              </w:rPr>
              <w:t>Mark Beaumont / £8.39</w:t>
            </w:r>
          </w:p>
        </w:tc>
        <w:tc>
          <w:tcPr>
            <w:tcW w:w="3240" w:type="dxa"/>
          </w:tcPr>
          <w:p>
            <w:pPr>
              <w:pStyle w:val="TableParagraph"/>
              <w:spacing w:line="163" w:lineRule="exact"/>
              <w:ind w:left="106"/>
              <w:rPr>
                <w:sz w:val="16"/>
              </w:rPr>
            </w:pPr>
            <w:r>
              <w:rPr>
                <w:sz w:val="16"/>
              </w:rPr>
              <w:t>E. M. Forster / £6.29</w:t>
            </w:r>
          </w:p>
        </w:tc>
      </w:tr>
      <w:tr>
        <w:trPr>
          <w:trHeight w:val="184" w:hRule="atLeast"/>
        </w:trPr>
        <w:tc>
          <w:tcPr>
            <w:tcW w:w="2700" w:type="dxa"/>
            <w:shd w:val="clear" w:color="auto" w:fill="E6E6E6"/>
          </w:tcPr>
          <w:p>
            <w:pPr>
              <w:pStyle w:val="TableParagraph"/>
              <w:spacing w:line="164" w:lineRule="exact"/>
              <w:ind w:left="107"/>
              <w:rPr>
                <w:sz w:val="16"/>
              </w:rPr>
            </w:pPr>
            <w:r>
              <w:rPr>
                <w:sz w:val="16"/>
              </w:rPr>
              <w:t>Publisher / Date of Publication</w:t>
            </w:r>
          </w:p>
        </w:tc>
        <w:tc>
          <w:tcPr>
            <w:tcW w:w="2520" w:type="dxa"/>
          </w:tcPr>
          <w:p>
            <w:pPr>
              <w:pStyle w:val="TableParagraph"/>
              <w:spacing w:line="164" w:lineRule="exact"/>
              <w:ind w:left="106"/>
              <w:rPr>
                <w:sz w:val="16"/>
              </w:rPr>
            </w:pPr>
            <w:r>
              <w:rPr>
                <w:sz w:val="16"/>
              </w:rPr>
              <w:t>Bantam Press / 2009</w:t>
            </w:r>
          </w:p>
        </w:tc>
        <w:tc>
          <w:tcPr>
            <w:tcW w:w="3240" w:type="dxa"/>
          </w:tcPr>
          <w:p>
            <w:pPr>
              <w:pStyle w:val="TableParagraph"/>
              <w:spacing w:line="164" w:lineRule="exact"/>
              <w:ind w:left="107"/>
              <w:rPr>
                <w:sz w:val="16"/>
              </w:rPr>
            </w:pPr>
            <w:r>
              <w:rPr>
                <w:sz w:val="16"/>
              </w:rPr>
              <w:t>Penguin Classics / 2005</w:t>
            </w:r>
          </w:p>
        </w:tc>
      </w:tr>
      <w:tr>
        <w:trPr>
          <w:trHeight w:val="184" w:hRule="atLeast"/>
        </w:trPr>
        <w:tc>
          <w:tcPr>
            <w:tcW w:w="2700" w:type="dxa"/>
            <w:shd w:val="clear" w:color="auto" w:fill="E6E6E6"/>
          </w:tcPr>
          <w:p>
            <w:pPr>
              <w:pStyle w:val="TableParagraph"/>
              <w:spacing w:line="164" w:lineRule="exact"/>
              <w:ind w:left="107"/>
              <w:rPr>
                <w:sz w:val="16"/>
              </w:rPr>
            </w:pPr>
            <w:r>
              <w:rPr>
                <w:sz w:val="16"/>
              </w:rPr>
              <w:t>Fiction or Non-Fiction</w:t>
            </w:r>
          </w:p>
        </w:tc>
        <w:tc>
          <w:tcPr>
            <w:tcW w:w="2520" w:type="dxa"/>
          </w:tcPr>
          <w:p>
            <w:pPr>
              <w:pStyle w:val="TableParagraph"/>
              <w:spacing w:line="164" w:lineRule="exact"/>
              <w:ind w:left="107"/>
              <w:rPr>
                <w:sz w:val="16"/>
              </w:rPr>
            </w:pPr>
            <w:r>
              <w:rPr>
                <w:sz w:val="16"/>
              </w:rPr>
              <w:t>non-fiction</w:t>
            </w:r>
          </w:p>
        </w:tc>
        <w:tc>
          <w:tcPr>
            <w:tcW w:w="3240" w:type="dxa"/>
          </w:tcPr>
          <w:p>
            <w:pPr>
              <w:pStyle w:val="TableParagraph"/>
              <w:spacing w:line="164" w:lineRule="exact"/>
              <w:ind w:left="107"/>
              <w:rPr>
                <w:sz w:val="16"/>
              </w:rPr>
            </w:pPr>
            <w:r>
              <w:rPr>
                <w:sz w:val="16"/>
              </w:rPr>
              <w:t>fiction</w:t>
            </w:r>
          </w:p>
        </w:tc>
      </w:tr>
      <w:tr>
        <w:trPr>
          <w:trHeight w:val="183" w:hRule="atLeast"/>
        </w:trPr>
        <w:tc>
          <w:tcPr>
            <w:tcW w:w="2700" w:type="dxa"/>
            <w:shd w:val="clear" w:color="auto" w:fill="E6E6E6"/>
          </w:tcPr>
          <w:p>
            <w:pPr>
              <w:pStyle w:val="TableParagraph"/>
              <w:spacing w:line="163" w:lineRule="exact"/>
              <w:ind w:left="107"/>
              <w:rPr>
                <w:sz w:val="16"/>
              </w:rPr>
            </w:pPr>
            <w:r>
              <w:rPr>
                <w:sz w:val="16"/>
              </w:rPr>
              <w:t>Genre / # Pages / Condition</w:t>
            </w:r>
          </w:p>
        </w:tc>
        <w:tc>
          <w:tcPr>
            <w:tcW w:w="2520" w:type="dxa"/>
          </w:tcPr>
          <w:p>
            <w:pPr>
              <w:pStyle w:val="TableParagraph"/>
              <w:spacing w:line="163" w:lineRule="exact"/>
              <w:ind w:left="107"/>
              <w:rPr>
                <w:sz w:val="16"/>
              </w:rPr>
            </w:pPr>
            <w:r>
              <w:rPr>
                <w:sz w:val="16"/>
              </w:rPr>
              <w:t>travel / 432 / new</w:t>
            </w:r>
          </w:p>
        </w:tc>
        <w:tc>
          <w:tcPr>
            <w:tcW w:w="3240" w:type="dxa"/>
          </w:tcPr>
          <w:p>
            <w:pPr>
              <w:pStyle w:val="TableParagraph"/>
              <w:spacing w:line="163" w:lineRule="exact"/>
              <w:ind w:left="107"/>
              <w:rPr>
                <w:sz w:val="16"/>
              </w:rPr>
            </w:pPr>
            <w:r>
              <w:rPr>
                <w:sz w:val="16"/>
              </w:rPr>
              <w:t>20</w:t>
            </w:r>
            <w:r>
              <w:rPr>
                <w:sz w:val="16"/>
                <w:vertAlign w:val="superscript"/>
              </w:rPr>
              <w:t>th</w:t>
            </w:r>
            <w:r>
              <w:rPr>
                <w:sz w:val="16"/>
                <w:vertAlign w:val="baseline"/>
              </w:rPr>
              <w:t> century classics / 416 / new</w:t>
            </w:r>
          </w:p>
        </w:tc>
      </w:tr>
      <w:tr>
        <w:trPr>
          <w:trHeight w:val="184" w:hRule="atLeast"/>
        </w:trPr>
        <w:tc>
          <w:tcPr>
            <w:tcW w:w="2700" w:type="dxa"/>
            <w:shd w:val="clear" w:color="auto" w:fill="E6E6E6"/>
          </w:tcPr>
          <w:p>
            <w:pPr>
              <w:pStyle w:val="TableParagraph"/>
              <w:spacing w:line="164" w:lineRule="exact"/>
              <w:ind w:left="107"/>
              <w:rPr>
                <w:sz w:val="16"/>
              </w:rPr>
            </w:pPr>
            <w:r>
              <w:rPr>
                <w:sz w:val="16"/>
              </w:rPr>
              <w:t>Plot or Description</w:t>
            </w:r>
          </w:p>
        </w:tc>
        <w:tc>
          <w:tcPr>
            <w:tcW w:w="2520" w:type="dxa"/>
          </w:tcPr>
          <w:p>
            <w:pPr>
              <w:pStyle w:val="TableParagraph"/>
              <w:spacing w:line="164" w:lineRule="exact"/>
              <w:ind w:left="105"/>
              <w:rPr>
                <w:sz w:val="16"/>
              </w:rPr>
            </w:pPr>
            <w:r>
              <w:rPr>
                <w:sz w:val="16"/>
              </w:rPr>
              <w:t>record-breaking journey by bike</w:t>
            </w:r>
          </w:p>
        </w:tc>
        <w:tc>
          <w:tcPr>
            <w:tcW w:w="3240" w:type="dxa"/>
          </w:tcPr>
          <w:p>
            <w:pPr>
              <w:pStyle w:val="TableParagraph"/>
              <w:spacing w:line="164" w:lineRule="exact"/>
              <w:ind w:left="107"/>
              <w:rPr>
                <w:sz w:val="16"/>
              </w:rPr>
            </w:pPr>
            <w:r>
              <w:rPr>
                <w:sz w:val="16"/>
              </w:rPr>
              <w:t>Colonial Britain faces the real India</w:t>
            </w:r>
          </w:p>
        </w:tc>
      </w:tr>
      <w:tr>
        <w:trPr>
          <w:trHeight w:val="184" w:hRule="atLeast"/>
        </w:trPr>
        <w:tc>
          <w:tcPr>
            <w:tcW w:w="2700" w:type="dxa"/>
            <w:shd w:val="clear" w:color="auto" w:fill="E6E6E6"/>
          </w:tcPr>
          <w:p>
            <w:pPr>
              <w:pStyle w:val="TableParagraph"/>
              <w:spacing w:line="164" w:lineRule="exact"/>
              <w:ind w:left="107"/>
              <w:rPr>
                <w:sz w:val="16"/>
              </w:rPr>
            </w:pPr>
            <w:r>
              <w:rPr>
                <w:sz w:val="16"/>
              </w:rPr>
              <w:t>Avg. Rating / Extract from Review</w:t>
            </w:r>
          </w:p>
        </w:tc>
        <w:tc>
          <w:tcPr>
            <w:tcW w:w="2520" w:type="dxa"/>
          </w:tcPr>
          <w:p>
            <w:pPr>
              <w:pStyle w:val="TableParagraph"/>
              <w:spacing w:line="164" w:lineRule="exact"/>
              <w:ind w:left="107"/>
              <w:rPr>
                <w:sz w:val="16"/>
              </w:rPr>
            </w:pPr>
            <w:r>
              <w:rPr>
                <w:sz w:val="16"/>
              </w:rPr>
              <w:t>4/5 / “An incredible story…”</w:t>
            </w:r>
          </w:p>
        </w:tc>
        <w:tc>
          <w:tcPr>
            <w:tcW w:w="3240" w:type="dxa"/>
          </w:tcPr>
          <w:p>
            <w:pPr>
              <w:pStyle w:val="TableParagraph"/>
              <w:spacing w:line="164" w:lineRule="exact"/>
              <w:ind w:left="107"/>
              <w:rPr>
                <w:sz w:val="16"/>
              </w:rPr>
            </w:pPr>
            <w:r>
              <w:rPr>
                <w:sz w:val="16"/>
              </w:rPr>
              <w:t>5/5 / “A clash of class, religion and race…”</w:t>
            </w:r>
          </w:p>
        </w:tc>
      </w:tr>
      <w:tr>
        <w:trPr>
          <w:trHeight w:val="184" w:hRule="atLeast"/>
        </w:trPr>
        <w:tc>
          <w:tcPr>
            <w:tcW w:w="2700" w:type="dxa"/>
            <w:shd w:val="clear" w:color="auto" w:fill="E6E6E6"/>
          </w:tcPr>
          <w:p>
            <w:pPr>
              <w:pStyle w:val="TableParagraph"/>
              <w:spacing w:line="164" w:lineRule="exact"/>
              <w:ind w:left="107"/>
              <w:rPr>
                <w:sz w:val="16"/>
              </w:rPr>
            </w:pPr>
            <w:r>
              <w:rPr>
                <w:sz w:val="16"/>
              </w:rPr>
              <w:t>ebook Available / Cover</w:t>
            </w:r>
          </w:p>
        </w:tc>
        <w:tc>
          <w:tcPr>
            <w:tcW w:w="2520" w:type="dxa"/>
          </w:tcPr>
          <w:p>
            <w:pPr>
              <w:pStyle w:val="TableParagraph"/>
              <w:spacing w:line="164" w:lineRule="exact"/>
              <w:ind w:left="106"/>
              <w:rPr>
                <w:sz w:val="16"/>
              </w:rPr>
            </w:pPr>
            <w:r>
              <w:rPr>
                <w:sz w:val="16"/>
              </w:rPr>
              <w:t>yes / paperback</w:t>
            </w:r>
          </w:p>
        </w:tc>
        <w:tc>
          <w:tcPr>
            <w:tcW w:w="3240" w:type="dxa"/>
          </w:tcPr>
          <w:p>
            <w:pPr>
              <w:pStyle w:val="TableParagraph"/>
              <w:spacing w:line="164" w:lineRule="exact"/>
              <w:ind w:left="107"/>
              <w:rPr>
                <w:sz w:val="16"/>
              </w:rPr>
            </w:pPr>
            <w:r>
              <w:rPr>
                <w:sz w:val="16"/>
              </w:rPr>
              <w:t>no / paperback</w:t>
            </w:r>
          </w:p>
        </w:tc>
      </w:tr>
    </w:tbl>
    <w:p>
      <w:pPr>
        <w:pStyle w:val="BodyText"/>
        <w:spacing w:before="11"/>
        <w:rPr>
          <w:sz w:val="1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184" w:hRule="atLeast"/>
        </w:trPr>
        <w:tc>
          <w:tcPr>
            <w:tcW w:w="2700" w:type="dxa"/>
            <w:shd w:val="clear" w:color="auto" w:fill="E6E6E6"/>
          </w:tcPr>
          <w:p>
            <w:pPr>
              <w:pStyle w:val="TableParagraph"/>
              <w:rPr>
                <w:rFonts w:ascii="Times New Roman"/>
                <w:sz w:val="12"/>
              </w:rPr>
            </w:pPr>
          </w:p>
        </w:tc>
        <w:tc>
          <w:tcPr>
            <w:tcW w:w="2520" w:type="dxa"/>
            <w:shd w:val="clear" w:color="auto" w:fill="E6E6E6"/>
          </w:tcPr>
          <w:p>
            <w:pPr>
              <w:pStyle w:val="TableParagraph"/>
              <w:spacing w:line="164" w:lineRule="exact"/>
              <w:ind w:left="870" w:right="861"/>
              <w:jc w:val="center"/>
              <w:rPr>
                <w:b/>
                <w:sz w:val="16"/>
              </w:rPr>
            </w:pPr>
            <w:r>
              <w:rPr>
                <w:b/>
                <w:sz w:val="16"/>
              </w:rPr>
              <w:t>Book 3</w:t>
            </w:r>
          </w:p>
        </w:tc>
        <w:tc>
          <w:tcPr>
            <w:tcW w:w="3240" w:type="dxa"/>
            <w:shd w:val="clear" w:color="auto" w:fill="E6E6E6"/>
          </w:tcPr>
          <w:p>
            <w:pPr>
              <w:pStyle w:val="TableParagraph"/>
              <w:spacing w:line="164" w:lineRule="exact"/>
              <w:ind w:left="1083" w:right="1074"/>
              <w:jc w:val="center"/>
              <w:rPr>
                <w:b/>
                <w:sz w:val="16"/>
              </w:rPr>
            </w:pPr>
            <w:r>
              <w:rPr>
                <w:b/>
                <w:sz w:val="16"/>
              </w:rPr>
              <w:t>Book 4</w:t>
            </w:r>
          </w:p>
        </w:tc>
      </w:tr>
      <w:tr>
        <w:trPr>
          <w:trHeight w:val="183" w:hRule="atLeast"/>
        </w:trPr>
        <w:tc>
          <w:tcPr>
            <w:tcW w:w="2700" w:type="dxa"/>
            <w:shd w:val="clear" w:color="auto" w:fill="E6E6E6"/>
          </w:tcPr>
          <w:p>
            <w:pPr>
              <w:pStyle w:val="TableParagraph"/>
              <w:spacing w:line="163" w:lineRule="exact"/>
              <w:ind w:left="107"/>
              <w:rPr>
                <w:sz w:val="16"/>
              </w:rPr>
            </w:pPr>
            <w:r>
              <w:rPr>
                <w:sz w:val="16"/>
              </w:rPr>
              <w:t>Title</w:t>
            </w:r>
          </w:p>
        </w:tc>
        <w:tc>
          <w:tcPr>
            <w:tcW w:w="2520" w:type="dxa"/>
          </w:tcPr>
          <w:p>
            <w:pPr>
              <w:pStyle w:val="TableParagraph"/>
              <w:spacing w:line="163" w:lineRule="exact"/>
              <w:ind w:left="108"/>
              <w:rPr>
                <w:sz w:val="16"/>
              </w:rPr>
            </w:pPr>
            <w:r>
              <w:rPr>
                <w:sz w:val="16"/>
              </w:rPr>
              <w:t>To Kill a Mockingbird</w:t>
            </w:r>
          </w:p>
        </w:tc>
        <w:tc>
          <w:tcPr>
            <w:tcW w:w="3240" w:type="dxa"/>
          </w:tcPr>
          <w:p>
            <w:pPr>
              <w:pStyle w:val="TableParagraph"/>
              <w:spacing w:line="163" w:lineRule="exact"/>
              <w:ind w:left="107"/>
              <w:rPr>
                <w:sz w:val="16"/>
              </w:rPr>
            </w:pPr>
            <w:r>
              <w:rPr>
                <w:sz w:val="16"/>
              </w:rPr>
              <w:t>Rivers: A Voyage into the Heart of Britain</w:t>
            </w:r>
          </w:p>
        </w:tc>
      </w:tr>
      <w:tr>
        <w:trPr>
          <w:trHeight w:val="184" w:hRule="atLeast"/>
        </w:trPr>
        <w:tc>
          <w:tcPr>
            <w:tcW w:w="2700" w:type="dxa"/>
            <w:shd w:val="clear" w:color="auto" w:fill="E6E6E6"/>
          </w:tcPr>
          <w:p>
            <w:pPr>
              <w:pStyle w:val="TableParagraph"/>
              <w:spacing w:line="164" w:lineRule="exact"/>
              <w:ind w:left="107"/>
              <w:rPr>
                <w:sz w:val="16"/>
              </w:rPr>
            </w:pPr>
            <w:r>
              <w:rPr>
                <w:sz w:val="16"/>
              </w:rPr>
              <w:t>Author / Price</w:t>
            </w:r>
          </w:p>
        </w:tc>
        <w:tc>
          <w:tcPr>
            <w:tcW w:w="2520" w:type="dxa"/>
          </w:tcPr>
          <w:p>
            <w:pPr>
              <w:pStyle w:val="TableParagraph"/>
              <w:spacing w:line="164" w:lineRule="exact"/>
              <w:ind w:left="107"/>
              <w:rPr>
                <w:sz w:val="16"/>
              </w:rPr>
            </w:pPr>
            <w:r>
              <w:rPr>
                <w:sz w:val="16"/>
              </w:rPr>
              <w:t>Harper Lee / $5.98</w:t>
            </w:r>
          </w:p>
        </w:tc>
        <w:tc>
          <w:tcPr>
            <w:tcW w:w="3240" w:type="dxa"/>
          </w:tcPr>
          <w:p>
            <w:pPr>
              <w:pStyle w:val="TableParagraph"/>
              <w:spacing w:line="164" w:lineRule="exact"/>
              <w:ind w:left="107"/>
              <w:rPr>
                <w:sz w:val="16"/>
              </w:rPr>
            </w:pPr>
            <w:r>
              <w:rPr>
                <w:sz w:val="16"/>
              </w:rPr>
              <w:t>Griff Rhys Jones / £8.49</w:t>
            </w:r>
          </w:p>
        </w:tc>
      </w:tr>
      <w:tr>
        <w:trPr>
          <w:trHeight w:val="184" w:hRule="atLeast"/>
        </w:trPr>
        <w:tc>
          <w:tcPr>
            <w:tcW w:w="2700" w:type="dxa"/>
            <w:shd w:val="clear" w:color="auto" w:fill="E6E6E6"/>
          </w:tcPr>
          <w:p>
            <w:pPr>
              <w:pStyle w:val="TableParagraph"/>
              <w:spacing w:line="164" w:lineRule="exact"/>
              <w:ind w:left="107"/>
              <w:rPr>
                <w:sz w:val="16"/>
              </w:rPr>
            </w:pPr>
            <w:r>
              <w:rPr>
                <w:sz w:val="16"/>
              </w:rPr>
              <w:t>Publisher / Date of Publication</w:t>
            </w:r>
          </w:p>
        </w:tc>
        <w:tc>
          <w:tcPr>
            <w:tcW w:w="2520" w:type="dxa"/>
          </w:tcPr>
          <w:p>
            <w:pPr>
              <w:pStyle w:val="TableParagraph"/>
              <w:spacing w:line="164" w:lineRule="exact"/>
              <w:ind w:left="105"/>
              <w:rPr>
                <w:sz w:val="16"/>
              </w:rPr>
            </w:pPr>
            <w:r>
              <w:rPr>
                <w:sz w:val="16"/>
              </w:rPr>
              <w:t>Heinemann / 1966</w:t>
            </w:r>
          </w:p>
        </w:tc>
        <w:tc>
          <w:tcPr>
            <w:tcW w:w="3240" w:type="dxa"/>
          </w:tcPr>
          <w:p>
            <w:pPr>
              <w:pStyle w:val="TableParagraph"/>
              <w:spacing w:line="164" w:lineRule="exact"/>
              <w:ind w:left="105"/>
              <w:rPr>
                <w:sz w:val="16"/>
              </w:rPr>
            </w:pPr>
            <w:r>
              <w:rPr>
                <w:sz w:val="16"/>
              </w:rPr>
              <w:t>Hodder &amp; Stoughton / 2009</w:t>
            </w:r>
          </w:p>
        </w:tc>
      </w:tr>
      <w:tr>
        <w:trPr>
          <w:trHeight w:val="183" w:hRule="atLeast"/>
        </w:trPr>
        <w:tc>
          <w:tcPr>
            <w:tcW w:w="2700" w:type="dxa"/>
            <w:shd w:val="clear" w:color="auto" w:fill="E6E6E6"/>
          </w:tcPr>
          <w:p>
            <w:pPr>
              <w:pStyle w:val="TableParagraph"/>
              <w:spacing w:line="163" w:lineRule="exact"/>
              <w:ind w:left="107"/>
              <w:rPr>
                <w:sz w:val="16"/>
              </w:rPr>
            </w:pPr>
            <w:r>
              <w:rPr>
                <w:sz w:val="16"/>
              </w:rPr>
              <w:t>Fiction or Non-Fiction</w:t>
            </w:r>
          </w:p>
        </w:tc>
        <w:tc>
          <w:tcPr>
            <w:tcW w:w="2520" w:type="dxa"/>
          </w:tcPr>
          <w:p>
            <w:pPr>
              <w:pStyle w:val="TableParagraph"/>
              <w:spacing w:line="163" w:lineRule="exact"/>
              <w:ind w:left="107"/>
              <w:rPr>
                <w:sz w:val="16"/>
              </w:rPr>
            </w:pPr>
            <w:r>
              <w:rPr>
                <w:sz w:val="16"/>
              </w:rPr>
              <w:t>fiction</w:t>
            </w:r>
          </w:p>
        </w:tc>
        <w:tc>
          <w:tcPr>
            <w:tcW w:w="3240" w:type="dxa"/>
          </w:tcPr>
          <w:p>
            <w:pPr>
              <w:pStyle w:val="TableParagraph"/>
              <w:spacing w:line="163" w:lineRule="exact"/>
              <w:ind w:left="106"/>
              <w:rPr>
                <w:sz w:val="16"/>
              </w:rPr>
            </w:pPr>
            <w:r>
              <w:rPr>
                <w:sz w:val="16"/>
              </w:rPr>
              <w:t>non-fiction</w:t>
            </w:r>
          </w:p>
        </w:tc>
      </w:tr>
      <w:tr>
        <w:trPr>
          <w:trHeight w:val="184" w:hRule="atLeast"/>
        </w:trPr>
        <w:tc>
          <w:tcPr>
            <w:tcW w:w="2700" w:type="dxa"/>
            <w:shd w:val="clear" w:color="auto" w:fill="E6E6E6"/>
          </w:tcPr>
          <w:p>
            <w:pPr>
              <w:pStyle w:val="TableParagraph"/>
              <w:spacing w:line="164" w:lineRule="exact"/>
              <w:ind w:left="107"/>
              <w:rPr>
                <w:sz w:val="16"/>
              </w:rPr>
            </w:pPr>
            <w:r>
              <w:rPr>
                <w:sz w:val="16"/>
              </w:rPr>
              <w:t>Genre / # Pages / Condition</w:t>
            </w:r>
          </w:p>
        </w:tc>
        <w:tc>
          <w:tcPr>
            <w:tcW w:w="2520" w:type="dxa"/>
          </w:tcPr>
          <w:p>
            <w:pPr>
              <w:pStyle w:val="TableParagraph"/>
              <w:spacing w:line="164" w:lineRule="exact"/>
              <w:ind w:left="108"/>
              <w:rPr>
                <w:sz w:val="16"/>
              </w:rPr>
            </w:pPr>
            <w:r>
              <w:rPr>
                <w:sz w:val="16"/>
              </w:rPr>
              <w:t>children’s books / 278 / used</w:t>
            </w:r>
          </w:p>
        </w:tc>
        <w:tc>
          <w:tcPr>
            <w:tcW w:w="3240" w:type="dxa"/>
          </w:tcPr>
          <w:p>
            <w:pPr>
              <w:pStyle w:val="TableParagraph"/>
              <w:spacing w:line="164" w:lineRule="exact"/>
              <w:ind w:left="105"/>
              <w:rPr>
                <w:sz w:val="16"/>
              </w:rPr>
            </w:pPr>
            <w:r>
              <w:rPr>
                <w:sz w:val="16"/>
              </w:rPr>
              <w:t>nature / 288 / used (like new)</w:t>
            </w:r>
          </w:p>
        </w:tc>
      </w:tr>
      <w:tr>
        <w:trPr>
          <w:trHeight w:val="367" w:hRule="atLeast"/>
        </w:trPr>
        <w:tc>
          <w:tcPr>
            <w:tcW w:w="2700" w:type="dxa"/>
            <w:shd w:val="clear" w:color="auto" w:fill="E6E6E6"/>
          </w:tcPr>
          <w:p>
            <w:pPr>
              <w:pStyle w:val="TableParagraph"/>
              <w:spacing w:line="181" w:lineRule="exact"/>
              <w:ind w:left="107"/>
              <w:rPr>
                <w:sz w:val="16"/>
              </w:rPr>
            </w:pPr>
            <w:r>
              <w:rPr>
                <w:sz w:val="16"/>
              </w:rPr>
              <w:t>Plot or Description</w:t>
            </w:r>
          </w:p>
        </w:tc>
        <w:tc>
          <w:tcPr>
            <w:tcW w:w="2520" w:type="dxa"/>
          </w:tcPr>
          <w:p>
            <w:pPr>
              <w:pStyle w:val="TableParagraph"/>
              <w:spacing w:line="184" w:lineRule="exact"/>
              <w:ind w:left="107" w:right="239" w:hanging="1"/>
              <w:rPr>
                <w:sz w:val="16"/>
              </w:rPr>
            </w:pPr>
            <w:r>
              <w:rPr>
                <w:sz w:val="16"/>
              </w:rPr>
              <w:t>racial prejudice in the Deep South of America in the 1930s</w:t>
            </w:r>
          </w:p>
        </w:tc>
        <w:tc>
          <w:tcPr>
            <w:tcW w:w="3240" w:type="dxa"/>
          </w:tcPr>
          <w:p>
            <w:pPr>
              <w:pStyle w:val="TableParagraph"/>
              <w:spacing w:line="184" w:lineRule="exact"/>
              <w:ind w:left="107" w:right="266"/>
              <w:rPr>
                <w:sz w:val="16"/>
              </w:rPr>
            </w:pPr>
            <w:r>
              <w:rPr>
                <w:sz w:val="16"/>
              </w:rPr>
              <w:t>personal tales on a voyage down the rivers, canals, and lakes of Great Britain</w:t>
            </w:r>
          </w:p>
        </w:tc>
      </w:tr>
      <w:tr>
        <w:trPr>
          <w:trHeight w:val="367" w:hRule="atLeast"/>
        </w:trPr>
        <w:tc>
          <w:tcPr>
            <w:tcW w:w="2700" w:type="dxa"/>
            <w:shd w:val="clear" w:color="auto" w:fill="E6E6E6"/>
          </w:tcPr>
          <w:p>
            <w:pPr>
              <w:pStyle w:val="TableParagraph"/>
              <w:spacing w:line="181" w:lineRule="exact"/>
              <w:ind w:left="107"/>
              <w:rPr>
                <w:sz w:val="16"/>
              </w:rPr>
            </w:pPr>
            <w:r>
              <w:rPr>
                <w:sz w:val="16"/>
              </w:rPr>
              <w:t>Avg. Rating / Extract from Review</w:t>
            </w:r>
          </w:p>
        </w:tc>
        <w:tc>
          <w:tcPr>
            <w:tcW w:w="2520" w:type="dxa"/>
          </w:tcPr>
          <w:p>
            <w:pPr>
              <w:pStyle w:val="TableParagraph"/>
              <w:spacing w:line="184" w:lineRule="exact"/>
              <w:ind w:left="107" w:right="587" w:hanging="1"/>
              <w:rPr>
                <w:sz w:val="16"/>
              </w:rPr>
            </w:pPr>
            <w:r>
              <w:rPr>
                <w:sz w:val="16"/>
              </w:rPr>
              <w:t>5/5 / “A gripping quest for justice…”</w:t>
            </w:r>
          </w:p>
        </w:tc>
        <w:tc>
          <w:tcPr>
            <w:tcW w:w="3240" w:type="dxa"/>
          </w:tcPr>
          <w:p>
            <w:pPr>
              <w:pStyle w:val="TableParagraph"/>
              <w:spacing w:line="181" w:lineRule="exact"/>
              <w:ind w:left="107"/>
              <w:rPr>
                <w:sz w:val="16"/>
              </w:rPr>
            </w:pPr>
            <w:r>
              <w:rPr>
                <w:sz w:val="16"/>
              </w:rPr>
              <w:t>3/5 / “The photography could be better…”</w:t>
            </w:r>
          </w:p>
        </w:tc>
      </w:tr>
      <w:tr>
        <w:trPr>
          <w:trHeight w:val="184" w:hRule="atLeast"/>
        </w:trPr>
        <w:tc>
          <w:tcPr>
            <w:tcW w:w="2700" w:type="dxa"/>
            <w:shd w:val="clear" w:color="auto" w:fill="E6E6E6"/>
          </w:tcPr>
          <w:p>
            <w:pPr>
              <w:pStyle w:val="TableParagraph"/>
              <w:spacing w:line="164" w:lineRule="exact"/>
              <w:ind w:left="107"/>
              <w:rPr>
                <w:sz w:val="16"/>
              </w:rPr>
            </w:pPr>
            <w:r>
              <w:rPr>
                <w:sz w:val="16"/>
              </w:rPr>
              <w:t>ebook Available / Cover</w:t>
            </w:r>
          </w:p>
        </w:tc>
        <w:tc>
          <w:tcPr>
            <w:tcW w:w="2520" w:type="dxa"/>
          </w:tcPr>
          <w:p>
            <w:pPr>
              <w:pStyle w:val="TableParagraph"/>
              <w:spacing w:line="164" w:lineRule="exact"/>
              <w:ind w:left="106"/>
              <w:rPr>
                <w:sz w:val="16"/>
              </w:rPr>
            </w:pPr>
            <w:r>
              <w:rPr>
                <w:sz w:val="16"/>
              </w:rPr>
              <w:t>yes / hardback</w:t>
            </w:r>
          </w:p>
        </w:tc>
        <w:tc>
          <w:tcPr>
            <w:tcW w:w="3240" w:type="dxa"/>
          </w:tcPr>
          <w:p>
            <w:pPr>
              <w:pStyle w:val="TableParagraph"/>
              <w:spacing w:line="164" w:lineRule="exact"/>
              <w:ind w:left="107"/>
              <w:rPr>
                <w:sz w:val="16"/>
              </w:rPr>
            </w:pPr>
            <w:r>
              <w:rPr>
                <w:sz w:val="16"/>
              </w:rPr>
              <w:t>yes / paperback</w:t>
            </w:r>
          </w:p>
        </w:tc>
      </w:tr>
    </w:tbl>
    <w:p>
      <w:pPr>
        <w:pStyle w:val="BodyText"/>
        <w:spacing w:before="8"/>
        <w:rPr>
          <w:sz w:val="15"/>
        </w:rPr>
      </w:pPr>
    </w:p>
    <w:p>
      <w:pPr>
        <w:spacing w:before="0"/>
        <w:ind w:left="219" w:right="921" w:firstLine="0"/>
        <w:jc w:val="left"/>
        <w:rPr>
          <w:i/>
          <w:sz w:val="16"/>
        </w:rPr>
      </w:pPr>
      <w:r>
        <w:rPr>
          <w:i/>
          <w:sz w:val="16"/>
        </w:rPr>
        <w:t>“Which book would you buy for your partner, and which for your grandma? Why?” </w:t>
      </w:r>
      <w:r>
        <w:rPr>
          <w:sz w:val="16"/>
        </w:rPr>
        <w:t>Answers will vary. When they have completed filling the gaps, students should discuss which books they think their relatives would enjoy. They should produce appropriate reasons for their choices – why they would choose one book in particular for somebody, but not another. For example: </w:t>
      </w:r>
      <w:r>
        <w:rPr>
          <w:i/>
          <w:sz w:val="16"/>
        </w:rPr>
        <w:t>“I would buy </w:t>
      </w:r>
      <w:r>
        <w:rPr>
          <w:sz w:val="16"/>
        </w:rPr>
        <w:t>To Kill a Mockingbird </w:t>
      </w:r>
      <w:r>
        <w:rPr>
          <w:i/>
          <w:sz w:val="16"/>
        </w:rPr>
        <w:t>for my partner, because he has always wanted to read it…” </w:t>
      </w:r>
      <w:r>
        <w:rPr>
          <w:i/>
          <w:sz w:val="16"/>
        </w:rPr>
        <w:t>Or… “I wouldn’t buy </w:t>
      </w:r>
      <w:r>
        <w:rPr>
          <w:sz w:val="16"/>
        </w:rPr>
        <w:t>The Man Who Cycled the World </w:t>
      </w:r>
      <w:r>
        <w:rPr>
          <w:i/>
          <w:sz w:val="16"/>
        </w:rPr>
        <w:t>for my grandma, because she isn’t very interested in travel…” </w:t>
      </w:r>
      <w:r>
        <w:rPr>
          <w:i/>
          <w:sz w:val="16"/>
        </w:rPr>
        <w:t>[etc.]</w:t>
      </w:r>
    </w:p>
    <w:p>
      <w:pPr>
        <w:pStyle w:val="BodyText"/>
        <w:rPr>
          <w:i/>
          <w:sz w:val="16"/>
        </w:rPr>
      </w:pPr>
    </w:p>
    <w:p>
      <w:pPr>
        <w:tabs>
          <w:tab w:pos="4540" w:val="left" w:leader="none"/>
        </w:tabs>
        <w:spacing w:before="0"/>
        <w:ind w:left="21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rPr>
          <w:sz w:val="16"/>
        </w:rPr>
      </w:pPr>
    </w:p>
    <w:p>
      <w:pPr>
        <w:tabs>
          <w:tab w:pos="2833" w:val="left" w:leader="none"/>
          <w:tab w:pos="4538" w:val="left" w:leader="none"/>
          <w:tab w:pos="5428" w:val="left" w:leader="none"/>
        </w:tabs>
        <w:spacing w:before="0"/>
        <w:ind w:left="219" w:right="0" w:firstLine="0"/>
        <w:jc w:val="left"/>
        <w:rPr>
          <w:sz w:val="16"/>
        </w:rPr>
      </w:pPr>
      <w:r>
        <w:rPr>
          <w:sz w:val="16"/>
        </w:rPr>
        <w:t>What is the title</w:t>
      </w:r>
      <w:r>
        <w:rPr>
          <w:spacing w:val="-3"/>
          <w:sz w:val="16"/>
        </w:rPr>
        <w:t> </w:t>
      </w:r>
      <w:r>
        <w:rPr>
          <w:sz w:val="16"/>
        </w:rPr>
        <w:t>of Book</w:t>
      </w:r>
      <w:r>
        <w:rPr>
          <w:sz w:val="16"/>
          <w:u w:val="single"/>
        </w:rPr>
        <w:t> </w:t>
        <w:tab/>
      </w:r>
      <w:r>
        <w:rPr>
          <w:sz w:val="16"/>
        </w:rPr>
        <w:t>?</w:t>
        <w:tab/>
      </w:r>
      <w:r>
        <w:rPr>
          <w:sz w:val="16"/>
          <w:u w:val="single"/>
        </w:rPr>
        <w:t> </w:t>
        <w:tab/>
      </w:r>
      <w:r>
        <w:rPr>
          <w:sz w:val="16"/>
        </w:rPr>
        <w:t>.</w:t>
      </w:r>
    </w:p>
    <w:p>
      <w:pPr>
        <w:tabs>
          <w:tab w:pos="2584" w:val="left" w:leader="none"/>
          <w:tab w:pos="4538" w:val="left" w:leader="none"/>
          <w:tab w:pos="5427" w:val="left" w:leader="none"/>
          <w:tab w:pos="7917" w:val="left" w:leader="none"/>
        </w:tabs>
        <w:spacing w:before="0"/>
        <w:ind w:left="219" w:right="0" w:firstLine="0"/>
        <w:jc w:val="left"/>
        <w:rPr>
          <w:sz w:val="16"/>
        </w:rPr>
      </w:pPr>
      <w:r>
        <w:rPr>
          <w:sz w:val="16"/>
        </w:rPr>
        <w:t>Who is the</w:t>
      </w:r>
      <w:r>
        <w:rPr>
          <w:spacing w:val="-2"/>
          <w:sz w:val="16"/>
        </w:rPr>
        <w:t> </w:t>
      </w:r>
      <w:r>
        <w:rPr>
          <w:sz w:val="16"/>
        </w:rPr>
        <w:t>author of</w:t>
      </w:r>
      <w:r>
        <w:rPr>
          <w:sz w:val="16"/>
          <w:u w:val="single"/>
        </w:rPr>
        <w:t> </w:t>
        <w:tab/>
      </w:r>
      <w:r>
        <w:rPr>
          <w:sz w:val="16"/>
        </w:rPr>
        <w:t>?</w:t>
        <w:tab/>
      </w:r>
      <w:r>
        <w:rPr>
          <w:sz w:val="16"/>
          <w:u w:val="single"/>
        </w:rPr>
        <w:t> </w:t>
        <w:tab/>
      </w:r>
      <w:r>
        <w:rPr>
          <w:sz w:val="16"/>
        </w:rPr>
        <w:t>is the author of</w:t>
      </w:r>
      <w:r>
        <w:rPr>
          <w:spacing w:val="-1"/>
          <w:sz w:val="16"/>
        </w:rPr>
        <w:t> </w:t>
      </w:r>
      <w:r>
        <w:rPr>
          <w:sz w:val="16"/>
        </w:rPr>
        <w:t>Book</w:t>
      </w:r>
      <w:r>
        <w:rPr>
          <w:sz w:val="16"/>
          <w:u w:val="single"/>
        </w:rPr>
        <w:t> </w:t>
        <w:tab/>
      </w:r>
      <w:r>
        <w:rPr>
          <w:sz w:val="16"/>
        </w:rPr>
        <w:t>.</w:t>
      </w:r>
    </w:p>
    <w:p>
      <w:pPr>
        <w:tabs>
          <w:tab w:pos="2326" w:val="left" w:leader="none"/>
          <w:tab w:pos="4539" w:val="left" w:leader="none"/>
          <w:tab w:pos="5428" w:val="left" w:leader="none"/>
          <w:tab w:pos="7205" w:val="left" w:leader="none"/>
        </w:tabs>
        <w:spacing w:line="184" w:lineRule="exact" w:before="1"/>
        <w:ind w:left="219" w:right="0" w:firstLine="0"/>
        <w:jc w:val="left"/>
        <w:rPr>
          <w:sz w:val="16"/>
        </w:rPr>
      </w:pPr>
      <w:r>
        <w:rPr>
          <w:sz w:val="16"/>
        </w:rPr>
        <w:t>Who</w:t>
      </w:r>
      <w:r>
        <w:rPr>
          <w:spacing w:val="-1"/>
          <w:sz w:val="16"/>
        </w:rPr>
        <w:t> </w:t>
      </w:r>
      <w:r>
        <w:rPr>
          <w:sz w:val="16"/>
        </w:rPr>
        <w:t>wrote</w:t>
      </w:r>
      <w:r>
        <w:rPr>
          <w:spacing w:val="-1"/>
          <w:sz w:val="16"/>
        </w:rPr>
        <w:t> </w:t>
      </w:r>
      <w:r>
        <w:rPr>
          <w:sz w:val="16"/>
        </w:rPr>
        <w:t>Book</w:t>
      </w:r>
      <w:r>
        <w:rPr>
          <w:sz w:val="16"/>
          <w:u w:val="single"/>
        </w:rPr>
        <w:t> </w:t>
        <w:tab/>
      </w:r>
      <w:r>
        <w:rPr>
          <w:sz w:val="16"/>
        </w:rPr>
        <w:t>?</w:t>
        <w:tab/>
      </w:r>
      <w:r>
        <w:rPr>
          <w:sz w:val="16"/>
          <w:u w:val="single"/>
        </w:rPr>
        <w:t> </w:t>
        <w:tab/>
      </w:r>
      <w:r>
        <w:rPr>
          <w:sz w:val="16"/>
        </w:rPr>
        <w:t>wrote</w:t>
      </w:r>
      <w:r>
        <w:rPr>
          <w:spacing w:val="-1"/>
          <w:sz w:val="16"/>
        </w:rPr>
        <w:t> </w:t>
      </w:r>
      <w:r>
        <w:rPr>
          <w:sz w:val="16"/>
        </w:rPr>
        <w:t>Book</w:t>
      </w:r>
      <w:r>
        <w:rPr>
          <w:sz w:val="16"/>
          <w:u w:val="single"/>
        </w:rPr>
        <w:t> </w:t>
        <w:tab/>
      </w:r>
      <w:r>
        <w:rPr>
          <w:sz w:val="16"/>
        </w:rPr>
        <w:t>.</w:t>
      </w:r>
    </w:p>
    <w:p>
      <w:pPr>
        <w:tabs>
          <w:tab w:pos="2475" w:val="left" w:leader="none"/>
          <w:tab w:pos="4538" w:val="left" w:leader="none"/>
          <w:tab w:pos="5836" w:val="left" w:leader="none"/>
          <w:tab w:pos="6974" w:val="left" w:leader="none"/>
        </w:tabs>
        <w:spacing w:line="184" w:lineRule="exact" w:before="0"/>
        <w:ind w:left="220" w:right="0" w:firstLine="0"/>
        <w:jc w:val="left"/>
        <w:rPr>
          <w:sz w:val="16"/>
        </w:rPr>
      </w:pPr>
      <w:r>
        <w:rPr>
          <w:sz w:val="16"/>
        </w:rPr>
        <w:t>How much</w:t>
      </w:r>
      <w:r>
        <w:rPr>
          <w:spacing w:val="-3"/>
          <w:sz w:val="16"/>
        </w:rPr>
        <w:t> </w:t>
      </w:r>
      <w:r>
        <w:rPr>
          <w:sz w:val="16"/>
        </w:rPr>
        <w:t>is</w:t>
      </w:r>
      <w:r>
        <w:rPr>
          <w:spacing w:val="-1"/>
          <w:sz w:val="16"/>
        </w:rPr>
        <w:t> </w:t>
      </w:r>
      <w:r>
        <w:rPr>
          <w:sz w:val="16"/>
        </w:rPr>
        <w:t>Book</w:t>
      </w:r>
      <w:r>
        <w:rPr>
          <w:sz w:val="16"/>
          <w:u w:val="single"/>
        </w:rPr>
        <w:t> </w:t>
        <w:tab/>
      </w:r>
      <w:r>
        <w:rPr>
          <w:sz w:val="16"/>
        </w:rPr>
        <w:t>?</w:t>
        <w:tab/>
        <w:t>Book</w:t>
      </w:r>
      <w:r>
        <w:rPr>
          <w:sz w:val="16"/>
          <w:u w:val="single"/>
        </w:rPr>
        <w:t> </w:t>
        <w:tab/>
      </w:r>
      <w:r>
        <w:rPr>
          <w:sz w:val="16"/>
        </w:rPr>
        <w:t>is</w:t>
      </w:r>
      <w:r>
        <w:rPr>
          <w:sz w:val="16"/>
          <w:u w:val="single"/>
        </w:rPr>
        <w:t> </w:t>
        <w:tab/>
      </w:r>
      <w:r>
        <w:rPr>
          <w:sz w:val="16"/>
        </w:rPr>
        <w:t>.</w:t>
      </w:r>
    </w:p>
    <w:p>
      <w:pPr>
        <w:tabs>
          <w:tab w:pos="2709" w:val="left" w:leader="none"/>
          <w:tab w:pos="4538" w:val="left" w:leader="none"/>
          <w:tab w:pos="5837" w:val="left" w:leader="none"/>
          <w:tab w:pos="7187" w:val="left" w:leader="none"/>
        </w:tabs>
        <w:spacing w:line="184" w:lineRule="exact" w:before="0"/>
        <w:ind w:left="220" w:right="0" w:firstLine="0"/>
        <w:jc w:val="left"/>
        <w:rPr>
          <w:sz w:val="16"/>
        </w:rPr>
      </w:pPr>
      <w:r>
        <w:rPr>
          <w:sz w:val="16"/>
        </w:rPr>
        <w:t>How much</w:t>
      </w:r>
      <w:r>
        <w:rPr>
          <w:spacing w:val="-4"/>
          <w:sz w:val="16"/>
        </w:rPr>
        <w:t> </w:t>
      </w:r>
      <w:r>
        <w:rPr>
          <w:sz w:val="16"/>
        </w:rPr>
        <w:t>does</w:t>
      </w:r>
      <w:r>
        <w:rPr>
          <w:spacing w:val="1"/>
          <w:sz w:val="16"/>
        </w:rPr>
        <w:t> </w:t>
      </w:r>
      <w:r>
        <w:rPr>
          <w:sz w:val="16"/>
        </w:rPr>
        <w:t>Book</w:t>
      </w:r>
      <w:r>
        <w:rPr>
          <w:sz w:val="16"/>
          <w:u w:val="single"/>
        </w:rPr>
        <w:t> </w:t>
        <w:tab/>
      </w:r>
      <w:r>
        <w:rPr>
          <w:sz w:val="16"/>
        </w:rPr>
        <w:t>cost?</w:t>
        <w:tab/>
        <w:t>Book</w:t>
      </w:r>
      <w:r>
        <w:rPr>
          <w:sz w:val="16"/>
          <w:u w:val="single"/>
        </w:rPr>
        <w:t> </w:t>
        <w:tab/>
      </w:r>
      <w:r>
        <w:rPr>
          <w:sz w:val="16"/>
        </w:rPr>
        <w:t>costs</w:t>
      </w:r>
      <w:r>
        <w:rPr>
          <w:sz w:val="16"/>
          <w:u w:val="single"/>
        </w:rPr>
        <w:t> </w:t>
        <w:tab/>
      </w:r>
      <w:r>
        <w:rPr>
          <w:sz w:val="16"/>
        </w:rPr>
        <w:t>.</w:t>
      </w:r>
    </w:p>
    <w:p>
      <w:pPr>
        <w:tabs>
          <w:tab w:pos="2610" w:val="left" w:leader="none"/>
          <w:tab w:pos="4539" w:val="left" w:leader="none"/>
          <w:tab w:pos="5429" w:val="left" w:leader="none"/>
          <w:tab w:pos="7490" w:val="left" w:leader="none"/>
        </w:tabs>
        <w:spacing w:line="184" w:lineRule="exact" w:before="1"/>
        <w:ind w:left="220" w:right="0" w:firstLine="0"/>
        <w:jc w:val="left"/>
        <w:rPr>
          <w:sz w:val="16"/>
        </w:rPr>
      </w:pPr>
      <w:r>
        <w:rPr>
          <w:sz w:val="16"/>
        </w:rPr>
        <w:t>Who</w:t>
      </w:r>
      <w:r>
        <w:rPr>
          <w:spacing w:val="-2"/>
          <w:sz w:val="16"/>
        </w:rPr>
        <w:t> </w:t>
      </w:r>
      <w:r>
        <w:rPr>
          <w:sz w:val="16"/>
        </w:rPr>
        <w:t>publishes</w:t>
      </w:r>
      <w:r>
        <w:rPr>
          <w:spacing w:val="-1"/>
          <w:sz w:val="16"/>
        </w:rPr>
        <w:t> </w:t>
      </w:r>
      <w:r>
        <w:rPr>
          <w:sz w:val="16"/>
        </w:rPr>
        <w:t>Book</w:t>
      </w:r>
      <w:r>
        <w:rPr>
          <w:sz w:val="16"/>
          <w:u w:val="single"/>
        </w:rPr>
        <w:t> </w:t>
        <w:tab/>
      </w:r>
      <w:r>
        <w:rPr>
          <w:sz w:val="16"/>
        </w:rPr>
        <w:t>?</w:t>
        <w:tab/>
      </w:r>
      <w:r>
        <w:rPr>
          <w:sz w:val="16"/>
          <w:u w:val="single"/>
        </w:rPr>
        <w:t> </w:t>
        <w:tab/>
      </w:r>
      <w:r>
        <w:rPr>
          <w:sz w:val="16"/>
        </w:rPr>
        <w:t>publishes Book</w:t>
      </w:r>
      <w:r>
        <w:rPr>
          <w:sz w:val="16"/>
          <w:u w:val="single"/>
        </w:rPr>
        <w:t> </w:t>
        <w:tab/>
      </w:r>
      <w:r>
        <w:rPr>
          <w:sz w:val="16"/>
        </w:rPr>
        <w:t>.</w:t>
      </w:r>
    </w:p>
    <w:p>
      <w:pPr>
        <w:tabs>
          <w:tab w:pos="2308" w:val="left" w:leader="none"/>
          <w:tab w:pos="4538" w:val="left" w:leader="none"/>
          <w:tab w:pos="6788" w:val="left" w:leader="none"/>
        </w:tabs>
        <w:spacing w:line="184" w:lineRule="exact" w:before="0"/>
        <w:ind w:left="220" w:right="0" w:firstLine="0"/>
        <w:jc w:val="left"/>
        <w:rPr>
          <w:sz w:val="16"/>
        </w:rPr>
      </w:pPr>
      <w:r>
        <w:rPr>
          <w:sz w:val="16"/>
        </w:rPr>
        <w:t>When</w:t>
      </w:r>
      <w:r>
        <w:rPr>
          <w:spacing w:val="-1"/>
          <w:sz w:val="16"/>
        </w:rPr>
        <w:t> </w:t>
      </w:r>
      <w:r>
        <w:rPr>
          <w:sz w:val="16"/>
        </w:rPr>
        <w:t>was</w:t>
      </w:r>
      <w:r>
        <w:rPr>
          <w:spacing w:val="-1"/>
          <w:sz w:val="16"/>
        </w:rPr>
        <w:t> </w:t>
      </w:r>
      <w:r>
        <w:rPr>
          <w:sz w:val="16"/>
        </w:rPr>
        <w:t>Book</w:t>
      </w:r>
      <w:r>
        <w:rPr>
          <w:sz w:val="16"/>
          <w:u w:val="single"/>
        </w:rPr>
        <w:t> </w:t>
        <w:tab/>
      </w:r>
      <w:r>
        <w:rPr>
          <w:sz w:val="16"/>
        </w:rPr>
        <w:t>published?</w:t>
        <w:tab/>
        <w:t>It was</w:t>
      </w:r>
      <w:r>
        <w:rPr>
          <w:spacing w:val="-2"/>
          <w:sz w:val="16"/>
        </w:rPr>
        <w:t> </w:t>
      </w:r>
      <w:r>
        <w:rPr>
          <w:sz w:val="16"/>
        </w:rPr>
        <w:t>published in</w:t>
      </w:r>
      <w:r>
        <w:rPr>
          <w:sz w:val="16"/>
          <w:u w:val="single"/>
        </w:rPr>
        <w:t> </w:t>
        <w:tab/>
      </w:r>
      <w:r>
        <w:rPr>
          <w:sz w:val="16"/>
        </w:rPr>
        <w:t>.</w:t>
      </w:r>
    </w:p>
    <w:p>
      <w:pPr>
        <w:tabs>
          <w:tab w:pos="1687" w:val="left" w:leader="none"/>
          <w:tab w:pos="4539" w:val="left" w:leader="none"/>
          <w:tab w:pos="5677" w:val="left" w:leader="none"/>
        </w:tabs>
        <w:spacing w:line="184" w:lineRule="exact" w:before="0"/>
        <w:ind w:left="220" w:right="0" w:firstLine="0"/>
        <w:jc w:val="left"/>
        <w:rPr>
          <w:sz w:val="16"/>
        </w:rPr>
      </w:pPr>
      <w:r>
        <w:rPr>
          <w:sz w:val="16"/>
        </w:rPr>
        <w:t>Is</w:t>
      </w:r>
      <w:r>
        <w:rPr>
          <w:spacing w:val="-1"/>
          <w:sz w:val="16"/>
        </w:rPr>
        <w:t> </w:t>
      </w:r>
      <w:r>
        <w:rPr>
          <w:sz w:val="16"/>
        </w:rPr>
        <w:t>Book</w:t>
      </w:r>
      <w:r>
        <w:rPr>
          <w:sz w:val="16"/>
          <w:u w:val="single"/>
        </w:rPr>
        <w:t> </w:t>
        <w:tab/>
      </w:r>
      <w:r>
        <w:rPr>
          <w:sz w:val="16"/>
        </w:rPr>
        <w:t>fiction</w:t>
      </w:r>
      <w:r>
        <w:rPr>
          <w:spacing w:val="-1"/>
          <w:sz w:val="16"/>
        </w:rPr>
        <w:t> </w:t>
      </w:r>
      <w:r>
        <w:rPr>
          <w:sz w:val="16"/>
        </w:rPr>
        <w:t>or non-fiction?</w:t>
        <w:tab/>
        <w:t>It’s</w:t>
      </w:r>
      <w:r>
        <w:rPr>
          <w:sz w:val="16"/>
          <w:u w:val="single"/>
        </w:rPr>
        <w:t> </w:t>
        <w:tab/>
      </w:r>
      <w:r>
        <w:rPr>
          <w:sz w:val="16"/>
        </w:rPr>
        <w:t>.</w:t>
      </w:r>
    </w:p>
    <w:p>
      <w:pPr>
        <w:tabs>
          <w:tab w:pos="2779" w:val="left" w:leader="none"/>
          <w:tab w:pos="4538" w:val="left" w:leader="none"/>
          <w:tab w:pos="5428" w:val="left" w:leader="none"/>
        </w:tabs>
        <w:spacing w:before="0"/>
        <w:ind w:left="220" w:right="0" w:firstLine="0"/>
        <w:jc w:val="left"/>
        <w:rPr>
          <w:sz w:val="16"/>
        </w:rPr>
      </w:pPr>
      <w:r>
        <w:rPr>
          <w:sz w:val="16"/>
        </w:rPr>
        <w:t>What genre</w:t>
      </w:r>
      <w:r>
        <w:rPr>
          <w:spacing w:val="-2"/>
          <w:sz w:val="16"/>
        </w:rPr>
        <w:t> </w:t>
      </w:r>
      <w:r>
        <w:rPr>
          <w:sz w:val="16"/>
        </w:rPr>
        <w:t>does Book</w:t>
      </w:r>
      <w:r>
        <w:rPr>
          <w:sz w:val="16"/>
          <w:u w:val="single"/>
        </w:rPr>
        <w:t> </w:t>
        <w:tab/>
      </w:r>
      <w:r>
        <w:rPr>
          <w:sz w:val="16"/>
        </w:rPr>
        <w:t>belong</w:t>
      </w:r>
      <w:r>
        <w:rPr>
          <w:spacing w:val="-1"/>
          <w:sz w:val="16"/>
        </w:rPr>
        <w:t> </w:t>
      </w:r>
      <w:r>
        <w:rPr>
          <w:sz w:val="16"/>
        </w:rPr>
        <w:t>to?</w:t>
        <w:tab/>
      </w:r>
      <w:r>
        <w:rPr>
          <w:sz w:val="16"/>
          <w:u w:val="single"/>
        </w:rPr>
        <w:t> </w:t>
        <w:tab/>
      </w:r>
      <w:r>
        <w:rPr>
          <w:sz w:val="16"/>
        </w:rPr>
        <w:t>.</w:t>
      </w:r>
    </w:p>
    <w:p>
      <w:pPr>
        <w:tabs>
          <w:tab w:pos="2781" w:val="left" w:leader="none"/>
          <w:tab w:pos="3099" w:val="left" w:leader="none"/>
          <w:tab w:pos="4539" w:val="left" w:leader="none"/>
          <w:tab w:pos="5677" w:val="left" w:leader="none"/>
          <w:tab w:pos="5944" w:val="left" w:leader="none"/>
        </w:tabs>
        <w:spacing w:before="0"/>
        <w:ind w:left="220" w:right="2969" w:firstLine="0"/>
        <w:jc w:val="left"/>
        <w:rPr>
          <w:sz w:val="16"/>
        </w:rPr>
      </w:pPr>
      <w:r>
        <w:rPr>
          <w:sz w:val="16"/>
        </w:rPr>
        <w:t>How many pages</w:t>
      </w:r>
      <w:r>
        <w:rPr>
          <w:spacing w:val="-4"/>
          <w:sz w:val="16"/>
        </w:rPr>
        <w:t> </w:t>
      </w:r>
      <w:r>
        <w:rPr>
          <w:sz w:val="16"/>
        </w:rPr>
        <w:t>has</w:t>
      </w:r>
      <w:r>
        <w:rPr>
          <w:spacing w:val="-1"/>
          <w:sz w:val="16"/>
        </w:rPr>
        <w:t> </w:t>
      </w:r>
      <w:r>
        <w:rPr>
          <w:sz w:val="16"/>
        </w:rPr>
        <w:t>Book</w:t>
      </w:r>
      <w:r>
        <w:rPr>
          <w:sz w:val="16"/>
          <w:u w:val="single"/>
        </w:rPr>
        <w:t> </w:t>
        <w:tab/>
        <w:tab/>
      </w:r>
      <w:r>
        <w:rPr>
          <w:sz w:val="16"/>
        </w:rPr>
        <w:t>got?</w:t>
        <w:tab/>
        <w:t>It’s got</w:t>
      </w:r>
      <w:r>
        <w:rPr>
          <w:sz w:val="16"/>
          <w:u w:val="single"/>
        </w:rPr>
        <w:t> </w:t>
        <w:tab/>
        <w:tab/>
      </w:r>
      <w:r>
        <w:rPr>
          <w:spacing w:val="-3"/>
          <w:sz w:val="16"/>
        </w:rPr>
        <w:t>pages. </w:t>
      </w:r>
      <w:r>
        <w:rPr>
          <w:sz w:val="16"/>
        </w:rPr>
        <w:t>What condition</w:t>
      </w:r>
      <w:r>
        <w:rPr>
          <w:spacing w:val="-2"/>
          <w:sz w:val="16"/>
        </w:rPr>
        <w:t> </w:t>
      </w:r>
      <w:r>
        <w:rPr>
          <w:sz w:val="16"/>
        </w:rPr>
        <w:t>is</w:t>
      </w:r>
      <w:r>
        <w:rPr>
          <w:spacing w:val="-1"/>
          <w:sz w:val="16"/>
        </w:rPr>
        <w:t> </w:t>
      </w:r>
      <w:r>
        <w:rPr>
          <w:sz w:val="16"/>
        </w:rPr>
        <w:t>Book</w:t>
      </w:r>
      <w:r>
        <w:rPr>
          <w:sz w:val="16"/>
          <w:u w:val="single"/>
        </w:rPr>
        <w:t> </w:t>
        <w:tab/>
      </w:r>
      <w:r>
        <w:rPr>
          <w:sz w:val="16"/>
        </w:rPr>
        <w:t>in?</w:t>
        <w:tab/>
        <w:tab/>
        <w:t>It’s</w:t>
      </w:r>
      <w:r>
        <w:rPr>
          <w:sz w:val="16"/>
          <w:u w:val="single"/>
        </w:rPr>
        <w:t> </w:t>
        <w:tab/>
      </w:r>
      <w:r>
        <w:rPr>
          <w:sz w:val="16"/>
        </w:rPr>
        <w:t>.</w:t>
      </w:r>
    </w:p>
    <w:p>
      <w:pPr>
        <w:tabs>
          <w:tab w:pos="3846" w:val="left" w:leader="none"/>
          <w:tab w:pos="4537" w:val="left" w:leader="none"/>
          <w:tab w:pos="5426" w:val="left" w:leader="none"/>
        </w:tabs>
        <w:spacing w:before="0"/>
        <w:ind w:left="220" w:right="0" w:firstLine="0"/>
        <w:jc w:val="left"/>
        <w:rPr>
          <w:sz w:val="16"/>
        </w:rPr>
      </w:pPr>
      <w:r>
        <w:rPr>
          <w:sz w:val="16"/>
        </w:rPr>
        <w:t>What is the plot or description</w:t>
      </w:r>
      <w:r>
        <w:rPr>
          <w:spacing w:val="-5"/>
          <w:sz w:val="16"/>
        </w:rPr>
        <w:t> </w:t>
      </w:r>
      <w:r>
        <w:rPr>
          <w:sz w:val="16"/>
        </w:rPr>
        <w:t>of</w:t>
      </w:r>
      <w:r>
        <w:rPr>
          <w:spacing w:val="1"/>
          <w:sz w:val="16"/>
        </w:rPr>
        <w:t> </w:t>
      </w:r>
      <w:r>
        <w:rPr>
          <w:sz w:val="16"/>
        </w:rPr>
        <w:t>Book</w:t>
      </w:r>
      <w:r>
        <w:rPr>
          <w:sz w:val="16"/>
          <w:u w:val="single"/>
        </w:rPr>
        <w:t> </w:t>
        <w:tab/>
      </w:r>
      <w:r>
        <w:rPr>
          <w:sz w:val="16"/>
        </w:rPr>
        <w:t>?</w:t>
        <w:tab/>
      </w:r>
      <w:r>
        <w:rPr>
          <w:sz w:val="16"/>
          <w:u w:val="single"/>
        </w:rPr>
        <w:t> </w:t>
        <w:tab/>
      </w:r>
      <w:r>
        <w:rPr>
          <w:sz w:val="16"/>
        </w:rPr>
        <w:t>.</w:t>
      </w:r>
    </w:p>
    <w:p>
      <w:pPr>
        <w:tabs>
          <w:tab w:pos="3659" w:val="left" w:leader="none"/>
          <w:tab w:pos="4539" w:val="left" w:leader="none"/>
          <w:tab w:pos="5428" w:val="left" w:leader="none"/>
        </w:tabs>
        <w:spacing w:before="0"/>
        <w:ind w:left="220" w:right="0" w:firstLine="0"/>
        <w:jc w:val="left"/>
        <w:rPr>
          <w:sz w:val="16"/>
        </w:rPr>
      </w:pPr>
      <w:r>
        <w:rPr>
          <w:sz w:val="16"/>
        </w:rPr>
        <w:t>What is the average rating</w:t>
      </w:r>
      <w:r>
        <w:rPr>
          <w:spacing w:val="-3"/>
          <w:sz w:val="16"/>
        </w:rPr>
        <w:t> </w:t>
      </w:r>
      <w:r>
        <w:rPr>
          <w:sz w:val="16"/>
        </w:rPr>
        <w:t>for Book</w:t>
      </w:r>
      <w:r>
        <w:rPr>
          <w:sz w:val="16"/>
          <w:u w:val="single"/>
        </w:rPr>
        <w:t> </w:t>
        <w:tab/>
      </w:r>
      <w:r>
        <w:rPr>
          <w:sz w:val="16"/>
        </w:rPr>
        <w:t>?</w:t>
        <w:tab/>
      </w:r>
      <w:r>
        <w:rPr>
          <w:sz w:val="16"/>
          <w:u w:val="single"/>
        </w:rPr>
        <w:t> </w:t>
        <w:tab/>
      </w:r>
      <w:r>
        <w:rPr>
          <w:sz w:val="16"/>
        </w:rPr>
        <w:t>out of</w:t>
      </w:r>
      <w:r>
        <w:rPr>
          <w:spacing w:val="1"/>
          <w:sz w:val="16"/>
        </w:rPr>
        <w:t> </w:t>
      </w:r>
      <w:r>
        <w:rPr>
          <w:sz w:val="16"/>
        </w:rPr>
        <w:t>five.</w:t>
      </w:r>
    </w:p>
    <w:p>
      <w:pPr>
        <w:tabs>
          <w:tab w:pos="2975" w:val="left" w:leader="none"/>
          <w:tab w:pos="4538" w:val="left" w:leader="none"/>
          <w:tab w:pos="5428" w:val="left" w:leader="none"/>
        </w:tabs>
        <w:spacing w:before="0"/>
        <w:ind w:left="220" w:right="0" w:firstLine="0"/>
        <w:jc w:val="left"/>
        <w:rPr>
          <w:sz w:val="16"/>
        </w:rPr>
      </w:pPr>
      <w:r>
        <w:rPr>
          <w:sz w:val="16"/>
        </w:rPr>
        <w:t>Give me a review</w:t>
      </w:r>
      <w:r>
        <w:rPr>
          <w:spacing w:val="-4"/>
          <w:sz w:val="16"/>
        </w:rPr>
        <w:t> </w:t>
      </w:r>
      <w:r>
        <w:rPr>
          <w:sz w:val="16"/>
        </w:rPr>
        <w:t>of Book</w:t>
      </w:r>
      <w:r>
        <w:rPr>
          <w:sz w:val="16"/>
          <w:u w:val="single"/>
        </w:rPr>
        <w:t> </w:t>
        <w:tab/>
      </w:r>
      <w:r>
        <w:rPr>
          <w:sz w:val="16"/>
        </w:rPr>
        <w:t>.</w:t>
        <w:tab/>
      </w:r>
      <w:r>
        <w:rPr>
          <w:sz w:val="16"/>
          <w:u w:val="single"/>
        </w:rPr>
        <w:t> </w:t>
        <w:tab/>
      </w:r>
      <w:r>
        <w:rPr>
          <w:sz w:val="16"/>
        </w:rPr>
        <w:t>.</w:t>
      </w:r>
    </w:p>
    <w:p>
      <w:pPr>
        <w:tabs>
          <w:tab w:pos="1687" w:val="left" w:leader="none"/>
          <w:tab w:pos="2977" w:val="left" w:leader="none"/>
          <w:tab w:pos="4539" w:val="left" w:leader="none"/>
          <w:tab w:pos="5847" w:val="left" w:leader="none"/>
        </w:tabs>
        <w:spacing w:before="0"/>
        <w:ind w:left="220" w:right="2799" w:firstLine="0"/>
        <w:jc w:val="left"/>
        <w:rPr>
          <w:sz w:val="16"/>
        </w:rPr>
      </w:pPr>
      <w:r>
        <w:rPr>
          <w:sz w:val="16"/>
        </w:rPr>
        <w:t>Is there an ebook</w:t>
      </w:r>
      <w:r>
        <w:rPr>
          <w:spacing w:val="-2"/>
          <w:sz w:val="16"/>
        </w:rPr>
        <w:t> </w:t>
      </w:r>
      <w:r>
        <w:rPr>
          <w:sz w:val="16"/>
        </w:rPr>
        <w:t>of Book</w:t>
      </w:r>
      <w:r>
        <w:rPr>
          <w:sz w:val="16"/>
          <w:u w:val="single"/>
        </w:rPr>
        <w:t> </w:t>
        <w:tab/>
      </w:r>
      <w:r>
        <w:rPr>
          <w:sz w:val="16"/>
        </w:rPr>
        <w:t>available?</w:t>
        <w:tab/>
        <w:t>Yes, there is. / No, there isn’t. Is</w:t>
      </w:r>
      <w:r>
        <w:rPr>
          <w:spacing w:val="-1"/>
          <w:sz w:val="16"/>
        </w:rPr>
        <w:t> </w:t>
      </w:r>
      <w:r>
        <w:rPr>
          <w:sz w:val="16"/>
        </w:rPr>
        <w:t>Book</w:t>
      </w:r>
      <w:r>
        <w:rPr>
          <w:sz w:val="16"/>
          <w:u w:val="single"/>
        </w:rPr>
        <w:t> </w:t>
        <w:tab/>
      </w:r>
      <w:r>
        <w:rPr>
          <w:sz w:val="16"/>
        </w:rPr>
        <w:t>in hardback or</w:t>
      </w:r>
      <w:r>
        <w:rPr>
          <w:spacing w:val="-1"/>
          <w:sz w:val="16"/>
        </w:rPr>
        <w:t> </w:t>
      </w:r>
      <w:r>
        <w:rPr>
          <w:sz w:val="16"/>
        </w:rPr>
        <w:t>paperback?</w:t>
        <w:tab/>
        <w:t>It’s in</w:t>
      </w:r>
      <w:r>
        <w:rPr>
          <w:sz w:val="16"/>
          <w:u w:val="single"/>
        </w:rPr>
        <w:t> </w:t>
        <w:tab/>
      </w:r>
      <w:r>
        <w:rPr>
          <w:sz w:val="16"/>
        </w:rPr>
        <w:t>.</w:t>
      </w:r>
    </w:p>
    <w:p>
      <w:pPr>
        <w:pStyle w:val="BodyText"/>
        <w:rPr>
          <w:sz w:val="16"/>
        </w:rPr>
      </w:pPr>
    </w:p>
    <w:p>
      <w:pPr>
        <w:spacing w:before="0"/>
        <w:ind w:left="220" w:right="0" w:firstLine="0"/>
        <w:jc w:val="left"/>
        <w:rPr>
          <w:sz w:val="16"/>
        </w:rPr>
      </w:pPr>
      <w:r>
        <w:rPr>
          <w:sz w:val="16"/>
          <w:u w:val="single"/>
        </w:rPr>
        <w:t>Examples</w:t>
      </w:r>
    </w:p>
    <w:p>
      <w:pPr>
        <w:pStyle w:val="BodyText"/>
        <w:rPr>
          <w:sz w:val="16"/>
        </w:rPr>
      </w:pPr>
    </w:p>
    <w:p>
      <w:pPr>
        <w:tabs>
          <w:tab w:pos="4539" w:val="left" w:leader="none"/>
        </w:tabs>
        <w:spacing w:before="0"/>
        <w:ind w:left="219" w:right="0" w:firstLine="0"/>
        <w:jc w:val="left"/>
        <w:rPr>
          <w:sz w:val="16"/>
        </w:rPr>
      </w:pPr>
      <w:r>
        <w:rPr>
          <w:sz w:val="16"/>
        </w:rPr>
        <w:t>What is the title of</w:t>
      </w:r>
      <w:r>
        <w:rPr>
          <w:spacing w:val="-3"/>
          <w:sz w:val="16"/>
        </w:rPr>
        <w:t> </w:t>
      </w:r>
      <w:r>
        <w:rPr>
          <w:sz w:val="16"/>
        </w:rPr>
        <w:t>Book</w:t>
      </w:r>
      <w:r>
        <w:rPr>
          <w:spacing w:val="-1"/>
          <w:sz w:val="16"/>
        </w:rPr>
        <w:t> </w:t>
      </w:r>
      <w:r>
        <w:rPr>
          <w:sz w:val="16"/>
        </w:rPr>
        <w:t>1?</w:t>
        <w:tab/>
        <w:t>The Man Who Cycled the</w:t>
      </w:r>
      <w:r>
        <w:rPr>
          <w:spacing w:val="1"/>
          <w:sz w:val="16"/>
        </w:rPr>
        <w:t> </w:t>
      </w:r>
      <w:r>
        <w:rPr>
          <w:sz w:val="16"/>
        </w:rPr>
        <w:t>World.</w:t>
      </w:r>
    </w:p>
    <w:p>
      <w:pPr>
        <w:tabs>
          <w:tab w:pos="4538" w:val="left" w:leader="none"/>
        </w:tabs>
        <w:spacing w:line="184" w:lineRule="exact" w:before="1"/>
        <w:ind w:left="219" w:right="0" w:firstLine="0"/>
        <w:jc w:val="left"/>
        <w:rPr>
          <w:sz w:val="16"/>
        </w:rPr>
      </w:pPr>
      <w:r>
        <w:rPr>
          <w:sz w:val="16"/>
        </w:rPr>
        <w:t>When was Book</w:t>
      </w:r>
      <w:r>
        <w:rPr>
          <w:spacing w:val="-3"/>
          <w:sz w:val="16"/>
        </w:rPr>
        <w:t> </w:t>
      </w:r>
      <w:r>
        <w:rPr>
          <w:sz w:val="16"/>
        </w:rPr>
        <w:t>2</w:t>
      </w:r>
      <w:r>
        <w:rPr>
          <w:spacing w:val="-1"/>
          <w:sz w:val="16"/>
        </w:rPr>
        <w:t> </w:t>
      </w:r>
      <w:r>
        <w:rPr>
          <w:sz w:val="16"/>
        </w:rPr>
        <w:t>published?</w:t>
        <w:tab/>
        <w:t>It was published in 2005.</w:t>
      </w:r>
    </w:p>
    <w:p>
      <w:pPr>
        <w:tabs>
          <w:tab w:pos="4539" w:val="left" w:leader="none"/>
        </w:tabs>
        <w:spacing w:line="184" w:lineRule="exact" w:before="0"/>
        <w:ind w:left="219" w:right="0" w:firstLine="0"/>
        <w:jc w:val="left"/>
        <w:rPr>
          <w:sz w:val="16"/>
        </w:rPr>
      </w:pPr>
      <w:r>
        <w:rPr>
          <w:sz w:val="16"/>
        </w:rPr>
        <w:t>What condition is Book</w:t>
      </w:r>
      <w:r>
        <w:rPr>
          <w:spacing w:val="-3"/>
          <w:sz w:val="16"/>
        </w:rPr>
        <w:t> </w:t>
      </w:r>
      <w:r>
        <w:rPr>
          <w:sz w:val="16"/>
        </w:rPr>
        <w:t>3</w:t>
      </w:r>
      <w:r>
        <w:rPr>
          <w:spacing w:val="-1"/>
          <w:sz w:val="16"/>
        </w:rPr>
        <w:t> </w:t>
      </w:r>
      <w:r>
        <w:rPr>
          <w:sz w:val="16"/>
        </w:rPr>
        <w:t>in?</w:t>
        <w:tab/>
        <w:t>It’s used.</w:t>
      </w:r>
    </w:p>
    <w:p>
      <w:pPr>
        <w:tabs>
          <w:tab w:pos="4539" w:val="left" w:leader="none"/>
        </w:tabs>
        <w:spacing w:line="184" w:lineRule="exact" w:before="0"/>
        <w:ind w:left="219" w:right="0" w:firstLine="0"/>
        <w:jc w:val="left"/>
        <w:rPr>
          <w:sz w:val="16"/>
        </w:rPr>
      </w:pPr>
      <w:r>
        <w:rPr>
          <w:sz w:val="16"/>
        </w:rPr>
        <w:t>Is there an ebook of Book</w:t>
      </w:r>
      <w:r>
        <w:rPr>
          <w:spacing w:val="-3"/>
          <w:sz w:val="16"/>
        </w:rPr>
        <w:t> </w:t>
      </w:r>
      <w:r>
        <w:rPr>
          <w:sz w:val="16"/>
        </w:rPr>
        <w:t>4</w:t>
      </w:r>
      <w:r>
        <w:rPr>
          <w:spacing w:val="-1"/>
          <w:sz w:val="16"/>
        </w:rPr>
        <w:t> </w:t>
      </w:r>
      <w:r>
        <w:rPr>
          <w:sz w:val="16"/>
        </w:rPr>
        <w:t>available?</w:t>
        <w:tab/>
        <w:t>Yes, there is.</w:t>
      </w:r>
    </w:p>
    <w:p>
      <w:pPr>
        <w:spacing w:after="0" w:line="184" w:lineRule="exact"/>
        <w:jc w:val="left"/>
        <w:rPr>
          <w:sz w:val="16"/>
        </w:rPr>
        <w:sectPr>
          <w:headerReference w:type="default" r:id="rId92"/>
          <w:footerReference w:type="default" r:id="rId93"/>
          <w:pgSz w:w="11900" w:h="16840"/>
          <w:pgMar w:header="707" w:footer="1012" w:top="2080" w:bottom="1200" w:left="1580" w:right="880"/>
          <w:pgNumType w:start="133"/>
        </w:sectPr>
      </w:pPr>
    </w:p>
    <w:p>
      <w:pPr>
        <w:pStyle w:val="BodyText"/>
      </w:pPr>
    </w:p>
    <w:p>
      <w:pPr>
        <w:pStyle w:val="BodyText"/>
        <w:spacing w:before="8"/>
        <w:rPr>
          <w:sz w:val="19"/>
        </w:rPr>
      </w:pPr>
    </w:p>
    <w:p>
      <w:pPr>
        <w:pStyle w:val="Heading5"/>
        <w:ind w:right="694"/>
      </w:pPr>
      <w:r>
        <w:rPr/>
        <w:t>Information Exchange</w:t>
      </w:r>
    </w:p>
    <w:p>
      <w:pPr>
        <w:pStyle w:val="BodyText"/>
        <w:spacing w:before="9"/>
        <w:rPr>
          <w:sz w:val="15"/>
        </w:rPr>
      </w:pPr>
    </w:p>
    <w:p>
      <w:pPr>
        <w:tabs>
          <w:tab w:pos="3820" w:val="left" w:leader="none"/>
        </w:tabs>
        <w:spacing w:line="480" w:lineRule="auto" w:before="95"/>
        <w:ind w:left="219" w:right="4408" w:firstLine="0"/>
        <w:jc w:val="left"/>
        <w:rPr>
          <w:sz w:val="16"/>
        </w:rPr>
      </w:pPr>
      <w:r>
        <w:rPr>
          <w:sz w:val="16"/>
        </w:rPr>
        <w:t>Is Book 2 in hardback</w:t>
      </w:r>
      <w:r>
        <w:rPr>
          <w:spacing w:val="-3"/>
          <w:sz w:val="16"/>
        </w:rPr>
        <w:t> </w:t>
      </w:r>
      <w:r>
        <w:rPr>
          <w:sz w:val="16"/>
        </w:rPr>
        <w:t>or paperback?</w:t>
        <w:tab/>
        <w:t>It’s in paperback. [etc.]</w:t>
      </w:r>
    </w:p>
    <w:p>
      <w:pPr>
        <w:tabs>
          <w:tab w:pos="3819" w:val="left" w:leader="none"/>
        </w:tabs>
        <w:spacing w:line="370" w:lineRule="atLeast" w:before="0"/>
        <w:ind w:left="219" w:right="1322" w:firstLine="0"/>
        <w:jc w:val="left"/>
        <w:rPr>
          <w:sz w:val="16"/>
        </w:rPr>
      </w:pPr>
      <w:r>
        <w:rPr>
          <w:sz w:val="16"/>
        </w:rPr>
        <w:t>Extension: you could try to encourage some comparative/superlative questions and sentences too, for</w:t>
      </w:r>
      <w:r>
        <w:rPr>
          <w:spacing w:val="-16"/>
          <w:sz w:val="16"/>
        </w:rPr>
        <w:t> </w:t>
      </w:r>
      <w:r>
        <w:rPr>
          <w:sz w:val="16"/>
        </w:rPr>
        <w:t>example: Which is the</w:t>
      </w:r>
      <w:r>
        <w:rPr>
          <w:spacing w:val="-4"/>
          <w:sz w:val="16"/>
        </w:rPr>
        <w:t> </w:t>
      </w:r>
      <w:r>
        <w:rPr>
          <w:sz w:val="16"/>
        </w:rPr>
        <w:t>cheapest</w:t>
      </w:r>
      <w:r>
        <w:rPr>
          <w:spacing w:val="-1"/>
          <w:sz w:val="16"/>
        </w:rPr>
        <w:t> </w:t>
      </w:r>
      <w:r>
        <w:rPr>
          <w:sz w:val="16"/>
        </w:rPr>
        <w:t>book?</w:t>
        <w:tab/>
        <w:t>To Kill a Mockingbird</w:t>
      </w:r>
      <w:r>
        <w:rPr>
          <w:spacing w:val="-1"/>
          <w:sz w:val="16"/>
        </w:rPr>
        <w:t> </w:t>
      </w:r>
      <w:r>
        <w:rPr>
          <w:sz w:val="16"/>
        </w:rPr>
        <w:t>is…</w:t>
      </w:r>
    </w:p>
    <w:p>
      <w:pPr>
        <w:tabs>
          <w:tab w:pos="3818" w:val="left" w:leader="none"/>
        </w:tabs>
        <w:spacing w:line="182" w:lineRule="exact" w:before="0"/>
        <w:ind w:left="219" w:right="0" w:firstLine="0"/>
        <w:jc w:val="left"/>
        <w:rPr>
          <w:sz w:val="16"/>
        </w:rPr>
      </w:pPr>
      <w:r>
        <w:rPr>
          <w:sz w:val="16"/>
        </w:rPr>
        <w:t>Which book has the</w:t>
      </w:r>
      <w:r>
        <w:rPr>
          <w:spacing w:val="-4"/>
          <w:sz w:val="16"/>
        </w:rPr>
        <w:t> </w:t>
      </w:r>
      <w:r>
        <w:rPr>
          <w:sz w:val="16"/>
        </w:rPr>
        <w:t>most</w:t>
      </w:r>
      <w:r>
        <w:rPr>
          <w:spacing w:val="-1"/>
          <w:sz w:val="16"/>
        </w:rPr>
        <w:t> </w:t>
      </w:r>
      <w:r>
        <w:rPr>
          <w:sz w:val="16"/>
        </w:rPr>
        <w:t>pages?</w:t>
        <w:tab/>
        <w:t>The Man Who Cycled the World</w:t>
      </w:r>
      <w:r>
        <w:rPr>
          <w:spacing w:val="2"/>
          <w:sz w:val="16"/>
        </w:rPr>
        <w:t> </w:t>
      </w:r>
      <w:r>
        <w:rPr>
          <w:sz w:val="16"/>
        </w:rPr>
        <w:t>has…</w:t>
      </w:r>
    </w:p>
    <w:p>
      <w:pPr>
        <w:tabs>
          <w:tab w:pos="3819" w:val="left" w:leader="none"/>
        </w:tabs>
        <w:spacing w:line="480" w:lineRule="auto" w:before="0"/>
        <w:ind w:left="219" w:right="2239" w:firstLine="0"/>
        <w:jc w:val="left"/>
        <w:rPr>
          <w:sz w:val="16"/>
        </w:rPr>
      </w:pPr>
      <w:r>
        <w:rPr>
          <w:sz w:val="16"/>
        </w:rPr>
        <w:t>Which book has the</w:t>
      </w:r>
      <w:r>
        <w:rPr>
          <w:spacing w:val="-4"/>
          <w:sz w:val="16"/>
        </w:rPr>
        <w:t> </w:t>
      </w:r>
      <w:r>
        <w:rPr>
          <w:sz w:val="16"/>
        </w:rPr>
        <w:t>lowest</w:t>
      </w:r>
      <w:r>
        <w:rPr>
          <w:spacing w:val="-1"/>
          <w:sz w:val="16"/>
        </w:rPr>
        <w:t> </w:t>
      </w:r>
      <w:r>
        <w:rPr>
          <w:sz w:val="16"/>
        </w:rPr>
        <w:t>rating?</w:t>
        <w:tab/>
        <w:t>Rivers: A Voyage into the Heart of Britain has… [etc.]</w:t>
      </w:r>
    </w:p>
    <w:p>
      <w:pPr>
        <w:spacing w:after="0" w:line="480" w:lineRule="auto"/>
        <w:jc w:val="left"/>
        <w:rPr>
          <w:sz w:val="16"/>
        </w:rPr>
        <w:sectPr>
          <w:pgSz w:w="11900" w:h="16840"/>
          <w:pgMar w:header="707" w:footer="1012" w:top="2080" w:bottom="1200" w:left="1580" w:right="880"/>
        </w:sectPr>
      </w:pPr>
    </w:p>
    <w:p>
      <w:pPr>
        <w:pStyle w:val="BodyText"/>
      </w:pPr>
    </w:p>
    <w:p>
      <w:pPr>
        <w:pStyle w:val="BodyText"/>
        <w:spacing w:before="8"/>
        <w:rPr>
          <w:sz w:val="19"/>
        </w:rPr>
      </w:pPr>
    </w:p>
    <w:p>
      <w:pPr>
        <w:pStyle w:val="Heading5"/>
        <w:ind w:right="692"/>
      </w:pPr>
      <w:r>
        <w:rPr/>
        <w:t>Multi-Purpose Text</w:t>
      </w:r>
    </w:p>
    <w:p>
      <w:pPr>
        <w:pStyle w:val="BodyText"/>
        <w:spacing w:before="10"/>
        <w:rPr>
          <w:sz w:val="15"/>
        </w:rPr>
      </w:pPr>
    </w:p>
    <w:p>
      <w:pPr>
        <w:spacing w:after="0"/>
        <w:rPr>
          <w:sz w:val="15"/>
        </w:rPr>
        <w:sectPr>
          <w:pgSz w:w="11900" w:h="16840"/>
          <w:pgMar w:header="707" w:footer="1012" w:top="2080" w:bottom="1200" w:left="1580" w:right="880"/>
        </w:sectPr>
      </w:pPr>
    </w:p>
    <w:p>
      <w:pPr>
        <w:pStyle w:val="BodyText"/>
        <w:rPr>
          <w:sz w:val="18"/>
        </w:rPr>
      </w:pPr>
    </w:p>
    <w:p>
      <w:pPr>
        <w:spacing w:before="118"/>
        <w:ind w:left="219" w:right="0" w:firstLine="0"/>
        <w:jc w:val="left"/>
        <w:rPr>
          <w:b/>
          <w:sz w:val="16"/>
        </w:rPr>
      </w:pPr>
      <w:r>
        <w:rPr>
          <w:b/>
          <w:sz w:val="16"/>
        </w:rPr>
        <w:t>Line</w:t>
      </w:r>
    </w:p>
    <w:p>
      <w:pPr>
        <w:pStyle w:val="BodyText"/>
        <w:spacing w:before="94"/>
        <w:ind w:left="219"/>
      </w:pPr>
      <w:r>
        <w:rPr/>
        <w:br w:type="column"/>
      </w:r>
      <w:r>
        <w:rPr>
          <w:u w:val="single"/>
        </w:rPr>
        <w:t>Christmas Presents (Original Text)</w:t>
      </w:r>
    </w:p>
    <w:p>
      <w:pPr>
        <w:spacing w:after="0"/>
        <w:sectPr>
          <w:type w:val="continuous"/>
          <w:pgSz w:w="11900" w:h="16840"/>
          <w:pgMar w:top="1100" w:bottom="280" w:left="1580" w:right="880"/>
          <w:cols w:num="2" w:equalWidth="0">
            <w:col w:w="588" w:space="2030"/>
            <w:col w:w="6822"/>
          </w:cols>
        </w:sectPr>
      </w:pPr>
    </w:p>
    <w:p>
      <w:pPr>
        <w:pStyle w:val="ListParagraph"/>
        <w:numPr>
          <w:ilvl w:val="0"/>
          <w:numId w:val="98"/>
        </w:numPr>
        <w:tabs>
          <w:tab w:pos="939" w:val="left" w:leader="none"/>
          <w:tab w:pos="941" w:val="left" w:leader="none"/>
        </w:tabs>
        <w:spacing w:line="229" w:lineRule="exact" w:before="0" w:after="0"/>
        <w:ind w:left="940" w:right="0" w:hanging="722"/>
        <w:jc w:val="left"/>
        <w:rPr>
          <w:sz w:val="20"/>
        </w:rPr>
      </w:pPr>
      <w:r>
        <w:rPr>
          <w:sz w:val="20"/>
        </w:rPr>
        <w:t>It was nearly 8pm on a late night shopping night, two weeks before</w:t>
      </w:r>
      <w:r>
        <w:rPr>
          <w:spacing w:val="-17"/>
          <w:sz w:val="20"/>
        </w:rPr>
        <w:t> </w:t>
      </w:r>
      <w:r>
        <w:rPr>
          <w:sz w:val="20"/>
        </w:rPr>
        <w:t>Christmas.</w:t>
      </w:r>
    </w:p>
    <w:p>
      <w:pPr>
        <w:pStyle w:val="ListParagraph"/>
        <w:numPr>
          <w:ilvl w:val="0"/>
          <w:numId w:val="98"/>
        </w:numPr>
        <w:tabs>
          <w:tab w:pos="939" w:val="left" w:leader="none"/>
          <w:tab w:pos="941" w:val="left" w:leader="none"/>
        </w:tabs>
        <w:spacing w:line="240" w:lineRule="auto" w:before="0" w:after="0"/>
        <w:ind w:left="940" w:right="0" w:hanging="722"/>
        <w:jc w:val="left"/>
        <w:rPr>
          <w:sz w:val="20"/>
        </w:rPr>
      </w:pPr>
      <w:r>
        <w:rPr>
          <w:sz w:val="20"/>
        </w:rPr>
        <w:t>Maggie was in Harold’s Bookshop in Derby with her little cousin Darren. “What</w:t>
      </w:r>
      <w:r>
        <w:rPr>
          <w:spacing w:val="-13"/>
          <w:sz w:val="20"/>
        </w:rPr>
        <w:t> </w:t>
      </w:r>
      <w:r>
        <w:rPr>
          <w:sz w:val="20"/>
        </w:rPr>
        <w:t>about</w:t>
      </w:r>
    </w:p>
    <w:p>
      <w:pPr>
        <w:pStyle w:val="ListParagraph"/>
        <w:numPr>
          <w:ilvl w:val="0"/>
          <w:numId w:val="98"/>
        </w:numPr>
        <w:tabs>
          <w:tab w:pos="939" w:val="left" w:leader="none"/>
          <w:tab w:pos="941" w:val="left" w:leader="none"/>
        </w:tabs>
        <w:spacing w:line="230" w:lineRule="exact" w:before="1" w:after="0"/>
        <w:ind w:left="940" w:right="0" w:hanging="722"/>
        <w:jc w:val="left"/>
        <w:rPr>
          <w:sz w:val="20"/>
        </w:rPr>
      </w:pPr>
      <w:r>
        <w:rPr>
          <w:sz w:val="20"/>
        </w:rPr>
        <w:t>this for Auntie Kathleen?” He produced a copy of ‘Dolphins of the World’. “No,</w:t>
      </w:r>
      <w:r>
        <w:rPr>
          <w:spacing w:val="-22"/>
          <w:sz w:val="20"/>
        </w:rPr>
        <w:t> </w:t>
      </w:r>
      <w:r>
        <w:rPr>
          <w:sz w:val="20"/>
        </w:rPr>
        <w:t>I’ve</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got just the thing for mum,” said Maggie, “She loves languages.” And she popped</w:t>
      </w:r>
      <w:r>
        <w:rPr>
          <w:spacing w:val="-12"/>
          <w:sz w:val="20"/>
        </w:rPr>
        <w:t> </w:t>
      </w:r>
      <w:r>
        <w:rPr>
          <w:sz w:val="20"/>
        </w:rPr>
        <w:t>a</w:t>
      </w:r>
    </w:p>
    <w:p>
      <w:pPr>
        <w:pStyle w:val="ListParagraph"/>
        <w:numPr>
          <w:ilvl w:val="0"/>
          <w:numId w:val="98"/>
        </w:numPr>
        <w:tabs>
          <w:tab w:pos="939" w:val="left" w:leader="none"/>
          <w:tab w:pos="941" w:val="left" w:leader="none"/>
        </w:tabs>
        <w:spacing w:line="240" w:lineRule="auto" w:before="0" w:after="0"/>
        <w:ind w:left="940" w:right="0" w:hanging="722"/>
        <w:jc w:val="left"/>
        <w:rPr>
          <w:sz w:val="20"/>
        </w:rPr>
      </w:pPr>
      <w:r>
        <w:rPr>
          <w:sz w:val="20"/>
        </w:rPr>
        <w:t>copy</w:t>
      </w:r>
      <w:r>
        <w:rPr>
          <w:spacing w:val="-5"/>
          <w:sz w:val="20"/>
        </w:rPr>
        <w:t> </w:t>
      </w:r>
      <w:r>
        <w:rPr>
          <w:sz w:val="20"/>
        </w:rPr>
        <w:t>of</w:t>
      </w:r>
      <w:r>
        <w:rPr>
          <w:spacing w:val="-4"/>
          <w:sz w:val="20"/>
        </w:rPr>
        <w:t> </w:t>
      </w:r>
      <w:r>
        <w:rPr>
          <w:sz w:val="20"/>
        </w:rPr>
        <w:t>‘Go</w:t>
      </w:r>
      <w:r>
        <w:rPr>
          <w:spacing w:val="-4"/>
          <w:sz w:val="20"/>
        </w:rPr>
        <w:t> </w:t>
      </w:r>
      <w:r>
        <w:rPr>
          <w:sz w:val="20"/>
        </w:rPr>
        <w:t>Italia!’</w:t>
      </w:r>
      <w:r>
        <w:rPr>
          <w:spacing w:val="-4"/>
          <w:sz w:val="20"/>
        </w:rPr>
        <w:t> </w:t>
      </w:r>
      <w:r>
        <w:rPr>
          <w:sz w:val="20"/>
        </w:rPr>
        <w:t>into</w:t>
      </w:r>
      <w:r>
        <w:rPr>
          <w:spacing w:val="-4"/>
          <w:sz w:val="20"/>
        </w:rPr>
        <w:t> </w:t>
      </w:r>
      <w:r>
        <w:rPr>
          <w:sz w:val="20"/>
        </w:rPr>
        <w:t>her</w:t>
      </w:r>
      <w:r>
        <w:rPr>
          <w:spacing w:val="-5"/>
          <w:sz w:val="20"/>
        </w:rPr>
        <w:t> </w:t>
      </w:r>
      <w:r>
        <w:rPr>
          <w:sz w:val="20"/>
        </w:rPr>
        <w:t>basket.</w:t>
      </w:r>
      <w:r>
        <w:rPr>
          <w:spacing w:val="-4"/>
          <w:sz w:val="20"/>
        </w:rPr>
        <w:t> </w:t>
      </w:r>
      <w:r>
        <w:rPr>
          <w:sz w:val="20"/>
        </w:rPr>
        <w:t>“What</w:t>
      </w:r>
      <w:r>
        <w:rPr>
          <w:spacing w:val="-4"/>
          <w:sz w:val="20"/>
        </w:rPr>
        <w:t> </w:t>
      </w:r>
      <w:r>
        <w:rPr>
          <w:sz w:val="20"/>
        </w:rPr>
        <w:t>about</w:t>
      </w:r>
      <w:r>
        <w:rPr>
          <w:spacing w:val="-4"/>
          <w:sz w:val="20"/>
        </w:rPr>
        <w:t> </w:t>
      </w:r>
      <w:r>
        <w:rPr>
          <w:sz w:val="20"/>
        </w:rPr>
        <w:t>for</w:t>
      </w:r>
      <w:r>
        <w:rPr>
          <w:spacing w:val="-4"/>
          <w:sz w:val="20"/>
        </w:rPr>
        <w:t> </w:t>
      </w:r>
      <w:r>
        <w:rPr>
          <w:sz w:val="20"/>
        </w:rPr>
        <w:t>my</w:t>
      </w:r>
      <w:r>
        <w:rPr>
          <w:spacing w:val="-4"/>
          <w:sz w:val="20"/>
        </w:rPr>
        <w:t> </w:t>
      </w:r>
      <w:r>
        <w:rPr>
          <w:sz w:val="20"/>
        </w:rPr>
        <w:t>dad?”</w:t>
      </w:r>
      <w:r>
        <w:rPr>
          <w:spacing w:val="-4"/>
          <w:sz w:val="20"/>
        </w:rPr>
        <w:t> </w:t>
      </w:r>
      <w:r>
        <w:rPr>
          <w:sz w:val="20"/>
        </w:rPr>
        <w:t>asked</w:t>
      </w:r>
      <w:r>
        <w:rPr>
          <w:spacing w:val="-5"/>
          <w:sz w:val="20"/>
        </w:rPr>
        <w:t> </w:t>
      </w:r>
      <w:r>
        <w:rPr>
          <w:sz w:val="20"/>
        </w:rPr>
        <w:t>Maggie.</w:t>
      </w:r>
      <w:r>
        <w:rPr>
          <w:spacing w:val="-4"/>
          <w:sz w:val="20"/>
        </w:rPr>
        <w:t> </w:t>
      </w:r>
      <w:r>
        <w:rPr>
          <w:sz w:val="20"/>
        </w:rPr>
        <w:t>Darren</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held up a copy of ‘Flipper: The Authorised Biography’. “I’m not buying that!”</w:t>
      </w:r>
      <w:r>
        <w:rPr>
          <w:spacing w:val="-39"/>
          <w:sz w:val="20"/>
        </w:rPr>
        <w:t> </w:t>
      </w:r>
      <w:r>
        <w:rPr>
          <w:sz w:val="20"/>
        </w:rPr>
        <w:t>squealed</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Maggie.</w:t>
      </w:r>
      <w:r>
        <w:rPr>
          <w:spacing w:val="-5"/>
          <w:sz w:val="20"/>
        </w:rPr>
        <w:t> </w:t>
      </w:r>
      <w:r>
        <w:rPr>
          <w:sz w:val="20"/>
        </w:rPr>
        <w:t>“Try</w:t>
      </w:r>
      <w:r>
        <w:rPr>
          <w:spacing w:val="-4"/>
          <w:sz w:val="20"/>
        </w:rPr>
        <w:t> </w:t>
      </w:r>
      <w:r>
        <w:rPr>
          <w:sz w:val="20"/>
        </w:rPr>
        <w:t>and</w:t>
      </w:r>
      <w:r>
        <w:rPr>
          <w:spacing w:val="-4"/>
          <w:sz w:val="20"/>
        </w:rPr>
        <w:t> </w:t>
      </w:r>
      <w:r>
        <w:rPr>
          <w:sz w:val="20"/>
        </w:rPr>
        <w:t>help</w:t>
      </w:r>
      <w:r>
        <w:rPr>
          <w:spacing w:val="-4"/>
          <w:sz w:val="20"/>
        </w:rPr>
        <w:t> </w:t>
      </w:r>
      <w:r>
        <w:rPr>
          <w:sz w:val="20"/>
        </w:rPr>
        <w:t>me,</w:t>
      </w:r>
      <w:r>
        <w:rPr>
          <w:spacing w:val="-5"/>
          <w:sz w:val="20"/>
        </w:rPr>
        <w:t> </w:t>
      </w:r>
      <w:r>
        <w:rPr>
          <w:sz w:val="20"/>
        </w:rPr>
        <w:t>Dazza!</w:t>
      </w:r>
      <w:r>
        <w:rPr>
          <w:spacing w:val="-4"/>
          <w:sz w:val="20"/>
        </w:rPr>
        <w:t> </w:t>
      </w:r>
      <w:r>
        <w:rPr>
          <w:sz w:val="20"/>
        </w:rPr>
        <w:t>Ah,</w:t>
      </w:r>
      <w:r>
        <w:rPr>
          <w:spacing w:val="-4"/>
          <w:sz w:val="20"/>
        </w:rPr>
        <w:t> </w:t>
      </w:r>
      <w:r>
        <w:rPr>
          <w:sz w:val="20"/>
        </w:rPr>
        <w:t>dad’ll</w:t>
      </w:r>
      <w:r>
        <w:rPr>
          <w:spacing w:val="-4"/>
          <w:sz w:val="20"/>
        </w:rPr>
        <w:t> </w:t>
      </w:r>
      <w:r>
        <w:rPr>
          <w:sz w:val="20"/>
        </w:rPr>
        <w:t>like</w:t>
      </w:r>
      <w:r>
        <w:rPr>
          <w:spacing w:val="-3"/>
          <w:sz w:val="20"/>
        </w:rPr>
        <w:t> </w:t>
      </w:r>
      <w:r>
        <w:rPr>
          <w:sz w:val="20"/>
        </w:rPr>
        <w:t>this</w:t>
      </w:r>
      <w:r>
        <w:rPr>
          <w:spacing w:val="-3"/>
          <w:sz w:val="20"/>
        </w:rPr>
        <w:t> </w:t>
      </w:r>
      <w:r>
        <w:rPr>
          <w:sz w:val="20"/>
        </w:rPr>
        <w:t>–</w:t>
      </w:r>
      <w:r>
        <w:rPr>
          <w:spacing w:val="-4"/>
          <w:sz w:val="20"/>
        </w:rPr>
        <w:t> </w:t>
      </w:r>
      <w:r>
        <w:rPr>
          <w:sz w:val="20"/>
        </w:rPr>
        <w:t>‘Steam</w:t>
      </w:r>
      <w:r>
        <w:rPr>
          <w:spacing w:val="-4"/>
          <w:sz w:val="20"/>
        </w:rPr>
        <w:t> </w:t>
      </w:r>
      <w:r>
        <w:rPr>
          <w:sz w:val="20"/>
        </w:rPr>
        <w:t>Engines</w:t>
      </w:r>
      <w:r>
        <w:rPr>
          <w:spacing w:val="-5"/>
          <w:sz w:val="20"/>
        </w:rPr>
        <w:t> </w:t>
      </w:r>
      <w:r>
        <w:rPr>
          <w:sz w:val="20"/>
        </w:rPr>
        <w:t>of</w:t>
      </w:r>
      <w:r>
        <w:rPr>
          <w:spacing w:val="-4"/>
          <w:sz w:val="20"/>
        </w:rPr>
        <w:t> </w:t>
      </w:r>
      <w:r>
        <w:rPr>
          <w:sz w:val="20"/>
        </w:rPr>
        <w:t>the</w:t>
      </w:r>
      <w:r>
        <w:rPr>
          <w:spacing w:val="-4"/>
          <w:sz w:val="20"/>
        </w:rPr>
        <w:t> </w:t>
      </w:r>
      <w:r>
        <w:rPr>
          <w:sz w:val="20"/>
        </w:rPr>
        <w:t>1840s’.”</w:t>
      </w:r>
    </w:p>
    <w:p>
      <w:pPr>
        <w:pStyle w:val="ListParagraph"/>
        <w:numPr>
          <w:ilvl w:val="0"/>
          <w:numId w:val="98"/>
        </w:numPr>
        <w:tabs>
          <w:tab w:pos="940" w:val="left" w:leader="none"/>
          <w:tab w:pos="941" w:val="left" w:leader="none"/>
        </w:tabs>
        <w:spacing w:line="230" w:lineRule="exact" w:before="1" w:after="0"/>
        <w:ind w:left="940" w:right="0" w:hanging="722"/>
        <w:jc w:val="left"/>
        <w:rPr>
          <w:sz w:val="20"/>
        </w:rPr>
      </w:pPr>
      <w:r>
        <w:rPr>
          <w:sz w:val="20"/>
        </w:rPr>
        <w:t>“Boring,” said Darren, opening a pop-up book about killer whales. Maggie paid for</w:t>
      </w:r>
      <w:r>
        <w:rPr>
          <w:spacing w:val="-23"/>
          <w:sz w:val="20"/>
        </w:rPr>
        <w:t> </w:t>
      </w:r>
      <w:r>
        <w:rPr>
          <w:sz w:val="20"/>
        </w:rPr>
        <w:t>the</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books and they went outside into the</w:t>
      </w:r>
      <w:r>
        <w:rPr>
          <w:spacing w:val="-8"/>
          <w:sz w:val="20"/>
        </w:rPr>
        <w:t> </w:t>
      </w:r>
      <w:r>
        <w:rPr>
          <w:sz w:val="20"/>
        </w:rPr>
        <w:t>cold.</w:t>
      </w:r>
    </w:p>
    <w:p>
      <w:pPr>
        <w:pStyle w:val="ListParagraph"/>
        <w:numPr>
          <w:ilvl w:val="0"/>
          <w:numId w:val="98"/>
        </w:numPr>
        <w:tabs>
          <w:tab w:pos="1659" w:val="left" w:leader="none"/>
          <w:tab w:pos="1660" w:val="left" w:leader="none"/>
        </w:tabs>
        <w:spacing w:line="240" w:lineRule="auto" w:before="0" w:after="0"/>
        <w:ind w:left="1659" w:right="0" w:hanging="1441"/>
        <w:jc w:val="left"/>
        <w:rPr>
          <w:sz w:val="20"/>
        </w:rPr>
      </w:pPr>
      <w:r>
        <w:rPr>
          <w:sz w:val="20"/>
        </w:rPr>
        <w:t>“We’ve forgotten Dennis!” cried Darren. “He wants a car manual,”</w:t>
      </w:r>
      <w:r>
        <w:rPr>
          <w:spacing w:val="-13"/>
          <w:sz w:val="20"/>
        </w:rPr>
        <w:t> </w:t>
      </w:r>
      <w:r>
        <w:rPr>
          <w:sz w:val="20"/>
        </w:rPr>
        <w:t>replied</w:t>
      </w:r>
    </w:p>
    <w:p>
      <w:pPr>
        <w:pStyle w:val="ListParagraph"/>
        <w:numPr>
          <w:ilvl w:val="0"/>
          <w:numId w:val="98"/>
        </w:numPr>
        <w:tabs>
          <w:tab w:pos="939" w:val="left" w:leader="none"/>
          <w:tab w:pos="941" w:val="left" w:leader="none"/>
        </w:tabs>
        <w:spacing w:line="230" w:lineRule="exact" w:before="1" w:after="0"/>
        <w:ind w:left="940" w:right="0" w:hanging="722"/>
        <w:jc w:val="left"/>
        <w:rPr>
          <w:sz w:val="20"/>
        </w:rPr>
      </w:pPr>
      <w:r>
        <w:rPr>
          <w:sz w:val="20"/>
        </w:rPr>
        <w:t>Maggie, “About BMWs. They didn’t have it in the last shop.” “What about here”,</w:t>
      </w:r>
      <w:r>
        <w:rPr>
          <w:spacing w:val="-32"/>
          <w:sz w:val="20"/>
        </w:rPr>
        <w:t> </w:t>
      </w:r>
      <w:r>
        <w:rPr>
          <w:sz w:val="20"/>
        </w:rPr>
        <w:t>said</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Darren, pointing at World of Books, which was next to the market. They hurried</w:t>
      </w:r>
      <w:r>
        <w:rPr>
          <w:spacing w:val="-30"/>
          <w:sz w:val="20"/>
        </w:rPr>
        <w:t> </w:t>
      </w:r>
      <w:r>
        <w:rPr>
          <w:sz w:val="20"/>
        </w:rPr>
        <w:t>in,</w:t>
      </w:r>
    </w:p>
    <w:p>
      <w:pPr>
        <w:pStyle w:val="ListParagraph"/>
        <w:numPr>
          <w:ilvl w:val="0"/>
          <w:numId w:val="98"/>
        </w:numPr>
        <w:tabs>
          <w:tab w:pos="939" w:val="left" w:leader="none"/>
          <w:tab w:pos="941" w:val="left" w:leader="none"/>
        </w:tabs>
        <w:spacing w:line="240" w:lineRule="auto" w:before="0" w:after="0"/>
        <w:ind w:left="940" w:right="0" w:hanging="722"/>
        <w:jc w:val="left"/>
        <w:rPr>
          <w:sz w:val="20"/>
        </w:rPr>
      </w:pPr>
      <w:r>
        <w:rPr>
          <w:sz w:val="20"/>
        </w:rPr>
        <w:t>but they couldn’t find it. Books For U didn’t have it either. Just when they were</w:t>
      </w:r>
      <w:r>
        <w:rPr>
          <w:spacing w:val="-37"/>
          <w:sz w:val="20"/>
        </w:rPr>
        <w:t> </w:t>
      </w:r>
      <w:r>
        <w:rPr>
          <w:sz w:val="20"/>
        </w:rPr>
        <w:t>about</w:t>
      </w:r>
    </w:p>
    <w:p>
      <w:pPr>
        <w:pStyle w:val="ListParagraph"/>
        <w:numPr>
          <w:ilvl w:val="0"/>
          <w:numId w:val="98"/>
        </w:numPr>
        <w:tabs>
          <w:tab w:pos="939" w:val="left" w:leader="none"/>
          <w:tab w:pos="941" w:val="left" w:leader="none"/>
        </w:tabs>
        <w:spacing w:line="230" w:lineRule="exact" w:before="1" w:after="0"/>
        <w:ind w:left="940" w:right="0" w:hanging="722"/>
        <w:jc w:val="left"/>
        <w:rPr>
          <w:sz w:val="20"/>
        </w:rPr>
      </w:pPr>
      <w:r>
        <w:rPr>
          <w:sz w:val="20"/>
        </w:rPr>
        <w:t>to give up, they found Dennis’s present in a tiny independent bookshop near</w:t>
      </w:r>
      <w:r>
        <w:rPr>
          <w:spacing w:val="-28"/>
          <w:sz w:val="20"/>
        </w:rPr>
        <w:t> </w:t>
      </w:r>
      <w:r>
        <w:rPr>
          <w:sz w:val="20"/>
        </w:rPr>
        <w:t>the</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station, called The Bookworm. They felt so pleased. On the bus home, as the</w:t>
      </w:r>
      <w:r>
        <w:rPr>
          <w:spacing w:val="-32"/>
          <w:sz w:val="20"/>
        </w:rPr>
        <w:t> </w:t>
      </w:r>
      <w:r>
        <w:rPr>
          <w:sz w:val="20"/>
        </w:rPr>
        <w:t>snow</w:t>
      </w:r>
    </w:p>
    <w:p>
      <w:pPr>
        <w:pStyle w:val="ListParagraph"/>
        <w:numPr>
          <w:ilvl w:val="0"/>
          <w:numId w:val="98"/>
        </w:numPr>
        <w:tabs>
          <w:tab w:pos="939" w:val="left" w:leader="none"/>
          <w:tab w:pos="941" w:val="left" w:leader="none"/>
        </w:tabs>
        <w:spacing w:line="240" w:lineRule="auto" w:before="0" w:after="0"/>
        <w:ind w:left="940" w:right="0" w:hanging="722"/>
        <w:jc w:val="left"/>
        <w:rPr>
          <w:sz w:val="20"/>
        </w:rPr>
      </w:pPr>
      <w:r>
        <w:rPr>
          <w:sz w:val="20"/>
        </w:rPr>
        <w:t>danced around outside, Darren was puzzled. “Why did you buy books</w:t>
      </w:r>
      <w:r>
        <w:rPr>
          <w:spacing w:val="-18"/>
          <w:sz w:val="20"/>
        </w:rPr>
        <w:t> </w:t>
      </w:r>
      <w:r>
        <w:rPr>
          <w:sz w:val="20"/>
        </w:rPr>
        <w:t>for</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everybody?”</w:t>
      </w:r>
      <w:r>
        <w:rPr>
          <w:spacing w:val="-4"/>
          <w:sz w:val="20"/>
        </w:rPr>
        <w:t> </w:t>
      </w:r>
      <w:r>
        <w:rPr>
          <w:sz w:val="20"/>
        </w:rPr>
        <w:t>“Because</w:t>
      </w:r>
      <w:r>
        <w:rPr>
          <w:spacing w:val="-5"/>
          <w:sz w:val="20"/>
        </w:rPr>
        <w:t> </w:t>
      </w:r>
      <w:r>
        <w:rPr>
          <w:sz w:val="20"/>
        </w:rPr>
        <w:t>you</w:t>
      </w:r>
      <w:r>
        <w:rPr>
          <w:spacing w:val="-6"/>
          <w:sz w:val="20"/>
        </w:rPr>
        <w:t> </w:t>
      </w:r>
      <w:r>
        <w:rPr>
          <w:sz w:val="20"/>
        </w:rPr>
        <w:t>should</w:t>
      </w:r>
      <w:r>
        <w:rPr>
          <w:spacing w:val="-4"/>
          <w:sz w:val="20"/>
        </w:rPr>
        <w:t> </w:t>
      </w:r>
      <w:r>
        <w:rPr>
          <w:sz w:val="20"/>
        </w:rPr>
        <w:t>always</w:t>
      </w:r>
      <w:r>
        <w:rPr>
          <w:spacing w:val="-5"/>
          <w:sz w:val="20"/>
        </w:rPr>
        <w:t> </w:t>
      </w:r>
      <w:r>
        <w:rPr>
          <w:sz w:val="20"/>
        </w:rPr>
        <w:t>give</w:t>
      </w:r>
      <w:r>
        <w:rPr>
          <w:spacing w:val="-2"/>
          <w:sz w:val="20"/>
        </w:rPr>
        <w:t> </w:t>
      </w:r>
      <w:r>
        <w:rPr>
          <w:sz w:val="20"/>
        </w:rPr>
        <w:t>the</w:t>
      </w:r>
      <w:r>
        <w:rPr>
          <w:spacing w:val="-4"/>
          <w:sz w:val="20"/>
        </w:rPr>
        <w:t> </w:t>
      </w:r>
      <w:r>
        <w:rPr>
          <w:sz w:val="20"/>
        </w:rPr>
        <w:t>kind</w:t>
      </w:r>
      <w:r>
        <w:rPr>
          <w:spacing w:val="-5"/>
          <w:sz w:val="20"/>
        </w:rPr>
        <w:t> </w:t>
      </w:r>
      <w:r>
        <w:rPr>
          <w:sz w:val="20"/>
        </w:rPr>
        <w:t>of</w:t>
      </w:r>
      <w:r>
        <w:rPr>
          <w:spacing w:val="-5"/>
          <w:sz w:val="20"/>
        </w:rPr>
        <w:t> </w:t>
      </w:r>
      <w:r>
        <w:rPr>
          <w:sz w:val="20"/>
        </w:rPr>
        <w:t>present</w:t>
      </w:r>
      <w:r>
        <w:rPr>
          <w:spacing w:val="-4"/>
          <w:sz w:val="20"/>
        </w:rPr>
        <w:t> </w:t>
      </w:r>
      <w:r>
        <w:rPr>
          <w:sz w:val="20"/>
        </w:rPr>
        <w:t>that</w:t>
      </w:r>
      <w:r>
        <w:rPr>
          <w:spacing w:val="-5"/>
          <w:sz w:val="20"/>
        </w:rPr>
        <w:t> </w:t>
      </w:r>
      <w:r>
        <w:rPr>
          <w:sz w:val="20"/>
        </w:rPr>
        <w:t>you’d</w:t>
      </w:r>
      <w:r>
        <w:rPr>
          <w:spacing w:val="-5"/>
          <w:sz w:val="20"/>
        </w:rPr>
        <w:t> </w:t>
      </w:r>
      <w:r>
        <w:rPr>
          <w:sz w:val="20"/>
        </w:rPr>
        <w:t>like</w:t>
      </w:r>
      <w:r>
        <w:rPr>
          <w:spacing w:val="-5"/>
          <w:sz w:val="20"/>
        </w:rPr>
        <w:t> </w:t>
      </w:r>
      <w:r>
        <w:rPr>
          <w:sz w:val="20"/>
        </w:rPr>
        <w:t>to</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receive yourself,” replied Maggie. Darren thought for a moment. “So which book</w:t>
      </w:r>
      <w:r>
        <w:rPr>
          <w:spacing w:val="-37"/>
          <w:sz w:val="20"/>
        </w:rPr>
        <w:t> </w:t>
      </w:r>
      <w:r>
        <w:rPr>
          <w:sz w:val="20"/>
        </w:rPr>
        <w:t>do</w:t>
      </w:r>
    </w:p>
    <w:p>
      <w:pPr>
        <w:pStyle w:val="ListParagraph"/>
        <w:numPr>
          <w:ilvl w:val="0"/>
          <w:numId w:val="98"/>
        </w:numPr>
        <w:tabs>
          <w:tab w:pos="939" w:val="left" w:leader="none"/>
          <w:tab w:pos="941" w:val="left" w:leader="none"/>
        </w:tabs>
        <w:spacing w:line="240" w:lineRule="auto" w:before="1" w:after="0"/>
        <w:ind w:left="940" w:right="0" w:hanging="722"/>
        <w:jc w:val="left"/>
        <w:rPr>
          <w:sz w:val="20"/>
        </w:rPr>
      </w:pPr>
      <w:r>
        <w:rPr>
          <w:sz w:val="20"/>
        </w:rPr>
        <w:t>you want them to get you?” “I’ll have a book token,” declared Maggie decisively,</w:t>
      </w:r>
      <w:r>
        <w:rPr>
          <w:spacing w:val="-32"/>
          <w:sz w:val="20"/>
        </w:rPr>
        <w:t> </w:t>
      </w:r>
      <w:r>
        <w:rPr>
          <w:sz w:val="20"/>
        </w:rPr>
        <w:t>“So</w:t>
      </w:r>
    </w:p>
    <w:p>
      <w:pPr>
        <w:pStyle w:val="ListParagraph"/>
        <w:numPr>
          <w:ilvl w:val="0"/>
          <w:numId w:val="98"/>
        </w:numPr>
        <w:tabs>
          <w:tab w:pos="939" w:val="left" w:leader="none"/>
          <w:tab w:pos="941" w:val="left" w:leader="none"/>
        </w:tabs>
        <w:spacing w:line="230" w:lineRule="exact" w:before="0" w:after="0"/>
        <w:ind w:left="940" w:right="0" w:hanging="722"/>
        <w:jc w:val="left"/>
        <w:rPr>
          <w:sz w:val="20"/>
        </w:rPr>
      </w:pPr>
      <w:r>
        <w:rPr>
          <w:sz w:val="20"/>
        </w:rPr>
        <w:t>that I can choose my own</w:t>
      </w:r>
      <w:r>
        <w:rPr>
          <w:spacing w:val="-7"/>
          <w:sz w:val="20"/>
        </w:rPr>
        <w:t> </w:t>
      </w:r>
      <w:r>
        <w:rPr>
          <w:sz w:val="20"/>
        </w:rPr>
        <w:t>present!”</w:t>
      </w:r>
    </w:p>
    <w:p>
      <w:pPr>
        <w:spacing w:line="184" w:lineRule="exact" w:before="0"/>
        <w:ind w:left="984" w:right="0" w:firstLine="0"/>
        <w:jc w:val="left"/>
        <w:rPr>
          <w:sz w:val="16"/>
        </w:rPr>
      </w:pPr>
      <w:r>
        <w:rPr>
          <w:sz w:val="16"/>
        </w:rPr>
        <w:t>(272 words)</w:t>
      </w:r>
    </w:p>
    <w:p>
      <w:pPr>
        <w:pStyle w:val="BodyText"/>
        <w:spacing w:before="11"/>
        <w:rPr>
          <w:sz w:val="11"/>
        </w:rPr>
      </w:pPr>
    </w:p>
    <w:p>
      <w:pPr>
        <w:pStyle w:val="BodyText"/>
        <w:tabs>
          <w:tab w:pos="4216" w:val="left" w:leader="none"/>
          <w:tab w:pos="8439" w:val="left" w:leader="none"/>
        </w:tabs>
        <w:spacing w:before="100"/>
        <w:ind w:left="21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2"/>
        </w:rPr>
      </w:pPr>
    </w:p>
    <w:p>
      <w:pPr>
        <w:pStyle w:val="BodyText"/>
        <w:spacing w:before="94"/>
        <w:ind w:left="2333"/>
      </w:pPr>
      <w:r>
        <w:rPr>
          <w:u w:val="single"/>
        </w:rPr>
        <w:t>Christmas Presents (Text with 20 Differences)</w:t>
      </w:r>
    </w:p>
    <w:p>
      <w:pPr>
        <w:pStyle w:val="BodyText"/>
        <w:spacing w:before="8"/>
        <w:rPr>
          <w:sz w:val="11"/>
        </w:rPr>
      </w:pPr>
    </w:p>
    <w:p>
      <w:pPr>
        <w:pStyle w:val="BodyText"/>
        <w:spacing w:before="94"/>
        <w:ind w:left="220" w:right="969"/>
      </w:pPr>
      <w:r>
        <w:rPr/>
        <w:t>It was nearly </w:t>
      </w:r>
      <w:r>
        <w:rPr>
          <w:b/>
        </w:rPr>
        <w:t>1. 9pm (8pm) </w:t>
      </w:r>
      <w:r>
        <w:rPr/>
        <w:t>on a late night shopping night, two weeks before Christmas. Maggie was in Harold’s Bookshop in </w:t>
      </w:r>
      <w:r>
        <w:rPr>
          <w:b/>
        </w:rPr>
        <w:t>2. Manchester (Derby) </w:t>
      </w:r>
      <w:r>
        <w:rPr/>
        <w:t>with her little cousin Darren. “What about this for Auntie Kathleen?” He produced a copy of ‘Dolphins of the World’. “No, I’ve got just the thing for </w:t>
      </w:r>
      <w:r>
        <w:rPr>
          <w:b/>
        </w:rPr>
        <w:t>3. her (mum)</w:t>
      </w:r>
      <w:r>
        <w:rPr/>
        <w:t>,” said Maggie, “She loves languages.” And she popped a copy of ‘Go Italia!’ into her basket. “What about for my dad?” asked Maggie. Darren held up a copy of ‘Flipper: The Authorised </w:t>
      </w:r>
      <w:r>
        <w:rPr>
          <w:b/>
        </w:rPr>
        <w:t>4. Story (Biography)</w:t>
      </w:r>
      <w:r>
        <w:rPr/>
        <w:t>’. “I’m not buying that!” squealed Maggie. “Try and </w:t>
      </w:r>
      <w:r>
        <w:rPr>
          <w:b/>
        </w:rPr>
        <w:t>5. tell (help) </w:t>
      </w:r>
      <w:r>
        <w:rPr/>
        <w:t>me, Dazza! Ah, dad’ll like this – ‘Steam Engines of the 1840s’.” “Boring,” said Darren, opening a pop-up book about  </w:t>
      </w:r>
      <w:r>
        <w:rPr>
          <w:b/>
        </w:rPr>
        <w:t>6. really big (killer) </w:t>
      </w:r>
      <w:r>
        <w:rPr/>
        <w:t>whales. Maggie paid for the </w:t>
      </w:r>
      <w:r>
        <w:rPr>
          <w:b/>
        </w:rPr>
        <w:t>7. shopping (books) </w:t>
      </w:r>
      <w:r>
        <w:rPr/>
        <w:t>and they went outside into the</w:t>
      </w:r>
      <w:r>
        <w:rPr>
          <w:spacing w:val="-36"/>
        </w:rPr>
        <w:t> </w:t>
      </w:r>
      <w:r>
        <w:rPr/>
        <w:t>cold.</w:t>
      </w:r>
    </w:p>
    <w:p>
      <w:pPr>
        <w:spacing w:before="1"/>
        <w:ind w:left="220" w:right="1063" w:firstLine="720"/>
        <w:jc w:val="left"/>
        <w:rPr>
          <w:sz w:val="20"/>
        </w:rPr>
      </w:pPr>
      <w:r>
        <w:rPr>
          <w:sz w:val="20"/>
        </w:rPr>
        <w:t>“We’ve forgotten Dennis!” cried Darren. “He wants a car </w:t>
      </w:r>
      <w:r>
        <w:rPr>
          <w:b/>
          <w:sz w:val="20"/>
        </w:rPr>
        <w:t>8. book (manual)</w:t>
      </w:r>
      <w:r>
        <w:rPr>
          <w:sz w:val="20"/>
        </w:rPr>
        <w:t>,” replied Maggie, “About BMWs. They didn’t have it in the </w:t>
      </w:r>
      <w:r>
        <w:rPr>
          <w:b/>
          <w:sz w:val="20"/>
        </w:rPr>
        <w:t>9. past (last) </w:t>
      </w:r>
      <w:r>
        <w:rPr>
          <w:sz w:val="20"/>
        </w:rPr>
        <w:t>shop.” “What about here”, said Darren, </w:t>
      </w:r>
      <w:r>
        <w:rPr>
          <w:b/>
          <w:sz w:val="20"/>
        </w:rPr>
        <w:t>10. looking (pointing) </w:t>
      </w:r>
      <w:r>
        <w:rPr>
          <w:sz w:val="20"/>
        </w:rPr>
        <w:t>at World of Books, which was next to the</w:t>
      </w:r>
    </w:p>
    <w:p>
      <w:pPr>
        <w:pStyle w:val="ListParagraph"/>
        <w:numPr>
          <w:ilvl w:val="0"/>
          <w:numId w:val="99"/>
        </w:numPr>
        <w:tabs>
          <w:tab w:pos="554" w:val="left" w:leader="none"/>
        </w:tabs>
        <w:spacing w:line="230" w:lineRule="exact" w:before="0" w:after="0"/>
        <w:ind w:left="553" w:right="0" w:hanging="334"/>
        <w:jc w:val="left"/>
        <w:rPr>
          <w:sz w:val="20"/>
        </w:rPr>
      </w:pPr>
      <w:r>
        <w:rPr>
          <w:b/>
          <w:sz w:val="20"/>
        </w:rPr>
        <w:t>car park (market)</w:t>
      </w:r>
      <w:r>
        <w:rPr>
          <w:sz w:val="20"/>
        </w:rPr>
        <w:t>. They hurried in, but they couldn’t find it. Books For U didn’t have</w:t>
      </w:r>
      <w:r>
        <w:rPr>
          <w:spacing w:val="-32"/>
          <w:sz w:val="20"/>
        </w:rPr>
        <w:t> </w:t>
      </w:r>
      <w:r>
        <w:rPr>
          <w:sz w:val="20"/>
        </w:rPr>
        <w:t>it</w:t>
      </w:r>
    </w:p>
    <w:p>
      <w:pPr>
        <w:pStyle w:val="ListParagraph"/>
        <w:numPr>
          <w:ilvl w:val="0"/>
          <w:numId w:val="99"/>
        </w:numPr>
        <w:tabs>
          <w:tab w:pos="554" w:val="left" w:leader="none"/>
        </w:tabs>
        <w:spacing w:line="240" w:lineRule="auto" w:before="0" w:after="0"/>
        <w:ind w:left="220" w:right="1048" w:firstLine="0"/>
        <w:jc w:val="left"/>
        <w:rPr>
          <w:sz w:val="20"/>
        </w:rPr>
      </w:pPr>
      <w:r>
        <w:rPr>
          <w:b/>
          <w:sz w:val="20"/>
        </w:rPr>
        <w:t>neither (either)</w:t>
      </w:r>
      <w:r>
        <w:rPr>
          <w:sz w:val="20"/>
        </w:rPr>
        <w:t>. Just when they were about to give up, they </w:t>
      </w:r>
      <w:r>
        <w:rPr>
          <w:b/>
          <w:sz w:val="20"/>
        </w:rPr>
        <w:t>13. discovered (found) </w:t>
      </w:r>
      <w:r>
        <w:rPr>
          <w:sz w:val="20"/>
        </w:rPr>
        <w:t>Dennis’s present in a tiny  </w:t>
      </w:r>
      <w:r>
        <w:rPr>
          <w:b/>
          <w:sz w:val="20"/>
        </w:rPr>
        <w:t>14. friendly (independent)  </w:t>
      </w:r>
      <w:r>
        <w:rPr>
          <w:sz w:val="20"/>
        </w:rPr>
        <w:t>bookshop near the station, called The Bookworm. They felt so pleased. On the bus home, as the snow </w:t>
      </w:r>
      <w:r>
        <w:rPr>
          <w:b/>
          <w:sz w:val="20"/>
        </w:rPr>
        <w:t>15. passed (danced) </w:t>
      </w:r>
      <w:r>
        <w:rPr>
          <w:sz w:val="20"/>
        </w:rPr>
        <w:t>around outside, Darren was puzzled. “Why did you buy </w:t>
      </w:r>
      <w:r>
        <w:rPr>
          <w:b/>
          <w:sz w:val="20"/>
        </w:rPr>
        <w:t>16. them (books) </w:t>
      </w:r>
      <w:r>
        <w:rPr>
          <w:sz w:val="20"/>
        </w:rPr>
        <w:t>for</w:t>
      </w:r>
      <w:r>
        <w:rPr>
          <w:spacing w:val="-25"/>
          <w:sz w:val="20"/>
        </w:rPr>
        <w:t> </w:t>
      </w:r>
      <w:r>
        <w:rPr>
          <w:sz w:val="20"/>
        </w:rPr>
        <w:t>everybody?” “Because you should always give the kind of present that you’d like to </w:t>
      </w:r>
      <w:r>
        <w:rPr>
          <w:b/>
          <w:sz w:val="20"/>
        </w:rPr>
        <w:t>17. get (receive) </w:t>
      </w:r>
      <w:r>
        <w:rPr>
          <w:sz w:val="20"/>
        </w:rPr>
        <w:t>yourself,” replied Maggie. Darren thought for a </w:t>
      </w:r>
      <w:r>
        <w:rPr>
          <w:b/>
          <w:sz w:val="20"/>
        </w:rPr>
        <w:t>18. minute (moment)</w:t>
      </w:r>
      <w:r>
        <w:rPr>
          <w:sz w:val="20"/>
        </w:rPr>
        <w:t>. “So which book do you want them to get you?” “I’ll have a </w:t>
      </w:r>
      <w:r>
        <w:rPr>
          <w:b/>
          <w:sz w:val="20"/>
        </w:rPr>
        <w:t>19. cheque (book token)</w:t>
      </w:r>
      <w:r>
        <w:rPr>
          <w:sz w:val="20"/>
        </w:rPr>
        <w:t>,” declared Maggie decisively, “So that I can </w:t>
      </w:r>
      <w:r>
        <w:rPr>
          <w:b/>
          <w:sz w:val="20"/>
        </w:rPr>
        <w:t>20. use (choose) </w:t>
      </w:r>
      <w:r>
        <w:rPr>
          <w:sz w:val="20"/>
        </w:rPr>
        <w:t>my own</w:t>
      </w:r>
      <w:r>
        <w:rPr>
          <w:spacing w:val="-14"/>
          <w:sz w:val="20"/>
        </w:rPr>
        <w:t> </w:t>
      </w:r>
      <w:r>
        <w:rPr>
          <w:sz w:val="20"/>
        </w:rPr>
        <w:t>present!”</w:t>
      </w:r>
    </w:p>
    <w:p>
      <w:pPr>
        <w:spacing w:after="0" w:line="240" w:lineRule="auto"/>
        <w:jc w:val="left"/>
        <w:rPr>
          <w:sz w:val="20"/>
        </w:rPr>
        <w:sectPr>
          <w:type w:val="continuous"/>
          <w:pgSz w:w="11900" w:h="16840"/>
          <w:pgMar w:top="1100" w:bottom="280" w:left="1580" w:right="880"/>
        </w:sectPr>
      </w:pPr>
    </w:p>
    <w:p>
      <w:pPr>
        <w:pStyle w:val="BodyText"/>
      </w:pPr>
    </w:p>
    <w:p>
      <w:pPr>
        <w:pStyle w:val="BodyText"/>
        <w:spacing w:before="8"/>
        <w:rPr>
          <w:sz w:val="19"/>
        </w:rPr>
      </w:pPr>
    </w:p>
    <w:p>
      <w:pPr>
        <w:pStyle w:val="Heading5"/>
        <w:ind w:right="692"/>
      </w:pPr>
      <w:r>
        <w:rPr/>
        <w:t>Multi-Purpose Text</w:t>
      </w:r>
    </w:p>
    <w:p>
      <w:pPr>
        <w:pStyle w:val="BodyText"/>
        <w:spacing w:before="10"/>
        <w:rPr>
          <w:sz w:val="15"/>
        </w:rPr>
      </w:pPr>
    </w:p>
    <w:p>
      <w:pPr>
        <w:pStyle w:val="BodyText"/>
        <w:spacing w:before="94"/>
        <w:ind w:left="2515"/>
      </w:pPr>
      <w:r>
        <w:rPr>
          <w:u w:val="single"/>
        </w:rPr>
        <w:t>Christmas Presents (Gap-Fill – Pronouns)</w:t>
      </w:r>
    </w:p>
    <w:p>
      <w:pPr>
        <w:pStyle w:val="BodyText"/>
        <w:spacing w:before="10"/>
        <w:rPr>
          <w:sz w:val="11"/>
        </w:rPr>
      </w:pPr>
    </w:p>
    <w:p>
      <w:pPr>
        <w:pStyle w:val="BodyText"/>
        <w:tabs>
          <w:tab w:pos="2220" w:val="left" w:leader="none"/>
        </w:tabs>
        <w:spacing w:before="94"/>
        <w:ind w:left="220"/>
      </w:pPr>
      <w:r>
        <w:rPr/>
        <w:t>1.</w:t>
      </w:r>
      <w:r>
        <w:rPr>
          <w:u w:val="single"/>
        </w:rPr>
        <w:t> </w:t>
        <w:tab/>
      </w:r>
      <w:r>
        <w:rPr/>
        <w:t>was nearly 8pm on a late night shopping night, two weeks</w:t>
      </w:r>
      <w:r>
        <w:rPr>
          <w:spacing w:val="-16"/>
        </w:rPr>
        <w:t> </w:t>
      </w:r>
      <w:r>
        <w:rPr/>
        <w:t>before</w:t>
      </w:r>
    </w:p>
    <w:p>
      <w:pPr>
        <w:pStyle w:val="BodyText"/>
        <w:tabs>
          <w:tab w:pos="7622" w:val="left" w:leader="none"/>
        </w:tabs>
        <w:spacing w:line="230" w:lineRule="exact"/>
        <w:ind w:left="220"/>
      </w:pPr>
      <w:r>
        <w:rPr/>
        <w:t>Christmas. Maggie was in Harold’s Bookshop in Derby</w:t>
      </w:r>
      <w:r>
        <w:rPr>
          <w:spacing w:val="-9"/>
        </w:rPr>
        <w:t> </w:t>
      </w:r>
      <w:r>
        <w:rPr/>
        <w:t>with </w:t>
      </w:r>
      <w:r>
        <w:rPr>
          <w:spacing w:val="54"/>
        </w:rPr>
        <w:t> </w:t>
      </w:r>
      <w:r>
        <w:rPr/>
        <w:t>2.</w:t>
      </w:r>
      <w:r>
        <w:rPr>
          <w:u w:val="single"/>
        </w:rPr>
        <w:t> </w:t>
        <w:tab/>
      </w:r>
      <w:r>
        <w:rPr/>
        <w:t>little</w:t>
      </w:r>
    </w:p>
    <w:p>
      <w:pPr>
        <w:pStyle w:val="BodyText"/>
        <w:tabs>
          <w:tab w:pos="7135" w:val="left" w:leader="none"/>
        </w:tabs>
        <w:ind w:left="220"/>
      </w:pPr>
      <w:r>
        <w:rPr/>
        <w:t>cousin Darren. “What about this for Auntie</w:t>
      </w:r>
      <w:r>
        <w:rPr>
          <w:spacing w:val="-7"/>
        </w:rPr>
        <w:t> </w:t>
      </w:r>
      <w:r>
        <w:rPr/>
        <w:t>Kathleen?”   3.</w:t>
      </w:r>
      <w:r>
        <w:rPr>
          <w:u w:val="single"/>
        </w:rPr>
        <w:t> </w:t>
        <w:tab/>
      </w:r>
      <w:r>
        <w:rPr/>
        <w:t>produced</w:t>
      </w:r>
      <w:r>
        <w:rPr>
          <w:spacing w:val="-1"/>
        </w:rPr>
        <w:t> </w:t>
      </w:r>
      <w:r>
        <w:rPr/>
        <w:t>a</w:t>
      </w:r>
    </w:p>
    <w:p>
      <w:pPr>
        <w:pStyle w:val="BodyText"/>
        <w:spacing w:before="1"/>
        <w:ind w:left="220"/>
      </w:pPr>
      <w:r>
        <w:rPr/>
        <w:t>copy of ‘Dolphins of the World’. “No, I’ve got just the thing for mum,” said Maggie,</w:t>
      </w:r>
    </w:p>
    <w:p>
      <w:pPr>
        <w:pStyle w:val="BodyText"/>
        <w:tabs>
          <w:tab w:pos="2288" w:val="left" w:leader="none"/>
        </w:tabs>
        <w:spacing w:line="229" w:lineRule="exact"/>
        <w:ind w:left="220"/>
      </w:pPr>
      <w:r>
        <w:rPr/>
        <w:t>“4.</w:t>
      </w:r>
      <w:r>
        <w:rPr>
          <w:u w:val="single"/>
        </w:rPr>
        <w:t> </w:t>
        <w:tab/>
      </w:r>
      <w:r>
        <w:rPr/>
        <w:t>loves languages.” And she popped a copy of ‘Go Italia!’ into</w:t>
      </w:r>
      <w:r>
        <w:rPr>
          <w:spacing w:val="-10"/>
        </w:rPr>
        <w:t> </w:t>
      </w:r>
      <w:r>
        <w:rPr/>
        <w:t>her</w:t>
      </w:r>
    </w:p>
    <w:p>
      <w:pPr>
        <w:pStyle w:val="BodyText"/>
        <w:tabs>
          <w:tab w:pos="4466" w:val="left" w:leader="none"/>
        </w:tabs>
        <w:ind w:left="220"/>
      </w:pPr>
      <w:r>
        <w:rPr/>
        <w:t>basket. “What about</w:t>
      </w:r>
      <w:r>
        <w:rPr>
          <w:spacing w:val="-9"/>
        </w:rPr>
        <w:t> </w:t>
      </w:r>
      <w:r>
        <w:rPr/>
        <w:t>for </w:t>
      </w:r>
      <w:r>
        <w:rPr>
          <w:spacing w:val="49"/>
        </w:rPr>
        <w:t> </w:t>
      </w:r>
      <w:r>
        <w:rPr/>
        <w:t>5.</w:t>
      </w:r>
      <w:r>
        <w:rPr>
          <w:u w:val="single"/>
        </w:rPr>
        <w:t> </w:t>
        <w:tab/>
      </w:r>
      <w:r>
        <w:rPr/>
        <w:t>dad?” asked Maggie. Darren held up a</w:t>
      </w:r>
      <w:r>
        <w:rPr>
          <w:spacing w:val="-31"/>
        </w:rPr>
        <w:t> </w:t>
      </w:r>
      <w:r>
        <w:rPr/>
        <w:t>copy</w:t>
      </w:r>
    </w:p>
    <w:p>
      <w:pPr>
        <w:pStyle w:val="BodyText"/>
        <w:tabs>
          <w:tab w:pos="4334" w:val="left" w:leader="none"/>
          <w:tab w:pos="5744" w:val="left" w:leader="none"/>
        </w:tabs>
        <w:ind w:left="220" w:right="914"/>
      </w:pPr>
      <w:r>
        <w:rPr/>
        <w:t>of ‘Flipper: The Authorised</w:t>
      </w:r>
      <w:r>
        <w:rPr>
          <w:spacing w:val="-21"/>
        </w:rPr>
        <w:t> </w:t>
      </w:r>
      <w:r>
        <w:rPr/>
        <w:t>Biography’.</w:t>
      </w:r>
      <w:r>
        <w:rPr>
          <w:spacing w:val="-5"/>
        </w:rPr>
        <w:t> </w:t>
      </w:r>
      <w:r>
        <w:rPr/>
        <w:t>“6.</w:t>
      </w:r>
      <w:r>
        <w:rPr>
          <w:u w:val="single"/>
        </w:rPr>
        <w:t> </w:t>
        <w:tab/>
        <w:tab/>
      </w:r>
      <w:r>
        <w:rPr/>
        <w:t>’m not buying that!” squealed Maggie. “Try and</w:t>
      </w:r>
      <w:r>
        <w:rPr>
          <w:spacing w:val="-4"/>
        </w:rPr>
        <w:t> </w:t>
      </w:r>
      <w:r>
        <w:rPr/>
        <w:t>help </w:t>
      </w:r>
      <w:r>
        <w:rPr>
          <w:spacing w:val="55"/>
        </w:rPr>
        <w:t> </w:t>
      </w:r>
      <w:r>
        <w:rPr/>
        <w:t>7.</w:t>
      </w:r>
      <w:r>
        <w:rPr>
          <w:u w:val="single"/>
        </w:rPr>
        <w:t> </w:t>
        <w:tab/>
      </w:r>
      <w:r>
        <w:rPr/>
        <w:t>, Dazza! Ah, dad’ll like this – ‘Steam Engines of the 1840s’.” “Boring,” said Darren, opening a pop-up book about killer whales. Maggie paid</w:t>
      </w:r>
      <w:r>
        <w:rPr>
          <w:spacing w:val="-24"/>
        </w:rPr>
        <w:t> </w:t>
      </w:r>
      <w:r>
        <w:rPr/>
        <w:t>for</w:t>
      </w:r>
    </w:p>
    <w:p>
      <w:pPr>
        <w:pStyle w:val="BodyText"/>
        <w:tabs>
          <w:tab w:pos="3642" w:val="left" w:leader="none"/>
        </w:tabs>
        <w:ind w:left="220"/>
      </w:pPr>
      <w:r>
        <w:rPr/>
        <w:t>the books</w:t>
      </w:r>
      <w:r>
        <w:rPr>
          <w:spacing w:val="-3"/>
        </w:rPr>
        <w:t> </w:t>
      </w:r>
      <w:r>
        <w:rPr/>
        <w:t>and </w:t>
      </w:r>
      <w:r>
        <w:rPr>
          <w:spacing w:val="53"/>
        </w:rPr>
        <w:t> </w:t>
      </w:r>
      <w:r>
        <w:rPr/>
        <w:t>8.</w:t>
      </w:r>
      <w:r>
        <w:rPr>
          <w:u w:val="single"/>
        </w:rPr>
        <w:t> </w:t>
        <w:tab/>
      </w:r>
      <w:r>
        <w:rPr/>
        <w:t>went outside into the</w:t>
      </w:r>
      <w:r>
        <w:rPr>
          <w:spacing w:val="-5"/>
        </w:rPr>
        <w:t> </w:t>
      </w:r>
      <w:r>
        <w:rPr/>
        <w:t>cold.</w:t>
      </w:r>
    </w:p>
    <w:p>
      <w:pPr>
        <w:pStyle w:val="BodyText"/>
        <w:tabs>
          <w:tab w:pos="6543" w:val="left" w:leader="none"/>
        </w:tabs>
        <w:ind w:left="940"/>
      </w:pPr>
      <w:r>
        <w:rPr/>
        <w:t>“We’ve forgotten Dennis!” cried</w:t>
      </w:r>
      <w:r>
        <w:rPr>
          <w:spacing w:val="-6"/>
        </w:rPr>
        <w:t> </w:t>
      </w:r>
      <w:r>
        <w:rPr/>
        <w:t>Darren.</w:t>
      </w:r>
      <w:r>
        <w:rPr>
          <w:spacing w:val="-1"/>
        </w:rPr>
        <w:t> </w:t>
      </w:r>
      <w:r>
        <w:rPr/>
        <w:t>“9.</w:t>
      </w:r>
      <w:r>
        <w:rPr>
          <w:u w:val="single"/>
        </w:rPr>
        <w:t> </w:t>
        <w:tab/>
      </w:r>
      <w:r>
        <w:rPr/>
        <w:t>wants a</w:t>
      </w:r>
      <w:r>
        <w:rPr>
          <w:spacing w:val="-2"/>
        </w:rPr>
        <w:t> </w:t>
      </w:r>
      <w:r>
        <w:rPr/>
        <w:t>car</w:t>
      </w:r>
    </w:p>
    <w:p>
      <w:pPr>
        <w:pStyle w:val="BodyText"/>
        <w:spacing w:before="1"/>
        <w:ind w:left="220" w:right="894"/>
      </w:pPr>
      <w:r>
        <w:rPr/>
        <w:t>manual,” replied Maggie, “About BMWs. They didn’t have it in the last shop.” “What about here”,</w:t>
      </w:r>
      <w:r>
        <w:rPr>
          <w:spacing w:val="-5"/>
        </w:rPr>
        <w:t> </w:t>
      </w:r>
      <w:r>
        <w:rPr/>
        <w:t>said</w:t>
      </w:r>
      <w:r>
        <w:rPr>
          <w:spacing w:val="-4"/>
        </w:rPr>
        <w:t> </w:t>
      </w:r>
      <w:r>
        <w:rPr/>
        <w:t>Darren,</w:t>
      </w:r>
      <w:r>
        <w:rPr>
          <w:spacing w:val="-4"/>
        </w:rPr>
        <w:t> </w:t>
      </w:r>
      <w:r>
        <w:rPr/>
        <w:t>pointing</w:t>
      </w:r>
      <w:r>
        <w:rPr>
          <w:spacing w:val="-5"/>
        </w:rPr>
        <w:t> </w:t>
      </w:r>
      <w:r>
        <w:rPr/>
        <w:t>at</w:t>
      </w:r>
      <w:r>
        <w:rPr>
          <w:spacing w:val="-4"/>
        </w:rPr>
        <w:t> </w:t>
      </w:r>
      <w:r>
        <w:rPr/>
        <w:t>World</w:t>
      </w:r>
      <w:r>
        <w:rPr>
          <w:spacing w:val="-4"/>
        </w:rPr>
        <w:t> </w:t>
      </w:r>
      <w:r>
        <w:rPr/>
        <w:t>of</w:t>
      </w:r>
      <w:r>
        <w:rPr>
          <w:spacing w:val="-4"/>
        </w:rPr>
        <w:t> </w:t>
      </w:r>
      <w:r>
        <w:rPr/>
        <w:t>Books,</w:t>
      </w:r>
      <w:r>
        <w:rPr>
          <w:spacing w:val="-3"/>
        </w:rPr>
        <w:t> </w:t>
      </w:r>
      <w:r>
        <w:rPr/>
        <w:t>which</w:t>
      </w:r>
      <w:r>
        <w:rPr>
          <w:spacing w:val="-5"/>
        </w:rPr>
        <w:t> </w:t>
      </w:r>
      <w:r>
        <w:rPr/>
        <w:t>was</w:t>
      </w:r>
      <w:r>
        <w:rPr>
          <w:spacing w:val="-4"/>
        </w:rPr>
        <w:t> </w:t>
      </w:r>
      <w:r>
        <w:rPr/>
        <w:t>next</w:t>
      </w:r>
      <w:r>
        <w:rPr>
          <w:spacing w:val="-4"/>
        </w:rPr>
        <w:t> </w:t>
      </w:r>
      <w:r>
        <w:rPr/>
        <w:t>to</w:t>
      </w:r>
      <w:r>
        <w:rPr>
          <w:spacing w:val="-5"/>
        </w:rPr>
        <w:t> </w:t>
      </w:r>
      <w:r>
        <w:rPr/>
        <w:t>the</w:t>
      </w:r>
      <w:r>
        <w:rPr>
          <w:spacing w:val="-4"/>
        </w:rPr>
        <w:t> </w:t>
      </w:r>
      <w:r>
        <w:rPr/>
        <w:t>market.</w:t>
      </w:r>
      <w:r>
        <w:rPr>
          <w:spacing w:val="-4"/>
        </w:rPr>
        <w:t> </w:t>
      </w:r>
      <w:r>
        <w:rPr/>
        <w:t>They</w:t>
      </w:r>
      <w:r>
        <w:rPr>
          <w:spacing w:val="-4"/>
        </w:rPr>
        <w:t> </w:t>
      </w:r>
      <w:r>
        <w:rPr/>
        <w:t>hurried</w:t>
      </w:r>
      <w:r>
        <w:rPr>
          <w:spacing w:val="-5"/>
        </w:rPr>
        <w:t> </w:t>
      </w:r>
      <w:r>
        <w:rPr/>
        <w:t>in,</w:t>
      </w:r>
    </w:p>
    <w:p>
      <w:pPr>
        <w:pStyle w:val="BodyText"/>
        <w:tabs>
          <w:tab w:pos="6735" w:val="left" w:leader="none"/>
        </w:tabs>
        <w:spacing w:line="230" w:lineRule="exact"/>
        <w:ind w:left="220"/>
      </w:pPr>
      <w:r>
        <w:rPr/>
        <w:t>but they couldn’t find it. Books For U didn’t</w:t>
      </w:r>
      <w:r>
        <w:rPr>
          <w:spacing w:val="-22"/>
        </w:rPr>
        <w:t> </w:t>
      </w:r>
      <w:r>
        <w:rPr/>
        <w:t>have </w:t>
      </w:r>
      <w:r>
        <w:rPr>
          <w:spacing w:val="50"/>
        </w:rPr>
        <w:t> </w:t>
      </w:r>
      <w:r>
        <w:rPr/>
        <w:t>10.</w:t>
      </w:r>
      <w:r>
        <w:rPr>
          <w:u w:val="single"/>
        </w:rPr>
        <w:t> </w:t>
        <w:tab/>
      </w:r>
      <w:r>
        <w:rPr/>
        <w:t>either. Just when</w:t>
      </w:r>
    </w:p>
    <w:p>
      <w:pPr>
        <w:pStyle w:val="BodyText"/>
        <w:tabs>
          <w:tab w:pos="4901" w:val="left" w:leader="none"/>
        </w:tabs>
        <w:ind w:left="220"/>
      </w:pPr>
      <w:r>
        <w:rPr/>
        <w:t>they were about to give</w:t>
      </w:r>
      <w:r>
        <w:rPr>
          <w:spacing w:val="-13"/>
        </w:rPr>
        <w:t> </w:t>
      </w:r>
      <w:r>
        <w:rPr/>
        <w:t>up, </w:t>
      </w:r>
      <w:r>
        <w:rPr>
          <w:spacing w:val="49"/>
        </w:rPr>
        <w:t> </w:t>
      </w:r>
      <w:r>
        <w:rPr/>
        <w:t>11.</w:t>
      </w:r>
      <w:r>
        <w:rPr>
          <w:u w:val="single"/>
        </w:rPr>
        <w:t> </w:t>
        <w:tab/>
      </w:r>
      <w:r>
        <w:rPr/>
        <w:t>found Dennis’s present in a</w:t>
      </w:r>
      <w:r>
        <w:rPr>
          <w:spacing w:val="-7"/>
        </w:rPr>
        <w:t> </w:t>
      </w:r>
      <w:r>
        <w:rPr/>
        <w:t>tiny</w:t>
      </w:r>
    </w:p>
    <w:p>
      <w:pPr>
        <w:pStyle w:val="BodyText"/>
        <w:ind w:left="220" w:right="928"/>
      </w:pPr>
      <w:r>
        <w:rPr/>
        <w:t>independent bookshop near the station, called The Bookworm. They felt so pleased. On the bus home, as the snow danced around outside, Darren was puzzled. “Why did you buy books for everybody?” “Because you should always give the kind of present that</w:t>
      </w:r>
    </w:p>
    <w:p>
      <w:pPr>
        <w:pStyle w:val="BodyText"/>
        <w:tabs>
          <w:tab w:pos="2332" w:val="left" w:leader="none"/>
        </w:tabs>
        <w:ind w:left="220"/>
      </w:pPr>
      <w:r>
        <w:rPr/>
        <w:t>12.</w:t>
      </w:r>
      <w:r>
        <w:rPr>
          <w:u w:val="single"/>
        </w:rPr>
        <w:t> </w:t>
        <w:tab/>
      </w:r>
      <w:r>
        <w:rPr/>
        <w:t>’d like to receive yourself,” replied Maggie. Darren thought for</w:t>
      </w:r>
      <w:r>
        <w:rPr>
          <w:spacing w:val="-11"/>
        </w:rPr>
        <w:t> </w:t>
      </w:r>
      <w:r>
        <w:rPr/>
        <w:t>a</w:t>
      </w:r>
    </w:p>
    <w:p>
      <w:pPr>
        <w:spacing w:after="0"/>
        <w:sectPr>
          <w:pgSz w:w="11900" w:h="16840"/>
          <w:pgMar w:header="707" w:footer="1012" w:top="2080" w:bottom="1200" w:left="1580" w:right="880"/>
        </w:sectPr>
      </w:pPr>
    </w:p>
    <w:p>
      <w:pPr>
        <w:pStyle w:val="BodyText"/>
        <w:tabs>
          <w:tab w:pos="4975" w:val="left" w:leader="none"/>
        </w:tabs>
        <w:ind w:left="220"/>
      </w:pPr>
      <w:r>
        <w:rPr/>
        <w:t>moment. “So which book do </w:t>
      </w:r>
      <w:r>
        <w:rPr>
          <w:spacing w:val="34"/>
        </w:rPr>
        <w:t> </w:t>
      </w:r>
      <w:r>
        <w:rPr/>
        <w:t>13.</w:t>
      </w:r>
      <w:r>
        <w:rPr>
          <w:spacing w:val="-1"/>
        </w:rPr>
        <w:t> </w:t>
      </w:r>
      <w:r>
        <w:rPr>
          <w:w w:val="100"/>
          <w:u w:val="single"/>
        </w:rPr>
        <w:t> </w:t>
      </w:r>
      <w:r>
        <w:rPr>
          <w:u w:val="single"/>
        </w:rPr>
        <w:tab/>
      </w:r>
    </w:p>
    <w:p>
      <w:pPr>
        <w:pStyle w:val="BodyText"/>
        <w:tabs>
          <w:tab w:pos="2827" w:val="left" w:leader="none"/>
        </w:tabs>
        <w:ind w:left="124"/>
      </w:pPr>
      <w:r>
        <w:rPr/>
        <w:br w:type="column"/>
      </w:r>
      <w:r>
        <w:rPr/>
        <w:t>want </w:t>
      </w:r>
      <w:r>
        <w:rPr>
          <w:spacing w:val="49"/>
        </w:rPr>
        <w:t> </w:t>
      </w:r>
      <w:r>
        <w:rPr/>
        <w:t>14.</w:t>
      </w:r>
      <w:r>
        <w:rPr>
          <w:spacing w:val="-1"/>
        </w:rPr>
        <w:t> </w:t>
      </w:r>
      <w:r>
        <w:rPr>
          <w:w w:val="100"/>
          <w:u w:val="single"/>
        </w:rPr>
        <w:t> </w:t>
      </w:r>
      <w:r>
        <w:rPr>
          <w:u w:val="single"/>
        </w:rPr>
        <w:tab/>
      </w:r>
    </w:p>
    <w:p>
      <w:pPr>
        <w:pStyle w:val="BodyText"/>
        <w:ind w:left="125"/>
      </w:pPr>
      <w:r>
        <w:rPr/>
        <w:br w:type="column"/>
      </w:r>
      <w:r>
        <w:rPr/>
        <w:t>to get</w:t>
      </w:r>
    </w:p>
    <w:p>
      <w:pPr>
        <w:spacing w:after="0"/>
        <w:sectPr>
          <w:type w:val="continuous"/>
          <w:pgSz w:w="11900" w:h="16840"/>
          <w:pgMar w:top="1100" w:bottom="280" w:left="1580" w:right="880"/>
          <w:cols w:num="3" w:equalWidth="0">
            <w:col w:w="4976" w:space="40"/>
            <w:col w:w="2828" w:space="39"/>
            <w:col w:w="1557"/>
          </w:cols>
        </w:sectPr>
      </w:pPr>
    </w:p>
    <w:p>
      <w:pPr>
        <w:pStyle w:val="BodyText"/>
        <w:tabs>
          <w:tab w:pos="2331" w:val="left" w:leader="none"/>
        </w:tabs>
        <w:spacing w:before="1"/>
        <w:ind w:left="220" w:right="1046"/>
      </w:pPr>
      <w:r>
        <w:rPr/>
        <w:t>15.</w:t>
      </w:r>
      <w:r>
        <w:rPr>
          <w:u w:val="single"/>
        </w:rPr>
        <w:t> </w:t>
        <w:tab/>
      </w:r>
      <w:r>
        <w:rPr/>
        <w:t>?” “I’ll have a book token,” declared Maggie decisively, “So that I can choose my own</w:t>
      </w:r>
      <w:r>
        <w:rPr>
          <w:spacing w:val="-4"/>
        </w:rPr>
        <w:t> </w:t>
      </w:r>
      <w:r>
        <w:rPr/>
        <w:t>present!”</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1966"/>
      </w:pPr>
      <w:r>
        <w:rPr>
          <w:u w:val="single"/>
        </w:rPr>
        <w:t>Christmas Presents (Multiple Choice – Use of English)</w:t>
      </w:r>
    </w:p>
    <w:p>
      <w:pPr>
        <w:pStyle w:val="BodyText"/>
        <w:spacing w:before="7"/>
        <w:rPr>
          <w:sz w:val="11"/>
        </w:rPr>
      </w:pPr>
    </w:p>
    <w:p>
      <w:pPr>
        <w:spacing w:before="94"/>
        <w:ind w:left="219" w:right="1063" w:firstLine="0"/>
        <w:jc w:val="left"/>
        <w:rPr>
          <w:b/>
          <w:sz w:val="20"/>
        </w:rPr>
      </w:pPr>
      <w:r>
        <w:rPr>
          <w:sz w:val="20"/>
        </w:rPr>
        <w:t>It was nearly 8pm on a late night shopping night, </w:t>
      </w:r>
      <w:r>
        <w:rPr>
          <w:b/>
          <w:sz w:val="20"/>
        </w:rPr>
        <w:t>1. a) one, b) a, c) two </w:t>
      </w:r>
      <w:r>
        <w:rPr>
          <w:sz w:val="20"/>
        </w:rPr>
        <w:t>weeks before Christmas. Maggie was in Harold’s Bookshop in Derby with </w:t>
      </w:r>
      <w:r>
        <w:rPr>
          <w:b/>
          <w:sz w:val="20"/>
        </w:rPr>
        <w:t>2. a) her, b) his, c) its </w:t>
      </w:r>
      <w:r>
        <w:rPr>
          <w:sz w:val="20"/>
        </w:rPr>
        <w:t>little cousin Darren. “What about this </w:t>
      </w:r>
      <w:r>
        <w:rPr>
          <w:b/>
          <w:sz w:val="20"/>
        </w:rPr>
        <w:t>3. a) with, b) to, c) for </w:t>
      </w:r>
      <w:r>
        <w:rPr>
          <w:sz w:val="20"/>
        </w:rPr>
        <w:t>Auntie Kathleen?” He produced a copy of ‘Dolphins of the World’. “No, I’ve </w:t>
      </w:r>
      <w:r>
        <w:rPr>
          <w:b/>
          <w:sz w:val="20"/>
        </w:rPr>
        <w:t>4. a) have, b) find, c) got </w:t>
      </w:r>
      <w:r>
        <w:rPr>
          <w:sz w:val="20"/>
        </w:rPr>
        <w:t>just the thing for mum,” said Maggie, “She loves languages.” And she popped a copy of ‘Go Italia!’ into her basket. “</w:t>
      </w:r>
      <w:r>
        <w:rPr>
          <w:b/>
          <w:sz w:val="20"/>
        </w:rPr>
        <w:t>5. a) What, b) Which, c) what </w:t>
      </w:r>
      <w:r>
        <w:rPr>
          <w:sz w:val="20"/>
        </w:rPr>
        <w:t>about for my dad?” asked Maggie. Darren held up a copy of ‘Flipper: The Authorised Biography’. “I’m not buying </w:t>
      </w:r>
      <w:r>
        <w:rPr>
          <w:b/>
          <w:sz w:val="20"/>
        </w:rPr>
        <w:t>6. a) them, b) this, c) that</w:t>
      </w:r>
      <w:r>
        <w:rPr>
          <w:sz w:val="20"/>
        </w:rPr>
        <w:t>!” squealed Maggie. “Try and help me, Dazza! Ah, dad’ll like this – ‘Steam Engines of the 1840s’.” “Boring,” said Darren,  </w:t>
      </w:r>
      <w:r>
        <w:rPr>
          <w:b/>
          <w:sz w:val="20"/>
        </w:rPr>
        <w:t>7. a) opening, b) looking, c) read  </w:t>
      </w:r>
      <w:r>
        <w:rPr>
          <w:sz w:val="20"/>
        </w:rPr>
        <w:t>a pop-up book about killer whales. Maggie paid for the books and they went outside into the </w:t>
      </w:r>
      <w:r>
        <w:rPr>
          <w:b/>
          <w:sz w:val="20"/>
        </w:rPr>
        <w:t>8. a) car, b)</w:t>
      </w:r>
      <w:r>
        <w:rPr>
          <w:b/>
          <w:spacing w:val="-22"/>
          <w:sz w:val="20"/>
        </w:rPr>
        <w:t> </w:t>
      </w:r>
      <w:r>
        <w:rPr>
          <w:b/>
          <w:sz w:val="20"/>
        </w:rPr>
        <w:t>shop,</w:t>
      </w:r>
    </w:p>
    <w:p>
      <w:pPr>
        <w:pStyle w:val="Heading7"/>
        <w:spacing w:before="1"/>
        <w:rPr>
          <w:b w:val="0"/>
        </w:rPr>
      </w:pPr>
      <w:r>
        <w:rPr/>
        <w:t>c) cold</w:t>
      </w:r>
      <w:r>
        <w:rPr>
          <w:b w:val="0"/>
        </w:rPr>
        <w:t>.</w:t>
      </w:r>
    </w:p>
    <w:p>
      <w:pPr>
        <w:pStyle w:val="BodyText"/>
        <w:ind w:left="219" w:right="1223" w:firstLine="720"/>
      </w:pPr>
      <w:r>
        <w:rPr/>
        <w:t>“We’ve forgotten Dennis!” cried Darren. “</w:t>
      </w:r>
      <w:r>
        <w:rPr>
          <w:b/>
        </w:rPr>
        <w:t>9. a) She, b) We, c) He </w:t>
      </w:r>
      <w:r>
        <w:rPr/>
        <w:t>wants a car manual,” replied Maggie, “About BMWs. They didn’t have it in the last shop.” “What about here”, said Darren, pointing </w:t>
      </w:r>
      <w:r>
        <w:rPr>
          <w:b/>
        </w:rPr>
        <w:t>10. a) up, b) at, c) across </w:t>
      </w:r>
      <w:r>
        <w:rPr/>
        <w:t>World of Books, which was next to the market. They hurried in, but they couldn’t find it. Books For U didn’t have it either. Just</w:t>
      </w:r>
    </w:p>
    <w:p>
      <w:pPr>
        <w:spacing w:before="0"/>
        <w:ind w:left="219" w:right="1012" w:firstLine="0"/>
        <w:jc w:val="left"/>
        <w:rPr>
          <w:sz w:val="20"/>
        </w:rPr>
      </w:pPr>
      <w:r>
        <w:rPr>
          <w:b/>
          <w:sz w:val="20"/>
        </w:rPr>
        <w:t>11. a) when, b) where, c) who </w:t>
      </w:r>
      <w:r>
        <w:rPr>
          <w:sz w:val="20"/>
        </w:rPr>
        <w:t>they were about to give up, they found Dennis’s present in a tiny independent bookshop </w:t>
      </w:r>
      <w:r>
        <w:rPr>
          <w:b/>
          <w:sz w:val="20"/>
        </w:rPr>
        <w:t>12. a) on, b) close, c) near </w:t>
      </w:r>
      <w:r>
        <w:rPr>
          <w:sz w:val="20"/>
        </w:rPr>
        <w:t>the station, called The Bookworm. They felt so pleased. On the bus home, as the snow danced around outside, Darren was puzzled. “Why did you buy </w:t>
      </w:r>
      <w:r>
        <w:rPr>
          <w:b/>
          <w:sz w:val="20"/>
        </w:rPr>
        <w:t>13. a) boots, b) books, c) book </w:t>
      </w:r>
      <w:r>
        <w:rPr>
          <w:sz w:val="20"/>
        </w:rPr>
        <w:t>for everybody?” “Because you should always give the kind of present that you’d like to receive</w:t>
      </w:r>
    </w:p>
    <w:p>
      <w:pPr>
        <w:spacing w:before="0"/>
        <w:ind w:left="220" w:right="1223" w:firstLine="0"/>
        <w:jc w:val="left"/>
        <w:rPr>
          <w:b/>
          <w:sz w:val="20"/>
        </w:rPr>
      </w:pPr>
      <w:r>
        <w:rPr>
          <w:b/>
          <w:sz w:val="20"/>
        </w:rPr>
        <w:t>14. a) yourselves, b) myself, c) yourself</w:t>
      </w:r>
      <w:r>
        <w:rPr>
          <w:sz w:val="20"/>
        </w:rPr>
        <w:t>,” replied Maggie. Darren thought for a moment. “So which book do you want them to get you?” “I’ll have a book token,” </w:t>
      </w:r>
      <w:r>
        <w:rPr>
          <w:b/>
          <w:sz w:val="20"/>
        </w:rPr>
        <w:t>15. a) whispered,</w:t>
      </w:r>
    </w:p>
    <w:p>
      <w:pPr>
        <w:spacing w:before="0"/>
        <w:ind w:left="220" w:right="0" w:firstLine="0"/>
        <w:jc w:val="left"/>
        <w:rPr>
          <w:sz w:val="20"/>
        </w:rPr>
      </w:pPr>
      <w:r>
        <w:rPr>
          <w:b/>
          <w:sz w:val="20"/>
        </w:rPr>
        <w:t>b) declared, c) stammered </w:t>
      </w:r>
      <w:r>
        <w:rPr>
          <w:sz w:val="20"/>
        </w:rPr>
        <w:t>Maggie decisively, “So that I can choose my own present!”</w:t>
      </w:r>
    </w:p>
    <w:p>
      <w:pPr>
        <w:spacing w:after="0"/>
        <w:jc w:val="left"/>
        <w:rPr>
          <w:sz w:val="20"/>
        </w:rPr>
        <w:sectPr>
          <w:type w:val="continuous"/>
          <w:pgSz w:w="11900" w:h="16840"/>
          <w:pgMar w:top="1100" w:bottom="280" w:left="1580" w:right="880"/>
        </w:sectPr>
      </w:pPr>
    </w:p>
    <w:p>
      <w:pPr>
        <w:pStyle w:val="BodyText"/>
      </w:pPr>
    </w:p>
    <w:p>
      <w:pPr>
        <w:pStyle w:val="BodyText"/>
        <w:spacing w:before="8"/>
        <w:rPr>
          <w:sz w:val="19"/>
        </w:rPr>
      </w:pPr>
    </w:p>
    <w:p>
      <w:pPr>
        <w:pStyle w:val="Heading5"/>
        <w:ind w:right="692"/>
      </w:pPr>
      <w:r>
        <w:rPr/>
        <w:t>Multi-Purpose Text</w:t>
      </w:r>
    </w:p>
    <w:p>
      <w:pPr>
        <w:pStyle w:val="BodyText"/>
        <w:spacing w:before="10"/>
        <w:rPr>
          <w:sz w:val="15"/>
        </w:rPr>
      </w:pPr>
    </w:p>
    <w:p>
      <w:pPr>
        <w:pStyle w:val="BodyText"/>
        <w:spacing w:before="94"/>
        <w:ind w:left="2221"/>
      </w:pPr>
      <w:r>
        <w:rPr>
          <w:u w:val="single"/>
        </w:rPr>
        <w:t>Christmas Presents (Comprehension Questions)</w:t>
      </w:r>
    </w:p>
    <w:p>
      <w:pPr>
        <w:pStyle w:val="BodyText"/>
        <w:spacing w:before="10"/>
        <w:rPr>
          <w:sz w:val="11"/>
        </w:rPr>
      </w:pPr>
    </w:p>
    <w:p>
      <w:pPr>
        <w:spacing w:after="0"/>
        <w:rPr>
          <w:sz w:val="11"/>
        </w:rPr>
        <w:sectPr>
          <w:pgSz w:w="11900" w:h="16840"/>
          <w:pgMar w:header="707" w:footer="1012" w:top="2080" w:bottom="1200" w:left="1580" w:right="880"/>
        </w:sectPr>
      </w:pPr>
    </w:p>
    <w:p>
      <w:pPr>
        <w:pStyle w:val="ListParagraph"/>
        <w:numPr>
          <w:ilvl w:val="0"/>
          <w:numId w:val="100"/>
        </w:numPr>
        <w:tabs>
          <w:tab w:pos="581" w:val="left" w:leader="none"/>
        </w:tabs>
        <w:spacing w:line="240" w:lineRule="auto" w:before="94" w:after="0"/>
        <w:ind w:left="579" w:right="38" w:hanging="360"/>
        <w:jc w:val="left"/>
        <w:rPr>
          <w:sz w:val="20"/>
        </w:rPr>
      </w:pPr>
      <w:r>
        <w:rPr>
          <w:sz w:val="20"/>
        </w:rPr>
        <w:t>How many books did Maggie buy in Harold’s Bookshop?</w:t>
      </w:r>
    </w:p>
    <w:p>
      <w:pPr>
        <w:pStyle w:val="ListParagraph"/>
        <w:numPr>
          <w:ilvl w:val="0"/>
          <w:numId w:val="100"/>
        </w:numPr>
        <w:tabs>
          <w:tab w:pos="581" w:val="left" w:leader="none"/>
        </w:tabs>
        <w:spacing w:line="230" w:lineRule="exact" w:before="0" w:after="0"/>
        <w:ind w:left="580" w:right="0" w:hanging="361"/>
        <w:jc w:val="left"/>
        <w:rPr>
          <w:sz w:val="20"/>
        </w:rPr>
      </w:pPr>
      <w:r>
        <w:rPr>
          <w:sz w:val="20"/>
        </w:rPr>
        <w:t>What time of year was</w:t>
      </w:r>
      <w:r>
        <w:rPr>
          <w:spacing w:val="-7"/>
          <w:sz w:val="20"/>
        </w:rPr>
        <w:t> </w:t>
      </w:r>
      <w:r>
        <w:rPr>
          <w:sz w:val="20"/>
        </w:rPr>
        <w:t>it?</w:t>
      </w:r>
    </w:p>
    <w:p>
      <w:pPr>
        <w:pStyle w:val="ListParagraph"/>
        <w:numPr>
          <w:ilvl w:val="0"/>
          <w:numId w:val="100"/>
        </w:numPr>
        <w:tabs>
          <w:tab w:pos="581" w:val="left" w:leader="none"/>
        </w:tabs>
        <w:spacing w:line="230" w:lineRule="exact" w:before="1" w:after="0"/>
        <w:ind w:left="580" w:right="0" w:hanging="361"/>
        <w:jc w:val="left"/>
        <w:rPr>
          <w:sz w:val="20"/>
        </w:rPr>
      </w:pPr>
      <w:r>
        <w:rPr>
          <w:sz w:val="20"/>
        </w:rPr>
        <w:t>Who went shopping with</w:t>
      </w:r>
      <w:r>
        <w:rPr>
          <w:spacing w:val="-10"/>
          <w:sz w:val="20"/>
        </w:rPr>
        <w:t> </w:t>
      </w:r>
      <w:r>
        <w:rPr>
          <w:sz w:val="20"/>
        </w:rPr>
        <w:t>Maggie?</w:t>
      </w:r>
    </w:p>
    <w:p>
      <w:pPr>
        <w:pStyle w:val="ListParagraph"/>
        <w:numPr>
          <w:ilvl w:val="0"/>
          <w:numId w:val="100"/>
        </w:numPr>
        <w:tabs>
          <w:tab w:pos="581" w:val="left" w:leader="none"/>
        </w:tabs>
        <w:spacing w:line="230" w:lineRule="exact" w:before="0" w:after="0"/>
        <w:ind w:left="580" w:right="0" w:hanging="361"/>
        <w:jc w:val="left"/>
        <w:rPr>
          <w:sz w:val="20"/>
        </w:rPr>
      </w:pPr>
      <w:r>
        <w:rPr>
          <w:sz w:val="20"/>
        </w:rPr>
        <w:t>What does Maggie’s mum</w:t>
      </w:r>
      <w:r>
        <w:rPr>
          <w:spacing w:val="-6"/>
          <w:sz w:val="20"/>
        </w:rPr>
        <w:t> </w:t>
      </w:r>
      <w:r>
        <w:rPr>
          <w:sz w:val="20"/>
        </w:rPr>
        <w:t>love?</w:t>
      </w:r>
    </w:p>
    <w:p>
      <w:pPr>
        <w:pStyle w:val="ListParagraph"/>
        <w:numPr>
          <w:ilvl w:val="0"/>
          <w:numId w:val="100"/>
        </w:numPr>
        <w:tabs>
          <w:tab w:pos="581" w:val="left" w:leader="none"/>
        </w:tabs>
        <w:spacing w:line="230" w:lineRule="exact" w:before="0" w:after="0"/>
        <w:ind w:left="580" w:right="0" w:hanging="361"/>
        <w:jc w:val="left"/>
        <w:rPr>
          <w:sz w:val="20"/>
        </w:rPr>
      </w:pPr>
      <w:r>
        <w:rPr>
          <w:sz w:val="20"/>
        </w:rPr>
        <w:t>What kind of books did Darren</w:t>
      </w:r>
      <w:r>
        <w:rPr>
          <w:spacing w:val="-8"/>
          <w:sz w:val="20"/>
        </w:rPr>
        <w:t> </w:t>
      </w:r>
      <w:r>
        <w:rPr>
          <w:sz w:val="20"/>
        </w:rPr>
        <w:t>like?</w:t>
      </w:r>
    </w:p>
    <w:p>
      <w:pPr>
        <w:pStyle w:val="ListParagraph"/>
        <w:numPr>
          <w:ilvl w:val="0"/>
          <w:numId w:val="100"/>
        </w:numPr>
        <w:tabs>
          <w:tab w:pos="581" w:val="left" w:leader="none"/>
        </w:tabs>
        <w:spacing w:line="230" w:lineRule="exact" w:before="0" w:after="0"/>
        <w:ind w:left="580" w:right="0" w:hanging="361"/>
        <w:jc w:val="left"/>
        <w:rPr>
          <w:sz w:val="20"/>
        </w:rPr>
      </w:pPr>
      <w:r>
        <w:rPr>
          <w:sz w:val="20"/>
        </w:rPr>
        <w:t>Who is</w:t>
      </w:r>
      <w:r>
        <w:rPr>
          <w:spacing w:val="-2"/>
          <w:sz w:val="20"/>
        </w:rPr>
        <w:t> </w:t>
      </w:r>
      <w:r>
        <w:rPr>
          <w:sz w:val="20"/>
        </w:rPr>
        <w:t>Darren?</w:t>
      </w:r>
    </w:p>
    <w:p>
      <w:pPr>
        <w:pStyle w:val="ListParagraph"/>
        <w:numPr>
          <w:ilvl w:val="0"/>
          <w:numId w:val="100"/>
        </w:numPr>
        <w:tabs>
          <w:tab w:pos="581" w:val="left" w:leader="none"/>
        </w:tabs>
        <w:spacing w:line="240" w:lineRule="auto" w:before="1" w:after="0"/>
        <w:ind w:left="580" w:right="0" w:hanging="362"/>
        <w:jc w:val="left"/>
        <w:rPr>
          <w:sz w:val="20"/>
        </w:rPr>
      </w:pPr>
      <w:r>
        <w:rPr>
          <w:sz w:val="20"/>
        </w:rPr>
        <w:t>What kind of book did Dennis</w:t>
      </w:r>
      <w:r>
        <w:rPr>
          <w:spacing w:val="-6"/>
          <w:sz w:val="20"/>
        </w:rPr>
        <w:t> </w:t>
      </w:r>
      <w:r>
        <w:rPr>
          <w:sz w:val="20"/>
        </w:rPr>
        <w:t>want?</w:t>
      </w:r>
    </w:p>
    <w:p>
      <w:pPr>
        <w:pStyle w:val="ListParagraph"/>
        <w:numPr>
          <w:ilvl w:val="0"/>
          <w:numId w:val="100"/>
        </w:numPr>
        <w:tabs>
          <w:tab w:pos="581" w:val="left" w:leader="none"/>
        </w:tabs>
        <w:spacing w:line="240" w:lineRule="auto" w:before="0" w:after="0"/>
        <w:ind w:left="579" w:right="60" w:hanging="360"/>
        <w:jc w:val="left"/>
        <w:rPr>
          <w:sz w:val="20"/>
        </w:rPr>
      </w:pPr>
      <w:r>
        <w:rPr>
          <w:sz w:val="20"/>
        </w:rPr>
        <w:t>What were the names of the four bookshops in the</w:t>
      </w:r>
      <w:r>
        <w:rPr>
          <w:spacing w:val="-3"/>
          <w:sz w:val="20"/>
        </w:rPr>
        <w:t> </w:t>
      </w:r>
      <w:r>
        <w:rPr>
          <w:sz w:val="20"/>
        </w:rPr>
        <w:t>story?</w:t>
      </w:r>
    </w:p>
    <w:p>
      <w:pPr>
        <w:pStyle w:val="ListParagraph"/>
        <w:numPr>
          <w:ilvl w:val="0"/>
          <w:numId w:val="100"/>
        </w:numPr>
        <w:tabs>
          <w:tab w:pos="581" w:val="left" w:leader="none"/>
        </w:tabs>
        <w:spacing w:line="230" w:lineRule="exact" w:before="0" w:after="0"/>
        <w:ind w:left="580" w:right="0" w:hanging="361"/>
        <w:jc w:val="left"/>
        <w:rPr>
          <w:sz w:val="20"/>
        </w:rPr>
      </w:pPr>
      <w:r>
        <w:rPr>
          <w:sz w:val="20"/>
        </w:rPr>
        <w:t>How many weeks before Christmas was</w:t>
      </w:r>
      <w:r>
        <w:rPr>
          <w:spacing w:val="-13"/>
          <w:sz w:val="20"/>
        </w:rPr>
        <w:t> </w:t>
      </w:r>
      <w:r>
        <w:rPr>
          <w:sz w:val="20"/>
        </w:rPr>
        <w:t>it?</w:t>
      </w:r>
    </w:p>
    <w:p>
      <w:pPr>
        <w:pStyle w:val="ListParagraph"/>
        <w:numPr>
          <w:ilvl w:val="0"/>
          <w:numId w:val="100"/>
        </w:numPr>
        <w:tabs>
          <w:tab w:pos="581" w:val="left" w:leader="none"/>
        </w:tabs>
        <w:spacing w:line="230" w:lineRule="exact" w:before="1" w:after="0"/>
        <w:ind w:left="580" w:right="0" w:hanging="362"/>
        <w:jc w:val="left"/>
        <w:rPr>
          <w:sz w:val="20"/>
        </w:rPr>
      </w:pPr>
      <w:r>
        <w:rPr>
          <w:sz w:val="20"/>
        </w:rPr>
        <w:t>Was World of Books far from the</w:t>
      </w:r>
      <w:r>
        <w:rPr>
          <w:spacing w:val="-11"/>
          <w:sz w:val="20"/>
        </w:rPr>
        <w:t> </w:t>
      </w:r>
      <w:r>
        <w:rPr>
          <w:sz w:val="20"/>
        </w:rPr>
        <w:t>market?</w:t>
      </w:r>
    </w:p>
    <w:p>
      <w:pPr>
        <w:pStyle w:val="ListParagraph"/>
        <w:numPr>
          <w:ilvl w:val="0"/>
          <w:numId w:val="100"/>
        </w:numPr>
        <w:tabs>
          <w:tab w:pos="581" w:val="left" w:leader="none"/>
        </w:tabs>
        <w:spacing w:line="230" w:lineRule="exact" w:before="0" w:after="0"/>
        <w:ind w:left="580" w:right="0" w:hanging="361"/>
        <w:jc w:val="left"/>
        <w:rPr>
          <w:sz w:val="20"/>
        </w:rPr>
      </w:pPr>
      <w:r>
        <w:rPr>
          <w:sz w:val="20"/>
        </w:rPr>
        <w:t>Who like steam</w:t>
      </w:r>
      <w:r>
        <w:rPr>
          <w:spacing w:val="-4"/>
          <w:sz w:val="20"/>
        </w:rPr>
        <w:t> </w:t>
      </w:r>
      <w:r>
        <w:rPr>
          <w:sz w:val="20"/>
        </w:rPr>
        <w:t>engines?</w:t>
      </w:r>
    </w:p>
    <w:p>
      <w:pPr>
        <w:pStyle w:val="ListParagraph"/>
        <w:numPr>
          <w:ilvl w:val="0"/>
          <w:numId w:val="100"/>
        </w:numPr>
        <w:tabs>
          <w:tab w:pos="580" w:val="left" w:leader="none"/>
        </w:tabs>
        <w:spacing w:line="240" w:lineRule="auto" w:before="0" w:after="0"/>
        <w:ind w:left="579" w:right="0" w:hanging="361"/>
        <w:jc w:val="left"/>
        <w:rPr>
          <w:sz w:val="20"/>
        </w:rPr>
      </w:pPr>
      <w:r>
        <w:rPr>
          <w:sz w:val="20"/>
        </w:rPr>
        <w:t>What time was it in the</w:t>
      </w:r>
      <w:r>
        <w:rPr>
          <w:spacing w:val="-9"/>
          <w:sz w:val="20"/>
        </w:rPr>
        <w:t> </w:t>
      </w:r>
      <w:r>
        <w:rPr>
          <w:sz w:val="20"/>
        </w:rPr>
        <w:t>story?</w:t>
      </w:r>
    </w:p>
    <w:p>
      <w:pPr>
        <w:pStyle w:val="ListParagraph"/>
        <w:numPr>
          <w:ilvl w:val="0"/>
          <w:numId w:val="100"/>
        </w:numPr>
        <w:tabs>
          <w:tab w:pos="581" w:val="left" w:leader="none"/>
        </w:tabs>
        <w:spacing w:line="230" w:lineRule="exact" w:before="0" w:after="0"/>
        <w:ind w:left="580" w:right="0" w:hanging="361"/>
        <w:jc w:val="left"/>
        <w:rPr>
          <w:sz w:val="20"/>
        </w:rPr>
      </w:pPr>
      <w:r>
        <w:rPr>
          <w:sz w:val="20"/>
        </w:rPr>
        <w:t>In which month is the story</w:t>
      </w:r>
      <w:r>
        <w:rPr>
          <w:spacing w:val="-8"/>
          <w:sz w:val="20"/>
        </w:rPr>
        <w:t> </w:t>
      </w:r>
      <w:r>
        <w:rPr>
          <w:sz w:val="20"/>
        </w:rPr>
        <w:t>set?</w:t>
      </w:r>
    </w:p>
    <w:p>
      <w:pPr>
        <w:pStyle w:val="ListParagraph"/>
        <w:numPr>
          <w:ilvl w:val="0"/>
          <w:numId w:val="100"/>
        </w:numPr>
        <w:tabs>
          <w:tab w:pos="581" w:val="left" w:leader="none"/>
        </w:tabs>
        <w:spacing w:line="230" w:lineRule="exact" w:before="0" w:after="0"/>
        <w:ind w:left="580" w:right="0" w:hanging="361"/>
        <w:jc w:val="left"/>
        <w:rPr>
          <w:sz w:val="20"/>
        </w:rPr>
      </w:pPr>
      <w:r>
        <w:rPr>
          <w:sz w:val="20"/>
        </w:rPr>
        <w:t>Where was World of</w:t>
      </w:r>
      <w:r>
        <w:rPr>
          <w:spacing w:val="-6"/>
          <w:sz w:val="20"/>
        </w:rPr>
        <w:t> </w:t>
      </w:r>
      <w:r>
        <w:rPr>
          <w:sz w:val="20"/>
        </w:rPr>
        <w:t>Books?</w:t>
      </w:r>
    </w:p>
    <w:p>
      <w:pPr>
        <w:pStyle w:val="ListParagraph"/>
        <w:numPr>
          <w:ilvl w:val="0"/>
          <w:numId w:val="100"/>
        </w:numPr>
        <w:tabs>
          <w:tab w:pos="581" w:val="left" w:leader="none"/>
        </w:tabs>
        <w:spacing w:line="240" w:lineRule="auto" w:before="1" w:after="0"/>
        <w:ind w:left="580" w:right="0" w:hanging="362"/>
        <w:jc w:val="left"/>
        <w:rPr>
          <w:sz w:val="20"/>
        </w:rPr>
      </w:pPr>
      <w:r>
        <w:rPr>
          <w:sz w:val="20"/>
        </w:rPr>
        <w:t>Where was Harold’s</w:t>
      </w:r>
      <w:r>
        <w:rPr>
          <w:spacing w:val="-3"/>
          <w:sz w:val="20"/>
        </w:rPr>
        <w:t> </w:t>
      </w:r>
      <w:r>
        <w:rPr>
          <w:sz w:val="20"/>
        </w:rPr>
        <w:t>Bookshop?</w:t>
      </w:r>
    </w:p>
    <w:p>
      <w:pPr>
        <w:pStyle w:val="ListParagraph"/>
        <w:numPr>
          <w:ilvl w:val="0"/>
          <w:numId w:val="100"/>
        </w:numPr>
        <w:tabs>
          <w:tab w:pos="581" w:val="left" w:leader="none"/>
        </w:tabs>
        <w:spacing w:line="240" w:lineRule="auto" w:before="0" w:after="0"/>
        <w:ind w:left="580" w:right="0" w:hanging="361"/>
        <w:jc w:val="left"/>
        <w:rPr>
          <w:sz w:val="20"/>
        </w:rPr>
      </w:pPr>
      <w:r>
        <w:rPr>
          <w:sz w:val="20"/>
        </w:rPr>
        <w:t>Which book did Darren suggest</w:t>
      </w:r>
      <w:r>
        <w:rPr>
          <w:spacing w:val="-6"/>
          <w:sz w:val="20"/>
        </w:rPr>
        <w:t> </w:t>
      </w:r>
      <w:r>
        <w:rPr>
          <w:sz w:val="20"/>
        </w:rPr>
        <w:t>first?</w:t>
      </w:r>
    </w:p>
    <w:p>
      <w:pPr>
        <w:pStyle w:val="ListParagraph"/>
        <w:numPr>
          <w:ilvl w:val="0"/>
          <w:numId w:val="100"/>
        </w:numPr>
        <w:tabs>
          <w:tab w:pos="581" w:val="left" w:leader="none"/>
        </w:tabs>
        <w:spacing w:line="240" w:lineRule="auto" w:before="95" w:after="0"/>
        <w:ind w:left="579" w:right="622" w:hanging="360"/>
        <w:jc w:val="left"/>
        <w:rPr>
          <w:sz w:val="20"/>
        </w:rPr>
      </w:pPr>
      <w:r>
        <w:rPr>
          <w:w w:val="100"/>
          <w:sz w:val="20"/>
        </w:rPr>
        <w:br w:type="column"/>
      </w:r>
      <w:r>
        <w:rPr>
          <w:sz w:val="20"/>
        </w:rPr>
        <w:t>Which books did Maggie buy in</w:t>
      </w:r>
      <w:r>
        <w:rPr>
          <w:spacing w:val="-11"/>
          <w:sz w:val="20"/>
        </w:rPr>
        <w:t> </w:t>
      </w:r>
      <w:r>
        <w:rPr>
          <w:sz w:val="20"/>
        </w:rPr>
        <w:t>Harold’s Bookshop?</w:t>
      </w:r>
    </w:p>
    <w:p>
      <w:pPr>
        <w:pStyle w:val="ListParagraph"/>
        <w:numPr>
          <w:ilvl w:val="0"/>
          <w:numId w:val="100"/>
        </w:numPr>
        <w:tabs>
          <w:tab w:pos="581" w:val="left" w:leader="none"/>
        </w:tabs>
        <w:spacing w:line="230" w:lineRule="exact" w:before="0" w:after="0"/>
        <w:ind w:left="580" w:right="0" w:hanging="361"/>
        <w:jc w:val="left"/>
        <w:rPr>
          <w:sz w:val="20"/>
        </w:rPr>
      </w:pPr>
      <w:r>
        <w:rPr>
          <w:sz w:val="20"/>
        </w:rPr>
        <w:t>What present did Maggie want to</w:t>
      </w:r>
      <w:r>
        <w:rPr>
          <w:spacing w:val="-11"/>
          <w:sz w:val="20"/>
        </w:rPr>
        <w:t> </w:t>
      </w:r>
      <w:r>
        <w:rPr>
          <w:sz w:val="20"/>
        </w:rPr>
        <w:t>receive?</w:t>
      </w:r>
    </w:p>
    <w:p>
      <w:pPr>
        <w:pStyle w:val="ListParagraph"/>
        <w:numPr>
          <w:ilvl w:val="0"/>
          <w:numId w:val="100"/>
        </w:numPr>
        <w:tabs>
          <w:tab w:pos="581" w:val="left" w:leader="none"/>
        </w:tabs>
        <w:spacing w:line="230" w:lineRule="exact" w:before="1" w:after="0"/>
        <w:ind w:left="580" w:right="0" w:hanging="362"/>
        <w:jc w:val="left"/>
        <w:rPr>
          <w:sz w:val="20"/>
        </w:rPr>
      </w:pPr>
      <w:r>
        <w:rPr>
          <w:sz w:val="20"/>
        </w:rPr>
        <w:t>Which book did Maggie buy for her</w:t>
      </w:r>
      <w:r>
        <w:rPr>
          <w:spacing w:val="-10"/>
          <w:sz w:val="20"/>
        </w:rPr>
        <w:t> </w:t>
      </w:r>
      <w:r>
        <w:rPr>
          <w:sz w:val="20"/>
        </w:rPr>
        <w:t>dad?</w:t>
      </w:r>
    </w:p>
    <w:p>
      <w:pPr>
        <w:pStyle w:val="ListParagraph"/>
        <w:numPr>
          <w:ilvl w:val="0"/>
          <w:numId w:val="100"/>
        </w:numPr>
        <w:tabs>
          <w:tab w:pos="581" w:val="left" w:leader="none"/>
        </w:tabs>
        <w:spacing w:line="230" w:lineRule="exact" w:before="0" w:after="0"/>
        <w:ind w:left="580" w:right="0" w:hanging="362"/>
        <w:jc w:val="left"/>
        <w:rPr>
          <w:sz w:val="20"/>
        </w:rPr>
      </w:pPr>
      <w:r>
        <w:rPr>
          <w:sz w:val="20"/>
        </w:rPr>
        <w:t>Who was</w:t>
      </w:r>
      <w:r>
        <w:rPr>
          <w:spacing w:val="-4"/>
          <w:sz w:val="20"/>
        </w:rPr>
        <w:t> </w:t>
      </w:r>
      <w:r>
        <w:rPr>
          <w:sz w:val="20"/>
        </w:rPr>
        <w:t>shopping?</w:t>
      </w:r>
    </w:p>
    <w:p>
      <w:pPr>
        <w:pStyle w:val="ListParagraph"/>
        <w:numPr>
          <w:ilvl w:val="0"/>
          <w:numId w:val="100"/>
        </w:numPr>
        <w:tabs>
          <w:tab w:pos="581" w:val="left" w:leader="none"/>
        </w:tabs>
        <w:spacing w:line="230" w:lineRule="exact" w:before="0" w:after="0"/>
        <w:ind w:left="580" w:right="0" w:hanging="362"/>
        <w:jc w:val="left"/>
        <w:rPr>
          <w:sz w:val="20"/>
        </w:rPr>
      </w:pPr>
      <w:r>
        <w:rPr>
          <w:sz w:val="20"/>
        </w:rPr>
        <w:t>What did Maggie buy for all her</w:t>
      </w:r>
      <w:r>
        <w:rPr>
          <w:spacing w:val="-15"/>
          <w:sz w:val="20"/>
        </w:rPr>
        <w:t> </w:t>
      </w:r>
      <w:r>
        <w:rPr>
          <w:sz w:val="20"/>
        </w:rPr>
        <w:t>family?</w:t>
      </w:r>
    </w:p>
    <w:p>
      <w:pPr>
        <w:pStyle w:val="ListParagraph"/>
        <w:numPr>
          <w:ilvl w:val="0"/>
          <w:numId w:val="100"/>
        </w:numPr>
        <w:tabs>
          <w:tab w:pos="581" w:val="left" w:leader="none"/>
        </w:tabs>
        <w:spacing w:line="230" w:lineRule="exact" w:before="0" w:after="0"/>
        <w:ind w:left="580" w:right="0" w:hanging="362"/>
        <w:jc w:val="left"/>
        <w:rPr>
          <w:sz w:val="20"/>
        </w:rPr>
      </w:pPr>
      <w:r>
        <w:rPr>
          <w:sz w:val="20"/>
        </w:rPr>
        <w:t>Why did Maggie buy books for</w:t>
      </w:r>
      <w:r>
        <w:rPr>
          <w:spacing w:val="-16"/>
          <w:sz w:val="20"/>
        </w:rPr>
        <w:t> </w:t>
      </w:r>
      <w:r>
        <w:rPr>
          <w:sz w:val="20"/>
        </w:rPr>
        <w:t>everybody?</w:t>
      </w:r>
    </w:p>
    <w:p>
      <w:pPr>
        <w:pStyle w:val="ListParagraph"/>
        <w:numPr>
          <w:ilvl w:val="0"/>
          <w:numId w:val="100"/>
        </w:numPr>
        <w:tabs>
          <w:tab w:pos="581" w:val="left" w:leader="none"/>
        </w:tabs>
        <w:spacing w:line="240" w:lineRule="auto" w:before="1" w:after="0"/>
        <w:ind w:left="579" w:right="819" w:hanging="360"/>
        <w:jc w:val="left"/>
        <w:rPr>
          <w:sz w:val="20"/>
        </w:rPr>
      </w:pPr>
      <w:r>
        <w:rPr>
          <w:sz w:val="20"/>
        </w:rPr>
        <w:t>What was the weather like on the way home?</w:t>
      </w:r>
    </w:p>
    <w:p>
      <w:pPr>
        <w:pStyle w:val="ListParagraph"/>
        <w:numPr>
          <w:ilvl w:val="0"/>
          <w:numId w:val="100"/>
        </w:numPr>
        <w:tabs>
          <w:tab w:pos="581" w:val="left" w:leader="none"/>
        </w:tabs>
        <w:spacing w:line="230" w:lineRule="exact" w:before="0" w:after="0"/>
        <w:ind w:left="580" w:right="0" w:hanging="362"/>
        <w:jc w:val="left"/>
        <w:rPr>
          <w:sz w:val="20"/>
        </w:rPr>
      </w:pPr>
      <w:r>
        <w:rPr>
          <w:sz w:val="20"/>
        </w:rPr>
        <w:t>Who is</w:t>
      </w:r>
      <w:r>
        <w:rPr>
          <w:spacing w:val="-1"/>
          <w:sz w:val="20"/>
        </w:rPr>
        <w:t> </w:t>
      </w:r>
      <w:r>
        <w:rPr>
          <w:sz w:val="20"/>
        </w:rPr>
        <w:t>Kathleen?</w:t>
      </w:r>
    </w:p>
    <w:p>
      <w:pPr>
        <w:pStyle w:val="ListParagraph"/>
        <w:numPr>
          <w:ilvl w:val="0"/>
          <w:numId w:val="100"/>
        </w:numPr>
        <w:tabs>
          <w:tab w:pos="581" w:val="left" w:leader="none"/>
        </w:tabs>
        <w:spacing w:line="240" w:lineRule="auto" w:before="0" w:after="0"/>
        <w:ind w:left="580" w:right="0" w:hanging="362"/>
        <w:jc w:val="left"/>
        <w:rPr>
          <w:sz w:val="20"/>
        </w:rPr>
      </w:pPr>
      <w:r>
        <w:rPr>
          <w:sz w:val="20"/>
        </w:rPr>
        <w:t>What language is Maggie’s mum</w:t>
      </w:r>
      <w:r>
        <w:rPr>
          <w:spacing w:val="-5"/>
          <w:sz w:val="20"/>
        </w:rPr>
        <w:t> </w:t>
      </w:r>
      <w:r>
        <w:rPr>
          <w:sz w:val="20"/>
        </w:rPr>
        <w:t>learning?</w:t>
      </w:r>
    </w:p>
    <w:p>
      <w:pPr>
        <w:pStyle w:val="ListParagraph"/>
        <w:numPr>
          <w:ilvl w:val="0"/>
          <w:numId w:val="100"/>
        </w:numPr>
        <w:tabs>
          <w:tab w:pos="581" w:val="left" w:leader="none"/>
        </w:tabs>
        <w:spacing w:line="240" w:lineRule="auto" w:before="1" w:after="0"/>
        <w:ind w:left="579" w:right="832" w:hanging="360"/>
        <w:jc w:val="left"/>
        <w:rPr>
          <w:sz w:val="20"/>
        </w:rPr>
      </w:pPr>
      <w:r>
        <w:rPr>
          <w:sz w:val="20"/>
        </w:rPr>
        <w:t>In what kind of bookshop did they</w:t>
      </w:r>
      <w:r>
        <w:rPr>
          <w:spacing w:val="-28"/>
          <w:sz w:val="20"/>
        </w:rPr>
        <w:t> </w:t>
      </w:r>
      <w:r>
        <w:rPr>
          <w:sz w:val="20"/>
        </w:rPr>
        <w:t>find Dennis’s</w:t>
      </w:r>
      <w:r>
        <w:rPr>
          <w:spacing w:val="-1"/>
          <w:sz w:val="20"/>
        </w:rPr>
        <w:t> </w:t>
      </w:r>
      <w:r>
        <w:rPr>
          <w:sz w:val="20"/>
        </w:rPr>
        <w:t>book?</w:t>
      </w:r>
    </w:p>
    <w:p>
      <w:pPr>
        <w:pStyle w:val="ListParagraph"/>
        <w:numPr>
          <w:ilvl w:val="0"/>
          <w:numId w:val="100"/>
        </w:numPr>
        <w:tabs>
          <w:tab w:pos="581" w:val="left" w:leader="none"/>
        </w:tabs>
        <w:spacing w:line="230" w:lineRule="exact" w:before="0" w:after="0"/>
        <w:ind w:left="580" w:right="0" w:hanging="362"/>
        <w:jc w:val="left"/>
        <w:rPr>
          <w:sz w:val="20"/>
        </w:rPr>
      </w:pPr>
      <w:r>
        <w:rPr>
          <w:sz w:val="20"/>
        </w:rPr>
        <w:t>What did they buy in The</w:t>
      </w:r>
      <w:r>
        <w:rPr>
          <w:spacing w:val="-13"/>
          <w:sz w:val="20"/>
        </w:rPr>
        <w:t> </w:t>
      </w:r>
      <w:r>
        <w:rPr>
          <w:sz w:val="20"/>
        </w:rPr>
        <w:t>Bookworm?</w:t>
      </w:r>
    </w:p>
    <w:p>
      <w:pPr>
        <w:pStyle w:val="ListParagraph"/>
        <w:numPr>
          <w:ilvl w:val="0"/>
          <w:numId w:val="100"/>
        </w:numPr>
        <w:tabs>
          <w:tab w:pos="581" w:val="left" w:leader="none"/>
        </w:tabs>
        <w:spacing w:line="230" w:lineRule="exact" w:before="0" w:after="0"/>
        <w:ind w:left="580" w:right="0" w:hanging="362"/>
        <w:jc w:val="left"/>
        <w:rPr>
          <w:sz w:val="20"/>
        </w:rPr>
      </w:pPr>
      <w:r>
        <w:rPr>
          <w:sz w:val="20"/>
        </w:rPr>
        <w:t>Which book did Maggie buy for her</w:t>
      </w:r>
      <w:r>
        <w:rPr>
          <w:spacing w:val="-10"/>
          <w:sz w:val="20"/>
        </w:rPr>
        <w:t> </w:t>
      </w:r>
      <w:r>
        <w:rPr>
          <w:sz w:val="20"/>
        </w:rPr>
        <w:t>mum?</w:t>
      </w:r>
    </w:p>
    <w:p>
      <w:pPr>
        <w:pStyle w:val="ListParagraph"/>
        <w:numPr>
          <w:ilvl w:val="0"/>
          <w:numId w:val="100"/>
        </w:numPr>
        <w:tabs>
          <w:tab w:pos="581" w:val="left" w:leader="none"/>
        </w:tabs>
        <w:spacing w:line="230" w:lineRule="exact" w:before="0" w:after="0"/>
        <w:ind w:left="580" w:right="0" w:hanging="362"/>
        <w:jc w:val="left"/>
        <w:rPr>
          <w:sz w:val="20"/>
        </w:rPr>
      </w:pPr>
      <w:r>
        <w:rPr>
          <w:sz w:val="20"/>
        </w:rPr>
        <w:t>What does Maggie want to</w:t>
      </w:r>
      <w:r>
        <w:rPr>
          <w:spacing w:val="-8"/>
          <w:sz w:val="20"/>
        </w:rPr>
        <w:t> </w:t>
      </w:r>
      <w:r>
        <w:rPr>
          <w:sz w:val="20"/>
        </w:rPr>
        <w:t>choose?</w:t>
      </w:r>
    </w:p>
    <w:p>
      <w:pPr>
        <w:pStyle w:val="ListParagraph"/>
        <w:numPr>
          <w:ilvl w:val="0"/>
          <w:numId w:val="100"/>
        </w:numPr>
        <w:tabs>
          <w:tab w:pos="581" w:val="left" w:leader="none"/>
        </w:tabs>
        <w:spacing w:line="240" w:lineRule="auto" w:before="0" w:after="0"/>
        <w:ind w:left="580" w:right="0" w:hanging="362"/>
        <w:jc w:val="left"/>
        <w:rPr>
          <w:sz w:val="20"/>
        </w:rPr>
      </w:pPr>
      <w:r>
        <w:rPr>
          <w:sz w:val="20"/>
        </w:rPr>
        <w:t>How did they get</w:t>
      </w:r>
      <w:r>
        <w:rPr>
          <w:spacing w:val="-4"/>
          <w:sz w:val="20"/>
        </w:rPr>
        <w:t> </w:t>
      </w:r>
      <w:r>
        <w:rPr>
          <w:sz w:val="20"/>
        </w:rPr>
        <w:t>home?</w:t>
      </w:r>
    </w:p>
    <w:p>
      <w:pPr>
        <w:spacing w:after="0" w:line="240" w:lineRule="auto"/>
        <w:jc w:val="left"/>
        <w:rPr>
          <w:sz w:val="20"/>
        </w:rPr>
        <w:sectPr>
          <w:type w:val="continuous"/>
          <w:pgSz w:w="11900" w:h="16840"/>
          <w:pgMar w:top="1100" w:bottom="280" w:left="1580" w:right="880"/>
          <w:cols w:num="2" w:equalWidth="0">
            <w:col w:w="4568" w:space="112"/>
            <w:col w:w="4760"/>
          </w:cols>
        </w:sectPr>
      </w:pPr>
    </w:p>
    <w:p>
      <w:pPr>
        <w:pStyle w:val="BodyText"/>
        <w:rPr>
          <w:sz w:val="12"/>
        </w:rPr>
      </w:pPr>
    </w:p>
    <w:p>
      <w:pPr>
        <w:pStyle w:val="BodyText"/>
        <w:tabs>
          <w:tab w:pos="4222" w:val="left" w:leader="none"/>
          <w:tab w:pos="8312" w:val="left" w:leader="none"/>
        </w:tabs>
        <w:spacing w:before="101"/>
        <w:ind w:left="22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left="2151"/>
      </w:pPr>
      <w:r>
        <w:rPr>
          <w:u w:val="single"/>
        </w:rPr>
        <w:t>Christmas Presents (True, False, or Unknown?)</w:t>
      </w:r>
    </w:p>
    <w:p>
      <w:pPr>
        <w:pStyle w:val="BodyText"/>
        <w:spacing w:before="8"/>
        <w:rPr>
          <w:sz w:val="11"/>
        </w:rPr>
      </w:pPr>
    </w:p>
    <w:p>
      <w:pPr>
        <w:spacing w:after="0"/>
        <w:rPr>
          <w:sz w:val="11"/>
        </w:rPr>
        <w:sectPr>
          <w:type w:val="continuous"/>
          <w:pgSz w:w="11900" w:h="16840"/>
          <w:pgMar w:top="1100" w:bottom="280" w:left="1580" w:right="880"/>
        </w:sectPr>
      </w:pPr>
    </w:p>
    <w:p>
      <w:pPr>
        <w:pStyle w:val="ListParagraph"/>
        <w:numPr>
          <w:ilvl w:val="0"/>
          <w:numId w:val="101"/>
        </w:numPr>
        <w:tabs>
          <w:tab w:pos="581" w:val="left" w:leader="none"/>
        </w:tabs>
        <w:spacing w:line="230" w:lineRule="exact" w:before="95" w:after="0"/>
        <w:ind w:left="580" w:right="0" w:hanging="361"/>
        <w:jc w:val="left"/>
        <w:rPr>
          <w:sz w:val="20"/>
        </w:rPr>
      </w:pPr>
      <w:r>
        <w:rPr>
          <w:sz w:val="20"/>
        </w:rPr>
        <w:t>Darren is Maggie’s</w:t>
      </w:r>
      <w:r>
        <w:rPr>
          <w:spacing w:val="-4"/>
          <w:sz w:val="20"/>
        </w:rPr>
        <w:t> </w:t>
      </w:r>
      <w:r>
        <w:rPr>
          <w:sz w:val="20"/>
        </w:rPr>
        <w:t>cousin.</w:t>
      </w:r>
    </w:p>
    <w:p>
      <w:pPr>
        <w:pStyle w:val="ListParagraph"/>
        <w:numPr>
          <w:ilvl w:val="0"/>
          <w:numId w:val="101"/>
        </w:numPr>
        <w:tabs>
          <w:tab w:pos="581" w:val="left" w:leader="none"/>
        </w:tabs>
        <w:spacing w:line="240" w:lineRule="auto" w:before="0" w:after="0"/>
        <w:ind w:left="579" w:right="237" w:hanging="360"/>
        <w:jc w:val="left"/>
        <w:rPr>
          <w:sz w:val="20"/>
        </w:rPr>
      </w:pPr>
      <w:r>
        <w:rPr>
          <w:sz w:val="20"/>
        </w:rPr>
        <w:t>World of Books is a bigger bookshop</w:t>
      </w:r>
      <w:r>
        <w:rPr>
          <w:spacing w:val="-12"/>
          <w:sz w:val="20"/>
        </w:rPr>
        <w:t> </w:t>
      </w:r>
      <w:r>
        <w:rPr>
          <w:sz w:val="20"/>
        </w:rPr>
        <w:t>than Books For</w:t>
      </w:r>
      <w:r>
        <w:rPr>
          <w:spacing w:val="-2"/>
          <w:sz w:val="20"/>
        </w:rPr>
        <w:t> </w:t>
      </w:r>
      <w:r>
        <w:rPr>
          <w:sz w:val="20"/>
        </w:rPr>
        <w:t>U.</w:t>
      </w:r>
    </w:p>
    <w:p>
      <w:pPr>
        <w:pStyle w:val="ListParagraph"/>
        <w:numPr>
          <w:ilvl w:val="0"/>
          <w:numId w:val="101"/>
        </w:numPr>
        <w:tabs>
          <w:tab w:pos="581" w:val="left" w:leader="none"/>
        </w:tabs>
        <w:spacing w:line="230" w:lineRule="exact" w:before="0" w:after="0"/>
        <w:ind w:left="580" w:right="0" w:hanging="361"/>
        <w:jc w:val="left"/>
        <w:rPr>
          <w:sz w:val="20"/>
        </w:rPr>
      </w:pPr>
      <w:r>
        <w:rPr>
          <w:sz w:val="20"/>
        </w:rPr>
        <w:t>Darren is interested in whales and</w:t>
      </w:r>
      <w:r>
        <w:rPr>
          <w:spacing w:val="-32"/>
          <w:sz w:val="20"/>
        </w:rPr>
        <w:t> </w:t>
      </w:r>
      <w:r>
        <w:rPr>
          <w:sz w:val="20"/>
        </w:rPr>
        <w:t>dolphins.</w:t>
      </w:r>
    </w:p>
    <w:p>
      <w:pPr>
        <w:pStyle w:val="ListParagraph"/>
        <w:numPr>
          <w:ilvl w:val="0"/>
          <w:numId w:val="101"/>
        </w:numPr>
        <w:tabs>
          <w:tab w:pos="581" w:val="left" w:leader="none"/>
        </w:tabs>
        <w:spacing w:line="240" w:lineRule="auto" w:before="0" w:after="0"/>
        <w:ind w:left="580" w:right="0" w:hanging="361"/>
        <w:jc w:val="left"/>
        <w:rPr>
          <w:sz w:val="20"/>
        </w:rPr>
      </w:pPr>
      <w:r>
        <w:rPr>
          <w:sz w:val="20"/>
        </w:rPr>
        <w:t>Darren is interested in steam</w:t>
      </w:r>
      <w:r>
        <w:rPr>
          <w:spacing w:val="-14"/>
          <w:sz w:val="20"/>
        </w:rPr>
        <w:t> </w:t>
      </w:r>
      <w:r>
        <w:rPr>
          <w:sz w:val="20"/>
        </w:rPr>
        <w:t>engines.</w:t>
      </w:r>
    </w:p>
    <w:p>
      <w:pPr>
        <w:pStyle w:val="ListParagraph"/>
        <w:numPr>
          <w:ilvl w:val="0"/>
          <w:numId w:val="101"/>
        </w:numPr>
        <w:tabs>
          <w:tab w:pos="581" w:val="left" w:leader="none"/>
        </w:tabs>
        <w:spacing w:line="240" w:lineRule="auto" w:before="0" w:after="0"/>
        <w:ind w:left="579" w:right="702" w:hanging="360"/>
        <w:jc w:val="left"/>
        <w:rPr>
          <w:sz w:val="20"/>
        </w:rPr>
      </w:pPr>
      <w:r>
        <w:rPr>
          <w:sz w:val="20"/>
        </w:rPr>
        <w:t>The Bookworm is a tiny independent bookshop near the</w:t>
      </w:r>
      <w:r>
        <w:rPr>
          <w:spacing w:val="-4"/>
          <w:sz w:val="20"/>
        </w:rPr>
        <w:t> </w:t>
      </w:r>
      <w:r>
        <w:rPr>
          <w:sz w:val="20"/>
        </w:rPr>
        <w:t>market.</w:t>
      </w:r>
    </w:p>
    <w:p>
      <w:pPr>
        <w:pStyle w:val="ListParagraph"/>
        <w:numPr>
          <w:ilvl w:val="0"/>
          <w:numId w:val="101"/>
        </w:numPr>
        <w:tabs>
          <w:tab w:pos="581" w:val="left" w:leader="none"/>
        </w:tabs>
        <w:spacing w:line="230" w:lineRule="exact" w:before="0" w:after="0"/>
        <w:ind w:left="580" w:right="0" w:hanging="361"/>
        <w:jc w:val="left"/>
        <w:rPr>
          <w:sz w:val="20"/>
        </w:rPr>
      </w:pPr>
      <w:r>
        <w:rPr>
          <w:sz w:val="20"/>
        </w:rPr>
        <w:t>Maggie bought ‘Go Italia!’ for her</w:t>
      </w:r>
      <w:r>
        <w:rPr>
          <w:spacing w:val="-4"/>
          <w:sz w:val="20"/>
        </w:rPr>
        <w:t> </w:t>
      </w:r>
      <w:r>
        <w:rPr>
          <w:sz w:val="20"/>
        </w:rPr>
        <w:t>dad.</w:t>
      </w:r>
    </w:p>
    <w:p>
      <w:pPr>
        <w:pStyle w:val="ListParagraph"/>
        <w:numPr>
          <w:ilvl w:val="0"/>
          <w:numId w:val="101"/>
        </w:numPr>
        <w:tabs>
          <w:tab w:pos="581" w:val="left" w:leader="none"/>
        </w:tabs>
        <w:spacing w:line="230" w:lineRule="exact" w:before="1" w:after="0"/>
        <w:ind w:left="580" w:right="0" w:hanging="361"/>
        <w:jc w:val="left"/>
        <w:rPr>
          <w:sz w:val="20"/>
        </w:rPr>
      </w:pPr>
      <w:r>
        <w:rPr>
          <w:sz w:val="20"/>
        </w:rPr>
        <w:t>Maggie and Darren got the bus</w:t>
      </w:r>
      <w:r>
        <w:rPr>
          <w:spacing w:val="-27"/>
          <w:sz w:val="20"/>
        </w:rPr>
        <w:t> </w:t>
      </w:r>
      <w:r>
        <w:rPr>
          <w:sz w:val="20"/>
        </w:rPr>
        <w:t>home.</w:t>
      </w:r>
    </w:p>
    <w:p>
      <w:pPr>
        <w:pStyle w:val="ListParagraph"/>
        <w:numPr>
          <w:ilvl w:val="0"/>
          <w:numId w:val="101"/>
        </w:numPr>
        <w:tabs>
          <w:tab w:pos="581" w:val="left" w:leader="none"/>
        </w:tabs>
        <w:spacing w:line="230" w:lineRule="exact" w:before="0" w:after="0"/>
        <w:ind w:left="580" w:right="0" w:hanging="361"/>
        <w:jc w:val="left"/>
        <w:rPr>
          <w:sz w:val="20"/>
        </w:rPr>
      </w:pPr>
      <w:r>
        <w:rPr>
          <w:sz w:val="20"/>
        </w:rPr>
        <w:t>At the start of the story it was just after</w:t>
      </w:r>
      <w:r>
        <w:rPr>
          <w:spacing w:val="-30"/>
          <w:sz w:val="20"/>
        </w:rPr>
        <w:t> </w:t>
      </w:r>
      <w:r>
        <w:rPr>
          <w:sz w:val="20"/>
        </w:rPr>
        <w:t>6pm.</w:t>
      </w:r>
    </w:p>
    <w:p>
      <w:pPr>
        <w:pStyle w:val="ListParagraph"/>
        <w:numPr>
          <w:ilvl w:val="0"/>
          <w:numId w:val="101"/>
        </w:numPr>
        <w:tabs>
          <w:tab w:pos="581" w:val="left" w:leader="none"/>
        </w:tabs>
        <w:spacing w:line="240" w:lineRule="auto" w:before="0" w:after="0"/>
        <w:ind w:left="579" w:right="214" w:hanging="360"/>
        <w:jc w:val="left"/>
        <w:rPr>
          <w:sz w:val="20"/>
        </w:rPr>
      </w:pPr>
      <w:r>
        <w:rPr>
          <w:sz w:val="20"/>
        </w:rPr>
        <w:t>Darren bought a Christmas present for his brother.</w:t>
      </w:r>
    </w:p>
    <w:p>
      <w:pPr>
        <w:pStyle w:val="ListParagraph"/>
        <w:numPr>
          <w:ilvl w:val="0"/>
          <w:numId w:val="101"/>
        </w:numPr>
        <w:tabs>
          <w:tab w:pos="581" w:val="left" w:leader="none"/>
        </w:tabs>
        <w:spacing w:line="230" w:lineRule="exact" w:before="0" w:after="0"/>
        <w:ind w:left="580" w:right="0" w:hanging="361"/>
        <w:jc w:val="left"/>
        <w:rPr>
          <w:sz w:val="20"/>
        </w:rPr>
      </w:pPr>
      <w:r>
        <w:rPr>
          <w:sz w:val="20"/>
        </w:rPr>
        <w:t>Darren wanted a car</w:t>
      </w:r>
      <w:r>
        <w:rPr>
          <w:spacing w:val="-5"/>
          <w:sz w:val="20"/>
        </w:rPr>
        <w:t> </w:t>
      </w:r>
      <w:r>
        <w:rPr>
          <w:sz w:val="20"/>
        </w:rPr>
        <w:t>manual.</w:t>
      </w:r>
    </w:p>
    <w:p>
      <w:pPr>
        <w:pStyle w:val="ListParagraph"/>
        <w:numPr>
          <w:ilvl w:val="0"/>
          <w:numId w:val="101"/>
        </w:numPr>
        <w:tabs>
          <w:tab w:pos="581" w:val="left" w:leader="none"/>
        </w:tabs>
        <w:spacing w:line="240" w:lineRule="auto" w:before="1" w:after="0"/>
        <w:ind w:left="580" w:right="0" w:hanging="361"/>
        <w:jc w:val="left"/>
        <w:rPr>
          <w:sz w:val="20"/>
        </w:rPr>
      </w:pPr>
      <w:r>
        <w:rPr>
          <w:sz w:val="20"/>
        </w:rPr>
        <w:t>It snowed all the way</w:t>
      </w:r>
      <w:r>
        <w:rPr>
          <w:spacing w:val="-8"/>
          <w:sz w:val="20"/>
        </w:rPr>
        <w:t> </w:t>
      </w:r>
      <w:r>
        <w:rPr>
          <w:sz w:val="20"/>
        </w:rPr>
        <w:t>home.</w:t>
      </w:r>
    </w:p>
    <w:p>
      <w:pPr>
        <w:pStyle w:val="ListParagraph"/>
        <w:numPr>
          <w:ilvl w:val="0"/>
          <w:numId w:val="101"/>
        </w:numPr>
        <w:tabs>
          <w:tab w:pos="581" w:val="left" w:leader="none"/>
        </w:tabs>
        <w:spacing w:line="240" w:lineRule="auto" w:before="0" w:after="0"/>
        <w:ind w:left="579" w:right="602" w:hanging="360"/>
        <w:jc w:val="left"/>
        <w:rPr>
          <w:sz w:val="20"/>
        </w:rPr>
      </w:pPr>
      <w:r>
        <w:rPr>
          <w:sz w:val="20"/>
        </w:rPr>
        <w:t>Maggie bought ‘Steam Engines of the 1480s’ for her</w:t>
      </w:r>
      <w:r>
        <w:rPr>
          <w:spacing w:val="-3"/>
          <w:sz w:val="20"/>
        </w:rPr>
        <w:t> </w:t>
      </w:r>
      <w:r>
        <w:rPr>
          <w:sz w:val="20"/>
        </w:rPr>
        <w:t>dad.</w:t>
      </w:r>
    </w:p>
    <w:p>
      <w:pPr>
        <w:pStyle w:val="ListParagraph"/>
        <w:numPr>
          <w:ilvl w:val="0"/>
          <w:numId w:val="101"/>
        </w:numPr>
        <w:tabs>
          <w:tab w:pos="581" w:val="left" w:leader="none"/>
        </w:tabs>
        <w:spacing w:line="230" w:lineRule="exact" w:before="0" w:after="0"/>
        <w:ind w:left="580" w:right="0" w:hanging="361"/>
        <w:jc w:val="left"/>
        <w:rPr>
          <w:sz w:val="20"/>
        </w:rPr>
      </w:pPr>
      <w:r>
        <w:rPr>
          <w:sz w:val="20"/>
        </w:rPr>
        <w:t>Darren has got dark</w:t>
      </w:r>
      <w:r>
        <w:rPr>
          <w:spacing w:val="-6"/>
          <w:sz w:val="20"/>
        </w:rPr>
        <w:t> </w:t>
      </w:r>
      <w:r>
        <w:rPr>
          <w:sz w:val="20"/>
        </w:rPr>
        <w:t>hair.</w:t>
      </w:r>
    </w:p>
    <w:p>
      <w:pPr>
        <w:pStyle w:val="ListParagraph"/>
        <w:numPr>
          <w:ilvl w:val="0"/>
          <w:numId w:val="101"/>
        </w:numPr>
        <w:tabs>
          <w:tab w:pos="581" w:val="left" w:leader="none"/>
        </w:tabs>
        <w:spacing w:line="240" w:lineRule="auto" w:before="1" w:after="0"/>
        <w:ind w:left="579" w:right="304" w:hanging="360"/>
        <w:jc w:val="left"/>
        <w:rPr>
          <w:sz w:val="20"/>
        </w:rPr>
      </w:pPr>
      <w:r>
        <w:rPr>
          <w:sz w:val="20"/>
        </w:rPr>
        <w:t>Maggie would like to get a book token</w:t>
      </w:r>
      <w:r>
        <w:rPr>
          <w:spacing w:val="-11"/>
          <w:sz w:val="20"/>
        </w:rPr>
        <w:t> </w:t>
      </w:r>
      <w:r>
        <w:rPr>
          <w:sz w:val="20"/>
        </w:rPr>
        <w:t>for Christmas.</w:t>
      </w:r>
    </w:p>
    <w:p>
      <w:pPr>
        <w:pStyle w:val="ListParagraph"/>
        <w:numPr>
          <w:ilvl w:val="0"/>
          <w:numId w:val="101"/>
        </w:numPr>
        <w:tabs>
          <w:tab w:pos="581" w:val="left" w:leader="none"/>
        </w:tabs>
        <w:spacing w:line="230" w:lineRule="exact" w:before="0" w:after="0"/>
        <w:ind w:left="580" w:right="0" w:hanging="361"/>
        <w:jc w:val="left"/>
        <w:rPr>
          <w:sz w:val="20"/>
        </w:rPr>
      </w:pPr>
      <w:r>
        <w:rPr>
          <w:sz w:val="20"/>
        </w:rPr>
        <w:t>Dennis wanted a car</w:t>
      </w:r>
      <w:r>
        <w:rPr>
          <w:spacing w:val="-6"/>
          <w:sz w:val="20"/>
        </w:rPr>
        <w:t> </w:t>
      </w:r>
      <w:r>
        <w:rPr>
          <w:sz w:val="20"/>
        </w:rPr>
        <w:t>manual.</w:t>
      </w:r>
    </w:p>
    <w:p>
      <w:pPr>
        <w:pStyle w:val="ListParagraph"/>
        <w:numPr>
          <w:ilvl w:val="0"/>
          <w:numId w:val="101"/>
        </w:numPr>
        <w:tabs>
          <w:tab w:pos="581" w:val="left" w:leader="none"/>
        </w:tabs>
        <w:spacing w:line="230" w:lineRule="exact" w:before="96" w:after="0"/>
        <w:ind w:left="580" w:right="0" w:hanging="361"/>
        <w:jc w:val="left"/>
        <w:rPr>
          <w:sz w:val="20"/>
        </w:rPr>
      </w:pPr>
      <w:r>
        <w:rPr>
          <w:w w:val="100"/>
          <w:sz w:val="20"/>
        </w:rPr>
        <w:br w:type="column"/>
      </w:r>
      <w:r>
        <w:rPr>
          <w:sz w:val="20"/>
        </w:rPr>
        <w:t>It was snowing on the way</w:t>
      </w:r>
      <w:r>
        <w:rPr>
          <w:spacing w:val="-8"/>
          <w:sz w:val="20"/>
        </w:rPr>
        <w:t> </w:t>
      </w:r>
      <w:r>
        <w:rPr>
          <w:sz w:val="20"/>
        </w:rPr>
        <w:t>home.</w:t>
      </w:r>
    </w:p>
    <w:p>
      <w:pPr>
        <w:pStyle w:val="ListParagraph"/>
        <w:numPr>
          <w:ilvl w:val="0"/>
          <w:numId w:val="101"/>
        </w:numPr>
        <w:tabs>
          <w:tab w:pos="581" w:val="left" w:leader="none"/>
        </w:tabs>
        <w:spacing w:line="240" w:lineRule="auto" w:before="0" w:after="0"/>
        <w:ind w:left="579" w:right="496" w:hanging="360"/>
        <w:jc w:val="left"/>
        <w:rPr>
          <w:sz w:val="20"/>
        </w:rPr>
      </w:pPr>
      <w:r>
        <w:rPr>
          <w:sz w:val="20"/>
        </w:rPr>
        <w:t>Maggie got a book token from her brother last</w:t>
      </w:r>
      <w:r>
        <w:rPr>
          <w:spacing w:val="-2"/>
          <w:sz w:val="20"/>
        </w:rPr>
        <w:t> </w:t>
      </w:r>
      <w:r>
        <w:rPr>
          <w:sz w:val="20"/>
        </w:rPr>
        <w:t>Christmas.</w:t>
      </w:r>
    </w:p>
    <w:p>
      <w:pPr>
        <w:pStyle w:val="ListParagraph"/>
        <w:numPr>
          <w:ilvl w:val="0"/>
          <w:numId w:val="101"/>
        </w:numPr>
        <w:tabs>
          <w:tab w:pos="581" w:val="left" w:leader="none"/>
        </w:tabs>
        <w:spacing w:line="230" w:lineRule="exact" w:before="0" w:after="0"/>
        <w:ind w:left="580" w:right="0" w:hanging="361"/>
        <w:jc w:val="left"/>
        <w:rPr>
          <w:sz w:val="20"/>
        </w:rPr>
      </w:pPr>
      <w:r>
        <w:rPr>
          <w:sz w:val="20"/>
        </w:rPr>
        <w:t>Maggie and Darren walked</w:t>
      </w:r>
      <w:r>
        <w:rPr>
          <w:spacing w:val="-5"/>
          <w:sz w:val="20"/>
        </w:rPr>
        <w:t> </w:t>
      </w:r>
      <w:r>
        <w:rPr>
          <w:sz w:val="20"/>
        </w:rPr>
        <w:t>home.</w:t>
      </w:r>
    </w:p>
    <w:p>
      <w:pPr>
        <w:pStyle w:val="ListParagraph"/>
        <w:numPr>
          <w:ilvl w:val="0"/>
          <w:numId w:val="101"/>
        </w:numPr>
        <w:tabs>
          <w:tab w:pos="581" w:val="left" w:leader="none"/>
        </w:tabs>
        <w:spacing w:line="240" w:lineRule="auto" w:before="0" w:after="0"/>
        <w:ind w:left="580" w:right="0" w:hanging="361"/>
        <w:jc w:val="left"/>
        <w:rPr>
          <w:sz w:val="20"/>
        </w:rPr>
      </w:pPr>
      <w:r>
        <w:rPr>
          <w:sz w:val="20"/>
        </w:rPr>
        <w:t>Dennis will be pleased with his</w:t>
      </w:r>
      <w:r>
        <w:rPr>
          <w:spacing w:val="-7"/>
          <w:sz w:val="20"/>
        </w:rPr>
        <w:t> </w:t>
      </w:r>
      <w:r>
        <w:rPr>
          <w:sz w:val="20"/>
        </w:rPr>
        <w:t>book.</w:t>
      </w:r>
    </w:p>
    <w:p>
      <w:pPr>
        <w:pStyle w:val="ListParagraph"/>
        <w:numPr>
          <w:ilvl w:val="0"/>
          <w:numId w:val="101"/>
        </w:numPr>
        <w:tabs>
          <w:tab w:pos="581" w:val="left" w:leader="none"/>
        </w:tabs>
        <w:spacing w:line="230" w:lineRule="exact" w:before="0" w:after="0"/>
        <w:ind w:left="580" w:right="0" w:hanging="361"/>
        <w:jc w:val="left"/>
        <w:rPr>
          <w:sz w:val="20"/>
        </w:rPr>
      </w:pPr>
      <w:r>
        <w:rPr>
          <w:sz w:val="20"/>
        </w:rPr>
        <w:t>Maggie bought ‘Go Italia!’ for her</w:t>
      </w:r>
      <w:r>
        <w:rPr>
          <w:spacing w:val="-6"/>
          <w:sz w:val="20"/>
        </w:rPr>
        <w:t> </w:t>
      </w:r>
      <w:r>
        <w:rPr>
          <w:sz w:val="20"/>
        </w:rPr>
        <w:t>mum.</w:t>
      </w:r>
    </w:p>
    <w:p>
      <w:pPr>
        <w:pStyle w:val="ListParagraph"/>
        <w:numPr>
          <w:ilvl w:val="0"/>
          <w:numId w:val="101"/>
        </w:numPr>
        <w:tabs>
          <w:tab w:pos="581" w:val="left" w:leader="none"/>
        </w:tabs>
        <w:spacing w:line="230" w:lineRule="exact" w:before="0" w:after="0"/>
        <w:ind w:left="580" w:right="0" w:hanging="361"/>
        <w:jc w:val="left"/>
        <w:rPr>
          <w:sz w:val="20"/>
        </w:rPr>
      </w:pPr>
      <w:r>
        <w:rPr>
          <w:sz w:val="20"/>
        </w:rPr>
        <w:t>Darren is nine years</w:t>
      </w:r>
      <w:r>
        <w:rPr>
          <w:spacing w:val="-5"/>
          <w:sz w:val="20"/>
        </w:rPr>
        <w:t> </w:t>
      </w:r>
      <w:r>
        <w:rPr>
          <w:sz w:val="20"/>
        </w:rPr>
        <w:t>old.</w:t>
      </w:r>
    </w:p>
    <w:p>
      <w:pPr>
        <w:pStyle w:val="ListParagraph"/>
        <w:numPr>
          <w:ilvl w:val="0"/>
          <w:numId w:val="101"/>
        </w:numPr>
        <w:tabs>
          <w:tab w:pos="581" w:val="left" w:leader="none"/>
        </w:tabs>
        <w:spacing w:line="240" w:lineRule="auto" w:before="1" w:after="0"/>
        <w:ind w:left="579" w:right="1032" w:hanging="360"/>
        <w:jc w:val="left"/>
        <w:rPr>
          <w:sz w:val="20"/>
        </w:rPr>
      </w:pPr>
      <w:r>
        <w:rPr>
          <w:sz w:val="20"/>
        </w:rPr>
        <w:t>Maggie and Darren went Christmas shopping.</w:t>
      </w:r>
    </w:p>
    <w:p>
      <w:pPr>
        <w:pStyle w:val="ListParagraph"/>
        <w:numPr>
          <w:ilvl w:val="0"/>
          <w:numId w:val="101"/>
        </w:numPr>
        <w:tabs>
          <w:tab w:pos="581" w:val="left" w:leader="none"/>
        </w:tabs>
        <w:spacing w:line="230" w:lineRule="exact" w:before="0" w:after="0"/>
        <w:ind w:left="580" w:right="0" w:hanging="361"/>
        <w:jc w:val="left"/>
        <w:rPr>
          <w:sz w:val="20"/>
        </w:rPr>
      </w:pPr>
      <w:r>
        <w:rPr>
          <w:sz w:val="20"/>
        </w:rPr>
        <w:t>“Dazza” is short for</w:t>
      </w:r>
      <w:r>
        <w:rPr>
          <w:spacing w:val="-5"/>
          <w:sz w:val="20"/>
        </w:rPr>
        <w:t> </w:t>
      </w:r>
      <w:r>
        <w:rPr>
          <w:sz w:val="20"/>
        </w:rPr>
        <w:t>“Darren”.</w:t>
      </w:r>
    </w:p>
    <w:p>
      <w:pPr>
        <w:pStyle w:val="ListParagraph"/>
        <w:numPr>
          <w:ilvl w:val="0"/>
          <w:numId w:val="101"/>
        </w:numPr>
        <w:tabs>
          <w:tab w:pos="581" w:val="left" w:leader="none"/>
        </w:tabs>
        <w:spacing w:line="240" w:lineRule="auto" w:before="0" w:after="0"/>
        <w:ind w:left="579" w:right="744" w:hanging="360"/>
        <w:jc w:val="left"/>
        <w:rPr>
          <w:sz w:val="20"/>
        </w:rPr>
      </w:pPr>
      <w:r>
        <w:rPr>
          <w:sz w:val="20"/>
        </w:rPr>
        <w:t>They couldn’t find Dennis’s book</w:t>
      </w:r>
      <w:r>
        <w:rPr>
          <w:spacing w:val="-10"/>
          <w:sz w:val="20"/>
        </w:rPr>
        <w:t> </w:t>
      </w:r>
      <w:r>
        <w:rPr>
          <w:sz w:val="20"/>
        </w:rPr>
        <w:t>about BMWs.</w:t>
      </w:r>
    </w:p>
    <w:p>
      <w:pPr>
        <w:pStyle w:val="ListParagraph"/>
        <w:numPr>
          <w:ilvl w:val="0"/>
          <w:numId w:val="101"/>
        </w:numPr>
        <w:tabs>
          <w:tab w:pos="581" w:val="left" w:leader="none"/>
        </w:tabs>
        <w:spacing w:line="230" w:lineRule="exact" w:before="0" w:after="0"/>
        <w:ind w:left="580" w:right="0" w:hanging="361"/>
        <w:jc w:val="left"/>
        <w:rPr>
          <w:sz w:val="20"/>
        </w:rPr>
      </w:pPr>
      <w:r>
        <w:rPr>
          <w:sz w:val="20"/>
        </w:rPr>
        <w:t>‘Go Italia!’ is a very good language</w:t>
      </w:r>
      <w:r>
        <w:rPr>
          <w:spacing w:val="-8"/>
          <w:sz w:val="20"/>
        </w:rPr>
        <w:t> </w:t>
      </w:r>
      <w:r>
        <w:rPr>
          <w:sz w:val="20"/>
        </w:rPr>
        <w:t>course.</w:t>
      </w:r>
    </w:p>
    <w:p>
      <w:pPr>
        <w:pStyle w:val="ListParagraph"/>
        <w:numPr>
          <w:ilvl w:val="0"/>
          <w:numId w:val="101"/>
        </w:numPr>
        <w:tabs>
          <w:tab w:pos="581" w:val="left" w:leader="none"/>
        </w:tabs>
        <w:spacing w:line="240" w:lineRule="auto" w:before="1" w:after="0"/>
        <w:ind w:left="579" w:right="1042" w:hanging="360"/>
        <w:jc w:val="left"/>
        <w:rPr>
          <w:sz w:val="20"/>
        </w:rPr>
      </w:pPr>
      <w:r>
        <w:rPr>
          <w:sz w:val="20"/>
        </w:rPr>
        <w:t>Maggie bought a book about </w:t>
      </w:r>
      <w:r>
        <w:rPr>
          <w:spacing w:val="-3"/>
          <w:sz w:val="20"/>
        </w:rPr>
        <w:t>steam </w:t>
      </w:r>
      <w:r>
        <w:rPr>
          <w:sz w:val="20"/>
        </w:rPr>
        <w:t>engines for her</w:t>
      </w:r>
      <w:r>
        <w:rPr>
          <w:spacing w:val="-3"/>
          <w:sz w:val="20"/>
        </w:rPr>
        <w:t> </w:t>
      </w:r>
      <w:r>
        <w:rPr>
          <w:sz w:val="20"/>
        </w:rPr>
        <w:t>dad.</w:t>
      </w:r>
    </w:p>
    <w:p>
      <w:pPr>
        <w:pStyle w:val="ListParagraph"/>
        <w:numPr>
          <w:ilvl w:val="0"/>
          <w:numId w:val="101"/>
        </w:numPr>
        <w:tabs>
          <w:tab w:pos="581" w:val="left" w:leader="none"/>
        </w:tabs>
        <w:spacing w:line="230" w:lineRule="exact" w:before="0" w:after="0"/>
        <w:ind w:left="580" w:right="0" w:hanging="361"/>
        <w:jc w:val="left"/>
        <w:rPr>
          <w:sz w:val="20"/>
        </w:rPr>
      </w:pPr>
      <w:r>
        <w:rPr>
          <w:sz w:val="20"/>
        </w:rPr>
        <w:t>The weather was</w:t>
      </w:r>
      <w:r>
        <w:rPr>
          <w:spacing w:val="-4"/>
          <w:sz w:val="20"/>
        </w:rPr>
        <w:t> </w:t>
      </w:r>
      <w:r>
        <w:rPr>
          <w:sz w:val="20"/>
        </w:rPr>
        <w:t>cold.</w:t>
      </w:r>
    </w:p>
    <w:p>
      <w:pPr>
        <w:pStyle w:val="ListParagraph"/>
        <w:numPr>
          <w:ilvl w:val="0"/>
          <w:numId w:val="101"/>
        </w:numPr>
        <w:tabs>
          <w:tab w:pos="581" w:val="left" w:leader="none"/>
        </w:tabs>
        <w:spacing w:line="240" w:lineRule="auto" w:before="0" w:after="0"/>
        <w:ind w:left="580" w:right="0" w:hanging="361"/>
        <w:jc w:val="left"/>
        <w:rPr>
          <w:sz w:val="20"/>
        </w:rPr>
      </w:pPr>
      <w:r>
        <w:rPr>
          <w:sz w:val="20"/>
        </w:rPr>
        <w:t>Maggie spent a lot of money on</w:t>
      </w:r>
      <w:r>
        <w:rPr>
          <w:spacing w:val="-14"/>
          <w:sz w:val="20"/>
        </w:rPr>
        <w:t> </w:t>
      </w:r>
      <w:r>
        <w:rPr>
          <w:sz w:val="20"/>
        </w:rPr>
        <w:t>books.</w:t>
      </w:r>
    </w:p>
    <w:p>
      <w:pPr>
        <w:pStyle w:val="ListParagraph"/>
        <w:numPr>
          <w:ilvl w:val="0"/>
          <w:numId w:val="101"/>
        </w:numPr>
        <w:tabs>
          <w:tab w:pos="581" w:val="left" w:leader="none"/>
        </w:tabs>
        <w:spacing w:line="230" w:lineRule="exact" w:before="1" w:after="0"/>
        <w:ind w:left="580" w:right="0" w:hanging="361"/>
        <w:jc w:val="left"/>
        <w:rPr>
          <w:sz w:val="20"/>
        </w:rPr>
      </w:pPr>
      <w:r>
        <w:rPr>
          <w:sz w:val="20"/>
        </w:rPr>
        <w:t>Kathleen can speak five</w:t>
      </w:r>
      <w:r>
        <w:rPr>
          <w:spacing w:val="-5"/>
          <w:sz w:val="20"/>
        </w:rPr>
        <w:t> </w:t>
      </w:r>
      <w:r>
        <w:rPr>
          <w:sz w:val="20"/>
        </w:rPr>
        <w:t>languages.</w:t>
      </w:r>
    </w:p>
    <w:p>
      <w:pPr>
        <w:pStyle w:val="ListParagraph"/>
        <w:numPr>
          <w:ilvl w:val="0"/>
          <w:numId w:val="101"/>
        </w:numPr>
        <w:tabs>
          <w:tab w:pos="581" w:val="left" w:leader="none"/>
        </w:tabs>
        <w:spacing w:line="230" w:lineRule="exact" w:before="0" w:after="0"/>
        <w:ind w:left="580" w:right="0" w:hanging="361"/>
        <w:jc w:val="left"/>
        <w:rPr>
          <w:sz w:val="20"/>
        </w:rPr>
      </w:pPr>
      <w:r>
        <w:rPr>
          <w:sz w:val="20"/>
        </w:rPr>
        <w:t>Dennis is learning</w:t>
      </w:r>
      <w:r>
        <w:rPr>
          <w:spacing w:val="-4"/>
          <w:sz w:val="20"/>
        </w:rPr>
        <w:t> </w:t>
      </w:r>
      <w:r>
        <w:rPr>
          <w:sz w:val="20"/>
        </w:rPr>
        <w:t>Italian.</w:t>
      </w:r>
    </w:p>
    <w:p>
      <w:pPr>
        <w:spacing w:after="0" w:line="230" w:lineRule="exact"/>
        <w:jc w:val="left"/>
        <w:rPr>
          <w:sz w:val="20"/>
        </w:rPr>
        <w:sectPr>
          <w:type w:val="continuous"/>
          <w:pgSz w:w="11900" w:h="16840"/>
          <w:pgMar w:top="1100" w:bottom="280" w:left="1580" w:right="880"/>
          <w:cols w:num="2" w:equalWidth="0">
            <w:col w:w="4521" w:space="159"/>
            <w:col w:w="4760"/>
          </w:cols>
        </w:sectPr>
      </w:pPr>
    </w:p>
    <w:p>
      <w:pPr>
        <w:pStyle w:val="BodyText"/>
      </w:pPr>
    </w:p>
    <w:p>
      <w:pPr>
        <w:pStyle w:val="BodyText"/>
        <w:spacing w:before="8"/>
        <w:rPr>
          <w:sz w:val="19"/>
        </w:rPr>
      </w:pPr>
    </w:p>
    <w:p>
      <w:pPr>
        <w:pStyle w:val="Heading5"/>
        <w:ind w:right="692"/>
      </w:pPr>
      <w:r>
        <w:rPr/>
        <w:t>Multi-Purpose Text</w:t>
      </w:r>
    </w:p>
    <w:p>
      <w:pPr>
        <w:pStyle w:val="BodyText"/>
        <w:spacing w:before="10"/>
        <w:rPr>
          <w:sz w:val="15"/>
        </w:rPr>
      </w:pPr>
    </w:p>
    <w:p>
      <w:pPr>
        <w:pStyle w:val="BodyText"/>
        <w:spacing w:before="94"/>
        <w:ind w:left="220"/>
      </w:pPr>
      <w:r>
        <w:rPr>
          <w:u w:val="single"/>
        </w:rPr>
        <w:t>Glossary of New Words</w:t>
      </w:r>
    </w:p>
    <w:p>
      <w:pPr>
        <w:pStyle w:val="BodyText"/>
        <w:spacing w:before="10"/>
        <w:rPr>
          <w:sz w:val="11"/>
        </w:rPr>
      </w:pPr>
    </w:p>
    <w:p>
      <w:pPr>
        <w:pStyle w:val="BodyText"/>
        <w:spacing w:before="94"/>
        <w:ind w:left="220" w:right="995"/>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2"/>
        </w:rPr>
      </w:pPr>
    </w:p>
    <w:p>
      <w:pPr>
        <w:pStyle w:val="BodyText"/>
        <w:rPr>
          <w:sz w:val="18"/>
        </w:rPr>
      </w:pPr>
    </w:p>
    <w:p>
      <w:pPr>
        <w:pStyle w:val="ListParagraph"/>
        <w:numPr>
          <w:ilvl w:val="1"/>
          <w:numId w:val="101"/>
        </w:numPr>
        <w:tabs>
          <w:tab w:pos="941" w:val="left" w:leader="none"/>
        </w:tabs>
        <w:spacing w:line="240" w:lineRule="auto" w:before="0" w:after="0"/>
        <w:ind w:left="940" w:right="0" w:hanging="361"/>
        <w:jc w:val="left"/>
        <w:rPr>
          <w:sz w:val="20"/>
        </w:rPr>
      </w:pPr>
      <w:r>
        <w:rPr>
          <w:b/>
          <w:sz w:val="20"/>
          <w:u w:val="thick"/>
        </w:rPr>
        <w:t>late night shopp</w:t>
      </w:r>
      <w:r>
        <w:rPr>
          <w:b/>
          <w:sz w:val="20"/>
        </w:rPr>
        <w:t>ing </w:t>
      </w:r>
      <w:r>
        <w:rPr>
          <w:b/>
          <w:sz w:val="20"/>
          <w:u w:val="thick"/>
        </w:rPr>
        <w:t>night</w:t>
      </w:r>
      <w:r>
        <w:rPr>
          <w:b/>
          <w:sz w:val="20"/>
        </w:rPr>
        <w:t> </w:t>
      </w:r>
      <w:r>
        <w:rPr>
          <w:sz w:val="20"/>
        </w:rPr>
        <w:t>(</w:t>
      </w:r>
      <w:r>
        <w:rPr>
          <w:i/>
          <w:sz w:val="16"/>
        </w:rPr>
        <w:t>phrase: </w:t>
      </w:r>
      <w:r>
        <w:rPr>
          <w:sz w:val="16"/>
        </w:rPr>
        <w:t>when most shops stay open late, e.g. for Christmas</w:t>
      </w:r>
      <w:r>
        <w:rPr>
          <w:spacing w:val="-12"/>
          <w:sz w:val="16"/>
        </w:rPr>
        <w:t> </w:t>
      </w:r>
      <w:r>
        <w:rPr>
          <w:sz w:val="16"/>
        </w:rPr>
        <w:t>shopping</w:t>
      </w:r>
      <w:r>
        <w:rPr>
          <w:sz w:val="20"/>
        </w:rPr>
        <w:t>)</w:t>
      </w:r>
    </w:p>
    <w:p>
      <w:pPr>
        <w:pStyle w:val="BodyText"/>
        <w:spacing w:before="2"/>
        <w:rPr>
          <w:sz w:val="25"/>
        </w:rPr>
      </w:pPr>
      <w:r>
        <w:rPr/>
        <w:pict>
          <v:shape style="position:absolute;margin-left:342.012665pt;margin-top:16.785173pt;width:161.35pt;height:.1pt;mso-position-horizontal-relative:page;mso-position-vertical-relative:paragraph;z-index:-250502144;mso-wrap-distance-left:0;mso-wrap-distance-right:0" coordorigin="6840,336" coordsize="3227,0" path="m6840,336l10067,336e" filled="false" stroked="true" strokeweight=".631260pt" strokecolor="#000000">
            <v:path arrowok="t"/>
            <v:stroke dashstyle="solid"/>
            <w10:wrap type="topAndBottom"/>
          </v:shape>
        </w:pict>
      </w:r>
    </w:p>
    <w:p>
      <w:pPr>
        <w:pStyle w:val="ListParagraph"/>
        <w:numPr>
          <w:ilvl w:val="1"/>
          <w:numId w:val="101"/>
        </w:numPr>
        <w:tabs>
          <w:tab w:pos="941" w:val="left" w:leader="none"/>
          <w:tab w:pos="5260" w:val="left" w:leader="none"/>
          <w:tab w:pos="8485" w:val="left" w:leader="none"/>
        </w:tabs>
        <w:spacing w:line="240" w:lineRule="auto" w:before="88" w:after="0"/>
        <w:ind w:left="940" w:right="0" w:hanging="361"/>
        <w:jc w:val="left"/>
        <w:rPr>
          <w:sz w:val="20"/>
        </w:rPr>
      </w:pPr>
      <w:r>
        <w:rPr>
          <w:b/>
          <w:sz w:val="20"/>
          <w:u w:val="thick"/>
        </w:rPr>
        <w:t>dol</w:t>
      </w:r>
      <w:r>
        <w:rPr>
          <w:b/>
          <w:sz w:val="20"/>
        </w:rPr>
        <w:t>phin </w:t>
      </w:r>
      <w:r>
        <w:rPr>
          <w:sz w:val="20"/>
        </w:rPr>
        <w:t>(</w:t>
      </w:r>
      <w:r>
        <w:rPr>
          <w:i/>
          <w:sz w:val="20"/>
        </w:rPr>
        <w:t>noun: </w:t>
      </w:r>
      <w:r>
        <w:rPr>
          <w:sz w:val="20"/>
        </w:rPr>
        <w:t>mammal that lives in the</w:t>
      </w:r>
      <w:r>
        <w:rPr>
          <w:spacing w:val="-12"/>
          <w:sz w:val="20"/>
        </w:rPr>
        <w:t> </w:t>
      </w:r>
      <w:r>
        <w:rPr>
          <w:sz w:val="20"/>
        </w:rPr>
        <w:t>sea)</w:t>
        <w:tab/>
      </w:r>
      <w:r>
        <w:rPr>
          <w:w w:val="100"/>
          <w:sz w:val="20"/>
          <w:u w:val="single"/>
        </w:rPr>
        <w:t> </w:t>
      </w:r>
      <w:r>
        <w:rPr>
          <w:sz w:val="20"/>
          <w:u w:val="single"/>
        </w:rPr>
        <w:tab/>
      </w:r>
    </w:p>
    <w:p>
      <w:pPr>
        <w:pStyle w:val="ListParagraph"/>
        <w:numPr>
          <w:ilvl w:val="1"/>
          <w:numId w:val="101"/>
        </w:numPr>
        <w:tabs>
          <w:tab w:pos="941" w:val="left" w:leader="none"/>
          <w:tab w:pos="8449" w:val="left" w:leader="none"/>
        </w:tabs>
        <w:spacing w:line="240" w:lineRule="auto" w:before="115" w:after="0"/>
        <w:ind w:left="940" w:right="0" w:hanging="362"/>
        <w:jc w:val="left"/>
        <w:rPr>
          <w:sz w:val="16"/>
        </w:rPr>
      </w:pPr>
      <w:r>
        <w:rPr>
          <w:b/>
          <w:sz w:val="20"/>
          <w:u w:val="thick"/>
        </w:rPr>
        <w:t>just</w:t>
      </w:r>
      <w:r>
        <w:rPr>
          <w:b/>
          <w:sz w:val="20"/>
        </w:rPr>
        <w:t> the </w:t>
      </w:r>
      <w:r>
        <w:rPr>
          <w:b/>
          <w:sz w:val="20"/>
          <w:u w:val="thick"/>
        </w:rPr>
        <w:t>thing</w:t>
      </w:r>
      <w:r>
        <w:rPr>
          <w:b/>
          <w:sz w:val="20"/>
        </w:rPr>
        <w:t> </w:t>
      </w:r>
      <w:r>
        <w:rPr>
          <w:sz w:val="20"/>
        </w:rPr>
        <w:t>(</w:t>
      </w:r>
      <w:r>
        <w:rPr>
          <w:i/>
          <w:sz w:val="16"/>
        </w:rPr>
        <w:t>phrase: </w:t>
      </w:r>
      <w:r>
        <w:rPr>
          <w:sz w:val="16"/>
        </w:rPr>
        <w:t>something that fits the situation</w:t>
      </w:r>
      <w:r>
        <w:rPr>
          <w:spacing w:val="-19"/>
          <w:sz w:val="16"/>
        </w:rPr>
        <w:t> </w:t>
      </w:r>
      <w:r>
        <w:rPr>
          <w:sz w:val="16"/>
        </w:rPr>
        <w:t>perfectly)  </w:t>
      </w:r>
      <w:r>
        <w:rPr>
          <w:w w:val="99"/>
          <w:sz w:val="16"/>
          <w:u w:val="single"/>
        </w:rPr>
        <w:t> </w:t>
      </w:r>
      <w:r>
        <w:rPr>
          <w:sz w:val="16"/>
          <w:u w:val="single"/>
        </w:rPr>
        <w:tab/>
      </w:r>
    </w:p>
    <w:p>
      <w:pPr>
        <w:pStyle w:val="ListParagraph"/>
        <w:numPr>
          <w:ilvl w:val="1"/>
          <w:numId w:val="101"/>
        </w:numPr>
        <w:tabs>
          <w:tab w:pos="940" w:val="left" w:leader="none"/>
          <w:tab w:pos="8451" w:val="left" w:leader="none"/>
        </w:tabs>
        <w:spacing w:line="240" w:lineRule="auto" w:before="115" w:after="0"/>
        <w:ind w:left="939" w:right="0" w:hanging="361"/>
        <w:jc w:val="left"/>
        <w:rPr>
          <w:sz w:val="16"/>
        </w:rPr>
      </w:pPr>
      <w:r>
        <w:rPr>
          <w:b/>
          <w:sz w:val="20"/>
        </w:rPr>
        <w:t>to </w:t>
      </w:r>
      <w:r>
        <w:rPr>
          <w:b/>
          <w:sz w:val="20"/>
          <w:u w:val="thick"/>
        </w:rPr>
        <w:t>pop</w:t>
      </w:r>
      <w:r>
        <w:rPr>
          <w:b/>
          <w:sz w:val="20"/>
        </w:rPr>
        <w:t> (sth.) into… </w:t>
      </w:r>
      <w:r>
        <w:rPr>
          <w:sz w:val="16"/>
        </w:rPr>
        <w:t>(phrasal </w:t>
      </w:r>
      <w:r>
        <w:rPr>
          <w:i/>
          <w:sz w:val="16"/>
        </w:rPr>
        <w:t>verb: </w:t>
      </w:r>
      <w:r>
        <w:rPr>
          <w:sz w:val="16"/>
        </w:rPr>
        <w:t>to put something into</w:t>
      </w:r>
      <w:r>
        <w:rPr>
          <w:spacing w:val="-16"/>
          <w:sz w:val="16"/>
        </w:rPr>
        <w:t> </w:t>
      </w:r>
      <w:r>
        <w:rPr>
          <w:sz w:val="16"/>
        </w:rPr>
        <w:t>something) </w:t>
      </w:r>
      <w:r>
        <w:rPr>
          <w:spacing w:val="22"/>
          <w:sz w:val="16"/>
        </w:rPr>
        <w:t> </w:t>
      </w:r>
      <w:r>
        <w:rPr>
          <w:w w:val="99"/>
          <w:sz w:val="16"/>
          <w:u w:val="single"/>
        </w:rPr>
        <w:t> </w:t>
      </w:r>
      <w:r>
        <w:rPr>
          <w:sz w:val="16"/>
          <w:u w:val="single"/>
        </w:rPr>
        <w:tab/>
      </w:r>
    </w:p>
    <w:p>
      <w:pPr>
        <w:pStyle w:val="ListParagraph"/>
        <w:numPr>
          <w:ilvl w:val="1"/>
          <w:numId w:val="101"/>
        </w:numPr>
        <w:tabs>
          <w:tab w:pos="940" w:val="left" w:leader="none"/>
        </w:tabs>
        <w:spacing w:line="240" w:lineRule="auto" w:before="115" w:after="0"/>
        <w:ind w:left="939" w:right="0" w:hanging="361"/>
        <w:jc w:val="left"/>
        <w:rPr>
          <w:sz w:val="20"/>
        </w:rPr>
      </w:pPr>
      <w:r>
        <w:rPr>
          <w:b/>
          <w:sz w:val="20"/>
          <w:u w:val="thick"/>
        </w:rPr>
        <w:t>auth</w:t>
      </w:r>
      <w:r>
        <w:rPr>
          <w:b/>
          <w:sz w:val="20"/>
        </w:rPr>
        <w:t>orised bi</w:t>
      </w:r>
      <w:r>
        <w:rPr>
          <w:b/>
          <w:sz w:val="20"/>
          <w:u w:val="thick"/>
        </w:rPr>
        <w:t>og</w:t>
      </w:r>
      <w:r>
        <w:rPr>
          <w:b/>
          <w:sz w:val="20"/>
        </w:rPr>
        <w:t>raphy </w:t>
      </w:r>
      <w:r>
        <w:rPr>
          <w:sz w:val="20"/>
        </w:rPr>
        <w:t>(</w:t>
      </w:r>
      <w:r>
        <w:rPr>
          <w:i/>
          <w:sz w:val="16"/>
        </w:rPr>
        <w:t>noun: </w:t>
      </w:r>
      <w:r>
        <w:rPr>
          <w:sz w:val="16"/>
        </w:rPr>
        <w:t>book about somebody’s life which has been approved by the</w:t>
      </w:r>
      <w:r>
        <w:rPr>
          <w:spacing w:val="-10"/>
          <w:sz w:val="16"/>
        </w:rPr>
        <w:t> </w:t>
      </w:r>
      <w:r>
        <w:rPr>
          <w:sz w:val="16"/>
        </w:rPr>
        <w:t>subject</w:t>
      </w:r>
      <w:r>
        <w:rPr>
          <w:sz w:val="20"/>
        </w:rPr>
        <w:t>)</w:t>
      </w:r>
    </w:p>
    <w:p>
      <w:pPr>
        <w:pStyle w:val="BodyText"/>
        <w:spacing w:before="3"/>
        <w:rPr>
          <w:sz w:val="25"/>
        </w:rPr>
      </w:pPr>
      <w:r>
        <w:rPr/>
        <w:pict>
          <v:shape style="position:absolute;margin-left:342.002655pt;margin-top:16.836102pt;width:161.35pt;height:.1pt;mso-position-horizontal-relative:page;mso-position-vertical-relative:paragraph;z-index:-250501120;mso-wrap-distance-left:0;mso-wrap-distance-right:0" coordorigin="6840,337" coordsize="3227,0" path="m6840,337l10067,337e" filled="false" stroked="true" strokeweight=".631260pt" strokecolor="#000000">
            <v:path arrowok="t"/>
            <v:stroke dashstyle="solid"/>
            <w10:wrap type="topAndBottom"/>
          </v:shape>
        </w:pict>
      </w:r>
    </w:p>
    <w:p>
      <w:pPr>
        <w:pStyle w:val="ListParagraph"/>
        <w:numPr>
          <w:ilvl w:val="1"/>
          <w:numId w:val="101"/>
        </w:numPr>
        <w:tabs>
          <w:tab w:pos="940" w:val="left" w:leader="none"/>
          <w:tab w:pos="5260" w:val="left" w:leader="none"/>
          <w:tab w:pos="8486" w:val="left" w:leader="none"/>
        </w:tabs>
        <w:spacing w:line="240" w:lineRule="auto" w:before="87" w:after="0"/>
        <w:ind w:left="939" w:right="0" w:hanging="361"/>
        <w:jc w:val="left"/>
        <w:rPr>
          <w:sz w:val="16"/>
        </w:rPr>
      </w:pPr>
      <w:r>
        <w:rPr>
          <w:b/>
          <w:sz w:val="20"/>
        </w:rPr>
        <w:t>to </w:t>
      </w:r>
      <w:r>
        <w:rPr>
          <w:b/>
          <w:sz w:val="20"/>
          <w:u w:val="thick"/>
        </w:rPr>
        <w:t>squeal</w:t>
      </w:r>
      <w:r>
        <w:rPr>
          <w:b/>
          <w:sz w:val="20"/>
        </w:rPr>
        <w:t> </w:t>
      </w:r>
      <w:r>
        <w:rPr>
          <w:sz w:val="16"/>
        </w:rPr>
        <w:t>(</w:t>
      </w:r>
      <w:r>
        <w:rPr>
          <w:i/>
          <w:sz w:val="16"/>
        </w:rPr>
        <w:t>verb: </w:t>
      </w:r>
      <w:r>
        <w:rPr>
          <w:sz w:val="16"/>
        </w:rPr>
        <w:t>to cry out in a high-pitched</w:t>
      </w:r>
      <w:r>
        <w:rPr>
          <w:spacing w:val="-11"/>
          <w:sz w:val="16"/>
        </w:rPr>
        <w:t> </w:t>
      </w:r>
      <w:r>
        <w:rPr>
          <w:sz w:val="16"/>
        </w:rPr>
        <w:t>voice)</w:t>
        <w:tab/>
      </w:r>
      <w:r>
        <w:rPr>
          <w:w w:val="99"/>
          <w:sz w:val="16"/>
          <w:u w:val="single"/>
        </w:rPr>
        <w:t> </w:t>
      </w:r>
      <w:r>
        <w:rPr>
          <w:sz w:val="16"/>
          <w:u w:val="single"/>
        </w:rPr>
        <w:tab/>
      </w:r>
    </w:p>
    <w:p>
      <w:pPr>
        <w:pStyle w:val="ListParagraph"/>
        <w:numPr>
          <w:ilvl w:val="1"/>
          <w:numId w:val="101"/>
        </w:numPr>
        <w:tabs>
          <w:tab w:pos="941" w:val="left" w:leader="none"/>
          <w:tab w:pos="5259" w:val="left" w:leader="none"/>
          <w:tab w:pos="8484" w:val="left" w:leader="none"/>
        </w:tabs>
        <w:spacing w:line="240" w:lineRule="auto" w:before="116" w:after="0"/>
        <w:ind w:left="940" w:right="0" w:hanging="361"/>
        <w:jc w:val="left"/>
        <w:rPr>
          <w:sz w:val="20"/>
        </w:rPr>
      </w:pPr>
      <w:r>
        <w:rPr>
          <w:b/>
          <w:sz w:val="20"/>
          <w:u w:val="thick"/>
        </w:rPr>
        <w:t>steam en</w:t>
      </w:r>
      <w:r>
        <w:rPr>
          <w:b/>
          <w:sz w:val="20"/>
        </w:rPr>
        <w:t>gine </w:t>
      </w:r>
      <w:r>
        <w:rPr>
          <w:sz w:val="20"/>
        </w:rPr>
        <w:t>(</w:t>
      </w:r>
      <w:r>
        <w:rPr>
          <w:i/>
          <w:sz w:val="20"/>
        </w:rPr>
        <w:t>noun: </w:t>
      </w:r>
      <w:r>
        <w:rPr>
          <w:sz w:val="20"/>
        </w:rPr>
        <w:t>early kind of</w:t>
      </w:r>
      <w:r>
        <w:rPr>
          <w:spacing w:val="-13"/>
          <w:sz w:val="20"/>
        </w:rPr>
        <w:t> </w:t>
      </w:r>
      <w:r>
        <w:rPr>
          <w:sz w:val="20"/>
        </w:rPr>
        <w:t>train)</w:t>
        <w:tab/>
      </w:r>
      <w:r>
        <w:rPr>
          <w:w w:val="100"/>
          <w:sz w:val="20"/>
          <w:u w:val="single"/>
        </w:rPr>
        <w:t> </w:t>
      </w:r>
      <w:r>
        <w:rPr>
          <w:sz w:val="20"/>
          <w:u w:val="single"/>
        </w:rPr>
        <w:tab/>
      </w:r>
    </w:p>
    <w:p>
      <w:pPr>
        <w:pStyle w:val="ListParagraph"/>
        <w:numPr>
          <w:ilvl w:val="1"/>
          <w:numId w:val="101"/>
        </w:numPr>
        <w:tabs>
          <w:tab w:pos="941" w:val="left" w:leader="none"/>
        </w:tabs>
        <w:spacing w:line="240" w:lineRule="auto" w:before="115" w:after="0"/>
        <w:ind w:left="940" w:right="0" w:hanging="361"/>
        <w:jc w:val="left"/>
        <w:rPr>
          <w:sz w:val="16"/>
        </w:rPr>
      </w:pPr>
      <w:r>
        <w:rPr>
          <w:b/>
          <w:sz w:val="20"/>
          <w:u w:val="thick"/>
        </w:rPr>
        <w:t>pop</w:t>
      </w:r>
      <w:r>
        <w:rPr>
          <w:b/>
          <w:sz w:val="20"/>
        </w:rPr>
        <w:t>-up </w:t>
      </w:r>
      <w:r>
        <w:rPr>
          <w:b/>
          <w:sz w:val="20"/>
          <w:u w:val="thick"/>
        </w:rPr>
        <w:t>book</w:t>
      </w:r>
      <w:r>
        <w:rPr>
          <w:b/>
          <w:sz w:val="20"/>
        </w:rPr>
        <w:t> </w:t>
      </w:r>
      <w:r>
        <w:rPr>
          <w:sz w:val="16"/>
        </w:rPr>
        <w:t>(</w:t>
      </w:r>
      <w:r>
        <w:rPr>
          <w:i/>
          <w:sz w:val="16"/>
        </w:rPr>
        <w:t>noun: </w:t>
      </w:r>
      <w:r>
        <w:rPr>
          <w:sz w:val="16"/>
        </w:rPr>
        <w:t>picture book, usually for children, that has 3D pages which open</w:t>
      </w:r>
      <w:r>
        <w:rPr>
          <w:spacing w:val="-7"/>
          <w:sz w:val="16"/>
        </w:rPr>
        <w:t> </w:t>
      </w:r>
      <w:r>
        <w:rPr>
          <w:sz w:val="16"/>
        </w:rPr>
        <w:t>outwards)</w:t>
      </w:r>
    </w:p>
    <w:p>
      <w:pPr>
        <w:pStyle w:val="BodyText"/>
        <w:spacing w:before="2"/>
        <w:rPr>
          <w:sz w:val="25"/>
        </w:rPr>
      </w:pPr>
      <w:r>
        <w:rPr/>
        <w:pict>
          <v:shape style="position:absolute;margin-left:342.012665pt;margin-top:16.800640pt;width:161.35pt;height:.1pt;mso-position-horizontal-relative:page;mso-position-vertical-relative:paragraph;z-index:-250500096;mso-wrap-distance-left:0;mso-wrap-distance-right:0" coordorigin="6840,336" coordsize="3227,0" path="m6840,336l10067,336e" filled="false" stroked="true" strokeweight=".631260pt" strokecolor="#000000">
            <v:path arrowok="t"/>
            <v:stroke dashstyle="solid"/>
            <w10:wrap type="topAndBottom"/>
          </v:shape>
        </w:pict>
      </w:r>
    </w:p>
    <w:p>
      <w:pPr>
        <w:pStyle w:val="ListParagraph"/>
        <w:numPr>
          <w:ilvl w:val="1"/>
          <w:numId w:val="101"/>
        </w:numPr>
        <w:tabs>
          <w:tab w:pos="941" w:val="left" w:leader="none"/>
          <w:tab w:pos="8486" w:val="left" w:leader="none"/>
        </w:tabs>
        <w:spacing w:line="240" w:lineRule="auto" w:before="87" w:after="0"/>
        <w:ind w:left="940" w:right="0" w:hanging="361"/>
        <w:jc w:val="left"/>
        <w:rPr>
          <w:sz w:val="20"/>
        </w:rPr>
      </w:pPr>
      <w:r>
        <w:rPr>
          <w:b/>
          <w:sz w:val="20"/>
          <w:u w:val="thick"/>
        </w:rPr>
        <w:t>kill</w:t>
      </w:r>
      <w:r>
        <w:rPr>
          <w:b/>
          <w:sz w:val="20"/>
        </w:rPr>
        <w:t>er </w:t>
      </w:r>
      <w:r>
        <w:rPr>
          <w:b/>
          <w:sz w:val="20"/>
          <w:u w:val="thick"/>
        </w:rPr>
        <w:t>whale</w:t>
      </w:r>
      <w:r>
        <w:rPr>
          <w:b/>
          <w:sz w:val="20"/>
        </w:rPr>
        <w:t> </w:t>
      </w:r>
      <w:r>
        <w:rPr>
          <w:sz w:val="20"/>
        </w:rPr>
        <w:t>(</w:t>
      </w:r>
      <w:r>
        <w:rPr>
          <w:i/>
          <w:sz w:val="20"/>
        </w:rPr>
        <w:t>noun: </w:t>
      </w:r>
      <w:r>
        <w:rPr>
          <w:sz w:val="20"/>
        </w:rPr>
        <w:t>large, deadly sea</w:t>
      </w:r>
      <w:r>
        <w:rPr>
          <w:spacing w:val="-29"/>
          <w:sz w:val="20"/>
        </w:rPr>
        <w:t> </w:t>
      </w:r>
      <w:r>
        <w:rPr>
          <w:sz w:val="20"/>
        </w:rPr>
        <w:t>mammal)  </w:t>
      </w:r>
      <w:r>
        <w:rPr>
          <w:spacing w:val="-14"/>
          <w:sz w:val="20"/>
        </w:rPr>
        <w:t> </w:t>
      </w:r>
      <w:r>
        <w:rPr>
          <w:w w:val="100"/>
          <w:sz w:val="20"/>
          <w:u w:val="single"/>
        </w:rPr>
        <w:t> </w:t>
      </w:r>
      <w:r>
        <w:rPr>
          <w:sz w:val="20"/>
          <w:u w:val="single"/>
        </w:rPr>
        <w:tab/>
      </w:r>
    </w:p>
    <w:p>
      <w:pPr>
        <w:pStyle w:val="ListParagraph"/>
        <w:numPr>
          <w:ilvl w:val="1"/>
          <w:numId w:val="101"/>
        </w:numPr>
        <w:tabs>
          <w:tab w:pos="941" w:val="left" w:leader="none"/>
          <w:tab w:pos="5259" w:val="left" w:leader="none"/>
          <w:tab w:pos="8486" w:val="left" w:leader="none"/>
        </w:tabs>
        <w:spacing w:line="240" w:lineRule="auto" w:before="116" w:after="0"/>
        <w:ind w:left="940" w:right="0" w:hanging="361"/>
        <w:jc w:val="left"/>
        <w:rPr>
          <w:sz w:val="16"/>
        </w:rPr>
      </w:pPr>
      <w:r>
        <w:rPr>
          <w:b/>
          <w:sz w:val="20"/>
          <w:u w:val="thick"/>
        </w:rPr>
        <w:t>car man</w:t>
      </w:r>
      <w:r>
        <w:rPr>
          <w:b/>
          <w:sz w:val="20"/>
        </w:rPr>
        <w:t>ual </w:t>
      </w:r>
      <w:r>
        <w:rPr>
          <w:sz w:val="16"/>
        </w:rPr>
        <w:t>(</w:t>
      </w:r>
      <w:r>
        <w:rPr>
          <w:i/>
          <w:sz w:val="16"/>
        </w:rPr>
        <w:t>noun: </w:t>
      </w:r>
      <w:r>
        <w:rPr>
          <w:sz w:val="16"/>
        </w:rPr>
        <w:t>book about how to look after a</w:t>
      </w:r>
      <w:r>
        <w:rPr>
          <w:spacing w:val="-10"/>
          <w:sz w:val="16"/>
        </w:rPr>
        <w:t> </w:t>
      </w:r>
      <w:r>
        <w:rPr>
          <w:sz w:val="16"/>
        </w:rPr>
        <w:t>car)</w:t>
        <w:tab/>
      </w:r>
      <w:r>
        <w:rPr>
          <w:w w:val="99"/>
          <w:sz w:val="16"/>
          <w:u w:val="single"/>
        </w:rPr>
        <w:t> </w:t>
      </w:r>
      <w:r>
        <w:rPr>
          <w:sz w:val="16"/>
          <w:u w:val="single"/>
        </w:rPr>
        <w:tab/>
      </w:r>
    </w:p>
    <w:p>
      <w:pPr>
        <w:pStyle w:val="ListParagraph"/>
        <w:numPr>
          <w:ilvl w:val="1"/>
          <w:numId w:val="101"/>
        </w:numPr>
        <w:tabs>
          <w:tab w:pos="940" w:val="left" w:leader="none"/>
          <w:tab w:pos="5260" w:val="left" w:leader="none"/>
          <w:tab w:pos="8487" w:val="left" w:leader="none"/>
        </w:tabs>
        <w:spacing w:line="240" w:lineRule="auto" w:before="114" w:after="0"/>
        <w:ind w:left="939" w:right="0" w:hanging="361"/>
        <w:jc w:val="left"/>
        <w:rPr>
          <w:sz w:val="16"/>
        </w:rPr>
      </w:pPr>
      <w:r>
        <w:rPr>
          <w:b/>
          <w:sz w:val="20"/>
        </w:rPr>
        <w:t>to </w:t>
      </w:r>
      <w:r>
        <w:rPr>
          <w:b/>
          <w:sz w:val="20"/>
          <w:u w:val="thick"/>
        </w:rPr>
        <w:t>point</w:t>
      </w:r>
      <w:r>
        <w:rPr>
          <w:b/>
          <w:sz w:val="20"/>
        </w:rPr>
        <w:t> </w:t>
      </w:r>
      <w:r>
        <w:rPr>
          <w:sz w:val="16"/>
        </w:rPr>
        <w:t>(</w:t>
      </w:r>
      <w:r>
        <w:rPr>
          <w:i/>
          <w:sz w:val="16"/>
        </w:rPr>
        <w:t>verb: </w:t>
      </w:r>
      <w:r>
        <w:rPr>
          <w:sz w:val="16"/>
        </w:rPr>
        <w:t>to indicate something with your</w:t>
      </w:r>
      <w:r>
        <w:rPr>
          <w:spacing w:val="-16"/>
          <w:sz w:val="16"/>
        </w:rPr>
        <w:t> </w:t>
      </w:r>
      <w:r>
        <w:rPr>
          <w:sz w:val="16"/>
        </w:rPr>
        <w:t>finger)</w:t>
        <w:tab/>
      </w:r>
      <w:r>
        <w:rPr>
          <w:w w:val="99"/>
          <w:sz w:val="16"/>
          <w:u w:val="single"/>
        </w:rPr>
        <w:t> </w:t>
      </w:r>
      <w:r>
        <w:rPr>
          <w:sz w:val="16"/>
          <w:u w:val="single"/>
        </w:rPr>
        <w:tab/>
      </w:r>
    </w:p>
    <w:p>
      <w:pPr>
        <w:pStyle w:val="ListParagraph"/>
        <w:numPr>
          <w:ilvl w:val="1"/>
          <w:numId w:val="101"/>
        </w:numPr>
        <w:tabs>
          <w:tab w:pos="941" w:val="left" w:leader="none"/>
          <w:tab w:pos="8404" w:val="left" w:leader="none"/>
        </w:tabs>
        <w:spacing w:line="240" w:lineRule="auto" w:before="114" w:after="0"/>
        <w:ind w:left="940" w:right="0" w:hanging="362"/>
        <w:jc w:val="left"/>
        <w:rPr>
          <w:sz w:val="16"/>
        </w:rPr>
      </w:pPr>
      <w:r>
        <w:rPr>
          <w:b/>
          <w:sz w:val="20"/>
        </w:rPr>
        <w:t>inde</w:t>
      </w:r>
      <w:r>
        <w:rPr>
          <w:b/>
          <w:sz w:val="20"/>
          <w:u w:val="thick"/>
        </w:rPr>
        <w:t>pen</w:t>
      </w:r>
      <w:r>
        <w:rPr>
          <w:b/>
          <w:sz w:val="20"/>
        </w:rPr>
        <w:t>dent </w:t>
      </w:r>
      <w:r>
        <w:rPr>
          <w:b/>
          <w:sz w:val="20"/>
          <w:u w:val="thick"/>
        </w:rPr>
        <w:t>book</w:t>
      </w:r>
      <w:r>
        <w:rPr>
          <w:b/>
          <w:sz w:val="20"/>
        </w:rPr>
        <w:t>shop </w:t>
      </w:r>
      <w:r>
        <w:rPr>
          <w:sz w:val="16"/>
        </w:rPr>
        <w:t>(</w:t>
      </w:r>
      <w:r>
        <w:rPr>
          <w:i/>
          <w:sz w:val="16"/>
        </w:rPr>
        <w:t>noun: </w:t>
      </w:r>
      <w:r>
        <w:rPr>
          <w:sz w:val="16"/>
        </w:rPr>
        <w:t>bookshop that is not owned by a large</w:t>
      </w:r>
      <w:r>
        <w:rPr>
          <w:spacing w:val="-21"/>
          <w:sz w:val="16"/>
        </w:rPr>
        <w:t> </w:t>
      </w:r>
      <w:r>
        <w:rPr>
          <w:sz w:val="16"/>
        </w:rPr>
        <w:t>chain) </w:t>
      </w:r>
      <w:r>
        <w:rPr>
          <w:spacing w:val="2"/>
          <w:sz w:val="16"/>
        </w:rPr>
        <w:t> </w:t>
      </w:r>
      <w:r>
        <w:rPr>
          <w:w w:val="99"/>
          <w:sz w:val="16"/>
          <w:u w:val="single"/>
        </w:rPr>
        <w:t> </w:t>
      </w:r>
      <w:r>
        <w:rPr>
          <w:sz w:val="16"/>
          <w:u w:val="single"/>
        </w:rPr>
        <w:tab/>
      </w:r>
    </w:p>
    <w:p>
      <w:pPr>
        <w:pStyle w:val="ListParagraph"/>
        <w:numPr>
          <w:ilvl w:val="1"/>
          <w:numId w:val="101"/>
        </w:numPr>
        <w:tabs>
          <w:tab w:pos="941" w:val="left" w:leader="none"/>
          <w:tab w:pos="8502" w:val="left" w:leader="none"/>
        </w:tabs>
        <w:spacing w:line="240" w:lineRule="auto" w:before="116" w:after="0"/>
        <w:ind w:left="940" w:right="0" w:hanging="361"/>
        <w:jc w:val="left"/>
        <w:rPr>
          <w:sz w:val="16"/>
        </w:rPr>
      </w:pPr>
      <w:r>
        <w:rPr>
          <w:b/>
          <w:sz w:val="20"/>
          <w:u w:val="thick"/>
        </w:rPr>
        <w:t>puzz</w:t>
      </w:r>
      <w:r>
        <w:rPr>
          <w:b/>
          <w:sz w:val="20"/>
        </w:rPr>
        <w:t>led </w:t>
      </w:r>
      <w:r>
        <w:rPr>
          <w:sz w:val="16"/>
        </w:rPr>
        <w:t>(</w:t>
      </w:r>
      <w:r>
        <w:rPr>
          <w:i/>
          <w:sz w:val="16"/>
        </w:rPr>
        <w:t>adjective: </w:t>
      </w:r>
      <w:r>
        <w:rPr>
          <w:sz w:val="16"/>
        </w:rPr>
        <w:t>confused, unsure of the reason for</w:t>
      </w:r>
      <w:r>
        <w:rPr>
          <w:spacing w:val="-13"/>
          <w:sz w:val="16"/>
        </w:rPr>
        <w:t> </w:t>
      </w:r>
      <w:r>
        <w:rPr>
          <w:sz w:val="16"/>
        </w:rPr>
        <w:t>something)</w:t>
      </w:r>
      <w:r>
        <w:rPr>
          <w:spacing w:val="11"/>
          <w:sz w:val="16"/>
        </w:rPr>
        <w:t> </w:t>
      </w:r>
      <w:r>
        <w:rPr>
          <w:w w:val="99"/>
          <w:sz w:val="16"/>
          <w:u w:val="single"/>
        </w:rPr>
        <w:t> </w:t>
      </w:r>
      <w:r>
        <w:rPr>
          <w:sz w:val="16"/>
          <w:u w:val="single"/>
        </w:rPr>
        <w:tab/>
      </w:r>
    </w:p>
    <w:p>
      <w:pPr>
        <w:pStyle w:val="ListParagraph"/>
        <w:numPr>
          <w:ilvl w:val="1"/>
          <w:numId w:val="101"/>
        </w:numPr>
        <w:tabs>
          <w:tab w:pos="941" w:val="left" w:leader="none"/>
          <w:tab w:pos="8476" w:val="left" w:leader="none"/>
        </w:tabs>
        <w:spacing w:line="240" w:lineRule="auto" w:before="115" w:after="0"/>
        <w:ind w:left="940" w:right="0" w:hanging="361"/>
        <w:jc w:val="left"/>
        <w:rPr>
          <w:sz w:val="16"/>
        </w:rPr>
      </w:pPr>
      <w:r>
        <w:rPr>
          <w:b/>
          <w:sz w:val="20"/>
          <w:u w:val="thick"/>
        </w:rPr>
        <w:t>book to</w:t>
      </w:r>
      <w:r>
        <w:rPr>
          <w:b/>
          <w:sz w:val="20"/>
        </w:rPr>
        <w:t>ken </w:t>
      </w:r>
      <w:r>
        <w:rPr>
          <w:sz w:val="16"/>
        </w:rPr>
        <w:t>(</w:t>
      </w:r>
      <w:r>
        <w:rPr>
          <w:i/>
          <w:sz w:val="16"/>
        </w:rPr>
        <w:t>noun: </w:t>
      </w:r>
      <w:r>
        <w:rPr>
          <w:sz w:val="16"/>
        </w:rPr>
        <w:t>gift voucher which allows you to buy</w:t>
      </w:r>
      <w:r>
        <w:rPr>
          <w:spacing w:val="-15"/>
          <w:sz w:val="16"/>
        </w:rPr>
        <w:t> </w:t>
      </w:r>
      <w:r>
        <w:rPr>
          <w:sz w:val="16"/>
        </w:rPr>
        <w:t>books)</w:t>
      </w:r>
      <w:r>
        <w:rPr>
          <w:spacing w:val="13"/>
          <w:sz w:val="16"/>
        </w:rPr>
        <w:t> </w:t>
      </w:r>
      <w:r>
        <w:rPr>
          <w:w w:val="99"/>
          <w:sz w:val="16"/>
          <w:u w:val="single"/>
        </w:rPr>
        <w:t> </w:t>
      </w:r>
      <w:r>
        <w:rPr>
          <w:sz w:val="16"/>
          <w:u w:val="single"/>
        </w:rPr>
        <w:tab/>
      </w:r>
    </w:p>
    <w:p>
      <w:pPr>
        <w:pStyle w:val="ListParagraph"/>
        <w:numPr>
          <w:ilvl w:val="1"/>
          <w:numId w:val="101"/>
        </w:numPr>
        <w:tabs>
          <w:tab w:pos="941" w:val="left" w:leader="none"/>
          <w:tab w:pos="5259" w:val="left" w:leader="none"/>
          <w:tab w:pos="8486" w:val="left" w:leader="none"/>
        </w:tabs>
        <w:spacing w:line="240" w:lineRule="auto" w:before="115" w:after="0"/>
        <w:ind w:left="940" w:right="0" w:hanging="361"/>
        <w:jc w:val="left"/>
        <w:rPr>
          <w:sz w:val="16"/>
        </w:rPr>
      </w:pPr>
      <w:r>
        <w:rPr>
          <w:b/>
          <w:sz w:val="20"/>
        </w:rPr>
        <w:t>de</w:t>
      </w:r>
      <w:r>
        <w:rPr>
          <w:b/>
          <w:sz w:val="20"/>
          <w:u w:val="thick"/>
        </w:rPr>
        <w:t>ci</w:t>
      </w:r>
      <w:r>
        <w:rPr>
          <w:b/>
          <w:sz w:val="20"/>
        </w:rPr>
        <w:t>sively </w:t>
      </w:r>
      <w:r>
        <w:rPr>
          <w:sz w:val="16"/>
        </w:rPr>
        <w:t>(</w:t>
      </w:r>
      <w:r>
        <w:rPr>
          <w:i/>
          <w:sz w:val="16"/>
        </w:rPr>
        <w:t>adverb: </w:t>
      </w:r>
      <w:r>
        <w:rPr>
          <w:sz w:val="16"/>
        </w:rPr>
        <w:t>in a way that is absolutely</w:t>
      </w:r>
      <w:r>
        <w:rPr>
          <w:spacing w:val="-18"/>
          <w:sz w:val="16"/>
        </w:rPr>
        <w:t> </w:t>
      </w:r>
      <w:r>
        <w:rPr>
          <w:sz w:val="16"/>
        </w:rPr>
        <w:t>certain)</w:t>
        <w:tab/>
      </w:r>
      <w:r>
        <w:rPr>
          <w:w w:val="99"/>
          <w:sz w:val="16"/>
          <w:u w:val="single"/>
        </w:rPr>
        <w:t> </w:t>
      </w:r>
      <w:r>
        <w:rPr>
          <w:sz w:val="16"/>
          <w:u w:val="single"/>
        </w:rPr>
        <w:tab/>
      </w:r>
    </w:p>
    <w:p>
      <w:pPr>
        <w:pStyle w:val="BodyText"/>
        <w:spacing w:before="10"/>
        <w:rPr>
          <w:sz w:val="21"/>
        </w:rPr>
      </w:pPr>
    </w:p>
    <w:p>
      <w:pPr>
        <w:pStyle w:val="BodyText"/>
        <w:spacing w:before="94"/>
        <w:ind w:left="219"/>
      </w:pPr>
      <w:r>
        <w:rPr>
          <w:u w:val="single"/>
        </w:rPr>
        <w:t>Answers</w:t>
      </w:r>
    </w:p>
    <w:p>
      <w:pPr>
        <w:pStyle w:val="BodyText"/>
        <w:spacing w:before="9"/>
        <w:rPr>
          <w:sz w:val="11"/>
        </w:rPr>
      </w:pPr>
    </w:p>
    <w:p>
      <w:pPr>
        <w:pStyle w:val="BodyText"/>
        <w:spacing w:before="94"/>
        <w:ind w:left="220"/>
      </w:pPr>
      <w:r>
        <w:rPr>
          <w:u w:val="single"/>
        </w:rPr>
        <w:t>Christmas Presents (Gap-Fill – Pronouns)</w:t>
      </w:r>
    </w:p>
    <w:p>
      <w:pPr>
        <w:pStyle w:val="BodyText"/>
        <w:spacing w:before="6" w:after="1"/>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3"/>
        <w:gridCol w:w="3018"/>
        <w:gridCol w:w="2032"/>
      </w:tblGrid>
      <w:tr>
        <w:trPr>
          <w:trHeight w:val="226" w:hRule="atLeast"/>
        </w:trPr>
        <w:tc>
          <w:tcPr>
            <w:tcW w:w="1843" w:type="dxa"/>
          </w:tcPr>
          <w:p>
            <w:pPr>
              <w:pStyle w:val="TableParagraph"/>
              <w:spacing w:line="207" w:lineRule="exact"/>
              <w:ind w:left="50"/>
              <w:rPr>
                <w:sz w:val="20"/>
              </w:rPr>
            </w:pPr>
            <w:r>
              <w:rPr>
                <w:sz w:val="20"/>
              </w:rPr>
              <w:t>1. It</w:t>
            </w:r>
          </w:p>
        </w:tc>
        <w:tc>
          <w:tcPr>
            <w:tcW w:w="3018" w:type="dxa"/>
          </w:tcPr>
          <w:p>
            <w:pPr>
              <w:pStyle w:val="TableParagraph"/>
              <w:spacing w:line="207" w:lineRule="exact"/>
              <w:ind w:left="1215"/>
              <w:rPr>
                <w:sz w:val="20"/>
              </w:rPr>
            </w:pPr>
            <w:r>
              <w:rPr>
                <w:sz w:val="20"/>
              </w:rPr>
              <w:t>6. I</w:t>
            </w:r>
          </w:p>
        </w:tc>
        <w:tc>
          <w:tcPr>
            <w:tcW w:w="2032" w:type="dxa"/>
          </w:tcPr>
          <w:p>
            <w:pPr>
              <w:pStyle w:val="TableParagraph"/>
              <w:spacing w:line="207" w:lineRule="exact"/>
              <w:ind w:right="114"/>
              <w:jc w:val="right"/>
              <w:rPr>
                <w:sz w:val="20"/>
              </w:rPr>
            </w:pPr>
            <w:r>
              <w:rPr>
                <w:sz w:val="20"/>
              </w:rPr>
              <w:t>11. they</w:t>
            </w:r>
          </w:p>
        </w:tc>
      </w:tr>
      <w:tr>
        <w:trPr>
          <w:trHeight w:val="229" w:hRule="atLeast"/>
        </w:trPr>
        <w:tc>
          <w:tcPr>
            <w:tcW w:w="1843" w:type="dxa"/>
          </w:tcPr>
          <w:p>
            <w:pPr>
              <w:pStyle w:val="TableParagraph"/>
              <w:spacing w:line="210" w:lineRule="exact"/>
              <w:ind w:left="50"/>
              <w:rPr>
                <w:sz w:val="20"/>
              </w:rPr>
            </w:pPr>
            <w:r>
              <w:rPr>
                <w:sz w:val="20"/>
              </w:rPr>
              <w:t>2. her</w:t>
            </w:r>
          </w:p>
        </w:tc>
        <w:tc>
          <w:tcPr>
            <w:tcW w:w="3018" w:type="dxa"/>
          </w:tcPr>
          <w:p>
            <w:pPr>
              <w:pStyle w:val="TableParagraph"/>
              <w:spacing w:line="210" w:lineRule="exact"/>
              <w:ind w:left="1215"/>
              <w:rPr>
                <w:sz w:val="20"/>
              </w:rPr>
            </w:pPr>
            <w:r>
              <w:rPr>
                <w:sz w:val="20"/>
              </w:rPr>
              <w:t>7. me</w:t>
            </w:r>
          </w:p>
        </w:tc>
        <w:tc>
          <w:tcPr>
            <w:tcW w:w="2032" w:type="dxa"/>
          </w:tcPr>
          <w:p>
            <w:pPr>
              <w:pStyle w:val="TableParagraph"/>
              <w:spacing w:line="210" w:lineRule="exact"/>
              <w:ind w:right="169"/>
              <w:jc w:val="right"/>
              <w:rPr>
                <w:sz w:val="20"/>
              </w:rPr>
            </w:pPr>
            <w:r>
              <w:rPr>
                <w:sz w:val="20"/>
              </w:rPr>
              <w:t>12. you</w:t>
            </w:r>
          </w:p>
        </w:tc>
      </w:tr>
      <w:tr>
        <w:trPr>
          <w:trHeight w:val="230" w:hRule="atLeast"/>
        </w:trPr>
        <w:tc>
          <w:tcPr>
            <w:tcW w:w="1843" w:type="dxa"/>
          </w:tcPr>
          <w:p>
            <w:pPr>
              <w:pStyle w:val="TableParagraph"/>
              <w:spacing w:line="210" w:lineRule="exact"/>
              <w:ind w:left="50"/>
              <w:rPr>
                <w:sz w:val="20"/>
              </w:rPr>
            </w:pPr>
            <w:r>
              <w:rPr>
                <w:sz w:val="20"/>
              </w:rPr>
              <w:t>3. He</w:t>
            </w:r>
          </w:p>
        </w:tc>
        <w:tc>
          <w:tcPr>
            <w:tcW w:w="3018" w:type="dxa"/>
          </w:tcPr>
          <w:p>
            <w:pPr>
              <w:pStyle w:val="TableParagraph"/>
              <w:spacing w:line="210" w:lineRule="exact"/>
              <w:ind w:left="1215"/>
              <w:rPr>
                <w:sz w:val="20"/>
              </w:rPr>
            </w:pPr>
            <w:r>
              <w:rPr>
                <w:sz w:val="20"/>
              </w:rPr>
              <w:t>8. they</w:t>
            </w:r>
          </w:p>
        </w:tc>
        <w:tc>
          <w:tcPr>
            <w:tcW w:w="2032" w:type="dxa"/>
          </w:tcPr>
          <w:p>
            <w:pPr>
              <w:pStyle w:val="TableParagraph"/>
              <w:spacing w:line="210" w:lineRule="exact"/>
              <w:ind w:right="169"/>
              <w:jc w:val="right"/>
              <w:rPr>
                <w:sz w:val="20"/>
              </w:rPr>
            </w:pPr>
            <w:r>
              <w:rPr>
                <w:sz w:val="20"/>
              </w:rPr>
              <w:t>13. you</w:t>
            </w:r>
          </w:p>
        </w:tc>
      </w:tr>
      <w:tr>
        <w:trPr>
          <w:trHeight w:val="229" w:hRule="atLeast"/>
        </w:trPr>
        <w:tc>
          <w:tcPr>
            <w:tcW w:w="1843" w:type="dxa"/>
          </w:tcPr>
          <w:p>
            <w:pPr>
              <w:pStyle w:val="TableParagraph"/>
              <w:spacing w:line="210" w:lineRule="exact"/>
              <w:ind w:left="50"/>
              <w:rPr>
                <w:sz w:val="20"/>
              </w:rPr>
            </w:pPr>
            <w:r>
              <w:rPr>
                <w:sz w:val="20"/>
              </w:rPr>
              <w:t>4. She</w:t>
            </w:r>
          </w:p>
        </w:tc>
        <w:tc>
          <w:tcPr>
            <w:tcW w:w="3018" w:type="dxa"/>
          </w:tcPr>
          <w:p>
            <w:pPr>
              <w:pStyle w:val="TableParagraph"/>
              <w:spacing w:line="210" w:lineRule="exact"/>
              <w:ind w:left="1215"/>
              <w:rPr>
                <w:sz w:val="20"/>
              </w:rPr>
            </w:pPr>
            <w:r>
              <w:rPr>
                <w:sz w:val="20"/>
              </w:rPr>
              <w:t>9. He</w:t>
            </w:r>
          </w:p>
        </w:tc>
        <w:tc>
          <w:tcPr>
            <w:tcW w:w="2032" w:type="dxa"/>
          </w:tcPr>
          <w:p>
            <w:pPr>
              <w:pStyle w:val="TableParagraph"/>
              <w:spacing w:line="210" w:lineRule="exact"/>
              <w:ind w:right="46"/>
              <w:jc w:val="right"/>
              <w:rPr>
                <w:sz w:val="20"/>
              </w:rPr>
            </w:pPr>
            <w:r>
              <w:rPr>
                <w:sz w:val="20"/>
              </w:rPr>
              <w:t>14. them</w:t>
            </w:r>
          </w:p>
        </w:tc>
      </w:tr>
      <w:tr>
        <w:trPr>
          <w:trHeight w:val="226" w:hRule="atLeast"/>
        </w:trPr>
        <w:tc>
          <w:tcPr>
            <w:tcW w:w="1843" w:type="dxa"/>
          </w:tcPr>
          <w:p>
            <w:pPr>
              <w:pStyle w:val="TableParagraph"/>
              <w:spacing w:line="207" w:lineRule="exact"/>
              <w:ind w:left="50"/>
              <w:rPr>
                <w:sz w:val="20"/>
              </w:rPr>
            </w:pPr>
            <w:r>
              <w:rPr>
                <w:sz w:val="20"/>
              </w:rPr>
              <w:t>5. my</w:t>
            </w:r>
          </w:p>
        </w:tc>
        <w:tc>
          <w:tcPr>
            <w:tcW w:w="3018" w:type="dxa"/>
          </w:tcPr>
          <w:p>
            <w:pPr>
              <w:pStyle w:val="TableParagraph"/>
              <w:spacing w:line="207" w:lineRule="exact"/>
              <w:ind w:left="1215"/>
              <w:rPr>
                <w:sz w:val="20"/>
              </w:rPr>
            </w:pPr>
            <w:r>
              <w:rPr>
                <w:sz w:val="20"/>
              </w:rPr>
              <w:t>10. it</w:t>
            </w:r>
          </w:p>
        </w:tc>
        <w:tc>
          <w:tcPr>
            <w:tcW w:w="2032" w:type="dxa"/>
          </w:tcPr>
          <w:p>
            <w:pPr>
              <w:pStyle w:val="TableParagraph"/>
              <w:spacing w:line="207" w:lineRule="exact"/>
              <w:ind w:right="169"/>
              <w:jc w:val="right"/>
              <w:rPr>
                <w:sz w:val="20"/>
              </w:rPr>
            </w:pPr>
            <w:r>
              <w:rPr>
                <w:sz w:val="20"/>
              </w:rPr>
              <w:t>15. you</w:t>
            </w:r>
          </w:p>
        </w:tc>
      </w:tr>
    </w:tbl>
    <w:p>
      <w:pPr>
        <w:spacing w:after="0" w:line="207" w:lineRule="exact"/>
        <w:jc w:val="right"/>
        <w:rPr>
          <w:sz w:val="20"/>
        </w:rPr>
        <w:sectPr>
          <w:pgSz w:w="11900" w:h="16840"/>
          <w:pgMar w:header="707" w:footer="1012" w:top="2080" w:bottom="1200" w:left="1580" w:right="880"/>
        </w:sectPr>
      </w:pPr>
    </w:p>
    <w:p>
      <w:pPr>
        <w:pStyle w:val="BodyText"/>
      </w:pPr>
    </w:p>
    <w:p>
      <w:pPr>
        <w:pStyle w:val="BodyText"/>
        <w:spacing w:before="8"/>
        <w:rPr>
          <w:sz w:val="19"/>
        </w:rPr>
      </w:pPr>
    </w:p>
    <w:p>
      <w:pPr>
        <w:pStyle w:val="Heading5"/>
        <w:ind w:right="692"/>
      </w:pPr>
      <w:r>
        <w:rPr/>
        <w:t>Multi-Purpose Text</w:t>
      </w:r>
    </w:p>
    <w:p>
      <w:pPr>
        <w:pStyle w:val="BodyText"/>
        <w:spacing w:before="10"/>
        <w:rPr>
          <w:sz w:val="15"/>
        </w:rPr>
      </w:pPr>
    </w:p>
    <w:p>
      <w:pPr>
        <w:pStyle w:val="BodyText"/>
        <w:spacing w:before="94"/>
        <w:ind w:left="220"/>
      </w:pPr>
      <w:r>
        <w:rPr>
          <w:u w:val="single"/>
        </w:rPr>
        <w:t>Christmas Presents (Multiple Choice – Use of English)</w:t>
      </w:r>
    </w:p>
    <w:p>
      <w:pPr>
        <w:pStyle w:val="BodyText"/>
        <w:spacing w:before="7"/>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63"/>
        <w:gridCol w:w="1809"/>
      </w:tblGrid>
      <w:tr>
        <w:trPr>
          <w:trHeight w:val="226" w:hRule="atLeast"/>
        </w:trPr>
        <w:tc>
          <w:tcPr>
            <w:tcW w:w="1754" w:type="dxa"/>
          </w:tcPr>
          <w:p>
            <w:pPr>
              <w:pStyle w:val="TableParagraph"/>
              <w:spacing w:line="207" w:lineRule="exact"/>
              <w:ind w:left="50"/>
              <w:rPr>
                <w:sz w:val="20"/>
              </w:rPr>
            </w:pPr>
            <w:r>
              <w:rPr>
                <w:sz w:val="20"/>
              </w:rPr>
              <w:t>1. c)</w:t>
            </w:r>
          </w:p>
        </w:tc>
        <w:tc>
          <w:tcPr>
            <w:tcW w:w="3063" w:type="dxa"/>
          </w:tcPr>
          <w:p>
            <w:pPr>
              <w:pStyle w:val="TableParagraph"/>
              <w:spacing w:line="207" w:lineRule="exact"/>
              <w:ind w:left="1304"/>
              <w:rPr>
                <w:sz w:val="20"/>
              </w:rPr>
            </w:pPr>
            <w:r>
              <w:rPr>
                <w:sz w:val="20"/>
              </w:rPr>
              <w:t>6. c)</w:t>
            </w:r>
          </w:p>
        </w:tc>
        <w:tc>
          <w:tcPr>
            <w:tcW w:w="1809" w:type="dxa"/>
          </w:tcPr>
          <w:p>
            <w:pPr>
              <w:pStyle w:val="TableParagraph"/>
              <w:spacing w:line="207" w:lineRule="exact"/>
              <w:ind w:right="46"/>
              <w:jc w:val="right"/>
              <w:rPr>
                <w:sz w:val="20"/>
              </w:rPr>
            </w:pPr>
            <w:r>
              <w:rPr>
                <w:sz w:val="20"/>
              </w:rPr>
              <w:t>11. a)</w:t>
            </w:r>
          </w:p>
        </w:tc>
      </w:tr>
      <w:tr>
        <w:trPr>
          <w:trHeight w:val="229" w:hRule="atLeast"/>
        </w:trPr>
        <w:tc>
          <w:tcPr>
            <w:tcW w:w="1754" w:type="dxa"/>
          </w:tcPr>
          <w:p>
            <w:pPr>
              <w:pStyle w:val="TableParagraph"/>
              <w:spacing w:line="210" w:lineRule="exact"/>
              <w:ind w:left="50"/>
              <w:rPr>
                <w:sz w:val="20"/>
              </w:rPr>
            </w:pPr>
            <w:r>
              <w:rPr>
                <w:sz w:val="20"/>
              </w:rPr>
              <w:t>2. a)</w:t>
            </w:r>
          </w:p>
        </w:tc>
        <w:tc>
          <w:tcPr>
            <w:tcW w:w="3063" w:type="dxa"/>
          </w:tcPr>
          <w:p>
            <w:pPr>
              <w:pStyle w:val="TableParagraph"/>
              <w:spacing w:line="210" w:lineRule="exact"/>
              <w:ind w:left="1304"/>
              <w:rPr>
                <w:sz w:val="20"/>
              </w:rPr>
            </w:pPr>
            <w:r>
              <w:rPr>
                <w:sz w:val="20"/>
              </w:rPr>
              <w:t>7. a)</w:t>
            </w:r>
          </w:p>
        </w:tc>
        <w:tc>
          <w:tcPr>
            <w:tcW w:w="1809" w:type="dxa"/>
          </w:tcPr>
          <w:p>
            <w:pPr>
              <w:pStyle w:val="TableParagraph"/>
              <w:spacing w:line="210" w:lineRule="exact"/>
              <w:ind w:right="57"/>
              <w:jc w:val="right"/>
              <w:rPr>
                <w:sz w:val="20"/>
              </w:rPr>
            </w:pPr>
            <w:r>
              <w:rPr>
                <w:sz w:val="20"/>
              </w:rPr>
              <w:t>12. c)</w:t>
            </w:r>
          </w:p>
        </w:tc>
      </w:tr>
      <w:tr>
        <w:trPr>
          <w:trHeight w:val="230" w:hRule="atLeast"/>
        </w:trPr>
        <w:tc>
          <w:tcPr>
            <w:tcW w:w="1754" w:type="dxa"/>
          </w:tcPr>
          <w:p>
            <w:pPr>
              <w:pStyle w:val="TableParagraph"/>
              <w:spacing w:line="210" w:lineRule="exact"/>
              <w:ind w:left="50"/>
              <w:rPr>
                <w:sz w:val="20"/>
              </w:rPr>
            </w:pPr>
            <w:r>
              <w:rPr>
                <w:sz w:val="20"/>
              </w:rPr>
              <w:t>3. c)</w:t>
            </w:r>
          </w:p>
        </w:tc>
        <w:tc>
          <w:tcPr>
            <w:tcW w:w="3063" w:type="dxa"/>
          </w:tcPr>
          <w:p>
            <w:pPr>
              <w:pStyle w:val="TableParagraph"/>
              <w:spacing w:line="210" w:lineRule="exact"/>
              <w:ind w:left="1304"/>
              <w:rPr>
                <w:sz w:val="20"/>
              </w:rPr>
            </w:pPr>
            <w:r>
              <w:rPr>
                <w:sz w:val="20"/>
              </w:rPr>
              <w:t>8. c)</w:t>
            </w:r>
          </w:p>
        </w:tc>
        <w:tc>
          <w:tcPr>
            <w:tcW w:w="1809" w:type="dxa"/>
          </w:tcPr>
          <w:p>
            <w:pPr>
              <w:pStyle w:val="TableParagraph"/>
              <w:spacing w:line="210" w:lineRule="exact"/>
              <w:ind w:right="46"/>
              <w:jc w:val="right"/>
              <w:rPr>
                <w:sz w:val="20"/>
              </w:rPr>
            </w:pPr>
            <w:r>
              <w:rPr>
                <w:sz w:val="20"/>
              </w:rPr>
              <w:t>13. b)</w:t>
            </w:r>
          </w:p>
        </w:tc>
      </w:tr>
      <w:tr>
        <w:trPr>
          <w:trHeight w:val="229" w:hRule="atLeast"/>
        </w:trPr>
        <w:tc>
          <w:tcPr>
            <w:tcW w:w="1754" w:type="dxa"/>
          </w:tcPr>
          <w:p>
            <w:pPr>
              <w:pStyle w:val="TableParagraph"/>
              <w:spacing w:line="210" w:lineRule="exact"/>
              <w:ind w:left="50"/>
              <w:rPr>
                <w:sz w:val="20"/>
              </w:rPr>
            </w:pPr>
            <w:r>
              <w:rPr>
                <w:sz w:val="20"/>
              </w:rPr>
              <w:t>4. c)</w:t>
            </w:r>
          </w:p>
        </w:tc>
        <w:tc>
          <w:tcPr>
            <w:tcW w:w="3063" w:type="dxa"/>
          </w:tcPr>
          <w:p>
            <w:pPr>
              <w:pStyle w:val="TableParagraph"/>
              <w:spacing w:line="210" w:lineRule="exact"/>
              <w:ind w:left="1304"/>
              <w:rPr>
                <w:sz w:val="20"/>
              </w:rPr>
            </w:pPr>
            <w:r>
              <w:rPr>
                <w:sz w:val="20"/>
              </w:rPr>
              <w:t>9. c)</w:t>
            </w:r>
          </w:p>
        </w:tc>
        <w:tc>
          <w:tcPr>
            <w:tcW w:w="1809" w:type="dxa"/>
          </w:tcPr>
          <w:p>
            <w:pPr>
              <w:pStyle w:val="TableParagraph"/>
              <w:spacing w:line="210" w:lineRule="exact"/>
              <w:ind w:right="57"/>
              <w:jc w:val="right"/>
              <w:rPr>
                <w:sz w:val="20"/>
              </w:rPr>
            </w:pPr>
            <w:r>
              <w:rPr>
                <w:sz w:val="20"/>
              </w:rPr>
              <w:t>14. c)</w:t>
            </w:r>
          </w:p>
        </w:tc>
      </w:tr>
      <w:tr>
        <w:trPr>
          <w:trHeight w:val="226" w:hRule="atLeast"/>
        </w:trPr>
        <w:tc>
          <w:tcPr>
            <w:tcW w:w="1754" w:type="dxa"/>
          </w:tcPr>
          <w:p>
            <w:pPr>
              <w:pStyle w:val="TableParagraph"/>
              <w:spacing w:line="207" w:lineRule="exact"/>
              <w:ind w:left="50"/>
              <w:rPr>
                <w:sz w:val="20"/>
              </w:rPr>
            </w:pPr>
            <w:r>
              <w:rPr>
                <w:sz w:val="20"/>
              </w:rPr>
              <w:t>5. a)</w:t>
            </w:r>
          </w:p>
        </w:tc>
        <w:tc>
          <w:tcPr>
            <w:tcW w:w="3063" w:type="dxa"/>
          </w:tcPr>
          <w:p>
            <w:pPr>
              <w:pStyle w:val="TableParagraph"/>
              <w:spacing w:line="207" w:lineRule="exact"/>
              <w:ind w:left="1304"/>
              <w:rPr>
                <w:sz w:val="20"/>
              </w:rPr>
            </w:pPr>
            <w:r>
              <w:rPr>
                <w:sz w:val="20"/>
              </w:rPr>
              <w:t>10. b)</w:t>
            </w:r>
          </w:p>
        </w:tc>
        <w:tc>
          <w:tcPr>
            <w:tcW w:w="1809" w:type="dxa"/>
          </w:tcPr>
          <w:p>
            <w:pPr>
              <w:pStyle w:val="TableParagraph"/>
              <w:spacing w:line="207" w:lineRule="exact"/>
              <w:ind w:right="46"/>
              <w:jc w:val="right"/>
              <w:rPr>
                <w:sz w:val="20"/>
              </w:rPr>
            </w:pPr>
            <w:r>
              <w:rPr>
                <w:sz w:val="20"/>
              </w:rPr>
              <w:t>15. b)</w:t>
            </w:r>
          </w:p>
        </w:tc>
      </w:tr>
    </w:tbl>
    <w:p>
      <w:pPr>
        <w:pStyle w:val="BodyText"/>
        <w:rPr>
          <w:sz w:val="22"/>
        </w:rPr>
      </w:pPr>
    </w:p>
    <w:p>
      <w:pPr>
        <w:pStyle w:val="BodyText"/>
        <w:rPr>
          <w:sz w:val="18"/>
        </w:rPr>
      </w:pPr>
    </w:p>
    <w:p>
      <w:pPr>
        <w:pStyle w:val="BodyText"/>
        <w:ind w:left="219"/>
      </w:pPr>
      <w:r>
        <w:rPr>
          <w:u w:val="single"/>
        </w:rPr>
        <w:t>Christmas Presents (Comprehension Questions)</w:t>
      </w:r>
    </w:p>
    <w:p>
      <w:pPr>
        <w:pStyle w:val="BodyText"/>
        <w:spacing w:before="8"/>
        <w:rPr>
          <w:sz w:val="11"/>
        </w:rPr>
      </w:pPr>
    </w:p>
    <w:p>
      <w:pPr>
        <w:spacing w:after="0"/>
        <w:rPr>
          <w:sz w:val="11"/>
        </w:rPr>
        <w:sectPr>
          <w:pgSz w:w="11900" w:h="16840"/>
          <w:pgMar w:header="707" w:footer="1012" w:top="2080" w:bottom="1200" w:left="1580" w:right="880"/>
        </w:sectPr>
      </w:pPr>
    </w:p>
    <w:p>
      <w:pPr>
        <w:pStyle w:val="ListParagraph"/>
        <w:numPr>
          <w:ilvl w:val="0"/>
          <w:numId w:val="102"/>
        </w:numPr>
        <w:tabs>
          <w:tab w:pos="941" w:val="left" w:leader="none"/>
        </w:tabs>
        <w:spacing w:line="240" w:lineRule="auto" w:before="94" w:after="0"/>
        <w:ind w:left="940" w:right="0" w:hanging="362"/>
        <w:jc w:val="left"/>
        <w:rPr>
          <w:sz w:val="20"/>
        </w:rPr>
      </w:pPr>
      <w:r>
        <w:rPr>
          <w:sz w:val="20"/>
        </w:rPr>
        <w:t>Two.</w:t>
      </w:r>
    </w:p>
    <w:p>
      <w:pPr>
        <w:pStyle w:val="ListParagraph"/>
        <w:numPr>
          <w:ilvl w:val="0"/>
          <w:numId w:val="102"/>
        </w:numPr>
        <w:tabs>
          <w:tab w:pos="941" w:val="left" w:leader="none"/>
        </w:tabs>
        <w:spacing w:line="240" w:lineRule="auto" w:before="1" w:after="0"/>
        <w:ind w:left="939" w:right="93" w:hanging="360"/>
        <w:jc w:val="left"/>
        <w:rPr>
          <w:sz w:val="20"/>
        </w:rPr>
      </w:pPr>
      <w:r>
        <w:rPr>
          <w:sz w:val="20"/>
        </w:rPr>
        <w:t>December; winter; two weeks before Christmas.</w:t>
      </w:r>
    </w:p>
    <w:p>
      <w:pPr>
        <w:pStyle w:val="ListParagraph"/>
        <w:numPr>
          <w:ilvl w:val="0"/>
          <w:numId w:val="102"/>
        </w:numPr>
        <w:tabs>
          <w:tab w:pos="941" w:val="left" w:leader="none"/>
        </w:tabs>
        <w:spacing w:line="230" w:lineRule="exact" w:before="0" w:after="0"/>
        <w:ind w:left="940" w:right="0" w:hanging="362"/>
        <w:jc w:val="left"/>
        <w:rPr>
          <w:sz w:val="20"/>
        </w:rPr>
      </w:pPr>
      <w:r>
        <w:rPr>
          <w:sz w:val="20"/>
        </w:rPr>
        <w:t>Her little cousin</w:t>
      </w:r>
      <w:r>
        <w:rPr>
          <w:spacing w:val="-3"/>
          <w:sz w:val="20"/>
        </w:rPr>
        <w:t> </w:t>
      </w:r>
      <w:r>
        <w:rPr>
          <w:sz w:val="20"/>
        </w:rPr>
        <w:t>Darren.</w:t>
      </w:r>
    </w:p>
    <w:p>
      <w:pPr>
        <w:pStyle w:val="ListParagraph"/>
        <w:numPr>
          <w:ilvl w:val="0"/>
          <w:numId w:val="102"/>
        </w:numPr>
        <w:tabs>
          <w:tab w:pos="941" w:val="left" w:leader="none"/>
        </w:tabs>
        <w:spacing w:line="240" w:lineRule="auto" w:before="0" w:after="0"/>
        <w:ind w:left="940" w:right="0" w:hanging="361"/>
        <w:jc w:val="left"/>
        <w:rPr>
          <w:sz w:val="20"/>
        </w:rPr>
      </w:pPr>
      <w:r>
        <w:rPr>
          <w:sz w:val="20"/>
        </w:rPr>
        <w:t>Languages.</w:t>
      </w:r>
    </w:p>
    <w:p>
      <w:pPr>
        <w:pStyle w:val="ListParagraph"/>
        <w:numPr>
          <w:ilvl w:val="0"/>
          <w:numId w:val="102"/>
        </w:numPr>
        <w:tabs>
          <w:tab w:pos="941" w:val="left" w:leader="none"/>
        </w:tabs>
        <w:spacing w:line="230" w:lineRule="exact" w:before="1" w:after="0"/>
        <w:ind w:left="940" w:right="0" w:hanging="362"/>
        <w:jc w:val="left"/>
        <w:rPr>
          <w:sz w:val="20"/>
        </w:rPr>
      </w:pPr>
      <w:r>
        <w:rPr>
          <w:sz w:val="20"/>
        </w:rPr>
        <w:t>Books about whales and</w:t>
      </w:r>
      <w:r>
        <w:rPr>
          <w:spacing w:val="-5"/>
          <w:sz w:val="20"/>
        </w:rPr>
        <w:t> </w:t>
      </w:r>
      <w:r>
        <w:rPr>
          <w:sz w:val="20"/>
        </w:rPr>
        <w:t>dolphins.</w:t>
      </w:r>
    </w:p>
    <w:p>
      <w:pPr>
        <w:pStyle w:val="ListParagraph"/>
        <w:numPr>
          <w:ilvl w:val="0"/>
          <w:numId w:val="102"/>
        </w:numPr>
        <w:tabs>
          <w:tab w:pos="941" w:val="left" w:leader="none"/>
        </w:tabs>
        <w:spacing w:line="230" w:lineRule="exact" w:before="0" w:after="0"/>
        <w:ind w:left="940" w:right="0" w:hanging="362"/>
        <w:jc w:val="left"/>
        <w:rPr>
          <w:sz w:val="20"/>
        </w:rPr>
      </w:pPr>
      <w:r>
        <w:rPr>
          <w:sz w:val="20"/>
        </w:rPr>
        <w:t>Maggie’s little</w:t>
      </w:r>
      <w:r>
        <w:rPr>
          <w:spacing w:val="-2"/>
          <w:sz w:val="20"/>
        </w:rPr>
        <w:t> </w:t>
      </w:r>
      <w:r>
        <w:rPr>
          <w:sz w:val="20"/>
        </w:rPr>
        <w:t>cousin.</w:t>
      </w:r>
    </w:p>
    <w:p>
      <w:pPr>
        <w:pStyle w:val="ListParagraph"/>
        <w:numPr>
          <w:ilvl w:val="0"/>
          <w:numId w:val="102"/>
        </w:numPr>
        <w:tabs>
          <w:tab w:pos="941" w:val="left" w:leader="none"/>
        </w:tabs>
        <w:spacing w:line="240" w:lineRule="auto" w:before="0" w:after="0"/>
        <w:ind w:left="940" w:right="0" w:hanging="361"/>
        <w:jc w:val="left"/>
        <w:rPr>
          <w:sz w:val="20"/>
        </w:rPr>
      </w:pPr>
      <w:r>
        <w:rPr>
          <w:sz w:val="20"/>
        </w:rPr>
        <w:t>A car manual about</w:t>
      </w:r>
      <w:r>
        <w:rPr>
          <w:spacing w:val="-8"/>
          <w:sz w:val="20"/>
        </w:rPr>
        <w:t> </w:t>
      </w:r>
      <w:r>
        <w:rPr>
          <w:sz w:val="20"/>
        </w:rPr>
        <w:t>BMWs.</w:t>
      </w:r>
    </w:p>
    <w:p>
      <w:pPr>
        <w:pStyle w:val="ListParagraph"/>
        <w:numPr>
          <w:ilvl w:val="0"/>
          <w:numId w:val="102"/>
        </w:numPr>
        <w:tabs>
          <w:tab w:pos="941" w:val="left" w:leader="none"/>
        </w:tabs>
        <w:spacing w:line="240" w:lineRule="auto" w:before="1" w:after="0"/>
        <w:ind w:left="939" w:right="129" w:hanging="360"/>
        <w:jc w:val="left"/>
        <w:rPr>
          <w:sz w:val="20"/>
        </w:rPr>
      </w:pPr>
      <w:r>
        <w:rPr>
          <w:sz w:val="20"/>
        </w:rPr>
        <w:t>Harold’s Bookshop, World of</w:t>
      </w:r>
      <w:r>
        <w:rPr>
          <w:spacing w:val="-24"/>
          <w:sz w:val="20"/>
        </w:rPr>
        <w:t> </w:t>
      </w:r>
      <w:r>
        <w:rPr>
          <w:sz w:val="20"/>
        </w:rPr>
        <w:t>Books, Books For U, and The</w:t>
      </w:r>
      <w:r>
        <w:rPr>
          <w:spacing w:val="-4"/>
          <w:sz w:val="20"/>
        </w:rPr>
        <w:t> </w:t>
      </w:r>
      <w:r>
        <w:rPr>
          <w:sz w:val="20"/>
        </w:rPr>
        <w:t>Bookworm.</w:t>
      </w:r>
    </w:p>
    <w:p>
      <w:pPr>
        <w:pStyle w:val="ListParagraph"/>
        <w:numPr>
          <w:ilvl w:val="0"/>
          <w:numId w:val="102"/>
        </w:numPr>
        <w:tabs>
          <w:tab w:pos="941" w:val="left" w:leader="none"/>
        </w:tabs>
        <w:spacing w:line="230" w:lineRule="exact" w:before="0" w:after="0"/>
        <w:ind w:left="940" w:right="0" w:hanging="362"/>
        <w:jc w:val="left"/>
        <w:rPr>
          <w:sz w:val="20"/>
        </w:rPr>
      </w:pPr>
      <w:r>
        <w:rPr>
          <w:sz w:val="20"/>
        </w:rPr>
        <w:t>Two.</w:t>
      </w:r>
    </w:p>
    <w:p>
      <w:pPr>
        <w:pStyle w:val="ListParagraph"/>
        <w:numPr>
          <w:ilvl w:val="0"/>
          <w:numId w:val="102"/>
        </w:numPr>
        <w:tabs>
          <w:tab w:pos="940" w:val="left" w:leader="none"/>
        </w:tabs>
        <w:spacing w:line="230" w:lineRule="exact" w:before="0" w:after="0"/>
        <w:ind w:left="939" w:right="0" w:hanging="361"/>
        <w:jc w:val="left"/>
        <w:rPr>
          <w:sz w:val="20"/>
        </w:rPr>
      </w:pPr>
      <w:r>
        <w:rPr>
          <w:sz w:val="20"/>
        </w:rPr>
        <w:t>No, it was next to the</w:t>
      </w:r>
      <w:r>
        <w:rPr>
          <w:spacing w:val="-9"/>
          <w:sz w:val="20"/>
        </w:rPr>
        <w:t> </w:t>
      </w:r>
      <w:r>
        <w:rPr>
          <w:sz w:val="20"/>
        </w:rPr>
        <w:t>market.</w:t>
      </w:r>
    </w:p>
    <w:p>
      <w:pPr>
        <w:pStyle w:val="ListParagraph"/>
        <w:numPr>
          <w:ilvl w:val="0"/>
          <w:numId w:val="102"/>
        </w:numPr>
        <w:tabs>
          <w:tab w:pos="941" w:val="left" w:leader="none"/>
        </w:tabs>
        <w:spacing w:line="230" w:lineRule="exact" w:before="0" w:after="0"/>
        <w:ind w:left="940" w:right="0" w:hanging="362"/>
        <w:jc w:val="left"/>
        <w:rPr>
          <w:sz w:val="20"/>
        </w:rPr>
      </w:pPr>
      <w:r>
        <w:rPr>
          <w:sz w:val="20"/>
        </w:rPr>
        <w:t>Maggie’s dad</w:t>
      </w:r>
      <w:r>
        <w:rPr>
          <w:spacing w:val="-4"/>
          <w:sz w:val="20"/>
        </w:rPr>
        <w:t> </w:t>
      </w:r>
      <w:r>
        <w:rPr>
          <w:sz w:val="20"/>
        </w:rPr>
        <w:t>(Rob).</w:t>
      </w:r>
    </w:p>
    <w:p>
      <w:pPr>
        <w:pStyle w:val="ListParagraph"/>
        <w:numPr>
          <w:ilvl w:val="0"/>
          <w:numId w:val="102"/>
        </w:numPr>
        <w:tabs>
          <w:tab w:pos="940" w:val="left" w:leader="none"/>
        </w:tabs>
        <w:spacing w:line="240" w:lineRule="auto" w:before="1" w:after="0"/>
        <w:ind w:left="939" w:right="0" w:hanging="360"/>
        <w:jc w:val="left"/>
        <w:rPr>
          <w:sz w:val="20"/>
        </w:rPr>
      </w:pPr>
      <w:r>
        <w:rPr>
          <w:sz w:val="20"/>
        </w:rPr>
        <w:t>Nearly</w:t>
      </w:r>
      <w:r>
        <w:rPr>
          <w:spacing w:val="-2"/>
          <w:sz w:val="20"/>
        </w:rPr>
        <w:t> </w:t>
      </w:r>
      <w:r>
        <w:rPr>
          <w:sz w:val="20"/>
        </w:rPr>
        <w:t>8pm.</w:t>
      </w:r>
    </w:p>
    <w:p>
      <w:pPr>
        <w:pStyle w:val="ListParagraph"/>
        <w:numPr>
          <w:ilvl w:val="0"/>
          <w:numId w:val="102"/>
        </w:numPr>
        <w:tabs>
          <w:tab w:pos="941" w:val="left" w:leader="none"/>
        </w:tabs>
        <w:spacing w:line="230" w:lineRule="exact" w:before="0" w:after="0"/>
        <w:ind w:left="940" w:right="0" w:hanging="361"/>
        <w:jc w:val="left"/>
        <w:rPr>
          <w:sz w:val="20"/>
        </w:rPr>
      </w:pPr>
      <w:r>
        <w:rPr>
          <w:sz w:val="20"/>
        </w:rPr>
        <w:t>December.</w:t>
      </w:r>
    </w:p>
    <w:p>
      <w:pPr>
        <w:pStyle w:val="ListParagraph"/>
        <w:numPr>
          <w:ilvl w:val="0"/>
          <w:numId w:val="102"/>
        </w:numPr>
        <w:tabs>
          <w:tab w:pos="940" w:val="left" w:leader="none"/>
        </w:tabs>
        <w:spacing w:line="230" w:lineRule="exact" w:before="0" w:after="0"/>
        <w:ind w:left="939" w:right="0" w:hanging="361"/>
        <w:jc w:val="left"/>
        <w:rPr>
          <w:sz w:val="20"/>
        </w:rPr>
      </w:pPr>
      <w:r>
        <w:rPr>
          <w:sz w:val="20"/>
        </w:rPr>
        <w:t>Next to the</w:t>
      </w:r>
      <w:r>
        <w:rPr>
          <w:spacing w:val="-4"/>
          <w:sz w:val="20"/>
        </w:rPr>
        <w:t> </w:t>
      </w:r>
      <w:r>
        <w:rPr>
          <w:sz w:val="20"/>
        </w:rPr>
        <w:t>market.</w:t>
      </w:r>
    </w:p>
    <w:p>
      <w:pPr>
        <w:pStyle w:val="ListParagraph"/>
        <w:numPr>
          <w:ilvl w:val="0"/>
          <w:numId w:val="102"/>
        </w:numPr>
        <w:tabs>
          <w:tab w:pos="940" w:val="left" w:leader="none"/>
        </w:tabs>
        <w:spacing w:line="230" w:lineRule="exact" w:before="1" w:after="0"/>
        <w:ind w:left="939" w:right="0" w:hanging="361"/>
        <w:jc w:val="left"/>
        <w:rPr>
          <w:sz w:val="20"/>
        </w:rPr>
      </w:pPr>
      <w:r>
        <w:rPr>
          <w:sz w:val="20"/>
        </w:rPr>
        <w:t>In</w:t>
      </w:r>
      <w:r>
        <w:rPr>
          <w:spacing w:val="-2"/>
          <w:sz w:val="20"/>
        </w:rPr>
        <w:t> </w:t>
      </w:r>
      <w:r>
        <w:rPr>
          <w:sz w:val="20"/>
        </w:rPr>
        <w:t>Derby.</w:t>
      </w:r>
    </w:p>
    <w:p>
      <w:pPr>
        <w:pStyle w:val="ListParagraph"/>
        <w:numPr>
          <w:ilvl w:val="0"/>
          <w:numId w:val="102"/>
        </w:numPr>
        <w:tabs>
          <w:tab w:pos="941" w:val="left" w:leader="none"/>
        </w:tabs>
        <w:spacing w:line="230" w:lineRule="exact" w:before="0" w:after="0"/>
        <w:ind w:left="940" w:right="0" w:hanging="362"/>
        <w:jc w:val="left"/>
        <w:rPr>
          <w:sz w:val="20"/>
        </w:rPr>
      </w:pPr>
      <w:r>
        <w:rPr>
          <w:sz w:val="20"/>
        </w:rPr>
        <w:t>‘Dolphins of the</w:t>
      </w:r>
      <w:r>
        <w:rPr>
          <w:spacing w:val="-4"/>
          <w:sz w:val="20"/>
        </w:rPr>
        <w:t> </w:t>
      </w:r>
      <w:r>
        <w:rPr>
          <w:sz w:val="20"/>
        </w:rPr>
        <w:t>World’.</w:t>
      </w:r>
    </w:p>
    <w:p>
      <w:pPr>
        <w:pStyle w:val="ListParagraph"/>
        <w:numPr>
          <w:ilvl w:val="0"/>
          <w:numId w:val="102"/>
        </w:numPr>
        <w:tabs>
          <w:tab w:pos="940" w:val="left" w:leader="none"/>
        </w:tabs>
        <w:spacing w:line="240" w:lineRule="auto" w:before="0" w:after="0"/>
        <w:ind w:left="939" w:right="38" w:hanging="360"/>
        <w:jc w:val="left"/>
        <w:rPr>
          <w:sz w:val="20"/>
        </w:rPr>
      </w:pPr>
      <w:r>
        <w:rPr>
          <w:sz w:val="20"/>
        </w:rPr>
        <w:t>‘Go Italia!’ and ‘Steam Engines of the 1840s’.</w:t>
      </w:r>
    </w:p>
    <w:p>
      <w:pPr>
        <w:pStyle w:val="ListParagraph"/>
        <w:numPr>
          <w:ilvl w:val="0"/>
          <w:numId w:val="102"/>
        </w:numPr>
        <w:tabs>
          <w:tab w:pos="940" w:val="left" w:leader="none"/>
        </w:tabs>
        <w:spacing w:line="240" w:lineRule="auto" w:before="96" w:after="0"/>
        <w:ind w:left="940" w:right="0" w:hanging="360"/>
        <w:jc w:val="left"/>
        <w:rPr>
          <w:sz w:val="20"/>
        </w:rPr>
      </w:pPr>
      <w:r>
        <w:rPr>
          <w:spacing w:val="-1"/>
          <w:w w:val="100"/>
          <w:sz w:val="20"/>
        </w:rPr>
        <w:br w:type="column"/>
      </w:r>
      <w:r>
        <w:rPr>
          <w:sz w:val="20"/>
        </w:rPr>
        <w:t>Books.</w:t>
      </w:r>
    </w:p>
    <w:p>
      <w:pPr>
        <w:pStyle w:val="ListParagraph"/>
        <w:numPr>
          <w:ilvl w:val="0"/>
          <w:numId w:val="102"/>
        </w:numPr>
        <w:tabs>
          <w:tab w:pos="941" w:val="left" w:leader="none"/>
        </w:tabs>
        <w:spacing w:line="240" w:lineRule="auto" w:before="0" w:after="0"/>
        <w:ind w:left="940" w:right="0" w:hanging="361"/>
        <w:jc w:val="left"/>
        <w:rPr>
          <w:sz w:val="20"/>
        </w:rPr>
      </w:pPr>
      <w:r>
        <w:rPr>
          <w:sz w:val="20"/>
        </w:rPr>
        <w:t>‘Steam Engines of the</w:t>
      </w:r>
      <w:r>
        <w:rPr>
          <w:spacing w:val="-7"/>
          <w:sz w:val="20"/>
        </w:rPr>
        <w:t> </w:t>
      </w:r>
      <w:r>
        <w:rPr>
          <w:sz w:val="20"/>
        </w:rPr>
        <w:t>1840s’.</w:t>
      </w:r>
    </w:p>
    <w:p>
      <w:pPr>
        <w:pStyle w:val="ListParagraph"/>
        <w:numPr>
          <w:ilvl w:val="0"/>
          <w:numId w:val="102"/>
        </w:numPr>
        <w:tabs>
          <w:tab w:pos="941" w:val="left" w:leader="none"/>
        </w:tabs>
        <w:spacing w:line="230" w:lineRule="exact" w:before="0" w:after="0"/>
        <w:ind w:left="940" w:right="0" w:hanging="362"/>
        <w:jc w:val="left"/>
        <w:rPr>
          <w:sz w:val="20"/>
        </w:rPr>
      </w:pPr>
      <w:r>
        <w:rPr>
          <w:sz w:val="20"/>
        </w:rPr>
        <w:t>Maggie and</w:t>
      </w:r>
      <w:r>
        <w:rPr>
          <w:spacing w:val="-3"/>
          <w:sz w:val="20"/>
        </w:rPr>
        <w:t> </w:t>
      </w:r>
      <w:r>
        <w:rPr>
          <w:sz w:val="20"/>
        </w:rPr>
        <w:t>Darren.</w:t>
      </w:r>
    </w:p>
    <w:p>
      <w:pPr>
        <w:pStyle w:val="ListParagraph"/>
        <w:numPr>
          <w:ilvl w:val="0"/>
          <w:numId w:val="102"/>
        </w:numPr>
        <w:tabs>
          <w:tab w:pos="940" w:val="left" w:leader="none"/>
        </w:tabs>
        <w:spacing w:line="230" w:lineRule="exact" w:before="0" w:after="0"/>
        <w:ind w:left="939" w:right="0" w:hanging="361"/>
        <w:jc w:val="left"/>
        <w:rPr>
          <w:sz w:val="20"/>
        </w:rPr>
      </w:pPr>
      <w:r>
        <w:rPr>
          <w:sz w:val="20"/>
        </w:rPr>
        <w:t>Books.</w:t>
      </w:r>
    </w:p>
    <w:p>
      <w:pPr>
        <w:pStyle w:val="ListParagraph"/>
        <w:numPr>
          <w:ilvl w:val="0"/>
          <w:numId w:val="102"/>
        </w:numPr>
        <w:tabs>
          <w:tab w:pos="941" w:val="left" w:leader="none"/>
        </w:tabs>
        <w:spacing w:line="240" w:lineRule="auto" w:before="1" w:after="0"/>
        <w:ind w:left="939" w:right="1116" w:hanging="360"/>
        <w:jc w:val="left"/>
        <w:rPr>
          <w:sz w:val="20"/>
        </w:rPr>
      </w:pPr>
      <w:r>
        <w:rPr>
          <w:sz w:val="20"/>
        </w:rPr>
        <w:t>Because she believes that you should always give the kind of present that you’d like to receive yourself, and </w:t>
      </w:r>
      <w:r>
        <w:rPr>
          <w:i/>
          <w:sz w:val="20"/>
        </w:rPr>
        <w:t>she </w:t>
      </w:r>
      <w:r>
        <w:rPr>
          <w:sz w:val="20"/>
        </w:rPr>
        <w:t>would like to receive</w:t>
      </w:r>
      <w:r>
        <w:rPr>
          <w:spacing w:val="-2"/>
          <w:sz w:val="20"/>
        </w:rPr>
        <w:t> </w:t>
      </w:r>
      <w:r>
        <w:rPr>
          <w:sz w:val="20"/>
        </w:rPr>
        <w:t>books.</w:t>
      </w:r>
    </w:p>
    <w:p>
      <w:pPr>
        <w:pStyle w:val="ListParagraph"/>
        <w:numPr>
          <w:ilvl w:val="0"/>
          <w:numId w:val="102"/>
        </w:numPr>
        <w:tabs>
          <w:tab w:pos="941" w:val="left" w:leader="none"/>
        </w:tabs>
        <w:spacing w:line="240" w:lineRule="auto" w:before="0" w:after="0"/>
        <w:ind w:left="940" w:right="0" w:hanging="362"/>
        <w:jc w:val="left"/>
        <w:rPr>
          <w:sz w:val="20"/>
        </w:rPr>
      </w:pPr>
      <w:r>
        <w:rPr>
          <w:sz w:val="20"/>
        </w:rPr>
        <w:t>It was</w:t>
      </w:r>
      <w:r>
        <w:rPr>
          <w:spacing w:val="-6"/>
          <w:sz w:val="20"/>
        </w:rPr>
        <w:t> </w:t>
      </w:r>
      <w:r>
        <w:rPr>
          <w:sz w:val="20"/>
        </w:rPr>
        <w:t>snowing.</w:t>
      </w:r>
    </w:p>
    <w:p>
      <w:pPr>
        <w:pStyle w:val="ListParagraph"/>
        <w:numPr>
          <w:ilvl w:val="0"/>
          <w:numId w:val="102"/>
        </w:numPr>
        <w:tabs>
          <w:tab w:pos="941" w:val="left" w:leader="none"/>
        </w:tabs>
        <w:spacing w:line="240" w:lineRule="auto" w:before="0" w:after="0"/>
        <w:ind w:left="940" w:right="0" w:hanging="362"/>
        <w:jc w:val="left"/>
        <w:rPr>
          <w:sz w:val="20"/>
        </w:rPr>
      </w:pPr>
      <w:r>
        <w:rPr>
          <w:sz w:val="20"/>
        </w:rPr>
        <w:t>Maggie’s</w:t>
      </w:r>
      <w:r>
        <w:rPr>
          <w:spacing w:val="-3"/>
          <w:sz w:val="20"/>
        </w:rPr>
        <w:t> </w:t>
      </w:r>
      <w:r>
        <w:rPr>
          <w:sz w:val="20"/>
        </w:rPr>
        <w:t>mum.</w:t>
      </w:r>
    </w:p>
    <w:p>
      <w:pPr>
        <w:pStyle w:val="ListParagraph"/>
        <w:numPr>
          <w:ilvl w:val="0"/>
          <w:numId w:val="102"/>
        </w:numPr>
        <w:tabs>
          <w:tab w:pos="940" w:val="left" w:leader="none"/>
        </w:tabs>
        <w:spacing w:line="230" w:lineRule="exact" w:before="1" w:after="0"/>
        <w:ind w:left="939" w:right="0" w:hanging="361"/>
        <w:jc w:val="left"/>
        <w:rPr>
          <w:sz w:val="20"/>
        </w:rPr>
      </w:pPr>
      <w:r>
        <w:rPr>
          <w:sz w:val="20"/>
        </w:rPr>
        <w:t>Italian.</w:t>
      </w:r>
    </w:p>
    <w:p>
      <w:pPr>
        <w:pStyle w:val="ListParagraph"/>
        <w:numPr>
          <w:ilvl w:val="0"/>
          <w:numId w:val="102"/>
        </w:numPr>
        <w:tabs>
          <w:tab w:pos="941" w:val="left" w:leader="none"/>
        </w:tabs>
        <w:spacing w:line="230" w:lineRule="exact" w:before="0" w:after="0"/>
        <w:ind w:left="940" w:right="0" w:hanging="362"/>
        <w:jc w:val="left"/>
        <w:rPr>
          <w:sz w:val="20"/>
        </w:rPr>
      </w:pPr>
      <w:r>
        <w:rPr>
          <w:sz w:val="20"/>
        </w:rPr>
        <w:t>In a tiny independent</w:t>
      </w:r>
      <w:r>
        <w:rPr>
          <w:spacing w:val="-8"/>
          <w:sz w:val="20"/>
        </w:rPr>
        <w:t> </w:t>
      </w:r>
      <w:r>
        <w:rPr>
          <w:sz w:val="20"/>
        </w:rPr>
        <w:t>bookshop.</w:t>
      </w:r>
    </w:p>
    <w:p>
      <w:pPr>
        <w:pStyle w:val="ListParagraph"/>
        <w:numPr>
          <w:ilvl w:val="0"/>
          <w:numId w:val="102"/>
        </w:numPr>
        <w:tabs>
          <w:tab w:pos="941" w:val="left" w:leader="none"/>
        </w:tabs>
        <w:spacing w:line="240" w:lineRule="auto" w:before="0" w:after="0"/>
        <w:ind w:left="939" w:right="1114" w:hanging="360"/>
        <w:jc w:val="left"/>
        <w:rPr>
          <w:sz w:val="20"/>
        </w:rPr>
      </w:pPr>
      <w:r>
        <w:rPr>
          <w:sz w:val="20"/>
        </w:rPr>
        <w:t>Dennis’s present – a car manual about</w:t>
      </w:r>
      <w:r>
        <w:rPr>
          <w:spacing w:val="-2"/>
          <w:sz w:val="20"/>
        </w:rPr>
        <w:t> </w:t>
      </w:r>
      <w:r>
        <w:rPr>
          <w:sz w:val="20"/>
        </w:rPr>
        <w:t>BMWs.</w:t>
      </w:r>
    </w:p>
    <w:p>
      <w:pPr>
        <w:pStyle w:val="ListParagraph"/>
        <w:numPr>
          <w:ilvl w:val="0"/>
          <w:numId w:val="102"/>
        </w:numPr>
        <w:tabs>
          <w:tab w:pos="940" w:val="left" w:leader="none"/>
        </w:tabs>
        <w:spacing w:line="230" w:lineRule="exact" w:before="0" w:after="0"/>
        <w:ind w:left="939" w:right="0" w:hanging="361"/>
        <w:jc w:val="left"/>
        <w:rPr>
          <w:sz w:val="20"/>
        </w:rPr>
      </w:pPr>
      <w:r>
        <w:rPr>
          <w:sz w:val="20"/>
        </w:rPr>
        <w:t>‘Go</w:t>
      </w:r>
      <w:r>
        <w:rPr>
          <w:spacing w:val="-2"/>
          <w:sz w:val="20"/>
        </w:rPr>
        <w:t> </w:t>
      </w:r>
      <w:r>
        <w:rPr>
          <w:sz w:val="20"/>
        </w:rPr>
        <w:t>Italia!’.</w:t>
      </w:r>
    </w:p>
    <w:p>
      <w:pPr>
        <w:pStyle w:val="ListParagraph"/>
        <w:numPr>
          <w:ilvl w:val="0"/>
          <w:numId w:val="102"/>
        </w:numPr>
        <w:tabs>
          <w:tab w:pos="941" w:val="left" w:leader="none"/>
        </w:tabs>
        <w:spacing w:line="230" w:lineRule="exact" w:before="1" w:after="0"/>
        <w:ind w:left="940" w:right="0" w:hanging="362"/>
        <w:jc w:val="left"/>
        <w:rPr>
          <w:sz w:val="20"/>
        </w:rPr>
      </w:pPr>
      <w:r>
        <w:rPr>
          <w:sz w:val="20"/>
        </w:rPr>
        <w:t>Her own present – some</w:t>
      </w:r>
      <w:r>
        <w:rPr>
          <w:spacing w:val="-6"/>
          <w:sz w:val="20"/>
        </w:rPr>
        <w:t> </w:t>
      </w:r>
      <w:r>
        <w:rPr>
          <w:sz w:val="20"/>
        </w:rPr>
        <w:t>books.</w:t>
      </w:r>
    </w:p>
    <w:p>
      <w:pPr>
        <w:pStyle w:val="ListParagraph"/>
        <w:numPr>
          <w:ilvl w:val="0"/>
          <w:numId w:val="102"/>
        </w:numPr>
        <w:tabs>
          <w:tab w:pos="940" w:val="left" w:leader="none"/>
        </w:tabs>
        <w:spacing w:line="230" w:lineRule="exact" w:before="0" w:after="0"/>
        <w:ind w:left="939" w:right="0" w:hanging="361"/>
        <w:jc w:val="left"/>
        <w:rPr>
          <w:sz w:val="20"/>
        </w:rPr>
      </w:pPr>
      <w:r>
        <w:rPr>
          <w:sz w:val="20"/>
        </w:rPr>
        <w:t>By</w:t>
      </w:r>
      <w:r>
        <w:rPr>
          <w:spacing w:val="-2"/>
          <w:sz w:val="20"/>
        </w:rPr>
        <w:t> </w:t>
      </w:r>
      <w:r>
        <w:rPr>
          <w:sz w:val="20"/>
        </w:rPr>
        <w:t>bus.</w:t>
      </w:r>
    </w:p>
    <w:p>
      <w:pPr>
        <w:spacing w:after="0" w:line="230" w:lineRule="exact"/>
        <w:jc w:val="left"/>
        <w:rPr>
          <w:sz w:val="20"/>
        </w:rPr>
        <w:sectPr>
          <w:type w:val="continuous"/>
          <w:pgSz w:w="11900" w:h="16840"/>
          <w:pgMar w:top="1100" w:bottom="280" w:left="1580" w:right="880"/>
          <w:cols w:num="2" w:equalWidth="0">
            <w:col w:w="4272" w:space="241"/>
            <w:col w:w="4927"/>
          </w:cols>
        </w:sectPr>
      </w:pPr>
    </w:p>
    <w:p>
      <w:pPr>
        <w:pStyle w:val="BodyText"/>
      </w:pPr>
    </w:p>
    <w:p>
      <w:pPr>
        <w:pStyle w:val="BodyText"/>
        <w:spacing w:before="2"/>
      </w:pPr>
    </w:p>
    <w:p>
      <w:pPr>
        <w:pStyle w:val="BodyText"/>
        <w:ind w:left="220"/>
      </w:pPr>
      <w:r>
        <w:rPr>
          <w:u w:val="single"/>
        </w:rPr>
        <w:t>Christmas Presents (True, False, or Unknown?)</w:t>
      </w:r>
    </w:p>
    <w:p>
      <w:pPr>
        <w:pStyle w:val="BodyText"/>
        <w:spacing w:before="8"/>
        <w:rPr>
          <w:sz w:val="11"/>
        </w:rPr>
      </w:pPr>
    </w:p>
    <w:p>
      <w:pPr>
        <w:spacing w:before="94"/>
        <w:ind w:left="219" w:right="0" w:firstLine="0"/>
        <w:jc w:val="left"/>
        <w:rPr>
          <w:i/>
          <w:sz w:val="20"/>
        </w:rPr>
      </w:pPr>
      <w:r>
        <w:rPr>
          <w:i/>
          <w:sz w:val="20"/>
        </w:rPr>
        <w:t>(T = True, F = False, U = Unknown)</w:t>
      </w:r>
    </w:p>
    <w:p>
      <w:pPr>
        <w:pStyle w:val="BodyText"/>
        <w:spacing w:before="4" w:after="1"/>
        <w:rPr>
          <w:i/>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571"/>
        <w:gridCol w:w="236"/>
      </w:tblGrid>
      <w:tr>
        <w:trPr>
          <w:trHeight w:val="227" w:hRule="atLeast"/>
        </w:trPr>
        <w:tc>
          <w:tcPr>
            <w:tcW w:w="1807" w:type="dxa"/>
          </w:tcPr>
          <w:p>
            <w:pPr>
              <w:pStyle w:val="TableParagraph"/>
              <w:spacing w:line="208" w:lineRule="exact"/>
              <w:ind w:left="50"/>
              <w:rPr>
                <w:sz w:val="20"/>
              </w:rPr>
            </w:pPr>
            <w:r>
              <w:rPr>
                <w:sz w:val="20"/>
              </w:rPr>
              <w:t>1. T</w:t>
            </w:r>
          </w:p>
        </w:tc>
        <w:tc>
          <w:tcPr>
            <w:tcW w:w="3008" w:type="dxa"/>
          </w:tcPr>
          <w:p>
            <w:pPr>
              <w:pStyle w:val="TableParagraph"/>
              <w:spacing w:line="208" w:lineRule="exact"/>
              <w:ind w:left="1251"/>
              <w:rPr>
                <w:sz w:val="20"/>
              </w:rPr>
            </w:pPr>
            <w:r>
              <w:rPr>
                <w:sz w:val="20"/>
              </w:rPr>
              <w:t>11. U</w:t>
            </w:r>
          </w:p>
        </w:tc>
        <w:tc>
          <w:tcPr>
            <w:tcW w:w="1571" w:type="dxa"/>
          </w:tcPr>
          <w:p>
            <w:pPr>
              <w:pStyle w:val="TableParagraph"/>
              <w:spacing w:line="208" w:lineRule="exact"/>
              <w:ind w:right="39"/>
              <w:jc w:val="right"/>
              <w:rPr>
                <w:sz w:val="20"/>
              </w:rPr>
            </w:pPr>
            <w:r>
              <w:rPr>
                <w:sz w:val="20"/>
              </w:rPr>
              <w:t>21.</w:t>
            </w:r>
          </w:p>
        </w:tc>
        <w:tc>
          <w:tcPr>
            <w:tcW w:w="236" w:type="dxa"/>
          </w:tcPr>
          <w:p>
            <w:pPr>
              <w:pStyle w:val="TableParagraph"/>
              <w:spacing w:line="208" w:lineRule="exact"/>
              <w:ind w:right="8"/>
              <w:jc w:val="center"/>
              <w:rPr>
                <w:sz w:val="20"/>
              </w:rPr>
            </w:pPr>
            <w:r>
              <w:rPr>
                <w:w w:val="100"/>
                <w:sz w:val="20"/>
              </w:rPr>
              <w:t>U</w:t>
            </w:r>
          </w:p>
        </w:tc>
      </w:tr>
      <w:tr>
        <w:trPr>
          <w:trHeight w:val="230" w:hRule="atLeast"/>
        </w:trPr>
        <w:tc>
          <w:tcPr>
            <w:tcW w:w="1807" w:type="dxa"/>
          </w:tcPr>
          <w:p>
            <w:pPr>
              <w:pStyle w:val="TableParagraph"/>
              <w:spacing w:line="210" w:lineRule="exact"/>
              <w:ind w:left="50"/>
              <w:rPr>
                <w:sz w:val="20"/>
              </w:rPr>
            </w:pPr>
            <w:r>
              <w:rPr>
                <w:sz w:val="20"/>
              </w:rPr>
              <w:t>2. U</w:t>
            </w:r>
          </w:p>
        </w:tc>
        <w:tc>
          <w:tcPr>
            <w:tcW w:w="3008" w:type="dxa"/>
          </w:tcPr>
          <w:p>
            <w:pPr>
              <w:pStyle w:val="TableParagraph"/>
              <w:spacing w:line="210" w:lineRule="exact"/>
              <w:ind w:left="1251"/>
              <w:rPr>
                <w:sz w:val="20"/>
              </w:rPr>
            </w:pPr>
            <w:r>
              <w:rPr>
                <w:sz w:val="20"/>
              </w:rPr>
              <w:t>12. F</w:t>
            </w:r>
          </w:p>
        </w:tc>
        <w:tc>
          <w:tcPr>
            <w:tcW w:w="1571" w:type="dxa"/>
          </w:tcPr>
          <w:p>
            <w:pPr>
              <w:pStyle w:val="TableParagraph"/>
              <w:spacing w:line="210" w:lineRule="exact"/>
              <w:ind w:right="39"/>
              <w:jc w:val="right"/>
              <w:rPr>
                <w:sz w:val="20"/>
              </w:rPr>
            </w:pPr>
            <w:r>
              <w:rPr>
                <w:sz w:val="20"/>
              </w:rPr>
              <w:t>22.</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3. U</w:t>
            </w:r>
          </w:p>
        </w:tc>
        <w:tc>
          <w:tcPr>
            <w:tcW w:w="3008" w:type="dxa"/>
          </w:tcPr>
          <w:p>
            <w:pPr>
              <w:pStyle w:val="TableParagraph"/>
              <w:spacing w:line="210" w:lineRule="exact"/>
              <w:ind w:left="1251"/>
              <w:rPr>
                <w:sz w:val="20"/>
              </w:rPr>
            </w:pPr>
            <w:r>
              <w:rPr>
                <w:sz w:val="20"/>
              </w:rPr>
              <w:t>13. U</w:t>
            </w:r>
          </w:p>
        </w:tc>
        <w:tc>
          <w:tcPr>
            <w:tcW w:w="1571" w:type="dxa"/>
          </w:tcPr>
          <w:p>
            <w:pPr>
              <w:pStyle w:val="TableParagraph"/>
              <w:spacing w:line="210" w:lineRule="exact"/>
              <w:ind w:right="39"/>
              <w:jc w:val="right"/>
              <w:rPr>
                <w:sz w:val="20"/>
              </w:rPr>
            </w:pPr>
            <w:r>
              <w:rPr>
                <w:sz w:val="20"/>
              </w:rPr>
              <w:t>23.</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4. F</w:t>
            </w:r>
          </w:p>
        </w:tc>
        <w:tc>
          <w:tcPr>
            <w:tcW w:w="3008" w:type="dxa"/>
          </w:tcPr>
          <w:p>
            <w:pPr>
              <w:pStyle w:val="TableParagraph"/>
              <w:spacing w:line="210" w:lineRule="exact"/>
              <w:ind w:left="1251"/>
              <w:rPr>
                <w:sz w:val="20"/>
              </w:rPr>
            </w:pPr>
            <w:r>
              <w:rPr>
                <w:sz w:val="20"/>
              </w:rPr>
              <w:t>14. T</w:t>
            </w:r>
          </w:p>
        </w:tc>
        <w:tc>
          <w:tcPr>
            <w:tcW w:w="1571" w:type="dxa"/>
          </w:tcPr>
          <w:p>
            <w:pPr>
              <w:pStyle w:val="TableParagraph"/>
              <w:spacing w:line="210" w:lineRule="exact"/>
              <w:ind w:right="39"/>
              <w:jc w:val="right"/>
              <w:rPr>
                <w:sz w:val="20"/>
              </w:rPr>
            </w:pPr>
            <w:r>
              <w:rPr>
                <w:sz w:val="20"/>
              </w:rPr>
              <w:t>24.</w:t>
            </w:r>
          </w:p>
        </w:tc>
        <w:tc>
          <w:tcPr>
            <w:tcW w:w="236" w:type="dxa"/>
          </w:tcPr>
          <w:p>
            <w:pPr>
              <w:pStyle w:val="TableParagraph"/>
              <w:spacing w:line="210" w:lineRule="exact"/>
              <w:ind w:right="32"/>
              <w:jc w:val="center"/>
              <w:rPr>
                <w:sz w:val="20"/>
              </w:rPr>
            </w:pPr>
            <w:r>
              <w:rPr>
                <w:w w:val="100"/>
                <w:sz w:val="20"/>
              </w:rPr>
              <w:t>F</w:t>
            </w:r>
          </w:p>
        </w:tc>
      </w:tr>
      <w:tr>
        <w:trPr>
          <w:trHeight w:val="230" w:hRule="atLeast"/>
        </w:trPr>
        <w:tc>
          <w:tcPr>
            <w:tcW w:w="1807" w:type="dxa"/>
          </w:tcPr>
          <w:p>
            <w:pPr>
              <w:pStyle w:val="TableParagraph"/>
              <w:spacing w:line="210" w:lineRule="exact"/>
              <w:ind w:left="50"/>
              <w:rPr>
                <w:sz w:val="20"/>
              </w:rPr>
            </w:pPr>
            <w:r>
              <w:rPr>
                <w:sz w:val="20"/>
              </w:rPr>
              <w:t>5. F</w:t>
            </w:r>
          </w:p>
        </w:tc>
        <w:tc>
          <w:tcPr>
            <w:tcW w:w="3008" w:type="dxa"/>
          </w:tcPr>
          <w:p>
            <w:pPr>
              <w:pStyle w:val="TableParagraph"/>
              <w:spacing w:line="210" w:lineRule="exact"/>
              <w:ind w:left="1251"/>
              <w:rPr>
                <w:sz w:val="20"/>
              </w:rPr>
            </w:pPr>
            <w:r>
              <w:rPr>
                <w:sz w:val="20"/>
              </w:rPr>
              <w:t>15. T</w:t>
            </w:r>
          </w:p>
        </w:tc>
        <w:tc>
          <w:tcPr>
            <w:tcW w:w="1571" w:type="dxa"/>
          </w:tcPr>
          <w:p>
            <w:pPr>
              <w:pStyle w:val="TableParagraph"/>
              <w:spacing w:line="210" w:lineRule="exact"/>
              <w:ind w:right="39"/>
              <w:jc w:val="right"/>
              <w:rPr>
                <w:sz w:val="20"/>
              </w:rPr>
            </w:pPr>
            <w:r>
              <w:rPr>
                <w:sz w:val="20"/>
              </w:rPr>
              <w:t>25.</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6. F</w:t>
            </w:r>
          </w:p>
        </w:tc>
        <w:tc>
          <w:tcPr>
            <w:tcW w:w="3008" w:type="dxa"/>
          </w:tcPr>
          <w:p>
            <w:pPr>
              <w:pStyle w:val="TableParagraph"/>
              <w:spacing w:line="210" w:lineRule="exact"/>
              <w:ind w:left="1251"/>
              <w:rPr>
                <w:sz w:val="20"/>
              </w:rPr>
            </w:pPr>
            <w:r>
              <w:rPr>
                <w:sz w:val="20"/>
              </w:rPr>
              <w:t>16. T</w:t>
            </w:r>
          </w:p>
        </w:tc>
        <w:tc>
          <w:tcPr>
            <w:tcW w:w="1571" w:type="dxa"/>
          </w:tcPr>
          <w:p>
            <w:pPr>
              <w:pStyle w:val="TableParagraph"/>
              <w:spacing w:line="210" w:lineRule="exact"/>
              <w:ind w:right="39"/>
              <w:jc w:val="right"/>
              <w:rPr>
                <w:sz w:val="20"/>
              </w:rPr>
            </w:pPr>
            <w:r>
              <w:rPr>
                <w:sz w:val="20"/>
              </w:rPr>
              <w:t>26.</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7. T</w:t>
            </w:r>
          </w:p>
        </w:tc>
        <w:tc>
          <w:tcPr>
            <w:tcW w:w="3008" w:type="dxa"/>
          </w:tcPr>
          <w:p>
            <w:pPr>
              <w:pStyle w:val="TableParagraph"/>
              <w:spacing w:line="210" w:lineRule="exact"/>
              <w:ind w:left="1251"/>
              <w:rPr>
                <w:sz w:val="20"/>
              </w:rPr>
            </w:pPr>
            <w:r>
              <w:rPr>
                <w:sz w:val="20"/>
              </w:rPr>
              <w:t>17. U</w:t>
            </w:r>
          </w:p>
        </w:tc>
        <w:tc>
          <w:tcPr>
            <w:tcW w:w="1571" w:type="dxa"/>
          </w:tcPr>
          <w:p>
            <w:pPr>
              <w:pStyle w:val="TableParagraph"/>
              <w:spacing w:line="210" w:lineRule="exact"/>
              <w:ind w:right="39"/>
              <w:jc w:val="right"/>
              <w:rPr>
                <w:sz w:val="20"/>
              </w:rPr>
            </w:pPr>
            <w:r>
              <w:rPr>
                <w:sz w:val="20"/>
              </w:rPr>
              <w:t>27.</w:t>
            </w:r>
          </w:p>
        </w:tc>
        <w:tc>
          <w:tcPr>
            <w:tcW w:w="236" w:type="dxa"/>
          </w:tcPr>
          <w:p>
            <w:pPr>
              <w:pStyle w:val="TableParagraph"/>
              <w:spacing w:line="210" w:lineRule="exact"/>
              <w:ind w:right="32"/>
              <w:jc w:val="center"/>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8. F</w:t>
            </w:r>
          </w:p>
        </w:tc>
        <w:tc>
          <w:tcPr>
            <w:tcW w:w="3008" w:type="dxa"/>
          </w:tcPr>
          <w:p>
            <w:pPr>
              <w:pStyle w:val="TableParagraph"/>
              <w:spacing w:line="210" w:lineRule="exact"/>
              <w:ind w:left="1251"/>
              <w:rPr>
                <w:sz w:val="20"/>
              </w:rPr>
            </w:pPr>
            <w:r>
              <w:rPr>
                <w:sz w:val="20"/>
              </w:rPr>
              <w:t>18. F</w:t>
            </w:r>
          </w:p>
        </w:tc>
        <w:tc>
          <w:tcPr>
            <w:tcW w:w="1571" w:type="dxa"/>
          </w:tcPr>
          <w:p>
            <w:pPr>
              <w:pStyle w:val="TableParagraph"/>
              <w:spacing w:line="210" w:lineRule="exact"/>
              <w:ind w:right="39"/>
              <w:jc w:val="right"/>
              <w:rPr>
                <w:sz w:val="20"/>
              </w:rPr>
            </w:pPr>
            <w:r>
              <w:rPr>
                <w:sz w:val="20"/>
              </w:rPr>
              <w:t>28.</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9. U</w:t>
            </w:r>
          </w:p>
        </w:tc>
        <w:tc>
          <w:tcPr>
            <w:tcW w:w="3008" w:type="dxa"/>
          </w:tcPr>
          <w:p>
            <w:pPr>
              <w:pStyle w:val="TableParagraph"/>
              <w:spacing w:line="210" w:lineRule="exact"/>
              <w:ind w:left="1251"/>
              <w:rPr>
                <w:sz w:val="20"/>
              </w:rPr>
            </w:pPr>
            <w:r>
              <w:rPr>
                <w:sz w:val="20"/>
              </w:rPr>
              <w:t>19. U</w:t>
            </w:r>
          </w:p>
        </w:tc>
        <w:tc>
          <w:tcPr>
            <w:tcW w:w="1571" w:type="dxa"/>
          </w:tcPr>
          <w:p>
            <w:pPr>
              <w:pStyle w:val="TableParagraph"/>
              <w:spacing w:line="210" w:lineRule="exact"/>
              <w:ind w:right="39"/>
              <w:jc w:val="right"/>
              <w:rPr>
                <w:sz w:val="20"/>
              </w:rPr>
            </w:pPr>
            <w:r>
              <w:rPr>
                <w:sz w:val="20"/>
              </w:rPr>
              <w:t>29.</w:t>
            </w:r>
          </w:p>
        </w:tc>
        <w:tc>
          <w:tcPr>
            <w:tcW w:w="236" w:type="dxa"/>
          </w:tcPr>
          <w:p>
            <w:pPr>
              <w:pStyle w:val="TableParagraph"/>
              <w:spacing w:line="210" w:lineRule="exact"/>
              <w:ind w:right="8"/>
              <w:jc w:val="center"/>
              <w:rPr>
                <w:sz w:val="20"/>
              </w:rPr>
            </w:pPr>
            <w:r>
              <w:rPr>
                <w:w w:val="100"/>
                <w:sz w:val="20"/>
              </w:rPr>
              <w:t>U</w:t>
            </w:r>
          </w:p>
        </w:tc>
      </w:tr>
      <w:tr>
        <w:trPr>
          <w:trHeight w:val="227" w:hRule="atLeast"/>
        </w:trPr>
        <w:tc>
          <w:tcPr>
            <w:tcW w:w="1807" w:type="dxa"/>
          </w:tcPr>
          <w:p>
            <w:pPr>
              <w:pStyle w:val="TableParagraph"/>
              <w:spacing w:line="207" w:lineRule="exact"/>
              <w:ind w:left="50"/>
              <w:rPr>
                <w:sz w:val="20"/>
              </w:rPr>
            </w:pPr>
            <w:r>
              <w:rPr>
                <w:sz w:val="20"/>
              </w:rPr>
              <w:t>10. F</w:t>
            </w:r>
          </w:p>
        </w:tc>
        <w:tc>
          <w:tcPr>
            <w:tcW w:w="3008" w:type="dxa"/>
          </w:tcPr>
          <w:p>
            <w:pPr>
              <w:pStyle w:val="TableParagraph"/>
              <w:spacing w:line="207" w:lineRule="exact"/>
              <w:ind w:left="1251"/>
              <w:rPr>
                <w:sz w:val="20"/>
              </w:rPr>
            </w:pPr>
            <w:r>
              <w:rPr>
                <w:sz w:val="20"/>
              </w:rPr>
              <w:t>20. T</w:t>
            </w:r>
          </w:p>
        </w:tc>
        <w:tc>
          <w:tcPr>
            <w:tcW w:w="1571" w:type="dxa"/>
          </w:tcPr>
          <w:p>
            <w:pPr>
              <w:pStyle w:val="TableParagraph"/>
              <w:spacing w:line="207" w:lineRule="exact"/>
              <w:ind w:right="39"/>
              <w:jc w:val="right"/>
              <w:rPr>
                <w:sz w:val="20"/>
              </w:rPr>
            </w:pPr>
            <w:r>
              <w:rPr>
                <w:sz w:val="20"/>
              </w:rPr>
              <w:t>30.</w:t>
            </w:r>
          </w:p>
        </w:tc>
        <w:tc>
          <w:tcPr>
            <w:tcW w:w="236" w:type="dxa"/>
          </w:tcPr>
          <w:p>
            <w:pPr>
              <w:pStyle w:val="TableParagraph"/>
              <w:spacing w:line="207" w:lineRule="exact"/>
              <w:ind w:right="8"/>
              <w:jc w:val="center"/>
              <w:rPr>
                <w:sz w:val="20"/>
              </w:rPr>
            </w:pPr>
            <w:r>
              <w:rPr>
                <w:w w:val="100"/>
                <w:sz w:val="20"/>
              </w:rPr>
              <w:t>U</w:t>
            </w:r>
          </w:p>
        </w:tc>
      </w:tr>
    </w:tbl>
    <w:p>
      <w:pPr>
        <w:spacing w:after="0" w:line="207" w:lineRule="exact"/>
        <w:jc w:val="center"/>
        <w:rPr>
          <w:sz w:val="20"/>
        </w:rPr>
        <w:sectPr>
          <w:type w:val="continuous"/>
          <w:pgSz w:w="11900" w:h="16840"/>
          <w:pgMar w:top="1100" w:bottom="280" w:left="1580" w:right="880"/>
        </w:sectPr>
      </w:pPr>
    </w:p>
    <w:p>
      <w:pPr>
        <w:pStyle w:val="BodyText"/>
        <w:rPr>
          <w:i/>
        </w:rPr>
      </w:pPr>
    </w:p>
    <w:p>
      <w:pPr>
        <w:pStyle w:val="BodyText"/>
        <w:spacing w:before="8"/>
        <w:rPr>
          <w:i/>
          <w:sz w:val="19"/>
        </w:rPr>
      </w:pPr>
    </w:p>
    <w:p>
      <w:pPr>
        <w:pStyle w:val="Heading5"/>
        <w:ind w:right="693"/>
      </w:pPr>
      <w:r>
        <w:rPr/>
        <w:t>Discussion Questions</w:t>
      </w:r>
    </w:p>
    <w:p>
      <w:pPr>
        <w:pStyle w:val="BodyText"/>
        <w:rPr>
          <w:sz w:val="26"/>
        </w:rPr>
      </w:pPr>
    </w:p>
    <w:p>
      <w:pPr>
        <w:pStyle w:val="BodyText"/>
        <w:spacing w:before="3"/>
        <w:rPr>
          <w:sz w:val="22"/>
        </w:rPr>
      </w:pPr>
    </w:p>
    <w:p>
      <w:pPr>
        <w:pStyle w:val="ListParagraph"/>
        <w:numPr>
          <w:ilvl w:val="0"/>
          <w:numId w:val="103"/>
        </w:numPr>
        <w:tabs>
          <w:tab w:pos="687" w:val="left" w:leader="none"/>
          <w:tab w:pos="7797" w:val="left" w:leader="none"/>
        </w:tabs>
        <w:spacing w:line="240" w:lineRule="auto" w:before="0" w:after="0"/>
        <w:ind w:left="219" w:right="1027" w:firstLine="0"/>
        <w:jc w:val="left"/>
        <w:rPr>
          <w:sz w:val="24"/>
        </w:rPr>
      </w:pPr>
      <w:r>
        <w:rPr/>
        <w:pict>
          <v:shape style="position:absolute;margin-left:268.5pt;margin-top:-4.275146pt;width:192pt;height:30pt;mso-position-horizontal-relative:page;mso-position-vertical-relative:paragraph;z-index:-334150656" coordorigin="5370,-86" coordsize="3840,600" path="m9091,-86l5479,-86,5455,-81,5444,-77,5429,-69,5420,-63,5411,-56,5399,-44,5392,-34,5386,-24,5379,-11,5374,3,5371,18,5370,33,5370,405,5372,417,5385,453,5409,483,5440,504,5477,513,5489,514,9101,514,9113,512,9148,500,9155,494,5479,494,5470,493,5440,481,5416,461,5399,435,5390,404,5391,33,5395,3,5410,-25,5433,-47,5461,-62,5471,-64,5480,-65,9155,-65,9127,-80,9115,-83,9091,-86xm9155,-65l9101,-65,9110,-64,9120,-60,9130,-58,9141,-52,9150,-45,9159,-38,9168,-29,9178,-12,9183,-2,9187,10,9189,23,9190,405,9188,415,9176,445,9157,469,9131,486,9100,494,9155,494,9178,476,9200,444,9209,408,9210,396,9210,33,9204,-3,9187,-36,9161,-62,9155,-65xm9090,-46l5490,-46,5473,-44,5466,-42,5459,-39,5448,-34,5442,-29,5436,-24,5428,-16,5423,-10,5419,-3,5416,3,5413,12,5412,19,5411,27,5410,33,5410,396,5412,411,5421,435,5437,454,5458,468,5483,474,5490,475,9090,475,9107,472,9130,463,9141,454,5485,454,5479,453,5461,447,5446,436,5436,420,5430,402,5430,34,5432,17,5441,0,5454,-14,5471,-22,5477,-24,5482,-26,9142,-26,9136,-31,9113,-42,9106,-44,9097,-45,9090,-46xm9142,-26l9095,-26,9107,-23,9112,-22,9118,-20,9132,-9,9136,-5,9139,0,9142,4,9145,9,9146,15,9149,21,9150,26,9150,399,9149,405,9143,423,9131,438,9115,449,9097,454,9141,454,9150,447,9164,426,9169,402,9170,396,9170,34,9166,9,9154,-13,9142,-26xe" filled="true" fillcolor="#000000" stroked="false">
            <v:path arrowok="t"/>
            <v:fill type="solid"/>
            <w10:wrap type="none"/>
          </v:shape>
        </w:pict>
      </w:r>
      <w:r>
        <w:rPr>
          <w:sz w:val="24"/>
        </w:rPr>
        <w:t>What is your</w:t>
      </w:r>
      <w:r>
        <w:rPr>
          <w:spacing w:val="-1"/>
          <w:sz w:val="24"/>
        </w:rPr>
        <w:t> </w:t>
      </w:r>
      <w:r>
        <w:rPr>
          <w:sz w:val="24"/>
        </w:rPr>
        <w:t>favourite book?</w:t>
        <w:tab/>
      </w:r>
      <w:r>
        <w:rPr>
          <w:spacing w:val="-5"/>
          <w:sz w:val="24"/>
        </w:rPr>
        <w:t>Why? </w:t>
      </w:r>
      <w:r>
        <w:rPr>
          <w:sz w:val="24"/>
        </w:rPr>
        <w:t>What is it about? When did you read it? Why were you first attracted to it? Have you read any other books by the same author? What is the worst book that you’ve ever read? Why? Did you finish</w:t>
      </w:r>
      <w:r>
        <w:rPr>
          <w:spacing w:val="-5"/>
          <w:sz w:val="24"/>
        </w:rPr>
        <w:t> </w:t>
      </w:r>
      <w:r>
        <w:rPr>
          <w:sz w:val="24"/>
        </w:rPr>
        <w:t>it?</w:t>
      </w:r>
    </w:p>
    <w:p>
      <w:pPr>
        <w:pStyle w:val="BodyText"/>
        <w:spacing w:before="5"/>
        <w:rPr>
          <w:sz w:val="28"/>
        </w:rPr>
      </w:pPr>
    </w:p>
    <w:p>
      <w:pPr>
        <w:pStyle w:val="ListParagraph"/>
        <w:numPr>
          <w:ilvl w:val="0"/>
          <w:numId w:val="103"/>
        </w:numPr>
        <w:tabs>
          <w:tab w:pos="687" w:val="left" w:leader="none"/>
          <w:tab w:pos="7756" w:val="left" w:leader="none"/>
        </w:tabs>
        <w:spacing w:line="237" w:lineRule="auto" w:before="1" w:after="0"/>
        <w:ind w:left="220" w:right="1201" w:hanging="1"/>
        <w:jc w:val="both"/>
        <w:rPr>
          <w:sz w:val="24"/>
        </w:rPr>
      </w:pPr>
      <w:r>
        <w:rPr/>
        <w:pict>
          <v:shape style="position:absolute;margin-left:277.5pt;margin-top:-.179456pt;width:183pt;height:30pt;mso-position-horizontal-relative:page;mso-position-vertical-relative:paragraph;z-index:-334149632" coordorigin="5550,-4" coordsize="3660,600" path="m9091,-4l5659,-4,5635,1,5624,5,5609,13,5600,19,5591,26,5579,38,5572,48,5566,58,5559,71,5554,85,5551,100,5550,115,5550,487,5552,499,5565,535,5589,565,5620,586,5657,595,5669,596,9101,596,9113,594,9148,582,9155,576,5659,576,5650,575,5620,563,5596,543,5579,517,5570,486,5571,115,5575,85,5590,57,5613,35,5641,20,5651,18,5660,17,9155,17,9127,2,9115,-1,9091,-4xm9155,17l9101,17,9110,18,9120,22,9130,24,9141,30,9150,37,9159,44,9168,53,9178,70,9183,80,9187,92,9189,105,9190,487,9188,497,9176,527,9157,551,9131,568,9100,576,9155,576,9178,558,9200,526,9209,490,9210,478,9210,115,9204,79,9187,46,9161,20,9155,17xm9090,36l5670,36,5653,38,5646,40,5639,43,5628,48,5622,53,5616,58,5608,66,5603,72,5599,79,5596,85,5593,94,5592,101,5591,109,5590,115,5590,478,5592,493,5601,517,5617,536,5638,550,5663,556,5670,557,9090,557,9107,554,9130,545,9141,536,5665,536,5659,535,5641,529,5626,518,5616,502,5610,484,5610,116,5612,99,5621,82,5634,68,5651,60,5657,58,5662,56,9142,56,9136,51,9113,40,9106,38,9097,37,9090,36xm9142,56l9095,56,9107,59,9112,60,9118,62,9132,73,9136,77,9139,82,9142,86,9145,91,9146,97,9149,103,9150,108,9150,481,9149,487,9143,505,9131,520,9115,531,9097,536,9141,536,9150,529,9164,508,9169,484,9170,478,9170,116,9166,91,9154,69,9142,56xe" filled="true" fillcolor="#000000" stroked="false">
            <v:path arrowok="t"/>
            <v:fill type="solid"/>
            <w10:wrap type="none"/>
          </v:shape>
        </w:pict>
      </w:r>
      <w:r>
        <w:rPr>
          <w:sz w:val="24"/>
        </w:rPr>
        <w:t>Who is your</w:t>
      </w:r>
      <w:r>
        <w:rPr>
          <w:spacing w:val="-11"/>
          <w:sz w:val="24"/>
        </w:rPr>
        <w:t> </w:t>
      </w:r>
      <w:r>
        <w:rPr>
          <w:sz w:val="24"/>
        </w:rPr>
        <w:t>favourite</w:t>
      </w:r>
      <w:r>
        <w:rPr>
          <w:spacing w:val="-3"/>
          <w:sz w:val="24"/>
        </w:rPr>
        <w:t> </w:t>
      </w:r>
      <w:r>
        <w:rPr>
          <w:sz w:val="24"/>
        </w:rPr>
        <w:t>author?</w:t>
        <w:tab/>
      </w:r>
      <w:r>
        <w:rPr>
          <w:spacing w:val="-6"/>
          <w:sz w:val="24"/>
        </w:rPr>
        <w:t>Why </w:t>
      </w:r>
      <w:r>
        <w:rPr>
          <w:sz w:val="24"/>
        </w:rPr>
        <w:t>do you like them? What kind of books do they write? Tell me about some of them. Describe how you imagine they would spend a typical</w:t>
      </w:r>
      <w:r>
        <w:rPr>
          <w:spacing w:val="-16"/>
          <w:sz w:val="24"/>
        </w:rPr>
        <w:t> </w:t>
      </w:r>
      <w:r>
        <w:rPr>
          <w:sz w:val="24"/>
        </w:rPr>
        <w:t>day.</w:t>
      </w:r>
    </w:p>
    <w:p>
      <w:pPr>
        <w:pStyle w:val="BodyText"/>
        <w:spacing w:before="10"/>
        <w:rPr>
          <w:sz w:val="28"/>
        </w:rPr>
      </w:pPr>
    </w:p>
    <w:p>
      <w:pPr>
        <w:pStyle w:val="ListParagraph"/>
        <w:numPr>
          <w:ilvl w:val="0"/>
          <w:numId w:val="103"/>
        </w:numPr>
        <w:tabs>
          <w:tab w:pos="687" w:val="left" w:leader="none"/>
          <w:tab w:pos="6809" w:val="left" w:leader="none"/>
        </w:tabs>
        <w:spacing w:line="237" w:lineRule="auto" w:before="0" w:after="0"/>
        <w:ind w:left="220" w:right="975" w:hanging="1"/>
        <w:jc w:val="left"/>
        <w:rPr>
          <w:sz w:val="24"/>
        </w:rPr>
      </w:pPr>
      <w:r>
        <w:rPr/>
        <w:pict>
          <v:shape style="position:absolute;margin-left:259.5pt;margin-top:-.117487pt;width:156pt;height:30pt;mso-position-horizontal-relative:page;mso-position-vertical-relative:paragraph;z-index:-334147584" coordorigin="5190,-2" coordsize="3120,600" path="m8191,-2l5299,-2,5275,2,5264,6,5249,14,5240,20,5231,27,5219,40,5212,49,5206,59,5199,72,5194,87,5191,101,5190,116,5190,488,5192,500,5205,536,5229,566,5260,587,5297,596,5309,598,8201,598,8213,595,8248,583,8255,577,5299,577,5290,576,5260,564,5236,544,5219,518,5210,487,5211,116,5215,86,5230,58,5253,36,5281,22,5291,19,5300,18,8255,18,8227,4,8215,0,8191,-2xm8255,18l8201,18,8210,19,8220,23,8230,25,8241,31,8250,38,8259,45,8268,54,8278,71,8283,81,8287,93,8289,106,8290,488,8288,498,8276,528,8257,552,8231,569,8200,577,8255,577,8278,559,8300,527,8309,491,8310,479,8310,116,8304,80,8287,47,8261,21,8255,18xm8190,37l5310,37,5293,40,5286,41,5279,44,5268,50,5262,54,5256,59,5248,67,5243,73,5239,80,5236,86,5233,95,5232,102,5231,110,5230,116,5230,479,5232,494,5241,518,5257,538,5278,551,5303,557,5310,558,8190,558,8207,556,8230,547,8241,538,5305,538,5299,536,5281,531,5266,519,5256,503,5250,485,5250,118,5252,100,5261,83,5274,69,5291,61,5297,59,5302,58,8242,58,8236,52,8213,41,8206,40,8197,38,8190,37xm8242,58l8195,58,8207,60,8212,61,8218,64,8232,74,8236,78,8239,83,8242,88,8245,92,8246,98,8249,104,8250,109,8250,482,8249,488,8243,506,8231,521,8215,532,8197,538,8241,538,8250,531,8264,509,8269,485,8270,479,8270,118,8266,92,8254,70,8242,58xe" filled="true" fillcolor="#000000" stroked="false">
            <v:path arrowok="t"/>
            <v:fill type="solid"/>
            <w10:wrap type="none"/>
          </v:shape>
        </w:pict>
      </w:r>
      <w:r>
        <w:rPr>
          <w:sz w:val="24"/>
        </w:rPr>
        <w:t>How important</w:t>
      </w:r>
      <w:r>
        <w:rPr>
          <w:spacing w:val="-8"/>
          <w:sz w:val="24"/>
        </w:rPr>
        <w:t> </w:t>
      </w:r>
      <w:r>
        <w:rPr>
          <w:sz w:val="24"/>
        </w:rPr>
        <w:t>is</w:t>
      </w:r>
      <w:r>
        <w:rPr>
          <w:spacing w:val="-3"/>
          <w:sz w:val="24"/>
        </w:rPr>
        <w:t> </w:t>
      </w:r>
      <w:r>
        <w:rPr>
          <w:sz w:val="24"/>
        </w:rPr>
        <w:t>reading?</w:t>
        <w:tab/>
        <w:t>Should</w:t>
      </w:r>
      <w:r>
        <w:rPr>
          <w:spacing w:val="-11"/>
          <w:sz w:val="24"/>
        </w:rPr>
        <w:t> </w:t>
      </w:r>
      <w:r>
        <w:rPr>
          <w:sz w:val="24"/>
        </w:rPr>
        <w:t>children read more often, e.g. at home as well as at school? How can we encourage children to read more? What benefits does reading give an</w:t>
      </w:r>
      <w:r>
        <w:rPr>
          <w:spacing w:val="-21"/>
          <w:sz w:val="24"/>
        </w:rPr>
        <w:t> </w:t>
      </w:r>
      <w:r>
        <w:rPr>
          <w:sz w:val="24"/>
        </w:rPr>
        <w:t>individual?</w:t>
      </w:r>
    </w:p>
    <w:p>
      <w:pPr>
        <w:pStyle w:val="BodyText"/>
        <w:spacing w:before="6"/>
        <w:rPr>
          <w:sz w:val="28"/>
        </w:rPr>
      </w:pPr>
    </w:p>
    <w:p>
      <w:pPr>
        <w:pStyle w:val="ListParagraph"/>
        <w:numPr>
          <w:ilvl w:val="0"/>
          <w:numId w:val="103"/>
        </w:numPr>
        <w:tabs>
          <w:tab w:pos="687" w:val="left" w:leader="none"/>
        </w:tabs>
        <w:spacing w:line="240" w:lineRule="auto" w:before="1" w:after="0"/>
        <w:ind w:left="219" w:right="1052" w:firstLine="0"/>
        <w:jc w:val="left"/>
        <w:rPr>
          <w:sz w:val="24"/>
        </w:rPr>
      </w:pPr>
      <w:r>
        <w:rPr>
          <w:sz w:val="24"/>
        </w:rPr>
        <w:t>Do libraries do a good job? What services do they offer? What new services should they provide? When did you last visit a library? Why did you go? Have you ever been told to be quiet in a library? Tell me some of the things that people </w:t>
      </w:r>
      <w:r>
        <w:rPr>
          <w:i/>
          <w:sz w:val="24"/>
        </w:rPr>
        <w:t>shouldn’t </w:t>
      </w:r>
      <w:r>
        <w:rPr>
          <w:sz w:val="24"/>
        </w:rPr>
        <w:t>do in a library. Have you ever done any of</w:t>
      </w:r>
      <w:r>
        <w:rPr>
          <w:spacing w:val="-45"/>
          <w:sz w:val="24"/>
        </w:rPr>
        <w:t> </w:t>
      </w:r>
      <w:r>
        <w:rPr>
          <w:sz w:val="24"/>
        </w:rPr>
        <w:t>them?</w:t>
      </w:r>
    </w:p>
    <w:p>
      <w:pPr>
        <w:pStyle w:val="BodyText"/>
        <w:rPr>
          <w:sz w:val="28"/>
        </w:rPr>
      </w:pPr>
    </w:p>
    <w:p>
      <w:pPr>
        <w:pStyle w:val="ListParagraph"/>
        <w:numPr>
          <w:ilvl w:val="0"/>
          <w:numId w:val="103"/>
        </w:numPr>
        <w:tabs>
          <w:tab w:pos="687" w:val="left" w:leader="none"/>
          <w:tab w:pos="5264" w:val="left" w:leader="none"/>
        </w:tabs>
        <w:spacing w:line="240" w:lineRule="auto" w:before="0" w:after="0"/>
        <w:ind w:left="220" w:right="947" w:hanging="1"/>
        <w:jc w:val="left"/>
        <w:rPr>
          <w:sz w:val="24"/>
        </w:rPr>
      </w:pPr>
      <w:r>
        <w:rPr/>
        <w:pict>
          <v:shape style="position:absolute;margin-left:268.5pt;margin-top:-.299603pt;width:66pt;height:30pt;mso-position-horizontal-relative:page;mso-position-vertical-relative:paragraph;z-index:-334148608" coordorigin="5370,-6" coordsize="1320,600" path="m6571,-6l5479,-6,5455,-1,5444,2,5429,10,5420,16,5411,24,5399,36,5392,46,5386,55,5379,69,5374,83,5371,98,5370,113,5370,485,5372,497,5385,533,5409,562,5440,583,5477,593,5489,594,6581,594,6593,592,6628,579,6635,574,5479,574,5470,572,5440,560,5416,541,5399,515,5390,484,5391,113,5395,82,5410,54,5433,32,5461,18,5471,16,5480,14,6635,14,6607,0,6595,-4,6571,-6xm6635,14l6581,14,6590,16,6600,19,6610,22,6621,28,6630,34,6639,42,6648,50,6658,67,6663,78,6667,90,6669,102,6670,485,6668,494,6656,524,6637,548,6611,565,6580,574,6635,574,6658,555,6680,523,6689,487,6690,475,6690,113,6684,76,6667,43,6641,17,6635,14xm6570,34l5490,34,5473,36,5466,37,5459,41,5448,46,5442,50,5436,55,5428,64,5423,70,5419,77,5416,83,5413,91,5412,98,5411,107,5410,113,5410,475,5412,491,5421,514,5437,534,5458,548,5483,553,5490,554,6570,554,6587,552,6610,543,6621,534,5485,534,5479,533,5461,527,5446,515,5436,499,5430,481,5430,114,5432,96,5441,79,5454,66,5471,58,5477,55,5482,54,6622,54,6616,48,6593,37,6586,36,6577,35,6570,34xm6622,54l6575,54,6587,56,6592,58,6598,60,6612,71,6616,74,6619,79,6622,84,6625,89,6626,95,6629,101,6630,106,6630,479,6629,485,6623,503,6611,518,6595,528,6577,534,6621,534,6630,527,6644,506,6649,481,6650,475,6650,114,6646,89,6634,66,6622,54xe" filled="true" fillcolor="#000000" stroked="false">
            <v:path arrowok="t"/>
            <v:fill type="solid"/>
            <w10:wrap type="none"/>
          </v:shape>
        </w:pict>
      </w:r>
      <w:r>
        <w:rPr>
          <w:sz w:val="24"/>
        </w:rPr>
        <w:t>Do you have a book</w:t>
      </w:r>
      <w:r>
        <w:rPr>
          <w:spacing w:val="-9"/>
          <w:sz w:val="24"/>
        </w:rPr>
        <w:t> </w:t>
      </w:r>
      <w:r>
        <w:rPr>
          <w:sz w:val="24"/>
        </w:rPr>
        <w:t>in</w:t>
      </w:r>
      <w:r>
        <w:rPr>
          <w:spacing w:val="-2"/>
          <w:sz w:val="24"/>
        </w:rPr>
        <w:t> </w:t>
      </w:r>
      <w:r>
        <w:rPr>
          <w:sz w:val="24"/>
        </w:rPr>
        <w:t>you?</w:t>
        <w:tab/>
        <w:t>If you could write a book,</w:t>
      </w:r>
      <w:r>
        <w:rPr>
          <w:spacing w:val="-17"/>
          <w:sz w:val="24"/>
        </w:rPr>
        <w:t> </w:t>
      </w:r>
      <w:r>
        <w:rPr>
          <w:sz w:val="24"/>
        </w:rPr>
        <w:t>what kind of book (genre) would it be? Why? What audience would it be aimed at? Tell me an outline of the story, or subject matter. What would you include in the book? Would it have any illustrations? If yes,</w:t>
      </w:r>
      <w:r>
        <w:rPr>
          <w:spacing w:val="-7"/>
          <w:sz w:val="24"/>
        </w:rPr>
        <w:t> </w:t>
      </w:r>
      <w:r>
        <w:rPr>
          <w:sz w:val="24"/>
        </w:rPr>
        <w:t>what?</w:t>
      </w:r>
    </w:p>
    <w:p>
      <w:pPr>
        <w:pStyle w:val="BodyText"/>
        <w:spacing w:before="4"/>
        <w:rPr>
          <w:sz w:val="28"/>
        </w:rPr>
      </w:pPr>
    </w:p>
    <w:p>
      <w:pPr>
        <w:pStyle w:val="ListParagraph"/>
        <w:numPr>
          <w:ilvl w:val="0"/>
          <w:numId w:val="103"/>
        </w:numPr>
        <w:tabs>
          <w:tab w:pos="687" w:val="left" w:leader="none"/>
        </w:tabs>
        <w:spacing w:line="237" w:lineRule="auto" w:before="1" w:after="0"/>
        <w:ind w:left="220" w:right="1176" w:hanging="1"/>
        <w:jc w:val="both"/>
        <w:rPr>
          <w:sz w:val="24"/>
        </w:rPr>
      </w:pPr>
      <w:r>
        <w:rPr>
          <w:sz w:val="24"/>
        </w:rPr>
        <w:t>Tell me about your favourite bookstore. Where is it? Why do you like</w:t>
      </w:r>
      <w:r>
        <w:rPr>
          <w:spacing w:val="-44"/>
          <w:sz w:val="24"/>
        </w:rPr>
        <w:t> </w:t>
      </w:r>
      <w:r>
        <w:rPr>
          <w:sz w:val="24"/>
        </w:rPr>
        <w:t>it? Should</w:t>
      </w:r>
      <w:r>
        <w:rPr>
          <w:spacing w:val="-6"/>
          <w:sz w:val="24"/>
        </w:rPr>
        <w:t> </w:t>
      </w:r>
      <w:r>
        <w:rPr>
          <w:sz w:val="24"/>
        </w:rPr>
        <w:t>bookstores</w:t>
      </w:r>
      <w:r>
        <w:rPr>
          <w:spacing w:val="-6"/>
          <w:sz w:val="24"/>
        </w:rPr>
        <w:t> </w:t>
      </w:r>
      <w:r>
        <w:rPr>
          <w:sz w:val="24"/>
        </w:rPr>
        <w:t>be</w:t>
      </w:r>
      <w:r>
        <w:rPr>
          <w:spacing w:val="-6"/>
          <w:sz w:val="24"/>
        </w:rPr>
        <w:t> </w:t>
      </w:r>
      <w:r>
        <w:rPr>
          <w:sz w:val="24"/>
        </w:rPr>
        <w:t>friendly</w:t>
      </w:r>
      <w:r>
        <w:rPr>
          <w:spacing w:val="-6"/>
          <w:sz w:val="24"/>
        </w:rPr>
        <w:t> </w:t>
      </w:r>
      <w:r>
        <w:rPr>
          <w:sz w:val="24"/>
        </w:rPr>
        <w:t>places</w:t>
      </w:r>
      <w:r>
        <w:rPr>
          <w:spacing w:val="-6"/>
          <w:sz w:val="24"/>
        </w:rPr>
        <w:t> </w:t>
      </w:r>
      <w:r>
        <w:rPr>
          <w:sz w:val="24"/>
        </w:rPr>
        <w:t>with</w:t>
      </w:r>
      <w:r>
        <w:rPr>
          <w:spacing w:val="-5"/>
          <w:sz w:val="24"/>
        </w:rPr>
        <w:t> </w:t>
      </w:r>
      <w:r>
        <w:rPr>
          <w:sz w:val="24"/>
        </w:rPr>
        <w:t>comfortable</w:t>
      </w:r>
      <w:r>
        <w:rPr>
          <w:spacing w:val="-6"/>
          <w:sz w:val="24"/>
        </w:rPr>
        <w:t> </w:t>
      </w:r>
      <w:r>
        <w:rPr>
          <w:sz w:val="24"/>
        </w:rPr>
        <w:t>armchairs</w:t>
      </w:r>
      <w:r>
        <w:rPr>
          <w:spacing w:val="-6"/>
          <w:sz w:val="24"/>
        </w:rPr>
        <w:t> </w:t>
      </w:r>
      <w:r>
        <w:rPr>
          <w:sz w:val="24"/>
        </w:rPr>
        <w:t>and</w:t>
      </w:r>
      <w:r>
        <w:rPr>
          <w:spacing w:val="-6"/>
          <w:sz w:val="24"/>
        </w:rPr>
        <w:t> </w:t>
      </w:r>
      <w:r>
        <w:rPr>
          <w:sz w:val="24"/>
        </w:rPr>
        <w:t>coffee shops? Why? / Why not? Are books too</w:t>
      </w:r>
      <w:r>
        <w:rPr>
          <w:spacing w:val="-6"/>
          <w:sz w:val="24"/>
        </w:rPr>
        <w:t> </w:t>
      </w:r>
      <w:r>
        <w:rPr>
          <w:sz w:val="24"/>
        </w:rPr>
        <w:t>expensive?</w:t>
      </w:r>
    </w:p>
    <w:p>
      <w:pPr>
        <w:pStyle w:val="BodyText"/>
        <w:spacing w:before="6"/>
        <w:rPr>
          <w:sz w:val="28"/>
        </w:rPr>
      </w:pPr>
    </w:p>
    <w:p>
      <w:pPr>
        <w:pStyle w:val="ListParagraph"/>
        <w:numPr>
          <w:ilvl w:val="0"/>
          <w:numId w:val="103"/>
        </w:numPr>
        <w:tabs>
          <w:tab w:pos="687" w:val="left" w:leader="none"/>
        </w:tabs>
        <w:spacing w:line="240" w:lineRule="auto" w:before="0" w:after="0"/>
        <w:ind w:left="686" w:right="0" w:hanging="468"/>
        <w:jc w:val="both"/>
        <w:rPr>
          <w:sz w:val="24"/>
        </w:rPr>
      </w:pPr>
      <w:r>
        <w:rPr>
          <w:sz w:val="24"/>
        </w:rPr>
        <w:t>Are video games just as good for children as books? Why? / Why</w:t>
      </w:r>
      <w:r>
        <w:rPr>
          <w:spacing w:val="-11"/>
          <w:sz w:val="24"/>
        </w:rPr>
        <w:t> </w:t>
      </w:r>
      <w:r>
        <w:rPr>
          <w:sz w:val="24"/>
        </w:rPr>
        <w:t>not?</w:t>
      </w:r>
    </w:p>
    <w:p>
      <w:pPr>
        <w:pStyle w:val="ListParagraph"/>
        <w:numPr>
          <w:ilvl w:val="0"/>
          <w:numId w:val="103"/>
        </w:numPr>
        <w:tabs>
          <w:tab w:pos="680" w:val="left" w:leader="none"/>
        </w:tabs>
        <w:spacing w:line="237" w:lineRule="auto" w:before="327" w:after="0"/>
        <w:ind w:left="220" w:right="1436" w:firstLine="0"/>
        <w:jc w:val="left"/>
        <w:rPr>
          <w:sz w:val="24"/>
        </w:rPr>
      </w:pPr>
      <w:r>
        <w:rPr>
          <w:sz w:val="24"/>
        </w:rPr>
        <w:t>Could you live in a world without books? Why? / Why not? Will</w:t>
      </w:r>
      <w:r>
        <w:rPr>
          <w:spacing w:val="-38"/>
          <w:sz w:val="24"/>
        </w:rPr>
        <w:t> </w:t>
      </w:r>
      <w:r>
        <w:rPr>
          <w:sz w:val="24"/>
        </w:rPr>
        <w:t>books eventually be replaced by electronic digital</w:t>
      </w:r>
      <w:r>
        <w:rPr>
          <w:spacing w:val="-7"/>
          <w:sz w:val="24"/>
        </w:rPr>
        <w:t> </w:t>
      </w:r>
      <w:r>
        <w:rPr>
          <w:sz w:val="24"/>
        </w:rPr>
        <w:t>devices?</w:t>
      </w:r>
    </w:p>
    <w:p>
      <w:pPr>
        <w:spacing w:after="0" w:line="237" w:lineRule="auto"/>
        <w:jc w:val="left"/>
        <w:rPr>
          <w:sz w:val="24"/>
        </w:rPr>
        <w:sectPr>
          <w:headerReference w:type="default" r:id="rId94"/>
          <w:footerReference w:type="default" r:id="rId95"/>
          <w:pgSz w:w="11900" w:h="16840"/>
          <w:pgMar w:header="707" w:footer="1012" w:top="2080" w:bottom="1200" w:left="1580" w:right="880"/>
        </w:sectPr>
      </w:pPr>
    </w:p>
    <w:p>
      <w:pPr>
        <w:pStyle w:val="BodyText"/>
      </w:pPr>
    </w:p>
    <w:p>
      <w:pPr>
        <w:pStyle w:val="BodyText"/>
        <w:spacing w:before="8"/>
        <w:rPr>
          <w:sz w:val="19"/>
        </w:rPr>
      </w:pPr>
    </w:p>
    <w:p>
      <w:pPr>
        <w:spacing w:before="93"/>
        <w:ind w:left="0" w:right="692" w:firstLine="0"/>
        <w:jc w:val="center"/>
        <w:rPr>
          <w:sz w:val="24"/>
        </w:rPr>
      </w:pPr>
      <w:r>
        <w:rPr>
          <w:sz w:val="24"/>
        </w:rPr>
        <w:t>Agree or Disagree?</w:t>
      </w:r>
    </w:p>
    <w:p>
      <w:pPr>
        <w:pStyle w:val="BodyText"/>
      </w:pPr>
    </w:p>
    <w:p>
      <w:pPr>
        <w:pStyle w:val="BodyText"/>
        <w:spacing w:before="11"/>
        <w:rPr>
          <w:sz w:val="19"/>
        </w:rPr>
      </w:pPr>
    </w:p>
    <w:p>
      <w:pPr>
        <w:spacing w:before="94"/>
        <w:ind w:left="220" w:right="951" w:firstLine="0"/>
        <w:jc w:val="left"/>
        <w:rPr>
          <w:i/>
          <w:sz w:val="20"/>
        </w:rPr>
      </w:pPr>
      <w:r>
        <w:rPr/>
        <w:pict>
          <v:shape style="position:absolute;margin-left:94.700012pt;margin-top:28.117386pt;width:409.2pt;height:525.85pt;mso-position-horizontal-relative:page;mso-position-vertical-relative:paragraph;z-index:252821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57"/>
                    <w:gridCol w:w="564"/>
                    <w:gridCol w:w="1263"/>
                  </w:tblGrid>
                  <w:tr>
                    <w:trPr>
                      <w:trHeight w:val="1533" w:hRule="atLeast"/>
                    </w:trPr>
                    <w:tc>
                      <w:tcPr>
                        <w:tcW w:w="6357" w:type="dxa"/>
                      </w:tcPr>
                      <w:p>
                        <w:pPr>
                          <w:pStyle w:val="TableParagraph"/>
                          <w:rPr>
                            <w:i/>
                            <w:sz w:val="22"/>
                          </w:rPr>
                        </w:pPr>
                      </w:p>
                      <w:p>
                        <w:pPr>
                          <w:pStyle w:val="TableParagraph"/>
                          <w:rPr>
                            <w:i/>
                            <w:sz w:val="22"/>
                          </w:rPr>
                        </w:pPr>
                      </w:p>
                      <w:p>
                        <w:pPr>
                          <w:pStyle w:val="TableParagraph"/>
                          <w:numPr>
                            <w:ilvl w:val="0"/>
                            <w:numId w:val="104"/>
                          </w:numPr>
                          <w:tabs>
                            <w:tab w:pos="273" w:val="left" w:leader="none"/>
                          </w:tabs>
                          <w:spacing w:line="240" w:lineRule="auto" w:before="185" w:after="0"/>
                          <w:ind w:left="272" w:right="0" w:hanging="223"/>
                          <w:jc w:val="left"/>
                          <w:rPr>
                            <w:sz w:val="20"/>
                          </w:rPr>
                        </w:pPr>
                        <w:r>
                          <w:rPr>
                            <w:sz w:val="20"/>
                          </w:rPr>
                          <w:t>Reading is</w:t>
                        </w:r>
                        <w:r>
                          <w:rPr>
                            <w:spacing w:val="-4"/>
                            <w:sz w:val="20"/>
                          </w:rPr>
                          <w:t> </w:t>
                        </w:r>
                        <w:r>
                          <w:rPr>
                            <w:sz w:val="20"/>
                          </w:rPr>
                          <w:t>boring.</w:t>
                        </w:r>
                      </w:p>
                      <w:p>
                        <w:pPr>
                          <w:pStyle w:val="TableParagraph"/>
                          <w:spacing w:before="10"/>
                          <w:rPr>
                            <w:i/>
                            <w:sz w:val="30"/>
                          </w:rPr>
                        </w:pPr>
                      </w:p>
                      <w:p>
                        <w:pPr>
                          <w:pStyle w:val="TableParagraph"/>
                          <w:numPr>
                            <w:ilvl w:val="0"/>
                            <w:numId w:val="104"/>
                          </w:numPr>
                          <w:tabs>
                            <w:tab w:pos="273" w:val="left" w:leader="none"/>
                          </w:tabs>
                          <w:spacing w:line="240" w:lineRule="auto" w:before="1" w:after="0"/>
                          <w:ind w:left="272" w:right="0" w:hanging="223"/>
                          <w:jc w:val="left"/>
                          <w:rPr>
                            <w:i/>
                            <w:sz w:val="20"/>
                          </w:rPr>
                        </w:pPr>
                        <w:r>
                          <w:rPr>
                            <w:i/>
                            <w:sz w:val="20"/>
                          </w:rPr>
                          <w:t>“A bookstore is one of the only pieces of evidence we have</w:t>
                        </w:r>
                        <w:r>
                          <w:rPr>
                            <w:i/>
                            <w:spacing w:val="-22"/>
                            <w:sz w:val="20"/>
                          </w:rPr>
                          <w:t> </w:t>
                        </w:r>
                        <w:r>
                          <w:rPr>
                            <w:i/>
                            <w:sz w:val="20"/>
                          </w:rPr>
                          <w:t>that</w:t>
                        </w:r>
                      </w:p>
                    </w:tc>
                    <w:tc>
                      <w:tcPr>
                        <w:tcW w:w="564" w:type="dxa"/>
                      </w:tcPr>
                      <w:p>
                        <w:pPr>
                          <w:pStyle w:val="TableParagraph"/>
                          <w:ind w:left="83"/>
                          <w:rPr>
                            <w:rFonts w:ascii="Comic Sans MS"/>
                            <w:sz w:val="20"/>
                          </w:rPr>
                        </w:pPr>
                        <w:r>
                          <w:rPr>
                            <w:rFonts w:ascii="Comic Sans MS"/>
                            <w:sz w:val="20"/>
                          </w:rPr>
                          <w:t>Me:</w:t>
                        </w:r>
                      </w:p>
                      <w:p>
                        <w:pPr>
                          <w:pStyle w:val="TableParagraph"/>
                          <w:spacing w:before="1"/>
                          <w:rPr>
                            <w:i/>
                            <w:sz w:val="27"/>
                          </w:rPr>
                        </w:pPr>
                      </w:p>
                      <w:p>
                        <w:pPr>
                          <w:pStyle w:val="TableParagraph"/>
                          <w:spacing w:before="1"/>
                          <w:ind w:left="172"/>
                          <w:rPr>
                            <w:rFonts w:ascii="Wingdings" w:hAnsi="Wingdings"/>
                            <w:sz w:val="32"/>
                          </w:rPr>
                        </w:pPr>
                        <w:r>
                          <w:rPr>
                            <w:rFonts w:ascii="Wingdings" w:hAnsi="Wingdings"/>
                            <w:w w:val="100"/>
                            <w:sz w:val="32"/>
                          </w:rPr>
                          <w:t></w:t>
                        </w:r>
                      </w:p>
                      <w:p>
                        <w:pPr>
                          <w:pStyle w:val="TableParagraph"/>
                          <w:spacing w:line="337" w:lineRule="exact" w:before="230"/>
                          <w:ind w:left="172"/>
                          <w:rPr>
                            <w:rFonts w:ascii="Wingdings" w:hAnsi="Wingdings"/>
                            <w:sz w:val="32"/>
                          </w:rPr>
                        </w:pPr>
                        <w:r>
                          <w:rPr>
                            <w:rFonts w:ascii="Wingdings" w:hAnsi="Wingdings"/>
                            <w:w w:val="100"/>
                            <w:sz w:val="32"/>
                          </w:rPr>
                          <w:t></w:t>
                        </w:r>
                      </w:p>
                    </w:tc>
                    <w:tc>
                      <w:tcPr>
                        <w:tcW w:w="1263" w:type="dxa"/>
                      </w:tcPr>
                      <w:p>
                        <w:pPr>
                          <w:pStyle w:val="TableParagraph"/>
                          <w:ind w:left="84" w:right="29"/>
                          <w:jc w:val="center"/>
                          <w:rPr>
                            <w:rFonts w:ascii="Comic Sans MS"/>
                            <w:sz w:val="20"/>
                          </w:rPr>
                        </w:pPr>
                        <w:r>
                          <w:rPr>
                            <w:rFonts w:ascii="Comic Sans MS"/>
                            <w:sz w:val="20"/>
                          </w:rPr>
                          <w:t>My Partner:</w:t>
                        </w:r>
                      </w:p>
                      <w:p>
                        <w:pPr>
                          <w:pStyle w:val="TableParagraph"/>
                          <w:spacing w:before="1"/>
                          <w:rPr>
                            <w:i/>
                            <w:sz w:val="27"/>
                          </w:rPr>
                        </w:pPr>
                      </w:p>
                      <w:p>
                        <w:pPr>
                          <w:pStyle w:val="TableParagraph"/>
                          <w:spacing w:before="1"/>
                          <w:ind w:left="55"/>
                          <w:jc w:val="center"/>
                          <w:rPr>
                            <w:rFonts w:ascii="Wingdings" w:hAnsi="Wingdings"/>
                            <w:sz w:val="32"/>
                          </w:rPr>
                        </w:pPr>
                        <w:r>
                          <w:rPr>
                            <w:rFonts w:ascii="Wingdings" w:hAnsi="Wingdings"/>
                            <w:w w:val="100"/>
                            <w:sz w:val="32"/>
                          </w:rPr>
                          <w:t></w:t>
                        </w:r>
                      </w:p>
                      <w:p>
                        <w:pPr>
                          <w:pStyle w:val="TableParagraph"/>
                          <w:spacing w:line="337" w:lineRule="exact" w:before="230"/>
                          <w:ind w:left="55"/>
                          <w:jc w:val="center"/>
                          <w:rPr>
                            <w:rFonts w:ascii="Wingdings" w:hAnsi="Wingdings"/>
                            <w:sz w:val="32"/>
                          </w:rPr>
                        </w:pPr>
                        <w:r>
                          <w:rPr>
                            <w:rFonts w:ascii="Wingdings" w:hAnsi="Wingdings"/>
                            <w:w w:val="100"/>
                            <w:sz w:val="32"/>
                          </w:rPr>
                          <w:t></w:t>
                        </w:r>
                      </w:p>
                    </w:tc>
                  </w:tr>
                  <w:tr>
                    <w:trPr>
                      <w:trHeight w:val="341" w:hRule="atLeast"/>
                    </w:trPr>
                    <w:tc>
                      <w:tcPr>
                        <w:tcW w:w="6357" w:type="dxa"/>
                      </w:tcPr>
                      <w:p>
                        <w:pPr>
                          <w:pStyle w:val="TableParagraph"/>
                          <w:spacing w:line="226" w:lineRule="exact"/>
                          <w:ind w:left="50"/>
                          <w:rPr>
                            <w:sz w:val="20"/>
                          </w:rPr>
                        </w:pPr>
                        <w:r>
                          <w:rPr>
                            <w:i/>
                            <w:sz w:val="20"/>
                          </w:rPr>
                          <w:t>people are still thinking.” </w:t>
                        </w:r>
                        <w:r>
                          <w:rPr>
                            <w:sz w:val="20"/>
                          </w:rPr>
                          <w:t>– Jerry Seinfeld</w:t>
                        </w:r>
                      </w:p>
                    </w:tc>
                    <w:tc>
                      <w:tcPr>
                        <w:tcW w:w="564" w:type="dxa"/>
                      </w:tcPr>
                      <w:p>
                        <w:pPr>
                          <w:pStyle w:val="TableParagraph"/>
                          <w:rPr>
                            <w:rFonts w:ascii="Times New Roman"/>
                            <w:sz w:val="20"/>
                          </w:rPr>
                        </w:pPr>
                      </w:p>
                    </w:tc>
                    <w:tc>
                      <w:tcPr>
                        <w:tcW w:w="1263" w:type="dxa"/>
                      </w:tcPr>
                      <w:p>
                        <w:pPr>
                          <w:pStyle w:val="TableParagraph"/>
                          <w:rPr>
                            <w:rFonts w:ascii="Times New Roman"/>
                            <w:sz w:val="20"/>
                          </w:rPr>
                        </w:pPr>
                      </w:p>
                    </w:tc>
                  </w:tr>
                  <w:tr>
                    <w:trPr>
                      <w:trHeight w:val="586" w:hRule="atLeast"/>
                    </w:trPr>
                    <w:tc>
                      <w:tcPr>
                        <w:tcW w:w="6357" w:type="dxa"/>
                      </w:tcPr>
                      <w:p>
                        <w:pPr>
                          <w:pStyle w:val="TableParagraph"/>
                          <w:spacing w:before="9"/>
                          <w:rPr>
                            <w:i/>
                            <w:sz w:val="18"/>
                          </w:rPr>
                        </w:pPr>
                      </w:p>
                      <w:p>
                        <w:pPr>
                          <w:pStyle w:val="TableParagraph"/>
                          <w:ind w:left="50"/>
                          <w:rPr>
                            <w:sz w:val="20"/>
                          </w:rPr>
                        </w:pPr>
                        <w:r>
                          <w:rPr>
                            <w:sz w:val="20"/>
                          </w:rPr>
                          <w:t>3. I’m a really fast reader. I read a new book every week.</w:t>
                        </w:r>
                      </w:p>
                    </w:tc>
                    <w:tc>
                      <w:tcPr>
                        <w:tcW w:w="564"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right="459"/>
                          <w:jc w:val="right"/>
                          <w:rPr>
                            <w:rFonts w:ascii="Wingdings" w:hAnsi="Wingdings"/>
                            <w:sz w:val="32"/>
                          </w:rPr>
                        </w:pPr>
                        <w:r>
                          <w:rPr>
                            <w:rFonts w:ascii="Wingdings" w:hAnsi="Wingdings"/>
                            <w:w w:val="100"/>
                            <w:sz w:val="32"/>
                          </w:rPr>
                          <w:t></w:t>
                        </w:r>
                      </w:p>
                    </w:tc>
                  </w:tr>
                  <w:tr>
                    <w:trPr>
                      <w:trHeight w:val="814" w:hRule="atLeast"/>
                    </w:trPr>
                    <w:tc>
                      <w:tcPr>
                        <w:tcW w:w="6357" w:type="dxa"/>
                      </w:tcPr>
                      <w:p>
                        <w:pPr>
                          <w:pStyle w:val="TableParagraph"/>
                          <w:spacing w:before="8"/>
                          <w:rPr>
                            <w:i/>
                            <w:sz w:val="18"/>
                          </w:rPr>
                        </w:pPr>
                      </w:p>
                      <w:p>
                        <w:pPr>
                          <w:pStyle w:val="TableParagraph"/>
                          <w:spacing w:line="264" w:lineRule="auto"/>
                          <w:ind w:left="50" w:right="427"/>
                          <w:rPr>
                            <w:sz w:val="20"/>
                          </w:rPr>
                        </w:pPr>
                        <w:r>
                          <w:rPr>
                            <w:sz w:val="20"/>
                          </w:rPr>
                          <w:t>4. Books are old-fashioned and outdated. They will be replaced by ebooks and electronic reading devices within a couple of years.</w:t>
                        </w:r>
                      </w:p>
                    </w:tc>
                    <w:tc>
                      <w:tcPr>
                        <w:tcW w:w="56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right="459"/>
                          <w:jc w:val="right"/>
                          <w:rPr>
                            <w:rFonts w:ascii="Wingdings" w:hAnsi="Wingdings"/>
                            <w:sz w:val="32"/>
                          </w:rPr>
                        </w:pPr>
                        <w:r>
                          <w:rPr>
                            <w:rFonts w:ascii="Wingdings" w:hAnsi="Wingdings"/>
                            <w:w w:val="100"/>
                            <w:sz w:val="32"/>
                          </w:rPr>
                          <w:t></w:t>
                        </w:r>
                      </w:p>
                    </w:tc>
                  </w:tr>
                  <w:tr>
                    <w:trPr>
                      <w:trHeight w:val="586" w:hRule="atLeast"/>
                    </w:trPr>
                    <w:tc>
                      <w:tcPr>
                        <w:tcW w:w="6357" w:type="dxa"/>
                      </w:tcPr>
                      <w:p>
                        <w:pPr>
                          <w:pStyle w:val="TableParagraph"/>
                          <w:spacing w:before="9"/>
                          <w:rPr>
                            <w:i/>
                            <w:sz w:val="18"/>
                          </w:rPr>
                        </w:pPr>
                      </w:p>
                      <w:p>
                        <w:pPr>
                          <w:pStyle w:val="TableParagraph"/>
                          <w:ind w:left="50"/>
                          <w:rPr>
                            <w:sz w:val="20"/>
                          </w:rPr>
                        </w:pPr>
                        <w:r>
                          <w:rPr>
                            <w:sz w:val="20"/>
                          </w:rPr>
                          <w:t>5. I haven’t got time to read a novel.</w:t>
                        </w:r>
                      </w:p>
                    </w:tc>
                    <w:tc>
                      <w:tcPr>
                        <w:tcW w:w="564"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right="459"/>
                          <w:jc w:val="right"/>
                          <w:rPr>
                            <w:rFonts w:ascii="Wingdings" w:hAnsi="Wingdings"/>
                            <w:sz w:val="32"/>
                          </w:rPr>
                        </w:pPr>
                        <w:r>
                          <w:rPr>
                            <w:rFonts w:ascii="Wingdings" w:hAnsi="Wingdings"/>
                            <w:w w:val="100"/>
                            <w:sz w:val="32"/>
                          </w:rPr>
                          <w:t></w:t>
                        </w:r>
                      </w:p>
                    </w:tc>
                  </w:tr>
                  <w:tr>
                    <w:trPr>
                      <w:trHeight w:val="585" w:hRule="atLeast"/>
                    </w:trPr>
                    <w:tc>
                      <w:tcPr>
                        <w:tcW w:w="6357" w:type="dxa"/>
                      </w:tcPr>
                      <w:p>
                        <w:pPr>
                          <w:pStyle w:val="TableParagraph"/>
                          <w:spacing w:before="8"/>
                          <w:rPr>
                            <w:i/>
                            <w:sz w:val="18"/>
                          </w:rPr>
                        </w:pPr>
                      </w:p>
                      <w:p>
                        <w:pPr>
                          <w:pStyle w:val="TableParagraph"/>
                          <w:ind w:left="50"/>
                          <w:rPr>
                            <w:sz w:val="20"/>
                          </w:rPr>
                        </w:pPr>
                        <w:r>
                          <w:rPr>
                            <w:sz w:val="20"/>
                          </w:rPr>
                          <w:t>6. I </w:t>
                        </w:r>
                        <w:r>
                          <w:rPr>
                            <w:i/>
                            <w:sz w:val="20"/>
                          </w:rPr>
                          <w:t>hate </w:t>
                        </w:r>
                        <w:r>
                          <w:rPr>
                            <w:sz w:val="20"/>
                          </w:rPr>
                          <w:t>people who write in books and fold over the corners of pages.</w:t>
                        </w:r>
                      </w:p>
                    </w:tc>
                    <w:tc>
                      <w:tcPr>
                        <w:tcW w:w="56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right="459"/>
                          <w:jc w:val="right"/>
                          <w:rPr>
                            <w:rFonts w:ascii="Wingdings" w:hAnsi="Wingdings"/>
                            <w:sz w:val="32"/>
                          </w:rPr>
                        </w:pPr>
                        <w:r>
                          <w:rPr>
                            <w:rFonts w:ascii="Wingdings" w:hAnsi="Wingdings"/>
                            <w:w w:val="100"/>
                            <w:sz w:val="32"/>
                          </w:rPr>
                          <w:t></w:t>
                        </w:r>
                      </w:p>
                    </w:tc>
                  </w:tr>
                  <w:tr>
                    <w:trPr>
                      <w:trHeight w:val="814" w:hRule="atLeast"/>
                    </w:trPr>
                    <w:tc>
                      <w:tcPr>
                        <w:tcW w:w="6357" w:type="dxa"/>
                      </w:tcPr>
                      <w:p>
                        <w:pPr>
                          <w:pStyle w:val="TableParagraph"/>
                          <w:spacing w:before="7"/>
                          <w:rPr>
                            <w:i/>
                            <w:sz w:val="18"/>
                          </w:rPr>
                        </w:pPr>
                      </w:p>
                      <w:p>
                        <w:pPr>
                          <w:pStyle w:val="TableParagraph"/>
                          <w:spacing w:line="264" w:lineRule="auto" w:before="1"/>
                          <w:ind w:left="50" w:right="650"/>
                          <w:rPr>
                            <w:sz w:val="20"/>
                          </w:rPr>
                        </w:pPr>
                        <w:r>
                          <w:rPr>
                            <w:sz w:val="20"/>
                          </w:rPr>
                          <w:t>7. We don’t need books or libraries any more now we’ve got the internet.</w:t>
                        </w:r>
                      </w:p>
                    </w:tc>
                    <w:tc>
                      <w:tcPr>
                        <w:tcW w:w="564"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right="459"/>
                          <w:jc w:val="right"/>
                          <w:rPr>
                            <w:rFonts w:ascii="Wingdings" w:hAnsi="Wingdings"/>
                            <w:sz w:val="32"/>
                          </w:rPr>
                        </w:pPr>
                        <w:r>
                          <w:rPr>
                            <w:rFonts w:ascii="Wingdings" w:hAnsi="Wingdings"/>
                            <w:w w:val="100"/>
                            <w:sz w:val="32"/>
                          </w:rPr>
                          <w:t></w:t>
                        </w:r>
                      </w:p>
                    </w:tc>
                  </w:tr>
                  <w:tr>
                    <w:trPr>
                      <w:trHeight w:val="586" w:hRule="atLeast"/>
                    </w:trPr>
                    <w:tc>
                      <w:tcPr>
                        <w:tcW w:w="6357" w:type="dxa"/>
                      </w:tcPr>
                      <w:p>
                        <w:pPr>
                          <w:pStyle w:val="TableParagraph"/>
                          <w:spacing w:before="9"/>
                          <w:rPr>
                            <w:i/>
                            <w:sz w:val="18"/>
                          </w:rPr>
                        </w:pPr>
                      </w:p>
                      <w:p>
                        <w:pPr>
                          <w:pStyle w:val="TableParagraph"/>
                          <w:ind w:left="50"/>
                          <w:rPr>
                            <w:sz w:val="20"/>
                          </w:rPr>
                        </w:pPr>
                        <w:r>
                          <w:rPr>
                            <w:sz w:val="20"/>
                          </w:rPr>
                          <w:t>8. </w:t>
                        </w:r>
                        <w:r>
                          <w:rPr>
                            <w:i/>
                            <w:sz w:val="20"/>
                          </w:rPr>
                          <w:t>“I cannot live without books.” </w:t>
                        </w:r>
                        <w:r>
                          <w:rPr>
                            <w:sz w:val="20"/>
                          </w:rPr>
                          <w:t>– Thomas Jefferson</w:t>
                        </w:r>
                      </w:p>
                    </w:tc>
                    <w:tc>
                      <w:tcPr>
                        <w:tcW w:w="564"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right="459"/>
                          <w:jc w:val="right"/>
                          <w:rPr>
                            <w:rFonts w:ascii="Wingdings" w:hAnsi="Wingdings"/>
                            <w:sz w:val="32"/>
                          </w:rPr>
                        </w:pPr>
                        <w:r>
                          <w:rPr>
                            <w:rFonts w:ascii="Wingdings" w:hAnsi="Wingdings"/>
                            <w:w w:val="100"/>
                            <w:sz w:val="32"/>
                          </w:rPr>
                          <w:t></w:t>
                        </w:r>
                      </w:p>
                    </w:tc>
                  </w:tr>
                  <w:tr>
                    <w:trPr>
                      <w:trHeight w:val="584" w:hRule="atLeast"/>
                    </w:trPr>
                    <w:tc>
                      <w:tcPr>
                        <w:tcW w:w="6357" w:type="dxa"/>
                      </w:tcPr>
                      <w:p>
                        <w:pPr>
                          <w:pStyle w:val="TableParagraph"/>
                          <w:spacing w:before="7"/>
                          <w:rPr>
                            <w:i/>
                            <w:sz w:val="18"/>
                          </w:rPr>
                        </w:pPr>
                      </w:p>
                      <w:p>
                        <w:pPr>
                          <w:pStyle w:val="TableParagraph"/>
                          <w:spacing w:before="1"/>
                          <w:ind w:left="50"/>
                          <w:rPr>
                            <w:sz w:val="20"/>
                          </w:rPr>
                        </w:pPr>
                        <w:r>
                          <w:rPr>
                            <w:sz w:val="20"/>
                          </w:rPr>
                          <w:t>9. A writer’s life is a lonely one.</w:t>
                        </w:r>
                      </w:p>
                    </w:tc>
                    <w:tc>
                      <w:tcPr>
                        <w:tcW w:w="564"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right="459"/>
                          <w:jc w:val="right"/>
                          <w:rPr>
                            <w:rFonts w:ascii="Wingdings" w:hAnsi="Wingdings"/>
                            <w:sz w:val="32"/>
                          </w:rPr>
                        </w:pPr>
                        <w:r>
                          <w:rPr>
                            <w:rFonts w:ascii="Wingdings" w:hAnsi="Wingdings"/>
                            <w:w w:val="100"/>
                            <w:sz w:val="32"/>
                          </w:rPr>
                          <w:t></w:t>
                        </w:r>
                      </w:p>
                    </w:tc>
                  </w:tr>
                  <w:tr>
                    <w:trPr>
                      <w:trHeight w:val="584" w:hRule="atLeast"/>
                    </w:trPr>
                    <w:tc>
                      <w:tcPr>
                        <w:tcW w:w="6357" w:type="dxa"/>
                      </w:tcPr>
                      <w:p>
                        <w:pPr>
                          <w:pStyle w:val="TableParagraph"/>
                          <w:spacing w:before="8"/>
                          <w:rPr>
                            <w:i/>
                            <w:sz w:val="18"/>
                          </w:rPr>
                        </w:pPr>
                      </w:p>
                      <w:p>
                        <w:pPr>
                          <w:pStyle w:val="TableParagraph"/>
                          <w:ind w:left="50"/>
                          <w:rPr>
                            <w:sz w:val="20"/>
                          </w:rPr>
                        </w:pPr>
                        <w:r>
                          <w:rPr>
                            <w:sz w:val="20"/>
                          </w:rPr>
                          <w:t>10. I can’t stand listening to audiobooks. They make me fall asleep!</w:t>
                        </w:r>
                      </w:p>
                    </w:tc>
                    <w:tc>
                      <w:tcPr>
                        <w:tcW w:w="56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right="459"/>
                          <w:jc w:val="right"/>
                          <w:rPr>
                            <w:rFonts w:ascii="Wingdings" w:hAnsi="Wingdings"/>
                            <w:sz w:val="32"/>
                          </w:rPr>
                        </w:pPr>
                        <w:r>
                          <w:rPr>
                            <w:rFonts w:ascii="Wingdings" w:hAnsi="Wingdings"/>
                            <w:w w:val="100"/>
                            <w:sz w:val="32"/>
                          </w:rPr>
                          <w:t></w:t>
                        </w:r>
                      </w:p>
                    </w:tc>
                  </w:tr>
                  <w:tr>
                    <w:trPr>
                      <w:trHeight w:val="814" w:hRule="atLeast"/>
                    </w:trPr>
                    <w:tc>
                      <w:tcPr>
                        <w:tcW w:w="6357" w:type="dxa"/>
                      </w:tcPr>
                      <w:p>
                        <w:pPr>
                          <w:pStyle w:val="TableParagraph"/>
                          <w:spacing w:before="8"/>
                          <w:rPr>
                            <w:i/>
                            <w:sz w:val="18"/>
                          </w:rPr>
                        </w:pPr>
                      </w:p>
                      <w:p>
                        <w:pPr>
                          <w:pStyle w:val="TableParagraph"/>
                          <w:spacing w:line="264" w:lineRule="auto"/>
                          <w:ind w:left="50" w:right="338"/>
                          <w:rPr>
                            <w:sz w:val="20"/>
                          </w:rPr>
                        </w:pPr>
                        <w:r>
                          <w:rPr>
                            <w:sz w:val="20"/>
                          </w:rPr>
                          <w:t>11. </w:t>
                        </w:r>
                        <w:r>
                          <w:rPr>
                            <w:i/>
                            <w:sz w:val="20"/>
                          </w:rPr>
                          <w:t>“The man who doesn’t read good books has no advantage over </w:t>
                        </w:r>
                        <w:r>
                          <w:rPr>
                            <w:i/>
                            <w:sz w:val="20"/>
                          </w:rPr>
                          <w:t>the man who can’t read them.” </w:t>
                        </w:r>
                        <w:r>
                          <w:rPr>
                            <w:sz w:val="20"/>
                          </w:rPr>
                          <w:t>– Mark Twain</w:t>
                        </w:r>
                      </w:p>
                    </w:tc>
                    <w:tc>
                      <w:tcPr>
                        <w:tcW w:w="564"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right="459"/>
                          <w:jc w:val="right"/>
                          <w:rPr>
                            <w:rFonts w:ascii="Wingdings" w:hAnsi="Wingdings"/>
                            <w:sz w:val="32"/>
                          </w:rPr>
                        </w:pPr>
                        <w:r>
                          <w:rPr>
                            <w:rFonts w:ascii="Wingdings" w:hAnsi="Wingdings"/>
                            <w:w w:val="100"/>
                            <w:sz w:val="32"/>
                          </w:rPr>
                          <w:t></w:t>
                        </w:r>
                      </w:p>
                    </w:tc>
                  </w:tr>
                  <w:tr>
                    <w:trPr>
                      <w:trHeight w:val="586" w:hRule="atLeast"/>
                    </w:trPr>
                    <w:tc>
                      <w:tcPr>
                        <w:tcW w:w="6357" w:type="dxa"/>
                      </w:tcPr>
                      <w:p>
                        <w:pPr>
                          <w:pStyle w:val="TableParagraph"/>
                          <w:spacing w:before="9"/>
                          <w:rPr>
                            <w:i/>
                            <w:sz w:val="18"/>
                          </w:rPr>
                        </w:pPr>
                      </w:p>
                      <w:p>
                        <w:pPr>
                          <w:pStyle w:val="TableParagraph"/>
                          <w:spacing w:before="1"/>
                          <w:ind w:left="50"/>
                          <w:rPr>
                            <w:sz w:val="20"/>
                          </w:rPr>
                        </w:pPr>
                        <w:r>
                          <w:rPr>
                            <w:sz w:val="20"/>
                          </w:rPr>
                          <w:t>12. I don’t like buying second-hand books.</w:t>
                        </w:r>
                      </w:p>
                    </w:tc>
                    <w:tc>
                      <w:tcPr>
                        <w:tcW w:w="564"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right="459"/>
                          <w:jc w:val="right"/>
                          <w:rPr>
                            <w:rFonts w:ascii="Wingdings" w:hAnsi="Wingdings"/>
                            <w:sz w:val="32"/>
                          </w:rPr>
                        </w:pPr>
                        <w:r>
                          <w:rPr>
                            <w:rFonts w:ascii="Wingdings" w:hAnsi="Wingdings"/>
                            <w:w w:val="100"/>
                            <w:sz w:val="32"/>
                          </w:rPr>
                          <w:t></w:t>
                        </w:r>
                      </w:p>
                    </w:tc>
                  </w:tr>
                  <w:tr>
                    <w:trPr>
                      <w:trHeight w:val="585" w:hRule="atLeast"/>
                    </w:trPr>
                    <w:tc>
                      <w:tcPr>
                        <w:tcW w:w="6357" w:type="dxa"/>
                      </w:tcPr>
                      <w:p>
                        <w:pPr>
                          <w:pStyle w:val="TableParagraph"/>
                          <w:spacing w:before="7"/>
                          <w:rPr>
                            <w:i/>
                            <w:sz w:val="18"/>
                          </w:rPr>
                        </w:pPr>
                      </w:p>
                      <w:p>
                        <w:pPr>
                          <w:pStyle w:val="TableParagraph"/>
                          <w:spacing w:before="1"/>
                          <w:ind w:left="50"/>
                          <w:rPr>
                            <w:sz w:val="20"/>
                          </w:rPr>
                        </w:pPr>
                        <w:r>
                          <w:rPr>
                            <w:sz w:val="20"/>
                          </w:rPr>
                          <w:t>13. All teenagers should have to read Shakespeare at school.</w:t>
                        </w:r>
                      </w:p>
                    </w:tc>
                    <w:tc>
                      <w:tcPr>
                        <w:tcW w:w="564"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right="459"/>
                          <w:jc w:val="right"/>
                          <w:rPr>
                            <w:rFonts w:ascii="Wingdings" w:hAnsi="Wingdings"/>
                            <w:sz w:val="32"/>
                          </w:rPr>
                        </w:pPr>
                        <w:r>
                          <w:rPr>
                            <w:rFonts w:ascii="Wingdings" w:hAnsi="Wingdings"/>
                            <w:w w:val="100"/>
                            <w:sz w:val="32"/>
                          </w:rPr>
                          <w:t></w:t>
                        </w:r>
                      </w:p>
                    </w:tc>
                  </w:tr>
                  <w:tr>
                    <w:trPr>
                      <w:trHeight w:val="585" w:hRule="atLeast"/>
                    </w:trPr>
                    <w:tc>
                      <w:tcPr>
                        <w:tcW w:w="6357" w:type="dxa"/>
                      </w:tcPr>
                      <w:p>
                        <w:pPr>
                          <w:pStyle w:val="TableParagraph"/>
                          <w:spacing w:before="8"/>
                          <w:rPr>
                            <w:i/>
                            <w:sz w:val="18"/>
                          </w:rPr>
                        </w:pPr>
                      </w:p>
                      <w:p>
                        <w:pPr>
                          <w:pStyle w:val="TableParagraph"/>
                          <w:ind w:left="50"/>
                          <w:rPr>
                            <w:sz w:val="20"/>
                          </w:rPr>
                        </w:pPr>
                        <w:r>
                          <w:rPr>
                            <w:sz w:val="20"/>
                          </w:rPr>
                          <w:t>14. Books are too expensive.</w:t>
                        </w:r>
                      </w:p>
                    </w:tc>
                    <w:tc>
                      <w:tcPr>
                        <w:tcW w:w="56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right="459"/>
                          <w:jc w:val="right"/>
                          <w:rPr>
                            <w:rFonts w:ascii="Wingdings" w:hAnsi="Wingdings"/>
                            <w:sz w:val="32"/>
                          </w:rPr>
                        </w:pPr>
                        <w:r>
                          <w:rPr>
                            <w:rFonts w:ascii="Wingdings" w:hAnsi="Wingdings"/>
                            <w:w w:val="100"/>
                            <w:sz w:val="32"/>
                          </w:rPr>
                          <w:t></w:t>
                        </w:r>
                      </w:p>
                    </w:tc>
                  </w:tr>
                  <w:tr>
                    <w:trPr>
                      <w:trHeight w:val="701" w:hRule="atLeast"/>
                    </w:trPr>
                    <w:tc>
                      <w:tcPr>
                        <w:tcW w:w="6357" w:type="dxa"/>
                      </w:tcPr>
                      <w:p>
                        <w:pPr>
                          <w:pStyle w:val="TableParagraph"/>
                          <w:spacing w:line="250" w:lineRule="atLeast" w:before="195"/>
                          <w:ind w:left="50" w:right="618" w:hanging="1"/>
                          <w:rPr>
                            <w:i/>
                            <w:sz w:val="20"/>
                          </w:rPr>
                        </w:pPr>
                        <w:r>
                          <w:rPr>
                            <w:sz w:val="20"/>
                          </w:rPr>
                          <w:t>15. </w:t>
                        </w:r>
                        <w:r>
                          <w:rPr>
                            <w:i/>
                            <w:sz w:val="20"/>
                          </w:rPr>
                          <w:t>“You will find something more in woods than in books. Trees </w:t>
                        </w:r>
                        <w:r>
                          <w:rPr>
                            <w:i/>
                            <w:sz w:val="20"/>
                          </w:rPr>
                          <w:t>and stones will teach you that which you can never learn from</w:t>
                        </w:r>
                      </w:p>
                    </w:tc>
                    <w:tc>
                      <w:tcPr>
                        <w:tcW w:w="56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right="459"/>
                          <w:jc w:val="right"/>
                          <w:rPr>
                            <w:rFonts w:ascii="Wingdings" w:hAnsi="Wingdings"/>
                            <w:sz w:val="32"/>
                          </w:rPr>
                        </w:pPr>
                        <w:r>
                          <w:rPr>
                            <w:rFonts w:ascii="Wingdings" w:hAnsi="Wingdings"/>
                            <w:w w:val="100"/>
                            <w:sz w:val="32"/>
                          </w:rPr>
                          <w:t></w:t>
                        </w:r>
                      </w:p>
                    </w:tc>
                  </w:tr>
                  <w:tr>
                    <w:trPr>
                      <w:trHeight w:val="226" w:hRule="atLeast"/>
                    </w:trPr>
                    <w:tc>
                      <w:tcPr>
                        <w:tcW w:w="6357" w:type="dxa"/>
                      </w:tcPr>
                      <w:p>
                        <w:pPr>
                          <w:pStyle w:val="TableParagraph"/>
                          <w:spacing w:line="207" w:lineRule="exact"/>
                          <w:ind w:left="50"/>
                          <w:rPr>
                            <w:sz w:val="20"/>
                          </w:rPr>
                        </w:pPr>
                        <w:r>
                          <w:rPr>
                            <w:i/>
                            <w:sz w:val="20"/>
                          </w:rPr>
                          <w:t>masters.” </w:t>
                        </w:r>
                        <w:r>
                          <w:rPr>
                            <w:sz w:val="20"/>
                          </w:rPr>
                          <w:t>– St. Bernard</w:t>
                        </w:r>
                      </w:p>
                    </w:tc>
                    <w:tc>
                      <w:tcPr>
                        <w:tcW w:w="564"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pPr>
                </w:p>
              </w:txbxContent>
            </v:textbox>
            <w10:wrap type="none"/>
          </v:shape>
        </w:pict>
      </w: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spacing w:after="0"/>
        <w:jc w:val="left"/>
        <w:rPr>
          <w:sz w:val="20"/>
        </w:rPr>
        <w:sectPr>
          <w:headerReference w:type="default" r:id="rId96"/>
          <w:footerReference w:type="default" r:id="rId97"/>
          <w:pgSz w:w="11900" w:h="16840"/>
          <w:pgMar w:header="707" w:footer="1012" w:top="2080" w:bottom="1200" w:left="1580" w:right="880"/>
          <w:pgNumType w:start="141"/>
        </w:sectPr>
      </w:pPr>
    </w:p>
    <w:p>
      <w:pPr>
        <w:pStyle w:val="BodyText"/>
        <w:rPr>
          <w:i/>
        </w:rPr>
      </w:pPr>
    </w:p>
    <w:p>
      <w:pPr>
        <w:pStyle w:val="BodyText"/>
        <w:spacing w:before="8"/>
        <w:rPr>
          <w:i/>
          <w:sz w:val="19"/>
        </w:rPr>
      </w:pPr>
    </w:p>
    <w:p>
      <w:pPr>
        <w:pStyle w:val="Heading5"/>
        <w:ind w:right="692"/>
      </w:pPr>
      <w:r>
        <w:rPr/>
        <w:t>Role Plays</w:t>
      </w:r>
    </w:p>
    <w:p>
      <w:pPr>
        <w:pStyle w:val="BodyText"/>
        <w:spacing w:before="2"/>
        <w:rPr>
          <w:sz w:val="24"/>
        </w:rPr>
      </w:pPr>
    </w:p>
    <w:p>
      <w:pPr>
        <w:pStyle w:val="ListParagraph"/>
        <w:numPr>
          <w:ilvl w:val="0"/>
          <w:numId w:val="105"/>
        </w:numPr>
        <w:tabs>
          <w:tab w:pos="939" w:val="left" w:leader="none"/>
          <w:tab w:pos="940" w:val="left" w:leader="none"/>
        </w:tabs>
        <w:spacing w:line="240" w:lineRule="auto" w:before="0" w:after="0"/>
        <w:ind w:left="939" w:right="0" w:hanging="720"/>
        <w:jc w:val="left"/>
        <w:rPr>
          <w:rFonts w:ascii="Arial Black" w:hAnsi="Arial Black"/>
          <w:sz w:val="32"/>
        </w:rPr>
      </w:pPr>
      <w:r>
        <w:rPr>
          <w:rFonts w:ascii="Arial Black" w:hAnsi="Arial Black"/>
          <w:sz w:val="32"/>
        </w:rPr>
        <w:t>“I’m your biggest</w:t>
      </w:r>
      <w:r>
        <w:rPr>
          <w:rFonts w:ascii="Arial Black" w:hAnsi="Arial Black"/>
          <w:spacing w:val="-4"/>
          <w:sz w:val="32"/>
        </w:rPr>
        <w:t> </w:t>
      </w:r>
      <w:r>
        <w:rPr>
          <w:rFonts w:ascii="Arial Black" w:hAnsi="Arial Black"/>
          <w:sz w:val="32"/>
        </w:rPr>
        <w:t>fan!”</w:t>
      </w:r>
    </w:p>
    <w:p>
      <w:pPr>
        <w:pStyle w:val="BodyText"/>
        <w:tabs>
          <w:tab w:pos="1659" w:val="left" w:leader="none"/>
        </w:tabs>
        <w:spacing w:before="229"/>
        <w:ind w:left="220" w:right="2629"/>
        <w:jc w:val="both"/>
      </w:pPr>
      <w:r>
        <w:rPr/>
        <w:t>Place:</w:t>
        <w:tab/>
        <w:t>The ground floor of a large bookstore in the centre of town Time:</w:t>
        <w:tab/>
        <w:t>4.05</w:t>
      </w:r>
      <w:r>
        <w:rPr>
          <w:spacing w:val="-2"/>
        </w:rPr>
        <w:t> </w:t>
      </w:r>
      <w:r>
        <w:rPr/>
        <w:t>pm</w:t>
      </w:r>
    </w:p>
    <w:p>
      <w:pPr>
        <w:pStyle w:val="BodyText"/>
        <w:spacing w:line="230" w:lineRule="exact"/>
        <w:ind w:left="220"/>
        <w:jc w:val="both"/>
      </w:pPr>
      <w:r>
        <w:rPr/>
        <w:t>Characters: A famous author and his / her biggest fan</w:t>
      </w:r>
    </w:p>
    <w:p>
      <w:pPr>
        <w:pStyle w:val="BodyText"/>
        <w:tabs>
          <w:tab w:pos="1660" w:val="left" w:leader="none"/>
        </w:tabs>
        <w:ind w:left="1660" w:right="1206" w:hanging="1441"/>
        <w:jc w:val="both"/>
      </w:pPr>
      <w:r>
        <w:rPr/>
        <w:t>Situation:</w:t>
        <w:tab/>
        <w:t>Your favourite author is in town doing a book signing. You love their books and have been queueing outside the bookstore for four days to be the first person to meet the author. Finally, the famous author</w:t>
      </w:r>
      <w:r>
        <w:rPr>
          <w:spacing w:val="-22"/>
        </w:rPr>
        <w:t> </w:t>
      </w:r>
      <w:r>
        <w:rPr/>
        <w:t>arrives…</w:t>
      </w:r>
    </w:p>
    <w:p>
      <w:pPr>
        <w:pStyle w:val="BodyText"/>
        <w:spacing w:before="1"/>
      </w:pPr>
    </w:p>
    <w:p>
      <w:pPr>
        <w:pStyle w:val="BodyText"/>
        <w:tabs>
          <w:tab w:pos="1658" w:val="left" w:leader="none"/>
        </w:tabs>
        <w:ind w:left="1660" w:right="919" w:hanging="1441"/>
      </w:pPr>
      <w:r>
        <w:rPr/>
        <w:t>Scenes:</w:t>
        <w:tab/>
        <w:t>i) Tell them what it means to you to meet them after so many years. Ask them to sign your book, with the following dedication: “To Auntie Rosemary – all the best, from…” You leave ecstatic that you have met your</w:t>
      </w:r>
      <w:r>
        <w:rPr>
          <w:spacing w:val="-21"/>
        </w:rPr>
        <w:t> </w:t>
      </w:r>
      <w:r>
        <w:rPr/>
        <w:t>idol</w:t>
      </w:r>
    </w:p>
    <w:p>
      <w:pPr>
        <w:pStyle w:val="ListParagraph"/>
        <w:numPr>
          <w:ilvl w:val="0"/>
          <w:numId w:val="106"/>
        </w:numPr>
        <w:tabs>
          <w:tab w:pos="1871" w:val="left" w:leader="none"/>
        </w:tabs>
        <w:spacing w:line="240" w:lineRule="auto" w:before="0" w:after="0"/>
        <w:ind w:left="1660" w:right="1068" w:firstLine="0"/>
        <w:jc w:val="left"/>
        <w:rPr>
          <w:sz w:val="20"/>
        </w:rPr>
      </w:pPr>
      <w:r>
        <w:rPr>
          <w:sz w:val="20"/>
        </w:rPr>
        <w:t>After a few minutes, you go back to complain that the author has spelt “Rosemary” wrong. Also the dedication is not clear: “all the best” looks</w:t>
      </w:r>
      <w:r>
        <w:rPr>
          <w:spacing w:val="-21"/>
          <w:sz w:val="20"/>
        </w:rPr>
        <w:t> </w:t>
      </w:r>
      <w:r>
        <w:rPr>
          <w:sz w:val="20"/>
        </w:rPr>
        <w:t>more like “all the rest”. You want the author to give you a new copy of their book, because yours is “ruined”. The author obliges</w:t>
      </w:r>
      <w:r>
        <w:rPr>
          <w:spacing w:val="-14"/>
          <w:sz w:val="20"/>
        </w:rPr>
        <w:t> </w:t>
      </w:r>
      <w:r>
        <w:rPr>
          <w:sz w:val="20"/>
        </w:rPr>
        <w:t>reluctantly</w:t>
      </w:r>
    </w:p>
    <w:p>
      <w:pPr>
        <w:pStyle w:val="ListParagraph"/>
        <w:numPr>
          <w:ilvl w:val="0"/>
          <w:numId w:val="106"/>
        </w:numPr>
        <w:tabs>
          <w:tab w:pos="1916" w:val="left" w:leader="none"/>
        </w:tabs>
        <w:spacing w:line="240" w:lineRule="auto" w:before="0" w:after="0"/>
        <w:ind w:left="1660" w:right="1151" w:firstLine="0"/>
        <w:jc w:val="left"/>
        <w:rPr>
          <w:sz w:val="20"/>
        </w:rPr>
      </w:pPr>
      <w:r>
        <w:rPr>
          <w:sz w:val="20"/>
        </w:rPr>
        <w:t>A few hours later, you return to find that the queue has gone and the author is alone. You watch in surprise as the author walks around the store laughing, defacing books written by rival authors. What do you</w:t>
      </w:r>
      <w:r>
        <w:rPr>
          <w:spacing w:val="-16"/>
          <w:sz w:val="20"/>
        </w:rPr>
        <w:t> </w:t>
      </w:r>
      <w:r>
        <w:rPr>
          <w:sz w:val="20"/>
        </w:rPr>
        <w:t>do?</w:t>
      </w:r>
    </w:p>
    <w:p>
      <w:pPr>
        <w:pStyle w:val="BodyText"/>
        <w:spacing w:before="1"/>
      </w:pPr>
    </w:p>
    <w:p>
      <w:pPr>
        <w:spacing w:before="1"/>
        <w:ind w:left="220" w:right="0" w:firstLine="0"/>
        <w:jc w:val="both"/>
        <w:rPr>
          <w:i/>
          <w:sz w:val="20"/>
        </w:rPr>
      </w:pPr>
      <w:r>
        <w:rPr>
          <w:i/>
          <w:sz w:val="20"/>
        </w:rPr>
        <w:t>If there are three people in the group, the third character could be:</w:t>
      </w:r>
    </w:p>
    <w:p>
      <w:pPr>
        <w:pStyle w:val="BodyText"/>
        <w:spacing w:before="11"/>
        <w:rPr>
          <w:i/>
          <w:sz w:val="19"/>
        </w:rPr>
      </w:pPr>
    </w:p>
    <w:p>
      <w:pPr>
        <w:pStyle w:val="ListParagraph"/>
        <w:numPr>
          <w:ilvl w:val="1"/>
          <w:numId w:val="105"/>
        </w:numPr>
        <w:tabs>
          <w:tab w:pos="941" w:val="left" w:leader="none"/>
        </w:tabs>
        <w:spacing w:line="240" w:lineRule="auto" w:before="0" w:after="0"/>
        <w:ind w:left="940" w:right="0" w:hanging="362"/>
        <w:jc w:val="left"/>
        <w:rPr>
          <w:i/>
          <w:sz w:val="20"/>
        </w:rPr>
      </w:pPr>
      <w:r>
        <w:rPr>
          <w:i/>
          <w:sz w:val="20"/>
        </w:rPr>
        <w:t>Your Auntie Rosemary, who is also a big fan of the</w:t>
      </w:r>
      <w:r>
        <w:rPr>
          <w:i/>
          <w:spacing w:val="-14"/>
          <w:sz w:val="20"/>
        </w:rPr>
        <w:t> </w:t>
      </w:r>
      <w:r>
        <w:rPr>
          <w:i/>
          <w:sz w:val="20"/>
        </w:rPr>
        <w:t>author</w:t>
      </w:r>
    </w:p>
    <w:p>
      <w:pPr>
        <w:pStyle w:val="ListParagraph"/>
        <w:numPr>
          <w:ilvl w:val="1"/>
          <w:numId w:val="105"/>
        </w:numPr>
        <w:tabs>
          <w:tab w:pos="941" w:val="left" w:leader="none"/>
        </w:tabs>
        <w:spacing w:line="240" w:lineRule="auto" w:before="0" w:after="0"/>
        <w:ind w:left="940" w:right="0" w:hanging="362"/>
        <w:jc w:val="left"/>
        <w:rPr>
          <w:i/>
          <w:sz w:val="20"/>
        </w:rPr>
      </w:pPr>
      <w:r>
        <w:rPr>
          <w:i/>
          <w:sz w:val="20"/>
        </w:rPr>
        <w:t>The author’s PA (Personal Assistant), who hates talking to</w:t>
      </w:r>
      <w:r>
        <w:rPr>
          <w:i/>
          <w:spacing w:val="-12"/>
          <w:sz w:val="20"/>
        </w:rPr>
        <w:t> </w:t>
      </w:r>
      <w:r>
        <w:rPr>
          <w:i/>
          <w:sz w:val="20"/>
        </w:rPr>
        <w:t>fans</w:t>
      </w:r>
    </w:p>
    <w:p>
      <w:pPr>
        <w:pStyle w:val="BodyText"/>
        <w:rPr>
          <w:i/>
          <w:sz w:val="28"/>
        </w:rPr>
      </w:pPr>
    </w:p>
    <w:p>
      <w:pPr>
        <w:pStyle w:val="Heading2"/>
        <w:numPr>
          <w:ilvl w:val="0"/>
          <w:numId w:val="105"/>
        </w:numPr>
        <w:tabs>
          <w:tab w:pos="939" w:val="left" w:leader="none"/>
          <w:tab w:pos="940" w:val="left" w:leader="none"/>
        </w:tabs>
        <w:spacing w:line="240" w:lineRule="auto" w:before="0" w:after="0"/>
        <w:ind w:left="939" w:right="0" w:hanging="720"/>
        <w:jc w:val="left"/>
      </w:pPr>
      <w:r>
        <w:rPr/>
        <w:t>“Fishing in</w:t>
      </w:r>
      <w:r>
        <w:rPr>
          <w:spacing w:val="-3"/>
        </w:rPr>
        <w:t> </w:t>
      </w:r>
      <w:r>
        <w:rPr/>
        <w:t>Hungary”</w:t>
      </w:r>
    </w:p>
    <w:p>
      <w:pPr>
        <w:pStyle w:val="BodyText"/>
        <w:tabs>
          <w:tab w:pos="1659" w:val="left" w:leader="none"/>
        </w:tabs>
        <w:spacing w:before="227"/>
        <w:ind w:left="220"/>
      </w:pPr>
      <w:r>
        <w:rPr/>
        <w:t>Place:</w:t>
        <w:tab/>
        <w:t>A public library in a small</w:t>
      </w:r>
      <w:r>
        <w:rPr>
          <w:spacing w:val="-7"/>
        </w:rPr>
        <w:t> </w:t>
      </w:r>
      <w:r>
        <w:rPr/>
        <w:t>town</w:t>
      </w:r>
    </w:p>
    <w:p>
      <w:pPr>
        <w:pStyle w:val="BodyText"/>
        <w:tabs>
          <w:tab w:pos="1660" w:val="left" w:leader="none"/>
        </w:tabs>
        <w:ind w:left="220"/>
      </w:pPr>
      <w:r>
        <w:rPr/>
        <w:t>Time:</w:t>
        <w:tab/>
        <w:t>8.50</w:t>
      </w:r>
      <w:r>
        <w:rPr>
          <w:spacing w:val="-2"/>
        </w:rPr>
        <w:t> </w:t>
      </w:r>
      <w:r>
        <w:rPr/>
        <w:t>pm</w:t>
      </w:r>
    </w:p>
    <w:p>
      <w:pPr>
        <w:pStyle w:val="BodyText"/>
        <w:tabs>
          <w:tab w:pos="1659" w:val="left" w:leader="none"/>
        </w:tabs>
        <w:spacing w:line="230" w:lineRule="exact" w:before="1"/>
        <w:ind w:left="220"/>
      </w:pPr>
      <w:r>
        <w:rPr/>
        <w:t>Characters:</w:t>
        <w:tab/>
        <w:t>You are a student, and the other person is a</w:t>
      </w:r>
      <w:r>
        <w:rPr>
          <w:spacing w:val="-12"/>
        </w:rPr>
        <w:t> </w:t>
      </w:r>
      <w:r>
        <w:rPr/>
        <w:t>librarian</w:t>
      </w:r>
    </w:p>
    <w:p>
      <w:pPr>
        <w:pStyle w:val="BodyText"/>
        <w:tabs>
          <w:tab w:pos="1660" w:val="left" w:leader="none"/>
        </w:tabs>
        <w:ind w:left="1660" w:right="986" w:hanging="1441"/>
        <w:jc w:val="both"/>
      </w:pPr>
      <w:r>
        <w:rPr/>
        <w:t>Situation:</w:t>
        <w:tab/>
        <w:t>You</w:t>
      </w:r>
      <w:r>
        <w:rPr>
          <w:spacing w:val="-4"/>
        </w:rPr>
        <w:t> </w:t>
      </w:r>
      <w:r>
        <w:rPr/>
        <w:t>need</w:t>
      </w:r>
      <w:r>
        <w:rPr>
          <w:spacing w:val="-3"/>
        </w:rPr>
        <w:t> </w:t>
      </w:r>
      <w:r>
        <w:rPr/>
        <w:t>to</w:t>
      </w:r>
      <w:r>
        <w:rPr>
          <w:spacing w:val="-3"/>
        </w:rPr>
        <w:t> </w:t>
      </w:r>
      <w:r>
        <w:rPr/>
        <w:t>take</w:t>
      </w:r>
      <w:r>
        <w:rPr>
          <w:spacing w:val="-4"/>
        </w:rPr>
        <w:t> </w:t>
      </w:r>
      <w:r>
        <w:rPr/>
        <w:t>out</w:t>
      </w:r>
      <w:r>
        <w:rPr>
          <w:spacing w:val="-3"/>
        </w:rPr>
        <w:t> </w:t>
      </w:r>
      <w:r>
        <w:rPr/>
        <w:t>some</w:t>
      </w:r>
      <w:r>
        <w:rPr>
          <w:spacing w:val="-4"/>
        </w:rPr>
        <w:t> </w:t>
      </w:r>
      <w:r>
        <w:rPr/>
        <w:t>books</w:t>
      </w:r>
      <w:r>
        <w:rPr>
          <w:spacing w:val="-4"/>
        </w:rPr>
        <w:t> </w:t>
      </w:r>
      <w:r>
        <w:rPr/>
        <w:t>for</w:t>
      </w:r>
      <w:r>
        <w:rPr>
          <w:spacing w:val="-3"/>
        </w:rPr>
        <w:t> </w:t>
      </w:r>
      <w:r>
        <w:rPr/>
        <w:t>your</w:t>
      </w:r>
      <w:r>
        <w:rPr>
          <w:spacing w:val="-3"/>
        </w:rPr>
        <w:t> </w:t>
      </w:r>
      <w:r>
        <w:rPr/>
        <w:t>project.</w:t>
      </w:r>
      <w:r>
        <w:rPr>
          <w:spacing w:val="-4"/>
        </w:rPr>
        <w:t> </w:t>
      </w:r>
      <w:r>
        <w:rPr/>
        <w:t>You</w:t>
      </w:r>
      <w:r>
        <w:rPr>
          <w:spacing w:val="-3"/>
        </w:rPr>
        <w:t> </w:t>
      </w:r>
      <w:r>
        <w:rPr/>
        <w:t>must</w:t>
      </w:r>
      <w:r>
        <w:rPr>
          <w:spacing w:val="-3"/>
        </w:rPr>
        <w:t> </w:t>
      </w:r>
      <w:r>
        <w:rPr/>
        <w:t>have</w:t>
      </w:r>
      <w:r>
        <w:rPr>
          <w:spacing w:val="-4"/>
        </w:rPr>
        <w:t> </w:t>
      </w:r>
      <w:r>
        <w:rPr/>
        <w:t>them</w:t>
      </w:r>
      <w:r>
        <w:rPr>
          <w:spacing w:val="-3"/>
        </w:rPr>
        <w:t> </w:t>
      </w:r>
      <w:r>
        <w:rPr/>
        <w:t>now. The library closes soon and the librarian wants to get home, after a fourteen- hour</w:t>
      </w:r>
      <w:r>
        <w:rPr>
          <w:spacing w:val="-5"/>
        </w:rPr>
        <w:t> </w:t>
      </w:r>
      <w:r>
        <w:rPr/>
        <w:t>shift.</w:t>
      </w:r>
      <w:r>
        <w:rPr>
          <w:spacing w:val="-4"/>
        </w:rPr>
        <w:t> </w:t>
      </w:r>
      <w:r>
        <w:rPr/>
        <w:t>Earlier</w:t>
      </w:r>
      <w:r>
        <w:rPr>
          <w:spacing w:val="-4"/>
        </w:rPr>
        <w:t> </w:t>
      </w:r>
      <w:r>
        <w:rPr/>
        <w:t>today</w:t>
      </w:r>
      <w:r>
        <w:rPr>
          <w:spacing w:val="-4"/>
        </w:rPr>
        <w:t> </w:t>
      </w:r>
      <w:r>
        <w:rPr/>
        <w:t>the</w:t>
      </w:r>
      <w:r>
        <w:rPr>
          <w:spacing w:val="-4"/>
        </w:rPr>
        <w:t> </w:t>
      </w:r>
      <w:r>
        <w:rPr/>
        <w:t>librarian</w:t>
      </w:r>
      <w:r>
        <w:rPr>
          <w:spacing w:val="-3"/>
        </w:rPr>
        <w:t> </w:t>
      </w:r>
      <w:r>
        <w:rPr/>
        <w:t>was</w:t>
      </w:r>
      <w:r>
        <w:rPr>
          <w:spacing w:val="-3"/>
        </w:rPr>
        <w:t> </w:t>
      </w:r>
      <w:r>
        <w:rPr/>
        <w:t>told</w:t>
      </w:r>
      <w:r>
        <w:rPr>
          <w:spacing w:val="-4"/>
        </w:rPr>
        <w:t> </w:t>
      </w:r>
      <w:r>
        <w:rPr/>
        <w:t>off</w:t>
      </w:r>
      <w:r>
        <w:rPr>
          <w:spacing w:val="-4"/>
        </w:rPr>
        <w:t> </w:t>
      </w:r>
      <w:r>
        <w:rPr/>
        <w:t>for</w:t>
      </w:r>
      <w:r>
        <w:rPr>
          <w:spacing w:val="-4"/>
        </w:rPr>
        <w:t> </w:t>
      </w:r>
      <w:r>
        <w:rPr/>
        <w:t>being</w:t>
      </w:r>
      <w:r>
        <w:rPr>
          <w:spacing w:val="-4"/>
        </w:rPr>
        <w:t> </w:t>
      </w:r>
      <w:r>
        <w:rPr/>
        <w:t>rude</w:t>
      </w:r>
      <w:r>
        <w:rPr>
          <w:spacing w:val="-3"/>
        </w:rPr>
        <w:t> </w:t>
      </w:r>
      <w:r>
        <w:rPr/>
        <w:t>to</w:t>
      </w:r>
      <w:r>
        <w:rPr>
          <w:spacing w:val="-4"/>
        </w:rPr>
        <w:t> </w:t>
      </w:r>
      <w:r>
        <w:rPr/>
        <w:t>customers</w:t>
      </w:r>
    </w:p>
    <w:p>
      <w:pPr>
        <w:pStyle w:val="BodyText"/>
      </w:pPr>
    </w:p>
    <w:p>
      <w:pPr>
        <w:pStyle w:val="BodyText"/>
        <w:tabs>
          <w:tab w:pos="1659" w:val="left" w:leader="none"/>
        </w:tabs>
        <w:ind w:left="1660" w:right="940" w:hanging="1441"/>
      </w:pPr>
      <w:r>
        <w:rPr/>
        <w:t>Scenes:</w:t>
        <w:tab/>
        <w:t>i) You want to borrow “Fishing in Hungary”, by either Emil Stanovic, Imel Stonavic, or Amel Stinivac – you can’t remember the name of the author. The librarian checks on the computer and goes to get the right</w:t>
      </w:r>
      <w:r>
        <w:rPr>
          <w:spacing w:val="-15"/>
        </w:rPr>
        <w:t> </w:t>
      </w:r>
      <w:r>
        <w:rPr/>
        <w:t>book</w:t>
      </w:r>
    </w:p>
    <w:p>
      <w:pPr>
        <w:pStyle w:val="ListParagraph"/>
        <w:numPr>
          <w:ilvl w:val="0"/>
          <w:numId w:val="107"/>
        </w:numPr>
        <w:tabs>
          <w:tab w:pos="1872" w:val="left" w:leader="none"/>
        </w:tabs>
        <w:spacing w:line="230" w:lineRule="exact" w:before="1" w:after="0"/>
        <w:ind w:left="1871" w:right="0" w:hanging="212"/>
        <w:jc w:val="left"/>
        <w:rPr>
          <w:sz w:val="20"/>
        </w:rPr>
      </w:pPr>
      <w:r>
        <w:rPr>
          <w:sz w:val="20"/>
        </w:rPr>
        <w:t>Next, you need “The Colour Blue”, by either Clair LeClerc, or Clark</w:t>
      </w:r>
      <w:r>
        <w:rPr>
          <w:spacing w:val="-24"/>
          <w:sz w:val="20"/>
        </w:rPr>
        <w:t> </w:t>
      </w:r>
      <w:r>
        <w:rPr>
          <w:sz w:val="20"/>
        </w:rPr>
        <w:t>LeClerc</w:t>
      </w:r>
    </w:p>
    <w:p>
      <w:pPr>
        <w:pStyle w:val="BodyText"/>
        <w:spacing w:line="230" w:lineRule="exact"/>
        <w:ind w:left="1660"/>
      </w:pPr>
      <w:r>
        <w:rPr/>
        <w:t>– again you can’t remember the name. The librarian tries to be patient</w:t>
      </w:r>
    </w:p>
    <w:p>
      <w:pPr>
        <w:pStyle w:val="ListParagraph"/>
        <w:numPr>
          <w:ilvl w:val="0"/>
          <w:numId w:val="107"/>
        </w:numPr>
        <w:tabs>
          <w:tab w:pos="1916" w:val="left" w:leader="none"/>
        </w:tabs>
        <w:spacing w:line="240" w:lineRule="auto" w:before="0" w:after="0"/>
        <w:ind w:left="1660" w:right="952" w:firstLine="0"/>
        <w:jc w:val="left"/>
        <w:rPr>
          <w:sz w:val="20"/>
        </w:rPr>
      </w:pPr>
      <w:r>
        <w:rPr>
          <w:sz w:val="20"/>
        </w:rPr>
        <w:t>Finally, you need “Filipe’s World of Flying”, by either Filipe Gonzales Hernandez, Hernando Gonzales Filipe, or Gonzalo Hernando Filipez – you’re not</w:t>
      </w:r>
      <w:r>
        <w:rPr>
          <w:spacing w:val="-4"/>
          <w:sz w:val="20"/>
        </w:rPr>
        <w:t> </w:t>
      </w:r>
      <w:r>
        <w:rPr>
          <w:sz w:val="20"/>
        </w:rPr>
        <w:t>sure</w:t>
      </w:r>
      <w:r>
        <w:rPr>
          <w:spacing w:val="-4"/>
          <w:sz w:val="20"/>
        </w:rPr>
        <w:t> </w:t>
      </w:r>
      <w:r>
        <w:rPr>
          <w:sz w:val="20"/>
        </w:rPr>
        <w:t>which</w:t>
      </w:r>
      <w:r>
        <w:rPr>
          <w:spacing w:val="-4"/>
          <w:sz w:val="20"/>
        </w:rPr>
        <w:t> </w:t>
      </w:r>
      <w:r>
        <w:rPr>
          <w:sz w:val="20"/>
        </w:rPr>
        <w:t>is</w:t>
      </w:r>
      <w:r>
        <w:rPr>
          <w:spacing w:val="-3"/>
          <w:sz w:val="20"/>
        </w:rPr>
        <w:t> </w:t>
      </w:r>
      <w:r>
        <w:rPr>
          <w:sz w:val="20"/>
        </w:rPr>
        <w:t>right.</w:t>
      </w:r>
      <w:r>
        <w:rPr>
          <w:spacing w:val="-4"/>
          <w:sz w:val="20"/>
        </w:rPr>
        <w:t> </w:t>
      </w:r>
      <w:r>
        <w:rPr>
          <w:sz w:val="20"/>
        </w:rPr>
        <w:t>At</w:t>
      </w:r>
      <w:r>
        <w:rPr>
          <w:spacing w:val="-4"/>
          <w:sz w:val="20"/>
        </w:rPr>
        <w:t> </w:t>
      </w:r>
      <w:r>
        <w:rPr>
          <w:sz w:val="20"/>
        </w:rPr>
        <w:t>this,</w:t>
      </w:r>
      <w:r>
        <w:rPr>
          <w:spacing w:val="-4"/>
          <w:sz w:val="20"/>
        </w:rPr>
        <w:t> </w:t>
      </w:r>
      <w:r>
        <w:rPr>
          <w:sz w:val="20"/>
        </w:rPr>
        <w:t>the</w:t>
      </w:r>
      <w:r>
        <w:rPr>
          <w:spacing w:val="-3"/>
          <w:sz w:val="20"/>
        </w:rPr>
        <w:t> </w:t>
      </w:r>
      <w:r>
        <w:rPr>
          <w:sz w:val="20"/>
        </w:rPr>
        <w:t>librarian</w:t>
      </w:r>
      <w:r>
        <w:rPr>
          <w:spacing w:val="-4"/>
          <w:sz w:val="20"/>
        </w:rPr>
        <w:t> </w:t>
      </w:r>
      <w:r>
        <w:rPr>
          <w:sz w:val="20"/>
        </w:rPr>
        <w:t>may</w:t>
      </w:r>
      <w:r>
        <w:rPr>
          <w:spacing w:val="-4"/>
          <w:sz w:val="20"/>
        </w:rPr>
        <w:t> </w:t>
      </w:r>
      <w:r>
        <w:rPr>
          <w:sz w:val="20"/>
        </w:rPr>
        <w:t>start</w:t>
      </w:r>
      <w:r>
        <w:rPr>
          <w:spacing w:val="-4"/>
          <w:sz w:val="20"/>
        </w:rPr>
        <w:t> </w:t>
      </w:r>
      <w:r>
        <w:rPr>
          <w:sz w:val="20"/>
        </w:rPr>
        <w:t>to</w:t>
      </w:r>
      <w:r>
        <w:rPr>
          <w:spacing w:val="-3"/>
          <w:sz w:val="20"/>
        </w:rPr>
        <w:t> </w:t>
      </w:r>
      <w:r>
        <w:rPr>
          <w:sz w:val="20"/>
        </w:rPr>
        <w:t>lose</w:t>
      </w:r>
      <w:r>
        <w:rPr>
          <w:spacing w:val="-4"/>
          <w:sz w:val="20"/>
        </w:rPr>
        <w:t> </w:t>
      </w:r>
      <w:r>
        <w:rPr>
          <w:sz w:val="20"/>
        </w:rPr>
        <w:t>their</w:t>
      </w:r>
      <w:r>
        <w:rPr>
          <w:spacing w:val="-4"/>
          <w:sz w:val="20"/>
        </w:rPr>
        <w:t> </w:t>
      </w:r>
      <w:r>
        <w:rPr>
          <w:sz w:val="20"/>
        </w:rPr>
        <w:t>patience…</w:t>
      </w:r>
    </w:p>
    <w:p>
      <w:pPr>
        <w:pStyle w:val="BodyText"/>
        <w:spacing w:before="2"/>
      </w:pPr>
    </w:p>
    <w:p>
      <w:pPr>
        <w:spacing w:before="0"/>
        <w:ind w:left="220" w:right="0" w:firstLine="0"/>
        <w:jc w:val="left"/>
        <w:rPr>
          <w:i/>
          <w:sz w:val="20"/>
        </w:rPr>
      </w:pPr>
      <w:r>
        <w:rPr>
          <w:i/>
          <w:sz w:val="20"/>
        </w:rPr>
        <w:t>If there are three people in the group, the third character could be:</w:t>
      </w:r>
    </w:p>
    <w:p>
      <w:pPr>
        <w:pStyle w:val="BodyText"/>
        <w:spacing w:before="11"/>
        <w:rPr>
          <w:i/>
          <w:sz w:val="19"/>
        </w:rPr>
      </w:pPr>
    </w:p>
    <w:p>
      <w:pPr>
        <w:pStyle w:val="ListParagraph"/>
        <w:numPr>
          <w:ilvl w:val="1"/>
          <w:numId w:val="105"/>
        </w:numPr>
        <w:tabs>
          <w:tab w:pos="941" w:val="left" w:leader="none"/>
        </w:tabs>
        <w:spacing w:line="240" w:lineRule="auto" w:before="0" w:after="0"/>
        <w:ind w:left="940" w:right="0" w:hanging="361"/>
        <w:jc w:val="left"/>
        <w:rPr>
          <w:i/>
          <w:sz w:val="20"/>
        </w:rPr>
      </w:pPr>
      <w:r>
        <w:rPr>
          <w:i/>
          <w:sz w:val="20"/>
        </w:rPr>
        <w:t>The librarian’s manager, who listens to check that they are being</w:t>
      </w:r>
      <w:r>
        <w:rPr>
          <w:i/>
          <w:spacing w:val="-17"/>
          <w:sz w:val="20"/>
        </w:rPr>
        <w:t> </w:t>
      </w:r>
      <w:r>
        <w:rPr>
          <w:i/>
          <w:sz w:val="20"/>
        </w:rPr>
        <w:t>polite</w:t>
      </w:r>
    </w:p>
    <w:p>
      <w:pPr>
        <w:pStyle w:val="ListParagraph"/>
        <w:numPr>
          <w:ilvl w:val="1"/>
          <w:numId w:val="105"/>
        </w:numPr>
        <w:tabs>
          <w:tab w:pos="941" w:val="left" w:leader="none"/>
        </w:tabs>
        <w:spacing w:line="240" w:lineRule="auto" w:before="1" w:after="0"/>
        <w:ind w:left="940" w:right="0" w:hanging="361"/>
        <w:jc w:val="left"/>
        <w:rPr>
          <w:i/>
          <w:sz w:val="20"/>
        </w:rPr>
      </w:pPr>
      <w:r>
        <w:rPr>
          <w:i/>
          <w:sz w:val="20"/>
        </w:rPr>
        <w:t>Another customer, who is even more</w:t>
      </w:r>
      <w:r>
        <w:rPr>
          <w:i/>
          <w:spacing w:val="-9"/>
          <w:sz w:val="20"/>
        </w:rPr>
        <w:t> </w:t>
      </w:r>
      <w:r>
        <w:rPr>
          <w:i/>
          <w:sz w:val="20"/>
        </w:rPr>
        <w:t>demanding</w:t>
      </w:r>
    </w:p>
    <w:p>
      <w:pPr>
        <w:spacing w:after="0" w:line="240" w:lineRule="auto"/>
        <w:jc w:val="left"/>
        <w:rPr>
          <w:sz w:val="20"/>
        </w:rPr>
        <w:sectPr>
          <w:pgSz w:w="11900" w:h="16840"/>
          <w:pgMar w:header="707" w:footer="1012" w:top="2080" w:bottom="1200" w:left="1580" w:right="880"/>
        </w:sectPr>
      </w:pPr>
    </w:p>
    <w:p>
      <w:pPr>
        <w:pStyle w:val="BodyText"/>
        <w:rPr>
          <w:i/>
        </w:rPr>
      </w:pPr>
    </w:p>
    <w:p>
      <w:pPr>
        <w:pStyle w:val="BodyText"/>
        <w:spacing w:before="8"/>
        <w:rPr>
          <w:i/>
          <w:sz w:val="19"/>
        </w:rPr>
      </w:pPr>
    </w:p>
    <w:p>
      <w:pPr>
        <w:pStyle w:val="Heading5"/>
        <w:ind w:right="692"/>
      </w:pPr>
      <w:r>
        <w:rPr/>
        <w:t>Role Plays</w:t>
      </w:r>
    </w:p>
    <w:p>
      <w:pPr>
        <w:pStyle w:val="BodyText"/>
        <w:spacing w:before="10"/>
        <w:rPr>
          <w:sz w:val="15"/>
        </w:rPr>
      </w:pPr>
    </w:p>
    <w:p>
      <w:pPr>
        <w:pStyle w:val="BodyText"/>
        <w:spacing w:before="94"/>
        <w:ind w:left="220"/>
      </w:pPr>
      <w:r>
        <w:rPr>
          <w:u w:val="single"/>
        </w:rPr>
        <w:t>Role Play Extensions</w:t>
      </w:r>
    </w:p>
    <w:p>
      <w:pPr>
        <w:pStyle w:val="BodyText"/>
        <w:rPr>
          <w:sz w:val="12"/>
        </w:rPr>
      </w:pPr>
    </w:p>
    <w:p>
      <w:pPr>
        <w:spacing w:before="94"/>
        <w:ind w:left="220" w:right="1173" w:firstLine="0"/>
        <w:jc w:val="left"/>
        <w:rPr>
          <w:i/>
          <w:sz w:val="20"/>
        </w:rPr>
      </w:pPr>
      <w:r>
        <w:rPr>
          <w:i/>
          <w:sz w:val="20"/>
        </w:rPr>
        <w:t>Here are some additional situations for students to use as starting points for new role plays </w:t>
      </w:r>
      <w:r>
        <w:rPr>
          <w:i/>
          <w:sz w:val="20"/>
        </w:rPr>
        <w:t>based on the topic of “Books”:</w:t>
      </w:r>
    </w:p>
    <w:p>
      <w:pPr>
        <w:pStyle w:val="BodyText"/>
        <w:spacing w:before="10"/>
        <w:rPr>
          <w:i/>
          <w:sz w:val="11"/>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0"/>
      </w:pPr>
      <w:r>
        <w:rPr>
          <w:u w:val="single"/>
        </w:rPr>
        <w:t>Books</w:t>
      </w:r>
    </w:p>
    <w:p>
      <w:pPr>
        <w:pStyle w:val="BodyText"/>
        <w:spacing w:before="8"/>
        <w:rPr>
          <w:sz w:val="11"/>
        </w:rPr>
      </w:pPr>
    </w:p>
    <w:p>
      <w:pPr>
        <w:pStyle w:val="ListParagraph"/>
        <w:numPr>
          <w:ilvl w:val="0"/>
          <w:numId w:val="108"/>
        </w:numPr>
        <w:tabs>
          <w:tab w:pos="443" w:val="left" w:leader="none"/>
        </w:tabs>
        <w:spacing w:line="240" w:lineRule="auto" w:before="94" w:after="0"/>
        <w:ind w:left="220" w:right="946" w:firstLine="0"/>
        <w:jc w:val="left"/>
        <w:rPr>
          <w:sz w:val="20"/>
        </w:rPr>
      </w:pPr>
      <w:r>
        <w:rPr>
          <w:sz w:val="20"/>
        </w:rPr>
        <w:t>You are jealous of your talented friend, who is always doing impressive things, and winning praise from people. They have recently written a play, and they email it to you, asking you to spell-check it for them, and tell them what you think of it. You print out the play and read it quickly. When you realise that it is very good, you secretly send it to several important literary agents – telling them that </w:t>
      </w:r>
      <w:r>
        <w:rPr>
          <w:i/>
          <w:sz w:val="20"/>
        </w:rPr>
        <w:t>you </w:t>
      </w:r>
      <w:r>
        <w:rPr>
          <w:sz w:val="20"/>
        </w:rPr>
        <w:t>wrote it. After a few months the play is accepted by an agent, and you quickly discover that a famous theatre producer is planning to put it on in London’s West End. You will get paid a lot of money! You feel pleased, but also a little guilty. There will be a lot of publicity for the play, because some big-name actors have signed up to play the lead roles, and your friend is bound to find out that it’s their play. What do you do? Do you tell your friend what has happened – and try to patch up your friendship – or do you keep the money and attempt to keep your friend away from all of the</w:t>
      </w:r>
      <w:r>
        <w:rPr>
          <w:spacing w:val="-22"/>
          <w:sz w:val="20"/>
        </w:rPr>
        <w:t> </w:t>
      </w:r>
      <w:r>
        <w:rPr>
          <w:sz w:val="20"/>
        </w:rPr>
        <w:t>publicity?</w:t>
      </w:r>
    </w:p>
    <w:p>
      <w:pPr>
        <w:pStyle w:val="BodyText"/>
        <w:spacing w:before="1"/>
      </w:pPr>
    </w:p>
    <w:p>
      <w:pPr>
        <w:pStyle w:val="ListParagraph"/>
        <w:numPr>
          <w:ilvl w:val="0"/>
          <w:numId w:val="108"/>
        </w:numPr>
        <w:tabs>
          <w:tab w:pos="443" w:val="left" w:leader="none"/>
        </w:tabs>
        <w:spacing w:line="240" w:lineRule="auto" w:before="0" w:after="0"/>
        <w:ind w:left="220" w:right="915" w:firstLine="0"/>
        <w:jc w:val="left"/>
        <w:rPr>
          <w:sz w:val="20"/>
        </w:rPr>
      </w:pPr>
      <w:r>
        <w:rPr>
          <w:sz w:val="20"/>
        </w:rPr>
        <w:t>You are a minor character in a long, action-packed novel, that is currently being written by a mediocre, but successful, novelist. One day you find a way to burst out of the novel and you meet the novelist. First you have to prove to the novelist that you are real, and not a figment of their imagination. Next, you demand more dialogue in the novel, and a bigger role. The novelist doesn’t want to change their story outline, but you threaten to run away and not return</w:t>
      </w:r>
      <w:r>
        <w:rPr>
          <w:spacing w:val="-4"/>
          <w:sz w:val="20"/>
        </w:rPr>
        <w:t> </w:t>
      </w:r>
      <w:r>
        <w:rPr>
          <w:sz w:val="20"/>
        </w:rPr>
        <w:t>to</w:t>
      </w:r>
      <w:r>
        <w:rPr>
          <w:spacing w:val="-3"/>
          <w:sz w:val="20"/>
        </w:rPr>
        <w:t> </w:t>
      </w:r>
      <w:r>
        <w:rPr>
          <w:sz w:val="20"/>
        </w:rPr>
        <w:t>the</w:t>
      </w:r>
      <w:r>
        <w:rPr>
          <w:spacing w:val="-3"/>
          <w:sz w:val="20"/>
        </w:rPr>
        <w:t> </w:t>
      </w:r>
      <w:r>
        <w:rPr>
          <w:sz w:val="20"/>
        </w:rPr>
        <w:t>novel,</w:t>
      </w:r>
      <w:r>
        <w:rPr>
          <w:spacing w:val="-3"/>
          <w:sz w:val="20"/>
        </w:rPr>
        <w:t> </w:t>
      </w:r>
      <w:r>
        <w:rPr>
          <w:sz w:val="20"/>
        </w:rPr>
        <w:t>so</w:t>
      </w:r>
      <w:r>
        <w:rPr>
          <w:spacing w:val="-3"/>
          <w:sz w:val="20"/>
        </w:rPr>
        <w:t> </w:t>
      </w:r>
      <w:r>
        <w:rPr>
          <w:sz w:val="20"/>
        </w:rPr>
        <w:t>they</w:t>
      </w:r>
      <w:r>
        <w:rPr>
          <w:spacing w:val="-4"/>
          <w:sz w:val="20"/>
        </w:rPr>
        <w:t> </w:t>
      </w:r>
      <w:r>
        <w:rPr>
          <w:sz w:val="20"/>
        </w:rPr>
        <w:t>agree</w:t>
      </w:r>
      <w:r>
        <w:rPr>
          <w:spacing w:val="-4"/>
          <w:sz w:val="20"/>
        </w:rPr>
        <w:t> </w:t>
      </w:r>
      <w:r>
        <w:rPr>
          <w:sz w:val="20"/>
        </w:rPr>
        <w:t>to</w:t>
      </w:r>
      <w:r>
        <w:rPr>
          <w:spacing w:val="-3"/>
          <w:sz w:val="20"/>
        </w:rPr>
        <w:t> </w:t>
      </w:r>
      <w:r>
        <w:rPr>
          <w:sz w:val="20"/>
        </w:rPr>
        <w:t>give</w:t>
      </w:r>
      <w:r>
        <w:rPr>
          <w:spacing w:val="-3"/>
          <w:sz w:val="20"/>
        </w:rPr>
        <w:t> </w:t>
      </w:r>
      <w:r>
        <w:rPr>
          <w:sz w:val="20"/>
        </w:rPr>
        <w:t>you</w:t>
      </w:r>
      <w:r>
        <w:rPr>
          <w:spacing w:val="-3"/>
          <w:sz w:val="20"/>
        </w:rPr>
        <w:t> </w:t>
      </w:r>
      <w:r>
        <w:rPr>
          <w:sz w:val="20"/>
        </w:rPr>
        <w:t>more</w:t>
      </w:r>
      <w:r>
        <w:rPr>
          <w:spacing w:val="-3"/>
          <w:sz w:val="20"/>
        </w:rPr>
        <w:t> </w:t>
      </w:r>
      <w:r>
        <w:rPr>
          <w:sz w:val="20"/>
        </w:rPr>
        <w:t>to</w:t>
      </w:r>
      <w:r>
        <w:rPr>
          <w:spacing w:val="-4"/>
          <w:sz w:val="20"/>
        </w:rPr>
        <w:t> </w:t>
      </w:r>
      <w:r>
        <w:rPr>
          <w:sz w:val="20"/>
        </w:rPr>
        <w:t>do.</w:t>
      </w:r>
      <w:r>
        <w:rPr>
          <w:spacing w:val="-3"/>
          <w:sz w:val="20"/>
        </w:rPr>
        <w:t> </w:t>
      </w:r>
      <w:r>
        <w:rPr>
          <w:sz w:val="20"/>
        </w:rPr>
        <w:t>You</w:t>
      </w:r>
      <w:r>
        <w:rPr>
          <w:spacing w:val="-4"/>
          <w:sz w:val="20"/>
        </w:rPr>
        <w:t> </w:t>
      </w:r>
      <w:r>
        <w:rPr>
          <w:sz w:val="20"/>
        </w:rPr>
        <w:t>go</w:t>
      </w:r>
      <w:r>
        <w:rPr>
          <w:spacing w:val="-3"/>
          <w:sz w:val="20"/>
        </w:rPr>
        <w:t> </w:t>
      </w:r>
      <w:r>
        <w:rPr>
          <w:sz w:val="20"/>
        </w:rPr>
        <w:t>back</w:t>
      </w:r>
      <w:r>
        <w:rPr>
          <w:spacing w:val="-3"/>
          <w:sz w:val="20"/>
        </w:rPr>
        <w:t> </w:t>
      </w:r>
      <w:r>
        <w:rPr>
          <w:sz w:val="20"/>
        </w:rPr>
        <w:t>to</w:t>
      </w:r>
      <w:r>
        <w:rPr>
          <w:spacing w:val="-3"/>
          <w:sz w:val="20"/>
        </w:rPr>
        <w:t> </w:t>
      </w:r>
      <w:r>
        <w:rPr>
          <w:sz w:val="20"/>
        </w:rPr>
        <w:t>the</w:t>
      </w:r>
      <w:r>
        <w:rPr>
          <w:spacing w:val="-3"/>
          <w:sz w:val="20"/>
        </w:rPr>
        <w:t> </w:t>
      </w:r>
      <w:r>
        <w:rPr>
          <w:sz w:val="20"/>
        </w:rPr>
        <w:t>novel</w:t>
      </w:r>
      <w:r>
        <w:rPr>
          <w:spacing w:val="-3"/>
          <w:sz w:val="20"/>
        </w:rPr>
        <w:t> </w:t>
      </w:r>
      <w:r>
        <w:rPr>
          <w:sz w:val="20"/>
        </w:rPr>
        <w:t>reluctantly, but quickly reappear to make a suggestion that the novelist involves you in a stormy romance with the novel’s leading lady. Again, the novelist doesn’t want to alter their plot, but your whining wins the day, and you get what you want. However, after you’ve returned to the novel, it becomes clear that the novelist is deliberately changing the plot to make sure that you’re killed in a steamroller accident – perhaps because you have been so demanding. For a third time, you burst out of the novel and, finding the novelist fast asleep at their desk, you rewrite</w:t>
      </w:r>
      <w:r>
        <w:rPr>
          <w:spacing w:val="-3"/>
          <w:sz w:val="20"/>
        </w:rPr>
        <w:t> </w:t>
      </w:r>
      <w:r>
        <w:rPr>
          <w:sz w:val="20"/>
        </w:rPr>
        <w:t>the</w:t>
      </w:r>
      <w:r>
        <w:rPr>
          <w:spacing w:val="-2"/>
          <w:sz w:val="20"/>
        </w:rPr>
        <w:t> </w:t>
      </w:r>
      <w:r>
        <w:rPr>
          <w:sz w:val="20"/>
        </w:rPr>
        <w:t>ending</w:t>
      </w:r>
      <w:r>
        <w:rPr>
          <w:spacing w:val="-3"/>
          <w:sz w:val="20"/>
        </w:rPr>
        <w:t> </w:t>
      </w:r>
      <w:r>
        <w:rPr>
          <w:sz w:val="20"/>
        </w:rPr>
        <w:t>of</w:t>
      </w:r>
      <w:r>
        <w:rPr>
          <w:spacing w:val="-2"/>
          <w:sz w:val="20"/>
        </w:rPr>
        <w:t> </w:t>
      </w:r>
      <w:r>
        <w:rPr>
          <w:sz w:val="20"/>
        </w:rPr>
        <w:t>the</w:t>
      </w:r>
      <w:r>
        <w:rPr>
          <w:spacing w:val="-3"/>
          <w:sz w:val="20"/>
        </w:rPr>
        <w:t> </w:t>
      </w:r>
      <w:r>
        <w:rPr>
          <w:sz w:val="20"/>
        </w:rPr>
        <w:t>novel</w:t>
      </w:r>
      <w:r>
        <w:rPr>
          <w:spacing w:val="-2"/>
          <w:sz w:val="20"/>
        </w:rPr>
        <w:t> </w:t>
      </w:r>
      <w:r>
        <w:rPr>
          <w:sz w:val="20"/>
        </w:rPr>
        <w:t>so</w:t>
      </w:r>
      <w:r>
        <w:rPr>
          <w:spacing w:val="-3"/>
          <w:sz w:val="20"/>
        </w:rPr>
        <w:t> </w:t>
      </w:r>
      <w:r>
        <w:rPr>
          <w:sz w:val="20"/>
        </w:rPr>
        <w:t>that</w:t>
      </w:r>
      <w:r>
        <w:rPr>
          <w:spacing w:val="-2"/>
          <w:sz w:val="20"/>
        </w:rPr>
        <w:t> </w:t>
      </w:r>
      <w:r>
        <w:rPr>
          <w:sz w:val="20"/>
        </w:rPr>
        <w:t>you</w:t>
      </w:r>
      <w:r>
        <w:rPr>
          <w:spacing w:val="-3"/>
          <w:sz w:val="20"/>
        </w:rPr>
        <w:t> </w:t>
      </w:r>
      <w:r>
        <w:rPr>
          <w:sz w:val="20"/>
        </w:rPr>
        <w:t>and</w:t>
      </w:r>
      <w:r>
        <w:rPr>
          <w:spacing w:val="-2"/>
          <w:sz w:val="20"/>
        </w:rPr>
        <w:t> </w:t>
      </w:r>
      <w:r>
        <w:rPr>
          <w:sz w:val="20"/>
        </w:rPr>
        <w:t>the</w:t>
      </w:r>
      <w:r>
        <w:rPr>
          <w:spacing w:val="-3"/>
          <w:sz w:val="20"/>
        </w:rPr>
        <w:t> </w:t>
      </w:r>
      <w:r>
        <w:rPr>
          <w:sz w:val="20"/>
        </w:rPr>
        <w:t>heroine</w:t>
      </w:r>
      <w:r>
        <w:rPr>
          <w:spacing w:val="-2"/>
          <w:sz w:val="20"/>
        </w:rPr>
        <w:t> </w:t>
      </w:r>
      <w:r>
        <w:rPr>
          <w:sz w:val="20"/>
        </w:rPr>
        <w:t>can</w:t>
      </w:r>
      <w:r>
        <w:rPr>
          <w:spacing w:val="-3"/>
          <w:sz w:val="20"/>
        </w:rPr>
        <w:t> </w:t>
      </w:r>
      <w:r>
        <w:rPr>
          <w:sz w:val="20"/>
        </w:rPr>
        <w:t>live</w:t>
      </w:r>
      <w:r>
        <w:rPr>
          <w:spacing w:val="-2"/>
          <w:sz w:val="20"/>
        </w:rPr>
        <w:t> </w:t>
      </w:r>
      <w:r>
        <w:rPr>
          <w:sz w:val="20"/>
        </w:rPr>
        <w:t>happily</w:t>
      </w:r>
      <w:r>
        <w:rPr>
          <w:spacing w:val="-3"/>
          <w:sz w:val="20"/>
        </w:rPr>
        <w:t> </w:t>
      </w:r>
      <w:r>
        <w:rPr>
          <w:sz w:val="20"/>
        </w:rPr>
        <w:t>ever</w:t>
      </w:r>
      <w:r>
        <w:rPr>
          <w:spacing w:val="-3"/>
          <w:sz w:val="20"/>
        </w:rPr>
        <w:t> </w:t>
      </w:r>
      <w:r>
        <w:rPr>
          <w:sz w:val="20"/>
        </w:rPr>
        <w:t>after!</w:t>
      </w:r>
    </w:p>
    <w:p>
      <w:pPr>
        <w:pStyle w:val="BodyText"/>
        <w:spacing w:before="11"/>
        <w:rPr>
          <w:sz w:val="11"/>
        </w:rPr>
      </w:pPr>
    </w:p>
    <w:p>
      <w:pPr>
        <w:pStyle w:val="BodyText"/>
        <w:tabs>
          <w:tab w:pos="4282" w:val="left" w:leader="none"/>
          <w:tab w:pos="8507"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880"/>
        </w:sectPr>
      </w:pPr>
    </w:p>
    <w:p>
      <w:pPr>
        <w:pStyle w:val="BodyText"/>
        <w:rPr>
          <w:rFonts w:ascii="Times New Roman"/>
          <w:sz w:val="16"/>
        </w:rPr>
      </w:pPr>
    </w:p>
    <w:p>
      <w:pPr>
        <w:tabs>
          <w:tab w:pos="3067" w:val="left" w:leader="none"/>
        </w:tabs>
        <w:spacing w:before="91"/>
        <w:ind w:left="0" w:right="692" w:firstLine="0"/>
        <w:jc w:val="center"/>
        <w:rPr>
          <w:b/>
          <w:sz w:val="28"/>
        </w:rPr>
      </w:pPr>
      <w:r>
        <w:rPr>
          <w:w w:val="100"/>
          <w:sz w:val="24"/>
          <w:u w:val="single"/>
        </w:rPr>
        <w:t> </w:t>
      </w:r>
      <w:r>
        <w:rPr>
          <w:sz w:val="24"/>
          <w:u w:val="single"/>
        </w:rPr>
        <w:tab/>
      </w:r>
      <w:r>
        <w:rPr>
          <w:sz w:val="24"/>
        </w:rPr>
        <w:t> / </w:t>
      </w:r>
      <w:r>
        <w:rPr>
          <w:b/>
          <w:sz w:val="28"/>
        </w:rPr>
        <w:t>Books</w:t>
      </w:r>
    </w:p>
    <w:p>
      <w:pPr>
        <w:pStyle w:val="BodyText"/>
        <w:rPr>
          <w:b/>
          <w:sz w:val="30"/>
        </w:rPr>
      </w:pPr>
    </w:p>
    <w:p>
      <w:pPr>
        <w:pStyle w:val="Heading5"/>
        <w:spacing w:before="205"/>
        <w:ind w:right="691"/>
      </w:pPr>
      <w:r>
        <w:rPr/>
        <w:t>Vocabulary Test</w:t>
      </w:r>
    </w:p>
    <w:p>
      <w:pPr>
        <w:pStyle w:val="BodyText"/>
        <w:spacing w:before="3"/>
        <w:rPr>
          <w:sz w:val="23"/>
        </w:rPr>
      </w:pPr>
    </w:p>
    <w:p>
      <w:pPr>
        <w:tabs>
          <w:tab w:pos="3820" w:val="left" w:leader="none"/>
        </w:tabs>
        <w:spacing w:before="0"/>
        <w:ind w:left="22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664" w:firstLine="0"/>
        <w:jc w:val="center"/>
        <w:rPr>
          <w:sz w:val="24"/>
        </w:rPr>
      </w:pPr>
      <w:r>
        <w:rPr>
          <w:sz w:val="24"/>
        </w:rPr>
        <w:t>front cover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811" w:firstLine="0"/>
        <w:jc w:val="center"/>
        <w:rPr>
          <w:sz w:val="24"/>
        </w:rPr>
      </w:pPr>
      <w:r>
        <w:rPr>
          <w:sz w:val="24"/>
        </w:rPr>
        <w:t>hardback</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1225" w:firstLine="0"/>
        <w:jc w:val="center"/>
        <w:rPr>
          <w:sz w:val="24"/>
        </w:rPr>
      </w:pPr>
      <w:r>
        <w:rPr>
          <w:sz w:val="24"/>
        </w:rPr>
        <w:t>novel</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797" w:firstLine="0"/>
        <w:jc w:val="center"/>
        <w:rPr>
          <w:sz w:val="24"/>
        </w:rPr>
      </w:pPr>
      <w:r>
        <w:rPr>
          <w:sz w:val="24"/>
        </w:rPr>
        <w:t>character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3"/>
        <w:ind w:left="0" w:right="718" w:firstLine="0"/>
        <w:jc w:val="center"/>
        <w:rPr>
          <w:sz w:val="24"/>
        </w:rPr>
      </w:pPr>
      <w:r>
        <w:rPr>
          <w:sz w:val="24"/>
        </w:rPr>
        <w:t>illustration</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1186" w:firstLine="0"/>
        <w:jc w:val="center"/>
        <w:rPr>
          <w:sz w:val="24"/>
        </w:rPr>
      </w:pPr>
      <w:r>
        <w:rPr>
          <w:sz w:val="24"/>
        </w:rPr>
        <w:t>genre</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2"/>
        <w:rPr>
          <w:sz w:val="14"/>
        </w:rPr>
      </w:pPr>
    </w:p>
    <w:p>
      <w:pPr>
        <w:spacing w:before="93"/>
        <w:ind w:left="0" w:right="997" w:firstLine="0"/>
        <w:jc w:val="center"/>
        <w:rPr>
          <w:sz w:val="24"/>
        </w:rPr>
      </w:pPr>
      <w:r>
        <w:rPr>
          <w:sz w:val="24"/>
        </w:rPr>
        <w:t>chapter</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745" w:firstLine="0"/>
        <w:jc w:val="center"/>
        <w:rPr>
          <w:sz w:val="24"/>
        </w:rPr>
      </w:pPr>
      <w:r>
        <w:rPr>
          <w:sz w:val="24"/>
        </w:rPr>
        <w:t>biography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705" w:firstLine="0"/>
        <w:jc w:val="center"/>
        <w:rPr>
          <w:sz w:val="24"/>
        </w:rPr>
      </w:pPr>
      <w:r>
        <w:rPr>
          <w:sz w:val="24"/>
        </w:rPr>
        <w:t>paragraph</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427" w:firstLine="0"/>
        <w:jc w:val="center"/>
        <w:rPr>
          <w:sz w:val="24"/>
        </w:rPr>
      </w:pPr>
      <w:r>
        <w:rPr>
          <w:sz w:val="24"/>
        </w:rPr>
        <w:t>title</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0" w:right="689" w:firstLine="0"/>
        <w:jc w:val="center"/>
        <w:rPr>
          <w:sz w:val="24"/>
        </w:rPr>
      </w:pPr>
      <w:r>
        <w:rPr>
          <w:sz w:val="24"/>
        </w:rPr>
        <w:t>non-fiction</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1145" w:firstLine="0"/>
        <w:jc w:val="center"/>
        <w:rPr>
          <w:sz w:val="24"/>
        </w:rPr>
      </w:pPr>
      <w:r>
        <w:rPr>
          <w:sz w:val="24"/>
        </w:rPr>
        <w:t>library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130" w:firstLine="0"/>
        <w:jc w:val="center"/>
        <w:rPr>
          <w:sz w:val="24"/>
        </w:rPr>
      </w:pPr>
      <w:r>
        <w:rPr>
          <w:sz w:val="24"/>
        </w:rPr>
        <w:t>poetry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1"/>
        <w:rPr>
          <w:sz w:val="14"/>
        </w:rPr>
      </w:pPr>
    </w:p>
    <w:p>
      <w:pPr>
        <w:spacing w:before="93"/>
        <w:ind w:left="0" w:right="864" w:firstLine="0"/>
        <w:jc w:val="center"/>
        <w:rPr>
          <w:sz w:val="24"/>
        </w:rPr>
      </w:pPr>
      <w:r>
        <w:rPr>
          <w:sz w:val="24"/>
        </w:rPr>
        <w:t>literature</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678" w:firstLine="0"/>
        <w:jc w:val="center"/>
        <w:rPr>
          <w:sz w:val="24"/>
        </w:rPr>
      </w:pPr>
      <w:r>
        <w:rPr>
          <w:sz w:val="24"/>
        </w:rPr>
        <w:t>paperback</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825" w:firstLine="0"/>
        <w:jc w:val="center"/>
        <w:rPr>
          <w:sz w:val="24"/>
        </w:rPr>
      </w:pPr>
      <w:r>
        <w:rPr>
          <w:sz w:val="24"/>
        </w:rPr>
        <w:t>sentence</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171" w:firstLine="0"/>
        <w:jc w:val="center"/>
        <w:rPr>
          <w:sz w:val="24"/>
        </w:rPr>
      </w:pPr>
      <w:r>
        <w:rPr>
          <w:sz w:val="24"/>
        </w:rPr>
        <w:t>fiction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690" w:firstLine="0"/>
        <w:jc w:val="center"/>
        <w:rPr>
          <w:sz w:val="24"/>
        </w:rPr>
      </w:pPr>
      <w:r>
        <w:rPr>
          <w:sz w:val="24"/>
        </w:rPr>
        <w:t>translation</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1117" w:firstLine="0"/>
        <w:jc w:val="center"/>
        <w:rPr>
          <w:sz w:val="24"/>
        </w:rPr>
      </w:pPr>
      <w:r>
        <w:rPr>
          <w:sz w:val="24"/>
        </w:rPr>
        <w:t>author</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890" w:firstLine="0"/>
        <w:jc w:val="center"/>
        <w:rPr>
          <w:sz w:val="24"/>
        </w:rPr>
      </w:pPr>
      <w:r>
        <w:rPr>
          <w:sz w:val="24"/>
        </w:rPr>
        <w:t>contents</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spacing w:after="0" w:line="20" w:lineRule="exact"/>
        <w:rPr>
          <w:sz w:val="2"/>
        </w:rPr>
        <w:sectPr>
          <w:headerReference w:type="default" r:id="rId98"/>
          <w:footerReference w:type="default" r:id="rId99"/>
          <w:pgSz w:w="11900" w:h="16840"/>
          <w:pgMar w:header="707" w:footer="1012" w:top="1480" w:bottom="1200" w:left="1580" w:right="880"/>
          <w:pgNumType w:start="144"/>
        </w:sectPr>
      </w:pPr>
    </w:p>
    <w:p>
      <w:pPr>
        <w:pStyle w:val="BodyText"/>
        <w:rPr>
          <w:sz w:val="16"/>
        </w:rPr>
      </w:pPr>
    </w:p>
    <w:p>
      <w:pPr>
        <w:spacing w:before="91"/>
        <w:ind w:left="2972" w:right="0" w:firstLine="0"/>
        <w:jc w:val="left"/>
        <w:rPr>
          <w:b/>
          <w:sz w:val="28"/>
        </w:rPr>
      </w:pPr>
      <w:r>
        <w:rPr>
          <w:b/>
          <w:sz w:val="28"/>
        </w:rPr>
        <w:t>Lesson Test – Books</w:t>
      </w:r>
    </w:p>
    <w:p>
      <w:pPr>
        <w:pStyle w:val="BodyText"/>
        <w:rPr>
          <w:b/>
          <w:sz w:val="24"/>
        </w:rPr>
      </w:pPr>
    </w:p>
    <w:p>
      <w:pPr>
        <w:pStyle w:val="ListParagraph"/>
        <w:numPr>
          <w:ilvl w:val="0"/>
          <w:numId w:val="109"/>
        </w:numPr>
        <w:tabs>
          <w:tab w:pos="732" w:val="left" w:leader="none"/>
        </w:tabs>
        <w:spacing w:line="240" w:lineRule="auto" w:before="0" w:after="0"/>
        <w:ind w:left="731" w:right="0" w:hanging="512"/>
        <w:jc w:val="left"/>
        <w:rPr>
          <w:i/>
          <w:sz w:val="20"/>
        </w:rPr>
      </w:pPr>
      <w:r>
        <w:rPr>
          <w:i/>
          <w:sz w:val="20"/>
        </w:rPr>
        <w:t>Translate these words into English from the International Phonetic Alphabet</w:t>
      </w:r>
      <w:r>
        <w:rPr>
          <w:i/>
          <w:spacing w:val="-21"/>
          <w:sz w:val="20"/>
        </w:rPr>
        <w:t> </w:t>
      </w:r>
      <w:r>
        <w:rPr>
          <w:i/>
          <w:sz w:val="20"/>
        </w:rPr>
        <w:t>(IPA):</w:t>
      </w:r>
    </w:p>
    <w:p>
      <w:pPr>
        <w:pStyle w:val="BodyText"/>
        <w:spacing w:before="3"/>
        <w:rPr>
          <w:i/>
          <w:sz w:val="11"/>
        </w:rPr>
      </w:pPr>
    </w:p>
    <w:p>
      <w:pPr>
        <w:spacing w:after="0"/>
        <w:rPr>
          <w:sz w:val="11"/>
        </w:rPr>
        <w:sectPr>
          <w:pgSz w:w="11900" w:h="16840"/>
          <w:pgMar w:header="707" w:footer="1012" w:top="1480" w:bottom="1200" w:left="1580" w:right="880"/>
        </w:sectPr>
      </w:pPr>
    </w:p>
    <w:p>
      <w:pPr>
        <w:pStyle w:val="ListParagraph"/>
        <w:numPr>
          <w:ilvl w:val="0"/>
          <w:numId w:val="110"/>
        </w:numPr>
        <w:tabs>
          <w:tab w:pos="454" w:val="left" w:leader="none"/>
          <w:tab w:pos="1659" w:val="left" w:leader="none"/>
          <w:tab w:pos="3775" w:val="left" w:leader="none"/>
        </w:tabs>
        <w:spacing w:line="240" w:lineRule="auto" w:before="99" w:after="0"/>
        <w:ind w:left="453" w:right="0" w:hanging="235"/>
        <w:jc w:val="left"/>
        <w:rPr>
          <w:rFonts w:ascii="Times New Roman" w:hAnsi="Times New Roman"/>
          <w:sz w:val="20"/>
        </w:rPr>
      </w:pPr>
      <w:r>
        <w:rPr>
          <w:rFonts w:ascii="Calibri" w:hAnsi="Calibri"/>
          <w:w w:val="95"/>
          <w:sz w:val="20"/>
        </w:rPr>
        <w:t>LDåflKîäL</w:t>
      </w:r>
      <w:r>
        <w:rPr>
          <w:rFonts w:ascii="Calibri" w:hAnsi="Calibri"/>
          <w:sz w:val="20"/>
        </w:rPr>
        <w:tab/>
      </w:r>
      <w:r>
        <w:rPr>
          <w:rFonts w:ascii="Times New Roman" w:hAnsi="Times New Roman"/>
          <w:w w:val="100"/>
          <w:sz w:val="20"/>
          <w:u w:val="single"/>
        </w:rPr>
        <w:t> </w:t>
      </w:r>
      <w:r>
        <w:rPr>
          <w:rFonts w:ascii="Times New Roman" w:hAnsi="Times New Roman"/>
          <w:sz w:val="20"/>
          <w:u w:val="single"/>
        </w:rPr>
        <w:tab/>
      </w:r>
    </w:p>
    <w:p>
      <w:pPr>
        <w:pStyle w:val="ListParagraph"/>
        <w:numPr>
          <w:ilvl w:val="0"/>
          <w:numId w:val="110"/>
        </w:numPr>
        <w:tabs>
          <w:tab w:pos="455" w:val="left" w:leader="none"/>
          <w:tab w:pos="3775" w:val="left" w:leader="none"/>
        </w:tabs>
        <w:spacing w:line="240" w:lineRule="auto" w:before="16" w:after="0"/>
        <w:ind w:left="454" w:right="0" w:hanging="236"/>
        <w:jc w:val="left"/>
        <w:rPr>
          <w:rFonts w:ascii="Times New Roman" w:hAnsi="Times New Roman"/>
          <w:sz w:val="20"/>
        </w:rPr>
      </w:pPr>
      <w:r>
        <w:rPr>
          <w:rFonts w:ascii="Calibri" w:hAnsi="Calibri"/>
          <w:sz w:val="20"/>
        </w:rPr>
        <w:t>LDâôKê]âKí]L   </w:t>
      </w:r>
      <w:r>
        <w:rPr>
          <w:rFonts w:ascii="Calibri" w:hAnsi="Calibri"/>
          <w:spacing w:val="3"/>
          <w:sz w:val="20"/>
        </w:rPr>
        <w:t> </w:t>
      </w:r>
      <w:r>
        <w:rPr>
          <w:rFonts w:ascii="Times New Roman" w:hAnsi="Times New Roman"/>
          <w:w w:val="100"/>
          <w:sz w:val="20"/>
          <w:u w:val="single"/>
        </w:rPr>
        <w:t> </w:t>
      </w:r>
      <w:r>
        <w:rPr>
          <w:rFonts w:ascii="Times New Roman" w:hAnsi="Times New Roman"/>
          <w:sz w:val="20"/>
          <w:u w:val="single"/>
        </w:rPr>
        <w:tab/>
      </w:r>
    </w:p>
    <w:p>
      <w:pPr>
        <w:pStyle w:val="ListParagraph"/>
        <w:numPr>
          <w:ilvl w:val="0"/>
          <w:numId w:val="110"/>
        </w:numPr>
        <w:tabs>
          <w:tab w:pos="444" w:val="left" w:leader="none"/>
          <w:tab w:pos="1660" w:val="left" w:leader="none"/>
          <w:tab w:pos="3774" w:val="left" w:leader="none"/>
        </w:tabs>
        <w:spacing w:line="240" w:lineRule="auto" w:before="15" w:after="0"/>
        <w:ind w:left="443" w:right="0" w:hanging="224"/>
        <w:jc w:val="left"/>
        <w:rPr>
          <w:rFonts w:ascii="Times New Roman" w:hAnsi="Times New Roman"/>
          <w:sz w:val="20"/>
        </w:rPr>
      </w:pPr>
      <w:r>
        <w:rPr>
          <w:rFonts w:ascii="Calibri" w:hAnsi="Calibri"/>
          <w:sz w:val="20"/>
        </w:rPr>
        <w:t>LéÉfÇwL</w:t>
        <w:tab/>
      </w:r>
      <w:r>
        <w:rPr>
          <w:rFonts w:ascii="Times New Roman" w:hAnsi="Times New Roman"/>
          <w:w w:val="100"/>
          <w:sz w:val="20"/>
          <w:u w:val="single"/>
        </w:rPr>
        <w:t> </w:t>
      </w:r>
      <w:r>
        <w:rPr>
          <w:rFonts w:ascii="Times New Roman" w:hAnsi="Times New Roman"/>
          <w:sz w:val="20"/>
          <w:u w:val="single"/>
        </w:rPr>
        <w:tab/>
      </w:r>
    </w:p>
    <w:p>
      <w:pPr>
        <w:pStyle w:val="ListParagraph"/>
        <w:numPr>
          <w:ilvl w:val="0"/>
          <w:numId w:val="110"/>
        </w:numPr>
        <w:tabs>
          <w:tab w:pos="455" w:val="left" w:leader="none"/>
          <w:tab w:pos="1660" w:val="left" w:leader="none"/>
          <w:tab w:pos="3775" w:val="left" w:leader="none"/>
        </w:tabs>
        <w:spacing w:line="240" w:lineRule="auto" w:before="99" w:after="0"/>
        <w:ind w:left="454" w:right="0" w:hanging="235"/>
        <w:jc w:val="left"/>
        <w:rPr>
          <w:rFonts w:ascii="Times New Roman" w:hAnsi="Times New Roman"/>
          <w:sz w:val="20"/>
        </w:rPr>
      </w:pPr>
      <w:r>
        <w:rPr>
          <w:rFonts w:ascii="Calibri" w:hAnsi="Calibri"/>
          <w:spacing w:val="-1"/>
          <w:w w:val="67"/>
          <w:sz w:val="20"/>
        </w:rPr>
        <w:br w:type="column"/>
      </w:r>
      <w:r>
        <w:rPr>
          <w:rFonts w:ascii="Calibri" w:hAnsi="Calibri"/>
          <w:w w:val="90"/>
          <w:sz w:val="20"/>
        </w:rPr>
        <w:t>LDqêfäK]L</w:t>
      </w:r>
      <w:r>
        <w:rPr>
          <w:rFonts w:ascii="Calibri" w:hAnsi="Calibri"/>
          <w:sz w:val="20"/>
        </w:rPr>
        <w:tab/>
      </w:r>
      <w:r>
        <w:rPr>
          <w:rFonts w:ascii="Times New Roman" w:hAnsi="Times New Roman"/>
          <w:w w:val="100"/>
          <w:sz w:val="20"/>
          <w:u w:val="single"/>
        </w:rPr>
        <w:t> </w:t>
      </w:r>
      <w:r>
        <w:rPr>
          <w:rFonts w:ascii="Times New Roman" w:hAnsi="Times New Roman"/>
          <w:sz w:val="20"/>
          <w:u w:val="single"/>
        </w:rPr>
        <w:tab/>
      </w:r>
    </w:p>
    <w:p>
      <w:pPr>
        <w:pStyle w:val="ListParagraph"/>
        <w:numPr>
          <w:ilvl w:val="0"/>
          <w:numId w:val="110"/>
        </w:numPr>
        <w:tabs>
          <w:tab w:pos="455" w:val="left" w:leader="none"/>
          <w:tab w:pos="1660" w:val="left" w:leader="none"/>
          <w:tab w:pos="3775" w:val="left" w:leader="none"/>
        </w:tabs>
        <w:spacing w:line="240" w:lineRule="auto" w:before="16" w:after="0"/>
        <w:ind w:left="454" w:right="0" w:hanging="235"/>
        <w:jc w:val="left"/>
        <w:rPr>
          <w:rFonts w:ascii="Times New Roman" w:hAnsi="Times New Roman"/>
          <w:sz w:val="20"/>
        </w:rPr>
      </w:pPr>
      <w:r>
        <w:rPr>
          <w:rFonts w:ascii="Calibri" w:hAnsi="Calibri"/>
          <w:spacing w:val="-1"/>
          <w:w w:val="95"/>
          <w:sz w:val="20"/>
        </w:rPr>
        <w:t>Lê</w:t>
      </w:r>
      <w:r>
        <w:rPr>
          <w:rFonts w:ascii="Calibri" w:hAnsi="Calibri"/>
          <w:w w:val="95"/>
          <w:sz w:val="20"/>
        </w:rPr>
        <w:t>]</w:t>
      </w:r>
      <w:r>
        <w:rPr>
          <w:rFonts w:ascii="Calibri" w:hAnsi="Calibri"/>
          <w:w w:val="159"/>
          <w:sz w:val="20"/>
        </w:rPr>
        <w:t>r</w:t>
      </w:r>
      <w:r>
        <w:rPr>
          <w:rFonts w:ascii="Calibri" w:hAnsi="Calibri"/>
          <w:spacing w:val="-1"/>
          <w:w w:val="101"/>
          <w:sz w:val="20"/>
        </w:rPr>
        <w:t>Dã</w:t>
      </w:r>
      <w:r>
        <w:rPr>
          <w:rFonts w:ascii="Calibri" w:hAnsi="Calibri"/>
          <w:w w:val="101"/>
          <w:sz w:val="20"/>
        </w:rPr>
        <w:t>~</w:t>
      </w:r>
      <w:r>
        <w:rPr>
          <w:rFonts w:ascii="Calibri" w:hAnsi="Calibri"/>
          <w:w w:val="116"/>
          <w:sz w:val="20"/>
        </w:rPr>
        <w:t>å</w:t>
      </w:r>
      <w:r>
        <w:rPr>
          <w:rFonts w:ascii="Calibri" w:hAnsi="Calibri"/>
          <w:spacing w:val="-1"/>
          <w:w w:val="78"/>
          <w:sz w:val="20"/>
        </w:rPr>
        <w:t>ë</w:t>
      </w:r>
      <w:r>
        <w:rPr>
          <w:rFonts w:ascii="Calibri" w:hAnsi="Calibri"/>
          <w:w w:val="78"/>
          <w:sz w:val="20"/>
        </w:rPr>
        <w:t>L</w:t>
      </w:r>
      <w:r>
        <w:rPr>
          <w:rFonts w:ascii="Calibri" w:hAnsi="Calibri"/>
          <w:sz w:val="20"/>
        </w:rPr>
        <w:tab/>
      </w:r>
      <w:r>
        <w:rPr>
          <w:rFonts w:ascii="Times New Roman" w:hAnsi="Times New Roman"/>
          <w:w w:val="100"/>
          <w:sz w:val="20"/>
          <w:u w:val="single"/>
        </w:rPr>
        <w:t> </w:t>
      </w:r>
      <w:r>
        <w:rPr>
          <w:rFonts w:ascii="Times New Roman" w:hAnsi="Times New Roman"/>
          <w:sz w:val="20"/>
          <w:u w:val="single"/>
        </w:rPr>
        <w:tab/>
      </w:r>
    </w:p>
    <w:p>
      <w:pPr>
        <w:pStyle w:val="ListParagraph"/>
        <w:numPr>
          <w:ilvl w:val="0"/>
          <w:numId w:val="110"/>
        </w:numPr>
        <w:tabs>
          <w:tab w:pos="399" w:val="left" w:leader="none"/>
          <w:tab w:pos="1660" w:val="left" w:leader="none"/>
          <w:tab w:pos="3775" w:val="left" w:leader="none"/>
        </w:tabs>
        <w:spacing w:line="240" w:lineRule="auto" w:before="15" w:after="0"/>
        <w:ind w:left="398" w:right="0" w:hanging="180"/>
        <w:jc w:val="left"/>
        <w:rPr>
          <w:rFonts w:ascii="Times New Roman" w:hAnsi="Times New Roman"/>
          <w:sz w:val="20"/>
        </w:rPr>
      </w:pPr>
      <w:r>
        <w:rPr>
          <w:rFonts w:ascii="Calibri" w:hAnsi="Calibri"/>
          <w:w w:val="85"/>
          <w:sz w:val="20"/>
        </w:rPr>
        <w:t>LDw^WåKê]L</w:t>
      </w:r>
      <w:r>
        <w:rPr>
          <w:rFonts w:ascii="Calibri" w:hAnsi="Calibri"/>
          <w:sz w:val="20"/>
        </w:rPr>
        <w:tab/>
      </w:r>
      <w:r>
        <w:rPr>
          <w:rFonts w:ascii="Times New Roman" w:hAnsi="Times New Roman"/>
          <w:w w:val="100"/>
          <w:sz w:val="20"/>
          <w:u w:val="single"/>
        </w:rPr>
        <w:t> </w:t>
      </w:r>
      <w:r>
        <w:rPr>
          <w:rFonts w:ascii="Times New Roman" w:hAnsi="Times New Roman"/>
          <w:sz w:val="20"/>
          <w:u w:val="single"/>
        </w:rPr>
        <w:tab/>
      </w:r>
    </w:p>
    <w:p>
      <w:pPr>
        <w:spacing w:after="0" w:line="240" w:lineRule="auto"/>
        <w:jc w:val="left"/>
        <w:rPr>
          <w:rFonts w:ascii="Times New Roman" w:hAnsi="Times New Roman"/>
          <w:sz w:val="20"/>
        </w:rPr>
        <w:sectPr>
          <w:type w:val="continuous"/>
          <w:pgSz w:w="11900" w:h="16840"/>
          <w:pgMar w:top="1100" w:bottom="280" w:left="1580" w:right="880"/>
          <w:cols w:num="2" w:equalWidth="0">
            <w:col w:w="3816" w:space="504"/>
            <w:col w:w="5120"/>
          </w:cols>
        </w:sectPr>
      </w:pPr>
    </w:p>
    <w:p>
      <w:pPr>
        <w:pStyle w:val="BodyText"/>
        <w:spacing w:before="10"/>
        <w:rPr>
          <w:rFonts w:ascii="Times New Roman"/>
        </w:rPr>
      </w:pPr>
    </w:p>
    <w:p>
      <w:pPr>
        <w:pStyle w:val="ListParagraph"/>
        <w:numPr>
          <w:ilvl w:val="0"/>
          <w:numId w:val="109"/>
        </w:numPr>
        <w:tabs>
          <w:tab w:pos="732" w:val="left" w:leader="none"/>
        </w:tabs>
        <w:spacing w:line="240" w:lineRule="auto" w:before="100" w:after="0"/>
        <w:ind w:left="731" w:right="0" w:hanging="512"/>
        <w:jc w:val="left"/>
        <w:rPr>
          <w:i/>
          <w:sz w:val="20"/>
        </w:rPr>
      </w:pPr>
      <w:r>
        <w:rPr>
          <w:i/>
          <w:sz w:val="20"/>
        </w:rPr>
        <w:t>Fill in the missing words in these sentence block starting</w:t>
      </w:r>
      <w:r>
        <w:rPr>
          <w:i/>
          <w:spacing w:val="-16"/>
          <w:sz w:val="20"/>
        </w:rPr>
        <w:t> </w:t>
      </w:r>
      <w:r>
        <w:rPr>
          <w:i/>
          <w:sz w:val="20"/>
        </w:rPr>
        <w:t>sentences:</w:t>
      </w:r>
    </w:p>
    <w:p>
      <w:pPr>
        <w:pStyle w:val="ListParagraph"/>
        <w:numPr>
          <w:ilvl w:val="0"/>
          <w:numId w:val="111"/>
        </w:numPr>
        <w:tabs>
          <w:tab w:pos="443" w:val="left" w:leader="none"/>
          <w:tab w:pos="6399" w:val="left" w:leader="none"/>
        </w:tabs>
        <w:spacing w:line="240" w:lineRule="auto" w:before="227" w:after="0"/>
        <w:ind w:left="442" w:right="0" w:hanging="224"/>
        <w:jc w:val="left"/>
        <w:rPr>
          <w:sz w:val="20"/>
        </w:rPr>
      </w:pPr>
      <w:r>
        <w:rPr>
          <w:sz w:val="20"/>
        </w:rPr>
        <w:t>John forgot to take his geography</w:t>
      </w:r>
      <w:r>
        <w:rPr>
          <w:spacing w:val="-6"/>
          <w:sz w:val="20"/>
        </w:rPr>
        <w:t> </w:t>
      </w:r>
      <w:r>
        <w:rPr>
          <w:sz w:val="20"/>
        </w:rPr>
        <w:t>book to</w:t>
      </w:r>
      <w:r>
        <w:rPr>
          <w:sz w:val="20"/>
          <w:u w:val="single"/>
        </w:rPr>
        <w:t> </w:t>
        <w:tab/>
      </w:r>
      <w:r>
        <w:rPr>
          <w:sz w:val="20"/>
        </w:rPr>
        <w:t>on</w:t>
      </w:r>
      <w:r>
        <w:rPr>
          <w:spacing w:val="-1"/>
          <w:sz w:val="20"/>
        </w:rPr>
        <w:t> </w:t>
      </w:r>
      <w:r>
        <w:rPr>
          <w:sz w:val="20"/>
        </w:rPr>
        <w:t>Tuesday.</w:t>
      </w:r>
    </w:p>
    <w:p>
      <w:pPr>
        <w:pStyle w:val="ListParagraph"/>
        <w:numPr>
          <w:ilvl w:val="0"/>
          <w:numId w:val="111"/>
        </w:numPr>
        <w:tabs>
          <w:tab w:pos="443" w:val="left" w:leader="none"/>
          <w:tab w:pos="3457" w:val="left" w:leader="none"/>
        </w:tabs>
        <w:spacing w:line="240" w:lineRule="auto" w:before="1" w:after="0"/>
        <w:ind w:left="442" w:right="0" w:hanging="224"/>
        <w:jc w:val="left"/>
        <w:rPr>
          <w:sz w:val="20"/>
        </w:rPr>
      </w:pPr>
      <w:r>
        <w:rPr>
          <w:sz w:val="20"/>
        </w:rPr>
        <w:t>You can</w:t>
      </w:r>
      <w:r>
        <w:rPr>
          <w:sz w:val="20"/>
          <w:u w:val="single"/>
        </w:rPr>
        <w:t> </w:t>
        <w:tab/>
      </w:r>
      <w:r>
        <w:rPr>
          <w:sz w:val="20"/>
        </w:rPr>
        <w:t>some of my ebooks later, if you</w:t>
      </w:r>
      <w:r>
        <w:rPr>
          <w:spacing w:val="-8"/>
          <w:sz w:val="20"/>
        </w:rPr>
        <w:t> </w:t>
      </w:r>
      <w:r>
        <w:rPr>
          <w:sz w:val="20"/>
        </w:rPr>
        <w:t>want.</w:t>
      </w:r>
    </w:p>
    <w:p>
      <w:pPr>
        <w:pStyle w:val="ListParagraph"/>
        <w:numPr>
          <w:ilvl w:val="0"/>
          <w:numId w:val="111"/>
        </w:numPr>
        <w:tabs>
          <w:tab w:pos="443" w:val="left" w:leader="none"/>
          <w:tab w:pos="7958" w:val="left" w:leader="none"/>
        </w:tabs>
        <w:spacing w:line="240" w:lineRule="auto" w:before="0" w:after="0"/>
        <w:ind w:left="219" w:right="1001" w:firstLine="0"/>
        <w:jc w:val="left"/>
        <w:rPr>
          <w:sz w:val="20"/>
        </w:rPr>
      </w:pPr>
      <w:r>
        <w:rPr>
          <w:sz w:val="20"/>
        </w:rPr>
        <w:t>If I remember the plot and characters of </w:t>
      </w:r>
      <w:r>
        <w:rPr>
          <w:i/>
          <w:sz w:val="20"/>
        </w:rPr>
        <w:t>War and</w:t>
      </w:r>
      <w:r>
        <w:rPr>
          <w:i/>
          <w:spacing w:val="-25"/>
          <w:sz w:val="20"/>
        </w:rPr>
        <w:t> </w:t>
      </w:r>
      <w:r>
        <w:rPr>
          <w:i/>
          <w:sz w:val="20"/>
        </w:rPr>
        <w:t>Peace</w:t>
      </w:r>
      <w:r>
        <w:rPr>
          <w:sz w:val="20"/>
        </w:rPr>
        <w:t>,</w:t>
      </w:r>
      <w:r>
        <w:rPr>
          <w:spacing w:val="-3"/>
          <w:sz w:val="20"/>
        </w:rPr>
        <w:t> </w:t>
      </w:r>
      <w:r>
        <w:rPr>
          <w:sz w:val="20"/>
        </w:rPr>
        <w:t>I’ll</w:t>
      </w:r>
      <w:r>
        <w:rPr>
          <w:sz w:val="20"/>
          <w:u w:val="single"/>
        </w:rPr>
        <w:t> </w:t>
        <w:tab/>
      </w:r>
      <w:r>
        <w:rPr>
          <w:spacing w:val="-5"/>
          <w:sz w:val="20"/>
        </w:rPr>
        <w:t>pass </w:t>
      </w:r>
      <w:r>
        <w:rPr>
          <w:sz w:val="20"/>
        </w:rPr>
        <w:t>the literature</w:t>
      </w:r>
      <w:r>
        <w:rPr>
          <w:spacing w:val="-3"/>
          <w:sz w:val="20"/>
        </w:rPr>
        <w:t> </w:t>
      </w:r>
      <w:r>
        <w:rPr>
          <w:sz w:val="20"/>
        </w:rPr>
        <w:t>exam.</w:t>
      </w:r>
    </w:p>
    <w:p>
      <w:pPr>
        <w:pStyle w:val="ListParagraph"/>
        <w:numPr>
          <w:ilvl w:val="0"/>
          <w:numId w:val="111"/>
        </w:numPr>
        <w:tabs>
          <w:tab w:pos="443" w:val="left" w:leader="none"/>
          <w:tab w:pos="5702" w:val="left" w:leader="none"/>
        </w:tabs>
        <w:spacing w:line="230" w:lineRule="exact" w:before="0" w:after="0"/>
        <w:ind w:left="442" w:right="0" w:hanging="224"/>
        <w:jc w:val="left"/>
        <w:rPr>
          <w:sz w:val="20"/>
        </w:rPr>
      </w:pPr>
      <w:r>
        <w:rPr>
          <w:sz w:val="20"/>
        </w:rPr>
        <w:t>Erica has translated</w:t>
      </w:r>
      <w:r>
        <w:rPr>
          <w:spacing w:val="-4"/>
          <w:sz w:val="20"/>
        </w:rPr>
        <w:t> </w:t>
      </w:r>
      <w:r>
        <w:rPr>
          <w:sz w:val="20"/>
        </w:rPr>
        <w:t>twelve</w:t>
      </w:r>
      <w:r>
        <w:rPr>
          <w:spacing w:val="-2"/>
          <w:sz w:val="20"/>
        </w:rPr>
        <w:t> </w:t>
      </w:r>
      <w:r>
        <w:rPr>
          <w:sz w:val="20"/>
        </w:rPr>
        <w:t>books</w:t>
      </w:r>
      <w:r>
        <w:rPr>
          <w:sz w:val="20"/>
          <w:u w:val="single"/>
        </w:rPr>
        <w:t> </w:t>
        <w:tab/>
      </w:r>
      <w:r>
        <w:rPr>
          <w:sz w:val="20"/>
        </w:rPr>
        <w:t>Spanish.</w:t>
      </w:r>
    </w:p>
    <w:p>
      <w:pPr>
        <w:pStyle w:val="BodyText"/>
        <w:spacing w:before="2"/>
        <w:rPr>
          <w:sz w:val="28"/>
        </w:rPr>
      </w:pPr>
    </w:p>
    <w:p>
      <w:pPr>
        <w:pStyle w:val="ListParagraph"/>
        <w:numPr>
          <w:ilvl w:val="0"/>
          <w:numId w:val="109"/>
        </w:numPr>
        <w:tabs>
          <w:tab w:pos="732" w:val="left" w:leader="none"/>
        </w:tabs>
        <w:spacing w:line="240" w:lineRule="auto" w:before="0" w:after="0"/>
        <w:ind w:left="731" w:right="0" w:hanging="512"/>
        <w:jc w:val="left"/>
        <w:rPr>
          <w:i/>
          <w:sz w:val="20"/>
        </w:rPr>
      </w:pPr>
      <w:r>
        <w:rPr>
          <w:i/>
          <w:sz w:val="20"/>
        </w:rPr>
        <w:t>Circle the words that end with a vowel</w:t>
      </w:r>
      <w:r>
        <w:rPr>
          <w:i/>
          <w:spacing w:val="-10"/>
          <w:sz w:val="20"/>
        </w:rPr>
        <w:t> </w:t>
      </w:r>
      <w:r>
        <w:rPr>
          <w:i/>
          <w:sz w:val="20"/>
        </w:rPr>
        <w:t>sound:</w:t>
      </w:r>
    </w:p>
    <w:p>
      <w:pPr>
        <w:pStyle w:val="BodyText"/>
        <w:tabs>
          <w:tab w:pos="1432" w:val="left" w:leader="none"/>
          <w:tab w:pos="2876" w:val="left" w:leader="none"/>
          <w:tab w:pos="4432" w:val="left" w:leader="none"/>
          <w:tab w:pos="6076" w:val="left" w:leader="none"/>
          <w:tab w:pos="7720" w:val="left" w:leader="none"/>
        </w:tabs>
        <w:spacing w:before="228"/>
        <w:ind w:left="232"/>
      </w:pPr>
      <w:r>
        <w:rPr/>
        <w:t>1.</w:t>
      </w:r>
      <w:r>
        <w:rPr>
          <w:spacing w:val="-3"/>
        </w:rPr>
        <w:t> </w:t>
      </w:r>
      <w:r>
        <w:rPr/>
        <w:t>title</w:t>
        <w:tab/>
        <w:t>2.</w:t>
      </w:r>
      <w:r>
        <w:rPr>
          <w:spacing w:val="-2"/>
        </w:rPr>
        <w:t> </w:t>
      </w:r>
      <w:r>
        <w:rPr/>
        <w:t>poetry</w:t>
        <w:tab/>
        <w:t>3.</w:t>
      </w:r>
      <w:r>
        <w:rPr>
          <w:spacing w:val="-3"/>
        </w:rPr>
        <w:t> </w:t>
      </w:r>
      <w:r>
        <w:rPr/>
        <w:t>chapter</w:t>
        <w:tab/>
        <w:t>4.</w:t>
      </w:r>
      <w:r>
        <w:rPr>
          <w:spacing w:val="-3"/>
        </w:rPr>
        <w:t> </w:t>
      </w:r>
      <w:r>
        <w:rPr/>
        <w:t>contents</w:t>
        <w:tab/>
        <w:t>5.</w:t>
      </w:r>
      <w:r>
        <w:rPr>
          <w:spacing w:val="-4"/>
        </w:rPr>
        <w:t> </w:t>
      </w:r>
      <w:r>
        <w:rPr/>
        <w:t>bookshop</w:t>
        <w:tab/>
        <w:t>6.</w:t>
      </w:r>
      <w:r>
        <w:rPr>
          <w:spacing w:val="-1"/>
        </w:rPr>
        <w:t> </w:t>
      </w:r>
      <w:r>
        <w:rPr/>
        <w:t>author</w:t>
      </w:r>
    </w:p>
    <w:p>
      <w:pPr>
        <w:pStyle w:val="BodyText"/>
        <w:spacing w:before="1"/>
        <w:rPr>
          <w:sz w:val="28"/>
        </w:rPr>
      </w:pPr>
    </w:p>
    <w:p>
      <w:pPr>
        <w:spacing w:before="1"/>
        <w:ind w:left="219" w:right="0" w:firstLine="0"/>
        <w:jc w:val="left"/>
        <w:rPr>
          <w:i/>
          <w:sz w:val="20"/>
        </w:rPr>
      </w:pPr>
      <w:r>
        <w:rPr>
          <w:i/>
          <w:sz w:val="20"/>
        </w:rPr>
        <w:t>Complete the sentence blocks:</w:t>
      </w:r>
    </w:p>
    <w:p>
      <w:pPr>
        <w:pStyle w:val="ListParagraph"/>
        <w:numPr>
          <w:ilvl w:val="0"/>
          <w:numId w:val="109"/>
        </w:numPr>
        <w:tabs>
          <w:tab w:pos="732" w:val="left" w:leader="none"/>
          <w:tab w:pos="5507" w:val="left" w:leader="none"/>
        </w:tabs>
        <w:spacing w:line="240" w:lineRule="auto" w:before="47" w:after="0"/>
        <w:ind w:left="73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7"/>
        <w:rPr>
          <w:rFonts w:ascii="Comic Sans MS"/>
          <w:sz w:val="9"/>
        </w:rPr>
      </w:pPr>
    </w:p>
    <w:p>
      <w:pPr>
        <w:pStyle w:val="ListParagraph"/>
        <w:numPr>
          <w:ilvl w:val="0"/>
          <w:numId w:val="36"/>
        </w:numPr>
        <w:tabs>
          <w:tab w:pos="342" w:val="left" w:leader="none"/>
        </w:tabs>
        <w:spacing w:line="240" w:lineRule="auto" w:before="94" w:after="0"/>
        <w:ind w:left="219" w:right="1359" w:firstLine="0"/>
        <w:jc w:val="left"/>
        <w:rPr>
          <w:sz w:val="20"/>
        </w:rPr>
      </w:pPr>
      <w:r>
        <w:rPr>
          <w:sz w:val="20"/>
        </w:rPr>
        <w:t>Gerald Forster will sign five hundred copies of his latest thriller at Harold’s Bookshop on Thursday 28</w:t>
      </w:r>
      <w:r>
        <w:rPr>
          <w:sz w:val="20"/>
          <w:vertAlign w:val="superscript"/>
        </w:rPr>
        <w:t>th</w:t>
      </w:r>
      <w:r>
        <w:rPr>
          <w:spacing w:val="-3"/>
          <w:sz w:val="20"/>
          <w:vertAlign w:val="baseline"/>
        </w:rPr>
        <w:t> </w:t>
      </w:r>
      <w:r>
        <w:rPr>
          <w:sz w:val="20"/>
          <w:vertAlign w:val="baseline"/>
        </w:rPr>
        <w:t>May.</w:t>
      </w:r>
    </w:p>
    <w:p>
      <w:pPr>
        <w:spacing w:after="0" w:line="240" w:lineRule="auto"/>
        <w:jc w:val="left"/>
        <w:rPr>
          <w:sz w:val="20"/>
        </w:rPr>
        <w:sectPr>
          <w:type w:val="continuous"/>
          <w:pgSz w:w="11900" w:h="16840"/>
          <w:pgMar w:top="1100" w:bottom="280" w:left="1580" w:right="880"/>
        </w:sectPr>
      </w:pPr>
    </w:p>
    <w:p>
      <w:pPr>
        <w:pStyle w:val="ListParagraph"/>
        <w:numPr>
          <w:ilvl w:val="0"/>
          <w:numId w:val="36"/>
        </w:numPr>
        <w:tabs>
          <w:tab w:pos="342" w:val="left" w:leader="none"/>
          <w:tab w:pos="4343" w:val="left" w:leader="none"/>
        </w:tabs>
        <w:spacing w:line="240" w:lineRule="auto" w:before="1" w:after="0"/>
        <w:ind w:left="219" w:right="0" w:firstLine="0"/>
        <w:jc w:val="left"/>
        <w:rPr>
          <w:sz w:val="20"/>
        </w:rPr>
      </w:pPr>
      <w:r>
        <w:rPr>
          <w:sz w:val="20"/>
        </w:rPr>
        <w:t>Who will</w:t>
      </w:r>
      <w:r>
        <w:rPr>
          <w:spacing w:val="-2"/>
          <w:sz w:val="20"/>
        </w:rPr>
        <w:t> </w:t>
      </w:r>
      <w:r>
        <w:rPr>
          <w:sz w:val="20"/>
        </w:rPr>
        <w:t>sign </w:t>
      </w:r>
      <w:r>
        <w:rPr>
          <w:spacing w:val="54"/>
          <w:sz w:val="20"/>
        </w:rPr>
        <w:t> </w:t>
      </w:r>
      <w:r>
        <w:rPr>
          <w:sz w:val="20"/>
        </w:rPr>
        <w:t>1.</w:t>
      </w:r>
      <w:r>
        <w:rPr>
          <w:spacing w:val="-1"/>
          <w:sz w:val="20"/>
        </w:rPr>
        <w:t> </w:t>
      </w:r>
      <w:r>
        <w:rPr>
          <w:w w:val="100"/>
          <w:sz w:val="20"/>
          <w:u w:val="single"/>
        </w:rPr>
        <w:t> </w:t>
      </w:r>
      <w:r>
        <w:rPr>
          <w:sz w:val="20"/>
          <w:u w:val="single"/>
        </w:rPr>
        <w:tab/>
      </w:r>
      <w:r>
        <w:rPr>
          <w:sz w:val="20"/>
        </w:rPr>
        <w:t> </w:t>
      </w:r>
      <w:r>
        <w:rPr>
          <w:w w:val="100"/>
          <w:sz w:val="20"/>
        </w:rPr>
        <w:t>                               </w:t>
      </w:r>
      <w:r>
        <w:rPr>
          <w:sz w:val="20"/>
        </w:rPr>
        <w:t>Bookshop on Thursday 28</w:t>
      </w:r>
      <w:r>
        <w:rPr>
          <w:sz w:val="20"/>
          <w:vertAlign w:val="superscript"/>
        </w:rPr>
        <w:t>th</w:t>
      </w:r>
      <w:r>
        <w:rPr>
          <w:spacing w:val="-6"/>
          <w:sz w:val="20"/>
          <w:vertAlign w:val="baseline"/>
        </w:rPr>
        <w:t> </w:t>
      </w:r>
      <w:r>
        <w:rPr>
          <w:sz w:val="20"/>
          <w:vertAlign w:val="baseline"/>
        </w:rPr>
        <w:t>May?</w:t>
      </w:r>
    </w:p>
    <w:p>
      <w:pPr>
        <w:pStyle w:val="ListParagraph"/>
        <w:numPr>
          <w:ilvl w:val="0"/>
          <w:numId w:val="36"/>
        </w:numPr>
        <w:tabs>
          <w:tab w:pos="342" w:val="left" w:leader="none"/>
          <w:tab w:pos="3011" w:val="left" w:leader="none"/>
        </w:tabs>
        <w:spacing w:line="230" w:lineRule="exact" w:before="0" w:after="0"/>
        <w:ind w:left="341" w:right="0" w:hanging="123"/>
        <w:jc w:val="left"/>
        <w:rPr>
          <w:sz w:val="20"/>
        </w:rPr>
      </w:pPr>
      <w:r>
        <w:rPr>
          <w:sz w:val="20"/>
        </w:rPr>
        <w:t>2.</w:t>
      </w:r>
      <w:r>
        <w:rPr>
          <w:sz w:val="20"/>
          <w:u w:val="single"/>
        </w:rPr>
        <w:t> </w:t>
        <w:tab/>
      </w:r>
      <w:r>
        <w:rPr>
          <w:sz w:val="20"/>
        </w:rPr>
        <w:t>will.</w:t>
      </w:r>
    </w:p>
    <w:p>
      <w:pPr>
        <w:pStyle w:val="BodyText"/>
        <w:spacing w:before="1"/>
        <w:ind w:left="125"/>
      </w:pPr>
      <w:r>
        <w:rPr/>
        <w:br w:type="column"/>
      </w:r>
      <w:r>
        <w:rPr/>
        <w:t>copies of his latest thriller at Harold’s</w:t>
      </w:r>
    </w:p>
    <w:p>
      <w:pPr>
        <w:spacing w:after="0"/>
        <w:sectPr>
          <w:type w:val="continuous"/>
          <w:pgSz w:w="11900" w:h="16840"/>
          <w:pgMar w:top="1100" w:bottom="280" w:left="1580" w:right="880"/>
          <w:cols w:num="2" w:equalWidth="0">
            <w:col w:w="4344" w:space="40"/>
            <w:col w:w="5056"/>
          </w:cols>
        </w:sectPr>
      </w:pPr>
    </w:p>
    <w:p>
      <w:pPr>
        <w:pStyle w:val="ListParagraph"/>
        <w:numPr>
          <w:ilvl w:val="0"/>
          <w:numId w:val="36"/>
        </w:numPr>
        <w:tabs>
          <w:tab w:pos="342" w:val="left" w:leader="none"/>
          <w:tab w:pos="3010" w:val="left" w:leader="none"/>
        </w:tabs>
        <w:spacing w:line="200" w:lineRule="exact" w:before="0" w:after="0"/>
        <w:ind w:left="341" w:right="0" w:hanging="123"/>
        <w:jc w:val="left"/>
        <w:rPr>
          <w:sz w:val="20"/>
        </w:rPr>
      </w:pPr>
      <w:r>
        <w:rPr>
          <w:sz w:val="20"/>
        </w:rPr>
        <w:t>3.</w:t>
      </w:r>
      <w:r>
        <w:rPr>
          <w:sz w:val="20"/>
          <w:u w:val="single"/>
        </w:rPr>
        <w:t> </w:t>
        <w:tab/>
      </w:r>
      <w:r>
        <w:rPr>
          <w:sz w:val="20"/>
        </w:rPr>
        <w:t>Gerald Forster sign five hundred copies of his latest</w:t>
      </w:r>
      <w:r>
        <w:rPr>
          <w:spacing w:val="-10"/>
          <w:sz w:val="20"/>
        </w:rPr>
        <w:t> </w:t>
      </w:r>
      <w:r>
        <w:rPr>
          <w:sz w:val="20"/>
        </w:rPr>
        <w:t>thriller</w:t>
      </w:r>
    </w:p>
    <w:p>
      <w:pPr>
        <w:pStyle w:val="BodyText"/>
        <w:spacing w:before="30"/>
        <w:ind w:left="219"/>
      </w:pPr>
      <w:r>
        <w:rPr/>
        <w:t>at Harold’s Bookshop on Thursday 28</w:t>
      </w:r>
      <w:r>
        <w:rPr>
          <w:vertAlign w:val="superscript"/>
        </w:rPr>
        <w:t>th</w:t>
      </w:r>
      <w:r>
        <w:rPr>
          <w:vertAlign w:val="baseline"/>
        </w:rPr>
        <w:t> May?</w:t>
      </w:r>
    </w:p>
    <w:p>
      <w:pPr>
        <w:spacing w:after="0"/>
        <w:sectPr>
          <w:type w:val="continuous"/>
          <w:pgSz w:w="11900" w:h="16840"/>
          <w:pgMar w:top="1100" w:bottom="280" w:left="1580" w:right="880"/>
        </w:sectPr>
      </w:pPr>
    </w:p>
    <w:p>
      <w:pPr>
        <w:pStyle w:val="BodyText"/>
        <w:tabs>
          <w:tab w:pos="3466" w:val="left" w:leader="none"/>
        </w:tabs>
        <w:ind w:left="220"/>
      </w:pPr>
      <w:r>
        <w:rPr/>
        <w:t>- Yes,</w:t>
      </w:r>
      <w:r>
        <w:rPr>
          <w:spacing w:val="-1"/>
        </w:rPr>
        <w:t> </w:t>
      </w:r>
      <w:r>
        <w:rPr/>
        <w:t>4.</w:t>
      </w:r>
      <w:r>
        <w:rPr>
          <w:spacing w:val="-1"/>
        </w:rPr>
        <w:t> </w:t>
      </w:r>
      <w:r>
        <w:rPr>
          <w:w w:val="100"/>
          <w:u w:val="single"/>
        </w:rPr>
        <w:t> </w:t>
      </w:r>
      <w:r>
        <w:rPr>
          <w:u w:val="single"/>
        </w:rPr>
        <w:tab/>
      </w:r>
    </w:p>
    <w:p>
      <w:pPr>
        <w:pStyle w:val="ListParagraph"/>
        <w:numPr>
          <w:ilvl w:val="0"/>
          <w:numId w:val="36"/>
        </w:numPr>
        <w:tabs>
          <w:tab w:pos="343" w:val="left" w:leader="none"/>
          <w:tab w:pos="3499" w:val="left" w:leader="none"/>
        </w:tabs>
        <w:spacing w:line="240" w:lineRule="auto" w:before="1" w:after="0"/>
        <w:ind w:left="220" w:right="0" w:firstLine="0"/>
        <w:jc w:val="left"/>
        <w:rPr>
          <w:sz w:val="20"/>
        </w:rPr>
      </w:pPr>
      <w:r>
        <w:rPr>
          <w:sz w:val="20"/>
        </w:rPr>
        <w:t>Will </w:t>
      </w:r>
      <w:r>
        <w:rPr>
          <w:spacing w:val="55"/>
          <w:sz w:val="20"/>
        </w:rPr>
        <w:t> </w:t>
      </w:r>
      <w:r>
        <w:rPr>
          <w:sz w:val="20"/>
        </w:rPr>
        <w:t>5.</w:t>
      </w:r>
      <w:r>
        <w:rPr>
          <w:spacing w:val="-1"/>
          <w:sz w:val="20"/>
        </w:rPr>
        <w:t> </w:t>
      </w:r>
      <w:r>
        <w:rPr>
          <w:w w:val="100"/>
          <w:sz w:val="20"/>
          <w:u w:val="single"/>
        </w:rPr>
        <w:t> </w:t>
      </w:r>
      <w:r>
        <w:rPr>
          <w:sz w:val="20"/>
          <w:u w:val="single"/>
        </w:rPr>
        <w:tab/>
      </w:r>
      <w:r>
        <w:rPr>
          <w:sz w:val="20"/>
        </w:rPr>
        <w:t> </w:t>
      </w:r>
      <w:r>
        <w:rPr>
          <w:w w:val="100"/>
          <w:sz w:val="20"/>
        </w:rPr>
        <w:t>                               </w:t>
      </w:r>
      <w:r>
        <w:rPr>
          <w:sz w:val="20"/>
        </w:rPr>
        <w:t>Bookshop on Thursday 28</w:t>
      </w:r>
      <w:r>
        <w:rPr>
          <w:sz w:val="20"/>
          <w:vertAlign w:val="superscript"/>
        </w:rPr>
        <w:t>th</w:t>
      </w:r>
      <w:r>
        <w:rPr>
          <w:spacing w:val="-6"/>
          <w:sz w:val="20"/>
          <w:vertAlign w:val="baseline"/>
        </w:rPr>
        <w:t> </w:t>
      </w:r>
      <w:r>
        <w:rPr>
          <w:sz w:val="20"/>
          <w:vertAlign w:val="baseline"/>
        </w:rPr>
        <w:t>May?</w:t>
      </w:r>
    </w:p>
    <w:p>
      <w:pPr>
        <w:pStyle w:val="BodyText"/>
        <w:ind w:left="93"/>
      </w:pPr>
      <w:r>
        <w:rPr/>
        <w:br w:type="column"/>
      </w:r>
      <w:r>
        <w:rPr/>
        <w:t>will.</w:t>
      </w:r>
    </w:p>
    <w:p>
      <w:pPr>
        <w:pStyle w:val="BodyText"/>
        <w:spacing w:before="1"/>
        <w:ind w:left="125"/>
      </w:pPr>
      <w:r>
        <w:rPr/>
        <w:t>sign five hundred copies of his latest thriller at Harold’s</w:t>
      </w:r>
    </w:p>
    <w:p>
      <w:pPr>
        <w:spacing w:after="0"/>
        <w:sectPr>
          <w:type w:val="continuous"/>
          <w:pgSz w:w="11900" w:h="16840"/>
          <w:pgMar w:top="1100" w:bottom="280" w:left="1580" w:right="880"/>
          <w:cols w:num="2" w:equalWidth="0">
            <w:col w:w="3500" w:space="40"/>
            <w:col w:w="5900"/>
          </w:cols>
        </w:sectPr>
      </w:pPr>
    </w:p>
    <w:p>
      <w:pPr>
        <w:pStyle w:val="ListParagraph"/>
        <w:numPr>
          <w:ilvl w:val="0"/>
          <w:numId w:val="36"/>
        </w:numPr>
        <w:tabs>
          <w:tab w:pos="342" w:val="left" w:leader="none"/>
          <w:tab w:pos="3010" w:val="left" w:leader="none"/>
        </w:tabs>
        <w:spacing w:line="240" w:lineRule="auto" w:before="0" w:after="0"/>
        <w:ind w:left="219" w:right="1204" w:firstLine="0"/>
        <w:jc w:val="left"/>
        <w:rPr>
          <w:sz w:val="20"/>
        </w:rPr>
      </w:pPr>
      <w:r>
        <w:rPr>
          <w:sz w:val="20"/>
        </w:rPr>
        <w:t>6.</w:t>
      </w:r>
      <w:r>
        <w:rPr>
          <w:sz w:val="20"/>
          <w:u w:val="single"/>
        </w:rPr>
        <w:t> </w:t>
        <w:tab/>
      </w:r>
      <w:r>
        <w:rPr>
          <w:sz w:val="20"/>
        </w:rPr>
        <w:t>, he won’t. Reginald Price won’t sign five hundred copies</w:t>
      </w:r>
      <w:r>
        <w:rPr>
          <w:spacing w:val="-17"/>
          <w:sz w:val="20"/>
        </w:rPr>
        <w:t> </w:t>
      </w:r>
      <w:r>
        <w:rPr>
          <w:sz w:val="20"/>
        </w:rPr>
        <w:t>of his latest thriller at Harold’s Bookshop on Thursday 28</w:t>
      </w:r>
      <w:r>
        <w:rPr>
          <w:sz w:val="20"/>
          <w:vertAlign w:val="superscript"/>
        </w:rPr>
        <w:t>th</w:t>
      </w:r>
      <w:r>
        <w:rPr>
          <w:spacing w:val="-11"/>
          <w:sz w:val="20"/>
          <w:vertAlign w:val="baseline"/>
        </w:rPr>
        <w:t> </w:t>
      </w:r>
      <w:r>
        <w:rPr>
          <w:sz w:val="20"/>
          <w:vertAlign w:val="baseline"/>
        </w:rPr>
        <w:t>May.</w:t>
      </w:r>
    </w:p>
    <w:p>
      <w:pPr>
        <w:pStyle w:val="BodyText"/>
        <w:spacing w:before="1"/>
        <w:rPr>
          <w:sz w:val="28"/>
        </w:rPr>
      </w:pPr>
    </w:p>
    <w:p>
      <w:pPr>
        <w:pStyle w:val="ListParagraph"/>
        <w:numPr>
          <w:ilvl w:val="0"/>
          <w:numId w:val="109"/>
        </w:numPr>
        <w:tabs>
          <w:tab w:pos="714" w:val="left" w:leader="none"/>
          <w:tab w:pos="5489" w:val="left" w:leader="none"/>
        </w:tabs>
        <w:spacing w:line="240" w:lineRule="auto" w:before="0" w:after="0"/>
        <w:ind w:left="71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8"/>
        <w:rPr>
          <w:rFonts w:ascii="Comic Sans MS"/>
          <w:sz w:val="9"/>
        </w:rPr>
      </w:pPr>
    </w:p>
    <w:p>
      <w:pPr>
        <w:pStyle w:val="ListParagraph"/>
        <w:numPr>
          <w:ilvl w:val="0"/>
          <w:numId w:val="36"/>
        </w:numPr>
        <w:tabs>
          <w:tab w:pos="342" w:val="left" w:leader="none"/>
        </w:tabs>
        <w:spacing w:line="240" w:lineRule="auto" w:before="94" w:after="0"/>
        <w:ind w:left="342" w:right="0" w:hanging="122"/>
        <w:jc w:val="left"/>
        <w:rPr>
          <w:sz w:val="20"/>
        </w:rPr>
      </w:pPr>
      <w:r>
        <w:rPr>
          <w:sz w:val="20"/>
        </w:rPr>
        <w:t>Sheila and her grandson are driving to the library to renew their library</w:t>
      </w:r>
      <w:r>
        <w:rPr>
          <w:spacing w:val="-14"/>
          <w:sz w:val="20"/>
        </w:rPr>
        <w:t> </w:t>
      </w:r>
      <w:r>
        <w:rPr>
          <w:sz w:val="20"/>
        </w:rPr>
        <w:t>books.</w:t>
      </w:r>
    </w:p>
    <w:p>
      <w:pPr>
        <w:pStyle w:val="ListParagraph"/>
        <w:numPr>
          <w:ilvl w:val="0"/>
          <w:numId w:val="36"/>
        </w:numPr>
        <w:tabs>
          <w:tab w:pos="343" w:val="left" w:leader="none"/>
          <w:tab w:pos="3011" w:val="left" w:leader="none"/>
        </w:tabs>
        <w:spacing w:line="240" w:lineRule="auto" w:before="1" w:after="0"/>
        <w:ind w:left="342" w:right="0" w:hanging="123"/>
        <w:jc w:val="left"/>
        <w:rPr>
          <w:sz w:val="20"/>
        </w:rPr>
      </w:pPr>
      <w:r>
        <w:rPr>
          <w:sz w:val="20"/>
        </w:rPr>
        <w:t>7.</w:t>
      </w:r>
      <w:r>
        <w:rPr>
          <w:sz w:val="20"/>
          <w:u w:val="single"/>
        </w:rPr>
        <w:t> </w:t>
        <w:tab/>
      </w:r>
      <w:r>
        <w:rPr>
          <w:sz w:val="20"/>
        </w:rPr>
        <w:t>are Sheila and her grandson driving</w:t>
      </w:r>
      <w:r>
        <w:rPr>
          <w:spacing w:val="-7"/>
          <w:sz w:val="20"/>
        </w:rPr>
        <w:t> </w:t>
      </w:r>
      <w:r>
        <w:rPr>
          <w:sz w:val="20"/>
        </w:rPr>
        <w:t>to?</w:t>
      </w:r>
    </w:p>
    <w:p>
      <w:pPr>
        <w:pStyle w:val="BodyText"/>
        <w:tabs>
          <w:tab w:pos="3410" w:val="left" w:leader="none"/>
        </w:tabs>
        <w:spacing w:line="229" w:lineRule="exact"/>
        <w:ind w:left="220"/>
      </w:pPr>
      <w:r>
        <w:rPr/>
        <w:t>-</w:t>
      </w:r>
      <w:r>
        <w:rPr>
          <w:spacing w:val="-1"/>
        </w:rPr>
        <w:t> </w:t>
      </w:r>
      <w:r>
        <w:rPr/>
        <w:t>To </w:t>
      </w:r>
      <w:r>
        <w:rPr>
          <w:spacing w:val="55"/>
        </w:rPr>
        <w:t> </w:t>
      </w:r>
      <w:r>
        <w:rPr/>
        <w:t>8.</w:t>
      </w:r>
      <w:r>
        <w:rPr>
          <w:u w:val="single"/>
        </w:rPr>
        <w:t> </w:t>
        <w:tab/>
      </w:r>
      <w:r>
        <w:rPr/>
        <w:t>.</w:t>
      </w:r>
    </w:p>
    <w:p>
      <w:pPr>
        <w:spacing w:after="0" w:line="229" w:lineRule="exact"/>
        <w:sectPr>
          <w:type w:val="continuous"/>
          <w:pgSz w:w="11900" w:h="16840"/>
          <w:pgMar w:top="1100" w:bottom="280" w:left="1580" w:right="880"/>
        </w:sectPr>
      </w:pPr>
    </w:p>
    <w:p>
      <w:pPr>
        <w:pStyle w:val="BodyText"/>
        <w:tabs>
          <w:tab w:pos="3011" w:val="left" w:leader="none"/>
        </w:tabs>
        <w:ind w:left="220"/>
      </w:pPr>
      <w:r>
        <w:rPr/>
        <w:t>-</w:t>
      </w:r>
      <w:r>
        <w:rPr>
          <w:spacing w:val="-1"/>
        </w:rPr>
        <w:t> </w:t>
      </w:r>
      <w:r>
        <w:rPr/>
        <w:t>9.</w:t>
      </w:r>
      <w:r>
        <w:rPr>
          <w:spacing w:val="-1"/>
        </w:rPr>
        <w:t> </w:t>
      </w:r>
      <w:r>
        <w:rPr>
          <w:w w:val="100"/>
          <w:u w:val="single"/>
        </w:rPr>
        <w:t> </w:t>
      </w:r>
      <w:r>
        <w:rPr>
          <w:u w:val="single"/>
        </w:rPr>
        <w:tab/>
      </w:r>
    </w:p>
    <w:p>
      <w:pPr>
        <w:pStyle w:val="BodyText"/>
        <w:spacing w:before="1"/>
        <w:ind w:left="220"/>
      </w:pPr>
      <w:r>
        <w:rPr/>
        <w:t>library books?</w:t>
      </w:r>
    </w:p>
    <w:p>
      <w:pPr>
        <w:pStyle w:val="BodyText"/>
        <w:ind w:left="125"/>
      </w:pPr>
      <w:r>
        <w:rPr/>
        <w:br w:type="column"/>
      </w:r>
      <w:r>
        <w:rPr/>
        <w:t>Sheila and her grandson driving to the library to renew their</w:t>
      </w:r>
    </w:p>
    <w:p>
      <w:pPr>
        <w:spacing w:after="0"/>
        <w:sectPr>
          <w:type w:val="continuous"/>
          <w:pgSz w:w="11900" w:h="16840"/>
          <w:pgMar w:top="1100" w:bottom="280" w:left="1580" w:right="880"/>
          <w:cols w:num="2" w:equalWidth="0">
            <w:col w:w="3012" w:space="40"/>
            <w:col w:w="6388"/>
          </w:cols>
        </w:sectPr>
      </w:pPr>
    </w:p>
    <w:p>
      <w:pPr>
        <w:pStyle w:val="ListParagraph"/>
        <w:numPr>
          <w:ilvl w:val="0"/>
          <w:numId w:val="36"/>
        </w:numPr>
        <w:tabs>
          <w:tab w:pos="342" w:val="left" w:leader="none"/>
          <w:tab w:pos="4123" w:val="left" w:leader="none"/>
        </w:tabs>
        <w:spacing w:line="229" w:lineRule="exact" w:before="0" w:after="0"/>
        <w:ind w:left="342" w:right="0" w:hanging="122"/>
        <w:jc w:val="left"/>
        <w:rPr>
          <w:sz w:val="20"/>
        </w:rPr>
      </w:pPr>
      <w:r>
        <w:rPr>
          <w:sz w:val="20"/>
        </w:rPr>
        <w:t>Yes,</w:t>
      </w:r>
      <w:r>
        <w:rPr>
          <w:spacing w:val="-1"/>
          <w:sz w:val="20"/>
        </w:rPr>
        <w:t> </w:t>
      </w:r>
      <w:r>
        <w:rPr>
          <w:sz w:val="20"/>
        </w:rPr>
        <w:t>they  </w:t>
      </w:r>
      <w:r>
        <w:rPr>
          <w:spacing w:val="1"/>
          <w:sz w:val="20"/>
        </w:rPr>
        <w:t> </w:t>
      </w:r>
      <w:r>
        <w:rPr>
          <w:sz w:val="20"/>
        </w:rPr>
        <w:t>10.</w:t>
      </w:r>
      <w:r>
        <w:rPr>
          <w:sz w:val="20"/>
          <w:u w:val="single"/>
        </w:rPr>
        <w:t> </w:t>
        <w:tab/>
      </w:r>
      <w:r>
        <w:rPr>
          <w:sz w:val="20"/>
        </w:rPr>
        <w:t>.</w:t>
      </w:r>
    </w:p>
    <w:p>
      <w:pPr>
        <w:pStyle w:val="ListParagraph"/>
        <w:numPr>
          <w:ilvl w:val="0"/>
          <w:numId w:val="36"/>
        </w:numPr>
        <w:tabs>
          <w:tab w:pos="342" w:val="left" w:leader="none"/>
          <w:tab w:pos="7035" w:val="left" w:leader="none"/>
        </w:tabs>
        <w:spacing w:line="240" w:lineRule="auto" w:before="0" w:after="0"/>
        <w:ind w:left="220" w:right="0" w:firstLine="0"/>
        <w:jc w:val="left"/>
        <w:rPr>
          <w:sz w:val="20"/>
        </w:rPr>
      </w:pPr>
      <w:r>
        <w:rPr>
          <w:sz w:val="20"/>
        </w:rPr>
        <w:t>Are Sheila and her grandson driving to</w:t>
      </w:r>
      <w:r>
        <w:rPr>
          <w:spacing w:val="-7"/>
          <w:sz w:val="20"/>
        </w:rPr>
        <w:t> </w:t>
      </w:r>
      <w:r>
        <w:rPr>
          <w:sz w:val="20"/>
        </w:rPr>
        <w:t>the </w:t>
      </w:r>
      <w:r>
        <w:rPr>
          <w:spacing w:val="55"/>
          <w:sz w:val="20"/>
        </w:rPr>
        <w:t> </w:t>
      </w:r>
      <w:r>
        <w:rPr>
          <w:sz w:val="20"/>
        </w:rPr>
        <w:t>11.</w:t>
      </w:r>
      <w:r>
        <w:rPr>
          <w:spacing w:val="-1"/>
          <w:sz w:val="20"/>
        </w:rPr>
        <w:t> </w:t>
      </w:r>
      <w:r>
        <w:rPr>
          <w:w w:val="100"/>
          <w:sz w:val="20"/>
          <w:u w:val="single"/>
        </w:rPr>
        <w:t> </w:t>
      </w:r>
      <w:r>
        <w:rPr>
          <w:sz w:val="20"/>
          <w:u w:val="single"/>
        </w:rPr>
        <w:tab/>
      </w:r>
      <w:r>
        <w:rPr>
          <w:sz w:val="20"/>
        </w:rPr>
        <w:t> library</w:t>
      </w:r>
      <w:r>
        <w:rPr>
          <w:spacing w:val="-2"/>
          <w:sz w:val="20"/>
        </w:rPr>
        <w:t> </w:t>
      </w:r>
      <w:r>
        <w:rPr>
          <w:sz w:val="20"/>
        </w:rPr>
        <w:t>books?</w:t>
      </w:r>
    </w:p>
    <w:p>
      <w:pPr>
        <w:pStyle w:val="BodyText"/>
        <w:spacing w:before="11"/>
        <w:rPr>
          <w:sz w:val="19"/>
        </w:rPr>
      </w:pPr>
      <w:r>
        <w:rPr/>
        <w:br w:type="column"/>
      </w:r>
      <w:r>
        <w:rPr>
          <w:sz w:val="19"/>
        </w:rPr>
      </w:r>
    </w:p>
    <w:p>
      <w:pPr>
        <w:pStyle w:val="BodyText"/>
        <w:ind w:left="125"/>
      </w:pPr>
      <w:r>
        <w:rPr/>
        <w:t>to renew their</w:t>
      </w:r>
    </w:p>
    <w:p>
      <w:pPr>
        <w:spacing w:after="0"/>
        <w:sectPr>
          <w:type w:val="continuous"/>
          <w:pgSz w:w="11900" w:h="16840"/>
          <w:pgMar w:top="1100" w:bottom="280" w:left="1580" w:right="880"/>
          <w:cols w:num="2" w:equalWidth="0">
            <w:col w:w="7037" w:space="40"/>
            <w:col w:w="2363"/>
          </w:cols>
        </w:sectPr>
      </w:pPr>
    </w:p>
    <w:p>
      <w:pPr>
        <w:pStyle w:val="BodyText"/>
        <w:tabs>
          <w:tab w:pos="3598" w:val="left" w:leader="none"/>
        </w:tabs>
        <w:ind w:left="220"/>
      </w:pPr>
      <w:r>
        <w:rPr/>
        <w:t>- No, </w:t>
      </w:r>
      <w:r>
        <w:rPr>
          <w:spacing w:val="54"/>
        </w:rPr>
        <w:t> </w:t>
      </w:r>
      <w:r>
        <w:rPr/>
        <w:t>12.</w:t>
      </w:r>
      <w:r>
        <w:rPr>
          <w:spacing w:val="-1"/>
        </w:rPr>
        <w:t> </w:t>
      </w:r>
      <w:r>
        <w:rPr>
          <w:w w:val="100"/>
          <w:u w:val="single"/>
        </w:rPr>
        <w:t> </w:t>
      </w:r>
      <w:r>
        <w:rPr>
          <w:u w:val="single"/>
        </w:rPr>
        <w:tab/>
      </w:r>
    </w:p>
    <w:p>
      <w:pPr>
        <w:pStyle w:val="BodyText"/>
        <w:ind w:left="220"/>
      </w:pPr>
      <w:r>
        <w:rPr/>
        <w:t>bookstore to renew their library</w:t>
      </w:r>
      <w:r>
        <w:rPr>
          <w:spacing w:val="-3"/>
        </w:rPr>
        <w:t> books.</w:t>
      </w:r>
    </w:p>
    <w:p>
      <w:pPr>
        <w:pStyle w:val="BodyText"/>
        <w:ind w:left="113"/>
      </w:pPr>
      <w:r>
        <w:rPr/>
        <w:br w:type="column"/>
      </w:r>
      <w:r>
        <w:rPr/>
        <w:t>aren’t. Sheila and her grandson aren’t driving to the</w:t>
      </w:r>
    </w:p>
    <w:p>
      <w:pPr>
        <w:spacing w:after="0"/>
        <w:sectPr>
          <w:type w:val="continuous"/>
          <w:pgSz w:w="11900" w:h="16840"/>
          <w:pgMar w:top="1100" w:bottom="280" w:left="1580" w:right="880"/>
          <w:cols w:num="2" w:equalWidth="0">
            <w:col w:w="3611" w:space="40"/>
            <w:col w:w="5789"/>
          </w:cols>
        </w:sectPr>
      </w:pPr>
    </w:p>
    <w:p>
      <w:pPr>
        <w:pStyle w:val="BodyText"/>
        <w:rPr>
          <w:sz w:val="16"/>
        </w:rPr>
      </w:pPr>
    </w:p>
    <w:p>
      <w:pPr>
        <w:spacing w:before="91"/>
        <w:ind w:left="0" w:right="692" w:firstLine="0"/>
        <w:jc w:val="center"/>
        <w:rPr>
          <w:b/>
          <w:sz w:val="28"/>
        </w:rPr>
      </w:pPr>
      <w:r>
        <w:rPr>
          <w:b/>
          <w:sz w:val="28"/>
        </w:rPr>
        <w:t>Books</w:t>
      </w:r>
    </w:p>
    <w:p>
      <w:pPr>
        <w:pStyle w:val="BodyText"/>
        <w:rPr>
          <w:b/>
          <w:sz w:val="30"/>
        </w:rPr>
      </w:pPr>
    </w:p>
    <w:p>
      <w:pPr>
        <w:pStyle w:val="Heading5"/>
        <w:spacing w:before="205"/>
        <w:ind w:right="692"/>
      </w:pPr>
      <w:r>
        <w:rPr/>
        <w:t>Lesson Test</w:t>
      </w:r>
    </w:p>
    <w:p>
      <w:pPr>
        <w:pStyle w:val="BodyText"/>
        <w:spacing w:before="10"/>
        <w:rPr>
          <w:sz w:val="15"/>
        </w:rPr>
      </w:pPr>
    </w:p>
    <w:p>
      <w:pPr>
        <w:pStyle w:val="BodyText"/>
        <w:spacing w:before="94"/>
        <w:ind w:left="220"/>
      </w:pPr>
      <w:r>
        <w:rPr>
          <w:u w:val="single"/>
        </w:rPr>
        <w:t>Answers</w:t>
      </w:r>
    </w:p>
    <w:p>
      <w:pPr>
        <w:pStyle w:val="BodyText"/>
        <w:spacing w:before="10"/>
        <w:rPr>
          <w:sz w:val="11"/>
        </w:rPr>
      </w:pPr>
    </w:p>
    <w:p>
      <w:pPr>
        <w:pStyle w:val="ListParagraph"/>
        <w:numPr>
          <w:ilvl w:val="0"/>
          <w:numId w:val="112"/>
        </w:numPr>
        <w:tabs>
          <w:tab w:pos="476" w:val="left" w:leader="none"/>
        </w:tabs>
        <w:spacing w:line="240" w:lineRule="auto" w:before="94" w:after="0"/>
        <w:ind w:left="475" w:right="0" w:hanging="256"/>
        <w:jc w:val="left"/>
        <w:rPr>
          <w:sz w:val="20"/>
        </w:rPr>
      </w:pPr>
      <w:r>
        <w:rPr>
          <w:sz w:val="20"/>
        </w:rPr>
        <w:t>a) novel. b) character. c) page. d) thriller. e) romance. f)</w:t>
      </w:r>
      <w:r>
        <w:rPr>
          <w:spacing w:val="-16"/>
          <w:sz w:val="20"/>
        </w:rPr>
        <w:t> </w:t>
      </w:r>
      <w:r>
        <w:rPr>
          <w:sz w:val="20"/>
        </w:rPr>
        <w:t>genre.</w:t>
      </w:r>
    </w:p>
    <w:p>
      <w:pPr>
        <w:pStyle w:val="BodyText"/>
      </w:pPr>
    </w:p>
    <w:p>
      <w:pPr>
        <w:pStyle w:val="ListParagraph"/>
        <w:numPr>
          <w:ilvl w:val="0"/>
          <w:numId w:val="112"/>
        </w:numPr>
        <w:tabs>
          <w:tab w:pos="476" w:val="left" w:leader="none"/>
        </w:tabs>
        <w:spacing w:line="240" w:lineRule="auto" w:before="0" w:after="0"/>
        <w:ind w:left="475" w:right="0" w:hanging="256"/>
        <w:jc w:val="left"/>
        <w:rPr>
          <w:sz w:val="20"/>
        </w:rPr>
      </w:pPr>
      <w:r>
        <w:rPr>
          <w:sz w:val="20"/>
        </w:rPr>
        <w:t>1. class. 2. copy. 3. probably. 4.</w:t>
      </w:r>
      <w:r>
        <w:rPr>
          <w:spacing w:val="-9"/>
          <w:sz w:val="20"/>
        </w:rPr>
        <w:t> </w:t>
      </w:r>
      <w:r>
        <w:rPr>
          <w:sz w:val="20"/>
        </w:rPr>
        <w:t>into.</w:t>
      </w:r>
    </w:p>
    <w:p>
      <w:pPr>
        <w:pStyle w:val="BodyText"/>
        <w:spacing w:before="11"/>
        <w:rPr>
          <w:sz w:val="19"/>
        </w:rPr>
      </w:pPr>
    </w:p>
    <w:p>
      <w:pPr>
        <w:pStyle w:val="ListParagraph"/>
        <w:numPr>
          <w:ilvl w:val="0"/>
          <w:numId w:val="112"/>
        </w:numPr>
        <w:tabs>
          <w:tab w:pos="487" w:val="left" w:leader="none"/>
        </w:tabs>
        <w:spacing w:line="240" w:lineRule="auto" w:before="0" w:after="0"/>
        <w:ind w:left="486" w:right="0" w:hanging="267"/>
        <w:jc w:val="left"/>
        <w:rPr>
          <w:sz w:val="20"/>
        </w:rPr>
      </w:pPr>
      <w:r>
        <w:rPr>
          <w:sz w:val="20"/>
        </w:rPr>
        <w:t>The words that end with a vowel sound are: poetry, chapter, and</w:t>
      </w:r>
      <w:r>
        <w:rPr>
          <w:spacing w:val="-14"/>
          <w:sz w:val="20"/>
        </w:rPr>
        <w:t> </w:t>
      </w:r>
      <w:r>
        <w:rPr>
          <w:sz w:val="20"/>
        </w:rPr>
        <w:t>author.</w:t>
      </w:r>
    </w:p>
    <w:p>
      <w:pPr>
        <w:pStyle w:val="BodyText"/>
      </w:pPr>
    </w:p>
    <w:p>
      <w:pPr>
        <w:pStyle w:val="ListParagraph"/>
        <w:numPr>
          <w:ilvl w:val="0"/>
          <w:numId w:val="112"/>
        </w:numPr>
        <w:tabs>
          <w:tab w:pos="487" w:val="left" w:leader="none"/>
        </w:tabs>
        <w:spacing w:line="240" w:lineRule="auto" w:before="0" w:after="0"/>
        <w:ind w:left="486" w:right="0" w:hanging="267"/>
        <w:jc w:val="left"/>
        <w:rPr>
          <w:sz w:val="20"/>
        </w:rPr>
      </w:pPr>
      <w:r>
        <w:rPr>
          <w:sz w:val="20"/>
        </w:rPr>
        <w:t>Verb</w:t>
      </w:r>
      <w:r>
        <w:rPr>
          <w:spacing w:val="-3"/>
          <w:sz w:val="20"/>
        </w:rPr>
        <w:t> </w:t>
      </w:r>
      <w:r>
        <w:rPr>
          <w:sz w:val="20"/>
        </w:rPr>
        <w:t>form:</w:t>
      </w:r>
      <w:r>
        <w:rPr>
          <w:spacing w:val="-4"/>
          <w:sz w:val="20"/>
        </w:rPr>
        <w:t> </w:t>
      </w:r>
      <w:r>
        <w:rPr>
          <w:sz w:val="20"/>
        </w:rPr>
        <w:t>future</w:t>
      </w:r>
      <w:r>
        <w:rPr>
          <w:spacing w:val="-3"/>
          <w:sz w:val="20"/>
        </w:rPr>
        <w:t> </w:t>
      </w:r>
      <w:r>
        <w:rPr>
          <w:sz w:val="20"/>
        </w:rPr>
        <w:t>forms.</w:t>
      </w:r>
      <w:r>
        <w:rPr>
          <w:spacing w:val="-2"/>
          <w:sz w:val="20"/>
        </w:rPr>
        <w:t> </w:t>
      </w:r>
      <w:r>
        <w:rPr>
          <w:sz w:val="20"/>
        </w:rPr>
        <w:t>1.</w:t>
      </w:r>
      <w:r>
        <w:rPr>
          <w:spacing w:val="-2"/>
          <w:sz w:val="20"/>
        </w:rPr>
        <w:t> </w:t>
      </w:r>
      <w:r>
        <w:rPr>
          <w:sz w:val="20"/>
        </w:rPr>
        <w:t>five</w:t>
      </w:r>
      <w:r>
        <w:rPr>
          <w:spacing w:val="-3"/>
          <w:sz w:val="20"/>
        </w:rPr>
        <w:t> </w:t>
      </w:r>
      <w:r>
        <w:rPr>
          <w:sz w:val="20"/>
        </w:rPr>
        <w:t>hundred.</w:t>
      </w:r>
      <w:r>
        <w:rPr>
          <w:spacing w:val="-2"/>
          <w:sz w:val="20"/>
        </w:rPr>
        <w:t> </w:t>
      </w:r>
      <w:r>
        <w:rPr>
          <w:sz w:val="20"/>
        </w:rPr>
        <w:t>2.</w:t>
      </w:r>
      <w:r>
        <w:rPr>
          <w:spacing w:val="-2"/>
          <w:sz w:val="20"/>
        </w:rPr>
        <w:t> </w:t>
      </w:r>
      <w:r>
        <w:rPr>
          <w:sz w:val="20"/>
        </w:rPr>
        <w:t>Gerald</w:t>
      </w:r>
      <w:r>
        <w:rPr>
          <w:spacing w:val="-4"/>
          <w:sz w:val="20"/>
        </w:rPr>
        <w:t> </w:t>
      </w:r>
      <w:r>
        <w:rPr>
          <w:sz w:val="20"/>
        </w:rPr>
        <w:t>Forster.</w:t>
      </w:r>
      <w:r>
        <w:rPr>
          <w:spacing w:val="-2"/>
          <w:sz w:val="20"/>
        </w:rPr>
        <w:t> </w:t>
      </w:r>
      <w:r>
        <w:rPr>
          <w:sz w:val="20"/>
        </w:rPr>
        <w:t>3.</w:t>
      </w:r>
      <w:r>
        <w:rPr>
          <w:spacing w:val="-3"/>
          <w:sz w:val="20"/>
        </w:rPr>
        <w:t> </w:t>
      </w:r>
      <w:r>
        <w:rPr>
          <w:sz w:val="20"/>
        </w:rPr>
        <w:t>Will.</w:t>
      </w:r>
      <w:r>
        <w:rPr>
          <w:spacing w:val="-2"/>
          <w:sz w:val="20"/>
        </w:rPr>
        <w:t> </w:t>
      </w:r>
      <w:r>
        <w:rPr>
          <w:sz w:val="20"/>
        </w:rPr>
        <w:t>4.</w:t>
      </w:r>
      <w:r>
        <w:rPr>
          <w:spacing w:val="-2"/>
          <w:sz w:val="20"/>
        </w:rPr>
        <w:t> </w:t>
      </w:r>
      <w:r>
        <w:rPr>
          <w:sz w:val="20"/>
        </w:rPr>
        <w:t>he.</w:t>
      </w:r>
      <w:r>
        <w:rPr>
          <w:spacing w:val="-3"/>
          <w:sz w:val="20"/>
        </w:rPr>
        <w:t> </w:t>
      </w:r>
      <w:r>
        <w:rPr>
          <w:sz w:val="20"/>
        </w:rPr>
        <w:t>5.</w:t>
      </w:r>
      <w:r>
        <w:rPr>
          <w:spacing w:val="-2"/>
          <w:sz w:val="20"/>
        </w:rPr>
        <w:t> </w:t>
      </w:r>
      <w:r>
        <w:rPr>
          <w:sz w:val="20"/>
        </w:rPr>
        <w:t>Reginald</w:t>
      </w:r>
      <w:r>
        <w:rPr>
          <w:spacing w:val="-2"/>
          <w:sz w:val="20"/>
        </w:rPr>
        <w:t> </w:t>
      </w:r>
      <w:r>
        <w:rPr>
          <w:sz w:val="20"/>
        </w:rPr>
        <w:t>Price.</w:t>
      </w:r>
    </w:p>
    <w:p>
      <w:pPr>
        <w:pStyle w:val="BodyText"/>
        <w:ind w:left="220"/>
      </w:pPr>
      <w:r>
        <w:rPr/>
        <w:t>6. No.</w:t>
      </w:r>
    </w:p>
    <w:p>
      <w:pPr>
        <w:pStyle w:val="BodyText"/>
      </w:pPr>
    </w:p>
    <w:p>
      <w:pPr>
        <w:pStyle w:val="ListParagraph"/>
        <w:numPr>
          <w:ilvl w:val="0"/>
          <w:numId w:val="112"/>
        </w:numPr>
        <w:tabs>
          <w:tab w:pos="476" w:val="left" w:leader="none"/>
        </w:tabs>
        <w:spacing w:line="240" w:lineRule="auto" w:before="0" w:after="0"/>
        <w:ind w:left="475" w:right="0" w:hanging="256"/>
        <w:jc w:val="left"/>
        <w:rPr>
          <w:sz w:val="20"/>
        </w:rPr>
      </w:pPr>
      <w:r>
        <w:rPr>
          <w:sz w:val="20"/>
        </w:rPr>
        <w:t>Verb form: present continuous. 7. Where. 8. the library. 9. Are. 10. are. 11.</w:t>
      </w:r>
      <w:r>
        <w:rPr>
          <w:spacing w:val="-22"/>
          <w:sz w:val="20"/>
        </w:rPr>
        <w:t> </w:t>
      </w:r>
      <w:r>
        <w:rPr>
          <w:sz w:val="20"/>
        </w:rPr>
        <w:t>bookstore.</w:t>
      </w:r>
    </w:p>
    <w:p>
      <w:pPr>
        <w:pStyle w:val="ListParagraph"/>
        <w:numPr>
          <w:ilvl w:val="0"/>
          <w:numId w:val="113"/>
        </w:numPr>
        <w:tabs>
          <w:tab w:pos="554" w:val="left" w:leader="none"/>
        </w:tabs>
        <w:spacing w:line="240" w:lineRule="auto" w:before="0" w:after="0"/>
        <w:ind w:left="553" w:right="0" w:hanging="335"/>
        <w:jc w:val="left"/>
        <w:rPr>
          <w:sz w:val="20"/>
        </w:rPr>
      </w:pPr>
      <w:r>
        <w:rPr>
          <w:sz w:val="20"/>
        </w:rPr>
        <w:t>they.</w:t>
      </w:r>
    </w:p>
    <w:p>
      <w:pPr>
        <w:spacing w:after="0" w:line="240" w:lineRule="auto"/>
        <w:jc w:val="left"/>
        <w:rPr>
          <w:sz w:val="20"/>
        </w:rPr>
        <w:sectPr>
          <w:pgSz w:w="11900" w:h="16840"/>
          <w:pgMar w:header="707" w:footer="1012" w:top="1480" w:bottom="1200" w:left="1580" w:right="880"/>
        </w:sectPr>
      </w:pPr>
    </w:p>
    <w:p>
      <w:pPr>
        <w:pStyle w:val="BodyText"/>
      </w:pPr>
    </w:p>
    <w:p>
      <w:pPr>
        <w:pStyle w:val="BodyText"/>
      </w:pPr>
    </w:p>
    <w:p>
      <w:pPr>
        <w:pStyle w:val="BodyText"/>
      </w:pPr>
    </w:p>
    <w:p>
      <w:pPr>
        <w:pStyle w:val="BodyText"/>
      </w:pPr>
    </w:p>
    <w:p>
      <w:pPr>
        <w:pStyle w:val="BodyText"/>
        <w:rPr>
          <w:sz w:val="16"/>
        </w:rPr>
      </w:pPr>
    </w:p>
    <w:p>
      <w:pPr>
        <w:pStyle w:val="BodyText"/>
        <w:ind w:left="3293"/>
      </w:pPr>
      <w:bookmarkStart w:name="Unit 5: Airport " w:id="8"/>
      <w:bookmarkEnd w:id="8"/>
      <w:r>
        <w:rPr/>
      </w:r>
      <w:r>
        <w:rPr/>
        <w:drawing>
          <wp:inline distT="0" distB="0" distL="0" distR="0">
            <wp:extent cx="1371600" cy="1371600"/>
            <wp:effectExtent l="0" t="0" r="0" b="0"/>
            <wp:docPr id="41" name="image17.jpeg"/>
            <wp:cNvGraphicFramePr>
              <a:graphicFrameLocks noChangeAspect="1"/>
            </wp:cNvGraphicFramePr>
            <a:graphic>
              <a:graphicData uri="http://schemas.openxmlformats.org/drawingml/2006/picture">
                <pic:pic>
                  <pic:nvPicPr>
                    <pic:cNvPr id="42" name="image17.jpeg"/>
                    <pic:cNvPicPr/>
                  </pic:nvPicPr>
                  <pic:blipFill>
                    <a:blip r:embed="rId102"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100"/>
          <w:footerReference w:type="default" r:id="rId101"/>
          <w:pgSz w:w="11900" w:h="16840"/>
          <w:pgMar w:header="708" w:footer="608" w:top="2740" w:bottom="800" w:left="1580" w:right="880"/>
          <w:pgNumType w:start="147"/>
        </w:sectPr>
      </w:pPr>
    </w:p>
    <w:p>
      <w:pPr>
        <w:pStyle w:val="BodyText"/>
      </w:pPr>
    </w:p>
    <w:p>
      <w:pPr>
        <w:pStyle w:val="BodyText"/>
        <w:spacing w:before="8"/>
        <w:rPr>
          <w:sz w:val="19"/>
        </w:rPr>
      </w:pPr>
    </w:p>
    <w:p>
      <w:pPr>
        <w:pStyle w:val="Heading5"/>
        <w:ind w:right="689"/>
      </w:pPr>
      <w:r>
        <w:rPr/>
        <w:t>Unit 5: Airport (37 pages)</w:t>
      </w:r>
    </w:p>
    <w:p>
      <w:pPr>
        <w:pStyle w:val="BodyText"/>
        <w:spacing w:before="10"/>
      </w:pPr>
      <w:r>
        <w:rPr/>
        <w:drawing>
          <wp:anchor distT="0" distB="0" distL="0" distR="0" allowOverlap="1" layoutInCell="1" locked="0" behindDoc="0" simplePos="0" relativeHeight="1157">
            <wp:simplePos x="0" y="0"/>
            <wp:positionH relativeFrom="page">
              <wp:posOffset>3094482</wp:posOffset>
            </wp:positionH>
            <wp:positionV relativeFrom="paragraph">
              <wp:posOffset>177377</wp:posOffset>
            </wp:positionV>
            <wp:extent cx="1371599" cy="1371600"/>
            <wp:effectExtent l="0" t="0" r="0" b="0"/>
            <wp:wrapTopAndBottom/>
            <wp:docPr id="43" name="image17.jpeg"/>
            <wp:cNvGraphicFramePr>
              <a:graphicFrameLocks noChangeAspect="1"/>
            </wp:cNvGraphicFramePr>
            <a:graphic>
              <a:graphicData uri="http://schemas.openxmlformats.org/drawingml/2006/picture">
                <pic:pic>
                  <pic:nvPicPr>
                    <pic:cNvPr id="44" name="image17.jpeg"/>
                    <pic:cNvPicPr/>
                  </pic:nvPicPr>
                  <pic:blipFill>
                    <a:blip r:embed="rId102"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217" w:right="1012"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right="693"/>
        <w:jc w:val="center"/>
      </w:pPr>
      <w:r>
        <w:rPr>
          <w:u w:val="single"/>
        </w:rPr>
        <w:t>Contents</w:t>
      </w:r>
    </w:p>
    <w:p>
      <w:pPr>
        <w:pStyle w:val="BodyText"/>
        <w:spacing w:before="11"/>
        <w:rPr>
          <w:sz w:val="11"/>
        </w:rPr>
      </w:pPr>
    </w:p>
    <w:p>
      <w:pPr>
        <w:pStyle w:val="BodyText"/>
        <w:spacing w:before="94"/>
        <w:ind w:left="217"/>
      </w:pPr>
      <w:r>
        <w:rPr>
          <w:u w:val="single"/>
        </w:rPr>
        <w:t>Sentence Focus Activities</w:t>
      </w:r>
    </w:p>
    <w:p>
      <w:pPr>
        <w:pStyle w:val="BodyText"/>
        <w:spacing w:before="9"/>
        <w:rPr>
          <w:sz w:val="11"/>
        </w:rPr>
      </w:pPr>
    </w:p>
    <w:p>
      <w:pPr>
        <w:pStyle w:val="BodyText"/>
        <w:spacing w:before="94"/>
        <w:ind w:left="217"/>
      </w:pPr>
      <w:r>
        <w:rPr/>
        <w:t>Sentence Blocks + Extensions</w:t>
      </w:r>
    </w:p>
    <w:p>
      <w:pPr>
        <w:pStyle w:val="BodyText"/>
        <w:ind w:left="217" w:right="4299"/>
      </w:pPr>
      <w:r>
        <w:rPr/>
        <w:t>Sentence Blocks – Sentence Stress and Vowel Sounds Connected Sentence Cards</w:t>
      </w:r>
    </w:p>
    <w:p>
      <w:pPr>
        <w:pStyle w:val="BodyText"/>
        <w:ind w:left="217" w:right="3421"/>
      </w:pPr>
      <w:r>
        <w:rPr/>
        <w:t>Connected Sentence Cards – with Consonant and Vowel Sounds Connected Speech Template</w:t>
      </w:r>
    </w:p>
    <w:p>
      <w:pPr>
        <w:pStyle w:val="BodyText"/>
        <w:spacing w:before="11"/>
        <w:rPr>
          <w:sz w:val="23"/>
        </w:rPr>
      </w:pPr>
    </w:p>
    <w:p>
      <w:pPr>
        <w:pStyle w:val="BodyText"/>
        <w:ind w:left="21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217" w:right="6157"/>
      </w:pPr>
      <w:r>
        <w:rPr/>
        <w:t>Discussion Words + IPA Version Discussion Words – Visualisations Discussion Words Question Sheet Information</w:t>
      </w:r>
      <w:r>
        <w:rPr>
          <w:spacing w:val="-2"/>
        </w:rPr>
        <w:t> </w:t>
      </w:r>
      <w:r>
        <w:rPr/>
        <w:t>Exchange</w:t>
      </w:r>
    </w:p>
    <w:p>
      <w:pPr>
        <w:pStyle w:val="BodyText"/>
        <w:spacing w:before="1"/>
        <w:ind w:left="217"/>
      </w:pPr>
      <w:r>
        <w:rPr/>
        <w:t>Multi-Purpose Text:</w:t>
      </w:r>
    </w:p>
    <w:p>
      <w:pPr>
        <w:pStyle w:val="BodyText"/>
        <w:spacing w:before="11"/>
        <w:rPr>
          <w:sz w:val="19"/>
        </w:rPr>
      </w:pPr>
    </w:p>
    <w:p>
      <w:pPr>
        <w:pStyle w:val="ListParagraph"/>
        <w:numPr>
          <w:ilvl w:val="1"/>
          <w:numId w:val="113"/>
        </w:numPr>
        <w:tabs>
          <w:tab w:pos="937" w:val="left" w:leader="none"/>
          <w:tab w:pos="938" w:val="left" w:leader="none"/>
        </w:tabs>
        <w:spacing w:line="244" w:lineRule="exact" w:before="0" w:after="0"/>
        <w:ind w:left="937" w:right="0" w:hanging="361"/>
        <w:jc w:val="left"/>
        <w:rPr>
          <w:sz w:val="20"/>
        </w:rPr>
      </w:pPr>
      <w:r>
        <w:rPr>
          <w:sz w:val="20"/>
        </w:rPr>
        <w:t>Original Text + Spot the</w:t>
      </w:r>
      <w:r>
        <w:rPr>
          <w:spacing w:val="-6"/>
          <w:sz w:val="20"/>
        </w:rPr>
        <w:t> </w:t>
      </w:r>
      <w:r>
        <w:rPr>
          <w:sz w:val="20"/>
        </w:rPr>
        <w:t>Difference</w:t>
      </w:r>
    </w:p>
    <w:p>
      <w:pPr>
        <w:pStyle w:val="ListParagraph"/>
        <w:numPr>
          <w:ilvl w:val="1"/>
          <w:numId w:val="113"/>
        </w:numPr>
        <w:tabs>
          <w:tab w:pos="937" w:val="left" w:leader="none"/>
          <w:tab w:pos="938" w:val="left" w:leader="none"/>
        </w:tabs>
        <w:spacing w:line="244" w:lineRule="exact" w:before="0" w:after="0"/>
        <w:ind w:left="937" w:right="0" w:hanging="361"/>
        <w:jc w:val="left"/>
        <w:rPr>
          <w:sz w:val="20"/>
        </w:rPr>
      </w:pPr>
      <w:r>
        <w:rPr>
          <w:sz w:val="20"/>
        </w:rPr>
        <w:t>Gap-Fill + Multiple Choice</w:t>
      </w:r>
      <w:r>
        <w:rPr>
          <w:spacing w:val="-6"/>
          <w:sz w:val="20"/>
        </w:rPr>
        <w:t> </w:t>
      </w:r>
      <w:r>
        <w:rPr>
          <w:sz w:val="20"/>
        </w:rPr>
        <w:t>Questions</w:t>
      </w:r>
    </w:p>
    <w:p>
      <w:pPr>
        <w:pStyle w:val="ListParagraph"/>
        <w:numPr>
          <w:ilvl w:val="1"/>
          <w:numId w:val="113"/>
        </w:numPr>
        <w:tabs>
          <w:tab w:pos="937" w:val="left" w:leader="none"/>
          <w:tab w:pos="938" w:val="left" w:leader="none"/>
        </w:tabs>
        <w:spacing w:line="244" w:lineRule="exact" w:before="0" w:after="0"/>
        <w:ind w:left="937" w:right="0" w:hanging="361"/>
        <w:jc w:val="left"/>
        <w:rPr>
          <w:sz w:val="20"/>
        </w:rPr>
      </w:pPr>
      <w:r>
        <w:rPr>
          <w:sz w:val="20"/>
        </w:rPr>
        <w:t>Comprehension Questions + True, False, or</w:t>
      </w:r>
      <w:r>
        <w:rPr>
          <w:spacing w:val="-7"/>
          <w:sz w:val="20"/>
        </w:rPr>
        <w:t> </w:t>
      </w:r>
      <w:r>
        <w:rPr>
          <w:sz w:val="20"/>
        </w:rPr>
        <w:t>Unknown?</w:t>
      </w:r>
    </w:p>
    <w:p>
      <w:pPr>
        <w:pStyle w:val="ListParagraph"/>
        <w:numPr>
          <w:ilvl w:val="1"/>
          <w:numId w:val="113"/>
        </w:numPr>
        <w:tabs>
          <w:tab w:pos="937" w:val="left" w:leader="none"/>
          <w:tab w:pos="938" w:val="left" w:leader="none"/>
        </w:tabs>
        <w:spacing w:line="508" w:lineRule="auto" w:before="0" w:after="0"/>
        <w:ind w:left="217" w:right="639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17"/>
      </w:pPr>
      <w:r>
        <w:rPr/>
        <w:t>Discussion Questions</w:t>
      </w:r>
    </w:p>
    <w:p>
      <w:pPr>
        <w:pStyle w:val="BodyText"/>
        <w:ind w:left="217" w:right="7057"/>
      </w:pPr>
      <w:r>
        <w:rPr/>
        <w:t>Agree or Disagree? Role Plays +</w:t>
      </w:r>
      <w:r>
        <w:rPr>
          <w:spacing w:val="11"/>
        </w:rPr>
        <w:t> </w:t>
      </w:r>
      <w:r>
        <w:rPr>
          <w:spacing w:val="-3"/>
        </w:rPr>
        <w:t>Extensions</w:t>
      </w:r>
    </w:p>
    <w:p>
      <w:pPr>
        <w:pStyle w:val="BodyText"/>
        <w:rPr>
          <w:sz w:val="24"/>
        </w:rPr>
      </w:pPr>
    </w:p>
    <w:p>
      <w:pPr>
        <w:pStyle w:val="BodyText"/>
        <w:ind w:left="217"/>
      </w:pPr>
      <w:r>
        <w:rPr>
          <w:u w:val="single"/>
        </w:rPr>
        <w:t>Continuous Assessment Tests</w:t>
      </w:r>
    </w:p>
    <w:p>
      <w:pPr>
        <w:pStyle w:val="BodyText"/>
        <w:spacing w:before="9"/>
        <w:rPr>
          <w:sz w:val="11"/>
        </w:rPr>
      </w:pPr>
    </w:p>
    <w:p>
      <w:pPr>
        <w:pStyle w:val="BodyText"/>
        <w:spacing w:before="94"/>
        <w:ind w:left="217" w:right="7757"/>
      </w:pPr>
      <w:r>
        <w:rPr/>
        <w:t>Vocabulary Test Lesson Test</w:t>
      </w:r>
    </w:p>
    <w:p>
      <w:pPr>
        <w:spacing w:after="0"/>
        <w:sectPr>
          <w:pgSz w:w="11900" w:h="16840"/>
          <w:pgMar w:header="708" w:footer="608" w:top="2740" w:bottom="800" w:left="1580" w:right="880"/>
        </w:sectPr>
      </w:pPr>
    </w:p>
    <w:p>
      <w:pPr>
        <w:pStyle w:val="BodyText"/>
      </w:pPr>
    </w:p>
    <w:p>
      <w:pPr>
        <w:pStyle w:val="BodyText"/>
        <w:spacing w:before="8"/>
        <w:rPr>
          <w:sz w:val="19"/>
        </w:rPr>
      </w:pPr>
    </w:p>
    <w:p>
      <w:pPr>
        <w:pStyle w:val="Heading5"/>
        <w:ind w:right="693"/>
      </w:pPr>
      <w:r>
        <w:rPr/>
        <w:t>Sentence Blocks</w:t>
      </w:r>
    </w:p>
    <w:p>
      <w:pPr>
        <w:pStyle w:val="BodyText"/>
        <w:rPr>
          <w:sz w:val="26"/>
        </w:rPr>
      </w:pPr>
    </w:p>
    <w:p>
      <w:pPr>
        <w:pStyle w:val="BodyText"/>
        <w:spacing w:before="3"/>
        <w:rPr>
          <w:sz w:val="22"/>
        </w:rPr>
      </w:pPr>
    </w:p>
    <w:p>
      <w:pPr>
        <w:pStyle w:val="ListParagraph"/>
        <w:numPr>
          <w:ilvl w:val="0"/>
          <w:numId w:val="114"/>
        </w:numPr>
        <w:tabs>
          <w:tab w:pos="821" w:val="left" w:leader="none"/>
          <w:tab w:pos="822" w:val="left" w:leader="none"/>
          <w:tab w:pos="2822" w:val="left" w:leader="none"/>
        </w:tabs>
        <w:spacing w:line="558" w:lineRule="exact" w:before="0" w:after="0"/>
        <w:ind w:left="821" w:right="0" w:hanging="603"/>
        <w:jc w:val="left"/>
        <w:rPr>
          <w:sz w:val="24"/>
        </w:rPr>
      </w:pPr>
      <w:r>
        <w:rPr>
          <w:i/>
          <w:sz w:val="24"/>
        </w:rPr>
        <w:t>(Present</w:t>
      </w:r>
      <w:r>
        <w:rPr>
          <w:i/>
          <w:spacing w:val="-2"/>
          <w:sz w:val="24"/>
        </w:rPr>
        <w:t> </w:t>
      </w:r>
      <w:r>
        <w:rPr>
          <w:i/>
          <w:sz w:val="24"/>
        </w:rPr>
        <w:t>Simple)</w:t>
        <w:tab/>
      </w:r>
      <w:r>
        <w:rPr>
          <w:sz w:val="24"/>
        </w:rPr>
        <w:t>Graham flies about three or four times a</w:t>
      </w:r>
      <w:r>
        <w:rPr>
          <w:spacing w:val="-8"/>
          <w:sz w:val="24"/>
        </w:rPr>
        <w:t> </w:t>
      </w:r>
      <w:r>
        <w:rPr>
          <w:sz w:val="24"/>
        </w:rPr>
        <w:t>year.</w:t>
      </w:r>
    </w:p>
    <w:p>
      <w:pPr>
        <w:spacing w:line="342" w:lineRule="exact" w:before="0"/>
        <w:ind w:left="220" w:right="0" w:firstLine="0"/>
        <w:jc w:val="left"/>
        <w:rPr>
          <w:rFonts w:ascii="Comic Sans MS"/>
          <w:i/>
          <w:sz w:val="25"/>
        </w:rPr>
      </w:pPr>
      <w:r>
        <w:rPr>
          <w:rFonts w:ascii="Comic Sans MS"/>
          <w:i/>
          <w:sz w:val="25"/>
        </w:rPr>
        <w:t>How often</w:t>
      </w:r>
    </w:p>
    <w:p>
      <w:pPr>
        <w:pStyle w:val="BodyText"/>
        <w:spacing w:before="3"/>
        <w:rPr>
          <w:rFonts w:ascii="Comic Sans MS"/>
          <w:i/>
          <w:sz w:val="24"/>
        </w:rPr>
      </w:pPr>
    </w:p>
    <w:p>
      <w:pPr>
        <w:pStyle w:val="ListParagraph"/>
        <w:numPr>
          <w:ilvl w:val="0"/>
          <w:numId w:val="114"/>
        </w:numPr>
        <w:tabs>
          <w:tab w:pos="821" w:val="left" w:leader="none"/>
          <w:tab w:pos="822" w:val="left" w:leader="none"/>
          <w:tab w:pos="3303" w:val="left" w:leader="none"/>
        </w:tabs>
        <w:spacing w:line="237" w:lineRule="auto" w:before="0" w:after="0"/>
        <w:ind w:left="220" w:right="1040" w:firstLine="0"/>
        <w:jc w:val="left"/>
        <w:rPr>
          <w:sz w:val="24"/>
        </w:rPr>
      </w:pPr>
      <w:r>
        <w:rPr>
          <w:i/>
          <w:sz w:val="24"/>
        </w:rPr>
        <w:t>(Present</w:t>
      </w:r>
      <w:r>
        <w:rPr>
          <w:i/>
          <w:spacing w:val="-6"/>
          <w:sz w:val="24"/>
        </w:rPr>
        <w:t> </w:t>
      </w:r>
      <w:r>
        <w:rPr>
          <w:i/>
          <w:sz w:val="24"/>
        </w:rPr>
        <w:t>Continuous)</w:t>
        <w:tab/>
      </w:r>
      <w:r>
        <w:rPr>
          <w:sz w:val="24"/>
        </w:rPr>
        <w:t>Keith is flying economy class today, because</w:t>
      </w:r>
      <w:r>
        <w:rPr>
          <w:spacing w:val="-31"/>
          <w:sz w:val="24"/>
        </w:rPr>
        <w:t> </w:t>
      </w:r>
      <w:r>
        <w:rPr>
          <w:sz w:val="24"/>
        </w:rPr>
        <w:t>he can’t afford an</w:t>
      </w:r>
      <w:r>
        <w:rPr>
          <w:spacing w:val="-1"/>
          <w:sz w:val="24"/>
        </w:rPr>
        <w:t> </w:t>
      </w:r>
      <w:r>
        <w:rPr>
          <w:sz w:val="24"/>
        </w:rPr>
        <w:t>upgrade.</w:t>
      </w:r>
    </w:p>
    <w:p>
      <w:pPr>
        <w:pStyle w:val="Heading4"/>
        <w:spacing w:line="340" w:lineRule="exact"/>
        <w:ind w:left="220"/>
        <w:rPr>
          <w:i/>
        </w:rPr>
      </w:pPr>
      <w:r>
        <w:rPr>
          <w:i/>
        </w:rPr>
        <w:t>Why</w:t>
      </w:r>
    </w:p>
    <w:p>
      <w:pPr>
        <w:pStyle w:val="BodyText"/>
        <w:spacing w:before="4"/>
        <w:rPr>
          <w:rFonts w:ascii="Comic Sans MS"/>
          <w:i/>
          <w:sz w:val="23"/>
        </w:rPr>
      </w:pPr>
    </w:p>
    <w:p>
      <w:pPr>
        <w:pStyle w:val="Heading5"/>
        <w:numPr>
          <w:ilvl w:val="0"/>
          <w:numId w:val="114"/>
        </w:numPr>
        <w:tabs>
          <w:tab w:pos="821" w:val="left" w:leader="none"/>
          <w:tab w:pos="822" w:val="left" w:leader="none"/>
          <w:tab w:pos="2474" w:val="left" w:leader="none"/>
        </w:tabs>
        <w:spacing w:line="237" w:lineRule="auto" w:before="0" w:after="0"/>
        <w:ind w:left="220" w:right="1357" w:firstLine="0"/>
        <w:jc w:val="left"/>
      </w:pPr>
      <w:r>
        <w:rPr>
          <w:i/>
        </w:rPr>
        <w:t>(Past</w:t>
      </w:r>
      <w:r>
        <w:rPr>
          <w:i/>
          <w:spacing w:val="-5"/>
        </w:rPr>
        <w:t> </w:t>
      </w:r>
      <w:r>
        <w:rPr>
          <w:i/>
        </w:rPr>
        <w:t>Simple)</w:t>
        <w:tab/>
      </w:r>
      <w:r>
        <w:rPr/>
        <w:t>Last year I bought some duty-free sunglasses from a little shop at the airport in</w:t>
      </w:r>
      <w:r>
        <w:rPr>
          <w:spacing w:val="-3"/>
        </w:rPr>
        <w:t> </w:t>
      </w:r>
      <w:r>
        <w:rPr/>
        <w:t>Minsk.</w:t>
      </w:r>
    </w:p>
    <w:p>
      <w:pPr>
        <w:spacing w:line="341" w:lineRule="exact" w:before="0"/>
        <w:ind w:left="220" w:right="0" w:firstLine="0"/>
        <w:jc w:val="left"/>
        <w:rPr>
          <w:rFonts w:ascii="Comic Sans MS"/>
          <w:i/>
          <w:sz w:val="25"/>
        </w:rPr>
      </w:pPr>
      <w:r>
        <w:rPr>
          <w:rFonts w:ascii="Comic Sans MS"/>
          <w:i/>
          <w:sz w:val="25"/>
        </w:rPr>
        <w:t>What</w:t>
      </w:r>
    </w:p>
    <w:p>
      <w:pPr>
        <w:pStyle w:val="ListParagraph"/>
        <w:numPr>
          <w:ilvl w:val="0"/>
          <w:numId w:val="114"/>
        </w:numPr>
        <w:tabs>
          <w:tab w:pos="821" w:val="left" w:leader="none"/>
          <w:tab w:pos="822" w:val="left" w:leader="none"/>
          <w:tab w:pos="2957" w:val="left" w:leader="none"/>
        </w:tabs>
        <w:spacing w:line="237" w:lineRule="auto" w:before="278" w:after="0"/>
        <w:ind w:left="220" w:right="1294" w:firstLine="0"/>
        <w:jc w:val="left"/>
        <w:rPr>
          <w:sz w:val="24"/>
        </w:rPr>
      </w:pPr>
      <w:r>
        <w:rPr>
          <w:i/>
          <w:sz w:val="24"/>
        </w:rPr>
        <w:t>(Past</w:t>
      </w:r>
      <w:r>
        <w:rPr>
          <w:i/>
          <w:spacing w:val="-5"/>
          <w:sz w:val="24"/>
        </w:rPr>
        <w:t> </w:t>
      </w:r>
      <w:r>
        <w:rPr>
          <w:i/>
          <w:sz w:val="24"/>
        </w:rPr>
        <w:t>Continuous)</w:t>
        <w:tab/>
      </w:r>
      <w:r>
        <w:rPr>
          <w:sz w:val="24"/>
        </w:rPr>
        <w:t>Lea and Buzz were going through customs</w:t>
      </w:r>
      <w:r>
        <w:rPr>
          <w:spacing w:val="-29"/>
          <w:sz w:val="24"/>
        </w:rPr>
        <w:t> </w:t>
      </w:r>
      <w:r>
        <w:rPr>
          <w:sz w:val="24"/>
        </w:rPr>
        <w:t>when they were stopped by two armed security</w:t>
      </w:r>
      <w:r>
        <w:rPr>
          <w:spacing w:val="-1"/>
          <w:sz w:val="24"/>
        </w:rPr>
        <w:t> </w:t>
      </w:r>
      <w:r>
        <w:rPr>
          <w:sz w:val="24"/>
        </w:rPr>
        <w:t>guards.</w:t>
      </w:r>
    </w:p>
    <w:p>
      <w:pPr>
        <w:spacing w:line="341" w:lineRule="exact" w:before="0"/>
        <w:ind w:left="220" w:right="0" w:firstLine="0"/>
        <w:jc w:val="left"/>
        <w:rPr>
          <w:rFonts w:ascii="Comic Sans MS"/>
          <w:i/>
          <w:sz w:val="25"/>
        </w:rPr>
      </w:pPr>
      <w:r>
        <w:rPr>
          <w:rFonts w:ascii="Comic Sans MS"/>
          <w:i/>
          <w:sz w:val="25"/>
        </w:rPr>
        <w:t>When</w:t>
      </w:r>
    </w:p>
    <w:p>
      <w:pPr>
        <w:pStyle w:val="ListParagraph"/>
        <w:numPr>
          <w:ilvl w:val="0"/>
          <w:numId w:val="114"/>
        </w:numPr>
        <w:tabs>
          <w:tab w:pos="821" w:val="left" w:leader="none"/>
          <w:tab w:pos="822" w:val="left" w:leader="none"/>
          <w:tab w:pos="2850" w:val="left" w:leader="none"/>
        </w:tabs>
        <w:spacing w:line="558" w:lineRule="exact" w:before="273" w:after="0"/>
        <w:ind w:left="821" w:right="0" w:hanging="603"/>
        <w:jc w:val="left"/>
        <w:rPr>
          <w:sz w:val="24"/>
        </w:rPr>
      </w:pPr>
      <w:r>
        <w:rPr>
          <w:i/>
          <w:sz w:val="24"/>
        </w:rPr>
        <w:t>(Present</w:t>
      </w:r>
      <w:r>
        <w:rPr>
          <w:i/>
          <w:spacing w:val="-5"/>
          <w:sz w:val="24"/>
        </w:rPr>
        <w:t> </w:t>
      </w:r>
      <w:r>
        <w:rPr>
          <w:i/>
          <w:sz w:val="24"/>
        </w:rPr>
        <w:t>Perfect)</w:t>
        <w:tab/>
      </w:r>
      <w:r>
        <w:rPr>
          <w:sz w:val="24"/>
        </w:rPr>
        <w:t>Paul’s just landed at Heathrow</w:t>
      </w:r>
      <w:r>
        <w:rPr>
          <w:spacing w:val="-4"/>
          <w:sz w:val="24"/>
        </w:rPr>
        <w:t> </w:t>
      </w:r>
      <w:r>
        <w:rPr>
          <w:sz w:val="24"/>
        </w:rPr>
        <w:t>Airport.</w:t>
      </w:r>
    </w:p>
    <w:p>
      <w:pPr>
        <w:pStyle w:val="Heading4"/>
        <w:spacing w:line="342" w:lineRule="exact"/>
        <w:ind w:left="220"/>
        <w:rPr>
          <w:i/>
        </w:rPr>
      </w:pPr>
      <w:r>
        <w:rPr>
          <w:i/>
        </w:rPr>
        <w:t>Where</w:t>
      </w:r>
    </w:p>
    <w:p>
      <w:pPr>
        <w:pStyle w:val="ListParagraph"/>
        <w:numPr>
          <w:ilvl w:val="0"/>
          <w:numId w:val="114"/>
        </w:numPr>
        <w:tabs>
          <w:tab w:pos="821" w:val="left" w:leader="none"/>
          <w:tab w:pos="822" w:val="left" w:leader="none"/>
          <w:tab w:pos="2543" w:val="left" w:leader="none"/>
        </w:tabs>
        <w:spacing w:line="558" w:lineRule="exact" w:before="275" w:after="0"/>
        <w:ind w:left="821" w:right="0" w:hanging="603"/>
        <w:jc w:val="left"/>
        <w:rPr>
          <w:sz w:val="24"/>
        </w:rPr>
      </w:pPr>
      <w:r>
        <w:rPr>
          <w:i/>
          <w:sz w:val="24"/>
        </w:rPr>
        <w:t>(Modal</w:t>
      </w:r>
      <w:r>
        <w:rPr>
          <w:i/>
          <w:spacing w:val="-4"/>
          <w:sz w:val="24"/>
        </w:rPr>
        <w:t> </w:t>
      </w:r>
      <w:r>
        <w:rPr>
          <w:i/>
          <w:sz w:val="24"/>
        </w:rPr>
        <w:t>Verbs)</w:t>
        <w:tab/>
      </w:r>
      <w:r>
        <w:rPr>
          <w:sz w:val="24"/>
        </w:rPr>
        <w:t>I could book a flight for me and</w:t>
      </w:r>
      <w:r>
        <w:rPr>
          <w:spacing w:val="-3"/>
          <w:sz w:val="24"/>
        </w:rPr>
        <w:t> </w:t>
      </w:r>
      <w:r>
        <w:rPr>
          <w:sz w:val="24"/>
        </w:rPr>
        <w:t>Laura.</w:t>
      </w:r>
    </w:p>
    <w:p>
      <w:pPr>
        <w:pStyle w:val="Heading4"/>
        <w:spacing w:line="342" w:lineRule="exact"/>
        <w:ind w:left="220"/>
        <w:rPr>
          <w:i/>
        </w:rPr>
      </w:pPr>
      <w:r>
        <w:rPr>
          <w:i/>
        </w:rPr>
        <w:t>Who</w:t>
      </w:r>
    </w:p>
    <w:p>
      <w:pPr>
        <w:pStyle w:val="Heading5"/>
        <w:numPr>
          <w:ilvl w:val="0"/>
          <w:numId w:val="114"/>
        </w:numPr>
        <w:tabs>
          <w:tab w:pos="821" w:val="left" w:leader="none"/>
          <w:tab w:pos="822" w:val="left" w:leader="none"/>
          <w:tab w:pos="2635" w:val="left" w:leader="none"/>
        </w:tabs>
        <w:spacing w:line="237" w:lineRule="auto" w:before="278" w:after="0"/>
        <w:ind w:left="220" w:right="1531" w:firstLine="0"/>
        <w:jc w:val="left"/>
      </w:pPr>
      <w:r>
        <w:rPr>
          <w:i/>
        </w:rPr>
        <w:t>(Future</w:t>
      </w:r>
      <w:r>
        <w:rPr>
          <w:i/>
          <w:spacing w:val="-4"/>
        </w:rPr>
        <w:t> </w:t>
      </w:r>
      <w:r>
        <w:rPr>
          <w:i/>
        </w:rPr>
        <w:t>Forms)</w:t>
        <w:tab/>
      </w:r>
      <w:r>
        <w:rPr/>
        <w:t>We’re going to pay for priority boarding tomorrow, because we don’t like to</w:t>
      </w:r>
      <w:r>
        <w:rPr>
          <w:spacing w:val="-2"/>
        </w:rPr>
        <w:t> </w:t>
      </w:r>
      <w:r>
        <w:rPr/>
        <w:t>queue.</w:t>
      </w:r>
    </w:p>
    <w:p>
      <w:pPr>
        <w:spacing w:line="340" w:lineRule="exact" w:before="0"/>
        <w:ind w:left="220" w:right="0" w:firstLine="0"/>
        <w:jc w:val="left"/>
        <w:rPr>
          <w:rFonts w:ascii="Comic Sans MS"/>
          <w:i/>
          <w:sz w:val="25"/>
        </w:rPr>
      </w:pPr>
      <w:r>
        <w:rPr>
          <w:rFonts w:ascii="Comic Sans MS"/>
          <w:i/>
          <w:sz w:val="25"/>
        </w:rPr>
        <w:t>When</w:t>
      </w:r>
    </w:p>
    <w:p>
      <w:pPr>
        <w:pStyle w:val="ListParagraph"/>
        <w:numPr>
          <w:ilvl w:val="0"/>
          <w:numId w:val="114"/>
        </w:numPr>
        <w:tabs>
          <w:tab w:pos="821" w:val="left" w:leader="none"/>
          <w:tab w:pos="822" w:val="left" w:leader="none"/>
          <w:tab w:pos="2929" w:val="left" w:leader="none"/>
        </w:tabs>
        <w:spacing w:line="237" w:lineRule="auto" w:before="278" w:after="0"/>
        <w:ind w:left="220" w:right="1306" w:firstLine="0"/>
        <w:jc w:val="left"/>
        <w:rPr>
          <w:sz w:val="24"/>
        </w:rPr>
      </w:pPr>
      <w:r>
        <w:rPr>
          <w:i/>
          <w:sz w:val="24"/>
        </w:rPr>
        <w:t>(First</w:t>
      </w:r>
      <w:r>
        <w:rPr>
          <w:i/>
          <w:spacing w:val="-6"/>
          <w:sz w:val="24"/>
        </w:rPr>
        <w:t> </w:t>
      </w:r>
      <w:r>
        <w:rPr>
          <w:i/>
          <w:sz w:val="24"/>
        </w:rPr>
        <w:t>Conditional)</w:t>
        <w:tab/>
      </w:r>
      <w:r>
        <w:rPr>
          <w:sz w:val="24"/>
        </w:rPr>
        <w:t>If we use a different airline, we’ll have an exciting stopover in Bangkok next Friday</w:t>
      </w:r>
      <w:r>
        <w:rPr>
          <w:spacing w:val="-3"/>
          <w:sz w:val="24"/>
        </w:rPr>
        <w:t> </w:t>
      </w:r>
      <w:r>
        <w:rPr>
          <w:sz w:val="24"/>
        </w:rPr>
        <w:t>night.</w:t>
      </w:r>
    </w:p>
    <w:p>
      <w:pPr>
        <w:spacing w:line="341" w:lineRule="exact" w:before="0"/>
        <w:ind w:left="220" w:right="0" w:firstLine="0"/>
        <w:jc w:val="left"/>
        <w:rPr>
          <w:rFonts w:ascii="Comic Sans MS"/>
          <w:i/>
          <w:sz w:val="25"/>
        </w:rPr>
      </w:pPr>
      <w:r>
        <w:rPr>
          <w:rFonts w:ascii="Comic Sans MS"/>
          <w:i/>
          <w:sz w:val="25"/>
        </w:rPr>
        <w:t>What kind</w:t>
      </w:r>
    </w:p>
    <w:p>
      <w:pPr>
        <w:spacing w:after="0" w:line="341" w:lineRule="exact"/>
        <w:jc w:val="left"/>
        <w:rPr>
          <w:rFonts w:ascii="Comic Sans MS"/>
          <w:sz w:val="25"/>
        </w:rPr>
        <w:sectPr>
          <w:headerReference w:type="default" r:id="rId103"/>
          <w:footerReference w:type="default" r:id="rId104"/>
          <w:pgSz w:w="11900" w:h="16840"/>
          <w:pgMar w:header="707" w:footer="1012" w:top="2080" w:bottom="1200" w:left="1580" w:right="880"/>
          <w:pgNumType w:start="14"/>
        </w:sectPr>
      </w:pPr>
    </w:p>
    <w:p>
      <w:pPr>
        <w:pStyle w:val="BodyText"/>
        <w:rPr>
          <w:rFonts w:ascii="Comic Sans MS"/>
          <w:i/>
        </w:rPr>
      </w:pPr>
    </w:p>
    <w:p>
      <w:pPr>
        <w:pStyle w:val="BodyText"/>
        <w:spacing w:before="6"/>
        <w:rPr>
          <w:rFonts w:ascii="Comic Sans MS"/>
          <w:i/>
          <w:sz w:val="19"/>
        </w:rPr>
      </w:pPr>
    </w:p>
    <w:p>
      <w:pPr>
        <w:spacing w:before="0"/>
        <w:ind w:left="0" w:right="693" w:firstLine="0"/>
        <w:jc w:val="center"/>
        <w:rPr>
          <w:sz w:val="24"/>
        </w:rPr>
      </w:pPr>
      <w:r>
        <w:rPr>
          <w:sz w:val="24"/>
        </w:rPr>
        <w:t>Sentence Blocks</w:t>
      </w:r>
    </w:p>
    <w:p>
      <w:pPr>
        <w:pStyle w:val="BodyText"/>
      </w:pPr>
    </w:p>
    <w:p>
      <w:pPr>
        <w:pStyle w:val="BodyText"/>
        <w:rPr>
          <w:sz w:val="28"/>
        </w:rPr>
      </w:pPr>
    </w:p>
    <w:p>
      <w:pPr>
        <w:spacing w:before="94"/>
        <w:ind w:left="219" w:right="106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19" w:right="0" w:firstLine="0"/>
        <w:jc w:val="left"/>
        <w:rPr>
          <w:sz w:val="16"/>
        </w:rPr>
      </w:pPr>
      <w:r>
        <w:rPr>
          <w:sz w:val="16"/>
          <w:u w:val="single"/>
        </w:rPr>
        <w:t>Answers</w:t>
      </w:r>
    </w:p>
    <w:p>
      <w:pPr>
        <w:pStyle w:val="BodyText"/>
        <w:spacing w:before="11"/>
        <w:rPr>
          <w:sz w:val="15"/>
        </w:rPr>
      </w:pPr>
    </w:p>
    <w:p>
      <w:pPr>
        <w:pStyle w:val="ListParagraph"/>
        <w:numPr>
          <w:ilvl w:val="0"/>
          <w:numId w:val="115"/>
        </w:numPr>
        <w:tabs>
          <w:tab w:pos="398" w:val="left" w:leader="none"/>
        </w:tabs>
        <w:spacing w:line="240" w:lineRule="auto" w:before="0" w:after="0"/>
        <w:ind w:left="219" w:right="1099" w:firstLine="0"/>
        <w:jc w:val="left"/>
        <w:rPr>
          <w:sz w:val="16"/>
        </w:rPr>
      </w:pPr>
      <w:r>
        <w:rPr>
          <w:sz w:val="16"/>
        </w:rPr>
        <w:t>(Present Simple) Graham flies about three or four times a year. / How often does Graham fly? / About three or four times a year. / Does Graham fly about three or four times a year? / Yes, he does. / Does Graham fly about five or six times a year? / No, he doesn’t. Graham doesn’t fly about five or six times a</w:t>
      </w:r>
      <w:r>
        <w:rPr>
          <w:spacing w:val="-3"/>
          <w:sz w:val="16"/>
        </w:rPr>
        <w:t> </w:t>
      </w:r>
      <w:r>
        <w:rPr>
          <w:sz w:val="16"/>
        </w:rPr>
        <w:t>year.</w:t>
      </w:r>
    </w:p>
    <w:p>
      <w:pPr>
        <w:pStyle w:val="BodyText"/>
        <w:spacing w:before="11"/>
        <w:rPr>
          <w:sz w:val="15"/>
        </w:rPr>
      </w:pPr>
    </w:p>
    <w:p>
      <w:pPr>
        <w:pStyle w:val="ListParagraph"/>
        <w:numPr>
          <w:ilvl w:val="0"/>
          <w:numId w:val="115"/>
        </w:numPr>
        <w:tabs>
          <w:tab w:pos="398" w:val="left" w:leader="none"/>
        </w:tabs>
        <w:spacing w:line="240" w:lineRule="auto" w:before="0" w:after="0"/>
        <w:ind w:left="219" w:right="966" w:firstLine="0"/>
        <w:jc w:val="left"/>
        <w:rPr>
          <w:sz w:val="16"/>
        </w:rPr>
      </w:pPr>
      <w:r>
        <w:rPr>
          <w:sz w:val="16"/>
        </w:rPr>
        <w:t>(Present Continuous) Keith is flying economy class today, because he can’t afford an upgrade. / Why is Keith flying economy class today? / Because he can’t afford an upgrade. / Is Keith flying economy class today, because</w:t>
      </w:r>
      <w:r>
        <w:rPr>
          <w:spacing w:val="-23"/>
          <w:sz w:val="16"/>
        </w:rPr>
        <w:t> </w:t>
      </w:r>
      <w:r>
        <w:rPr>
          <w:sz w:val="16"/>
        </w:rPr>
        <w:t>he can’t afford an upgrade? / Yes, he is. / Is Keith flying economy class today, because he forgot to book an upgrade? / No, he isn’t. Keith isn’t flying economy class today, because he forgot to book an</w:t>
      </w:r>
      <w:r>
        <w:rPr>
          <w:spacing w:val="-4"/>
          <w:sz w:val="16"/>
        </w:rPr>
        <w:t> </w:t>
      </w:r>
      <w:r>
        <w:rPr>
          <w:sz w:val="16"/>
        </w:rPr>
        <w:t>upgrade.</w:t>
      </w:r>
    </w:p>
    <w:p>
      <w:pPr>
        <w:pStyle w:val="BodyText"/>
        <w:rPr>
          <w:sz w:val="16"/>
        </w:rPr>
      </w:pPr>
    </w:p>
    <w:p>
      <w:pPr>
        <w:pStyle w:val="ListParagraph"/>
        <w:numPr>
          <w:ilvl w:val="0"/>
          <w:numId w:val="115"/>
        </w:numPr>
        <w:tabs>
          <w:tab w:pos="398" w:val="left" w:leader="none"/>
        </w:tabs>
        <w:spacing w:line="240" w:lineRule="auto" w:before="0" w:after="0"/>
        <w:ind w:left="219" w:right="1058" w:firstLine="0"/>
        <w:jc w:val="left"/>
        <w:rPr>
          <w:sz w:val="16"/>
        </w:rPr>
      </w:pPr>
      <w:r>
        <w:rPr>
          <w:sz w:val="16"/>
        </w:rPr>
        <w:t>(Past Simple) Last year I bought some duty-free sunglasses from a little shop at the airport in Minsk. / What did you buy from a little shop at the airport in Minsk last year? / Some duty-free sunglasses. / Did you buy any</w:t>
      </w:r>
      <w:r>
        <w:rPr>
          <w:spacing w:val="-18"/>
          <w:sz w:val="16"/>
        </w:rPr>
        <w:t> </w:t>
      </w:r>
      <w:r>
        <w:rPr>
          <w:sz w:val="16"/>
        </w:rPr>
        <w:t>duty-free sunglasses from a little shop at the airport in Minsk last year? / Yes, I did. / Did you buy any souvenirs or postcards from a little shop at the airport in Minsk last year? / No, I didn’t. I didn’t buy any souvenirs or postcards from a little shop at the airport in Minsk last</w:t>
      </w:r>
      <w:r>
        <w:rPr>
          <w:spacing w:val="-1"/>
          <w:sz w:val="16"/>
        </w:rPr>
        <w:t> </w:t>
      </w:r>
      <w:r>
        <w:rPr>
          <w:sz w:val="16"/>
        </w:rPr>
        <w:t>year.</w:t>
      </w:r>
    </w:p>
    <w:p>
      <w:pPr>
        <w:pStyle w:val="BodyText"/>
        <w:rPr>
          <w:sz w:val="16"/>
        </w:rPr>
      </w:pPr>
    </w:p>
    <w:p>
      <w:pPr>
        <w:pStyle w:val="ListParagraph"/>
        <w:numPr>
          <w:ilvl w:val="0"/>
          <w:numId w:val="115"/>
        </w:numPr>
        <w:tabs>
          <w:tab w:pos="398" w:val="left" w:leader="none"/>
        </w:tabs>
        <w:spacing w:line="240" w:lineRule="auto" w:before="0" w:after="0"/>
        <w:ind w:left="219" w:right="1099" w:firstLine="0"/>
        <w:jc w:val="left"/>
        <w:rPr>
          <w:sz w:val="16"/>
        </w:rPr>
      </w:pPr>
      <w:r>
        <w:rPr>
          <w:sz w:val="16"/>
        </w:rPr>
        <w:t>(Past Continuous) Lea and Buzz were going through customs when they were stopped by two armed security guards. / When were Lea and Buzz stopped by two armed security guards? / When they were going through customs. / Were Lea and Buzz going through customs when they were stopped by two armed security guards? / Yes, they were. / Were Lea and Buzz eating an ice-cream in a café when they were stopped by two armed security guards? / No, they weren’t. Lea and Buzz weren’t eating an ice-cream in a café when they were stopped by two armed security</w:t>
      </w:r>
      <w:r>
        <w:rPr>
          <w:spacing w:val="-2"/>
          <w:sz w:val="16"/>
        </w:rPr>
        <w:t> </w:t>
      </w:r>
      <w:r>
        <w:rPr>
          <w:sz w:val="16"/>
        </w:rPr>
        <w:t>guards.</w:t>
      </w:r>
    </w:p>
    <w:p>
      <w:pPr>
        <w:pStyle w:val="BodyText"/>
        <w:spacing w:before="11"/>
        <w:rPr>
          <w:sz w:val="15"/>
        </w:rPr>
      </w:pPr>
    </w:p>
    <w:p>
      <w:pPr>
        <w:pStyle w:val="ListParagraph"/>
        <w:numPr>
          <w:ilvl w:val="0"/>
          <w:numId w:val="115"/>
        </w:numPr>
        <w:tabs>
          <w:tab w:pos="398" w:val="left" w:leader="none"/>
        </w:tabs>
        <w:spacing w:line="240" w:lineRule="auto" w:before="0" w:after="0"/>
        <w:ind w:left="219" w:right="951" w:firstLine="0"/>
        <w:jc w:val="left"/>
        <w:rPr>
          <w:sz w:val="16"/>
        </w:rPr>
      </w:pPr>
      <w:r>
        <w:rPr>
          <w:sz w:val="16"/>
        </w:rPr>
        <w:t>(Present Perfect) Paul’s just landed at Heathrow Airport. / Where has Paul just landed? / At Heathrow Airport. / Has Paul just landed at Heathrow Airport? / Yes, he has. / Has Paul just landed at Stansted Airport? / No, he hasn’t.</w:t>
      </w:r>
      <w:r>
        <w:rPr>
          <w:spacing w:val="-20"/>
          <w:sz w:val="16"/>
        </w:rPr>
        <w:t> </w:t>
      </w:r>
      <w:r>
        <w:rPr>
          <w:sz w:val="16"/>
        </w:rPr>
        <w:t>/ Paul hasn’t just landed at Stansted</w:t>
      </w:r>
      <w:r>
        <w:rPr>
          <w:spacing w:val="-1"/>
          <w:sz w:val="16"/>
        </w:rPr>
        <w:t> </w:t>
      </w:r>
      <w:r>
        <w:rPr>
          <w:sz w:val="16"/>
        </w:rPr>
        <w:t>Airport.</w:t>
      </w:r>
    </w:p>
    <w:p>
      <w:pPr>
        <w:pStyle w:val="BodyText"/>
        <w:spacing w:before="11"/>
        <w:rPr>
          <w:sz w:val="15"/>
        </w:rPr>
      </w:pPr>
    </w:p>
    <w:p>
      <w:pPr>
        <w:pStyle w:val="ListParagraph"/>
        <w:numPr>
          <w:ilvl w:val="0"/>
          <w:numId w:val="115"/>
        </w:numPr>
        <w:tabs>
          <w:tab w:pos="398" w:val="left" w:leader="none"/>
        </w:tabs>
        <w:spacing w:line="240" w:lineRule="auto" w:before="0" w:after="0"/>
        <w:ind w:left="219" w:right="976" w:firstLine="0"/>
        <w:jc w:val="left"/>
        <w:rPr>
          <w:sz w:val="16"/>
        </w:rPr>
      </w:pPr>
      <w:r>
        <w:rPr>
          <w:sz w:val="16"/>
        </w:rPr>
        <w:t>(Modal Verbs) I could book a flight for me and Laura. / Who could you book a flight for? / For me and Laura. / Could you book a flight for you and Laura? / Yes, I could. / Could you book a flight for your whole family and Laura?</w:t>
      </w:r>
      <w:r>
        <w:rPr>
          <w:spacing w:val="-14"/>
          <w:sz w:val="16"/>
        </w:rPr>
        <w:t> </w:t>
      </w:r>
      <w:r>
        <w:rPr>
          <w:sz w:val="16"/>
        </w:rPr>
        <w:t>/ No, I couldn’t. I couldn’t book a flight for my whole family and</w:t>
      </w:r>
      <w:r>
        <w:rPr>
          <w:spacing w:val="-3"/>
          <w:sz w:val="16"/>
        </w:rPr>
        <w:t> </w:t>
      </w:r>
      <w:r>
        <w:rPr>
          <w:sz w:val="16"/>
        </w:rPr>
        <w:t>Laura.</w:t>
      </w:r>
    </w:p>
    <w:p>
      <w:pPr>
        <w:pStyle w:val="BodyText"/>
        <w:spacing w:before="1"/>
        <w:rPr>
          <w:sz w:val="16"/>
        </w:rPr>
      </w:pPr>
    </w:p>
    <w:p>
      <w:pPr>
        <w:pStyle w:val="ListParagraph"/>
        <w:numPr>
          <w:ilvl w:val="0"/>
          <w:numId w:val="115"/>
        </w:numPr>
        <w:tabs>
          <w:tab w:pos="398" w:val="left" w:leader="none"/>
        </w:tabs>
        <w:spacing w:line="240" w:lineRule="auto" w:before="0" w:after="0"/>
        <w:ind w:left="219" w:right="1109" w:firstLine="0"/>
        <w:jc w:val="left"/>
        <w:rPr>
          <w:sz w:val="16"/>
        </w:rPr>
      </w:pPr>
      <w:r>
        <w:rPr>
          <w:sz w:val="16"/>
        </w:rPr>
        <w:t>(Future Forms) We’re going to pay for priority boarding tomorrow, because we don’t like to queue. / When are you</w:t>
      </w:r>
      <w:r>
        <w:rPr>
          <w:spacing w:val="-3"/>
          <w:sz w:val="16"/>
        </w:rPr>
        <w:t> </w:t>
      </w:r>
      <w:r>
        <w:rPr>
          <w:sz w:val="16"/>
        </w:rPr>
        <w:t>going</w:t>
      </w:r>
      <w:r>
        <w:rPr>
          <w:spacing w:val="-3"/>
          <w:sz w:val="16"/>
        </w:rPr>
        <w:t> </w:t>
      </w:r>
      <w:r>
        <w:rPr>
          <w:sz w:val="16"/>
        </w:rPr>
        <w:t>to</w:t>
      </w:r>
      <w:r>
        <w:rPr>
          <w:spacing w:val="-1"/>
          <w:sz w:val="16"/>
        </w:rPr>
        <w:t> </w:t>
      </w:r>
      <w:r>
        <w:rPr>
          <w:sz w:val="16"/>
        </w:rPr>
        <w:t>pay</w:t>
      </w:r>
      <w:r>
        <w:rPr>
          <w:spacing w:val="-1"/>
          <w:sz w:val="16"/>
        </w:rPr>
        <w:t> </w:t>
      </w:r>
      <w:r>
        <w:rPr>
          <w:sz w:val="16"/>
        </w:rPr>
        <w:t>for</w:t>
      </w:r>
      <w:r>
        <w:rPr>
          <w:spacing w:val="-3"/>
          <w:sz w:val="16"/>
        </w:rPr>
        <w:t> </w:t>
      </w:r>
      <w:r>
        <w:rPr>
          <w:sz w:val="16"/>
        </w:rPr>
        <w:t>priority</w:t>
      </w:r>
      <w:r>
        <w:rPr>
          <w:spacing w:val="-3"/>
          <w:sz w:val="16"/>
        </w:rPr>
        <w:t> </w:t>
      </w:r>
      <w:r>
        <w:rPr>
          <w:sz w:val="16"/>
        </w:rPr>
        <w:t>boarding?</w:t>
      </w:r>
      <w:r>
        <w:rPr>
          <w:spacing w:val="-3"/>
          <w:sz w:val="16"/>
        </w:rPr>
        <w:t> </w:t>
      </w:r>
      <w:r>
        <w:rPr>
          <w:sz w:val="16"/>
        </w:rPr>
        <w:t>/</w:t>
      </w:r>
      <w:r>
        <w:rPr>
          <w:spacing w:val="-3"/>
          <w:sz w:val="16"/>
        </w:rPr>
        <w:t> </w:t>
      </w:r>
      <w:r>
        <w:rPr>
          <w:sz w:val="16"/>
        </w:rPr>
        <w:t>Tomorrow.</w:t>
      </w:r>
      <w:r>
        <w:rPr>
          <w:spacing w:val="-1"/>
          <w:sz w:val="16"/>
        </w:rPr>
        <w:t> </w:t>
      </w:r>
      <w:r>
        <w:rPr>
          <w:sz w:val="16"/>
        </w:rPr>
        <w:t>/</w:t>
      </w:r>
      <w:r>
        <w:rPr>
          <w:spacing w:val="-3"/>
          <w:sz w:val="16"/>
        </w:rPr>
        <w:t> </w:t>
      </w:r>
      <w:r>
        <w:rPr>
          <w:sz w:val="16"/>
        </w:rPr>
        <w:t>Are</w:t>
      </w:r>
      <w:r>
        <w:rPr>
          <w:spacing w:val="-1"/>
          <w:sz w:val="16"/>
        </w:rPr>
        <w:t> </w:t>
      </w:r>
      <w:r>
        <w:rPr>
          <w:sz w:val="16"/>
        </w:rPr>
        <w:t>you</w:t>
      </w:r>
      <w:r>
        <w:rPr>
          <w:spacing w:val="-2"/>
          <w:sz w:val="16"/>
        </w:rPr>
        <w:t> </w:t>
      </w:r>
      <w:r>
        <w:rPr>
          <w:sz w:val="16"/>
        </w:rPr>
        <w:t>going</w:t>
      </w:r>
      <w:r>
        <w:rPr>
          <w:spacing w:val="-2"/>
          <w:sz w:val="16"/>
        </w:rPr>
        <w:t> </w:t>
      </w:r>
      <w:r>
        <w:rPr>
          <w:sz w:val="16"/>
        </w:rPr>
        <w:t>to</w:t>
      </w:r>
      <w:r>
        <w:rPr>
          <w:spacing w:val="-2"/>
          <w:sz w:val="16"/>
        </w:rPr>
        <w:t> </w:t>
      </w:r>
      <w:r>
        <w:rPr>
          <w:sz w:val="16"/>
        </w:rPr>
        <w:t>pay</w:t>
      </w:r>
      <w:r>
        <w:rPr>
          <w:spacing w:val="-4"/>
          <w:sz w:val="16"/>
        </w:rPr>
        <w:t> </w:t>
      </w:r>
      <w:r>
        <w:rPr>
          <w:sz w:val="16"/>
        </w:rPr>
        <w:t>for</w:t>
      </w:r>
      <w:r>
        <w:rPr>
          <w:spacing w:val="-2"/>
          <w:sz w:val="16"/>
        </w:rPr>
        <w:t> </w:t>
      </w:r>
      <w:r>
        <w:rPr>
          <w:sz w:val="16"/>
        </w:rPr>
        <w:t>priority</w:t>
      </w:r>
      <w:r>
        <w:rPr>
          <w:spacing w:val="-3"/>
          <w:sz w:val="16"/>
        </w:rPr>
        <w:t> </w:t>
      </w:r>
      <w:r>
        <w:rPr>
          <w:sz w:val="16"/>
        </w:rPr>
        <w:t>boarding</w:t>
      </w:r>
      <w:r>
        <w:rPr>
          <w:spacing w:val="-2"/>
          <w:sz w:val="16"/>
        </w:rPr>
        <w:t> </w:t>
      </w:r>
      <w:r>
        <w:rPr>
          <w:sz w:val="16"/>
        </w:rPr>
        <w:t>tomorrow?</w:t>
      </w:r>
      <w:r>
        <w:rPr>
          <w:spacing w:val="-1"/>
          <w:sz w:val="16"/>
        </w:rPr>
        <w:t> </w:t>
      </w:r>
      <w:r>
        <w:rPr>
          <w:sz w:val="16"/>
        </w:rPr>
        <w:t>/</w:t>
      </w:r>
      <w:r>
        <w:rPr>
          <w:spacing w:val="-1"/>
          <w:sz w:val="16"/>
        </w:rPr>
        <w:t> </w:t>
      </w:r>
      <w:r>
        <w:rPr>
          <w:sz w:val="16"/>
        </w:rPr>
        <w:t>Yes,</w:t>
      </w:r>
      <w:r>
        <w:rPr>
          <w:spacing w:val="-1"/>
          <w:sz w:val="16"/>
        </w:rPr>
        <w:t> </w:t>
      </w:r>
      <w:r>
        <w:rPr>
          <w:sz w:val="16"/>
        </w:rPr>
        <w:t>we are. / Are you going to pay for priority boarding this afternoon? / No, we aren’t. We aren’t going to pay for priority boarding this</w:t>
      </w:r>
      <w:r>
        <w:rPr>
          <w:spacing w:val="-1"/>
          <w:sz w:val="16"/>
        </w:rPr>
        <w:t> </w:t>
      </w:r>
      <w:r>
        <w:rPr>
          <w:sz w:val="16"/>
        </w:rPr>
        <w:t>afternoon.</w:t>
      </w:r>
    </w:p>
    <w:p>
      <w:pPr>
        <w:pStyle w:val="BodyText"/>
        <w:spacing w:before="10"/>
        <w:rPr>
          <w:sz w:val="15"/>
        </w:rPr>
      </w:pPr>
    </w:p>
    <w:p>
      <w:pPr>
        <w:pStyle w:val="ListParagraph"/>
        <w:numPr>
          <w:ilvl w:val="0"/>
          <w:numId w:val="115"/>
        </w:numPr>
        <w:tabs>
          <w:tab w:pos="398" w:val="left" w:leader="none"/>
        </w:tabs>
        <w:spacing w:line="240" w:lineRule="auto" w:before="0" w:after="0"/>
        <w:ind w:left="219" w:right="1001" w:firstLine="0"/>
        <w:jc w:val="left"/>
        <w:rPr>
          <w:sz w:val="16"/>
        </w:rPr>
      </w:pPr>
      <w:r>
        <w:rPr>
          <w:sz w:val="16"/>
        </w:rPr>
        <w:t>(First Conditional) If we use a different airline, we’ll have an exciting stopover in Bangkok next Friday night. / What kind of stopover will we have in Bangkok next Friday night, if we use a different airline? / An exciting one. / Will we have an exciting stopover in Bangkok next Friday night, if we use a different airline? / Yes, we will. / Will we have a tiring stopover in Bangkok next Friday night, if we use a different airline? / No, we won’t. We won’t have a tiring stopover in Bangkok next Friday night, if we use a different</w:t>
      </w:r>
      <w:r>
        <w:rPr>
          <w:spacing w:val="-3"/>
          <w:sz w:val="16"/>
        </w:rPr>
        <w:t> </w:t>
      </w:r>
      <w:r>
        <w:rPr>
          <w:sz w:val="16"/>
        </w:rPr>
        <w:t>airline.</w:t>
      </w:r>
    </w:p>
    <w:p>
      <w:pPr>
        <w:pStyle w:val="BodyText"/>
        <w:rPr>
          <w:sz w:val="18"/>
        </w:rPr>
      </w:pPr>
    </w:p>
    <w:p>
      <w:pPr>
        <w:pStyle w:val="BodyText"/>
        <w:spacing w:before="1"/>
        <w:rPr>
          <w:sz w:val="14"/>
        </w:rPr>
      </w:pPr>
    </w:p>
    <w:p>
      <w:pPr>
        <w:spacing w:before="0"/>
        <w:ind w:left="219" w:right="0" w:firstLine="0"/>
        <w:jc w:val="left"/>
        <w:rPr>
          <w:sz w:val="16"/>
        </w:rPr>
      </w:pPr>
      <w:r>
        <w:rPr>
          <w:sz w:val="16"/>
          <w:u w:val="single"/>
        </w:rPr>
        <w:t>Sentence Block Extensions</w:t>
      </w:r>
    </w:p>
    <w:p>
      <w:pPr>
        <w:pStyle w:val="BodyText"/>
        <w:spacing w:before="1"/>
        <w:rPr>
          <w:sz w:val="16"/>
        </w:rPr>
      </w:pPr>
    </w:p>
    <w:p>
      <w:pPr>
        <w:spacing w:before="0"/>
        <w:ind w:left="219" w:right="1018" w:firstLine="0"/>
        <w:jc w:val="left"/>
        <w:rPr>
          <w:sz w:val="16"/>
        </w:rPr>
      </w:pPr>
      <w:r>
        <w:rPr>
          <w:sz w:val="16"/>
        </w:rPr>
        <w:t>For all of the sentence block starting sentences there are at least two different wh- question words that can be used to make sentence blocks. In one case eight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219" w:right="0" w:firstLine="0"/>
        <w:jc w:val="left"/>
        <w:rPr>
          <w:sz w:val="16"/>
        </w:rPr>
      </w:pPr>
      <w:r>
        <w:rPr>
          <w:sz w:val="16"/>
        </w:rPr>
        <w:t>For example, let’s look at the third starting sentence from this unit:</w:t>
      </w:r>
    </w:p>
    <w:p>
      <w:pPr>
        <w:pStyle w:val="BodyText"/>
        <w:spacing w:before="1"/>
        <w:rPr>
          <w:sz w:val="16"/>
        </w:rPr>
      </w:pPr>
    </w:p>
    <w:p>
      <w:pPr>
        <w:spacing w:before="1"/>
        <w:ind w:left="1093" w:right="0" w:firstLine="0"/>
        <w:jc w:val="left"/>
        <w:rPr>
          <w:rFonts w:ascii="Comic Sans MS"/>
          <w:sz w:val="16"/>
        </w:rPr>
      </w:pPr>
      <w:r>
        <w:rPr>
          <w:rFonts w:ascii="Comic Sans MS"/>
          <w:sz w:val="16"/>
        </w:rPr>
        <w:t>Last year I bought some duty-free sunglasses from a little shop at the airport in Minsk.</w:t>
      </w:r>
    </w:p>
    <w:p>
      <w:pPr>
        <w:spacing w:after="0"/>
        <w:jc w:val="left"/>
        <w:rPr>
          <w:rFonts w:ascii="Comic Sans MS"/>
          <w:sz w:val="16"/>
        </w:rPr>
        <w:sectPr>
          <w:pgSz w:w="11900" w:h="16840"/>
          <w:pgMar w:header="707" w:footer="1012" w:top="2080" w:bottom="1200" w:left="1580" w:right="880"/>
        </w:sectPr>
      </w:pPr>
    </w:p>
    <w:p>
      <w:pPr>
        <w:pStyle w:val="BodyText"/>
        <w:rPr>
          <w:rFonts w:ascii="Comic Sans MS"/>
        </w:rPr>
      </w:pPr>
    </w:p>
    <w:p>
      <w:pPr>
        <w:pStyle w:val="BodyText"/>
        <w:spacing w:before="6"/>
        <w:rPr>
          <w:rFonts w:ascii="Comic Sans MS"/>
          <w:sz w:val="19"/>
        </w:rPr>
      </w:pPr>
    </w:p>
    <w:p>
      <w:pPr>
        <w:pStyle w:val="Heading5"/>
        <w:spacing w:before="0"/>
        <w:ind w:right="693"/>
      </w:pPr>
      <w:r>
        <w:rPr/>
        <w:t>Sentence Blocks</w:t>
      </w:r>
    </w:p>
    <w:p>
      <w:pPr>
        <w:pStyle w:val="BodyText"/>
      </w:pPr>
    </w:p>
    <w:p>
      <w:pPr>
        <w:pStyle w:val="BodyText"/>
        <w:spacing w:before="1"/>
      </w:pPr>
    </w:p>
    <w:p>
      <w:pPr>
        <w:spacing w:before="0"/>
        <w:ind w:left="219" w:right="1012" w:firstLine="0"/>
        <w:jc w:val="left"/>
        <w:rPr>
          <w:sz w:val="16"/>
        </w:rPr>
      </w:pPr>
      <w:r>
        <w:rPr>
          <w:sz w:val="16"/>
        </w:rPr>
        <w:t>On the handout the wh- question word that is given is “What”, but this starting sentence also works equally well with seven other wh- question words and phrases: “What”, “What kind” (x2), “Where”, “When”, “Who”, and “Which”:</w:t>
      </w:r>
    </w:p>
    <w:p>
      <w:pPr>
        <w:pStyle w:val="BodyText"/>
        <w:rPr>
          <w:sz w:val="16"/>
        </w:rPr>
      </w:pPr>
    </w:p>
    <w:p>
      <w:pPr>
        <w:spacing w:before="0"/>
        <w:ind w:left="219" w:right="0" w:firstLine="0"/>
        <w:jc w:val="left"/>
        <w:rPr>
          <w:sz w:val="16"/>
        </w:rPr>
      </w:pPr>
      <w:r>
        <w:rPr>
          <w:b/>
          <w:sz w:val="16"/>
        </w:rPr>
        <w:t>What </w:t>
      </w:r>
      <w:r>
        <w:rPr>
          <w:sz w:val="16"/>
        </w:rPr>
        <w:t>did you do in a little shop at the airport in Minsk last year? / I bought some duty-free sunglasses.</w:t>
      </w:r>
    </w:p>
    <w:p>
      <w:pPr>
        <w:pStyle w:val="BodyText"/>
        <w:spacing w:before="11"/>
        <w:rPr>
          <w:sz w:val="15"/>
        </w:rPr>
      </w:pPr>
    </w:p>
    <w:p>
      <w:pPr>
        <w:spacing w:before="0"/>
        <w:ind w:left="219" w:right="0" w:firstLine="0"/>
        <w:jc w:val="left"/>
        <w:rPr>
          <w:sz w:val="16"/>
        </w:rPr>
      </w:pPr>
      <w:r>
        <w:rPr>
          <w:b/>
          <w:sz w:val="16"/>
        </w:rPr>
        <w:t>What kind </w:t>
      </w:r>
      <w:r>
        <w:rPr>
          <w:sz w:val="16"/>
        </w:rPr>
        <w:t>of sunglasses did you buy from a little shop at the airport in Minsk last year? / Some duty-free sunglasses.</w:t>
      </w:r>
    </w:p>
    <w:p>
      <w:pPr>
        <w:pStyle w:val="BodyText"/>
        <w:rPr>
          <w:sz w:val="16"/>
        </w:rPr>
      </w:pPr>
    </w:p>
    <w:p>
      <w:pPr>
        <w:spacing w:before="0"/>
        <w:ind w:left="219" w:right="0" w:firstLine="0"/>
        <w:jc w:val="left"/>
        <w:rPr>
          <w:sz w:val="16"/>
        </w:rPr>
      </w:pPr>
      <w:r>
        <w:rPr>
          <w:b/>
          <w:sz w:val="16"/>
        </w:rPr>
        <w:t>What kind </w:t>
      </w:r>
      <w:r>
        <w:rPr>
          <w:sz w:val="16"/>
        </w:rPr>
        <w:t>of shop at the airport in Minsk did you buy some duty-free sunglasses from last year? / A little shop.</w:t>
      </w:r>
    </w:p>
    <w:p>
      <w:pPr>
        <w:pStyle w:val="BodyText"/>
        <w:spacing w:before="11"/>
        <w:rPr>
          <w:sz w:val="15"/>
        </w:rPr>
      </w:pPr>
    </w:p>
    <w:p>
      <w:pPr>
        <w:spacing w:line="480" w:lineRule="auto" w:before="0"/>
        <w:ind w:left="219" w:right="2175" w:firstLine="0"/>
        <w:jc w:val="left"/>
        <w:rPr>
          <w:sz w:val="16"/>
        </w:rPr>
      </w:pPr>
      <w:r>
        <w:rPr>
          <w:b/>
          <w:sz w:val="16"/>
        </w:rPr>
        <w:t>Where </w:t>
      </w:r>
      <w:r>
        <w:rPr>
          <w:sz w:val="16"/>
        </w:rPr>
        <w:t>did you buy some duty-free sunglasses last year? / From a little shop at the airport in Minsk. </w:t>
      </w:r>
      <w:r>
        <w:rPr>
          <w:b/>
          <w:sz w:val="16"/>
        </w:rPr>
        <w:t>When </w:t>
      </w:r>
      <w:r>
        <w:rPr>
          <w:sz w:val="16"/>
        </w:rPr>
        <w:t>did you buy some duty-free sunglasses from a little shop at the airport in Minsk? / Last year. </w:t>
      </w:r>
      <w:r>
        <w:rPr>
          <w:b/>
          <w:sz w:val="16"/>
        </w:rPr>
        <w:t>Who </w:t>
      </w:r>
      <w:r>
        <w:rPr>
          <w:sz w:val="16"/>
        </w:rPr>
        <w:t>bought some duty-free sunglasses from a little shop at the airport in Minsk? / I did.</w:t>
      </w:r>
    </w:p>
    <w:p>
      <w:pPr>
        <w:spacing w:before="0"/>
        <w:ind w:left="219" w:right="0" w:firstLine="0"/>
        <w:jc w:val="left"/>
        <w:rPr>
          <w:sz w:val="16"/>
        </w:rPr>
      </w:pPr>
      <w:r>
        <w:rPr>
          <w:b/>
          <w:sz w:val="16"/>
        </w:rPr>
        <w:t>Which </w:t>
      </w:r>
      <w:r>
        <w:rPr>
          <w:sz w:val="16"/>
        </w:rPr>
        <w:t>shop did you buy some duty-free sunglasses from last year? / A little shop at the airport in Minsk.</w:t>
      </w:r>
    </w:p>
    <w:p>
      <w:pPr>
        <w:pStyle w:val="BodyText"/>
        <w:rPr>
          <w:sz w:val="16"/>
        </w:rPr>
      </w:pPr>
    </w:p>
    <w:p>
      <w:pPr>
        <w:spacing w:before="0"/>
        <w:ind w:left="219" w:right="894"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below, sometimes the same wh- question word can be used more than once to make different sentence blocks.</w:t>
      </w:r>
    </w:p>
    <w:p>
      <w:pPr>
        <w:pStyle w:val="BodyText"/>
        <w:rPr>
          <w:sz w:val="16"/>
        </w:rPr>
      </w:pPr>
    </w:p>
    <w:p>
      <w:pPr>
        <w:spacing w:before="1"/>
        <w:ind w:left="219" w:right="0" w:firstLine="0"/>
        <w:jc w:val="left"/>
        <w:rPr>
          <w:sz w:val="16"/>
        </w:rPr>
      </w:pPr>
      <w:r>
        <w:rPr>
          <w:sz w:val="16"/>
        </w:rPr>
        <w:t>You could cut out and give the section below to students:</w:t>
      </w:r>
    </w:p>
    <w:p>
      <w:pPr>
        <w:pStyle w:val="BodyText"/>
        <w:spacing w:before="11"/>
        <w:rPr>
          <w:sz w:val="23"/>
        </w:rPr>
      </w:pPr>
    </w:p>
    <w:p>
      <w:pPr>
        <w:pStyle w:val="BodyText"/>
        <w:tabs>
          <w:tab w:pos="4282" w:val="left" w:leader="none"/>
          <w:tab w:pos="8507" w:val="left" w:leader="none"/>
        </w:tabs>
        <w:spacing w:line="222" w:lineRule="exact"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30" w:lineRule="exact"/>
        <w:ind w:left="219"/>
      </w:pPr>
      <w:r>
        <w:rPr>
          <w:u w:val="single"/>
        </w:rPr>
        <w:t>Airport</w:t>
      </w:r>
    </w:p>
    <w:p>
      <w:pPr>
        <w:pStyle w:val="BodyText"/>
        <w:rPr>
          <w:sz w:val="12"/>
        </w:rPr>
      </w:pPr>
    </w:p>
    <w:p>
      <w:pPr>
        <w:spacing w:before="94"/>
        <w:ind w:left="220" w:right="1551" w:firstLine="0"/>
        <w:jc w:val="left"/>
        <w:rPr>
          <w:i/>
          <w:sz w:val="20"/>
        </w:rPr>
      </w:pPr>
      <w:r>
        <w:rPr>
          <w:i/>
          <w:sz w:val="20"/>
        </w:rPr>
        <w:t>Make new sentence blocks from the starting sentences in this unit using different “wh-” </w:t>
      </w:r>
      <w:r>
        <w:rPr>
          <w:i/>
          <w:sz w:val="20"/>
        </w:rPr>
        <w:t>question words:</w:t>
      </w:r>
    </w:p>
    <w:p>
      <w:pPr>
        <w:pStyle w:val="BodyText"/>
        <w:spacing w:before="2"/>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939"/>
        <w:gridCol w:w="1094"/>
        <w:gridCol w:w="794"/>
        <w:gridCol w:w="1005"/>
        <w:gridCol w:w="1127"/>
      </w:tblGrid>
      <w:tr>
        <w:trPr>
          <w:trHeight w:val="228" w:hRule="atLeast"/>
        </w:trPr>
        <w:tc>
          <w:tcPr>
            <w:tcW w:w="442" w:type="dxa"/>
          </w:tcPr>
          <w:p>
            <w:pPr>
              <w:pStyle w:val="TableParagraph"/>
              <w:rPr>
                <w:rFonts w:ascii="Times New Roman"/>
                <w:sz w:val="16"/>
              </w:rPr>
            </w:pPr>
          </w:p>
        </w:tc>
        <w:tc>
          <w:tcPr>
            <w:tcW w:w="1301" w:type="dxa"/>
          </w:tcPr>
          <w:p>
            <w:pPr>
              <w:pStyle w:val="TableParagraph"/>
              <w:spacing w:line="209" w:lineRule="exact"/>
              <w:ind w:left="194" w:right="187"/>
              <w:jc w:val="center"/>
              <w:rPr>
                <w:b/>
                <w:i/>
                <w:sz w:val="20"/>
              </w:rPr>
            </w:pPr>
            <w:r>
              <w:rPr>
                <w:b/>
                <w:i/>
                <w:sz w:val="20"/>
              </w:rPr>
              <w:t>WHAT</w:t>
            </w:r>
          </w:p>
        </w:tc>
        <w:tc>
          <w:tcPr>
            <w:tcW w:w="979" w:type="dxa"/>
          </w:tcPr>
          <w:p>
            <w:pPr>
              <w:pStyle w:val="TableParagraph"/>
              <w:spacing w:line="209" w:lineRule="exact"/>
              <w:ind w:left="96" w:right="87"/>
              <w:jc w:val="center"/>
              <w:rPr>
                <w:b/>
                <w:i/>
                <w:sz w:val="20"/>
              </w:rPr>
            </w:pPr>
            <w:r>
              <w:rPr>
                <w:b/>
                <w:i/>
                <w:sz w:val="20"/>
              </w:rPr>
              <w:t>WHERE</w:t>
            </w:r>
          </w:p>
        </w:tc>
        <w:tc>
          <w:tcPr>
            <w:tcW w:w="939" w:type="dxa"/>
          </w:tcPr>
          <w:p>
            <w:pPr>
              <w:pStyle w:val="TableParagraph"/>
              <w:spacing w:line="209" w:lineRule="exact"/>
              <w:ind w:right="153"/>
              <w:jc w:val="right"/>
              <w:rPr>
                <w:b/>
                <w:i/>
                <w:sz w:val="20"/>
              </w:rPr>
            </w:pPr>
            <w:r>
              <w:rPr>
                <w:b/>
                <w:i/>
                <w:sz w:val="20"/>
              </w:rPr>
              <w:t>WHEN</w:t>
            </w:r>
          </w:p>
        </w:tc>
        <w:tc>
          <w:tcPr>
            <w:tcW w:w="1094" w:type="dxa"/>
          </w:tcPr>
          <w:p>
            <w:pPr>
              <w:pStyle w:val="TableParagraph"/>
              <w:spacing w:line="209" w:lineRule="exact"/>
              <w:ind w:left="120" w:right="110"/>
              <w:jc w:val="center"/>
              <w:rPr>
                <w:b/>
                <w:i/>
                <w:sz w:val="20"/>
              </w:rPr>
            </w:pPr>
            <w:r>
              <w:rPr>
                <w:b/>
                <w:i/>
                <w:sz w:val="20"/>
              </w:rPr>
              <w:t>WHO</w:t>
            </w:r>
          </w:p>
        </w:tc>
        <w:tc>
          <w:tcPr>
            <w:tcW w:w="794" w:type="dxa"/>
          </w:tcPr>
          <w:p>
            <w:pPr>
              <w:pStyle w:val="TableParagraph"/>
              <w:spacing w:line="209" w:lineRule="exact"/>
              <w:ind w:left="163"/>
              <w:rPr>
                <w:b/>
                <w:i/>
                <w:sz w:val="20"/>
              </w:rPr>
            </w:pPr>
            <w:r>
              <w:rPr>
                <w:b/>
                <w:i/>
                <w:sz w:val="20"/>
              </w:rPr>
              <w:t>WHY</w:t>
            </w:r>
          </w:p>
        </w:tc>
        <w:tc>
          <w:tcPr>
            <w:tcW w:w="1005" w:type="dxa"/>
          </w:tcPr>
          <w:p>
            <w:pPr>
              <w:pStyle w:val="TableParagraph"/>
              <w:spacing w:line="209" w:lineRule="exact"/>
              <w:ind w:left="116" w:right="107"/>
              <w:jc w:val="center"/>
              <w:rPr>
                <w:b/>
                <w:i/>
                <w:sz w:val="20"/>
              </w:rPr>
            </w:pPr>
            <w:r>
              <w:rPr>
                <w:b/>
                <w:i/>
                <w:sz w:val="20"/>
              </w:rPr>
              <w:t>WHICH</w:t>
            </w:r>
          </w:p>
        </w:tc>
        <w:tc>
          <w:tcPr>
            <w:tcW w:w="1127" w:type="dxa"/>
          </w:tcPr>
          <w:p>
            <w:pPr>
              <w:pStyle w:val="TableParagraph"/>
              <w:spacing w:line="209" w:lineRule="exact"/>
              <w:ind w:left="88" w:right="75"/>
              <w:jc w:val="center"/>
              <w:rPr>
                <w:b/>
                <w:i/>
                <w:sz w:val="20"/>
              </w:rPr>
            </w:pPr>
            <w:r>
              <w:rPr>
                <w:b/>
                <w:i/>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1.</w:t>
            </w:r>
          </w:p>
        </w:tc>
        <w:tc>
          <w:tcPr>
            <w:tcW w:w="1301" w:type="dxa"/>
          </w:tcPr>
          <w:p>
            <w:pPr>
              <w:pStyle w:val="TableParagraph"/>
              <w:spacing w:line="210" w:lineRule="exact"/>
              <w:ind w:left="195"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21"/>
              <w:jc w:val="right"/>
              <w:rPr>
                <w:sz w:val="20"/>
              </w:rPr>
            </w:pPr>
            <w:r>
              <w:rPr>
                <w:sz w:val="20"/>
              </w:rPr>
              <w:t>when</w:t>
            </w:r>
          </w:p>
        </w:tc>
        <w:tc>
          <w:tcPr>
            <w:tcW w:w="1094" w:type="dxa"/>
          </w:tcPr>
          <w:p>
            <w:pPr>
              <w:pStyle w:val="TableParagraph"/>
              <w:spacing w:line="210" w:lineRule="exact"/>
              <w:ind w:left="120" w:right="112"/>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460" w:hRule="atLeast"/>
        </w:trPr>
        <w:tc>
          <w:tcPr>
            <w:tcW w:w="442" w:type="dxa"/>
          </w:tcPr>
          <w:p>
            <w:pPr>
              <w:pStyle w:val="TableParagraph"/>
              <w:spacing w:line="227" w:lineRule="exact"/>
              <w:ind w:left="88" w:right="135"/>
              <w:jc w:val="center"/>
              <w:rPr>
                <w:sz w:val="20"/>
              </w:rPr>
            </w:pPr>
            <w:r>
              <w:rPr>
                <w:sz w:val="20"/>
              </w:rPr>
              <w:t>2.</w:t>
            </w:r>
          </w:p>
        </w:tc>
        <w:tc>
          <w:tcPr>
            <w:tcW w:w="1301" w:type="dxa"/>
          </w:tcPr>
          <w:p>
            <w:pPr>
              <w:pStyle w:val="TableParagraph"/>
              <w:spacing w:line="230" w:lineRule="exact"/>
              <w:ind w:left="181" w:right="156" w:firstLine="255"/>
              <w:rPr>
                <w:sz w:val="20"/>
              </w:rPr>
            </w:pPr>
            <w:r>
              <w:rPr>
                <w:sz w:val="20"/>
              </w:rPr>
              <w:t>what what class</w:t>
            </w:r>
          </w:p>
        </w:tc>
        <w:tc>
          <w:tcPr>
            <w:tcW w:w="979" w:type="dxa"/>
            <w:shd w:val="clear" w:color="auto" w:fill="CCCCCC"/>
          </w:tcPr>
          <w:p>
            <w:pPr>
              <w:pStyle w:val="TableParagraph"/>
              <w:rPr>
                <w:rFonts w:ascii="Times New Roman"/>
                <w:sz w:val="16"/>
              </w:rPr>
            </w:pPr>
          </w:p>
        </w:tc>
        <w:tc>
          <w:tcPr>
            <w:tcW w:w="939" w:type="dxa"/>
          </w:tcPr>
          <w:p>
            <w:pPr>
              <w:pStyle w:val="TableParagraph"/>
              <w:spacing w:line="227" w:lineRule="exact"/>
              <w:ind w:right="221"/>
              <w:jc w:val="right"/>
              <w:rPr>
                <w:sz w:val="20"/>
              </w:rPr>
            </w:pPr>
            <w:r>
              <w:rPr>
                <w:sz w:val="20"/>
              </w:rPr>
              <w:t>when</w:t>
            </w:r>
          </w:p>
        </w:tc>
        <w:tc>
          <w:tcPr>
            <w:tcW w:w="1094" w:type="dxa"/>
          </w:tcPr>
          <w:p>
            <w:pPr>
              <w:pStyle w:val="TableParagraph"/>
              <w:spacing w:line="227" w:lineRule="exact"/>
              <w:ind w:left="120" w:right="112"/>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27" w:lineRule="exact"/>
              <w:ind w:left="117" w:right="107"/>
              <w:jc w:val="center"/>
              <w:rPr>
                <w:sz w:val="20"/>
              </w:rPr>
            </w:pPr>
            <w:r>
              <w:rPr>
                <w:sz w:val="20"/>
              </w:rPr>
              <w:t>which</w:t>
            </w:r>
          </w:p>
        </w:tc>
        <w:tc>
          <w:tcPr>
            <w:tcW w:w="1127" w:type="dxa"/>
          </w:tcPr>
          <w:p>
            <w:pPr>
              <w:pStyle w:val="TableParagraph"/>
              <w:spacing w:line="227" w:lineRule="exact"/>
              <w:ind w:left="88" w:right="76"/>
              <w:jc w:val="center"/>
              <w:rPr>
                <w:sz w:val="20"/>
              </w:rPr>
            </w:pPr>
            <w:r>
              <w:rPr>
                <w:sz w:val="20"/>
              </w:rPr>
              <w:t>how</w:t>
            </w:r>
          </w:p>
        </w:tc>
      </w:tr>
      <w:tr>
        <w:trPr>
          <w:trHeight w:val="367" w:hRule="atLeast"/>
        </w:trPr>
        <w:tc>
          <w:tcPr>
            <w:tcW w:w="442" w:type="dxa"/>
          </w:tcPr>
          <w:p>
            <w:pPr>
              <w:pStyle w:val="TableParagraph"/>
              <w:spacing w:line="227" w:lineRule="exact"/>
              <w:ind w:left="88" w:right="135"/>
              <w:jc w:val="center"/>
              <w:rPr>
                <w:sz w:val="20"/>
              </w:rPr>
            </w:pPr>
            <w:r>
              <w:rPr>
                <w:sz w:val="20"/>
              </w:rPr>
              <w:t>3.</w:t>
            </w:r>
          </w:p>
        </w:tc>
        <w:tc>
          <w:tcPr>
            <w:tcW w:w="1301" w:type="dxa"/>
          </w:tcPr>
          <w:p>
            <w:pPr>
              <w:pStyle w:val="TableParagraph"/>
              <w:spacing w:line="184" w:lineRule="exact"/>
              <w:ind w:left="151" w:right="124" w:firstLine="153"/>
              <w:rPr>
                <w:sz w:val="16"/>
              </w:rPr>
            </w:pPr>
            <w:r>
              <w:rPr>
                <w:sz w:val="16"/>
              </w:rPr>
              <w:t>what (2</w:t>
            </w:r>
            <w:r>
              <w:rPr>
                <w:sz w:val="16"/>
                <w:vertAlign w:val="superscript"/>
              </w:rPr>
              <w:t>nd</w:t>
            </w:r>
            <w:r>
              <w:rPr>
                <w:sz w:val="16"/>
                <w:vertAlign w:val="baseline"/>
              </w:rPr>
              <w:t>) what kind (x2)</w:t>
            </w:r>
          </w:p>
        </w:tc>
        <w:tc>
          <w:tcPr>
            <w:tcW w:w="979" w:type="dxa"/>
          </w:tcPr>
          <w:p>
            <w:pPr>
              <w:pStyle w:val="TableParagraph"/>
              <w:spacing w:line="227" w:lineRule="exact"/>
              <w:ind w:left="96" w:right="87"/>
              <w:jc w:val="center"/>
              <w:rPr>
                <w:sz w:val="20"/>
              </w:rPr>
            </w:pPr>
            <w:r>
              <w:rPr>
                <w:sz w:val="20"/>
              </w:rPr>
              <w:t>where</w:t>
            </w:r>
          </w:p>
        </w:tc>
        <w:tc>
          <w:tcPr>
            <w:tcW w:w="939" w:type="dxa"/>
          </w:tcPr>
          <w:p>
            <w:pPr>
              <w:pStyle w:val="TableParagraph"/>
              <w:spacing w:line="227" w:lineRule="exact"/>
              <w:ind w:right="220"/>
              <w:jc w:val="right"/>
              <w:rPr>
                <w:sz w:val="20"/>
              </w:rPr>
            </w:pPr>
            <w:r>
              <w:rPr>
                <w:sz w:val="20"/>
              </w:rPr>
              <w:t>when</w:t>
            </w:r>
          </w:p>
        </w:tc>
        <w:tc>
          <w:tcPr>
            <w:tcW w:w="1094" w:type="dxa"/>
          </w:tcPr>
          <w:p>
            <w:pPr>
              <w:pStyle w:val="TableParagraph"/>
              <w:spacing w:line="227" w:lineRule="exact"/>
              <w:ind w:left="119" w:right="112"/>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27"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368" w:hRule="atLeast"/>
        </w:trPr>
        <w:tc>
          <w:tcPr>
            <w:tcW w:w="442" w:type="dxa"/>
          </w:tcPr>
          <w:p>
            <w:pPr>
              <w:pStyle w:val="TableParagraph"/>
              <w:spacing w:line="227" w:lineRule="exact"/>
              <w:ind w:left="88" w:right="135"/>
              <w:jc w:val="center"/>
              <w:rPr>
                <w:sz w:val="20"/>
              </w:rPr>
            </w:pPr>
            <w:r>
              <w:rPr>
                <w:sz w:val="20"/>
              </w:rPr>
              <w:t>4.</w:t>
            </w:r>
          </w:p>
        </w:tc>
        <w:tc>
          <w:tcPr>
            <w:tcW w:w="1301" w:type="dxa"/>
          </w:tcPr>
          <w:p>
            <w:pPr>
              <w:pStyle w:val="TableParagraph"/>
              <w:spacing w:line="184" w:lineRule="exact"/>
              <w:ind w:left="311" w:right="284" w:firstLine="169"/>
              <w:rPr>
                <w:sz w:val="16"/>
              </w:rPr>
            </w:pPr>
            <w:r>
              <w:rPr>
                <w:sz w:val="16"/>
              </w:rPr>
              <w:t>what what kind</w:t>
            </w:r>
          </w:p>
        </w:tc>
        <w:tc>
          <w:tcPr>
            <w:tcW w:w="979" w:type="dxa"/>
          </w:tcPr>
          <w:p>
            <w:pPr>
              <w:pStyle w:val="TableParagraph"/>
              <w:spacing w:line="227"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tcPr>
          <w:p>
            <w:pPr>
              <w:pStyle w:val="TableParagraph"/>
              <w:spacing w:line="227" w:lineRule="exact"/>
              <w:ind w:left="120" w:right="111"/>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2"/>
              <w:jc w:val="center"/>
              <w:rPr>
                <w:sz w:val="20"/>
              </w:rPr>
            </w:pPr>
            <w:r>
              <w:rPr>
                <w:sz w:val="20"/>
              </w:rPr>
              <w:t>who (2</w:t>
            </w:r>
            <w:r>
              <w:rPr>
                <w:sz w:val="20"/>
                <w:vertAlign w:val="superscript"/>
              </w:rPr>
              <w:t>nd</w:t>
            </w:r>
            <w:r>
              <w:rPr>
                <w:sz w:val="20"/>
                <w:vertAlign w:val="baseline"/>
              </w:rPr>
              <w:t>)</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368" w:hRule="atLeast"/>
        </w:trPr>
        <w:tc>
          <w:tcPr>
            <w:tcW w:w="442" w:type="dxa"/>
          </w:tcPr>
          <w:p>
            <w:pPr>
              <w:pStyle w:val="TableParagraph"/>
              <w:spacing w:line="227" w:lineRule="exact"/>
              <w:ind w:left="88" w:right="135"/>
              <w:jc w:val="center"/>
              <w:rPr>
                <w:sz w:val="20"/>
              </w:rPr>
            </w:pPr>
            <w:r>
              <w:rPr>
                <w:sz w:val="20"/>
              </w:rPr>
              <w:t>7.</w:t>
            </w:r>
          </w:p>
        </w:tc>
        <w:tc>
          <w:tcPr>
            <w:tcW w:w="1301" w:type="dxa"/>
          </w:tcPr>
          <w:p>
            <w:pPr>
              <w:pStyle w:val="TableParagraph"/>
              <w:spacing w:line="184" w:lineRule="exact"/>
              <w:ind w:left="311" w:right="284" w:firstLine="9"/>
              <w:rPr>
                <w:sz w:val="16"/>
              </w:rPr>
            </w:pPr>
            <w:r>
              <w:rPr>
                <w:sz w:val="16"/>
              </w:rPr>
              <w:t>what (x2) what kind</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27" w:lineRule="exact"/>
              <w:ind w:left="120" w:right="112"/>
              <w:jc w:val="center"/>
              <w:rPr>
                <w:sz w:val="20"/>
              </w:rPr>
            </w:pPr>
            <w:r>
              <w:rPr>
                <w:sz w:val="20"/>
              </w:rPr>
              <w:t>who</w:t>
            </w:r>
          </w:p>
        </w:tc>
        <w:tc>
          <w:tcPr>
            <w:tcW w:w="794" w:type="dxa"/>
          </w:tcPr>
          <w:p>
            <w:pPr>
              <w:pStyle w:val="TableParagraph"/>
              <w:spacing w:line="227" w:lineRule="exact"/>
              <w:ind w:left="218"/>
              <w:rPr>
                <w:sz w:val="20"/>
              </w:rPr>
            </w:pPr>
            <w:r>
              <w:rPr>
                <w:sz w:val="20"/>
              </w:rPr>
              <w:t>why</w:t>
            </w: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tcPr>
          <w:p>
            <w:pPr>
              <w:pStyle w:val="TableParagraph"/>
              <w:spacing w:line="210" w:lineRule="exact"/>
              <w:ind w:left="195" w:right="186"/>
              <w:jc w:val="center"/>
              <w:rPr>
                <w:sz w:val="20"/>
              </w:rPr>
            </w:pPr>
            <w:r>
              <w:rPr>
                <w:sz w:val="20"/>
              </w:rPr>
              <w:t>what (x2)</w:t>
            </w:r>
          </w:p>
        </w:tc>
        <w:tc>
          <w:tcPr>
            <w:tcW w:w="979" w:type="dxa"/>
          </w:tcPr>
          <w:p>
            <w:pPr>
              <w:pStyle w:val="TableParagraph"/>
              <w:spacing w:line="210" w:lineRule="exact"/>
              <w:ind w:left="96" w:right="86"/>
              <w:jc w:val="center"/>
              <w:rPr>
                <w:sz w:val="20"/>
              </w:rPr>
            </w:pPr>
            <w:r>
              <w:rPr>
                <w:sz w:val="20"/>
              </w:rPr>
              <w:t>where</w:t>
            </w:r>
          </w:p>
        </w:tc>
        <w:tc>
          <w:tcPr>
            <w:tcW w:w="939" w:type="dxa"/>
          </w:tcPr>
          <w:p>
            <w:pPr>
              <w:pStyle w:val="TableParagraph"/>
              <w:spacing w:line="210" w:lineRule="exact"/>
              <w:ind w:right="220"/>
              <w:jc w:val="right"/>
              <w:rPr>
                <w:sz w:val="20"/>
              </w:rPr>
            </w:pPr>
            <w:r>
              <w:rPr>
                <w:sz w:val="20"/>
              </w:rPr>
              <w:t>when</w:t>
            </w:r>
          </w:p>
        </w:tc>
        <w:tc>
          <w:tcPr>
            <w:tcW w:w="1094" w:type="dxa"/>
          </w:tcPr>
          <w:p>
            <w:pPr>
              <w:pStyle w:val="TableParagraph"/>
              <w:spacing w:line="210" w:lineRule="exact"/>
              <w:ind w:left="119" w:right="112"/>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10" w:lineRule="exact"/>
              <w:ind w:left="88" w:right="76"/>
              <w:jc w:val="center"/>
              <w:rPr>
                <w:sz w:val="20"/>
              </w:rPr>
            </w:pPr>
            <w:r>
              <w:rPr>
                <w:sz w:val="20"/>
              </w:rPr>
              <w:t>how</w:t>
            </w:r>
          </w:p>
        </w:tc>
      </w:tr>
    </w:tbl>
    <w:p>
      <w:pPr>
        <w:pStyle w:val="BodyText"/>
        <w:spacing w:before="10"/>
        <w:rPr>
          <w:i/>
          <w:sz w:val="19"/>
        </w:rPr>
      </w:pPr>
    </w:p>
    <w:p>
      <w:pPr>
        <w:spacing w:before="0"/>
        <w:ind w:left="220" w:right="0" w:firstLine="0"/>
        <w:jc w:val="left"/>
        <w:rPr>
          <w:i/>
          <w:sz w:val="16"/>
        </w:rPr>
      </w:pPr>
      <w:r>
        <w:rPr>
          <w:i/>
          <w:sz w:val="16"/>
        </w:rPr>
        <w:t>Talk a Lot Elementary Book 3</w:t>
      </w:r>
    </w:p>
    <w:p>
      <w:pPr>
        <w:pStyle w:val="BodyText"/>
        <w:tabs>
          <w:tab w:pos="4282" w:val="left" w:leader="none"/>
          <w:tab w:pos="8507" w:val="left" w:leader="none"/>
        </w:tabs>
        <w:spacing w:before="6"/>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headerReference w:type="default" r:id="rId105"/>
          <w:footerReference w:type="default" r:id="rId106"/>
          <w:pgSz w:w="11900" w:h="16840"/>
          <w:pgMar w:header="707" w:footer="1012" w:top="2080" w:bottom="1200" w:left="1580" w:right="880"/>
          <w:pgNumType w:start="151"/>
        </w:sectPr>
      </w:pPr>
    </w:p>
    <w:p>
      <w:pPr>
        <w:pStyle w:val="BodyText"/>
        <w:rPr>
          <w:rFonts w:ascii="Times New Roman"/>
        </w:rPr>
      </w:pPr>
    </w:p>
    <w:p>
      <w:pPr>
        <w:pStyle w:val="BodyText"/>
        <w:spacing w:before="8"/>
        <w:rPr>
          <w:rFonts w:ascii="Times New Roman"/>
          <w:sz w:val="19"/>
        </w:rPr>
      </w:pPr>
    </w:p>
    <w:p>
      <w:pPr>
        <w:pStyle w:val="Heading5"/>
        <w:ind w:right="693"/>
      </w:pPr>
      <w:r>
        <w:rPr/>
        <w:t>Sentence Blocks</w:t>
      </w:r>
    </w:p>
    <w:p>
      <w:pPr>
        <w:pStyle w:val="BodyText"/>
        <w:spacing w:before="11"/>
        <w:rPr>
          <w:sz w:val="15"/>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220" w:right="0" w:firstLine="0"/>
        <w:jc w:val="left"/>
        <w:rPr>
          <w:sz w:val="16"/>
        </w:rPr>
      </w:pPr>
      <w:r>
        <w:rPr>
          <w:sz w:val="16"/>
          <w:u w:val="single"/>
        </w:rPr>
        <w:t>Airport</w:t>
      </w:r>
    </w:p>
    <w:p>
      <w:pPr>
        <w:pStyle w:val="BodyText"/>
        <w:spacing w:before="9"/>
        <w:rPr>
          <w:sz w:val="15"/>
        </w:rPr>
      </w:pPr>
    </w:p>
    <w:p>
      <w:pPr>
        <w:pStyle w:val="ListParagraph"/>
        <w:numPr>
          <w:ilvl w:val="0"/>
          <w:numId w:val="116"/>
        </w:numPr>
        <w:tabs>
          <w:tab w:pos="398" w:val="left" w:leader="none"/>
        </w:tabs>
        <w:spacing w:line="240" w:lineRule="auto" w:before="0" w:after="0"/>
        <w:ind w:left="397" w:right="0" w:hanging="178"/>
        <w:jc w:val="left"/>
        <w:rPr>
          <w:sz w:val="16"/>
        </w:rPr>
      </w:pPr>
      <w:r>
        <w:rPr>
          <w:sz w:val="16"/>
        </w:rPr>
        <w:t>Graham flies about three or four times a year.</w:t>
      </w:r>
    </w:p>
    <w:p>
      <w:pPr>
        <w:pStyle w:val="ListParagraph"/>
        <w:numPr>
          <w:ilvl w:val="0"/>
          <w:numId w:val="116"/>
        </w:numPr>
        <w:tabs>
          <w:tab w:pos="399" w:val="left" w:leader="none"/>
        </w:tabs>
        <w:spacing w:line="240" w:lineRule="auto" w:before="92" w:after="0"/>
        <w:ind w:left="398" w:right="0" w:hanging="179"/>
        <w:jc w:val="left"/>
        <w:rPr>
          <w:sz w:val="16"/>
        </w:rPr>
      </w:pPr>
      <w:r>
        <w:rPr>
          <w:sz w:val="16"/>
        </w:rPr>
        <w:t>Keith is flying economy class today, because he can’t afford an</w:t>
      </w:r>
      <w:r>
        <w:rPr>
          <w:spacing w:val="-2"/>
          <w:sz w:val="16"/>
        </w:rPr>
        <w:t> </w:t>
      </w:r>
      <w:r>
        <w:rPr>
          <w:sz w:val="16"/>
        </w:rPr>
        <w:t>upgrade.</w:t>
      </w:r>
    </w:p>
    <w:p>
      <w:pPr>
        <w:pStyle w:val="ListParagraph"/>
        <w:numPr>
          <w:ilvl w:val="0"/>
          <w:numId w:val="116"/>
        </w:numPr>
        <w:tabs>
          <w:tab w:pos="398" w:val="left" w:leader="none"/>
        </w:tabs>
        <w:spacing w:line="240" w:lineRule="auto" w:before="92" w:after="0"/>
        <w:ind w:left="397" w:right="0" w:hanging="178"/>
        <w:jc w:val="left"/>
        <w:rPr>
          <w:sz w:val="16"/>
        </w:rPr>
      </w:pPr>
      <w:r>
        <w:rPr>
          <w:sz w:val="16"/>
        </w:rPr>
        <w:t>Last year I bought some duty-free sunglasses from a little shop at the airport in</w:t>
      </w:r>
      <w:r>
        <w:rPr>
          <w:spacing w:val="-3"/>
          <w:sz w:val="16"/>
        </w:rPr>
        <w:t> </w:t>
      </w:r>
      <w:r>
        <w:rPr>
          <w:sz w:val="16"/>
        </w:rPr>
        <w:t>Minsk.</w:t>
      </w:r>
    </w:p>
    <w:p>
      <w:pPr>
        <w:pStyle w:val="ListParagraph"/>
        <w:numPr>
          <w:ilvl w:val="0"/>
          <w:numId w:val="116"/>
        </w:numPr>
        <w:tabs>
          <w:tab w:pos="398" w:val="left" w:leader="none"/>
        </w:tabs>
        <w:spacing w:line="240" w:lineRule="auto" w:before="92" w:after="0"/>
        <w:ind w:left="397" w:right="0" w:hanging="179"/>
        <w:jc w:val="left"/>
        <w:rPr>
          <w:sz w:val="16"/>
        </w:rPr>
      </w:pPr>
      <w:r>
        <w:rPr>
          <w:sz w:val="16"/>
        </w:rPr>
        <w:t>Lea and Buzz were going through customs when they were stopped by two armed security</w:t>
      </w:r>
      <w:r>
        <w:rPr>
          <w:spacing w:val="-8"/>
          <w:sz w:val="16"/>
        </w:rPr>
        <w:t> </w:t>
      </w:r>
      <w:r>
        <w:rPr>
          <w:sz w:val="16"/>
        </w:rPr>
        <w:t>guards.</w:t>
      </w:r>
    </w:p>
    <w:p>
      <w:pPr>
        <w:pStyle w:val="ListParagraph"/>
        <w:numPr>
          <w:ilvl w:val="0"/>
          <w:numId w:val="116"/>
        </w:numPr>
        <w:tabs>
          <w:tab w:pos="398" w:val="left" w:leader="none"/>
        </w:tabs>
        <w:spacing w:line="240" w:lineRule="auto" w:before="92" w:after="0"/>
        <w:ind w:left="397" w:right="0" w:hanging="178"/>
        <w:jc w:val="left"/>
        <w:rPr>
          <w:sz w:val="16"/>
        </w:rPr>
      </w:pPr>
      <w:r>
        <w:rPr>
          <w:sz w:val="16"/>
        </w:rPr>
        <w:t>Paul’s just landed at Heathrow</w:t>
      </w:r>
      <w:r>
        <w:rPr>
          <w:spacing w:val="-8"/>
          <w:sz w:val="16"/>
        </w:rPr>
        <w:t> </w:t>
      </w:r>
      <w:r>
        <w:rPr>
          <w:sz w:val="16"/>
        </w:rPr>
        <w:t>Airport.</w:t>
      </w:r>
    </w:p>
    <w:p>
      <w:pPr>
        <w:pStyle w:val="ListParagraph"/>
        <w:numPr>
          <w:ilvl w:val="0"/>
          <w:numId w:val="116"/>
        </w:numPr>
        <w:tabs>
          <w:tab w:pos="398" w:val="left" w:leader="none"/>
        </w:tabs>
        <w:spacing w:line="240" w:lineRule="auto" w:before="92" w:after="0"/>
        <w:ind w:left="397" w:right="0" w:hanging="178"/>
        <w:jc w:val="left"/>
        <w:rPr>
          <w:sz w:val="16"/>
        </w:rPr>
      </w:pPr>
      <w:r>
        <w:rPr>
          <w:sz w:val="16"/>
        </w:rPr>
        <w:t>I could book a flight for me and</w:t>
      </w:r>
      <w:r>
        <w:rPr>
          <w:spacing w:val="-6"/>
          <w:sz w:val="16"/>
        </w:rPr>
        <w:t> </w:t>
      </w:r>
      <w:r>
        <w:rPr>
          <w:sz w:val="16"/>
        </w:rPr>
        <w:t>Laura.</w:t>
      </w:r>
    </w:p>
    <w:p>
      <w:pPr>
        <w:pStyle w:val="ListParagraph"/>
        <w:numPr>
          <w:ilvl w:val="0"/>
          <w:numId w:val="116"/>
        </w:numPr>
        <w:tabs>
          <w:tab w:pos="398" w:val="left" w:leader="none"/>
        </w:tabs>
        <w:spacing w:line="240" w:lineRule="auto" w:before="92" w:after="0"/>
        <w:ind w:left="397" w:right="0" w:hanging="178"/>
        <w:jc w:val="left"/>
        <w:rPr>
          <w:sz w:val="16"/>
        </w:rPr>
      </w:pPr>
      <w:r>
        <w:rPr>
          <w:sz w:val="16"/>
        </w:rPr>
        <w:t>We’re going to pay for priority boarding tomorrow, because we don’t like to</w:t>
      </w:r>
      <w:r>
        <w:rPr>
          <w:spacing w:val="-3"/>
          <w:sz w:val="16"/>
        </w:rPr>
        <w:t> </w:t>
      </w:r>
      <w:r>
        <w:rPr>
          <w:sz w:val="16"/>
        </w:rPr>
        <w:t>queue.</w:t>
      </w:r>
    </w:p>
    <w:p>
      <w:pPr>
        <w:pStyle w:val="ListParagraph"/>
        <w:numPr>
          <w:ilvl w:val="0"/>
          <w:numId w:val="116"/>
        </w:numPr>
        <w:tabs>
          <w:tab w:pos="398" w:val="left" w:leader="none"/>
        </w:tabs>
        <w:spacing w:line="240" w:lineRule="auto" w:before="92" w:after="0"/>
        <w:ind w:left="397" w:right="0" w:hanging="178"/>
        <w:jc w:val="left"/>
        <w:rPr>
          <w:sz w:val="16"/>
        </w:rPr>
      </w:pPr>
      <w:r>
        <w:rPr>
          <w:sz w:val="16"/>
        </w:rPr>
        <w:t>If we use a different airline, we’ll have an exciting stopover in Bangkok next Friday</w:t>
      </w:r>
      <w:r>
        <w:rPr>
          <w:spacing w:val="-3"/>
          <w:sz w:val="16"/>
        </w:rPr>
        <w:t> </w:t>
      </w:r>
      <w:r>
        <w:rPr>
          <w:sz w:val="16"/>
        </w:rPr>
        <w:t>night.</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220" w:right="0" w:firstLine="0"/>
        <w:jc w:val="left"/>
        <w:rPr>
          <w:sz w:val="16"/>
        </w:rPr>
      </w:pPr>
      <w:r>
        <w:rPr>
          <w:sz w:val="16"/>
          <w:u w:val="single"/>
        </w:rPr>
        <w:t>Airport</w:t>
      </w:r>
    </w:p>
    <w:p>
      <w:pPr>
        <w:pStyle w:val="BodyText"/>
        <w:rPr>
          <w:sz w:val="16"/>
        </w:rPr>
      </w:pPr>
    </w:p>
    <w:p>
      <w:pPr>
        <w:pStyle w:val="ListParagraph"/>
        <w:numPr>
          <w:ilvl w:val="0"/>
          <w:numId w:val="117"/>
        </w:numPr>
        <w:tabs>
          <w:tab w:pos="398" w:val="left" w:leader="none"/>
        </w:tabs>
        <w:spacing w:line="240" w:lineRule="auto" w:before="0" w:after="0"/>
        <w:ind w:left="397" w:right="0" w:hanging="178"/>
        <w:jc w:val="left"/>
        <w:rPr>
          <w:sz w:val="16"/>
        </w:rPr>
      </w:pPr>
      <w:r>
        <w:rPr>
          <w:sz w:val="16"/>
        </w:rPr>
        <w:t>Graham flies </w:t>
      </w:r>
      <w:r>
        <w:rPr>
          <w:color w:val="9A9A9A"/>
          <w:sz w:val="16"/>
        </w:rPr>
        <w:t>about </w:t>
      </w:r>
      <w:r>
        <w:rPr>
          <w:sz w:val="16"/>
        </w:rPr>
        <w:t>three </w:t>
      </w:r>
      <w:r>
        <w:rPr>
          <w:color w:val="9A9A9A"/>
          <w:sz w:val="16"/>
        </w:rPr>
        <w:t>or </w:t>
      </w:r>
      <w:r>
        <w:rPr>
          <w:sz w:val="16"/>
        </w:rPr>
        <w:t>four times </w:t>
      </w:r>
      <w:r>
        <w:rPr>
          <w:color w:val="9A9A9A"/>
          <w:sz w:val="16"/>
        </w:rPr>
        <w:t>a</w:t>
      </w:r>
      <w:r>
        <w:rPr>
          <w:color w:val="9A9A9A"/>
          <w:spacing w:val="-3"/>
          <w:sz w:val="16"/>
        </w:rPr>
        <w:t> </w:t>
      </w:r>
      <w:r>
        <w:rPr>
          <w:sz w:val="16"/>
        </w:rPr>
        <w:t>year.</w:t>
      </w:r>
    </w:p>
    <w:p>
      <w:pPr>
        <w:pStyle w:val="ListParagraph"/>
        <w:numPr>
          <w:ilvl w:val="0"/>
          <w:numId w:val="117"/>
        </w:numPr>
        <w:tabs>
          <w:tab w:pos="398" w:val="left" w:leader="none"/>
        </w:tabs>
        <w:spacing w:line="240" w:lineRule="auto" w:before="92" w:after="0"/>
        <w:ind w:left="397" w:right="0" w:hanging="178"/>
        <w:jc w:val="left"/>
        <w:rPr>
          <w:sz w:val="16"/>
        </w:rPr>
      </w:pPr>
      <w:r>
        <w:rPr>
          <w:sz w:val="16"/>
        </w:rPr>
        <w:t>Keith </w:t>
      </w:r>
      <w:r>
        <w:rPr>
          <w:color w:val="9A9A9A"/>
          <w:sz w:val="16"/>
        </w:rPr>
        <w:t>is </w:t>
      </w:r>
      <w:r>
        <w:rPr>
          <w:sz w:val="16"/>
        </w:rPr>
        <w:t>flying economy class today, </w:t>
      </w:r>
      <w:r>
        <w:rPr>
          <w:color w:val="9A9A9A"/>
          <w:sz w:val="16"/>
        </w:rPr>
        <w:t>because he </w:t>
      </w:r>
      <w:r>
        <w:rPr>
          <w:sz w:val="16"/>
        </w:rPr>
        <w:t>can’t afford </w:t>
      </w:r>
      <w:r>
        <w:rPr>
          <w:color w:val="9A9A9A"/>
          <w:sz w:val="16"/>
        </w:rPr>
        <w:t>an</w:t>
      </w:r>
      <w:r>
        <w:rPr>
          <w:color w:val="9A9A9A"/>
          <w:spacing w:val="-4"/>
          <w:sz w:val="16"/>
        </w:rPr>
        <w:t> </w:t>
      </w:r>
      <w:r>
        <w:rPr>
          <w:sz w:val="16"/>
        </w:rPr>
        <w:t>upgrade.</w:t>
      </w:r>
    </w:p>
    <w:p>
      <w:pPr>
        <w:pStyle w:val="ListParagraph"/>
        <w:numPr>
          <w:ilvl w:val="0"/>
          <w:numId w:val="117"/>
        </w:numPr>
        <w:tabs>
          <w:tab w:pos="398" w:val="left" w:leader="none"/>
        </w:tabs>
        <w:spacing w:line="240" w:lineRule="auto" w:before="92" w:after="0"/>
        <w:ind w:left="397" w:right="0" w:hanging="178"/>
        <w:jc w:val="left"/>
        <w:rPr>
          <w:sz w:val="16"/>
        </w:rPr>
      </w:pPr>
      <w:r>
        <w:rPr>
          <w:sz w:val="16"/>
        </w:rPr>
        <w:t>Last year </w:t>
      </w:r>
      <w:r>
        <w:rPr>
          <w:color w:val="9A9A9A"/>
          <w:sz w:val="16"/>
        </w:rPr>
        <w:t>I </w:t>
      </w:r>
      <w:r>
        <w:rPr>
          <w:sz w:val="16"/>
        </w:rPr>
        <w:t>bought </w:t>
      </w:r>
      <w:r>
        <w:rPr>
          <w:color w:val="9A9A9A"/>
          <w:sz w:val="16"/>
        </w:rPr>
        <w:t>some </w:t>
      </w:r>
      <w:r>
        <w:rPr>
          <w:sz w:val="16"/>
        </w:rPr>
        <w:t>duty-free sunglasses </w:t>
      </w:r>
      <w:r>
        <w:rPr>
          <w:color w:val="9A9A9A"/>
          <w:sz w:val="16"/>
        </w:rPr>
        <w:t>from a </w:t>
      </w:r>
      <w:r>
        <w:rPr>
          <w:sz w:val="16"/>
        </w:rPr>
        <w:t>little shop </w:t>
      </w:r>
      <w:r>
        <w:rPr>
          <w:color w:val="9A9A9A"/>
          <w:sz w:val="16"/>
        </w:rPr>
        <w:t>at the </w:t>
      </w:r>
      <w:r>
        <w:rPr>
          <w:sz w:val="16"/>
        </w:rPr>
        <w:t>airport </w:t>
      </w:r>
      <w:r>
        <w:rPr>
          <w:color w:val="9A9A9A"/>
          <w:sz w:val="16"/>
        </w:rPr>
        <w:t>in</w:t>
      </w:r>
      <w:r>
        <w:rPr>
          <w:color w:val="9A9A9A"/>
          <w:spacing w:val="-7"/>
          <w:sz w:val="16"/>
        </w:rPr>
        <w:t> </w:t>
      </w:r>
      <w:r>
        <w:rPr>
          <w:sz w:val="16"/>
        </w:rPr>
        <w:t>Minsk.</w:t>
      </w:r>
    </w:p>
    <w:p>
      <w:pPr>
        <w:pStyle w:val="ListParagraph"/>
        <w:numPr>
          <w:ilvl w:val="0"/>
          <w:numId w:val="117"/>
        </w:numPr>
        <w:tabs>
          <w:tab w:pos="398" w:val="left" w:leader="none"/>
        </w:tabs>
        <w:spacing w:line="240" w:lineRule="auto" w:before="92" w:after="0"/>
        <w:ind w:left="397" w:right="0" w:hanging="178"/>
        <w:jc w:val="left"/>
        <w:rPr>
          <w:sz w:val="16"/>
        </w:rPr>
      </w:pPr>
      <w:r>
        <w:rPr>
          <w:sz w:val="16"/>
        </w:rPr>
        <w:t>Lea </w:t>
      </w:r>
      <w:r>
        <w:rPr>
          <w:color w:val="9A9A9A"/>
          <w:sz w:val="16"/>
        </w:rPr>
        <w:t>and </w:t>
      </w:r>
      <w:r>
        <w:rPr>
          <w:sz w:val="16"/>
        </w:rPr>
        <w:t>Buzz </w:t>
      </w:r>
      <w:r>
        <w:rPr>
          <w:color w:val="9A9A9A"/>
          <w:sz w:val="16"/>
        </w:rPr>
        <w:t>were </w:t>
      </w:r>
      <w:r>
        <w:rPr>
          <w:sz w:val="16"/>
        </w:rPr>
        <w:t>going through customs </w:t>
      </w:r>
      <w:r>
        <w:rPr>
          <w:color w:val="9A9A9A"/>
          <w:sz w:val="16"/>
        </w:rPr>
        <w:t>when they were </w:t>
      </w:r>
      <w:r>
        <w:rPr>
          <w:sz w:val="16"/>
        </w:rPr>
        <w:t>stopped </w:t>
      </w:r>
      <w:r>
        <w:rPr>
          <w:color w:val="9A9A9A"/>
          <w:sz w:val="16"/>
        </w:rPr>
        <w:t>by </w:t>
      </w:r>
      <w:r>
        <w:rPr>
          <w:sz w:val="16"/>
        </w:rPr>
        <w:t>two armed security</w:t>
      </w:r>
      <w:r>
        <w:rPr>
          <w:spacing w:val="-12"/>
          <w:sz w:val="16"/>
        </w:rPr>
        <w:t> </w:t>
      </w:r>
      <w:r>
        <w:rPr>
          <w:sz w:val="16"/>
        </w:rPr>
        <w:t>guards.</w:t>
      </w:r>
    </w:p>
    <w:p>
      <w:pPr>
        <w:pStyle w:val="ListParagraph"/>
        <w:numPr>
          <w:ilvl w:val="0"/>
          <w:numId w:val="117"/>
        </w:numPr>
        <w:tabs>
          <w:tab w:pos="398" w:val="left" w:leader="none"/>
        </w:tabs>
        <w:spacing w:line="240" w:lineRule="auto" w:before="92" w:after="0"/>
        <w:ind w:left="397" w:right="0" w:hanging="179"/>
        <w:jc w:val="left"/>
        <w:rPr>
          <w:sz w:val="16"/>
        </w:rPr>
      </w:pPr>
      <w:r>
        <w:rPr>
          <w:sz w:val="16"/>
        </w:rPr>
        <w:t>Paul’s just landed </w:t>
      </w:r>
      <w:r>
        <w:rPr>
          <w:color w:val="9A9A9A"/>
          <w:sz w:val="16"/>
        </w:rPr>
        <w:t>at </w:t>
      </w:r>
      <w:r>
        <w:rPr>
          <w:sz w:val="16"/>
        </w:rPr>
        <w:t>Heathrow</w:t>
      </w:r>
      <w:r>
        <w:rPr>
          <w:spacing w:val="-3"/>
          <w:sz w:val="16"/>
        </w:rPr>
        <w:t> </w:t>
      </w:r>
      <w:r>
        <w:rPr>
          <w:sz w:val="16"/>
        </w:rPr>
        <w:t>Airport.</w:t>
      </w:r>
    </w:p>
    <w:p>
      <w:pPr>
        <w:pStyle w:val="ListParagraph"/>
        <w:numPr>
          <w:ilvl w:val="0"/>
          <w:numId w:val="117"/>
        </w:numPr>
        <w:tabs>
          <w:tab w:pos="398" w:val="left" w:leader="none"/>
        </w:tabs>
        <w:spacing w:line="240" w:lineRule="auto" w:before="92" w:after="0"/>
        <w:ind w:left="397" w:right="0" w:hanging="178"/>
        <w:jc w:val="left"/>
        <w:rPr>
          <w:sz w:val="16"/>
        </w:rPr>
      </w:pPr>
      <w:r>
        <w:rPr>
          <w:color w:val="9A9A9A"/>
          <w:sz w:val="16"/>
        </w:rPr>
        <w:t>I could </w:t>
      </w:r>
      <w:r>
        <w:rPr>
          <w:sz w:val="16"/>
        </w:rPr>
        <w:t>book </w:t>
      </w:r>
      <w:r>
        <w:rPr>
          <w:color w:val="9A9A9A"/>
          <w:sz w:val="16"/>
        </w:rPr>
        <w:t>a </w:t>
      </w:r>
      <w:r>
        <w:rPr>
          <w:sz w:val="16"/>
        </w:rPr>
        <w:t>flight </w:t>
      </w:r>
      <w:r>
        <w:rPr>
          <w:color w:val="9A9A9A"/>
          <w:sz w:val="16"/>
        </w:rPr>
        <w:t>for me and</w:t>
      </w:r>
      <w:r>
        <w:rPr>
          <w:color w:val="9A9A9A"/>
          <w:spacing w:val="-3"/>
          <w:sz w:val="16"/>
        </w:rPr>
        <w:t> </w:t>
      </w:r>
      <w:r>
        <w:rPr>
          <w:sz w:val="16"/>
        </w:rPr>
        <w:t>Laura.</w:t>
      </w:r>
    </w:p>
    <w:p>
      <w:pPr>
        <w:pStyle w:val="ListParagraph"/>
        <w:numPr>
          <w:ilvl w:val="0"/>
          <w:numId w:val="117"/>
        </w:numPr>
        <w:tabs>
          <w:tab w:pos="398" w:val="left" w:leader="none"/>
        </w:tabs>
        <w:spacing w:line="240" w:lineRule="auto" w:before="92" w:after="0"/>
        <w:ind w:left="397" w:right="0" w:hanging="179"/>
        <w:jc w:val="left"/>
        <w:rPr>
          <w:sz w:val="16"/>
        </w:rPr>
      </w:pPr>
      <w:r>
        <w:rPr>
          <w:color w:val="9A9A9A"/>
          <w:sz w:val="16"/>
        </w:rPr>
        <w:t>We’re going to </w:t>
      </w:r>
      <w:r>
        <w:rPr>
          <w:sz w:val="16"/>
        </w:rPr>
        <w:t>pay </w:t>
      </w:r>
      <w:r>
        <w:rPr>
          <w:color w:val="9A9A9A"/>
          <w:sz w:val="16"/>
        </w:rPr>
        <w:t>for </w:t>
      </w:r>
      <w:r>
        <w:rPr>
          <w:sz w:val="16"/>
        </w:rPr>
        <w:t>priority boarding tomorrow, </w:t>
      </w:r>
      <w:r>
        <w:rPr>
          <w:color w:val="9A9A9A"/>
          <w:sz w:val="16"/>
        </w:rPr>
        <w:t>because we </w:t>
      </w:r>
      <w:r>
        <w:rPr>
          <w:sz w:val="16"/>
        </w:rPr>
        <w:t>don’t like </w:t>
      </w:r>
      <w:r>
        <w:rPr>
          <w:color w:val="9A9A9A"/>
          <w:sz w:val="16"/>
        </w:rPr>
        <w:t>to</w:t>
      </w:r>
      <w:r>
        <w:rPr>
          <w:color w:val="9A9A9A"/>
          <w:spacing w:val="-5"/>
          <w:sz w:val="16"/>
        </w:rPr>
        <w:t> </w:t>
      </w:r>
      <w:r>
        <w:rPr>
          <w:sz w:val="16"/>
        </w:rPr>
        <w:t>queue.</w:t>
      </w:r>
    </w:p>
    <w:p>
      <w:pPr>
        <w:pStyle w:val="ListParagraph"/>
        <w:numPr>
          <w:ilvl w:val="0"/>
          <w:numId w:val="117"/>
        </w:numPr>
        <w:tabs>
          <w:tab w:pos="398" w:val="left" w:leader="none"/>
        </w:tabs>
        <w:spacing w:line="240" w:lineRule="auto" w:before="92" w:after="0"/>
        <w:ind w:left="397" w:right="0" w:hanging="179"/>
        <w:jc w:val="left"/>
        <w:rPr>
          <w:sz w:val="16"/>
        </w:rPr>
      </w:pPr>
      <w:r>
        <w:rPr>
          <w:color w:val="9A9A9A"/>
          <w:sz w:val="16"/>
        </w:rPr>
        <w:t>If we </w:t>
      </w:r>
      <w:r>
        <w:rPr>
          <w:sz w:val="16"/>
        </w:rPr>
        <w:t>use </w:t>
      </w:r>
      <w:r>
        <w:rPr>
          <w:color w:val="9A9A9A"/>
          <w:sz w:val="16"/>
        </w:rPr>
        <w:t>a </w:t>
      </w:r>
      <w:r>
        <w:rPr>
          <w:sz w:val="16"/>
        </w:rPr>
        <w:t>different airline, </w:t>
      </w:r>
      <w:r>
        <w:rPr>
          <w:color w:val="9A9A9A"/>
          <w:sz w:val="16"/>
        </w:rPr>
        <w:t>we’ll </w:t>
      </w:r>
      <w:r>
        <w:rPr>
          <w:sz w:val="16"/>
        </w:rPr>
        <w:t>have </w:t>
      </w:r>
      <w:r>
        <w:rPr>
          <w:color w:val="9A9A9A"/>
          <w:sz w:val="16"/>
        </w:rPr>
        <w:t>an </w:t>
      </w:r>
      <w:r>
        <w:rPr>
          <w:sz w:val="16"/>
        </w:rPr>
        <w:t>exciting stopover </w:t>
      </w:r>
      <w:r>
        <w:rPr>
          <w:color w:val="9A9A9A"/>
          <w:sz w:val="16"/>
        </w:rPr>
        <w:t>in </w:t>
      </w:r>
      <w:r>
        <w:rPr>
          <w:sz w:val="16"/>
        </w:rPr>
        <w:t>Bangkok </w:t>
      </w:r>
      <w:r>
        <w:rPr>
          <w:color w:val="9A9A9A"/>
          <w:sz w:val="16"/>
        </w:rPr>
        <w:t>next </w:t>
      </w:r>
      <w:r>
        <w:rPr>
          <w:sz w:val="16"/>
        </w:rPr>
        <w:t>Friday</w:t>
      </w:r>
      <w:r>
        <w:rPr>
          <w:spacing w:val="-6"/>
          <w:sz w:val="16"/>
        </w:rPr>
        <w:t> </w:t>
      </w:r>
      <w:r>
        <w:rPr>
          <w:sz w:val="16"/>
        </w:rPr>
        <w:t>night.</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880"/>
        </w:sectPr>
      </w:pPr>
    </w:p>
    <w:p>
      <w:pPr>
        <w:pStyle w:val="BodyText"/>
        <w:rPr>
          <w:rFonts w:ascii="Times New Roman"/>
        </w:rPr>
      </w:pPr>
    </w:p>
    <w:p>
      <w:pPr>
        <w:pStyle w:val="BodyText"/>
        <w:spacing w:before="8"/>
        <w:rPr>
          <w:rFonts w:ascii="Times New Roman"/>
          <w:sz w:val="19"/>
        </w:rPr>
      </w:pPr>
    </w:p>
    <w:p>
      <w:pPr>
        <w:pStyle w:val="Heading5"/>
        <w:ind w:right="693"/>
      </w:pPr>
      <w:r>
        <w:rPr/>
        <w:t>Sentence Blocks</w:t>
      </w:r>
    </w:p>
    <w:p>
      <w:pPr>
        <w:pStyle w:val="BodyText"/>
        <w:spacing w:before="9"/>
        <w:rPr>
          <w:sz w:val="15"/>
        </w:rPr>
      </w:pPr>
    </w:p>
    <w:p>
      <w:pPr>
        <w:spacing w:before="95"/>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220" w:right="0" w:firstLine="0"/>
        <w:jc w:val="left"/>
        <w:rPr>
          <w:sz w:val="16"/>
        </w:rPr>
      </w:pPr>
      <w:r>
        <w:rPr>
          <w:sz w:val="16"/>
          <w:u w:val="single"/>
        </w:rPr>
        <w:t>Airport</w:t>
      </w:r>
    </w:p>
    <w:p>
      <w:pPr>
        <w:pStyle w:val="BodyText"/>
        <w:spacing w:before="9"/>
        <w:rPr>
          <w:sz w:val="23"/>
        </w:rPr>
      </w:pPr>
    </w:p>
    <w:p>
      <w:pPr>
        <w:pStyle w:val="ListParagraph"/>
        <w:numPr>
          <w:ilvl w:val="0"/>
          <w:numId w:val="118"/>
        </w:numPr>
        <w:tabs>
          <w:tab w:pos="398" w:val="left" w:leader="none"/>
        </w:tabs>
        <w:spacing w:line="240" w:lineRule="auto" w:before="95" w:after="0"/>
        <w:ind w:left="397" w:right="0" w:hanging="178"/>
        <w:jc w:val="left"/>
        <w:rPr>
          <w:sz w:val="16"/>
        </w:rPr>
      </w:pPr>
      <w:r>
        <w:rPr>
          <w:sz w:val="16"/>
          <w:u w:val="single"/>
        </w:rPr>
        <w:t>Gra</w:t>
      </w:r>
      <w:r>
        <w:rPr>
          <w:sz w:val="16"/>
        </w:rPr>
        <w:t>ham </w:t>
      </w:r>
      <w:r>
        <w:rPr>
          <w:sz w:val="16"/>
          <w:u w:val="single"/>
        </w:rPr>
        <w:t>flies</w:t>
      </w:r>
      <w:r>
        <w:rPr>
          <w:sz w:val="16"/>
        </w:rPr>
        <w:t> </w:t>
      </w:r>
      <w:r>
        <w:rPr>
          <w:color w:val="9A9A9A"/>
          <w:sz w:val="16"/>
        </w:rPr>
        <w:t>about</w:t>
      </w:r>
      <w:r>
        <w:rPr>
          <w:sz w:val="16"/>
        </w:rPr>
        <w:t> </w:t>
      </w:r>
      <w:r>
        <w:rPr>
          <w:sz w:val="16"/>
          <w:u w:val="single"/>
        </w:rPr>
        <w:t>three</w:t>
      </w:r>
      <w:r>
        <w:rPr>
          <w:sz w:val="16"/>
        </w:rPr>
        <w:t> </w:t>
      </w:r>
      <w:r>
        <w:rPr>
          <w:color w:val="9A9A9A"/>
          <w:sz w:val="16"/>
        </w:rPr>
        <w:t>or</w:t>
      </w:r>
      <w:r>
        <w:rPr>
          <w:sz w:val="16"/>
        </w:rPr>
        <w:t> </w:t>
      </w:r>
      <w:r>
        <w:rPr>
          <w:sz w:val="16"/>
          <w:u w:val="single"/>
        </w:rPr>
        <w:t>four times</w:t>
      </w:r>
      <w:r>
        <w:rPr>
          <w:sz w:val="16"/>
        </w:rPr>
        <w:t> </w:t>
      </w:r>
      <w:r>
        <w:rPr>
          <w:color w:val="9A9A9A"/>
          <w:sz w:val="16"/>
        </w:rPr>
        <w:t>a</w:t>
      </w:r>
      <w:r>
        <w:rPr>
          <w:spacing w:val="-2"/>
          <w:sz w:val="16"/>
        </w:rPr>
        <w:t> </w:t>
      </w:r>
      <w:r>
        <w:rPr>
          <w:sz w:val="16"/>
          <w:u w:val="single"/>
        </w:rPr>
        <w:t>year</w:t>
      </w:r>
      <w:r>
        <w:rPr>
          <w:sz w:val="16"/>
        </w:rPr>
        <w:t>.</w:t>
      </w:r>
    </w:p>
    <w:p>
      <w:pPr>
        <w:pStyle w:val="BodyText"/>
        <w:rPr>
          <w:sz w:val="18"/>
        </w:rPr>
      </w:pPr>
    </w:p>
    <w:p>
      <w:pPr>
        <w:pStyle w:val="ListParagraph"/>
        <w:numPr>
          <w:ilvl w:val="0"/>
          <w:numId w:val="118"/>
        </w:numPr>
        <w:tabs>
          <w:tab w:pos="398" w:val="left" w:leader="none"/>
        </w:tabs>
        <w:spacing w:line="240" w:lineRule="auto" w:before="160" w:after="0"/>
        <w:ind w:left="397" w:right="0" w:hanging="179"/>
        <w:jc w:val="left"/>
        <w:rPr>
          <w:sz w:val="16"/>
        </w:rPr>
      </w:pPr>
      <w:r>
        <w:rPr>
          <w:sz w:val="16"/>
          <w:u w:val="single"/>
        </w:rPr>
        <w:t>Keith</w:t>
      </w:r>
      <w:r>
        <w:rPr>
          <w:sz w:val="16"/>
        </w:rPr>
        <w:t> </w:t>
      </w:r>
      <w:r>
        <w:rPr>
          <w:color w:val="9A9A9A"/>
          <w:sz w:val="16"/>
        </w:rPr>
        <w:t>is</w:t>
      </w:r>
      <w:r>
        <w:rPr>
          <w:sz w:val="16"/>
        </w:rPr>
        <w:t> </w:t>
      </w:r>
      <w:r>
        <w:rPr>
          <w:sz w:val="16"/>
          <w:u w:val="single"/>
        </w:rPr>
        <w:t>fly</w:t>
      </w:r>
      <w:r>
        <w:rPr>
          <w:sz w:val="16"/>
        </w:rPr>
        <w:t>ing e</w:t>
      </w:r>
      <w:r>
        <w:rPr>
          <w:sz w:val="16"/>
          <w:u w:val="single"/>
        </w:rPr>
        <w:t>con</w:t>
      </w:r>
      <w:r>
        <w:rPr>
          <w:sz w:val="16"/>
        </w:rPr>
        <w:t>omy </w:t>
      </w:r>
      <w:r>
        <w:rPr>
          <w:sz w:val="16"/>
          <w:u w:val="single"/>
        </w:rPr>
        <w:t>class</w:t>
      </w:r>
      <w:r>
        <w:rPr>
          <w:sz w:val="16"/>
        </w:rPr>
        <w:t> to</w:t>
      </w:r>
      <w:r>
        <w:rPr>
          <w:sz w:val="16"/>
          <w:u w:val="single"/>
        </w:rPr>
        <w:t>day</w:t>
      </w:r>
      <w:r>
        <w:rPr>
          <w:sz w:val="16"/>
        </w:rPr>
        <w:t>, </w:t>
      </w:r>
      <w:r>
        <w:rPr>
          <w:color w:val="9A9A9A"/>
          <w:sz w:val="16"/>
        </w:rPr>
        <w:t>because he</w:t>
      </w:r>
      <w:r>
        <w:rPr>
          <w:sz w:val="16"/>
        </w:rPr>
        <w:t> </w:t>
      </w:r>
      <w:r>
        <w:rPr>
          <w:sz w:val="16"/>
          <w:u w:val="single"/>
        </w:rPr>
        <w:t>can’t</w:t>
      </w:r>
      <w:r>
        <w:rPr>
          <w:sz w:val="16"/>
        </w:rPr>
        <w:t> a</w:t>
      </w:r>
      <w:r>
        <w:rPr>
          <w:sz w:val="16"/>
          <w:u w:val="single"/>
        </w:rPr>
        <w:t>fford</w:t>
      </w:r>
      <w:r>
        <w:rPr>
          <w:sz w:val="16"/>
        </w:rPr>
        <w:t> </w:t>
      </w:r>
      <w:r>
        <w:rPr>
          <w:color w:val="9A9A9A"/>
          <w:sz w:val="16"/>
        </w:rPr>
        <w:t>an</w:t>
      </w:r>
      <w:r>
        <w:rPr>
          <w:spacing w:val="-4"/>
          <w:sz w:val="16"/>
        </w:rPr>
        <w:t> </w:t>
      </w:r>
      <w:r>
        <w:rPr>
          <w:sz w:val="16"/>
          <w:u w:val="single"/>
        </w:rPr>
        <w:t>up</w:t>
      </w:r>
      <w:r>
        <w:rPr>
          <w:sz w:val="16"/>
        </w:rPr>
        <w:t>grade.</w:t>
      </w:r>
    </w:p>
    <w:p>
      <w:pPr>
        <w:pStyle w:val="BodyText"/>
        <w:rPr>
          <w:sz w:val="18"/>
        </w:rPr>
      </w:pPr>
    </w:p>
    <w:p>
      <w:pPr>
        <w:pStyle w:val="ListParagraph"/>
        <w:numPr>
          <w:ilvl w:val="0"/>
          <w:numId w:val="118"/>
        </w:numPr>
        <w:tabs>
          <w:tab w:pos="398" w:val="left" w:leader="none"/>
        </w:tabs>
        <w:spacing w:line="240" w:lineRule="auto" w:before="161" w:after="0"/>
        <w:ind w:left="397" w:right="0" w:hanging="179"/>
        <w:jc w:val="left"/>
        <w:rPr>
          <w:sz w:val="16"/>
        </w:rPr>
      </w:pPr>
      <w:r>
        <w:rPr>
          <w:sz w:val="16"/>
          <w:u w:val="single"/>
        </w:rPr>
        <w:t>Last year</w:t>
      </w:r>
      <w:r>
        <w:rPr>
          <w:sz w:val="16"/>
        </w:rPr>
        <w:t> </w:t>
      </w:r>
      <w:r>
        <w:rPr>
          <w:color w:val="9A9A9A"/>
          <w:sz w:val="16"/>
        </w:rPr>
        <w:t>I</w:t>
      </w:r>
      <w:r>
        <w:rPr>
          <w:sz w:val="16"/>
        </w:rPr>
        <w:t> </w:t>
      </w:r>
      <w:r>
        <w:rPr>
          <w:sz w:val="16"/>
          <w:u w:val="single"/>
        </w:rPr>
        <w:t>bought</w:t>
      </w:r>
      <w:r>
        <w:rPr>
          <w:sz w:val="16"/>
        </w:rPr>
        <w:t> </w:t>
      </w:r>
      <w:r>
        <w:rPr>
          <w:color w:val="9A9A9A"/>
          <w:sz w:val="16"/>
        </w:rPr>
        <w:t>some</w:t>
      </w:r>
      <w:r>
        <w:rPr>
          <w:sz w:val="16"/>
        </w:rPr>
        <w:t> </w:t>
      </w:r>
      <w:r>
        <w:rPr>
          <w:sz w:val="16"/>
          <w:u w:val="single"/>
        </w:rPr>
        <w:t>du</w:t>
      </w:r>
      <w:r>
        <w:rPr>
          <w:sz w:val="16"/>
        </w:rPr>
        <w:t>ty-</w:t>
      </w:r>
      <w:r>
        <w:rPr>
          <w:sz w:val="16"/>
          <w:u w:val="single"/>
        </w:rPr>
        <w:t>free sun</w:t>
      </w:r>
      <w:r>
        <w:rPr>
          <w:sz w:val="16"/>
        </w:rPr>
        <w:t>glasses </w:t>
      </w:r>
      <w:r>
        <w:rPr>
          <w:color w:val="9A9A9A"/>
          <w:sz w:val="16"/>
        </w:rPr>
        <w:t>from a </w:t>
      </w:r>
      <w:r>
        <w:rPr>
          <w:sz w:val="16"/>
        </w:rPr>
        <w:t>little </w:t>
      </w:r>
      <w:r>
        <w:rPr>
          <w:sz w:val="16"/>
          <w:u w:val="single"/>
        </w:rPr>
        <w:t>shop</w:t>
      </w:r>
      <w:r>
        <w:rPr>
          <w:sz w:val="16"/>
        </w:rPr>
        <w:t> </w:t>
      </w:r>
      <w:r>
        <w:rPr>
          <w:color w:val="9A9A9A"/>
          <w:sz w:val="16"/>
        </w:rPr>
        <w:t>at the</w:t>
      </w:r>
      <w:r>
        <w:rPr>
          <w:sz w:val="16"/>
        </w:rPr>
        <w:t> </w:t>
      </w:r>
      <w:r>
        <w:rPr>
          <w:sz w:val="16"/>
          <w:u w:val="single"/>
        </w:rPr>
        <w:t>air</w:t>
      </w:r>
      <w:r>
        <w:rPr>
          <w:sz w:val="16"/>
        </w:rPr>
        <w:t>port </w:t>
      </w:r>
      <w:r>
        <w:rPr>
          <w:color w:val="9A9A9A"/>
          <w:sz w:val="16"/>
        </w:rPr>
        <w:t>in</w:t>
      </w:r>
      <w:r>
        <w:rPr>
          <w:spacing w:val="-8"/>
          <w:sz w:val="16"/>
        </w:rPr>
        <w:t> </w:t>
      </w:r>
      <w:r>
        <w:rPr>
          <w:sz w:val="16"/>
          <w:u w:val="single"/>
        </w:rPr>
        <w:t>Minsk</w:t>
      </w:r>
      <w:r>
        <w:rPr>
          <w:sz w:val="16"/>
        </w:rPr>
        <w:t>.</w:t>
      </w:r>
    </w:p>
    <w:p>
      <w:pPr>
        <w:pStyle w:val="BodyText"/>
        <w:spacing w:line="20" w:lineRule="exact"/>
        <w:ind w:left="4176"/>
        <w:rPr>
          <w:sz w:val="2"/>
        </w:rPr>
      </w:pPr>
      <w:r>
        <w:rPr>
          <w:sz w:val="2"/>
        </w:rPr>
        <w:pict>
          <v:group style="width:3.6pt;height:.6pt;mso-position-horizontal-relative:char;mso-position-vertical-relative:line" coordorigin="0,0" coordsize="72,12">
            <v:rect style="position:absolute;left:0;top:0;width:72;height:12" filled="true" fillcolor="#000000" stroked="false">
              <v:fill type="solid"/>
            </v:rect>
          </v:group>
        </w:pict>
      </w:r>
      <w:r>
        <w:rPr>
          <w:sz w:val="2"/>
        </w:rPr>
      </w:r>
    </w:p>
    <w:p>
      <w:pPr>
        <w:pStyle w:val="BodyText"/>
        <w:rPr>
          <w:sz w:val="18"/>
        </w:rPr>
      </w:pPr>
    </w:p>
    <w:p>
      <w:pPr>
        <w:pStyle w:val="ListParagraph"/>
        <w:numPr>
          <w:ilvl w:val="0"/>
          <w:numId w:val="118"/>
        </w:numPr>
        <w:tabs>
          <w:tab w:pos="398" w:val="left" w:leader="none"/>
        </w:tabs>
        <w:spacing w:line="240" w:lineRule="auto" w:before="141" w:after="0"/>
        <w:ind w:left="397" w:right="0" w:hanging="179"/>
        <w:jc w:val="left"/>
        <w:rPr>
          <w:sz w:val="16"/>
        </w:rPr>
      </w:pPr>
      <w:r>
        <w:rPr>
          <w:sz w:val="16"/>
          <w:u w:val="single"/>
        </w:rPr>
        <w:t>Lea</w:t>
      </w:r>
      <w:r>
        <w:rPr>
          <w:sz w:val="16"/>
        </w:rPr>
        <w:t> </w:t>
      </w:r>
      <w:r>
        <w:rPr>
          <w:color w:val="9A9A9A"/>
          <w:sz w:val="16"/>
        </w:rPr>
        <w:t>and</w:t>
      </w:r>
      <w:r>
        <w:rPr>
          <w:sz w:val="16"/>
        </w:rPr>
        <w:t> </w:t>
      </w:r>
      <w:r>
        <w:rPr>
          <w:sz w:val="16"/>
          <w:u w:val="single"/>
        </w:rPr>
        <w:t>Buzz</w:t>
      </w:r>
      <w:r>
        <w:rPr>
          <w:sz w:val="16"/>
        </w:rPr>
        <w:t> </w:t>
      </w:r>
      <w:r>
        <w:rPr>
          <w:color w:val="9A9A9A"/>
          <w:sz w:val="16"/>
        </w:rPr>
        <w:t>were</w:t>
      </w:r>
      <w:r>
        <w:rPr>
          <w:sz w:val="16"/>
        </w:rPr>
        <w:t> </w:t>
      </w:r>
      <w:r>
        <w:rPr>
          <w:sz w:val="16"/>
          <w:u w:val="single"/>
        </w:rPr>
        <w:t>go</w:t>
      </w:r>
      <w:r>
        <w:rPr>
          <w:sz w:val="16"/>
        </w:rPr>
        <w:t>ing </w:t>
      </w:r>
      <w:r>
        <w:rPr>
          <w:sz w:val="16"/>
          <w:u w:val="single"/>
        </w:rPr>
        <w:t>through cus</w:t>
      </w:r>
      <w:r>
        <w:rPr>
          <w:sz w:val="16"/>
        </w:rPr>
        <w:t>toms </w:t>
      </w:r>
      <w:r>
        <w:rPr>
          <w:color w:val="9A9A9A"/>
          <w:sz w:val="16"/>
        </w:rPr>
        <w:t>when they were</w:t>
      </w:r>
      <w:r>
        <w:rPr>
          <w:sz w:val="16"/>
        </w:rPr>
        <w:t> </w:t>
      </w:r>
      <w:r>
        <w:rPr>
          <w:sz w:val="16"/>
          <w:u w:val="single"/>
        </w:rPr>
        <w:t>stopped</w:t>
      </w:r>
      <w:r>
        <w:rPr>
          <w:sz w:val="16"/>
        </w:rPr>
        <w:t> </w:t>
      </w:r>
      <w:r>
        <w:rPr>
          <w:color w:val="9A9A9A"/>
          <w:sz w:val="16"/>
        </w:rPr>
        <w:t>by</w:t>
      </w:r>
      <w:r>
        <w:rPr>
          <w:sz w:val="16"/>
        </w:rPr>
        <w:t> </w:t>
      </w:r>
      <w:r>
        <w:rPr>
          <w:sz w:val="16"/>
          <w:u w:val="single"/>
        </w:rPr>
        <w:t>two armed</w:t>
      </w:r>
      <w:r>
        <w:rPr>
          <w:sz w:val="16"/>
        </w:rPr>
        <w:t> se</w:t>
      </w:r>
      <w:r>
        <w:rPr>
          <w:sz w:val="16"/>
          <w:u w:val="single"/>
        </w:rPr>
        <w:t>cu</w:t>
      </w:r>
      <w:r>
        <w:rPr>
          <w:sz w:val="16"/>
        </w:rPr>
        <w:t>rity</w:t>
      </w:r>
      <w:r>
        <w:rPr>
          <w:spacing w:val="-13"/>
          <w:sz w:val="16"/>
        </w:rPr>
        <w:t> </w:t>
      </w:r>
      <w:r>
        <w:rPr>
          <w:sz w:val="16"/>
          <w:u w:val="single"/>
        </w:rPr>
        <w:t>guards</w:t>
      </w:r>
      <w:r>
        <w:rPr>
          <w:sz w:val="16"/>
        </w:rPr>
        <w:t>.</w:t>
      </w:r>
    </w:p>
    <w:p>
      <w:pPr>
        <w:pStyle w:val="BodyText"/>
        <w:rPr>
          <w:sz w:val="18"/>
        </w:rPr>
      </w:pPr>
    </w:p>
    <w:p>
      <w:pPr>
        <w:pStyle w:val="ListParagraph"/>
        <w:numPr>
          <w:ilvl w:val="0"/>
          <w:numId w:val="118"/>
        </w:numPr>
        <w:tabs>
          <w:tab w:pos="398" w:val="left" w:leader="none"/>
        </w:tabs>
        <w:spacing w:line="240" w:lineRule="auto" w:before="161" w:after="0"/>
        <w:ind w:left="397" w:right="0" w:hanging="179"/>
        <w:jc w:val="left"/>
        <w:rPr>
          <w:sz w:val="16"/>
        </w:rPr>
      </w:pPr>
      <w:r>
        <w:rPr>
          <w:sz w:val="16"/>
          <w:u w:val="single"/>
        </w:rPr>
        <w:t>Paul’s just land</w:t>
      </w:r>
      <w:r>
        <w:rPr>
          <w:sz w:val="16"/>
        </w:rPr>
        <w:t>ed </w:t>
      </w:r>
      <w:r>
        <w:rPr>
          <w:color w:val="9A9A9A"/>
          <w:sz w:val="16"/>
        </w:rPr>
        <w:t>at</w:t>
      </w:r>
      <w:r>
        <w:rPr>
          <w:sz w:val="16"/>
        </w:rPr>
        <w:t> </w:t>
      </w:r>
      <w:r>
        <w:rPr>
          <w:sz w:val="16"/>
          <w:u w:val="single"/>
        </w:rPr>
        <w:t>Heath</w:t>
      </w:r>
      <w:r>
        <w:rPr>
          <w:sz w:val="16"/>
        </w:rPr>
        <w:t>row</w:t>
      </w:r>
      <w:r>
        <w:rPr>
          <w:spacing w:val="-15"/>
          <w:sz w:val="16"/>
        </w:rPr>
        <w:t> </w:t>
      </w:r>
      <w:r>
        <w:rPr>
          <w:sz w:val="16"/>
          <w:u w:val="single"/>
        </w:rPr>
        <w:t>Air</w:t>
      </w:r>
      <w:r>
        <w:rPr>
          <w:sz w:val="16"/>
        </w:rPr>
        <w:t>port.</w:t>
      </w:r>
    </w:p>
    <w:p>
      <w:pPr>
        <w:pStyle w:val="BodyText"/>
        <w:rPr>
          <w:sz w:val="18"/>
        </w:rPr>
      </w:pPr>
    </w:p>
    <w:p>
      <w:pPr>
        <w:pStyle w:val="ListParagraph"/>
        <w:numPr>
          <w:ilvl w:val="0"/>
          <w:numId w:val="118"/>
        </w:numPr>
        <w:tabs>
          <w:tab w:pos="398" w:val="left" w:leader="none"/>
        </w:tabs>
        <w:spacing w:line="240" w:lineRule="auto" w:before="161" w:after="0"/>
        <w:ind w:left="397" w:right="0" w:hanging="179"/>
        <w:jc w:val="left"/>
        <w:rPr>
          <w:sz w:val="16"/>
        </w:rPr>
      </w:pPr>
      <w:r>
        <w:rPr>
          <w:color w:val="9A9A9A"/>
          <w:sz w:val="16"/>
        </w:rPr>
        <w:t>I could</w:t>
      </w:r>
      <w:r>
        <w:rPr>
          <w:sz w:val="16"/>
        </w:rPr>
        <w:t> </w:t>
      </w:r>
      <w:r>
        <w:rPr>
          <w:sz w:val="16"/>
          <w:u w:val="single"/>
        </w:rPr>
        <w:t>book</w:t>
      </w:r>
      <w:r>
        <w:rPr>
          <w:sz w:val="16"/>
        </w:rPr>
        <w:t> </w:t>
      </w:r>
      <w:r>
        <w:rPr>
          <w:color w:val="9A9A9A"/>
          <w:sz w:val="16"/>
        </w:rPr>
        <w:t>a</w:t>
      </w:r>
      <w:r>
        <w:rPr>
          <w:sz w:val="16"/>
        </w:rPr>
        <w:t> </w:t>
      </w:r>
      <w:r>
        <w:rPr>
          <w:sz w:val="16"/>
          <w:u w:val="single"/>
        </w:rPr>
        <w:t>flight</w:t>
      </w:r>
      <w:r>
        <w:rPr>
          <w:sz w:val="16"/>
        </w:rPr>
        <w:t> </w:t>
      </w:r>
      <w:r>
        <w:rPr>
          <w:color w:val="9A9A9A"/>
          <w:sz w:val="16"/>
        </w:rPr>
        <w:t>for me and</w:t>
      </w:r>
      <w:r>
        <w:rPr>
          <w:spacing w:val="-12"/>
          <w:sz w:val="16"/>
        </w:rPr>
        <w:t> </w:t>
      </w:r>
      <w:r>
        <w:rPr>
          <w:sz w:val="16"/>
          <w:u w:val="single"/>
        </w:rPr>
        <w:t>Lau</w:t>
      </w:r>
      <w:r>
        <w:rPr>
          <w:sz w:val="16"/>
        </w:rPr>
        <w:t>ra.</w:t>
      </w:r>
    </w:p>
    <w:p>
      <w:pPr>
        <w:pStyle w:val="BodyText"/>
        <w:rPr>
          <w:sz w:val="18"/>
        </w:rPr>
      </w:pPr>
    </w:p>
    <w:p>
      <w:pPr>
        <w:pStyle w:val="ListParagraph"/>
        <w:numPr>
          <w:ilvl w:val="0"/>
          <w:numId w:val="118"/>
        </w:numPr>
        <w:tabs>
          <w:tab w:pos="398" w:val="left" w:leader="none"/>
        </w:tabs>
        <w:spacing w:line="240" w:lineRule="auto" w:before="161" w:after="0"/>
        <w:ind w:left="397" w:right="0" w:hanging="179"/>
        <w:jc w:val="left"/>
        <w:rPr>
          <w:sz w:val="16"/>
        </w:rPr>
      </w:pPr>
      <w:r>
        <w:rPr>
          <w:color w:val="9A9A9A"/>
          <w:sz w:val="16"/>
        </w:rPr>
        <w:t>We’re going to</w:t>
      </w:r>
      <w:r>
        <w:rPr>
          <w:sz w:val="16"/>
        </w:rPr>
        <w:t> </w:t>
      </w:r>
      <w:r>
        <w:rPr>
          <w:sz w:val="16"/>
          <w:u w:val="single"/>
        </w:rPr>
        <w:t>pay</w:t>
      </w:r>
      <w:r>
        <w:rPr>
          <w:sz w:val="16"/>
        </w:rPr>
        <w:t> </w:t>
      </w:r>
      <w:r>
        <w:rPr>
          <w:color w:val="9A9A9A"/>
          <w:sz w:val="16"/>
        </w:rPr>
        <w:t>for </w:t>
      </w:r>
      <w:r>
        <w:rPr>
          <w:sz w:val="16"/>
        </w:rPr>
        <w:t>pr</w:t>
      </w:r>
      <w:r>
        <w:rPr>
          <w:sz w:val="16"/>
          <w:u w:val="single"/>
        </w:rPr>
        <w:t>ior</w:t>
      </w:r>
      <w:r>
        <w:rPr>
          <w:sz w:val="16"/>
        </w:rPr>
        <w:t>ity </w:t>
      </w:r>
      <w:r>
        <w:rPr>
          <w:sz w:val="16"/>
          <w:u w:val="single"/>
        </w:rPr>
        <w:t>board</w:t>
      </w:r>
      <w:r>
        <w:rPr>
          <w:sz w:val="16"/>
        </w:rPr>
        <w:t>ing to</w:t>
      </w:r>
      <w:r>
        <w:rPr>
          <w:sz w:val="16"/>
          <w:u w:val="single"/>
        </w:rPr>
        <w:t>morr</w:t>
      </w:r>
      <w:r>
        <w:rPr>
          <w:sz w:val="16"/>
        </w:rPr>
        <w:t>ow, </w:t>
      </w:r>
      <w:r>
        <w:rPr>
          <w:color w:val="9A9A9A"/>
          <w:sz w:val="16"/>
        </w:rPr>
        <w:t>because we</w:t>
      </w:r>
      <w:r>
        <w:rPr>
          <w:sz w:val="16"/>
        </w:rPr>
        <w:t> </w:t>
      </w:r>
      <w:r>
        <w:rPr>
          <w:sz w:val="16"/>
          <w:u w:val="single"/>
        </w:rPr>
        <w:t>don’t like</w:t>
      </w:r>
      <w:r>
        <w:rPr>
          <w:sz w:val="16"/>
        </w:rPr>
        <w:t> </w:t>
      </w:r>
      <w:r>
        <w:rPr>
          <w:color w:val="9A9A9A"/>
          <w:sz w:val="16"/>
        </w:rPr>
        <w:t>to</w:t>
      </w:r>
      <w:r>
        <w:rPr>
          <w:spacing w:val="-6"/>
          <w:sz w:val="16"/>
        </w:rPr>
        <w:t> </w:t>
      </w:r>
      <w:r>
        <w:rPr>
          <w:sz w:val="16"/>
          <w:u w:val="single"/>
        </w:rPr>
        <w:t>queue</w:t>
      </w:r>
      <w:r>
        <w:rPr>
          <w:sz w:val="16"/>
        </w:rPr>
        <w:t>.</w:t>
      </w:r>
    </w:p>
    <w:p>
      <w:pPr>
        <w:pStyle w:val="BodyText"/>
        <w:rPr>
          <w:sz w:val="18"/>
        </w:rPr>
      </w:pPr>
    </w:p>
    <w:p>
      <w:pPr>
        <w:pStyle w:val="ListParagraph"/>
        <w:numPr>
          <w:ilvl w:val="0"/>
          <w:numId w:val="118"/>
        </w:numPr>
        <w:tabs>
          <w:tab w:pos="398" w:val="left" w:leader="none"/>
        </w:tabs>
        <w:spacing w:line="240" w:lineRule="auto" w:before="161" w:after="0"/>
        <w:ind w:left="397" w:right="0" w:hanging="178"/>
        <w:jc w:val="left"/>
        <w:rPr>
          <w:sz w:val="16"/>
        </w:rPr>
      </w:pPr>
      <w:r>
        <w:rPr>
          <w:color w:val="9A9A9A"/>
          <w:sz w:val="16"/>
        </w:rPr>
        <w:t>If we</w:t>
      </w:r>
      <w:r>
        <w:rPr>
          <w:sz w:val="16"/>
        </w:rPr>
        <w:t> </w:t>
      </w:r>
      <w:r>
        <w:rPr>
          <w:sz w:val="16"/>
          <w:u w:val="single"/>
        </w:rPr>
        <w:t>use</w:t>
      </w:r>
      <w:r>
        <w:rPr>
          <w:sz w:val="16"/>
        </w:rPr>
        <w:t> </w:t>
      </w:r>
      <w:r>
        <w:rPr>
          <w:color w:val="9A9A9A"/>
          <w:sz w:val="16"/>
        </w:rPr>
        <w:t>a</w:t>
      </w:r>
      <w:r>
        <w:rPr>
          <w:sz w:val="16"/>
        </w:rPr>
        <w:t> </w:t>
      </w:r>
      <w:r>
        <w:rPr>
          <w:sz w:val="16"/>
          <w:u w:val="single"/>
        </w:rPr>
        <w:t>diff</w:t>
      </w:r>
      <w:r>
        <w:rPr>
          <w:sz w:val="16"/>
        </w:rPr>
        <w:t>erent </w:t>
      </w:r>
      <w:r>
        <w:rPr>
          <w:sz w:val="16"/>
          <w:u w:val="single"/>
        </w:rPr>
        <w:t>air</w:t>
      </w:r>
      <w:r>
        <w:rPr>
          <w:sz w:val="16"/>
        </w:rPr>
        <w:t>line, </w:t>
      </w:r>
      <w:r>
        <w:rPr>
          <w:color w:val="9A9A9A"/>
          <w:sz w:val="16"/>
        </w:rPr>
        <w:t>we’ll</w:t>
      </w:r>
      <w:r>
        <w:rPr>
          <w:sz w:val="16"/>
        </w:rPr>
        <w:t> </w:t>
      </w:r>
      <w:r>
        <w:rPr>
          <w:sz w:val="16"/>
          <w:u w:val="single"/>
        </w:rPr>
        <w:t>have</w:t>
      </w:r>
      <w:r>
        <w:rPr>
          <w:sz w:val="16"/>
        </w:rPr>
        <w:t> </w:t>
      </w:r>
      <w:r>
        <w:rPr>
          <w:color w:val="9A9A9A"/>
          <w:sz w:val="16"/>
        </w:rPr>
        <w:t>an </w:t>
      </w:r>
      <w:r>
        <w:rPr>
          <w:sz w:val="16"/>
        </w:rPr>
        <w:t>ex</w:t>
      </w:r>
      <w:r>
        <w:rPr>
          <w:sz w:val="16"/>
          <w:u w:val="single"/>
        </w:rPr>
        <w:t>cit</w:t>
      </w:r>
      <w:r>
        <w:rPr>
          <w:sz w:val="16"/>
        </w:rPr>
        <w:t>ing </w:t>
      </w:r>
      <w:r>
        <w:rPr>
          <w:sz w:val="16"/>
          <w:u w:val="single"/>
        </w:rPr>
        <w:t>stop</w:t>
      </w:r>
      <w:r>
        <w:rPr>
          <w:sz w:val="16"/>
        </w:rPr>
        <w:t>over </w:t>
      </w:r>
      <w:r>
        <w:rPr>
          <w:color w:val="9A9A9A"/>
          <w:sz w:val="16"/>
        </w:rPr>
        <w:t>in </w:t>
      </w:r>
      <w:r>
        <w:rPr>
          <w:sz w:val="16"/>
        </w:rPr>
        <w:t>Bang</w:t>
      </w:r>
      <w:r>
        <w:rPr>
          <w:sz w:val="16"/>
          <w:u w:val="single"/>
        </w:rPr>
        <w:t>kok</w:t>
      </w:r>
      <w:r>
        <w:rPr>
          <w:sz w:val="16"/>
        </w:rPr>
        <w:t> </w:t>
      </w:r>
      <w:r>
        <w:rPr>
          <w:color w:val="9A9A9A"/>
          <w:sz w:val="16"/>
        </w:rPr>
        <w:t>next</w:t>
      </w:r>
      <w:r>
        <w:rPr>
          <w:sz w:val="16"/>
        </w:rPr>
        <w:t> </w:t>
      </w:r>
      <w:r>
        <w:rPr>
          <w:sz w:val="16"/>
          <w:u w:val="single"/>
        </w:rPr>
        <w:t>Fr</w:t>
      </w:r>
      <w:r>
        <w:rPr>
          <w:sz w:val="16"/>
        </w:rPr>
        <w:t>iday</w:t>
      </w:r>
      <w:r>
        <w:rPr>
          <w:spacing w:val="-7"/>
          <w:sz w:val="16"/>
        </w:rPr>
        <w:t> </w:t>
      </w:r>
      <w:r>
        <w:rPr>
          <w:sz w:val="16"/>
          <w:u w:val="single"/>
        </w:rPr>
        <w:t>night</w:t>
      </w:r>
      <w:r>
        <w:rPr>
          <w:sz w:val="16"/>
        </w:rPr>
        <w:t>.</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19" w:right="0" w:firstLine="0"/>
        <w:jc w:val="left"/>
        <w:rPr>
          <w:sz w:val="16"/>
        </w:rPr>
      </w:pPr>
      <w:r>
        <w:rPr>
          <w:sz w:val="16"/>
          <w:u w:val="single"/>
        </w:rPr>
        <w:t>Sentence Blocks – Sentence Stress and Vowel Sounds</w:t>
      </w:r>
    </w:p>
    <w:p>
      <w:pPr>
        <w:pStyle w:val="BodyText"/>
        <w:spacing w:before="1"/>
        <w:rPr>
          <w:sz w:val="16"/>
        </w:rPr>
      </w:pPr>
    </w:p>
    <w:p>
      <w:pPr>
        <w:spacing w:before="0"/>
        <w:ind w:left="220" w:right="95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0"/>
        <w:rPr>
          <w:i/>
          <w:sz w:val="15"/>
        </w:rPr>
      </w:pPr>
    </w:p>
    <w:p>
      <w:pPr>
        <w:spacing w:before="0"/>
        <w:ind w:left="220" w:right="0" w:firstLine="0"/>
        <w:jc w:val="left"/>
        <w:rPr>
          <w:sz w:val="16"/>
        </w:rPr>
      </w:pPr>
      <w:r>
        <w:rPr>
          <w:sz w:val="16"/>
          <w:u w:val="single"/>
        </w:rPr>
        <w:t>Airport</w:t>
      </w:r>
    </w:p>
    <w:p>
      <w:pPr>
        <w:pStyle w:val="BodyText"/>
        <w:spacing w:before="1"/>
        <w:rPr>
          <w:sz w:val="16"/>
        </w:rPr>
      </w:pPr>
    </w:p>
    <w:p>
      <w:pPr>
        <w:tabs>
          <w:tab w:pos="1041" w:val="left" w:leader="none"/>
          <w:tab w:pos="1943" w:val="left" w:leader="none"/>
          <w:tab w:pos="2410" w:val="left" w:leader="none"/>
          <w:tab w:pos="3294" w:val="left" w:leader="none"/>
        </w:tabs>
        <w:spacing w:before="0"/>
        <w:ind w:left="498"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pacing w:val="4"/>
          <w:sz w:val="16"/>
        </w:rPr>
        <w:t> </w:t>
      </w:r>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107"/>
          <w:sz w:val="16"/>
        </w:rPr>
        <w:t>Lf</w:t>
      </w:r>
      <w:r>
        <w:rPr>
          <w:rFonts w:ascii="Calibri" w:hAnsi="Calibri"/>
          <w:w w:val="107"/>
          <w:sz w:val="16"/>
        </w:rPr>
        <w:t>]</w:t>
      </w:r>
      <w:r>
        <w:rPr>
          <w:rFonts w:ascii="Calibri" w:hAnsi="Calibri"/>
          <w:w w:val="65"/>
          <w:sz w:val="16"/>
        </w:rPr>
        <w:t>L</w:t>
      </w:r>
    </w:p>
    <w:p>
      <w:pPr>
        <w:pStyle w:val="ListParagraph"/>
        <w:numPr>
          <w:ilvl w:val="0"/>
          <w:numId w:val="119"/>
        </w:numPr>
        <w:tabs>
          <w:tab w:pos="398" w:val="left" w:leader="none"/>
        </w:tabs>
        <w:spacing w:line="240" w:lineRule="auto" w:before="12" w:after="0"/>
        <w:ind w:left="397" w:right="0" w:hanging="178"/>
        <w:jc w:val="left"/>
        <w:rPr>
          <w:sz w:val="16"/>
        </w:rPr>
      </w:pPr>
      <w:r>
        <w:rPr>
          <w:sz w:val="16"/>
          <w:u w:val="single"/>
        </w:rPr>
        <w:t>Gra</w:t>
      </w:r>
      <w:r>
        <w:rPr>
          <w:sz w:val="16"/>
        </w:rPr>
        <w:t>ham </w:t>
      </w:r>
      <w:r>
        <w:rPr>
          <w:sz w:val="16"/>
          <w:u w:val="single"/>
        </w:rPr>
        <w:t>flies</w:t>
      </w:r>
      <w:r>
        <w:rPr>
          <w:sz w:val="16"/>
        </w:rPr>
        <w:t> </w:t>
      </w:r>
      <w:r>
        <w:rPr>
          <w:color w:val="9A9A9A"/>
          <w:sz w:val="16"/>
        </w:rPr>
        <w:t>about</w:t>
      </w:r>
      <w:r>
        <w:rPr>
          <w:sz w:val="16"/>
        </w:rPr>
        <w:t> </w:t>
      </w:r>
      <w:r>
        <w:rPr>
          <w:sz w:val="16"/>
          <w:u w:val="single"/>
        </w:rPr>
        <w:t>three</w:t>
      </w:r>
      <w:r>
        <w:rPr>
          <w:sz w:val="16"/>
        </w:rPr>
        <w:t> </w:t>
      </w:r>
      <w:r>
        <w:rPr>
          <w:color w:val="9A9A9A"/>
          <w:sz w:val="16"/>
        </w:rPr>
        <w:t>or</w:t>
      </w:r>
      <w:r>
        <w:rPr>
          <w:sz w:val="16"/>
        </w:rPr>
        <w:t> </w:t>
      </w:r>
      <w:r>
        <w:rPr>
          <w:sz w:val="16"/>
          <w:u w:val="single"/>
        </w:rPr>
        <w:t>four times</w:t>
      </w:r>
      <w:r>
        <w:rPr>
          <w:sz w:val="16"/>
        </w:rPr>
        <w:t> </w:t>
      </w:r>
      <w:r>
        <w:rPr>
          <w:color w:val="9A9A9A"/>
          <w:sz w:val="16"/>
        </w:rPr>
        <w:t>a</w:t>
      </w:r>
      <w:r>
        <w:rPr>
          <w:spacing w:val="-2"/>
          <w:sz w:val="16"/>
        </w:rPr>
        <w:t> </w:t>
      </w:r>
      <w:r>
        <w:rPr>
          <w:sz w:val="16"/>
          <w:u w:val="single"/>
        </w:rPr>
        <w:t>year</w:t>
      </w:r>
      <w:r>
        <w:rPr>
          <w:sz w:val="16"/>
        </w:rPr>
        <w:t>.</w:t>
      </w:r>
    </w:p>
    <w:p>
      <w:pPr>
        <w:pStyle w:val="BodyText"/>
        <w:rPr>
          <w:sz w:val="16"/>
        </w:rPr>
      </w:pPr>
    </w:p>
    <w:p>
      <w:pPr>
        <w:tabs>
          <w:tab w:pos="965" w:val="left" w:leader="none"/>
          <w:tab w:pos="1507" w:val="left" w:leader="none"/>
          <w:tab w:pos="2125" w:val="left" w:leader="none"/>
          <w:tab w:pos="2637" w:val="left" w:leader="none"/>
          <w:tab w:pos="3859" w:val="left" w:leader="none"/>
          <w:tab w:pos="4369" w:val="left" w:leader="none"/>
          <w:tab w:pos="4870" w:val="left" w:leader="none"/>
        </w:tabs>
        <w:spacing w:before="0"/>
        <w:ind w:left="498" w:right="0" w:firstLine="0"/>
        <w:jc w:val="left"/>
        <w:rPr>
          <w:rFonts w:ascii="Calibri" w:hAnsi="Calibri"/>
          <w:sz w:val="16"/>
        </w:rPr>
      </w:pP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r>
        <w:rPr>
          <w:rFonts w:ascii="Calibri" w:hAnsi="Calibri"/>
          <w:w w:val="65"/>
          <w:sz w:val="16"/>
        </w:rPr>
        <w:t>L</w:t>
      </w:r>
      <w:r>
        <w:rPr>
          <w:rFonts w:ascii="Calibri" w:hAnsi="Calibri"/>
          <w:w w:val="100"/>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¾L</w:t>
      </w:r>
    </w:p>
    <w:p>
      <w:pPr>
        <w:pStyle w:val="ListParagraph"/>
        <w:numPr>
          <w:ilvl w:val="0"/>
          <w:numId w:val="119"/>
        </w:numPr>
        <w:tabs>
          <w:tab w:pos="398" w:val="left" w:leader="none"/>
        </w:tabs>
        <w:spacing w:line="240" w:lineRule="auto" w:before="13" w:after="0"/>
        <w:ind w:left="397" w:right="0" w:hanging="179"/>
        <w:jc w:val="left"/>
        <w:rPr>
          <w:sz w:val="16"/>
        </w:rPr>
      </w:pPr>
      <w:r>
        <w:rPr>
          <w:sz w:val="16"/>
          <w:u w:val="single"/>
        </w:rPr>
        <w:t>Keith</w:t>
      </w:r>
      <w:r>
        <w:rPr>
          <w:sz w:val="16"/>
        </w:rPr>
        <w:t> </w:t>
      </w:r>
      <w:r>
        <w:rPr>
          <w:color w:val="9A9A9A"/>
          <w:sz w:val="16"/>
        </w:rPr>
        <w:t>is</w:t>
      </w:r>
      <w:r>
        <w:rPr>
          <w:sz w:val="16"/>
        </w:rPr>
        <w:t> </w:t>
      </w:r>
      <w:r>
        <w:rPr>
          <w:sz w:val="16"/>
          <w:u w:val="single"/>
        </w:rPr>
        <w:t>fly</w:t>
      </w:r>
      <w:r>
        <w:rPr>
          <w:sz w:val="16"/>
        </w:rPr>
        <w:t>ing e</w:t>
      </w:r>
      <w:r>
        <w:rPr>
          <w:sz w:val="16"/>
          <w:u w:val="single"/>
        </w:rPr>
        <w:t>con</w:t>
      </w:r>
      <w:r>
        <w:rPr>
          <w:sz w:val="16"/>
        </w:rPr>
        <w:t>omy </w:t>
      </w:r>
      <w:r>
        <w:rPr>
          <w:sz w:val="16"/>
          <w:u w:val="single"/>
        </w:rPr>
        <w:t>class</w:t>
      </w:r>
      <w:r>
        <w:rPr>
          <w:sz w:val="16"/>
        </w:rPr>
        <w:t> to</w:t>
      </w:r>
      <w:r>
        <w:rPr>
          <w:sz w:val="16"/>
          <w:u w:val="single"/>
        </w:rPr>
        <w:t>day</w:t>
      </w:r>
      <w:r>
        <w:rPr>
          <w:sz w:val="16"/>
        </w:rPr>
        <w:t>, </w:t>
      </w:r>
      <w:r>
        <w:rPr>
          <w:color w:val="9A9A9A"/>
          <w:sz w:val="16"/>
        </w:rPr>
        <w:t>because he</w:t>
      </w:r>
      <w:r>
        <w:rPr>
          <w:sz w:val="16"/>
        </w:rPr>
        <w:t> </w:t>
      </w:r>
      <w:r>
        <w:rPr>
          <w:sz w:val="16"/>
          <w:u w:val="single"/>
        </w:rPr>
        <w:t>can’t</w:t>
      </w:r>
      <w:r>
        <w:rPr>
          <w:sz w:val="16"/>
        </w:rPr>
        <w:t> a</w:t>
      </w:r>
      <w:r>
        <w:rPr>
          <w:sz w:val="16"/>
          <w:u w:val="single"/>
        </w:rPr>
        <w:t>fford</w:t>
      </w:r>
      <w:r>
        <w:rPr>
          <w:sz w:val="16"/>
        </w:rPr>
        <w:t> </w:t>
      </w:r>
      <w:r>
        <w:rPr>
          <w:color w:val="9A9A9A"/>
          <w:sz w:val="16"/>
        </w:rPr>
        <w:t>an</w:t>
      </w:r>
      <w:r>
        <w:rPr>
          <w:spacing w:val="-4"/>
          <w:sz w:val="16"/>
        </w:rPr>
        <w:t> </w:t>
      </w:r>
      <w:r>
        <w:rPr>
          <w:sz w:val="16"/>
          <w:u w:val="single"/>
        </w:rPr>
        <w:t>up</w:t>
      </w:r>
      <w:r>
        <w:rPr>
          <w:sz w:val="16"/>
        </w:rPr>
        <w:t>grade.</w:t>
      </w:r>
    </w:p>
    <w:p>
      <w:pPr>
        <w:pStyle w:val="BodyText"/>
        <w:spacing w:before="10"/>
        <w:rPr>
          <w:sz w:val="15"/>
        </w:rPr>
      </w:pPr>
    </w:p>
    <w:p>
      <w:pPr>
        <w:tabs>
          <w:tab w:pos="1271" w:val="left" w:leader="none"/>
          <w:tab w:pos="2172" w:val="left" w:leader="none"/>
          <w:tab w:pos="4167" w:val="left" w:leader="none"/>
          <w:tab w:pos="4629" w:val="left" w:leader="none"/>
          <w:tab w:pos="5288" w:val="left" w:leader="none"/>
          <w:tab w:pos="6097" w:val="left" w:leader="none"/>
        </w:tabs>
        <w:spacing w:before="0"/>
        <w:ind w:left="459" w:right="0" w:firstLine="0"/>
        <w:jc w:val="left"/>
        <w:rPr>
          <w:rFonts w:ascii="Calibri" w:hAnsi="Calibri"/>
          <w:sz w:val="16"/>
        </w:rPr>
      </w:pP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107"/>
          <w:sz w:val="16"/>
        </w:rPr>
        <w:t>Lf</w:t>
      </w:r>
      <w:r>
        <w:rPr>
          <w:rFonts w:ascii="Calibri" w:hAnsi="Calibri"/>
          <w:w w:val="107"/>
          <w:sz w:val="16"/>
        </w:rPr>
        <w:t>]</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65"/>
          <w:sz w:val="16"/>
        </w:rPr>
        <w:t>L</w:t>
      </w:r>
      <w:r>
        <w:rPr>
          <w:rFonts w:ascii="Calibri" w:hAnsi="Calibri"/>
          <w:spacing w:val="-1"/>
          <w:w w:val="49"/>
          <w:sz w:val="16"/>
        </w:rPr>
        <w:t>áW</w:t>
      </w:r>
      <w:r>
        <w:rPr>
          <w:rFonts w:ascii="Calibri" w:hAnsi="Calibri"/>
          <w:w w:val="49"/>
          <w:sz w:val="16"/>
        </w:rPr>
        <w:t>L</w:t>
      </w:r>
      <w:r>
        <w:rPr>
          <w:rFonts w:ascii="Calibri" w:hAnsi="Calibri"/>
          <w:sz w:val="16"/>
        </w:rPr>
        <w:t>  </w:t>
      </w:r>
      <w:r>
        <w:rPr>
          <w:rFonts w:ascii="Calibri" w:hAnsi="Calibri"/>
          <w:spacing w:val="11"/>
          <w:sz w:val="16"/>
        </w:rPr>
        <w:t>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8"/>
          <w:sz w:val="16"/>
        </w:rPr>
        <w:t>f</w:t>
      </w:r>
      <w:r>
        <w:rPr>
          <w:rFonts w:ascii="Calibri" w:hAnsi="Calibri"/>
          <w:w w:val="65"/>
          <w:sz w:val="16"/>
        </w:rPr>
        <w:t>L</w:t>
      </w:r>
    </w:p>
    <w:p>
      <w:pPr>
        <w:pStyle w:val="ListParagraph"/>
        <w:numPr>
          <w:ilvl w:val="0"/>
          <w:numId w:val="119"/>
        </w:numPr>
        <w:tabs>
          <w:tab w:pos="398" w:val="left" w:leader="none"/>
        </w:tabs>
        <w:spacing w:line="240" w:lineRule="auto" w:before="14" w:after="0"/>
        <w:ind w:left="397" w:right="0" w:hanging="179"/>
        <w:jc w:val="left"/>
        <w:rPr>
          <w:sz w:val="16"/>
        </w:rPr>
      </w:pPr>
      <w:r>
        <w:rPr>
          <w:sz w:val="16"/>
          <w:u w:val="single"/>
        </w:rPr>
        <w:t>Last year</w:t>
      </w:r>
      <w:r>
        <w:rPr>
          <w:sz w:val="16"/>
        </w:rPr>
        <w:t> </w:t>
      </w:r>
      <w:r>
        <w:rPr>
          <w:color w:val="9A9A9A"/>
          <w:sz w:val="16"/>
        </w:rPr>
        <w:t>I</w:t>
      </w:r>
      <w:r>
        <w:rPr>
          <w:sz w:val="16"/>
        </w:rPr>
        <w:t> </w:t>
      </w:r>
      <w:r>
        <w:rPr>
          <w:sz w:val="16"/>
          <w:u w:val="single"/>
        </w:rPr>
        <w:t>bought</w:t>
      </w:r>
      <w:r>
        <w:rPr>
          <w:sz w:val="16"/>
        </w:rPr>
        <w:t> </w:t>
      </w:r>
      <w:r>
        <w:rPr>
          <w:color w:val="9A9A9A"/>
          <w:sz w:val="16"/>
        </w:rPr>
        <w:t>some</w:t>
      </w:r>
      <w:r>
        <w:rPr>
          <w:sz w:val="16"/>
        </w:rPr>
        <w:t> </w:t>
      </w:r>
      <w:r>
        <w:rPr>
          <w:sz w:val="16"/>
          <w:u w:val="single"/>
        </w:rPr>
        <w:t>du</w:t>
      </w:r>
      <w:r>
        <w:rPr>
          <w:sz w:val="16"/>
        </w:rPr>
        <w:t>ty-</w:t>
      </w:r>
      <w:r>
        <w:rPr>
          <w:sz w:val="16"/>
          <w:u w:val="single"/>
        </w:rPr>
        <w:t>free sun</w:t>
      </w:r>
      <w:r>
        <w:rPr>
          <w:sz w:val="16"/>
        </w:rPr>
        <w:t>glasses </w:t>
      </w:r>
      <w:r>
        <w:rPr>
          <w:color w:val="9A9A9A"/>
          <w:sz w:val="16"/>
        </w:rPr>
        <w:t>from a </w:t>
      </w:r>
      <w:r>
        <w:rPr>
          <w:sz w:val="16"/>
        </w:rPr>
        <w:t>little </w:t>
      </w:r>
      <w:r>
        <w:rPr>
          <w:sz w:val="16"/>
          <w:u w:val="single"/>
        </w:rPr>
        <w:t>shop</w:t>
      </w:r>
      <w:r>
        <w:rPr>
          <w:sz w:val="16"/>
        </w:rPr>
        <w:t> </w:t>
      </w:r>
      <w:r>
        <w:rPr>
          <w:color w:val="9A9A9A"/>
          <w:sz w:val="16"/>
        </w:rPr>
        <w:t>at the</w:t>
      </w:r>
      <w:r>
        <w:rPr>
          <w:sz w:val="16"/>
        </w:rPr>
        <w:t> </w:t>
      </w:r>
      <w:r>
        <w:rPr>
          <w:sz w:val="16"/>
          <w:u w:val="single"/>
        </w:rPr>
        <w:t>air</w:t>
      </w:r>
      <w:r>
        <w:rPr>
          <w:sz w:val="16"/>
        </w:rPr>
        <w:t>port </w:t>
      </w:r>
      <w:r>
        <w:rPr>
          <w:color w:val="9A9A9A"/>
          <w:sz w:val="16"/>
        </w:rPr>
        <w:t>in</w:t>
      </w:r>
      <w:r>
        <w:rPr>
          <w:spacing w:val="-8"/>
          <w:sz w:val="16"/>
        </w:rPr>
        <w:t> </w:t>
      </w:r>
      <w:r>
        <w:rPr>
          <w:sz w:val="16"/>
          <w:u w:val="single"/>
        </w:rPr>
        <w:t>Minsk</w:t>
      </w:r>
      <w:r>
        <w:rPr>
          <w:sz w:val="16"/>
        </w:rPr>
        <w:t>.</w:t>
      </w:r>
    </w:p>
    <w:p>
      <w:pPr>
        <w:pStyle w:val="BodyText"/>
        <w:spacing w:line="20" w:lineRule="exact"/>
        <w:ind w:left="4176"/>
        <w:rPr>
          <w:sz w:val="2"/>
        </w:rPr>
      </w:pPr>
      <w:r>
        <w:rPr>
          <w:sz w:val="2"/>
        </w:rPr>
        <w:pict>
          <v:group style="width:3.6pt;height:.6pt;mso-position-horizontal-relative:char;mso-position-vertical-relative:line" coordorigin="0,0" coordsize="72,12">
            <v:rect style="position:absolute;left:0;top:0;width:72;height:12" filled="true" fillcolor="#000000" stroked="false">
              <v:fill type="solid"/>
            </v:rect>
          </v:group>
        </w:pict>
      </w:r>
      <w:r>
        <w:rPr>
          <w:sz w:val="2"/>
        </w:rPr>
      </w:r>
    </w:p>
    <w:p>
      <w:pPr>
        <w:pStyle w:val="BodyText"/>
        <w:spacing w:before="2"/>
        <w:rPr>
          <w:sz w:val="14"/>
        </w:rPr>
      </w:pPr>
    </w:p>
    <w:p>
      <w:pPr>
        <w:tabs>
          <w:tab w:pos="1081" w:val="left" w:leader="none"/>
          <w:tab w:pos="1817" w:val="left" w:leader="none"/>
          <w:tab w:pos="2435" w:val="left" w:leader="none"/>
          <w:tab w:pos="4724" w:val="left" w:leader="none"/>
          <w:tab w:pos="5464" w:val="left" w:leader="none"/>
          <w:tab w:pos="6408" w:val="left" w:leader="none"/>
          <w:tab w:pos="6906" w:val="left" w:leader="none"/>
        </w:tabs>
        <w:spacing w:before="0"/>
        <w:ind w:left="459" w:right="0" w:firstLine="0"/>
        <w:jc w:val="left"/>
        <w:rPr>
          <w:rFonts w:ascii="Calibri" w:hAnsi="Calibri"/>
          <w:sz w:val="16"/>
        </w:rPr>
      </w:pPr>
      <w:r>
        <w:rPr>
          <w:rFonts w:ascii="Calibri" w:hAnsi="Calibri"/>
          <w:spacing w:val="-1"/>
          <w:w w:val="107"/>
          <w:sz w:val="16"/>
        </w:rPr>
        <w:t>Lf</w:t>
      </w:r>
      <w:r>
        <w:rPr>
          <w:rFonts w:ascii="Calibri" w:hAnsi="Calibri"/>
          <w:w w:val="107"/>
          <w:sz w:val="16"/>
        </w:rPr>
        <w:t>]</w:t>
      </w:r>
      <w:r>
        <w:rPr>
          <w:rFonts w:ascii="Calibri" w:hAnsi="Calibri"/>
          <w:w w:val="6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w w:val="37"/>
          <w:sz w:val="16"/>
        </w:rPr>
        <w:t>W</w:t>
      </w:r>
      <w:r>
        <w:rPr>
          <w:rFonts w:ascii="Calibri" w:hAnsi="Calibri"/>
          <w:w w:val="65"/>
          <w:sz w:val="16"/>
        </w:rPr>
        <w:t>L</w:t>
      </w:r>
      <w:r>
        <w:rPr>
          <w:rFonts w:ascii="Calibri" w:hAnsi="Calibri"/>
          <w:sz w:val="16"/>
        </w:rPr>
        <w:t>     </w:t>
      </w:r>
      <w:r>
        <w:rPr>
          <w:rFonts w:ascii="Calibri" w:hAnsi="Calibri"/>
          <w:spacing w:val="-18"/>
          <w:sz w:val="16"/>
        </w:rPr>
        <w:t>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ìW</w:t>
      </w:r>
      <w:r>
        <w:rPr>
          <w:rFonts w:ascii="Calibri" w:hAnsi="Calibri"/>
          <w:w w:val="75"/>
          <w:sz w:val="16"/>
        </w:rPr>
        <w:t>L</w:t>
      </w:r>
      <w:r>
        <w:rPr>
          <w:rFonts w:ascii="Calibri" w:hAnsi="Calibri"/>
          <w:spacing w:val="3"/>
          <w:sz w:val="16"/>
        </w:rPr>
        <w:t> </w:t>
      </w:r>
      <w:r>
        <w:rPr>
          <w:rFonts w:ascii="Calibri" w:hAnsi="Calibri"/>
          <w:spacing w:val="-1"/>
          <w:w w:val="90"/>
          <w:sz w:val="16"/>
        </w:rPr>
        <w:t>L</w:t>
      </w:r>
      <w:r>
        <w:rPr>
          <w:rFonts w:ascii="Calibri" w:hAnsi="Calibri"/>
          <w:spacing w:val="1"/>
          <w:w w:val="90"/>
          <w:sz w:val="16"/>
        </w:rPr>
        <w:t>^</w:t>
      </w:r>
      <w:r>
        <w:rPr>
          <w:rFonts w:ascii="Calibri" w:hAnsi="Calibri"/>
          <w:spacing w:val="-1"/>
          <w:w w:val="46"/>
          <w:sz w:val="16"/>
        </w:rPr>
        <w:t>W</w:t>
      </w:r>
      <w:r>
        <w:rPr>
          <w:rFonts w:ascii="Calibri" w:hAnsi="Calibri"/>
          <w:w w:val="46"/>
          <w:sz w:val="16"/>
        </w:rPr>
        <w:t>L</w:t>
      </w:r>
      <w:r>
        <w:rPr>
          <w:rFonts w:ascii="Calibri" w:hAnsi="Calibri"/>
          <w:sz w:val="16"/>
        </w:rPr>
        <w:tab/>
      </w:r>
      <w:r>
        <w:rPr>
          <w:rFonts w:ascii="Calibri" w:hAnsi="Calibri"/>
          <w:spacing w:val="-1"/>
          <w:w w:val="123"/>
          <w:sz w:val="16"/>
        </w:rPr>
        <w:t>Lr</w:t>
      </w:r>
      <w:r>
        <w:rPr>
          <w:rFonts w:ascii="Calibri" w:hAnsi="Calibri"/>
          <w:w w:val="123"/>
          <w:sz w:val="16"/>
        </w:rPr>
        <w:t>]</w:t>
      </w:r>
      <w:r>
        <w:rPr>
          <w:rFonts w:ascii="Calibri" w:hAnsi="Calibri"/>
          <w:w w:val="65"/>
          <w:sz w:val="16"/>
        </w:rPr>
        <w:t>L</w:t>
      </w:r>
      <w:r>
        <w:rPr>
          <w:rFonts w:ascii="Calibri" w:hAnsi="Calibri"/>
          <w:sz w:val="16"/>
        </w:rPr>
        <w:tab/>
      </w:r>
      <w:r>
        <w:rPr>
          <w:rFonts w:ascii="Calibri" w:hAnsi="Calibri"/>
          <w:spacing w:val="-1"/>
          <w:w w:val="64"/>
          <w:sz w:val="16"/>
        </w:rPr>
        <w:t>L^</w:t>
      </w:r>
      <w:r>
        <w:rPr>
          <w:rFonts w:ascii="Calibri" w:hAnsi="Calibri"/>
          <w:w w:val="64"/>
          <w:sz w:val="16"/>
        </w:rPr>
        <w:t>W</w:t>
      </w:r>
      <w:r>
        <w:rPr>
          <w:rFonts w:ascii="Calibri" w:hAnsi="Calibri"/>
          <w:w w:val="65"/>
          <w:sz w:val="16"/>
        </w:rPr>
        <w:t>L</w:t>
      </w:r>
    </w:p>
    <w:p>
      <w:pPr>
        <w:pStyle w:val="ListParagraph"/>
        <w:numPr>
          <w:ilvl w:val="0"/>
          <w:numId w:val="119"/>
        </w:numPr>
        <w:tabs>
          <w:tab w:pos="398" w:val="left" w:leader="none"/>
        </w:tabs>
        <w:spacing w:line="240" w:lineRule="auto" w:before="12" w:after="0"/>
        <w:ind w:left="397" w:right="0" w:hanging="179"/>
        <w:jc w:val="left"/>
        <w:rPr>
          <w:sz w:val="16"/>
        </w:rPr>
      </w:pPr>
      <w:r>
        <w:rPr>
          <w:sz w:val="16"/>
          <w:u w:val="single"/>
        </w:rPr>
        <w:t>Lea</w:t>
      </w:r>
      <w:r>
        <w:rPr>
          <w:sz w:val="16"/>
        </w:rPr>
        <w:t> </w:t>
      </w:r>
      <w:r>
        <w:rPr>
          <w:color w:val="9A9A9A"/>
          <w:sz w:val="16"/>
        </w:rPr>
        <w:t>and</w:t>
      </w:r>
      <w:r>
        <w:rPr>
          <w:sz w:val="16"/>
        </w:rPr>
        <w:t> </w:t>
      </w:r>
      <w:r>
        <w:rPr>
          <w:sz w:val="16"/>
          <w:u w:val="single"/>
        </w:rPr>
        <w:t>Buzz</w:t>
      </w:r>
      <w:r>
        <w:rPr>
          <w:sz w:val="16"/>
        </w:rPr>
        <w:t> </w:t>
      </w:r>
      <w:r>
        <w:rPr>
          <w:color w:val="9A9A9A"/>
          <w:sz w:val="16"/>
        </w:rPr>
        <w:t>were</w:t>
      </w:r>
      <w:r>
        <w:rPr>
          <w:sz w:val="16"/>
        </w:rPr>
        <w:t> </w:t>
      </w:r>
      <w:r>
        <w:rPr>
          <w:sz w:val="16"/>
          <w:u w:val="single"/>
        </w:rPr>
        <w:t>go</w:t>
      </w:r>
      <w:r>
        <w:rPr>
          <w:sz w:val="16"/>
        </w:rPr>
        <w:t>ing </w:t>
      </w:r>
      <w:r>
        <w:rPr>
          <w:sz w:val="16"/>
          <w:u w:val="single"/>
        </w:rPr>
        <w:t>through cus</w:t>
      </w:r>
      <w:r>
        <w:rPr>
          <w:sz w:val="16"/>
        </w:rPr>
        <w:t>toms </w:t>
      </w:r>
      <w:r>
        <w:rPr>
          <w:color w:val="9A9A9A"/>
          <w:sz w:val="16"/>
        </w:rPr>
        <w:t>when they were</w:t>
      </w:r>
      <w:r>
        <w:rPr>
          <w:sz w:val="16"/>
        </w:rPr>
        <w:t> </w:t>
      </w:r>
      <w:r>
        <w:rPr>
          <w:sz w:val="16"/>
          <w:u w:val="single"/>
        </w:rPr>
        <w:t>stopped</w:t>
      </w:r>
      <w:r>
        <w:rPr>
          <w:sz w:val="16"/>
        </w:rPr>
        <w:t> </w:t>
      </w:r>
      <w:r>
        <w:rPr>
          <w:color w:val="9A9A9A"/>
          <w:sz w:val="16"/>
        </w:rPr>
        <w:t>by</w:t>
      </w:r>
      <w:r>
        <w:rPr>
          <w:sz w:val="16"/>
        </w:rPr>
        <w:t> </w:t>
      </w:r>
      <w:r>
        <w:rPr>
          <w:sz w:val="16"/>
          <w:u w:val="single"/>
        </w:rPr>
        <w:t>two armed</w:t>
      </w:r>
      <w:r>
        <w:rPr>
          <w:sz w:val="16"/>
        </w:rPr>
        <w:t> se</w:t>
      </w:r>
      <w:r>
        <w:rPr>
          <w:sz w:val="16"/>
          <w:u w:val="single"/>
        </w:rPr>
        <w:t>cu</w:t>
      </w:r>
      <w:r>
        <w:rPr>
          <w:sz w:val="16"/>
        </w:rPr>
        <w:t>rity</w:t>
      </w:r>
      <w:r>
        <w:rPr>
          <w:spacing w:val="-13"/>
          <w:sz w:val="16"/>
        </w:rPr>
        <w:t> </w:t>
      </w:r>
      <w:r>
        <w:rPr>
          <w:sz w:val="16"/>
          <w:u w:val="single"/>
        </w:rPr>
        <w:t>guards</w:t>
      </w:r>
      <w:r>
        <w:rPr>
          <w:sz w:val="16"/>
        </w:rPr>
        <w:t>.</w:t>
      </w:r>
    </w:p>
    <w:p>
      <w:pPr>
        <w:pStyle w:val="BodyText"/>
        <w:spacing w:before="1"/>
        <w:rPr>
          <w:sz w:val="16"/>
        </w:rPr>
      </w:pPr>
    </w:p>
    <w:p>
      <w:pPr>
        <w:tabs>
          <w:tab w:pos="1943" w:val="left" w:leader="none"/>
          <w:tab w:pos="2570" w:val="left" w:leader="none"/>
        </w:tabs>
        <w:spacing w:before="0"/>
        <w:ind w:left="498" w:right="0" w:firstLine="0"/>
        <w:jc w:val="left"/>
        <w:rPr>
          <w:rFonts w:ascii="Calibri" w:hAnsi="Calibri"/>
          <w:sz w:val="16"/>
        </w:rPr>
      </w:pP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6"/>
          <w:sz w:val="16"/>
        </w:rPr>
        <w:t> </w:t>
      </w:r>
      <w:r>
        <w:rPr>
          <w:rFonts w:ascii="Calibri" w:hAnsi="Calibri"/>
          <w:spacing w:val="-1"/>
          <w:w w:val="73"/>
          <w:sz w:val="16"/>
        </w:rPr>
        <w:t>L¾</w:t>
      </w:r>
      <w:r>
        <w:rPr>
          <w:rFonts w:ascii="Calibri" w:hAnsi="Calibri"/>
          <w:w w:val="73"/>
          <w:sz w:val="16"/>
        </w:rPr>
        <w:t>L</w:t>
      </w:r>
      <w:r>
        <w:rPr>
          <w:rFonts w:ascii="Calibri" w:hAnsi="Calibri"/>
          <w:sz w:val="16"/>
        </w:rPr>
        <w:t>  </w:t>
      </w:r>
      <w:r>
        <w:rPr>
          <w:rFonts w:ascii="Calibri" w:hAnsi="Calibri"/>
          <w:spacing w:val="11"/>
          <w:sz w:val="16"/>
        </w:rPr>
        <w:t> </w:t>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162"/>
          <w:sz w:val="16"/>
        </w:rPr>
        <w:t>]</w:t>
      </w:r>
      <w:r>
        <w:rPr>
          <w:rFonts w:ascii="Calibri" w:hAnsi="Calibri"/>
          <w:w w:val="65"/>
          <w:sz w:val="16"/>
        </w:rPr>
        <w:t>L</w:t>
      </w:r>
    </w:p>
    <w:p>
      <w:pPr>
        <w:pStyle w:val="ListParagraph"/>
        <w:numPr>
          <w:ilvl w:val="0"/>
          <w:numId w:val="119"/>
        </w:numPr>
        <w:tabs>
          <w:tab w:pos="398" w:val="left" w:leader="none"/>
        </w:tabs>
        <w:spacing w:line="240" w:lineRule="auto" w:before="12" w:after="0"/>
        <w:ind w:left="397" w:right="0" w:hanging="179"/>
        <w:jc w:val="left"/>
        <w:rPr>
          <w:sz w:val="16"/>
        </w:rPr>
      </w:pPr>
      <w:r>
        <w:rPr>
          <w:sz w:val="16"/>
          <w:u w:val="single"/>
        </w:rPr>
        <w:t>Paul’s just land</w:t>
      </w:r>
      <w:r>
        <w:rPr>
          <w:sz w:val="16"/>
        </w:rPr>
        <w:t>ed </w:t>
      </w:r>
      <w:r>
        <w:rPr>
          <w:color w:val="9A9A9A"/>
          <w:sz w:val="16"/>
        </w:rPr>
        <w:t>at</w:t>
      </w:r>
      <w:r>
        <w:rPr>
          <w:sz w:val="16"/>
        </w:rPr>
        <w:t> </w:t>
      </w:r>
      <w:r>
        <w:rPr>
          <w:sz w:val="16"/>
          <w:u w:val="single"/>
        </w:rPr>
        <w:t>Heath</w:t>
      </w:r>
      <w:r>
        <w:rPr>
          <w:sz w:val="16"/>
        </w:rPr>
        <w:t>row</w:t>
      </w:r>
      <w:r>
        <w:rPr>
          <w:spacing w:val="-3"/>
          <w:sz w:val="16"/>
        </w:rPr>
        <w:t> </w:t>
      </w:r>
      <w:r>
        <w:rPr>
          <w:sz w:val="16"/>
          <w:u w:val="single"/>
        </w:rPr>
        <w:t>Air</w:t>
      </w:r>
      <w:r>
        <w:rPr>
          <w:sz w:val="16"/>
        </w:rPr>
        <w:t>port.</w:t>
      </w:r>
    </w:p>
    <w:p>
      <w:pPr>
        <w:pStyle w:val="BodyText"/>
        <w:rPr>
          <w:sz w:val="16"/>
        </w:rPr>
      </w:pPr>
    </w:p>
    <w:p>
      <w:pPr>
        <w:tabs>
          <w:tab w:pos="1437" w:val="left" w:leader="none"/>
          <w:tab w:pos="2659" w:val="left" w:leader="none"/>
        </w:tabs>
        <w:spacing w:before="1"/>
        <w:ind w:left="978" w:right="0" w:firstLine="0"/>
        <w:jc w:val="left"/>
        <w:rPr>
          <w:rFonts w:ascii="Calibri"/>
          <w:sz w:val="16"/>
        </w:rPr>
      </w:pPr>
      <w:r>
        <w:rPr>
          <w:rFonts w:ascii="Calibri"/>
          <w:spacing w:val="1"/>
          <w:w w:val="65"/>
          <w:sz w:val="16"/>
        </w:rPr>
        <w:t>L</w:t>
      </w:r>
      <w:r>
        <w:rPr>
          <w:rFonts w:ascii="Calibri"/>
          <w:spacing w:val="-1"/>
          <w:w w:val="108"/>
          <w:sz w:val="16"/>
        </w:rPr>
        <w:t>r</w:t>
      </w:r>
      <w:r>
        <w:rPr>
          <w:rFonts w:ascii="Calibri"/>
          <w:w w:val="108"/>
          <w:sz w:val="16"/>
        </w:rPr>
        <w:t>L</w:t>
      </w:r>
      <w:r>
        <w:rPr>
          <w:rFonts w:ascii="Calibri"/>
          <w:sz w:val="16"/>
        </w:rPr>
        <w:tab/>
      </w:r>
      <w:r>
        <w:rPr>
          <w:rFonts w:ascii="Calibri"/>
          <w:spacing w:val="-1"/>
          <w:w w:val="84"/>
          <w:sz w:val="16"/>
        </w:rPr>
        <w:t>L</w:t>
      </w:r>
      <w:r>
        <w:rPr>
          <w:rFonts w:ascii="Calibri"/>
          <w:w w:val="84"/>
          <w:sz w:val="16"/>
        </w:rPr>
        <w:t>~</w:t>
      </w:r>
      <w:r>
        <w:rPr>
          <w:rFonts w:ascii="Calibri"/>
          <w:spacing w:val="-1"/>
          <w:w w:val="83"/>
          <w:sz w:val="16"/>
        </w:rPr>
        <w:t>f</w:t>
      </w:r>
      <w:r>
        <w:rPr>
          <w:rFonts w:ascii="Calibri"/>
          <w:w w:val="83"/>
          <w:sz w:val="16"/>
        </w:rPr>
        <w:t>L</w:t>
      </w:r>
      <w:r>
        <w:rPr>
          <w:rFonts w:ascii="Calibri"/>
          <w:sz w:val="16"/>
        </w:rPr>
        <w:tab/>
      </w:r>
      <w:r>
        <w:rPr>
          <w:rFonts w:ascii="Calibri"/>
          <w:spacing w:val="-1"/>
          <w:w w:val="119"/>
          <w:sz w:val="16"/>
        </w:rPr>
        <w:t>L</w:t>
      </w:r>
      <w:r>
        <w:rPr>
          <w:rFonts w:ascii="Calibri"/>
          <w:w w:val="119"/>
          <w:sz w:val="16"/>
        </w:rPr>
        <w:t>l</w:t>
      </w:r>
      <w:r>
        <w:rPr>
          <w:rFonts w:ascii="Calibri"/>
          <w:spacing w:val="-1"/>
          <w:w w:val="46"/>
          <w:sz w:val="16"/>
        </w:rPr>
        <w:t>WL</w:t>
      </w:r>
    </w:p>
    <w:p>
      <w:pPr>
        <w:pStyle w:val="ListParagraph"/>
        <w:numPr>
          <w:ilvl w:val="0"/>
          <w:numId w:val="119"/>
        </w:numPr>
        <w:tabs>
          <w:tab w:pos="398" w:val="left" w:leader="none"/>
        </w:tabs>
        <w:spacing w:line="240" w:lineRule="auto" w:before="12" w:after="0"/>
        <w:ind w:left="397" w:right="0" w:hanging="179"/>
        <w:jc w:val="left"/>
        <w:rPr>
          <w:sz w:val="16"/>
        </w:rPr>
      </w:pPr>
      <w:r>
        <w:rPr>
          <w:color w:val="9A9A9A"/>
          <w:sz w:val="16"/>
        </w:rPr>
        <w:t>I could</w:t>
      </w:r>
      <w:r>
        <w:rPr>
          <w:sz w:val="16"/>
        </w:rPr>
        <w:t> </w:t>
      </w:r>
      <w:r>
        <w:rPr>
          <w:sz w:val="16"/>
          <w:u w:val="single"/>
        </w:rPr>
        <w:t>book</w:t>
      </w:r>
      <w:r>
        <w:rPr>
          <w:sz w:val="16"/>
        </w:rPr>
        <w:t> </w:t>
      </w:r>
      <w:r>
        <w:rPr>
          <w:color w:val="9A9A9A"/>
          <w:sz w:val="16"/>
        </w:rPr>
        <w:t>a</w:t>
      </w:r>
      <w:r>
        <w:rPr>
          <w:sz w:val="16"/>
        </w:rPr>
        <w:t> </w:t>
      </w:r>
      <w:r>
        <w:rPr>
          <w:sz w:val="16"/>
          <w:u w:val="single"/>
        </w:rPr>
        <w:t>flight</w:t>
      </w:r>
      <w:r>
        <w:rPr>
          <w:sz w:val="16"/>
        </w:rPr>
        <w:t> </w:t>
      </w:r>
      <w:r>
        <w:rPr>
          <w:color w:val="9A9A9A"/>
          <w:sz w:val="16"/>
        </w:rPr>
        <w:t>for me and</w:t>
      </w:r>
      <w:r>
        <w:rPr>
          <w:spacing w:val="-3"/>
          <w:sz w:val="16"/>
        </w:rPr>
        <w:t> </w:t>
      </w:r>
      <w:r>
        <w:rPr>
          <w:sz w:val="16"/>
          <w:u w:val="single"/>
        </w:rPr>
        <w:t>Lau</w:t>
      </w:r>
      <w:r>
        <w:rPr>
          <w:sz w:val="16"/>
        </w:rPr>
        <w:t>ra.</w:t>
      </w:r>
    </w:p>
    <w:p>
      <w:pPr>
        <w:pStyle w:val="BodyText"/>
        <w:rPr>
          <w:sz w:val="16"/>
        </w:rPr>
      </w:pPr>
    </w:p>
    <w:p>
      <w:pPr>
        <w:tabs>
          <w:tab w:pos="2119" w:val="left" w:leader="none"/>
          <w:tab w:pos="2579" w:val="left" w:leader="none"/>
          <w:tab w:pos="3400" w:val="left" w:leader="none"/>
          <w:tab w:pos="4860" w:val="left" w:leader="none"/>
          <w:tab w:pos="5778" w:val="left" w:leader="none"/>
        </w:tabs>
        <w:spacing w:before="0"/>
        <w:ind w:left="1498" w:right="0" w:firstLine="0"/>
        <w:jc w:val="left"/>
        <w:rPr>
          <w:rFonts w:ascii="Calibri" w:hAnsi="Calibri"/>
          <w:sz w:val="16"/>
        </w:rPr>
      </w:pPr>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217"/>
          <w:sz w:val="16"/>
        </w:rPr>
        <w:t>l</w:t>
      </w:r>
      <w:r>
        <w:rPr>
          <w:rFonts w:ascii="Calibri" w:hAnsi="Calibri"/>
          <w:spacing w:val="-1"/>
          <w:w w:val="46"/>
          <w:sz w:val="16"/>
        </w:rPr>
        <w:t>W</w:t>
      </w:r>
      <w:r>
        <w:rPr>
          <w:rFonts w:ascii="Calibri" w:hAnsi="Calibri"/>
          <w:w w:val="46"/>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
    <w:p>
      <w:pPr>
        <w:pStyle w:val="ListParagraph"/>
        <w:numPr>
          <w:ilvl w:val="0"/>
          <w:numId w:val="119"/>
        </w:numPr>
        <w:tabs>
          <w:tab w:pos="398" w:val="left" w:leader="none"/>
        </w:tabs>
        <w:spacing w:line="240" w:lineRule="auto" w:before="12" w:after="0"/>
        <w:ind w:left="397" w:right="0" w:hanging="178"/>
        <w:jc w:val="left"/>
        <w:rPr>
          <w:sz w:val="16"/>
        </w:rPr>
      </w:pPr>
      <w:r>
        <w:rPr>
          <w:color w:val="9A9A9A"/>
          <w:sz w:val="16"/>
        </w:rPr>
        <w:t>We’re going to</w:t>
      </w:r>
      <w:r>
        <w:rPr>
          <w:sz w:val="16"/>
        </w:rPr>
        <w:t> </w:t>
      </w:r>
      <w:r>
        <w:rPr>
          <w:sz w:val="16"/>
          <w:u w:val="single"/>
        </w:rPr>
        <w:t>pay</w:t>
      </w:r>
      <w:r>
        <w:rPr>
          <w:sz w:val="16"/>
        </w:rPr>
        <w:t> </w:t>
      </w:r>
      <w:r>
        <w:rPr>
          <w:color w:val="9A9A9A"/>
          <w:sz w:val="16"/>
        </w:rPr>
        <w:t>for </w:t>
      </w:r>
      <w:r>
        <w:rPr>
          <w:sz w:val="16"/>
        </w:rPr>
        <w:t>pr</w:t>
      </w:r>
      <w:r>
        <w:rPr>
          <w:sz w:val="16"/>
          <w:u w:val="single"/>
        </w:rPr>
        <w:t>ior</w:t>
      </w:r>
      <w:r>
        <w:rPr>
          <w:sz w:val="16"/>
        </w:rPr>
        <w:t>ity </w:t>
      </w:r>
      <w:r>
        <w:rPr>
          <w:sz w:val="16"/>
          <w:u w:val="single"/>
        </w:rPr>
        <w:t>board</w:t>
      </w:r>
      <w:r>
        <w:rPr>
          <w:sz w:val="16"/>
        </w:rPr>
        <w:t>ing to</w:t>
      </w:r>
      <w:r>
        <w:rPr>
          <w:sz w:val="16"/>
          <w:u w:val="single"/>
        </w:rPr>
        <w:t>morr</w:t>
      </w:r>
      <w:r>
        <w:rPr>
          <w:sz w:val="16"/>
        </w:rPr>
        <w:t>ow, </w:t>
      </w:r>
      <w:r>
        <w:rPr>
          <w:color w:val="9A9A9A"/>
          <w:sz w:val="16"/>
        </w:rPr>
        <w:t>because we</w:t>
      </w:r>
      <w:r>
        <w:rPr>
          <w:sz w:val="16"/>
        </w:rPr>
        <w:t> </w:t>
      </w:r>
      <w:r>
        <w:rPr>
          <w:sz w:val="16"/>
          <w:u w:val="single"/>
        </w:rPr>
        <w:t>don’t like</w:t>
      </w:r>
      <w:r>
        <w:rPr>
          <w:sz w:val="16"/>
        </w:rPr>
        <w:t> </w:t>
      </w:r>
      <w:r>
        <w:rPr>
          <w:color w:val="9A9A9A"/>
          <w:sz w:val="16"/>
        </w:rPr>
        <w:t>to</w:t>
      </w:r>
      <w:r>
        <w:rPr>
          <w:spacing w:val="-7"/>
          <w:sz w:val="16"/>
        </w:rPr>
        <w:t> </w:t>
      </w:r>
      <w:r>
        <w:rPr>
          <w:sz w:val="16"/>
          <w:u w:val="single"/>
        </w:rPr>
        <w:t>queue</w:t>
      </w:r>
      <w:r>
        <w:rPr>
          <w:sz w:val="16"/>
        </w:rPr>
        <w:t>.</w:t>
      </w:r>
    </w:p>
    <w:p>
      <w:pPr>
        <w:pStyle w:val="BodyText"/>
        <w:spacing w:before="11"/>
        <w:rPr>
          <w:sz w:val="15"/>
        </w:rPr>
      </w:pPr>
    </w:p>
    <w:p>
      <w:pPr>
        <w:tabs>
          <w:tab w:pos="1249" w:val="left" w:leader="none"/>
          <w:tab w:pos="1791" w:val="left" w:leader="none"/>
          <w:tab w:pos="2759" w:val="left" w:leader="none"/>
          <w:tab w:pos="3484" w:val="left" w:leader="none"/>
          <w:tab w:pos="3985" w:val="left" w:leader="none"/>
          <w:tab w:pos="5124" w:val="left" w:leader="none"/>
          <w:tab w:pos="5742" w:val="left" w:leader="none"/>
          <w:tab w:pos="6245" w:val="left" w:leader="none"/>
        </w:tabs>
        <w:spacing w:before="0"/>
        <w:ind w:left="779" w:right="0" w:firstLine="0"/>
        <w:jc w:val="left"/>
        <w:rPr>
          <w:rFonts w:ascii="Calibri" w:hAnsi="Calibri"/>
          <w:sz w:val="16"/>
        </w:rPr>
      </w:pPr>
      <w:r>
        <w:rPr>
          <w:rFonts w:ascii="Calibri" w:hAnsi="Calibri"/>
          <w:spacing w:val="-1"/>
          <w:w w:val="73"/>
          <w:sz w:val="16"/>
        </w:rPr>
        <w:t>LìW</w:t>
      </w:r>
      <w:r>
        <w:rPr>
          <w:rFonts w:ascii="Calibri" w:hAnsi="Calibri"/>
          <w:w w:val="73"/>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0"/>
          <w:sz w:val="16"/>
        </w:rPr>
        <w:t>~</w:t>
      </w:r>
      <w:r>
        <w:rPr>
          <w:rFonts w:ascii="Calibri" w:hAnsi="Calibri"/>
          <w:spacing w:val="-1"/>
          <w:w w:val="108"/>
          <w:sz w:val="16"/>
        </w:rPr>
        <w:t>f</w:t>
      </w:r>
      <w:r>
        <w:rPr>
          <w:rFonts w:ascii="Calibri" w:hAnsi="Calibri"/>
          <w:w w:val="65"/>
          <w:sz w:val="16"/>
        </w:rPr>
        <w:t>L</w:t>
      </w:r>
    </w:p>
    <w:p>
      <w:pPr>
        <w:pStyle w:val="ListParagraph"/>
        <w:numPr>
          <w:ilvl w:val="0"/>
          <w:numId w:val="119"/>
        </w:numPr>
        <w:tabs>
          <w:tab w:pos="398" w:val="left" w:leader="none"/>
        </w:tabs>
        <w:spacing w:line="240" w:lineRule="auto" w:before="14" w:after="0"/>
        <w:ind w:left="397" w:right="0" w:hanging="178"/>
        <w:jc w:val="left"/>
        <w:rPr>
          <w:sz w:val="16"/>
        </w:rPr>
      </w:pPr>
      <w:r>
        <w:rPr>
          <w:color w:val="9A9A9A"/>
          <w:sz w:val="16"/>
        </w:rPr>
        <w:t>If we</w:t>
      </w:r>
      <w:r>
        <w:rPr>
          <w:sz w:val="16"/>
        </w:rPr>
        <w:t> </w:t>
      </w:r>
      <w:r>
        <w:rPr>
          <w:sz w:val="16"/>
          <w:u w:val="single"/>
        </w:rPr>
        <w:t>use</w:t>
      </w:r>
      <w:r>
        <w:rPr>
          <w:sz w:val="16"/>
        </w:rPr>
        <w:t> </w:t>
      </w:r>
      <w:r>
        <w:rPr>
          <w:color w:val="9A9A9A"/>
          <w:sz w:val="16"/>
        </w:rPr>
        <w:t>a</w:t>
      </w:r>
      <w:r>
        <w:rPr>
          <w:sz w:val="16"/>
        </w:rPr>
        <w:t> </w:t>
      </w:r>
      <w:r>
        <w:rPr>
          <w:sz w:val="16"/>
          <w:u w:val="single"/>
        </w:rPr>
        <w:t>diff</w:t>
      </w:r>
      <w:r>
        <w:rPr>
          <w:sz w:val="16"/>
        </w:rPr>
        <w:t>erent </w:t>
      </w:r>
      <w:r>
        <w:rPr>
          <w:sz w:val="16"/>
          <w:u w:val="single"/>
        </w:rPr>
        <w:t>air</w:t>
      </w:r>
      <w:r>
        <w:rPr>
          <w:sz w:val="16"/>
        </w:rPr>
        <w:t>line, </w:t>
      </w:r>
      <w:r>
        <w:rPr>
          <w:color w:val="9A9A9A"/>
          <w:sz w:val="16"/>
        </w:rPr>
        <w:t>we’ll</w:t>
      </w:r>
      <w:r>
        <w:rPr>
          <w:sz w:val="16"/>
        </w:rPr>
        <w:t> </w:t>
      </w:r>
      <w:r>
        <w:rPr>
          <w:sz w:val="16"/>
          <w:u w:val="single"/>
        </w:rPr>
        <w:t>have</w:t>
      </w:r>
      <w:r>
        <w:rPr>
          <w:sz w:val="16"/>
        </w:rPr>
        <w:t> </w:t>
      </w:r>
      <w:r>
        <w:rPr>
          <w:color w:val="9A9A9A"/>
          <w:sz w:val="16"/>
        </w:rPr>
        <w:t>an </w:t>
      </w:r>
      <w:r>
        <w:rPr>
          <w:sz w:val="16"/>
        </w:rPr>
        <w:t>ex</w:t>
      </w:r>
      <w:r>
        <w:rPr>
          <w:sz w:val="16"/>
          <w:u w:val="single"/>
        </w:rPr>
        <w:t>cit</w:t>
      </w:r>
      <w:r>
        <w:rPr>
          <w:sz w:val="16"/>
        </w:rPr>
        <w:t>ing </w:t>
      </w:r>
      <w:r>
        <w:rPr>
          <w:sz w:val="16"/>
          <w:u w:val="single"/>
        </w:rPr>
        <w:t>stop</w:t>
      </w:r>
      <w:r>
        <w:rPr>
          <w:sz w:val="16"/>
        </w:rPr>
        <w:t>over </w:t>
      </w:r>
      <w:r>
        <w:rPr>
          <w:color w:val="9A9A9A"/>
          <w:sz w:val="16"/>
        </w:rPr>
        <w:t>in </w:t>
      </w:r>
      <w:r>
        <w:rPr>
          <w:sz w:val="16"/>
        </w:rPr>
        <w:t>Bang</w:t>
      </w:r>
      <w:r>
        <w:rPr>
          <w:sz w:val="16"/>
          <w:u w:val="single"/>
        </w:rPr>
        <w:t>kok</w:t>
      </w:r>
      <w:r>
        <w:rPr>
          <w:sz w:val="16"/>
        </w:rPr>
        <w:t> </w:t>
      </w:r>
      <w:r>
        <w:rPr>
          <w:color w:val="9A9A9A"/>
          <w:sz w:val="16"/>
        </w:rPr>
        <w:t>next</w:t>
      </w:r>
      <w:r>
        <w:rPr>
          <w:sz w:val="16"/>
        </w:rPr>
        <w:t> </w:t>
      </w:r>
      <w:r>
        <w:rPr>
          <w:sz w:val="16"/>
          <w:u w:val="single"/>
        </w:rPr>
        <w:t>Fr</w:t>
      </w:r>
      <w:r>
        <w:rPr>
          <w:sz w:val="16"/>
        </w:rPr>
        <w:t>iday</w:t>
      </w:r>
      <w:r>
        <w:rPr>
          <w:spacing w:val="-7"/>
          <w:sz w:val="16"/>
        </w:rPr>
        <w:t> </w:t>
      </w:r>
      <w:r>
        <w:rPr>
          <w:sz w:val="16"/>
          <w:u w:val="single"/>
        </w:rPr>
        <w:t>night</w:t>
      </w:r>
      <w:r>
        <w:rPr>
          <w:sz w:val="16"/>
        </w:rPr>
        <w:t>.</w:t>
      </w:r>
    </w:p>
    <w:p>
      <w:pPr>
        <w:spacing w:after="0" w:line="240" w:lineRule="auto"/>
        <w:jc w:val="left"/>
        <w:rPr>
          <w:sz w:val="16"/>
        </w:rPr>
        <w:sectPr>
          <w:pgSz w:w="11900" w:h="16840"/>
          <w:pgMar w:header="707" w:footer="1012" w:top="2080" w:bottom="1200" w:left="1580" w:right="880"/>
        </w:sectPr>
      </w:pPr>
    </w:p>
    <w:p>
      <w:pPr>
        <w:pStyle w:val="BodyText"/>
      </w:pPr>
    </w:p>
    <w:p>
      <w:pPr>
        <w:pStyle w:val="BodyText"/>
        <w:spacing w:before="8"/>
        <w:rPr>
          <w:sz w:val="19"/>
        </w:rPr>
      </w:pPr>
    </w:p>
    <w:p>
      <w:pPr>
        <w:pStyle w:val="Heading5"/>
        <w:ind w:right="693"/>
      </w:pPr>
      <w:r>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428416;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ffffff"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ffffff"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ffffff"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ffffff"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ffffff"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ffffff"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ffffff"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32;top:793;width:870;height:335" type="#_x0000_t202" filled="false" stroked="false">
              <v:textbox inset="0,0,0,0">
                <w:txbxContent>
                  <w:p>
                    <w:pPr>
                      <w:spacing w:before="0"/>
                      <w:ind w:left="0" w:right="0" w:firstLine="0"/>
                      <w:jc w:val="left"/>
                      <w:rPr>
                        <w:rFonts w:ascii="Comic Sans MS"/>
                        <w:sz w:val="24"/>
                      </w:rPr>
                    </w:pPr>
                    <w:r>
                      <w:rPr>
                        <w:rFonts w:ascii="Comic Sans MS"/>
                        <w:sz w:val="24"/>
                      </w:rPr>
                      <w:t>Graham</w:t>
                    </w:r>
                  </w:p>
                </w:txbxContent>
              </v:textbox>
              <w10:wrap type="none"/>
            </v:shape>
            <v:shape style="position:absolute;left:4634;top:793;width:523;height:335" type="#_x0000_t202" filled="false" stroked="false">
              <v:textbox inset="0,0,0,0">
                <w:txbxContent>
                  <w:p>
                    <w:pPr>
                      <w:spacing w:before="0"/>
                      <w:ind w:left="0" w:right="0" w:firstLine="0"/>
                      <w:jc w:val="left"/>
                      <w:rPr>
                        <w:rFonts w:ascii="Comic Sans MS"/>
                        <w:sz w:val="24"/>
                      </w:rPr>
                    </w:pPr>
                    <w:r>
                      <w:rPr>
                        <w:rFonts w:ascii="Comic Sans MS"/>
                        <w:sz w:val="24"/>
                      </w:rPr>
                      <w:t>flies</w:t>
                    </w:r>
                  </w:p>
                </w:txbxContent>
              </v:textbox>
              <w10:wrap type="none"/>
            </v:shape>
            <v:shape style="position:absolute;left:6703;top:793;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8833;top:793;width:651;height:335" type="#_x0000_t202" filled="false" stroked="false">
              <v:textbox inset="0,0,0,0">
                <w:txbxContent>
                  <w:p>
                    <w:pPr>
                      <w:spacing w:before="0"/>
                      <w:ind w:left="0" w:right="0" w:firstLine="0"/>
                      <w:jc w:val="left"/>
                      <w:rPr>
                        <w:rFonts w:ascii="Comic Sans MS"/>
                        <w:sz w:val="24"/>
                      </w:rPr>
                    </w:pPr>
                    <w:r>
                      <w:rPr>
                        <w:rFonts w:ascii="Comic Sans MS"/>
                        <w:sz w:val="24"/>
                      </w:rPr>
                      <w:t>three</w:t>
                    </w:r>
                  </w:p>
                </w:txbxContent>
              </v:textbox>
              <w10:wrap type="none"/>
            </v:shape>
            <v:shape style="position:absolute;left:2636;top:1806;width:262;height:335" type="#_x0000_t202" filled="false" stroked="false">
              <v:textbox inset="0,0,0,0">
                <w:txbxContent>
                  <w:p>
                    <w:pPr>
                      <w:spacing w:before="0"/>
                      <w:ind w:left="0" w:right="0" w:firstLine="0"/>
                      <w:jc w:val="left"/>
                      <w:rPr>
                        <w:rFonts w:ascii="Comic Sans MS"/>
                        <w:sz w:val="24"/>
                      </w:rPr>
                    </w:pPr>
                    <w:r>
                      <w:rPr>
                        <w:rFonts w:ascii="Comic Sans MS"/>
                        <w:sz w:val="24"/>
                      </w:rPr>
                      <w:t>or</w:t>
                    </w:r>
                  </w:p>
                </w:txbxContent>
              </v:textbox>
              <w10:wrap type="none"/>
            </v:shape>
            <v:shape style="position:absolute;left:4642;top:1806;width:508;height:335" type="#_x0000_t202" filled="false" stroked="false">
              <v:textbox inset="0,0,0,0">
                <w:txbxContent>
                  <w:p>
                    <w:pPr>
                      <w:spacing w:before="0"/>
                      <w:ind w:left="0" w:right="0" w:firstLine="0"/>
                      <w:jc w:val="left"/>
                      <w:rPr>
                        <w:rFonts w:ascii="Comic Sans MS"/>
                        <w:sz w:val="24"/>
                      </w:rPr>
                    </w:pPr>
                    <w:r>
                      <w:rPr>
                        <w:rFonts w:ascii="Comic Sans MS"/>
                        <w:sz w:val="24"/>
                      </w:rPr>
                      <w:t>four</w:t>
                    </w:r>
                  </w:p>
                </w:txbxContent>
              </v:textbox>
              <w10:wrap type="none"/>
            </v:shape>
            <v:shape style="position:absolute;left:6710;top:1806;width:634;height:335" type="#_x0000_t202" filled="false" stroked="false">
              <v:textbox inset="0,0,0,0">
                <w:txbxContent>
                  <w:p>
                    <w:pPr>
                      <w:spacing w:before="0"/>
                      <w:ind w:left="0" w:right="0" w:firstLine="0"/>
                      <w:jc w:val="left"/>
                      <w:rPr>
                        <w:rFonts w:ascii="Comic Sans MS"/>
                        <w:sz w:val="24"/>
                      </w:rPr>
                    </w:pPr>
                    <w:r>
                      <w:rPr>
                        <w:rFonts w:ascii="Comic Sans MS"/>
                        <w:sz w:val="24"/>
                      </w:rPr>
                      <w:t>times</w:t>
                    </w:r>
                  </w:p>
                </w:txbxContent>
              </v:textbox>
              <w10:wrap type="none"/>
            </v:shape>
            <v:shape style="position:absolute;left:9087;top:1806;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479;top:2820;width:576;height:335" type="#_x0000_t202" filled="false" stroked="false">
              <v:textbox inset="0,0,0,0">
                <w:txbxContent>
                  <w:p>
                    <w:pPr>
                      <w:spacing w:before="0"/>
                      <w:ind w:left="0" w:right="0" w:firstLine="0"/>
                      <w:jc w:val="left"/>
                      <w:rPr>
                        <w:rFonts w:ascii="Comic Sans MS"/>
                        <w:sz w:val="24"/>
                      </w:rPr>
                    </w:pPr>
                    <w:r>
                      <w:rPr>
                        <w:rFonts w:ascii="Comic Sans MS"/>
                        <w:sz w:val="24"/>
                      </w:rPr>
                      <w:t>year.</w:t>
                    </w:r>
                  </w:p>
                </w:txbxContent>
              </v:textbox>
              <w10:wrap type="none"/>
            </v:shape>
            <v:shape style="position:absolute;left:4587;top:2820;width:619;height:335" type="#_x0000_t202" filled="false" stroked="false">
              <v:textbox inset="0,0,0,0">
                <w:txbxContent>
                  <w:p>
                    <w:pPr>
                      <w:spacing w:before="0"/>
                      <w:ind w:left="0" w:right="0" w:firstLine="0"/>
                      <w:jc w:val="left"/>
                      <w:rPr>
                        <w:rFonts w:ascii="Comic Sans MS"/>
                        <w:sz w:val="24"/>
                      </w:rPr>
                    </w:pPr>
                    <w:r>
                      <w:rPr>
                        <w:rFonts w:ascii="Comic Sans MS"/>
                        <w:sz w:val="24"/>
                      </w:rPr>
                      <w:t>Keith</w:t>
                    </w:r>
                  </w:p>
                </w:txbxContent>
              </v:textbox>
              <w10:wrap type="none"/>
            </v:shape>
            <v:shape style="position:absolute;left:6925;top:2820;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8832;top:2820;width:653;height:335" type="#_x0000_t202" filled="false" stroked="false">
              <v:textbox inset="0,0,0,0">
                <w:txbxContent>
                  <w:p>
                    <w:pPr>
                      <w:spacing w:before="0"/>
                      <w:ind w:left="0" w:right="0" w:firstLine="0"/>
                      <w:jc w:val="left"/>
                      <w:rPr>
                        <w:rFonts w:ascii="Comic Sans MS"/>
                        <w:sz w:val="24"/>
                      </w:rPr>
                    </w:pPr>
                    <w:r>
                      <w:rPr>
                        <w:rFonts w:ascii="Comic Sans MS"/>
                        <w:sz w:val="24"/>
                      </w:rPr>
                      <w:t>flying</w:t>
                    </w:r>
                  </w:p>
                </w:txbxContent>
              </v:textbox>
              <w10:wrap type="none"/>
            </v:shape>
            <v:shape style="position:absolute;left:2284;top:3833;width:965;height:335" type="#_x0000_t202" filled="false" stroked="false">
              <v:textbox inset="0,0,0,0">
                <w:txbxContent>
                  <w:p>
                    <w:pPr>
                      <w:spacing w:before="0"/>
                      <w:ind w:left="0" w:right="0" w:firstLine="0"/>
                      <w:jc w:val="left"/>
                      <w:rPr>
                        <w:rFonts w:ascii="Comic Sans MS"/>
                        <w:sz w:val="24"/>
                      </w:rPr>
                    </w:pPr>
                    <w:r>
                      <w:rPr>
                        <w:rFonts w:ascii="Comic Sans MS"/>
                        <w:sz w:val="24"/>
                      </w:rPr>
                      <w:t>economy</w:t>
                    </w:r>
                  </w:p>
                </w:txbxContent>
              </v:textbox>
              <w10:wrap type="none"/>
            </v:shape>
            <v:shape style="position:absolute;left:4614;top:3833;width:566;height:335" type="#_x0000_t202" filled="false" stroked="false">
              <v:textbox inset="0,0,0,0">
                <w:txbxContent>
                  <w:p>
                    <w:pPr>
                      <w:spacing w:before="0"/>
                      <w:ind w:left="0" w:right="0" w:firstLine="0"/>
                      <w:jc w:val="left"/>
                      <w:rPr>
                        <w:rFonts w:ascii="Comic Sans MS"/>
                        <w:sz w:val="24"/>
                      </w:rPr>
                    </w:pPr>
                    <w:r>
                      <w:rPr>
                        <w:rFonts w:ascii="Comic Sans MS"/>
                        <w:sz w:val="24"/>
                      </w:rPr>
                      <w:t>class</w:t>
                    </w:r>
                  </w:p>
                </w:txbxContent>
              </v:textbox>
              <w10:wrap type="none"/>
            </v:shape>
            <v:shape style="position:absolute;left:6670;top:3833;width:715;height:335" type="#_x0000_t202" filled="false" stroked="false">
              <v:textbox inset="0,0,0,0">
                <w:txbxContent>
                  <w:p>
                    <w:pPr>
                      <w:spacing w:before="0"/>
                      <w:ind w:left="0" w:right="0" w:firstLine="0"/>
                      <w:jc w:val="left"/>
                      <w:rPr>
                        <w:rFonts w:ascii="Comic Sans MS"/>
                        <w:sz w:val="24"/>
                      </w:rPr>
                    </w:pPr>
                    <w:r>
                      <w:rPr>
                        <w:rFonts w:ascii="Comic Sans MS"/>
                        <w:sz w:val="24"/>
                      </w:rPr>
                      <w:t>today,</w:t>
                    </w:r>
                  </w:p>
                </w:txbxContent>
              </v:textbox>
              <w10:wrap type="none"/>
            </v:shape>
            <v:shape style="position:absolute;left:8701;top:3833;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2620;top:4847;width:292;height:335" type="#_x0000_t202" filled="false" stroked="false">
              <v:textbox inset="0,0,0,0">
                <w:txbxContent>
                  <w:p>
                    <w:pPr>
                      <w:spacing w:before="0"/>
                      <w:ind w:left="0" w:right="0" w:firstLine="0"/>
                      <w:jc w:val="left"/>
                      <w:rPr>
                        <w:rFonts w:ascii="Comic Sans MS"/>
                        <w:sz w:val="24"/>
                      </w:rPr>
                    </w:pPr>
                    <w:r>
                      <w:rPr>
                        <w:rFonts w:ascii="Comic Sans MS"/>
                        <w:sz w:val="24"/>
                      </w:rPr>
                      <w:t>he</w:t>
                    </w:r>
                  </w:p>
                </w:txbxContent>
              </v:textbox>
              <w10:wrap type="none"/>
            </v:shape>
            <v:shape style="position:absolute;left:4622;top:4847;width:54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can’t</w:t>
                    </w:r>
                  </w:p>
                </w:txbxContent>
              </v:textbox>
              <w10:wrap type="none"/>
            </v:shape>
            <v:shape style="position:absolute;left:6643;top:4847;width:770;height:335" type="#_x0000_t202" filled="false" stroked="false">
              <v:textbox inset="0,0,0,0">
                <w:txbxContent>
                  <w:p>
                    <w:pPr>
                      <w:spacing w:before="0"/>
                      <w:ind w:left="0" w:right="0" w:firstLine="0"/>
                      <w:jc w:val="left"/>
                      <w:rPr>
                        <w:rFonts w:ascii="Comic Sans MS"/>
                        <w:sz w:val="24"/>
                      </w:rPr>
                    </w:pPr>
                    <w:r>
                      <w:rPr>
                        <w:rFonts w:ascii="Comic Sans MS"/>
                        <w:sz w:val="24"/>
                      </w:rPr>
                      <w:t>afford</w:t>
                    </w:r>
                  </w:p>
                </w:txbxContent>
              </v:textbox>
              <w10:wrap type="none"/>
            </v:shape>
            <v:shape style="position:absolute;left:9024;top:4847;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2281;top:5860;width:971;height:335" type="#_x0000_t202" filled="false" stroked="false">
              <v:textbox inset="0,0,0,0">
                <w:txbxContent>
                  <w:p>
                    <w:pPr>
                      <w:spacing w:before="0"/>
                      <w:ind w:left="0" w:right="0" w:firstLine="0"/>
                      <w:jc w:val="left"/>
                      <w:rPr>
                        <w:rFonts w:ascii="Comic Sans MS"/>
                        <w:sz w:val="24"/>
                      </w:rPr>
                    </w:pPr>
                    <w:r>
                      <w:rPr>
                        <w:rFonts w:ascii="Comic Sans MS"/>
                        <w:sz w:val="24"/>
                      </w:rPr>
                      <w:t>upgrade.</w:t>
                    </w:r>
                  </w:p>
                </w:txbxContent>
              </v:textbox>
              <w10:wrap type="none"/>
            </v:shape>
            <v:shape style="position:absolute;left:4645;top:5860;width:504;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6770;top:5860;width:516;height:335" type="#_x0000_t202" filled="false" stroked="false">
              <v:textbox inset="0,0,0,0">
                <w:txbxContent>
                  <w:p>
                    <w:pPr>
                      <w:spacing w:before="0"/>
                      <w:ind w:left="0" w:right="0" w:firstLine="0"/>
                      <w:jc w:val="left"/>
                      <w:rPr>
                        <w:rFonts w:ascii="Comic Sans MS"/>
                        <w:sz w:val="24"/>
                      </w:rPr>
                    </w:pPr>
                    <w:r>
                      <w:rPr>
                        <w:rFonts w:ascii="Comic Sans MS"/>
                        <w:sz w:val="24"/>
                      </w:rPr>
                      <w:t>year</w:t>
                    </w:r>
                  </w:p>
                </w:txbxContent>
              </v:textbox>
              <w10:wrap type="none"/>
            </v:shape>
            <v:shape style="position:absolute;left:9082;top:5860;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2370;top:6874;width:793;height:335" type="#_x0000_t202" filled="false" stroked="false">
              <v:textbox inset="0,0,0,0">
                <w:txbxContent>
                  <w:p>
                    <w:pPr>
                      <w:spacing w:before="0"/>
                      <w:ind w:left="0" w:right="0" w:firstLine="0"/>
                      <w:jc w:val="left"/>
                      <w:rPr>
                        <w:rFonts w:ascii="Comic Sans MS"/>
                        <w:sz w:val="24"/>
                      </w:rPr>
                    </w:pPr>
                    <w:r>
                      <w:rPr>
                        <w:rFonts w:ascii="Comic Sans MS"/>
                        <w:sz w:val="24"/>
                      </w:rPr>
                      <w:t>bought</w:t>
                    </w:r>
                  </w:p>
                </w:txbxContent>
              </v:textbox>
              <w10:wrap type="none"/>
            </v:shape>
            <v:shape style="position:absolute;left:4606;top:6874;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6716;top:6874;width:622;height:335" type="#_x0000_t202" filled="false" stroked="false">
              <v:textbox inset="0,0,0,0">
                <w:txbxContent>
                  <w:p>
                    <w:pPr>
                      <w:spacing w:before="0"/>
                      <w:ind w:left="0" w:right="0" w:firstLine="0"/>
                      <w:jc w:val="left"/>
                      <w:rPr>
                        <w:rFonts w:ascii="Comic Sans MS"/>
                        <w:sz w:val="24"/>
                      </w:rPr>
                    </w:pPr>
                    <w:r>
                      <w:rPr>
                        <w:rFonts w:ascii="Comic Sans MS"/>
                        <w:sz w:val="24"/>
                      </w:rPr>
                      <w:t>duty-</w:t>
                    </w:r>
                  </w:p>
                </w:txbxContent>
              </v:textbox>
              <w10:wrap type="none"/>
            </v:shape>
            <v:shape style="position:absolute;left:8898;top:6874;width:522;height:335" type="#_x0000_t202" filled="false" stroked="false">
              <v:textbox inset="0,0,0,0">
                <w:txbxContent>
                  <w:p>
                    <w:pPr>
                      <w:spacing w:before="0"/>
                      <w:ind w:left="0" w:right="0" w:firstLine="0"/>
                      <w:jc w:val="left"/>
                      <w:rPr>
                        <w:rFonts w:ascii="Comic Sans MS"/>
                        <w:sz w:val="24"/>
                      </w:rPr>
                    </w:pPr>
                    <w:r>
                      <w:rPr>
                        <w:rFonts w:ascii="Comic Sans MS"/>
                        <w:sz w:val="24"/>
                      </w:rPr>
                      <w:t>free</w:t>
                    </w:r>
                  </w:p>
                </w:txbxContent>
              </v:textbox>
              <w10:wrap type="none"/>
            </v:shape>
            <v:shape style="position:absolute;left:2174;top:7887;width:1187;height:335" type="#_x0000_t202" filled="false" stroked="false">
              <v:textbox inset="0,0,0,0">
                <w:txbxContent>
                  <w:p>
                    <w:pPr>
                      <w:spacing w:before="0"/>
                      <w:ind w:left="0" w:right="0" w:firstLine="0"/>
                      <w:jc w:val="left"/>
                      <w:rPr>
                        <w:rFonts w:ascii="Comic Sans MS"/>
                        <w:sz w:val="24"/>
                      </w:rPr>
                    </w:pPr>
                    <w:r>
                      <w:rPr>
                        <w:rFonts w:ascii="Comic Sans MS"/>
                        <w:sz w:val="24"/>
                      </w:rPr>
                      <w:t>sunglasses</w:t>
                    </w:r>
                  </w:p>
                </w:txbxContent>
              </v:textbox>
              <w10:wrap type="none"/>
            </v:shape>
            <v:shape style="position:absolute;left:4611;top:7887;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6956;top:788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870;top:7887;width:578;height:335" type="#_x0000_t202" filled="false" stroked="false">
              <v:textbox inset="0,0,0,0">
                <w:txbxContent>
                  <w:p>
                    <w:pPr>
                      <w:spacing w:before="0"/>
                      <w:ind w:left="0" w:right="0" w:firstLine="0"/>
                      <w:jc w:val="left"/>
                      <w:rPr>
                        <w:rFonts w:ascii="Comic Sans MS"/>
                        <w:sz w:val="24"/>
                      </w:rPr>
                    </w:pPr>
                    <w:r>
                      <w:rPr>
                        <w:rFonts w:ascii="Comic Sans MS"/>
                        <w:sz w:val="24"/>
                      </w:rPr>
                      <w:t>little</w:t>
                    </w:r>
                  </w:p>
                </w:txbxContent>
              </v:textbox>
              <w10:wrap type="none"/>
            </v:shape>
            <v:shape style="position:absolute;left:2502;top:8899;width:531;height:335" type="#_x0000_t202" filled="false" stroked="false">
              <v:textbox inset="0,0,0,0">
                <w:txbxContent>
                  <w:p>
                    <w:pPr>
                      <w:spacing w:before="0"/>
                      <w:ind w:left="0" w:right="0" w:firstLine="0"/>
                      <w:jc w:val="left"/>
                      <w:rPr>
                        <w:rFonts w:ascii="Comic Sans MS"/>
                        <w:sz w:val="24"/>
                      </w:rPr>
                    </w:pPr>
                    <w:r>
                      <w:rPr>
                        <w:rFonts w:ascii="Comic Sans MS"/>
                        <w:sz w:val="24"/>
                      </w:rPr>
                      <w:t>shop</w:t>
                    </w:r>
                  </w:p>
                </w:txbxContent>
              </v:textbox>
              <w10:wrap type="none"/>
            </v:shape>
            <v:shape style="position:absolute;left:4768;top:8899;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6825;top:8899;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755;top:8899;width:808;height:335" type="#_x0000_t202" filled="false" stroked="false">
              <v:textbox inset="0,0,0,0">
                <w:txbxContent>
                  <w:p>
                    <w:pPr>
                      <w:spacing w:before="0"/>
                      <w:ind w:left="0" w:right="0" w:firstLine="0"/>
                      <w:jc w:val="left"/>
                      <w:rPr>
                        <w:rFonts w:ascii="Comic Sans MS"/>
                        <w:sz w:val="24"/>
                      </w:rPr>
                    </w:pPr>
                    <w:r>
                      <w:rPr>
                        <w:rFonts w:ascii="Comic Sans MS"/>
                        <w:sz w:val="24"/>
                      </w:rPr>
                      <w:t>airport</w:t>
                    </w:r>
                  </w:p>
                </w:txbxContent>
              </v:textbox>
              <w10:wrap type="none"/>
            </v:shape>
            <v:shape style="position:absolute;left:2660;top:991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531;top:9913;width:733;height:335" type="#_x0000_t202" filled="false" stroked="false">
              <v:textbox inset="0,0,0,0">
                <w:txbxContent>
                  <w:p>
                    <w:pPr>
                      <w:spacing w:before="0"/>
                      <w:ind w:left="0" w:right="0" w:firstLine="0"/>
                      <w:jc w:val="left"/>
                      <w:rPr>
                        <w:rFonts w:ascii="Comic Sans MS"/>
                        <w:sz w:val="24"/>
                      </w:rPr>
                    </w:pPr>
                    <w:r>
                      <w:rPr>
                        <w:rFonts w:ascii="Comic Sans MS"/>
                        <w:sz w:val="24"/>
                      </w:rPr>
                      <w:t>Minsk.</w:t>
                    </w:r>
                  </w:p>
                </w:txbxContent>
              </v:textbox>
              <w10:wrap type="none"/>
            </v:shape>
            <v:shape style="position:absolute;left:6824;top:9913;width:407;height:335" type="#_x0000_t202" filled="false" stroked="false">
              <v:textbox inset="0,0,0,0">
                <w:txbxContent>
                  <w:p>
                    <w:pPr>
                      <w:spacing w:before="0"/>
                      <w:ind w:left="0" w:right="0" w:firstLine="0"/>
                      <w:jc w:val="left"/>
                      <w:rPr>
                        <w:rFonts w:ascii="Comic Sans MS"/>
                        <w:sz w:val="24"/>
                      </w:rPr>
                    </w:pPr>
                    <w:r>
                      <w:rPr>
                        <w:rFonts w:ascii="Comic Sans MS"/>
                        <w:sz w:val="24"/>
                      </w:rPr>
                      <w:t>Lea</w:t>
                    </w:r>
                  </w:p>
                </w:txbxContent>
              </v:textbox>
              <w10:wrap type="none"/>
            </v:shape>
            <v:shape style="position:absolute;left:8954;top:9913;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w10:wrap type="topAndBottom"/>
          </v:group>
        </w:pict>
      </w:r>
    </w:p>
    <w:p>
      <w:pPr>
        <w:pStyle w:val="BodyText"/>
        <w:spacing w:before="9"/>
        <w:rPr>
          <w:sz w:val="24"/>
        </w:rPr>
      </w:pPr>
    </w:p>
    <w:p>
      <w:pPr>
        <w:spacing w:before="0"/>
        <w:ind w:left="0" w:right="692" w:firstLine="0"/>
        <w:jc w:val="center"/>
        <w:rPr>
          <w:sz w:val="24"/>
        </w:rPr>
      </w:pPr>
      <w:r>
        <w:rPr>
          <w:sz w:val="24"/>
        </w:rPr>
        <w:t>next page &gt;</w:t>
      </w:r>
    </w:p>
    <w:p>
      <w:pPr>
        <w:spacing w:after="0"/>
        <w:jc w:val="center"/>
        <w:rPr>
          <w:sz w:val="24"/>
        </w:rPr>
        <w:sectPr>
          <w:pgSz w:w="11900" w:h="16840"/>
          <w:pgMar w:header="707" w:footer="1012" w:top="2080" w:bottom="1200" w:left="1580" w:right="880"/>
        </w:sectPr>
      </w:pPr>
    </w:p>
    <w:p>
      <w:pPr>
        <w:pStyle w:val="BodyText"/>
      </w:pPr>
    </w:p>
    <w:p>
      <w:pPr>
        <w:pStyle w:val="BodyText"/>
        <w:spacing w:before="8"/>
        <w:rPr>
          <w:sz w:val="19"/>
        </w:rPr>
      </w:pPr>
    </w:p>
    <w:p>
      <w:pPr>
        <w:spacing w:before="93"/>
        <w:ind w:left="0" w:right="69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385408;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1696;top:5182;width:2121;height:334" filled="true" fillcolor="#cccccc" stroked="false">
              <v:fill type="solid"/>
            </v:rect>
            <v:line style="position:absolute" from="1748,4514" to="1748,5182" stroked="true" strokeweight="5.16pt" strokecolor="#cccccc">
              <v:stroke dashstyle="solid"/>
            </v:line>
            <v:line style="position:absolute" from="3766,4513" to="3766,5182"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4140;top:4848;width:1440;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ffffff"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3420;top:9686;width:180;height:720" filled="true" fillcolor="#ffffff" stroked="false">
              <v:fill type="solid"/>
            </v:rect>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ffffff" stroked="false">
              <v:fill type="solid"/>
            </v:rect>
            <v:rect style="position:absolute;left:7740;top:9686;width:180;height:720" filled="true" fillcolor="#ffffff" stroked="false">
              <v:fill type="solid"/>
            </v:rect>
            <v:rect style="position:absolute;left:6120;top:9686;width:180;height:720" filled="true" fillcolor="#ffffff" stroked="false">
              <v:fill type="solid"/>
            </v:rect>
            <v:rect style="position:absolute;left:5580;top:9686;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ffffff"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ffffff"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ffffff"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ffffff"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ffffff"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ffffff"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ffffff"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ffffff"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ffffff"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ffffff"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ffffff"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ffffff"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88;top:793;width:555;height:335" type="#_x0000_t202" filled="false" stroked="false">
              <v:textbox inset="0,0,0,0">
                <w:txbxContent>
                  <w:p>
                    <w:pPr>
                      <w:spacing w:before="0"/>
                      <w:ind w:left="0" w:right="0" w:firstLine="0"/>
                      <w:jc w:val="left"/>
                      <w:rPr>
                        <w:rFonts w:ascii="Comic Sans MS"/>
                        <w:sz w:val="24"/>
                      </w:rPr>
                    </w:pPr>
                    <w:r>
                      <w:rPr>
                        <w:rFonts w:ascii="Comic Sans MS"/>
                        <w:sz w:val="24"/>
                      </w:rPr>
                      <w:t>Buzz</w:t>
                    </w:r>
                  </w:p>
                </w:txbxContent>
              </v:textbox>
              <w10:wrap type="none"/>
            </v:shape>
            <v:shape style="position:absolute;left:4615;top:793;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6730;top:793;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8706;top:793;width:905;height:335" type="#_x0000_t202" filled="false" stroked="false">
              <v:textbox inset="0,0,0,0">
                <w:txbxContent>
                  <w:p>
                    <w:pPr>
                      <w:spacing w:before="0"/>
                      <w:ind w:left="0" w:right="0" w:firstLine="0"/>
                      <w:jc w:val="left"/>
                      <w:rPr>
                        <w:rFonts w:ascii="Comic Sans MS"/>
                        <w:sz w:val="24"/>
                      </w:rPr>
                    </w:pPr>
                    <w:r>
                      <w:rPr>
                        <w:rFonts w:ascii="Comic Sans MS"/>
                        <w:sz w:val="24"/>
                      </w:rPr>
                      <w:t>through</w:t>
                    </w:r>
                  </w:p>
                </w:txbxContent>
              </v:textbox>
              <w10:wrap type="none"/>
            </v:shape>
            <v:shape style="position:absolute;left:2304;top:1806;width:927;height:335" type="#_x0000_t202" filled="false" stroked="false">
              <v:textbox inset="0,0,0,0">
                <w:txbxContent>
                  <w:p>
                    <w:pPr>
                      <w:spacing w:before="0"/>
                      <w:ind w:left="0" w:right="0" w:firstLine="0"/>
                      <w:jc w:val="left"/>
                      <w:rPr>
                        <w:rFonts w:ascii="Comic Sans MS"/>
                        <w:sz w:val="24"/>
                      </w:rPr>
                    </w:pPr>
                    <w:r>
                      <w:rPr>
                        <w:rFonts w:ascii="Comic Sans MS"/>
                        <w:sz w:val="24"/>
                      </w:rPr>
                      <w:t>customs</w:t>
                    </w:r>
                  </w:p>
                </w:txbxContent>
              </v:textbox>
              <w10:wrap type="none"/>
            </v:shape>
            <v:shape style="position:absolute;left:4605;top:1806;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6763;top:1806;width:529;height:335" type="#_x0000_t202" filled="false" stroked="false">
              <v:textbox inset="0,0,0,0">
                <w:txbxContent>
                  <w:p>
                    <w:pPr>
                      <w:spacing w:before="0"/>
                      <w:ind w:left="0" w:right="0" w:firstLine="0"/>
                      <w:jc w:val="left"/>
                      <w:rPr>
                        <w:rFonts w:ascii="Comic Sans MS"/>
                        <w:sz w:val="24"/>
                      </w:rPr>
                    </w:pPr>
                    <w:r>
                      <w:rPr>
                        <w:rFonts w:ascii="Comic Sans MS"/>
                        <w:sz w:val="24"/>
                      </w:rPr>
                      <w:t>they</w:t>
                    </w:r>
                  </w:p>
                </w:txbxContent>
              </v:textbox>
              <w10:wrap type="none"/>
            </v:shape>
            <v:shape style="position:absolute;left:8876;top:1806;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2314;top:2820;width:905;height:335" type="#_x0000_t202" filled="false" stroked="false">
              <v:textbox inset="0,0,0,0">
                <w:txbxContent>
                  <w:p>
                    <w:pPr>
                      <w:spacing w:before="0"/>
                      <w:ind w:left="0" w:right="0" w:firstLine="0"/>
                      <w:jc w:val="left"/>
                      <w:rPr>
                        <w:rFonts w:ascii="Comic Sans MS"/>
                        <w:sz w:val="24"/>
                      </w:rPr>
                    </w:pPr>
                    <w:r>
                      <w:rPr>
                        <w:rFonts w:ascii="Comic Sans MS"/>
                        <w:sz w:val="24"/>
                      </w:rPr>
                      <w:t>stopped</w:t>
                    </w:r>
                  </w:p>
                </w:txbxContent>
              </v:textbox>
              <w10:wrap type="none"/>
            </v:shape>
            <v:shape style="position:absolute;left:4753;top:2820;width:288;height:335" type="#_x0000_t202" filled="false" stroked="false">
              <v:textbox inset="0,0,0,0">
                <w:txbxContent>
                  <w:p>
                    <w:pPr>
                      <w:spacing w:before="0"/>
                      <w:ind w:left="0" w:right="0" w:firstLine="0"/>
                      <w:jc w:val="left"/>
                      <w:rPr>
                        <w:rFonts w:ascii="Comic Sans MS"/>
                        <w:sz w:val="24"/>
                      </w:rPr>
                    </w:pPr>
                    <w:r>
                      <w:rPr>
                        <w:rFonts w:ascii="Comic Sans MS"/>
                        <w:sz w:val="24"/>
                      </w:rPr>
                      <w:t>by</w:t>
                    </w:r>
                  </w:p>
                </w:txbxContent>
              </v:textbox>
              <w10:wrap type="none"/>
            </v:shape>
            <v:shape style="position:absolute;left:6816;top:2820;width:423;height:335" type="#_x0000_t202" filled="false" stroked="false">
              <v:textbox inset="0,0,0,0">
                <w:txbxContent>
                  <w:p>
                    <w:pPr>
                      <w:spacing w:before="0"/>
                      <w:ind w:left="0" w:right="0" w:firstLine="0"/>
                      <w:jc w:val="left"/>
                      <w:rPr>
                        <w:rFonts w:ascii="Comic Sans MS"/>
                        <w:sz w:val="24"/>
                      </w:rPr>
                    </w:pPr>
                    <w:r>
                      <w:rPr>
                        <w:rFonts w:ascii="Comic Sans MS"/>
                        <w:sz w:val="24"/>
                      </w:rPr>
                      <w:t>two</w:t>
                    </w:r>
                  </w:p>
                </w:txbxContent>
              </v:textbox>
              <w10:wrap type="none"/>
            </v:shape>
            <v:shape style="position:absolute;left:8800;top:2820;width:717;height:335" type="#_x0000_t202" filled="false" stroked="false">
              <v:textbox inset="0,0,0,0">
                <w:txbxContent>
                  <w:p>
                    <w:pPr>
                      <w:spacing w:before="0"/>
                      <w:ind w:left="0" w:right="0" w:firstLine="0"/>
                      <w:jc w:val="left"/>
                      <w:rPr>
                        <w:rFonts w:ascii="Comic Sans MS"/>
                        <w:sz w:val="24"/>
                      </w:rPr>
                    </w:pPr>
                    <w:r>
                      <w:rPr>
                        <w:rFonts w:ascii="Comic Sans MS"/>
                        <w:sz w:val="24"/>
                      </w:rPr>
                      <w:t>armed</w:t>
                    </w:r>
                  </w:p>
                </w:txbxContent>
              </v:textbox>
              <w10:wrap type="none"/>
            </v:shape>
            <v:shape style="position:absolute;left:2298;top:3833;width:938;height:335" type="#_x0000_t202" filled="false" stroked="false">
              <v:textbox inset="0,0,0,0">
                <w:txbxContent>
                  <w:p>
                    <w:pPr>
                      <w:spacing w:before="0"/>
                      <w:ind w:left="0" w:right="0" w:firstLine="0"/>
                      <w:jc w:val="left"/>
                      <w:rPr>
                        <w:rFonts w:ascii="Comic Sans MS"/>
                        <w:sz w:val="24"/>
                      </w:rPr>
                    </w:pPr>
                    <w:r>
                      <w:rPr>
                        <w:rFonts w:ascii="Comic Sans MS"/>
                        <w:sz w:val="24"/>
                      </w:rPr>
                      <w:t>security</w:t>
                    </w:r>
                  </w:p>
                </w:txbxContent>
              </v:textbox>
              <w10:wrap type="none"/>
            </v:shape>
            <v:shape style="position:absolute;left:4483;top:3833;width:828;height:335" type="#_x0000_t202" filled="false" stroked="false">
              <v:textbox inset="0,0,0,0">
                <w:txbxContent>
                  <w:p>
                    <w:pPr>
                      <w:spacing w:before="0"/>
                      <w:ind w:left="0" w:right="0" w:firstLine="0"/>
                      <w:jc w:val="left"/>
                      <w:rPr>
                        <w:rFonts w:ascii="Comic Sans MS"/>
                        <w:sz w:val="24"/>
                      </w:rPr>
                    </w:pPr>
                    <w:r>
                      <w:rPr>
                        <w:rFonts w:ascii="Comic Sans MS"/>
                        <w:sz w:val="24"/>
                      </w:rPr>
                      <w:t>guards.</w:t>
                    </w:r>
                  </w:p>
                </w:txbxContent>
              </v:textbox>
              <w10:wrap type="none"/>
            </v:shape>
            <v:shape style="position:absolute;left:6718;top:3833;width:62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Paul’s</w:t>
                    </w:r>
                  </w:p>
                </w:txbxContent>
              </v:textbox>
              <w10:wrap type="none"/>
            </v:shape>
            <v:shape style="position:absolute;left:8923;top:3833;width:471;height:335" type="#_x0000_t202" filled="false" stroked="false">
              <v:textbox inset="0,0,0,0">
                <w:txbxContent>
                  <w:p>
                    <w:pPr>
                      <w:spacing w:before="0"/>
                      <w:ind w:left="0" w:right="0" w:firstLine="0"/>
                      <w:jc w:val="left"/>
                      <w:rPr>
                        <w:rFonts w:ascii="Comic Sans MS"/>
                        <w:sz w:val="24"/>
                      </w:rPr>
                    </w:pPr>
                    <w:r>
                      <w:rPr>
                        <w:rFonts w:ascii="Comic Sans MS"/>
                        <w:sz w:val="24"/>
                      </w:rPr>
                      <w:t>just</w:t>
                    </w:r>
                  </w:p>
                </w:txbxContent>
              </v:textbox>
              <w10:wrap type="none"/>
            </v:shape>
            <v:shape style="position:absolute;left:2392;top:4847;width:748;height:335" type="#_x0000_t202" filled="false" stroked="false">
              <v:textbox inset="0,0,0,0">
                <w:txbxContent>
                  <w:p>
                    <w:pPr>
                      <w:spacing w:before="0"/>
                      <w:ind w:left="0" w:right="0" w:firstLine="0"/>
                      <w:jc w:val="left"/>
                      <w:rPr>
                        <w:rFonts w:ascii="Comic Sans MS"/>
                        <w:sz w:val="24"/>
                      </w:rPr>
                    </w:pPr>
                    <w:r>
                      <w:rPr>
                        <w:rFonts w:ascii="Comic Sans MS"/>
                        <w:sz w:val="24"/>
                      </w:rPr>
                      <w:t>landed</w:t>
                    </w:r>
                  </w:p>
                </w:txbxContent>
              </v:textbox>
              <w10:wrap type="none"/>
            </v:shape>
            <v:shape style="position:absolute;left:4768;top:4847;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6469;top:4847;width:1117;height:335" type="#_x0000_t202" filled="false" stroked="false">
              <v:textbox inset="0,0,0,0">
                <w:txbxContent>
                  <w:p>
                    <w:pPr>
                      <w:spacing w:before="0"/>
                      <w:ind w:left="0" w:right="0" w:firstLine="0"/>
                      <w:jc w:val="left"/>
                      <w:rPr>
                        <w:rFonts w:ascii="Comic Sans MS"/>
                        <w:sz w:val="24"/>
                      </w:rPr>
                    </w:pPr>
                    <w:r>
                      <w:rPr>
                        <w:rFonts w:ascii="Comic Sans MS"/>
                        <w:sz w:val="24"/>
                      </w:rPr>
                      <w:t>Heathrow</w:t>
                    </w:r>
                  </w:p>
                </w:txbxContent>
              </v:textbox>
              <w10:wrap type="none"/>
            </v:shape>
            <v:shape style="position:absolute;left:8698;top:4847;width:919;height:335" type="#_x0000_t202" filled="false" stroked="false">
              <v:textbox inset="0,0,0,0">
                <w:txbxContent>
                  <w:p>
                    <w:pPr>
                      <w:spacing w:before="0"/>
                      <w:ind w:left="0" w:right="0" w:firstLine="0"/>
                      <w:jc w:val="left"/>
                      <w:rPr>
                        <w:rFonts w:ascii="Comic Sans MS"/>
                        <w:sz w:val="24"/>
                      </w:rPr>
                    </w:pPr>
                    <w:r>
                      <w:rPr>
                        <w:rFonts w:ascii="Comic Sans MS"/>
                        <w:sz w:val="24"/>
                      </w:rPr>
                      <w:t>Airport.</w:t>
                    </w:r>
                  </w:p>
                </w:txbxContent>
              </v:textbox>
              <w10:wrap type="none"/>
            </v:shape>
            <v:shape style="position:absolute;left:2691;top:5860;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4596;top:5860;width:602;height:335" type="#_x0000_t202" filled="false" stroked="false">
              <v:textbox inset="0,0,0,0">
                <w:txbxContent>
                  <w:p>
                    <w:pPr>
                      <w:spacing w:before="0"/>
                      <w:ind w:left="0" w:right="0" w:firstLine="0"/>
                      <w:jc w:val="left"/>
                      <w:rPr>
                        <w:rFonts w:ascii="Comic Sans MS"/>
                        <w:sz w:val="24"/>
                      </w:rPr>
                    </w:pPr>
                    <w:r>
                      <w:rPr>
                        <w:rFonts w:ascii="Comic Sans MS"/>
                        <w:sz w:val="24"/>
                      </w:rPr>
                      <w:t>could</w:t>
                    </w:r>
                  </w:p>
                </w:txbxContent>
              </v:textbox>
              <w10:wrap type="none"/>
            </v:shape>
            <v:shape style="position:absolute;left:6754;top:5860;width:544;height:335" type="#_x0000_t202" filled="false" stroked="false">
              <v:textbox inset="0,0,0,0">
                <w:txbxContent>
                  <w:p>
                    <w:pPr>
                      <w:spacing w:before="0"/>
                      <w:ind w:left="0" w:right="0" w:firstLine="0"/>
                      <w:jc w:val="left"/>
                      <w:rPr>
                        <w:rFonts w:ascii="Comic Sans MS"/>
                        <w:sz w:val="24"/>
                      </w:rPr>
                    </w:pPr>
                    <w:r>
                      <w:rPr>
                        <w:rFonts w:ascii="Comic Sans MS"/>
                        <w:sz w:val="24"/>
                      </w:rPr>
                      <w:t>book</w:t>
                    </w:r>
                  </w:p>
                </w:txbxContent>
              </v:textbox>
              <w10:wrap type="none"/>
            </v:shape>
            <v:shape style="position:absolute;left:9087;top:586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439;top:6874;width:654;height:335" type="#_x0000_t202" filled="false" stroked="false">
              <v:textbox inset="0,0,0,0">
                <w:txbxContent>
                  <w:p>
                    <w:pPr>
                      <w:spacing w:before="0"/>
                      <w:ind w:left="0" w:right="0" w:firstLine="0"/>
                      <w:jc w:val="left"/>
                      <w:rPr>
                        <w:rFonts w:ascii="Comic Sans MS"/>
                        <w:sz w:val="24"/>
                      </w:rPr>
                    </w:pPr>
                    <w:r>
                      <w:rPr>
                        <w:rFonts w:ascii="Comic Sans MS"/>
                        <w:sz w:val="24"/>
                      </w:rPr>
                      <w:t>flight</w:t>
                    </w:r>
                  </w:p>
                </w:txbxContent>
              </v:textbox>
              <w10:wrap type="none"/>
            </v:shape>
            <v:shape style="position:absolute;left:4705;top:6874;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858;top:6874;width:339;height:335" type="#_x0000_t202" filled="false" stroked="false">
              <v:textbox inset="0,0,0,0">
                <w:txbxContent>
                  <w:p>
                    <w:pPr>
                      <w:spacing w:before="0"/>
                      <w:ind w:left="0" w:right="0" w:firstLine="0"/>
                      <w:jc w:val="left"/>
                      <w:rPr>
                        <w:rFonts w:ascii="Comic Sans MS"/>
                        <w:sz w:val="24"/>
                      </w:rPr>
                    </w:pPr>
                    <w:r>
                      <w:rPr>
                        <w:rFonts w:ascii="Comic Sans MS"/>
                        <w:sz w:val="24"/>
                      </w:rPr>
                      <w:t>me</w:t>
                    </w:r>
                  </w:p>
                </w:txbxContent>
              </v:textbox>
              <w10:wrap type="none"/>
            </v:shape>
            <v:shape style="position:absolute;left:8954;top:6874;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2418;top:7887;width:698;height:335" type="#_x0000_t202" filled="false" stroked="false">
              <v:textbox inset="0,0,0,0">
                <w:txbxContent>
                  <w:p>
                    <w:pPr>
                      <w:spacing w:before="0"/>
                      <w:ind w:left="0" w:right="0" w:firstLine="0"/>
                      <w:jc w:val="left"/>
                      <w:rPr>
                        <w:rFonts w:ascii="Comic Sans MS"/>
                        <w:sz w:val="24"/>
                      </w:rPr>
                    </w:pPr>
                    <w:r>
                      <w:rPr>
                        <w:rFonts w:ascii="Comic Sans MS"/>
                        <w:sz w:val="24"/>
                      </w:rPr>
                      <w:t>Laura.</w:t>
                    </w:r>
                  </w:p>
                </w:txbxContent>
              </v:textbox>
              <w10:wrap type="none"/>
            </v:shape>
            <v:shape style="position:absolute;left:4550;top:7887;width:694;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We’re</w:t>
                    </w:r>
                  </w:p>
                </w:txbxContent>
              </v:textbox>
              <w10:wrap type="none"/>
            </v:shape>
            <v:shape style="position:absolute;left:6730;top:7887;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9028;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569;top:8899;width:397;height:335" type="#_x0000_t202" filled="false" stroked="false">
              <v:textbox inset="0,0,0,0">
                <w:txbxContent>
                  <w:p>
                    <w:pPr>
                      <w:spacing w:before="0"/>
                      <w:ind w:left="0" w:right="0" w:firstLine="0"/>
                      <w:jc w:val="left"/>
                      <w:rPr>
                        <w:rFonts w:ascii="Comic Sans MS"/>
                        <w:sz w:val="24"/>
                      </w:rPr>
                    </w:pPr>
                    <w:r>
                      <w:rPr>
                        <w:rFonts w:ascii="Comic Sans MS"/>
                        <w:sz w:val="24"/>
                      </w:rPr>
                      <w:t>pay</w:t>
                    </w:r>
                  </w:p>
                </w:txbxContent>
              </v:textbox>
              <w10:wrap type="none"/>
            </v:shape>
            <v:shape style="position:absolute;left:4705;top:8899;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589;top:8899;width:879;height:335" type="#_x0000_t202" filled="false" stroked="false">
              <v:textbox inset="0,0,0,0">
                <w:txbxContent>
                  <w:p>
                    <w:pPr>
                      <w:spacing w:before="0"/>
                      <w:ind w:left="0" w:right="0" w:firstLine="0"/>
                      <w:jc w:val="left"/>
                      <w:rPr>
                        <w:rFonts w:ascii="Comic Sans MS"/>
                        <w:sz w:val="24"/>
                      </w:rPr>
                    </w:pPr>
                    <w:r>
                      <w:rPr>
                        <w:rFonts w:ascii="Comic Sans MS"/>
                        <w:sz w:val="24"/>
                      </w:rPr>
                      <w:t>priority</w:t>
                    </w:r>
                  </w:p>
                </w:txbxContent>
              </v:textbox>
              <w10:wrap type="none"/>
            </v:shape>
            <v:shape style="position:absolute;left:8665;top:8899;width:987;height:335" type="#_x0000_t202" filled="false" stroked="false">
              <v:textbox inset="0,0,0,0">
                <w:txbxContent>
                  <w:p>
                    <w:pPr>
                      <w:spacing w:before="0"/>
                      <w:ind w:left="0" w:right="0" w:firstLine="0"/>
                      <w:jc w:val="left"/>
                      <w:rPr>
                        <w:rFonts w:ascii="Comic Sans MS"/>
                        <w:sz w:val="24"/>
                      </w:rPr>
                    </w:pPr>
                    <w:r>
                      <w:rPr>
                        <w:rFonts w:ascii="Comic Sans MS"/>
                        <w:sz w:val="24"/>
                      </w:rPr>
                      <w:t>boarding</w:t>
                    </w:r>
                  </w:p>
                </w:txbxContent>
              </v:textbox>
              <w10:wrap type="none"/>
            </v:shape>
            <v:shape style="position:absolute;left:2187;top:9913;width:1158;height:335" type="#_x0000_t202" filled="false" stroked="false">
              <v:textbox inset="0,0,0,0">
                <w:txbxContent>
                  <w:p>
                    <w:pPr>
                      <w:spacing w:before="0"/>
                      <w:ind w:left="0" w:right="0" w:firstLine="0"/>
                      <w:jc w:val="left"/>
                      <w:rPr>
                        <w:rFonts w:ascii="Comic Sans MS"/>
                        <w:sz w:val="24"/>
                      </w:rPr>
                    </w:pPr>
                    <w:r>
                      <w:rPr>
                        <w:rFonts w:ascii="Comic Sans MS"/>
                        <w:sz w:val="24"/>
                      </w:rPr>
                      <w:t>tomorrow,</w:t>
                    </w:r>
                  </w:p>
                </w:txbxContent>
              </v:textbox>
              <w10:wrap type="none"/>
            </v:shape>
            <v:shape style="position:absolute;left:4440;top:9913;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6868;top:9913;width:317;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8874;top:9913;width:56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don’t</w:t>
                    </w:r>
                  </w:p>
                </w:txbxContent>
              </v:textbox>
              <w10:wrap type="none"/>
            </v:shape>
            <w10:wrap type="topAndBottom"/>
          </v:group>
        </w:pict>
      </w:r>
    </w:p>
    <w:p>
      <w:pPr>
        <w:pStyle w:val="BodyText"/>
        <w:spacing w:before="6"/>
        <w:rPr>
          <w:sz w:val="21"/>
        </w:rPr>
      </w:pPr>
    </w:p>
    <w:p>
      <w:pPr>
        <w:spacing w:before="0"/>
        <w:ind w:left="0" w:right="692" w:firstLine="0"/>
        <w:jc w:val="center"/>
        <w:rPr>
          <w:sz w:val="24"/>
        </w:rPr>
      </w:pPr>
      <w:r>
        <w:rPr>
          <w:sz w:val="24"/>
        </w:rPr>
        <w:t>next page &gt;</w:t>
      </w:r>
    </w:p>
    <w:p>
      <w:pPr>
        <w:spacing w:after="0"/>
        <w:jc w:val="center"/>
        <w:rPr>
          <w:sz w:val="24"/>
        </w:rPr>
        <w:sectPr>
          <w:pgSz w:w="11900" w:h="16840"/>
          <w:pgMar w:header="707" w:footer="1012" w:top="2080" w:bottom="1200" w:left="1580" w:right="880"/>
        </w:sectPr>
      </w:pPr>
    </w:p>
    <w:p>
      <w:pPr>
        <w:pStyle w:val="BodyText"/>
      </w:pPr>
    </w:p>
    <w:p>
      <w:pPr>
        <w:pStyle w:val="BodyText"/>
        <w:spacing w:before="8"/>
        <w:rPr>
          <w:sz w:val="19"/>
        </w:rPr>
      </w:pPr>
    </w:p>
    <w:p>
      <w:pPr>
        <w:spacing w:before="93"/>
        <w:ind w:left="2304" w:right="0" w:firstLine="0"/>
        <w:jc w:val="left"/>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259.3pt;mso-position-horizontal-relative:page;mso-position-vertical-relative:paragraph;z-index:-250363904;mso-wrap-distance-left:0;mso-wrap-distance-right:0" coordorigin="1687,341" coordsize="8532,5186">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line style="position:absolute" from="6008,460" to="6008,1463" stroked="true" strokeweight="5.16pt" strokecolor="#cccccc">
              <v:stroke dashstyle="solid"/>
            </v:line>
            <v:line style="position:absolute" from="8027,460" to="8027,1463"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rect style="position:absolute;left:6060;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0214,450" to="10214,4513" stroked="true" strokeweight=".480011pt" strokecolor="#000000">
              <v:stroke dashstyle="solid"/>
            </v:line>
            <v:line style="position:absolute" from="1687,4509" to="8098,4509" stroked="true" strokeweight=".480011pt" strokecolor="#000000">
              <v:stroke dashstyle="solid"/>
            </v:line>
            <v:line style="position:absolute" from="8098,4509" to="10210,4509" stroked="true" strokeweight=".48pt" strokecolor="#000000">
              <v:stroke dashstyle="solid"/>
            </v:line>
            <v:line style="position:absolute" from="1692,450" to="1692,5526" stroked="true" strokeweight=".480003pt" strokecolor="#000000">
              <v:stroke dashstyle="solid"/>
            </v:line>
            <v:line style="position:absolute" from="1687,5521" to="3817,5521" stroked="true" strokeweight=".480011pt" strokecolor="#000000">
              <v:stroke dashstyle="solid"/>
            </v:line>
            <v:line style="position:absolute" from="3822,4513" to="3822,5526" stroked="true" strokeweight=".479996pt" strokecolor="#000000">
              <v:stroke dashstyle="solid"/>
            </v:line>
            <v:line style="position:absolute" from="3827,5521" to="5947,5521" stroked="true" strokeweight=".480011pt" strokecolor="#000000">
              <v:stroke dashstyle="solid"/>
            </v:line>
            <v:line style="position:absolute" from="5952,4513" to="5952,5526" stroked="true" strokeweight=".480011pt" strokecolor="#000000">
              <v:stroke dashstyle="solid"/>
            </v:line>
            <v:line style="position:absolute" from="5957,5521" to="8078,5521" stroked="true" strokeweight=".480011pt" strokecolor="#000000">
              <v:stroke dashstyle="solid"/>
            </v:line>
            <v:line style="position:absolute" from="8083,4513" to="8083,5526" stroked="true" strokeweight=".480011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7740;top:4646;width:180;height:720" filled="false" stroked="true" strokeweight=".75pt" strokecolor="#000000">
              <v:stroke dashstyle="solid"/>
            </v:rect>
            <v:line style="position:absolute" from="7740,4647" to="7740,4647"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59;top:793;width:415;height:335" type="#_x0000_t202" filled="false" stroked="false">
              <v:textbox inset="0,0,0,0">
                <w:txbxContent>
                  <w:p>
                    <w:pPr>
                      <w:spacing w:before="0"/>
                      <w:ind w:left="0" w:right="0" w:firstLine="0"/>
                      <w:jc w:val="left"/>
                      <w:rPr>
                        <w:rFonts w:ascii="Comic Sans MS"/>
                        <w:sz w:val="24"/>
                      </w:rPr>
                    </w:pPr>
                    <w:r>
                      <w:rPr>
                        <w:rFonts w:ascii="Comic Sans MS"/>
                        <w:sz w:val="24"/>
                      </w:rPr>
                      <w:t>like</w:t>
                    </w:r>
                  </w:p>
                </w:txbxContent>
              </v:textbox>
              <w10:wrap type="none"/>
            </v:shape>
            <v:shape style="position:absolute;left:4767;top:79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668;top:793;width:719;height:335" type="#_x0000_t202" filled="false" stroked="false">
              <v:textbox inset="0,0,0,0">
                <w:txbxContent>
                  <w:p>
                    <w:pPr>
                      <w:spacing w:before="0"/>
                      <w:ind w:left="0" w:right="0" w:firstLine="0"/>
                      <w:jc w:val="left"/>
                      <w:rPr>
                        <w:rFonts w:ascii="Comic Sans MS"/>
                        <w:sz w:val="24"/>
                      </w:rPr>
                    </w:pPr>
                    <w:r>
                      <w:rPr>
                        <w:rFonts w:ascii="Comic Sans MS"/>
                        <w:sz w:val="24"/>
                      </w:rPr>
                      <w:t>queue.</w:t>
                    </w:r>
                  </w:p>
                </w:txbxContent>
              </v:textbox>
              <w10:wrap type="none"/>
            </v:shape>
            <v:shape style="position:absolute;left:9021;top:793;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2608;top:1806;width:317;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4700;top:1806;width:394;height:335" type="#_x0000_t202" filled="false" stroked="false">
              <v:textbox inset="0,0,0,0">
                <w:txbxContent>
                  <w:p>
                    <w:pPr>
                      <w:spacing w:before="0"/>
                      <w:ind w:left="0" w:right="0" w:firstLine="0"/>
                      <w:jc w:val="left"/>
                      <w:rPr>
                        <w:rFonts w:ascii="Comic Sans MS"/>
                        <w:sz w:val="24"/>
                      </w:rPr>
                    </w:pPr>
                    <w:r>
                      <w:rPr>
                        <w:rFonts w:ascii="Comic Sans MS"/>
                        <w:sz w:val="24"/>
                      </w:rPr>
                      <w:t>use</w:t>
                    </w:r>
                  </w:p>
                </w:txbxContent>
              </v:textbox>
              <w10:wrap type="none"/>
            </v:shape>
            <v:shape style="position:absolute;left:6956;top:1806;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613;top:1806;width:1089;height:335" type="#_x0000_t202" filled="false" stroked="false">
              <v:textbox inset="0,0,0,0">
                <w:txbxContent>
                  <w:p>
                    <w:pPr>
                      <w:spacing w:before="0"/>
                      <w:ind w:left="0" w:right="0" w:firstLine="0"/>
                      <w:jc w:val="left"/>
                      <w:rPr>
                        <w:rFonts w:ascii="Comic Sans MS"/>
                        <w:sz w:val="24"/>
                      </w:rPr>
                    </w:pPr>
                    <w:r>
                      <w:rPr>
                        <w:rFonts w:ascii="Comic Sans MS"/>
                        <w:sz w:val="24"/>
                      </w:rPr>
                      <w:t>different</w:t>
                    </w:r>
                  </w:p>
                </w:txbxContent>
              </v:textbox>
              <w10:wrap type="none"/>
            </v:shape>
            <v:shape style="position:absolute;left:2376;top:2820;width:784;height:335" type="#_x0000_t202" filled="false" stroked="false">
              <v:textbox inset="0,0,0,0">
                <w:txbxContent>
                  <w:p>
                    <w:pPr>
                      <w:spacing w:before="0"/>
                      <w:ind w:left="0" w:right="0" w:firstLine="0"/>
                      <w:jc w:val="left"/>
                      <w:rPr>
                        <w:rFonts w:ascii="Comic Sans MS"/>
                        <w:sz w:val="24"/>
                      </w:rPr>
                    </w:pPr>
                    <w:r>
                      <w:rPr>
                        <w:rFonts w:ascii="Comic Sans MS"/>
                        <w:sz w:val="24"/>
                      </w:rPr>
                      <w:t>airline,</w:t>
                    </w:r>
                  </w:p>
                </w:txbxContent>
              </v:textbox>
              <w10:wrap type="none"/>
            </v:shape>
            <v:shape style="position:absolute;left:4651;top:2820;width:49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we’ll</w:t>
                    </w:r>
                  </w:p>
                </w:txbxContent>
              </v:textbox>
              <w10:wrap type="none"/>
            </v:shape>
            <v:shape style="position:absolute;left:6762;top:2820;width:531;height:335" type="#_x0000_t202" filled="false" stroked="false">
              <v:textbox inset="0,0,0,0">
                <w:txbxContent>
                  <w:p>
                    <w:pPr>
                      <w:spacing w:before="0"/>
                      <w:ind w:left="0" w:right="0" w:firstLine="0"/>
                      <w:jc w:val="left"/>
                      <w:rPr>
                        <w:rFonts w:ascii="Comic Sans MS"/>
                        <w:sz w:val="24"/>
                      </w:rPr>
                    </w:pPr>
                    <w:r>
                      <w:rPr>
                        <w:rFonts w:ascii="Comic Sans MS"/>
                        <w:sz w:val="24"/>
                      </w:rPr>
                      <w:t>have</w:t>
                    </w:r>
                  </w:p>
                </w:txbxContent>
              </v:textbox>
              <w10:wrap type="none"/>
            </v:shape>
            <v:shape style="position:absolute;left:9024;top:2820;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2307;top:3833;width:919;height:335" type="#_x0000_t202" filled="false" stroked="false">
              <v:textbox inset="0,0,0,0">
                <w:txbxContent>
                  <w:p>
                    <w:pPr>
                      <w:spacing w:before="0"/>
                      <w:ind w:left="0" w:right="0" w:firstLine="0"/>
                      <w:jc w:val="left"/>
                      <w:rPr>
                        <w:rFonts w:ascii="Comic Sans MS"/>
                        <w:sz w:val="24"/>
                      </w:rPr>
                    </w:pPr>
                    <w:r>
                      <w:rPr>
                        <w:rFonts w:ascii="Comic Sans MS"/>
                        <w:sz w:val="24"/>
                      </w:rPr>
                      <w:t>exciting</w:t>
                    </w:r>
                  </w:p>
                </w:txbxContent>
              </v:textbox>
              <w10:wrap type="none"/>
            </v:shape>
            <v:shape style="position:absolute;left:4400;top:3833;width:994;height:335" type="#_x0000_t202" filled="false" stroked="false">
              <v:textbox inset="0,0,0,0">
                <w:txbxContent>
                  <w:p>
                    <w:pPr>
                      <w:spacing w:before="0"/>
                      <w:ind w:left="0" w:right="0" w:firstLine="0"/>
                      <w:jc w:val="left"/>
                      <w:rPr>
                        <w:rFonts w:ascii="Comic Sans MS"/>
                        <w:sz w:val="24"/>
                      </w:rPr>
                    </w:pPr>
                    <w:r>
                      <w:rPr>
                        <w:rFonts w:ascii="Comic Sans MS"/>
                        <w:sz w:val="24"/>
                      </w:rPr>
                      <w:t>stopover</w:t>
                    </w:r>
                  </w:p>
                </w:txbxContent>
              </v:textbox>
              <w10:wrap type="none"/>
            </v:shape>
            <v:shape style="position:absolute;left:6920;top:383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692;top:3833;width:931;height:335" type="#_x0000_t202" filled="false" stroked="false">
              <v:textbox inset="0,0,0,0">
                <w:txbxContent>
                  <w:p>
                    <w:pPr>
                      <w:spacing w:before="0"/>
                      <w:ind w:left="0" w:right="0" w:firstLine="0"/>
                      <w:jc w:val="left"/>
                      <w:rPr>
                        <w:rFonts w:ascii="Comic Sans MS"/>
                        <w:sz w:val="24"/>
                      </w:rPr>
                    </w:pPr>
                    <w:r>
                      <w:rPr>
                        <w:rFonts w:ascii="Comic Sans MS"/>
                        <w:sz w:val="24"/>
                      </w:rPr>
                      <w:t>Bangkok</w:t>
                    </w:r>
                  </w:p>
                </w:txbxContent>
              </v:textbox>
              <w10:wrap type="none"/>
            </v:shape>
            <v:shape style="position:absolute;left:2500;top:4847;width:532;height:335" type="#_x0000_t202" filled="false" stroked="false">
              <v:textbox inset="0,0,0,0">
                <w:txbxContent>
                  <w:p>
                    <w:pPr>
                      <w:spacing w:before="0"/>
                      <w:ind w:left="0" w:right="0" w:firstLine="0"/>
                      <w:jc w:val="left"/>
                      <w:rPr>
                        <w:rFonts w:ascii="Comic Sans MS"/>
                        <w:sz w:val="24"/>
                      </w:rPr>
                    </w:pPr>
                    <w:r>
                      <w:rPr>
                        <w:rFonts w:ascii="Comic Sans MS"/>
                        <w:sz w:val="24"/>
                      </w:rPr>
                      <w:t>next</w:t>
                    </w:r>
                  </w:p>
                </w:txbxContent>
              </v:textbox>
              <w10:wrap type="none"/>
            </v:shape>
            <v:shape style="position:absolute;left:4528;top:4847;width:736;height:335" type="#_x0000_t202" filled="false" stroked="false">
              <v:textbox inset="0,0,0,0">
                <w:txbxContent>
                  <w:p>
                    <w:pPr>
                      <w:spacing w:before="0"/>
                      <w:ind w:left="0" w:right="0" w:firstLine="0"/>
                      <w:jc w:val="left"/>
                      <w:rPr>
                        <w:rFonts w:ascii="Comic Sans MS"/>
                        <w:sz w:val="24"/>
                      </w:rPr>
                    </w:pPr>
                    <w:r>
                      <w:rPr>
                        <w:rFonts w:ascii="Comic Sans MS"/>
                        <w:sz w:val="24"/>
                      </w:rPr>
                      <w:t>Friday</w:t>
                    </w:r>
                  </w:p>
                </w:txbxContent>
              </v:textbox>
              <w10:wrap type="none"/>
            </v:shape>
            <v:shape style="position:absolute;left:6700;top:4847;width:652;height:335" type="#_x0000_t202" filled="false" stroked="false">
              <v:textbox inset="0,0,0,0">
                <w:txbxContent>
                  <w:p>
                    <w:pPr>
                      <w:spacing w:before="0"/>
                      <w:ind w:left="0" w:right="0" w:firstLine="0"/>
                      <w:jc w:val="left"/>
                      <w:rPr>
                        <w:rFonts w:ascii="Comic Sans MS"/>
                        <w:sz w:val="24"/>
                      </w:rPr>
                    </w:pPr>
                    <w:r>
                      <w:rPr>
                        <w:rFonts w:ascii="Comic Sans MS"/>
                        <w:sz w:val="24"/>
                      </w:rPr>
                      <w:t>night.</w:t>
                    </w:r>
                  </w:p>
                </w:txbxContent>
              </v:textbox>
              <w10:wrap type="none"/>
            </v:shape>
            <w10:wrap type="topAndBottom"/>
          </v:group>
        </w:pict>
      </w:r>
    </w:p>
    <w:p>
      <w:pPr>
        <w:spacing w:after="0"/>
        <w:rPr>
          <w:sz w:val="26"/>
        </w:rPr>
        <w:sectPr>
          <w:pgSz w:w="11900" w:h="16840"/>
          <w:pgMar w:header="707" w:footer="1012" w:top="2080" w:bottom="1200" w:left="1580" w:right="880"/>
        </w:sectPr>
      </w:pPr>
    </w:p>
    <w:p>
      <w:pPr>
        <w:pStyle w:val="BodyText"/>
      </w:pPr>
    </w:p>
    <w:p>
      <w:pPr>
        <w:pStyle w:val="BodyText"/>
        <w:spacing w:before="8"/>
        <w:rPr>
          <w:sz w:val="19"/>
        </w:rPr>
      </w:pPr>
    </w:p>
    <w:p>
      <w:pPr>
        <w:spacing w:before="93"/>
        <w:ind w:left="0" w:right="69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320896;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000000"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000000"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000000"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000000"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ffffff"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ffffff"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000000"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000000"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000000"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32;top:793;width:870;height:335" type="#_x0000_t202" filled="false" stroked="false">
              <v:textbox inset="0,0,0,0">
                <w:txbxContent>
                  <w:p>
                    <w:pPr>
                      <w:spacing w:before="0"/>
                      <w:ind w:left="0" w:right="0" w:firstLine="0"/>
                      <w:jc w:val="left"/>
                      <w:rPr>
                        <w:rFonts w:ascii="Comic Sans MS"/>
                        <w:sz w:val="24"/>
                      </w:rPr>
                    </w:pPr>
                    <w:r>
                      <w:rPr>
                        <w:rFonts w:ascii="Comic Sans MS"/>
                        <w:sz w:val="24"/>
                      </w:rPr>
                      <w:t>Graham</w:t>
                    </w:r>
                  </w:p>
                </w:txbxContent>
              </v:textbox>
              <w10:wrap type="none"/>
            </v:shape>
            <v:shape style="position:absolute;left:4634;top:793;width:523;height:335" type="#_x0000_t202" filled="false" stroked="false">
              <v:textbox inset="0,0,0,0">
                <w:txbxContent>
                  <w:p>
                    <w:pPr>
                      <w:spacing w:before="0"/>
                      <w:ind w:left="0" w:right="0" w:firstLine="0"/>
                      <w:jc w:val="left"/>
                      <w:rPr>
                        <w:rFonts w:ascii="Comic Sans MS"/>
                        <w:sz w:val="24"/>
                      </w:rPr>
                    </w:pPr>
                    <w:r>
                      <w:rPr>
                        <w:rFonts w:ascii="Comic Sans MS"/>
                        <w:sz w:val="24"/>
                      </w:rPr>
                      <w:t>flies</w:t>
                    </w:r>
                  </w:p>
                </w:txbxContent>
              </v:textbox>
              <w10:wrap type="none"/>
            </v:shape>
            <v:shape style="position:absolute;left:6703;top:793;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8833;top:793;width:651;height:335" type="#_x0000_t202" filled="false" stroked="false">
              <v:textbox inset="0,0,0,0">
                <w:txbxContent>
                  <w:p>
                    <w:pPr>
                      <w:spacing w:before="0"/>
                      <w:ind w:left="0" w:right="0" w:firstLine="0"/>
                      <w:jc w:val="left"/>
                      <w:rPr>
                        <w:rFonts w:ascii="Comic Sans MS"/>
                        <w:sz w:val="24"/>
                      </w:rPr>
                    </w:pPr>
                    <w:r>
                      <w:rPr>
                        <w:rFonts w:ascii="Comic Sans MS"/>
                        <w:sz w:val="24"/>
                      </w:rPr>
                      <w:t>three</w:t>
                    </w:r>
                  </w:p>
                </w:txbxContent>
              </v:textbox>
              <w10:wrap type="none"/>
            </v:shape>
            <v:shape style="position:absolute;left:2636;top:1806;width:262;height:335" type="#_x0000_t202" filled="false" stroked="false">
              <v:textbox inset="0,0,0,0">
                <w:txbxContent>
                  <w:p>
                    <w:pPr>
                      <w:spacing w:before="0"/>
                      <w:ind w:left="0" w:right="0" w:firstLine="0"/>
                      <w:jc w:val="left"/>
                      <w:rPr>
                        <w:rFonts w:ascii="Comic Sans MS"/>
                        <w:sz w:val="24"/>
                      </w:rPr>
                    </w:pPr>
                    <w:r>
                      <w:rPr>
                        <w:rFonts w:ascii="Comic Sans MS"/>
                        <w:sz w:val="24"/>
                      </w:rPr>
                      <w:t>or</w:t>
                    </w:r>
                  </w:p>
                </w:txbxContent>
              </v:textbox>
              <w10:wrap type="none"/>
            </v:shape>
            <v:shape style="position:absolute;left:4642;top:1806;width:508;height:335" type="#_x0000_t202" filled="false" stroked="false">
              <v:textbox inset="0,0,0,0">
                <w:txbxContent>
                  <w:p>
                    <w:pPr>
                      <w:spacing w:before="0"/>
                      <w:ind w:left="0" w:right="0" w:firstLine="0"/>
                      <w:jc w:val="left"/>
                      <w:rPr>
                        <w:rFonts w:ascii="Comic Sans MS"/>
                        <w:sz w:val="24"/>
                      </w:rPr>
                    </w:pPr>
                    <w:r>
                      <w:rPr>
                        <w:rFonts w:ascii="Comic Sans MS"/>
                        <w:sz w:val="24"/>
                      </w:rPr>
                      <w:t>four</w:t>
                    </w:r>
                  </w:p>
                </w:txbxContent>
              </v:textbox>
              <w10:wrap type="none"/>
            </v:shape>
            <v:shape style="position:absolute;left:6710;top:1806;width:634;height:335" type="#_x0000_t202" filled="false" stroked="false">
              <v:textbox inset="0,0,0,0">
                <w:txbxContent>
                  <w:p>
                    <w:pPr>
                      <w:spacing w:before="0"/>
                      <w:ind w:left="0" w:right="0" w:firstLine="0"/>
                      <w:jc w:val="left"/>
                      <w:rPr>
                        <w:rFonts w:ascii="Comic Sans MS"/>
                        <w:sz w:val="24"/>
                      </w:rPr>
                    </w:pPr>
                    <w:r>
                      <w:rPr>
                        <w:rFonts w:ascii="Comic Sans MS"/>
                        <w:sz w:val="24"/>
                      </w:rPr>
                      <w:t>times</w:t>
                    </w:r>
                  </w:p>
                </w:txbxContent>
              </v:textbox>
              <w10:wrap type="none"/>
            </v:shape>
            <v:shape style="position:absolute;left:9087;top:1806;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479;top:2820;width:576;height:335" type="#_x0000_t202" filled="false" stroked="false">
              <v:textbox inset="0,0,0,0">
                <w:txbxContent>
                  <w:p>
                    <w:pPr>
                      <w:spacing w:before="0"/>
                      <w:ind w:left="0" w:right="0" w:firstLine="0"/>
                      <w:jc w:val="left"/>
                      <w:rPr>
                        <w:rFonts w:ascii="Comic Sans MS"/>
                        <w:sz w:val="24"/>
                      </w:rPr>
                    </w:pPr>
                    <w:r>
                      <w:rPr>
                        <w:rFonts w:ascii="Comic Sans MS"/>
                        <w:sz w:val="24"/>
                      </w:rPr>
                      <w:t>year.</w:t>
                    </w:r>
                  </w:p>
                </w:txbxContent>
              </v:textbox>
              <w10:wrap type="none"/>
            </v:shape>
            <v:shape style="position:absolute;left:4587;top:2820;width:619;height:335" type="#_x0000_t202" filled="false" stroked="false">
              <v:textbox inset="0,0,0,0">
                <w:txbxContent>
                  <w:p>
                    <w:pPr>
                      <w:spacing w:before="0"/>
                      <w:ind w:left="0" w:right="0" w:firstLine="0"/>
                      <w:jc w:val="left"/>
                      <w:rPr>
                        <w:rFonts w:ascii="Comic Sans MS"/>
                        <w:sz w:val="24"/>
                      </w:rPr>
                    </w:pPr>
                    <w:r>
                      <w:rPr>
                        <w:rFonts w:ascii="Comic Sans MS"/>
                        <w:sz w:val="24"/>
                      </w:rPr>
                      <w:t>Keith</w:t>
                    </w:r>
                  </w:p>
                </w:txbxContent>
              </v:textbox>
              <w10:wrap type="none"/>
            </v:shape>
            <v:shape style="position:absolute;left:6925;top:2820;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8832;top:2820;width:653;height:335" type="#_x0000_t202" filled="false" stroked="false">
              <v:textbox inset="0,0,0,0">
                <w:txbxContent>
                  <w:p>
                    <w:pPr>
                      <w:spacing w:before="0"/>
                      <w:ind w:left="0" w:right="0" w:firstLine="0"/>
                      <w:jc w:val="left"/>
                      <w:rPr>
                        <w:rFonts w:ascii="Comic Sans MS"/>
                        <w:sz w:val="24"/>
                      </w:rPr>
                    </w:pPr>
                    <w:r>
                      <w:rPr>
                        <w:rFonts w:ascii="Comic Sans MS"/>
                        <w:sz w:val="24"/>
                      </w:rPr>
                      <w:t>flying</w:t>
                    </w:r>
                  </w:p>
                </w:txbxContent>
              </v:textbox>
              <w10:wrap type="none"/>
            </v:shape>
            <v:shape style="position:absolute;left:2284;top:3833;width:965;height:335" type="#_x0000_t202" filled="false" stroked="false">
              <v:textbox inset="0,0,0,0">
                <w:txbxContent>
                  <w:p>
                    <w:pPr>
                      <w:spacing w:before="0"/>
                      <w:ind w:left="0" w:right="0" w:firstLine="0"/>
                      <w:jc w:val="left"/>
                      <w:rPr>
                        <w:rFonts w:ascii="Comic Sans MS"/>
                        <w:sz w:val="24"/>
                      </w:rPr>
                    </w:pPr>
                    <w:r>
                      <w:rPr>
                        <w:rFonts w:ascii="Comic Sans MS"/>
                        <w:sz w:val="24"/>
                      </w:rPr>
                      <w:t>economy</w:t>
                    </w:r>
                  </w:p>
                </w:txbxContent>
              </v:textbox>
              <w10:wrap type="none"/>
            </v:shape>
            <v:shape style="position:absolute;left:4614;top:3833;width:566;height:335" type="#_x0000_t202" filled="false" stroked="false">
              <v:textbox inset="0,0,0,0">
                <w:txbxContent>
                  <w:p>
                    <w:pPr>
                      <w:spacing w:before="0"/>
                      <w:ind w:left="0" w:right="0" w:firstLine="0"/>
                      <w:jc w:val="left"/>
                      <w:rPr>
                        <w:rFonts w:ascii="Comic Sans MS"/>
                        <w:sz w:val="24"/>
                      </w:rPr>
                    </w:pPr>
                    <w:r>
                      <w:rPr>
                        <w:rFonts w:ascii="Comic Sans MS"/>
                        <w:sz w:val="24"/>
                      </w:rPr>
                      <w:t>class</w:t>
                    </w:r>
                  </w:p>
                </w:txbxContent>
              </v:textbox>
              <w10:wrap type="none"/>
            </v:shape>
            <v:shape style="position:absolute;left:6670;top:3833;width:715;height:335" type="#_x0000_t202" filled="false" stroked="false">
              <v:textbox inset="0,0,0,0">
                <w:txbxContent>
                  <w:p>
                    <w:pPr>
                      <w:spacing w:before="0"/>
                      <w:ind w:left="0" w:right="0" w:firstLine="0"/>
                      <w:jc w:val="left"/>
                      <w:rPr>
                        <w:rFonts w:ascii="Comic Sans MS"/>
                        <w:sz w:val="24"/>
                      </w:rPr>
                    </w:pPr>
                    <w:r>
                      <w:rPr>
                        <w:rFonts w:ascii="Comic Sans MS"/>
                        <w:sz w:val="24"/>
                      </w:rPr>
                      <w:t>today,</w:t>
                    </w:r>
                  </w:p>
                </w:txbxContent>
              </v:textbox>
              <w10:wrap type="none"/>
            </v:shape>
            <v:shape style="position:absolute;left:8701;top:3833;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2620;top:4847;width:292;height:335" type="#_x0000_t202" filled="false" stroked="false">
              <v:textbox inset="0,0,0,0">
                <w:txbxContent>
                  <w:p>
                    <w:pPr>
                      <w:spacing w:before="0"/>
                      <w:ind w:left="0" w:right="0" w:firstLine="0"/>
                      <w:jc w:val="left"/>
                      <w:rPr>
                        <w:rFonts w:ascii="Comic Sans MS"/>
                        <w:sz w:val="24"/>
                      </w:rPr>
                    </w:pPr>
                    <w:r>
                      <w:rPr>
                        <w:rFonts w:ascii="Comic Sans MS"/>
                        <w:sz w:val="24"/>
                      </w:rPr>
                      <w:t>he</w:t>
                    </w:r>
                  </w:p>
                </w:txbxContent>
              </v:textbox>
              <w10:wrap type="none"/>
            </v:shape>
            <v:shape style="position:absolute;left:4622;top:4847;width:54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can’t</w:t>
                    </w:r>
                  </w:p>
                </w:txbxContent>
              </v:textbox>
              <w10:wrap type="none"/>
            </v:shape>
            <v:shape style="position:absolute;left:6643;top:4847;width:770;height:335" type="#_x0000_t202" filled="false" stroked="false">
              <v:textbox inset="0,0,0,0">
                <w:txbxContent>
                  <w:p>
                    <w:pPr>
                      <w:spacing w:before="0"/>
                      <w:ind w:left="0" w:right="0" w:firstLine="0"/>
                      <w:jc w:val="left"/>
                      <w:rPr>
                        <w:rFonts w:ascii="Comic Sans MS"/>
                        <w:sz w:val="24"/>
                      </w:rPr>
                    </w:pPr>
                    <w:r>
                      <w:rPr>
                        <w:rFonts w:ascii="Comic Sans MS"/>
                        <w:sz w:val="24"/>
                      </w:rPr>
                      <w:t>afford</w:t>
                    </w:r>
                  </w:p>
                </w:txbxContent>
              </v:textbox>
              <w10:wrap type="none"/>
            </v:shape>
            <v:shape style="position:absolute;left:9024;top:4847;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2281;top:5860;width:971;height:335" type="#_x0000_t202" filled="false" stroked="false">
              <v:textbox inset="0,0,0,0">
                <w:txbxContent>
                  <w:p>
                    <w:pPr>
                      <w:spacing w:before="0"/>
                      <w:ind w:left="0" w:right="0" w:firstLine="0"/>
                      <w:jc w:val="left"/>
                      <w:rPr>
                        <w:rFonts w:ascii="Comic Sans MS"/>
                        <w:sz w:val="24"/>
                      </w:rPr>
                    </w:pPr>
                    <w:r>
                      <w:rPr>
                        <w:rFonts w:ascii="Comic Sans MS"/>
                        <w:sz w:val="24"/>
                      </w:rPr>
                      <w:t>upgrade.</w:t>
                    </w:r>
                  </w:p>
                </w:txbxContent>
              </v:textbox>
              <w10:wrap type="none"/>
            </v:shape>
            <v:shape style="position:absolute;left:4645;top:5860;width:504;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6770;top:5860;width:516;height:335" type="#_x0000_t202" filled="false" stroked="false">
              <v:textbox inset="0,0,0,0">
                <w:txbxContent>
                  <w:p>
                    <w:pPr>
                      <w:spacing w:before="0"/>
                      <w:ind w:left="0" w:right="0" w:firstLine="0"/>
                      <w:jc w:val="left"/>
                      <w:rPr>
                        <w:rFonts w:ascii="Comic Sans MS"/>
                        <w:sz w:val="24"/>
                      </w:rPr>
                    </w:pPr>
                    <w:r>
                      <w:rPr>
                        <w:rFonts w:ascii="Comic Sans MS"/>
                        <w:sz w:val="24"/>
                      </w:rPr>
                      <w:t>year</w:t>
                    </w:r>
                  </w:p>
                </w:txbxContent>
              </v:textbox>
              <w10:wrap type="none"/>
            </v:shape>
            <v:shape style="position:absolute;left:9082;top:5860;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2370;top:6874;width:793;height:335" type="#_x0000_t202" filled="false" stroked="false">
              <v:textbox inset="0,0,0,0">
                <w:txbxContent>
                  <w:p>
                    <w:pPr>
                      <w:spacing w:before="0"/>
                      <w:ind w:left="0" w:right="0" w:firstLine="0"/>
                      <w:jc w:val="left"/>
                      <w:rPr>
                        <w:rFonts w:ascii="Comic Sans MS"/>
                        <w:sz w:val="24"/>
                      </w:rPr>
                    </w:pPr>
                    <w:r>
                      <w:rPr>
                        <w:rFonts w:ascii="Comic Sans MS"/>
                        <w:sz w:val="24"/>
                      </w:rPr>
                      <w:t>bought</w:t>
                    </w:r>
                  </w:p>
                </w:txbxContent>
              </v:textbox>
              <w10:wrap type="none"/>
            </v:shape>
            <v:shape style="position:absolute;left:4606;top:6874;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6716;top:6874;width:622;height:335" type="#_x0000_t202" filled="false" stroked="false">
              <v:textbox inset="0,0,0,0">
                <w:txbxContent>
                  <w:p>
                    <w:pPr>
                      <w:spacing w:before="0"/>
                      <w:ind w:left="0" w:right="0" w:firstLine="0"/>
                      <w:jc w:val="left"/>
                      <w:rPr>
                        <w:rFonts w:ascii="Comic Sans MS"/>
                        <w:sz w:val="24"/>
                      </w:rPr>
                    </w:pPr>
                    <w:r>
                      <w:rPr>
                        <w:rFonts w:ascii="Comic Sans MS"/>
                        <w:sz w:val="24"/>
                      </w:rPr>
                      <w:t>duty-</w:t>
                    </w:r>
                  </w:p>
                </w:txbxContent>
              </v:textbox>
              <w10:wrap type="none"/>
            </v:shape>
            <v:shape style="position:absolute;left:8898;top:6874;width:522;height:335" type="#_x0000_t202" filled="false" stroked="false">
              <v:textbox inset="0,0,0,0">
                <w:txbxContent>
                  <w:p>
                    <w:pPr>
                      <w:spacing w:before="0"/>
                      <w:ind w:left="0" w:right="0" w:firstLine="0"/>
                      <w:jc w:val="left"/>
                      <w:rPr>
                        <w:rFonts w:ascii="Comic Sans MS"/>
                        <w:sz w:val="24"/>
                      </w:rPr>
                    </w:pPr>
                    <w:r>
                      <w:rPr>
                        <w:rFonts w:ascii="Comic Sans MS"/>
                        <w:sz w:val="24"/>
                      </w:rPr>
                      <w:t>free</w:t>
                    </w:r>
                  </w:p>
                </w:txbxContent>
              </v:textbox>
              <w10:wrap type="none"/>
            </v:shape>
            <v:shape style="position:absolute;left:2174;top:7887;width:1187;height:335" type="#_x0000_t202" filled="false" stroked="false">
              <v:textbox inset="0,0,0,0">
                <w:txbxContent>
                  <w:p>
                    <w:pPr>
                      <w:spacing w:before="0"/>
                      <w:ind w:left="0" w:right="0" w:firstLine="0"/>
                      <w:jc w:val="left"/>
                      <w:rPr>
                        <w:rFonts w:ascii="Comic Sans MS"/>
                        <w:sz w:val="24"/>
                      </w:rPr>
                    </w:pPr>
                    <w:r>
                      <w:rPr>
                        <w:rFonts w:ascii="Comic Sans MS"/>
                        <w:sz w:val="24"/>
                      </w:rPr>
                      <w:t>sunglasses</w:t>
                    </w:r>
                  </w:p>
                </w:txbxContent>
              </v:textbox>
              <w10:wrap type="none"/>
            </v:shape>
            <v:shape style="position:absolute;left:4611;top:7887;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6956;top:788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870;top:7887;width:578;height:335" type="#_x0000_t202" filled="false" stroked="false">
              <v:textbox inset="0,0,0,0">
                <w:txbxContent>
                  <w:p>
                    <w:pPr>
                      <w:spacing w:before="0"/>
                      <w:ind w:left="0" w:right="0" w:firstLine="0"/>
                      <w:jc w:val="left"/>
                      <w:rPr>
                        <w:rFonts w:ascii="Comic Sans MS"/>
                        <w:sz w:val="24"/>
                      </w:rPr>
                    </w:pPr>
                    <w:r>
                      <w:rPr>
                        <w:rFonts w:ascii="Comic Sans MS"/>
                        <w:sz w:val="24"/>
                      </w:rPr>
                      <w:t>little</w:t>
                    </w:r>
                  </w:p>
                </w:txbxContent>
              </v:textbox>
              <w10:wrap type="none"/>
            </v:shape>
            <v:shape style="position:absolute;left:2502;top:8899;width:531;height:335" type="#_x0000_t202" filled="false" stroked="false">
              <v:textbox inset="0,0,0,0">
                <w:txbxContent>
                  <w:p>
                    <w:pPr>
                      <w:spacing w:before="0"/>
                      <w:ind w:left="0" w:right="0" w:firstLine="0"/>
                      <w:jc w:val="left"/>
                      <w:rPr>
                        <w:rFonts w:ascii="Comic Sans MS"/>
                        <w:sz w:val="24"/>
                      </w:rPr>
                    </w:pPr>
                    <w:r>
                      <w:rPr>
                        <w:rFonts w:ascii="Comic Sans MS"/>
                        <w:sz w:val="24"/>
                      </w:rPr>
                      <w:t>shop</w:t>
                    </w:r>
                  </w:p>
                </w:txbxContent>
              </v:textbox>
              <w10:wrap type="none"/>
            </v:shape>
            <v:shape style="position:absolute;left:4768;top:8899;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6825;top:8899;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755;top:8899;width:808;height:335" type="#_x0000_t202" filled="false" stroked="false">
              <v:textbox inset="0,0,0,0">
                <w:txbxContent>
                  <w:p>
                    <w:pPr>
                      <w:spacing w:before="0"/>
                      <w:ind w:left="0" w:right="0" w:firstLine="0"/>
                      <w:jc w:val="left"/>
                      <w:rPr>
                        <w:rFonts w:ascii="Comic Sans MS"/>
                        <w:sz w:val="24"/>
                      </w:rPr>
                    </w:pPr>
                    <w:r>
                      <w:rPr>
                        <w:rFonts w:ascii="Comic Sans MS"/>
                        <w:sz w:val="24"/>
                      </w:rPr>
                      <w:t>airport</w:t>
                    </w:r>
                  </w:p>
                </w:txbxContent>
              </v:textbox>
              <w10:wrap type="none"/>
            </v:shape>
            <v:shape style="position:absolute;left:2660;top:991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531;top:9913;width:733;height:335" type="#_x0000_t202" filled="false" stroked="false">
              <v:textbox inset="0,0,0,0">
                <w:txbxContent>
                  <w:p>
                    <w:pPr>
                      <w:spacing w:before="0"/>
                      <w:ind w:left="0" w:right="0" w:firstLine="0"/>
                      <w:jc w:val="left"/>
                      <w:rPr>
                        <w:rFonts w:ascii="Comic Sans MS"/>
                        <w:sz w:val="24"/>
                      </w:rPr>
                    </w:pPr>
                    <w:r>
                      <w:rPr>
                        <w:rFonts w:ascii="Comic Sans MS"/>
                        <w:sz w:val="24"/>
                      </w:rPr>
                      <w:t>Minsk.</w:t>
                    </w:r>
                  </w:p>
                </w:txbxContent>
              </v:textbox>
              <w10:wrap type="none"/>
            </v:shape>
            <v:shape style="position:absolute;left:6824;top:9913;width:407;height:335" type="#_x0000_t202" filled="false" stroked="false">
              <v:textbox inset="0,0,0,0">
                <w:txbxContent>
                  <w:p>
                    <w:pPr>
                      <w:spacing w:before="0"/>
                      <w:ind w:left="0" w:right="0" w:firstLine="0"/>
                      <w:jc w:val="left"/>
                      <w:rPr>
                        <w:rFonts w:ascii="Comic Sans MS"/>
                        <w:sz w:val="24"/>
                      </w:rPr>
                    </w:pPr>
                    <w:r>
                      <w:rPr>
                        <w:rFonts w:ascii="Comic Sans MS"/>
                        <w:sz w:val="24"/>
                      </w:rPr>
                      <w:t>Lea</w:t>
                    </w:r>
                  </w:p>
                </w:txbxContent>
              </v:textbox>
              <w10:wrap type="none"/>
            </v:shape>
            <v:shape style="position:absolute;left:8954;top:9913;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w10:wrap type="topAndBottom"/>
          </v:group>
        </w:pict>
      </w:r>
    </w:p>
    <w:p>
      <w:pPr>
        <w:pStyle w:val="BodyText"/>
        <w:spacing w:before="9"/>
        <w:rPr>
          <w:sz w:val="24"/>
        </w:rPr>
      </w:pPr>
    </w:p>
    <w:p>
      <w:pPr>
        <w:spacing w:before="0"/>
        <w:ind w:left="0" w:right="692" w:firstLine="0"/>
        <w:jc w:val="center"/>
        <w:rPr>
          <w:sz w:val="24"/>
        </w:rPr>
      </w:pPr>
      <w:r>
        <w:rPr>
          <w:sz w:val="24"/>
        </w:rPr>
        <w:t>next page &gt;</w:t>
      </w:r>
    </w:p>
    <w:p>
      <w:pPr>
        <w:spacing w:after="0"/>
        <w:jc w:val="center"/>
        <w:rPr>
          <w:sz w:val="24"/>
        </w:rPr>
        <w:sectPr>
          <w:pgSz w:w="11900" w:h="16840"/>
          <w:pgMar w:header="707" w:footer="1012" w:top="2080" w:bottom="1200" w:left="1580" w:right="880"/>
        </w:sectPr>
      </w:pPr>
    </w:p>
    <w:p>
      <w:pPr>
        <w:pStyle w:val="BodyText"/>
      </w:pPr>
    </w:p>
    <w:p>
      <w:pPr>
        <w:pStyle w:val="BodyText"/>
        <w:spacing w:before="8"/>
        <w:rPr>
          <w:sz w:val="19"/>
        </w:rPr>
      </w:pPr>
    </w:p>
    <w:p>
      <w:pPr>
        <w:spacing w:before="93"/>
        <w:ind w:left="0" w:right="69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277888;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1696;top:5182;width:2121;height:334" filled="true" fillcolor="#cccccc" stroked="false">
              <v:fill type="solid"/>
            </v:rect>
            <v:line style="position:absolute" from="1748,4514" to="1748,5182" stroked="true" strokeweight="5.16pt" strokecolor="#cccccc">
              <v:stroke dashstyle="solid"/>
            </v:line>
            <v:line style="position:absolute" from="3766,4513" to="3766,5182"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4140;top:4848;width:1440;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000000"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420;top:9686;width:180;height:720" filled="true" fillcolor="#ffffff" stroked="false">
              <v:fill type="solid"/>
            </v:rect>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7740;top:9686;width:180;height:720" filled="true" fillcolor="#ffffff" stroked="false">
              <v:fill type="solid"/>
            </v:rect>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000000"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000000"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000000"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000000"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true" fillcolor="#000000" stroked="false">
              <v:fill type="solid"/>
            </v:rect>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000000"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000000"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000000"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000000"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000000"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000000"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ffffff"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000000"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000000"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ffffff"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ffffff"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000000"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000000"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000000"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000000"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88;top:793;width:555;height:335" type="#_x0000_t202" filled="false" stroked="false">
              <v:textbox inset="0,0,0,0">
                <w:txbxContent>
                  <w:p>
                    <w:pPr>
                      <w:spacing w:before="0"/>
                      <w:ind w:left="0" w:right="0" w:firstLine="0"/>
                      <w:jc w:val="left"/>
                      <w:rPr>
                        <w:rFonts w:ascii="Comic Sans MS"/>
                        <w:sz w:val="24"/>
                      </w:rPr>
                    </w:pPr>
                    <w:r>
                      <w:rPr>
                        <w:rFonts w:ascii="Comic Sans MS"/>
                        <w:sz w:val="24"/>
                      </w:rPr>
                      <w:t>Buzz</w:t>
                    </w:r>
                  </w:p>
                </w:txbxContent>
              </v:textbox>
              <w10:wrap type="none"/>
            </v:shape>
            <v:shape style="position:absolute;left:4615;top:793;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6730;top:793;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8706;top:793;width:905;height:335" type="#_x0000_t202" filled="false" stroked="false">
              <v:textbox inset="0,0,0,0">
                <w:txbxContent>
                  <w:p>
                    <w:pPr>
                      <w:spacing w:before="0"/>
                      <w:ind w:left="0" w:right="0" w:firstLine="0"/>
                      <w:jc w:val="left"/>
                      <w:rPr>
                        <w:rFonts w:ascii="Comic Sans MS"/>
                        <w:sz w:val="24"/>
                      </w:rPr>
                    </w:pPr>
                    <w:r>
                      <w:rPr>
                        <w:rFonts w:ascii="Comic Sans MS"/>
                        <w:sz w:val="24"/>
                      </w:rPr>
                      <w:t>through</w:t>
                    </w:r>
                  </w:p>
                </w:txbxContent>
              </v:textbox>
              <w10:wrap type="none"/>
            </v:shape>
            <v:shape style="position:absolute;left:2304;top:1806;width:927;height:335" type="#_x0000_t202" filled="false" stroked="false">
              <v:textbox inset="0,0,0,0">
                <w:txbxContent>
                  <w:p>
                    <w:pPr>
                      <w:spacing w:before="0"/>
                      <w:ind w:left="0" w:right="0" w:firstLine="0"/>
                      <w:jc w:val="left"/>
                      <w:rPr>
                        <w:rFonts w:ascii="Comic Sans MS"/>
                        <w:sz w:val="24"/>
                      </w:rPr>
                    </w:pPr>
                    <w:r>
                      <w:rPr>
                        <w:rFonts w:ascii="Comic Sans MS"/>
                        <w:sz w:val="24"/>
                      </w:rPr>
                      <w:t>customs</w:t>
                    </w:r>
                  </w:p>
                </w:txbxContent>
              </v:textbox>
              <w10:wrap type="none"/>
            </v:shape>
            <v:shape style="position:absolute;left:4605;top:1806;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6763;top:1806;width:529;height:335" type="#_x0000_t202" filled="false" stroked="false">
              <v:textbox inset="0,0,0,0">
                <w:txbxContent>
                  <w:p>
                    <w:pPr>
                      <w:spacing w:before="0"/>
                      <w:ind w:left="0" w:right="0" w:firstLine="0"/>
                      <w:jc w:val="left"/>
                      <w:rPr>
                        <w:rFonts w:ascii="Comic Sans MS"/>
                        <w:sz w:val="24"/>
                      </w:rPr>
                    </w:pPr>
                    <w:r>
                      <w:rPr>
                        <w:rFonts w:ascii="Comic Sans MS"/>
                        <w:sz w:val="24"/>
                      </w:rPr>
                      <w:t>they</w:t>
                    </w:r>
                  </w:p>
                </w:txbxContent>
              </v:textbox>
              <w10:wrap type="none"/>
            </v:shape>
            <v:shape style="position:absolute;left:8876;top:1806;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v:shape style="position:absolute;left:2314;top:2820;width:905;height:335" type="#_x0000_t202" filled="false" stroked="false">
              <v:textbox inset="0,0,0,0">
                <w:txbxContent>
                  <w:p>
                    <w:pPr>
                      <w:spacing w:before="0"/>
                      <w:ind w:left="0" w:right="0" w:firstLine="0"/>
                      <w:jc w:val="left"/>
                      <w:rPr>
                        <w:rFonts w:ascii="Comic Sans MS"/>
                        <w:sz w:val="24"/>
                      </w:rPr>
                    </w:pPr>
                    <w:r>
                      <w:rPr>
                        <w:rFonts w:ascii="Comic Sans MS"/>
                        <w:sz w:val="24"/>
                      </w:rPr>
                      <w:t>stopped</w:t>
                    </w:r>
                  </w:p>
                </w:txbxContent>
              </v:textbox>
              <w10:wrap type="none"/>
            </v:shape>
            <v:shape style="position:absolute;left:4753;top:2820;width:288;height:335" type="#_x0000_t202" filled="false" stroked="false">
              <v:textbox inset="0,0,0,0">
                <w:txbxContent>
                  <w:p>
                    <w:pPr>
                      <w:spacing w:before="0"/>
                      <w:ind w:left="0" w:right="0" w:firstLine="0"/>
                      <w:jc w:val="left"/>
                      <w:rPr>
                        <w:rFonts w:ascii="Comic Sans MS"/>
                        <w:sz w:val="24"/>
                      </w:rPr>
                    </w:pPr>
                    <w:r>
                      <w:rPr>
                        <w:rFonts w:ascii="Comic Sans MS"/>
                        <w:sz w:val="24"/>
                      </w:rPr>
                      <w:t>by</w:t>
                    </w:r>
                  </w:p>
                </w:txbxContent>
              </v:textbox>
              <w10:wrap type="none"/>
            </v:shape>
            <v:shape style="position:absolute;left:6816;top:2820;width:423;height:335" type="#_x0000_t202" filled="false" stroked="false">
              <v:textbox inset="0,0,0,0">
                <w:txbxContent>
                  <w:p>
                    <w:pPr>
                      <w:spacing w:before="0"/>
                      <w:ind w:left="0" w:right="0" w:firstLine="0"/>
                      <w:jc w:val="left"/>
                      <w:rPr>
                        <w:rFonts w:ascii="Comic Sans MS"/>
                        <w:sz w:val="24"/>
                      </w:rPr>
                    </w:pPr>
                    <w:r>
                      <w:rPr>
                        <w:rFonts w:ascii="Comic Sans MS"/>
                        <w:sz w:val="24"/>
                      </w:rPr>
                      <w:t>two</w:t>
                    </w:r>
                  </w:p>
                </w:txbxContent>
              </v:textbox>
              <w10:wrap type="none"/>
            </v:shape>
            <v:shape style="position:absolute;left:8800;top:2820;width:717;height:335" type="#_x0000_t202" filled="false" stroked="false">
              <v:textbox inset="0,0,0,0">
                <w:txbxContent>
                  <w:p>
                    <w:pPr>
                      <w:spacing w:before="0"/>
                      <w:ind w:left="0" w:right="0" w:firstLine="0"/>
                      <w:jc w:val="left"/>
                      <w:rPr>
                        <w:rFonts w:ascii="Comic Sans MS"/>
                        <w:sz w:val="24"/>
                      </w:rPr>
                    </w:pPr>
                    <w:r>
                      <w:rPr>
                        <w:rFonts w:ascii="Comic Sans MS"/>
                        <w:sz w:val="24"/>
                      </w:rPr>
                      <w:t>armed</w:t>
                    </w:r>
                  </w:p>
                </w:txbxContent>
              </v:textbox>
              <w10:wrap type="none"/>
            </v:shape>
            <v:shape style="position:absolute;left:2298;top:3833;width:938;height:335" type="#_x0000_t202" filled="false" stroked="false">
              <v:textbox inset="0,0,0,0">
                <w:txbxContent>
                  <w:p>
                    <w:pPr>
                      <w:spacing w:before="0"/>
                      <w:ind w:left="0" w:right="0" w:firstLine="0"/>
                      <w:jc w:val="left"/>
                      <w:rPr>
                        <w:rFonts w:ascii="Comic Sans MS"/>
                        <w:sz w:val="24"/>
                      </w:rPr>
                    </w:pPr>
                    <w:r>
                      <w:rPr>
                        <w:rFonts w:ascii="Comic Sans MS"/>
                        <w:sz w:val="24"/>
                      </w:rPr>
                      <w:t>security</w:t>
                    </w:r>
                  </w:p>
                </w:txbxContent>
              </v:textbox>
              <w10:wrap type="none"/>
            </v:shape>
            <v:shape style="position:absolute;left:4483;top:3833;width:828;height:335" type="#_x0000_t202" filled="false" stroked="false">
              <v:textbox inset="0,0,0,0">
                <w:txbxContent>
                  <w:p>
                    <w:pPr>
                      <w:spacing w:before="0"/>
                      <w:ind w:left="0" w:right="0" w:firstLine="0"/>
                      <w:jc w:val="left"/>
                      <w:rPr>
                        <w:rFonts w:ascii="Comic Sans MS"/>
                        <w:sz w:val="24"/>
                      </w:rPr>
                    </w:pPr>
                    <w:r>
                      <w:rPr>
                        <w:rFonts w:ascii="Comic Sans MS"/>
                        <w:sz w:val="24"/>
                      </w:rPr>
                      <w:t>guards.</w:t>
                    </w:r>
                  </w:p>
                </w:txbxContent>
              </v:textbox>
              <w10:wrap type="none"/>
            </v:shape>
            <v:shape style="position:absolute;left:6718;top:3833;width:62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Paul’s</w:t>
                    </w:r>
                  </w:p>
                </w:txbxContent>
              </v:textbox>
              <w10:wrap type="none"/>
            </v:shape>
            <v:shape style="position:absolute;left:8923;top:3833;width:471;height:335" type="#_x0000_t202" filled="false" stroked="false">
              <v:textbox inset="0,0,0,0">
                <w:txbxContent>
                  <w:p>
                    <w:pPr>
                      <w:spacing w:before="0"/>
                      <w:ind w:left="0" w:right="0" w:firstLine="0"/>
                      <w:jc w:val="left"/>
                      <w:rPr>
                        <w:rFonts w:ascii="Comic Sans MS"/>
                        <w:sz w:val="24"/>
                      </w:rPr>
                    </w:pPr>
                    <w:r>
                      <w:rPr>
                        <w:rFonts w:ascii="Comic Sans MS"/>
                        <w:sz w:val="24"/>
                      </w:rPr>
                      <w:t>just</w:t>
                    </w:r>
                  </w:p>
                </w:txbxContent>
              </v:textbox>
              <w10:wrap type="none"/>
            </v:shape>
            <v:shape style="position:absolute;left:2392;top:4847;width:748;height:335" type="#_x0000_t202" filled="false" stroked="false">
              <v:textbox inset="0,0,0,0">
                <w:txbxContent>
                  <w:p>
                    <w:pPr>
                      <w:spacing w:before="0"/>
                      <w:ind w:left="0" w:right="0" w:firstLine="0"/>
                      <w:jc w:val="left"/>
                      <w:rPr>
                        <w:rFonts w:ascii="Comic Sans MS"/>
                        <w:sz w:val="24"/>
                      </w:rPr>
                    </w:pPr>
                    <w:r>
                      <w:rPr>
                        <w:rFonts w:ascii="Comic Sans MS"/>
                        <w:sz w:val="24"/>
                      </w:rPr>
                      <w:t>landed</w:t>
                    </w:r>
                  </w:p>
                </w:txbxContent>
              </v:textbox>
              <w10:wrap type="none"/>
            </v:shape>
            <v:shape style="position:absolute;left:4768;top:4847;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6469;top:4847;width:1117;height:335" type="#_x0000_t202" filled="false" stroked="false">
              <v:textbox inset="0,0,0,0">
                <w:txbxContent>
                  <w:p>
                    <w:pPr>
                      <w:spacing w:before="0"/>
                      <w:ind w:left="0" w:right="0" w:firstLine="0"/>
                      <w:jc w:val="left"/>
                      <w:rPr>
                        <w:rFonts w:ascii="Comic Sans MS"/>
                        <w:sz w:val="24"/>
                      </w:rPr>
                    </w:pPr>
                    <w:r>
                      <w:rPr>
                        <w:rFonts w:ascii="Comic Sans MS"/>
                        <w:sz w:val="24"/>
                      </w:rPr>
                      <w:t>Heathrow</w:t>
                    </w:r>
                  </w:p>
                </w:txbxContent>
              </v:textbox>
              <w10:wrap type="none"/>
            </v:shape>
            <v:shape style="position:absolute;left:8698;top:4847;width:919;height:335" type="#_x0000_t202" filled="false" stroked="false">
              <v:textbox inset="0,0,0,0">
                <w:txbxContent>
                  <w:p>
                    <w:pPr>
                      <w:spacing w:before="0"/>
                      <w:ind w:left="0" w:right="0" w:firstLine="0"/>
                      <w:jc w:val="left"/>
                      <w:rPr>
                        <w:rFonts w:ascii="Comic Sans MS"/>
                        <w:sz w:val="24"/>
                      </w:rPr>
                    </w:pPr>
                    <w:r>
                      <w:rPr>
                        <w:rFonts w:ascii="Comic Sans MS"/>
                        <w:sz w:val="24"/>
                      </w:rPr>
                      <w:t>Airport.</w:t>
                    </w:r>
                  </w:p>
                </w:txbxContent>
              </v:textbox>
              <w10:wrap type="none"/>
            </v:shape>
            <v:shape style="position:absolute;left:2691;top:5860;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4596;top:5860;width:602;height:335" type="#_x0000_t202" filled="false" stroked="false">
              <v:textbox inset="0,0,0,0">
                <w:txbxContent>
                  <w:p>
                    <w:pPr>
                      <w:spacing w:before="0"/>
                      <w:ind w:left="0" w:right="0" w:firstLine="0"/>
                      <w:jc w:val="left"/>
                      <w:rPr>
                        <w:rFonts w:ascii="Comic Sans MS"/>
                        <w:sz w:val="24"/>
                      </w:rPr>
                    </w:pPr>
                    <w:r>
                      <w:rPr>
                        <w:rFonts w:ascii="Comic Sans MS"/>
                        <w:sz w:val="24"/>
                      </w:rPr>
                      <w:t>could</w:t>
                    </w:r>
                  </w:p>
                </w:txbxContent>
              </v:textbox>
              <w10:wrap type="none"/>
            </v:shape>
            <v:shape style="position:absolute;left:6754;top:5860;width:544;height:335" type="#_x0000_t202" filled="false" stroked="false">
              <v:textbox inset="0,0,0,0">
                <w:txbxContent>
                  <w:p>
                    <w:pPr>
                      <w:spacing w:before="0"/>
                      <w:ind w:left="0" w:right="0" w:firstLine="0"/>
                      <w:jc w:val="left"/>
                      <w:rPr>
                        <w:rFonts w:ascii="Comic Sans MS"/>
                        <w:sz w:val="24"/>
                      </w:rPr>
                    </w:pPr>
                    <w:r>
                      <w:rPr>
                        <w:rFonts w:ascii="Comic Sans MS"/>
                        <w:sz w:val="24"/>
                      </w:rPr>
                      <w:t>book</w:t>
                    </w:r>
                  </w:p>
                </w:txbxContent>
              </v:textbox>
              <w10:wrap type="none"/>
            </v:shape>
            <v:shape style="position:absolute;left:9087;top:586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439;top:6874;width:654;height:335" type="#_x0000_t202" filled="false" stroked="false">
              <v:textbox inset="0,0,0,0">
                <w:txbxContent>
                  <w:p>
                    <w:pPr>
                      <w:spacing w:before="0"/>
                      <w:ind w:left="0" w:right="0" w:firstLine="0"/>
                      <w:jc w:val="left"/>
                      <w:rPr>
                        <w:rFonts w:ascii="Comic Sans MS"/>
                        <w:sz w:val="24"/>
                      </w:rPr>
                    </w:pPr>
                    <w:r>
                      <w:rPr>
                        <w:rFonts w:ascii="Comic Sans MS"/>
                        <w:sz w:val="24"/>
                      </w:rPr>
                      <w:t>flight</w:t>
                    </w:r>
                  </w:p>
                </w:txbxContent>
              </v:textbox>
              <w10:wrap type="none"/>
            </v:shape>
            <v:shape style="position:absolute;left:4705;top:6874;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858;top:6874;width:339;height:335" type="#_x0000_t202" filled="false" stroked="false">
              <v:textbox inset="0,0,0,0">
                <w:txbxContent>
                  <w:p>
                    <w:pPr>
                      <w:spacing w:before="0"/>
                      <w:ind w:left="0" w:right="0" w:firstLine="0"/>
                      <w:jc w:val="left"/>
                      <w:rPr>
                        <w:rFonts w:ascii="Comic Sans MS"/>
                        <w:sz w:val="24"/>
                      </w:rPr>
                    </w:pPr>
                    <w:r>
                      <w:rPr>
                        <w:rFonts w:ascii="Comic Sans MS"/>
                        <w:sz w:val="24"/>
                      </w:rPr>
                      <w:t>me</w:t>
                    </w:r>
                  </w:p>
                </w:txbxContent>
              </v:textbox>
              <w10:wrap type="none"/>
            </v:shape>
            <v:shape style="position:absolute;left:8954;top:6874;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2418;top:7887;width:698;height:335" type="#_x0000_t202" filled="false" stroked="false">
              <v:textbox inset="0,0,0,0">
                <w:txbxContent>
                  <w:p>
                    <w:pPr>
                      <w:spacing w:before="0"/>
                      <w:ind w:left="0" w:right="0" w:firstLine="0"/>
                      <w:jc w:val="left"/>
                      <w:rPr>
                        <w:rFonts w:ascii="Comic Sans MS"/>
                        <w:sz w:val="24"/>
                      </w:rPr>
                    </w:pPr>
                    <w:r>
                      <w:rPr>
                        <w:rFonts w:ascii="Comic Sans MS"/>
                        <w:sz w:val="24"/>
                      </w:rPr>
                      <w:t>Laura.</w:t>
                    </w:r>
                  </w:p>
                </w:txbxContent>
              </v:textbox>
              <w10:wrap type="none"/>
            </v:shape>
            <v:shape style="position:absolute;left:4550;top:7887;width:694;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We’re</w:t>
                    </w:r>
                  </w:p>
                </w:txbxContent>
              </v:textbox>
              <w10:wrap type="none"/>
            </v:shape>
            <v:shape style="position:absolute;left:6730;top:7887;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9028;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569;top:8899;width:397;height:335" type="#_x0000_t202" filled="false" stroked="false">
              <v:textbox inset="0,0,0,0">
                <w:txbxContent>
                  <w:p>
                    <w:pPr>
                      <w:spacing w:before="0"/>
                      <w:ind w:left="0" w:right="0" w:firstLine="0"/>
                      <w:jc w:val="left"/>
                      <w:rPr>
                        <w:rFonts w:ascii="Comic Sans MS"/>
                        <w:sz w:val="24"/>
                      </w:rPr>
                    </w:pPr>
                    <w:r>
                      <w:rPr>
                        <w:rFonts w:ascii="Comic Sans MS"/>
                        <w:sz w:val="24"/>
                      </w:rPr>
                      <w:t>pay</w:t>
                    </w:r>
                  </w:p>
                </w:txbxContent>
              </v:textbox>
              <w10:wrap type="none"/>
            </v:shape>
            <v:shape style="position:absolute;left:4705;top:8899;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589;top:8899;width:879;height:335" type="#_x0000_t202" filled="false" stroked="false">
              <v:textbox inset="0,0,0,0">
                <w:txbxContent>
                  <w:p>
                    <w:pPr>
                      <w:spacing w:before="0"/>
                      <w:ind w:left="0" w:right="0" w:firstLine="0"/>
                      <w:jc w:val="left"/>
                      <w:rPr>
                        <w:rFonts w:ascii="Comic Sans MS"/>
                        <w:sz w:val="24"/>
                      </w:rPr>
                    </w:pPr>
                    <w:r>
                      <w:rPr>
                        <w:rFonts w:ascii="Comic Sans MS"/>
                        <w:sz w:val="24"/>
                      </w:rPr>
                      <w:t>priority</w:t>
                    </w:r>
                  </w:p>
                </w:txbxContent>
              </v:textbox>
              <w10:wrap type="none"/>
            </v:shape>
            <v:shape style="position:absolute;left:8665;top:8899;width:987;height:335" type="#_x0000_t202" filled="false" stroked="false">
              <v:textbox inset="0,0,0,0">
                <w:txbxContent>
                  <w:p>
                    <w:pPr>
                      <w:spacing w:before="0"/>
                      <w:ind w:left="0" w:right="0" w:firstLine="0"/>
                      <w:jc w:val="left"/>
                      <w:rPr>
                        <w:rFonts w:ascii="Comic Sans MS"/>
                        <w:sz w:val="24"/>
                      </w:rPr>
                    </w:pPr>
                    <w:r>
                      <w:rPr>
                        <w:rFonts w:ascii="Comic Sans MS"/>
                        <w:sz w:val="24"/>
                      </w:rPr>
                      <w:t>boarding</w:t>
                    </w:r>
                  </w:p>
                </w:txbxContent>
              </v:textbox>
              <w10:wrap type="none"/>
            </v:shape>
            <v:shape style="position:absolute;left:2187;top:9913;width:1158;height:335" type="#_x0000_t202" filled="false" stroked="false">
              <v:textbox inset="0,0,0,0">
                <w:txbxContent>
                  <w:p>
                    <w:pPr>
                      <w:spacing w:before="0"/>
                      <w:ind w:left="0" w:right="0" w:firstLine="0"/>
                      <w:jc w:val="left"/>
                      <w:rPr>
                        <w:rFonts w:ascii="Comic Sans MS"/>
                        <w:sz w:val="24"/>
                      </w:rPr>
                    </w:pPr>
                    <w:r>
                      <w:rPr>
                        <w:rFonts w:ascii="Comic Sans MS"/>
                        <w:sz w:val="24"/>
                      </w:rPr>
                      <w:t>tomorrow,</w:t>
                    </w:r>
                  </w:p>
                </w:txbxContent>
              </v:textbox>
              <w10:wrap type="none"/>
            </v:shape>
            <v:shape style="position:absolute;left:4440;top:9913;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6868;top:9913;width:317;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8874;top:9913;width:56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don’t</w:t>
                    </w:r>
                  </w:p>
                </w:txbxContent>
              </v:textbox>
              <w10:wrap type="none"/>
            </v:shape>
            <w10:wrap type="topAndBottom"/>
          </v:group>
        </w:pict>
      </w:r>
    </w:p>
    <w:p>
      <w:pPr>
        <w:pStyle w:val="BodyText"/>
        <w:spacing w:before="6"/>
        <w:rPr>
          <w:sz w:val="21"/>
        </w:rPr>
      </w:pPr>
    </w:p>
    <w:p>
      <w:pPr>
        <w:spacing w:before="0"/>
        <w:ind w:left="0" w:right="692" w:firstLine="0"/>
        <w:jc w:val="center"/>
        <w:rPr>
          <w:sz w:val="24"/>
        </w:rPr>
      </w:pPr>
      <w:r>
        <w:rPr>
          <w:sz w:val="24"/>
        </w:rPr>
        <w:t>next page &gt;</w:t>
      </w:r>
    </w:p>
    <w:p>
      <w:pPr>
        <w:spacing w:after="0"/>
        <w:jc w:val="center"/>
        <w:rPr>
          <w:sz w:val="24"/>
        </w:rPr>
        <w:sectPr>
          <w:pgSz w:w="11900" w:h="16840"/>
          <w:pgMar w:header="707" w:footer="1012" w:top="2080" w:bottom="1200" w:left="1580" w:right="880"/>
        </w:sectPr>
      </w:pPr>
    </w:p>
    <w:p>
      <w:pPr>
        <w:pStyle w:val="BodyText"/>
      </w:pPr>
    </w:p>
    <w:p>
      <w:pPr>
        <w:pStyle w:val="BodyText"/>
        <w:spacing w:before="8"/>
        <w:rPr>
          <w:sz w:val="19"/>
        </w:rPr>
      </w:pPr>
    </w:p>
    <w:p>
      <w:pPr>
        <w:spacing w:before="93"/>
        <w:ind w:left="2304" w:right="0" w:firstLine="0"/>
        <w:jc w:val="left"/>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259.3pt;mso-position-horizontal-relative:page;mso-position-vertical-relative:paragraph;z-index:-250256384;mso-wrap-distance-left:0;mso-wrap-distance-right:0" coordorigin="1687,341" coordsize="8532,5186">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3600;top:794;width:114;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line style="position:absolute" from="6008,460" to="6008,1463" stroked="true" strokeweight="5.16pt" strokecolor="#cccccc">
              <v:stroke dashstyle="solid"/>
            </v:line>
            <v:rect style="position:absolute;left:6060;top:794;width:60;height:334" filled="true" fillcolor="#cccccc" stroked="false">
              <v:fill type="solid"/>
            </v:rect>
            <v:line style="position:absolute" from="8027,460" to="8027,1463" stroked="true" strokeweight="5.16pt" strokecolor="#cccccc">
              <v:stroke dashstyle="solid"/>
            </v:line>
            <v:rect style="position:absolute;left:6300;top:794;width:1440;height:334" filled="true" fillcolor="#cccccc" stroked="false">
              <v:fill type="solid"/>
            </v:rect>
            <v:rect style="position:absolute;left:6060;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0214,450" to="10214,4513" stroked="true" strokeweight=".480011pt" strokecolor="#000000">
              <v:stroke dashstyle="solid"/>
            </v:line>
            <v:line style="position:absolute" from="1687,4509" to="8098,4509" stroked="true" strokeweight=".480011pt" strokecolor="#000000">
              <v:stroke dashstyle="solid"/>
            </v:line>
            <v:line style="position:absolute" from="8098,4509" to="10210,4509" stroked="true" strokeweight=".48pt" strokecolor="#000000">
              <v:stroke dashstyle="solid"/>
            </v:line>
            <v:line style="position:absolute" from="1692,450" to="1692,5526" stroked="true" strokeweight=".480003pt" strokecolor="#000000">
              <v:stroke dashstyle="solid"/>
            </v:line>
            <v:line style="position:absolute" from="1687,5521" to="3817,5521" stroked="true" strokeweight=".480011pt" strokecolor="#000000">
              <v:stroke dashstyle="solid"/>
            </v:line>
            <v:line style="position:absolute" from="3822,4513" to="3822,5526" stroked="true" strokeweight=".479996pt" strokecolor="#000000">
              <v:stroke dashstyle="solid"/>
            </v:line>
            <v:line style="position:absolute" from="3827,5521" to="5947,5521" stroked="true" strokeweight=".480011pt" strokecolor="#000000">
              <v:stroke dashstyle="solid"/>
            </v:line>
            <v:line style="position:absolute" from="5952,4513" to="5952,5526" stroked="true" strokeweight=".480011pt" strokecolor="#000000">
              <v:stroke dashstyle="solid"/>
            </v:line>
            <v:line style="position:absolute" from="5957,5521" to="8078,5521" stroked="true" strokeweight=".480011pt" strokecolor="#000000">
              <v:stroke dashstyle="solid"/>
            </v:line>
            <v:line style="position:absolute" from="8083,4513" to="8083,5526" stroked="true" strokeweight=".480011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000000"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9900;top:2665;width:180;height:720" filled="true" fillcolor="#000000"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000000"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000000"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false" stroked="true" strokeweight=".75pt" strokecolor="#000000">
              <v:stroke dashstyle="solid"/>
            </v:rect>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000000"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000000"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000000"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000000"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000000"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7740;top:4646;width:180;height:720" filled="true" fillcolor="#000000"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1980;top:793;width:1460;height:335" type="#_x0000_t202" filled="false" stroked="false">
              <v:textbox inset="0,0,0,0">
                <w:txbxContent>
                  <w:p>
                    <w:pPr>
                      <w:tabs>
                        <w:tab w:pos="57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like</w:t>
                      <w:tab/>
                    </w:r>
                  </w:p>
                </w:txbxContent>
              </v:textbox>
              <w10:wrap type="none"/>
            </v:shape>
            <v:shape style="position:absolute;left:4767;top:79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668;top:793;width:719;height:335" type="#_x0000_t202" filled="false" stroked="false">
              <v:textbox inset="0,0,0,0">
                <w:txbxContent>
                  <w:p>
                    <w:pPr>
                      <w:spacing w:before="0"/>
                      <w:ind w:left="0" w:right="0" w:firstLine="0"/>
                      <w:jc w:val="left"/>
                      <w:rPr>
                        <w:rFonts w:ascii="Comic Sans MS"/>
                        <w:sz w:val="24"/>
                      </w:rPr>
                    </w:pPr>
                    <w:r>
                      <w:rPr>
                        <w:rFonts w:ascii="Comic Sans MS"/>
                        <w:sz w:val="24"/>
                      </w:rPr>
                      <w:t>queue.</w:t>
                    </w:r>
                  </w:p>
                </w:txbxContent>
              </v:textbox>
              <w10:wrap type="none"/>
            </v:shape>
            <v:shape style="position:absolute;left:9021;top:793;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2608;top:1806;width:317;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4700;top:1806;width:394;height:335" type="#_x0000_t202" filled="false" stroked="false">
              <v:textbox inset="0,0,0,0">
                <w:txbxContent>
                  <w:p>
                    <w:pPr>
                      <w:spacing w:before="0"/>
                      <w:ind w:left="0" w:right="0" w:firstLine="0"/>
                      <w:jc w:val="left"/>
                      <w:rPr>
                        <w:rFonts w:ascii="Comic Sans MS"/>
                        <w:sz w:val="24"/>
                      </w:rPr>
                    </w:pPr>
                    <w:r>
                      <w:rPr>
                        <w:rFonts w:ascii="Comic Sans MS"/>
                        <w:sz w:val="24"/>
                      </w:rPr>
                      <w:t>use</w:t>
                    </w:r>
                  </w:p>
                </w:txbxContent>
              </v:textbox>
              <w10:wrap type="none"/>
            </v:shape>
            <v:shape style="position:absolute;left:6956;top:1806;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613;top:1806;width:1089;height:335" type="#_x0000_t202" filled="false" stroked="false">
              <v:textbox inset="0,0,0,0">
                <w:txbxContent>
                  <w:p>
                    <w:pPr>
                      <w:spacing w:before="0"/>
                      <w:ind w:left="0" w:right="0" w:firstLine="0"/>
                      <w:jc w:val="left"/>
                      <w:rPr>
                        <w:rFonts w:ascii="Comic Sans MS"/>
                        <w:sz w:val="24"/>
                      </w:rPr>
                    </w:pPr>
                    <w:r>
                      <w:rPr>
                        <w:rFonts w:ascii="Comic Sans MS"/>
                        <w:sz w:val="24"/>
                      </w:rPr>
                      <w:t>different</w:t>
                    </w:r>
                  </w:p>
                </w:txbxContent>
              </v:textbox>
              <w10:wrap type="none"/>
            </v:shape>
            <v:shape style="position:absolute;left:2376;top:2820;width:784;height:335" type="#_x0000_t202" filled="false" stroked="false">
              <v:textbox inset="0,0,0,0">
                <w:txbxContent>
                  <w:p>
                    <w:pPr>
                      <w:spacing w:before="0"/>
                      <w:ind w:left="0" w:right="0" w:firstLine="0"/>
                      <w:jc w:val="left"/>
                      <w:rPr>
                        <w:rFonts w:ascii="Comic Sans MS"/>
                        <w:sz w:val="24"/>
                      </w:rPr>
                    </w:pPr>
                    <w:r>
                      <w:rPr>
                        <w:rFonts w:ascii="Comic Sans MS"/>
                        <w:sz w:val="24"/>
                      </w:rPr>
                      <w:t>airline,</w:t>
                    </w:r>
                  </w:p>
                </w:txbxContent>
              </v:textbox>
              <w10:wrap type="none"/>
            </v:shape>
            <v:shape style="position:absolute;left:4651;top:2820;width:49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we’ll</w:t>
                    </w:r>
                  </w:p>
                </w:txbxContent>
              </v:textbox>
              <w10:wrap type="none"/>
            </v:shape>
            <v:shape style="position:absolute;left:6762;top:2820;width:531;height:335" type="#_x0000_t202" filled="false" stroked="false">
              <v:textbox inset="0,0,0,0">
                <w:txbxContent>
                  <w:p>
                    <w:pPr>
                      <w:spacing w:before="0"/>
                      <w:ind w:left="0" w:right="0" w:firstLine="0"/>
                      <w:jc w:val="left"/>
                      <w:rPr>
                        <w:rFonts w:ascii="Comic Sans MS"/>
                        <w:sz w:val="24"/>
                      </w:rPr>
                    </w:pPr>
                    <w:r>
                      <w:rPr>
                        <w:rFonts w:ascii="Comic Sans MS"/>
                        <w:sz w:val="24"/>
                      </w:rPr>
                      <w:t>have</w:t>
                    </w:r>
                  </w:p>
                </w:txbxContent>
              </v:textbox>
              <w10:wrap type="none"/>
            </v:shape>
            <v:shape style="position:absolute;left:9024;top:2820;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2307;top:3833;width:919;height:335" type="#_x0000_t202" filled="false" stroked="false">
              <v:textbox inset="0,0,0,0">
                <w:txbxContent>
                  <w:p>
                    <w:pPr>
                      <w:spacing w:before="0"/>
                      <w:ind w:left="0" w:right="0" w:firstLine="0"/>
                      <w:jc w:val="left"/>
                      <w:rPr>
                        <w:rFonts w:ascii="Comic Sans MS"/>
                        <w:sz w:val="24"/>
                      </w:rPr>
                    </w:pPr>
                    <w:r>
                      <w:rPr>
                        <w:rFonts w:ascii="Comic Sans MS"/>
                        <w:sz w:val="24"/>
                      </w:rPr>
                      <w:t>exciting</w:t>
                    </w:r>
                  </w:p>
                </w:txbxContent>
              </v:textbox>
              <w10:wrap type="none"/>
            </v:shape>
            <v:shape style="position:absolute;left:4400;top:3833;width:994;height:335" type="#_x0000_t202" filled="false" stroked="false">
              <v:textbox inset="0,0,0,0">
                <w:txbxContent>
                  <w:p>
                    <w:pPr>
                      <w:spacing w:before="0"/>
                      <w:ind w:left="0" w:right="0" w:firstLine="0"/>
                      <w:jc w:val="left"/>
                      <w:rPr>
                        <w:rFonts w:ascii="Comic Sans MS"/>
                        <w:sz w:val="24"/>
                      </w:rPr>
                    </w:pPr>
                    <w:r>
                      <w:rPr>
                        <w:rFonts w:ascii="Comic Sans MS"/>
                        <w:sz w:val="24"/>
                      </w:rPr>
                      <w:t>stopover</w:t>
                    </w:r>
                  </w:p>
                </w:txbxContent>
              </v:textbox>
              <w10:wrap type="none"/>
            </v:shape>
            <v:shape style="position:absolute;left:6920;top:383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692;top:3833;width:931;height:335" type="#_x0000_t202" filled="false" stroked="false">
              <v:textbox inset="0,0,0,0">
                <w:txbxContent>
                  <w:p>
                    <w:pPr>
                      <w:spacing w:before="0"/>
                      <w:ind w:left="0" w:right="0" w:firstLine="0"/>
                      <w:jc w:val="left"/>
                      <w:rPr>
                        <w:rFonts w:ascii="Comic Sans MS"/>
                        <w:sz w:val="24"/>
                      </w:rPr>
                    </w:pPr>
                    <w:r>
                      <w:rPr>
                        <w:rFonts w:ascii="Comic Sans MS"/>
                        <w:sz w:val="24"/>
                      </w:rPr>
                      <w:t>Bangkok</w:t>
                    </w:r>
                  </w:p>
                </w:txbxContent>
              </v:textbox>
              <w10:wrap type="none"/>
            </v:shape>
            <v:shape style="position:absolute;left:2500;top:4847;width:532;height:335" type="#_x0000_t202" filled="false" stroked="false">
              <v:textbox inset="0,0,0,0">
                <w:txbxContent>
                  <w:p>
                    <w:pPr>
                      <w:spacing w:before="0"/>
                      <w:ind w:left="0" w:right="0" w:firstLine="0"/>
                      <w:jc w:val="left"/>
                      <w:rPr>
                        <w:rFonts w:ascii="Comic Sans MS"/>
                        <w:sz w:val="24"/>
                      </w:rPr>
                    </w:pPr>
                    <w:r>
                      <w:rPr>
                        <w:rFonts w:ascii="Comic Sans MS"/>
                        <w:sz w:val="24"/>
                      </w:rPr>
                      <w:t>next</w:t>
                    </w:r>
                  </w:p>
                </w:txbxContent>
              </v:textbox>
              <w10:wrap type="none"/>
            </v:shape>
            <v:shape style="position:absolute;left:4528;top:4847;width:736;height:335" type="#_x0000_t202" filled="false" stroked="false">
              <v:textbox inset="0,0,0,0">
                <w:txbxContent>
                  <w:p>
                    <w:pPr>
                      <w:spacing w:before="0"/>
                      <w:ind w:left="0" w:right="0" w:firstLine="0"/>
                      <w:jc w:val="left"/>
                      <w:rPr>
                        <w:rFonts w:ascii="Comic Sans MS"/>
                        <w:sz w:val="24"/>
                      </w:rPr>
                    </w:pPr>
                    <w:r>
                      <w:rPr>
                        <w:rFonts w:ascii="Comic Sans MS"/>
                        <w:sz w:val="24"/>
                      </w:rPr>
                      <w:t>Friday</w:t>
                    </w:r>
                  </w:p>
                </w:txbxContent>
              </v:textbox>
              <w10:wrap type="none"/>
            </v:shape>
            <v:shape style="position:absolute;left:6700;top:4847;width:652;height:335" type="#_x0000_t202" filled="false" stroked="false">
              <v:textbox inset="0,0,0,0">
                <w:txbxContent>
                  <w:p>
                    <w:pPr>
                      <w:spacing w:before="0"/>
                      <w:ind w:left="0" w:right="0" w:firstLine="0"/>
                      <w:jc w:val="left"/>
                      <w:rPr>
                        <w:rFonts w:ascii="Comic Sans MS"/>
                        <w:sz w:val="24"/>
                      </w:rPr>
                    </w:pPr>
                    <w:r>
                      <w:rPr>
                        <w:rFonts w:ascii="Comic Sans MS"/>
                        <w:sz w:val="24"/>
                      </w:rPr>
                      <w:t>night.</w:t>
                    </w:r>
                  </w:p>
                </w:txbxContent>
              </v:textbox>
              <w10:wrap type="none"/>
            </v:shape>
            <w10:wrap type="topAndBottom"/>
          </v:group>
        </w:pict>
      </w:r>
    </w:p>
    <w:p>
      <w:pPr>
        <w:spacing w:after="0"/>
        <w:rPr>
          <w:sz w:val="26"/>
        </w:rPr>
        <w:sectPr>
          <w:pgSz w:w="11900" w:h="16840"/>
          <w:pgMar w:header="707" w:footer="1012" w:top="2080" w:bottom="1200" w:left="1580" w:right="880"/>
        </w:sectPr>
      </w:pPr>
    </w:p>
    <w:p>
      <w:pPr>
        <w:pStyle w:val="BodyText"/>
        <w:spacing w:before="5"/>
        <w:rPr>
          <w:sz w:val="25"/>
        </w:rPr>
      </w:pPr>
      <w:r>
        <w:rPr/>
        <w:pict>
          <v:shape style="position:absolute;margin-left:314.091003pt;margin-top:141.600006pt;width:31pt;height:17.3pt;mso-position-horizontal-relative:page;mso-position-vertical-relative:page;z-index:-333906944" coordorigin="6282,2832" coordsize="620,346" path="m6297,2832l6297,3178m6282,3163l6901,3163e" filled="false" stroked="true" strokeweight="1.5pt" strokecolor="#000000">
            <v:path arrowok="t"/>
            <v:stroke dashstyle="solid"/>
            <w10:wrap type="none"/>
          </v:shape>
        </w:pict>
      </w:r>
      <w:r>
        <w:rPr/>
        <w:pict>
          <v:shape style="position:absolute;margin-left:457.730988pt;margin-top:141.600006pt;width:34.1pt;height:17.3pt;mso-position-horizontal-relative:page;mso-position-vertical-relative:page;z-index:-333905920" coordorigin="9155,2832" coordsize="682,346" path="m9170,2832l9170,3178m9155,3163l9836,3163e" filled="false" stroked="true" strokeweight="1.5pt" strokecolor="#000000">
            <v:path arrowok="t"/>
            <v:stroke dashstyle="solid"/>
            <w10:wrap type="none"/>
          </v:shape>
        </w:pict>
      </w:r>
      <w:r>
        <w:rPr/>
        <w:pict>
          <v:shape style="position:absolute;margin-left:533.330994pt;margin-top:141.600006pt;width:42.55pt;height:17.3pt;mso-position-horizontal-relative:page;mso-position-vertical-relative:page;z-index:-333904896" coordorigin="10667,2832" coordsize="851,346" path="m10682,2832l10682,3178m10667,3163l11517,3163e" filled="false" stroked="true" strokeweight="1.5pt" strokecolor="#000000">
            <v:path arrowok="t"/>
            <v:stroke dashstyle="solid"/>
            <w10:wrap type="none"/>
          </v:shape>
        </w:pict>
      </w:r>
      <w:r>
        <w:rPr/>
        <w:pict>
          <v:line style="position:absolute;mso-position-horizontal-relative:page;mso-position-vertical-relative:page;z-index:-333903872" from="618.140991pt,141.600006pt" to="618.140991pt,158.880006pt" stroked="true" strokeweight="1.5pt" strokecolor="#000000">
            <v:stroke dashstyle="solid"/>
            <w10:wrap type="none"/>
          </v:line>
        </w:pict>
      </w:r>
      <w:r>
        <w:rPr/>
        <w:pict>
          <v:line style="position:absolute;mso-position-horizontal-relative:page;mso-position-vertical-relative:page;z-index:-333902848" from="174.891006pt,158.130005pt" to="205.431006pt,158.130005pt" stroked="true" strokeweight="1.5pt" strokecolor="#000000">
            <v:stroke dashstyle="solid"/>
            <w10:wrap type="none"/>
          </v:line>
        </w:pict>
      </w:r>
      <w:r>
        <w:rPr/>
        <w:pict>
          <v:line style="position:absolute;mso-position-horizontal-relative:page;mso-position-vertical-relative:page;z-index:-333901824" from="314.841003pt,173.100006pt" to="314.841003pt,190.380006pt" stroked="true" strokeweight="1.5pt" strokecolor="#000000">
            <v:stroke dashstyle="solid"/>
            <w10:wrap type="none"/>
          </v:line>
        </w:pict>
      </w:r>
      <w:r>
        <w:rPr/>
        <w:pict>
          <v:line style="position:absolute;mso-position-horizontal-relative:page;mso-position-vertical-relative:page;z-index:-333900800" from="458.480988pt,173.100006pt" to="458.480988pt,190.380006pt" stroked="true" strokeweight="1.5pt" strokecolor="#000000">
            <v:stroke dashstyle="solid"/>
            <w10:wrap type="none"/>
          </v:line>
        </w:pict>
      </w:r>
      <w:r>
        <w:rPr/>
        <w:pict>
          <v:line style="position:absolute;mso-position-horizontal-relative:page;mso-position-vertical-relative:page;z-index:-333899776" from="534.080994pt,173.100006pt" to="534.080994pt,190.380006pt" stroked="true" strokeweight="1.5pt" strokecolor="#000000">
            <v:stroke dashstyle="solid"/>
            <w10:wrap type="none"/>
          </v:line>
        </w:pict>
      </w:r>
      <w:r>
        <w:rPr/>
        <w:pict>
          <v:line style="position:absolute;mso-position-horizontal-relative:page;mso-position-vertical-relative:page;z-index:-333898752" from="618.140991pt,173.100006pt" to="618.140991pt,190.380006pt" stroked="true" strokeweight="1.5pt" strokecolor="#000000">
            <v:stroke dashstyle="solid"/>
            <w10:wrap type="none"/>
          </v:line>
        </w:pict>
      </w:r>
      <w:r>
        <w:rPr/>
        <w:pict>
          <v:line style="position:absolute;mso-position-horizontal-relative:page;mso-position-vertical-relative:page;z-index:-333897728" from="314.841003pt,230.100006pt" to="314.841003pt,247.380006pt" stroked="true" strokeweight="1.5pt" strokecolor="#000000">
            <v:stroke dashstyle="solid"/>
            <w10:wrap type="none"/>
          </v:line>
        </w:pict>
      </w:r>
      <w:r>
        <w:rPr/>
        <w:pict>
          <v:line style="position:absolute;mso-position-horizontal-relative:page;mso-position-vertical-relative:page;z-index:-333896704" from="458.480988pt,230.100006pt" to="458.480988pt,247.380006pt" stroked="true" strokeweight="1.5pt" strokecolor="#000000">
            <v:stroke dashstyle="solid"/>
            <w10:wrap type="none"/>
          </v:line>
        </w:pict>
      </w:r>
      <w:r>
        <w:rPr/>
        <w:pict>
          <v:line style="position:absolute;mso-position-horizontal-relative:page;mso-position-vertical-relative:page;z-index:-333895680" from="534.080994pt,230.100006pt" to="534.080994pt,247.380006pt" stroked="true" strokeweight="1.5pt" strokecolor="#000000">
            <v:stroke dashstyle="solid"/>
            <w10:wrap type="none"/>
          </v:line>
        </w:pict>
      </w:r>
      <w:r>
        <w:rPr/>
        <w:pict>
          <v:line style="position:absolute;mso-position-horizontal-relative:page;mso-position-vertical-relative:page;z-index:-333894656" from="618.140991pt,230.100006pt" to="618.140991pt,247.380006pt" stroked="true" strokeweight="1.5pt" strokecolor="#000000">
            <v:stroke dashstyle="solid"/>
            <w10:wrap type="none"/>
          </v:line>
        </w:pict>
      </w:r>
      <w:r>
        <w:rPr/>
        <w:pict>
          <v:line style="position:absolute;mso-position-horizontal-relative:page;mso-position-vertical-relative:page;z-index:-333893632" from="247.641006pt,287.100006pt" to="247.641006pt,304.380006pt" stroked="true" strokeweight="1.5pt" strokecolor="#000000">
            <v:stroke dashstyle="solid"/>
            <w10:wrap type="none"/>
          </v:line>
        </w:pict>
      </w:r>
      <w:r>
        <w:rPr/>
        <w:pict>
          <v:line style="position:absolute;mso-position-horizontal-relative:page;mso-position-vertical-relative:page;z-index:-333892608" from="314.841003pt,287.100006pt" to="314.841003pt,304.380006pt" stroked="true" strokeweight="1.5pt" strokecolor="#000000">
            <v:stroke dashstyle="solid"/>
            <w10:wrap type="none"/>
          </v:line>
        </w:pict>
      </w:r>
      <w:r>
        <w:rPr/>
        <w:pict>
          <v:line style="position:absolute;mso-position-horizontal-relative:page;mso-position-vertical-relative:page;z-index:-333891584" from="387.321014pt,287.100006pt" to="387.321014pt,304.380006pt" stroked="true" strokeweight="1.5pt" strokecolor="#000000">
            <v:stroke dashstyle="solid"/>
            <w10:wrap type="none"/>
          </v:line>
        </w:pict>
      </w:r>
      <w:r>
        <w:rPr/>
        <w:pict>
          <v:line style="position:absolute;mso-position-horizontal-relative:page;mso-position-vertical-relative:page;z-index:-333890560" from="458.480988pt,287.100006pt" to="458.480988pt,304.380006pt" stroked="true" strokeweight="1.5pt" strokecolor="#000000">
            <v:stroke dashstyle="solid"/>
            <w10:wrap type="none"/>
          </v:line>
        </w:pict>
      </w:r>
      <w:r>
        <w:rPr/>
        <w:pict>
          <v:line style="position:absolute;mso-position-horizontal-relative:page;mso-position-vertical-relative:page;z-index:-333889536" from="534.080994pt,287.100006pt" to="534.080994pt,304.380006pt" stroked="true" strokeweight="1.5pt" strokecolor="#000000">
            <v:stroke dashstyle="solid"/>
            <w10:wrap type="none"/>
          </v:line>
        </w:pict>
      </w:r>
      <w:r>
        <w:rPr/>
        <w:pict>
          <v:line style="position:absolute;mso-position-horizontal-relative:page;mso-position-vertical-relative:page;z-index:-333888512" from="618.140991pt,287.100006pt" to="618.140991pt,304.380006pt" stroked="true" strokeweight="1.5pt" strokecolor="#000000">
            <v:stroke dashstyle="solid"/>
            <w10:wrap type="none"/>
          </v:line>
        </w:pict>
      </w:r>
      <w:r>
        <w:rPr/>
        <w:pict>
          <v:line style="position:absolute;mso-position-horizontal-relative:page;mso-position-vertical-relative:page;z-index:-333887488" from="704.841003pt,287.100006pt" to="704.841003pt,304.380006pt" stroked="true" strokeweight="1.5pt" strokecolor="#000000">
            <v:stroke dashstyle="solid"/>
            <w10:wrap type="none"/>
          </v:line>
        </w:pict>
      </w:r>
      <w:r>
        <w:rPr/>
        <w:pict>
          <v:line style="position:absolute;mso-position-horizontal-relative:page;mso-position-vertical-relative:page;z-index:-333886464" from="734.781006pt,287.100006pt" to="734.781006pt,304.380006pt" stroked="true" strokeweight="1.5pt" strokecolor="#000000">
            <v:stroke dashstyle="solid"/>
            <w10:wrap type="none"/>
          </v:line>
        </w:pict>
      </w:r>
      <w:r>
        <w:rPr/>
        <w:pict>
          <v:shape style="position:absolute;margin-left:203.931pt;margin-top:318.600006pt;width:44.5pt;height:17.3pt;mso-position-horizontal-relative:page;mso-position-vertical-relative:page;z-index:-333885440" coordorigin="4079,6372" coordsize="890,346" path="m4953,6372l4953,6718m4079,6703l4968,6703e" filled="false" stroked="true" strokeweight="1.5pt" strokecolor="#000000">
            <v:path arrowok="t"/>
            <v:stroke dashstyle="solid"/>
            <w10:wrap type="none"/>
          </v:shape>
        </w:pict>
      </w:r>
      <w:r>
        <w:rPr/>
        <w:pict>
          <v:shape style="position:absolute;margin-left:271.071014pt;margin-top:318.600006pt;width:44.55pt;height:17.3pt;mso-position-horizontal-relative:page;mso-position-vertical-relative:page;z-index:-333884416" coordorigin="5421,6372" coordsize="891,346" path="m6297,6372l6297,6718m5421,6703l6312,6703e" filled="false" stroked="true" strokeweight="1.5pt" strokecolor="#000000">
            <v:path arrowok="t"/>
            <v:stroke dashstyle="solid"/>
            <w10:wrap type="none"/>
          </v:shape>
        </w:pict>
      </w:r>
      <w:r>
        <w:rPr/>
        <w:pict>
          <v:shape style="position:absolute;margin-left:343.550995pt;margin-top:318.600006pt;width:44.55pt;height:17.3pt;mso-position-horizontal-relative:page;mso-position-vertical-relative:page;z-index:-333883392" coordorigin="6871,6372" coordsize="891,346" path="m7746,6372l7746,6718m6871,6703l7761,6703e" filled="false" stroked="true" strokeweight="1.5pt" strokecolor="#000000">
            <v:path arrowok="t"/>
            <v:stroke dashstyle="solid"/>
            <w10:wrap type="none"/>
          </v:shape>
        </w:pict>
      </w:r>
      <w:r>
        <w:rPr/>
        <w:pict>
          <v:shape style="position:absolute;margin-left:414.710999pt;margin-top:318.600006pt;width:44.55pt;height:17.3pt;mso-position-horizontal-relative:page;mso-position-vertical-relative:page;z-index:-333882368" coordorigin="8294,6372" coordsize="891,346" path="m9170,6372l9170,6718m8294,6703l9185,6703e" filled="false" stroked="true" strokeweight="1.5pt" strokecolor="#000000">
            <v:path arrowok="t"/>
            <v:stroke dashstyle="solid"/>
            <w10:wrap type="none"/>
          </v:shape>
        </w:pict>
      </w:r>
      <w:r>
        <w:rPr/>
        <w:pict>
          <v:shape style="position:absolute;margin-left:490.311005pt;margin-top:318.600006pt;width:44.55pt;height:17.3pt;mso-position-horizontal-relative:page;mso-position-vertical-relative:page;z-index:-333881344" coordorigin="9806,6372" coordsize="891,346" path="m10682,6372l10682,6718m9806,6703l10697,6703e" filled="false" stroked="true" strokeweight="1.5pt" strokecolor="#000000">
            <v:path arrowok="t"/>
            <v:stroke dashstyle="solid"/>
            <w10:wrap type="none"/>
          </v:shape>
        </w:pict>
      </w:r>
      <w:r>
        <w:rPr/>
        <w:pict>
          <v:shape style="position:absolute;margin-left:574.369995pt;margin-top:318.600006pt;width:44.55pt;height:17.3pt;mso-position-horizontal-relative:page;mso-position-vertical-relative:page;z-index:-333880320" coordorigin="11487,6372" coordsize="891,346" path="m12363,6372l12363,6718m11487,6703l12378,6703e" filled="false" stroked="true" strokeweight="1.5pt" strokecolor="#000000">
            <v:path arrowok="t"/>
            <v:stroke dashstyle="solid"/>
            <w10:wrap type="none"/>
          </v:shape>
        </w:pict>
      </w:r>
      <w:r>
        <w:rPr/>
        <w:pict>
          <v:shape style="position:absolute;margin-left:661.070007pt;margin-top:318.600006pt;width:44.55pt;height:17.3pt;mso-position-horizontal-relative:page;mso-position-vertical-relative:page;z-index:-333879296" coordorigin="13221,6372" coordsize="891,346" path="m14097,6372l14097,6718m13221,6703l14112,6703e" filled="false" stroked="true" strokeweight="1.5pt" strokecolor="#000000">
            <v:path arrowok="t"/>
            <v:stroke dashstyle="solid"/>
            <w10:wrap type="none"/>
          </v:shape>
        </w:pict>
      </w:r>
      <w:r>
        <w:rPr/>
        <w:pict>
          <v:line style="position:absolute;mso-position-horizontal-relative:page;mso-position-vertical-relative:page;z-index:-333878272" from="734.781006pt,318.600006pt" to="734.781006pt,335.880006pt" stroked="true" strokeweight="1.5pt" strokecolor="#000000">
            <v:stroke dashstyle="solid"/>
            <w10:wrap type="none"/>
          </v:line>
        </w:pict>
      </w:r>
      <w:r>
        <w:rPr/>
        <w:pict>
          <v:line style="position:absolute;mso-position-horizontal-relative:page;mso-position-vertical-relative:page;z-index:-333877248" from="734.781006pt,350.100006pt" to="734.781006pt,367.380006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99"/>
        <w:gridCol w:w="581"/>
        <w:gridCol w:w="859"/>
        <w:gridCol w:w="483"/>
        <w:gridCol w:w="860"/>
        <w:gridCol w:w="589"/>
        <w:gridCol w:w="860"/>
        <w:gridCol w:w="562"/>
        <w:gridCol w:w="860"/>
        <w:gridCol w:w="651"/>
        <w:gridCol w:w="860"/>
        <w:gridCol w:w="820"/>
        <w:gridCol w:w="860"/>
        <w:gridCol w:w="873"/>
        <w:gridCol w:w="860"/>
        <w:gridCol w:w="598"/>
        <w:gridCol w:w="858"/>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699" w:type="dxa"/>
            <w:tcBorders>
              <w:right w:val="single" w:sz="12" w:space="0" w:color="000000"/>
            </w:tcBorders>
          </w:tcPr>
          <w:p>
            <w:pPr>
              <w:pStyle w:val="TableParagraph"/>
              <w:spacing w:line="166" w:lineRule="exact" w:before="99"/>
              <w:ind w:left="108"/>
              <w:rPr>
                <w:i/>
                <w:sz w:val="16"/>
              </w:rPr>
            </w:pPr>
            <w:r>
              <w:rPr>
                <w:i/>
                <w:sz w:val="16"/>
              </w:rPr>
              <w:t>vowel sound:</w:t>
            </w:r>
          </w:p>
        </w:tc>
        <w:tc>
          <w:tcPr>
            <w:tcW w:w="581" w:type="dxa"/>
            <w:tcBorders>
              <w:top w:val="single" w:sz="12" w:space="0" w:color="000000"/>
              <w:left w:val="single" w:sz="12" w:space="0" w:color="000000"/>
              <w:right w:val="single" w:sz="12" w:space="0" w:color="000000"/>
            </w:tcBorders>
          </w:tcPr>
          <w:p>
            <w:pPr>
              <w:pStyle w:val="TableParagraph"/>
              <w:rPr>
                <w:rFonts w:ascii="Times New Roman"/>
                <w:sz w:val="16"/>
              </w:rPr>
            </w:pPr>
          </w:p>
        </w:tc>
        <w:tc>
          <w:tcPr>
            <w:tcW w:w="859" w:type="dxa"/>
            <w:tcBorders>
              <w:left w:val="single" w:sz="12" w:space="0" w:color="000000"/>
            </w:tcBorders>
          </w:tcPr>
          <w:p>
            <w:pPr>
              <w:pStyle w:val="TableParagraph"/>
              <w:rPr>
                <w:rFonts w:ascii="Times New Roman"/>
                <w:sz w:val="16"/>
              </w:rPr>
            </w:pPr>
          </w:p>
        </w:tc>
        <w:tc>
          <w:tcPr>
            <w:tcW w:w="483" w:type="dxa"/>
          </w:tcPr>
          <w:p>
            <w:pPr>
              <w:pStyle w:val="TableParagraph"/>
              <w:rPr>
                <w:rFonts w:ascii="Times New Roman"/>
                <w:sz w:val="16"/>
              </w:rPr>
            </w:pPr>
          </w:p>
        </w:tc>
        <w:tc>
          <w:tcPr>
            <w:tcW w:w="860" w:type="dxa"/>
          </w:tcPr>
          <w:p>
            <w:pPr>
              <w:pStyle w:val="TableParagraph"/>
              <w:rPr>
                <w:rFonts w:ascii="Times New Roman"/>
                <w:sz w:val="16"/>
              </w:rPr>
            </w:pPr>
          </w:p>
        </w:tc>
        <w:tc>
          <w:tcPr>
            <w:tcW w:w="589" w:type="dxa"/>
            <w:tcBorders>
              <w:top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562" w:type="dxa"/>
          </w:tcPr>
          <w:p>
            <w:pPr>
              <w:pStyle w:val="TableParagraph"/>
              <w:rPr>
                <w:rFonts w:ascii="Times New Roman"/>
                <w:sz w:val="16"/>
              </w:rPr>
            </w:pPr>
          </w:p>
        </w:tc>
        <w:tc>
          <w:tcPr>
            <w:tcW w:w="860" w:type="dxa"/>
          </w:tcPr>
          <w:p>
            <w:pPr>
              <w:pStyle w:val="TableParagraph"/>
              <w:rPr>
                <w:rFonts w:ascii="Times New Roman"/>
                <w:sz w:val="16"/>
              </w:rPr>
            </w:pPr>
          </w:p>
        </w:tc>
        <w:tc>
          <w:tcPr>
            <w:tcW w:w="651" w:type="dxa"/>
            <w:tcBorders>
              <w:top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820" w:type="dxa"/>
            <w:tcBorders>
              <w:top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87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598" w:type="dxa"/>
          </w:tcPr>
          <w:p>
            <w:pPr>
              <w:pStyle w:val="TableParagraph"/>
              <w:rPr>
                <w:rFonts w:ascii="Times New Roman"/>
                <w:sz w:val="16"/>
              </w:rPr>
            </w:pPr>
          </w:p>
        </w:tc>
        <w:tc>
          <w:tcPr>
            <w:tcW w:w="858" w:type="dxa"/>
            <w:vMerge w:val="restart"/>
            <w:tcBorders>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99" w:type="dxa"/>
          </w:tcPr>
          <w:p>
            <w:pPr>
              <w:pStyle w:val="TableParagraph"/>
              <w:rPr>
                <w:rFonts w:ascii="Times New Roman"/>
                <w:sz w:val="16"/>
              </w:rPr>
            </w:pPr>
          </w:p>
        </w:tc>
        <w:tc>
          <w:tcPr>
            <w:tcW w:w="581" w:type="dxa"/>
            <w:tcBorders>
              <w:bottom w:val="single" w:sz="12" w:space="0" w:color="000000"/>
            </w:tcBorders>
          </w:tcPr>
          <w:p>
            <w:pPr>
              <w:pStyle w:val="TableParagraph"/>
              <w:rPr>
                <w:rFonts w:ascii="Times New Roman"/>
                <w:sz w:val="16"/>
              </w:rPr>
            </w:pPr>
          </w:p>
        </w:tc>
        <w:tc>
          <w:tcPr>
            <w:tcW w:w="859" w:type="dxa"/>
          </w:tcPr>
          <w:p>
            <w:pPr>
              <w:pStyle w:val="TableParagraph"/>
              <w:rPr>
                <w:rFonts w:ascii="Times New Roman"/>
                <w:sz w:val="16"/>
              </w:rPr>
            </w:pPr>
          </w:p>
        </w:tc>
        <w:tc>
          <w:tcPr>
            <w:tcW w:w="483" w:type="dxa"/>
          </w:tcPr>
          <w:p>
            <w:pPr>
              <w:pStyle w:val="TableParagraph"/>
              <w:rPr>
                <w:rFonts w:ascii="Times New Roman"/>
                <w:sz w:val="16"/>
              </w:rPr>
            </w:pPr>
          </w:p>
        </w:tc>
        <w:tc>
          <w:tcPr>
            <w:tcW w:w="860" w:type="dxa"/>
          </w:tcPr>
          <w:p>
            <w:pPr>
              <w:pStyle w:val="TableParagraph"/>
              <w:rPr>
                <w:rFonts w:ascii="Times New Roman"/>
                <w:sz w:val="16"/>
              </w:rPr>
            </w:pPr>
          </w:p>
        </w:tc>
        <w:tc>
          <w:tcPr>
            <w:tcW w:w="589" w:type="dxa"/>
            <w:tcBorders>
              <w:bottom w:val="single" w:sz="12" w:space="0" w:color="000000"/>
            </w:tcBorders>
          </w:tcPr>
          <w:p>
            <w:pPr>
              <w:pStyle w:val="TableParagraph"/>
              <w:rPr>
                <w:rFonts w:ascii="Times New Roman"/>
                <w:sz w:val="16"/>
              </w:rPr>
            </w:pPr>
          </w:p>
        </w:tc>
        <w:tc>
          <w:tcPr>
            <w:tcW w:w="860" w:type="dxa"/>
          </w:tcPr>
          <w:p>
            <w:pPr>
              <w:pStyle w:val="TableParagraph"/>
              <w:rPr>
                <w:rFonts w:ascii="Times New Roman"/>
                <w:sz w:val="16"/>
              </w:rPr>
            </w:pPr>
          </w:p>
        </w:tc>
        <w:tc>
          <w:tcPr>
            <w:tcW w:w="562" w:type="dxa"/>
          </w:tcPr>
          <w:p>
            <w:pPr>
              <w:pStyle w:val="TableParagraph"/>
              <w:rPr>
                <w:rFonts w:ascii="Times New Roman"/>
                <w:sz w:val="16"/>
              </w:rPr>
            </w:pPr>
          </w:p>
        </w:tc>
        <w:tc>
          <w:tcPr>
            <w:tcW w:w="860" w:type="dxa"/>
          </w:tcPr>
          <w:p>
            <w:pPr>
              <w:pStyle w:val="TableParagraph"/>
              <w:rPr>
                <w:rFonts w:ascii="Times New Roman"/>
                <w:sz w:val="16"/>
              </w:rPr>
            </w:pPr>
          </w:p>
        </w:tc>
        <w:tc>
          <w:tcPr>
            <w:tcW w:w="651" w:type="dxa"/>
            <w:tcBorders>
              <w:bottom w:val="single" w:sz="12" w:space="0" w:color="000000"/>
            </w:tcBorders>
          </w:tcPr>
          <w:p>
            <w:pPr>
              <w:pStyle w:val="TableParagraph"/>
              <w:rPr>
                <w:rFonts w:ascii="Times New Roman"/>
                <w:sz w:val="16"/>
              </w:rPr>
            </w:pPr>
          </w:p>
        </w:tc>
        <w:tc>
          <w:tcPr>
            <w:tcW w:w="860"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860" w:type="dxa"/>
          </w:tcPr>
          <w:p>
            <w:pPr>
              <w:pStyle w:val="TableParagraph"/>
              <w:rPr>
                <w:rFonts w:ascii="Times New Roman"/>
                <w:sz w:val="16"/>
              </w:rPr>
            </w:pPr>
          </w:p>
        </w:tc>
        <w:tc>
          <w:tcPr>
            <w:tcW w:w="873" w:type="dxa"/>
            <w:tcBorders>
              <w:top w:val="single" w:sz="12" w:space="0" w:color="000000"/>
              <w:bottom w:val="single" w:sz="12" w:space="0" w:color="000000"/>
            </w:tcBorders>
          </w:tcPr>
          <w:p>
            <w:pPr>
              <w:pStyle w:val="TableParagraph"/>
              <w:rPr>
                <w:rFonts w:ascii="Times New Roman"/>
                <w:sz w:val="16"/>
              </w:rPr>
            </w:pPr>
          </w:p>
        </w:tc>
        <w:tc>
          <w:tcPr>
            <w:tcW w:w="860" w:type="dxa"/>
          </w:tcPr>
          <w:p>
            <w:pPr>
              <w:pStyle w:val="TableParagraph"/>
              <w:rPr>
                <w:rFonts w:ascii="Times New Roman"/>
                <w:sz w:val="16"/>
              </w:rPr>
            </w:pPr>
          </w:p>
        </w:tc>
        <w:tc>
          <w:tcPr>
            <w:tcW w:w="598" w:type="dxa"/>
          </w:tcPr>
          <w:p>
            <w:pPr>
              <w:pStyle w:val="TableParagraph"/>
              <w:rPr>
                <w:rFonts w:ascii="Times New Roman"/>
                <w:sz w:val="16"/>
              </w:rPr>
            </w:pPr>
          </w:p>
        </w:tc>
        <w:tc>
          <w:tcPr>
            <w:tcW w:w="858"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699" w:type="dxa"/>
            <w:tcBorders>
              <w:right w:val="single" w:sz="12" w:space="0" w:color="000000"/>
            </w:tcBorders>
          </w:tcPr>
          <w:p>
            <w:pPr>
              <w:pStyle w:val="TableParagraph"/>
              <w:spacing w:line="166" w:lineRule="exact" w:before="99"/>
              <w:ind w:left="108"/>
              <w:rPr>
                <w:i/>
                <w:sz w:val="16"/>
              </w:rPr>
            </w:pPr>
            <w:r>
              <w:rPr>
                <w:i/>
                <w:sz w:val="16"/>
              </w:rPr>
              <w:t>stressed syllable:</w:t>
            </w:r>
          </w:p>
        </w:tc>
        <w:tc>
          <w:tcPr>
            <w:tcW w:w="58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59" w:type="dxa"/>
            <w:tcBorders>
              <w:left w:val="single" w:sz="12" w:space="0" w:color="000000"/>
            </w:tcBorders>
          </w:tcPr>
          <w:p>
            <w:pPr>
              <w:pStyle w:val="TableParagraph"/>
              <w:rPr>
                <w:rFonts w:ascii="Times New Roman"/>
                <w:sz w:val="16"/>
              </w:rPr>
            </w:pPr>
          </w:p>
        </w:tc>
        <w:tc>
          <w:tcPr>
            <w:tcW w:w="483" w:type="dxa"/>
          </w:tcPr>
          <w:p>
            <w:pPr>
              <w:pStyle w:val="TableParagraph"/>
              <w:rPr>
                <w:rFonts w:ascii="Times New Roman"/>
                <w:sz w:val="16"/>
              </w:rPr>
            </w:pPr>
          </w:p>
        </w:tc>
        <w:tc>
          <w:tcPr>
            <w:tcW w:w="860" w:type="dxa"/>
          </w:tcPr>
          <w:p>
            <w:pPr>
              <w:pStyle w:val="TableParagraph"/>
              <w:rPr>
                <w:rFonts w:ascii="Times New Roman"/>
                <w:sz w:val="16"/>
              </w:rPr>
            </w:pPr>
          </w:p>
        </w:tc>
        <w:tc>
          <w:tcPr>
            <w:tcW w:w="58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562" w:type="dxa"/>
          </w:tcPr>
          <w:p>
            <w:pPr>
              <w:pStyle w:val="TableParagraph"/>
              <w:rPr>
                <w:rFonts w:ascii="Times New Roman"/>
                <w:sz w:val="16"/>
              </w:rPr>
            </w:pPr>
          </w:p>
        </w:tc>
        <w:tc>
          <w:tcPr>
            <w:tcW w:w="860" w:type="dxa"/>
          </w:tcPr>
          <w:p>
            <w:pPr>
              <w:pStyle w:val="TableParagraph"/>
              <w:rPr>
                <w:rFonts w:ascii="Times New Roman"/>
                <w:sz w:val="16"/>
              </w:rPr>
            </w:pPr>
          </w:p>
        </w:tc>
        <w:tc>
          <w:tcPr>
            <w:tcW w:w="65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82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87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598" w:type="dxa"/>
          </w:tcPr>
          <w:p>
            <w:pPr>
              <w:pStyle w:val="TableParagraph"/>
              <w:rPr>
                <w:rFonts w:ascii="Times New Roman"/>
                <w:sz w:val="16"/>
              </w:rPr>
            </w:pPr>
          </w:p>
        </w:tc>
        <w:tc>
          <w:tcPr>
            <w:tcW w:w="858"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99" w:type="dxa"/>
          </w:tcPr>
          <w:p>
            <w:pPr>
              <w:pStyle w:val="TableParagraph"/>
              <w:rPr>
                <w:sz w:val="18"/>
              </w:rPr>
            </w:pPr>
          </w:p>
          <w:p>
            <w:pPr>
              <w:pStyle w:val="TableParagraph"/>
              <w:spacing w:before="132"/>
              <w:ind w:left="108"/>
              <w:rPr>
                <w:i/>
                <w:sz w:val="16"/>
              </w:rPr>
            </w:pPr>
            <w:r>
              <w:rPr>
                <w:i/>
                <w:sz w:val="16"/>
              </w:rPr>
              <w:t>content word:</w:t>
            </w:r>
          </w:p>
        </w:tc>
        <w:tc>
          <w:tcPr>
            <w:tcW w:w="581" w:type="dxa"/>
            <w:tcBorders>
              <w:top w:val="single" w:sz="12" w:space="0" w:color="000000"/>
              <w:bottom w:val="single" w:sz="12" w:space="0" w:color="000000"/>
            </w:tcBorders>
          </w:tcPr>
          <w:p>
            <w:pPr>
              <w:pStyle w:val="TableParagraph"/>
              <w:rPr>
                <w:sz w:val="18"/>
              </w:rPr>
            </w:pPr>
          </w:p>
          <w:p>
            <w:pPr>
              <w:pStyle w:val="TableParagraph"/>
              <w:spacing w:before="131"/>
              <w:ind w:left="-13"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Lea</w:t>
            </w:r>
            <w:r>
              <w:rPr>
                <w:b/>
                <w:spacing w:val="20"/>
                <w:sz w:val="16"/>
                <w:shd w:fill="C0C0C0" w:color="auto" w:val="clear"/>
              </w:rPr>
              <w:t> </w:t>
            </w:r>
          </w:p>
        </w:tc>
        <w:tc>
          <w:tcPr>
            <w:tcW w:w="859" w:type="dxa"/>
          </w:tcPr>
          <w:p>
            <w:pPr>
              <w:pStyle w:val="TableParagraph"/>
              <w:rPr>
                <w:rFonts w:ascii="Times New Roman"/>
                <w:sz w:val="16"/>
              </w:rPr>
            </w:pPr>
          </w:p>
        </w:tc>
        <w:tc>
          <w:tcPr>
            <w:tcW w:w="483" w:type="dxa"/>
          </w:tcPr>
          <w:p>
            <w:pPr>
              <w:pStyle w:val="TableParagraph"/>
              <w:rPr>
                <w:rFonts w:ascii="Times New Roman"/>
                <w:sz w:val="16"/>
              </w:rPr>
            </w:pPr>
          </w:p>
        </w:tc>
        <w:tc>
          <w:tcPr>
            <w:tcW w:w="860" w:type="dxa"/>
          </w:tcPr>
          <w:p>
            <w:pPr>
              <w:pStyle w:val="TableParagraph"/>
              <w:rPr>
                <w:rFonts w:ascii="Times New Roman"/>
                <w:sz w:val="16"/>
              </w:rPr>
            </w:pPr>
          </w:p>
        </w:tc>
        <w:tc>
          <w:tcPr>
            <w:tcW w:w="589" w:type="dxa"/>
            <w:tcBorders>
              <w:top w:val="single" w:sz="12" w:space="0" w:color="000000"/>
              <w:bottom w:val="single" w:sz="12" w:space="0" w:color="000000"/>
            </w:tcBorders>
          </w:tcPr>
          <w:p>
            <w:pPr>
              <w:pStyle w:val="TableParagraph"/>
              <w:rPr>
                <w:sz w:val="18"/>
              </w:rPr>
            </w:pPr>
          </w:p>
          <w:p>
            <w:pPr>
              <w:pStyle w:val="TableParagraph"/>
              <w:spacing w:before="131"/>
              <w:ind w:left="-12"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Buzz</w:t>
            </w:r>
            <w:r>
              <w:rPr>
                <w:b/>
                <w:spacing w:val="19"/>
                <w:sz w:val="16"/>
                <w:shd w:fill="C0C0C0" w:color="auto" w:val="clear"/>
              </w:rPr>
              <w:t> </w:t>
            </w:r>
          </w:p>
        </w:tc>
        <w:tc>
          <w:tcPr>
            <w:tcW w:w="860" w:type="dxa"/>
          </w:tcPr>
          <w:p>
            <w:pPr>
              <w:pStyle w:val="TableParagraph"/>
              <w:rPr>
                <w:rFonts w:ascii="Times New Roman"/>
                <w:sz w:val="16"/>
              </w:rPr>
            </w:pPr>
          </w:p>
        </w:tc>
        <w:tc>
          <w:tcPr>
            <w:tcW w:w="562" w:type="dxa"/>
          </w:tcPr>
          <w:p>
            <w:pPr>
              <w:pStyle w:val="TableParagraph"/>
              <w:rPr>
                <w:rFonts w:ascii="Times New Roman"/>
                <w:sz w:val="16"/>
              </w:rPr>
            </w:pPr>
          </w:p>
        </w:tc>
        <w:tc>
          <w:tcPr>
            <w:tcW w:w="860" w:type="dxa"/>
          </w:tcPr>
          <w:p>
            <w:pPr>
              <w:pStyle w:val="TableParagraph"/>
              <w:rPr>
                <w:rFonts w:ascii="Times New Roman"/>
                <w:sz w:val="16"/>
              </w:rPr>
            </w:pPr>
          </w:p>
        </w:tc>
        <w:tc>
          <w:tcPr>
            <w:tcW w:w="651" w:type="dxa"/>
            <w:tcBorders>
              <w:top w:val="single" w:sz="12" w:space="0" w:color="000000"/>
              <w:bottom w:val="single" w:sz="12" w:space="0" w:color="000000"/>
            </w:tcBorders>
          </w:tcPr>
          <w:p>
            <w:pPr>
              <w:pStyle w:val="TableParagraph"/>
              <w:rPr>
                <w:sz w:val="18"/>
              </w:rPr>
            </w:pPr>
          </w:p>
          <w:p>
            <w:pPr>
              <w:pStyle w:val="TableParagraph"/>
              <w:spacing w:before="131"/>
              <w:ind w:left="-11"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going</w:t>
            </w:r>
            <w:r>
              <w:rPr>
                <w:b/>
                <w:spacing w:val="20"/>
                <w:sz w:val="16"/>
                <w:shd w:fill="C0C0C0" w:color="auto" w:val="clear"/>
              </w:rPr>
              <w:t> </w:t>
            </w:r>
          </w:p>
        </w:tc>
        <w:tc>
          <w:tcPr>
            <w:tcW w:w="860"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sz w:val="18"/>
              </w:rPr>
            </w:pPr>
          </w:p>
          <w:p>
            <w:pPr>
              <w:pStyle w:val="TableParagraph"/>
              <w:spacing w:before="131"/>
              <w:ind w:left="-10"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through</w:t>
            </w:r>
            <w:r>
              <w:rPr>
                <w:b/>
                <w:spacing w:val="20"/>
                <w:sz w:val="16"/>
                <w:shd w:fill="C0C0C0" w:color="auto" w:val="clear"/>
              </w:rPr>
              <w:t> </w:t>
            </w:r>
          </w:p>
        </w:tc>
        <w:tc>
          <w:tcPr>
            <w:tcW w:w="860" w:type="dxa"/>
          </w:tcPr>
          <w:p>
            <w:pPr>
              <w:pStyle w:val="TableParagraph"/>
              <w:rPr>
                <w:rFonts w:ascii="Times New Roman"/>
                <w:sz w:val="16"/>
              </w:rPr>
            </w:pPr>
          </w:p>
        </w:tc>
        <w:tc>
          <w:tcPr>
            <w:tcW w:w="873" w:type="dxa"/>
            <w:tcBorders>
              <w:top w:val="single" w:sz="12" w:space="0" w:color="000000"/>
              <w:bottom w:val="single" w:sz="12" w:space="0" w:color="000000"/>
            </w:tcBorders>
          </w:tcPr>
          <w:p>
            <w:pPr>
              <w:pStyle w:val="TableParagraph"/>
              <w:rPr>
                <w:sz w:val="18"/>
              </w:rPr>
            </w:pPr>
          </w:p>
          <w:p>
            <w:pPr>
              <w:pStyle w:val="TableParagraph"/>
              <w:spacing w:before="131"/>
              <w:ind w:left="-8"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customs</w:t>
            </w:r>
            <w:r>
              <w:rPr>
                <w:b/>
                <w:spacing w:val="20"/>
                <w:sz w:val="16"/>
                <w:shd w:fill="C0C0C0" w:color="auto" w:val="clear"/>
              </w:rPr>
              <w:t> </w:t>
            </w:r>
          </w:p>
        </w:tc>
        <w:tc>
          <w:tcPr>
            <w:tcW w:w="860" w:type="dxa"/>
          </w:tcPr>
          <w:p>
            <w:pPr>
              <w:pStyle w:val="TableParagraph"/>
              <w:rPr>
                <w:rFonts w:ascii="Times New Roman"/>
                <w:sz w:val="16"/>
              </w:rPr>
            </w:pPr>
          </w:p>
        </w:tc>
        <w:tc>
          <w:tcPr>
            <w:tcW w:w="598" w:type="dxa"/>
          </w:tcPr>
          <w:p>
            <w:pPr>
              <w:pStyle w:val="TableParagraph"/>
              <w:rPr>
                <w:rFonts w:ascii="Times New Roman"/>
                <w:sz w:val="16"/>
              </w:rPr>
            </w:pPr>
          </w:p>
        </w:tc>
        <w:tc>
          <w:tcPr>
            <w:tcW w:w="858"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699" w:type="dxa"/>
            <w:tcBorders>
              <w:right w:val="single" w:sz="12" w:space="0" w:color="000000"/>
            </w:tcBorders>
          </w:tcPr>
          <w:p>
            <w:pPr>
              <w:pStyle w:val="TableParagraph"/>
              <w:spacing w:line="166" w:lineRule="exact" w:before="99"/>
              <w:ind w:left="108"/>
              <w:rPr>
                <w:i/>
                <w:sz w:val="16"/>
              </w:rPr>
            </w:pPr>
            <w:r>
              <w:rPr>
                <w:i/>
                <w:sz w:val="16"/>
              </w:rPr>
              <w:t>no. of syllables:</w:t>
            </w:r>
          </w:p>
        </w:tc>
        <w:tc>
          <w:tcPr>
            <w:tcW w:w="58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59" w:type="dxa"/>
            <w:tcBorders>
              <w:left w:val="single" w:sz="12" w:space="0" w:color="000000"/>
            </w:tcBorders>
          </w:tcPr>
          <w:p>
            <w:pPr>
              <w:pStyle w:val="TableParagraph"/>
              <w:rPr>
                <w:rFonts w:ascii="Times New Roman"/>
                <w:sz w:val="16"/>
              </w:rPr>
            </w:pPr>
          </w:p>
        </w:tc>
        <w:tc>
          <w:tcPr>
            <w:tcW w:w="483" w:type="dxa"/>
          </w:tcPr>
          <w:p>
            <w:pPr>
              <w:pStyle w:val="TableParagraph"/>
              <w:rPr>
                <w:rFonts w:ascii="Times New Roman"/>
                <w:sz w:val="16"/>
              </w:rPr>
            </w:pPr>
          </w:p>
        </w:tc>
        <w:tc>
          <w:tcPr>
            <w:tcW w:w="860" w:type="dxa"/>
          </w:tcPr>
          <w:p>
            <w:pPr>
              <w:pStyle w:val="TableParagraph"/>
              <w:rPr>
                <w:rFonts w:ascii="Times New Roman"/>
                <w:sz w:val="16"/>
              </w:rPr>
            </w:pPr>
          </w:p>
        </w:tc>
        <w:tc>
          <w:tcPr>
            <w:tcW w:w="58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562" w:type="dxa"/>
          </w:tcPr>
          <w:p>
            <w:pPr>
              <w:pStyle w:val="TableParagraph"/>
              <w:rPr>
                <w:rFonts w:ascii="Times New Roman"/>
                <w:sz w:val="16"/>
              </w:rPr>
            </w:pPr>
          </w:p>
        </w:tc>
        <w:tc>
          <w:tcPr>
            <w:tcW w:w="860" w:type="dxa"/>
          </w:tcPr>
          <w:p>
            <w:pPr>
              <w:pStyle w:val="TableParagraph"/>
              <w:rPr>
                <w:rFonts w:ascii="Times New Roman"/>
                <w:sz w:val="16"/>
              </w:rPr>
            </w:pPr>
          </w:p>
        </w:tc>
        <w:tc>
          <w:tcPr>
            <w:tcW w:w="65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82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87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598" w:type="dxa"/>
          </w:tcPr>
          <w:p>
            <w:pPr>
              <w:pStyle w:val="TableParagraph"/>
              <w:rPr>
                <w:rFonts w:ascii="Times New Roman"/>
                <w:sz w:val="16"/>
              </w:rPr>
            </w:pPr>
          </w:p>
        </w:tc>
        <w:tc>
          <w:tcPr>
            <w:tcW w:w="858"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99" w:type="dxa"/>
          </w:tcPr>
          <w:p>
            <w:pPr>
              <w:pStyle w:val="TableParagraph"/>
              <w:rPr>
                <w:sz w:val="18"/>
              </w:rPr>
            </w:pPr>
          </w:p>
          <w:p>
            <w:pPr>
              <w:pStyle w:val="TableParagraph"/>
              <w:spacing w:before="132"/>
              <w:ind w:left="108"/>
              <w:rPr>
                <w:i/>
                <w:sz w:val="16"/>
              </w:rPr>
            </w:pPr>
            <w:r>
              <w:rPr>
                <w:i/>
                <w:sz w:val="16"/>
              </w:rPr>
              <w:t>function word:</w:t>
            </w:r>
          </w:p>
        </w:tc>
        <w:tc>
          <w:tcPr>
            <w:tcW w:w="581" w:type="dxa"/>
            <w:tcBorders>
              <w:top w:val="single" w:sz="12" w:space="0" w:color="000000"/>
            </w:tcBorders>
          </w:tcPr>
          <w:p>
            <w:pPr>
              <w:pStyle w:val="TableParagraph"/>
              <w:rPr>
                <w:rFonts w:ascii="Times New Roman"/>
                <w:sz w:val="16"/>
              </w:rPr>
            </w:pPr>
          </w:p>
        </w:tc>
        <w:tc>
          <w:tcPr>
            <w:tcW w:w="859" w:type="dxa"/>
            <w:tcBorders>
              <w:bottom w:val="single" w:sz="12" w:space="0" w:color="000000"/>
            </w:tcBorders>
          </w:tcPr>
          <w:p>
            <w:pPr>
              <w:pStyle w:val="TableParagraph"/>
              <w:rPr>
                <w:rFonts w:ascii="Times New Roman"/>
                <w:sz w:val="16"/>
              </w:rPr>
            </w:pPr>
          </w:p>
        </w:tc>
        <w:tc>
          <w:tcPr>
            <w:tcW w:w="483" w:type="dxa"/>
          </w:tcPr>
          <w:p>
            <w:pPr>
              <w:pStyle w:val="TableParagraph"/>
              <w:rPr>
                <w:sz w:val="18"/>
              </w:rPr>
            </w:pPr>
          </w:p>
          <w:p>
            <w:pPr>
              <w:pStyle w:val="TableParagraph"/>
              <w:spacing w:before="131"/>
              <w:ind w:left="-13"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and</w:t>
            </w:r>
            <w:r>
              <w:rPr>
                <w:spacing w:val="21"/>
                <w:sz w:val="16"/>
                <w:shd w:fill="C0C0C0" w:color="auto" w:val="clear"/>
              </w:rPr>
              <w:t> </w:t>
            </w:r>
          </w:p>
        </w:tc>
        <w:tc>
          <w:tcPr>
            <w:tcW w:w="860" w:type="dxa"/>
            <w:tcBorders>
              <w:bottom w:val="single" w:sz="12" w:space="0" w:color="000000"/>
            </w:tcBorders>
          </w:tcPr>
          <w:p>
            <w:pPr>
              <w:pStyle w:val="TableParagraph"/>
              <w:rPr>
                <w:rFonts w:ascii="Times New Roman"/>
                <w:sz w:val="16"/>
              </w:rPr>
            </w:pPr>
          </w:p>
        </w:tc>
        <w:tc>
          <w:tcPr>
            <w:tcW w:w="589" w:type="dxa"/>
            <w:tcBorders>
              <w:top w:val="single" w:sz="12" w:space="0" w:color="000000"/>
            </w:tcBorders>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562" w:type="dxa"/>
          </w:tcPr>
          <w:p>
            <w:pPr>
              <w:pStyle w:val="TableParagraph"/>
              <w:rPr>
                <w:sz w:val="18"/>
              </w:rPr>
            </w:pPr>
          </w:p>
          <w:p>
            <w:pPr>
              <w:pStyle w:val="TableParagraph"/>
              <w:spacing w:before="131"/>
              <w:ind w:left="-13"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were</w:t>
            </w:r>
            <w:r>
              <w:rPr>
                <w:spacing w:val="20"/>
                <w:sz w:val="16"/>
                <w:shd w:fill="C0C0C0" w:color="auto" w:val="clear"/>
              </w:rPr>
              <w:t> </w:t>
            </w:r>
          </w:p>
        </w:tc>
        <w:tc>
          <w:tcPr>
            <w:tcW w:w="860" w:type="dxa"/>
            <w:tcBorders>
              <w:bottom w:val="single" w:sz="12" w:space="0" w:color="000000"/>
            </w:tcBorders>
          </w:tcPr>
          <w:p>
            <w:pPr>
              <w:pStyle w:val="TableParagraph"/>
              <w:rPr>
                <w:rFonts w:ascii="Times New Roman"/>
                <w:sz w:val="16"/>
              </w:rPr>
            </w:pPr>
          </w:p>
        </w:tc>
        <w:tc>
          <w:tcPr>
            <w:tcW w:w="651" w:type="dxa"/>
            <w:tcBorders>
              <w:top w:val="single" w:sz="12" w:space="0" w:color="000000"/>
            </w:tcBorders>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820" w:type="dxa"/>
            <w:tcBorders>
              <w:top w:val="single" w:sz="12" w:space="0" w:color="000000"/>
            </w:tcBorders>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873" w:type="dxa"/>
            <w:tcBorders>
              <w:top w:val="single" w:sz="12" w:space="0" w:color="000000"/>
            </w:tcBorders>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598" w:type="dxa"/>
          </w:tcPr>
          <w:p>
            <w:pPr>
              <w:pStyle w:val="TableParagraph"/>
              <w:rPr>
                <w:sz w:val="18"/>
              </w:rPr>
            </w:pPr>
          </w:p>
          <w:p>
            <w:pPr>
              <w:pStyle w:val="TableParagraph"/>
              <w:spacing w:before="131"/>
              <w:ind w:left="-7"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when</w:t>
            </w:r>
            <w:r>
              <w:rPr>
                <w:spacing w:val="20"/>
                <w:sz w:val="16"/>
                <w:shd w:fill="C0C0C0" w:color="auto" w:val="clear"/>
              </w:rPr>
              <w:t> </w:t>
            </w:r>
          </w:p>
        </w:tc>
        <w:tc>
          <w:tcPr>
            <w:tcW w:w="858"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99" w:type="dxa"/>
          </w:tcPr>
          <w:p>
            <w:pPr>
              <w:pStyle w:val="TableParagraph"/>
              <w:spacing w:line="166" w:lineRule="exact" w:before="99"/>
              <w:ind w:left="108"/>
              <w:rPr>
                <w:i/>
                <w:sz w:val="16"/>
              </w:rPr>
            </w:pPr>
            <w:r>
              <w:rPr>
                <w:i/>
                <w:sz w:val="16"/>
              </w:rPr>
              <w:t>connecting sounds:</w:t>
            </w:r>
          </w:p>
        </w:tc>
        <w:tc>
          <w:tcPr>
            <w:tcW w:w="581" w:type="dxa"/>
            <w:tcBorders>
              <w:right w:val="single" w:sz="12" w:space="0" w:color="000000"/>
            </w:tcBorders>
          </w:tcPr>
          <w:p>
            <w:pPr>
              <w:pStyle w:val="TableParagraph"/>
              <w:rPr>
                <w:rFonts w:ascii="Times New Roman"/>
                <w:sz w:val="16"/>
              </w:rPr>
            </w:pPr>
          </w:p>
        </w:tc>
        <w:tc>
          <w:tcPr>
            <w:tcW w:w="85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83"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89"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62"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51"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73"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98" w:type="dxa"/>
            <w:tcBorders>
              <w:right w:val="single" w:sz="12" w:space="0" w:color="000000"/>
            </w:tcBorders>
          </w:tcPr>
          <w:p>
            <w:pPr>
              <w:pStyle w:val="TableParagraph"/>
              <w:rPr>
                <w:rFonts w:ascii="Times New Roman"/>
                <w:sz w:val="16"/>
              </w:rPr>
            </w:pPr>
          </w:p>
        </w:tc>
        <w:tc>
          <w:tcPr>
            <w:tcW w:w="858"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99" w:type="dxa"/>
          </w:tcPr>
          <w:p>
            <w:pPr>
              <w:pStyle w:val="TableParagraph"/>
              <w:spacing w:line="165" w:lineRule="exact" w:before="99"/>
              <w:ind w:left="108"/>
              <w:rPr>
                <w:i/>
                <w:sz w:val="16"/>
              </w:rPr>
            </w:pPr>
            <w:r>
              <w:rPr>
                <w:i/>
                <w:sz w:val="16"/>
              </w:rPr>
              <w:t>weak forms:</w:t>
            </w:r>
          </w:p>
        </w:tc>
        <w:tc>
          <w:tcPr>
            <w:tcW w:w="581" w:type="dxa"/>
          </w:tcPr>
          <w:p>
            <w:pPr>
              <w:pStyle w:val="TableParagraph"/>
              <w:rPr>
                <w:rFonts w:ascii="Times New Roman"/>
                <w:sz w:val="16"/>
              </w:rPr>
            </w:pPr>
          </w:p>
        </w:tc>
        <w:tc>
          <w:tcPr>
            <w:tcW w:w="859" w:type="dxa"/>
            <w:tcBorders>
              <w:top w:val="single" w:sz="12" w:space="0" w:color="000000"/>
              <w:bottom w:val="single" w:sz="12" w:space="0" w:color="000000"/>
            </w:tcBorders>
          </w:tcPr>
          <w:p>
            <w:pPr>
              <w:pStyle w:val="TableParagraph"/>
              <w:rPr>
                <w:rFonts w:ascii="Times New Roman"/>
                <w:sz w:val="16"/>
              </w:rPr>
            </w:pPr>
          </w:p>
        </w:tc>
        <w:tc>
          <w:tcPr>
            <w:tcW w:w="483" w:type="dxa"/>
          </w:tcPr>
          <w:p>
            <w:pPr>
              <w:pStyle w:val="TableParagraph"/>
              <w:spacing w:line="166" w:lineRule="exact" w:before="98"/>
              <w:ind w:left="1"/>
              <w:jc w:val="center"/>
              <w:rPr>
                <w:b/>
                <w:sz w:val="16"/>
              </w:rPr>
            </w:pPr>
            <w:r>
              <w:rPr>
                <w:b/>
                <w:color w:val="969696"/>
                <w:w w:val="99"/>
                <w:sz w:val="16"/>
              </w:rPr>
              <w:t>W</w:t>
            </w:r>
          </w:p>
        </w:tc>
        <w:tc>
          <w:tcPr>
            <w:tcW w:w="860" w:type="dxa"/>
            <w:tcBorders>
              <w:top w:val="single" w:sz="12" w:space="0" w:color="000000"/>
              <w:bottom w:val="single" w:sz="12" w:space="0" w:color="000000"/>
            </w:tcBorders>
          </w:tcPr>
          <w:p>
            <w:pPr>
              <w:pStyle w:val="TableParagraph"/>
              <w:rPr>
                <w:rFonts w:ascii="Times New Roman"/>
                <w:sz w:val="16"/>
              </w:rPr>
            </w:pPr>
          </w:p>
        </w:tc>
        <w:tc>
          <w:tcPr>
            <w:tcW w:w="589" w:type="dxa"/>
          </w:tcPr>
          <w:p>
            <w:pPr>
              <w:pStyle w:val="TableParagraph"/>
              <w:rPr>
                <w:rFonts w:ascii="Times New Roman"/>
                <w:sz w:val="16"/>
              </w:rPr>
            </w:pPr>
          </w:p>
        </w:tc>
        <w:tc>
          <w:tcPr>
            <w:tcW w:w="860" w:type="dxa"/>
            <w:tcBorders>
              <w:top w:val="single" w:sz="12" w:space="0" w:color="000000"/>
              <w:bottom w:val="single" w:sz="12" w:space="0" w:color="000000"/>
            </w:tcBorders>
          </w:tcPr>
          <w:p>
            <w:pPr>
              <w:pStyle w:val="TableParagraph"/>
              <w:rPr>
                <w:rFonts w:ascii="Times New Roman"/>
                <w:sz w:val="16"/>
              </w:rPr>
            </w:pPr>
          </w:p>
        </w:tc>
        <w:tc>
          <w:tcPr>
            <w:tcW w:w="562" w:type="dxa"/>
          </w:tcPr>
          <w:p>
            <w:pPr>
              <w:pStyle w:val="TableParagraph"/>
              <w:spacing w:line="166" w:lineRule="exact" w:before="98"/>
              <w:ind w:left="4"/>
              <w:jc w:val="center"/>
              <w:rPr>
                <w:b/>
                <w:sz w:val="16"/>
              </w:rPr>
            </w:pPr>
            <w:r>
              <w:rPr>
                <w:b/>
                <w:color w:val="969696"/>
                <w:w w:val="99"/>
                <w:sz w:val="16"/>
              </w:rPr>
              <w:t>W</w:t>
            </w:r>
          </w:p>
        </w:tc>
        <w:tc>
          <w:tcPr>
            <w:tcW w:w="860" w:type="dxa"/>
            <w:tcBorders>
              <w:top w:val="single" w:sz="12" w:space="0" w:color="000000"/>
              <w:bottom w:val="single" w:sz="12" w:space="0" w:color="000000"/>
            </w:tcBorders>
          </w:tcPr>
          <w:p>
            <w:pPr>
              <w:pStyle w:val="TableParagraph"/>
              <w:rPr>
                <w:rFonts w:ascii="Times New Roman"/>
                <w:sz w:val="16"/>
              </w:rPr>
            </w:pPr>
          </w:p>
        </w:tc>
        <w:tc>
          <w:tcPr>
            <w:tcW w:w="651" w:type="dxa"/>
          </w:tcPr>
          <w:p>
            <w:pPr>
              <w:pStyle w:val="TableParagraph"/>
              <w:rPr>
                <w:rFonts w:ascii="Times New Roman"/>
                <w:sz w:val="16"/>
              </w:rPr>
            </w:pPr>
          </w:p>
        </w:tc>
        <w:tc>
          <w:tcPr>
            <w:tcW w:w="860" w:type="dxa"/>
            <w:tcBorders>
              <w:top w:val="single" w:sz="12" w:space="0" w:color="000000"/>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860" w:type="dxa"/>
            <w:tcBorders>
              <w:top w:val="single" w:sz="12" w:space="0" w:color="000000"/>
              <w:bottom w:val="single" w:sz="12" w:space="0" w:color="000000"/>
            </w:tcBorders>
          </w:tcPr>
          <w:p>
            <w:pPr>
              <w:pStyle w:val="TableParagraph"/>
              <w:rPr>
                <w:rFonts w:ascii="Times New Roman"/>
                <w:sz w:val="16"/>
              </w:rPr>
            </w:pPr>
          </w:p>
        </w:tc>
        <w:tc>
          <w:tcPr>
            <w:tcW w:w="873" w:type="dxa"/>
          </w:tcPr>
          <w:p>
            <w:pPr>
              <w:pStyle w:val="TableParagraph"/>
              <w:rPr>
                <w:rFonts w:ascii="Times New Roman"/>
                <w:sz w:val="16"/>
              </w:rPr>
            </w:pPr>
          </w:p>
        </w:tc>
        <w:tc>
          <w:tcPr>
            <w:tcW w:w="860" w:type="dxa"/>
            <w:tcBorders>
              <w:top w:val="single" w:sz="12" w:space="0" w:color="000000"/>
              <w:bottom w:val="single" w:sz="12" w:space="0" w:color="000000"/>
            </w:tcBorders>
          </w:tcPr>
          <w:p>
            <w:pPr>
              <w:pStyle w:val="TableParagraph"/>
              <w:rPr>
                <w:rFonts w:ascii="Times New Roman"/>
                <w:sz w:val="16"/>
              </w:rPr>
            </w:pPr>
          </w:p>
        </w:tc>
        <w:tc>
          <w:tcPr>
            <w:tcW w:w="598" w:type="dxa"/>
          </w:tcPr>
          <w:p>
            <w:pPr>
              <w:pStyle w:val="TableParagraph"/>
              <w:spacing w:line="166" w:lineRule="exact" w:before="98"/>
              <w:ind w:left="13"/>
              <w:jc w:val="center"/>
              <w:rPr>
                <w:b/>
                <w:sz w:val="16"/>
              </w:rPr>
            </w:pPr>
            <w:r>
              <w:rPr>
                <w:b/>
                <w:color w:val="969696"/>
                <w:w w:val="99"/>
                <w:sz w:val="16"/>
              </w:rPr>
              <w:t>W</w:t>
            </w:r>
          </w:p>
        </w:tc>
        <w:tc>
          <w:tcPr>
            <w:tcW w:w="858"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99" w:type="dxa"/>
          </w:tcPr>
          <w:p>
            <w:pPr>
              <w:pStyle w:val="TableParagraph"/>
              <w:spacing w:line="166" w:lineRule="exact" w:before="99"/>
              <w:ind w:left="108"/>
              <w:rPr>
                <w:i/>
                <w:sz w:val="16"/>
              </w:rPr>
            </w:pPr>
            <w:r>
              <w:rPr>
                <w:i/>
                <w:sz w:val="16"/>
              </w:rPr>
              <w:t>features of C.S.:</w:t>
            </w:r>
          </w:p>
        </w:tc>
        <w:tc>
          <w:tcPr>
            <w:tcW w:w="581" w:type="dxa"/>
            <w:tcBorders>
              <w:right w:val="single" w:sz="12" w:space="0" w:color="000000"/>
            </w:tcBorders>
          </w:tcPr>
          <w:p>
            <w:pPr>
              <w:pStyle w:val="TableParagraph"/>
              <w:rPr>
                <w:rFonts w:ascii="Times New Roman"/>
                <w:sz w:val="16"/>
              </w:rPr>
            </w:pPr>
          </w:p>
        </w:tc>
        <w:tc>
          <w:tcPr>
            <w:tcW w:w="859" w:type="dxa"/>
            <w:tcBorders>
              <w:top w:val="single" w:sz="12" w:space="0" w:color="000000"/>
              <w:left w:val="single" w:sz="12" w:space="0" w:color="000000"/>
            </w:tcBorders>
          </w:tcPr>
          <w:p>
            <w:pPr>
              <w:pStyle w:val="TableParagraph"/>
              <w:rPr>
                <w:rFonts w:ascii="Times New Roman"/>
                <w:sz w:val="16"/>
              </w:rPr>
            </w:pPr>
          </w:p>
        </w:tc>
        <w:tc>
          <w:tcPr>
            <w:tcW w:w="483"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589"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562"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651"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873"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598" w:type="dxa"/>
            <w:tcBorders>
              <w:right w:val="single" w:sz="12" w:space="0" w:color="000000"/>
            </w:tcBorders>
          </w:tcPr>
          <w:p>
            <w:pPr>
              <w:pStyle w:val="TableParagraph"/>
              <w:rPr>
                <w:rFonts w:ascii="Times New Roman"/>
                <w:sz w:val="16"/>
              </w:rPr>
            </w:pPr>
          </w:p>
        </w:tc>
        <w:tc>
          <w:tcPr>
            <w:tcW w:w="858"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99" w:type="dxa"/>
          </w:tcPr>
          <w:p>
            <w:pPr>
              <w:pStyle w:val="TableParagraph"/>
              <w:rPr>
                <w:rFonts w:ascii="Times New Roman"/>
                <w:sz w:val="16"/>
              </w:rPr>
            </w:pPr>
          </w:p>
        </w:tc>
        <w:tc>
          <w:tcPr>
            <w:tcW w:w="581" w:type="dxa"/>
          </w:tcPr>
          <w:p>
            <w:pPr>
              <w:pStyle w:val="TableParagraph"/>
              <w:rPr>
                <w:rFonts w:ascii="Times New Roman"/>
                <w:sz w:val="16"/>
              </w:rPr>
            </w:pPr>
          </w:p>
        </w:tc>
        <w:tc>
          <w:tcPr>
            <w:tcW w:w="859" w:type="dxa"/>
            <w:tcBorders>
              <w:bottom w:val="single" w:sz="12" w:space="0" w:color="000000"/>
            </w:tcBorders>
          </w:tcPr>
          <w:p>
            <w:pPr>
              <w:pStyle w:val="TableParagraph"/>
              <w:rPr>
                <w:rFonts w:ascii="Times New Roman"/>
                <w:sz w:val="16"/>
              </w:rPr>
            </w:pPr>
          </w:p>
        </w:tc>
        <w:tc>
          <w:tcPr>
            <w:tcW w:w="483"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589"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562"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651"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873"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598" w:type="dxa"/>
          </w:tcPr>
          <w:p>
            <w:pPr>
              <w:pStyle w:val="TableParagraph"/>
              <w:rPr>
                <w:rFonts w:ascii="Times New Roman"/>
                <w:sz w:val="16"/>
              </w:rPr>
            </w:pPr>
          </w:p>
        </w:tc>
        <w:tc>
          <w:tcPr>
            <w:tcW w:w="858"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9</w:t>
            </w:r>
          </w:p>
        </w:tc>
        <w:tc>
          <w:tcPr>
            <w:tcW w:w="1699" w:type="dxa"/>
          </w:tcPr>
          <w:p>
            <w:pPr>
              <w:pStyle w:val="TableParagraph"/>
              <w:spacing w:line="166" w:lineRule="exact" w:before="99"/>
              <w:ind w:left="108"/>
              <w:rPr>
                <w:i/>
                <w:sz w:val="16"/>
              </w:rPr>
            </w:pPr>
            <w:r>
              <w:rPr>
                <w:i/>
                <w:sz w:val="16"/>
              </w:rPr>
              <w:t>missing/new sound:</w:t>
            </w:r>
          </w:p>
        </w:tc>
        <w:tc>
          <w:tcPr>
            <w:tcW w:w="581" w:type="dxa"/>
            <w:tcBorders>
              <w:right w:val="single" w:sz="12" w:space="0" w:color="000000"/>
            </w:tcBorders>
          </w:tcPr>
          <w:p>
            <w:pPr>
              <w:pStyle w:val="TableParagraph"/>
              <w:rPr>
                <w:rFonts w:ascii="Times New Roman"/>
                <w:sz w:val="16"/>
              </w:rPr>
            </w:pPr>
          </w:p>
        </w:tc>
        <w:tc>
          <w:tcPr>
            <w:tcW w:w="85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83"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89"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62"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51"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73"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98" w:type="dxa"/>
            <w:tcBorders>
              <w:left w:val="single" w:sz="12" w:space="0" w:color="000000"/>
              <w:right w:val="single" w:sz="12" w:space="0" w:color="000000"/>
            </w:tcBorders>
          </w:tcPr>
          <w:p>
            <w:pPr>
              <w:pStyle w:val="TableParagraph"/>
              <w:rPr>
                <w:rFonts w:ascii="Times New Roman"/>
                <w:sz w:val="16"/>
              </w:rPr>
            </w:pPr>
          </w:p>
        </w:tc>
        <w:tc>
          <w:tcPr>
            <w:tcW w:w="858" w:type="dxa"/>
            <w:tcBorders>
              <w:top w:val="single" w:sz="12" w:space="0" w:color="000000"/>
              <w:left w:val="single" w:sz="12" w:space="0" w:color="000000"/>
              <w:bottom w:val="single" w:sz="12" w:space="0" w:color="000000"/>
            </w:tcBorders>
          </w:tcPr>
          <w:p>
            <w:pPr>
              <w:pStyle w:val="TableParagraph"/>
              <w:rPr>
                <w:rFonts w:ascii="Times New Roman"/>
                <w:sz w:val="16"/>
              </w:rPr>
            </w:pPr>
          </w:p>
        </w:tc>
      </w:tr>
    </w:tbl>
    <w:p>
      <w:pPr>
        <w:pStyle w:val="BodyText"/>
        <w:spacing w:before="6" w:after="1"/>
        <w:rPr>
          <w:sz w:val="28"/>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711"/>
        <w:gridCol w:w="12180"/>
      </w:tblGrid>
      <w:tr>
        <w:trPr>
          <w:trHeight w:val="344" w:hRule="atLeast"/>
        </w:trPr>
        <w:tc>
          <w:tcPr>
            <w:tcW w:w="318" w:type="dxa"/>
          </w:tcPr>
          <w:p>
            <w:pPr>
              <w:pStyle w:val="TableParagraph"/>
              <w:spacing w:line="178" w:lineRule="exact"/>
              <w:ind w:left="31" w:right="69"/>
              <w:jc w:val="center"/>
              <w:rPr>
                <w:b/>
                <w:i/>
                <w:sz w:val="16"/>
              </w:rPr>
            </w:pPr>
            <w:r>
              <w:rPr>
                <w:b/>
                <w:i/>
                <w:sz w:val="16"/>
              </w:rPr>
              <w:t>10</w:t>
            </w:r>
          </w:p>
        </w:tc>
        <w:tc>
          <w:tcPr>
            <w:tcW w:w="1711" w:type="dxa"/>
          </w:tcPr>
          <w:p>
            <w:pPr>
              <w:pStyle w:val="TableParagraph"/>
              <w:spacing w:line="180" w:lineRule="exact"/>
              <w:ind w:left="126"/>
              <w:rPr>
                <w:i/>
                <w:sz w:val="16"/>
              </w:rPr>
            </w:pPr>
            <w:r>
              <w:rPr>
                <w:i/>
                <w:sz w:val="16"/>
              </w:rPr>
              <w:t>example(s) with IPA:</w:t>
            </w:r>
          </w:p>
        </w:tc>
        <w:tc>
          <w:tcPr>
            <w:tcW w:w="12180" w:type="dxa"/>
          </w:tcPr>
          <w:p>
            <w:pPr>
              <w:pStyle w:val="TableParagraph"/>
              <w:tabs>
                <w:tab w:pos="12128" w:val="left" w:leader="none"/>
              </w:tabs>
              <w:spacing w:line="180" w:lineRule="exact"/>
              <w:ind w:left="115"/>
              <w:rPr>
                <w:i/>
                <w:sz w:val="16"/>
              </w:rPr>
            </w:pPr>
            <w:r>
              <w:rPr>
                <w:i/>
                <w:w w:val="99"/>
                <w:sz w:val="16"/>
                <w:u w:val="single"/>
              </w:rPr>
              <w:t> </w:t>
            </w:r>
            <w:r>
              <w:rPr>
                <w:i/>
                <w:sz w:val="16"/>
                <w:u w:val="single"/>
              </w:rPr>
              <w:tab/>
            </w:r>
          </w:p>
        </w:tc>
      </w:tr>
      <w:tr>
        <w:trPr>
          <w:trHeight w:val="50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1"/>
              <w:ind w:left="126"/>
              <w:rPr>
                <w:i/>
                <w:sz w:val="16"/>
              </w:rPr>
            </w:pPr>
            <w:r>
              <w:rPr>
                <w:i/>
                <w:sz w:val="16"/>
              </w:rPr>
              <w:t>suffixes:</w:t>
            </w:r>
          </w:p>
        </w:tc>
        <w:tc>
          <w:tcPr>
            <w:tcW w:w="12180" w:type="dxa"/>
          </w:tcPr>
          <w:p>
            <w:pPr>
              <w:pStyle w:val="TableParagraph"/>
              <w:tabs>
                <w:tab w:pos="12128" w:val="left" w:leader="none"/>
              </w:tabs>
              <w:spacing w:before="161"/>
              <w:ind w:left="114"/>
              <w:rPr>
                <w:i/>
                <w:sz w:val="16"/>
              </w:rPr>
            </w:pPr>
            <w:r>
              <w:rPr>
                <w:i/>
                <w:w w:val="99"/>
                <w:sz w:val="16"/>
                <w:u w:val="single"/>
              </w:rPr>
              <w:t> </w:t>
            </w:r>
            <w:r>
              <w:rPr>
                <w:i/>
                <w:sz w:val="16"/>
                <w:u w:val="single"/>
              </w:rPr>
              <w:tab/>
            </w:r>
          </w:p>
        </w:tc>
      </w:tr>
      <w:tr>
        <w:trPr>
          <w:trHeight w:val="43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1"/>
              <w:ind w:left="126"/>
              <w:rPr>
                <w:i/>
                <w:sz w:val="16"/>
              </w:rPr>
            </w:pPr>
            <w:r>
              <w:rPr>
                <w:i/>
                <w:sz w:val="16"/>
              </w:rPr>
              <w:t>compound nouns:</w:t>
            </w:r>
          </w:p>
        </w:tc>
        <w:tc>
          <w:tcPr>
            <w:tcW w:w="12180" w:type="dxa"/>
          </w:tcPr>
          <w:p>
            <w:pPr>
              <w:pStyle w:val="TableParagraph"/>
              <w:tabs>
                <w:tab w:pos="12128" w:val="left" w:leader="none"/>
              </w:tabs>
              <w:spacing w:before="161"/>
              <w:ind w:left="115"/>
              <w:rPr>
                <w:i/>
                <w:sz w:val="16"/>
              </w:rPr>
            </w:pPr>
            <w:r>
              <w:rPr>
                <w:i/>
                <w:w w:val="99"/>
                <w:sz w:val="16"/>
                <w:u w:val="single"/>
              </w:rPr>
              <w:t> </w:t>
            </w:r>
            <w:r>
              <w:rPr>
                <w:i/>
                <w:sz w:val="16"/>
                <w:u w:val="single"/>
              </w:rPr>
              <w:tab/>
            </w:r>
          </w:p>
        </w:tc>
      </w:tr>
      <w:tr>
        <w:trPr>
          <w:trHeight w:val="272" w:hRule="atLeast"/>
        </w:trPr>
        <w:tc>
          <w:tcPr>
            <w:tcW w:w="318" w:type="dxa"/>
          </w:tcPr>
          <w:p>
            <w:pPr>
              <w:pStyle w:val="TableParagraph"/>
              <w:spacing w:line="164" w:lineRule="exact" w:before="88"/>
              <w:ind w:left="51"/>
              <w:jc w:val="center"/>
              <w:rPr>
                <w:b/>
                <w:i/>
                <w:sz w:val="16"/>
              </w:rPr>
            </w:pPr>
            <w:r>
              <w:rPr>
                <w:b/>
                <w:i/>
                <w:w w:val="99"/>
                <w:sz w:val="16"/>
              </w:rPr>
              <w:t>7</w:t>
            </w:r>
          </w:p>
        </w:tc>
        <w:tc>
          <w:tcPr>
            <w:tcW w:w="1711" w:type="dxa"/>
          </w:tcPr>
          <w:p>
            <w:pPr>
              <w:pStyle w:val="TableParagraph"/>
              <w:spacing w:line="164" w:lineRule="exact" w:before="88"/>
              <w:ind w:left="88"/>
              <w:rPr>
                <w:i/>
                <w:sz w:val="16"/>
              </w:rPr>
            </w:pPr>
            <w:r>
              <w:rPr>
                <w:i/>
                <w:sz w:val="16"/>
              </w:rPr>
              <w:t>connecting sounds:</w:t>
            </w:r>
          </w:p>
        </w:tc>
        <w:tc>
          <w:tcPr>
            <w:tcW w:w="12180" w:type="dxa"/>
          </w:tcPr>
          <w:p>
            <w:pPr>
              <w:pStyle w:val="TableParagraph"/>
              <w:spacing w:line="164" w:lineRule="exact" w:before="88"/>
              <w:ind w:left="2067"/>
              <w:rPr>
                <w:i/>
                <w:sz w:val="16"/>
              </w:rPr>
            </w:pPr>
            <w:r>
              <w:rPr>
                <w:b/>
                <w:i/>
                <w:sz w:val="16"/>
              </w:rPr>
              <w:t>8 </w:t>
            </w:r>
            <w:r>
              <w:rPr>
                <w:i/>
                <w:sz w:val="16"/>
              </w:rPr>
              <w:t>features of connected speech:</w:t>
            </w:r>
          </w:p>
        </w:tc>
      </w:tr>
    </w:tbl>
    <w:p>
      <w:pPr>
        <w:pStyle w:val="BodyText"/>
        <w:spacing w:before="6"/>
        <w:rPr>
          <w:sz w:val="25"/>
        </w:rPr>
      </w:pPr>
      <w:r>
        <w:rPr/>
        <w:pict>
          <v:shape style="position:absolute;margin-left:70.971001pt;margin-top:16.668865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6.668865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25"/>
        </w:rPr>
        <w:sectPr>
          <w:headerReference w:type="default" r:id="rId107"/>
          <w:footerReference w:type="default" r:id="rId108"/>
          <w:pgSz w:w="16840" w:h="11900" w:orient="landscape"/>
          <w:pgMar w:header="708" w:footer="730" w:top="2540" w:bottom="920" w:left="1300" w:right="720"/>
          <w:pgNumType w:start="160"/>
        </w:sectPr>
      </w:pPr>
    </w:p>
    <w:p>
      <w:pPr>
        <w:pStyle w:val="BodyText"/>
        <w:spacing w:before="5"/>
        <w:rPr>
          <w:sz w:val="25"/>
        </w:rPr>
      </w:pP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7"/>
        <w:gridCol w:w="612"/>
        <w:gridCol w:w="2294"/>
        <w:gridCol w:w="616"/>
        <w:gridCol w:w="2374"/>
        <w:gridCol w:w="652"/>
        <w:gridCol w:w="905"/>
        <w:gridCol w:w="820"/>
        <w:gridCol w:w="905"/>
        <w:gridCol w:w="240"/>
        <w:gridCol w:w="643"/>
      </w:tblGrid>
      <w:tr>
        <w:trPr>
          <w:trHeight w:val="311" w:hRule="atLeast"/>
        </w:trPr>
        <w:tc>
          <w:tcPr>
            <w:tcW w:w="1947" w:type="dxa"/>
            <w:tcBorders>
              <w:right w:val="single" w:sz="12" w:space="0" w:color="000000"/>
            </w:tcBorders>
          </w:tcPr>
          <w:p>
            <w:pPr>
              <w:pStyle w:val="TableParagraph"/>
              <w:tabs>
                <w:tab w:pos="355" w:val="left" w:leader="none"/>
              </w:tabs>
              <w:spacing w:line="166" w:lineRule="exact" w:before="126"/>
              <w:ind w:left="50"/>
              <w:rPr>
                <w:i/>
                <w:sz w:val="16"/>
              </w:rPr>
            </w:pPr>
            <w:r>
              <w:rPr>
                <w:b/>
                <w:i/>
                <w:sz w:val="16"/>
              </w:rPr>
              <w:t>5</w:t>
              <w:tab/>
            </w:r>
            <w:r>
              <w:rPr>
                <w:i/>
                <w:sz w:val="16"/>
              </w:rPr>
              <w:t>vowel</w:t>
            </w:r>
            <w:r>
              <w:rPr>
                <w:i/>
                <w:spacing w:val="-1"/>
                <w:sz w:val="16"/>
              </w:rPr>
              <w:t> </w:t>
            </w:r>
            <w:r>
              <w:rPr>
                <w:i/>
                <w:sz w:val="16"/>
              </w:rPr>
              <w:t>sound:</w:t>
            </w:r>
          </w:p>
        </w:tc>
        <w:tc>
          <w:tcPr>
            <w:tcW w:w="612" w:type="dxa"/>
            <w:tcBorders>
              <w:top w:val="single" w:sz="12" w:space="0" w:color="000000"/>
              <w:left w:val="single" w:sz="12" w:space="0" w:color="000000"/>
              <w:right w:val="single" w:sz="12" w:space="0" w:color="000000"/>
            </w:tcBorders>
          </w:tcPr>
          <w:p>
            <w:pPr>
              <w:pStyle w:val="TableParagraph"/>
              <w:spacing w:line="289" w:lineRule="exact"/>
              <w:ind w:left="96" w:right="97"/>
              <w:jc w:val="center"/>
              <w:rPr>
                <w:rFonts w:ascii="Calibri"/>
                <w:sz w:val="24"/>
              </w:rPr>
            </w:pPr>
            <w:r>
              <w:rPr>
                <w:rFonts w:ascii="Calibri"/>
                <w:sz w:val="24"/>
              </w:rPr>
              <w:t>Lf]L</w:t>
            </w:r>
          </w:p>
        </w:tc>
        <w:tc>
          <w:tcPr>
            <w:tcW w:w="2294" w:type="dxa"/>
            <w:tcBorders>
              <w:left w:val="single" w:sz="12" w:space="0" w:color="000000"/>
            </w:tcBorders>
          </w:tcPr>
          <w:p>
            <w:pPr>
              <w:pStyle w:val="TableParagraph"/>
              <w:rPr>
                <w:rFonts w:ascii="Times New Roman"/>
                <w:sz w:val="18"/>
              </w:rPr>
            </w:pPr>
          </w:p>
        </w:tc>
        <w:tc>
          <w:tcPr>
            <w:tcW w:w="616" w:type="dxa"/>
            <w:tcBorders>
              <w:top w:val="single" w:sz="12" w:space="0" w:color="000000"/>
              <w:right w:val="single" w:sz="12" w:space="0" w:color="000000"/>
            </w:tcBorders>
          </w:tcPr>
          <w:p>
            <w:pPr>
              <w:pStyle w:val="TableParagraph"/>
              <w:spacing w:line="289" w:lineRule="exact"/>
              <w:ind w:right="178"/>
              <w:jc w:val="right"/>
              <w:rPr>
                <w:rFonts w:ascii="Calibri" w:hAnsi="Calibri"/>
                <w:sz w:val="24"/>
              </w:rPr>
            </w:pPr>
            <w:r>
              <w:rPr>
                <w:rFonts w:ascii="Calibri" w:hAnsi="Calibri"/>
                <w:w w:val="70"/>
                <w:sz w:val="24"/>
              </w:rPr>
              <w:t>L¾L</w:t>
            </w:r>
          </w:p>
        </w:tc>
        <w:tc>
          <w:tcPr>
            <w:tcW w:w="2374" w:type="dxa"/>
            <w:tcBorders>
              <w:left w:val="single" w:sz="12" w:space="0" w:color="000000"/>
            </w:tcBorders>
          </w:tcPr>
          <w:p>
            <w:pPr>
              <w:pStyle w:val="TableParagraph"/>
              <w:rPr>
                <w:rFonts w:ascii="Times New Roman"/>
                <w:sz w:val="18"/>
              </w:rPr>
            </w:pPr>
          </w:p>
        </w:tc>
        <w:tc>
          <w:tcPr>
            <w:tcW w:w="652" w:type="dxa"/>
            <w:tcBorders>
              <w:top w:val="single" w:sz="12" w:space="0" w:color="000000"/>
              <w:right w:val="single" w:sz="12" w:space="0" w:color="000000"/>
            </w:tcBorders>
          </w:tcPr>
          <w:p>
            <w:pPr>
              <w:pStyle w:val="TableParagraph"/>
              <w:spacing w:line="289" w:lineRule="exact"/>
              <w:ind w:left="134"/>
              <w:rPr>
                <w:rFonts w:ascii="Calibri"/>
                <w:sz w:val="24"/>
              </w:rPr>
            </w:pPr>
            <w:r>
              <w:rPr>
                <w:rFonts w:ascii="Calibri"/>
                <w:w w:val="110"/>
                <w:sz w:val="24"/>
              </w:rPr>
              <w:t>L]rL</w:t>
            </w:r>
          </w:p>
        </w:tc>
        <w:tc>
          <w:tcPr>
            <w:tcW w:w="905" w:type="dxa"/>
            <w:tcBorders>
              <w:left w:val="single" w:sz="12" w:space="0" w:color="000000"/>
            </w:tcBorders>
          </w:tcPr>
          <w:p>
            <w:pPr>
              <w:pStyle w:val="TableParagraph"/>
              <w:rPr>
                <w:rFonts w:ascii="Times New Roman"/>
                <w:sz w:val="18"/>
              </w:rPr>
            </w:pPr>
          </w:p>
        </w:tc>
        <w:tc>
          <w:tcPr>
            <w:tcW w:w="820" w:type="dxa"/>
            <w:tcBorders>
              <w:top w:val="single" w:sz="12" w:space="0" w:color="000000"/>
              <w:right w:val="single" w:sz="12" w:space="0" w:color="000000"/>
            </w:tcBorders>
          </w:tcPr>
          <w:p>
            <w:pPr>
              <w:pStyle w:val="TableParagraph"/>
              <w:spacing w:line="289" w:lineRule="exact"/>
              <w:ind w:left="173" w:right="192"/>
              <w:jc w:val="center"/>
              <w:rPr>
                <w:rFonts w:ascii="Calibri" w:hAnsi="Calibri"/>
                <w:sz w:val="24"/>
              </w:rPr>
            </w:pPr>
            <w:r>
              <w:rPr>
                <w:rFonts w:ascii="Calibri" w:hAnsi="Calibri"/>
                <w:w w:val="85"/>
                <w:sz w:val="24"/>
              </w:rPr>
              <w:t>LìWL</w:t>
            </w:r>
          </w:p>
        </w:tc>
        <w:tc>
          <w:tcPr>
            <w:tcW w:w="905" w:type="dxa"/>
            <w:tcBorders>
              <w:left w:val="single" w:sz="12" w:space="0" w:color="000000"/>
            </w:tcBorders>
          </w:tcPr>
          <w:p>
            <w:pPr>
              <w:pStyle w:val="TableParagraph"/>
              <w:rPr>
                <w:rFonts w:ascii="Times New Roman"/>
                <w:sz w:val="18"/>
              </w:rPr>
            </w:pPr>
          </w:p>
        </w:tc>
        <w:tc>
          <w:tcPr>
            <w:tcW w:w="240" w:type="dxa"/>
            <w:tcBorders>
              <w:top w:val="single" w:sz="12" w:space="0" w:color="000000"/>
              <w:bottom w:val="single" w:sz="12" w:space="0" w:color="000000"/>
            </w:tcBorders>
          </w:tcPr>
          <w:p>
            <w:pPr>
              <w:pStyle w:val="TableParagraph"/>
              <w:rPr>
                <w:rFonts w:ascii="Times New Roman"/>
                <w:sz w:val="18"/>
              </w:rPr>
            </w:pPr>
          </w:p>
        </w:tc>
        <w:tc>
          <w:tcPr>
            <w:tcW w:w="643" w:type="dxa"/>
            <w:tcBorders>
              <w:top w:val="single" w:sz="12" w:space="0" w:color="000000"/>
              <w:bottom w:val="single" w:sz="12" w:space="0" w:color="000000"/>
              <w:right w:val="single" w:sz="12" w:space="0" w:color="000000"/>
            </w:tcBorders>
          </w:tcPr>
          <w:p>
            <w:pPr>
              <w:pStyle w:val="TableParagraph"/>
              <w:spacing w:line="289" w:lineRule="exact"/>
              <w:ind w:left="51"/>
              <w:rPr>
                <w:rFonts w:ascii="Calibri" w:hAnsi="Calibri"/>
                <w:sz w:val="24"/>
              </w:rPr>
            </w:pPr>
            <w:r>
              <w:rPr>
                <w:rFonts w:ascii="Calibri" w:hAnsi="Calibri"/>
                <w:w w:val="85"/>
                <w:sz w:val="24"/>
              </w:rPr>
              <w:t>L¾L</w:t>
            </w:r>
          </w:p>
        </w:tc>
      </w:tr>
      <w:tr>
        <w:trPr>
          <w:trHeight w:val="285" w:hRule="atLeast"/>
        </w:trPr>
        <w:tc>
          <w:tcPr>
            <w:tcW w:w="1947" w:type="dxa"/>
          </w:tcPr>
          <w:p>
            <w:pPr>
              <w:pStyle w:val="TableParagraph"/>
              <w:rPr>
                <w:rFonts w:ascii="Times New Roman"/>
                <w:sz w:val="18"/>
              </w:rPr>
            </w:pPr>
          </w:p>
        </w:tc>
        <w:tc>
          <w:tcPr>
            <w:tcW w:w="612" w:type="dxa"/>
            <w:tcBorders>
              <w:bottom w:val="single" w:sz="12" w:space="0" w:color="000000"/>
            </w:tcBorders>
          </w:tcPr>
          <w:p>
            <w:pPr>
              <w:pStyle w:val="TableParagraph"/>
              <w:rPr>
                <w:rFonts w:ascii="Times New Roman"/>
                <w:sz w:val="18"/>
              </w:rPr>
            </w:pPr>
          </w:p>
        </w:tc>
        <w:tc>
          <w:tcPr>
            <w:tcW w:w="2294" w:type="dxa"/>
          </w:tcPr>
          <w:p>
            <w:pPr>
              <w:pStyle w:val="TableParagraph"/>
              <w:rPr>
                <w:rFonts w:ascii="Times New Roman"/>
                <w:sz w:val="18"/>
              </w:rPr>
            </w:pPr>
          </w:p>
        </w:tc>
        <w:tc>
          <w:tcPr>
            <w:tcW w:w="616" w:type="dxa"/>
            <w:tcBorders>
              <w:bottom w:val="single" w:sz="12" w:space="0" w:color="000000"/>
            </w:tcBorders>
          </w:tcPr>
          <w:p>
            <w:pPr>
              <w:pStyle w:val="TableParagraph"/>
              <w:rPr>
                <w:rFonts w:ascii="Times New Roman"/>
                <w:sz w:val="18"/>
              </w:rPr>
            </w:pPr>
          </w:p>
        </w:tc>
        <w:tc>
          <w:tcPr>
            <w:tcW w:w="2374" w:type="dxa"/>
          </w:tcPr>
          <w:p>
            <w:pPr>
              <w:pStyle w:val="TableParagraph"/>
              <w:rPr>
                <w:rFonts w:ascii="Times New Roman"/>
                <w:sz w:val="18"/>
              </w:rPr>
            </w:pPr>
          </w:p>
        </w:tc>
        <w:tc>
          <w:tcPr>
            <w:tcW w:w="652" w:type="dxa"/>
            <w:tcBorders>
              <w:bottom w:val="single" w:sz="12" w:space="0" w:color="000000"/>
            </w:tcBorders>
          </w:tcPr>
          <w:p>
            <w:pPr>
              <w:pStyle w:val="TableParagraph"/>
              <w:rPr>
                <w:rFonts w:ascii="Times New Roman"/>
                <w:sz w:val="18"/>
              </w:rPr>
            </w:pPr>
          </w:p>
        </w:tc>
        <w:tc>
          <w:tcPr>
            <w:tcW w:w="905" w:type="dxa"/>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905" w:type="dxa"/>
          </w:tcPr>
          <w:p>
            <w:pPr>
              <w:pStyle w:val="TableParagraph"/>
              <w:rPr>
                <w:rFonts w:ascii="Times New Roman"/>
                <w:sz w:val="18"/>
              </w:rPr>
            </w:pPr>
          </w:p>
        </w:tc>
        <w:tc>
          <w:tcPr>
            <w:tcW w:w="240" w:type="dxa"/>
            <w:tcBorders>
              <w:top w:val="single" w:sz="12" w:space="0" w:color="000000"/>
              <w:bottom w:val="single" w:sz="12" w:space="0" w:color="000000"/>
            </w:tcBorders>
          </w:tcPr>
          <w:p>
            <w:pPr>
              <w:pStyle w:val="TableParagraph"/>
              <w:rPr>
                <w:rFonts w:ascii="Times New Roman"/>
                <w:sz w:val="18"/>
              </w:rPr>
            </w:pPr>
          </w:p>
        </w:tc>
        <w:tc>
          <w:tcPr>
            <w:tcW w:w="643" w:type="dxa"/>
            <w:tcBorders>
              <w:top w:val="single" w:sz="12" w:space="0" w:color="000000"/>
              <w:bottom w:val="single" w:sz="12" w:space="0" w:color="000000"/>
            </w:tcBorders>
          </w:tcPr>
          <w:p>
            <w:pPr>
              <w:pStyle w:val="TableParagraph"/>
              <w:rPr>
                <w:rFonts w:ascii="Times New Roman"/>
                <w:sz w:val="18"/>
              </w:rPr>
            </w:pPr>
          </w:p>
        </w:tc>
      </w:tr>
      <w:tr>
        <w:trPr>
          <w:trHeight w:val="321" w:hRule="atLeast"/>
        </w:trPr>
        <w:tc>
          <w:tcPr>
            <w:tcW w:w="1947" w:type="dxa"/>
            <w:tcBorders>
              <w:right w:val="single" w:sz="12" w:space="0" w:color="000000"/>
            </w:tcBorders>
          </w:tcPr>
          <w:p>
            <w:pPr>
              <w:pStyle w:val="TableParagraph"/>
              <w:tabs>
                <w:tab w:pos="355" w:val="left" w:leader="none"/>
              </w:tabs>
              <w:spacing w:line="165" w:lineRule="exact" w:before="136"/>
              <w:ind w:left="50"/>
              <w:rPr>
                <w:i/>
                <w:sz w:val="16"/>
              </w:rPr>
            </w:pPr>
            <w:r>
              <w:rPr>
                <w:b/>
                <w:i/>
                <w:sz w:val="16"/>
              </w:rPr>
              <w:t>4</w:t>
              <w:tab/>
            </w:r>
            <w:r>
              <w:rPr>
                <w:i/>
                <w:sz w:val="16"/>
              </w:rPr>
              <w:t>stressed</w:t>
            </w:r>
            <w:r>
              <w:rPr>
                <w:i/>
                <w:spacing w:val="-1"/>
                <w:sz w:val="16"/>
              </w:rPr>
              <w:t> </w:t>
            </w:r>
            <w:r>
              <w:rPr>
                <w:i/>
                <w:sz w:val="16"/>
              </w:rPr>
              <w:t>syllable:</w:t>
            </w:r>
          </w:p>
        </w:tc>
        <w:tc>
          <w:tcPr>
            <w:tcW w:w="61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3"/>
              <w:jc w:val="center"/>
              <w:rPr>
                <w:rFonts w:ascii="Times New Roman" w:hAnsi="Times New Roman"/>
                <w:sz w:val="28"/>
              </w:rPr>
            </w:pPr>
            <w:r>
              <w:rPr>
                <w:rFonts w:ascii="Times New Roman" w:hAnsi="Times New Roman"/>
                <w:w w:val="99"/>
                <w:sz w:val="28"/>
              </w:rPr>
              <w:t>º</w:t>
            </w:r>
          </w:p>
        </w:tc>
        <w:tc>
          <w:tcPr>
            <w:tcW w:w="2294" w:type="dxa"/>
            <w:tcBorders>
              <w:left w:val="single" w:sz="12" w:space="0" w:color="000000"/>
              <w:right w:val="single" w:sz="12" w:space="0" w:color="000000"/>
            </w:tcBorders>
          </w:tcPr>
          <w:p>
            <w:pPr>
              <w:pStyle w:val="TableParagraph"/>
              <w:rPr>
                <w:rFonts w:ascii="Times New Roman"/>
                <w:sz w:val="18"/>
              </w:rPr>
            </w:pPr>
          </w:p>
        </w:tc>
        <w:tc>
          <w:tcPr>
            <w:tcW w:w="61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225"/>
              <w:jc w:val="right"/>
              <w:rPr>
                <w:rFonts w:ascii="Times New Roman" w:hAnsi="Times New Roman"/>
                <w:sz w:val="28"/>
              </w:rPr>
            </w:pPr>
            <w:r>
              <w:rPr>
                <w:rFonts w:ascii="Times New Roman" w:hAnsi="Times New Roman"/>
                <w:w w:val="99"/>
                <w:sz w:val="28"/>
              </w:rPr>
              <w:t>º</w:t>
            </w:r>
          </w:p>
        </w:tc>
        <w:tc>
          <w:tcPr>
            <w:tcW w:w="2374" w:type="dxa"/>
            <w:tcBorders>
              <w:left w:val="single" w:sz="12" w:space="0" w:color="000000"/>
              <w:right w:val="single" w:sz="12" w:space="0" w:color="000000"/>
            </w:tcBorders>
          </w:tcPr>
          <w:p>
            <w:pPr>
              <w:pStyle w:val="TableParagraph"/>
              <w:rPr>
                <w:rFonts w:ascii="Times New Roman"/>
                <w:sz w:val="18"/>
              </w:rPr>
            </w:pPr>
          </w:p>
        </w:tc>
        <w:tc>
          <w:tcPr>
            <w:tcW w:w="65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39"/>
              <w:rPr>
                <w:rFonts w:ascii="Times New Roman" w:hAnsi="Times New Roman"/>
                <w:sz w:val="28"/>
              </w:rPr>
            </w:pPr>
            <w:r>
              <w:rPr>
                <w:rFonts w:ascii="Times New Roman" w:hAnsi="Times New Roman"/>
                <w:w w:val="99"/>
                <w:sz w:val="28"/>
              </w:rPr>
              <w:t>º</w:t>
            </w:r>
          </w:p>
        </w:tc>
        <w:tc>
          <w:tcPr>
            <w:tcW w:w="905"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8"/>
              <w:jc w:val="center"/>
              <w:rPr>
                <w:rFonts w:ascii="Times New Roman" w:hAnsi="Times New Roman"/>
                <w:sz w:val="28"/>
              </w:rPr>
            </w:pPr>
            <w:r>
              <w:rPr>
                <w:rFonts w:ascii="Times New Roman" w:hAnsi="Times New Roman"/>
                <w:w w:val="99"/>
                <w:sz w:val="28"/>
              </w:rPr>
              <w:t>º</w:t>
            </w:r>
          </w:p>
        </w:tc>
        <w:tc>
          <w:tcPr>
            <w:tcW w:w="905" w:type="dxa"/>
            <w:tcBorders>
              <w:left w:val="single" w:sz="12" w:space="0" w:color="000000"/>
              <w:right w:val="single" w:sz="12" w:space="0" w:color="000000"/>
            </w:tcBorders>
          </w:tcPr>
          <w:p>
            <w:pPr>
              <w:pStyle w:val="TableParagraph"/>
              <w:rPr>
                <w:rFonts w:ascii="Times New Roman"/>
                <w:sz w:val="18"/>
              </w:rPr>
            </w:pPr>
          </w:p>
        </w:tc>
        <w:tc>
          <w:tcPr>
            <w:tcW w:w="240" w:type="dxa"/>
            <w:tcBorders>
              <w:top w:val="single" w:sz="12" w:space="0" w:color="000000"/>
              <w:left w:val="single" w:sz="12" w:space="0" w:color="000000"/>
              <w:bottom w:val="single" w:sz="12" w:space="0" w:color="000000"/>
            </w:tcBorders>
          </w:tcPr>
          <w:p>
            <w:pPr>
              <w:pStyle w:val="TableParagraph"/>
              <w:spacing w:line="302" w:lineRule="exact"/>
              <w:ind w:left="98"/>
              <w:rPr>
                <w:rFonts w:ascii="Times New Roman" w:hAnsi="Times New Roman"/>
                <w:sz w:val="28"/>
              </w:rPr>
            </w:pPr>
            <w:r>
              <w:rPr>
                <w:rFonts w:ascii="Times New Roman" w:hAnsi="Times New Roman"/>
                <w:w w:val="99"/>
                <w:sz w:val="28"/>
              </w:rPr>
              <w:t>º</w:t>
            </w:r>
          </w:p>
        </w:tc>
        <w:tc>
          <w:tcPr>
            <w:tcW w:w="643" w:type="dxa"/>
            <w:tcBorders>
              <w:top w:val="single" w:sz="12" w:space="0" w:color="000000"/>
              <w:bottom w:val="single" w:sz="12" w:space="0" w:color="000000"/>
              <w:right w:val="single" w:sz="12" w:space="0" w:color="000000"/>
            </w:tcBorders>
          </w:tcPr>
          <w:p>
            <w:pPr>
              <w:pStyle w:val="TableParagraph"/>
              <w:rPr>
                <w:rFonts w:ascii="Times New Roman"/>
                <w:sz w:val="18"/>
              </w:rPr>
            </w:pPr>
          </w:p>
        </w:tc>
      </w:tr>
    </w:tbl>
    <w:p>
      <w:pPr>
        <w:pStyle w:val="BodyText"/>
        <w:spacing w:before="10"/>
        <w:rPr>
          <w:sz w:val="19"/>
        </w:rPr>
      </w:pPr>
    </w:p>
    <w:p>
      <w:pPr>
        <w:pStyle w:val="ListParagraph"/>
        <w:numPr>
          <w:ilvl w:val="1"/>
          <w:numId w:val="119"/>
        </w:numPr>
        <w:tabs>
          <w:tab w:pos="622" w:val="left" w:leader="none"/>
          <w:tab w:pos="623" w:val="left" w:leader="none"/>
          <w:tab w:pos="2199" w:val="left" w:leader="none"/>
          <w:tab w:pos="5105" w:val="left" w:leader="none"/>
          <w:tab w:pos="8097" w:val="left" w:leader="none"/>
          <w:tab w:pos="9655" w:val="left" w:leader="none"/>
          <w:tab w:pos="11381" w:val="left" w:leader="none"/>
        </w:tabs>
        <w:spacing w:line="240" w:lineRule="auto" w:before="96" w:after="0"/>
        <w:ind w:left="622" w:right="0" w:hanging="307"/>
        <w:jc w:val="left"/>
        <w:rPr>
          <w:b/>
          <w:sz w:val="16"/>
        </w:rPr>
      </w:pPr>
      <w:r>
        <w:rPr/>
        <w:pict>
          <v:shape style="position:absolute;margin-left:320.210999pt;margin-top:-64.141624pt;width:32.35pt;height:18.6pt;mso-position-horizontal-relative:page;mso-position-vertical-relative:paragraph;z-index:-333876224" coordorigin="6404,-1283" coordsize="647,372" path="m6419,-1283l6419,-911m6404,-926l7051,-926e" filled="false" stroked="true" strokeweight="1.5pt" strokecolor="#000000">
            <v:path arrowok="t"/>
            <v:stroke dashstyle="solid"/>
            <w10:wrap type="none"/>
          </v:shape>
        </w:pict>
      </w:r>
      <w:r>
        <w:rPr/>
        <w:pict>
          <v:shape style="position:absolute;margin-left:469.790985pt;margin-top:-64.141624pt;width:34.15pt;height:18.6pt;mso-position-horizontal-relative:page;mso-position-vertical-relative:paragraph;z-index:-333875200" coordorigin="9396,-1283" coordsize="683,372" path="m9411,-1283l9411,-911m9396,-926l10079,-926e" filled="false" stroked="true" strokeweight="1.5pt" strokecolor="#000000">
            <v:path arrowok="t"/>
            <v:stroke dashstyle="solid"/>
            <w10:wrap type="none"/>
          </v:shape>
        </w:pict>
      </w:r>
      <w:r>
        <w:rPr/>
        <w:pict>
          <v:shape style="position:absolute;margin-left:547.729980pt;margin-top:-64.141624pt;width:42.55pt;height:18.6pt;mso-position-horizontal-relative:page;mso-position-vertical-relative:paragraph;z-index:-333874176" coordorigin="10955,-1283" coordsize="851,372" path="m10970,-1283l10970,-911m10955,-926l11805,-926e" filled="false" stroked="true" strokeweight="1.5pt" strokecolor="#000000">
            <v:path arrowok="t"/>
            <v:stroke dashstyle="solid"/>
            <w10:wrap type="none"/>
          </v:shape>
        </w:pict>
      </w:r>
      <w:r>
        <w:rPr/>
        <w:pict>
          <v:line style="position:absolute;mso-position-horizontal-relative:page;mso-position-vertical-relative:paragraph;z-index:-333873152" from="634.820007pt,-64.141624pt" to="634.820007pt,-45.541624pt" stroked="true" strokeweight="1.5pt" strokecolor="#000000">
            <v:stroke dashstyle="solid"/>
            <w10:wrap type="none"/>
          </v:line>
        </w:pict>
      </w:r>
      <w:r>
        <w:rPr/>
        <w:pict>
          <v:line style="position:absolute;mso-position-horizontal-relative:page;mso-position-vertical-relative:paragraph;z-index:-333872128" from="174.891006pt,-46.291626pt" to="206.991006pt,-46.291626pt" stroked="true" strokeweight="1.5pt" strokecolor="#000000">
            <v:stroke dashstyle="solid"/>
            <w10:wrap type="none"/>
          </v:line>
        </w:pict>
      </w:r>
      <w:r>
        <w:rPr>
          <w:i/>
          <w:sz w:val="16"/>
        </w:rPr>
        <w:t>content</w:t>
      </w:r>
      <w:r>
        <w:rPr>
          <w:i/>
          <w:spacing w:val="-1"/>
          <w:sz w:val="16"/>
        </w:rPr>
        <w:t> </w:t>
      </w:r>
      <w:r>
        <w:rPr>
          <w:i/>
          <w:sz w:val="16"/>
        </w:rPr>
        <w:t>word:</w:t>
        <w:tab/>
      </w:r>
      <w:r>
        <w:rPr>
          <w:b/>
          <w:sz w:val="16"/>
          <w:shd w:fill="C0C0C0" w:color="auto" w:val="clear"/>
        </w:rPr>
        <w:t>Lea</w:t>
      </w:r>
      <w:r>
        <w:rPr>
          <w:b/>
          <w:sz w:val="16"/>
        </w:rPr>
        <w:tab/>
      </w:r>
      <w:r>
        <w:rPr>
          <w:b/>
          <w:sz w:val="16"/>
          <w:shd w:fill="C0C0C0" w:color="auto" w:val="clear"/>
        </w:rPr>
        <w:t>Buzz</w:t>
      </w:r>
      <w:r>
        <w:rPr>
          <w:b/>
          <w:sz w:val="16"/>
        </w:rPr>
        <w:tab/>
      </w:r>
      <w:r>
        <w:rPr>
          <w:b/>
          <w:sz w:val="16"/>
          <w:shd w:fill="C0C0C0" w:color="auto" w:val="clear"/>
        </w:rPr>
        <w:t>going</w:t>
      </w:r>
      <w:r>
        <w:rPr>
          <w:b/>
          <w:sz w:val="16"/>
        </w:rPr>
        <w:tab/>
      </w:r>
      <w:r>
        <w:rPr>
          <w:b/>
          <w:sz w:val="16"/>
          <w:shd w:fill="C0C0C0" w:color="auto" w:val="clear"/>
        </w:rPr>
        <w:t>through</w:t>
      </w:r>
      <w:r>
        <w:rPr>
          <w:b/>
          <w:sz w:val="16"/>
        </w:rPr>
        <w:tab/>
      </w:r>
      <w:r>
        <w:rPr>
          <w:b/>
          <w:sz w:val="16"/>
          <w:shd w:fill="C0C0C0" w:color="auto" w:val="clear"/>
        </w:rPr>
        <w:t>customs</w:t>
      </w:r>
      <w:r>
        <w:rPr>
          <w:b/>
          <w:spacing w:val="-19"/>
          <w:sz w:val="16"/>
          <w:shd w:fill="C0C0C0" w:color="auto" w:val="clear"/>
        </w:rPr>
        <w:t> </w:t>
      </w:r>
    </w:p>
    <w:p>
      <w:pPr>
        <w:pStyle w:val="BodyText"/>
        <w:rPr>
          <w:b/>
          <w:sz w:val="18"/>
        </w:rPr>
      </w:pPr>
    </w:p>
    <w:p>
      <w:pPr>
        <w:pStyle w:val="BodyText"/>
        <w:spacing w:before="1"/>
        <w:rPr>
          <w:b/>
        </w:rPr>
      </w:pPr>
    </w:p>
    <w:p>
      <w:pPr>
        <w:pStyle w:val="ListParagraph"/>
        <w:numPr>
          <w:ilvl w:val="1"/>
          <w:numId w:val="119"/>
        </w:numPr>
        <w:tabs>
          <w:tab w:pos="621" w:val="left" w:leader="none"/>
          <w:tab w:pos="623" w:val="left" w:leader="none"/>
        </w:tabs>
        <w:spacing w:line="240" w:lineRule="auto" w:before="1" w:after="0"/>
        <w:ind w:left="622" w:right="0" w:hanging="307"/>
        <w:jc w:val="left"/>
        <w:rPr>
          <w:i/>
          <w:sz w:val="16"/>
        </w:rPr>
      </w:pPr>
      <w:r>
        <w:rPr/>
        <w:pict>
          <v:shape style="position:absolute;margin-left:634.820007pt;margin-top:-7.539566pt;width:44.25pt;height:17.6pt;mso-position-horizontal-relative:page;mso-position-vertical-relative:paragraph;z-index:253121536" type="#_x0000_t202" filled="false" stroked="true" strokeweight="1.5pt" strokecolor="#000000">
            <v:textbox inset="0,0,0,0">
              <w:txbxContent>
                <w:p>
                  <w:pPr>
                    <w:spacing w:line="319" w:lineRule="exact" w:before="0"/>
                    <w:ind w:left="182" w:right="0" w:firstLine="0"/>
                    <w:jc w:val="left"/>
                    <w:rPr>
                      <w:rFonts w:ascii="Times New Roman" w:hAnsi="Times New Roman"/>
                      <w:sz w:val="28"/>
                    </w:rPr>
                  </w:pPr>
                  <w:r>
                    <w:rPr>
                      <w:rFonts w:ascii="Times New Roman" w:hAnsi="Times New Roman"/>
                      <w:sz w:val="28"/>
                    </w:rPr>
                    <w:t>º</w:t>
                  </w:r>
                  <w:r>
                    <w:rPr>
                      <w:rFonts w:ascii="Times New Roman" w:hAnsi="Times New Roman"/>
                      <w:spacing w:val="67"/>
                      <w:sz w:val="28"/>
                    </w:rPr>
                    <w:t> </w:t>
                  </w:r>
                  <w:r>
                    <w:rPr>
                      <w:rFonts w:ascii="Times New Roman" w:hAnsi="Times New Roman"/>
                      <w:sz w:val="28"/>
                    </w:rPr>
                    <w:t>º</w:t>
                  </w:r>
                </w:p>
              </w:txbxContent>
            </v:textbox>
            <v:stroke dashstyle="solid"/>
            <w10:wrap type="none"/>
          </v:shape>
        </w:pict>
      </w:r>
      <w:r>
        <w:rPr/>
        <w:pict>
          <v:shape style="position:absolute;margin-left:548.479980pt;margin-top:-7.539566pt;width:41.05pt;height:17.6pt;mso-position-horizontal-relative:page;mso-position-vertical-relative:paragraph;z-index:253122560" type="#_x0000_t202" filled="false" stroked="true" strokeweight="1.5pt" strokecolor="#000000">
            <v:textbox inset="0,0,0,0">
              <w:txbxContent>
                <w:p>
                  <w:pPr>
                    <w:spacing w:line="319" w:lineRule="exact" w:before="0"/>
                    <w:ind w:left="0" w:right="42"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470.540985pt;margin-top:-7.539566pt;width:32.65pt;height:17.6pt;mso-position-horizontal-relative:page;mso-position-vertical-relative:paragraph;z-index:253123584" type="#_x0000_t202" filled="false" stroked="true" strokeweight="1.5pt" strokecolor="#000000">
            <v:textbox inset="0,0,0,0">
              <w:txbxContent>
                <w:p>
                  <w:pPr>
                    <w:spacing w:line="319" w:lineRule="exact" w:before="0"/>
                    <w:ind w:left="137" w:right="0" w:firstLine="0"/>
                    <w:jc w:val="left"/>
                    <w:rPr>
                      <w:rFonts w:ascii="Times New Roman" w:hAnsi="Times New Roman"/>
                      <w:sz w:val="28"/>
                    </w:rPr>
                  </w:pPr>
                  <w:r>
                    <w:rPr>
                      <w:rFonts w:ascii="Times New Roman" w:hAnsi="Times New Roman"/>
                      <w:sz w:val="28"/>
                    </w:rPr>
                    <w:t>º</w:t>
                  </w:r>
                  <w:r>
                    <w:rPr>
                      <w:rFonts w:ascii="Times New Roman" w:hAnsi="Times New Roman"/>
                      <w:spacing w:val="67"/>
                      <w:sz w:val="28"/>
                    </w:rPr>
                    <w:t> </w:t>
                  </w:r>
                  <w:r>
                    <w:rPr>
                      <w:rFonts w:ascii="Times New Roman" w:hAnsi="Times New Roman"/>
                      <w:sz w:val="28"/>
                    </w:rPr>
                    <w:t>º</w:t>
                  </w:r>
                </w:p>
              </w:txbxContent>
            </v:textbox>
            <v:stroke dashstyle="solid"/>
            <w10:wrap type="none"/>
          </v:shape>
        </w:pict>
      </w:r>
      <w:r>
        <w:rPr/>
        <w:pict>
          <v:shape style="position:absolute;margin-left:320.960999pt;margin-top:-7.539566pt;width:30.85pt;height:17.6pt;mso-position-horizontal-relative:page;mso-position-vertical-relative:paragraph;z-index:253124608" type="#_x0000_t202" filled="false" stroked="true" strokeweight="1.5pt" strokecolor="#000000">
            <v:textbox inset="0,0,0,0">
              <w:txbxContent>
                <w:p>
                  <w:pPr>
                    <w:spacing w:line="319" w:lineRule="exact" w:before="0"/>
                    <w:ind w:left="44"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175.641006pt;margin-top:-7.539566pt;width:30.6pt;height:17.6pt;mso-position-horizontal-relative:page;mso-position-vertical-relative:paragraph;z-index:253125632" type="#_x0000_t202" filled="false" stroked="true" strokeweight="1.5pt" strokecolor="#000000">
            <v:textbox inset="0,0,0,0">
              <w:txbxContent>
                <w:p>
                  <w:pPr>
                    <w:spacing w:line="319" w:lineRule="exact" w:before="0"/>
                    <w:ind w:left="44"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i/>
          <w:sz w:val="16"/>
        </w:rPr>
        <w:t>no. of</w:t>
      </w:r>
      <w:r>
        <w:rPr>
          <w:i/>
          <w:spacing w:val="-1"/>
          <w:sz w:val="16"/>
        </w:rPr>
        <w:t> </w:t>
      </w:r>
      <w:r>
        <w:rPr>
          <w:i/>
          <w:sz w:val="16"/>
        </w:rPr>
        <w:t>syllables:</w:t>
      </w:r>
    </w:p>
    <w:p>
      <w:pPr>
        <w:pStyle w:val="BodyText"/>
        <w:spacing w:before="10"/>
        <w:rPr>
          <w:i/>
          <w:sz w:val="23"/>
        </w:rPr>
      </w:pPr>
    </w:p>
    <w:p>
      <w:pPr>
        <w:tabs>
          <w:tab w:pos="622" w:val="left" w:leader="none"/>
          <w:tab w:pos="3717" w:val="left" w:leader="none"/>
          <w:tab w:pos="6627" w:val="left" w:leader="none"/>
          <w:tab w:pos="13173" w:val="left" w:leader="none"/>
        </w:tabs>
        <w:spacing w:before="96"/>
        <w:ind w:left="316" w:right="0" w:firstLine="0"/>
        <w:jc w:val="left"/>
        <w:rPr>
          <w:sz w:val="16"/>
        </w:rPr>
      </w:pPr>
      <w:r>
        <w:rPr>
          <w:b/>
          <w:i/>
          <w:sz w:val="16"/>
        </w:rPr>
        <w:t>1</w:t>
        <w:tab/>
      </w:r>
      <w:r>
        <w:rPr>
          <w:i/>
          <w:sz w:val="16"/>
        </w:rPr>
        <w:t>function</w:t>
      </w:r>
      <w:r>
        <w:rPr>
          <w:i/>
          <w:spacing w:val="-1"/>
          <w:sz w:val="16"/>
        </w:rPr>
        <w:t> </w:t>
      </w:r>
      <w:r>
        <w:rPr>
          <w:i/>
          <w:sz w:val="16"/>
        </w:rPr>
        <w:t>word:</w:t>
        <w:tab/>
      </w:r>
      <w:r>
        <w:rPr>
          <w:sz w:val="16"/>
          <w:shd w:fill="C0C0C0" w:color="auto" w:val="clear"/>
        </w:rPr>
        <w:t>and</w:t>
      </w:r>
      <w:r>
        <w:rPr>
          <w:sz w:val="16"/>
        </w:rPr>
        <w:tab/>
      </w:r>
      <w:r>
        <w:rPr>
          <w:sz w:val="16"/>
          <w:shd w:fill="C0C0C0" w:color="auto" w:val="clear"/>
        </w:rPr>
        <w:t>were</w:t>
      </w:r>
      <w:r>
        <w:rPr>
          <w:sz w:val="16"/>
        </w:rPr>
        <w:tab/>
      </w:r>
      <w:r>
        <w:rPr>
          <w:sz w:val="16"/>
          <w:shd w:fill="C0C0C0" w:color="auto" w:val="clear"/>
        </w:rPr>
        <w:t>when</w:t>
      </w:r>
      <w:r>
        <w:rPr>
          <w:spacing w:val="22"/>
          <w:sz w:val="16"/>
          <w:shd w:fill="C0C0C0" w:color="auto" w:val="clear"/>
        </w:rPr>
        <w:t> </w:t>
      </w:r>
    </w:p>
    <w:p>
      <w:pPr>
        <w:pStyle w:val="BodyText"/>
        <w:spacing w:before="5"/>
        <w:rPr>
          <w:sz w:val="26"/>
        </w:rPr>
      </w:pPr>
    </w:p>
    <w:p>
      <w:pPr>
        <w:tabs>
          <w:tab w:pos="622" w:val="left" w:leader="none"/>
        </w:tabs>
        <w:spacing w:before="96"/>
        <w:ind w:left="316" w:right="0" w:firstLine="0"/>
        <w:jc w:val="left"/>
        <w:rPr>
          <w:i/>
          <w:sz w:val="16"/>
        </w:rPr>
      </w:pPr>
      <w:r>
        <w:rPr/>
        <w:pict>
          <v:shape style="position:absolute;margin-left:754.341003pt;margin-top:-.934847pt;width:45.3pt;height:15.8pt;mso-position-horizontal-relative:page;mso-position-vertical-relative:paragraph;z-index:253113344" type="#_x0000_t202" filled="false" stroked="true" strokeweight="1.5pt" strokecolor="#000000">
            <v:textbox inset="0,0,0,0">
              <w:txbxContent>
                <w:p>
                  <w:pPr>
                    <w:spacing w:before="98"/>
                    <w:ind w:left="268" w:right="178" w:firstLine="0"/>
                    <w:jc w:val="center"/>
                    <w:rPr>
                      <w:sz w:val="16"/>
                    </w:rPr>
                  </w:pPr>
                  <w:r>
                    <w:rPr>
                      <w:sz w:val="16"/>
                    </w:rPr>
                    <w:t>cc</w:t>
                  </w:r>
                </w:p>
              </w:txbxContent>
            </v:textbox>
            <v:stroke dashstyle="solid"/>
            <w10:wrap type="none"/>
          </v:shape>
        </w:pict>
      </w:r>
      <w:r>
        <w:rPr/>
        <w:pict>
          <v:shape style="position:absolute;margin-left:679.041016pt;margin-top:-.934847pt;width:45.3pt;height:15.8pt;mso-position-horizontal-relative:page;mso-position-vertical-relative:paragraph;z-index:253114368" type="#_x0000_t202" filled="false" stroked="true" strokeweight="1.5pt" strokecolor="#000000">
            <v:textbox inset="0,0,0,0">
              <w:txbxContent>
                <w:p>
                  <w:pPr>
                    <w:spacing w:before="98"/>
                    <w:ind w:left="267" w:right="267" w:firstLine="0"/>
                    <w:jc w:val="center"/>
                    <w:rPr>
                      <w:sz w:val="16"/>
                    </w:rPr>
                  </w:pPr>
                  <w:r>
                    <w:rPr>
                      <w:sz w:val="16"/>
                    </w:rPr>
                    <w:t>cc</w:t>
                  </w:r>
                </w:p>
              </w:txbxContent>
            </v:textbox>
            <v:stroke dashstyle="solid"/>
            <w10:wrap type="none"/>
          </v:shape>
        </w:pict>
      </w:r>
      <w:r>
        <w:rPr/>
        <w:pict>
          <v:shape style="position:absolute;margin-left:589.520996pt;margin-top:-.934847pt;width:45.3pt;height:15.8pt;mso-position-horizontal-relative:page;mso-position-vertical-relative:paragraph;z-index:253115392" type="#_x0000_t202" filled="false" stroked="true" strokeweight="1.5pt" strokecolor="#000000">
            <v:textbox inset="0,0,0,0">
              <w:txbxContent>
                <w:p>
                  <w:pPr>
                    <w:spacing w:before="98"/>
                    <w:ind w:left="267" w:right="267" w:firstLine="0"/>
                    <w:jc w:val="center"/>
                    <w:rPr>
                      <w:sz w:val="16"/>
                    </w:rPr>
                  </w:pPr>
                  <w:r>
                    <w:rPr>
                      <w:sz w:val="16"/>
                    </w:rPr>
                    <w:t>vc</w:t>
                  </w:r>
                </w:p>
              </w:txbxContent>
            </v:textbox>
            <v:stroke dashstyle="solid"/>
            <w10:wrap type="none"/>
          </v:shape>
        </w:pict>
      </w:r>
      <w:r>
        <w:rPr/>
        <w:pict>
          <v:shape style="position:absolute;margin-left:503.181pt;margin-top:-.934847pt;width:45.3pt;height:15.8pt;mso-position-horizontal-relative:page;mso-position-vertical-relative:paragraph;z-index:253116416" type="#_x0000_t202" filled="false" stroked="true" strokeweight="1.5pt" strokecolor="#000000">
            <v:textbox inset="0,0,0,0">
              <w:txbxContent>
                <w:p>
                  <w:pPr>
                    <w:spacing w:before="98"/>
                    <w:ind w:left="266" w:right="267" w:firstLine="0"/>
                    <w:jc w:val="center"/>
                    <w:rPr>
                      <w:sz w:val="16"/>
                    </w:rPr>
                  </w:pPr>
                  <w:r>
                    <w:rPr>
                      <w:sz w:val="16"/>
                    </w:rPr>
                    <w:t>cc</w:t>
                  </w:r>
                </w:p>
              </w:txbxContent>
            </v:textbox>
            <v:stroke dashstyle="solid"/>
            <w10:wrap type="none"/>
          </v:shape>
        </w:pict>
      </w:r>
      <w:r>
        <w:rPr/>
        <w:pict>
          <v:shape style="position:absolute;margin-left:425.240997pt;margin-top:-.934847pt;width:45.3pt;height:15.8pt;mso-position-horizontal-relative:page;mso-position-vertical-relative:paragraph;z-index:253117440" type="#_x0000_t202" filled="false" stroked="true" strokeweight="1.5pt" strokecolor="#000000">
            <v:textbox inset="0,0,0,0">
              <w:txbxContent>
                <w:p>
                  <w:pPr>
                    <w:spacing w:before="98"/>
                    <w:ind w:left="266" w:right="267" w:firstLine="0"/>
                    <w:jc w:val="center"/>
                    <w:rPr>
                      <w:sz w:val="16"/>
                    </w:rPr>
                  </w:pPr>
                  <w:r>
                    <w:rPr>
                      <w:sz w:val="16"/>
                    </w:rPr>
                    <w:t>vc</w:t>
                  </w:r>
                </w:p>
              </w:txbxContent>
            </v:textbox>
            <v:stroke dashstyle="solid"/>
            <w10:wrap type="none"/>
          </v:shape>
        </w:pict>
      </w:r>
      <w:r>
        <w:rPr/>
        <w:pict>
          <v:shape style="position:absolute;margin-left:351.800995pt;margin-top:-.934847pt;width:45.3pt;height:15.8pt;mso-position-horizontal-relative:page;mso-position-vertical-relative:paragraph;z-index:253118464" type="#_x0000_t202" filled="false" stroked="true" strokeweight="1.5pt" strokecolor="#000000">
            <v:textbox inset="0,0,0,0">
              <w:txbxContent>
                <w:p>
                  <w:pPr>
                    <w:spacing w:before="98"/>
                    <w:ind w:left="267" w:right="267" w:firstLine="0"/>
                    <w:jc w:val="center"/>
                    <w:rPr>
                      <w:sz w:val="16"/>
                    </w:rPr>
                  </w:pPr>
                  <w:r>
                    <w:rPr>
                      <w:sz w:val="16"/>
                    </w:rPr>
                    <w:t>cc</w:t>
                  </w:r>
                </w:p>
              </w:txbxContent>
            </v:textbox>
            <v:stroke dashstyle="solid"/>
            <w10:wrap type="none"/>
          </v:shape>
        </w:pict>
      </w:r>
      <w:r>
        <w:rPr/>
        <w:pict>
          <v:shape style="position:absolute;margin-left:275.661011pt;margin-top:-.934847pt;width:45.3pt;height:15.8pt;mso-position-horizontal-relative:page;mso-position-vertical-relative:paragraph;z-index:253119488" type="#_x0000_t202" filled="false" stroked="true" strokeweight="1.5pt" strokecolor="#000000">
            <v:textbox inset="0,0,0,0">
              <w:txbxContent>
                <w:p>
                  <w:pPr>
                    <w:spacing w:before="98"/>
                    <w:ind w:left="267" w:right="267" w:firstLine="0"/>
                    <w:jc w:val="center"/>
                    <w:rPr>
                      <w:sz w:val="16"/>
                    </w:rPr>
                  </w:pPr>
                  <w:r>
                    <w:rPr>
                      <w:sz w:val="16"/>
                    </w:rPr>
                    <w:t>cc</w:t>
                  </w:r>
                </w:p>
              </w:txbxContent>
            </v:textbox>
            <v:stroke dashstyle="solid"/>
            <w10:wrap type="none"/>
          </v:shape>
        </w:pict>
      </w:r>
      <w:r>
        <w:rPr/>
        <w:pict>
          <v:shape style="position:absolute;margin-left:206.240997pt;margin-top:-.934847pt;width:45.3pt;height:15.8pt;mso-position-horizontal-relative:page;mso-position-vertical-relative:paragraph;z-index:253120512" type="#_x0000_t202" filled="false" stroked="true" strokeweight="1.5pt" strokecolor="#000000">
            <v:textbox inset="0,0,0,0">
              <w:txbxContent>
                <w:p>
                  <w:pPr>
                    <w:spacing w:before="98"/>
                    <w:ind w:left="267" w:right="267" w:firstLine="0"/>
                    <w:jc w:val="center"/>
                    <w:rPr>
                      <w:sz w:val="16"/>
                    </w:rPr>
                  </w:pPr>
                  <w:r>
                    <w:rPr>
                      <w:sz w:val="16"/>
                    </w:rPr>
                    <w:t>vv</w:t>
                  </w:r>
                </w:p>
              </w:txbxContent>
            </v:textbox>
            <v:stroke dashstyle="solid"/>
            <w10:wrap type="none"/>
          </v:shape>
        </w:pict>
      </w:r>
      <w:r>
        <w:rPr>
          <w:b/>
          <w:i/>
          <w:sz w:val="16"/>
        </w:rPr>
        <w:t>7</w:t>
        <w:tab/>
      </w:r>
      <w:r>
        <w:rPr>
          <w:i/>
          <w:sz w:val="16"/>
        </w:rPr>
        <w:t>connecting</w:t>
      </w:r>
      <w:r>
        <w:rPr>
          <w:i/>
          <w:spacing w:val="-1"/>
          <w:sz w:val="16"/>
        </w:rPr>
        <w:t> </w:t>
      </w:r>
      <w:r>
        <w:rPr>
          <w:i/>
          <w:sz w:val="16"/>
        </w:rPr>
        <w:t>sounds:</w:t>
      </w:r>
    </w:p>
    <w:p>
      <w:pPr>
        <w:tabs>
          <w:tab w:pos="622" w:val="left" w:leader="none"/>
          <w:tab w:pos="3896" w:val="left" w:leader="none"/>
          <w:tab w:pos="6847" w:val="left" w:leader="none"/>
          <w:tab w:pos="13410" w:val="left" w:leader="none"/>
        </w:tabs>
        <w:spacing w:before="132"/>
        <w:ind w:left="316" w:right="0" w:firstLine="0"/>
        <w:jc w:val="left"/>
        <w:rPr>
          <w:b/>
          <w:sz w:val="16"/>
        </w:rPr>
      </w:pPr>
      <w:r>
        <w:rPr/>
        <w:pict>
          <v:shape style="position:absolute;margin-left:754.341003pt;margin-top:16.588694pt;width:45.3pt;height:15.8pt;mso-position-horizontal-relative:page;mso-position-vertical-relative:paragraph;z-index:253105152" type="#_x0000_t202" filled="false" stroked="true" strokeweight="1.5pt" strokecolor="#000000">
            <v:textbox inset="0,0,0,0">
              <w:txbxContent>
                <w:p>
                  <w:pPr>
                    <w:spacing w:before="98"/>
                    <w:ind w:left="91" w:right="0" w:firstLine="0"/>
                    <w:jc w:val="center"/>
                    <w:rPr>
                      <w:sz w:val="16"/>
                    </w:rPr>
                  </w:pPr>
                  <w:r>
                    <w:rPr>
                      <w:w w:val="99"/>
                      <w:sz w:val="16"/>
                    </w:rPr>
                    <w:t>L</w:t>
                  </w:r>
                </w:p>
              </w:txbxContent>
            </v:textbox>
            <v:stroke dashstyle="solid"/>
            <w10:wrap type="none"/>
          </v:shape>
        </w:pict>
      </w:r>
      <w:r>
        <w:rPr/>
        <w:pict>
          <v:shape style="position:absolute;margin-left:679.041016pt;margin-top:16.588694pt;width:45.3pt;height:15.8pt;mso-position-horizontal-relative:page;mso-position-vertical-relative:paragraph;z-index:253106176" type="#_x0000_t202" filled="false" stroked="true" strokeweight="1.5pt" strokecolor="#000000">
            <v:textbox inset="0,0,0,0">
              <w:txbxContent>
                <w:p>
                  <w:pPr>
                    <w:spacing w:before="98"/>
                    <w:ind w:left="0" w:right="41" w:firstLine="0"/>
                    <w:jc w:val="center"/>
                    <w:rPr>
                      <w:sz w:val="16"/>
                    </w:rPr>
                  </w:pPr>
                  <w:r>
                    <w:rPr>
                      <w:w w:val="99"/>
                      <w:sz w:val="16"/>
                    </w:rPr>
                    <w:t>L</w:t>
                  </w:r>
                </w:p>
              </w:txbxContent>
            </v:textbox>
            <v:stroke dashstyle="solid"/>
            <w10:wrap type="none"/>
          </v:shape>
        </w:pict>
      </w:r>
      <w:r>
        <w:rPr/>
        <w:pict>
          <v:shape style="position:absolute;margin-left:589.520996pt;margin-top:16.588694pt;width:45.3pt;height:15.8pt;mso-position-horizontal-relative:page;mso-position-vertical-relative:paragraph;z-index:253107200" type="#_x0000_t202" filled="false" stroked="true" strokeweight="1.5pt" strokecolor="#000000">
            <v:textbox inset="0,0,0,0">
              <w:txbxContent>
                <w:p>
                  <w:pPr>
                    <w:spacing w:before="98"/>
                    <w:ind w:left="0" w:right="0" w:firstLine="0"/>
                    <w:jc w:val="center"/>
                    <w:rPr>
                      <w:sz w:val="16"/>
                    </w:rPr>
                  </w:pPr>
                  <w:r>
                    <w:rPr>
                      <w:w w:val="99"/>
                      <w:sz w:val="16"/>
                    </w:rPr>
                    <w:t>L</w:t>
                  </w:r>
                </w:p>
              </w:txbxContent>
            </v:textbox>
            <v:stroke dashstyle="solid"/>
            <w10:wrap type="none"/>
          </v:shape>
        </w:pict>
      </w:r>
      <w:r>
        <w:rPr/>
        <w:pict>
          <v:shape style="position:absolute;margin-left:503.181pt;margin-top:16.588694pt;width:45.3pt;height:15.8pt;mso-position-horizontal-relative:page;mso-position-vertical-relative:paragraph;z-index:253108224" type="#_x0000_t202" filled="false" stroked="true" strokeweight="1.5pt" strokecolor="#000000">
            <v:textbox inset="0,0,0,0">
              <w:txbxContent>
                <w:p>
                  <w:pPr>
                    <w:spacing w:before="98"/>
                    <w:ind w:left="2" w:right="0" w:firstLine="0"/>
                    <w:jc w:val="center"/>
                    <w:rPr>
                      <w:sz w:val="16"/>
                    </w:rPr>
                  </w:pPr>
                  <w:r>
                    <w:rPr>
                      <w:w w:val="99"/>
                      <w:sz w:val="16"/>
                    </w:rPr>
                    <w:t>A</w:t>
                  </w:r>
                </w:p>
              </w:txbxContent>
            </v:textbox>
            <v:stroke dashstyle="solid"/>
            <w10:wrap type="none"/>
          </v:shape>
        </w:pict>
      </w:r>
      <w:r>
        <w:rPr/>
        <w:pict>
          <v:shape style="position:absolute;margin-left:425.240997pt;margin-top:16.588694pt;width:45.3pt;height:15.8pt;mso-position-horizontal-relative:page;mso-position-vertical-relative:paragraph;z-index:253109248" type="#_x0000_t202" filled="false" stroked="true" strokeweight="1.5pt" strokecolor="#000000">
            <v:textbox inset="0,0,0,0">
              <w:txbxContent>
                <w:p>
                  <w:pPr>
                    <w:spacing w:before="98"/>
                    <w:ind w:left="90" w:right="0" w:firstLine="0"/>
                    <w:jc w:val="center"/>
                    <w:rPr>
                      <w:sz w:val="16"/>
                    </w:rPr>
                  </w:pPr>
                  <w:r>
                    <w:rPr>
                      <w:w w:val="99"/>
                      <w:sz w:val="16"/>
                    </w:rPr>
                    <w:t>L</w:t>
                  </w:r>
                </w:p>
              </w:txbxContent>
            </v:textbox>
            <v:stroke dashstyle="solid"/>
            <w10:wrap type="none"/>
          </v:shape>
        </w:pict>
      </w:r>
      <w:r>
        <w:rPr/>
        <w:pict>
          <v:shape style="position:absolute;margin-left:351.800995pt;margin-top:16.588694pt;width:45.3pt;height:15.8pt;mso-position-horizontal-relative:page;mso-position-vertical-relative:paragraph;z-index:253110272" type="#_x0000_t202" filled="false" stroked="true" strokeweight="1.5pt" strokecolor="#000000">
            <v:textbox inset="0,0,0,0">
              <w:txbxContent>
                <w:p>
                  <w:pPr>
                    <w:spacing w:before="98"/>
                    <w:ind w:left="0" w:right="0" w:firstLine="0"/>
                    <w:jc w:val="center"/>
                    <w:rPr>
                      <w:sz w:val="16"/>
                    </w:rPr>
                  </w:pPr>
                  <w:r>
                    <w:rPr>
                      <w:w w:val="99"/>
                      <w:sz w:val="16"/>
                    </w:rPr>
                    <w:t>L</w:t>
                  </w:r>
                </w:p>
              </w:txbxContent>
            </v:textbox>
            <v:stroke dashstyle="solid"/>
            <w10:wrap type="none"/>
          </v:shape>
        </w:pict>
      </w:r>
      <w:r>
        <w:rPr/>
        <w:pict>
          <v:shape style="position:absolute;margin-left:275.661011pt;margin-top:16.588694pt;width:45.3pt;height:15.8pt;mso-position-horizontal-relative:page;mso-position-vertical-relative:paragraph;z-index:253111296" type="#_x0000_t202" filled="false" stroked="true" strokeweight="1.5pt" strokecolor="#000000">
            <v:textbox inset="0,0,0,0">
              <w:txbxContent>
                <w:p>
                  <w:pPr>
                    <w:tabs>
                      <w:tab w:pos="556" w:val="left" w:leader="none"/>
                    </w:tabs>
                    <w:spacing w:before="98"/>
                    <w:ind w:left="183" w:right="0" w:firstLine="0"/>
                    <w:jc w:val="left"/>
                    <w:rPr>
                      <w:sz w:val="16"/>
                    </w:rPr>
                  </w:pPr>
                  <w:r>
                    <w:rPr>
                      <w:sz w:val="16"/>
                    </w:rPr>
                    <w:t>E,</w:t>
                    <w:tab/>
                    <w:t>A</w:t>
                  </w:r>
                </w:p>
              </w:txbxContent>
            </v:textbox>
            <v:stroke dashstyle="solid"/>
            <w10:wrap type="none"/>
          </v:shape>
        </w:pict>
      </w:r>
      <w:r>
        <w:rPr/>
        <w:pict>
          <v:shape style="position:absolute;margin-left:206.240997pt;margin-top:16.588694pt;width:45.3pt;height:15.8pt;mso-position-horizontal-relative:page;mso-position-vertical-relative:paragraph;z-index:253112320" type="#_x0000_t202" filled="false" stroked="true" strokeweight="1.5pt" strokecolor="#000000">
            <v:textbox inset="0,0,0,0">
              <w:txbxContent>
                <w:p>
                  <w:pPr>
                    <w:spacing w:before="98"/>
                    <w:ind w:left="358" w:right="0" w:firstLine="0"/>
                    <w:jc w:val="left"/>
                    <w:rPr>
                      <w:sz w:val="16"/>
                    </w:rPr>
                  </w:pPr>
                  <w:r>
                    <w:rPr>
                      <w:sz w:val="16"/>
                    </w:rPr>
                    <w:t>I, R</w:t>
                  </w:r>
                </w:p>
              </w:txbxContent>
            </v:textbox>
            <v:stroke dashstyle="solid"/>
            <w10:wrap type="none"/>
          </v:shape>
        </w:pict>
      </w:r>
      <w:r>
        <w:rPr>
          <w:b/>
          <w:i/>
          <w:sz w:val="16"/>
        </w:rPr>
        <w:t>6</w:t>
        <w:tab/>
      </w:r>
      <w:r>
        <w:rPr>
          <w:i/>
          <w:sz w:val="16"/>
        </w:rPr>
        <w:t>weak</w:t>
      </w:r>
      <w:r>
        <w:rPr>
          <w:i/>
          <w:spacing w:val="-1"/>
          <w:sz w:val="16"/>
        </w:rPr>
        <w:t> </w:t>
      </w:r>
      <w:r>
        <w:rPr>
          <w:i/>
          <w:sz w:val="16"/>
        </w:rPr>
        <w:t>forms:</w:t>
        <w:tab/>
      </w:r>
      <w:r>
        <w:rPr>
          <w:b/>
          <w:sz w:val="16"/>
        </w:rPr>
        <w:t>W</w:t>
        <w:tab/>
        <w:t>W</w:t>
        <w:tab/>
      </w:r>
      <w:r>
        <w:rPr>
          <w:b/>
          <w:color w:val="969696"/>
          <w:sz w:val="16"/>
        </w:rPr>
        <w:t>W</w:t>
      </w:r>
    </w:p>
    <w:p>
      <w:pPr>
        <w:pStyle w:val="ListParagraph"/>
        <w:numPr>
          <w:ilvl w:val="0"/>
          <w:numId w:val="120"/>
        </w:numPr>
        <w:tabs>
          <w:tab w:pos="622" w:val="left" w:leader="none"/>
          <w:tab w:pos="623" w:val="left" w:leader="none"/>
        </w:tabs>
        <w:spacing w:line="240" w:lineRule="auto" w:before="130" w:after="0"/>
        <w:ind w:left="622" w:right="0" w:hanging="307"/>
        <w:jc w:val="left"/>
        <w:rPr>
          <w:i/>
          <w:sz w:val="16"/>
        </w:rPr>
      </w:pPr>
      <w:r>
        <w:rPr>
          <w:i/>
          <w:sz w:val="16"/>
        </w:rPr>
        <w:t>features of</w:t>
      </w:r>
      <w:r>
        <w:rPr>
          <w:i/>
          <w:spacing w:val="-1"/>
          <w:sz w:val="16"/>
        </w:rPr>
        <w:t> </w:t>
      </w:r>
      <w:r>
        <w:rPr>
          <w:i/>
          <w:sz w:val="16"/>
        </w:rPr>
        <w:t>C.S.:</w:t>
      </w:r>
    </w:p>
    <w:p>
      <w:pPr>
        <w:pStyle w:val="BodyText"/>
        <w:rPr>
          <w:i/>
        </w:rPr>
      </w:pPr>
    </w:p>
    <w:p>
      <w:pPr>
        <w:pStyle w:val="BodyText"/>
        <w:spacing w:before="1"/>
        <w:rPr>
          <w:i/>
          <w:sz w:val="21"/>
        </w:rPr>
      </w:pPr>
    </w:p>
    <w:p>
      <w:pPr>
        <w:pStyle w:val="ListParagraph"/>
        <w:numPr>
          <w:ilvl w:val="0"/>
          <w:numId w:val="120"/>
        </w:numPr>
        <w:tabs>
          <w:tab w:pos="622" w:val="left" w:leader="none"/>
          <w:tab w:pos="623" w:val="left" w:leader="none"/>
        </w:tabs>
        <w:spacing w:line="240" w:lineRule="auto" w:before="0" w:after="0"/>
        <w:ind w:left="622" w:right="0" w:hanging="307"/>
        <w:jc w:val="left"/>
        <w:rPr>
          <w:i/>
          <w:sz w:val="16"/>
        </w:rPr>
      </w:pPr>
      <w:r>
        <w:rPr/>
        <w:pict>
          <v:shape style="position:absolute;margin-left:351.050995pt;margin-top:-7.803649pt;width:46.8pt;height:18.6pt;mso-position-horizontal-relative:page;mso-position-vertical-relative:paragraph;z-index:253096960" coordorigin="7021,-156" coordsize="936,372" path="m7021,-141l7957,-141m7036,-156l7036,216m7942,-156l7942,216m7021,201l7957,201e" filled="false" stroked="true" strokeweight="1.5pt" strokecolor="#000000">
            <v:path arrowok="t"/>
            <v:stroke dashstyle="solid"/>
            <w10:wrap type="none"/>
          </v:shape>
        </w:pict>
      </w:r>
      <w:r>
        <w:rPr/>
        <w:pict>
          <v:group style="position:absolute;margin-left:424.490997pt;margin-top:-7.803649pt;width:46.8pt;height:18.6pt;mso-position-horizontal-relative:page;mso-position-vertical-relative:paragraph;z-index:253097984" coordorigin="8490,-156" coordsize="936,372">
            <v:line style="position:absolute" from="8490,-141" to="9426,-141" stroked="true" strokeweight="1.5pt" strokecolor="#000000">
              <v:stroke dashstyle="solid"/>
            </v:line>
            <v:shape style="position:absolute;left:8504;top:-157;width:906;height:372" coordorigin="8505,-156" coordsize="906,372" path="m8505,-156l8505,216m9411,-156l9411,216e" filled="false" stroked="true" strokeweight="1.5pt" strokecolor="#000000">
              <v:path arrowok="t"/>
              <v:stroke dashstyle="solid"/>
            </v:shape>
            <v:line style="position:absolute" from="8490,201" to="9426,201" stroked="true" strokeweight="1.5pt" strokecolor="#000000">
              <v:stroke dashstyle="solid"/>
            </v:line>
            <w10:wrap type="none"/>
          </v:group>
        </w:pict>
      </w:r>
      <w:r>
        <w:rPr/>
        <w:pict>
          <v:shape style="position:absolute;margin-left:588.770996pt;margin-top:-7.803649pt;width:46.8pt;height:18.6pt;mso-position-horizontal-relative:page;mso-position-vertical-relative:paragraph;z-index:253099008" coordorigin="11775,-156" coordsize="936,372" path="m11775,-141l12711,-141m11790,-156l11790,216m12696,-156l12696,216m11775,201l12711,201e" filled="false" stroked="true" strokeweight="1.5pt" strokecolor="#000000">
            <v:path arrowok="t"/>
            <v:stroke dashstyle="solid"/>
            <w10:wrap type="none"/>
          </v:shape>
        </w:pict>
      </w:r>
      <w:r>
        <w:rPr/>
        <w:pict>
          <v:shape style="position:absolute;margin-left:678.291016pt;margin-top:-7.803649pt;width:46.8pt;height:18.6pt;mso-position-horizontal-relative:page;mso-position-vertical-relative:paragraph;z-index:253100032" coordorigin="13566,-156" coordsize="936,372" path="m13566,-141l14502,-141m13581,-156l13581,216m14487,-156l14487,216m13566,201l14502,201e" filled="false" stroked="true" strokeweight="1.5pt" strokecolor="#000000">
            <v:path arrowok="t"/>
            <v:stroke dashstyle="solid"/>
            <w10:wrap type="none"/>
          </v:shape>
        </w:pict>
      </w:r>
      <w:r>
        <w:rPr/>
        <w:pict>
          <v:shape style="position:absolute;margin-left:753.591003pt;margin-top:-7.803649pt;width:46.8pt;height:18.6pt;mso-position-horizontal-relative:page;mso-position-vertical-relative:paragraph;z-index:253101056" coordorigin="15072,-156" coordsize="936,372" path="m15072,-141l16008,-141m15087,-156l15087,216m15993,-156l15993,216m15072,201l16008,201e" filled="false" stroked="true" strokeweight="1.5pt" strokecolor="#000000">
            <v:path arrowok="t"/>
            <v:stroke dashstyle="solid"/>
            <w10:wrap type="none"/>
          </v:shape>
        </w:pict>
      </w:r>
      <w:r>
        <w:rPr/>
        <w:pict>
          <v:shape style="position:absolute;margin-left:503.181pt;margin-top:-7.053649pt;width:45.3pt;height:17.1pt;mso-position-horizontal-relative:page;mso-position-vertical-relative:paragraph;z-index:253102080" type="#_x0000_t202" filled="false" stroked="true" strokeweight="1.5pt" strokecolor="#000000">
            <v:textbox inset="0,0,0,0">
              <w:txbxContent>
                <w:p>
                  <w:pPr>
                    <w:spacing w:line="289" w:lineRule="exact" w:before="0"/>
                    <w:ind w:left="268" w:right="267" w:firstLine="0"/>
                    <w:jc w:val="center"/>
                    <w:rPr>
                      <w:rFonts w:ascii="Calibri" w:hAnsi="Calibri"/>
                      <w:sz w:val="24"/>
                    </w:rPr>
                  </w:pPr>
                  <w:r>
                    <w:rPr>
                      <w:rFonts w:ascii="Calibri" w:hAnsi="Calibri"/>
                      <w:w w:val="95"/>
                      <w:sz w:val="24"/>
                    </w:rPr>
                    <w:t>LåL</w:t>
                  </w:r>
                </w:p>
              </w:txbxContent>
            </v:textbox>
            <v:stroke dashstyle="solid"/>
            <w10:wrap type="none"/>
          </v:shape>
        </w:pict>
      </w:r>
      <w:r>
        <w:rPr/>
        <w:pict>
          <v:shape style="position:absolute;margin-left:275.661011pt;margin-top:-7.053649pt;width:45.3pt;height:17.1pt;mso-position-horizontal-relative:page;mso-position-vertical-relative:paragraph;z-index:253103104" type="#_x0000_t202" filled="false" stroked="true" strokeweight="1.5pt" strokecolor="#000000">
            <v:textbox inset="0,0,0,0">
              <w:txbxContent>
                <w:p>
                  <w:pPr>
                    <w:spacing w:line="289" w:lineRule="exact" w:before="0"/>
                    <w:ind w:left="93" w:right="0" w:firstLine="0"/>
                    <w:jc w:val="left"/>
                    <w:rPr>
                      <w:rFonts w:ascii="Calibri" w:hAnsi="Calibri"/>
                      <w:sz w:val="24"/>
                    </w:rPr>
                  </w:pPr>
                  <w:r>
                    <w:rPr>
                      <w:rFonts w:ascii="Calibri" w:hAnsi="Calibri"/>
                      <w:sz w:val="24"/>
                    </w:rPr>
                    <w:t>LÇL LãL</w:t>
                  </w:r>
                </w:p>
              </w:txbxContent>
            </v:textbox>
            <v:stroke dashstyle="solid"/>
            <w10:wrap type="none"/>
          </v:shape>
        </w:pict>
      </w:r>
      <w:r>
        <w:rPr/>
        <w:pict>
          <v:shape style="position:absolute;margin-left:206.240997pt;margin-top:-7.053649pt;width:45.3pt;height:17.1pt;mso-position-horizontal-relative:page;mso-position-vertical-relative:paragraph;z-index:253104128" type="#_x0000_t202" filled="false" stroked="true" strokeweight="1.5pt" strokecolor="#000000">
            <v:textbox inset="0,0,0,0">
              <w:txbxContent>
                <w:p>
                  <w:pPr>
                    <w:spacing w:line="289" w:lineRule="exact" w:before="0"/>
                    <w:ind w:left="279" w:right="0" w:firstLine="0"/>
                    <w:jc w:val="left"/>
                    <w:rPr>
                      <w:rFonts w:ascii="Calibri" w:hAnsi="Calibri"/>
                      <w:sz w:val="24"/>
                    </w:rPr>
                  </w:pPr>
                  <w:r>
                    <w:rPr>
                      <w:rFonts w:ascii="Calibri" w:hAnsi="Calibri"/>
                      <w:w w:val="80"/>
                      <w:sz w:val="24"/>
                    </w:rPr>
                    <w:t>LêL</w:t>
                  </w:r>
                </w:p>
              </w:txbxContent>
            </v:textbox>
            <v:stroke dashstyle="solid"/>
            <w10:wrap type="none"/>
          </v:shape>
        </w:pict>
      </w:r>
      <w:r>
        <w:rPr>
          <w:i/>
          <w:sz w:val="16"/>
        </w:rPr>
        <w:t>missing/new</w:t>
      </w:r>
      <w:r>
        <w:rPr>
          <w:i/>
          <w:spacing w:val="-1"/>
          <w:sz w:val="16"/>
        </w:rPr>
        <w:t> </w:t>
      </w:r>
      <w:r>
        <w:rPr>
          <w:i/>
          <w:sz w:val="16"/>
        </w:rPr>
        <w:t>sound:</w:t>
      </w:r>
    </w:p>
    <w:p>
      <w:pPr>
        <w:pStyle w:val="BodyText"/>
        <w:spacing w:before="10"/>
        <w:rPr>
          <w:i/>
          <w:sz w:val="25"/>
        </w:rPr>
      </w:pPr>
    </w:p>
    <w:p>
      <w:pPr>
        <w:tabs>
          <w:tab w:pos="622" w:val="left" w:leader="none"/>
          <w:tab w:pos="2321" w:val="left" w:leader="none"/>
        </w:tabs>
        <w:spacing w:before="1"/>
        <w:ind w:left="227" w:right="0" w:firstLine="0"/>
        <w:jc w:val="left"/>
        <w:rPr>
          <w:rFonts w:ascii="Calibri" w:hAnsi="Calibri"/>
          <w:sz w:val="24"/>
        </w:rPr>
      </w:pPr>
      <w:r>
        <w:rPr>
          <w:b/>
          <w:i/>
          <w:w w:val="99"/>
          <w:position w:val="-4"/>
          <w:sz w:val="16"/>
        </w:rPr>
        <w:t>10</w:t>
      </w:r>
      <w:r>
        <w:rPr>
          <w:b/>
          <w:i/>
          <w:position w:val="-4"/>
          <w:sz w:val="16"/>
        </w:rPr>
        <w:tab/>
      </w:r>
      <w:r>
        <w:rPr>
          <w:i/>
          <w:w w:val="99"/>
          <w:position w:val="-4"/>
          <w:sz w:val="16"/>
        </w:rPr>
        <w:t>exa</w:t>
      </w:r>
      <w:r>
        <w:rPr>
          <w:i/>
          <w:spacing w:val="-1"/>
          <w:w w:val="99"/>
          <w:position w:val="-4"/>
          <w:sz w:val="16"/>
        </w:rPr>
        <w:t>m</w:t>
      </w:r>
      <w:r>
        <w:rPr>
          <w:i/>
          <w:w w:val="99"/>
          <w:position w:val="-4"/>
          <w:sz w:val="16"/>
        </w:rPr>
        <w:t>ple(s)</w:t>
      </w:r>
      <w:r>
        <w:rPr>
          <w:i/>
          <w:spacing w:val="1"/>
          <w:position w:val="-4"/>
          <w:sz w:val="16"/>
        </w:rPr>
        <w:t> </w:t>
      </w:r>
      <w:r>
        <w:rPr>
          <w:i/>
          <w:w w:val="99"/>
          <w:position w:val="-4"/>
          <w:sz w:val="16"/>
        </w:rPr>
        <w:t>with</w:t>
      </w:r>
      <w:r>
        <w:rPr>
          <w:i/>
          <w:position w:val="-4"/>
          <w:sz w:val="16"/>
        </w:rPr>
        <w:t> </w:t>
      </w:r>
      <w:r>
        <w:rPr>
          <w:i/>
          <w:spacing w:val="1"/>
          <w:w w:val="99"/>
          <w:position w:val="-4"/>
          <w:sz w:val="16"/>
        </w:rPr>
        <w:t>I</w:t>
      </w:r>
      <w:r>
        <w:rPr>
          <w:i/>
          <w:w w:val="99"/>
          <w:position w:val="-4"/>
          <w:sz w:val="16"/>
        </w:rPr>
        <w:t>PA:</w:t>
      </w:r>
      <w:r>
        <w:rPr>
          <w:i/>
          <w:position w:val="-4"/>
          <w:sz w:val="16"/>
        </w:rPr>
        <w:tab/>
      </w:r>
      <w:r>
        <w:rPr>
          <w:w w:val="99"/>
          <w:sz w:val="16"/>
        </w:rPr>
        <w:t>Lea</w:t>
      </w:r>
      <w:r>
        <w:rPr>
          <w:sz w:val="16"/>
        </w:rPr>
        <w:t> </w:t>
      </w:r>
      <w:r>
        <w:rPr>
          <w:w w:val="99"/>
          <w:sz w:val="16"/>
        </w:rPr>
        <w:t>and</w:t>
      </w:r>
      <w:r>
        <w:rPr>
          <w:sz w:val="16"/>
        </w:rPr>
        <w:t> </w:t>
      </w:r>
      <w:r>
        <w:rPr>
          <w:w w:val="99"/>
          <w:sz w:val="16"/>
        </w:rPr>
        <w:t>Buzz</w:t>
      </w:r>
      <w:r>
        <w:rPr>
          <w:spacing w:val="1"/>
          <w:sz w:val="16"/>
        </w:rPr>
        <w:t> </w:t>
      </w:r>
      <w:r>
        <w:rPr>
          <w:spacing w:val="-2"/>
          <w:w w:val="99"/>
          <w:sz w:val="16"/>
        </w:rPr>
        <w:t>w</w:t>
      </w:r>
      <w:r>
        <w:rPr>
          <w:spacing w:val="1"/>
          <w:w w:val="99"/>
          <w:sz w:val="16"/>
        </w:rPr>
        <w:t>e</w:t>
      </w:r>
      <w:r>
        <w:rPr>
          <w:w w:val="99"/>
          <w:sz w:val="16"/>
        </w:rPr>
        <w:t>re</w:t>
      </w:r>
      <w:r>
        <w:rPr>
          <w:sz w:val="16"/>
        </w:rPr>
        <w:t> </w:t>
      </w:r>
      <w:r>
        <w:rPr>
          <w:w w:val="99"/>
          <w:sz w:val="16"/>
        </w:rPr>
        <w:t>going…</w:t>
      </w:r>
      <w:r>
        <w:rPr>
          <w:sz w:val="16"/>
        </w:rPr>
        <w:t>  </w:t>
      </w:r>
      <w:r>
        <w:rPr>
          <w:rFonts w:ascii="Calibri" w:hAnsi="Calibri"/>
          <w:w w:val="83"/>
          <w:sz w:val="24"/>
        </w:rPr>
        <w:t>LDäf]KãDÄ¾ò</w:t>
      </w:r>
      <w:r>
        <w:rPr>
          <w:rFonts w:ascii="Calibri" w:hAnsi="Calibri"/>
          <w:spacing w:val="-1"/>
          <w:w w:val="83"/>
          <w:sz w:val="24"/>
        </w:rPr>
        <w:t>K</w:t>
      </w:r>
      <w:r>
        <w:rPr>
          <w:rFonts w:ascii="Calibri" w:hAnsi="Calibri"/>
          <w:w w:val="338"/>
          <w:sz w:val="24"/>
        </w:rPr>
        <w:t>ï</w:t>
      </w:r>
      <w:r>
        <w:rPr>
          <w:rFonts w:ascii="Calibri" w:hAnsi="Calibri"/>
          <w:w w:val="102"/>
          <w:sz w:val="24"/>
        </w:rPr>
        <w:t>]DÖ]rKïfåDq</w:t>
      </w:r>
      <w:r>
        <w:rPr>
          <w:rFonts w:ascii="Calibri" w:hAnsi="Calibri"/>
          <w:spacing w:val="-2"/>
          <w:w w:val="102"/>
          <w:sz w:val="24"/>
        </w:rPr>
        <w:t>ê</w:t>
      </w:r>
      <w:r>
        <w:rPr>
          <w:rFonts w:ascii="Calibri" w:hAnsi="Calibri"/>
          <w:w w:val="92"/>
          <w:sz w:val="24"/>
        </w:rPr>
        <w:t>ìWDâ¾ëKíã</w:t>
      </w:r>
      <w:r>
        <w:rPr>
          <w:rFonts w:ascii="Calibri" w:hAnsi="Calibri"/>
          <w:spacing w:val="-2"/>
          <w:w w:val="92"/>
          <w:sz w:val="24"/>
        </w:rPr>
        <w:t>ò</w:t>
      </w:r>
      <w:r>
        <w:rPr>
          <w:rFonts w:ascii="Calibri" w:hAnsi="Calibri"/>
          <w:spacing w:val="-1"/>
          <w:w w:val="64"/>
          <w:sz w:val="24"/>
        </w:rPr>
        <w:t>K</w:t>
      </w:r>
      <w:r>
        <w:rPr>
          <w:rFonts w:ascii="Calibri" w:hAnsi="Calibri"/>
          <w:w w:val="338"/>
          <w:sz w:val="24"/>
        </w:rPr>
        <w:t>ï</w:t>
      </w:r>
      <w:r>
        <w:rPr>
          <w:rFonts w:ascii="Calibri" w:hAnsi="Calibri"/>
          <w:w w:val="94"/>
          <w:sz w:val="24"/>
        </w:rPr>
        <w:t>ÉåKaÉf</w:t>
      </w:r>
      <w:r>
        <w:rPr>
          <w:rFonts w:ascii="Calibri" w:hAnsi="Calibri"/>
          <w:spacing w:val="-1"/>
          <w:w w:val="94"/>
          <w:sz w:val="24"/>
        </w:rPr>
        <w:t>K</w:t>
      </w:r>
      <w:r>
        <w:rPr>
          <w:rFonts w:ascii="Calibri" w:hAnsi="Calibri"/>
          <w:spacing w:val="-1"/>
          <w:w w:val="338"/>
          <w:sz w:val="24"/>
        </w:rPr>
        <w:t>ï</w:t>
      </w:r>
      <w:r>
        <w:rPr>
          <w:rFonts w:ascii="Calibri" w:hAnsi="Calibri"/>
          <w:w w:val="97"/>
          <w:sz w:val="24"/>
        </w:rPr>
        <w:t>]Dëí</w:t>
      </w:r>
      <w:r>
        <w:rPr>
          <w:rFonts w:ascii="Calibri" w:hAnsi="Calibri"/>
          <w:w w:val="104"/>
          <w:sz w:val="24"/>
        </w:rPr>
        <w:t>f</w:t>
      </w:r>
      <w:r>
        <w:rPr>
          <w:rFonts w:ascii="Calibri" w:hAnsi="Calibri"/>
          <w:spacing w:val="-1"/>
          <w:w w:val="104"/>
          <w:sz w:val="24"/>
        </w:rPr>
        <w:t>l</w:t>
      </w:r>
      <w:r>
        <w:rPr>
          <w:rFonts w:ascii="Calibri" w:hAnsi="Calibri"/>
          <w:w w:val="92"/>
          <w:sz w:val="24"/>
        </w:rPr>
        <w:t>\KÄ~fD</w:t>
      </w:r>
      <w:r>
        <w:rPr>
          <w:rFonts w:ascii="Calibri" w:hAnsi="Calibri"/>
          <w:spacing w:val="-2"/>
          <w:w w:val="92"/>
          <w:sz w:val="24"/>
        </w:rPr>
        <w:t>í</w:t>
      </w:r>
      <w:r>
        <w:rPr>
          <w:rFonts w:ascii="Calibri" w:hAnsi="Calibri"/>
          <w:spacing w:val="-1"/>
          <w:w w:val="242"/>
          <w:sz w:val="24"/>
        </w:rPr>
        <w:t>ì</w:t>
      </w:r>
      <w:r>
        <w:rPr>
          <w:rFonts w:ascii="Calibri" w:hAnsi="Calibri"/>
          <w:w w:val="84"/>
          <w:sz w:val="24"/>
        </w:rPr>
        <w:t>WDï^WãK</w:t>
      </w:r>
      <w:r>
        <w:rPr>
          <w:rFonts w:ascii="Calibri" w:hAnsi="Calibri"/>
          <w:spacing w:val="-1"/>
          <w:w w:val="84"/>
          <w:sz w:val="24"/>
        </w:rPr>
        <w:t>ë</w:t>
      </w:r>
      <w:r>
        <w:rPr>
          <w:rFonts w:ascii="Calibri" w:hAnsi="Calibri"/>
          <w:w w:val="89"/>
          <w:sz w:val="24"/>
        </w:rPr>
        <w:t>fDâàr]Kê]KíáD</w:t>
      </w:r>
      <w:r>
        <w:rPr>
          <w:rFonts w:ascii="Calibri" w:hAnsi="Calibri"/>
          <w:spacing w:val="-2"/>
          <w:w w:val="89"/>
          <w:sz w:val="24"/>
        </w:rPr>
        <w:t>Ö</w:t>
      </w:r>
      <w:r>
        <w:rPr>
          <w:rFonts w:ascii="Calibri" w:hAnsi="Calibri"/>
          <w:w w:val="77"/>
          <w:sz w:val="24"/>
        </w:rPr>
        <w:t>^WÇòL</w:t>
      </w:r>
    </w:p>
    <w:p>
      <w:pPr>
        <w:pStyle w:val="BodyText"/>
        <w:spacing w:before="9"/>
        <w:rPr>
          <w:rFonts w:ascii="Calibri"/>
          <w:sz w:val="26"/>
        </w:rPr>
      </w:pPr>
    </w:p>
    <w:p>
      <w:pPr>
        <w:tabs>
          <w:tab w:pos="622" w:val="left" w:leader="none"/>
          <w:tab w:pos="2321" w:val="left" w:leader="none"/>
        </w:tabs>
        <w:spacing w:before="1"/>
        <w:ind w:left="316" w:right="0" w:firstLine="0"/>
        <w:jc w:val="left"/>
        <w:rPr>
          <w:sz w:val="16"/>
        </w:rPr>
      </w:pPr>
      <w:r>
        <w:rPr>
          <w:b/>
          <w:i/>
          <w:sz w:val="16"/>
        </w:rPr>
        <w:t>3</w:t>
        <w:tab/>
      </w:r>
      <w:r>
        <w:rPr>
          <w:i/>
          <w:sz w:val="16"/>
        </w:rPr>
        <w:t>suffixes:</w:t>
        <w:tab/>
      </w:r>
      <w:r>
        <w:rPr>
          <w:sz w:val="16"/>
        </w:rPr>
        <w:t>go-</w:t>
      </w:r>
      <w:r>
        <w:rPr>
          <w:sz w:val="16"/>
          <w:u w:val="single"/>
        </w:rPr>
        <w:t>ing</w:t>
      </w:r>
      <w:r>
        <w:rPr>
          <w:sz w:val="16"/>
        </w:rPr>
        <w:t>,</w:t>
      </w:r>
      <w:r>
        <w:rPr>
          <w:spacing w:val="-1"/>
          <w:sz w:val="16"/>
        </w:rPr>
        <w:t> </w:t>
      </w:r>
      <w:r>
        <w:rPr>
          <w:sz w:val="16"/>
        </w:rPr>
        <w:t>cust-</w:t>
      </w:r>
      <w:r>
        <w:rPr>
          <w:sz w:val="16"/>
          <w:u w:val="single"/>
        </w:rPr>
        <w:t>oms</w:t>
      </w:r>
    </w:p>
    <w:p>
      <w:pPr>
        <w:pStyle w:val="BodyText"/>
      </w:pPr>
    </w:p>
    <w:p>
      <w:pPr>
        <w:tabs>
          <w:tab w:pos="622" w:val="left" w:leader="none"/>
          <w:tab w:pos="2321" w:val="left" w:leader="none"/>
        </w:tabs>
        <w:spacing w:before="96"/>
        <w:ind w:left="316"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0"/>
        <w:rPr>
          <w:sz w:val="15"/>
        </w:rPr>
      </w:pPr>
    </w:p>
    <w:p>
      <w:pPr>
        <w:tabs>
          <w:tab w:pos="4273" w:val="left" w:leader="none"/>
        </w:tabs>
        <w:spacing w:before="0"/>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52268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2268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720"/>
        </w:sectPr>
      </w:pPr>
    </w:p>
    <w:p>
      <w:pPr>
        <w:pStyle w:val="BodyText"/>
        <w:spacing w:before="5"/>
        <w:rPr>
          <w:i/>
          <w:sz w:val="25"/>
        </w:rPr>
      </w:pPr>
      <w:r>
        <w:rPr/>
        <w:pict>
          <v:shape style="position:absolute;margin-left:324.351013pt;margin-top:141.600006pt;width:44.05pt;height:17.3pt;mso-position-horizontal-relative:page;mso-position-vertical-relative:page;z-index:-333841408" coordorigin="6487,2832" coordsize="881,346" path="m6502,2832l6502,3178m6487,3163l7368,3163e" filled="false" stroked="true" strokeweight="1.5pt" strokecolor="#000000">
            <v:path arrowok="t"/>
            <v:stroke dashstyle="solid"/>
            <w10:wrap type="none"/>
          </v:shape>
        </w:pict>
      </w:r>
      <w:r>
        <w:rPr/>
        <w:pict>
          <v:shape style="position:absolute;margin-left:477.651001pt;margin-top:141.600006pt;width:26.1pt;height:17.3pt;mso-position-horizontal-relative:page;mso-position-vertical-relative:page;z-index:-333840384" coordorigin="9553,2832" coordsize="522,346" path="m9568,2832l9568,3178m9553,3163l10075,3163e" filled="false" stroked="true" strokeweight="1.5pt" strokecolor="#000000">
            <v:path arrowok="t"/>
            <v:stroke dashstyle="solid"/>
            <w10:wrap type="none"/>
          </v:shape>
        </w:pict>
      </w:r>
      <w:r>
        <w:rPr/>
        <w:pict>
          <v:shape style="position:absolute;margin-left:548.031006pt;margin-top:141.600006pt;width:36.4pt;height:17.3pt;mso-position-horizontal-relative:page;mso-position-vertical-relative:page;z-index:-333839360" coordorigin="10961,2832" coordsize="728,346" path="m10976,2832l10976,3178m10961,3163l11688,3163e" filled="false" stroked="true" strokeweight="1.5pt" strokecolor="#000000">
            <v:path arrowok="t"/>
            <v:stroke dashstyle="solid"/>
            <w10:wrap type="none"/>
          </v:shape>
        </w:pict>
      </w:r>
      <w:r>
        <w:rPr/>
        <w:pict>
          <v:shape style="position:absolute;margin-left:628.609985pt;margin-top:141.600006pt;width:43.05pt;height:17.3pt;mso-position-horizontal-relative:page;mso-position-vertical-relative:page;z-index:-333838336" coordorigin="12572,2832" coordsize="861,346" path="m12587,2832l12587,3178m12572,3163l13433,3163e" filled="false" stroked="true" strokeweight="1.5pt" strokecolor="#000000">
            <v:path arrowok="t"/>
            <v:stroke dashstyle="solid"/>
            <w10:wrap type="none"/>
          </v:shape>
        </w:pict>
      </w:r>
      <w:r>
        <w:rPr/>
        <w:pict>
          <v:line style="position:absolute;mso-position-horizontal-relative:page;mso-position-vertical-relative:page;z-index:-333837312" from="716.601013pt,141.600006pt" to="716.601013pt,158.880006pt" stroked="true" strokeweight="1.5pt" strokecolor="#000000">
            <v:stroke dashstyle="solid"/>
            <w10:wrap type="none"/>
          </v:line>
        </w:pict>
      </w:r>
      <w:r>
        <w:rPr/>
        <w:pict>
          <v:line style="position:absolute;mso-position-horizontal-relative:page;mso-position-vertical-relative:page;z-index:-333836288" from="325.101013pt,173.100006pt" to="325.101013pt,190.380006pt" stroked="true" strokeweight="1.5pt" strokecolor="#000000">
            <v:stroke dashstyle="solid"/>
            <w10:wrap type="none"/>
          </v:line>
        </w:pict>
      </w:r>
      <w:r>
        <w:rPr/>
        <w:pict>
          <v:line style="position:absolute;mso-position-horizontal-relative:page;mso-position-vertical-relative:page;z-index:-333835264" from="478.401001pt,173.100006pt" to="478.401001pt,190.380006pt" stroked="true" strokeweight="1.5pt" strokecolor="#000000">
            <v:stroke dashstyle="solid"/>
            <w10:wrap type="none"/>
          </v:line>
        </w:pict>
      </w:r>
      <w:r>
        <w:rPr/>
        <w:pict>
          <v:line style="position:absolute;mso-position-horizontal-relative:page;mso-position-vertical-relative:page;z-index:-333834240" from="548.781006pt,173.100006pt" to="548.781006pt,190.380006pt" stroked="true" strokeweight="1.5pt" strokecolor="#000000">
            <v:stroke dashstyle="solid"/>
            <w10:wrap type="none"/>
          </v:line>
        </w:pict>
      </w:r>
      <w:r>
        <w:rPr/>
        <w:pict>
          <v:line style="position:absolute;mso-position-horizontal-relative:page;mso-position-vertical-relative:page;z-index:-333833216" from="629.359985pt,173.100006pt" to="629.359985pt,190.380006pt" stroked="true" strokeweight="1.5pt" strokecolor="#000000">
            <v:stroke dashstyle="solid"/>
            <w10:wrap type="none"/>
          </v:line>
        </w:pict>
      </w:r>
      <w:r>
        <w:rPr/>
        <w:pict>
          <v:line style="position:absolute;mso-position-horizontal-relative:page;mso-position-vertical-relative:page;z-index:-333832192" from="716.601013pt,173.100006pt" to="716.601013pt,190.380006pt" stroked="true" strokeweight="1.5pt" strokecolor="#000000">
            <v:stroke dashstyle="solid"/>
            <w10:wrap type="none"/>
          </v:line>
        </w:pict>
      </w:r>
      <w:r>
        <w:rPr/>
        <w:pict>
          <v:line style="position:absolute;mso-position-horizontal-relative:page;mso-position-vertical-relative:page;z-index:-333831168" from="325.101013pt,230.100006pt" to="325.101013pt,247.380006pt" stroked="true" strokeweight="1.5pt" strokecolor="#000000">
            <v:stroke dashstyle="solid"/>
            <w10:wrap type="none"/>
          </v:line>
        </w:pict>
      </w:r>
      <w:r>
        <w:rPr/>
        <w:pict>
          <v:line style="position:absolute;mso-position-horizontal-relative:page;mso-position-vertical-relative:page;z-index:-333830144" from="478.401001pt,230.100006pt" to="478.401001pt,247.380006pt" stroked="true" strokeweight="1.5pt" strokecolor="#000000">
            <v:stroke dashstyle="solid"/>
            <w10:wrap type="none"/>
          </v:line>
        </w:pict>
      </w:r>
      <w:r>
        <w:rPr/>
        <w:pict>
          <v:line style="position:absolute;mso-position-horizontal-relative:page;mso-position-vertical-relative:page;z-index:-333829120" from="548.781006pt,230.100006pt" to="548.781006pt,247.380006pt" stroked="true" strokeweight="1.5pt" strokecolor="#000000">
            <v:stroke dashstyle="solid"/>
            <w10:wrap type="none"/>
          </v:line>
        </w:pict>
      </w:r>
      <w:r>
        <w:rPr/>
        <w:pict>
          <v:line style="position:absolute;mso-position-horizontal-relative:page;mso-position-vertical-relative:page;z-index:-333828096" from="629.359985pt,230.100006pt" to="629.359985pt,247.380006pt" stroked="true" strokeweight="1.5pt" strokecolor="#000000">
            <v:stroke dashstyle="solid"/>
            <w10:wrap type="none"/>
          </v:line>
        </w:pict>
      </w:r>
      <w:r>
        <w:rPr/>
        <w:pict>
          <v:line style="position:absolute;mso-position-horizontal-relative:page;mso-position-vertical-relative:page;z-index:-333827072" from="716.601013pt,230.100006pt" to="716.601013pt,247.380006pt" stroked="true" strokeweight="1.5pt" strokecolor="#000000">
            <v:stroke dashstyle="solid"/>
            <w10:wrap type="none"/>
          </v:line>
        </w:pict>
      </w:r>
      <w:r>
        <w:rPr/>
        <w:pict>
          <v:line style="position:absolute;mso-position-horizontal-relative:page;mso-position-vertical-relative:page;z-index:-333826048" from="251.240997pt,287.100006pt" to="251.240997pt,304.380006pt" stroked="true" strokeweight="1.5pt" strokecolor="#000000">
            <v:stroke dashstyle="solid"/>
            <w10:wrap type="none"/>
          </v:line>
        </w:pict>
      </w:r>
      <w:r>
        <w:rPr/>
        <w:pict>
          <v:line style="position:absolute;mso-position-horizontal-relative:page;mso-position-vertical-relative:page;z-index:-333825024" from="325.101013pt,287.100006pt" to="325.101013pt,304.380006pt" stroked="true" strokeweight="1.5pt" strokecolor="#000000">
            <v:stroke dashstyle="solid"/>
            <w10:wrap type="none"/>
          </v:line>
        </w:pict>
      </w:r>
      <w:r>
        <w:rPr/>
        <w:pict>
          <v:line style="position:absolute;mso-position-horizontal-relative:page;mso-position-vertical-relative:page;z-index:-333824000" from="413.42099pt,287.100006pt" to="413.42099pt,304.380006pt" stroked="true" strokeweight="1.5pt" strokecolor="#000000">
            <v:stroke dashstyle="solid"/>
            <w10:wrap type="none"/>
          </v:line>
        </w:pict>
      </w:r>
      <w:r>
        <w:rPr/>
        <w:pict>
          <v:line style="position:absolute;mso-position-horizontal-relative:page;mso-position-vertical-relative:page;z-index:-333822976" from="478.401001pt,287.100006pt" to="478.401001pt,304.380006pt" stroked="true" strokeweight="1.5pt" strokecolor="#000000">
            <v:stroke dashstyle="solid"/>
            <w10:wrap type="none"/>
          </v:line>
        </w:pict>
      </w:r>
      <w:r>
        <w:rPr/>
        <w:pict>
          <v:line style="position:absolute;mso-position-horizontal-relative:page;mso-position-vertical-relative:page;z-index:-333821952" from="548.781006pt,287.100006pt" to="548.781006pt,304.380006pt" stroked="true" strokeweight="1.5pt" strokecolor="#000000">
            <v:stroke dashstyle="solid"/>
            <w10:wrap type="none"/>
          </v:line>
        </w:pict>
      </w:r>
      <w:r>
        <w:rPr/>
        <w:pict>
          <v:line style="position:absolute;mso-position-horizontal-relative:page;mso-position-vertical-relative:page;z-index:-333820928" from="629.359985pt,287.100006pt" to="629.359985pt,304.380006pt" stroked="true" strokeweight="1.5pt" strokecolor="#000000">
            <v:stroke dashstyle="solid"/>
            <w10:wrap type="none"/>
          </v:line>
        </w:pict>
      </w:r>
      <w:r>
        <w:rPr/>
        <w:pict>
          <v:line style="position:absolute;mso-position-horizontal-relative:page;mso-position-vertical-relative:page;z-index:-333819904" from="716.601013pt,287.100006pt" to="716.601013pt,304.380006pt" stroked="true" strokeweight="1.5pt" strokecolor="#000000">
            <v:stroke dashstyle="solid"/>
            <w10:wrap type="none"/>
          </v:line>
        </w:pict>
      </w:r>
      <w:r>
        <w:rPr/>
        <w:pict>
          <v:shape style="position:absolute;margin-left:204.710999pt;margin-top:318.600006pt;width:47.3pt;height:17.3pt;mso-position-horizontal-relative:page;mso-position-vertical-relative:page;z-index:-333818880" coordorigin="4094,6372" coordsize="946,346" path="m5025,6372l5025,6718m4094,6703l5040,6703e" filled="false" stroked="true" strokeweight="1.5pt" strokecolor="#000000">
            <v:path arrowok="t"/>
            <v:stroke dashstyle="solid"/>
            <w10:wrap type="none"/>
          </v:shape>
        </w:pict>
      </w:r>
      <w:r>
        <w:rPr/>
        <w:pict>
          <v:shape style="position:absolute;margin-left:278.631012pt;margin-top:318.600006pt;width:47.25pt;height:17.3pt;mso-position-horizontal-relative:page;mso-position-vertical-relative:page;z-index:-333817856" coordorigin="5573,6372" coordsize="945,346" path="m6502,6372l6502,6718m5573,6703l6517,6703e" filled="false" stroked="true" strokeweight="1.5pt" strokecolor="#000000">
            <v:path arrowok="t"/>
            <v:stroke dashstyle="solid"/>
            <w10:wrap type="none"/>
          </v:shape>
        </w:pict>
      </w:r>
      <w:r>
        <w:rPr/>
        <w:pict>
          <v:shape style="position:absolute;margin-left:366.890991pt;margin-top:318.600006pt;width:47.3pt;height:17.3pt;mso-position-horizontal-relative:page;mso-position-vertical-relative:page;z-index:-333816832" coordorigin="7338,6372" coordsize="946,346" path="m8268,6372l8268,6718m7338,6703l8283,6703e" filled="false" stroked="true" strokeweight="1.5pt" strokecolor="#000000">
            <v:path arrowok="t"/>
            <v:stroke dashstyle="solid"/>
            <w10:wrap type="none"/>
          </v:shape>
        </w:pict>
      </w:r>
      <w:r>
        <w:rPr/>
        <w:pict>
          <v:group style="position:absolute;margin-left:431.931pt;margin-top:318.600006pt;width:47.25pt;height:17.3pt;mso-position-horizontal-relative:page;mso-position-vertical-relative:page;z-index:-333815808" coordorigin="8639,6372" coordsize="945,346">
            <v:line style="position:absolute" from="9568,6372" to="9568,6718" stroked="true" strokeweight="1.5pt" strokecolor="#000000">
              <v:stroke dashstyle="solid"/>
            </v:line>
            <v:line style="position:absolute" from="8639,6703" to="9583,6703" stroked="true" strokeweight="1.5pt" strokecolor="#000000">
              <v:stroke dashstyle="solid"/>
            </v:line>
            <w10:wrap type="none"/>
          </v:group>
        </w:pict>
      </w:r>
      <w:r>
        <w:rPr/>
        <w:pict>
          <v:shape style="position:absolute;margin-left:502.25pt;margin-top:318.600006pt;width:47.3pt;height:17.3pt;mso-position-horizontal-relative:page;mso-position-vertical-relative:page;z-index:-333814784" coordorigin="10045,6372" coordsize="946,346" path="m10976,6372l10976,6718m10045,6703l10991,6703e" filled="false" stroked="true" strokeweight="1.5pt" strokecolor="#000000">
            <v:path arrowok="t"/>
            <v:stroke dashstyle="solid"/>
            <w10:wrap type="none"/>
          </v:shape>
        </w:pict>
      </w:r>
      <w:r>
        <w:rPr/>
        <w:pict>
          <v:shape style="position:absolute;margin-left:582.890991pt;margin-top:318.600006pt;width:47.25pt;height:17.3pt;mso-position-horizontal-relative:page;mso-position-vertical-relative:page;z-index:-333813760" coordorigin="11658,6372" coordsize="945,346" path="m12587,6372l12587,6718m11658,6703l12602,6703e" filled="false" stroked="true" strokeweight="1.5pt" strokecolor="#000000">
            <v:path arrowok="t"/>
            <v:stroke dashstyle="solid"/>
            <w10:wrap type="none"/>
          </v:shape>
        </w:pict>
      </w:r>
      <w:r>
        <w:rPr/>
        <w:pict>
          <v:line style="position:absolute;mso-position-horizontal-relative:page;mso-position-vertical-relative:page;z-index:-333812736" from="716.601013pt,318.600006pt" to="716.601013pt,335.880006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599"/>
        <w:gridCol w:w="695"/>
        <w:gridCol w:w="915"/>
        <w:gridCol w:w="562"/>
        <w:gridCol w:w="914"/>
        <w:gridCol w:w="850"/>
        <w:gridCol w:w="915"/>
        <w:gridCol w:w="385"/>
        <w:gridCol w:w="914"/>
        <w:gridCol w:w="492"/>
        <w:gridCol w:w="916"/>
        <w:gridCol w:w="698"/>
        <w:gridCol w:w="915"/>
        <w:gridCol w:w="831"/>
        <w:gridCol w:w="915"/>
        <w:gridCol w:w="795"/>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599" w:type="dxa"/>
          </w:tcPr>
          <w:p>
            <w:pPr>
              <w:pStyle w:val="TableParagraph"/>
              <w:spacing w:line="166" w:lineRule="exact" w:before="99"/>
              <w:ind w:left="108"/>
              <w:rPr>
                <w:i/>
                <w:sz w:val="16"/>
              </w:rPr>
            </w:pPr>
            <w:r>
              <w:rPr>
                <w:i/>
                <w:sz w:val="16"/>
              </w:rPr>
              <w:t>vowel sound:</w:t>
            </w:r>
          </w:p>
        </w:tc>
        <w:tc>
          <w:tcPr>
            <w:tcW w:w="695" w:type="dxa"/>
          </w:tcPr>
          <w:p>
            <w:pPr>
              <w:pStyle w:val="TableParagraph"/>
              <w:rPr>
                <w:rFonts w:ascii="Times New Roman"/>
                <w:sz w:val="16"/>
              </w:rPr>
            </w:pPr>
          </w:p>
        </w:tc>
        <w:tc>
          <w:tcPr>
            <w:tcW w:w="915" w:type="dxa"/>
          </w:tcPr>
          <w:p>
            <w:pPr>
              <w:pStyle w:val="TableParagraph"/>
              <w:rPr>
                <w:rFonts w:ascii="Times New Roman"/>
                <w:sz w:val="16"/>
              </w:rPr>
            </w:pPr>
          </w:p>
        </w:tc>
        <w:tc>
          <w:tcPr>
            <w:tcW w:w="562" w:type="dxa"/>
          </w:tcPr>
          <w:p>
            <w:pPr>
              <w:pStyle w:val="TableParagraph"/>
              <w:rPr>
                <w:rFonts w:ascii="Times New Roman"/>
                <w:sz w:val="16"/>
              </w:rPr>
            </w:pPr>
          </w:p>
        </w:tc>
        <w:tc>
          <w:tcPr>
            <w:tcW w:w="914" w:type="dxa"/>
          </w:tcPr>
          <w:p>
            <w:pPr>
              <w:pStyle w:val="TableParagraph"/>
              <w:rPr>
                <w:rFonts w:ascii="Times New Roman"/>
                <w:sz w:val="16"/>
              </w:rPr>
            </w:pPr>
          </w:p>
        </w:tc>
        <w:tc>
          <w:tcPr>
            <w:tcW w:w="850" w:type="dxa"/>
            <w:tcBorders>
              <w:top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385" w:type="dxa"/>
          </w:tcPr>
          <w:p>
            <w:pPr>
              <w:pStyle w:val="TableParagraph"/>
              <w:rPr>
                <w:rFonts w:ascii="Times New Roman"/>
                <w:sz w:val="16"/>
              </w:rPr>
            </w:pPr>
          </w:p>
        </w:tc>
        <w:tc>
          <w:tcPr>
            <w:tcW w:w="914" w:type="dxa"/>
          </w:tcPr>
          <w:p>
            <w:pPr>
              <w:pStyle w:val="TableParagraph"/>
              <w:rPr>
                <w:rFonts w:ascii="Times New Roman"/>
                <w:sz w:val="16"/>
              </w:rPr>
            </w:pPr>
          </w:p>
        </w:tc>
        <w:tc>
          <w:tcPr>
            <w:tcW w:w="492" w:type="dxa"/>
            <w:tcBorders>
              <w:top w:val="single" w:sz="12" w:space="0" w:color="000000"/>
              <w:right w:val="single" w:sz="12" w:space="0" w:color="000000"/>
            </w:tcBorders>
          </w:tcPr>
          <w:p>
            <w:pPr>
              <w:pStyle w:val="TableParagraph"/>
              <w:rPr>
                <w:rFonts w:ascii="Times New Roman"/>
                <w:sz w:val="16"/>
              </w:rPr>
            </w:pPr>
          </w:p>
        </w:tc>
        <w:tc>
          <w:tcPr>
            <w:tcW w:w="916" w:type="dxa"/>
            <w:tcBorders>
              <w:left w:val="single" w:sz="12" w:space="0" w:color="000000"/>
            </w:tcBorders>
          </w:tcPr>
          <w:p>
            <w:pPr>
              <w:pStyle w:val="TableParagraph"/>
              <w:rPr>
                <w:rFonts w:ascii="Times New Roman"/>
                <w:sz w:val="16"/>
              </w:rPr>
            </w:pPr>
          </w:p>
        </w:tc>
        <w:tc>
          <w:tcPr>
            <w:tcW w:w="698" w:type="dxa"/>
            <w:tcBorders>
              <w:top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831" w:type="dxa"/>
            <w:tcBorders>
              <w:top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795"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599" w:type="dxa"/>
          </w:tcPr>
          <w:p>
            <w:pPr>
              <w:pStyle w:val="TableParagraph"/>
              <w:rPr>
                <w:rFonts w:ascii="Times New Roman"/>
                <w:sz w:val="16"/>
              </w:rPr>
            </w:pPr>
          </w:p>
        </w:tc>
        <w:tc>
          <w:tcPr>
            <w:tcW w:w="695" w:type="dxa"/>
          </w:tcPr>
          <w:p>
            <w:pPr>
              <w:pStyle w:val="TableParagraph"/>
              <w:rPr>
                <w:rFonts w:ascii="Times New Roman"/>
                <w:sz w:val="16"/>
              </w:rPr>
            </w:pPr>
          </w:p>
        </w:tc>
        <w:tc>
          <w:tcPr>
            <w:tcW w:w="915" w:type="dxa"/>
          </w:tcPr>
          <w:p>
            <w:pPr>
              <w:pStyle w:val="TableParagraph"/>
              <w:rPr>
                <w:rFonts w:ascii="Times New Roman"/>
                <w:sz w:val="16"/>
              </w:rPr>
            </w:pPr>
          </w:p>
        </w:tc>
        <w:tc>
          <w:tcPr>
            <w:tcW w:w="562" w:type="dxa"/>
          </w:tcPr>
          <w:p>
            <w:pPr>
              <w:pStyle w:val="TableParagraph"/>
              <w:rPr>
                <w:rFonts w:ascii="Times New Roman"/>
                <w:sz w:val="16"/>
              </w:rPr>
            </w:pPr>
          </w:p>
        </w:tc>
        <w:tc>
          <w:tcPr>
            <w:tcW w:w="914" w:type="dxa"/>
          </w:tcPr>
          <w:p>
            <w:pPr>
              <w:pStyle w:val="TableParagraph"/>
              <w:rPr>
                <w:rFonts w:ascii="Times New Roman"/>
                <w:sz w:val="16"/>
              </w:rPr>
            </w:pPr>
          </w:p>
        </w:tc>
        <w:tc>
          <w:tcPr>
            <w:tcW w:w="850" w:type="dxa"/>
            <w:tcBorders>
              <w:bottom w:val="single" w:sz="12" w:space="0" w:color="000000"/>
            </w:tcBorders>
          </w:tcPr>
          <w:p>
            <w:pPr>
              <w:pStyle w:val="TableParagraph"/>
              <w:rPr>
                <w:rFonts w:ascii="Times New Roman"/>
                <w:sz w:val="16"/>
              </w:rPr>
            </w:pPr>
          </w:p>
        </w:tc>
        <w:tc>
          <w:tcPr>
            <w:tcW w:w="915" w:type="dxa"/>
          </w:tcPr>
          <w:p>
            <w:pPr>
              <w:pStyle w:val="TableParagraph"/>
              <w:rPr>
                <w:rFonts w:ascii="Times New Roman"/>
                <w:sz w:val="16"/>
              </w:rPr>
            </w:pPr>
          </w:p>
        </w:tc>
        <w:tc>
          <w:tcPr>
            <w:tcW w:w="385" w:type="dxa"/>
          </w:tcPr>
          <w:p>
            <w:pPr>
              <w:pStyle w:val="TableParagraph"/>
              <w:rPr>
                <w:rFonts w:ascii="Times New Roman"/>
                <w:sz w:val="16"/>
              </w:rPr>
            </w:pPr>
          </w:p>
        </w:tc>
        <w:tc>
          <w:tcPr>
            <w:tcW w:w="914" w:type="dxa"/>
          </w:tcPr>
          <w:p>
            <w:pPr>
              <w:pStyle w:val="TableParagraph"/>
              <w:rPr>
                <w:rFonts w:ascii="Times New Roman"/>
                <w:sz w:val="16"/>
              </w:rPr>
            </w:pPr>
          </w:p>
        </w:tc>
        <w:tc>
          <w:tcPr>
            <w:tcW w:w="492" w:type="dxa"/>
            <w:tcBorders>
              <w:bottom w:val="single" w:sz="12" w:space="0" w:color="000000"/>
            </w:tcBorders>
          </w:tcPr>
          <w:p>
            <w:pPr>
              <w:pStyle w:val="TableParagraph"/>
              <w:rPr>
                <w:rFonts w:ascii="Times New Roman"/>
                <w:sz w:val="16"/>
              </w:rPr>
            </w:pPr>
          </w:p>
        </w:tc>
        <w:tc>
          <w:tcPr>
            <w:tcW w:w="916" w:type="dxa"/>
          </w:tcPr>
          <w:p>
            <w:pPr>
              <w:pStyle w:val="TableParagraph"/>
              <w:rPr>
                <w:rFonts w:ascii="Times New Roman"/>
                <w:sz w:val="16"/>
              </w:rPr>
            </w:pPr>
          </w:p>
        </w:tc>
        <w:tc>
          <w:tcPr>
            <w:tcW w:w="698" w:type="dxa"/>
            <w:tcBorders>
              <w:bottom w:val="single" w:sz="12" w:space="0" w:color="000000"/>
            </w:tcBorders>
          </w:tcPr>
          <w:p>
            <w:pPr>
              <w:pStyle w:val="TableParagraph"/>
              <w:rPr>
                <w:rFonts w:ascii="Times New Roman"/>
                <w:sz w:val="16"/>
              </w:rPr>
            </w:pPr>
          </w:p>
        </w:tc>
        <w:tc>
          <w:tcPr>
            <w:tcW w:w="915" w:type="dxa"/>
          </w:tcPr>
          <w:p>
            <w:pPr>
              <w:pStyle w:val="TableParagraph"/>
              <w:rPr>
                <w:rFonts w:ascii="Times New Roman"/>
                <w:sz w:val="16"/>
              </w:rPr>
            </w:pPr>
          </w:p>
        </w:tc>
        <w:tc>
          <w:tcPr>
            <w:tcW w:w="831" w:type="dxa"/>
            <w:tcBorders>
              <w:bottom w:val="single" w:sz="12" w:space="0" w:color="000000"/>
            </w:tcBorders>
          </w:tcPr>
          <w:p>
            <w:pPr>
              <w:pStyle w:val="TableParagraph"/>
              <w:rPr>
                <w:rFonts w:ascii="Times New Roman"/>
                <w:sz w:val="16"/>
              </w:rPr>
            </w:pPr>
          </w:p>
        </w:tc>
        <w:tc>
          <w:tcPr>
            <w:tcW w:w="915" w:type="dxa"/>
          </w:tcPr>
          <w:p>
            <w:pPr>
              <w:pStyle w:val="TableParagraph"/>
              <w:rPr>
                <w:rFonts w:ascii="Times New Roman"/>
                <w:sz w:val="16"/>
              </w:rPr>
            </w:pPr>
          </w:p>
        </w:tc>
        <w:tc>
          <w:tcPr>
            <w:tcW w:w="795"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599" w:type="dxa"/>
          </w:tcPr>
          <w:p>
            <w:pPr>
              <w:pStyle w:val="TableParagraph"/>
              <w:spacing w:line="166" w:lineRule="exact" w:before="99"/>
              <w:ind w:left="108"/>
              <w:rPr>
                <w:i/>
                <w:sz w:val="16"/>
              </w:rPr>
            </w:pPr>
            <w:r>
              <w:rPr>
                <w:i/>
                <w:sz w:val="16"/>
              </w:rPr>
              <w:t>stressed syllable:</w:t>
            </w:r>
          </w:p>
        </w:tc>
        <w:tc>
          <w:tcPr>
            <w:tcW w:w="695" w:type="dxa"/>
          </w:tcPr>
          <w:p>
            <w:pPr>
              <w:pStyle w:val="TableParagraph"/>
              <w:rPr>
                <w:rFonts w:ascii="Times New Roman"/>
                <w:sz w:val="16"/>
              </w:rPr>
            </w:pPr>
          </w:p>
        </w:tc>
        <w:tc>
          <w:tcPr>
            <w:tcW w:w="915" w:type="dxa"/>
          </w:tcPr>
          <w:p>
            <w:pPr>
              <w:pStyle w:val="TableParagraph"/>
              <w:rPr>
                <w:rFonts w:ascii="Times New Roman"/>
                <w:sz w:val="16"/>
              </w:rPr>
            </w:pPr>
          </w:p>
        </w:tc>
        <w:tc>
          <w:tcPr>
            <w:tcW w:w="562" w:type="dxa"/>
          </w:tcPr>
          <w:p>
            <w:pPr>
              <w:pStyle w:val="TableParagraph"/>
              <w:rPr>
                <w:rFonts w:ascii="Times New Roman"/>
                <w:sz w:val="16"/>
              </w:rPr>
            </w:pPr>
          </w:p>
        </w:tc>
        <w:tc>
          <w:tcPr>
            <w:tcW w:w="914" w:type="dxa"/>
          </w:tcPr>
          <w:p>
            <w:pPr>
              <w:pStyle w:val="TableParagraph"/>
              <w:rPr>
                <w:rFonts w:ascii="Times New Roman"/>
                <w:sz w:val="16"/>
              </w:rPr>
            </w:pPr>
          </w:p>
        </w:tc>
        <w:tc>
          <w:tcPr>
            <w:tcW w:w="85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385" w:type="dxa"/>
          </w:tcPr>
          <w:p>
            <w:pPr>
              <w:pStyle w:val="TableParagraph"/>
              <w:rPr>
                <w:rFonts w:ascii="Times New Roman"/>
                <w:sz w:val="16"/>
              </w:rPr>
            </w:pPr>
          </w:p>
        </w:tc>
        <w:tc>
          <w:tcPr>
            <w:tcW w:w="914" w:type="dxa"/>
          </w:tcPr>
          <w:p>
            <w:pPr>
              <w:pStyle w:val="TableParagraph"/>
              <w:rPr>
                <w:rFonts w:ascii="Times New Roman"/>
                <w:sz w:val="16"/>
              </w:rPr>
            </w:pPr>
          </w:p>
        </w:tc>
        <w:tc>
          <w:tcPr>
            <w:tcW w:w="49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6" w:type="dxa"/>
            <w:tcBorders>
              <w:left w:val="single" w:sz="12" w:space="0" w:color="000000"/>
            </w:tcBorders>
          </w:tcPr>
          <w:p>
            <w:pPr>
              <w:pStyle w:val="TableParagraph"/>
              <w:rPr>
                <w:rFonts w:ascii="Times New Roman"/>
                <w:sz w:val="16"/>
              </w:rPr>
            </w:pPr>
          </w:p>
        </w:tc>
        <w:tc>
          <w:tcPr>
            <w:tcW w:w="698"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83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795"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599" w:type="dxa"/>
          </w:tcPr>
          <w:p>
            <w:pPr>
              <w:pStyle w:val="TableParagraph"/>
              <w:rPr>
                <w:i/>
                <w:sz w:val="18"/>
              </w:rPr>
            </w:pPr>
          </w:p>
          <w:p>
            <w:pPr>
              <w:pStyle w:val="TableParagraph"/>
              <w:spacing w:before="132"/>
              <w:ind w:left="108"/>
              <w:rPr>
                <w:i/>
                <w:sz w:val="16"/>
              </w:rPr>
            </w:pPr>
            <w:r>
              <w:rPr>
                <w:i/>
                <w:sz w:val="16"/>
              </w:rPr>
              <w:t>content word:</w:t>
            </w:r>
          </w:p>
        </w:tc>
        <w:tc>
          <w:tcPr>
            <w:tcW w:w="695" w:type="dxa"/>
          </w:tcPr>
          <w:p>
            <w:pPr>
              <w:pStyle w:val="TableParagraph"/>
              <w:rPr>
                <w:rFonts w:ascii="Times New Roman"/>
                <w:sz w:val="16"/>
              </w:rPr>
            </w:pPr>
          </w:p>
        </w:tc>
        <w:tc>
          <w:tcPr>
            <w:tcW w:w="915" w:type="dxa"/>
          </w:tcPr>
          <w:p>
            <w:pPr>
              <w:pStyle w:val="TableParagraph"/>
              <w:rPr>
                <w:rFonts w:ascii="Times New Roman"/>
                <w:sz w:val="16"/>
              </w:rPr>
            </w:pPr>
          </w:p>
        </w:tc>
        <w:tc>
          <w:tcPr>
            <w:tcW w:w="562" w:type="dxa"/>
          </w:tcPr>
          <w:p>
            <w:pPr>
              <w:pStyle w:val="TableParagraph"/>
              <w:rPr>
                <w:rFonts w:ascii="Times New Roman"/>
                <w:sz w:val="16"/>
              </w:rPr>
            </w:pPr>
          </w:p>
        </w:tc>
        <w:tc>
          <w:tcPr>
            <w:tcW w:w="914" w:type="dxa"/>
          </w:tcPr>
          <w:p>
            <w:pPr>
              <w:pStyle w:val="TableParagraph"/>
              <w:rPr>
                <w:rFonts w:ascii="Times New Roman"/>
                <w:sz w:val="16"/>
              </w:rPr>
            </w:pPr>
          </w:p>
        </w:tc>
        <w:tc>
          <w:tcPr>
            <w:tcW w:w="850" w:type="dxa"/>
            <w:tcBorders>
              <w:top w:val="single" w:sz="12" w:space="0" w:color="000000"/>
              <w:bottom w:val="single" w:sz="12" w:space="0" w:color="000000"/>
            </w:tcBorders>
          </w:tcPr>
          <w:p>
            <w:pPr>
              <w:pStyle w:val="TableParagraph"/>
              <w:rPr>
                <w:i/>
                <w:sz w:val="18"/>
              </w:rPr>
            </w:pPr>
          </w:p>
          <w:p>
            <w:pPr>
              <w:pStyle w:val="TableParagraph"/>
              <w:spacing w:before="131"/>
              <w:ind w:left="-11" w:right="-15"/>
              <w:rPr>
                <w:b/>
                <w:sz w:val="16"/>
              </w:rPr>
            </w:pPr>
            <w:r>
              <w:rPr>
                <w:b/>
                <w:w w:val="99"/>
                <w:sz w:val="16"/>
                <w:shd w:fill="C0C0C0" w:color="auto" w:val="clear"/>
              </w:rPr>
              <w:t> </w:t>
            </w:r>
            <w:r>
              <w:rPr>
                <w:b/>
                <w:sz w:val="16"/>
                <w:shd w:fill="C0C0C0" w:color="auto" w:val="clear"/>
              </w:rPr>
              <w:t> </w:t>
            </w:r>
            <w:r>
              <w:rPr>
                <w:b/>
                <w:spacing w:val="-4"/>
                <w:sz w:val="16"/>
                <w:shd w:fill="C0C0C0" w:color="auto" w:val="clear"/>
              </w:rPr>
              <w:t> </w:t>
            </w:r>
            <w:r>
              <w:rPr>
                <w:b/>
                <w:sz w:val="16"/>
                <w:shd w:fill="C0C0C0" w:color="auto" w:val="clear"/>
              </w:rPr>
              <w:t>stopped</w:t>
            </w:r>
            <w:r>
              <w:rPr>
                <w:b/>
                <w:spacing w:val="-18"/>
                <w:sz w:val="16"/>
                <w:shd w:fill="C0C0C0" w:color="auto" w:val="clear"/>
              </w:rPr>
              <w:t> </w:t>
            </w:r>
          </w:p>
        </w:tc>
        <w:tc>
          <w:tcPr>
            <w:tcW w:w="915" w:type="dxa"/>
          </w:tcPr>
          <w:p>
            <w:pPr>
              <w:pStyle w:val="TableParagraph"/>
              <w:rPr>
                <w:rFonts w:ascii="Times New Roman"/>
                <w:sz w:val="16"/>
              </w:rPr>
            </w:pPr>
          </w:p>
        </w:tc>
        <w:tc>
          <w:tcPr>
            <w:tcW w:w="385" w:type="dxa"/>
          </w:tcPr>
          <w:p>
            <w:pPr>
              <w:pStyle w:val="TableParagraph"/>
              <w:rPr>
                <w:rFonts w:ascii="Times New Roman"/>
                <w:sz w:val="16"/>
              </w:rPr>
            </w:pPr>
          </w:p>
        </w:tc>
        <w:tc>
          <w:tcPr>
            <w:tcW w:w="914" w:type="dxa"/>
          </w:tcPr>
          <w:p>
            <w:pPr>
              <w:pStyle w:val="TableParagraph"/>
              <w:rPr>
                <w:rFonts w:ascii="Times New Roman"/>
                <w:sz w:val="16"/>
              </w:rPr>
            </w:pPr>
          </w:p>
        </w:tc>
        <w:tc>
          <w:tcPr>
            <w:tcW w:w="492" w:type="dxa"/>
            <w:tcBorders>
              <w:top w:val="single" w:sz="12" w:space="0" w:color="000000"/>
              <w:bottom w:val="single" w:sz="12" w:space="0" w:color="000000"/>
            </w:tcBorders>
          </w:tcPr>
          <w:p>
            <w:pPr>
              <w:pStyle w:val="TableParagraph"/>
              <w:rPr>
                <w:i/>
                <w:sz w:val="18"/>
              </w:rPr>
            </w:pPr>
          </w:p>
          <w:p>
            <w:pPr>
              <w:pStyle w:val="TableParagraph"/>
              <w:spacing w:before="131"/>
              <w:ind w:left="-9"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two</w:t>
            </w:r>
            <w:r>
              <w:rPr>
                <w:b/>
                <w:spacing w:val="17"/>
                <w:sz w:val="16"/>
                <w:shd w:fill="C0C0C0" w:color="auto" w:val="clear"/>
              </w:rPr>
              <w:t> </w:t>
            </w:r>
          </w:p>
        </w:tc>
        <w:tc>
          <w:tcPr>
            <w:tcW w:w="916" w:type="dxa"/>
          </w:tcPr>
          <w:p>
            <w:pPr>
              <w:pStyle w:val="TableParagraph"/>
              <w:rPr>
                <w:rFonts w:ascii="Times New Roman"/>
                <w:sz w:val="16"/>
              </w:rPr>
            </w:pPr>
          </w:p>
        </w:tc>
        <w:tc>
          <w:tcPr>
            <w:tcW w:w="698" w:type="dxa"/>
            <w:tcBorders>
              <w:top w:val="single" w:sz="12" w:space="0" w:color="000000"/>
              <w:bottom w:val="single" w:sz="12" w:space="0" w:color="000000"/>
            </w:tcBorders>
          </w:tcPr>
          <w:p>
            <w:pPr>
              <w:pStyle w:val="TableParagraph"/>
              <w:rPr>
                <w:i/>
                <w:sz w:val="18"/>
              </w:rPr>
            </w:pPr>
          </w:p>
          <w:p>
            <w:pPr>
              <w:pStyle w:val="TableParagraph"/>
              <w:spacing w:before="131"/>
              <w:ind w:left="-9"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armed</w:t>
            </w:r>
            <w:r>
              <w:rPr>
                <w:b/>
                <w:spacing w:val="21"/>
                <w:sz w:val="16"/>
                <w:shd w:fill="C0C0C0" w:color="auto" w:val="clear"/>
              </w:rPr>
              <w:t> </w:t>
            </w:r>
          </w:p>
        </w:tc>
        <w:tc>
          <w:tcPr>
            <w:tcW w:w="915" w:type="dxa"/>
          </w:tcPr>
          <w:p>
            <w:pPr>
              <w:pStyle w:val="TableParagraph"/>
              <w:rPr>
                <w:rFonts w:ascii="Times New Roman"/>
                <w:sz w:val="16"/>
              </w:rPr>
            </w:pPr>
          </w:p>
        </w:tc>
        <w:tc>
          <w:tcPr>
            <w:tcW w:w="831" w:type="dxa"/>
            <w:tcBorders>
              <w:top w:val="single" w:sz="12" w:space="0" w:color="000000"/>
              <w:bottom w:val="single" w:sz="12" w:space="0" w:color="000000"/>
            </w:tcBorders>
          </w:tcPr>
          <w:p>
            <w:pPr>
              <w:pStyle w:val="TableParagraph"/>
              <w:rPr>
                <w:i/>
                <w:sz w:val="18"/>
              </w:rPr>
            </w:pPr>
          </w:p>
          <w:p>
            <w:pPr>
              <w:pStyle w:val="TableParagraph"/>
              <w:spacing w:before="131"/>
              <w:ind w:left="-10"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security</w:t>
            </w:r>
            <w:r>
              <w:rPr>
                <w:b/>
                <w:spacing w:val="17"/>
                <w:sz w:val="16"/>
                <w:shd w:fill="C0C0C0" w:color="auto" w:val="clear"/>
              </w:rPr>
              <w:t> </w:t>
            </w:r>
          </w:p>
        </w:tc>
        <w:tc>
          <w:tcPr>
            <w:tcW w:w="915" w:type="dxa"/>
          </w:tcPr>
          <w:p>
            <w:pPr>
              <w:pStyle w:val="TableParagraph"/>
              <w:rPr>
                <w:rFonts w:ascii="Times New Roman"/>
                <w:sz w:val="16"/>
              </w:rPr>
            </w:pPr>
          </w:p>
        </w:tc>
        <w:tc>
          <w:tcPr>
            <w:tcW w:w="795" w:type="dxa"/>
            <w:tcBorders>
              <w:top w:val="single" w:sz="12" w:space="0" w:color="000000"/>
              <w:bottom w:val="single" w:sz="12" w:space="0" w:color="000000"/>
            </w:tcBorders>
          </w:tcPr>
          <w:p>
            <w:pPr>
              <w:pStyle w:val="TableParagraph"/>
              <w:rPr>
                <w:i/>
                <w:sz w:val="18"/>
              </w:rPr>
            </w:pPr>
          </w:p>
          <w:p>
            <w:pPr>
              <w:pStyle w:val="TableParagraph"/>
              <w:spacing w:before="131"/>
              <w:ind w:left="-12"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guards.</w:t>
            </w:r>
            <w:r>
              <w:rPr>
                <w:b/>
                <w:spacing w:val="20"/>
                <w:sz w:val="16"/>
                <w:shd w:fill="C0C0C0" w:color="auto" w:val="clear"/>
              </w:rPr>
              <w:t>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599" w:type="dxa"/>
          </w:tcPr>
          <w:p>
            <w:pPr>
              <w:pStyle w:val="TableParagraph"/>
              <w:spacing w:line="166" w:lineRule="exact" w:before="99"/>
              <w:ind w:left="108"/>
              <w:rPr>
                <w:i/>
                <w:sz w:val="16"/>
              </w:rPr>
            </w:pPr>
            <w:r>
              <w:rPr>
                <w:i/>
                <w:sz w:val="16"/>
              </w:rPr>
              <w:t>no. of syllables:</w:t>
            </w:r>
          </w:p>
        </w:tc>
        <w:tc>
          <w:tcPr>
            <w:tcW w:w="695" w:type="dxa"/>
          </w:tcPr>
          <w:p>
            <w:pPr>
              <w:pStyle w:val="TableParagraph"/>
              <w:rPr>
                <w:rFonts w:ascii="Times New Roman"/>
                <w:sz w:val="16"/>
              </w:rPr>
            </w:pPr>
          </w:p>
        </w:tc>
        <w:tc>
          <w:tcPr>
            <w:tcW w:w="915" w:type="dxa"/>
          </w:tcPr>
          <w:p>
            <w:pPr>
              <w:pStyle w:val="TableParagraph"/>
              <w:rPr>
                <w:rFonts w:ascii="Times New Roman"/>
                <w:sz w:val="16"/>
              </w:rPr>
            </w:pPr>
          </w:p>
        </w:tc>
        <w:tc>
          <w:tcPr>
            <w:tcW w:w="562" w:type="dxa"/>
          </w:tcPr>
          <w:p>
            <w:pPr>
              <w:pStyle w:val="TableParagraph"/>
              <w:rPr>
                <w:rFonts w:ascii="Times New Roman"/>
                <w:sz w:val="16"/>
              </w:rPr>
            </w:pPr>
          </w:p>
        </w:tc>
        <w:tc>
          <w:tcPr>
            <w:tcW w:w="914" w:type="dxa"/>
          </w:tcPr>
          <w:p>
            <w:pPr>
              <w:pStyle w:val="TableParagraph"/>
              <w:rPr>
                <w:rFonts w:ascii="Times New Roman"/>
                <w:sz w:val="16"/>
              </w:rPr>
            </w:pPr>
          </w:p>
        </w:tc>
        <w:tc>
          <w:tcPr>
            <w:tcW w:w="85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385" w:type="dxa"/>
          </w:tcPr>
          <w:p>
            <w:pPr>
              <w:pStyle w:val="TableParagraph"/>
              <w:rPr>
                <w:rFonts w:ascii="Times New Roman"/>
                <w:sz w:val="16"/>
              </w:rPr>
            </w:pPr>
          </w:p>
        </w:tc>
        <w:tc>
          <w:tcPr>
            <w:tcW w:w="914" w:type="dxa"/>
          </w:tcPr>
          <w:p>
            <w:pPr>
              <w:pStyle w:val="TableParagraph"/>
              <w:rPr>
                <w:rFonts w:ascii="Times New Roman"/>
                <w:sz w:val="16"/>
              </w:rPr>
            </w:pPr>
          </w:p>
        </w:tc>
        <w:tc>
          <w:tcPr>
            <w:tcW w:w="49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6" w:type="dxa"/>
            <w:tcBorders>
              <w:left w:val="single" w:sz="12" w:space="0" w:color="000000"/>
            </w:tcBorders>
          </w:tcPr>
          <w:p>
            <w:pPr>
              <w:pStyle w:val="TableParagraph"/>
              <w:rPr>
                <w:rFonts w:ascii="Times New Roman"/>
                <w:sz w:val="16"/>
              </w:rPr>
            </w:pPr>
          </w:p>
        </w:tc>
        <w:tc>
          <w:tcPr>
            <w:tcW w:w="698"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83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915" w:type="dxa"/>
            <w:tcBorders>
              <w:left w:val="single" w:sz="12" w:space="0" w:color="000000"/>
            </w:tcBorders>
          </w:tcPr>
          <w:p>
            <w:pPr>
              <w:pStyle w:val="TableParagraph"/>
              <w:rPr>
                <w:rFonts w:ascii="Times New Roman"/>
                <w:sz w:val="16"/>
              </w:rPr>
            </w:pPr>
          </w:p>
        </w:tc>
        <w:tc>
          <w:tcPr>
            <w:tcW w:w="795"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599" w:type="dxa"/>
          </w:tcPr>
          <w:p>
            <w:pPr>
              <w:pStyle w:val="TableParagraph"/>
              <w:rPr>
                <w:i/>
                <w:sz w:val="18"/>
              </w:rPr>
            </w:pPr>
          </w:p>
          <w:p>
            <w:pPr>
              <w:pStyle w:val="TableParagraph"/>
              <w:spacing w:before="132"/>
              <w:ind w:left="108"/>
              <w:rPr>
                <w:i/>
                <w:sz w:val="16"/>
              </w:rPr>
            </w:pPr>
            <w:r>
              <w:rPr>
                <w:i/>
                <w:sz w:val="16"/>
              </w:rPr>
              <w:t>function word:</w:t>
            </w:r>
          </w:p>
        </w:tc>
        <w:tc>
          <w:tcPr>
            <w:tcW w:w="695" w:type="dxa"/>
          </w:tcPr>
          <w:p>
            <w:pPr>
              <w:pStyle w:val="TableParagraph"/>
              <w:rPr>
                <w:i/>
                <w:sz w:val="18"/>
              </w:rPr>
            </w:pPr>
          </w:p>
          <w:p>
            <w:pPr>
              <w:pStyle w:val="TableParagraph"/>
              <w:spacing w:before="131"/>
              <w:ind w:left="87" w:right="-15"/>
              <w:jc w:val="center"/>
              <w:rPr>
                <w:sz w:val="16"/>
              </w:rPr>
            </w:pPr>
            <w:r>
              <w:rPr>
                <w:w w:val="99"/>
                <w:sz w:val="16"/>
                <w:shd w:fill="C0C0C0" w:color="auto" w:val="clear"/>
              </w:rPr>
              <w:t> </w:t>
            </w:r>
            <w:r>
              <w:rPr>
                <w:sz w:val="16"/>
                <w:shd w:fill="C0C0C0" w:color="auto" w:val="clear"/>
              </w:rPr>
              <w:t>  </w:t>
            </w:r>
            <w:r>
              <w:rPr>
                <w:spacing w:val="-17"/>
                <w:sz w:val="16"/>
                <w:shd w:fill="C0C0C0" w:color="auto" w:val="clear"/>
              </w:rPr>
              <w:t> </w:t>
            </w:r>
            <w:r>
              <w:rPr>
                <w:sz w:val="16"/>
                <w:shd w:fill="C0C0C0" w:color="auto" w:val="clear"/>
              </w:rPr>
              <w:t>they</w:t>
            </w:r>
            <w:r>
              <w:rPr>
                <w:spacing w:val="12"/>
                <w:sz w:val="16"/>
                <w:shd w:fill="C0C0C0" w:color="auto" w:val="clear"/>
              </w:rPr>
              <w:t> </w:t>
            </w:r>
          </w:p>
        </w:tc>
        <w:tc>
          <w:tcPr>
            <w:tcW w:w="915" w:type="dxa"/>
            <w:tcBorders>
              <w:bottom w:val="single" w:sz="12" w:space="0" w:color="000000"/>
            </w:tcBorders>
          </w:tcPr>
          <w:p>
            <w:pPr>
              <w:pStyle w:val="TableParagraph"/>
              <w:rPr>
                <w:rFonts w:ascii="Times New Roman"/>
                <w:sz w:val="16"/>
              </w:rPr>
            </w:pPr>
          </w:p>
        </w:tc>
        <w:tc>
          <w:tcPr>
            <w:tcW w:w="562" w:type="dxa"/>
          </w:tcPr>
          <w:p>
            <w:pPr>
              <w:pStyle w:val="TableParagraph"/>
              <w:rPr>
                <w:i/>
                <w:sz w:val="18"/>
              </w:rPr>
            </w:pPr>
          </w:p>
          <w:p>
            <w:pPr>
              <w:pStyle w:val="TableParagraph"/>
              <w:spacing w:before="131"/>
              <w:ind w:left="-11"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were</w:t>
            </w:r>
            <w:r>
              <w:rPr>
                <w:spacing w:val="20"/>
                <w:sz w:val="16"/>
                <w:shd w:fill="C0C0C0" w:color="auto" w:val="clear"/>
              </w:rPr>
              <w:t> </w:t>
            </w:r>
          </w:p>
        </w:tc>
        <w:tc>
          <w:tcPr>
            <w:tcW w:w="914" w:type="dxa"/>
            <w:tcBorders>
              <w:bottom w:val="single" w:sz="12" w:space="0" w:color="000000"/>
            </w:tcBorders>
          </w:tcPr>
          <w:p>
            <w:pPr>
              <w:pStyle w:val="TableParagraph"/>
              <w:rPr>
                <w:rFonts w:ascii="Times New Roman"/>
                <w:sz w:val="16"/>
              </w:rPr>
            </w:pPr>
          </w:p>
        </w:tc>
        <w:tc>
          <w:tcPr>
            <w:tcW w:w="850" w:type="dxa"/>
            <w:tcBorders>
              <w:top w:val="single" w:sz="12" w:space="0" w:color="000000"/>
            </w:tcBorders>
          </w:tcPr>
          <w:p>
            <w:pPr>
              <w:pStyle w:val="TableParagraph"/>
              <w:rPr>
                <w:rFonts w:ascii="Times New Roman"/>
                <w:sz w:val="16"/>
              </w:rPr>
            </w:pPr>
          </w:p>
        </w:tc>
        <w:tc>
          <w:tcPr>
            <w:tcW w:w="915" w:type="dxa"/>
            <w:tcBorders>
              <w:bottom w:val="single" w:sz="12" w:space="0" w:color="000000"/>
            </w:tcBorders>
          </w:tcPr>
          <w:p>
            <w:pPr>
              <w:pStyle w:val="TableParagraph"/>
              <w:rPr>
                <w:rFonts w:ascii="Times New Roman"/>
                <w:sz w:val="16"/>
              </w:rPr>
            </w:pPr>
          </w:p>
        </w:tc>
        <w:tc>
          <w:tcPr>
            <w:tcW w:w="385" w:type="dxa"/>
          </w:tcPr>
          <w:p>
            <w:pPr>
              <w:pStyle w:val="TableParagraph"/>
              <w:rPr>
                <w:i/>
                <w:sz w:val="18"/>
              </w:rPr>
            </w:pPr>
          </w:p>
          <w:p>
            <w:pPr>
              <w:pStyle w:val="TableParagraph"/>
              <w:spacing w:before="131"/>
              <w:ind w:left="-10"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by</w:t>
            </w:r>
            <w:r>
              <w:rPr>
                <w:spacing w:val="18"/>
                <w:sz w:val="16"/>
                <w:shd w:fill="C0C0C0" w:color="auto" w:val="clear"/>
              </w:rPr>
              <w:t> </w:t>
            </w:r>
          </w:p>
        </w:tc>
        <w:tc>
          <w:tcPr>
            <w:tcW w:w="914" w:type="dxa"/>
            <w:tcBorders>
              <w:bottom w:val="single" w:sz="12" w:space="0" w:color="000000"/>
            </w:tcBorders>
          </w:tcPr>
          <w:p>
            <w:pPr>
              <w:pStyle w:val="TableParagraph"/>
              <w:rPr>
                <w:rFonts w:ascii="Times New Roman"/>
                <w:sz w:val="16"/>
              </w:rPr>
            </w:pPr>
          </w:p>
        </w:tc>
        <w:tc>
          <w:tcPr>
            <w:tcW w:w="492" w:type="dxa"/>
            <w:tcBorders>
              <w:top w:val="single" w:sz="12" w:space="0" w:color="000000"/>
            </w:tcBorders>
          </w:tcPr>
          <w:p>
            <w:pPr>
              <w:pStyle w:val="TableParagraph"/>
              <w:rPr>
                <w:rFonts w:ascii="Times New Roman"/>
                <w:sz w:val="16"/>
              </w:rPr>
            </w:pPr>
          </w:p>
        </w:tc>
        <w:tc>
          <w:tcPr>
            <w:tcW w:w="916" w:type="dxa"/>
            <w:tcBorders>
              <w:bottom w:val="single" w:sz="12" w:space="0" w:color="000000"/>
            </w:tcBorders>
          </w:tcPr>
          <w:p>
            <w:pPr>
              <w:pStyle w:val="TableParagraph"/>
              <w:rPr>
                <w:rFonts w:ascii="Times New Roman"/>
                <w:sz w:val="16"/>
              </w:rPr>
            </w:pPr>
          </w:p>
        </w:tc>
        <w:tc>
          <w:tcPr>
            <w:tcW w:w="698" w:type="dxa"/>
            <w:tcBorders>
              <w:top w:val="single" w:sz="12" w:space="0" w:color="000000"/>
            </w:tcBorders>
          </w:tcPr>
          <w:p>
            <w:pPr>
              <w:pStyle w:val="TableParagraph"/>
              <w:rPr>
                <w:rFonts w:ascii="Times New Roman"/>
                <w:sz w:val="16"/>
              </w:rPr>
            </w:pPr>
          </w:p>
        </w:tc>
        <w:tc>
          <w:tcPr>
            <w:tcW w:w="915" w:type="dxa"/>
            <w:tcBorders>
              <w:bottom w:val="single" w:sz="12" w:space="0" w:color="000000"/>
            </w:tcBorders>
          </w:tcPr>
          <w:p>
            <w:pPr>
              <w:pStyle w:val="TableParagraph"/>
              <w:rPr>
                <w:rFonts w:ascii="Times New Roman"/>
                <w:sz w:val="16"/>
              </w:rPr>
            </w:pPr>
          </w:p>
        </w:tc>
        <w:tc>
          <w:tcPr>
            <w:tcW w:w="831" w:type="dxa"/>
            <w:tcBorders>
              <w:top w:val="single" w:sz="12" w:space="0" w:color="000000"/>
            </w:tcBorders>
          </w:tcPr>
          <w:p>
            <w:pPr>
              <w:pStyle w:val="TableParagraph"/>
              <w:rPr>
                <w:rFonts w:ascii="Times New Roman"/>
                <w:sz w:val="16"/>
              </w:rPr>
            </w:pPr>
          </w:p>
        </w:tc>
        <w:tc>
          <w:tcPr>
            <w:tcW w:w="915" w:type="dxa"/>
            <w:tcBorders>
              <w:bottom w:val="single" w:sz="12" w:space="0" w:color="000000"/>
            </w:tcBorders>
          </w:tcPr>
          <w:p>
            <w:pPr>
              <w:pStyle w:val="TableParagraph"/>
              <w:rPr>
                <w:rFonts w:ascii="Times New Roman"/>
                <w:sz w:val="16"/>
              </w:rPr>
            </w:pPr>
          </w:p>
        </w:tc>
        <w:tc>
          <w:tcPr>
            <w:tcW w:w="795"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599" w:type="dxa"/>
          </w:tcPr>
          <w:p>
            <w:pPr>
              <w:pStyle w:val="TableParagraph"/>
              <w:spacing w:line="166" w:lineRule="exact" w:before="99"/>
              <w:ind w:left="109"/>
              <w:rPr>
                <w:i/>
                <w:sz w:val="16"/>
              </w:rPr>
            </w:pPr>
            <w:r>
              <w:rPr>
                <w:i/>
                <w:sz w:val="16"/>
              </w:rPr>
              <w:t>connecting sounds:</w:t>
            </w:r>
          </w:p>
        </w:tc>
        <w:tc>
          <w:tcPr>
            <w:tcW w:w="695"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62" w:type="dxa"/>
            <w:tcBorders>
              <w:right w:val="single" w:sz="12" w:space="0" w:color="000000"/>
            </w:tcBorders>
          </w:tcPr>
          <w:p>
            <w:pPr>
              <w:pStyle w:val="TableParagraph"/>
              <w:rPr>
                <w:rFonts w:ascii="Times New Roman"/>
                <w:sz w:val="16"/>
              </w:rPr>
            </w:pPr>
          </w:p>
        </w:tc>
        <w:tc>
          <w:tcPr>
            <w:tcW w:w="914"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50"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85" w:type="dxa"/>
            <w:tcBorders>
              <w:right w:val="single" w:sz="12" w:space="0" w:color="000000"/>
            </w:tcBorders>
          </w:tcPr>
          <w:p>
            <w:pPr>
              <w:pStyle w:val="TableParagraph"/>
              <w:rPr>
                <w:rFonts w:ascii="Times New Roman"/>
                <w:sz w:val="16"/>
              </w:rPr>
            </w:pPr>
          </w:p>
        </w:tc>
        <w:tc>
          <w:tcPr>
            <w:tcW w:w="914"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92" w:type="dxa"/>
            <w:tcBorders>
              <w:right w:val="single" w:sz="12" w:space="0" w:color="000000"/>
            </w:tcBorders>
          </w:tcPr>
          <w:p>
            <w:pPr>
              <w:pStyle w:val="TableParagraph"/>
              <w:rPr>
                <w:rFonts w:ascii="Times New Roman"/>
                <w:sz w:val="16"/>
              </w:rPr>
            </w:pPr>
          </w:p>
        </w:tc>
        <w:tc>
          <w:tcPr>
            <w:tcW w:w="916"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98"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31"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95"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599" w:type="dxa"/>
          </w:tcPr>
          <w:p>
            <w:pPr>
              <w:pStyle w:val="TableParagraph"/>
              <w:spacing w:line="165" w:lineRule="exact" w:before="99"/>
              <w:ind w:left="108"/>
              <w:rPr>
                <w:i/>
                <w:sz w:val="16"/>
              </w:rPr>
            </w:pPr>
            <w:r>
              <w:rPr>
                <w:i/>
                <w:sz w:val="16"/>
              </w:rPr>
              <w:t>weak forms:</w:t>
            </w:r>
          </w:p>
        </w:tc>
        <w:tc>
          <w:tcPr>
            <w:tcW w:w="695" w:type="dxa"/>
          </w:tcPr>
          <w:p>
            <w:pPr>
              <w:pStyle w:val="TableParagraph"/>
              <w:spacing w:line="166" w:lineRule="exact" w:before="98"/>
              <w:ind w:left="102"/>
              <w:jc w:val="center"/>
              <w:rPr>
                <w:b/>
                <w:sz w:val="16"/>
              </w:rPr>
            </w:pPr>
            <w:r>
              <w:rPr>
                <w:b/>
                <w:color w:val="969696"/>
                <w:w w:val="99"/>
                <w:sz w:val="16"/>
              </w:rPr>
              <w:t>W</w:t>
            </w:r>
          </w:p>
        </w:tc>
        <w:tc>
          <w:tcPr>
            <w:tcW w:w="915" w:type="dxa"/>
            <w:tcBorders>
              <w:top w:val="single" w:sz="12" w:space="0" w:color="000000"/>
              <w:bottom w:val="single" w:sz="12" w:space="0" w:color="000000"/>
            </w:tcBorders>
          </w:tcPr>
          <w:p>
            <w:pPr>
              <w:pStyle w:val="TableParagraph"/>
              <w:rPr>
                <w:rFonts w:ascii="Times New Roman"/>
                <w:sz w:val="16"/>
              </w:rPr>
            </w:pPr>
          </w:p>
        </w:tc>
        <w:tc>
          <w:tcPr>
            <w:tcW w:w="562" w:type="dxa"/>
          </w:tcPr>
          <w:p>
            <w:pPr>
              <w:pStyle w:val="TableParagraph"/>
              <w:spacing w:line="166" w:lineRule="exact" w:before="98"/>
              <w:ind w:left="5"/>
              <w:jc w:val="center"/>
              <w:rPr>
                <w:b/>
                <w:sz w:val="16"/>
              </w:rPr>
            </w:pPr>
            <w:r>
              <w:rPr>
                <w:b/>
                <w:color w:val="969696"/>
                <w:w w:val="99"/>
                <w:sz w:val="16"/>
              </w:rPr>
              <w:t>W</w:t>
            </w:r>
          </w:p>
        </w:tc>
        <w:tc>
          <w:tcPr>
            <w:tcW w:w="914" w:type="dxa"/>
            <w:tcBorders>
              <w:top w:val="single" w:sz="12" w:space="0" w:color="000000"/>
              <w:bottom w:val="single" w:sz="12" w:space="0" w:color="000000"/>
            </w:tcBorders>
          </w:tcPr>
          <w:p>
            <w:pPr>
              <w:pStyle w:val="TableParagraph"/>
              <w:rPr>
                <w:rFonts w:ascii="Times New Roman"/>
                <w:sz w:val="16"/>
              </w:rPr>
            </w:pPr>
          </w:p>
        </w:tc>
        <w:tc>
          <w:tcPr>
            <w:tcW w:w="850" w:type="dxa"/>
          </w:tcPr>
          <w:p>
            <w:pPr>
              <w:pStyle w:val="TableParagraph"/>
              <w:rPr>
                <w:rFonts w:ascii="Times New Roman"/>
                <w:sz w:val="16"/>
              </w:rPr>
            </w:pPr>
          </w:p>
        </w:tc>
        <w:tc>
          <w:tcPr>
            <w:tcW w:w="915" w:type="dxa"/>
            <w:tcBorders>
              <w:top w:val="single" w:sz="12" w:space="0" w:color="000000"/>
              <w:bottom w:val="single" w:sz="12" w:space="0" w:color="000000"/>
            </w:tcBorders>
          </w:tcPr>
          <w:p>
            <w:pPr>
              <w:pStyle w:val="TableParagraph"/>
              <w:rPr>
                <w:rFonts w:ascii="Times New Roman"/>
                <w:sz w:val="16"/>
              </w:rPr>
            </w:pPr>
          </w:p>
        </w:tc>
        <w:tc>
          <w:tcPr>
            <w:tcW w:w="385" w:type="dxa"/>
          </w:tcPr>
          <w:p>
            <w:pPr>
              <w:pStyle w:val="TableParagraph"/>
              <w:spacing w:line="166" w:lineRule="exact" w:before="98"/>
              <w:ind w:left="9"/>
              <w:jc w:val="center"/>
              <w:rPr>
                <w:b/>
                <w:sz w:val="16"/>
              </w:rPr>
            </w:pPr>
            <w:r>
              <w:rPr>
                <w:b/>
                <w:color w:val="969696"/>
                <w:w w:val="99"/>
                <w:sz w:val="16"/>
              </w:rPr>
              <w:t>W</w:t>
            </w:r>
          </w:p>
        </w:tc>
        <w:tc>
          <w:tcPr>
            <w:tcW w:w="914" w:type="dxa"/>
            <w:tcBorders>
              <w:top w:val="single" w:sz="12" w:space="0" w:color="000000"/>
              <w:bottom w:val="single" w:sz="12" w:space="0" w:color="000000"/>
            </w:tcBorders>
          </w:tcPr>
          <w:p>
            <w:pPr>
              <w:pStyle w:val="TableParagraph"/>
              <w:rPr>
                <w:rFonts w:ascii="Times New Roman"/>
                <w:sz w:val="16"/>
              </w:rPr>
            </w:pPr>
          </w:p>
        </w:tc>
        <w:tc>
          <w:tcPr>
            <w:tcW w:w="492" w:type="dxa"/>
          </w:tcPr>
          <w:p>
            <w:pPr>
              <w:pStyle w:val="TableParagraph"/>
              <w:rPr>
                <w:rFonts w:ascii="Times New Roman"/>
                <w:sz w:val="16"/>
              </w:rPr>
            </w:pPr>
          </w:p>
        </w:tc>
        <w:tc>
          <w:tcPr>
            <w:tcW w:w="916" w:type="dxa"/>
            <w:tcBorders>
              <w:top w:val="single" w:sz="12" w:space="0" w:color="000000"/>
              <w:bottom w:val="single" w:sz="12" w:space="0" w:color="000000"/>
            </w:tcBorders>
          </w:tcPr>
          <w:p>
            <w:pPr>
              <w:pStyle w:val="TableParagraph"/>
              <w:rPr>
                <w:rFonts w:ascii="Times New Roman"/>
                <w:sz w:val="16"/>
              </w:rPr>
            </w:pPr>
          </w:p>
        </w:tc>
        <w:tc>
          <w:tcPr>
            <w:tcW w:w="698" w:type="dxa"/>
          </w:tcPr>
          <w:p>
            <w:pPr>
              <w:pStyle w:val="TableParagraph"/>
              <w:rPr>
                <w:rFonts w:ascii="Times New Roman"/>
                <w:sz w:val="16"/>
              </w:rPr>
            </w:pPr>
          </w:p>
        </w:tc>
        <w:tc>
          <w:tcPr>
            <w:tcW w:w="915" w:type="dxa"/>
            <w:tcBorders>
              <w:top w:val="single" w:sz="12" w:space="0" w:color="000000"/>
              <w:bottom w:val="single" w:sz="12" w:space="0" w:color="000000"/>
            </w:tcBorders>
          </w:tcPr>
          <w:p>
            <w:pPr>
              <w:pStyle w:val="TableParagraph"/>
              <w:rPr>
                <w:rFonts w:ascii="Times New Roman"/>
                <w:sz w:val="16"/>
              </w:rPr>
            </w:pPr>
          </w:p>
        </w:tc>
        <w:tc>
          <w:tcPr>
            <w:tcW w:w="831" w:type="dxa"/>
          </w:tcPr>
          <w:p>
            <w:pPr>
              <w:pStyle w:val="TableParagraph"/>
              <w:rPr>
                <w:rFonts w:ascii="Times New Roman"/>
                <w:sz w:val="16"/>
              </w:rPr>
            </w:pPr>
          </w:p>
        </w:tc>
        <w:tc>
          <w:tcPr>
            <w:tcW w:w="915" w:type="dxa"/>
            <w:tcBorders>
              <w:top w:val="single" w:sz="12" w:space="0" w:color="000000"/>
              <w:bottom w:val="single" w:sz="12" w:space="0" w:color="000000"/>
            </w:tcBorders>
          </w:tcPr>
          <w:p>
            <w:pPr>
              <w:pStyle w:val="TableParagraph"/>
              <w:rPr>
                <w:rFonts w:ascii="Times New Roman"/>
                <w:sz w:val="16"/>
              </w:rPr>
            </w:pPr>
          </w:p>
        </w:tc>
        <w:tc>
          <w:tcPr>
            <w:tcW w:w="795"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599" w:type="dxa"/>
          </w:tcPr>
          <w:p>
            <w:pPr>
              <w:pStyle w:val="TableParagraph"/>
              <w:spacing w:line="166" w:lineRule="exact" w:before="99"/>
              <w:ind w:left="108"/>
              <w:rPr>
                <w:i/>
                <w:sz w:val="16"/>
              </w:rPr>
            </w:pPr>
            <w:r>
              <w:rPr>
                <w:i/>
                <w:sz w:val="16"/>
              </w:rPr>
              <w:t>features of C.S.:</w:t>
            </w:r>
          </w:p>
        </w:tc>
        <w:tc>
          <w:tcPr>
            <w:tcW w:w="695"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tcBorders>
          </w:tcPr>
          <w:p>
            <w:pPr>
              <w:pStyle w:val="TableParagraph"/>
              <w:rPr>
                <w:rFonts w:ascii="Times New Roman"/>
                <w:sz w:val="16"/>
              </w:rPr>
            </w:pPr>
          </w:p>
        </w:tc>
        <w:tc>
          <w:tcPr>
            <w:tcW w:w="562" w:type="dxa"/>
            <w:tcBorders>
              <w:right w:val="single" w:sz="12" w:space="0" w:color="000000"/>
            </w:tcBorders>
          </w:tcPr>
          <w:p>
            <w:pPr>
              <w:pStyle w:val="TableParagraph"/>
              <w:rPr>
                <w:rFonts w:ascii="Times New Roman"/>
                <w:sz w:val="16"/>
              </w:rPr>
            </w:pPr>
          </w:p>
        </w:tc>
        <w:tc>
          <w:tcPr>
            <w:tcW w:w="914" w:type="dxa"/>
            <w:tcBorders>
              <w:top w:val="single" w:sz="12" w:space="0" w:color="000000"/>
              <w:left w:val="single" w:sz="12" w:space="0" w:color="000000"/>
            </w:tcBorders>
          </w:tcPr>
          <w:p>
            <w:pPr>
              <w:pStyle w:val="TableParagraph"/>
              <w:rPr>
                <w:rFonts w:ascii="Times New Roman"/>
                <w:sz w:val="16"/>
              </w:rPr>
            </w:pPr>
          </w:p>
        </w:tc>
        <w:tc>
          <w:tcPr>
            <w:tcW w:w="850"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tcBorders>
          </w:tcPr>
          <w:p>
            <w:pPr>
              <w:pStyle w:val="TableParagraph"/>
              <w:rPr>
                <w:rFonts w:ascii="Times New Roman"/>
                <w:sz w:val="16"/>
              </w:rPr>
            </w:pPr>
          </w:p>
        </w:tc>
        <w:tc>
          <w:tcPr>
            <w:tcW w:w="385" w:type="dxa"/>
            <w:tcBorders>
              <w:right w:val="single" w:sz="12" w:space="0" w:color="000000"/>
            </w:tcBorders>
          </w:tcPr>
          <w:p>
            <w:pPr>
              <w:pStyle w:val="TableParagraph"/>
              <w:rPr>
                <w:rFonts w:ascii="Times New Roman"/>
                <w:sz w:val="16"/>
              </w:rPr>
            </w:pPr>
          </w:p>
        </w:tc>
        <w:tc>
          <w:tcPr>
            <w:tcW w:w="914" w:type="dxa"/>
            <w:tcBorders>
              <w:top w:val="single" w:sz="12" w:space="0" w:color="000000"/>
              <w:left w:val="single" w:sz="12" w:space="0" w:color="000000"/>
            </w:tcBorders>
          </w:tcPr>
          <w:p>
            <w:pPr>
              <w:pStyle w:val="TableParagraph"/>
              <w:rPr>
                <w:rFonts w:ascii="Times New Roman"/>
                <w:sz w:val="16"/>
              </w:rPr>
            </w:pPr>
          </w:p>
        </w:tc>
        <w:tc>
          <w:tcPr>
            <w:tcW w:w="492" w:type="dxa"/>
            <w:tcBorders>
              <w:right w:val="single" w:sz="12" w:space="0" w:color="000000"/>
            </w:tcBorders>
          </w:tcPr>
          <w:p>
            <w:pPr>
              <w:pStyle w:val="TableParagraph"/>
              <w:rPr>
                <w:rFonts w:ascii="Times New Roman"/>
                <w:sz w:val="16"/>
              </w:rPr>
            </w:pPr>
          </w:p>
        </w:tc>
        <w:tc>
          <w:tcPr>
            <w:tcW w:w="916" w:type="dxa"/>
            <w:tcBorders>
              <w:top w:val="single" w:sz="12" w:space="0" w:color="000000"/>
              <w:left w:val="single" w:sz="12" w:space="0" w:color="000000"/>
            </w:tcBorders>
          </w:tcPr>
          <w:p>
            <w:pPr>
              <w:pStyle w:val="TableParagraph"/>
              <w:rPr>
                <w:rFonts w:ascii="Times New Roman"/>
                <w:sz w:val="16"/>
              </w:rPr>
            </w:pPr>
          </w:p>
        </w:tc>
        <w:tc>
          <w:tcPr>
            <w:tcW w:w="698"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tcBorders>
          </w:tcPr>
          <w:p>
            <w:pPr>
              <w:pStyle w:val="TableParagraph"/>
              <w:rPr>
                <w:rFonts w:ascii="Times New Roman"/>
                <w:sz w:val="16"/>
              </w:rPr>
            </w:pPr>
          </w:p>
        </w:tc>
        <w:tc>
          <w:tcPr>
            <w:tcW w:w="831"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95" w:type="dxa"/>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599" w:type="dxa"/>
          </w:tcPr>
          <w:p>
            <w:pPr>
              <w:pStyle w:val="TableParagraph"/>
              <w:rPr>
                <w:rFonts w:ascii="Times New Roman"/>
                <w:sz w:val="16"/>
              </w:rPr>
            </w:pPr>
          </w:p>
        </w:tc>
        <w:tc>
          <w:tcPr>
            <w:tcW w:w="695" w:type="dxa"/>
          </w:tcPr>
          <w:p>
            <w:pPr>
              <w:pStyle w:val="TableParagraph"/>
              <w:rPr>
                <w:rFonts w:ascii="Times New Roman"/>
                <w:sz w:val="16"/>
              </w:rPr>
            </w:pPr>
          </w:p>
        </w:tc>
        <w:tc>
          <w:tcPr>
            <w:tcW w:w="915" w:type="dxa"/>
            <w:tcBorders>
              <w:bottom w:val="single" w:sz="12" w:space="0" w:color="000000"/>
            </w:tcBorders>
          </w:tcPr>
          <w:p>
            <w:pPr>
              <w:pStyle w:val="TableParagraph"/>
              <w:rPr>
                <w:rFonts w:ascii="Times New Roman"/>
                <w:sz w:val="16"/>
              </w:rPr>
            </w:pPr>
          </w:p>
        </w:tc>
        <w:tc>
          <w:tcPr>
            <w:tcW w:w="562" w:type="dxa"/>
          </w:tcPr>
          <w:p>
            <w:pPr>
              <w:pStyle w:val="TableParagraph"/>
              <w:rPr>
                <w:rFonts w:ascii="Times New Roman"/>
                <w:sz w:val="16"/>
              </w:rPr>
            </w:pPr>
          </w:p>
        </w:tc>
        <w:tc>
          <w:tcPr>
            <w:tcW w:w="914" w:type="dxa"/>
            <w:tcBorders>
              <w:bottom w:val="single" w:sz="12" w:space="0" w:color="000000"/>
            </w:tcBorders>
          </w:tcPr>
          <w:p>
            <w:pPr>
              <w:pStyle w:val="TableParagraph"/>
              <w:rPr>
                <w:rFonts w:ascii="Times New Roman"/>
                <w:sz w:val="16"/>
              </w:rPr>
            </w:pPr>
          </w:p>
        </w:tc>
        <w:tc>
          <w:tcPr>
            <w:tcW w:w="850" w:type="dxa"/>
          </w:tcPr>
          <w:p>
            <w:pPr>
              <w:pStyle w:val="TableParagraph"/>
              <w:rPr>
                <w:rFonts w:ascii="Times New Roman"/>
                <w:sz w:val="16"/>
              </w:rPr>
            </w:pPr>
          </w:p>
        </w:tc>
        <w:tc>
          <w:tcPr>
            <w:tcW w:w="915" w:type="dxa"/>
            <w:tcBorders>
              <w:bottom w:val="single" w:sz="12" w:space="0" w:color="000000"/>
            </w:tcBorders>
          </w:tcPr>
          <w:p>
            <w:pPr>
              <w:pStyle w:val="TableParagraph"/>
              <w:rPr>
                <w:rFonts w:ascii="Times New Roman"/>
                <w:sz w:val="16"/>
              </w:rPr>
            </w:pPr>
          </w:p>
        </w:tc>
        <w:tc>
          <w:tcPr>
            <w:tcW w:w="385" w:type="dxa"/>
          </w:tcPr>
          <w:p>
            <w:pPr>
              <w:pStyle w:val="TableParagraph"/>
              <w:rPr>
                <w:rFonts w:ascii="Times New Roman"/>
                <w:sz w:val="16"/>
              </w:rPr>
            </w:pPr>
          </w:p>
        </w:tc>
        <w:tc>
          <w:tcPr>
            <w:tcW w:w="914" w:type="dxa"/>
            <w:tcBorders>
              <w:bottom w:val="single" w:sz="18" w:space="0" w:color="000000"/>
            </w:tcBorders>
          </w:tcPr>
          <w:p>
            <w:pPr>
              <w:pStyle w:val="TableParagraph"/>
              <w:rPr>
                <w:rFonts w:ascii="Times New Roman"/>
                <w:sz w:val="16"/>
              </w:rPr>
            </w:pPr>
          </w:p>
        </w:tc>
        <w:tc>
          <w:tcPr>
            <w:tcW w:w="492" w:type="dxa"/>
          </w:tcPr>
          <w:p>
            <w:pPr>
              <w:pStyle w:val="TableParagraph"/>
              <w:rPr>
                <w:rFonts w:ascii="Times New Roman"/>
                <w:sz w:val="16"/>
              </w:rPr>
            </w:pPr>
          </w:p>
        </w:tc>
        <w:tc>
          <w:tcPr>
            <w:tcW w:w="916" w:type="dxa"/>
            <w:tcBorders>
              <w:bottom w:val="single" w:sz="12" w:space="0" w:color="000000"/>
            </w:tcBorders>
          </w:tcPr>
          <w:p>
            <w:pPr>
              <w:pStyle w:val="TableParagraph"/>
              <w:rPr>
                <w:rFonts w:ascii="Times New Roman"/>
                <w:sz w:val="16"/>
              </w:rPr>
            </w:pPr>
          </w:p>
        </w:tc>
        <w:tc>
          <w:tcPr>
            <w:tcW w:w="698" w:type="dxa"/>
          </w:tcPr>
          <w:p>
            <w:pPr>
              <w:pStyle w:val="TableParagraph"/>
              <w:rPr>
                <w:rFonts w:ascii="Times New Roman"/>
                <w:sz w:val="16"/>
              </w:rPr>
            </w:pPr>
          </w:p>
        </w:tc>
        <w:tc>
          <w:tcPr>
            <w:tcW w:w="915" w:type="dxa"/>
            <w:tcBorders>
              <w:bottom w:val="single" w:sz="12" w:space="0" w:color="000000"/>
            </w:tcBorders>
          </w:tcPr>
          <w:p>
            <w:pPr>
              <w:pStyle w:val="TableParagraph"/>
              <w:rPr>
                <w:rFonts w:ascii="Times New Roman"/>
                <w:sz w:val="16"/>
              </w:rPr>
            </w:pPr>
          </w:p>
        </w:tc>
        <w:tc>
          <w:tcPr>
            <w:tcW w:w="831" w:type="dxa"/>
          </w:tcPr>
          <w:p>
            <w:pPr>
              <w:pStyle w:val="TableParagraph"/>
              <w:rPr>
                <w:rFonts w:ascii="Times New Roman"/>
                <w:sz w:val="16"/>
              </w:rPr>
            </w:pPr>
          </w:p>
        </w:tc>
        <w:tc>
          <w:tcPr>
            <w:tcW w:w="915" w:type="dxa"/>
            <w:tcBorders>
              <w:top w:val="single" w:sz="12" w:space="0" w:color="000000"/>
              <w:bottom w:val="single" w:sz="12" w:space="0" w:color="000000"/>
            </w:tcBorders>
          </w:tcPr>
          <w:p>
            <w:pPr>
              <w:pStyle w:val="TableParagraph"/>
              <w:rPr>
                <w:rFonts w:ascii="Times New Roman"/>
                <w:sz w:val="16"/>
              </w:rPr>
            </w:pPr>
          </w:p>
        </w:tc>
        <w:tc>
          <w:tcPr>
            <w:tcW w:w="795" w:type="dxa"/>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599" w:type="dxa"/>
          </w:tcPr>
          <w:p>
            <w:pPr>
              <w:pStyle w:val="TableParagraph"/>
              <w:spacing w:line="158" w:lineRule="exact" w:before="92"/>
              <w:ind w:left="108"/>
              <w:rPr>
                <w:i/>
                <w:sz w:val="16"/>
              </w:rPr>
            </w:pPr>
            <w:r>
              <w:rPr>
                <w:i/>
                <w:sz w:val="16"/>
              </w:rPr>
              <w:t>missing/new sound:</w:t>
            </w:r>
          </w:p>
        </w:tc>
        <w:tc>
          <w:tcPr>
            <w:tcW w:w="695" w:type="dxa"/>
            <w:tcBorders>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62" w:type="dxa"/>
            <w:tcBorders>
              <w:left w:val="single" w:sz="12" w:space="0" w:color="000000"/>
              <w:right w:val="single" w:sz="12" w:space="0" w:color="000000"/>
            </w:tcBorders>
          </w:tcPr>
          <w:p>
            <w:pPr>
              <w:pStyle w:val="TableParagraph"/>
              <w:rPr>
                <w:rFonts w:ascii="Times New Roman"/>
                <w:sz w:val="16"/>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50" w:type="dxa"/>
            <w:tcBorders>
              <w:left w:val="single" w:sz="12" w:space="0" w:color="000000"/>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85" w:type="dxa"/>
            <w:tcBorders>
              <w:left w:val="single" w:sz="12" w:space="0" w:color="000000"/>
              <w:right w:val="single" w:sz="12" w:space="0" w:color="000000"/>
            </w:tcBorders>
          </w:tcPr>
          <w:p>
            <w:pPr>
              <w:pStyle w:val="TableParagraph"/>
              <w:rPr>
                <w:rFonts w:ascii="Times New Roman"/>
                <w:sz w:val="16"/>
              </w:rPr>
            </w:pPr>
          </w:p>
        </w:tc>
        <w:tc>
          <w:tcPr>
            <w:tcW w:w="914"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492" w:type="dxa"/>
            <w:tcBorders>
              <w:left w:val="single" w:sz="12" w:space="0" w:color="000000"/>
              <w:right w:val="single" w:sz="12" w:space="0" w:color="000000"/>
            </w:tcBorders>
          </w:tcPr>
          <w:p>
            <w:pPr>
              <w:pStyle w:val="TableParagraph"/>
              <w:rPr>
                <w:rFonts w:ascii="Times New Roman"/>
                <w:sz w:val="16"/>
              </w:rPr>
            </w:pPr>
          </w:p>
        </w:tc>
        <w:tc>
          <w:tcPr>
            <w:tcW w:w="91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98" w:type="dxa"/>
            <w:tcBorders>
              <w:left w:val="single" w:sz="12" w:space="0" w:color="000000"/>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31" w:type="dxa"/>
            <w:tcBorders>
              <w:left w:val="single" w:sz="12" w:space="0" w:color="000000"/>
              <w:right w:val="single" w:sz="12" w:space="0" w:color="000000"/>
            </w:tcBorders>
          </w:tcPr>
          <w:p>
            <w:pPr>
              <w:pStyle w:val="TableParagraph"/>
              <w:rPr>
                <w:rFonts w:ascii="Times New Roman"/>
                <w:sz w:val="16"/>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95" w:type="dxa"/>
            <w:tcBorders>
              <w:left w:val="single" w:sz="12" w:space="0" w:color="000000"/>
            </w:tcBorders>
          </w:tcPr>
          <w:p>
            <w:pPr>
              <w:pStyle w:val="TableParagraph"/>
              <w:rPr>
                <w:rFonts w:ascii="Times New Roman"/>
                <w:sz w:val="16"/>
              </w:rPr>
            </w:pPr>
          </w:p>
        </w:tc>
      </w:tr>
    </w:tbl>
    <w:p>
      <w:pPr>
        <w:pStyle w:val="BodyText"/>
        <w:spacing w:before="6" w:after="1"/>
        <w:rPr>
          <w:i/>
          <w:sz w:val="28"/>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710"/>
        <w:gridCol w:w="11557"/>
      </w:tblGrid>
      <w:tr>
        <w:trPr>
          <w:trHeight w:val="344" w:hRule="atLeast"/>
        </w:trPr>
        <w:tc>
          <w:tcPr>
            <w:tcW w:w="318" w:type="dxa"/>
          </w:tcPr>
          <w:p>
            <w:pPr>
              <w:pStyle w:val="TableParagraph"/>
              <w:spacing w:line="178" w:lineRule="exact"/>
              <w:ind w:left="31" w:right="69"/>
              <w:jc w:val="center"/>
              <w:rPr>
                <w:b/>
                <w:i/>
                <w:sz w:val="16"/>
              </w:rPr>
            </w:pPr>
            <w:r>
              <w:rPr>
                <w:b/>
                <w:i/>
                <w:sz w:val="16"/>
              </w:rPr>
              <w:t>10</w:t>
            </w:r>
          </w:p>
        </w:tc>
        <w:tc>
          <w:tcPr>
            <w:tcW w:w="1710" w:type="dxa"/>
          </w:tcPr>
          <w:p>
            <w:pPr>
              <w:pStyle w:val="TableParagraph"/>
              <w:spacing w:line="180" w:lineRule="exact"/>
              <w:ind w:left="126"/>
              <w:rPr>
                <w:i/>
                <w:sz w:val="16"/>
              </w:rPr>
            </w:pPr>
            <w:r>
              <w:rPr>
                <w:i/>
                <w:sz w:val="16"/>
              </w:rPr>
              <w:t>example(s) with IPA:</w:t>
            </w:r>
          </w:p>
        </w:tc>
        <w:tc>
          <w:tcPr>
            <w:tcW w:w="11557" w:type="dxa"/>
          </w:tcPr>
          <w:p>
            <w:pPr>
              <w:pStyle w:val="TableParagraph"/>
              <w:tabs>
                <w:tab w:pos="11297" w:val="left" w:leader="none"/>
              </w:tabs>
              <w:spacing w:line="180" w:lineRule="exact"/>
              <w:ind w:right="48"/>
              <w:jc w:val="right"/>
              <w:rPr>
                <w:sz w:val="16"/>
              </w:rPr>
            </w:pPr>
            <w:r>
              <w:rPr>
                <w:i/>
                <w:w w:val="99"/>
                <w:sz w:val="16"/>
                <w:u w:val="single"/>
              </w:rPr>
              <w:t> </w:t>
            </w:r>
            <w:r>
              <w:rPr>
                <w:i/>
                <w:sz w:val="16"/>
                <w:u w:val="single"/>
              </w:rPr>
              <w:tab/>
            </w:r>
            <w:r>
              <w:rPr>
                <w:w w:val="95"/>
                <w:sz w:val="16"/>
              </w:rPr>
              <w:t>_</w:t>
            </w:r>
          </w:p>
        </w:tc>
      </w:tr>
      <w:tr>
        <w:trPr>
          <w:trHeight w:val="509" w:hRule="atLeast"/>
        </w:trPr>
        <w:tc>
          <w:tcPr>
            <w:tcW w:w="318" w:type="dxa"/>
          </w:tcPr>
          <w:p>
            <w:pPr>
              <w:pStyle w:val="TableParagraph"/>
              <w:spacing w:before="159"/>
              <w:ind w:left="48"/>
              <w:jc w:val="center"/>
              <w:rPr>
                <w:b/>
                <w:i/>
                <w:sz w:val="16"/>
              </w:rPr>
            </w:pPr>
            <w:r>
              <w:rPr>
                <w:b/>
                <w:i/>
                <w:w w:val="99"/>
                <w:sz w:val="16"/>
              </w:rPr>
              <w:t>3</w:t>
            </w:r>
          </w:p>
        </w:tc>
        <w:tc>
          <w:tcPr>
            <w:tcW w:w="1710" w:type="dxa"/>
          </w:tcPr>
          <w:p>
            <w:pPr>
              <w:pStyle w:val="TableParagraph"/>
              <w:spacing w:before="161"/>
              <w:ind w:left="126"/>
              <w:rPr>
                <w:i/>
                <w:sz w:val="16"/>
              </w:rPr>
            </w:pPr>
            <w:r>
              <w:rPr>
                <w:i/>
                <w:sz w:val="16"/>
              </w:rPr>
              <w:t>suffixes:</w:t>
            </w:r>
          </w:p>
        </w:tc>
        <w:tc>
          <w:tcPr>
            <w:tcW w:w="11557" w:type="dxa"/>
          </w:tcPr>
          <w:p>
            <w:pPr>
              <w:pStyle w:val="TableParagraph"/>
              <w:tabs>
                <w:tab w:pos="11297" w:val="left" w:leader="none"/>
              </w:tabs>
              <w:spacing w:before="161"/>
              <w:ind w:right="48"/>
              <w:jc w:val="right"/>
              <w:rPr>
                <w:sz w:val="16"/>
              </w:rPr>
            </w:pPr>
            <w:r>
              <w:rPr>
                <w:i/>
                <w:w w:val="99"/>
                <w:sz w:val="16"/>
                <w:u w:val="single"/>
              </w:rPr>
              <w:t> </w:t>
            </w:r>
            <w:r>
              <w:rPr>
                <w:i/>
                <w:sz w:val="16"/>
                <w:u w:val="single"/>
              </w:rPr>
              <w:tab/>
            </w:r>
            <w:r>
              <w:rPr>
                <w:w w:val="95"/>
                <w:sz w:val="16"/>
              </w:rPr>
              <w:t>_</w:t>
            </w:r>
          </w:p>
        </w:tc>
      </w:tr>
      <w:tr>
        <w:trPr>
          <w:trHeight w:val="530" w:hRule="atLeast"/>
        </w:trPr>
        <w:tc>
          <w:tcPr>
            <w:tcW w:w="318" w:type="dxa"/>
          </w:tcPr>
          <w:p>
            <w:pPr>
              <w:pStyle w:val="TableParagraph"/>
              <w:spacing w:before="159"/>
              <w:ind w:left="49"/>
              <w:jc w:val="center"/>
              <w:rPr>
                <w:b/>
                <w:i/>
                <w:sz w:val="16"/>
              </w:rPr>
            </w:pPr>
            <w:r>
              <w:rPr>
                <w:b/>
                <w:i/>
                <w:w w:val="99"/>
                <w:sz w:val="16"/>
              </w:rPr>
              <w:t>3</w:t>
            </w:r>
          </w:p>
        </w:tc>
        <w:tc>
          <w:tcPr>
            <w:tcW w:w="1710" w:type="dxa"/>
          </w:tcPr>
          <w:p>
            <w:pPr>
              <w:pStyle w:val="TableParagraph"/>
              <w:spacing w:before="161"/>
              <w:ind w:left="127"/>
              <w:rPr>
                <w:i/>
                <w:sz w:val="16"/>
              </w:rPr>
            </w:pPr>
            <w:r>
              <w:rPr>
                <w:i/>
                <w:sz w:val="16"/>
              </w:rPr>
              <w:t>compound nouns:</w:t>
            </w:r>
          </w:p>
        </w:tc>
        <w:tc>
          <w:tcPr>
            <w:tcW w:w="11557" w:type="dxa"/>
          </w:tcPr>
          <w:p>
            <w:pPr>
              <w:pStyle w:val="TableParagraph"/>
              <w:tabs>
                <w:tab w:pos="11297" w:val="left" w:leader="none"/>
              </w:tabs>
              <w:spacing w:before="161"/>
              <w:ind w:right="48"/>
              <w:jc w:val="right"/>
              <w:rPr>
                <w:sz w:val="16"/>
              </w:rPr>
            </w:pPr>
            <w:r>
              <w:rPr>
                <w:i/>
                <w:w w:val="99"/>
                <w:sz w:val="16"/>
                <w:u w:val="single"/>
              </w:rPr>
              <w:t> </w:t>
            </w:r>
            <w:r>
              <w:rPr>
                <w:i/>
                <w:sz w:val="16"/>
                <w:u w:val="single"/>
              </w:rPr>
              <w:tab/>
            </w:r>
            <w:r>
              <w:rPr>
                <w:w w:val="95"/>
                <w:sz w:val="16"/>
              </w:rPr>
              <w:t>_</w:t>
            </w:r>
          </w:p>
        </w:tc>
      </w:tr>
      <w:tr>
        <w:trPr>
          <w:trHeight w:val="364" w:hRule="atLeast"/>
        </w:trPr>
        <w:tc>
          <w:tcPr>
            <w:tcW w:w="318" w:type="dxa"/>
          </w:tcPr>
          <w:p>
            <w:pPr>
              <w:pStyle w:val="TableParagraph"/>
              <w:spacing w:before="8"/>
              <w:rPr>
                <w:i/>
                <w:sz w:val="15"/>
              </w:rPr>
            </w:pPr>
          </w:p>
          <w:p>
            <w:pPr>
              <w:pStyle w:val="TableParagraph"/>
              <w:spacing w:line="164" w:lineRule="exact"/>
              <w:ind w:left="51"/>
              <w:jc w:val="center"/>
              <w:rPr>
                <w:b/>
                <w:i/>
                <w:sz w:val="16"/>
              </w:rPr>
            </w:pPr>
            <w:r>
              <w:rPr>
                <w:b/>
                <w:i/>
                <w:w w:val="99"/>
                <w:sz w:val="16"/>
              </w:rPr>
              <w:t>7</w:t>
            </w:r>
          </w:p>
        </w:tc>
        <w:tc>
          <w:tcPr>
            <w:tcW w:w="1710" w:type="dxa"/>
          </w:tcPr>
          <w:p>
            <w:pPr>
              <w:pStyle w:val="TableParagraph"/>
              <w:spacing w:before="8"/>
              <w:rPr>
                <w:i/>
                <w:sz w:val="15"/>
              </w:rPr>
            </w:pPr>
          </w:p>
          <w:p>
            <w:pPr>
              <w:pStyle w:val="TableParagraph"/>
              <w:spacing w:line="164" w:lineRule="exact"/>
              <w:ind w:left="88"/>
              <w:rPr>
                <w:i/>
                <w:sz w:val="16"/>
              </w:rPr>
            </w:pPr>
            <w:r>
              <w:rPr>
                <w:i/>
                <w:sz w:val="16"/>
              </w:rPr>
              <w:t>connecting sounds:</w:t>
            </w:r>
          </w:p>
        </w:tc>
        <w:tc>
          <w:tcPr>
            <w:tcW w:w="11557" w:type="dxa"/>
          </w:tcPr>
          <w:p>
            <w:pPr>
              <w:pStyle w:val="TableParagraph"/>
              <w:spacing w:before="8"/>
              <w:rPr>
                <w:i/>
                <w:sz w:val="15"/>
              </w:rPr>
            </w:pPr>
          </w:p>
          <w:p>
            <w:pPr>
              <w:pStyle w:val="TableParagraph"/>
              <w:spacing w:line="164" w:lineRule="exact"/>
              <w:ind w:left="2068"/>
              <w:rPr>
                <w:i/>
                <w:sz w:val="16"/>
              </w:rPr>
            </w:pPr>
            <w:r>
              <w:rPr>
                <w:b/>
                <w:i/>
                <w:sz w:val="16"/>
              </w:rPr>
              <w:t>8 </w:t>
            </w:r>
            <w:r>
              <w:rPr>
                <w:i/>
                <w:sz w:val="16"/>
              </w:rPr>
              <w:t>features of connected speech:</w:t>
            </w:r>
          </w:p>
        </w:tc>
      </w:tr>
    </w:tbl>
    <w:p>
      <w:pPr>
        <w:pStyle w:val="BodyText"/>
        <w:spacing w:before="7"/>
        <w:rPr>
          <w:i/>
          <w:sz w:val="9"/>
        </w:rPr>
      </w:pPr>
      <w:r>
        <w:rPr/>
        <w:pict>
          <v:shape style="position:absolute;margin-left:70.971001pt;margin-top:7.49984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984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720"/>
        </w:sectPr>
      </w:pPr>
    </w:p>
    <w:p>
      <w:pPr>
        <w:pStyle w:val="BodyText"/>
        <w:spacing w:before="5"/>
        <w:rPr>
          <w:i/>
          <w:sz w:val="25"/>
        </w:rPr>
      </w:pPr>
      <w:r>
        <w:rPr/>
        <w:pict>
          <v:line style="position:absolute;mso-position-horizontal-relative:page;mso-position-vertical-relative:page;z-index:-333811712" from="324.351013pt,159.449997pt" to="368.391013pt,159.449997pt" stroked="true" strokeweight="1.5pt" strokecolor="#000000">
            <v:stroke dashstyle="solid"/>
            <w10:wrap type="none"/>
          </v:line>
        </w:pict>
      </w:r>
      <w:r>
        <w:rPr/>
        <w:pict>
          <v:group style="position:absolute;margin-left:477.651001pt;margin-top:158.699997pt;width:37.1pt;height:1.5pt;mso-position-horizontal-relative:page;mso-position-vertical-relative:page;z-index:-333810688" coordorigin="9553,3174" coordsize="742,30">
            <v:rect style="position:absolute;left:9553;top:3174;width:60;height:30" filled="true" fillcolor="#000000" stroked="false">
              <v:fill type="solid"/>
            </v:rect>
            <v:line style="position:absolute" from="9613,3189" to="10295,3189" stroked="true" strokeweight="1.5pt" strokecolor="#000000">
              <v:stroke dashstyle="solid"/>
            </v:line>
            <w10:wrap type="none"/>
          </v:group>
        </w:pict>
      </w:r>
      <w:r>
        <w:rPr/>
        <w:pict>
          <v:line style="position:absolute;mso-position-horizontal-relative:page;mso-position-vertical-relative:page;z-index:-333809664" from="560.450989pt,159.449997pt" to="599.030989pt,159.449997pt" stroked="true" strokeweight="1.5pt" strokecolor="#000000">
            <v:stroke dashstyle="solid"/>
            <w10:wrap type="none"/>
          </v:line>
        </w:pict>
      </w:r>
      <w:r>
        <w:rPr/>
        <w:pict>
          <v:line style="position:absolute;mso-position-horizontal-relative:page;mso-position-vertical-relative:page;z-index:-333808640" from="643.25pt,159.449997pt" to="686.27pt,159.449997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599"/>
        <w:gridCol w:w="695"/>
        <w:gridCol w:w="915"/>
        <w:gridCol w:w="563"/>
        <w:gridCol w:w="914"/>
        <w:gridCol w:w="850"/>
        <w:gridCol w:w="915"/>
        <w:gridCol w:w="385"/>
        <w:gridCol w:w="914"/>
        <w:gridCol w:w="741"/>
        <w:gridCol w:w="914"/>
        <w:gridCol w:w="741"/>
        <w:gridCol w:w="914"/>
        <w:gridCol w:w="830"/>
        <w:gridCol w:w="914"/>
        <w:gridCol w:w="794"/>
      </w:tblGrid>
      <w:tr>
        <w:trPr>
          <w:trHeight w:val="312" w:hRule="atLeast"/>
        </w:trPr>
        <w:tc>
          <w:tcPr>
            <w:tcW w:w="247" w:type="dxa"/>
          </w:tcPr>
          <w:p>
            <w:pPr>
              <w:pStyle w:val="TableParagraph"/>
              <w:spacing w:line="167" w:lineRule="exact" w:before="124"/>
              <w:ind w:left="50"/>
              <w:rPr>
                <w:b/>
                <w:i/>
                <w:sz w:val="16"/>
              </w:rPr>
            </w:pPr>
            <w:r>
              <w:rPr>
                <w:b/>
                <w:i/>
                <w:w w:val="99"/>
                <w:sz w:val="16"/>
              </w:rPr>
              <w:t>5</w:t>
            </w:r>
          </w:p>
        </w:tc>
        <w:tc>
          <w:tcPr>
            <w:tcW w:w="1599" w:type="dxa"/>
          </w:tcPr>
          <w:p>
            <w:pPr>
              <w:pStyle w:val="TableParagraph"/>
              <w:spacing w:line="166" w:lineRule="exact" w:before="126"/>
              <w:ind w:left="108"/>
              <w:rPr>
                <w:i/>
                <w:sz w:val="16"/>
              </w:rPr>
            </w:pPr>
            <w:r>
              <w:rPr>
                <w:i/>
                <w:sz w:val="16"/>
              </w:rPr>
              <w:t>vowel sound:</w:t>
            </w:r>
          </w:p>
        </w:tc>
        <w:tc>
          <w:tcPr>
            <w:tcW w:w="695" w:type="dxa"/>
          </w:tcPr>
          <w:p>
            <w:pPr>
              <w:pStyle w:val="TableParagraph"/>
              <w:rPr>
                <w:rFonts w:ascii="Times New Roman"/>
                <w:sz w:val="18"/>
              </w:rPr>
            </w:pPr>
          </w:p>
        </w:tc>
        <w:tc>
          <w:tcPr>
            <w:tcW w:w="915" w:type="dxa"/>
          </w:tcPr>
          <w:p>
            <w:pPr>
              <w:pStyle w:val="TableParagraph"/>
              <w:rPr>
                <w:rFonts w:ascii="Times New Roman"/>
                <w:sz w:val="18"/>
              </w:rPr>
            </w:pPr>
          </w:p>
        </w:tc>
        <w:tc>
          <w:tcPr>
            <w:tcW w:w="563" w:type="dxa"/>
          </w:tcPr>
          <w:p>
            <w:pPr>
              <w:pStyle w:val="TableParagraph"/>
              <w:rPr>
                <w:rFonts w:ascii="Times New Roman"/>
                <w:sz w:val="18"/>
              </w:rPr>
            </w:pPr>
          </w:p>
        </w:tc>
        <w:tc>
          <w:tcPr>
            <w:tcW w:w="914" w:type="dxa"/>
            <w:tcBorders>
              <w:right w:val="single" w:sz="12" w:space="0" w:color="000000"/>
            </w:tcBorders>
          </w:tcPr>
          <w:p>
            <w:pPr>
              <w:pStyle w:val="TableParagraph"/>
              <w:rPr>
                <w:rFonts w:ascii="Times New Roman"/>
                <w:sz w:val="18"/>
              </w:rPr>
            </w:pPr>
          </w:p>
        </w:tc>
        <w:tc>
          <w:tcPr>
            <w:tcW w:w="850" w:type="dxa"/>
            <w:tcBorders>
              <w:top w:val="single" w:sz="12" w:space="0" w:color="000000"/>
              <w:left w:val="single" w:sz="12" w:space="0" w:color="000000"/>
              <w:right w:val="single" w:sz="12" w:space="0" w:color="000000"/>
            </w:tcBorders>
          </w:tcPr>
          <w:p>
            <w:pPr>
              <w:pStyle w:val="TableParagraph"/>
              <w:spacing w:line="289" w:lineRule="exact"/>
              <w:ind w:left="236" w:right="230"/>
              <w:jc w:val="center"/>
              <w:rPr>
                <w:rFonts w:ascii="Calibri"/>
                <w:sz w:val="24"/>
              </w:rPr>
            </w:pPr>
            <w:r>
              <w:rPr>
                <w:rFonts w:ascii="Calibri"/>
                <w:w w:val="95"/>
                <w:sz w:val="24"/>
              </w:rPr>
              <w:t>LflL</w:t>
            </w:r>
          </w:p>
        </w:tc>
        <w:tc>
          <w:tcPr>
            <w:tcW w:w="915" w:type="dxa"/>
            <w:tcBorders>
              <w:left w:val="single" w:sz="12" w:space="0" w:color="000000"/>
            </w:tcBorders>
          </w:tcPr>
          <w:p>
            <w:pPr>
              <w:pStyle w:val="TableParagraph"/>
              <w:rPr>
                <w:rFonts w:ascii="Times New Roman"/>
                <w:sz w:val="18"/>
              </w:rPr>
            </w:pPr>
          </w:p>
        </w:tc>
        <w:tc>
          <w:tcPr>
            <w:tcW w:w="385" w:type="dxa"/>
          </w:tcPr>
          <w:p>
            <w:pPr>
              <w:pStyle w:val="TableParagraph"/>
              <w:rPr>
                <w:rFonts w:ascii="Times New Roman"/>
                <w:sz w:val="18"/>
              </w:rPr>
            </w:pPr>
          </w:p>
        </w:tc>
        <w:tc>
          <w:tcPr>
            <w:tcW w:w="914" w:type="dxa"/>
            <w:tcBorders>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right w:val="single" w:sz="12" w:space="0" w:color="000000"/>
            </w:tcBorders>
          </w:tcPr>
          <w:p>
            <w:pPr>
              <w:pStyle w:val="TableParagraph"/>
              <w:spacing w:line="289" w:lineRule="exact"/>
              <w:ind w:left="132" w:right="121"/>
              <w:jc w:val="center"/>
              <w:rPr>
                <w:rFonts w:ascii="Calibri" w:hAnsi="Calibri"/>
                <w:sz w:val="24"/>
              </w:rPr>
            </w:pPr>
            <w:r>
              <w:rPr>
                <w:rFonts w:ascii="Calibri" w:hAnsi="Calibri"/>
                <w:w w:val="85"/>
                <w:sz w:val="24"/>
              </w:rPr>
              <w:t>LìWL</w:t>
            </w:r>
          </w:p>
        </w:tc>
        <w:tc>
          <w:tcPr>
            <w:tcW w:w="914" w:type="dxa"/>
            <w:tcBorders>
              <w:left w:val="single" w:sz="12" w:space="0" w:color="000000"/>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right w:val="single" w:sz="12" w:space="0" w:color="000000"/>
            </w:tcBorders>
          </w:tcPr>
          <w:p>
            <w:pPr>
              <w:pStyle w:val="TableParagraph"/>
              <w:spacing w:line="289" w:lineRule="exact"/>
              <w:ind w:left="143"/>
              <w:rPr>
                <w:rFonts w:ascii="Calibri"/>
                <w:sz w:val="24"/>
              </w:rPr>
            </w:pPr>
            <w:r>
              <w:rPr>
                <w:rFonts w:ascii="Calibri"/>
                <w:w w:val="75"/>
                <w:sz w:val="24"/>
              </w:rPr>
              <w:t>L^WL</w:t>
            </w:r>
          </w:p>
        </w:tc>
        <w:tc>
          <w:tcPr>
            <w:tcW w:w="914" w:type="dxa"/>
            <w:tcBorders>
              <w:left w:val="single" w:sz="12" w:space="0" w:color="000000"/>
              <w:right w:val="single" w:sz="12" w:space="0" w:color="000000"/>
            </w:tcBorders>
          </w:tcPr>
          <w:p>
            <w:pPr>
              <w:pStyle w:val="TableParagraph"/>
              <w:rPr>
                <w:rFonts w:ascii="Times New Roman"/>
                <w:sz w:val="18"/>
              </w:rPr>
            </w:pPr>
          </w:p>
        </w:tc>
        <w:tc>
          <w:tcPr>
            <w:tcW w:w="830" w:type="dxa"/>
            <w:tcBorders>
              <w:top w:val="single" w:sz="12" w:space="0" w:color="000000"/>
              <w:left w:val="single" w:sz="12" w:space="0" w:color="000000"/>
              <w:right w:val="single" w:sz="12" w:space="0" w:color="000000"/>
            </w:tcBorders>
          </w:tcPr>
          <w:p>
            <w:pPr>
              <w:pStyle w:val="TableParagraph"/>
              <w:spacing w:line="289" w:lineRule="exact"/>
              <w:ind w:left="168"/>
              <w:rPr>
                <w:rFonts w:ascii="Calibri"/>
                <w:sz w:val="24"/>
              </w:rPr>
            </w:pPr>
            <w:r>
              <w:rPr>
                <w:rFonts w:ascii="Calibri"/>
                <w:w w:val="110"/>
                <w:sz w:val="24"/>
              </w:rPr>
              <w:t>Lr]L</w:t>
            </w:r>
          </w:p>
        </w:tc>
        <w:tc>
          <w:tcPr>
            <w:tcW w:w="914" w:type="dxa"/>
            <w:tcBorders>
              <w:left w:val="single" w:sz="12" w:space="0" w:color="000000"/>
              <w:right w:val="single" w:sz="12" w:space="0" w:color="000000"/>
            </w:tcBorders>
          </w:tcPr>
          <w:p>
            <w:pPr>
              <w:pStyle w:val="TableParagraph"/>
              <w:rPr>
                <w:rFonts w:ascii="Times New Roman"/>
                <w:sz w:val="18"/>
              </w:rPr>
            </w:pPr>
          </w:p>
        </w:tc>
        <w:tc>
          <w:tcPr>
            <w:tcW w:w="794"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169" w:right="153"/>
              <w:jc w:val="center"/>
              <w:rPr>
                <w:rFonts w:ascii="Calibri"/>
                <w:sz w:val="24"/>
              </w:rPr>
            </w:pPr>
            <w:r>
              <w:rPr>
                <w:rFonts w:ascii="Calibri"/>
                <w:w w:val="75"/>
                <w:sz w:val="24"/>
              </w:rPr>
              <w:t>L^WL</w:t>
            </w:r>
          </w:p>
        </w:tc>
      </w:tr>
      <w:tr>
        <w:trPr>
          <w:trHeight w:val="285" w:hRule="atLeast"/>
        </w:trPr>
        <w:tc>
          <w:tcPr>
            <w:tcW w:w="247" w:type="dxa"/>
          </w:tcPr>
          <w:p>
            <w:pPr>
              <w:pStyle w:val="TableParagraph"/>
              <w:rPr>
                <w:rFonts w:ascii="Times New Roman"/>
                <w:sz w:val="18"/>
              </w:rPr>
            </w:pPr>
          </w:p>
        </w:tc>
        <w:tc>
          <w:tcPr>
            <w:tcW w:w="1599" w:type="dxa"/>
          </w:tcPr>
          <w:p>
            <w:pPr>
              <w:pStyle w:val="TableParagraph"/>
              <w:rPr>
                <w:rFonts w:ascii="Times New Roman"/>
                <w:sz w:val="18"/>
              </w:rPr>
            </w:pPr>
          </w:p>
        </w:tc>
        <w:tc>
          <w:tcPr>
            <w:tcW w:w="695" w:type="dxa"/>
          </w:tcPr>
          <w:p>
            <w:pPr>
              <w:pStyle w:val="TableParagraph"/>
              <w:rPr>
                <w:rFonts w:ascii="Times New Roman"/>
                <w:sz w:val="18"/>
              </w:rPr>
            </w:pPr>
          </w:p>
        </w:tc>
        <w:tc>
          <w:tcPr>
            <w:tcW w:w="915" w:type="dxa"/>
          </w:tcPr>
          <w:p>
            <w:pPr>
              <w:pStyle w:val="TableParagraph"/>
              <w:rPr>
                <w:rFonts w:ascii="Times New Roman"/>
                <w:sz w:val="18"/>
              </w:rPr>
            </w:pPr>
          </w:p>
        </w:tc>
        <w:tc>
          <w:tcPr>
            <w:tcW w:w="563" w:type="dxa"/>
          </w:tcPr>
          <w:p>
            <w:pPr>
              <w:pStyle w:val="TableParagraph"/>
              <w:rPr>
                <w:rFonts w:ascii="Times New Roman"/>
                <w:sz w:val="18"/>
              </w:rPr>
            </w:pPr>
          </w:p>
        </w:tc>
        <w:tc>
          <w:tcPr>
            <w:tcW w:w="914" w:type="dxa"/>
          </w:tcPr>
          <w:p>
            <w:pPr>
              <w:pStyle w:val="TableParagraph"/>
              <w:rPr>
                <w:rFonts w:ascii="Times New Roman"/>
                <w:sz w:val="18"/>
              </w:rPr>
            </w:pPr>
          </w:p>
        </w:tc>
        <w:tc>
          <w:tcPr>
            <w:tcW w:w="850" w:type="dxa"/>
            <w:tcBorders>
              <w:bottom w:val="single" w:sz="12" w:space="0" w:color="000000"/>
            </w:tcBorders>
          </w:tcPr>
          <w:p>
            <w:pPr>
              <w:pStyle w:val="TableParagraph"/>
              <w:rPr>
                <w:rFonts w:ascii="Times New Roman"/>
                <w:sz w:val="18"/>
              </w:rPr>
            </w:pPr>
          </w:p>
        </w:tc>
        <w:tc>
          <w:tcPr>
            <w:tcW w:w="915" w:type="dxa"/>
          </w:tcPr>
          <w:p>
            <w:pPr>
              <w:pStyle w:val="TableParagraph"/>
              <w:rPr>
                <w:rFonts w:ascii="Times New Roman"/>
                <w:sz w:val="18"/>
              </w:rPr>
            </w:pPr>
          </w:p>
        </w:tc>
        <w:tc>
          <w:tcPr>
            <w:tcW w:w="385" w:type="dxa"/>
          </w:tcPr>
          <w:p>
            <w:pPr>
              <w:pStyle w:val="TableParagraph"/>
              <w:rPr>
                <w:rFonts w:ascii="Times New Roman"/>
                <w:sz w:val="18"/>
              </w:rPr>
            </w:pPr>
          </w:p>
        </w:tc>
        <w:tc>
          <w:tcPr>
            <w:tcW w:w="914" w:type="dxa"/>
          </w:tcPr>
          <w:p>
            <w:pPr>
              <w:pStyle w:val="TableParagraph"/>
              <w:rPr>
                <w:rFonts w:ascii="Times New Roman"/>
                <w:sz w:val="18"/>
              </w:rPr>
            </w:pPr>
          </w:p>
        </w:tc>
        <w:tc>
          <w:tcPr>
            <w:tcW w:w="741" w:type="dxa"/>
            <w:tcBorders>
              <w:bottom w:val="single" w:sz="12" w:space="0" w:color="000000"/>
            </w:tcBorders>
          </w:tcPr>
          <w:p>
            <w:pPr>
              <w:pStyle w:val="TableParagraph"/>
              <w:rPr>
                <w:rFonts w:ascii="Times New Roman"/>
                <w:sz w:val="18"/>
              </w:rPr>
            </w:pPr>
          </w:p>
        </w:tc>
        <w:tc>
          <w:tcPr>
            <w:tcW w:w="914" w:type="dxa"/>
          </w:tcPr>
          <w:p>
            <w:pPr>
              <w:pStyle w:val="TableParagraph"/>
              <w:rPr>
                <w:rFonts w:ascii="Times New Roman"/>
                <w:sz w:val="18"/>
              </w:rPr>
            </w:pPr>
          </w:p>
        </w:tc>
        <w:tc>
          <w:tcPr>
            <w:tcW w:w="741" w:type="dxa"/>
            <w:tcBorders>
              <w:bottom w:val="single" w:sz="12" w:space="0" w:color="000000"/>
            </w:tcBorders>
          </w:tcPr>
          <w:p>
            <w:pPr>
              <w:pStyle w:val="TableParagraph"/>
              <w:rPr>
                <w:rFonts w:ascii="Times New Roman"/>
                <w:sz w:val="18"/>
              </w:rPr>
            </w:pPr>
          </w:p>
        </w:tc>
        <w:tc>
          <w:tcPr>
            <w:tcW w:w="914" w:type="dxa"/>
          </w:tcPr>
          <w:p>
            <w:pPr>
              <w:pStyle w:val="TableParagraph"/>
              <w:rPr>
                <w:rFonts w:ascii="Times New Roman"/>
                <w:sz w:val="18"/>
              </w:rPr>
            </w:pPr>
          </w:p>
        </w:tc>
        <w:tc>
          <w:tcPr>
            <w:tcW w:w="830" w:type="dxa"/>
            <w:tcBorders>
              <w:bottom w:val="single" w:sz="12" w:space="0" w:color="000000"/>
            </w:tcBorders>
          </w:tcPr>
          <w:p>
            <w:pPr>
              <w:pStyle w:val="TableParagraph"/>
              <w:rPr>
                <w:rFonts w:ascii="Times New Roman"/>
                <w:sz w:val="18"/>
              </w:rPr>
            </w:pPr>
          </w:p>
        </w:tc>
        <w:tc>
          <w:tcPr>
            <w:tcW w:w="914" w:type="dxa"/>
          </w:tcPr>
          <w:p>
            <w:pPr>
              <w:pStyle w:val="TableParagraph"/>
              <w:rPr>
                <w:rFonts w:ascii="Times New Roman"/>
                <w:sz w:val="18"/>
              </w:rPr>
            </w:pPr>
          </w:p>
        </w:tc>
        <w:tc>
          <w:tcPr>
            <w:tcW w:w="794" w:type="dxa"/>
            <w:tcBorders>
              <w:top w:val="single" w:sz="12" w:space="0" w:color="000000"/>
              <w:bottom w:val="single" w:sz="12" w:space="0" w:color="000000"/>
            </w:tcBorders>
          </w:tcPr>
          <w:p>
            <w:pPr>
              <w:pStyle w:val="TableParagraph"/>
              <w:rPr>
                <w:rFonts w:ascii="Times New Roman"/>
                <w:sz w:val="18"/>
              </w:rPr>
            </w:pPr>
          </w:p>
        </w:tc>
      </w:tr>
      <w:tr>
        <w:trPr>
          <w:trHeight w:val="321" w:hRule="atLeast"/>
        </w:trPr>
        <w:tc>
          <w:tcPr>
            <w:tcW w:w="247" w:type="dxa"/>
          </w:tcPr>
          <w:p>
            <w:pPr>
              <w:pStyle w:val="TableParagraph"/>
              <w:spacing w:line="166" w:lineRule="exact" w:before="135"/>
              <w:ind w:left="50"/>
              <w:rPr>
                <w:b/>
                <w:i/>
                <w:sz w:val="16"/>
              </w:rPr>
            </w:pPr>
            <w:r>
              <w:rPr>
                <w:b/>
                <w:i/>
                <w:w w:val="99"/>
                <w:sz w:val="16"/>
              </w:rPr>
              <w:t>4</w:t>
            </w:r>
          </w:p>
        </w:tc>
        <w:tc>
          <w:tcPr>
            <w:tcW w:w="1599" w:type="dxa"/>
          </w:tcPr>
          <w:p>
            <w:pPr>
              <w:pStyle w:val="TableParagraph"/>
              <w:spacing w:line="165" w:lineRule="exact" w:before="136"/>
              <w:ind w:left="108"/>
              <w:rPr>
                <w:i/>
                <w:sz w:val="16"/>
              </w:rPr>
            </w:pPr>
            <w:r>
              <w:rPr>
                <w:i/>
                <w:sz w:val="16"/>
              </w:rPr>
              <w:t>stressed syllable:</w:t>
            </w:r>
          </w:p>
        </w:tc>
        <w:tc>
          <w:tcPr>
            <w:tcW w:w="695" w:type="dxa"/>
          </w:tcPr>
          <w:p>
            <w:pPr>
              <w:pStyle w:val="TableParagraph"/>
              <w:rPr>
                <w:rFonts w:ascii="Times New Roman"/>
                <w:sz w:val="18"/>
              </w:rPr>
            </w:pPr>
          </w:p>
        </w:tc>
        <w:tc>
          <w:tcPr>
            <w:tcW w:w="915" w:type="dxa"/>
          </w:tcPr>
          <w:p>
            <w:pPr>
              <w:pStyle w:val="TableParagraph"/>
              <w:rPr>
                <w:rFonts w:ascii="Times New Roman"/>
                <w:sz w:val="18"/>
              </w:rPr>
            </w:pPr>
          </w:p>
        </w:tc>
        <w:tc>
          <w:tcPr>
            <w:tcW w:w="563" w:type="dxa"/>
          </w:tcPr>
          <w:p>
            <w:pPr>
              <w:pStyle w:val="TableParagraph"/>
              <w:rPr>
                <w:rFonts w:ascii="Times New Roman"/>
                <w:sz w:val="18"/>
              </w:rPr>
            </w:pPr>
          </w:p>
        </w:tc>
        <w:tc>
          <w:tcPr>
            <w:tcW w:w="914" w:type="dxa"/>
            <w:tcBorders>
              <w:right w:val="single" w:sz="12" w:space="0" w:color="000000"/>
            </w:tcBorders>
          </w:tcPr>
          <w:p>
            <w:pPr>
              <w:pStyle w:val="TableParagraph"/>
              <w:rPr>
                <w:rFonts w:ascii="Times New Roman"/>
                <w:sz w:val="18"/>
              </w:rPr>
            </w:pPr>
          </w:p>
        </w:tc>
        <w:tc>
          <w:tcPr>
            <w:tcW w:w="85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6"/>
              <w:jc w:val="center"/>
              <w:rPr>
                <w:rFonts w:ascii="Times New Roman" w:hAnsi="Times New Roman"/>
                <w:sz w:val="28"/>
              </w:rPr>
            </w:pPr>
            <w:r>
              <w:rPr>
                <w:rFonts w:ascii="Times New Roman" w:hAnsi="Times New Roman"/>
                <w:w w:val="99"/>
                <w:sz w:val="28"/>
              </w:rPr>
              <w:t>º</w:t>
            </w:r>
          </w:p>
        </w:tc>
        <w:tc>
          <w:tcPr>
            <w:tcW w:w="915" w:type="dxa"/>
            <w:tcBorders>
              <w:left w:val="single" w:sz="12" w:space="0" w:color="000000"/>
            </w:tcBorders>
          </w:tcPr>
          <w:p>
            <w:pPr>
              <w:pStyle w:val="TableParagraph"/>
              <w:rPr>
                <w:rFonts w:ascii="Times New Roman"/>
                <w:sz w:val="18"/>
              </w:rPr>
            </w:pPr>
          </w:p>
        </w:tc>
        <w:tc>
          <w:tcPr>
            <w:tcW w:w="385" w:type="dxa"/>
          </w:tcPr>
          <w:p>
            <w:pPr>
              <w:pStyle w:val="TableParagraph"/>
              <w:rPr>
                <w:rFonts w:ascii="Times New Roman"/>
                <w:sz w:val="18"/>
              </w:rPr>
            </w:pPr>
          </w:p>
        </w:tc>
        <w:tc>
          <w:tcPr>
            <w:tcW w:w="914" w:type="dxa"/>
            <w:tcBorders>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55"/>
              <w:jc w:val="center"/>
              <w:rPr>
                <w:rFonts w:ascii="Times New Roman" w:hAnsi="Times New Roman"/>
                <w:sz w:val="28"/>
              </w:rPr>
            </w:pPr>
            <w:r>
              <w:rPr>
                <w:rFonts w:ascii="Times New Roman" w:hAnsi="Times New Roman"/>
                <w:w w:val="99"/>
                <w:sz w:val="28"/>
              </w:rPr>
              <w:t>º</w:t>
            </w:r>
          </w:p>
        </w:tc>
        <w:tc>
          <w:tcPr>
            <w:tcW w:w="914" w:type="dxa"/>
            <w:tcBorders>
              <w:left w:val="single" w:sz="12" w:space="0" w:color="000000"/>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57"/>
              <w:jc w:val="center"/>
              <w:rPr>
                <w:rFonts w:ascii="Times New Roman" w:hAnsi="Times New Roman"/>
                <w:sz w:val="28"/>
              </w:rPr>
            </w:pPr>
            <w:r>
              <w:rPr>
                <w:rFonts w:ascii="Times New Roman" w:hAnsi="Times New Roman"/>
                <w:w w:val="99"/>
                <w:sz w:val="28"/>
              </w:rPr>
              <w:t>º</w:t>
            </w:r>
          </w:p>
        </w:tc>
        <w:tc>
          <w:tcPr>
            <w:tcW w:w="914" w:type="dxa"/>
            <w:tcBorders>
              <w:left w:val="single" w:sz="12" w:space="0" w:color="000000"/>
              <w:right w:val="single" w:sz="12" w:space="0" w:color="000000"/>
            </w:tcBorders>
          </w:tcPr>
          <w:p>
            <w:pPr>
              <w:pStyle w:val="TableParagraph"/>
              <w:rPr>
                <w:rFonts w:ascii="Times New Roman"/>
                <w:sz w:val="18"/>
              </w:rPr>
            </w:pPr>
          </w:p>
        </w:tc>
        <w:tc>
          <w:tcPr>
            <w:tcW w:w="83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239"/>
              <w:rPr>
                <w:rFonts w:ascii="Times New Roman" w:hAnsi="Times New Roman"/>
                <w:sz w:val="28"/>
              </w:rPr>
            </w:pPr>
            <w:r>
              <w:rPr>
                <w:rFonts w:ascii="Times New Roman" w:hAnsi="Times New Roman"/>
                <w:w w:val="99"/>
                <w:sz w:val="28"/>
              </w:rPr>
              <w:t>º</w:t>
            </w:r>
          </w:p>
        </w:tc>
        <w:tc>
          <w:tcPr>
            <w:tcW w:w="914" w:type="dxa"/>
            <w:tcBorders>
              <w:left w:val="single" w:sz="12" w:space="0" w:color="000000"/>
              <w:right w:val="single" w:sz="12" w:space="0" w:color="000000"/>
            </w:tcBorders>
          </w:tcPr>
          <w:p>
            <w:pPr>
              <w:pStyle w:val="TableParagraph"/>
              <w:rPr>
                <w:rFonts w:ascii="Times New Roman"/>
                <w:sz w:val="18"/>
              </w:rPr>
            </w:pPr>
          </w:p>
        </w:tc>
        <w:tc>
          <w:tcPr>
            <w:tcW w:w="79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60"/>
              <w:jc w:val="center"/>
              <w:rPr>
                <w:rFonts w:ascii="Times New Roman" w:hAnsi="Times New Roman"/>
                <w:sz w:val="28"/>
              </w:rPr>
            </w:pPr>
            <w:r>
              <w:rPr>
                <w:rFonts w:ascii="Times New Roman" w:hAnsi="Times New Roman"/>
                <w:w w:val="99"/>
                <w:sz w:val="28"/>
              </w:rPr>
              <w:t>º</w:t>
            </w:r>
          </w:p>
        </w:tc>
      </w:tr>
      <w:tr>
        <w:trPr>
          <w:trHeight w:val="795"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599" w:type="dxa"/>
          </w:tcPr>
          <w:p>
            <w:pPr>
              <w:pStyle w:val="TableParagraph"/>
              <w:rPr>
                <w:i/>
                <w:sz w:val="18"/>
              </w:rPr>
            </w:pPr>
          </w:p>
          <w:p>
            <w:pPr>
              <w:pStyle w:val="TableParagraph"/>
              <w:spacing w:before="132"/>
              <w:ind w:left="108"/>
              <w:rPr>
                <w:i/>
                <w:sz w:val="16"/>
              </w:rPr>
            </w:pPr>
            <w:r>
              <w:rPr>
                <w:i/>
                <w:sz w:val="16"/>
              </w:rPr>
              <w:t>content word:</w:t>
            </w:r>
          </w:p>
        </w:tc>
        <w:tc>
          <w:tcPr>
            <w:tcW w:w="695" w:type="dxa"/>
          </w:tcPr>
          <w:p>
            <w:pPr>
              <w:pStyle w:val="TableParagraph"/>
              <w:rPr>
                <w:rFonts w:ascii="Times New Roman"/>
                <w:sz w:val="18"/>
              </w:rPr>
            </w:pPr>
          </w:p>
        </w:tc>
        <w:tc>
          <w:tcPr>
            <w:tcW w:w="915" w:type="dxa"/>
          </w:tcPr>
          <w:p>
            <w:pPr>
              <w:pStyle w:val="TableParagraph"/>
              <w:rPr>
                <w:rFonts w:ascii="Times New Roman"/>
                <w:sz w:val="18"/>
              </w:rPr>
            </w:pPr>
          </w:p>
        </w:tc>
        <w:tc>
          <w:tcPr>
            <w:tcW w:w="563" w:type="dxa"/>
          </w:tcPr>
          <w:p>
            <w:pPr>
              <w:pStyle w:val="TableParagraph"/>
              <w:rPr>
                <w:rFonts w:ascii="Times New Roman"/>
                <w:sz w:val="18"/>
              </w:rPr>
            </w:pPr>
          </w:p>
        </w:tc>
        <w:tc>
          <w:tcPr>
            <w:tcW w:w="914" w:type="dxa"/>
          </w:tcPr>
          <w:p>
            <w:pPr>
              <w:pStyle w:val="TableParagraph"/>
              <w:rPr>
                <w:rFonts w:ascii="Times New Roman"/>
                <w:sz w:val="18"/>
              </w:rPr>
            </w:pPr>
          </w:p>
        </w:tc>
        <w:tc>
          <w:tcPr>
            <w:tcW w:w="850" w:type="dxa"/>
            <w:tcBorders>
              <w:top w:val="single" w:sz="12" w:space="0" w:color="000000"/>
              <w:bottom w:val="single" w:sz="12" w:space="0" w:color="000000"/>
            </w:tcBorders>
          </w:tcPr>
          <w:p>
            <w:pPr>
              <w:pStyle w:val="TableParagraph"/>
              <w:rPr>
                <w:i/>
                <w:sz w:val="18"/>
              </w:rPr>
            </w:pPr>
          </w:p>
          <w:p>
            <w:pPr>
              <w:pStyle w:val="TableParagraph"/>
              <w:spacing w:before="131"/>
              <w:ind w:left="-12" w:right="-15"/>
              <w:jc w:val="center"/>
              <w:rPr>
                <w:b/>
                <w:sz w:val="16"/>
              </w:rPr>
            </w:pPr>
            <w:r>
              <w:rPr>
                <w:b/>
                <w:w w:val="99"/>
                <w:sz w:val="16"/>
                <w:shd w:fill="C0C0C0" w:color="auto" w:val="clear"/>
              </w:rPr>
              <w:t> </w:t>
            </w:r>
            <w:r>
              <w:rPr>
                <w:b/>
                <w:sz w:val="16"/>
                <w:shd w:fill="C0C0C0" w:color="auto" w:val="clear"/>
              </w:rPr>
              <w:t> </w:t>
            </w:r>
            <w:r>
              <w:rPr>
                <w:b/>
                <w:spacing w:val="-4"/>
                <w:sz w:val="16"/>
                <w:shd w:fill="C0C0C0" w:color="auto" w:val="clear"/>
              </w:rPr>
              <w:t> </w:t>
            </w:r>
            <w:r>
              <w:rPr>
                <w:b/>
                <w:sz w:val="16"/>
                <w:shd w:fill="C0C0C0" w:color="auto" w:val="clear"/>
              </w:rPr>
              <w:t>stopped</w:t>
            </w:r>
            <w:r>
              <w:rPr>
                <w:b/>
                <w:spacing w:val="-18"/>
                <w:sz w:val="16"/>
                <w:shd w:fill="C0C0C0" w:color="auto" w:val="clear"/>
              </w:rPr>
              <w:t> </w:t>
            </w:r>
          </w:p>
        </w:tc>
        <w:tc>
          <w:tcPr>
            <w:tcW w:w="915" w:type="dxa"/>
          </w:tcPr>
          <w:p>
            <w:pPr>
              <w:pStyle w:val="TableParagraph"/>
              <w:rPr>
                <w:rFonts w:ascii="Times New Roman"/>
                <w:sz w:val="18"/>
              </w:rPr>
            </w:pPr>
          </w:p>
        </w:tc>
        <w:tc>
          <w:tcPr>
            <w:tcW w:w="385" w:type="dxa"/>
          </w:tcPr>
          <w:p>
            <w:pPr>
              <w:pStyle w:val="TableParagraph"/>
              <w:rPr>
                <w:rFonts w:ascii="Times New Roman"/>
                <w:sz w:val="18"/>
              </w:rPr>
            </w:pPr>
          </w:p>
        </w:tc>
        <w:tc>
          <w:tcPr>
            <w:tcW w:w="914" w:type="dxa"/>
          </w:tcPr>
          <w:p>
            <w:pPr>
              <w:pStyle w:val="TableParagraph"/>
              <w:rPr>
                <w:rFonts w:ascii="Times New Roman"/>
                <w:sz w:val="18"/>
              </w:rPr>
            </w:pPr>
          </w:p>
        </w:tc>
        <w:tc>
          <w:tcPr>
            <w:tcW w:w="741" w:type="dxa"/>
            <w:tcBorders>
              <w:top w:val="single" w:sz="12" w:space="0" w:color="000000"/>
              <w:bottom w:val="single" w:sz="12" w:space="0" w:color="000000"/>
            </w:tcBorders>
          </w:tcPr>
          <w:p>
            <w:pPr>
              <w:pStyle w:val="TableParagraph"/>
              <w:rPr>
                <w:i/>
                <w:sz w:val="18"/>
              </w:rPr>
            </w:pPr>
          </w:p>
          <w:p>
            <w:pPr>
              <w:pStyle w:val="TableParagraph"/>
              <w:tabs>
                <w:tab w:pos="236" w:val="left" w:leader="none"/>
                <w:tab w:pos="746" w:val="left" w:leader="none"/>
              </w:tabs>
              <w:spacing w:before="131"/>
              <w:ind w:left="-10" w:right="-15"/>
              <w:jc w:val="center"/>
              <w:rPr>
                <w:b/>
                <w:sz w:val="16"/>
              </w:rPr>
            </w:pPr>
            <w:r>
              <w:rPr>
                <w:b/>
                <w:w w:val="99"/>
                <w:sz w:val="16"/>
                <w:shd w:fill="C0C0C0" w:color="auto" w:val="clear"/>
              </w:rPr>
              <w:t> </w:t>
            </w:r>
            <w:r>
              <w:rPr>
                <w:b/>
                <w:sz w:val="16"/>
                <w:shd w:fill="C0C0C0" w:color="auto" w:val="clear"/>
              </w:rPr>
              <w:tab/>
              <w:t>two</w:t>
              <w:tab/>
            </w:r>
          </w:p>
        </w:tc>
        <w:tc>
          <w:tcPr>
            <w:tcW w:w="914" w:type="dxa"/>
          </w:tcPr>
          <w:p>
            <w:pPr>
              <w:pStyle w:val="TableParagraph"/>
              <w:rPr>
                <w:rFonts w:ascii="Times New Roman"/>
                <w:sz w:val="18"/>
              </w:rPr>
            </w:pPr>
          </w:p>
        </w:tc>
        <w:tc>
          <w:tcPr>
            <w:tcW w:w="741" w:type="dxa"/>
            <w:tcBorders>
              <w:top w:val="single" w:sz="12" w:space="0" w:color="000000"/>
              <w:bottom w:val="single" w:sz="12" w:space="0" w:color="000000"/>
            </w:tcBorders>
          </w:tcPr>
          <w:p>
            <w:pPr>
              <w:pStyle w:val="TableParagraph"/>
              <w:rPr>
                <w:i/>
                <w:sz w:val="18"/>
              </w:rPr>
            </w:pPr>
          </w:p>
          <w:p>
            <w:pPr>
              <w:pStyle w:val="TableParagraph"/>
              <w:spacing w:before="131"/>
              <w:ind w:left="-9"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armed</w:t>
            </w:r>
            <w:r>
              <w:rPr>
                <w:b/>
                <w:spacing w:val="-2"/>
                <w:sz w:val="16"/>
                <w:shd w:fill="C0C0C0" w:color="auto" w:val="clear"/>
              </w:rPr>
              <w:t> </w:t>
            </w:r>
          </w:p>
        </w:tc>
        <w:tc>
          <w:tcPr>
            <w:tcW w:w="914" w:type="dxa"/>
          </w:tcPr>
          <w:p>
            <w:pPr>
              <w:pStyle w:val="TableParagraph"/>
              <w:rPr>
                <w:rFonts w:ascii="Times New Roman"/>
                <w:sz w:val="18"/>
              </w:rPr>
            </w:pPr>
          </w:p>
        </w:tc>
        <w:tc>
          <w:tcPr>
            <w:tcW w:w="830" w:type="dxa"/>
            <w:tcBorders>
              <w:top w:val="single" w:sz="12" w:space="0" w:color="000000"/>
              <w:bottom w:val="single" w:sz="12" w:space="0" w:color="000000"/>
            </w:tcBorders>
          </w:tcPr>
          <w:p>
            <w:pPr>
              <w:pStyle w:val="TableParagraph"/>
              <w:rPr>
                <w:i/>
                <w:sz w:val="18"/>
              </w:rPr>
            </w:pPr>
          </w:p>
          <w:p>
            <w:pPr>
              <w:pStyle w:val="TableParagraph"/>
              <w:spacing w:before="131"/>
              <w:ind w:left="-8"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security</w:t>
            </w:r>
            <w:r>
              <w:rPr>
                <w:b/>
                <w:spacing w:val="17"/>
                <w:sz w:val="16"/>
                <w:shd w:fill="C0C0C0" w:color="auto" w:val="clear"/>
              </w:rPr>
              <w:t> </w:t>
            </w:r>
          </w:p>
        </w:tc>
        <w:tc>
          <w:tcPr>
            <w:tcW w:w="914" w:type="dxa"/>
          </w:tcPr>
          <w:p>
            <w:pPr>
              <w:pStyle w:val="TableParagraph"/>
              <w:rPr>
                <w:rFonts w:ascii="Times New Roman"/>
                <w:sz w:val="18"/>
              </w:rPr>
            </w:pPr>
          </w:p>
        </w:tc>
        <w:tc>
          <w:tcPr>
            <w:tcW w:w="794" w:type="dxa"/>
            <w:tcBorders>
              <w:top w:val="single" w:sz="12" w:space="0" w:color="000000"/>
              <w:bottom w:val="single" w:sz="12" w:space="0" w:color="000000"/>
            </w:tcBorders>
          </w:tcPr>
          <w:p>
            <w:pPr>
              <w:pStyle w:val="TableParagraph"/>
              <w:rPr>
                <w:i/>
                <w:sz w:val="18"/>
              </w:rPr>
            </w:pPr>
          </w:p>
          <w:p>
            <w:pPr>
              <w:pStyle w:val="TableParagraph"/>
              <w:spacing w:before="131"/>
              <w:ind w:left="-6" w:right="-15"/>
              <w:jc w:val="center"/>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guards.</w:t>
            </w:r>
            <w:r>
              <w:rPr>
                <w:b/>
                <w:spacing w:val="20"/>
                <w:sz w:val="16"/>
                <w:shd w:fill="C0C0C0" w:color="auto" w:val="clear"/>
              </w:rPr>
              <w:t> </w:t>
            </w: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599" w:type="dxa"/>
          </w:tcPr>
          <w:p>
            <w:pPr>
              <w:pStyle w:val="TableParagraph"/>
              <w:spacing w:line="165" w:lineRule="exact" w:before="136"/>
              <w:ind w:left="108"/>
              <w:rPr>
                <w:i/>
                <w:sz w:val="16"/>
              </w:rPr>
            </w:pPr>
            <w:r>
              <w:rPr>
                <w:i/>
                <w:sz w:val="16"/>
              </w:rPr>
              <w:t>no. of syllables:</w:t>
            </w:r>
          </w:p>
        </w:tc>
        <w:tc>
          <w:tcPr>
            <w:tcW w:w="695" w:type="dxa"/>
          </w:tcPr>
          <w:p>
            <w:pPr>
              <w:pStyle w:val="TableParagraph"/>
              <w:rPr>
                <w:rFonts w:ascii="Times New Roman"/>
                <w:sz w:val="18"/>
              </w:rPr>
            </w:pPr>
          </w:p>
        </w:tc>
        <w:tc>
          <w:tcPr>
            <w:tcW w:w="915" w:type="dxa"/>
          </w:tcPr>
          <w:p>
            <w:pPr>
              <w:pStyle w:val="TableParagraph"/>
              <w:rPr>
                <w:rFonts w:ascii="Times New Roman"/>
                <w:sz w:val="18"/>
              </w:rPr>
            </w:pPr>
          </w:p>
        </w:tc>
        <w:tc>
          <w:tcPr>
            <w:tcW w:w="563" w:type="dxa"/>
          </w:tcPr>
          <w:p>
            <w:pPr>
              <w:pStyle w:val="TableParagraph"/>
              <w:rPr>
                <w:rFonts w:ascii="Times New Roman"/>
                <w:sz w:val="18"/>
              </w:rPr>
            </w:pPr>
          </w:p>
        </w:tc>
        <w:tc>
          <w:tcPr>
            <w:tcW w:w="914" w:type="dxa"/>
            <w:tcBorders>
              <w:right w:val="single" w:sz="12" w:space="0" w:color="000000"/>
            </w:tcBorders>
          </w:tcPr>
          <w:p>
            <w:pPr>
              <w:pStyle w:val="TableParagraph"/>
              <w:rPr>
                <w:rFonts w:ascii="Times New Roman"/>
                <w:sz w:val="18"/>
              </w:rPr>
            </w:pPr>
          </w:p>
        </w:tc>
        <w:tc>
          <w:tcPr>
            <w:tcW w:w="85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34"/>
              <w:jc w:val="center"/>
              <w:rPr>
                <w:rFonts w:ascii="Times New Roman" w:hAnsi="Times New Roman"/>
                <w:sz w:val="28"/>
              </w:rPr>
            </w:pPr>
            <w:r>
              <w:rPr>
                <w:rFonts w:ascii="Times New Roman" w:hAnsi="Times New Roman"/>
                <w:w w:val="99"/>
                <w:sz w:val="28"/>
              </w:rPr>
              <w:t>º</w:t>
            </w:r>
          </w:p>
        </w:tc>
        <w:tc>
          <w:tcPr>
            <w:tcW w:w="915" w:type="dxa"/>
            <w:tcBorders>
              <w:left w:val="single" w:sz="12" w:space="0" w:color="000000"/>
            </w:tcBorders>
          </w:tcPr>
          <w:p>
            <w:pPr>
              <w:pStyle w:val="TableParagraph"/>
              <w:rPr>
                <w:rFonts w:ascii="Times New Roman"/>
                <w:sz w:val="18"/>
              </w:rPr>
            </w:pPr>
          </w:p>
        </w:tc>
        <w:tc>
          <w:tcPr>
            <w:tcW w:w="385" w:type="dxa"/>
          </w:tcPr>
          <w:p>
            <w:pPr>
              <w:pStyle w:val="TableParagraph"/>
              <w:rPr>
                <w:rFonts w:ascii="Times New Roman"/>
                <w:sz w:val="18"/>
              </w:rPr>
            </w:pPr>
          </w:p>
        </w:tc>
        <w:tc>
          <w:tcPr>
            <w:tcW w:w="914" w:type="dxa"/>
            <w:tcBorders>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32"/>
              <w:jc w:val="center"/>
              <w:rPr>
                <w:rFonts w:ascii="Times New Roman" w:hAnsi="Times New Roman"/>
                <w:sz w:val="28"/>
              </w:rPr>
            </w:pPr>
            <w:r>
              <w:rPr>
                <w:rFonts w:ascii="Times New Roman" w:hAnsi="Times New Roman"/>
                <w:w w:val="99"/>
                <w:sz w:val="28"/>
              </w:rPr>
              <w:t>º</w:t>
            </w:r>
          </w:p>
        </w:tc>
        <w:tc>
          <w:tcPr>
            <w:tcW w:w="914" w:type="dxa"/>
            <w:tcBorders>
              <w:left w:val="single" w:sz="12" w:space="0" w:color="000000"/>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56"/>
              <w:jc w:val="center"/>
              <w:rPr>
                <w:rFonts w:ascii="Times New Roman" w:hAnsi="Times New Roman"/>
                <w:sz w:val="28"/>
              </w:rPr>
            </w:pPr>
            <w:r>
              <w:rPr>
                <w:rFonts w:ascii="Times New Roman" w:hAnsi="Times New Roman"/>
                <w:w w:val="99"/>
                <w:sz w:val="28"/>
              </w:rPr>
              <w:t>º</w:t>
            </w:r>
          </w:p>
        </w:tc>
        <w:tc>
          <w:tcPr>
            <w:tcW w:w="914" w:type="dxa"/>
            <w:tcBorders>
              <w:left w:val="single" w:sz="12" w:space="0" w:color="000000"/>
              <w:right w:val="single" w:sz="12" w:space="0" w:color="000000"/>
            </w:tcBorders>
          </w:tcPr>
          <w:p>
            <w:pPr>
              <w:pStyle w:val="TableParagraph"/>
              <w:rPr>
                <w:rFonts w:ascii="Times New Roman"/>
                <w:sz w:val="18"/>
              </w:rPr>
            </w:pPr>
          </w:p>
        </w:tc>
        <w:tc>
          <w:tcPr>
            <w:tcW w:w="83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29"/>
              <w:rPr>
                <w:rFonts w:ascii="Times New Roman" w:hAnsi="Times New Roman"/>
                <w:sz w:val="28"/>
              </w:rPr>
            </w:pPr>
            <w:r>
              <w:rPr>
                <w:rFonts w:ascii="Times New Roman" w:hAnsi="Times New Roman"/>
                <w:sz w:val="28"/>
              </w:rPr>
              <w:t>º º º º</w:t>
            </w:r>
          </w:p>
        </w:tc>
        <w:tc>
          <w:tcPr>
            <w:tcW w:w="914" w:type="dxa"/>
            <w:tcBorders>
              <w:left w:val="single" w:sz="12" w:space="0" w:color="000000"/>
              <w:right w:val="single" w:sz="12" w:space="0" w:color="000000"/>
            </w:tcBorders>
          </w:tcPr>
          <w:p>
            <w:pPr>
              <w:pStyle w:val="TableParagraph"/>
              <w:rPr>
                <w:rFonts w:ascii="Times New Roman"/>
                <w:sz w:val="18"/>
              </w:rPr>
            </w:pPr>
          </w:p>
        </w:tc>
        <w:tc>
          <w:tcPr>
            <w:tcW w:w="79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59"/>
              <w:jc w:val="center"/>
              <w:rPr>
                <w:rFonts w:ascii="Times New Roman" w:hAnsi="Times New Roman"/>
                <w:sz w:val="28"/>
              </w:rPr>
            </w:pPr>
            <w:r>
              <w:rPr>
                <w:rFonts w:ascii="Times New Roman" w:hAnsi="Times New Roman"/>
                <w:w w:val="99"/>
                <w:sz w:val="28"/>
              </w:rPr>
              <w:t>º</w:t>
            </w: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599" w:type="dxa"/>
          </w:tcPr>
          <w:p>
            <w:pPr>
              <w:pStyle w:val="TableParagraph"/>
              <w:rPr>
                <w:i/>
                <w:sz w:val="18"/>
              </w:rPr>
            </w:pPr>
          </w:p>
          <w:p>
            <w:pPr>
              <w:pStyle w:val="TableParagraph"/>
              <w:spacing w:before="132"/>
              <w:ind w:left="108"/>
              <w:rPr>
                <w:i/>
                <w:sz w:val="16"/>
              </w:rPr>
            </w:pPr>
            <w:r>
              <w:rPr>
                <w:i/>
                <w:sz w:val="16"/>
              </w:rPr>
              <w:t>function word:</w:t>
            </w:r>
          </w:p>
        </w:tc>
        <w:tc>
          <w:tcPr>
            <w:tcW w:w="695" w:type="dxa"/>
          </w:tcPr>
          <w:p>
            <w:pPr>
              <w:pStyle w:val="TableParagraph"/>
              <w:rPr>
                <w:i/>
                <w:sz w:val="18"/>
              </w:rPr>
            </w:pPr>
          </w:p>
          <w:p>
            <w:pPr>
              <w:pStyle w:val="TableParagraph"/>
              <w:spacing w:before="131"/>
              <w:ind w:left="87" w:right="-15"/>
              <w:jc w:val="center"/>
              <w:rPr>
                <w:sz w:val="16"/>
              </w:rPr>
            </w:pPr>
            <w:r>
              <w:rPr>
                <w:w w:val="99"/>
                <w:sz w:val="16"/>
                <w:shd w:fill="C0C0C0" w:color="auto" w:val="clear"/>
              </w:rPr>
              <w:t> </w:t>
            </w:r>
            <w:r>
              <w:rPr>
                <w:sz w:val="16"/>
                <w:shd w:fill="C0C0C0" w:color="auto" w:val="clear"/>
              </w:rPr>
              <w:t>  </w:t>
            </w:r>
            <w:r>
              <w:rPr>
                <w:spacing w:val="-17"/>
                <w:sz w:val="16"/>
                <w:shd w:fill="C0C0C0" w:color="auto" w:val="clear"/>
              </w:rPr>
              <w:t> </w:t>
            </w:r>
            <w:r>
              <w:rPr>
                <w:sz w:val="16"/>
                <w:shd w:fill="C0C0C0" w:color="auto" w:val="clear"/>
              </w:rPr>
              <w:t>they</w:t>
            </w:r>
            <w:r>
              <w:rPr>
                <w:spacing w:val="12"/>
                <w:sz w:val="16"/>
                <w:shd w:fill="C0C0C0" w:color="auto" w:val="clear"/>
              </w:rPr>
              <w:t> </w:t>
            </w:r>
          </w:p>
        </w:tc>
        <w:tc>
          <w:tcPr>
            <w:tcW w:w="915" w:type="dxa"/>
            <w:tcBorders>
              <w:bottom w:val="single" w:sz="12" w:space="0" w:color="000000"/>
            </w:tcBorders>
          </w:tcPr>
          <w:p>
            <w:pPr>
              <w:pStyle w:val="TableParagraph"/>
              <w:rPr>
                <w:rFonts w:ascii="Times New Roman"/>
                <w:sz w:val="18"/>
              </w:rPr>
            </w:pPr>
          </w:p>
        </w:tc>
        <w:tc>
          <w:tcPr>
            <w:tcW w:w="563" w:type="dxa"/>
          </w:tcPr>
          <w:p>
            <w:pPr>
              <w:pStyle w:val="TableParagraph"/>
              <w:rPr>
                <w:i/>
                <w:sz w:val="18"/>
              </w:rPr>
            </w:pPr>
          </w:p>
          <w:p>
            <w:pPr>
              <w:pStyle w:val="TableParagraph"/>
              <w:spacing w:before="131"/>
              <w:ind w:left="-11"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were</w:t>
            </w:r>
            <w:r>
              <w:rPr>
                <w:spacing w:val="20"/>
                <w:sz w:val="16"/>
                <w:shd w:fill="C0C0C0" w:color="auto" w:val="clear"/>
              </w:rPr>
              <w:t> </w:t>
            </w:r>
          </w:p>
        </w:tc>
        <w:tc>
          <w:tcPr>
            <w:tcW w:w="914" w:type="dxa"/>
            <w:tcBorders>
              <w:bottom w:val="single" w:sz="12" w:space="0" w:color="000000"/>
            </w:tcBorders>
          </w:tcPr>
          <w:p>
            <w:pPr>
              <w:pStyle w:val="TableParagraph"/>
              <w:rPr>
                <w:rFonts w:ascii="Times New Roman"/>
                <w:sz w:val="18"/>
              </w:rPr>
            </w:pPr>
          </w:p>
        </w:tc>
        <w:tc>
          <w:tcPr>
            <w:tcW w:w="850" w:type="dxa"/>
            <w:tcBorders>
              <w:top w:val="single" w:sz="12" w:space="0" w:color="000000"/>
            </w:tcBorders>
          </w:tcPr>
          <w:p>
            <w:pPr>
              <w:pStyle w:val="TableParagraph"/>
              <w:rPr>
                <w:rFonts w:ascii="Times New Roman"/>
                <w:sz w:val="18"/>
              </w:rPr>
            </w:pPr>
          </w:p>
        </w:tc>
        <w:tc>
          <w:tcPr>
            <w:tcW w:w="915" w:type="dxa"/>
            <w:tcBorders>
              <w:bottom w:val="single" w:sz="12" w:space="0" w:color="000000"/>
            </w:tcBorders>
          </w:tcPr>
          <w:p>
            <w:pPr>
              <w:pStyle w:val="TableParagraph"/>
              <w:rPr>
                <w:rFonts w:ascii="Times New Roman"/>
                <w:sz w:val="18"/>
              </w:rPr>
            </w:pPr>
          </w:p>
        </w:tc>
        <w:tc>
          <w:tcPr>
            <w:tcW w:w="385" w:type="dxa"/>
          </w:tcPr>
          <w:p>
            <w:pPr>
              <w:pStyle w:val="TableParagraph"/>
              <w:rPr>
                <w:i/>
                <w:sz w:val="18"/>
              </w:rPr>
            </w:pPr>
          </w:p>
          <w:p>
            <w:pPr>
              <w:pStyle w:val="TableParagraph"/>
              <w:spacing w:before="131"/>
              <w:ind w:left="-11"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by</w:t>
            </w:r>
            <w:r>
              <w:rPr>
                <w:spacing w:val="18"/>
                <w:sz w:val="16"/>
                <w:shd w:fill="C0C0C0" w:color="auto" w:val="clear"/>
              </w:rPr>
              <w:t> </w:t>
            </w:r>
          </w:p>
        </w:tc>
        <w:tc>
          <w:tcPr>
            <w:tcW w:w="914" w:type="dxa"/>
            <w:tcBorders>
              <w:bottom w:val="single" w:sz="12" w:space="0" w:color="000000"/>
            </w:tcBorders>
          </w:tcPr>
          <w:p>
            <w:pPr>
              <w:pStyle w:val="TableParagraph"/>
              <w:rPr>
                <w:rFonts w:ascii="Times New Roman"/>
                <w:sz w:val="18"/>
              </w:rPr>
            </w:pPr>
          </w:p>
        </w:tc>
        <w:tc>
          <w:tcPr>
            <w:tcW w:w="741" w:type="dxa"/>
            <w:tcBorders>
              <w:top w:val="single" w:sz="12" w:space="0" w:color="000000"/>
            </w:tcBorders>
          </w:tcPr>
          <w:p>
            <w:pPr>
              <w:pStyle w:val="TableParagraph"/>
              <w:rPr>
                <w:rFonts w:ascii="Times New Roman"/>
                <w:sz w:val="18"/>
              </w:rPr>
            </w:pPr>
          </w:p>
        </w:tc>
        <w:tc>
          <w:tcPr>
            <w:tcW w:w="914" w:type="dxa"/>
            <w:tcBorders>
              <w:bottom w:val="single" w:sz="12" w:space="0" w:color="000000"/>
            </w:tcBorders>
          </w:tcPr>
          <w:p>
            <w:pPr>
              <w:pStyle w:val="TableParagraph"/>
              <w:rPr>
                <w:rFonts w:ascii="Times New Roman"/>
                <w:sz w:val="18"/>
              </w:rPr>
            </w:pPr>
          </w:p>
        </w:tc>
        <w:tc>
          <w:tcPr>
            <w:tcW w:w="741" w:type="dxa"/>
            <w:tcBorders>
              <w:top w:val="single" w:sz="12" w:space="0" w:color="000000"/>
            </w:tcBorders>
          </w:tcPr>
          <w:p>
            <w:pPr>
              <w:pStyle w:val="TableParagraph"/>
              <w:rPr>
                <w:rFonts w:ascii="Times New Roman"/>
                <w:sz w:val="18"/>
              </w:rPr>
            </w:pPr>
          </w:p>
        </w:tc>
        <w:tc>
          <w:tcPr>
            <w:tcW w:w="914" w:type="dxa"/>
            <w:tcBorders>
              <w:bottom w:val="single" w:sz="12" w:space="0" w:color="000000"/>
            </w:tcBorders>
          </w:tcPr>
          <w:p>
            <w:pPr>
              <w:pStyle w:val="TableParagraph"/>
              <w:rPr>
                <w:rFonts w:ascii="Times New Roman"/>
                <w:sz w:val="18"/>
              </w:rPr>
            </w:pPr>
          </w:p>
        </w:tc>
        <w:tc>
          <w:tcPr>
            <w:tcW w:w="830" w:type="dxa"/>
            <w:tcBorders>
              <w:top w:val="single" w:sz="12" w:space="0" w:color="000000"/>
            </w:tcBorders>
          </w:tcPr>
          <w:p>
            <w:pPr>
              <w:pStyle w:val="TableParagraph"/>
              <w:rPr>
                <w:rFonts w:ascii="Times New Roman"/>
                <w:sz w:val="18"/>
              </w:rPr>
            </w:pPr>
          </w:p>
        </w:tc>
        <w:tc>
          <w:tcPr>
            <w:tcW w:w="914" w:type="dxa"/>
            <w:tcBorders>
              <w:bottom w:val="single" w:sz="12" w:space="0" w:color="000000"/>
            </w:tcBorders>
          </w:tcPr>
          <w:p>
            <w:pPr>
              <w:pStyle w:val="TableParagraph"/>
              <w:rPr>
                <w:rFonts w:ascii="Times New Roman"/>
                <w:sz w:val="18"/>
              </w:rPr>
            </w:pPr>
          </w:p>
        </w:tc>
        <w:tc>
          <w:tcPr>
            <w:tcW w:w="794" w:type="dxa"/>
            <w:tcBorders>
              <w:top w:val="single" w:sz="12" w:space="0" w:color="000000"/>
            </w:tcBorders>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599" w:type="dxa"/>
          </w:tcPr>
          <w:p>
            <w:pPr>
              <w:pStyle w:val="TableParagraph"/>
              <w:spacing w:line="166" w:lineRule="exact" w:before="99"/>
              <w:ind w:left="109"/>
              <w:rPr>
                <w:i/>
                <w:sz w:val="16"/>
              </w:rPr>
            </w:pPr>
            <w:r>
              <w:rPr>
                <w:i/>
                <w:sz w:val="16"/>
              </w:rPr>
              <w:t>connecting sounds:</w:t>
            </w:r>
          </w:p>
        </w:tc>
        <w:tc>
          <w:tcPr>
            <w:tcW w:w="695" w:type="dxa"/>
            <w:tcBorders>
              <w:right w:val="single" w:sz="12" w:space="0" w:color="000000"/>
            </w:tcBorders>
          </w:tcPr>
          <w:p>
            <w:pPr>
              <w:pStyle w:val="TableParagraph"/>
              <w:rPr>
                <w:rFonts w:ascii="Times New Roman"/>
                <w:sz w:val="18"/>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41"/>
              <w:rPr>
                <w:sz w:val="16"/>
              </w:rPr>
            </w:pPr>
            <w:r>
              <w:rPr>
                <w:sz w:val="16"/>
              </w:rPr>
              <w:t>vc</w:t>
            </w:r>
          </w:p>
        </w:tc>
        <w:tc>
          <w:tcPr>
            <w:tcW w:w="563"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79"/>
              <w:jc w:val="right"/>
              <w:rPr>
                <w:sz w:val="16"/>
              </w:rPr>
            </w:pPr>
            <w:r>
              <w:rPr>
                <w:w w:val="95"/>
                <w:sz w:val="16"/>
              </w:rPr>
              <w:t>vc</w:t>
            </w:r>
          </w:p>
        </w:tc>
        <w:tc>
          <w:tcPr>
            <w:tcW w:w="850" w:type="dxa"/>
            <w:tcBorders>
              <w:left w:val="single" w:sz="12" w:space="0" w:color="000000"/>
              <w:right w:val="single" w:sz="12" w:space="0" w:color="000000"/>
            </w:tcBorders>
          </w:tcPr>
          <w:p>
            <w:pPr>
              <w:pStyle w:val="TableParagraph"/>
              <w:rPr>
                <w:rFonts w:ascii="Times New Roman"/>
                <w:sz w:val="18"/>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65" w:right="101"/>
              <w:jc w:val="center"/>
              <w:rPr>
                <w:sz w:val="16"/>
              </w:rPr>
            </w:pPr>
            <w:r>
              <w:rPr>
                <w:sz w:val="16"/>
              </w:rPr>
              <w:t>cc</w:t>
            </w:r>
          </w:p>
        </w:tc>
        <w:tc>
          <w:tcPr>
            <w:tcW w:w="385"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43"/>
              <w:rPr>
                <w:sz w:val="16"/>
              </w:rPr>
            </w:pPr>
            <w:r>
              <w:rPr>
                <w:sz w:val="16"/>
              </w:rPr>
              <w:t>vc</w:t>
            </w:r>
          </w:p>
        </w:tc>
        <w:tc>
          <w:tcPr>
            <w:tcW w:w="741"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24" w:right="257"/>
              <w:jc w:val="center"/>
              <w:rPr>
                <w:sz w:val="16"/>
              </w:rPr>
            </w:pPr>
            <w:r>
              <w:rPr>
                <w:sz w:val="16"/>
              </w:rPr>
              <w:t>vv</w:t>
            </w:r>
          </w:p>
        </w:tc>
        <w:tc>
          <w:tcPr>
            <w:tcW w:w="741"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75"/>
              <w:jc w:val="right"/>
              <w:rPr>
                <w:sz w:val="16"/>
              </w:rPr>
            </w:pPr>
            <w:r>
              <w:rPr>
                <w:w w:val="95"/>
                <w:sz w:val="16"/>
              </w:rPr>
              <w:t>cc</w:t>
            </w:r>
          </w:p>
        </w:tc>
        <w:tc>
          <w:tcPr>
            <w:tcW w:w="830"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24" w:right="252"/>
              <w:jc w:val="center"/>
              <w:rPr>
                <w:sz w:val="16"/>
              </w:rPr>
            </w:pPr>
            <w:r>
              <w:rPr>
                <w:sz w:val="16"/>
              </w:rPr>
              <w:t>vc</w:t>
            </w:r>
          </w:p>
        </w:tc>
        <w:tc>
          <w:tcPr>
            <w:tcW w:w="794" w:type="dxa"/>
            <w:tcBorders>
              <w:left w:val="single" w:sz="12" w:space="0" w:color="000000"/>
            </w:tcBorders>
          </w:tcPr>
          <w:p>
            <w:pPr>
              <w:pStyle w:val="TableParagraph"/>
              <w:rPr>
                <w:rFonts w:ascii="Times New Roman"/>
                <w:sz w:val="18"/>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599" w:type="dxa"/>
          </w:tcPr>
          <w:p>
            <w:pPr>
              <w:pStyle w:val="TableParagraph"/>
              <w:spacing w:line="165" w:lineRule="exact" w:before="99"/>
              <w:ind w:left="108"/>
              <w:rPr>
                <w:i/>
                <w:sz w:val="16"/>
              </w:rPr>
            </w:pPr>
            <w:r>
              <w:rPr>
                <w:i/>
                <w:sz w:val="16"/>
              </w:rPr>
              <w:t>weak forms:</w:t>
            </w:r>
          </w:p>
        </w:tc>
        <w:tc>
          <w:tcPr>
            <w:tcW w:w="695" w:type="dxa"/>
          </w:tcPr>
          <w:p>
            <w:pPr>
              <w:pStyle w:val="TableParagraph"/>
              <w:spacing w:line="166" w:lineRule="exact" w:before="98"/>
              <w:ind w:left="102"/>
              <w:jc w:val="center"/>
              <w:rPr>
                <w:b/>
                <w:sz w:val="16"/>
              </w:rPr>
            </w:pPr>
            <w:r>
              <w:rPr>
                <w:b/>
                <w:color w:val="969696"/>
                <w:w w:val="99"/>
                <w:sz w:val="16"/>
              </w:rPr>
              <w:t>W</w:t>
            </w:r>
          </w:p>
        </w:tc>
        <w:tc>
          <w:tcPr>
            <w:tcW w:w="915" w:type="dxa"/>
            <w:tcBorders>
              <w:top w:val="single" w:sz="12" w:space="0" w:color="000000"/>
              <w:bottom w:val="single" w:sz="12" w:space="0" w:color="000000"/>
            </w:tcBorders>
          </w:tcPr>
          <w:p>
            <w:pPr>
              <w:pStyle w:val="TableParagraph"/>
              <w:rPr>
                <w:rFonts w:ascii="Times New Roman"/>
                <w:sz w:val="18"/>
              </w:rPr>
            </w:pPr>
          </w:p>
        </w:tc>
        <w:tc>
          <w:tcPr>
            <w:tcW w:w="563" w:type="dxa"/>
          </w:tcPr>
          <w:p>
            <w:pPr>
              <w:pStyle w:val="TableParagraph"/>
              <w:spacing w:line="166" w:lineRule="exact" w:before="98"/>
              <w:ind w:left="4"/>
              <w:jc w:val="center"/>
              <w:rPr>
                <w:b/>
                <w:sz w:val="16"/>
              </w:rPr>
            </w:pPr>
            <w:r>
              <w:rPr>
                <w:b/>
                <w:w w:val="99"/>
                <w:sz w:val="16"/>
              </w:rPr>
              <w:t>W</w:t>
            </w:r>
          </w:p>
        </w:tc>
        <w:tc>
          <w:tcPr>
            <w:tcW w:w="914" w:type="dxa"/>
            <w:tcBorders>
              <w:top w:val="single" w:sz="12" w:space="0" w:color="000000"/>
              <w:bottom w:val="single" w:sz="12" w:space="0" w:color="000000"/>
            </w:tcBorders>
          </w:tcPr>
          <w:p>
            <w:pPr>
              <w:pStyle w:val="TableParagraph"/>
              <w:rPr>
                <w:rFonts w:ascii="Times New Roman"/>
                <w:sz w:val="18"/>
              </w:rPr>
            </w:pPr>
          </w:p>
        </w:tc>
        <w:tc>
          <w:tcPr>
            <w:tcW w:w="850" w:type="dxa"/>
          </w:tcPr>
          <w:p>
            <w:pPr>
              <w:pStyle w:val="TableParagraph"/>
              <w:rPr>
                <w:rFonts w:ascii="Times New Roman"/>
                <w:sz w:val="18"/>
              </w:rPr>
            </w:pPr>
          </w:p>
        </w:tc>
        <w:tc>
          <w:tcPr>
            <w:tcW w:w="915" w:type="dxa"/>
            <w:tcBorders>
              <w:top w:val="single" w:sz="12" w:space="0" w:color="000000"/>
              <w:bottom w:val="single" w:sz="12" w:space="0" w:color="000000"/>
            </w:tcBorders>
          </w:tcPr>
          <w:p>
            <w:pPr>
              <w:pStyle w:val="TableParagraph"/>
              <w:rPr>
                <w:rFonts w:ascii="Times New Roman"/>
                <w:sz w:val="18"/>
              </w:rPr>
            </w:pPr>
          </w:p>
        </w:tc>
        <w:tc>
          <w:tcPr>
            <w:tcW w:w="385" w:type="dxa"/>
          </w:tcPr>
          <w:p>
            <w:pPr>
              <w:pStyle w:val="TableParagraph"/>
              <w:spacing w:line="166" w:lineRule="exact" w:before="98"/>
              <w:ind w:left="7"/>
              <w:jc w:val="center"/>
              <w:rPr>
                <w:b/>
                <w:sz w:val="16"/>
              </w:rPr>
            </w:pPr>
            <w:r>
              <w:rPr>
                <w:b/>
                <w:color w:val="969696"/>
                <w:w w:val="99"/>
                <w:sz w:val="16"/>
              </w:rPr>
              <w:t>W</w:t>
            </w:r>
          </w:p>
        </w:tc>
        <w:tc>
          <w:tcPr>
            <w:tcW w:w="914" w:type="dxa"/>
            <w:tcBorders>
              <w:top w:val="single" w:sz="12" w:space="0" w:color="000000"/>
              <w:bottom w:val="single" w:sz="12" w:space="0" w:color="000000"/>
            </w:tcBorders>
          </w:tcPr>
          <w:p>
            <w:pPr>
              <w:pStyle w:val="TableParagraph"/>
              <w:rPr>
                <w:rFonts w:ascii="Times New Roman"/>
                <w:sz w:val="18"/>
              </w:rPr>
            </w:pPr>
          </w:p>
        </w:tc>
        <w:tc>
          <w:tcPr>
            <w:tcW w:w="741" w:type="dxa"/>
          </w:tcPr>
          <w:p>
            <w:pPr>
              <w:pStyle w:val="TableParagraph"/>
              <w:rPr>
                <w:rFonts w:ascii="Times New Roman"/>
                <w:sz w:val="18"/>
              </w:rPr>
            </w:pPr>
          </w:p>
        </w:tc>
        <w:tc>
          <w:tcPr>
            <w:tcW w:w="914" w:type="dxa"/>
            <w:tcBorders>
              <w:top w:val="single" w:sz="12" w:space="0" w:color="000000"/>
              <w:bottom w:val="single" w:sz="12" w:space="0" w:color="000000"/>
            </w:tcBorders>
          </w:tcPr>
          <w:p>
            <w:pPr>
              <w:pStyle w:val="TableParagraph"/>
              <w:rPr>
                <w:rFonts w:ascii="Times New Roman"/>
                <w:sz w:val="18"/>
              </w:rPr>
            </w:pPr>
          </w:p>
        </w:tc>
        <w:tc>
          <w:tcPr>
            <w:tcW w:w="741" w:type="dxa"/>
          </w:tcPr>
          <w:p>
            <w:pPr>
              <w:pStyle w:val="TableParagraph"/>
              <w:rPr>
                <w:rFonts w:ascii="Times New Roman"/>
                <w:sz w:val="18"/>
              </w:rPr>
            </w:pPr>
          </w:p>
        </w:tc>
        <w:tc>
          <w:tcPr>
            <w:tcW w:w="914" w:type="dxa"/>
            <w:tcBorders>
              <w:top w:val="single" w:sz="12" w:space="0" w:color="000000"/>
              <w:bottom w:val="single" w:sz="12" w:space="0" w:color="000000"/>
            </w:tcBorders>
          </w:tcPr>
          <w:p>
            <w:pPr>
              <w:pStyle w:val="TableParagraph"/>
              <w:rPr>
                <w:rFonts w:ascii="Times New Roman"/>
                <w:sz w:val="18"/>
              </w:rPr>
            </w:pPr>
          </w:p>
        </w:tc>
        <w:tc>
          <w:tcPr>
            <w:tcW w:w="830" w:type="dxa"/>
          </w:tcPr>
          <w:p>
            <w:pPr>
              <w:pStyle w:val="TableParagraph"/>
              <w:rPr>
                <w:rFonts w:ascii="Times New Roman"/>
                <w:sz w:val="18"/>
              </w:rPr>
            </w:pPr>
          </w:p>
        </w:tc>
        <w:tc>
          <w:tcPr>
            <w:tcW w:w="914" w:type="dxa"/>
            <w:tcBorders>
              <w:top w:val="single" w:sz="12" w:space="0" w:color="000000"/>
              <w:bottom w:val="single" w:sz="12" w:space="0" w:color="000000"/>
            </w:tcBorders>
          </w:tcPr>
          <w:p>
            <w:pPr>
              <w:pStyle w:val="TableParagraph"/>
              <w:rPr>
                <w:rFonts w:ascii="Times New Roman"/>
                <w:sz w:val="18"/>
              </w:rPr>
            </w:pPr>
          </w:p>
        </w:tc>
        <w:tc>
          <w:tcPr>
            <w:tcW w:w="794" w:type="dxa"/>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599" w:type="dxa"/>
          </w:tcPr>
          <w:p>
            <w:pPr>
              <w:pStyle w:val="TableParagraph"/>
              <w:spacing w:line="166" w:lineRule="exact" w:before="99"/>
              <w:ind w:left="108"/>
              <w:rPr>
                <w:i/>
                <w:sz w:val="16"/>
              </w:rPr>
            </w:pPr>
            <w:r>
              <w:rPr>
                <w:i/>
                <w:sz w:val="16"/>
              </w:rPr>
              <w:t>features of C.S.:</w:t>
            </w:r>
          </w:p>
        </w:tc>
        <w:tc>
          <w:tcPr>
            <w:tcW w:w="695" w:type="dxa"/>
            <w:tcBorders>
              <w:right w:val="single" w:sz="12" w:space="0" w:color="000000"/>
            </w:tcBorders>
          </w:tcPr>
          <w:p>
            <w:pPr>
              <w:pStyle w:val="TableParagraph"/>
              <w:rPr>
                <w:rFonts w:ascii="Times New Roman"/>
                <w:sz w:val="18"/>
              </w:rPr>
            </w:pPr>
          </w:p>
        </w:tc>
        <w:tc>
          <w:tcPr>
            <w:tcW w:w="915" w:type="dxa"/>
            <w:tcBorders>
              <w:top w:val="single" w:sz="12" w:space="0" w:color="000000"/>
              <w:left w:val="single" w:sz="12" w:space="0" w:color="000000"/>
              <w:right w:val="single" w:sz="12" w:space="0" w:color="000000"/>
            </w:tcBorders>
          </w:tcPr>
          <w:p>
            <w:pPr>
              <w:pStyle w:val="TableParagraph"/>
              <w:spacing w:line="167" w:lineRule="exact" w:before="98"/>
              <w:ind w:left="377"/>
              <w:rPr>
                <w:sz w:val="16"/>
              </w:rPr>
            </w:pPr>
            <w:r>
              <w:rPr>
                <w:w w:val="99"/>
                <w:sz w:val="16"/>
              </w:rPr>
              <w:t>L</w:t>
            </w:r>
          </w:p>
        </w:tc>
        <w:tc>
          <w:tcPr>
            <w:tcW w:w="563"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right w:val="single" w:sz="12" w:space="0" w:color="000000"/>
            </w:tcBorders>
          </w:tcPr>
          <w:p>
            <w:pPr>
              <w:pStyle w:val="TableParagraph"/>
              <w:spacing w:line="167" w:lineRule="exact" w:before="98"/>
              <w:ind w:right="370"/>
              <w:jc w:val="right"/>
              <w:rPr>
                <w:sz w:val="16"/>
              </w:rPr>
            </w:pPr>
            <w:r>
              <w:rPr>
                <w:w w:val="99"/>
                <w:sz w:val="16"/>
              </w:rPr>
              <w:t>L</w:t>
            </w:r>
          </w:p>
        </w:tc>
        <w:tc>
          <w:tcPr>
            <w:tcW w:w="850" w:type="dxa"/>
            <w:tcBorders>
              <w:left w:val="single" w:sz="12" w:space="0" w:color="000000"/>
              <w:right w:val="single" w:sz="12" w:space="0" w:color="000000"/>
            </w:tcBorders>
          </w:tcPr>
          <w:p>
            <w:pPr>
              <w:pStyle w:val="TableParagraph"/>
              <w:rPr>
                <w:rFonts w:ascii="Times New Roman"/>
                <w:sz w:val="18"/>
              </w:rPr>
            </w:pPr>
          </w:p>
        </w:tc>
        <w:tc>
          <w:tcPr>
            <w:tcW w:w="915" w:type="dxa"/>
            <w:tcBorders>
              <w:top w:val="single" w:sz="12" w:space="0" w:color="000000"/>
              <w:left w:val="single" w:sz="12" w:space="0" w:color="000000"/>
              <w:right w:val="single" w:sz="12" w:space="0" w:color="000000"/>
            </w:tcBorders>
          </w:tcPr>
          <w:p>
            <w:pPr>
              <w:pStyle w:val="TableParagraph"/>
              <w:spacing w:line="167" w:lineRule="exact" w:before="98"/>
              <w:ind w:left="23" w:right="101"/>
              <w:jc w:val="center"/>
              <w:rPr>
                <w:sz w:val="16"/>
              </w:rPr>
            </w:pPr>
            <w:r>
              <w:rPr>
                <w:sz w:val="16"/>
              </w:rPr>
              <w:t>G, E</w:t>
            </w:r>
          </w:p>
        </w:tc>
        <w:tc>
          <w:tcPr>
            <w:tcW w:w="385"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right w:val="single" w:sz="12" w:space="0" w:color="000000"/>
            </w:tcBorders>
          </w:tcPr>
          <w:p>
            <w:pPr>
              <w:pStyle w:val="TableParagraph"/>
              <w:spacing w:line="167" w:lineRule="exact" w:before="98"/>
              <w:ind w:left="380"/>
              <w:rPr>
                <w:sz w:val="16"/>
              </w:rPr>
            </w:pPr>
            <w:r>
              <w:rPr>
                <w:w w:val="99"/>
                <w:sz w:val="16"/>
              </w:rPr>
              <w:t>L</w:t>
            </w:r>
          </w:p>
        </w:tc>
        <w:tc>
          <w:tcPr>
            <w:tcW w:w="741"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right w:val="single" w:sz="12" w:space="0" w:color="000000"/>
            </w:tcBorders>
          </w:tcPr>
          <w:p>
            <w:pPr>
              <w:pStyle w:val="TableParagraph"/>
              <w:spacing w:line="167" w:lineRule="exact" w:before="98"/>
              <w:ind w:left="12"/>
              <w:jc w:val="center"/>
              <w:rPr>
                <w:sz w:val="16"/>
              </w:rPr>
            </w:pPr>
            <w:r>
              <w:rPr>
                <w:w w:val="99"/>
                <w:sz w:val="16"/>
              </w:rPr>
              <w:t>I</w:t>
            </w:r>
          </w:p>
        </w:tc>
        <w:tc>
          <w:tcPr>
            <w:tcW w:w="741"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right w:val="single" w:sz="12" w:space="0" w:color="000000"/>
            </w:tcBorders>
          </w:tcPr>
          <w:p>
            <w:pPr>
              <w:pStyle w:val="TableParagraph"/>
              <w:spacing w:line="167" w:lineRule="exact" w:before="98"/>
              <w:ind w:right="402"/>
              <w:jc w:val="right"/>
              <w:rPr>
                <w:sz w:val="16"/>
              </w:rPr>
            </w:pPr>
            <w:r>
              <w:rPr>
                <w:w w:val="99"/>
                <w:sz w:val="16"/>
              </w:rPr>
              <w:t>E</w:t>
            </w:r>
          </w:p>
        </w:tc>
        <w:tc>
          <w:tcPr>
            <w:tcW w:w="830"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58"/>
              <w:jc w:val="center"/>
              <w:rPr>
                <w:sz w:val="16"/>
              </w:rPr>
            </w:pPr>
            <w:r>
              <w:rPr>
                <w:w w:val="99"/>
                <w:sz w:val="16"/>
              </w:rPr>
              <w:t>L</w:t>
            </w:r>
          </w:p>
        </w:tc>
        <w:tc>
          <w:tcPr>
            <w:tcW w:w="794" w:type="dxa"/>
            <w:tcBorders>
              <w:left w:val="single" w:sz="12" w:space="0" w:color="000000"/>
            </w:tcBorders>
          </w:tcPr>
          <w:p>
            <w:pPr>
              <w:pStyle w:val="TableParagraph"/>
              <w:rPr>
                <w:rFonts w:ascii="Times New Roman"/>
                <w:sz w:val="18"/>
              </w:rPr>
            </w:pPr>
          </w:p>
        </w:tc>
      </w:tr>
      <w:tr>
        <w:trPr>
          <w:trHeight w:val="276" w:hRule="atLeast"/>
        </w:trPr>
        <w:tc>
          <w:tcPr>
            <w:tcW w:w="247" w:type="dxa"/>
          </w:tcPr>
          <w:p>
            <w:pPr>
              <w:pStyle w:val="TableParagraph"/>
              <w:rPr>
                <w:rFonts w:ascii="Times New Roman"/>
                <w:sz w:val="18"/>
              </w:rPr>
            </w:pPr>
          </w:p>
        </w:tc>
        <w:tc>
          <w:tcPr>
            <w:tcW w:w="1599" w:type="dxa"/>
          </w:tcPr>
          <w:p>
            <w:pPr>
              <w:pStyle w:val="TableParagraph"/>
              <w:rPr>
                <w:rFonts w:ascii="Times New Roman"/>
                <w:sz w:val="18"/>
              </w:rPr>
            </w:pPr>
          </w:p>
        </w:tc>
        <w:tc>
          <w:tcPr>
            <w:tcW w:w="695" w:type="dxa"/>
          </w:tcPr>
          <w:p>
            <w:pPr>
              <w:pStyle w:val="TableParagraph"/>
              <w:rPr>
                <w:rFonts w:ascii="Times New Roman"/>
                <w:sz w:val="18"/>
              </w:rPr>
            </w:pPr>
          </w:p>
        </w:tc>
        <w:tc>
          <w:tcPr>
            <w:tcW w:w="915" w:type="dxa"/>
            <w:tcBorders>
              <w:bottom w:val="single" w:sz="12" w:space="0" w:color="000000"/>
            </w:tcBorders>
          </w:tcPr>
          <w:p>
            <w:pPr>
              <w:pStyle w:val="TableParagraph"/>
              <w:rPr>
                <w:rFonts w:ascii="Times New Roman"/>
                <w:sz w:val="18"/>
              </w:rPr>
            </w:pPr>
          </w:p>
        </w:tc>
        <w:tc>
          <w:tcPr>
            <w:tcW w:w="563" w:type="dxa"/>
          </w:tcPr>
          <w:p>
            <w:pPr>
              <w:pStyle w:val="TableParagraph"/>
              <w:rPr>
                <w:rFonts w:ascii="Times New Roman"/>
                <w:sz w:val="18"/>
              </w:rPr>
            </w:pPr>
          </w:p>
        </w:tc>
        <w:tc>
          <w:tcPr>
            <w:tcW w:w="914" w:type="dxa"/>
            <w:tcBorders>
              <w:bottom w:val="single" w:sz="12" w:space="0" w:color="000000"/>
            </w:tcBorders>
          </w:tcPr>
          <w:p>
            <w:pPr>
              <w:pStyle w:val="TableParagraph"/>
              <w:rPr>
                <w:rFonts w:ascii="Times New Roman"/>
                <w:sz w:val="18"/>
              </w:rPr>
            </w:pPr>
          </w:p>
        </w:tc>
        <w:tc>
          <w:tcPr>
            <w:tcW w:w="850" w:type="dxa"/>
          </w:tcPr>
          <w:p>
            <w:pPr>
              <w:pStyle w:val="TableParagraph"/>
              <w:rPr>
                <w:rFonts w:ascii="Times New Roman"/>
                <w:sz w:val="18"/>
              </w:rPr>
            </w:pPr>
          </w:p>
        </w:tc>
        <w:tc>
          <w:tcPr>
            <w:tcW w:w="915" w:type="dxa"/>
            <w:tcBorders>
              <w:bottom w:val="single" w:sz="12" w:space="0" w:color="000000"/>
            </w:tcBorders>
          </w:tcPr>
          <w:p>
            <w:pPr>
              <w:pStyle w:val="TableParagraph"/>
              <w:rPr>
                <w:rFonts w:ascii="Times New Roman"/>
                <w:sz w:val="18"/>
              </w:rPr>
            </w:pPr>
          </w:p>
        </w:tc>
        <w:tc>
          <w:tcPr>
            <w:tcW w:w="385" w:type="dxa"/>
          </w:tcPr>
          <w:p>
            <w:pPr>
              <w:pStyle w:val="TableParagraph"/>
              <w:rPr>
                <w:rFonts w:ascii="Times New Roman"/>
                <w:sz w:val="18"/>
              </w:rPr>
            </w:pPr>
          </w:p>
        </w:tc>
        <w:tc>
          <w:tcPr>
            <w:tcW w:w="914" w:type="dxa"/>
            <w:tcBorders>
              <w:bottom w:val="single" w:sz="18" w:space="0" w:color="000000"/>
            </w:tcBorders>
          </w:tcPr>
          <w:p>
            <w:pPr>
              <w:pStyle w:val="TableParagraph"/>
              <w:rPr>
                <w:rFonts w:ascii="Times New Roman"/>
                <w:sz w:val="18"/>
              </w:rPr>
            </w:pPr>
          </w:p>
        </w:tc>
        <w:tc>
          <w:tcPr>
            <w:tcW w:w="741" w:type="dxa"/>
          </w:tcPr>
          <w:p>
            <w:pPr>
              <w:pStyle w:val="TableParagraph"/>
              <w:rPr>
                <w:rFonts w:ascii="Times New Roman"/>
                <w:sz w:val="18"/>
              </w:rPr>
            </w:pPr>
          </w:p>
        </w:tc>
        <w:tc>
          <w:tcPr>
            <w:tcW w:w="914" w:type="dxa"/>
            <w:tcBorders>
              <w:bottom w:val="single" w:sz="12" w:space="0" w:color="000000"/>
            </w:tcBorders>
          </w:tcPr>
          <w:p>
            <w:pPr>
              <w:pStyle w:val="TableParagraph"/>
              <w:rPr>
                <w:rFonts w:ascii="Times New Roman"/>
                <w:sz w:val="18"/>
              </w:rPr>
            </w:pPr>
          </w:p>
        </w:tc>
        <w:tc>
          <w:tcPr>
            <w:tcW w:w="741" w:type="dxa"/>
          </w:tcPr>
          <w:p>
            <w:pPr>
              <w:pStyle w:val="TableParagraph"/>
              <w:rPr>
                <w:rFonts w:ascii="Times New Roman"/>
                <w:sz w:val="18"/>
              </w:rPr>
            </w:pPr>
          </w:p>
        </w:tc>
        <w:tc>
          <w:tcPr>
            <w:tcW w:w="914" w:type="dxa"/>
            <w:tcBorders>
              <w:bottom w:val="single" w:sz="12" w:space="0" w:color="000000"/>
            </w:tcBorders>
          </w:tcPr>
          <w:p>
            <w:pPr>
              <w:pStyle w:val="TableParagraph"/>
              <w:rPr>
                <w:rFonts w:ascii="Times New Roman"/>
                <w:sz w:val="18"/>
              </w:rPr>
            </w:pPr>
          </w:p>
        </w:tc>
        <w:tc>
          <w:tcPr>
            <w:tcW w:w="830" w:type="dxa"/>
          </w:tcPr>
          <w:p>
            <w:pPr>
              <w:pStyle w:val="TableParagraph"/>
              <w:rPr>
                <w:rFonts w:ascii="Times New Roman"/>
                <w:sz w:val="18"/>
              </w:rPr>
            </w:pPr>
          </w:p>
        </w:tc>
        <w:tc>
          <w:tcPr>
            <w:tcW w:w="914" w:type="dxa"/>
            <w:tcBorders>
              <w:top w:val="single" w:sz="12" w:space="0" w:color="000000"/>
              <w:bottom w:val="single" w:sz="12" w:space="0" w:color="000000"/>
            </w:tcBorders>
          </w:tcPr>
          <w:p>
            <w:pPr>
              <w:pStyle w:val="TableParagraph"/>
              <w:rPr>
                <w:rFonts w:ascii="Times New Roman"/>
                <w:sz w:val="18"/>
              </w:rPr>
            </w:pPr>
          </w:p>
        </w:tc>
        <w:tc>
          <w:tcPr>
            <w:tcW w:w="794" w:type="dxa"/>
          </w:tcPr>
          <w:p>
            <w:pPr>
              <w:pStyle w:val="TableParagraph"/>
              <w:rPr>
                <w:rFonts w:ascii="Times New Roman"/>
                <w:sz w:val="18"/>
              </w:rPr>
            </w:pPr>
          </w:p>
        </w:tc>
      </w:tr>
      <w:tr>
        <w:trPr>
          <w:trHeight w:val="297" w:hRule="atLeast"/>
        </w:trPr>
        <w:tc>
          <w:tcPr>
            <w:tcW w:w="247" w:type="dxa"/>
          </w:tcPr>
          <w:p>
            <w:pPr>
              <w:pStyle w:val="TableParagraph"/>
              <w:spacing w:line="160" w:lineRule="exact" w:before="117"/>
              <w:ind w:left="50"/>
              <w:rPr>
                <w:b/>
                <w:i/>
                <w:sz w:val="16"/>
              </w:rPr>
            </w:pPr>
            <w:r>
              <w:rPr>
                <w:b/>
                <w:i/>
                <w:w w:val="99"/>
                <w:sz w:val="16"/>
              </w:rPr>
              <w:t>9</w:t>
            </w:r>
          </w:p>
        </w:tc>
        <w:tc>
          <w:tcPr>
            <w:tcW w:w="1599" w:type="dxa"/>
          </w:tcPr>
          <w:p>
            <w:pPr>
              <w:pStyle w:val="TableParagraph"/>
              <w:spacing w:line="158" w:lineRule="exact" w:before="118"/>
              <w:ind w:left="108"/>
              <w:rPr>
                <w:i/>
                <w:sz w:val="16"/>
              </w:rPr>
            </w:pPr>
            <w:r>
              <w:rPr>
                <w:i/>
                <w:sz w:val="16"/>
              </w:rPr>
              <w:t>missing/new sound:</w:t>
            </w:r>
          </w:p>
        </w:tc>
        <w:tc>
          <w:tcPr>
            <w:tcW w:w="695" w:type="dxa"/>
            <w:tcBorders>
              <w:right w:val="single" w:sz="12" w:space="0" w:color="000000"/>
            </w:tcBorders>
          </w:tcPr>
          <w:p>
            <w:pPr>
              <w:pStyle w:val="TableParagraph"/>
              <w:rPr>
                <w:rFonts w:ascii="Times New Roman"/>
                <w:sz w:val="18"/>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63"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850" w:type="dxa"/>
            <w:tcBorders>
              <w:left w:val="single" w:sz="12" w:space="0" w:color="000000"/>
              <w:right w:val="single" w:sz="12" w:space="0" w:color="000000"/>
            </w:tcBorders>
          </w:tcPr>
          <w:p>
            <w:pPr>
              <w:pStyle w:val="TableParagraph"/>
              <w:rPr>
                <w:rFonts w:ascii="Times New Roman"/>
                <w:sz w:val="18"/>
              </w:rPr>
            </w:pPr>
          </w:p>
        </w:tc>
        <w:tc>
          <w:tcPr>
            <w:tcW w:w="915"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108" w:right="101"/>
              <w:jc w:val="center"/>
              <w:rPr>
                <w:rFonts w:ascii="Calibri" w:hAnsi="Calibri"/>
                <w:sz w:val="24"/>
              </w:rPr>
            </w:pPr>
            <w:r>
              <w:rPr>
                <w:rFonts w:ascii="Calibri" w:hAnsi="Calibri"/>
                <w:w w:val="90"/>
                <w:sz w:val="24"/>
              </w:rPr>
              <w:t>LéL LÇL</w:t>
            </w:r>
          </w:p>
        </w:tc>
        <w:tc>
          <w:tcPr>
            <w:tcW w:w="385"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8"/>
              </w:rPr>
            </w:pPr>
          </w:p>
        </w:tc>
        <w:tc>
          <w:tcPr>
            <w:tcW w:w="741"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224" w:right="298"/>
              <w:jc w:val="center"/>
              <w:rPr>
                <w:rFonts w:ascii="Calibri" w:hAnsi="Calibri"/>
                <w:sz w:val="24"/>
              </w:rPr>
            </w:pPr>
            <w:r>
              <w:rPr>
                <w:rFonts w:ascii="Calibri" w:hAnsi="Calibri"/>
                <w:w w:val="125"/>
                <w:sz w:val="24"/>
              </w:rPr>
              <w:t>LïL</w:t>
            </w:r>
          </w:p>
        </w:tc>
        <w:tc>
          <w:tcPr>
            <w:tcW w:w="741"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right="344"/>
              <w:jc w:val="right"/>
              <w:rPr>
                <w:rFonts w:ascii="Calibri" w:hAnsi="Calibri"/>
                <w:sz w:val="24"/>
              </w:rPr>
            </w:pPr>
            <w:r>
              <w:rPr>
                <w:rFonts w:ascii="Calibri" w:hAnsi="Calibri"/>
                <w:w w:val="80"/>
                <w:sz w:val="24"/>
              </w:rPr>
              <w:t>LÇL</w:t>
            </w:r>
          </w:p>
        </w:tc>
        <w:tc>
          <w:tcPr>
            <w:tcW w:w="830" w:type="dxa"/>
            <w:tcBorders>
              <w:left w:val="single" w:sz="12" w:space="0" w:color="000000"/>
              <w:right w:val="single" w:sz="12" w:space="0" w:color="000000"/>
            </w:tcBorders>
          </w:tcPr>
          <w:p>
            <w:pPr>
              <w:pStyle w:val="TableParagraph"/>
              <w:rPr>
                <w:rFonts w:ascii="Times New Roman"/>
                <w:sz w:val="18"/>
              </w:rPr>
            </w:pPr>
          </w:p>
        </w:tc>
        <w:tc>
          <w:tcPr>
            <w:tcW w:w="914"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794" w:type="dxa"/>
            <w:tcBorders>
              <w:left w:val="single" w:sz="12" w:space="0" w:color="000000"/>
            </w:tcBorders>
          </w:tcPr>
          <w:p>
            <w:pPr>
              <w:pStyle w:val="TableParagraph"/>
              <w:rPr>
                <w:rFonts w:ascii="Times New Roman"/>
                <w:sz w:val="18"/>
              </w:rPr>
            </w:pPr>
          </w:p>
        </w:tc>
      </w:tr>
    </w:tbl>
    <w:p>
      <w:pPr>
        <w:pStyle w:val="BodyText"/>
        <w:spacing w:before="4"/>
        <w:rPr>
          <w:i/>
          <w:sz w:val="13"/>
        </w:rPr>
      </w:pPr>
    </w:p>
    <w:p>
      <w:pPr>
        <w:tabs>
          <w:tab w:pos="622" w:val="left" w:leader="none"/>
          <w:tab w:pos="2321" w:val="left" w:leader="none"/>
        </w:tabs>
        <w:spacing w:before="97"/>
        <w:ind w:left="227" w:right="0" w:firstLine="0"/>
        <w:jc w:val="left"/>
        <w:rPr>
          <w:rFonts w:ascii="Calibri" w:hAnsi="Calibri"/>
          <w:sz w:val="24"/>
        </w:rPr>
      </w:pPr>
      <w:r>
        <w:rPr/>
        <w:pict>
          <v:line style="position:absolute;mso-position-horizontal-relative:page;mso-position-vertical-relative:paragraph;z-index:-333807616" from="204.710999pt,-42.019566pt" to="251.990999pt,-42.019566pt" stroked="true" strokeweight="1.5pt" strokecolor="#000000">
            <v:stroke dashstyle="solid"/>
            <w10:wrap type="none"/>
          </v:line>
        </w:pict>
      </w:r>
      <w:r>
        <w:rPr/>
        <w:pict>
          <v:line style="position:absolute;mso-position-horizontal-relative:page;mso-position-vertical-relative:paragraph;z-index:-333806592" from="278.631012pt,-42.019566pt" to="325.851012pt,-42.019566pt" stroked="true" strokeweight="1.5pt" strokecolor="#000000">
            <v:stroke dashstyle="solid"/>
            <w10:wrap type="none"/>
          </v:line>
        </w:pict>
      </w:r>
      <w:r>
        <w:rPr/>
        <w:pict>
          <v:line style="position:absolute;mso-position-horizontal-relative:page;mso-position-vertical-relative:paragraph;z-index:-333805568" from="366.890991pt,-42.019566pt" to="414.170991pt,-42.019566pt" stroked="true" strokeweight="1.5pt" strokecolor="#000000">
            <v:stroke dashstyle="solid"/>
            <w10:wrap type="none"/>
          </v:line>
        </w:pict>
      </w:r>
      <w:r>
        <w:rPr/>
        <w:pict>
          <v:line style="position:absolute;mso-position-horizontal-relative:page;mso-position-vertical-relative:paragraph;z-index:-333804544" from="431.931pt,-42.019566pt" to="479.151pt,-42.019566pt" stroked="true" strokeweight="1.5pt" strokecolor="#000000">
            <v:stroke dashstyle="solid"/>
            <w10:wrap type="none"/>
          </v:line>
        </w:pict>
      </w:r>
      <w:r>
        <w:rPr/>
        <w:pict>
          <v:line style="position:absolute;mso-position-horizontal-relative:page;mso-position-vertical-relative:paragraph;z-index:-333803520" from="514.729980pt,-42.019566pt" to="561.94998pt,-42.019566pt" stroked="true" strokeweight="1.5pt" strokecolor="#000000">
            <v:stroke dashstyle="solid"/>
            <w10:wrap type="none"/>
          </v:line>
        </w:pict>
      </w:r>
      <w:r>
        <w:rPr/>
        <w:pict>
          <v:line style="position:absolute;mso-position-horizontal-relative:page;mso-position-vertical-relative:paragraph;z-index:-333802496" from="597.531006pt,-42.019566pt" to="644.751006pt,-42.019566pt" stroked="true" strokeweight="1.5pt" strokecolor="#000000">
            <v:stroke dashstyle="solid"/>
            <w10:wrap type="none"/>
          </v:line>
        </w:pict>
      </w:r>
      <w:r>
        <w:rPr>
          <w:b/>
          <w:i/>
          <w:w w:val="99"/>
          <w:position w:val="-4"/>
          <w:sz w:val="16"/>
        </w:rPr>
        <w:t>10</w:t>
      </w:r>
      <w:r>
        <w:rPr>
          <w:b/>
          <w:i/>
          <w:position w:val="-4"/>
          <w:sz w:val="16"/>
        </w:rPr>
        <w:tab/>
      </w:r>
      <w:r>
        <w:rPr>
          <w:i/>
          <w:w w:val="99"/>
          <w:position w:val="-4"/>
          <w:sz w:val="16"/>
        </w:rPr>
        <w:t>exa</w:t>
      </w:r>
      <w:r>
        <w:rPr>
          <w:i/>
          <w:spacing w:val="-1"/>
          <w:w w:val="99"/>
          <w:position w:val="-4"/>
          <w:sz w:val="16"/>
        </w:rPr>
        <w:t>m</w:t>
      </w:r>
      <w:r>
        <w:rPr>
          <w:i/>
          <w:w w:val="99"/>
          <w:position w:val="-4"/>
          <w:sz w:val="16"/>
        </w:rPr>
        <w:t>ple(s)</w:t>
      </w:r>
      <w:r>
        <w:rPr>
          <w:i/>
          <w:spacing w:val="1"/>
          <w:position w:val="-4"/>
          <w:sz w:val="16"/>
        </w:rPr>
        <w:t> </w:t>
      </w:r>
      <w:r>
        <w:rPr>
          <w:i/>
          <w:w w:val="99"/>
          <w:position w:val="-4"/>
          <w:sz w:val="16"/>
        </w:rPr>
        <w:t>with</w:t>
      </w:r>
      <w:r>
        <w:rPr>
          <w:i/>
          <w:position w:val="-4"/>
          <w:sz w:val="16"/>
        </w:rPr>
        <w:t> </w:t>
      </w:r>
      <w:r>
        <w:rPr>
          <w:i/>
          <w:spacing w:val="1"/>
          <w:w w:val="99"/>
          <w:position w:val="-4"/>
          <w:sz w:val="16"/>
        </w:rPr>
        <w:t>I</w:t>
      </w:r>
      <w:r>
        <w:rPr>
          <w:i/>
          <w:w w:val="99"/>
          <w:position w:val="-4"/>
          <w:sz w:val="16"/>
        </w:rPr>
        <w:t>PA:</w:t>
      </w:r>
      <w:r>
        <w:rPr>
          <w:i/>
          <w:position w:val="-4"/>
          <w:sz w:val="16"/>
        </w:rPr>
        <w:tab/>
      </w:r>
      <w:r>
        <w:rPr>
          <w:w w:val="99"/>
          <w:sz w:val="16"/>
        </w:rPr>
        <w:t>Lea</w:t>
      </w:r>
      <w:r>
        <w:rPr>
          <w:sz w:val="16"/>
        </w:rPr>
        <w:t> </w:t>
      </w:r>
      <w:r>
        <w:rPr>
          <w:w w:val="99"/>
          <w:sz w:val="16"/>
        </w:rPr>
        <w:t>and</w:t>
      </w:r>
      <w:r>
        <w:rPr>
          <w:sz w:val="16"/>
        </w:rPr>
        <w:t> </w:t>
      </w:r>
      <w:r>
        <w:rPr>
          <w:w w:val="99"/>
          <w:sz w:val="16"/>
        </w:rPr>
        <w:t>Buzz</w:t>
      </w:r>
      <w:r>
        <w:rPr>
          <w:spacing w:val="1"/>
          <w:sz w:val="16"/>
        </w:rPr>
        <w:t> </w:t>
      </w:r>
      <w:r>
        <w:rPr>
          <w:spacing w:val="-2"/>
          <w:w w:val="99"/>
          <w:sz w:val="16"/>
        </w:rPr>
        <w:t>w</w:t>
      </w:r>
      <w:r>
        <w:rPr>
          <w:spacing w:val="1"/>
          <w:w w:val="99"/>
          <w:sz w:val="16"/>
        </w:rPr>
        <w:t>e</w:t>
      </w:r>
      <w:r>
        <w:rPr>
          <w:w w:val="99"/>
          <w:sz w:val="16"/>
        </w:rPr>
        <w:t>re</w:t>
      </w:r>
      <w:r>
        <w:rPr>
          <w:sz w:val="16"/>
        </w:rPr>
        <w:t> </w:t>
      </w:r>
      <w:r>
        <w:rPr>
          <w:w w:val="99"/>
          <w:sz w:val="16"/>
        </w:rPr>
        <w:t>going…</w:t>
      </w:r>
      <w:r>
        <w:rPr>
          <w:sz w:val="16"/>
        </w:rPr>
        <w:t>  </w:t>
      </w:r>
      <w:r>
        <w:rPr>
          <w:rFonts w:ascii="Calibri" w:hAnsi="Calibri"/>
          <w:w w:val="83"/>
          <w:sz w:val="24"/>
        </w:rPr>
        <w:t>LDäf]KãDÄ¾ò</w:t>
      </w:r>
      <w:r>
        <w:rPr>
          <w:rFonts w:ascii="Calibri" w:hAnsi="Calibri"/>
          <w:spacing w:val="-1"/>
          <w:w w:val="83"/>
          <w:sz w:val="24"/>
        </w:rPr>
        <w:t>K</w:t>
      </w:r>
      <w:r>
        <w:rPr>
          <w:rFonts w:ascii="Calibri" w:hAnsi="Calibri"/>
          <w:w w:val="338"/>
          <w:sz w:val="24"/>
        </w:rPr>
        <w:t>ï</w:t>
      </w:r>
      <w:r>
        <w:rPr>
          <w:rFonts w:ascii="Calibri" w:hAnsi="Calibri"/>
          <w:w w:val="102"/>
          <w:sz w:val="24"/>
        </w:rPr>
        <w:t>]DÖ]rKïfåDq</w:t>
      </w:r>
      <w:r>
        <w:rPr>
          <w:rFonts w:ascii="Calibri" w:hAnsi="Calibri"/>
          <w:spacing w:val="-2"/>
          <w:w w:val="102"/>
          <w:sz w:val="24"/>
        </w:rPr>
        <w:t>ê</w:t>
      </w:r>
      <w:r>
        <w:rPr>
          <w:rFonts w:ascii="Calibri" w:hAnsi="Calibri"/>
          <w:w w:val="92"/>
          <w:sz w:val="24"/>
        </w:rPr>
        <w:t>ìWDâ¾ëKíã</w:t>
      </w:r>
      <w:r>
        <w:rPr>
          <w:rFonts w:ascii="Calibri" w:hAnsi="Calibri"/>
          <w:spacing w:val="-2"/>
          <w:w w:val="92"/>
          <w:sz w:val="24"/>
        </w:rPr>
        <w:t>ò</w:t>
      </w:r>
      <w:r>
        <w:rPr>
          <w:rFonts w:ascii="Calibri" w:hAnsi="Calibri"/>
          <w:spacing w:val="-1"/>
          <w:w w:val="64"/>
          <w:sz w:val="24"/>
        </w:rPr>
        <w:t>K</w:t>
      </w:r>
      <w:r>
        <w:rPr>
          <w:rFonts w:ascii="Calibri" w:hAnsi="Calibri"/>
          <w:w w:val="338"/>
          <w:sz w:val="24"/>
        </w:rPr>
        <w:t>ï</w:t>
      </w:r>
      <w:r>
        <w:rPr>
          <w:rFonts w:ascii="Calibri" w:hAnsi="Calibri"/>
          <w:w w:val="94"/>
          <w:sz w:val="24"/>
        </w:rPr>
        <w:t>ÉåKaÉf</w:t>
      </w:r>
      <w:r>
        <w:rPr>
          <w:rFonts w:ascii="Calibri" w:hAnsi="Calibri"/>
          <w:spacing w:val="-1"/>
          <w:w w:val="94"/>
          <w:sz w:val="24"/>
        </w:rPr>
        <w:t>K</w:t>
      </w:r>
      <w:r>
        <w:rPr>
          <w:rFonts w:ascii="Calibri" w:hAnsi="Calibri"/>
          <w:spacing w:val="-1"/>
          <w:w w:val="338"/>
          <w:sz w:val="24"/>
        </w:rPr>
        <w:t>ï</w:t>
      </w:r>
      <w:r>
        <w:rPr>
          <w:rFonts w:ascii="Calibri" w:hAnsi="Calibri"/>
          <w:w w:val="97"/>
          <w:sz w:val="24"/>
        </w:rPr>
        <w:t>]Dëí</w:t>
      </w:r>
      <w:r>
        <w:rPr>
          <w:rFonts w:ascii="Calibri" w:hAnsi="Calibri"/>
          <w:w w:val="104"/>
          <w:sz w:val="24"/>
        </w:rPr>
        <w:t>f</w:t>
      </w:r>
      <w:r>
        <w:rPr>
          <w:rFonts w:ascii="Calibri" w:hAnsi="Calibri"/>
          <w:spacing w:val="-1"/>
          <w:w w:val="104"/>
          <w:sz w:val="24"/>
        </w:rPr>
        <w:t>l</w:t>
      </w:r>
      <w:r>
        <w:rPr>
          <w:rFonts w:ascii="Calibri" w:hAnsi="Calibri"/>
          <w:w w:val="92"/>
          <w:sz w:val="24"/>
        </w:rPr>
        <w:t>\KÄ~fD</w:t>
      </w:r>
      <w:r>
        <w:rPr>
          <w:rFonts w:ascii="Calibri" w:hAnsi="Calibri"/>
          <w:spacing w:val="-2"/>
          <w:w w:val="92"/>
          <w:sz w:val="24"/>
        </w:rPr>
        <w:t>í</w:t>
      </w:r>
      <w:r>
        <w:rPr>
          <w:rFonts w:ascii="Calibri" w:hAnsi="Calibri"/>
          <w:spacing w:val="-1"/>
          <w:w w:val="242"/>
          <w:sz w:val="24"/>
        </w:rPr>
        <w:t>ì</w:t>
      </w:r>
      <w:r>
        <w:rPr>
          <w:rFonts w:ascii="Calibri" w:hAnsi="Calibri"/>
          <w:w w:val="84"/>
          <w:sz w:val="24"/>
        </w:rPr>
        <w:t>WDï^WãK</w:t>
      </w:r>
      <w:r>
        <w:rPr>
          <w:rFonts w:ascii="Calibri" w:hAnsi="Calibri"/>
          <w:spacing w:val="-1"/>
          <w:w w:val="84"/>
          <w:sz w:val="24"/>
        </w:rPr>
        <w:t>ë</w:t>
      </w:r>
      <w:r>
        <w:rPr>
          <w:rFonts w:ascii="Calibri" w:hAnsi="Calibri"/>
          <w:w w:val="89"/>
          <w:sz w:val="24"/>
        </w:rPr>
        <w:t>fDâàr]Kê]KíáD</w:t>
      </w:r>
      <w:r>
        <w:rPr>
          <w:rFonts w:ascii="Calibri" w:hAnsi="Calibri"/>
          <w:spacing w:val="-2"/>
          <w:w w:val="89"/>
          <w:sz w:val="24"/>
        </w:rPr>
        <w:t>Ö</w:t>
      </w:r>
      <w:r>
        <w:rPr>
          <w:rFonts w:ascii="Calibri" w:hAnsi="Calibri"/>
          <w:w w:val="77"/>
          <w:sz w:val="24"/>
        </w:rPr>
        <w:t>^WÇòL</w:t>
      </w:r>
    </w:p>
    <w:p>
      <w:pPr>
        <w:pStyle w:val="BodyText"/>
        <w:spacing w:before="10"/>
        <w:rPr>
          <w:rFonts w:ascii="Calibri"/>
          <w:sz w:val="26"/>
        </w:rPr>
      </w:pPr>
    </w:p>
    <w:p>
      <w:pPr>
        <w:tabs>
          <w:tab w:pos="622" w:val="left" w:leader="none"/>
          <w:tab w:pos="2321" w:val="left" w:leader="none"/>
        </w:tabs>
        <w:spacing w:before="0"/>
        <w:ind w:left="316" w:right="0" w:firstLine="0"/>
        <w:jc w:val="left"/>
        <w:rPr>
          <w:sz w:val="16"/>
        </w:rPr>
      </w:pPr>
      <w:r>
        <w:rPr>
          <w:b/>
          <w:i/>
          <w:sz w:val="16"/>
        </w:rPr>
        <w:t>3</w:t>
        <w:tab/>
      </w:r>
      <w:r>
        <w:rPr>
          <w:i/>
          <w:sz w:val="16"/>
        </w:rPr>
        <w:t>suffixes:</w:t>
        <w:tab/>
      </w:r>
      <w:r>
        <w:rPr>
          <w:sz w:val="16"/>
        </w:rPr>
        <w:t>stopp-</w:t>
      </w:r>
      <w:r>
        <w:rPr>
          <w:sz w:val="16"/>
          <w:u w:val="single"/>
        </w:rPr>
        <w:t>ed</w:t>
      </w:r>
      <w:r>
        <w:rPr>
          <w:sz w:val="16"/>
        </w:rPr>
        <w:t>, arm-</w:t>
      </w:r>
      <w:r>
        <w:rPr>
          <w:sz w:val="16"/>
          <w:u w:val="single"/>
        </w:rPr>
        <w:t>ed</w:t>
      </w:r>
      <w:r>
        <w:rPr>
          <w:sz w:val="16"/>
        </w:rPr>
        <w:t>,</w:t>
      </w:r>
      <w:r>
        <w:rPr>
          <w:spacing w:val="-1"/>
          <w:sz w:val="16"/>
        </w:rPr>
        <w:t> </w:t>
      </w:r>
      <w:r>
        <w:rPr>
          <w:sz w:val="16"/>
        </w:rPr>
        <w:t>secur-</w:t>
      </w:r>
      <w:r>
        <w:rPr>
          <w:sz w:val="16"/>
          <w:u w:val="single"/>
        </w:rPr>
        <w:t>ity</w:t>
      </w:r>
    </w:p>
    <w:p>
      <w:pPr>
        <w:pStyle w:val="BodyText"/>
        <w:spacing w:before="1"/>
      </w:pPr>
    </w:p>
    <w:p>
      <w:pPr>
        <w:tabs>
          <w:tab w:pos="622" w:val="left" w:leader="none"/>
          <w:tab w:pos="2321" w:val="left" w:leader="none"/>
        </w:tabs>
        <w:spacing w:before="95"/>
        <w:ind w:left="316"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1"/>
        <w:rPr>
          <w:sz w:val="15"/>
        </w:rPr>
      </w:pPr>
    </w:p>
    <w:p>
      <w:pPr>
        <w:tabs>
          <w:tab w:pos="4273" w:val="left" w:leader="none"/>
        </w:tabs>
        <w:spacing w:before="0"/>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504453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04453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720"/>
        </w:sectPr>
      </w:pPr>
    </w:p>
    <w:p>
      <w:pPr>
        <w:pStyle w:val="BodyText"/>
        <w:rPr>
          <w:i/>
        </w:rPr>
      </w:pPr>
    </w:p>
    <w:p>
      <w:pPr>
        <w:pStyle w:val="BodyText"/>
        <w:spacing w:before="8"/>
        <w:rPr>
          <w:i/>
          <w:sz w:val="19"/>
        </w:rPr>
      </w:pPr>
    </w:p>
    <w:p>
      <w:pPr>
        <w:pStyle w:val="Heading5"/>
        <w:ind w:right="313"/>
      </w:pPr>
      <w:r>
        <w:rPr/>
        <w:t>Discussion Words</w:t>
      </w:r>
    </w:p>
    <w:p>
      <w:pPr>
        <w:pStyle w:val="BodyText"/>
      </w:pPr>
    </w:p>
    <w:p>
      <w:pPr>
        <w:pStyle w:val="BodyText"/>
      </w:pPr>
    </w:p>
    <w:p>
      <w:pPr>
        <w:pStyle w:val="BodyText"/>
        <w:spacing w:before="1"/>
        <w:rPr>
          <w:sz w:val="19"/>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ticket</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671"/>
              <w:rPr>
                <w:rFonts w:ascii="Comic Sans MS"/>
                <w:sz w:val="24"/>
              </w:rPr>
            </w:pPr>
            <w:r>
              <w:rPr>
                <w:rFonts w:ascii="Comic Sans MS"/>
                <w:sz w:val="24"/>
              </w:rPr>
              <w:t>holiday</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flight</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departure lounge</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economy class</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check-in desk</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passenger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customs</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turbulence</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duty-free</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excess baggage</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destination</w:t>
            </w:r>
          </w:p>
        </w:tc>
      </w:tr>
      <w:tr>
        <w:trPr>
          <w:trHeight w:val="1004"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seatbelt</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long-haul flight</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luggage</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crash</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boarding pass</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airline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landing</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transfer</w:t>
            </w:r>
          </w:p>
        </w:tc>
      </w:tr>
      <w:tr>
        <w:trPr>
          <w:trHeight w:val="1003"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take-off</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business class</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arrivals</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aeroplane</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airport</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passport</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terminal</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pilot</w:t>
            </w:r>
          </w:p>
        </w:tc>
      </w:tr>
      <w:tr>
        <w:trPr>
          <w:trHeight w:val="1003"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priority boarding</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runway</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seat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gate</w:t>
            </w:r>
          </w:p>
        </w:tc>
      </w:tr>
      <w:tr>
        <w:trPr>
          <w:trHeight w:val="1002" w:hRule="atLeast"/>
        </w:trPr>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passport control</w:t>
            </w:r>
          </w:p>
        </w:tc>
        <w:tc>
          <w:tcPr>
            <w:tcW w:w="2130" w:type="dxa"/>
          </w:tcPr>
          <w:p>
            <w:pPr>
              <w:pStyle w:val="TableParagraph"/>
              <w:spacing w:before="10"/>
              <w:rPr>
                <w:sz w:val="28"/>
              </w:rPr>
            </w:pPr>
          </w:p>
          <w:p>
            <w:pPr>
              <w:pStyle w:val="TableParagraph"/>
              <w:spacing w:before="1"/>
              <w:ind w:left="94" w:right="87"/>
              <w:jc w:val="center"/>
              <w:rPr>
                <w:rFonts w:ascii="Comic Sans MS"/>
                <w:sz w:val="24"/>
              </w:rPr>
            </w:pPr>
            <w:r>
              <w:rPr>
                <w:rFonts w:ascii="Comic Sans MS"/>
                <w:sz w:val="24"/>
              </w:rPr>
              <w:t>reservation</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sz w:val="24"/>
              </w:rPr>
              <w:t>security guard</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sz w:val="24"/>
              </w:rPr>
              <w:t>visa</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upgrade</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flight attendant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budget airline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tourist</w:t>
            </w:r>
          </w:p>
        </w:tc>
      </w:tr>
    </w:tbl>
    <w:p>
      <w:pPr>
        <w:spacing w:after="0"/>
        <w:jc w:val="center"/>
        <w:rPr>
          <w:rFonts w:ascii="Comic Sans MS"/>
          <w:sz w:val="24"/>
        </w:rPr>
        <w:sectPr>
          <w:headerReference w:type="default" r:id="rId109"/>
          <w:footerReference w:type="default" r:id="rId110"/>
          <w:pgSz w:w="11900" w:h="16840"/>
          <w:pgMar w:header="707" w:footer="1012" w:top="2080" w:bottom="1200" w:left="1520" w:right="1200"/>
          <w:pgNumType w:start="164"/>
        </w:sectPr>
      </w:pPr>
    </w:p>
    <w:p>
      <w:pPr>
        <w:pStyle w:val="BodyText"/>
      </w:pPr>
    </w:p>
    <w:p>
      <w:pPr>
        <w:pStyle w:val="BodyText"/>
        <w:spacing w:before="8"/>
        <w:rPr>
          <w:sz w:val="19"/>
        </w:rPr>
      </w:pPr>
    </w:p>
    <w:p>
      <w:pPr>
        <w:spacing w:before="93"/>
        <w:ind w:left="0" w:right="314" w:firstLine="0"/>
        <w:jc w:val="center"/>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120"/>
        <w:gridCol w:w="2161"/>
        <w:gridCol w:w="2123"/>
      </w:tblGrid>
      <w:tr>
        <w:trPr>
          <w:trHeight w:val="1010"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sz w:val="24"/>
              </w:rPr>
              <w:t>LDífâKfíL</w:t>
            </w:r>
          </w:p>
        </w:tc>
        <w:tc>
          <w:tcPr>
            <w:tcW w:w="2120" w:type="dxa"/>
          </w:tcPr>
          <w:p>
            <w:pPr>
              <w:pStyle w:val="TableParagraph"/>
              <w:spacing w:line="148" w:lineRule="exact"/>
              <w:ind w:right="103"/>
              <w:jc w:val="right"/>
              <w:rPr>
                <w:rFonts w:ascii="Wingdings" w:hAnsi="Wingdings"/>
                <w:sz w:val="24"/>
              </w:rPr>
            </w:pPr>
            <w:r>
              <w:rPr>
                <w:rFonts w:ascii="Wingdings" w:hAnsi="Wingdings"/>
                <w:w w:val="165"/>
                <w:sz w:val="24"/>
              </w:rPr>
              <w:t></w:t>
            </w:r>
          </w:p>
          <w:p>
            <w:pPr>
              <w:pStyle w:val="TableParagraph"/>
              <w:spacing w:before="211"/>
              <w:ind w:left="505"/>
              <w:rPr>
                <w:rFonts w:ascii="Calibri" w:hAnsi="Calibri"/>
                <w:sz w:val="24"/>
              </w:rPr>
            </w:pPr>
            <w:r>
              <w:rPr>
                <w:rFonts w:ascii="Calibri" w:hAnsi="Calibri"/>
                <w:w w:val="95"/>
                <w:sz w:val="24"/>
              </w:rPr>
              <w:t>LDÜfläKfKÇÉfL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75"/>
                <w:sz w:val="24"/>
              </w:rPr>
              <w:t>LÑä~</w:t>
            </w:r>
            <w:r>
              <w:rPr>
                <w:rFonts w:ascii="Calibri" w:hAnsi="Calibri"/>
                <w:spacing w:val="-1"/>
                <w:w w:val="75"/>
                <w:sz w:val="24"/>
              </w:rPr>
              <w:t>f</w:t>
            </w:r>
            <w:r>
              <w:rPr>
                <w:rFonts w:ascii="Calibri" w:hAnsi="Calibri"/>
                <w:w w:val="169"/>
                <w:sz w:val="24"/>
              </w:rPr>
              <w:t>í</w:t>
            </w:r>
            <w:r>
              <w:rPr>
                <w:rFonts w:ascii="Calibri" w:hAnsi="Calibri"/>
                <w:w w:val="66"/>
                <w:sz w:val="24"/>
              </w:rPr>
              <w:t>L</w:t>
            </w:r>
          </w:p>
        </w:tc>
        <w:tc>
          <w:tcPr>
            <w:tcW w:w="2123" w:type="dxa"/>
          </w:tcPr>
          <w:p>
            <w:pPr>
              <w:pStyle w:val="TableParagraph"/>
              <w:spacing w:before="4"/>
              <w:rPr>
                <w:sz w:val="31"/>
              </w:rPr>
            </w:pPr>
          </w:p>
          <w:p>
            <w:pPr>
              <w:pStyle w:val="TableParagraph"/>
              <w:spacing w:before="1"/>
              <w:ind w:left="69" w:right="65"/>
              <w:jc w:val="center"/>
              <w:rPr>
                <w:rFonts w:ascii="Calibri" w:hAnsi="Calibri"/>
                <w:sz w:val="22"/>
              </w:rPr>
            </w:pPr>
            <w:r>
              <w:rPr>
                <w:rFonts w:ascii="Calibri" w:hAnsi="Calibri"/>
                <w:w w:val="90"/>
                <w:sz w:val="22"/>
              </w:rPr>
              <w:t>LÇfDé^WKíp]Kä~råÇwL</w:t>
            </w:r>
          </w:p>
        </w:tc>
      </w:tr>
      <w:tr>
        <w:trPr>
          <w:trHeight w:val="1010"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w w:val="85"/>
                <w:sz w:val="24"/>
              </w:rPr>
              <w:t>LfDâflKå]KãáKâä^WëL</w:t>
            </w:r>
          </w:p>
        </w:tc>
        <w:tc>
          <w:tcPr>
            <w:tcW w:w="2120" w:type="dxa"/>
          </w:tcPr>
          <w:p>
            <w:pPr>
              <w:pStyle w:val="TableParagraph"/>
              <w:spacing w:before="2"/>
              <w:rPr>
                <w:sz w:val="31"/>
              </w:rPr>
            </w:pPr>
          </w:p>
          <w:p>
            <w:pPr>
              <w:pStyle w:val="TableParagraph"/>
              <w:ind w:right="287"/>
              <w:jc w:val="right"/>
              <w:rPr>
                <w:rFonts w:ascii="Calibri" w:hAnsi="Calibri"/>
                <w:sz w:val="24"/>
              </w:rPr>
            </w:pPr>
            <w:r>
              <w:rPr>
                <w:rFonts w:ascii="Calibri" w:hAnsi="Calibri"/>
                <w:w w:val="90"/>
                <w:sz w:val="24"/>
              </w:rPr>
              <w:t>LDípÉâKfåKÇÉëâL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sz w:val="24"/>
              </w:rPr>
              <w:t>LDéôëKåKÇw]L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LDâ¾ëKíãòL</w:t>
            </w:r>
          </w:p>
        </w:tc>
      </w:tr>
      <w:tr>
        <w:trPr>
          <w:trHeight w:val="1009"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w w:val="85"/>
                <w:sz w:val="24"/>
              </w:rPr>
              <w:t>LDí‰WKÄà]KäåëL</w:t>
            </w:r>
          </w:p>
        </w:tc>
        <w:tc>
          <w:tcPr>
            <w:tcW w:w="2120" w:type="dxa"/>
          </w:tcPr>
          <w:p>
            <w:pPr>
              <w:pStyle w:val="TableParagraph"/>
              <w:spacing w:before="2"/>
              <w:rPr>
                <w:sz w:val="31"/>
              </w:rPr>
            </w:pPr>
          </w:p>
          <w:p>
            <w:pPr>
              <w:pStyle w:val="TableParagraph"/>
              <w:ind w:left="453"/>
              <w:rPr>
                <w:rFonts w:ascii="Calibri" w:hAnsi="Calibri"/>
                <w:sz w:val="24"/>
              </w:rPr>
            </w:pPr>
            <w:r>
              <w:rPr>
                <w:rFonts w:ascii="Calibri" w:hAnsi="Calibri"/>
                <w:w w:val="85"/>
                <w:sz w:val="24"/>
              </w:rPr>
              <w:t>LÇàìWK</w:t>
            </w:r>
            <w:r>
              <w:rPr>
                <w:rFonts w:ascii="Calibri" w:hAnsi="Calibri"/>
                <w:spacing w:val="-1"/>
                <w:w w:val="85"/>
                <w:sz w:val="24"/>
              </w:rPr>
              <w:t>í</w:t>
            </w:r>
            <w:r>
              <w:rPr>
                <w:rFonts w:ascii="Calibri" w:hAnsi="Calibri"/>
                <w:w w:val="59"/>
                <w:sz w:val="24"/>
              </w:rPr>
              <w:t>áDÑ</w:t>
            </w:r>
            <w:r>
              <w:rPr>
                <w:rFonts w:ascii="Calibri" w:hAnsi="Calibri"/>
                <w:spacing w:val="-1"/>
                <w:w w:val="59"/>
                <w:sz w:val="24"/>
              </w:rPr>
              <w:t>ê</w:t>
            </w:r>
            <w:r>
              <w:rPr>
                <w:rFonts w:ascii="Calibri" w:hAnsi="Calibri"/>
                <w:w w:val="58"/>
                <w:sz w:val="24"/>
              </w:rPr>
              <w:t>á</w:t>
            </w:r>
            <w:r>
              <w:rPr>
                <w:rFonts w:ascii="Calibri" w:hAnsi="Calibri"/>
                <w:spacing w:val="-1"/>
                <w:w w:val="37"/>
                <w:sz w:val="24"/>
              </w:rPr>
              <w:t>W</w:t>
            </w:r>
            <w:r>
              <w:rPr>
                <w:rFonts w:ascii="Calibri" w:hAnsi="Calibri"/>
                <w:w w:val="66"/>
                <w:sz w:val="24"/>
              </w:rPr>
              <w:t>L</w:t>
            </w:r>
          </w:p>
        </w:tc>
        <w:tc>
          <w:tcPr>
            <w:tcW w:w="2161" w:type="dxa"/>
          </w:tcPr>
          <w:p>
            <w:pPr>
              <w:pStyle w:val="TableParagraph"/>
              <w:spacing w:before="2"/>
              <w:rPr>
                <w:sz w:val="31"/>
              </w:rPr>
            </w:pPr>
          </w:p>
          <w:p>
            <w:pPr>
              <w:pStyle w:val="TableParagraph"/>
              <w:ind w:left="100" w:right="93"/>
              <w:jc w:val="center"/>
              <w:rPr>
                <w:rFonts w:ascii="Calibri" w:hAnsi="Calibri"/>
                <w:sz w:val="24"/>
              </w:rPr>
            </w:pPr>
            <w:r>
              <w:rPr>
                <w:rFonts w:ascii="Calibri" w:hAnsi="Calibri"/>
                <w:w w:val="90"/>
                <w:sz w:val="24"/>
              </w:rPr>
              <w:t>LÉâKëÉëDÄôÖKfÇwL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LÇÉëKífåDÉfKpåL</w:t>
            </w:r>
          </w:p>
        </w:tc>
      </w:tr>
      <w:tr>
        <w:trPr>
          <w:trHeight w:val="1008"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w w:val="85"/>
                <w:sz w:val="24"/>
              </w:rPr>
              <w:t>LDëáW\KÄÉäíL</w:t>
            </w:r>
          </w:p>
        </w:tc>
        <w:tc>
          <w:tcPr>
            <w:tcW w:w="2120" w:type="dxa"/>
          </w:tcPr>
          <w:p>
            <w:pPr>
              <w:pStyle w:val="TableParagraph"/>
              <w:spacing w:before="2"/>
              <w:rPr>
                <w:sz w:val="31"/>
              </w:rPr>
            </w:pPr>
          </w:p>
          <w:p>
            <w:pPr>
              <w:pStyle w:val="TableParagraph"/>
              <w:ind w:right="314"/>
              <w:jc w:val="right"/>
              <w:rPr>
                <w:rFonts w:ascii="Calibri" w:hAnsi="Calibri"/>
                <w:sz w:val="24"/>
              </w:rPr>
            </w:pPr>
            <w:r>
              <w:rPr>
                <w:rFonts w:ascii="Calibri" w:hAnsi="Calibri"/>
                <w:w w:val="80"/>
                <w:sz w:val="24"/>
              </w:rPr>
              <w:t>LäflÏKÜlWäDÑä~fíL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85"/>
                <w:sz w:val="24"/>
              </w:rPr>
              <w:t>LDä¾ÖKfÇwL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LâêôpL</w:t>
            </w:r>
          </w:p>
        </w:tc>
      </w:tr>
      <w:tr>
        <w:trPr>
          <w:trHeight w:val="1010" w:hRule="atLeast"/>
        </w:trPr>
        <w:tc>
          <w:tcPr>
            <w:tcW w:w="2122" w:type="dxa"/>
          </w:tcPr>
          <w:p>
            <w:pPr>
              <w:pStyle w:val="TableParagraph"/>
              <w:spacing w:before="3"/>
              <w:rPr>
                <w:sz w:val="31"/>
              </w:rPr>
            </w:pPr>
          </w:p>
          <w:p>
            <w:pPr>
              <w:pStyle w:val="TableParagraph"/>
              <w:spacing w:before="1"/>
              <w:ind w:left="67" w:right="59"/>
              <w:jc w:val="center"/>
              <w:rPr>
                <w:rFonts w:ascii="Calibri" w:hAnsi="Calibri"/>
                <w:sz w:val="24"/>
              </w:rPr>
            </w:pPr>
            <w:r>
              <w:rPr>
                <w:rFonts w:ascii="Calibri" w:hAnsi="Calibri"/>
                <w:w w:val="90"/>
                <w:sz w:val="24"/>
              </w:rPr>
              <w:t>LDÄlWÇKfÏKé^WëL</w:t>
            </w:r>
          </w:p>
        </w:tc>
        <w:tc>
          <w:tcPr>
            <w:tcW w:w="2120" w:type="dxa"/>
          </w:tcPr>
          <w:p>
            <w:pPr>
              <w:pStyle w:val="TableParagraph"/>
              <w:spacing w:before="3"/>
              <w:rPr>
                <w:sz w:val="31"/>
              </w:rPr>
            </w:pPr>
          </w:p>
          <w:p>
            <w:pPr>
              <w:pStyle w:val="TableParagraph"/>
              <w:spacing w:before="1"/>
              <w:ind w:left="598"/>
              <w:rPr>
                <w:rFonts w:ascii="Calibri" w:hAnsi="Calibri"/>
                <w:sz w:val="24"/>
              </w:rPr>
            </w:pPr>
            <w:r>
              <w:rPr>
                <w:rFonts w:ascii="Calibri" w:hAnsi="Calibri"/>
                <w:w w:val="95"/>
                <w:sz w:val="24"/>
              </w:rPr>
              <w:t>LDÉ]Kä~fåL</w:t>
            </w:r>
          </w:p>
        </w:tc>
        <w:tc>
          <w:tcPr>
            <w:tcW w:w="2161" w:type="dxa"/>
          </w:tcPr>
          <w:p>
            <w:pPr>
              <w:pStyle w:val="TableParagraph"/>
              <w:spacing w:before="3"/>
              <w:rPr>
                <w:sz w:val="31"/>
              </w:rPr>
            </w:pPr>
          </w:p>
          <w:p>
            <w:pPr>
              <w:pStyle w:val="TableParagraph"/>
              <w:spacing w:before="1"/>
              <w:ind w:left="100" w:right="94"/>
              <w:jc w:val="center"/>
              <w:rPr>
                <w:rFonts w:ascii="Calibri" w:hAnsi="Calibri"/>
                <w:sz w:val="24"/>
              </w:rPr>
            </w:pPr>
            <w:r>
              <w:rPr>
                <w:rFonts w:ascii="Calibri" w:hAnsi="Calibri"/>
                <w:sz w:val="24"/>
              </w:rPr>
              <w:t>LDäôåÇKfÏL</w:t>
            </w:r>
          </w:p>
        </w:tc>
        <w:tc>
          <w:tcPr>
            <w:tcW w:w="2123" w:type="dxa"/>
          </w:tcPr>
          <w:p>
            <w:pPr>
              <w:pStyle w:val="TableParagraph"/>
              <w:spacing w:before="3"/>
              <w:rPr>
                <w:sz w:val="31"/>
              </w:rPr>
            </w:pPr>
          </w:p>
          <w:p>
            <w:pPr>
              <w:pStyle w:val="TableParagraph"/>
              <w:spacing w:before="1"/>
              <w:ind w:left="68" w:right="65"/>
              <w:jc w:val="center"/>
              <w:rPr>
                <w:rFonts w:ascii="Calibri" w:hAnsi="Calibri"/>
                <w:sz w:val="24"/>
              </w:rPr>
            </w:pPr>
            <w:r>
              <w:rPr>
                <w:rFonts w:ascii="Calibri" w:hAnsi="Calibri"/>
                <w:w w:val="78"/>
                <w:sz w:val="24"/>
              </w:rPr>
              <w:t>LDíêôåëKÑ</w:t>
            </w:r>
            <w:r>
              <w:rPr>
                <w:rFonts w:ascii="Calibri" w:hAnsi="Calibri"/>
                <w:spacing w:val="-2"/>
                <w:w w:val="78"/>
                <w:sz w:val="24"/>
              </w:rPr>
              <w:t>‰</w:t>
            </w:r>
            <w:r>
              <w:rPr>
                <w:rFonts w:ascii="Calibri" w:hAnsi="Calibri"/>
                <w:w w:val="37"/>
                <w:sz w:val="24"/>
              </w:rPr>
              <w:t>W</w:t>
            </w:r>
            <w:r>
              <w:rPr>
                <w:rFonts w:ascii="Calibri" w:hAnsi="Calibri"/>
                <w:w w:val="66"/>
                <w:sz w:val="24"/>
              </w:rPr>
              <w:t>L</w:t>
            </w:r>
          </w:p>
        </w:tc>
      </w:tr>
      <w:tr>
        <w:trPr>
          <w:trHeight w:val="1010" w:hRule="atLeast"/>
        </w:trPr>
        <w:tc>
          <w:tcPr>
            <w:tcW w:w="2122" w:type="dxa"/>
          </w:tcPr>
          <w:p>
            <w:pPr>
              <w:pStyle w:val="TableParagraph"/>
              <w:spacing w:before="2"/>
              <w:rPr>
                <w:sz w:val="31"/>
              </w:rPr>
            </w:pPr>
          </w:p>
          <w:p>
            <w:pPr>
              <w:pStyle w:val="TableParagraph"/>
              <w:ind w:left="67" w:right="60"/>
              <w:jc w:val="center"/>
              <w:rPr>
                <w:rFonts w:ascii="Calibri" w:hAnsi="Calibri"/>
                <w:sz w:val="24"/>
              </w:rPr>
            </w:pPr>
            <w:r>
              <w:rPr>
                <w:rFonts w:ascii="Calibri" w:hAnsi="Calibri"/>
                <w:w w:val="95"/>
                <w:sz w:val="24"/>
              </w:rPr>
              <w:t>LDíÉfâKflÑL</w:t>
            </w:r>
          </w:p>
        </w:tc>
        <w:tc>
          <w:tcPr>
            <w:tcW w:w="2120" w:type="dxa"/>
          </w:tcPr>
          <w:p>
            <w:pPr>
              <w:pStyle w:val="TableParagraph"/>
              <w:spacing w:before="2"/>
              <w:rPr>
                <w:sz w:val="31"/>
              </w:rPr>
            </w:pPr>
          </w:p>
          <w:p>
            <w:pPr>
              <w:pStyle w:val="TableParagraph"/>
              <w:ind w:right="280"/>
              <w:jc w:val="right"/>
              <w:rPr>
                <w:rFonts w:ascii="Calibri" w:hAnsi="Calibri"/>
                <w:sz w:val="24"/>
              </w:rPr>
            </w:pPr>
            <w:r>
              <w:rPr>
                <w:rFonts w:ascii="Calibri" w:hAnsi="Calibri"/>
                <w:w w:val="80"/>
                <w:sz w:val="24"/>
              </w:rPr>
              <w:t>LDÄfòKåfëKâä^WëL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sz w:val="24"/>
              </w:rPr>
              <w:t>L]Dê~fKîäòL</w:t>
            </w:r>
          </w:p>
        </w:tc>
        <w:tc>
          <w:tcPr>
            <w:tcW w:w="2123" w:type="dxa"/>
          </w:tcPr>
          <w:p>
            <w:pPr>
              <w:pStyle w:val="TableParagraph"/>
              <w:spacing w:before="2"/>
              <w:rPr>
                <w:sz w:val="31"/>
              </w:rPr>
            </w:pPr>
          </w:p>
          <w:p>
            <w:pPr>
              <w:pStyle w:val="TableParagraph"/>
              <w:ind w:left="67" w:right="65"/>
              <w:jc w:val="center"/>
              <w:rPr>
                <w:rFonts w:ascii="Calibri" w:hAnsi="Calibri"/>
                <w:sz w:val="24"/>
              </w:rPr>
            </w:pPr>
            <w:r>
              <w:rPr>
                <w:rFonts w:ascii="Calibri" w:hAnsi="Calibri"/>
                <w:sz w:val="24"/>
              </w:rPr>
              <w:t>LDÉ]Kê]KéäÉfåL</w:t>
            </w:r>
          </w:p>
        </w:tc>
      </w:tr>
      <w:tr>
        <w:trPr>
          <w:trHeight w:val="1010"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w w:val="95"/>
                <w:sz w:val="24"/>
              </w:rPr>
              <w:t>LDÉ]KélWíL</w:t>
            </w:r>
          </w:p>
        </w:tc>
        <w:tc>
          <w:tcPr>
            <w:tcW w:w="2120" w:type="dxa"/>
          </w:tcPr>
          <w:p>
            <w:pPr>
              <w:pStyle w:val="TableParagraph"/>
              <w:spacing w:before="2"/>
              <w:rPr>
                <w:sz w:val="31"/>
              </w:rPr>
            </w:pPr>
          </w:p>
          <w:p>
            <w:pPr>
              <w:pStyle w:val="TableParagraph"/>
              <w:ind w:left="478"/>
              <w:rPr>
                <w:rFonts w:ascii="Calibri" w:hAnsi="Calibri"/>
                <w:sz w:val="24"/>
              </w:rPr>
            </w:pPr>
            <w:r>
              <w:rPr>
                <w:rFonts w:ascii="Calibri" w:hAnsi="Calibri"/>
                <w:w w:val="90"/>
                <w:sz w:val="24"/>
              </w:rPr>
              <w:t>LDé^WëKélWíL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85"/>
                <w:sz w:val="24"/>
              </w:rPr>
              <w:t>LDí‰WKãfKåäL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79"/>
                <w:sz w:val="24"/>
              </w:rPr>
              <w:t>LDé~f</w:t>
            </w:r>
            <w:r>
              <w:rPr>
                <w:rFonts w:ascii="Calibri" w:hAnsi="Calibri"/>
                <w:spacing w:val="-1"/>
                <w:w w:val="79"/>
                <w:sz w:val="24"/>
              </w:rPr>
              <w:t>K</w:t>
            </w:r>
            <w:r>
              <w:rPr>
                <w:rFonts w:ascii="Calibri" w:hAnsi="Calibri"/>
                <w:w w:val="58"/>
                <w:sz w:val="24"/>
              </w:rPr>
              <w:t>ä</w:t>
            </w:r>
            <w:r>
              <w:rPr>
                <w:rFonts w:ascii="Calibri" w:hAnsi="Calibri"/>
                <w:w w:val="122"/>
                <w:sz w:val="24"/>
              </w:rPr>
              <w:t>]íL</w:t>
            </w:r>
          </w:p>
        </w:tc>
      </w:tr>
      <w:tr>
        <w:trPr>
          <w:trHeight w:val="1010" w:hRule="atLeast"/>
        </w:trPr>
        <w:tc>
          <w:tcPr>
            <w:tcW w:w="2122" w:type="dxa"/>
          </w:tcPr>
          <w:p>
            <w:pPr>
              <w:pStyle w:val="TableParagraph"/>
              <w:spacing w:before="3"/>
              <w:rPr>
                <w:sz w:val="31"/>
              </w:rPr>
            </w:pPr>
          </w:p>
          <w:p>
            <w:pPr>
              <w:pStyle w:val="TableParagraph"/>
              <w:ind w:left="67" w:right="60"/>
              <w:jc w:val="center"/>
              <w:rPr>
                <w:rFonts w:ascii="Calibri" w:hAnsi="Calibri"/>
                <w:sz w:val="20"/>
              </w:rPr>
            </w:pPr>
            <w:r>
              <w:rPr>
                <w:rFonts w:ascii="Calibri" w:hAnsi="Calibri"/>
                <w:w w:val="90"/>
                <w:sz w:val="20"/>
              </w:rPr>
              <w:t>Léê~fKàflKê]KíáDÄlWKÇfÏL</w:t>
            </w:r>
          </w:p>
        </w:tc>
        <w:tc>
          <w:tcPr>
            <w:tcW w:w="2120" w:type="dxa"/>
          </w:tcPr>
          <w:p>
            <w:pPr>
              <w:pStyle w:val="TableParagraph"/>
              <w:spacing w:before="2"/>
              <w:rPr>
                <w:sz w:val="31"/>
              </w:rPr>
            </w:pPr>
          </w:p>
          <w:p>
            <w:pPr>
              <w:pStyle w:val="TableParagraph"/>
              <w:ind w:left="545"/>
              <w:rPr>
                <w:rFonts w:ascii="Calibri" w:hAnsi="Calibri"/>
                <w:sz w:val="24"/>
              </w:rPr>
            </w:pPr>
            <w:r>
              <w:rPr>
                <w:rFonts w:ascii="Calibri" w:hAnsi="Calibri"/>
                <w:sz w:val="24"/>
              </w:rPr>
              <w:t>LDê¾åKïÉfL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80"/>
                <w:sz w:val="24"/>
              </w:rPr>
              <w:t>LëáWíL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LÖÉfíL</w:t>
            </w:r>
          </w:p>
        </w:tc>
      </w:tr>
      <w:tr>
        <w:trPr>
          <w:trHeight w:val="1010" w:hRule="atLeast"/>
        </w:trPr>
        <w:tc>
          <w:tcPr>
            <w:tcW w:w="2122" w:type="dxa"/>
          </w:tcPr>
          <w:p>
            <w:pPr>
              <w:pStyle w:val="TableParagraph"/>
              <w:spacing w:before="3"/>
              <w:rPr>
                <w:sz w:val="31"/>
              </w:rPr>
            </w:pPr>
          </w:p>
          <w:p>
            <w:pPr>
              <w:pStyle w:val="TableParagraph"/>
              <w:ind w:left="67" w:right="59"/>
              <w:jc w:val="center"/>
              <w:rPr>
                <w:rFonts w:ascii="Calibri" w:hAnsi="Calibri"/>
                <w:sz w:val="20"/>
              </w:rPr>
            </w:pPr>
            <w:r>
              <w:rPr>
                <w:rFonts w:ascii="Calibri" w:hAnsi="Calibri"/>
                <w:w w:val="90"/>
                <w:sz w:val="20"/>
              </w:rPr>
              <w:t>Lé^WëKélW\Kâ]åDíê]räL</w:t>
            </w:r>
          </w:p>
        </w:tc>
        <w:tc>
          <w:tcPr>
            <w:tcW w:w="2120" w:type="dxa"/>
          </w:tcPr>
          <w:p>
            <w:pPr>
              <w:pStyle w:val="TableParagraph"/>
              <w:spacing w:before="2"/>
              <w:rPr>
                <w:sz w:val="31"/>
              </w:rPr>
            </w:pPr>
          </w:p>
          <w:p>
            <w:pPr>
              <w:pStyle w:val="TableParagraph"/>
              <w:ind w:right="354"/>
              <w:jc w:val="right"/>
              <w:rPr>
                <w:rFonts w:ascii="Calibri" w:hAnsi="Calibri"/>
                <w:sz w:val="24"/>
              </w:rPr>
            </w:pPr>
            <w:r>
              <w:rPr>
                <w:rFonts w:ascii="Calibri" w:hAnsi="Calibri"/>
                <w:w w:val="90"/>
                <w:sz w:val="24"/>
              </w:rPr>
              <w:t>LêÉòK]DîÉfKpåL</w:t>
            </w:r>
          </w:p>
        </w:tc>
        <w:tc>
          <w:tcPr>
            <w:tcW w:w="2161" w:type="dxa"/>
          </w:tcPr>
          <w:p>
            <w:pPr>
              <w:pStyle w:val="TableParagraph"/>
              <w:spacing w:before="4"/>
              <w:rPr>
                <w:sz w:val="31"/>
              </w:rPr>
            </w:pPr>
          </w:p>
          <w:p>
            <w:pPr>
              <w:pStyle w:val="TableParagraph"/>
              <w:spacing w:before="1"/>
              <w:ind w:left="100" w:right="94"/>
              <w:jc w:val="center"/>
              <w:rPr>
                <w:rFonts w:ascii="Calibri" w:hAnsi="Calibri"/>
                <w:sz w:val="22"/>
              </w:rPr>
            </w:pPr>
            <w:r>
              <w:rPr>
                <w:rFonts w:ascii="Calibri" w:hAnsi="Calibri"/>
                <w:w w:val="90"/>
                <w:sz w:val="22"/>
              </w:rPr>
              <w:t>LëfDâàr]Kê]KíáKÖ^WÇL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85"/>
                <w:sz w:val="24"/>
              </w:rPr>
              <w:t>LDîáWKò]L</w:t>
            </w:r>
          </w:p>
        </w:tc>
      </w:tr>
      <w:tr>
        <w:trPr>
          <w:trHeight w:val="1008" w:hRule="atLeast"/>
        </w:trPr>
        <w:tc>
          <w:tcPr>
            <w:tcW w:w="2122" w:type="dxa"/>
          </w:tcPr>
          <w:p>
            <w:pPr>
              <w:pStyle w:val="TableParagraph"/>
              <w:spacing w:before="2"/>
              <w:rPr>
                <w:sz w:val="31"/>
              </w:rPr>
            </w:pPr>
          </w:p>
          <w:p>
            <w:pPr>
              <w:pStyle w:val="TableParagraph"/>
              <w:ind w:left="67" w:right="57"/>
              <w:jc w:val="center"/>
              <w:rPr>
                <w:rFonts w:ascii="Calibri" w:hAnsi="Calibri"/>
                <w:sz w:val="24"/>
              </w:rPr>
            </w:pPr>
            <w:r>
              <w:rPr>
                <w:rFonts w:ascii="Calibri" w:hAnsi="Calibri"/>
                <w:w w:val="90"/>
                <w:sz w:val="24"/>
              </w:rPr>
              <w:t>LD¾éKÖêÉfÇL</w:t>
            </w:r>
          </w:p>
        </w:tc>
        <w:tc>
          <w:tcPr>
            <w:tcW w:w="2120" w:type="dxa"/>
          </w:tcPr>
          <w:p>
            <w:pPr>
              <w:pStyle w:val="TableParagraph"/>
              <w:spacing w:before="3"/>
              <w:rPr>
                <w:sz w:val="31"/>
              </w:rPr>
            </w:pPr>
          </w:p>
          <w:p>
            <w:pPr>
              <w:pStyle w:val="TableParagraph"/>
              <w:ind w:right="332"/>
              <w:jc w:val="right"/>
              <w:rPr>
                <w:rFonts w:ascii="Calibri" w:hAnsi="Calibri"/>
                <w:sz w:val="20"/>
              </w:rPr>
            </w:pPr>
            <w:r>
              <w:rPr>
                <w:rFonts w:ascii="Calibri" w:hAnsi="Calibri"/>
                <w:w w:val="90"/>
                <w:sz w:val="20"/>
              </w:rPr>
              <w:t>LDÑä~fíK]KíÉåKÇåíL</w:t>
            </w:r>
          </w:p>
        </w:tc>
        <w:tc>
          <w:tcPr>
            <w:tcW w:w="2161" w:type="dxa"/>
          </w:tcPr>
          <w:p>
            <w:pPr>
              <w:pStyle w:val="TableParagraph"/>
              <w:spacing w:before="3"/>
              <w:rPr>
                <w:sz w:val="31"/>
              </w:rPr>
            </w:pPr>
          </w:p>
          <w:p>
            <w:pPr>
              <w:pStyle w:val="TableParagraph"/>
              <w:ind w:left="100" w:right="95"/>
              <w:jc w:val="center"/>
              <w:rPr>
                <w:rFonts w:ascii="Calibri" w:hAnsi="Calibri"/>
                <w:sz w:val="20"/>
              </w:rPr>
            </w:pPr>
            <w:r>
              <w:rPr>
                <w:rFonts w:ascii="Calibri" w:hAnsi="Calibri"/>
                <w:w w:val="95"/>
                <w:sz w:val="20"/>
              </w:rPr>
              <w:t>LÄ¾ÇwKf\DÉ]Kä~fåL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sz w:val="24"/>
              </w:rPr>
              <w:t>LDír]KêfëíL</w:t>
            </w:r>
          </w:p>
        </w:tc>
      </w:tr>
    </w:tbl>
    <w:p>
      <w:pPr>
        <w:spacing w:after="0"/>
        <w:jc w:val="center"/>
        <w:rPr>
          <w:rFonts w:ascii="Calibri" w:hAnsi="Calibri"/>
          <w:sz w:val="24"/>
        </w:rPr>
        <w:sectPr>
          <w:pgSz w:w="11900" w:h="16840"/>
          <w:pgMar w:header="707" w:footer="1012" w:top="2080" w:bottom="1200" w:left="1520" w:right="1200"/>
        </w:sectPr>
      </w:pPr>
    </w:p>
    <w:p>
      <w:pPr>
        <w:pStyle w:val="BodyText"/>
      </w:pPr>
    </w:p>
    <w:p>
      <w:pPr>
        <w:pStyle w:val="BodyText"/>
        <w:spacing w:before="8"/>
        <w:rPr>
          <w:sz w:val="19"/>
        </w:rPr>
      </w:pPr>
    </w:p>
    <w:p>
      <w:pPr>
        <w:spacing w:before="93"/>
        <w:ind w:left="0" w:right="312" w:firstLine="0"/>
        <w:jc w:val="center"/>
        <w:rPr>
          <w:sz w:val="24"/>
        </w:rPr>
      </w:pPr>
      <w:r>
        <w:rPr>
          <w:sz w:val="24"/>
        </w:rPr>
        <w:t>Discussion Words – Visualisations</w:t>
      </w:r>
    </w:p>
    <w:p>
      <w:pPr>
        <w:pStyle w:val="BodyText"/>
        <w:spacing w:before="10"/>
      </w:pPr>
      <w:r>
        <w:rPr/>
        <w:drawing>
          <wp:anchor distT="0" distB="0" distL="0" distR="0" allowOverlap="1" layoutInCell="1" locked="0" behindDoc="0" simplePos="0" relativeHeight="1473">
            <wp:simplePos x="0" y="0"/>
            <wp:positionH relativeFrom="page">
              <wp:posOffset>1404366</wp:posOffset>
            </wp:positionH>
            <wp:positionV relativeFrom="paragraph">
              <wp:posOffset>177374</wp:posOffset>
            </wp:positionV>
            <wp:extent cx="4612964" cy="3581876"/>
            <wp:effectExtent l="0" t="0" r="0" b="0"/>
            <wp:wrapTopAndBottom/>
            <wp:docPr id="45" name="image18.jpeg"/>
            <wp:cNvGraphicFramePr>
              <a:graphicFrameLocks noChangeAspect="1"/>
            </wp:cNvGraphicFramePr>
            <a:graphic>
              <a:graphicData uri="http://schemas.openxmlformats.org/drawingml/2006/picture">
                <pic:pic>
                  <pic:nvPicPr>
                    <pic:cNvPr id="46" name="image18.jpeg"/>
                    <pic:cNvPicPr/>
                  </pic:nvPicPr>
                  <pic:blipFill>
                    <a:blip r:embed="rId111" cstate="print"/>
                    <a:stretch>
                      <a:fillRect/>
                    </a:stretch>
                  </pic:blipFill>
                  <pic:spPr>
                    <a:xfrm>
                      <a:off x="0" y="0"/>
                      <a:ext cx="4612964" cy="3581876"/>
                    </a:xfrm>
                    <a:prstGeom prst="rect">
                      <a:avLst/>
                    </a:prstGeom>
                  </pic:spPr>
                </pic:pic>
              </a:graphicData>
            </a:graphic>
          </wp:anchor>
        </w:drawing>
      </w:r>
    </w:p>
    <w:p>
      <w:pPr>
        <w:pStyle w:val="BodyText"/>
        <w:tabs>
          <w:tab w:pos="3996" w:val="left" w:leader="none"/>
          <w:tab w:pos="8219" w:val="left" w:leader="none"/>
        </w:tabs>
        <w:spacing w:before="214" w:after="2"/>
        <w:ind w:right="398"/>
        <w:jc w:val="center"/>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ind w:left="857"/>
        <w:rPr>
          <w:rFonts w:ascii="Times New Roman"/>
        </w:rPr>
      </w:pPr>
      <w:r>
        <w:rPr>
          <w:rFonts w:ascii="Times New Roman"/>
        </w:rPr>
        <w:drawing>
          <wp:inline distT="0" distB="0" distL="0" distR="0">
            <wp:extent cx="4639249" cy="3581876"/>
            <wp:effectExtent l="0" t="0" r="0" b="0"/>
            <wp:docPr id="47" name="image19.jpeg"/>
            <wp:cNvGraphicFramePr>
              <a:graphicFrameLocks noChangeAspect="1"/>
            </wp:cNvGraphicFramePr>
            <a:graphic>
              <a:graphicData uri="http://schemas.openxmlformats.org/drawingml/2006/picture">
                <pic:pic>
                  <pic:nvPicPr>
                    <pic:cNvPr id="48" name="image19.jpeg"/>
                    <pic:cNvPicPr/>
                  </pic:nvPicPr>
                  <pic:blipFill>
                    <a:blip r:embed="rId112" cstate="print"/>
                    <a:stretch>
                      <a:fillRect/>
                    </a:stretch>
                  </pic:blipFill>
                  <pic:spPr>
                    <a:xfrm>
                      <a:off x="0" y="0"/>
                      <a:ext cx="4639249" cy="3581876"/>
                    </a:xfrm>
                    <a:prstGeom prst="rect">
                      <a:avLst/>
                    </a:prstGeom>
                  </pic:spPr>
                </pic:pic>
              </a:graphicData>
            </a:graphic>
          </wp:inline>
        </w:drawing>
      </w:r>
      <w:r>
        <w:rPr>
          <w:rFonts w:ascii="Times New Roman"/>
        </w:rPr>
      </w:r>
    </w:p>
    <w:p>
      <w:pPr>
        <w:spacing w:before="192"/>
        <w:ind w:left="280"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20" w:right="1200"/>
        </w:sectPr>
      </w:pPr>
    </w:p>
    <w:p>
      <w:pPr>
        <w:pStyle w:val="BodyText"/>
        <w:rPr>
          <w:i/>
        </w:rPr>
      </w:pPr>
    </w:p>
    <w:p>
      <w:pPr>
        <w:pStyle w:val="BodyText"/>
        <w:spacing w:before="8"/>
        <w:rPr>
          <w:i/>
          <w:sz w:val="19"/>
        </w:rPr>
      </w:pPr>
    </w:p>
    <w:p>
      <w:pPr>
        <w:spacing w:before="93"/>
        <w:ind w:left="0" w:right="312" w:firstLine="0"/>
        <w:jc w:val="center"/>
        <w:rPr>
          <w:sz w:val="24"/>
        </w:rPr>
      </w:pPr>
      <w:r>
        <w:rPr>
          <w:sz w:val="24"/>
          <w:u w:val="single"/>
        </w:rPr>
        <w:t>General Questions</w:t>
      </w:r>
    </w:p>
    <w:p>
      <w:pPr>
        <w:pStyle w:val="BodyText"/>
        <w:spacing w:before="10"/>
        <w:rPr>
          <w:sz w:val="11"/>
        </w:rPr>
      </w:pPr>
    </w:p>
    <w:p>
      <w:pPr>
        <w:pStyle w:val="ListParagraph"/>
        <w:numPr>
          <w:ilvl w:val="0"/>
          <w:numId w:val="121"/>
        </w:numPr>
        <w:tabs>
          <w:tab w:pos="1001" w:val="left" w:leader="none"/>
        </w:tabs>
        <w:spacing w:line="240" w:lineRule="auto" w:before="94" w:after="0"/>
        <w:ind w:left="1000" w:right="0" w:hanging="362"/>
        <w:jc w:val="left"/>
        <w:rPr>
          <w:sz w:val="20"/>
        </w:rPr>
      </w:pPr>
      <w:r>
        <w:rPr>
          <w:sz w:val="20"/>
        </w:rPr>
        <w:t>Are there any words or phrases that you don’t know? Find them in a</w:t>
      </w:r>
      <w:r>
        <w:rPr>
          <w:spacing w:val="-22"/>
          <w:sz w:val="20"/>
        </w:rPr>
        <w:t> </w:t>
      </w:r>
      <w:r>
        <w:rPr>
          <w:sz w:val="20"/>
        </w:rPr>
        <w:t>dictionary.</w:t>
      </w:r>
    </w:p>
    <w:p>
      <w:pPr>
        <w:pStyle w:val="BodyText"/>
      </w:pPr>
    </w:p>
    <w:p>
      <w:pPr>
        <w:pStyle w:val="ListParagraph"/>
        <w:numPr>
          <w:ilvl w:val="0"/>
          <w:numId w:val="121"/>
        </w:numPr>
        <w:tabs>
          <w:tab w:pos="1001" w:val="left" w:leader="none"/>
        </w:tabs>
        <w:spacing w:line="240" w:lineRule="auto" w:before="0" w:after="0"/>
        <w:ind w:left="1000" w:right="0" w:hanging="362"/>
        <w:jc w:val="left"/>
        <w:rPr>
          <w:sz w:val="20"/>
        </w:rPr>
      </w:pPr>
      <w:r>
        <w:rPr>
          <w:sz w:val="20"/>
        </w:rPr>
        <w:t>Take some cards. Describe the word or phrase on a card without saying</w:t>
      </w:r>
      <w:r>
        <w:rPr>
          <w:spacing w:val="-28"/>
          <w:sz w:val="20"/>
        </w:rPr>
        <w:t> </w:t>
      </w:r>
      <w:r>
        <w:rPr>
          <w:sz w:val="20"/>
        </w:rPr>
        <w:t>it.</w:t>
      </w:r>
    </w:p>
    <w:p>
      <w:pPr>
        <w:pStyle w:val="BodyText"/>
        <w:spacing w:before="1"/>
      </w:pPr>
    </w:p>
    <w:p>
      <w:pPr>
        <w:pStyle w:val="ListParagraph"/>
        <w:numPr>
          <w:ilvl w:val="0"/>
          <w:numId w:val="121"/>
        </w:numPr>
        <w:tabs>
          <w:tab w:pos="1001" w:val="left" w:leader="none"/>
        </w:tabs>
        <w:spacing w:line="230" w:lineRule="exact" w:before="0" w:after="0"/>
        <w:ind w:left="1000" w:right="0" w:hanging="362"/>
        <w:jc w:val="left"/>
        <w:rPr>
          <w:sz w:val="20"/>
        </w:rPr>
      </w:pPr>
      <w:r>
        <w:rPr>
          <w:sz w:val="20"/>
        </w:rPr>
        <w:t>How many words and phrases have… a) 1 syllable, b) 2 syllables, c) 3</w:t>
      </w:r>
      <w:r>
        <w:rPr>
          <w:spacing w:val="-17"/>
          <w:sz w:val="20"/>
        </w:rPr>
        <w:t> </w:t>
      </w:r>
      <w:r>
        <w:rPr>
          <w:sz w:val="20"/>
        </w:rPr>
        <w:t>syllables,</w:t>
      </w:r>
    </w:p>
    <w:p>
      <w:pPr>
        <w:pStyle w:val="ListParagraph"/>
        <w:numPr>
          <w:ilvl w:val="1"/>
          <w:numId w:val="110"/>
        </w:numPr>
        <w:tabs>
          <w:tab w:pos="1234" w:val="left" w:leader="none"/>
        </w:tabs>
        <w:spacing w:line="230" w:lineRule="exact" w:before="0" w:after="0"/>
        <w:ind w:left="1233" w:right="0" w:hanging="235"/>
        <w:jc w:val="left"/>
        <w:rPr>
          <w:sz w:val="20"/>
        </w:rPr>
      </w:pPr>
      <w:r>
        <w:rPr>
          <w:sz w:val="20"/>
        </w:rPr>
        <w:t>4 syllables, e) 5 syllables, f) 6</w:t>
      </w:r>
      <w:r>
        <w:rPr>
          <w:spacing w:val="-8"/>
          <w:sz w:val="20"/>
        </w:rPr>
        <w:t> </w:t>
      </w:r>
      <w:r>
        <w:rPr>
          <w:sz w:val="20"/>
        </w:rPr>
        <w:t>syllables?</w:t>
      </w:r>
    </w:p>
    <w:p>
      <w:pPr>
        <w:pStyle w:val="BodyText"/>
        <w:spacing w:before="1"/>
      </w:pPr>
    </w:p>
    <w:p>
      <w:pPr>
        <w:pStyle w:val="ListParagraph"/>
        <w:numPr>
          <w:ilvl w:val="0"/>
          <w:numId w:val="121"/>
        </w:numPr>
        <w:tabs>
          <w:tab w:pos="1001" w:val="left" w:leader="none"/>
        </w:tabs>
        <w:spacing w:line="240" w:lineRule="auto" w:before="0" w:after="0"/>
        <w:ind w:left="999" w:right="86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121"/>
        </w:numPr>
        <w:tabs>
          <w:tab w:pos="1000" w:val="left" w:leader="none"/>
        </w:tabs>
        <w:spacing w:line="240" w:lineRule="auto" w:before="0" w:after="0"/>
        <w:ind w:left="999" w:right="0" w:hanging="361"/>
        <w:jc w:val="left"/>
        <w:rPr>
          <w:sz w:val="20"/>
        </w:rPr>
      </w:pPr>
      <w:r>
        <w:rPr>
          <w:sz w:val="20"/>
        </w:rPr>
        <w:t>Put the words and phrases into alphabetical</w:t>
      </w:r>
      <w:r>
        <w:rPr>
          <w:spacing w:val="-11"/>
          <w:sz w:val="20"/>
        </w:rPr>
        <w:t> </w:t>
      </w:r>
      <w:r>
        <w:rPr>
          <w:sz w:val="20"/>
        </w:rPr>
        <w:t>order.</w:t>
      </w:r>
    </w:p>
    <w:p>
      <w:pPr>
        <w:pStyle w:val="BodyText"/>
        <w:spacing w:before="1"/>
      </w:pPr>
    </w:p>
    <w:p>
      <w:pPr>
        <w:pStyle w:val="ListParagraph"/>
        <w:numPr>
          <w:ilvl w:val="0"/>
          <w:numId w:val="121"/>
        </w:numPr>
        <w:tabs>
          <w:tab w:pos="1001" w:val="left" w:leader="none"/>
        </w:tabs>
        <w:spacing w:line="240" w:lineRule="auto" w:before="0" w:after="0"/>
        <w:ind w:left="100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121"/>
        </w:numPr>
        <w:tabs>
          <w:tab w:pos="1001" w:val="left" w:leader="none"/>
        </w:tabs>
        <w:spacing w:line="240" w:lineRule="auto" w:before="0" w:after="0"/>
        <w:ind w:left="999" w:right="630" w:hanging="360"/>
        <w:jc w:val="left"/>
        <w:rPr>
          <w:sz w:val="20"/>
        </w:rPr>
      </w:pPr>
      <w:r>
        <w:rPr>
          <w:sz w:val="20"/>
        </w:rPr>
        <w:t>Find words that… a) begin with a vowel sound, b) end with a vowel sound, c) begin with a consonant sound, d) end with a consonant sound. Put them into sound</w:t>
      </w:r>
      <w:r>
        <w:rPr>
          <w:spacing w:val="-40"/>
          <w:sz w:val="20"/>
        </w:rPr>
        <w:t> </w:t>
      </w:r>
      <w:r>
        <w:rPr>
          <w:sz w:val="20"/>
        </w:rPr>
        <w:t>groups.</w:t>
      </w:r>
    </w:p>
    <w:p>
      <w:pPr>
        <w:pStyle w:val="BodyText"/>
      </w:pPr>
    </w:p>
    <w:p>
      <w:pPr>
        <w:pStyle w:val="ListParagraph"/>
        <w:numPr>
          <w:ilvl w:val="0"/>
          <w:numId w:val="121"/>
        </w:numPr>
        <w:tabs>
          <w:tab w:pos="1001" w:val="left" w:leader="none"/>
        </w:tabs>
        <w:spacing w:line="240" w:lineRule="auto" w:before="0" w:after="0"/>
        <w:ind w:left="1000" w:right="0" w:hanging="362"/>
        <w:jc w:val="left"/>
        <w:rPr>
          <w:sz w:val="20"/>
        </w:rPr>
      </w:pPr>
      <w:r>
        <w:rPr>
          <w:sz w:val="20"/>
        </w:rPr>
        <w:t>Find words which contain silent letters (letters which are not</w:t>
      </w:r>
      <w:r>
        <w:rPr>
          <w:spacing w:val="-13"/>
          <w:sz w:val="20"/>
        </w:rPr>
        <w:t> </w:t>
      </w:r>
      <w:r>
        <w:rPr>
          <w:sz w:val="20"/>
        </w:rPr>
        <w:t>pronounced).</w:t>
      </w:r>
    </w:p>
    <w:p>
      <w:pPr>
        <w:pStyle w:val="BodyText"/>
      </w:pPr>
    </w:p>
    <w:p>
      <w:pPr>
        <w:pStyle w:val="ListParagraph"/>
        <w:numPr>
          <w:ilvl w:val="0"/>
          <w:numId w:val="121"/>
        </w:numPr>
        <w:tabs>
          <w:tab w:pos="1001" w:val="left" w:leader="none"/>
        </w:tabs>
        <w:spacing w:line="240" w:lineRule="auto" w:before="0" w:after="0"/>
        <w:ind w:left="100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
      </w:pPr>
    </w:p>
    <w:p>
      <w:pPr>
        <w:pStyle w:val="ListParagraph"/>
        <w:numPr>
          <w:ilvl w:val="0"/>
          <w:numId w:val="121"/>
        </w:numPr>
        <w:tabs>
          <w:tab w:pos="1000" w:val="left" w:leader="none"/>
        </w:tabs>
        <w:spacing w:line="240" w:lineRule="auto" w:before="0" w:after="0"/>
        <w:ind w:left="99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59"/>
        <w:ind w:left="0" w:right="312" w:firstLine="0"/>
        <w:jc w:val="center"/>
        <w:rPr>
          <w:sz w:val="24"/>
        </w:rPr>
      </w:pPr>
      <w:r>
        <w:rPr>
          <w:sz w:val="24"/>
          <w:u w:val="single"/>
        </w:rPr>
        <w:t>Lesson Questions</w:t>
      </w:r>
    </w:p>
    <w:p>
      <w:pPr>
        <w:pStyle w:val="BodyText"/>
        <w:spacing w:before="10"/>
        <w:rPr>
          <w:sz w:val="15"/>
        </w:rPr>
      </w:pPr>
    </w:p>
    <w:p>
      <w:pPr>
        <w:pStyle w:val="ListParagraph"/>
        <w:numPr>
          <w:ilvl w:val="0"/>
          <w:numId w:val="122"/>
        </w:numPr>
        <w:tabs>
          <w:tab w:pos="1001" w:val="left" w:leader="none"/>
        </w:tabs>
        <w:spacing w:line="240" w:lineRule="auto" w:before="94" w:after="0"/>
        <w:ind w:left="1000" w:right="0" w:hanging="362"/>
        <w:jc w:val="left"/>
        <w:rPr>
          <w:sz w:val="20"/>
        </w:rPr>
      </w:pPr>
      <w:r>
        <w:rPr>
          <w:sz w:val="20"/>
        </w:rPr>
        <w:t>Which word sounds like… a) might, b) wicket, c) weight, d) meet, e) purest, f)</w:t>
      </w:r>
      <w:r>
        <w:rPr>
          <w:spacing w:val="-27"/>
          <w:sz w:val="20"/>
        </w:rPr>
        <w:t> </w:t>
      </w:r>
      <w:r>
        <w:rPr>
          <w:sz w:val="20"/>
        </w:rPr>
        <w:t>brash?</w:t>
      </w:r>
    </w:p>
    <w:p>
      <w:pPr>
        <w:pStyle w:val="BodyText"/>
        <w:spacing w:before="11"/>
        <w:rPr>
          <w:sz w:val="19"/>
        </w:rPr>
      </w:pPr>
    </w:p>
    <w:p>
      <w:pPr>
        <w:pStyle w:val="ListParagraph"/>
        <w:numPr>
          <w:ilvl w:val="0"/>
          <w:numId w:val="122"/>
        </w:numPr>
        <w:tabs>
          <w:tab w:pos="1001" w:val="left" w:leader="none"/>
        </w:tabs>
        <w:spacing w:line="240" w:lineRule="auto" w:before="0" w:after="0"/>
        <w:ind w:left="1000" w:right="0" w:hanging="362"/>
        <w:jc w:val="left"/>
        <w:rPr>
          <w:sz w:val="20"/>
        </w:rPr>
      </w:pPr>
      <w:r>
        <w:rPr>
          <w:sz w:val="20"/>
        </w:rPr>
        <w:t>Find three places in an airport where you need to show photo</w:t>
      </w:r>
      <w:r>
        <w:rPr>
          <w:spacing w:val="-19"/>
          <w:sz w:val="20"/>
        </w:rPr>
        <w:t> </w:t>
      </w:r>
      <w:r>
        <w:rPr>
          <w:sz w:val="20"/>
        </w:rPr>
        <w:t>ID.</w:t>
      </w:r>
    </w:p>
    <w:p>
      <w:pPr>
        <w:pStyle w:val="BodyText"/>
        <w:spacing w:before="1"/>
      </w:pPr>
    </w:p>
    <w:p>
      <w:pPr>
        <w:pStyle w:val="ListParagraph"/>
        <w:numPr>
          <w:ilvl w:val="0"/>
          <w:numId w:val="122"/>
        </w:numPr>
        <w:tabs>
          <w:tab w:pos="1001" w:val="left" w:leader="none"/>
        </w:tabs>
        <w:spacing w:line="240" w:lineRule="auto" w:before="0" w:after="0"/>
        <w:ind w:left="1000" w:right="0" w:hanging="362"/>
        <w:jc w:val="left"/>
        <w:rPr>
          <w:sz w:val="20"/>
        </w:rPr>
      </w:pPr>
      <w:r>
        <w:rPr>
          <w:sz w:val="20"/>
        </w:rPr>
        <w:t>Which word is something that you can open, pack, close, carry, weigh, and</w:t>
      </w:r>
      <w:r>
        <w:rPr>
          <w:spacing w:val="-13"/>
          <w:sz w:val="20"/>
        </w:rPr>
        <w:t> </w:t>
      </w:r>
      <w:r>
        <w:rPr>
          <w:sz w:val="20"/>
        </w:rPr>
        <w:t>check-in?</w:t>
      </w:r>
    </w:p>
    <w:p>
      <w:pPr>
        <w:pStyle w:val="BodyText"/>
        <w:spacing w:before="11"/>
        <w:rPr>
          <w:sz w:val="19"/>
        </w:rPr>
      </w:pPr>
    </w:p>
    <w:p>
      <w:pPr>
        <w:pStyle w:val="ListParagraph"/>
        <w:numPr>
          <w:ilvl w:val="0"/>
          <w:numId w:val="122"/>
        </w:numPr>
        <w:tabs>
          <w:tab w:pos="1001" w:val="left" w:leader="none"/>
        </w:tabs>
        <w:spacing w:line="240" w:lineRule="auto" w:before="0" w:after="0"/>
        <w:ind w:left="1000" w:right="0" w:hanging="362"/>
        <w:jc w:val="left"/>
        <w:rPr>
          <w:sz w:val="20"/>
        </w:rPr>
      </w:pPr>
      <w:r>
        <w:rPr>
          <w:sz w:val="20"/>
        </w:rPr>
        <w:t>Find all of the different people, and describe what each one</w:t>
      </w:r>
      <w:r>
        <w:rPr>
          <w:spacing w:val="-19"/>
          <w:sz w:val="20"/>
        </w:rPr>
        <w:t> </w:t>
      </w:r>
      <w:r>
        <w:rPr>
          <w:sz w:val="20"/>
        </w:rPr>
        <w:t>does.</w:t>
      </w:r>
    </w:p>
    <w:p>
      <w:pPr>
        <w:pStyle w:val="BodyText"/>
      </w:pPr>
    </w:p>
    <w:p>
      <w:pPr>
        <w:pStyle w:val="ListParagraph"/>
        <w:numPr>
          <w:ilvl w:val="0"/>
          <w:numId w:val="122"/>
        </w:numPr>
        <w:tabs>
          <w:tab w:pos="1000" w:val="left" w:leader="none"/>
        </w:tabs>
        <w:spacing w:line="240" w:lineRule="auto" w:before="0" w:after="0"/>
        <w:ind w:left="999" w:right="0" w:hanging="361"/>
        <w:jc w:val="left"/>
        <w:rPr>
          <w:sz w:val="20"/>
        </w:rPr>
      </w:pPr>
      <w:r>
        <w:rPr>
          <w:sz w:val="20"/>
        </w:rPr>
        <w:t>Which word means… a) collision, b) airport building, c) break, d) bargain</w:t>
      </w:r>
      <w:r>
        <w:rPr>
          <w:spacing w:val="-29"/>
          <w:sz w:val="20"/>
        </w:rPr>
        <w:t> </w:t>
      </w:r>
      <w:r>
        <w:rPr>
          <w:sz w:val="20"/>
        </w:rPr>
        <w:t>goods,</w:t>
      </w:r>
    </w:p>
    <w:p>
      <w:pPr>
        <w:pStyle w:val="ListParagraph"/>
        <w:numPr>
          <w:ilvl w:val="1"/>
          <w:numId w:val="110"/>
        </w:numPr>
        <w:tabs>
          <w:tab w:pos="1234" w:val="left" w:leader="none"/>
        </w:tabs>
        <w:spacing w:line="240" w:lineRule="auto" w:before="0" w:after="0"/>
        <w:ind w:left="1233" w:right="0" w:hanging="235"/>
        <w:jc w:val="left"/>
        <w:rPr>
          <w:sz w:val="20"/>
        </w:rPr>
      </w:pPr>
      <w:r>
        <w:rPr>
          <w:sz w:val="20"/>
        </w:rPr>
        <w:t>cheap travel company, f) a better seat, g) waiting room, h) final</w:t>
      </w:r>
      <w:r>
        <w:rPr>
          <w:spacing w:val="-24"/>
          <w:sz w:val="20"/>
        </w:rPr>
        <w:t> </w:t>
      </w:r>
      <w:r>
        <w:rPr>
          <w:sz w:val="20"/>
        </w:rPr>
        <w:t>place?</w:t>
      </w:r>
    </w:p>
    <w:p>
      <w:pPr>
        <w:pStyle w:val="BodyText"/>
      </w:pPr>
    </w:p>
    <w:p>
      <w:pPr>
        <w:pStyle w:val="ListParagraph"/>
        <w:numPr>
          <w:ilvl w:val="0"/>
          <w:numId w:val="122"/>
        </w:numPr>
        <w:tabs>
          <w:tab w:pos="1001" w:val="left" w:leader="none"/>
        </w:tabs>
        <w:spacing w:line="240" w:lineRule="auto" w:before="0" w:after="0"/>
        <w:ind w:left="1000" w:right="0" w:hanging="362"/>
        <w:jc w:val="left"/>
        <w:rPr>
          <w:sz w:val="20"/>
        </w:rPr>
      </w:pPr>
      <w:r>
        <w:rPr>
          <w:sz w:val="20"/>
        </w:rPr>
        <w:t>A document that you need to show, with your passport, to enter some</w:t>
      </w:r>
      <w:r>
        <w:rPr>
          <w:spacing w:val="-21"/>
          <w:sz w:val="20"/>
        </w:rPr>
        <w:t> </w:t>
      </w:r>
      <w:r>
        <w:rPr>
          <w:sz w:val="20"/>
        </w:rPr>
        <w:t>countries.</w:t>
      </w:r>
    </w:p>
    <w:p>
      <w:pPr>
        <w:pStyle w:val="BodyText"/>
      </w:pPr>
    </w:p>
    <w:p>
      <w:pPr>
        <w:pStyle w:val="ListParagraph"/>
        <w:numPr>
          <w:ilvl w:val="0"/>
          <w:numId w:val="122"/>
        </w:numPr>
        <w:tabs>
          <w:tab w:pos="1001" w:val="left" w:leader="none"/>
        </w:tabs>
        <w:spacing w:line="240" w:lineRule="auto" w:before="1" w:after="0"/>
        <w:ind w:left="1000" w:right="0" w:hanging="362"/>
        <w:jc w:val="left"/>
        <w:rPr>
          <w:sz w:val="20"/>
        </w:rPr>
      </w:pPr>
      <w:r>
        <w:rPr>
          <w:sz w:val="20"/>
        </w:rPr>
        <w:t>i) Find a word which has a weak stress schwa sound </w:t>
      </w:r>
      <w:r>
        <w:rPr>
          <w:rFonts w:ascii="Calibri" w:hAnsi="Calibri"/>
          <w:sz w:val="20"/>
        </w:rPr>
        <w:t>L]L </w:t>
      </w:r>
      <w:r>
        <w:rPr>
          <w:sz w:val="20"/>
        </w:rPr>
        <w:t>on the… a) 1st</w:t>
      </w:r>
      <w:r>
        <w:rPr>
          <w:spacing w:val="-14"/>
          <w:sz w:val="20"/>
        </w:rPr>
        <w:t> </w:t>
      </w:r>
      <w:r>
        <w:rPr>
          <w:sz w:val="20"/>
        </w:rPr>
        <w:t>syllable,</w:t>
      </w:r>
    </w:p>
    <w:p>
      <w:pPr>
        <w:pStyle w:val="BodyText"/>
        <w:spacing w:before="15"/>
        <w:ind w:left="999"/>
      </w:pPr>
      <w:r>
        <w:rPr/>
        <w:t>b) 2</w:t>
      </w:r>
      <w:r>
        <w:rPr>
          <w:vertAlign w:val="superscript"/>
        </w:rPr>
        <w:t>nd</w:t>
      </w:r>
      <w:r>
        <w:rPr>
          <w:vertAlign w:val="baseline"/>
        </w:rPr>
        <w:t> syllable, c) 3</w:t>
      </w:r>
      <w:r>
        <w:rPr>
          <w:vertAlign w:val="superscript"/>
        </w:rPr>
        <w:t>rd</w:t>
      </w:r>
      <w:r>
        <w:rPr>
          <w:vertAlign w:val="baseline"/>
        </w:rPr>
        <w:t> syllable, etc. ii) Do any words and phrases </w:t>
      </w:r>
      <w:r>
        <w:rPr>
          <w:i/>
          <w:vertAlign w:val="baseline"/>
        </w:rPr>
        <w:t>not </w:t>
      </w:r>
      <w:r>
        <w:rPr>
          <w:vertAlign w:val="baseline"/>
        </w:rPr>
        <w:t>have a schwa?</w:t>
      </w:r>
    </w:p>
    <w:p>
      <w:pPr>
        <w:pStyle w:val="ListParagraph"/>
        <w:numPr>
          <w:ilvl w:val="0"/>
          <w:numId w:val="122"/>
        </w:numPr>
        <w:tabs>
          <w:tab w:pos="1001" w:val="left" w:leader="none"/>
        </w:tabs>
        <w:spacing w:line="240" w:lineRule="auto" w:before="229" w:after="0"/>
        <w:ind w:left="1000" w:right="0" w:hanging="362"/>
        <w:jc w:val="left"/>
        <w:rPr>
          <w:sz w:val="20"/>
        </w:rPr>
      </w:pPr>
      <w:r>
        <w:rPr>
          <w:sz w:val="20"/>
        </w:rPr>
        <w:t>Find two things that you need to produce just before you get on a</w:t>
      </w:r>
      <w:r>
        <w:rPr>
          <w:spacing w:val="-25"/>
          <w:sz w:val="20"/>
        </w:rPr>
        <w:t> </w:t>
      </w:r>
      <w:r>
        <w:rPr>
          <w:sz w:val="20"/>
        </w:rPr>
        <w:t>plane.</w:t>
      </w:r>
    </w:p>
    <w:p>
      <w:pPr>
        <w:pStyle w:val="BodyText"/>
        <w:spacing w:before="1"/>
      </w:pPr>
    </w:p>
    <w:p>
      <w:pPr>
        <w:pStyle w:val="ListParagraph"/>
        <w:numPr>
          <w:ilvl w:val="0"/>
          <w:numId w:val="122"/>
        </w:numPr>
        <w:tabs>
          <w:tab w:pos="1001" w:val="left" w:leader="none"/>
        </w:tabs>
        <w:spacing w:line="240" w:lineRule="auto" w:before="0" w:after="0"/>
        <w:ind w:left="1000" w:right="0" w:hanging="362"/>
        <w:jc w:val="left"/>
        <w:rPr>
          <w:sz w:val="20"/>
        </w:rPr>
      </w:pPr>
      <w:r>
        <w:rPr>
          <w:sz w:val="20"/>
        </w:rPr>
        <w:t>You must wear this during take-off and landing, and sometimes in the air as</w:t>
      </w:r>
      <w:r>
        <w:rPr>
          <w:spacing w:val="-32"/>
          <w:sz w:val="20"/>
        </w:rPr>
        <w:t> </w:t>
      </w:r>
      <w:r>
        <w:rPr>
          <w:sz w:val="20"/>
        </w:rPr>
        <w:t>well.</w:t>
      </w:r>
    </w:p>
    <w:p>
      <w:pPr>
        <w:pStyle w:val="BodyText"/>
        <w:spacing w:before="11"/>
        <w:rPr>
          <w:sz w:val="19"/>
        </w:rPr>
      </w:pPr>
    </w:p>
    <w:p>
      <w:pPr>
        <w:pStyle w:val="ListParagraph"/>
        <w:numPr>
          <w:ilvl w:val="0"/>
          <w:numId w:val="122"/>
        </w:numPr>
        <w:tabs>
          <w:tab w:pos="1000" w:val="left" w:leader="none"/>
        </w:tabs>
        <w:spacing w:line="240" w:lineRule="auto" w:before="0" w:after="0"/>
        <w:ind w:left="999" w:right="0" w:hanging="361"/>
        <w:jc w:val="left"/>
        <w:rPr>
          <w:sz w:val="20"/>
        </w:rPr>
      </w:pPr>
      <w:r>
        <w:rPr>
          <w:sz w:val="20"/>
        </w:rPr>
        <w:t>This word means the journey from the airport to your hotel (and vice</w:t>
      </w:r>
      <w:r>
        <w:rPr>
          <w:spacing w:val="-24"/>
          <w:sz w:val="20"/>
        </w:rPr>
        <w:t> </w:t>
      </w:r>
      <w:r>
        <w:rPr>
          <w:sz w:val="20"/>
        </w:rPr>
        <w:t>versa).</w:t>
      </w:r>
    </w:p>
    <w:p>
      <w:pPr>
        <w:pStyle w:val="BodyText"/>
      </w:pPr>
    </w:p>
    <w:p>
      <w:pPr>
        <w:pStyle w:val="ListParagraph"/>
        <w:numPr>
          <w:ilvl w:val="0"/>
          <w:numId w:val="122"/>
        </w:numPr>
        <w:tabs>
          <w:tab w:pos="1000" w:val="left" w:leader="none"/>
          <w:tab w:pos="6332" w:val="left" w:leader="none"/>
        </w:tabs>
        <w:spacing w:line="240" w:lineRule="auto" w:before="0" w:after="0"/>
        <w:ind w:left="999" w:right="0" w:hanging="361"/>
        <w:jc w:val="left"/>
        <w:rPr>
          <w:sz w:val="20"/>
        </w:rPr>
      </w:pPr>
      <w:r>
        <w:rPr>
          <w:sz w:val="20"/>
        </w:rPr>
        <w:t>“If my company is paying, I prefer</w:t>
      </w:r>
      <w:r>
        <w:rPr>
          <w:spacing w:val="-23"/>
          <w:sz w:val="20"/>
        </w:rPr>
        <w:t> </w:t>
      </w:r>
      <w:r>
        <w:rPr>
          <w:sz w:val="20"/>
        </w:rPr>
        <w:t>to</w:t>
      </w:r>
      <w:r>
        <w:rPr>
          <w:spacing w:val="-3"/>
          <w:sz w:val="20"/>
        </w:rPr>
        <w:t> </w:t>
      </w:r>
      <w:r>
        <w:rPr>
          <w:sz w:val="20"/>
        </w:rPr>
        <w:t>travel</w:t>
      </w:r>
      <w:r>
        <w:rPr>
          <w:sz w:val="20"/>
          <w:u w:val="single"/>
        </w:rPr>
        <w:t> </w:t>
        <w:tab/>
      </w:r>
      <w:r>
        <w:rPr>
          <w:sz w:val="20"/>
        </w:rPr>
        <w:t>.”</w:t>
      </w:r>
    </w:p>
    <w:p>
      <w:pPr>
        <w:spacing w:after="0" w:line="240" w:lineRule="auto"/>
        <w:jc w:val="left"/>
        <w:rPr>
          <w:sz w:val="20"/>
        </w:rPr>
        <w:sectPr>
          <w:pgSz w:w="11900" w:h="16840"/>
          <w:pgMar w:header="707" w:footer="1012" w:top="2080" w:bottom="1200" w:left="1520" w:right="1200"/>
        </w:sectPr>
      </w:pPr>
    </w:p>
    <w:p>
      <w:pPr>
        <w:pStyle w:val="BodyText"/>
      </w:pPr>
    </w:p>
    <w:p>
      <w:pPr>
        <w:pStyle w:val="BodyText"/>
        <w:spacing w:before="8"/>
        <w:rPr>
          <w:sz w:val="19"/>
        </w:rPr>
      </w:pPr>
    </w:p>
    <w:p>
      <w:pPr>
        <w:pStyle w:val="Heading5"/>
        <w:ind w:right="314"/>
      </w:pPr>
      <w:r>
        <w:rPr/>
        <w:t>Discussion Words Question Sheet</w:t>
      </w:r>
    </w:p>
    <w:p>
      <w:pPr>
        <w:pStyle w:val="BodyText"/>
        <w:spacing w:before="9"/>
        <w:rPr>
          <w:sz w:val="15"/>
        </w:rPr>
      </w:pPr>
    </w:p>
    <w:p>
      <w:pPr>
        <w:spacing w:before="95"/>
        <w:ind w:left="279" w:right="0" w:firstLine="0"/>
        <w:jc w:val="left"/>
        <w:rPr>
          <w:sz w:val="16"/>
        </w:rPr>
      </w:pPr>
      <w:r>
        <w:rPr>
          <w:sz w:val="16"/>
          <w:u w:val="single"/>
        </w:rPr>
        <w:t>Answers</w:t>
      </w:r>
    </w:p>
    <w:p>
      <w:pPr>
        <w:pStyle w:val="BodyText"/>
        <w:rPr>
          <w:sz w:val="16"/>
        </w:rPr>
      </w:pPr>
    </w:p>
    <w:p>
      <w:pPr>
        <w:spacing w:before="0"/>
        <w:ind w:left="279" w:right="0" w:firstLine="0"/>
        <w:jc w:val="left"/>
        <w:rPr>
          <w:sz w:val="16"/>
        </w:rPr>
      </w:pPr>
      <w:r>
        <w:rPr>
          <w:sz w:val="16"/>
          <w:u w:val="single"/>
        </w:rPr>
        <w:t>General Questions</w:t>
      </w:r>
    </w:p>
    <w:p>
      <w:pPr>
        <w:pStyle w:val="BodyText"/>
        <w:spacing w:before="1"/>
        <w:rPr>
          <w:sz w:val="16"/>
        </w:rPr>
      </w:pPr>
    </w:p>
    <w:p>
      <w:pPr>
        <w:pStyle w:val="ListParagraph"/>
        <w:numPr>
          <w:ilvl w:val="0"/>
          <w:numId w:val="123"/>
        </w:numPr>
        <w:tabs>
          <w:tab w:pos="459" w:val="left" w:leader="none"/>
        </w:tabs>
        <w:spacing w:line="240" w:lineRule="auto" w:before="0" w:after="0"/>
        <w:ind w:left="45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123"/>
        </w:numPr>
        <w:tabs>
          <w:tab w:pos="459" w:val="left" w:leader="none"/>
        </w:tabs>
        <w:spacing w:line="240" w:lineRule="auto" w:before="0" w:after="0"/>
        <w:ind w:left="45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123"/>
        </w:numPr>
        <w:tabs>
          <w:tab w:pos="458" w:val="left" w:leader="none"/>
        </w:tabs>
        <w:spacing w:line="240" w:lineRule="auto" w:before="0" w:after="0"/>
        <w:ind w:left="279" w:right="663" w:firstLine="0"/>
        <w:jc w:val="left"/>
        <w:rPr>
          <w:sz w:val="16"/>
        </w:rPr>
      </w:pPr>
      <w:r>
        <w:rPr>
          <w:sz w:val="16"/>
        </w:rPr>
        <w:t>a) 4 words have 1 syllable: flight, crash, gate, seat. b) 15 words have 2 syllables: tourist, customs, seatbelt, luggage, airline, landing, transfer, take-off, airport, passport, pilot, runway, visa, upgrade, ticket. c) 11 words and phrases have 3 syllables: holiday, check-in desk, passenger, turbulence, duty-free, long-haul flight, boarding pass, business class, aeroplane, arrivals, terminal. d) 7 words and phrases have 4 syllables: budget airline, excess baggage, destination, passport control, reservation, flight attendant, departure lounge. e) 2 phrases have 5</w:t>
      </w:r>
      <w:r>
        <w:rPr>
          <w:spacing w:val="-15"/>
          <w:sz w:val="16"/>
        </w:rPr>
        <w:t> </w:t>
      </w:r>
      <w:r>
        <w:rPr>
          <w:sz w:val="16"/>
        </w:rPr>
        <w:t>syllables: economy class, security guard. f) 1 phrase has 6 syllables: priority</w:t>
      </w:r>
      <w:r>
        <w:rPr>
          <w:spacing w:val="-5"/>
          <w:sz w:val="16"/>
        </w:rPr>
        <w:t> </w:t>
      </w:r>
      <w:r>
        <w:rPr>
          <w:sz w:val="16"/>
        </w:rPr>
        <w:t>boarding.</w:t>
      </w:r>
    </w:p>
    <w:p>
      <w:pPr>
        <w:pStyle w:val="BodyText"/>
        <w:spacing w:before="11"/>
        <w:rPr>
          <w:sz w:val="15"/>
        </w:rPr>
      </w:pPr>
    </w:p>
    <w:p>
      <w:pPr>
        <w:pStyle w:val="ListParagraph"/>
        <w:numPr>
          <w:ilvl w:val="0"/>
          <w:numId w:val="123"/>
        </w:numPr>
        <w:tabs>
          <w:tab w:pos="458" w:val="left" w:leader="none"/>
        </w:tabs>
        <w:spacing w:line="240" w:lineRule="auto" w:before="0" w:after="0"/>
        <w:ind w:left="279" w:right="601" w:firstLine="0"/>
        <w:jc w:val="left"/>
        <w:rPr>
          <w:sz w:val="16"/>
        </w:rPr>
      </w:pPr>
      <w:r>
        <w:rPr>
          <w:sz w:val="16"/>
        </w:rPr>
        <w:t>2 syllables: all of the words have the strong stress on the first syllable: </w:t>
      </w:r>
      <w:r>
        <w:rPr>
          <w:b/>
          <w:sz w:val="16"/>
        </w:rPr>
        <w:t>tou</w:t>
      </w:r>
      <w:r>
        <w:rPr>
          <w:sz w:val="16"/>
        </w:rPr>
        <w:t>rist, </w:t>
      </w:r>
      <w:r>
        <w:rPr>
          <w:b/>
          <w:sz w:val="16"/>
        </w:rPr>
        <w:t>cust</w:t>
      </w:r>
      <w:r>
        <w:rPr>
          <w:sz w:val="16"/>
        </w:rPr>
        <w:t>oms, </w:t>
      </w:r>
      <w:r>
        <w:rPr>
          <w:b/>
          <w:sz w:val="16"/>
        </w:rPr>
        <w:t>seat</w:t>
      </w:r>
      <w:r>
        <w:rPr>
          <w:sz w:val="16"/>
        </w:rPr>
        <w:t>belt, </w:t>
      </w:r>
      <w:r>
        <w:rPr>
          <w:b/>
          <w:sz w:val="16"/>
        </w:rPr>
        <w:t>lugg</w:t>
      </w:r>
      <w:r>
        <w:rPr>
          <w:sz w:val="16"/>
        </w:rPr>
        <w:t>age, </w:t>
      </w:r>
      <w:r>
        <w:rPr>
          <w:b/>
          <w:sz w:val="16"/>
        </w:rPr>
        <w:t>air</w:t>
      </w:r>
      <w:r>
        <w:rPr>
          <w:sz w:val="16"/>
        </w:rPr>
        <w:t>line, </w:t>
      </w:r>
      <w:r>
        <w:rPr>
          <w:b/>
          <w:sz w:val="16"/>
        </w:rPr>
        <w:t>land</w:t>
      </w:r>
      <w:r>
        <w:rPr>
          <w:sz w:val="16"/>
        </w:rPr>
        <w:t>ing, </w:t>
      </w:r>
      <w:r>
        <w:rPr>
          <w:b/>
          <w:sz w:val="16"/>
        </w:rPr>
        <w:t>trans</w:t>
      </w:r>
      <w:r>
        <w:rPr>
          <w:sz w:val="16"/>
        </w:rPr>
        <w:t>fer, </w:t>
      </w:r>
      <w:r>
        <w:rPr>
          <w:b/>
          <w:sz w:val="16"/>
        </w:rPr>
        <w:t>take</w:t>
      </w:r>
      <w:r>
        <w:rPr>
          <w:sz w:val="16"/>
        </w:rPr>
        <w:t>-off, </w:t>
      </w:r>
      <w:r>
        <w:rPr>
          <w:b/>
          <w:sz w:val="16"/>
        </w:rPr>
        <w:t>air</w:t>
      </w:r>
      <w:r>
        <w:rPr>
          <w:sz w:val="16"/>
        </w:rPr>
        <w:t>port, </w:t>
      </w:r>
      <w:r>
        <w:rPr>
          <w:b/>
          <w:sz w:val="16"/>
        </w:rPr>
        <w:t>pass</w:t>
      </w:r>
      <w:r>
        <w:rPr>
          <w:sz w:val="16"/>
        </w:rPr>
        <w:t>port, </w:t>
      </w:r>
      <w:r>
        <w:rPr>
          <w:b/>
          <w:sz w:val="16"/>
        </w:rPr>
        <w:t>pi</w:t>
      </w:r>
      <w:r>
        <w:rPr>
          <w:sz w:val="16"/>
        </w:rPr>
        <w:t>lot, </w:t>
      </w:r>
      <w:r>
        <w:rPr>
          <w:b/>
          <w:sz w:val="16"/>
        </w:rPr>
        <w:t>run</w:t>
      </w:r>
      <w:r>
        <w:rPr>
          <w:sz w:val="16"/>
        </w:rPr>
        <w:t>way, </w:t>
      </w:r>
      <w:r>
        <w:rPr>
          <w:b/>
          <w:sz w:val="16"/>
        </w:rPr>
        <w:t>vi</w:t>
      </w:r>
      <w:r>
        <w:rPr>
          <w:sz w:val="16"/>
        </w:rPr>
        <w:t>sa, </w:t>
      </w:r>
      <w:r>
        <w:rPr>
          <w:b/>
          <w:sz w:val="16"/>
        </w:rPr>
        <w:t>up</w:t>
      </w:r>
      <w:r>
        <w:rPr>
          <w:sz w:val="16"/>
        </w:rPr>
        <w:t>grade, </w:t>
      </w:r>
      <w:r>
        <w:rPr>
          <w:b/>
          <w:sz w:val="16"/>
        </w:rPr>
        <w:t>tick</w:t>
      </w:r>
      <w:r>
        <w:rPr>
          <w:sz w:val="16"/>
        </w:rPr>
        <w:t>et. 3 syllables: these words and phrases have the strong stress on the first syllable: </w:t>
      </w:r>
      <w:r>
        <w:rPr>
          <w:b/>
          <w:sz w:val="16"/>
        </w:rPr>
        <w:t>hol</w:t>
      </w:r>
      <w:r>
        <w:rPr>
          <w:sz w:val="16"/>
        </w:rPr>
        <w:t>iday, </w:t>
      </w:r>
      <w:r>
        <w:rPr>
          <w:b/>
          <w:sz w:val="16"/>
        </w:rPr>
        <w:t>check</w:t>
      </w:r>
      <w:r>
        <w:rPr>
          <w:sz w:val="16"/>
        </w:rPr>
        <w:t>-in desk, </w:t>
      </w:r>
      <w:r>
        <w:rPr>
          <w:b/>
          <w:sz w:val="16"/>
        </w:rPr>
        <w:t>pass</w:t>
      </w:r>
      <w:r>
        <w:rPr>
          <w:sz w:val="16"/>
        </w:rPr>
        <w:t>enger, </w:t>
      </w:r>
      <w:r>
        <w:rPr>
          <w:b/>
          <w:sz w:val="16"/>
        </w:rPr>
        <w:t>tur</w:t>
      </w:r>
      <w:r>
        <w:rPr>
          <w:sz w:val="16"/>
        </w:rPr>
        <w:t>bulence, </w:t>
      </w:r>
      <w:r>
        <w:rPr>
          <w:b/>
          <w:sz w:val="16"/>
        </w:rPr>
        <w:t>board</w:t>
      </w:r>
      <w:r>
        <w:rPr>
          <w:sz w:val="16"/>
        </w:rPr>
        <w:t>ing pass, </w:t>
      </w:r>
      <w:r>
        <w:rPr>
          <w:b/>
          <w:sz w:val="16"/>
        </w:rPr>
        <w:t>bus</w:t>
      </w:r>
      <w:r>
        <w:rPr>
          <w:sz w:val="16"/>
        </w:rPr>
        <w:t>iness class, </w:t>
      </w:r>
      <w:r>
        <w:rPr>
          <w:b/>
          <w:sz w:val="16"/>
        </w:rPr>
        <w:t>ae</w:t>
      </w:r>
      <w:r>
        <w:rPr>
          <w:sz w:val="16"/>
        </w:rPr>
        <w:t>roplane, </w:t>
      </w:r>
      <w:r>
        <w:rPr>
          <w:b/>
          <w:sz w:val="16"/>
        </w:rPr>
        <w:t>ter</w:t>
      </w:r>
      <w:r>
        <w:rPr>
          <w:sz w:val="16"/>
        </w:rPr>
        <w:t>minal; this word has the strong stress on the middle syllable: a</w:t>
      </w:r>
      <w:r>
        <w:rPr>
          <w:b/>
          <w:sz w:val="16"/>
        </w:rPr>
        <w:t>rri</w:t>
      </w:r>
      <w:r>
        <w:rPr>
          <w:sz w:val="16"/>
        </w:rPr>
        <w:t>vals; these words and phrases have the strong stress on the third syllable: duty-</w:t>
      </w:r>
      <w:r>
        <w:rPr>
          <w:b/>
          <w:sz w:val="16"/>
        </w:rPr>
        <w:t>free</w:t>
      </w:r>
      <w:r>
        <w:rPr>
          <w:sz w:val="16"/>
        </w:rPr>
        <w:t>, long-haul </w:t>
      </w:r>
      <w:r>
        <w:rPr>
          <w:b/>
          <w:sz w:val="16"/>
        </w:rPr>
        <w:t>flight</w:t>
      </w:r>
      <w:r>
        <w:rPr>
          <w:sz w:val="16"/>
        </w:rPr>
        <w:t>. 4 syllables: this phrase has the strong stress on the first syllable: </w:t>
      </w:r>
      <w:r>
        <w:rPr>
          <w:b/>
          <w:sz w:val="16"/>
        </w:rPr>
        <w:t>flight </w:t>
      </w:r>
      <w:r>
        <w:rPr>
          <w:sz w:val="16"/>
        </w:rPr>
        <w:t>attendant; this phrase has the strong stress on the second syllable: de</w:t>
      </w:r>
      <w:r>
        <w:rPr>
          <w:b/>
          <w:sz w:val="16"/>
        </w:rPr>
        <w:t>par</w:t>
      </w:r>
      <w:r>
        <w:rPr>
          <w:sz w:val="16"/>
        </w:rPr>
        <w:t>ture lounge; these words and phrases have the strong stress on the third syllable: budget </w:t>
      </w:r>
      <w:r>
        <w:rPr>
          <w:b/>
          <w:sz w:val="16"/>
        </w:rPr>
        <w:t>air</w:t>
      </w:r>
      <w:r>
        <w:rPr>
          <w:sz w:val="16"/>
        </w:rPr>
        <w:t>line, excess </w:t>
      </w:r>
      <w:r>
        <w:rPr>
          <w:b/>
          <w:sz w:val="16"/>
        </w:rPr>
        <w:t>bagg</w:t>
      </w:r>
      <w:r>
        <w:rPr>
          <w:sz w:val="16"/>
        </w:rPr>
        <w:t>age, destin</w:t>
      </w:r>
      <w:r>
        <w:rPr>
          <w:b/>
          <w:sz w:val="16"/>
        </w:rPr>
        <w:t>a</w:t>
      </w:r>
      <w:r>
        <w:rPr>
          <w:sz w:val="16"/>
        </w:rPr>
        <w:t>tion, reser</w:t>
      </w:r>
      <w:r>
        <w:rPr>
          <w:b/>
          <w:sz w:val="16"/>
        </w:rPr>
        <w:t>va</w:t>
      </w:r>
      <w:r>
        <w:rPr>
          <w:sz w:val="16"/>
        </w:rPr>
        <w:t>tion; this phrase has the strong stress on the fourth syllable: passport con</w:t>
      </w:r>
      <w:r>
        <w:rPr>
          <w:b/>
          <w:sz w:val="16"/>
        </w:rPr>
        <w:t>trol</w:t>
      </w:r>
      <w:r>
        <w:rPr>
          <w:sz w:val="16"/>
        </w:rPr>
        <w:t>. 5 syllables: both phrases have the strong stress on the second syllable: e</w:t>
      </w:r>
      <w:r>
        <w:rPr>
          <w:b/>
          <w:sz w:val="16"/>
        </w:rPr>
        <w:t>co</w:t>
      </w:r>
      <w:r>
        <w:rPr>
          <w:sz w:val="16"/>
        </w:rPr>
        <w:t>nomy class, se</w:t>
      </w:r>
      <w:r>
        <w:rPr>
          <w:b/>
          <w:sz w:val="16"/>
        </w:rPr>
        <w:t>cu</w:t>
      </w:r>
      <w:r>
        <w:rPr>
          <w:sz w:val="16"/>
        </w:rPr>
        <w:t>rity guard. 6 syllables: this phrase has the strong stress on the fifth syllable: priority</w:t>
      </w:r>
      <w:r>
        <w:rPr>
          <w:spacing w:val="-2"/>
          <w:sz w:val="16"/>
        </w:rPr>
        <w:t> </w:t>
      </w:r>
      <w:r>
        <w:rPr>
          <w:b/>
          <w:sz w:val="16"/>
        </w:rPr>
        <w:t>board</w:t>
      </w:r>
      <w:r>
        <w:rPr>
          <w:sz w:val="16"/>
        </w:rPr>
        <w:t>ing.</w:t>
      </w:r>
    </w:p>
    <w:p>
      <w:pPr>
        <w:pStyle w:val="BodyText"/>
        <w:rPr>
          <w:sz w:val="16"/>
        </w:rPr>
      </w:pPr>
    </w:p>
    <w:p>
      <w:pPr>
        <w:pStyle w:val="ListParagraph"/>
        <w:numPr>
          <w:ilvl w:val="0"/>
          <w:numId w:val="123"/>
        </w:numPr>
        <w:tabs>
          <w:tab w:pos="458" w:val="left" w:leader="none"/>
        </w:tabs>
        <w:spacing w:line="240" w:lineRule="auto" w:before="0" w:after="0"/>
        <w:ind w:left="279" w:right="681" w:firstLine="0"/>
        <w:jc w:val="left"/>
        <w:rPr>
          <w:sz w:val="16"/>
        </w:rPr>
      </w:pPr>
      <w:r>
        <w:rPr>
          <w:sz w:val="16"/>
        </w:rPr>
        <w:t>Aeroplane, airline, airport, arrivals, boarding pass, budget airline, business class, check-in desk, crash, customs, departure lounge, destination, duty-free, economy class, excess baggage, flight, flight attendant, gate, holiday, landing, long-haul flight, luggage, passenger, passport, passport control, pilot, priority boarding, reservation,</w:t>
      </w:r>
      <w:r>
        <w:rPr>
          <w:spacing w:val="-18"/>
          <w:sz w:val="16"/>
        </w:rPr>
        <w:t> </w:t>
      </w:r>
      <w:r>
        <w:rPr>
          <w:sz w:val="16"/>
        </w:rPr>
        <w:t>runway, seat, seatbelt, security guard, take-off, terminal, ticket, tourist, transfer, turbulence, upgrade,</w:t>
      </w:r>
      <w:r>
        <w:rPr>
          <w:spacing w:val="-6"/>
          <w:sz w:val="16"/>
        </w:rPr>
        <w:t> </w:t>
      </w:r>
      <w:r>
        <w:rPr>
          <w:sz w:val="16"/>
        </w:rPr>
        <w:t>visa.</w:t>
      </w:r>
    </w:p>
    <w:p>
      <w:pPr>
        <w:pStyle w:val="BodyText"/>
        <w:rPr>
          <w:sz w:val="16"/>
        </w:rPr>
      </w:pPr>
    </w:p>
    <w:p>
      <w:pPr>
        <w:pStyle w:val="ListParagraph"/>
        <w:numPr>
          <w:ilvl w:val="0"/>
          <w:numId w:val="123"/>
        </w:numPr>
        <w:tabs>
          <w:tab w:pos="458" w:val="left" w:leader="none"/>
        </w:tabs>
        <w:spacing w:line="240" w:lineRule="auto" w:before="0" w:after="0"/>
        <w:ind w:left="279" w:right="721" w:firstLine="0"/>
        <w:jc w:val="left"/>
        <w:rPr>
          <w:sz w:val="16"/>
        </w:rPr>
      </w:pPr>
      <w:r>
        <w:rPr>
          <w:sz w:val="16"/>
        </w:rPr>
        <w:t>a) The following words are compound nouns: seatbelt (seat + belt), airline (air + line), airport (air + port), passport (pass + port), runway (run + way), upgrade (up + grade). b) The following words and phrases contain suffixes: board</w:t>
      </w:r>
      <w:r>
        <w:rPr>
          <w:b/>
          <w:sz w:val="16"/>
        </w:rPr>
        <w:t>ing </w:t>
      </w:r>
      <w:r>
        <w:rPr>
          <w:sz w:val="16"/>
        </w:rPr>
        <w:t>pass, land</w:t>
      </w:r>
      <w:r>
        <w:rPr>
          <w:b/>
          <w:sz w:val="16"/>
        </w:rPr>
        <w:t>ing</w:t>
      </w:r>
      <w:r>
        <w:rPr>
          <w:sz w:val="16"/>
        </w:rPr>
        <w:t>, priorit</w:t>
      </w:r>
      <w:r>
        <w:rPr>
          <w:b/>
          <w:sz w:val="16"/>
        </w:rPr>
        <w:t>y </w:t>
      </w:r>
      <w:r>
        <w:rPr>
          <w:sz w:val="16"/>
        </w:rPr>
        <w:t>board</w:t>
      </w:r>
      <w:r>
        <w:rPr>
          <w:b/>
          <w:sz w:val="16"/>
        </w:rPr>
        <w:t>ing</w:t>
      </w:r>
      <w:r>
        <w:rPr>
          <w:sz w:val="16"/>
        </w:rPr>
        <w:t>; dut</w:t>
      </w:r>
      <w:r>
        <w:rPr>
          <w:b/>
          <w:sz w:val="16"/>
        </w:rPr>
        <w:t>y</w:t>
      </w:r>
      <w:r>
        <w:rPr>
          <w:sz w:val="16"/>
        </w:rPr>
        <w:t>-free, securit</w:t>
      </w:r>
      <w:r>
        <w:rPr>
          <w:b/>
          <w:sz w:val="16"/>
        </w:rPr>
        <w:t>y </w:t>
      </w:r>
      <w:r>
        <w:rPr>
          <w:sz w:val="16"/>
        </w:rPr>
        <w:t>guard; excess bagg</w:t>
      </w:r>
      <w:r>
        <w:rPr>
          <w:b/>
          <w:sz w:val="16"/>
        </w:rPr>
        <w:t>age</w:t>
      </w:r>
      <w:r>
        <w:rPr>
          <w:sz w:val="16"/>
        </w:rPr>
        <w:t>, lugg</w:t>
      </w:r>
      <w:r>
        <w:rPr>
          <w:b/>
          <w:sz w:val="16"/>
        </w:rPr>
        <w:t>age</w:t>
      </w:r>
      <w:r>
        <w:rPr>
          <w:sz w:val="16"/>
        </w:rPr>
        <w:t>; destina</w:t>
      </w:r>
      <w:r>
        <w:rPr>
          <w:b/>
          <w:sz w:val="16"/>
        </w:rPr>
        <w:t>tion</w:t>
      </w:r>
      <w:r>
        <w:rPr>
          <w:sz w:val="16"/>
        </w:rPr>
        <w:t>, reserva</w:t>
      </w:r>
      <w:r>
        <w:rPr>
          <w:b/>
          <w:sz w:val="16"/>
        </w:rPr>
        <w:t>tion</w:t>
      </w:r>
      <w:r>
        <w:rPr>
          <w:sz w:val="16"/>
        </w:rPr>
        <w:t>; budg</w:t>
      </w:r>
      <w:r>
        <w:rPr>
          <w:b/>
          <w:sz w:val="16"/>
        </w:rPr>
        <w:t>et </w:t>
      </w:r>
      <w:r>
        <w:rPr>
          <w:sz w:val="16"/>
        </w:rPr>
        <w:t>airline, tick</w:t>
      </w:r>
      <w:r>
        <w:rPr>
          <w:b/>
          <w:sz w:val="16"/>
        </w:rPr>
        <w:t>et</w:t>
      </w:r>
      <w:r>
        <w:rPr>
          <w:sz w:val="16"/>
        </w:rPr>
        <w:t>; arriv</w:t>
      </w:r>
      <w:r>
        <w:rPr>
          <w:b/>
          <w:sz w:val="16"/>
        </w:rPr>
        <w:t>als</w:t>
      </w:r>
      <w:r>
        <w:rPr>
          <w:sz w:val="16"/>
        </w:rPr>
        <w:t>, termin</w:t>
      </w:r>
      <w:r>
        <w:rPr>
          <w:b/>
          <w:sz w:val="16"/>
        </w:rPr>
        <w:t>al</w:t>
      </w:r>
      <w:r>
        <w:rPr>
          <w:sz w:val="16"/>
        </w:rPr>
        <w:t>; vis</w:t>
      </w:r>
      <w:r>
        <w:rPr>
          <w:b/>
          <w:sz w:val="16"/>
        </w:rPr>
        <w:t>a</w:t>
      </w:r>
      <w:r>
        <w:rPr>
          <w:sz w:val="16"/>
        </w:rPr>
        <w:t>; holi</w:t>
      </w:r>
      <w:r>
        <w:rPr>
          <w:b/>
          <w:sz w:val="16"/>
        </w:rPr>
        <w:t>day</w:t>
      </w:r>
      <w:r>
        <w:rPr>
          <w:sz w:val="16"/>
        </w:rPr>
        <w:t>; depart</w:t>
      </w:r>
      <w:r>
        <w:rPr>
          <w:b/>
          <w:sz w:val="16"/>
        </w:rPr>
        <w:t>ure </w:t>
      </w:r>
      <w:r>
        <w:rPr>
          <w:sz w:val="16"/>
        </w:rPr>
        <w:t>lounge; eco</w:t>
      </w:r>
      <w:r>
        <w:rPr>
          <w:b/>
          <w:sz w:val="16"/>
        </w:rPr>
        <w:t>nomy </w:t>
      </w:r>
      <w:r>
        <w:rPr>
          <w:sz w:val="16"/>
        </w:rPr>
        <w:t>class; passeng</w:t>
      </w:r>
      <w:r>
        <w:rPr>
          <w:b/>
          <w:sz w:val="16"/>
        </w:rPr>
        <w:t>er</w:t>
      </w:r>
      <w:r>
        <w:rPr>
          <w:sz w:val="16"/>
        </w:rPr>
        <w:t>; cust</w:t>
      </w:r>
      <w:r>
        <w:rPr>
          <w:b/>
          <w:sz w:val="16"/>
        </w:rPr>
        <w:t>oms</w:t>
      </w:r>
      <w:r>
        <w:rPr>
          <w:sz w:val="16"/>
        </w:rPr>
        <w:t>; turbul</w:t>
      </w:r>
      <w:r>
        <w:rPr>
          <w:b/>
          <w:sz w:val="16"/>
        </w:rPr>
        <w:t>ence</w:t>
      </w:r>
      <w:r>
        <w:rPr>
          <w:sz w:val="16"/>
        </w:rPr>
        <w:t>; trans</w:t>
      </w:r>
      <w:r>
        <w:rPr>
          <w:b/>
          <w:sz w:val="16"/>
        </w:rPr>
        <w:t>fer</w:t>
      </w:r>
      <w:r>
        <w:rPr>
          <w:sz w:val="16"/>
        </w:rPr>
        <w:t>; busi</w:t>
      </w:r>
      <w:r>
        <w:rPr>
          <w:b/>
          <w:sz w:val="16"/>
        </w:rPr>
        <w:t>ness </w:t>
      </w:r>
      <w:r>
        <w:rPr>
          <w:sz w:val="16"/>
        </w:rPr>
        <w:t>class; pil</w:t>
      </w:r>
      <w:r>
        <w:rPr>
          <w:b/>
          <w:sz w:val="16"/>
        </w:rPr>
        <w:t>ot</w:t>
      </w:r>
      <w:r>
        <w:rPr>
          <w:sz w:val="16"/>
        </w:rPr>
        <w:t>; flight attend</w:t>
      </w:r>
      <w:r>
        <w:rPr>
          <w:b/>
          <w:sz w:val="16"/>
        </w:rPr>
        <w:t>ant</w:t>
      </w:r>
      <w:r>
        <w:rPr>
          <w:sz w:val="16"/>
        </w:rPr>
        <w:t>;</w:t>
      </w:r>
      <w:r>
        <w:rPr>
          <w:spacing w:val="-7"/>
          <w:sz w:val="16"/>
        </w:rPr>
        <w:t> </w:t>
      </w:r>
      <w:r>
        <w:rPr>
          <w:sz w:val="16"/>
        </w:rPr>
        <w:t>tour</w:t>
      </w:r>
      <w:r>
        <w:rPr>
          <w:b/>
          <w:sz w:val="16"/>
        </w:rPr>
        <w:t>ist</w:t>
      </w:r>
      <w:r>
        <w:rPr>
          <w:sz w:val="16"/>
        </w:rPr>
        <w:t>.</w:t>
      </w:r>
    </w:p>
    <w:p>
      <w:pPr>
        <w:pStyle w:val="BodyText"/>
        <w:rPr>
          <w:sz w:val="16"/>
        </w:rPr>
      </w:pPr>
    </w:p>
    <w:p>
      <w:pPr>
        <w:pStyle w:val="ListParagraph"/>
        <w:numPr>
          <w:ilvl w:val="0"/>
          <w:numId w:val="123"/>
        </w:numPr>
        <w:tabs>
          <w:tab w:pos="459" w:val="left" w:leader="none"/>
        </w:tabs>
        <w:spacing w:line="240" w:lineRule="auto" w:before="0" w:after="0"/>
        <w:ind w:left="458" w:right="0" w:hanging="179"/>
        <w:jc w:val="left"/>
        <w:rPr>
          <w:sz w:val="16"/>
        </w:rPr>
      </w:pPr>
      <w:r>
        <w:rPr>
          <w:sz w:val="16"/>
        </w:rPr>
        <w:t>a)</w:t>
      </w:r>
      <w:r>
        <w:rPr>
          <w:spacing w:val="-4"/>
          <w:sz w:val="16"/>
        </w:rPr>
        <w:t> </w:t>
      </w:r>
      <w:r>
        <w:rPr>
          <w:sz w:val="16"/>
        </w:rPr>
        <w:t>These</w:t>
      </w:r>
      <w:r>
        <w:rPr>
          <w:spacing w:val="-2"/>
          <w:sz w:val="16"/>
        </w:rPr>
        <w:t> </w:t>
      </w:r>
      <w:r>
        <w:rPr>
          <w:sz w:val="16"/>
        </w:rPr>
        <w:t>words</w:t>
      </w:r>
      <w:r>
        <w:rPr>
          <w:spacing w:val="-3"/>
          <w:sz w:val="16"/>
        </w:rPr>
        <w:t> </w:t>
      </w:r>
      <w:r>
        <w:rPr>
          <w:sz w:val="16"/>
        </w:rPr>
        <w:t>all</w:t>
      </w:r>
      <w:r>
        <w:rPr>
          <w:spacing w:val="-3"/>
          <w:sz w:val="16"/>
        </w:rPr>
        <w:t> </w:t>
      </w:r>
      <w:r>
        <w:rPr>
          <w:sz w:val="16"/>
        </w:rPr>
        <w:t>begin</w:t>
      </w:r>
      <w:r>
        <w:rPr>
          <w:spacing w:val="-3"/>
          <w:sz w:val="16"/>
        </w:rPr>
        <w:t> </w:t>
      </w:r>
      <w:r>
        <w:rPr>
          <w:sz w:val="16"/>
        </w:rPr>
        <w:t>with</w:t>
      </w:r>
      <w:r>
        <w:rPr>
          <w:spacing w:val="-3"/>
          <w:sz w:val="16"/>
        </w:rPr>
        <w:t> </w:t>
      </w:r>
      <w:r>
        <w:rPr>
          <w:sz w:val="16"/>
        </w:rPr>
        <w:t>a</w:t>
      </w:r>
      <w:r>
        <w:rPr>
          <w:spacing w:val="-2"/>
          <w:sz w:val="16"/>
        </w:rPr>
        <w:t> </w:t>
      </w:r>
      <w:r>
        <w:rPr>
          <w:sz w:val="16"/>
        </w:rPr>
        <w:t>vowel</w:t>
      </w:r>
      <w:r>
        <w:rPr>
          <w:spacing w:val="-3"/>
          <w:sz w:val="16"/>
        </w:rPr>
        <w:t> </w:t>
      </w:r>
      <w:r>
        <w:rPr>
          <w:sz w:val="16"/>
        </w:rPr>
        <w:t>sound</w:t>
      </w:r>
      <w:r>
        <w:rPr>
          <w:spacing w:val="-3"/>
          <w:sz w:val="16"/>
        </w:rPr>
        <w:t> </w:t>
      </w:r>
      <w:r>
        <w:rPr>
          <w:sz w:val="16"/>
        </w:rPr>
        <w:t>(grouped</w:t>
      </w:r>
      <w:r>
        <w:rPr>
          <w:spacing w:val="-3"/>
          <w:sz w:val="16"/>
        </w:rPr>
        <w:t> </w:t>
      </w:r>
      <w:r>
        <w:rPr>
          <w:sz w:val="16"/>
        </w:rPr>
        <w:t>by</w:t>
      </w:r>
      <w:r>
        <w:rPr>
          <w:spacing w:val="-4"/>
          <w:sz w:val="16"/>
        </w:rPr>
        <w:t> </w:t>
      </w:r>
      <w:r>
        <w:rPr>
          <w:sz w:val="16"/>
        </w:rPr>
        <w:t>IPA</w:t>
      </w:r>
      <w:r>
        <w:rPr>
          <w:spacing w:val="-3"/>
          <w:sz w:val="16"/>
        </w:rPr>
        <w:t> </w:t>
      </w:r>
      <w:r>
        <w:rPr>
          <w:sz w:val="16"/>
        </w:rPr>
        <w:t>sound):</w:t>
      </w:r>
      <w:r>
        <w:rPr>
          <w:spacing w:val="-2"/>
          <w:sz w:val="16"/>
        </w:rPr>
        <w:t> </w:t>
      </w:r>
      <w:r>
        <w:rPr>
          <w:rFonts w:ascii="Calibri" w:hAnsi="Calibri"/>
          <w:sz w:val="16"/>
        </w:rPr>
        <w:t>LÉ]L </w:t>
      </w:r>
      <w:r>
        <w:rPr>
          <w:b/>
          <w:sz w:val="16"/>
        </w:rPr>
        <w:t>air</w:t>
      </w:r>
      <w:r>
        <w:rPr>
          <w:sz w:val="16"/>
        </w:rPr>
        <w:t>line,</w:t>
      </w:r>
      <w:r>
        <w:rPr>
          <w:spacing w:val="-3"/>
          <w:sz w:val="16"/>
        </w:rPr>
        <w:t> </w:t>
      </w:r>
      <w:r>
        <w:rPr>
          <w:b/>
          <w:sz w:val="16"/>
        </w:rPr>
        <w:t>aer</w:t>
      </w:r>
      <w:r>
        <w:rPr>
          <w:sz w:val="16"/>
        </w:rPr>
        <w:t>oplane,</w:t>
      </w:r>
      <w:r>
        <w:rPr>
          <w:spacing w:val="-3"/>
          <w:sz w:val="16"/>
        </w:rPr>
        <w:t> </w:t>
      </w:r>
      <w:r>
        <w:rPr>
          <w:b/>
          <w:sz w:val="16"/>
        </w:rPr>
        <w:t>air</w:t>
      </w:r>
      <w:r>
        <w:rPr>
          <w:sz w:val="16"/>
        </w:rPr>
        <w:t>port;</w:t>
      </w:r>
      <w:r>
        <w:rPr>
          <w:spacing w:val="-4"/>
          <w:sz w:val="16"/>
        </w:rPr>
        <w:t> </w:t>
      </w:r>
      <w:r>
        <w:rPr>
          <w:rFonts w:ascii="Calibri" w:hAnsi="Calibri"/>
          <w:sz w:val="16"/>
        </w:rPr>
        <w:t>L¾L</w:t>
      </w:r>
      <w:r>
        <w:rPr>
          <w:rFonts w:ascii="Calibri" w:hAnsi="Calibri"/>
          <w:spacing w:val="1"/>
          <w:sz w:val="16"/>
        </w:rPr>
        <w:t> </w:t>
      </w:r>
      <w:r>
        <w:rPr>
          <w:b/>
          <w:sz w:val="16"/>
        </w:rPr>
        <w:t>u</w:t>
      </w:r>
      <w:r>
        <w:rPr>
          <w:sz w:val="16"/>
        </w:rPr>
        <w:t>pgrade;</w:t>
      </w:r>
    </w:p>
    <w:p>
      <w:pPr>
        <w:spacing w:before="12"/>
        <w:ind w:left="280" w:right="0" w:firstLine="0"/>
        <w:jc w:val="left"/>
        <w:rPr>
          <w:sz w:val="16"/>
        </w:rPr>
      </w:pPr>
      <w:r>
        <w:rPr>
          <w:rFonts w:ascii="Calibri" w:hAnsi="Calibri"/>
          <w:sz w:val="16"/>
        </w:rPr>
        <w:t>LÉL </w:t>
      </w:r>
      <w:r>
        <w:rPr>
          <w:b/>
          <w:sz w:val="16"/>
        </w:rPr>
        <w:t>e</w:t>
      </w:r>
      <w:r>
        <w:rPr>
          <w:sz w:val="16"/>
        </w:rPr>
        <w:t>xcess baggage; </w:t>
      </w:r>
      <w:r>
        <w:rPr>
          <w:rFonts w:ascii="Calibri" w:hAnsi="Calibri"/>
          <w:sz w:val="16"/>
        </w:rPr>
        <w:t>L]L </w:t>
      </w:r>
      <w:r>
        <w:rPr>
          <w:b/>
          <w:sz w:val="16"/>
        </w:rPr>
        <w:t>a</w:t>
      </w:r>
      <w:r>
        <w:rPr>
          <w:sz w:val="16"/>
        </w:rPr>
        <w:t>rrivals; </w:t>
      </w:r>
      <w:r>
        <w:rPr>
          <w:rFonts w:ascii="Calibri" w:hAnsi="Calibri"/>
          <w:sz w:val="16"/>
        </w:rPr>
        <w:t>LfL </w:t>
      </w:r>
      <w:r>
        <w:rPr>
          <w:b/>
          <w:sz w:val="16"/>
        </w:rPr>
        <w:t>e</w:t>
      </w:r>
      <w:r>
        <w:rPr>
          <w:sz w:val="16"/>
        </w:rPr>
        <w:t>conomy class.</w:t>
      </w:r>
    </w:p>
    <w:p>
      <w:pPr>
        <w:pStyle w:val="BodyText"/>
        <w:spacing w:before="2"/>
        <w:rPr>
          <w:sz w:val="17"/>
        </w:rPr>
      </w:pPr>
    </w:p>
    <w:p>
      <w:pPr>
        <w:pStyle w:val="ListParagraph"/>
        <w:numPr>
          <w:ilvl w:val="0"/>
          <w:numId w:val="124"/>
        </w:numPr>
        <w:tabs>
          <w:tab w:pos="468" w:val="left" w:leader="none"/>
        </w:tabs>
        <w:spacing w:line="240" w:lineRule="auto" w:before="0" w:after="0"/>
        <w:ind w:left="467" w:right="0" w:hanging="188"/>
        <w:jc w:val="left"/>
        <w:rPr>
          <w:sz w:val="16"/>
        </w:rPr>
      </w:pPr>
      <w:r>
        <w:rPr>
          <w:sz w:val="16"/>
        </w:rPr>
        <w:t>These words all end with a vowel sound (grouped by IPA sound): </w:t>
      </w:r>
      <w:r>
        <w:rPr>
          <w:rFonts w:ascii="Calibri" w:hAnsi="Calibri"/>
          <w:sz w:val="16"/>
        </w:rPr>
        <w:t>LÉfL </w:t>
      </w:r>
      <w:r>
        <w:rPr>
          <w:sz w:val="16"/>
        </w:rPr>
        <w:t>runw</w:t>
      </w:r>
      <w:r>
        <w:rPr>
          <w:b/>
          <w:sz w:val="16"/>
        </w:rPr>
        <w:t>ay</w:t>
      </w:r>
      <w:r>
        <w:rPr>
          <w:sz w:val="16"/>
        </w:rPr>
        <w:t>, holid</w:t>
      </w:r>
      <w:r>
        <w:rPr>
          <w:b/>
          <w:sz w:val="16"/>
        </w:rPr>
        <w:t>ay</w:t>
      </w:r>
      <w:r>
        <w:rPr>
          <w:sz w:val="16"/>
        </w:rPr>
        <w:t>; </w:t>
      </w:r>
      <w:r>
        <w:rPr>
          <w:rFonts w:ascii="Calibri" w:hAnsi="Calibri"/>
          <w:sz w:val="16"/>
        </w:rPr>
        <w:t>L]L </w:t>
      </w:r>
      <w:r>
        <w:rPr>
          <w:sz w:val="16"/>
        </w:rPr>
        <w:t>vis</w:t>
      </w:r>
      <w:r>
        <w:rPr>
          <w:b/>
          <w:sz w:val="16"/>
        </w:rPr>
        <w:t>a</w:t>
      </w:r>
      <w:r>
        <w:rPr>
          <w:sz w:val="16"/>
        </w:rPr>
        <w:t>,</w:t>
      </w:r>
      <w:r>
        <w:rPr>
          <w:spacing w:val="-13"/>
          <w:sz w:val="16"/>
        </w:rPr>
        <w:t> </w:t>
      </w:r>
      <w:r>
        <w:rPr>
          <w:sz w:val="16"/>
        </w:rPr>
        <w:t>passeng</w:t>
      </w:r>
      <w:r>
        <w:rPr>
          <w:b/>
          <w:sz w:val="16"/>
        </w:rPr>
        <w:t>er</w:t>
      </w:r>
      <w:r>
        <w:rPr>
          <w:sz w:val="16"/>
        </w:rPr>
        <w:t>;</w:t>
      </w:r>
    </w:p>
    <w:p>
      <w:pPr>
        <w:spacing w:before="13"/>
        <w:ind w:left="280" w:right="0" w:firstLine="0"/>
        <w:jc w:val="left"/>
        <w:rPr>
          <w:sz w:val="16"/>
        </w:rPr>
      </w:pPr>
      <w:r>
        <w:rPr>
          <w:rFonts w:ascii="Calibri" w:hAnsi="Calibri"/>
          <w:w w:val="85"/>
          <w:sz w:val="16"/>
        </w:rPr>
        <w:t>LáWL </w:t>
      </w:r>
      <w:r>
        <w:rPr>
          <w:w w:val="90"/>
          <w:sz w:val="16"/>
        </w:rPr>
        <w:t>duty-fr</w:t>
      </w:r>
      <w:r>
        <w:rPr>
          <w:b/>
          <w:w w:val="90"/>
          <w:sz w:val="16"/>
        </w:rPr>
        <w:t>ee</w:t>
      </w:r>
      <w:r>
        <w:rPr>
          <w:w w:val="90"/>
          <w:sz w:val="16"/>
        </w:rPr>
        <w:t>; </w:t>
      </w:r>
      <w:r>
        <w:rPr>
          <w:rFonts w:ascii="Calibri" w:hAnsi="Calibri"/>
          <w:w w:val="85"/>
          <w:sz w:val="16"/>
        </w:rPr>
        <w:t>L‰WL </w:t>
      </w:r>
      <w:r>
        <w:rPr>
          <w:w w:val="90"/>
          <w:sz w:val="16"/>
        </w:rPr>
        <w:t>transf</w:t>
      </w:r>
      <w:r>
        <w:rPr>
          <w:b/>
          <w:w w:val="90"/>
          <w:sz w:val="16"/>
        </w:rPr>
        <w:t>er</w:t>
      </w:r>
      <w:r>
        <w:rPr>
          <w:w w:val="90"/>
          <w:sz w:val="16"/>
        </w:rPr>
        <w:t>.</w:t>
      </w:r>
    </w:p>
    <w:p>
      <w:pPr>
        <w:pStyle w:val="BodyText"/>
        <w:rPr>
          <w:sz w:val="17"/>
        </w:rPr>
      </w:pPr>
    </w:p>
    <w:p>
      <w:pPr>
        <w:pStyle w:val="ListParagraph"/>
        <w:numPr>
          <w:ilvl w:val="0"/>
          <w:numId w:val="124"/>
        </w:numPr>
        <w:tabs>
          <w:tab w:pos="458" w:val="left" w:leader="none"/>
        </w:tabs>
        <w:spacing w:line="256" w:lineRule="auto" w:before="0" w:after="0"/>
        <w:ind w:left="279" w:right="726" w:hanging="1"/>
        <w:jc w:val="left"/>
        <w:rPr>
          <w:sz w:val="16"/>
        </w:rPr>
      </w:pPr>
      <w:r>
        <w:rPr>
          <w:sz w:val="16"/>
        </w:rPr>
        <w:t>These words and phrases all begin with a consonant sound (grouped by IPA sound): </w:t>
      </w:r>
      <w:r>
        <w:rPr>
          <w:rFonts w:ascii="Calibri" w:hAnsi="Calibri"/>
          <w:sz w:val="16"/>
        </w:rPr>
        <w:t>LéL </w:t>
      </w:r>
      <w:r>
        <w:rPr>
          <w:b/>
          <w:sz w:val="16"/>
        </w:rPr>
        <w:t>p</w:t>
      </w:r>
      <w:r>
        <w:rPr>
          <w:sz w:val="16"/>
        </w:rPr>
        <w:t>assenger, </w:t>
      </w:r>
      <w:r>
        <w:rPr>
          <w:b/>
          <w:sz w:val="16"/>
        </w:rPr>
        <w:t>p</w:t>
      </w:r>
      <w:r>
        <w:rPr>
          <w:sz w:val="16"/>
        </w:rPr>
        <w:t>assport, </w:t>
      </w:r>
      <w:r>
        <w:rPr>
          <w:b/>
          <w:sz w:val="16"/>
        </w:rPr>
        <w:t>p</w:t>
      </w:r>
      <w:r>
        <w:rPr>
          <w:sz w:val="16"/>
        </w:rPr>
        <w:t>ilot,</w:t>
      </w:r>
      <w:r>
        <w:rPr>
          <w:spacing w:val="-7"/>
          <w:sz w:val="16"/>
        </w:rPr>
        <w:t> </w:t>
      </w:r>
      <w:r>
        <w:rPr>
          <w:b/>
          <w:sz w:val="16"/>
        </w:rPr>
        <w:t>p</w:t>
      </w:r>
      <w:r>
        <w:rPr>
          <w:sz w:val="16"/>
        </w:rPr>
        <w:t>riority</w:t>
      </w:r>
      <w:r>
        <w:rPr>
          <w:spacing w:val="-8"/>
          <w:sz w:val="16"/>
        </w:rPr>
        <w:t> </w:t>
      </w:r>
      <w:r>
        <w:rPr>
          <w:sz w:val="16"/>
        </w:rPr>
        <w:t>boarding,</w:t>
      </w:r>
      <w:r>
        <w:rPr>
          <w:spacing w:val="-7"/>
          <w:sz w:val="16"/>
        </w:rPr>
        <w:t> </w:t>
      </w:r>
      <w:r>
        <w:rPr>
          <w:b/>
          <w:sz w:val="16"/>
        </w:rPr>
        <w:t>p</w:t>
      </w:r>
      <w:r>
        <w:rPr>
          <w:sz w:val="16"/>
        </w:rPr>
        <w:t>assport</w:t>
      </w:r>
      <w:r>
        <w:rPr>
          <w:spacing w:val="-6"/>
          <w:sz w:val="16"/>
        </w:rPr>
        <w:t> </w:t>
      </w:r>
      <w:r>
        <w:rPr>
          <w:sz w:val="16"/>
        </w:rPr>
        <w:t>control;</w:t>
      </w:r>
      <w:r>
        <w:rPr>
          <w:spacing w:val="-8"/>
          <w:sz w:val="16"/>
        </w:rPr>
        <w:t> </w:t>
      </w:r>
      <w:r>
        <w:rPr>
          <w:rFonts w:ascii="Calibri" w:hAnsi="Calibri"/>
          <w:sz w:val="16"/>
        </w:rPr>
        <w:t>LíL</w:t>
      </w:r>
      <w:r>
        <w:rPr>
          <w:rFonts w:ascii="Calibri" w:hAnsi="Calibri"/>
          <w:spacing w:val="2"/>
          <w:sz w:val="16"/>
        </w:rPr>
        <w:t> </w:t>
      </w:r>
      <w:r>
        <w:rPr>
          <w:b/>
          <w:sz w:val="16"/>
        </w:rPr>
        <w:t>t</w:t>
      </w:r>
      <w:r>
        <w:rPr>
          <w:sz w:val="16"/>
        </w:rPr>
        <w:t>ourist,</w:t>
      </w:r>
      <w:r>
        <w:rPr>
          <w:spacing w:val="-6"/>
          <w:sz w:val="16"/>
        </w:rPr>
        <w:t> </w:t>
      </w:r>
      <w:r>
        <w:rPr>
          <w:b/>
          <w:sz w:val="16"/>
        </w:rPr>
        <w:t>t</w:t>
      </w:r>
      <w:r>
        <w:rPr>
          <w:sz w:val="16"/>
        </w:rPr>
        <w:t>urbulence,</w:t>
      </w:r>
      <w:r>
        <w:rPr>
          <w:spacing w:val="-7"/>
          <w:sz w:val="16"/>
        </w:rPr>
        <w:t> </w:t>
      </w:r>
      <w:r>
        <w:rPr>
          <w:b/>
          <w:sz w:val="16"/>
        </w:rPr>
        <w:t>t</w:t>
      </w:r>
      <w:r>
        <w:rPr>
          <w:sz w:val="16"/>
        </w:rPr>
        <w:t>ransfer,</w:t>
      </w:r>
      <w:r>
        <w:rPr>
          <w:spacing w:val="-7"/>
          <w:sz w:val="16"/>
        </w:rPr>
        <w:t> </w:t>
      </w:r>
      <w:r>
        <w:rPr>
          <w:b/>
          <w:sz w:val="16"/>
        </w:rPr>
        <w:t>t</w:t>
      </w:r>
      <w:r>
        <w:rPr>
          <w:sz w:val="16"/>
        </w:rPr>
        <w:t>ake-off,</w:t>
      </w:r>
      <w:r>
        <w:rPr>
          <w:spacing w:val="-6"/>
          <w:sz w:val="16"/>
        </w:rPr>
        <w:t> </w:t>
      </w:r>
      <w:r>
        <w:rPr>
          <w:b/>
          <w:sz w:val="16"/>
        </w:rPr>
        <w:t>t</w:t>
      </w:r>
      <w:r>
        <w:rPr>
          <w:sz w:val="16"/>
        </w:rPr>
        <w:t>erminal,</w:t>
      </w:r>
      <w:r>
        <w:rPr>
          <w:spacing w:val="-7"/>
          <w:sz w:val="16"/>
        </w:rPr>
        <w:t> </w:t>
      </w:r>
      <w:r>
        <w:rPr>
          <w:b/>
          <w:sz w:val="16"/>
        </w:rPr>
        <w:t>t</w:t>
      </w:r>
      <w:r>
        <w:rPr>
          <w:sz w:val="16"/>
        </w:rPr>
        <w:t>icket;</w:t>
      </w:r>
      <w:r>
        <w:rPr>
          <w:spacing w:val="-6"/>
          <w:sz w:val="16"/>
        </w:rPr>
        <w:t> </w:t>
      </w:r>
      <w:r>
        <w:rPr>
          <w:rFonts w:ascii="Calibri" w:hAnsi="Calibri"/>
          <w:sz w:val="16"/>
        </w:rPr>
        <w:t>LÄL</w:t>
      </w:r>
      <w:r>
        <w:rPr>
          <w:rFonts w:ascii="Calibri" w:hAnsi="Calibri"/>
          <w:spacing w:val="2"/>
          <w:sz w:val="16"/>
        </w:rPr>
        <w:t> </w:t>
      </w:r>
      <w:r>
        <w:rPr>
          <w:b/>
          <w:sz w:val="16"/>
        </w:rPr>
        <w:t>b</w:t>
      </w:r>
      <w:r>
        <w:rPr>
          <w:sz w:val="16"/>
        </w:rPr>
        <w:t>oarding</w:t>
      </w:r>
      <w:r>
        <w:rPr>
          <w:spacing w:val="-7"/>
          <w:sz w:val="16"/>
        </w:rPr>
        <w:t> </w:t>
      </w:r>
      <w:r>
        <w:rPr>
          <w:sz w:val="16"/>
        </w:rPr>
        <w:t>pass, </w:t>
      </w:r>
      <w:r>
        <w:rPr>
          <w:b/>
          <w:sz w:val="16"/>
        </w:rPr>
        <w:t>b</w:t>
      </w:r>
      <w:r>
        <w:rPr>
          <w:sz w:val="16"/>
        </w:rPr>
        <w:t>usiness</w:t>
      </w:r>
      <w:r>
        <w:rPr>
          <w:spacing w:val="-14"/>
          <w:sz w:val="16"/>
        </w:rPr>
        <w:t> </w:t>
      </w:r>
      <w:r>
        <w:rPr>
          <w:sz w:val="16"/>
        </w:rPr>
        <w:t>class,</w:t>
      </w:r>
      <w:r>
        <w:rPr>
          <w:spacing w:val="-14"/>
          <w:sz w:val="16"/>
        </w:rPr>
        <w:t> </w:t>
      </w:r>
      <w:r>
        <w:rPr>
          <w:b/>
          <w:sz w:val="16"/>
        </w:rPr>
        <w:t>b</w:t>
      </w:r>
      <w:r>
        <w:rPr>
          <w:sz w:val="16"/>
        </w:rPr>
        <w:t>udget</w:t>
      </w:r>
      <w:r>
        <w:rPr>
          <w:spacing w:val="-13"/>
          <w:sz w:val="16"/>
        </w:rPr>
        <w:t> </w:t>
      </w:r>
      <w:r>
        <w:rPr>
          <w:sz w:val="16"/>
        </w:rPr>
        <w:t>airline;</w:t>
      </w:r>
      <w:r>
        <w:rPr>
          <w:spacing w:val="-14"/>
          <w:sz w:val="16"/>
        </w:rPr>
        <w:t> </w:t>
      </w:r>
      <w:r>
        <w:rPr>
          <w:rFonts w:ascii="Calibri" w:hAnsi="Calibri"/>
          <w:w w:val="95"/>
          <w:sz w:val="16"/>
        </w:rPr>
        <w:t>LäL</w:t>
      </w:r>
      <w:r>
        <w:rPr>
          <w:rFonts w:ascii="Calibri" w:hAnsi="Calibri"/>
          <w:spacing w:val="-2"/>
          <w:w w:val="95"/>
          <w:sz w:val="16"/>
        </w:rPr>
        <w:t> </w:t>
      </w:r>
      <w:r>
        <w:rPr>
          <w:b/>
          <w:sz w:val="16"/>
        </w:rPr>
        <w:t>l</w:t>
      </w:r>
      <w:r>
        <w:rPr>
          <w:sz w:val="16"/>
        </w:rPr>
        <w:t>ong-haul</w:t>
      </w:r>
      <w:r>
        <w:rPr>
          <w:spacing w:val="-14"/>
          <w:sz w:val="16"/>
        </w:rPr>
        <w:t> </w:t>
      </w:r>
      <w:r>
        <w:rPr>
          <w:sz w:val="16"/>
        </w:rPr>
        <w:t>flight,</w:t>
      </w:r>
      <w:r>
        <w:rPr>
          <w:spacing w:val="-13"/>
          <w:sz w:val="16"/>
        </w:rPr>
        <w:t> </w:t>
      </w:r>
      <w:r>
        <w:rPr>
          <w:b/>
          <w:sz w:val="16"/>
        </w:rPr>
        <w:t>l</w:t>
      </w:r>
      <w:r>
        <w:rPr>
          <w:sz w:val="16"/>
        </w:rPr>
        <w:t>uggage,</w:t>
      </w:r>
      <w:r>
        <w:rPr>
          <w:spacing w:val="-13"/>
          <w:sz w:val="16"/>
        </w:rPr>
        <w:t> </w:t>
      </w:r>
      <w:r>
        <w:rPr>
          <w:b/>
          <w:sz w:val="16"/>
        </w:rPr>
        <w:t>l</w:t>
      </w:r>
      <w:r>
        <w:rPr>
          <w:sz w:val="16"/>
        </w:rPr>
        <w:t>anding;</w:t>
      </w:r>
      <w:r>
        <w:rPr>
          <w:spacing w:val="-13"/>
          <w:sz w:val="16"/>
        </w:rPr>
        <w:t> </w:t>
      </w:r>
      <w:r>
        <w:rPr>
          <w:rFonts w:ascii="Calibri" w:hAnsi="Calibri"/>
          <w:sz w:val="16"/>
        </w:rPr>
        <w:t>LÇL</w:t>
      </w:r>
      <w:r>
        <w:rPr>
          <w:rFonts w:ascii="Calibri" w:hAnsi="Calibri"/>
          <w:spacing w:val="-5"/>
          <w:sz w:val="16"/>
        </w:rPr>
        <w:t> </w:t>
      </w:r>
      <w:r>
        <w:rPr>
          <w:b/>
          <w:sz w:val="16"/>
        </w:rPr>
        <w:t>d</w:t>
      </w:r>
      <w:r>
        <w:rPr>
          <w:sz w:val="16"/>
        </w:rPr>
        <w:t>eparture</w:t>
      </w:r>
      <w:r>
        <w:rPr>
          <w:spacing w:val="-14"/>
          <w:sz w:val="16"/>
        </w:rPr>
        <w:t> </w:t>
      </w:r>
      <w:r>
        <w:rPr>
          <w:sz w:val="16"/>
        </w:rPr>
        <w:t>lounge,</w:t>
      </w:r>
      <w:r>
        <w:rPr>
          <w:spacing w:val="-13"/>
          <w:sz w:val="16"/>
        </w:rPr>
        <w:t> </w:t>
      </w:r>
      <w:r>
        <w:rPr>
          <w:b/>
          <w:sz w:val="16"/>
        </w:rPr>
        <w:t>d</w:t>
      </w:r>
      <w:r>
        <w:rPr>
          <w:sz w:val="16"/>
        </w:rPr>
        <w:t>estination;</w:t>
      </w:r>
      <w:r>
        <w:rPr>
          <w:spacing w:val="-13"/>
          <w:sz w:val="16"/>
        </w:rPr>
        <w:t> </w:t>
      </w:r>
      <w:r>
        <w:rPr>
          <w:rFonts w:ascii="Calibri" w:hAnsi="Calibri"/>
          <w:w w:val="95"/>
          <w:sz w:val="16"/>
        </w:rPr>
        <w:t>LÑL</w:t>
      </w:r>
      <w:r>
        <w:rPr>
          <w:rFonts w:ascii="Calibri" w:hAnsi="Calibri"/>
          <w:spacing w:val="-3"/>
          <w:w w:val="95"/>
          <w:sz w:val="16"/>
        </w:rPr>
        <w:t> </w:t>
      </w:r>
      <w:r>
        <w:rPr>
          <w:b/>
          <w:sz w:val="16"/>
        </w:rPr>
        <w:t>f</w:t>
      </w:r>
      <w:r>
        <w:rPr>
          <w:sz w:val="16"/>
        </w:rPr>
        <w:t>light,</w:t>
      </w:r>
      <w:r>
        <w:rPr>
          <w:spacing w:val="-13"/>
          <w:sz w:val="16"/>
        </w:rPr>
        <w:t> </w:t>
      </w:r>
      <w:r>
        <w:rPr>
          <w:b/>
          <w:sz w:val="16"/>
        </w:rPr>
        <w:t>f</w:t>
      </w:r>
      <w:r>
        <w:rPr>
          <w:sz w:val="16"/>
        </w:rPr>
        <w:t>light attendant;</w:t>
      </w:r>
      <w:r>
        <w:rPr>
          <w:spacing w:val="-10"/>
          <w:sz w:val="16"/>
        </w:rPr>
        <w:t> </w:t>
      </w:r>
      <w:r>
        <w:rPr>
          <w:rFonts w:ascii="Calibri" w:hAnsi="Calibri"/>
          <w:sz w:val="16"/>
        </w:rPr>
        <w:t>LâL </w:t>
      </w:r>
      <w:r>
        <w:rPr>
          <w:b/>
          <w:sz w:val="16"/>
        </w:rPr>
        <w:t>c</w:t>
      </w:r>
      <w:r>
        <w:rPr>
          <w:sz w:val="16"/>
        </w:rPr>
        <w:t>ustoms,</w:t>
      </w:r>
      <w:r>
        <w:rPr>
          <w:spacing w:val="-9"/>
          <w:sz w:val="16"/>
        </w:rPr>
        <w:t> </w:t>
      </w:r>
      <w:r>
        <w:rPr>
          <w:b/>
          <w:sz w:val="16"/>
        </w:rPr>
        <w:t>c</w:t>
      </w:r>
      <w:r>
        <w:rPr>
          <w:sz w:val="16"/>
        </w:rPr>
        <w:t>rash;</w:t>
      </w:r>
      <w:r>
        <w:rPr>
          <w:spacing w:val="-9"/>
          <w:sz w:val="16"/>
        </w:rPr>
        <w:t> </w:t>
      </w:r>
      <w:r>
        <w:rPr>
          <w:rFonts w:ascii="Calibri" w:hAnsi="Calibri"/>
          <w:w w:val="95"/>
          <w:sz w:val="16"/>
        </w:rPr>
        <w:t>LêL</w:t>
      </w:r>
      <w:r>
        <w:rPr>
          <w:rFonts w:ascii="Calibri" w:hAnsi="Calibri"/>
          <w:spacing w:val="1"/>
          <w:w w:val="95"/>
          <w:sz w:val="16"/>
        </w:rPr>
        <w:t> </w:t>
      </w:r>
      <w:r>
        <w:rPr>
          <w:b/>
          <w:sz w:val="16"/>
        </w:rPr>
        <w:t>r</w:t>
      </w:r>
      <w:r>
        <w:rPr>
          <w:sz w:val="16"/>
        </w:rPr>
        <w:t>unway,</w:t>
      </w:r>
      <w:r>
        <w:rPr>
          <w:spacing w:val="-10"/>
          <w:sz w:val="16"/>
        </w:rPr>
        <w:t> </w:t>
      </w:r>
      <w:r>
        <w:rPr>
          <w:b/>
          <w:sz w:val="16"/>
        </w:rPr>
        <w:t>r</w:t>
      </w:r>
      <w:r>
        <w:rPr>
          <w:sz w:val="16"/>
        </w:rPr>
        <w:t>eservation;</w:t>
      </w:r>
      <w:r>
        <w:rPr>
          <w:spacing w:val="-9"/>
          <w:sz w:val="16"/>
        </w:rPr>
        <w:t> </w:t>
      </w:r>
      <w:r>
        <w:rPr>
          <w:rFonts w:ascii="Calibri" w:hAnsi="Calibri"/>
          <w:w w:val="95"/>
          <w:sz w:val="16"/>
        </w:rPr>
        <w:t>LëL</w:t>
      </w:r>
      <w:r>
        <w:rPr>
          <w:rFonts w:ascii="Calibri" w:hAnsi="Calibri"/>
          <w:spacing w:val="1"/>
          <w:w w:val="95"/>
          <w:sz w:val="16"/>
        </w:rPr>
        <w:t> </w:t>
      </w:r>
      <w:r>
        <w:rPr>
          <w:b/>
          <w:sz w:val="16"/>
        </w:rPr>
        <w:t>s</w:t>
      </w:r>
      <w:r>
        <w:rPr>
          <w:sz w:val="16"/>
        </w:rPr>
        <w:t>eat,</w:t>
      </w:r>
      <w:r>
        <w:rPr>
          <w:spacing w:val="-9"/>
          <w:sz w:val="16"/>
        </w:rPr>
        <w:t> </w:t>
      </w:r>
      <w:r>
        <w:rPr>
          <w:b/>
          <w:sz w:val="16"/>
        </w:rPr>
        <w:t>s</w:t>
      </w:r>
      <w:r>
        <w:rPr>
          <w:sz w:val="16"/>
        </w:rPr>
        <w:t>ecurity</w:t>
      </w:r>
      <w:r>
        <w:rPr>
          <w:spacing w:val="-11"/>
          <w:sz w:val="16"/>
        </w:rPr>
        <w:t> </w:t>
      </w:r>
      <w:r>
        <w:rPr>
          <w:sz w:val="16"/>
        </w:rPr>
        <w:t>guard;</w:t>
      </w:r>
      <w:r>
        <w:rPr>
          <w:spacing w:val="-9"/>
          <w:sz w:val="16"/>
        </w:rPr>
        <w:t> </w:t>
      </w:r>
      <w:r>
        <w:rPr>
          <w:rFonts w:ascii="Calibri" w:hAnsi="Calibri"/>
          <w:w w:val="95"/>
          <w:sz w:val="16"/>
        </w:rPr>
        <w:t>LÜL</w:t>
      </w:r>
      <w:r>
        <w:rPr>
          <w:rFonts w:ascii="Calibri" w:hAnsi="Calibri"/>
          <w:spacing w:val="2"/>
          <w:w w:val="95"/>
          <w:sz w:val="16"/>
        </w:rPr>
        <w:t> </w:t>
      </w:r>
      <w:r>
        <w:rPr>
          <w:b/>
          <w:sz w:val="16"/>
        </w:rPr>
        <w:t>h</w:t>
      </w:r>
      <w:r>
        <w:rPr>
          <w:sz w:val="16"/>
        </w:rPr>
        <w:t>oliday;</w:t>
      </w:r>
      <w:r>
        <w:rPr>
          <w:spacing w:val="-9"/>
          <w:sz w:val="16"/>
        </w:rPr>
        <w:t> </w:t>
      </w:r>
      <w:r>
        <w:rPr>
          <w:rFonts w:ascii="Calibri" w:hAnsi="Calibri"/>
          <w:sz w:val="16"/>
        </w:rPr>
        <w:t>LípL </w:t>
      </w:r>
      <w:r>
        <w:rPr>
          <w:b/>
          <w:sz w:val="16"/>
        </w:rPr>
        <w:t>ch</w:t>
      </w:r>
      <w:r>
        <w:rPr>
          <w:sz w:val="16"/>
        </w:rPr>
        <w:t>eck-in</w:t>
      </w:r>
      <w:r>
        <w:rPr>
          <w:spacing w:val="-9"/>
          <w:sz w:val="16"/>
        </w:rPr>
        <w:t> </w:t>
      </w:r>
      <w:r>
        <w:rPr>
          <w:sz w:val="16"/>
        </w:rPr>
        <w:t>desk;</w:t>
      </w:r>
    </w:p>
    <w:p>
      <w:pPr>
        <w:spacing w:line="191" w:lineRule="exact" w:before="0"/>
        <w:ind w:left="279" w:right="0" w:firstLine="0"/>
        <w:jc w:val="left"/>
        <w:rPr>
          <w:sz w:val="16"/>
        </w:rPr>
      </w:pPr>
      <w:r>
        <w:rPr>
          <w:rFonts w:ascii="Calibri" w:hAnsi="Calibri"/>
          <w:sz w:val="16"/>
        </w:rPr>
        <w:t>LÇL </w:t>
      </w:r>
      <w:r>
        <w:rPr>
          <w:b/>
          <w:sz w:val="16"/>
        </w:rPr>
        <w:t>d</w:t>
      </w:r>
      <w:r>
        <w:rPr>
          <w:sz w:val="16"/>
        </w:rPr>
        <w:t>uty-free; </w:t>
      </w:r>
      <w:r>
        <w:rPr>
          <w:rFonts w:ascii="Calibri" w:hAnsi="Calibri"/>
          <w:sz w:val="16"/>
        </w:rPr>
        <w:t>LëL </w:t>
      </w:r>
      <w:r>
        <w:rPr>
          <w:b/>
          <w:sz w:val="16"/>
        </w:rPr>
        <w:t>s</w:t>
      </w:r>
      <w:r>
        <w:rPr>
          <w:sz w:val="16"/>
        </w:rPr>
        <w:t>eatbelt; </w:t>
      </w:r>
      <w:r>
        <w:rPr>
          <w:rFonts w:ascii="Calibri" w:hAnsi="Calibri"/>
          <w:sz w:val="16"/>
        </w:rPr>
        <w:t>LÖL </w:t>
      </w:r>
      <w:r>
        <w:rPr>
          <w:b/>
          <w:sz w:val="16"/>
        </w:rPr>
        <w:t>g</w:t>
      </w:r>
      <w:r>
        <w:rPr>
          <w:sz w:val="16"/>
        </w:rPr>
        <w:t>ate; </w:t>
      </w:r>
      <w:r>
        <w:rPr>
          <w:rFonts w:ascii="Calibri" w:hAnsi="Calibri"/>
          <w:sz w:val="16"/>
        </w:rPr>
        <w:t>LîL </w:t>
      </w:r>
      <w:r>
        <w:rPr>
          <w:b/>
          <w:sz w:val="16"/>
        </w:rPr>
        <w:t>v</w:t>
      </w:r>
      <w:r>
        <w:rPr>
          <w:sz w:val="16"/>
        </w:rPr>
        <w:t>isa.</w:t>
      </w:r>
    </w:p>
    <w:p>
      <w:pPr>
        <w:pStyle w:val="BodyText"/>
        <w:spacing w:before="1"/>
        <w:rPr>
          <w:sz w:val="17"/>
        </w:rPr>
      </w:pPr>
    </w:p>
    <w:p>
      <w:pPr>
        <w:pStyle w:val="ListParagraph"/>
        <w:numPr>
          <w:ilvl w:val="0"/>
          <w:numId w:val="124"/>
        </w:numPr>
        <w:tabs>
          <w:tab w:pos="467" w:val="left" w:leader="none"/>
        </w:tabs>
        <w:spacing w:line="254" w:lineRule="auto" w:before="1" w:after="0"/>
        <w:ind w:left="279" w:right="913" w:firstLine="0"/>
        <w:jc w:val="left"/>
        <w:rPr>
          <w:sz w:val="16"/>
        </w:rPr>
      </w:pPr>
      <w:r>
        <w:rPr>
          <w:sz w:val="16"/>
        </w:rPr>
        <w:t>These words and phrases all end with a consonant sound (grouped by IPA sound): </w:t>
      </w:r>
      <w:r>
        <w:rPr>
          <w:rFonts w:ascii="Calibri" w:hAnsi="Calibri"/>
          <w:sz w:val="16"/>
        </w:rPr>
        <w:t>LíL </w:t>
      </w:r>
      <w:r>
        <w:rPr>
          <w:sz w:val="16"/>
        </w:rPr>
        <w:t>touris</w:t>
      </w:r>
      <w:r>
        <w:rPr>
          <w:b/>
          <w:sz w:val="16"/>
        </w:rPr>
        <w:t>t</w:t>
      </w:r>
      <w:r>
        <w:rPr>
          <w:sz w:val="16"/>
        </w:rPr>
        <w:t>, fligh</w:t>
      </w:r>
      <w:r>
        <w:rPr>
          <w:b/>
          <w:sz w:val="16"/>
        </w:rPr>
        <w:t>t</w:t>
      </w:r>
      <w:r>
        <w:rPr>
          <w:sz w:val="16"/>
        </w:rPr>
        <w:t>, seatbel</w:t>
      </w:r>
      <w:r>
        <w:rPr>
          <w:b/>
          <w:sz w:val="16"/>
        </w:rPr>
        <w:t>t</w:t>
      </w:r>
      <w:r>
        <w:rPr>
          <w:sz w:val="16"/>
        </w:rPr>
        <w:t>, long-haul fligh</w:t>
      </w:r>
      <w:r>
        <w:rPr>
          <w:b/>
          <w:sz w:val="16"/>
        </w:rPr>
        <w:t>t</w:t>
      </w:r>
      <w:r>
        <w:rPr>
          <w:sz w:val="16"/>
        </w:rPr>
        <w:t>, airpor</w:t>
      </w:r>
      <w:r>
        <w:rPr>
          <w:b/>
          <w:sz w:val="16"/>
        </w:rPr>
        <w:t>t</w:t>
      </w:r>
      <w:r>
        <w:rPr>
          <w:sz w:val="16"/>
        </w:rPr>
        <w:t>, passpor</w:t>
      </w:r>
      <w:r>
        <w:rPr>
          <w:b/>
          <w:sz w:val="16"/>
        </w:rPr>
        <w:t>t</w:t>
      </w:r>
      <w:r>
        <w:rPr>
          <w:sz w:val="16"/>
        </w:rPr>
        <w:t>, pilo</w:t>
      </w:r>
      <w:r>
        <w:rPr>
          <w:b/>
          <w:sz w:val="16"/>
        </w:rPr>
        <w:t>t</w:t>
      </w:r>
      <w:r>
        <w:rPr>
          <w:sz w:val="16"/>
        </w:rPr>
        <w:t>, sea</w:t>
      </w:r>
      <w:r>
        <w:rPr>
          <w:b/>
          <w:sz w:val="16"/>
        </w:rPr>
        <w:t>t</w:t>
      </w:r>
      <w:r>
        <w:rPr>
          <w:sz w:val="16"/>
        </w:rPr>
        <w:t>, ga</w:t>
      </w:r>
      <w:r>
        <w:rPr>
          <w:b/>
          <w:sz w:val="16"/>
        </w:rPr>
        <w:t>t</w:t>
      </w:r>
      <w:r>
        <w:rPr>
          <w:sz w:val="16"/>
        </w:rPr>
        <w:t>e, flight attendan</w:t>
      </w:r>
      <w:r>
        <w:rPr>
          <w:b/>
          <w:sz w:val="16"/>
        </w:rPr>
        <w:t>t</w:t>
      </w:r>
      <w:r>
        <w:rPr>
          <w:sz w:val="16"/>
        </w:rPr>
        <w:t>, ticke</w:t>
      </w:r>
      <w:r>
        <w:rPr>
          <w:b/>
          <w:sz w:val="16"/>
        </w:rPr>
        <w:t>t</w:t>
      </w:r>
      <w:r>
        <w:rPr>
          <w:sz w:val="16"/>
        </w:rPr>
        <w:t>; </w:t>
      </w:r>
      <w:r>
        <w:rPr>
          <w:rFonts w:ascii="Calibri" w:hAnsi="Calibri"/>
          <w:sz w:val="16"/>
        </w:rPr>
        <w:t>LåL </w:t>
      </w:r>
      <w:r>
        <w:rPr>
          <w:sz w:val="16"/>
        </w:rPr>
        <w:t>destinatio</w:t>
      </w:r>
      <w:r>
        <w:rPr>
          <w:b/>
          <w:sz w:val="16"/>
        </w:rPr>
        <w:t>n</w:t>
      </w:r>
      <w:r>
        <w:rPr>
          <w:sz w:val="16"/>
        </w:rPr>
        <w:t>, airli</w:t>
      </w:r>
      <w:r>
        <w:rPr>
          <w:b/>
          <w:sz w:val="16"/>
        </w:rPr>
        <w:t>ne</w:t>
      </w:r>
      <w:r>
        <w:rPr>
          <w:sz w:val="16"/>
        </w:rPr>
        <w:t>, aeropla</w:t>
      </w:r>
      <w:r>
        <w:rPr>
          <w:b/>
          <w:sz w:val="16"/>
        </w:rPr>
        <w:t>ne</w:t>
      </w:r>
      <w:r>
        <w:rPr>
          <w:sz w:val="16"/>
        </w:rPr>
        <w:t>, reservatio</w:t>
      </w:r>
      <w:r>
        <w:rPr>
          <w:b/>
          <w:sz w:val="16"/>
        </w:rPr>
        <w:t>n</w:t>
      </w:r>
      <w:r>
        <w:rPr>
          <w:sz w:val="16"/>
        </w:rPr>
        <w:t>,</w:t>
      </w:r>
      <w:r>
        <w:rPr>
          <w:spacing w:val="-12"/>
          <w:sz w:val="16"/>
        </w:rPr>
        <w:t> </w:t>
      </w:r>
      <w:r>
        <w:rPr>
          <w:sz w:val="16"/>
        </w:rPr>
        <w:t>budget</w:t>
      </w:r>
      <w:r>
        <w:rPr>
          <w:spacing w:val="-12"/>
          <w:sz w:val="16"/>
        </w:rPr>
        <w:t> </w:t>
      </w:r>
      <w:r>
        <w:rPr>
          <w:sz w:val="16"/>
        </w:rPr>
        <w:t>airli</w:t>
      </w:r>
      <w:r>
        <w:rPr>
          <w:b/>
          <w:sz w:val="16"/>
        </w:rPr>
        <w:t>ne</w:t>
      </w:r>
      <w:r>
        <w:rPr>
          <w:sz w:val="16"/>
        </w:rPr>
        <w:t>;</w:t>
      </w:r>
      <w:r>
        <w:rPr>
          <w:spacing w:val="-12"/>
          <w:sz w:val="16"/>
        </w:rPr>
        <w:t> </w:t>
      </w:r>
      <w:r>
        <w:rPr>
          <w:rFonts w:ascii="Calibri" w:hAnsi="Calibri"/>
          <w:sz w:val="16"/>
        </w:rPr>
        <w:t>LëL</w:t>
      </w:r>
      <w:r>
        <w:rPr>
          <w:rFonts w:ascii="Calibri" w:hAnsi="Calibri"/>
          <w:spacing w:val="-3"/>
          <w:sz w:val="16"/>
        </w:rPr>
        <w:t> </w:t>
      </w:r>
      <w:r>
        <w:rPr>
          <w:sz w:val="16"/>
        </w:rPr>
        <w:t>economy</w:t>
      </w:r>
      <w:r>
        <w:rPr>
          <w:spacing w:val="-13"/>
          <w:sz w:val="16"/>
        </w:rPr>
        <w:t> </w:t>
      </w:r>
      <w:r>
        <w:rPr>
          <w:sz w:val="16"/>
        </w:rPr>
        <w:t>cla</w:t>
      </w:r>
      <w:r>
        <w:rPr>
          <w:b/>
          <w:sz w:val="16"/>
        </w:rPr>
        <w:t>ss</w:t>
      </w:r>
      <w:r>
        <w:rPr>
          <w:sz w:val="16"/>
        </w:rPr>
        <w:t>,</w:t>
      </w:r>
      <w:r>
        <w:rPr>
          <w:spacing w:val="-12"/>
          <w:sz w:val="16"/>
        </w:rPr>
        <w:t> </w:t>
      </w:r>
      <w:r>
        <w:rPr>
          <w:sz w:val="16"/>
        </w:rPr>
        <w:t>turbulen</w:t>
      </w:r>
      <w:r>
        <w:rPr>
          <w:b/>
          <w:sz w:val="16"/>
        </w:rPr>
        <w:t>ce</w:t>
      </w:r>
      <w:r>
        <w:rPr>
          <w:sz w:val="16"/>
        </w:rPr>
        <w:t>,</w:t>
      </w:r>
      <w:r>
        <w:rPr>
          <w:spacing w:val="-12"/>
          <w:sz w:val="16"/>
        </w:rPr>
        <w:t> </w:t>
      </w:r>
      <w:r>
        <w:rPr>
          <w:sz w:val="16"/>
        </w:rPr>
        <w:t>boarding</w:t>
      </w:r>
      <w:r>
        <w:rPr>
          <w:spacing w:val="-11"/>
          <w:sz w:val="16"/>
        </w:rPr>
        <w:t> </w:t>
      </w:r>
      <w:r>
        <w:rPr>
          <w:sz w:val="16"/>
        </w:rPr>
        <w:t>pa</w:t>
      </w:r>
      <w:r>
        <w:rPr>
          <w:b/>
          <w:sz w:val="16"/>
        </w:rPr>
        <w:t>ss</w:t>
      </w:r>
      <w:r>
        <w:rPr>
          <w:sz w:val="16"/>
        </w:rPr>
        <w:t>,</w:t>
      </w:r>
      <w:r>
        <w:rPr>
          <w:spacing w:val="-12"/>
          <w:sz w:val="16"/>
        </w:rPr>
        <w:t> </w:t>
      </w:r>
      <w:r>
        <w:rPr>
          <w:sz w:val="16"/>
        </w:rPr>
        <w:t>business</w:t>
      </w:r>
      <w:r>
        <w:rPr>
          <w:spacing w:val="-12"/>
          <w:sz w:val="16"/>
        </w:rPr>
        <w:t> </w:t>
      </w:r>
      <w:r>
        <w:rPr>
          <w:sz w:val="16"/>
        </w:rPr>
        <w:t>cla</w:t>
      </w:r>
      <w:r>
        <w:rPr>
          <w:b/>
          <w:sz w:val="16"/>
        </w:rPr>
        <w:t>ss</w:t>
      </w:r>
      <w:r>
        <w:rPr>
          <w:sz w:val="16"/>
        </w:rPr>
        <w:t>;</w:t>
      </w:r>
      <w:r>
        <w:rPr>
          <w:spacing w:val="-12"/>
          <w:sz w:val="16"/>
        </w:rPr>
        <w:t> </w:t>
      </w:r>
      <w:r>
        <w:rPr>
          <w:rFonts w:ascii="Calibri" w:hAnsi="Calibri"/>
          <w:sz w:val="16"/>
        </w:rPr>
        <w:t>LÇwL</w:t>
      </w:r>
      <w:r>
        <w:rPr>
          <w:rFonts w:ascii="Calibri" w:hAnsi="Calibri"/>
          <w:spacing w:val="-3"/>
          <w:sz w:val="16"/>
        </w:rPr>
        <w:t> </w:t>
      </w:r>
      <w:r>
        <w:rPr>
          <w:sz w:val="16"/>
        </w:rPr>
        <w:t>departure</w:t>
      </w:r>
      <w:r>
        <w:rPr>
          <w:spacing w:val="-12"/>
          <w:sz w:val="16"/>
        </w:rPr>
        <w:t> </w:t>
      </w:r>
      <w:r>
        <w:rPr>
          <w:sz w:val="16"/>
        </w:rPr>
        <w:t>loun</w:t>
      </w:r>
      <w:r>
        <w:rPr>
          <w:b/>
          <w:sz w:val="16"/>
        </w:rPr>
        <w:t>ge</w:t>
      </w:r>
      <w:r>
        <w:rPr>
          <w:sz w:val="16"/>
        </w:rPr>
        <w:t>, excess</w:t>
      </w:r>
      <w:r>
        <w:rPr>
          <w:spacing w:val="-7"/>
          <w:sz w:val="16"/>
        </w:rPr>
        <w:t> </w:t>
      </w:r>
      <w:r>
        <w:rPr>
          <w:sz w:val="16"/>
        </w:rPr>
        <w:t>bagga</w:t>
      </w:r>
      <w:r>
        <w:rPr>
          <w:b/>
          <w:sz w:val="16"/>
        </w:rPr>
        <w:t>ge</w:t>
      </w:r>
      <w:r>
        <w:rPr>
          <w:sz w:val="16"/>
        </w:rPr>
        <w:t>,</w:t>
      </w:r>
      <w:r>
        <w:rPr>
          <w:spacing w:val="-6"/>
          <w:sz w:val="16"/>
        </w:rPr>
        <w:t> </w:t>
      </w:r>
      <w:r>
        <w:rPr>
          <w:sz w:val="16"/>
        </w:rPr>
        <w:t>lugga</w:t>
      </w:r>
      <w:r>
        <w:rPr>
          <w:b/>
          <w:sz w:val="16"/>
        </w:rPr>
        <w:t>ge</w:t>
      </w:r>
      <w:r>
        <w:rPr>
          <w:sz w:val="16"/>
        </w:rPr>
        <w:t>;</w:t>
      </w:r>
      <w:r>
        <w:rPr>
          <w:spacing w:val="-7"/>
          <w:sz w:val="16"/>
        </w:rPr>
        <w:t> </w:t>
      </w:r>
      <w:r>
        <w:rPr>
          <w:rFonts w:ascii="Calibri" w:hAnsi="Calibri"/>
          <w:sz w:val="16"/>
        </w:rPr>
        <w:t>LòL</w:t>
      </w:r>
      <w:r>
        <w:rPr>
          <w:rFonts w:ascii="Calibri" w:hAnsi="Calibri"/>
          <w:spacing w:val="2"/>
          <w:sz w:val="16"/>
        </w:rPr>
        <w:t> </w:t>
      </w:r>
      <w:r>
        <w:rPr>
          <w:sz w:val="16"/>
        </w:rPr>
        <w:t>custom</w:t>
      </w:r>
      <w:r>
        <w:rPr>
          <w:b/>
          <w:sz w:val="16"/>
        </w:rPr>
        <w:t>s</w:t>
      </w:r>
      <w:r>
        <w:rPr>
          <w:sz w:val="16"/>
        </w:rPr>
        <w:t>,</w:t>
      </w:r>
      <w:r>
        <w:rPr>
          <w:spacing w:val="-8"/>
          <w:sz w:val="16"/>
        </w:rPr>
        <w:t> </w:t>
      </w:r>
      <w:r>
        <w:rPr>
          <w:sz w:val="16"/>
        </w:rPr>
        <w:t>arrival</w:t>
      </w:r>
      <w:r>
        <w:rPr>
          <w:b/>
          <w:sz w:val="16"/>
        </w:rPr>
        <w:t>s</w:t>
      </w:r>
      <w:r>
        <w:rPr>
          <w:sz w:val="16"/>
        </w:rPr>
        <w:t>;</w:t>
      </w:r>
      <w:r>
        <w:rPr>
          <w:spacing w:val="-7"/>
          <w:sz w:val="16"/>
        </w:rPr>
        <w:t> </w:t>
      </w:r>
      <w:r>
        <w:rPr>
          <w:rFonts w:ascii="Calibri" w:hAnsi="Calibri"/>
          <w:sz w:val="16"/>
        </w:rPr>
        <w:t>LÏL</w:t>
      </w:r>
      <w:r>
        <w:rPr>
          <w:rFonts w:ascii="Calibri" w:hAnsi="Calibri"/>
          <w:spacing w:val="3"/>
          <w:sz w:val="16"/>
        </w:rPr>
        <w:t> </w:t>
      </w:r>
      <w:r>
        <w:rPr>
          <w:sz w:val="16"/>
        </w:rPr>
        <w:t>landi</w:t>
      </w:r>
      <w:r>
        <w:rPr>
          <w:b/>
          <w:sz w:val="16"/>
        </w:rPr>
        <w:t>ng</w:t>
      </w:r>
      <w:r>
        <w:rPr>
          <w:sz w:val="16"/>
        </w:rPr>
        <w:t>,</w:t>
      </w:r>
      <w:r>
        <w:rPr>
          <w:spacing w:val="-7"/>
          <w:sz w:val="16"/>
        </w:rPr>
        <w:t> </w:t>
      </w:r>
      <w:r>
        <w:rPr>
          <w:sz w:val="16"/>
        </w:rPr>
        <w:t>priority</w:t>
      </w:r>
      <w:r>
        <w:rPr>
          <w:spacing w:val="-7"/>
          <w:sz w:val="16"/>
        </w:rPr>
        <w:t> </w:t>
      </w:r>
      <w:r>
        <w:rPr>
          <w:sz w:val="16"/>
        </w:rPr>
        <w:t>boardi</w:t>
      </w:r>
      <w:r>
        <w:rPr>
          <w:b/>
          <w:sz w:val="16"/>
        </w:rPr>
        <w:t>ng</w:t>
      </w:r>
      <w:r>
        <w:rPr>
          <w:sz w:val="16"/>
        </w:rPr>
        <w:t>;</w:t>
      </w:r>
      <w:r>
        <w:rPr>
          <w:spacing w:val="-7"/>
          <w:sz w:val="16"/>
        </w:rPr>
        <w:t> </w:t>
      </w:r>
      <w:r>
        <w:rPr>
          <w:rFonts w:ascii="Calibri" w:hAnsi="Calibri"/>
          <w:sz w:val="16"/>
        </w:rPr>
        <w:t>LäL</w:t>
      </w:r>
      <w:r>
        <w:rPr>
          <w:rFonts w:ascii="Calibri" w:hAnsi="Calibri"/>
          <w:spacing w:val="2"/>
          <w:sz w:val="16"/>
        </w:rPr>
        <w:t> </w:t>
      </w:r>
      <w:r>
        <w:rPr>
          <w:sz w:val="16"/>
        </w:rPr>
        <w:t>termina</w:t>
      </w:r>
      <w:r>
        <w:rPr>
          <w:b/>
          <w:sz w:val="16"/>
        </w:rPr>
        <w:t>l</w:t>
      </w:r>
      <w:r>
        <w:rPr>
          <w:sz w:val="16"/>
        </w:rPr>
        <w:t>,</w:t>
      </w:r>
      <w:r>
        <w:rPr>
          <w:spacing w:val="-7"/>
          <w:sz w:val="16"/>
        </w:rPr>
        <w:t> </w:t>
      </w:r>
      <w:r>
        <w:rPr>
          <w:sz w:val="16"/>
        </w:rPr>
        <w:t>passport</w:t>
      </w:r>
      <w:r>
        <w:rPr>
          <w:spacing w:val="-7"/>
          <w:sz w:val="16"/>
        </w:rPr>
        <w:t> </w:t>
      </w:r>
      <w:r>
        <w:rPr>
          <w:sz w:val="16"/>
        </w:rPr>
        <w:t>contro</w:t>
      </w:r>
      <w:r>
        <w:rPr>
          <w:b/>
          <w:sz w:val="16"/>
        </w:rPr>
        <w:t>l</w:t>
      </w:r>
      <w:r>
        <w:rPr>
          <w:sz w:val="16"/>
        </w:rPr>
        <w:t>;</w:t>
      </w:r>
    </w:p>
    <w:p>
      <w:pPr>
        <w:spacing w:before="2"/>
        <w:ind w:left="279" w:right="0" w:firstLine="0"/>
        <w:jc w:val="left"/>
        <w:rPr>
          <w:sz w:val="16"/>
        </w:rPr>
      </w:pPr>
      <w:r>
        <w:rPr>
          <w:rFonts w:ascii="Calibri" w:hAnsi="Calibri"/>
          <w:sz w:val="16"/>
        </w:rPr>
        <w:t>LÇL </w:t>
      </w:r>
      <w:r>
        <w:rPr>
          <w:sz w:val="16"/>
        </w:rPr>
        <w:t>security guar</w:t>
      </w:r>
      <w:r>
        <w:rPr>
          <w:b/>
          <w:sz w:val="16"/>
        </w:rPr>
        <w:t>d</w:t>
      </w:r>
      <w:r>
        <w:rPr>
          <w:sz w:val="16"/>
        </w:rPr>
        <w:t>, upgra</w:t>
      </w:r>
      <w:r>
        <w:rPr>
          <w:b/>
          <w:sz w:val="16"/>
        </w:rPr>
        <w:t>de</w:t>
      </w:r>
      <w:r>
        <w:rPr>
          <w:sz w:val="16"/>
        </w:rPr>
        <w:t>; </w:t>
      </w:r>
      <w:r>
        <w:rPr>
          <w:rFonts w:ascii="Calibri" w:hAnsi="Calibri"/>
          <w:sz w:val="16"/>
        </w:rPr>
        <w:t>LpL </w:t>
      </w:r>
      <w:r>
        <w:rPr>
          <w:sz w:val="16"/>
        </w:rPr>
        <w:t>cra</w:t>
      </w:r>
      <w:r>
        <w:rPr>
          <w:b/>
          <w:sz w:val="16"/>
        </w:rPr>
        <w:t>sh</w:t>
      </w:r>
      <w:r>
        <w:rPr>
          <w:sz w:val="16"/>
        </w:rPr>
        <w:t>; </w:t>
      </w:r>
      <w:r>
        <w:rPr>
          <w:rFonts w:ascii="Calibri" w:hAnsi="Calibri"/>
          <w:sz w:val="16"/>
        </w:rPr>
        <w:t>LâL </w:t>
      </w:r>
      <w:r>
        <w:rPr>
          <w:sz w:val="16"/>
        </w:rPr>
        <w:t>check-in des</w:t>
      </w:r>
      <w:r>
        <w:rPr>
          <w:b/>
          <w:sz w:val="16"/>
        </w:rPr>
        <w:t>k</w:t>
      </w:r>
      <w:r>
        <w:rPr>
          <w:sz w:val="16"/>
        </w:rPr>
        <w:t>; </w:t>
      </w:r>
      <w:r>
        <w:rPr>
          <w:rFonts w:ascii="Calibri" w:hAnsi="Calibri"/>
          <w:sz w:val="16"/>
        </w:rPr>
        <w:t>LÑL </w:t>
      </w:r>
      <w:r>
        <w:rPr>
          <w:sz w:val="16"/>
        </w:rPr>
        <w:t>take-o</w:t>
      </w:r>
      <w:r>
        <w:rPr>
          <w:b/>
          <w:sz w:val="16"/>
        </w:rPr>
        <w:t>ff</w:t>
      </w:r>
      <w:r>
        <w:rPr>
          <w:sz w:val="16"/>
        </w:rPr>
        <w:t>.</w:t>
      </w:r>
    </w:p>
    <w:p>
      <w:pPr>
        <w:pStyle w:val="BodyText"/>
        <w:spacing w:before="1"/>
        <w:rPr>
          <w:sz w:val="17"/>
        </w:rPr>
      </w:pPr>
    </w:p>
    <w:p>
      <w:pPr>
        <w:pStyle w:val="ListParagraph"/>
        <w:numPr>
          <w:ilvl w:val="0"/>
          <w:numId w:val="123"/>
        </w:numPr>
        <w:tabs>
          <w:tab w:pos="458" w:val="left" w:leader="none"/>
        </w:tabs>
        <w:spacing w:line="240" w:lineRule="auto" w:before="0" w:after="0"/>
        <w:ind w:left="279" w:right="672" w:firstLine="0"/>
        <w:jc w:val="left"/>
        <w:rPr>
          <w:sz w:val="16"/>
        </w:rPr>
      </w:pPr>
      <w:r>
        <w:rPr>
          <w:sz w:val="16"/>
        </w:rPr>
        <w:t>Many English words contain one or more </w:t>
      </w:r>
      <w:r>
        <w:rPr>
          <w:b/>
          <w:sz w:val="16"/>
        </w:rPr>
        <w:t>silent letters </w:t>
      </w:r>
      <w:r>
        <w:rPr>
          <w:sz w:val="16"/>
        </w:rPr>
        <w:t>– letters which are part of the spelling of a word, but which are not pronounced. The aim of this activity is to demonstrate how so often the spelling of a word in English is different from how it sounds when spoken. Below are some good examples of words in this group of discussion words that have silent letters. The silent letters are shown in brackets. No doubt your students will be able to identify some</w:t>
      </w:r>
      <w:r>
        <w:rPr>
          <w:spacing w:val="-1"/>
          <w:sz w:val="16"/>
        </w:rPr>
        <w:t> </w:t>
      </w:r>
      <w:r>
        <w:rPr>
          <w:sz w:val="16"/>
        </w:rPr>
        <w:t>more.</w:t>
      </w:r>
    </w:p>
    <w:p>
      <w:pPr>
        <w:spacing w:after="0" w:line="240" w:lineRule="auto"/>
        <w:jc w:val="left"/>
        <w:rPr>
          <w:sz w:val="16"/>
        </w:rPr>
        <w:sectPr>
          <w:pgSz w:w="11900" w:h="16840"/>
          <w:pgMar w:header="707" w:footer="1012" w:top="2080" w:bottom="1200" w:left="1520" w:right="1200"/>
        </w:sectPr>
      </w:pPr>
    </w:p>
    <w:p>
      <w:pPr>
        <w:pStyle w:val="BodyText"/>
      </w:pPr>
    </w:p>
    <w:p>
      <w:pPr>
        <w:pStyle w:val="BodyText"/>
        <w:spacing w:before="8"/>
        <w:rPr>
          <w:sz w:val="19"/>
        </w:rPr>
      </w:pPr>
    </w:p>
    <w:p>
      <w:pPr>
        <w:pStyle w:val="Heading5"/>
        <w:ind w:right="314"/>
      </w:pPr>
      <w:r>
        <w:rPr/>
        <w:t>Discussion Words Question Sheet</w:t>
      </w:r>
    </w:p>
    <w:p>
      <w:pPr>
        <w:pStyle w:val="BodyText"/>
      </w:pPr>
    </w:p>
    <w:p>
      <w:pPr>
        <w:pStyle w:val="BodyText"/>
        <w:spacing w:before="3"/>
        <w:rPr>
          <w:sz w:val="19"/>
        </w:rPr>
      </w:pPr>
    </w:p>
    <w:p>
      <w:pPr>
        <w:spacing w:before="0"/>
        <w:ind w:left="920" w:right="0" w:firstLine="0"/>
        <w:jc w:val="left"/>
        <w:rPr>
          <w:rFonts w:ascii="Comic Sans MS"/>
          <w:i/>
          <w:sz w:val="17"/>
        </w:rPr>
      </w:pPr>
      <w:r>
        <w:rPr>
          <w:rFonts w:ascii="Comic Sans MS"/>
          <w:i/>
          <w:sz w:val="17"/>
        </w:rPr>
        <w:t>fli [gh] t, passenge [r], se [a] tbelt, luggag [e], airlin [e], airpo [r] t, runwa [y], economy clas [s]</w:t>
      </w:r>
    </w:p>
    <w:p>
      <w:pPr>
        <w:pStyle w:val="ListParagraph"/>
        <w:numPr>
          <w:ilvl w:val="0"/>
          <w:numId w:val="123"/>
        </w:numPr>
        <w:tabs>
          <w:tab w:pos="459" w:val="left" w:leader="none"/>
        </w:tabs>
        <w:spacing w:line="240" w:lineRule="auto" w:before="180" w:after="0"/>
        <w:ind w:left="458" w:right="0" w:hanging="180"/>
        <w:jc w:val="left"/>
        <w:rPr>
          <w:sz w:val="16"/>
        </w:rPr>
      </w:pPr>
      <w:r>
        <w:rPr>
          <w:sz w:val="16"/>
        </w:rPr>
        <w:t>Answers will vary.</w:t>
      </w:r>
    </w:p>
    <w:p>
      <w:pPr>
        <w:pStyle w:val="BodyText"/>
        <w:spacing w:before="10"/>
        <w:rPr>
          <w:sz w:val="15"/>
        </w:rPr>
      </w:pPr>
    </w:p>
    <w:p>
      <w:pPr>
        <w:pStyle w:val="ListParagraph"/>
        <w:numPr>
          <w:ilvl w:val="0"/>
          <w:numId w:val="123"/>
        </w:numPr>
        <w:tabs>
          <w:tab w:pos="547" w:val="left" w:leader="none"/>
        </w:tabs>
        <w:spacing w:line="244" w:lineRule="auto" w:before="0" w:after="0"/>
        <w:ind w:left="279" w:right="804" w:firstLine="0"/>
        <w:jc w:val="left"/>
        <w:rPr>
          <w:sz w:val="16"/>
        </w:rPr>
      </w:pPr>
      <w:r>
        <w:rPr>
          <w:sz w:val="16"/>
        </w:rPr>
        <w:t>There are many possible answers to this question; for example, “duty-fr</w:t>
      </w:r>
      <w:r>
        <w:rPr>
          <w:b/>
          <w:sz w:val="16"/>
        </w:rPr>
        <w:t>ee</w:t>
      </w:r>
      <w:r>
        <w:rPr>
          <w:sz w:val="16"/>
        </w:rPr>
        <w:t>”, “s</w:t>
      </w:r>
      <w:r>
        <w:rPr>
          <w:b/>
          <w:sz w:val="16"/>
        </w:rPr>
        <w:t>ea</w:t>
      </w:r>
      <w:r>
        <w:rPr>
          <w:sz w:val="16"/>
        </w:rPr>
        <w:t>tbelt”, “s</w:t>
      </w:r>
      <w:r>
        <w:rPr>
          <w:b/>
          <w:sz w:val="16"/>
        </w:rPr>
        <w:t>ea</w:t>
      </w:r>
      <w:r>
        <w:rPr>
          <w:sz w:val="16"/>
        </w:rPr>
        <w:t>t”, and “v</w:t>
      </w:r>
      <w:r>
        <w:rPr>
          <w:b/>
          <w:sz w:val="16"/>
        </w:rPr>
        <w:t>i</w:t>
      </w:r>
      <w:r>
        <w:rPr>
          <w:sz w:val="16"/>
        </w:rPr>
        <w:t>sa” all contain</w:t>
      </w:r>
      <w:r>
        <w:rPr>
          <w:spacing w:val="-11"/>
          <w:sz w:val="16"/>
        </w:rPr>
        <w:t> </w:t>
      </w:r>
      <w:r>
        <w:rPr>
          <w:sz w:val="16"/>
        </w:rPr>
        <w:t>the</w:t>
      </w:r>
      <w:r>
        <w:rPr>
          <w:spacing w:val="-10"/>
          <w:sz w:val="16"/>
        </w:rPr>
        <w:t> </w:t>
      </w:r>
      <w:r>
        <w:rPr>
          <w:sz w:val="16"/>
        </w:rPr>
        <w:t>vowel</w:t>
      </w:r>
      <w:r>
        <w:rPr>
          <w:spacing w:val="-10"/>
          <w:sz w:val="16"/>
        </w:rPr>
        <w:t> </w:t>
      </w:r>
      <w:r>
        <w:rPr>
          <w:sz w:val="16"/>
        </w:rPr>
        <w:t>sound</w:t>
      </w:r>
      <w:r>
        <w:rPr>
          <w:spacing w:val="25"/>
          <w:sz w:val="16"/>
        </w:rPr>
        <w:t> </w:t>
      </w:r>
      <w:r>
        <w:rPr>
          <w:rFonts w:ascii="Calibri" w:hAnsi="Calibri"/>
          <w:sz w:val="16"/>
        </w:rPr>
        <w:t>LáWL</w:t>
      </w:r>
      <w:r>
        <w:rPr>
          <w:sz w:val="16"/>
        </w:rPr>
        <w:t>.</w:t>
      </w:r>
      <w:r>
        <w:rPr>
          <w:spacing w:val="-10"/>
          <w:sz w:val="16"/>
        </w:rPr>
        <w:t> </w:t>
      </w:r>
      <w:r>
        <w:rPr>
          <w:sz w:val="16"/>
        </w:rPr>
        <w:t>Use</w:t>
      </w:r>
      <w:r>
        <w:rPr>
          <w:spacing w:val="-10"/>
          <w:sz w:val="16"/>
        </w:rPr>
        <w:t> </w:t>
      </w:r>
      <w:r>
        <w:rPr>
          <w:sz w:val="16"/>
        </w:rPr>
        <w:t>the</w:t>
      </w:r>
      <w:r>
        <w:rPr>
          <w:spacing w:val="-10"/>
          <w:sz w:val="16"/>
        </w:rPr>
        <w:t> </w:t>
      </w:r>
      <w:r>
        <w:rPr>
          <w:sz w:val="16"/>
        </w:rPr>
        <w:t>phonetic</w:t>
      </w:r>
      <w:r>
        <w:rPr>
          <w:spacing w:val="-10"/>
          <w:sz w:val="16"/>
        </w:rPr>
        <w:t> </w:t>
      </w:r>
      <w:r>
        <w:rPr>
          <w:sz w:val="16"/>
        </w:rPr>
        <w:t>chart</w:t>
      </w:r>
      <w:r>
        <w:rPr>
          <w:spacing w:val="-10"/>
          <w:sz w:val="16"/>
        </w:rPr>
        <w:t> </w:t>
      </w:r>
      <w:r>
        <w:rPr>
          <w:sz w:val="16"/>
        </w:rPr>
        <w:t>on</w:t>
      </w:r>
      <w:r>
        <w:rPr>
          <w:spacing w:val="-10"/>
          <w:sz w:val="16"/>
        </w:rPr>
        <w:t> </w:t>
      </w:r>
      <w:r>
        <w:rPr>
          <w:sz w:val="16"/>
        </w:rPr>
        <w:t>p.18.6</w:t>
      </w:r>
      <w:r>
        <w:rPr>
          <w:spacing w:val="-10"/>
          <w:sz w:val="16"/>
        </w:rPr>
        <w:t> </w:t>
      </w:r>
      <w:r>
        <w:rPr>
          <w:sz w:val="16"/>
        </w:rPr>
        <w:t>of</w:t>
      </w:r>
      <w:r>
        <w:rPr>
          <w:spacing w:val="-10"/>
          <w:sz w:val="16"/>
        </w:rPr>
        <w:t> </w:t>
      </w:r>
      <w:r>
        <w:rPr>
          <w:sz w:val="16"/>
        </w:rPr>
        <w:t>the</w:t>
      </w:r>
      <w:r>
        <w:rPr>
          <w:spacing w:val="-10"/>
          <w:sz w:val="16"/>
        </w:rPr>
        <w:t> </w:t>
      </w:r>
      <w:r>
        <w:rPr>
          <w:b/>
          <w:sz w:val="16"/>
        </w:rPr>
        <w:t>Talk</w:t>
      </w:r>
      <w:r>
        <w:rPr>
          <w:b/>
          <w:spacing w:val="-10"/>
          <w:sz w:val="16"/>
        </w:rPr>
        <w:t> </w:t>
      </w:r>
      <w:r>
        <w:rPr>
          <w:b/>
          <w:sz w:val="16"/>
        </w:rPr>
        <w:t>a</w:t>
      </w:r>
      <w:r>
        <w:rPr>
          <w:b/>
          <w:spacing w:val="-10"/>
          <w:sz w:val="16"/>
        </w:rPr>
        <w:t> </w:t>
      </w:r>
      <w:r>
        <w:rPr>
          <w:b/>
          <w:sz w:val="16"/>
        </w:rPr>
        <w:t>Lot</w:t>
      </w:r>
      <w:r>
        <w:rPr>
          <w:b/>
          <w:spacing w:val="-11"/>
          <w:sz w:val="16"/>
        </w:rPr>
        <w:t> </w:t>
      </w:r>
      <w:r>
        <w:rPr>
          <w:b/>
          <w:sz w:val="16"/>
        </w:rPr>
        <w:t>Elementary</w:t>
      </w:r>
      <w:r>
        <w:rPr>
          <w:b/>
          <w:spacing w:val="-11"/>
          <w:sz w:val="16"/>
        </w:rPr>
        <w:t> </w:t>
      </w:r>
      <w:r>
        <w:rPr>
          <w:b/>
          <w:sz w:val="16"/>
        </w:rPr>
        <w:t>Handbook</w:t>
      </w:r>
      <w:r>
        <w:rPr>
          <w:b/>
          <w:spacing w:val="-11"/>
          <w:sz w:val="16"/>
        </w:rPr>
        <w:t> </w:t>
      </w:r>
      <w:r>
        <w:rPr>
          <w:sz w:val="16"/>
        </w:rPr>
        <w:t>(available free from https://purlandtraining.com/) and the phonetic spellings of the vocabulary words on the </w:t>
      </w:r>
      <w:r>
        <w:rPr>
          <w:i/>
          <w:sz w:val="16"/>
        </w:rPr>
        <w:t>Discussion </w:t>
      </w:r>
      <w:r>
        <w:rPr>
          <w:i/>
          <w:sz w:val="16"/>
        </w:rPr>
        <w:t>Words (with the IPA) </w:t>
      </w:r>
      <w:r>
        <w:rPr>
          <w:sz w:val="16"/>
        </w:rPr>
        <w:t>handout to help your students put the words into sound</w:t>
      </w:r>
      <w:r>
        <w:rPr>
          <w:spacing w:val="-2"/>
          <w:sz w:val="16"/>
        </w:rPr>
        <w:t> </w:t>
      </w:r>
      <w:r>
        <w:rPr>
          <w:sz w:val="16"/>
        </w:rPr>
        <w:t>groups.</w:t>
      </w:r>
    </w:p>
    <w:p>
      <w:pPr>
        <w:pStyle w:val="BodyText"/>
        <w:rPr>
          <w:sz w:val="18"/>
        </w:rPr>
      </w:pPr>
    </w:p>
    <w:p>
      <w:pPr>
        <w:spacing w:before="159"/>
        <w:ind w:left="279" w:right="0" w:firstLine="0"/>
        <w:jc w:val="left"/>
        <w:rPr>
          <w:sz w:val="16"/>
        </w:rPr>
      </w:pPr>
      <w:r>
        <w:rPr>
          <w:sz w:val="16"/>
          <w:u w:val="single"/>
        </w:rPr>
        <w:t>Lesson Questions</w:t>
      </w:r>
    </w:p>
    <w:p>
      <w:pPr>
        <w:pStyle w:val="BodyText"/>
        <w:rPr>
          <w:sz w:val="16"/>
        </w:rPr>
      </w:pPr>
    </w:p>
    <w:p>
      <w:pPr>
        <w:pStyle w:val="ListParagraph"/>
        <w:numPr>
          <w:ilvl w:val="0"/>
          <w:numId w:val="125"/>
        </w:numPr>
        <w:tabs>
          <w:tab w:pos="458" w:val="left" w:leader="none"/>
        </w:tabs>
        <w:spacing w:line="240" w:lineRule="auto" w:before="1" w:after="0"/>
        <w:ind w:left="457" w:right="0" w:hanging="179"/>
        <w:jc w:val="left"/>
        <w:rPr>
          <w:sz w:val="16"/>
        </w:rPr>
      </w:pPr>
      <w:r>
        <w:rPr>
          <w:sz w:val="16"/>
        </w:rPr>
        <w:t>a) flight. b) ticket. c) gate. d) seat. e) tourist. f)</w:t>
      </w:r>
      <w:r>
        <w:rPr>
          <w:spacing w:val="-2"/>
          <w:sz w:val="16"/>
        </w:rPr>
        <w:t> </w:t>
      </w:r>
      <w:r>
        <w:rPr>
          <w:sz w:val="16"/>
        </w:rPr>
        <w:t>crash.</w:t>
      </w:r>
    </w:p>
    <w:p>
      <w:pPr>
        <w:pStyle w:val="BodyText"/>
        <w:spacing w:before="10"/>
        <w:rPr>
          <w:sz w:val="15"/>
        </w:rPr>
      </w:pPr>
    </w:p>
    <w:p>
      <w:pPr>
        <w:pStyle w:val="ListParagraph"/>
        <w:numPr>
          <w:ilvl w:val="0"/>
          <w:numId w:val="125"/>
        </w:numPr>
        <w:tabs>
          <w:tab w:pos="458" w:val="left" w:leader="none"/>
        </w:tabs>
        <w:spacing w:line="240" w:lineRule="auto" w:before="0" w:after="0"/>
        <w:ind w:left="457" w:right="0" w:hanging="179"/>
        <w:jc w:val="left"/>
        <w:rPr>
          <w:sz w:val="16"/>
        </w:rPr>
      </w:pPr>
      <w:r>
        <w:rPr>
          <w:sz w:val="16"/>
        </w:rPr>
        <w:t>Check-in desk; passport control;</w:t>
      </w:r>
      <w:r>
        <w:rPr>
          <w:spacing w:val="-2"/>
          <w:sz w:val="16"/>
        </w:rPr>
        <w:t> </w:t>
      </w:r>
      <w:r>
        <w:rPr>
          <w:sz w:val="16"/>
        </w:rPr>
        <w:t>arrivals.</w:t>
      </w:r>
    </w:p>
    <w:p>
      <w:pPr>
        <w:pStyle w:val="BodyText"/>
        <w:rPr>
          <w:sz w:val="16"/>
        </w:rPr>
      </w:pPr>
    </w:p>
    <w:p>
      <w:pPr>
        <w:pStyle w:val="ListParagraph"/>
        <w:numPr>
          <w:ilvl w:val="0"/>
          <w:numId w:val="125"/>
        </w:numPr>
        <w:tabs>
          <w:tab w:pos="458" w:val="left" w:leader="none"/>
        </w:tabs>
        <w:spacing w:line="240" w:lineRule="auto" w:before="1" w:after="0"/>
        <w:ind w:left="457" w:right="0" w:hanging="179"/>
        <w:jc w:val="left"/>
        <w:rPr>
          <w:sz w:val="16"/>
        </w:rPr>
      </w:pPr>
      <w:r>
        <w:rPr>
          <w:sz w:val="16"/>
        </w:rPr>
        <w:t>Luggage.</w:t>
      </w:r>
    </w:p>
    <w:p>
      <w:pPr>
        <w:pStyle w:val="BodyText"/>
        <w:rPr>
          <w:sz w:val="16"/>
        </w:rPr>
      </w:pPr>
    </w:p>
    <w:p>
      <w:pPr>
        <w:pStyle w:val="ListParagraph"/>
        <w:numPr>
          <w:ilvl w:val="0"/>
          <w:numId w:val="125"/>
        </w:numPr>
        <w:tabs>
          <w:tab w:pos="458" w:val="left" w:leader="none"/>
        </w:tabs>
        <w:spacing w:line="240" w:lineRule="auto" w:before="0" w:after="0"/>
        <w:ind w:left="279" w:right="833" w:firstLine="0"/>
        <w:jc w:val="both"/>
        <w:rPr>
          <w:sz w:val="16"/>
        </w:rPr>
      </w:pPr>
      <w:r>
        <w:rPr>
          <w:sz w:val="16"/>
        </w:rPr>
        <w:t>The different people are: </w:t>
      </w:r>
      <w:r>
        <w:rPr>
          <w:b/>
          <w:sz w:val="16"/>
        </w:rPr>
        <w:t>passenger </w:t>
      </w:r>
      <w:r>
        <w:rPr>
          <w:sz w:val="16"/>
        </w:rPr>
        <w:t>– this person travels on a plane; </w:t>
      </w:r>
      <w:r>
        <w:rPr>
          <w:b/>
          <w:sz w:val="16"/>
        </w:rPr>
        <w:t>pilot </w:t>
      </w:r>
      <w:r>
        <w:rPr>
          <w:sz w:val="16"/>
        </w:rPr>
        <w:t>– this person flies a plane; </w:t>
      </w:r>
      <w:r>
        <w:rPr>
          <w:b/>
          <w:sz w:val="16"/>
        </w:rPr>
        <w:t>security guard </w:t>
      </w:r>
      <w:r>
        <w:rPr>
          <w:sz w:val="16"/>
        </w:rPr>
        <w:t>– this person performs the security check at customs, and patrols the airport in order to protect passengers and staff; </w:t>
      </w:r>
      <w:r>
        <w:rPr>
          <w:b/>
          <w:sz w:val="16"/>
        </w:rPr>
        <w:t>flight attendant </w:t>
      </w:r>
      <w:r>
        <w:rPr>
          <w:sz w:val="16"/>
        </w:rPr>
        <w:t>– this person provides assistance to passengers onboard a plane; </w:t>
      </w:r>
      <w:r>
        <w:rPr>
          <w:b/>
          <w:sz w:val="16"/>
        </w:rPr>
        <w:t>tourist </w:t>
      </w:r>
      <w:r>
        <w:rPr>
          <w:sz w:val="16"/>
        </w:rPr>
        <w:t>– this person goes on</w:t>
      </w:r>
      <w:r>
        <w:rPr>
          <w:spacing w:val="-1"/>
          <w:sz w:val="16"/>
        </w:rPr>
        <w:t> </w:t>
      </w:r>
      <w:r>
        <w:rPr>
          <w:sz w:val="16"/>
        </w:rPr>
        <w:t>holiday.</w:t>
      </w:r>
    </w:p>
    <w:p>
      <w:pPr>
        <w:pStyle w:val="BodyText"/>
        <w:spacing w:before="10"/>
        <w:rPr>
          <w:sz w:val="15"/>
        </w:rPr>
      </w:pPr>
    </w:p>
    <w:p>
      <w:pPr>
        <w:pStyle w:val="ListParagraph"/>
        <w:numPr>
          <w:ilvl w:val="0"/>
          <w:numId w:val="125"/>
        </w:numPr>
        <w:tabs>
          <w:tab w:pos="458" w:val="left" w:leader="none"/>
        </w:tabs>
        <w:spacing w:line="240" w:lineRule="auto" w:before="1" w:after="0"/>
        <w:ind w:left="457" w:right="0" w:hanging="179"/>
        <w:jc w:val="both"/>
        <w:rPr>
          <w:sz w:val="16"/>
        </w:rPr>
      </w:pPr>
      <w:r>
        <w:rPr>
          <w:sz w:val="16"/>
        </w:rPr>
        <w:t>a) crash. b) terminal. c) holiday. d) duty-free. e) budget airline. f) upgrade. g) departure lounge. h)</w:t>
      </w:r>
      <w:r>
        <w:rPr>
          <w:spacing w:val="-6"/>
          <w:sz w:val="16"/>
        </w:rPr>
        <w:t> </w:t>
      </w:r>
      <w:r>
        <w:rPr>
          <w:sz w:val="16"/>
        </w:rPr>
        <w:t>destination.</w:t>
      </w:r>
    </w:p>
    <w:p>
      <w:pPr>
        <w:pStyle w:val="BodyText"/>
        <w:rPr>
          <w:sz w:val="16"/>
        </w:rPr>
      </w:pPr>
    </w:p>
    <w:p>
      <w:pPr>
        <w:pStyle w:val="ListParagraph"/>
        <w:numPr>
          <w:ilvl w:val="0"/>
          <w:numId w:val="125"/>
        </w:numPr>
        <w:tabs>
          <w:tab w:pos="458" w:val="left" w:leader="none"/>
        </w:tabs>
        <w:spacing w:line="240" w:lineRule="auto" w:before="0" w:after="0"/>
        <w:ind w:left="457" w:right="0" w:hanging="179"/>
        <w:jc w:val="both"/>
        <w:rPr>
          <w:sz w:val="16"/>
        </w:rPr>
      </w:pPr>
      <w:r>
        <w:rPr>
          <w:sz w:val="16"/>
        </w:rPr>
        <w:t>Visa.</w:t>
      </w:r>
    </w:p>
    <w:p>
      <w:pPr>
        <w:pStyle w:val="BodyText"/>
        <w:spacing w:before="1"/>
        <w:rPr>
          <w:sz w:val="16"/>
        </w:rPr>
      </w:pPr>
    </w:p>
    <w:p>
      <w:pPr>
        <w:pStyle w:val="ListParagraph"/>
        <w:numPr>
          <w:ilvl w:val="0"/>
          <w:numId w:val="125"/>
        </w:numPr>
        <w:tabs>
          <w:tab w:pos="458" w:val="left" w:leader="none"/>
        </w:tabs>
        <w:spacing w:line="249" w:lineRule="auto" w:before="0" w:after="0"/>
        <w:ind w:left="279" w:right="643" w:firstLine="0"/>
        <w:jc w:val="left"/>
        <w:rPr>
          <w:sz w:val="16"/>
        </w:rPr>
      </w:pPr>
      <w:r>
        <w:rPr>
          <w:sz w:val="16"/>
        </w:rPr>
        <w:t>i) a) Words which have a weak stress schwa sound </w:t>
      </w:r>
      <w:r>
        <w:rPr>
          <w:rFonts w:ascii="Calibri" w:hAnsi="Calibri"/>
          <w:sz w:val="16"/>
        </w:rPr>
        <w:t>L]L </w:t>
      </w:r>
      <w:r>
        <w:rPr>
          <w:sz w:val="16"/>
        </w:rPr>
        <w:t>on the 1</w:t>
      </w:r>
      <w:r>
        <w:rPr>
          <w:sz w:val="16"/>
          <w:vertAlign w:val="superscript"/>
        </w:rPr>
        <w:t>st</w:t>
      </w:r>
      <w:r>
        <w:rPr>
          <w:sz w:val="16"/>
          <w:vertAlign w:val="baseline"/>
        </w:rPr>
        <w:t> syllable: </w:t>
      </w:r>
      <w:r>
        <w:rPr>
          <w:b/>
          <w:sz w:val="16"/>
          <w:vertAlign w:val="baseline"/>
        </w:rPr>
        <w:t>a</w:t>
      </w:r>
      <w:r>
        <w:rPr>
          <w:sz w:val="16"/>
          <w:vertAlign w:val="baseline"/>
        </w:rPr>
        <w:t>rrivals. b) Words and phrases which have a weak stress schwa sound </w:t>
      </w:r>
      <w:r>
        <w:rPr>
          <w:rFonts w:ascii="Calibri" w:hAnsi="Calibri"/>
          <w:sz w:val="16"/>
          <w:vertAlign w:val="baseline"/>
        </w:rPr>
        <w:t>L]L </w:t>
      </w:r>
      <w:r>
        <w:rPr>
          <w:sz w:val="16"/>
          <w:vertAlign w:val="baseline"/>
        </w:rPr>
        <w:t>on the 2</w:t>
      </w:r>
      <w:r>
        <w:rPr>
          <w:sz w:val="16"/>
          <w:vertAlign w:val="superscript"/>
        </w:rPr>
        <w:t>nd</w:t>
      </w:r>
      <w:r>
        <w:rPr>
          <w:sz w:val="16"/>
          <w:vertAlign w:val="baseline"/>
        </w:rPr>
        <w:t> syllable: flight </w:t>
      </w:r>
      <w:r>
        <w:rPr>
          <w:b/>
          <w:sz w:val="16"/>
          <w:vertAlign w:val="baseline"/>
        </w:rPr>
        <w:t>a</w:t>
      </w:r>
      <w:r>
        <w:rPr>
          <w:sz w:val="16"/>
          <w:vertAlign w:val="baseline"/>
        </w:rPr>
        <w:t>ttendant, pass</w:t>
      </w:r>
      <w:r>
        <w:rPr>
          <w:b/>
          <w:sz w:val="16"/>
          <w:vertAlign w:val="baseline"/>
        </w:rPr>
        <w:t>e</w:t>
      </w:r>
      <w:r>
        <w:rPr>
          <w:sz w:val="16"/>
          <w:vertAlign w:val="baseline"/>
        </w:rPr>
        <w:t>nger, cust</w:t>
      </w:r>
      <w:r>
        <w:rPr>
          <w:b/>
          <w:sz w:val="16"/>
          <w:vertAlign w:val="baseline"/>
        </w:rPr>
        <w:t>o</w:t>
      </w:r>
      <w:r>
        <w:rPr>
          <w:sz w:val="16"/>
          <w:vertAlign w:val="baseline"/>
        </w:rPr>
        <w:t>ms, aer</w:t>
      </w:r>
      <w:r>
        <w:rPr>
          <w:b/>
          <w:sz w:val="16"/>
          <w:vertAlign w:val="baseline"/>
        </w:rPr>
        <w:t>o</w:t>
      </w:r>
      <w:r>
        <w:rPr>
          <w:sz w:val="16"/>
          <w:vertAlign w:val="baseline"/>
        </w:rPr>
        <w:t>plane, pil</w:t>
      </w:r>
      <w:r>
        <w:rPr>
          <w:b/>
          <w:sz w:val="16"/>
          <w:vertAlign w:val="baseline"/>
        </w:rPr>
        <w:t>o</w:t>
      </w:r>
      <w:r>
        <w:rPr>
          <w:sz w:val="16"/>
          <w:vertAlign w:val="baseline"/>
        </w:rPr>
        <w:t>t, res</w:t>
      </w:r>
      <w:r>
        <w:rPr>
          <w:b/>
          <w:sz w:val="16"/>
          <w:vertAlign w:val="baseline"/>
        </w:rPr>
        <w:t>e</w:t>
      </w:r>
      <w:r>
        <w:rPr>
          <w:sz w:val="16"/>
          <w:vertAlign w:val="baseline"/>
        </w:rPr>
        <w:t>rvation. c) Words and phrases which have a weak stress schwa sound </w:t>
      </w:r>
      <w:r>
        <w:rPr>
          <w:rFonts w:ascii="Calibri" w:hAnsi="Calibri"/>
          <w:sz w:val="16"/>
          <w:vertAlign w:val="baseline"/>
        </w:rPr>
        <w:t>L]L </w:t>
      </w:r>
      <w:r>
        <w:rPr>
          <w:sz w:val="16"/>
          <w:vertAlign w:val="baseline"/>
        </w:rPr>
        <w:t>on the 3</w:t>
      </w:r>
      <w:r>
        <w:rPr>
          <w:sz w:val="16"/>
          <w:vertAlign w:val="superscript"/>
        </w:rPr>
        <w:t>rd</w:t>
      </w:r>
      <w:r>
        <w:rPr>
          <w:sz w:val="16"/>
          <w:vertAlign w:val="baseline"/>
        </w:rPr>
        <w:t> syllable: secur</w:t>
      </w:r>
      <w:r>
        <w:rPr>
          <w:b/>
          <w:sz w:val="16"/>
          <w:vertAlign w:val="baseline"/>
        </w:rPr>
        <w:t>i</w:t>
      </w:r>
      <w:r>
        <w:rPr>
          <w:sz w:val="16"/>
          <w:vertAlign w:val="baseline"/>
        </w:rPr>
        <w:t>ty guard, econ</w:t>
      </w:r>
      <w:r>
        <w:rPr>
          <w:b/>
          <w:sz w:val="16"/>
          <w:vertAlign w:val="baseline"/>
        </w:rPr>
        <w:t>o</w:t>
      </w:r>
      <w:r>
        <w:rPr>
          <w:sz w:val="16"/>
          <w:vertAlign w:val="baseline"/>
        </w:rPr>
        <w:t>my class, passeng</w:t>
      </w:r>
      <w:r>
        <w:rPr>
          <w:b/>
          <w:sz w:val="16"/>
          <w:vertAlign w:val="baseline"/>
        </w:rPr>
        <w:t>e</w:t>
      </w:r>
      <w:r>
        <w:rPr>
          <w:sz w:val="16"/>
          <w:vertAlign w:val="baseline"/>
        </w:rPr>
        <w:t>r, turbul</w:t>
      </w:r>
      <w:r>
        <w:rPr>
          <w:b/>
          <w:sz w:val="16"/>
          <w:vertAlign w:val="baseline"/>
        </w:rPr>
        <w:t>e</w:t>
      </w:r>
      <w:r>
        <w:rPr>
          <w:sz w:val="16"/>
          <w:vertAlign w:val="baseline"/>
        </w:rPr>
        <w:t>nce, arriv</w:t>
      </w:r>
      <w:r>
        <w:rPr>
          <w:b/>
          <w:sz w:val="16"/>
          <w:vertAlign w:val="baseline"/>
        </w:rPr>
        <w:t>a</w:t>
      </w:r>
      <w:r>
        <w:rPr>
          <w:sz w:val="16"/>
          <w:vertAlign w:val="baseline"/>
        </w:rPr>
        <w:t>ls, termin</w:t>
      </w:r>
      <w:r>
        <w:rPr>
          <w:b/>
          <w:sz w:val="16"/>
          <w:vertAlign w:val="baseline"/>
        </w:rPr>
        <w:t>a</w:t>
      </w:r>
      <w:r>
        <w:rPr>
          <w:sz w:val="16"/>
          <w:vertAlign w:val="baseline"/>
        </w:rPr>
        <w:t>l, passport c</w:t>
      </w:r>
      <w:r>
        <w:rPr>
          <w:b/>
          <w:sz w:val="16"/>
          <w:vertAlign w:val="baseline"/>
        </w:rPr>
        <w:t>o</w:t>
      </w:r>
      <w:r>
        <w:rPr>
          <w:sz w:val="16"/>
          <w:vertAlign w:val="baseline"/>
        </w:rPr>
        <w:t>ntrol, depart</w:t>
      </w:r>
      <w:r>
        <w:rPr>
          <w:b/>
          <w:sz w:val="16"/>
          <w:vertAlign w:val="baseline"/>
        </w:rPr>
        <w:t>u</w:t>
      </w:r>
      <w:r>
        <w:rPr>
          <w:sz w:val="16"/>
          <w:vertAlign w:val="baseline"/>
        </w:rPr>
        <w:t>re lounge. d) Words and phrases which have a weak stress schwa sound </w:t>
      </w:r>
      <w:r>
        <w:rPr>
          <w:rFonts w:ascii="Calibri" w:hAnsi="Calibri"/>
          <w:sz w:val="16"/>
          <w:vertAlign w:val="baseline"/>
        </w:rPr>
        <w:t>L]L </w:t>
      </w:r>
      <w:r>
        <w:rPr>
          <w:sz w:val="16"/>
          <w:vertAlign w:val="baseline"/>
        </w:rPr>
        <w:t>on the 4</w:t>
      </w:r>
      <w:r>
        <w:rPr>
          <w:sz w:val="16"/>
          <w:vertAlign w:val="superscript"/>
        </w:rPr>
        <w:t>th</w:t>
      </w:r>
      <w:r>
        <w:rPr>
          <w:sz w:val="16"/>
          <w:vertAlign w:val="baseline"/>
        </w:rPr>
        <w:t> syllable: flight attend</w:t>
      </w:r>
      <w:r>
        <w:rPr>
          <w:b/>
          <w:sz w:val="16"/>
          <w:vertAlign w:val="baseline"/>
        </w:rPr>
        <w:t>a</w:t>
      </w:r>
      <w:r>
        <w:rPr>
          <w:sz w:val="16"/>
          <w:vertAlign w:val="baseline"/>
        </w:rPr>
        <w:t>nt, reservat</w:t>
      </w:r>
      <w:r>
        <w:rPr>
          <w:b/>
          <w:sz w:val="16"/>
          <w:vertAlign w:val="baseline"/>
        </w:rPr>
        <w:t>io</w:t>
      </w:r>
      <w:r>
        <w:rPr>
          <w:sz w:val="16"/>
          <w:vertAlign w:val="baseline"/>
        </w:rPr>
        <w:t>n, destinat</w:t>
      </w:r>
      <w:r>
        <w:rPr>
          <w:b/>
          <w:sz w:val="16"/>
          <w:vertAlign w:val="baseline"/>
        </w:rPr>
        <w:t>io</w:t>
      </w:r>
      <w:r>
        <w:rPr>
          <w:sz w:val="16"/>
          <w:vertAlign w:val="baseline"/>
        </w:rPr>
        <w:t>n. ii) 24 words and phrases don’t have a weak stress schwa sound: upgrade, holiday, flight, check-in desk, duty-free, excess baggage, long-haul flight, seatbelt, luggage, crash, boarding pass, airline, landing, take-off, business class, passport, airport, runway, seat, gate, tourist, budget airline,</w:t>
      </w:r>
      <w:r>
        <w:rPr>
          <w:spacing w:val="-1"/>
          <w:sz w:val="16"/>
          <w:vertAlign w:val="baseline"/>
        </w:rPr>
        <w:t> </w:t>
      </w:r>
      <w:r>
        <w:rPr>
          <w:sz w:val="16"/>
          <w:vertAlign w:val="baseline"/>
        </w:rPr>
        <w:t>ticket.</w:t>
      </w:r>
    </w:p>
    <w:p>
      <w:pPr>
        <w:pStyle w:val="BodyText"/>
        <w:rPr>
          <w:sz w:val="15"/>
        </w:rPr>
      </w:pPr>
    </w:p>
    <w:p>
      <w:pPr>
        <w:pStyle w:val="ListParagraph"/>
        <w:numPr>
          <w:ilvl w:val="0"/>
          <w:numId w:val="125"/>
        </w:numPr>
        <w:tabs>
          <w:tab w:pos="458" w:val="left" w:leader="none"/>
        </w:tabs>
        <w:spacing w:line="240" w:lineRule="auto" w:before="0" w:after="0"/>
        <w:ind w:left="457" w:right="0" w:hanging="179"/>
        <w:jc w:val="both"/>
        <w:rPr>
          <w:sz w:val="16"/>
        </w:rPr>
      </w:pPr>
      <w:r>
        <w:rPr>
          <w:sz w:val="16"/>
        </w:rPr>
        <w:t>Boarding pass and passport.</w:t>
      </w:r>
    </w:p>
    <w:p>
      <w:pPr>
        <w:pStyle w:val="BodyText"/>
        <w:rPr>
          <w:sz w:val="16"/>
        </w:rPr>
      </w:pPr>
    </w:p>
    <w:p>
      <w:pPr>
        <w:pStyle w:val="ListParagraph"/>
        <w:numPr>
          <w:ilvl w:val="0"/>
          <w:numId w:val="125"/>
        </w:numPr>
        <w:tabs>
          <w:tab w:pos="458" w:val="left" w:leader="none"/>
        </w:tabs>
        <w:spacing w:line="240" w:lineRule="auto" w:before="1" w:after="0"/>
        <w:ind w:left="457" w:right="0" w:hanging="179"/>
        <w:jc w:val="both"/>
        <w:rPr>
          <w:sz w:val="16"/>
        </w:rPr>
      </w:pPr>
      <w:r>
        <w:rPr>
          <w:sz w:val="16"/>
        </w:rPr>
        <w:t>Seatbelt.</w:t>
      </w:r>
    </w:p>
    <w:p>
      <w:pPr>
        <w:pStyle w:val="BodyText"/>
        <w:spacing w:before="10"/>
        <w:rPr>
          <w:sz w:val="15"/>
        </w:rPr>
      </w:pPr>
    </w:p>
    <w:p>
      <w:pPr>
        <w:pStyle w:val="ListParagraph"/>
        <w:numPr>
          <w:ilvl w:val="0"/>
          <w:numId w:val="125"/>
        </w:numPr>
        <w:tabs>
          <w:tab w:pos="547" w:val="left" w:leader="none"/>
        </w:tabs>
        <w:spacing w:line="240" w:lineRule="auto" w:before="0" w:after="0"/>
        <w:ind w:left="546" w:right="0" w:hanging="268"/>
        <w:jc w:val="both"/>
        <w:rPr>
          <w:sz w:val="16"/>
        </w:rPr>
      </w:pPr>
      <w:r>
        <w:rPr>
          <w:sz w:val="16"/>
        </w:rPr>
        <w:t>Transfer.</w:t>
      </w:r>
    </w:p>
    <w:p>
      <w:pPr>
        <w:pStyle w:val="BodyText"/>
        <w:rPr>
          <w:sz w:val="16"/>
        </w:rPr>
      </w:pPr>
    </w:p>
    <w:p>
      <w:pPr>
        <w:pStyle w:val="ListParagraph"/>
        <w:numPr>
          <w:ilvl w:val="0"/>
          <w:numId w:val="125"/>
        </w:numPr>
        <w:tabs>
          <w:tab w:pos="548" w:val="left" w:leader="none"/>
        </w:tabs>
        <w:spacing w:line="240" w:lineRule="auto" w:before="1" w:after="0"/>
        <w:ind w:left="547" w:right="0" w:hanging="269"/>
        <w:jc w:val="both"/>
        <w:rPr>
          <w:sz w:val="16"/>
        </w:rPr>
      </w:pPr>
      <w:r>
        <w:rPr>
          <w:sz w:val="16"/>
        </w:rPr>
        <w:t>Business</w:t>
      </w:r>
      <w:r>
        <w:rPr>
          <w:spacing w:val="-1"/>
          <w:sz w:val="16"/>
        </w:rPr>
        <w:t> </w:t>
      </w:r>
      <w:r>
        <w:rPr>
          <w:sz w:val="16"/>
        </w:rPr>
        <w:t>class.</w:t>
      </w:r>
    </w:p>
    <w:p>
      <w:pPr>
        <w:spacing w:after="0" w:line="240" w:lineRule="auto"/>
        <w:jc w:val="both"/>
        <w:rPr>
          <w:sz w:val="16"/>
        </w:rPr>
        <w:sectPr>
          <w:pgSz w:w="11900" w:h="16840"/>
          <w:pgMar w:header="707" w:footer="1012" w:top="2080" w:bottom="1200" w:left="1520" w:right="1200"/>
        </w:sectPr>
      </w:pPr>
    </w:p>
    <w:p>
      <w:pPr>
        <w:pStyle w:val="BodyText"/>
        <w:rPr>
          <w:sz w:val="16"/>
        </w:rPr>
      </w:pPr>
    </w:p>
    <w:p>
      <w:pPr>
        <w:spacing w:after="0"/>
        <w:rPr>
          <w:sz w:val="16"/>
        </w:rPr>
        <w:sectPr>
          <w:headerReference w:type="default" r:id="rId113"/>
          <w:footerReference w:type="default" r:id="rId114"/>
          <w:pgSz w:w="11900" w:h="16840"/>
          <w:pgMar w:header="707" w:footer="1012" w:top="1480" w:bottom="1200" w:left="1520" w:right="1200"/>
        </w:sectPr>
      </w:pPr>
    </w:p>
    <w:p>
      <w:pPr>
        <w:pStyle w:val="BodyText"/>
        <w:rPr>
          <w:sz w:val="28"/>
        </w:rPr>
      </w:pPr>
    </w:p>
    <w:p>
      <w:pPr>
        <w:pStyle w:val="BodyText"/>
        <w:spacing w:before="11"/>
        <w:rPr>
          <w:sz w:val="31"/>
        </w:rPr>
      </w:pPr>
    </w:p>
    <w:p>
      <w:pPr>
        <w:pStyle w:val="BodyText"/>
        <w:ind w:left="280"/>
        <w:rPr>
          <w:rFonts w:ascii="Arial Black"/>
        </w:rPr>
      </w:pPr>
      <w:r>
        <w:rPr>
          <w:rFonts w:ascii="Arial Black"/>
        </w:rPr>
        <w:t>Student A</w:t>
      </w:r>
    </w:p>
    <w:p>
      <w:pPr>
        <w:pStyle w:val="Heading3"/>
        <w:spacing w:before="91"/>
        <w:ind w:left="280"/>
        <w:jc w:val="left"/>
      </w:pPr>
      <w:r>
        <w:rPr>
          <w:b w:val="0"/>
        </w:rPr>
        <w:br w:type="column"/>
      </w:r>
      <w:r>
        <w:rPr/>
        <w:t>Airport – Who would you look for first?</w:t>
      </w:r>
    </w:p>
    <w:p>
      <w:pPr>
        <w:spacing w:after="0"/>
        <w:jc w:val="left"/>
        <w:sectPr>
          <w:type w:val="continuous"/>
          <w:pgSz w:w="11900" w:h="16840"/>
          <w:pgMar w:top="1100" w:bottom="280" w:left="1520" w:right="1200"/>
          <w:cols w:num="2" w:equalWidth="0">
            <w:col w:w="1398" w:space="157"/>
            <w:col w:w="7625"/>
          </w:cols>
        </w:sectPr>
      </w:pPr>
    </w:p>
    <w:p>
      <w:pPr>
        <w:spacing w:before="0"/>
        <w:ind w:left="280" w:right="586" w:firstLine="0"/>
        <w:jc w:val="left"/>
        <w:rPr>
          <w:i/>
          <w:sz w:val="20"/>
        </w:rPr>
      </w:pPr>
      <w:r>
        <w:rPr>
          <w:i/>
          <w:sz w:val="20"/>
        </w:rPr>
        <w:t>Four passengers have been reported lost at a large airport near London, where you work as a </w:t>
      </w:r>
      <w:r>
        <w:rPr>
          <w:i/>
          <w:sz w:val="20"/>
        </w:rPr>
        <w:t>customer service assistant. The time is 6.49 pm. Ask and answer questions to complete the gaps, and find out information about each person. Who would you look for first? Why?</w:t>
      </w:r>
    </w:p>
    <w:p>
      <w:pPr>
        <w:pStyle w:val="BodyText"/>
        <w:spacing w:before="1"/>
        <w:rPr>
          <w:i/>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14"/>
              <w:rPr>
                <w:b/>
                <w:sz w:val="20"/>
              </w:rPr>
            </w:pPr>
            <w:r>
              <w:rPr>
                <w:b/>
                <w:sz w:val="20"/>
              </w:rPr>
              <w:t>Passenger #1</w:t>
            </w:r>
          </w:p>
        </w:tc>
        <w:tc>
          <w:tcPr>
            <w:tcW w:w="3240" w:type="dxa"/>
            <w:shd w:val="clear" w:color="auto" w:fill="E6E6E6"/>
          </w:tcPr>
          <w:p>
            <w:pPr>
              <w:pStyle w:val="TableParagraph"/>
              <w:spacing w:line="210" w:lineRule="exact"/>
              <w:ind w:left="974"/>
              <w:rPr>
                <w:b/>
                <w:sz w:val="20"/>
              </w:rPr>
            </w:pPr>
            <w:r>
              <w:rPr>
                <w:b/>
                <w:sz w:val="20"/>
              </w:rPr>
              <w:t>Passenger #2</w:t>
            </w:r>
          </w:p>
        </w:tc>
      </w:tr>
      <w:tr>
        <w:trPr>
          <w:trHeight w:val="230" w:hRule="atLeast"/>
        </w:trPr>
        <w:tc>
          <w:tcPr>
            <w:tcW w:w="2700" w:type="dxa"/>
            <w:shd w:val="clear" w:color="auto" w:fill="E6E6E6"/>
          </w:tcPr>
          <w:p>
            <w:pPr>
              <w:pStyle w:val="TableParagraph"/>
              <w:spacing w:line="205" w:lineRule="exact"/>
              <w:ind w:left="107"/>
              <w:rPr>
                <w:sz w:val="18"/>
              </w:rPr>
            </w:pPr>
            <w:r>
              <w:rPr>
                <w:sz w:val="18"/>
              </w:rPr>
              <w:t>Name / Age</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Mr. P. MacNaulty / 42 y.o.</w:t>
            </w:r>
          </w:p>
        </w:tc>
      </w:tr>
      <w:tr>
        <w:trPr>
          <w:trHeight w:val="230" w:hRule="atLeast"/>
        </w:trPr>
        <w:tc>
          <w:tcPr>
            <w:tcW w:w="2700" w:type="dxa"/>
            <w:shd w:val="clear" w:color="auto" w:fill="E6E6E6"/>
          </w:tcPr>
          <w:p>
            <w:pPr>
              <w:pStyle w:val="TableParagraph"/>
              <w:spacing w:line="205" w:lineRule="exact"/>
              <w:ind w:left="107"/>
              <w:rPr>
                <w:sz w:val="18"/>
              </w:rPr>
            </w:pPr>
            <w:r>
              <w:rPr>
                <w:sz w:val="18"/>
              </w:rPr>
              <w:t>Destination / Check-in closes</w:t>
            </w:r>
          </w:p>
        </w:tc>
        <w:tc>
          <w:tcPr>
            <w:tcW w:w="2520" w:type="dxa"/>
          </w:tcPr>
          <w:p>
            <w:pPr>
              <w:pStyle w:val="TableParagraph"/>
              <w:spacing w:line="210" w:lineRule="exact"/>
              <w:ind w:left="107"/>
              <w:rPr>
                <w:sz w:val="20"/>
              </w:rPr>
            </w:pPr>
            <w:r>
              <w:rPr>
                <w:sz w:val="20"/>
              </w:rPr>
              <w:t>Madrid / 19.25</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Flight no. / Airline</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A303 / Scot Air</w:t>
            </w:r>
          </w:p>
        </w:tc>
      </w:tr>
      <w:tr>
        <w:trPr>
          <w:trHeight w:val="230" w:hRule="atLeast"/>
        </w:trPr>
        <w:tc>
          <w:tcPr>
            <w:tcW w:w="2700" w:type="dxa"/>
            <w:shd w:val="clear" w:color="auto" w:fill="E6E6E6"/>
          </w:tcPr>
          <w:p>
            <w:pPr>
              <w:pStyle w:val="TableParagraph"/>
              <w:spacing w:line="205" w:lineRule="exact"/>
              <w:ind w:left="107"/>
              <w:rPr>
                <w:sz w:val="18"/>
              </w:rPr>
            </w:pPr>
            <w:r>
              <w:rPr>
                <w:sz w:val="18"/>
              </w:rPr>
              <w:t>Departs / Gate No.</w:t>
            </w:r>
          </w:p>
        </w:tc>
        <w:tc>
          <w:tcPr>
            <w:tcW w:w="2520" w:type="dxa"/>
          </w:tcPr>
          <w:p>
            <w:pPr>
              <w:pStyle w:val="TableParagraph"/>
              <w:spacing w:line="210" w:lineRule="exact"/>
              <w:ind w:left="107"/>
              <w:rPr>
                <w:sz w:val="20"/>
              </w:rPr>
            </w:pPr>
            <w:r>
              <w:rPr>
                <w:sz w:val="20"/>
              </w:rPr>
              <w:t>19.55 / 46</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Travelling with / Last seen</w:t>
            </w:r>
          </w:p>
        </w:tc>
        <w:tc>
          <w:tcPr>
            <w:tcW w:w="2520" w:type="dxa"/>
          </w:tcPr>
          <w:p>
            <w:pPr>
              <w:pStyle w:val="TableParagraph"/>
              <w:spacing w:line="210" w:lineRule="exact"/>
              <w:ind w:left="107"/>
              <w:rPr>
                <w:sz w:val="20"/>
              </w:rPr>
            </w:pPr>
            <w:r>
              <w:rPr>
                <w:sz w:val="20"/>
              </w:rPr>
              <w:t>parents / 18.40</w:t>
            </w:r>
          </w:p>
        </w:tc>
        <w:tc>
          <w:tcPr>
            <w:tcW w:w="3240" w:type="dxa"/>
          </w:tcPr>
          <w:p>
            <w:pPr>
              <w:pStyle w:val="TableParagraph"/>
              <w:rPr>
                <w:rFonts w:ascii="Times New Roman"/>
                <w:sz w:val="16"/>
              </w:rPr>
            </w:pPr>
          </w:p>
        </w:tc>
      </w:tr>
      <w:tr>
        <w:trPr>
          <w:trHeight w:val="207" w:hRule="atLeast"/>
        </w:trPr>
        <w:tc>
          <w:tcPr>
            <w:tcW w:w="2700" w:type="dxa"/>
            <w:shd w:val="clear" w:color="auto" w:fill="E6E6E6"/>
          </w:tcPr>
          <w:p>
            <w:pPr>
              <w:pStyle w:val="TableParagraph"/>
              <w:spacing w:line="187" w:lineRule="exact"/>
              <w:ind w:left="107"/>
              <w:rPr>
                <w:sz w:val="18"/>
              </w:rPr>
            </w:pPr>
            <w:r>
              <w:rPr>
                <w:sz w:val="18"/>
              </w:rPr>
              <w:t>Wearing</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long brown jacket, black hat, grey shoes</w:t>
            </w:r>
          </w:p>
        </w:tc>
      </w:tr>
      <w:tr>
        <w:trPr>
          <w:trHeight w:val="207" w:hRule="atLeast"/>
        </w:trPr>
        <w:tc>
          <w:tcPr>
            <w:tcW w:w="2700" w:type="dxa"/>
            <w:shd w:val="clear" w:color="auto" w:fill="E6E6E6"/>
          </w:tcPr>
          <w:p>
            <w:pPr>
              <w:pStyle w:val="TableParagraph"/>
              <w:spacing w:line="187" w:lineRule="exact"/>
              <w:ind w:left="107"/>
              <w:rPr>
                <w:sz w:val="18"/>
              </w:rPr>
            </w:pPr>
            <w:r>
              <w:rPr>
                <w:sz w:val="18"/>
              </w:rPr>
              <w:t>Nationality / More information</w:t>
            </w:r>
          </w:p>
        </w:tc>
        <w:tc>
          <w:tcPr>
            <w:tcW w:w="2520" w:type="dxa"/>
          </w:tcPr>
          <w:p>
            <w:pPr>
              <w:pStyle w:val="TableParagraph"/>
              <w:spacing w:line="181" w:lineRule="exact"/>
              <w:ind w:left="107"/>
              <w:rPr>
                <w:sz w:val="16"/>
              </w:rPr>
            </w:pPr>
            <w:r>
              <w:rPr>
                <w:sz w:val="16"/>
              </w:rPr>
              <w:t>English / first time abroad</w:t>
            </w:r>
          </w:p>
        </w:tc>
        <w:tc>
          <w:tcPr>
            <w:tcW w:w="3240" w:type="dxa"/>
          </w:tcPr>
          <w:p>
            <w:pPr>
              <w:pStyle w:val="TableParagraph"/>
              <w:rPr>
                <w:rFonts w:ascii="Times New Roman"/>
                <w:sz w:val="14"/>
              </w:rPr>
            </w:pPr>
          </w:p>
        </w:tc>
      </w:tr>
      <w:tr>
        <w:trPr>
          <w:trHeight w:val="230" w:hRule="atLeast"/>
        </w:trPr>
        <w:tc>
          <w:tcPr>
            <w:tcW w:w="2700" w:type="dxa"/>
            <w:shd w:val="clear" w:color="auto" w:fill="E6E6E6"/>
          </w:tcPr>
          <w:p>
            <w:pPr>
              <w:pStyle w:val="TableParagraph"/>
              <w:spacing w:line="205" w:lineRule="exact"/>
              <w:ind w:left="107"/>
              <w:rPr>
                <w:sz w:val="18"/>
              </w:rPr>
            </w:pPr>
            <w:r>
              <w:rPr>
                <w:sz w:val="18"/>
              </w:rPr>
              <w:t>Reason for travelling</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family reunion</w:t>
            </w:r>
          </w:p>
        </w:tc>
      </w:tr>
    </w:tbl>
    <w:p>
      <w:pPr>
        <w:pStyle w:val="BodyText"/>
        <w:spacing w:before="10"/>
        <w:rPr>
          <w:i/>
          <w:sz w:val="19"/>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14"/>
              <w:rPr>
                <w:b/>
                <w:sz w:val="20"/>
              </w:rPr>
            </w:pPr>
            <w:r>
              <w:rPr>
                <w:b/>
                <w:sz w:val="20"/>
              </w:rPr>
              <w:t>Passenger #3</w:t>
            </w:r>
          </w:p>
        </w:tc>
        <w:tc>
          <w:tcPr>
            <w:tcW w:w="3240" w:type="dxa"/>
            <w:shd w:val="clear" w:color="auto" w:fill="E6E6E6"/>
          </w:tcPr>
          <w:p>
            <w:pPr>
              <w:pStyle w:val="TableParagraph"/>
              <w:spacing w:line="210" w:lineRule="exact"/>
              <w:ind w:left="974"/>
              <w:rPr>
                <w:b/>
                <w:sz w:val="20"/>
              </w:rPr>
            </w:pPr>
            <w:r>
              <w:rPr>
                <w:b/>
                <w:sz w:val="20"/>
              </w:rPr>
              <w:t>Passenger #4</w:t>
            </w:r>
          </w:p>
        </w:tc>
      </w:tr>
      <w:tr>
        <w:trPr>
          <w:trHeight w:val="230" w:hRule="atLeast"/>
        </w:trPr>
        <w:tc>
          <w:tcPr>
            <w:tcW w:w="2700" w:type="dxa"/>
            <w:shd w:val="clear" w:color="auto" w:fill="E6E6E6"/>
          </w:tcPr>
          <w:p>
            <w:pPr>
              <w:pStyle w:val="TableParagraph"/>
              <w:spacing w:line="205" w:lineRule="exact"/>
              <w:ind w:left="107"/>
              <w:rPr>
                <w:sz w:val="18"/>
              </w:rPr>
            </w:pPr>
            <w:r>
              <w:rPr>
                <w:sz w:val="18"/>
              </w:rPr>
              <w:t>Name / Age</w:t>
            </w:r>
          </w:p>
        </w:tc>
        <w:tc>
          <w:tcPr>
            <w:tcW w:w="2520" w:type="dxa"/>
          </w:tcPr>
          <w:p>
            <w:pPr>
              <w:pStyle w:val="TableParagraph"/>
              <w:spacing w:line="210" w:lineRule="exact"/>
              <w:ind w:left="107"/>
              <w:rPr>
                <w:sz w:val="20"/>
              </w:rPr>
            </w:pPr>
            <w:r>
              <w:rPr>
                <w:sz w:val="20"/>
              </w:rPr>
              <w:t>Claudia Estobar / 34 y.o.</w:t>
            </w:r>
          </w:p>
        </w:tc>
        <w:tc>
          <w:tcPr>
            <w:tcW w:w="3240" w:type="dxa"/>
          </w:tcPr>
          <w:p>
            <w:pPr>
              <w:pStyle w:val="TableParagraph"/>
              <w:rPr>
                <w:rFonts w:ascii="Times New Roman"/>
                <w:sz w:val="16"/>
              </w:rPr>
            </w:pPr>
          </w:p>
        </w:tc>
      </w:tr>
      <w:tr>
        <w:trPr>
          <w:trHeight w:val="229" w:hRule="atLeast"/>
        </w:trPr>
        <w:tc>
          <w:tcPr>
            <w:tcW w:w="2700" w:type="dxa"/>
            <w:shd w:val="clear" w:color="auto" w:fill="E6E6E6"/>
          </w:tcPr>
          <w:p>
            <w:pPr>
              <w:pStyle w:val="TableParagraph"/>
              <w:spacing w:line="205" w:lineRule="exact"/>
              <w:ind w:left="107"/>
              <w:rPr>
                <w:sz w:val="18"/>
              </w:rPr>
            </w:pPr>
            <w:r>
              <w:rPr>
                <w:sz w:val="18"/>
              </w:rPr>
              <w:t>Destination / Check-in closes</w:t>
            </w:r>
          </w:p>
        </w:tc>
        <w:tc>
          <w:tcPr>
            <w:tcW w:w="2520" w:type="dxa"/>
          </w:tcPr>
          <w:p>
            <w:pPr>
              <w:pStyle w:val="TableParagraph"/>
              <w:spacing w:line="210" w:lineRule="exact"/>
              <w:ind w:left="107"/>
              <w:rPr>
                <w:sz w:val="20"/>
              </w:rPr>
            </w:pPr>
            <w:r>
              <w:rPr>
                <w:sz w:val="20"/>
              </w:rPr>
              <w:t>Santiago / 19.15</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Flight no. / Airline</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B916 / Overseas</w:t>
            </w:r>
          </w:p>
        </w:tc>
      </w:tr>
      <w:tr>
        <w:trPr>
          <w:trHeight w:val="230" w:hRule="atLeast"/>
        </w:trPr>
        <w:tc>
          <w:tcPr>
            <w:tcW w:w="2700" w:type="dxa"/>
            <w:shd w:val="clear" w:color="auto" w:fill="E6E6E6"/>
          </w:tcPr>
          <w:p>
            <w:pPr>
              <w:pStyle w:val="TableParagraph"/>
              <w:spacing w:line="205" w:lineRule="exact"/>
              <w:ind w:left="107"/>
              <w:rPr>
                <w:sz w:val="18"/>
              </w:rPr>
            </w:pPr>
            <w:r>
              <w:rPr>
                <w:sz w:val="18"/>
              </w:rPr>
              <w:t>Departs / Gate No.</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20.10 / 35</w:t>
            </w:r>
          </w:p>
        </w:tc>
      </w:tr>
      <w:tr>
        <w:trPr>
          <w:trHeight w:val="230" w:hRule="atLeast"/>
        </w:trPr>
        <w:tc>
          <w:tcPr>
            <w:tcW w:w="2700" w:type="dxa"/>
            <w:shd w:val="clear" w:color="auto" w:fill="E6E6E6"/>
          </w:tcPr>
          <w:p>
            <w:pPr>
              <w:pStyle w:val="TableParagraph"/>
              <w:spacing w:line="205" w:lineRule="exact"/>
              <w:ind w:left="107"/>
              <w:rPr>
                <w:sz w:val="18"/>
              </w:rPr>
            </w:pPr>
            <w:r>
              <w:rPr>
                <w:sz w:val="18"/>
              </w:rPr>
              <w:t>Travelling with / Last seen</w:t>
            </w:r>
          </w:p>
        </w:tc>
        <w:tc>
          <w:tcPr>
            <w:tcW w:w="2520" w:type="dxa"/>
          </w:tcPr>
          <w:p>
            <w:pPr>
              <w:pStyle w:val="TableParagraph"/>
              <w:spacing w:line="210" w:lineRule="exact"/>
              <w:ind w:left="107"/>
              <w:rPr>
                <w:sz w:val="20"/>
              </w:rPr>
            </w:pPr>
            <w:r>
              <w:rPr>
                <w:sz w:val="20"/>
              </w:rPr>
              <w:t>colleague / 18.07</w:t>
            </w:r>
          </w:p>
        </w:tc>
        <w:tc>
          <w:tcPr>
            <w:tcW w:w="3240" w:type="dxa"/>
          </w:tcPr>
          <w:p>
            <w:pPr>
              <w:pStyle w:val="TableParagraph"/>
              <w:rPr>
                <w:rFonts w:ascii="Times New Roman"/>
                <w:sz w:val="16"/>
              </w:rPr>
            </w:pPr>
          </w:p>
        </w:tc>
      </w:tr>
      <w:tr>
        <w:trPr>
          <w:trHeight w:val="207" w:hRule="atLeast"/>
        </w:trPr>
        <w:tc>
          <w:tcPr>
            <w:tcW w:w="2700" w:type="dxa"/>
            <w:shd w:val="clear" w:color="auto" w:fill="E6E6E6"/>
          </w:tcPr>
          <w:p>
            <w:pPr>
              <w:pStyle w:val="TableParagraph"/>
              <w:spacing w:line="187" w:lineRule="exact"/>
              <w:ind w:left="107"/>
              <w:rPr>
                <w:sz w:val="18"/>
              </w:rPr>
            </w:pPr>
            <w:r>
              <w:rPr>
                <w:sz w:val="18"/>
              </w:rPr>
              <w:t>Wearing</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new charcoal grey suit, red tie, buttonhole</w:t>
            </w:r>
          </w:p>
        </w:tc>
      </w:tr>
      <w:tr>
        <w:trPr>
          <w:trHeight w:val="207" w:hRule="atLeast"/>
        </w:trPr>
        <w:tc>
          <w:tcPr>
            <w:tcW w:w="2700" w:type="dxa"/>
            <w:shd w:val="clear" w:color="auto" w:fill="E6E6E6"/>
          </w:tcPr>
          <w:p>
            <w:pPr>
              <w:pStyle w:val="TableParagraph"/>
              <w:spacing w:line="187" w:lineRule="exact"/>
              <w:ind w:left="107"/>
              <w:rPr>
                <w:sz w:val="18"/>
              </w:rPr>
            </w:pPr>
            <w:r>
              <w:rPr>
                <w:sz w:val="18"/>
              </w:rPr>
              <w:t>Nationality / More information</w:t>
            </w:r>
          </w:p>
        </w:tc>
        <w:tc>
          <w:tcPr>
            <w:tcW w:w="2520" w:type="dxa"/>
          </w:tcPr>
          <w:p>
            <w:pPr>
              <w:pStyle w:val="TableParagraph"/>
              <w:spacing w:line="181" w:lineRule="exact"/>
              <w:ind w:left="107"/>
              <w:rPr>
                <w:sz w:val="16"/>
              </w:rPr>
            </w:pPr>
            <w:r>
              <w:rPr>
                <w:sz w:val="16"/>
              </w:rPr>
              <w:t>Chilean / registered epileptic</w:t>
            </w:r>
          </w:p>
        </w:tc>
        <w:tc>
          <w:tcPr>
            <w:tcW w:w="3240" w:type="dxa"/>
          </w:tcPr>
          <w:p>
            <w:pPr>
              <w:pStyle w:val="TableParagraph"/>
              <w:rPr>
                <w:rFonts w:ascii="Times New Roman"/>
                <w:sz w:val="14"/>
              </w:rPr>
            </w:pPr>
          </w:p>
        </w:tc>
      </w:tr>
      <w:tr>
        <w:trPr>
          <w:trHeight w:val="230" w:hRule="atLeast"/>
        </w:trPr>
        <w:tc>
          <w:tcPr>
            <w:tcW w:w="2700" w:type="dxa"/>
            <w:shd w:val="clear" w:color="auto" w:fill="E6E6E6"/>
          </w:tcPr>
          <w:p>
            <w:pPr>
              <w:pStyle w:val="TableParagraph"/>
              <w:spacing w:line="205" w:lineRule="exact"/>
              <w:ind w:left="107"/>
              <w:rPr>
                <w:sz w:val="18"/>
              </w:rPr>
            </w:pPr>
            <w:r>
              <w:rPr>
                <w:sz w:val="18"/>
              </w:rPr>
              <w:t>Reason for travelling</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honeymoon</w:t>
            </w:r>
          </w:p>
        </w:tc>
      </w:tr>
    </w:tbl>
    <w:p>
      <w:pPr>
        <w:pStyle w:val="BodyText"/>
        <w:spacing w:before="5"/>
        <w:rPr>
          <w:i/>
        </w:rPr>
      </w:pPr>
    </w:p>
    <w:p>
      <w:pPr>
        <w:pStyle w:val="BodyText"/>
        <w:tabs>
          <w:tab w:pos="4276" w:val="left" w:leader="none"/>
          <w:tab w:pos="8499" w:val="left" w:leader="none"/>
        </w:tabs>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1"/>
        <w:ind w:left="280"/>
        <w:rPr>
          <w:rFonts w:ascii="Arial Black"/>
        </w:rPr>
      </w:pPr>
      <w:r>
        <w:rPr>
          <w:rFonts w:ascii="Arial Black"/>
        </w:rPr>
        <w:t>Student B</w:t>
      </w:r>
    </w:p>
    <w:p>
      <w:pPr>
        <w:spacing w:before="0"/>
        <w:ind w:left="280" w:right="586" w:firstLine="0"/>
        <w:jc w:val="left"/>
        <w:rPr>
          <w:i/>
          <w:sz w:val="20"/>
        </w:rPr>
      </w:pPr>
      <w:r>
        <w:rPr>
          <w:i/>
          <w:sz w:val="20"/>
        </w:rPr>
        <w:t>Four passengers have been reported lost at a large airport near London, where you work as a </w:t>
      </w:r>
      <w:r>
        <w:rPr>
          <w:i/>
          <w:sz w:val="20"/>
        </w:rPr>
        <w:t>customer service assistant. The time is 6.49 pm. Ask and answer questions to complete the gaps, and find out information about each person. Who would you look for first? Why?</w:t>
      </w:r>
    </w:p>
    <w:p>
      <w:pPr>
        <w:pStyle w:val="BodyText"/>
        <w:spacing w:before="1"/>
        <w:rPr>
          <w:i/>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14"/>
              <w:rPr>
                <w:b/>
                <w:sz w:val="20"/>
              </w:rPr>
            </w:pPr>
            <w:r>
              <w:rPr>
                <w:b/>
                <w:sz w:val="20"/>
              </w:rPr>
              <w:t>Passenger #1</w:t>
            </w:r>
          </w:p>
        </w:tc>
        <w:tc>
          <w:tcPr>
            <w:tcW w:w="3240" w:type="dxa"/>
            <w:shd w:val="clear" w:color="auto" w:fill="E6E6E6"/>
          </w:tcPr>
          <w:p>
            <w:pPr>
              <w:pStyle w:val="TableParagraph"/>
              <w:spacing w:line="210" w:lineRule="exact"/>
              <w:ind w:left="974"/>
              <w:rPr>
                <w:b/>
                <w:sz w:val="20"/>
              </w:rPr>
            </w:pPr>
            <w:r>
              <w:rPr>
                <w:b/>
                <w:sz w:val="20"/>
              </w:rPr>
              <w:t>Passenger #2</w:t>
            </w:r>
          </w:p>
        </w:tc>
      </w:tr>
      <w:tr>
        <w:trPr>
          <w:trHeight w:val="230" w:hRule="atLeast"/>
        </w:trPr>
        <w:tc>
          <w:tcPr>
            <w:tcW w:w="2700" w:type="dxa"/>
            <w:shd w:val="clear" w:color="auto" w:fill="E6E6E6"/>
          </w:tcPr>
          <w:p>
            <w:pPr>
              <w:pStyle w:val="TableParagraph"/>
              <w:spacing w:line="205" w:lineRule="exact"/>
              <w:ind w:left="107"/>
              <w:rPr>
                <w:sz w:val="18"/>
              </w:rPr>
            </w:pPr>
            <w:r>
              <w:rPr>
                <w:sz w:val="18"/>
              </w:rPr>
              <w:t>Name / Age</w:t>
            </w:r>
          </w:p>
        </w:tc>
        <w:tc>
          <w:tcPr>
            <w:tcW w:w="2520" w:type="dxa"/>
          </w:tcPr>
          <w:p>
            <w:pPr>
              <w:pStyle w:val="TableParagraph"/>
              <w:spacing w:line="210" w:lineRule="exact"/>
              <w:ind w:left="107"/>
              <w:rPr>
                <w:sz w:val="20"/>
              </w:rPr>
            </w:pPr>
            <w:r>
              <w:rPr>
                <w:sz w:val="20"/>
              </w:rPr>
              <w:t>Rosie Cooper / 14 y.o.</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Destination / Check-in closes</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Aberdeen / 19.00</w:t>
            </w:r>
          </w:p>
        </w:tc>
      </w:tr>
      <w:tr>
        <w:trPr>
          <w:trHeight w:val="230" w:hRule="atLeast"/>
        </w:trPr>
        <w:tc>
          <w:tcPr>
            <w:tcW w:w="2700" w:type="dxa"/>
            <w:shd w:val="clear" w:color="auto" w:fill="E6E6E6"/>
          </w:tcPr>
          <w:p>
            <w:pPr>
              <w:pStyle w:val="TableParagraph"/>
              <w:spacing w:line="205" w:lineRule="exact"/>
              <w:ind w:left="107"/>
              <w:rPr>
                <w:sz w:val="18"/>
              </w:rPr>
            </w:pPr>
            <w:r>
              <w:rPr>
                <w:sz w:val="18"/>
              </w:rPr>
              <w:t>Flight no. / Airline</w:t>
            </w:r>
          </w:p>
        </w:tc>
        <w:tc>
          <w:tcPr>
            <w:tcW w:w="2520" w:type="dxa"/>
          </w:tcPr>
          <w:p>
            <w:pPr>
              <w:pStyle w:val="TableParagraph"/>
              <w:spacing w:line="210" w:lineRule="exact"/>
              <w:ind w:left="107"/>
              <w:rPr>
                <w:sz w:val="20"/>
              </w:rPr>
            </w:pPr>
            <w:r>
              <w:rPr>
                <w:sz w:val="20"/>
              </w:rPr>
              <w:t>M458 / Fly Me</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Departs / Gate No.</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19.30 / 13</w:t>
            </w:r>
          </w:p>
        </w:tc>
      </w:tr>
      <w:tr>
        <w:trPr>
          <w:trHeight w:val="230" w:hRule="atLeast"/>
        </w:trPr>
        <w:tc>
          <w:tcPr>
            <w:tcW w:w="2700" w:type="dxa"/>
            <w:shd w:val="clear" w:color="auto" w:fill="E6E6E6"/>
          </w:tcPr>
          <w:p>
            <w:pPr>
              <w:pStyle w:val="TableParagraph"/>
              <w:spacing w:line="205" w:lineRule="exact"/>
              <w:ind w:left="107"/>
              <w:rPr>
                <w:sz w:val="18"/>
              </w:rPr>
            </w:pPr>
            <w:r>
              <w:rPr>
                <w:sz w:val="18"/>
              </w:rPr>
              <w:t>Travelling with / Last seen</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brother / 17.52</w:t>
            </w:r>
          </w:p>
        </w:tc>
      </w:tr>
      <w:tr>
        <w:trPr>
          <w:trHeight w:val="206" w:hRule="atLeast"/>
        </w:trPr>
        <w:tc>
          <w:tcPr>
            <w:tcW w:w="2700" w:type="dxa"/>
            <w:shd w:val="clear" w:color="auto" w:fill="E6E6E6"/>
          </w:tcPr>
          <w:p>
            <w:pPr>
              <w:pStyle w:val="TableParagraph"/>
              <w:spacing w:line="186" w:lineRule="exact"/>
              <w:ind w:left="107"/>
              <w:rPr>
                <w:sz w:val="18"/>
              </w:rPr>
            </w:pPr>
            <w:r>
              <w:rPr>
                <w:sz w:val="18"/>
              </w:rPr>
              <w:t>Wearing</w:t>
            </w:r>
          </w:p>
        </w:tc>
        <w:tc>
          <w:tcPr>
            <w:tcW w:w="2520" w:type="dxa"/>
          </w:tcPr>
          <w:p>
            <w:pPr>
              <w:pStyle w:val="TableParagraph"/>
              <w:spacing w:line="181" w:lineRule="exact"/>
              <w:ind w:left="107"/>
              <w:rPr>
                <w:sz w:val="16"/>
              </w:rPr>
            </w:pPr>
            <w:r>
              <w:rPr>
                <w:sz w:val="16"/>
              </w:rPr>
              <w:t>shorts, blue t-shirt, pink sandals</w:t>
            </w: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Nationality / More information</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Scottish / tall, glasses, curly hair, big nose</w:t>
            </w:r>
          </w:p>
        </w:tc>
      </w:tr>
      <w:tr>
        <w:trPr>
          <w:trHeight w:val="231" w:hRule="atLeast"/>
        </w:trPr>
        <w:tc>
          <w:tcPr>
            <w:tcW w:w="2700" w:type="dxa"/>
            <w:shd w:val="clear" w:color="auto" w:fill="E6E6E6"/>
          </w:tcPr>
          <w:p>
            <w:pPr>
              <w:pStyle w:val="TableParagraph"/>
              <w:spacing w:line="205" w:lineRule="exact"/>
              <w:ind w:left="107"/>
              <w:rPr>
                <w:sz w:val="18"/>
              </w:rPr>
            </w:pPr>
            <w:r>
              <w:rPr>
                <w:sz w:val="18"/>
              </w:rPr>
              <w:t>Reason for travelling</w:t>
            </w:r>
          </w:p>
        </w:tc>
        <w:tc>
          <w:tcPr>
            <w:tcW w:w="2520" w:type="dxa"/>
          </w:tcPr>
          <w:p>
            <w:pPr>
              <w:pStyle w:val="TableParagraph"/>
              <w:spacing w:line="211" w:lineRule="exact"/>
              <w:ind w:left="107"/>
              <w:rPr>
                <w:sz w:val="20"/>
              </w:rPr>
            </w:pPr>
            <w:r>
              <w:rPr>
                <w:sz w:val="20"/>
              </w:rPr>
              <w:t>holiday</w:t>
            </w:r>
          </w:p>
        </w:tc>
        <w:tc>
          <w:tcPr>
            <w:tcW w:w="3240" w:type="dxa"/>
          </w:tcPr>
          <w:p>
            <w:pPr>
              <w:pStyle w:val="TableParagraph"/>
              <w:rPr>
                <w:rFonts w:ascii="Times New Roman"/>
                <w:sz w:val="16"/>
              </w:rPr>
            </w:pPr>
          </w:p>
        </w:tc>
      </w:tr>
    </w:tbl>
    <w:p>
      <w:pPr>
        <w:pStyle w:val="BodyText"/>
        <w:spacing w:before="10"/>
        <w:rPr>
          <w:i/>
          <w:sz w:val="19"/>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14"/>
              <w:rPr>
                <w:b/>
                <w:sz w:val="20"/>
              </w:rPr>
            </w:pPr>
            <w:r>
              <w:rPr>
                <w:b/>
                <w:sz w:val="20"/>
              </w:rPr>
              <w:t>Passenger #3</w:t>
            </w:r>
          </w:p>
        </w:tc>
        <w:tc>
          <w:tcPr>
            <w:tcW w:w="3240" w:type="dxa"/>
            <w:shd w:val="clear" w:color="auto" w:fill="E6E6E6"/>
          </w:tcPr>
          <w:p>
            <w:pPr>
              <w:pStyle w:val="TableParagraph"/>
              <w:spacing w:line="210" w:lineRule="exact"/>
              <w:ind w:left="974"/>
              <w:rPr>
                <w:b/>
                <w:sz w:val="20"/>
              </w:rPr>
            </w:pPr>
            <w:r>
              <w:rPr>
                <w:b/>
                <w:sz w:val="20"/>
              </w:rPr>
              <w:t>Passenger #4</w:t>
            </w:r>
          </w:p>
        </w:tc>
      </w:tr>
      <w:tr>
        <w:trPr>
          <w:trHeight w:val="230" w:hRule="atLeast"/>
        </w:trPr>
        <w:tc>
          <w:tcPr>
            <w:tcW w:w="2700" w:type="dxa"/>
            <w:shd w:val="clear" w:color="auto" w:fill="E6E6E6"/>
          </w:tcPr>
          <w:p>
            <w:pPr>
              <w:pStyle w:val="TableParagraph"/>
              <w:spacing w:line="205" w:lineRule="exact"/>
              <w:ind w:left="107"/>
              <w:rPr>
                <w:sz w:val="18"/>
              </w:rPr>
            </w:pPr>
            <w:r>
              <w:rPr>
                <w:sz w:val="18"/>
              </w:rPr>
              <w:t>Name / Age</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David Morgan (Lord) / 88 y.o.</w:t>
            </w:r>
          </w:p>
        </w:tc>
      </w:tr>
      <w:tr>
        <w:trPr>
          <w:trHeight w:val="230" w:hRule="atLeast"/>
        </w:trPr>
        <w:tc>
          <w:tcPr>
            <w:tcW w:w="2700" w:type="dxa"/>
            <w:shd w:val="clear" w:color="auto" w:fill="E6E6E6"/>
          </w:tcPr>
          <w:p>
            <w:pPr>
              <w:pStyle w:val="TableParagraph"/>
              <w:spacing w:line="205" w:lineRule="exact"/>
              <w:ind w:left="107"/>
              <w:rPr>
                <w:sz w:val="18"/>
              </w:rPr>
            </w:pPr>
            <w:r>
              <w:rPr>
                <w:sz w:val="18"/>
              </w:rPr>
              <w:t>Destination / Check-in closes</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Bahamas / 19.40</w:t>
            </w:r>
          </w:p>
        </w:tc>
      </w:tr>
      <w:tr>
        <w:trPr>
          <w:trHeight w:val="230" w:hRule="atLeast"/>
        </w:trPr>
        <w:tc>
          <w:tcPr>
            <w:tcW w:w="2700" w:type="dxa"/>
            <w:shd w:val="clear" w:color="auto" w:fill="E6E6E6"/>
          </w:tcPr>
          <w:p>
            <w:pPr>
              <w:pStyle w:val="TableParagraph"/>
              <w:spacing w:line="205" w:lineRule="exact"/>
              <w:ind w:left="107"/>
              <w:rPr>
                <w:sz w:val="18"/>
              </w:rPr>
            </w:pPr>
            <w:r>
              <w:rPr>
                <w:sz w:val="18"/>
              </w:rPr>
              <w:t>Flight no. / Airline</w:t>
            </w:r>
          </w:p>
        </w:tc>
        <w:tc>
          <w:tcPr>
            <w:tcW w:w="2520" w:type="dxa"/>
          </w:tcPr>
          <w:p>
            <w:pPr>
              <w:pStyle w:val="TableParagraph"/>
              <w:spacing w:line="210" w:lineRule="exact"/>
              <w:ind w:left="107"/>
              <w:rPr>
                <w:sz w:val="20"/>
              </w:rPr>
            </w:pPr>
            <w:r>
              <w:rPr>
                <w:sz w:val="20"/>
              </w:rPr>
              <w:t>S284 / Condor Airways</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Departs / Gate No.</w:t>
            </w:r>
          </w:p>
        </w:tc>
        <w:tc>
          <w:tcPr>
            <w:tcW w:w="2520" w:type="dxa"/>
          </w:tcPr>
          <w:p>
            <w:pPr>
              <w:pStyle w:val="TableParagraph"/>
              <w:spacing w:line="210" w:lineRule="exact"/>
              <w:ind w:left="107"/>
              <w:rPr>
                <w:sz w:val="20"/>
              </w:rPr>
            </w:pPr>
            <w:r>
              <w:rPr>
                <w:sz w:val="20"/>
              </w:rPr>
              <w:t>19.45 / 1</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05" w:lineRule="exact"/>
              <w:ind w:left="107"/>
              <w:rPr>
                <w:sz w:val="18"/>
              </w:rPr>
            </w:pPr>
            <w:r>
              <w:rPr>
                <w:sz w:val="18"/>
              </w:rPr>
              <w:t>Travelling with / Last seen</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new bride / 18.15</w:t>
            </w:r>
          </w:p>
        </w:tc>
      </w:tr>
      <w:tr>
        <w:trPr>
          <w:trHeight w:val="207" w:hRule="atLeast"/>
        </w:trPr>
        <w:tc>
          <w:tcPr>
            <w:tcW w:w="2700" w:type="dxa"/>
            <w:shd w:val="clear" w:color="auto" w:fill="E6E6E6"/>
          </w:tcPr>
          <w:p>
            <w:pPr>
              <w:pStyle w:val="TableParagraph"/>
              <w:spacing w:line="187" w:lineRule="exact"/>
              <w:ind w:left="107"/>
              <w:rPr>
                <w:sz w:val="18"/>
              </w:rPr>
            </w:pPr>
            <w:r>
              <w:rPr>
                <w:sz w:val="18"/>
              </w:rPr>
              <w:t>Wearing</w:t>
            </w:r>
          </w:p>
        </w:tc>
        <w:tc>
          <w:tcPr>
            <w:tcW w:w="2520" w:type="dxa"/>
          </w:tcPr>
          <w:p>
            <w:pPr>
              <w:pStyle w:val="TableParagraph"/>
              <w:spacing w:line="181" w:lineRule="exact"/>
              <w:ind w:left="107"/>
              <w:rPr>
                <w:sz w:val="16"/>
              </w:rPr>
            </w:pPr>
            <w:r>
              <w:rPr>
                <w:sz w:val="16"/>
              </w:rPr>
              <w:t>floral print dress, white sandals</w:t>
            </w: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Nationality / More information</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Welsh / bald, red cheeks, has pacemaker</w:t>
            </w:r>
          </w:p>
        </w:tc>
      </w:tr>
      <w:tr>
        <w:trPr>
          <w:trHeight w:val="230" w:hRule="atLeast"/>
        </w:trPr>
        <w:tc>
          <w:tcPr>
            <w:tcW w:w="2700" w:type="dxa"/>
            <w:shd w:val="clear" w:color="auto" w:fill="E6E6E6"/>
          </w:tcPr>
          <w:p>
            <w:pPr>
              <w:pStyle w:val="TableParagraph"/>
              <w:spacing w:line="205" w:lineRule="exact"/>
              <w:ind w:left="107"/>
              <w:rPr>
                <w:sz w:val="18"/>
              </w:rPr>
            </w:pPr>
            <w:r>
              <w:rPr>
                <w:sz w:val="18"/>
              </w:rPr>
              <w:t>Reason for travelling</w:t>
            </w:r>
          </w:p>
        </w:tc>
        <w:tc>
          <w:tcPr>
            <w:tcW w:w="2520" w:type="dxa"/>
          </w:tcPr>
          <w:p>
            <w:pPr>
              <w:pStyle w:val="TableParagraph"/>
              <w:spacing w:line="210" w:lineRule="exact"/>
              <w:ind w:left="107"/>
              <w:rPr>
                <w:sz w:val="20"/>
              </w:rPr>
            </w:pPr>
            <w:r>
              <w:rPr>
                <w:sz w:val="20"/>
              </w:rPr>
              <w:t>business trip</w:t>
            </w:r>
          </w:p>
        </w:tc>
        <w:tc>
          <w:tcPr>
            <w:tcW w:w="3240" w:type="dxa"/>
          </w:tcPr>
          <w:p>
            <w:pPr>
              <w:pStyle w:val="TableParagraph"/>
              <w:rPr>
                <w:rFonts w:ascii="Times New Roman"/>
                <w:sz w:val="16"/>
              </w:rPr>
            </w:pPr>
          </w:p>
        </w:tc>
      </w:tr>
    </w:tbl>
    <w:p>
      <w:pPr>
        <w:spacing w:after="0"/>
        <w:rPr>
          <w:rFonts w:ascii="Times New Roman"/>
          <w:sz w:val="16"/>
        </w:rPr>
        <w:sectPr>
          <w:type w:val="continuous"/>
          <w:pgSz w:w="11900" w:h="16840"/>
          <w:pgMar w:top="1100" w:bottom="280" w:left="1520" w:right="1200"/>
        </w:sectPr>
      </w:pPr>
    </w:p>
    <w:p>
      <w:pPr>
        <w:pStyle w:val="BodyText"/>
        <w:rPr>
          <w:i/>
        </w:rPr>
      </w:pPr>
    </w:p>
    <w:p>
      <w:pPr>
        <w:pStyle w:val="BodyText"/>
        <w:spacing w:before="8"/>
        <w:rPr>
          <w:i/>
          <w:sz w:val="19"/>
        </w:rPr>
      </w:pPr>
    </w:p>
    <w:p>
      <w:pPr>
        <w:pStyle w:val="Heading5"/>
        <w:ind w:right="314"/>
      </w:pPr>
      <w:r>
        <w:rPr/>
        <w:t>Information Exchange</w:t>
      </w:r>
    </w:p>
    <w:p>
      <w:pPr>
        <w:pStyle w:val="BodyText"/>
        <w:spacing w:before="9"/>
        <w:rPr>
          <w:sz w:val="15"/>
        </w:rPr>
      </w:pPr>
    </w:p>
    <w:p>
      <w:pPr>
        <w:spacing w:before="95"/>
        <w:ind w:left="279" w:right="0" w:firstLine="0"/>
        <w:jc w:val="left"/>
        <w:rPr>
          <w:sz w:val="16"/>
        </w:rPr>
      </w:pPr>
      <w:r>
        <w:rPr>
          <w:sz w:val="16"/>
          <w:u w:val="single"/>
        </w:rPr>
        <w:t>Answers</w:t>
      </w:r>
    </w:p>
    <w:p>
      <w:pPr>
        <w:pStyle w:val="BodyText"/>
        <w:rPr>
          <w:sz w:val="16"/>
        </w:rPr>
      </w:pPr>
    </w:p>
    <w:p>
      <w:pPr>
        <w:spacing w:before="0"/>
        <w:ind w:left="279" w:right="0" w:firstLine="0"/>
        <w:jc w:val="left"/>
        <w:rPr>
          <w:sz w:val="16"/>
        </w:rPr>
      </w:pPr>
      <w:r>
        <w:rPr>
          <w:sz w:val="16"/>
          <w:u w:val="single"/>
        </w:rPr>
        <w:t>Airport – Who would you look for first?</w:t>
      </w:r>
    </w:p>
    <w:p>
      <w:pPr>
        <w:pStyle w:val="BodyText"/>
        <w:spacing w:before="1"/>
        <w:rPr>
          <w:sz w:val="16"/>
        </w:rPr>
      </w:pPr>
    </w:p>
    <w:p>
      <w:pPr>
        <w:spacing w:before="0"/>
        <w:ind w:left="279" w:right="956" w:firstLine="0"/>
        <w:jc w:val="left"/>
        <w:rPr>
          <w:i/>
          <w:sz w:val="16"/>
        </w:rPr>
      </w:pPr>
      <w:r>
        <w:rPr>
          <w:sz w:val="16"/>
        </w:rPr>
        <w:t>Task: </w:t>
      </w:r>
      <w:r>
        <w:rPr>
          <w:i/>
          <w:sz w:val="16"/>
        </w:rPr>
        <w:t>“Four passengers have been reported lost at a large airport near London, where you work as a customer </w:t>
      </w:r>
      <w:r>
        <w:rPr>
          <w:i/>
          <w:sz w:val="16"/>
        </w:rPr>
        <w:t>service assistant. The time is 6.49 pm. Ask and answer questions to complete the gaps, and find out information about each person. Who would you look for first? Why?”</w:t>
      </w:r>
    </w:p>
    <w:p>
      <w:pPr>
        <w:pStyle w:val="BodyText"/>
        <w:spacing w:before="2"/>
        <w:rPr>
          <w:i/>
          <w:sz w:val="16"/>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184" w:hRule="atLeast"/>
        </w:trPr>
        <w:tc>
          <w:tcPr>
            <w:tcW w:w="2700" w:type="dxa"/>
            <w:shd w:val="clear" w:color="auto" w:fill="E6E6E6"/>
          </w:tcPr>
          <w:p>
            <w:pPr>
              <w:pStyle w:val="TableParagraph"/>
              <w:rPr>
                <w:rFonts w:ascii="Times New Roman"/>
                <w:sz w:val="12"/>
              </w:rPr>
            </w:pPr>
          </w:p>
        </w:tc>
        <w:tc>
          <w:tcPr>
            <w:tcW w:w="2520" w:type="dxa"/>
            <w:shd w:val="clear" w:color="auto" w:fill="E6E6E6"/>
          </w:tcPr>
          <w:p>
            <w:pPr>
              <w:pStyle w:val="TableParagraph"/>
              <w:spacing w:line="164" w:lineRule="exact"/>
              <w:ind w:left="743"/>
              <w:rPr>
                <w:b/>
                <w:sz w:val="16"/>
              </w:rPr>
            </w:pPr>
            <w:r>
              <w:rPr>
                <w:b/>
                <w:sz w:val="16"/>
              </w:rPr>
              <w:t>Passenger #1</w:t>
            </w:r>
          </w:p>
        </w:tc>
        <w:tc>
          <w:tcPr>
            <w:tcW w:w="3240" w:type="dxa"/>
            <w:shd w:val="clear" w:color="auto" w:fill="E6E6E6"/>
          </w:tcPr>
          <w:p>
            <w:pPr>
              <w:pStyle w:val="TableParagraph"/>
              <w:spacing w:line="164" w:lineRule="exact"/>
              <w:ind w:left="1083" w:right="1075"/>
              <w:jc w:val="center"/>
              <w:rPr>
                <w:b/>
                <w:sz w:val="16"/>
              </w:rPr>
            </w:pPr>
            <w:r>
              <w:rPr>
                <w:b/>
                <w:sz w:val="16"/>
              </w:rPr>
              <w:t>Passenger #2</w:t>
            </w:r>
          </w:p>
        </w:tc>
      </w:tr>
      <w:tr>
        <w:trPr>
          <w:trHeight w:val="183" w:hRule="atLeast"/>
        </w:trPr>
        <w:tc>
          <w:tcPr>
            <w:tcW w:w="2700" w:type="dxa"/>
            <w:shd w:val="clear" w:color="auto" w:fill="E6E6E6"/>
          </w:tcPr>
          <w:p>
            <w:pPr>
              <w:pStyle w:val="TableParagraph"/>
              <w:spacing w:line="163" w:lineRule="exact"/>
              <w:ind w:left="107"/>
              <w:rPr>
                <w:sz w:val="16"/>
              </w:rPr>
            </w:pPr>
            <w:r>
              <w:rPr>
                <w:sz w:val="16"/>
              </w:rPr>
              <w:t>Name / Age</w:t>
            </w:r>
          </w:p>
        </w:tc>
        <w:tc>
          <w:tcPr>
            <w:tcW w:w="2520" w:type="dxa"/>
          </w:tcPr>
          <w:p>
            <w:pPr>
              <w:pStyle w:val="TableParagraph"/>
              <w:spacing w:line="163" w:lineRule="exact"/>
              <w:ind w:left="107"/>
              <w:rPr>
                <w:sz w:val="16"/>
              </w:rPr>
            </w:pPr>
            <w:r>
              <w:rPr>
                <w:sz w:val="16"/>
              </w:rPr>
              <w:t>Rosie Cooper / 14 y.o.</w:t>
            </w:r>
          </w:p>
        </w:tc>
        <w:tc>
          <w:tcPr>
            <w:tcW w:w="3240" w:type="dxa"/>
          </w:tcPr>
          <w:p>
            <w:pPr>
              <w:pStyle w:val="TableParagraph"/>
              <w:spacing w:line="163" w:lineRule="exact"/>
              <w:ind w:left="107"/>
              <w:rPr>
                <w:sz w:val="16"/>
              </w:rPr>
            </w:pPr>
            <w:r>
              <w:rPr>
                <w:sz w:val="16"/>
              </w:rPr>
              <w:t>Mr. P. MacNaulty / 42 y.o.</w:t>
            </w:r>
          </w:p>
        </w:tc>
      </w:tr>
      <w:tr>
        <w:trPr>
          <w:trHeight w:val="184" w:hRule="atLeast"/>
        </w:trPr>
        <w:tc>
          <w:tcPr>
            <w:tcW w:w="2700" w:type="dxa"/>
            <w:shd w:val="clear" w:color="auto" w:fill="E6E6E6"/>
          </w:tcPr>
          <w:p>
            <w:pPr>
              <w:pStyle w:val="TableParagraph"/>
              <w:spacing w:line="164" w:lineRule="exact"/>
              <w:ind w:left="107"/>
              <w:rPr>
                <w:sz w:val="16"/>
              </w:rPr>
            </w:pPr>
            <w:r>
              <w:rPr>
                <w:sz w:val="16"/>
              </w:rPr>
              <w:t>Destination / Check-in closes</w:t>
            </w:r>
          </w:p>
        </w:tc>
        <w:tc>
          <w:tcPr>
            <w:tcW w:w="2520" w:type="dxa"/>
          </w:tcPr>
          <w:p>
            <w:pPr>
              <w:pStyle w:val="TableParagraph"/>
              <w:spacing w:line="164" w:lineRule="exact"/>
              <w:ind w:left="105"/>
              <w:rPr>
                <w:sz w:val="16"/>
              </w:rPr>
            </w:pPr>
            <w:r>
              <w:rPr>
                <w:sz w:val="16"/>
              </w:rPr>
              <w:t>Madrid / 19.25</w:t>
            </w:r>
          </w:p>
        </w:tc>
        <w:tc>
          <w:tcPr>
            <w:tcW w:w="3240" w:type="dxa"/>
          </w:tcPr>
          <w:p>
            <w:pPr>
              <w:pStyle w:val="TableParagraph"/>
              <w:spacing w:line="164" w:lineRule="exact"/>
              <w:ind w:left="105"/>
              <w:rPr>
                <w:sz w:val="16"/>
              </w:rPr>
            </w:pPr>
            <w:r>
              <w:rPr>
                <w:sz w:val="16"/>
              </w:rPr>
              <w:t>Aberdeen / 19.00</w:t>
            </w:r>
          </w:p>
        </w:tc>
      </w:tr>
      <w:tr>
        <w:trPr>
          <w:trHeight w:val="183" w:hRule="atLeast"/>
        </w:trPr>
        <w:tc>
          <w:tcPr>
            <w:tcW w:w="2700" w:type="dxa"/>
            <w:shd w:val="clear" w:color="auto" w:fill="E6E6E6"/>
          </w:tcPr>
          <w:p>
            <w:pPr>
              <w:pStyle w:val="TableParagraph"/>
              <w:spacing w:line="163" w:lineRule="exact"/>
              <w:ind w:left="107"/>
              <w:rPr>
                <w:sz w:val="16"/>
              </w:rPr>
            </w:pPr>
            <w:r>
              <w:rPr>
                <w:sz w:val="16"/>
              </w:rPr>
              <w:t>Flight no. / Airline</w:t>
            </w:r>
          </w:p>
        </w:tc>
        <w:tc>
          <w:tcPr>
            <w:tcW w:w="2520" w:type="dxa"/>
          </w:tcPr>
          <w:p>
            <w:pPr>
              <w:pStyle w:val="TableParagraph"/>
              <w:spacing w:line="163" w:lineRule="exact"/>
              <w:ind w:left="106"/>
              <w:rPr>
                <w:sz w:val="16"/>
              </w:rPr>
            </w:pPr>
            <w:r>
              <w:rPr>
                <w:sz w:val="16"/>
              </w:rPr>
              <w:t>M458 / Fly Me</w:t>
            </w:r>
          </w:p>
        </w:tc>
        <w:tc>
          <w:tcPr>
            <w:tcW w:w="3240" w:type="dxa"/>
          </w:tcPr>
          <w:p>
            <w:pPr>
              <w:pStyle w:val="TableParagraph"/>
              <w:spacing w:line="163" w:lineRule="exact"/>
              <w:ind w:left="107"/>
              <w:rPr>
                <w:sz w:val="16"/>
              </w:rPr>
            </w:pPr>
            <w:r>
              <w:rPr>
                <w:sz w:val="16"/>
              </w:rPr>
              <w:t>A303 / Scot Air</w:t>
            </w:r>
          </w:p>
        </w:tc>
      </w:tr>
      <w:tr>
        <w:trPr>
          <w:trHeight w:val="184" w:hRule="atLeast"/>
        </w:trPr>
        <w:tc>
          <w:tcPr>
            <w:tcW w:w="2700" w:type="dxa"/>
            <w:shd w:val="clear" w:color="auto" w:fill="E6E6E6"/>
          </w:tcPr>
          <w:p>
            <w:pPr>
              <w:pStyle w:val="TableParagraph"/>
              <w:spacing w:line="164" w:lineRule="exact"/>
              <w:ind w:left="107"/>
              <w:rPr>
                <w:sz w:val="16"/>
              </w:rPr>
            </w:pPr>
            <w:r>
              <w:rPr>
                <w:sz w:val="16"/>
              </w:rPr>
              <w:t>Departs / Gate No.</w:t>
            </w:r>
          </w:p>
        </w:tc>
        <w:tc>
          <w:tcPr>
            <w:tcW w:w="2520" w:type="dxa"/>
          </w:tcPr>
          <w:p>
            <w:pPr>
              <w:pStyle w:val="TableParagraph"/>
              <w:spacing w:line="164" w:lineRule="exact"/>
              <w:ind w:left="108"/>
              <w:rPr>
                <w:sz w:val="16"/>
              </w:rPr>
            </w:pPr>
            <w:r>
              <w:rPr>
                <w:sz w:val="16"/>
              </w:rPr>
              <w:t>19.55 / 46</w:t>
            </w:r>
          </w:p>
        </w:tc>
        <w:tc>
          <w:tcPr>
            <w:tcW w:w="3240" w:type="dxa"/>
          </w:tcPr>
          <w:p>
            <w:pPr>
              <w:pStyle w:val="TableParagraph"/>
              <w:spacing w:line="164" w:lineRule="exact"/>
              <w:ind w:left="108"/>
              <w:rPr>
                <w:sz w:val="16"/>
              </w:rPr>
            </w:pPr>
            <w:r>
              <w:rPr>
                <w:sz w:val="16"/>
              </w:rPr>
              <w:t>19.30 / 13</w:t>
            </w:r>
          </w:p>
        </w:tc>
      </w:tr>
      <w:tr>
        <w:trPr>
          <w:trHeight w:val="184" w:hRule="atLeast"/>
        </w:trPr>
        <w:tc>
          <w:tcPr>
            <w:tcW w:w="2700" w:type="dxa"/>
            <w:shd w:val="clear" w:color="auto" w:fill="E6E6E6"/>
          </w:tcPr>
          <w:p>
            <w:pPr>
              <w:pStyle w:val="TableParagraph"/>
              <w:spacing w:line="164" w:lineRule="exact"/>
              <w:ind w:left="107"/>
              <w:rPr>
                <w:sz w:val="16"/>
              </w:rPr>
            </w:pPr>
            <w:r>
              <w:rPr>
                <w:sz w:val="16"/>
              </w:rPr>
              <w:t>Travelling with / Last seen</w:t>
            </w:r>
          </w:p>
        </w:tc>
        <w:tc>
          <w:tcPr>
            <w:tcW w:w="2520" w:type="dxa"/>
          </w:tcPr>
          <w:p>
            <w:pPr>
              <w:pStyle w:val="TableParagraph"/>
              <w:spacing w:line="164" w:lineRule="exact"/>
              <w:ind w:left="105"/>
              <w:rPr>
                <w:sz w:val="16"/>
              </w:rPr>
            </w:pPr>
            <w:r>
              <w:rPr>
                <w:sz w:val="16"/>
              </w:rPr>
              <w:t>parents / 18.40</w:t>
            </w:r>
          </w:p>
        </w:tc>
        <w:tc>
          <w:tcPr>
            <w:tcW w:w="3240" w:type="dxa"/>
          </w:tcPr>
          <w:p>
            <w:pPr>
              <w:pStyle w:val="TableParagraph"/>
              <w:spacing w:line="164" w:lineRule="exact"/>
              <w:ind w:left="106"/>
              <w:rPr>
                <w:sz w:val="16"/>
              </w:rPr>
            </w:pPr>
            <w:r>
              <w:rPr>
                <w:sz w:val="16"/>
              </w:rPr>
              <w:t>brother / 17.52</w:t>
            </w:r>
          </w:p>
        </w:tc>
      </w:tr>
      <w:tr>
        <w:trPr>
          <w:trHeight w:val="183" w:hRule="atLeast"/>
        </w:trPr>
        <w:tc>
          <w:tcPr>
            <w:tcW w:w="2700" w:type="dxa"/>
            <w:shd w:val="clear" w:color="auto" w:fill="E6E6E6"/>
          </w:tcPr>
          <w:p>
            <w:pPr>
              <w:pStyle w:val="TableParagraph"/>
              <w:spacing w:line="163" w:lineRule="exact"/>
              <w:ind w:left="107"/>
              <w:rPr>
                <w:sz w:val="16"/>
              </w:rPr>
            </w:pPr>
            <w:r>
              <w:rPr>
                <w:sz w:val="16"/>
              </w:rPr>
              <w:t>Wearing</w:t>
            </w:r>
          </w:p>
        </w:tc>
        <w:tc>
          <w:tcPr>
            <w:tcW w:w="2520" w:type="dxa"/>
          </w:tcPr>
          <w:p>
            <w:pPr>
              <w:pStyle w:val="TableParagraph"/>
              <w:spacing w:line="163" w:lineRule="exact"/>
              <w:ind w:left="107"/>
              <w:rPr>
                <w:sz w:val="16"/>
              </w:rPr>
            </w:pPr>
            <w:r>
              <w:rPr>
                <w:sz w:val="16"/>
              </w:rPr>
              <w:t>shorts, blue t-shirt, pink sandals</w:t>
            </w:r>
          </w:p>
        </w:tc>
        <w:tc>
          <w:tcPr>
            <w:tcW w:w="3240" w:type="dxa"/>
          </w:tcPr>
          <w:p>
            <w:pPr>
              <w:pStyle w:val="TableParagraph"/>
              <w:spacing w:line="163" w:lineRule="exact"/>
              <w:ind w:left="107"/>
              <w:rPr>
                <w:sz w:val="16"/>
              </w:rPr>
            </w:pPr>
            <w:r>
              <w:rPr>
                <w:sz w:val="16"/>
              </w:rPr>
              <w:t>long brown jacket, black hat, grey shoes</w:t>
            </w:r>
          </w:p>
        </w:tc>
      </w:tr>
      <w:tr>
        <w:trPr>
          <w:trHeight w:val="184" w:hRule="atLeast"/>
        </w:trPr>
        <w:tc>
          <w:tcPr>
            <w:tcW w:w="2700" w:type="dxa"/>
            <w:shd w:val="clear" w:color="auto" w:fill="E6E6E6"/>
          </w:tcPr>
          <w:p>
            <w:pPr>
              <w:pStyle w:val="TableParagraph"/>
              <w:spacing w:line="164" w:lineRule="exact"/>
              <w:ind w:left="107"/>
              <w:rPr>
                <w:sz w:val="16"/>
              </w:rPr>
            </w:pPr>
            <w:r>
              <w:rPr>
                <w:sz w:val="16"/>
              </w:rPr>
              <w:t>Nationality / More information</w:t>
            </w:r>
          </w:p>
        </w:tc>
        <w:tc>
          <w:tcPr>
            <w:tcW w:w="2520" w:type="dxa"/>
          </w:tcPr>
          <w:p>
            <w:pPr>
              <w:pStyle w:val="TableParagraph"/>
              <w:spacing w:line="164" w:lineRule="exact"/>
              <w:ind w:left="107"/>
              <w:rPr>
                <w:sz w:val="16"/>
              </w:rPr>
            </w:pPr>
            <w:r>
              <w:rPr>
                <w:sz w:val="16"/>
              </w:rPr>
              <w:t>English / first time abroad</w:t>
            </w:r>
          </w:p>
        </w:tc>
        <w:tc>
          <w:tcPr>
            <w:tcW w:w="3240" w:type="dxa"/>
          </w:tcPr>
          <w:p>
            <w:pPr>
              <w:pStyle w:val="TableParagraph"/>
              <w:spacing w:line="164" w:lineRule="exact"/>
              <w:ind w:left="108"/>
              <w:rPr>
                <w:sz w:val="16"/>
              </w:rPr>
            </w:pPr>
            <w:r>
              <w:rPr>
                <w:sz w:val="16"/>
              </w:rPr>
              <w:t>Scottish / tall, glasses, curly hair, big nose</w:t>
            </w:r>
          </w:p>
        </w:tc>
      </w:tr>
      <w:tr>
        <w:trPr>
          <w:trHeight w:val="184" w:hRule="atLeast"/>
        </w:trPr>
        <w:tc>
          <w:tcPr>
            <w:tcW w:w="2700" w:type="dxa"/>
            <w:shd w:val="clear" w:color="auto" w:fill="E6E6E6"/>
          </w:tcPr>
          <w:p>
            <w:pPr>
              <w:pStyle w:val="TableParagraph"/>
              <w:spacing w:line="164" w:lineRule="exact"/>
              <w:ind w:left="107"/>
              <w:rPr>
                <w:sz w:val="16"/>
              </w:rPr>
            </w:pPr>
            <w:r>
              <w:rPr>
                <w:sz w:val="16"/>
              </w:rPr>
              <w:t>Reason for travelling</w:t>
            </w:r>
          </w:p>
        </w:tc>
        <w:tc>
          <w:tcPr>
            <w:tcW w:w="2520" w:type="dxa"/>
          </w:tcPr>
          <w:p>
            <w:pPr>
              <w:pStyle w:val="TableParagraph"/>
              <w:spacing w:line="164" w:lineRule="exact"/>
              <w:ind w:left="107"/>
              <w:rPr>
                <w:sz w:val="16"/>
              </w:rPr>
            </w:pPr>
            <w:r>
              <w:rPr>
                <w:sz w:val="16"/>
              </w:rPr>
              <w:t>holiday</w:t>
            </w:r>
          </w:p>
        </w:tc>
        <w:tc>
          <w:tcPr>
            <w:tcW w:w="3240" w:type="dxa"/>
          </w:tcPr>
          <w:p>
            <w:pPr>
              <w:pStyle w:val="TableParagraph"/>
              <w:spacing w:line="164" w:lineRule="exact"/>
              <w:ind w:left="107"/>
              <w:rPr>
                <w:sz w:val="16"/>
              </w:rPr>
            </w:pPr>
            <w:r>
              <w:rPr>
                <w:sz w:val="16"/>
              </w:rPr>
              <w:t>family reunion</w:t>
            </w:r>
          </w:p>
        </w:tc>
      </w:tr>
    </w:tbl>
    <w:p>
      <w:pPr>
        <w:pStyle w:val="BodyText"/>
        <w:spacing w:before="11"/>
        <w:rPr>
          <w:i/>
          <w:sz w:val="15"/>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184" w:hRule="atLeast"/>
        </w:trPr>
        <w:tc>
          <w:tcPr>
            <w:tcW w:w="2700" w:type="dxa"/>
            <w:shd w:val="clear" w:color="auto" w:fill="E6E6E6"/>
          </w:tcPr>
          <w:p>
            <w:pPr>
              <w:pStyle w:val="TableParagraph"/>
              <w:rPr>
                <w:rFonts w:ascii="Times New Roman"/>
                <w:sz w:val="12"/>
              </w:rPr>
            </w:pPr>
          </w:p>
        </w:tc>
        <w:tc>
          <w:tcPr>
            <w:tcW w:w="2520" w:type="dxa"/>
            <w:shd w:val="clear" w:color="auto" w:fill="E6E6E6"/>
          </w:tcPr>
          <w:p>
            <w:pPr>
              <w:pStyle w:val="TableParagraph"/>
              <w:spacing w:line="164" w:lineRule="exact"/>
              <w:ind w:left="743"/>
              <w:rPr>
                <w:b/>
                <w:sz w:val="16"/>
              </w:rPr>
            </w:pPr>
            <w:r>
              <w:rPr>
                <w:b/>
                <w:sz w:val="16"/>
              </w:rPr>
              <w:t>Passenger #3</w:t>
            </w:r>
          </w:p>
        </w:tc>
        <w:tc>
          <w:tcPr>
            <w:tcW w:w="3240" w:type="dxa"/>
            <w:shd w:val="clear" w:color="auto" w:fill="E6E6E6"/>
          </w:tcPr>
          <w:p>
            <w:pPr>
              <w:pStyle w:val="TableParagraph"/>
              <w:spacing w:line="164" w:lineRule="exact"/>
              <w:ind w:left="1083" w:right="1075"/>
              <w:jc w:val="center"/>
              <w:rPr>
                <w:b/>
                <w:sz w:val="16"/>
              </w:rPr>
            </w:pPr>
            <w:r>
              <w:rPr>
                <w:b/>
                <w:sz w:val="16"/>
              </w:rPr>
              <w:t>Passenger #4</w:t>
            </w:r>
          </w:p>
        </w:tc>
      </w:tr>
      <w:tr>
        <w:trPr>
          <w:trHeight w:val="184" w:hRule="atLeast"/>
        </w:trPr>
        <w:tc>
          <w:tcPr>
            <w:tcW w:w="2700" w:type="dxa"/>
            <w:shd w:val="clear" w:color="auto" w:fill="E6E6E6"/>
          </w:tcPr>
          <w:p>
            <w:pPr>
              <w:pStyle w:val="TableParagraph"/>
              <w:spacing w:line="164" w:lineRule="exact"/>
              <w:ind w:left="107"/>
              <w:rPr>
                <w:sz w:val="16"/>
              </w:rPr>
            </w:pPr>
            <w:r>
              <w:rPr>
                <w:sz w:val="16"/>
              </w:rPr>
              <w:t>Name / Age</w:t>
            </w:r>
          </w:p>
        </w:tc>
        <w:tc>
          <w:tcPr>
            <w:tcW w:w="2520" w:type="dxa"/>
          </w:tcPr>
          <w:p>
            <w:pPr>
              <w:pStyle w:val="TableParagraph"/>
              <w:spacing w:line="164" w:lineRule="exact"/>
              <w:ind w:left="107"/>
              <w:rPr>
                <w:sz w:val="16"/>
              </w:rPr>
            </w:pPr>
            <w:r>
              <w:rPr>
                <w:sz w:val="16"/>
              </w:rPr>
              <w:t>Claudia Estobar / 34 y.o.</w:t>
            </w:r>
          </w:p>
        </w:tc>
        <w:tc>
          <w:tcPr>
            <w:tcW w:w="3240" w:type="dxa"/>
          </w:tcPr>
          <w:p>
            <w:pPr>
              <w:pStyle w:val="TableParagraph"/>
              <w:spacing w:line="164" w:lineRule="exact"/>
              <w:ind w:left="106"/>
              <w:rPr>
                <w:sz w:val="16"/>
              </w:rPr>
            </w:pPr>
            <w:r>
              <w:rPr>
                <w:sz w:val="16"/>
              </w:rPr>
              <w:t>David Morgan (Lord) / 88 y.o.</w:t>
            </w:r>
          </w:p>
        </w:tc>
      </w:tr>
      <w:tr>
        <w:trPr>
          <w:trHeight w:val="183" w:hRule="atLeast"/>
        </w:trPr>
        <w:tc>
          <w:tcPr>
            <w:tcW w:w="2700" w:type="dxa"/>
            <w:shd w:val="clear" w:color="auto" w:fill="E6E6E6"/>
          </w:tcPr>
          <w:p>
            <w:pPr>
              <w:pStyle w:val="TableParagraph"/>
              <w:spacing w:line="163" w:lineRule="exact"/>
              <w:ind w:left="107"/>
              <w:rPr>
                <w:sz w:val="16"/>
              </w:rPr>
            </w:pPr>
            <w:r>
              <w:rPr>
                <w:sz w:val="16"/>
              </w:rPr>
              <w:t>Destination / Check-in closes</w:t>
            </w:r>
          </w:p>
        </w:tc>
        <w:tc>
          <w:tcPr>
            <w:tcW w:w="2520" w:type="dxa"/>
          </w:tcPr>
          <w:p>
            <w:pPr>
              <w:pStyle w:val="TableParagraph"/>
              <w:spacing w:line="163" w:lineRule="exact"/>
              <w:ind w:left="105"/>
              <w:rPr>
                <w:sz w:val="16"/>
              </w:rPr>
            </w:pPr>
            <w:r>
              <w:rPr>
                <w:sz w:val="16"/>
              </w:rPr>
              <w:t>Santiago / 19.15</w:t>
            </w:r>
          </w:p>
        </w:tc>
        <w:tc>
          <w:tcPr>
            <w:tcW w:w="3240" w:type="dxa"/>
          </w:tcPr>
          <w:p>
            <w:pPr>
              <w:pStyle w:val="TableParagraph"/>
              <w:spacing w:line="163" w:lineRule="exact"/>
              <w:ind w:left="106"/>
              <w:rPr>
                <w:sz w:val="16"/>
              </w:rPr>
            </w:pPr>
            <w:r>
              <w:rPr>
                <w:sz w:val="16"/>
              </w:rPr>
              <w:t>Bahamas / 19.40</w:t>
            </w:r>
          </w:p>
        </w:tc>
      </w:tr>
      <w:tr>
        <w:trPr>
          <w:trHeight w:val="184" w:hRule="atLeast"/>
        </w:trPr>
        <w:tc>
          <w:tcPr>
            <w:tcW w:w="2700" w:type="dxa"/>
            <w:shd w:val="clear" w:color="auto" w:fill="E6E6E6"/>
          </w:tcPr>
          <w:p>
            <w:pPr>
              <w:pStyle w:val="TableParagraph"/>
              <w:spacing w:line="164" w:lineRule="exact"/>
              <w:ind w:left="107"/>
              <w:rPr>
                <w:sz w:val="16"/>
              </w:rPr>
            </w:pPr>
            <w:r>
              <w:rPr>
                <w:sz w:val="16"/>
              </w:rPr>
              <w:t>Flight no. / Airline</w:t>
            </w:r>
          </w:p>
        </w:tc>
        <w:tc>
          <w:tcPr>
            <w:tcW w:w="2520" w:type="dxa"/>
          </w:tcPr>
          <w:p>
            <w:pPr>
              <w:pStyle w:val="TableParagraph"/>
              <w:spacing w:line="164" w:lineRule="exact"/>
              <w:ind w:left="106"/>
              <w:rPr>
                <w:sz w:val="16"/>
              </w:rPr>
            </w:pPr>
            <w:r>
              <w:rPr>
                <w:sz w:val="16"/>
              </w:rPr>
              <w:t>S284 / Condor Airways</w:t>
            </w:r>
          </w:p>
        </w:tc>
        <w:tc>
          <w:tcPr>
            <w:tcW w:w="3240" w:type="dxa"/>
          </w:tcPr>
          <w:p>
            <w:pPr>
              <w:pStyle w:val="TableParagraph"/>
              <w:spacing w:line="164" w:lineRule="exact"/>
              <w:ind w:left="106"/>
              <w:rPr>
                <w:sz w:val="16"/>
              </w:rPr>
            </w:pPr>
            <w:r>
              <w:rPr>
                <w:sz w:val="16"/>
              </w:rPr>
              <w:t>B916 / Overseas</w:t>
            </w:r>
          </w:p>
        </w:tc>
      </w:tr>
      <w:tr>
        <w:trPr>
          <w:trHeight w:val="184" w:hRule="atLeast"/>
        </w:trPr>
        <w:tc>
          <w:tcPr>
            <w:tcW w:w="2700" w:type="dxa"/>
            <w:shd w:val="clear" w:color="auto" w:fill="E6E6E6"/>
          </w:tcPr>
          <w:p>
            <w:pPr>
              <w:pStyle w:val="TableParagraph"/>
              <w:spacing w:line="164" w:lineRule="exact"/>
              <w:ind w:left="107"/>
              <w:rPr>
                <w:sz w:val="16"/>
              </w:rPr>
            </w:pPr>
            <w:r>
              <w:rPr>
                <w:sz w:val="16"/>
              </w:rPr>
              <w:t>Departs / Gate No.</w:t>
            </w:r>
          </w:p>
        </w:tc>
        <w:tc>
          <w:tcPr>
            <w:tcW w:w="2520" w:type="dxa"/>
          </w:tcPr>
          <w:p>
            <w:pPr>
              <w:pStyle w:val="TableParagraph"/>
              <w:spacing w:line="164" w:lineRule="exact"/>
              <w:ind w:left="108"/>
              <w:rPr>
                <w:sz w:val="16"/>
              </w:rPr>
            </w:pPr>
            <w:r>
              <w:rPr>
                <w:sz w:val="16"/>
              </w:rPr>
              <w:t>19.45 / 1</w:t>
            </w:r>
          </w:p>
        </w:tc>
        <w:tc>
          <w:tcPr>
            <w:tcW w:w="3240" w:type="dxa"/>
          </w:tcPr>
          <w:p>
            <w:pPr>
              <w:pStyle w:val="TableParagraph"/>
              <w:spacing w:line="164" w:lineRule="exact"/>
              <w:ind w:left="108"/>
              <w:rPr>
                <w:sz w:val="16"/>
              </w:rPr>
            </w:pPr>
            <w:r>
              <w:rPr>
                <w:sz w:val="16"/>
              </w:rPr>
              <w:t>20.10 / 35</w:t>
            </w:r>
          </w:p>
        </w:tc>
      </w:tr>
      <w:tr>
        <w:trPr>
          <w:trHeight w:val="183" w:hRule="atLeast"/>
        </w:trPr>
        <w:tc>
          <w:tcPr>
            <w:tcW w:w="2700" w:type="dxa"/>
            <w:shd w:val="clear" w:color="auto" w:fill="E6E6E6"/>
          </w:tcPr>
          <w:p>
            <w:pPr>
              <w:pStyle w:val="TableParagraph"/>
              <w:spacing w:line="163" w:lineRule="exact"/>
              <w:ind w:left="107"/>
              <w:rPr>
                <w:sz w:val="16"/>
              </w:rPr>
            </w:pPr>
            <w:r>
              <w:rPr>
                <w:sz w:val="16"/>
              </w:rPr>
              <w:t>Travelling with / Last seen</w:t>
            </w:r>
          </w:p>
        </w:tc>
        <w:tc>
          <w:tcPr>
            <w:tcW w:w="2520" w:type="dxa"/>
          </w:tcPr>
          <w:p>
            <w:pPr>
              <w:pStyle w:val="TableParagraph"/>
              <w:spacing w:line="163" w:lineRule="exact"/>
              <w:ind w:left="106"/>
              <w:rPr>
                <w:sz w:val="16"/>
              </w:rPr>
            </w:pPr>
            <w:r>
              <w:rPr>
                <w:sz w:val="16"/>
              </w:rPr>
              <w:t>colleague / 18.07</w:t>
            </w:r>
          </w:p>
        </w:tc>
        <w:tc>
          <w:tcPr>
            <w:tcW w:w="3240" w:type="dxa"/>
          </w:tcPr>
          <w:p>
            <w:pPr>
              <w:pStyle w:val="TableParagraph"/>
              <w:spacing w:line="163" w:lineRule="exact"/>
              <w:ind w:left="105"/>
              <w:rPr>
                <w:sz w:val="16"/>
              </w:rPr>
            </w:pPr>
            <w:r>
              <w:rPr>
                <w:sz w:val="16"/>
              </w:rPr>
              <w:t>new bride / 18.15</w:t>
            </w:r>
          </w:p>
        </w:tc>
      </w:tr>
      <w:tr>
        <w:trPr>
          <w:trHeight w:val="184" w:hRule="atLeast"/>
        </w:trPr>
        <w:tc>
          <w:tcPr>
            <w:tcW w:w="2700" w:type="dxa"/>
            <w:shd w:val="clear" w:color="auto" w:fill="E6E6E6"/>
          </w:tcPr>
          <w:p>
            <w:pPr>
              <w:pStyle w:val="TableParagraph"/>
              <w:spacing w:line="164" w:lineRule="exact"/>
              <w:ind w:left="107"/>
              <w:rPr>
                <w:sz w:val="16"/>
              </w:rPr>
            </w:pPr>
            <w:r>
              <w:rPr>
                <w:sz w:val="16"/>
              </w:rPr>
              <w:t>Wearing</w:t>
            </w:r>
          </w:p>
        </w:tc>
        <w:tc>
          <w:tcPr>
            <w:tcW w:w="2520" w:type="dxa"/>
          </w:tcPr>
          <w:p>
            <w:pPr>
              <w:pStyle w:val="TableParagraph"/>
              <w:spacing w:line="164" w:lineRule="exact"/>
              <w:ind w:left="107"/>
              <w:rPr>
                <w:sz w:val="16"/>
              </w:rPr>
            </w:pPr>
            <w:r>
              <w:rPr>
                <w:sz w:val="16"/>
              </w:rPr>
              <w:t>floral print dress, white sandals</w:t>
            </w:r>
          </w:p>
        </w:tc>
        <w:tc>
          <w:tcPr>
            <w:tcW w:w="3240" w:type="dxa"/>
          </w:tcPr>
          <w:p>
            <w:pPr>
              <w:pStyle w:val="TableParagraph"/>
              <w:spacing w:line="164" w:lineRule="exact"/>
              <w:ind w:left="107"/>
              <w:rPr>
                <w:sz w:val="16"/>
              </w:rPr>
            </w:pPr>
            <w:r>
              <w:rPr>
                <w:sz w:val="16"/>
              </w:rPr>
              <w:t>new charcoal grey suit, red tie, buttonhole</w:t>
            </w:r>
          </w:p>
        </w:tc>
      </w:tr>
      <w:tr>
        <w:trPr>
          <w:trHeight w:val="184" w:hRule="atLeast"/>
        </w:trPr>
        <w:tc>
          <w:tcPr>
            <w:tcW w:w="2700" w:type="dxa"/>
            <w:shd w:val="clear" w:color="auto" w:fill="E6E6E6"/>
          </w:tcPr>
          <w:p>
            <w:pPr>
              <w:pStyle w:val="TableParagraph"/>
              <w:spacing w:line="164" w:lineRule="exact"/>
              <w:ind w:left="107"/>
              <w:rPr>
                <w:sz w:val="16"/>
              </w:rPr>
            </w:pPr>
            <w:r>
              <w:rPr>
                <w:sz w:val="16"/>
              </w:rPr>
              <w:t>Nationality / More information</w:t>
            </w:r>
          </w:p>
        </w:tc>
        <w:tc>
          <w:tcPr>
            <w:tcW w:w="2520" w:type="dxa"/>
          </w:tcPr>
          <w:p>
            <w:pPr>
              <w:pStyle w:val="TableParagraph"/>
              <w:spacing w:line="164" w:lineRule="exact"/>
              <w:ind w:left="107"/>
              <w:rPr>
                <w:sz w:val="16"/>
              </w:rPr>
            </w:pPr>
            <w:r>
              <w:rPr>
                <w:sz w:val="16"/>
              </w:rPr>
              <w:t>Chilean / registered epileptic</w:t>
            </w:r>
          </w:p>
        </w:tc>
        <w:tc>
          <w:tcPr>
            <w:tcW w:w="3240" w:type="dxa"/>
          </w:tcPr>
          <w:p>
            <w:pPr>
              <w:pStyle w:val="TableParagraph"/>
              <w:spacing w:line="164" w:lineRule="exact"/>
              <w:ind w:left="106"/>
              <w:rPr>
                <w:sz w:val="16"/>
              </w:rPr>
            </w:pPr>
            <w:r>
              <w:rPr>
                <w:sz w:val="16"/>
              </w:rPr>
              <w:t>Welsh / bald, red cheeks, has pacemaker</w:t>
            </w:r>
          </w:p>
        </w:tc>
      </w:tr>
      <w:tr>
        <w:trPr>
          <w:trHeight w:val="184" w:hRule="atLeast"/>
        </w:trPr>
        <w:tc>
          <w:tcPr>
            <w:tcW w:w="2700" w:type="dxa"/>
            <w:shd w:val="clear" w:color="auto" w:fill="E6E6E6"/>
          </w:tcPr>
          <w:p>
            <w:pPr>
              <w:pStyle w:val="TableParagraph"/>
              <w:spacing w:line="164" w:lineRule="exact"/>
              <w:ind w:left="107"/>
              <w:rPr>
                <w:sz w:val="16"/>
              </w:rPr>
            </w:pPr>
            <w:r>
              <w:rPr>
                <w:sz w:val="16"/>
              </w:rPr>
              <w:t>Reason for travelling</w:t>
            </w:r>
          </w:p>
        </w:tc>
        <w:tc>
          <w:tcPr>
            <w:tcW w:w="2520" w:type="dxa"/>
          </w:tcPr>
          <w:p>
            <w:pPr>
              <w:pStyle w:val="TableParagraph"/>
              <w:spacing w:line="164" w:lineRule="exact"/>
              <w:ind w:left="107"/>
              <w:rPr>
                <w:sz w:val="16"/>
              </w:rPr>
            </w:pPr>
            <w:r>
              <w:rPr>
                <w:sz w:val="16"/>
              </w:rPr>
              <w:t>business trip</w:t>
            </w:r>
          </w:p>
        </w:tc>
        <w:tc>
          <w:tcPr>
            <w:tcW w:w="3240" w:type="dxa"/>
          </w:tcPr>
          <w:p>
            <w:pPr>
              <w:pStyle w:val="TableParagraph"/>
              <w:spacing w:line="164" w:lineRule="exact"/>
              <w:ind w:left="107"/>
              <w:rPr>
                <w:sz w:val="16"/>
              </w:rPr>
            </w:pPr>
            <w:r>
              <w:rPr>
                <w:sz w:val="16"/>
              </w:rPr>
              <w:t>honeymoon</w:t>
            </w:r>
          </w:p>
        </w:tc>
      </w:tr>
    </w:tbl>
    <w:p>
      <w:pPr>
        <w:pStyle w:val="BodyText"/>
        <w:spacing w:before="8"/>
        <w:rPr>
          <w:i/>
          <w:sz w:val="15"/>
        </w:rPr>
      </w:pPr>
    </w:p>
    <w:p>
      <w:pPr>
        <w:spacing w:before="0"/>
        <w:ind w:left="279" w:right="672" w:firstLine="0"/>
        <w:jc w:val="left"/>
        <w:rPr>
          <w:sz w:val="16"/>
        </w:rPr>
      </w:pPr>
      <w:r>
        <w:rPr>
          <w:i/>
          <w:sz w:val="16"/>
        </w:rPr>
        <w:t>“Who would you look for first? Why?” </w:t>
      </w:r>
      <w:r>
        <w:rPr>
          <w:sz w:val="16"/>
        </w:rPr>
        <w:t>Answers will vary. When they have completed filling the gaps, students should discuss which passenger they would look for first. They should produce appropriate reasons for their choices – why they would choose one person rather than another. For example: </w:t>
      </w:r>
      <w:r>
        <w:rPr>
          <w:i/>
          <w:sz w:val="16"/>
        </w:rPr>
        <w:t>“I would look for Rosie Cooper first, because she’s </w:t>
      </w:r>
      <w:r>
        <w:rPr>
          <w:i/>
          <w:sz w:val="16"/>
        </w:rPr>
        <w:t>only fourteen and hasn’t flown before…” </w:t>
      </w:r>
      <w:r>
        <w:rPr>
          <w:sz w:val="16"/>
        </w:rPr>
        <w:t>Or… </w:t>
      </w:r>
      <w:r>
        <w:rPr>
          <w:i/>
          <w:sz w:val="16"/>
        </w:rPr>
        <w:t>“I would look for Mr. P. MacNaulty first, because the check-in for his </w:t>
      </w:r>
      <w:r>
        <w:rPr>
          <w:i/>
          <w:sz w:val="16"/>
        </w:rPr>
        <w:t>flight closes the soonest…” </w:t>
      </w:r>
      <w:r>
        <w:rPr>
          <w:sz w:val="16"/>
        </w:rPr>
        <w:t>[etc.]</w:t>
      </w:r>
    </w:p>
    <w:p>
      <w:pPr>
        <w:pStyle w:val="BodyText"/>
        <w:rPr>
          <w:sz w:val="16"/>
        </w:rPr>
      </w:pPr>
    </w:p>
    <w:p>
      <w:pPr>
        <w:tabs>
          <w:tab w:pos="4600" w:val="left" w:leader="none"/>
        </w:tabs>
        <w:spacing w:before="0"/>
        <w:ind w:left="27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spacing w:before="11"/>
        <w:rPr>
          <w:sz w:val="15"/>
        </w:rPr>
      </w:pPr>
    </w:p>
    <w:p>
      <w:pPr>
        <w:tabs>
          <w:tab w:pos="2742" w:val="left" w:leader="none"/>
          <w:tab w:pos="2848" w:val="left" w:leader="none"/>
          <w:tab w:pos="3533" w:val="left" w:leader="none"/>
          <w:tab w:pos="4598" w:val="left" w:leader="none"/>
          <w:tab w:pos="6287" w:val="left" w:leader="none"/>
          <w:tab w:pos="6732" w:val="left" w:leader="none"/>
          <w:tab w:pos="6883" w:val="left" w:leader="none"/>
        </w:tabs>
        <w:spacing w:before="0"/>
        <w:ind w:left="279" w:right="2150" w:firstLine="0"/>
        <w:jc w:val="left"/>
        <w:rPr>
          <w:sz w:val="16"/>
        </w:rPr>
      </w:pPr>
      <w:r>
        <w:rPr>
          <w:sz w:val="16"/>
        </w:rPr>
        <w:t>What is the name of</w:t>
      </w:r>
      <w:r>
        <w:rPr>
          <w:spacing w:val="-3"/>
          <w:sz w:val="16"/>
        </w:rPr>
        <w:t> </w:t>
      </w:r>
      <w:r>
        <w:rPr>
          <w:sz w:val="16"/>
        </w:rPr>
        <w:t>Passenger</w:t>
      </w:r>
      <w:r>
        <w:rPr>
          <w:spacing w:val="-1"/>
          <w:sz w:val="16"/>
        </w:rPr>
        <w:t> </w:t>
      </w:r>
      <w:r>
        <w:rPr>
          <w:sz w:val="16"/>
        </w:rPr>
        <w:t>#</w:t>
      </w:r>
      <w:r>
        <w:rPr>
          <w:sz w:val="16"/>
          <w:u w:val="single"/>
        </w:rPr>
        <w:t> </w:t>
        <w:tab/>
        <w:tab/>
        <w:tab/>
      </w:r>
      <w:r>
        <w:rPr>
          <w:sz w:val="16"/>
        </w:rPr>
        <w:t>?</w:t>
        <w:tab/>
        <w:t>His / her</w:t>
      </w:r>
      <w:r>
        <w:rPr>
          <w:spacing w:val="-1"/>
          <w:sz w:val="16"/>
        </w:rPr>
        <w:t> </w:t>
      </w:r>
      <w:r>
        <w:rPr>
          <w:sz w:val="16"/>
        </w:rPr>
        <w:t>name</w:t>
      </w:r>
      <w:r>
        <w:rPr>
          <w:spacing w:val="-1"/>
          <w:sz w:val="16"/>
        </w:rPr>
        <w:t> </w:t>
      </w:r>
      <w:r>
        <w:rPr>
          <w:sz w:val="16"/>
        </w:rPr>
        <w:t>is</w:t>
      </w:r>
      <w:r>
        <w:rPr>
          <w:sz w:val="16"/>
          <w:u w:val="single"/>
        </w:rPr>
        <w:t> </w:t>
        <w:tab/>
        <w:tab/>
      </w:r>
      <w:r>
        <w:rPr>
          <w:sz w:val="16"/>
        </w:rPr>
        <w:t>. How old is</w:t>
      </w:r>
      <w:r>
        <w:rPr>
          <w:spacing w:val="-4"/>
          <w:sz w:val="16"/>
        </w:rPr>
        <w:t> </w:t>
      </w:r>
      <w:r>
        <w:rPr>
          <w:sz w:val="16"/>
        </w:rPr>
        <w:t>Passenger</w:t>
      </w:r>
      <w:r>
        <w:rPr>
          <w:spacing w:val="-1"/>
          <w:sz w:val="16"/>
        </w:rPr>
        <w:t> </w:t>
      </w:r>
      <w:r>
        <w:rPr>
          <w:sz w:val="16"/>
        </w:rPr>
        <w:t>#</w:t>
      </w:r>
      <w:r>
        <w:rPr>
          <w:sz w:val="16"/>
          <w:u w:val="single"/>
        </w:rPr>
        <w:t> </w:t>
        <w:tab/>
        <w:tab/>
      </w:r>
      <w:r>
        <w:rPr>
          <w:sz w:val="16"/>
        </w:rPr>
        <w:t>?</w:t>
        <w:tab/>
        <w:tab/>
        <w:t>He / she is</w:t>
      </w:r>
      <w:r>
        <w:rPr>
          <w:sz w:val="16"/>
          <w:u w:val="single"/>
        </w:rPr>
        <w:tab/>
      </w:r>
      <w:r>
        <w:rPr>
          <w:sz w:val="16"/>
        </w:rPr>
        <w:t>years </w:t>
      </w:r>
      <w:r>
        <w:rPr>
          <w:spacing w:val="-4"/>
          <w:sz w:val="16"/>
        </w:rPr>
        <w:t>old. </w:t>
      </w:r>
      <w:r>
        <w:rPr>
          <w:sz w:val="16"/>
        </w:rPr>
        <w:t>Where is</w:t>
      </w:r>
      <w:r>
        <w:rPr>
          <w:spacing w:val="-2"/>
          <w:sz w:val="16"/>
        </w:rPr>
        <w:t> </w:t>
      </w:r>
      <w:r>
        <w:rPr>
          <w:sz w:val="16"/>
        </w:rPr>
        <w:t>Passenger</w:t>
      </w:r>
      <w:r>
        <w:rPr>
          <w:spacing w:val="-1"/>
          <w:sz w:val="16"/>
        </w:rPr>
        <w:t> </w:t>
      </w:r>
      <w:r>
        <w:rPr>
          <w:sz w:val="16"/>
        </w:rPr>
        <w:t>#</w:t>
      </w:r>
      <w:r>
        <w:rPr>
          <w:sz w:val="16"/>
          <w:u w:val="single"/>
        </w:rPr>
        <w:t> </w:t>
        <w:tab/>
      </w:r>
      <w:r>
        <w:rPr>
          <w:sz w:val="16"/>
        </w:rPr>
        <w:t>flying</w:t>
      </w:r>
      <w:r>
        <w:rPr>
          <w:spacing w:val="-1"/>
          <w:sz w:val="16"/>
        </w:rPr>
        <w:t> </w:t>
      </w:r>
      <w:r>
        <w:rPr>
          <w:sz w:val="16"/>
        </w:rPr>
        <w:t>to?</w:t>
        <w:tab/>
        <w:tab/>
        <w:t>He / she is</w:t>
      </w:r>
      <w:r>
        <w:rPr>
          <w:spacing w:val="-2"/>
          <w:sz w:val="16"/>
        </w:rPr>
        <w:t> </w:t>
      </w:r>
      <w:r>
        <w:rPr>
          <w:sz w:val="16"/>
        </w:rPr>
        <w:t>flying to</w:t>
      </w:r>
      <w:r>
        <w:rPr>
          <w:sz w:val="16"/>
          <w:u w:val="single"/>
        </w:rPr>
        <w:t> </w:t>
        <w:tab/>
        <w:tab/>
        <w:tab/>
      </w:r>
      <w:r>
        <w:rPr>
          <w:sz w:val="16"/>
        </w:rPr>
        <w:t>.</w:t>
      </w:r>
    </w:p>
    <w:p>
      <w:pPr>
        <w:tabs>
          <w:tab w:pos="2644" w:val="left" w:leader="none"/>
          <w:tab w:pos="4334" w:val="left" w:leader="none"/>
          <w:tab w:pos="4600" w:val="left" w:leader="none"/>
          <w:tab w:pos="6297" w:val="left" w:leader="none"/>
          <w:tab w:pos="7107" w:val="left" w:leader="none"/>
        </w:tabs>
        <w:spacing w:before="0"/>
        <w:ind w:left="279" w:right="2026" w:firstLine="0"/>
        <w:jc w:val="left"/>
        <w:rPr>
          <w:sz w:val="16"/>
        </w:rPr>
      </w:pPr>
      <w:r>
        <w:rPr>
          <w:sz w:val="16"/>
        </w:rPr>
        <w:t>What is</w:t>
      </w:r>
      <w:r>
        <w:rPr>
          <w:spacing w:val="-3"/>
          <w:sz w:val="16"/>
        </w:rPr>
        <w:t> </w:t>
      </w:r>
      <w:r>
        <w:rPr>
          <w:sz w:val="16"/>
        </w:rPr>
        <w:t>Passenger</w:t>
      </w:r>
      <w:r>
        <w:rPr>
          <w:spacing w:val="-1"/>
          <w:sz w:val="16"/>
        </w:rPr>
        <w:t> </w:t>
      </w:r>
      <w:r>
        <w:rPr>
          <w:sz w:val="16"/>
        </w:rPr>
        <w:t>#</w:t>
      </w:r>
      <w:r>
        <w:rPr>
          <w:sz w:val="16"/>
          <w:u w:val="single"/>
        </w:rPr>
        <w:t> </w:t>
        <w:tab/>
      </w:r>
      <w:r>
        <w:rPr>
          <w:sz w:val="16"/>
        </w:rPr>
        <w:t>’s destination?</w:t>
        <w:tab/>
        <w:tab/>
        <w:t>His / her</w:t>
      </w:r>
      <w:r>
        <w:rPr>
          <w:spacing w:val="-2"/>
          <w:sz w:val="16"/>
        </w:rPr>
        <w:t> </w:t>
      </w:r>
      <w:r>
        <w:rPr>
          <w:sz w:val="16"/>
        </w:rPr>
        <w:t>destination</w:t>
      </w:r>
      <w:r>
        <w:rPr>
          <w:spacing w:val="-1"/>
          <w:sz w:val="16"/>
        </w:rPr>
        <w:t> </w:t>
      </w:r>
      <w:r>
        <w:rPr>
          <w:sz w:val="16"/>
        </w:rPr>
        <w:t>is</w:t>
      </w:r>
      <w:r>
        <w:rPr>
          <w:sz w:val="16"/>
          <w:u w:val="single"/>
        </w:rPr>
        <w:t> </w:t>
        <w:tab/>
        <w:tab/>
      </w:r>
      <w:r>
        <w:rPr>
          <w:spacing w:val="-18"/>
          <w:sz w:val="16"/>
        </w:rPr>
        <w:t>. </w:t>
      </w:r>
      <w:r>
        <w:rPr>
          <w:sz w:val="16"/>
        </w:rPr>
        <w:t>What time does check-in close for</w:t>
      </w:r>
      <w:r>
        <w:rPr>
          <w:spacing w:val="-6"/>
          <w:sz w:val="16"/>
        </w:rPr>
        <w:t> </w:t>
      </w:r>
      <w:r>
        <w:rPr>
          <w:sz w:val="16"/>
        </w:rPr>
        <w:t>Passenger</w:t>
      </w:r>
      <w:r>
        <w:rPr>
          <w:spacing w:val="-1"/>
          <w:sz w:val="16"/>
        </w:rPr>
        <w:t> </w:t>
      </w:r>
      <w:r>
        <w:rPr>
          <w:sz w:val="16"/>
        </w:rPr>
        <w:t>#</w:t>
      </w:r>
      <w:r>
        <w:rPr>
          <w:sz w:val="16"/>
          <w:u w:val="single"/>
        </w:rPr>
        <w:t> </w:t>
        <w:tab/>
      </w:r>
      <w:r>
        <w:rPr>
          <w:sz w:val="16"/>
        </w:rPr>
        <w:t>’s    It</w:t>
      </w:r>
      <w:r>
        <w:rPr>
          <w:spacing w:val="-30"/>
          <w:sz w:val="16"/>
        </w:rPr>
        <w:t> </w:t>
      </w:r>
      <w:r>
        <w:rPr>
          <w:sz w:val="16"/>
        </w:rPr>
        <w:t>closes at</w:t>
      </w:r>
      <w:r>
        <w:rPr>
          <w:sz w:val="16"/>
          <w:u w:val="single"/>
        </w:rPr>
        <w:t> </w:t>
        <w:tab/>
      </w:r>
      <w:r>
        <w:rPr>
          <w:sz w:val="16"/>
        </w:rPr>
        <w:t>.</w:t>
      </w:r>
    </w:p>
    <w:p>
      <w:pPr>
        <w:spacing w:line="184" w:lineRule="exact" w:before="0"/>
        <w:ind w:left="279" w:right="0" w:firstLine="0"/>
        <w:jc w:val="left"/>
        <w:rPr>
          <w:sz w:val="16"/>
        </w:rPr>
      </w:pPr>
      <w:r>
        <w:rPr>
          <w:sz w:val="16"/>
        </w:rPr>
        <w:t>flight?</w:t>
      </w:r>
    </w:p>
    <w:p>
      <w:pPr>
        <w:tabs>
          <w:tab w:pos="4060" w:val="left" w:leader="none"/>
          <w:tab w:pos="4599" w:val="left" w:leader="none"/>
          <w:tab w:pos="5737" w:val="left" w:leader="none"/>
        </w:tabs>
        <w:spacing w:before="0"/>
        <w:ind w:left="279" w:right="3396" w:firstLine="0"/>
        <w:jc w:val="left"/>
        <w:rPr>
          <w:sz w:val="16"/>
        </w:rPr>
      </w:pPr>
      <w:r>
        <w:rPr>
          <w:sz w:val="16"/>
        </w:rPr>
        <w:t>What is the flight number of</w:t>
      </w:r>
      <w:r>
        <w:rPr>
          <w:spacing w:val="-4"/>
          <w:sz w:val="16"/>
        </w:rPr>
        <w:t> </w:t>
      </w:r>
      <w:r>
        <w:rPr>
          <w:sz w:val="16"/>
        </w:rPr>
        <w:t>Passenger</w:t>
      </w:r>
      <w:r>
        <w:rPr>
          <w:spacing w:val="-1"/>
          <w:sz w:val="16"/>
        </w:rPr>
        <w:t> </w:t>
      </w:r>
      <w:r>
        <w:rPr>
          <w:sz w:val="16"/>
        </w:rPr>
        <w:t>#</w:t>
      </w:r>
      <w:r>
        <w:rPr>
          <w:sz w:val="16"/>
          <w:u w:val="single"/>
        </w:rPr>
        <w:t> </w:t>
        <w:tab/>
      </w:r>
      <w:r>
        <w:rPr>
          <w:sz w:val="16"/>
        </w:rPr>
        <w:t>’s</w:t>
        <w:tab/>
        <w:t>It’s</w:t>
      </w:r>
      <w:r>
        <w:rPr>
          <w:sz w:val="16"/>
          <w:u w:val="single"/>
        </w:rPr>
        <w:t> </w:t>
        <w:tab/>
      </w:r>
      <w:r>
        <w:rPr>
          <w:spacing w:val="-18"/>
          <w:sz w:val="16"/>
        </w:rPr>
        <w:t>. </w:t>
      </w:r>
      <w:r>
        <w:rPr>
          <w:sz w:val="16"/>
        </w:rPr>
        <w:t>flight?</w:t>
      </w:r>
    </w:p>
    <w:p>
      <w:pPr>
        <w:tabs>
          <w:tab w:pos="3183" w:val="left" w:leader="none"/>
          <w:tab w:pos="4597" w:val="left" w:leader="none"/>
          <w:tab w:pos="5486" w:val="left" w:leader="none"/>
        </w:tabs>
        <w:spacing w:before="0"/>
        <w:ind w:left="279" w:right="0" w:firstLine="0"/>
        <w:jc w:val="left"/>
        <w:rPr>
          <w:sz w:val="16"/>
        </w:rPr>
      </w:pPr>
      <w:r>
        <w:rPr>
          <w:sz w:val="16"/>
        </w:rPr>
        <w:t>Which airline is</w:t>
      </w:r>
      <w:r>
        <w:rPr>
          <w:spacing w:val="-6"/>
          <w:sz w:val="16"/>
        </w:rPr>
        <w:t> </w:t>
      </w:r>
      <w:r>
        <w:rPr>
          <w:sz w:val="16"/>
        </w:rPr>
        <w:t>Passenger</w:t>
      </w:r>
      <w:r>
        <w:rPr>
          <w:spacing w:val="-1"/>
          <w:sz w:val="16"/>
        </w:rPr>
        <w:t> </w:t>
      </w:r>
      <w:r>
        <w:rPr>
          <w:sz w:val="16"/>
        </w:rPr>
        <w:t>#</w:t>
      </w:r>
      <w:r>
        <w:rPr>
          <w:sz w:val="16"/>
          <w:u w:val="single"/>
        </w:rPr>
        <w:t> </w:t>
        <w:tab/>
      </w:r>
      <w:r>
        <w:rPr>
          <w:sz w:val="16"/>
        </w:rPr>
        <w:t>flying with?</w:t>
        <w:tab/>
      </w:r>
      <w:r>
        <w:rPr>
          <w:sz w:val="16"/>
          <w:u w:val="single"/>
        </w:rPr>
        <w:t> </w:t>
        <w:tab/>
      </w:r>
      <w:r>
        <w:rPr>
          <w:sz w:val="16"/>
        </w:rPr>
        <w:t>.</w:t>
      </w:r>
    </w:p>
    <w:p>
      <w:pPr>
        <w:tabs>
          <w:tab w:pos="3221" w:val="left" w:leader="none"/>
          <w:tab w:pos="4598" w:val="left" w:leader="none"/>
          <w:tab w:pos="6377" w:val="left" w:leader="none"/>
        </w:tabs>
        <w:spacing w:before="0"/>
        <w:ind w:left="279" w:right="2755" w:firstLine="0"/>
        <w:jc w:val="left"/>
        <w:rPr>
          <w:sz w:val="16"/>
        </w:rPr>
      </w:pPr>
      <w:r>
        <w:rPr>
          <w:sz w:val="16"/>
        </w:rPr>
        <w:t>What time does</w:t>
      </w:r>
      <w:r>
        <w:rPr>
          <w:spacing w:val="-3"/>
          <w:sz w:val="16"/>
        </w:rPr>
        <w:t> </w:t>
      </w:r>
      <w:r>
        <w:rPr>
          <w:sz w:val="16"/>
        </w:rPr>
        <w:t>Passenger</w:t>
      </w:r>
      <w:r>
        <w:rPr>
          <w:spacing w:val="-1"/>
          <w:sz w:val="16"/>
        </w:rPr>
        <w:t> </w:t>
      </w:r>
      <w:r>
        <w:rPr>
          <w:sz w:val="16"/>
        </w:rPr>
        <w:t>#</w:t>
      </w:r>
      <w:r>
        <w:rPr>
          <w:sz w:val="16"/>
          <w:u w:val="single"/>
        </w:rPr>
        <w:t> </w:t>
        <w:tab/>
      </w:r>
      <w:r>
        <w:rPr>
          <w:sz w:val="16"/>
        </w:rPr>
        <w:t>’s flight</w:t>
        <w:tab/>
        <w:t>It</w:t>
      </w:r>
      <w:r>
        <w:rPr>
          <w:spacing w:val="-1"/>
          <w:sz w:val="16"/>
        </w:rPr>
        <w:t> </w:t>
      </w:r>
      <w:r>
        <w:rPr>
          <w:sz w:val="16"/>
        </w:rPr>
        <w:t>departs at</w:t>
      </w:r>
      <w:r>
        <w:rPr>
          <w:sz w:val="16"/>
          <w:u w:val="single"/>
        </w:rPr>
        <w:t> </w:t>
        <w:tab/>
      </w:r>
      <w:r>
        <w:rPr>
          <w:spacing w:val="-17"/>
          <w:sz w:val="16"/>
        </w:rPr>
        <w:t>. </w:t>
      </w:r>
      <w:r>
        <w:rPr>
          <w:sz w:val="16"/>
        </w:rPr>
        <w:t>depart?</w:t>
      </w:r>
    </w:p>
    <w:p>
      <w:pPr>
        <w:tabs>
          <w:tab w:pos="3301" w:val="left" w:leader="none"/>
          <w:tab w:pos="4596" w:val="left" w:leader="none"/>
          <w:tab w:pos="7506" w:val="left" w:leader="none"/>
        </w:tabs>
        <w:spacing w:before="0"/>
        <w:ind w:left="279" w:right="1626" w:firstLine="0"/>
        <w:jc w:val="left"/>
        <w:rPr>
          <w:sz w:val="16"/>
        </w:rPr>
      </w:pPr>
      <w:r>
        <w:rPr>
          <w:sz w:val="16"/>
        </w:rPr>
        <w:t>Which gate does</w:t>
      </w:r>
      <w:r>
        <w:rPr>
          <w:spacing w:val="-3"/>
          <w:sz w:val="16"/>
        </w:rPr>
        <w:t> </w:t>
      </w:r>
      <w:r>
        <w:rPr>
          <w:sz w:val="16"/>
        </w:rPr>
        <w:t>Passenger</w:t>
      </w:r>
      <w:r>
        <w:rPr>
          <w:spacing w:val="-1"/>
          <w:sz w:val="16"/>
        </w:rPr>
        <w:t> </w:t>
      </w:r>
      <w:r>
        <w:rPr>
          <w:sz w:val="16"/>
        </w:rPr>
        <w:t>#</w:t>
      </w:r>
      <w:r>
        <w:rPr>
          <w:sz w:val="16"/>
          <w:u w:val="single"/>
        </w:rPr>
        <w:t> </w:t>
        <w:tab/>
      </w:r>
      <w:r>
        <w:rPr>
          <w:sz w:val="16"/>
        </w:rPr>
        <w:t>’s flight</w:t>
        <w:tab/>
        <w:t>It departs from</w:t>
      </w:r>
      <w:r>
        <w:rPr>
          <w:spacing w:val="-2"/>
          <w:sz w:val="16"/>
        </w:rPr>
        <w:t> </w:t>
      </w:r>
      <w:r>
        <w:rPr>
          <w:sz w:val="16"/>
        </w:rPr>
        <w:t>gate</w:t>
      </w:r>
      <w:r>
        <w:rPr>
          <w:spacing w:val="-1"/>
          <w:sz w:val="16"/>
        </w:rPr>
        <w:t> </w:t>
      </w:r>
      <w:r>
        <w:rPr>
          <w:sz w:val="16"/>
        </w:rPr>
        <w:t>number</w:t>
      </w:r>
      <w:r>
        <w:rPr>
          <w:sz w:val="16"/>
          <w:u w:val="single"/>
        </w:rPr>
        <w:t> </w:t>
        <w:tab/>
      </w:r>
      <w:r>
        <w:rPr>
          <w:spacing w:val="-17"/>
          <w:sz w:val="16"/>
        </w:rPr>
        <w:t>. </w:t>
      </w:r>
      <w:r>
        <w:rPr>
          <w:sz w:val="16"/>
        </w:rPr>
        <w:t>depart</w:t>
      </w:r>
      <w:r>
        <w:rPr>
          <w:spacing w:val="-1"/>
          <w:sz w:val="16"/>
        </w:rPr>
        <w:t> </w:t>
      </w:r>
      <w:r>
        <w:rPr>
          <w:sz w:val="16"/>
        </w:rPr>
        <w:t>from?</w:t>
      </w:r>
    </w:p>
    <w:p>
      <w:pPr>
        <w:tabs>
          <w:tab w:pos="2598" w:val="left" w:leader="none"/>
          <w:tab w:pos="2858" w:val="left" w:leader="none"/>
          <w:tab w:pos="4598" w:val="left" w:leader="none"/>
          <w:tab w:pos="5683" w:val="left" w:leader="none"/>
          <w:tab w:pos="7259" w:val="left" w:leader="none"/>
        </w:tabs>
        <w:spacing w:before="1"/>
        <w:ind w:left="279" w:right="1874" w:firstLine="0"/>
        <w:jc w:val="left"/>
        <w:rPr>
          <w:sz w:val="16"/>
        </w:rPr>
      </w:pPr>
      <w:r>
        <w:rPr>
          <w:sz w:val="16"/>
        </w:rPr>
        <w:t>Who is</w:t>
      </w:r>
      <w:r>
        <w:rPr>
          <w:spacing w:val="-3"/>
          <w:sz w:val="16"/>
        </w:rPr>
        <w:t> </w:t>
      </w:r>
      <w:r>
        <w:rPr>
          <w:sz w:val="16"/>
        </w:rPr>
        <w:t>Passenger</w:t>
      </w:r>
      <w:r>
        <w:rPr>
          <w:spacing w:val="-1"/>
          <w:sz w:val="16"/>
        </w:rPr>
        <w:t> </w:t>
      </w:r>
      <w:r>
        <w:rPr>
          <w:sz w:val="16"/>
        </w:rPr>
        <w:t>#</w:t>
      </w:r>
      <w:r>
        <w:rPr>
          <w:sz w:val="16"/>
          <w:u w:val="single"/>
        </w:rPr>
        <w:t> </w:t>
        <w:tab/>
      </w:r>
      <w:r>
        <w:rPr>
          <w:sz w:val="16"/>
        </w:rPr>
        <w:t>travelling</w:t>
      </w:r>
      <w:r>
        <w:rPr>
          <w:spacing w:val="-1"/>
          <w:sz w:val="16"/>
        </w:rPr>
        <w:t> </w:t>
      </w:r>
      <w:r>
        <w:rPr>
          <w:sz w:val="16"/>
        </w:rPr>
        <w:t>with?</w:t>
        <w:tab/>
        <w:t>He / she’s</w:t>
      </w:r>
      <w:r>
        <w:rPr>
          <w:spacing w:val="-4"/>
          <w:sz w:val="16"/>
        </w:rPr>
        <w:t> </w:t>
      </w:r>
      <w:r>
        <w:rPr>
          <w:sz w:val="16"/>
        </w:rPr>
        <w:t>travelling with</w:t>
      </w:r>
      <w:r>
        <w:rPr>
          <w:sz w:val="16"/>
          <w:u w:val="single"/>
        </w:rPr>
        <w:t> </w:t>
        <w:tab/>
      </w:r>
      <w:r>
        <w:rPr>
          <w:spacing w:val="-18"/>
          <w:sz w:val="16"/>
        </w:rPr>
        <w:t>. </w:t>
      </w:r>
      <w:r>
        <w:rPr>
          <w:sz w:val="16"/>
        </w:rPr>
        <w:t>When was</w:t>
      </w:r>
      <w:r>
        <w:rPr>
          <w:spacing w:val="-2"/>
          <w:sz w:val="16"/>
        </w:rPr>
        <w:t> </w:t>
      </w:r>
      <w:r>
        <w:rPr>
          <w:sz w:val="16"/>
        </w:rPr>
        <w:t>Passenger</w:t>
      </w:r>
      <w:r>
        <w:rPr>
          <w:spacing w:val="-2"/>
          <w:sz w:val="16"/>
        </w:rPr>
        <w:t> </w:t>
      </w:r>
      <w:r>
        <w:rPr>
          <w:sz w:val="16"/>
        </w:rPr>
        <w:t>#</w:t>
      </w:r>
      <w:r>
        <w:rPr>
          <w:sz w:val="16"/>
          <w:u w:val="single"/>
        </w:rPr>
        <w:t> </w:t>
        <w:tab/>
        <w:tab/>
      </w:r>
      <w:r>
        <w:rPr>
          <w:sz w:val="16"/>
        </w:rPr>
        <w:t>last seen?</w:t>
        <w:tab/>
        <w:t>At</w:t>
      </w:r>
      <w:r>
        <w:rPr>
          <w:sz w:val="16"/>
          <w:u w:val="single"/>
        </w:rPr>
        <w:t> </w:t>
        <w:tab/>
      </w:r>
      <w:r>
        <w:rPr>
          <w:sz w:val="16"/>
        </w:rPr>
        <w:t>.</w:t>
      </w:r>
    </w:p>
    <w:p>
      <w:pPr>
        <w:tabs>
          <w:tab w:pos="2642" w:val="left" w:leader="none"/>
          <w:tab w:pos="4598" w:val="left" w:leader="none"/>
          <w:tab w:pos="6244" w:val="left" w:leader="none"/>
          <w:tab w:pos="6892" w:val="left" w:leader="none"/>
        </w:tabs>
        <w:spacing w:before="0"/>
        <w:ind w:left="279" w:right="2241" w:firstLine="0"/>
        <w:jc w:val="left"/>
        <w:rPr>
          <w:sz w:val="16"/>
        </w:rPr>
      </w:pPr>
      <w:r>
        <w:rPr>
          <w:sz w:val="16"/>
        </w:rPr>
        <w:t>What is</w:t>
      </w:r>
      <w:r>
        <w:rPr>
          <w:spacing w:val="-3"/>
          <w:sz w:val="16"/>
        </w:rPr>
        <w:t> </w:t>
      </w:r>
      <w:r>
        <w:rPr>
          <w:sz w:val="16"/>
        </w:rPr>
        <w:t>Passenger</w:t>
      </w:r>
      <w:r>
        <w:rPr>
          <w:spacing w:val="-1"/>
          <w:sz w:val="16"/>
        </w:rPr>
        <w:t> </w:t>
      </w:r>
      <w:r>
        <w:rPr>
          <w:sz w:val="16"/>
        </w:rPr>
        <w:t>#</w:t>
      </w:r>
      <w:r>
        <w:rPr>
          <w:sz w:val="16"/>
          <w:u w:val="single"/>
        </w:rPr>
        <w:t> </w:t>
        <w:tab/>
      </w:r>
      <w:r>
        <w:rPr>
          <w:sz w:val="16"/>
        </w:rPr>
        <w:t>wearing?</w:t>
        <w:tab/>
        <w:t>He / she</w:t>
      </w:r>
      <w:r>
        <w:rPr>
          <w:spacing w:val="-2"/>
          <w:sz w:val="16"/>
        </w:rPr>
        <w:t> </w:t>
      </w:r>
      <w:r>
        <w:rPr>
          <w:sz w:val="16"/>
        </w:rPr>
        <w:t>is</w:t>
      </w:r>
      <w:r>
        <w:rPr>
          <w:spacing w:val="-1"/>
          <w:sz w:val="16"/>
        </w:rPr>
        <w:t> </w:t>
      </w:r>
      <w:r>
        <w:rPr>
          <w:sz w:val="16"/>
        </w:rPr>
        <w:t>wearing</w:t>
      </w:r>
      <w:r>
        <w:rPr>
          <w:sz w:val="16"/>
          <w:u w:val="single"/>
        </w:rPr>
        <w:t> </w:t>
        <w:tab/>
        <w:tab/>
      </w:r>
      <w:r>
        <w:rPr>
          <w:spacing w:val="-18"/>
          <w:sz w:val="16"/>
        </w:rPr>
        <w:t>. </w:t>
      </w:r>
      <w:r>
        <w:rPr>
          <w:sz w:val="16"/>
        </w:rPr>
        <w:t>What is</w:t>
      </w:r>
      <w:r>
        <w:rPr>
          <w:spacing w:val="-3"/>
          <w:sz w:val="16"/>
        </w:rPr>
        <w:t> </w:t>
      </w:r>
      <w:r>
        <w:rPr>
          <w:sz w:val="16"/>
        </w:rPr>
        <w:t>Passenger</w:t>
      </w:r>
      <w:r>
        <w:rPr>
          <w:spacing w:val="-1"/>
          <w:sz w:val="16"/>
        </w:rPr>
        <w:t> </w:t>
      </w:r>
      <w:r>
        <w:rPr>
          <w:sz w:val="16"/>
        </w:rPr>
        <w:t>#</w:t>
      </w:r>
      <w:r>
        <w:rPr>
          <w:sz w:val="16"/>
          <w:u w:val="single"/>
        </w:rPr>
        <w:t> </w:t>
        <w:tab/>
      </w:r>
      <w:r>
        <w:rPr>
          <w:sz w:val="16"/>
        </w:rPr>
        <w:t>’s</w:t>
      </w:r>
      <w:r>
        <w:rPr>
          <w:spacing w:val="-1"/>
          <w:sz w:val="16"/>
        </w:rPr>
        <w:t> </w:t>
      </w:r>
      <w:r>
        <w:rPr>
          <w:sz w:val="16"/>
        </w:rPr>
        <w:t>nationality?</w:t>
        <w:tab/>
        <w:t>He /</w:t>
      </w:r>
      <w:r>
        <w:rPr>
          <w:spacing w:val="-1"/>
          <w:sz w:val="16"/>
        </w:rPr>
        <w:t> </w:t>
      </w:r>
      <w:r>
        <w:rPr>
          <w:sz w:val="16"/>
        </w:rPr>
        <w:t>she’s</w:t>
      </w:r>
      <w:r>
        <w:rPr>
          <w:sz w:val="16"/>
          <w:u w:val="single"/>
        </w:rPr>
        <w:t> </w:t>
        <w:tab/>
      </w:r>
      <w:r>
        <w:rPr>
          <w:sz w:val="16"/>
        </w:rPr>
        <w:t>.</w:t>
      </w:r>
    </w:p>
    <w:p>
      <w:pPr>
        <w:tabs>
          <w:tab w:pos="4359" w:val="left" w:leader="none"/>
          <w:tab w:pos="5487" w:val="left" w:leader="none"/>
        </w:tabs>
        <w:spacing w:line="184" w:lineRule="exact" w:before="0"/>
        <w:ind w:left="279" w:right="0" w:firstLine="0"/>
        <w:jc w:val="left"/>
        <w:rPr>
          <w:sz w:val="16"/>
        </w:rPr>
      </w:pPr>
      <w:r>
        <w:rPr>
          <w:sz w:val="16"/>
        </w:rPr>
        <w:t>Please tell me more information about</w:t>
      </w:r>
      <w:r>
        <w:rPr>
          <w:spacing w:val="-6"/>
          <w:sz w:val="16"/>
        </w:rPr>
        <w:t> </w:t>
      </w:r>
      <w:r>
        <w:rPr>
          <w:sz w:val="16"/>
        </w:rPr>
        <w:t>Passenger #</w:t>
      </w:r>
      <w:r>
        <w:rPr>
          <w:sz w:val="16"/>
          <w:u w:val="single"/>
        </w:rPr>
        <w:t> </w:t>
        <w:tab/>
      </w:r>
      <w:r>
        <w:rPr>
          <w:sz w:val="16"/>
        </w:rPr>
        <w:t>.</w:t>
      </w:r>
      <w:r>
        <w:rPr>
          <w:sz w:val="16"/>
          <w:u w:val="single"/>
        </w:rPr>
        <w:t> </w:t>
        <w:tab/>
      </w:r>
      <w:r>
        <w:rPr>
          <w:sz w:val="16"/>
        </w:rPr>
        <w:t>.</w:t>
      </w:r>
    </w:p>
    <w:p>
      <w:pPr>
        <w:tabs>
          <w:tab w:pos="2590" w:val="left" w:leader="none"/>
          <w:tab w:pos="4598" w:val="left" w:leader="none"/>
          <w:tab w:pos="7205" w:val="left" w:leader="none"/>
        </w:tabs>
        <w:spacing w:line="184" w:lineRule="exact" w:before="0"/>
        <w:ind w:left="279" w:right="0" w:firstLine="0"/>
        <w:jc w:val="left"/>
        <w:rPr>
          <w:sz w:val="16"/>
        </w:rPr>
      </w:pPr>
      <w:r>
        <w:rPr>
          <w:sz w:val="16"/>
        </w:rPr>
        <w:t>Why is</w:t>
      </w:r>
      <w:r>
        <w:rPr>
          <w:spacing w:val="-3"/>
          <w:sz w:val="16"/>
        </w:rPr>
        <w:t> </w:t>
      </w:r>
      <w:r>
        <w:rPr>
          <w:sz w:val="16"/>
        </w:rPr>
        <w:t>Passenger</w:t>
      </w:r>
      <w:r>
        <w:rPr>
          <w:spacing w:val="-1"/>
          <w:sz w:val="16"/>
        </w:rPr>
        <w:t> </w:t>
      </w:r>
      <w:r>
        <w:rPr>
          <w:sz w:val="16"/>
        </w:rPr>
        <w:t>#</w:t>
      </w:r>
      <w:r>
        <w:rPr>
          <w:sz w:val="16"/>
          <w:u w:val="single"/>
        </w:rPr>
        <w:t> </w:t>
        <w:tab/>
      </w:r>
      <w:r>
        <w:rPr>
          <w:sz w:val="16"/>
        </w:rPr>
        <w:t>travelling?</w:t>
        <w:tab/>
        <w:t>He / she is</w:t>
      </w:r>
      <w:r>
        <w:rPr>
          <w:spacing w:val="-1"/>
          <w:sz w:val="16"/>
        </w:rPr>
        <w:t> </w:t>
      </w:r>
      <w:r>
        <w:rPr>
          <w:sz w:val="16"/>
        </w:rPr>
        <w:t>travelling</w:t>
      </w:r>
      <w:r>
        <w:rPr>
          <w:spacing w:val="-1"/>
          <w:sz w:val="16"/>
        </w:rPr>
        <w:t> </w:t>
      </w:r>
      <w:r>
        <w:rPr>
          <w:sz w:val="16"/>
        </w:rPr>
        <w:t>for</w:t>
      </w:r>
      <w:r>
        <w:rPr>
          <w:sz w:val="16"/>
          <w:u w:val="single"/>
        </w:rPr>
        <w:t> </w:t>
        <w:tab/>
      </w:r>
      <w:r>
        <w:rPr>
          <w:sz w:val="16"/>
        </w:rPr>
        <w:t>.</w:t>
      </w:r>
    </w:p>
    <w:p>
      <w:pPr>
        <w:pStyle w:val="BodyText"/>
        <w:rPr>
          <w:sz w:val="16"/>
        </w:rPr>
      </w:pPr>
    </w:p>
    <w:p>
      <w:pPr>
        <w:spacing w:before="0"/>
        <w:ind w:left="279" w:right="586" w:firstLine="0"/>
        <w:jc w:val="left"/>
        <w:rPr>
          <w:sz w:val="16"/>
        </w:rPr>
      </w:pPr>
      <w:r>
        <w:rPr>
          <w:sz w:val="16"/>
        </w:rPr>
        <w:t>Note: students should convert the times from the 24-hour clock, which we don’t use in spoken English, to the 12-hour clock, which we do use. For example: </w:t>
      </w:r>
      <w:r>
        <w:rPr>
          <w:i/>
          <w:sz w:val="16"/>
        </w:rPr>
        <w:t>“seven fifty five pm” </w:t>
      </w:r>
      <w:r>
        <w:rPr>
          <w:sz w:val="16"/>
        </w:rPr>
        <w:t>or </w:t>
      </w:r>
      <w:r>
        <w:rPr>
          <w:i/>
          <w:sz w:val="16"/>
        </w:rPr>
        <w:t>“five to eight”</w:t>
      </w:r>
      <w:r>
        <w:rPr>
          <w:sz w:val="16"/>
        </w:rPr>
        <w:t>, rather than </w:t>
      </w:r>
      <w:r>
        <w:rPr>
          <w:i/>
          <w:sz w:val="16"/>
        </w:rPr>
        <w:t>“nineteen fifty five”</w:t>
      </w:r>
      <w:r>
        <w:rPr>
          <w:sz w:val="16"/>
        </w:rPr>
        <w:t>.</w:t>
      </w:r>
    </w:p>
    <w:p>
      <w:pPr>
        <w:spacing w:after="0"/>
        <w:jc w:val="left"/>
        <w:rPr>
          <w:sz w:val="16"/>
        </w:rPr>
        <w:sectPr>
          <w:headerReference w:type="default" r:id="rId115"/>
          <w:footerReference w:type="default" r:id="rId116"/>
          <w:pgSz w:w="11900" w:h="16840"/>
          <w:pgMar w:header="707" w:footer="1012" w:top="2080" w:bottom="1200" w:left="1520" w:right="1200"/>
          <w:pgNumType w:start="171"/>
        </w:sectPr>
      </w:pPr>
    </w:p>
    <w:p>
      <w:pPr>
        <w:pStyle w:val="BodyText"/>
      </w:pPr>
    </w:p>
    <w:p>
      <w:pPr>
        <w:pStyle w:val="BodyText"/>
        <w:spacing w:before="8"/>
        <w:rPr>
          <w:sz w:val="19"/>
        </w:rPr>
      </w:pPr>
    </w:p>
    <w:p>
      <w:pPr>
        <w:pStyle w:val="Heading5"/>
        <w:ind w:right="314"/>
      </w:pPr>
      <w:r>
        <w:rPr/>
        <w:t>Information Exchange</w:t>
      </w:r>
    </w:p>
    <w:p>
      <w:pPr>
        <w:pStyle w:val="BodyText"/>
        <w:spacing w:before="9"/>
        <w:rPr>
          <w:sz w:val="15"/>
        </w:rPr>
      </w:pPr>
    </w:p>
    <w:p>
      <w:pPr>
        <w:spacing w:before="95"/>
        <w:ind w:left="279" w:right="0" w:firstLine="0"/>
        <w:jc w:val="left"/>
        <w:rPr>
          <w:sz w:val="16"/>
        </w:rPr>
      </w:pPr>
      <w:r>
        <w:rPr>
          <w:sz w:val="16"/>
          <w:u w:val="single"/>
        </w:rPr>
        <w:t>Examples</w:t>
      </w:r>
    </w:p>
    <w:p>
      <w:pPr>
        <w:pStyle w:val="BodyText"/>
        <w:rPr>
          <w:sz w:val="16"/>
        </w:rPr>
      </w:pPr>
    </w:p>
    <w:p>
      <w:pPr>
        <w:tabs>
          <w:tab w:pos="4598" w:val="left" w:leader="none"/>
        </w:tabs>
        <w:spacing w:before="0"/>
        <w:ind w:left="279" w:right="1493" w:firstLine="0"/>
        <w:jc w:val="left"/>
        <w:rPr>
          <w:sz w:val="16"/>
        </w:rPr>
      </w:pPr>
      <w:r>
        <w:rPr>
          <w:sz w:val="16"/>
        </w:rPr>
        <w:t>What time does Passenger #1’s</w:t>
      </w:r>
      <w:r>
        <w:rPr>
          <w:spacing w:val="-5"/>
          <w:sz w:val="16"/>
        </w:rPr>
        <w:t> </w:t>
      </w:r>
      <w:r>
        <w:rPr>
          <w:sz w:val="16"/>
        </w:rPr>
        <w:t>flight</w:t>
      </w:r>
      <w:r>
        <w:rPr>
          <w:spacing w:val="-1"/>
          <w:sz w:val="16"/>
        </w:rPr>
        <w:t> </w:t>
      </w:r>
      <w:r>
        <w:rPr>
          <w:sz w:val="16"/>
        </w:rPr>
        <w:t>depart?</w:t>
        <w:tab/>
        <w:t>It departs at five to eight [or seven fifty five]. Which airline is Passenger #2</w:t>
      </w:r>
      <w:r>
        <w:rPr>
          <w:spacing w:val="-9"/>
          <w:sz w:val="16"/>
        </w:rPr>
        <w:t> </w:t>
      </w:r>
      <w:r>
        <w:rPr>
          <w:sz w:val="16"/>
        </w:rPr>
        <w:t>flying</w:t>
      </w:r>
      <w:r>
        <w:rPr>
          <w:spacing w:val="-1"/>
          <w:sz w:val="16"/>
        </w:rPr>
        <w:t> </w:t>
      </w:r>
      <w:r>
        <w:rPr>
          <w:sz w:val="16"/>
        </w:rPr>
        <w:t>with?</w:t>
        <w:tab/>
        <w:t>Scot Air.</w:t>
      </w:r>
    </w:p>
    <w:p>
      <w:pPr>
        <w:tabs>
          <w:tab w:pos="4599" w:val="left" w:leader="none"/>
        </w:tabs>
        <w:spacing w:line="184" w:lineRule="exact" w:before="1"/>
        <w:ind w:left="279" w:right="0" w:firstLine="0"/>
        <w:jc w:val="left"/>
        <w:rPr>
          <w:sz w:val="16"/>
        </w:rPr>
      </w:pPr>
      <w:r>
        <w:rPr>
          <w:sz w:val="16"/>
        </w:rPr>
        <w:t>Who is Passenger #3</w:t>
      </w:r>
      <w:r>
        <w:rPr>
          <w:spacing w:val="-5"/>
          <w:sz w:val="16"/>
        </w:rPr>
        <w:t> </w:t>
      </w:r>
      <w:r>
        <w:rPr>
          <w:sz w:val="16"/>
        </w:rPr>
        <w:t>travelling</w:t>
      </w:r>
      <w:r>
        <w:rPr>
          <w:spacing w:val="-1"/>
          <w:sz w:val="16"/>
        </w:rPr>
        <w:t> </w:t>
      </w:r>
      <w:r>
        <w:rPr>
          <w:sz w:val="16"/>
        </w:rPr>
        <w:t>with?</w:t>
        <w:tab/>
        <w:t>She’s travelling with a</w:t>
      </w:r>
      <w:r>
        <w:rPr>
          <w:spacing w:val="-3"/>
          <w:sz w:val="16"/>
        </w:rPr>
        <w:t> </w:t>
      </w:r>
      <w:r>
        <w:rPr>
          <w:sz w:val="16"/>
        </w:rPr>
        <w:t>colleague.</w:t>
      </w:r>
    </w:p>
    <w:p>
      <w:pPr>
        <w:tabs>
          <w:tab w:pos="4598" w:val="left" w:leader="none"/>
        </w:tabs>
        <w:spacing w:line="480" w:lineRule="auto" w:before="0"/>
        <w:ind w:left="279" w:right="2124" w:firstLine="0"/>
        <w:jc w:val="left"/>
        <w:rPr>
          <w:sz w:val="16"/>
        </w:rPr>
      </w:pPr>
      <w:r>
        <w:rPr>
          <w:sz w:val="16"/>
        </w:rPr>
        <w:t>Why is Passenger</w:t>
      </w:r>
      <w:r>
        <w:rPr>
          <w:spacing w:val="-5"/>
          <w:sz w:val="16"/>
        </w:rPr>
        <w:t> </w:t>
      </w:r>
      <w:r>
        <w:rPr>
          <w:sz w:val="16"/>
        </w:rPr>
        <w:t>#4</w:t>
      </w:r>
      <w:r>
        <w:rPr>
          <w:spacing w:val="-1"/>
          <w:sz w:val="16"/>
        </w:rPr>
        <w:t> </w:t>
      </w:r>
      <w:r>
        <w:rPr>
          <w:sz w:val="16"/>
        </w:rPr>
        <w:t>travelling?</w:t>
        <w:tab/>
        <w:t>He is travelling for his </w:t>
      </w:r>
      <w:r>
        <w:rPr>
          <w:spacing w:val="-2"/>
          <w:sz w:val="16"/>
        </w:rPr>
        <w:t>honeymoon. </w:t>
      </w:r>
      <w:r>
        <w:rPr>
          <w:sz w:val="16"/>
        </w:rPr>
        <w:t>[etc.]</w:t>
      </w:r>
    </w:p>
    <w:p>
      <w:pPr>
        <w:tabs>
          <w:tab w:pos="4598" w:val="left" w:leader="none"/>
        </w:tabs>
        <w:spacing w:line="368" w:lineRule="exact" w:before="38"/>
        <w:ind w:left="279" w:right="869" w:firstLine="0"/>
        <w:jc w:val="left"/>
        <w:rPr>
          <w:sz w:val="16"/>
        </w:rPr>
      </w:pPr>
      <w:r>
        <w:rPr>
          <w:sz w:val="16"/>
        </w:rPr>
        <w:t>Extension 1: you could try to encourage some comparative/superlative questions and sentences too, for</w:t>
      </w:r>
      <w:r>
        <w:rPr>
          <w:spacing w:val="-17"/>
          <w:sz w:val="16"/>
        </w:rPr>
        <w:t> </w:t>
      </w:r>
      <w:r>
        <w:rPr>
          <w:sz w:val="16"/>
        </w:rPr>
        <w:t>example: Who is the</w:t>
      </w:r>
      <w:r>
        <w:rPr>
          <w:spacing w:val="-3"/>
          <w:sz w:val="16"/>
        </w:rPr>
        <w:t> </w:t>
      </w:r>
      <w:r>
        <w:rPr>
          <w:sz w:val="16"/>
        </w:rPr>
        <w:t>oldest</w:t>
      </w:r>
      <w:r>
        <w:rPr>
          <w:spacing w:val="-1"/>
          <w:sz w:val="16"/>
        </w:rPr>
        <w:t> </w:t>
      </w:r>
      <w:r>
        <w:rPr>
          <w:sz w:val="16"/>
        </w:rPr>
        <w:t>passenger?</w:t>
        <w:tab/>
        <w:t>Lord Morgan is…</w:t>
      </w:r>
    </w:p>
    <w:p>
      <w:pPr>
        <w:tabs>
          <w:tab w:pos="4599" w:val="left" w:leader="none"/>
        </w:tabs>
        <w:spacing w:line="144" w:lineRule="exact" w:before="0"/>
        <w:ind w:left="279" w:right="0" w:firstLine="0"/>
        <w:jc w:val="left"/>
        <w:rPr>
          <w:sz w:val="16"/>
        </w:rPr>
      </w:pPr>
      <w:r>
        <w:rPr>
          <w:sz w:val="16"/>
        </w:rPr>
        <w:t>Whose flight departs</w:t>
      </w:r>
      <w:r>
        <w:rPr>
          <w:spacing w:val="-3"/>
          <w:sz w:val="16"/>
        </w:rPr>
        <w:t> </w:t>
      </w:r>
      <w:r>
        <w:rPr>
          <w:sz w:val="16"/>
        </w:rPr>
        <w:t>the</w:t>
      </w:r>
      <w:r>
        <w:rPr>
          <w:spacing w:val="-1"/>
          <w:sz w:val="16"/>
        </w:rPr>
        <w:t> </w:t>
      </w:r>
      <w:r>
        <w:rPr>
          <w:sz w:val="16"/>
        </w:rPr>
        <w:t>soonest?</w:t>
        <w:tab/>
        <w:t>Mr. P. MacNaulty’s</w:t>
      </w:r>
      <w:r>
        <w:rPr>
          <w:spacing w:val="-1"/>
          <w:sz w:val="16"/>
        </w:rPr>
        <w:t> </w:t>
      </w:r>
      <w:r>
        <w:rPr>
          <w:sz w:val="16"/>
        </w:rPr>
        <w:t>flight…</w:t>
      </w:r>
    </w:p>
    <w:p>
      <w:pPr>
        <w:tabs>
          <w:tab w:pos="4600" w:val="left" w:leader="none"/>
        </w:tabs>
        <w:spacing w:line="480" w:lineRule="auto" w:before="1"/>
        <w:ind w:left="279" w:right="3120" w:firstLine="0"/>
        <w:jc w:val="left"/>
        <w:rPr>
          <w:sz w:val="16"/>
        </w:rPr>
      </w:pPr>
      <w:r>
        <w:rPr>
          <w:sz w:val="16"/>
        </w:rPr>
        <w:t>Which passenger is travelling</w:t>
      </w:r>
      <w:r>
        <w:rPr>
          <w:spacing w:val="-5"/>
          <w:sz w:val="16"/>
        </w:rPr>
        <w:t> </w:t>
      </w:r>
      <w:r>
        <w:rPr>
          <w:sz w:val="16"/>
        </w:rPr>
        <w:t>the furthest?</w:t>
        <w:tab/>
        <w:t>Claudia Estobar </w:t>
      </w:r>
      <w:r>
        <w:rPr>
          <w:spacing w:val="-5"/>
          <w:sz w:val="16"/>
        </w:rPr>
        <w:t>is… </w:t>
      </w:r>
      <w:r>
        <w:rPr>
          <w:sz w:val="16"/>
        </w:rPr>
        <w:t>[etc.]</w:t>
      </w:r>
    </w:p>
    <w:p>
      <w:pPr>
        <w:pStyle w:val="BodyText"/>
        <w:spacing w:before="11"/>
        <w:rPr>
          <w:sz w:val="15"/>
        </w:rPr>
      </w:pPr>
    </w:p>
    <w:p>
      <w:pPr>
        <w:spacing w:before="0"/>
        <w:ind w:left="280" w:right="627" w:hanging="1"/>
        <w:jc w:val="left"/>
        <w:rPr>
          <w:sz w:val="16"/>
        </w:rPr>
      </w:pPr>
      <w:r>
        <w:rPr>
          <w:sz w:val="16"/>
        </w:rPr>
        <w:t>Extension 2: you could get students to develop short role plays where the worried parent, brother, colleague, or bride of each missing passenger comes to your customer service desk, and asks for help in finding their missing person. The role play could also work the other way around, with the missing person coming to your desk to report </w:t>
      </w:r>
      <w:r>
        <w:rPr>
          <w:i/>
          <w:sz w:val="16"/>
        </w:rPr>
        <w:t>themselves </w:t>
      </w:r>
      <w:r>
        <w:rPr>
          <w:sz w:val="16"/>
        </w:rPr>
        <w:t>missing. Students working in pairs could ask for and receive all of the information on the information exchange page and put it in the form of a dialogue – and then decide how each situation works out. Is Mr. P. MacNaulty reunited with his brother? Why has Lord Morgan disappeared? Does Rosie Cooper meet up with her parents before the flight departs? Will Claudia Estobar catch her flight on time?</w:t>
      </w:r>
    </w:p>
    <w:p>
      <w:pPr>
        <w:pStyle w:val="BodyText"/>
        <w:rPr>
          <w:sz w:val="16"/>
        </w:rPr>
      </w:pPr>
    </w:p>
    <w:p>
      <w:pPr>
        <w:spacing w:before="0"/>
        <w:ind w:left="280" w:right="0" w:firstLine="0"/>
        <w:jc w:val="left"/>
        <w:rPr>
          <w:sz w:val="16"/>
        </w:rPr>
      </w:pPr>
      <w:r>
        <w:rPr>
          <w:sz w:val="16"/>
        </w:rPr>
        <w:t>[etc.]</w:t>
      </w:r>
    </w:p>
    <w:p>
      <w:pPr>
        <w:spacing w:after="0"/>
        <w:jc w:val="left"/>
        <w:rPr>
          <w:sz w:val="16"/>
        </w:rPr>
        <w:sectPr>
          <w:pgSz w:w="11900" w:h="16840"/>
          <w:pgMar w:header="707" w:footer="1012" w:top="2080" w:bottom="1200" w:left="1520" w:right="1200"/>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spacing w:after="0"/>
        <w:rPr>
          <w:sz w:val="15"/>
        </w:rPr>
        <w:sectPr>
          <w:pgSz w:w="11900" w:h="16840"/>
          <w:pgMar w:header="707" w:footer="1012" w:top="2080" w:bottom="1200" w:left="1520" w:right="1200"/>
        </w:sectPr>
      </w:pPr>
    </w:p>
    <w:p>
      <w:pPr>
        <w:pStyle w:val="BodyText"/>
        <w:rPr>
          <w:sz w:val="18"/>
        </w:rPr>
      </w:pPr>
    </w:p>
    <w:p>
      <w:pPr>
        <w:spacing w:before="118"/>
        <w:ind w:left="279" w:right="0" w:firstLine="0"/>
        <w:jc w:val="left"/>
        <w:rPr>
          <w:b/>
          <w:sz w:val="16"/>
        </w:rPr>
      </w:pPr>
      <w:r>
        <w:rPr>
          <w:b/>
          <w:sz w:val="16"/>
        </w:rPr>
        <w:t>Line</w:t>
      </w:r>
    </w:p>
    <w:p>
      <w:pPr>
        <w:pStyle w:val="BodyText"/>
        <w:spacing w:before="94"/>
        <w:ind w:left="279"/>
      </w:pPr>
      <w:r>
        <w:rPr/>
        <w:br w:type="column"/>
      </w:r>
      <w:r>
        <w:rPr>
          <w:u w:val="single"/>
        </w:rPr>
        <w:t>Portugal (Original Text)</w:t>
      </w:r>
    </w:p>
    <w:p>
      <w:pPr>
        <w:spacing w:after="0"/>
        <w:sectPr>
          <w:type w:val="continuous"/>
          <w:pgSz w:w="11900" w:h="16840"/>
          <w:pgMar w:top="1100" w:bottom="280" w:left="1520" w:right="1200"/>
          <w:cols w:num="2" w:equalWidth="0">
            <w:col w:w="648" w:space="2471"/>
            <w:col w:w="6061"/>
          </w:cols>
        </w:sectPr>
      </w:pPr>
    </w:p>
    <w:p>
      <w:pPr>
        <w:pStyle w:val="ListParagraph"/>
        <w:numPr>
          <w:ilvl w:val="0"/>
          <w:numId w:val="126"/>
        </w:numPr>
        <w:tabs>
          <w:tab w:pos="999" w:val="left" w:leader="none"/>
          <w:tab w:pos="1001" w:val="left" w:leader="none"/>
        </w:tabs>
        <w:spacing w:line="230" w:lineRule="exact" w:before="184" w:after="0"/>
        <w:ind w:left="1000" w:right="0" w:hanging="722"/>
        <w:jc w:val="left"/>
        <w:rPr>
          <w:sz w:val="20"/>
        </w:rPr>
      </w:pPr>
      <w:r>
        <w:rPr>
          <w:sz w:val="20"/>
        </w:rPr>
        <w:t>In February Kathleen and Rob had a romantic break in Portugal. After they</w:t>
      </w:r>
      <w:r>
        <w:rPr>
          <w:spacing w:val="-14"/>
          <w:sz w:val="20"/>
        </w:rPr>
        <w:t> </w:t>
      </w:r>
      <w:r>
        <w:rPr>
          <w:sz w:val="20"/>
        </w:rPr>
        <w:t>arrived</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and unpacked, Kathleen phoned her daughter. “What a day! You know,</w:t>
      </w:r>
      <w:r>
        <w:rPr>
          <w:spacing w:val="-31"/>
          <w:sz w:val="20"/>
        </w:rPr>
        <w:t> </w:t>
      </w:r>
      <w:r>
        <w:rPr>
          <w:sz w:val="20"/>
        </w:rPr>
        <w:t>everything</w:t>
      </w:r>
    </w:p>
    <w:p>
      <w:pPr>
        <w:pStyle w:val="ListParagraph"/>
        <w:numPr>
          <w:ilvl w:val="0"/>
          <w:numId w:val="126"/>
        </w:numPr>
        <w:tabs>
          <w:tab w:pos="999" w:val="left" w:leader="none"/>
          <w:tab w:pos="1001" w:val="left" w:leader="none"/>
        </w:tabs>
        <w:spacing w:line="240" w:lineRule="auto" w:before="0" w:after="0"/>
        <w:ind w:left="1000" w:right="0" w:hanging="722"/>
        <w:jc w:val="left"/>
        <w:rPr>
          <w:sz w:val="20"/>
        </w:rPr>
      </w:pPr>
      <w:r>
        <w:rPr>
          <w:sz w:val="20"/>
        </w:rPr>
        <w:t>that could have gone wrong </w:t>
      </w:r>
      <w:r>
        <w:rPr>
          <w:i/>
          <w:sz w:val="20"/>
        </w:rPr>
        <w:t>did </w:t>
      </w:r>
      <w:r>
        <w:rPr>
          <w:sz w:val="20"/>
        </w:rPr>
        <w:t>go wrong.” “What happened?” asked Maggie.</w:t>
      </w:r>
      <w:r>
        <w:rPr>
          <w:spacing w:val="-27"/>
          <w:sz w:val="20"/>
        </w:rPr>
        <w:t> </w:t>
      </w:r>
      <w:r>
        <w:rPr>
          <w:sz w:val="20"/>
        </w:rPr>
        <w:t>“Well,</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on the way to</w:t>
      </w:r>
      <w:r>
        <w:rPr>
          <w:spacing w:val="-40"/>
          <w:sz w:val="20"/>
        </w:rPr>
        <w:t> </w:t>
      </w:r>
      <w:r>
        <w:rPr>
          <w:sz w:val="20"/>
        </w:rPr>
        <w:t>the airport, your dad got lost in the one-way system. Then we couldn’t</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find a parking space, and when we did we didn’t have any change for the</w:t>
      </w:r>
      <w:r>
        <w:rPr>
          <w:spacing w:val="-27"/>
          <w:sz w:val="20"/>
        </w:rPr>
        <w:t> </w:t>
      </w:r>
      <w:r>
        <w:rPr>
          <w:sz w:val="20"/>
        </w:rPr>
        <w:t>machine.</w:t>
      </w:r>
    </w:p>
    <w:p>
      <w:pPr>
        <w:pStyle w:val="ListParagraph"/>
        <w:numPr>
          <w:ilvl w:val="0"/>
          <w:numId w:val="126"/>
        </w:numPr>
        <w:tabs>
          <w:tab w:pos="999" w:val="left" w:leader="none"/>
          <w:tab w:pos="1001" w:val="left" w:leader="none"/>
        </w:tabs>
        <w:spacing w:line="230" w:lineRule="exact" w:before="1" w:after="0"/>
        <w:ind w:left="1000" w:right="0" w:hanging="722"/>
        <w:jc w:val="left"/>
        <w:rPr>
          <w:sz w:val="20"/>
        </w:rPr>
      </w:pPr>
      <w:r>
        <w:rPr>
          <w:sz w:val="20"/>
        </w:rPr>
        <w:t>We had to ask some Italian kids to change a twenty-pound note.” Maggie</w:t>
      </w:r>
      <w:r>
        <w:rPr>
          <w:spacing w:val="-15"/>
          <w:sz w:val="20"/>
        </w:rPr>
        <w:t> </w:t>
      </w:r>
      <w:r>
        <w:rPr>
          <w:sz w:val="20"/>
        </w:rPr>
        <w:t>could</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hear her dad snoring loudly on the bed, where he was fast asleep next to</w:t>
      </w:r>
      <w:r>
        <w:rPr>
          <w:spacing w:val="-21"/>
          <w:sz w:val="20"/>
        </w:rPr>
        <w:t> </w:t>
      </w:r>
      <w:r>
        <w:rPr>
          <w:sz w:val="20"/>
        </w:rPr>
        <w:t>Kathleen.</w:t>
      </w:r>
    </w:p>
    <w:p>
      <w:pPr>
        <w:pStyle w:val="ListParagraph"/>
        <w:numPr>
          <w:ilvl w:val="0"/>
          <w:numId w:val="126"/>
        </w:numPr>
        <w:tabs>
          <w:tab w:pos="999" w:val="left" w:leader="none"/>
          <w:tab w:pos="1001" w:val="left" w:leader="none"/>
        </w:tabs>
        <w:spacing w:line="240" w:lineRule="auto" w:before="0" w:after="0"/>
        <w:ind w:left="1000" w:right="0" w:hanging="722"/>
        <w:jc w:val="left"/>
        <w:rPr>
          <w:sz w:val="20"/>
        </w:rPr>
      </w:pPr>
      <w:r>
        <w:rPr>
          <w:sz w:val="20"/>
        </w:rPr>
        <w:t>“At the check-in desk it turned out that we hadn’t brought the email that we</w:t>
      </w:r>
      <w:r>
        <w:rPr>
          <w:spacing w:val="-24"/>
          <w:sz w:val="20"/>
        </w:rPr>
        <w:t> </w:t>
      </w:r>
      <w:r>
        <w:rPr>
          <w:sz w:val="20"/>
        </w:rPr>
        <w:t>needed</w:t>
      </w:r>
    </w:p>
    <w:p>
      <w:pPr>
        <w:pStyle w:val="ListParagraph"/>
        <w:numPr>
          <w:ilvl w:val="0"/>
          <w:numId w:val="126"/>
        </w:numPr>
        <w:tabs>
          <w:tab w:pos="999" w:val="left" w:leader="none"/>
          <w:tab w:pos="1001" w:val="left" w:leader="none"/>
        </w:tabs>
        <w:spacing w:line="230" w:lineRule="exact" w:before="1" w:after="0"/>
        <w:ind w:left="1000" w:right="0" w:hanging="722"/>
        <w:jc w:val="left"/>
        <w:rPr>
          <w:sz w:val="20"/>
        </w:rPr>
      </w:pPr>
      <w:r>
        <w:rPr>
          <w:sz w:val="20"/>
        </w:rPr>
        <w:t>for automatic check-in. Then they told us that our luggage was overweight by</w:t>
      </w:r>
      <w:r>
        <w:rPr>
          <w:spacing w:val="-31"/>
          <w:sz w:val="20"/>
        </w:rPr>
        <w:t> </w:t>
      </w:r>
      <w:r>
        <w:rPr>
          <w:sz w:val="20"/>
        </w:rPr>
        <w:t>two</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kilos, and we had to throw away most of the tins of beans that your dad had</w:t>
      </w:r>
      <w:r>
        <w:rPr>
          <w:spacing w:val="-26"/>
          <w:sz w:val="20"/>
        </w:rPr>
        <w:t> </w:t>
      </w:r>
      <w:r>
        <w:rPr>
          <w:sz w:val="20"/>
        </w:rPr>
        <w:t>packed.</w:t>
      </w:r>
    </w:p>
    <w:p>
      <w:pPr>
        <w:pStyle w:val="ListParagraph"/>
        <w:numPr>
          <w:ilvl w:val="0"/>
          <w:numId w:val="126"/>
        </w:numPr>
        <w:tabs>
          <w:tab w:pos="999" w:val="left" w:leader="none"/>
          <w:tab w:pos="1001" w:val="left" w:leader="none"/>
        </w:tabs>
        <w:spacing w:line="240" w:lineRule="auto" w:before="0" w:after="0"/>
        <w:ind w:left="1000" w:right="0" w:hanging="722"/>
        <w:jc w:val="left"/>
        <w:rPr>
          <w:sz w:val="20"/>
        </w:rPr>
      </w:pPr>
      <w:r>
        <w:rPr>
          <w:sz w:val="20"/>
        </w:rPr>
        <w:t>I set off the alarm at the security check because I’d forgotten to take off my belt,</w:t>
      </w:r>
      <w:r>
        <w:rPr>
          <w:spacing w:val="-27"/>
          <w:sz w:val="20"/>
        </w:rPr>
        <w:t> </w:t>
      </w:r>
      <w:r>
        <w:rPr>
          <w:sz w:val="20"/>
        </w:rPr>
        <w:t>and</w:t>
      </w:r>
    </w:p>
    <w:p>
      <w:pPr>
        <w:pStyle w:val="ListParagraph"/>
        <w:numPr>
          <w:ilvl w:val="0"/>
          <w:numId w:val="126"/>
        </w:numPr>
        <w:tabs>
          <w:tab w:pos="999" w:val="left" w:leader="none"/>
          <w:tab w:pos="1001" w:val="left" w:leader="none"/>
        </w:tabs>
        <w:spacing w:line="230" w:lineRule="exact" w:before="1" w:after="0"/>
        <w:ind w:left="1000" w:right="0" w:hanging="722"/>
        <w:jc w:val="left"/>
        <w:rPr>
          <w:sz w:val="20"/>
        </w:rPr>
      </w:pPr>
      <w:r>
        <w:rPr>
          <w:sz w:val="20"/>
        </w:rPr>
        <w:t>then at a duty-free shop your dad knocked over five bottles of expensive</w:t>
      </w:r>
      <w:r>
        <w:rPr>
          <w:spacing w:val="-22"/>
          <w:sz w:val="20"/>
        </w:rPr>
        <w:t> </w:t>
      </w:r>
      <w:r>
        <w:rPr>
          <w:sz w:val="20"/>
        </w:rPr>
        <w:t>Latvian</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vodka.” “Wow!” gasped Maggie, absolutely amazed at the story. “After that we</w:t>
      </w:r>
      <w:r>
        <w:rPr>
          <w:spacing w:val="-19"/>
          <w:sz w:val="20"/>
        </w:rPr>
        <w:t> </w:t>
      </w:r>
      <w:r>
        <w:rPr>
          <w:sz w:val="20"/>
        </w:rPr>
        <w:t>took</w:t>
      </w:r>
    </w:p>
    <w:p>
      <w:pPr>
        <w:pStyle w:val="ListParagraph"/>
        <w:numPr>
          <w:ilvl w:val="0"/>
          <w:numId w:val="126"/>
        </w:numPr>
        <w:tabs>
          <w:tab w:pos="999" w:val="left" w:leader="none"/>
          <w:tab w:pos="1001" w:val="left" w:leader="none"/>
        </w:tabs>
        <w:spacing w:line="240" w:lineRule="auto" w:before="0" w:after="0"/>
        <w:ind w:left="1000" w:right="0" w:hanging="722"/>
        <w:jc w:val="left"/>
        <w:rPr>
          <w:sz w:val="20"/>
        </w:rPr>
      </w:pPr>
      <w:r>
        <w:rPr>
          <w:sz w:val="20"/>
        </w:rPr>
        <w:t>the wrong train to the gate, and had to rush back to where we’d started. We were</w:t>
      </w:r>
      <w:r>
        <w:rPr>
          <w:spacing w:val="-17"/>
          <w:sz w:val="20"/>
        </w:rPr>
        <w:t> </w:t>
      </w:r>
      <w:r>
        <w:rPr>
          <w:sz w:val="20"/>
        </w:rPr>
        <w:t>last</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in the queue when we got to the gate, and of course, we hadn’t bothered to pay</w:t>
      </w:r>
      <w:r>
        <w:rPr>
          <w:spacing w:val="-38"/>
          <w:sz w:val="20"/>
        </w:rPr>
        <w:t> </w:t>
      </w:r>
      <w:r>
        <w:rPr>
          <w:sz w:val="20"/>
        </w:rPr>
        <w:t>for</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priority boarding. But do you know what, love? Since we took off, everything has</w:t>
      </w:r>
      <w:r>
        <w:rPr>
          <w:spacing w:val="-39"/>
          <w:sz w:val="20"/>
        </w:rPr>
        <w:t> </w:t>
      </w:r>
      <w:r>
        <w:rPr>
          <w:sz w:val="20"/>
        </w:rPr>
        <w:t>been</w:t>
      </w:r>
    </w:p>
    <w:p>
      <w:pPr>
        <w:pStyle w:val="ListParagraph"/>
        <w:numPr>
          <w:ilvl w:val="0"/>
          <w:numId w:val="126"/>
        </w:numPr>
        <w:tabs>
          <w:tab w:pos="999" w:val="left" w:leader="none"/>
          <w:tab w:pos="1001" w:val="left" w:leader="none"/>
        </w:tabs>
        <w:spacing w:line="240" w:lineRule="auto" w:before="1" w:after="0"/>
        <w:ind w:left="1000" w:right="0" w:hanging="722"/>
        <w:jc w:val="left"/>
        <w:rPr>
          <w:sz w:val="20"/>
        </w:rPr>
      </w:pPr>
      <w:r>
        <w:rPr>
          <w:sz w:val="20"/>
        </w:rPr>
        <w:t>completely hassle-free. ‘Plane sailing’ is how your dad put it.” In the</w:t>
      </w:r>
      <w:r>
        <w:rPr>
          <w:spacing w:val="-29"/>
          <w:sz w:val="20"/>
        </w:rPr>
        <w:t> </w:t>
      </w:r>
      <w:r>
        <w:rPr>
          <w:sz w:val="20"/>
        </w:rPr>
        <w:t>background</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Maggie could hear Rob talking angrily in his sleep: “But I’m not paying for the</w:t>
      </w:r>
      <w:r>
        <w:rPr>
          <w:spacing w:val="-29"/>
          <w:sz w:val="20"/>
        </w:rPr>
        <w:t> </w:t>
      </w:r>
      <w:r>
        <w:rPr>
          <w:sz w:val="20"/>
        </w:rPr>
        <w:t>vodka!</w:t>
      </w:r>
    </w:p>
    <w:p>
      <w:pPr>
        <w:pStyle w:val="ListParagraph"/>
        <w:numPr>
          <w:ilvl w:val="0"/>
          <w:numId w:val="126"/>
        </w:numPr>
        <w:tabs>
          <w:tab w:pos="999" w:val="left" w:leader="none"/>
          <w:tab w:pos="1001" w:val="left" w:leader="none"/>
        </w:tabs>
        <w:spacing w:line="230" w:lineRule="exact" w:before="0" w:after="0"/>
        <w:ind w:left="1000" w:right="0" w:hanging="722"/>
        <w:jc w:val="left"/>
        <w:rPr>
          <w:sz w:val="20"/>
        </w:rPr>
      </w:pPr>
      <w:r>
        <w:rPr>
          <w:sz w:val="20"/>
        </w:rPr>
        <w:t>It wasn’t my fault!” “Have a great holiday, mum,” chuckled</w:t>
      </w:r>
      <w:r>
        <w:rPr>
          <w:spacing w:val="-13"/>
          <w:sz w:val="20"/>
        </w:rPr>
        <w:t> </w:t>
      </w:r>
      <w:r>
        <w:rPr>
          <w:sz w:val="20"/>
        </w:rPr>
        <w:t>Maggie.</w:t>
      </w:r>
    </w:p>
    <w:p>
      <w:pPr>
        <w:spacing w:before="1"/>
        <w:ind w:left="999" w:right="0" w:firstLine="0"/>
        <w:jc w:val="left"/>
        <w:rPr>
          <w:sz w:val="16"/>
        </w:rPr>
      </w:pPr>
      <w:r>
        <w:rPr>
          <w:sz w:val="16"/>
        </w:rPr>
        <w:t>(292 words)</w:t>
      </w:r>
    </w:p>
    <w:p>
      <w:pPr>
        <w:pStyle w:val="BodyText"/>
        <w:spacing w:before="11"/>
        <w:rPr>
          <w:sz w:val="11"/>
        </w:rPr>
      </w:pPr>
    </w:p>
    <w:p>
      <w:pPr>
        <w:pStyle w:val="BodyText"/>
        <w:tabs>
          <w:tab w:pos="4276" w:val="left" w:leader="none"/>
          <w:tab w:pos="8499" w:val="left" w:leader="none"/>
        </w:tabs>
        <w:spacing w:before="100"/>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right="314"/>
        <w:jc w:val="center"/>
      </w:pPr>
      <w:r>
        <w:rPr>
          <w:u w:val="single"/>
        </w:rPr>
        <w:t>Portugal (Text with 20 Differences)</w:t>
      </w:r>
    </w:p>
    <w:p>
      <w:pPr>
        <w:pStyle w:val="BodyText"/>
        <w:spacing w:before="10"/>
        <w:rPr>
          <w:sz w:val="11"/>
        </w:rPr>
      </w:pPr>
    </w:p>
    <w:p>
      <w:pPr>
        <w:tabs>
          <w:tab w:pos="6392" w:val="left" w:leader="none"/>
        </w:tabs>
        <w:spacing w:before="94"/>
        <w:ind w:left="280" w:right="593" w:hanging="1"/>
        <w:jc w:val="left"/>
        <w:rPr>
          <w:sz w:val="20"/>
        </w:rPr>
      </w:pPr>
      <w:r>
        <w:rPr>
          <w:sz w:val="20"/>
        </w:rPr>
        <w:t>In February Kathleen and Rob  </w:t>
      </w:r>
      <w:r>
        <w:rPr>
          <w:b/>
          <w:sz w:val="20"/>
        </w:rPr>
        <w:t>1. went (had)   </w:t>
      </w:r>
      <w:r>
        <w:rPr>
          <w:sz w:val="20"/>
        </w:rPr>
        <w:t>a romantic break in Portugal. After they arrived and unpacked, Kathleen phoned her daughter. “What a </w:t>
      </w:r>
      <w:r>
        <w:rPr>
          <w:b/>
          <w:sz w:val="20"/>
        </w:rPr>
        <w:t>2. stay (day)</w:t>
      </w:r>
      <w:r>
        <w:rPr>
          <w:sz w:val="20"/>
        </w:rPr>
        <w:t>! You know, everything that   </w:t>
      </w:r>
      <w:r>
        <w:rPr>
          <w:b/>
          <w:sz w:val="20"/>
        </w:rPr>
        <w:t>3. would (could)   </w:t>
      </w:r>
      <w:r>
        <w:rPr>
          <w:sz w:val="20"/>
        </w:rPr>
        <w:t>have gone wrong </w:t>
      </w:r>
      <w:r>
        <w:rPr>
          <w:i/>
          <w:sz w:val="20"/>
        </w:rPr>
        <w:t>did </w:t>
      </w:r>
      <w:r>
        <w:rPr>
          <w:sz w:val="20"/>
        </w:rPr>
        <w:t>go wrong.” “What happened?” asked Maggie. “Well, on the way to the </w:t>
      </w:r>
      <w:r>
        <w:rPr>
          <w:b/>
          <w:sz w:val="20"/>
        </w:rPr>
        <w:t>4. station (airport)</w:t>
      </w:r>
      <w:r>
        <w:rPr>
          <w:sz w:val="20"/>
        </w:rPr>
        <w:t>, your dad got lost in the one-way system. Then we couldn’t find a  </w:t>
      </w:r>
      <w:r>
        <w:rPr>
          <w:b/>
          <w:sz w:val="20"/>
        </w:rPr>
        <w:t>5. car (parking)  </w:t>
      </w:r>
      <w:r>
        <w:rPr>
          <w:sz w:val="20"/>
        </w:rPr>
        <w:t>space, and when we did we didn’t have any change for the </w:t>
      </w:r>
      <w:r>
        <w:rPr>
          <w:b/>
          <w:sz w:val="20"/>
        </w:rPr>
        <w:t>6. ticket (machine)</w:t>
      </w:r>
      <w:r>
        <w:rPr>
          <w:sz w:val="20"/>
        </w:rPr>
        <w:t>. We had to ask some </w:t>
      </w:r>
      <w:r>
        <w:rPr>
          <w:b/>
          <w:sz w:val="20"/>
        </w:rPr>
        <w:t>7. French (Italian) </w:t>
      </w:r>
      <w:r>
        <w:rPr>
          <w:sz w:val="20"/>
        </w:rPr>
        <w:t>kids to change a twenty-pound note.” Maggie could hear her dad snoring loudly on the bed, where</w:t>
      </w:r>
      <w:r>
        <w:rPr>
          <w:spacing w:val="-27"/>
          <w:sz w:val="20"/>
        </w:rPr>
        <w:t> </w:t>
      </w:r>
      <w:r>
        <w:rPr>
          <w:sz w:val="20"/>
        </w:rPr>
        <w:t>he was fast  </w:t>
      </w:r>
      <w:r>
        <w:rPr>
          <w:b/>
          <w:sz w:val="20"/>
        </w:rPr>
        <w:t>8. awake (asleep)  </w:t>
      </w:r>
      <w:r>
        <w:rPr>
          <w:sz w:val="20"/>
        </w:rPr>
        <w:t>next to Kathleen. “At the check-in desk it  </w:t>
      </w:r>
      <w:r>
        <w:rPr>
          <w:b/>
          <w:sz w:val="20"/>
        </w:rPr>
        <w:t>9. burned (turned) </w:t>
      </w:r>
      <w:r>
        <w:rPr>
          <w:sz w:val="20"/>
        </w:rPr>
        <w:t>out that we hadn’t brought the email that we needed for automatic check-in. Then they told us that our </w:t>
      </w:r>
      <w:r>
        <w:rPr>
          <w:b/>
          <w:sz w:val="20"/>
        </w:rPr>
        <w:t>10. baggage (luggage)  </w:t>
      </w:r>
      <w:r>
        <w:rPr>
          <w:sz w:val="20"/>
        </w:rPr>
        <w:t>was overweight by two kilos, and we had to throw away most of the tins of </w:t>
      </w:r>
      <w:r>
        <w:rPr>
          <w:b/>
          <w:sz w:val="20"/>
        </w:rPr>
        <w:t>11. greens (beans) </w:t>
      </w:r>
      <w:r>
        <w:rPr>
          <w:sz w:val="20"/>
        </w:rPr>
        <w:t>that your dad had packed. I set off the  </w:t>
      </w:r>
      <w:r>
        <w:rPr>
          <w:b/>
          <w:sz w:val="20"/>
        </w:rPr>
        <w:t>12. arm (alarm)   </w:t>
      </w:r>
      <w:r>
        <w:rPr>
          <w:sz w:val="20"/>
        </w:rPr>
        <w:t>at the security check because I’d forgotten to take</w:t>
      </w:r>
      <w:r>
        <w:rPr>
          <w:spacing w:val="-28"/>
          <w:sz w:val="20"/>
        </w:rPr>
        <w:t> </w:t>
      </w:r>
      <w:r>
        <w:rPr>
          <w:sz w:val="20"/>
        </w:rPr>
        <w:t>off</w:t>
      </w:r>
      <w:r>
        <w:rPr>
          <w:spacing w:val="-3"/>
          <w:sz w:val="20"/>
        </w:rPr>
        <w:t> </w:t>
      </w:r>
      <w:r>
        <w:rPr>
          <w:sz w:val="20"/>
        </w:rPr>
        <w:t>my</w:t>
        <w:tab/>
      </w:r>
      <w:r>
        <w:rPr>
          <w:b/>
          <w:sz w:val="20"/>
        </w:rPr>
        <w:t>13. bell (belt)</w:t>
      </w:r>
      <w:r>
        <w:rPr>
          <w:sz w:val="20"/>
        </w:rPr>
        <w:t>, and then at a duty-free shop your dad knocked over  </w:t>
      </w:r>
      <w:r>
        <w:rPr>
          <w:b/>
          <w:sz w:val="20"/>
        </w:rPr>
        <w:t>14. live (five)  </w:t>
      </w:r>
      <w:r>
        <w:rPr>
          <w:sz w:val="20"/>
        </w:rPr>
        <w:t>bottles of expensive Latvian vodka.” “Wow!” gasped Maggie,  </w:t>
      </w:r>
      <w:r>
        <w:rPr>
          <w:b/>
          <w:sz w:val="20"/>
        </w:rPr>
        <w:t>15. completely (absolutely)  </w:t>
      </w:r>
      <w:r>
        <w:rPr>
          <w:sz w:val="20"/>
        </w:rPr>
        <w:t>amazed at the story. “After that we took the wrong train to the gate, and had to rush back to where we’d </w:t>
      </w:r>
      <w:r>
        <w:rPr>
          <w:b/>
          <w:sz w:val="20"/>
        </w:rPr>
        <w:t>16. start (started)</w:t>
      </w:r>
      <w:r>
        <w:rPr>
          <w:sz w:val="20"/>
        </w:rPr>
        <w:t>. We were last in the queue when we got to the gate, and of course, we hadn’t bothered to pay for priority </w:t>
      </w:r>
      <w:r>
        <w:rPr>
          <w:b/>
          <w:sz w:val="20"/>
        </w:rPr>
        <w:t>17. hoarding (boarding)</w:t>
      </w:r>
      <w:r>
        <w:rPr>
          <w:sz w:val="20"/>
        </w:rPr>
        <w:t>. But do you know what, love? Since</w:t>
      </w:r>
      <w:r>
        <w:rPr>
          <w:spacing w:val="-4"/>
          <w:sz w:val="20"/>
        </w:rPr>
        <w:t> </w:t>
      </w:r>
      <w:r>
        <w:rPr>
          <w:sz w:val="20"/>
        </w:rPr>
        <w:t>we</w:t>
      </w:r>
    </w:p>
    <w:p>
      <w:pPr>
        <w:pStyle w:val="BodyText"/>
        <w:spacing w:before="1"/>
        <w:ind w:left="280" w:right="672"/>
      </w:pPr>
      <w:r>
        <w:rPr>
          <w:b/>
        </w:rPr>
        <w:t>18. put (took)  </w:t>
      </w:r>
      <w:r>
        <w:rPr/>
        <w:t>off, everything has been completely hassle-free. ‘Plane sailing’ is how your dad put it.” In the background Maggie could </w:t>
      </w:r>
      <w:r>
        <w:rPr>
          <w:b/>
        </w:rPr>
        <w:t>19. near (hear) </w:t>
      </w:r>
      <w:r>
        <w:rPr/>
        <w:t>Rob talking angrily in his sleep: “But I’m not paying for the </w:t>
      </w:r>
      <w:r>
        <w:rPr>
          <w:b/>
        </w:rPr>
        <w:t>20. vodkas (vodka)</w:t>
      </w:r>
      <w:r>
        <w:rPr/>
        <w:t>! It wasn’t my fault!” “Have a great holiday, mum,” chuckled</w:t>
      </w:r>
      <w:r>
        <w:rPr>
          <w:spacing w:val="-3"/>
        </w:rPr>
        <w:t> </w:t>
      </w:r>
      <w:r>
        <w:rPr/>
        <w:t>Maggie.</w:t>
      </w:r>
    </w:p>
    <w:p>
      <w:pPr>
        <w:spacing w:after="0"/>
        <w:sectPr>
          <w:type w:val="continuous"/>
          <w:pgSz w:w="11900" w:h="16840"/>
          <w:pgMar w:top="1100" w:bottom="280" w:left="1520" w:right="1200"/>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right="314"/>
        <w:jc w:val="center"/>
      </w:pPr>
      <w:r>
        <w:rPr>
          <w:u w:val="single"/>
        </w:rPr>
        <w:t>Portugal (Gap-Fill – Verbs)</w:t>
      </w:r>
    </w:p>
    <w:p>
      <w:pPr>
        <w:pStyle w:val="BodyText"/>
        <w:spacing w:before="10"/>
        <w:rPr>
          <w:sz w:val="11"/>
        </w:rPr>
      </w:pPr>
    </w:p>
    <w:p>
      <w:pPr>
        <w:pStyle w:val="BodyText"/>
        <w:spacing w:before="94"/>
        <w:ind w:left="279"/>
      </w:pPr>
      <w:r>
        <w:rPr/>
        <w:t>In February Kathleen and Rob had a romantic break in Portugal. After they</w:t>
      </w:r>
    </w:p>
    <w:p>
      <w:pPr>
        <w:pStyle w:val="BodyText"/>
        <w:tabs>
          <w:tab w:pos="2281" w:val="left" w:leader="none"/>
          <w:tab w:pos="4948" w:val="left" w:leader="none"/>
        </w:tabs>
        <w:spacing w:line="230" w:lineRule="exact"/>
        <w:ind w:left="279"/>
      </w:pPr>
      <w:r>
        <w:rPr/>
        <w:t>1.</w:t>
      </w:r>
      <w:r>
        <w:rPr>
          <w:u w:val="single"/>
        </w:rPr>
        <w:t> </w:t>
        <w:tab/>
      </w:r>
      <w:r>
        <w:rPr/>
        <w:t>and </w:t>
      </w:r>
      <w:r>
        <w:rPr>
          <w:spacing w:val="54"/>
        </w:rPr>
        <w:t> </w:t>
      </w:r>
      <w:r>
        <w:rPr/>
        <w:t>2.</w:t>
      </w:r>
      <w:r>
        <w:rPr>
          <w:u w:val="single"/>
        </w:rPr>
        <w:t> </w:t>
        <w:tab/>
      </w:r>
      <w:r>
        <w:rPr/>
        <w:t>, Kathleen phoned her daughter. “What</w:t>
      </w:r>
      <w:r>
        <w:rPr>
          <w:spacing w:val="-7"/>
        </w:rPr>
        <w:t> </w:t>
      </w:r>
      <w:r>
        <w:rPr/>
        <w:t>a</w:t>
      </w:r>
    </w:p>
    <w:p>
      <w:pPr>
        <w:pStyle w:val="BodyText"/>
        <w:ind w:left="279"/>
      </w:pPr>
      <w:r>
        <w:rPr/>
        <w:t>day! You know, everything that could have gone wrong </w:t>
      </w:r>
      <w:r>
        <w:rPr>
          <w:i/>
        </w:rPr>
        <w:t>did </w:t>
      </w:r>
      <w:r>
        <w:rPr/>
        <w:t>go wrong.” “What</w:t>
      </w:r>
    </w:p>
    <w:p>
      <w:pPr>
        <w:pStyle w:val="BodyText"/>
        <w:tabs>
          <w:tab w:pos="2281" w:val="left" w:leader="none"/>
        </w:tabs>
        <w:spacing w:before="1"/>
        <w:ind w:left="279"/>
      </w:pPr>
      <w:r>
        <w:rPr/>
        <w:t>3.</w:t>
      </w:r>
      <w:r>
        <w:rPr>
          <w:u w:val="single"/>
        </w:rPr>
        <w:t> </w:t>
        <w:tab/>
      </w:r>
      <w:r>
        <w:rPr/>
        <w:t>?” asked Maggie. “Well, on the way to the airport, your dad got lost</w:t>
      </w:r>
      <w:r>
        <w:rPr>
          <w:spacing w:val="-24"/>
        </w:rPr>
        <w:t> </w:t>
      </w:r>
      <w:r>
        <w:rPr/>
        <w:t>in</w:t>
      </w:r>
    </w:p>
    <w:p>
      <w:pPr>
        <w:pStyle w:val="BodyText"/>
        <w:tabs>
          <w:tab w:pos="5849" w:val="left" w:leader="none"/>
        </w:tabs>
        <w:spacing w:line="229" w:lineRule="exact"/>
        <w:ind w:left="279"/>
      </w:pPr>
      <w:r>
        <w:rPr/>
        <w:t>the one-way system. Then we</w:t>
      </w:r>
      <w:r>
        <w:rPr>
          <w:spacing w:val="-5"/>
        </w:rPr>
        <w:t> </w:t>
      </w:r>
      <w:r>
        <w:rPr/>
        <w:t>couldn’t   4.</w:t>
      </w:r>
      <w:r>
        <w:rPr>
          <w:u w:val="single"/>
        </w:rPr>
        <w:t> </w:t>
        <w:tab/>
      </w:r>
      <w:r>
        <w:rPr/>
        <w:t>a parking space, and</w:t>
      </w:r>
      <w:r>
        <w:rPr>
          <w:spacing w:val="-6"/>
        </w:rPr>
        <w:t> </w:t>
      </w:r>
      <w:r>
        <w:rPr/>
        <w:t>when</w:t>
      </w:r>
    </w:p>
    <w:p>
      <w:pPr>
        <w:pStyle w:val="BodyText"/>
        <w:tabs>
          <w:tab w:pos="7904" w:val="left" w:leader="none"/>
        </w:tabs>
        <w:ind w:left="279"/>
      </w:pPr>
      <w:r>
        <w:rPr/>
        <w:t>we did we didn’t have any change for the machine. We had</w:t>
      </w:r>
      <w:r>
        <w:rPr>
          <w:spacing w:val="-34"/>
        </w:rPr>
        <w:t> </w:t>
      </w:r>
      <w:r>
        <w:rPr/>
        <w:t>to </w:t>
      </w:r>
      <w:r>
        <w:rPr>
          <w:spacing w:val="49"/>
        </w:rPr>
        <w:t> </w:t>
      </w:r>
      <w:r>
        <w:rPr/>
        <w:t>5.</w:t>
      </w:r>
      <w:r>
        <w:rPr>
          <w:u w:val="single"/>
        </w:rPr>
        <w:t> </w:t>
        <w:tab/>
      </w:r>
      <w:r>
        <w:rPr/>
        <w:t>some</w:t>
      </w:r>
    </w:p>
    <w:p>
      <w:pPr>
        <w:pStyle w:val="BodyText"/>
        <w:tabs>
          <w:tab w:pos="3616" w:val="left" w:leader="none"/>
        </w:tabs>
        <w:spacing w:line="230" w:lineRule="exact"/>
        <w:ind w:left="279"/>
      </w:pPr>
      <w:r>
        <w:rPr/>
        <w:t>Italian kids</w:t>
      </w:r>
      <w:r>
        <w:rPr>
          <w:spacing w:val="-1"/>
        </w:rPr>
        <w:t> </w:t>
      </w:r>
      <w:r>
        <w:rPr/>
        <w:t>to </w:t>
      </w:r>
      <w:r>
        <w:rPr>
          <w:spacing w:val="54"/>
        </w:rPr>
        <w:t> </w:t>
      </w:r>
      <w:r>
        <w:rPr/>
        <w:t>6.</w:t>
      </w:r>
      <w:r>
        <w:rPr>
          <w:u w:val="single"/>
        </w:rPr>
        <w:t> </w:t>
        <w:tab/>
      </w:r>
      <w:r>
        <w:rPr/>
        <w:t>a twenty-pound note.” Maggie could hear her</w:t>
      </w:r>
      <w:r>
        <w:rPr>
          <w:spacing w:val="-9"/>
        </w:rPr>
        <w:t> </w:t>
      </w:r>
      <w:r>
        <w:rPr/>
        <w:t>dad</w:t>
      </w:r>
    </w:p>
    <w:p>
      <w:pPr>
        <w:pStyle w:val="BodyText"/>
        <w:ind w:left="279"/>
      </w:pPr>
      <w:r>
        <w:rPr/>
        <w:t>snoring loudly on the bed, where he was fast asleep next to Kathleen. “At the check-in desk it</w:t>
      </w:r>
    </w:p>
    <w:p>
      <w:pPr>
        <w:pStyle w:val="BodyText"/>
        <w:tabs>
          <w:tab w:pos="4648" w:val="left" w:leader="none"/>
        </w:tabs>
        <w:spacing w:before="1"/>
        <w:ind w:left="279"/>
      </w:pPr>
      <w:r>
        <w:rPr/>
        <w:t>turned out that we</w:t>
      </w:r>
      <w:r>
        <w:rPr>
          <w:spacing w:val="-11"/>
        </w:rPr>
        <w:t> </w:t>
      </w:r>
      <w:r>
        <w:rPr/>
        <w:t>hadn’t </w:t>
      </w:r>
      <w:r>
        <w:rPr>
          <w:spacing w:val="49"/>
        </w:rPr>
        <w:t> </w:t>
      </w:r>
      <w:r>
        <w:rPr/>
        <w:t>7.</w:t>
      </w:r>
      <w:r>
        <w:rPr>
          <w:u w:val="single"/>
        </w:rPr>
        <w:t> </w:t>
        <w:tab/>
      </w:r>
      <w:r>
        <w:rPr/>
        <w:t>the email that we needed for</w:t>
      </w:r>
      <w:r>
        <w:rPr>
          <w:spacing w:val="-12"/>
        </w:rPr>
        <w:t> </w:t>
      </w:r>
      <w:r>
        <w:rPr/>
        <w:t>automatic</w:t>
      </w:r>
    </w:p>
    <w:p>
      <w:pPr>
        <w:spacing w:after="0"/>
        <w:sectPr>
          <w:pgSz w:w="11900" w:h="16840"/>
          <w:pgMar w:header="707" w:footer="1012" w:top="2080" w:bottom="1200" w:left="1520" w:right="1200"/>
        </w:sectPr>
      </w:pPr>
    </w:p>
    <w:p>
      <w:pPr>
        <w:pStyle w:val="BodyText"/>
        <w:tabs>
          <w:tab w:pos="4192" w:val="left" w:leader="none"/>
        </w:tabs>
        <w:ind w:left="279"/>
      </w:pPr>
      <w:r>
        <w:rPr/>
        <w:t>check-in. Then</w:t>
      </w:r>
      <w:r>
        <w:rPr>
          <w:spacing w:val="-8"/>
        </w:rPr>
        <w:t> </w:t>
      </w:r>
      <w:r>
        <w:rPr/>
        <w:t>they </w:t>
      </w:r>
      <w:r>
        <w:rPr>
          <w:spacing w:val="45"/>
        </w:rPr>
        <w:t> </w:t>
      </w:r>
      <w:r>
        <w:rPr/>
        <w:t>8.</w:t>
      </w:r>
      <w:r>
        <w:rPr>
          <w:spacing w:val="-1"/>
        </w:rPr>
        <w:t> </w:t>
      </w:r>
      <w:r>
        <w:rPr>
          <w:w w:val="100"/>
          <w:u w:val="single"/>
        </w:rPr>
        <w:t> </w:t>
      </w:r>
      <w:r>
        <w:rPr>
          <w:u w:val="single"/>
        </w:rPr>
        <w:tab/>
      </w:r>
      <w:r>
        <w:rPr/>
        <w:t> kilos, and we had to </w:t>
      </w:r>
      <w:r>
        <w:rPr>
          <w:spacing w:val="52"/>
        </w:rPr>
        <w:t> </w:t>
      </w:r>
      <w:r>
        <w:rPr/>
        <w:t>9.</w:t>
      </w:r>
      <w:r>
        <w:rPr>
          <w:spacing w:val="-1"/>
        </w:rPr>
        <w:t> </w:t>
      </w:r>
      <w:r>
        <w:rPr>
          <w:w w:val="100"/>
          <w:u w:val="single"/>
        </w:rPr>
        <w:t> </w:t>
      </w:r>
      <w:r>
        <w:rPr>
          <w:u w:val="single"/>
        </w:rPr>
        <w:tab/>
      </w:r>
      <w:r>
        <w:rPr>
          <w:w w:val="7"/>
          <w:u w:val="single"/>
        </w:rPr>
        <w:t> </w:t>
      </w:r>
    </w:p>
    <w:p>
      <w:pPr>
        <w:pStyle w:val="BodyText"/>
        <w:ind w:left="125" w:right="987" w:hanging="24"/>
      </w:pPr>
      <w:r>
        <w:rPr/>
        <w:br w:type="column"/>
      </w:r>
      <w:r>
        <w:rPr/>
        <w:t>us that our luggage was overweight by two most of the tins of beans that your dad had</w:t>
      </w:r>
    </w:p>
    <w:p>
      <w:pPr>
        <w:spacing w:after="0"/>
        <w:sectPr>
          <w:type w:val="continuous"/>
          <w:pgSz w:w="11900" w:h="16840"/>
          <w:pgMar w:top="1100" w:bottom="280" w:left="1520" w:right="1200"/>
          <w:cols w:num="2" w:equalWidth="0">
            <w:col w:w="4216" w:space="40"/>
            <w:col w:w="4924"/>
          </w:cols>
        </w:sectPr>
      </w:pPr>
    </w:p>
    <w:p>
      <w:pPr>
        <w:pStyle w:val="BodyText"/>
        <w:tabs>
          <w:tab w:pos="7817" w:val="left" w:leader="none"/>
        </w:tabs>
        <w:ind w:left="279"/>
      </w:pPr>
      <w:r>
        <w:rPr/>
        <w:t>packed. I set off the alarm at the security check because</w:t>
      </w:r>
      <w:r>
        <w:rPr>
          <w:spacing w:val="-9"/>
        </w:rPr>
        <w:t> </w:t>
      </w:r>
      <w:r>
        <w:rPr/>
        <w:t>I’d   10.</w:t>
      </w:r>
      <w:r>
        <w:rPr>
          <w:u w:val="single"/>
        </w:rPr>
        <w:t> </w:t>
        <w:tab/>
      </w:r>
      <w:r>
        <w:rPr/>
        <w:t>to</w:t>
      </w:r>
      <w:r>
        <w:rPr>
          <w:spacing w:val="-1"/>
        </w:rPr>
        <w:t> </w:t>
      </w:r>
      <w:r>
        <w:rPr/>
        <w:t>take</w:t>
      </w:r>
    </w:p>
    <w:p>
      <w:pPr>
        <w:pStyle w:val="BodyText"/>
        <w:tabs>
          <w:tab w:pos="6925" w:val="left" w:leader="none"/>
        </w:tabs>
        <w:spacing w:line="229" w:lineRule="exact"/>
        <w:ind w:left="279"/>
      </w:pPr>
      <w:r>
        <w:rPr/>
        <w:t>off my belt, and then at a duty-free shop your</w:t>
      </w:r>
      <w:r>
        <w:rPr>
          <w:spacing w:val="-25"/>
        </w:rPr>
        <w:t> </w:t>
      </w:r>
      <w:r>
        <w:rPr/>
        <w:t>dad </w:t>
      </w:r>
      <w:r>
        <w:rPr>
          <w:spacing w:val="50"/>
        </w:rPr>
        <w:t> </w:t>
      </w:r>
      <w:r>
        <w:rPr/>
        <w:t>11.</w:t>
      </w:r>
      <w:r>
        <w:rPr>
          <w:u w:val="single"/>
        </w:rPr>
        <w:t> </w:t>
        <w:tab/>
      </w:r>
      <w:r>
        <w:rPr/>
        <w:t>five bottles</w:t>
      </w:r>
      <w:r>
        <w:rPr>
          <w:spacing w:val="-2"/>
        </w:rPr>
        <w:t> </w:t>
      </w:r>
      <w:r>
        <w:rPr/>
        <w:t>of</w:t>
      </w:r>
    </w:p>
    <w:p>
      <w:pPr>
        <w:pStyle w:val="BodyText"/>
        <w:ind w:left="279"/>
      </w:pPr>
      <w:r>
        <w:rPr/>
        <w:t>expensive Latvian vodka.” “Wow!” gasped Maggie, absolutely amazed at the story. “After that</w:t>
      </w:r>
    </w:p>
    <w:p>
      <w:pPr>
        <w:pStyle w:val="BodyText"/>
        <w:tabs>
          <w:tab w:pos="6684" w:val="left" w:leader="none"/>
        </w:tabs>
        <w:spacing w:before="1"/>
        <w:ind w:left="279"/>
      </w:pPr>
      <w:r>
        <w:rPr/>
        <w:t>we took the wrong train to the gate, and had</w:t>
      </w:r>
      <w:r>
        <w:rPr>
          <w:spacing w:val="-25"/>
        </w:rPr>
        <w:t> </w:t>
      </w:r>
      <w:r>
        <w:rPr/>
        <w:t>to </w:t>
      </w:r>
      <w:r>
        <w:rPr>
          <w:spacing w:val="49"/>
        </w:rPr>
        <w:t> </w:t>
      </w:r>
      <w:r>
        <w:rPr/>
        <w:t>12.</w:t>
      </w:r>
      <w:r>
        <w:rPr>
          <w:u w:val="single"/>
        </w:rPr>
        <w:t> </w:t>
        <w:tab/>
      </w:r>
      <w:r>
        <w:rPr/>
        <w:t>back to where</w:t>
      </w:r>
      <w:r>
        <w:rPr>
          <w:spacing w:val="-5"/>
        </w:rPr>
        <w:t> </w:t>
      </w:r>
      <w:r>
        <w:rPr/>
        <w:t>we’d</w:t>
      </w:r>
    </w:p>
    <w:p>
      <w:pPr>
        <w:pStyle w:val="BodyText"/>
        <w:tabs>
          <w:tab w:pos="8471" w:val="left" w:leader="none"/>
        </w:tabs>
        <w:ind w:left="279" w:right="650"/>
      </w:pPr>
      <w:r>
        <w:rPr/>
        <w:t>started. We were last in the queue when we got to the gate, and of course, we hadn’t bothered</w:t>
      </w:r>
      <w:r>
        <w:rPr>
          <w:spacing w:val="-4"/>
        </w:rPr>
        <w:t> </w:t>
      </w:r>
      <w:r>
        <w:rPr/>
        <w:t>to</w:t>
      </w:r>
      <w:r>
        <w:rPr>
          <w:spacing w:val="-3"/>
        </w:rPr>
        <w:t> </w:t>
      </w:r>
      <w:r>
        <w:rPr/>
        <w:t>pay</w:t>
      </w:r>
      <w:r>
        <w:rPr>
          <w:spacing w:val="-3"/>
        </w:rPr>
        <w:t> </w:t>
      </w:r>
      <w:r>
        <w:rPr/>
        <w:t>for</w:t>
      </w:r>
      <w:r>
        <w:rPr>
          <w:spacing w:val="-3"/>
        </w:rPr>
        <w:t> </w:t>
      </w:r>
      <w:r>
        <w:rPr/>
        <w:t>priority</w:t>
      </w:r>
      <w:r>
        <w:rPr>
          <w:spacing w:val="-4"/>
        </w:rPr>
        <w:t> </w:t>
      </w:r>
      <w:r>
        <w:rPr/>
        <w:t>boarding.</w:t>
      </w:r>
      <w:r>
        <w:rPr>
          <w:spacing w:val="-3"/>
        </w:rPr>
        <w:t> </w:t>
      </w:r>
      <w:r>
        <w:rPr/>
        <w:t>But</w:t>
      </w:r>
      <w:r>
        <w:rPr>
          <w:spacing w:val="-5"/>
        </w:rPr>
        <w:t> </w:t>
      </w:r>
      <w:r>
        <w:rPr/>
        <w:t>do</w:t>
      </w:r>
      <w:r>
        <w:rPr>
          <w:spacing w:val="-3"/>
        </w:rPr>
        <w:t> </w:t>
      </w:r>
      <w:r>
        <w:rPr/>
        <w:t>you</w:t>
      </w:r>
      <w:r>
        <w:rPr>
          <w:spacing w:val="-4"/>
        </w:rPr>
        <w:t> </w:t>
      </w:r>
      <w:r>
        <w:rPr/>
        <w:t>know</w:t>
      </w:r>
      <w:r>
        <w:rPr>
          <w:spacing w:val="-3"/>
        </w:rPr>
        <w:t> </w:t>
      </w:r>
      <w:r>
        <w:rPr/>
        <w:t>what,</w:t>
      </w:r>
      <w:r>
        <w:rPr>
          <w:spacing w:val="-3"/>
        </w:rPr>
        <w:t> </w:t>
      </w:r>
      <w:r>
        <w:rPr/>
        <w:t>love?</w:t>
      </w:r>
      <w:r>
        <w:rPr>
          <w:spacing w:val="-3"/>
        </w:rPr>
        <w:t> </w:t>
      </w:r>
      <w:r>
        <w:rPr/>
        <w:t>Since</w:t>
      </w:r>
      <w:r>
        <w:rPr>
          <w:spacing w:val="-3"/>
        </w:rPr>
        <w:t> </w:t>
      </w:r>
      <w:r>
        <w:rPr/>
        <w:t>we </w:t>
      </w:r>
      <w:r>
        <w:rPr>
          <w:spacing w:val="47"/>
        </w:rPr>
        <w:t> </w:t>
      </w:r>
      <w:r>
        <w:rPr/>
        <w:t>13.</w:t>
      </w:r>
      <w:r>
        <w:rPr>
          <w:u w:val="single"/>
        </w:rPr>
        <w:t> </w:t>
        <w:tab/>
      </w:r>
      <w:r>
        <w:rPr>
          <w:spacing w:val="-17"/>
        </w:rPr>
        <w:t>, </w:t>
      </w:r>
      <w:r>
        <w:rPr/>
        <w:t>everything has been completely hassle-free. ‘Plane sailing’ is how your dad put it.” In</w:t>
      </w:r>
      <w:r>
        <w:rPr>
          <w:spacing w:val="-14"/>
        </w:rPr>
        <w:t> </w:t>
      </w:r>
      <w:r>
        <w:rPr/>
        <w:t>the</w:t>
      </w:r>
    </w:p>
    <w:p>
      <w:pPr>
        <w:pStyle w:val="BodyText"/>
        <w:tabs>
          <w:tab w:pos="4846" w:val="left" w:leader="none"/>
        </w:tabs>
        <w:spacing w:line="229" w:lineRule="exact"/>
        <w:ind w:left="279"/>
      </w:pPr>
      <w:r>
        <w:rPr/>
        <w:t>background Maggie</w:t>
      </w:r>
      <w:r>
        <w:rPr>
          <w:spacing w:val="-5"/>
        </w:rPr>
        <w:t> </w:t>
      </w:r>
      <w:r>
        <w:rPr/>
        <w:t>could </w:t>
      </w:r>
      <w:r>
        <w:rPr>
          <w:spacing w:val="52"/>
        </w:rPr>
        <w:t> </w:t>
      </w:r>
      <w:r>
        <w:rPr/>
        <w:t>14.</w:t>
      </w:r>
      <w:r>
        <w:rPr>
          <w:u w:val="single"/>
        </w:rPr>
        <w:t> </w:t>
        <w:tab/>
      </w:r>
      <w:r>
        <w:rPr/>
        <w:t>Rob talking angrily in his sleep: “But</w:t>
      </w:r>
      <w:r>
        <w:rPr>
          <w:spacing w:val="-8"/>
        </w:rPr>
        <w:t> </w:t>
      </w:r>
      <w:r>
        <w:rPr/>
        <w:t>I’m</w:t>
      </w:r>
    </w:p>
    <w:p>
      <w:pPr>
        <w:spacing w:after="0" w:line="229" w:lineRule="exact"/>
        <w:sectPr>
          <w:type w:val="continuous"/>
          <w:pgSz w:w="11900" w:h="16840"/>
          <w:pgMar w:top="1100" w:bottom="280" w:left="1520" w:right="1200"/>
        </w:sectPr>
      </w:pPr>
    </w:p>
    <w:p>
      <w:pPr>
        <w:pStyle w:val="BodyText"/>
        <w:tabs>
          <w:tab w:pos="2836" w:val="left" w:leader="none"/>
        </w:tabs>
        <w:ind w:left="279"/>
      </w:pPr>
      <w:r>
        <w:rPr/>
        <w:t>not </w:t>
      </w:r>
      <w:r>
        <w:rPr>
          <w:spacing w:val="50"/>
        </w:rPr>
        <w:t> </w:t>
      </w:r>
      <w:r>
        <w:rPr/>
        <w:t>15.</w:t>
      </w:r>
      <w:r>
        <w:rPr>
          <w:spacing w:val="-1"/>
        </w:rPr>
        <w:t> </w:t>
      </w:r>
      <w:r>
        <w:rPr>
          <w:w w:val="100"/>
          <w:u w:val="single"/>
        </w:rPr>
        <w:t> </w:t>
      </w:r>
      <w:r>
        <w:rPr>
          <w:u w:val="single"/>
        </w:rPr>
        <w:tab/>
      </w:r>
      <w:r>
        <w:rPr/>
        <w:t> chuckled</w:t>
      </w:r>
      <w:r>
        <w:rPr>
          <w:spacing w:val="-2"/>
        </w:rPr>
        <w:t> </w:t>
      </w:r>
      <w:r>
        <w:rPr/>
        <w:t>Maggie.</w:t>
      </w:r>
    </w:p>
    <w:p>
      <w:pPr>
        <w:pStyle w:val="BodyText"/>
        <w:ind w:left="125"/>
      </w:pPr>
      <w:r>
        <w:rPr/>
        <w:br w:type="column"/>
      </w:r>
      <w:r>
        <w:rPr/>
        <w:t>for the vodka! It wasn’t my fault!” “Have a great holiday, mum,”</w:t>
      </w:r>
    </w:p>
    <w:p>
      <w:pPr>
        <w:spacing w:after="0"/>
        <w:sectPr>
          <w:type w:val="continuous"/>
          <w:pgSz w:w="11900" w:h="16840"/>
          <w:pgMar w:top="1100" w:bottom="280" w:left="1520" w:right="1200"/>
          <w:cols w:num="2" w:equalWidth="0">
            <w:col w:w="2837" w:space="40"/>
            <w:col w:w="6303"/>
          </w:cols>
        </w:sectPr>
      </w:pPr>
    </w:p>
    <w:p>
      <w:pPr>
        <w:pStyle w:val="BodyText"/>
        <w:rPr>
          <w:sz w:val="12"/>
        </w:rPr>
      </w:pPr>
    </w:p>
    <w:p>
      <w:pPr>
        <w:pStyle w:val="BodyText"/>
        <w:tabs>
          <w:tab w:pos="4276" w:val="left" w:leader="none"/>
          <w:tab w:pos="8499" w:val="left" w:leader="none"/>
        </w:tabs>
        <w:spacing w:before="100"/>
        <w:ind w:left="27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right="314"/>
        <w:jc w:val="center"/>
      </w:pPr>
      <w:r>
        <w:rPr>
          <w:u w:val="single"/>
        </w:rPr>
        <w:t>Portugal (Multiple Choice – Use of English)</w:t>
      </w:r>
    </w:p>
    <w:p>
      <w:pPr>
        <w:pStyle w:val="BodyText"/>
        <w:spacing w:before="7"/>
        <w:rPr>
          <w:sz w:val="11"/>
        </w:rPr>
      </w:pPr>
    </w:p>
    <w:p>
      <w:pPr>
        <w:spacing w:before="95"/>
        <w:ind w:left="280" w:right="586" w:hanging="1"/>
        <w:jc w:val="left"/>
        <w:rPr>
          <w:sz w:val="20"/>
        </w:rPr>
      </w:pPr>
      <w:r>
        <w:rPr>
          <w:sz w:val="20"/>
        </w:rPr>
        <w:t>In February Kathleen and Rob </w:t>
      </w:r>
      <w:r>
        <w:rPr>
          <w:b/>
          <w:sz w:val="20"/>
        </w:rPr>
        <w:t>1. a) have, b) had, c) ’d </w:t>
      </w:r>
      <w:r>
        <w:rPr>
          <w:sz w:val="20"/>
        </w:rPr>
        <w:t>a romantic break in Portugal. After they arrived and unpacked, Kathleen phoned her daughter. “</w:t>
      </w:r>
      <w:r>
        <w:rPr>
          <w:b/>
          <w:sz w:val="20"/>
        </w:rPr>
        <w:t>2. a) Well, b) How, c) What </w:t>
      </w:r>
      <w:r>
        <w:rPr>
          <w:sz w:val="20"/>
        </w:rPr>
        <w:t>a day! You know, everything that could have gone wrong </w:t>
      </w:r>
      <w:r>
        <w:rPr>
          <w:i/>
          <w:sz w:val="20"/>
        </w:rPr>
        <w:t>did </w:t>
      </w:r>
      <w:r>
        <w:rPr>
          <w:sz w:val="20"/>
        </w:rPr>
        <w:t>go wrong.” “What happened?”</w:t>
      </w:r>
    </w:p>
    <w:p>
      <w:pPr>
        <w:spacing w:before="0"/>
        <w:ind w:left="280" w:right="853" w:firstLine="0"/>
        <w:jc w:val="left"/>
        <w:rPr>
          <w:sz w:val="20"/>
        </w:rPr>
      </w:pPr>
      <w:r>
        <w:rPr>
          <w:b/>
          <w:sz w:val="20"/>
        </w:rPr>
        <w:t>3. a) says, b) asked, c) thinked </w:t>
      </w:r>
      <w:r>
        <w:rPr>
          <w:sz w:val="20"/>
        </w:rPr>
        <w:t>Maggie. “Well, on the way to the airport, your dad got lost in the one-way system. Then we </w:t>
      </w:r>
      <w:r>
        <w:rPr>
          <w:b/>
          <w:sz w:val="20"/>
        </w:rPr>
        <w:t>4. a) couldn’t, b) must to, c) can’t </w:t>
      </w:r>
      <w:r>
        <w:rPr>
          <w:sz w:val="20"/>
        </w:rPr>
        <w:t>find a parking space, and when we did we didn’t have </w:t>
      </w:r>
      <w:r>
        <w:rPr>
          <w:b/>
          <w:sz w:val="20"/>
        </w:rPr>
        <w:t>5. a) some, b) a, c) any </w:t>
      </w:r>
      <w:r>
        <w:rPr>
          <w:sz w:val="20"/>
        </w:rPr>
        <w:t>change for the machine.</w:t>
      </w:r>
      <w:r>
        <w:rPr>
          <w:spacing w:val="-21"/>
          <w:sz w:val="20"/>
        </w:rPr>
        <w:t> </w:t>
      </w:r>
      <w:r>
        <w:rPr>
          <w:sz w:val="20"/>
        </w:rPr>
        <w:t>We</w:t>
      </w:r>
    </w:p>
    <w:p>
      <w:pPr>
        <w:spacing w:before="0"/>
        <w:ind w:left="280" w:right="0" w:firstLine="0"/>
        <w:jc w:val="left"/>
        <w:rPr>
          <w:b/>
          <w:sz w:val="20"/>
        </w:rPr>
      </w:pPr>
      <w:r>
        <w:rPr>
          <w:b/>
          <w:sz w:val="20"/>
        </w:rPr>
        <w:t>6. a) needed, b) had to, c) musted </w:t>
      </w:r>
      <w:r>
        <w:rPr>
          <w:sz w:val="20"/>
        </w:rPr>
        <w:t>ask some Italian kids to change </w:t>
      </w:r>
      <w:r>
        <w:rPr>
          <w:b/>
          <w:sz w:val="20"/>
        </w:rPr>
        <w:t>7. a) the,</w:t>
      </w:r>
    </w:p>
    <w:p>
      <w:pPr>
        <w:spacing w:before="0"/>
        <w:ind w:left="280" w:right="615" w:firstLine="0"/>
        <w:jc w:val="left"/>
        <w:rPr>
          <w:b/>
          <w:sz w:val="20"/>
        </w:rPr>
      </w:pPr>
      <w:r>
        <w:rPr>
          <w:b/>
          <w:sz w:val="20"/>
        </w:rPr>
        <w:t>b) this, c) a </w:t>
      </w:r>
      <w:r>
        <w:rPr>
          <w:sz w:val="20"/>
        </w:rPr>
        <w:t>twenty-pound note.” Maggie could hear </w:t>
      </w:r>
      <w:r>
        <w:rPr>
          <w:b/>
          <w:sz w:val="20"/>
        </w:rPr>
        <w:t>8. a) hers, b) his, c) her </w:t>
      </w:r>
      <w:r>
        <w:rPr>
          <w:sz w:val="20"/>
        </w:rPr>
        <w:t>dad snoring loudly on the bed, where he was fast asleep next </w:t>
      </w:r>
      <w:r>
        <w:rPr>
          <w:b/>
          <w:sz w:val="20"/>
        </w:rPr>
        <w:t>9. a) with, b) to, c) by </w:t>
      </w:r>
      <w:r>
        <w:rPr>
          <w:sz w:val="20"/>
        </w:rPr>
        <w:t>Kathleen. “At the check-in desk it turned </w:t>
      </w:r>
      <w:r>
        <w:rPr>
          <w:b/>
          <w:sz w:val="20"/>
        </w:rPr>
        <w:t>10. a) in, b) out, c) up </w:t>
      </w:r>
      <w:r>
        <w:rPr>
          <w:sz w:val="20"/>
        </w:rPr>
        <w:t>that we hadn’t brought the email that we needed for automatic check-in. Then they told us that our luggage was overweight </w:t>
      </w:r>
      <w:r>
        <w:rPr>
          <w:b/>
          <w:sz w:val="20"/>
        </w:rPr>
        <w:t>11. a) by,</w:t>
      </w:r>
    </w:p>
    <w:p>
      <w:pPr>
        <w:pStyle w:val="ListParagraph"/>
        <w:numPr>
          <w:ilvl w:val="0"/>
          <w:numId w:val="127"/>
        </w:numPr>
        <w:tabs>
          <w:tab w:pos="525" w:val="left" w:leader="none"/>
        </w:tabs>
        <w:spacing w:line="240" w:lineRule="auto" w:before="1" w:after="0"/>
        <w:ind w:left="280" w:right="772" w:firstLine="0"/>
        <w:jc w:val="left"/>
        <w:rPr>
          <w:b/>
          <w:sz w:val="20"/>
        </w:rPr>
      </w:pPr>
      <w:r>
        <w:rPr>
          <w:b/>
          <w:sz w:val="20"/>
        </w:rPr>
        <w:t>for, c) with </w:t>
      </w:r>
      <w:r>
        <w:rPr>
          <w:sz w:val="20"/>
        </w:rPr>
        <w:t>two kilos, and we had to throw away most of the tins of beans that your dad had packed. I set off the alarm at the security check </w:t>
      </w:r>
      <w:r>
        <w:rPr>
          <w:b/>
          <w:sz w:val="20"/>
        </w:rPr>
        <w:t>12. a) when, b) so, c) because </w:t>
      </w:r>
      <w:r>
        <w:rPr>
          <w:sz w:val="20"/>
        </w:rPr>
        <w:t>I’d forgotten</w:t>
      </w:r>
      <w:r>
        <w:rPr>
          <w:spacing w:val="-4"/>
          <w:sz w:val="20"/>
        </w:rPr>
        <w:t> </w:t>
      </w:r>
      <w:r>
        <w:rPr>
          <w:sz w:val="20"/>
        </w:rPr>
        <w:t>to</w:t>
      </w:r>
      <w:r>
        <w:rPr>
          <w:spacing w:val="-4"/>
          <w:sz w:val="20"/>
        </w:rPr>
        <w:t> </w:t>
      </w:r>
      <w:r>
        <w:rPr>
          <w:sz w:val="20"/>
        </w:rPr>
        <w:t>take</w:t>
      </w:r>
      <w:r>
        <w:rPr>
          <w:spacing w:val="-3"/>
          <w:sz w:val="20"/>
        </w:rPr>
        <w:t> </w:t>
      </w:r>
      <w:r>
        <w:rPr>
          <w:sz w:val="20"/>
        </w:rPr>
        <w:t>off</w:t>
      </w:r>
      <w:r>
        <w:rPr>
          <w:spacing w:val="-4"/>
          <w:sz w:val="20"/>
        </w:rPr>
        <w:t> </w:t>
      </w:r>
      <w:r>
        <w:rPr>
          <w:sz w:val="20"/>
        </w:rPr>
        <w:t>my</w:t>
      </w:r>
      <w:r>
        <w:rPr>
          <w:spacing w:val="-4"/>
          <w:sz w:val="20"/>
        </w:rPr>
        <w:t> </w:t>
      </w:r>
      <w:r>
        <w:rPr>
          <w:sz w:val="20"/>
        </w:rPr>
        <w:t>belt,</w:t>
      </w:r>
      <w:r>
        <w:rPr>
          <w:spacing w:val="-3"/>
          <w:sz w:val="20"/>
        </w:rPr>
        <w:t> </w:t>
      </w:r>
      <w:r>
        <w:rPr>
          <w:sz w:val="20"/>
        </w:rPr>
        <w:t>and</w:t>
      </w:r>
      <w:r>
        <w:rPr>
          <w:spacing w:val="-4"/>
          <w:sz w:val="20"/>
        </w:rPr>
        <w:t> </w:t>
      </w:r>
      <w:r>
        <w:rPr>
          <w:sz w:val="20"/>
        </w:rPr>
        <w:t>then</w:t>
      </w:r>
      <w:r>
        <w:rPr>
          <w:spacing w:val="-4"/>
          <w:sz w:val="20"/>
        </w:rPr>
        <w:t> </w:t>
      </w:r>
      <w:r>
        <w:rPr>
          <w:sz w:val="20"/>
        </w:rPr>
        <w:t>at</w:t>
      </w:r>
      <w:r>
        <w:rPr>
          <w:spacing w:val="-3"/>
          <w:sz w:val="20"/>
        </w:rPr>
        <w:t> </w:t>
      </w:r>
      <w:r>
        <w:rPr>
          <w:sz w:val="20"/>
        </w:rPr>
        <w:t>a</w:t>
      </w:r>
      <w:r>
        <w:rPr>
          <w:spacing w:val="-4"/>
          <w:sz w:val="20"/>
        </w:rPr>
        <w:t> </w:t>
      </w:r>
      <w:r>
        <w:rPr>
          <w:sz w:val="20"/>
        </w:rPr>
        <w:t>duty-free</w:t>
      </w:r>
      <w:r>
        <w:rPr>
          <w:spacing w:val="-4"/>
          <w:sz w:val="20"/>
        </w:rPr>
        <w:t> </w:t>
      </w:r>
      <w:r>
        <w:rPr>
          <w:sz w:val="20"/>
        </w:rPr>
        <w:t>shop</w:t>
      </w:r>
      <w:r>
        <w:rPr>
          <w:spacing w:val="-3"/>
          <w:sz w:val="20"/>
        </w:rPr>
        <w:t> </w:t>
      </w:r>
      <w:r>
        <w:rPr>
          <w:sz w:val="20"/>
        </w:rPr>
        <w:t>your</w:t>
      </w:r>
      <w:r>
        <w:rPr>
          <w:spacing w:val="-4"/>
          <w:sz w:val="20"/>
        </w:rPr>
        <w:t> </w:t>
      </w:r>
      <w:r>
        <w:rPr>
          <w:sz w:val="20"/>
        </w:rPr>
        <w:t>dad</w:t>
      </w:r>
      <w:r>
        <w:rPr>
          <w:spacing w:val="-5"/>
          <w:sz w:val="20"/>
        </w:rPr>
        <w:t> </w:t>
      </w:r>
      <w:r>
        <w:rPr>
          <w:sz w:val="20"/>
        </w:rPr>
        <w:t>knocked</w:t>
      </w:r>
      <w:r>
        <w:rPr>
          <w:spacing w:val="-3"/>
          <w:sz w:val="20"/>
        </w:rPr>
        <w:t> </w:t>
      </w:r>
      <w:r>
        <w:rPr>
          <w:sz w:val="20"/>
        </w:rPr>
        <w:t>over</w:t>
      </w:r>
      <w:r>
        <w:rPr>
          <w:spacing w:val="-5"/>
          <w:sz w:val="20"/>
        </w:rPr>
        <w:t> </w:t>
      </w:r>
      <w:r>
        <w:rPr>
          <w:sz w:val="20"/>
        </w:rPr>
        <w:t>five</w:t>
      </w:r>
      <w:r>
        <w:rPr>
          <w:spacing w:val="-4"/>
          <w:sz w:val="20"/>
        </w:rPr>
        <w:t> </w:t>
      </w:r>
      <w:r>
        <w:rPr>
          <w:sz w:val="20"/>
        </w:rPr>
        <w:t>bottles of expensive Latvian vodka.” “Wow!” gasped Maggie, absolutely amazed </w:t>
      </w:r>
      <w:r>
        <w:rPr>
          <w:b/>
          <w:sz w:val="20"/>
        </w:rPr>
        <w:t>13. a) for, b)</w:t>
      </w:r>
      <w:r>
        <w:rPr>
          <w:b/>
          <w:spacing w:val="-33"/>
          <w:sz w:val="20"/>
        </w:rPr>
        <w:t> </w:t>
      </w:r>
      <w:r>
        <w:rPr>
          <w:b/>
          <w:sz w:val="20"/>
        </w:rPr>
        <w:t>at,</w:t>
      </w:r>
    </w:p>
    <w:p>
      <w:pPr>
        <w:pStyle w:val="ListParagraph"/>
        <w:numPr>
          <w:ilvl w:val="0"/>
          <w:numId w:val="127"/>
        </w:numPr>
        <w:tabs>
          <w:tab w:pos="511" w:val="left" w:leader="none"/>
        </w:tabs>
        <w:spacing w:line="240" w:lineRule="auto" w:before="0" w:after="0"/>
        <w:ind w:left="280" w:right="927" w:firstLine="0"/>
        <w:jc w:val="left"/>
        <w:rPr>
          <w:sz w:val="20"/>
        </w:rPr>
      </w:pPr>
      <w:r>
        <w:rPr>
          <w:b/>
          <w:sz w:val="20"/>
        </w:rPr>
        <w:t>with </w:t>
      </w:r>
      <w:r>
        <w:rPr>
          <w:sz w:val="20"/>
        </w:rPr>
        <w:t>the story. “After that we took the wrong train to the gate, and had to rush back to where we’d started. We were last in the queue when we got to the gate, and of course,</w:t>
      </w:r>
      <w:r>
        <w:rPr>
          <w:spacing w:val="-35"/>
          <w:sz w:val="20"/>
        </w:rPr>
        <w:t> </w:t>
      </w:r>
      <w:r>
        <w:rPr>
          <w:sz w:val="20"/>
        </w:rPr>
        <w:t>we</w:t>
      </w:r>
    </w:p>
    <w:p>
      <w:pPr>
        <w:pStyle w:val="BodyText"/>
        <w:spacing w:before="1"/>
        <w:ind w:left="280" w:right="637"/>
      </w:pPr>
      <w:r>
        <w:rPr>
          <w:b/>
        </w:rPr>
        <w:t>14. a) didn’t, b) haven’t, c) hadn’t </w:t>
      </w:r>
      <w:r>
        <w:rPr/>
        <w:t>bothered to pay for priority boarding. But do you know what, love? Since we took off, everything has been completely hassle-free. ‘Plane sailing’ is how your dad put  </w:t>
      </w:r>
      <w:r>
        <w:rPr>
          <w:b/>
        </w:rPr>
        <w:t>15. a) them, b) it, c) us</w:t>
      </w:r>
      <w:r>
        <w:rPr/>
        <w:t>.” In the background Maggie could hear Rob talking angrily in his sleep: “But I’m not paying for the vodka! It wasn’t my fault!” “Have a great holiday, mum,” chuckled</w:t>
      </w:r>
      <w:r>
        <w:rPr>
          <w:spacing w:val="-4"/>
        </w:rPr>
        <w:t> </w:t>
      </w:r>
      <w:r>
        <w:rPr/>
        <w:t>Maggie.</w:t>
      </w:r>
    </w:p>
    <w:p>
      <w:pPr>
        <w:spacing w:after="0"/>
        <w:sectPr>
          <w:type w:val="continuous"/>
          <w:pgSz w:w="11900" w:h="16840"/>
          <w:pgMar w:top="1100" w:bottom="280" w:left="1520" w:right="1200"/>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right="313"/>
        <w:jc w:val="center"/>
      </w:pPr>
      <w:r>
        <w:rPr>
          <w:u w:val="single"/>
        </w:rPr>
        <w:t>Portugal (Comprehension Questions)</w:t>
      </w:r>
    </w:p>
    <w:p>
      <w:pPr>
        <w:pStyle w:val="BodyText"/>
        <w:spacing w:before="10"/>
        <w:rPr>
          <w:sz w:val="11"/>
        </w:rPr>
      </w:pPr>
    </w:p>
    <w:p>
      <w:pPr>
        <w:spacing w:after="0"/>
        <w:rPr>
          <w:sz w:val="11"/>
        </w:rPr>
        <w:sectPr>
          <w:pgSz w:w="11900" w:h="16840"/>
          <w:pgMar w:header="707" w:footer="1012" w:top="2080" w:bottom="1200" w:left="1520" w:right="1200"/>
        </w:sectPr>
      </w:pPr>
    </w:p>
    <w:p>
      <w:pPr>
        <w:pStyle w:val="ListParagraph"/>
        <w:numPr>
          <w:ilvl w:val="0"/>
          <w:numId w:val="128"/>
        </w:numPr>
        <w:tabs>
          <w:tab w:pos="641" w:val="left" w:leader="none"/>
        </w:tabs>
        <w:spacing w:line="230" w:lineRule="exact" w:before="94" w:after="0"/>
        <w:ind w:left="640" w:right="0" w:hanging="361"/>
        <w:jc w:val="left"/>
        <w:rPr>
          <w:sz w:val="20"/>
        </w:rPr>
      </w:pPr>
      <w:r>
        <w:rPr>
          <w:sz w:val="20"/>
        </w:rPr>
        <w:t>Who went on</w:t>
      </w:r>
      <w:r>
        <w:rPr>
          <w:spacing w:val="-5"/>
          <w:sz w:val="20"/>
        </w:rPr>
        <w:t> </w:t>
      </w:r>
      <w:r>
        <w:rPr>
          <w:sz w:val="20"/>
        </w:rPr>
        <w:t>holiday?</w:t>
      </w:r>
    </w:p>
    <w:p>
      <w:pPr>
        <w:pStyle w:val="ListParagraph"/>
        <w:numPr>
          <w:ilvl w:val="0"/>
          <w:numId w:val="128"/>
        </w:numPr>
        <w:tabs>
          <w:tab w:pos="641" w:val="left" w:leader="none"/>
        </w:tabs>
        <w:spacing w:line="230" w:lineRule="exact" w:before="0" w:after="0"/>
        <w:ind w:left="640" w:right="0" w:hanging="362"/>
        <w:jc w:val="left"/>
        <w:rPr>
          <w:sz w:val="20"/>
        </w:rPr>
      </w:pPr>
      <w:r>
        <w:rPr>
          <w:sz w:val="20"/>
        </w:rPr>
        <w:t>When did they get</w:t>
      </w:r>
      <w:r>
        <w:rPr>
          <w:spacing w:val="-6"/>
          <w:sz w:val="20"/>
        </w:rPr>
        <w:t> </w:t>
      </w:r>
      <w:r>
        <w:rPr>
          <w:sz w:val="20"/>
        </w:rPr>
        <w:t>lost?</w:t>
      </w:r>
    </w:p>
    <w:p>
      <w:pPr>
        <w:pStyle w:val="ListParagraph"/>
        <w:numPr>
          <w:ilvl w:val="0"/>
          <w:numId w:val="128"/>
        </w:numPr>
        <w:tabs>
          <w:tab w:pos="641" w:val="left" w:leader="none"/>
        </w:tabs>
        <w:spacing w:line="240" w:lineRule="auto" w:before="1" w:after="0"/>
        <w:ind w:left="640" w:right="0" w:hanging="361"/>
        <w:jc w:val="left"/>
        <w:rPr>
          <w:sz w:val="20"/>
        </w:rPr>
      </w:pPr>
      <w:r>
        <w:rPr>
          <w:sz w:val="20"/>
        </w:rPr>
        <w:t>Did they have to queue to get on the</w:t>
      </w:r>
      <w:r>
        <w:rPr>
          <w:spacing w:val="-27"/>
          <w:sz w:val="20"/>
        </w:rPr>
        <w:t> </w:t>
      </w:r>
      <w:r>
        <w:rPr>
          <w:sz w:val="20"/>
        </w:rPr>
        <w:t>plane?</w:t>
      </w:r>
    </w:p>
    <w:p>
      <w:pPr>
        <w:pStyle w:val="ListParagraph"/>
        <w:numPr>
          <w:ilvl w:val="0"/>
          <w:numId w:val="128"/>
        </w:numPr>
        <w:tabs>
          <w:tab w:pos="641" w:val="left" w:leader="none"/>
        </w:tabs>
        <w:spacing w:line="240" w:lineRule="auto" w:before="0" w:after="0"/>
        <w:ind w:left="639" w:right="238" w:hanging="360"/>
        <w:jc w:val="left"/>
        <w:rPr>
          <w:sz w:val="20"/>
        </w:rPr>
      </w:pPr>
      <w:r>
        <w:rPr>
          <w:sz w:val="20"/>
        </w:rPr>
        <w:t>How many bottles of vodka did Rob knock over?</w:t>
      </w:r>
    </w:p>
    <w:p>
      <w:pPr>
        <w:pStyle w:val="ListParagraph"/>
        <w:numPr>
          <w:ilvl w:val="0"/>
          <w:numId w:val="128"/>
        </w:numPr>
        <w:tabs>
          <w:tab w:pos="641" w:val="left" w:leader="none"/>
        </w:tabs>
        <w:spacing w:line="229" w:lineRule="exact" w:before="0" w:after="0"/>
        <w:ind w:left="640" w:right="0" w:hanging="362"/>
        <w:jc w:val="left"/>
        <w:rPr>
          <w:sz w:val="20"/>
        </w:rPr>
      </w:pPr>
      <w:r>
        <w:rPr>
          <w:sz w:val="20"/>
        </w:rPr>
        <w:t>Why did Kathleen set off the</w:t>
      </w:r>
      <w:r>
        <w:rPr>
          <w:spacing w:val="-11"/>
          <w:sz w:val="20"/>
        </w:rPr>
        <w:t> </w:t>
      </w:r>
      <w:r>
        <w:rPr>
          <w:sz w:val="20"/>
        </w:rPr>
        <w:t>alarm?</w:t>
      </w:r>
    </w:p>
    <w:p>
      <w:pPr>
        <w:pStyle w:val="ListParagraph"/>
        <w:numPr>
          <w:ilvl w:val="0"/>
          <w:numId w:val="128"/>
        </w:numPr>
        <w:tabs>
          <w:tab w:pos="641" w:val="left" w:leader="none"/>
        </w:tabs>
        <w:spacing w:line="230" w:lineRule="exact" w:before="0" w:after="0"/>
        <w:ind w:left="640" w:right="0" w:hanging="361"/>
        <w:jc w:val="left"/>
        <w:rPr>
          <w:sz w:val="20"/>
        </w:rPr>
      </w:pPr>
      <w:r>
        <w:rPr>
          <w:sz w:val="20"/>
        </w:rPr>
        <w:t>Who phoned</w:t>
      </w:r>
      <w:r>
        <w:rPr>
          <w:spacing w:val="-4"/>
          <w:sz w:val="20"/>
        </w:rPr>
        <w:t> </w:t>
      </w:r>
      <w:r>
        <w:rPr>
          <w:sz w:val="20"/>
        </w:rPr>
        <w:t>Maggie?</w:t>
      </w:r>
    </w:p>
    <w:p>
      <w:pPr>
        <w:pStyle w:val="ListParagraph"/>
        <w:numPr>
          <w:ilvl w:val="0"/>
          <w:numId w:val="128"/>
        </w:numPr>
        <w:tabs>
          <w:tab w:pos="641" w:val="left" w:leader="none"/>
        </w:tabs>
        <w:spacing w:line="240" w:lineRule="auto" w:before="1" w:after="0"/>
        <w:ind w:left="640" w:right="0" w:hanging="361"/>
        <w:jc w:val="left"/>
        <w:rPr>
          <w:sz w:val="20"/>
        </w:rPr>
      </w:pPr>
      <w:r>
        <w:rPr>
          <w:sz w:val="20"/>
        </w:rPr>
        <w:t>Where did Kathleen and Rob go on</w:t>
      </w:r>
      <w:r>
        <w:rPr>
          <w:spacing w:val="-7"/>
          <w:sz w:val="20"/>
        </w:rPr>
        <w:t> </w:t>
      </w:r>
      <w:r>
        <w:rPr>
          <w:sz w:val="20"/>
        </w:rPr>
        <w:t>holiday?</w:t>
      </w:r>
    </w:p>
    <w:p>
      <w:pPr>
        <w:pStyle w:val="ListParagraph"/>
        <w:numPr>
          <w:ilvl w:val="0"/>
          <w:numId w:val="128"/>
        </w:numPr>
        <w:tabs>
          <w:tab w:pos="641" w:val="left" w:leader="none"/>
        </w:tabs>
        <w:spacing w:line="240" w:lineRule="auto" w:before="0" w:after="0"/>
        <w:ind w:left="639" w:right="50" w:hanging="360"/>
        <w:jc w:val="left"/>
        <w:rPr>
          <w:sz w:val="20"/>
        </w:rPr>
      </w:pPr>
      <w:r>
        <w:rPr>
          <w:sz w:val="20"/>
        </w:rPr>
        <w:t>Why did they have to throw something away when they checked</w:t>
      </w:r>
      <w:r>
        <w:rPr>
          <w:spacing w:val="-4"/>
          <w:sz w:val="20"/>
        </w:rPr>
        <w:t> </w:t>
      </w:r>
      <w:r>
        <w:rPr>
          <w:sz w:val="20"/>
        </w:rPr>
        <w:t>in?</w:t>
      </w:r>
    </w:p>
    <w:p>
      <w:pPr>
        <w:pStyle w:val="ListParagraph"/>
        <w:numPr>
          <w:ilvl w:val="0"/>
          <w:numId w:val="128"/>
        </w:numPr>
        <w:tabs>
          <w:tab w:pos="641" w:val="left" w:leader="none"/>
        </w:tabs>
        <w:spacing w:line="230" w:lineRule="exact" w:before="0" w:after="0"/>
        <w:ind w:left="640" w:right="0" w:hanging="361"/>
        <w:jc w:val="left"/>
        <w:rPr>
          <w:sz w:val="20"/>
        </w:rPr>
      </w:pPr>
      <w:r>
        <w:rPr>
          <w:sz w:val="20"/>
        </w:rPr>
        <w:t>Had they paid for priority</w:t>
      </w:r>
      <w:r>
        <w:rPr>
          <w:spacing w:val="-6"/>
          <w:sz w:val="20"/>
        </w:rPr>
        <w:t> </w:t>
      </w:r>
      <w:r>
        <w:rPr>
          <w:sz w:val="20"/>
        </w:rPr>
        <w:t>boarding?</w:t>
      </w:r>
    </w:p>
    <w:p>
      <w:pPr>
        <w:pStyle w:val="ListParagraph"/>
        <w:numPr>
          <w:ilvl w:val="0"/>
          <w:numId w:val="128"/>
        </w:numPr>
        <w:tabs>
          <w:tab w:pos="641" w:val="left" w:leader="none"/>
        </w:tabs>
        <w:spacing w:line="240" w:lineRule="auto" w:before="1" w:after="0"/>
        <w:ind w:left="639" w:right="684" w:hanging="360"/>
        <w:jc w:val="left"/>
        <w:rPr>
          <w:sz w:val="20"/>
        </w:rPr>
      </w:pPr>
      <w:r>
        <w:rPr>
          <w:sz w:val="20"/>
        </w:rPr>
        <w:t>By how many kilos was their luggage overweight?</w:t>
      </w:r>
    </w:p>
    <w:p>
      <w:pPr>
        <w:pStyle w:val="ListParagraph"/>
        <w:numPr>
          <w:ilvl w:val="0"/>
          <w:numId w:val="128"/>
        </w:numPr>
        <w:tabs>
          <w:tab w:pos="640" w:val="left" w:leader="none"/>
        </w:tabs>
        <w:spacing w:line="240" w:lineRule="auto" w:before="0" w:after="0"/>
        <w:ind w:left="639" w:right="617" w:hanging="360"/>
        <w:jc w:val="left"/>
        <w:rPr>
          <w:sz w:val="20"/>
        </w:rPr>
      </w:pPr>
      <w:r>
        <w:rPr>
          <w:sz w:val="20"/>
        </w:rPr>
        <w:t>What had they forgotten to take to the check-in</w:t>
      </w:r>
      <w:r>
        <w:rPr>
          <w:spacing w:val="-2"/>
          <w:sz w:val="20"/>
        </w:rPr>
        <w:t> </w:t>
      </w:r>
      <w:r>
        <w:rPr>
          <w:sz w:val="20"/>
        </w:rPr>
        <w:t>desk?</w:t>
      </w:r>
    </w:p>
    <w:p>
      <w:pPr>
        <w:pStyle w:val="ListParagraph"/>
        <w:numPr>
          <w:ilvl w:val="0"/>
          <w:numId w:val="128"/>
        </w:numPr>
        <w:tabs>
          <w:tab w:pos="641" w:val="left" w:leader="none"/>
        </w:tabs>
        <w:spacing w:line="240" w:lineRule="auto" w:before="0" w:after="0"/>
        <w:ind w:left="639" w:right="492" w:hanging="360"/>
        <w:jc w:val="left"/>
        <w:rPr>
          <w:sz w:val="20"/>
        </w:rPr>
      </w:pPr>
      <w:r>
        <w:rPr>
          <w:sz w:val="20"/>
        </w:rPr>
        <w:t>Did Kathleen phone Maggie before she unpacked?</w:t>
      </w:r>
    </w:p>
    <w:p>
      <w:pPr>
        <w:pStyle w:val="ListParagraph"/>
        <w:numPr>
          <w:ilvl w:val="0"/>
          <w:numId w:val="128"/>
        </w:numPr>
        <w:tabs>
          <w:tab w:pos="641" w:val="left" w:leader="none"/>
        </w:tabs>
        <w:spacing w:line="240" w:lineRule="auto" w:before="0" w:after="0"/>
        <w:ind w:left="639" w:right="61" w:hanging="360"/>
        <w:jc w:val="left"/>
        <w:rPr>
          <w:sz w:val="20"/>
        </w:rPr>
      </w:pPr>
      <w:r>
        <w:rPr>
          <w:sz w:val="20"/>
        </w:rPr>
        <w:t>What nationality were the kids who </w:t>
      </w:r>
      <w:r>
        <w:rPr>
          <w:spacing w:val="-3"/>
          <w:sz w:val="20"/>
        </w:rPr>
        <w:t>changed </w:t>
      </w:r>
      <w:r>
        <w:rPr>
          <w:sz w:val="20"/>
        </w:rPr>
        <w:t>their</w:t>
      </w:r>
      <w:r>
        <w:rPr>
          <w:spacing w:val="-2"/>
          <w:sz w:val="20"/>
        </w:rPr>
        <w:t> </w:t>
      </w:r>
      <w:r>
        <w:rPr>
          <w:sz w:val="20"/>
        </w:rPr>
        <w:t>money?</w:t>
      </w:r>
    </w:p>
    <w:p>
      <w:pPr>
        <w:pStyle w:val="ListParagraph"/>
        <w:numPr>
          <w:ilvl w:val="0"/>
          <w:numId w:val="128"/>
        </w:numPr>
        <w:tabs>
          <w:tab w:pos="641" w:val="left" w:leader="none"/>
        </w:tabs>
        <w:spacing w:line="240" w:lineRule="auto" w:before="0" w:after="0"/>
        <w:ind w:left="639" w:right="584" w:hanging="360"/>
        <w:jc w:val="left"/>
        <w:rPr>
          <w:sz w:val="20"/>
        </w:rPr>
      </w:pPr>
      <w:r>
        <w:rPr>
          <w:sz w:val="20"/>
        </w:rPr>
        <w:t>Was the vodka that Rob knocked over cheap or</w:t>
      </w:r>
      <w:r>
        <w:rPr>
          <w:spacing w:val="-3"/>
          <w:sz w:val="20"/>
        </w:rPr>
        <w:t> </w:t>
      </w:r>
      <w:r>
        <w:rPr>
          <w:sz w:val="20"/>
        </w:rPr>
        <w:t>expensive?</w:t>
      </w:r>
    </w:p>
    <w:p>
      <w:pPr>
        <w:pStyle w:val="ListParagraph"/>
        <w:numPr>
          <w:ilvl w:val="0"/>
          <w:numId w:val="128"/>
        </w:numPr>
        <w:tabs>
          <w:tab w:pos="641" w:val="left" w:leader="none"/>
        </w:tabs>
        <w:spacing w:line="240" w:lineRule="auto" w:before="95" w:after="0"/>
        <w:ind w:left="639" w:right="178" w:hanging="360"/>
        <w:jc w:val="left"/>
        <w:rPr>
          <w:sz w:val="20"/>
        </w:rPr>
      </w:pPr>
      <w:r>
        <w:rPr>
          <w:spacing w:val="-1"/>
          <w:w w:val="100"/>
          <w:sz w:val="20"/>
        </w:rPr>
        <w:br w:type="column"/>
      </w:r>
      <w:r>
        <w:rPr>
          <w:sz w:val="20"/>
        </w:rPr>
        <w:t>Did they have to queue at the gate</w:t>
      </w:r>
      <w:r>
        <w:rPr>
          <w:spacing w:val="-27"/>
          <w:sz w:val="20"/>
        </w:rPr>
        <w:t> </w:t>
      </w:r>
      <w:r>
        <w:rPr>
          <w:sz w:val="20"/>
        </w:rPr>
        <w:t>before getting on the</w:t>
      </w:r>
      <w:r>
        <w:rPr>
          <w:spacing w:val="-4"/>
          <w:sz w:val="20"/>
        </w:rPr>
        <w:t> </w:t>
      </w:r>
      <w:r>
        <w:rPr>
          <w:sz w:val="20"/>
        </w:rPr>
        <w:t>train?</w:t>
      </w:r>
    </w:p>
    <w:p>
      <w:pPr>
        <w:pStyle w:val="ListParagraph"/>
        <w:numPr>
          <w:ilvl w:val="0"/>
          <w:numId w:val="128"/>
        </w:numPr>
        <w:tabs>
          <w:tab w:pos="641" w:val="left" w:leader="none"/>
        </w:tabs>
        <w:spacing w:line="230" w:lineRule="exact" w:before="0" w:after="0"/>
        <w:ind w:left="640" w:right="0" w:hanging="362"/>
        <w:jc w:val="left"/>
        <w:rPr>
          <w:sz w:val="20"/>
        </w:rPr>
      </w:pPr>
      <w:r>
        <w:rPr>
          <w:sz w:val="20"/>
        </w:rPr>
        <w:t>What was the problem with their</w:t>
      </w:r>
      <w:r>
        <w:rPr>
          <w:spacing w:val="-6"/>
          <w:sz w:val="20"/>
        </w:rPr>
        <w:t> </w:t>
      </w:r>
      <w:r>
        <w:rPr>
          <w:sz w:val="20"/>
        </w:rPr>
        <w:t>luggage?</w:t>
      </w:r>
    </w:p>
    <w:p>
      <w:pPr>
        <w:pStyle w:val="ListParagraph"/>
        <w:numPr>
          <w:ilvl w:val="0"/>
          <w:numId w:val="128"/>
        </w:numPr>
        <w:tabs>
          <w:tab w:pos="641" w:val="left" w:leader="none"/>
        </w:tabs>
        <w:spacing w:line="240" w:lineRule="auto" w:before="1" w:after="0"/>
        <w:ind w:left="639" w:right="278" w:hanging="360"/>
        <w:jc w:val="left"/>
        <w:rPr>
          <w:sz w:val="20"/>
        </w:rPr>
      </w:pPr>
      <w:r>
        <w:rPr>
          <w:sz w:val="20"/>
        </w:rPr>
        <w:t>What did they need for automatic </w:t>
      </w:r>
      <w:r>
        <w:rPr>
          <w:spacing w:val="-3"/>
          <w:sz w:val="20"/>
        </w:rPr>
        <w:t>check- </w:t>
      </w:r>
      <w:r>
        <w:rPr>
          <w:sz w:val="20"/>
        </w:rPr>
        <w:t>in?</w:t>
      </w:r>
    </w:p>
    <w:p>
      <w:pPr>
        <w:pStyle w:val="ListParagraph"/>
        <w:numPr>
          <w:ilvl w:val="0"/>
          <w:numId w:val="128"/>
        </w:numPr>
        <w:tabs>
          <w:tab w:pos="641" w:val="left" w:leader="none"/>
        </w:tabs>
        <w:spacing w:line="229" w:lineRule="exact" w:before="0" w:after="0"/>
        <w:ind w:left="640" w:right="0" w:hanging="362"/>
        <w:jc w:val="left"/>
        <w:rPr>
          <w:sz w:val="20"/>
        </w:rPr>
      </w:pPr>
      <w:r>
        <w:rPr>
          <w:sz w:val="20"/>
        </w:rPr>
        <w:t>What did Rob knock</w:t>
      </w:r>
      <w:r>
        <w:rPr>
          <w:spacing w:val="-7"/>
          <w:sz w:val="20"/>
        </w:rPr>
        <w:t> </w:t>
      </w:r>
      <w:r>
        <w:rPr>
          <w:sz w:val="20"/>
        </w:rPr>
        <w:t>over?</w:t>
      </w:r>
    </w:p>
    <w:p>
      <w:pPr>
        <w:pStyle w:val="ListParagraph"/>
        <w:numPr>
          <w:ilvl w:val="0"/>
          <w:numId w:val="128"/>
        </w:numPr>
        <w:tabs>
          <w:tab w:pos="641" w:val="left" w:leader="none"/>
        </w:tabs>
        <w:spacing w:line="240" w:lineRule="auto" w:before="0" w:after="0"/>
        <w:ind w:left="639" w:right="802" w:hanging="360"/>
        <w:jc w:val="left"/>
        <w:rPr>
          <w:sz w:val="20"/>
        </w:rPr>
      </w:pPr>
      <w:r>
        <w:rPr>
          <w:sz w:val="20"/>
        </w:rPr>
        <w:t>How much money did they want</w:t>
      </w:r>
      <w:r>
        <w:rPr>
          <w:spacing w:val="-23"/>
          <w:sz w:val="20"/>
        </w:rPr>
        <w:t> </w:t>
      </w:r>
      <w:r>
        <w:rPr>
          <w:sz w:val="20"/>
        </w:rPr>
        <w:t>to change?</w:t>
      </w:r>
    </w:p>
    <w:p>
      <w:pPr>
        <w:pStyle w:val="ListParagraph"/>
        <w:numPr>
          <w:ilvl w:val="0"/>
          <w:numId w:val="128"/>
        </w:numPr>
        <w:tabs>
          <w:tab w:pos="641" w:val="left" w:leader="none"/>
        </w:tabs>
        <w:spacing w:line="240" w:lineRule="auto" w:before="0" w:after="0"/>
        <w:ind w:left="639" w:right="244" w:hanging="360"/>
        <w:jc w:val="left"/>
        <w:rPr>
          <w:sz w:val="20"/>
        </w:rPr>
      </w:pPr>
      <w:r>
        <w:rPr>
          <w:sz w:val="20"/>
        </w:rPr>
        <w:t>What was Rob doing while Kathleen </w:t>
      </w:r>
      <w:r>
        <w:rPr>
          <w:spacing w:val="-5"/>
          <w:sz w:val="20"/>
        </w:rPr>
        <w:t>was </w:t>
      </w:r>
      <w:r>
        <w:rPr>
          <w:sz w:val="20"/>
        </w:rPr>
        <w:t>on the</w:t>
      </w:r>
      <w:r>
        <w:rPr>
          <w:spacing w:val="-3"/>
          <w:sz w:val="20"/>
        </w:rPr>
        <w:t> </w:t>
      </w:r>
      <w:r>
        <w:rPr>
          <w:sz w:val="20"/>
        </w:rPr>
        <w:t>phone?</w:t>
      </w:r>
    </w:p>
    <w:p>
      <w:pPr>
        <w:pStyle w:val="ListParagraph"/>
        <w:numPr>
          <w:ilvl w:val="0"/>
          <w:numId w:val="128"/>
        </w:numPr>
        <w:tabs>
          <w:tab w:pos="641" w:val="left" w:leader="none"/>
        </w:tabs>
        <w:spacing w:line="240" w:lineRule="auto" w:before="0" w:after="0"/>
        <w:ind w:left="639" w:right="800" w:hanging="360"/>
        <w:jc w:val="left"/>
        <w:rPr>
          <w:sz w:val="20"/>
        </w:rPr>
      </w:pPr>
      <w:r>
        <w:rPr>
          <w:sz w:val="20"/>
        </w:rPr>
        <w:t>When did Kathleen and Rob go </w:t>
      </w:r>
      <w:r>
        <w:rPr>
          <w:spacing w:val="-6"/>
          <w:sz w:val="20"/>
        </w:rPr>
        <w:t>on </w:t>
      </w:r>
      <w:r>
        <w:rPr>
          <w:sz w:val="20"/>
        </w:rPr>
        <w:t>holiday?</w:t>
      </w:r>
    </w:p>
    <w:p>
      <w:pPr>
        <w:pStyle w:val="ListParagraph"/>
        <w:numPr>
          <w:ilvl w:val="0"/>
          <w:numId w:val="128"/>
        </w:numPr>
        <w:tabs>
          <w:tab w:pos="641" w:val="left" w:leader="none"/>
        </w:tabs>
        <w:spacing w:line="230" w:lineRule="exact" w:before="0" w:after="0"/>
        <w:ind w:left="640" w:right="0" w:hanging="362"/>
        <w:jc w:val="left"/>
        <w:rPr>
          <w:sz w:val="20"/>
        </w:rPr>
      </w:pPr>
      <w:r>
        <w:rPr>
          <w:sz w:val="20"/>
        </w:rPr>
        <w:t>When did Kathleen phone</w:t>
      </w:r>
      <w:r>
        <w:rPr>
          <w:spacing w:val="-5"/>
          <w:sz w:val="20"/>
        </w:rPr>
        <w:t> </w:t>
      </w:r>
      <w:r>
        <w:rPr>
          <w:sz w:val="20"/>
        </w:rPr>
        <w:t>Maggie?</w:t>
      </w:r>
    </w:p>
    <w:p>
      <w:pPr>
        <w:pStyle w:val="ListParagraph"/>
        <w:numPr>
          <w:ilvl w:val="0"/>
          <w:numId w:val="128"/>
        </w:numPr>
        <w:tabs>
          <w:tab w:pos="641" w:val="left" w:leader="none"/>
        </w:tabs>
        <w:spacing w:line="240" w:lineRule="auto" w:before="1" w:after="0"/>
        <w:ind w:left="640" w:right="0" w:hanging="362"/>
        <w:jc w:val="left"/>
        <w:rPr>
          <w:sz w:val="20"/>
        </w:rPr>
      </w:pPr>
      <w:r>
        <w:rPr>
          <w:sz w:val="20"/>
        </w:rPr>
        <w:t>Where did Kathleen set off the</w:t>
      </w:r>
      <w:r>
        <w:rPr>
          <w:spacing w:val="-13"/>
          <w:sz w:val="20"/>
        </w:rPr>
        <w:t> </w:t>
      </w:r>
      <w:r>
        <w:rPr>
          <w:sz w:val="20"/>
        </w:rPr>
        <w:t>alarm?</w:t>
      </w:r>
    </w:p>
    <w:p>
      <w:pPr>
        <w:pStyle w:val="ListParagraph"/>
        <w:numPr>
          <w:ilvl w:val="0"/>
          <w:numId w:val="128"/>
        </w:numPr>
        <w:tabs>
          <w:tab w:pos="641" w:val="left" w:leader="none"/>
        </w:tabs>
        <w:spacing w:line="240" w:lineRule="auto" w:before="0" w:after="0"/>
        <w:ind w:left="639" w:right="598" w:hanging="360"/>
        <w:jc w:val="left"/>
        <w:rPr>
          <w:sz w:val="20"/>
        </w:rPr>
      </w:pPr>
      <w:r>
        <w:rPr>
          <w:sz w:val="20"/>
        </w:rPr>
        <w:t>Where did they go after the duty-free shop?</w:t>
      </w:r>
    </w:p>
    <w:p>
      <w:pPr>
        <w:pStyle w:val="ListParagraph"/>
        <w:numPr>
          <w:ilvl w:val="0"/>
          <w:numId w:val="128"/>
        </w:numPr>
        <w:tabs>
          <w:tab w:pos="641" w:val="left" w:leader="none"/>
        </w:tabs>
        <w:spacing w:line="230" w:lineRule="exact" w:before="0" w:after="0"/>
        <w:ind w:left="640" w:right="0" w:hanging="362"/>
        <w:jc w:val="left"/>
        <w:rPr>
          <w:sz w:val="20"/>
        </w:rPr>
      </w:pPr>
      <w:r>
        <w:rPr>
          <w:sz w:val="20"/>
        </w:rPr>
        <w:t>What kind of vodka did Rob knock</w:t>
      </w:r>
      <w:r>
        <w:rPr>
          <w:spacing w:val="-9"/>
          <w:sz w:val="20"/>
        </w:rPr>
        <w:t> </w:t>
      </w:r>
      <w:r>
        <w:rPr>
          <w:sz w:val="20"/>
        </w:rPr>
        <w:t>over?</w:t>
      </w:r>
    </w:p>
    <w:p>
      <w:pPr>
        <w:pStyle w:val="ListParagraph"/>
        <w:numPr>
          <w:ilvl w:val="0"/>
          <w:numId w:val="128"/>
        </w:numPr>
        <w:tabs>
          <w:tab w:pos="641" w:val="left" w:leader="none"/>
        </w:tabs>
        <w:spacing w:line="230" w:lineRule="exact" w:before="1" w:after="0"/>
        <w:ind w:left="640" w:right="0" w:hanging="362"/>
        <w:jc w:val="left"/>
        <w:rPr>
          <w:sz w:val="20"/>
        </w:rPr>
      </w:pPr>
      <w:r>
        <w:rPr>
          <w:sz w:val="20"/>
        </w:rPr>
        <w:t>Did they have any problems on the</w:t>
      </w:r>
      <w:r>
        <w:rPr>
          <w:spacing w:val="-8"/>
          <w:sz w:val="20"/>
        </w:rPr>
        <w:t> </w:t>
      </w:r>
      <w:r>
        <w:rPr>
          <w:sz w:val="20"/>
        </w:rPr>
        <w:t>plane?</w:t>
      </w:r>
    </w:p>
    <w:p>
      <w:pPr>
        <w:pStyle w:val="ListParagraph"/>
        <w:numPr>
          <w:ilvl w:val="0"/>
          <w:numId w:val="128"/>
        </w:numPr>
        <w:tabs>
          <w:tab w:pos="641" w:val="left" w:leader="none"/>
        </w:tabs>
        <w:spacing w:line="230" w:lineRule="exact" w:before="0" w:after="0"/>
        <w:ind w:left="640" w:right="0" w:hanging="361"/>
        <w:jc w:val="left"/>
        <w:rPr>
          <w:sz w:val="20"/>
        </w:rPr>
      </w:pPr>
      <w:r>
        <w:rPr>
          <w:sz w:val="20"/>
        </w:rPr>
        <w:t>What did they have to throw</w:t>
      </w:r>
      <w:r>
        <w:rPr>
          <w:spacing w:val="-13"/>
          <w:sz w:val="20"/>
        </w:rPr>
        <w:t> </w:t>
      </w:r>
      <w:r>
        <w:rPr>
          <w:sz w:val="20"/>
        </w:rPr>
        <w:t>away?</w:t>
      </w:r>
    </w:p>
    <w:p>
      <w:pPr>
        <w:pStyle w:val="ListParagraph"/>
        <w:numPr>
          <w:ilvl w:val="0"/>
          <w:numId w:val="128"/>
        </w:numPr>
        <w:tabs>
          <w:tab w:pos="641" w:val="left" w:leader="none"/>
        </w:tabs>
        <w:spacing w:line="240" w:lineRule="auto" w:before="0" w:after="0"/>
        <w:ind w:left="640" w:right="0" w:hanging="362"/>
        <w:jc w:val="left"/>
        <w:rPr>
          <w:sz w:val="20"/>
        </w:rPr>
      </w:pPr>
      <w:r>
        <w:rPr>
          <w:sz w:val="20"/>
        </w:rPr>
        <w:t>What did Rob say in his</w:t>
      </w:r>
      <w:r>
        <w:rPr>
          <w:spacing w:val="-8"/>
          <w:sz w:val="20"/>
        </w:rPr>
        <w:t> </w:t>
      </w:r>
      <w:r>
        <w:rPr>
          <w:sz w:val="20"/>
        </w:rPr>
        <w:t>sleep?</w:t>
      </w:r>
    </w:p>
    <w:p>
      <w:pPr>
        <w:pStyle w:val="ListParagraph"/>
        <w:numPr>
          <w:ilvl w:val="0"/>
          <w:numId w:val="128"/>
        </w:numPr>
        <w:tabs>
          <w:tab w:pos="641" w:val="left" w:leader="none"/>
        </w:tabs>
        <w:spacing w:line="230" w:lineRule="exact" w:before="1" w:after="0"/>
        <w:ind w:left="640" w:right="0" w:hanging="362"/>
        <w:jc w:val="left"/>
        <w:rPr>
          <w:sz w:val="20"/>
        </w:rPr>
      </w:pPr>
      <w:r>
        <w:rPr>
          <w:sz w:val="20"/>
        </w:rPr>
        <w:t>What did Maggie think of their</w:t>
      </w:r>
      <w:r>
        <w:rPr>
          <w:spacing w:val="-6"/>
          <w:sz w:val="20"/>
        </w:rPr>
        <w:t> </w:t>
      </w:r>
      <w:r>
        <w:rPr>
          <w:sz w:val="20"/>
        </w:rPr>
        <w:t>story?</w:t>
      </w:r>
    </w:p>
    <w:p>
      <w:pPr>
        <w:pStyle w:val="ListParagraph"/>
        <w:numPr>
          <w:ilvl w:val="0"/>
          <w:numId w:val="128"/>
        </w:numPr>
        <w:tabs>
          <w:tab w:pos="641" w:val="left" w:leader="none"/>
        </w:tabs>
        <w:spacing w:line="230" w:lineRule="exact" w:before="0" w:after="0"/>
        <w:ind w:left="640" w:right="0" w:hanging="362"/>
        <w:jc w:val="left"/>
        <w:rPr>
          <w:sz w:val="20"/>
        </w:rPr>
      </w:pPr>
      <w:r>
        <w:rPr>
          <w:sz w:val="20"/>
        </w:rPr>
        <w:t>Did they have a good</w:t>
      </w:r>
      <w:r>
        <w:rPr>
          <w:spacing w:val="-9"/>
          <w:sz w:val="20"/>
        </w:rPr>
        <w:t> </w:t>
      </w:r>
      <w:r>
        <w:rPr>
          <w:sz w:val="20"/>
        </w:rPr>
        <w:t>journey?</w:t>
      </w:r>
    </w:p>
    <w:p>
      <w:pPr>
        <w:spacing w:after="0" w:line="230" w:lineRule="exact"/>
        <w:jc w:val="left"/>
        <w:rPr>
          <w:sz w:val="20"/>
        </w:rPr>
        <w:sectPr>
          <w:type w:val="continuous"/>
          <w:pgSz w:w="11900" w:h="16840"/>
          <w:pgMar w:top="1100" w:bottom="280" w:left="1520" w:right="1200"/>
          <w:cols w:num="2" w:equalWidth="0">
            <w:col w:w="4606" w:space="74"/>
            <w:col w:w="4500"/>
          </w:cols>
        </w:sectPr>
      </w:pPr>
    </w:p>
    <w:p>
      <w:pPr>
        <w:pStyle w:val="BodyText"/>
        <w:rPr>
          <w:sz w:val="12"/>
        </w:rPr>
      </w:pPr>
    </w:p>
    <w:p>
      <w:pPr>
        <w:pStyle w:val="BodyText"/>
        <w:tabs>
          <w:tab w:pos="4282" w:val="left" w:leader="none"/>
          <w:tab w:pos="8372" w:val="left" w:leader="none"/>
        </w:tabs>
        <w:spacing w:before="100"/>
        <w:ind w:left="28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711"/>
      </w:pPr>
      <w:r>
        <w:rPr>
          <w:u w:val="single"/>
        </w:rPr>
        <w:t>Portugal (True, False, or Unknown?)</w:t>
      </w:r>
    </w:p>
    <w:p>
      <w:pPr>
        <w:pStyle w:val="BodyText"/>
        <w:spacing w:before="6"/>
        <w:rPr>
          <w:sz w:val="11"/>
        </w:rPr>
      </w:pPr>
    </w:p>
    <w:p>
      <w:pPr>
        <w:spacing w:after="0"/>
        <w:rPr>
          <w:sz w:val="11"/>
        </w:rPr>
        <w:sectPr>
          <w:type w:val="continuous"/>
          <w:pgSz w:w="11900" w:h="16840"/>
          <w:pgMar w:top="1100" w:bottom="280" w:left="1520" w:right="1200"/>
        </w:sectPr>
      </w:pPr>
    </w:p>
    <w:p>
      <w:pPr>
        <w:pStyle w:val="ListParagraph"/>
        <w:numPr>
          <w:ilvl w:val="0"/>
          <w:numId w:val="129"/>
        </w:numPr>
        <w:tabs>
          <w:tab w:pos="461" w:val="left" w:leader="none"/>
        </w:tabs>
        <w:spacing w:line="240" w:lineRule="auto" w:before="94" w:after="0"/>
        <w:ind w:left="460" w:right="0" w:hanging="361"/>
        <w:jc w:val="left"/>
        <w:rPr>
          <w:sz w:val="20"/>
        </w:rPr>
      </w:pPr>
      <w:r>
        <w:rPr>
          <w:sz w:val="20"/>
        </w:rPr>
        <w:t>Rob and Kathleen went on</w:t>
      </w:r>
      <w:r>
        <w:rPr>
          <w:spacing w:val="-11"/>
          <w:sz w:val="20"/>
        </w:rPr>
        <w:t> </w:t>
      </w:r>
      <w:r>
        <w:rPr>
          <w:sz w:val="20"/>
        </w:rPr>
        <w:t>holiday</w:t>
      </w:r>
    </w:p>
    <w:p>
      <w:pPr>
        <w:pStyle w:val="ListParagraph"/>
        <w:numPr>
          <w:ilvl w:val="0"/>
          <w:numId w:val="129"/>
        </w:numPr>
        <w:tabs>
          <w:tab w:pos="461" w:val="left" w:leader="none"/>
        </w:tabs>
        <w:spacing w:line="230" w:lineRule="exact" w:before="1" w:after="0"/>
        <w:ind w:left="460" w:right="0" w:hanging="361"/>
        <w:jc w:val="left"/>
        <w:rPr>
          <w:sz w:val="20"/>
        </w:rPr>
      </w:pPr>
      <w:r>
        <w:rPr>
          <w:sz w:val="20"/>
        </w:rPr>
        <w:t>They travelled by car, train, and</w:t>
      </w:r>
      <w:r>
        <w:rPr>
          <w:spacing w:val="-16"/>
          <w:sz w:val="20"/>
        </w:rPr>
        <w:t> </w:t>
      </w:r>
      <w:r>
        <w:rPr>
          <w:sz w:val="20"/>
        </w:rPr>
        <w:t>plane.</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They wanted to change a ten-pound</w:t>
      </w:r>
      <w:r>
        <w:rPr>
          <w:spacing w:val="-6"/>
          <w:sz w:val="20"/>
        </w:rPr>
        <w:t> </w:t>
      </w:r>
      <w:r>
        <w:rPr>
          <w:sz w:val="20"/>
        </w:rPr>
        <w:t>note.</w:t>
      </w:r>
    </w:p>
    <w:p>
      <w:pPr>
        <w:pStyle w:val="ListParagraph"/>
        <w:numPr>
          <w:ilvl w:val="0"/>
          <w:numId w:val="129"/>
        </w:numPr>
        <w:tabs>
          <w:tab w:pos="461" w:val="left" w:leader="none"/>
        </w:tabs>
        <w:spacing w:line="240" w:lineRule="auto" w:before="0" w:after="0"/>
        <w:ind w:left="460" w:right="38" w:hanging="360"/>
        <w:jc w:val="left"/>
        <w:rPr>
          <w:sz w:val="20"/>
        </w:rPr>
      </w:pPr>
      <w:r>
        <w:rPr>
          <w:sz w:val="20"/>
        </w:rPr>
        <w:t>Kathleen felt embarrassed when she set </w:t>
      </w:r>
      <w:r>
        <w:rPr>
          <w:spacing w:val="-5"/>
          <w:sz w:val="20"/>
        </w:rPr>
        <w:t>off </w:t>
      </w:r>
      <w:r>
        <w:rPr>
          <w:sz w:val="20"/>
        </w:rPr>
        <w:t>the security</w:t>
      </w:r>
      <w:r>
        <w:rPr>
          <w:spacing w:val="-3"/>
          <w:sz w:val="20"/>
        </w:rPr>
        <w:t> </w:t>
      </w:r>
      <w:r>
        <w:rPr>
          <w:sz w:val="20"/>
        </w:rPr>
        <w:t>alarm.</w:t>
      </w:r>
    </w:p>
    <w:p>
      <w:pPr>
        <w:pStyle w:val="ListParagraph"/>
        <w:numPr>
          <w:ilvl w:val="0"/>
          <w:numId w:val="129"/>
        </w:numPr>
        <w:tabs>
          <w:tab w:pos="461" w:val="left" w:leader="none"/>
        </w:tabs>
        <w:spacing w:line="230" w:lineRule="exact" w:before="0" w:after="0"/>
        <w:ind w:left="460" w:right="0" w:hanging="361"/>
        <w:jc w:val="left"/>
        <w:rPr>
          <w:sz w:val="20"/>
        </w:rPr>
      </w:pPr>
      <w:r>
        <w:rPr>
          <w:sz w:val="20"/>
        </w:rPr>
        <w:t>When they arrived in Portugal it was</w:t>
      </w:r>
      <w:r>
        <w:rPr>
          <w:spacing w:val="-29"/>
          <w:sz w:val="20"/>
        </w:rPr>
        <w:t> </w:t>
      </w:r>
      <w:r>
        <w:rPr>
          <w:sz w:val="20"/>
        </w:rPr>
        <w:t>sunny.</w:t>
      </w:r>
    </w:p>
    <w:p>
      <w:pPr>
        <w:pStyle w:val="ListParagraph"/>
        <w:numPr>
          <w:ilvl w:val="0"/>
          <w:numId w:val="129"/>
        </w:numPr>
        <w:tabs>
          <w:tab w:pos="461" w:val="left" w:leader="none"/>
        </w:tabs>
        <w:spacing w:line="240" w:lineRule="auto" w:before="1" w:after="0"/>
        <w:ind w:left="460" w:right="304" w:hanging="360"/>
        <w:jc w:val="left"/>
        <w:rPr>
          <w:sz w:val="20"/>
        </w:rPr>
      </w:pPr>
      <w:r>
        <w:rPr>
          <w:sz w:val="20"/>
        </w:rPr>
        <w:t>Rob and Kathleen had to pay for the</w:t>
      </w:r>
      <w:r>
        <w:rPr>
          <w:spacing w:val="-28"/>
          <w:sz w:val="20"/>
        </w:rPr>
        <w:t> </w:t>
      </w:r>
      <w:r>
        <w:rPr>
          <w:sz w:val="20"/>
        </w:rPr>
        <w:t>five bottles of</w:t>
      </w:r>
      <w:r>
        <w:rPr>
          <w:spacing w:val="-3"/>
          <w:sz w:val="20"/>
        </w:rPr>
        <w:t> </w:t>
      </w:r>
      <w:r>
        <w:rPr>
          <w:sz w:val="20"/>
        </w:rPr>
        <w:t>vodka.</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They went on holiday to</w:t>
      </w:r>
      <w:r>
        <w:rPr>
          <w:spacing w:val="-11"/>
          <w:sz w:val="20"/>
        </w:rPr>
        <w:t> </w:t>
      </w:r>
      <w:r>
        <w:rPr>
          <w:sz w:val="20"/>
        </w:rPr>
        <w:t>Portugal.</w:t>
      </w:r>
    </w:p>
    <w:p>
      <w:pPr>
        <w:pStyle w:val="ListParagraph"/>
        <w:numPr>
          <w:ilvl w:val="0"/>
          <w:numId w:val="129"/>
        </w:numPr>
        <w:tabs>
          <w:tab w:pos="461" w:val="left" w:leader="none"/>
        </w:tabs>
        <w:spacing w:line="240" w:lineRule="auto" w:before="0" w:after="0"/>
        <w:ind w:left="460" w:right="0" w:hanging="361"/>
        <w:jc w:val="left"/>
        <w:rPr>
          <w:sz w:val="20"/>
        </w:rPr>
      </w:pPr>
      <w:r>
        <w:rPr>
          <w:sz w:val="20"/>
        </w:rPr>
        <w:t>Rob set off the alarm at the security</w:t>
      </w:r>
      <w:r>
        <w:rPr>
          <w:spacing w:val="-28"/>
          <w:sz w:val="20"/>
        </w:rPr>
        <w:t> </w:t>
      </w:r>
      <w:r>
        <w:rPr>
          <w:sz w:val="20"/>
        </w:rPr>
        <w:t>check.</w:t>
      </w:r>
    </w:p>
    <w:p>
      <w:pPr>
        <w:pStyle w:val="ListParagraph"/>
        <w:numPr>
          <w:ilvl w:val="0"/>
          <w:numId w:val="129"/>
        </w:numPr>
        <w:tabs>
          <w:tab w:pos="461" w:val="left" w:leader="none"/>
        </w:tabs>
        <w:spacing w:line="230" w:lineRule="exact" w:before="1" w:after="0"/>
        <w:ind w:left="460" w:right="0" w:hanging="361"/>
        <w:jc w:val="left"/>
        <w:rPr>
          <w:sz w:val="20"/>
        </w:rPr>
      </w:pPr>
      <w:r>
        <w:rPr>
          <w:sz w:val="20"/>
        </w:rPr>
        <w:t>They took the train to the</w:t>
      </w:r>
      <w:r>
        <w:rPr>
          <w:spacing w:val="-12"/>
          <w:sz w:val="20"/>
        </w:rPr>
        <w:t> </w:t>
      </w:r>
      <w:r>
        <w:rPr>
          <w:sz w:val="20"/>
        </w:rPr>
        <w:t>airport.</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They had a good</w:t>
      </w:r>
      <w:r>
        <w:rPr>
          <w:spacing w:val="-6"/>
          <w:sz w:val="20"/>
        </w:rPr>
        <w:t> </w:t>
      </w:r>
      <w:r>
        <w:rPr>
          <w:sz w:val="20"/>
        </w:rPr>
        <w:t>flight.</w:t>
      </w:r>
    </w:p>
    <w:p>
      <w:pPr>
        <w:pStyle w:val="ListParagraph"/>
        <w:numPr>
          <w:ilvl w:val="0"/>
          <w:numId w:val="129"/>
        </w:numPr>
        <w:tabs>
          <w:tab w:pos="461" w:val="left" w:leader="none"/>
        </w:tabs>
        <w:spacing w:line="240" w:lineRule="auto" w:before="0" w:after="0"/>
        <w:ind w:left="460" w:right="0" w:hanging="361"/>
        <w:jc w:val="left"/>
        <w:rPr>
          <w:sz w:val="20"/>
        </w:rPr>
      </w:pPr>
      <w:r>
        <w:rPr>
          <w:sz w:val="20"/>
        </w:rPr>
        <w:t>Rob chatted to Maggie on the</w:t>
      </w:r>
      <w:r>
        <w:rPr>
          <w:spacing w:val="-7"/>
          <w:sz w:val="20"/>
        </w:rPr>
        <w:t> </w:t>
      </w:r>
      <w:r>
        <w:rPr>
          <w:sz w:val="20"/>
        </w:rPr>
        <w:t>phone.</w:t>
      </w:r>
    </w:p>
    <w:p>
      <w:pPr>
        <w:pStyle w:val="ListParagraph"/>
        <w:numPr>
          <w:ilvl w:val="0"/>
          <w:numId w:val="129"/>
        </w:numPr>
        <w:tabs>
          <w:tab w:pos="461" w:val="left" w:leader="none"/>
        </w:tabs>
        <w:spacing w:line="240" w:lineRule="auto" w:before="1" w:after="0"/>
        <w:ind w:left="459" w:right="81" w:hanging="360"/>
        <w:jc w:val="left"/>
        <w:rPr>
          <w:sz w:val="20"/>
        </w:rPr>
      </w:pPr>
      <w:r>
        <w:rPr>
          <w:sz w:val="20"/>
        </w:rPr>
        <w:t>They got lost in the one-way system on the way to the</w:t>
      </w:r>
      <w:r>
        <w:rPr>
          <w:spacing w:val="-4"/>
          <w:sz w:val="20"/>
        </w:rPr>
        <w:t> </w:t>
      </w:r>
      <w:r>
        <w:rPr>
          <w:sz w:val="20"/>
        </w:rPr>
        <w:t>airport.</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Their luggage was too</w:t>
      </w:r>
      <w:r>
        <w:rPr>
          <w:spacing w:val="-6"/>
          <w:sz w:val="20"/>
        </w:rPr>
        <w:t> </w:t>
      </w:r>
      <w:r>
        <w:rPr>
          <w:sz w:val="20"/>
        </w:rPr>
        <w:t>heavy.</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They bought some duty-free</w:t>
      </w:r>
      <w:r>
        <w:rPr>
          <w:spacing w:val="-11"/>
          <w:sz w:val="20"/>
        </w:rPr>
        <w:t> </w:t>
      </w:r>
      <w:r>
        <w:rPr>
          <w:sz w:val="20"/>
        </w:rPr>
        <w:t>perfume.</w:t>
      </w:r>
    </w:p>
    <w:p>
      <w:pPr>
        <w:pStyle w:val="ListParagraph"/>
        <w:numPr>
          <w:ilvl w:val="0"/>
          <w:numId w:val="129"/>
        </w:numPr>
        <w:tabs>
          <w:tab w:pos="461" w:val="left" w:leader="none"/>
        </w:tabs>
        <w:spacing w:line="230" w:lineRule="exact" w:before="0" w:after="0"/>
        <w:ind w:left="460" w:right="0" w:hanging="361"/>
        <w:jc w:val="left"/>
        <w:rPr>
          <w:sz w:val="20"/>
        </w:rPr>
      </w:pPr>
      <w:r>
        <w:rPr>
          <w:sz w:val="20"/>
        </w:rPr>
        <w:t>Maggie was bored by their</w:t>
      </w:r>
      <w:r>
        <w:rPr>
          <w:spacing w:val="-11"/>
          <w:sz w:val="20"/>
        </w:rPr>
        <w:t> </w:t>
      </w:r>
      <w:r>
        <w:rPr>
          <w:sz w:val="20"/>
        </w:rPr>
        <w:t>story.</w:t>
      </w:r>
    </w:p>
    <w:p>
      <w:pPr>
        <w:pStyle w:val="ListParagraph"/>
        <w:numPr>
          <w:ilvl w:val="0"/>
          <w:numId w:val="129"/>
        </w:numPr>
        <w:tabs>
          <w:tab w:pos="461" w:val="left" w:leader="none"/>
        </w:tabs>
        <w:spacing w:line="240" w:lineRule="auto" w:before="1" w:after="0"/>
        <w:ind w:left="460" w:right="0" w:hanging="361"/>
        <w:jc w:val="left"/>
        <w:rPr>
          <w:sz w:val="20"/>
        </w:rPr>
      </w:pPr>
      <w:r>
        <w:rPr>
          <w:sz w:val="20"/>
        </w:rPr>
        <w:t>Kathleen loves</w:t>
      </w:r>
      <w:r>
        <w:rPr>
          <w:spacing w:val="-4"/>
          <w:sz w:val="20"/>
        </w:rPr>
        <w:t> </w:t>
      </w:r>
      <w:r>
        <w:rPr>
          <w:sz w:val="20"/>
        </w:rPr>
        <w:t>Portugal.</w:t>
      </w:r>
    </w:p>
    <w:p>
      <w:pPr>
        <w:pStyle w:val="ListParagraph"/>
        <w:numPr>
          <w:ilvl w:val="0"/>
          <w:numId w:val="129"/>
        </w:numPr>
        <w:tabs>
          <w:tab w:pos="461" w:val="left" w:leader="none"/>
        </w:tabs>
        <w:spacing w:line="240" w:lineRule="auto" w:before="95" w:after="0"/>
        <w:ind w:left="459" w:right="134" w:hanging="360"/>
        <w:jc w:val="left"/>
        <w:rPr>
          <w:sz w:val="20"/>
        </w:rPr>
      </w:pPr>
      <w:r>
        <w:rPr>
          <w:w w:val="100"/>
          <w:sz w:val="20"/>
        </w:rPr>
        <w:br w:type="column"/>
      </w:r>
      <w:r>
        <w:rPr>
          <w:sz w:val="20"/>
        </w:rPr>
        <w:t>Rob was angry about throwing away his tins of</w:t>
      </w:r>
      <w:r>
        <w:rPr>
          <w:spacing w:val="-2"/>
          <w:sz w:val="20"/>
        </w:rPr>
        <w:t> </w:t>
      </w:r>
      <w:r>
        <w:rPr>
          <w:sz w:val="20"/>
        </w:rPr>
        <w:t>beans.</w:t>
      </w:r>
    </w:p>
    <w:p>
      <w:pPr>
        <w:pStyle w:val="ListParagraph"/>
        <w:numPr>
          <w:ilvl w:val="0"/>
          <w:numId w:val="129"/>
        </w:numPr>
        <w:tabs>
          <w:tab w:pos="461" w:val="left" w:leader="none"/>
        </w:tabs>
        <w:spacing w:line="240" w:lineRule="auto" w:before="0" w:after="0"/>
        <w:ind w:left="459" w:right="369" w:hanging="360"/>
        <w:jc w:val="left"/>
        <w:rPr>
          <w:sz w:val="20"/>
        </w:rPr>
      </w:pPr>
      <w:r>
        <w:rPr>
          <w:sz w:val="20"/>
        </w:rPr>
        <w:t>Maggie was in the garden when</w:t>
      </w:r>
      <w:r>
        <w:rPr>
          <w:spacing w:val="-10"/>
          <w:sz w:val="20"/>
        </w:rPr>
        <w:t> </w:t>
      </w:r>
      <w:r>
        <w:rPr>
          <w:sz w:val="20"/>
        </w:rPr>
        <w:t>Kathleen phoned.</w:t>
      </w:r>
    </w:p>
    <w:p>
      <w:pPr>
        <w:pStyle w:val="ListParagraph"/>
        <w:numPr>
          <w:ilvl w:val="0"/>
          <w:numId w:val="129"/>
        </w:numPr>
        <w:tabs>
          <w:tab w:pos="460" w:val="left" w:leader="none"/>
        </w:tabs>
        <w:spacing w:line="230" w:lineRule="exact" w:before="1" w:after="0"/>
        <w:ind w:left="459" w:right="0" w:hanging="360"/>
        <w:jc w:val="left"/>
        <w:rPr>
          <w:sz w:val="20"/>
        </w:rPr>
      </w:pPr>
      <w:r>
        <w:rPr>
          <w:sz w:val="20"/>
        </w:rPr>
        <w:t>Rob took some tins of beans to</w:t>
      </w:r>
      <w:r>
        <w:rPr>
          <w:spacing w:val="-17"/>
          <w:sz w:val="20"/>
        </w:rPr>
        <w:t> </w:t>
      </w:r>
      <w:r>
        <w:rPr>
          <w:sz w:val="20"/>
        </w:rPr>
        <w:t>Portugal.</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Their luggage was overweight by four</w:t>
      </w:r>
      <w:r>
        <w:rPr>
          <w:spacing w:val="-8"/>
          <w:sz w:val="20"/>
        </w:rPr>
        <w:t> </w:t>
      </w:r>
      <w:r>
        <w:rPr>
          <w:sz w:val="20"/>
        </w:rPr>
        <w:t>kilos.</w:t>
      </w:r>
    </w:p>
    <w:p>
      <w:pPr>
        <w:pStyle w:val="ListParagraph"/>
        <w:numPr>
          <w:ilvl w:val="0"/>
          <w:numId w:val="129"/>
        </w:numPr>
        <w:tabs>
          <w:tab w:pos="461" w:val="left" w:leader="none"/>
        </w:tabs>
        <w:spacing w:line="240" w:lineRule="auto" w:before="0" w:after="0"/>
        <w:ind w:left="460" w:right="0" w:hanging="361"/>
        <w:jc w:val="left"/>
        <w:rPr>
          <w:sz w:val="20"/>
        </w:rPr>
      </w:pPr>
      <w:r>
        <w:rPr>
          <w:sz w:val="20"/>
        </w:rPr>
        <w:t>Their hotel was</w:t>
      </w:r>
      <w:r>
        <w:rPr>
          <w:spacing w:val="-3"/>
          <w:sz w:val="20"/>
        </w:rPr>
        <w:t> </w:t>
      </w:r>
      <w:r>
        <w:rPr>
          <w:sz w:val="20"/>
        </w:rPr>
        <w:t>expensive.</w:t>
      </w:r>
    </w:p>
    <w:p>
      <w:pPr>
        <w:pStyle w:val="ListParagraph"/>
        <w:numPr>
          <w:ilvl w:val="0"/>
          <w:numId w:val="129"/>
        </w:numPr>
        <w:tabs>
          <w:tab w:pos="461" w:val="left" w:leader="none"/>
        </w:tabs>
        <w:spacing w:line="230" w:lineRule="exact" w:before="1" w:after="0"/>
        <w:ind w:left="460" w:right="0" w:hanging="361"/>
        <w:jc w:val="left"/>
        <w:rPr>
          <w:sz w:val="20"/>
        </w:rPr>
      </w:pPr>
      <w:r>
        <w:rPr>
          <w:sz w:val="20"/>
        </w:rPr>
        <w:t>Rob and Maggie went on</w:t>
      </w:r>
      <w:r>
        <w:rPr>
          <w:spacing w:val="-9"/>
          <w:sz w:val="20"/>
        </w:rPr>
        <w:t> </w:t>
      </w:r>
      <w:r>
        <w:rPr>
          <w:sz w:val="20"/>
        </w:rPr>
        <w:t>holiday.</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They booked their hotel</w:t>
      </w:r>
      <w:r>
        <w:rPr>
          <w:spacing w:val="-5"/>
          <w:sz w:val="20"/>
        </w:rPr>
        <w:t> </w:t>
      </w:r>
      <w:r>
        <w:rPr>
          <w:sz w:val="20"/>
        </w:rPr>
        <w:t>online.</w:t>
      </w:r>
    </w:p>
    <w:p>
      <w:pPr>
        <w:pStyle w:val="ListParagraph"/>
        <w:numPr>
          <w:ilvl w:val="0"/>
          <w:numId w:val="129"/>
        </w:numPr>
        <w:tabs>
          <w:tab w:pos="460" w:val="left" w:leader="none"/>
        </w:tabs>
        <w:spacing w:line="240" w:lineRule="auto" w:before="0" w:after="0"/>
        <w:ind w:left="459" w:right="235" w:hanging="360"/>
        <w:jc w:val="left"/>
        <w:rPr>
          <w:sz w:val="20"/>
        </w:rPr>
      </w:pPr>
      <w:r>
        <w:rPr>
          <w:sz w:val="20"/>
        </w:rPr>
        <w:t>They got lost in the one-way system on the way back from the</w:t>
      </w:r>
      <w:r>
        <w:rPr>
          <w:spacing w:val="-4"/>
          <w:sz w:val="20"/>
        </w:rPr>
        <w:t> </w:t>
      </w:r>
      <w:r>
        <w:rPr>
          <w:sz w:val="20"/>
        </w:rPr>
        <w:t>airport.</w:t>
      </w:r>
    </w:p>
    <w:p>
      <w:pPr>
        <w:pStyle w:val="ListParagraph"/>
        <w:numPr>
          <w:ilvl w:val="0"/>
          <w:numId w:val="129"/>
        </w:numPr>
        <w:tabs>
          <w:tab w:pos="461" w:val="left" w:leader="none"/>
        </w:tabs>
        <w:spacing w:line="230" w:lineRule="exact" w:before="0" w:after="0"/>
        <w:ind w:left="460" w:right="0" w:hanging="361"/>
        <w:jc w:val="left"/>
        <w:rPr>
          <w:sz w:val="20"/>
        </w:rPr>
      </w:pPr>
      <w:r>
        <w:rPr>
          <w:sz w:val="20"/>
        </w:rPr>
        <w:t>Rob often talks in his</w:t>
      </w:r>
      <w:r>
        <w:rPr>
          <w:spacing w:val="-9"/>
          <w:sz w:val="20"/>
        </w:rPr>
        <w:t> </w:t>
      </w:r>
      <w:r>
        <w:rPr>
          <w:sz w:val="20"/>
        </w:rPr>
        <w:t>sleep.</w:t>
      </w:r>
    </w:p>
    <w:p>
      <w:pPr>
        <w:pStyle w:val="ListParagraph"/>
        <w:numPr>
          <w:ilvl w:val="0"/>
          <w:numId w:val="129"/>
        </w:numPr>
        <w:tabs>
          <w:tab w:pos="461" w:val="left" w:leader="none"/>
        </w:tabs>
        <w:spacing w:line="240" w:lineRule="auto" w:before="1" w:after="0"/>
        <w:ind w:left="459" w:right="591" w:hanging="360"/>
        <w:jc w:val="left"/>
        <w:rPr>
          <w:sz w:val="20"/>
        </w:rPr>
      </w:pPr>
      <w:r>
        <w:rPr>
          <w:sz w:val="20"/>
        </w:rPr>
        <w:t>Rob knocked over five bottles of </w:t>
      </w:r>
      <w:r>
        <w:rPr>
          <w:spacing w:val="-4"/>
          <w:sz w:val="20"/>
        </w:rPr>
        <w:t>cheap </w:t>
      </w:r>
      <w:r>
        <w:rPr>
          <w:sz w:val="20"/>
        </w:rPr>
        <w:t>Latvian</w:t>
      </w:r>
      <w:r>
        <w:rPr>
          <w:spacing w:val="-2"/>
          <w:sz w:val="20"/>
        </w:rPr>
        <w:t> </w:t>
      </w:r>
      <w:r>
        <w:rPr>
          <w:sz w:val="20"/>
        </w:rPr>
        <w:t>vodka.</w:t>
      </w:r>
    </w:p>
    <w:p>
      <w:pPr>
        <w:pStyle w:val="ListParagraph"/>
        <w:numPr>
          <w:ilvl w:val="0"/>
          <w:numId w:val="129"/>
        </w:numPr>
        <w:tabs>
          <w:tab w:pos="461" w:val="left" w:leader="none"/>
        </w:tabs>
        <w:spacing w:line="230" w:lineRule="exact" w:before="0" w:after="0"/>
        <w:ind w:left="460" w:right="0" w:hanging="361"/>
        <w:jc w:val="left"/>
        <w:rPr>
          <w:sz w:val="20"/>
        </w:rPr>
      </w:pPr>
      <w:r>
        <w:rPr>
          <w:sz w:val="20"/>
        </w:rPr>
        <w:t>They parked at the</w:t>
      </w:r>
      <w:r>
        <w:rPr>
          <w:spacing w:val="-6"/>
          <w:sz w:val="20"/>
        </w:rPr>
        <w:t> </w:t>
      </w:r>
      <w:r>
        <w:rPr>
          <w:sz w:val="20"/>
        </w:rPr>
        <w:t>airport.</w:t>
      </w:r>
    </w:p>
    <w:p>
      <w:pPr>
        <w:pStyle w:val="ListParagraph"/>
        <w:numPr>
          <w:ilvl w:val="0"/>
          <w:numId w:val="129"/>
        </w:numPr>
        <w:tabs>
          <w:tab w:pos="461" w:val="left" w:leader="none"/>
        </w:tabs>
        <w:spacing w:line="240" w:lineRule="auto" w:before="0" w:after="0"/>
        <w:ind w:left="459" w:right="746" w:hanging="360"/>
        <w:jc w:val="left"/>
        <w:rPr>
          <w:sz w:val="20"/>
        </w:rPr>
      </w:pPr>
      <w:r>
        <w:rPr>
          <w:sz w:val="20"/>
        </w:rPr>
        <w:t>The Italian kids wouldn’t change </w:t>
      </w:r>
      <w:r>
        <w:rPr>
          <w:spacing w:val="-3"/>
          <w:sz w:val="20"/>
        </w:rPr>
        <w:t>their </w:t>
      </w:r>
      <w:r>
        <w:rPr>
          <w:sz w:val="20"/>
        </w:rPr>
        <w:t>money.</w:t>
      </w:r>
    </w:p>
    <w:p>
      <w:pPr>
        <w:pStyle w:val="ListParagraph"/>
        <w:numPr>
          <w:ilvl w:val="0"/>
          <w:numId w:val="129"/>
        </w:numPr>
        <w:tabs>
          <w:tab w:pos="460" w:val="left" w:leader="none"/>
        </w:tabs>
        <w:spacing w:line="240" w:lineRule="auto" w:before="0" w:after="0"/>
        <w:ind w:left="459" w:right="458" w:hanging="360"/>
        <w:jc w:val="left"/>
        <w:rPr>
          <w:sz w:val="20"/>
        </w:rPr>
      </w:pPr>
      <w:r>
        <w:rPr>
          <w:sz w:val="20"/>
        </w:rPr>
        <w:t>Kathleen told Maggie that she set off the alarm at the security</w:t>
      </w:r>
      <w:r>
        <w:rPr>
          <w:spacing w:val="-4"/>
          <w:sz w:val="20"/>
        </w:rPr>
        <w:t> </w:t>
      </w:r>
      <w:r>
        <w:rPr>
          <w:sz w:val="20"/>
        </w:rPr>
        <w:t>check.</w:t>
      </w:r>
    </w:p>
    <w:p>
      <w:pPr>
        <w:pStyle w:val="ListParagraph"/>
        <w:numPr>
          <w:ilvl w:val="0"/>
          <w:numId w:val="129"/>
        </w:numPr>
        <w:tabs>
          <w:tab w:pos="460" w:val="left" w:leader="none"/>
        </w:tabs>
        <w:spacing w:line="240" w:lineRule="auto" w:before="1" w:after="0"/>
        <w:ind w:left="459" w:right="0" w:hanging="360"/>
        <w:jc w:val="left"/>
        <w:rPr>
          <w:sz w:val="20"/>
        </w:rPr>
      </w:pPr>
      <w:r>
        <w:rPr>
          <w:sz w:val="20"/>
        </w:rPr>
        <w:t>They went on holiday to</w:t>
      </w:r>
      <w:r>
        <w:rPr>
          <w:spacing w:val="-9"/>
          <w:sz w:val="20"/>
        </w:rPr>
        <w:t> </w:t>
      </w:r>
      <w:r>
        <w:rPr>
          <w:sz w:val="20"/>
        </w:rPr>
        <w:t>Spain.</w:t>
      </w:r>
    </w:p>
    <w:p>
      <w:pPr>
        <w:spacing w:after="0" w:line="240" w:lineRule="auto"/>
        <w:jc w:val="left"/>
        <w:rPr>
          <w:sz w:val="20"/>
        </w:rPr>
        <w:sectPr>
          <w:type w:val="continuous"/>
          <w:pgSz w:w="11900" w:h="16840"/>
          <w:pgMar w:top="1100" w:bottom="280" w:left="1520" w:right="1200"/>
          <w:cols w:num="2" w:equalWidth="0">
            <w:col w:w="4346" w:space="334"/>
            <w:col w:w="4500"/>
          </w:cols>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left="280"/>
      </w:pPr>
      <w:r>
        <w:rPr>
          <w:u w:val="single"/>
        </w:rPr>
        <w:t>Glossary of New Words</w:t>
      </w:r>
    </w:p>
    <w:p>
      <w:pPr>
        <w:pStyle w:val="BodyText"/>
        <w:spacing w:before="10"/>
        <w:rPr>
          <w:sz w:val="11"/>
        </w:rPr>
      </w:pPr>
    </w:p>
    <w:p>
      <w:pPr>
        <w:pStyle w:val="BodyText"/>
        <w:spacing w:before="94"/>
        <w:ind w:left="280" w:right="675"/>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8"/>
        </w:rPr>
      </w:pPr>
    </w:p>
    <w:p>
      <w:pPr>
        <w:pStyle w:val="ListParagraph"/>
        <w:numPr>
          <w:ilvl w:val="1"/>
          <w:numId w:val="129"/>
        </w:numPr>
        <w:tabs>
          <w:tab w:pos="1000" w:val="left" w:leader="none"/>
          <w:tab w:pos="5319" w:val="left" w:leader="none"/>
          <w:tab w:pos="8546" w:val="left" w:leader="none"/>
        </w:tabs>
        <w:spacing w:line="240" w:lineRule="auto" w:before="0" w:after="0"/>
        <w:ind w:left="999" w:right="0" w:hanging="361"/>
        <w:jc w:val="left"/>
        <w:rPr>
          <w:sz w:val="20"/>
        </w:rPr>
      </w:pPr>
      <w:r>
        <w:rPr>
          <w:b/>
          <w:sz w:val="20"/>
          <w:u w:val="thick"/>
        </w:rPr>
        <w:t>break</w:t>
      </w:r>
      <w:r>
        <w:rPr>
          <w:b/>
          <w:sz w:val="20"/>
        </w:rPr>
        <w:t> </w:t>
      </w:r>
      <w:r>
        <w:rPr>
          <w:sz w:val="20"/>
        </w:rPr>
        <w:t>(</w:t>
      </w:r>
      <w:r>
        <w:rPr>
          <w:i/>
          <w:sz w:val="20"/>
        </w:rPr>
        <w:t>noun: </w:t>
      </w:r>
      <w:r>
        <w:rPr>
          <w:sz w:val="20"/>
        </w:rPr>
        <w:t>short</w:t>
      </w:r>
      <w:r>
        <w:rPr>
          <w:spacing w:val="-13"/>
          <w:sz w:val="20"/>
        </w:rPr>
        <w:t> </w:t>
      </w:r>
      <w:r>
        <w:rPr>
          <w:sz w:val="20"/>
        </w:rPr>
        <w:t>holiday)</w:t>
        <w:tab/>
      </w:r>
      <w:r>
        <w:rPr>
          <w:w w:val="100"/>
          <w:sz w:val="20"/>
          <w:u w:val="single"/>
        </w:rPr>
        <w:t> </w:t>
      </w:r>
      <w:r>
        <w:rPr>
          <w:sz w:val="20"/>
          <w:u w:val="single"/>
        </w:rPr>
        <w:tab/>
      </w:r>
    </w:p>
    <w:p>
      <w:pPr>
        <w:pStyle w:val="ListParagraph"/>
        <w:numPr>
          <w:ilvl w:val="1"/>
          <w:numId w:val="129"/>
        </w:numPr>
        <w:tabs>
          <w:tab w:pos="1001" w:val="left" w:leader="none"/>
          <w:tab w:pos="5320" w:val="left" w:leader="none"/>
          <w:tab w:pos="8545" w:val="left" w:leader="none"/>
        </w:tabs>
        <w:spacing w:line="240" w:lineRule="auto" w:before="114" w:after="0"/>
        <w:ind w:left="1000" w:right="0" w:hanging="361"/>
        <w:jc w:val="left"/>
        <w:rPr>
          <w:sz w:val="20"/>
        </w:rPr>
      </w:pPr>
      <w:r>
        <w:rPr>
          <w:b/>
          <w:sz w:val="20"/>
          <w:u w:val="thick"/>
        </w:rPr>
        <w:t>one-way sys</w:t>
      </w:r>
      <w:r>
        <w:rPr>
          <w:b/>
          <w:sz w:val="20"/>
        </w:rPr>
        <w:t>tem </w:t>
      </w:r>
      <w:r>
        <w:rPr>
          <w:sz w:val="20"/>
        </w:rPr>
        <w:t>(</w:t>
      </w:r>
      <w:r>
        <w:rPr>
          <w:i/>
          <w:sz w:val="20"/>
        </w:rPr>
        <w:t>noun: </w:t>
      </w:r>
      <w:r>
        <w:rPr>
          <w:sz w:val="20"/>
        </w:rPr>
        <w:t>urban road</w:t>
      </w:r>
      <w:r>
        <w:rPr>
          <w:spacing w:val="-12"/>
          <w:sz w:val="20"/>
        </w:rPr>
        <w:t> </w:t>
      </w:r>
      <w:r>
        <w:rPr>
          <w:sz w:val="20"/>
        </w:rPr>
        <w:t>network)</w:t>
        <w:tab/>
      </w:r>
      <w:r>
        <w:rPr>
          <w:w w:val="100"/>
          <w:sz w:val="20"/>
          <w:u w:val="single"/>
        </w:rPr>
        <w:t> </w:t>
      </w:r>
      <w:r>
        <w:rPr>
          <w:sz w:val="20"/>
          <w:u w:val="single"/>
        </w:rPr>
        <w:tab/>
      </w:r>
    </w:p>
    <w:p>
      <w:pPr>
        <w:pStyle w:val="ListParagraph"/>
        <w:numPr>
          <w:ilvl w:val="1"/>
          <w:numId w:val="129"/>
        </w:numPr>
        <w:tabs>
          <w:tab w:pos="1000" w:val="left" w:leader="none"/>
          <w:tab w:pos="5319" w:val="left" w:leader="none"/>
          <w:tab w:pos="8546" w:val="left" w:leader="none"/>
        </w:tabs>
        <w:spacing w:line="240" w:lineRule="auto" w:before="116" w:after="0"/>
        <w:ind w:left="999" w:right="0" w:hanging="361"/>
        <w:jc w:val="left"/>
        <w:rPr>
          <w:sz w:val="16"/>
        </w:rPr>
      </w:pPr>
      <w:r>
        <w:rPr>
          <w:b/>
          <w:sz w:val="20"/>
          <w:u w:val="thick"/>
        </w:rPr>
        <w:t>change</w:t>
      </w:r>
      <w:r>
        <w:rPr>
          <w:b/>
          <w:sz w:val="20"/>
        </w:rPr>
        <w:t> </w:t>
      </w:r>
      <w:r>
        <w:rPr>
          <w:sz w:val="20"/>
        </w:rPr>
        <w:t>(</w:t>
      </w:r>
      <w:r>
        <w:rPr>
          <w:i/>
          <w:sz w:val="16"/>
        </w:rPr>
        <w:t>noun: </w:t>
      </w:r>
      <w:r>
        <w:rPr>
          <w:sz w:val="16"/>
        </w:rPr>
        <w:t>low-value coins, e.g. 20p, 50p, £1,</w:t>
      </w:r>
      <w:r>
        <w:rPr>
          <w:spacing w:val="-10"/>
          <w:sz w:val="16"/>
        </w:rPr>
        <w:t> </w:t>
      </w:r>
      <w:r>
        <w:rPr>
          <w:sz w:val="16"/>
        </w:rPr>
        <w:t>etc.)</w:t>
        <w:tab/>
      </w:r>
      <w:r>
        <w:rPr>
          <w:w w:val="99"/>
          <w:sz w:val="16"/>
          <w:u w:val="single"/>
        </w:rPr>
        <w:t> </w:t>
      </w:r>
      <w:r>
        <w:rPr>
          <w:sz w:val="16"/>
          <w:u w:val="single"/>
        </w:rPr>
        <w:tab/>
      </w:r>
    </w:p>
    <w:p>
      <w:pPr>
        <w:pStyle w:val="ListParagraph"/>
        <w:numPr>
          <w:ilvl w:val="1"/>
          <w:numId w:val="129"/>
        </w:numPr>
        <w:tabs>
          <w:tab w:pos="1001" w:val="left" w:leader="none"/>
          <w:tab w:pos="8546" w:val="left" w:leader="none"/>
        </w:tabs>
        <w:spacing w:line="240" w:lineRule="auto" w:before="114" w:after="0"/>
        <w:ind w:left="1000" w:right="0" w:hanging="361"/>
        <w:jc w:val="left"/>
        <w:rPr>
          <w:sz w:val="20"/>
        </w:rPr>
      </w:pPr>
      <w:r>
        <w:rPr>
          <w:b/>
          <w:sz w:val="20"/>
        </w:rPr>
        <w:t>to </w:t>
      </w:r>
      <w:r>
        <w:rPr>
          <w:b/>
          <w:sz w:val="20"/>
          <w:u w:val="thick"/>
        </w:rPr>
        <w:t>snore</w:t>
      </w:r>
      <w:r>
        <w:rPr>
          <w:b/>
          <w:sz w:val="20"/>
        </w:rPr>
        <w:t> </w:t>
      </w:r>
      <w:r>
        <w:rPr>
          <w:sz w:val="20"/>
        </w:rPr>
        <w:t>(</w:t>
      </w:r>
      <w:r>
        <w:rPr>
          <w:i/>
          <w:sz w:val="20"/>
        </w:rPr>
        <w:t>verb: </w:t>
      </w:r>
      <w:r>
        <w:rPr>
          <w:sz w:val="20"/>
        </w:rPr>
        <w:t>to breathe loudly whilst</w:t>
      </w:r>
      <w:r>
        <w:rPr>
          <w:spacing w:val="-31"/>
          <w:sz w:val="20"/>
        </w:rPr>
        <w:t> </w:t>
      </w:r>
      <w:r>
        <w:rPr>
          <w:sz w:val="20"/>
        </w:rPr>
        <w:t>asleep)  </w:t>
      </w:r>
      <w:r>
        <w:rPr>
          <w:spacing w:val="-3"/>
          <w:sz w:val="20"/>
        </w:rPr>
        <w:t> </w:t>
      </w:r>
      <w:r>
        <w:rPr>
          <w:w w:val="100"/>
          <w:sz w:val="20"/>
          <w:u w:val="single"/>
        </w:rPr>
        <w:t> </w:t>
      </w:r>
      <w:r>
        <w:rPr>
          <w:sz w:val="20"/>
          <w:u w:val="single"/>
        </w:rPr>
        <w:tab/>
      </w:r>
    </w:p>
    <w:p>
      <w:pPr>
        <w:pStyle w:val="ListParagraph"/>
        <w:numPr>
          <w:ilvl w:val="1"/>
          <w:numId w:val="129"/>
        </w:numPr>
        <w:tabs>
          <w:tab w:pos="1001" w:val="left" w:leader="none"/>
          <w:tab w:pos="8545" w:val="left" w:leader="none"/>
        </w:tabs>
        <w:spacing w:line="240" w:lineRule="auto" w:before="116" w:after="0"/>
        <w:ind w:left="1000" w:right="0" w:hanging="361"/>
        <w:jc w:val="left"/>
        <w:rPr>
          <w:sz w:val="20"/>
        </w:rPr>
      </w:pPr>
      <w:r>
        <w:rPr>
          <w:b/>
          <w:sz w:val="20"/>
          <w:u w:val="thick"/>
        </w:rPr>
        <w:t>fast</w:t>
      </w:r>
      <w:r>
        <w:rPr>
          <w:b/>
          <w:sz w:val="20"/>
        </w:rPr>
        <w:t> a</w:t>
      </w:r>
      <w:r>
        <w:rPr>
          <w:b/>
          <w:sz w:val="20"/>
          <w:u w:val="thick"/>
        </w:rPr>
        <w:t>sleep</w:t>
      </w:r>
      <w:r>
        <w:rPr>
          <w:b/>
          <w:sz w:val="20"/>
        </w:rPr>
        <w:t> </w:t>
      </w:r>
      <w:r>
        <w:rPr>
          <w:sz w:val="20"/>
        </w:rPr>
        <w:t>(</w:t>
      </w:r>
      <w:r>
        <w:rPr>
          <w:i/>
          <w:sz w:val="20"/>
        </w:rPr>
        <w:t>adjective phrase: </w:t>
      </w:r>
      <w:r>
        <w:rPr>
          <w:sz w:val="20"/>
        </w:rPr>
        <w:t>in a deep</w:t>
      </w:r>
      <w:r>
        <w:rPr>
          <w:spacing w:val="-20"/>
          <w:sz w:val="20"/>
        </w:rPr>
        <w:t> </w:t>
      </w:r>
      <w:r>
        <w:rPr>
          <w:sz w:val="20"/>
        </w:rPr>
        <w:t>sleep)  </w:t>
      </w:r>
      <w:r>
        <w:rPr>
          <w:spacing w:val="7"/>
          <w:sz w:val="20"/>
        </w:rPr>
        <w:t> </w:t>
      </w:r>
      <w:r>
        <w:rPr>
          <w:w w:val="100"/>
          <w:sz w:val="20"/>
          <w:u w:val="single"/>
        </w:rPr>
        <w:t> </w:t>
      </w:r>
      <w:r>
        <w:rPr>
          <w:sz w:val="20"/>
          <w:u w:val="single"/>
        </w:rPr>
        <w:tab/>
      </w:r>
    </w:p>
    <w:p>
      <w:pPr>
        <w:pStyle w:val="ListParagraph"/>
        <w:numPr>
          <w:ilvl w:val="1"/>
          <w:numId w:val="129"/>
        </w:numPr>
        <w:tabs>
          <w:tab w:pos="1001" w:val="left" w:leader="none"/>
          <w:tab w:pos="8459" w:val="left" w:leader="none"/>
        </w:tabs>
        <w:spacing w:line="240" w:lineRule="auto" w:before="114" w:after="0"/>
        <w:ind w:left="1000" w:right="0" w:hanging="361"/>
        <w:jc w:val="left"/>
        <w:rPr>
          <w:sz w:val="16"/>
        </w:rPr>
      </w:pPr>
      <w:r>
        <w:rPr>
          <w:b/>
          <w:sz w:val="20"/>
          <w:u w:val="thick"/>
        </w:rPr>
        <w:t>lugg</w:t>
      </w:r>
      <w:r>
        <w:rPr>
          <w:b/>
          <w:sz w:val="20"/>
        </w:rPr>
        <w:t>age </w:t>
      </w:r>
      <w:r>
        <w:rPr>
          <w:sz w:val="16"/>
        </w:rPr>
        <w:t>(</w:t>
      </w:r>
      <w:r>
        <w:rPr>
          <w:i/>
          <w:sz w:val="16"/>
        </w:rPr>
        <w:t>noun: </w:t>
      </w:r>
      <w:r>
        <w:rPr>
          <w:sz w:val="16"/>
        </w:rPr>
        <w:t>bags and suitcases that you take on</w:t>
      </w:r>
      <w:r>
        <w:rPr>
          <w:spacing w:val="-16"/>
          <w:sz w:val="16"/>
        </w:rPr>
        <w:t> </w:t>
      </w:r>
      <w:r>
        <w:rPr>
          <w:sz w:val="16"/>
        </w:rPr>
        <w:t>holiday) </w:t>
      </w:r>
      <w:r>
        <w:rPr>
          <w:spacing w:val="2"/>
          <w:sz w:val="16"/>
        </w:rPr>
        <w:t> </w:t>
      </w:r>
      <w:r>
        <w:rPr>
          <w:w w:val="99"/>
          <w:sz w:val="16"/>
          <w:u w:val="single"/>
        </w:rPr>
        <w:t> </w:t>
      </w:r>
      <w:r>
        <w:rPr>
          <w:sz w:val="16"/>
          <w:u w:val="single"/>
        </w:rPr>
        <w:tab/>
      </w:r>
    </w:p>
    <w:p>
      <w:pPr>
        <w:pStyle w:val="ListParagraph"/>
        <w:numPr>
          <w:ilvl w:val="1"/>
          <w:numId w:val="129"/>
        </w:numPr>
        <w:tabs>
          <w:tab w:pos="1000" w:val="left" w:leader="none"/>
          <w:tab w:pos="8457" w:val="left" w:leader="none"/>
        </w:tabs>
        <w:spacing w:line="240" w:lineRule="auto" w:before="116" w:after="0"/>
        <w:ind w:left="999" w:right="0" w:hanging="361"/>
        <w:jc w:val="left"/>
        <w:rPr>
          <w:sz w:val="16"/>
        </w:rPr>
      </w:pPr>
      <w:r>
        <w:rPr>
          <w:b/>
          <w:sz w:val="20"/>
          <w:u w:val="thick"/>
        </w:rPr>
        <w:t>tin</w:t>
      </w:r>
      <w:r>
        <w:rPr>
          <w:b/>
          <w:sz w:val="20"/>
        </w:rPr>
        <w:t> of </w:t>
      </w:r>
      <w:r>
        <w:rPr>
          <w:b/>
          <w:sz w:val="20"/>
          <w:u w:val="thick"/>
        </w:rPr>
        <w:t>beans</w:t>
      </w:r>
      <w:r>
        <w:rPr>
          <w:b/>
          <w:sz w:val="20"/>
        </w:rPr>
        <w:t> </w:t>
      </w:r>
      <w:r>
        <w:rPr>
          <w:sz w:val="16"/>
        </w:rPr>
        <w:t>(</w:t>
      </w:r>
      <w:r>
        <w:rPr>
          <w:i/>
          <w:sz w:val="16"/>
        </w:rPr>
        <w:t>noun: </w:t>
      </w:r>
      <w:r>
        <w:rPr>
          <w:sz w:val="16"/>
        </w:rPr>
        <w:t>baked beans – a delicious, nutritious food, loved by</w:t>
      </w:r>
      <w:r>
        <w:rPr>
          <w:spacing w:val="-20"/>
          <w:sz w:val="16"/>
        </w:rPr>
        <w:t> </w:t>
      </w:r>
      <w:r>
        <w:rPr>
          <w:sz w:val="16"/>
        </w:rPr>
        <w:t>Britons)  </w:t>
      </w:r>
      <w:r>
        <w:rPr>
          <w:spacing w:val="-21"/>
          <w:sz w:val="16"/>
        </w:rPr>
        <w:t> </w:t>
      </w:r>
      <w:r>
        <w:rPr>
          <w:w w:val="99"/>
          <w:sz w:val="16"/>
          <w:u w:val="single"/>
        </w:rPr>
        <w:t> </w:t>
      </w:r>
      <w:r>
        <w:rPr>
          <w:sz w:val="16"/>
          <w:u w:val="single"/>
        </w:rPr>
        <w:tab/>
      </w:r>
    </w:p>
    <w:p>
      <w:pPr>
        <w:pStyle w:val="ListParagraph"/>
        <w:numPr>
          <w:ilvl w:val="1"/>
          <w:numId w:val="129"/>
        </w:numPr>
        <w:tabs>
          <w:tab w:pos="1001" w:val="left" w:leader="none"/>
          <w:tab w:pos="8534" w:val="left" w:leader="none"/>
        </w:tabs>
        <w:spacing w:line="240" w:lineRule="auto" w:before="114" w:after="0"/>
        <w:ind w:left="1000" w:right="0" w:hanging="361"/>
        <w:jc w:val="left"/>
        <w:rPr>
          <w:sz w:val="16"/>
        </w:rPr>
      </w:pPr>
      <w:r>
        <w:rPr>
          <w:b/>
          <w:sz w:val="20"/>
        </w:rPr>
        <w:t>to </w:t>
      </w:r>
      <w:r>
        <w:rPr>
          <w:b/>
          <w:sz w:val="20"/>
          <w:u w:val="thick"/>
        </w:rPr>
        <w:t>knock o</w:t>
      </w:r>
      <w:r>
        <w:rPr>
          <w:b/>
          <w:sz w:val="20"/>
        </w:rPr>
        <w:t>ver </w:t>
      </w:r>
      <w:r>
        <w:rPr>
          <w:sz w:val="16"/>
        </w:rPr>
        <w:t>(</w:t>
      </w:r>
      <w:r>
        <w:rPr>
          <w:i/>
          <w:sz w:val="16"/>
        </w:rPr>
        <w:t>phrasal verb:  </w:t>
      </w:r>
      <w:r>
        <w:rPr>
          <w:sz w:val="16"/>
        </w:rPr>
        <w:t>to make sth. fall on the</w:t>
      </w:r>
      <w:r>
        <w:rPr>
          <w:spacing w:val="-11"/>
          <w:sz w:val="16"/>
        </w:rPr>
        <w:t> </w:t>
      </w:r>
      <w:r>
        <w:rPr>
          <w:sz w:val="16"/>
        </w:rPr>
        <w:t>floor) </w:t>
      </w:r>
      <w:r>
        <w:rPr>
          <w:spacing w:val="-1"/>
          <w:sz w:val="16"/>
        </w:rPr>
        <w:t> </w:t>
      </w:r>
      <w:r>
        <w:rPr>
          <w:w w:val="99"/>
          <w:sz w:val="16"/>
          <w:u w:val="single"/>
        </w:rPr>
        <w:t> </w:t>
      </w:r>
      <w:r>
        <w:rPr>
          <w:sz w:val="16"/>
          <w:u w:val="single"/>
        </w:rPr>
        <w:tab/>
      </w:r>
    </w:p>
    <w:p>
      <w:pPr>
        <w:pStyle w:val="ListParagraph"/>
        <w:numPr>
          <w:ilvl w:val="1"/>
          <w:numId w:val="129"/>
        </w:numPr>
        <w:tabs>
          <w:tab w:pos="1001" w:val="left" w:leader="none"/>
          <w:tab w:pos="5319" w:val="left" w:leader="none"/>
          <w:tab w:pos="8546" w:val="left" w:leader="none"/>
        </w:tabs>
        <w:spacing w:line="240" w:lineRule="auto" w:before="116" w:after="0"/>
        <w:ind w:left="1000" w:right="0" w:hanging="362"/>
        <w:jc w:val="left"/>
        <w:rPr>
          <w:sz w:val="20"/>
        </w:rPr>
      </w:pPr>
      <w:r>
        <w:rPr>
          <w:b/>
          <w:sz w:val="20"/>
        </w:rPr>
        <w:t>to </w:t>
      </w:r>
      <w:r>
        <w:rPr>
          <w:b/>
          <w:sz w:val="20"/>
          <w:u w:val="thick"/>
        </w:rPr>
        <w:t>gasp</w:t>
      </w:r>
      <w:r>
        <w:rPr>
          <w:b/>
          <w:sz w:val="20"/>
        </w:rPr>
        <w:t> </w:t>
      </w:r>
      <w:r>
        <w:rPr>
          <w:sz w:val="20"/>
        </w:rPr>
        <w:t>(</w:t>
      </w:r>
      <w:r>
        <w:rPr>
          <w:i/>
          <w:sz w:val="20"/>
        </w:rPr>
        <w:t>verb: </w:t>
      </w:r>
      <w:r>
        <w:rPr>
          <w:sz w:val="20"/>
        </w:rPr>
        <w:t>to make a surprised</w:t>
      </w:r>
      <w:r>
        <w:rPr>
          <w:spacing w:val="-9"/>
          <w:sz w:val="20"/>
        </w:rPr>
        <w:t> </w:t>
      </w:r>
      <w:r>
        <w:rPr>
          <w:sz w:val="20"/>
        </w:rPr>
        <w:t>noise)</w:t>
        <w:tab/>
      </w:r>
      <w:r>
        <w:rPr>
          <w:w w:val="100"/>
          <w:sz w:val="20"/>
          <w:u w:val="single"/>
        </w:rPr>
        <w:t> </w:t>
      </w:r>
      <w:r>
        <w:rPr>
          <w:sz w:val="20"/>
          <w:u w:val="single"/>
        </w:rPr>
        <w:tab/>
      </w:r>
    </w:p>
    <w:p>
      <w:pPr>
        <w:pStyle w:val="ListParagraph"/>
        <w:numPr>
          <w:ilvl w:val="1"/>
          <w:numId w:val="129"/>
        </w:numPr>
        <w:tabs>
          <w:tab w:pos="1001" w:val="left" w:leader="none"/>
          <w:tab w:pos="8546" w:val="left" w:leader="none"/>
        </w:tabs>
        <w:spacing w:line="240" w:lineRule="auto" w:before="114" w:after="0"/>
        <w:ind w:left="1000" w:right="0" w:hanging="361"/>
        <w:jc w:val="left"/>
        <w:rPr>
          <w:sz w:val="20"/>
        </w:rPr>
      </w:pPr>
      <w:r>
        <w:rPr>
          <w:b/>
          <w:sz w:val="20"/>
        </w:rPr>
        <w:t>a</w:t>
      </w:r>
      <w:r>
        <w:rPr>
          <w:b/>
          <w:sz w:val="20"/>
          <w:u w:val="thick"/>
        </w:rPr>
        <w:t>mazed</w:t>
      </w:r>
      <w:r>
        <w:rPr>
          <w:b/>
          <w:sz w:val="20"/>
        </w:rPr>
        <w:t> </w:t>
      </w:r>
      <w:r>
        <w:rPr>
          <w:sz w:val="20"/>
        </w:rPr>
        <w:t>(</w:t>
      </w:r>
      <w:r>
        <w:rPr>
          <w:i/>
          <w:sz w:val="20"/>
        </w:rPr>
        <w:t>adjective: </w:t>
      </w:r>
      <w:r>
        <w:rPr>
          <w:sz w:val="20"/>
        </w:rPr>
        <w:t>very surprised;</w:t>
      </w:r>
      <w:r>
        <w:rPr>
          <w:spacing w:val="-26"/>
          <w:sz w:val="20"/>
        </w:rPr>
        <w:t> </w:t>
      </w:r>
      <w:r>
        <w:rPr>
          <w:sz w:val="20"/>
        </w:rPr>
        <w:t>astonished)  </w:t>
      </w:r>
      <w:r>
        <w:rPr>
          <w:spacing w:val="-5"/>
          <w:sz w:val="20"/>
        </w:rPr>
        <w:t> </w:t>
      </w:r>
      <w:r>
        <w:rPr>
          <w:w w:val="100"/>
          <w:sz w:val="20"/>
          <w:u w:val="single"/>
        </w:rPr>
        <w:t> </w:t>
      </w:r>
      <w:r>
        <w:rPr>
          <w:sz w:val="20"/>
          <w:u w:val="single"/>
        </w:rPr>
        <w:tab/>
      </w:r>
    </w:p>
    <w:p>
      <w:pPr>
        <w:pStyle w:val="ListParagraph"/>
        <w:numPr>
          <w:ilvl w:val="1"/>
          <w:numId w:val="129"/>
        </w:numPr>
        <w:tabs>
          <w:tab w:pos="1001" w:val="left" w:leader="none"/>
          <w:tab w:pos="8450" w:val="left" w:leader="none"/>
        </w:tabs>
        <w:spacing w:line="240" w:lineRule="auto" w:before="116" w:after="0"/>
        <w:ind w:left="1000" w:right="0" w:hanging="361"/>
        <w:jc w:val="left"/>
        <w:rPr>
          <w:sz w:val="16"/>
        </w:rPr>
      </w:pPr>
      <w:r>
        <w:rPr>
          <w:b/>
          <w:sz w:val="20"/>
        </w:rPr>
        <w:t>to </w:t>
      </w:r>
      <w:r>
        <w:rPr>
          <w:b/>
          <w:sz w:val="20"/>
          <w:u w:val="thick"/>
        </w:rPr>
        <w:t>both</w:t>
      </w:r>
      <w:r>
        <w:rPr>
          <w:b/>
          <w:sz w:val="20"/>
        </w:rPr>
        <w:t>er to </w:t>
      </w:r>
      <w:r>
        <w:rPr>
          <w:b/>
          <w:sz w:val="20"/>
          <w:u w:val="thick"/>
        </w:rPr>
        <w:t>do</w:t>
      </w:r>
      <w:r>
        <w:rPr>
          <w:b/>
          <w:sz w:val="20"/>
        </w:rPr>
        <w:t> sth. </w:t>
      </w:r>
      <w:r>
        <w:rPr>
          <w:sz w:val="16"/>
        </w:rPr>
        <w:t>(</w:t>
      </w:r>
      <w:r>
        <w:rPr>
          <w:i/>
          <w:sz w:val="16"/>
        </w:rPr>
        <w:t>idiom: </w:t>
      </w:r>
      <w:r>
        <w:rPr>
          <w:sz w:val="16"/>
        </w:rPr>
        <w:t>to make an effort to do</w:t>
      </w:r>
      <w:r>
        <w:rPr>
          <w:spacing w:val="-10"/>
          <w:sz w:val="16"/>
        </w:rPr>
        <w:t> </w:t>
      </w:r>
      <w:r>
        <w:rPr>
          <w:sz w:val="16"/>
        </w:rPr>
        <w:t>sth.)  </w:t>
      </w:r>
      <w:r>
        <w:rPr>
          <w:w w:val="99"/>
          <w:sz w:val="16"/>
          <w:u w:val="single"/>
        </w:rPr>
        <w:t> </w:t>
      </w:r>
      <w:r>
        <w:rPr>
          <w:sz w:val="16"/>
          <w:u w:val="single"/>
        </w:rPr>
        <w:tab/>
      </w:r>
    </w:p>
    <w:p>
      <w:pPr>
        <w:pStyle w:val="ListParagraph"/>
        <w:numPr>
          <w:ilvl w:val="1"/>
          <w:numId w:val="129"/>
        </w:numPr>
        <w:tabs>
          <w:tab w:pos="1000" w:val="left" w:leader="none"/>
          <w:tab w:pos="5321" w:val="left" w:leader="none"/>
          <w:tab w:pos="8546" w:val="left" w:leader="none"/>
        </w:tabs>
        <w:spacing w:line="240" w:lineRule="auto" w:before="114" w:after="0"/>
        <w:ind w:left="999" w:right="0" w:hanging="361"/>
        <w:jc w:val="left"/>
        <w:rPr>
          <w:sz w:val="20"/>
        </w:rPr>
      </w:pPr>
      <w:r>
        <w:rPr>
          <w:b/>
          <w:sz w:val="20"/>
          <w:u w:val="thick"/>
        </w:rPr>
        <w:t>hass</w:t>
      </w:r>
      <w:r>
        <w:rPr>
          <w:b/>
          <w:sz w:val="20"/>
        </w:rPr>
        <w:t>le-</w:t>
      </w:r>
      <w:r>
        <w:rPr>
          <w:b/>
          <w:sz w:val="20"/>
          <w:u w:val="thick"/>
        </w:rPr>
        <w:t>free</w:t>
      </w:r>
      <w:r>
        <w:rPr>
          <w:b/>
          <w:sz w:val="20"/>
        </w:rPr>
        <w:t> </w:t>
      </w:r>
      <w:r>
        <w:rPr>
          <w:sz w:val="20"/>
        </w:rPr>
        <w:t>(</w:t>
      </w:r>
      <w:r>
        <w:rPr>
          <w:i/>
          <w:sz w:val="20"/>
        </w:rPr>
        <w:t>adjective: </w:t>
      </w:r>
      <w:r>
        <w:rPr>
          <w:sz w:val="20"/>
        </w:rPr>
        <w:t>easy;</w:t>
      </w:r>
      <w:r>
        <w:rPr>
          <w:spacing w:val="-8"/>
          <w:sz w:val="20"/>
        </w:rPr>
        <w:t> </w:t>
      </w:r>
      <w:r>
        <w:rPr>
          <w:sz w:val="20"/>
        </w:rPr>
        <w:t>problem-free)</w:t>
        <w:tab/>
      </w:r>
      <w:r>
        <w:rPr>
          <w:w w:val="100"/>
          <w:sz w:val="20"/>
          <w:u w:val="single"/>
        </w:rPr>
        <w:t> </w:t>
      </w:r>
      <w:r>
        <w:rPr>
          <w:sz w:val="20"/>
          <w:u w:val="single"/>
        </w:rPr>
        <w:tab/>
      </w:r>
    </w:p>
    <w:p>
      <w:pPr>
        <w:pStyle w:val="ListParagraph"/>
        <w:numPr>
          <w:ilvl w:val="1"/>
          <w:numId w:val="129"/>
        </w:numPr>
        <w:tabs>
          <w:tab w:pos="1001" w:val="left" w:leader="none"/>
          <w:tab w:pos="8497" w:val="left" w:leader="none"/>
        </w:tabs>
        <w:spacing w:line="436" w:lineRule="auto" w:before="117" w:after="0"/>
        <w:ind w:left="999" w:right="680" w:hanging="360"/>
        <w:jc w:val="left"/>
        <w:rPr>
          <w:sz w:val="16"/>
        </w:rPr>
      </w:pPr>
      <w:r>
        <w:rPr>
          <w:b/>
          <w:sz w:val="20"/>
          <w:u w:val="thick"/>
        </w:rPr>
        <w:t>plane sail</w:t>
      </w:r>
      <w:r>
        <w:rPr>
          <w:b/>
          <w:sz w:val="20"/>
        </w:rPr>
        <w:t>ing </w:t>
      </w:r>
      <w:r>
        <w:rPr>
          <w:sz w:val="16"/>
        </w:rPr>
        <w:t>(</w:t>
      </w:r>
      <w:r>
        <w:rPr>
          <w:i/>
          <w:sz w:val="16"/>
        </w:rPr>
        <w:t>pun: </w:t>
      </w:r>
      <w:r>
        <w:rPr>
          <w:sz w:val="16"/>
        </w:rPr>
        <w:t>“plain sailing” means that something is going well. Rob’s pun works because “plane” and “plain” are homophones – same sound but different spellings and</w:t>
      </w:r>
      <w:r>
        <w:rPr>
          <w:spacing w:val="-10"/>
          <w:sz w:val="16"/>
        </w:rPr>
        <w:t> </w:t>
      </w:r>
      <w:r>
        <w:rPr>
          <w:sz w:val="16"/>
        </w:rPr>
        <w:t>meanings)</w:t>
      </w:r>
      <w:r>
        <w:rPr>
          <w:spacing w:val="1"/>
          <w:sz w:val="16"/>
        </w:rPr>
        <w:t> </w:t>
      </w:r>
      <w:r>
        <w:rPr>
          <w:w w:val="99"/>
          <w:sz w:val="16"/>
          <w:u w:val="single"/>
        </w:rPr>
        <w:t> </w:t>
      </w:r>
      <w:r>
        <w:rPr>
          <w:sz w:val="16"/>
          <w:u w:val="single"/>
        </w:rPr>
        <w:tab/>
      </w:r>
    </w:p>
    <w:p>
      <w:pPr>
        <w:pStyle w:val="ListParagraph"/>
        <w:numPr>
          <w:ilvl w:val="1"/>
          <w:numId w:val="129"/>
        </w:numPr>
        <w:tabs>
          <w:tab w:pos="1000" w:val="left" w:leader="none"/>
          <w:tab w:pos="8490" w:val="left" w:leader="none"/>
        </w:tabs>
        <w:spacing w:line="240" w:lineRule="auto" w:before="4" w:after="0"/>
        <w:ind w:left="999" w:right="0" w:hanging="361"/>
        <w:jc w:val="left"/>
        <w:rPr>
          <w:sz w:val="16"/>
        </w:rPr>
      </w:pPr>
      <w:r>
        <w:rPr>
          <w:b/>
          <w:sz w:val="20"/>
        </w:rPr>
        <w:t>in the </w:t>
      </w:r>
      <w:r>
        <w:rPr>
          <w:b/>
          <w:sz w:val="20"/>
          <w:u w:val="thick"/>
        </w:rPr>
        <w:t>back</w:t>
      </w:r>
      <w:r>
        <w:rPr>
          <w:b/>
          <w:sz w:val="20"/>
        </w:rPr>
        <w:t>ground </w:t>
      </w:r>
      <w:r>
        <w:rPr>
          <w:sz w:val="16"/>
        </w:rPr>
        <w:t>(</w:t>
      </w:r>
      <w:r>
        <w:rPr>
          <w:i/>
          <w:sz w:val="16"/>
        </w:rPr>
        <w:t>adverbial: </w:t>
      </w:r>
      <w:r>
        <w:rPr>
          <w:sz w:val="16"/>
        </w:rPr>
        <w:t>not in the foreground; not</w:t>
      </w:r>
      <w:r>
        <w:rPr>
          <w:spacing w:val="-18"/>
          <w:sz w:val="16"/>
        </w:rPr>
        <w:t> </w:t>
      </w:r>
      <w:r>
        <w:rPr>
          <w:sz w:val="16"/>
        </w:rPr>
        <w:t>prominent)  </w:t>
      </w:r>
      <w:r>
        <w:rPr>
          <w:w w:val="99"/>
          <w:sz w:val="16"/>
          <w:u w:val="single"/>
        </w:rPr>
        <w:t> </w:t>
      </w:r>
      <w:r>
        <w:rPr>
          <w:sz w:val="16"/>
          <w:u w:val="single"/>
        </w:rPr>
        <w:tab/>
      </w:r>
    </w:p>
    <w:p>
      <w:pPr>
        <w:pStyle w:val="ListParagraph"/>
        <w:numPr>
          <w:ilvl w:val="1"/>
          <w:numId w:val="129"/>
        </w:numPr>
        <w:tabs>
          <w:tab w:pos="1000" w:val="left" w:leader="none"/>
          <w:tab w:pos="5321" w:val="left" w:leader="none"/>
          <w:tab w:pos="8545" w:val="left" w:leader="none"/>
        </w:tabs>
        <w:spacing w:line="240" w:lineRule="auto" w:before="115" w:after="0"/>
        <w:ind w:left="999" w:right="0" w:hanging="361"/>
        <w:jc w:val="left"/>
        <w:rPr>
          <w:sz w:val="20"/>
        </w:rPr>
      </w:pPr>
      <w:r>
        <w:rPr>
          <w:b/>
          <w:sz w:val="20"/>
        </w:rPr>
        <w:t>to </w:t>
      </w:r>
      <w:r>
        <w:rPr>
          <w:b/>
          <w:sz w:val="20"/>
          <w:u w:val="thick"/>
        </w:rPr>
        <w:t>chuck</w:t>
      </w:r>
      <w:r>
        <w:rPr>
          <w:b/>
          <w:sz w:val="20"/>
        </w:rPr>
        <w:t>le </w:t>
      </w:r>
      <w:r>
        <w:rPr>
          <w:sz w:val="20"/>
        </w:rPr>
        <w:t>(</w:t>
      </w:r>
      <w:r>
        <w:rPr>
          <w:i/>
          <w:sz w:val="20"/>
        </w:rPr>
        <w:t>verb: </w:t>
      </w:r>
      <w:r>
        <w:rPr>
          <w:sz w:val="20"/>
        </w:rPr>
        <w:t>to laugh</w:t>
      </w:r>
      <w:r>
        <w:rPr>
          <w:spacing w:val="-6"/>
          <w:sz w:val="20"/>
        </w:rPr>
        <w:t> </w:t>
      </w:r>
      <w:r>
        <w:rPr>
          <w:sz w:val="20"/>
        </w:rPr>
        <w:t>softly)</w:t>
        <w:tab/>
      </w:r>
      <w:r>
        <w:rPr>
          <w:w w:val="100"/>
          <w:sz w:val="20"/>
          <w:u w:val="single"/>
        </w:rPr>
        <w:t> </w:t>
      </w:r>
      <w:r>
        <w:rPr>
          <w:sz w:val="20"/>
          <w:u w:val="single"/>
        </w:rPr>
        <w:tab/>
      </w:r>
    </w:p>
    <w:p>
      <w:pPr>
        <w:pStyle w:val="BodyText"/>
        <w:spacing w:before="10"/>
        <w:rPr>
          <w:sz w:val="21"/>
        </w:rPr>
      </w:pPr>
    </w:p>
    <w:p>
      <w:pPr>
        <w:pStyle w:val="BodyText"/>
        <w:spacing w:before="94"/>
        <w:ind w:left="280"/>
      </w:pPr>
      <w:r>
        <w:rPr>
          <w:u w:val="single"/>
        </w:rPr>
        <w:t>Answers</w:t>
      </w:r>
    </w:p>
    <w:p>
      <w:pPr>
        <w:pStyle w:val="BodyText"/>
        <w:spacing w:before="9"/>
        <w:rPr>
          <w:sz w:val="11"/>
        </w:rPr>
      </w:pPr>
    </w:p>
    <w:p>
      <w:pPr>
        <w:pStyle w:val="BodyText"/>
        <w:spacing w:before="94"/>
        <w:ind w:left="280"/>
      </w:pPr>
      <w:r>
        <w:rPr>
          <w:u w:val="single"/>
        </w:rPr>
        <w:t>Portugal (Gap-Fill – Verbs)</w:t>
      </w:r>
    </w:p>
    <w:p>
      <w:pPr>
        <w:pStyle w:val="BodyText"/>
        <w:spacing w:before="9"/>
        <w:rPr>
          <w:sz w:val="11"/>
        </w:rPr>
      </w:pPr>
    </w:p>
    <w:p>
      <w:pPr>
        <w:spacing w:after="0"/>
        <w:rPr>
          <w:sz w:val="11"/>
        </w:rPr>
        <w:sectPr>
          <w:pgSz w:w="11900" w:h="16840"/>
          <w:pgMar w:header="707" w:footer="1012" w:top="2080" w:bottom="1200" w:left="1520" w:right="1200"/>
        </w:sectPr>
      </w:pPr>
    </w:p>
    <w:p>
      <w:pPr>
        <w:pStyle w:val="ListParagraph"/>
        <w:numPr>
          <w:ilvl w:val="0"/>
          <w:numId w:val="130"/>
        </w:numPr>
        <w:tabs>
          <w:tab w:pos="503" w:val="left" w:leader="none"/>
        </w:tabs>
        <w:spacing w:line="240" w:lineRule="auto" w:before="94" w:after="0"/>
        <w:ind w:left="502" w:right="0" w:hanging="223"/>
        <w:jc w:val="left"/>
        <w:rPr>
          <w:sz w:val="20"/>
        </w:rPr>
      </w:pPr>
      <w:r>
        <w:rPr>
          <w:sz w:val="20"/>
        </w:rPr>
        <w:t>arrived</w:t>
      </w:r>
    </w:p>
    <w:p>
      <w:pPr>
        <w:pStyle w:val="ListParagraph"/>
        <w:numPr>
          <w:ilvl w:val="0"/>
          <w:numId w:val="130"/>
        </w:numPr>
        <w:tabs>
          <w:tab w:pos="503" w:val="left" w:leader="none"/>
        </w:tabs>
        <w:spacing w:line="240" w:lineRule="auto" w:before="1" w:after="0"/>
        <w:ind w:left="502" w:right="0" w:hanging="223"/>
        <w:jc w:val="left"/>
        <w:rPr>
          <w:sz w:val="20"/>
        </w:rPr>
      </w:pPr>
      <w:r>
        <w:rPr>
          <w:sz w:val="20"/>
        </w:rPr>
        <w:t>unpacked</w:t>
      </w:r>
    </w:p>
    <w:p>
      <w:pPr>
        <w:pStyle w:val="ListParagraph"/>
        <w:numPr>
          <w:ilvl w:val="0"/>
          <w:numId w:val="130"/>
        </w:numPr>
        <w:tabs>
          <w:tab w:pos="503" w:val="left" w:leader="none"/>
        </w:tabs>
        <w:spacing w:line="230" w:lineRule="exact" w:before="0" w:after="0"/>
        <w:ind w:left="502" w:right="0" w:hanging="223"/>
        <w:jc w:val="left"/>
        <w:rPr>
          <w:sz w:val="20"/>
        </w:rPr>
      </w:pPr>
      <w:r>
        <w:rPr>
          <w:sz w:val="20"/>
        </w:rPr>
        <w:t>happened</w:t>
      </w:r>
    </w:p>
    <w:p>
      <w:pPr>
        <w:pStyle w:val="ListParagraph"/>
        <w:numPr>
          <w:ilvl w:val="0"/>
          <w:numId w:val="130"/>
        </w:numPr>
        <w:tabs>
          <w:tab w:pos="503" w:val="left" w:leader="none"/>
        </w:tabs>
        <w:spacing w:line="230" w:lineRule="exact" w:before="0" w:after="0"/>
        <w:ind w:left="502" w:right="0" w:hanging="223"/>
        <w:jc w:val="left"/>
        <w:rPr>
          <w:sz w:val="20"/>
        </w:rPr>
      </w:pPr>
      <w:r>
        <w:rPr>
          <w:sz w:val="20"/>
        </w:rPr>
        <w:t>find</w:t>
      </w:r>
    </w:p>
    <w:p>
      <w:pPr>
        <w:pStyle w:val="ListParagraph"/>
        <w:numPr>
          <w:ilvl w:val="0"/>
          <w:numId w:val="130"/>
        </w:numPr>
        <w:tabs>
          <w:tab w:pos="503" w:val="left" w:leader="none"/>
        </w:tabs>
        <w:spacing w:line="240" w:lineRule="auto" w:before="1" w:after="0"/>
        <w:ind w:left="502" w:right="0" w:hanging="223"/>
        <w:jc w:val="left"/>
        <w:rPr>
          <w:sz w:val="20"/>
        </w:rPr>
      </w:pPr>
      <w:r>
        <w:rPr>
          <w:sz w:val="20"/>
        </w:rPr>
        <w:t>ask</w:t>
      </w:r>
    </w:p>
    <w:p>
      <w:pPr>
        <w:pStyle w:val="ListParagraph"/>
        <w:numPr>
          <w:ilvl w:val="0"/>
          <w:numId w:val="130"/>
        </w:numPr>
        <w:tabs>
          <w:tab w:pos="503" w:val="left" w:leader="none"/>
        </w:tabs>
        <w:spacing w:line="240" w:lineRule="auto" w:before="95" w:after="0"/>
        <w:ind w:left="502" w:right="0" w:hanging="223"/>
        <w:jc w:val="left"/>
        <w:rPr>
          <w:sz w:val="20"/>
        </w:rPr>
      </w:pPr>
      <w:r>
        <w:rPr>
          <w:w w:val="100"/>
          <w:sz w:val="20"/>
        </w:rPr>
        <w:br w:type="column"/>
      </w:r>
      <w:r>
        <w:rPr>
          <w:sz w:val="20"/>
        </w:rPr>
        <w:t>change</w:t>
      </w:r>
    </w:p>
    <w:p>
      <w:pPr>
        <w:pStyle w:val="ListParagraph"/>
        <w:numPr>
          <w:ilvl w:val="0"/>
          <w:numId w:val="130"/>
        </w:numPr>
        <w:tabs>
          <w:tab w:pos="503" w:val="left" w:leader="none"/>
        </w:tabs>
        <w:spacing w:line="240" w:lineRule="auto" w:before="0" w:after="0"/>
        <w:ind w:left="502" w:right="0" w:hanging="223"/>
        <w:jc w:val="left"/>
        <w:rPr>
          <w:sz w:val="20"/>
        </w:rPr>
      </w:pPr>
      <w:r>
        <w:rPr>
          <w:sz w:val="20"/>
        </w:rPr>
        <w:t>brought</w:t>
      </w:r>
    </w:p>
    <w:p>
      <w:pPr>
        <w:pStyle w:val="ListParagraph"/>
        <w:numPr>
          <w:ilvl w:val="0"/>
          <w:numId w:val="130"/>
        </w:numPr>
        <w:tabs>
          <w:tab w:pos="503" w:val="left" w:leader="none"/>
        </w:tabs>
        <w:spacing w:line="230" w:lineRule="exact" w:before="0" w:after="0"/>
        <w:ind w:left="502" w:right="0" w:hanging="223"/>
        <w:jc w:val="left"/>
        <w:rPr>
          <w:sz w:val="20"/>
        </w:rPr>
      </w:pPr>
      <w:r>
        <w:rPr>
          <w:sz w:val="20"/>
        </w:rPr>
        <w:t>told</w:t>
      </w:r>
    </w:p>
    <w:p>
      <w:pPr>
        <w:pStyle w:val="ListParagraph"/>
        <w:numPr>
          <w:ilvl w:val="0"/>
          <w:numId w:val="130"/>
        </w:numPr>
        <w:tabs>
          <w:tab w:pos="503" w:val="left" w:leader="none"/>
        </w:tabs>
        <w:spacing w:line="230" w:lineRule="exact" w:before="0" w:after="0"/>
        <w:ind w:left="502" w:right="0" w:hanging="223"/>
        <w:jc w:val="left"/>
        <w:rPr>
          <w:sz w:val="20"/>
        </w:rPr>
      </w:pPr>
      <w:r>
        <w:rPr>
          <w:sz w:val="20"/>
        </w:rPr>
        <w:t>throw</w:t>
      </w:r>
      <w:r>
        <w:rPr>
          <w:spacing w:val="-2"/>
          <w:sz w:val="20"/>
        </w:rPr>
        <w:t> </w:t>
      </w:r>
      <w:r>
        <w:rPr>
          <w:sz w:val="20"/>
        </w:rPr>
        <w:t>away</w:t>
      </w:r>
    </w:p>
    <w:p>
      <w:pPr>
        <w:pStyle w:val="ListParagraph"/>
        <w:numPr>
          <w:ilvl w:val="0"/>
          <w:numId w:val="130"/>
        </w:numPr>
        <w:tabs>
          <w:tab w:pos="614" w:val="left" w:leader="none"/>
        </w:tabs>
        <w:spacing w:line="240" w:lineRule="auto" w:before="1" w:after="0"/>
        <w:ind w:left="613" w:right="0" w:hanging="334"/>
        <w:jc w:val="left"/>
        <w:rPr>
          <w:sz w:val="20"/>
        </w:rPr>
      </w:pPr>
      <w:r>
        <w:rPr>
          <w:sz w:val="20"/>
        </w:rPr>
        <w:t>forgotten</w:t>
      </w:r>
    </w:p>
    <w:p>
      <w:pPr>
        <w:pStyle w:val="ListParagraph"/>
        <w:numPr>
          <w:ilvl w:val="0"/>
          <w:numId w:val="130"/>
        </w:numPr>
        <w:tabs>
          <w:tab w:pos="615" w:val="left" w:leader="none"/>
        </w:tabs>
        <w:spacing w:line="240" w:lineRule="auto" w:before="95" w:after="0"/>
        <w:ind w:left="614" w:right="0" w:hanging="335"/>
        <w:jc w:val="left"/>
        <w:rPr>
          <w:sz w:val="20"/>
        </w:rPr>
      </w:pPr>
      <w:r>
        <w:rPr>
          <w:w w:val="100"/>
          <w:sz w:val="20"/>
        </w:rPr>
        <w:br w:type="column"/>
      </w:r>
      <w:r>
        <w:rPr>
          <w:sz w:val="20"/>
        </w:rPr>
        <w:t>knocked</w:t>
      </w:r>
      <w:r>
        <w:rPr>
          <w:spacing w:val="-3"/>
          <w:sz w:val="20"/>
        </w:rPr>
        <w:t> </w:t>
      </w:r>
      <w:r>
        <w:rPr>
          <w:sz w:val="20"/>
        </w:rPr>
        <w:t>over</w:t>
      </w:r>
    </w:p>
    <w:p>
      <w:pPr>
        <w:pStyle w:val="ListParagraph"/>
        <w:numPr>
          <w:ilvl w:val="0"/>
          <w:numId w:val="130"/>
        </w:numPr>
        <w:tabs>
          <w:tab w:pos="614" w:val="left" w:leader="none"/>
        </w:tabs>
        <w:spacing w:line="240" w:lineRule="auto" w:before="0" w:after="0"/>
        <w:ind w:left="613" w:right="0" w:hanging="334"/>
        <w:jc w:val="left"/>
        <w:rPr>
          <w:sz w:val="20"/>
        </w:rPr>
      </w:pPr>
      <w:r>
        <w:rPr>
          <w:sz w:val="20"/>
        </w:rPr>
        <w:t>rush</w:t>
      </w:r>
    </w:p>
    <w:p>
      <w:pPr>
        <w:pStyle w:val="ListParagraph"/>
        <w:numPr>
          <w:ilvl w:val="0"/>
          <w:numId w:val="130"/>
        </w:numPr>
        <w:tabs>
          <w:tab w:pos="614" w:val="left" w:leader="none"/>
        </w:tabs>
        <w:spacing w:line="230" w:lineRule="exact" w:before="1" w:after="0"/>
        <w:ind w:left="613" w:right="0" w:hanging="334"/>
        <w:jc w:val="left"/>
        <w:rPr>
          <w:sz w:val="20"/>
        </w:rPr>
      </w:pPr>
      <w:r>
        <w:rPr>
          <w:sz w:val="20"/>
        </w:rPr>
        <w:t>took</w:t>
      </w:r>
      <w:r>
        <w:rPr>
          <w:spacing w:val="-2"/>
          <w:sz w:val="20"/>
        </w:rPr>
        <w:t> </w:t>
      </w:r>
      <w:r>
        <w:rPr>
          <w:sz w:val="20"/>
        </w:rPr>
        <w:t>off</w:t>
      </w:r>
    </w:p>
    <w:p>
      <w:pPr>
        <w:pStyle w:val="ListParagraph"/>
        <w:numPr>
          <w:ilvl w:val="0"/>
          <w:numId w:val="130"/>
        </w:numPr>
        <w:tabs>
          <w:tab w:pos="614" w:val="left" w:leader="none"/>
        </w:tabs>
        <w:spacing w:line="230" w:lineRule="exact" w:before="0" w:after="0"/>
        <w:ind w:left="613" w:right="0" w:hanging="334"/>
        <w:jc w:val="left"/>
        <w:rPr>
          <w:sz w:val="20"/>
        </w:rPr>
      </w:pPr>
      <w:r>
        <w:rPr>
          <w:sz w:val="20"/>
        </w:rPr>
        <w:t>hear</w:t>
      </w:r>
    </w:p>
    <w:p>
      <w:pPr>
        <w:pStyle w:val="ListParagraph"/>
        <w:numPr>
          <w:ilvl w:val="0"/>
          <w:numId w:val="130"/>
        </w:numPr>
        <w:tabs>
          <w:tab w:pos="614" w:val="left" w:leader="none"/>
        </w:tabs>
        <w:spacing w:line="240" w:lineRule="auto" w:before="0" w:after="0"/>
        <w:ind w:left="613" w:right="0" w:hanging="334"/>
        <w:jc w:val="left"/>
        <w:rPr>
          <w:sz w:val="20"/>
        </w:rPr>
      </w:pPr>
      <w:r>
        <w:rPr>
          <w:sz w:val="20"/>
        </w:rPr>
        <w:t>paying</w:t>
      </w:r>
    </w:p>
    <w:p>
      <w:pPr>
        <w:spacing w:after="0" w:line="240" w:lineRule="auto"/>
        <w:jc w:val="left"/>
        <w:rPr>
          <w:sz w:val="20"/>
        </w:rPr>
        <w:sectPr>
          <w:type w:val="continuous"/>
          <w:pgSz w:w="11900" w:h="16840"/>
          <w:pgMar w:top="1100" w:bottom="280" w:left="1520" w:right="1200"/>
          <w:cols w:num="3" w:equalWidth="0">
            <w:col w:w="1433" w:space="1575"/>
            <w:col w:w="1554" w:space="1454"/>
            <w:col w:w="3164"/>
          </w:cols>
        </w:sectPr>
      </w:pPr>
    </w:p>
    <w:p>
      <w:pPr>
        <w:pStyle w:val="BodyText"/>
        <w:spacing w:before="9"/>
        <w:rPr>
          <w:sz w:val="19"/>
        </w:rPr>
      </w:pPr>
    </w:p>
    <w:p>
      <w:pPr>
        <w:pStyle w:val="BodyText"/>
        <w:spacing w:before="94"/>
        <w:ind w:left="280"/>
      </w:pPr>
      <w:r>
        <w:rPr>
          <w:u w:val="single"/>
        </w:rPr>
        <w:t>Portugal (Multiple Choice – Use of English)</w:t>
      </w:r>
    </w:p>
    <w:p>
      <w:pPr>
        <w:pStyle w:val="BodyText"/>
        <w:spacing w:before="6"/>
      </w:pPr>
    </w:p>
    <w:tbl>
      <w:tblPr>
        <w:tblW w:w="0" w:type="auto"/>
        <w:jc w:val="left"/>
        <w:tblInd w:w="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63"/>
        <w:gridCol w:w="1809"/>
      </w:tblGrid>
      <w:tr>
        <w:trPr>
          <w:trHeight w:val="227" w:hRule="atLeast"/>
        </w:trPr>
        <w:tc>
          <w:tcPr>
            <w:tcW w:w="1754" w:type="dxa"/>
          </w:tcPr>
          <w:p>
            <w:pPr>
              <w:pStyle w:val="TableParagraph"/>
              <w:spacing w:line="207" w:lineRule="exact"/>
              <w:ind w:left="50"/>
              <w:rPr>
                <w:sz w:val="20"/>
              </w:rPr>
            </w:pPr>
            <w:r>
              <w:rPr>
                <w:sz w:val="20"/>
              </w:rPr>
              <w:t>1. b)</w:t>
            </w:r>
          </w:p>
        </w:tc>
        <w:tc>
          <w:tcPr>
            <w:tcW w:w="3063" w:type="dxa"/>
          </w:tcPr>
          <w:p>
            <w:pPr>
              <w:pStyle w:val="TableParagraph"/>
              <w:spacing w:line="207" w:lineRule="exact"/>
              <w:ind w:left="1304"/>
              <w:rPr>
                <w:sz w:val="20"/>
              </w:rPr>
            </w:pPr>
            <w:r>
              <w:rPr>
                <w:sz w:val="20"/>
              </w:rPr>
              <w:t>6. b)</w:t>
            </w:r>
          </w:p>
        </w:tc>
        <w:tc>
          <w:tcPr>
            <w:tcW w:w="1809" w:type="dxa"/>
          </w:tcPr>
          <w:p>
            <w:pPr>
              <w:pStyle w:val="TableParagraph"/>
              <w:spacing w:line="207" w:lineRule="exact"/>
              <w:ind w:right="46"/>
              <w:jc w:val="right"/>
              <w:rPr>
                <w:sz w:val="20"/>
              </w:rPr>
            </w:pPr>
            <w:r>
              <w:rPr>
                <w:sz w:val="20"/>
              </w:rPr>
              <w:t>11. a)</w:t>
            </w:r>
          </w:p>
        </w:tc>
      </w:tr>
      <w:tr>
        <w:trPr>
          <w:trHeight w:val="229" w:hRule="atLeast"/>
        </w:trPr>
        <w:tc>
          <w:tcPr>
            <w:tcW w:w="1754" w:type="dxa"/>
          </w:tcPr>
          <w:p>
            <w:pPr>
              <w:pStyle w:val="TableParagraph"/>
              <w:spacing w:line="210" w:lineRule="exact"/>
              <w:ind w:left="50"/>
              <w:rPr>
                <w:sz w:val="20"/>
              </w:rPr>
            </w:pPr>
            <w:r>
              <w:rPr>
                <w:sz w:val="20"/>
              </w:rPr>
              <w:t>2. c)</w:t>
            </w:r>
          </w:p>
        </w:tc>
        <w:tc>
          <w:tcPr>
            <w:tcW w:w="3063" w:type="dxa"/>
          </w:tcPr>
          <w:p>
            <w:pPr>
              <w:pStyle w:val="TableParagraph"/>
              <w:spacing w:line="210" w:lineRule="exact"/>
              <w:ind w:left="1304"/>
              <w:rPr>
                <w:sz w:val="20"/>
              </w:rPr>
            </w:pPr>
            <w:r>
              <w:rPr>
                <w:sz w:val="20"/>
              </w:rPr>
              <w:t>7. c)</w:t>
            </w:r>
          </w:p>
        </w:tc>
        <w:tc>
          <w:tcPr>
            <w:tcW w:w="1809" w:type="dxa"/>
          </w:tcPr>
          <w:p>
            <w:pPr>
              <w:pStyle w:val="TableParagraph"/>
              <w:spacing w:line="210" w:lineRule="exact"/>
              <w:ind w:right="57"/>
              <w:jc w:val="right"/>
              <w:rPr>
                <w:sz w:val="20"/>
              </w:rPr>
            </w:pPr>
            <w:r>
              <w:rPr>
                <w:sz w:val="20"/>
              </w:rPr>
              <w:t>12. c)</w:t>
            </w:r>
          </w:p>
        </w:tc>
      </w:tr>
      <w:tr>
        <w:trPr>
          <w:trHeight w:val="229" w:hRule="atLeast"/>
        </w:trPr>
        <w:tc>
          <w:tcPr>
            <w:tcW w:w="1754" w:type="dxa"/>
          </w:tcPr>
          <w:p>
            <w:pPr>
              <w:pStyle w:val="TableParagraph"/>
              <w:spacing w:line="210" w:lineRule="exact"/>
              <w:ind w:left="50"/>
              <w:rPr>
                <w:sz w:val="20"/>
              </w:rPr>
            </w:pPr>
            <w:r>
              <w:rPr>
                <w:sz w:val="20"/>
              </w:rPr>
              <w:t>3. b)</w:t>
            </w:r>
          </w:p>
        </w:tc>
        <w:tc>
          <w:tcPr>
            <w:tcW w:w="3063" w:type="dxa"/>
          </w:tcPr>
          <w:p>
            <w:pPr>
              <w:pStyle w:val="TableParagraph"/>
              <w:spacing w:line="210" w:lineRule="exact"/>
              <w:ind w:left="1304"/>
              <w:rPr>
                <w:sz w:val="20"/>
              </w:rPr>
            </w:pPr>
            <w:r>
              <w:rPr>
                <w:sz w:val="20"/>
              </w:rPr>
              <w:t>8. c)</w:t>
            </w:r>
          </w:p>
        </w:tc>
        <w:tc>
          <w:tcPr>
            <w:tcW w:w="1809" w:type="dxa"/>
          </w:tcPr>
          <w:p>
            <w:pPr>
              <w:pStyle w:val="TableParagraph"/>
              <w:spacing w:line="210" w:lineRule="exact"/>
              <w:ind w:right="46"/>
              <w:jc w:val="right"/>
              <w:rPr>
                <w:sz w:val="20"/>
              </w:rPr>
            </w:pPr>
            <w:r>
              <w:rPr>
                <w:sz w:val="20"/>
              </w:rPr>
              <w:t>13. b)</w:t>
            </w:r>
          </w:p>
        </w:tc>
      </w:tr>
      <w:tr>
        <w:trPr>
          <w:trHeight w:val="230" w:hRule="atLeast"/>
        </w:trPr>
        <w:tc>
          <w:tcPr>
            <w:tcW w:w="1754" w:type="dxa"/>
          </w:tcPr>
          <w:p>
            <w:pPr>
              <w:pStyle w:val="TableParagraph"/>
              <w:spacing w:line="210" w:lineRule="exact"/>
              <w:ind w:left="50"/>
              <w:rPr>
                <w:sz w:val="20"/>
              </w:rPr>
            </w:pPr>
            <w:r>
              <w:rPr>
                <w:sz w:val="20"/>
              </w:rPr>
              <w:t>4. a)</w:t>
            </w:r>
          </w:p>
        </w:tc>
        <w:tc>
          <w:tcPr>
            <w:tcW w:w="3063" w:type="dxa"/>
          </w:tcPr>
          <w:p>
            <w:pPr>
              <w:pStyle w:val="TableParagraph"/>
              <w:spacing w:line="210" w:lineRule="exact"/>
              <w:ind w:left="1304"/>
              <w:rPr>
                <w:sz w:val="20"/>
              </w:rPr>
            </w:pPr>
            <w:r>
              <w:rPr>
                <w:sz w:val="20"/>
              </w:rPr>
              <w:t>9. b)</w:t>
            </w:r>
          </w:p>
        </w:tc>
        <w:tc>
          <w:tcPr>
            <w:tcW w:w="1809" w:type="dxa"/>
          </w:tcPr>
          <w:p>
            <w:pPr>
              <w:pStyle w:val="TableParagraph"/>
              <w:spacing w:line="210" w:lineRule="exact"/>
              <w:ind w:right="57"/>
              <w:jc w:val="right"/>
              <w:rPr>
                <w:sz w:val="20"/>
              </w:rPr>
            </w:pPr>
            <w:r>
              <w:rPr>
                <w:sz w:val="20"/>
              </w:rPr>
              <w:t>14. c)</w:t>
            </w:r>
          </w:p>
        </w:tc>
      </w:tr>
      <w:tr>
        <w:trPr>
          <w:trHeight w:val="227" w:hRule="atLeast"/>
        </w:trPr>
        <w:tc>
          <w:tcPr>
            <w:tcW w:w="1754" w:type="dxa"/>
          </w:tcPr>
          <w:p>
            <w:pPr>
              <w:pStyle w:val="TableParagraph"/>
              <w:spacing w:line="207" w:lineRule="exact"/>
              <w:ind w:left="50"/>
              <w:rPr>
                <w:sz w:val="20"/>
              </w:rPr>
            </w:pPr>
            <w:r>
              <w:rPr>
                <w:sz w:val="20"/>
              </w:rPr>
              <w:t>5. c)</w:t>
            </w:r>
          </w:p>
        </w:tc>
        <w:tc>
          <w:tcPr>
            <w:tcW w:w="3063" w:type="dxa"/>
          </w:tcPr>
          <w:p>
            <w:pPr>
              <w:pStyle w:val="TableParagraph"/>
              <w:spacing w:line="207" w:lineRule="exact"/>
              <w:ind w:left="1304"/>
              <w:rPr>
                <w:sz w:val="20"/>
              </w:rPr>
            </w:pPr>
            <w:r>
              <w:rPr>
                <w:sz w:val="20"/>
              </w:rPr>
              <w:t>10. b)</w:t>
            </w:r>
          </w:p>
        </w:tc>
        <w:tc>
          <w:tcPr>
            <w:tcW w:w="1809" w:type="dxa"/>
          </w:tcPr>
          <w:p>
            <w:pPr>
              <w:pStyle w:val="TableParagraph"/>
              <w:spacing w:line="207" w:lineRule="exact"/>
              <w:ind w:right="46"/>
              <w:jc w:val="right"/>
              <w:rPr>
                <w:sz w:val="20"/>
              </w:rPr>
            </w:pPr>
            <w:r>
              <w:rPr>
                <w:sz w:val="20"/>
              </w:rPr>
              <w:t>15. b)</w:t>
            </w:r>
          </w:p>
        </w:tc>
      </w:tr>
    </w:tbl>
    <w:p>
      <w:pPr>
        <w:spacing w:after="0" w:line="207" w:lineRule="exact"/>
        <w:jc w:val="right"/>
        <w:rPr>
          <w:sz w:val="20"/>
        </w:rPr>
        <w:sectPr>
          <w:type w:val="continuous"/>
          <w:pgSz w:w="11900" w:h="16840"/>
          <w:pgMar w:top="1100" w:bottom="280" w:left="1520" w:right="1200"/>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left="280"/>
      </w:pPr>
      <w:r>
        <w:rPr>
          <w:u w:val="single"/>
        </w:rPr>
        <w:t>Portugal (Comprehension Questions)</w:t>
      </w:r>
    </w:p>
    <w:p>
      <w:pPr>
        <w:pStyle w:val="BodyText"/>
        <w:spacing w:before="10"/>
        <w:rPr>
          <w:sz w:val="11"/>
        </w:rPr>
      </w:pPr>
    </w:p>
    <w:p>
      <w:pPr>
        <w:spacing w:after="0"/>
        <w:rPr>
          <w:sz w:val="11"/>
        </w:rPr>
        <w:sectPr>
          <w:pgSz w:w="11900" w:h="16840"/>
          <w:pgMar w:header="707" w:footer="1012" w:top="2080" w:bottom="1200" w:left="1520" w:right="1200"/>
        </w:sectPr>
      </w:pPr>
    </w:p>
    <w:p>
      <w:pPr>
        <w:pStyle w:val="ListParagraph"/>
        <w:numPr>
          <w:ilvl w:val="1"/>
          <w:numId w:val="130"/>
        </w:numPr>
        <w:tabs>
          <w:tab w:pos="1001" w:val="left" w:leader="none"/>
        </w:tabs>
        <w:spacing w:line="230" w:lineRule="exact" w:before="94" w:after="0"/>
        <w:ind w:left="1000" w:right="0" w:hanging="362"/>
        <w:jc w:val="left"/>
        <w:rPr>
          <w:sz w:val="20"/>
        </w:rPr>
      </w:pPr>
      <w:r>
        <w:rPr>
          <w:sz w:val="20"/>
        </w:rPr>
        <w:t>Kathleen and</w:t>
      </w:r>
      <w:r>
        <w:rPr>
          <w:spacing w:val="-3"/>
          <w:sz w:val="20"/>
        </w:rPr>
        <w:t> </w:t>
      </w:r>
      <w:r>
        <w:rPr>
          <w:sz w:val="20"/>
        </w:rPr>
        <w:t>Rob.</w:t>
      </w:r>
    </w:p>
    <w:p>
      <w:pPr>
        <w:pStyle w:val="ListParagraph"/>
        <w:numPr>
          <w:ilvl w:val="1"/>
          <w:numId w:val="130"/>
        </w:numPr>
        <w:tabs>
          <w:tab w:pos="1001" w:val="left" w:leader="none"/>
        </w:tabs>
        <w:spacing w:line="230" w:lineRule="exact" w:before="0" w:after="0"/>
        <w:ind w:left="1000" w:right="0" w:hanging="362"/>
        <w:jc w:val="left"/>
        <w:rPr>
          <w:sz w:val="20"/>
        </w:rPr>
      </w:pPr>
      <w:r>
        <w:rPr>
          <w:sz w:val="20"/>
        </w:rPr>
        <w:t>On the way to the</w:t>
      </w:r>
      <w:r>
        <w:rPr>
          <w:spacing w:val="-8"/>
          <w:sz w:val="20"/>
        </w:rPr>
        <w:t> </w:t>
      </w:r>
      <w:r>
        <w:rPr>
          <w:sz w:val="20"/>
        </w:rPr>
        <w:t>airport.</w:t>
      </w:r>
    </w:p>
    <w:p>
      <w:pPr>
        <w:pStyle w:val="ListParagraph"/>
        <w:numPr>
          <w:ilvl w:val="1"/>
          <w:numId w:val="130"/>
        </w:numPr>
        <w:tabs>
          <w:tab w:pos="1001" w:val="left" w:leader="none"/>
        </w:tabs>
        <w:spacing w:line="240" w:lineRule="auto" w:before="1" w:after="0"/>
        <w:ind w:left="1000" w:right="0" w:hanging="362"/>
        <w:jc w:val="left"/>
        <w:rPr>
          <w:sz w:val="20"/>
        </w:rPr>
      </w:pPr>
      <w:r>
        <w:rPr>
          <w:sz w:val="20"/>
        </w:rPr>
        <w:t>Yes.</w:t>
      </w:r>
    </w:p>
    <w:p>
      <w:pPr>
        <w:pStyle w:val="ListParagraph"/>
        <w:numPr>
          <w:ilvl w:val="1"/>
          <w:numId w:val="130"/>
        </w:numPr>
        <w:tabs>
          <w:tab w:pos="1000" w:val="left" w:leader="none"/>
        </w:tabs>
        <w:spacing w:line="230" w:lineRule="exact" w:before="0" w:after="0"/>
        <w:ind w:left="999" w:right="0" w:hanging="361"/>
        <w:jc w:val="left"/>
        <w:rPr>
          <w:sz w:val="20"/>
        </w:rPr>
      </w:pPr>
      <w:r>
        <w:rPr>
          <w:sz w:val="20"/>
        </w:rPr>
        <w:t>Five.</w:t>
      </w:r>
    </w:p>
    <w:p>
      <w:pPr>
        <w:pStyle w:val="ListParagraph"/>
        <w:numPr>
          <w:ilvl w:val="1"/>
          <w:numId w:val="130"/>
        </w:numPr>
        <w:tabs>
          <w:tab w:pos="1001" w:val="left" w:leader="none"/>
        </w:tabs>
        <w:spacing w:line="240" w:lineRule="auto" w:before="0" w:after="0"/>
        <w:ind w:left="999" w:right="543" w:hanging="360"/>
        <w:jc w:val="left"/>
        <w:rPr>
          <w:sz w:val="20"/>
        </w:rPr>
      </w:pPr>
      <w:r>
        <w:rPr>
          <w:sz w:val="20"/>
        </w:rPr>
        <w:t>Because she forgot to take off </w:t>
      </w:r>
      <w:r>
        <w:rPr>
          <w:spacing w:val="-5"/>
          <w:sz w:val="20"/>
        </w:rPr>
        <w:t>her </w:t>
      </w:r>
      <w:r>
        <w:rPr>
          <w:sz w:val="20"/>
        </w:rPr>
        <w:t>[metal] belt at the security</w:t>
      </w:r>
      <w:r>
        <w:rPr>
          <w:spacing w:val="-20"/>
          <w:sz w:val="20"/>
        </w:rPr>
        <w:t> </w:t>
      </w:r>
      <w:r>
        <w:rPr>
          <w:sz w:val="20"/>
        </w:rPr>
        <w:t>check.</w:t>
      </w:r>
    </w:p>
    <w:p>
      <w:pPr>
        <w:pStyle w:val="ListParagraph"/>
        <w:numPr>
          <w:ilvl w:val="1"/>
          <w:numId w:val="130"/>
        </w:numPr>
        <w:tabs>
          <w:tab w:pos="1001" w:val="left" w:leader="none"/>
        </w:tabs>
        <w:spacing w:line="230" w:lineRule="exact" w:before="0" w:after="0"/>
        <w:ind w:left="1000" w:right="0" w:hanging="362"/>
        <w:jc w:val="left"/>
        <w:rPr>
          <w:sz w:val="20"/>
        </w:rPr>
      </w:pPr>
      <w:r>
        <w:rPr>
          <w:sz w:val="20"/>
        </w:rPr>
        <w:t>Kathleen.</w:t>
      </w:r>
    </w:p>
    <w:p>
      <w:pPr>
        <w:pStyle w:val="ListParagraph"/>
        <w:numPr>
          <w:ilvl w:val="1"/>
          <w:numId w:val="130"/>
        </w:numPr>
        <w:tabs>
          <w:tab w:pos="1001" w:val="left" w:leader="none"/>
        </w:tabs>
        <w:spacing w:line="240" w:lineRule="auto" w:before="0" w:after="0"/>
        <w:ind w:left="1000" w:right="0" w:hanging="362"/>
        <w:jc w:val="left"/>
        <w:rPr>
          <w:sz w:val="20"/>
        </w:rPr>
      </w:pPr>
      <w:r>
        <w:rPr>
          <w:sz w:val="20"/>
        </w:rPr>
        <w:t>Portugal.</w:t>
      </w:r>
    </w:p>
    <w:p>
      <w:pPr>
        <w:pStyle w:val="ListParagraph"/>
        <w:numPr>
          <w:ilvl w:val="1"/>
          <w:numId w:val="130"/>
        </w:numPr>
        <w:tabs>
          <w:tab w:pos="1001" w:val="left" w:leader="none"/>
        </w:tabs>
        <w:spacing w:line="230" w:lineRule="exact" w:before="1" w:after="0"/>
        <w:ind w:left="1000" w:right="0" w:hanging="362"/>
        <w:jc w:val="left"/>
        <w:rPr>
          <w:sz w:val="20"/>
        </w:rPr>
      </w:pPr>
      <w:r>
        <w:rPr>
          <w:sz w:val="20"/>
        </w:rPr>
        <w:t>Because their luggage was too</w:t>
      </w:r>
      <w:r>
        <w:rPr>
          <w:spacing w:val="-19"/>
          <w:sz w:val="20"/>
        </w:rPr>
        <w:t> </w:t>
      </w:r>
      <w:r>
        <w:rPr>
          <w:sz w:val="20"/>
        </w:rPr>
        <w:t>heavy.</w:t>
      </w:r>
    </w:p>
    <w:p>
      <w:pPr>
        <w:pStyle w:val="ListParagraph"/>
        <w:numPr>
          <w:ilvl w:val="1"/>
          <w:numId w:val="130"/>
        </w:numPr>
        <w:tabs>
          <w:tab w:pos="1001" w:val="left" w:leader="none"/>
        </w:tabs>
        <w:spacing w:line="230" w:lineRule="exact" w:before="0" w:after="0"/>
        <w:ind w:left="1000" w:right="0" w:hanging="362"/>
        <w:jc w:val="left"/>
        <w:rPr>
          <w:sz w:val="20"/>
        </w:rPr>
      </w:pPr>
      <w:r>
        <w:rPr>
          <w:sz w:val="20"/>
        </w:rPr>
        <w:t>No.</w:t>
      </w:r>
    </w:p>
    <w:p>
      <w:pPr>
        <w:pStyle w:val="ListParagraph"/>
        <w:numPr>
          <w:ilvl w:val="1"/>
          <w:numId w:val="130"/>
        </w:numPr>
        <w:tabs>
          <w:tab w:pos="1001" w:val="left" w:leader="none"/>
        </w:tabs>
        <w:spacing w:line="240" w:lineRule="auto" w:before="0" w:after="0"/>
        <w:ind w:left="1000" w:right="0" w:hanging="362"/>
        <w:jc w:val="left"/>
        <w:rPr>
          <w:sz w:val="20"/>
        </w:rPr>
      </w:pPr>
      <w:r>
        <w:rPr>
          <w:sz w:val="20"/>
        </w:rPr>
        <w:t>Two</w:t>
      </w:r>
      <w:r>
        <w:rPr>
          <w:spacing w:val="-2"/>
          <w:sz w:val="20"/>
        </w:rPr>
        <w:t> </w:t>
      </w:r>
      <w:r>
        <w:rPr>
          <w:sz w:val="20"/>
        </w:rPr>
        <w:t>kilos.</w:t>
      </w:r>
    </w:p>
    <w:p>
      <w:pPr>
        <w:pStyle w:val="ListParagraph"/>
        <w:numPr>
          <w:ilvl w:val="1"/>
          <w:numId w:val="130"/>
        </w:numPr>
        <w:tabs>
          <w:tab w:pos="1001" w:val="left" w:leader="none"/>
        </w:tabs>
        <w:spacing w:line="240" w:lineRule="auto" w:before="1" w:after="0"/>
        <w:ind w:left="999" w:right="832" w:hanging="360"/>
        <w:jc w:val="left"/>
        <w:rPr>
          <w:sz w:val="20"/>
        </w:rPr>
      </w:pPr>
      <w:r>
        <w:rPr>
          <w:sz w:val="20"/>
        </w:rPr>
        <w:t>The email that they needed for automatic</w:t>
      </w:r>
      <w:r>
        <w:rPr>
          <w:spacing w:val="-2"/>
          <w:sz w:val="20"/>
        </w:rPr>
        <w:t> </w:t>
      </w:r>
      <w:r>
        <w:rPr>
          <w:sz w:val="20"/>
        </w:rPr>
        <w:t>check-in.</w:t>
      </w:r>
    </w:p>
    <w:p>
      <w:pPr>
        <w:pStyle w:val="ListParagraph"/>
        <w:numPr>
          <w:ilvl w:val="1"/>
          <w:numId w:val="130"/>
        </w:numPr>
        <w:tabs>
          <w:tab w:pos="1001" w:val="left" w:leader="none"/>
        </w:tabs>
        <w:spacing w:line="230" w:lineRule="exact" w:before="0" w:after="0"/>
        <w:ind w:left="1000" w:right="0" w:hanging="362"/>
        <w:jc w:val="left"/>
        <w:rPr>
          <w:sz w:val="20"/>
        </w:rPr>
      </w:pPr>
      <w:r>
        <w:rPr>
          <w:sz w:val="20"/>
        </w:rPr>
        <w:t>No – after she</w:t>
      </w:r>
      <w:r>
        <w:rPr>
          <w:spacing w:val="-6"/>
          <w:sz w:val="20"/>
        </w:rPr>
        <w:t> </w:t>
      </w:r>
      <w:r>
        <w:rPr>
          <w:sz w:val="20"/>
        </w:rPr>
        <w:t>unpacked.</w:t>
      </w:r>
    </w:p>
    <w:p>
      <w:pPr>
        <w:pStyle w:val="ListParagraph"/>
        <w:numPr>
          <w:ilvl w:val="1"/>
          <w:numId w:val="130"/>
        </w:numPr>
        <w:tabs>
          <w:tab w:pos="1000" w:val="left" w:leader="none"/>
        </w:tabs>
        <w:spacing w:line="230" w:lineRule="exact" w:before="0" w:after="0"/>
        <w:ind w:left="999" w:right="0" w:hanging="361"/>
        <w:jc w:val="left"/>
        <w:rPr>
          <w:sz w:val="20"/>
        </w:rPr>
      </w:pPr>
      <w:r>
        <w:rPr>
          <w:sz w:val="20"/>
        </w:rPr>
        <w:t>Italian.</w:t>
      </w:r>
    </w:p>
    <w:p>
      <w:pPr>
        <w:pStyle w:val="ListParagraph"/>
        <w:numPr>
          <w:ilvl w:val="1"/>
          <w:numId w:val="130"/>
        </w:numPr>
        <w:tabs>
          <w:tab w:pos="1000" w:val="left" w:leader="none"/>
        </w:tabs>
        <w:spacing w:line="230" w:lineRule="exact" w:before="0" w:after="0"/>
        <w:ind w:left="999" w:right="0" w:hanging="361"/>
        <w:jc w:val="left"/>
        <w:rPr>
          <w:sz w:val="20"/>
        </w:rPr>
      </w:pPr>
      <w:r>
        <w:rPr>
          <w:sz w:val="20"/>
        </w:rPr>
        <w:t>Expensive.</w:t>
      </w:r>
    </w:p>
    <w:p>
      <w:pPr>
        <w:pStyle w:val="ListParagraph"/>
        <w:numPr>
          <w:ilvl w:val="1"/>
          <w:numId w:val="130"/>
        </w:numPr>
        <w:tabs>
          <w:tab w:pos="1000" w:val="left" w:leader="none"/>
        </w:tabs>
        <w:spacing w:line="240" w:lineRule="auto" w:before="1" w:after="0"/>
        <w:ind w:left="999" w:right="0" w:hanging="361"/>
        <w:jc w:val="left"/>
        <w:rPr>
          <w:sz w:val="20"/>
        </w:rPr>
      </w:pPr>
      <w:r>
        <w:rPr>
          <w:sz w:val="20"/>
        </w:rPr>
        <w:t>No.</w:t>
      </w:r>
    </w:p>
    <w:p>
      <w:pPr>
        <w:pStyle w:val="ListParagraph"/>
        <w:numPr>
          <w:ilvl w:val="1"/>
          <w:numId w:val="130"/>
        </w:numPr>
        <w:tabs>
          <w:tab w:pos="1001" w:val="left" w:leader="none"/>
        </w:tabs>
        <w:spacing w:line="230" w:lineRule="exact" w:before="0" w:after="0"/>
        <w:ind w:left="1000" w:right="0" w:hanging="362"/>
        <w:jc w:val="left"/>
        <w:rPr>
          <w:sz w:val="20"/>
        </w:rPr>
      </w:pPr>
      <w:r>
        <w:rPr>
          <w:sz w:val="20"/>
        </w:rPr>
        <w:t>It was overweight (too</w:t>
      </w:r>
      <w:r>
        <w:rPr>
          <w:spacing w:val="-8"/>
          <w:sz w:val="20"/>
        </w:rPr>
        <w:t> </w:t>
      </w:r>
      <w:r>
        <w:rPr>
          <w:sz w:val="20"/>
        </w:rPr>
        <w:t>heavy).</w:t>
      </w:r>
    </w:p>
    <w:p>
      <w:pPr>
        <w:pStyle w:val="ListParagraph"/>
        <w:numPr>
          <w:ilvl w:val="1"/>
          <w:numId w:val="130"/>
        </w:numPr>
        <w:tabs>
          <w:tab w:pos="1000" w:val="left" w:leader="none"/>
        </w:tabs>
        <w:spacing w:line="230" w:lineRule="exact" w:before="0" w:after="0"/>
        <w:ind w:left="999" w:right="0" w:hanging="361"/>
        <w:jc w:val="left"/>
        <w:rPr>
          <w:sz w:val="20"/>
        </w:rPr>
      </w:pPr>
      <w:r>
        <w:rPr>
          <w:sz w:val="20"/>
        </w:rPr>
        <w:t>An</w:t>
      </w:r>
      <w:r>
        <w:rPr>
          <w:spacing w:val="-2"/>
          <w:sz w:val="20"/>
        </w:rPr>
        <w:t> </w:t>
      </w:r>
      <w:r>
        <w:rPr>
          <w:sz w:val="20"/>
        </w:rPr>
        <w:t>email.</w:t>
      </w:r>
    </w:p>
    <w:p>
      <w:pPr>
        <w:pStyle w:val="ListParagraph"/>
        <w:numPr>
          <w:ilvl w:val="1"/>
          <w:numId w:val="130"/>
        </w:numPr>
        <w:tabs>
          <w:tab w:pos="1001" w:val="left" w:leader="none"/>
        </w:tabs>
        <w:spacing w:line="240" w:lineRule="auto" w:before="1" w:after="0"/>
        <w:ind w:left="1000" w:right="0" w:hanging="362"/>
        <w:jc w:val="left"/>
        <w:rPr>
          <w:sz w:val="20"/>
        </w:rPr>
      </w:pPr>
      <w:r>
        <w:rPr>
          <w:sz w:val="20"/>
        </w:rPr>
        <w:t>Five bottles of expensive Latvian</w:t>
      </w:r>
      <w:r>
        <w:rPr>
          <w:spacing w:val="-28"/>
          <w:sz w:val="20"/>
        </w:rPr>
        <w:t> </w:t>
      </w:r>
      <w:r>
        <w:rPr>
          <w:sz w:val="20"/>
        </w:rPr>
        <w:t>vodka.</w:t>
      </w:r>
    </w:p>
    <w:p>
      <w:pPr>
        <w:pStyle w:val="ListParagraph"/>
        <w:numPr>
          <w:ilvl w:val="1"/>
          <w:numId w:val="130"/>
        </w:numPr>
        <w:tabs>
          <w:tab w:pos="927" w:val="left" w:leader="none"/>
        </w:tabs>
        <w:spacing w:line="240" w:lineRule="auto" w:before="95" w:after="0"/>
        <w:ind w:left="926" w:right="818" w:hanging="360"/>
        <w:jc w:val="left"/>
        <w:rPr>
          <w:sz w:val="20"/>
        </w:rPr>
      </w:pPr>
      <w:r>
        <w:rPr>
          <w:w w:val="100"/>
          <w:sz w:val="20"/>
        </w:rPr>
        <w:br w:type="column"/>
      </w:r>
      <w:r>
        <w:rPr>
          <w:sz w:val="20"/>
        </w:rPr>
        <w:t>Twenty pounds (a </w:t>
      </w:r>
      <w:r>
        <w:rPr>
          <w:spacing w:val="-3"/>
          <w:sz w:val="20"/>
        </w:rPr>
        <w:t>twenty-pound </w:t>
      </w:r>
      <w:r>
        <w:rPr>
          <w:sz w:val="20"/>
        </w:rPr>
        <w:t>note).</w:t>
      </w:r>
    </w:p>
    <w:p>
      <w:pPr>
        <w:pStyle w:val="ListParagraph"/>
        <w:numPr>
          <w:ilvl w:val="1"/>
          <w:numId w:val="130"/>
        </w:numPr>
        <w:tabs>
          <w:tab w:pos="927" w:val="left" w:leader="none"/>
        </w:tabs>
        <w:spacing w:line="230" w:lineRule="exact" w:before="0" w:after="0"/>
        <w:ind w:left="926" w:right="0" w:hanging="361"/>
        <w:jc w:val="left"/>
        <w:rPr>
          <w:sz w:val="20"/>
        </w:rPr>
      </w:pPr>
      <w:r>
        <w:rPr>
          <w:sz w:val="20"/>
        </w:rPr>
        <w:t>He was</w:t>
      </w:r>
      <w:r>
        <w:rPr>
          <w:spacing w:val="-4"/>
          <w:sz w:val="20"/>
        </w:rPr>
        <w:t> </w:t>
      </w:r>
      <w:r>
        <w:rPr>
          <w:sz w:val="20"/>
        </w:rPr>
        <w:t>sleeping.</w:t>
      </w:r>
    </w:p>
    <w:p>
      <w:pPr>
        <w:pStyle w:val="ListParagraph"/>
        <w:numPr>
          <w:ilvl w:val="1"/>
          <w:numId w:val="130"/>
        </w:numPr>
        <w:tabs>
          <w:tab w:pos="927" w:val="left" w:leader="none"/>
        </w:tabs>
        <w:spacing w:line="230" w:lineRule="exact" w:before="1" w:after="0"/>
        <w:ind w:left="926" w:right="0" w:hanging="361"/>
        <w:jc w:val="left"/>
        <w:rPr>
          <w:sz w:val="20"/>
        </w:rPr>
      </w:pPr>
      <w:r>
        <w:rPr>
          <w:sz w:val="20"/>
        </w:rPr>
        <w:t>In</w:t>
      </w:r>
      <w:r>
        <w:rPr>
          <w:spacing w:val="-2"/>
          <w:sz w:val="20"/>
        </w:rPr>
        <w:t> </w:t>
      </w:r>
      <w:r>
        <w:rPr>
          <w:sz w:val="20"/>
        </w:rPr>
        <w:t>February.</w:t>
      </w:r>
    </w:p>
    <w:p>
      <w:pPr>
        <w:pStyle w:val="ListParagraph"/>
        <w:numPr>
          <w:ilvl w:val="1"/>
          <w:numId w:val="130"/>
        </w:numPr>
        <w:tabs>
          <w:tab w:pos="927" w:val="left" w:leader="none"/>
        </w:tabs>
        <w:spacing w:line="240" w:lineRule="auto" w:before="0" w:after="0"/>
        <w:ind w:left="926" w:right="451" w:hanging="360"/>
        <w:jc w:val="left"/>
        <w:rPr>
          <w:sz w:val="20"/>
        </w:rPr>
      </w:pPr>
      <w:r>
        <w:rPr>
          <w:sz w:val="20"/>
        </w:rPr>
        <w:t>After they arrived at their destination and</w:t>
      </w:r>
      <w:r>
        <w:rPr>
          <w:spacing w:val="-2"/>
          <w:sz w:val="20"/>
        </w:rPr>
        <w:t> </w:t>
      </w:r>
      <w:r>
        <w:rPr>
          <w:sz w:val="20"/>
        </w:rPr>
        <w:t>unpacked.</w:t>
      </w:r>
    </w:p>
    <w:p>
      <w:pPr>
        <w:pStyle w:val="ListParagraph"/>
        <w:numPr>
          <w:ilvl w:val="1"/>
          <w:numId w:val="130"/>
        </w:numPr>
        <w:tabs>
          <w:tab w:pos="927" w:val="left" w:leader="none"/>
        </w:tabs>
        <w:spacing w:line="230" w:lineRule="exact" w:before="0" w:after="0"/>
        <w:ind w:left="926" w:right="0" w:hanging="361"/>
        <w:jc w:val="left"/>
        <w:rPr>
          <w:sz w:val="20"/>
        </w:rPr>
      </w:pPr>
      <w:r>
        <w:rPr>
          <w:sz w:val="20"/>
        </w:rPr>
        <w:t>At the security</w:t>
      </w:r>
      <w:r>
        <w:rPr>
          <w:spacing w:val="-5"/>
          <w:sz w:val="20"/>
        </w:rPr>
        <w:t> </w:t>
      </w:r>
      <w:r>
        <w:rPr>
          <w:sz w:val="20"/>
        </w:rPr>
        <w:t>check.</w:t>
      </w:r>
    </w:p>
    <w:p>
      <w:pPr>
        <w:pStyle w:val="ListParagraph"/>
        <w:numPr>
          <w:ilvl w:val="1"/>
          <w:numId w:val="130"/>
        </w:numPr>
        <w:tabs>
          <w:tab w:pos="927" w:val="left" w:leader="none"/>
        </w:tabs>
        <w:spacing w:line="240" w:lineRule="auto" w:before="0" w:after="0"/>
        <w:ind w:left="926" w:right="0" w:hanging="361"/>
        <w:jc w:val="left"/>
        <w:rPr>
          <w:sz w:val="20"/>
        </w:rPr>
      </w:pPr>
      <w:r>
        <w:rPr>
          <w:sz w:val="20"/>
        </w:rPr>
        <w:t>To take the train to the</w:t>
      </w:r>
      <w:r>
        <w:rPr>
          <w:spacing w:val="-9"/>
          <w:sz w:val="20"/>
        </w:rPr>
        <w:t> </w:t>
      </w:r>
      <w:r>
        <w:rPr>
          <w:sz w:val="20"/>
        </w:rPr>
        <w:t>gate.</w:t>
      </w:r>
    </w:p>
    <w:p>
      <w:pPr>
        <w:pStyle w:val="ListParagraph"/>
        <w:numPr>
          <w:ilvl w:val="1"/>
          <w:numId w:val="130"/>
        </w:numPr>
        <w:tabs>
          <w:tab w:pos="927" w:val="left" w:leader="none"/>
        </w:tabs>
        <w:spacing w:line="230" w:lineRule="exact" w:before="0" w:after="0"/>
        <w:ind w:left="926" w:right="0" w:hanging="361"/>
        <w:jc w:val="left"/>
        <w:rPr>
          <w:sz w:val="20"/>
        </w:rPr>
      </w:pPr>
      <w:r>
        <w:rPr>
          <w:sz w:val="20"/>
        </w:rPr>
        <w:t>Expensive Latvian</w:t>
      </w:r>
      <w:r>
        <w:rPr>
          <w:spacing w:val="-4"/>
          <w:sz w:val="20"/>
        </w:rPr>
        <w:t> </w:t>
      </w:r>
      <w:r>
        <w:rPr>
          <w:sz w:val="20"/>
        </w:rPr>
        <w:t>vodka.</w:t>
      </w:r>
    </w:p>
    <w:p>
      <w:pPr>
        <w:pStyle w:val="ListParagraph"/>
        <w:numPr>
          <w:ilvl w:val="1"/>
          <w:numId w:val="130"/>
        </w:numPr>
        <w:tabs>
          <w:tab w:pos="927" w:val="left" w:leader="none"/>
        </w:tabs>
        <w:spacing w:line="240" w:lineRule="auto" w:before="0" w:after="0"/>
        <w:ind w:left="926" w:right="931" w:hanging="360"/>
        <w:jc w:val="left"/>
        <w:rPr>
          <w:sz w:val="20"/>
        </w:rPr>
      </w:pPr>
      <w:r>
        <w:rPr>
          <w:sz w:val="20"/>
        </w:rPr>
        <w:t>No. Everything was</w:t>
      </w:r>
      <w:r>
        <w:rPr>
          <w:spacing w:val="-21"/>
          <w:sz w:val="20"/>
        </w:rPr>
        <w:t> </w:t>
      </w:r>
      <w:r>
        <w:rPr>
          <w:sz w:val="20"/>
        </w:rPr>
        <w:t>completely hassle-free.</w:t>
      </w:r>
    </w:p>
    <w:p>
      <w:pPr>
        <w:pStyle w:val="ListParagraph"/>
        <w:numPr>
          <w:ilvl w:val="1"/>
          <w:numId w:val="130"/>
        </w:numPr>
        <w:tabs>
          <w:tab w:pos="927" w:val="left" w:leader="none"/>
        </w:tabs>
        <w:spacing w:line="230" w:lineRule="exact" w:before="1" w:after="0"/>
        <w:ind w:left="926" w:right="0" w:hanging="361"/>
        <w:jc w:val="left"/>
        <w:rPr>
          <w:sz w:val="20"/>
        </w:rPr>
      </w:pPr>
      <w:r>
        <w:rPr>
          <w:sz w:val="20"/>
        </w:rPr>
        <w:t>Most of Rob’s tins of</w:t>
      </w:r>
      <w:r>
        <w:rPr>
          <w:spacing w:val="-8"/>
          <w:sz w:val="20"/>
        </w:rPr>
        <w:t> </w:t>
      </w:r>
      <w:r>
        <w:rPr>
          <w:sz w:val="20"/>
        </w:rPr>
        <w:t>beans.</w:t>
      </w:r>
    </w:p>
    <w:p>
      <w:pPr>
        <w:pStyle w:val="ListParagraph"/>
        <w:numPr>
          <w:ilvl w:val="1"/>
          <w:numId w:val="130"/>
        </w:numPr>
        <w:tabs>
          <w:tab w:pos="927" w:val="left" w:leader="none"/>
        </w:tabs>
        <w:spacing w:line="240" w:lineRule="auto" w:before="0" w:after="0"/>
        <w:ind w:left="926" w:right="563" w:hanging="360"/>
        <w:jc w:val="left"/>
        <w:rPr>
          <w:sz w:val="20"/>
        </w:rPr>
      </w:pPr>
      <w:r>
        <w:rPr>
          <w:sz w:val="20"/>
        </w:rPr>
        <w:t>“But I’m not paying for the vodka! It wasn’t my</w:t>
      </w:r>
      <w:r>
        <w:rPr>
          <w:spacing w:val="-3"/>
          <w:sz w:val="20"/>
        </w:rPr>
        <w:t> </w:t>
      </w:r>
      <w:r>
        <w:rPr>
          <w:sz w:val="20"/>
        </w:rPr>
        <w:t>fault!”</w:t>
      </w:r>
    </w:p>
    <w:p>
      <w:pPr>
        <w:pStyle w:val="ListParagraph"/>
        <w:numPr>
          <w:ilvl w:val="1"/>
          <w:numId w:val="130"/>
        </w:numPr>
        <w:tabs>
          <w:tab w:pos="927" w:val="left" w:leader="none"/>
        </w:tabs>
        <w:spacing w:line="240" w:lineRule="auto" w:before="1" w:after="0"/>
        <w:ind w:left="926" w:right="617" w:hanging="360"/>
        <w:jc w:val="left"/>
        <w:rPr>
          <w:sz w:val="20"/>
        </w:rPr>
      </w:pPr>
      <w:r>
        <w:rPr>
          <w:sz w:val="20"/>
        </w:rPr>
        <w:t>She was absolutely amazed at the story.</w:t>
      </w:r>
    </w:p>
    <w:p>
      <w:pPr>
        <w:pStyle w:val="ListParagraph"/>
        <w:numPr>
          <w:ilvl w:val="1"/>
          <w:numId w:val="130"/>
        </w:numPr>
        <w:tabs>
          <w:tab w:pos="927" w:val="left" w:leader="none"/>
        </w:tabs>
        <w:spacing w:line="240" w:lineRule="auto" w:before="0" w:after="0"/>
        <w:ind w:left="926" w:right="730" w:hanging="360"/>
        <w:jc w:val="left"/>
        <w:rPr>
          <w:sz w:val="20"/>
        </w:rPr>
      </w:pPr>
      <w:r>
        <w:rPr>
          <w:sz w:val="20"/>
        </w:rPr>
        <w:t>Before they took off, no. But</w:t>
      </w:r>
      <w:r>
        <w:rPr>
          <w:spacing w:val="-22"/>
          <w:sz w:val="20"/>
        </w:rPr>
        <w:t> </w:t>
      </w:r>
      <w:r>
        <w:rPr>
          <w:sz w:val="20"/>
        </w:rPr>
        <w:t>after they took off,</w:t>
      </w:r>
      <w:r>
        <w:rPr>
          <w:spacing w:val="-2"/>
          <w:sz w:val="20"/>
        </w:rPr>
        <w:t> </w:t>
      </w:r>
      <w:r>
        <w:rPr>
          <w:sz w:val="20"/>
        </w:rPr>
        <w:t>yes.</w:t>
      </w:r>
    </w:p>
    <w:p>
      <w:pPr>
        <w:spacing w:after="0" w:line="240" w:lineRule="auto"/>
        <w:jc w:val="left"/>
        <w:rPr>
          <w:sz w:val="20"/>
        </w:rPr>
        <w:sectPr>
          <w:type w:val="continuous"/>
          <w:pgSz w:w="11900" w:h="16840"/>
          <w:pgMar w:top="1100" w:bottom="280" w:left="1520" w:right="1200"/>
          <w:cols w:num="2" w:equalWidth="0">
            <w:col w:w="4547" w:space="40"/>
            <w:col w:w="4593"/>
          </w:cols>
        </w:sectPr>
      </w:pPr>
    </w:p>
    <w:p>
      <w:pPr>
        <w:pStyle w:val="BodyText"/>
      </w:pPr>
    </w:p>
    <w:p>
      <w:pPr>
        <w:pStyle w:val="BodyText"/>
        <w:spacing w:before="1"/>
      </w:pPr>
    </w:p>
    <w:p>
      <w:pPr>
        <w:pStyle w:val="BodyText"/>
        <w:ind w:left="279"/>
      </w:pPr>
      <w:r>
        <w:rPr>
          <w:u w:val="single"/>
        </w:rPr>
        <w:t>Portugal (True, False, or Unknown?)</w:t>
      </w:r>
    </w:p>
    <w:p>
      <w:pPr>
        <w:pStyle w:val="BodyText"/>
        <w:spacing w:before="8"/>
        <w:rPr>
          <w:sz w:val="11"/>
        </w:rPr>
      </w:pPr>
    </w:p>
    <w:p>
      <w:pPr>
        <w:spacing w:before="94"/>
        <w:ind w:left="279" w:right="0" w:firstLine="0"/>
        <w:jc w:val="left"/>
        <w:rPr>
          <w:i/>
          <w:sz w:val="20"/>
        </w:rPr>
      </w:pPr>
      <w:r>
        <w:rPr>
          <w:i/>
          <w:sz w:val="20"/>
        </w:rPr>
        <w:t>(T = True, F = False, U = Unknown)</w:t>
      </w:r>
    </w:p>
    <w:p>
      <w:pPr>
        <w:pStyle w:val="BodyText"/>
        <w:spacing w:before="4" w:after="1"/>
        <w:rPr>
          <w:i/>
        </w:r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571"/>
        <w:gridCol w:w="236"/>
      </w:tblGrid>
      <w:tr>
        <w:trPr>
          <w:trHeight w:val="227" w:hRule="atLeast"/>
        </w:trPr>
        <w:tc>
          <w:tcPr>
            <w:tcW w:w="1807" w:type="dxa"/>
          </w:tcPr>
          <w:p>
            <w:pPr>
              <w:pStyle w:val="TableParagraph"/>
              <w:spacing w:line="208" w:lineRule="exact"/>
              <w:ind w:left="50"/>
              <w:rPr>
                <w:sz w:val="20"/>
              </w:rPr>
            </w:pPr>
            <w:r>
              <w:rPr>
                <w:sz w:val="20"/>
              </w:rPr>
              <w:t>1. T</w:t>
            </w:r>
          </w:p>
        </w:tc>
        <w:tc>
          <w:tcPr>
            <w:tcW w:w="3008" w:type="dxa"/>
          </w:tcPr>
          <w:p>
            <w:pPr>
              <w:pStyle w:val="TableParagraph"/>
              <w:spacing w:line="208" w:lineRule="exact"/>
              <w:ind w:left="1251"/>
              <w:rPr>
                <w:sz w:val="20"/>
              </w:rPr>
            </w:pPr>
            <w:r>
              <w:rPr>
                <w:sz w:val="20"/>
              </w:rPr>
              <w:t>11. F</w:t>
            </w:r>
          </w:p>
        </w:tc>
        <w:tc>
          <w:tcPr>
            <w:tcW w:w="1571" w:type="dxa"/>
          </w:tcPr>
          <w:p>
            <w:pPr>
              <w:pStyle w:val="TableParagraph"/>
              <w:spacing w:line="208" w:lineRule="exact"/>
              <w:ind w:right="39"/>
              <w:jc w:val="right"/>
              <w:rPr>
                <w:sz w:val="20"/>
              </w:rPr>
            </w:pPr>
            <w:r>
              <w:rPr>
                <w:sz w:val="20"/>
              </w:rPr>
              <w:t>21.</w:t>
            </w:r>
          </w:p>
        </w:tc>
        <w:tc>
          <w:tcPr>
            <w:tcW w:w="236" w:type="dxa"/>
          </w:tcPr>
          <w:p>
            <w:pPr>
              <w:pStyle w:val="TableParagraph"/>
              <w:spacing w:line="208" w:lineRule="exact"/>
              <w:ind w:right="8"/>
              <w:jc w:val="center"/>
              <w:rPr>
                <w:sz w:val="20"/>
              </w:rPr>
            </w:pPr>
            <w:r>
              <w:rPr>
                <w:w w:val="100"/>
                <w:sz w:val="20"/>
              </w:rPr>
              <w:t>U</w:t>
            </w:r>
          </w:p>
        </w:tc>
      </w:tr>
      <w:tr>
        <w:trPr>
          <w:trHeight w:val="230" w:hRule="atLeast"/>
        </w:trPr>
        <w:tc>
          <w:tcPr>
            <w:tcW w:w="1807" w:type="dxa"/>
          </w:tcPr>
          <w:p>
            <w:pPr>
              <w:pStyle w:val="TableParagraph"/>
              <w:spacing w:line="210" w:lineRule="exact"/>
              <w:ind w:left="50"/>
              <w:rPr>
                <w:sz w:val="20"/>
              </w:rPr>
            </w:pPr>
            <w:r>
              <w:rPr>
                <w:sz w:val="20"/>
              </w:rPr>
              <w:t>2. T</w:t>
            </w:r>
          </w:p>
        </w:tc>
        <w:tc>
          <w:tcPr>
            <w:tcW w:w="3008" w:type="dxa"/>
          </w:tcPr>
          <w:p>
            <w:pPr>
              <w:pStyle w:val="TableParagraph"/>
              <w:spacing w:line="210" w:lineRule="exact"/>
              <w:ind w:left="1251"/>
              <w:rPr>
                <w:sz w:val="20"/>
              </w:rPr>
            </w:pPr>
            <w:r>
              <w:rPr>
                <w:sz w:val="20"/>
              </w:rPr>
              <w:t>12. T</w:t>
            </w:r>
          </w:p>
        </w:tc>
        <w:tc>
          <w:tcPr>
            <w:tcW w:w="1571" w:type="dxa"/>
          </w:tcPr>
          <w:p>
            <w:pPr>
              <w:pStyle w:val="TableParagraph"/>
              <w:spacing w:line="210" w:lineRule="exact"/>
              <w:ind w:right="39"/>
              <w:jc w:val="right"/>
              <w:rPr>
                <w:sz w:val="20"/>
              </w:rPr>
            </w:pPr>
            <w:r>
              <w:rPr>
                <w:sz w:val="20"/>
              </w:rPr>
              <w:t>22.</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3. F</w:t>
            </w:r>
          </w:p>
        </w:tc>
        <w:tc>
          <w:tcPr>
            <w:tcW w:w="3008" w:type="dxa"/>
          </w:tcPr>
          <w:p>
            <w:pPr>
              <w:pStyle w:val="TableParagraph"/>
              <w:spacing w:line="210" w:lineRule="exact"/>
              <w:ind w:left="1251"/>
              <w:rPr>
                <w:sz w:val="20"/>
              </w:rPr>
            </w:pPr>
            <w:r>
              <w:rPr>
                <w:sz w:val="20"/>
              </w:rPr>
              <w:t>13. T</w:t>
            </w:r>
          </w:p>
        </w:tc>
        <w:tc>
          <w:tcPr>
            <w:tcW w:w="1571" w:type="dxa"/>
          </w:tcPr>
          <w:p>
            <w:pPr>
              <w:pStyle w:val="TableParagraph"/>
              <w:spacing w:line="210" w:lineRule="exact"/>
              <w:ind w:right="39"/>
              <w:jc w:val="right"/>
              <w:rPr>
                <w:sz w:val="20"/>
              </w:rPr>
            </w:pPr>
            <w:r>
              <w:rPr>
                <w:sz w:val="20"/>
              </w:rPr>
              <w:t>23.</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4. U</w:t>
            </w:r>
          </w:p>
        </w:tc>
        <w:tc>
          <w:tcPr>
            <w:tcW w:w="3008" w:type="dxa"/>
          </w:tcPr>
          <w:p>
            <w:pPr>
              <w:pStyle w:val="TableParagraph"/>
              <w:spacing w:line="210" w:lineRule="exact"/>
              <w:ind w:left="1251"/>
              <w:rPr>
                <w:sz w:val="20"/>
              </w:rPr>
            </w:pPr>
            <w:r>
              <w:rPr>
                <w:sz w:val="20"/>
              </w:rPr>
              <w:t>14. U</w:t>
            </w:r>
          </w:p>
        </w:tc>
        <w:tc>
          <w:tcPr>
            <w:tcW w:w="1571" w:type="dxa"/>
          </w:tcPr>
          <w:p>
            <w:pPr>
              <w:pStyle w:val="TableParagraph"/>
              <w:spacing w:line="210" w:lineRule="exact"/>
              <w:ind w:right="39"/>
              <w:jc w:val="right"/>
              <w:rPr>
                <w:sz w:val="20"/>
              </w:rPr>
            </w:pPr>
            <w:r>
              <w:rPr>
                <w:sz w:val="20"/>
              </w:rPr>
              <w:t>24.</w:t>
            </w:r>
          </w:p>
        </w:tc>
        <w:tc>
          <w:tcPr>
            <w:tcW w:w="236" w:type="dxa"/>
          </w:tcPr>
          <w:p>
            <w:pPr>
              <w:pStyle w:val="TableParagraph"/>
              <w:spacing w:line="210" w:lineRule="exact"/>
              <w:ind w:right="8"/>
              <w:jc w:val="center"/>
              <w:rPr>
                <w:sz w:val="20"/>
              </w:rPr>
            </w:pPr>
            <w:r>
              <w:rPr>
                <w:w w:val="100"/>
                <w:sz w:val="20"/>
              </w:rPr>
              <w:t>U</w:t>
            </w:r>
          </w:p>
        </w:tc>
      </w:tr>
      <w:tr>
        <w:trPr>
          <w:trHeight w:val="230" w:hRule="atLeast"/>
        </w:trPr>
        <w:tc>
          <w:tcPr>
            <w:tcW w:w="1807" w:type="dxa"/>
          </w:tcPr>
          <w:p>
            <w:pPr>
              <w:pStyle w:val="TableParagraph"/>
              <w:spacing w:line="210" w:lineRule="exact"/>
              <w:ind w:left="50"/>
              <w:rPr>
                <w:sz w:val="20"/>
              </w:rPr>
            </w:pPr>
            <w:r>
              <w:rPr>
                <w:sz w:val="20"/>
              </w:rPr>
              <w:t>5. U</w:t>
            </w:r>
          </w:p>
        </w:tc>
        <w:tc>
          <w:tcPr>
            <w:tcW w:w="3008" w:type="dxa"/>
          </w:tcPr>
          <w:p>
            <w:pPr>
              <w:pStyle w:val="TableParagraph"/>
              <w:spacing w:line="210" w:lineRule="exact"/>
              <w:ind w:left="1251"/>
              <w:rPr>
                <w:sz w:val="20"/>
              </w:rPr>
            </w:pPr>
            <w:r>
              <w:rPr>
                <w:sz w:val="20"/>
              </w:rPr>
              <w:t>15. F</w:t>
            </w:r>
          </w:p>
        </w:tc>
        <w:tc>
          <w:tcPr>
            <w:tcW w:w="1571" w:type="dxa"/>
          </w:tcPr>
          <w:p>
            <w:pPr>
              <w:pStyle w:val="TableParagraph"/>
              <w:spacing w:line="210" w:lineRule="exact"/>
              <w:ind w:right="39"/>
              <w:jc w:val="right"/>
              <w:rPr>
                <w:sz w:val="20"/>
              </w:rPr>
            </w:pPr>
            <w:r>
              <w:rPr>
                <w:sz w:val="20"/>
              </w:rPr>
              <w:t>25.</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6. U</w:t>
            </w:r>
          </w:p>
        </w:tc>
        <w:tc>
          <w:tcPr>
            <w:tcW w:w="3008" w:type="dxa"/>
          </w:tcPr>
          <w:p>
            <w:pPr>
              <w:pStyle w:val="TableParagraph"/>
              <w:spacing w:line="210" w:lineRule="exact"/>
              <w:ind w:left="1251"/>
              <w:rPr>
                <w:sz w:val="20"/>
              </w:rPr>
            </w:pPr>
            <w:r>
              <w:rPr>
                <w:sz w:val="20"/>
              </w:rPr>
              <w:t>16. U</w:t>
            </w:r>
          </w:p>
        </w:tc>
        <w:tc>
          <w:tcPr>
            <w:tcW w:w="1571" w:type="dxa"/>
          </w:tcPr>
          <w:p>
            <w:pPr>
              <w:pStyle w:val="TableParagraph"/>
              <w:spacing w:line="210" w:lineRule="exact"/>
              <w:ind w:right="39"/>
              <w:jc w:val="right"/>
              <w:rPr>
                <w:sz w:val="20"/>
              </w:rPr>
            </w:pPr>
            <w:r>
              <w:rPr>
                <w:sz w:val="20"/>
              </w:rPr>
              <w:t>26.</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7. T</w:t>
            </w:r>
          </w:p>
        </w:tc>
        <w:tc>
          <w:tcPr>
            <w:tcW w:w="3008" w:type="dxa"/>
          </w:tcPr>
          <w:p>
            <w:pPr>
              <w:pStyle w:val="TableParagraph"/>
              <w:spacing w:line="210" w:lineRule="exact"/>
              <w:ind w:left="1251"/>
              <w:rPr>
                <w:sz w:val="20"/>
              </w:rPr>
            </w:pPr>
            <w:r>
              <w:rPr>
                <w:sz w:val="20"/>
              </w:rPr>
              <w:t>17. U</w:t>
            </w:r>
          </w:p>
        </w:tc>
        <w:tc>
          <w:tcPr>
            <w:tcW w:w="1571" w:type="dxa"/>
          </w:tcPr>
          <w:p>
            <w:pPr>
              <w:pStyle w:val="TableParagraph"/>
              <w:spacing w:line="210" w:lineRule="exact"/>
              <w:ind w:right="39"/>
              <w:jc w:val="right"/>
              <w:rPr>
                <w:sz w:val="20"/>
              </w:rPr>
            </w:pPr>
            <w:r>
              <w:rPr>
                <w:sz w:val="20"/>
              </w:rPr>
              <w:t>27.</w:t>
            </w:r>
          </w:p>
        </w:tc>
        <w:tc>
          <w:tcPr>
            <w:tcW w:w="236" w:type="dxa"/>
          </w:tcPr>
          <w:p>
            <w:pPr>
              <w:pStyle w:val="TableParagraph"/>
              <w:spacing w:line="210" w:lineRule="exact"/>
              <w:ind w:right="32"/>
              <w:jc w:val="center"/>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8. F</w:t>
            </w:r>
          </w:p>
        </w:tc>
        <w:tc>
          <w:tcPr>
            <w:tcW w:w="3008" w:type="dxa"/>
          </w:tcPr>
          <w:p>
            <w:pPr>
              <w:pStyle w:val="TableParagraph"/>
              <w:spacing w:line="210" w:lineRule="exact"/>
              <w:ind w:left="1251"/>
              <w:rPr>
                <w:sz w:val="20"/>
              </w:rPr>
            </w:pPr>
            <w:r>
              <w:rPr>
                <w:sz w:val="20"/>
              </w:rPr>
              <w:t>18. U</w:t>
            </w:r>
          </w:p>
        </w:tc>
        <w:tc>
          <w:tcPr>
            <w:tcW w:w="1571" w:type="dxa"/>
          </w:tcPr>
          <w:p>
            <w:pPr>
              <w:pStyle w:val="TableParagraph"/>
              <w:spacing w:line="210" w:lineRule="exact"/>
              <w:ind w:right="39"/>
              <w:jc w:val="right"/>
              <w:rPr>
                <w:sz w:val="20"/>
              </w:rPr>
            </w:pPr>
            <w:r>
              <w:rPr>
                <w:sz w:val="20"/>
              </w:rPr>
              <w:t>28.</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9. F</w:t>
            </w:r>
          </w:p>
        </w:tc>
        <w:tc>
          <w:tcPr>
            <w:tcW w:w="3008" w:type="dxa"/>
          </w:tcPr>
          <w:p>
            <w:pPr>
              <w:pStyle w:val="TableParagraph"/>
              <w:spacing w:line="210" w:lineRule="exact"/>
              <w:ind w:left="1251"/>
              <w:rPr>
                <w:sz w:val="20"/>
              </w:rPr>
            </w:pPr>
            <w:r>
              <w:rPr>
                <w:sz w:val="20"/>
              </w:rPr>
              <w:t>19. T</w:t>
            </w:r>
          </w:p>
        </w:tc>
        <w:tc>
          <w:tcPr>
            <w:tcW w:w="1571" w:type="dxa"/>
          </w:tcPr>
          <w:p>
            <w:pPr>
              <w:pStyle w:val="TableParagraph"/>
              <w:spacing w:line="210" w:lineRule="exact"/>
              <w:ind w:right="39"/>
              <w:jc w:val="right"/>
              <w:rPr>
                <w:sz w:val="20"/>
              </w:rPr>
            </w:pPr>
            <w:r>
              <w:rPr>
                <w:sz w:val="20"/>
              </w:rPr>
              <w:t>29.</w:t>
            </w:r>
          </w:p>
        </w:tc>
        <w:tc>
          <w:tcPr>
            <w:tcW w:w="236" w:type="dxa"/>
          </w:tcPr>
          <w:p>
            <w:pPr>
              <w:pStyle w:val="TableParagraph"/>
              <w:spacing w:line="210" w:lineRule="exact"/>
              <w:ind w:right="32"/>
              <w:jc w:val="center"/>
              <w:rPr>
                <w:sz w:val="20"/>
              </w:rPr>
            </w:pPr>
            <w:r>
              <w:rPr>
                <w:w w:val="100"/>
                <w:sz w:val="20"/>
              </w:rPr>
              <w:t>T</w:t>
            </w:r>
          </w:p>
        </w:tc>
      </w:tr>
      <w:tr>
        <w:trPr>
          <w:trHeight w:val="227" w:hRule="atLeast"/>
        </w:trPr>
        <w:tc>
          <w:tcPr>
            <w:tcW w:w="1807" w:type="dxa"/>
          </w:tcPr>
          <w:p>
            <w:pPr>
              <w:pStyle w:val="TableParagraph"/>
              <w:spacing w:line="207" w:lineRule="exact"/>
              <w:ind w:left="50"/>
              <w:rPr>
                <w:sz w:val="20"/>
              </w:rPr>
            </w:pPr>
            <w:r>
              <w:rPr>
                <w:sz w:val="20"/>
              </w:rPr>
              <w:t>10. T</w:t>
            </w:r>
          </w:p>
        </w:tc>
        <w:tc>
          <w:tcPr>
            <w:tcW w:w="3008" w:type="dxa"/>
          </w:tcPr>
          <w:p>
            <w:pPr>
              <w:pStyle w:val="TableParagraph"/>
              <w:spacing w:line="207" w:lineRule="exact"/>
              <w:ind w:left="1251"/>
              <w:rPr>
                <w:sz w:val="20"/>
              </w:rPr>
            </w:pPr>
            <w:r>
              <w:rPr>
                <w:sz w:val="20"/>
              </w:rPr>
              <w:t>20. F</w:t>
            </w:r>
          </w:p>
        </w:tc>
        <w:tc>
          <w:tcPr>
            <w:tcW w:w="1571" w:type="dxa"/>
          </w:tcPr>
          <w:p>
            <w:pPr>
              <w:pStyle w:val="TableParagraph"/>
              <w:spacing w:line="207" w:lineRule="exact"/>
              <w:ind w:right="39"/>
              <w:jc w:val="right"/>
              <w:rPr>
                <w:sz w:val="20"/>
              </w:rPr>
            </w:pPr>
            <w:r>
              <w:rPr>
                <w:sz w:val="20"/>
              </w:rPr>
              <w:t>30.</w:t>
            </w:r>
          </w:p>
        </w:tc>
        <w:tc>
          <w:tcPr>
            <w:tcW w:w="236" w:type="dxa"/>
          </w:tcPr>
          <w:p>
            <w:pPr>
              <w:pStyle w:val="TableParagraph"/>
              <w:spacing w:line="207" w:lineRule="exact"/>
              <w:ind w:right="32"/>
              <w:jc w:val="center"/>
              <w:rPr>
                <w:sz w:val="20"/>
              </w:rPr>
            </w:pPr>
            <w:r>
              <w:rPr>
                <w:w w:val="100"/>
                <w:sz w:val="20"/>
              </w:rPr>
              <w:t>F</w:t>
            </w:r>
          </w:p>
        </w:tc>
      </w:tr>
    </w:tbl>
    <w:p>
      <w:pPr>
        <w:spacing w:after="0" w:line="207" w:lineRule="exact"/>
        <w:jc w:val="center"/>
        <w:rPr>
          <w:sz w:val="20"/>
        </w:rPr>
        <w:sectPr>
          <w:type w:val="continuous"/>
          <w:pgSz w:w="11900" w:h="16840"/>
          <w:pgMar w:top="1100" w:bottom="280" w:left="1520" w:right="1200"/>
        </w:sectPr>
      </w:pPr>
    </w:p>
    <w:p>
      <w:pPr>
        <w:pStyle w:val="BodyText"/>
        <w:rPr>
          <w:i/>
        </w:rPr>
      </w:pPr>
    </w:p>
    <w:p>
      <w:pPr>
        <w:pStyle w:val="BodyText"/>
        <w:spacing w:before="8"/>
        <w:rPr>
          <w:i/>
          <w:sz w:val="19"/>
        </w:rPr>
      </w:pPr>
    </w:p>
    <w:p>
      <w:pPr>
        <w:pStyle w:val="Heading5"/>
        <w:ind w:right="313"/>
      </w:pPr>
      <w:r>
        <w:rPr/>
        <w:t>Discussion Questions</w:t>
      </w:r>
    </w:p>
    <w:p>
      <w:pPr>
        <w:pStyle w:val="BodyText"/>
        <w:rPr>
          <w:sz w:val="26"/>
        </w:rPr>
      </w:pPr>
    </w:p>
    <w:p>
      <w:pPr>
        <w:pStyle w:val="BodyText"/>
        <w:spacing w:before="8"/>
        <w:rPr>
          <w:sz w:val="22"/>
        </w:rPr>
      </w:pPr>
    </w:p>
    <w:p>
      <w:pPr>
        <w:pStyle w:val="ListParagraph"/>
        <w:numPr>
          <w:ilvl w:val="0"/>
          <w:numId w:val="131"/>
        </w:numPr>
        <w:tabs>
          <w:tab w:pos="747" w:val="left" w:leader="none"/>
          <w:tab w:pos="7123" w:val="left" w:leader="none"/>
        </w:tabs>
        <w:spacing w:line="237" w:lineRule="auto" w:before="0" w:after="0"/>
        <w:ind w:left="279" w:right="693" w:firstLine="0"/>
        <w:jc w:val="left"/>
        <w:rPr>
          <w:sz w:val="24"/>
        </w:rPr>
      </w:pPr>
      <w:r>
        <w:rPr/>
        <w:pict>
          <v:shape style="position:absolute;margin-left:232.5pt;margin-top:-4.495264pt;width:192pt;height:30pt;mso-position-horizontal-relative:page;mso-position-vertical-relative:paragraph;z-index:-333800448" coordorigin="4650,-90" coordsize="3840,600" path="m8371,-90l4759,-90,4735,-85,4724,-82,4709,-74,4700,-68,4691,-60,4679,-48,4672,-38,4666,-29,4659,-15,4654,-1,4651,14,4650,29,4650,401,4652,413,4665,449,4689,478,4720,499,4757,509,4769,510,8381,510,8393,508,8428,496,8435,490,4759,490,4750,488,4720,476,4696,457,4679,431,4670,400,4671,29,4675,-1,4690,-29,4713,-52,4741,-66,4751,-68,4760,-70,8435,-70,8407,-84,8395,-88,8371,-90xm8435,-70l8381,-70,8390,-68,8400,-65,8410,-62,8421,-56,8430,-50,8439,-42,8448,-34,8458,-17,8463,-6,8467,6,8469,18,8470,401,8468,410,8456,441,8437,465,8411,481,8380,490,8435,490,8458,471,8480,439,8489,403,8490,391,8490,29,8484,-8,8467,-40,8441,-67,8435,-70xm8370,-50l4770,-50,4753,-48,4746,-47,4739,-43,4728,-38,4722,-34,4716,-29,4708,-20,4703,-14,4699,-7,4696,-1,4693,7,4692,14,4691,23,4690,29,4690,391,4692,407,4701,430,4717,450,4738,464,4763,469,4770,470,8370,470,8387,468,8410,459,8421,450,4765,450,4759,449,4741,443,4726,431,4716,415,4710,397,4710,30,4712,13,4721,-5,4734,-18,4751,-26,4757,-29,4762,-30,8422,-30,8416,-36,8393,-47,8386,-48,8377,-49,8370,-50xm8422,-30l8375,-30,8387,-28,8392,-26,8398,-24,8412,-13,8416,-10,8419,-5,8422,0,8425,5,8426,11,8429,17,8430,22,8430,395,8429,401,8423,419,8411,434,8395,445,8377,450,8421,450,8430,443,8444,422,8449,397,8450,391,8450,30,8446,5,8434,-18,8422,-30xe" filled="true" fillcolor="#000000" stroked="false">
            <v:path arrowok="t"/>
            <v:fill type="solid"/>
            <w10:wrap type="none"/>
          </v:shape>
        </w:pict>
      </w:r>
      <w:r>
        <w:rPr>
          <w:sz w:val="24"/>
        </w:rPr>
        <w:t>How often do</w:t>
      </w:r>
      <w:r>
        <w:rPr>
          <w:spacing w:val="-7"/>
          <w:sz w:val="24"/>
        </w:rPr>
        <w:t> </w:t>
      </w:r>
      <w:r>
        <w:rPr>
          <w:sz w:val="24"/>
        </w:rPr>
        <w:t>you</w:t>
      </w:r>
      <w:r>
        <w:rPr>
          <w:spacing w:val="-2"/>
          <w:sz w:val="24"/>
        </w:rPr>
        <w:t> </w:t>
      </w:r>
      <w:r>
        <w:rPr>
          <w:sz w:val="24"/>
        </w:rPr>
        <w:t>fly?</w:t>
        <w:tab/>
        <w:t>Do you need to travel by air? Why? / Why not? What are the advantages and disadvantages of travelling by plane, compared with other forms of</w:t>
      </w:r>
      <w:r>
        <w:rPr>
          <w:spacing w:val="-32"/>
          <w:sz w:val="24"/>
        </w:rPr>
        <w:t> </w:t>
      </w:r>
      <w:r>
        <w:rPr>
          <w:sz w:val="24"/>
        </w:rPr>
        <w:t>transport?</w:t>
      </w:r>
    </w:p>
    <w:p>
      <w:pPr>
        <w:pStyle w:val="BodyText"/>
        <w:rPr>
          <w:sz w:val="29"/>
        </w:rPr>
      </w:pPr>
    </w:p>
    <w:p>
      <w:pPr>
        <w:pStyle w:val="ListParagraph"/>
        <w:numPr>
          <w:ilvl w:val="0"/>
          <w:numId w:val="131"/>
        </w:numPr>
        <w:tabs>
          <w:tab w:pos="747" w:val="left" w:leader="none"/>
        </w:tabs>
        <w:spacing w:line="237" w:lineRule="auto" w:before="0" w:after="0"/>
        <w:ind w:left="280" w:right="799" w:hanging="1"/>
        <w:jc w:val="left"/>
        <w:rPr>
          <w:sz w:val="24"/>
        </w:rPr>
      </w:pPr>
      <w:r>
        <w:rPr>
          <w:sz w:val="24"/>
        </w:rPr>
        <w:t>How do you prefer to book a flight, e.g. online or by phone? How do you make sure that you get the best price for the flight? Do you ask for priority boarding? Why? / Why not? Do you think that air travel is good</w:t>
      </w:r>
      <w:r>
        <w:rPr>
          <w:spacing w:val="-25"/>
          <w:sz w:val="24"/>
        </w:rPr>
        <w:t> </w:t>
      </w:r>
      <w:r>
        <w:rPr>
          <w:sz w:val="24"/>
        </w:rPr>
        <w:t>value?</w:t>
      </w:r>
    </w:p>
    <w:p>
      <w:pPr>
        <w:pStyle w:val="BodyText"/>
        <w:spacing w:before="6"/>
        <w:rPr>
          <w:sz w:val="28"/>
        </w:rPr>
      </w:pPr>
    </w:p>
    <w:p>
      <w:pPr>
        <w:pStyle w:val="ListParagraph"/>
        <w:numPr>
          <w:ilvl w:val="0"/>
          <w:numId w:val="131"/>
        </w:numPr>
        <w:tabs>
          <w:tab w:pos="747" w:val="left" w:leader="none"/>
        </w:tabs>
        <w:spacing w:line="240" w:lineRule="auto" w:before="1" w:after="0"/>
        <w:ind w:left="280" w:right="865" w:hanging="1"/>
        <w:jc w:val="left"/>
        <w:rPr>
          <w:sz w:val="24"/>
        </w:rPr>
      </w:pPr>
      <w:r>
        <w:rPr>
          <w:sz w:val="24"/>
        </w:rPr>
        <w:t>Do you like to get to the airport a few hours before your flight, or do you always arrive at the last minute? Have you ever had your name read out at the airport because the plane was waiting for you? Have you ever missed a flight? If yes, what</w:t>
      </w:r>
      <w:r>
        <w:rPr>
          <w:spacing w:val="-2"/>
          <w:sz w:val="24"/>
        </w:rPr>
        <w:t> </w:t>
      </w:r>
      <w:r>
        <w:rPr>
          <w:sz w:val="24"/>
        </w:rPr>
        <w:t>happened?</w:t>
      </w:r>
    </w:p>
    <w:p>
      <w:pPr>
        <w:pStyle w:val="BodyText"/>
        <w:spacing w:before="3"/>
        <w:rPr>
          <w:sz w:val="28"/>
        </w:rPr>
      </w:pPr>
    </w:p>
    <w:p>
      <w:pPr>
        <w:pStyle w:val="ListParagraph"/>
        <w:numPr>
          <w:ilvl w:val="0"/>
          <w:numId w:val="131"/>
        </w:numPr>
        <w:tabs>
          <w:tab w:pos="747" w:val="left" w:leader="none"/>
        </w:tabs>
        <w:spacing w:line="237" w:lineRule="auto" w:before="0" w:after="0"/>
        <w:ind w:left="280" w:right="771" w:hanging="1"/>
        <w:jc w:val="left"/>
        <w:rPr>
          <w:sz w:val="24"/>
        </w:rPr>
      </w:pPr>
      <w:r>
        <w:rPr>
          <w:sz w:val="24"/>
        </w:rPr>
        <w:t>Tell me about the first time you visited an airport. Did you know what to do? Have you ever lost your luggage at an airport – or got lost? What is the longest you’ve ever been delayed at an airport? What did you do to kill</w:t>
      </w:r>
      <w:r>
        <w:rPr>
          <w:spacing w:val="-45"/>
          <w:sz w:val="24"/>
        </w:rPr>
        <w:t> </w:t>
      </w:r>
      <w:r>
        <w:rPr>
          <w:sz w:val="24"/>
        </w:rPr>
        <w:t>time?</w:t>
      </w:r>
    </w:p>
    <w:p>
      <w:pPr>
        <w:pStyle w:val="BodyText"/>
        <w:spacing w:before="1"/>
        <w:rPr>
          <w:sz w:val="29"/>
        </w:rPr>
      </w:pPr>
    </w:p>
    <w:p>
      <w:pPr>
        <w:pStyle w:val="ListParagraph"/>
        <w:numPr>
          <w:ilvl w:val="0"/>
          <w:numId w:val="131"/>
        </w:numPr>
        <w:tabs>
          <w:tab w:pos="747" w:val="left" w:leader="none"/>
          <w:tab w:pos="4176" w:val="left" w:leader="none"/>
        </w:tabs>
        <w:spacing w:line="237" w:lineRule="auto" w:before="0" w:after="0"/>
        <w:ind w:left="280" w:right="641" w:hanging="1"/>
        <w:jc w:val="left"/>
        <w:rPr>
          <w:sz w:val="24"/>
        </w:rPr>
      </w:pPr>
      <w:r>
        <w:rPr/>
        <w:pict>
          <v:shape style="position:absolute;margin-left:223.5pt;margin-top:.066473pt;width:57pt;height:30pt;mso-position-horizontal-relative:page;mso-position-vertical-relative:paragraph;z-index:-333799424" coordorigin="4470,1" coordsize="1140,600" path="m5491,1l4579,1,4555,6,4544,10,4529,18,4520,24,4511,31,4499,43,4492,53,4486,63,4479,76,4474,90,4471,105,4470,120,4470,492,4472,504,4485,540,4509,570,4540,591,4577,600,4589,601,5501,601,5513,599,5548,587,5555,581,4579,581,4570,580,4540,568,4516,548,4499,522,4490,491,4491,120,4495,90,4510,62,4533,40,4561,25,4571,23,4580,22,5555,22,5527,7,5515,4,5491,1xm5555,22l5501,22,5510,23,5520,27,5530,29,5541,35,5550,42,5559,49,5568,58,5578,75,5583,85,5587,97,5589,109,5590,492,5588,502,5576,532,5557,556,5531,573,5500,581,5555,581,5578,563,5600,531,5609,495,5610,483,5610,120,5604,84,5587,51,5561,25,5555,22xm5490,41l4590,41,4573,43,4566,45,4559,48,4548,53,4542,57,4536,63,4528,71,4523,77,4519,84,4516,90,4513,99,4512,106,4511,114,4510,120,4510,483,4512,498,4521,522,4537,541,4558,555,4583,561,4590,562,5490,562,5507,559,5530,550,5541,541,4585,541,4579,540,4561,534,4546,522,4536,507,4530,489,4530,121,4532,104,4541,87,4554,73,4571,65,4577,63,4582,61,5542,61,5536,55,5513,45,5506,43,5497,42,5490,41xm5542,61l5495,61,5507,64,5512,65,5518,67,5532,78,5536,82,5539,87,5542,91,5545,96,5546,102,5549,108,5550,113,5550,486,5549,492,5543,510,5531,525,5515,536,5497,541,5541,541,5550,534,5564,513,5569,489,5570,483,5570,121,5566,96,5554,73,5542,61xe" filled="true" fillcolor="#000000" stroked="false">
            <v:path arrowok="t"/>
            <v:fill type="solid"/>
            <w10:wrap type="none"/>
          </v:shape>
        </w:pict>
      </w:r>
      <w:r>
        <w:rPr>
          <w:sz w:val="24"/>
        </w:rPr>
        <w:t>Do you</w:t>
      </w:r>
      <w:r>
        <w:rPr>
          <w:spacing w:val="-1"/>
          <w:sz w:val="24"/>
        </w:rPr>
        <w:t> </w:t>
      </w:r>
      <w:r>
        <w:rPr>
          <w:sz w:val="24"/>
        </w:rPr>
        <w:t>enjoy flying?</w:t>
        <w:tab/>
        <w:t>How do you feel when the plane is</w:t>
      </w:r>
      <w:r>
        <w:rPr>
          <w:spacing w:val="-26"/>
          <w:sz w:val="24"/>
        </w:rPr>
        <w:t> </w:t>
      </w:r>
      <w:r>
        <w:rPr>
          <w:sz w:val="24"/>
        </w:rPr>
        <w:t>taking off – nervous, or relaxed? Have you ever witnessed an air-rage</w:t>
      </w:r>
      <w:r>
        <w:rPr>
          <w:spacing w:val="-19"/>
          <w:sz w:val="24"/>
        </w:rPr>
        <w:t> </w:t>
      </w:r>
      <w:r>
        <w:rPr>
          <w:sz w:val="24"/>
        </w:rPr>
        <w:t>incident?</w:t>
      </w:r>
    </w:p>
    <w:p>
      <w:pPr>
        <w:pStyle w:val="BodyText"/>
        <w:spacing w:before="4"/>
        <w:rPr>
          <w:sz w:val="28"/>
        </w:rPr>
      </w:pPr>
    </w:p>
    <w:p>
      <w:pPr>
        <w:pStyle w:val="ListParagraph"/>
        <w:numPr>
          <w:ilvl w:val="0"/>
          <w:numId w:val="131"/>
        </w:numPr>
        <w:tabs>
          <w:tab w:pos="747" w:val="left" w:leader="none"/>
        </w:tabs>
        <w:spacing w:line="562" w:lineRule="exact" w:before="0" w:after="0"/>
        <w:ind w:left="746" w:right="0" w:hanging="468"/>
        <w:jc w:val="left"/>
        <w:rPr>
          <w:sz w:val="24"/>
        </w:rPr>
      </w:pPr>
      <w:r>
        <w:rPr/>
        <w:pict>
          <v:shape style="position:absolute;margin-left:376.5pt;margin-top:-3.795258pt;width:129pt;height:30pt;mso-position-horizontal-relative:page;mso-position-vertical-relative:paragraph;z-index:253169664" coordorigin="7530,-76" coordsize="2580,600" path="m9991,-76l7639,-76,7615,-71,7604,-68,7589,-60,7580,-54,7571,-46,7559,-34,7552,-24,7546,-15,7539,-1,7534,13,7531,28,7530,43,7530,415,7532,427,7545,463,7569,492,7600,513,7637,523,7649,524,10001,524,10013,522,10048,510,10055,504,7639,504,7630,502,7600,490,7576,471,7559,445,7550,414,7551,43,7555,13,7570,-15,7593,-38,7621,-52,7631,-54,7640,-56,10055,-56,10027,-70,10015,-74,9991,-76xm10055,-56l10001,-56,10010,-54,10020,-51,10030,-48,10041,-42,10050,-36,10059,-28,10068,-20,10078,-3,10083,8,10087,20,10089,32,10090,415,10088,424,10076,455,10057,479,10031,495,10000,504,10055,504,10078,485,10100,453,10109,417,10110,405,10110,43,10104,6,10087,-26,10061,-53,10055,-56xm9990,-36l7650,-36,7633,-34,7626,-33,7619,-29,7608,-24,7602,-20,7596,-15,7588,-6,7583,0,7579,7,7576,13,7573,21,7572,28,7571,37,7570,43,7570,405,7572,421,7581,444,7597,464,7618,478,7643,483,7650,484,9990,484,10007,482,10030,473,10041,464,7645,464,7639,463,7621,457,7606,445,7596,429,7590,411,7590,44,7592,27,7601,9,7614,-4,7631,-12,7637,-15,7642,-16,10042,-16,10036,-22,10013,-33,10006,-34,9997,-35,9990,-36xm10042,-16l9995,-16,10007,-14,10012,-12,10018,-10,10032,1,10036,4,10039,9,10042,14,10045,19,10046,25,10049,31,10050,36,10050,409,10049,415,10043,433,10031,448,10015,459,9997,464,10041,464,10050,457,10064,436,10069,411,10070,404,10070,44,10066,19,10054,-4,10042,-16xe" filled="true" fillcolor="#000000" stroked="false">
            <v:path arrowok="t"/>
            <v:fill type="solid"/>
            <w10:wrap type="none"/>
          </v:shape>
        </w:pict>
      </w:r>
      <w:r>
        <w:rPr>
          <w:sz w:val="24"/>
        </w:rPr>
        <w:t>Should more be done to make air travel</w:t>
      </w:r>
      <w:r>
        <w:rPr>
          <w:spacing w:val="-6"/>
          <w:sz w:val="24"/>
        </w:rPr>
        <w:t> </w:t>
      </w:r>
      <w:r>
        <w:rPr>
          <w:sz w:val="24"/>
        </w:rPr>
        <w:t>greener?</w:t>
      </w:r>
    </w:p>
    <w:p>
      <w:pPr>
        <w:spacing w:before="0"/>
        <w:ind w:left="280" w:right="1023" w:firstLine="0"/>
        <w:jc w:val="both"/>
        <w:rPr>
          <w:sz w:val="24"/>
        </w:rPr>
      </w:pPr>
      <w:r>
        <w:rPr>
          <w:sz w:val="24"/>
        </w:rPr>
        <w:t>Should cheap air travel – e.g. budget airlines – be banned, because of the harm it is doing to the environment? What impact would it have on tourism and the global economy if it was? What impact would it have on your</w:t>
      </w:r>
      <w:r>
        <w:rPr>
          <w:spacing w:val="-43"/>
          <w:sz w:val="24"/>
        </w:rPr>
        <w:t> </w:t>
      </w:r>
      <w:r>
        <w:rPr>
          <w:sz w:val="24"/>
        </w:rPr>
        <w:t>life?</w:t>
      </w:r>
    </w:p>
    <w:p>
      <w:pPr>
        <w:pStyle w:val="BodyText"/>
        <w:spacing w:before="5"/>
        <w:rPr>
          <w:sz w:val="28"/>
        </w:rPr>
      </w:pPr>
    </w:p>
    <w:p>
      <w:pPr>
        <w:pStyle w:val="ListParagraph"/>
        <w:numPr>
          <w:ilvl w:val="0"/>
          <w:numId w:val="131"/>
        </w:numPr>
        <w:tabs>
          <w:tab w:pos="747" w:val="left" w:leader="none"/>
        </w:tabs>
        <w:spacing w:line="237" w:lineRule="auto" w:before="0" w:after="0"/>
        <w:ind w:left="280" w:right="1146" w:hanging="1"/>
        <w:jc w:val="left"/>
        <w:rPr>
          <w:sz w:val="24"/>
        </w:rPr>
      </w:pPr>
      <w:r>
        <w:rPr>
          <w:sz w:val="24"/>
        </w:rPr>
        <w:t>What do you think about environmental protestors, who hold demonstrations at airports and disrupt flights? How would you feel if a company got planning permission to build a new airport near your</w:t>
      </w:r>
      <w:r>
        <w:rPr>
          <w:spacing w:val="-26"/>
          <w:sz w:val="24"/>
        </w:rPr>
        <w:t> </w:t>
      </w:r>
      <w:r>
        <w:rPr>
          <w:sz w:val="24"/>
        </w:rPr>
        <w:t>home?</w:t>
      </w:r>
    </w:p>
    <w:p>
      <w:pPr>
        <w:pStyle w:val="BodyText"/>
        <w:spacing w:before="1"/>
        <w:rPr>
          <w:sz w:val="29"/>
        </w:rPr>
      </w:pPr>
    </w:p>
    <w:p>
      <w:pPr>
        <w:pStyle w:val="ListParagraph"/>
        <w:numPr>
          <w:ilvl w:val="0"/>
          <w:numId w:val="131"/>
        </w:numPr>
        <w:tabs>
          <w:tab w:pos="740" w:val="left" w:leader="none"/>
        </w:tabs>
        <w:spacing w:line="237" w:lineRule="auto" w:before="0" w:after="0"/>
        <w:ind w:left="280" w:right="967" w:firstLine="0"/>
        <w:jc w:val="left"/>
        <w:rPr>
          <w:sz w:val="24"/>
        </w:rPr>
      </w:pPr>
      <w:r>
        <w:rPr>
          <w:sz w:val="24"/>
        </w:rPr>
        <w:t>What is… a) the most beautiful, b) the strangest… sight you have ever seen from the window of an aeroplane in</w:t>
      </w:r>
      <w:r>
        <w:rPr>
          <w:spacing w:val="-5"/>
          <w:sz w:val="24"/>
        </w:rPr>
        <w:t> </w:t>
      </w:r>
      <w:r>
        <w:rPr>
          <w:sz w:val="24"/>
        </w:rPr>
        <w:t>flight?</w:t>
      </w:r>
    </w:p>
    <w:p>
      <w:pPr>
        <w:spacing w:after="0" w:line="237" w:lineRule="auto"/>
        <w:jc w:val="left"/>
        <w:rPr>
          <w:sz w:val="24"/>
        </w:rPr>
        <w:sectPr>
          <w:pgSz w:w="11900" w:h="16840"/>
          <w:pgMar w:header="707" w:footer="1012" w:top="2080" w:bottom="1200" w:left="1520" w:right="1200"/>
        </w:sectPr>
      </w:pPr>
    </w:p>
    <w:p>
      <w:pPr>
        <w:pStyle w:val="BodyText"/>
      </w:pPr>
    </w:p>
    <w:p>
      <w:pPr>
        <w:pStyle w:val="BodyText"/>
        <w:spacing w:before="8"/>
        <w:rPr>
          <w:sz w:val="19"/>
        </w:rPr>
      </w:pPr>
    </w:p>
    <w:p>
      <w:pPr>
        <w:spacing w:before="93"/>
        <w:ind w:left="0" w:right="312" w:firstLine="0"/>
        <w:jc w:val="center"/>
        <w:rPr>
          <w:sz w:val="24"/>
        </w:rPr>
      </w:pPr>
      <w:r>
        <w:rPr>
          <w:sz w:val="24"/>
        </w:rPr>
        <w:t>Agree or Disagree?</w:t>
      </w:r>
    </w:p>
    <w:p>
      <w:pPr>
        <w:pStyle w:val="BodyText"/>
      </w:pPr>
    </w:p>
    <w:p>
      <w:pPr>
        <w:pStyle w:val="BodyText"/>
        <w:spacing w:before="11"/>
        <w:rPr>
          <w:sz w:val="19"/>
        </w:rPr>
      </w:pPr>
    </w:p>
    <w:p>
      <w:pPr>
        <w:spacing w:before="94"/>
        <w:ind w:left="280" w:right="631" w:firstLine="0"/>
        <w:jc w:val="left"/>
        <w:rPr>
          <w:i/>
          <w:sz w:val="20"/>
        </w:rPr>
      </w:pP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pStyle w:val="BodyText"/>
        <w:tabs>
          <w:tab w:pos="586" w:val="left" w:leader="none"/>
        </w:tabs>
        <w:spacing w:line="242" w:lineRule="exact"/>
        <w:ind w:right="670"/>
        <w:jc w:val="right"/>
        <w:rPr>
          <w:rFonts w:ascii="Comic Sans MS"/>
        </w:rPr>
      </w:pPr>
      <w:r>
        <w:rPr>
          <w:rFonts w:ascii="Comic Sans MS"/>
        </w:rPr>
        <w:t>Me:</w:t>
        <w:tab/>
        <w:t>My</w:t>
      </w:r>
      <w:r>
        <w:rPr>
          <w:rFonts w:ascii="Comic Sans MS"/>
          <w:spacing w:val="-7"/>
        </w:rPr>
        <w:t> </w:t>
      </w:r>
      <w:r>
        <w:rPr>
          <w:rFonts w:ascii="Comic Sans MS"/>
        </w:rPr>
        <w:t>Partner:</w:t>
      </w:r>
    </w:p>
    <w:p>
      <w:pPr>
        <w:pStyle w:val="BodyText"/>
        <w:spacing w:before="5"/>
        <w:rPr>
          <w:rFonts w:ascii="Comic Sans MS"/>
          <w:sz w:val="22"/>
        </w:rPr>
      </w:pPr>
    </w:p>
    <w:p>
      <w:pPr>
        <w:pStyle w:val="ListParagraph"/>
        <w:numPr>
          <w:ilvl w:val="1"/>
          <w:numId w:val="131"/>
        </w:numPr>
        <w:tabs>
          <w:tab w:pos="647" w:val="left" w:leader="none"/>
          <w:tab w:pos="6903" w:val="left" w:leader="none"/>
          <w:tab w:pos="7811" w:val="left" w:leader="none"/>
        </w:tabs>
        <w:spacing w:line="240" w:lineRule="auto" w:before="0" w:after="0"/>
        <w:ind w:left="646" w:right="0" w:hanging="223"/>
        <w:jc w:val="left"/>
        <w:rPr>
          <w:rFonts w:ascii="Wingdings" w:hAnsi="Wingdings"/>
          <w:sz w:val="32"/>
        </w:rPr>
      </w:pPr>
      <w:r>
        <w:rPr>
          <w:sz w:val="20"/>
        </w:rPr>
        <w:t>Air travel</w:t>
      </w:r>
      <w:r>
        <w:rPr>
          <w:spacing w:val="-3"/>
          <w:sz w:val="20"/>
        </w:rPr>
        <w:t> </w:t>
      </w:r>
      <w:r>
        <w:rPr>
          <w:sz w:val="20"/>
        </w:rPr>
        <w:t>is</w:t>
      </w:r>
      <w:r>
        <w:rPr>
          <w:spacing w:val="-1"/>
          <w:sz w:val="20"/>
        </w:rPr>
        <w:t> </w:t>
      </w:r>
      <w:r>
        <w:rPr>
          <w:sz w:val="20"/>
        </w:rPr>
        <w:t>irresponsible.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647" w:val="left" w:leader="none"/>
          <w:tab w:pos="6903" w:val="left" w:leader="none"/>
          <w:tab w:pos="7811" w:val="left" w:leader="none"/>
        </w:tabs>
        <w:spacing w:line="240" w:lineRule="auto" w:before="230" w:after="0"/>
        <w:ind w:left="646" w:right="0" w:hanging="223"/>
        <w:jc w:val="left"/>
        <w:rPr>
          <w:rFonts w:ascii="Wingdings" w:hAnsi="Wingdings"/>
          <w:sz w:val="32"/>
        </w:rPr>
      </w:pPr>
      <w:r>
        <w:rPr>
          <w:sz w:val="20"/>
        </w:rPr>
        <w:t>An airport is the gateway to a world</w:t>
      </w:r>
      <w:r>
        <w:rPr>
          <w:spacing w:val="-25"/>
          <w:sz w:val="20"/>
        </w:rPr>
        <w:t> </w:t>
      </w:r>
      <w:r>
        <w:rPr>
          <w:sz w:val="20"/>
        </w:rPr>
        <w:t>of</w:t>
      </w:r>
      <w:r>
        <w:rPr>
          <w:spacing w:val="-4"/>
          <w:sz w:val="20"/>
        </w:rPr>
        <w:t> </w:t>
      </w:r>
      <w:r>
        <w:rPr>
          <w:sz w:val="20"/>
        </w:rPr>
        <w:t>adventures.</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647" w:val="left" w:leader="none"/>
          <w:tab w:pos="6903" w:val="left" w:leader="none"/>
          <w:tab w:pos="7811" w:val="left" w:leader="none"/>
        </w:tabs>
        <w:spacing w:line="240" w:lineRule="auto" w:before="231" w:after="0"/>
        <w:ind w:left="646" w:right="0" w:hanging="223"/>
        <w:jc w:val="left"/>
        <w:rPr>
          <w:rFonts w:ascii="Wingdings" w:hAnsi="Wingdings"/>
          <w:sz w:val="32"/>
        </w:rPr>
      </w:pPr>
      <w:r>
        <w:rPr>
          <w:sz w:val="20"/>
        </w:rPr>
        <w:t>I usually buy something in the</w:t>
      </w:r>
      <w:r>
        <w:rPr>
          <w:spacing w:val="-23"/>
          <w:sz w:val="20"/>
        </w:rPr>
        <w:t> </w:t>
      </w:r>
      <w:r>
        <w:rPr>
          <w:sz w:val="20"/>
        </w:rPr>
        <w:t>duty-free</w:t>
      </w:r>
      <w:r>
        <w:rPr>
          <w:spacing w:val="-3"/>
          <w:sz w:val="20"/>
        </w:rPr>
        <w:t> </w:t>
      </w:r>
      <w:r>
        <w:rPr>
          <w:sz w:val="20"/>
        </w:rPr>
        <w:t>shop.</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647" w:val="left" w:leader="none"/>
          <w:tab w:pos="6183" w:val="left" w:leader="none"/>
          <w:tab w:pos="6903" w:val="left" w:leader="none"/>
          <w:tab w:pos="7811" w:val="left" w:leader="none"/>
        </w:tabs>
        <w:spacing w:line="240" w:lineRule="auto" w:before="229" w:after="0"/>
        <w:ind w:left="646" w:right="0" w:hanging="223"/>
        <w:jc w:val="left"/>
        <w:rPr>
          <w:rFonts w:ascii="Wingdings" w:hAnsi="Wingdings"/>
          <w:sz w:val="32"/>
        </w:rPr>
      </w:pPr>
      <w:r>
        <w:rPr>
          <w:sz w:val="20"/>
        </w:rPr>
        <w:t>Climate change will cause the death of cheap</w:t>
      </w:r>
      <w:r>
        <w:rPr>
          <w:spacing w:val="-18"/>
          <w:sz w:val="20"/>
        </w:rPr>
        <w:t> </w:t>
      </w:r>
      <w:r>
        <w:rPr>
          <w:sz w:val="20"/>
        </w:rPr>
        <w:t>air</w:t>
      </w:r>
      <w:r>
        <w:rPr>
          <w:spacing w:val="-2"/>
          <w:sz w:val="20"/>
        </w:rPr>
        <w:t> </w:t>
      </w:r>
      <w:r>
        <w:rPr>
          <w:sz w:val="20"/>
        </w:rPr>
        <w:t>travel.</w:t>
        <w:tab/>
        <w:t>.</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647" w:val="left" w:leader="none"/>
          <w:tab w:pos="6903" w:val="left" w:leader="none"/>
          <w:tab w:pos="7811" w:val="left" w:leader="none"/>
        </w:tabs>
        <w:spacing w:line="354" w:lineRule="exact" w:before="231" w:after="0"/>
        <w:ind w:left="646" w:right="0" w:hanging="223"/>
        <w:jc w:val="left"/>
        <w:rPr>
          <w:rFonts w:ascii="Wingdings" w:hAnsi="Wingdings"/>
          <w:sz w:val="32"/>
        </w:rPr>
      </w:pPr>
      <w:r>
        <w:rPr>
          <w:i/>
          <w:sz w:val="20"/>
        </w:rPr>
        <w:t>“The airplane became the first World Wide Web,</w:t>
      </w:r>
      <w:r>
        <w:rPr>
          <w:i/>
          <w:spacing w:val="-15"/>
          <w:sz w:val="20"/>
        </w:rPr>
        <w:t> </w:t>
      </w:r>
      <w:r>
        <w:rPr>
          <w:i/>
          <w:sz w:val="20"/>
        </w:rPr>
        <w:t>bringing</w:t>
      </w:r>
      <w:r>
        <w:rPr>
          <w:i/>
          <w:spacing w:val="-2"/>
          <w:sz w:val="20"/>
        </w:rPr>
        <w:t> </w:t>
      </w:r>
      <w:r>
        <w:rPr>
          <w:i/>
          <w:sz w:val="20"/>
        </w:rPr>
        <w:t>people,</w:t>
        <w:tab/>
      </w:r>
      <w:r>
        <w:rPr>
          <w:rFonts w:ascii="Wingdings" w:hAnsi="Wingdings"/>
          <w:sz w:val="32"/>
        </w:rPr>
        <w:t></w:t>
      </w:r>
      <w:r>
        <w:rPr>
          <w:rFonts w:ascii="Times New Roman" w:hAnsi="Times New Roman"/>
          <w:sz w:val="32"/>
        </w:rPr>
        <w:tab/>
      </w:r>
      <w:r>
        <w:rPr>
          <w:rFonts w:ascii="Wingdings" w:hAnsi="Wingdings"/>
          <w:sz w:val="32"/>
        </w:rPr>
        <w:t></w:t>
      </w:r>
    </w:p>
    <w:p>
      <w:pPr>
        <w:spacing w:line="229" w:lineRule="exact" w:before="0"/>
        <w:ind w:left="424" w:right="0" w:firstLine="0"/>
        <w:jc w:val="left"/>
        <w:rPr>
          <w:sz w:val="20"/>
        </w:rPr>
      </w:pPr>
      <w:r>
        <w:rPr>
          <w:i/>
          <w:sz w:val="20"/>
        </w:rPr>
        <w:t>languages, ideas, and values together.” </w:t>
      </w:r>
      <w:r>
        <w:rPr>
          <w:sz w:val="20"/>
        </w:rPr>
        <w:t>– Bill Gates</w:t>
      </w:r>
    </w:p>
    <w:p>
      <w:pPr>
        <w:pStyle w:val="BodyText"/>
        <w:spacing w:before="1"/>
      </w:pPr>
    </w:p>
    <w:p>
      <w:pPr>
        <w:pStyle w:val="ListParagraph"/>
        <w:numPr>
          <w:ilvl w:val="1"/>
          <w:numId w:val="131"/>
        </w:numPr>
        <w:tabs>
          <w:tab w:pos="647" w:val="left" w:leader="none"/>
          <w:tab w:pos="6903" w:val="left" w:leader="none"/>
          <w:tab w:pos="7811" w:val="left" w:leader="none"/>
        </w:tabs>
        <w:spacing w:line="240" w:lineRule="auto" w:before="0" w:after="0"/>
        <w:ind w:left="646" w:right="0" w:hanging="223"/>
        <w:jc w:val="left"/>
        <w:rPr>
          <w:rFonts w:ascii="Wingdings" w:hAnsi="Wingdings"/>
          <w:sz w:val="32"/>
        </w:rPr>
      </w:pPr>
      <w:r>
        <w:rPr>
          <w:sz w:val="20"/>
        </w:rPr>
        <w:t>I would love to work as a</w:t>
      </w:r>
      <w:r>
        <w:rPr>
          <w:spacing w:val="-19"/>
          <w:sz w:val="20"/>
        </w:rPr>
        <w:t> </w:t>
      </w:r>
      <w:r>
        <w:rPr>
          <w:sz w:val="20"/>
        </w:rPr>
        <w:t>flight</w:t>
      </w:r>
      <w:r>
        <w:rPr>
          <w:spacing w:val="-3"/>
          <w:sz w:val="20"/>
        </w:rPr>
        <w:t> </w:t>
      </w:r>
      <w:r>
        <w:rPr>
          <w:sz w:val="20"/>
        </w:rPr>
        <w:t>attendant.</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647" w:val="left" w:leader="none"/>
          <w:tab w:pos="6903" w:val="left" w:leader="none"/>
          <w:tab w:pos="7811" w:val="left" w:leader="none"/>
        </w:tabs>
        <w:spacing w:line="240" w:lineRule="auto" w:before="230" w:after="0"/>
        <w:ind w:left="646" w:right="0" w:hanging="223"/>
        <w:jc w:val="left"/>
        <w:rPr>
          <w:rFonts w:ascii="Wingdings" w:hAnsi="Wingdings"/>
          <w:sz w:val="32"/>
        </w:rPr>
      </w:pPr>
      <w:r>
        <w:rPr>
          <w:sz w:val="20"/>
        </w:rPr>
        <w:t>I’m afraid</w:t>
      </w:r>
      <w:r>
        <w:rPr>
          <w:spacing w:val="-6"/>
          <w:sz w:val="20"/>
        </w:rPr>
        <w:t> </w:t>
      </w:r>
      <w:r>
        <w:rPr>
          <w:sz w:val="20"/>
        </w:rPr>
        <w:t>of</w:t>
      </w:r>
      <w:r>
        <w:rPr>
          <w:spacing w:val="-3"/>
          <w:sz w:val="20"/>
        </w:rPr>
        <w:t> </w:t>
      </w:r>
      <w:r>
        <w:rPr>
          <w:sz w:val="20"/>
        </w:rPr>
        <w:t>flying.</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647" w:val="left" w:leader="none"/>
          <w:tab w:pos="6903" w:val="left" w:leader="none"/>
          <w:tab w:pos="7811" w:val="left" w:leader="none"/>
        </w:tabs>
        <w:spacing w:line="240" w:lineRule="auto" w:before="230" w:after="0"/>
        <w:ind w:left="646" w:right="0" w:hanging="223"/>
        <w:jc w:val="left"/>
        <w:rPr>
          <w:rFonts w:ascii="Wingdings" w:hAnsi="Wingdings"/>
          <w:sz w:val="32"/>
        </w:rPr>
      </w:pPr>
      <w:r>
        <w:rPr>
          <w:sz w:val="20"/>
        </w:rPr>
        <w:t>It’s so confusing at an airport! I never know what to</w:t>
      </w:r>
      <w:r>
        <w:rPr>
          <w:spacing w:val="-34"/>
          <w:sz w:val="20"/>
        </w:rPr>
        <w:t> </w:t>
      </w:r>
      <w:r>
        <w:rPr>
          <w:sz w:val="20"/>
        </w:rPr>
        <w:t>do</w:t>
      </w:r>
      <w:r>
        <w:rPr>
          <w:spacing w:val="-3"/>
          <w:sz w:val="20"/>
        </w:rPr>
        <w:t> </w:t>
      </w:r>
      <w:r>
        <w:rPr>
          <w:sz w:val="20"/>
        </w:rPr>
        <w:t>first.</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647" w:val="left" w:leader="none"/>
          <w:tab w:pos="6903" w:val="left" w:leader="none"/>
          <w:tab w:pos="7811" w:val="left" w:leader="none"/>
        </w:tabs>
        <w:spacing w:line="240" w:lineRule="auto" w:before="230" w:after="0"/>
        <w:ind w:left="646" w:right="0" w:hanging="223"/>
        <w:jc w:val="left"/>
        <w:rPr>
          <w:rFonts w:ascii="Wingdings" w:hAnsi="Wingdings"/>
          <w:sz w:val="32"/>
        </w:rPr>
      </w:pPr>
      <w:r>
        <w:rPr>
          <w:sz w:val="20"/>
        </w:rPr>
        <w:t>I always worry that my luggage will be too heavy when I</w:t>
      </w:r>
      <w:r>
        <w:rPr>
          <w:spacing w:val="-36"/>
          <w:sz w:val="20"/>
        </w:rPr>
        <w:t> </w:t>
      </w:r>
      <w:r>
        <w:rPr>
          <w:sz w:val="20"/>
        </w:rPr>
        <w:t>check</w:t>
      </w:r>
      <w:r>
        <w:rPr>
          <w:spacing w:val="-4"/>
          <w:sz w:val="20"/>
        </w:rPr>
        <w:t> </w:t>
      </w:r>
      <w:r>
        <w:rPr>
          <w:sz w:val="20"/>
        </w:rPr>
        <w:t>in.</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758" w:val="left" w:leader="none"/>
          <w:tab w:pos="5461" w:val="left" w:leader="none"/>
          <w:tab w:pos="6903" w:val="left" w:leader="none"/>
          <w:tab w:pos="7811" w:val="left" w:leader="none"/>
        </w:tabs>
        <w:spacing w:line="240" w:lineRule="auto" w:before="231" w:after="0"/>
        <w:ind w:left="757" w:right="0" w:hanging="334"/>
        <w:jc w:val="left"/>
        <w:rPr>
          <w:rFonts w:ascii="Wingdings" w:hAnsi="Wingdings"/>
          <w:sz w:val="32"/>
        </w:rPr>
      </w:pPr>
      <w:r>
        <w:rPr>
          <w:sz w:val="20"/>
        </w:rPr>
        <w:t>Airports are generally safe places</w:t>
      </w:r>
      <w:r>
        <w:rPr>
          <w:spacing w:val="-19"/>
          <w:sz w:val="20"/>
        </w:rPr>
        <w:t> </w:t>
      </w:r>
      <w:r>
        <w:rPr>
          <w:sz w:val="20"/>
        </w:rPr>
        <w:t>to</w:t>
      </w:r>
      <w:r>
        <w:rPr>
          <w:spacing w:val="-5"/>
          <w:sz w:val="20"/>
        </w:rPr>
        <w:t> </w:t>
      </w:r>
      <w:r>
        <w:rPr>
          <w:sz w:val="20"/>
        </w:rPr>
        <w:t>visit.</w:t>
        <w:tab/>
        <w:t>.</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758" w:val="left" w:leader="none"/>
          <w:tab w:pos="6903" w:val="left" w:leader="none"/>
          <w:tab w:pos="7811" w:val="left" w:leader="none"/>
        </w:tabs>
        <w:spacing w:line="355" w:lineRule="exact" w:before="229" w:after="0"/>
        <w:ind w:left="757" w:right="0" w:hanging="334"/>
        <w:jc w:val="left"/>
        <w:rPr>
          <w:rFonts w:ascii="Wingdings" w:hAnsi="Wingdings"/>
          <w:sz w:val="32"/>
        </w:rPr>
      </w:pPr>
      <w:r>
        <w:rPr>
          <w:i/>
          <w:sz w:val="20"/>
        </w:rPr>
        <w:t>“The desire to fly is an idea handed down to us by</w:t>
      </w:r>
      <w:r>
        <w:rPr>
          <w:i/>
          <w:spacing w:val="-16"/>
          <w:sz w:val="20"/>
        </w:rPr>
        <w:t> </w:t>
      </w:r>
      <w:r>
        <w:rPr>
          <w:i/>
          <w:sz w:val="20"/>
        </w:rPr>
        <w:t>our</w:t>
      </w:r>
      <w:r>
        <w:rPr>
          <w:i/>
          <w:spacing w:val="-1"/>
          <w:sz w:val="20"/>
        </w:rPr>
        <w:t> </w:t>
      </w:r>
      <w:r>
        <w:rPr>
          <w:i/>
          <w:sz w:val="20"/>
        </w:rPr>
        <w:t>ancestors</w:t>
        <w:tab/>
      </w:r>
      <w:r>
        <w:rPr>
          <w:rFonts w:ascii="Wingdings" w:hAnsi="Wingdings"/>
          <w:sz w:val="32"/>
        </w:rPr>
        <w:t></w:t>
      </w:r>
      <w:r>
        <w:rPr>
          <w:rFonts w:ascii="Times New Roman" w:hAnsi="Times New Roman"/>
          <w:sz w:val="32"/>
        </w:rPr>
        <w:tab/>
      </w:r>
      <w:r>
        <w:rPr>
          <w:rFonts w:ascii="Wingdings" w:hAnsi="Wingdings"/>
          <w:sz w:val="32"/>
        </w:rPr>
        <w:t></w:t>
      </w:r>
    </w:p>
    <w:p>
      <w:pPr>
        <w:spacing w:line="229" w:lineRule="exact" w:before="0"/>
        <w:ind w:left="424" w:right="0" w:firstLine="0"/>
        <w:jc w:val="left"/>
        <w:rPr>
          <w:i/>
          <w:sz w:val="20"/>
        </w:rPr>
      </w:pPr>
      <w:r>
        <w:rPr>
          <w:i/>
          <w:sz w:val="20"/>
        </w:rPr>
        <w:t>who... looked enviously on the birds soaring freely through space, at</w:t>
      </w:r>
    </w:p>
    <w:p>
      <w:pPr>
        <w:spacing w:line="230" w:lineRule="exact" w:before="0"/>
        <w:ind w:left="424" w:right="0" w:firstLine="0"/>
        <w:jc w:val="left"/>
        <w:rPr>
          <w:sz w:val="20"/>
        </w:rPr>
      </w:pPr>
      <w:r>
        <w:rPr>
          <w:i/>
          <w:sz w:val="20"/>
        </w:rPr>
        <w:t>full speed, above all obstacles, on the infinite highway of the air.” </w:t>
      </w:r>
      <w:r>
        <w:rPr>
          <w:sz w:val="20"/>
        </w:rPr>
        <w:t>– Wilbur Wright</w:t>
      </w:r>
    </w:p>
    <w:p>
      <w:pPr>
        <w:pStyle w:val="BodyText"/>
        <w:spacing w:before="1"/>
      </w:pPr>
    </w:p>
    <w:p>
      <w:pPr>
        <w:pStyle w:val="ListParagraph"/>
        <w:numPr>
          <w:ilvl w:val="1"/>
          <w:numId w:val="131"/>
        </w:numPr>
        <w:tabs>
          <w:tab w:pos="758" w:val="left" w:leader="none"/>
          <w:tab w:pos="6903" w:val="left" w:leader="none"/>
          <w:tab w:pos="7811" w:val="left" w:leader="none"/>
        </w:tabs>
        <w:spacing w:line="240" w:lineRule="auto" w:before="1" w:after="0"/>
        <w:ind w:left="757" w:right="0" w:hanging="335"/>
        <w:jc w:val="left"/>
        <w:rPr>
          <w:rFonts w:ascii="Wingdings" w:hAnsi="Wingdings"/>
          <w:sz w:val="32"/>
        </w:rPr>
      </w:pPr>
      <w:r>
        <w:rPr>
          <w:sz w:val="20"/>
        </w:rPr>
        <w:t>If an airport was built near my home, I would be</w:t>
      </w:r>
      <w:r>
        <w:rPr>
          <w:spacing w:val="-35"/>
          <w:sz w:val="20"/>
        </w:rPr>
        <w:t> </w:t>
      </w:r>
      <w:r>
        <w:rPr>
          <w:sz w:val="20"/>
        </w:rPr>
        <w:t>really</w:t>
      </w:r>
      <w:r>
        <w:rPr>
          <w:spacing w:val="-3"/>
          <w:sz w:val="20"/>
        </w:rPr>
        <w:t> </w:t>
      </w:r>
      <w:r>
        <w:rPr>
          <w:sz w:val="20"/>
        </w:rPr>
        <w:t>pleased.</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758" w:val="left" w:leader="none"/>
          <w:tab w:pos="6903" w:val="left" w:leader="none"/>
          <w:tab w:pos="7811" w:val="left" w:leader="none"/>
        </w:tabs>
        <w:spacing w:line="240" w:lineRule="auto" w:before="230" w:after="0"/>
        <w:ind w:left="757" w:right="0" w:hanging="334"/>
        <w:jc w:val="left"/>
        <w:rPr>
          <w:rFonts w:ascii="Wingdings" w:hAnsi="Wingdings"/>
          <w:sz w:val="32"/>
        </w:rPr>
      </w:pPr>
      <w:r>
        <w:rPr>
          <w:sz w:val="20"/>
        </w:rPr>
        <w:t>I hate hanging around at airports. It’s such a waste</w:t>
      </w:r>
      <w:r>
        <w:rPr>
          <w:spacing w:val="-34"/>
          <w:sz w:val="20"/>
        </w:rPr>
        <w:t> </w:t>
      </w:r>
      <w:r>
        <w:rPr>
          <w:sz w:val="20"/>
        </w:rPr>
        <w:t>of</w:t>
      </w:r>
      <w:r>
        <w:rPr>
          <w:spacing w:val="-3"/>
          <w:sz w:val="20"/>
        </w:rPr>
        <w:t> </w:t>
      </w:r>
      <w:r>
        <w:rPr>
          <w:sz w:val="20"/>
        </w:rPr>
        <w:t>time.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758" w:val="left" w:leader="none"/>
          <w:tab w:pos="7811" w:val="left" w:leader="none"/>
        </w:tabs>
        <w:spacing w:line="240" w:lineRule="auto" w:before="229" w:after="0"/>
        <w:ind w:left="757" w:right="0" w:hanging="334"/>
        <w:jc w:val="left"/>
        <w:rPr>
          <w:rFonts w:ascii="Wingdings" w:hAnsi="Wingdings"/>
          <w:sz w:val="32"/>
        </w:rPr>
      </w:pPr>
      <w:r>
        <w:rPr>
          <w:sz w:val="20"/>
        </w:rPr>
        <w:t>People who hold demonstrations at airports are dangerous</w:t>
      </w:r>
      <w:r>
        <w:rPr>
          <w:spacing w:val="-8"/>
          <w:sz w:val="20"/>
        </w:rPr>
        <w:t> </w:t>
      </w:r>
      <w:r>
        <w:rPr>
          <w:sz w:val="20"/>
        </w:rPr>
        <w:t>fanatics. </w:t>
      </w:r>
      <w:r>
        <w:rPr>
          <w:spacing w:val="42"/>
          <w:sz w:val="20"/>
        </w:rPr>
        <w:t> </w:t>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758" w:val="left" w:leader="none"/>
          <w:tab w:pos="6903" w:val="left" w:leader="none"/>
          <w:tab w:pos="7811" w:val="left" w:leader="none"/>
        </w:tabs>
        <w:spacing w:line="240" w:lineRule="auto" w:before="231" w:after="0"/>
        <w:ind w:left="757" w:right="0" w:hanging="334"/>
        <w:jc w:val="left"/>
        <w:rPr>
          <w:rFonts w:ascii="Wingdings" w:hAnsi="Wingdings"/>
          <w:sz w:val="32"/>
        </w:rPr>
      </w:pPr>
      <w:r>
        <w:rPr>
          <w:sz w:val="20"/>
        </w:rPr>
        <w:t>I would prefer to travel by car, train, or boat,</w:t>
      </w:r>
      <w:r>
        <w:rPr>
          <w:spacing w:val="-32"/>
          <w:sz w:val="20"/>
        </w:rPr>
        <w:t> </w:t>
      </w:r>
      <w:r>
        <w:rPr>
          <w:sz w:val="20"/>
        </w:rPr>
        <w:t>than</w:t>
      </w:r>
      <w:r>
        <w:rPr>
          <w:spacing w:val="-4"/>
          <w:sz w:val="20"/>
        </w:rPr>
        <w:t> </w:t>
      </w:r>
      <w:r>
        <w:rPr>
          <w:sz w:val="20"/>
        </w:rPr>
        <w:t>plane.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31"/>
        </w:numPr>
        <w:tabs>
          <w:tab w:pos="758" w:val="left" w:leader="none"/>
          <w:tab w:pos="6903" w:val="left" w:leader="none"/>
          <w:tab w:pos="7811" w:val="left" w:leader="none"/>
        </w:tabs>
        <w:spacing w:line="240" w:lineRule="auto" w:before="229" w:after="0"/>
        <w:ind w:left="757" w:right="0" w:hanging="334"/>
        <w:jc w:val="left"/>
        <w:rPr>
          <w:rFonts w:ascii="Wingdings" w:hAnsi="Wingdings"/>
          <w:sz w:val="32"/>
        </w:rPr>
      </w:pPr>
      <w:r>
        <w:rPr>
          <w:sz w:val="20"/>
        </w:rPr>
        <w:t>Pilots do a very difficult job under</w:t>
      </w:r>
      <w:r>
        <w:rPr>
          <w:spacing w:val="-27"/>
          <w:sz w:val="20"/>
        </w:rPr>
        <w:t> </w:t>
      </w:r>
      <w:r>
        <w:rPr>
          <w:sz w:val="20"/>
        </w:rPr>
        <w:t>intense</w:t>
      </w:r>
      <w:r>
        <w:rPr>
          <w:spacing w:val="-4"/>
          <w:sz w:val="20"/>
        </w:rPr>
        <w:t> </w:t>
      </w:r>
      <w:r>
        <w:rPr>
          <w:sz w:val="20"/>
        </w:rPr>
        <w:t>pressure.</w:t>
        <w:tab/>
      </w:r>
      <w:r>
        <w:rPr>
          <w:rFonts w:ascii="Wingdings" w:hAnsi="Wingdings"/>
          <w:sz w:val="32"/>
        </w:rPr>
        <w:t></w:t>
      </w:r>
      <w:r>
        <w:rPr>
          <w:rFonts w:ascii="Times New Roman" w:hAnsi="Times New Roman"/>
          <w:sz w:val="32"/>
        </w:rPr>
        <w:tab/>
      </w:r>
      <w:r>
        <w:rPr>
          <w:rFonts w:ascii="Wingdings" w:hAnsi="Wingdings"/>
          <w:sz w:val="32"/>
        </w:rPr>
        <w:t></w:t>
      </w:r>
    </w:p>
    <w:p>
      <w:pPr>
        <w:spacing w:after="0" w:line="240" w:lineRule="auto"/>
        <w:jc w:val="left"/>
        <w:rPr>
          <w:rFonts w:ascii="Wingdings" w:hAnsi="Wingdings"/>
          <w:sz w:val="32"/>
        </w:rPr>
        <w:sectPr>
          <w:pgSz w:w="11900" w:h="16840"/>
          <w:pgMar w:header="707" w:footer="1012" w:top="2080" w:bottom="1200" w:left="1520" w:right="1200"/>
        </w:sectPr>
      </w:pPr>
    </w:p>
    <w:p>
      <w:pPr>
        <w:pStyle w:val="BodyText"/>
        <w:rPr>
          <w:rFonts w:ascii="Wingdings" w:hAnsi="Wingdings"/>
        </w:rPr>
      </w:pPr>
    </w:p>
    <w:p>
      <w:pPr>
        <w:pStyle w:val="BodyText"/>
        <w:spacing w:before="2"/>
        <w:rPr>
          <w:rFonts w:ascii="Wingdings" w:hAnsi="Wingdings"/>
          <w:sz w:val="21"/>
        </w:rPr>
      </w:pPr>
    </w:p>
    <w:p>
      <w:pPr>
        <w:pStyle w:val="Heading5"/>
        <w:spacing w:before="92"/>
        <w:ind w:right="312"/>
      </w:pPr>
      <w:r>
        <w:rPr/>
        <w:t>Role Plays</w:t>
      </w:r>
    </w:p>
    <w:p>
      <w:pPr>
        <w:pStyle w:val="BodyText"/>
        <w:spacing w:before="3"/>
        <w:rPr>
          <w:sz w:val="24"/>
        </w:rPr>
      </w:pPr>
    </w:p>
    <w:p>
      <w:pPr>
        <w:pStyle w:val="ListParagraph"/>
        <w:numPr>
          <w:ilvl w:val="0"/>
          <w:numId w:val="132"/>
        </w:numPr>
        <w:tabs>
          <w:tab w:pos="998" w:val="left" w:leader="none"/>
          <w:tab w:pos="1000" w:val="left" w:leader="none"/>
        </w:tabs>
        <w:spacing w:line="240" w:lineRule="auto" w:before="0" w:after="0"/>
        <w:ind w:left="999" w:right="0" w:hanging="720"/>
        <w:jc w:val="left"/>
        <w:rPr>
          <w:rFonts w:ascii="Arial Black" w:hAnsi="Arial Black"/>
          <w:sz w:val="32"/>
        </w:rPr>
      </w:pPr>
      <w:r>
        <w:rPr>
          <w:rFonts w:ascii="Arial Black" w:hAnsi="Arial Black"/>
          <w:sz w:val="32"/>
        </w:rPr>
        <w:t>“He’s completely</w:t>
      </w:r>
      <w:r>
        <w:rPr>
          <w:rFonts w:ascii="Arial Black" w:hAnsi="Arial Black"/>
          <w:spacing w:val="-4"/>
          <w:sz w:val="32"/>
        </w:rPr>
        <w:t> </w:t>
      </w:r>
      <w:r>
        <w:rPr>
          <w:rFonts w:ascii="Arial Black" w:hAnsi="Arial Black"/>
          <w:sz w:val="32"/>
        </w:rPr>
        <w:t>harmless!”</w:t>
      </w:r>
    </w:p>
    <w:p>
      <w:pPr>
        <w:pStyle w:val="BodyText"/>
        <w:tabs>
          <w:tab w:pos="1720" w:val="left" w:leader="none"/>
        </w:tabs>
        <w:spacing w:before="228"/>
        <w:ind w:left="280" w:right="3357"/>
      </w:pPr>
      <w:r>
        <w:rPr/>
        <w:t>Place:</w:t>
        <w:tab/>
        <w:t>A customs area at a major international </w:t>
      </w:r>
      <w:r>
        <w:rPr>
          <w:spacing w:val="-3"/>
        </w:rPr>
        <w:t>airport </w:t>
      </w:r>
      <w:r>
        <w:rPr/>
        <w:t>Time:</w:t>
        <w:tab/>
        <w:t>8.45</w:t>
      </w:r>
      <w:r>
        <w:rPr>
          <w:spacing w:val="-2"/>
        </w:rPr>
        <w:t> </w:t>
      </w:r>
      <w:r>
        <w:rPr/>
        <w:t>pm</w:t>
      </w:r>
    </w:p>
    <w:p>
      <w:pPr>
        <w:pStyle w:val="BodyText"/>
        <w:tabs>
          <w:tab w:pos="1719" w:val="left" w:leader="none"/>
        </w:tabs>
        <w:spacing w:line="230" w:lineRule="exact"/>
        <w:ind w:left="280"/>
      </w:pPr>
      <w:r>
        <w:rPr/>
        <w:t>Characters:</w:t>
        <w:tab/>
        <w:t>You and a customs</w:t>
      </w:r>
      <w:r>
        <w:rPr>
          <w:spacing w:val="-5"/>
        </w:rPr>
        <w:t> </w:t>
      </w:r>
      <w:r>
        <w:rPr/>
        <w:t>officer</w:t>
      </w:r>
    </w:p>
    <w:p>
      <w:pPr>
        <w:pStyle w:val="BodyText"/>
        <w:tabs>
          <w:tab w:pos="1720" w:val="left" w:leader="none"/>
        </w:tabs>
        <w:spacing w:before="1"/>
        <w:ind w:left="1720" w:right="719" w:hanging="1441"/>
      </w:pPr>
      <w:r>
        <w:rPr/>
        <w:t>Situation:</w:t>
        <w:tab/>
        <w:t>You are an explorer, just returned from a trip to the rainforests of South America. You are trying to smuggle a ten-foot-long poisonous snake into the country, by wrapping it around your neck and pretending it’s an exotic</w:t>
      </w:r>
      <w:r>
        <w:rPr>
          <w:spacing w:val="-31"/>
        </w:rPr>
        <w:t> </w:t>
      </w:r>
      <w:r>
        <w:rPr/>
        <w:t>scarf</w:t>
      </w:r>
    </w:p>
    <w:p>
      <w:pPr>
        <w:pStyle w:val="BodyText"/>
      </w:pPr>
    </w:p>
    <w:p>
      <w:pPr>
        <w:pStyle w:val="BodyText"/>
        <w:tabs>
          <w:tab w:pos="1719" w:val="left" w:leader="none"/>
        </w:tabs>
        <w:ind w:left="1720" w:right="896" w:hanging="1441"/>
        <w:jc w:val="both"/>
      </w:pPr>
      <w:r>
        <w:rPr/>
        <w:t>Scenes:</w:t>
        <w:tab/>
        <w:t>i) The eagle-eyed customs officer spots the snake and asks you to explain what you’re doing trying to bring it into the country</w:t>
      </w:r>
      <w:r>
        <w:rPr>
          <w:spacing w:val="-20"/>
        </w:rPr>
        <w:t> </w:t>
      </w:r>
      <w:r>
        <w:rPr/>
        <w:t>illegally</w:t>
      </w:r>
    </w:p>
    <w:p>
      <w:pPr>
        <w:pStyle w:val="ListParagraph"/>
        <w:numPr>
          <w:ilvl w:val="0"/>
          <w:numId w:val="133"/>
        </w:numPr>
        <w:tabs>
          <w:tab w:pos="1932" w:val="left" w:leader="none"/>
        </w:tabs>
        <w:spacing w:line="240" w:lineRule="auto" w:before="0" w:after="0"/>
        <w:ind w:left="1720" w:right="652" w:firstLine="0"/>
        <w:jc w:val="both"/>
        <w:rPr>
          <w:sz w:val="20"/>
        </w:rPr>
      </w:pPr>
      <w:r>
        <w:rPr>
          <w:sz w:val="20"/>
        </w:rPr>
        <w:t>The snake gets loose and attacks the customs officer, giving them a nasty bite. The customs officer believes that they’re going to die and starts to make a will, but you explain that the snake has had all of its poison</w:t>
      </w:r>
      <w:r>
        <w:rPr>
          <w:spacing w:val="-23"/>
          <w:sz w:val="20"/>
        </w:rPr>
        <w:t> </w:t>
      </w:r>
      <w:r>
        <w:rPr>
          <w:sz w:val="20"/>
        </w:rPr>
        <w:t>removed</w:t>
      </w:r>
    </w:p>
    <w:p>
      <w:pPr>
        <w:pStyle w:val="ListParagraph"/>
        <w:numPr>
          <w:ilvl w:val="0"/>
          <w:numId w:val="133"/>
        </w:numPr>
        <w:tabs>
          <w:tab w:pos="1976" w:val="left" w:leader="none"/>
        </w:tabs>
        <w:spacing w:line="240" w:lineRule="auto" w:before="0" w:after="0"/>
        <w:ind w:left="1720" w:right="813" w:firstLine="0"/>
        <w:jc w:val="left"/>
        <w:rPr>
          <w:sz w:val="20"/>
        </w:rPr>
      </w:pPr>
      <w:r>
        <w:rPr>
          <w:sz w:val="20"/>
        </w:rPr>
        <w:t>In the confusion the snake escapes and slithers away into the airport, causing</w:t>
      </w:r>
      <w:r>
        <w:rPr>
          <w:spacing w:val="-5"/>
          <w:sz w:val="20"/>
        </w:rPr>
        <w:t> </w:t>
      </w:r>
      <w:r>
        <w:rPr>
          <w:sz w:val="20"/>
        </w:rPr>
        <w:t>pandemonium.</w:t>
      </w:r>
      <w:r>
        <w:rPr>
          <w:spacing w:val="-4"/>
          <w:sz w:val="20"/>
        </w:rPr>
        <w:t> </w:t>
      </w:r>
      <w:r>
        <w:rPr>
          <w:sz w:val="20"/>
        </w:rPr>
        <w:t>You</w:t>
      </w:r>
      <w:r>
        <w:rPr>
          <w:spacing w:val="-5"/>
          <w:sz w:val="20"/>
        </w:rPr>
        <w:t> </w:t>
      </w:r>
      <w:r>
        <w:rPr>
          <w:sz w:val="20"/>
        </w:rPr>
        <w:t>and</w:t>
      </w:r>
      <w:r>
        <w:rPr>
          <w:spacing w:val="-4"/>
          <w:sz w:val="20"/>
        </w:rPr>
        <w:t> </w:t>
      </w:r>
      <w:r>
        <w:rPr>
          <w:sz w:val="20"/>
        </w:rPr>
        <w:t>the</w:t>
      </w:r>
      <w:r>
        <w:rPr>
          <w:spacing w:val="-5"/>
          <w:sz w:val="20"/>
        </w:rPr>
        <w:t> </w:t>
      </w:r>
      <w:r>
        <w:rPr>
          <w:sz w:val="20"/>
        </w:rPr>
        <w:t>customs</w:t>
      </w:r>
      <w:r>
        <w:rPr>
          <w:spacing w:val="-4"/>
          <w:sz w:val="20"/>
        </w:rPr>
        <w:t> </w:t>
      </w:r>
      <w:r>
        <w:rPr>
          <w:sz w:val="20"/>
        </w:rPr>
        <w:t>official</w:t>
      </w:r>
      <w:r>
        <w:rPr>
          <w:spacing w:val="-5"/>
          <w:sz w:val="20"/>
        </w:rPr>
        <w:t> </w:t>
      </w:r>
      <w:r>
        <w:rPr>
          <w:sz w:val="20"/>
        </w:rPr>
        <w:t>try</w:t>
      </w:r>
      <w:r>
        <w:rPr>
          <w:spacing w:val="-4"/>
          <w:sz w:val="20"/>
        </w:rPr>
        <w:t> </w:t>
      </w:r>
      <w:r>
        <w:rPr>
          <w:sz w:val="20"/>
        </w:rPr>
        <w:t>to</w:t>
      </w:r>
      <w:r>
        <w:rPr>
          <w:spacing w:val="-4"/>
          <w:sz w:val="20"/>
        </w:rPr>
        <w:t> </w:t>
      </w:r>
      <w:r>
        <w:rPr>
          <w:sz w:val="20"/>
        </w:rPr>
        <w:t>catch</w:t>
      </w:r>
      <w:r>
        <w:rPr>
          <w:spacing w:val="-5"/>
          <w:sz w:val="20"/>
        </w:rPr>
        <w:t> </w:t>
      </w:r>
      <w:r>
        <w:rPr>
          <w:sz w:val="20"/>
        </w:rPr>
        <w:t>it,</w:t>
      </w:r>
      <w:r>
        <w:rPr>
          <w:spacing w:val="-4"/>
          <w:sz w:val="20"/>
        </w:rPr>
        <w:t> </w:t>
      </w:r>
      <w:r>
        <w:rPr>
          <w:sz w:val="20"/>
        </w:rPr>
        <w:t>whilst</w:t>
      </w:r>
      <w:r>
        <w:rPr>
          <w:spacing w:val="-5"/>
          <w:sz w:val="20"/>
        </w:rPr>
        <w:t> </w:t>
      </w:r>
      <w:r>
        <w:rPr>
          <w:sz w:val="20"/>
        </w:rPr>
        <w:t>at the same time reassuring members of the public that it’s</w:t>
      </w:r>
      <w:r>
        <w:rPr>
          <w:spacing w:val="-30"/>
          <w:sz w:val="20"/>
        </w:rPr>
        <w:t> </w:t>
      </w:r>
      <w:r>
        <w:rPr>
          <w:sz w:val="20"/>
        </w:rPr>
        <w:t>harmless…</w:t>
      </w:r>
    </w:p>
    <w:p>
      <w:pPr>
        <w:pStyle w:val="BodyText"/>
        <w:spacing w:before="1"/>
      </w:pPr>
    </w:p>
    <w:p>
      <w:pPr>
        <w:spacing w:before="0"/>
        <w:ind w:left="280" w:right="0" w:firstLine="0"/>
        <w:jc w:val="left"/>
        <w:rPr>
          <w:i/>
          <w:sz w:val="20"/>
        </w:rPr>
      </w:pPr>
      <w:r>
        <w:rPr>
          <w:i/>
          <w:sz w:val="20"/>
        </w:rPr>
        <w:t>If there are three people in the group, the third character could be:</w:t>
      </w:r>
    </w:p>
    <w:p>
      <w:pPr>
        <w:pStyle w:val="BodyText"/>
        <w:spacing w:before="1"/>
        <w:rPr>
          <w:i/>
        </w:rPr>
      </w:pPr>
    </w:p>
    <w:p>
      <w:pPr>
        <w:pStyle w:val="ListParagraph"/>
        <w:numPr>
          <w:ilvl w:val="1"/>
          <w:numId w:val="132"/>
        </w:numPr>
        <w:tabs>
          <w:tab w:pos="1001" w:val="left" w:leader="none"/>
        </w:tabs>
        <w:spacing w:line="230" w:lineRule="exact" w:before="0" w:after="0"/>
        <w:ind w:left="1000" w:right="0" w:hanging="362"/>
        <w:jc w:val="left"/>
        <w:rPr>
          <w:i/>
          <w:sz w:val="20"/>
        </w:rPr>
      </w:pPr>
      <w:r>
        <w:rPr>
          <w:i/>
          <w:sz w:val="20"/>
        </w:rPr>
        <w:t>Another customs official, who has a more relaxed attitude to their</w:t>
      </w:r>
      <w:r>
        <w:rPr>
          <w:i/>
          <w:spacing w:val="-14"/>
          <w:sz w:val="20"/>
        </w:rPr>
        <w:t> </w:t>
      </w:r>
      <w:r>
        <w:rPr>
          <w:i/>
          <w:sz w:val="20"/>
        </w:rPr>
        <w:t>job</w:t>
      </w:r>
    </w:p>
    <w:p>
      <w:pPr>
        <w:pStyle w:val="ListParagraph"/>
        <w:numPr>
          <w:ilvl w:val="1"/>
          <w:numId w:val="132"/>
        </w:numPr>
        <w:tabs>
          <w:tab w:pos="1001" w:val="left" w:leader="none"/>
        </w:tabs>
        <w:spacing w:line="230" w:lineRule="exact" w:before="0" w:after="0"/>
        <w:ind w:left="1000" w:right="0" w:hanging="362"/>
        <w:jc w:val="left"/>
        <w:rPr>
          <w:i/>
          <w:sz w:val="20"/>
        </w:rPr>
      </w:pPr>
      <w:r>
        <w:rPr>
          <w:i/>
          <w:sz w:val="20"/>
        </w:rPr>
        <w:t>A member of the public who panics and tries to kill the snake with their</w:t>
      </w:r>
      <w:r>
        <w:rPr>
          <w:i/>
          <w:spacing w:val="-19"/>
          <w:sz w:val="20"/>
        </w:rPr>
        <w:t> </w:t>
      </w:r>
      <w:r>
        <w:rPr>
          <w:i/>
          <w:sz w:val="20"/>
        </w:rPr>
        <w:t>umbrella</w:t>
      </w:r>
    </w:p>
    <w:p>
      <w:pPr>
        <w:pStyle w:val="BodyText"/>
        <w:rPr>
          <w:i/>
          <w:sz w:val="28"/>
        </w:rPr>
      </w:pPr>
    </w:p>
    <w:p>
      <w:pPr>
        <w:pStyle w:val="Heading2"/>
        <w:numPr>
          <w:ilvl w:val="0"/>
          <w:numId w:val="132"/>
        </w:numPr>
        <w:tabs>
          <w:tab w:pos="998" w:val="left" w:leader="none"/>
          <w:tab w:pos="1000" w:val="left" w:leader="none"/>
        </w:tabs>
        <w:spacing w:line="240" w:lineRule="auto" w:before="0" w:after="0"/>
        <w:ind w:left="999" w:right="0" w:hanging="720"/>
        <w:jc w:val="left"/>
      </w:pPr>
      <w:r>
        <w:rPr/>
        <w:t>“Do you really need to</w:t>
      </w:r>
      <w:r>
        <w:rPr>
          <w:spacing w:val="-7"/>
        </w:rPr>
        <w:t> </w:t>
      </w:r>
      <w:r>
        <w:rPr/>
        <w:t>fly?”</w:t>
      </w:r>
    </w:p>
    <w:p>
      <w:pPr>
        <w:pStyle w:val="BodyText"/>
        <w:tabs>
          <w:tab w:pos="1719" w:val="left" w:leader="none"/>
        </w:tabs>
        <w:spacing w:before="228"/>
        <w:ind w:left="280" w:right="2787"/>
      </w:pPr>
      <w:r>
        <w:rPr/>
        <w:t>Place:</w:t>
        <w:tab/>
        <w:t>On the pavement outside a large international airport Time:</w:t>
        <w:tab/>
        <w:t>10.42</w:t>
      </w:r>
      <w:r>
        <w:rPr>
          <w:spacing w:val="-2"/>
        </w:rPr>
        <w:t> </w:t>
      </w:r>
      <w:r>
        <w:rPr/>
        <w:t>am</w:t>
      </w:r>
    </w:p>
    <w:p>
      <w:pPr>
        <w:pStyle w:val="BodyText"/>
        <w:tabs>
          <w:tab w:pos="1720" w:val="left" w:leader="none"/>
        </w:tabs>
        <w:ind w:left="1720" w:right="1342" w:hanging="1441"/>
      </w:pPr>
      <w:r>
        <w:rPr/>
        <w:t>Characters:</w:t>
        <w:tab/>
        <w:t>You are a climate change protestor, and the other person takes three different</w:t>
      </w:r>
      <w:r>
        <w:rPr>
          <w:spacing w:val="-2"/>
        </w:rPr>
        <w:t> </w:t>
      </w:r>
      <w:r>
        <w:rPr/>
        <w:t>roles</w:t>
      </w:r>
    </w:p>
    <w:p>
      <w:pPr>
        <w:pStyle w:val="BodyText"/>
        <w:tabs>
          <w:tab w:pos="1721" w:val="left" w:leader="none"/>
        </w:tabs>
        <w:spacing w:before="1"/>
        <w:ind w:left="1720" w:right="719" w:hanging="1441"/>
      </w:pPr>
      <w:r>
        <w:rPr/>
        <w:t>Situation:</w:t>
        <w:tab/>
        <w:tab/>
        <w:t>You have been standing outside the airport in the rain on your own for two days,</w:t>
      </w:r>
      <w:r>
        <w:rPr>
          <w:spacing w:val="-5"/>
        </w:rPr>
        <w:t> </w:t>
      </w:r>
      <w:r>
        <w:rPr/>
        <w:t>protesting</w:t>
      </w:r>
      <w:r>
        <w:rPr>
          <w:spacing w:val="-4"/>
        </w:rPr>
        <w:t> </w:t>
      </w:r>
      <w:r>
        <w:rPr/>
        <w:t>about</w:t>
      </w:r>
      <w:r>
        <w:rPr>
          <w:spacing w:val="-5"/>
        </w:rPr>
        <w:t> </w:t>
      </w:r>
      <w:r>
        <w:rPr/>
        <w:t>the</w:t>
      </w:r>
      <w:r>
        <w:rPr>
          <w:spacing w:val="-4"/>
        </w:rPr>
        <w:t> </w:t>
      </w:r>
      <w:r>
        <w:rPr/>
        <w:t>damage</w:t>
      </w:r>
      <w:r>
        <w:rPr>
          <w:spacing w:val="-4"/>
        </w:rPr>
        <w:t> </w:t>
      </w:r>
      <w:r>
        <w:rPr/>
        <w:t>that</w:t>
      </w:r>
      <w:r>
        <w:rPr>
          <w:spacing w:val="-5"/>
        </w:rPr>
        <w:t> </w:t>
      </w:r>
      <w:r>
        <w:rPr/>
        <w:t>air</w:t>
      </w:r>
      <w:r>
        <w:rPr>
          <w:spacing w:val="-4"/>
        </w:rPr>
        <w:t> </w:t>
      </w:r>
      <w:r>
        <w:rPr/>
        <w:t>travel</w:t>
      </w:r>
      <w:r>
        <w:rPr>
          <w:spacing w:val="-4"/>
        </w:rPr>
        <w:t> </w:t>
      </w:r>
      <w:r>
        <w:rPr/>
        <w:t>is</w:t>
      </w:r>
      <w:r>
        <w:rPr>
          <w:spacing w:val="-5"/>
        </w:rPr>
        <w:t> </w:t>
      </w:r>
      <w:r>
        <w:rPr/>
        <w:t>doing</w:t>
      </w:r>
      <w:r>
        <w:rPr>
          <w:spacing w:val="-4"/>
        </w:rPr>
        <w:t> </w:t>
      </w:r>
      <w:r>
        <w:rPr/>
        <w:t>to</w:t>
      </w:r>
      <w:r>
        <w:rPr>
          <w:spacing w:val="-4"/>
        </w:rPr>
        <w:t> </w:t>
      </w:r>
      <w:r>
        <w:rPr/>
        <w:t>the</w:t>
      </w:r>
      <w:r>
        <w:rPr>
          <w:spacing w:val="-5"/>
        </w:rPr>
        <w:t> </w:t>
      </w:r>
      <w:r>
        <w:rPr/>
        <w:t>environment</w:t>
      </w:r>
    </w:p>
    <w:p>
      <w:pPr>
        <w:pStyle w:val="BodyText"/>
      </w:pPr>
    </w:p>
    <w:p>
      <w:pPr>
        <w:pStyle w:val="BodyText"/>
        <w:tabs>
          <w:tab w:pos="1719" w:val="left" w:leader="none"/>
        </w:tabs>
        <w:spacing w:line="230" w:lineRule="exact"/>
        <w:ind w:left="280"/>
      </w:pPr>
      <w:r>
        <w:rPr/>
        <w:t>Scenes:</w:t>
        <w:tab/>
        <w:t>i) You recognise a passenger entering the airport. It’s one of your</w:t>
      </w:r>
      <w:r>
        <w:rPr>
          <w:spacing w:val="-14"/>
        </w:rPr>
        <w:t> </w:t>
      </w:r>
      <w:r>
        <w:rPr/>
        <w:t>neighbours.</w:t>
      </w:r>
    </w:p>
    <w:p>
      <w:pPr>
        <w:pStyle w:val="BodyText"/>
        <w:ind w:left="1720" w:right="1036"/>
      </w:pPr>
      <w:r>
        <w:rPr/>
        <w:t>They explain why they need to travel – for business. You argue that they don’t need to fly and could use other means of transport</w:t>
      </w:r>
    </w:p>
    <w:p>
      <w:pPr>
        <w:pStyle w:val="ListParagraph"/>
        <w:numPr>
          <w:ilvl w:val="0"/>
          <w:numId w:val="134"/>
        </w:numPr>
        <w:tabs>
          <w:tab w:pos="1931" w:val="left" w:leader="none"/>
        </w:tabs>
        <w:spacing w:line="240" w:lineRule="auto" w:before="0" w:after="0"/>
        <w:ind w:left="1720" w:right="856" w:firstLine="0"/>
        <w:jc w:val="left"/>
        <w:rPr>
          <w:sz w:val="20"/>
        </w:rPr>
      </w:pPr>
      <w:r>
        <w:rPr>
          <w:sz w:val="20"/>
        </w:rPr>
        <w:t>A</w:t>
      </w:r>
      <w:r>
        <w:rPr>
          <w:spacing w:val="-4"/>
          <w:sz w:val="20"/>
        </w:rPr>
        <w:t> </w:t>
      </w:r>
      <w:r>
        <w:rPr>
          <w:sz w:val="20"/>
        </w:rPr>
        <w:t>few</w:t>
      </w:r>
      <w:r>
        <w:rPr>
          <w:spacing w:val="-3"/>
          <w:sz w:val="20"/>
        </w:rPr>
        <w:t> </w:t>
      </w:r>
      <w:r>
        <w:rPr>
          <w:sz w:val="20"/>
        </w:rPr>
        <w:t>hours</w:t>
      </w:r>
      <w:r>
        <w:rPr>
          <w:spacing w:val="-4"/>
          <w:sz w:val="20"/>
        </w:rPr>
        <w:t> </w:t>
      </w:r>
      <w:r>
        <w:rPr>
          <w:sz w:val="20"/>
        </w:rPr>
        <w:t>later</w:t>
      </w:r>
      <w:r>
        <w:rPr>
          <w:spacing w:val="-3"/>
          <w:sz w:val="20"/>
        </w:rPr>
        <w:t> </w:t>
      </w:r>
      <w:r>
        <w:rPr>
          <w:sz w:val="20"/>
        </w:rPr>
        <w:t>you</w:t>
      </w:r>
      <w:r>
        <w:rPr>
          <w:spacing w:val="-4"/>
          <w:sz w:val="20"/>
        </w:rPr>
        <w:t> </w:t>
      </w:r>
      <w:r>
        <w:rPr>
          <w:sz w:val="20"/>
        </w:rPr>
        <w:t>meet</w:t>
      </w:r>
      <w:r>
        <w:rPr>
          <w:spacing w:val="-3"/>
          <w:sz w:val="20"/>
        </w:rPr>
        <w:t> </w:t>
      </w:r>
      <w:r>
        <w:rPr>
          <w:sz w:val="20"/>
        </w:rPr>
        <w:t>a</w:t>
      </w:r>
      <w:r>
        <w:rPr>
          <w:spacing w:val="-4"/>
          <w:sz w:val="20"/>
        </w:rPr>
        <w:t> </w:t>
      </w:r>
      <w:r>
        <w:rPr>
          <w:sz w:val="20"/>
        </w:rPr>
        <w:t>close</w:t>
      </w:r>
      <w:r>
        <w:rPr>
          <w:spacing w:val="-3"/>
          <w:sz w:val="20"/>
        </w:rPr>
        <w:t> </w:t>
      </w:r>
      <w:r>
        <w:rPr>
          <w:sz w:val="20"/>
        </w:rPr>
        <w:t>friend</w:t>
      </w:r>
      <w:r>
        <w:rPr>
          <w:spacing w:val="-3"/>
          <w:sz w:val="20"/>
        </w:rPr>
        <w:t> </w:t>
      </w:r>
      <w:r>
        <w:rPr>
          <w:sz w:val="20"/>
        </w:rPr>
        <w:t>coming</w:t>
      </w:r>
      <w:r>
        <w:rPr>
          <w:spacing w:val="-4"/>
          <w:sz w:val="20"/>
        </w:rPr>
        <w:t> </w:t>
      </w:r>
      <w:r>
        <w:rPr>
          <w:sz w:val="20"/>
        </w:rPr>
        <w:t>out</w:t>
      </w:r>
      <w:r>
        <w:rPr>
          <w:spacing w:val="-3"/>
          <w:sz w:val="20"/>
        </w:rPr>
        <w:t> </w:t>
      </w:r>
      <w:r>
        <w:rPr>
          <w:sz w:val="20"/>
        </w:rPr>
        <w:t>of</w:t>
      </w:r>
      <w:r>
        <w:rPr>
          <w:spacing w:val="-4"/>
          <w:sz w:val="20"/>
        </w:rPr>
        <w:t> </w:t>
      </w:r>
      <w:r>
        <w:rPr>
          <w:sz w:val="20"/>
        </w:rPr>
        <w:t>the</w:t>
      </w:r>
      <w:r>
        <w:rPr>
          <w:spacing w:val="-3"/>
          <w:sz w:val="20"/>
        </w:rPr>
        <w:t> </w:t>
      </w:r>
      <w:r>
        <w:rPr>
          <w:sz w:val="20"/>
        </w:rPr>
        <w:t>airport.</w:t>
      </w:r>
      <w:r>
        <w:rPr>
          <w:spacing w:val="-4"/>
          <w:sz w:val="20"/>
        </w:rPr>
        <w:t> </w:t>
      </w:r>
      <w:r>
        <w:rPr>
          <w:sz w:val="20"/>
        </w:rPr>
        <w:t>They have just flown back 4,000 miles from a family reunion. Explain that they should have used video conferencing or Skype to get together</w:t>
      </w:r>
      <w:r>
        <w:rPr>
          <w:spacing w:val="-10"/>
          <w:sz w:val="20"/>
        </w:rPr>
        <w:t> </w:t>
      </w:r>
      <w:r>
        <w:rPr>
          <w:sz w:val="20"/>
        </w:rPr>
        <w:t>instead</w:t>
      </w:r>
    </w:p>
    <w:p>
      <w:pPr>
        <w:pStyle w:val="ListParagraph"/>
        <w:numPr>
          <w:ilvl w:val="0"/>
          <w:numId w:val="134"/>
        </w:numPr>
        <w:tabs>
          <w:tab w:pos="1976" w:val="left" w:leader="none"/>
        </w:tabs>
        <w:spacing w:line="240" w:lineRule="auto" w:before="0" w:after="0"/>
        <w:ind w:left="1720" w:right="702" w:firstLine="0"/>
        <w:jc w:val="left"/>
        <w:rPr>
          <w:sz w:val="20"/>
        </w:rPr>
      </w:pPr>
      <w:r>
        <w:rPr>
          <w:sz w:val="20"/>
        </w:rPr>
        <w:t>The next day you get a phone call from an influential climate change campaigner – one of your heroes – thanking you for your efforts and inviting you to attend an international conference on global warming this weekend. Unfortunately,</w:t>
      </w:r>
      <w:r>
        <w:rPr>
          <w:spacing w:val="-4"/>
          <w:sz w:val="20"/>
        </w:rPr>
        <w:t> </w:t>
      </w:r>
      <w:r>
        <w:rPr>
          <w:sz w:val="20"/>
        </w:rPr>
        <w:t>the</w:t>
      </w:r>
      <w:r>
        <w:rPr>
          <w:spacing w:val="-3"/>
          <w:sz w:val="20"/>
        </w:rPr>
        <w:t> </w:t>
      </w:r>
      <w:r>
        <w:rPr>
          <w:sz w:val="20"/>
        </w:rPr>
        <w:t>only</w:t>
      </w:r>
      <w:r>
        <w:rPr>
          <w:spacing w:val="-4"/>
          <w:sz w:val="20"/>
        </w:rPr>
        <w:t> </w:t>
      </w:r>
      <w:r>
        <w:rPr>
          <w:sz w:val="20"/>
        </w:rPr>
        <w:t>way</w:t>
      </w:r>
      <w:r>
        <w:rPr>
          <w:spacing w:val="-3"/>
          <w:sz w:val="20"/>
        </w:rPr>
        <w:t> </w:t>
      </w:r>
      <w:r>
        <w:rPr>
          <w:sz w:val="20"/>
        </w:rPr>
        <w:t>to</w:t>
      </w:r>
      <w:r>
        <w:rPr>
          <w:spacing w:val="-4"/>
          <w:sz w:val="20"/>
        </w:rPr>
        <w:t> </w:t>
      </w:r>
      <w:r>
        <w:rPr>
          <w:sz w:val="20"/>
        </w:rPr>
        <w:t>get</w:t>
      </w:r>
      <w:r>
        <w:rPr>
          <w:spacing w:val="-3"/>
          <w:sz w:val="20"/>
        </w:rPr>
        <w:t> </w:t>
      </w:r>
      <w:r>
        <w:rPr>
          <w:sz w:val="20"/>
        </w:rPr>
        <w:t>there</w:t>
      </w:r>
      <w:r>
        <w:rPr>
          <w:spacing w:val="-4"/>
          <w:sz w:val="20"/>
        </w:rPr>
        <w:t> </w:t>
      </w:r>
      <w:r>
        <w:rPr>
          <w:sz w:val="20"/>
        </w:rPr>
        <w:t>in</w:t>
      </w:r>
      <w:r>
        <w:rPr>
          <w:spacing w:val="-3"/>
          <w:sz w:val="20"/>
        </w:rPr>
        <w:t> </w:t>
      </w:r>
      <w:r>
        <w:rPr>
          <w:sz w:val="20"/>
        </w:rPr>
        <w:t>time</w:t>
      </w:r>
      <w:r>
        <w:rPr>
          <w:spacing w:val="-3"/>
          <w:sz w:val="20"/>
        </w:rPr>
        <w:t> </w:t>
      </w:r>
      <w:r>
        <w:rPr>
          <w:sz w:val="20"/>
        </w:rPr>
        <w:t>is</w:t>
      </w:r>
      <w:r>
        <w:rPr>
          <w:spacing w:val="-4"/>
          <w:sz w:val="20"/>
        </w:rPr>
        <w:t> </w:t>
      </w:r>
      <w:r>
        <w:rPr>
          <w:sz w:val="20"/>
        </w:rPr>
        <w:t>by</w:t>
      </w:r>
      <w:r>
        <w:rPr>
          <w:spacing w:val="-3"/>
          <w:sz w:val="20"/>
        </w:rPr>
        <w:t> </w:t>
      </w:r>
      <w:r>
        <w:rPr>
          <w:sz w:val="20"/>
        </w:rPr>
        <w:t>plane.</w:t>
      </w:r>
      <w:r>
        <w:rPr>
          <w:spacing w:val="-4"/>
          <w:sz w:val="20"/>
        </w:rPr>
        <w:t> </w:t>
      </w:r>
      <w:r>
        <w:rPr>
          <w:sz w:val="20"/>
        </w:rPr>
        <w:t>What</w:t>
      </w:r>
      <w:r>
        <w:rPr>
          <w:spacing w:val="-3"/>
          <w:sz w:val="20"/>
        </w:rPr>
        <w:t> </w:t>
      </w:r>
      <w:r>
        <w:rPr>
          <w:sz w:val="20"/>
        </w:rPr>
        <w:t>do</w:t>
      </w:r>
      <w:r>
        <w:rPr>
          <w:spacing w:val="-5"/>
          <w:sz w:val="20"/>
        </w:rPr>
        <w:t> </w:t>
      </w:r>
      <w:r>
        <w:rPr>
          <w:sz w:val="20"/>
        </w:rPr>
        <w:t>you</w:t>
      </w:r>
      <w:r>
        <w:rPr>
          <w:spacing w:val="-3"/>
          <w:sz w:val="20"/>
        </w:rPr>
        <w:t> </w:t>
      </w:r>
      <w:r>
        <w:rPr>
          <w:sz w:val="20"/>
        </w:rPr>
        <w:t>do?</w:t>
      </w:r>
    </w:p>
    <w:p>
      <w:pPr>
        <w:pStyle w:val="BodyText"/>
        <w:spacing w:before="2"/>
      </w:pPr>
    </w:p>
    <w:p>
      <w:pPr>
        <w:spacing w:before="0"/>
        <w:ind w:left="280" w:right="0" w:firstLine="0"/>
        <w:jc w:val="left"/>
        <w:rPr>
          <w:i/>
          <w:sz w:val="20"/>
        </w:rPr>
      </w:pPr>
      <w:r>
        <w:rPr>
          <w:i/>
          <w:sz w:val="20"/>
        </w:rPr>
        <w:t>If there are three people in the group, the third character could be:</w:t>
      </w:r>
    </w:p>
    <w:p>
      <w:pPr>
        <w:pStyle w:val="BodyText"/>
        <w:rPr>
          <w:i/>
        </w:rPr>
      </w:pPr>
    </w:p>
    <w:p>
      <w:pPr>
        <w:pStyle w:val="ListParagraph"/>
        <w:numPr>
          <w:ilvl w:val="1"/>
          <w:numId w:val="132"/>
        </w:numPr>
        <w:tabs>
          <w:tab w:pos="1001" w:val="left" w:leader="none"/>
        </w:tabs>
        <w:spacing w:line="240" w:lineRule="auto" w:before="0" w:after="0"/>
        <w:ind w:left="1000" w:right="0" w:hanging="362"/>
        <w:jc w:val="left"/>
        <w:rPr>
          <w:i/>
          <w:sz w:val="20"/>
        </w:rPr>
      </w:pPr>
      <w:r>
        <w:rPr>
          <w:i/>
          <w:sz w:val="20"/>
        </w:rPr>
        <w:t>Another climate change campaigner, who is terrified of being</w:t>
      </w:r>
      <w:r>
        <w:rPr>
          <w:i/>
          <w:spacing w:val="-20"/>
          <w:sz w:val="20"/>
        </w:rPr>
        <w:t> </w:t>
      </w:r>
      <w:r>
        <w:rPr>
          <w:i/>
          <w:sz w:val="20"/>
        </w:rPr>
        <w:t>arrested</w:t>
      </w:r>
    </w:p>
    <w:p>
      <w:pPr>
        <w:pStyle w:val="ListParagraph"/>
        <w:numPr>
          <w:ilvl w:val="1"/>
          <w:numId w:val="132"/>
        </w:numPr>
        <w:tabs>
          <w:tab w:pos="1001" w:val="left" w:leader="none"/>
        </w:tabs>
        <w:spacing w:line="240" w:lineRule="auto" w:before="0" w:after="0"/>
        <w:ind w:left="1000" w:right="0" w:hanging="362"/>
        <w:jc w:val="left"/>
        <w:rPr>
          <w:i/>
          <w:sz w:val="20"/>
        </w:rPr>
      </w:pPr>
      <w:r>
        <w:rPr>
          <w:i/>
          <w:sz w:val="20"/>
        </w:rPr>
        <w:t>A security guard working at the airport who wants you to “Clear</w:t>
      </w:r>
      <w:r>
        <w:rPr>
          <w:i/>
          <w:spacing w:val="-21"/>
          <w:sz w:val="20"/>
        </w:rPr>
        <w:t> </w:t>
      </w:r>
      <w:r>
        <w:rPr>
          <w:i/>
          <w:sz w:val="20"/>
        </w:rPr>
        <w:t>off!”</w:t>
      </w:r>
    </w:p>
    <w:p>
      <w:pPr>
        <w:spacing w:after="0" w:line="240" w:lineRule="auto"/>
        <w:jc w:val="left"/>
        <w:rPr>
          <w:sz w:val="20"/>
        </w:rPr>
        <w:sectPr>
          <w:headerReference w:type="default" r:id="rId117"/>
          <w:footerReference w:type="default" r:id="rId118"/>
          <w:pgSz w:w="11900" w:h="16840"/>
          <w:pgMar w:header="707" w:footer="1012" w:top="2080" w:bottom="1200" w:left="1520" w:right="1200"/>
        </w:sectPr>
      </w:pPr>
    </w:p>
    <w:p>
      <w:pPr>
        <w:pStyle w:val="BodyText"/>
        <w:rPr>
          <w:i/>
        </w:rPr>
      </w:pPr>
    </w:p>
    <w:p>
      <w:pPr>
        <w:pStyle w:val="BodyText"/>
        <w:spacing w:before="8"/>
        <w:rPr>
          <w:i/>
          <w:sz w:val="19"/>
        </w:rPr>
      </w:pPr>
    </w:p>
    <w:p>
      <w:pPr>
        <w:pStyle w:val="Heading5"/>
        <w:ind w:right="312"/>
      </w:pPr>
      <w:r>
        <w:rPr/>
        <w:t>Role Plays</w:t>
      </w:r>
    </w:p>
    <w:p>
      <w:pPr>
        <w:pStyle w:val="BodyText"/>
        <w:spacing w:before="10"/>
        <w:rPr>
          <w:sz w:val="15"/>
        </w:rPr>
      </w:pPr>
    </w:p>
    <w:p>
      <w:pPr>
        <w:pStyle w:val="BodyText"/>
        <w:spacing w:before="94"/>
        <w:ind w:left="280"/>
      </w:pPr>
      <w:r>
        <w:rPr>
          <w:u w:val="single"/>
        </w:rPr>
        <w:t>Role Play Extensions</w:t>
      </w:r>
    </w:p>
    <w:p>
      <w:pPr>
        <w:pStyle w:val="BodyText"/>
        <w:rPr>
          <w:sz w:val="12"/>
        </w:rPr>
      </w:pPr>
    </w:p>
    <w:p>
      <w:pPr>
        <w:spacing w:before="94"/>
        <w:ind w:left="280" w:right="853" w:firstLine="0"/>
        <w:jc w:val="left"/>
        <w:rPr>
          <w:i/>
          <w:sz w:val="20"/>
        </w:rPr>
      </w:pPr>
      <w:r>
        <w:rPr>
          <w:i/>
          <w:sz w:val="20"/>
        </w:rPr>
        <w:t>Here are some additional situations for students to use as starting points for new role plays </w:t>
      </w:r>
      <w:r>
        <w:rPr>
          <w:i/>
          <w:sz w:val="20"/>
        </w:rPr>
        <w:t>based on the topic of “Airport”:</w:t>
      </w:r>
    </w:p>
    <w:p>
      <w:pPr>
        <w:pStyle w:val="BodyText"/>
        <w:spacing w:before="10"/>
        <w:rPr>
          <w:i/>
          <w:sz w:val="11"/>
        </w:rPr>
      </w:pPr>
    </w:p>
    <w:p>
      <w:pPr>
        <w:pStyle w:val="BodyText"/>
        <w:tabs>
          <w:tab w:pos="4342" w:val="left" w:leader="none"/>
          <w:tab w:pos="8567" w:val="left" w:leader="none"/>
        </w:tabs>
        <w:spacing w:before="100"/>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80"/>
      </w:pPr>
      <w:r>
        <w:rPr>
          <w:u w:val="single"/>
        </w:rPr>
        <w:t>Airport</w:t>
      </w:r>
    </w:p>
    <w:p>
      <w:pPr>
        <w:pStyle w:val="BodyText"/>
        <w:spacing w:before="8"/>
        <w:rPr>
          <w:sz w:val="11"/>
        </w:rPr>
      </w:pPr>
    </w:p>
    <w:p>
      <w:pPr>
        <w:pStyle w:val="ListParagraph"/>
        <w:numPr>
          <w:ilvl w:val="0"/>
          <w:numId w:val="135"/>
        </w:numPr>
        <w:tabs>
          <w:tab w:pos="503" w:val="left" w:leader="none"/>
        </w:tabs>
        <w:spacing w:line="240" w:lineRule="auto" w:before="94" w:after="0"/>
        <w:ind w:left="280" w:right="624" w:firstLine="0"/>
        <w:jc w:val="left"/>
        <w:rPr>
          <w:sz w:val="20"/>
        </w:rPr>
      </w:pPr>
      <w:r>
        <w:rPr>
          <w:sz w:val="20"/>
        </w:rPr>
        <w:t>You are in a taxi on the way to the airport. Your flight leaves in about an hour and you’re worried that you’re going to miss it. Your driver is less bothered and you start to panic when you realise that they’ve taken a wrong turn. The driver turns round and you find the right road. They begin telling you all about their life story, and how difficult things have been since their partner left them. Suddenly the taxi hits a bump in the road and all of your luggage falls out onto the road. Having collected your bags and repacked them, you become more and more anxious about missing your flight. The driver goes faster and faster but all of a sudden they are stopped by the police for speeding and given a fine. You finally get to the airport, but when you refuse to give the driver a tip they chase you through the terminal. Will you catch your</w:t>
      </w:r>
      <w:r>
        <w:rPr>
          <w:spacing w:val="-2"/>
          <w:sz w:val="20"/>
        </w:rPr>
        <w:t> </w:t>
      </w:r>
      <w:r>
        <w:rPr>
          <w:sz w:val="20"/>
        </w:rPr>
        <w:t>flight?</w:t>
      </w:r>
    </w:p>
    <w:p>
      <w:pPr>
        <w:pStyle w:val="BodyText"/>
        <w:spacing w:before="1"/>
      </w:pPr>
    </w:p>
    <w:p>
      <w:pPr>
        <w:pStyle w:val="ListParagraph"/>
        <w:numPr>
          <w:ilvl w:val="0"/>
          <w:numId w:val="135"/>
        </w:numPr>
        <w:tabs>
          <w:tab w:pos="503" w:val="left" w:leader="none"/>
        </w:tabs>
        <w:spacing w:line="240" w:lineRule="auto" w:before="0" w:after="0"/>
        <w:ind w:left="280" w:right="603" w:firstLine="0"/>
        <w:jc w:val="left"/>
        <w:rPr>
          <w:sz w:val="20"/>
        </w:rPr>
      </w:pPr>
      <w:r>
        <w:rPr>
          <w:sz w:val="20"/>
        </w:rPr>
        <w:t>You are in an airport late at night waiting for the check-in desk to open. You fall into a deep sleep and when you awake you can’t remember anything at all about yourself, either who you are or what you’re doing. You’ve got amnesia! You ask a member of the airport staff to help you recover your identity. You start to remember slowly, but you can’t recall what you’re doing in the airport or what you have to do in order to catch your flight. You find your plane tickets and passport in your bag, and the other person guides you through the process of catching your flight: check in yourself and your luggage; show your passport; go through the security check; go through the duty-free area; find the correct gate; get on the plane. As they help you, your memory starts to return and you’re able to follow their</w:t>
      </w:r>
      <w:r>
        <w:rPr>
          <w:spacing w:val="-19"/>
          <w:sz w:val="20"/>
        </w:rPr>
        <w:t> </w:t>
      </w:r>
      <w:r>
        <w:rPr>
          <w:sz w:val="20"/>
        </w:rPr>
        <w:t>advice…</w:t>
      </w:r>
    </w:p>
    <w:p>
      <w:pPr>
        <w:pStyle w:val="BodyText"/>
        <w:spacing w:before="11"/>
        <w:rPr>
          <w:sz w:val="11"/>
        </w:rPr>
      </w:pPr>
    </w:p>
    <w:p>
      <w:pPr>
        <w:pStyle w:val="BodyText"/>
        <w:tabs>
          <w:tab w:pos="4342" w:val="left" w:leader="none"/>
          <w:tab w:pos="8567" w:val="left" w:leader="none"/>
        </w:tabs>
        <w:spacing w:before="101"/>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headerReference w:type="default" r:id="rId119"/>
          <w:footerReference w:type="default" r:id="rId120"/>
          <w:pgSz w:w="11900" w:h="16840"/>
          <w:pgMar w:header="707" w:footer="1012" w:top="2080" w:bottom="1200" w:left="1520" w:right="1200"/>
          <w:pgNumType w:start="181"/>
        </w:sectPr>
      </w:pPr>
    </w:p>
    <w:p>
      <w:pPr>
        <w:pStyle w:val="BodyText"/>
        <w:rPr>
          <w:rFonts w:ascii="Times New Roman"/>
          <w:sz w:val="16"/>
        </w:rPr>
      </w:pPr>
    </w:p>
    <w:p>
      <w:pPr>
        <w:tabs>
          <w:tab w:pos="3067" w:val="left" w:leader="none"/>
        </w:tabs>
        <w:spacing w:before="91"/>
        <w:ind w:left="0" w:right="311" w:firstLine="0"/>
        <w:jc w:val="center"/>
        <w:rPr>
          <w:b/>
          <w:sz w:val="28"/>
        </w:rPr>
      </w:pPr>
      <w:r>
        <w:rPr>
          <w:w w:val="100"/>
          <w:sz w:val="24"/>
          <w:u w:val="single"/>
        </w:rPr>
        <w:t> </w:t>
      </w:r>
      <w:r>
        <w:rPr>
          <w:sz w:val="24"/>
          <w:u w:val="single"/>
        </w:rPr>
        <w:tab/>
      </w:r>
      <w:r>
        <w:rPr>
          <w:sz w:val="24"/>
        </w:rPr>
        <w:t> / </w:t>
      </w:r>
      <w:r>
        <w:rPr>
          <w:b/>
          <w:sz w:val="28"/>
        </w:rPr>
        <w:t>Airport</w:t>
      </w:r>
    </w:p>
    <w:p>
      <w:pPr>
        <w:pStyle w:val="BodyText"/>
        <w:rPr>
          <w:b/>
          <w:sz w:val="30"/>
        </w:rPr>
      </w:pPr>
    </w:p>
    <w:p>
      <w:pPr>
        <w:pStyle w:val="Heading5"/>
        <w:spacing w:before="205"/>
        <w:ind w:right="311"/>
      </w:pPr>
      <w:r>
        <w:rPr/>
        <w:t>Vocabulary Test</w:t>
      </w:r>
    </w:p>
    <w:p>
      <w:pPr>
        <w:pStyle w:val="BodyText"/>
        <w:spacing w:before="3"/>
        <w:rPr>
          <w:sz w:val="23"/>
        </w:rPr>
      </w:pPr>
    </w:p>
    <w:p>
      <w:pPr>
        <w:tabs>
          <w:tab w:pos="3880" w:val="left" w:leader="none"/>
        </w:tabs>
        <w:spacing w:before="0"/>
        <w:ind w:left="28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299" w:firstLine="0"/>
        <w:jc w:val="center"/>
        <w:rPr>
          <w:sz w:val="24"/>
        </w:rPr>
      </w:pPr>
      <w:r>
        <w:rPr>
          <w:sz w:val="24"/>
        </w:rPr>
        <w:t>passenger</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911" w:firstLine="0"/>
        <w:jc w:val="center"/>
        <w:rPr>
          <w:sz w:val="24"/>
        </w:rPr>
      </w:pPr>
      <w:r>
        <w:rPr>
          <w:sz w:val="24"/>
        </w:rPr>
        <w:t>flight</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952" w:firstLine="0"/>
        <w:jc w:val="center"/>
        <w:rPr>
          <w:sz w:val="24"/>
        </w:rPr>
      </w:pPr>
      <w:r>
        <w:rPr>
          <w:sz w:val="24"/>
        </w:rPr>
        <w:t>gate</w:t>
      </w:r>
    </w:p>
    <w:p>
      <w:pPr>
        <w:pStyle w:val="BodyText"/>
        <w:spacing w:line="20" w:lineRule="exact"/>
        <w:ind w:left="272"/>
        <w:rPr>
          <w:sz w:val="2"/>
        </w:rPr>
      </w:pPr>
      <w:r>
        <w:rPr>
          <w:sz w:val="2"/>
        </w:rPr>
        <w:pict>
          <v:group style="width:153.5pt;height:.8pt;mso-position-horizontal-relative:char;mso-position-vertical-relative:line" coordorigin="0,0" coordsize="3070,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3"/>
        <w:rPr>
          <w:sz w:val="14"/>
        </w:rPr>
      </w:pPr>
    </w:p>
    <w:p>
      <w:pPr>
        <w:spacing w:before="92"/>
        <w:ind w:left="484" w:right="398" w:firstLine="0"/>
        <w:jc w:val="center"/>
        <w:rPr>
          <w:sz w:val="24"/>
        </w:rPr>
      </w:pPr>
      <w:r>
        <w:rPr>
          <w:sz w:val="24"/>
        </w:rPr>
        <w:t>boarding pass</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3"/>
        <w:ind w:left="0" w:right="617" w:firstLine="0"/>
        <w:jc w:val="center"/>
        <w:rPr>
          <w:sz w:val="24"/>
        </w:rPr>
      </w:pPr>
      <w:r>
        <w:rPr>
          <w:sz w:val="24"/>
        </w:rPr>
        <w:t>take-off</w:t>
      </w:r>
    </w:p>
    <w:p>
      <w:pPr>
        <w:pStyle w:val="BodyText"/>
        <w:spacing w:line="20" w:lineRule="exact"/>
        <w:ind w:left="272"/>
        <w:rPr>
          <w:sz w:val="2"/>
        </w:rPr>
      </w:pPr>
      <w:r>
        <w:rPr>
          <w:sz w:val="2"/>
        </w:rPr>
        <w:pict>
          <v:group style="width:153.5pt;height:.8pt;mso-position-horizontal-relative:char;mso-position-vertical-relative:line" coordorigin="0,0" coordsize="3070,16">
            <v:line style="position:absolute" from="0,8" to="3070,8" stroked="true" strokeweight=".756pt" strokecolor="#000000">
              <v:stroke dashstyle="solid"/>
            </v:line>
          </v:group>
        </w:pict>
      </w:r>
      <w:r>
        <w:rPr>
          <w:sz w:val="2"/>
        </w:rPr>
      </w:r>
    </w:p>
    <w:p>
      <w:pPr>
        <w:pStyle w:val="BodyText"/>
        <w:spacing w:before="2"/>
        <w:rPr>
          <w:sz w:val="14"/>
        </w:rPr>
      </w:pPr>
    </w:p>
    <w:p>
      <w:pPr>
        <w:spacing w:before="93"/>
        <w:ind w:left="0" w:right="763" w:firstLine="0"/>
        <w:jc w:val="center"/>
        <w:rPr>
          <w:sz w:val="24"/>
        </w:rPr>
      </w:pPr>
      <w:r>
        <w:rPr>
          <w:sz w:val="24"/>
        </w:rPr>
        <w:t>tourist</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565" w:firstLine="0"/>
        <w:jc w:val="center"/>
        <w:rPr>
          <w:sz w:val="24"/>
        </w:rPr>
      </w:pPr>
      <w:r>
        <w:rPr>
          <w:sz w:val="24"/>
        </w:rPr>
        <w:t>luggage</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484" w:right="398" w:firstLine="0"/>
        <w:jc w:val="center"/>
        <w:rPr>
          <w:sz w:val="24"/>
        </w:rPr>
      </w:pPr>
      <w:r>
        <w:rPr>
          <w:sz w:val="24"/>
        </w:rPr>
        <w:t>security guard</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791" w:right="398" w:firstLine="0"/>
        <w:jc w:val="center"/>
        <w:rPr>
          <w:sz w:val="24"/>
        </w:rPr>
      </w:pPr>
      <w:r>
        <w:rPr>
          <w:sz w:val="24"/>
        </w:rPr>
        <w:t>departure lounge</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351" w:firstLine="0"/>
        <w:jc w:val="center"/>
        <w:rPr>
          <w:sz w:val="24"/>
        </w:rPr>
      </w:pPr>
      <w:r>
        <w:rPr>
          <w:sz w:val="24"/>
        </w:rPr>
        <w:t>aeroplane</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737" w:firstLine="0"/>
        <w:jc w:val="center"/>
        <w:rPr>
          <w:sz w:val="24"/>
        </w:rPr>
      </w:pPr>
      <w:r>
        <w:rPr>
          <w:sz w:val="24"/>
        </w:rPr>
        <w:t>airport</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602" w:firstLine="0"/>
        <w:jc w:val="center"/>
        <w:rPr>
          <w:sz w:val="24"/>
        </w:rPr>
      </w:pPr>
      <w:r>
        <w:rPr>
          <w:sz w:val="24"/>
        </w:rPr>
        <w:t>transfer</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981" w:firstLine="0"/>
        <w:jc w:val="center"/>
        <w:rPr>
          <w:sz w:val="24"/>
        </w:rPr>
      </w:pPr>
      <w:r>
        <w:rPr>
          <w:sz w:val="24"/>
        </w:rPr>
        <w:t>pilot</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1"/>
        <w:rPr>
          <w:sz w:val="14"/>
        </w:rPr>
      </w:pPr>
    </w:p>
    <w:p>
      <w:pPr>
        <w:spacing w:before="93"/>
        <w:ind w:left="0" w:right="539" w:firstLine="0"/>
        <w:jc w:val="center"/>
        <w:rPr>
          <w:sz w:val="24"/>
        </w:rPr>
      </w:pPr>
      <w:r>
        <w:rPr>
          <w:sz w:val="24"/>
        </w:rPr>
        <w:t>upgrade</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2"/>
        <w:rPr>
          <w:sz w:val="14"/>
        </w:rPr>
      </w:pPr>
    </w:p>
    <w:p>
      <w:pPr>
        <w:spacing w:before="93"/>
        <w:ind w:left="536" w:right="398" w:firstLine="0"/>
        <w:jc w:val="center"/>
        <w:rPr>
          <w:sz w:val="24"/>
        </w:rPr>
      </w:pPr>
      <w:r>
        <w:rPr>
          <w:sz w:val="24"/>
        </w:rPr>
        <w:t>business class</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696" w:right="398" w:firstLine="0"/>
        <w:jc w:val="center"/>
        <w:rPr>
          <w:sz w:val="24"/>
        </w:rPr>
      </w:pPr>
      <w:r>
        <w:rPr>
          <w:sz w:val="24"/>
        </w:rPr>
        <w:t>priority boarding</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0" w:right="645" w:firstLine="0"/>
        <w:jc w:val="center"/>
        <w:rPr>
          <w:sz w:val="24"/>
        </w:rPr>
      </w:pPr>
      <w:r>
        <w:rPr>
          <w:sz w:val="24"/>
        </w:rPr>
        <w:t>runway</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964" w:firstLine="0"/>
        <w:jc w:val="center"/>
        <w:rPr>
          <w:sz w:val="24"/>
        </w:rPr>
      </w:pPr>
      <w:r>
        <w:rPr>
          <w:sz w:val="24"/>
        </w:rPr>
        <w:t>seat</w:t>
      </w:r>
    </w:p>
    <w:p>
      <w:pPr>
        <w:pStyle w:val="BodyText"/>
        <w:spacing w:line="20" w:lineRule="exact"/>
        <w:ind w:left="27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231" w:firstLine="0"/>
        <w:jc w:val="center"/>
        <w:rPr>
          <w:sz w:val="24"/>
        </w:rPr>
      </w:pPr>
      <w:r>
        <w:rPr>
          <w:sz w:val="24"/>
        </w:rPr>
        <w:t>reservation</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417" w:right="398" w:firstLine="0"/>
        <w:jc w:val="center"/>
        <w:rPr>
          <w:sz w:val="24"/>
        </w:rPr>
      </w:pPr>
      <w:r>
        <w:rPr>
          <w:sz w:val="24"/>
        </w:rPr>
        <w:t>budget airline</w:t>
      </w:r>
    </w:p>
    <w:p>
      <w:pPr>
        <w:pStyle w:val="BodyText"/>
        <w:spacing w:line="20" w:lineRule="exact"/>
        <w:ind w:left="27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spacing w:after="0" w:line="20" w:lineRule="exact"/>
        <w:rPr>
          <w:sz w:val="2"/>
        </w:rPr>
        <w:sectPr>
          <w:headerReference w:type="default" r:id="rId121"/>
          <w:footerReference w:type="default" r:id="rId122"/>
          <w:pgSz w:w="11900" w:h="16840"/>
          <w:pgMar w:header="707" w:footer="1012" w:top="1480" w:bottom="1200" w:left="1520" w:right="1200"/>
          <w:pgNumType w:start="182"/>
        </w:sectPr>
      </w:pPr>
    </w:p>
    <w:p>
      <w:pPr>
        <w:pStyle w:val="BodyText"/>
        <w:rPr>
          <w:sz w:val="16"/>
        </w:rPr>
      </w:pPr>
    </w:p>
    <w:p>
      <w:pPr>
        <w:spacing w:before="91"/>
        <w:ind w:left="0" w:right="310" w:firstLine="0"/>
        <w:jc w:val="center"/>
        <w:rPr>
          <w:b/>
          <w:sz w:val="28"/>
        </w:rPr>
      </w:pPr>
      <w:r>
        <w:rPr>
          <w:b/>
          <w:sz w:val="28"/>
        </w:rPr>
        <w:t>Lesson Test – Airport</w:t>
      </w:r>
    </w:p>
    <w:p>
      <w:pPr>
        <w:pStyle w:val="BodyText"/>
        <w:rPr>
          <w:b/>
          <w:sz w:val="24"/>
        </w:rPr>
      </w:pPr>
    </w:p>
    <w:p>
      <w:pPr>
        <w:pStyle w:val="ListParagraph"/>
        <w:numPr>
          <w:ilvl w:val="0"/>
          <w:numId w:val="136"/>
        </w:numPr>
        <w:tabs>
          <w:tab w:pos="792" w:val="left" w:leader="none"/>
        </w:tabs>
        <w:spacing w:line="240" w:lineRule="auto" w:before="0" w:after="0"/>
        <w:ind w:left="791" w:right="0" w:hanging="512"/>
        <w:jc w:val="left"/>
        <w:rPr>
          <w:i/>
          <w:sz w:val="20"/>
        </w:rPr>
      </w:pPr>
      <w:r>
        <w:rPr>
          <w:i/>
          <w:sz w:val="20"/>
        </w:rPr>
        <w:t>Write these words in alphabetical</w:t>
      </w:r>
      <w:r>
        <w:rPr>
          <w:i/>
          <w:spacing w:val="-8"/>
          <w:sz w:val="20"/>
        </w:rPr>
        <w:t> </w:t>
      </w:r>
      <w:r>
        <w:rPr>
          <w:i/>
          <w:sz w:val="20"/>
        </w:rPr>
        <w:t>order:</w:t>
      </w:r>
    </w:p>
    <w:p>
      <w:pPr>
        <w:pStyle w:val="BodyText"/>
        <w:spacing w:before="228"/>
        <w:ind w:right="316"/>
        <w:jc w:val="center"/>
      </w:pPr>
      <w:r>
        <w:rPr/>
        <w:t>ticket holiday pilot flight customs duty-free visa turbulence tourist passport transfer</w:t>
      </w:r>
    </w:p>
    <w:p>
      <w:pPr>
        <w:pStyle w:val="BodyText"/>
      </w:pPr>
    </w:p>
    <w:p>
      <w:pPr>
        <w:pStyle w:val="BodyText"/>
        <w:spacing w:before="3"/>
        <w:rPr>
          <w:sz w:val="15"/>
        </w:rPr>
      </w:pPr>
      <w:r>
        <w:rPr/>
        <w:pict>
          <v:shape style="position:absolute;margin-left:91.742516pt;margin-top:11.083071pt;width:411.65pt;height:.1pt;mso-position-horizontal-relative:page;mso-position-vertical-relative:paragraph;z-index:-250125312;mso-wrap-distance-left:0;mso-wrap-distance-right:0" coordorigin="1835,222" coordsize="8233,0" path="m1835,222l10068,222e" filled="false" stroked="true" strokeweight=".631260pt" strokecolor="#000000">
            <v:path arrowok="t"/>
            <v:stroke dashstyle="solid"/>
            <w10:wrap type="topAndBottom"/>
          </v:shape>
        </w:pict>
      </w:r>
    </w:p>
    <w:p>
      <w:pPr>
        <w:pStyle w:val="BodyText"/>
      </w:pPr>
    </w:p>
    <w:p>
      <w:pPr>
        <w:pStyle w:val="BodyText"/>
        <w:spacing w:before="10"/>
        <w:rPr>
          <w:sz w:val="12"/>
        </w:rPr>
      </w:pPr>
      <w:r>
        <w:rPr/>
        <w:pict>
          <v:shape style="position:absolute;margin-left:91.742516pt;margin-top:9.746997pt;width:411.65pt;height:.1pt;mso-position-horizontal-relative:page;mso-position-vertical-relative:paragraph;z-index:-250124288;mso-wrap-distance-left:0;mso-wrap-distance-right:0" coordorigin="1835,195" coordsize="8233,0" path="m1835,195l10068,195e" filled="false" stroked="true" strokeweight=".631260pt" strokecolor="#000000">
            <v:path arrowok="t"/>
            <v:stroke dashstyle="solid"/>
            <w10:wrap type="topAndBottom"/>
          </v:shape>
        </w:pict>
      </w:r>
    </w:p>
    <w:p>
      <w:pPr>
        <w:pStyle w:val="BodyText"/>
        <w:rPr>
          <w:sz w:val="17"/>
        </w:rPr>
      </w:pPr>
    </w:p>
    <w:p>
      <w:pPr>
        <w:pStyle w:val="ListParagraph"/>
        <w:numPr>
          <w:ilvl w:val="0"/>
          <w:numId w:val="136"/>
        </w:numPr>
        <w:tabs>
          <w:tab w:pos="792" w:val="left" w:leader="none"/>
        </w:tabs>
        <w:spacing w:line="240" w:lineRule="auto" w:before="101" w:after="0"/>
        <w:ind w:left="791" w:right="0" w:hanging="512"/>
        <w:jc w:val="left"/>
        <w:rPr>
          <w:i/>
          <w:sz w:val="20"/>
        </w:rPr>
      </w:pPr>
      <w:r>
        <w:rPr>
          <w:i/>
          <w:sz w:val="20"/>
        </w:rPr>
        <w:t>Underline all the airport words that are compound</w:t>
      </w:r>
      <w:r>
        <w:rPr>
          <w:i/>
          <w:spacing w:val="-10"/>
          <w:sz w:val="20"/>
        </w:rPr>
        <w:t> </w:t>
      </w:r>
      <w:r>
        <w:rPr>
          <w:i/>
          <w:sz w:val="20"/>
        </w:rPr>
        <w:t>nouns:</w:t>
      </w:r>
    </w:p>
    <w:p>
      <w:pPr>
        <w:pStyle w:val="BodyText"/>
        <w:tabs>
          <w:tab w:pos="1564" w:val="left" w:leader="none"/>
          <w:tab w:pos="3096" w:val="left" w:leader="none"/>
          <w:tab w:pos="4695" w:val="left" w:leader="none"/>
          <w:tab w:pos="6284" w:val="left" w:leader="none"/>
          <w:tab w:pos="7816" w:val="left" w:leader="none"/>
        </w:tabs>
        <w:spacing w:before="181"/>
        <w:ind w:left="287"/>
      </w:pPr>
      <w:r>
        <w:rPr/>
        <w:t>1.</w:t>
      </w:r>
      <w:r>
        <w:rPr>
          <w:spacing w:val="-2"/>
        </w:rPr>
        <w:t> </w:t>
      </w:r>
      <w:r>
        <w:rPr/>
        <w:t>gate</w:t>
        <w:tab/>
        <w:t>2.</w:t>
      </w:r>
      <w:r>
        <w:rPr>
          <w:spacing w:val="-3"/>
        </w:rPr>
        <w:t> </w:t>
      </w:r>
      <w:r>
        <w:rPr/>
        <w:t>runway</w:t>
        <w:tab/>
        <w:t>3.</w:t>
      </w:r>
      <w:r>
        <w:rPr>
          <w:spacing w:val="-2"/>
        </w:rPr>
        <w:t> </w:t>
      </w:r>
      <w:r>
        <w:rPr/>
        <w:t>terminal</w:t>
        <w:tab/>
        <w:t>4.</w:t>
      </w:r>
      <w:r>
        <w:rPr>
          <w:spacing w:val="-3"/>
        </w:rPr>
        <w:t> </w:t>
      </w:r>
      <w:r>
        <w:rPr/>
        <w:t>seatbelt</w:t>
        <w:tab/>
        <w:t>5.</w:t>
      </w:r>
      <w:r>
        <w:rPr>
          <w:spacing w:val="-3"/>
        </w:rPr>
        <w:t> </w:t>
      </w:r>
      <w:r>
        <w:rPr/>
        <w:t>landing</w:t>
        <w:tab/>
        <w:t>6.</w:t>
      </w:r>
      <w:r>
        <w:rPr>
          <w:spacing w:val="-2"/>
        </w:rPr>
        <w:t> </w:t>
      </w:r>
      <w:r>
        <w:rPr/>
        <w:t>airline</w:t>
      </w:r>
    </w:p>
    <w:p>
      <w:pPr>
        <w:pStyle w:val="BodyText"/>
        <w:spacing w:before="2"/>
        <w:rPr>
          <w:sz w:val="23"/>
        </w:rPr>
      </w:pPr>
      <w:r>
        <w:rPr/>
        <w:pict>
          <v:shape style="position:absolute;margin-left:89.99894pt;margin-top:15.66482pt;width:411.65pt;height:.1pt;mso-position-horizontal-relative:page;mso-position-vertical-relative:paragraph;z-index:-250123264;mso-wrap-distance-left:0;mso-wrap-distance-right:0" coordorigin="1800,313" coordsize="8233,0" path="m1800,313l10033,313e" filled="false" stroked="true" strokeweight=".631260pt" strokecolor="#000000">
            <v:path arrowok="t"/>
            <v:stroke dashstyle="solid"/>
            <w10:wrap type="topAndBottom"/>
          </v:shape>
        </w:pict>
      </w:r>
    </w:p>
    <w:p>
      <w:pPr>
        <w:pStyle w:val="BodyText"/>
        <w:spacing w:before="1"/>
        <w:rPr>
          <w:sz w:val="17"/>
        </w:rPr>
      </w:pPr>
    </w:p>
    <w:p>
      <w:pPr>
        <w:pStyle w:val="ListParagraph"/>
        <w:numPr>
          <w:ilvl w:val="0"/>
          <w:numId w:val="136"/>
        </w:numPr>
        <w:tabs>
          <w:tab w:pos="792" w:val="left" w:leader="none"/>
        </w:tabs>
        <w:spacing w:line="240" w:lineRule="auto" w:before="101" w:after="0"/>
        <w:ind w:left="279" w:right="925" w:firstLine="0"/>
        <w:jc w:val="left"/>
        <w:rPr>
          <w:i/>
          <w:sz w:val="20"/>
        </w:rPr>
      </w:pPr>
      <w:r>
        <w:rPr>
          <w:i/>
          <w:sz w:val="20"/>
        </w:rPr>
        <w:t>Underline the incorrectly spelled word in each starting sentence and write each word </w:t>
      </w:r>
      <w:r>
        <w:rPr>
          <w:i/>
          <w:sz w:val="20"/>
        </w:rPr>
        <w:t>correctly:</w:t>
      </w:r>
    </w:p>
    <w:p>
      <w:pPr>
        <w:pStyle w:val="BodyText"/>
        <w:spacing w:before="9"/>
        <w:rPr>
          <w:i/>
          <w:sz w:val="19"/>
        </w:rPr>
      </w:pPr>
    </w:p>
    <w:p>
      <w:pPr>
        <w:pStyle w:val="ListParagraph"/>
        <w:numPr>
          <w:ilvl w:val="0"/>
          <w:numId w:val="137"/>
        </w:numPr>
        <w:tabs>
          <w:tab w:pos="503" w:val="left" w:leader="none"/>
        </w:tabs>
        <w:spacing w:line="230" w:lineRule="exact" w:before="0" w:after="0"/>
        <w:ind w:left="502" w:right="0" w:hanging="224"/>
        <w:jc w:val="left"/>
        <w:rPr>
          <w:sz w:val="20"/>
        </w:rPr>
      </w:pPr>
      <w:r>
        <w:rPr>
          <w:sz w:val="20"/>
        </w:rPr>
        <w:t>If we use a different arline, we’ll have an exciting</w:t>
      </w:r>
      <w:r>
        <w:rPr>
          <w:spacing w:val="-40"/>
          <w:sz w:val="20"/>
        </w:rPr>
        <w:t> </w:t>
      </w:r>
      <w:r>
        <w:rPr>
          <w:sz w:val="20"/>
        </w:rPr>
        <w:t>stopover in Bangkok next Friday night.</w:t>
      </w:r>
    </w:p>
    <w:p>
      <w:pPr>
        <w:pStyle w:val="ListParagraph"/>
        <w:numPr>
          <w:ilvl w:val="0"/>
          <w:numId w:val="137"/>
        </w:numPr>
        <w:tabs>
          <w:tab w:pos="503" w:val="left" w:leader="none"/>
        </w:tabs>
        <w:spacing w:line="230" w:lineRule="exact" w:before="0" w:after="0"/>
        <w:ind w:left="502" w:right="0" w:hanging="224"/>
        <w:jc w:val="left"/>
        <w:rPr>
          <w:sz w:val="20"/>
        </w:rPr>
      </w:pPr>
      <w:r>
        <w:rPr>
          <w:sz w:val="20"/>
        </w:rPr>
        <w:t>Last year I bought some duty-free sunglasses from a little shop at the airprot in</w:t>
      </w:r>
      <w:r>
        <w:rPr>
          <w:spacing w:val="-24"/>
          <w:sz w:val="20"/>
        </w:rPr>
        <w:t> </w:t>
      </w:r>
      <w:r>
        <w:rPr>
          <w:sz w:val="20"/>
        </w:rPr>
        <w:t>Minsk.</w:t>
      </w:r>
    </w:p>
    <w:p>
      <w:pPr>
        <w:pStyle w:val="ListParagraph"/>
        <w:numPr>
          <w:ilvl w:val="0"/>
          <w:numId w:val="137"/>
        </w:numPr>
        <w:tabs>
          <w:tab w:pos="503" w:val="left" w:leader="none"/>
        </w:tabs>
        <w:spacing w:line="240" w:lineRule="auto" w:before="1" w:after="0"/>
        <w:ind w:left="502" w:right="0" w:hanging="224"/>
        <w:jc w:val="left"/>
        <w:rPr>
          <w:sz w:val="20"/>
        </w:rPr>
      </w:pPr>
      <w:r>
        <w:rPr>
          <w:sz w:val="20"/>
        </w:rPr>
        <w:t>We’re going to pay for priority boading tomorrow, because we don’t like to</w:t>
      </w:r>
      <w:r>
        <w:rPr>
          <w:spacing w:val="-29"/>
          <w:sz w:val="20"/>
        </w:rPr>
        <w:t> </w:t>
      </w:r>
      <w:r>
        <w:rPr>
          <w:sz w:val="20"/>
        </w:rPr>
        <w:t>queue.</w:t>
      </w:r>
    </w:p>
    <w:p>
      <w:pPr>
        <w:pStyle w:val="ListParagraph"/>
        <w:numPr>
          <w:ilvl w:val="0"/>
          <w:numId w:val="137"/>
        </w:numPr>
        <w:tabs>
          <w:tab w:pos="503" w:val="left" w:leader="none"/>
        </w:tabs>
        <w:spacing w:line="240" w:lineRule="auto" w:before="0" w:after="0"/>
        <w:ind w:left="502" w:right="0" w:hanging="224"/>
        <w:jc w:val="left"/>
        <w:rPr>
          <w:sz w:val="20"/>
        </w:rPr>
      </w:pPr>
      <w:r>
        <w:rPr>
          <w:sz w:val="20"/>
        </w:rPr>
        <w:t>Paul’s just landded at Heathrow</w:t>
      </w:r>
      <w:r>
        <w:rPr>
          <w:spacing w:val="-7"/>
          <w:sz w:val="20"/>
        </w:rPr>
        <w:t> </w:t>
      </w:r>
      <w:r>
        <w:rPr>
          <w:sz w:val="20"/>
        </w:rPr>
        <w:t>Airport.</w:t>
      </w:r>
    </w:p>
    <w:p>
      <w:pPr>
        <w:pStyle w:val="BodyText"/>
        <w:spacing w:before="1"/>
        <w:rPr>
          <w:sz w:val="32"/>
        </w:rPr>
      </w:pPr>
    </w:p>
    <w:p>
      <w:pPr>
        <w:spacing w:before="0"/>
        <w:ind w:left="280" w:right="0" w:firstLine="0"/>
        <w:jc w:val="left"/>
        <w:rPr>
          <w:i/>
          <w:sz w:val="20"/>
        </w:rPr>
      </w:pPr>
      <w:r>
        <w:rPr>
          <w:i/>
          <w:sz w:val="20"/>
        </w:rPr>
        <w:t>Complete the sentence blocks:</w:t>
      </w:r>
    </w:p>
    <w:p>
      <w:pPr>
        <w:pStyle w:val="ListParagraph"/>
        <w:numPr>
          <w:ilvl w:val="0"/>
          <w:numId w:val="136"/>
        </w:numPr>
        <w:tabs>
          <w:tab w:pos="792" w:val="left" w:leader="none"/>
          <w:tab w:pos="5567" w:val="left" w:leader="none"/>
        </w:tabs>
        <w:spacing w:line="240" w:lineRule="auto" w:before="47" w:after="0"/>
        <w:ind w:left="79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8"/>
        <w:rPr>
          <w:rFonts w:ascii="Comic Sans MS"/>
          <w:sz w:val="9"/>
        </w:rPr>
      </w:pPr>
    </w:p>
    <w:p>
      <w:pPr>
        <w:pStyle w:val="ListParagraph"/>
        <w:numPr>
          <w:ilvl w:val="0"/>
          <w:numId w:val="138"/>
        </w:numPr>
        <w:tabs>
          <w:tab w:pos="402" w:val="left" w:leader="none"/>
        </w:tabs>
        <w:spacing w:line="240" w:lineRule="auto" w:before="94" w:after="0"/>
        <w:ind w:left="401" w:right="0" w:hanging="123"/>
        <w:jc w:val="left"/>
        <w:rPr>
          <w:sz w:val="20"/>
        </w:rPr>
      </w:pPr>
      <w:r>
        <w:rPr>
          <w:sz w:val="20"/>
        </w:rPr>
        <w:t>I could book a flight for me and</w:t>
      </w:r>
      <w:r>
        <w:rPr>
          <w:spacing w:val="-8"/>
          <w:sz w:val="20"/>
        </w:rPr>
        <w:t> </w:t>
      </w:r>
      <w:r>
        <w:rPr>
          <w:sz w:val="20"/>
        </w:rPr>
        <w:t>Laura..</w:t>
      </w:r>
    </w:p>
    <w:p>
      <w:pPr>
        <w:spacing w:after="0" w:line="240" w:lineRule="auto"/>
        <w:jc w:val="left"/>
        <w:rPr>
          <w:sz w:val="20"/>
        </w:rPr>
        <w:sectPr>
          <w:pgSz w:w="11900" w:h="16840"/>
          <w:pgMar w:header="707" w:footer="1012" w:top="1480" w:bottom="1200" w:left="1520" w:right="1200"/>
        </w:sectPr>
      </w:pPr>
    </w:p>
    <w:p>
      <w:pPr>
        <w:pStyle w:val="ListParagraph"/>
        <w:numPr>
          <w:ilvl w:val="0"/>
          <w:numId w:val="138"/>
        </w:numPr>
        <w:tabs>
          <w:tab w:pos="402" w:val="left" w:leader="none"/>
          <w:tab w:pos="3647" w:val="left" w:leader="none"/>
        </w:tabs>
        <w:spacing w:line="240" w:lineRule="auto" w:before="0" w:after="0"/>
        <w:ind w:left="402" w:right="0" w:hanging="123"/>
        <w:jc w:val="left"/>
        <w:rPr>
          <w:sz w:val="20"/>
        </w:rPr>
      </w:pPr>
      <w:r>
        <w:rPr>
          <w:sz w:val="20"/>
        </w:rPr>
        <w:t>Who </w:t>
      </w:r>
      <w:r>
        <w:rPr>
          <w:spacing w:val="53"/>
          <w:sz w:val="20"/>
        </w:rPr>
        <w:t> </w:t>
      </w:r>
      <w:r>
        <w:rPr>
          <w:sz w:val="20"/>
        </w:rPr>
        <w:t>1.</w:t>
      </w:r>
      <w:r>
        <w:rPr>
          <w:spacing w:val="-1"/>
          <w:sz w:val="20"/>
        </w:rPr>
        <w:t> </w:t>
      </w:r>
      <w:r>
        <w:rPr>
          <w:w w:val="100"/>
          <w:sz w:val="20"/>
          <w:u w:val="single"/>
        </w:rPr>
        <w:t> </w:t>
      </w:r>
      <w:r>
        <w:rPr>
          <w:sz w:val="20"/>
          <w:u w:val="single"/>
        </w:rPr>
        <w:tab/>
      </w:r>
    </w:p>
    <w:p>
      <w:pPr>
        <w:pStyle w:val="ListParagraph"/>
        <w:numPr>
          <w:ilvl w:val="0"/>
          <w:numId w:val="138"/>
        </w:numPr>
        <w:tabs>
          <w:tab w:pos="402" w:val="left" w:leader="none"/>
          <w:tab w:pos="3537" w:val="left" w:leader="none"/>
        </w:tabs>
        <w:spacing w:line="240" w:lineRule="auto" w:before="1" w:after="0"/>
        <w:ind w:left="402" w:right="0" w:hanging="123"/>
        <w:jc w:val="left"/>
        <w:rPr>
          <w:sz w:val="20"/>
        </w:rPr>
      </w:pPr>
      <w:r>
        <w:rPr>
          <w:sz w:val="20"/>
        </w:rPr>
        <w:t>For </w:t>
      </w:r>
      <w:r>
        <w:rPr>
          <w:spacing w:val="55"/>
          <w:sz w:val="20"/>
        </w:rPr>
        <w:t> </w:t>
      </w:r>
      <w:r>
        <w:rPr>
          <w:sz w:val="20"/>
        </w:rPr>
        <w:t>2.</w:t>
      </w:r>
      <w:r>
        <w:rPr>
          <w:spacing w:val="-1"/>
          <w:sz w:val="20"/>
        </w:rPr>
        <w:t> </w:t>
      </w:r>
      <w:r>
        <w:rPr>
          <w:w w:val="100"/>
          <w:sz w:val="20"/>
          <w:u w:val="single"/>
        </w:rPr>
        <w:t> </w:t>
      </w:r>
      <w:r>
        <w:rPr>
          <w:sz w:val="20"/>
          <w:u w:val="single"/>
        </w:rPr>
        <w:tab/>
      </w:r>
    </w:p>
    <w:p>
      <w:pPr>
        <w:pStyle w:val="BodyText"/>
        <w:ind w:left="15" w:right="3490" w:firstLine="110"/>
      </w:pPr>
      <w:r>
        <w:rPr/>
        <w:br w:type="column"/>
      </w:r>
      <w:r>
        <w:rPr/>
        <w:t>you book a flight for? and Laura.</w:t>
      </w:r>
    </w:p>
    <w:p>
      <w:pPr>
        <w:spacing w:after="0"/>
        <w:sectPr>
          <w:type w:val="continuous"/>
          <w:pgSz w:w="11900" w:h="16840"/>
          <w:pgMar w:top="1100" w:bottom="280" w:left="1520" w:right="1200"/>
          <w:cols w:num="2" w:equalWidth="0">
            <w:col w:w="3648" w:space="40"/>
            <w:col w:w="5492"/>
          </w:cols>
        </w:sectPr>
      </w:pPr>
    </w:p>
    <w:p>
      <w:pPr>
        <w:pStyle w:val="ListParagraph"/>
        <w:numPr>
          <w:ilvl w:val="0"/>
          <w:numId w:val="138"/>
        </w:numPr>
        <w:tabs>
          <w:tab w:pos="402" w:val="left" w:leader="none"/>
          <w:tab w:pos="3070" w:val="left" w:leader="none"/>
        </w:tabs>
        <w:spacing w:line="229" w:lineRule="exact" w:before="0" w:after="0"/>
        <w:ind w:left="401" w:right="0" w:hanging="123"/>
        <w:jc w:val="left"/>
        <w:rPr>
          <w:sz w:val="20"/>
        </w:rPr>
      </w:pPr>
      <w:r>
        <w:rPr>
          <w:sz w:val="20"/>
        </w:rPr>
        <w:t>3.</w:t>
      </w:r>
      <w:r>
        <w:rPr>
          <w:sz w:val="20"/>
          <w:u w:val="single"/>
        </w:rPr>
        <w:t> </w:t>
        <w:tab/>
      </w:r>
      <w:r>
        <w:rPr>
          <w:sz w:val="20"/>
        </w:rPr>
        <w:t>you book a flight for you and</w:t>
      </w:r>
      <w:r>
        <w:rPr>
          <w:spacing w:val="-8"/>
          <w:sz w:val="20"/>
        </w:rPr>
        <w:t> </w:t>
      </w:r>
      <w:r>
        <w:rPr>
          <w:sz w:val="20"/>
        </w:rPr>
        <w:t>Laura?</w:t>
      </w:r>
    </w:p>
    <w:p>
      <w:pPr>
        <w:spacing w:after="0" w:line="229" w:lineRule="exact"/>
        <w:jc w:val="left"/>
        <w:rPr>
          <w:sz w:val="20"/>
        </w:rPr>
        <w:sectPr>
          <w:type w:val="continuous"/>
          <w:pgSz w:w="11900" w:h="16840"/>
          <w:pgMar w:top="1100" w:bottom="280" w:left="1520" w:right="1200"/>
        </w:sectPr>
      </w:pPr>
    </w:p>
    <w:p>
      <w:pPr>
        <w:pStyle w:val="ListParagraph"/>
        <w:numPr>
          <w:ilvl w:val="0"/>
          <w:numId w:val="138"/>
        </w:numPr>
        <w:tabs>
          <w:tab w:pos="402" w:val="left" w:leader="none"/>
          <w:tab w:pos="3070" w:val="left" w:leader="none"/>
        </w:tabs>
        <w:spacing w:line="240" w:lineRule="auto" w:before="0" w:after="0"/>
        <w:ind w:left="402" w:right="0" w:hanging="123"/>
        <w:jc w:val="left"/>
        <w:rPr>
          <w:sz w:val="20"/>
        </w:rPr>
      </w:pPr>
      <w:r>
        <w:rPr>
          <w:sz w:val="20"/>
        </w:rPr>
        <w:t>4.</w:t>
      </w:r>
      <w:r>
        <w:rPr>
          <w:sz w:val="20"/>
          <w:u w:val="single"/>
        </w:rPr>
        <w:t> </w:t>
        <w:tab/>
      </w:r>
      <w:r>
        <w:rPr>
          <w:sz w:val="20"/>
        </w:rPr>
        <w:t>, I</w:t>
      </w:r>
      <w:r>
        <w:rPr>
          <w:spacing w:val="-3"/>
          <w:sz w:val="20"/>
        </w:rPr>
        <w:t> </w:t>
      </w:r>
      <w:r>
        <w:rPr>
          <w:sz w:val="20"/>
        </w:rPr>
        <w:t>could.</w:t>
      </w:r>
    </w:p>
    <w:p>
      <w:pPr>
        <w:pStyle w:val="ListParagraph"/>
        <w:numPr>
          <w:ilvl w:val="0"/>
          <w:numId w:val="138"/>
        </w:numPr>
        <w:tabs>
          <w:tab w:pos="402" w:val="left" w:leader="none"/>
          <w:tab w:pos="4136" w:val="left" w:leader="none"/>
        </w:tabs>
        <w:spacing w:line="240" w:lineRule="auto" w:before="1" w:after="0"/>
        <w:ind w:left="402" w:right="0" w:hanging="123"/>
        <w:jc w:val="left"/>
        <w:rPr>
          <w:sz w:val="20"/>
        </w:rPr>
      </w:pPr>
      <w:r>
        <w:rPr>
          <w:sz w:val="20"/>
        </w:rPr>
        <w:t>Could you </w:t>
      </w:r>
      <w:r>
        <w:rPr>
          <w:spacing w:val="53"/>
          <w:sz w:val="20"/>
        </w:rPr>
        <w:t> </w:t>
      </w:r>
      <w:r>
        <w:rPr>
          <w:sz w:val="20"/>
        </w:rPr>
        <w:t>5.</w:t>
      </w:r>
      <w:r>
        <w:rPr>
          <w:spacing w:val="-1"/>
          <w:sz w:val="20"/>
        </w:rPr>
        <w:t> </w:t>
      </w:r>
      <w:r>
        <w:rPr>
          <w:w w:val="100"/>
          <w:sz w:val="20"/>
          <w:u w:val="single"/>
        </w:rPr>
        <w:t> </w:t>
      </w:r>
      <w:r>
        <w:rPr>
          <w:sz w:val="20"/>
          <w:u w:val="single"/>
        </w:rPr>
        <w:tab/>
      </w:r>
    </w:p>
    <w:p>
      <w:pPr>
        <w:pStyle w:val="BodyText"/>
      </w:pPr>
      <w:r>
        <w:rPr/>
        <w:br w:type="column"/>
      </w:r>
      <w:r>
        <w:rPr/>
      </w:r>
    </w:p>
    <w:p>
      <w:pPr>
        <w:pStyle w:val="BodyText"/>
        <w:spacing w:before="1"/>
        <w:ind w:left="125"/>
      </w:pPr>
      <w:r>
        <w:rPr/>
        <w:t>a flight for your whole family and Laura?</w:t>
      </w:r>
    </w:p>
    <w:p>
      <w:pPr>
        <w:spacing w:after="0"/>
        <w:sectPr>
          <w:type w:val="continuous"/>
          <w:pgSz w:w="11900" w:h="16840"/>
          <w:pgMar w:top="1100" w:bottom="280" w:left="1520" w:right="1200"/>
          <w:cols w:num="2" w:equalWidth="0">
            <w:col w:w="4137" w:space="40"/>
            <w:col w:w="5003"/>
          </w:cols>
        </w:sectPr>
      </w:pPr>
    </w:p>
    <w:p>
      <w:pPr>
        <w:pStyle w:val="ListParagraph"/>
        <w:numPr>
          <w:ilvl w:val="0"/>
          <w:numId w:val="138"/>
        </w:numPr>
        <w:tabs>
          <w:tab w:pos="402" w:val="left" w:leader="none"/>
          <w:tab w:pos="3657" w:val="left" w:leader="none"/>
        </w:tabs>
        <w:spacing w:line="229" w:lineRule="exact" w:before="0" w:after="0"/>
        <w:ind w:left="401" w:right="0" w:hanging="123"/>
        <w:jc w:val="left"/>
        <w:rPr>
          <w:sz w:val="20"/>
        </w:rPr>
      </w:pPr>
      <w:r>
        <w:rPr>
          <w:sz w:val="20"/>
        </w:rPr>
        <w:t>No,</w:t>
      </w:r>
      <w:r>
        <w:rPr>
          <w:spacing w:val="-2"/>
          <w:sz w:val="20"/>
        </w:rPr>
        <w:t> </w:t>
      </w:r>
      <w:r>
        <w:rPr>
          <w:sz w:val="20"/>
        </w:rPr>
        <w:t>I </w:t>
      </w:r>
      <w:r>
        <w:rPr>
          <w:spacing w:val="53"/>
          <w:sz w:val="20"/>
        </w:rPr>
        <w:t> </w:t>
      </w:r>
      <w:r>
        <w:rPr>
          <w:sz w:val="20"/>
        </w:rPr>
        <w:t>6.</w:t>
      </w:r>
      <w:r>
        <w:rPr>
          <w:sz w:val="20"/>
          <w:u w:val="single"/>
        </w:rPr>
        <w:t> </w:t>
        <w:tab/>
      </w:r>
      <w:r>
        <w:rPr>
          <w:sz w:val="20"/>
        </w:rPr>
        <w:t>. I couldn’t book a flight for my whole family and</w:t>
      </w:r>
      <w:r>
        <w:rPr>
          <w:spacing w:val="-25"/>
          <w:sz w:val="20"/>
        </w:rPr>
        <w:t> </w:t>
      </w:r>
      <w:r>
        <w:rPr>
          <w:sz w:val="20"/>
        </w:rPr>
        <w:t>Laura.</w:t>
      </w:r>
    </w:p>
    <w:p>
      <w:pPr>
        <w:pStyle w:val="BodyText"/>
        <w:spacing w:before="1"/>
        <w:rPr>
          <w:sz w:val="28"/>
        </w:rPr>
      </w:pPr>
    </w:p>
    <w:p>
      <w:pPr>
        <w:pStyle w:val="ListParagraph"/>
        <w:numPr>
          <w:ilvl w:val="0"/>
          <w:numId w:val="136"/>
        </w:numPr>
        <w:tabs>
          <w:tab w:pos="774" w:val="left" w:leader="none"/>
          <w:tab w:pos="5549" w:val="left" w:leader="none"/>
        </w:tabs>
        <w:spacing w:line="240" w:lineRule="auto" w:before="1" w:after="0"/>
        <w:ind w:left="77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8"/>
        <w:rPr>
          <w:rFonts w:ascii="Comic Sans MS"/>
          <w:sz w:val="9"/>
        </w:rPr>
      </w:pPr>
    </w:p>
    <w:p>
      <w:pPr>
        <w:pStyle w:val="ListParagraph"/>
        <w:numPr>
          <w:ilvl w:val="0"/>
          <w:numId w:val="138"/>
        </w:numPr>
        <w:tabs>
          <w:tab w:pos="402" w:val="left" w:leader="none"/>
        </w:tabs>
        <w:spacing w:line="240" w:lineRule="auto" w:before="94" w:after="0"/>
        <w:ind w:left="401" w:right="0" w:hanging="122"/>
        <w:jc w:val="left"/>
        <w:rPr>
          <w:sz w:val="20"/>
        </w:rPr>
      </w:pPr>
      <w:r>
        <w:rPr>
          <w:sz w:val="20"/>
        </w:rPr>
        <w:t>Keith is flying economy class today, because he can’t afford an</w:t>
      </w:r>
      <w:r>
        <w:rPr>
          <w:spacing w:val="-12"/>
          <w:sz w:val="20"/>
        </w:rPr>
        <w:t> </w:t>
      </w:r>
      <w:r>
        <w:rPr>
          <w:sz w:val="20"/>
        </w:rPr>
        <w:t>upgrade.</w:t>
      </w:r>
    </w:p>
    <w:p>
      <w:pPr>
        <w:spacing w:after="0" w:line="240" w:lineRule="auto"/>
        <w:jc w:val="left"/>
        <w:rPr>
          <w:sz w:val="20"/>
        </w:rPr>
        <w:sectPr>
          <w:type w:val="continuous"/>
          <w:pgSz w:w="11900" w:h="16840"/>
          <w:pgMar w:top="1100" w:bottom="280" w:left="1520" w:right="1200"/>
        </w:sectPr>
      </w:pPr>
    </w:p>
    <w:p>
      <w:pPr>
        <w:pStyle w:val="ListParagraph"/>
        <w:numPr>
          <w:ilvl w:val="0"/>
          <w:numId w:val="138"/>
        </w:numPr>
        <w:tabs>
          <w:tab w:pos="403" w:val="left" w:leader="none"/>
          <w:tab w:pos="4412" w:val="left" w:leader="none"/>
        </w:tabs>
        <w:spacing w:line="240" w:lineRule="auto" w:before="1" w:after="0"/>
        <w:ind w:left="280" w:right="0" w:firstLine="0"/>
        <w:jc w:val="left"/>
        <w:rPr>
          <w:sz w:val="20"/>
        </w:rPr>
      </w:pPr>
      <w:r>
        <w:rPr>
          <w:sz w:val="20"/>
        </w:rPr>
        <w:t>What class</w:t>
      </w:r>
      <w:r>
        <w:rPr>
          <w:spacing w:val="-4"/>
          <w:sz w:val="20"/>
        </w:rPr>
        <w:t> </w:t>
      </w:r>
      <w:r>
        <w:rPr>
          <w:sz w:val="20"/>
        </w:rPr>
        <w:t>is </w:t>
      </w:r>
      <w:r>
        <w:rPr>
          <w:spacing w:val="52"/>
          <w:sz w:val="20"/>
        </w:rPr>
        <w:t> </w:t>
      </w:r>
      <w:r>
        <w:rPr>
          <w:sz w:val="20"/>
        </w:rPr>
        <w:t>7.</w:t>
      </w:r>
      <w:r>
        <w:rPr>
          <w:spacing w:val="-1"/>
          <w:sz w:val="20"/>
        </w:rPr>
        <w:t> </w:t>
      </w:r>
      <w:r>
        <w:rPr>
          <w:w w:val="100"/>
          <w:sz w:val="20"/>
          <w:u w:val="single"/>
        </w:rPr>
        <w:t> </w:t>
      </w:r>
      <w:r>
        <w:rPr>
          <w:sz w:val="20"/>
          <w:u w:val="single"/>
        </w:rPr>
        <w:tab/>
      </w:r>
      <w:r>
        <w:rPr>
          <w:sz w:val="20"/>
        </w:rPr>
        <w:t> upgrade?</w:t>
      </w:r>
    </w:p>
    <w:p>
      <w:pPr>
        <w:pStyle w:val="BodyText"/>
        <w:tabs>
          <w:tab w:pos="3072" w:val="left" w:leader="none"/>
        </w:tabs>
        <w:spacing w:line="230" w:lineRule="exact"/>
        <w:ind w:left="280"/>
      </w:pPr>
      <w:r>
        <w:rPr/>
        <w:t>-</w:t>
      </w:r>
      <w:r>
        <w:rPr>
          <w:spacing w:val="-1"/>
        </w:rPr>
        <w:t> </w:t>
      </w:r>
      <w:r>
        <w:rPr/>
        <w:t>8.</w:t>
      </w:r>
      <w:r>
        <w:rPr>
          <w:u w:val="single"/>
        </w:rPr>
        <w:t> </w:t>
        <w:tab/>
      </w:r>
      <w:r>
        <w:rPr/>
        <w:t>.</w:t>
      </w:r>
    </w:p>
    <w:p>
      <w:pPr>
        <w:pStyle w:val="BodyText"/>
        <w:spacing w:before="1"/>
        <w:ind w:left="125"/>
      </w:pPr>
      <w:r>
        <w:rPr/>
        <w:br w:type="column"/>
      </w:r>
      <w:r>
        <w:rPr/>
        <w:t>flying today, because he can’t afford an</w:t>
      </w:r>
    </w:p>
    <w:p>
      <w:pPr>
        <w:spacing w:after="0"/>
        <w:sectPr>
          <w:type w:val="continuous"/>
          <w:pgSz w:w="11900" w:h="16840"/>
          <w:pgMar w:top="1100" w:bottom="280" w:left="1520" w:right="1200"/>
          <w:cols w:num="2" w:equalWidth="0">
            <w:col w:w="4413" w:space="40"/>
            <w:col w:w="4727"/>
          </w:cols>
        </w:sectPr>
      </w:pPr>
    </w:p>
    <w:p>
      <w:pPr>
        <w:pStyle w:val="ListParagraph"/>
        <w:numPr>
          <w:ilvl w:val="0"/>
          <w:numId w:val="138"/>
        </w:numPr>
        <w:tabs>
          <w:tab w:pos="403" w:val="left" w:leader="none"/>
          <w:tab w:pos="3070" w:val="left" w:leader="none"/>
        </w:tabs>
        <w:spacing w:line="240" w:lineRule="auto" w:before="0" w:after="0"/>
        <w:ind w:left="402" w:right="0" w:hanging="123"/>
        <w:jc w:val="left"/>
        <w:rPr>
          <w:sz w:val="20"/>
        </w:rPr>
      </w:pPr>
      <w:r>
        <w:rPr>
          <w:sz w:val="20"/>
        </w:rPr>
        <w:t>9.</w:t>
      </w:r>
      <w:r>
        <w:rPr>
          <w:sz w:val="20"/>
          <w:u w:val="single"/>
        </w:rPr>
        <w:t> </w:t>
        <w:tab/>
      </w:r>
      <w:r>
        <w:rPr>
          <w:sz w:val="20"/>
        </w:rPr>
        <w:t>Keith flying economy class</w:t>
      </w:r>
      <w:r>
        <w:rPr>
          <w:spacing w:val="-5"/>
          <w:sz w:val="20"/>
        </w:rPr>
        <w:t> </w:t>
      </w:r>
      <w:r>
        <w:rPr>
          <w:sz w:val="20"/>
        </w:rPr>
        <w:t>today?</w:t>
      </w:r>
    </w:p>
    <w:p>
      <w:pPr>
        <w:spacing w:after="0" w:line="240" w:lineRule="auto"/>
        <w:jc w:val="left"/>
        <w:rPr>
          <w:sz w:val="20"/>
        </w:rPr>
        <w:sectPr>
          <w:type w:val="continuous"/>
          <w:pgSz w:w="11900" w:h="16840"/>
          <w:pgMar w:top="1100" w:bottom="280" w:left="1520" w:right="1200"/>
        </w:sectPr>
      </w:pPr>
    </w:p>
    <w:p>
      <w:pPr>
        <w:pStyle w:val="BodyText"/>
        <w:tabs>
          <w:tab w:pos="4024" w:val="left" w:leader="none"/>
        </w:tabs>
        <w:ind w:left="280"/>
      </w:pPr>
      <w:r>
        <w:rPr/>
        <w:t>- Yes,</w:t>
      </w:r>
      <w:r>
        <w:rPr>
          <w:spacing w:val="-3"/>
        </w:rPr>
        <w:t> </w:t>
      </w:r>
      <w:r>
        <w:rPr/>
        <w:t>he </w:t>
      </w:r>
      <w:r>
        <w:rPr>
          <w:spacing w:val="55"/>
        </w:rPr>
        <w:t> </w:t>
      </w:r>
      <w:r>
        <w:rPr/>
        <w:t>10.</w:t>
      </w:r>
      <w:r>
        <w:rPr>
          <w:u w:val="single"/>
        </w:rPr>
        <w:t> </w:t>
        <w:tab/>
      </w:r>
      <w:r>
        <w:rPr>
          <w:spacing w:val="-20"/>
        </w:rPr>
        <w:t>.</w:t>
      </w:r>
    </w:p>
    <w:p>
      <w:pPr>
        <w:pStyle w:val="ListParagraph"/>
        <w:numPr>
          <w:ilvl w:val="0"/>
          <w:numId w:val="138"/>
        </w:numPr>
        <w:tabs>
          <w:tab w:pos="403" w:val="left" w:leader="none"/>
          <w:tab w:pos="4014" w:val="left" w:leader="none"/>
        </w:tabs>
        <w:spacing w:line="240" w:lineRule="auto" w:before="0" w:after="0"/>
        <w:ind w:left="402" w:right="0" w:hanging="123"/>
        <w:jc w:val="left"/>
        <w:rPr>
          <w:sz w:val="20"/>
        </w:rPr>
      </w:pPr>
      <w:r>
        <w:rPr>
          <w:sz w:val="20"/>
        </w:rPr>
        <w:t>Is Keith </w:t>
      </w:r>
      <w:r>
        <w:rPr>
          <w:spacing w:val="55"/>
          <w:sz w:val="20"/>
        </w:rPr>
        <w:t> </w:t>
      </w:r>
      <w:r>
        <w:rPr>
          <w:sz w:val="20"/>
        </w:rPr>
        <w:t>11.</w:t>
      </w:r>
      <w:r>
        <w:rPr>
          <w:spacing w:val="-1"/>
          <w:sz w:val="20"/>
        </w:rPr>
        <w:t> </w:t>
      </w:r>
      <w:r>
        <w:rPr>
          <w:w w:val="100"/>
          <w:sz w:val="20"/>
          <w:u w:val="single"/>
        </w:rPr>
        <w:t> </w:t>
      </w:r>
      <w:r>
        <w:rPr>
          <w:sz w:val="20"/>
          <w:u w:val="single"/>
        </w:rPr>
        <w:tab/>
      </w:r>
    </w:p>
    <w:p>
      <w:pPr>
        <w:pStyle w:val="BodyText"/>
      </w:pPr>
      <w:r>
        <w:rPr/>
        <w:br w:type="column"/>
      </w:r>
      <w:r>
        <w:rPr/>
      </w:r>
    </w:p>
    <w:p>
      <w:pPr>
        <w:pStyle w:val="BodyText"/>
        <w:ind w:left="59"/>
      </w:pPr>
      <w:r>
        <w:rPr/>
        <w:t>business class today?</w:t>
      </w:r>
    </w:p>
    <w:p>
      <w:pPr>
        <w:spacing w:after="0"/>
        <w:sectPr>
          <w:type w:val="continuous"/>
          <w:pgSz w:w="11900" w:h="16840"/>
          <w:pgMar w:top="1100" w:bottom="280" w:left="1520" w:right="1200"/>
          <w:cols w:num="2" w:equalWidth="0">
            <w:col w:w="4081" w:space="40"/>
            <w:col w:w="5059"/>
          </w:cols>
        </w:sectPr>
      </w:pPr>
    </w:p>
    <w:p>
      <w:pPr>
        <w:pStyle w:val="ListParagraph"/>
        <w:numPr>
          <w:ilvl w:val="0"/>
          <w:numId w:val="138"/>
        </w:numPr>
        <w:tabs>
          <w:tab w:pos="403" w:val="left" w:leader="none"/>
          <w:tab w:pos="4917" w:val="left" w:leader="none"/>
        </w:tabs>
        <w:spacing w:line="240" w:lineRule="auto" w:before="1" w:after="0"/>
        <w:ind w:left="402" w:right="0" w:hanging="123"/>
        <w:jc w:val="left"/>
        <w:rPr>
          <w:sz w:val="20"/>
        </w:rPr>
      </w:pPr>
      <w:r>
        <w:rPr>
          <w:sz w:val="20"/>
        </w:rPr>
        <w:t>No, he isn’t.</w:t>
      </w:r>
      <w:r>
        <w:rPr>
          <w:spacing w:val="-3"/>
          <w:sz w:val="20"/>
        </w:rPr>
        <w:t> </w:t>
      </w:r>
      <w:r>
        <w:rPr>
          <w:sz w:val="20"/>
        </w:rPr>
        <w:t>Keith </w:t>
      </w:r>
      <w:r>
        <w:rPr>
          <w:spacing w:val="55"/>
          <w:sz w:val="20"/>
        </w:rPr>
        <w:t> </w:t>
      </w:r>
      <w:r>
        <w:rPr>
          <w:sz w:val="20"/>
        </w:rPr>
        <w:t>12.</w:t>
      </w:r>
      <w:r>
        <w:rPr>
          <w:sz w:val="20"/>
          <w:u w:val="single"/>
        </w:rPr>
        <w:t> </w:t>
        <w:tab/>
      </w:r>
      <w:r>
        <w:rPr>
          <w:sz w:val="20"/>
        </w:rPr>
        <w:t>flying business class</w:t>
      </w:r>
      <w:r>
        <w:rPr>
          <w:spacing w:val="-4"/>
          <w:sz w:val="20"/>
        </w:rPr>
        <w:t> </w:t>
      </w:r>
      <w:r>
        <w:rPr>
          <w:sz w:val="20"/>
        </w:rPr>
        <w:t>today.</w:t>
      </w:r>
    </w:p>
    <w:p>
      <w:pPr>
        <w:spacing w:after="0" w:line="240" w:lineRule="auto"/>
        <w:jc w:val="left"/>
        <w:rPr>
          <w:sz w:val="20"/>
        </w:rPr>
        <w:sectPr>
          <w:type w:val="continuous"/>
          <w:pgSz w:w="11900" w:h="16840"/>
          <w:pgMar w:top="1100" w:bottom="280" w:left="1520" w:right="1200"/>
        </w:sectPr>
      </w:pPr>
    </w:p>
    <w:p>
      <w:pPr>
        <w:pStyle w:val="BodyText"/>
        <w:rPr>
          <w:sz w:val="16"/>
        </w:rPr>
      </w:pPr>
    </w:p>
    <w:p>
      <w:pPr>
        <w:spacing w:before="91"/>
        <w:ind w:left="0" w:right="312" w:firstLine="0"/>
        <w:jc w:val="center"/>
        <w:rPr>
          <w:b/>
          <w:sz w:val="28"/>
        </w:rPr>
      </w:pPr>
      <w:r>
        <w:rPr>
          <w:b/>
          <w:sz w:val="28"/>
        </w:rPr>
        <w:t>Airport</w:t>
      </w:r>
    </w:p>
    <w:p>
      <w:pPr>
        <w:pStyle w:val="BodyText"/>
        <w:rPr>
          <w:b/>
          <w:sz w:val="30"/>
        </w:rPr>
      </w:pPr>
    </w:p>
    <w:p>
      <w:pPr>
        <w:pStyle w:val="Heading5"/>
        <w:spacing w:before="205"/>
        <w:ind w:right="312"/>
      </w:pPr>
      <w:r>
        <w:rPr/>
        <w:t>Lesson Test</w:t>
      </w:r>
    </w:p>
    <w:p>
      <w:pPr>
        <w:pStyle w:val="BodyText"/>
        <w:spacing w:before="10"/>
        <w:rPr>
          <w:sz w:val="15"/>
        </w:rPr>
      </w:pPr>
    </w:p>
    <w:p>
      <w:pPr>
        <w:pStyle w:val="BodyText"/>
        <w:spacing w:before="94"/>
        <w:ind w:left="280"/>
      </w:pPr>
      <w:r>
        <w:rPr>
          <w:u w:val="single"/>
        </w:rPr>
        <w:t>Answers</w:t>
      </w:r>
    </w:p>
    <w:p>
      <w:pPr>
        <w:pStyle w:val="BodyText"/>
        <w:spacing w:before="10"/>
        <w:rPr>
          <w:sz w:val="11"/>
        </w:rPr>
      </w:pPr>
    </w:p>
    <w:p>
      <w:pPr>
        <w:pStyle w:val="ListParagraph"/>
        <w:numPr>
          <w:ilvl w:val="0"/>
          <w:numId w:val="139"/>
        </w:numPr>
        <w:tabs>
          <w:tab w:pos="536" w:val="left" w:leader="none"/>
        </w:tabs>
        <w:spacing w:line="240" w:lineRule="auto" w:before="94" w:after="0"/>
        <w:ind w:left="535" w:right="0" w:hanging="256"/>
        <w:jc w:val="left"/>
        <w:rPr>
          <w:sz w:val="20"/>
        </w:rPr>
      </w:pPr>
      <w:r>
        <w:rPr>
          <w:sz w:val="20"/>
        </w:rPr>
        <w:t>Customs, duty-free, flight, holiday, passport, pilot, ticket, tourist, transfer, turbulence,</w:t>
      </w:r>
      <w:r>
        <w:rPr>
          <w:spacing w:val="-33"/>
          <w:sz w:val="20"/>
        </w:rPr>
        <w:t> </w:t>
      </w:r>
      <w:r>
        <w:rPr>
          <w:sz w:val="20"/>
        </w:rPr>
        <w:t>visa.</w:t>
      </w:r>
    </w:p>
    <w:p>
      <w:pPr>
        <w:pStyle w:val="BodyText"/>
      </w:pPr>
    </w:p>
    <w:p>
      <w:pPr>
        <w:pStyle w:val="ListParagraph"/>
        <w:numPr>
          <w:ilvl w:val="0"/>
          <w:numId w:val="139"/>
        </w:numPr>
        <w:tabs>
          <w:tab w:pos="536" w:val="left" w:leader="none"/>
        </w:tabs>
        <w:spacing w:line="240" w:lineRule="auto" w:before="0" w:after="0"/>
        <w:ind w:left="280" w:right="1136" w:firstLine="0"/>
        <w:jc w:val="left"/>
        <w:rPr>
          <w:sz w:val="20"/>
        </w:rPr>
      </w:pPr>
      <w:r>
        <w:rPr>
          <w:sz w:val="20"/>
        </w:rPr>
        <w:t>The following words are compound nouns: runway (run + way), seatbelt (seat + belt), airline (air +</w:t>
      </w:r>
      <w:r>
        <w:rPr>
          <w:spacing w:val="-5"/>
          <w:sz w:val="20"/>
        </w:rPr>
        <w:t> </w:t>
      </w:r>
      <w:r>
        <w:rPr>
          <w:sz w:val="20"/>
        </w:rPr>
        <w:t>line).</w:t>
      </w:r>
    </w:p>
    <w:p>
      <w:pPr>
        <w:pStyle w:val="BodyText"/>
      </w:pPr>
    </w:p>
    <w:p>
      <w:pPr>
        <w:pStyle w:val="ListParagraph"/>
        <w:numPr>
          <w:ilvl w:val="0"/>
          <w:numId w:val="139"/>
        </w:numPr>
        <w:tabs>
          <w:tab w:pos="547" w:val="left" w:leader="none"/>
        </w:tabs>
        <w:spacing w:line="240" w:lineRule="auto" w:before="0" w:after="0"/>
        <w:ind w:left="546" w:right="0" w:hanging="267"/>
        <w:jc w:val="left"/>
        <w:rPr>
          <w:sz w:val="20"/>
        </w:rPr>
      </w:pPr>
      <w:r>
        <w:rPr>
          <w:sz w:val="20"/>
        </w:rPr>
        <w:t>1. airline. 2. airport. 3. priority boarding. 4.</w:t>
      </w:r>
      <w:r>
        <w:rPr>
          <w:spacing w:val="-11"/>
          <w:sz w:val="20"/>
        </w:rPr>
        <w:t> </w:t>
      </w:r>
      <w:r>
        <w:rPr>
          <w:sz w:val="20"/>
        </w:rPr>
        <w:t>landed.</w:t>
      </w:r>
    </w:p>
    <w:p>
      <w:pPr>
        <w:pStyle w:val="BodyText"/>
      </w:pPr>
    </w:p>
    <w:p>
      <w:pPr>
        <w:pStyle w:val="ListParagraph"/>
        <w:numPr>
          <w:ilvl w:val="0"/>
          <w:numId w:val="139"/>
        </w:numPr>
        <w:tabs>
          <w:tab w:pos="547" w:val="left" w:leader="none"/>
        </w:tabs>
        <w:spacing w:line="240" w:lineRule="auto" w:before="0" w:after="0"/>
        <w:ind w:left="546" w:right="0" w:hanging="267"/>
        <w:jc w:val="left"/>
        <w:rPr>
          <w:sz w:val="20"/>
        </w:rPr>
      </w:pPr>
      <w:r>
        <w:rPr>
          <w:sz w:val="20"/>
        </w:rPr>
        <w:t>Verb form: modal verbs. 1. could. 2. me. 3. Could. 4. Yes. 5. book. 6.</w:t>
      </w:r>
      <w:r>
        <w:rPr>
          <w:spacing w:val="-31"/>
          <w:sz w:val="20"/>
        </w:rPr>
        <w:t> </w:t>
      </w:r>
      <w:r>
        <w:rPr>
          <w:sz w:val="20"/>
        </w:rPr>
        <w:t>couldn’t.</w:t>
      </w:r>
    </w:p>
    <w:p>
      <w:pPr>
        <w:pStyle w:val="BodyText"/>
        <w:spacing w:before="11"/>
        <w:rPr>
          <w:sz w:val="19"/>
        </w:rPr>
      </w:pPr>
    </w:p>
    <w:p>
      <w:pPr>
        <w:pStyle w:val="ListParagraph"/>
        <w:numPr>
          <w:ilvl w:val="0"/>
          <w:numId w:val="139"/>
        </w:numPr>
        <w:tabs>
          <w:tab w:pos="536" w:val="left" w:leader="none"/>
        </w:tabs>
        <w:spacing w:line="240" w:lineRule="auto" w:before="0" w:after="0"/>
        <w:ind w:left="535" w:right="0" w:hanging="256"/>
        <w:jc w:val="left"/>
        <w:rPr>
          <w:sz w:val="20"/>
        </w:rPr>
      </w:pPr>
      <w:r>
        <w:rPr>
          <w:sz w:val="20"/>
        </w:rPr>
        <w:t>Verb form: present continuous. 7. Keith. 8. Economy class. 9. Is. 10. is. 11.</w:t>
      </w:r>
      <w:r>
        <w:rPr>
          <w:spacing w:val="-30"/>
          <w:sz w:val="20"/>
        </w:rPr>
        <w:t> </w:t>
      </w:r>
      <w:r>
        <w:rPr>
          <w:sz w:val="20"/>
        </w:rPr>
        <w:t>flying.</w:t>
      </w:r>
    </w:p>
    <w:p>
      <w:pPr>
        <w:pStyle w:val="ListParagraph"/>
        <w:numPr>
          <w:ilvl w:val="0"/>
          <w:numId w:val="140"/>
        </w:numPr>
        <w:tabs>
          <w:tab w:pos="614" w:val="left" w:leader="none"/>
        </w:tabs>
        <w:spacing w:line="240" w:lineRule="auto" w:before="0" w:after="0"/>
        <w:ind w:left="613" w:right="0" w:hanging="334"/>
        <w:jc w:val="left"/>
        <w:rPr>
          <w:sz w:val="20"/>
        </w:rPr>
      </w:pPr>
      <w:r>
        <w:rPr>
          <w:sz w:val="20"/>
        </w:rPr>
        <w:t>isn’t.</w:t>
      </w:r>
    </w:p>
    <w:p>
      <w:pPr>
        <w:spacing w:after="0" w:line="240" w:lineRule="auto"/>
        <w:jc w:val="left"/>
        <w:rPr>
          <w:sz w:val="20"/>
        </w:rPr>
        <w:sectPr>
          <w:pgSz w:w="11900" w:h="16840"/>
          <w:pgMar w:header="707" w:footer="1012" w:top="1480" w:bottom="1200" w:left="1520" w:right="1200"/>
        </w:sectPr>
      </w:pPr>
    </w:p>
    <w:p>
      <w:pPr>
        <w:pStyle w:val="BodyText"/>
      </w:pPr>
    </w:p>
    <w:p>
      <w:pPr>
        <w:pStyle w:val="BodyText"/>
      </w:pPr>
    </w:p>
    <w:p>
      <w:pPr>
        <w:pStyle w:val="BodyText"/>
      </w:pPr>
    </w:p>
    <w:p>
      <w:pPr>
        <w:pStyle w:val="BodyText"/>
      </w:pPr>
    </w:p>
    <w:p>
      <w:pPr>
        <w:pStyle w:val="BodyText"/>
        <w:rPr>
          <w:sz w:val="16"/>
        </w:rPr>
      </w:pPr>
    </w:p>
    <w:p>
      <w:pPr>
        <w:pStyle w:val="BodyText"/>
        <w:ind w:left="3353"/>
      </w:pPr>
      <w:bookmarkStart w:name="Unit 6: Money " w:id="9"/>
      <w:bookmarkEnd w:id="9"/>
      <w:r>
        <w:rPr/>
      </w:r>
      <w:r>
        <w:rPr/>
        <w:drawing>
          <wp:inline distT="0" distB="0" distL="0" distR="0">
            <wp:extent cx="1371600" cy="1371600"/>
            <wp:effectExtent l="0" t="0" r="0" b="0"/>
            <wp:docPr id="49" name="image20.jpeg"/>
            <wp:cNvGraphicFramePr>
              <a:graphicFrameLocks noChangeAspect="1"/>
            </wp:cNvGraphicFramePr>
            <a:graphic>
              <a:graphicData uri="http://schemas.openxmlformats.org/drawingml/2006/picture">
                <pic:pic>
                  <pic:nvPicPr>
                    <pic:cNvPr id="50" name="image20.jpeg"/>
                    <pic:cNvPicPr/>
                  </pic:nvPicPr>
                  <pic:blipFill>
                    <a:blip r:embed="rId125"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123"/>
          <w:footerReference w:type="default" r:id="rId124"/>
          <w:pgSz w:w="11900" w:h="16840"/>
          <w:pgMar w:header="708" w:footer="608" w:top="2740" w:bottom="800" w:left="1520" w:right="1200"/>
          <w:pgNumType w:start="185"/>
        </w:sectPr>
      </w:pPr>
    </w:p>
    <w:p>
      <w:pPr>
        <w:pStyle w:val="BodyText"/>
      </w:pPr>
    </w:p>
    <w:p>
      <w:pPr>
        <w:pStyle w:val="BodyText"/>
        <w:spacing w:before="8"/>
        <w:rPr>
          <w:sz w:val="19"/>
        </w:rPr>
      </w:pPr>
    </w:p>
    <w:p>
      <w:pPr>
        <w:pStyle w:val="Heading5"/>
        <w:ind w:right="310"/>
      </w:pPr>
      <w:r>
        <w:rPr/>
        <w:t>Unit 6: Money (36 pages)</w:t>
      </w:r>
    </w:p>
    <w:p>
      <w:pPr>
        <w:pStyle w:val="BodyText"/>
        <w:spacing w:before="10"/>
      </w:pPr>
      <w:r>
        <w:rPr/>
        <w:drawing>
          <wp:anchor distT="0" distB="0" distL="0" distR="0" allowOverlap="1" layoutInCell="1" locked="0" behindDoc="0" simplePos="0" relativeHeight="1500">
            <wp:simplePos x="0" y="0"/>
            <wp:positionH relativeFrom="page">
              <wp:posOffset>3094482</wp:posOffset>
            </wp:positionH>
            <wp:positionV relativeFrom="paragraph">
              <wp:posOffset>177377</wp:posOffset>
            </wp:positionV>
            <wp:extent cx="1371599" cy="1371600"/>
            <wp:effectExtent l="0" t="0" r="0" b="0"/>
            <wp:wrapTopAndBottom/>
            <wp:docPr id="51" name="image20.jpeg"/>
            <wp:cNvGraphicFramePr>
              <a:graphicFrameLocks noChangeAspect="1"/>
            </wp:cNvGraphicFramePr>
            <a:graphic>
              <a:graphicData uri="http://schemas.openxmlformats.org/drawingml/2006/picture">
                <pic:pic>
                  <pic:nvPicPr>
                    <pic:cNvPr id="52" name="image20.jpeg"/>
                    <pic:cNvPicPr/>
                  </pic:nvPicPr>
                  <pic:blipFill>
                    <a:blip r:embed="rId125"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277" w:right="672"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right="313"/>
        <w:jc w:val="center"/>
      </w:pPr>
      <w:r>
        <w:rPr>
          <w:u w:val="single"/>
        </w:rPr>
        <w:t>Contents</w:t>
      </w:r>
    </w:p>
    <w:p>
      <w:pPr>
        <w:pStyle w:val="BodyText"/>
        <w:spacing w:before="11"/>
        <w:rPr>
          <w:sz w:val="11"/>
        </w:rPr>
      </w:pPr>
    </w:p>
    <w:p>
      <w:pPr>
        <w:pStyle w:val="BodyText"/>
        <w:spacing w:before="94"/>
        <w:ind w:left="277"/>
      </w:pPr>
      <w:r>
        <w:rPr>
          <w:u w:val="single"/>
        </w:rPr>
        <w:t>Sentence Focus Activities</w:t>
      </w:r>
    </w:p>
    <w:p>
      <w:pPr>
        <w:pStyle w:val="BodyText"/>
        <w:spacing w:before="9"/>
        <w:rPr>
          <w:sz w:val="11"/>
        </w:rPr>
      </w:pPr>
    </w:p>
    <w:p>
      <w:pPr>
        <w:pStyle w:val="BodyText"/>
        <w:spacing w:before="94"/>
        <w:ind w:left="277"/>
      </w:pPr>
      <w:r>
        <w:rPr/>
        <w:t>Sentence Blocks + Extensions</w:t>
      </w:r>
    </w:p>
    <w:p>
      <w:pPr>
        <w:pStyle w:val="BodyText"/>
        <w:ind w:left="277" w:right="3979"/>
      </w:pPr>
      <w:r>
        <w:rPr/>
        <w:t>Sentence Blocks – Sentence Stress and Vowel Sounds Connected Sentence Cards</w:t>
      </w:r>
    </w:p>
    <w:p>
      <w:pPr>
        <w:pStyle w:val="BodyText"/>
        <w:ind w:left="277" w:right="3101"/>
      </w:pPr>
      <w:r>
        <w:rPr/>
        <w:t>Connected Sentence Cards – with Consonant and Vowel Sounds Connected Speech Template</w:t>
      </w:r>
    </w:p>
    <w:p>
      <w:pPr>
        <w:pStyle w:val="BodyText"/>
        <w:spacing w:before="11"/>
        <w:rPr>
          <w:sz w:val="23"/>
        </w:rPr>
      </w:pPr>
    </w:p>
    <w:p>
      <w:pPr>
        <w:pStyle w:val="BodyText"/>
        <w:ind w:left="27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277" w:right="5837"/>
      </w:pPr>
      <w:r>
        <w:rPr/>
        <w:t>Discussion Words + IPA Version Discussion Words – Visualisations Discussion Words Question Sheet Information</w:t>
      </w:r>
      <w:r>
        <w:rPr>
          <w:spacing w:val="-2"/>
        </w:rPr>
        <w:t> </w:t>
      </w:r>
      <w:r>
        <w:rPr/>
        <w:t>Exchange</w:t>
      </w:r>
    </w:p>
    <w:p>
      <w:pPr>
        <w:pStyle w:val="BodyText"/>
        <w:spacing w:before="1"/>
        <w:ind w:left="277"/>
      </w:pPr>
      <w:r>
        <w:rPr/>
        <w:t>Multi-Purpose Text:</w:t>
      </w:r>
    </w:p>
    <w:p>
      <w:pPr>
        <w:pStyle w:val="BodyText"/>
        <w:spacing w:before="11"/>
        <w:rPr>
          <w:sz w:val="19"/>
        </w:rPr>
      </w:pPr>
    </w:p>
    <w:p>
      <w:pPr>
        <w:pStyle w:val="ListParagraph"/>
        <w:numPr>
          <w:ilvl w:val="1"/>
          <w:numId w:val="140"/>
        </w:numPr>
        <w:tabs>
          <w:tab w:pos="997" w:val="left" w:leader="none"/>
          <w:tab w:pos="998" w:val="left" w:leader="none"/>
        </w:tabs>
        <w:spacing w:line="244" w:lineRule="exact" w:before="0" w:after="0"/>
        <w:ind w:left="997" w:right="0" w:hanging="361"/>
        <w:jc w:val="left"/>
        <w:rPr>
          <w:sz w:val="20"/>
        </w:rPr>
      </w:pPr>
      <w:r>
        <w:rPr>
          <w:sz w:val="20"/>
        </w:rPr>
        <w:t>Original Text + Spot the</w:t>
      </w:r>
      <w:r>
        <w:rPr>
          <w:spacing w:val="-6"/>
          <w:sz w:val="20"/>
        </w:rPr>
        <w:t> </w:t>
      </w:r>
      <w:r>
        <w:rPr>
          <w:sz w:val="20"/>
        </w:rPr>
        <w:t>Difference</w:t>
      </w:r>
    </w:p>
    <w:p>
      <w:pPr>
        <w:pStyle w:val="ListParagraph"/>
        <w:numPr>
          <w:ilvl w:val="1"/>
          <w:numId w:val="140"/>
        </w:numPr>
        <w:tabs>
          <w:tab w:pos="997" w:val="left" w:leader="none"/>
          <w:tab w:pos="998" w:val="left" w:leader="none"/>
        </w:tabs>
        <w:spacing w:line="244" w:lineRule="exact" w:before="0" w:after="0"/>
        <w:ind w:left="997" w:right="0" w:hanging="361"/>
        <w:jc w:val="left"/>
        <w:rPr>
          <w:sz w:val="20"/>
        </w:rPr>
      </w:pPr>
      <w:r>
        <w:rPr>
          <w:sz w:val="20"/>
        </w:rPr>
        <w:t>Gap-Fill + Multiple Choice</w:t>
      </w:r>
      <w:r>
        <w:rPr>
          <w:spacing w:val="-6"/>
          <w:sz w:val="20"/>
        </w:rPr>
        <w:t> </w:t>
      </w:r>
      <w:r>
        <w:rPr>
          <w:sz w:val="20"/>
        </w:rPr>
        <w:t>Questions</w:t>
      </w:r>
    </w:p>
    <w:p>
      <w:pPr>
        <w:pStyle w:val="ListParagraph"/>
        <w:numPr>
          <w:ilvl w:val="1"/>
          <w:numId w:val="140"/>
        </w:numPr>
        <w:tabs>
          <w:tab w:pos="997" w:val="left" w:leader="none"/>
          <w:tab w:pos="998" w:val="left" w:leader="none"/>
        </w:tabs>
        <w:spacing w:line="244" w:lineRule="exact" w:before="0" w:after="0"/>
        <w:ind w:left="997" w:right="0" w:hanging="361"/>
        <w:jc w:val="left"/>
        <w:rPr>
          <w:sz w:val="20"/>
        </w:rPr>
      </w:pPr>
      <w:r>
        <w:rPr>
          <w:sz w:val="20"/>
        </w:rPr>
        <w:t>Comprehension Questions + True, False, or</w:t>
      </w:r>
      <w:r>
        <w:rPr>
          <w:spacing w:val="-8"/>
          <w:sz w:val="20"/>
        </w:rPr>
        <w:t> </w:t>
      </w:r>
      <w:r>
        <w:rPr>
          <w:sz w:val="20"/>
        </w:rPr>
        <w:t>Unknown?</w:t>
      </w:r>
    </w:p>
    <w:p>
      <w:pPr>
        <w:pStyle w:val="ListParagraph"/>
        <w:numPr>
          <w:ilvl w:val="1"/>
          <w:numId w:val="140"/>
        </w:numPr>
        <w:tabs>
          <w:tab w:pos="997" w:val="left" w:leader="none"/>
          <w:tab w:pos="998" w:val="left" w:leader="none"/>
        </w:tabs>
        <w:spacing w:line="508" w:lineRule="auto" w:before="0" w:after="0"/>
        <w:ind w:left="277" w:right="607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77"/>
      </w:pPr>
      <w:r>
        <w:rPr/>
        <w:t>Discussion Questions</w:t>
      </w:r>
    </w:p>
    <w:p>
      <w:pPr>
        <w:pStyle w:val="BodyText"/>
        <w:ind w:left="277" w:right="6737"/>
      </w:pPr>
      <w:r>
        <w:rPr/>
        <w:t>Agree or Disagree? Role Plays +</w:t>
      </w:r>
      <w:r>
        <w:rPr>
          <w:spacing w:val="11"/>
        </w:rPr>
        <w:t> </w:t>
      </w:r>
      <w:r>
        <w:rPr>
          <w:spacing w:val="-3"/>
        </w:rPr>
        <w:t>Extensions</w:t>
      </w:r>
    </w:p>
    <w:p>
      <w:pPr>
        <w:pStyle w:val="BodyText"/>
        <w:rPr>
          <w:sz w:val="24"/>
        </w:rPr>
      </w:pPr>
    </w:p>
    <w:p>
      <w:pPr>
        <w:pStyle w:val="BodyText"/>
        <w:ind w:left="277"/>
      </w:pPr>
      <w:r>
        <w:rPr>
          <w:u w:val="single"/>
        </w:rPr>
        <w:t>Continuous Assessment Tests</w:t>
      </w:r>
    </w:p>
    <w:p>
      <w:pPr>
        <w:pStyle w:val="BodyText"/>
        <w:spacing w:before="9"/>
        <w:rPr>
          <w:sz w:val="11"/>
        </w:rPr>
      </w:pPr>
    </w:p>
    <w:p>
      <w:pPr>
        <w:pStyle w:val="BodyText"/>
        <w:spacing w:before="94"/>
        <w:ind w:left="277" w:right="7437"/>
      </w:pPr>
      <w:r>
        <w:rPr/>
        <w:t>Vocabulary Test Lesson Test</w:t>
      </w:r>
    </w:p>
    <w:p>
      <w:pPr>
        <w:spacing w:after="0"/>
        <w:sectPr>
          <w:pgSz w:w="11900" w:h="16840"/>
          <w:pgMar w:header="708" w:footer="608" w:top="2740" w:bottom="800" w:left="1520" w:right="1200"/>
        </w:sectPr>
      </w:pPr>
    </w:p>
    <w:p>
      <w:pPr>
        <w:pStyle w:val="BodyText"/>
      </w:pPr>
    </w:p>
    <w:p>
      <w:pPr>
        <w:pStyle w:val="BodyText"/>
        <w:spacing w:before="8"/>
        <w:rPr>
          <w:sz w:val="19"/>
        </w:rPr>
      </w:pPr>
    </w:p>
    <w:p>
      <w:pPr>
        <w:pStyle w:val="Heading5"/>
        <w:ind w:right="313"/>
      </w:pPr>
      <w:r>
        <w:rPr/>
        <w:t>Sentence Blocks</w:t>
      </w:r>
    </w:p>
    <w:p>
      <w:pPr>
        <w:pStyle w:val="BodyText"/>
        <w:rPr>
          <w:sz w:val="26"/>
        </w:rPr>
      </w:pPr>
    </w:p>
    <w:p>
      <w:pPr>
        <w:pStyle w:val="BodyText"/>
        <w:spacing w:before="3"/>
        <w:rPr>
          <w:sz w:val="22"/>
        </w:rPr>
      </w:pPr>
    </w:p>
    <w:p>
      <w:pPr>
        <w:pStyle w:val="ListParagraph"/>
        <w:numPr>
          <w:ilvl w:val="0"/>
          <w:numId w:val="141"/>
        </w:numPr>
        <w:tabs>
          <w:tab w:pos="881" w:val="left" w:leader="none"/>
          <w:tab w:pos="882" w:val="left" w:leader="none"/>
          <w:tab w:pos="2882" w:val="left" w:leader="none"/>
        </w:tabs>
        <w:spacing w:line="558" w:lineRule="exact" w:before="0" w:after="0"/>
        <w:ind w:left="881" w:right="0" w:hanging="603"/>
        <w:jc w:val="left"/>
        <w:rPr>
          <w:sz w:val="24"/>
        </w:rPr>
      </w:pPr>
      <w:r>
        <w:rPr>
          <w:i/>
          <w:sz w:val="24"/>
        </w:rPr>
        <w:t>(Present</w:t>
      </w:r>
      <w:r>
        <w:rPr>
          <w:i/>
          <w:spacing w:val="-2"/>
          <w:sz w:val="24"/>
        </w:rPr>
        <w:t> </w:t>
      </w:r>
      <w:r>
        <w:rPr>
          <w:i/>
          <w:sz w:val="24"/>
        </w:rPr>
        <w:t>Simple)</w:t>
        <w:tab/>
      </w:r>
      <w:r>
        <w:rPr>
          <w:sz w:val="24"/>
        </w:rPr>
        <w:t>Ruby gets £6.55 per hour for working at the</w:t>
      </w:r>
      <w:r>
        <w:rPr>
          <w:spacing w:val="-14"/>
          <w:sz w:val="24"/>
        </w:rPr>
        <w:t> </w:t>
      </w:r>
      <w:r>
        <w:rPr>
          <w:sz w:val="24"/>
        </w:rPr>
        <w:t>cinema.</w:t>
      </w:r>
    </w:p>
    <w:p>
      <w:pPr>
        <w:spacing w:line="342" w:lineRule="exact" w:before="0"/>
        <w:ind w:left="280" w:right="0" w:firstLine="0"/>
        <w:jc w:val="left"/>
        <w:rPr>
          <w:rFonts w:ascii="Comic Sans MS"/>
          <w:i/>
          <w:sz w:val="25"/>
        </w:rPr>
      </w:pPr>
      <w:r>
        <w:rPr>
          <w:rFonts w:ascii="Comic Sans MS"/>
          <w:i/>
          <w:sz w:val="25"/>
        </w:rPr>
        <w:t>How much</w:t>
      </w:r>
    </w:p>
    <w:p>
      <w:pPr>
        <w:pStyle w:val="BodyText"/>
        <w:spacing w:before="3"/>
        <w:rPr>
          <w:rFonts w:ascii="Comic Sans MS"/>
          <w:i/>
          <w:sz w:val="24"/>
        </w:rPr>
      </w:pPr>
    </w:p>
    <w:p>
      <w:pPr>
        <w:pStyle w:val="ListParagraph"/>
        <w:numPr>
          <w:ilvl w:val="0"/>
          <w:numId w:val="141"/>
        </w:numPr>
        <w:tabs>
          <w:tab w:pos="881" w:val="left" w:leader="none"/>
          <w:tab w:pos="882" w:val="left" w:leader="none"/>
          <w:tab w:pos="3363" w:val="left" w:leader="none"/>
        </w:tabs>
        <w:spacing w:line="237" w:lineRule="auto" w:before="0" w:after="0"/>
        <w:ind w:left="280" w:right="799" w:firstLine="0"/>
        <w:jc w:val="left"/>
        <w:rPr>
          <w:sz w:val="24"/>
        </w:rPr>
      </w:pPr>
      <w:r>
        <w:rPr>
          <w:i/>
          <w:sz w:val="24"/>
        </w:rPr>
        <w:t>(Present</w:t>
      </w:r>
      <w:r>
        <w:rPr>
          <w:i/>
          <w:spacing w:val="-6"/>
          <w:sz w:val="24"/>
        </w:rPr>
        <w:t> </w:t>
      </w:r>
      <w:r>
        <w:rPr>
          <w:i/>
          <w:sz w:val="24"/>
        </w:rPr>
        <w:t>Continuous)</w:t>
        <w:tab/>
      </w:r>
      <w:r>
        <w:rPr>
          <w:sz w:val="24"/>
        </w:rPr>
        <w:t>Roger is paying his gas bill and electricity bill at the post office.</w:t>
      </w:r>
    </w:p>
    <w:p>
      <w:pPr>
        <w:pStyle w:val="Heading5"/>
        <w:spacing w:before="4"/>
        <w:ind w:left="280"/>
        <w:jc w:val="left"/>
        <w:rPr>
          <w:rFonts w:ascii="Comic Sans MS"/>
        </w:rPr>
      </w:pPr>
      <w:r>
        <w:rPr>
          <w:rFonts w:ascii="Comic Sans MS"/>
        </w:rPr>
        <w:t>Where</w:t>
      </w:r>
    </w:p>
    <w:p>
      <w:pPr>
        <w:pStyle w:val="BodyText"/>
        <w:spacing w:before="6"/>
        <w:rPr>
          <w:rFonts w:ascii="Comic Sans MS"/>
          <w:sz w:val="23"/>
        </w:rPr>
      </w:pPr>
    </w:p>
    <w:p>
      <w:pPr>
        <w:pStyle w:val="ListParagraph"/>
        <w:numPr>
          <w:ilvl w:val="0"/>
          <w:numId w:val="141"/>
        </w:numPr>
        <w:tabs>
          <w:tab w:pos="881" w:val="left" w:leader="none"/>
          <w:tab w:pos="882" w:val="left" w:leader="none"/>
          <w:tab w:pos="2586" w:val="left" w:leader="none"/>
        </w:tabs>
        <w:spacing w:line="237" w:lineRule="auto" w:before="0" w:after="0"/>
        <w:ind w:left="280" w:right="960" w:firstLine="0"/>
        <w:jc w:val="left"/>
        <w:rPr>
          <w:sz w:val="24"/>
        </w:rPr>
      </w:pPr>
      <w:r>
        <w:rPr>
          <w:i/>
          <w:sz w:val="24"/>
        </w:rPr>
        <w:t>(Past</w:t>
      </w:r>
      <w:r>
        <w:rPr>
          <w:i/>
          <w:spacing w:val="-4"/>
          <w:sz w:val="24"/>
        </w:rPr>
        <w:t> </w:t>
      </w:r>
      <w:r>
        <w:rPr>
          <w:i/>
          <w:sz w:val="24"/>
        </w:rPr>
        <w:t>Simple)</w:t>
        <w:tab/>
      </w:r>
      <w:r>
        <w:rPr>
          <w:sz w:val="24"/>
        </w:rPr>
        <w:t>A thief stole all my cash and credit cards, when I was mugged last Thursday.</w:t>
      </w:r>
    </w:p>
    <w:p>
      <w:pPr>
        <w:spacing w:line="341" w:lineRule="exact" w:before="0"/>
        <w:ind w:left="280" w:right="0" w:firstLine="0"/>
        <w:jc w:val="left"/>
        <w:rPr>
          <w:rFonts w:ascii="Comic Sans MS"/>
          <w:i/>
          <w:sz w:val="25"/>
        </w:rPr>
      </w:pPr>
      <w:r>
        <w:rPr>
          <w:rFonts w:ascii="Comic Sans MS"/>
          <w:i/>
          <w:sz w:val="25"/>
        </w:rPr>
        <w:t>When</w:t>
      </w:r>
    </w:p>
    <w:p>
      <w:pPr>
        <w:pStyle w:val="ListParagraph"/>
        <w:numPr>
          <w:ilvl w:val="0"/>
          <w:numId w:val="141"/>
        </w:numPr>
        <w:tabs>
          <w:tab w:pos="881" w:val="left" w:leader="none"/>
          <w:tab w:pos="882" w:val="left" w:leader="none"/>
          <w:tab w:pos="3017" w:val="left" w:leader="none"/>
        </w:tabs>
        <w:spacing w:line="237" w:lineRule="auto" w:before="278" w:after="0"/>
        <w:ind w:left="280" w:right="798" w:firstLine="0"/>
        <w:jc w:val="left"/>
        <w:rPr>
          <w:sz w:val="24"/>
        </w:rPr>
      </w:pPr>
      <w:r>
        <w:rPr>
          <w:i/>
          <w:sz w:val="24"/>
        </w:rPr>
        <w:t>(Past</w:t>
      </w:r>
      <w:r>
        <w:rPr>
          <w:i/>
          <w:spacing w:val="-5"/>
          <w:sz w:val="24"/>
        </w:rPr>
        <w:t> </w:t>
      </w:r>
      <w:r>
        <w:rPr>
          <w:i/>
          <w:sz w:val="24"/>
        </w:rPr>
        <w:t>Continuous)</w:t>
        <w:tab/>
      </w:r>
      <w:r>
        <w:rPr>
          <w:sz w:val="24"/>
        </w:rPr>
        <w:t>Alfie was waiting at a busy cashpoint yesterday for ten minutes to make a</w:t>
      </w:r>
      <w:r>
        <w:rPr>
          <w:spacing w:val="-2"/>
          <w:sz w:val="24"/>
        </w:rPr>
        <w:t> </w:t>
      </w:r>
      <w:r>
        <w:rPr>
          <w:sz w:val="24"/>
        </w:rPr>
        <w:t>withdrawal.</w:t>
      </w:r>
    </w:p>
    <w:p>
      <w:pPr>
        <w:spacing w:line="341" w:lineRule="exact" w:before="0"/>
        <w:ind w:left="280" w:right="0" w:firstLine="0"/>
        <w:jc w:val="left"/>
        <w:rPr>
          <w:rFonts w:ascii="Comic Sans MS"/>
          <w:i/>
          <w:sz w:val="25"/>
        </w:rPr>
      </w:pPr>
      <w:r>
        <w:rPr>
          <w:rFonts w:ascii="Comic Sans MS"/>
          <w:i/>
          <w:sz w:val="25"/>
        </w:rPr>
        <w:t>Why</w:t>
      </w:r>
    </w:p>
    <w:p>
      <w:pPr>
        <w:pStyle w:val="ListParagraph"/>
        <w:numPr>
          <w:ilvl w:val="0"/>
          <w:numId w:val="141"/>
        </w:numPr>
        <w:tabs>
          <w:tab w:pos="881" w:val="left" w:leader="none"/>
          <w:tab w:pos="882" w:val="left" w:leader="none"/>
          <w:tab w:pos="2910" w:val="left" w:leader="none"/>
        </w:tabs>
        <w:spacing w:line="558" w:lineRule="exact" w:before="273" w:after="0"/>
        <w:ind w:left="881" w:right="0" w:hanging="603"/>
        <w:jc w:val="left"/>
        <w:rPr>
          <w:sz w:val="24"/>
        </w:rPr>
      </w:pPr>
      <w:r>
        <w:rPr>
          <w:i/>
          <w:sz w:val="24"/>
        </w:rPr>
        <w:t>(Present</w:t>
      </w:r>
      <w:r>
        <w:rPr>
          <w:i/>
          <w:spacing w:val="-5"/>
          <w:sz w:val="24"/>
        </w:rPr>
        <w:t> </w:t>
      </w:r>
      <w:r>
        <w:rPr>
          <w:i/>
          <w:sz w:val="24"/>
        </w:rPr>
        <w:t>Perfect)</w:t>
        <w:tab/>
      </w:r>
      <w:r>
        <w:rPr>
          <w:sz w:val="24"/>
        </w:rPr>
        <w:t>We’ve applied for a mortgage with our local</w:t>
      </w:r>
      <w:r>
        <w:rPr>
          <w:spacing w:val="-12"/>
          <w:sz w:val="24"/>
        </w:rPr>
        <w:t> </w:t>
      </w:r>
      <w:r>
        <w:rPr>
          <w:sz w:val="24"/>
        </w:rPr>
        <w:t>bank.</w:t>
      </w:r>
    </w:p>
    <w:p>
      <w:pPr>
        <w:pStyle w:val="Heading4"/>
        <w:spacing w:line="342" w:lineRule="exact"/>
        <w:ind w:left="280"/>
        <w:rPr>
          <w:i/>
        </w:rPr>
      </w:pPr>
      <w:r>
        <w:rPr>
          <w:i/>
        </w:rPr>
        <w:t>What</w:t>
      </w:r>
    </w:p>
    <w:p>
      <w:pPr>
        <w:pStyle w:val="Heading5"/>
        <w:numPr>
          <w:ilvl w:val="0"/>
          <w:numId w:val="141"/>
        </w:numPr>
        <w:tabs>
          <w:tab w:pos="881" w:val="left" w:leader="none"/>
          <w:tab w:pos="882" w:val="left" w:leader="none"/>
          <w:tab w:pos="2603" w:val="left" w:leader="none"/>
        </w:tabs>
        <w:spacing w:line="237" w:lineRule="auto" w:before="279" w:after="0"/>
        <w:ind w:left="280" w:right="1105" w:firstLine="0"/>
        <w:jc w:val="left"/>
      </w:pPr>
      <w:r>
        <w:rPr>
          <w:i/>
        </w:rPr>
        <w:t>(Modal</w:t>
      </w:r>
      <w:r>
        <w:rPr>
          <w:i/>
          <w:spacing w:val="-4"/>
        </w:rPr>
        <w:t> </w:t>
      </w:r>
      <w:r>
        <w:rPr>
          <w:i/>
        </w:rPr>
        <w:t>Verbs)</w:t>
        <w:tab/>
      </w:r>
      <w:r>
        <w:rPr/>
        <w:t>Hannah and Matt should ask my accountant to</w:t>
      </w:r>
      <w:r>
        <w:rPr>
          <w:spacing w:val="-31"/>
        </w:rPr>
        <w:t> </w:t>
      </w:r>
      <w:r>
        <w:rPr/>
        <w:t>help them with their tax</w:t>
      </w:r>
      <w:r>
        <w:rPr>
          <w:spacing w:val="-1"/>
        </w:rPr>
        <w:t> </w:t>
      </w:r>
      <w:r>
        <w:rPr/>
        <w:t>return.</w:t>
      </w:r>
    </w:p>
    <w:p>
      <w:pPr>
        <w:spacing w:line="340" w:lineRule="exact" w:before="0"/>
        <w:ind w:left="280" w:right="0" w:firstLine="0"/>
        <w:jc w:val="left"/>
        <w:rPr>
          <w:rFonts w:ascii="Comic Sans MS"/>
          <w:i/>
          <w:sz w:val="25"/>
        </w:rPr>
      </w:pPr>
      <w:r>
        <w:rPr>
          <w:rFonts w:ascii="Comic Sans MS"/>
          <w:i/>
          <w:sz w:val="25"/>
        </w:rPr>
        <w:t>Who</w:t>
      </w:r>
    </w:p>
    <w:p>
      <w:pPr>
        <w:pStyle w:val="ListParagraph"/>
        <w:numPr>
          <w:ilvl w:val="0"/>
          <w:numId w:val="141"/>
        </w:numPr>
        <w:tabs>
          <w:tab w:pos="881" w:val="left" w:leader="none"/>
          <w:tab w:pos="882" w:val="left" w:leader="none"/>
          <w:tab w:pos="2695" w:val="left" w:leader="none"/>
        </w:tabs>
        <w:spacing w:line="237" w:lineRule="auto" w:before="279" w:after="0"/>
        <w:ind w:left="280" w:right="1093" w:firstLine="0"/>
        <w:jc w:val="left"/>
        <w:rPr>
          <w:sz w:val="24"/>
        </w:rPr>
      </w:pPr>
      <w:r>
        <w:rPr>
          <w:i/>
          <w:sz w:val="24"/>
        </w:rPr>
        <w:t>(Future</w:t>
      </w:r>
      <w:r>
        <w:rPr>
          <w:i/>
          <w:spacing w:val="-4"/>
          <w:sz w:val="24"/>
        </w:rPr>
        <w:t> </w:t>
      </w:r>
      <w:r>
        <w:rPr>
          <w:i/>
          <w:sz w:val="24"/>
        </w:rPr>
        <w:t>Forms)</w:t>
        <w:tab/>
      </w:r>
      <w:r>
        <w:rPr>
          <w:sz w:val="24"/>
        </w:rPr>
        <w:t>I’m going to take out part of my savings to invest in some shares on the stock</w:t>
      </w:r>
      <w:r>
        <w:rPr>
          <w:spacing w:val="-2"/>
          <w:sz w:val="24"/>
        </w:rPr>
        <w:t> </w:t>
      </w:r>
      <w:r>
        <w:rPr>
          <w:sz w:val="24"/>
        </w:rPr>
        <w:t>market.</w:t>
      </w:r>
    </w:p>
    <w:p>
      <w:pPr>
        <w:spacing w:line="341" w:lineRule="exact" w:before="0"/>
        <w:ind w:left="280" w:right="0" w:firstLine="0"/>
        <w:jc w:val="left"/>
        <w:rPr>
          <w:rFonts w:ascii="Comic Sans MS"/>
          <w:i/>
          <w:sz w:val="25"/>
        </w:rPr>
      </w:pPr>
      <w:r>
        <w:rPr>
          <w:rFonts w:ascii="Comic Sans MS"/>
          <w:i/>
          <w:sz w:val="25"/>
        </w:rPr>
        <w:t>What</w:t>
      </w:r>
    </w:p>
    <w:p>
      <w:pPr>
        <w:pStyle w:val="ListParagraph"/>
        <w:numPr>
          <w:ilvl w:val="0"/>
          <w:numId w:val="141"/>
        </w:numPr>
        <w:tabs>
          <w:tab w:pos="881" w:val="left" w:leader="none"/>
          <w:tab w:pos="882" w:val="left" w:leader="none"/>
          <w:tab w:pos="2989" w:val="left" w:leader="none"/>
        </w:tabs>
        <w:spacing w:line="237" w:lineRule="auto" w:before="277" w:after="0"/>
        <w:ind w:left="280" w:right="678" w:firstLine="0"/>
        <w:jc w:val="left"/>
        <w:rPr>
          <w:sz w:val="24"/>
        </w:rPr>
      </w:pPr>
      <w:r>
        <w:rPr>
          <w:i/>
          <w:sz w:val="24"/>
        </w:rPr>
        <w:t>(First</w:t>
      </w:r>
      <w:r>
        <w:rPr>
          <w:i/>
          <w:spacing w:val="-6"/>
          <w:sz w:val="24"/>
        </w:rPr>
        <w:t> </w:t>
      </w:r>
      <w:r>
        <w:rPr>
          <w:i/>
          <w:sz w:val="24"/>
        </w:rPr>
        <w:t>Conditional)</w:t>
        <w:tab/>
      </w:r>
      <w:r>
        <w:rPr>
          <w:sz w:val="24"/>
        </w:rPr>
        <w:t>If his salary goes up, Oscar will donate more money to charity.</w:t>
      </w:r>
    </w:p>
    <w:p>
      <w:pPr>
        <w:pStyle w:val="Heading4"/>
        <w:spacing w:line="341" w:lineRule="exact"/>
        <w:ind w:left="280"/>
        <w:rPr>
          <w:i/>
        </w:rPr>
      </w:pPr>
      <w:r>
        <w:rPr>
          <w:i/>
        </w:rPr>
        <w:t>What</w:t>
      </w:r>
    </w:p>
    <w:p>
      <w:pPr>
        <w:spacing w:after="0" w:line="341" w:lineRule="exact"/>
        <w:sectPr>
          <w:headerReference w:type="default" r:id="rId126"/>
          <w:footerReference w:type="default" r:id="rId127"/>
          <w:pgSz w:w="11900" w:h="16840"/>
          <w:pgMar w:header="707" w:footer="1012" w:top="2080" w:bottom="1200" w:left="1520" w:right="1200"/>
          <w:pgNumType w:start="187"/>
        </w:sectPr>
      </w:pPr>
    </w:p>
    <w:p>
      <w:pPr>
        <w:pStyle w:val="BodyText"/>
        <w:rPr>
          <w:rFonts w:ascii="Comic Sans MS"/>
          <w:i/>
        </w:rPr>
      </w:pPr>
    </w:p>
    <w:p>
      <w:pPr>
        <w:pStyle w:val="BodyText"/>
        <w:spacing w:before="6"/>
        <w:rPr>
          <w:rFonts w:ascii="Comic Sans MS"/>
          <w:i/>
          <w:sz w:val="19"/>
        </w:rPr>
      </w:pPr>
    </w:p>
    <w:p>
      <w:pPr>
        <w:pStyle w:val="Heading5"/>
        <w:spacing w:before="0"/>
        <w:ind w:right="313"/>
      </w:pPr>
      <w:r>
        <w:rPr/>
        <w:t>Sentence Blocks</w:t>
      </w:r>
    </w:p>
    <w:p>
      <w:pPr>
        <w:pStyle w:val="BodyText"/>
        <w:spacing w:before="11"/>
        <w:rPr>
          <w:sz w:val="15"/>
        </w:rPr>
      </w:pPr>
    </w:p>
    <w:p>
      <w:pPr>
        <w:spacing w:before="94"/>
        <w:ind w:left="279" w:right="74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79" w:right="0" w:firstLine="0"/>
        <w:jc w:val="left"/>
        <w:rPr>
          <w:sz w:val="16"/>
        </w:rPr>
      </w:pPr>
      <w:r>
        <w:rPr>
          <w:sz w:val="16"/>
          <w:u w:val="single"/>
        </w:rPr>
        <w:t>Answers</w:t>
      </w:r>
    </w:p>
    <w:p>
      <w:pPr>
        <w:pStyle w:val="BodyText"/>
        <w:spacing w:before="1"/>
        <w:rPr>
          <w:sz w:val="16"/>
        </w:rPr>
      </w:pPr>
    </w:p>
    <w:p>
      <w:pPr>
        <w:pStyle w:val="ListParagraph"/>
        <w:numPr>
          <w:ilvl w:val="0"/>
          <w:numId w:val="142"/>
        </w:numPr>
        <w:tabs>
          <w:tab w:pos="458" w:val="left" w:leader="none"/>
        </w:tabs>
        <w:spacing w:line="240" w:lineRule="auto" w:before="0" w:after="0"/>
        <w:ind w:left="279" w:right="878" w:firstLine="0"/>
        <w:jc w:val="left"/>
        <w:rPr>
          <w:sz w:val="16"/>
        </w:rPr>
      </w:pPr>
      <w:r>
        <w:rPr>
          <w:sz w:val="16"/>
        </w:rPr>
        <w:t>(Present Simple) Ruby gets £6.55 per hour for working at the cinema. / How much does Ruby get per hour</w:t>
      </w:r>
      <w:r>
        <w:rPr>
          <w:spacing w:val="-12"/>
          <w:sz w:val="16"/>
        </w:rPr>
        <w:t> </w:t>
      </w:r>
      <w:r>
        <w:rPr>
          <w:sz w:val="16"/>
        </w:rPr>
        <w:t>for working at the cinema? / £6.55. / Does Ruby get £6.55 per hour for working at the cinema? / Yes,</w:t>
      </w:r>
      <w:r>
        <w:rPr>
          <w:spacing w:val="-5"/>
          <w:sz w:val="16"/>
        </w:rPr>
        <w:t> </w:t>
      </w:r>
      <w:r>
        <w:rPr>
          <w:sz w:val="16"/>
        </w:rPr>
        <w:t>she</w:t>
      </w:r>
    </w:p>
    <w:p>
      <w:pPr>
        <w:spacing w:before="0"/>
        <w:ind w:left="279" w:right="671" w:firstLine="0"/>
        <w:jc w:val="left"/>
        <w:rPr>
          <w:sz w:val="16"/>
        </w:rPr>
      </w:pPr>
      <w:r>
        <w:rPr>
          <w:sz w:val="16"/>
        </w:rPr>
        <w:t>does. / Does Ruby get £5.65 per hour for working at the cinema? / No, she doesn’t. Ruby doesn’t get £5.65 per hour for working at the cinema.</w:t>
      </w:r>
    </w:p>
    <w:p>
      <w:pPr>
        <w:pStyle w:val="BodyText"/>
        <w:spacing w:before="10"/>
        <w:rPr>
          <w:sz w:val="15"/>
        </w:rPr>
      </w:pPr>
    </w:p>
    <w:p>
      <w:pPr>
        <w:pStyle w:val="ListParagraph"/>
        <w:numPr>
          <w:ilvl w:val="0"/>
          <w:numId w:val="142"/>
        </w:numPr>
        <w:tabs>
          <w:tab w:pos="458" w:val="left" w:leader="none"/>
        </w:tabs>
        <w:spacing w:line="240" w:lineRule="auto" w:before="0" w:after="0"/>
        <w:ind w:left="279" w:right="609" w:firstLine="0"/>
        <w:jc w:val="left"/>
        <w:rPr>
          <w:sz w:val="16"/>
        </w:rPr>
      </w:pPr>
      <w:r>
        <w:rPr>
          <w:sz w:val="16"/>
        </w:rPr>
        <w:t>(Present Continuous) Roger is paying his gas bill and electricity bill at the post office. / Where is Roger paying his gas bill and electricity bill? / At the post office. / Is Roger paying his gas bill and electricity bill at the post office? / Yes, he is. / Is Roger paying his gas bill and electricity bill at the bank? / No, he isn’t. Roger isn’t paying his gas bill and electricity bill at the</w:t>
      </w:r>
      <w:r>
        <w:rPr>
          <w:spacing w:val="-3"/>
          <w:sz w:val="16"/>
        </w:rPr>
        <w:t> </w:t>
      </w:r>
      <w:r>
        <w:rPr>
          <w:sz w:val="16"/>
        </w:rPr>
        <w:t>bank.</w:t>
      </w:r>
    </w:p>
    <w:p>
      <w:pPr>
        <w:pStyle w:val="BodyText"/>
        <w:spacing w:before="1"/>
        <w:rPr>
          <w:sz w:val="16"/>
        </w:rPr>
      </w:pPr>
    </w:p>
    <w:p>
      <w:pPr>
        <w:pStyle w:val="ListParagraph"/>
        <w:numPr>
          <w:ilvl w:val="0"/>
          <w:numId w:val="142"/>
        </w:numPr>
        <w:tabs>
          <w:tab w:pos="458" w:val="left" w:leader="none"/>
        </w:tabs>
        <w:spacing w:line="240" w:lineRule="auto" w:before="0" w:after="0"/>
        <w:ind w:left="279" w:right="692" w:firstLine="0"/>
        <w:jc w:val="left"/>
        <w:rPr>
          <w:sz w:val="16"/>
        </w:rPr>
      </w:pPr>
      <w:r>
        <w:rPr>
          <w:sz w:val="16"/>
        </w:rPr>
        <w:t>(Past Simple) A thief stole all my cash and credit cards, when I was mugged last Thursday. / When did a thief steal all your cash and credit cards? / When I was mugged last Thursday. / Did a thief steal all your cash and credit cards, when you were mugged last Thursday? / Yes, they did. / Did a thief steal all your cash and credit cards,</w:t>
      </w:r>
      <w:r>
        <w:rPr>
          <w:spacing w:val="-17"/>
          <w:sz w:val="16"/>
        </w:rPr>
        <w:t> </w:t>
      </w:r>
      <w:r>
        <w:rPr>
          <w:sz w:val="16"/>
        </w:rPr>
        <w:t>when you were parking your car? / No, they didn’t. A thief didn’t steal all my cash and credit cards, when I was parking my car.</w:t>
      </w:r>
    </w:p>
    <w:p>
      <w:pPr>
        <w:pStyle w:val="BodyText"/>
        <w:spacing w:before="11"/>
        <w:rPr>
          <w:sz w:val="15"/>
        </w:rPr>
      </w:pPr>
    </w:p>
    <w:p>
      <w:pPr>
        <w:pStyle w:val="ListParagraph"/>
        <w:numPr>
          <w:ilvl w:val="0"/>
          <w:numId w:val="142"/>
        </w:numPr>
        <w:tabs>
          <w:tab w:pos="458" w:val="left" w:leader="none"/>
        </w:tabs>
        <w:spacing w:line="240" w:lineRule="auto" w:before="0" w:after="0"/>
        <w:ind w:left="279" w:right="817" w:firstLine="0"/>
        <w:jc w:val="left"/>
        <w:rPr>
          <w:sz w:val="16"/>
        </w:rPr>
      </w:pPr>
      <w:r>
        <w:rPr>
          <w:sz w:val="16"/>
        </w:rPr>
        <w:t>(Past Continuous) Alfie was waiting at a busy cashpoint yesterday for ten minutes to make a withdrawal. /</w:t>
      </w:r>
      <w:r>
        <w:rPr>
          <w:spacing w:val="-19"/>
          <w:sz w:val="16"/>
        </w:rPr>
        <w:t> </w:t>
      </w:r>
      <w:r>
        <w:rPr>
          <w:sz w:val="16"/>
        </w:rPr>
        <w:t>Why was Alfie waiting at a busy cashpoint yesterday for ten minutes? / To make a withdrawal. / Was Alfie waiting at a busy cashpoint yesterday for ten minutes to make a withdrawal? / Yes, he was. / Was Alfie waiting at a busy cashpoint yesterday for ten minutes to top-up his mobile? / No, he wasn’t. Alfie wasn’t waiting at a busy cashpoint yesterday for ten minutes to top-up his mobile.</w:t>
      </w:r>
    </w:p>
    <w:p>
      <w:pPr>
        <w:pStyle w:val="BodyText"/>
        <w:rPr>
          <w:sz w:val="16"/>
        </w:rPr>
      </w:pPr>
    </w:p>
    <w:p>
      <w:pPr>
        <w:pStyle w:val="ListParagraph"/>
        <w:numPr>
          <w:ilvl w:val="0"/>
          <w:numId w:val="142"/>
        </w:numPr>
        <w:tabs>
          <w:tab w:pos="458" w:val="left" w:leader="none"/>
        </w:tabs>
        <w:spacing w:line="240" w:lineRule="auto" w:before="0" w:after="0"/>
        <w:ind w:left="279" w:right="727" w:firstLine="0"/>
        <w:jc w:val="left"/>
        <w:rPr>
          <w:sz w:val="16"/>
        </w:rPr>
      </w:pPr>
      <w:r>
        <w:rPr>
          <w:sz w:val="16"/>
        </w:rPr>
        <w:t>(Present Perfect) We’ve applied for a mortgage with our local bank. / What have you applied for with your local bank? / A mortgage. / Have you applied for a mortgage with your local bank? / Yes, we have. / Have you applied</w:t>
      </w:r>
      <w:r>
        <w:rPr>
          <w:spacing w:val="-13"/>
          <w:sz w:val="16"/>
        </w:rPr>
        <w:t> </w:t>
      </w:r>
      <w:r>
        <w:rPr>
          <w:sz w:val="16"/>
        </w:rPr>
        <w:t>for a personal loan with your local bank? / No, we haven’t. We haven’t applied for a personal loan with our local</w:t>
      </w:r>
      <w:r>
        <w:rPr>
          <w:spacing w:val="-18"/>
          <w:sz w:val="16"/>
        </w:rPr>
        <w:t> </w:t>
      </w:r>
      <w:r>
        <w:rPr>
          <w:sz w:val="16"/>
        </w:rPr>
        <w:t>bank.</w:t>
      </w:r>
    </w:p>
    <w:p>
      <w:pPr>
        <w:pStyle w:val="BodyText"/>
        <w:spacing w:before="11"/>
        <w:rPr>
          <w:sz w:val="15"/>
        </w:rPr>
      </w:pPr>
    </w:p>
    <w:p>
      <w:pPr>
        <w:pStyle w:val="ListParagraph"/>
        <w:numPr>
          <w:ilvl w:val="0"/>
          <w:numId w:val="142"/>
        </w:numPr>
        <w:tabs>
          <w:tab w:pos="458" w:val="left" w:leader="none"/>
        </w:tabs>
        <w:spacing w:line="240" w:lineRule="auto" w:before="0" w:after="0"/>
        <w:ind w:left="279" w:right="637" w:firstLine="0"/>
        <w:jc w:val="left"/>
        <w:rPr>
          <w:sz w:val="16"/>
        </w:rPr>
      </w:pPr>
      <w:r>
        <w:rPr>
          <w:sz w:val="16"/>
        </w:rPr>
        <w:t>(Modal Verbs) Hannah and Matt should ask my accountant to help them with their tax return. / Who should Hannah and Matt ask to help them with their tax return?* / My accountant. / Should Hannah and Matt ask your accountant to help them with their tax return? / Yes, they should. / Should Hannah and Matt ask your hairdresser to help them with their tax return? / No, they shouldn’t. Hannah and Matt shouldn’t ask my hairdresser to help them</w:t>
      </w:r>
      <w:r>
        <w:rPr>
          <w:spacing w:val="-16"/>
          <w:sz w:val="16"/>
        </w:rPr>
        <w:t> </w:t>
      </w:r>
      <w:r>
        <w:rPr>
          <w:sz w:val="16"/>
        </w:rPr>
        <w:t>with their tax</w:t>
      </w:r>
      <w:r>
        <w:rPr>
          <w:spacing w:val="-1"/>
          <w:sz w:val="16"/>
        </w:rPr>
        <w:t> </w:t>
      </w:r>
      <w:r>
        <w:rPr>
          <w:sz w:val="16"/>
        </w:rPr>
        <w:t>return.</w:t>
      </w:r>
    </w:p>
    <w:p>
      <w:pPr>
        <w:pStyle w:val="BodyText"/>
        <w:rPr>
          <w:sz w:val="16"/>
        </w:rPr>
      </w:pPr>
    </w:p>
    <w:p>
      <w:pPr>
        <w:pStyle w:val="ListParagraph"/>
        <w:numPr>
          <w:ilvl w:val="0"/>
          <w:numId w:val="142"/>
        </w:numPr>
        <w:tabs>
          <w:tab w:pos="458" w:val="left" w:leader="none"/>
        </w:tabs>
        <w:spacing w:line="240" w:lineRule="auto" w:before="0" w:after="0"/>
        <w:ind w:left="279" w:right="700" w:firstLine="0"/>
        <w:jc w:val="left"/>
        <w:rPr>
          <w:sz w:val="16"/>
        </w:rPr>
      </w:pPr>
      <w:r>
        <w:rPr>
          <w:sz w:val="16"/>
        </w:rPr>
        <w:t>(Future Forms) I’m going to take out part of my savings to invest in some shares on the stock market. / What are you going to take out to invest in some shares on the stock market? / Part of my savings. / Are you going to take out part of your savings to invest in some shares on the stock market? / Yes, I am. / Are you going to take out part of your daughter’s savings to invest in some shares on the stock market? / No, I’m not. I’m not going to take out part of my daughter’s savings to invest in some shares on the stock</w:t>
      </w:r>
      <w:r>
        <w:rPr>
          <w:spacing w:val="-6"/>
          <w:sz w:val="16"/>
        </w:rPr>
        <w:t> </w:t>
      </w:r>
      <w:r>
        <w:rPr>
          <w:sz w:val="16"/>
        </w:rPr>
        <w:t>market.</w:t>
      </w:r>
    </w:p>
    <w:p>
      <w:pPr>
        <w:pStyle w:val="BodyText"/>
        <w:rPr>
          <w:sz w:val="16"/>
        </w:rPr>
      </w:pPr>
    </w:p>
    <w:p>
      <w:pPr>
        <w:pStyle w:val="ListParagraph"/>
        <w:numPr>
          <w:ilvl w:val="0"/>
          <w:numId w:val="142"/>
        </w:numPr>
        <w:tabs>
          <w:tab w:pos="458" w:val="left" w:leader="none"/>
        </w:tabs>
        <w:spacing w:line="240" w:lineRule="auto" w:before="0" w:after="0"/>
        <w:ind w:left="279" w:right="601" w:firstLine="0"/>
        <w:jc w:val="left"/>
        <w:rPr>
          <w:sz w:val="16"/>
        </w:rPr>
      </w:pPr>
      <w:r>
        <w:rPr>
          <w:sz w:val="16"/>
        </w:rPr>
        <w:t>(First Conditional) If his salary goes up, Oscar will donate more money to charity. / What will Oscar do if his salary goes up?** / Donate more money to charity. / Will Oscar donate more money to charity, if his salary goes up? / Yes, he will. / Will Oscar donate less money to charity, if his salary goes up? / No, he won’t. Oscar won’t donate less money to charity, if his salary goes</w:t>
      </w:r>
      <w:r>
        <w:rPr>
          <w:spacing w:val="-4"/>
          <w:sz w:val="16"/>
        </w:rPr>
        <w:t> </w:t>
      </w:r>
      <w:r>
        <w:rPr>
          <w:sz w:val="16"/>
        </w:rPr>
        <w:t>up.</w:t>
      </w:r>
    </w:p>
    <w:p>
      <w:pPr>
        <w:pStyle w:val="BodyText"/>
        <w:spacing w:before="10"/>
        <w:rPr>
          <w:sz w:val="15"/>
        </w:rPr>
      </w:pPr>
    </w:p>
    <w:p>
      <w:pPr>
        <w:spacing w:before="0"/>
        <w:ind w:left="279" w:right="0" w:firstLine="0"/>
        <w:jc w:val="left"/>
        <w:rPr>
          <w:i/>
          <w:sz w:val="16"/>
        </w:rPr>
      </w:pPr>
      <w:r>
        <w:rPr>
          <w:sz w:val="16"/>
        </w:rPr>
        <w:t>* Alternative: </w:t>
      </w:r>
      <w:r>
        <w:rPr>
          <w:i/>
          <w:sz w:val="16"/>
        </w:rPr>
        <w:t>Who should ask your accountant to help them with their tax return? / Hannah and Matt should. / etc.</w:t>
      </w:r>
    </w:p>
    <w:p>
      <w:pPr>
        <w:spacing w:before="1"/>
        <w:ind w:left="279" w:right="0" w:firstLine="0"/>
        <w:jc w:val="left"/>
        <w:rPr>
          <w:i/>
          <w:sz w:val="16"/>
        </w:rPr>
      </w:pPr>
      <w:r>
        <w:rPr>
          <w:sz w:val="16"/>
        </w:rPr>
        <w:t>** Alternative: </w:t>
      </w:r>
      <w:r>
        <w:rPr>
          <w:i/>
          <w:sz w:val="16"/>
        </w:rPr>
        <w:t>What will Oscar donate to charity, if his salary goes up? / More money. / etc.</w:t>
      </w:r>
    </w:p>
    <w:p>
      <w:pPr>
        <w:pStyle w:val="BodyText"/>
        <w:rPr>
          <w:i/>
          <w:sz w:val="18"/>
        </w:rPr>
      </w:pPr>
    </w:p>
    <w:p>
      <w:pPr>
        <w:spacing w:before="161"/>
        <w:ind w:left="279" w:right="0" w:firstLine="0"/>
        <w:jc w:val="left"/>
        <w:rPr>
          <w:sz w:val="16"/>
        </w:rPr>
      </w:pPr>
      <w:r>
        <w:rPr>
          <w:sz w:val="16"/>
          <w:u w:val="single"/>
        </w:rPr>
        <w:t>Sentence Block Extensions</w:t>
      </w:r>
    </w:p>
    <w:p>
      <w:pPr>
        <w:pStyle w:val="BodyText"/>
        <w:spacing w:before="1"/>
        <w:rPr>
          <w:sz w:val="16"/>
        </w:rPr>
      </w:pPr>
    </w:p>
    <w:p>
      <w:pPr>
        <w:spacing w:before="0"/>
        <w:ind w:left="279" w:right="725" w:firstLine="0"/>
        <w:jc w:val="left"/>
        <w:rPr>
          <w:sz w:val="16"/>
        </w:rPr>
      </w:pPr>
      <w:r>
        <w:rPr>
          <w:sz w:val="16"/>
        </w:rPr>
        <w:t>For all of the sentence block starting sentences there are at least two different wh- question words that can be used to make sentence blocks. In one case up to six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spacing w:after="0"/>
        <w:jc w:val="left"/>
        <w:rPr>
          <w:sz w:val="16"/>
        </w:rPr>
        <w:sectPr>
          <w:pgSz w:w="11900" w:h="16840"/>
          <w:pgMar w:header="707" w:footer="1012" w:top="2080" w:bottom="1200" w:left="1520" w:right="1200"/>
        </w:sectPr>
      </w:pPr>
    </w:p>
    <w:p>
      <w:pPr>
        <w:pStyle w:val="BodyText"/>
      </w:pPr>
    </w:p>
    <w:p>
      <w:pPr>
        <w:pStyle w:val="BodyText"/>
        <w:spacing w:before="8"/>
        <w:rPr>
          <w:sz w:val="19"/>
        </w:rPr>
      </w:pPr>
    </w:p>
    <w:p>
      <w:pPr>
        <w:pStyle w:val="Heading5"/>
        <w:ind w:right="313"/>
      </w:pPr>
      <w:r>
        <w:rPr/>
        <w:t>Sentence Blocks</w:t>
      </w:r>
    </w:p>
    <w:p>
      <w:pPr>
        <w:pStyle w:val="BodyText"/>
        <w:spacing w:before="9"/>
        <w:rPr>
          <w:sz w:val="15"/>
        </w:rPr>
      </w:pPr>
    </w:p>
    <w:p>
      <w:pPr>
        <w:spacing w:before="95"/>
        <w:ind w:left="279" w:right="0" w:firstLine="0"/>
        <w:jc w:val="left"/>
        <w:rPr>
          <w:sz w:val="16"/>
        </w:rPr>
      </w:pPr>
      <w:r>
        <w:rPr>
          <w:sz w:val="16"/>
        </w:rPr>
        <w:t>For example, let’s look at the second starting sentence from this unit:</w:t>
      </w:r>
    </w:p>
    <w:p>
      <w:pPr>
        <w:pStyle w:val="BodyText"/>
        <w:spacing w:before="2"/>
        <w:rPr>
          <w:sz w:val="16"/>
        </w:rPr>
      </w:pPr>
    </w:p>
    <w:p>
      <w:pPr>
        <w:spacing w:before="0"/>
        <w:ind w:left="0" w:right="309" w:firstLine="0"/>
        <w:jc w:val="center"/>
        <w:rPr>
          <w:rFonts w:ascii="Comic Sans MS"/>
          <w:sz w:val="16"/>
        </w:rPr>
      </w:pPr>
      <w:r>
        <w:rPr>
          <w:rFonts w:ascii="Comic Sans MS"/>
          <w:sz w:val="16"/>
        </w:rPr>
        <w:t>Roger is paying his gas bill and electricity bill at the post office.</w:t>
      </w:r>
    </w:p>
    <w:p>
      <w:pPr>
        <w:spacing w:before="182"/>
        <w:ind w:left="280" w:right="618" w:firstLine="0"/>
        <w:jc w:val="left"/>
        <w:rPr>
          <w:sz w:val="16"/>
        </w:rPr>
      </w:pPr>
      <w:r>
        <w:rPr>
          <w:sz w:val="16"/>
        </w:rPr>
        <w:t>On the handout the wh- question word that is given is “Where”, but this starting sentence also works equally well with three other wh- question words: “What”, “Who”, and “How”:</w:t>
      </w:r>
    </w:p>
    <w:p>
      <w:pPr>
        <w:pStyle w:val="BodyText"/>
        <w:rPr>
          <w:sz w:val="16"/>
        </w:rPr>
      </w:pPr>
    </w:p>
    <w:p>
      <w:pPr>
        <w:spacing w:before="0"/>
        <w:ind w:left="280" w:right="0" w:firstLine="0"/>
        <w:jc w:val="left"/>
        <w:rPr>
          <w:sz w:val="16"/>
        </w:rPr>
      </w:pPr>
      <w:r>
        <w:rPr>
          <w:b/>
          <w:sz w:val="16"/>
        </w:rPr>
        <w:t>What </w:t>
      </w:r>
      <w:r>
        <w:rPr>
          <w:sz w:val="16"/>
        </w:rPr>
        <w:t>is Roger doing? / Paying his gas bill and electricity bill at the post office.</w:t>
      </w:r>
    </w:p>
    <w:p>
      <w:pPr>
        <w:pStyle w:val="BodyText"/>
        <w:rPr>
          <w:sz w:val="16"/>
        </w:rPr>
      </w:pPr>
    </w:p>
    <w:p>
      <w:pPr>
        <w:spacing w:line="480" w:lineRule="auto" w:before="1"/>
        <w:ind w:left="280" w:right="3401" w:hanging="1"/>
        <w:jc w:val="left"/>
        <w:rPr>
          <w:sz w:val="16"/>
        </w:rPr>
      </w:pPr>
      <w:r>
        <w:rPr>
          <w:b/>
          <w:sz w:val="16"/>
        </w:rPr>
        <w:t>What </w:t>
      </w:r>
      <w:r>
        <w:rPr>
          <w:sz w:val="16"/>
        </w:rPr>
        <w:t>is Roger paying at the post office? / His gas bill and electricity bill. </w:t>
      </w:r>
      <w:r>
        <w:rPr>
          <w:b/>
          <w:sz w:val="16"/>
        </w:rPr>
        <w:t>What </w:t>
      </w:r>
      <w:r>
        <w:rPr>
          <w:sz w:val="16"/>
        </w:rPr>
        <w:t>is Roger doing at the post office? / Paying his gas bill and electricity bill. </w:t>
      </w:r>
      <w:r>
        <w:rPr>
          <w:b/>
          <w:sz w:val="16"/>
        </w:rPr>
        <w:t>Who </w:t>
      </w:r>
      <w:r>
        <w:rPr>
          <w:sz w:val="16"/>
        </w:rPr>
        <w:t>is paying his gas bill and electricity bill at the post office? / Roger</w:t>
      </w:r>
      <w:r>
        <w:rPr>
          <w:spacing w:val="-13"/>
          <w:sz w:val="16"/>
        </w:rPr>
        <w:t> </w:t>
      </w:r>
      <w:r>
        <w:rPr>
          <w:sz w:val="16"/>
        </w:rPr>
        <w:t>is.</w:t>
      </w:r>
    </w:p>
    <w:p>
      <w:pPr>
        <w:spacing w:before="0"/>
        <w:ind w:left="280" w:right="0" w:firstLine="0"/>
        <w:jc w:val="left"/>
        <w:rPr>
          <w:sz w:val="16"/>
        </w:rPr>
      </w:pPr>
      <w:r>
        <w:rPr>
          <w:b/>
          <w:sz w:val="16"/>
        </w:rPr>
        <w:t>How </w:t>
      </w:r>
      <w:r>
        <w:rPr>
          <w:sz w:val="16"/>
        </w:rPr>
        <w:t>is Roger paying his gas bill and electricity bill? / At the post office.</w:t>
      </w:r>
    </w:p>
    <w:p>
      <w:pPr>
        <w:pStyle w:val="BodyText"/>
        <w:spacing w:before="10"/>
        <w:rPr>
          <w:sz w:val="15"/>
        </w:rPr>
      </w:pPr>
    </w:p>
    <w:p>
      <w:pPr>
        <w:spacing w:before="0"/>
        <w:ind w:left="280" w:right="586"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sometimes the same wh- question word can be used more than once to make different sentence blocks.</w:t>
      </w:r>
    </w:p>
    <w:p>
      <w:pPr>
        <w:pStyle w:val="BodyText"/>
        <w:rPr>
          <w:sz w:val="16"/>
        </w:rPr>
      </w:pPr>
    </w:p>
    <w:p>
      <w:pPr>
        <w:spacing w:before="0"/>
        <w:ind w:left="280" w:right="0" w:firstLine="0"/>
        <w:jc w:val="left"/>
        <w:rPr>
          <w:sz w:val="16"/>
        </w:rPr>
      </w:pPr>
      <w:r>
        <w:rPr>
          <w:sz w:val="16"/>
        </w:rPr>
        <w:t>You could cut out and give the section below to students:</w:t>
      </w:r>
    </w:p>
    <w:p>
      <w:pPr>
        <w:pStyle w:val="BodyText"/>
        <w:rPr>
          <w:sz w:val="24"/>
        </w:rPr>
      </w:pPr>
    </w:p>
    <w:p>
      <w:pPr>
        <w:pStyle w:val="BodyText"/>
        <w:tabs>
          <w:tab w:pos="4342" w:val="left" w:leader="none"/>
          <w:tab w:pos="8567" w:val="left" w:leader="none"/>
        </w:tabs>
        <w:spacing w:before="101"/>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left="279"/>
      </w:pPr>
      <w:r>
        <w:rPr>
          <w:u w:val="single"/>
        </w:rPr>
        <w:t>Money</w:t>
      </w:r>
    </w:p>
    <w:p>
      <w:pPr>
        <w:pStyle w:val="BodyText"/>
        <w:spacing w:before="10"/>
        <w:rPr>
          <w:sz w:val="11"/>
        </w:rPr>
      </w:pPr>
    </w:p>
    <w:p>
      <w:pPr>
        <w:spacing w:before="94"/>
        <w:ind w:left="280" w:right="1231" w:firstLine="0"/>
        <w:jc w:val="left"/>
        <w:rPr>
          <w:i/>
          <w:sz w:val="20"/>
        </w:rPr>
      </w:pPr>
      <w:r>
        <w:rPr>
          <w:i/>
          <w:sz w:val="20"/>
        </w:rPr>
        <w:t>Make new sentence blocks from the starting sentences in this unit using different “wh-” </w:t>
      </w:r>
      <w:r>
        <w:rPr>
          <w:i/>
          <w:sz w:val="20"/>
        </w:rPr>
        <w:t>question words:</w:t>
      </w:r>
    </w:p>
    <w:p>
      <w:pPr>
        <w:pStyle w:val="BodyText"/>
        <w:spacing w:before="2"/>
        <w:rPr>
          <w:i/>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194"/>
        <w:gridCol w:w="1073"/>
        <w:gridCol w:w="939"/>
        <w:gridCol w:w="1096"/>
        <w:gridCol w:w="794"/>
        <w:gridCol w:w="1006"/>
        <w:gridCol w:w="1128"/>
      </w:tblGrid>
      <w:tr>
        <w:trPr>
          <w:trHeight w:val="230" w:hRule="atLeast"/>
        </w:trPr>
        <w:tc>
          <w:tcPr>
            <w:tcW w:w="442" w:type="dxa"/>
          </w:tcPr>
          <w:p>
            <w:pPr>
              <w:pStyle w:val="TableParagraph"/>
              <w:rPr>
                <w:rFonts w:ascii="Times New Roman"/>
                <w:sz w:val="16"/>
              </w:rPr>
            </w:pPr>
          </w:p>
        </w:tc>
        <w:tc>
          <w:tcPr>
            <w:tcW w:w="1194" w:type="dxa"/>
          </w:tcPr>
          <w:p>
            <w:pPr>
              <w:pStyle w:val="TableParagraph"/>
              <w:spacing w:line="210" w:lineRule="exact"/>
              <w:ind w:left="142" w:right="133"/>
              <w:jc w:val="center"/>
              <w:rPr>
                <w:b/>
                <w:i/>
                <w:sz w:val="20"/>
              </w:rPr>
            </w:pPr>
            <w:r>
              <w:rPr>
                <w:b/>
                <w:i/>
                <w:sz w:val="20"/>
              </w:rPr>
              <w:t>WHAT</w:t>
            </w:r>
          </w:p>
        </w:tc>
        <w:tc>
          <w:tcPr>
            <w:tcW w:w="1073" w:type="dxa"/>
          </w:tcPr>
          <w:p>
            <w:pPr>
              <w:pStyle w:val="TableParagraph"/>
              <w:spacing w:line="210" w:lineRule="exact"/>
              <w:ind w:left="142" w:right="136"/>
              <w:jc w:val="center"/>
              <w:rPr>
                <w:b/>
                <w:i/>
                <w:sz w:val="20"/>
              </w:rPr>
            </w:pPr>
            <w:r>
              <w:rPr>
                <w:b/>
                <w:i/>
                <w:sz w:val="20"/>
              </w:rPr>
              <w:t>WHERE</w:t>
            </w:r>
          </w:p>
        </w:tc>
        <w:tc>
          <w:tcPr>
            <w:tcW w:w="939" w:type="dxa"/>
          </w:tcPr>
          <w:p>
            <w:pPr>
              <w:pStyle w:val="TableParagraph"/>
              <w:spacing w:line="210" w:lineRule="exact"/>
              <w:ind w:left="142" w:right="135"/>
              <w:jc w:val="center"/>
              <w:rPr>
                <w:b/>
                <w:i/>
                <w:sz w:val="20"/>
              </w:rPr>
            </w:pPr>
            <w:r>
              <w:rPr>
                <w:b/>
                <w:i/>
                <w:sz w:val="20"/>
              </w:rPr>
              <w:t>WHEN</w:t>
            </w:r>
          </w:p>
        </w:tc>
        <w:tc>
          <w:tcPr>
            <w:tcW w:w="1096" w:type="dxa"/>
          </w:tcPr>
          <w:p>
            <w:pPr>
              <w:pStyle w:val="TableParagraph"/>
              <w:spacing w:line="210" w:lineRule="exact"/>
              <w:ind w:left="118" w:right="113"/>
              <w:jc w:val="center"/>
              <w:rPr>
                <w:b/>
                <w:i/>
                <w:sz w:val="20"/>
              </w:rPr>
            </w:pPr>
            <w:r>
              <w:rPr>
                <w:b/>
                <w:i/>
                <w:sz w:val="20"/>
              </w:rPr>
              <w:t>WHO</w:t>
            </w:r>
          </w:p>
        </w:tc>
        <w:tc>
          <w:tcPr>
            <w:tcW w:w="794" w:type="dxa"/>
          </w:tcPr>
          <w:p>
            <w:pPr>
              <w:pStyle w:val="TableParagraph"/>
              <w:spacing w:line="210" w:lineRule="exact"/>
              <w:ind w:left="107" w:right="101"/>
              <w:jc w:val="center"/>
              <w:rPr>
                <w:b/>
                <w:i/>
                <w:sz w:val="20"/>
              </w:rPr>
            </w:pPr>
            <w:r>
              <w:rPr>
                <w:b/>
                <w:i/>
                <w:sz w:val="20"/>
              </w:rPr>
              <w:t>WHY</w:t>
            </w:r>
          </w:p>
        </w:tc>
        <w:tc>
          <w:tcPr>
            <w:tcW w:w="1006" w:type="dxa"/>
          </w:tcPr>
          <w:p>
            <w:pPr>
              <w:pStyle w:val="TableParagraph"/>
              <w:spacing w:line="210" w:lineRule="exact"/>
              <w:ind w:left="139" w:right="138"/>
              <w:jc w:val="center"/>
              <w:rPr>
                <w:b/>
                <w:i/>
                <w:sz w:val="20"/>
              </w:rPr>
            </w:pPr>
            <w:r>
              <w:rPr>
                <w:b/>
                <w:i/>
                <w:sz w:val="20"/>
              </w:rPr>
              <w:t>WHICH</w:t>
            </w:r>
          </w:p>
        </w:tc>
        <w:tc>
          <w:tcPr>
            <w:tcW w:w="1128" w:type="dxa"/>
          </w:tcPr>
          <w:p>
            <w:pPr>
              <w:pStyle w:val="TableParagraph"/>
              <w:spacing w:line="210" w:lineRule="exact"/>
              <w:ind w:left="140" w:right="137"/>
              <w:jc w:val="center"/>
              <w:rPr>
                <w:b/>
                <w:i/>
                <w:sz w:val="20"/>
              </w:rPr>
            </w:pPr>
            <w:r>
              <w:rPr>
                <w:b/>
                <w:i/>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1.</w:t>
            </w:r>
          </w:p>
        </w:tc>
        <w:tc>
          <w:tcPr>
            <w:tcW w:w="1194" w:type="dxa"/>
          </w:tcPr>
          <w:p>
            <w:pPr>
              <w:pStyle w:val="TableParagraph"/>
              <w:spacing w:line="210" w:lineRule="exact"/>
              <w:ind w:left="141" w:right="133"/>
              <w:jc w:val="center"/>
              <w:rPr>
                <w:sz w:val="20"/>
              </w:rPr>
            </w:pPr>
            <w:r>
              <w:rPr>
                <w:sz w:val="20"/>
              </w:rPr>
              <w:t>what</w:t>
            </w:r>
          </w:p>
        </w:tc>
        <w:tc>
          <w:tcPr>
            <w:tcW w:w="1073"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6" w:type="dxa"/>
          </w:tcPr>
          <w:p>
            <w:pPr>
              <w:pStyle w:val="TableParagraph"/>
              <w:spacing w:line="210" w:lineRule="exact"/>
              <w:ind w:left="118" w:right="114"/>
              <w:jc w:val="center"/>
              <w:rPr>
                <w:sz w:val="20"/>
              </w:rPr>
            </w:pPr>
            <w:r>
              <w:rPr>
                <w:sz w:val="20"/>
              </w:rPr>
              <w:t>who</w:t>
            </w:r>
          </w:p>
        </w:tc>
        <w:tc>
          <w:tcPr>
            <w:tcW w:w="794" w:type="dxa"/>
            <w:shd w:val="clear" w:color="auto" w:fill="CCCCCC"/>
          </w:tcPr>
          <w:p>
            <w:pPr>
              <w:pStyle w:val="TableParagraph"/>
              <w:rPr>
                <w:rFonts w:ascii="Times New Roman"/>
                <w:sz w:val="16"/>
              </w:rPr>
            </w:pPr>
          </w:p>
        </w:tc>
        <w:tc>
          <w:tcPr>
            <w:tcW w:w="1006" w:type="dxa"/>
            <w:shd w:val="clear" w:color="auto" w:fill="CCCCCC"/>
          </w:tcPr>
          <w:p>
            <w:pPr>
              <w:pStyle w:val="TableParagraph"/>
              <w:rPr>
                <w:rFonts w:ascii="Times New Roman"/>
                <w:sz w:val="16"/>
              </w:rPr>
            </w:pPr>
          </w:p>
        </w:tc>
        <w:tc>
          <w:tcPr>
            <w:tcW w:w="1128"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2.</w:t>
            </w:r>
          </w:p>
        </w:tc>
        <w:tc>
          <w:tcPr>
            <w:tcW w:w="1194" w:type="dxa"/>
          </w:tcPr>
          <w:p>
            <w:pPr>
              <w:pStyle w:val="TableParagraph"/>
              <w:spacing w:line="210" w:lineRule="exact"/>
              <w:ind w:left="142" w:right="133"/>
              <w:jc w:val="center"/>
              <w:rPr>
                <w:sz w:val="20"/>
              </w:rPr>
            </w:pPr>
            <w:r>
              <w:rPr>
                <w:sz w:val="20"/>
              </w:rPr>
              <w:t>what (x3)</w:t>
            </w:r>
          </w:p>
        </w:tc>
        <w:tc>
          <w:tcPr>
            <w:tcW w:w="1073"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6" w:type="dxa"/>
          </w:tcPr>
          <w:p>
            <w:pPr>
              <w:pStyle w:val="TableParagraph"/>
              <w:spacing w:line="210" w:lineRule="exact"/>
              <w:ind w:left="118" w:right="114"/>
              <w:jc w:val="center"/>
              <w:rPr>
                <w:sz w:val="20"/>
              </w:rPr>
            </w:pPr>
            <w:r>
              <w:rPr>
                <w:sz w:val="20"/>
              </w:rPr>
              <w:t>who</w:t>
            </w:r>
          </w:p>
        </w:tc>
        <w:tc>
          <w:tcPr>
            <w:tcW w:w="794" w:type="dxa"/>
            <w:shd w:val="clear" w:color="auto" w:fill="CCCCCC"/>
          </w:tcPr>
          <w:p>
            <w:pPr>
              <w:pStyle w:val="TableParagraph"/>
              <w:rPr>
                <w:rFonts w:ascii="Times New Roman"/>
                <w:sz w:val="16"/>
              </w:rPr>
            </w:pPr>
          </w:p>
        </w:tc>
        <w:tc>
          <w:tcPr>
            <w:tcW w:w="1006" w:type="dxa"/>
            <w:shd w:val="clear" w:color="auto" w:fill="CCCCCC"/>
          </w:tcPr>
          <w:p>
            <w:pPr>
              <w:pStyle w:val="TableParagraph"/>
              <w:rPr>
                <w:rFonts w:ascii="Times New Roman"/>
                <w:sz w:val="16"/>
              </w:rPr>
            </w:pPr>
          </w:p>
        </w:tc>
        <w:tc>
          <w:tcPr>
            <w:tcW w:w="1128" w:type="dxa"/>
          </w:tcPr>
          <w:p>
            <w:pPr>
              <w:pStyle w:val="TableParagraph"/>
              <w:spacing w:line="210" w:lineRule="exact"/>
              <w:ind w:left="139" w:right="137"/>
              <w:jc w:val="center"/>
              <w:rPr>
                <w:sz w:val="20"/>
              </w:rPr>
            </w:pPr>
            <w:r>
              <w:rPr>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3.</w:t>
            </w:r>
          </w:p>
        </w:tc>
        <w:tc>
          <w:tcPr>
            <w:tcW w:w="1194" w:type="dxa"/>
          </w:tcPr>
          <w:p>
            <w:pPr>
              <w:pStyle w:val="TableParagraph"/>
              <w:spacing w:line="210" w:lineRule="exact"/>
              <w:ind w:left="142" w:right="133"/>
              <w:jc w:val="center"/>
              <w:rPr>
                <w:sz w:val="20"/>
              </w:rPr>
            </w:pPr>
            <w:r>
              <w:rPr>
                <w:sz w:val="20"/>
              </w:rPr>
              <w:t>what (x2)</w:t>
            </w:r>
          </w:p>
        </w:tc>
        <w:tc>
          <w:tcPr>
            <w:tcW w:w="1073"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6" w:type="dxa"/>
          </w:tcPr>
          <w:p>
            <w:pPr>
              <w:pStyle w:val="TableParagraph"/>
              <w:spacing w:line="210" w:lineRule="exact"/>
              <w:ind w:left="118" w:right="114"/>
              <w:jc w:val="center"/>
              <w:rPr>
                <w:sz w:val="20"/>
              </w:rPr>
            </w:pPr>
            <w:r>
              <w:rPr>
                <w:sz w:val="20"/>
              </w:rPr>
              <w:t>who</w:t>
            </w:r>
          </w:p>
        </w:tc>
        <w:tc>
          <w:tcPr>
            <w:tcW w:w="794" w:type="dxa"/>
            <w:shd w:val="clear" w:color="auto" w:fill="CCCCCC"/>
          </w:tcPr>
          <w:p>
            <w:pPr>
              <w:pStyle w:val="TableParagraph"/>
              <w:rPr>
                <w:rFonts w:ascii="Times New Roman"/>
                <w:sz w:val="16"/>
              </w:rPr>
            </w:pPr>
          </w:p>
        </w:tc>
        <w:tc>
          <w:tcPr>
            <w:tcW w:w="1006" w:type="dxa"/>
            <w:shd w:val="clear" w:color="auto" w:fill="CCCCCC"/>
          </w:tcPr>
          <w:p>
            <w:pPr>
              <w:pStyle w:val="TableParagraph"/>
              <w:rPr>
                <w:rFonts w:ascii="Times New Roman"/>
                <w:sz w:val="16"/>
              </w:rPr>
            </w:pPr>
          </w:p>
        </w:tc>
        <w:tc>
          <w:tcPr>
            <w:tcW w:w="1128"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194" w:type="dxa"/>
          </w:tcPr>
          <w:p>
            <w:pPr>
              <w:pStyle w:val="TableParagraph"/>
              <w:spacing w:line="210" w:lineRule="exact"/>
              <w:ind w:left="141" w:right="133"/>
              <w:jc w:val="center"/>
              <w:rPr>
                <w:sz w:val="20"/>
              </w:rPr>
            </w:pPr>
            <w:r>
              <w:rPr>
                <w:sz w:val="20"/>
              </w:rPr>
              <w:t>what</w:t>
            </w:r>
          </w:p>
        </w:tc>
        <w:tc>
          <w:tcPr>
            <w:tcW w:w="1073" w:type="dxa"/>
          </w:tcPr>
          <w:p>
            <w:pPr>
              <w:pStyle w:val="TableParagraph"/>
              <w:spacing w:line="210" w:lineRule="exact"/>
              <w:ind w:left="142" w:right="136"/>
              <w:jc w:val="center"/>
              <w:rPr>
                <w:sz w:val="20"/>
              </w:rPr>
            </w:pPr>
            <w:r>
              <w:rPr>
                <w:sz w:val="20"/>
              </w:rPr>
              <w:t>where</w:t>
            </w:r>
          </w:p>
        </w:tc>
        <w:tc>
          <w:tcPr>
            <w:tcW w:w="939" w:type="dxa"/>
          </w:tcPr>
          <w:p>
            <w:pPr>
              <w:pStyle w:val="TableParagraph"/>
              <w:spacing w:line="210" w:lineRule="exact"/>
              <w:ind w:left="141" w:right="135"/>
              <w:jc w:val="center"/>
              <w:rPr>
                <w:sz w:val="20"/>
              </w:rPr>
            </w:pPr>
            <w:r>
              <w:rPr>
                <w:sz w:val="20"/>
              </w:rPr>
              <w:t>when</w:t>
            </w:r>
          </w:p>
        </w:tc>
        <w:tc>
          <w:tcPr>
            <w:tcW w:w="1096" w:type="dxa"/>
          </w:tcPr>
          <w:p>
            <w:pPr>
              <w:pStyle w:val="TableParagraph"/>
              <w:spacing w:line="210" w:lineRule="exact"/>
              <w:ind w:left="118" w:right="114"/>
              <w:jc w:val="center"/>
              <w:rPr>
                <w:sz w:val="20"/>
              </w:rPr>
            </w:pPr>
            <w:r>
              <w:rPr>
                <w:sz w:val="20"/>
              </w:rPr>
              <w:t>who</w:t>
            </w:r>
          </w:p>
        </w:tc>
        <w:tc>
          <w:tcPr>
            <w:tcW w:w="794" w:type="dxa"/>
            <w:shd w:val="clear" w:color="auto" w:fill="CCCCCC"/>
          </w:tcPr>
          <w:p>
            <w:pPr>
              <w:pStyle w:val="TableParagraph"/>
              <w:rPr>
                <w:rFonts w:ascii="Times New Roman"/>
                <w:sz w:val="16"/>
              </w:rPr>
            </w:pPr>
          </w:p>
        </w:tc>
        <w:tc>
          <w:tcPr>
            <w:tcW w:w="1006" w:type="dxa"/>
          </w:tcPr>
          <w:p>
            <w:pPr>
              <w:pStyle w:val="TableParagraph"/>
              <w:spacing w:line="210" w:lineRule="exact"/>
              <w:ind w:left="139" w:right="137"/>
              <w:jc w:val="center"/>
              <w:rPr>
                <w:sz w:val="20"/>
              </w:rPr>
            </w:pPr>
            <w:r>
              <w:rPr>
                <w:sz w:val="20"/>
              </w:rPr>
              <w:t>which</w:t>
            </w:r>
          </w:p>
        </w:tc>
        <w:tc>
          <w:tcPr>
            <w:tcW w:w="1128" w:type="dxa"/>
          </w:tcPr>
          <w:p>
            <w:pPr>
              <w:pStyle w:val="TableParagraph"/>
              <w:spacing w:line="210" w:lineRule="exact"/>
              <w:ind w:left="140" w:right="137"/>
              <w:jc w:val="center"/>
              <w:rPr>
                <w:sz w:val="20"/>
              </w:rPr>
            </w:pPr>
            <w:r>
              <w:rPr>
                <w:sz w:val="20"/>
              </w:rPr>
              <w:t>how long</w:t>
            </w: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194" w:type="dxa"/>
            <w:shd w:val="clear" w:color="auto" w:fill="CCCCCC"/>
          </w:tcPr>
          <w:p>
            <w:pPr>
              <w:pStyle w:val="TableParagraph"/>
              <w:rPr>
                <w:rFonts w:ascii="Times New Roman"/>
                <w:sz w:val="16"/>
              </w:rPr>
            </w:pPr>
          </w:p>
        </w:tc>
        <w:tc>
          <w:tcPr>
            <w:tcW w:w="1073"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6" w:type="dxa"/>
          </w:tcPr>
          <w:p>
            <w:pPr>
              <w:pStyle w:val="TableParagraph"/>
              <w:spacing w:line="210" w:lineRule="exact"/>
              <w:ind w:left="118" w:right="114"/>
              <w:jc w:val="center"/>
              <w:rPr>
                <w:sz w:val="20"/>
              </w:rPr>
            </w:pPr>
            <w:r>
              <w:rPr>
                <w:sz w:val="20"/>
              </w:rPr>
              <w:t>who</w:t>
            </w:r>
          </w:p>
        </w:tc>
        <w:tc>
          <w:tcPr>
            <w:tcW w:w="794" w:type="dxa"/>
            <w:shd w:val="clear" w:color="auto" w:fill="CCCCCC"/>
          </w:tcPr>
          <w:p>
            <w:pPr>
              <w:pStyle w:val="TableParagraph"/>
              <w:rPr>
                <w:rFonts w:ascii="Times New Roman"/>
                <w:sz w:val="16"/>
              </w:rPr>
            </w:pPr>
          </w:p>
        </w:tc>
        <w:tc>
          <w:tcPr>
            <w:tcW w:w="1006" w:type="dxa"/>
            <w:shd w:val="clear" w:color="auto" w:fill="CCCCCC"/>
          </w:tcPr>
          <w:p>
            <w:pPr>
              <w:pStyle w:val="TableParagraph"/>
              <w:rPr>
                <w:rFonts w:ascii="Times New Roman"/>
                <w:sz w:val="16"/>
              </w:rPr>
            </w:pPr>
          </w:p>
        </w:tc>
        <w:tc>
          <w:tcPr>
            <w:tcW w:w="1128"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194" w:type="dxa"/>
          </w:tcPr>
          <w:p>
            <w:pPr>
              <w:pStyle w:val="TableParagraph"/>
              <w:spacing w:line="210" w:lineRule="exact"/>
              <w:ind w:left="142" w:right="133"/>
              <w:jc w:val="center"/>
              <w:rPr>
                <w:sz w:val="20"/>
              </w:rPr>
            </w:pPr>
            <w:r>
              <w:rPr>
                <w:sz w:val="20"/>
              </w:rPr>
              <w:t>what</w:t>
            </w:r>
          </w:p>
        </w:tc>
        <w:tc>
          <w:tcPr>
            <w:tcW w:w="1073"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6" w:type="dxa"/>
          </w:tcPr>
          <w:p>
            <w:pPr>
              <w:pStyle w:val="TableParagraph"/>
              <w:spacing w:line="210" w:lineRule="exact"/>
              <w:ind w:left="118" w:right="115"/>
              <w:jc w:val="center"/>
              <w:rPr>
                <w:sz w:val="20"/>
              </w:rPr>
            </w:pPr>
            <w:r>
              <w:rPr>
                <w:sz w:val="20"/>
              </w:rPr>
              <w:t>who (2</w:t>
            </w:r>
            <w:r>
              <w:rPr>
                <w:sz w:val="20"/>
                <w:vertAlign w:val="superscript"/>
              </w:rPr>
              <w:t>nd</w:t>
            </w:r>
            <w:r>
              <w:rPr>
                <w:sz w:val="20"/>
                <w:vertAlign w:val="baseline"/>
              </w:rPr>
              <w:t>)</w:t>
            </w:r>
          </w:p>
        </w:tc>
        <w:tc>
          <w:tcPr>
            <w:tcW w:w="794" w:type="dxa"/>
            <w:shd w:val="clear" w:color="auto" w:fill="CCCCCC"/>
          </w:tcPr>
          <w:p>
            <w:pPr>
              <w:pStyle w:val="TableParagraph"/>
              <w:rPr>
                <w:rFonts w:ascii="Times New Roman"/>
                <w:sz w:val="16"/>
              </w:rPr>
            </w:pPr>
          </w:p>
        </w:tc>
        <w:tc>
          <w:tcPr>
            <w:tcW w:w="1006" w:type="dxa"/>
          </w:tcPr>
          <w:p>
            <w:pPr>
              <w:pStyle w:val="TableParagraph"/>
              <w:spacing w:line="210" w:lineRule="exact"/>
              <w:ind w:left="139" w:right="137"/>
              <w:jc w:val="center"/>
              <w:rPr>
                <w:sz w:val="20"/>
              </w:rPr>
            </w:pPr>
            <w:r>
              <w:rPr>
                <w:sz w:val="20"/>
              </w:rPr>
              <w:t>which</w:t>
            </w:r>
          </w:p>
        </w:tc>
        <w:tc>
          <w:tcPr>
            <w:tcW w:w="1128"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7.</w:t>
            </w:r>
          </w:p>
        </w:tc>
        <w:tc>
          <w:tcPr>
            <w:tcW w:w="1194" w:type="dxa"/>
            <w:shd w:val="clear" w:color="auto" w:fill="CCCCCC"/>
          </w:tcPr>
          <w:p>
            <w:pPr>
              <w:pStyle w:val="TableParagraph"/>
              <w:rPr>
                <w:rFonts w:ascii="Times New Roman"/>
                <w:sz w:val="16"/>
              </w:rPr>
            </w:pPr>
          </w:p>
        </w:tc>
        <w:tc>
          <w:tcPr>
            <w:tcW w:w="1073"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6" w:type="dxa"/>
            <w:shd w:val="clear" w:color="auto" w:fill="CCCCCC"/>
          </w:tcPr>
          <w:p>
            <w:pPr>
              <w:pStyle w:val="TableParagraph"/>
              <w:rPr>
                <w:rFonts w:ascii="Times New Roman"/>
                <w:sz w:val="16"/>
              </w:rPr>
            </w:pPr>
          </w:p>
        </w:tc>
        <w:tc>
          <w:tcPr>
            <w:tcW w:w="794" w:type="dxa"/>
          </w:tcPr>
          <w:p>
            <w:pPr>
              <w:pStyle w:val="TableParagraph"/>
              <w:spacing w:line="210" w:lineRule="exact"/>
              <w:ind w:left="107" w:right="101"/>
              <w:jc w:val="center"/>
              <w:rPr>
                <w:sz w:val="20"/>
              </w:rPr>
            </w:pPr>
            <w:r>
              <w:rPr>
                <w:sz w:val="20"/>
              </w:rPr>
              <w:t>why</w:t>
            </w:r>
          </w:p>
        </w:tc>
        <w:tc>
          <w:tcPr>
            <w:tcW w:w="1006" w:type="dxa"/>
            <w:shd w:val="clear" w:color="auto" w:fill="CCCCCC"/>
          </w:tcPr>
          <w:p>
            <w:pPr>
              <w:pStyle w:val="TableParagraph"/>
              <w:rPr>
                <w:rFonts w:ascii="Times New Roman"/>
                <w:sz w:val="16"/>
              </w:rPr>
            </w:pPr>
          </w:p>
        </w:tc>
        <w:tc>
          <w:tcPr>
            <w:tcW w:w="1128" w:type="dxa"/>
          </w:tcPr>
          <w:p>
            <w:pPr>
              <w:pStyle w:val="TableParagraph"/>
              <w:spacing w:line="210" w:lineRule="exact"/>
              <w:ind w:left="139" w:right="137"/>
              <w:jc w:val="center"/>
              <w:rPr>
                <w:sz w:val="20"/>
              </w:rPr>
            </w:pPr>
            <w:r>
              <w:rPr>
                <w:sz w:val="20"/>
              </w:rPr>
              <w:t>how</w:t>
            </w:r>
          </w:p>
        </w:tc>
      </w:tr>
      <w:tr>
        <w:trPr>
          <w:trHeight w:val="231" w:hRule="atLeast"/>
        </w:trPr>
        <w:tc>
          <w:tcPr>
            <w:tcW w:w="442" w:type="dxa"/>
          </w:tcPr>
          <w:p>
            <w:pPr>
              <w:pStyle w:val="TableParagraph"/>
              <w:spacing w:line="211" w:lineRule="exact"/>
              <w:ind w:left="88" w:right="135"/>
              <w:jc w:val="center"/>
              <w:rPr>
                <w:sz w:val="20"/>
              </w:rPr>
            </w:pPr>
            <w:r>
              <w:rPr>
                <w:sz w:val="20"/>
              </w:rPr>
              <w:t>8.</w:t>
            </w:r>
          </w:p>
        </w:tc>
        <w:tc>
          <w:tcPr>
            <w:tcW w:w="1194" w:type="dxa"/>
          </w:tcPr>
          <w:p>
            <w:pPr>
              <w:pStyle w:val="TableParagraph"/>
              <w:spacing w:line="211" w:lineRule="exact"/>
              <w:ind w:left="142" w:right="133"/>
              <w:jc w:val="center"/>
              <w:rPr>
                <w:sz w:val="20"/>
              </w:rPr>
            </w:pPr>
            <w:r>
              <w:rPr>
                <w:sz w:val="20"/>
              </w:rPr>
              <w:t>what (2</w:t>
            </w:r>
            <w:r>
              <w:rPr>
                <w:sz w:val="20"/>
                <w:vertAlign w:val="superscript"/>
              </w:rPr>
              <w:t>nd</w:t>
            </w:r>
            <w:r>
              <w:rPr>
                <w:sz w:val="20"/>
                <w:vertAlign w:val="baseline"/>
              </w:rPr>
              <w:t>)</w:t>
            </w:r>
          </w:p>
        </w:tc>
        <w:tc>
          <w:tcPr>
            <w:tcW w:w="1073" w:type="dxa"/>
            <w:shd w:val="clear" w:color="auto" w:fill="CCCCCC"/>
          </w:tcPr>
          <w:p>
            <w:pPr>
              <w:pStyle w:val="TableParagraph"/>
              <w:rPr>
                <w:rFonts w:ascii="Times New Roman"/>
                <w:sz w:val="16"/>
              </w:rPr>
            </w:pPr>
          </w:p>
        </w:tc>
        <w:tc>
          <w:tcPr>
            <w:tcW w:w="939" w:type="dxa"/>
          </w:tcPr>
          <w:p>
            <w:pPr>
              <w:pStyle w:val="TableParagraph"/>
              <w:spacing w:line="211" w:lineRule="exact"/>
              <w:ind w:left="141" w:right="135"/>
              <w:jc w:val="center"/>
              <w:rPr>
                <w:sz w:val="20"/>
              </w:rPr>
            </w:pPr>
            <w:r>
              <w:rPr>
                <w:sz w:val="20"/>
              </w:rPr>
              <w:t>when</w:t>
            </w:r>
          </w:p>
        </w:tc>
        <w:tc>
          <w:tcPr>
            <w:tcW w:w="1096" w:type="dxa"/>
          </w:tcPr>
          <w:p>
            <w:pPr>
              <w:pStyle w:val="TableParagraph"/>
              <w:spacing w:line="211" w:lineRule="exact"/>
              <w:ind w:left="118" w:right="115"/>
              <w:jc w:val="center"/>
              <w:rPr>
                <w:sz w:val="20"/>
              </w:rPr>
            </w:pPr>
            <w:r>
              <w:rPr>
                <w:sz w:val="20"/>
              </w:rPr>
              <w:t>who</w:t>
            </w:r>
          </w:p>
        </w:tc>
        <w:tc>
          <w:tcPr>
            <w:tcW w:w="794" w:type="dxa"/>
            <w:shd w:val="clear" w:color="auto" w:fill="CCCCCC"/>
          </w:tcPr>
          <w:p>
            <w:pPr>
              <w:pStyle w:val="TableParagraph"/>
              <w:rPr>
                <w:rFonts w:ascii="Times New Roman"/>
                <w:sz w:val="16"/>
              </w:rPr>
            </w:pPr>
          </w:p>
        </w:tc>
        <w:tc>
          <w:tcPr>
            <w:tcW w:w="1006" w:type="dxa"/>
            <w:shd w:val="clear" w:color="auto" w:fill="CCCCCC"/>
          </w:tcPr>
          <w:p>
            <w:pPr>
              <w:pStyle w:val="TableParagraph"/>
              <w:rPr>
                <w:rFonts w:ascii="Times New Roman"/>
                <w:sz w:val="16"/>
              </w:rPr>
            </w:pPr>
          </w:p>
        </w:tc>
        <w:tc>
          <w:tcPr>
            <w:tcW w:w="1128" w:type="dxa"/>
            <w:shd w:val="clear" w:color="auto" w:fill="CCCCCC"/>
          </w:tcPr>
          <w:p>
            <w:pPr>
              <w:pStyle w:val="TableParagraph"/>
              <w:rPr>
                <w:rFonts w:ascii="Times New Roman"/>
                <w:sz w:val="16"/>
              </w:rPr>
            </w:pPr>
          </w:p>
        </w:tc>
      </w:tr>
    </w:tbl>
    <w:p>
      <w:pPr>
        <w:pStyle w:val="BodyText"/>
        <w:spacing w:before="9"/>
        <w:rPr>
          <w:i/>
          <w:sz w:val="19"/>
        </w:rPr>
      </w:pPr>
    </w:p>
    <w:p>
      <w:pPr>
        <w:spacing w:before="0"/>
        <w:ind w:left="280" w:right="0" w:firstLine="0"/>
        <w:jc w:val="left"/>
        <w:rPr>
          <w:i/>
          <w:sz w:val="16"/>
        </w:rPr>
      </w:pPr>
      <w:r>
        <w:rPr>
          <w:i/>
          <w:sz w:val="16"/>
        </w:rPr>
        <w:t>Talk a Lot Elementary Book 3</w:t>
      </w:r>
    </w:p>
    <w:p>
      <w:pPr>
        <w:pStyle w:val="BodyText"/>
        <w:tabs>
          <w:tab w:pos="4342" w:val="left" w:leader="none"/>
          <w:tab w:pos="8567" w:val="left" w:leader="none"/>
        </w:tabs>
        <w:spacing w:before="6"/>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20" w:right="1200"/>
        </w:sectPr>
      </w:pPr>
    </w:p>
    <w:p>
      <w:pPr>
        <w:pStyle w:val="BodyText"/>
        <w:rPr>
          <w:rFonts w:ascii="Times New Roman"/>
        </w:rPr>
      </w:pPr>
    </w:p>
    <w:p>
      <w:pPr>
        <w:pStyle w:val="BodyText"/>
        <w:spacing w:before="8"/>
        <w:rPr>
          <w:rFonts w:ascii="Times New Roman"/>
          <w:sz w:val="19"/>
        </w:rPr>
      </w:pPr>
    </w:p>
    <w:p>
      <w:pPr>
        <w:pStyle w:val="Heading5"/>
        <w:ind w:right="313"/>
      </w:pPr>
      <w:r>
        <w:rPr/>
        <w:t>Sentence Blocks</w:t>
      </w:r>
    </w:p>
    <w:p>
      <w:pPr>
        <w:pStyle w:val="BodyText"/>
        <w:spacing w:before="11"/>
        <w:rPr>
          <w:sz w:val="15"/>
        </w:rPr>
      </w:pPr>
    </w:p>
    <w:p>
      <w:pPr>
        <w:pStyle w:val="BodyText"/>
        <w:tabs>
          <w:tab w:pos="4276" w:val="left" w:leader="none"/>
          <w:tab w:pos="8499" w:val="left" w:leader="none"/>
        </w:tabs>
        <w:spacing w:before="101"/>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79" w:right="0" w:firstLine="0"/>
        <w:jc w:val="left"/>
        <w:rPr>
          <w:sz w:val="16"/>
        </w:rPr>
      </w:pPr>
      <w:r>
        <w:rPr>
          <w:sz w:val="16"/>
          <w:u w:val="single"/>
        </w:rPr>
        <w:t>Sentence Blocks – Sentence Stress and Vowel Sounds</w:t>
      </w:r>
    </w:p>
    <w:p>
      <w:pPr>
        <w:pStyle w:val="BodyText"/>
        <w:spacing w:before="2"/>
        <w:rPr>
          <w:sz w:val="16"/>
        </w:rPr>
      </w:pPr>
    </w:p>
    <w:p>
      <w:pPr>
        <w:spacing w:before="0"/>
        <w:ind w:left="28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280" w:right="0" w:firstLine="0"/>
        <w:jc w:val="left"/>
        <w:rPr>
          <w:sz w:val="16"/>
        </w:rPr>
      </w:pPr>
      <w:r>
        <w:rPr>
          <w:sz w:val="16"/>
          <w:u w:val="single"/>
        </w:rPr>
        <w:t>Money</w:t>
      </w:r>
    </w:p>
    <w:p>
      <w:pPr>
        <w:pStyle w:val="BodyText"/>
        <w:spacing w:before="9"/>
        <w:rPr>
          <w:sz w:val="15"/>
        </w:rPr>
      </w:pPr>
    </w:p>
    <w:p>
      <w:pPr>
        <w:pStyle w:val="ListParagraph"/>
        <w:numPr>
          <w:ilvl w:val="0"/>
          <w:numId w:val="143"/>
        </w:numPr>
        <w:tabs>
          <w:tab w:pos="458" w:val="left" w:leader="none"/>
        </w:tabs>
        <w:spacing w:line="240" w:lineRule="auto" w:before="0" w:after="0"/>
        <w:ind w:left="457" w:right="0" w:hanging="179"/>
        <w:jc w:val="left"/>
        <w:rPr>
          <w:sz w:val="16"/>
        </w:rPr>
      </w:pPr>
      <w:r>
        <w:rPr>
          <w:sz w:val="16"/>
        </w:rPr>
        <w:t>Ruby gets six pounds fifty five per hour for working at the</w:t>
      </w:r>
      <w:r>
        <w:rPr>
          <w:spacing w:val="-2"/>
          <w:sz w:val="16"/>
        </w:rPr>
        <w:t> </w:t>
      </w:r>
      <w:r>
        <w:rPr>
          <w:sz w:val="16"/>
        </w:rPr>
        <w:t>cinema.</w:t>
      </w:r>
    </w:p>
    <w:p>
      <w:pPr>
        <w:pStyle w:val="ListParagraph"/>
        <w:numPr>
          <w:ilvl w:val="0"/>
          <w:numId w:val="143"/>
        </w:numPr>
        <w:tabs>
          <w:tab w:pos="458" w:val="left" w:leader="none"/>
        </w:tabs>
        <w:spacing w:line="240" w:lineRule="auto" w:before="92" w:after="0"/>
        <w:ind w:left="457" w:right="0" w:hanging="179"/>
        <w:jc w:val="left"/>
        <w:rPr>
          <w:sz w:val="16"/>
        </w:rPr>
      </w:pPr>
      <w:r>
        <w:rPr>
          <w:sz w:val="16"/>
        </w:rPr>
        <w:t>Roger is paying his gas bill and electricity bill at the post</w:t>
      </w:r>
      <w:r>
        <w:rPr>
          <w:spacing w:val="-6"/>
          <w:sz w:val="16"/>
        </w:rPr>
        <w:t> </w:t>
      </w:r>
      <w:r>
        <w:rPr>
          <w:sz w:val="16"/>
        </w:rPr>
        <w:t>office.</w:t>
      </w:r>
    </w:p>
    <w:p>
      <w:pPr>
        <w:pStyle w:val="ListParagraph"/>
        <w:numPr>
          <w:ilvl w:val="0"/>
          <w:numId w:val="143"/>
        </w:numPr>
        <w:tabs>
          <w:tab w:pos="458" w:val="left" w:leader="none"/>
        </w:tabs>
        <w:spacing w:line="240" w:lineRule="auto" w:before="92" w:after="0"/>
        <w:ind w:left="457" w:right="0" w:hanging="179"/>
        <w:jc w:val="left"/>
        <w:rPr>
          <w:sz w:val="16"/>
        </w:rPr>
      </w:pPr>
      <w:r>
        <w:rPr>
          <w:sz w:val="16"/>
        </w:rPr>
        <w:t>A thief stole all my cash and credit cards, when I was mugged last</w:t>
      </w:r>
      <w:r>
        <w:rPr>
          <w:spacing w:val="-4"/>
          <w:sz w:val="16"/>
        </w:rPr>
        <w:t> </w:t>
      </w:r>
      <w:r>
        <w:rPr>
          <w:sz w:val="16"/>
        </w:rPr>
        <w:t>Thursday.</w:t>
      </w:r>
    </w:p>
    <w:p>
      <w:pPr>
        <w:pStyle w:val="ListParagraph"/>
        <w:numPr>
          <w:ilvl w:val="0"/>
          <w:numId w:val="143"/>
        </w:numPr>
        <w:tabs>
          <w:tab w:pos="458" w:val="left" w:leader="none"/>
        </w:tabs>
        <w:spacing w:line="240" w:lineRule="auto" w:before="92" w:after="0"/>
        <w:ind w:left="457" w:right="0" w:hanging="179"/>
        <w:jc w:val="left"/>
        <w:rPr>
          <w:sz w:val="16"/>
        </w:rPr>
      </w:pPr>
      <w:r>
        <w:rPr>
          <w:sz w:val="16"/>
        </w:rPr>
        <w:t>Alfie was waiting at a busy cashpoint yesterday for ten minutes to make a</w:t>
      </w:r>
      <w:r>
        <w:rPr>
          <w:spacing w:val="-5"/>
          <w:sz w:val="16"/>
        </w:rPr>
        <w:t> </w:t>
      </w:r>
      <w:r>
        <w:rPr>
          <w:sz w:val="16"/>
        </w:rPr>
        <w:t>withdrawal.</w:t>
      </w:r>
    </w:p>
    <w:p>
      <w:pPr>
        <w:pStyle w:val="ListParagraph"/>
        <w:numPr>
          <w:ilvl w:val="0"/>
          <w:numId w:val="143"/>
        </w:numPr>
        <w:tabs>
          <w:tab w:pos="458" w:val="left" w:leader="none"/>
        </w:tabs>
        <w:spacing w:line="240" w:lineRule="auto" w:before="92" w:after="0"/>
        <w:ind w:left="457" w:right="0" w:hanging="179"/>
        <w:jc w:val="left"/>
        <w:rPr>
          <w:sz w:val="16"/>
        </w:rPr>
      </w:pPr>
      <w:r>
        <w:rPr>
          <w:sz w:val="16"/>
        </w:rPr>
        <w:t>We’ve applied for a mortgage with our local bank.</w:t>
      </w:r>
    </w:p>
    <w:p>
      <w:pPr>
        <w:pStyle w:val="ListParagraph"/>
        <w:numPr>
          <w:ilvl w:val="0"/>
          <w:numId w:val="143"/>
        </w:numPr>
        <w:tabs>
          <w:tab w:pos="458" w:val="left" w:leader="none"/>
        </w:tabs>
        <w:spacing w:line="240" w:lineRule="auto" w:before="92" w:after="0"/>
        <w:ind w:left="457" w:right="0" w:hanging="179"/>
        <w:jc w:val="left"/>
        <w:rPr>
          <w:sz w:val="16"/>
        </w:rPr>
      </w:pPr>
      <w:r>
        <w:rPr>
          <w:sz w:val="16"/>
        </w:rPr>
        <w:t>Hannah and Matt should ask my accountant to help them with their tax</w:t>
      </w:r>
      <w:r>
        <w:rPr>
          <w:spacing w:val="-1"/>
          <w:sz w:val="16"/>
        </w:rPr>
        <w:t> </w:t>
      </w:r>
      <w:r>
        <w:rPr>
          <w:sz w:val="16"/>
        </w:rPr>
        <w:t>return.</w:t>
      </w:r>
    </w:p>
    <w:p>
      <w:pPr>
        <w:pStyle w:val="ListParagraph"/>
        <w:numPr>
          <w:ilvl w:val="0"/>
          <w:numId w:val="143"/>
        </w:numPr>
        <w:tabs>
          <w:tab w:pos="458" w:val="left" w:leader="none"/>
        </w:tabs>
        <w:spacing w:line="240" w:lineRule="auto" w:before="92" w:after="0"/>
        <w:ind w:left="457" w:right="0" w:hanging="179"/>
        <w:jc w:val="left"/>
        <w:rPr>
          <w:sz w:val="16"/>
        </w:rPr>
      </w:pPr>
      <w:r>
        <w:rPr>
          <w:sz w:val="16"/>
        </w:rPr>
        <w:t>I’m going to take out part of my savings to invest in some shares on the stock</w:t>
      </w:r>
      <w:r>
        <w:rPr>
          <w:spacing w:val="-5"/>
          <w:sz w:val="16"/>
        </w:rPr>
        <w:t> </w:t>
      </w:r>
      <w:r>
        <w:rPr>
          <w:sz w:val="16"/>
        </w:rPr>
        <w:t>market.</w:t>
      </w:r>
    </w:p>
    <w:p>
      <w:pPr>
        <w:pStyle w:val="ListParagraph"/>
        <w:numPr>
          <w:ilvl w:val="0"/>
          <w:numId w:val="143"/>
        </w:numPr>
        <w:tabs>
          <w:tab w:pos="458" w:val="left" w:leader="none"/>
        </w:tabs>
        <w:spacing w:line="240" w:lineRule="auto" w:before="92" w:after="0"/>
        <w:ind w:left="457" w:right="0" w:hanging="179"/>
        <w:jc w:val="left"/>
        <w:rPr>
          <w:sz w:val="16"/>
        </w:rPr>
      </w:pPr>
      <w:r>
        <w:rPr>
          <w:sz w:val="16"/>
        </w:rPr>
        <w:t>If his salary goes up, Oscar will donate more money to</w:t>
      </w:r>
      <w:r>
        <w:rPr>
          <w:spacing w:val="-4"/>
          <w:sz w:val="16"/>
        </w:rPr>
        <w:t> </w:t>
      </w:r>
      <w:r>
        <w:rPr>
          <w:sz w:val="16"/>
        </w:rPr>
        <w:t>charity.</w:t>
      </w:r>
    </w:p>
    <w:p>
      <w:pPr>
        <w:pStyle w:val="BodyText"/>
        <w:tabs>
          <w:tab w:pos="4276" w:val="left" w:leader="none"/>
          <w:tab w:pos="8499" w:val="left" w:leader="none"/>
        </w:tabs>
        <w:spacing w:before="101"/>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79" w:right="0" w:firstLine="0"/>
        <w:jc w:val="left"/>
        <w:rPr>
          <w:sz w:val="16"/>
        </w:rPr>
      </w:pPr>
      <w:r>
        <w:rPr>
          <w:sz w:val="16"/>
          <w:u w:val="single"/>
        </w:rPr>
        <w:t>Sentence Blocks – Sentence Stress and Vowel Sounds</w:t>
      </w:r>
    </w:p>
    <w:p>
      <w:pPr>
        <w:pStyle w:val="BodyText"/>
        <w:spacing w:before="2"/>
        <w:rPr>
          <w:sz w:val="16"/>
        </w:rPr>
      </w:pPr>
    </w:p>
    <w:p>
      <w:pPr>
        <w:spacing w:before="0"/>
        <w:ind w:left="28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280" w:right="0" w:firstLine="0"/>
        <w:jc w:val="left"/>
        <w:rPr>
          <w:sz w:val="16"/>
        </w:rPr>
      </w:pPr>
      <w:r>
        <w:rPr>
          <w:sz w:val="16"/>
          <w:u w:val="single"/>
        </w:rPr>
        <w:t>Money</w:t>
      </w:r>
    </w:p>
    <w:p>
      <w:pPr>
        <w:pStyle w:val="BodyText"/>
        <w:rPr>
          <w:sz w:val="16"/>
        </w:rPr>
      </w:pPr>
    </w:p>
    <w:p>
      <w:pPr>
        <w:pStyle w:val="ListParagraph"/>
        <w:numPr>
          <w:ilvl w:val="0"/>
          <w:numId w:val="144"/>
        </w:numPr>
        <w:tabs>
          <w:tab w:pos="458" w:val="left" w:leader="none"/>
        </w:tabs>
        <w:spacing w:line="240" w:lineRule="auto" w:before="0" w:after="0"/>
        <w:ind w:left="457" w:right="0" w:hanging="179"/>
        <w:jc w:val="left"/>
        <w:rPr>
          <w:sz w:val="16"/>
        </w:rPr>
      </w:pPr>
      <w:r>
        <w:rPr>
          <w:sz w:val="16"/>
        </w:rPr>
        <w:t>Ruby gets six pounds fifty five </w:t>
      </w:r>
      <w:r>
        <w:rPr>
          <w:color w:val="9A9A9A"/>
          <w:sz w:val="16"/>
        </w:rPr>
        <w:t>per </w:t>
      </w:r>
      <w:r>
        <w:rPr>
          <w:sz w:val="16"/>
        </w:rPr>
        <w:t>hour </w:t>
      </w:r>
      <w:r>
        <w:rPr>
          <w:color w:val="9A9A9A"/>
          <w:sz w:val="16"/>
        </w:rPr>
        <w:t>for </w:t>
      </w:r>
      <w:r>
        <w:rPr>
          <w:sz w:val="16"/>
        </w:rPr>
        <w:t>working </w:t>
      </w:r>
      <w:r>
        <w:rPr>
          <w:color w:val="9A9A9A"/>
          <w:sz w:val="16"/>
        </w:rPr>
        <w:t>at the</w:t>
      </w:r>
      <w:r>
        <w:rPr>
          <w:color w:val="9A9A9A"/>
          <w:spacing w:val="-6"/>
          <w:sz w:val="16"/>
        </w:rPr>
        <w:t> </w:t>
      </w:r>
      <w:r>
        <w:rPr>
          <w:sz w:val="16"/>
        </w:rPr>
        <w:t>cinema.</w:t>
      </w:r>
    </w:p>
    <w:p>
      <w:pPr>
        <w:pStyle w:val="ListParagraph"/>
        <w:numPr>
          <w:ilvl w:val="0"/>
          <w:numId w:val="144"/>
        </w:numPr>
        <w:tabs>
          <w:tab w:pos="458" w:val="left" w:leader="none"/>
        </w:tabs>
        <w:spacing w:line="240" w:lineRule="auto" w:before="92" w:after="0"/>
        <w:ind w:left="457" w:right="0" w:hanging="179"/>
        <w:jc w:val="left"/>
        <w:rPr>
          <w:sz w:val="16"/>
        </w:rPr>
      </w:pPr>
      <w:r>
        <w:rPr>
          <w:sz w:val="16"/>
        </w:rPr>
        <w:t>Roger </w:t>
      </w:r>
      <w:r>
        <w:rPr>
          <w:color w:val="9A9A9A"/>
          <w:sz w:val="16"/>
        </w:rPr>
        <w:t>is </w:t>
      </w:r>
      <w:r>
        <w:rPr>
          <w:sz w:val="16"/>
        </w:rPr>
        <w:t>paying </w:t>
      </w:r>
      <w:r>
        <w:rPr>
          <w:color w:val="9A9A9A"/>
          <w:sz w:val="16"/>
        </w:rPr>
        <w:t>his </w:t>
      </w:r>
      <w:r>
        <w:rPr>
          <w:sz w:val="16"/>
        </w:rPr>
        <w:t>gas bill </w:t>
      </w:r>
      <w:r>
        <w:rPr>
          <w:color w:val="9A9A9A"/>
          <w:sz w:val="16"/>
        </w:rPr>
        <w:t>and </w:t>
      </w:r>
      <w:r>
        <w:rPr>
          <w:sz w:val="16"/>
        </w:rPr>
        <w:t>electricity bill </w:t>
      </w:r>
      <w:r>
        <w:rPr>
          <w:color w:val="9A9A9A"/>
          <w:sz w:val="16"/>
        </w:rPr>
        <w:t>at the </w:t>
      </w:r>
      <w:r>
        <w:rPr>
          <w:sz w:val="16"/>
        </w:rPr>
        <w:t>post</w:t>
      </w:r>
      <w:r>
        <w:rPr>
          <w:spacing w:val="-7"/>
          <w:sz w:val="16"/>
        </w:rPr>
        <w:t> </w:t>
      </w:r>
      <w:r>
        <w:rPr>
          <w:sz w:val="16"/>
        </w:rPr>
        <w:t>office.</w:t>
      </w:r>
    </w:p>
    <w:p>
      <w:pPr>
        <w:pStyle w:val="ListParagraph"/>
        <w:numPr>
          <w:ilvl w:val="0"/>
          <w:numId w:val="144"/>
        </w:numPr>
        <w:tabs>
          <w:tab w:pos="458" w:val="left" w:leader="none"/>
        </w:tabs>
        <w:spacing w:line="240" w:lineRule="auto" w:before="92" w:after="0"/>
        <w:ind w:left="457" w:right="0" w:hanging="178"/>
        <w:jc w:val="left"/>
        <w:rPr>
          <w:sz w:val="16"/>
        </w:rPr>
      </w:pPr>
      <w:r>
        <w:rPr>
          <w:color w:val="9A9A9A"/>
          <w:sz w:val="16"/>
        </w:rPr>
        <w:t>A </w:t>
      </w:r>
      <w:r>
        <w:rPr>
          <w:sz w:val="16"/>
        </w:rPr>
        <w:t>thief stole </w:t>
      </w:r>
      <w:r>
        <w:rPr>
          <w:color w:val="9A9A9A"/>
          <w:sz w:val="16"/>
        </w:rPr>
        <w:t>all my </w:t>
      </w:r>
      <w:r>
        <w:rPr>
          <w:sz w:val="16"/>
        </w:rPr>
        <w:t>cash </w:t>
      </w:r>
      <w:r>
        <w:rPr>
          <w:color w:val="9A9A9A"/>
          <w:sz w:val="16"/>
        </w:rPr>
        <w:t>and </w:t>
      </w:r>
      <w:r>
        <w:rPr>
          <w:sz w:val="16"/>
        </w:rPr>
        <w:t>credit cards, </w:t>
      </w:r>
      <w:r>
        <w:rPr>
          <w:color w:val="9A9A9A"/>
          <w:sz w:val="16"/>
        </w:rPr>
        <w:t>when I was </w:t>
      </w:r>
      <w:r>
        <w:rPr>
          <w:sz w:val="16"/>
        </w:rPr>
        <w:t>mugged last</w:t>
      </w:r>
      <w:r>
        <w:rPr>
          <w:spacing w:val="-5"/>
          <w:sz w:val="16"/>
        </w:rPr>
        <w:t> </w:t>
      </w:r>
      <w:r>
        <w:rPr>
          <w:sz w:val="16"/>
        </w:rPr>
        <w:t>Thursday.</w:t>
      </w:r>
    </w:p>
    <w:p>
      <w:pPr>
        <w:pStyle w:val="ListParagraph"/>
        <w:numPr>
          <w:ilvl w:val="0"/>
          <w:numId w:val="144"/>
        </w:numPr>
        <w:tabs>
          <w:tab w:pos="459" w:val="left" w:leader="none"/>
        </w:tabs>
        <w:spacing w:line="240" w:lineRule="auto" w:before="92" w:after="0"/>
        <w:ind w:left="458" w:right="0" w:hanging="179"/>
        <w:jc w:val="left"/>
        <w:rPr>
          <w:sz w:val="16"/>
        </w:rPr>
      </w:pPr>
      <w:r>
        <w:rPr>
          <w:sz w:val="16"/>
        </w:rPr>
        <w:t>Alfie </w:t>
      </w:r>
      <w:r>
        <w:rPr>
          <w:color w:val="9A9A9A"/>
          <w:sz w:val="16"/>
        </w:rPr>
        <w:t>was </w:t>
      </w:r>
      <w:r>
        <w:rPr>
          <w:sz w:val="16"/>
        </w:rPr>
        <w:t>waiting </w:t>
      </w:r>
      <w:r>
        <w:rPr>
          <w:color w:val="9A9A9A"/>
          <w:sz w:val="16"/>
        </w:rPr>
        <w:t>at a </w:t>
      </w:r>
      <w:r>
        <w:rPr>
          <w:sz w:val="16"/>
        </w:rPr>
        <w:t>busy cashpoint yesterday </w:t>
      </w:r>
      <w:r>
        <w:rPr>
          <w:color w:val="9A9A9A"/>
          <w:sz w:val="16"/>
        </w:rPr>
        <w:t>for </w:t>
      </w:r>
      <w:r>
        <w:rPr>
          <w:sz w:val="16"/>
        </w:rPr>
        <w:t>ten minutes </w:t>
      </w:r>
      <w:r>
        <w:rPr>
          <w:color w:val="9A9A9A"/>
          <w:sz w:val="16"/>
        </w:rPr>
        <w:t>to </w:t>
      </w:r>
      <w:r>
        <w:rPr>
          <w:sz w:val="16"/>
        </w:rPr>
        <w:t>make </w:t>
      </w:r>
      <w:r>
        <w:rPr>
          <w:color w:val="9A9A9A"/>
          <w:sz w:val="16"/>
        </w:rPr>
        <w:t>a</w:t>
      </w:r>
      <w:r>
        <w:rPr>
          <w:color w:val="9A9A9A"/>
          <w:spacing w:val="-5"/>
          <w:sz w:val="16"/>
        </w:rPr>
        <w:t> </w:t>
      </w:r>
      <w:r>
        <w:rPr>
          <w:sz w:val="16"/>
        </w:rPr>
        <w:t>withdrawal.</w:t>
      </w:r>
    </w:p>
    <w:p>
      <w:pPr>
        <w:pStyle w:val="ListParagraph"/>
        <w:numPr>
          <w:ilvl w:val="0"/>
          <w:numId w:val="144"/>
        </w:numPr>
        <w:tabs>
          <w:tab w:pos="458" w:val="left" w:leader="none"/>
        </w:tabs>
        <w:spacing w:line="240" w:lineRule="auto" w:before="92" w:after="0"/>
        <w:ind w:left="457" w:right="0" w:hanging="178"/>
        <w:jc w:val="left"/>
        <w:rPr>
          <w:sz w:val="16"/>
        </w:rPr>
      </w:pPr>
      <w:r>
        <w:rPr>
          <w:color w:val="9A9A9A"/>
          <w:sz w:val="16"/>
        </w:rPr>
        <w:t>We’ve </w:t>
      </w:r>
      <w:r>
        <w:rPr>
          <w:sz w:val="16"/>
        </w:rPr>
        <w:t>applied </w:t>
      </w:r>
      <w:r>
        <w:rPr>
          <w:color w:val="9A9A9A"/>
          <w:sz w:val="16"/>
        </w:rPr>
        <w:t>for a </w:t>
      </w:r>
      <w:r>
        <w:rPr>
          <w:sz w:val="16"/>
        </w:rPr>
        <w:t>mortgage </w:t>
      </w:r>
      <w:r>
        <w:rPr>
          <w:color w:val="9A9A9A"/>
          <w:sz w:val="16"/>
        </w:rPr>
        <w:t>with our </w:t>
      </w:r>
      <w:r>
        <w:rPr>
          <w:sz w:val="16"/>
        </w:rPr>
        <w:t>local</w:t>
      </w:r>
      <w:r>
        <w:rPr>
          <w:spacing w:val="-2"/>
          <w:sz w:val="16"/>
        </w:rPr>
        <w:t> </w:t>
      </w:r>
      <w:r>
        <w:rPr>
          <w:sz w:val="16"/>
        </w:rPr>
        <w:t>bank.</w:t>
      </w:r>
    </w:p>
    <w:p>
      <w:pPr>
        <w:pStyle w:val="ListParagraph"/>
        <w:numPr>
          <w:ilvl w:val="0"/>
          <w:numId w:val="144"/>
        </w:numPr>
        <w:tabs>
          <w:tab w:pos="459" w:val="left" w:leader="none"/>
        </w:tabs>
        <w:spacing w:line="240" w:lineRule="auto" w:before="92" w:after="0"/>
        <w:ind w:left="458" w:right="0" w:hanging="179"/>
        <w:jc w:val="left"/>
        <w:rPr>
          <w:sz w:val="16"/>
        </w:rPr>
      </w:pPr>
      <w:r>
        <w:rPr>
          <w:sz w:val="16"/>
        </w:rPr>
        <w:t>Hannah </w:t>
      </w:r>
      <w:r>
        <w:rPr>
          <w:color w:val="9A9A9A"/>
          <w:sz w:val="16"/>
        </w:rPr>
        <w:t>and </w:t>
      </w:r>
      <w:r>
        <w:rPr>
          <w:sz w:val="16"/>
        </w:rPr>
        <w:t>Matt </w:t>
      </w:r>
      <w:r>
        <w:rPr>
          <w:color w:val="9A9A9A"/>
          <w:sz w:val="16"/>
        </w:rPr>
        <w:t>should </w:t>
      </w:r>
      <w:r>
        <w:rPr>
          <w:sz w:val="16"/>
        </w:rPr>
        <w:t>ask </w:t>
      </w:r>
      <w:r>
        <w:rPr>
          <w:color w:val="9A9A9A"/>
          <w:sz w:val="16"/>
        </w:rPr>
        <w:t>my </w:t>
      </w:r>
      <w:r>
        <w:rPr>
          <w:sz w:val="16"/>
        </w:rPr>
        <w:t>accountant </w:t>
      </w:r>
      <w:r>
        <w:rPr>
          <w:color w:val="9A9A9A"/>
          <w:sz w:val="16"/>
        </w:rPr>
        <w:t>to </w:t>
      </w:r>
      <w:r>
        <w:rPr>
          <w:sz w:val="16"/>
        </w:rPr>
        <w:t>help </w:t>
      </w:r>
      <w:r>
        <w:rPr>
          <w:color w:val="9A9A9A"/>
          <w:sz w:val="16"/>
        </w:rPr>
        <w:t>them with their </w:t>
      </w:r>
      <w:r>
        <w:rPr>
          <w:sz w:val="16"/>
        </w:rPr>
        <w:t>tax</w:t>
      </w:r>
      <w:r>
        <w:rPr>
          <w:spacing w:val="-8"/>
          <w:sz w:val="16"/>
        </w:rPr>
        <w:t> </w:t>
      </w:r>
      <w:r>
        <w:rPr>
          <w:sz w:val="16"/>
        </w:rPr>
        <w:t>return.</w:t>
      </w:r>
    </w:p>
    <w:p>
      <w:pPr>
        <w:pStyle w:val="ListParagraph"/>
        <w:numPr>
          <w:ilvl w:val="0"/>
          <w:numId w:val="144"/>
        </w:numPr>
        <w:tabs>
          <w:tab w:pos="459" w:val="left" w:leader="none"/>
        </w:tabs>
        <w:spacing w:line="240" w:lineRule="auto" w:before="92" w:after="0"/>
        <w:ind w:left="458" w:right="0" w:hanging="179"/>
        <w:jc w:val="left"/>
        <w:rPr>
          <w:sz w:val="16"/>
        </w:rPr>
      </w:pPr>
      <w:r>
        <w:rPr>
          <w:color w:val="9A9A9A"/>
          <w:sz w:val="16"/>
        </w:rPr>
        <w:t>I’m going to </w:t>
      </w:r>
      <w:r>
        <w:rPr>
          <w:sz w:val="16"/>
        </w:rPr>
        <w:t>take out part </w:t>
      </w:r>
      <w:r>
        <w:rPr>
          <w:color w:val="9A9A9A"/>
          <w:sz w:val="16"/>
        </w:rPr>
        <w:t>of my </w:t>
      </w:r>
      <w:r>
        <w:rPr>
          <w:sz w:val="16"/>
        </w:rPr>
        <w:t>savings </w:t>
      </w:r>
      <w:r>
        <w:rPr>
          <w:color w:val="9A9A9A"/>
          <w:sz w:val="16"/>
        </w:rPr>
        <w:t>to </w:t>
      </w:r>
      <w:r>
        <w:rPr>
          <w:sz w:val="16"/>
        </w:rPr>
        <w:t>invest </w:t>
      </w:r>
      <w:r>
        <w:rPr>
          <w:color w:val="9A9A9A"/>
          <w:sz w:val="16"/>
        </w:rPr>
        <w:t>in some </w:t>
      </w:r>
      <w:r>
        <w:rPr>
          <w:sz w:val="16"/>
        </w:rPr>
        <w:t>shares </w:t>
      </w:r>
      <w:r>
        <w:rPr>
          <w:color w:val="9A9A9A"/>
          <w:sz w:val="16"/>
        </w:rPr>
        <w:t>on the </w:t>
      </w:r>
      <w:r>
        <w:rPr>
          <w:sz w:val="16"/>
        </w:rPr>
        <w:t>stock</w:t>
      </w:r>
      <w:r>
        <w:rPr>
          <w:spacing w:val="-5"/>
          <w:sz w:val="16"/>
        </w:rPr>
        <w:t> </w:t>
      </w:r>
      <w:r>
        <w:rPr>
          <w:sz w:val="16"/>
        </w:rPr>
        <w:t>market.</w:t>
      </w:r>
    </w:p>
    <w:p>
      <w:pPr>
        <w:pStyle w:val="ListParagraph"/>
        <w:numPr>
          <w:ilvl w:val="0"/>
          <w:numId w:val="144"/>
        </w:numPr>
        <w:tabs>
          <w:tab w:pos="459" w:val="left" w:leader="none"/>
        </w:tabs>
        <w:spacing w:line="240" w:lineRule="auto" w:before="92" w:after="0"/>
        <w:ind w:left="458" w:right="0" w:hanging="179"/>
        <w:jc w:val="left"/>
        <w:rPr>
          <w:sz w:val="16"/>
        </w:rPr>
      </w:pPr>
      <w:r>
        <w:rPr>
          <w:color w:val="9A9A9A"/>
          <w:sz w:val="16"/>
        </w:rPr>
        <w:t>If his </w:t>
      </w:r>
      <w:r>
        <w:rPr>
          <w:sz w:val="16"/>
        </w:rPr>
        <w:t>salary goes up, Oscar </w:t>
      </w:r>
      <w:r>
        <w:rPr>
          <w:color w:val="9A9A9A"/>
          <w:sz w:val="16"/>
        </w:rPr>
        <w:t>will </w:t>
      </w:r>
      <w:r>
        <w:rPr>
          <w:sz w:val="16"/>
        </w:rPr>
        <w:t>donate </w:t>
      </w:r>
      <w:r>
        <w:rPr>
          <w:color w:val="9A9A9A"/>
          <w:sz w:val="16"/>
        </w:rPr>
        <w:t>more </w:t>
      </w:r>
      <w:r>
        <w:rPr>
          <w:sz w:val="16"/>
        </w:rPr>
        <w:t>money </w:t>
      </w:r>
      <w:r>
        <w:rPr>
          <w:color w:val="9A9A9A"/>
          <w:sz w:val="16"/>
        </w:rPr>
        <w:t>to</w:t>
      </w:r>
      <w:r>
        <w:rPr>
          <w:color w:val="9A9A9A"/>
          <w:spacing w:val="-5"/>
          <w:sz w:val="16"/>
        </w:rPr>
        <w:t> </w:t>
      </w:r>
      <w:r>
        <w:rPr>
          <w:sz w:val="16"/>
        </w:rPr>
        <w:t>charity.</w:t>
      </w:r>
    </w:p>
    <w:p>
      <w:pPr>
        <w:pStyle w:val="BodyText"/>
        <w:tabs>
          <w:tab w:pos="4276" w:val="left" w:leader="none"/>
          <w:tab w:pos="8499" w:val="left" w:leader="none"/>
        </w:tabs>
        <w:spacing w:before="101"/>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headerReference w:type="default" r:id="rId128"/>
          <w:footerReference w:type="default" r:id="rId129"/>
          <w:pgSz w:w="11900" w:h="16840"/>
          <w:pgMar w:header="707" w:footer="1013" w:top="2080" w:bottom="1200" w:left="1520" w:right="1200"/>
        </w:sectPr>
      </w:pPr>
    </w:p>
    <w:p>
      <w:pPr>
        <w:pStyle w:val="BodyText"/>
        <w:rPr>
          <w:rFonts w:ascii="Times New Roman"/>
        </w:rPr>
      </w:pPr>
    </w:p>
    <w:p>
      <w:pPr>
        <w:pStyle w:val="BodyText"/>
        <w:spacing w:before="8"/>
        <w:rPr>
          <w:rFonts w:ascii="Times New Roman"/>
          <w:sz w:val="19"/>
        </w:rPr>
      </w:pPr>
    </w:p>
    <w:p>
      <w:pPr>
        <w:pStyle w:val="Heading5"/>
        <w:ind w:right="313"/>
      </w:pPr>
      <w:r>
        <w:rPr/>
        <w:t>Sentence Blocks</w:t>
      </w:r>
    </w:p>
    <w:p>
      <w:pPr>
        <w:pStyle w:val="BodyText"/>
        <w:spacing w:before="9"/>
        <w:rPr>
          <w:sz w:val="15"/>
        </w:rPr>
      </w:pPr>
    </w:p>
    <w:p>
      <w:pPr>
        <w:spacing w:before="95"/>
        <w:ind w:left="279" w:right="0" w:firstLine="0"/>
        <w:jc w:val="left"/>
        <w:rPr>
          <w:sz w:val="16"/>
        </w:rPr>
      </w:pPr>
      <w:r>
        <w:rPr>
          <w:sz w:val="16"/>
          <w:u w:val="single"/>
        </w:rPr>
        <w:t>Sentence Blocks – Sentence Stress and Vowel Sounds</w:t>
      </w:r>
    </w:p>
    <w:p>
      <w:pPr>
        <w:pStyle w:val="BodyText"/>
        <w:spacing w:before="2"/>
        <w:rPr>
          <w:sz w:val="16"/>
        </w:rPr>
      </w:pPr>
    </w:p>
    <w:p>
      <w:pPr>
        <w:spacing w:before="0"/>
        <w:ind w:left="28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280" w:right="0" w:firstLine="0"/>
        <w:jc w:val="left"/>
        <w:rPr>
          <w:sz w:val="16"/>
        </w:rPr>
      </w:pPr>
      <w:r>
        <w:rPr>
          <w:sz w:val="16"/>
          <w:u w:val="single"/>
        </w:rPr>
        <w:t>Money</w:t>
      </w:r>
    </w:p>
    <w:p>
      <w:pPr>
        <w:pStyle w:val="BodyText"/>
        <w:spacing w:before="9"/>
        <w:rPr>
          <w:sz w:val="23"/>
        </w:rPr>
      </w:pPr>
    </w:p>
    <w:p>
      <w:pPr>
        <w:pStyle w:val="ListParagraph"/>
        <w:numPr>
          <w:ilvl w:val="0"/>
          <w:numId w:val="145"/>
        </w:numPr>
        <w:tabs>
          <w:tab w:pos="458" w:val="left" w:leader="none"/>
        </w:tabs>
        <w:spacing w:line="240" w:lineRule="auto" w:before="95" w:after="0"/>
        <w:ind w:left="457" w:right="0" w:hanging="179"/>
        <w:jc w:val="left"/>
        <w:rPr>
          <w:sz w:val="16"/>
        </w:rPr>
      </w:pPr>
      <w:r>
        <w:rPr>
          <w:sz w:val="16"/>
          <w:u w:val="single"/>
        </w:rPr>
        <w:t>Ru</w:t>
      </w:r>
      <w:r>
        <w:rPr>
          <w:sz w:val="16"/>
        </w:rPr>
        <w:t>by </w:t>
      </w:r>
      <w:r>
        <w:rPr>
          <w:sz w:val="16"/>
          <w:u w:val="single"/>
        </w:rPr>
        <w:t>gets six pounds fif</w:t>
      </w:r>
      <w:r>
        <w:rPr>
          <w:sz w:val="16"/>
        </w:rPr>
        <w:t>ty </w:t>
      </w:r>
      <w:r>
        <w:rPr>
          <w:sz w:val="16"/>
          <w:u w:val="single"/>
        </w:rPr>
        <w:t>five</w:t>
      </w:r>
      <w:r>
        <w:rPr>
          <w:sz w:val="16"/>
        </w:rPr>
        <w:t> </w:t>
      </w:r>
      <w:r>
        <w:rPr>
          <w:color w:val="9A9A9A"/>
          <w:sz w:val="16"/>
        </w:rPr>
        <w:t>per</w:t>
      </w:r>
      <w:r>
        <w:rPr>
          <w:sz w:val="16"/>
        </w:rPr>
        <w:t> </w:t>
      </w:r>
      <w:r>
        <w:rPr>
          <w:sz w:val="16"/>
          <w:u w:val="single"/>
        </w:rPr>
        <w:t>hour</w:t>
      </w:r>
      <w:r>
        <w:rPr>
          <w:sz w:val="16"/>
        </w:rPr>
        <w:t> </w:t>
      </w:r>
      <w:r>
        <w:rPr>
          <w:color w:val="9A9A9A"/>
          <w:sz w:val="16"/>
        </w:rPr>
        <w:t>for</w:t>
      </w:r>
      <w:r>
        <w:rPr>
          <w:sz w:val="16"/>
        </w:rPr>
        <w:t> </w:t>
      </w:r>
      <w:r>
        <w:rPr>
          <w:sz w:val="16"/>
          <w:u w:val="single"/>
        </w:rPr>
        <w:t>work</w:t>
      </w:r>
      <w:r>
        <w:rPr>
          <w:sz w:val="16"/>
        </w:rPr>
        <w:t>ing </w:t>
      </w:r>
      <w:r>
        <w:rPr>
          <w:color w:val="9A9A9A"/>
          <w:sz w:val="16"/>
        </w:rPr>
        <w:t>at the</w:t>
      </w:r>
      <w:r>
        <w:rPr>
          <w:spacing w:val="-8"/>
          <w:sz w:val="16"/>
        </w:rPr>
        <w:t> </w:t>
      </w:r>
      <w:r>
        <w:rPr>
          <w:sz w:val="16"/>
          <w:u w:val="single"/>
        </w:rPr>
        <w:t>c</w:t>
      </w:r>
      <w:r>
        <w:rPr>
          <w:sz w:val="16"/>
        </w:rPr>
        <w:t>inema.</w:t>
      </w:r>
    </w:p>
    <w:p>
      <w:pPr>
        <w:pStyle w:val="BodyText"/>
        <w:rPr>
          <w:sz w:val="18"/>
        </w:rPr>
      </w:pPr>
    </w:p>
    <w:p>
      <w:pPr>
        <w:pStyle w:val="ListParagraph"/>
        <w:numPr>
          <w:ilvl w:val="0"/>
          <w:numId w:val="145"/>
        </w:numPr>
        <w:tabs>
          <w:tab w:pos="458" w:val="left" w:leader="none"/>
        </w:tabs>
        <w:spacing w:line="240" w:lineRule="auto" w:before="160" w:after="0"/>
        <w:ind w:left="457" w:right="0" w:hanging="179"/>
        <w:jc w:val="left"/>
        <w:rPr>
          <w:sz w:val="16"/>
        </w:rPr>
      </w:pPr>
      <w:r>
        <w:rPr>
          <w:sz w:val="16"/>
          <w:u w:val="single"/>
        </w:rPr>
        <w:t>Ro</w:t>
      </w:r>
      <w:r>
        <w:rPr>
          <w:sz w:val="16"/>
        </w:rPr>
        <w:t>ger </w:t>
      </w:r>
      <w:r>
        <w:rPr>
          <w:color w:val="9A9A9A"/>
          <w:sz w:val="16"/>
        </w:rPr>
        <w:t>is</w:t>
      </w:r>
      <w:r>
        <w:rPr>
          <w:sz w:val="16"/>
        </w:rPr>
        <w:t> </w:t>
      </w:r>
      <w:r>
        <w:rPr>
          <w:sz w:val="16"/>
          <w:u w:val="single"/>
        </w:rPr>
        <w:t>pay</w:t>
      </w:r>
      <w:r>
        <w:rPr>
          <w:sz w:val="16"/>
        </w:rPr>
        <w:t>ing </w:t>
      </w:r>
      <w:r>
        <w:rPr>
          <w:color w:val="9A9A9A"/>
          <w:sz w:val="16"/>
        </w:rPr>
        <w:t>his</w:t>
      </w:r>
      <w:r>
        <w:rPr>
          <w:sz w:val="16"/>
        </w:rPr>
        <w:t> </w:t>
      </w:r>
      <w:r>
        <w:rPr>
          <w:sz w:val="16"/>
          <w:u w:val="single"/>
        </w:rPr>
        <w:t>gas bil</w:t>
      </w:r>
      <w:r>
        <w:rPr>
          <w:sz w:val="16"/>
        </w:rPr>
        <w:t>l </w:t>
      </w:r>
      <w:r>
        <w:rPr>
          <w:color w:val="9A9A9A"/>
          <w:sz w:val="16"/>
        </w:rPr>
        <w:t>and </w:t>
      </w:r>
      <w:r>
        <w:rPr>
          <w:sz w:val="16"/>
        </w:rPr>
        <w:t>elec</w:t>
      </w:r>
      <w:r>
        <w:rPr>
          <w:sz w:val="16"/>
          <w:u w:val="single"/>
        </w:rPr>
        <w:t>tr</w:t>
      </w:r>
      <w:r>
        <w:rPr>
          <w:sz w:val="16"/>
        </w:rPr>
        <w:t>icity </w:t>
      </w:r>
      <w:r>
        <w:rPr>
          <w:sz w:val="16"/>
          <w:u w:val="single"/>
        </w:rPr>
        <w:t>bil</w:t>
      </w:r>
      <w:r>
        <w:rPr>
          <w:sz w:val="16"/>
        </w:rPr>
        <w:t>l </w:t>
      </w:r>
      <w:r>
        <w:rPr>
          <w:color w:val="9A9A9A"/>
          <w:sz w:val="16"/>
        </w:rPr>
        <w:t>at the</w:t>
      </w:r>
      <w:r>
        <w:rPr>
          <w:sz w:val="16"/>
        </w:rPr>
        <w:t> </w:t>
      </w:r>
      <w:r>
        <w:rPr>
          <w:sz w:val="16"/>
          <w:u w:val="single"/>
        </w:rPr>
        <w:t>post</w:t>
      </w:r>
      <w:r>
        <w:rPr>
          <w:spacing w:val="-8"/>
          <w:sz w:val="16"/>
          <w:u w:val="single"/>
        </w:rPr>
        <w:t> </w:t>
      </w:r>
      <w:r>
        <w:rPr>
          <w:sz w:val="16"/>
          <w:u w:val="single"/>
        </w:rPr>
        <w:t>off</w:t>
      </w:r>
      <w:r>
        <w:rPr>
          <w:sz w:val="16"/>
        </w:rPr>
        <w:t>ice.</w:t>
      </w:r>
    </w:p>
    <w:p>
      <w:pPr>
        <w:pStyle w:val="BodyText"/>
        <w:rPr>
          <w:sz w:val="18"/>
        </w:rPr>
      </w:pPr>
    </w:p>
    <w:p>
      <w:pPr>
        <w:pStyle w:val="ListParagraph"/>
        <w:numPr>
          <w:ilvl w:val="0"/>
          <w:numId w:val="145"/>
        </w:numPr>
        <w:tabs>
          <w:tab w:pos="458" w:val="left" w:leader="none"/>
        </w:tabs>
        <w:spacing w:line="240" w:lineRule="auto" w:before="161" w:after="0"/>
        <w:ind w:left="457" w:right="0" w:hanging="179"/>
        <w:jc w:val="left"/>
        <w:rPr>
          <w:sz w:val="16"/>
        </w:rPr>
      </w:pPr>
      <w:r>
        <w:rPr>
          <w:color w:val="9A9A9A"/>
          <w:sz w:val="16"/>
        </w:rPr>
        <w:t>A</w:t>
      </w:r>
      <w:r>
        <w:rPr>
          <w:sz w:val="16"/>
        </w:rPr>
        <w:t> </w:t>
      </w:r>
      <w:r>
        <w:rPr>
          <w:sz w:val="16"/>
          <w:u w:val="single"/>
        </w:rPr>
        <w:t>thief stole</w:t>
      </w:r>
      <w:r>
        <w:rPr>
          <w:sz w:val="16"/>
        </w:rPr>
        <w:t> </w:t>
      </w:r>
      <w:r>
        <w:rPr>
          <w:color w:val="9A9A9A"/>
          <w:sz w:val="16"/>
        </w:rPr>
        <w:t>all my</w:t>
      </w:r>
      <w:r>
        <w:rPr>
          <w:sz w:val="16"/>
        </w:rPr>
        <w:t> </w:t>
      </w:r>
      <w:r>
        <w:rPr>
          <w:sz w:val="16"/>
          <w:u w:val="single"/>
        </w:rPr>
        <w:t>cash</w:t>
      </w:r>
      <w:r>
        <w:rPr>
          <w:sz w:val="16"/>
        </w:rPr>
        <w:t> </w:t>
      </w:r>
      <w:r>
        <w:rPr>
          <w:color w:val="9A9A9A"/>
          <w:sz w:val="16"/>
        </w:rPr>
        <w:t>and</w:t>
      </w:r>
      <w:r>
        <w:rPr>
          <w:sz w:val="16"/>
        </w:rPr>
        <w:t> </w:t>
      </w:r>
      <w:r>
        <w:rPr>
          <w:sz w:val="16"/>
          <w:u w:val="single"/>
        </w:rPr>
        <w:t>cre</w:t>
      </w:r>
      <w:r>
        <w:rPr>
          <w:sz w:val="16"/>
        </w:rPr>
        <w:t>dit </w:t>
      </w:r>
      <w:r>
        <w:rPr>
          <w:sz w:val="16"/>
          <w:u w:val="single"/>
        </w:rPr>
        <w:t>cards</w:t>
      </w:r>
      <w:r>
        <w:rPr>
          <w:sz w:val="16"/>
        </w:rPr>
        <w:t>, </w:t>
      </w:r>
      <w:r>
        <w:rPr>
          <w:color w:val="9A9A9A"/>
          <w:sz w:val="16"/>
        </w:rPr>
        <w:t>when I was</w:t>
      </w:r>
      <w:r>
        <w:rPr>
          <w:sz w:val="16"/>
        </w:rPr>
        <w:t> </w:t>
      </w:r>
      <w:r>
        <w:rPr>
          <w:sz w:val="16"/>
          <w:u w:val="single"/>
        </w:rPr>
        <w:t>mugged last</w:t>
      </w:r>
      <w:r>
        <w:rPr>
          <w:spacing w:val="-7"/>
          <w:sz w:val="16"/>
          <w:u w:val="single"/>
        </w:rPr>
        <w:t> </w:t>
      </w:r>
      <w:r>
        <w:rPr>
          <w:sz w:val="16"/>
          <w:u w:val="single"/>
        </w:rPr>
        <w:t>Thurs</w:t>
      </w:r>
      <w:r>
        <w:rPr>
          <w:sz w:val="16"/>
        </w:rPr>
        <w:t>day.</w:t>
      </w:r>
    </w:p>
    <w:p>
      <w:pPr>
        <w:pStyle w:val="BodyText"/>
        <w:rPr>
          <w:sz w:val="18"/>
        </w:rPr>
      </w:pPr>
    </w:p>
    <w:p>
      <w:pPr>
        <w:pStyle w:val="ListParagraph"/>
        <w:numPr>
          <w:ilvl w:val="0"/>
          <w:numId w:val="145"/>
        </w:numPr>
        <w:tabs>
          <w:tab w:pos="458" w:val="left" w:leader="none"/>
        </w:tabs>
        <w:spacing w:line="240" w:lineRule="auto" w:before="161" w:after="0"/>
        <w:ind w:left="457" w:right="0" w:hanging="179"/>
        <w:jc w:val="left"/>
        <w:rPr>
          <w:sz w:val="16"/>
        </w:rPr>
      </w:pPr>
      <w:r>
        <w:rPr>
          <w:sz w:val="16"/>
          <w:u w:val="single"/>
        </w:rPr>
        <w:t>A</w:t>
      </w:r>
      <w:r>
        <w:rPr>
          <w:sz w:val="16"/>
        </w:rPr>
        <w:t>lfie </w:t>
      </w:r>
      <w:r>
        <w:rPr>
          <w:color w:val="9A9A9A"/>
          <w:sz w:val="16"/>
        </w:rPr>
        <w:t>was</w:t>
      </w:r>
      <w:r>
        <w:rPr>
          <w:sz w:val="16"/>
        </w:rPr>
        <w:t> </w:t>
      </w:r>
      <w:r>
        <w:rPr>
          <w:sz w:val="16"/>
          <w:u w:val="single"/>
        </w:rPr>
        <w:t>wait</w:t>
      </w:r>
      <w:r>
        <w:rPr>
          <w:sz w:val="16"/>
        </w:rPr>
        <w:t>ing </w:t>
      </w:r>
      <w:r>
        <w:rPr>
          <w:color w:val="9A9A9A"/>
          <w:sz w:val="16"/>
        </w:rPr>
        <w:t>at a</w:t>
      </w:r>
      <w:r>
        <w:rPr>
          <w:sz w:val="16"/>
        </w:rPr>
        <w:t> </w:t>
      </w:r>
      <w:r>
        <w:rPr>
          <w:sz w:val="16"/>
          <w:u w:val="single"/>
        </w:rPr>
        <w:t>bus</w:t>
      </w:r>
      <w:r>
        <w:rPr>
          <w:sz w:val="16"/>
        </w:rPr>
        <w:t>y </w:t>
      </w:r>
      <w:r>
        <w:rPr>
          <w:sz w:val="16"/>
          <w:u w:val="single"/>
        </w:rPr>
        <w:t>cash</w:t>
      </w:r>
      <w:r>
        <w:rPr>
          <w:sz w:val="16"/>
        </w:rPr>
        <w:t>point </w:t>
      </w:r>
      <w:r>
        <w:rPr>
          <w:sz w:val="16"/>
          <w:u w:val="single"/>
        </w:rPr>
        <w:t>yes</w:t>
      </w:r>
      <w:r>
        <w:rPr>
          <w:sz w:val="16"/>
        </w:rPr>
        <w:t>terday </w:t>
      </w:r>
      <w:r>
        <w:rPr>
          <w:color w:val="9A9A9A"/>
          <w:sz w:val="16"/>
        </w:rPr>
        <w:t>for</w:t>
      </w:r>
      <w:r>
        <w:rPr>
          <w:sz w:val="16"/>
        </w:rPr>
        <w:t> </w:t>
      </w:r>
      <w:r>
        <w:rPr>
          <w:sz w:val="16"/>
          <w:u w:val="single"/>
        </w:rPr>
        <w:t>ten min</w:t>
      </w:r>
      <w:r>
        <w:rPr>
          <w:sz w:val="16"/>
        </w:rPr>
        <w:t>utes </w:t>
      </w:r>
      <w:r>
        <w:rPr>
          <w:color w:val="9A9A9A"/>
          <w:sz w:val="16"/>
        </w:rPr>
        <w:t>to</w:t>
      </w:r>
      <w:r>
        <w:rPr>
          <w:sz w:val="16"/>
        </w:rPr>
        <w:t> </w:t>
      </w:r>
      <w:r>
        <w:rPr>
          <w:sz w:val="16"/>
          <w:u w:val="single"/>
        </w:rPr>
        <w:t>mak</w:t>
      </w:r>
      <w:r>
        <w:rPr>
          <w:sz w:val="16"/>
        </w:rPr>
        <w:t>e </w:t>
      </w:r>
      <w:r>
        <w:rPr>
          <w:color w:val="9A9A9A"/>
          <w:sz w:val="16"/>
        </w:rPr>
        <w:t>a</w:t>
      </w:r>
      <w:r>
        <w:rPr>
          <w:color w:val="9A9A9A"/>
          <w:spacing w:val="-7"/>
          <w:sz w:val="16"/>
        </w:rPr>
        <w:t> </w:t>
      </w:r>
      <w:r>
        <w:rPr>
          <w:sz w:val="16"/>
        </w:rPr>
        <w:t>with</w:t>
      </w:r>
      <w:r>
        <w:rPr>
          <w:sz w:val="16"/>
          <w:u w:val="single"/>
        </w:rPr>
        <w:t>drawa</w:t>
      </w:r>
      <w:r>
        <w:rPr>
          <w:sz w:val="16"/>
        </w:rPr>
        <w:t>l.</w:t>
      </w:r>
    </w:p>
    <w:p>
      <w:pPr>
        <w:pStyle w:val="BodyText"/>
        <w:rPr>
          <w:sz w:val="18"/>
        </w:rPr>
      </w:pPr>
    </w:p>
    <w:p>
      <w:pPr>
        <w:pStyle w:val="ListParagraph"/>
        <w:numPr>
          <w:ilvl w:val="0"/>
          <w:numId w:val="145"/>
        </w:numPr>
        <w:tabs>
          <w:tab w:pos="458" w:val="left" w:leader="none"/>
        </w:tabs>
        <w:spacing w:line="240" w:lineRule="auto" w:before="161" w:after="0"/>
        <w:ind w:left="457" w:right="0" w:hanging="179"/>
        <w:jc w:val="left"/>
        <w:rPr>
          <w:sz w:val="16"/>
        </w:rPr>
      </w:pPr>
      <w:r>
        <w:rPr>
          <w:color w:val="9A9A9A"/>
          <w:sz w:val="16"/>
        </w:rPr>
        <w:t>We’ve </w:t>
      </w:r>
      <w:r>
        <w:rPr>
          <w:sz w:val="16"/>
        </w:rPr>
        <w:t>a</w:t>
      </w:r>
      <w:r>
        <w:rPr>
          <w:sz w:val="16"/>
          <w:u w:val="single"/>
        </w:rPr>
        <w:t>pplied</w:t>
      </w:r>
      <w:r>
        <w:rPr>
          <w:sz w:val="16"/>
        </w:rPr>
        <w:t> </w:t>
      </w:r>
      <w:r>
        <w:rPr>
          <w:color w:val="9A9A9A"/>
          <w:sz w:val="16"/>
        </w:rPr>
        <w:t>for a</w:t>
      </w:r>
      <w:r>
        <w:rPr>
          <w:sz w:val="16"/>
        </w:rPr>
        <w:t> </w:t>
      </w:r>
      <w:r>
        <w:rPr>
          <w:sz w:val="16"/>
          <w:u w:val="single"/>
        </w:rPr>
        <w:t>mort</w:t>
      </w:r>
      <w:r>
        <w:rPr>
          <w:sz w:val="16"/>
        </w:rPr>
        <w:t>gage </w:t>
      </w:r>
      <w:r>
        <w:rPr>
          <w:color w:val="9A9A9A"/>
          <w:sz w:val="16"/>
        </w:rPr>
        <w:t>with our</w:t>
      </w:r>
      <w:r>
        <w:rPr>
          <w:sz w:val="16"/>
        </w:rPr>
        <w:t> </w:t>
      </w:r>
      <w:r>
        <w:rPr>
          <w:sz w:val="16"/>
          <w:u w:val="single"/>
        </w:rPr>
        <w:t>lo</w:t>
      </w:r>
      <w:r>
        <w:rPr>
          <w:sz w:val="16"/>
        </w:rPr>
        <w:t>cal</w:t>
      </w:r>
      <w:r>
        <w:rPr>
          <w:spacing w:val="-2"/>
          <w:sz w:val="16"/>
        </w:rPr>
        <w:t> </w:t>
      </w:r>
      <w:r>
        <w:rPr>
          <w:sz w:val="16"/>
          <w:u w:val="single"/>
        </w:rPr>
        <w:t>bank</w:t>
      </w:r>
      <w:r>
        <w:rPr>
          <w:sz w:val="16"/>
        </w:rPr>
        <w:t>.</w:t>
      </w:r>
    </w:p>
    <w:p>
      <w:pPr>
        <w:pStyle w:val="BodyText"/>
        <w:rPr>
          <w:sz w:val="18"/>
        </w:rPr>
      </w:pPr>
    </w:p>
    <w:p>
      <w:pPr>
        <w:pStyle w:val="ListParagraph"/>
        <w:numPr>
          <w:ilvl w:val="0"/>
          <w:numId w:val="145"/>
        </w:numPr>
        <w:tabs>
          <w:tab w:pos="458" w:val="left" w:leader="none"/>
        </w:tabs>
        <w:spacing w:line="240" w:lineRule="auto" w:before="161" w:after="0"/>
        <w:ind w:left="457" w:right="0" w:hanging="178"/>
        <w:jc w:val="left"/>
        <w:rPr>
          <w:sz w:val="16"/>
        </w:rPr>
      </w:pPr>
      <w:r>
        <w:rPr>
          <w:sz w:val="16"/>
          <w:u w:val="single"/>
        </w:rPr>
        <w:t>Hann</w:t>
      </w:r>
      <w:r>
        <w:rPr>
          <w:sz w:val="16"/>
        </w:rPr>
        <w:t>ah </w:t>
      </w:r>
      <w:r>
        <w:rPr>
          <w:color w:val="9A9A9A"/>
          <w:sz w:val="16"/>
        </w:rPr>
        <w:t>and</w:t>
      </w:r>
      <w:r>
        <w:rPr>
          <w:sz w:val="16"/>
        </w:rPr>
        <w:t> </w:t>
      </w:r>
      <w:r>
        <w:rPr>
          <w:sz w:val="16"/>
          <w:u w:val="single"/>
        </w:rPr>
        <w:t>Matt</w:t>
      </w:r>
      <w:r>
        <w:rPr>
          <w:sz w:val="16"/>
        </w:rPr>
        <w:t> </w:t>
      </w:r>
      <w:r>
        <w:rPr>
          <w:color w:val="9A9A9A"/>
          <w:sz w:val="16"/>
        </w:rPr>
        <w:t>should</w:t>
      </w:r>
      <w:r>
        <w:rPr>
          <w:sz w:val="16"/>
        </w:rPr>
        <w:t> </w:t>
      </w:r>
      <w:r>
        <w:rPr>
          <w:sz w:val="16"/>
          <w:u w:val="single"/>
        </w:rPr>
        <w:t>ask</w:t>
      </w:r>
      <w:r>
        <w:rPr>
          <w:sz w:val="16"/>
        </w:rPr>
        <w:t> </w:t>
      </w:r>
      <w:r>
        <w:rPr>
          <w:color w:val="9A9A9A"/>
          <w:sz w:val="16"/>
        </w:rPr>
        <w:t>my </w:t>
      </w:r>
      <w:r>
        <w:rPr>
          <w:sz w:val="16"/>
        </w:rPr>
        <w:t>a</w:t>
      </w:r>
      <w:r>
        <w:rPr>
          <w:sz w:val="16"/>
          <w:u w:val="single"/>
        </w:rPr>
        <w:t>ccount</w:t>
      </w:r>
      <w:r>
        <w:rPr>
          <w:sz w:val="16"/>
        </w:rPr>
        <w:t>ant </w:t>
      </w:r>
      <w:r>
        <w:rPr>
          <w:color w:val="9A9A9A"/>
          <w:sz w:val="16"/>
        </w:rPr>
        <w:t>to</w:t>
      </w:r>
      <w:r>
        <w:rPr>
          <w:sz w:val="16"/>
        </w:rPr>
        <w:t> </w:t>
      </w:r>
      <w:r>
        <w:rPr>
          <w:sz w:val="16"/>
          <w:u w:val="single"/>
        </w:rPr>
        <w:t>help</w:t>
      </w:r>
      <w:r>
        <w:rPr>
          <w:sz w:val="16"/>
        </w:rPr>
        <w:t> </w:t>
      </w:r>
      <w:r>
        <w:rPr>
          <w:color w:val="9A9A9A"/>
          <w:sz w:val="16"/>
        </w:rPr>
        <w:t>them with their</w:t>
      </w:r>
      <w:r>
        <w:rPr>
          <w:sz w:val="16"/>
        </w:rPr>
        <w:t> </w:t>
      </w:r>
      <w:r>
        <w:rPr>
          <w:sz w:val="16"/>
          <w:u w:val="single"/>
        </w:rPr>
        <w:t>tax</w:t>
      </w:r>
      <w:r>
        <w:rPr>
          <w:spacing w:val="-8"/>
          <w:sz w:val="16"/>
        </w:rPr>
        <w:t> </w:t>
      </w:r>
      <w:r>
        <w:rPr>
          <w:sz w:val="16"/>
        </w:rPr>
        <w:t>re</w:t>
      </w:r>
      <w:r>
        <w:rPr>
          <w:sz w:val="16"/>
          <w:u w:val="single"/>
        </w:rPr>
        <w:t>turn</w:t>
      </w:r>
      <w:r>
        <w:rPr>
          <w:sz w:val="16"/>
        </w:rPr>
        <w:t>.</w:t>
      </w:r>
    </w:p>
    <w:p>
      <w:pPr>
        <w:pStyle w:val="BodyText"/>
        <w:rPr>
          <w:sz w:val="18"/>
        </w:rPr>
      </w:pPr>
    </w:p>
    <w:p>
      <w:pPr>
        <w:pStyle w:val="ListParagraph"/>
        <w:numPr>
          <w:ilvl w:val="0"/>
          <w:numId w:val="145"/>
        </w:numPr>
        <w:tabs>
          <w:tab w:pos="458" w:val="left" w:leader="none"/>
        </w:tabs>
        <w:spacing w:line="240" w:lineRule="auto" w:before="161" w:after="0"/>
        <w:ind w:left="457" w:right="0" w:hanging="179"/>
        <w:jc w:val="left"/>
        <w:rPr>
          <w:sz w:val="16"/>
        </w:rPr>
      </w:pPr>
      <w:r>
        <w:rPr>
          <w:color w:val="9A9A9A"/>
          <w:sz w:val="16"/>
        </w:rPr>
        <w:t>I’m going to</w:t>
      </w:r>
      <w:r>
        <w:rPr>
          <w:sz w:val="16"/>
        </w:rPr>
        <w:t> </w:t>
      </w:r>
      <w:r>
        <w:rPr>
          <w:sz w:val="16"/>
          <w:u w:val="single"/>
        </w:rPr>
        <w:t>take out part</w:t>
      </w:r>
      <w:r>
        <w:rPr>
          <w:sz w:val="16"/>
        </w:rPr>
        <w:t> </w:t>
      </w:r>
      <w:r>
        <w:rPr>
          <w:color w:val="9A9A9A"/>
          <w:sz w:val="16"/>
        </w:rPr>
        <w:t>of my</w:t>
      </w:r>
      <w:r>
        <w:rPr>
          <w:sz w:val="16"/>
        </w:rPr>
        <w:t> </w:t>
      </w:r>
      <w:r>
        <w:rPr>
          <w:sz w:val="16"/>
          <w:u w:val="single"/>
        </w:rPr>
        <w:t>sa</w:t>
      </w:r>
      <w:r>
        <w:rPr>
          <w:sz w:val="16"/>
        </w:rPr>
        <w:t>vings </w:t>
      </w:r>
      <w:r>
        <w:rPr>
          <w:color w:val="9A9A9A"/>
          <w:sz w:val="16"/>
        </w:rPr>
        <w:t>to </w:t>
      </w:r>
      <w:r>
        <w:rPr>
          <w:sz w:val="16"/>
        </w:rPr>
        <w:t>in</w:t>
      </w:r>
      <w:r>
        <w:rPr>
          <w:sz w:val="16"/>
          <w:u w:val="single"/>
        </w:rPr>
        <w:t>vest</w:t>
      </w:r>
      <w:r>
        <w:rPr>
          <w:sz w:val="16"/>
        </w:rPr>
        <w:t> </w:t>
      </w:r>
      <w:r>
        <w:rPr>
          <w:color w:val="9A9A9A"/>
          <w:sz w:val="16"/>
        </w:rPr>
        <w:t>in some</w:t>
      </w:r>
      <w:r>
        <w:rPr>
          <w:sz w:val="16"/>
        </w:rPr>
        <w:t> </w:t>
      </w:r>
      <w:r>
        <w:rPr>
          <w:sz w:val="16"/>
          <w:u w:val="single"/>
        </w:rPr>
        <w:t>shares</w:t>
      </w:r>
      <w:r>
        <w:rPr>
          <w:sz w:val="16"/>
        </w:rPr>
        <w:t> </w:t>
      </w:r>
      <w:r>
        <w:rPr>
          <w:color w:val="9A9A9A"/>
          <w:sz w:val="16"/>
        </w:rPr>
        <w:t>on the</w:t>
      </w:r>
      <w:r>
        <w:rPr>
          <w:sz w:val="16"/>
        </w:rPr>
        <w:t> </w:t>
      </w:r>
      <w:r>
        <w:rPr>
          <w:sz w:val="16"/>
          <w:u w:val="single"/>
        </w:rPr>
        <w:t>stock</w:t>
      </w:r>
      <w:r>
        <w:rPr>
          <w:spacing w:val="-9"/>
          <w:sz w:val="16"/>
          <w:u w:val="single"/>
        </w:rPr>
        <w:t> </w:t>
      </w:r>
      <w:r>
        <w:rPr>
          <w:sz w:val="16"/>
          <w:u w:val="single"/>
        </w:rPr>
        <w:t>mar</w:t>
      </w:r>
      <w:r>
        <w:rPr>
          <w:sz w:val="16"/>
        </w:rPr>
        <w:t>ket.</w:t>
      </w:r>
    </w:p>
    <w:p>
      <w:pPr>
        <w:pStyle w:val="BodyText"/>
        <w:rPr>
          <w:sz w:val="18"/>
        </w:rPr>
      </w:pPr>
    </w:p>
    <w:p>
      <w:pPr>
        <w:pStyle w:val="ListParagraph"/>
        <w:numPr>
          <w:ilvl w:val="0"/>
          <w:numId w:val="145"/>
        </w:numPr>
        <w:tabs>
          <w:tab w:pos="458" w:val="left" w:leader="none"/>
        </w:tabs>
        <w:spacing w:line="240" w:lineRule="auto" w:before="161" w:after="0"/>
        <w:ind w:left="457" w:right="0" w:hanging="178"/>
        <w:jc w:val="left"/>
        <w:rPr>
          <w:sz w:val="16"/>
        </w:rPr>
      </w:pPr>
      <w:r>
        <w:rPr>
          <w:color w:val="9A9A9A"/>
          <w:sz w:val="16"/>
        </w:rPr>
        <w:t>If his</w:t>
      </w:r>
      <w:r>
        <w:rPr>
          <w:sz w:val="16"/>
        </w:rPr>
        <w:t> </w:t>
      </w:r>
      <w:r>
        <w:rPr>
          <w:sz w:val="16"/>
          <w:u w:val="single"/>
        </w:rPr>
        <w:t>sa</w:t>
      </w:r>
      <w:r>
        <w:rPr>
          <w:sz w:val="16"/>
        </w:rPr>
        <w:t>lary </w:t>
      </w:r>
      <w:r>
        <w:rPr>
          <w:sz w:val="16"/>
          <w:u w:val="single"/>
        </w:rPr>
        <w:t>goes up</w:t>
      </w:r>
      <w:r>
        <w:rPr>
          <w:sz w:val="16"/>
        </w:rPr>
        <w:t>, </w:t>
      </w:r>
      <w:r>
        <w:rPr>
          <w:sz w:val="16"/>
          <w:u w:val="single"/>
        </w:rPr>
        <w:t>Os</w:t>
      </w:r>
      <w:r>
        <w:rPr>
          <w:sz w:val="16"/>
        </w:rPr>
        <w:t>car </w:t>
      </w:r>
      <w:r>
        <w:rPr>
          <w:color w:val="9A9A9A"/>
          <w:sz w:val="16"/>
        </w:rPr>
        <w:t>will </w:t>
      </w:r>
      <w:r>
        <w:rPr>
          <w:sz w:val="16"/>
        </w:rPr>
        <w:t>do</w:t>
      </w:r>
      <w:r>
        <w:rPr>
          <w:sz w:val="16"/>
          <w:u w:val="single"/>
        </w:rPr>
        <w:t>nate</w:t>
      </w:r>
      <w:r>
        <w:rPr>
          <w:sz w:val="16"/>
        </w:rPr>
        <w:t> </w:t>
      </w:r>
      <w:r>
        <w:rPr>
          <w:color w:val="9A9A9A"/>
          <w:sz w:val="16"/>
        </w:rPr>
        <w:t>more</w:t>
      </w:r>
      <w:r>
        <w:rPr>
          <w:sz w:val="16"/>
        </w:rPr>
        <w:t> </w:t>
      </w:r>
      <w:r>
        <w:rPr>
          <w:sz w:val="16"/>
          <w:u w:val="single"/>
        </w:rPr>
        <w:t>mo</w:t>
      </w:r>
      <w:r>
        <w:rPr>
          <w:sz w:val="16"/>
        </w:rPr>
        <w:t>ney </w:t>
      </w:r>
      <w:r>
        <w:rPr>
          <w:color w:val="9A9A9A"/>
          <w:sz w:val="16"/>
        </w:rPr>
        <w:t>to</w:t>
      </w:r>
      <w:r>
        <w:rPr>
          <w:spacing w:val="-7"/>
          <w:sz w:val="16"/>
        </w:rPr>
        <w:t> </w:t>
      </w:r>
      <w:r>
        <w:rPr>
          <w:sz w:val="16"/>
          <w:u w:val="single"/>
        </w:rPr>
        <w:t>cha</w:t>
      </w:r>
      <w:r>
        <w:rPr>
          <w:sz w:val="16"/>
        </w:rPr>
        <w:t>rity.</w:t>
      </w:r>
    </w:p>
    <w:p>
      <w:pPr>
        <w:pStyle w:val="BodyText"/>
        <w:spacing w:before="11"/>
        <w:rPr>
          <w:sz w:val="11"/>
        </w:rPr>
      </w:pPr>
    </w:p>
    <w:p>
      <w:pPr>
        <w:pStyle w:val="BodyText"/>
        <w:tabs>
          <w:tab w:pos="4276" w:val="left" w:leader="none"/>
          <w:tab w:pos="8499" w:val="left" w:leader="none"/>
        </w:tabs>
        <w:spacing w:before="100"/>
        <w:ind w:left="28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79" w:right="0" w:firstLine="0"/>
        <w:jc w:val="left"/>
        <w:rPr>
          <w:sz w:val="16"/>
        </w:rPr>
      </w:pPr>
      <w:r>
        <w:rPr>
          <w:sz w:val="16"/>
          <w:u w:val="single"/>
        </w:rPr>
        <w:t>Sentence Blocks – Sentence Stress and Vowel Sounds</w:t>
      </w:r>
    </w:p>
    <w:p>
      <w:pPr>
        <w:pStyle w:val="BodyText"/>
        <w:spacing w:before="1"/>
        <w:rPr>
          <w:sz w:val="16"/>
        </w:rPr>
      </w:pPr>
    </w:p>
    <w:p>
      <w:pPr>
        <w:spacing w:before="0"/>
        <w:ind w:left="280" w:right="63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0"/>
        <w:rPr>
          <w:i/>
          <w:sz w:val="15"/>
        </w:rPr>
      </w:pPr>
    </w:p>
    <w:p>
      <w:pPr>
        <w:spacing w:before="0"/>
        <w:ind w:left="280" w:right="0" w:firstLine="0"/>
        <w:jc w:val="left"/>
        <w:rPr>
          <w:sz w:val="16"/>
        </w:rPr>
      </w:pPr>
      <w:r>
        <w:rPr>
          <w:sz w:val="16"/>
          <w:u w:val="single"/>
        </w:rPr>
        <w:t>Money</w:t>
      </w:r>
    </w:p>
    <w:p>
      <w:pPr>
        <w:pStyle w:val="BodyText"/>
        <w:spacing w:before="1"/>
        <w:rPr>
          <w:sz w:val="16"/>
        </w:rPr>
      </w:pPr>
    </w:p>
    <w:p>
      <w:pPr>
        <w:tabs>
          <w:tab w:pos="2038" w:val="left" w:leader="none"/>
          <w:tab w:pos="2883" w:val="left" w:leader="none"/>
          <w:tab w:pos="3542" w:val="left" w:leader="none"/>
          <w:tab w:pos="4563" w:val="left" w:leader="none"/>
        </w:tabs>
        <w:spacing w:before="0"/>
        <w:ind w:left="519" w:right="0" w:firstLine="0"/>
        <w:jc w:val="left"/>
        <w:rPr>
          <w:rFonts w:ascii="Calibri" w:hAnsi="Calibri"/>
          <w:sz w:val="16"/>
        </w:rPr>
      </w:pP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8"/>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83"/>
          <w:sz w:val="16"/>
        </w:rPr>
        <w:t>L</w:t>
      </w:r>
      <w:r>
        <w:rPr>
          <w:rFonts w:ascii="Calibri" w:hAnsi="Calibri"/>
          <w:w w:val="83"/>
          <w:sz w:val="16"/>
        </w:rPr>
        <w:t>f</w:t>
      </w:r>
      <w:r>
        <w:rPr>
          <w:rFonts w:ascii="Calibri" w:hAnsi="Calibri"/>
          <w:w w:val="65"/>
          <w:sz w:val="16"/>
        </w:rPr>
        <w:t>L</w:t>
      </w:r>
      <w:r>
        <w:rPr>
          <w:rFonts w:ascii="Calibri" w:hAnsi="Calibri"/>
          <w:sz w:val="16"/>
        </w:rPr>
        <w:t>   </w:t>
      </w:r>
      <w:r>
        <w:rPr>
          <w:rFonts w:ascii="Calibri" w:hAnsi="Calibri"/>
          <w:spacing w:val="16"/>
          <w:sz w:val="16"/>
        </w:rPr>
        <w:t> </w:t>
      </w:r>
      <w:r>
        <w:rPr>
          <w:rFonts w:ascii="Calibri" w:hAnsi="Calibri"/>
          <w:spacing w:val="-1"/>
          <w:w w:val="84"/>
          <w:sz w:val="16"/>
        </w:rPr>
        <w:t>L</w:t>
      </w:r>
      <w:r>
        <w:rPr>
          <w:rFonts w:ascii="Calibri" w:hAnsi="Calibri"/>
          <w:w w:val="84"/>
          <w:sz w:val="16"/>
        </w:rPr>
        <w:t>~</w:t>
      </w:r>
      <w:r>
        <w:rPr>
          <w:rFonts w:ascii="Calibri" w:hAnsi="Calibri"/>
          <w:spacing w:val="-1"/>
          <w:w w:val="108"/>
          <w:sz w:val="16"/>
        </w:rPr>
        <w:t>r</w:t>
      </w:r>
      <w:r>
        <w:rPr>
          <w:rFonts w:ascii="Calibri" w:hAnsi="Calibri"/>
          <w:w w:val="108"/>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  </w:t>
      </w:r>
      <w:r>
        <w:rPr>
          <w:rFonts w:ascii="Calibri" w:hAnsi="Calibri"/>
          <w:spacing w:val="11"/>
          <w:sz w:val="16"/>
        </w:rPr>
        <w:t> </w:t>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83"/>
          <w:sz w:val="16"/>
        </w:rPr>
        <w:t>fL</w:t>
      </w:r>
    </w:p>
    <w:p>
      <w:pPr>
        <w:pStyle w:val="ListParagraph"/>
        <w:numPr>
          <w:ilvl w:val="0"/>
          <w:numId w:val="146"/>
        </w:numPr>
        <w:tabs>
          <w:tab w:pos="458" w:val="left" w:leader="none"/>
        </w:tabs>
        <w:spacing w:line="240" w:lineRule="auto" w:before="12" w:after="0"/>
        <w:ind w:left="457" w:right="0" w:hanging="179"/>
        <w:jc w:val="left"/>
        <w:rPr>
          <w:sz w:val="16"/>
        </w:rPr>
      </w:pPr>
      <w:r>
        <w:rPr>
          <w:sz w:val="16"/>
          <w:u w:val="single"/>
        </w:rPr>
        <w:t>Ru</w:t>
      </w:r>
      <w:r>
        <w:rPr>
          <w:sz w:val="16"/>
        </w:rPr>
        <w:t>by </w:t>
      </w:r>
      <w:r>
        <w:rPr>
          <w:sz w:val="16"/>
          <w:u w:val="single"/>
        </w:rPr>
        <w:t>gets six pounds fif</w:t>
      </w:r>
      <w:r>
        <w:rPr>
          <w:sz w:val="16"/>
        </w:rPr>
        <w:t>ty </w:t>
      </w:r>
      <w:r>
        <w:rPr>
          <w:sz w:val="16"/>
          <w:u w:val="single"/>
        </w:rPr>
        <w:t>five</w:t>
      </w:r>
      <w:r>
        <w:rPr>
          <w:sz w:val="16"/>
        </w:rPr>
        <w:t> </w:t>
      </w:r>
      <w:r>
        <w:rPr>
          <w:color w:val="9A9A9A"/>
          <w:sz w:val="16"/>
        </w:rPr>
        <w:t>per</w:t>
      </w:r>
      <w:r>
        <w:rPr>
          <w:sz w:val="16"/>
        </w:rPr>
        <w:t> </w:t>
      </w:r>
      <w:r>
        <w:rPr>
          <w:sz w:val="16"/>
          <w:u w:val="single"/>
        </w:rPr>
        <w:t>hour</w:t>
      </w:r>
      <w:r>
        <w:rPr>
          <w:sz w:val="16"/>
        </w:rPr>
        <w:t> </w:t>
      </w:r>
      <w:r>
        <w:rPr>
          <w:color w:val="9A9A9A"/>
          <w:sz w:val="16"/>
        </w:rPr>
        <w:t>for</w:t>
      </w:r>
      <w:r>
        <w:rPr>
          <w:sz w:val="16"/>
        </w:rPr>
        <w:t> </w:t>
      </w:r>
      <w:r>
        <w:rPr>
          <w:sz w:val="16"/>
          <w:u w:val="single"/>
        </w:rPr>
        <w:t>work</w:t>
      </w:r>
      <w:r>
        <w:rPr>
          <w:sz w:val="16"/>
        </w:rPr>
        <w:t>ing </w:t>
      </w:r>
      <w:r>
        <w:rPr>
          <w:color w:val="9A9A9A"/>
          <w:sz w:val="16"/>
        </w:rPr>
        <w:t>at the</w:t>
      </w:r>
      <w:r>
        <w:rPr>
          <w:spacing w:val="-8"/>
          <w:sz w:val="16"/>
        </w:rPr>
        <w:t> </w:t>
      </w:r>
      <w:r>
        <w:rPr>
          <w:sz w:val="16"/>
          <w:u w:val="single"/>
        </w:rPr>
        <w:t>c</w:t>
      </w:r>
      <w:r>
        <w:rPr>
          <w:sz w:val="16"/>
        </w:rPr>
        <w:t>inema.</w:t>
      </w:r>
    </w:p>
    <w:p>
      <w:pPr>
        <w:pStyle w:val="BodyText"/>
        <w:rPr>
          <w:sz w:val="16"/>
        </w:rPr>
      </w:pPr>
    </w:p>
    <w:p>
      <w:pPr>
        <w:tabs>
          <w:tab w:pos="1136" w:val="left" w:leader="none"/>
          <w:tab w:pos="1919" w:val="left" w:leader="none"/>
          <w:tab w:pos="3065" w:val="left" w:leader="none"/>
          <w:tab w:pos="3447" w:val="left" w:leader="none"/>
          <w:tab w:pos="4150" w:val="left" w:leader="none"/>
        </w:tabs>
        <w:spacing w:before="0"/>
        <w:ind w:left="518" w:right="0" w:firstLine="0"/>
        <w:jc w:val="left"/>
        <w:rPr>
          <w:rFonts w:ascii="Calibri" w:hAnsi="Calibri"/>
          <w:sz w:val="16"/>
        </w:rPr>
      </w:pP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 </w:t>
      </w:r>
      <w:r>
        <w:rPr>
          <w:rFonts w:ascii="Calibri" w:hAnsi="Calibri"/>
          <w:spacing w:val="7"/>
          <w:sz w:val="16"/>
        </w:rPr>
        <w:t> </w:t>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pacing w:val="3"/>
          <w:sz w:val="16"/>
        </w:rPr>
        <w:t> </w:t>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
    <w:p>
      <w:pPr>
        <w:pStyle w:val="ListParagraph"/>
        <w:numPr>
          <w:ilvl w:val="0"/>
          <w:numId w:val="146"/>
        </w:numPr>
        <w:tabs>
          <w:tab w:pos="458" w:val="left" w:leader="none"/>
        </w:tabs>
        <w:spacing w:line="240" w:lineRule="auto" w:before="13" w:after="0"/>
        <w:ind w:left="457" w:right="0" w:hanging="179"/>
        <w:jc w:val="left"/>
        <w:rPr>
          <w:sz w:val="16"/>
        </w:rPr>
      </w:pPr>
      <w:r>
        <w:rPr>
          <w:sz w:val="16"/>
          <w:u w:val="single"/>
        </w:rPr>
        <w:t>Ro</w:t>
      </w:r>
      <w:r>
        <w:rPr>
          <w:sz w:val="16"/>
        </w:rPr>
        <w:t>ger </w:t>
      </w:r>
      <w:r>
        <w:rPr>
          <w:color w:val="9A9A9A"/>
          <w:sz w:val="16"/>
        </w:rPr>
        <w:t>is</w:t>
      </w:r>
      <w:r>
        <w:rPr>
          <w:sz w:val="16"/>
        </w:rPr>
        <w:t> </w:t>
      </w:r>
      <w:r>
        <w:rPr>
          <w:sz w:val="16"/>
          <w:u w:val="single"/>
        </w:rPr>
        <w:t>pay</w:t>
      </w:r>
      <w:r>
        <w:rPr>
          <w:sz w:val="16"/>
        </w:rPr>
        <w:t>ing </w:t>
      </w:r>
      <w:r>
        <w:rPr>
          <w:color w:val="9A9A9A"/>
          <w:sz w:val="16"/>
        </w:rPr>
        <w:t>his</w:t>
      </w:r>
      <w:r>
        <w:rPr>
          <w:sz w:val="16"/>
        </w:rPr>
        <w:t> </w:t>
      </w:r>
      <w:r>
        <w:rPr>
          <w:sz w:val="16"/>
          <w:u w:val="single"/>
        </w:rPr>
        <w:t>gas bil</w:t>
      </w:r>
      <w:r>
        <w:rPr>
          <w:sz w:val="16"/>
        </w:rPr>
        <w:t>l </w:t>
      </w:r>
      <w:r>
        <w:rPr>
          <w:color w:val="9A9A9A"/>
          <w:sz w:val="16"/>
        </w:rPr>
        <w:t>and </w:t>
      </w:r>
      <w:r>
        <w:rPr>
          <w:sz w:val="16"/>
        </w:rPr>
        <w:t>elec</w:t>
      </w:r>
      <w:r>
        <w:rPr>
          <w:sz w:val="16"/>
          <w:u w:val="single"/>
        </w:rPr>
        <w:t>tr</w:t>
      </w:r>
      <w:r>
        <w:rPr>
          <w:sz w:val="16"/>
        </w:rPr>
        <w:t>icity </w:t>
      </w:r>
      <w:r>
        <w:rPr>
          <w:sz w:val="16"/>
          <w:u w:val="single"/>
        </w:rPr>
        <w:t>bil</w:t>
      </w:r>
      <w:r>
        <w:rPr>
          <w:sz w:val="16"/>
        </w:rPr>
        <w:t>l </w:t>
      </w:r>
      <w:r>
        <w:rPr>
          <w:color w:val="9A9A9A"/>
          <w:sz w:val="16"/>
        </w:rPr>
        <w:t>at the</w:t>
      </w:r>
      <w:r>
        <w:rPr>
          <w:sz w:val="16"/>
        </w:rPr>
        <w:t> </w:t>
      </w:r>
      <w:r>
        <w:rPr>
          <w:sz w:val="16"/>
          <w:u w:val="single"/>
        </w:rPr>
        <w:t>post</w:t>
      </w:r>
      <w:r>
        <w:rPr>
          <w:spacing w:val="-8"/>
          <w:sz w:val="16"/>
          <w:u w:val="single"/>
        </w:rPr>
        <w:t> </w:t>
      </w:r>
      <w:r>
        <w:rPr>
          <w:sz w:val="16"/>
          <w:u w:val="single"/>
        </w:rPr>
        <w:t>off</w:t>
      </w:r>
      <w:r>
        <w:rPr>
          <w:sz w:val="16"/>
        </w:rPr>
        <w:t>ice.</w:t>
      </w:r>
    </w:p>
    <w:p>
      <w:pPr>
        <w:pStyle w:val="BodyText"/>
        <w:spacing w:before="10"/>
        <w:rPr>
          <w:sz w:val="15"/>
        </w:rPr>
      </w:pPr>
    </w:p>
    <w:p>
      <w:pPr>
        <w:tabs>
          <w:tab w:pos="1843" w:val="left" w:leader="none"/>
          <w:tab w:pos="2568" w:val="left" w:leader="none"/>
          <w:tab w:pos="2976" w:val="left" w:leader="none"/>
          <w:tab w:pos="4327" w:val="left" w:leader="none"/>
          <w:tab w:pos="4825" w:val="left" w:leader="none"/>
          <w:tab w:pos="5256" w:val="left" w:leader="none"/>
        </w:tabs>
        <w:spacing w:before="0"/>
        <w:ind w:left="719" w:right="0" w:firstLine="0"/>
        <w:jc w:val="left"/>
        <w:rPr>
          <w:rFonts w:ascii="Calibri" w:hAnsi="Calibri"/>
          <w:sz w:val="16"/>
        </w:rPr>
      </w:pPr>
      <w:r>
        <w:rPr>
          <w:rFonts w:ascii="Calibri" w:hAnsi="Calibri"/>
          <w:spacing w:val="-1"/>
          <w:w w:val="52"/>
          <w:sz w:val="16"/>
        </w:rPr>
        <w:t>LáW</w:t>
      </w:r>
      <w:r>
        <w:rPr>
          <w:rFonts w:ascii="Calibri" w:hAnsi="Calibri"/>
          <w:w w:val="52"/>
          <w:sz w:val="16"/>
        </w:rPr>
        <w:t>L</w:t>
      </w:r>
      <w:r>
        <w:rPr>
          <w:rFonts w:ascii="Calibri" w:hAnsi="Calibri"/>
          <w:sz w:val="16"/>
        </w:rPr>
        <w:t>  </w:t>
      </w:r>
      <w:r>
        <w:rPr>
          <w:rFonts w:ascii="Calibri" w:hAnsi="Calibri"/>
          <w:spacing w:val="11"/>
          <w:sz w:val="16"/>
        </w:rPr>
        <w:t> </w:t>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p>
    <w:p>
      <w:pPr>
        <w:pStyle w:val="ListParagraph"/>
        <w:numPr>
          <w:ilvl w:val="0"/>
          <w:numId w:val="146"/>
        </w:numPr>
        <w:tabs>
          <w:tab w:pos="458" w:val="left" w:leader="none"/>
        </w:tabs>
        <w:spacing w:line="240" w:lineRule="auto" w:before="14" w:after="0"/>
        <w:ind w:left="457" w:right="0" w:hanging="179"/>
        <w:jc w:val="left"/>
        <w:rPr>
          <w:sz w:val="16"/>
        </w:rPr>
      </w:pPr>
      <w:r>
        <w:rPr>
          <w:color w:val="9A9A9A"/>
          <w:sz w:val="16"/>
        </w:rPr>
        <w:t>A</w:t>
      </w:r>
      <w:r>
        <w:rPr>
          <w:sz w:val="16"/>
        </w:rPr>
        <w:t> </w:t>
      </w:r>
      <w:r>
        <w:rPr>
          <w:sz w:val="16"/>
          <w:u w:val="single"/>
        </w:rPr>
        <w:t>thief stole</w:t>
      </w:r>
      <w:r>
        <w:rPr>
          <w:sz w:val="16"/>
        </w:rPr>
        <w:t> </w:t>
      </w:r>
      <w:r>
        <w:rPr>
          <w:color w:val="9A9A9A"/>
          <w:sz w:val="16"/>
        </w:rPr>
        <w:t>all my</w:t>
      </w:r>
      <w:r>
        <w:rPr>
          <w:sz w:val="16"/>
        </w:rPr>
        <w:t> </w:t>
      </w:r>
      <w:r>
        <w:rPr>
          <w:sz w:val="16"/>
          <w:u w:val="single"/>
        </w:rPr>
        <w:t>cash</w:t>
      </w:r>
      <w:r>
        <w:rPr>
          <w:sz w:val="16"/>
        </w:rPr>
        <w:t> </w:t>
      </w:r>
      <w:r>
        <w:rPr>
          <w:color w:val="9A9A9A"/>
          <w:sz w:val="16"/>
        </w:rPr>
        <w:t>and</w:t>
      </w:r>
      <w:r>
        <w:rPr>
          <w:sz w:val="16"/>
        </w:rPr>
        <w:t> </w:t>
      </w:r>
      <w:r>
        <w:rPr>
          <w:sz w:val="16"/>
          <w:u w:val="single"/>
        </w:rPr>
        <w:t>cre</w:t>
      </w:r>
      <w:r>
        <w:rPr>
          <w:sz w:val="16"/>
        </w:rPr>
        <w:t>dit </w:t>
      </w:r>
      <w:r>
        <w:rPr>
          <w:sz w:val="16"/>
          <w:u w:val="single"/>
        </w:rPr>
        <w:t>cards</w:t>
      </w:r>
      <w:r>
        <w:rPr>
          <w:sz w:val="16"/>
        </w:rPr>
        <w:t>, </w:t>
      </w:r>
      <w:r>
        <w:rPr>
          <w:color w:val="9A9A9A"/>
          <w:sz w:val="16"/>
        </w:rPr>
        <w:t>when I was</w:t>
      </w:r>
      <w:r>
        <w:rPr>
          <w:sz w:val="16"/>
        </w:rPr>
        <w:t> </w:t>
      </w:r>
      <w:r>
        <w:rPr>
          <w:sz w:val="16"/>
          <w:u w:val="single"/>
        </w:rPr>
        <w:t>mugged last</w:t>
      </w:r>
      <w:r>
        <w:rPr>
          <w:spacing w:val="-7"/>
          <w:sz w:val="16"/>
          <w:u w:val="single"/>
        </w:rPr>
        <w:t> </w:t>
      </w:r>
      <w:r>
        <w:rPr>
          <w:sz w:val="16"/>
          <w:u w:val="single"/>
        </w:rPr>
        <w:t>Thurs</w:t>
      </w:r>
      <w:r>
        <w:rPr>
          <w:sz w:val="16"/>
        </w:rPr>
        <w:t>day.</w:t>
      </w:r>
    </w:p>
    <w:p>
      <w:pPr>
        <w:pStyle w:val="BodyText"/>
        <w:spacing w:before="10"/>
        <w:rPr>
          <w:sz w:val="15"/>
        </w:rPr>
      </w:pPr>
    </w:p>
    <w:p>
      <w:pPr>
        <w:tabs>
          <w:tab w:pos="1202" w:val="left" w:leader="none"/>
          <w:tab w:pos="2064" w:val="left" w:leader="none"/>
          <w:tab w:pos="2446" w:val="left" w:leader="none"/>
          <w:tab w:pos="3129" w:val="left" w:leader="none"/>
          <w:tab w:pos="4097" w:val="left" w:leader="none"/>
          <w:tab w:pos="5209" w:val="left" w:leader="none"/>
          <w:tab w:pos="6034" w:val="left" w:leader="none"/>
        </w:tabs>
        <w:spacing w:before="1"/>
        <w:ind w:left="438" w:right="0" w:firstLine="0"/>
        <w:jc w:val="left"/>
        <w:rPr>
          <w:rFonts w:ascii="Calibri" w:hAnsi="Calibri"/>
          <w:sz w:val="16"/>
        </w:rPr>
      </w:pP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
    <w:p>
      <w:pPr>
        <w:pStyle w:val="ListParagraph"/>
        <w:numPr>
          <w:ilvl w:val="0"/>
          <w:numId w:val="146"/>
        </w:numPr>
        <w:tabs>
          <w:tab w:pos="458" w:val="left" w:leader="none"/>
        </w:tabs>
        <w:spacing w:line="240" w:lineRule="auto" w:before="12" w:after="0"/>
        <w:ind w:left="457" w:right="0" w:hanging="179"/>
        <w:jc w:val="left"/>
        <w:rPr>
          <w:sz w:val="16"/>
        </w:rPr>
      </w:pPr>
      <w:r>
        <w:rPr>
          <w:sz w:val="16"/>
          <w:u w:val="single"/>
        </w:rPr>
        <w:t>A</w:t>
      </w:r>
      <w:r>
        <w:rPr>
          <w:sz w:val="16"/>
        </w:rPr>
        <w:t>lfie </w:t>
      </w:r>
      <w:r>
        <w:rPr>
          <w:color w:val="9A9A9A"/>
          <w:sz w:val="16"/>
        </w:rPr>
        <w:t>was</w:t>
      </w:r>
      <w:r>
        <w:rPr>
          <w:sz w:val="16"/>
        </w:rPr>
        <w:t> </w:t>
      </w:r>
      <w:r>
        <w:rPr>
          <w:sz w:val="16"/>
          <w:u w:val="single"/>
        </w:rPr>
        <w:t>wait</w:t>
      </w:r>
      <w:r>
        <w:rPr>
          <w:sz w:val="16"/>
        </w:rPr>
        <w:t>ing </w:t>
      </w:r>
      <w:r>
        <w:rPr>
          <w:color w:val="9A9A9A"/>
          <w:sz w:val="16"/>
        </w:rPr>
        <w:t>at a</w:t>
      </w:r>
      <w:r>
        <w:rPr>
          <w:sz w:val="16"/>
        </w:rPr>
        <w:t> </w:t>
      </w:r>
      <w:r>
        <w:rPr>
          <w:sz w:val="16"/>
          <w:u w:val="single"/>
        </w:rPr>
        <w:t>bus</w:t>
      </w:r>
      <w:r>
        <w:rPr>
          <w:sz w:val="16"/>
        </w:rPr>
        <w:t>y </w:t>
      </w:r>
      <w:r>
        <w:rPr>
          <w:sz w:val="16"/>
          <w:u w:val="single"/>
        </w:rPr>
        <w:t>cash</w:t>
      </w:r>
      <w:r>
        <w:rPr>
          <w:sz w:val="16"/>
        </w:rPr>
        <w:t>point </w:t>
      </w:r>
      <w:r>
        <w:rPr>
          <w:sz w:val="16"/>
          <w:u w:val="single"/>
        </w:rPr>
        <w:t>yes</w:t>
      </w:r>
      <w:r>
        <w:rPr>
          <w:sz w:val="16"/>
        </w:rPr>
        <w:t>terday </w:t>
      </w:r>
      <w:r>
        <w:rPr>
          <w:color w:val="9A9A9A"/>
          <w:sz w:val="16"/>
        </w:rPr>
        <w:t>for</w:t>
      </w:r>
      <w:r>
        <w:rPr>
          <w:sz w:val="16"/>
        </w:rPr>
        <w:t> </w:t>
      </w:r>
      <w:r>
        <w:rPr>
          <w:sz w:val="16"/>
          <w:u w:val="single"/>
        </w:rPr>
        <w:t>ten min</w:t>
      </w:r>
      <w:r>
        <w:rPr>
          <w:sz w:val="16"/>
        </w:rPr>
        <w:t>utes </w:t>
      </w:r>
      <w:r>
        <w:rPr>
          <w:color w:val="9A9A9A"/>
          <w:sz w:val="16"/>
        </w:rPr>
        <w:t>to</w:t>
      </w:r>
      <w:r>
        <w:rPr>
          <w:sz w:val="16"/>
        </w:rPr>
        <w:t> </w:t>
      </w:r>
      <w:r>
        <w:rPr>
          <w:sz w:val="16"/>
          <w:u w:val="single"/>
        </w:rPr>
        <w:t>mak</w:t>
      </w:r>
      <w:r>
        <w:rPr>
          <w:sz w:val="16"/>
        </w:rPr>
        <w:t>e </w:t>
      </w:r>
      <w:r>
        <w:rPr>
          <w:color w:val="9A9A9A"/>
          <w:sz w:val="16"/>
        </w:rPr>
        <w:t>a</w:t>
      </w:r>
      <w:r>
        <w:rPr>
          <w:color w:val="9A9A9A"/>
          <w:spacing w:val="-7"/>
          <w:sz w:val="16"/>
        </w:rPr>
        <w:t> </w:t>
      </w:r>
      <w:r>
        <w:rPr>
          <w:sz w:val="16"/>
        </w:rPr>
        <w:t>with</w:t>
      </w:r>
      <w:r>
        <w:rPr>
          <w:sz w:val="16"/>
          <w:u w:val="single"/>
        </w:rPr>
        <w:t>drawa</w:t>
      </w:r>
      <w:r>
        <w:rPr>
          <w:sz w:val="16"/>
        </w:rPr>
        <w:t>l.</w:t>
      </w:r>
    </w:p>
    <w:p>
      <w:pPr>
        <w:pStyle w:val="BodyText"/>
        <w:rPr>
          <w:sz w:val="16"/>
        </w:rPr>
      </w:pPr>
    </w:p>
    <w:p>
      <w:pPr>
        <w:tabs>
          <w:tab w:pos="1980" w:val="left" w:leader="none"/>
          <w:tab w:pos="3162" w:val="left" w:leader="none"/>
        </w:tabs>
        <w:spacing w:before="0"/>
        <w:ind w:left="1199" w:right="0" w:firstLine="0"/>
        <w:jc w:val="left"/>
        <w:rPr>
          <w:rFonts w:ascii="Calibri" w:hAnsi="Calibri"/>
          <w:sz w:val="16"/>
        </w:rPr>
      </w:pP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8"/>
          <w:sz w:val="16"/>
        </w:rPr>
        <w:t> </w:t>
      </w:r>
      <w:r>
        <w:rPr>
          <w:rFonts w:ascii="Calibri" w:hAnsi="Calibri"/>
          <w:spacing w:val="1"/>
          <w:w w:val="65"/>
          <w:sz w:val="16"/>
        </w:rPr>
        <w:t>L</w:t>
      </w:r>
      <w:r>
        <w:rPr>
          <w:rFonts w:ascii="Calibri" w:hAnsi="Calibri"/>
          <w:spacing w:val="-1"/>
          <w:w w:val="105"/>
          <w:sz w:val="16"/>
        </w:rPr>
        <w:t>ôL</w:t>
      </w:r>
    </w:p>
    <w:p>
      <w:pPr>
        <w:pStyle w:val="ListParagraph"/>
        <w:numPr>
          <w:ilvl w:val="0"/>
          <w:numId w:val="146"/>
        </w:numPr>
        <w:tabs>
          <w:tab w:pos="458" w:val="left" w:leader="none"/>
        </w:tabs>
        <w:spacing w:line="240" w:lineRule="auto" w:before="13" w:after="0"/>
        <w:ind w:left="457" w:right="0" w:hanging="179"/>
        <w:jc w:val="left"/>
        <w:rPr>
          <w:sz w:val="16"/>
        </w:rPr>
      </w:pPr>
      <w:r>
        <w:rPr>
          <w:color w:val="9A9A9A"/>
          <w:sz w:val="16"/>
        </w:rPr>
        <w:t>We’ve </w:t>
      </w:r>
      <w:r>
        <w:rPr>
          <w:sz w:val="16"/>
        </w:rPr>
        <w:t>a</w:t>
      </w:r>
      <w:r>
        <w:rPr>
          <w:sz w:val="16"/>
          <w:u w:val="single"/>
        </w:rPr>
        <w:t>pplied</w:t>
      </w:r>
      <w:r>
        <w:rPr>
          <w:sz w:val="16"/>
        </w:rPr>
        <w:t> </w:t>
      </w:r>
      <w:r>
        <w:rPr>
          <w:color w:val="9A9A9A"/>
          <w:sz w:val="16"/>
        </w:rPr>
        <w:t>for a</w:t>
      </w:r>
      <w:r>
        <w:rPr>
          <w:sz w:val="16"/>
        </w:rPr>
        <w:t> </w:t>
      </w:r>
      <w:r>
        <w:rPr>
          <w:sz w:val="16"/>
          <w:u w:val="single"/>
        </w:rPr>
        <w:t>mort</w:t>
      </w:r>
      <w:r>
        <w:rPr>
          <w:sz w:val="16"/>
        </w:rPr>
        <w:t>gage </w:t>
      </w:r>
      <w:r>
        <w:rPr>
          <w:color w:val="9A9A9A"/>
          <w:sz w:val="16"/>
        </w:rPr>
        <w:t>with our</w:t>
      </w:r>
      <w:r>
        <w:rPr>
          <w:sz w:val="16"/>
        </w:rPr>
        <w:t> </w:t>
      </w:r>
      <w:r>
        <w:rPr>
          <w:sz w:val="16"/>
          <w:u w:val="single"/>
        </w:rPr>
        <w:t>lo</w:t>
      </w:r>
      <w:r>
        <w:rPr>
          <w:sz w:val="16"/>
        </w:rPr>
        <w:t>cal</w:t>
      </w:r>
      <w:r>
        <w:rPr>
          <w:spacing w:val="-2"/>
          <w:sz w:val="16"/>
        </w:rPr>
        <w:t> </w:t>
      </w:r>
      <w:r>
        <w:rPr>
          <w:sz w:val="16"/>
          <w:u w:val="single"/>
        </w:rPr>
        <w:t>bank</w:t>
      </w:r>
      <w:r>
        <w:rPr>
          <w:sz w:val="16"/>
        </w:rPr>
        <w:t>.</w:t>
      </w:r>
    </w:p>
    <w:p>
      <w:pPr>
        <w:pStyle w:val="BodyText"/>
        <w:rPr>
          <w:sz w:val="16"/>
        </w:rPr>
      </w:pPr>
    </w:p>
    <w:p>
      <w:pPr>
        <w:tabs>
          <w:tab w:pos="1442" w:val="left" w:leader="none"/>
          <w:tab w:pos="2245" w:val="left" w:leader="none"/>
          <w:tab w:pos="3037" w:val="left" w:leader="none"/>
          <w:tab w:pos="3855" w:val="left" w:leader="none"/>
          <w:tab w:pos="5264" w:val="left" w:leader="none"/>
        </w:tabs>
        <w:spacing w:before="0"/>
        <w:ind w:left="558" w:right="0" w:firstLine="0"/>
        <w:jc w:val="left"/>
        <w:rPr>
          <w:rFonts w:ascii="Calibri" w:hAnsi="Calibri"/>
          <w:sz w:val="16"/>
        </w:rPr>
      </w:pP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65"/>
          <w:sz w:val="16"/>
        </w:rPr>
        <w:t>L</w:t>
      </w:r>
      <w:r>
        <w:rPr>
          <w:rFonts w:ascii="Calibri" w:hAnsi="Calibri"/>
          <w:spacing w:val="-1"/>
          <w:w w:val="64"/>
          <w:sz w:val="16"/>
        </w:rPr>
        <w:t>^W</w:t>
      </w:r>
      <w:r>
        <w:rPr>
          <w:rFonts w:ascii="Calibri" w:hAnsi="Calibri"/>
          <w:w w:val="64"/>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    </w:t>
      </w:r>
      <w:r>
        <w:rPr>
          <w:rFonts w:ascii="Calibri" w:hAnsi="Calibri"/>
          <w:spacing w:val="18"/>
          <w:sz w:val="16"/>
        </w:rPr>
        <w:t> </w:t>
      </w:r>
      <w:r>
        <w:rPr>
          <w:rFonts w:ascii="Calibri" w:hAnsi="Calibri"/>
          <w:spacing w:val="-1"/>
          <w:w w:val="53"/>
          <w:sz w:val="16"/>
        </w:rPr>
        <w:t>L</w:t>
      </w:r>
      <w:r>
        <w:rPr>
          <w:rFonts w:ascii="Calibri" w:hAnsi="Calibri"/>
          <w:w w:val="53"/>
          <w:sz w:val="16"/>
        </w:rPr>
        <w:t>‰</w:t>
      </w:r>
      <w:r>
        <w:rPr>
          <w:rFonts w:ascii="Calibri" w:hAnsi="Calibri"/>
          <w:w w:val="37"/>
          <w:sz w:val="16"/>
        </w:rPr>
        <w:t>W</w:t>
      </w:r>
      <w:r>
        <w:rPr>
          <w:rFonts w:ascii="Calibri" w:hAnsi="Calibri"/>
          <w:w w:val="65"/>
          <w:sz w:val="16"/>
        </w:rPr>
        <w:t>L</w:t>
      </w:r>
    </w:p>
    <w:p>
      <w:pPr>
        <w:pStyle w:val="ListParagraph"/>
        <w:numPr>
          <w:ilvl w:val="0"/>
          <w:numId w:val="146"/>
        </w:numPr>
        <w:tabs>
          <w:tab w:pos="458" w:val="left" w:leader="none"/>
        </w:tabs>
        <w:spacing w:line="240" w:lineRule="auto" w:before="12" w:after="0"/>
        <w:ind w:left="457" w:right="0" w:hanging="178"/>
        <w:jc w:val="left"/>
        <w:rPr>
          <w:sz w:val="16"/>
        </w:rPr>
      </w:pPr>
      <w:r>
        <w:rPr>
          <w:sz w:val="16"/>
          <w:u w:val="single"/>
        </w:rPr>
        <w:t>Hann</w:t>
      </w:r>
      <w:r>
        <w:rPr>
          <w:sz w:val="16"/>
        </w:rPr>
        <w:t>ah </w:t>
      </w:r>
      <w:r>
        <w:rPr>
          <w:color w:val="9A9A9A"/>
          <w:sz w:val="16"/>
        </w:rPr>
        <w:t>and</w:t>
      </w:r>
      <w:r>
        <w:rPr>
          <w:sz w:val="16"/>
        </w:rPr>
        <w:t> </w:t>
      </w:r>
      <w:r>
        <w:rPr>
          <w:sz w:val="16"/>
          <w:u w:val="single"/>
        </w:rPr>
        <w:t>Matt</w:t>
      </w:r>
      <w:r>
        <w:rPr>
          <w:sz w:val="16"/>
        </w:rPr>
        <w:t> </w:t>
      </w:r>
      <w:r>
        <w:rPr>
          <w:color w:val="9A9A9A"/>
          <w:sz w:val="16"/>
        </w:rPr>
        <w:t>should</w:t>
      </w:r>
      <w:r>
        <w:rPr>
          <w:sz w:val="16"/>
        </w:rPr>
        <w:t> </w:t>
      </w:r>
      <w:r>
        <w:rPr>
          <w:sz w:val="16"/>
          <w:u w:val="single"/>
        </w:rPr>
        <w:t>ask</w:t>
      </w:r>
      <w:r>
        <w:rPr>
          <w:sz w:val="16"/>
        </w:rPr>
        <w:t> </w:t>
      </w:r>
      <w:r>
        <w:rPr>
          <w:color w:val="9A9A9A"/>
          <w:sz w:val="16"/>
        </w:rPr>
        <w:t>my </w:t>
      </w:r>
      <w:r>
        <w:rPr>
          <w:sz w:val="16"/>
        </w:rPr>
        <w:t>a</w:t>
      </w:r>
      <w:r>
        <w:rPr>
          <w:sz w:val="16"/>
          <w:u w:val="single"/>
        </w:rPr>
        <w:t>ccount</w:t>
      </w:r>
      <w:r>
        <w:rPr>
          <w:sz w:val="16"/>
        </w:rPr>
        <w:t>ant </w:t>
      </w:r>
      <w:r>
        <w:rPr>
          <w:color w:val="9A9A9A"/>
          <w:sz w:val="16"/>
        </w:rPr>
        <w:t>to</w:t>
      </w:r>
      <w:r>
        <w:rPr>
          <w:sz w:val="16"/>
        </w:rPr>
        <w:t> </w:t>
      </w:r>
      <w:r>
        <w:rPr>
          <w:sz w:val="16"/>
          <w:u w:val="single"/>
        </w:rPr>
        <w:t>help</w:t>
      </w:r>
      <w:r>
        <w:rPr>
          <w:sz w:val="16"/>
        </w:rPr>
        <w:t> </w:t>
      </w:r>
      <w:r>
        <w:rPr>
          <w:color w:val="9A9A9A"/>
          <w:sz w:val="16"/>
        </w:rPr>
        <w:t>them with their</w:t>
      </w:r>
      <w:r>
        <w:rPr>
          <w:sz w:val="16"/>
        </w:rPr>
        <w:t> </w:t>
      </w:r>
      <w:r>
        <w:rPr>
          <w:sz w:val="16"/>
          <w:u w:val="single"/>
        </w:rPr>
        <w:t>tax</w:t>
      </w:r>
      <w:r>
        <w:rPr>
          <w:spacing w:val="-8"/>
          <w:sz w:val="16"/>
        </w:rPr>
        <w:t> </w:t>
      </w:r>
      <w:r>
        <w:rPr>
          <w:sz w:val="16"/>
        </w:rPr>
        <w:t>re</w:t>
      </w:r>
      <w:r>
        <w:rPr>
          <w:sz w:val="16"/>
          <w:u w:val="single"/>
        </w:rPr>
        <w:t>turn</w:t>
      </w:r>
      <w:r>
        <w:rPr>
          <w:sz w:val="16"/>
        </w:rPr>
        <w:t>.</w:t>
      </w:r>
    </w:p>
    <w:p>
      <w:pPr>
        <w:pStyle w:val="BodyText"/>
        <w:spacing w:before="1"/>
        <w:rPr>
          <w:sz w:val="16"/>
        </w:rPr>
      </w:pPr>
    </w:p>
    <w:p>
      <w:pPr>
        <w:tabs>
          <w:tab w:pos="2709" w:val="left" w:leader="none"/>
          <w:tab w:pos="3650" w:val="left" w:leader="none"/>
          <w:tab w:pos="4619" w:val="left" w:leader="none"/>
          <w:tab w:pos="5627" w:val="left" w:leader="none"/>
          <w:tab w:pos="6048" w:val="left" w:leader="none"/>
        </w:tabs>
        <w:spacing w:before="0"/>
        <w:ind w:left="1358" w:right="0" w:firstLine="0"/>
        <w:jc w:val="left"/>
        <w:rPr>
          <w:rFonts w:ascii="Calibri" w:hAnsi="Calibri"/>
          <w:sz w:val="16"/>
        </w:rPr>
      </w:pPr>
      <w:r>
        <w:rPr>
          <w:rFonts w:ascii="Calibri" w:hAnsi="Calibri"/>
          <w:spacing w:val="-1"/>
          <w:w w:val="85"/>
          <w:sz w:val="16"/>
        </w:rPr>
        <w:t>L</w:t>
      </w:r>
      <w:r>
        <w:rPr>
          <w:rFonts w:ascii="Calibri" w:hAnsi="Calibri"/>
          <w:spacing w:val="1"/>
          <w:w w:val="85"/>
          <w:sz w:val="16"/>
        </w:rPr>
        <w:t>É</w:t>
      </w:r>
      <w:r>
        <w:rPr>
          <w:rFonts w:ascii="Calibri" w:hAnsi="Calibri"/>
          <w:spacing w:val="-1"/>
          <w:w w:val="108"/>
          <w:sz w:val="16"/>
        </w:rPr>
        <w:t>f</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pacing w:val="3"/>
          <w:sz w:val="16"/>
        </w:rPr>
        <w:t> </w:t>
      </w:r>
      <w:r>
        <w:rPr>
          <w:rFonts w:ascii="Calibri" w:hAnsi="Calibri"/>
          <w:spacing w:val="1"/>
          <w:w w:val="65"/>
          <w:sz w:val="16"/>
        </w:rPr>
        <w:t>L</w:t>
      </w:r>
      <w:r>
        <w:rPr>
          <w:rFonts w:ascii="Calibri" w:hAnsi="Calibri"/>
          <w:w w:val="111"/>
          <w:sz w:val="16"/>
        </w:rPr>
        <w:t>^</w:t>
      </w:r>
      <w:r>
        <w:rPr>
          <w:rFonts w:ascii="Calibri" w:hAnsi="Calibri"/>
          <w:spacing w:val="-1"/>
          <w:w w:val="46"/>
          <w:sz w:val="16"/>
        </w:rPr>
        <w:t>W</w:t>
      </w:r>
      <w:r>
        <w:rPr>
          <w:rFonts w:ascii="Calibri" w:hAnsi="Calibri"/>
          <w:w w:val="46"/>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3"/>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64"/>
          <w:sz w:val="16"/>
        </w:rPr>
        <w:t>L^WL</w:t>
      </w:r>
    </w:p>
    <w:p>
      <w:pPr>
        <w:pStyle w:val="ListParagraph"/>
        <w:numPr>
          <w:ilvl w:val="0"/>
          <w:numId w:val="146"/>
        </w:numPr>
        <w:tabs>
          <w:tab w:pos="458" w:val="left" w:leader="none"/>
        </w:tabs>
        <w:spacing w:line="240" w:lineRule="auto" w:before="12" w:after="0"/>
        <w:ind w:left="457" w:right="0" w:hanging="179"/>
        <w:jc w:val="left"/>
        <w:rPr>
          <w:sz w:val="16"/>
        </w:rPr>
      </w:pPr>
      <w:r>
        <w:rPr>
          <w:color w:val="9A9A9A"/>
          <w:sz w:val="16"/>
        </w:rPr>
        <w:t>I’m going to</w:t>
      </w:r>
      <w:r>
        <w:rPr>
          <w:sz w:val="16"/>
        </w:rPr>
        <w:t> </w:t>
      </w:r>
      <w:r>
        <w:rPr>
          <w:sz w:val="16"/>
          <w:u w:val="single"/>
        </w:rPr>
        <w:t>take out part</w:t>
      </w:r>
      <w:r>
        <w:rPr>
          <w:sz w:val="16"/>
        </w:rPr>
        <w:t> </w:t>
      </w:r>
      <w:r>
        <w:rPr>
          <w:color w:val="9A9A9A"/>
          <w:sz w:val="16"/>
        </w:rPr>
        <w:t>of my</w:t>
      </w:r>
      <w:r>
        <w:rPr>
          <w:sz w:val="16"/>
        </w:rPr>
        <w:t> </w:t>
      </w:r>
      <w:r>
        <w:rPr>
          <w:sz w:val="16"/>
          <w:u w:val="single"/>
        </w:rPr>
        <w:t>sa</w:t>
      </w:r>
      <w:r>
        <w:rPr>
          <w:sz w:val="16"/>
        </w:rPr>
        <w:t>vings </w:t>
      </w:r>
      <w:r>
        <w:rPr>
          <w:color w:val="9A9A9A"/>
          <w:sz w:val="16"/>
        </w:rPr>
        <w:t>to </w:t>
      </w:r>
      <w:r>
        <w:rPr>
          <w:sz w:val="16"/>
        </w:rPr>
        <w:t>in</w:t>
      </w:r>
      <w:r>
        <w:rPr>
          <w:sz w:val="16"/>
          <w:u w:val="single"/>
        </w:rPr>
        <w:t>vest</w:t>
      </w:r>
      <w:r>
        <w:rPr>
          <w:sz w:val="16"/>
        </w:rPr>
        <w:t> </w:t>
      </w:r>
      <w:r>
        <w:rPr>
          <w:color w:val="9A9A9A"/>
          <w:sz w:val="16"/>
        </w:rPr>
        <w:t>in some</w:t>
      </w:r>
      <w:r>
        <w:rPr>
          <w:sz w:val="16"/>
        </w:rPr>
        <w:t> </w:t>
      </w:r>
      <w:r>
        <w:rPr>
          <w:sz w:val="16"/>
          <w:u w:val="single"/>
        </w:rPr>
        <w:t>shares</w:t>
      </w:r>
      <w:r>
        <w:rPr>
          <w:sz w:val="16"/>
        </w:rPr>
        <w:t> </w:t>
      </w:r>
      <w:r>
        <w:rPr>
          <w:color w:val="9A9A9A"/>
          <w:sz w:val="16"/>
        </w:rPr>
        <w:t>on the</w:t>
      </w:r>
      <w:r>
        <w:rPr>
          <w:sz w:val="16"/>
        </w:rPr>
        <w:t> </w:t>
      </w:r>
      <w:r>
        <w:rPr>
          <w:sz w:val="16"/>
          <w:u w:val="single"/>
        </w:rPr>
        <w:t>stock</w:t>
      </w:r>
      <w:r>
        <w:rPr>
          <w:spacing w:val="-9"/>
          <w:sz w:val="16"/>
          <w:u w:val="single"/>
        </w:rPr>
        <w:t> </w:t>
      </w:r>
      <w:r>
        <w:rPr>
          <w:sz w:val="16"/>
          <w:u w:val="single"/>
        </w:rPr>
        <w:t>mar</w:t>
      </w:r>
      <w:r>
        <w:rPr>
          <w:sz w:val="16"/>
        </w:rPr>
        <w:t>ket.</w:t>
      </w:r>
    </w:p>
    <w:p>
      <w:pPr>
        <w:pStyle w:val="BodyText"/>
        <w:spacing w:before="11"/>
        <w:rPr>
          <w:sz w:val="15"/>
        </w:rPr>
      </w:pPr>
    </w:p>
    <w:p>
      <w:pPr>
        <w:tabs>
          <w:tab w:pos="1364" w:val="left" w:leader="none"/>
          <w:tab w:pos="2936" w:val="left" w:leader="none"/>
          <w:tab w:pos="3758" w:val="left" w:leader="none"/>
          <w:tab w:pos="4455" w:val="left" w:leader="none"/>
        </w:tabs>
        <w:spacing w:before="0"/>
        <w:ind w:left="879" w:right="0" w:firstLine="0"/>
        <w:jc w:val="left"/>
        <w:rPr>
          <w:rFonts w:ascii="Calibri" w:hAnsi="Calibri"/>
          <w:sz w:val="16"/>
        </w:rPr>
      </w:pP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73"/>
          <w:sz w:val="16"/>
        </w:rPr>
        <w:t>L¾</w:t>
      </w:r>
      <w:r>
        <w:rPr>
          <w:rFonts w:ascii="Calibri" w:hAnsi="Calibri"/>
          <w:w w:val="73"/>
          <w:sz w:val="16"/>
        </w:rPr>
        <w:t>L</w:t>
      </w:r>
      <w:r>
        <w:rPr>
          <w:rFonts w:ascii="Calibri" w:hAnsi="Calibri"/>
          <w:sz w:val="16"/>
        </w:rPr>
        <w:t> </w:t>
      </w:r>
      <w:r>
        <w:rPr>
          <w:rFonts w:ascii="Calibri" w:hAnsi="Calibri"/>
          <w:spacing w:val="7"/>
          <w:sz w:val="16"/>
        </w:rPr>
        <w:t> </w:t>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75"/>
          <w:sz w:val="16"/>
        </w:rPr>
        <w:t>L</w:t>
      </w:r>
      <w:r>
        <w:rPr>
          <w:rFonts w:ascii="Calibri" w:hAnsi="Calibri"/>
          <w:spacing w:val="1"/>
          <w:w w:val="75"/>
          <w:sz w:val="16"/>
        </w:rPr>
        <w:t>¾</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105"/>
          <w:sz w:val="16"/>
        </w:rPr>
        <w:t>ôL</w:t>
      </w:r>
    </w:p>
    <w:p>
      <w:pPr>
        <w:pStyle w:val="ListParagraph"/>
        <w:numPr>
          <w:ilvl w:val="0"/>
          <w:numId w:val="146"/>
        </w:numPr>
        <w:tabs>
          <w:tab w:pos="458" w:val="left" w:leader="none"/>
        </w:tabs>
        <w:spacing w:line="240" w:lineRule="auto" w:before="13" w:after="0"/>
        <w:ind w:left="457" w:right="0" w:hanging="178"/>
        <w:jc w:val="left"/>
        <w:rPr>
          <w:sz w:val="16"/>
        </w:rPr>
      </w:pPr>
      <w:r>
        <w:rPr>
          <w:color w:val="9A9A9A"/>
          <w:sz w:val="16"/>
        </w:rPr>
        <w:t>If his</w:t>
      </w:r>
      <w:r>
        <w:rPr>
          <w:sz w:val="16"/>
        </w:rPr>
        <w:t> </w:t>
      </w:r>
      <w:r>
        <w:rPr>
          <w:sz w:val="16"/>
          <w:u w:val="single"/>
        </w:rPr>
        <w:t>sa</w:t>
      </w:r>
      <w:r>
        <w:rPr>
          <w:sz w:val="16"/>
        </w:rPr>
        <w:t>lary </w:t>
      </w:r>
      <w:r>
        <w:rPr>
          <w:sz w:val="16"/>
          <w:u w:val="single"/>
        </w:rPr>
        <w:t>goes up</w:t>
      </w:r>
      <w:r>
        <w:rPr>
          <w:sz w:val="16"/>
        </w:rPr>
        <w:t>, </w:t>
      </w:r>
      <w:r>
        <w:rPr>
          <w:sz w:val="16"/>
          <w:u w:val="single"/>
        </w:rPr>
        <w:t>Os</w:t>
      </w:r>
      <w:r>
        <w:rPr>
          <w:sz w:val="16"/>
        </w:rPr>
        <w:t>car </w:t>
      </w:r>
      <w:r>
        <w:rPr>
          <w:color w:val="9A9A9A"/>
          <w:sz w:val="16"/>
        </w:rPr>
        <w:t>will </w:t>
      </w:r>
      <w:r>
        <w:rPr>
          <w:sz w:val="16"/>
        </w:rPr>
        <w:t>do</w:t>
      </w:r>
      <w:r>
        <w:rPr>
          <w:sz w:val="16"/>
          <w:u w:val="single"/>
        </w:rPr>
        <w:t>nate</w:t>
      </w:r>
      <w:r>
        <w:rPr>
          <w:sz w:val="16"/>
        </w:rPr>
        <w:t> </w:t>
      </w:r>
      <w:r>
        <w:rPr>
          <w:color w:val="9A9A9A"/>
          <w:sz w:val="16"/>
        </w:rPr>
        <w:t>more</w:t>
      </w:r>
      <w:r>
        <w:rPr>
          <w:sz w:val="16"/>
        </w:rPr>
        <w:t> </w:t>
      </w:r>
      <w:r>
        <w:rPr>
          <w:sz w:val="16"/>
          <w:u w:val="single"/>
        </w:rPr>
        <w:t>mo</w:t>
      </w:r>
      <w:r>
        <w:rPr>
          <w:sz w:val="16"/>
        </w:rPr>
        <w:t>ney </w:t>
      </w:r>
      <w:r>
        <w:rPr>
          <w:color w:val="9A9A9A"/>
          <w:sz w:val="16"/>
        </w:rPr>
        <w:t>to</w:t>
      </w:r>
      <w:r>
        <w:rPr>
          <w:spacing w:val="-7"/>
          <w:sz w:val="16"/>
        </w:rPr>
        <w:t> </w:t>
      </w:r>
      <w:r>
        <w:rPr>
          <w:sz w:val="16"/>
          <w:u w:val="single"/>
        </w:rPr>
        <w:t>cha</w:t>
      </w:r>
      <w:r>
        <w:rPr>
          <w:sz w:val="16"/>
        </w:rPr>
        <w:t>rity.</w:t>
      </w:r>
    </w:p>
    <w:p>
      <w:pPr>
        <w:spacing w:after="0" w:line="240" w:lineRule="auto"/>
        <w:jc w:val="left"/>
        <w:rPr>
          <w:sz w:val="16"/>
        </w:rPr>
        <w:sectPr>
          <w:headerReference w:type="default" r:id="rId130"/>
          <w:footerReference w:type="default" r:id="rId131"/>
          <w:pgSz w:w="11900" w:h="16840"/>
          <w:pgMar w:header="707" w:footer="1011" w:top="2080" w:bottom="1200" w:left="1520" w:right="1200"/>
          <w:pgNumType w:start="191"/>
        </w:sectPr>
      </w:pPr>
    </w:p>
    <w:p>
      <w:pPr>
        <w:pStyle w:val="BodyText"/>
      </w:pPr>
    </w:p>
    <w:p>
      <w:pPr>
        <w:pStyle w:val="BodyText"/>
        <w:spacing w:before="8"/>
        <w:rPr>
          <w:sz w:val="19"/>
        </w:rPr>
      </w:pPr>
    </w:p>
    <w:p>
      <w:pPr>
        <w:pStyle w:val="Heading5"/>
        <w:ind w:right="313"/>
      </w:pPr>
      <w:r>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079232;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97,10583" to="3817,10583" stroked="true" strokeweight=".1pt" strokecolor="#cccccc">
              <v:stroke dashstyle="solid"/>
            </v:line>
            <v:line style="position:absolute" from="1748,9580" to="1748,10582" stroked="true" strokeweight="5.16pt" strokecolor="#cccccc">
              <v:stroke dashstyle="solid"/>
            </v:line>
            <v:line style="position:absolute" from="3766,9580" to="3766,10583"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1800;top:10249;width:1914;height:334"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rect style="position:absolute;left:8088;top:10250;width:2122;height:334" filled="true" fillcolor="#cccccc" stroked="false">
              <v:fill type="solid"/>
            </v:rect>
            <v:line style="position:absolute" from="8140,9580" to="8140,10250" stroked="true" strokeweight="5.16pt" strokecolor="#cccccc">
              <v:stroke dashstyle="solid"/>
            </v:line>
            <v:line style="position:absolute" from="10158,9580" to="10158,10249"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ffffff"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true" fillcolor="#ffffff"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ffffff"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ffffff"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true" fillcolor="#ffffff"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3960;top:9630;width:180;height:720" filled="true" fillcolor="#ffffff"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true" fillcolor="#ffffff" stroked="false">
              <v:fill type="solid"/>
            </v:rect>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true" fillcolor="#ffffff" stroked="false">
              <v:fill type="solid"/>
            </v:rect>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ffffff"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true" fillcolor="#ffffff" stroked="false">
              <v:fill type="solid"/>
            </v:rect>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true" fillcolor="#ffffff" stroked="false">
              <v:fill type="solid"/>
            </v:rect>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85;top:793;width:563;height:335" type="#_x0000_t202" filled="false" stroked="false">
              <v:textbox inset="0,0,0,0">
                <w:txbxContent>
                  <w:p>
                    <w:pPr>
                      <w:spacing w:before="0"/>
                      <w:ind w:left="0" w:right="0" w:firstLine="0"/>
                      <w:jc w:val="left"/>
                      <w:rPr>
                        <w:rFonts w:ascii="Comic Sans MS"/>
                        <w:sz w:val="24"/>
                      </w:rPr>
                    </w:pPr>
                    <w:r>
                      <w:rPr>
                        <w:rFonts w:ascii="Comic Sans MS"/>
                        <w:sz w:val="24"/>
                      </w:rPr>
                      <w:t>Ruby</w:t>
                    </w:r>
                  </w:p>
                </w:txbxContent>
              </v:textbox>
              <w10:wrap type="none"/>
            </v:shape>
            <v:shape style="position:absolute;left:4642;top:793;width:509;height:335" type="#_x0000_t202" filled="false" stroked="false">
              <v:textbox inset="0,0,0,0">
                <w:txbxContent>
                  <w:p>
                    <w:pPr>
                      <w:spacing w:before="0"/>
                      <w:ind w:left="0" w:right="0" w:firstLine="0"/>
                      <w:jc w:val="left"/>
                      <w:rPr>
                        <w:rFonts w:ascii="Comic Sans MS"/>
                        <w:sz w:val="24"/>
                      </w:rPr>
                    </w:pPr>
                    <w:r>
                      <w:rPr>
                        <w:rFonts w:ascii="Comic Sans MS"/>
                        <w:sz w:val="24"/>
                      </w:rPr>
                      <w:t>gets</w:t>
                    </w:r>
                  </w:p>
                </w:txbxContent>
              </v:textbox>
              <w10:wrap type="none"/>
            </v:shape>
            <v:shape style="position:absolute;left:6854;top:793;width:346;height:335" type="#_x0000_t202" filled="false" stroked="false">
              <v:textbox inset="0,0,0,0">
                <w:txbxContent>
                  <w:p>
                    <w:pPr>
                      <w:spacing w:before="0"/>
                      <w:ind w:left="0" w:right="0" w:firstLine="0"/>
                      <w:jc w:val="left"/>
                      <w:rPr>
                        <w:rFonts w:ascii="Comic Sans MS"/>
                        <w:sz w:val="24"/>
                      </w:rPr>
                    </w:pPr>
                    <w:r>
                      <w:rPr>
                        <w:rFonts w:ascii="Comic Sans MS"/>
                        <w:sz w:val="24"/>
                      </w:rPr>
                      <w:t>six</w:t>
                    </w:r>
                  </w:p>
                </w:txbxContent>
              </v:textbox>
              <w10:wrap type="none"/>
            </v:shape>
            <v:shape style="position:absolute;left:8767;top:793;width:783;height:335" type="#_x0000_t202" filled="false" stroked="false">
              <v:textbox inset="0,0,0,0">
                <w:txbxContent>
                  <w:p>
                    <w:pPr>
                      <w:spacing w:before="0"/>
                      <w:ind w:left="0" w:right="0" w:firstLine="0"/>
                      <w:jc w:val="left"/>
                      <w:rPr>
                        <w:rFonts w:ascii="Comic Sans MS"/>
                        <w:sz w:val="24"/>
                      </w:rPr>
                    </w:pPr>
                    <w:r>
                      <w:rPr>
                        <w:rFonts w:ascii="Comic Sans MS"/>
                        <w:sz w:val="24"/>
                      </w:rPr>
                      <w:t>pounds</w:t>
                    </w:r>
                  </w:p>
                </w:txbxContent>
              </v:textbox>
              <w10:wrap type="none"/>
            </v:shape>
            <v:shape style="position:absolute;left:2481;top:1806;width:569;height:335" type="#_x0000_t202" filled="false" stroked="false">
              <v:textbox inset="0,0,0,0">
                <w:txbxContent>
                  <w:p>
                    <w:pPr>
                      <w:spacing w:before="0"/>
                      <w:ind w:left="0" w:right="0" w:firstLine="0"/>
                      <w:jc w:val="left"/>
                      <w:rPr>
                        <w:rFonts w:ascii="Comic Sans MS"/>
                        <w:sz w:val="24"/>
                      </w:rPr>
                    </w:pPr>
                    <w:r>
                      <w:rPr>
                        <w:rFonts w:ascii="Comic Sans MS"/>
                        <w:sz w:val="24"/>
                      </w:rPr>
                      <w:t>fifty</w:t>
                    </w:r>
                  </w:p>
                </w:txbxContent>
              </v:textbox>
              <w10:wrap type="none"/>
            </v:shape>
            <v:shape style="position:absolute;left:4668;top:1806;width:458;height:335" type="#_x0000_t202" filled="false" stroked="false">
              <v:textbox inset="0,0,0,0">
                <w:txbxContent>
                  <w:p>
                    <w:pPr>
                      <w:spacing w:before="0"/>
                      <w:ind w:left="0" w:right="0" w:firstLine="0"/>
                      <w:jc w:val="left"/>
                      <w:rPr>
                        <w:rFonts w:ascii="Comic Sans MS"/>
                        <w:sz w:val="24"/>
                      </w:rPr>
                    </w:pPr>
                    <w:r>
                      <w:rPr>
                        <w:rFonts w:ascii="Comic Sans MS"/>
                        <w:sz w:val="24"/>
                      </w:rPr>
                      <w:t>five</w:t>
                    </w:r>
                  </w:p>
                </w:txbxContent>
              </v:textbox>
              <w10:wrap type="none"/>
            </v:shape>
            <v:shape style="position:absolute;left:6829;top:1806;width:396;height:335" type="#_x0000_t202" filled="false" stroked="false">
              <v:textbox inset="0,0,0,0">
                <w:txbxContent>
                  <w:p>
                    <w:pPr>
                      <w:spacing w:before="0"/>
                      <w:ind w:left="0" w:right="0" w:firstLine="0"/>
                      <w:jc w:val="left"/>
                      <w:rPr>
                        <w:rFonts w:ascii="Comic Sans MS"/>
                        <w:sz w:val="24"/>
                      </w:rPr>
                    </w:pPr>
                    <w:r>
                      <w:rPr>
                        <w:rFonts w:ascii="Comic Sans MS"/>
                        <w:sz w:val="24"/>
                      </w:rPr>
                      <w:t>per</w:t>
                    </w:r>
                  </w:p>
                </w:txbxContent>
              </v:textbox>
              <w10:wrap type="none"/>
            </v:shape>
            <v:shape style="position:absolute;left:8895;top:1806;width:526;height:335" type="#_x0000_t202" filled="false" stroked="false">
              <v:textbox inset="0,0,0,0">
                <w:txbxContent>
                  <w:p>
                    <w:pPr>
                      <w:spacing w:before="0"/>
                      <w:ind w:left="0" w:right="0" w:firstLine="0"/>
                      <w:jc w:val="left"/>
                      <w:rPr>
                        <w:rFonts w:ascii="Comic Sans MS"/>
                        <w:sz w:val="24"/>
                      </w:rPr>
                    </w:pPr>
                    <w:r>
                      <w:rPr>
                        <w:rFonts w:ascii="Comic Sans MS"/>
                        <w:sz w:val="24"/>
                      </w:rPr>
                      <w:t>hour</w:t>
                    </w:r>
                  </w:p>
                </w:txbxContent>
              </v:textbox>
              <w10:wrap type="none"/>
            </v:shape>
            <v:shape style="position:absolute;left:2575;top:2820;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4459;top:2820;width:876;height:335" type="#_x0000_t202" filled="false" stroked="false">
              <v:textbox inset="0,0,0,0">
                <w:txbxContent>
                  <w:p>
                    <w:pPr>
                      <w:spacing w:before="0"/>
                      <w:ind w:left="0" w:right="0" w:firstLine="0"/>
                      <w:jc w:val="left"/>
                      <w:rPr>
                        <w:rFonts w:ascii="Comic Sans MS"/>
                        <w:sz w:val="24"/>
                      </w:rPr>
                    </w:pPr>
                    <w:r>
                      <w:rPr>
                        <w:rFonts w:ascii="Comic Sans MS"/>
                        <w:sz w:val="24"/>
                      </w:rPr>
                      <w:t>working</w:t>
                    </w:r>
                  </w:p>
                </w:txbxContent>
              </v:textbox>
              <w10:wrap type="none"/>
            </v:shape>
            <v:shape style="position:absolute;left:6900;top:2820;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956;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48;top:3833;width:839;height:335" type="#_x0000_t202" filled="false" stroked="false">
              <v:textbox inset="0,0,0,0">
                <w:txbxContent>
                  <w:p>
                    <w:pPr>
                      <w:spacing w:before="0"/>
                      <w:ind w:left="0" w:right="0" w:firstLine="0"/>
                      <w:jc w:val="left"/>
                      <w:rPr>
                        <w:rFonts w:ascii="Comic Sans MS"/>
                        <w:sz w:val="24"/>
                      </w:rPr>
                    </w:pPr>
                    <w:r>
                      <w:rPr>
                        <w:rFonts w:ascii="Comic Sans MS"/>
                        <w:sz w:val="24"/>
                      </w:rPr>
                      <w:t>cinema.</w:t>
                    </w:r>
                  </w:p>
                </w:txbxContent>
              </v:textbox>
              <w10:wrap type="none"/>
            </v:shape>
            <v:shape style="position:absolute;left:4561;top:3833;width:671;height:335" type="#_x0000_t202" filled="false" stroked="false">
              <v:textbox inset="0,0,0,0">
                <w:txbxContent>
                  <w:p>
                    <w:pPr>
                      <w:spacing w:before="0"/>
                      <w:ind w:left="0" w:right="0" w:firstLine="0"/>
                      <w:jc w:val="left"/>
                      <w:rPr>
                        <w:rFonts w:ascii="Comic Sans MS"/>
                        <w:sz w:val="24"/>
                      </w:rPr>
                    </w:pPr>
                    <w:r>
                      <w:rPr>
                        <w:rFonts w:ascii="Comic Sans MS"/>
                        <w:sz w:val="24"/>
                      </w:rPr>
                      <w:t>Roger</w:t>
                    </w:r>
                  </w:p>
                </w:txbxContent>
              </v:textbox>
              <w10:wrap type="none"/>
            </v:shape>
            <v:shape style="position:absolute;left:6925;top:383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8800;top:3833;width:717;height:335" type="#_x0000_t202" filled="false" stroked="false">
              <v:textbox inset="0,0,0,0">
                <w:txbxContent>
                  <w:p>
                    <w:pPr>
                      <w:spacing w:before="0"/>
                      <w:ind w:left="0" w:right="0" w:firstLine="0"/>
                      <w:jc w:val="left"/>
                      <w:rPr>
                        <w:rFonts w:ascii="Comic Sans MS"/>
                        <w:sz w:val="24"/>
                      </w:rPr>
                    </w:pPr>
                    <w:r>
                      <w:rPr>
                        <w:rFonts w:ascii="Comic Sans MS"/>
                        <w:sz w:val="24"/>
                      </w:rPr>
                      <w:t>paying</w:t>
                    </w:r>
                  </w:p>
                </w:txbxContent>
              </v:textbox>
              <w10:wrap type="none"/>
            </v:shape>
            <v:shape style="position:absolute;left:2595;top:484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4704;top:4847;width:387;height:335" type="#_x0000_t202" filled="false" stroked="false">
              <v:textbox inset="0,0,0,0">
                <w:txbxContent>
                  <w:p>
                    <w:pPr>
                      <w:spacing w:before="0"/>
                      <w:ind w:left="0" w:right="0" w:firstLine="0"/>
                      <w:jc w:val="left"/>
                      <w:rPr>
                        <w:rFonts w:ascii="Comic Sans MS"/>
                        <w:sz w:val="24"/>
                      </w:rPr>
                    </w:pPr>
                    <w:r>
                      <w:rPr>
                        <w:rFonts w:ascii="Comic Sans MS"/>
                        <w:sz w:val="24"/>
                      </w:rPr>
                      <w:t>gas</w:t>
                    </w:r>
                  </w:p>
                </w:txbxContent>
              </v:textbox>
              <w10:wrap type="none"/>
            </v:shape>
            <v:shape style="position:absolute;left:6846;top:4847;width:362;height:335" type="#_x0000_t202" filled="false" stroked="false">
              <v:textbox inset="0,0,0,0">
                <w:txbxContent>
                  <w:p>
                    <w:pPr>
                      <w:spacing w:before="0"/>
                      <w:ind w:left="0" w:right="0" w:firstLine="0"/>
                      <w:jc w:val="left"/>
                      <w:rPr>
                        <w:rFonts w:ascii="Comic Sans MS"/>
                        <w:sz w:val="24"/>
                      </w:rPr>
                    </w:pPr>
                    <w:r>
                      <w:rPr>
                        <w:rFonts w:ascii="Comic Sans MS"/>
                        <w:sz w:val="24"/>
                      </w:rPr>
                      <w:t>bill</w:t>
                    </w:r>
                  </w:p>
                </w:txbxContent>
              </v:textbox>
              <w10:wrap type="none"/>
            </v:shape>
            <v:shape style="position:absolute;left:8954;top:4847;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2168;top:5860;width:1198;height:335" type="#_x0000_t202" filled="false" stroked="false">
              <v:textbox inset="0,0,0,0">
                <w:txbxContent>
                  <w:p>
                    <w:pPr>
                      <w:spacing w:before="0"/>
                      <w:ind w:left="0" w:right="0" w:firstLine="0"/>
                      <w:jc w:val="left"/>
                      <w:rPr>
                        <w:rFonts w:ascii="Comic Sans MS"/>
                        <w:sz w:val="24"/>
                      </w:rPr>
                    </w:pPr>
                    <w:r>
                      <w:rPr>
                        <w:rFonts w:ascii="Comic Sans MS"/>
                        <w:sz w:val="24"/>
                      </w:rPr>
                      <w:t>electricity</w:t>
                    </w:r>
                  </w:p>
                </w:txbxContent>
              </v:textbox>
              <w10:wrap type="none"/>
            </v:shape>
            <v:shape style="position:absolute;left:4716;top:5860;width:362;height:335" type="#_x0000_t202" filled="false" stroked="false">
              <v:textbox inset="0,0,0,0">
                <w:txbxContent>
                  <w:p>
                    <w:pPr>
                      <w:spacing w:before="0"/>
                      <w:ind w:left="0" w:right="0" w:firstLine="0"/>
                      <w:jc w:val="left"/>
                      <w:rPr>
                        <w:rFonts w:ascii="Comic Sans MS"/>
                        <w:sz w:val="24"/>
                      </w:rPr>
                    </w:pPr>
                    <w:r>
                      <w:rPr>
                        <w:rFonts w:ascii="Comic Sans MS"/>
                        <w:sz w:val="24"/>
                      </w:rPr>
                      <w:t>bill</w:t>
                    </w:r>
                  </w:p>
                </w:txbxContent>
              </v:textbox>
              <w10:wrap type="none"/>
            </v:shape>
            <v:shape style="position:absolute;left:6900;top:5860;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956;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15;top:6874;width:505;height:335" type="#_x0000_t202" filled="false" stroked="false">
              <v:textbox inset="0,0,0,0">
                <w:txbxContent>
                  <w:p>
                    <w:pPr>
                      <w:spacing w:before="0"/>
                      <w:ind w:left="0" w:right="0" w:firstLine="0"/>
                      <w:jc w:val="left"/>
                      <w:rPr>
                        <w:rFonts w:ascii="Comic Sans MS"/>
                        <w:sz w:val="24"/>
                      </w:rPr>
                    </w:pPr>
                    <w:r>
                      <w:rPr>
                        <w:rFonts w:ascii="Comic Sans MS"/>
                        <w:sz w:val="24"/>
                      </w:rPr>
                      <w:t>post</w:t>
                    </w:r>
                  </w:p>
                </w:txbxContent>
              </v:textbox>
              <w10:wrap type="none"/>
            </v:shape>
            <v:shape style="position:absolute;left:4509;top:6874;width:775;height:335" type="#_x0000_t202" filled="false" stroked="false">
              <v:textbox inset="0,0,0,0">
                <w:txbxContent>
                  <w:p>
                    <w:pPr>
                      <w:spacing w:before="0"/>
                      <w:ind w:left="0" w:right="0" w:firstLine="0"/>
                      <w:jc w:val="left"/>
                      <w:rPr>
                        <w:rFonts w:ascii="Comic Sans MS"/>
                        <w:sz w:val="24"/>
                      </w:rPr>
                    </w:pPr>
                    <w:r>
                      <w:rPr>
                        <w:rFonts w:ascii="Comic Sans MS"/>
                        <w:sz w:val="24"/>
                      </w:rPr>
                      <w:t>office.</w:t>
                    </w:r>
                  </w:p>
                </w:txbxContent>
              </v:textbox>
              <w10:wrap type="none"/>
            </v:shape>
            <v:shape style="position:absolute;left:6930;top:6874;width:196;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862;top:6874;width:594;height:335" type="#_x0000_t202" filled="false" stroked="false">
              <v:textbox inset="0,0,0,0">
                <w:txbxContent>
                  <w:p>
                    <w:pPr>
                      <w:spacing w:before="0"/>
                      <w:ind w:left="0" w:right="0" w:firstLine="0"/>
                      <w:jc w:val="left"/>
                      <w:rPr>
                        <w:rFonts w:ascii="Comic Sans MS"/>
                        <w:sz w:val="24"/>
                      </w:rPr>
                    </w:pPr>
                    <w:r>
                      <w:rPr>
                        <w:rFonts w:ascii="Comic Sans MS"/>
                        <w:sz w:val="24"/>
                      </w:rPr>
                      <w:t>thief</w:t>
                    </w:r>
                  </w:p>
                </w:txbxContent>
              </v:textbox>
              <w10:wrap type="none"/>
            </v:shape>
            <v:shape style="position:absolute;left:2480;top:7887;width:575;height:335" type="#_x0000_t202" filled="false" stroked="false">
              <v:textbox inset="0,0,0,0">
                <w:txbxContent>
                  <w:p>
                    <w:pPr>
                      <w:spacing w:before="0"/>
                      <w:ind w:left="0" w:right="0" w:firstLine="0"/>
                      <w:jc w:val="left"/>
                      <w:rPr>
                        <w:rFonts w:ascii="Comic Sans MS"/>
                        <w:sz w:val="24"/>
                      </w:rPr>
                    </w:pPr>
                    <w:r>
                      <w:rPr>
                        <w:rFonts w:ascii="Comic Sans MS"/>
                        <w:sz w:val="24"/>
                      </w:rPr>
                      <w:t>stole</w:t>
                    </w:r>
                  </w:p>
                </w:txbxContent>
              </v:textbox>
              <w10:wrap type="none"/>
            </v:shape>
            <v:shape style="position:absolute;left:4759;top:7887;width:275;height:335" type="#_x0000_t202" filled="false" stroked="false">
              <v:textbox inset="0,0,0,0">
                <w:txbxContent>
                  <w:p>
                    <w:pPr>
                      <w:spacing w:before="0"/>
                      <w:ind w:left="0" w:right="0" w:firstLine="0"/>
                      <w:jc w:val="left"/>
                      <w:rPr>
                        <w:rFonts w:ascii="Comic Sans MS"/>
                        <w:sz w:val="24"/>
                      </w:rPr>
                    </w:pPr>
                    <w:r>
                      <w:rPr>
                        <w:rFonts w:ascii="Comic Sans MS"/>
                        <w:sz w:val="24"/>
                      </w:rPr>
                      <w:t>all</w:t>
                    </w:r>
                  </w:p>
                </w:txbxContent>
              </v:textbox>
              <w10:wrap type="none"/>
            </v:shape>
            <v:shape style="position:absolute;left:6861;top:7887;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8898;top:7887;width:523;height:335" type="#_x0000_t202" filled="false" stroked="false">
              <v:textbox inset="0,0,0,0">
                <w:txbxContent>
                  <w:p>
                    <w:pPr>
                      <w:spacing w:before="0"/>
                      <w:ind w:left="0" w:right="0" w:firstLine="0"/>
                      <w:jc w:val="left"/>
                      <w:rPr>
                        <w:rFonts w:ascii="Comic Sans MS"/>
                        <w:sz w:val="24"/>
                      </w:rPr>
                    </w:pPr>
                    <w:r>
                      <w:rPr>
                        <w:rFonts w:ascii="Comic Sans MS"/>
                        <w:sz w:val="24"/>
                      </w:rPr>
                      <w:t>cash</w:t>
                    </w:r>
                  </w:p>
                </w:txbxContent>
              </v:textbox>
              <w10:wrap type="none"/>
            </v:shape>
            <v:shape style="position:absolute;left:2562;top:8899;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4540;top:8899;width:713;height:335" type="#_x0000_t202" filled="false" stroked="false">
              <v:textbox inset="0,0,0,0">
                <w:txbxContent>
                  <w:p>
                    <w:pPr>
                      <w:spacing w:before="0"/>
                      <w:ind w:left="0" w:right="0" w:firstLine="0"/>
                      <w:jc w:val="left"/>
                      <w:rPr>
                        <w:rFonts w:ascii="Comic Sans MS"/>
                        <w:sz w:val="24"/>
                      </w:rPr>
                    </w:pPr>
                    <w:r>
                      <w:rPr>
                        <w:rFonts w:ascii="Comic Sans MS"/>
                        <w:sz w:val="24"/>
                      </w:rPr>
                      <w:t>credit</w:t>
                    </w:r>
                  </w:p>
                </w:txbxContent>
              </v:textbox>
              <w10:wrap type="none"/>
            </v:shape>
            <v:shape style="position:absolute;left:6675;top:8899;width:705;height:335" type="#_x0000_t202" filled="false" stroked="false">
              <v:textbox inset="0,0,0,0">
                <w:txbxContent>
                  <w:p>
                    <w:pPr>
                      <w:spacing w:before="0"/>
                      <w:ind w:left="0" w:right="0" w:firstLine="0"/>
                      <w:jc w:val="left"/>
                      <w:rPr>
                        <w:rFonts w:ascii="Comic Sans MS"/>
                        <w:sz w:val="24"/>
                      </w:rPr>
                    </w:pPr>
                    <w:r>
                      <w:rPr>
                        <w:rFonts w:ascii="Comic Sans MS"/>
                        <w:sz w:val="24"/>
                      </w:rPr>
                      <w:t>cards,</w:t>
                    </w:r>
                  </w:p>
                </w:txbxContent>
              </v:textbox>
              <w10:wrap type="none"/>
            </v:shape>
            <v:shape style="position:absolute;left:8868;top:8899;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2691;top:9913;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4684;top:991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6598;top:9913;width:858;height:335" type="#_x0000_t202" filled="false" stroked="false">
              <v:textbox inset="0,0,0,0">
                <w:txbxContent>
                  <w:p>
                    <w:pPr>
                      <w:spacing w:before="0"/>
                      <w:ind w:left="0" w:right="0" w:firstLine="0"/>
                      <w:jc w:val="left"/>
                      <w:rPr>
                        <w:rFonts w:ascii="Comic Sans MS"/>
                        <w:sz w:val="24"/>
                      </w:rPr>
                    </w:pPr>
                    <w:r>
                      <w:rPr>
                        <w:rFonts w:ascii="Comic Sans MS"/>
                        <w:sz w:val="24"/>
                      </w:rPr>
                      <w:t>mugged</w:t>
                    </w:r>
                  </w:p>
                </w:txbxContent>
              </v:textbox>
              <w10:wrap type="none"/>
            </v:shape>
            <v:shape style="position:absolute;left:8940;top:9913;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w10:wrap type="topAndBottom"/>
          </v:group>
        </w:pict>
      </w:r>
    </w:p>
    <w:p>
      <w:pPr>
        <w:pStyle w:val="BodyText"/>
        <w:spacing w:before="6"/>
        <w:rPr>
          <w:sz w:val="21"/>
        </w:rPr>
      </w:pPr>
    </w:p>
    <w:p>
      <w:pPr>
        <w:spacing w:before="0"/>
        <w:ind w:left="0" w:right="312" w:firstLine="0"/>
        <w:jc w:val="center"/>
        <w:rPr>
          <w:sz w:val="24"/>
        </w:rPr>
      </w:pPr>
      <w:r>
        <w:rPr>
          <w:sz w:val="24"/>
        </w:rPr>
        <w:t>next page &gt;</w:t>
      </w:r>
    </w:p>
    <w:p>
      <w:pPr>
        <w:spacing w:after="0"/>
        <w:jc w:val="center"/>
        <w:rPr>
          <w:sz w:val="24"/>
        </w:rPr>
        <w:sectPr>
          <w:pgSz w:w="11900" w:h="16840"/>
          <w:pgMar w:header="707" w:footer="1011" w:top="2080" w:bottom="1200" w:left="1520" w:right="120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50036224;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748,4513" to="1748,5517" stroked="true" strokeweight="5.16pt" strokecolor="#cccccc">
              <v:stroke dashstyle="solid"/>
            </v:line>
            <v:line style="position:absolute" from="3766,4513" to="3766,5517"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1800;top:5181;width:1914;height:335"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4140;top:4848;width:1440;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line style="position:absolute" from="3878,5526" to="3878,6530" stroked="true" strokeweight="5.16pt" strokecolor="#cccccc">
              <v:stroke dashstyle="solid"/>
            </v:line>
            <v:line style="position:absolute" from="5896,5526" to="5896,6529"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3930;top:6195;width:1914;height:334"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line style="position:absolute" from="8140,5526" to="8140,6530" stroked="true" strokeweight="5.16pt" strokecolor="#cccccc">
              <v:stroke dashstyle="solid"/>
            </v:line>
            <v:line style="position:absolute" from="10158,5526" to="10158,6529"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rect style="position:absolute;left:8191;top:6195;width:1916;height:334"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rect style="position:absolute;left:1696;top:7208;width:2121;height:336" filled="true" fillcolor="#cccccc" stroked="false">
              <v:fill type="solid"/>
            </v:rect>
            <v:line style="position:absolute" from="1748,6540" to="1748,7208" stroked="true" strokeweight="5.16pt" strokecolor="#cccccc">
              <v:stroke dashstyle="solid"/>
            </v:line>
            <v:line style="position:absolute" from="3766,6540" to="3766,7209"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8088;top:10250;width:2122;height:334" filled="true" fillcolor="#cccccc" stroked="false">
              <v:fill type="solid"/>
            </v:rect>
            <v:line style="position:absolute" from="8140,9580" to="8140,10250" stroked="true" strokeweight="5.16pt" strokecolor="#cccccc">
              <v:stroke dashstyle="solid"/>
            </v:line>
            <v:line style="position:absolute" from="10158,9580" to="10158,10249"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4590;width:180;height:720" filled="true" fillcolor="#ffffff"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ffffff"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ffffff"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ffffff"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ffffff"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true" fillcolor="#ffffff"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7740;top:4590;width:180;height:720" filled="true" fillcolor="#ffffff"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ffffff"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ffffff"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true" fillcolor="#ffffff"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ffffff"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ffffff"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ffffff"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ffffff"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ffffff"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ffffff"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true" fillcolor="#ffffff" stroked="false">
              <v:fill type="solid"/>
            </v:rect>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203;top:793;width:1127;height:335" type="#_x0000_t202" filled="false" stroked="false">
              <v:textbox inset="0,0,0,0">
                <w:txbxContent>
                  <w:p>
                    <w:pPr>
                      <w:spacing w:before="0"/>
                      <w:ind w:left="0" w:right="0" w:firstLine="0"/>
                      <w:jc w:val="left"/>
                      <w:rPr>
                        <w:rFonts w:ascii="Comic Sans MS"/>
                        <w:sz w:val="24"/>
                      </w:rPr>
                    </w:pPr>
                    <w:r>
                      <w:rPr>
                        <w:rFonts w:ascii="Comic Sans MS"/>
                        <w:sz w:val="24"/>
                      </w:rPr>
                      <w:t>Thursday.</w:t>
                    </w:r>
                  </w:p>
                </w:txbxContent>
              </v:textbox>
              <w10:wrap type="none"/>
            </v:shape>
            <v:shape style="position:absolute;left:4605;top:793;width:583;height:335" type="#_x0000_t202" filled="false" stroked="false">
              <v:textbox inset="0,0,0,0">
                <w:txbxContent>
                  <w:p>
                    <w:pPr>
                      <w:spacing w:before="0"/>
                      <w:ind w:left="0" w:right="0" w:firstLine="0"/>
                      <w:jc w:val="left"/>
                      <w:rPr>
                        <w:rFonts w:ascii="Comic Sans MS"/>
                        <w:sz w:val="24"/>
                      </w:rPr>
                    </w:pPr>
                    <w:r>
                      <w:rPr>
                        <w:rFonts w:ascii="Comic Sans MS"/>
                        <w:sz w:val="24"/>
                      </w:rPr>
                      <w:t>Alfie</w:t>
                    </w:r>
                  </w:p>
                </w:txbxContent>
              </v:textbox>
              <w10:wrap type="none"/>
            </v:shape>
            <v:shape style="position:absolute;left:6816;top:79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8755;top:793;width:807;height:335" type="#_x0000_t202" filled="false" stroked="false">
              <v:textbox inset="0,0,0,0">
                <w:txbxContent>
                  <w:p>
                    <w:pPr>
                      <w:spacing w:before="0"/>
                      <w:ind w:left="0" w:right="0" w:firstLine="0"/>
                      <w:jc w:val="left"/>
                      <w:rPr>
                        <w:rFonts w:ascii="Comic Sans MS"/>
                        <w:sz w:val="24"/>
                      </w:rPr>
                    </w:pPr>
                    <w:r>
                      <w:rPr>
                        <w:rFonts w:ascii="Comic Sans MS"/>
                        <w:sz w:val="24"/>
                      </w:rPr>
                      <w:t>waiting</w:t>
                    </w:r>
                  </w:p>
                </w:txbxContent>
              </v:textbox>
              <w10:wrap type="none"/>
            </v:shape>
            <v:shape style="position:absolute;left:2638;top:1806;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4825;top:1806;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6763;top:1806;width:529;height:335" type="#_x0000_t202" filled="false" stroked="false">
              <v:textbox inset="0,0,0,0">
                <w:txbxContent>
                  <w:p>
                    <w:pPr>
                      <w:spacing w:before="0"/>
                      <w:ind w:left="0" w:right="0" w:firstLine="0"/>
                      <w:jc w:val="left"/>
                      <w:rPr>
                        <w:rFonts w:ascii="Comic Sans MS"/>
                        <w:sz w:val="24"/>
                      </w:rPr>
                    </w:pPr>
                    <w:r>
                      <w:rPr>
                        <w:rFonts w:ascii="Comic Sans MS"/>
                        <w:sz w:val="24"/>
                      </w:rPr>
                      <w:t>busy</w:t>
                    </w:r>
                  </w:p>
                </w:txbxContent>
              </v:textbox>
              <w10:wrap type="none"/>
            </v:shape>
            <v:shape style="position:absolute;left:8617;top:1806;width:1084;height:335" type="#_x0000_t202" filled="false" stroked="false">
              <v:textbox inset="0,0,0,0">
                <w:txbxContent>
                  <w:p>
                    <w:pPr>
                      <w:spacing w:before="0"/>
                      <w:ind w:left="0" w:right="0" w:firstLine="0"/>
                      <w:jc w:val="left"/>
                      <w:rPr>
                        <w:rFonts w:ascii="Comic Sans MS"/>
                        <w:sz w:val="24"/>
                      </w:rPr>
                    </w:pPr>
                    <w:r>
                      <w:rPr>
                        <w:rFonts w:ascii="Comic Sans MS"/>
                        <w:sz w:val="24"/>
                      </w:rPr>
                      <w:t>cashpoint</w:t>
                    </w:r>
                  </w:p>
                </w:txbxContent>
              </v:textbox>
              <w10:wrap type="none"/>
            </v:shape>
            <v:shape style="position:absolute;left:2196;top:2820;width:1146;height:335" type="#_x0000_t202" filled="false" stroked="false">
              <v:textbox inset="0,0,0,0">
                <w:txbxContent>
                  <w:p>
                    <w:pPr>
                      <w:spacing w:before="0"/>
                      <w:ind w:left="0" w:right="0" w:firstLine="0"/>
                      <w:jc w:val="left"/>
                      <w:rPr>
                        <w:rFonts w:ascii="Comic Sans MS"/>
                        <w:sz w:val="24"/>
                      </w:rPr>
                    </w:pPr>
                    <w:r>
                      <w:rPr>
                        <w:rFonts w:ascii="Comic Sans MS"/>
                        <w:sz w:val="24"/>
                      </w:rPr>
                      <w:t>yesterday</w:t>
                    </w:r>
                  </w:p>
                </w:txbxContent>
              </v:textbox>
              <w10:wrap type="none"/>
            </v:shape>
            <v:shape style="position:absolute;left:4705;top:2820;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831;top:2820;width:391;height:335" type="#_x0000_t202" filled="false" stroked="false">
              <v:textbox inset="0,0,0,0">
                <w:txbxContent>
                  <w:p>
                    <w:pPr>
                      <w:spacing w:before="0"/>
                      <w:ind w:left="0" w:right="0" w:firstLine="0"/>
                      <w:jc w:val="left"/>
                      <w:rPr>
                        <w:rFonts w:ascii="Comic Sans MS"/>
                        <w:sz w:val="24"/>
                      </w:rPr>
                    </w:pPr>
                    <w:r>
                      <w:rPr>
                        <w:rFonts w:ascii="Comic Sans MS"/>
                        <w:sz w:val="24"/>
                      </w:rPr>
                      <w:t>ten</w:t>
                    </w:r>
                  </w:p>
                </w:txbxContent>
              </v:textbox>
              <w10:wrap type="none"/>
            </v:shape>
            <v:shape style="position:absolute;left:8715;top:2820;width:886;height:335" type="#_x0000_t202" filled="false" stroked="false">
              <v:textbox inset="0,0,0,0">
                <w:txbxContent>
                  <w:p>
                    <w:pPr>
                      <w:spacing w:before="0"/>
                      <w:ind w:left="0" w:right="0" w:firstLine="0"/>
                      <w:jc w:val="left"/>
                      <w:rPr>
                        <w:rFonts w:ascii="Comic Sans MS"/>
                        <w:sz w:val="24"/>
                      </w:rPr>
                    </w:pPr>
                    <w:r>
                      <w:rPr>
                        <w:rFonts w:ascii="Comic Sans MS"/>
                        <w:sz w:val="24"/>
                      </w:rPr>
                      <w:t>minutes</w:t>
                    </w:r>
                  </w:p>
                </w:txbxContent>
              </v:textbox>
              <w10:wrap type="none"/>
            </v:shape>
            <v:shape style="position:absolute;left:2637;top:383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02;top:3833;width:591;height:335" type="#_x0000_t202" filled="false" stroked="false">
              <v:textbox inset="0,0,0,0">
                <w:txbxContent>
                  <w:p>
                    <w:pPr>
                      <w:spacing w:before="0"/>
                      <w:ind w:left="0" w:right="0" w:firstLine="0"/>
                      <w:jc w:val="left"/>
                      <w:rPr>
                        <w:rFonts w:ascii="Comic Sans MS"/>
                        <w:sz w:val="24"/>
                      </w:rPr>
                    </w:pPr>
                    <w:r>
                      <w:rPr>
                        <w:rFonts w:ascii="Comic Sans MS"/>
                        <w:sz w:val="24"/>
                      </w:rPr>
                      <w:t>make</w:t>
                    </w:r>
                  </w:p>
                </w:txbxContent>
              </v:textbox>
              <w10:wrap type="none"/>
            </v:shape>
            <v:shape style="position:absolute;left:6956;top:3833;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511;top:3833;width:1295;height:335" type="#_x0000_t202" filled="false" stroked="false">
              <v:textbox inset="0,0,0,0">
                <w:txbxContent>
                  <w:p>
                    <w:pPr>
                      <w:spacing w:before="0"/>
                      <w:ind w:left="0" w:right="0" w:firstLine="0"/>
                      <w:jc w:val="left"/>
                      <w:rPr>
                        <w:rFonts w:ascii="Comic Sans MS"/>
                        <w:sz w:val="24"/>
                      </w:rPr>
                    </w:pPr>
                    <w:r>
                      <w:rPr>
                        <w:rFonts w:ascii="Comic Sans MS"/>
                        <w:sz w:val="24"/>
                      </w:rPr>
                      <w:t>withdrawal.</w:t>
                    </w:r>
                  </w:p>
                </w:txbxContent>
              </v:textbox>
              <w10:wrap type="none"/>
            </v:shape>
            <v:shape style="position:absolute;left:2420;top:4847;width:695;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We’ve</w:t>
                    </w:r>
                  </w:p>
                </w:txbxContent>
              </v:textbox>
              <w10:wrap type="none"/>
            </v:shape>
            <v:shape style="position:absolute;left:4494;top:4847;width:806;height:335" type="#_x0000_t202" filled="false" stroked="false">
              <v:textbox inset="0,0,0,0">
                <w:txbxContent>
                  <w:p>
                    <w:pPr>
                      <w:spacing w:before="0"/>
                      <w:ind w:left="0" w:right="0" w:firstLine="0"/>
                      <w:jc w:val="left"/>
                      <w:rPr>
                        <w:rFonts w:ascii="Comic Sans MS"/>
                        <w:sz w:val="24"/>
                      </w:rPr>
                    </w:pPr>
                    <w:r>
                      <w:rPr>
                        <w:rFonts w:ascii="Comic Sans MS"/>
                        <w:sz w:val="24"/>
                      </w:rPr>
                      <w:t>applied</w:t>
                    </w:r>
                  </w:p>
                </w:txbxContent>
              </v:textbox>
              <w10:wrap type="none"/>
            </v:shape>
            <v:shape style="position:absolute;left:6835;top:4847;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9087;top:484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232;top:5860;width:1070;height:335" type="#_x0000_t202" filled="false" stroked="false">
              <v:textbox inset="0,0,0,0">
                <w:txbxContent>
                  <w:p>
                    <w:pPr>
                      <w:spacing w:before="0"/>
                      <w:ind w:left="0" w:right="0" w:firstLine="0"/>
                      <w:jc w:val="left"/>
                      <w:rPr>
                        <w:rFonts w:ascii="Comic Sans MS"/>
                        <w:sz w:val="24"/>
                      </w:rPr>
                    </w:pPr>
                    <w:r>
                      <w:rPr>
                        <w:rFonts w:ascii="Comic Sans MS"/>
                        <w:sz w:val="24"/>
                      </w:rPr>
                      <w:t>mortgage</w:t>
                    </w:r>
                  </w:p>
                </w:txbxContent>
              </v:textbox>
              <w10:wrap type="none"/>
            </v:shape>
            <v:shape style="position:absolute;left:4645;top:5860;width:504;height:335" type="#_x0000_t202" filled="false" stroked="false">
              <v:textbox inset="0,0,0,0">
                <w:txbxContent>
                  <w:p>
                    <w:pPr>
                      <w:spacing w:before="0"/>
                      <w:ind w:left="0" w:right="0" w:firstLine="0"/>
                      <w:jc w:val="left"/>
                      <w:rPr>
                        <w:rFonts w:ascii="Comic Sans MS"/>
                        <w:sz w:val="24"/>
                      </w:rPr>
                    </w:pPr>
                    <w:r>
                      <w:rPr>
                        <w:rFonts w:ascii="Comic Sans MS"/>
                        <w:sz w:val="24"/>
                      </w:rPr>
                      <w:t>with</w:t>
                    </w:r>
                  </w:p>
                </w:txbxContent>
              </v:textbox>
              <w10:wrap type="none"/>
            </v:shape>
            <v:shape style="position:absolute;left:6834;top:5860;width:387;height:335" type="#_x0000_t202" filled="false" stroked="false">
              <v:textbox inset="0,0,0,0">
                <w:txbxContent>
                  <w:p>
                    <w:pPr>
                      <w:spacing w:before="0"/>
                      <w:ind w:left="0" w:right="0" w:firstLine="0"/>
                      <w:jc w:val="left"/>
                      <w:rPr>
                        <w:rFonts w:ascii="Comic Sans MS"/>
                        <w:sz w:val="24"/>
                      </w:rPr>
                    </w:pPr>
                    <w:r>
                      <w:rPr>
                        <w:rFonts w:ascii="Comic Sans MS"/>
                        <w:sz w:val="24"/>
                      </w:rPr>
                      <w:t>our</w:t>
                    </w:r>
                  </w:p>
                </w:txbxContent>
              </v:textbox>
              <w10:wrap type="none"/>
            </v:shape>
            <v:shape style="position:absolute;left:8896;top:5860;width:525;height:335" type="#_x0000_t202" filled="false" stroked="false">
              <v:textbox inset="0,0,0,0">
                <w:txbxContent>
                  <w:p>
                    <w:pPr>
                      <w:spacing w:before="0"/>
                      <w:ind w:left="0" w:right="0" w:firstLine="0"/>
                      <w:jc w:val="left"/>
                      <w:rPr>
                        <w:rFonts w:ascii="Comic Sans MS"/>
                        <w:sz w:val="24"/>
                      </w:rPr>
                    </w:pPr>
                    <w:r>
                      <w:rPr>
                        <w:rFonts w:ascii="Comic Sans MS"/>
                        <w:sz w:val="24"/>
                      </w:rPr>
                      <w:t>local</w:t>
                    </w:r>
                  </w:p>
                </w:txbxContent>
              </v:textbox>
              <w10:wrap type="none"/>
            </v:shape>
            <v:shape style="position:absolute;left:2466;top:6874;width:601;height:335" type="#_x0000_t202" filled="false" stroked="false">
              <v:textbox inset="0,0,0,0">
                <w:txbxContent>
                  <w:p>
                    <w:pPr>
                      <w:spacing w:before="0"/>
                      <w:ind w:left="0" w:right="0" w:firstLine="0"/>
                      <w:jc w:val="left"/>
                      <w:rPr>
                        <w:rFonts w:ascii="Comic Sans MS"/>
                        <w:sz w:val="24"/>
                      </w:rPr>
                    </w:pPr>
                    <w:r>
                      <w:rPr>
                        <w:rFonts w:ascii="Comic Sans MS"/>
                        <w:sz w:val="24"/>
                      </w:rPr>
                      <w:t>bank.</w:t>
                    </w:r>
                  </w:p>
                </w:txbxContent>
              </v:textbox>
              <w10:wrap type="none"/>
            </v:shape>
            <v:shape style="position:absolute;left:4476;top:6874;width:841;height:335" type="#_x0000_t202" filled="false" stroked="false">
              <v:textbox inset="0,0,0,0">
                <w:txbxContent>
                  <w:p>
                    <w:pPr>
                      <w:spacing w:before="0"/>
                      <w:ind w:left="0" w:right="0" w:firstLine="0"/>
                      <w:jc w:val="left"/>
                      <w:rPr>
                        <w:rFonts w:ascii="Comic Sans MS"/>
                        <w:sz w:val="24"/>
                      </w:rPr>
                    </w:pPr>
                    <w:r>
                      <w:rPr>
                        <w:rFonts w:ascii="Comic Sans MS"/>
                        <w:sz w:val="24"/>
                      </w:rPr>
                      <w:t>Hannah</w:t>
                    </w:r>
                  </w:p>
                </w:txbxContent>
              </v:textbox>
              <w10:wrap type="none"/>
            </v:shape>
            <v:shape style="position:absolute;left:6823;top:6874;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8868;top:6874;width:581;height:335" type="#_x0000_t202" filled="false" stroked="false">
              <v:textbox inset="0,0,0,0">
                <w:txbxContent>
                  <w:p>
                    <w:pPr>
                      <w:spacing w:before="0"/>
                      <w:ind w:left="0" w:right="0" w:firstLine="0"/>
                      <w:jc w:val="left"/>
                      <w:rPr>
                        <w:rFonts w:ascii="Comic Sans MS"/>
                        <w:sz w:val="24"/>
                      </w:rPr>
                    </w:pPr>
                    <w:r>
                      <w:rPr>
                        <w:rFonts w:ascii="Comic Sans MS"/>
                        <w:sz w:val="24"/>
                      </w:rPr>
                      <w:t>Matt</w:t>
                    </w:r>
                  </w:p>
                </w:txbxContent>
              </v:textbox>
              <w10:wrap type="none"/>
            </v:shape>
            <v:shape style="position:absolute;left:2400;top:7887;width:734;height:335" type="#_x0000_t202" filled="false" stroked="false">
              <v:textbox inset="0,0,0,0">
                <w:txbxContent>
                  <w:p>
                    <w:pPr>
                      <w:spacing w:before="0"/>
                      <w:ind w:left="0" w:right="0" w:firstLine="0"/>
                      <w:jc w:val="left"/>
                      <w:rPr>
                        <w:rFonts w:ascii="Comic Sans MS"/>
                        <w:sz w:val="24"/>
                      </w:rPr>
                    </w:pPr>
                    <w:r>
                      <w:rPr>
                        <w:rFonts w:ascii="Comic Sans MS"/>
                        <w:sz w:val="24"/>
                      </w:rPr>
                      <w:t>should</w:t>
                    </w:r>
                  </w:p>
                </w:txbxContent>
              </v:textbox>
              <w10:wrap type="none"/>
            </v:shape>
            <v:shape style="position:absolute;left:4702;top:7887;width:390;height:335" type="#_x0000_t202" filled="false" stroked="false">
              <v:textbox inset="0,0,0,0">
                <w:txbxContent>
                  <w:p>
                    <w:pPr>
                      <w:spacing w:before="0"/>
                      <w:ind w:left="0" w:right="0" w:firstLine="0"/>
                      <w:jc w:val="left"/>
                      <w:rPr>
                        <w:rFonts w:ascii="Comic Sans MS"/>
                        <w:sz w:val="24"/>
                      </w:rPr>
                    </w:pPr>
                    <w:r>
                      <w:rPr>
                        <w:rFonts w:ascii="Comic Sans MS"/>
                        <w:sz w:val="24"/>
                      </w:rPr>
                      <w:t>ask</w:t>
                    </w:r>
                  </w:p>
                </w:txbxContent>
              </v:textbox>
              <w10:wrap type="none"/>
            </v:shape>
            <v:shape style="position:absolute;left:6861;top:7887;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8538;top:7887;width:1242;height:335" type="#_x0000_t202" filled="false" stroked="false">
              <v:textbox inset="0,0,0,0">
                <w:txbxContent>
                  <w:p>
                    <w:pPr>
                      <w:spacing w:before="0"/>
                      <w:ind w:left="0" w:right="0" w:firstLine="0"/>
                      <w:jc w:val="left"/>
                      <w:rPr>
                        <w:rFonts w:ascii="Comic Sans MS"/>
                        <w:sz w:val="24"/>
                      </w:rPr>
                    </w:pPr>
                    <w:r>
                      <w:rPr>
                        <w:rFonts w:ascii="Comic Sans MS"/>
                        <w:sz w:val="24"/>
                      </w:rPr>
                      <w:t>accountant</w:t>
                    </w:r>
                  </w:p>
                </w:txbxContent>
              </v:textbox>
              <w10:wrap type="none"/>
            </v:shape>
            <v:shape style="position:absolute;left:2637;top:8899;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53;top:8899;width:487;height:335" type="#_x0000_t202" filled="false" stroked="false">
              <v:textbox inset="0,0,0,0">
                <w:txbxContent>
                  <w:p>
                    <w:pPr>
                      <w:spacing w:before="0"/>
                      <w:ind w:left="0" w:right="0" w:firstLine="0"/>
                      <w:jc w:val="left"/>
                      <w:rPr>
                        <w:rFonts w:ascii="Comic Sans MS"/>
                        <w:sz w:val="24"/>
                      </w:rPr>
                    </w:pPr>
                    <w:r>
                      <w:rPr>
                        <w:rFonts w:ascii="Comic Sans MS"/>
                        <w:sz w:val="24"/>
                      </w:rPr>
                      <w:t>help</w:t>
                    </w:r>
                  </w:p>
                </w:txbxContent>
              </v:textbox>
              <w10:wrap type="none"/>
            </v:shape>
            <v:shape style="position:absolute;left:6732;top:8899;width:590;height:335" type="#_x0000_t202" filled="false" stroked="false">
              <v:textbox inset="0,0,0,0">
                <w:txbxContent>
                  <w:p>
                    <w:pPr>
                      <w:spacing w:before="0"/>
                      <w:ind w:left="0" w:right="0" w:firstLine="0"/>
                      <w:jc w:val="left"/>
                      <w:rPr>
                        <w:rFonts w:ascii="Comic Sans MS"/>
                        <w:sz w:val="24"/>
                      </w:rPr>
                    </w:pPr>
                    <w:r>
                      <w:rPr>
                        <w:rFonts w:ascii="Comic Sans MS"/>
                        <w:sz w:val="24"/>
                      </w:rPr>
                      <w:t>them</w:t>
                    </w:r>
                  </w:p>
                </w:txbxContent>
              </v:textbox>
              <w10:wrap type="none"/>
            </v:shape>
            <v:shape style="position:absolute;left:8906;top:8899;width:504;height:335" type="#_x0000_t202" filled="false" stroked="false">
              <v:textbox inset="0,0,0,0">
                <w:txbxContent>
                  <w:p>
                    <w:pPr>
                      <w:spacing w:before="0"/>
                      <w:ind w:left="0" w:right="0" w:firstLine="0"/>
                      <w:jc w:val="left"/>
                      <w:rPr>
                        <w:rFonts w:ascii="Comic Sans MS"/>
                        <w:sz w:val="24"/>
                      </w:rPr>
                    </w:pPr>
                    <w:r>
                      <w:rPr>
                        <w:rFonts w:ascii="Comic Sans MS"/>
                        <w:sz w:val="24"/>
                      </w:rPr>
                      <w:t>with</w:t>
                    </w:r>
                  </w:p>
                </w:txbxContent>
              </v:textbox>
              <w10:wrap type="none"/>
            </v:shape>
            <v:shape style="position:absolute;left:2473;top:9913;width:586;height:335" type="#_x0000_t202" filled="false" stroked="false">
              <v:textbox inset="0,0,0,0">
                <w:txbxContent>
                  <w:p>
                    <w:pPr>
                      <w:spacing w:before="0"/>
                      <w:ind w:left="0" w:right="0" w:firstLine="0"/>
                      <w:jc w:val="left"/>
                      <w:rPr>
                        <w:rFonts w:ascii="Comic Sans MS"/>
                        <w:sz w:val="24"/>
                      </w:rPr>
                    </w:pPr>
                    <w:r>
                      <w:rPr>
                        <w:rFonts w:ascii="Comic Sans MS"/>
                        <w:sz w:val="24"/>
                      </w:rPr>
                      <w:t>their</w:t>
                    </w:r>
                  </w:p>
                </w:txbxContent>
              </v:textbox>
              <w10:wrap type="none"/>
            </v:shape>
            <v:shape style="position:absolute;left:4698;top:9913;width:397;height:335" type="#_x0000_t202" filled="false" stroked="false">
              <v:textbox inset="0,0,0,0">
                <w:txbxContent>
                  <w:p>
                    <w:pPr>
                      <w:spacing w:before="0"/>
                      <w:ind w:left="0" w:right="0" w:firstLine="0"/>
                      <w:jc w:val="left"/>
                      <w:rPr>
                        <w:rFonts w:ascii="Comic Sans MS"/>
                        <w:sz w:val="24"/>
                      </w:rPr>
                    </w:pPr>
                    <w:r>
                      <w:rPr>
                        <w:rFonts w:ascii="Comic Sans MS"/>
                        <w:sz w:val="24"/>
                      </w:rPr>
                      <w:t>tax</w:t>
                    </w:r>
                  </w:p>
                </w:txbxContent>
              </v:textbox>
              <w10:wrap type="none"/>
            </v:shape>
            <v:shape style="position:absolute;left:6624;top:9913;width:805;height:335" type="#_x0000_t202" filled="false" stroked="false">
              <v:textbox inset="0,0,0,0">
                <w:txbxContent>
                  <w:p>
                    <w:pPr>
                      <w:spacing w:before="0"/>
                      <w:ind w:left="0" w:right="0" w:firstLine="0"/>
                      <w:jc w:val="left"/>
                      <w:rPr>
                        <w:rFonts w:ascii="Comic Sans MS"/>
                        <w:sz w:val="24"/>
                      </w:rPr>
                    </w:pPr>
                    <w:r>
                      <w:rPr>
                        <w:rFonts w:ascii="Comic Sans MS"/>
                        <w:sz w:val="24"/>
                      </w:rPr>
                      <w:t>return.</w:t>
                    </w:r>
                  </w:p>
                </w:txbxContent>
              </v:textbox>
              <w10:wrap type="none"/>
            </v:shape>
            <v:shape style="position:absolute;left:8968;top:9913;width:38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I’m</w:t>
                    </w:r>
                  </w:p>
                </w:txbxContent>
              </v:textbox>
              <w10:wrap type="none"/>
            </v:shape>
            <w10:wrap type="topAndBottom"/>
          </v:group>
        </w:pict>
      </w:r>
    </w:p>
    <w:p>
      <w:pPr>
        <w:pStyle w:val="BodyText"/>
        <w:spacing w:before="9"/>
        <w:rPr>
          <w:sz w:val="24"/>
        </w:rPr>
      </w:pPr>
    </w:p>
    <w:p>
      <w:pPr>
        <w:spacing w:before="0"/>
        <w:ind w:left="0" w:right="312" w:firstLine="0"/>
        <w:jc w:val="center"/>
        <w:rPr>
          <w:sz w:val="24"/>
        </w:rPr>
      </w:pPr>
      <w:r>
        <w:rPr>
          <w:sz w:val="24"/>
        </w:rPr>
        <w:t>next page &gt;</w:t>
      </w:r>
    </w:p>
    <w:p>
      <w:pPr>
        <w:spacing w:after="0"/>
        <w:jc w:val="center"/>
        <w:rPr>
          <w:sz w:val="24"/>
        </w:rPr>
        <w:sectPr>
          <w:pgSz w:w="11900" w:h="16840"/>
          <w:pgMar w:header="707" w:footer="1011" w:top="2080" w:bottom="1200" w:left="1520" w:right="120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411.25pt;mso-position-horizontal-relative:page;mso-position-vertical-relative:paragraph;z-index:-250004480;mso-wrap-distance-left:0;mso-wrap-distance-right:0" coordorigin="1687,341" coordsize="8532,8225">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line style="position:absolute" from="3878,1473" to="3878,2477" stroked="true" strokeweight="5.16pt" strokecolor="#cccccc">
              <v:stroke dashstyle="solid"/>
            </v:line>
            <v:line style="position:absolute" from="5896,1473" to="5896,2477"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3930;top:2142;width:1914;height:335" filled="true" fillcolor="#cccccc" stroked="false">
              <v:fill type="solid"/>
            </v:rect>
            <v:line style="position:absolute" from="6008,1473" to="6008,2477" stroked="true" strokeweight="5.16pt" strokecolor="#cccccc">
              <v:stroke dashstyle="solid"/>
            </v:line>
            <v:line style="position:absolute" from="8027,1473" to="8027,2477"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6060;top:2142;width:1916;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rect style="position:absolute;left:1696;top:3154;width:2121;height:336" filled="true" fillcolor="#cccccc" stroked="false">
              <v:fill type="solid"/>
            </v:rect>
            <v:line style="position:absolute" from="1748,2486" to="1748,3154" stroked="true" strokeweight="5.16pt" strokecolor="#cccccc">
              <v:stroke dashstyle="solid"/>
            </v:line>
            <v:line style="position:absolute" from="3766,2487" to="3766,3155"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line style="position:absolute" from="6008,2487" to="6008,3490" stroked="true" strokeweight="5.16pt" strokecolor="#cccccc">
              <v:stroke dashstyle="solid"/>
            </v:line>
            <v:line style="position:absolute" from="8027,2487" to="8027,3490"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6060;top:3154;width:1916;height:335"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748,4513" to="1748,5517" stroked="true" strokeweight="5.16pt" strokecolor="#cccccc">
              <v:stroke dashstyle="solid"/>
            </v:line>
            <v:line style="position:absolute" from="3766,4513" to="3766,5517"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1800;top:5181;width:1914;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0214,450" to="10214,7553" stroked="true" strokeweight=".480011pt" strokecolor="#000000">
              <v:stroke dashstyle="solid"/>
            </v:line>
            <v:line style="position:absolute" from="1687,7548" to="10219,7548" stroked="true" strokeweight=".480011pt" strokecolor="#000000">
              <v:stroke dashstyle="solid"/>
            </v:line>
            <v:line style="position:absolute" from="1692,450" to="1692,8566" stroked="true" strokeweight=".480003pt" strokecolor="#000000">
              <v:stroke dashstyle="solid"/>
            </v:line>
            <v:line style="position:absolute" from="1687,8561" to="3817,8561" stroked="true" strokeweight=".480011pt" strokecolor="#000000">
              <v:stroke dashstyle="solid"/>
            </v:line>
            <v:line style="position:absolute" from="3822,7553" to="3822,8566" stroked="true" strokeweight=".479996pt" strokecolor="#000000">
              <v:stroke dashstyle="solid"/>
            </v:line>
            <v:rect style="position:absolute;left:1800;top:4590;width:180;height:720" filled="true" fillcolor="#ffffff"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ffffff"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ffffff"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ffffff"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true" fillcolor="#ffffff"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ffffff"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true" fillcolor="#ffffff"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true" fillcolor="#ffffff"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ffffff"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ffffff"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ffffff"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69;top:793;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4767;top:79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769;top:793;width:517;height:335" type="#_x0000_t202" filled="false" stroked="false">
              <v:textbox inset="0,0,0,0">
                <w:txbxContent>
                  <w:p>
                    <w:pPr>
                      <w:spacing w:before="0"/>
                      <w:ind w:left="0" w:right="0" w:firstLine="0"/>
                      <w:jc w:val="left"/>
                      <w:rPr>
                        <w:rFonts w:ascii="Comic Sans MS"/>
                        <w:sz w:val="24"/>
                      </w:rPr>
                    </w:pPr>
                    <w:r>
                      <w:rPr>
                        <w:rFonts w:ascii="Comic Sans MS"/>
                        <w:sz w:val="24"/>
                      </w:rPr>
                      <w:t>take</w:t>
                    </w:r>
                  </w:p>
                </w:txbxContent>
              </v:textbox>
              <w10:wrap type="none"/>
            </v:shape>
            <v:shape style="position:absolute;left:8966;top:793;width:384;height:335" type="#_x0000_t202" filled="false" stroked="false">
              <v:textbox inset="0,0,0,0">
                <w:txbxContent>
                  <w:p>
                    <w:pPr>
                      <w:spacing w:before="0"/>
                      <w:ind w:left="0" w:right="0" w:firstLine="0"/>
                      <w:jc w:val="left"/>
                      <w:rPr>
                        <w:rFonts w:ascii="Comic Sans MS"/>
                        <w:sz w:val="24"/>
                      </w:rPr>
                    </w:pPr>
                    <w:r>
                      <w:rPr>
                        <w:rFonts w:ascii="Comic Sans MS"/>
                        <w:sz w:val="24"/>
                      </w:rPr>
                      <w:t>out</w:t>
                    </w:r>
                  </w:p>
                </w:txbxContent>
              </v:textbox>
              <w10:wrap type="none"/>
            </v:shape>
            <v:shape style="position:absolute;left:2517;top:1806;width:500;height:335" type="#_x0000_t202" filled="false" stroked="false">
              <v:textbox inset="0,0,0,0">
                <w:txbxContent>
                  <w:p>
                    <w:pPr>
                      <w:spacing w:before="0"/>
                      <w:ind w:left="0" w:right="0" w:firstLine="0"/>
                      <w:jc w:val="left"/>
                      <w:rPr>
                        <w:rFonts w:ascii="Comic Sans MS"/>
                        <w:sz w:val="24"/>
                      </w:rPr>
                    </w:pPr>
                    <w:r>
                      <w:rPr>
                        <w:rFonts w:ascii="Comic Sans MS"/>
                        <w:sz w:val="24"/>
                      </w:rPr>
                      <w:t>part</w:t>
                    </w:r>
                  </w:p>
                </w:txbxContent>
              </v:textbox>
              <w10:wrap type="none"/>
            </v:shape>
            <v:shape style="position:absolute;left:4762;top:1806;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6861;top:1806;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8752;top:1806;width:813;height:335" type="#_x0000_t202" filled="false" stroked="false">
              <v:textbox inset="0,0,0,0">
                <w:txbxContent>
                  <w:p>
                    <w:pPr>
                      <w:spacing w:before="0"/>
                      <w:ind w:left="0" w:right="0" w:firstLine="0"/>
                      <w:jc w:val="left"/>
                      <w:rPr>
                        <w:rFonts w:ascii="Comic Sans MS"/>
                        <w:sz w:val="24"/>
                      </w:rPr>
                    </w:pPr>
                    <w:r>
                      <w:rPr>
                        <w:rFonts w:ascii="Comic Sans MS"/>
                        <w:sz w:val="24"/>
                      </w:rPr>
                      <w:t>savings</w:t>
                    </w:r>
                  </w:p>
                </w:txbxContent>
              </v:textbox>
              <w10:wrap type="none"/>
            </v:shape>
            <v:shape style="position:absolute;left:2637;top:2820;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551;top:2820;width:690;height:335" type="#_x0000_t202" filled="false" stroked="false">
              <v:textbox inset="0,0,0,0">
                <w:txbxContent>
                  <w:p>
                    <w:pPr>
                      <w:spacing w:before="0"/>
                      <w:ind w:left="0" w:right="0" w:firstLine="0"/>
                      <w:jc w:val="left"/>
                      <w:rPr>
                        <w:rFonts w:ascii="Comic Sans MS"/>
                        <w:sz w:val="24"/>
                      </w:rPr>
                    </w:pPr>
                    <w:r>
                      <w:rPr>
                        <w:rFonts w:ascii="Comic Sans MS"/>
                        <w:sz w:val="24"/>
                      </w:rPr>
                      <w:t>invest</w:t>
                    </w:r>
                  </w:p>
                </w:txbxContent>
              </v:textbox>
              <w10:wrap type="none"/>
            </v:shape>
            <v:shape style="position:absolute;left:6920;top:282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868;top:2820;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2385;top:3833;width:763;height:335" type="#_x0000_t202" filled="false" stroked="false">
              <v:textbox inset="0,0,0,0">
                <w:txbxContent>
                  <w:p>
                    <w:pPr>
                      <w:spacing w:before="0"/>
                      <w:ind w:left="0" w:right="0" w:firstLine="0"/>
                      <w:jc w:val="left"/>
                      <w:rPr>
                        <w:rFonts w:ascii="Comic Sans MS"/>
                        <w:sz w:val="24"/>
                      </w:rPr>
                    </w:pPr>
                    <w:r>
                      <w:rPr>
                        <w:rFonts w:ascii="Comic Sans MS"/>
                        <w:sz w:val="24"/>
                      </w:rPr>
                      <w:t>shares</w:t>
                    </w:r>
                  </w:p>
                </w:txbxContent>
              </v:textbox>
              <w10:wrap type="none"/>
            </v:shape>
            <v:shape style="position:absolute;left:4760;top:3833;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825;top:383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44;top:3833;width:629;height:335" type="#_x0000_t202" filled="false" stroked="false">
              <v:textbox inset="0,0,0,0">
                <w:txbxContent>
                  <w:p>
                    <w:pPr>
                      <w:spacing w:before="0"/>
                      <w:ind w:left="0" w:right="0" w:firstLine="0"/>
                      <w:jc w:val="left"/>
                      <w:rPr>
                        <w:rFonts w:ascii="Comic Sans MS"/>
                        <w:sz w:val="24"/>
                      </w:rPr>
                    </w:pPr>
                    <w:r>
                      <w:rPr>
                        <w:rFonts w:ascii="Comic Sans MS"/>
                        <w:sz w:val="24"/>
                      </w:rPr>
                      <w:t>stock</w:t>
                    </w:r>
                  </w:p>
                </w:txbxContent>
              </v:textbox>
              <w10:wrap type="none"/>
            </v:shape>
            <v:shape style="position:absolute;left:2328;top:4847;width:879;height:335" type="#_x0000_t202" filled="false" stroked="false">
              <v:textbox inset="0,0,0,0">
                <w:txbxContent>
                  <w:p>
                    <w:pPr>
                      <w:spacing w:before="0"/>
                      <w:ind w:left="0" w:right="0" w:firstLine="0"/>
                      <w:jc w:val="left"/>
                      <w:rPr>
                        <w:rFonts w:ascii="Comic Sans MS"/>
                        <w:sz w:val="24"/>
                      </w:rPr>
                    </w:pPr>
                    <w:r>
                      <w:rPr>
                        <w:rFonts w:ascii="Comic Sans MS"/>
                        <w:sz w:val="24"/>
                      </w:rPr>
                      <w:t>market.</w:t>
                    </w:r>
                  </w:p>
                </w:txbxContent>
              </v:textbox>
              <w10:wrap type="none"/>
            </v:shape>
            <v:shape style="position:absolute;left:4760;top:4847;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6855;top:484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8815;top:4847;width:688;height:335" type="#_x0000_t202" filled="false" stroked="false">
              <v:textbox inset="0,0,0,0">
                <w:txbxContent>
                  <w:p>
                    <w:pPr>
                      <w:spacing w:before="0"/>
                      <w:ind w:left="0" w:right="0" w:firstLine="0"/>
                      <w:jc w:val="left"/>
                      <w:rPr>
                        <w:rFonts w:ascii="Comic Sans MS"/>
                        <w:sz w:val="24"/>
                      </w:rPr>
                    </w:pPr>
                    <w:r>
                      <w:rPr>
                        <w:rFonts w:ascii="Comic Sans MS"/>
                        <w:sz w:val="24"/>
                      </w:rPr>
                      <w:t>salary</w:t>
                    </w:r>
                  </w:p>
                </w:txbxContent>
              </v:textbox>
              <w10:wrap type="none"/>
            </v:shape>
            <v:shape style="position:absolute;left:2505;top:5860;width:522;height:335" type="#_x0000_t202" filled="false" stroked="false">
              <v:textbox inset="0,0,0,0">
                <w:txbxContent>
                  <w:p>
                    <w:pPr>
                      <w:spacing w:before="0"/>
                      <w:ind w:left="0" w:right="0" w:firstLine="0"/>
                      <w:jc w:val="left"/>
                      <w:rPr>
                        <w:rFonts w:ascii="Comic Sans MS"/>
                        <w:sz w:val="24"/>
                      </w:rPr>
                    </w:pPr>
                    <w:r>
                      <w:rPr>
                        <w:rFonts w:ascii="Comic Sans MS"/>
                        <w:sz w:val="24"/>
                      </w:rPr>
                      <w:t>goes</w:t>
                    </w:r>
                  </w:p>
                </w:txbxContent>
              </v:textbox>
              <w10:wrap type="none"/>
            </v:shape>
            <v:shape style="position:absolute;left:4726;top:5860;width:339;height:335" type="#_x0000_t202" filled="false" stroked="false">
              <v:textbox inset="0,0,0,0">
                <w:txbxContent>
                  <w:p>
                    <w:pPr>
                      <w:spacing w:before="0"/>
                      <w:ind w:left="0" w:right="0" w:firstLine="0"/>
                      <w:jc w:val="left"/>
                      <w:rPr>
                        <w:rFonts w:ascii="Comic Sans MS"/>
                        <w:sz w:val="24"/>
                      </w:rPr>
                    </w:pPr>
                    <w:r>
                      <w:rPr>
                        <w:rFonts w:ascii="Comic Sans MS"/>
                        <w:sz w:val="24"/>
                      </w:rPr>
                      <w:t>up,</w:t>
                    </w:r>
                  </w:p>
                </w:txbxContent>
              </v:textbox>
              <w10:wrap type="none"/>
            </v:shape>
            <v:shape style="position:absolute;left:6682;top:5860;width:689;height:335" type="#_x0000_t202" filled="false" stroked="false">
              <v:textbox inset="0,0,0,0">
                <w:txbxContent>
                  <w:p>
                    <w:pPr>
                      <w:spacing w:before="0"/>
                      <w:ind w:left="0" w:right="0" w:firstLine="0"/>
                      <w:jc w:val="left"/>
                      <w:rPr>
                        <w:rFonts w:ascii="Comic Sans MS"/>
                        <w:sz w:val="24"/>
                      </w:rPr>
                    </w:pPr>
                    <w:r>
                      <w:rPr>
                        <w:rFonts w:ascii="Comic Sans MS"/>
                        <w:sz w:val="24"/>
                      </w:rPr>
                      <w:t>Oscar</w:t>
                    </w:r>
                  </w:p>
                </w:txbxContent>
              </v:textbox>
              <w10:wrap type="none"/>
            </v:shape>
            <v:shape style="position:absolute;left:8966;top:5860;width:384;height:335" type="#_x0000_t202" filled="false" stroked="false">
              <v:textbox inset="0,0,0,0">
                <w:txbxContent>
                  <w:p>
                    <w:pPr>
                      <w:spacing w:before="0"/>
                      <w:ind w:left="0" w:right="0" w:firstLine="0"/>
                      <w:jc w:val="left"/>
                      <w:rPr>
                        <w:rFonts w:ascii="Comic Sans MS"/>
                        <w:sz w:val="24"/>
                      </w:rPr>
                    </w:pPr>
                    <w:r>
                      <w:rPr>
                        <w:rFonts w:ascii="Comic Sans MS"/>
                        <w:sz w:val="24"/>
                      </w:rPr>
                      <w:t>will</w:t>
                    </w:r>
                  </w:p>
                </w:txbxContent>
              </v:textbox>
              <w10:wrap type="none"/>
            </v:shape>
            <v:shape style="position:absolute;left:2377;top:6874;width:779;height:335" type="#_x0000_t202" filled="false" stroked="false">
              <v:textbox inset="0,0,0,0">
                <w:txbxContent>
                  <w:p>
                    <w:pPr>
                      <w:spacing w:before="0"/>
                      <w:ind w:left="0" w:right="0" w:firstLine="0"/>
                      <w:jc w:val="left"/>
                      <w:rPr>
                        <w:rFonts w:ascii="Comic Sans MS"/>
                        <w:sz w:val="24"/>
                      </w:rPr>
                    </w:pPr>
                    <w:r>
                      <w:rPr>
                        <w:rFonts w:ascii="Comic Sans MS"/>
                        <w:sz w:val="24"/>
                      </w:rPr>
                      <w:t>donate</w:t>
                    </w:r>
                  </w:p>
                </w:txbxContent>
              </v:textbox>
              <w10:wrap type="none"/>
            </v:shape>
            <v:shape style="position:absolute;left:4606;top:6874;width:580;height:335" type="#_x0000_t202" filled="false" stroked="false">
              <v:textbox inset="0,0,0,0">
                <w:txbxContent>
                  <w:p>
                    <w:pPr>
                      <w:spacing w:before="0"/>
                      <w:ind w:left="0" w:right="0" w:firstLine="0"/>
                      <w:jc w:val="left"/>
                      <w:rPr>
                        <w:rFonts w:ascii="Comic Sans MS"/>
                        <w:sz w:val="24"/>
                      </w:rPr>
                    </w:pPr>
                    <w:r>
                      <w:rPr>
                        <w:rFonts w:ascii="Comic Sans MS"/>
                        <w:sz w:val="24"/>
                      </w:rPr>
                      <w:t>more</w:t>
                    </w:r>
                  </w:p>
                </w:txbxContent>
              </v:textbox>
              <w10:wrap type="none"/>
            </v:shape>
            <v:shape style="position:absolute;left:6669;top:6874;width:716;height:335" type="#_x0000_t202" filled="false" stroked="false">
              <v:textbox inset="0,0,0,0">
                <w:txbxContent>
                  <w:p>
                    <w:pPr>
                      <w:spacing w:before="0"/>
                      <w:ind w:left="0" w:right="0" w:firstLine="0"/>
                      <w:jc w:val="left"/>
                      <w:rPr>
                        <w:rFonts w:ascii="Comic Sans MS"/>
                        <w:sz w:val="24"/>
                      </w:rPr>
                    </w:pPr>
                    <w:r>
                      <w:rPr>
                        <w:rFonts w:ascii="Comic Sans MS"/>
                        <w:sz w:val="24"/>
                      </w:rPr>
                      <w:t>money</w:t>
                    </w:r>
                  </w:p>
                </w:txbxContent>
              </v:textbox>
              <w10:wrap type="none"/>
            </v:shape>
            <v:shape style="position:absolute;left:9028;top:6874;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324;top:7887;width:887;height:335" type="#_x0000_t202" filled="false" stroked="false">
              <v:textbox inset="0,0,0,0">
                <w:txbxContent>
                  <w:p>
                    <w:pPr>
                      <w:spacing w:before="0"/>
                      <w:ind w:left="0" w:right="0" w:firstLine="0"/>
                      <w:jc w:val="left"/>
                      <w:rPr>
                        <w:rFonts w:ascii="Comic Sans MS"/>
                        <w:sz w:val="24"/>
                      </w:rPr>
                    </w:pPr>
                    <w:r>
                      <w:rPr>
                        <w:rFonts w:ascii="Comic Sans MS"/>
                        <w:sz w:val="24"/>
                      </w:rPr>
                      <w:t>charity.</w:t>
                    </w:r>
                  </w:p>
                </w:txbxContent>
              </v:textbox>
              <w10:wrap type="none"/>
            </v:shape>
            <w10:wrap type="topAndBottom"/>
          </v:group>
        </w:pict>
      </w:r>
    </w:p>
    <w:p>
      <w:pPr>
        <w:spacing w:after="0"/>
        <w:rPr>
          <w:sz w:val="26"/>
        </w:rPr>
        <w:sectPr>
          <w:pgSz w:w="11900" w:h="16840"/>
          <w:pgMar w:header="707" w:footer="1011" w:top="2080" w:bottom="1200" w:left="1520" w:right="120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961472;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97,10583" to="3817,10583" stroked="true" strokeweight=".1pt" strokecolor="#cccccc">
              <v:stroke dashstyle="solid"/>
            </v:line>
            <v:line style="position:absolute" from="1748,9580" to="1748,10582" stroked="true" strokeweight="5.16pt" strokecolor="#cccccc">
              <v:stroke dashstyle="solid"/>
            </v:line>
            <v:line style="position:absolute" from="3766,9580" to="3766,10583"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1800;top:10249;width:1914;height:334"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rect style="position:absolute;left:8088;top:10250;width:2122;height:334" filled="true" fillcolor="#cccccc" stroked="false">
              <v:fill type="solid"/>
            </v:rect>
            <v:line style="position:absolute" from="8140,9580" to="8140,10250" stroked="true" strokeweight="5.16pt" strokecolor="#cccccc">
              <v:stroke dashstyle="solid"/>
            </v:line>
            <v:line style="position:absolute" from="10158,9580" to="10158,10249"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3960;top:1710;width:180;height:720" filled="true" fillcolor="#000000"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true" fillcolor="#000000"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true" fillcolor="#ffffff"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000000"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000000"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ffffff"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true" fillcolor="#000000"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3960;top:9630;width:180;height:720" filled="true" fillcolor="#000000"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true" fillcolor="#ffffff" stroked="false">
              <v:fill type="solid"/>
            </v:rect>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true" fillcolor="#000000" stroked="false">
              <v:fill type="solid"/>
            </v:rect>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000000"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true" fillcolor="#000000" stroked="false">
              <v:fill type="solid"/>
            </v:rect>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true" fillcolor="#000000" stroked="false">
              <v:fill type="solid"/>
            </v:rect>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85;top:793;width:563;height:335" type="#_x0000_t202" filled="false" stroked="false">
              <v:textbox inset="0,0,0,0">
                <w:txbxContent>
                  <w:p>
                    <w:pPr>
                      <w:spacing w:before="0"/>
                      <w:ind w:left="0" w:right="0" w:firstLine="0"/>
                      <w:jc w:val="left"/>
                      <w:rPr>
                        <w:rFonts w:ascii="Comic Sans MS"/>
                        <w:sz w:val="24"/>
                      </w:rPr>
                    </w:pPr>
                    <w:r>
                      <w:rPr>
                        <w:rFonts w:ascii="Comic Sans MS"/>
                        <w:sz w:val="24"/>
                      </w:rPr>
                      <w:t>Ruby</w:t>
                    </w:r>
                  </w:p>
                </w:txbxContent>
              </v:textbox>
              <w10:wrap type="none"/>
            </v:shape>
            <v:shape style="position:absolute;left:4642;top:793;width:509;height:335" type="#_x0000_t202" filled="false" stroked="false">
              <v:textbox inset="0,0,0,0">
                <w:txbxContent>
                  <w:p>
                    <w:pPr>
                      <w:spacing w:before="0"/>
                      <w:ind w:left="0" w:right="0" w:firstLine="0"/>
                      <w:jc w:val="left"/>
                      <w:rPr>
                        <w:rFonts w:ascii="Comic Sans MS"/>
                        <w:sz w:val="24"/>
                      </w:rPr>
                    </w:pPr>
                    <w:r>
                      <w:rPr>
                        <w:rFonts w:ascii="Comic Sans MS"/>
                        <w:sz w:val="24"/>
                      </w:rPr>
                      <w:t>gets</w:t>
                    </w:r>
                  </w:p>
                </w:txbxContent>
              </v:textbox>
              <w10:wrap type="none"/>
            </v:shape>
            <v:shape style="position:absolute;left:6854;top:793;width:346;height:335" type="#_x0000_t202" filled="false" stroked="false">
              <v:textbox inset="0,0,0,0">
                <w:txbxContent>
                  <w:p>
                    <w:pPr>
                      <w:spacing w:before="0"/>
                      <w:ind w:left="0" w:right="0" w:firstLine="0"/>
                      <w:jc w:val="left"/>
                      <w:rPr>
                        <w:rFonts w:ascii="Comic Sans MS"/>
                        <w:sz w:val="24"/>
                      </w:rPr>
                    </w:pPr>
                    <w:r>
                      <w:rPr>
                        <w:rFonts w:ascii="Comic Sans MS"/>
                        <w:sz w:val="24"/>
                      </w:rPr>
                      <w:t>six</w:t>
                    </w:r>
                  </w:p>
                </w:txbxContent>
              </v:textbox>
              <w10:wrap type="none"/>
            </v:shape>
            <v:shape style="position:absolute;left:8767;top:793;width:783;height:335" type="#_x0000_t202" filled="false" stroked="false">
              <v:textbox inset="0,0,0,0">
                <w:txbxContent>
                  <w:p>
                    <w:pPr>
                      <w:spacing w:before="0"/>
                      <w:ind w:left="0" w:right="0" w:firstLine="0"/>
                      <w:jc w:val="left"/>
                      <w:rPr>
                        <w:rFonts w:ascii="Comic Sans MS"/>
                        <w:sz w:val="24"/>
                      </w:rPr>
                    </w:pPr>
                    <w:r>
                      <w:rPr>
                        <w:rFonts w:ascii="Comic Sans MS"/>
                        <w:sz w:val="24"/>
                      </w:rPr>
                      <w:t>pounds</w:t>
                    </w:r>
                  </w:p>
                </w:txbxContent>
              </v:textbox>
              <w10:wrap type="none"/>
            </v:shape>
            <v:shape style="position:absolute;left:2481;top:1806;width:569;height:335" type="#_x0000_t202" filled="false" stroked="false">
              <v:textbox inset="0,0,0,0">
                <w:txbxContent>
                  <w:p>
                    <w:pPr>
                      <w:spacing w:before="0"/>
                      <w:ind w:left="0" w:right="0" w:firstLine="0"/>
                      <w:jc w:val="left"/>
                      <w:rPr>
                        <w:rFonts w:ascii="Comic Sans MS"/>
                        <w:sz w:val="24"/>
                      </w:rPr>
                    </w:pPr>
                    <w:r>
                      <w:rPr>
                        <w:rFonts w:ascii="Comic Sans MS"/>
                        <w:sz w:val="24"/>
                      </w:rPr>
                      <w:t>fifty</w:t>
                    </w:r>
                  </w:p>
                </w:txbxContent>
              </v:textbox>
              <w10:wrap type="none"/>
            </v:shape>
            <v:shape style="position:absolute;left:4668;top:1806;width:458;height:335" type="#_x0000_t202" filled="false" stroked="false">
              <v:textbox inset="0,0,0,0">
                <w:txbxContent>
                  <w:p>
                    <w:pPr>
                      <w:spacing w:before="0"/>
                      <w:ind w:left="0" w:right="0" w:firstLine="0"/>
                      <w:jc w:val="left"/>
                      <w:rPr>
                        <w:rFonts w:ascii="Comic Sans MS"/>
                        <w:sz w:val="24"/>
                      </w:rPr>
                    </w:pPr>
                    <w:r>
                      <w:rPr>
                        <w:rFonts w:ascii="Comic Sans MS"/>
                        <w:sz w:val="24"/>
                      </w:rPr>
                      <w:t>five</w:t>
                    </w:r>
                  </w:p>
                </w:txbxContent>
              </v:textbox>
              <w10:wrap type="none"/>
            </v:shape>
            <v:shape style="position:absolute;left:6829;top:1806;width:396;height:335" type="#_x0000_t202" filled="false" stroked="false">
              <v:textbox inset="0,0,0,0">
                <w:txbxContent>
                  <w:p>
                    <w:pPr>
                      <w:spacing w:before="0"/>
                      <w:ind w:left="0" w:right="0" w:firstLine="0"/>
                      <w:jc w:val="left"/>
                      <w:rPr>
                        <w:rFonts w:ascii="Comic Sans MS"/>
                        <w:sz w:val="24"/>
                      </w:rPr>
                    </w:pPr>
                    <w:r>
                      <w:rPr>
                        <w:rFonts w:ascii="Comic Sans MS"/>
                        <w:sz w:val="24"/>
                      </w:rPr>
                      <w:t>per</w:t>
                    </w:r>
                  </w:p>
                </w:txbxContent>
              </v:textbox>
              <w10:wrap type="none"/>
            </v:shape>
            <v:shape style="position:absolute;left:8895;top:1806;width:526;height:335" type="#_x0000_t202" filled="false" stroked="false">
              <v:textbox inset="0,0,0,0">
                <w:txbxContent>
                  <w:p>
                    <w:pPr>
                      <w:spacing w:before="0"/>
                      <w:ind w:left="0" w:right="0" w:firstLine="0"/>
                      <w:jc w:val="left"/>
                      <w:rPr>
                        <w:rFonts w:ascii="Comic Sans MS"/>
                        <w:sz w:val="24"/>
                      </w:rPr>
                    </w:pPr>
                    <w:r>
                      <w:rPr>
                        <w:rFonts w:ascii="Comic Sans MS"/>
                        <w:sz w:val="24"/>
                      </w:rPr>
                      <w:t>hour</w:t>
                    </w:r>
                  </w:p>
                </w:txbxContent>
              </v:textbox>
              <w10:wrap type="none"/>
            </v:shape>
            <v:shape style="position:absolute;left:2575;top:2820;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4459;top:2820;width:876;height:335" type="#_x0000_t202" filled="false" stroked="false">
              <v:textbox inset="0,0,0,0">
                <w:txbxContent>
                  <w:p>
                    <w:pPr>
                      <w:spacing w:before="0"/>
                      <w:ind w:left="0" w:right="0" w:firstLine="0"/>
                      <w:jc w:val="left"/>
                      <w:rPr>
                        <w:rFonts w:ascii="Comic Sans MS"/>
                        <w:sz w:val="24"/>
                      </w:rPr>
                    </w:pPr>
                    <w:r>
                      <w:rPr>
                        <w:rFonts w:ascii="Comic Sans MS"/>
                        <w:sz w:val="24"/>
                      </w:rPr>
                      <w:t>working</w:t>
                    </w:r>
                  </w:p>
                </w:txbxContent>
              </v:textbox>
              <w10:wrap type="none"/>
            </v:shape>
            <v:shape style="position:absolute;left:6900;top:2820;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956;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48;top:3833;width:839;height:335" type="#_x0000_t202" filled="false" stroked="false">
              <v:textbox inset="0,0,0,0">
                <w:txbxContent>
                  <w:p>
                    <w:pPr>
                      <w:spacing w:before="0"/>
                      <w:ind w:left="0" w:right="0" w:firstLine="0"/>
                      <w:jc w:val="left"/>
                      <w:rPr>
                        <w:rFonts w:ascii="Comic Sans MS"/>
                        <w:sz w:val="24"/>
                      </w:rPr>
                    </w:pPr>
                    <w:r>
                      <w:rPr>
                        <w:rFonts w:ascii="Comic Sans MS"/>
                        <w:sz w:val="24"/>
                      </w:rPr>
                      <w:t>cinema.</w:t>
                    </w:r>
                  </w:p>
                </w:txbxContent>
              </v:textbox>
              <w10:wrap type="none"/>
            </v:shape>
            <v:shape style="position:absolute;left:4561;top:3833;width:671;height:335" type="#_x0000_t202" filled="false" stroked="false">
              <v:textbox inset="0,0,0,0">
                <w:txbxContent>
                  <w:p>
                    <w:pPr>
                      <w:spacing w:before="0"/>
                      <w:ind w:left="0" w:right="0" w:firstLine="0"/>
                      <w:jc w:val="left"/>
                      <w:rPr>
                        <w:rFonts w:ascii="Comic Sans MS"/>
                        <w:sz w:val="24"/>
                      </w:rPr>
                    </w:pPr>
                    <w:r>
                      <w:rPr>
                        <w:rFonts w:ascii="Comic Sans MS"/>
                        <w:sz w:val="24"/>
                      </w:rPr>
                      <w:t>Roger</w:t>
                    </w:r>
                  </w:p>
                </w:txbxContent>
              </v:textbox>
              <w10:wrap type="none"/>
            </v:shape>
            <v:shape style="position:absolute;left:6925;top:383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8800;top:3833;width:717;height:335" type="#_x0000_t202" filled="false" stroked="false">
              <v:textbox inset="0,0,0,0">
                <w:txbxContent>
                  <w:p>
                    <w:pPr>
                      <w:spacing w:before="0"/>
                      <w:ind w:left="0" w:right="0" w:firstLine="0"/>
                      <w:jc w:val="left"/>
                      <w:rPr>
                        <w:rFonts w:ascii="Comic Sans MS"/>
                        <w:sz w:val="24"/>
                      </w:rPr>
                    </w:pPr>
                    <w:r>
                      <w:rPr>
                        <w:rFonts w:ascii="Comic Sans MS"/>
                        <w:sz w:val="24"/>
                      </w:rPr>
                      <w:t>paying</w:t>
                    </w:r>
                  </w:p>
                </w:txbxContent>
              </v:textbox>
              <w10:wrap type="none"/>
            </v:shape>
            <v:shape style="position:absolute;left:2595;top:484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4704;top:4847;width:387;height:335" type="#_x0000_t202" filled="false" stroked="false">
              <v:textbox inset="0,0,0,0">
                <w:txbxContent>
                  <w:p>
                    <w:pPr>
                      <w:spacing w:before="0"/>
                      <w:ind w:left="0" w:right="0" w:firstLine="0"/>
                      <w:jc w:val="left"/>
                      <w:rPr>
                        <w:rFonts w:ascii="Comic Sans MS"/>
                        <w:sz w:val="24"/>
                      </w:rPr>
                    </w:pPr>
                    <w:r>
                      <w:rPr>
                        <w:rFonts w:ascii="Comic Sans MS"/>
                        <w:sz w:val="24"/>
                      </w:rPr>
                      <w:t>gas</w:t>
                    </w:r>
                  </w:p>
                </w:txbxContent>
              </v:textbox>
              <w10:wrap type="none"/>
            </v:shape>
            <v:shape style="position:absolute;left:6846;top:4847;width:362;height:335" type="#_x0000_t202" filled="false" stroked="false">
              <v:textbox inset="0,0,0,0">
                <w:txbxContent>
                  <w:p>
                    <w:pPr>
                      <w:spacing w:before="0"/>
                      <w:ind w:left="0" w:right="0" w:firstLine="0"/>
                      <w:jc w:val="left"/>
                      <w:rPr>
                        <w:rFonts w:ascii="Comic Sans MS"/>
                        <w:sz w:val="24"/>
                      </w:rPr>
                    </w:pPr>
                    <w:r>
                      <w:rPr>
                        <w:rFonts w:ascii="Comic Sans MS"/>
                        <w:sz w:val="24"/>
                      </w:rPr>
                      <w:t>bill</w:t>
                    </w:r>
                  </w:p>
                </w:txbxContent>
              </v:textbox>
              <w10:wrap type="none"/>
            </v:shape>
            <v:shape style="position:absolute;left:8954;top:4847;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2168;top:5860;width:1198;height:335" type="#_x0000_t202" filled="false" stroked="false">
              <v:textbox inset="0,0,0,0">
                <w:txbxContent>
                  <w:p>
                    <w:pPr>
                      <w:spacing w:before="0"/>
                      <w:ind w:left="0" w:right="0" w:firstLine="0"/>
                      <w:jc w:val="left"/>
                      <w:rPr>
                        <w:rFonts w:ascii="Comic Sans MS"/>
                        <w:sz w:val="24"/>
                      </w:rPr>
                    </w:pPr>
                    <w:r>
                      <w:rPr>
                        <w:rFonts w:ascii="Comic Sans MS"/>
                        <w:sz w:val="24"/>
                      </w:rPr>
                      <w:t>electricity</w:t>
                    </w:r>
                  </w:p>
                </w:txbxContent>
              </v:textbox>
              <w10:wrap type="none"/>
            </v:shape>
            <v:shape style="position:absolute;left:4716;top:5860;width:362;height:335" type="#_x0000_t202" filled="false" stroked="false">
              <v:textbox inset="0,0,0,0">
                <w:txbxContent>
                  <w:p>
                    <w:pPr>
                      <w:spacing w:before="0"/>
                      <w:ind w:left="0" w:right="0" w:firstLine="0"/>
                      <w:jc w:val="left"/>
                      <w:rPr>
                        <w:rFonts w:ascii="Comic Sans MS"/>
                        <w:sz w:val="24"/>
                      </w:rPr>
                    </w:pPr>
                    <w:r>
                      <w:rPr>
                        <w:rFonts w:ascii="Comic Sans MS"/>
                        <w:sz w:val="24"/>
                      </w:rPr>
                      <w:t>bill</w:t>
                    </w:r>
                  </w:p>
                </w:txbxContent>
              </v:textbox>
              <w10:wrap type="none"/>
            </v:shape>
            <v:shape style="position:absolute;left:6900;top:5860;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8956;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15;top:6874;width:505;height:335" type="#_x0000_t202" filled="false" stroked="false">
              <v:textbox inset="0,0,0,0">
                <w:txbxContent>
                  <w:p>
                    <w:pPr>
                      <w:spacing w:before="0"/>
                      <w:ind w:left="0" w:right="0" w:firstLine="0"/>
                      <w:jc w:val="left"/>
                      <w:rPr>
                        <w:rFonts w:ascii="Comic Sans MS"/>
                        <w:sz w:val="24"/>
                      </w:rPr>
                    </w:pPr>
                    <w:r>
                      <w:rPr>
                        <w:rFonts w:ascii="Comic Sans MS"/>
                        <w:sz w:val="24"/>
                      </w:rPr>
                      <w:t>post</w:t>
                    </w:r>
                  </w:p>
                </w:txbxContent>
              </v:textbox>
              <w10:wrap type="none"/>
            </v:shape>
            <v:shape style="position:absolute;left:4509;top:6874;width:775;height:335" type="#_x0000_t202" filled="false" stroked="false">
              <v:textbox inset="0,0,0,0">
                <w:txbxContent>
                  <w:p>
                    <w:pPr>
                      <w:spacing w:before="0"/>
                      <w:ind w:left="0" w:right="0" w:firstLine="0"/>
                      <w:jc w:val="left"/>
                      <w:rPr>
                        <w:rFonts w:ascii="Comic Sans MS"/>
                        <w:sz w:val="24"/>
                      </w:rPr>
                    </w:pPr>
                    <w:r>
                      <w:rPr>
                        <w:rFonts w:ascii="Comic Sans MS"/>
                        <w:sz w:val="24"/>
                      </w:rPr>
                      <w:t>office.</w:t>
                    </w:r>
                  </w:p>
                </w:txbxContent>
              </v:textbox>
              <w10:wrap type="none"/>
            </v:shape>
            <v:shape style="position:absolute;left:6930;top:6874;width:196;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862;top:6874;width:594;height:335" type="#_x0000_t202" filled="false" stroked="false">
              <v:textbox inset="0,0,0,0">
                <w:txbxContent>
                  <w:p>
                    <w:pPr>
                      <w:spacing w:before="0"/>
                      <w:ind w:left="0" w:right="0" w:firstLine="0"/>
                      <w:jc w:val="left"/>
                      <w:rPr>
                        <w:rFonts w:ascii="Comic Sans MS"/>
                        <w:sz w:val="24"/>
                      </w:rPr>
                    </w:pPr>
                    <w:r>
                      <w:rPr>
                        <w:rFonts w:ascii="Comic Sans MS"/>
                        <w:sz w:val="24"/>
                      </w:rPr>
                      <w:t>thief</w:t>
                    </w:r>
                  </w:p>
                </w:txbxContent>
              </v:textbox>
              <w10:wrap type="none"/>
            </v:shape>
            <v:shape style="position:absolute;left:2480;top:7887;width:575;height:335" type="#_x0000_t202" filled="false" stroked="false">
              <v:textbox inset="0,0,0,0">
                <w:txbxContent>
                  <w:p>
                    <w:pPr>
                      <w:spacing w:before="0"/>
                      <w:ind w:left="0" w:right="0" w:firstLine="0"/>
                      <w:jc w:val="left"/>
                      <w:rPr>
                        <w:rFonts w:ascii="Comic Sans MS"/>
                        <w:sz w:val="24"/>
                      </w:rPr>
                    </w:pPr>
                    <w:r>
                      <w:rPr>
                        <w:rFonts w:ascii="Comic Sans MS"/>
                        <w:sz w:val="24"/>
                      </w:rPr>
                      <w:t>stole</w:t>
                    </w:r>
                  </w:p>
                </w:txbxContent>
              </v:textbox>
              <w10:wrap type="none"/>
            </v:shape>
            <v:shape style="position:absolute;left:4759;top:7887;width:275;height:335" type="#_x0000_t202" filled="false" stroked="false">
              <v:textbox inset="0,0,0,0">
                <w:txbxContent>
                  <w:p>
                    <w:pPr>
                      <w:spacing w:before="0"/>
                      <w:ind w:left="0" w:right="0" w:firstLine="0"/>
                      <w:jc w:val="left"/>
                      <w:rPr>
                        <w:rFonts w:ascii="Comic Sans MS"/>
                        <w:sz w:val="24"/>
                      </w:rPr>
                    </w:pPr>
                    <w:r>
                      <w:rPr>
                        <w:rFonts w:ascii="Comic Sans MS"/>
                        <w:sz w:val="24"/>
                      </w:rPr>
                      <w:t>all</w:t>
                    </w:r>
                  </w:p>
                </w:txbxContent>
              </v:textbox>
              <w10:wrap type="none"/>
            </v:shape>
            <v:shape style="position:absolute;left:6861;top:7887;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8898;top:7887;width:523;height:335" type="#_x0000_t202" filled="false" stroked="false">
              <v:textbox inset="0,0,0,0">
                <w:txbxContent>
                  <w:p>
                    <w:pPr>
                      <w:spacing w:before="0"/>
                      <w:ind w:left="0" w:right="0" w:firstLine="0"/>
                      <w:jc w:val="left"/>
                      <w:rPr>
                        <w:rFonts w:ascii="Comic Sans MS"/>
                        <w:sz w:val="24"/>
                      </w:rPr>
                    </w:pPr>
                    <w:r>
                      <w:rPr>
                        <w:rFonts w:ascii="Comic Sans MS"/>
                        <w:sz w:val="24"/>
                      </w:rPr>
                      <w:t>cash</w:t>
                    </w:r>
                  </w:p>
                </w:txbxContent>
              </v:textbox>
              <w10:wrap type="none"/>
            </v:shape>
            <v:shape style="position:absolute;left:2562;top:8899;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4540;top:8899;width:713;height:335" type="#_x0000_t202" filled="false" stroked="false">
              <v:textbox inset="0,0,0,0">
                <w:txbxContent>
                  <w:p>
                    <w:pPr>
                      <w:spacing w:before="0"/>
                      <w:ind w:left="0" w:right="0" w:firstLine="0"/>
                      <w:jc w:val="left"/>
                      <w:rPr>
                        <w:rFonts w:ascii="Comic Sans MS"/>
                        <w:sz w:val="24"/>
                      </w:rPr>
                    </w:pPr>
                    <w:r>
                      <w:rPr>
                        <w:rFonts w:ascii="Comic Sans MS"/>
                        <w:sz w:val="24"/>
                      </w:rPr>
                      <w:t>credit</w:t>
                    </w:r>
                  </w:p>
                </w:txbxContent>
              </v:textbox>
              <w10:wrap type="none"/>
            </v:shape>
            <v:shape style="position:absolute;left:6675;top:8899;width:705;height:335" type="#_x0000_t202" filled="false" stroked="false">
              <v:textbox inset="0,0,0,0">
                <w:txbxContent>
                  <w:p>
                    <w:pPr>
                      <w:spacing w:before="0"/>
                      <w:ind w:left="0" w:right="0" w:firstLine="0"/>
                      <w:jc w:val="left"/>
                      <w:rPr>
                        <w:rFonts w:ascii="Comic Sans MS"/>
                        <w:sz w:val="24"/>
                      </w:rPr>
                    </w:pPr>
                    <w:r>
                      <w:rPr>
                        <w:rFonts w:ascii="Comic Sans MS"/>
                        <w:sz w:val="24"/>
                      </w:rPr>
                      <w:t>cards,</w:t>
                    </w:r>
                  </w:p>
                </w:txbxContent>
              </v:textbox>
              <w10:wrap type="none"/>
            </v:shape>
            <v:shape style="position:absolute;left:8868;top:8899;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2691;top:9913;width:152;height:335" type="#_x0000_t202" filled="false" stroked="false">
              <v:textbox inset="0,0,0,0">
                <w:txbxContent>
                  <w:p>
                    <w:pPr>
                      <w:spacing w:before="0"/>
                      <w:ind w:left="0" w:right="0" w:firstLine="0"/>
                      <w:jc w:val="left"/>
                      <w:rPr>
                        <w:rFonts w:ascii="Comic Sans MS"/>
                        <w:sz w:val="24"/>
                      </w:rPr>
                    </w:pPr>
                    <w:r>
                      <w:rPr>
                        <w:rFonts w:ascii="Comic Sans MS"/>
                        <w:sz w:val="24"/>
                      </w:rPr>
                      <w:t>I</w:t>
                    </w:r>
                  </w:p>
                </w:txbxContent>
              </v:textbox>
              <w10:wrap type="none"/>
            </v:shape>
            <v:shape style="position:absolute;left:4684;top:991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6598;top:9913;width:858;height:335" type="#_x0000_t202" filled="false" stroked="false">
              <v:textbox inset="0,0,0,0">
                <w:txbxContent>
                  <w:p>
                    <w:pPr>
                      <w:spacing w:before="0"/>
                      <w:ind w:left="0" w:right="0" w:firstLine="0"/>
                      <w:jc w:val="left"/>
                      <w:rPr>
                        <w:rFonts w:ascii="Comic Sans MS"/>
                        <w:sz w:val="24"/>
                      </w:rPr>
                    </w:pPr>
                    <w:r>
                      <w:rPr>
                        <w:rFonts w:ascii="Comic Sans MS"/>
                        <w:sz w:val="24"/>
                      </w:rPr>
                      <w:t>mugged</w:t>
                    </w:r>
                  </w:p>
                </w:txbxContent>
              </v:textbox>
              <w10:wrap type="none"/>
            </v:shape>
            <v:shape style="position:absolute;left:8940;top:9913;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w10:wrap type="topAndBottom"/>
          </v:group>
        </w:pict>
      </w:r>
    </w:p>
    <w:p>
      <w:pPr>
        <w:pStyle w:val="BodyText"/>
        <w:spacing w:before="6"/>
        <w:rPr>
          <w:sz w:val="21"/>
        </w:rPr>
      </w:pPr>
    </w:p>
    <w:p>
      <w:pPr>
        <w:spacing w:before="0"/>
        <w:ind w:left="0" w:right="312" w:firstLine="0"/>
        <w:jc w:val="center"/>
        <w:rPr>
          <w:sz w:val="24"/>
        </w:rPr>
      </w:pPr>
      <w:r>
        <w:rPr>
          <w:sz w:val="24"/>
        </w:rPr>
        <w:t>next page &gt;</w:t>
      </w:r>
    </w:p>
    <w:p>
      <w:pPr>
        <w:spacing w:after="0"/>
        <w:jc w:val="center"/>
        <w:rPr>
          <w:sz w:val="24"/>
        </w:rPr>
        <w:sectPr>
          <w:pgSz w:w="11900" w:h="16840"/>
          <w:pgMar w:header="707" w:footer="1011" w:top="2080" w:bottom="1200" w:left="1520" w:right="120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918464;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748,4513" to="1748,5517" stroked="true" strokeweight="5.16pt" strokecolor="#cccccc">
              <v:stroke dashstyle="solid"/>
            </v:line>
            <v:line style="position:absolute" from="3766,4513" to="3766,5517"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1800;top:5181;width:1914;height:335"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4140;top:4848;width:1440;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line style="position:absolute" from="3878,5526" to="3878,6530" stroked="true" strokeweight="5.16pt" strokecolor="#cccccc">
              <v:stroke dashstyle="solid"/>
            </v:line>
            <v:line style="position:absolute" from="5896,5526" to="5896,6529"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3930;top:6195;width:1914;height:334"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line style="position:absolute" from="8140,5526" to="8140,6530" stroked="true" strokeweight="5.16pt" strokecolor="#cccccc">
              <v:stroke dashstyle="solid"/>
            </v:line>
            <v:line style="position:absolute" from="10158,5526" to="10158,6529"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rect style="position:absolute;left:8191;top:6195;width:1916;height:334"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rect style="position:absolute;left:1696;top:7208;width:2121;height:336" filled="true" fillcolor="#cccccc" stroked="false">
              <v:fill type="solid"/>
            </v:rect>
            <v:line style="position:absolute" from="1748,6540" to="1748,7208" stroked="true" strokeweight="5.16pt" strokecolor="#cccccc">
              <v:stroke dashstyle="solid"/>
            </v:line>
            <v:line style="position:absolute" from="3766,6540" to="3766,7209"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8088;top:10250;width:2122;height:334" filled="true" fillcolor="#cccccc" stroked="false">
              <v:fill type="solid"/>
            </v:rect>
            <v:line style="position:absolute" from="8140,9580" to="8140,10250" stroked="true" strokeweight="5.16pt" strokecolor="#cccccc">
              <v:stroke dashstyle="solid"/>
            </v:line>
            <v:line style="position:absolute" from="10158,9580" to="10158,10249"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000000"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000000"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ffffff"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ffffff"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30;width:180;height:720" filled="true" fillcolor="#000000"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true" fillcolor="#000000" stroked="false">
              <v:fill type="solid"/>
            </v:rect>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7740;top:4590;width:180;height:720" filled="true" fillcolor="#ffffff"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ffffff"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ffffff"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30;width:180;height:720" filled="true" fillcolor="#000000"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30;width:180;height:720" filled="true" fillcolor="#ffffff" stroked="false">
              <v:fill type="solid"/>
            </v:rect>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000000"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true" fillcolor="#000000" stroked="false">
              <v:fill type="solid"/>
            </v:rect>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true" fillcolor="#000000" stroked="false">
              <v:fill type="solid"/>
            </v:rect>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203;top:793;width:1127;height:335" type="#_x0000_t202" filled="false" stroked="false">
              <v:textbox inset="0,0,0,0">
                <w:txbxContent>
                  <w:p>
                    <w:pPr>
                      <w:spacing w:before="0"/>
                      <w:ind w:left="0" w:right="0" w:firstLine="0"/>
                      <w:jc w:val="left"/>
                      <w:rPr>
                        <w:rFonts w:ascii="Comic Sans MS"/>
                        <w:sz w:val="24"/>
                      </w:rPr>
                    </w:pPr>
                    <w:r>
                      <w:rPr>
                        <w:rFonts w:ascii="Comic Sans MS"/>
                        <w:sz w:val="24"/>
                      </w:rPr>
                      <w:t>Thursday.</w:t>
                    </w:r>
                  </w:p>
                </w:txbxContent>
              </v:textbox>
              <w10:wrap type="none"/>
            </v:shape>
            <v:shape style="position:absolute;left:4605;top:793;width:583;height:335" type="#_x0000_t202" filled="false" stroked="false">
              <v:textbox inset="0,0,0,0">
                <w:txbxContent>
                  <w:p>
                    <w:pPr>
                      <w:spacing w:before="0"/>
                      <w:ind w:left="0" w:right="0" w:firstLine="0"/>
                      <w:jc w:val="left"/>
                      <w:rPr>
                        <w:rFonts w:ascii="Comic Sans MS"/>
                        <w:sz w:val="24"/>
                      </w:rPr>
                    </w:pPr>
                    <w:r>
                      <w:rPr>
                        <w:rFonts w:ascii="Comic Sans MS"/>
                        <w:sz w:val="24"/>
                      </w:rPr>
                      <w:t>Alfie</w:t>
                    </w:r>
                  </w:p>
                </w:txbxContent>
              </v:textbox>
              <w10:wrap type="none"/>
            </v:shape>
            <v:shape style="position:absolute;left:6816;top:79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8755;top:793;width:807;height:335" type="#_x0000_t202" filled="false" stroked="false">
              <v:textbox inset="0,0,0,0">
                <w:txbxContent>
                  <w:p>
                    <w:pPr>
                      <w:spacing w:before="0"/>
                      <w:ind w:left="0" w:right="0" w:firstLine="0"/>
                      <w:jc w:val="left"/>
                      <w:rPr>
                        <w:rFonts w:ascii="Comic Sans MS"/>
                        <w:sz w:val="24"/>
                      </w:rPr>
                    </w:pPr>
                    <w:r>
                      <w:rPr>
                        <w:rFonts w:ascii="Comic Sans MS"/>
                        <w:sz w:val="24"/>
                      </w:rPr>
                      <w:t>waiting</w:t>
                    </w:r>
                  </w:p>
                </w:txbxContent>
              </v:textbox>
              <w10:wrap type="none"/>
            </v:shape>
            <v:shape style="position:absolute;left:2638;top:1806;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4825;top:1806;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6763;top:1806;width:529;height:335" type="#_x0000_t202" filled="false" stroked="false">
              <v:textbox inset="0,0,0,0">
                <w:txbxContent>
                  <w:p>
                    <w:pPr>
                      <w:spacing w:before="0"/>
                      <w:ind w:left="0" w:right="0" w:firstLine="0"/>
                      <w:jc w:val="left"/>
                      <w:rPr>
                        <w:rFonts w:ascii="Comic Sans MS"/>
                        <w:sz w:val="24"/>
                      </w:rPr>
                    </w:pPr>
                    <w:r>
                      <w:rPr>
                        <w:rFonts w:ascii="Comic Sans MS"/>
                        <w:sz w:val="24"/>
                      </w:rPr>
                      <w:t>busy</w:t>
                    </w:r>
                  </w:p>
                </w:txbxContent>
              </v:textbox>
              <w10:wrap type="none"/>
            </v:shape>
            <v:shape style="position:absolute;left:8617;top:1806;width:1084;height:335" type="#_x0000_t202" filled="false" stroked="false">
              <v:textbox inset="0,0,0,0">
                <w:txbxContent>
                  <w:p>
                    <w:pPr>
                      <w:spacing w:before="0"/>
                      <w:ind w:left="0" w:right="0" w:firstLine="0"/>
                      <w:jc w:val="left"/>
                      <w:rPr>
                        <w:rFonts w:ascii="Comic Sans MS"/>
                        <w:sz w:val="24"/>
                      </w:rPr>
                    </w:pPr>
                    <w:r>
                      <w:rPr>
                        <w:rFonts w:ascii="Comic Sans MS"/>
                        <w:sz w:val="24"/>
                      </w:rPr>
                      <w:t>cashpoint</w:t>
                    </w:r>
                  </w:p>
                </w:txbxContent>
              </v:textbox>
              <w10:wrap type="none"/>
            </v:shape>
            <v:shape style="position:absolute;left:2196;top:2820;width:1146;height:335" type="#_x0000_t202" filled="false" stroked="false">
              <v:textbox inset="0,0,0,0">
                <w:txbxContent>
                  <w:p>
                    <w:pPr>
                      <w:spacing w:before="0"/>
                      <w:ind w:left="0" w:right="0" w:firstLine="0"/>
                      <w:jc w:val="left"/>
                      <w:rPr>
                        <w:rFonts w:ascii="Comic Sans MS"/>
                        <w:sz w:val="24"/>
                      </w:rPr>
                    </w:pPr>
                    <w:r>
                      <w:rPr>
                        <w:rFonts w:ascii="Comic Sans MS"/>
                        <w:sz w:val="24"/>
                      </w:rPr>
                      <w:t>yesterday</w:t>
                    </w:r>
                  </w:p>
                </w:txbxContent>
              </v:textbox>
              <w10:wrap type="none"/>
            </v:shape>
            <v:shape style="position:absolute;left:4705;top:2820;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831;top:2820;width:391;height:335" type="#_x0000_t202" filled="false" stroked="false">
              <v:textbox inset="0,0,0,0">
                <w:txbxContent>
                  <w:p>
                    <w:pPr>
                      <w:spacing w:before="0"/>
                      <w:ind w:left="0" w:right="0" w:firstLine="0"/>
                      <w:jc w:val="left"/>
                      <w:rPr>
                        <w:rFonts w:ascii="Comic Sans MS"/>
                        <w:sz w:val="24"/>
                      </w:rPr>
                    </w:pPr>
                    <w:r>
                      <w:rPr>
                        <w:rFonts w:ascii="Comic Sans MS"/>
                        <w:sz w:val="24"/>
                      </w:rPr>
                      <w:t>ten</w:t>
                    </w:r>
                  </w:p>
                </w:txbxContent>
              </v:textbox>
              <w10:wrap type="none"/>
            </v:shape>
            <v:shape style="position:absolute;left:8715;top:2820;width:886;height:335" type="#_x0000_t202" filled="false" stroked="false">
              <v:textbox inset="0,0,0,0">
                <w:txbxContent>
                  <w:p>
                    <w:pPr>
                      <w:spacing w:before="0"/>
                      <w:ind w:left="0" w:right="0" w:firstLine="0"/>
                      <w:jc w:val="left"/>
                      <w:rPr>
                        <w:rFonts w:ascii="Comic Sans MS"/>
                        <w:sz w:val="24"/>
                      </w:rPr>
                    </w:pPr>
                    <w:r>
                      <w:rPr>
                        <w:rFonts w:ascii="Comic Sans MS"/>
                        <w:sz w:val="24"/>
                      </w:rPr>
                      <w:t>minutes</w:t>
                    </w:r>
                  </w:p>
                </w:txbxContent>
              </v:textbox>
              <w10:wrap type="none"/>
            </v:shape>
            <v:shape style="position:absolute;left:2637;top:383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02;top:3833;width:591;height:335" type="#_x0000_t202" filled="false" stroked="false">
              <v:textbox inset="0,0,0,0">
                <w:txbxContent>
                  <w:p>
                    <w:pPr>
                      <w:spacing w:before="0"/>
                      <w:ind w:left="0" w:right="0" w:firstLine="0"/>
                      <w:jc w:val="left"/>
                      <w:rPr>
                        <w:rFonts w:ascii="Comic Sans MS"/>
                        <w:sz w:val="24"/>
                      </w:rPr>
                    </w:pPr>
                    <w:r>
                      <w:rPr>
                        <w:rFonts w:ascii="Comic Sans MS"/>
                        <w:sz w:val="24"/>
                      </w:rPr>
                      <w:t>make</w:t>
                    </w:r>
                  </w:p>
                </w:txbxContent>
              </v:textbox>
              <w10:wrap type="none"/>
            </v:shape>
            <v:shape style="position:absolute;left:6956;top:3833;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511;top:3833;width:1295;height:335" type="#_x0000_t202" filled="false" stroked="false">
              <v:textbox inset="0,0,0,0">
                <w:txbxContent>
                  <w:p>
                    <w:pPr>
                      <w:spacing w:before="0"/>
                      <w:ind w:left="0" w:right="0" w:firstLine="0"/>
                      <w:jc w:val="left"/>
                      <w:rPr>
                        <w:rFonts w:ascii="Comic Sans MS"/>
                        <w:sz w:val="24"/>
                      </w:rPr>
                    </w:pPr>
                    <w:r>
                      <w:rPr>
                        <w:rFonts w:ascii="Comic Sans MS"/>
                        <w:sz w:val="24"/>
                      </w:rPr>
                      <w:t>withdrawal.</w:t>
                    </w:r>
                  </w:p>
                </w:txbxContent>
              </v:textbox>
              <w10:wrap type="none"/>
            </v:shape>
            <v:shape style="position:absolute;left:2420;top:4847;width:695;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We’ve</w:t>
                    </w:r>
                  </w:p>
                </w:txbxContent>
              </v:textbox>
              <w10:wrap type="none"/>
            </v:shape>
            <v:shape style="position:absolute;left:4494;top:4847;width:806;height:335" type="#_x0000_t202" filled="false" stroked="false">
              <v:textbox inset="0,0,0,0">
                <w:txbxContent>
                  <w:p>
                    <w:pPr>
                      <w:spacing w:before="0"/>
                      <w:ind w:left="0" w:right="0" w:firstLine="0"/>
                      <w:jc w:val="left"/>
                      <w:rPr>
                        <w:rFonts w:ascii="Comic Sans MS"/>
                        <w:sz w:val="24"/>
                      </w:rPr>
                    </w:pPr>
                    <w:r>
                      <w:rPr>
                        <w:rFonts w:ascii="Comic Sans MS"/>
                        <w:sz w:val="24"/>
                      </w:rPr>
                      <w:t>applied</w:t>
                    </w:r>
                  </w:p>
                </w:txbxContent>
              </v:textbox>
              <w10:wrap type="none"/>
            </v:shape>
            <v:shape style="position:absolute;left:6835;top:4847;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9087;top:484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2232;top:5860;width:1070;height:335" type="#_x0000_t202" filled="false" stroked="false">
              <v:textbox inset="0,0,0,0">
                <w:txbxContent>
                  <w:p>
                    <w:pPr>
                      <w:spacing w:before="0"/>
                      <w:ind w:left="0" w:right="0" w:firstLine="0"/>
                      <w:jc w:val="left"/>
                      <w:rPr>
                        <w:rFonts w:ascii="Comic Sans MS"/>
                        <w:sz w:val="24"/>
                      </w:rPr>
                    </w:pPr>
                    <w:r>
                      <w:rPr>
                        <w:rFonts w:ascii="Comic Sans MS"/>
                        <w:sz w:val="24"/>
                      </w:rPr>
                      <w:t>mortgage</w:t>
                    </w:r>
                  </w:p>
                </w:txbxContent>
              </v:textbox>
              <w10:wrap type="none"/>
            </v:shape>
            <v:shape style="position:absolute;left:4645;top:5860;width:504;height:335" type="#_x0000_t202" filled="false" stroked="false">
              <v:textbox inset="0,0,0,0">
                <w:txbxContent>
                  <w:p>
                    <w:pPr>
                      <w:spacing w:before="0"/>
                      <w:ind w:left="0" w:right="0" w:firstLine="0"/>
                      <w:jc w:val="left"/>
                      <w:rPr>
                        <w:rFonts w:ascii="Comic Sans MS"/>
                        <w:sz w:val="24"/>
                      </w:rPr>
                    </w:pPr>
                    <w:r>
                      <w:rPr>
                        <w:rFonts w:ascii="Comic Sans MS"/>
                        <w:sz w:val="24"/>
                      </w:rPr>
                      <w:t>with</w:t>
                    </w:r>
                  </w:p>
                </w:txbxContent>
              </v:textbox>
              <w10:wrap type="none"/>
            </v:shape>
            <v:shape style="position:absolute;left:6834;top:5860;width:387;height:335" type="#_x0000_t202" filled="false" stroked="false">
              <v:textbox inset="0,0,0,0">
                <w:txbxContent>
                  <w:p>
                    <w:pPr>
                      <w:spacing w:before="0"/>
                      <w:ind w:left="0" w:right="0" w:firstLine="0"/>
                      <w:jc w:val="left"/>
                      <w:rPr>
                        <w:rFonts w:ascii="Comic Sans MS"/>
                        <w:sz w:val="24"/>
                      </w:rPr>
                    </w:pPr>
                    <w:r>
                      <w:rPr>
                        <w:rFonts w:ascii="Comic Sans MS"/>
                        <w:sz w:val="24"/>
                      </w:rPr>
                      <w:t>our</w:t>
                    </w:r>
                  </w:p>
                </w:txbxContent>
              </v:textbox>
              <w10:wrap type="none"/>
            </v:shape>
            <v:shape style="position:absolute;left:8896;top:5860;width:525;height:335" type="#_x0000_t202" filled="false" stroked="false">
              <v:textbox inset="0,0,0,0">
                <w:txbxContent>
                  <w:p>
                    <w:pPr>
                      <w:spacing w:before="0"/>
                      <w:ind w:left="0" w:right="0" w:firstLine="0"/>
                      <w:jc w:val="left"/>
                      <w:rPr>
                        <w:rFonts w:ascii="Comic Sans MS"/>
                        <w:sz w:val="24"/>
                      </w:rPr>
                    </w:pPr>
                    <w:r>
                      <w:rPr>
                        <w:rFonts w:ascii="Comic Sans MS"/>
                        <w:sz w:val="24"/>
                      </w:rPr>
                      <w:t>local</w:t>
                    </w:r>
                  </w:p>
                </w:txbxContent>
              </v:textbox>
              <w10:wrap type="none"/>
            </v:shape>
            <v:shape style="position:absolute;left:2466;top:6874;width:601;height:335" type="#_x0000_t202" filled="false" stroked="false">
              <v:textbox inset="0,0,0,0">
                <w:txbxContent>
                  <w:p>
                    <w:pPr>
                      <w:spacing w:before="0"/>
                      <w:ind w:left="0" w:right="0" w:firstLine="0"/>
                      <w:jc w:val="left"/>
                      <w:rPr>
                        <w:rFonts w:ascii="Comic Sans MS"/>
                        <w:sz w:val="24"/>
                      </w:rPr>
                    </w:pPr>
                    <w:r>
                      <w:rPr>
                        <w:rFonts w:ascii="Comic Sans MS"/>
                        <w:sz w:val="24"/>
                      </w:rPr>
                      <w:t>bank.</w:t>
                    </w:r>
                  </w:p>
                </w:txbxContent>
              </v:textbox>
              <w10:wrap type="none"/>
            </v:shape>
            <v:shape style="position:absolute;left:4476;top:6874;width:841;height:335" type="#_x0000_t202" filled="false" stroked="false">
              <v:textbox inset="0,0,0,0">
                <w:txbxContent>
                  <w:p>
                    <w:pPr>
                      <w:spacing w:before="0"/>
                      <w:ind w:left="0" w:right="0" w:firstLine="0"/>
                      <w:jc w:val="left"/>
                      <w:rPr>
                        <w:rFonts w:ascii="Comic Sans MS"/>
                        <w:sz w:val="24"/>
                      </w:rPr>
                    </w:pPr>
                    <w:r>
                      <w:rPr>
                        <w:rFonts w:ascii="Comic Sans MS"/>
                        <w:sz w:val="24"/>
                      </w:rPr>
                      <w:t>Hannah</w:t>
                    </w:r>
                  </w:p>
                </w:txbxContent>
              </v:textbox>
              <w10:wrap type="none"/>
            </v:shape>
            <v:shape style="position:absolute;left:6823;top:6874;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8868;top:6874;width:581;height:335" type="#_x0000_t202" filled="false" stroked="false">
              <v:textbox inset="0,0,0,0">
                <w:txbxContent>
                  <w:p>
                    <w:pPr>
                      <w:spacing w:before="0"/>
                      <w:ind w:left="0" w:right="0" w:firstLine="0"/>
                      <w:jc w:val="left"/>
                      <w:rPr>
                        <w:rFonts w:ascii="Comic Sans MS"/>
                        <w:sz w:val="24"/>
                      </w:rPr>
                    </w:pPr>
                    <w:r>
                      <w:rPr>
                        <w:rFonts w:ascii="Comic Sans MS"/>
                        <w:sz w:val="24"/>
                      </w:rPr>
                      <w:t>Matt</w:t>
                    </w:r>
                  </w:p>
                </w:txbxContent>
              </v:textbox>
              <w10:wrap type="none"/>
            </v:shape>
            <v:shape style="position:absolute;left:2400;top:7887;width:734;height:335" type="#_x0000_t202" filled="false" stroked="false">
              <v:textbox inset="0,0,0,0">
                <w:txbxContent>
                  <w:p>
                    <w:pPr>
                      <w:spacing w:before="0"/>
                      <w:ind w:left="0" w:right="0" w:firstLine="0"/>
                      <w:jc w:val="left"/>
                      <w:rPr>
                        <w:rFonts w:ascii="Comic Sans MS"/>
                        <w:sz w:val="24"/>
                      </w:rPr>
                    </w:pPr>
                    <w:r>
                      <w:rPr>
                        <w:rFonts w:ascii="Comic Sans MS"/>
                        <w:sz w:val="24"/>
                      </w:rPr>
                      <w:t>should</w:t>
                    </w:r>
                  </w:p>
                </w:txbxContent>
              </v:textbox>
              <w10:wrap type="none"/>
            </v:shape>
            <v:shape style="position:absolute;left:4702;top:7887;width:390;height:335" type="#_x0000_t202" filled="false" stroked="false">
              <v:textbox inset="0,0,0,0">
                <w:txbxContent>
                  <w:p>
                    <w:pPr>
                      <w:spacing w:before="0"/>
                      <w:ind w:left="0" w:right="0" w:firstLine="0"/>
                      <w:jc w:val="left"/>
                      <w:rPr>
                        <w:rFonts w:ascii="Comic Sans MS"/>
                        <w:sz w:val="24"/>
                      </w:rPr>
                    </w:pPr>
                    <w:r>
                      <w:rPr>
                        <w:rFonts w:ascii="Comic Sans MS"/>
                        <w:sz w:val="24"/>
                      </w:rPr>
                      <w:t>ask</w:t>
                    </w:r>
                  </w:p>
                </w:txbxContent>
              </v:textbox>
              <w10:wrap type="none"/>
            </v:shape>
            <v:shape style="position:absolute;left:6861;top:7887;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8538;top:7887;width:1242;height:335" type="#_x0000_t202" filled="false" stroked="false">
              <v:textbox inset="0,0,0,0">
                <w:txbxContent>
                  <w:p>
                    <w:pPr>
                      <w:spacing w:before="0"/>
                      <w:ind w:left="0" w:right="0" w:firstLine="0"/>
                      <w:jc w:val="left"/>
                      <w:rPr>
                        <w:rFonts w:ascii="Comic Sans MS"/>
                        <w:sz w:val="24"/>
                      </w:rPr>
                    </w:pPr>
                    <w:r>
                      <w:rPr>
                        <w:rFonts w:ascii="Comic Sans MS"/>
                        <w:sz w:val="24"/>
                      </w:rPr>
                      <w:t>accountant</w:t>
                    </w:r>
                  </w:p>
                </w:txbxContent>
              </v:textbox>
              <w10:wrap type="none"/>
            </v:shape>
            <v:shape style="position:absolute;left:2637;top:8899;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53;top:8899;width:487;height:335" type="#_x0000_t202" filled="false" stroked="false">
              <v:textbox inset="0,0,0,0">
                <w:txbxContent>
                  <w:p>
                    <w:pPr>
                      <w:spacing w:before="0"/>
                      <w:ind w:left="0" w:right="0" w:firstLine="0"/>
                      <w:jc w:val="left"/>
                      <w:rPr>
                        <w:rFonts w:ascii="Comic Sans MS"/>
                        <w:sz w:val="24"/>
                      </w:rPr>
                    </w:pPr>
                    <w:r>
                      <w:rPr>
                        <w:rFonts w:ascii="Comic Sans MS"/>
                        <w:sz w:val="24"/>
                      </w:rPr>
                      <w:t>help</w:t>
                    </w:r>
                  </w:p>
                </w:txbxContent>
              </v:textbox>
              <w10:wrap type="none"/>
            </v:shape>
            <v:shape style="position:absolute;left:6732;top:8899;width:590;height:335" type="#_x0000_t202" filled="false" stroked="false">
              <v:textbox inset="0,0,0,0">
                <w:txbxContent>
                  <w:p>
                    <w:pPr>
                      <w:spacing w:before="0"/>
                      <w:ind w:left="0" w:right="0" w:firstLine="0"/>
                      <w:jc w:val="left"/>
                      <w:rPr>
                        <w:rFonts w:ascii="Comic Sans MS"/>
                        <w:sz w:val="24"/>
                      </w:rPr>
                    </w:pPr>
                    <w:r>
                      <w:rPr>
                        <w:rFonts w:ascii="Comic Sans MS"/>
                        <w:sz w:val="24"/>
                      </w:rPr>
                      <w:t>them</w:t>
                    </w:r>
                  </w:p>
                </w:txbxContent>
              </v:textbox>
              <w10:wrap type="none"/>
            </v:shape>
            <v:shape style="position:absolute;left:8906;top:8899;width:504;height:335" type="#_x0000_t202" filled="false" stroked="false">
              <v:textbox inset="0,0,0,0">
                <w:txbxContent>
                  <w:p>
                    <w:pPr>
                      <w:spacing w:before="0"/>
                      <w:ind w:left="0" w:right="0" w:firstLine="0"/>
                      <w:jc w:val="left"/>
                      <w:rPr>
                        <w:rFonts w:ascii="Comic Sans MS"/>
                        <w:sz w:val="24"/>
                      </w:rPr>
                    </w:pPr>
                    <w:r>
                      <w:rPr>
                        <w:rFonts w:ascii="Comic Sans MS"/>
                        <w:sz w:val="24"/>
                      </w:rPr>
                      <w:t>with</w:t>
                    </w:r>
                  </w:p>
                </w:txbxContent>
              </v:textbox>
              <w10:wrap type="none"/>
            </v:shape>
            <v:shape style="position:absolute;left:2473;top:9913;width:586;height:335" type="#_x0000_t202" filled="false" stroked="false">
              <v:textbox inset="0,0,0,0">
                <w:txbxContent>
                  <w:p>
                    <w:pPr>
                      <w:spacing w:before="0"/>
                      <w:ind w:left="0" w:right="0" w:firstLine="0"/>
                      <w:jc w:val="left"/>
                      <w:rPr>
                        <w:rFonts w:ascii="Comic Sans MS"/>
                        <w:sz w:val="24"/>
                      </w:rPr>
                    </w:pPr>
                    <w:r>
                      <w:rPr>
                        <w:rFonts w:ascii="Comic Sans MS"/>
                        <w:sz w:val="24"/>
                      </w:rPr>
                      <w:t>their</w:t>
                    </w:r>
                  </w:p>
                </w:txbxContent>
              </v:textbox>
              <w10:wrap type="none"/>
            </v:shape>
            <v:shape style="position:absolute;left:4698;top:9913;width:397;height:335" type="#_x0000_t202" filled="false" stroked="false">
              <v:textbox inset="0,0,0,0">
                <w:txbxContent>
                  <w:p>
                    <w:pPr>
                      <w:spacing w:before="0"/>
                      <w:ind w:left="0" w:right="0" w:firstLine="0"/>
                      <w:jc w:val="left"/>
                      <w:rPr>
                        <w:rFonts w:ascii="Comic Sans MS"/>
                        <w:sz w:val="24"/>
                      </w:rPr>
                    </w:pPr>
                    <w:r>
                      <w:rPr>
                        <w:rFonts w:ascii="Comic Sans MS"/>
                        <w:sz w:val="24"/>
                      </w:rPr>
                      <w:t>tax</w:t>
                    </w:r>
                  </w:p>
                </w:txbxContent>
              </v:textbox>
              <w10:wrap type="none"/>
            </v:shape>
            <v:shape style="position:absolute;left:6624;top:9913;width:805;height:335" type="#_x0000_t202" filled="false" stroked="false">
              <v:textbox inset="0,0,0,0">
                <w:txbxContent>
                  <w:p>
                    <w:pPr>
                      <w:spacing w:before="0"/>
                      <w:ind w:left="0" w:right="0" w:firstLine="0"/>
                      <w:jc w:val="left"/>
                      <w:rPr>
                        <w:rFonts w:ascii="Comic Sans MS"/>
                        <w:sz w:val="24"/>
                      </w:rPr>
                    </w:pPr>
                    <w:r>
                      <w:rPr>
                        <w:rFonts w:ascii="Comic Sans MS"/>
                        <w:sz w:val="24"/>
                      </w:rPr>
                      <w:t>return.</w:t>
                    </w:r>
                  </w:p>
                </w:txbxContent>
              </v:textbox>
              <w10:wrap type="none"/>
            </v:shape>
            <v:shape style="position:absolute;left:8968;top:9913;width:38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I’m</w:t>
                    </w:r>
                  </w:p>
                </w:txbxContent>
              </v:textbox>
              <w10:wrap type="none"/>
            </v:shape>
            <w10:wrap type="topAndBottom"/>
          </v:group>
        </w:pict>
      </w:r>
    </w:p>
    <w:p>
      <w:pPr>
        <w:pStyle w:val="BodyText"/>
        <w:spacing w:before="9"/>
        <w:rPr>
          <w:sz w:val="24"/>
        </w:rPr>
      </w:pPr>
    </w:p>
    <w:p>
      <w:pPr>
        <w:spacing w:before="0"/>
        <w:ind w:left="0" w:right="312" w:firstLine="0"/>
        <w:jc w:val="center"/>
        <w:rPr>
          <w:sz w:val="24"/>
        </w:rPr>
      </w:pPr>
      <w:r>
        <w:rPr>
          <w:sz w:val="24"/>
        </w:rPr>
        <w:t>next page &gt;</w:t>
      </w:r>
    </w:p>
    <w:p>
      <w:pPr>
        <w:spacing w:after="0"/>
        <w:jc w:val="center"/>
        <w:rPr>
          <w:sz w:val="24"/>
        </w:rPr>
        <w:sectPr>
          <w:pgSz w:w="11900" w:h="16840"/>
          <w:pgMar w:header="707" w:footer="1011" w:top="2080" w:bottom="1200" w:left="1520" w:right="120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411.25pt;mso-position-horizontal-relative:page;mso-position-vertical-relative:paragraph;z-index:-249886720;mso-wrap-distance-left:0;mso-wrap-distance-right:0" coordorigin="1687,341" coordsize="8532,8225">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7920;top:794;width:56;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rect style="position:absolute;left:8191;top:794;width:89;height:334"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line style="position:absolute" from="3878,1473" to="3878,2477" stroked="true" strokeweight="5.16pt" strokecolor="#cccccc">
              <v:stroke dashstyle="solid"/>
            </v:line>
            <v:line style="position:absolute" from="5896,1473" to="5896,2477"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3930;top:2142;width:1914;height:335" filled="true" fillcolor="#cccccc" stroked="false">
              <v:fill type="solid"/>
            </v:rect>
            <v:line style="position:absolute" from="6008,1473" to="6008,2477" stroked="true" strokeweight="5.16pt" strokecolor="#cccccc">
              <v:stroke dashstyle="solid"/>
            </v:line>
            <v:line style="position:absolute" from="8027,1473" to="8027,2477"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6060;top:2142;width:1916;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rect style="position:absolute;left:1696;top:3154;width:2121;height:336" filled="true" fillcolor="#cccccc" stroked="false">
              <v:fill type="solid"/>
            </v:rect>
            <v:line style="position:absolute" from="1748,2486" to="1748,3154" stroked="true" strokeweight="5.16pt" strokecolor="#cccccc">
              <v:stroke dashstyle="solid"/>
            </v:line>
            <v:line style="position:absolute" from="3766,2487" to="3766,3155"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line style="position:absolute" from="6008,2487" to="6008,3490" stroked="true" strokeweight="5.16pt" strokecolor="#cccccc">
              <v:stroke dashstyle="solid"/>
            </v:line>
            <v:line style="position:absolute" from="8027,2487" to="8027,3490"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6060;top:3154;width:1916;height:335"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748,4513" to="1748,5517" stroked="true" strokeweight="5.16pt" strokecolor="#cccccc">
              <v:stroke dashstyle="solid"/>
            </v:line>
            <v:line style="position:absolute" from="3766,4513" to="3766,5517"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1800;top:5181;width:1914;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1692,450" to="1692,8566" stroked="true" strokeweight=".480003pt" strokecolor="#000000">
              <v:stroke dashstyle="solid"/>
            </v:line>
            <v:line style="position:absolute" from="1687,8561" to="3817,8561" stroked="true" strokeweight=".480011pt" strokecolor="#000000">
              <v:stroke dashstyle="solid"/>
            </v:line>
            <v:line style="position:absolute" from="3822,7553" to="3822,8566" stroked="true" strokeweight=".479996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3960;top:3690;width:180;height:720" filled="true" fillcolor="#ffffff"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7740;top:3690;width:180;height:720" filled="true" fillcolor="#ffffff"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000000"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rect style="position:absolute;left:3420;top:3690;width:180;height:720" filled="true" fillcolor="#000000"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69;top:793;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4767;top:79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300;top:793;width:1460;height:335" type="#_x0000_t202" filled="false" stroked="false">
              <v:textbox inset="0,0,0,0">
                <w:txbxContent>
                  <w:p>
                    <w:pPr>
                      <w:tabs>
                        <w:tab w:pos="46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take</w:t>
                      <w:tab/>
                    </w:r>
                  </w:p>
                </w:txbxContent>
              </v:textbox>
              <w10:wrap type="none"/>
            </v:shape>
            <v:shape style="position:absolute;left:8966;top:793;width:384;height:335" type="#_x0000_t202" filled="false" stroked="false">
              <v:textbox inset="0,0,0,0">
                <w:txbxContent>
                  <w:p>
                    <w:pPr>
                      <w:spacing w:before="0"/>
                      <w:ind w:left="0" w:right="0" w:firstLine="0"/>
                      <w:jc w:val="left"/>
                      <w:rPr>
                        <w:rFonts w:ascii="Comic Sans MS"/>
                        <w:sz w:val="24"/>
                      </w:rPr>
                    </w:pPr>
                    <w:r>
                      <w:rPr>
                        <w:rFonts w:ascii="Comic Sans MS"/>
                        <w:sz w:val="24"/>
                      </w:rPr>
                      <w:t>out</w:t>
                    </w:r>
                  </w:p>
                </w:txbxContent>
              </v:textbox>
              <w10:wrap type="none"/>
            </v:shape>
            <v:shape style="position:absolute;left:2517;top:1806;width:500;height:335" type="#_x0000_t202" filled="false" stroked="false">
              <v:textbox inset="0,0,0,0">
                <w:txbxContent>
                  <w:p>
                    <w:pPr>
                      <w:spacing w:before="0"/>
                      <w:ind w:left="0" w:right="0" w:firstLine="0"/>
                      <w:jc w:val="left"/>
                      <w:rPr>
                        <w:rFonts w:ascii="Comic Sans MS"/>
                        <w:sz w:val="24"/>
                      </w:rPr>
                    </w:pPr>
                    <w:r>
                      <w:rPr>
                        <w:rFonts w:ascii="Comic Sans MS"/>
                        <w:sz w:val="24"/>
                      </w:rPr>
                      <w:t>part</w:t>
                    </w:r>
                  </w:p>
                </w:txbxContent>
              </v:textbox>
              <w10:wrap type="none"/>
            </v:shape>
            <v:shape style="position:absolute;left:4762;top:1806;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6861;top:1806;width:331;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8460;top:1806;width:1460;height:335" type="#_x0000_t202" filled="false" stroked="false">
              <v:textbox inset="0,0,0,0">
                <w:txbxContent>
                  <w:p>
                    <w:pPr>
                      <w:tabs>
                        <w:tab w:pos="292"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savings</w:t>
                      <w:tab/>
                    </w:r>
                  </w:p>
                </w:txbxContent>
              </v:textbox>
              <w10:wrap type="none"/>
            </v:shape>
            <v:shape style="position:absolute;left:2637;top:2820;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551;top:2820;width:690;height:335" type="#_x0000_t202" filled="false" stroked="false">
              <v:textbox inset="0,0,0,0">
                <w:txbxContent>
                  <w:p>
                    <w:pPr>
                      <w:spacing w:before="0"/>
                      <w:ind w:left="0" w:right="0" w:firstLine="0"/>
                      <w:jc w:val="left"/>
                      <w:rPr>
                        <w:rFonts w:ascii="Comic Sans MS"/>
                        <w:sz w:val="24"/>
                      </w:rPr>
                    </w:pPr>
                    <w:r>
                      <w:rPr>
                        <w:rFonts w:ascii="Comic Sans MS"/>
                        <w:sz w:val="24"/>
                      </w:rPr>
                      <w:t>invest</w:t>
                    </w:r>
                  </w:p>
                </w:txbxContent>
              </v:textbox>
              <w10:wrap type="none"/>
            </v:shape>
            <v:shape style="position:absolute;left:6920;top:282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460;top:2820;width:1460;height:335" type="#_x0000_t202" filled="false" stroked="false">
              <v:textbox inset="0,0,0,0">
                <w:txbxContent>
                  <w:p>
                    <w:pPr>
                      <w:tabs>
                        <w:tab w:pos="407"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some</w:t>
                      <w:tab/>
                    </w:r>
                  </w:p>
                </w:txbxContent>
              </v:textbox>
              <w10:wrap type="none"/>
            </v:shape>
            <v:shape style="position:absolute;left:2385;top:3833;width:763;height:335" type="#_x0000_t202" filled="false" stroked="false">
              <v:textbox inset="0,0,0,0">
                <w:txbxContent>
                  <w:p>
                    <w:pPr>
                      <w:spacing w:before="0"/>
                      <w:ind w:left="0" w:right="0" w:firstLine="0"/>
                      <w:jc w:val="left"/>
                      <w:rPr>
                        <w:rFonts w:ascii="Comic Sans MS"/>
                        <w:sz w:val="24"/>
                      </w:rPr>
                    </w:pPr>
                    <w:r>
                      <w:rPr>
                        <w:rFonts w:ascii="Comic Sans MS"/>
                        <w:sz w:val="24"/>
                      </w:rPr>
                      <w:t>shares</w:t>
                    </w:r>
                  </w:p>
                </w:txbxContent>
              </v:textbox>
              <w10:wrap type="none"/>
            </v:shape>
            <v:shape style="position:absolute;left:4760;top:3833;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825;top:383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460;top:3833;width:1460;height:335" type="#_x0000_t202" filled="false" stroked="false">
              <v:textbox inset="0,0,0,0">
                <w:txbxContent>
                  <w:p>
                    <w:pPr>
                      <w:tabs>
                        <w:tab w:pos="383"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stock</w:t>
                      <w:tab/>
                    </w:r>
                  </w:p>
                </w:txbxContent>
              </v:textbox>
              <w10:wrap type="none"/>
            </v:shape>
            <v:shape style="position:absolute;left:2328;top:4847;width:879;height:335" type="#_x0000_t202" filled="false" stroked="false">
              <v:textbox inset="0,0,0,0">
                <w:txbxContent>
                  <w:p>
                    <w:pPr>
                      <w:spacing w:before="0"/>
                      <w:ind w:left="0" w:right="0" w:firstLine="0"/>
                      <w:jc w:val="left"/>
                      <w:rPr>
                        <w:rFonts w:ascii="Comic Sans MS"/>
                        <w:sz w:val="24"/>
                      </w:rPr>
                    </w:pPr>
                    <w:r>
                      <w:rPr>
                        <w:rFonts w:ascii="Comic Sans MS"/>
                        <w:sz w:val="24"/>
                      </w:rPr>
                      <w:t>market.</w:t>
                    </w:r>
                  </w:p>
                </w:txbxContent>
              </v:textbox>
              <w10:wrap type="none"/>
            </v:shape>
            <v:shape style="position:absolute;left:4760;top:4847;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6855;top:484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8815;top:4847;width:688;height:335" type="#_x0000_t202" filled="false" stroked="false">
              <v:textbox inset="0,0,0,0">
                <w:txbxContent>
                  <w:p>
                    <w:pPr>
                      <w:spacing w:before="0"/>
                      <w:ind w:left="0" w:right="0" w:firstLine="0"/>
                      <w:jc w:val="left"/>
                      <w:rPr>
                        <w:rFonts w:ascii="Comic Sans MS"/>
                        <w:sz w:val="24"/>
                      </w:rPr>
                    </w:pPr>
                    <w:r>
                      <w:rPr>
                        <w:rFonts w:ascii="Comic Sans MS"/>
                        <w:sz w:val="24"/>
                      </w:rPr>
                      <w:t>salary</w:t>
                    </w:r>
                  </w:p>
                </w:txbxContent>
              </v:textbox>
              <w10:wrap type="none"/>
            </v:shape>
            <v:shape style="position:absolute;left:2505;top:5860;width:522;height:335" type="#_x0000_t202" filled="false" stroked="false">
              <v:textbox inset="0,0,0,0">
                <w:txbxContent>
                  <w:p>
                    <w:pPr>
                      <w:spacing w:before="0"/>
                      <w:ind w:left="0" w:right="0" w:firstLine="0"/>
                      <w:jc w:val="left"/>
                      <w:rPr>
                        <w:rFonts w:ascii="Comic Sans MS"/>
                        <w:sz w:val="24"/>
                      </w:rPr>
                    </w:pPr>
                    <w:r>
                      <w:rPr>
                        <w:rFonts w:ascii="Comic Sans MS"/>
                        <w:sz w:val="24"/>
                      </w:rPr>
                      <w:t>goes</w:t>
                    </w:r>
                  </w:p>
                </w:txbxContent>
              </v:textbox>
              <w10:wrap type="none"/>
            </v:shape>
            <v:shape style="position:absolute;left:4726;top:5860;width:339;height:335" type="#_x0000_t202" filled="false" stroked="false">
              <v:textbox inset="0,0,0,0">
                <w:txbxContent>
                  <w:p>
                    <w:pPr>
                      <w:spacing w:before="0"/>
                      <w:ind w:left="0" w:right="0" w:firstLine="0"/>
                      <w:jc w:val="left"/>
                      <w:rPr>
                        <w:rFonts w:ascii="Comic Sans MS"/>
                        <w:sz w:val="24"/>
                      </w:rPr>
                    </w:pPr>
                    <w:r>
                      <w:rPr>
                        <w:rFonts w:ascii="Comic Sans MS"/>
                        <w:sz w:val="24"/>
                      </w:rPr>
                      <w:t>up,</w:t>
                    </w:r>
                  </w:p>
                </w:txbxContent>
              </v:textbox>
              <w10:wrap type="none"/>
            </v:shape>
            <v:shape style="position:absolute;left:6682;top:5860;width:689;height:335" type="#_x0000_t202" filled="false" stroked="false">
              <v:textbox inset="0,0,0,0">
                <w:txbxContent>
                  <w:p>
                    <w:pPr>
                      <w:spacing w:before="0"/>
                      <w:ind w:left="0" w:right="0" w:firstLine="0"/>
                      <w:jc w:val="left"/>
                      <w:rPr>
                        <w:rFonts w:ascii="Comic Sans MS"/>
                        <w:sz w:val="24"/>
                      </w:rPr>
                    </w:pPr>
                    <w:r>
                      <w:rPr>
                        <w:rFonts w:ascii="Comic Sans MS"/>
                        <w:sz w:val="24"/>
                      </w:rPr>
                      <w:t>Oscar</w:t>
                    </w:r>
                  </w:p>
                </w:txbxContent>
              </v:textbox>
              <w10:wrap type="none"/>
            </v:shape>
            <v:shape style="position:absolute;left:8966;top:5860;width:384;height:335" type="#_x0000_t202" filled="false" stroked="false">
              <v:textbox inset="0,0,0,0">
                <w:txbxContent>
                  <w:p>
                    <w:pPr>
                      <w:spacing w:before="0"/>
                      <w:ind w:left="0" w:right="0" w:firstLine="0"/>
                      <w:jc w:val="left"/>
                      <w:rPr>
                        <w:rFonts w:ascii="Comic Sans MS"/>
                        <w:sz w:val="24"/>
                      </w:rPr>
                    </w:pPr>
                    <w:r>
                      <w:rPr>
                        <w:rFonts w:ascii="Comic Sans MS"/>
                        <w:sz w:val="24"/>
                      </w:rPr>
                      <w:t>will</w:t>
                    </w:r>
                  </w:p>
                </w:txbxContent>
              </v:textbox>
              <w10:wrap type="none"/>
            </v:shape>
            <v:shape style="position:absolute;left:2377;top:6874;width:779;height:335" type="#_x0000_t202" filled="false" stroked="false">
              <v:textbox inset="0,0,0,0">
                <w:txbxContent>
                  <w:p>
                    <w:pPr>
                      <w:spacing w:before="0"/>
                      <w:ind w:left="0" w:right="0" w:firstLine="0"/>
                      <w:jc w:val="left"/>
                      <w:rPr>
                        <w:rFonts w:ascii="Comic Sans MS"/>
                        <w:sz w:val="24"/>
                      </w:rPr>
                    </w:pPr>
                    <w:r>
                      <w:rPr>
                        <w:rFonts w:ascii="Comic Sans MS"/>
                        <w:sz w:val="24"/>
                      </w:rPr>
                      <w:t>donate</w:t>
                    </w:r>
                  </w:p>
                </w:txbxContent>
              </v:textbox>
              <w10:wrap type="none"/>
            </v:shape>
            <v:shape style="position:absolute;left:4606;top:6874;width:580;height:335" type="#_x0000_t202" filled="false" stroked="false">
              <v:textbox inset="0,0,0,0">
                <w:txbxContent>
                  <w:p>
                    <w:pPr>
                      <w:spacing w:before="0"/>
                      <w:ind w:left="0" w:right="0" w:firstLine="0"/>
                      <w:jc w:val="left"/>
                      <w:rPr>
                        <w:rFonts w:ascii="Comic Sans MS"/>
                        <w:sz w:val="24"/>
                      </w:rPr>
                    </w:pPr>
                    <w:r>
                      <w:rPr>
                        <w:rFonts w:ascii="Comic Sans MS"/>
                        <w:sz w:val="24"/>
                      </w:rPr>
                      <w:t>more</w:t>
                    </w:r>
                  </w:p>
                </w:txbxContent>
              </v:textbox>
              <w10:wrap type="none"/>
            </v:shape>
            <v:shape style="position:absolute;left:6669;top:6874;width:716;height:335" type="#_x0000_t202" filled="false" stroked="false">
              <v:textbox inset="0,0,0,0">
                <w:txbxContent>
                  <w:p>
                    <w:pPr>
                      <w:spacing w:before="0"/>
                      <w:ind w:left="0" w:right="0" w:firstLine="0"/>
                      <w:jc w:val="left"/>
                      <w:rPr>
                        <w:rFonts w:ascii="Comic Sans MS"/>
                        <w:sz w:val="24"/>
                      </w:rPr>
                    </w:pPr>
                    <w:r>
                      <w:rPr>
                        <w:rFonts w:ascii="Comic Sans MS"/>
                        <w:sz w:val="24"/>
                      </w:rPr>
                      <w:t>money</w:t>
                    </w:r>
                  </w:p>
                </w:txbxContent>
              </v:textbox>
              <w10:wrap type="none"/>
            </v:shape>
            <v:shape style="position:absolute;left:9028;top:6874;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324;top:7887;width:887;height:335" type="#_x0000_t202" filled="false" stroked="false">
              <v:textbox inset="0,0,0,0">
                <w:txbxContent>
                  <w:p>
                    <w:pPr>
                      <w:spacing w:before="0"/>
                      <w:ind w:left="0" w:right="0" w:firstLine="0"/>
                      <w:jc w:val="left"/>
                      <w:rPr>
                        <w:rFonts w:ascii="Comic Sans MS"/>
                        <w:sz w:val="24"/>
                      </w:rPr>
                    </w:pPr>
                    <w:r>
                      <w:rPr>
                        <w:rFonts w:ascii="Comic Sans MS"/>
                        <w:sz w:val="24"/>
                      </w:rPr>
                      <w:t>charity.</w:t>
                    </w:r>
                  </w:p>
                </w:txbxContent>
              </v:textbox>
              <w10:wrap type="none"/>
            </v:shape>
            <w10:wrap type="topAndBottom"/>
          </v:group>
        </w:pict>
      </w:r>
    </w:p>
    <w:p>
      <w:pPr>
        <w:spacing w:after="0"/>
        <w:rPr>
          <w:sz w:val="26"/>
        </w:rPr>
        <w:sectPr>
          <w:pgSz w:w="11900" w:h="16840"/>
          <w:pgMar w:header="707" w:footer="1011" w:top="2080" w:bottom="1200" w:left="1520" w:right="1200"/>
        </w:sectPr>
      </w:pPr>
    </w:p>
    <w:p>
      <w:pPr>
        <w:pStyle w:val="BodyText"/>
        <w:spacing w:before="5"/>
        <w:rPr>
          <w:sz w:val="25"/>
        </w:rPr>
      </w:pPr>
      <w:r>
        <w:rPr/>
        <w:pict>
          <v:shape style="position:absolute;margin-left:247.970993pt;margin-top:141.600006pt;width:28.75pt;height:17.3pt;mso-position-horizontal-relative:page;mso-position-vertical-relative:page;z-index:-333537280" coordorigin="4959,2832" coordsize="575,346" path="m4974,2832l4974,3178m4959,3163l5534,3163e" filled="false" stroked="true" strokeweight="1.5pt" strokecolor="#000000">
            <v:path arrowok="t"/>
            <v:stroke dashstyle="solid"/>
            <w10:wrap type="none"/>
          </v:shape>
        </w:pict>
      </w:r>
      <w:r>
        <w:rPr/>
        <w:pict>
          <v:shape style="position:absolute;margin-left:316.19101pt;margin-top:141.600006pt;width:23.5pt;height:17.3pt;mso-position-horizontal-relative:page;mso-position-vertical-relative:page;z-index:-333536256" coordorigin="6324,2832" coordsize="470,346" path="m6339,2832l6339,3178m6324,3163l6793,3163e" filled="false" stroked="true" strokeweight="1.5pt" strokecolor="#000000">
            <v:path arrowok="t"/>
            <v:stroke dashstyle="solid"/>
            <w10:wrap type="none"/>
          </v:shape>
        </w:pict>
      </w:r>
      <w:r>
        <w:rPr/>
        <w:pict>
          <v:shape style="position:absolute;margin-left:379.19101pt;margin-top:141.600006pt;width:41.2pt;height:17.3pt;mso-position-horizontal-relative:page;mso-position-vertical-relative:page;z-index:-333535232" coordorigin="7584,2832" coordsize="824,346" path="m7599,2832l7599,3178m7584,3163l8407,3163e" filled="false" stroked="true" strokeweight="1.5pt" strokecolor="#000000">
            <v:path arrowok="t"/>
            <v:stroke dashstyle="solid"/>
            <w10:wrap type="none"/>
          </v:shape>
        </w:pict>
      </w:r>
      <w:r>
        <w:rPr/>
        <w:pict>
          <v:shape style="position:absolute;margin-left:459.890991pt;margin-top:141.600006pt;width:27pt;height:17.3pt;mso-position-horizontal-relative:page;mso-position-vertical-relative:page;z-index:-333534208" coordorigin="9198,2832" coordsize="540,346" path="m9213,2832l9213,3178m9198,3163l9738,3163e" filled="false" stroked="true" strokeweight="1.5pt" strokecolor="#000000">
            <v:path arrowok="t"/>
            <v:stroke dashstyle="solid"/>
            <w10:wrap type="none"/>
          </v:shape>
        </w:pict>
      </w:r>
      <w:r>
        <w:rPr/>
        <w:pict>
          <v:shape style="position:absolute;margin-left:526.369995pt;margin-top:141.600006pt;width:26.1pt;height:17.3pt;mso-position-horizontal-relative:page;mso-position-vertical-relative:page;z-index:-333533184" coordorigin="10527,2832" coordsize="522,346" path="m10542,2832l10542,3178m10527,3163l11049,3163e" filled="false" stroked="true" strokeweight="1.5pt" strokecolor="#000000">
            <v:path arrowok="t"/>
            <v:stroke dashstyle="solid"/>
            <w10:wrap type="none"/>
          </v:shape>
        </w:pict>
      </w:r>
      <w:r>
        <w:rPr/>
        <w:pict>
          <v:line style="position:absolute;mso-position-horizontal-relative:page;mso-position-vertical-relative:page;z-index:-333532160" from="656.119995pt,141.600006pt" to="656.119995pt,158.880006pt" stroked="true" strokeweight="1.5pt" strokecolor="#000000">
            <v:stroke dashstyle="solid"/>
            <w10:wrap type="none"/>
          </v:line>
        </w:pict>
      </w:r>
      <w:r>
        <w:rPr/>
        <w:pict>
          <v:line style="position:absolute;mso-position-horizontal-relative:page;mso-position-vertical-relative:page;z-index:-333531136" from="176.151001pt,158.130005pt" to="208.491001pt,158.130005pt" stroked="true" strokeweight="1.5pt" strokecolor="#000000">
            <v:stroke dashstyle="solid"/>
            <w10:wrap type="none"/>
          </v:line>
        </w:pict>
      </w:r>
      <w:r>
        <w:rPr/>
        <w:pict>
          <v:line style="position:absolute;mso-position-horizontal-relative:page;mso-position-vertical-relative:page;z-index:-333530112" from="248.720993pt,173.100006pt" to="248.720993pt,190.380006pt" stroked="true" strokeweight="1.5pt" strokecolor="#000000">
            <v:stroke dashstyle="solid"/>
            <w10:wrap type="none"/>
          </v:line>
        </w:pict>
      </w:r>
      <w:r>
        <w:rPr/>
        <w:pict>
          <v:line style="position:absolute;mso-position-horizontal-relative:page;mso-position-vertical-relative:page;z-index:-333529088" from="316.94101pt,173.100006pt" to="316.94101pt,190.380006pt" stroked="true" strokeweight="1.5pt" strokecolor="#000000">
            <v:stroke dashstyle="solid"/>
            <w10:wrap type="none"/>
          </v:line>
        </w:pict>
      </w:r>
      <w:r>
        <w:rPr/>
        <w:pict>
          <v:line style="position:absolute;mso-position-horizontal-relative:page;mso-position-vertical-relative:page;z-index:-333528064" from="379.94101pt,173.100006pt" to="379.94101pt,190.380006pt" stroked="true" strokeweight="1.5pt" strokecolor="#000000">
            <v:stroke dashstyle="solid"/>
            <w10:wrap type="none"/>
          </v:line>
        </w:pict>
      </w:r>
      <w:r>
        <w:rPr/>
        <w:pict>
          <v:line style="position:absolute;mso-position-horizontal-relative:page;mso-position-vertical-relative:page;z-index:-333527040" from="460.640991pt,173.100006pt" to="460.640991pt,190.380006pt" stroked="true" strokeweight="1.5pt" strokecolor="#000000">
            <v:stroke dashstyle="solid"/>
            <w10:wrap type="none"/>
          </v:line>
        </w:pict>
      </w:r>
      <w:r>
        <w:rPr/>
        <w:pict>
          <v:line style="position:absolute;mso-position-horizontal-relative:page;mso-position-vertical-relative:page;z-index:-333526016" from="527.119995pt,173.100006pt" to="527.119995pt,190.380006pt" stroked="true" strokeweight="1.5pt" strokecolor="#000000">
            <v:stroke dashstyle="solid"/>
            <w10:wrap type="none"/>
          </v:line>
        </w:pict>
      </w:r>
      <w:r>
        <w:rPr/>
        <w:pict>
          <v:line style="position:absolute;mso-position-horizontal-relative:page;mso-position-vertical-relative:page;z-index:-333524992" from="656.119995pt,173.100006pt" to="656.119995pt,190.380006pt" stroked="true" strokeweight="1.5pt" strokecolor="#000000">
            <v:stroke dashstyle="solid"/>
            <w10:wrap type="none"/>
          </v:line>
        </w:pict>
      </w:r>
      <w:r>
        <w:rPr/>
        <w:pict>
          <v:line style="position:absolute;mso-position-horizontal-relative:page;mso-position-vertical-relative:page;z-index:-333523968" from="248.720993pt,230.100006pt" to="248.720993pt,247.380006pt" stroked="true" strokeweight="1.5pt" strokecolor="#000000">
            <v:stroke dashstyle="solid"/>
            <w10:wrap type="none"/>
          </v:line>
        </w:pict>
      </w:r>
      <w:r>
        <w:rPr/>
        <w:pict>
          <v:line style="position:absolute;mso-position-horizontal-relative:page;mso-position-vertical-relative:page;z-index:-333522944" from="316.94101pt,230.100006pt" to="316.94101pt,247.380006pt" stroked="true" strokeweight="1.5pt" strokecolor="#000000">
            <v:stroke dashstyle="solid"/>
            <w10:wrap type="none"/>
          </v:line>
        </w:pict>
      </w:r>
      <w:r>
        <w:rPr/>
        <w:pict>
          <v:line style="position:absolute;mso-position-horizontal-relative:page;mso-position-vertical-relative:page;z-index:-333521920" from="379.94101pt,230.100006pt" to="379.94101pt,247.380006pt" stroked="true" strokeweight="1.5pt" strokecolor="#000000">
            <v:stroke dashstyle="solid"/>
            <w10:wrap type="none"/>
          </v:line>
        </w:pict>
      </w:r>
      <w:r>
        <w:rPr/>
        <w:pict>
          <v:line style="position:absolute;mso-position-horizontal-relative:page;mso-position-vertical-relative:page;z-index:-333520896" from="460.640991pt,230.100006pt" to="460.640991pt,247.380006pt" stroked="true" strokeweight="1.5pt" strokecolor="#000000">
            <v:stroke dashstyle="solid"/>
            <w10:wrap type="none"/>
          </v:line>
        </w:pict>
      </w:r>
      <w:r>
        <w:rPr/>
        <w:pict>
          <v:line style="position:absolute;mso-position-horizontal-relative:page;mso-position-vertical-relative:page;z-index:-333519872" from="527.119995pt,230.100006pt" to="527.119995pt,247.380006pt" stroked="true" strokeweight="1.5pt" strokecolor="#000000">
            <v:stroke dashstyle="solid"/>
            <w10:wrap type="none"/>
          </v:line>
        </w:pict>
      </w:r>
      <w:r>
        <w:rPr/>
        <w:pict>
          <v:line style="position:absolute;mso-position-horizontal-relative:page;mso-position-vertical-relative:page;z-index:-333518848" from="656.119995pt,230.100006pt" to="656.119995pt,247.380006pt" stroked="true" strokeweight="1.5pt" strokecolor="#000000">
            <v:stroke dashstyle="solid"/>
            <w10:wrap type="none"/>
          </v:line>
        </w:pict>
      </w:r>
      <w:r>
        <w:rPr/>
        <w:pict>
          <v:line style="position:absolute;mso-position-horizontal-relative:page;mso-position-vertical-relative:page;z-index:-333517824" from="248.720993pt,287.100006pt" to="248.720993pt,304.380006pt" stroked="true" strokeweight="1.5pt" strokecolor="#000000">
            <v:stroke dashstyle="solid"/>
            <w10:wrap type="none"/>
          </v:line>
        </w:pict>
      </w:r>
      <w:r>
        <w:rPr/>
        <w:pict>
          <v:line style="position:absolute;mso-position-horizontal-relative:page;mso-position-vertical-relative:page;z-index:-333516800" from="316.94101pt,287.100006pt" to="316.94101pt,304.380006pt" stroked="true" strokeweight="1.5pt" strokecolor="#000000">
            <v:stroke dashstyle="solid"/>
            <w10:wrap type="none"/>
          </v:line>
        </w:pict>
      </w:r>
      <w:r>
        <w:rPr/>
        <w:pict>
          <v:line style="position:absolute;mso-position-horizontal-relative:page;mso-position-vertical-relative:page;z-index:-333515776" from="379.94101pt,287.100006pt" to="379.94101pt,304.380006pt" stroked="true" strokeweight="1.5pt" strokecolor="#000000">
            <v:stroke dashstyle="solid"/>
            <w10:wrap type="none"/>
          </v:line>
        </w:pict>
      </w:r>
      <w:r>
        <w:rPr/>
        <w:pict>
          <v:line style="position:absolute;mso-position-horizontal-relative:page;mso-position-vertical-relative:page;z-index:-333514752" from="460.640991pt,287.100006pt" to="460.640991pt,304.380006pt" stroked="true" strokeweight="1.5pt" strokecolor="#000000">
            <v:stroke dashstyle="solid"/>
            <w10:wrap type="none"/>
          </v:line>
        </w:pict>
      </w:r>
      <w:r>
        <w:rPr/>
        <w:pict>
          <v:line style="position:absolute;mso-position-horizontal-relative:page;mso-position-vertical-relative:page;z-index:-333513728" from="527.119995pt,287.100006pt" to="527.119995pt,304.380006pt" stroked="true" strokeweight="1.5pt" strokecolor="#000000">
            <v:stroke dashstyle="solid"/>
            <w10:wrap type="none"/>
          </v:line>
        </w:pict>
      </w:r>
      <w:r>
        <w:rPr/>
        <w:pict>
          <v:line style="position:absolute;mso-position-horizontal-relative:page;mso-position-vertical-relative:page;z-index:-333512704" from="592.700989pt,287.100006pt" to="592.700989pt,304.380006pt" stroked="true" strokeweight="1.5pt" strokecolor="#000000">
            <v:stroke dashstyle="solid"/>
            <w10:wrap type="none"/>
          </v:line>
        </w:pict>
      </w:r>
      <w:r>
        <w:rPr/>
        <w:pict>
          <v:line style="position:absolute;mso-position-horizontal-relative:page;mso-position-vertical-relative:page;z-index:-333511680" from="656.119995pt,287.100006pt" to="656.119995pt,304.380006pt" stroked="true" strokeweight="1.5pt" strokecolor="#000000">
            <v:stroke dashstyle="solid"/>
            <w10:wrap type="none"/>
          </v:line>
        </w:pict>
      </w:r>
      <w:r>
        <w:rPr/>
        <w:pict>
          <v:shape style="position:absolute;margin-left:206.990997pt;margin-top:318.600006pt;width:42.5pt;height:17.3pt;mso-position-horizontal-relative:page;mso-position-vertical-relative:page;z-index:-333510656" coordorigin="4140,6372" coordsize="850,346" path="m4974,6372l4974,6718m4140,6703l4989,6703e" filled="false" stroked="true" strokeweight="1.5pt" strokecolor="#000000">
            <v:path arrowok="t"/>
            <v:stroke dashstyle="solid"/>
            <w10:wrap type="none"/>
          </v:shape>
        </w:pict>
      </w:r>
      <w:r>
        <w:rPr/>
        <w:pict>
          <v:shape style="position:absolute;margin-left:275.210999pt;margin-top:318.600006pt;width:42.5pt;height:17.3pt;mso-position-horizontal-relative:page;mso-position-vertical-relative:page;z-index:-333509632" coordorigin="5504,6372" coordsize="850,346" path="m6339,6372l6339,6718m5504,6703l6354,6703e" filled="false" stroked="true" strokeweight="1.5pt" strokecolor="#000000">
            <v:path arrowok="t"/>
            <v:stroke dashstyle="solid"/>
            <w10:wrap type="none"/>
          </v:shape>
        </w:pict>
      </w:r>
      <w:r>
        <w:rPr/>
        <w:pict>
          <v:shape style="position:absolute;margin-left:338.151001pt;margin-top:318.600006pt;width:42.55pt;height:17.3pt;mso-position-horizontal-relative:page;mso-position-vertical-relative:page;z-index:-333508608" coordorigin="6763,6372" coordsize="851,346" path="m7599,6372l7599,6718m6763,6703l7614,6703e" filled="false" stroked="true" strokeweight="1.5pt" strokecolor="#000000">
            <v:path arrowok="t"/>
            <v:stroke dashstyle="solid"/>
            <w10:wrap type="none"/>
          </v:shape>
        </w:pict>
      </w:r>
      <w:r>
        <w:rPr/>
        <w:pict>
          <v:shape style="position:absolute;margin-left:418.851013pt;margin-top:318.600006pt;width:42.55pt;height:17.3pt;mso-position-horizontal-relative:page;mso-position-vertical-relative:page;z-index:-333507584" coordorigin="8377,6372" coordsize="851,346" path="m9213,6372l9213,6718m8377,6703l9228,6703e" filled="false" stroked="true" strokeweight="1.5pt" strokecolor="#000000">
            <v:path arrowok="t"/>
            <v:stroke dashstyle="solid"/>
            <w10:wrap type="none"/>
          </v:shape>
        </w:pict>
      </w:r>
      <w:r>
        <w:rPr/>
        <w:pict>
          <v:shape style="position:absolute;margin-left:485.390991pt;margin-top:318.600006pt;width:42.5pt;height:17.3pt;mso-position-horizontal-relative:page;mso-position-vertical-relative:page;z-index:-333506560" coordorigin="9708,6372" coordsize="850,346" path="m10542,6372l10542,6718m9708,6703l10557,6703e" filled="false" stroked="true" strokeweight="1.5pt" strokecolor="#000000">
            <v:path arrowok="t"/>
            <v:stroke dashstyle="solid"/>
            <w10:wrap type="none"/>
          </v:shape>
        </w:pict>
      </w:r>
      <w:r>
        <w:rPr/>
        <w:pict>
          <v:shape style="position:absolute;margin-left:550.971008pt;margin-top:318.600006pt;width:42.5pt;height:17.3pt;mso-position-horizontal-relative:page;mso-position-vertical-relative:page;z-index:-333505536" coordorigin="11019,6372" coordsize="850,346" path="m11854,6372l11854,6718m11019,6703l11869,6703e" filled="false" stroked="true" strokeweight="1.5pt" strokecolor="#000000">
            <v:path arrowok="t"/>
            <v:stroke dashstyle="solid"/>
            <w10:wrap type="none"/>
          </v:shape>
        </w:pict>
      </w:r>
      <w:r>
        <w:rPr/>
        <w:pict>
          <v:line style="position:absolute;mso-position-horizontal-relative:page;mso-position-vertical-relative:page;z-index:-333504512" from="656.119995pt,318.600006pt" to="656.119995pt,335.880006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719"/>
        <w:gridCol w:w="617"/>
        <w:gridCol w:w="820"/>
        <w:gridCol w:w="545"/>
        <w:gridCol w:w="820"/>
        <w:gridCol w:w="440"/>
        <w:gridCol w:w="822"/>
        <w:gridCol w:w="794"/>
        <w:gridCol w:w="822"/>
        <w:gridCol w:w="511"/>
        <w:gridCol w:w="821"/>
        <w:gridCol w:w="493"/>
        <w:gridCol w:w="821"/>
        <w:gridCol w:w="450"/>
        <w:gridCol w:w="821"/>
        <w:gridCol w:w="574"/>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719" w:type="dxa"/>
            <w:tcBorders>
              <w:right w:val="single" w:sz="12" w:space="0" w:color="000000"/>
            </w:tcBorders>
          </w:tcPr>
          <w:p>
            <w:pPr>
              <w:pStyle w:val="TableParagraph"/>
              <w:spacing w:line="166" w:lineRule="exact" w:before="99"/>
              <w:ind w:left="107"/>
              <w:rPr>
                <w:i/>
                <w:sz w:val="16"/>
              </w:rPr>
            </w:pPr>
            <w:r>
              <w:rPr>
                <w:i/>
                <w:sz w:val="16"/>
              </w:rPr>
              <w:t>vowel sound:</w:t>
            </w:r>
          </w:p>
        </w:tc>
        <w:tc>
          <w:tcPr>
            <w:tcW w:w="617" w:type="dxa"/>
            <w:tcBorders>
              <w:top w:val="single" w:sz="12" w:space="0" w:color="000000"/>
              <w:left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545" w:type="dxa"/>
            <w:tcBorders>
              <w:top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40" w:type="dxa"/>
            <w:tcBorders>
              <w:top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794" w:type="dxa"/>
            <w:tcBorders>
              <w:top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511" w:type="dxa"/>
            <w:tcBorders>
              <w:top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493" w:type="dxa"/>
            <w:tcBorders>
              <w:top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1845" w:type="dxa"/>
            <w:gridSpan w:val="3"/>
            <w:tcBorders>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719" w:type="dxa"/>
          </w:tcPr>
          <w:p>
            <w:pPr>
              <w:pStyle w:val="TableParagraph"/>
              <w:rPr>
                <w:rFonts w:ascii="Times New Roman"/>
                <w:sz w:val="16"/>
              </w:rPr>
            </w:pPr>
          </w:p>
        </w:tc>
        <w:tc>
          <w:tcPr>
            <w:tcW w:w="617"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545"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440" w:type="dxa"/>
            <w:tcBorders>
              <w:bottom w:val="single" w:sz="12" w:space="0" w:color="000000"/>
            </w:tcBorders>
          </w:tcPr>
          <w:p>
            <w:pPr>
              <w:pStyle w:val="TableParagraph"/>
              <w:rPr>
                <w:rFonts w:ascii="Times New Roman"/>
                <w:sz w:val="16"/>
              </w:rPr>
            </w:pPr>
          </w:p>
        </w:tc>
        <w:tc>
          <w:tcPr>
            <w:tcW w:w="822" w:type="dxa"/>
          </w:tcPr>
          <w:p>
            <w:pPr>
              <w:pStyle w:val="TableParagraph"/>
              <w:rPr>
                <w:rFonts w:ascii="Times New Roman"/>
                <w:sz w:val="16"/>
              </w:rPr>
            </w:pPr>
          </w:p>
        </w:tc>
        <w:tc>
          <w:tcPr>
            <w:tcW w:w="794" w:type="dxa"/>
            <w:tcBorders>
              <w:bottom w:val="single" w:sz="12" w:space="0" w:color="000000"/>
            </w:tcBorders>
          </w:tcPr>
          <w:p>
            <w:pPr>
              <w:pStyle w:val="TableParagraph"/>
              <w:rPr>
                <w:rFonts w:ascii="Times New Roman"/>
                <w:sz w:val="16"/>
              </w:rPr>
            </w:pPr>
          </w:p>
        </w:tc>
        <w:tc>
          <w:tcPr>
            <w:tcW w:w="822" w:type="dxa"/>
          </w:tcPr>
          <w:p>
            <w:pPr>
              <w:pStyle w:val="TableParagraph"/>
              <w:rPr>
                <w:rFonts w:ascii="Times New Roman"/>
                <w:sz w:val="16"/>
              </w:rPr>
            </w:pPr>
          </w:p>
        </w:tc>
        <w:tc>
          <w:tcPr>
            <w:tcW w:w="511" w:type="dxa"/>
            <w:tcBorders>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493" w:type="dxa"/>
            <w:tcBorders>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450" w:type="dxa"/>
          </w:tcPr>
          <w:p>
            <w:pPr>
              <w:pStyle w:val="TableParagraph"/>
              <w:rPr>
                <w:rFonts w:ascii="Times New Roman"/>
                <w:sz w:val="16"/>
              </w:rPr>
            </w:pPr>
          </w:p>
        </w:tc>
        <w:tc>
          <w:tcPr>
            <w:tcW w:w="821" w:type="dxa"/>
          </w:tcPr>
          <w:p>
            <w:pPr>
              <w:pStyle w:val="TableParagraph"/>
              <w:rPr>
                <w:rFonts w:ascii="Times New Roman"/>
                <w:sz w:val="16"/>
              </w:rPr>
            </w:pPr>
          </w:p>
        </w:tc>
        <w:tc>
          <w:tcPr>
            <w:tcW w:w="574"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719" w:type="dxa"/>
            <w:tcBorders>
              <w:right w:val="single" w:sz="12" w:space="0" w:color="000000"/>
            </w:tcBorders>
          </w:tcPr>
          <w:p>
            <w:pPr>
              <w:pStyle w:val="TableParagraph"/>
              <w:spacing w:line="166" w:lineRule="exact" w:before="99"/>
              <w:ind w:left="107"/>
              <w:rPr>
                <w:i/>
                <w:sz w:val="16"/>
              </w:rPr>
            </w:pPr>
            <w:r>
              <w:rPr>
                <w:i/>
                <w:sz w:val="16"/>
              </w:rPr>
              <w:t>stressed syllable:</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54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4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79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51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49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450" w:type="dxa"/>
          </w:tcPr>
          <w:p>
            <w:pPr>
              <w:pStyle w:val="TableParagraph"/>
              <w:rPr>
                <w:rFonts w:ascii="Times New Roman"/>
                <w:sz w:val="16"/>
              </w:rPr>
            </w:pPr>
          </w:p>
        </w:tc>
        <w:tc>
          <w:tcPr>
            <w:tcW w:w="821" w:type="dxa"/>
          </w:tcPr>
          <w:p>
            <w:pPr>
              <w:pStyle w:val="TableParagraph"/>
              <w:rPr>
                <w:rFonts w:ascii="Times New Roman"/>
                <w:sz w:val="16"/>
              </w:rPr>
            </w:pPr>
          </w:p>
        </w:tc>
        <w:tc>
          <w:tcPr>
            <w:tcW w:w="574"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719" w:type="dxa"/>
          </w:tcPr>
          <w:p>
            <w:pPr>
              <w:pStyle w:val="TableParagraph"/>
              <w:rPr>
                <w:sz w:val="18"/>
              </w:rPr>
            </w:pPr>
          </w:p>
          <w:p>
            <w:pPr>
              <w:pStyle w:val="TableParagraph"/>
              <w:spacing w:before="132"/>
              <w:ind w:left="107"/>
              <w:rPr>
                <w:i/>
                <w:sz w:val="16"/>
              </w:rPr>
            </w:pPr>
            <w:r>
              <w:rPr>
                <w:i/>
                <w:sz w:val="16"/>
              </w:rPr>
              <w:t>content word:</w:t>
            </w:r>
          </w:p>
        </w:tc>
        <w:tc>
          <w:tcPr>
            <w:tcW w:w="617" w:type="dxa"/>
            <w:tcBorders>
              <w:top w:val="single" w:sz="12" w:space="0" w:color="000000"/>
              <w:bottom w:val="single" w:sz="12" w:space="0" w:color="000000"/>
            </w:tcBorders>
          </w:tcPr>
          <w:p>
            <w:pPr>
              <w:pStyle w:val="TableParagraph"/>
              <w:rPr>
                <w:sz w:val="18"/>
              </w:rPr>
            </w:pPr>
          </w:p>
          <w:p>
            <w:pPr>
              <w:pStyle w:val="TableParagraph"/>
              <w:spacing w:before="131"/>
              <w:ind w:left="-15"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Ruby</w:t>
            </w:r>
            <w:r>
              <w:rPr>
                <w:b/>
                <w:spacing w:val="19"/>
                <w:sz w:val="16"/>
                <w:shd w:fill="C0C0C0" w:color="auto" w:val="clear"/>
              </w:rPr>
              <w:t> </w:t>
            </w:r>
          </w:p>
        </w:tc>
        <w:tc>
          <w:tcPr>
            <w:tcW w:w="820" w:type="dxa"/>
          </w:tcPr>
          <w:p>
            <w:pPr>
              <w:pStyle w:val="TableParagraph"/>
              <w:rPr>
                <w:rFonts w:ascii="Times New Roman"/>
                <w:sz w:val="16"/>
              </w:rPr>
            </w:pPr>
          </w:p>
        </w:tc>
        <w:tc>
          <w:tcPr>
            <w:tcW w:w="545" w:type="dxa"/>
            <w:tcBorders>
              <w:top w:val="single" w:sz="12" w:space="0" w:color="000000"/>
              <w:bottom w:val="single" w:sz="12" w:space="0" w:color="000000"/>
            </w:tcBorders>
          </w:tcPr>
          <w:p>
            <w:pPr>
              <w:pStyle w:val="TableParagraph"/>
              <w:rPr>
                <w:sz w:val="18"/>
              </w:rPr>
            </w:pPr>
          </w:p>
          <w:p>
            <w:pPr>
              <w:pStyle w:val="TableParagraph"/>
              <w:spacing w:before="131"/>
              <w:ind w:left="-16"/>
              <w:rPr>
                <w:b/>
                <w:sz w:val="16"/>
              </w:rPr>
            </w:pPr>
            <w:r>
              <w:rPr>
                <w:b/>
                <w:w w:val="99"/>
                <w:sz w:val="16"/>
                <w:shd w:fill="C0C0C0" w:color="auto" w:val="clear"/>
              </w:rPr>
              <w:t> </w:t>
            </w:r>
            <w:r>
              <w:rPr>
                <w:b/>
                <w:sz w:val="16"/>
                <w:shd w:fill="C0C0C0" w:color="auto" w:val="clear"/>
              </w:rPr>
              <w:t>  gets </w:t>
            </w:r>
          </w:p>
        </w:tc>
        <w:tc>
          <w:tcPr>
            <w:tcW w:w="820" w:type="dxa"/>
          </w:tcPr>
          <w:p>
            <w:pPr>
              <w:pStyle w:val="TableParagraph"/>
              <w:rPr>
                <w:rFonts w:ascii="Times New Roman"/>
                <w:sz w:val="16"/>
              </w:rPr>
            </w:pPr>
          </w:p>
        </w:tc>
        <w:tc>
          <w:tcPr>
            <w:tcW w:w="440" w:type="dxa"/>
            <w:tcBorders>
              <w:top w:val="single" w:sz="12" w:space="0" w:color="000000"/>
              <w:bottom w:val="single" w:sz="12" w:space="0" w:color="000000"/>
            </w:tcBorders>
          </w:tcPr>
          <w:p>
            <w:pPr>
              <w:pStyle w:val="TableParagraph"/>
              <w:rPr>
                <w:sz w:val="18"/>
              </w:rPr>
            </w:pPr>
          </w:p>
          <w:p>
            <w:pPr>
              <w:pStyle w:val="TableParagraph"/>
              <w:spacing w:before="131"/>
              <w:ind w:left="-15"/>
              <w:rPr>
                <w:b/>
                <w:sz w:val="16"/>
              </w:rPr>
            </w:pPr>
            <w:r>
              <w:rPr>
                <w:b/>
                <w:w w:val="99"/>
                <w:sz w:val="16"/>
                <w:shd w:fill="C0C0C0" w:color="auto" w:val="clear"/>
              </w:rPr>
              <w:t> </w:t>
            </w:r>
            <w:r>
              <w:rPr>
                <w:b/>
                <w:sz w:val="16"/>
                <w:shd w:fill="C0C0C0" w:color="auto" w:val="clear"/>
              </w:rPr>
              <w:t>  six </w:t>
            </w:r>
          </w:p>
        </w:tc>
        <w:tc>
          <w:tcPr>
            <w:tcW w:w="822" w:type="dxa"/>
          </w:tcPr>
          <w:p>
            <w:pPr>
              <w:pStyle w:val="TableParagraph"/>
              <w:rPr>
                <w:rFonts w:ascii="Times New Roman"/>
                <w:sz w:val="16"/>
              </w:rPr>
            </w:pPr>
          </w:p>
        </w:tc>
        <w:tc>
          <w:tcPr>
            <w:tcW w:w="794" w:type="dxa"/>
            <w:tcBorders>
              <w:top w:val="single" w:sz="12" w:space="0" w:color="000000"/>
              <w:bottom w:val="single" w:sz="12" w:space="0" w:color="000000"/>
            </w:tcBorders>
          </w:tcPr>
          <w:p>
            <w:pPr>
              <w:pStyle w:val="TableParagraph"/>
              <w:rPr>
                <w:sz w:val="18"/>
              </w:rPr>
            </w:pPr>
          </w:p>
          <w:p>
            <w:pPr>
              <w:pStyle w:val="TableParagraph"/>
              <w:spacing w:before="131"/>
              <w:ind w:left="-17"/>
              <w:rPr>
                <w:b/>
                <w:sz w:val="16"/>
              </w:rPr>
            </w:pPr>
            <w:r>
              <w:rPr>
                <w:b/>
                <w:w w:val="99"/>
                <w:sz w:val="16"/>
                <w:shd w:fill="C0C0C0" w:color="auto" w:val="clear"/>
              </w:rPr>
              <w:t> </w:t>
            </w:r>
            <w:r>
              <w:rPr>
                <w:b/>
                <w:sz w:val="16"/>
                <w:shd w:fill="C0C0C0" w:color="auto" w:val="clear"/>
              </w:rPr>
              <w:t>  pounds </w:t>
            </w:r>
          </w:p>
        </w:tc>
        <w:tc>
          <w:tcPr>
            <w:tcW w:w="822" w:type="dxa"/>
          </w:tcPr>
          <w:p>
            <w:pPr>
              <w:pStyle w:val="TableParagraph"/>
              <w:rPr>
                <w:rFonts w:ascii="Times New Roman"/>
                <w:sz w:val="16"/>
              </w:rPr>
            </w:pPr>
          </w:p>
        </w:tc>
        <w:tc>
          <w:tcPr>
            <w:tcW w:w="511" w:type="dxa"/>
            <w:tcBorders>
              <w:top w:val="single" w:sz="12" w:space="0" w:color="000000"/>
              <w:bottom w:val="single" w:sz="12" w:space="0" w:color="000000"/>
            </w:tcBorders>
          </w:tcPr>
          <w:p>
            <w:pPr>
              <w:pStyle w:val="TableParagraph"/>
              <w:rPr>
                <w:sz w:val="18"/>
              </w:rPr>
            </w:pPr>
          </w:p>
          <w:p>
            <w:pPr>
              <w:pStyle w:val="TableParagraph"/>
              <w:spacing w:before="131"/>
              <w:ind w:left="-19"/>
              <w:rPr>
                <w:b/>
                <w:sz w:val="16"/>
              </w:rPr>
            </w:pPr>
            <w:r>
              <w:rPr>
                <w:b/>
                <w:w w:val="99"/>
                <w:sz w:val="16"/>
                <w:shd w:fill="C0C0C0" w:color="auto" w:val="clear"/>
              </w:rPr>
              <w:t> </w:t>
            </w:r>
            <w:r>
              <w:rPr>
                <w:b/>
                <w:sz w:val="16"/>
                <w:shd w:fill="C0C0C0" w:color="auto" w:val="clear"/>
              </w:rPr>
              <w:t>  fifty </w:t>
            </w:r>
          </w:p>
        </w:tc>
        <w:tc>
          <w:tcPr>
            <w:tcW w:w="821" w:type="dxa"/>
          </w:tcPr>
          <w:p>
            <w:pPr>
              <w:pStyle w:val="TableParagraph"/>
              <w:rPr>
                <w:rFonts w:ascii="Times New Roman"/>
                <w:sz w:val="16"/>
              </w:rPr>
            </w:pPr>
          </w:p>
        </w:tc>
        <w:tc>
          <w:tcPr>
            <w:tcW w:w="493" w:type="dxa"/>
            <w:tcBorders>
              <w:top w:val="single" w:sz="12" w:space="0" w:color="000000"/>
              <w:bottom w:val="single" w:sz="12" w:space="0" w:color="000000"/>
            </w:tcBorders>
          </w:tcPr>
          <w:p>
            <w:pPr>
              <w:pStyle w:val="TableParagraph"/>
              <w:rPr>
                <w:sz w:val="18"/>
              </w:rPr>
            </w:pPr>
          </w:p>
          <w:p>
            <w:pPr>
              <w:pStyle w:val="TableParagraph"/>
              <w:spacing w:before="131"/>
              <w:ind w:left="-23"/>
              <w:rPr>
                <w:b/>
                <w:sz w:val="16"/>
              </w:rPr>
            </w:pPr>
            <w:r>
              <w:rPr>
                <w:b/>
                <w:w w:val="99"/>
                <w:sz w:val="16"/>
                <w:shd w:fill="C0C0C0" w:color="auto" w:val="clear"/>
              </w:rPr>
              <w:t> </w:t>
            </w:r>
            <w:r>
              <w:rPr>
                <w:b/>
                <w:sz w:val="16"/>
                <w:shd w:fill="C0C0C0" w:color="auto" w:val="clear"/>
              </w:rPr>
              <w:t>  five </w:t>
            </w:r>
          </w:p>
        </w:tc>
        <w:tc>
          <w:tcPr>
            <w:tcW w:w="821" w:type="dxa"/>
          </w:tcPr>
          <w:p>
            <w:pPr>
              <w:pStyle w:val="TableParagraph"/>
              <w:rPr>
                <w:rFonts w:ascii="Times New Roman"/>
                <w:sz w:val="16"/>
              </w:rPr>
            </w:pPr>
          </w:p>
        </w:tc>
        <w:tc>
          <w:tcPr>
            <w:tcW w:w="450" w:type="dxa"/>
          </w:tcPr>
          <w:p>
            <w:pPr>
              <w:pStyle w:val="TableParagraph"/>
              <w:rPr>
                <w:rFonts w:ascii="Times New Roman"/>
                <w:sz w:val="16"/>
              </w:rPr>
            </w:pPr>
          </w:p>
        </w:tc>
        <w:tc>
          <w:tcPr>
            <w:tcW w:w="821" w:type="dxa"/>
          </w:tcPr>
          <w:p>
            <w:pPr>
              <w:pStyle w:val="TableParagraph"/>
              <w:rPr>
                <w:rFonts w:ascii="Times New Roman"/>
                <w:sz w:val="16"/>
              </w:rPr>
            </w:pPr>
          </w:p>
        </w:tc>
        <w:tc>
          <w:tcPr>
            <w:tcW w:w="574" w:type="dxa"/>
            <w:tcBorders>
              <w:top w:val="single" w:sz="12" w:space="0" w:color="000000"/>
              <w:bottom w:val="single" w:sz="12" w:space="0" w:color="000000"/>
            </w:tcBorders>
          </w:tcPr>
          <w:p>
            <w:pPr>
              <w:pStyle w:val="TableParagraph"/>
              <w:rPr>
                <w:sz w:val="18"/>
              </w:rPr>
            </w:pPr>
          </w:p>
          <w:p>
            <w:pPr>
              <w:pStyle w:val="TableParagraph"/>
              <w:spacing w:before="131"/>
              <w:ind w:left="-28"/>
              <w:rPr>
                <w:b/>
                <w:sz w:val="16"/>
              </w:rPr>
            </w:pPr>
            <w:r>
              <w:rPr>
                <w:b/>
                <w:w w:val="99"/>
                <w:sz w:val="16"/>
                <w:shd w:fill="C0C0C0" w:color="auto" w:val="clear"/>
              </w:rPr>
              <w:t> </w:t>
            </w:r>
            <w:r>
              <w:rPr>
                <w:b/>
                <w:sz w:val="16"/>
                <w:shd w:fill="C0C0C0" w:color="auto" w:val="clear"/>
              </w:rPr>
              <w:t>  hour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719" w:type="dxa"/>
            <w:tcBorders>
              <w:right w:val="single" w:sz="12" w:space="0" w:color="000000"/>
            </w:tcBorders>
          </w:tcPr>
          <w:p>
            <w:pPr>
              <w:pStyle w:val="TableParagraph"/>
              <w:spacing w:line="166" w:lineRule="exact" w:before="99"/>
              <w:ind w:left="107"/>
              <w:rPr>
                <w:i/>
                <w:sz w:val="16"/>
              </w:rPr>
            </w:pPr>
            <w:r>
              <w:rPr>
                <w:i/>
                <w:sz w:val="16"/>
              </w:rPr>
              <w:t>no. of syllables:</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545"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tcBorders>
          </w:tcPr>
          <w:p>
            <w:pPr>
              <w:pStyle w:val="TableParagraph"/>
              <w:rPr>
                <w:rFonts w:ascii="Times New Roman"/>
                <w:sz w:val="16"/>
              </w:rPr>
            </w:pPr>
          </w:p>
        </w:tc>
        <w:tc>
          <w:tcPr>
            <w:tcW w:w="440"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79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2" w:type="dxa"/>
            <w:tcBorders>
              <w:left w:val="single" w:sz="12" w:space="0" w:color="000000"/>
            </w:tcBorders>
          </w:tcPr>
          <w:p>
            <w:pPr>
              <w:pStyle w:val="TableParagraph"/>
              <w:rPr>
                <w:rFonts w:ascii="Times New Roman"/>
                <w:sz w:val="16"/>
              </w:rPr>
            </w:pPr>
          </w:p>
        </w:tc>
        <w:tc>
          <w:tcPr>
            <w:tcW w:w="51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49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450" w:type="dxa"/>
          </w:tcPr>
          <w:p>
            <w:pPr>
              <w:pStyle w:val="TableParagraph"/>
              <w:rPr>
                <w:rFonts w:ascii="Times New Roman"/>
                <w:sz w:val="16"/>
              </w:rPr>
            </w:pPr>
          </w:p>
        </w:tc>
        <w:tc>
          <w:tcPr>
            <w:tcW w:w="821" w:type="dxa"/>
          </w:tcPr>
          <w:p>
            <w:pPr>
              <w:pStyle w:val="TableParagraph"/>
              <w:rPr>
                <w:rFonts w:ascii="Times New Roman"/>
                <w:sz w:val="16"/>
              </w:rPr>
            </w:pPr>
          </w:p>
        </w:tc>
        <w:tc>
          <w:tcPr>
            <w:tcW w:w="574"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719" w:type="dxa"/>
          </w:tcPr>
          <w:p>
            <w:pPr>
              <w:pStyle w:val="TableParagraph"/>
              <w:rPr>
                <w:sz w:val="18"/>
              </w:rPr>
            </w:pPr>
          </w:p>
          <w:p>
            <w:pPr>
              <w:pStyle w:val="TableParagraph"/>
              <w:spacing w:before="132"/>
              <w:ind w:left="107"/>
              <w:rPr>
                <w:i/>
                <w:sz w:val="16"/>
              </w:rPr>
            </w:pPr>
            <w:r>
              <w:rPr>
                <w:i/>
                <w:sz w:val="16"/>
              </w:rPr>
              <w:t>function word:</w:t>
            </w:r>
          </w:p>
        </w:tc>
        <w:tc>
          <w:tcPr>
            <w:tcW w:w="617"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45" w:type="dxa"/>
            <w:tcBorders>
              <w:top w:val="single" w:sz="12" w:space="0" w:color="000000"/>
            </w:tcBorders>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40" w:type="dxa"/>
            <w:tcBorders>
              <w:top w:val="single" w:sz="12" w:space="0" w:color="000000"/>
            </w:tcBorders>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794" w:type="dxa"/>
            <w:tcBorders>
              <w:top w:val="single" w:sz="12" w:space="0" w:color="000000"/>
            </w:tcBorders>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511"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93"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50" w:type="dxa"/>
          </w:tcPr>
          <w:p>
            <w:pPr>
              <w:pStyle w:val="TableParagraph"/>
              <w:rPr>
                <w:sz w:val="18"/>
              </w:rPr>
            </w:pPr>
          </w:p>
          <w:p>
            <w:pPr>
              <w:pStyle w:val="TableParagraph"/>
              <w:spacing w:before="131"/>
              <w:ind w:left="-25" w:right="8"/>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per</w:t>
            </w:r>
            <w:r>
              <w:rPr>
                <w:spacing w:val="22"/>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574"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719" w:type="dxa"/>
          </w:tcPr>
          <w:p>
            <w:pPr>
              <w:pStyle w:val="TableParagraph"/>
              <w:spacing w:line="166" w:lineRule="exact" w:before="99"/>
              <w:ind w:left="107"/>
              <w:rPr>
                <w:i/>
                <w:sz w:val="16"/>
              </w:rPr>
            </w:pPr>
            <w:r>
              <w:rPr>
                <w:i/>
                <w:sz w:val="16"/>
              </w:rPr>
              <w:t>connecting sounds:</w:t>
            </w:r>
          </w:p>
        </w:tc>
        <w:tc>
          <w:tcPr>
            <w:tcW w:w="61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45"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40"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94"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11"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93"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50"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74"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719" w:type="dxa"/>
          </w:tcPr>
          <w:p>
            <w:pPr>
              <w:pStyle w:val="TableParagraph"/>
              <w:spacing w:line="165" w:lineRule="exact" w:before="99"/>
              <w:ind w:left="107"/>
              <w:rPr>
                <w:i/>
                <w:sz w:val="16"/>
              </w:rPr>
            </w:pPr>
            <w:r>
              <w:rPr>
                <w:i/>
                <w:sz w:val="16"/>
              </w:rPr>
              <w:t>weak forms:</w:t>
            </w:r>
          </w:p>
        </w:tc>
        <w:tc>
          <w:tcPr>
            <w:tcW w:w="617"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545" w:type="dxa"/>
          </w:tcPr>
          <w:p>
            <w:pPr>
              <w:pStyle w:val="TableParagraph"/>
              <w:rPr>
                <w:rFonts w:ascii="Times New Roman"/>
                <w:sz w:val="16"/>
              </w:rPr>
            </w:pPr>
          </w:p>
        </w:tc>
        <w:tc>
          <w:tcPr>
            <w:tcW w:w="820" w:type="dxa"/>
            <w:tcBorders>
              <w:top w:val="single" w:sz="12" w:space="0" w:color="000000"/>
              <w:bottom w:val="single" w:sz="12" w:space="0" w:color="000000"/>
            </w:tcBorders>
          </w:tcPr>
          <w:p>
            <w:pPr>
              <w:pStyle w:val="TableParagraph"/>
              <w:rPr>
                <w:rFonts w:ascii="Times New Roman"/>
                <w:sz w:val="16"/>
              </w:rPr>
            </w:pPr>
          </w:p>
        </w:tc>
        <w:tc>
          <w:tcPr>
            <w:tcW w:w="440" w:type="dxa"/>
          </w:tcPr>
          <w:p>
            <w:pPr>
              <w:pStyle w:val="TableParagraph"/>
              <w:rPr>
                <w:rFonts w:ascii="Times New Roman"/>
                <w:sz w:val="16"/>
              </w:rPr>
            </w:pPr>
          </w:p>
        </w:tc>
        <w:tc>
          <w:tcPr>
            <w:tcW w:w="822" w:type="dxa"/>
            <w:tcBorders>
              <w:top w:val="single" w:sz="12" w:space="0" w:color="000000"/>
              <w:bottom w:val="single" w:sz="12" w:space="0" w:color="000000"/>
            </w:tcBorders>
          </w:tcPr>
          <w:p>
            <w:pPr>
              <w:pStyle w:val="TableParagraph"/>
              <w:rPr>
                <w:rFonts w:ascii="Times New Roman"/>
                <w:sz w:val="16"/>
              </w:rPr>
            </w:pPr>
          </w:p>
        </w:tc>
        <w:tc>
          <w:tcPr>
            <w:tcW w:w="794" w:type="dxa"/>
          </w:tcPr>
          <w:p>
            <w:pPr>
              <w:pStyle w:val="TableParagraph"/>
              <w:rPr>
                <w:rFonts w:ascii="Times New Roman"/>
                <w:sz w:val="16"/>
              </w:rPr>
            </w:pPr>
          </w:p>
        </w:tc>
        <w:tc>
          <w:tcPr>
            <w:tcW w:w="822" w:type="dxa"/>
            <w:tcBorders>
              <w:top w:val="single" w:sz="12" w:space="0" w:color="000000"/>
              <w:bottom w:val="single" w:sz="12" w:space="0" w:color="000000"/>
            </w:tcBorders>
          </w:tcPr>
          <w:p>
            <w:pPr>
              <w:pStyle w:val="TableParagraph"/>
              <w:rPr>
                <w:rFonts w:ascii="Times New Roman"/>
                <w:sz w:val="16"/>
              </w:rPr>
            </w:pPr>
          </w:p>
        </w:tc>
        <w:tc>
          <w:tcPr>
            <w:tcW w:w="511"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493"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450" w:type="dxa"/>
          </w:tcPr>
          <w:p>
            <w:pPr>
              <w:pStyle w:val="TableParagraph"/>
              <w:spacing w:line="166" w:lineRule="exact" w:before="98"/>
              <w:ind w:right="21"/>
              <w:jc w:val="center"/>
              <w:rPr>
                <w:b/>
                <w:sz w:val="16"/>
              </w:rPr>
            </w:pPr>
            <w:r>
              <w:rPr>
                <w:b/>
                <w:color w:val="969696"/>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574"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719" w:type="dxa"/>
          </w:tcPr>
          <w:p>
            <w:pPr>
              <w:pStyle w:val="TableParagraph"/>
              <w:spacing w:line="166" w:lineRule="exact" w:before="99"/>
              <w:ind w:left="107"/>
              <w:rPr>
                <w:i/>
                <w:sz w:val="16"/>
              </w:rPr>
            </w:pPr>
            <w:r>
              <w:rPr>
                <w:i/>
                <w:sz w:val="16"/>
              </w:rPr>
              <w:t>features of C.S.:</w:t>
            </w:r>
          </w:p>
        </w:tc>
        <w:tc>
          <w:tcPr>
            <w:tcW w:w="61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545"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tcBorders>
          </w:tcPr>
          <w:p>
            <w:pPr>
              <w:pStyle w:val="TableParagraph"/>
              <w:rPr>
                <w:rFonts w:ascii="Times New Roman"/>
                <w:sz w:val="16"/>
              </w:rPr>
            </w:pPr>
          </w:p>
        </w:tc>
        <w:tc>
          <w:tcPr>
            <w:tcW w:w="440"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tcBorders>
          </w:tcPr>
          <w:p>
            <w:pPr>
              <w:pStyle w:val="TableParagraph"/>
              <w:rPr>
                <w:rFonts w:ascii="Times New Roman"/>
                <w:sz w:val="16"/>
              </w:rPr>
            </w:pPr>
          </w:p>
        </w:tc>
        <w:tc>
          <w:tcPr>
            <w:tcW w:w="794" w:type="dxa"/>
            <w:tcBorders>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tcBorders>
          </w:tcPr>
          <w:p>
            <w:pPr>
              <w:pStyle w:val="TableParagraph"/>
              <w:rPr>
                <w:rFonts w:ascii="Times New Roman"/>
                <w:sz w:val="16"/>
              </w:rPr>
            </w:pPr>
          </w:p>
        </w:tc>
        <w:tc>
          <w:tcPr>
            <w:tcW w:w="511"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493"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450"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74" w:type="dxa"/>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719" w:type="dxa"/>
          </w:tcPr>
          <w:p>
            <w:pPr>
              <w:pStyle w:val="TableParagraph"/>
              <w:rPr>
                <w:rFonts w:ascii="Times New Roman"/>
                <w:sz w:val="16"/>
              </w:rPr>
            </w:pPr>
          </w:p>
        </w:tc>
        <w:tc>
          <w:tcPr>
            <w:tcW w:w="617"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545" w:type="dxa"/>
          </w:tcPr>
          <w:p>
            <w:pPr>
              <w:pStyle w:val="TableParagraph"/>
              <w:rPr>
                <w:rFonts w:ascii="Times New Roman"/>
                <w:sz w:val="16"/>
              </w:rPr>
            </w:pPr>
          </w:p>
        </w:tc>
        <w:tc>
          <w:tcPr>
            <w:tcW w:w="820" w:type="dxa"/>
            <w:tcBorders>
              <w:bottom w:val="single" w:sz="12" w:space="0" w:color="000000"/>
            </w:tcBorders>
          </w:tcPr>
          <w:p>
            <w:pPr>
              <w:pStyle w:val="TableParagraph"/>
              <w:rPr>
                <w:rFonts w:ascii="Times New Roman"/>
                <w:sz w:val="16"/>
              </w:rPr>
            </w:pPr>
          </w:p>
        </w:tc>
        <w:tc>
          <w:tcPr>
            <w:tcW w:w="440"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794"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511"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93"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50"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574"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9</w:t>
            </w:r>
          </w:p>
        </w:tc>
        <w:tc>
          <w:tcPr>
            <w:tcW w:w="1719" w:type="dxa"/>
          </w:tcPr>
          <w:p>
            <w:pPr>
              <w:pStyle w:val="TableParagraph"/>
              <w:spacing w:line="166" w:lineRule="exact" w:before="99"/>
              <w:ind w:left="107"/>
              <w:rPr>
                <w:i/>
                <w:sz w:val="16"/>
              </w:rPr>
            </w:pPr>
            <w:r>
              <w:rPr>
                <w:i/>
                <w:sz w:val="16"/>
              </w:rPr>
              <w:t>missing/new sound:</w:t>
            </w:r>
          </w:p>
        </w:tc>
        <w:tc>
          <w:tcPr>
            <w:tcW w:w="617" w:type="dxa"/>
            <w:tcBorders>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45" w:type="dxa"/>
            <w:tcBorders>
              <w:left w:val="single" w:sz="12" w:space="0" w:color="000000"/>
              <w:right w:val="single" w:sz="12" w:space="0" w:color="000000"/>
            </w:tcBorders>
          </w:tcPr>
          <w:p>
            <w:pPr>
              <w:pStyle w:val="TableParagraph"/>
              <w:rPr>
                <w:rFonts w:ascii="Times New Roman"/>
                <w:sz w:val="16"/>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40"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94"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11"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93"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50"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74" w:type="dxa"/>
            <w:tcBorders>
              <w:left w:val="single" w:sz="12" w:space="0" w:color="000000"/>
            </w:tcBorders>
          </w:tcPr>
          <w:p>
            <w:pPr>
              <w:pStyle w:val="TableParagraph"/>
              <w:rPr>
                <w:rFonts w:ascii="Times New Roman"/>
                <w:sz w:val="16"/>
              </w:rPr>
            </w:pPr>
          </w:p>
        </w:tc>
      </w:tr>
    </w:tbl>
    <w:p>
      <w:pPr>
        <w:pStyle w:val="BodyText"/>
        <w:spacing w:before="6" w:after="1"/>
        <w:rPr>
          <w:sz w:val="28"/>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
        <w:gridCol w:w="1702"/>
        <w:gridCol w:w="9784"/>
      </w:tblGrid>
      <w:tr>
        <w:trPr>
          <w:trHeight w:val="344" w:hRule="atLeast"/>
        </w:trPr>
        <w:tc>
          <w:tcPr>
            <w:tcW w:w="336" w:type="dxa"/>
          </w:tcPr>
          <w:p>
            <w:pPr>
              <w:pStyle w:val="TableParagraph"/>
              <w:spacing w:line="178" w:lineRule="exact"/>
              <w:ind w:right="106"/>
              <w:jc w:val="right"/>
              <w:rPr>
                <w:b/>
                <w:i/>
                <w:sz w:val="16"/>
              </w:rPr>
            </w:pPr>
            <w:r>
              <w:rPr>
                <w:b/>
                <w:i/>
                <w:w w:val="95"/>
                <w:sz w:val="16"/>
              </w:rPr>
              <w:t>10</w:t>
            </w:r>
          </w:p>
        </w:tc>
        <w:tc>
          <w:tcPr>
            <w:tcW w:w="1702" w:type="dxa"/>
          </w:tcPr>
          <w:p>
            <w:pPr>
              <w:pStyle w:val="TableParagraph"/>
              <w:spacing w:line="180" w:lineRule="exact"/>
              <w:ind w:left="107"/>
              <w:rPr>
                <w:i/>
                <w:sz w:val="16"/>
              </w:rPr>
            </w:pPr>
            <w:r>
              <w:rPr>
                <w:i/>
                <w:sz w:val="16"/>
              </w:rPr>
              <w:t>example(s) with IPA:</w:t>
            </w:r>
          </w:p>
        </w:tc>
        <w:tc>
          <w:tcPr>
            <w:tcW w:w="9784" w:type="dxa"/>
          </w:tcPr>
          <w:p>
            <w:pPr>
              <w:pStyle w:val="TableParagraph"/>
              <w:tabs>
                <w:tab w:pos="9607" w:val="left" w:leader="none"/>
              </w:tabs>
              <w:spacing w:line="180" w:lineRule="exact"/>
              <w:ind w:right="49"/>
              <w:jc w:val="right"/>
              <w:rPr>
                <w:i/>
                <w:sz w:val="16"/>
              </w:rPr>
            </w:pPr>
            <w:r>
              <w:rPr>
                <w:i/>
                <w:w w:val="99"/>
                <w:sz w:val="16"/>
                <w:u w:val="single"/>
              </w:rPr>
              <w:t> </w:t>
            </w:r>
            <w:r>
              <w:rPr>
                <w:i/>
                <w:sz w:val="16"/>
                <w:u w:val="single"/>
              </w:rPr>
              <w:tab/>
            </w:r>
          </w:p>
        </w:tc>
      </w:tr>
      <w:tr>
        <w:trPr>
          <w:trHeight w:val="509" w:hRule="atLeast"/>
        </w:trPr>
        <w:tc>
          <w:tcPr>
            <w:tcW w:w="336" w:type="dxa"/>
          </w:tcPr>
          <w:p>
            <w:pPr>
              <w:pStyle w:val="TableParagraph"/>
              <w:spacing w:before="159"/>
              <w:ind w:right="106"/>
              <w:jc w:val="right"/>
              <w:rPr>
                <w:b/>
                <w:i/>
                <w:sz w:val="16"/>
              </w:rPr>
            </w:pPr>
            <w:r>
              <w:rPr>
                <w:b/>
                <w:i/>
                <w:w w:val="99"/>
                <w:sz w:val="16"/>
              </w:rPr>
              <w:t>3</w:t>
            </w:r>
          </w:p>
        </w:tc>
        <w:tc>
          <w:tcPr>
            <w:tcW w:w="1702" w:type="dxa"/>
          </w:tcPr>
          <w:p>
            <w:pPr>
              <w:pStyle w:val="TableParagraph"/>
              <w:spacing w:before="161"/>
              <w:ind w:left="107"/>
              <w:rPr>
                <w:i/>
                <w:sz w:val="16"/>
              </w:rPr>
            </w:pPr>
            <w:r>
              <w:rPr>
                <w:i/>
                <w:sz w:val="16"/>
              </w:rPr>
              <w:t>suffixes:</w:t>
            </w:r>
          </w:p>
        </w:tc>
        <w:tc>
          <w:tcPr>
            <w:tcW w:w="9784" w:type="dxa"/>
          </w:tcPr>
          <w:p>
            <w:pPr>
              <w:pStyle w:val="TableParagraph"/>
              <w:tabs>
                <w:tab w:pos="9607" w:val="left" w:leader="none"/>
              </w:tabs>
              <w:spacing w:before="161"/>
              <w:ind w:right="49"/>
              <w:jc w:val="right"/>
              <w:rPr>
                <w:i/>
                <w:sz w:val="16"/>
              </w:rPr>
            </w:pPr>
            <w:r>
              <w:rPr>
                <w:i/>
                <w:w w:val="99"/>
                <w:sz w:val="16"/>
                <w:u w:val="single"/>
              </w:rPr>
              <w:t> </w:t>
            </w:r>
            <w:r>
              <w:rPr>
                <w:i/>
                <w:sz w:val="16"/>
                <w:u w:val="single"/>
              </w:rPr>
              <w:tab/>
            </w:r>
          </w:p>
        </w:tc>
      </w:tr>
      <w:tr>
        <w:trPr>
          <w:trHeight w:val="344" w:hRule="atLeast"/>
        </w:trPr>
        <w:tc>
          <w:tcPr>
            <w:tcW w:w="336" w:type="dxa"/>
          </w:tcPr>
          <w:p>
            <w:pPr>
              <w:pStyle w:val="TableParagraph"/>
              <w:spacing w:line="165" w:lineRule="exact" w:before="159"/>
              <w:ind w:right="106"/>
              <w:jc w:val="right"/>
              <w:rPr>
                <w:b/>
                <w:i/>
                <w:sz w:val="16"/>
              </w:rPr>
            </w:pPr>
            <w:r>
              <w:rPr>
                <w:b/>
                <w:i/>
                <w:w w:val="99"/>
                <w:sz w:val="16"/>
              </w:rPr>
              <w:t>3</w:t>
            </w:r>
          </w:p>
        </w:tc>
        <w:tc>
          <w:tcPr>
            <w:tcW w:w="1702" w:type="dxa"/>
          </w:tcPr>
          <w:p>
            <w:pPr>
              <w:pStyle w:val="TableParagraph"/>
              <w:spacing w:line="164" w:lineRule="exact" w:before="161"/>
              <w:ind w:left="107"/>
              <w:rPr>
                <w:i/>
                <w:sz w:val="16"/>
              </w:rPr>
            </w:pPr>
            <w:r>
              <w:rPr>
                <w:i/>
                <w:sz w:val="16"/>
              </w:rPr>
              <w:t>compound nouns:</w:t>
            </w:r>
          </w:p>
        </w:tc>
        <w:tc>
          <w:tcPr>
            <w:tcW w:w="9784" w:type="dxa"/>
          </w:tcPr>
          <w:p>
            <w:pPr>
              <w:pStyle w:val="TableParagraph"/>
              <w:tabs>
                <w:tab w:pos="9607" w:val="left" w:leader="none"/>
              </w:tabs>
              <w:spacing w:line="164" w:lineRule="exact" w:before="161"/>
              <w:ind w:right="49"/>
              <w:jc w:val="right"/>
              <w:rPr>
                <w:i/>
                <w:sz w:val="16"/>
              </w:rPr>
            </w:pPr>
            <w:r>
              <w:rPr>
                <w:i/>
                <w:w w:val="99"/>
                <w:sz w:val="16"/>
                <w:u w:val="single"/>
              </w:rPr>
              <w:t> </w:t>
            </w:r>
            <w:r>
              <w:rPr>
                <w:i/>
                <w:sz w:val="16"/>
                <w:u w:val="single"/>
              </w:rPr>
              <w:tab/>
            </w:r>
          </w:p>
        </w:tc>
      </w:tr>
    </w:tbl>
    <w:p>
      <w:pPr>
        <w:pStyle w:val="BodyText"/>
        <w:spacing w:before="7"/>
        <w:rPr>
          <w:sz w:val="23"/>
        </w:rPr>
      </w:pPr>
    </w:p>
    <w:p>
      <w:pPr>
        <w:tabs>
          <w:tab w:pos="4273" w:val="left" w:leader="none"/>
        </w:tabs>
        <w:spacing w:before="95"/>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49977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977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headerReference w:type="default" r:id="rId132"/>
          <w:footerReference w:type="default" r:id="rId133"/>
          <w:pgSz w:w="16840" w:h="11900" w:orient="landscape"/>
          <w:pgMar w:header="708" w:footer="730" w:top="2540" w:bottom="920" w:left="1300" w:right="2420"/>
          <w:pgNumType w:start="198"/>
        </w:sectPr>
      </w:pPr>
    </w:p>
    <w:p>
      <w:pPr>
        <w:pStyle w:val="BodyText"/>
        <w:spacing w:before="5"/>
        <w:rPr>
          <w:i/>
          <w:sz w:val="25"/>
        </w:rPr>
      </w:pPr>
      <w:r>
        <w:rPr/>
        <w:pict>
          <v:line style="position:absolute;mso-position-horizontal-relative:page;mso-position-vertical-relative:page;z-index:-333501440" from="176.151001pt,159.449997pt" to="208.491001pt,159.449997pt" stroked="true" strokeweight="1.5pt" strokecolor="#000000">
            <v:stroke dashstyle="solid"/>
            <w10:wrap type="none"/>
          </v:line>
        </w:pict>
      </w:r>
      <w:r>
        <w:rPr/>
        <w:pict>
          <v:line style="position:absolute;mso-position-horizontal-relative:page;mso-position-vertical-relative:page;z-index:-333500416" from="247.970993pt,159.449997pt" to="276.710993pt,159.449997pt" stroked="true" strokeweight="1.5pt" strokecolor="#000000">
            <v:stroke dashstyle="solid"/>
            <w10:wrap type="none"/>
          </v:line>
        </w:pict>
      </w:r>
      <w:r>
        <w:rPr/>
        <w:pict>
          <v:line style="position:absolute;mso-position-horizontal-relative:page;mso-position-vertical-relative:page;z-index:-333499392" from="316.19101pt,159.449997pt" to="341.39101pt,159.449997pt" stroked="true" strokeweight="1.5pt" strokecolor="#000000">
            <v:stroke dashstyle="solid"/>
            <w10:wrap type="none"/>
          </v:line>
        </w:pict>
      </w:r>
      <w:r>
        <w:rPr/>
        <w:pict>
          <v:line style="position:absolute;mso-position-horizontal-relative:page;mso-position-vertical-relative:page;z-index:-333498368" from="380.931pt,159.449997pt" to="422.091pt,159.449997pt" stroked="true" strokeweight="1.5pt" strokecolor="#000000">
            <v:stroke dashstyle="solid"/>
            <w10:wrap type="none"/>
          </v:line>
        </w:pict>
      </w:r>
      <w:r>
        <w:rPr/>
        <w:pict>
          <v:line style="position:absolute;mso-position-horizontal-relative:page;mso-position-vertical-relative:page;z-index:-333497344" from="461.631012pt,159.449997pt" to="488.631012pt,159.449997pt" stroked="true" strokeweight="1.5pt" strokecolor="#000000">
            <v:stroke dashstyle="solid"/>
            <w10:wrap type="none"/>
          </v:line>
        </w:pict>
      </w:r>
      <w:r>
        <w:rPr/>
        <w:pict>
          <v:line style="position:absolute;mso-position-horizontal-relative:page;mso-position-vertical-relative:page;z-index:-333496320" from="528.109985pt,159.449997pt" to="559.309985pt,159.449997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719"/>
        <w:gridCol w:w="617"/>
        <w:gridCol w:w="820"/>
        <w:gridCol w:w="545"/>
        <w:gridCol w:w="820"/>
        <w:gridCol w:w="474"/>
        <w:gridCol w:w="821"/>
        <w:gridCol w:w="793"/>
        <w:gridCol w:w="821"/>
        <w:gridCol w:w="510"/>
        <w:gridCol w:w="820"/>
        <w:gridCol w:w="594"/>
        <w:gridCol w:w="819"/>
        <w:gridCol w:w="449"/>
        <w:gridCol w:w="820"/>
        <w:gridCol w:w="768"/>
      </w:tblGrid>
      <w:tr>
        <w:trPr>
          <w:trHeight w:val="312" w:hRule="atLeast"/>
        </w:trPr>
        <w:tc>
          <w:tcPr>
            <w:tcW w:w="247" w:type="dxa"/>
          </w:tcPr>
          <w:p>
            <w:pPr>
              <w:pStyle w:val="TableParagraph"/>
              <w:spacing w:line="167" w:lineRule="exact" w:before="124"/>
              <w:ind w:left="50"/>
              <w:rPr>
                <w:b/>
                <w:i/>
                <w:sz w:val="16"/>
              </w:rPr>
            </w:pPr>
            <w:r>
              <w:rPr>
                <w:b/>
                <w:i/>
                <w:w w:val="99"/>
                <w:sz w:val="16"/>
              </w:rPr>
              <w:t>5</w:t>
            </w:r>
          </w:p>
        </w:tc>
        <w:tc>
          <w:tcPr>
            <w:tcW w:w="1719" w:type="dxa"/>
            <w:tcBorders>
              <w:right w:val="single" w:sz="12" w:space="0" w:color="000000"/>
            </w:tcBorders>
          </w:tcPr>
          <w:p>
            <w:pPr>
              <w:pStyle w:val="TableParagraph"/>
              <w:spacing w:line="166" w:lineRule="exact" w:before="126"/>
              <w:ind w:left="107"/>
              <w:rPr>
                <w:i/>
                <w:sz w:val="16"/>
              </w:rPr>
            </w:pPr>
            <w:r>
              <w:rPr>
                <w:i/>
                <w:sz w:val="16"/>
              </w:rPr>
              <w:t>vowel sound:</w:t>
            </w:r>
          </w:p>
        </w:tc>
        <w:tc>
          <w:tcPr>
            <w:tcW w:w="617" w:type="dxa"/>
            <w:tcBorders>
              <w:top w:val="single" w:sz="12" w:space="0" w:color="000000"/>
              <w:left w:val="single" w:sz="12" w:space="0" w:color="000000"/>
              <w:right w:val="single" w:sz="12" w:space="0" w:color="000000"/>
            </w:tcBorders>
          </w:tcPr>
          <w:p>
            <w:pPr>
              <w:pStyle w:val="TableParagraph"/>
              <w:spacing w:line="289" w:lineRule="exact"/>
              <w:ind w:left="118"/>
              <w:rPr>
                <w:rFonts w:ascii="Calibri" w:hAnsi="Calibri"/>
                <w:sz w:val="24"/>
              </w:rPr>
            </w:pPr>
            <w:r>
              <w:rPr>
                <w:rFonts w:ascii="Calibri" w:hAnsi="Calibri"/>
                <w:w w:val="85"/>
                <w:sz w:val="24"/>
              </w:rPr>
              <w:t>LìWL</w:t>
            </w:r>
          </w:p>
        </w:tc>
        <w:tc>
          <w:tcPr>
            <w:tcW w:w="820" w:type="dxa"/>
            <w:tcBorders>
              <w:left w:val="single" w:sz="12" w:space="0" w:color="000000"/>
              <w:right w:val="single" w:sz="12" w:space="0" w:color="000000"/>
            </w:tcBorders>
          </w:tcPr>
          <w:p>
            <w:pPr>
              <w:pStyle w:val="TableParagraph"/>
              <w:rPr>
                <w:rFonts w:ascii="Times New Roman"/>
                <w:sz w:val="18"/>
              </w:rPr>
            </w:pPr>
          </w:p>
        </w:tc>
        <w:tc>
          <w:tcPr>
            <w:tcW w:w="545" w:type="dxa"/>
            <w:tcBorders>
              <w:top w:val="single" w:sz="12" w:space="0" w:color="000000"/>
              <w:left w:val="single" w:sz="12" w:space="0" w:color="000000"/>
              <w:right w:val="single" w:sz="12" w:space="0" w:color="000000"/>
            </w:tcBorders>
          </w:tcPr>
          <w:p>
            <w:pPr>
              <w:pStyle w:val="TableParagraph"/>
              <w:spacing w:line="289" w:lineRule="exact"/>
              <w:ind w:left="114" w:right="72"/>
              <w:jc w:val="center"/>
              <w:rPr>
                <w:rFonts w:ascii="Calibri" w:hAnsi="Calibri"/>
                <w:sz w:val="24"/>
              </w:rPr>
            </w:pPr>
            <w:r>
              <w:rPr>
                <w:rFonts w:ascii="Calibri" w:hAnsi="Calibri"/>
                <w:w w:val="90"/>
                <w:sz w:val="24"/>
              </w:rPr>
              <w:t>LÉL</w:t>
            </w:r>
          </w:p>
        </w:tc>
        <w:tc>
          <w:tcPr>
            <w:tcW w:w="820" w:type="dxa"/>
            <w:tcBorders>
              <w:left w:val="single" w:sz="12" w:space="0" w:color="000000"/>
              <w:right w:val="single" w:sz="12" w:space="0" w:color="000000"/>
            </w:tcBorders>
          </w:tcPr>
          <w:p>
            <w:pPr>
              <w:pStyle w:val="TableParagraph"/>
              <w:rPr>
                <w:rFonts w:ascii="Times New Roman"/>
                <w:sz w:val="18"/>
              </w:rPr>
            </w:pPr>
          </w:p>
        </w:tc>
        <w:tc>
          <w:tcPr>
            <w:tcW w:w="474" w:type="dxa"/>
            <w:tcBorders>
              <w:top w:val="single" w:sz="12" w:space="0" w:color="000000"/>
              <w:left w:val="single" w:sz="12" w:space="0" w:color="000000"/>
              <w:right w:val="single" w:sz="12" w:space="0" w:color="000000"/>
            </w:tcBorders>
          </w:tcPr>
          <w:p>
            <w:pPr>
              <w:pStyle w:val="TableParagraph"/>
              <w:spacing w:line="289" w:lineRule="exact"/>
              <w:ind w:left="100" w:right="56"/>
              <w:jc w:val="center"/>
              <w:rPr>
                <w:rFonts w:ascii="Calibri"/>
                <w:sz w:val="24"/>
              </w:rPr>
            </w:pPr>
            <w:r>
              <w:rPr>
                <w:rFonts w:ascii="Calibri"/>
                <w:w w:val="90"/>
                <w:sz w:val="24"/>
              </w:rPr>
              <w:t>LfL</w:t>
            </w:r>
          </w:p>
        </w:tc>
        <w:tc>
          <w:tcPr>
            <w:tcW w:w="821" w:type="dxa"/>
            <w:tcBorders>
              <w:left w:val="single" w:sz="12" w:space="0" w:color="000000"/>
              <w:right w:val="single" w:sz="12" w:space="0" w:color="000000"/>
            </w:tcBorders>
          </w:tcPr>
          <w:p>
            <w:pPr>
              <w:pStyle w:val="TableParagraph"/>
              <w:rPr>
                <w:rFonts w:ascii="Times New Roman"/>
                <w:sz w:val="18"/>
              </w:rPr>
            </w:pPr>
          </w:p>
        </w:tc>
        <w:tc>
          <w:tcPr>
            <w:tcW w:w="793" w:type="dxa"/>
            <w:tcBorders>
              <w:top w:val="single" w:sz="12" w:space="0" w:color="000000"/>
              <w:left w:val="single" w:sz="12" w:space="0" w:color="000000"/>
              <w:right w:val="single" w:sz="12" w:space="0" w:color="000000"/>
            </w:tcBorders>
          </w:tcPr>
          <w:p>
            <w:pPr>
              <w:pStyle w:val="TableParagraph"/>
              <w:spacing w:line="289" w:lineRule="exact"/>
              <w:ind w:left="180" w:right="137"/>
              <w:jc w:val="center"/>
              <w:rPr>
                <w:rFonts w:ascii="Calibri"/>
                <w:sz w:val="24"/>
              </w:rPr>
            </w:pPr>
            <w:r>
              <w:rPr>
                <w:rFonts w:ascii="Calibri"/>
                <w:sz w:val="24"/>
              </w:rPr>
              <w:t>L~rL</w:t>
            </w:r>
          </w:p>
        </w:tc>
        <w:tc>
          <w:tcPr>
            <w:tcW w:w="821" w:type="dxa"/>
            <w:tcBorders>
              <w:left w:val="single" w:sz="12" w:space="0" w:color="000000"/>
              <w:right w:val="single" w:sz="12" w:space="0" w:color="000000"/>
            </w:tcBorders>
          </w:tcPr>
          <w:p>
            <w:pPr>
              <w:pStyle w:val="TableParagraph"/>
              <w:rPr>
                <w:rFonts w:ascii="Times New Roman"/>
                <w:sz w:val="18"/>
              </w:rPr>
            </w:pPr>
          </w:p>
        </w:tc>
        <w:tc>
          <w:tcPr>
            <w:tcW w:w="510" w:type="dxa"/>
            <w:tcBorders>
              <w:top w:val="single" w:sz="12" w:space="0" w:color="000000"/>
              <w:left w:val="single" w:sz="12" w:space="0" w:color="000000"/>
              <w:right w:val="single" w:sz="12" w:space="0" w:color="000000"/>
            </w:tcBorders>
          </w:tcPr>
          <w:p>
            <w:pPr>
              <w:pStyle w:val="TableParagraph"/>
              <w:spacing w:line="289" w:lineRule="exact"/>
              <w:ind w:left="153"/>
              <w:rPr>
                <w:rFonts w:ascii="Calibri"/>
                <w:sz w:val="24"/>
              </w:rPr>
            </w:pPr>
            <w:r>
              <w:rPr>
                <w:rFonts w:ascii="Calibri"/>
                <w:w w:val="90"/>
                <w:sz w:val="24"/>
              </w:rPr>
              <w:t>LfL</w:t>
            </w:r>
          </w:p>
        </w:tc>
        <w:tc>
          <w:tcPr>
            <w:tcW w:w="820" w:type="dxa"/>
            <w:tcBorders>
              <w:left w:val="single" w:sz="12" w:space="0" w:color="000000"/>
              <w:right w:val="single" w:sz="12" w:space="0" w:color="000000"/>
            </w:tcBorders>
          </w:tcPr>
          <w:p>
            <w:pPr>
              <w:pStyle w:val="TableParagraph"/>
              <w:rPr>
                <w:rFonts w:ascii="Times New Roman"/>
                <w:sz w:val="18"/>
              </w:rPr>
            </w:pPr>
          </w:p>
        </w:tc>
        <w:tc>
          <w:tcPr>
            <w:tcW w:w="594" w:type="dxa"/>
            <w:tcBorders>
              <w:top w:val="single" w:sz="12" w:space="0" w:color="000000"/>
              <w:left w:val="single" w:sz="12" w:space="0" w:color="000000"/>
              <w:right w:val="single" w:sz="12" w:space="0" w:color="000000"/>
            </w:tcBorders>
          </w:tcPr>
          <w:p>
            <w:pPr>
              <w:pStyle w:val="TableParagraph"/>
              <w:spacing w:line="289" w:lineRule="exact"/>
              <w:ind w:left="43" w:right="1"/>
              <w:jc w:val="center"/>
              <w:rPr>
                <w:rFonts w:ascii="Calibri"/>
                <w:sz w:val="24"/>
              </w:rPr>
            </w:pPr>
            <w:r>
              <w:rPr>
                <w:rFonts w:ascii="Calibri"/>
                <w:w w:val="95"/>
                <w:sz w:val="24"/>
              </w:rPr>
              <w:t>L~fL</w:t>
            </w:r>
          </w:p>
        </w:tc>
        <w:tc>
          <w:tcPr>
            <w:tcW w:w="819" w:type="dxa"/>
            <w:tcBorders>
              <w:left w:val="single" w:sz="12" w:space="0" w:color="000000"/>
            </w:tcBorders>
          </w:tcPr>
          <w:p>
            <w:pPr>
              <w:pStyle w:val="TableParagraph"/>
              <w:rPr>
                <w:rFonts w:ascii="Times New Roman"/>
                <w:sz w:val="18"/>
              </w:rPr>
            </w:pPr>
          </w:p>
        </w:tc>
        <w:tc>
          <w:tcPr>
            <w:tcW w:w="449" w:type="dxa"/>
          </w:tcPr>
          <w:p>
            <w:pPr>
              <w:pStyle w:val="TableParagraph"/>
              <w:rPr>
                <w:rFonts w:ascii="Times New Roman"/>
                <w:sz w:val="18"/>
              </w:rPr>
            </w:pPr>
          </w:p>
        </w:tc>
        <w:tc>
          <w:tcPr>
            <w:tcW w:w="820" w:type="dxa"/>
            <w:tcBorders>
              <w:right w:val="single" w:sz="12" w:space="0" w:color="000000"/>
            </w:tcBorders>
          </w:tcPr>
          <w:p>
            <w:pPr>
              <w:pStyle w:val="TableParagraph"/>
              <w:rPr>
                <w:rFonts w:ascii="Times New Roman"/>
                <w:sz w:val="18"/>
              </w:rPr>
            </w:pPr>
          </w:p>
        </w:tc>
        <w:tc>
          <w:tcPr>
            <w:tcW w:w="768"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75" w:right="120"/>
              <w:jc w:val="center"/>
              <w:rPr>
                <w:rFonts w:ascii="Calibri"/>
                <w:sz w:val="24"/>
              </w:rPr>
            </w:pPr>
            <w:r>
              <w:rPr>
                <w:rFonts w:ascii="Calibri"/>
                <w:w w:val="105"/>
                <w:sz w:val="24"/>
              </w:rPr>
              <w:t>L~r]L</w:t>
            </w:r>
          </w:p>
        </w:tc>
      </w:tr>
      <w:tr>
        <w:trPr>
          <w:trHeight w:val="285" w:hRule="atLeast"/>
        </w:trPr>
        <w:tc>
          <w:tcPr>
            <w:tcW w:w="247" w:type="dxa"/>
          </w:tcPr>
          <w:p>
            <w:pPr>
              <w:pStyle w:val="TableParagraph"/>
              <w:rPr>
                <w:rFonts w:ascii="Times New Roman"/>
                <w:sz w:val="18"/>
              </w:rPr>
            </w:pPr>
          </w:p>
        </w:tc>
        <w:tc>
          <w:tcPr>
            <w:tcW w:w="1719" w:type="dxa"/>
          </w:tcPr>
          <w:p>
            <w:pPr>
              <w:pStyle w:val="TableParagraph"/>
              <w:rPr>
                <w:rFonts w:ascii="Times New Roman"/>
                <w:sz w:val="18"/>
              </w:rPr>
            </w:pPr>
          </w:p>
        </w:tc>
        <w:tc>
          <w:tcPr>
            <w:tcW w:w="617" w:type="dxa"/>
            <w:tcBorders>
              <w:bottom w:val="single" w:sz="12" w:space="0" w:color="000000"/>
            </w:tcBorders>
          </w:tcPr>
          <w:p>
            <w:pPr>
              <w:pStyle w:val="TableParagraph"/>
              <w:rPr>
                <w:rFonts w:ascii="Times New Roman"/>
                <w:sz w:val="18"/>
              </w:rPr>
            </w:pPr>
          </w:p>
        </w:tc>
        <w:tc>
          <w:tcPr>
            <w:tcW w:w="820" w:type="dxa"/>
          </w:tcPr>
          <w:p>
            <w:pPr>
              <w:pStyle w:val="TableParagraph"/>
              <w:rPr>
                <w:rFonts w:ascii="Times New Roman"/>
                <w:sz w:val="18"/>
              </w:rPr>
            </w:pPr>
          </w:p>
        </w:tc>
        <w:tc>
          <w:tcPr>
            <w:tcW w:w="545" w:type="dxa"/>
            <w:tcBorders>
              <w:bottom w:val="single" w:sz="12" w:space="0" w:color="000000"/>
            </w:tcBorders>
          </w:tcPr>
          <w:p>
            <w:pPr>
              <w:pStyle w:val="TableParagraph"/>
              <w:rPr>
                <w:rFonts w:ascii="Times New Roman"/>
                <w:sz w:val="18"/>
              </w:rPr>
            </w:pPr>
          </w:p>
        </w:tc>
        <w:tc>
          <w:tcPr>
            <w:tcW w:w="820" w:type="dxa"/>
          </w:tcPr>
          <w:p>
            <w:pPr>
              <w:pStyle w:val="TableParagraph"/>
              <w:rPr>
                <w:rFonts w:ascii="Times New Roman"/>
                <w:sz w:val="18"/>
              </w:rPr>
            </w:pPr>
          </w:p>
        </w:tc>
        <w:tc>
          <w:tcPr>
            <w:tcW w:w="474" w:type="dxa"/>
            <w:tcBorders>
              <w:bottom w:val="single" w:sz="12" w:space="0" w:color="000000"/>
            </w:tcBorders>
          </w:tcPr>
          <w:p>
            <w:pPr>
              <w:pStyle w:val="TableParagraph"/>
              <w:rPr>
                <w:rFonts w:ascii="Times New Roman"/>
                <w:sz w:val="18"/>
              </w:rPr>
            </w:pPr>
          </w:p>
        </w:tc>
        <w:tc>
          <w:tcPr>
            <w:tcW w:w="821" w:type="dxa"/>
          </w:tcPr>
          <w:p>
            <w:pPr>
              <w:pStyle w:val="TableParagraph"/>
              <w:rPr>
                <w:rFonts w:ascii="Times New Roman"/>
                <w:sz w:val="18"/>
              </w:rPr>
            </w:pPr>
          </w:p>
        </w:tc>
        <w:tc>
          <w:tcPr>
            <w:tcW w:w="793" w:type="dxa"/>
            <w:tcBorders>
              <w:bottom w:val="single" w:sz="12" w:space="0" w:color="000000"/>
            </w:tcBorders>
          </w:tcPr>
          <w:p>
            <w:pPr>
              <w:pStyle w:val="TableParagraph"/>
              <w:rPr>
                <w:rFonts w:ascii="Times New Roman"/>
                <w:sz w:val="18"/>
              </w:rPr>
            </w:pPr>
          </w:p>
        </w:tc>
        <w:tc>
          <w:tcPr>
            <w:tcW w:w="821" w:type="dxa"/>
          </w:tcPr>
          <w:p>
            <w:pPr>
              <w:pStyle w:val="TableParagraph"/>
              <w:rPr>
                <w:rFonts w:ascii="Times New Roman"/>
                <w:sz w:val="18"/>
              </w:rPr>
            </w:pPr>
          </w:p>
        </w:tc>
        <w:tc>
          <w:tcPr>
            <w:tcW w:w="510" w:type="dxa"/>
            <w:tcBorders>
              <w:bottom w:val="single" w:sz="12" w:space="0" w:color="000000"/>
            </w:tcBorders>
          </w:tcPr>
          <w:p>
            <w:pPr>
              <w:pStyle w:val="TableParagraph"/>
              <w:rPr>
                <w:rFonts w:ascii="Times New Roman"/>
                <w:sz w:val="18"/>
              </w:rPr>
            </w:pPr>
          </w:p>
        </w:tc>
        <w:tc>
          <w:tcPr>
            <w:tcW w:w="820" w:type="dxa"/>
          </w:tcPr>
          <w:p>
            <w:pPr>
              <w:pStyle w:val="TableParagraph"/>
              <w:rPr>
                <w:rFonts w:ascii="Times New Roman"/>
                <w:sz w:val="18"/>
              </w:rPr>
            </w:pPr>
          </w:p>
        </w:tc>
        <w:tc>
          <w:tcPr>
            <w:tcW w:w="594" w:type="dxa"/>
            <w:tcBorders>
              <w:bottom w:val="single" w:sz="12" w:space="0" w:color="000000"/>
            </w:tcBorders>
          </w:tcPr>
          <w:p>
            <w:pPr>
              <w:pStyle w:val="TableParagraph"/>
              <w:rPr>
                <w:rFonts w:ascii="Times New Roman"/>
                <w:sz w:val="18"/>
              </w:rPr>
            </w:pPr>
          </w:p>
        </w:tc>
        <w:tc>
          <w:tcPr>
            <w:tcW w:w="819" w:type="dxa"/>
          </w:tcPr>
          <w:p>
            <w:pPr>
              <w:pStyle w:val="TableParagraph"/>
              <w:rPr>
                <w:rFonts w:ascii="Times New Roman"/>
                <w:sz w:val="18"/>
              </w:rPr>
            </w:pPr>
          </w:p>
        </w:tc>
        <w:tc>
          <w:tcPr>
            <w:tcW w:w="449" w:type="dxa"/>
          </w:tcPr>
          <w:p>
            <w:pPr>
              <w:pStyle w:val="TableParagraph"/>
              <w:rPr>
                <w:rFonts w:ascii="Times New Roman"/>
                <w:sz w:val="18"/>
              </w:rPr>
            </w:pPr>
          </w:p>
        </w:tc>
        <w:tc>
          <w:tcPr>
            <w:tcW w:w="820" w:type="dxa"/>
          </w:tcPr>
          <w:p>
            <w:pPr>
              <w:pStyle w:val="TableParagraph"/>
              <w:rPr>
                <w:rFonts w:ascii="Times New Roman"/>
                <w:sz w:val="18"/>
              </w:rPr>
            </w:pPr>
          </w:p>
        </w:tc>
        <w:tc>
          <w:tcPr>
            <w:tcW w:w="768" w:type="dxa"/>
            <w:tcBorders>
              <w:top w:val="single" w:sz="12" w:space="0" w:color="000000"/>
              <w:bottom w:val="single" w:sz="12" w:space="0" w:color="000000"/>
            </w:tcBorders>
          </w:tcPr>
          <w:p>
            <w:pPr>
              <w:pStyle w:val="TableParagraph"/>
              <w:rPr>
                <w:rFonts w:ascii="Times New Roman"/>
                <w:sz w:val="18"/>
              </w:rPr>
            </w:pPr>
          </w:p>
        </w:tc>
      </w:tr>
      <w:tr>
        <w:trPr>
          <w:trHeight w:val="321" w:hRule="atLeast"/>
        </w:trPr>
        <w:tc>
          <w:tcPr>
            <w:tcW w:w="247" w:type="dxa"/>
          </w:tcPr>
          <w:p>
            <w:pPr>
              <w:pStyle w:val="TableParagraph"/>
              <w:spacing w:line="166" w:lineRule="exact" w:before="135"/>
              <w:ind w:left="50"/>
              <w:rPr>
                <w:b/>
                <w:i/>
                <w:sz w:val="16"/>
              </w:rPr>
            </w:pPr>
            <w:r>
              <w:rPr>
                <w:b/>
                <w:i/>
                <w:w w:val="99"/>
                <w:sz w:val="16"/>
              </w:rPr>
              <w:t>4</w:t>
            </w:r>
          </w:p>
        </w:tc>
        <w:tc>
          <w:tcPr>
            <w:tcW w:w="1719" w:type="dxa"/>
            <w:tcBorders>
              <w:right w:val="single" w:sz="12" w:space="0" w:color="000000"/>
            </w:tcBorders>
          </w:tcPr>
          <w:p>
            <w:pPr>
              <w:pStyle w:val="TableParagraph"/>
              <w:spacing w:line="165" w:lineRule="exact" w:before="136"/>
              <w:ind w:left="107"/>
              <w:rPr>
                <w:i/>
                <w:sz w:val="16"/>
              </w:rPr>
            </w:pPr>
            <w:r>
              <w:rPr>
                <w:i/>
                <w:sz w:val="16"/>
              </w:rPr>
              <w:t>stressed syllable:</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58"/>
              <w:rPr>
                <w:rFonts w:ascii="Times New Roman" w:hAnsi="Times New Roman"/>
                <w:sz w:val="28"/>
              </w:rPr>
            </w:pPr>
            <w:r>
              <w:rPr>
                <w:rFonts w:ascii="Times New Roman" w:hAnsi="Times New Roman"/>
                <w:w w:val="99"/>
                <w:sz w:val="28"/>
              </w:rPr>
              <w:t>º</w:t>
            </w:r>
          </w:p>
        </w:tc>
        <w:tc>
          <w:tcPr>
            <w:tcW w:w="820" w:type="dxa"/>
            <w:tcBorders>
              <w:left w:val="single" w:sz="12" w:space="0" w:color="000000"/>
              <w:right w:val="single" w:sz="12" w:space="0" w:color="000000"/>
            </w:tcBorders>
          </w:tcPr>
          <w:p>
            <w:pPr>
              <w:pStyle w:val="TableParagraph"/>
              <w:rPr>
                <w:rFonts w:ascii="Times New Roman"/>
                <w:sz w:val="18"/>
              </w:rPr>
            </w:pPr>
          </w:p>
        </w:tc>
        <w:tc>
          <w:tcPr>
            <w:tcW w:w="545"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3"/>
              <w:jc w:val="center"/>
              <w:rPr>
                <w:rFonts w:ascii="Times New Roman" w:hAnsi="Times New Roman"/>
                <w:sz w:val="28"/>
              </w:rPr>
            </w:pPr>
            <w:r>
              <w:rPr>
                <w:rFonts w:ascii="Times New Roman" w:hAnsi="Times New Roman"/>
                <w:w w:val="99"/>
                <w:sz w:val="28"/>
              </w:rPr>
              <w:t>º</w:t>
            </w:r>
          </w:p>
        </w:tc>
        <w:tc>
          <w:tcPr>
            <w:tcW w:w="820" w:type="dxa"/>
            <w:tcBorders>
              <w:left w:val="single" w:sz="12" w:space="0" w:color="000000"/>
              <w:right w:val="single" w:sz="12" w:space="0" w:color="000000"/>
            </w:tcBorders>
          </w:tcPr>
          <w:p>
            <w:pPr>
              <w:pStyle w:val="TableParagraph"/>
              <w:rPr>
                <w:rFonts w:ascii="Times New Roman"/>
                <w:sz w:val="18"/>
              </w:rPr>
            </w:pPr>
          </w:p>
        </w:tc>
        <w:tc>
          <w:tcPr>
            <w:tcW w:w="47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3"/>
              <w:jc w:val="center"/>
              <w:rPr>
                <w:rFonts w:ascii="Times New Roman" w:hAnsi="Times New Roman"/>
                <w:sz w:val="28"/>
              </w:rPr>
            </w:pPr>
            <w:r>
              <w:rPr>
                <w:rFonts w:ascii="Times New Roman" w:hAnsi="Times New Roman"/>
                <w:w w:val="99"/>
                <w:sz w:val="28"/>
              </w:rPr>
              <w:t>º</w:t>
            </w:r>
          </w:p>
        </w:tc>
        <w:tc>
          <w:tcPr>
            <w:tcW w:w="821" w:type="dxa"/>
            <w:tcBorders>
              <w:left w:val="single" w:sz="12" w:space="0" w:color="000000"/>
              <w:right w:val="single" w:sz="12" w:space="0" w:color="000000"/>
            </w:tcBorders>
          </w:tcPr>
          <w:p>
            <w:pPr>
              <w:pStyle w:val="TableParagraph"/>
              <w:rPr>
                <w:rFonts w:ascii="Times New Roman"/>
                <w:sz w:val="18"/>
              </w:rPr>
            </w:pPr>
          </w:p>
        </w:tc>
        <w:tc>
          <w:tcPr>
            <w:tcW w:w="793"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jc w:val="center"/>
              <w:rPr>
                <w:rFonts w:ascii="Times New Roman" w:hAnsi="Times New Roman"/>
                <w:sz w:val="28"/>
              </w:rPr>
            </w:pPr>
            <w:r>
              <w:rPr>
                <w:rFonts w:ascii="Times New Roman" w:hAnsi="Times New Roman"/>
                <w:w w:val="99"/>
                <w:sz w:val="28"/>
              </w:rPr>
              <w:t>º</w:t>
            </w:r>
          </w:p>
        </w:tc>
        <w:tc>
          <w:tcPr>
            <w:tcW w:w="821" w:type="dxa"/>
            <w:tcBorders>
              <w:left w:val="single" w:sz="12" w:space="0" w:color="000000"/>
              <w:right w:val="single" w:sz="12" w:space="0" w:color="000000"/>
            </w:tcBorders>
          </w:tcPr>
          <w:p>
            <w:pPr>
              <w:pStyle w:val="TableParagraph"/>
              <w:rPr>
                <w:rFonts w:ascii="Times New Roman"/>
                <w:sz w:val="18"/>
              </w:rPr>
            </w:pPr>
          </w:p>
        </w:tc>
        <w:tc>
          <w:tcPr>
            <w:tcW w:w="51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04"/>
              <w:rPr>
                <w:rFonts w:ascii="Times New Roman" w:hAnsi="Times New Roman"/>
                <w:sz w:val="28"/>
              </w:rPr>
            </w:pPr>
            <w:r>
              <w:rPr>
                <w:rFonts w:ascii="Times New Roman" w:hAnsi="Times New Roman"/>
                <w:w w:val="99"/>
                <w:sz w:val="28"/>
              </w:rPr>
              <w:t>º</w:t>
            </w:r>
          </w:p>
        </w:tc>
        <w:tc>
          <w:tcPr>
            <w:tcW w:w="820" w:type="dxa"/>
            <w:tcBorders>
              <w:left w:val="single" w:sz="12" w:space="0" w:color="000000"/>
              <w:right w:val="single" w:sz="12" w:space="0" w:color="000000"/>
            </w:tcBorders>
          </w:tcPr>
          <w:p>
            <w:pPr>
              <w:pStyle w:val="TableParagraph"/>
              <w:rPr>
                <w:rFonts w:ascii="Times New Roman"/>
                <w:sz w:val="18"/>
              </w:rPr>
            </w:pPr>
          </w:p>
        </w:tc>
        <w:tc>
          <w:tcPr>
            <w:tcW w:w="59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44"/>
              <w:jc w:val="center"/>
              <w:rPr>
                <w:rFonts w:ascii="Times New Roman" w:hAnsi="Times New Roman"/>
                <w:sz w:val="28"/>
              </w:rPr>
            </w:pPr>
            <w:r>
              <w:rPr>
                <w:rFonts w:ascii="Times New Roman" w:hAnsi="Times New Roman"/>
                <w:w w:val="99"/>
                <w:sz w:val="28"/>
              </w:rPr>
              <w:t>º</w:t>
            </w:r>
          </w:p>
        </w:tc>
        <w:tc>
          <w:tcPr>
            <w:tcW w:w="819" w:type="dxa"/>
            <w:tcBorders>
              <w:left w:val="single" w:sz="12" w:space="0" w:color="000000"/>
            </w:tcBorders>
          </w:tcPr>
          <w:p>
            <w:pPr>
              <w:pStyle w:val="TableParagraph"/>
              <w:rPr>
                <w:rFonts w:ascii="Times New Roman"/>
                <w:sz w:val="18"/>
              </w:rPr>
            </w:pPr>
          </w:p>
        </w:tc>
        <w:tc>
          <w:tcPr>
            <w:tcW w:w="449" w:type="dxa"/>
          </w:tcPr>
          <w:p>
            <w:pPr>
              <w:pStyle w:val="TableParagraph"/>
              <w:rPr>
                <w:rFonts w:ascii="Times New Roman"/>
                <w:sz w:val="18"/>
              </w:rPr>
            </w:pPr>
          </w:p>
        </w:tc>
        <w:tc>
          <w:tcPr>
            <w:tcW w:w="820" w:type="dxa"/>
            <w:tcBorders>
              <w:right w:val="single" w:sz="12" w:space="0" w:color="000000"/>
            </w:tcBorders>
          </w:tcPr>
          <w:p>
            <w:pPr>
              <w:pStyle w:val="TableParagraph"/>
              <w:rPr>
                <w:rFonts w:ascii="Times New Roman"/>
                <w:sz w:val="18"/>
              </w:rPr>
            </w:pPr>
          </w:p>
        </w:tc>
        <w:tc>
          <w:tcPr>
            <w:tcW w:w="768"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41"/>
              <w:jc w:val="center"/>
              <w:rPr>
                <w:rFonts w:ascii="Times New Roman" w:hAnsi="Times New Roman"/>
                <w:sz w:val="28"/>
              </w:rPr>
            </w:pPr>
            <w:r>
              <w:rPr>
                <w:rFonts w:ascii="Times New Roman" w:hAnsi="Times New Roman"/>
                <w:w w:val="99"/>
                <w:sz w:val="28"/>
              </w:rPr>
              <w:t>º</w:t>
            </w:r>
          </w:p>
        </w:tc>
      </w:tr>
      <w:tr>
        <w:trPr>
          <w:trHeight w:val="795"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719" w:type="dxa"/>
          </w:tcPr>
          <w:p>
            <w:pPr>
              <w:pStyle w:val="TableParagraph"/>
              <w:rPr>
                <w:i/>
                <w:sz w:val="18"/>
              </w:rPr>
            </w:pPr>
          </w:p>
          <w:p>
            <w:pPr>
              <w:pStyle w:val="TableParagraph"/>
              <w:spacing w:before="132"/>
              <w:ind w:left="107"/>
              <w:rPr>
                <w:i/>
                <w:sz w:val="16"/>
              </w:rPr>
            </w:pPr>
            <w:r>
              <w:rPr>
                <w:i/>
                <w:sz w:val="16"/>
              </w:rPr>
              <w:t>content word:</w:t>
            </w:r>
          </w:p>
        </w:tc>
        <w:tc>
          <w:tcPr>
            <w:tcW w:w="617" w:type="dxa"/>
            <w:tcBorders>
              <w:top w:val="single" w:sz="12" w:space="0" w:color="000000"/>
              <w:bottom w:val="single" w:sz="12" w:space="0" w:color="000000"/>
            </w:tcBorders>
          </w:tcPr>
          <w:p>
            <w:pPr>
              <w:pStyle w:val="TableParagraph"/>
              <w:rPr>
                <w:i/>
                <w:sz w:val="18"/>
              </w:rPr>
            </w:pPr>
          </w:p>
          <w:p>
            <w:pPr>
              <w:pStyle w:val="TableParagraph"/>
              <w:spacing w:before="131"/>
              <w:ind w:left="-15"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Ruby</w:t>
            </w:r>
            <w:r>
              <w:rPr>
                <w:b/>
                <w:spacing w:val="19"/>
                <w:sz w:val="16"/>
                <w:shd w:fill="C0C0C0" w:color="auto" w:val="clear"/>
              </w:rPr>
              <w:t> </w:t>
            </w:r>
          </w:p>
        </w:tc>
        <w:tc>
          <w:tcPr>
            <w:tcW w:w="820" w:type="dxa"/>
          </w:tcPr>
          <w:p>
            <w:pPr>
              <w:pStyle w:val="TableParagraph"/>
              <w:rPr>
                <w:rFonts w:ascii="Times New Roman"/>
                <w:sz w:val="18"/>
              </w:rPr>
            </w:pPr>
          </w:p>
        </w:tc>
        <w:tc>
          <w:tcPr>
            <w:tcW w:w="545" w:type="dxa"/>
            <w:tcBorders>
              <w:top w:val="single" w:sz="12" w:space="0" w:color="000000"/>
              <w:bottom w:val="single" w:sz="12" w:space="0" w:color="000000"/>
            </w:tcBorders>
          </w:tcPr>
          <w:p>
            <w:pPr>
              <w:pStyle w:val="TableParagraph"/>
              <w:rPr>
                <w:i/>
                <w:sz w:val="18"/>
              </w:rPr>
            </w:pPr>
          </w:p>
          <w:p>
            <w:pPr>
              <w:pStyle w:val="TableParagraph"/>
              <w:spacing w:before="131"/>
              <w:ind w:left="-16"/>
              <w:jc w:val="center"/>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gets</w:t>
            </w:r>
            <w:r>
              <w:rPr>
                <w:b/>
                <w:spacing w:val="20"/>
                <w:sz w:val="16"/>
                <w:shd w:fill="C0C0C0" w:color="auto" w:val="clear"/>
              </w:rPr>
              <w:t> </w:t>
            </w:r>
          </w:p>
        </w:tc>
        <w:tc>
          <w:tcPr>
            <w:tcW w:w="820" w:type="dxa"/>
          </w:tcPr>
          <w:p>
            <w:pPr>
              <w:pStyle w:val="TableParagraph"/>
              <w:rPr>
                <w:rFonts w:ascii="Times New Roman"/>
                <w:sz w:val="18"/>
              </w:rPr>
            </w:pPr>
          </w:p>
        </w:tc>
        <w:tc>
          <w:tcPr>
            <w:tcW w:w="474" w:type="dxa"/>
            <w:tcBorders>
              <w:top w:val="single" w:sz="12" w:space="0" w:color="000000"/>
              <w:bottom w:val="single" w:sz="12" w:space="0" w:color="000000"/>
            </w:tcBorders>
          </w:tcPr>
          <w:p>
            <w:pPr>
              <w:pStyle w:val="TableParagraph"/>
              <w:rPr>
                <w:i/>
                <w:sz w:val="18"/>
              </w:rPr>
            </w:pPr>
          </w:p>
          <w:p>
            <w:pPr>
              <w:pStyle w:val="TableParagraph"/>
              <w:spacing w:before="131"/>
              <w:ind w:left="-15"/>
              <w:jc w:val="center"/>
              <w:rPr>
                <w:b/>
                <w:sz w:val="16"/>
              </w:rPr>
            </w:pPr>
            <w:r>
              <w:rPr>
                <w:b/>
                <w:w w:val="99"/>
                <w:sz w:val="16"/>
                <w:shd w:fill="C0C0C0" w:color="auto" w:val="clear"/>
              </w:rPr>
              <w:t> </w:t>
            </w:r>
            <w:r>
              <w:rPr>
                <w:b/>
                <w:sz w:val="16"/>
                <w:shd w:fill="C0C0C0" w:color="auto" w:val="clear"/>
              </w:rPr>
              <w:t> </w:t>
            </w:r>
            <w:r>
              <w:rPr>
                <w:b/>
                <w:spacing w:val="6"/>
                <w:sz w:val="16"/>
                <w:shd w:fill="C0C0C0" w:color="auto" w:val="clear"/>
              </w:rPr>
              <w:t> </w:t>
            </w:r>
            <w:r>
              <w:rPr>
                <w:b/>
                <w:sz w:val="16"/>
                <w:shd w:fill="C0C0C0" w:color="auto" w:val="clear"/>
              </w:rPr>
              <w:t>six</w:t>
            </w:r>
            <w:r>
              <w:rPr>
                <w:b/>
                <w:spacing w:val="-7"/>
                <w:sz w:val="16"/>
                <w:shd w:fill="C0C0C0" w:color="auto" w:val="clear"/>
              </w:rPr>
              <w:t> </w:t>
            </w:r>
          </w:p>
        </w:tc>
        <w:tc>
          <w:tcPr>
            <w:tcW w:w="821" w:type="dxa"/>
          </w:tcPr>
          <w:p>
            <w:pPr>
              <w:pStyle w:val="TableParagraph"/>
              <w:rPr>
                <w:rFonts w:ascii="Times New Roman"/>
                <w:sz w:val="18"/>
              </w:rPr>
            </w:pPr>
          </w:p>
        </w:tc>
        <w:tc>
          <w:tcPr>
            <w:tcW w:w="793" w:type="dxa"/>
            <w:tcBorders>
              <w:top w:val="single" w:sz="12" w:space="0" w:color="000000"/>
              <w:bottom w:val="single" w:sz="12" w:space="0" w:color="000000"/>
            </w:tcBorders>
          </w:tcPr>
          <w:p>
            <w:pPr>
              <w:pStyle w:val="TableParagraph"/>
              <w:rPr>
                <w:i/>
                <w:sz w:val="18"/>
              </w:rPr>
            </w:pPr>
          </w:p>
          <w:p>
            <w:pPr>
              <w:pStyle w:val="TableParagraph"/>
              <w:spacing w:before="131"/>
              <w:ind w:left="-16"/>
              <w:jc w:val="center"/>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pounds</w:t>
            </w:r>
            <w:r>
              <w:rPr>
                <w:b/>
                <w:spacing w:val="19"/>
                <w:sz w:val="16"/>
                <w:shd w:fill="C0C0C0" w:color="auto" w:val="clear"/>
              </w:rPr>
              <w:t> </w:t>
            </w:r>
          </w:p>
        </w:tc>
        <w:tc>
          <w:tcPr>
            <w:tcW w:w="821" w:type="dxa"/>
          </w:tcPr>
          <w:p>
            <w:pPr>
              <w:pStyle w:val="TableParagraph"/>
              <w:rPr>
                <w:rFonts w:ascii="Times New Roman"/>
                <w:sz w:val="18"/>
              </w:rPr>
            </w:pPr>
          </w:p>
        </w:tc>
        <w:tc>
          <w:tcPr>
            <w:tcW w:w="510" w:type="dxa"/>
            <w:tcBorders>
              <w:top w:val="single" w:sz="12" w:space="0" w:color="000000"/>
              <w:bottom w:val="single" w:sz="12" w:space="0" w:color="000000"/>
            </w:tcBorders>
          </w:tcPr>
          <w:p>
            <w:pPr>
              <w:pStyle w:val="TableParagraph"/>
              <w:rPr>
                <w:i/>
                <w:sz w:val="18"/>
              </w:rPr>
            </w:pPr>
          </w:p>
          <w:p>
            <w:pPr>
              <w:pStyle w:val="TableParagraph"/>
              <w:spacing w:before="131"/>
              <w:ind w:left="-16"/>
              <w:rPr>
                <w:b/>
                <w:sz w:val="16"/>
              </w:rPr>
            </w:pPr>
            <w:r>
              <w:rPr>
                <w:b/>
                <w:w w:val="99"/>
                <w:sz w:val="16"/>
                <w:shd w:fill="C0C0C0" w:color="auto" w:val="clear"/>
              </w:rPr>
              <w:t> </w:t>
            </w:r>
            <w:r>
              <w:rPr>
                <w:b/>
                <w:sz w:val="16"/>
                <w:shd w:fill="C0C0C0" w:color="auto" w:val="clear"/>
              </w:rPr>
              <w:t>  fifty </w:t>
            </w:r>
          </w:p>
        </w:tc>
        <w:tc>
          <w:tcPr>
            <w:tcW w:w="820" w:type="dxa"/>
          </w:tcPr>
          <w:p>
            <w:pPr>
              <w:pStyle w:val="TableParagraph"/>
              <w:rPr>
                <w:rFonts w:ascii="Times New Roman"/>
                <w:sz w:val="18"/>
              </w:rPr>
            </w:pPr>
          </w:p>
        </w:tc>
        <w:tc>
          <w:tcPr>
            <w:tcW w:w="594" w:type="dxa"/>
            <w:tcBorders>
              <w:top w:val="single" w:sz="12" w:space="0" w:color="000000"/>
              <w:bottom w:val="single" w:sz="12" w:space="0" w:color="000000"/>
            </w:tcBorders>
          </w:tcPr>
          <w:p>
            <w:pPr>
              <w:pStyle w:val="TableParagraph"/>
              <w:rPr>
                <w:i/>
                <w:sz w:val="18"/>
              </w:rPr>
            </w:pPr>
          </w:p>
          <w:p>
            <w:pPr>
              <w:pStyle w:val="TableParagraph"/>
              <w:spacing w:before="131"/>
              <w:ind w:left="-16" w:right="1"/>
              <w:jc w:val="center"/>
              <w:rPr>
                <w:b/>
                <w:sz w:val="16"/>
              </w:rPr>
            </w:pPr>
            <w:r>
              <w:rPr>
                <w:b/>
                <w:w w:val="99"/>
                <w:sz w:val="16"/>
                <w:shd w:fill="C0C0C0" w:color="auto" w:val="clear"/>
              </w:rPr>
              <w:t> </w:t>
            </w:r>
            <w:r>
              <w:rPr>
                <w:b/>
                <w:sz w:val="16"/>
                <w:shd w:fill="C0C0C0" w:color="auto" w:val="clear"/>
              </w:rPr>
              <w:t>  </w:t>
            </w:r>
            <w:r>
              <w:rPr>
                <w:b/>
                <w:spacing w:val="-5"/>
                <w:sz w:val="16"/>
                <w:shd w:fill="C0C0C0" w:color="auto" w:val="clear"/>
              </w:rPr>
              <w:t> </w:t>
            </w:r>
            <w:r>
              <w:rPr>
                <w:b/>
                <w:sz w:val="16"/>
                <w:shd w:fill="C0C0C0" w:color="auto" w:val="clear"/>
              </w:rPr>
              <w:t>five</w:t>
            </w:r>
            <w:r>
              <w:rPr>
                <w:b/>
                <w:spacing w:val="-18"/>
                <w:sz w:val="16"/>
                <w:shd w:fill="C0C0C0" w:color="auto" w:val="clear"/>
              </w:rPr>
              <w:t> </w:t>
            </w:r>
          </w:p>
        </w:tc>
        <w:tc>
          <w:tcPr>
            <w:tcW w:w="819" w:type="dxa"/>
          </w:tcPr>
          <w:p>
            <w:pPr>
              <w:pStyle w:val="TableParagraph"/>
              <w:rPr>
                <w:rFonts w:ascii="Times New Roman"/>
                <w:sz w:val="18"/>
              </w:rPr>
            </w:pPr>
          </w:p>
        </w:tc>
        <w:tc>
          <w:tcPr>
            <w:tcW w:w="449" w:type="dxa"/>
          </w:tcPr>
          <w:p>
            <w:pPr>
              <w:pStyle w:val="TableParagraph"/>
              <w:rPr>
                <w:rFonts w:ascii="Times New Roman"/>
                <w:sz w:val="18"/>
              </w:rPr>
            </w:pPr>
          </w:p>
        </w:tc>
        <w:tc>
          <w:tcPr>
            <w:tcW w:w="820" w:type="dxa"/>
          </w:tcPr>
          <w:p>
            <w:pPr>
              <w:pStyle w:val="TableParagraph"/>
              <w:rPr>
                <w:rFonts w:ascii="Times New Roman"/>
                <w:sz w:val="18"/>
              </w:rPr>
            </w:pPr>
          </w:p>
        </w:tc>
        <w:tc>
          <w:tcPr>
            <w:tcW w:w="768" w:type="dxa"/>
            <w:tcBorders>
              <w:top w:val="single" w:sz="12" w:space="0" w:color="000000"/>
              <w:bottom w:val="single" w:sz="12" w:space="0" w:color="000000"/>
            </w:tcBorders>
          </w:tcPr>
          <w:p>
            <w:pPr>
              <w:pStyle w:val="TableParagraph"/>
              <w:rPr>
                <w:i/>
                <w:sz w:val="18"/>
              </w:rPr>
            </w:pPr>
          </w:p>
          <w:p>
            <w:pPr>
              <w:pStyle w:val="TableParagraph"/>
              <w:tabs>
                <w:tab w:pos="766" w:val="left" w:leader="none"/>
              </w:tabs>
              <w:spacing w:before="131"/>
              <w:ind w:left="-16" w:right="1"/>
              <w:jc w:val="center"/>
              <w:rPr>
                <w:b/>
                <w:sz w:val="16"/>
              </w:rPr>
            </w:pPr>
            <w:r>
              <w:rPr>
                <w:b/>
                <w:w w:val="99"/>
                <w:sz w:val="16"/>
                <w:shd w:fill="C0C0C0" w:color="auto" w:val="clear"/>
              </w:rPr>
              <w:t> </w:t>
            </w:r>
            <w:r>
              <w:rPr>
                <w:b/>
                <w:sz w:val="16"/>
                <w:shd w:fill="C0C0C0" w:color="auto" w:val="clear"/>
              </w:rPr>
              <w:t>   </w:t>
            </w:r>
            <w:r>
              <w:rPr>
                <w:b/>
                <w:spacing w:val="-2"/>
                <w:sz w:val="16"/>
                <w:shd w:fill="C0C0C0" w:color="auto" w:val="clear"/>
              </w:rPr>
              <w:t> </w:t>
            </w:r>
            <w:r>
              <w:rPr>
                <w:b/>
                <w:sz w:val="16"/>
                <w:shd w:fill="C0C0C0" w:color="auto" w:val="clear"/>
              </w:rPr>
              <w:t>hour</w:t>
              <w:tab/>
            </w: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719" w:type="dxa"/>
            <w:tcBorders>
              <w:right w:val="single" w:sz="12" w:space="0" w:color="000000"/>
            </w:tcBorders>
          </w:tcPr>
          <w:p>
            <w:pPr>
              <w:pStyle w:val="TableParagraph"/>
              <w:spacing w:line="165" w:lineRule="exact" w:before="136"/>
              <w:ind w:left="107"/>
              <w:rPr>
                <w:i/>
                <w:sz w:val="16"/>
              </w:rPr>
            </w:pPr>
            <w:r>
              <w:rPr>
                <w:i/>
                <w:sz w:val="16"/>
              </w:rPr>
              <w:t>no. of syllables:</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62"/>
              <w:rPr>
                <w:rFonts w:ascii="Times New Roman" w:hAnsi="Times New Roman"/>
                <w:sz w:val="28"/>
              </w:rPr>
            </w:pPr>
            <w:r>
              <w:rPr>
                <w:rFonts w:ascii="Times New Roman" w:hAnsi="Times New Roman"/>
                <w:sz w:val="28"/>
              </w:rPr>
              <w:t>º º</w:t>
            </w:r>
          </w:p>
        </w:tc>
        <w:tc>
          <w:tcPr>
            <w:tcW w:w="820" w:type="dxa"/>
            <w:tcBorders>
              <w:left w:val="single" w:sz="12" w:space="0" w:color="000000"/>
              <w:right w:val="single" w:sz="12" w:space="0" w:color="000000"/>
            </w:tcBorders>
          </w:tcPr>
          <w:p>
            <w:pPr>
              <w:pStyle w:val="TableParagraph"/>
              <w:rPr>
                <w:rFonts w:ascii="Times New Roman"/>
                <w:sz w:val="18"/>
              </w:rPr>
            </w:pPr>
          </w:p>
        </w:tc>
        <w:tc>
          <w:tcPr>
            <w:tcW w:w="545"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42"/>
              <w:jc w:val="center"/>
              <w:rPr>
                <w:rFonts w:ascii="Times New Roman" w:hAnsi="Times New Roman"/>
                <w:sz w:val="28"/>
              </w:rPr>
            </w:pPr>
            <w:r>
              <w:rPr>
                <w:rFonts w:ascii="Times New Roman" w:hAnsi="Times New Roman"/>
                <w:w w:val="99"/>
                <w:sz w:val="28"/>
              </w:rPr>
              <w:t>º</w:t>
            </w:r>
          </w:p>
        </w:tc>
        <w:tc>
          <w:tcPr>
            <w:tcW w:w="820" w:type="dxa"/>
            <w:tcBorders>
              <w:left w:val="single" w:sz="12" w:space="0" w:color="000000"/>
              <w:right w:val="single" w:sz="12" w:space="0" w:color="000000"/>
            </w:tcBorders>
          </w:tcPr>
          <w:p>
            <w:pPr>
              <w:pStyle w:val="TableParagraph"/>
              <w:rPr>
                <w:rFonts w:ascii="Times New Roman"/>
                <w:sz w:val="18"/>
              </w:rPr>
            </w:pPr>
          </w:p>
        </w:tc>
        <w:tc>
          <w:tcPr>
            <w:tcW w:w="47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42"/>
              <w:jc w:val="center"/>
              <w:rPr>
                <w:rFonts w:ascii="Times New Roman" w:hAnsi="Times New Roman"/>
                <w:sz w:val="28"/>
              </w:rPr>
            </w:pPr>
            <w:r>
              <w:rPr>
                <w:rFonts w:ascii="Times New Roman" w:hAnsi="Times New Roman"/>
                <w:w w:val="99"/>
                <w:sz w:val="28"/>
              </w:rPr>
              <w:t>º</w:t>
            </w:r>
          </w:p>
        </w:tc>
        <w:tc>
          <w:tcPr>
            <w:tcW w:w="821" w:type="dxa"/>
            <w:tcBorders>
              <w:left w:val="single" w:sz="12" w:space="0" w:color="000000"/>
              <w:right w:val="single" w:sz="12" w:space="0" w:color="000000"/>
            </w:tcBorders>
          </w:tcPr>
          <w:p>
            <w:pPr>
              <w:pStyle w:val="TableParagraph"/>
              <w:rPr>
                <w:rFonts w:ascii="Times New Roman"/>
                <w:sz w:val="18"/>
              </w:rPr>
            </w:pPr>
          </w:p>
        </w:tc>
        <w:tc>
          <w:tcPr>
            <w:tcW w:w="793"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42"/>
              <w:jc w:val="center"/>
              <w:rPr>
                <w:rFonts w:ascii="Times New Roman" w:hAnsi="Times New Roman"/>
                <w:sz w:val="28"/>
              </w:rPr>
            </w:pPr>
            <w:r>
              <w:rPr>
                <w:rFonts w:ascii="Times New Roman" w:hAnsi="Times New Roman"/>
                <w:w w:val="99"/>
                <w:sz w:val="28"/>
              </w:rPr>
              <w:t>º</w:t>
            </w:r>
          </w:p>
        </w:tc>
        <w:tc>
          <w:tcPr>
            <w:tcW w:w="821" w:type="dxa"/>
            <w:tcBorders>
              <w:left w:val="single" w:sz="12" w:space="0" w:color="000000"/>
              <w:right w:val="single" w:sz="12" w:space="0" w:color="000000"/>
            </w:tcBorders>
          </w:tcPr>
          <w:p>
            <w:pPr>
              <w:pStyle w:val="TableParagraph"/>
              <w:rPr>
                <w:rFonts w:ascii="Times New Roman"/>
                <w:sz w:val="18"/>
              </w:rPr>
            </w:pPr>
          </w:p>
        </w:tc>
        <w:tc>
          <w:tcPr>
            <w:tcW w:w="51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95"/>
              <w:rPr>
                <w:rFonts w:ascii="Times New Roman" w:hAnsi="Times New Roman"/>
                <w:sz w:val="28"/>
              </w:rPr>
            </w:pPr>
            <w:r>
              <w:rPr>
                <w:rFonts w:ascii="Times New Roman" w:hAnsi="Times New Roman"/>
                <w:sz w:val="28"/>
              </w:rPr>
              <w:t>º º</w:t>
            </w:r>
          </w:p>
        </w:tc>
        <w:tc>
          <w:tcPr>
            <w:tcW w:w="820" w:type="dxa"/>
            <w:tcBorders>
              <w:left w:val="single" w:sz="12" w:space="0" w:color="000000"/>
              <w:right w:val="single" w:sz="12" w:space="0" w:color="000000"/>
            </w:tcBorders>
          </w:tcPr>
          <w:p>
            <w:pPr>
              <w:pStyle w:val="TableParagraph"/>
              <w:rPr>
                <w:rFonts w:ascii="Times New Roman"/>
                <w:sz w:val="18"/>
              </w:rPr>
            </w:pPr>
          </w:p>
        </w:tc>
        <w:tc>
          <w:tcPr>
            <w:tcW w:w="59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41"/>
              <w:jc w:val="center"/>
              <w:rPr>
                <w:rFonts w:ascii="Times New Roman" w:hAnsi="Times New Roman"/>
                <w:sz w:val="28"/>
              </w:rPr>
            </w:pPr>
            <w:r>
              <w:rPr>
                <w:rFonts w:ascii="Times New Roman" w:hAnsi="Times New Roman"/>
                <w:w w:val="99"/>
                <w:sz w:val="28"/>
              </w:rPr>
              <w:t>º</w:t>
            </w:r>
          </w:p>
        </w:tc>
        <w:tc>
          <w:tcPr>
            <w:tcW w:w="819" w:type="dxa"/>
            <w:tcBorders>
              <w:left w:val="single" w:sz="12" w:space="0" w:color="000000"/>
            </w:tcBorders>
          </w:tcPr>
          <w:p>
            <w:pPr>
              <w:pStyle w:val="TableParagraph"/>
              <w:rPr>
                <w:rFonts w:ascii="Times New Roman"/>
                <w:sz w:val="18"/>
              </w:rPr>
            </w:pPr>
          </w:p>
        </w:tc>
        <w:tc>
          <w:tcPr>
            <w:tcW w:w="449" w:type="dxa"/>
          </w:tcPr>
          <w:p>
            <w:pPr>
              <w:pStyle w:val="TableParagraph"/>
              <w:rPr>
                <w:rFonts w:ascii="Times New Roman"/>
                <w:sz w:val="18"/>
              </w:rPr>
            </w:pPr>
          </w:p>
        </w:tc>
        <w:tc>
          <w:tcPr>
            <w:tcW w:w="820" w:type="dxa"/>
            <w:tcBorders>
              <w:right w:val="single" w:sz="12" w:space="0" w:color="000000"/>
            </w:tcBorders>
          </w:tcPr>
          <w:p>
            <w:pPr>
              <w:pStyle w:val="TableParagraph"/>
              <w:rPr>
                <w:rFonts w:ascii="Times New Roman"/>
                <w:sz w:val="18"/>
              </w:rPr>
            </w:pPr>
          </w:p>
        </w:tc>
        <w:tc>
          <w:tcPr>
            <w:tcW w:w="768"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39"/>
              <w:jc w:val="center"/>
              <w:rPr>
                <w:rFonts w:ascii="Times New Roman" w:hAnsi="Times New Roman"/>
                <w:sz w:val="28"/>
              </w:rPr>
            </w:pPr>
            <w:r>
              <w:rPr>
                <w:rFonts w:ascii="Times New Roman" w:hAnsi="Times New Roman"/>
                <w:w w:val="99"/>
                <w:sz w:val="28"/>
              </w:rPr>
              <w:t>º</w:t>
            </w: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719" w:type="dxa"/>
          </w:tcPr>
          <w:p>
            <w:pPr>
              <w:pStyle w:val="TableParagraph"/>
              <w:rPr>
                <w:i/>
                <w:sz w:val="18"/>
              </w:rPr>
            </w:pPr>
          </w:p>
          <w:p>
            <w:pPr>
              <w:pStyle w:val="TableParagraph"/>
              <w:spacing w:before="132"/>
              <w:ind w:left="107"/>
              <w:rPr>
                <w:i/>
                <w:sz w:val="16"/>
              </w:rPr>
            </w:pPr>
            <w:r>
              <w:rPr>
                <w:i/>
                <w:sz w:val="16"/>
              </w:rPr>
              <w:t>function word:</w:t>
            </w:r>
          </w:p>
        </w:tc>
        <w:tc>
          <w:tcPr>
            <w:tcW w:w="617" w:type="dxa"/>
            <w:tcBorders>
              <w:top w:val="single" w:sz="12" w:space="0" w:color="000000"/>
            </w:tcBorders>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545" w:type="dxa"/>
            <w:tcBorders>
              <w:top w:val="single" w:sz="12" w:space="0" w:color="000000"/>
            </w:tcBorders>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474" w:type="dxa"/>
            <w:tcBorders>
              <w:top w:val="single" w:sz="12" w:space="0" w:color="000000"/>
            </w:tcBorders>
          </w:tcPr>
          <w:p>
            <w:pPr>
              <w:pStyle w:val="TableParagraph"/>
              <w:rPr>
                <w:rFonts w:ascii="Times New Roman"/>
                <w:sz w:val="18"/>
              </w:rPr>
            </w:pPr>
          </w:p>
        </w:tc>
        <w:tc>
          <w:tcPr>
            <w:tcW w:w="821" w:type="dxa"/>
            <w:tcBorders>
              <w:bottom w:val="single" w:sz="12" w:space="0" w:color="000000"/>
            </w:tcBorders>
          </w:tcPr>
          <w:p>
            <w:pPr>
              <w:pStyle w:val="TableParagraph"/>
              <w:rPr>
                <w:rFonts w:ascii="Times New Roman"/>
                <w:sz w:val="18"/>
              </w:rPr>
            </w:pPr>
          </w:p>
        </w:tc>
        <w:tc>
          <w:tcPr>
            <w:tcW w:w="793" w:type="dxa"/>
            <w:tcBorders>
              <w:top w:val="single" w:sz="12" w:space="0" w:color="000000"/>
            </w:tcBorders>
          </w:tcPr>
          <w:p>
            <w:pPr>
              <w:pStyle w:val="TableParagraph"/>
              <w:rPr>
                <w:rFonts w:ascii="Times New Roman"/>
                <w:sz w:val="18"/>
              </w:rPr>
            </w:pPr>
          </w:p>
        </w:tc>
        <w:tc>
          <w:tcPr>
            <w:tcW w:w="821" w:type="dxa"/>
            <w:tcBorders>
              <w:bottom w:val="single" w:sz="12" w:space="0" w:color="000000"/>
            </w:tcBorders>
          </w:tcPr>
          <w:p>
            <w:pPr>
              <w:pStyle w:val="TableParagraph"/>
              <w:rPr>
                <w:rFonts w:ascii="Times New Roman"/>
                <w:sz w:val="18"/>
              </w:rPr>
            </w:pPr>
          </w:p>
        </w:tc>
        <w:tc>
          <w:tcPr>
            <w:tcW w:w="510" w:type="dxa"/>
            <w:tcBorders>
              <w:top w:val="single" w:sz="12" w:space="0" w:color="000000"/>
            </w:tcBorders>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594" w:type="dxa"/>
            <w:tcBorders>
              <w:top w:val="single" w:sz="12" w:space="0" w:color="000000"/>
            </w:tcBorders>
          </w:tcPr>
          <w:p>
            <w:pPr>
              <w:pStyle w:val="TableParagraph"/>
              <w:rPr>
                <w:rFonts w:ascii="Times New Roman"/>
                <w:sz w:val="18"/>
              </w:rPr>
            </w:pPr>
          </w:p>
        </w:tc>
        <w:tc>
          <w:tcPr>
            <w:tcW w:w="819" w:type="dxa"/>
            <w:tcBorders>
              <w:bottom w:val="single" w:sz="12" w:space="0" w:color="000000"/>
            </w:tcBorders>
          </w:tcPr>
          <w:p>
            <w:pPr>
              <w:pStyle w:val="TableParagraph"/>
              <w:rPr>
                <w:rFonts w:ascii="Times New Roman"/>
                <w:sz w:val="18"/>
              </w:rPr>
            </w:pPr>
          </w:p>
        </w:tc>
        <w:tc>
          <w:tcPr>
            <w:tcW w:w="449" w:type="dxa"/>
          </w:tcPr>
          <w:p>
            <w:pPr>
              <w:pStyle w:val="TableParagraph"/>
              <w:rPr>
                <w:i/>
                <w:sz w:val="18"/>
              </w:rPr>
            </w:pPr>
          </w:p>
          <w:p>
            <w:pPr>
              <w:pStyle w:val="TableParagraph"/>
              <w:spacing w:before="131"/>
              <w:ind w:lef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per</w:t>
            </w:r>
            <w:r>
              <w:rPr>
                <w:spacing w:val="21"/>
                <w:sz w:val="16"/>
                <w:shd w:fill="C0C0C0" w:color="auto" w:val="clear"/>
              </w:rPr>
              <w:t> </w:t>
            </w:r>
          </w:p>
        </w:tc>
        <w:tc>
          <w:tcPr>
            <w:tcW w:w="820" w:type="dxa"/>
            <w:tcBorders>
              <w:bottom w:val="single" w:sz="12" w:space="0" w:color="000000"/>
            </w:tcBorders>
          </w:tcPr>
          <w:p>
            <w:pPr>
              <w:pStyle w:val="TableParagraph"/>
              <w:rPr>
                <w:rFonts w:ascii="Times New Roman"/>
                <w:sz w:val="18"/>
              </w:rPr>
            </w:pPr>
          </w:p>
        </w:tc>
        <w:tc>
          <w:tcPr>
            <w:tcW w:w="768" w:type="dxa"/>
            <w:tcBorders>
              <w:top w:val="single" w:sz="12" w:space="0" w:color="000000"/>
            </w:tcBorders>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719" w:type="dxa"/>
          </w:tcPr>
          <w:p>
            <w:pPr>
              <w:pStyle w:val="TableParagraph"/>
              <w:spacing w:line="166" w:lineRule="exact" w:before="99"/>
              <w:ind w:left="107"/>
              <w:rPr>
                <w:i/>
                <w:sz w:val="16"/>
              </w:rPr>
            </w:pPr>
            <w:r>
              <w:rPr>
                <w:i/>
                <w:sz w:val="16"/>
              </w:rPr>
              <w:t>connecting sounds:</w:t>
            </w:r>
          </w:p>
        </w:tc>
        <w:tc>
          <w:tcPr>
            <w:tcW w:w="617"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46" w:right="202"/>
              <w:jc w:val="center"/>
              <w:rPr>
                <w:sz w:val="16"/>
              </w:rPr>
            </w:pPr>
            <w:r>
              <w:rPr>
                <w:sz w:val="16"/>
              </w:rPr>
              <w:t>vc</w:t>
            </w:r>
          </w:p>
        </w:tc>
        <w:tc>
          <w:tcPr>
            <w:tcW w:w="545"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46" w:right="204"/>
              <w:jc w:val="center"/>
              <w:rPr>
                <w:sz w:val="16"/>
              </w:rPr>
            </w:pPr>
            <w:r>
              <w:rPr>
                <w:sz w:val="16"/>
              </w:rPr>
              <w:t>cc</w:t>
            </w:r>
          </w:p>
        </w:tc>
        <w:tc>
          <w:tcPr>
            <w:tcW w:w="474" w:type="dxa"/>
            <w:tcBorders>
              <w:left w:val="single" w:sz="12" w:space="0" w:color="000000"/>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292"/>
              <w:jc w:val="right"/>
              <w:rPr>
                <w:sz w:val="16"/>
              </w:rPr>
            </w:pPr>
            <w:r>
              <w:rPr>
                <w:w w:val="95"/>
                <w:sz w:val="16"/>
              </w:rPr>
              <w:t>cc</w:t>
            </w:r>
          </w:p>
        </w:tc>
        <w:tc>
          <w:tcPr>
            <w:tcW w:w="793" w:type="dxa"/>
            <w:tcBorders>
              <w:left w:val="single" w:sz="12" w:space="0" w:color="000000"/>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96" w:right="141"/>
              <w:jc w:val="center"/>
              <w:rPr>
                <w:sz w:val="16"/>
              </w:rPr>
            </w:pPr>
            <w:r>
              <w:rPr>
                <w:sz w:val="16"/>
              </w:rPr>
              <w:t>cc</w:t>
            </w:r>
          </w:p>
        </w:tc>
        <w:tc>
          <w:tcPr>
            <w:tcW w:w="510"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72" w:right="217"/>
              <w:jc w:val="center"/>
              <w:rPr>
                <w:sz w:val="16"/>
              </w:rPr>
            </w:pPr>
            <w:r>
              <w:rPr>
                <w:sz w:val="16"/>
              </w:rPr>
              <w:t>vc</w:t>
            </w:r>
          </w:p>
        </w:tc>
        <w:tc>
          <w:tcPr>
            <w:tcW w:w="594"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27" w:right="186"/>
              <w:jc w:val="center"/>
              <w:rPr>
                <w:sz w:val="16"/>
              </w:rPr>
            </w:pPr>
            <w:r>
              <w:rPr>
                <w:sz w:val="16"/>
              </w:rPr>
              <w:t>cc</w:t>
            </w:r>
          </w:p>
        </w:tc>
        <w:tc>
          <w:tcPr>
            <w:tcW w:w="449"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36"/>
              <w:jc w:val="right"/>
              <w:rPr>
                <w:sz w:val="16"/>
              </w:rPr>
            </w:pPr>
            <w:r>
              <w:rPr>
                <w:w w:val="95"/>
                <w:sz w:val="16"/>
              </w:rPr>
              <w:t>cv</w:t>
            </w:r>
          </w:p>
        </w:tc>
        <w:tc>
          <w:tcPr>
            <w:tcW w:w="768" w:type="dxa"/>
            <w:tcBorders>
              <w:left w:val="single" w:sz="12" w:space="0" w:color="000000"/>
            </w:tcBorders>
          </w:tcPr>
          <w:p>
            <w:pPr>
              <w:pStyle w:val="TableParagraph"/>
              <w:rPr>
                <w:rFonts w:ascii="Times New Roman"/>
                <w:sz w:val="18"/>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719" w:type="dxa"/>
          </w:tcPr>
          <w:p>
            <w:pPr>
              <w:pStyle w:val="TableParagraph"/>
              <w:spacing w:line="165" w:lineRule="exact" w:before="99"/>
              <w:ind w:left="107"/>
              <w:rPr>
                <w:i/>
                <w:sz w:val="16"/>
              </w:rPr>
            </w:pPr>
            <w:r>
              <w:rPr>
                <w:i/>
                <w:sz w:val="16"/>
              </w:rPr>
              <w:t>weak forms:</w:t>
            </w:r>
          </w:p>
        </w:tc>
        <w:tc>
          <w:tcPr>
            <w:tcW w:w="617" w:type="dxa"/>
          </w:tcPr>
          <w:p>
            <w:pPr>
              <w:pStyle w:val="TableParagraph"/>
              <w:rPr>
                <w:rFonts w:ascii="Times New Roman"/>
                <w:sz w:val="18"/>
              </w:rPr>
            </w:pPr>
          </w:p>
        </w:tc>
        <w:tc>
          <w:tcPr>
            <w:tcW w:w="820" w:type="dxa"/>
            <w:tcBorders>
              <w:top w:val="single" w:sz="12" w:space="0" w:color="000000"/>
              <w:bottom w:val="single" w:sz="12" w:space="0" w:color="000000"/>
            </w:tcBorders>
          </w:tcPr>
          <w:p>
            <w:pPr>
              <w:pStyle w:val="TableParagraph"/>
              <w:rPr>
                <w:rFonts w:ascii="Times New Roman"/>
                <w:sz w:val="18"/>
              </w:rPr>
            </w:pPr>
          </w:p>
        </w:tc>
        <w:tc>
          <w:tcPr>
            <w:tcW w:w="545" w:type="dxa"/>
          </w:tcPr>
          <w:p>
            <w:pPr>
              <w:pStyle w:val="TableParagraph"/>
              <w:rPr>
                <w:rFonts w:ascii="Times New Roman"/>
                <w:sz w:val="18"/>
              </w:rPr>
            </w:pPr>
          </w:p>
        </w:tc>
        <w:tc>
          <w:tcPr>
            <w:tcW w:w="820" w:type="dxa"/>
            <w:tcBorders>
              <w:top w:val="single" w:sz="12" w:space="0" w:color="000000"/>
              <w:bottom w:val="single" w:sz="12" w:space="0" w:color="000000"/>
            </w:tcBorders>
          </w:tcPr>
          <w:p>
            <w:pPr>
              <w:pStyle w:val="TableParagraph"/>
              <w:rPr>
                <w:rFonts w:ascii="Times New Roman"/>
                <w:sz w:val="18"/>
              </w:rPr>
            </w:pPr>
          </w:p>
        </w:tc>
        <w:tc>
          <w:tcPr>
            <w:tcW w:w="474" w:type="dxa"/>
          </w:tcPr>
          <w:p>
            <w:pPr>
              <w:pStyle w:val="TableParagraph"/>
              <w:rPr>
                <w:rFonts w:ascii="Times New Roman"/>
                <w:sz w:val="18"/>
              </w:rPr>
            </w:pPr>
          </w:p>
        </w:tc>
        <w:tc>
          <w:tcPr>
            <w:tcW w:w="821" w:type="dxa"/>
            <w:tcBorders>
              <w:top w:val="single" w:sz="12" w:space="0" w:color="000000"/>
              <w:bottom w:val="single" w:sz="12" w:space="0" w:color="000000"/>
            </w:tcBorders>
          </w:tcPr>
          <w:p>
            <w:pPr>
              <w:pStyle w:val="TableParagraph"/>
              <w:rPr>
                <w:rFonts w:ascii="Times New Roman"/>
                <w:sz w:val="18"/>
              </w:rPr>
            </w:pPr>
          </w:p>
        </w:tc>
        <w:tc>
          <w:tcPr>
            <w:tcW w:w="793" w:type="dxa"/>
          </w:tcPr>
          <w:p>
            <w:pPr>
              <w:pStyle w:val="TableParagraph"/>
              <w:rPr>
                <w:rFonts w:ascii="Times New Roman"/>
                <w:sz w:val="18"/>
              </w:rPr>
            </w:pPr>
          </w:p>
        </w:tc>
        <w:tc>
          <w:tcPr>
            <w:tcW w:w="821" w:type="dxa"/>
            <w:tcBorders>
              <w:top w:val="single" w:sz="12" w:space="0" w:color="000000"/>
              <w:bottom w:val="single" w:sz="12" w:space="0" w:color="000000"/>
            </w:tcBorders>
          </w:tcPr>
          <w:p>
            <w:pPr>
              <w:pStyle w:val="TableParagraph"/>
              <w:rPr>
                <w:rFonts w:ascii="Times New Roman"/>
                <w:sz w:val="18"/>
              </w:rPr>
            </w:pPr>
          </w:p>
        </w:tc>
        <w:tc>
          <w:tcPr>
            <w:tcW w:w="510" w:type="dxa"/>
          </w:tcPr>
          <w:p>
            <w:pPr>
              <w:pStyle w:val="TableParagraph"/>
              <w:rPr>
                <w:rFonts w:ascii="Times New Roman"/>
                <w:sz w:val="18"/>
              </w:rPr>
            </w:pPr>
          </w:p>
        </w:tc>
        <w:tc>
          <w:tcPr>
            <w:tcW w:w="820" w:type="dxa"/>
            <w:tcBorders>
              <w:top w:val="single" w:sz="12" w:space="0" w:color="000000"/>
              <w:bottom w:val="single" w:sz="12" w:space="0" w:color="000000"/>
            </w:tcBorders>
          </w:tcPr>
          <w:p>
            <w:pPr>
              <w:pStyle w:val="TableParagraph"/>
              <w:rPr>
                <w:rFonts w:ascii="Times New Roman"/>
                <w:sz w:val="18"/>
              </w:rPr>
            </w:pPr>
          </w:p>
        </w:tc>
        <w:tc>
          <w:tcPr>
            <w:tcW w:w="594" w:type="dxa"/>
          </w:tcPr>
          <w:p>
            <w:pPr>
              <w:pStyle w:val="TableParagraph"/>
              <w:rPr>
                <w:rFonts w:ascii="Times New Roman"/>
                <w:sz w:val="18"/>
              </w:rPr>
            </w:pPr>
          </w:p>
        </w:tc>
        <w:tc>
          <w:tcPr>
            <w:tcW w:w="819" w:type="dxa"/>
            <w:tcBorders>
              <w:top w:val="single" w:sz="12" w:space="0" w:color="000000"/>
              <w:bottom w:val="single" w:sz="12" w:space="0" w:color="000000"/>
            </w:tcBorders>
          </w:tcPr>
          <w:p>
            <w:pPr>
              <w:pStyle w:val="TableParagraph"/>
              <w:rPr>
                <w:rFonts w:ascii="Times New Roman"/>
                <w:sz w:val="18"/>
              </w:rPr>
            </w:pPr>
          </w:p>
        </w:tc>
        <w:tc>
          <w:tcPr>
            <w:tcW w:w="449" w:type="dxa"/>
          </w:tcPr>
          <w:p>
            <w:pPr>
              <w:pStyle w:val="TableParagraph"/>
              <w:spacing w:line="166" w:lineRule="exact" w:before="98"/>
              <w:ind w:right="2"/>
              <w:jc w:val="center"/>
              <w:rPr>
                <w:b/>
                <w:sz w:val="16"/>
              </w:rPr>
            </w:pPr>
            <w:r>
              <w:rPr>
                <w:b/>
                <w:w w:val="99"/>
                <w:sz w:val="16"/>
              </w:rPr>
              <w:t>W</w:t>
            </w:r>
          </w:p>
        </w:tc>
        <w:tc>
          <w:tcPr>
            <w:tcW w:w="820" w:type="dxa"/>
            <w:tcBorders>
              <w:top w:val="single" w:sz="12" w:space="0" w:color="000000"/>
              <w:bottom w:val="single" w:sz="12" w:space="0" w:color="000000"/>
            </w:tcBorders>
          </w:tcPr>
          <w:p>
            <w:pPr>
              <w:pStyle w:val="TableParagraph"/>
              <w:rPr>
                <w:rFonts w:ascii="Times New Roman"/>
                <w:sz w:val="18"/>
              </w:rPr>
            </w:pPr>
          </w:p>
        </w:tc>
        <w:tc>
          <w:tcPr>
            <w:tcW w:w="768" w:type="dxa"/>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719" w:type="dxa"/>
          </w:tcPr>
          <w:p>
            <w:pPr>
              <w:pStyle w:val="TableParagraph"/>
              <w:spacing w:line="166" w:lineRule="exact" w:before="99"/>
              <w:ind w:left="107"/>
              <w:rPr>
                <w:i/>
                <w:sz w:val="16"/>
              </w:rPr>
            </w:pPr>
            <w:r>
              <w:rPr>
                <w:i/>
                <w:sz w:val="16"/>
              </w:rPr>
              <w:t>features of C.S.:</w:t>
            </w:r>
          </w:p>
        </w:tc>
        <w:tc>
          <w:tcPr>
            <w:tcW w:w="617"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ind w:left="44"/>
              <w:jc w:val="center"/>
              <w:rPr>
                <w:sz w:val="16"/>
              </w:rPr>
            </w:pPr>
            <w:r>
              <w:rPr>
                <w:w w:val="99"/>
                <w:sz w:val="16"/>
              </w:rPr>
              <w:t>L</w:t>
            </w:r>
          </w:p>
        </w:tc>
        <w:tc>
          <w:tcPr>
            <w:tcW w:w="545"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ind w:left="41"/>
              <w:jc w:val="center"/>
              <w:rPr>
                <w:sz w:val="16"/>
              </w:rPr>
            </w:pPr>
            <w:r>
              <w:rPr>
                <w:w w:val="99"/>
                <w:sz w:val="16"/>
              </w:rPr>
              <w:t>E</w:t>
            </w:r>
          </w:p>
        </w:tc>
        <w:tc>
          <w:tcPr>
            <w:tcW w:w="474" w:type="dxa"/>
            <w:tcBorders>
              <w:left w:val="single" w:sz="12" w:space="0" w:color="000000"/>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right w:val="single" w:sz="12" w:space="0" w:color="000000"/>
            </w:tcBorders>
          </w:tcPr>
          <w:p>
            <w:pPr>
              <w:pStyle w:val="TableParagraph"/>
              <w:spacing w:line="167" w:lineRule="exact" w:before="98"/>
              <w:ind w:right="328"/>
              <w:jc w:val="right"/>
              <w:rPr>
                <w:sz w:val="16"/>
              </w:rPr>
            </w:pPr>
            <w:r>
              <w:rPr>
                <w:w w:val="99"/>
                <w:sz w:val="16"/>
              </w:rPr>
              <w:t>L</w:t>
            </w:r>
          </w:p>
        </w:tc>
        <w:tc>
          <w:tcPr>
            <w:tcW w:w="793" w:type="dxa"/>
            <w:tcBorders>
              <w:left w:val="single" w:sz="12" w:space="0" w:color="000000"/>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right w:val="single" w:sz="12" w:space="0" w:color="000000"/>
            </w:tcBorders>
          </w:tcPr>
          <w:p>
            <w:pPr>
              <w:pStyle w:val="TableParagraph"/>
              <w:spacing w:line="167" w:lineRule="exact" w:before="98"/>
              <w:ind w:left="40"/>
              <w:jc w:val="center"/>
              <w:rPr>
                <w:sz w:val="16"/>
              </w:rPr>
            </w:pPr>
            <w:r>
              <w:rPr>
                <w:w w:val="99"/>
                <w:sz w:val="16"/>
              </w:rPr>
              <w:t>E</w:t>
            </w:r>
          </w:p>
        </w:tc>
        <w:tc>
          <w:tcPr>
            <w:tcW w:w="510"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ind w:right="1"/>
              <w:jc w:val="center"/>
              <w:rPr>
                <w:sz w:val="16"/>
              </w:rPr>
            </w:pPr>
            <w:r>
              <w:rPr>
                <w:w w:val="99"/>
                <w:sz w:val="16"/>
              </w:rPr>
              <w:t>L</w:t>
            </w:r>
          </w:p>
        </w:tc>
        <w:tc>
          <w:tcPr>
            <w:tcW w:w="594"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right w:val="single" w:sz="12" w:space="0" w:color="000000"/>
            </w:tcBorders>
          </w:tcPr>
          <w:p>
            <w:pPr>
              <w:pStyle w:val="TableParagraph"/>
              <w:spacing w:line="167" w:lineRule="exact" w:before="98"/>
              <w:ind w:left="41"/>
              <w:jc w:val="center"/>
              <w:rPr>
                <w:sz w:val="16"/>
              </w:rPr>
            </w:pPr>
            <w:r>
              <w:rPr>
                <w:w w:val="99"/>
                <w:sz w:val="16"/>
              </w:rPr>
              <w:t>A</w:t>
            </w:r>
          </w:p>
        </w:tc>
        <w:tc>
          <w:tcPr>
            <w:tcW w:w="449"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14"/>
              <w:jc w:val="right"/>
              <w:rPr>
                <w:sz w:val="16"/>
              </w:rPr>
            </w:pPr>
            <w:r>
              <w:rPr>
                <w:w w:val="99"/>
                <w:sz w:val="16"/>
              </w:rPr>
              <w:t>R</w:t>
            </w:r>
          </w:p>
        </w:tc>
        <w:tc>
          <w:tcPr>
            <w:tcW w:w="768" w:type="dxa"/>
            <w:tcBorders>
              <w:left w:val="single" w:sz="12" w:space="0" w:color="000000"/>
            </w:tcBorders>
          </w:tcPr>
          <w:p>
            <w:pPr>
              <w:pStyle w:val="TableParagraph"/>
              <w:rPr>
                <w:rFonts w:ascii="Times New Roman"/>
                <w:sz w:val="18"/>
              </w:rPr>
            </w:pPr>
          </w:p>
        </w:tc>
      </w:tr>
      <w:tr>
        <w:trPr>
          <w:trHeight w:val="284" w:hRule="atLeast"/>
        </w:trPr>
        <w:tc>
          <w:tcPr>
            <w:tcW w:w="247" w:type="dxa"/>
          </w:tcPr>
          <w:p>
            <w:pPr>
              <w:pStyle w:val="TableParagraph"/>
              <w:rPr>
                <w:rFonts w:ascii="Times New Roman"/>
                <w:sz w:val="18"/>
              </w:rPr>
            </w:pPr>
          </w:p>
        </w:tc>
        <w:tc>
          <w:tcPr>
            <w:tcW w:w="1719" w:type="dxa"/>
          </w:tcPr>
          <w:p>
            <w:pPr>
              <w:pStyle w:val="TableParagraph"/>
              <w:rPr>
                <w:rFonts w:ascii="Times New Roman"/>
                <w:sz w:val="18"/>
              </w:rPr>
            </w:pPr>
          </w:p>
        </w:tc>
        <w:tc>
          <w:tcPr>
            <w:tcW w:w="617" w:type="dxa"/>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545" w:type="dxa"/>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474" w:type="dxa"/>
          </w:tcPr>
          <w:p>
            <w:pPr>
              <w:pStyle w:val="TableParagraph"/>
              <w:rPr>
                <w:rFonts w:ascii="Times New Roman"/>
                <w:sz w:val="18"/>
              </w:rPr>
            </w:pPr>
          </w:p>
        </w:tc>
        <w:tc>
          <w:tcPr>
            <w:tcW w:w="821" w:type="dxa"/>
            <w:tcBorders>
              <w:bottom w:val="single" w:sz="12" w:space="0" w:color="000000"/>
            </w:tcBorders>
          </w:tcPr>
          <w:p>
            <w:pPr>
              <w:pStyle w:val="TableParagraph"/>
              <w:rPr>
                <w:rFonts w:ascii="Times New Roman"/>
                <w:sz w:val="18"/>
              </w:rPr>
            </w:pPr>
          </w:p>
        </w:tc>
        <w:tc>
          <w:tcPr>
            <w:tcW w:w="793" w:type="dxa"/>
          </w:tcPr>
          <w:p>
            <w:pPr>
              <w:pStyle w:val="TableParagraph"/>
              <w:rPr>
                <w:rFonts w:ascii="Times New Roman"/>
                <w:sz w:val="18"/>
              </w:rPr>
            </w:pPr>
          </w:p>
        </w:tc>
        <w:tc>
          <w:tcPr>
            <w:tcW w:w="821" w:type="dxa"/>
            <w:tcBorders>
              <w:bottom w:val="single" w:sz="12" w:space="0" w:color="000000"/>
            </w:tcBorders>
          </w:tcPr>
          <w:p>
            <w:pPr>
              <w:pStyle w:val="TableParagraph"/>
              <w:rPr>
                <w:rFonts w:ascii="Times New Roman"/>
                <w:sz w:val="18"/>
              </w:rPr>
            </w:pPr>
          </w:p>
        </w:tc>
        <w:tc>
          <w:tcPr>
            <w:tcW w:w="510" w:type="dxa"/>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594" w:type="dxa"/>
          </w:tcPr>
          <w:p>
            <w:pPr>
              <w:pStyle w:val="TableParagraph"/>
              <w:rPr>
                <w:rFonts w:ascii="Times New Roman"/>
                <w:sz w:val="18"/>
              </w:rPr>
            </w:pPr>
          </w:p>
        </w:tc>
        <w:tc>
          <w:tcPr>
            <w:tcW w:w="819" w:type="dxa"/>
            <w:tcBorders>
              <w:bottom w:val="single" w:sz="12" w:space="0" w:color="000000"/>
            </w:tcBorders>
          </w:tcPr>
          <w:p>
            <w:pPr>
              <w:pStyle w:val="TableParagraph"/>
              <w:rPr>
                <w:rFonts w:ascii="Times New Roman"/>
                <w:sz w:val="18"/>
              </w:rPr>
            </w:pPr>
          </w:p>
        </w:tc>
        <w:tc>
          <w:tcPr>
            <w:tcW w:w="449" w:type="dxa"/>
          </w:tcPr>
          <w:p>
            <w:pPr>
              <w:pStyle w:val="TableParagraph"/>
              <w:rPr>
                <w:rFonts w:ascii="Times New Roman"/>
                <w:sz w:val="18"/>
              </w:rPr>
            </w:pPr>
          </w:p>
        </w:tc>
        <w:tc>
          <w:tcPr>
            <w:tcW w:w="820" w:type="dxa"/>
            <w:tcBorders>
              <w:top w:val="single" w:sz="12" w:space="0" w:color="000000"/>
              <w:bottom w:val="single" w:sz="12" w:space="0" w:color="000000"/>
            </w:tcBorders>
          </w:tcPr>
          <w:p>
            <w:pPr>
              <w:pStyle w:val="TableParagraph"/>
              <w:rPr>
                <w:rFonts w:ascii="Times New Roman"/>
                <w:sz w:val="18"/>
              </w:rPr>
            </w:pPr>
          </w:p>
        </w:tc>
        <w:tc>
          <w:tcPr>
            <w:tcW w:w="768" w:type="dxa"/>
          </w:tcPr>
          <w:p>
            <w:pPr>
              <w:pStyle w:val="TableParagraph"/>
              <w:rPr>
                <w:rFonts w:ascii="Times New Roman"/>
                <w:sz w:val="18"/>
              </w:rPr>
            </w:pPr>
          </w:p>
        </w:tc>
      </w:tr>
      <w:tr>
        <w:trPr>
          <w:trHeight w:val="312" w:hRule="atLeast"/>
        </w:trPr>
        <w:tc>
          <w:tcPr>
            <w:tcW w:w="247" w:type="dxa"/>
          </w:tcPr>
          <w:p>
            <w:pPr>
              <w:pStyle w:val="TableParagraph"/>
              <w:spacing w:line="167" w:lineRule="exact" w:before="124"/>
              <w:ind w:left="50"/>
              <w:rPr>
                <w:b/>
                <w:i/>
                <w:sz w:val="16"/>
              </w:rPr>
            </w:pPr>
            <w:r>
              <w:rPr>
                <w:b/>
                <w:i/>
                <w:w w:val="99"/>
                <w:sz w:val="16"/>
              </w:rPr>
              <w:t>9</w:t>
            </w:r>
          </w:p>
        </w:tc>
        <w:tc>
          <w:tcPr>
            <w:tcW w:w="1719" w:type="dxa"/>
          </w:tcPr>
          <w:p>
            <w:pPr>
              <w:pStyle w:val="TableParagraph"/>
              <w:spacing w:line="166" w:lineRule="exact" w:before="126"/>
              <w:ind w:left="107"/>
              <w:rPr>
                <w:i/>
                <w:sz w:val="16"/>
              </w:rPr>
            </w:pPr>
            <w:r>
              <w:rPr>
                <w:i/>
                <w:sz w:val="16"/>
              </w:rPr>
              <w:t>missing/new sound:</w:t>
            </w:r>
          </w:p>
        </w:tc>
        <w:tc>
          <w:tcPr>
            <w:tcW w:w="617"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45"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246" w:right="205"/>
              <w:jc w:val="center"/>
              <w:rPr>
                <w:rFonts w:ascii="Calibri" w:hAnsi="Calibri"/>
                <w:sz w:val="24"/>
              </w:rPr>
            </w:pPr>
            <w:r>
              <w:rPr>
                <w:rFonts w:ascii="Calibri" w:hAnsi="Calibri"/>
                <w:w w:val="85"/>
                <w:sz w:val="24"/>
              </w:rPr>
              <w:t>LëL</w:t>
            </w:r>
          </w:p>
        </w:tc>
        <w:tc>
          <w:tcPr>
            <w:tcW w:w="474" w:type="dxa"/>
            <w:tcBorders>
              <w:left w:val="single" w:sz="12" w:space="0" w:color="000000"/>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793" w:type="dxa"/>
            <w:tcBorders>
              <w:left w:val="single" w:sz="12" w:space="0" w:color="000000"/>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182" w:right="141"/>
              <w:jc w:val="center"/>
              <w:rPr>
                <w:rFonts w:ascii="Calibri" w:hAnsi="Calibri"/>
                <w:sz w:val="24"/>
              </w:rPr>
            </w:pPr>
            <w:r>
              <w:rPr>
                <w:rFonts w:ascii="Calibri" w:hAnsi="Calibri"/>
                <w:w w:val="95"/>
                <w:sz w:val="24"/>
              </w:rPr>
              <w:t>LÇëL</w:t>
            </w:r>
          </w:p>
        </w:tc>
        <w:tc>
          <w:tcPr>
            <w:tcW w:w="510"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94"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227" w:right="185"/>
              <w:jc w:val="center"/>
              <w:rPr>
                <w:rFonts w:ascii="Calibri" w:hAnsi="Calibri"/>
                <w:sz w:val="24"/>
              </w:rPr>
            </w:pPr>
            <w:r>
              <w:rPr>
                <w:rFonts w:ascii="Calibri" w:hAnsi="Calibri"/>
                <w:w w:val="75"/>
                <w:sz w:val="24"/>
              </w:rPr>
              <w:t>LÑL</w:t>
            </w:r>
          </w:p>
        </w:tc>
        <w:tc>
          <w:tcPr>
            <w:tcW w:w="449" w:type="dxa"/>
            <w:tcBorders>
              <w:left w:val="single" w:sz="12" w:space="0" w:color="000000"/>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768" w:type="dxa"/>
            <w:tcBorders>
              <w:left w:val="single" w:sz="12" w:space="0" w:color="000000"/>
            </w:tcBorders>
          </w:tcPr>
          <w:p>
            <w:pPr>
              <w:pStyle w:val="TableParagraph"/>
              <w:rPr>
                <w:rFonts w:ascii="Times New Roman"/>
                <w:sz w:val="18"/>
              </w:rPr>
            </w:pPr>
          </w:p>
        </w:tc>
      </w:tr>
    </w:tbl>
    <w:p>
      <w:pPr>
        <w:pStyle w:val="BodyText"/>
        <w:spacing w:before="4"/>
        <w:rPr>
          <w:i/>
          <w:sz w:val="13"/>
        </w:rPr>
      </w:pPr>
    </w:p>
    <w:p>
      <w:pPr>
        <w:tabs>
          <w:tab w:pos="626" w:val="left" w:leader="none"/>
          <w:tab w:pos="2346" w:val="left" w:leader="none"/>
        </w:tabs>
        <w:spacing w:before="97"/>
        <w:ind w:left="233" w:right="0" w:firstLine="0"/>
        <w:jc w:val="left"/>
        <w:rPr>
          <w:rFonts w:ascii="Calibri" w:hAnsi="Calibri"/>
          <w:sz w:val="24"/>
        </w:rPr>
      </w:pPr>
      <w:r>
        <w:rPr/>
        <w:pict>
          <v:line style="position:absolute;mso-position-horizontal-relative:page;mso-position-vertical-relative:paragraph;z-index:-333495296" from="206.990997pt,-42.019566pt" to="249.470997pt,-42.019566pt" stroked="true" strokeweight="1.5pt" strokecolor="#000000">
            <v:stroke dashstyle="solid"/>
            <w10:wrap type="none"/>
          </v:line>
        </w:pict>
      </w:r>
      <w:r>
        <w:rPr/>
        <w:pict>
          <v:line style="position:absolute;mso-position-horizontal-relative:page;mso-position-vertical-relative:paragraph;z-index:-333494272" from="275.210999pt,-42.019566pt" to="317.690999pt,-42.019566pt" stroked="true" strokeweight="1.5pt" strokecolor="#000000">
            <v:stroke dashstyle="solid"/>
            <w10:wrap type="none"/>
          </v:line>
        </w:pict>
      </w:r>
      <w:r>
        <w:rPr/>
        <w:pict>
          <v:line style="position:absolute;mso-position-horizontal-relative:page;mso-position-vertical-relative:paragraph;z-index:-333493248" from="339.890991pt,-42.019566pt" to="382.430991pt,-42.019566pt" stroked="true" strokeweight="1.5pt" strokecolor="#000000">
            <v:stroke dashstyle="solid"/>
            <w10:wrap type="none"/>
          </v:line>
        </w:pict>
      </w:r>
      <w:r>
        <w:rPr/>
        <w:pict>
          <v:line style="position:absolute;mso-position-horizontal-relative:page;mso-position-vertical-relative:paragraph;z-index:-333492224" from="420.591003pt,-42.019566pt" to="463.131003pt,-42.019566pt" stroked="true" strokeweight="1.5pt" strokecolor="#000000">
            <v:stroke dashstyle="solid"/>
            <w10:wrap type="none"/>
          </v:line>
        </w:pict>
      </w:r>
      <w:r>
        <w:rPr/>
        <w:pict>
          <v:line style="position:absolute;mso-position-horizontal-relative:page;mso-position-vertical-relative:paragraph;z-index:-333491200" from="487.131012pt,-42.019566pt" to="529.611012pt,-42.019566pt" stroked="true" strokeweight="1.5pt" strokecolor="#000000">
            <v:stroke dashstyle="solid"/>
            <w10:wrap type="none"/>
          </v:line>
        </w:pict>
      </w:r>
      <w:r>
        <w:rPr/>
        <w:pict>
          <v:line style="position:absolute;mso-position-horizontal-relative:page;mso-position-vertical-relative:paragraph;z-index:-333490176" from="557.809998pt,-42.019566pt" to="600.289998pt,-42.019566pt" stroked="true" strokeweight="1.5pt" strokecolor="#000000">
            <v:stroke dashstyle="solid"/>
            <w10:wrap type="none"/>
          </v:line>
        </w:pict>
      </w:r>
      <w:r>
        <w:rPr>
          <w:b/>
          <w:i/>
          <w:w w:val="99"/>
          <w:position w:val="-4"/>
          <w:sz w:val="16"/>
        </w:rPr>
        <w:t>10</w:t>
      </w:r>
      <w:r>
        <w:rPr>
          <w:b/>
          <w:i/>
          <w:position w:val="-4"/>
          <w:sz w:val="16"/>
        </w:rPr>
        <w:tab/>
      </w:r>
      <w:r>
        <w:rPr>
          <w:i/>
          <w:w w:val="99"/>
          <w:position w:val="-4"/>
          <w:sz w:val="16"/>
        </w:rPr>
        <w:t>exa</w:t>
      </w:r>
      <w:r>
        <w:rPr>
          <w:i/>
          <w:spacing w:val="-1"/>
          <w:w w:val="99"/>
          <w:position w:val="-4"/>
          <w:sz w:val="16"/>
        </w:rPr>
        <w:t>m</w:t>
      </w:r>
      <w:r>
        <w:rPr>
          <w:i/>
          <w:w w:val="99"/>
          <w:position w:val="-4"/>
          <w:sz w:val="16"/>
        </w:rPr>
        <w:t>ple(s)</w:t>
      </w:r>
      <w:r>
        <w:rPr>
          <w:i/>
          <w:spacing w:val="1"/>
          <w:position w:val="-4"/>
          <w:sz w:val="16"/>
        </w:rPr>
        <w:t> </w:t>
      </w:r>
      <w:r>
        <w:rPr>
          <w:i/>
          <w:w w:val="99"/>
          <w:position w:val="-4"/>
          <w:sz w:val="16"/>
        </w:rPr>
        <w:t>with</w:t>
      </w:r>
      <w:r>
        <w:rPr>
          <w:i/>
          <w:position w:val="-4"/>
          <w:sz w:val="16"/>
        </w:rPr>
        <w:t> </w:t>
      </w:r>
      <w:r>
        <w:rPr>
          <w:i/>
          <w:spacing w:val="1"/>
          <w:w w:val="99"/>
          <w:position w:val="-4"/>
          <w:sz w:val="16"/>
        </w:rPr>
        <w:t>I</w:t>
      </w:r>
      <w:r>
        <w:rPr>
          <w:i/>
          <w:w w:val="99"/>
          <w:position w:val="-4"/>
          <w:sz w:val="16"/>
        </w:rPr>
        <w:t>PA:</w:t>
      </w:r>
      <w:r>
        <w:rPr>
          <w:i/>
          <w:position w:val="-4"/>
          <w:sz w:val="16"/>
        </w:rPr>
        <w:tab/>
      </w:r>
      <w:r>
        <w:rPr>
          <w:spacing w:val="-1"/>
          <w:w w:val="99"/>
          <w:sz w:val="16"/>
        </w:rPr>
        <w:t>£6.5</w:t>
      </w:r>
      <w:r>
        <w:rPr>
          <w:w w:val="99"/>
          <w:sz w:val="16"/>
        </w:rPr>
        <w:t>5</w:t>
      </w:r>
      <w:r>
        <w:rPr>
          <w:spacing w:val="-1"/>
          <w:sz w:val="16"/>
        </w:rPr>
        <w:t> </w:t>
      </w:r>
      <w:r>
        <w:rPr>
          <w:spacing w:val="-1"/>
          <w:w w:val="99"/>
          <w:sz w:val="16"/>
        </w:rPr>
        <w:t>pe</w:t>
      </w:r>
      <w:r>
        <w:rPr>
          <w:w w:val="99"/>
          <w:sz w:val="16"/>
        </w:rPr>
        <w:t>r</w:t>
      </w:r>
      <w:r>
        <w:rPr>
          <w:spacing w:val="1"/>
          <w:sz w:val="16"/>
        </w:rPr>
        <w:t> </w:t>
      </w:r>
      <w:r>
        <w:rPr>
          <w:spacing w:val="-1"/>
          <w:w w:val="99"/>
          <w:sz w:val="16"/>
        </w:rPr>
        <w:t>hour</w:t>
      </w:r>
      <w:r>
        <w:rPr>
          <w:w w:val="99"/>
          <w:sz w:val="16"/>
        </w:rPr>
        <w:t>:</w:t>
      </w:r>
      <w:r>
        <w:rPr>
          <w:sz w:val="16"/>
        </w:rPr>
        <w:t> </w:t>
      </w:r>
      <w:r>
        <w:rPr>
          <w:spacing w:val="1"/>
          <w:sz w:val="16"/>
        </w:rPr>
        <w:t> </w:t>
      </w:r>
      <w:r>
        <w:rPr>
          <w:rFonts w:ascii="Calibri" w:hAnsi="Calibri"/>
          <w:w w:val="65"/>
          <w:sz w:val="24"/>
        </w:rPr>
        <w:t>LD</w:t>
      </w:r>
      <w:r>
        <w:rPr>
          <w:rFonts w:ascii="Calibri" w:hAnsi="Calibri"/>
          <w:spacing w:val="-1"/>
          <w:w w:val="65"/>
          <w:sz w:val="24"/>
        </w:rPr>
        <w:t>ë</w:t>
      </w:r>
      <w:r>
        <w:rPr>
          <w:rFonts w:ascii="Calibri" w:hAnsi="Calibri"/>
          <w:w w:val="88"/>
          <w:sz w:val="24"/>
        </w:rPr>
        <w:t>fâDëé~råDÑfÑK</w:t>
      </w:r>
      <w:r>
        <w:rPr>
          <w:rFonts w:ascii="Calibri" w:hAnsi="Calibri"/>
          <w:spacing w:val="-2"/>
          <w:w w:val="88"/>
          <w:sz w:val="24"/>
        </w:rPr>
        <w:t>í</w:t>
      </w:r>
      <w:r>
        <w:rPr>
          <w:rFonts w:ascii="Calibri" w:hAnsi="Calibri"/>
          <w:w w:val="64"/>
          <w:sz w:val="24"/>
        </w:rPr>
        <w:t>áDÑ</w:t>
      </w:r>
      <w:r>
        <w:rPr>
          <w:rFonts w:ascii="Calibri" w:hAnsi="Calibri"/>
          <w:spacing w:val="-2"/>
          <w:w w:val="64"/>
          <w:sz w:val="24"/>
        </w:rPr>
        <w:t>~</w:t>
      </w:r>
      <w:r>
        <w:rPr>
          <w:rFonts w:ascii="Calibri" w:hAnsi="Calibri"/>
          <w:w w:val="109"/>
          <w:sz w:val="24"/>
        </w:rPr>
        <w:t>f</w:t>
      </w:r>
      <w:r>
        <w:rPr>
          <w:rFonts w:ascii="Calibri" w:hAnsi="Calibri"/>
          <w:w w:val="76"/>
          <w:sz w:val="24"/>
        </w:rPr>
        <w:t>ÑK</w:t>
      </w:r>
      <w:r>
        <w:rPr>
          <w:rFonts w:ascii="Calibri" w:hAnsi="Calibri"/>
          <w:spacing w:val="-2"/>
          <w:w w:val="76"/>
          <w:sz w:val="24"/>
        </w:rPr>
        <w:t>é</w:t>
      </w:r>
      <w:r>
        <w:rPr>
          <w:rFonts w:ascii="Calibri" w:hAnsi="Calibri"/>
          <w:spacing w:val="-1"/>
          <w:w w:val="163"/>
          <w:sz w:val="24"/>
        </w:rPr>
        <w:t>]</w:t>
      </w:r>
      <w:r>
        <w:rPr>
          <w:rFonts w:ascii="Calibri" w:hAnsi="Calibri"/>
          <w:w w:val="93"/>
          <w:sz w:val="24"/>
        </w:rPr>
        <w:t>Dê~r]L</w:t>
      </w:r>
    </w:p>
    <w:p>
      <w:pPr>
        <w:pStyle w:val="BodyText"/>
        <w:spacing w:before="10"/>
        <w:rPr>
          <w:rFonts w:ascii="Calibri"/>
          <w:sz w:val="26"/>
        </w:rPr>
      </w:pPr>
    </w:p>
    <w:p>
      <w:pPr>
        <w:tabs>
          <w:tab w:pos="626" w:val="left" w:leader="none"/>
          <w:tab w:pos="2346" w:val="left" w:leader="none"/>
        </w:tabs>
        <w:spacing w:before="0"/>
        <w:ind w:left="322" w:right="0" w:firstLine="0"/>
        <w:jc w:val="left"/>
        <w:rPr>
          <w:sz w:val="16"/>
        </w:rPr>
      </w:pPr>
      <w:r>
        <w:rPr>
          <w:b/>
          <w:i/>
          <w:sz w:val="16"/>
        </w:rPr>
        <w:t>3</w:t>
        <w:tab/>
      </w:r>
      <w:r>
        <w:rPr>
          <w:i/>
          <w:sz w:val="16"/>
        </w:rPr>
        <w:t>suffixes:</w:t>
        <w:tab/>
      </w:r>
      <w:r>
        <w:rPr>
          <w:sz w:val="16"/>
        </w:rPr>
        <w:t>Rub-y,</w:t>
      </w:r>
      <w:r>
        <w:rPr>
          <w:spacing w:val="-1"/>
          <w:sz w:val="16"/>
        </w:rPr>
        <w:t> </w:t>
      </w:r>
      <w:r>
        <w:rPr>
          <w:sz w:val="16"/>
        </w:rPr>
        <w:t>fift-y</w:t>
      </w:r>
    </w:p>
    <w:p>
      <w:pPr>
        <w:tabs>
          <w:tab w:pos="3084" w:val="left" w:leader="none"/>
        </w:tabs>
        <w:spacing w:line="20" w:lineRule="exact"/>
        <w:ind w:left="2693" w:right="0" w:firstLine="0"/>
        <w:rPr>
          <w:sz w:val="2"/>
        </w:rPr>
      </w:pPr>
      <w:r>
        <w:rPr>
          <w:sz w:val="2"/>
        </w:rPr>
        <w:pict>
          <v:group style="width:4pt;height:.6pt;mso-position-horizontal-relative:char;mso-position-vertical-relative:line" coordorigin="0,0" coordsize="80,12">
            <v:rect style="position:absolute;left:0;top:0;width:80;height:12" filled="true" fillcolor="#000000" stroked="false">
              <v:fill type="solid"/>
            </v:rect>
          </v:group>
        </w:pict>
      </w:r>
      <w:r>
        <w:rPr>
          <w:sz w:val="2"/>
        </w:rPr>
      </w:r>
      <w:r>
        <w:rPr>
          <w:sz w:val="2"/>
        </w:rPr>
        <w:tab/>
      </w:r>
      <w:r>
        <w:rPr>
          <w:sz w:val="2"/>
        </w:rPr>
        <w:pict>
          <v:group style="width:4pt;height:.6pt;mso-position-horizontal-relative:char;mso-position-vertical-relative:line" coordorigin="0,0" coordsize="80,12">
            <v:rect style="position:absolute;left:0;top:0;width:80;height:12" filled="true" fillcolor="#000000" stroked="false">
              <v:fill type="solid"/>
            </v:rect>
          </v:group>
        </w:pict>
      </w:r>
      <w:r>
        <w:rPr>
          <w:sz w:val="2"/>
        </w:rPr>
      </w:r>
    </w:p>
    <w:p>
      <w:pPr>
        <w:pStyle w:val="BodyText"/>
        <w:spacing w:before="4"/>
        <w:rPr>
          <w:sz w:val="18"/>
        </w:rPr>
      </w:pPr>
    </w:p>
    <w:p>
      <w:pPr>
        <w:tabs>
          <w:tab w:pos="626" w:val="left" w:leader="none"/>
          <w:tab w:pos="2346" w:val="left" w:leader="none"/>
        </w:tabs>
        <w:spacing w:before="95"/>
        <w:ind w:left="322"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1"/>
        <w:rPr>
          <w:sz w:val="15"/>
        </w:rPr>
      </w:pPr>
    </w:p>
    <w:p>
      <w:pPr>
        <w:tabs>
          <w:tab w:pos="4273" w:val="left" w:leader="none"/>
        </w:tabs>
        <w:spacing w:before="0"/>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504355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04355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2420"/>
        </w:sectPr>
      </w:pPr>
    </w:p>
    <w:p>
      <w:pPr>
        <w:pStyle w:val="BodyText"/>
        <w:spacing w:before="5"/>
        <w:rPr>
          <w:i/>
          <w:sz w:val="25"/>
        </w:rPr>
      </w:pPr>
      <w:r>
        <w:rPr/>
        <w:pict>
          <v:shape style="position:absolute;margin-left:278.330994pt;margin-top:141.600006pt;width:43pt;height:17.3pt;mso-position-horizontal-relative:page;mso-position-vertical-relative:page;z-index:-333489152" coordorigin="5567,2832" coordsize="860,346" path="m5582,2832l5582,3178m5567,3163l6426,3163e" filled="false" stroked="true" strokeweight="1.5pt" strokecolor="#000000">
            <v:path arrowok="t"/>
            <v:stroke dashstyle="solid"/>
            <w10:wrap type="none"/>
          </v:shape>
        </w:pict>
      </w:r>
      <w:r>
        <w:rPr/>
        <w:pict>
          <v:line style="position:absolute;mso-position-horizontal-relative:page;mso-position-vertical-relative:page;z-index:-333488128" from="483.92099pt,141.600006pt" to="483.92099pt,158.880006pt" stroked="true" strokeweight="1.5pt" strokecolor="#000000">
            <v:stroke dashstyle="solid"/>
            <w10:wrap type="none"/>
          </v:line>
        </w:pict>
      </w:r>
      <w:r>
        <w:rPr/>
        <w:pict>
          <v:line style="position:absolute;mso-position-horizontal-relative:page;mso-position-vertical-relative:page;z-index:-333487104" from="279.080994pt,173.100006pt" to="279.080994pt,190.380006pt" stroked="true" strokeweight="1.5pt" strokecolor="#000000">
            <v:stroke dashstyle="solid"/>
            <w10:wrap type="none"/>
          </v:line>
        </w:pict>
      </w:r>
      <w:r>
        <w:rPr/>
        <w:pict>
          <v:line style="position:absolute;mso-position-horizontal-relative:page;mso-position-vertical-relative:page;z-index:-333486080" from="483.92099pt,173.100006pt" to="483.92099pt,190.380006pt" stroked="true" strokeweight="1.5pt" strokecolor="#000000">
            <v:stroke dashstyle="solid"/>
            <w10:wrap type="none"/>
          </v:line>
        </w:pict>
      </w:r>
      <w:r>
        <w:rPr/>
        <w:pict>
          <v:line style="position:absolute;mso-position-horizontal-relative:page;mso-position-vertical-relative:page;z-index:-333485056" from="279.080994pt,230.100006pt" to="279.080994pt,247.380006pt" stroked="true" strokeweight="1.5pt" strokecolor="#000000">
            <v:stroke dashstyle="solid"/>
            <w10:wrap type="none"/>
          </v:line>
        </w:pict>
      </w:r>
      <w:r>
        <w:rPr/>
        <w:pict>
          <v:line style="position:absolute;mso-position-horizontal-relative:page;mso-position-vertical-relative:page;z-index:-333484032" from="483.92099pt,230.100006pt" to="483.92099pt,247.380006pt" stroked="true" strokeweight="1.5pt" strokecolor="#000000">
            <v:stroke dashstyle="solid"/>
            <w10:wrap type="none"/>
          </v:line>
        </w:pict>
      </w:r>
      <w:r>
        <w:rPr/>
        <w:pict>
          <v:line style="position:absolute;mso-position-horizontal-relative:page;mso-position-vertical-relative:page;z-index:-333483008" from="217.940994pt,287.100006pt" to="217.940994pt,304.380006pt" stroked="true" strokeweight="1.5pt" strokecolor="#000000">
            <v:stroke dashstyle="solid"/>
            <w10:wrap type="none"/>
          </v:line>
        </w:pict>
      </w:r>
      <w:r>
        <w:rPr/>
        <w:pict>
          <v:line style="position:absolute;mso-position-horizontal-relative:page;mso-position-vertical-relative:page;z-index:-333481984" from="279.080994pt,287.100006pt" to="279.080994pt,304.380006pt" stroked="true" strokeweight="1.5pt" strokecolor="#000000">
            <v:stroke dashstyle="solid"/>
            <w10:wrap type="none"/>
          </v:line>
        </w:pict>
      </w:r>
      <w:r>
        <w:rPr/>
        <w:pict>
          <v:line style="position:absolute;mso-position-horizontal-relative:page;mso-position-vertical-relative:page;z-index:-333480960" from="361.580994pt,287.100006pt" to="361.580994pt,304.380006pt" stroked="true" strokeweight="1.5pt" strokecolor="#000000">
            <v:stroke dashstyle="solid"/>
            <w10:wrap type="none"/>
          </v:line>
        </w:pict>
      </w:r>
      <w:r>
        <w:rPr/>
        <w:pict>
          <v:line style="position:absolute;mso-position-horizontal-relative:page;mso-position-vertical-relative:page;z-index:-333479936" from="420.980988pt,287.100006pt" to="420.980988pt,304.380006pt" stroked="true" strokeweight="1.5pt" strokecolor="#000000">
            <v:stroke dashstyle="solid"/>
            <w10:wrap type="none"/>
          </v:line>
        </w:pict>
      </w:r>
      <w:r>
        <w:rPr/>
        <w:pict>
          <v:line style="position:absolute;mso-position-horizontal-relative:page;mso-position-vertical-relative:page;z-index:-333478912" from="483.92099pt,287.100006pt" to="483.92099pt,304.380006pt" stroked="true" strokeweight="1.5pt" strokecolor="#000000">
            <v:stroke dashstyle="solid"/>
            <w10:wrap type="none"/>
          </v:line>
        </w:pict>
      </w:r>
      <w:r>
        <w:rPr/>
        <w:pict>
          <v:shape style="position:absolute;margin-left:176.151001pt;margin-top:318.600006pt;width:42.55pt;height:17.3pt;mso-position-horizontal-relative:page;mso-position-vertical-relative:page;z-index:-333477888" coordorigin="3523,6372" coordsize="851,346" path="m4359,6372l4359,6718m3523,6703l4374,6703e" filled="false" stroked="true" strokeweight="1.5pt" strokecolor="#000000">
            <v:path arrowok="t"/>
            <v:stroke dashstyle="solid"/>
            <w10:wrap type="none"/>
          </v:shape>
        </w:pict>
      </w:r>
      <w:r>
        <w:rPr/>
        <w:pict>
          <v:shape style="position:absolute;margin-left:237.291pt;margin-top:318.600006pt;width:42.55pt;height:17.3pt;mso-position-horizontal-relative:page;mso-position-vertical-relative:page;z-index:-333476864" coordorigin="4746,6372" coordsize="851,346" path="m5582,6372l5582,6718m4746,6703l5597,6703e" filled="false" stroked="true" strokeweight="1.5pt" strokecolor="#000000">
            <v:path arrowok="t"/>
            <v:stroke dashstyle="solid"/>
            <w10:wrap type="none"/>
          </v:shape>
        </w:pict>
      </w:r>
      <w:r>
        <w:rPr/>
        <w:pict>
          <v:shape style="position:absolute;margin-left:319.790985pt;margin-top:318.600006pt;width:42.55pt;height:17.3pt;mso-position-horizontal-relative:page;mso-position-vertical-relative:page;z-index:-333475840" coordorigin="6396,6372" coordsize="851,346" path="m7232,6372l7232,6718m6396,6703l7247,6703e" filled="false" stroked="true" strokeweight="1.5pt" strokecolor="#000000">
            <v:path arrowok="t"/>
            <v:stroke dashstyle="solid"/>
            <w10:wrap type="none"/>
          </v:shape>
        </w:pict>
      </w:r>
      <w:r>
        <w:rPr/>
        <w:pict>
          <v:shape style="position:absolute;margin-left:379.19101pt;margin-top:318.600006pt;width:42.55pt;height:17.3pt;mso-position-horizontal-relative:page;mso-position-vertical-relative:page;z-index:-333474816" coordorigin="7584,6372" coordsize="851,346" path="m8420,6372l8420,6718m7584,6703l8435,6703e" filled="false" stroked="true" strokeweight="1.5pt" strokecolor="#000000">
            <v:path arrowok="t"/>
            <v:stroke dashstyle="solid"/>
            <w10:wrap type="none"/>
          </v:shape>
        </w:pict>
      </w:r>
      <w:r>
        <w:rPr/>
        <w:pict>
          <v:line style="position:absolute;mso-position-horizontal-relative:page;mso-position-vertical-relative:page;z-index:-333473792" from="483.92099pt,318.600006pt" to="483.92099pt,335.880006pt" stroked="true" strokeweight="1.5pt" strokecolor="#000000">
            <v:stroke dashstyle="solid"/>
            <w10:wrap type="none"/>
          </v:line>
        </w:pic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719"/>
        <w:gridCol w:w="821"/>
        <w:gridCol w:w="402"/>
        <w:gridCol w:w="821"/>
        <w:gridCol w:w="829"/>
        <w:gridCol w:w="821"/>
        <w:gridCol w:w="367"/>
        <w:gridCol w:w="821"/>
        <w:gridCol w:w="439"/>
        <w:gridCol w:w="819"/>
        <w:gridCol w:w="812"/>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719" w:type="dxa"/>
          </w:tcPr>
          <w:p>
            <w:pPr>
              <w:pStyle w:val="TableParagraph"/>
              <w:spacing w:line="166" w:lineRule="exact" w:before="99"/>
              <w:ind w:left="107"/>
              <w:rPr>
                <w:i/>
                <w:sz w:val="16"/>
              </w:rPr>
            </w:pPr>
            <w:r>
              <w:rPr>
                <w:i/>
                <w:sz w:val="16"/>
              </w:rPr>
              <w:t>vowel sound:</w:t>
            </w:r>
          </w:p>
        </w:tc>
        <w:tc>
          <w:tcPr>
            <w:tcW w:w="821" w:type="dxa"/>
          </w:tcPr>
          <w:p>
            <w:pPr>
              <w:pStyle w:val="TableParagraph"/>
              <w:rPr>
                <w:rFonts w:ascii="Times New Roman"/>
                <w:sz w:val="16"/>
              </w:rPr>
            </w:pPr>
          </w:p>
        </w:tc>
        <w:tc>
          <w:tcPr>
            <w:tcW w:w="402" w:type="dxa"/>
          </w:tcPr>
          <w:p>
            <w:pPr>
              <w:pStyle w:val="TableParagraph"/>
              <w:rPr>
                <w:rFonts w:ascii="Times New Roman"/>
                <w:sz w:val="16"/>
              </w:rPr>
            </w:pPr>
          </w:p>
        </w:tc>
        <w:tc>
          <w:tcPr>
            <w:tcW w:w="821" w:type="dxa"/>
          </w:tcPr>
          <w:p>
            <w:pPr>
              <w:pStyle w:val="TableParagraph"/>
              <w:rPr>
                <w:rFonts w:ascii="Times New Roman"/>
                <w:sz w:val="16"/>
              </w:rPr>
            </w:pPr>
          </w:p>
        </w:tc>
        <w:tc>
          <w:tcPr>
            <w:tcW w:w="829" w:type="dxa"/>
            <w:tcBorders>
              <w:top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3258" w:type="dxa"/>
            <w:gridSpan w:val="5"/>
            <w:tcBorders>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719" w:type="dxa"/>
          </w:tcPr>
          <w:p>
            <w:pPr>
              <w:pStyle w:val="TableParagraph"/>
              <w:rPr>
                <w:rFonts w:ascii="Times New Roman"/>
                <w:sz w:val="16"/>
              </w:rPr>
            </w:pPr>
          </w:p>
        </w:tc>
        <w:tc>
          <w:tcPr>
            <w:tcW w:w="821" w:type="dxa"/>
          </w:tcPr>
          <w:p>
            <w:pPr>
              <w:pStyle w:val="TableParagraph"/>
              <w:rPr>
                <w:rFonts w:ascii="Times New Roman"/>
                <w:sz w:val="16"/>
              </w:rPr>
            </w:pPr>
          </w:p>
        </w:tc>
        <w:tc>
          <w:tcPr>
            <w:tcW w:w="402" w:type="dxa"/>
          </w:tcPr>
          <w:p>
            <w:pPr>
              <w:pStyle w:val="TableParagraph"/>
              <w:rPr>
                <w:rFonts w:ascii="Times New Roman"/>
                <w:sz w:val="16"/>
              </w:rPr>
            </w:pPr>
          </w:p>
        </w:tc>
        <w:tc>
          <w:tcPr>
            <w:tcW w:w="821" w:type="dxa"/>
          </w:tcPr>
          <w:p>
            <w:pPr>
              <w:pStyle w:val="TableParagraph"/>
              <w:rPr>
                <w:rFonts w:ascii="Times New Roman"/>
                <w:sz w:val="16"/>
              </w:rPr>
            </w:pPr>
          </w:p>
        </w:tc>
        <w:tc>
          <w:tcPr>
            <w:tcW w:w="829" w:type="dxa"/>
            <w:tcBorders>
              <w:bottom w:val="single" w:sz="12" w:space="0" w:color="000000"/>
            </w:tcBorders>
          </w:tcPr>
          <w:p>
            <w:pPr>
              <w:pStyle w:val="TableParagraph"/>
              <w:rPr>
                <w:rFonts w:ascii="Times New Roman"/>
                <w:sz w:val="16"/>
              </w:rPr>
            </w:pPr>
          </w:p>
        </w:tc>
        <w:tc>
          <w:tcPr>
            <w:tcW w:w="821" w:type="dxa"/>
          </w:tcPr>
          <w:p>
            <w:pPr>
              <w:pStyle w:val="TableParagraph"/>
              <w:rPr>
                <w:rFonts w:ascii="Times New Roman"/>
                <w:sz w:val="16"/>
              </w:rPr>
            </w:pPr>
          </w:p>
        </w:tc>
        <w:tc>
          <w:tcPr>
            <w:tcW w:w="367" w:type="dxa"/>
          </w:tcPr>
          <w:p>
            <w:pPr>
              <w:pStyle w:val="TableParagraph"/>
              <w:rPr>
                <w:rFonts w:ascii="Times New Roman"/>
                <w:sz w:val="16"/>
              </w:rPr>
            </w:pPr>
          </w:p>
        </w:tc>
        <w:tc>
          <w:tcPr>
            <w:tcW w:w="821" w:type="dxa"/>
          </w:tcPr>
          <w:p>
            <w:pPr>
              <w:pStyle w:val="TableParagraph"/>
              <w:rPr>
                <w:rFonts w:ascii="Times New Roman"/>
                <w:sz w:val="16"/>
              </w:rPr>
            </w:pPr>
          </w:p>
        </w:tc>
        <w:tc>
          <w:tcPr>
            <w:tcW w:w="439" w:type="dxa"/>
          </w:tcPr>
          <w:p>
            <w:pPr>
              <w:pStyle w:val="TableParagraph"/>
              <w:rPr>
                <w:rFonts w:ascii="Times New Roman"/>
                <w:sz w:val="16"/>
              </w:rPr>
            </w:pPr>
          </w:p>
        </w:tc>
        <w:tc>
          <w:tcPr>
            <w:tcW w:w="819" w:type="dxa"/>
          </w:tcPr>
          <w:p>
            <w:pPr>
              <w:pStyle w:val="TableParagraph"/>
              <w:rPr>
                <w:rFonts w:ascii="Times New Roman"/>
                <w:sz w:val="16"/>
              </w:rPr>
            </w:pPr>
          </w:p>
        </w:tc>
        <w:tc>
          <w:tcPr>
            <w:tcW w:w="812"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719" w:type="dxa"/>
          </w:tcPr>
          <w:p>
            <w:pPr>
              <w:pStyle w:val="TableParagraph"/>
              <w:spacing w:line="166" w:lineRule="exact" w:before="99"/>
              <w:ind w:left="107"/>
              <w:rPr>
                <w:i/>
                <w:sz w:val="16"/>
              </w:rPr>
            </w:pPr>
            <w:r>
              <w:rPr>
                <w:i/>
                <w:sz w:val="16"/>
              </w:rPr>
              <w:t>stressed syllable:</w:t>
            </w:r>
          </w:p>
        </w:tc>
        <w:tc>
          <w:tcPr>
            <w:tcW w:w="821" w:type="dxa"/>
          </w:tcPr>
          <w:p>
            <w:pPr>
              <w:pStyle w:val="TableParagraph"/>
              <w:rPr>
                <w:rFonts w:ascii="Times New Roman"/>
                <w:sz w:val="16"/>
              </w:rPr>
            </w:pPr>
          </w:p>
        </w:tc>
        <w:tc>
          <w:tcPr>
            <w:tcW w:w="402" w:type="dxa"/>
          </w:tcPr>
          <w:p>
            <w:pPr>
              <w:pStyle w:val="TableParagraph"/>
              <w:rPr>
                <w:rFonts w:ascii="Times New Roman"/>
                <w:sz w:val="16"/>
              </w:rPr>
            </w:pPr>
          </w:p>
        </w:tc>
        <w:tc>
          <w:tcPr>
            <w:tcW w:w="821" w:type="dxa"/>
          </w:tcPr>
          <w:p>
            <w:pPr>
              <w:pStyle w:val="TableParagraph"/>
              <w:rPr>
                <w:rFonts w:ascii="Times New Roman"/>
                <w:sz w:val="16"/>
              </w:rPr>
            </w:pPr>
          </w:p>
        </w:tc>
        <w:tc>
          <w:tcPr>
            <w:tcW w:w="82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367" w:type="dxa"/>
          </w:tcPr>
          <w:p>
            <w:pPr>
              <w:pStyle w:val="TableParagraph"/>
              <w:rPr>
                <w:rFonts w:ascii="Times New Roman"/>
                <w:sz w:val="16"/>
              </w:rPr>
            </w:pPr>
          </w:p>
        </w:tc>
        <w:tc>
          <w:tcPr>
            <w:tcW w:w="821" w:type="dxa"/>
          </w:tcPr>
          <w:p>
            <w:pPr>
              <w:pStyle w:val="TableParagraph"/>
              <w:rPr>
                <w:rFonts w:ascii="Times New Roman"/>
                <w:sz w:val="16"/>
              </w:rPr>
            </w:pPr>
          </w:p>
        </w:tc>
        <w:tc>
          <w:tcPr>
            <w:tcW w:w="439" w:type="dxa"/>
          </w:tcPr>
          <w:p>
            <w:pPr>
              <w:pStyle w:val="TableParagraph"/>
              <w:rPr>
                <w:rFonts w:ascii="Times New Roman"/>
                <w:sz w:val="16"/>
              </w:rPr>
            </w:pPr>
          </w:p>
        </w:tc>
        <w:tc>
          <w:tcPr>
            <w:tcW w:w="819" w:type="dxa"/>
          </w:tcPr>
          <w:p>
            <w:pPr>
              <w:pStyle w:val="TableParagraph"/>
              <w:rPr>
                <w:rFonts w:ascii="Times New Roman"/>
                <w:sz w:val="16"/>
              </w:rPr>
            </w:pPr>
          </w:p>
        </w:tc>
        <w:tc>
          <w:tcPr>
            <w:tcW w:w="812"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719" w:type="dxa"/>
          </w:tcPr>
          <w:p>
            <w:pPr>
              <w:pStyle w:val="TableParagraph"/>
              <w:rPr>
                <w:i/>
                <w:sz w:val="18"/>
              </w:rPr>
            </w:pPr>
          </w:p>
          <w:p>
            <w:pPr>
              <w:pStyle w:val="TableParagraph"/>
              <w:spacing w:before="132"/>
              <w:ind w:left="107"/>
              <w:rPr>
                <w:i/>
                <w:sz w:val="16"/>
              </w:rPr>
            </w:pPr>
            <w:r>
              <w:rPr>
                <w:i/>
                <w:sz w:val="16"/>
              </w:rPr>
              <w:t>content word:</w:t>
            </w:r>
          </w:p>
        </w:tc>
        <w:tc>
          <w:tcPr>
            <w:tcW w:w="821" w:type="dxa"/>
          </w:tcPr>
          <w:p>
            <w:pPr>
              <w:pStyle w:val="TableParagraph"/>
              <w:rPr>
                <w:rFonts w:ascii="Times New Roman"/>
                <w:sz w:val="16"/>
              </w:rPr>
            </w:pPr>
          </w:p>
        </w:tc>
        <w:tc>
          <w:tcPr>
            <w:tcW w:w="402" w:type="dxa"/>
          </w:tcPr>
          <w:p>
            <w:pPr>
              <w:pStyle w:val="TableParagraph"/>
              <w:rPr>
                <w:rFonts w:ascii="Times New Roman"/>
                <w:sz w:val="16"/>
              </w:rPr>
            </w:pPr>
          </w:p>
        </w:tc>
        <w:tc>
          <w:tcPr>
            <w:tcW w:w="821" w:type="dxa"/>
          </w:tcPr>
          <w:p>
            <w:pPr>
              <w:pStyle w:val="TableParagraph"/>
              <w:rPr>
                <w:rFonts w:ascii="Times New Roman"/>
                <w:sz w:val="16"/>
              </w:rPr>
            </w:pPr>
          </w:p>
        </w:tc>
        <w:tc>
          <w:tcPr>
            <w:tcW w:w="829" w:type="dxa"/>
            <w:tcBorders>
              <w:top w:val="single" w:sz="12" w:space="0" w:color="000000"/>
              <w:bottom w:val="single" w:sz="12" w:space="0" w:color="000000"/>
            </w:tcBorders>
          </w:tcPr>
          <w:p>
            <w:pPr>
              <w:pStyle w:val="TableParagraph"/>
              <w:rPr>
                <w:i/>
                <w:sz w:val="18"/>
              </w:rPr>
            </w:pPr>
          </w:p>
          <w:p>
            <w:pPr>
              <w:pStyle w:val="TableParagraph"/>
              <w:spacing w:before="131"/>
              <w:ind w:left="-15"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working</w:t>
            </w:r>
            <w:r>
              <w:rPr>
                <w:b/>
                <w:spacing w:val="19"/>
                <w:sz w:val="16"/>
                <w:shd w:fill="C0C0C0" w:color="auto" w:val="clear"/>
              </w:rPr>
              <w:t> </w:t>
            </w:r>
          </w:p>
        </w:tc>
        <w:tc>
          <w:tcPr>
            <w:tcW w:w="821" w:type="dxa"/>
          </w:tcPr>
          <w:p>
            <w:pPr>
              <w:pStyle w:val="TableParagraph"/>
              <w:rPr>
                <w:rFonts w:ascii="Times New Roman"/>
                <w:sz w:val="16"/>
              </w:rPr>
            </w:pPr>
          </w:p>
        </w:tc>
        <w:tc>
          <w:tcPr>
            <w:tcW w:w="367" w:type="dxa"/>
          </w:tcPr>
          <w:p>
            <w:pPr>
              <w:pStyle w:val="TableParagraph"/>
              <w:rPr>
                <w:rFonts w:ascii="Times New Roman"/>
                <w:sz w:val="16"/>
              </w:rPr>
            </w:pPr>
          </w:p>
        </w:tc>
        <w:tc>
          <w:tcPr>
            <w:tcW w:w="821" w:type="dxa"/>
          </w:tcPr>
          <w:p>
            <w:pPr>
              <w:pStyle w:val="TableParagraph"/>
              <w:rPr>
                <w:rFonts w:ascii="Times New Roman"/>
                <w:sz w:val="16"/>
              </w:rPr>
            </w:pPr>
          </w:p>
        </w:tc>
        <w:tc>
          <w:tcPr>
            <w:tcW w:w="439" w:type="dxa"/>
          </w:tcPr>
          <w:p>
            <w:pPr>
              <w:pStyle w:val="TableParagraph"/>
              <w:rPr>
                <w:rFonts w:ascii="Times New Roman"/>
                <w:sz w:val="16"/>
              </w:rPr>
            </w:pPr>
          </w:p>
        </w:tc>
        <w:tc>
          <w:tcPr>
            <w:tcW w:w="819" w:type="dxa"/>
          </w:tcPr>
          <w:p>
            <w:pPr>
              <w:pStyle w:val="TableParagraph"/>
              <w:rPr>
                <w:rFonts w:ascii="Times New Roman"/>
                <w:sz w:val="16"/>
              </w:rPr>
            </w:pPr>
          </w:p>
        </w:tc>
        <w:tc>
          <w:tcPr>
            <w:tcW w:w="812" w:type="dxa"/>
            <w:tcBorders>
              <w:top w:val="single" w:sz="12" w:space="0" w:color="000000"/>
              <w:bottom w:val="single" w:sz="12" w:space="0" w:color="000000"/>
            </w:tcBorders>
          </w:tcPr>
          <w:p>
            <w:pPr>
              <w:pStyle w:val="TableParagraph"/>
              <w:rPr>
                <w:i/>
                <w:sz w:val="18"/>
              </w:rPr>
            </w:pPr>
          </w:p>
          <w:p>
            <w:pPr>
              <w:pStyle w:val="TableParagraph"/>
              <w:spacing w:before="131"/>
              <w:ind w:left="-15"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cinema.</w:t>
            </w:r>
            <w:r>
              <w:rPr>
                <w:b/>
                <w:spacing w:val="20"/>
                <w:sz w:val="16"/>
                <w:shd w:fill="C0C0C0" w:color="auto" w:val="clear"/>
              </w:rPr>
              <w:t>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719" w:type="dxa"/>
          </w:tcPr>
          <w:p>
            <w:pPr>
              <w:pStyle w:val="TableParagraph"/>
              <w:spacing w:line="166" w:lineRule="exact" w:before="99"/>
              <w:ind w:left="107"/>
              <w:rPr>
                <w:i/>
                <w:sz w:val="16"/>
              </w:rPr>
            </w:pPr>
            <w:r>
              <w:rPr>
                <w:i/>
                <w:sz w:val="16"/>
              </w:rPr>
              <w:t>no. of syllables:</w:t>
            </w:r>
          </w:p>
        </w:tc>
        <w:tc>
          <w:tcPr>
            <w:tcW w:w="821" w:type="dxa"/>
          </w:tcPr>
          <w:p>
            <w:pPr>
              <w:pStyle w:val="TableParagraph"/>
              <w:rPr>
                <w:rFonts w:ascii="Times New Roman"/>
                <w:sz w:val="16"/>
              </w:rPr>
            </w:pPr>
          </w:p>
        </w:tc>
        <w:tc>
          <w:tcPr>
            <w:tcW w:w="402" w:type="dxa"/>
          </w:tcPr>
          <w:p>
            <w:pPr>
              <w:pStyle w:val="TableParagraph"/>
              <w:rPr>
                <w:rFonts w:ascii="Times New Roman"/>
                <w:sz w:val="16"/>
              </w:rPr>
            </w:pPr>
          </w:p>
        </w:tc>
        <w:tc>
          <w:tcPr>
            <w:tcW w:w="821" w:type="dxa"/>
          </w:tcPr>
          <w:p>
            <w:pPr>
              <w:pStyle w:val="TableParagraph"/>
              <w:rPr>
                <w:rFonts w:ascii="Times New Roman"/>
                <w:sz w:val="16"/>
              </w:rPr>
            </w:pPr>
          </w:p>
        </w:tc>
        <w:tc>
          <w:tcPr>
            <w:tcW w:w="82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21" w:type="dxa"/>
            <w:tcBorders>
              <w:left w:val="single" w:sz="12" w:space="0" w:color="000000"/>
            </w:tcBorders>
          </w:tcPr>
          <w:p>
            <w:pPr>
              <w:pStyle w:val="TableParagraph"/>
              <w:rPr>
                <w:rFonts w:ascii="Times New Roman"/>
                <w:sz w:val="16"/>
              </w:rPr>
            </w:pPr>
          </w:p>
        </w:tc>
        <w:tc>
          <w:tcPr>
            <w:tcW w:w="367" w:type="dxa"/>
          </w:tcPr>
          <w:p>
            <w:pPr>
              <w:pStyle w:val="TableParagraph"/>
              <w:rPr>
                <w:rFonts w:ascii="Times New Roman"/>
                <w:sz w:val="16"/>
              </w:rPr>
            </w:pPr>
          </w:p>
        </w:tc>
        <w:tc>
          <w:tcPr>
            <w:tcW w:w="821" w:type="dxa"/>
          </w:tcPr>
          <w:p>
            <w:pPr>
              <w:pStyle w:val="TableParagraph"/>
              <w:rPr>
                <w:rFonts w:ascii="Times New Roman"/>
                <w:sz w:val="16"/>
              </w:rPr>
            </w:pPr>
          </w:p>
        </w:tc>
        <w:tc>
          <w:tcPr>
            <w:tcW w:w="439" w:type="dxa"/>
          </w:tcPr>
          <w:p>
            <w:pPr>
              <w:pStyle w:val="TableParagraph"/>
              <w:rPr>
                <w:rFonts w:ascii="Times New Roman"/>
                <w:sz w:val="16"/>
              </w:rPr>
            </w:pPr>
          </w:p>
        </w:tc>
        <w:tc>
          <w:tcPr>
            <w:tcW w:w="819" w:type="dxa"/>
          </w:tcPr>
          <w:p>
            <w:pPr>
              <w:pStyle w:val="TableParagraph"/>
              <w:rPr>
                <w:rFonts w:ascii="Times New Roman"/>
                <w:sz w:val="16"/>
              </w:rPr>
            </w:pPr>
          </w:p>
        </w:tc>
        <w:tc>
          <w:tcPr>
            <w:tcW w:w="812"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719" w:type="dxa"/>
          </w:tcPr>
          <w:p>
            <w:pPr>
              <w:pStyle w:val="TableParagraph"/>
              <w:rPr>
                <w:i/>
                <w:sz w:val="18"/>
              </w:rPr>
            </w:pPr>
          </w:p>
          <w:p>
            <w:pPr>
              <w:pStyle w:val="TableParagraph"/>
              <w:spacing w:before="132"/>
              <w:ind w:left="107"/>
              <w:rPr>
                <w:i/>
                <w:sz w:val="16"/>
              </w:rPr>
            </w:pPr>
            <w:r>
              <w:rPr>
                <w:i/>
                <w:sz w:val="16"/>
              </w:rPr>
              <w:t>function word:</w:t>
            </w:r>
          </w:p>
        </w:tc>
        <w:tc>
          <w:tcPr>
            <w:tcW w:w="821" w:type="dxa"/>
            <w:tcBorders>
              <w:bottom w:val="single" w:sz="12" w:space="0" w:color="000000"/>
            </w:tcBorders>
          </w:tcPr>
          <w:p>
            <w:pPr>
              <w:pStyle w:val="TableParagraph"/>
              <w:rPr>
                <w:rFonts w:ascii="Times New Roman"/>
                <w:sz w:val="16"/>
              </w:rPr>
            </w:pPr>
          </w:p>
        </w:tc>
        <w:tc>
          <w:tcPr>
            <w:tcW w:w="402" w:type="dxa"/>
          </w:tcPr>
          <w:p>
            <w:pPr>
              <w:pStyle w:val="TableParagraph"/>
              <w:rPr>
                <w:i/>
                <w:sz w:val="18"/>
              </w:rPr>
            </w:pPr>
          </w:p>
          <w:p>
            <w:pPr>
              <w:pStyle w:val="TableParagraph"/>
              <w:spacing w:before="131"/>
              <w:ind w:left="-14"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for</w:t>
            </w:r>
            <w:r>
              <w:rPr>
                <w:spacing w:val="19"/>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829" w:type="dxa"/>
            <w:tcBorders>
              <w:top w:val="single" w:sz="12" w:space="0" w:color="000000"/>
            </w:tcBorders>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367" w:type="dxa"/>
          </w:tcPr>
          <w:p>
            <w:pPr>
              <w:pStyle w:val="TableParagraph"/>
              <w:rPr>
                <w:i/>
                <w:sz w:val="18"/>
              </w:rPr>
            </w:pPr>
          </w:p>
          <w:p>
            <w:pPr>
              <w:pStyle w:val="TableParagraph"/>
              <w:spacing w:before="131"/>
              <w:ind w:left="-15" w:right="-15"/>
              <w:jc w:val="center"/>
              <w:rPr>
                <w:sz w:val="16"/>
              </w:rPr>
            </w:pPr>
            <w:r>
              <w:rPr>
                <w:w w:val="99"/>
                <w:sz w:val="16"/>
                <w:shd w:fill="C0C0C0" w:color="auto" w:val="clear"/>
              </w:rPr>
              <w:t> </w:t>
            </w:r>
            <w:r>
              <w:rPr>
                <w:sz w:val="16"/>
                <w:shd w:fill="C0C0C0" w:color="auto" w:val="clear"/>
              </w:rPr>
              <w:t> </w:t>
            </w:r>
            <w:r>
              <w:rPr>
                <w:spacing w:val="-2"/>
                <w:sz w:val="16"/>
                <w:shd w:fill="C0C0C0" w:color="auto" w:val="clear"/>
              </w:rPr>
              <w:t> </w:t>
            </w:r>
            <w:r>
              <w:rPr>
                <w:sz w:val="16"/>
                <w:shd w:fill="C0C0C0" w:color="auto" w:val="clear"/>
              </w:rPr>
              <w:t>at</w:t>
            </w:r>
            <w:r>
              <w:rPr>
                <w:spacing w:val="-17"/>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439" w:type="dxa"/>
          </w:tcPr>
          <w:p>
            <w:pPr>
              <w:pStyle w:val="TableParagraph"/>
              <w:rPr>
                <w:i/>
                <w:sz w:val="18"/>
              </w:rPr>
            </w:pPr>
          </w:p>
          <w:p>
            <w:pPr>
              <w:pStyle w:val="TableParagraph"/>
              <w:spacing w:before="131"/>
              <w:ind w:left="-15"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20"/>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812"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719" w:type="dxa"/>
            <w:tcBorders>
              <w:right w:val="single" w:sz="12" w:space="0" w:color="000000"/>
            </w:tcBorders>
          </w:tcPr>
          <w:p>
            <w:pPr>
              <w:pStyle w:val="TableParagraph"/>
              <w:spacing w:line="166" w:lineRule="exact" w:before="99"/>
              <w:ind w:left="108"/>
              <w:rPr>
                <w:i/>
                <w:sz w:val="16"/>
              </w:rPr>
            </w:pPr>
            <w:r>
              <w:rPr>
                <w:i/>
                <w:sz w:val="16"/>
              </w:rPr>
              <w:t>connecting sounds:</w:t>
            </w: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02"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29"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67"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39"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12"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719" w:type="dxa"/>
          </w:tcPr>
          <w:p>
            <w:pPr>
              <w:pStyle w:val="TableParagraph"/>
              <w:spacing w:line="165" w:lineRule="exact" w:before="99"/>
              <w:ind w:left="107"/>
              <w:rPr>
                <w:i/>
                <w:sz w:val="16"/>
              </w:rPr>
            </w:pPr>
            <w:r>
              <w:rPr>
                <w:i/>
                <w:sz w:val="16"/>
              </w:rPr>
              <w:t>weak forms:</w:t>
            </w:r>
          </w:p>
        </w:tc>
        <w:tc>
          <w:tcPr>
            <w:tcW w:w="821" w:type="dxa"/>
            <w:tcBorders>
              <w:top w:val="single" w:sz="12" w:space="0" w:color="000000"/>
              <w:bottom w:val="single" w:sz="12" w:space="0" w:color="000000"/>
            </w:tcBorders>
          </w:tcPr>
          <w:p>
            <w:pPr>
              <w:pStyle w:val="TableParagraph"/>
              <w:rPr>
                <w:rFonts w:ascii="Times New Roman"/>
                <w:sz w:val="16"/>
              </w:rPr>
            </w:pPr>
          </w:p>
        </w:tc>
        <w:tc>
          <w:tcPr>
            <w:tcW w:w="402" w:type="dxa"/>
          </w:tcPr>
          <w:p>
            <w:pPr>
              <w:pStyle w:val="TableParagraph"/>
              <w:spacing w:line="166" w:lineRule="exact" w:before="98"/>
              <w:ind w:left="1"/>
              <w:jc w:val="center"/>
              <w:rPr>
                <w:b/>
                <w:sz w:val="16"/>
              </w:rPr>
            </w:pPr>
            <w:r>
              <w:rPr>
                <w:b/>
                <w:color w:val="969696"/>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829" w:type="dxa"/>
          </w:tcPr>
          <w:p>
            <w:pPr>
              <w:pStyle w:val="TableParagraph"/>
              <w:rPr>
                <w:rFonts w:ascii="Times New Roman"/>
                <w:sz w:val="16"/>
              </w:rPr>
            </w:pPr>
          </w:p>
        </w:tc>
        <w:tc>
          <w:tcPr>
            <w:tcW w:w="821" w:type="dxa"/>
            <w:tcBorders>
              <w:top w:val="single" w:sz="12" w:space="0" w:color="000000"/>
              <w:bottom w:val="single" w:sz="12" w:space="0" w:color="000000"/>
            </w:tcBorders>
          </w:tcPr>
          <w:p>
            <w:pPr>
              <w:pStyle w:val="TableParagraph"/>
              <w:rPr>
                <w:rFonts w:ascii="Times New Roman"/>
                <w:sz w:val="16"/>
              </w:rPr>
            </w:pPr>
          </w:p>
        </w:tc>
        <w:tc>
          <w:tcPr>
            <w:tcW w:w="367" w:type="dxa"/>
          </w:tcPr>
          <w:p>
            <w:pPr>
              <w:pStyle w:val="TableParagraph"/>
              <w:spacing w:line="166" w:lineRule="exact" w:before="98"/>
              <w:jc w:val="center"/>
              <w:rPr>
                <w:b/>
                <w:sz w:val="16"/>
              </w:rPr>
            </w:pPr>
            <w:r>
              <w:rPr>
                <w:b/>
                <w:color w:val="969696"/>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439" w:type="dxa"/>
          </w:tcPr>
          <w:p>
            <w:pPr>
              <w:pStyle w:val="TableParagraph"/>
              <w:spacing w:line="166" w:lineRule="exact" w:before="98"/>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812"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719" w:type="dxa"/>
            <w:tcBorders>
              <w:right w:val="single" w:sz="12" w:space="0" w:color="000000"/>
            </w:tcBorders>
          </w:tcPr>
          <w:p>
            <w:pPr>
              <w:pStyle w:val="TableParagraph"/>
              <w:spacing w:line="166" w:lineRule="exact" w:before="99"/>
              <w:ind w:left="107"/>
              <w:rPr>
                <w:i/>
                <w:sz w:val="16"/>
              </w:rPr>
            </w:pPr>
            <w:r>
              <w:rPr>
                <w:i/>
                <w:sz w:val="16"/>
              </w:rPr>
              <w:t>features of C.S.:</w:t>
            </w:r>
          </w:p>
        </w:tc>
        <w:tc>
          <w:tcPr>
            <w:tcW w:w="821" w:type="dxa"/>
            <w:tcBorders>
              <w:top w:val="single" w:sz="12" w:space="0" w:color="000000"/>
              <w:left w:val="single" w:sz="12" w:space="0" w:color="000000"/>
            </w:tcBorders>
          </w:tcPr>
          <w:p>
            <w:pPr>
              <w:pStyle w:val="TableParagraph"/>
              <w:rPr>
                <w:rFonts w:ascii="Times New Roman"/>
                <w:sz w:val="16"/>
              </w:rPr>
            </w:pPr>
          </w:p>
        </w:tc>
        <w:tc>
          <w:tcPr>
            <w:tcW w:w="402"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829"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367" w:type="dxa"/>
            <w:tcBorders>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tcBorders>
          </w:tcPr>
          <w:p>
            <w:pPr>
              <w:pStyle w:val="TableParagraph"/>
              <w:rPr>
                <w:rFonts w:ascii="Times New Roman"/>
                <w:sz w:val="16"/>
              </w:rPr>
            </w:pPr>
          </w:p>
        </w:tc>
        <w:tc>
          <w:tcPr>
            <w:tcW w:w="439"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12" w:type="dxa"/>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719"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02"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829"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367"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39" w:type="dxa"/>
          </w:tcPr>
          <w:p>
            <w:pPr>
              <w:pStyle w:val="TableParagraph"/>
              <w:rPr>
                <w:rFonts w:ascii="Times New Roman"/>
                <w:sz w:val="16"/>
              </w:rPr>
            </w:pPr>
          </w:p>
        </w:tc>
        <w:tc>
          <w:tcPr>
            <w:tcW w:w="819" w:type="dxa"/>
            <w:tcBorders>
              <w:top w:val="single" w:sz="12" w:space="0" w:color="000000"/>
              <w:bottom w:val="single" w:sz="18" w:space="0" w:color="000000"/>
            </w:tcBorders>
          </w:tcPr>
          <w:p>
            <w:pPr>
              <w:pStyle w:val="TableParagraph"/>
              <w:rPr>
                <w:rFonts w:ascii="Times New Roman"/>
                <w:sz w:val="16"/>
              </w:rPr>
            </w:pPr>
          </w:p>
        </w:tc>
        <w:tc>
          <w:tcPr>
            <w:tcW w:w="812" w:type="dxa"/>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719" w:type="dxa"/>
            <w:tcBorders>
              <w:right w:val="single" w:sz="12" w:space="0" w:color="000000"/>
            </w:tcBorders>
          </w:tcPr>
          <w:p>
            <w:pPr>
              <w:pStyle w:val="TableParagraph"/>
              <w:spacing w:line="158" w:lineRule="exact" w:before="92"/>
              <w:ind w:left="107"/>
              <w:rPr>
                <w:i/>
                <w:sz w:val="16"/>
              </w:rPr>
            </w:pPr>
            <w:r>
              <w:rPr>
                <w:i/>
                <w:sz w:val="16"/>
              </w:rPr>
              <w:t>missing/new sound:</w:t>
            </w: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02"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9"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67"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39"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812" w:type="dxa"/>
            <w:tcBorders>
              <w:left w:val="single" w:sz="12" w:space="0" w:color="000000"/>
            </w:tcBorders>
          </w:tcPr>
          <w:p>
            <w:pPr>
              <w:pStyle w:val="TableParagraph"/>
              <w:rPr>
                <w:rFonts w:ascii="Times New Roman"/>
                <w:sz w:val="16"/>
              </w:rPr>
            </w:pPr>
          </w:p>
        </w:tc>
      </w:tr>
    </w:tbl>
    <w:p>
      <w:pPr>
        <w:pStyle w:val="BodyText"/>
        <w:spacing w:before="6" w:after="1"/>
        <w:rPr>
          <w:i/>
          <w:sz w:val="28"/>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
        <w:gridCol w:w="1701"/>
        <w:gridCol w:w="10227"/>
      </w:tblGrid>
      <w:tr>
        <w:trPr>
          <w:trHeight w:val="344" w:hRule="atLeast"/>
        </w:trPr>
        <w:tc>
          <w:tcPr>
            <w:tcW w:w="335" w:type="dxa"/>
          </w:tcPr>
          <w:p>
            <w:pPr>
              <w:pStyle w:val="TableParagraph"/>
              <w:spacing w:line="178" w:lineRule="exact"/>
              <w:ind w:right="105"/>
              <w:jc w:val="right"/>
              <w:rPr>
                <w:b/>
                <w:i/>
                <w:sz w:val="16"/>
              </w:rPr>
            </w:pPr>
            <w:r>
              <w:rPr>
                <w:b/>
                <w:i/>
                <w:w w:val="95"/>
                <w:sz w:val="16"/>
              </w:rPr>
              <w:t>10</w:t>
            </w:r>
          </w:p>
        </w:tc>
        <w:tc>
          <w:tcPr>
            <w:tcW w:w="1701" w:type="dxa"/>
          </w:tcPr>
          <w:p>
            <w:pPr>
              <w:pStyle w:val="TableParagraph"/>
              <w:spacing w:line="180" w:lineRule="exact"/>
              <w:ind w:left="108"/>
              <w:rPr>
                <w:i/>
                <w:sz w:val="16"/>
              </w:rPr>
            </w:pPr>
            <w:r>
              <w:rPr>
                <w:i/>
                <w:sz w:val="16"/>
              </w:rPr>
              <w:t>example(s) with IPA:</w:t>
            </w:r>
          </w:p>
        </w:tc>
        <w:tc>
          <w:tcPr>
            <w:tcW w:w="10227" w:type="dxa"/>
          </w:tcPr>
          <w:p>
            <w:pPr>
              <w:pStyle w:val="TableParagraph"/>
              <w:tabs>
                <w:tab w:pos="10051" w:val="left" w:leader="none"/>
              </w:tabs>
              <w:spacing w:line="180" w:lineRule="exact"/>
              <w:ind w:right="46"/>
              <w:jc w:val="right"/>
              <w:rPr>
                <w:i/>
                <w:sz w:val="16"/>
              </w:rPr>
            </w:pPr>
            <w:r>
              <w:rPr>
                <w:i/>
                <w:w w:val="99"/>
                <w:sz w:val="16"/>
                <w:u w:val="single"/>
              </w:rPr>
              <w:t> </w:t>
            </w:r>
            <w:r>
              <w:rPr>
                <w:i/>
                <w:sz w:val="16"/>
                <w:u w:val="single"/>
              </w:rPr>
              <w:tab/>
            </w:r>
          </w:p>
        </w:tc>
      </w:tr>
      <w:tr>
        <w:trPr>
          <w:trHeight w:val="509" w:hRule="atLeast"/>
        </w:trPr>
        <w:tc>
          <w:tcPr>
            <w:tcW w:w="335" w:type="dxa"/>
          </w:tcPr>
          <w:p>
            <w:pPr>
              <w:pStyle w:val="TableParagraph"/>
              <w:spacing w:before="159"/>
              <w:ind w:right="105"/>
              <w:jc w:val="right"/>
              <w:rPr>
                <w:b/>
                <w:i/>
                <w:sz w:val="16"/>
              </w:rPr>
            </w:pPr>
            <w:r>
              <w:rPr>
                <w:b/>
                <w:i/>
                <w:w w:val="99"/>
                <w:sz w:val="16"/>
              </w:rPr>
              <w:t>3</w:t>
            </w:r>
          </w:p>
        </w:tc>
        <w:tc>
          <w:tcPr>
            <w:tcW w:w="1701" w:type="dxa"/>
          </w:tcPr>
          <w:p>
            <w:pPr>
              <w:pStyle w:val="TableParagraph"/>
              <w:spacing w:before="161"/>
              <w:ind w:left="108"/>
              <w:rPr>
                <w:i/>
                <w:sz w:val="16"/>
              </w:rPr>
            </w:pPr>
            <w:r>
              <w:rPr>
                <w:i/>
                <w:sz w:val="16"/>
              </w:rPr>
              <w:t>suffixes:</w:t>
            </w:r>
          </w:p>
        </w:tc>
        <w:tc>
          <w:tcPr>
            <w:tcW w:w="10227" w:type="dxa"/>
          </w:tcPr>
          <w:p>
            <w:pPr>
              <w:pStyle w:val="TableParagraph"/>
              <w:tabs>
                <w:tab w:pos="10051" w:val="left" w:leader="none"/>
              </w:tabs>
              <w:spacing w:before="161"/>
              <w:ind w:right="46"/>
              <w:jc w:val="right"/>
              <w:rPr>
                <w:i/>
                <w:sz w:val="16"/>
              </w:rPr>
            </w:pPr>
            <w:r>
              <w:rPr>
                <w:i/>
                <w:w w:val="99"/>
                <w:sz w:val="16"/>
                <w:u w:val="single"/>
              </w:rPr>
              <w:t> </w:t>
            </w:r>
            <w:r>
              <w:rPr>
                <w:i/>
                <w:sz w:val="16"/>
                <w:u w:val="single"/>
              </w:rPr>
              <w:tab/>
            </w:r>
          </w:p>
        </w:tc>
      </w:tr>
      <w:tr>
        <w:trPr>
          <w:trHeight w:val="344" w:hRule="atLeast"/>
        </w:trPr>
        <w:tc>
          <w:tcPr>
            <w:tcW w:w="335" w:type="dxa"/>
          </w:tcPr>
          <w:p>
            <w:pPr>
              <w:pStyle w:val="TableParagraph"/>
              <w:spacing w:line="165" w:lineRule="exact" w:before="159"/>
              <w:ind w:right="105"/>
              <w:jc w:val="right"/>
              <w:rPr>
                <w:b/>
                <w:i/>
                <w:sz w:val="16"/>
              </w:rPr>
            </w:pPr>
            <w:r>
              <w:rPr>
                <w:b/>
                <w:i/>
                <w:w w:val="99"/>
                <w:sz w:val="16"/>
              </w:rPr>
              <w:t>3</w:t>
            </w:r>
          </w:p>
        </w:tc>
        <w:tc>
          <w:tcPr>
            <w:tcW w:w="1701" w:type="dxa"/>
          </w:tcPr>
          <w:p>
            <w:pPr>
              <w:pStyle w:val="TableParagraph"/>
              <w:spacing w:line="164" w:lineRule="exact" w:before="161"/>
              <w:ind w:left="108"/>
              <w:rPr>
                <w:i/>
                <w:sz w:val="16"/>
              </w:rPr>
            </w:pPr>
            <w:r>
              <w:rPr>
                <w:i/>
                <w:sz w:val="16"/>
              </w:rPr>
              <w:t>compound nouns:</w:t>
            </w:r>
          </w:p>
        </w:tc>
        <w:tc>
          <w:tcPr>
            <w:tcW w:w="10227" w:type="dxa"/>
          </w:tcPr>
          <w:p>
            <w:pPr>
              <w:pStyle w:val="TableParagraph"/>
              <w:tabs>
                <w:tab w:pos="10051" w:val="left" w:leader="none"/>
              </w:tabs>
              <w:spacing w:line="164" w:lineRule="exact" w:before="161"/>
              <w:ind w:right="46"/>
              <w:jc w:val="right"/>
              <w:rPr>
                <w:i/>
                <w:sz w:val="16"/>
              </w:rPr>
            </w:pPr>
            <w:r>
              <w:rPr>
                <w:i/>
                <w:w w:val="99"/>
                <w:sz w:val="16"/>
                <w:u w:val="single"/>
              </w:rPr>
              <w:t> </w:t>
            </w:r>
            <w:r>
              <w:rPr>
                <w:i/>
                <w:sz w:val="16"/>
                <w:u w:val="single"/>
              </w:rPr>
              <w:tab/>
            </w:r>
          </w:p>
        </w:tc>
      </w:tr>
    </w:tbl>
    <w:p>
      <w:pPr>
        <w:pStyle w:val="BodyText"/>
        <w:spacing w:before="7"/>
        <w:rPr>
          <w:i/>
          <w:sz w:val="23"/>
        </w:rPr>
      </w:pPr>
    </w:p>
    <w:p>
      <w:pPr>
        <w:tabs>
          <w:tab w:pos="4273" w:val="left" w:leader="none"/>
        </w:tabs>
        <w:spacing w:before="95"/>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50775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0775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2420"/>
        </w:sectPr>
      </w:pPr>
    </w:p>
    <w:p>
      <w:pPr>
        <w:pStyle w:val="BodyText"/>
        <w:spacing w:before="4"/>
        <w:rPr>
          <w:i/>
          <w:sz w:val="29"/>
        </w:rPr>
      </w:pPr>
    </w:p>
    <w:p>
      <w:pPr>
        <w:tabs>
          <w:tab w:pos="626" w:val="left" w:leader="none"/>
        </w:tabs>
        <w:spacing w:before="96"/>
        <w:ind w:left="322" w:right="0" w:firstLine="0"/>
        <w:jc w:val="left"/>
        <w:rPr>
          <w:i/>
          <w:sz w:val="16"/>
        </w:rPr>
      </w:pPr>
      <w:r>
        <w:rPr/>
        <w:pict>
          <v:shape style="position:absolute;margin-left:483.92099pt;margin-top:-2.248865pt;width:40.65pt;height:17.1pt;mso-position-horizontal-relative:page;mso-position-vertical-relative:paragraph;z-index:253501440" type="#_x0000_t202" filled="false" stroked="true" strokeweight="1.5pt" strokecolor="#000000">
            <v:textbox inset="0,0,0,0">
              <w:txbxContent>
                <w:p>
                  <w:pPr>
                    <w:spacing w:line="289" w:lineRule="exact" w:before="0"/>
                    <w:ind w:left="269" w:right="225" w:firstLine="0"/>
                    <w:jc w:val="center"/>
                    <w:rPr>
                      <w:rFonts w:ascii="Calibri"/>
                      <w:sz w:val="24"/>
                    </w:rPr>
                  </w:pPr>
                  <w:r>
                    <w:rPr>
                      <w:rFonts w:ascii="Calibri"/>
                      <w:w w:val="90"/>
                      <w:sz w:val="24"/>
                    </w:rPr>
                    <w:t>LfL</w:t>
                  </w:r>
                </w:p>
              </w:txbxContent>
            </v:textbox>
            <v:stroke dashstyle="solid"/>
            <w10:wrap type="none"/>
          </v:shape>
        </w:pict>
      </w:r>
      <w:r>
        <w:rPr/>
        <w:pict>
          <v:shape style="position:absolute;margin-left:279.080994pt;margin-top:-2.248865pt;width:41.5pt;height:17.1pt;mso-position-horizontal-relative:page;mso-position-vertical-relative:paragraph;z-index:253502464" type="#_x0000_t202" filled="false" stroked="true" strokeweight="1.5pt" strokecolor="#000000">
            <v:textbox inset="0,0,0,0">
              <w:txbxContent>
                <w:p>
                  <w:pPr>
                    <w:spacing w:line="289" w:lineRule="exact" w:before="0"/>
                    <w:ind w:left="255" w:right="0" w:firstLine="0"/>
                    <w:jc w:val="left"/>
                    <w:rPr>
                      <w:rFonts w:ascii="Calibri" w:hAnsi="Calibri"/>
                      <w:sz w:val="24"/>
                    </w:rPr>
                  </w:pPr>
                  <w:r>
                    <w:rPr>
                      <w:rFonts w:ascii="Calibri" w:hAnsi="Calibri"/>
                      <w:w w:val="60"/>
                      <w:sz w:val="24"/>
                    </w:rPr>
                    <w:t>L‰WL</w:t>
                  </w:r>
                </w:p>
              </w:txbxContent>
            </v:textbox>
            <v:stroke dashstyle="solid"/>
            <w10:wrap type="none"/>
          </v:shape>
        </w:pict>
      </w:r>
      <w:r>
        <w:rPr>
          <w:b/>
          <w:i/>
          <w:sz w:val="16"/>
        </w:rPr>
        <w:t>5</w:t>
        <w:tab/>
      </w:r>
      <w:r>
        <w:rPr>
          <w:i/>
          <w:sz w:val="16"/>
        </w:rPr>
        <w:t>vowel sound:</w:t>
      </w:r>
    </w:p>
    <w:p>
      <w:pPr>
        <w:pStyle w:val="BodyText"/>
        <w:rPr>
          <w:i/>
        </w:rPr>
      </w:pPr>
    </w:p>
    <w:p>
      <w:pPr>
        <w:pStyle w:val="BodyText"/>
        <w:spacing w:before="1"/>
        <w:rPr>
          <w:i/>
          <w:sz w:val="22"/>
        </w:rPr>
      </w:pPr>
    </w:p>
    <w:p>
      <w:pPr>
        <w:tabs>
          <w:tab w:pos="626" w:val="left" w:leader="none"/>
        </w:tabs>
        <w:spacing w:before="1"/>
        <w:ind w:left="322" w:right="0" w:firstLine="0"/>
        <w:jc w:val="left"/>
        <w:rPr>
          <w:i/>
          <w:sz w:val="16"/>
        </w:rPr>
      </w:pPr>
      <w:r>
        <w:rPr/>
        <w:pict>
          <v:shape style="position:absolute;margin-left:483.92099pt;margin-top:-7.539092pt;width:40.65pt;height:17.6pt;mso-position-horizontal-relative:page;mso-position-vertical-relative:paragraph;z-index:253499392" type="#_x0000_t202" filled="false" stroked="true" strokeweight="1.5pt" strokecolor="#000000">
            <v:textbox inset="0,0,0,0">
              <w:txbxContent>
                <w:p>
                  <w:pPr>
                    <w:spacing w:line="319" w:lineRule="exact" w:before="0"/>
                    <w:ind w:left="169"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279.080994pt;margin-top:-7.539092pt;width:41.5pt;height:17.6pt;mso-position-horizontal-relative:page;mso-position-vertical-relative:paragraph;z-index:253500416" type="#_x0000_t202" filled="false" stroked="true" strokeweight="1.5pt" strokecolor="#000000">
            <v:textbox inset="0,0,0,0">
              <w:txbxContent>
                <w:p>
                  <w:pPr>
                    <w:spacing w:line="319" w:lineRule="exact" w:before="0"/>
                    <w:ind w:left="182"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b/>
          <w:i/>
          <w:sz w:val="16"/>
        </w:rPr>
        <w:t>4</w:t>
        <w:tab/>
      </w:r>
      <w:r>
        <w:rPr>
          <w:i/>
          <w:sz w:val="16"/>
        </w:rPr>
        <w:t>stressed</w:t>
      </w:r>
      <w:r>
        <w:rPr>
          <w:i/>
          <w:spacing w:val="-1"/>
          <w:sz w:val="16"/>
        </w:rPr>
        <w:t> </w:t>
      </w:r>
      <w:r>
        <w:rPr>
          <w:i/>
          <w:sz w:val="16"/>
        </w:rPr>
        <w:t>syllable:</w:t>
      </w:r>
    </w:p>
    <w:p>
      <w:pPr>
        <w:pStyle w:val="BodyText"/>
        <w:rPr>
          <w:i/>
        </w:rPr>
      </w:pPr>
    </w:p>
    <w:p>
      <w:pPr>
        <w:pStyle w:val="BodyText"/>
        <w:spacing w:before="6"/>
        <w:rPr>
          <w:i/>
          <w:sz w:val="12"/>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719"/>
        <w:gridCol w:w="821"/>
        <w:gridCol w:w="403"/>
        <w:gridCol w:w="822"/>
        <w:gridCol w:w="831"/>
        <w:gridCol w:w="822"/>
        <w:gridCol w:w="369"/>
        <w:gridCol w:w="822"/>
        <w:gridCol w:w="441"/>
        <w:gridCol w:w="821"/>
        <w:gridCol w:w="814"/>
      </w:tblGrid>
      <w:tr>
        <w:trPr>
          <w:trHeight w:val="451" w:hRule="atLeast"/>
        </w:trPr>
        <w:tc>
          <w:tcPr>
            <w:tcW w:w="247" w:type="dxa"/>
          </w:tcPr>
          <w:p>
            <w:pPr>
              <w:pStyle w:val="TableParagraph"/>
              <w:spacing w:line="178" w:lineRule="exact"/>
              <w:ind w:left="50"/>
              <w:rPr>
                <w:b/>
                <w:i/>
                <w:sz w:val="16"/>
              </w:rPr>
            </w:pPr>
            <w:r>
              <w:rPr>
                <w:b/>
                <w:i/>
                <w:w w:val="99"/>
                <w:sz w:val="16"/>
              </w:rPr>
              <w:t>1</w:t>
            </w:r>
          </w:p>
        </w:tc>
        <w:tc>
          <w:tcPr>
            <w:tcW w:w="1719" w:type="dxa"/>
          </w:tcPr>
          <w:p>
            <w:pPr>
              <w:pStyle w:val="TableParagraph"/>
              <w:spacing w:line="180" w:lineRule="exact"/>
              <w:ind w:left="107"/>
              <w:rPr>
                <w:i/>
                <w:sz w:val="16"/>
              </w:rPr>
            </w:pPr>
            <w:r>
              <w:rPr>
                <w:i/>
                <w:sz w:val="16"/>
              </w:rPr>
              <w:t>content word:</w:t>
            </w:r>
          </w:p>
        </w:tc>
        <w:tc>
          <w:tcPr>
            <w:tcW w:w="821" w:type="dxa"/>
          </w:tcPr>
          <w:p>
            <w:pPr>
              <w:pStyle w:val="TableParagraph"/>
              <w:rPr>
                <w:rFonts w:ascii="Times New Roman"/>
                <w:sz w:val="16"/>
              </w:rPr>
            </w:pPr>
          </w:p>
        </w:tc>
        <w:tc>
          <w:tcPr>
            <w:tcW w:w="403" w:type="dxa"/>
          </w:tcPr>
          <w:p>
            <w:pPr>
              <w:pStyle w:val="TableParagraph"/>
              <w:rPr>
                <w:rFonts w:ascii="Times New Roman"/>
                <w:sz w:val="16"/>
              </w:rPr>
            </w:pPr>
          </w:p>
        </w:tc>
        <w:tc>
          <w:tcPr>
            <w:tcW w:w="822" w:type="dxa"/>
          </w:tcPr>
          <w:p>
            <w:pPr>
              <w:pStyle w:val="TableParagraph"/>
              <w:rPr>
                <w:rFonts w:ascii="Times New Roman"/>
                <w:sz w:val="16"/>
              </w:rPr>
            </w:pPr>
          </w:p>
        </w:tc>
        <w:tc>
          <w:tcPr>
            <w:tcW w:w="831" w:type="dxa"/>
            <w:tcBorders>
              <w:bottom w:val="single" w:sz="12" w:space="0" w:color="000000"/>
            </w:tcBorders>
          </w:tcPr>
          <w:p>
            <w:pPr>
              <w:pStyle w:val="TableParagraph"/>
              <w:spacing w:line="178" w:lineRule="exact"/>
              <w:ind w:left="-17" w:right="1"/>
              <w:jc w:val="center"/>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working</w:t>
            </w:r>
            <w:r>
              <w:rPr>
                <w:b/>
                <w:spacing w:val="19"/>
                <w:sz w:val="16"/>
                <w:shd w:fill="C0C0C0" w:color="auto" w:val="clear"/>
              </w:rPr>
              <w:t> </w:t>
            </w:r>
          </w:p>
        </w:tc>
        <w:tc>
          <w:tcPr>
            <w:tcW w:w="822" w:type="dxa"/>
          </w:tcPr>
          <w:p>
            <w:pPr>
              <w:pStyle w:val="TableParagraph"/>
              <w:rPr>
                <w:rFonts w:ascii="Times New Roman"/>
                <w:sz w:val="16"/>
              </w:rPr>
            </w:pPr>
          </w:p>
        </w:tc>
        <w:tc>
          <w:tcPr>
            <w:tcW w:w="369" w:type="dxa"/>
          </w:tcPr>
          <w:p>
            <w:pPr>
              <w:pStyle w:val="TableParagraph"/>
              <w:rPr>
                <w:rFonts w:ascii="Times New Roman"/>
                <w:sz w:val="16"/>
              </w:rPr>
            </w:pPr>
          </w:p>
        </w:tc>
        <w:tc>
          <w:tcPr>
            <w:tcW w:w="822" w:type="dxa"/>
          </w:tcPr>
          <w:p>
            <w:pPr>
              <w:pStyle w:val="TableParagraph"/>
              <w:rPr>
                <w:rFonts w:ascii="Times New Roman"/>
                <w:sz w:val="16"/>
              </w:rPr>
            </w:pPr>
          </w:p>
        </w:tc>
        <w:tc>
          <w:tcPr>
            <w:tcW w:w="441" w:type="dxa"/>
          </w:tcPr>
          <w:p>
            <w:pPr>
              <w:pStyle w:val="TableParagraph"/>
              <w:rPr>
                <w:rFonts w:ascii="Times New Roman"/>
                <w:sz w:val="16"/>
              </w:rPr>
            </w:pPr>
          </w:p>
        </w:tc>
        <w:tc>
          <w:tcPr>
            <w:tcW w:w="821" w:type="dxa"/>
          </w:tcPr>
          <w:p>
            <w:pPr>
              <w:pStyle w:val="TableParagraph"/>
              <w:rPr>
                <w:rFonts w:ascii="Times New Roman"/>
                <w:sz w:val="16"/>
              </w:rPr>
            </w:pPr>
          </w:p>
        </w:tc>
        <w:tc>
          <w:tcPr>
            <w:tcW w:w="814" w:type="dxa"/>
            <w:tcBorders>
              <w:bottom w:val="single" w:sz="12" w:space="0" w:color="000000"/>
            </w:tcBorders>
          </w:tcPr>
          <w:p>
            <w:pPr>
              <w:pStyle w:val="TableParagraph"/>
              <w:spacing w:line="178" w:lineRule="exact"/>
              <w:ind w:left="-27" w:right="10"/>
              <w:jc w:val="center"/>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cinema.</w:t>
            </w:r>
            <w:r>
              <w:rPr>
                <w:b/>
                <w:spacing w:val="20"/>
                <w:sz w:val="16"/>
                <w:shd w:fill="C0C0C0" w:color="auto" w:val="clear"/>
              </w:rPr>
              <w:t> </w:t>
            </w: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719" w:type="dxa"/>
          </w:tcPr>
          <w:p>
            <w:pPr>
              <w:pStyle w:val="TableParagraph"/>
              <w:spacing w:line="165" w:lineRule="exact" w:before="136"/>
              <w:ind w:left="107"/>
              <w:rPr>
                <w:i/>
                <w:sz w:val="16"/>
              </w:rPr>
            </w:pPr>
            <w:r>
              <w:rPr>
                <w:i/>
                <w:sz w:val="16"/>
              </w:rPr>
              <w:t>no. of syllables:</w:t>
            </w:r>
          </w:p>
        </w:tc>
        <w:tc>
          <w:tcPr>
            <w:tcW w:w="821" w:type="dxa"/>
          </w:tcPr>
          <w:p>
            <w:pPr>
              <w:pStyle w:val="TableParagraph"/>
              <w:rPr>
                <w:rFonts w:ascii="Times New Roman"/>
                <w:sz w:val="16"/>
              </w:rPr>
            </w:pPr>
          </w:p>
        </w:tc>
        <w:tc>
          <w:tcPr>
            <w:tcW w:w="403" w:type="dxa"/>
          </w:tcPr>
          <w:p>
            <w:pPr>
              <w:pStyle w:val="TableParagraph"/>
              <w:rPr>
                <w:rFonts w:ascii="Times New Roman"/>
                <w:sz w:val="16"/>
              </w:rPr>
            </w:pPr>
          </w:p>
        </w:tc>
        <w:tc>
          <w:tcPr>
            <w:tcW w:w="822" w:type="dxa"/>
            <w:tcBorders>
              <w:right w:val="single" w:sz="12" w:space="0" w:color="000000"/>
            </w:tcBorders>
          </w:tcPr>
          <w:p>
            <w:pPr>
              <w:pStyle w:val="TableParagraph"/>
              <w:rPr>
                <w:rFonts w:ascii="Times New Roman"/>
                <w:sz w:val="16"/>
              </w:rPr>
            </w:pPr>
          </w:p>
        </w:tc>
        <w:tc>
          <w:tcPr>
            <w:tcW w:w="83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206" w:right="243"/>
              <w:jc w:val="center"/>
              <w:rPr>
                <w:rFonts w:ascii="Times New Roman" w:hAnsi="Times New Roman"/>
                <w:sz w:val="28"/>
              </w:rPr>
            </w:pPr>
            <w:r>
              <w:rPr>
                <w:rFonts w:ascii="Times New Roman" w:hAnsi="Times New Roman"/>
                <w:sz w:val="28"/>
              </w:rPr>
              <w:t>º</w:t>
            </w:r>
            <w:r>
              <w:rPr>
                <w:rFonts w:ascii="Times New Roman" w:hAnsi="Times New Roman"/>
                <w:spacing w:val="67"/>
                <w:sz w:val="28"/>
              </w:rPr>
              <w:t> </w:t>
            </w:r>
            <w:r>
              <w:rPr>
                <w:rFonts w:ascii="Times New Roman" w:hAnsi="Times New Roman"/>
                <w:sz w:val="28"/>
              </w:rPr>
              <w:t>º</w:t>
            </w:r>
          </w:p>
        </w:tc>
        <w:tc>
          <w:tcPr>
            <w:tcW w:w="822" w:type="dxa"/>
            <w:tcBorders>
              <w:left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2" w:type="dxa"/>
          </w:tcPr>
          <w:p>
            <w:pPr>
              <w:pStyle w:val="TableParagraph"/>
              <w:rPr>
                <w:rFonts w:ascii="Times New Roman"/>
                <w:sz w:val="16"/>
              </w:rPr>
            </w:pPr>
          </w:p>
        </w:tc>
        <w:tc>
          <w:tcPr>
            <w:tcW w:w="441" w:type="dxa"/>
          </w:tcPr>
          <w:p>
            <w:pPr>
              <w:pStyle w:val="TableParagraph"/>
              <w:rPr>
                <w:rFonts w:ascii="Times New Roman"/>
                <w:sz w:val="16"/>
              </w:rPr>
            </w:pPr>
          </w:p>
        </w:tc>
        <w:tc>
          <w:tcPr>
            <w:tcW w:w="821" w:type="dxa"/>
            <w:tcBorders>
              <w:right w:val="single" w:sz="12" w:space="0" w:color="000000"/>
            </w:tcBorders>
          </w:tcPr>
          <w:p>
            <w:pPr>
              <w:pStyle w:val="TableParagraph"/>
              <w:rPr>
                <w:rFonts w:ascii="Times New Roman"/>
                <w:sz w:val="16"/>
              </w:rPr>
            </w:pPr>
          </w:p>
        </w:tc>
        <w:tc>
          <w:tcPr>
            <w:tcW w:w="81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6" w:right="135"/>
              <w:jc w:val="center"/>
              <w:rPr>
                <w:rFonts w:ascii="Times New Roman" w:hAnsi="Times New Roman"/>
                <w:sz w:val="28"/>
              </w:rPr>
            </w:pPr>
            <w:r>
              <w:rPr>
                <w:rFonts w:ascii="Times New Roman" w:hAnsi="Times New Roman"/>
                <w:sz w:val="28"/>
              </w:rPr>
              <w:t>º º º</w:t>
            </w: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719" w:type="dxa"/>
          </w:tcPr>
          <w:p>
            <w:pPr>
              <w:pStyle w:val="TableParagraph"/>
              <w:rPr>
                <w:i/>
                <w:sz w:val="18"/>
              </w:rPr>
            </w:pPr>
          </w:p>
          <w:p>
            <w:pPr>
              <w:pStyle w:val="TableParagraph"/>
              <w:spacing w:before="132"/>
              <w:ind w:left="107"/>
              <w:rPr>
                <w:i/>
                <w:sz w:val="16"/>
              </w:rPr>
            </w:pPr>
            <w:r>
              <w:rPr>
                <w:i/>
                <w:sz w:val="16"/>
              </w:rPr>
              <w:t>function word:</w:t>
            </w:r>
          </w:p>
        </w:tc>
        <w:tc>
          <w:tcPr>
            <w:tcW w:w="821" w:type="dxa"/>
            <w:tcBorders>
              <w:bottom w:val="single" w:sz="12" w:space="0" w:color="000000"/>
            </w:tcBorders>
          </w:tcPr>
          <w:p>
            <w:pPr>
              <w:pStyle w:val="TableParagraph"/>
              <w:rPr>
                <w:rFonts w:ascii="Times New Roman"/>
                <w:sz w:val="16"/>
              </w:rPr>
            </w:pPr>
          </w:p>
        </w:tc>
        <w:tc>
          <w:tcPr>
            <w:tcW w:w="403" w:type="dxa"/>
          </w:tcPr>
          <w:p>
            <w:pPr>
              <w:pStyle w:val="TableParagraph"/>
              <w:rPr>
                <w:i/>
                <w:sz w:val="18"/>
              </w:rPr>
            </w:pPr>
          </w:p>
          <w:p>
            <w:pPr>
              <w:pStyle w:val="TableParagraph"/>
              <w:spacing w:before="131"/>
              <w:ind w:left="-14"/>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for</w:t>
            </w:r>
            <w:r>
              <w:rPr>
                <w:spacing w:val="19"/>
                <w:sz w:val="16"/>
                <w:shd w:fill="C0C0C0" w:color="auto" w:val="clear"/>
              </w:rPr>
              <w:t> </w:t>
            </w:r>
          </w:p>
        </w:tc>
        <w:tc>
          <w:tcPr>
            <w:tcW w:w="822" w:type="dxa"/>
            <w:tcBorders>
              <w:bottom w:val="single" w:sz="12" w:space="0" w:color="000000"/>
            </w:tcBorders>
          </w:tcPr>
          <w:p>
            <w:pPr>
              <w:pStyle w:val="TableParagraph"/>
              <w:rPr>
                <w:rFonts w:ascii="Times New Roman"/>
                <w:sz w:val="16"/>
              </w:rPr>
            </w:pPr>
          </w:p>
        </w:tc>
        <w:tc>
          <w:tcPr>
            <w:tcW w:w="831" w:type="dxa"/>
            <w:tcBorders>
              <w:top w:val="single" w:sz="12" w:space="0" w:color="000000"/>
            </w:tcBorders>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369" w:type="dxa"/>
          </w:tcPr>
          <w:p>
            <w:pPr>
              <w:pStyle w:val="TableParagraph"/>
              <w:rPr>
                <w:i/>
                <w:sz w:val="18"/>
              </w:rPr>
            </w:pPr>
          </w:p>
          <w:p>
            <w:pPr>
              <w:pStyle w:val="TableParagraph"/>
              <w:spacing w:before="131"/>
              <w:ind w:left="-20" w:right="4"/>
              <w:jc w:val="center"/>
              <w:rPr>
                <w:sz w:val="16"/>
              </w:rPr>
            </w:pPr>
            <w:r>
              <w:rPr>
                <w:w w:val="99"/>
                <w:sz w:val="16"/>
                <w:shd w:fill="C0C0C0" w:color="auto" w:val="clear"/>
              </w:rPr>
              <w:t> </w:t>
            </w:r>
            <w:r>
              <w:rPr>
                <w:sz w:val="16"/>
                <w:shd w:fill="C0C0C0" w:color="auto" w:val="clear"/>
              </w:rPr>
              <w:t> </w:t>
            </w:r>
            <w:r>
              <w:rPr>
                <w:spacing w:val="-2"/>
                <w:sz w:val="16"/>
                <w:shd w:fill="C0C0C0" w:color="auto" w:val="clear"/>
              </w:rPr>
              <w:t> </w:t>
            </w:r>
            <w:r>
              <w:rPr>
                <w:sz w:val="16"/>
                <w:shd w:fill="C0C0C0" w:color="auto" w:val="clear"/>
              </w:rPr>
              <w:t>at</w:t>
            </w:r>
            <w:r>
              <w:rPr>
                <w:spacing w:val="-17"/>
                <w:sz w:val="16"/>
                <w:shd w:fill="C0C0C0" w:color="auto" w:val="clear"/>
              </w:rPr>
              <w:t> </w:t>
            </w:r>
          </w:p>
        </w:tc>
        <w:tc>
          <w:tcPr>
            <w:tcW w:w="822" w:type="dxa"/>
            <w:tcBorders>
              <w:bottom w:val="single" w:sz="12" w:space="0" w:color="000000"/>
            </w:tcBorders>
          </w:tcPr>
          <w:p>
            <w:pPr>
              <w:pStyle w:val="TableParagraph"/>
              <w:rPr>
                <w:rFonts w:ascii="Times New Roman"/>
                <w:sz w:val="16"/>
              </w:rPr>
            </w:pPr>
          </w:p>
        </w:tc>
        <w:tc>
          <w:tcPr>
            <w:tcW w:w="441" w:type="dxa"/>
          </w:tcPr>
          <w:p>
            <w:pPr>
              <w:pStyle w:val="TableParagraph"/>
              <w:rPr>
                <w:i/>
                <w:sz w:val="18"/>
              </w:rPr>
            </w:pPr>
          </w:p>
          <w:p>
            <w:pPr>
              <w:pStyle w:val="TableParagraph"/>
              <w:spacing w:before="131"/>
              <w:ind w:left="-23" w:right="7"/>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20"/>
                <w:sz w:val="16"/>
                <w:shd w:fill="C0C0C0" w:color="auto" w:val="clear"/>
              </w:rPr>
              <w:t> </w:t>
            </w:r>
          </w:p>
        </w:tc>
        <w:tc>
          <w:tcPr>
            <w:tcW w:w="821" w:type="dxa"/>
            <w:tcBorders>
              <w:bottom w:val="single" w:sz="12" w:space="0" w:color="000000"/>
            </w:tcBorders>
          </w:tcPr>
          <w:p>
            <w:pPr>
              <w:pStyle w:val="TableParagraph"/>
              <w:rPr>
                <w:rFonts w:ascii="Times New Roman"/>
                <w:sz w:val="16"/>
              </w:rPr>
            </w:pPr>
          </w:p>
        </w:tc>
        <w:tc>
          <w:tcPr>
            <w:tcW w:w="814"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719" w:type="dxa"/>
            <w:tcBorders>
              <w:right w:val="single" w:sz="12" w:space="0" w:color="000000"/>
            </w:tcBorders>
          </w:tcPr>
          <w:p>
            <w:pPr>
              <w:pStyle w:val="TableParagraph"/>
              <w:spacing w:line="166" w:lineRule="exact" w:before="99"/>
              <w:ind w:left="108"/>
              <w:rPr>
                <w:i/>
                <w:sz w:val="16"/>
              </w:rPr>
            </w:pPr>
            <w:r>
              <w:rPr>
                <w:i/>
                <w:sz w:val="16"/>
              </w:rPr>
              <w:t>connecting sounds:</w:t>
            </w: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59"/>
              <w:rPr>
                <w:sz w:val="16"/>
              </w:rPr>
            </w:pPr>
            <w:r>
              <w:rPr>
                <w:sz w:val="16"/>
              </w:rPr>
              <w:t>vc</w:t>
            </w:r>
          </w:p>
        </w:tc>
        <w:tc>
          <w:tcPr>
            <w:tcW w:w="403"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37" w:right="254"/>
              <w:jc w:val="center"/>
              <w:rPr>
                <w:sz w:val="16"/>
              </w:rPr>
            </w:pPr>
            <w:r>
              <w:rPr>
                <w:sz w:val="16"/>
              </w:rPr>
              <w:t>vc</w:t>
            </w:r>
          </w:p>
        </w:tc>
        <w:tc>
          <w:tcPr>
            <w:tcW w:w="831"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54"/>
              <w:rPr>
                <w:sz w:val="16"/>
              </w:rPr>
            </w:pPr>
            <w:r>
              <w:rPr>
                <w:sz w:val="16"/>
              </w:rPr>
              <w:t>cv</w:t>
            </w:r>
          </w:p>
        </w:tc>
        <w:tc>
          <w:tcPr>
            <w:tcW w:w="369"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62"/>
              <w:rPr>
                <w:sz w:val="16"/>
              </w:rPr>
            </w:pPr>
            <w:r>
              <w:rPr>
                <w:sz w:val="16"/>
              </w:rPr>
              <w:t>cc</w:t>
            </w:r>
          </w:p>
        </w:tc>
        <w:tc>
          <w:tcPr>
            <w:tcW w:w="441"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20" w:right="141"/>
              <w:jc w:val="center"/>
              <w:rPr>
                <w:sz w:val="16"/>
              </w:rPr>
            </w:pPr>
            <w:r>
              <w:rPr>
                <w:sz w:val="16"/>
              </w:rPr>
              <w:t>vc</w:t>
            </w:r>
          </w:p>
        </w:tc>
        <w:tc>
          <w:tcPr>
            <w:tcW w:w="814" w:type="dxa"/>
            <w:tcBorders>
              <w:left w:val="single" w:sz="12" w:space="0" w:color="000000"/>
            </w:tcBorders>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719" w:type="dxa"/>
          </w:tcPr>
          <w:p>
            <w:pPr>
              <w:pStyle w:val="TableParagraph"/>
              <w:spacing w:line="165" w:lineRule="exact" w:before="99"/>
              <w:ind w:left="107"/>
              <w:rPr>
                <w:i/>
                <w:sz w:val="16"/>
              </w:rPr>
            </w:pPr>
            <w:r>
              <w:rPr>
                <w:i/>
                <w:sz w:val="16"/>
              </w:rPr>
              <w:t>weak forms:</w:t>
            </w:r>
          </w:p>
        </w:tc>
        <w:tc>
          <w:tcPr>
            <w:tcW w:w="821" w:type="dxa"/>
            <w:tcBorders>
              <w:top w:val="single" w:sz="12" w:space="0" w:color="000000"/>
              <w:bottom w:val="single" w:sz="12" w:space="0" w:color="000000"/>
            </w:tcBorders>
          </w:tcPr>
          <w:p>
            <w:pPr>
              <w:pStyle w:val="TableParagraph"/>
              <w:rPr>
                <w:rFonts w:ascii="Times New Roman"/>
                <w:sz w:val="16"/>
              </w:rPr>
            </w:pPr>
          </w:p>
        </w:tc>
        <w:tc>
          <w:tcPr>
            <w:tcW w:w="403" w:type="dxa"/>
          </w:tcPr>
          <w:p>
            <w:pPr>
              <w:pStyle w:val="TableParagraph"/>
              <w:spacing w:line="166" w:lineRule="exact" w:before="98"/>
              <w:jc w:val="center"/>
              <w:rPr>
                <w:b/>
                <w:sz w:val="16"/>
              </w:rPr>
            </w:pPr>
            <w:r>
              <w:rPr>
                <w:b/>
                <w:w w:val="99"/>
                <w:sz w:val="16"/>
              </w:rPr>
              <w:t>W</w:t>
            </w:r>
          </w:p>
        </w:tc>
        <w:tc>
          <w:tcPr>
            <w:tcW w:w="822" w:type="dxa"/>
            <w:tcBorders>
              <w:top w:val="single" w:sz="12" w:space="0" w:color="000000"/>
              <w:bottom w:val="single" w:sz="12" w:space="0" w:color="000000"/>
            </w:tcBorders>
          </w:tcPr>
          <w:p>
            <w:pPr>
              <w:pStyle w:val="TableParagraph"/>
              <w:rPr>
                <w:rFonts w:ascii="Times New Roman"/>
                <w:sz w:val="16"/>
              </w:rPr>
            </w:pPr>
          </w:p>
        </w:tc>
        <w:tc>
          <w:tcPr>
            <w:tcW w:w="831" w:type="dxa"/>
          </w:tcPr>
          <w:p>
            <w:pPr>
              <w:pStyle w:val="TableParagraph"/>
              <w:rPr>
                <w:rFonts w:ascii="Times New Roman"/>
                <w:sz w:val="16"/>
              </w:rPr>
            </w:pPr>
          </w:p>
        </w:tc>
        <w:tc>
          <w:tcPr>
            <w:tcW w:w="822" w:type="dxa"/>
            <w:tcBorders>
              <w:top w:val="single" w:sz="12" w:space="0" w:color="000000"/>
              <w:bottom w:val="single" w:sz="12" w:space="0" w:color="000000"/>
            </w:tcBorders>
          </w:tcPr>
          <w:p>
            <w:pPr>
              <w:pStyle w:val="TableParagraph"/>
              <w:rPr>
                <w:rFonts w:ascii="Times New Roman"/>
                <w:sz w:val="16"/>
              </w:rPr>
            </w:pPr>
          </w:p>
        </w:tc>
        <w:tc>
          <w:tcPr>
            <w:tcW w:w="369" w:type="dxa"/>
          </w:tcPr>
          <w:p>
            <w:pPr>
              <w:pStyle w:val="TableParagraph"/>
              <w:spacing w:line="166" w:lineRule="exact" w:before="98"/>
              <w:ind w:right="10"/>
              <w:jc w:val="center"/>
              <w:rPr>
                <w:b/>
                <w:sz w:val="16"/>
              </w:rPr>
            </w:pPr>
            <w:r>
              <w:rPr>
                <w:b/>
                <w:color w:val="969696"/>
                <w:w w:val="99"/>
                <w:sz w:val="16"/>
              </w:rPr>
              <w:t>W</w:t>
            </w:r>
          </w:p>
        </w:tc>
        <w:tc>
          <w:tcPr>
            <w:tcW w:w="822" w:type="dxa"/>
            <w:tcBorders>
              <w:top w:val="single" w:sz="12" w:space="0" w:color="000000"/>
              <w:bottom w:val="single" w:sz="12" w:space="0" w:color="000000"/>
            </w:tcBorders>
          </w:tcPr>
          <w:p>
            <w:pPr>
              <w:pStyle w:val="TableParagraph"/>
              <w:rPr>
                <w:rFonts w:ascii="Times New Roman"/>
                <w:sz w:val="16"/>
              </w:rPr>
            </w:pPr>
          </w:p>
        </w:tc>
        <w:tc>
          <w:tcPr>
            <w:tcW w:w="441" w:type="dxa"/>
          </w:tcPr>
          <w:p>
            <w:pPr>
              <w:pStyle w:val="TableParagraph"/>
              <w:spacing w:line="166" w:lineRule="exact" w:before="98"/>
              <w:ind w:right="16"/>
              <w:jc w:val="center"/>
              <w:rPr>
                <w:b/>
                <w:sz w:val="16"/>
              </w:rPr>
            </w:pPr>
            <w:r>
              <w:rPr>
                <w:b/>
                <w:w w:val="99"/>
                <w:sz w:val="16"/>
              </w:rPr>
              <w:t>W</w:t>
            </w:r>
          </w:p>
        </w:tc>
        <w:tc>
          <w:tcPr>
            <w:tcW w:w="821" w:type="dxa"/>
            <w:tcBorders>
              <w:top w:val="single" w:sz="12" w:space="0" w:color="000000"/>
              <w:bottom w:val="single" w:sz="12" w:space="0" w:color="000000"/>
            </w:tcBorders>
          </w:tcPr>
          <w:p>
            <w:pPr>
              <w:pStyle w:val="TableParagraph"/>
              <w:rPr>
                <w:rFonts w:ascii="Times New Roman"/>
                <w:sz w:val="16"/>
              </w:rPr>
            </w:pPr>
          </w:p>
        </w:tc>
        <w:tc>
          <w:tcPr>
            <w:tcW w:w="814" w:type="dxa"/>
          </w:tcPr>
          <w:p>
            <w:pPr>
              <w:pStyle w:val="TableParagraph"/>
              <w:rPr>
                <w:rFonts w:ascii="Times New Roman"/>
                <w:sz w:val="16"/>
              </w:rPr>
            </w:pPr>
          </w:p>
        </w:tc>
      </w:tr>
      <w:tr>
        <w:trPr>
          <w:trHeight w:val="278" w:hRule="atLeast"/>
        </w:trPr>
        <w:tc>
          <w:tcPr>
            <w:tcW w:w="247" w:type="dxa"/>
          </w:tcPr>
          <w:p>
            <w:pPr>
              <w:pStyle w:val="TableParagraph"/>
              <w:spacing w:line="160" w:lineRule="exact" w:before="98"/>
              <w:ind w:left="50"/>
              <w:rPr>
                <w:b/>
                <w:i/>
                <w:sz w:val="16"/>
              </w:rPr>
            </w:pPr>
            <w:r>
              <w:rPr>
                <w:b/>
                <w:i/>
                <w:w w:val="99"/>
                <w:sz w:val="16"/>
              </w:rPr>
              <w:t>8</w:t>
            </w:r>
          </w:p>
        </w:tc>
        <w:tc>
          <w:tcPr>
            <w:tcW w:w="1719" w:type="dxa"/>
            <w:tcBorders>
              <w:right w:val="single" w:sz="12" w:space="0" w:color="000000"/>
            </w:tcBorders>
          </w:tcPr>
          <w:p>
            <w:pPr>
              <w:pStyle w:val="TableParagraph"/>
              <w:spacing w:line="158" w:lineRule="exact" w:before="99"/>
              <w:ind w:left="107"/>
              <w:rPr>
                <w:i/>
                <w:sz w:val="16"/>
              </w:rPr>
            </w:pPr>
            <w:r>
              <w:rPr>
                <w:i/>
                <w:sz w:val="16"/>
              </w:rPr>
              <w:t>features of C.S.:</w:t>
            </w:r>
          </w:p>
        </w:tc>
        <w:tc>
          <w:tcPr>
            <w:tcW w:w="821" w:type="dxa"/>
            <w:tcBorders>
              <w:top w:val="single" w:sz="12" w:space="0" w:color="000000"/>
              <w:left w:val="single" w:sz="12" w:space="0" w:color="000000"/>
              <w:right w:val="single" w:sz="12" w:space="0" w:color="000000"/>
            </w:tcBorders>
          </w:tcPr>
          <w:p>
            <w:pPr>
              <w:pStyle w:val="TableParagraph"/>
              <w:spacing w:line="160" w:lineRule="exact" w:before="98"/>
              <w:ind w:left="350"/>
              <w:rPr>
                <w:sz w:val="16"/>
              </w:rPr>
            </w:pPr>
            <w:r>
              <w:rPr>
                <w:w w:val="99"/>
                <w:sz w:val="16"/>
              </w:rPr>
              <w:t>L</w:t>
            </w:r>
          </w:p>
        </w:tc>
        <w:tc>
          <w:tcPr>
            <w:tcW w:w="403"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right w:val="single" w:sz="12" w:space="0" w:color="000000"/>
            </w:tcBorders>
          </w:tcPr>
          <w:p>
            <w:pPr>
              <w:pStyle w:val="TableParagraph"/>
              <w:spacing w:line="160" w:lineRule="exact" w:before="98"/>
              <w:ind w:left="40"/>
              <w:jc w:val="center"/>
              <w:rPr>
                <w:sz w:val="16"/>
              </w:rPr>
            </w:pPr>
            <w:r>
              <w:rPr>
                <w:w w:val="99"/>
                <w:sz w:val="16"/>
              </w:rPr>
              <w:t>L</w:t>
            </w:r>
          </w:p>
        </w:tc>
        <w:tc>
          <w:tcPr>
            <w:tcW w:w="831"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right w:val="single" w:sz="12" w:space="0" w:color="000000"/>
            </w:tcBorders>
          </w:tcPr>
          <w:p>
            <w:pPr>
              <w:pStyle w:val="TableParagraph"/>
              <w:spacing w:line="160" w:lineRule="exact" w:before="98"/>
              <w:ind w:left="315"/>
              <w:rPr>
                <w:sz w:val="16"/>
              </w:rPr>
            </w:pPr>
            <w:r>
              <w:rPr>
                <w:w w:val="99"/>
                <w:sz w:val="16"/>
              </w:rPr>
              <w:t>E</w:t>
            </w:r>
          </w:p>
        </w:tc>
        <w:tc>
          <w:tcPr>
            <w:tcW w:w="369"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right w:val="single" w:sz="12" w:space="0" w:color="000000"/>
            </w:tcBorders>
          </w:tcPr>
          <w:p>
            <w:pPr>
              <w:pStyle w:val="TableParagraph"/>
              <w:spacing w:line="160" w:lineRule="exact" w:before="98"/>
              <w:ind w:left="272"/>
              <w:rPr>
                <w:sz w:val="16"/>
              </w:rPr>
            </w:pPr>
            <w:r>
              <w:rPr>
                <w:sz w:val="16"/>
              </w:rPr>
              <w:t>G, E</w:t>
            </w:r>
          </w:p>
        </w:tc>
        <w:tc>
          <w:tcPr>
            <w:tcW w:w="441"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2" w:space="0" w:color="000000"/>
              <w:left w:val="single" w:sz="12" w:space="0" w:color="000000"/>
              <w:bottom w:val="single" w:sz="18" w:space="0" w:color="000000"/>
              <w:right w:val="single" w:sz="12" w:space="0" w:color="000000"/>
            </w:tcBorders>
          </w:tcPr>
          <w:p>
            <w:pPr>
              <w:pStyle w:val="TableParagraph"/>
              <w:spacing w:line="160" w:lineRule="exact" w:before="98"/>
              <w:ind w:left="67"/>
              <w:jc w:val="center"/>
              <w:rPr>
                <w:sz w:val="16"/>
              </w:rPr>
            </w:pPr>
            <w:r>
              <w:rPr>
                <w:w w:val="99"/>
                <w:sz w:val="16"/>
              </w:rPr>
              <w:t>L</w:t>
            </w:r>
          </w:p>
        </w:tc>
        <w:tc>
          <w:tcPr>
            <w:tcW w:w="814" w:type="dxa"/>
            <w:tcBorders>
              <w:left w:val="single" w:sz="12" w:space="0" w:color="000000"/>
            </w:tcBorders>
          </w:tcPr>
          <w:p>
            <w:pPr>
              <w:pStyle w:val="TableParagraph"/>
              <w:rPr>
                <w:rFonts w:ascii="Times New Roman"/>
                <w:sz w:val="16"/>
              </w:rPr>
            </w:pPr>
          </w:p>
        </w:tc>
      </w:tr>
      <w:tr>
        <w:trPr>
          <w:trHeight w:val="269" w:hRule="atLeast"/>
        </w:trPr>
        <w:tc>
          <w:tcPr>
            <w:tcW w:w="247" w:type="dxa"/>
          </w:tcPr>
          <w:p>
            <w:pPr>
              <w:pStyle w:val="TableParagraph"/>
              <w:rPr>
                <w:rFonts w:ascii="Times New Roman"/>
                <w:sz w:val="16"/>
              </w:rPr>
            </w:pPr>
          </w:p>
        </w:tc>
        <w:tc>
          <w:tcPr>
            <w:tcW w:w="1719" w:type="dxa"/>
          </w:tcPr>
          <w:p>
            <w:pPr>
              <w:pStyle w:val="TableParagraph"/>
              <w:rPr>
                <w:rFonts w:ascii="Times New Roman"/>
                <w:sz w:val="16"/>
              </w:rPr>
            </w:pPr>
          </w:p>
        </w:tc>
        <w:tc>
          <w:tcPr>
            <w:tcW w:w="821" w:type="dxa"/>
            <w:tcBorders>
              <w:bottom w:val="single" w:sz="12" w:space="0" w:color="000000"/>
            </w:tcBorders>
          </w:tcPr>
          <w:p>
            <w:pPr>
              <w:pStyle w:val="TableParagraph"/>
              <w:rPr>
                <w:rFonts w:ascii="Times New Roman"/>
                <w:sz w:val="16"/>
              </w:rPr>
            </w:pPr>
          </w:p>
        </w:tc>
        <w:tc>
          <w:tcPr>
            <w:tcW w:w="403"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831"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369" w:type="dxa"/>
          </w:tcPr>
          <w:p>
            <w:pPr>
              <w:pStyle w:val="TableParagraph"/>
              <w:rPr>
                <w:rFonts w:ascii="Times New Roman"/>
                <w:sz w:val="16"/>
              </w:rPr>
            </w:pPr>
          </w:p>
        </w:tc>
        <w:tc>
          <w:tcPr>
            <w:tcW w:w="822" w:type="dxa"/>
            <w:tcBorders>
              <w:bottom w:val="single" w:sz="12" w:space="0" w:color="000000"/>
            </w:tcBorders>
          </w:tcPr>
          <w:p>
            <w:pPr>
              <w:pStyle w:val="TableParagraph"/>
              <w:rPr>
                <w:rFonts w:ascii="Times New Roman"/>
                <w:sz w:val="16"/>
              </w:rPr>
            </w:pPr>
          </w:p>
        </w:tc>
        <w:tc>
          <w:tcPr>
            <w:tcW w:w="441" w:type="dxa"/>
          </w:tcPr>
          <w:p>
            <w:pPr>
              <w:pStyle w:val="TableParagraph"/>
              <w:rPr>
                <w:rFonts w:ascii="Times New Roman"/>
                <w:sz w:val="16"/>
              </w:rPr>
            </w:pPr>
          </w:p>
        </w:tc>
        <w:tc>
          <w:tcPr>
            <w:tcW w:w="821" w:type="dxa"/>
            <w:tcBorders>
              <w:top w:val="single" w:sz="18" w:space="0" w:color="000000"/>
              <w:bottom w:val="single" w:sz="18" w:space="0" w:color="000000"/>
            </w:tcBorders>
          </w:tcPr>
          <w:p>
            <w:pPr>
              <w:pStyle w:val="TableParagraph"/>
              <w:rPr>
                <w:rFonts w:ascii="Times New Roman"/>
                <w:sz w:val="16"/>
              </w:rPr>
            </w:pPr>
          </w:p>
        </w:tc>
        <w:tc>
          <w:tcPr>
            <w:tcW w:w="814" w:type="dxa"/>
          </w:tcPr>
          <w:p>
            <w:pPr>
              <w:pStyle w:val="TableParagraph"/>
              <w:rPr>
                <w:rFonts w:ascii="Times New Roman"/>
                <w:sz w:val="16"/>
              </w:rPr>
            </w:pPr>
          </w:p>
        </w:tc>
      </w:tr>
      <w:tr>
        <w:trPr>
          <w:trHeight w:val="297" w:hRule="atLeast"/>
        </w:trPr>
        <w:tc>
          <w:tcPr>
            <w:tcW w:w="247" w:type="dxa"/>
          </w:tcPr>
          <w:p>
            <w:pPr>
              <w:pStyle w:val="TableParagraph"/>
              <w:spacing w:line="160" w:lineRule="exact" w:before="117"/>
              <w:ind w:left="50"/>
              <w:rPr>
                <w:b/>
                <w:i/>
                <w:sz w:val="16"/>
              </w:rPr>
            </w:pPr>
            <w:r>
              <w:rPr>
                <w:b/>
                <w:i/>
                <w:w w:val="99"/>
                <w:sz w:val="16"/>
              </w:rPr>
              <w:t>9</w:t>
            </w:r>
          </w:p>
        </w:tc>
        <w:tc>
          <w:tcPr>
            <w:tcW w:w="1719" w:type="dxa"/>
            <w:tcBorders>
              <w:right w:val="single" w:sz="12" w:space="0" w:color="000000"/>
            </w:tcBorders>
          </w:tcPr>
          <w:p>
            <w:pPr>
              <w:pStyle w:val="TableParagraph"/>
              <w:spacing w:line="158" w:lineRule="exact" w:before="118"/>
              <w:ind w:left="107"/>
              <w:rPr>
                <w:i/>
                <w:sz w:val="16"/>
              </w:rPr>
            </w:pPr>
            <w:r>
              <w:rPr>
                <w:i/>
                <w:sz w:val="16"/>
              </w:rPr>
              <w:t>missing/new sound:</w:t>
            </w: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03"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31"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323"/>
              <w:rPr>
                <w:rFonts w:ascii="Calibri" w:hAnsi="Calibri"/>
                <w:sz w:val="24"/>
              </w:rPr>
            </w:pPr>
            <w:r>
              <w:rPr>
                <w:rFonts w:ascii="Calibri" w:hAnsi="Calibri"/>
                <w:w w:val="85"/>
                <w:sz w:val="24"/>
              </w:rPr>
              <w:t>LÖL</w:t>
            </w:r>
          </w:p>
        </w:tc>
        <w:tc>
          <w:tcPr>
            <w:tcW w:w="369" w:type="dxa"/>
            <w:tcBorders>
              <w:left w:val="single" w:sz="12" w:space="0" w:color="000000"/>
              <w:right w:val="single" w:sz="12" w:space="0" w:color="000000"/>
            </w:tcBorders>
          </w:tcPr>
          <w:p>
            <w:pPr>
              <w:pStyle w:val="TableParagraph"/>
              <w:rPr>
                <w:rFonts w:ascii="Times New Roman"/>
                <w:sz w:val="16"/>
              </w:rPr>
            </w:pPr>
          </w:p>
        </w:tc>
        <w:tc>
          <w:tcPr>
            <w:tcW w:w="822"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273"/>
              <w:rPr>
                <w:rFonts w:ascii="Calibri" w:hAnsi="Calibri"/>
                <w:sz w:val="24"/>
              </w:rPr>
            </w:pPr>
            <w:r>
              <w:rPr>
                <w:rFonts w:ascii="Calibri" w:hAnsi="Calibri"/>
                <w:sz w:val="24"/>
              </w:rPr>
              <w:t>LíL</w:t>
            </w:r>
          </w:p>
        </w:tc>
        <w:tc>
          <w:tcPr>
            <w:tcW w:w="441" w:type="dxa"/>
            <w:tcBorders>
              <w:left w:val="single" w:sz="12" w:space="0" w:color="000000"/>
              <w:right w:val="single" w:sz="12" w:space="0" w:color="000000"/>
            </w:tcBorders>
          </w:tcPr>
          <w:p>
            <w:pPr>
              <w:pStyle w:val="TableParagraph"/>
              <w:rPr>
                <w:rFonts w:ascii="Times New Roman"/>
                <w:sz w:val="16"/>
              </w:rPr>
            </w:pPr>
          </w:p>
        </w:tc>
        <w:tc>
          <w:tcPr>
            <w:tcW w:w="821"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814" w:type="dxa"/>
            <w:tcBorders>
              <w:left w:val="single" w:sz="12" w:space="0" w:color="000000"/>
            </w:tcBorders>
          </w:tcPr>
          <w:p>
            <w:pPr>
              <w:pStyle w:val="TableParagraph"/>
              <w:rPr>
                <w:rFonts w:ascii="Times New Roman"/>
                <w:sz w:val="16"/>
              </w:rPr>
            </w:pPr>
          </w:p>
        </w:tc>
      </w:tr>
    </w:tbl>
    <w:p>
      <w:pPr>
        <w:pStyle w:val="BodyText"/>
        <w:rPr>
          <w:i/>
          <w:sz w:val="22"/>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
        <w:gridCol w:w="1702"/>
        <w:gridCol w:w="5006"/>
      </w:tblGrid>
      <w:tr>
        <w:trPr>
          <w:trHeight w:val="476" w:hRule="atLeast"/>
        </w:trPr>
        <w:tc>
          <w:tcPr>
            <w:tcW w:w="336" w:type="dxa"/>
          </w:tcPr>
          <w:p>
            <w:pPr>
              <w:pStyle w:val="TableParagraph"/>
              <w:spacing w:before="126"/>
              <w:ind w:right="106"/>
              <w:jc w:val="right"/>
              <w:rPr>
                <w:b/>
                <w:i/>
                <w:sz w:val="16"/>
              </w:rPr>
            </w:pPr>
            <w:r>
              <w:rPr>
                <w:b/>
                <w:i/>
                <w:w w:val="95"/>
                <w:sz w:val="16"/>
              </w:rPr>
              <w:t>10</w:t>
            </w:r>
          </w:p>
        </w:tc>
        <w:tc>
          <w:tcPr>
            <w:tcW w:w="1702" w:type="dxa"/>
          </w:tcPr>
          <w:p>
            <w:pPr>
              <w:pStyle w:val="TableParagraph"/>
              <w:spacing w:before="127"/>
              <w:ind w:left="107"/>
              <w:rPr>
                <w:i/>
                <w:sz w:val="16"/>
              </w:rPr>
            </w:pPr>
            <w:r>
              <w:rPr>
                <w:i/>
                <w:sz w:val="16"/>
              </w:rPr>
              <w:t>example(s) with IPA:</w:t>
            </w:r>
          </w:p>
        </w:tc>
        <w:tc>
          <w:tcPr>
            <w:tcW w:w="5006" w:type="dxa"/>
          </w:tcPr>
          <w:p>
            <w:pPr>
              <w:pStyle w:val="TableParagraph"/>
              <w:spacing w:line="290" w:lineRule="exact"/>
              <w:ind w:left="125"/>
              <w:rPr>
                <w:rFonts w:ascii="Calibri" w:hAnsi="Calibri"/>
                <w:sz w:val="24"/>
              </w:rPr>
            </w:pPr>
            <w:r>
              <w:rPr>
                <w:w w:val="95"/>
                <w:sz w:val="16"/>
              </w:rPr>
              <w:t>for working at the cinema: </w:t>
            </w:r>
            <w:r>
              <w:rPr>
                <w:rFonts w:ascii="Calibri" w:hAnsi="Calibri"/>
                <w:w w:val="95"/>
                <w:sz w:val="24"/>
              </w:rPr>
              <w:t>LÑ]Dï‰WKâfåKô\Kq]DëfåK]Kã]L</w:t>
            </w:r>
          </w:p>
        </w:tc>
      </w:tr>
      <w:tr>
        <w:trPr>
          <w:trHeight w:val="509" w:hRule="atLeast"/>
        </w:trPr>
        <w:tc>
          <w:tcPr>
            <w:tcW w:w="336" w:type="dxa"/>
          </w:tcPr>
          <w:p>
            <w:pPr>
              <w:pStyle w:val="TableParagraph"/>
              <w:spacing w:before="159"/>
              <w:ind w:right="106"/>
              <w:jc w:val="right"/>
              <w:rPr>
                <w:b/>
                <w:i/>
                <w:sz w:val="16"/>
              </w:rPr>
            </w:pPr>
            <w:r>
              <w:rPr>
                <w:b/>
                <w:i/>
                <w:w w:val="99"/>
                <w:sz w:val="16"/>
              </w:rPr>
              <w:t>3</w:t>
            </w:r>
          </w:p>
        </w:tc>
        <w:tc>
          <w:tcPr>
            <w:tcW w:w="1702" w:type="dxa"/>
          </w:tcPr>
          <w:p>
            <w:pPr>
              <w:pStyle w:val="TableParagraph"/>
              <w:spacing w:before="160"/>
              <w:ind w:left="107"/>
              <w:rPr>
                <w:i/>
                <w:sz w:val="16"/>
              </w:rPr>
            </w:pPr>
            <w:r>
              <w:rPr>
                <w:i/>
                <w:sz w:val="16"/>
              </w:rPr>
              <w:t>suffixes:</w:t>
            </w:r>
          </w:p>
        </w:tc>
        <w:tc>
          <w:tcPr>
            <w:tcW w:w="5006" w:type="dxa"/>
          </w:tcPr>
          <w:p>
            <w:pPr>
              <w:pStyle w:val="TableParagraph"/>
              <w:spacing w:before="159"/>
              <w:ind w:left="125"/>
              <w:rPr>
                <w:sz w:val="16"/>
              </w:rPr>
            </w:pPr>
            <w:r>
              <w:rPr>
                <w:sz w:val="16"/>
              </w:rPr>
              <w:t>work-ing, cinem-a</w:t>
            </w:r>
          </w:p>
        </w:tc>
      </w:tr>
      <w:tr>
        <w:trPr>
          <w:trHeight w:val="344" w:hRule="atLeast"/>
        </w:trPr>
        <w:tc>
          <w:tcPr>
            <w:tcW w:w="336" w:type="dxa"/>
          </w:tcPr>
          <w:p>
            <w:pPr>
              <w:pStyle w:val="TableParagraph"/>
              <w:spacing w:line="165" w:lineRule="exact" w:before="159"/>
              <w:ind w:right="106"/>
              <w:jc w:val="right"/>
              <w:rPr>
                <w:b/>
                <w:i/>
                <w:sz w:val="16"/>
              </w:rPr>
            </w:pPr>
            <w:r>
              <w:rPr>
                <w:b/>
                <w:i/>
                <w:w w:val="99"/>
                <w:sz w:val="16"/>
              </w:rPr>
              <w:t>3</w:t>
            </w:r>
          </w:p>
        </w:tc>
        <w:tc>
          <w:tcPr>
            <w:tcW w:w="1702" w:type="dxa"/>
          </w:tcPr>
          <w:p>
            <w:pPr>
              <w:pStyle w:val="TableParagraph"/>
              <w:spacing w:line="164" w:lineRule="exact" w:before="161"/>
              <w:ind w:left="107"/>
              <w:rPr>
                <w:i/>
                <w:sz w:val="16"/>
              </w:rPr>
            </w:pPr>
            <w:r>
              <w:rPr>
                <w:i/>
                <w:sz w:val="16"/>
              </w:rPr>
              <w:t>compound nouns:</w:t>
            </w:r>
          </w:p>
        </w:tc>
        <w:tc>
          <w:tcPr>
            <w:tcW w:w="5006" w:type="dxa"/>
          </w:tcPr>
          <w:p>
            <w:pPr>
              <w:pStyle w:val="TableParagraph"/>
              <w:spacing w:line="165" w:lineRule="exact" w:before="159"/>
              <w:ind w:left="125"/>
              <w:rPr>
                <w:sz w:val="16"/>
              </w:rPr>
            </w:pPr>
            <w:r>
              <w:rPr>
                <w:sz w:val="16"/>
              </w:rPr>
              <w:t>none</w:t>
            </w:r>
          </w:p>
        </w:tc>
      </w:tr>
    </w:tbl>
    <w:p>
      <w:pPr>
        <w:pStyle w:val="BodyText"/>
        <w:spacing w:before="10"/>
        <w:rPr>
          <w:i/>
          <w:sz w:val="15"/>
        </w:rPr>
      </w:pPr>
    </w:p>
    <w:p>
      <w:pPr>
        <w:tabs>
          <w:tab w:pos="4273" w:val="left" w:leader="none"/>
        </w:tabs>
        <w:spacing w:before="0"/>
        <w:ind w:left="317" w:right="0" w:firstLine="0"/>
        <w:jc w:val="left"/>
        <w:rPr>
          <w:i/>
          <w:sz w:val="16"/>
        </w:rPr>
      </w:pPr>
      <w:r>
        <w:rPr/>
        <w:pict>
          <v:line style="position:absolute;mso-position-horizontal-relative:page;mso-position-vertical-relative:paragraph;z-index:-333472768" from="176.151001pt,-122.715172pt" to="218.691001pt,-122.715172pt" stroked="true" strokeweight="1.5pt" strokecolor="#000000">
            <v:stroke dashstyle="solid"/>
            <w10:wrap type="none"/>
          </v:line>
        </w:pict>
      </w:r>
      <w:r>
        <w:rPr/>
        <w:pict>
          <v:line style="position:absolute;mso-position-horizontal-relative:page;mso-position-vertical-relative:paragraph;z-index:-333471744" from="237.291pt,-122.715172pt" to="279.831pt,-122.715172pt" stroked="true" strokeweight="1.5pt" strokecolor="#000000">
            <v:stroke dashstyle="solid"/>
            <w10:wrap type="none"/>
          </v:line>
        </w:pict>
      </w:r>
      <w:r>
        <w:rPr/>
        <w:pict>
          <v:line style="position:absolute;mso-position-horizontal-relative:page;mso-position-vertical-relative:paragraph;z-index:-333470720" from="319.790985pt,-122.715172pt" to="362.330985pt,-122.715172pt" stroked="true" strokeweight="1.5pt" strokecolor="#000000">
            <v:stroke dashstyle="solid"/>
            <w10:wrap type="none"/>
          </v:line>
        </w:pict>
      </w:r>
      <w:r>
        <w:rPr/>
        <w:pict>
          <v:line style="position:absolute;mso-position-horizontal-relative:page;mso-position-vertical-relative:paragraph;z-index:-333469696" from="379.19101pt,-122.715172pt" to="421.73101pt,-122.715172pt" stroked="true" strokeweight="1.5pt" strokecolor="#000000">
            <v:stroke dashstyle="solid"/>
            <w10:wrap type="none"/>
          </v:line>
        </w:pict>
      </w: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8"/>
        <w:rPr>
          <w:i/>
          <w:sz w:val="9"/>
        </w:rPr>
      </w:pPr>
      <w:r>
        <w:rPr/>
        <w:pict>
          <v:shape style="position:absolute;margin-left:70.971001pt;margin-top:7.530359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30359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2420"/>
        </w:sectPr>
      </w:pPr>
    </w:p>
    <w:p>
      <w:pPr>
        <w:pStyle w:val="BodyText"/>
        <w:rPr>
          <w:i/>
        </w:rPr>
      </w:pPr>
    </w:p>
    <w:p>
      <w:pPr>
        <w:pStyle w:val="BodyText"/>
        <w:spacing w:before="8"/>
        <w:rPr>
          <w:i/>
          <w:sz w:val="19"/>
        </w:rPr>
      </w:pPr>
    </w:p>
    <w:p>
      <w:pPr>
        <w:pStyle w:val="Heading5"/>
        <w:ind w:left="524"/>
      </w:pPr>
      <w:r>
        <w:rPr/>
        <w:t>Discussion Words</w:t>
      </w:r>
    </w:p>
    <w:p>
      <w:pPr>
        <w:pStyle w:val="BodyText"/>
      </w:pPr>
    </w:p>
    <w:p>
      <w:pPr>
        <w:pStyle w:val="BodyText"/>
      </w:pPr>
    </w:p>
    <w:p>
      <w:pPr>
        <w:pStyle w:val="BodyText"/>
        <w:spacing w:before="1"/>
        <w:rPr>
          <w:sz w:val="19"/>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coin</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606"/>
              <w:rPr>
                <w:rFonts w:ascii="Comic Sans MS"/>
                <w:sz w:val="24"/>
              </w:rPr>
            </w:pPr>
            <w:r>
              <w:rPr>
                <w:rFonts w:ascii="Comic Sans MS"/>
                <w:sz w:val="24"/>
              </w:rPr>
              <w:t>interest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expenditure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balance</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salary</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bank</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mortgage</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wallet</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bank account</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overdraft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change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income</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loan</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payment</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investment</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pence</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cheque</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note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debt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currency</w:t>
            </w:r>
          </w:p>
        </w:tc>
      </w:tr>
      <w:tr>
        <w:trPr>
          <w:trHeight w:val="1003"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deposit</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cashpoint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poverty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thief</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savings</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stock market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chequebook</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cash</w:t>
            </w:r>
          </w:p>
        </w:tc>
      </w:tr>
      <w:tr>
        <w:trPr>
          <w:trHeight w:val="1003"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withdrawal</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tax</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accountant</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purse</w:t>
            </w:r>
          </w:p>
        </w:tc>
      </w:tr>
      <w:tr>
        <w:trPr>
          <w:trHeight w:val="1002" w:hRule="atLeast"/>
        </w:trPr>
        <w:tc>
          <w:tcPr>
            <w:tcW w:w="2130" w:type="dxa"/>
          </w:tcPr>
          <w:p>
            <w:pPr>
              <w:pStyle w:val="TableParagraph"/>
              <w:spacing w:before="10"/>
              <w:rPr>
                <w:sz w:val="28"/>
              </w:rPr>
            </w:pPr>
          </w:p>
          <w:p>
            <w:pPr>
              <w:pStyle w:val="TableParagraph"/>
              <w:spacing w:before="1"/>
              <w:ind w:left="94" w:right="87"/>
              <w:jc w:val="center"/>
              <w:rPr>
                <w:rFonts w:ascii="Comic Sans MS"/>
                <w:sz w:val="24"/>
              </w:rPr>
            </w:pPr>
            <w:r>
              <w:rPr>
                <w:rFonts w:ascii="Comic Sans MS"/>
                <w:sz w:val="24"/>
              </w:rPr>
              <w:t>inheritance</w:t>
            </w:r>
          </w:p>
        </w:tc>
        <w:tc>
          <w:tcPr>
            <w:tcW w:w="2130" w:type="dxa"/>
          </w:tcPr>
          <w:p>
            <w:pPr>
              <w:pStyle w:val="TableParagraph"/>
              <w:spacing w:before="10"/>
              <w:rPr>
                <w:sz w:val="28"/>
              </w:rPr>
            </w:pPr>
          </w:p>
          <w:p>
            <w:pPr>
              <w:pStyle w:val="TableParagraph"/>
              <w:spacing w:before="1"/>
              <w:ind w:left="94" w:right="87"/>
              <w:jc w:val="center"/>
              <w:rPr>
                <w:rFonts w:ascii="Comic Sans MS"/>
                <w:sz w:val="24"/>
              </w:rPr>
            </w:pPr>
            <w:r>
              <w:rPr>
                <w:rFonts w:ascii="Comic Sans MS"/>
                <w:sz w:val="24"/>
              </w:rPr>
              <w:t>debit card</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sz w:val="24"/>
              </w:rPr>
              <w:t>charity</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sz w:val="24"/>
              </w:rPr>
              <w:t>benefits</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price</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millionaire</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pound</w:t>
            </w:r>
          </w:p>
        </w:tc>
        <w:tc>
          <w:tcPr>
            <w:tcW w:w="2131" w:type="dxa"/>
          </w:tcPr>
          <w:p>
            <w:pPr>
              <w:pStyle w:val="TableParagraph"/>
              <w:rPr>
                <w:sz w:val="29"/>
              </w:rPr>
            </w:pPr>
          </w:p>
          <w:p>
            <w:pPr>
              <w:pStyle w:val="TableParagraph"/>
              <w:ind w:left="95" w:right="83"/>
              <w:jc w:val="center"/>
              <w:rPr>
                <w:rFonts w:ascii="Comic Sans MS"/>
                <w:sz w:val="24"/>
              </w:rPr>
            </w:pPr>
            <w:r>
              <w:rPr>
                <w:rFonts w:ascii="Comic Sans MS"/>
                <w:sz w:val="24"/>
              </w:rPr>
              <w:t>credit card</w:t>
            </w:r>
          </w:p>
        </w:tc>
      </w:tr>
    </w:tbl>
    <w:p>
      <w:pPr>
        <w:spacing w:after="0"/>
        <w:jc w:val="center"/>
        <w:rPr>
          <w:rFonts w:ascii="Comic Sans MS"/>
          <w:sz w:val="24"/>
        </w:rPr>
        <w:sectPr>
          <w:headerReference w:type="default" r:id="rId134"/>
          <w:footerReference w:type="default" r:id="rId135"/>
          <w:pgSz w:w="11900" w:h="16840"/>
          <w:pgMar w:header="707" w:footer="1012" w:top="2080" w:bottom="1200" w:left="860" w:right="1380"/>
          <w:pgNumType w:start="202"/>
        </w:sectPr>
      </w:pPr>
    </w:p>
    <w:p>
      <w:pPr>
        <w:pStyle w:val="BodyText"/>
      </w:pPr>
    </w:p>
    <w:p>
      <w:pPr>
        <w:pStyle w:val="BodyText"/>
        <w:spacing w:before="8"/>
        <w:rPr>
          <w:sz w:val="19"/>
        </w:rPr>
      </w:pPr>
    </w:p>
    <w:p>
      <w:pPr>
        <w:spacing w:before="93"/>
        <w:ind w:left="523" w:right="0" w:firstLine="0"/>
        <w:jc w:val="center"/>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13"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105"/>
                <w:sz w:val="24"/>
              </w:rPr>
              <w:t>LâlfåL</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211"/>
              <w:ind w:left="464"/>
              <w:rPr>
                <w:rFonts w:ascii="Calibri" w:hAnsi="Calibri"/>
                <w:sz w:val="24"/>
              </w:rPr>
            </w:pPr>
            <w:r>
              <w:rPr>
                <w:rFonts w:ascii="Calibri" w:hAnsi="Calibri"/>
                <w:sz w:val="24"/>
              </w:rPr>
              <w:t>LDfåKí]êKÉëíL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sz w:val="24"/>
              </w:rPr>
              <w:t>LfâDëéÉåKÇfKíp]L</w:t>
            </w:r>
          </w:p>
        </w:tc>
        <w:tc>
          <w:tcPr>
            <w:tcW w:w="2131" w:type="dxa"/>
          </w:tcPr>
          <w:p>
            <w:pPr>
              <w:pStyle w:val="TableParagraph"/>
              <w:spacing w:before="2"/>
              <w:rPr>
                <w:sz w:val="31"/>
              </w:rPr>
            </w:pPr>
          </w:p>
          <w:p>
            <w:pPr>
              <w:pStyle w:val="TableParagraph"/>
              <w:ind w:left="93" w:right="85"/>
              <w:jc w:val="center"/>
              <w:rPr>
                <w:rFonts w:ascii="Calibri" w:hAnsi="Calibri"/>
                <w:sz w:val="24"/>
              </w:rPr>
            </w:pPr>
            <w:r>
              <w:rPr>
                <w:rFonts w:ascii="Calibri" w:hAnsi="Calibri"/>
                <w:sz w:val="24"/>
              </w:rPr>
              <w:t>LDÄôäK]åíëL</w:t>
            </w:r>
          </w:p>
        </w:tc>
      </w:tr>
      <w:tr>
        <w:trPr>
          <w:trHeight w:val="1012"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0"/>
                <w:sz w:val="24"/>
              </w:rPr>
              <w:t>LDëôäK]êKáL</w:t>
            </w:r>
          </w:p>
        </w:tc>
        <w:tc>
          <w:tcPr>
            <w:tcW w:w="2130" w:type="dxa"/>
          </w:tcPr>
          <w:p>
            <w:pPr>
              <w:pStyle w:val="TableParagraph"/>
              <w:spacing w:before="2"/>
              <w:rPr>
                <w:sz w:val="31"/>
              </w:rPr>
            </w:pPr>
          </w:p>
          <w:p>
            <w:pPr>
              <w:pStyle w:val="TableParagraph"/>
              <w:ind w:left="711"/>
              <w:rPr>
                <w:rFonts w:ascii="Calibri" w:hAnsi="Calibri"/>
                <w:sz w:val="24"/>
              </w:rPr>
            </w:pPr>
            <w:r>
              <w:rPr>
                <w:rFonts w:ascii="Calibri" w:hAnsi="Calibri"/>
                <w:w w:val="110"/>
                <w:sz w:val="24"/>
              </w:rPr>
              <w:t>LÄôÏâL</w:t>
            </w:r>
          </w:p>
        </w:tc>
        <w:tc>
          <w:tcPr>
            <w:tcW w:w="2131" w:type="dxa"/>
          </w:tcPr>
          <w:p>
            <w:pPr>
              <w:pStyle w:val="TableParagraph"/>
              <w:spacing w:before="2"/>
              <w:rPr>
                <w:sz w:val="31"/>
              </w:rPr>
            </w:pPr>
          </w:p>
          <w:p>
            <w:pPr>
              <w:pStyle w:val="TableParagraph"/>
              <w:ind w:left="93" w:right="85"/>
              <w:jc w:val="center"/>
              <w:rPr>
                <w:rFonts w:ascii="Calibri" w:hAnsi="Calibri"/>
                <w:sz w:val="24"/>
              </w:rPr>
            </w:pPr>
            <w:r>
              <w:rPr>
                <w:rFonts w:ascii="Calibri" w:hAnsi="Calibri"/>
                <w:w w:val="95"/>
                <w:sz w:val="24"/>
              </w:rPr>
              <w:t>LDãlWKÖfÇwL</w:t>
            </w:r>
          </w:p>
        </w:tc>
        <w:tc>
          <w:tcPr>
            <w:tcW w:w="2131" w:type="dxa"/>
          </w:tcPr>
          <w:p>
            <w:pPr>
              <w:pStyle w:val="TableParagraph"/>
              <w:spacing w:before="2"/>
              <w:rPr>
                <w:sz w:val="31"/>
              </w:rPr>
            </w:pPr>
          </w:p>
          <w:p>
            <w:pPr>
              <w:pStyle w:val="TableParagraph"/>
              <w:ind w:left="93" w:right="85"/>
              <w:jc w:val="center"/>
              <w:rPr>
                <w:rFonts w:ascii="Calibri" w:hAnsi="Calibri"/>
                <w:sz w:val="24"/>
              </w:rPr>
            </w:pPr>
            <w:r>
              <w:rPr>
                <w:rFonts w:ascii="Calibri" w:hAnsi="Calibri"/>
                <w:sz w:val="24"/>
              </w:rPr>
              <w:t>LDïfläKfíL</w:t>
            </w:r>
          </w:p>
        </w:tc>
      </w:tr>
      <w:tr>
        <w:trPr>
          <w:trHeight w:val="1013"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105"/>
                <w:sz w:val="24"/>
              </w:rPr>
              <w:t>LDÄôÏKâ]Kâ~råíL</w:t>
            </w:r>
          </w:p>
        </w:tc>
        <w:tc>
          <w:tcPr>
            <w:tcW w:w="2130" w:type="dxa"/>
          </w:tcPr>
          <w:p>
            <w:pPr>
              <w:pStyle w:val="TableParagraph"/>
              <w:spacing w:before="2"/>
              <w:rPr>
                <w:sz w:val="31"/>
              </w:rPr>
            </w:pPr>
          </w:p>
          <w:p>
            <w:pPr>
              <w:pStyle w:val="TableParagraph"/>
              <w:ind w:right="305"/>
              <w:jc w:val="right"/>
              <w:rPr>
                <w:rFonts w:ascii="Calibri" w:hAnsi="Calibri"/>
                <w:sz w:val="24"/>
              </w:rPr>
            </w:pPr>
            <w:r>
              <w:rPr>
                <w:rFonts w:ascii="Calibri" w:hAnsi="Calibri"/>
                <w:w w:val="90"/>
                <w:sz w:val="24"/>
              </w:rPr>
              <w:t>LD]rKî]KÇê^WÑíL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LípÉfåÇwL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LDfÏKâ¾ãL</w:t>
            </w:r>
          </w:p>
        </w:tc>
      </w:tr>
      <w:tr>
        <w:trPr>
          <w:trHeight w:val="1012" w:hRule="atLeast"/>
        </w:trPr>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sz w:val="24"/>
              </w:rPr>
              <w:t>Lä]råL</w:t>
            </w:r>
          </w:p>
        </w:tc>
        <w:tc>
          <w:tcPr>
            <w:tcW w:w="2130" w:type="dxa"/>
          </w:tcPr>
          <w:p>
            <w:pPr>
              <w:pStyle w:val="TableParagraph"/>
              <w:spacing w:before="2"/>
              <w:rPr>
                <w:sz w:val="31"/>
              </w:rPr>
            </w:pPr>
          </w:p>
          <w:p>
            <w:pPr>
              <w:pStyle w:val="TableParagraph"/>
              <w:ind w:left="483"/>
              <w:rPr>
                <w:rFonts w:ascii="Calibri" w:hAnsi="Calibri"/>
                <w:sz w:val="24"/>
              </w:rPr>
            </w:pPr>
            <w:r>
              <w:rPr>
                <w:rFonts w:ascii="Calibri" w:hAnsi="Calibri"/>
                <w:sz w:val="24"/>
              </w:rPr>
              <w:t>LDéÉfKã]åíL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110"/>
                <w:sz w:val="24"/>
              </w:rPr>
              <w:t>LfãDîÉëKã]åíL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LéÉåíëL</w:t>
            </w:r>
          </w:p>
        </w:tc>
      </w:tr>
      <w:tr>
        <w:trPr>
          <w:trHeight w:val="1013" w:hRule="atLeast"/>
        </w:trPr>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sz w:val="24"/>
              </w:rPr>
              <w:t>LípÉâL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115"/>
                <w:sz w:val="24"/>
              </w:rPr>
              <w:t>Lå]ríL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LÇÉíL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w w:val="95"/>
                <w:sz w:val="24"/>
              </w:rPr>
              <w:t>LDâ¾Kê]åíKëáL</w:t>
            </w:r>
          </w:p>
        </w:tc>
      </w:tr>
      <w:tr>
        <w:trPr>
          <w:trHeight w:val="1012"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sz w:val="24"/>
              </w:rPr>
              <w:t>LÇfDéflòKfíL</w:t>
            </w:r>
          </w:p>
        </w:tc>
        <w:tc>
          <w:tcPr>
            <w:tcW w:w="2130" w:type="dxa"/>
          </w:tcPr>
          <w:p>
            <w:pPr>
              <w:pStyle w:val="TableParagraph"/>
              <w:spacing w:before="2"/>
              <w:rPr>
                <w:sz w:val="31"/>
              </w:rPr>
            </w:pPr>
          </w:p>
          <w:p>
            <w:pPr>
              <w:pStyle w:val="TableParagraph"/>
              <w:ind w:left="437"/>
              <w:rPr>
                <w:rFonts w:ascii="Calibri" w:hAnsi="Calibri"/>
                <w:sz w:val="24"/>
              </w:rPr>
            </w:pPr>
            <w:r>
              <w:rPr>
                <w:rFonts w:ascii="Calibri" w:hAnsi="Calibri"/>
                <w:sz w:val="24"/>
              </w:rPr>
              <w:t>LDâôpKélfåíL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sz w:val="24"/>
              </w:rPr>
              <w:t>LDéflîK]KíáL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70"/>
                <w:sz w:val="24"/>
              </w:rPr>
              <w:t>LqáWÑL</w:t>
            </w:r>
          </w:p>
        </w:tc>
      </w:tr>
      <w:tr>
        <w:trPr>
          <w:trHeight w:val="1013" w:hRule="atLeast"/>
        </w:trPr>
        <w:tc>
          <w:tcPr>
            <w:tcW w:w="2130" w:type="dxa"/>
          </w:tcPr>
          <w:p>
            <w:pPr>
              <w:pStyle w:val="TableParagraph"/>
              <w:spacing w:before="2"/>
              <w:rPr>
                <w:sz w:val="31"/>
              </w:rPr>
            </w:pPr>
          </w:p>
          <w:p>
            <w:pPr>
              <w:pStyle w:val="TableParagraph"/>
              <w:ind w:left="95" w:right="86"/>
              <w:jc w:val="center"/>
              <w:rPr>
                <w:rFonts w:ascii="Calibri" w:hAnsi="Calibri"/>
                <w:sz w:val="24"/>
              </w:rPr>
            </w:pPr>
            <w:r>
              <w:rPr>
                <w:rFonts w:ascii="Calibri" w:hAnsi="Calibri"/>
                <w:sz w:val="24"/>
              </w:rPr>
              <w:t>LDëÉfKîfÏòL</w:t>
            </w:r>
          </w:p>
        </w:tc>
        <w:tc>
          <w:tcPr>
            <w:tcW w:w="2130" w:type="dxa"/>
          </w:tcPr>
          <w:p>
            <w:pPr>
              <w:pStyle w:val="TableParagraph"/>
              <w:spacing w:before="2"/>
              <w:rPr>
                <w:sz w:val="31"/>
              </w:rPr>
            </w:pPr>
          </w:p>
          <w:p>
            <w:pPr>
              <w:pStyle w:val="TableParagraph"/>
              <w:ind w:right="280"/>
              <w:jc w:val="right"/>
              <w:rPr>
                <w:rFonts w:ascii="Calibri" w:hAnsi="Calibri"/>
                <w:sz w:val="24"/>
              </w:rPr>
            </w:pPr>
            <w:r>
              <w:rPr>
                <w:rFonts w:ascii="Calibri" w:hAnsi="Calibri"/>
                <w:w w:val="90"/>
                <w:sz w:val="24"/>
              </w:rPr>
              <w:t>LDëíflâKã^WKâfíL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LDípÉâKÄrâL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LâôpL</w:t>
            </w:r>
          </w:p>
        </w:tc>
      </w:tr>
      <w:tr>
        <w:trPr>
          <w:trHeight w:val="1013" w:hRule="atLeast"/>
        </w:trPr>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95"/>
                <w:sz w:val="24"/>
              </w:rPr>
              <w:t>LïfaDÇêlWKäL</w:t>
            </w:r>
          </w:p>
        </w:tc>
        <w:tc>
          <w:tcPr>
            <w:tcW w:w="2130" w:type="dxa"/>
          </w:tcPr>
          <w:p>
            <w:pPr>
              <w:pStyle w:val="TableParagraph"/>
              <w:spacing w:before="2"/>
              <w:rPr>
                <w:sz w:val="31"/>
              </w:rPr>
            </w:pPr>
          </w:p>
          <w:p>
            <w:pPr>
              <w:pStyle w:val="TableParagraph"/>
              <w:ind w:left="95" w:right="87"/>
              <w:jc w:val="center"/>
              <w:rPr>
                <w:rFonts w:ascii="Calibri" w:hAnsi="Calibri"/>
                <w:sz w:val="24"/>
              </w:rPr>
            </w:pPr>
            <w:r>
              <w:rPr>
                <w:rFonts w:ascii="Calibri" w:hAnsi="Calibri"/>
                <w:w w:val="105"/>
                <w:sz w:val="24"/>
              </w:rPr>
              <w:t>LíôâëL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105"/>
                <w:sz w:val="24"/>
              </w:rPr>
              <w:t>L]Dâ~råKí]åíL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75"/>
                <w:sz w:val="24"/>
              </w:rPr>
              <w:t>Lé‰WëL</w:t>
            </w:r>
          </w:p>
        </w:tc>
      </w:tr>
      <w:tr>
        <w:trPr>
          <w:trHeight w:val="1012"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LáåDÜÉêKfKí]åíëL</w:t>
            </w:r>
          </w:p>
        </w:tc>
        <w:tc>
          <w:tcPr>
            <w:tcW w:w="2130" w:type="dxa"/>
          </w:tcPr>
          <w:p>
            <w:pPr>
              <w:pStyle w:val="TableParagraph"/>
              <w:spacing w:before="2"/>
              <w:rPr>
                <w:sz w:val="31"/>
              </w:rPr>
            </w:pPr>
          </w:p>
          <w:p>
            <w:pPr>
              <w:pStyle w:val="TableParagraph"/>
              <w:ind w:right="338"/>
              <w:jc w:val="right"/>
              <w:rPr>
                <w:rFonts w:ascii="Calibri" w:hAnsi="Calibri"/>
                <w:sz w:val="24"/>
              </w:rPr>
            </w:pPr>
            <w:r>
              <w:rPr>
                <w:rFonts w:ascii="Calibri" w:hAnsi="Calibri"/>
                <w:w w:val="80"/>
                <w:sz w:val="24"/>
              </w:rPr>
              <w:t>LDÇÉÄKf\Kâ^WÇL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95"/>
                <w:sz w:val="24"/>
              </w:rPr>
              <w:t>LDípôêKfKíáL</w:t>
            </w:r>
          </w:p>
        </w:tc>
        <w:tc>
          <w:tcPr>
            <w:tcW w:w="2131" w:type="dxa"/>
          </w:tcPr>
          <w:p>
            <w:pPr>
              <w:pStyle w:val="TableParagraph"/>
              <w:spacing w:before="2"/>
              <w:rPr>
                <w:sz w:val="31"/>
              </w:rPr>
            </w:pPr>
          </w:p>
          <w:p>
            <w:pPr>
              <w:pStyle w:val="TableParagraph"/>
              <w:ind w:left="95" w:right="84"/>
              <w:jc w:val="center"/>
              <w:rPr>
                <w:rFonts w:ascii="Calibri" w:hAnsi="Calibri"/>
                <w:sz w:val="24"/>
              </w:rPr>
            </w:pPr>
            <w:r>
              <w:rPr>
                <w:rFonts w:ascii="Calibri" w:hAnsi="Calibri"/>
                <w:w w:val="95"/>
                <w:sz w:val="24"/>
              </w:rPr>
              <w:t>LDÄÉåKfKÑfíëL</w:t>
            </w:r>
          </w:p>
        </w:tc>
      </w:tr>
      <w:tr>
        <w:trPr>
          <w:trHeight w:val="1012" w:hRule="atLeast"/>
        </w:trPr>
        <w:tc>
          <w:tcPr>
            <w:tcW w:w="2130" w:type="dxa"/>
          </w:tcPr>
          <w:p>
            <w:pPr>
              <w:pStyle w:val="TableParagraph"/>
              <w:spacing w:before="2"/>
              <w:rPr>
                <w:sz w:val="31"/>
              </w:rPr>
            </w:pPr>
          </w:p>
          <w:p>
            <w:pPr>
              <w:pStyle w:val="TableParagraph"/>
              <w:ind w:left="95" w:right="85"/>
              <w:jc w:val="center"/>
              <w:rPr>
                <w:rFonts w:ascii="Calibri" w:hAnsi="Calibri"/>
                <w:sz w:val="24"/>
              </w:rPr>
            </w:pPr>
            <w:r>
              <w:rPr>
                <w:rFonts w:ascii="Calibri" w:hAnsi="Calibri"/>
                <w:sz w:val="24"/>
              </w:rPr>
              <w:t>Léê~fëL</w:t>
            </w:r>
          </w:p>
        </w:tc>
        <w:tc>
          <w:tcPr>
            <w:tcW w:w="2130" w:type="dxa"/>
          </w:tcPr>
          <w:p>
            <w:pPr>
              <w:pStyle w:val="TableParagraph"/>
              <w:spacing w:before="2"/>
              <w:rPr>
                <w:sz w:val="31"/>
              </w:rPr>
            </w:pPr>
          </w:p>
          <w:p>
            <w:pPr>
              <w:pStyle w:val="TableParagraph"/>
              <w:ind w:left="458"/>
              <w:rPr>
                <w:rFonts w:ascii="Calibri" w:hAnsi="Calibri"/>
                <w:sz w:val="24"/>
              </w:rPr>
            </w:pPr>
            <w:r>
              <w:rPr>
                <w:rFonts w:ascii="Calibri" w:hAnsi="Calibri"/>
                <w:sz w:val="24"/>
              </w:rPr>
              <w:t>LãfäKà]DåÉ]L</w:t>
            </w:r>
          </w:p>
        </w:tc>
        <w:tc>
          <w:tcPr>
            <w:tcW w:w="2131" w:type="dxa"/>
          </w:tcPr>
          <w:p>
            <w:pPr>
              <w:pStyle w:val="TableParagraph"/>
              <w:spacing w:before="2"/>
              <w:rPr>
                <w:sz w:val="31"/>
              </w:rPr>
            </w:pPr>
          </w:p>
          <w:p>
            <w:pPr>
              <w:pStyle w:val="TableParagraph"/>
              <w:ind w:left="95" w:right="85"/>
              <w:jc w:val="center"/>
              <w:rPr>
                <w:rFonts w:ascii="Calibri" w:hAnsi="Calibri"/>
                <w:sz w:val="24"/>
              </w:rPr>
            </w:pPr>
            <w:r>
              <w:rPr>
                <w:rFonts w:ascii="Calibri" w:hAnsi="Calibri"/>
                <w:w w:val="105"/>
                <w:sz w:val="24"/>
              </w:rPr>
              <w:t>Lé~råÇL</w:t>
            </w:r>
          </w:p>
        </w:tc>
        <w:tc>
          <w:tcPr>
            <w:tcW w:w="2131" w:type="dxa"/>
          </w:tcPr>
          <w:p>
            <w:pPr>
              <w:pStyle w:val="TableParagraph"/>
              <w:spacing w:before="2"/>
              <w:rPr>
                <w:sz w:val="31"/>
              </w:rPr>
            </w:pPr>
          </w:p>
          <w:p>
            <w:pPr>
              <w:pStyle w:val="TableParagraph"/>
              <w:ind w:left="94" w:right="85"/>
              <w:jc w:val="center"/>
              <w:rPr>
                <w:rFonts w:ascii="Calibri" w:hAnsi="Calibri"/>
                <w:sz w:val="24"/>
              </w:rPr>
            </w:pPr>
            <w:r>
              <w:rPr>
                <w:rFonts w:ascii="Calibri" w:hAnsi="Calibri"/>
                <w:w w:val="90"/>
                <w:sz w:val="24"/>
              </w:rPr>
              <w:t>LDâêÉÇKf\Kâ^WÇL</w:t>
            </w:r>
          </w:p>
        </w:tc>
      </w:tr>
    </w:tbl>
    <w:p>
      <w:pPr>
        <w:spacing w:after="0"/>
        <w:jc w:val="center"/>
        <w:rPr>
          <w:rFonts w:ascii="Calibri" w:hAnsi="Calibri"/>
          <w:sz w:val="24"/>
        </w:rPr>
        <w:sectPr>
          <w:pgSz w:w="11900" w:h="16840"/>
          <w:pgMar w:header="707" w:footer="1012" w:top="2080" w:bottom="1200" w:left="860" w:right="1380"/>
        </w:sectPr>
      </w:pPr>
    </w:p>
    <w:p>
      <w:pPr>
        <w:pStyle w:val="BodyText"/>
      </w:pPr>
    </w:p>
    <w:p>
      <w:pPr>
        <w:pStyle w:val="BodyText"/>
        <w:spacing w:before="8"/>
        <w:rPr>
          <w:sz w:val="19"/>
        </w:rPr>
      </w:pPr>
    </w:p>
    <w:p>
      <w:pPr>
        <w:spacing w:before="93"/>
        <w:ind w:left="525" w:right="0" w:firstLine="0"/>
        <w:jc w:val="center"/>
        <w:rPr>
          <w:sz w:val="24"/>
        </w:rPr>
      </w:pPr>
      <w:r>
        <w:rPr>
          <w:sz w:val="24"/>
        </w:rPr>
        <w:t>Discussion Words – Visualisations</w:t>
      </w:r>
    </w:p>
    <w:p>
      <w:pPr>
        <w:pStyle w:val="BodyText"/>
      </w:pPr>
    </w:p>
    <w:p>
      <w:pPr>
        <w:pStyle w:val="BodyText"/>
        <w:spacing w:before="7"/>
        <w:rPr>
          <w:sz w:val="28"/>
        </w:rPr>
      </w:pPr>
      <w:r>
        <w:rPr/>
        <w:drawing>
          <wp:anchor distT="0" distB="0" distL="0" distR="0" allowOverlap="1" layoutInCell="1" locked="0" behindDoc="0" simplePos="0" relativeHeight="1802">
            <wp:simplePos x="0" y="0"/>
            <wp:positionH relativeFrom="page">
              <wp:posOffset>1146047</wp:posOffset>
            </wp:positionH>
            <wp:positionV relativeFrom="paragraph">
              <wp:posOffset>233719</wp:posOffset>
            </wp:positionV>
            <wp:extent cx="5180265" cy="3237547"/>
            <wp:effectExtent l="0" t="0" r="0" b="0"/>
            <wp:wrapTopAndBottom/>
            <wp:docPr id="53" name="image21.jpeg"/>
            <wp:cNvGraphicFramePr>
              <a:graphicFrameLocks noChangeAspect="1"/>
            </wp:cNvGraphicFramePr>
            <a:graphic>
              <a:graphicData uri="http://schemas.openxmlformats.org/drawingml/2006/picture">
                <pic:pic>
                  <pic:nvPicPr>
                    <pic:cNvPr id="54" name="image21.jpeg"/>
                    <pic:cNvPicPr/>
                  </pic:nvPicPr>
                  <pic:blipFill>
                    <a:blip r:embed="rId136" cstate="print"/>
                    <a:stretch>
                      <a:fillRect/>
                    </a:stretch>
                  </pic:blipFill>
                  <pic:spPr>
                    <a:xfrm>
                      <a:off x="0" y="0"/>
                      <a:ext cx="5180265" cy="3237547"/>
                    </a:xfrm>
                    <a:prstGeom prst="rect">
                      <a:avLst/>
                    </a:prstGeom>
                  </pic:spPr>
                </pic:pic>
              </a:graphicData>
            </a:graphic>
          </wp:anchor>
        </w:drawing>
      </w:r>
    </w:p>
    <w:p>
      <w:pPr>
        <w:pStyle w:val="BodyText"/>
        <w:tabs>
          <w:tab w:pos="4936" w:val="left" w:leader="none"/>
          <w:tab w:pos="9159" w:val="left" w:leader="none"/>
        </w:tabs>
        <w:spacing w:before="7"/>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22"/>
        </w:rPr>
      </w:pPr>
      <w:r>
        <w:rPr/>
        <w:drawing>
          <wp:anchor distT="0" distB="0" distL="0" distR="0" allowOverlap="1" layoutInCell="1" locked="0" behindDoc="0" simplePos="0" relativeHeight="1803">
            <wp:simplePos x="0" y="0"/>
            <wp:positionH relativeFrom="page">
              <wp:posOffset>1146047</wp:posOffset>
            </wp:positionH>
            <wp:positionV relativeFrom="paragraph">
              <wp:posOffset>191774</wp:posOffset>
            </wp:positionV>
            <wp:extent cx="5236845" cy="3250120"/>
            <wp:effectExtent l="0" t="0" r="0" b="0"/>
            <wp:wrapTopAndBottom/>
            <wp:docPr id="55" name="image22.jpeg"/>
            <wp:cNvGraphicFramePr>
              <a:graphicFrameLocks noChangeAspect="1"/>
            </wp:cNvGraphicFramePr>
            <a:graphic>
              <a:graphicData uri="http://schemas.openxmlformats.org/drawingml/2006/picture">
                <pic:pic>
                  <pic:nvPicPr>
                    <pic:cNvPr id="56" name="image22.jpeg"/>
                    <pic:cNvPicPr/>
                  </pic:nvPicPr>
                  <pic:blipFill>
                    <a:blip r:embed="rId137" cstate="print"/>
                    <a:stretch>
                      <a:fillRect/>
                    </a:stretch>
                  </pic:blipFill>
                  <pic:spPr>
                    <a:xfrm>
                      <a:off x="0" y="0"/>
                      <a:ext cx="5236845" cy="3250120"/>
                    </a:xfrm>
                    <a:prstGeom prst="rect">
                      <a:avLst/>
                    </a:prstGeom>
                  </pic:spPr>
                </pic:pic>
              </a:graphicData>
            </a:graphic>
          </wp:anchor>
        </w:drawing>
      </w:r>
    </w:p>
    <w:p>
      <w:pPr>
        <w:spacing w:before="184"/>
        <w:ind w:left="93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860" w:right="1380"/>
        </w:sectPr>
      </w:pPr>
    </w:p>
    <w:p>
      <w:pPr>
        <w:pStyle w:val="BodyText"/>
        <w:rPr>
          <w:i/>
        </w:rPr>
      </w:pPr>
    </w:p>
    <w:p>
      <w:pPr>
        <w:pStyle w:val="BodyText"/>
        <w:spacing w:before="8"/>
        <w:rPr>
          <w:i/>
          <w:sz w:val="19"/>
        </w:rPr>
      </w:pPr>
    </w:p>
    <w:p>
      <w:pPr>
        <w:spacing w:before="93"/>
        <w:ind w:left="525" w:right="0" w:firstLine="0"/>
        <w:jc w:val="center"/>
        <w:rPr>
          <w:sz w:val="24"/>
        </w:rPr>
      </w:pPr>
      <w:r>
        <w:rPr>
          <w:sz w:val="24"/>
          <w:u w:val="single"/>
        </w:rPr>
        <w:t>General Questions</w:t>
      </w:r>
    </w:p>
    <w:p>
      <w:pPr>
        <w:pStyle w:val="BodyText"/>
        <w:spacing w:before="10"/>
        <w:rPr>
          <w:sz w:val="11"/>
        </w:rPr>
      </w:pPr>
    </w:p>
    <w:p>
      <w:pPr>
        <w:pStyle w:val="ListParagraph"/>
        <w:numPr>
          <w:ilvl w:val="0"/>
          <w:numId w:val="147"/>
        </w:numPr>
        <w:tabs>
          <w:tab w:pos="1661" w:val="left" w:leader="none"/>
        </w:tabs>
        <w:spacing w:line="240" w:lineRule="auto" w:before="94" w:after="0"/>
        <w:ind w:left="1660" w:right="0" w:hanging="362"/>
        <w:jc w:val="left"/>
        <w:rPr>
          <w:sz w:val="20"/>
        </w:rPr>
      </w:pPr>
      <w:r>
        <w:rPr>
          <w:sz w:val="20"/>
        </w:rPr>
        <w:t>Are there any words or phrases that you don’t know? Find them in a</w:t>
      </w:r>
      <w:r>
        <w:rPr>
          <w:spacing w:val="-23"/>
          <w:sz w:val="20"/>
        </w:rPr>
        <w:t> </w:t>
      </w:r>
      <w:r>
        <w:rPr>
          <w:sz w:val="20"/>
        </w:rPr>
        <w:t>dictionary.</w:t>
      </w:r>
    </w:p>
    <w:p>
      <w:pPr>
        <w:pStyle w:val="BodyText"/>
      </w:pPr>
    </w:p>
    <w:p>
      <w:pPr>
        <w:pStyle w:val="ListParagraph"/>
        <w:numPr>
          <w:ilvl w:val="0"/>
          <w:numId w:val="147"/>
        </w:numPr>
        <w:tabs>
          <w:tab w:pos="1661" w:val="left" w:leader="none"/>
        </w:tabs>
        <w:spacing w:line="240" w:lineRule="auto" w:before="0" w:after="0"/>
        <w:ind w:left="1660" w:right="0" w:hanging="362"/>
        <w:jc w:val="left"/>
        <w:rPr>
          <w:sz w:val="20"/>
        </w:rPr>
      </w:pPr>
      <w:r>
        <w:rPr>
          <w:sz w:val="20"/>
        </w:rPr>
        <w:t>Take some cards. Describe the word or phrase on a card without saying</w:t>
      </w:r>
      <w:r>
        <w:rPr>
          <w:spacing w:val="-29"/>
          <w:sz w:val="20"/>
        </w:rPr>
        <w:t> </w:t>
      </w:r>
      <w:r>
        <w:rPr>
          <w:sz w:val="20"/>
        </w:rPr>
        <w:t>it.</w:t>
      </w:r>
    </w:p>
    <w:p>
      <w:pPr>
        <w:pStyle w:val="BodyText"/>
        <w:spacing w:before="1"/>
      </w:pPr>
    </w:p>
    <w:p>
      <w:pPr>
        <w:pStyle w:val="ListParagraph"/>
        <w:numPr>
          <w:ilvl w:val="0"/>
          <w:numId w:val="147"/>
        </w:numPr>
        <w:tabs>
          <w:tab w:pos="1661" w:val="left" w:leader="none"/>
        </w:tabs>
        <w:spacing w:line="230" w:lineRule="exact" w:before="0" w:after="0"/>
        <w:ind w:left="1660" w:right="0" w:hanging="362"/>
        <w:jc w:val="left"/>
        <w:rPr>
          <w:sz w:val="20"/>
        </w:rPr>
      </w:pPr>
      <w:r>
        <w:rPr>
          <w:sz w:val="20"/>
        </w:rPr>
        <w:t>How many words and phrases have… a) 1 syllable, b) 2 syllables, c) 3</w:t>
      </w:r>
      <w:r>
        <w:rPr>
          <w:spacing w:val="-18"/>
          <w:sz w:val="20"/>
        </w:rPr>
        <w:t> </w:t>
      </w:r>
      <w:r>
        <w:rPr>
          <w:sz w:val="20"/>
        </w:rPr>
        <w:t>syllables,</w:t>
      </w:r>
    </w:p>
    <w:p>
      <w:pPr>
        <w:pStyle w:val="BodyText"/>
        <w:spacing w:line="230" w:lineRule="exact"/>
        <w:ind w:left="1659"/>
      </w:pPr>
      <w:r>
        <w:rPr/>
        <w:t>d) 4 syllables?</w:t>
      </w:r>
    </w:p>
    <w:p>
      <w:pPr>
        <w:pStyle w:val="BodyText"/>
        <w:spacing w:before="1"/>
      </w:pPr>
    </w:p>
    <w:p>
      <w:pPr>
        <w:pStyle w:val="ListParagraph"/>
        <w:numPr>
          <w:ilvl w:val="0"/>
          <w:numId w:val="147"/>
        </w:numPr>
        <w:tabs>
          <w:tab w:pos="1661" w:val="left" w:leader="none"/>
        </w:tabs>
        <w:spacing w:line="240" w:lineRule="auto" w:before="0" w:after="0"/>
        <w:ind w:left="1659" w:right="68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147"/>
        </w:numPr>
        <w:tabs>
          <w:tab w:pos="1660" w:val="left" w:leader="none"/>
        </w:tabs>
        <w:spacing w:line="240" w:lineRule="auto" w:before="0" w:after="0"/>
        <w:ind w:left="1659" w:right="0" w:hanging="361"/>
        <w:jc w:val="left"/>
        <w:rPr>
          <w:sz w:val="20"/>
        </w:rPr>
      </w:pPr>
      <w:r>
        <w:rPr>
          <w:sz w:val="20"/>
        </w:rPr>
        <w:t>Put the words and phrases into alphabetical</w:t>
      </w:r>
      <w:r>
        <w:rPr>
          <w:spacing w:val="-12"/>
          <w:sz w:val="20"/>
        </w:rPr>
        <w:t> </w:t>
      </w:r>
      <w:r>
        <w:rPr>
          <w:sz w:val="20"/>
        </w:rPr>
        <w:t>order.</w:t>
      </w:r>
    </w:p>
    <w:p>
      <w:pPr>
        <w:pStyle w:val="BodyText"/>
        <w:spacing w:before="1"/>
      </w:pPr>
    </w:p>
    <w:p>
      <w:pPr>
        <w:pStyle w:val="ListParagraph"/>
        <w:numPr>
          <w:ilvl w:val="0"/>
          <w:numId w:val="147"/>
        </w:numPr>
        <w:tabs>
          <w:tab w:pos="1661" w:val="left" w:leader="none"/>
        </w:tabs>
        <w:spacing w:line="240" w:lineRule="auto" w:before="0" w:after="0"/>
        <w:ind w:left="166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147"/>
        </w:numPr>
        <w:tabs>
          <w:tab w:pos="1661" w:val="left" w:leader="none"/>
        </w:tabs>
        <w:spacing w:line="240" w:lineRule="auto" w:before="0" w:after="0"/>
        <w:ind w:left="1660" w:right="0" w:hanging="362"/>
        <w:jc w:val="left"/>
        <w:rPr>
          <w:sz w:val="20"/>
        </w:rPr>
      </w:pPr>
      <w:r>
        <w:rPr>
          <w:sz w:val="20"/>
        </w:rPr>
        <w:t>Put together words and phrases that have the same number of</w:t>
      </w:r>
      <w:r>
        <w:rPr>
          <w:spacing w:val="-12"/>
          <w:sz w:val="20"/>
        </w:rPr>
        <w:t> </w:t>
      </w:r>
      <w:r>
        <w:rPr>
          <w:sz w:val="20"/>
        </w:rPr>
        <w:t>letters.</w:t>
      </w:r>
    </w:p>
    <w:p>
      <w:pPr>
        <w:pStyle w:val="BodyText"/>
      </w:pPr>
    </w:p>
    <w:p>
      <w:pPr>
        <w:pStyle w:val="ListParagraph"/>
        <w:numPr>
          <w:ilvl w:val="0"/>
          <w:numId w:val="147"/>
        </w:numPr>
        <w:tabs>
          <w:tab w:pos="1661" w:val="left" w:leader="none"/>
        </w:tabs>
        <w:spacing w:line="240" w:lineRule="auto" w:before="0" w:after="0"/>
        <w:ind w:left="1660" w:right="0" w:hanging="362"/>
        <w:jc w:val="left"/>
        <w:rPr>
          <w:sz w:val="20"/>
        </w:rPr>
      </w:pPr>
      <w:r>
        <w:rPr>
          <w:sz w:val="20"/>
        </w:rPr>
        <w:t>Put together words and phrases that start with the same</w:t>
      </w:r>
      <w:r>
        <w:rPr>
          <w:spacing w:val="-12"/>
          <w:sz w:val="20"/>
        </w:rPr>
        <w:t> </w:t>
      </w:r>
      <w:r>
        <w:rPr>
          <w:sz w:val="20"/>
        </w:rPr>
        <w:t>letter.</w:t>
      </w:r>
    </w:p>
    <w:p>
      <w:pPr>
        <w:pStyle w:val="BodyText"/>
        <w:spacing w:before="1"/>
      </w:pPr>
    </w:p>
    <w:p>
      <w:pPr>
        <w:pStyle w:val="ListParagraph"/>
        <w:numPr>
          <w:ilvl w:val="0"/>
          <w:numId w:val="147"/>
        </w:numPr>
        <w:tabs>
          <w:tab w:pos="1661" w:val="left" w:leader="none"/>
        </w:tabs>
        <w:spacing w:line="240" w:lineRule="auto" w:before="0" w:after="0"/>
        <w:ind w:left="166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1"/>
        <w:rPr>
          <w:sz w:val="19"/>
        </w:rPr>
      </w:pPr>
    </w:p>
    <w:p>
      <w:pPr>
        <w:pStyle w:val="ListParagraph"/>
        <w:numPr>
          <w:ilvl w:val="0"/>
          <w:numId w:val="147"/>
        </w:numPr>
        <w:tabs>
          <w:tab w:pos="1660" w:val="left" w:leader="none"/>
        </w:tabs>
        <w:spacing w:line="240" w:lineRule="auto" w:before="0" w:after="0"/>
        <w:ind w:left="165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60"/>
        <w:ind w:left="525" w:right="0" w:firstLine="0"/>
        <w:jc w:val="center"/>
        <w:rPr>
          <w:sz w:val="24"/>
        </w:rPr>
      </w:pPr>
      <w:r>
        <w:rPr>
          <w:sz w:val="24"/>
          <w:u w:val="single"/>
        </w:rPr>
        <w:t>Lesson Questions</w:t>
      </w:r>
    </w:p>
    <w:p>
      <w:pPr>
        <w:pStyle w:val="BodyText"/>
        <w:spacing w:before="10"/>
        <w:rPr>
          <w:sz w:val="15"/>
        </w:rPr>
      </w:pPr>
    </w:p>
    <w:p>
      <w:pPr>
        <w:pStyle w:val="ListParagraph"/>
        <w:numPr>
          <w:ilvl w:val="0"/>
          <w:numId w:val="148"/>
        </w:numPr>
        <w:tabs>
          <w:tab w:pos="1661" w:val="left" w:leader="none"/>
        </w:tabs>
        <w:spacing w:line="240" w:lineRule="auto" w:before="94" w:after="0"/>
        <w:ind w:left="1660" w:right="0" w:hanging="362"/>
        <w:jc w:val="left"/>
        <w:rPr>
          <w:sz w:val="20"/>
        </w:rPr>
      </w:pPr>
      <w:r>
        <w:rPr>
          <w:sz w:val="20"/>
        </w:rPr>
        <w:t>Which word sounds like… a) sank, b) bone, c) beef, d) fax, e) neck, f) goat, g)</w:t>
      </w:r>
      <w:r>
        <w:rPr>
          <w:spacing w:val="-33"/>
          <w:sz w:val="20"/>
        </w:rPr>
        <w:t> </w:t>
      </w:r>
      <w:r>
        <w:rPr>
          <w:sz w:val="20"/>
        </w:rPr>
        <w:t>worse?</w:t>
      </w:r>
    </w:p>
    <w:p>
      <w:pPr>
        <w:pStyle w:val="BodyText"/>
        <w:spacing w:before="11"/>
        <w:rPr>
          <w:sz w:val="19"/>
        </w:rPr>
      </w:pPr>
    </w:p>
    <w:p>
      <w:pPr>
        <w:pStyle w:val="ListParagraph"/>
        <w:numPr>
          <w:ilvl w:val="0"/>
          <w:numId w:val="148"/>
        </w:numPr>
        <w:tabs>
          <w:tab w:pos="1661" w:val="left" w:leader="none"/>
        </w:tabs>
        <w:spacing w:line="240" w:lineRule="auto" w:before="0" w:after="0"/>
        <w:ind w:left="1660" w:right="0" w:hanging="362"/>
        <w:jc w:val="left"/>
        <w:rPr>
          <w:sz w:val="20"/>
        </w:rPr>
      </w:pPr>
      <w:r>
        <w:rPr>
          <w:sz w:val="20"/>
        </w:rPr>
        <w:t>Put all of the different kinds of payment together into a</w:t>
      </w:r>
      <w:r>
        <w:rPr>
          <w:spacing w:val="-17"/>
          <w:sz w:val="20"/>
        </w:rPr>
        <w:t> </w:t>
      </w:r>
      <w:r>
        <w:rPr>
          <w:sz w:val="20"/>
        </w:rPr>
        <w:t>group.</w:t>
      </w:r>
    </w:p>
    <w:p>
      <w:pPr>
        <w:pStyle w:val="BodyText"/>
      </w:pPr>
    </w:p>
    <w:p>
      <w:pPr>
        <w:pStyle w:val="ListParagraph"/>
        <w:numPr>
          <w:ilvl w:val="0"/>
          <w:numId w:val="148"/>
        </w:numPr>
        <w:tabs>
          <w:tab w:pos="1661" w:val="left" w:leader="none"/>
        </w:tabs>
        <w:spacing w:line="240" w:lineRule="auto" w:before="0" w:after="0"/>
        <w:ind w:left="1660" w:right="0" w:hanging="362"/>
        <w:jc w:val="left"/>
        <w:rPr>
          <w:sz w:val="20"/>
        </w:rPr>
      </w:pPr>
      <w:r>
        <w:rPr>
          <w:sz w:val="20"/>
        </w:rPr>
        <w:t>This is money that you have, but which you don’t want to spend at the</w:t>
      </w:r>
      <w:r>
        <w:rPr>
          <w:spacing w:val="-33"/>
          <w:sz w:val="20"/>
        </w:rPr>
        <w:t> </w:t>
      </w:r>
      <w:r>
        <w:rPr>
          <w:sz w:val="20"/>
        </w:rPr>
        <w:t>moment.</w:t>
      </w:r>
    </w:p>
    <w:p>
      <w:pPr>
        <w:pStyle w:val="BodyText"/>
        <w:spacing w:before="11"/>
        <w:rPr>
          <w:sz w:val="19"/>
        </w:rPr>
      </w:pPr>
    </w:p>
    <w:p>
      <w:pPr>
        <w:pStyle w:val="ListParagraph"/>
        <w:numPr>
          <w:ilvl w:val="0"/>
          <w:numId w:val="148"/>
        </w:numPr>
        <w:tabs>
          <w:tab w:pos="1661" w:val="left" w:leader="none"/>
        </w:tabs>
        <w:spacing w:line="240" w:lineRule="auto" w:before="0" w:after="0"/>
        <w:ind w:left="1660" w:right="0" w:hanging="362"/>
        <w:jc w:val="left"/>
        <w:rPr>
          <w:sz w:val="20"/>
        </w:rPr>
      </w:pPr>
      <w:r>
        <w:rPr>
          <w:sz w:val="20"/>
        </w:rPr>
        <w:t>This is a loan that you get to buy a house or somewhere to</w:t>
      </w:r>
      <w:r>
        <w:rPr>
          <w:spacing w:val="-19"/>
          <w:sz w:val="20"/>
        </w:rPr>
        <w:t> </w:t>
      </w:r>
      <w:r>
        <w:rPr>
          <w:sz w:val="20"/>
        </w:rPr>
        <w:t>live.</w:t>
      </w:r>
    </w:p>
    <w:p>
      <w:pPr>
        <w:pStyle w:val="BodyText"/>
        <w:spacing w:before="1"/>
      </w:pPr>
    </w:p>
    <w:p>
      <w:pPr>
        <w:pStyle w:val="ListParagraph"/>
        <w:numPr>
          <w:ilvl w:val="0"/>
          <w:numId w:val="148"/>
        </w:numPr>
        <w:tabs>
          <w:tab w:pos="1661" w:val="left" w:leader="none"/>
        </w:tabs>
        <w:spacing w:line="240" w:lineRule="auto" w:before="0" w:after="0"/>
        <w:ind w:left="1660" w:right="0" w:hanging="362"/>
        <w:jc w:val="left"/>
        <w:rPr>
          <w:sz w:val="20"/>
        </w:rPr>
      </w:pPr>
      <w:r>
        <w:rPr>
          <w:sz w:val="20"/>
        </w:rPr>
        <w:t>Find all of the negative words to do with money and describe three of</w:t>
      </w:r>
      <w:r>
        <w:rPr>
          <w:spacing w:val="-22"/>
          <w:sz w:val="20"/>
        </w:rPr>
        <w:t> </w:t>
      </w:r>
      <w:r>
        <w:rPr>
          <w:sz w:val="20"/>
        </w:rPr>
        <w:t>them.</w:t>
      </w:r>
    </w:p>
    <w:p>
      <w:pPr>
        <w:pStyle w:val="BodyText"/>
      </w:pPr>
    </w:p>
    <w:p>
      <w:pPr>
        <w:pStyle w:val="ListParagraph"/>
        <w:numPr>
          <w:ilvl w:val="0"/>
          <w:numId w:val="148"/>
        </w:numPr>
        <w:tabs>
          <w:tab w:pos="1661" w:val="left" w:leader="none"/>
        </w:tabs>
        <w:spacing w:line="240" w:lineRule="auto" w:before="0" w:after="0"/>
        <w:ind w:left="1660" w:right="0" w:hanging="362"/>
        <w:jc w:val="left"/>
        <w:rPr>
          <w:sz w:val="20"/>
        </w:rPr>
      </w:pPr>
      <w:r>
        <w:rPr>
          <w:sz w:val="20"/>
        </w:rPr>
        <w:t>This is an organisation which raises money to spend on good</w:t>
      </w:r>
      <w:r>
        <w:rPr>
          <w:spacing w:val="-11"/>
          <w:sz w:val="20"/>
        </w:rPr>
        <w:t> </w:t>
      </w:r>
      <w:r>
        <w:rPr>
          <w:sz w:val="20"/>
        </w:rPr>
        <w:t>causes.</w:t>
      </w:r>
    </w:p>
    <w:p>
      <w:pPr>
        <w:pStyle w:val="BodyText"/>
        <w:spacing w:before="11"/>
        <w:rPr>
          <w:sz w:val="19"/>
        </w:rPr>
      </w:pPr>
    </w:p>
    <w:p>
      <w:pPr>
        <w:pStyle w:val="ListParagraph"/>
        <w:numPr>
          <w:ilvl w:val="0"/>
          <w:numId w:val="148"/>
        </w:numPr>
        <w:tabs>
          <w:tab w:pos="1661" w:val="left" w:leader="none"/>
        </w:tabs>
        <w:spacing w:line="240" w:lineRule="auto" w:before="0" w:after="0"/>
        <w:ind w:left="1660" w:right="0" w:hanging="362"/>
        <w:jc w:val="left"/>
        <w:rPr>
          <w:sz w:val="20"/>
        </w:rPr>
      </w:pPr>
      <w:r>
        <w:rPr>
          <w:sz w:val="20"/>
        </w:rPr>
        <w:t>This is a place where you can make – or lose – a lot of</w:t>
      </w:r>
      <w:r>
        <w:rPr>
          <w:spacing w:val="-16"/>
          <w:sz w:val="20"/>
        </w:rPr>
        <w:t> </w:t>
      </w:r>
      <w:r>
        <w:rPr>
          <w:sz w:val="20"/>
        </w:rPr>
        <w:t>money.</w:t>
      </w:r>
    </w:p>
    <w:p>
      <w:pPr>
        <w:pStyle w:val="BodyText"/>
        <w:spacing w:before="1"/>
      </w:pPr>
    </w:p>
    <w:p>
      <w:pPr>
        <w:pStyle w:val="ListParagraph"/>
        <w:numPr>
          <w:ilvl w:val="0"/>
          <w:numId w:val="148"/>
        </w:numPr>
        <w:tabs>
          <w:tab w:pos="1661" w:val="left" w:leader="none"/>
        </w:tabs>
        <w:spacing w:line="240" w:lineRule="auto" w:before="0" w:after="0"/>
        <w:ind w:left="1659" w:right="572" w:hanging="360"/>
        <w:jc w:val="left"/>
        <w:rPr>
          <w:sz w:val="20"/>
        </w:rPr>
      </w:pPr>
      <w:r>
        <w:rPr>
          <w:sz w:val="20"/>
        </w:rPr>
        <w:t>Which word means money that… a) you are given by the bank, b) you receive when somebody you are close to dies, c) you get from the government when you are sick or unemployed, d) you receive from your employer, e) you have to pay to the government, f) you borrow, but have to pay back over a number of months, g) is added to your bank account by agreement with your</w:t>
      </w:r>
      <w:r>
        <w:rPr>
          <w:spacing w:val="-15"/>
          <w:sz w:val="20"/>
        </w:rPr>
        <w:t> </w:t>
      </w:r>
      <w:r>
        <w:rPr>
          <w:sz w:val="20"/>
        </w:rPr>
        <w:t>bank?</w:t>
      </w:r>
    </w:p>
    <w:p>
      <w:pPr>
        <w:pStyle w:val="BodyText"/>
      </w:pPr>
    </w:p>
    <w:p>
      <w:pPr>
        <w:pStyle w:val="ListParagraph"/>
        <w:numPr>
          <w:ilvl w:val="0"/>
          <w:numId w:val="148"/>
        </w:numPr>
        <w:tabs>
          <w:tab w:pos="1661" w:val="left" w:leader="none"/>
        </w:tabs>
        <w:spacing w:line="240" w:lineRule="auto" w:before="1" w:after="0"/>
        <w:ind w:left="1660" w:right="0" w:hanging="362"/>
        <w:jc w:val="left"/>
        <w:rPr>
          <w:sz w:val="20"/>
        </w:rPr>
      </w:pPr>
      <w:r>
        <w:rPr>
          <w:sz w:val="20"/>
        </w:rPr>
        <w:t>Put all of the people together into a group and describe what they</w:t>
      </w:r>
      <w:r>
        <w:rPr>
          <w:spacing w:val="-22"/>
          <w:sz w:val="20"/>
        </w:rPr>
        <w:t> </w:t>
      </w:r>
      <w:r>
        <w:rPr>
          <w:sz w:val="20"/>
        </w:rPr>
        <w:t>do.</w:t>
      </w:r>
    </w:p>
    <w:p>
      <w:pPr>
        <w:pStyle w:val="BodyText"/>
        <w:spacing w:before="11"/>
        <w:rPr>
          <w:sz w:val="19"/>
        </w:rPr>
      </w:pPr>
    </w:p>
    <w:p>
      <w:pPr>
        <w:pStyle w:val="ListParagraph"/>
        <w:numPr>
          <w:ilvl w:val="0"/>
          <w:numId w:val="148"/>
        </w:numPr>
        <w:tabs>
          <w:tab w:pos="1716" w:val="left" w:leader="none"/>
        </w:tabs>
        <w:spacing w:line="240" w:lineRule="auto" w:before="0" w:after="0"/>
        <w:ind w:left="1715" w:right="0" w:hanging="417"/>
        <w:jc w:val="left"/>
        <w:rPr>
          <w:sz w:val="20"/>
        </w:rPr>
      </w:pPr>
      <w:r>
        <w:rPr>
          <w:sz w:val="20"/>
        </w:rPr>
        <w:t>This happens when you take out money from a</w:t>
      </w:r>
      <w:r>
        <w:rPr>
          <w:spacing w:val="-14"/>
          <w:sz w:val="20"/>
        </w:rPr>
        <w:t> </w:t>
      </w:r>
      <w:r>
        <w:rPr>
          <w:sz w:val="20"/>
        </w:rPr>
        <w:t>cashpoint.</w:t>
      </w:r>
    </w:p>
    <w:p>
      <w:pPr>
        <w:pStyle w:val="BodyText"/>
        <w:spacing w:before="11"/>
        <w:rPr>
          <w:sz w:val="19"/>
        </w:rPr>
      </w:pPr>
    </w:p>
    <w:p>
      <w:pPr>
        <w:pStyle w:val="ListParagraph"/>
        <w:numPr>
          <w:ilvl w:val="0"/>
          <w:numId w:val="148"/>
        </w:numPr>
        <w:tabs>
          <w:tab w:pos="1660" w:val="left" w:leader="none"/>
        </w:tabs>
        <w:spacing w:line="240" w:lineRule="auto" w:before="0" w:after="0"/>
        <w:ind w:left="1659" w:right="0" w:hanging="361"/>
        <w:jc w:val="left"/>
        <w:rPr>
          <w:sz w:val="20"/>
        </w:rPr>
      </w:pPr>
      <w:r>
        <w:rPr>
          <w:sz w:val="20"/>
        </w:rPr>
        <w:t>This is something that you hope will grow and make you</w:t>
      </w:r>
      <w:r>
        <w:rPr>
          <w:spacing w:val="-13"/>
          <w:sz w:val="20"/>
        </w:rPr>
        <w:t> </w:t>
      </w:r>
      <w:r>
        <w:rPr>
          <w:sz w:val="20"/>
        </w:rPr>
        <w:t>wealthier.</w:t>
      </w:r>
    </w:p>
    <w:p>
      <w:pPr>
        <w:spacing w:after="0" w:line="240" w:lineRule="auto"/>
        <w:jc w:val="left"/>
        <w:rPr>
          <w:sz w:val="20"/>
        </w:rPr>
        <w:sectPr>
          <w:pgSz w:w="11900" w:h="16840"/>
          <w:pgMar w:header="707" w:footer="1012" w:top="2080" w:bottom="1200" w:left="860" w:right="1380"/>
        </w:sectPr>
      </w:pPr>
    </w:p>
    <w:p>
      <w:pPr>
        <w:pStyle w:val="BodyText"/>
      </w:pPr>
    </w:p>
    <w:p>
      <w:pPr>
        <w:pStyle w:val="BodyText"/>
        <w:spacing w:before="8"/>
        <w:rPr>
          <w:sz w:val="19"/>
        </w:rPr>
      </w:pPr>
    </w:p>
    <w:p>
      <w:pPr>
        <w:pStyle w:val="Heading5"/>
        <w:ind w:left="523"/>
      </w:pPr>
      <w:r>
        <w:rPr/>
        <w:t>Discussion Words Question Sheet</w:t>
      </w:r>
    </w:p>
    <w:p>
      <w:pPr>
        <w:pStyle w:val="BodyText"/>
        <w:spacing w:before="9"/>
        <w:rPr>
          <w:sz w:val="15"/>
        </w:rPr>
      </w:pPr>
    </w:p>
    <w:p>
      <w:pPr>
        <w:spacing w:before="95"/>
        <w:ind w:left="939" w:right="0" w:firstLine="0"/>
        <w:jc w:val="left"/>
        <w:rPr>
          <w:sz w:val="16"/>
        </w:rPr>
      </w:pPr>
      <w:r>
        <w:rPr>
          <w:sz w:val="16"/>
          <w:u w:val="single"/>
        </w:rPr>
        <w:t>Answers</w:t>
      </w:r>
    </w:p>
    <w:p>
      <w:pPr>
        <w:pStyle w:val="BodyText"/>
        <w:rPr>
          <w:sz w:val="16"/>
        </w:rPr>
      </w:pPr>
    </w:p>
    <w:p>
      <w:pPr>
        <w:spacing w:before="0"/>
        <w:ind w:left="939" w:right="0" w:firstLine="0"/>
        <w:jc w:val="left"/>
        <w:rPr>
          <w:sz w:val="16"/>
        </w:rPr>
      </w:pPr>
      <w:r>
        <w:rPr>
          <w:sz w:val="16"/>
          <w:u w:val="single"/>
        </w:rPr>
        <w:t>General Questions</w:t>
      </w:r>
    </w:p>
    <w:p>
      <w:pPr>
        <w:pStyle w:val="BodyText"/>
        <w:spacing w:before="1"/>
        <w:rPr>
          <w:sz w:val="16"/>
        </w:rPr>
      </w:pPr>
    </w:p>
    <w:p>
      <w:pPr>
        <w:pStyle w:val="ListParagraph"/>
        <w:numPr>
          <w:ilvl w:val="0"/>
          <w:numId w:val="149"/>
        </w:numPr>
        <w:tabs>
          <w:tab w:pos="1119" w:val="left" w:leader="none"/>
        </w:tabs>
        <w:spacing w:line="240" w:lineRule="auto" w:before="0" w:after="0"/>
        <w:ind w:left="111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149"/>
        </w:numPr>
        <w:tabs>
          <w:tab w:pos="1119" w:val="left" w:leader="none"/>
        </w:tabs>
        <w:spacing w:line="240" w:lineRule="auto" w:before="0" w:after="0"/>
        <w:ind w:left="111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149"/>
        </w:numPr>
        <w:tabs>
          <w:tab w:pos="1118" w:val="left" w:leader="none"/>
        </w:tabs>
        <w:spacing w:line="240" w:lineRule="auto" w:before="0" w:after="0"/>
        <w:ind w:left="939" w:right="624" w:firstLine="0"/>
        <w:jc w:val="left"/>
        <w:rPr>
          <w:sz w:val="16"/>
        </w:rPr>
      </w:pPr>
      <w:r>
        <w:rPr>
          <w:sz w:val="16"/>
        </w:rPr>
        <w:t>a) 14 words have 1 syllable: coin, bank, change, loan, pence, cheque, note, debt, thief, cash, tax, purse, price, pound. b) 8 words have 2 syllables: balance, mortgage, wallet, income, payment, cashpoint, savings,</w:t>
      </w:r>
      <w:r>
        <w:rPr>
          <w:spacing w:val="-21"/>
          <w:sz w:val="16"/>
        </w:rPr>
        <w:t> </w:t>
      </w:r>
      <w:r>
        <w:rPr>
          <w:sz w:val="16"/>
        </w:rPr>
        <w:t>chequebook.</w:t>
      </w:r>
    </w:p>
    <w:p>
      <w:pPr>
        <w:pStyle w:val="ListParagraph"/>
        <w:numPr>
          <w:ilvl w:val="1"/>
          <w:numId w:val="132"/>
        </w:numPr>
        <w:tabs>
          <w:tab w:pos="1118" w:val="left" w:leader="none"/>
        </w:tabs>
        <w:spacing w:line="240" w:lineRule="auto" w:before="0" w:after="0"/>
        <w:ind w:left="939" w:right="476" w:firstLine="0"/>
        <w:jc w:val="left"/>
        <w:rPr>
          <w:sz w:val="16"/>
        </w:rPr>
      </w:pPr>
      <w:r>
        <w:rPr>
          <w:sz w:val="16"/>
        </w:rPr>
        <w:t>16 words and phrases have 3 syllables: interest, salary, bank account, overdraft, investment, currency, deposit, poverty, stock market, withdrawal, accountant, debit card, charity, benefits, millionaire, credit card. d) 2 words have</w:t>
      </w:r>
      <w:r>
        <w:rPr>
          <w:spacing w:val="-21"/>
          <w:sz w:val="16"/>
        </w:rPr>
        <w:t> </w:t>
      </w:r>
      <w:r>
        <w:rPr>
          <w:sz w:val="16"/>
        </w:rPr>
        <w:t>4 syllables: expenditure,</w:t>
      </w:r>
      <w:r>
        <w:rPr>
          <w:spacing w:val="-1"/>
          <w:sz w:val="16"/>
        </w:rPr>
        <w:t> </w:t>
      </w:r>
      <w:r>
        <w:rPr>
          <w:sz w:val="16"/>
        </w:rPr>
        <w:t>inheritance.</w:t>
      </w:r>
    </w:p>
    <w:p>
      <w:pPr>
        <w:pStyle w:val="BodyText"/>
        <w:rPr>
          <w:sz w:val="16"/>
        </w:rPr>
      </w:pPr>
    </w:p>
    <w:p>
      <w:pPr>
        <w:pStyle w:val="ListParagraph"/>
        <w:numPr>
          <w:ilvl w:val="0"/>
          <w:numId w:val="149"/>
        </w:numPr>
        <w:tabs>
          <w:tab w:pos="1118" w:val="left" w:leader="none"/>
        </w:tabs>
        <w:spacing w:line="240" w:lineRule="auto" w:before="0" w:after="0"/>
        <w:ind w:left="939" w:right="437" w:firstLine="0"/>
        <w:jc w:val="left"/>
        <w:rPr>
          <w:sz w:val="16"/>
        </w:rPr>
      </w:pPr>
      <w:r>
        <w:rPr>
          <w:sz w:val="16"/>
        </w:rPr>
        <w:t>2 syllables: all of the words have the strong stress on the first syllable: </w:t>
      </w:r>
      <w:r>
        <w:rPr>
          <w:b/>
          <w:sz w:val="16"/>
        </w:rPr>
        <w:t>bal</w:t>
      </w:r>
      <w:r>
        <w:rPr>
          <w:sz w:val="16"/>
        </w:rPr>
        <w:t>ance, </w:t>
      </w:r>
      <w:r>
        <w:rPr>
          <w:b/>
          <w:sz w:val="16"/>
        </w:rPr>
        <w:t>mort</w:t>
      </w:r>
      <w:r>
        <w:rPr>
          <w:sz w:val="16"/>
        </w:rPr>
        <w:t>gage, </w:t>
      </w:r>
      <w:r>
        <w:rPr>
          <w:b/>
          <w:sz w:val="16"/>
        </w:rPr>
        <w:t>wall</w:t>
      </w:r>
      <w:r>
        <w:rPr>
          <w:sz w:val="16"/>
        </w:rPr>
        <w:t>et, </w:t>
      </w:r>
      <w:r>
        <w:rPr>
          <w:b/>
          <w:sz w:val="16"/>
        </w:rPr>
        <w:t>in</w:t>
      </w:r>
      <w:r>
        <w:rPr>
          <w:sz w:val="16"/>
        </w:rPr>
        <w:t>come, </w:t>
      </w:r>
      <w:r>
        <w:rPr>
          <w:b/>
          <w:sz w:val="16"/>
        </w:rPr>
        <w:t>pay</w:t>
      </w:r>
      <w:r>
        <w:rPr>
          <w:sz w:val="16"/>
        </w:rPr>
        <w:t>ment, </w:t>
      </w:r>
      <w:r>
        <w:rPr>
          <w:b/>
          <w:sz w:val="16"/>
        </w:rPr>
        <w:t>cash</w:t>
      </w:r>
      <w:r>
        <w:rPr>
          <w:sz w:val="16"/>
        </w:rPr>
        <w:t>point, </w:t>
      </w:r>
      <w:r>
        <w:rPr>
          <w:b/>
          <w:sz w:val="16"/>
        </w:rPr>
        <w:t>sa</w:t>
      </w:r>
      <w:r>
        <w:rPr>
          <w:sz w:val="16"/>
        </w:rPr>
        <w:t>vings, </w:t>
      </w:r>
      <w:r>
        <w:rPr>
          <w:b/>
          <w:sz w:val="16"/>
        </w:rPr>
        <w:t>cheque</w:t>
      </w:r>
      <w:r>
        <w:rPr>
          <w:sz w:val="16"/>
        </w:rPr>
        <w:t>book. 3 syllables: these words and phrases have the strong stress on the first syllable: </w:t>
      </w:r>
      <w:r>
        <w:rPr>
          <w:b/>
          <w:sz w:val="16"/>
        </w:rPr>
        <w:t>in</w:t>
      </w:r>
      <w:r>
        <w:rPr>
          <w:sz w:val="16"/>
        </w:rPr>
        <w:t>terest, </w:t>
      </w:r>
      <w:r>
        <w:rPr>
          <w:b/>
          <w:sz w:val="16"/>
        </w:rPr>
        <w:t>sal</w:t>
      </w:r>
      <w:r>
        <w:rPr>
          <w:sz w:val="16"/>
        </w:rPr>
        <w:t>ary, </w:t>
      </w:r>
      <w:r>
        <w:rPr>
          <w:b/>
          <w:sz w:val="16"/>
        </w:rPr>
        <w:t>bank </w:t>
      </w:r>
      <w:r>
        <w:rPr>
          <w:sz w:val="16"/>
        </w:rPr>
        <w:t>account, </w:t>
      </w:r>
      <w:r>
        <w:rPr>
          <w:b/>
          <w:sz w:val="16"/>
        </w:rPr>
        <w:t>o</w:t>
      </w:r>
      <w:r>
        <w:rPr>
          <w:sz w:val="16"/>
        </w:rPr>
        <w:t>verdraft, </w:t>
      </w:r>
      <w:r>
        <w:rPr>
          <w:b/>
          <w:sz w:val="16"/>
        </w:rPr>
        <w:t>curr</w:t>
      </w:r>
      <w:r>
        <w:rPr>
          <w:sz w:val="16"/>
        </w:rPr>
        <w:t>ency, </w:t>
      </w:r>
      <w:r>
        <w:rPr>
          <w:b/>
          <w:sz w:val="16"/>
        </w:rPr>
        <w:t>pov</w:t>
      </w:r>
      <w:r>
        <w:rPr>
          <w:sz w:val="16"/>
        </w:rPr>
        <w:t>erty, </w:t>
      </w:r>
      <w:r>
        <w:rPr>
          <w:b/>
          <w:sz w:val="16"/>
        </w:rPr>
        <w:t>stock </w:t>
      </w:r>
      <w:r>
        <w:rPr>
          <w:sz w:val="16"/>
        </w:rPr>
        <w:t>market, </w:t>
      </w:r>
      <w:r>
        <w:rPr>
          <w:b/>
          <w:sz w:val="16"/>
        </w:rPr>
        <w:t>deb</w:t>
      </w:r>
      <w:r>
        <w:rPr>
          <w:sz w:val="16"/>
        </w:rPr>
        <w:t>it card, </w:t>
      </w:r>
      <w:r>
        <w:rPr>
          <w:b/>
          <w:sz w:val="16"/>
        </w:rPr>
        <w:t>char</w:t>
      </w:r>
      <w:r>
        <w:rPr>
          <w:sz w:val="16"/>
        </w:rPr>
        <w:t>ity, </w:t>
      </w:r>
      <w:r>
        <w:rPr>
          <w:b/>
          <w:sz w:val="16"/>
        </w:rPr>
        <w:t>ben</w:t>
      </w:r>
      <w:r>
        <w:rPr>
          <w:sz w:val="16"/>
        </w:rPr>
        <w:t>efits, </w:t>
      </w:r>
      <w:r>
        <w:rPr>
          <w:b/>
          <w:sz w:val="16"/>
        </w:rPr>
        <w:t>cred</w:t>
      </w:r>
      <w:r>
        <w:rPr>
          <w:sz w:val="16"/>
        </w:rPr>
        <w:t>it card; these words have the strong stress on the middle syllable: in</w:t>
      </w:r>
      <w:r>
        <w:rPr>
          <w:b/>
          <w:sz w:val="16"/>
        </w:rPr>
        <w:t>vest</w:t>
      </w:r>
      <w:r>
        <w:rPr>
          <w:sz w:val="16"/>
        </w:rPr>
        <w:t>ment, de</w:t>
      </w:r>
      <w:r>
        <w:rPr>
          <w:b/>
          <w:sz w:val="16"/>
        </w:rPr>
        <w:t>pos</w:t>
      </w:r>
      <w:r>
        <w:rPr>
          <w:sz w:val="16"/>
        </w:rPr>
        <w:t>it, a</w:t>
      </w:r>
      <w:r>
        <w:rPr>
          <w:b/>
          <w:sz w:val="16"/>
        </w:rPr>
        <w:t>ccoun</w:t>
      </w:r>
      <w:r>
        <w:rPr>
          <w:sz w:val="16"/>
        </w:rPr>
        <w:t>tant, with</w:t>
      </w:r>
      <w:r>
        <w:rPr>
          <w:b/>
          <w:sz w:val="16"/>
        </w:rPr>
        <w:t>draw</w:t>
      </w:r>
      <w:r>
        <w:rPr>
          <w:sz w:val="16"/>
        </w:rPr>
        <w:t>al; this word has the strong stress on the last syllable: millio</w:t>
      </w:r>
      <w:r>
        <w:rPr>
          <w:b/>
          <w:sz w:val="16"/>
        </w:rPr>
        <w:t>naire</w:t>
      </w:r>
      <w:r>
        <w:rPr>
          <w:sz w:val="16"/>
        </w:rPr>
        <w:t>. 4 syllables: both of the words have the strong stress on the second syllable: ex</w:t>
      </w:r>
      <w:r>
        <w:rPr>
          <w:b/>
          <w:sz w:val="16"/>
        </w:rPr>
        <w:t>pen</w:t>
      </w:r>
      <w:r>
        <w:rPr>
          <w:sz w:val="16"/>
        </w:rPr>
        <w:t>diture,</w:t>
      </w:r>
      <w:r>
        <w:rPr>
          <w:spacing w:val="-1"/>
          <w:sz w:val="16"/>
        </w:rPr>
        <w:t> </w:t>
      </w:r>
      <w:r>
        <w:rPr>
          <w:sz w:val="16"/>
        </w:rPr>
        <w:t>in</w:t>
      </w:r>
      <w:r>
        <w:rPr>
          <w:b/>
          <w:sz w:val="16"/>
        </w:rPr>
        <w:t>her</w:t>
      </w:r>
      <w:r>
        <w:rPr>
          <w:sz w:val="16"/>
        </w:rPr>
        <w:t>itance.</w:t>
      </w:r>
    </w:p>
    <w:p>
      <w:pPr>
        <w:pStyle w:val="BodyText"/>
        <w:rPr>
          <w:sz w:val="16"/>
        </w:rPr>
      </w:pPr>
    </w:p>
    <w:p>
      <w:pPr>
        <w:pStyle w:val="ListParagraph"/>
        <w:numPr>
          <w:ilvl w:val="0"/>
          <w:numId w:val="149"/>
        </w:numPr>
        <w:tabs>
          <w:tab w:pos="1118" w:val="left" w:leader="none"/>
        </w:tabs>
        <w:spacing w:line="240" w:lineRule="auto" w:before="0" w:after="0"/>
        <w:ind w:left="939" w:right="589" w:firstLine="0"/>
        <w:jc w:val="left"/>
        <w:rPr>
          <w:sz w:val="16"/>
        </w:rPr>
      </w:pPr>
      <w:r>
        <w:rPr>
          <w:sz w:val="16"/>
        </w:rPr>
        <w:t>Accountant, balance, bank, bank account, benefits, cash, cashpoint, change, charity, cheque, chequebook, coin, credit card, currency, debit card, debt, deposit, expenditure, income, inheritance, interest, investment, loan, millionaire, mortgage, note, overdraft, payment, pence, pound, poverty, price, purse, salary, savings, stock market, tax, thief, wallet,</w:t>
      </w:r>
      <w:r>
        <w:rPr>
          <w:spacing w:val="1"/>
          <w:sz w:val="16"/>
        </w:rPr>
        <w:t> </w:t>
      </w:r>
      <w:r>
        <w:rPr>
          <w:sz w:val="16"/>
        </w:rPr>
        <w:t>withdrawal.</w:t>
      </w:r>
    </w:p>
    <w:p>
      <w:pPr>
        <w:pStyle w:val="BodyText"/>
        <w:rPr>
          <w:sz w:val="16"/>
        </w:rPr>
      </w:pPr>
    </w:p>
    <w:p>
      <w:pPr>
        <w:pStyle w:val="ListParagraph"/>
        <w:numPr>
          <w:ilvl w:val="0"/>
          <w:numId w:val="149"/>
        </w:numPr>
        <w:tabs>
          <w:tab w:pos="1118" w:val="left" w:leader="none"/>
        </w:tabs>
        <w:spacing w:line="240" w:lineRule="auto" w:before="0" w:after="0"/>
        <w:ind w:left="939" w:right="715" w:firstLine="0"/>
        <w:jc w:val="left"/>
        <w:rPr>
          <w:sz w:val="16"/>
        </w:rPr>
      </w:pPr>
      <w:r>
        <w:rPr>
          <w:sz w:val="16"/>
        </w:rPr>
        <w:t>a) The following words are compound nouns: chequebook (cheque + book), cashpoint (cash + point),</w:t>
      </w:r>
      <w:r>
        <w:rPr>
          <w:spacing w:val="-14"/>
          <w:sz w:val="16"/>
        </w:rPr>
        <w:t> </w:t>
      </w:r>
      <w:r>
        <w:rPr>
          <w:sz w:val="16"/>
        </w:rPr>
        <w:t>overdraft (over + draft). b) The following words contain suffixes: pay</w:t>
      </w:r>
      <w:r>
        <w:rPr>
          <w:b/>
          <w:sz w:val="16"/>
        </w:rPr>
        <w:t>ment</w:t>
      </w:r>
      <w:r>
        <w:rPr>
          <w:sz w:val="16"/>
        </w:rPr>
        <w:t>, invest</w:t>
      </w:r>
      <w:r>
        <w:rPr>
          <w:b/>
          <w:sz w:val="16"/>
        </w:rPr>
        <w:t>ment</w:t>
      </w:r>
      <w:r>
        <w:rPr>
          <w:sz w:val="16"/>
        </w:rPr>
        <w:t>; pover</w:t>
      </w:r>
      <w:r>
        <w:rPr>
          <w:b/>
          <w:sz w:val="16"/>
        </w:rPr>
        <w:t>ty</w:t>
      </w:r>
      <w:r>
        <w:rPr>
          <w:sz w:val="16"/>
        </w:rPr>
        <w:t>, chari</w:t>
      </w:r>
      <w:r>
        <w:rPr>
          <w:b/>
          <w:sz w:val="16"/>
        </w:rPr>
        <w:t>ty</w:t>
      </w:r>
      <w:r>
        <w:rPr>
          <w:sz w:val="16"/>
        </w:rPr>
        <w:t>; depos</w:t>
      </w:r>
      <w:r>
        <w:rPr>
          <w:b/>
          <w:sz w:val="16"/>
        </w:rPr>
        <w:t>it, </w:t>
      </w:r>
      <w:r>
        <w:rPr>
          <w:sz w:val="16"/>
        </w:rPr>
        <w:t>benef</w:t>
      </w:r>
      <w:r>
        <w:rPr>
          <w:b/>
          <w:sz w:val="16"/>
        </w:rPr>
        <w:t>its</w:t>
      </w:r>
      <w:r>
        <w:rPr>
          <w:sz w:val="16"/>
        </w:rPr>
        <w:t>; inter</w:t>
      </w:r>
      <w:r>
        <w:rPr>
          <w:b/>
          <w:sz w:val="16"/>
        </w:rPr>
        <w:t>est</w:t>
      </w:r>
      <w:r>
        <w:rPr>
          <w:sz w:val="16"/>
        </w:rPr>
        <w:t>; expendit</w:t>
      </w:r>
      <w:r>
        <w:rPr>
          <w:b/>
          <w:sz w:val="16"/>
        </w:rPr>
        <w:t>ure</w:t>
      </w:r>
      <w:r>
        <w:rPr>
          <w:sz w:val="16"/>
        </w:rPr>
        <w:t>; bal</w:t>
      </w:r>
      <w:r>
        <w:rPr>
          <w:b/>
          <w:sz w:val="16"/>
        </w:rPr>
        <w:t>ance</w:t>
      </w:r>
      <w:r>
        <w:rPr>
          <w:sz w:val="16"/>
        </w:rPr>
        <w:t>; sal</w:t>
      </w:r>
      <w:r>
        <w:rPr>
          <w:b/>
          <w:sz w:val="16"/>
        </w:rPr>
        <w:t>ary</w:t>
      </w:r>
      <w:r>
        <w:rPr>
          <w:sz w:val="16"/>
        </w:rPr>
        <w:t>; wall</w:t>
      </w:r>
      <w:r>
        <w:rPr>
          <w:b/>
          <w:sz w:val="16"/>
        </w:rPr>
        <w:t>et</w:t>
      </w:r>
      <w:r>
        <w:rPr>
          <w:sz w:val="16"/>
        </w:rPr>
        <w:t>; curren</w:t>
      </w:r>
      <w:r>
        <w:rPr>
          <w:b/>
          <w:sz w:val="16"/>
        </w:rPr>
        <w:t>cy</w:t>
      </w:r>
      <w:r>
        <w:rPr>
          <w:sz w:val="16"/>
        </w:rPr>
        <w:t>; sav</w:t>
      </w:r>
      <w:r>
        <w:rPr>
          <w:b/>
          <w:sz w:val="16"/>
        </w:rPr>
        <w:t>ings</w:t>
      </w:r>
      <w:r>
        <w:rPr>
          <w:sz w:val="16"/>
        </w:rPr>
        <w:t>; account</w:t>
      </w:r>
      <w:r>
        <w:rPr>
          <w:b/>
          <w:sz w:val="16"/>
        </w:rPr>
        <w:t>ant</w:t>
      </w:r>
      <w:r>
        <w:rPr>
          <w:sz w:val="16"/>
        </w:rPr>
        <w:t>; inherit</w:t>
      </w:r>
      <w:r>
        <w:rPr>
          <w:b/>
          <w:sz w:val="16"/>
        </w:rPr>
        <w:t>ance</w:t>
      </w:r>
      <w:r>
        <w:rPr>
          <w:sz w:val="16"/>
        </w:rPr>
        <w:t>;</w:t>
      </w:r>
      <w:r>
        <w:rPr>
          <w:spacing w:val="-13"/>
          <w:sz w:val="16"/>
        </w:rPr>
        <w:t> </w:t>
      </w:r>
      <w:r>
        <w:rPr>
          <w:sz w:val="16"/>
        </w:rPr>
        <w:t>million</w:t>
      </w:r>
      <w:r>
        <w:rPr>
          <w:b/>
          <w:sz w:val="16"/>
        </w:rPr>
        <w:t>aire</w:t>
      </w:r>
      <w:r>
        <w:rPr>
          <w:sz w:val="16"/>
        </w:rPr>
        <w:t>.</w:t>
      </w:r>
    </w:p>
    <w:p>
      <w:pPr>
        <w:pStyle w:val="BodyText"/>
        <w:spacing w:before="11"/>
        <w:rPr>
          <w:sz w:val="15"/>
        </w:rPr>
      </w:pPr>
    </w:p>
    <w:p>
      <w:pPr>
        <w:pStyle w:val="ListParagraph"/>
        <w:numPr>
          <w:ilvl w:val="0"/>
          <w:numId w:val="149"/>
        </w:numPr>
        <w:tabs>
          <w:tab w:pos="1118" w:val="left" w:leader="none"/>
        </w:tabs>
        <w:spacing w:line="240" w:lineRule="auto" w:before="0" w:after="0"/>
        <w:ind w:left="939" w:right="528" w:firstLine="0"/>
        <w:jc w:val="left"/>
        <w:rPr>
          <w:sz w:val="16"/>
        </w:rPr>
      </w:pPr>
      <w:r>
        <w:rPr>
          <w:b/>
          <w:sz w:val="16"/>
        </w:rPr>
        <w:t>3 letters: </w:t>
      </w:r>
      <w:r>
        <w:rPr>
          <w:sz w:val="16"/>
        </w:rPr>
        <w:t>tax. </w:t>
      </w:r>
      <w:r>
        <w:rPr>
          <w:b/>
          <w:sz w:val="16"/>
        </w:rPr>
        <w:t>4 letters: </w:t>
      </w:r>
      <w:r>
        <w:rPr>
          <w:sz w:val="16"/>
        </w:rPr>
        <w:t>bank, cash, coin, debt, loan, note. </w:t>
      </w:r>
      <w:r>
        <w:rPr>
          <w:b/>
          <w:sz w:val="16"/>
        </w:rPr>
        <w:t>5 letters: </w:t>
      </w:r>
      <w:r>
        <w:rPr>
          <w:sz w:val="16"/>
        </w:rPr>
        <w:t>pence, pound, price, purse, thief. </w:t>
      </w:r>
      <w:r>
        <w:rPr>
          <w:b/>
          <w:sz w:val="16"/>
        </w:rPr>
        <w:t>6 letters: </w:t>
      </w:r>
      <w:r>
        <w:rPr>
          <w:sz w:val="16"/>
        </w:rPr>
        <w:t>change, cheque, wallet, income, salary. </w:t>
      </w:r>
      <w:r>
        <w:rPr>
          <w:b/>
          <w:sz w:val="16"/>
        </w:rPr>
        <w:t>7 letters: </w:t>
      </w:r>
      <w:r>
        <w:rPr>
          <w:sz w:val="16"/>
        </w:rPr>
        <w:t>balance, charity, deposit, payment, poverty, savings. </w:t>
      </w:r>
      <w:r>
        <w:rPr>
          <w:b/>
          <w:sz w:val="16"/>
        </w:rPr>
        <w:t>8 letters: </w:t>
      </w:r>
      <w:r>
        <w:rPr>
          <w:sz w:val="16"/>
        </w:rPr>
        <w:t>benefits, interest, mortgage, currency. </w:t>
      </w:r>
      <w:r>
        <w:rPr>
          <w:b/>
          <w:sz w:val="16"/>
        </w:rPr>
        <w:t>9 letters: </w:t>
      </w:r>
      <w:r>
        <w:rPr>
          <w:sz w:val="16"/>
        </w:rPr>
        <w:t>cashpoint, overdraft, debit card. </w:t>
      </w:r>
      <w:r>
        <w:rPr>
          <w:b/>
          <w:sz w:val="16"/>
        </w:rPr>
        <w:t>10 letters: </w:t>
      </w:r>
      <w:r>
        <w:rPr>
          <w:sz w:val="16"/>
        </w:rPr>
        <w:t>withdrawal, investment, credit card, accountant, chequebook. </w:t>
      </w:r>
      <w:r>
        <w:rPr>
          <w:b/>
          <w:sz w:val="16"/>
        </w:rPr>
        <w:t>11 letters: </w:t>
      </w:r>
      <w:r>
        <w:rPr>
          <w:sz w:val="16"/>
        </w:rPr>
        <w:t>expenditure, inheritance, bank account, stock market,</w:t>
      </w:r>
      <w:r>
        <w:rPr>
          <w:spacing w:val="-20"/>
          <w:sz w:val="16"/>
        </w:rPr>
        <w:t> </w:t>
      </w:r>
      <w:r>
        <w:rPr>
          <w:sz w:val="16"/>
        </w:rPr>
        <w:t>millionaire.</w:t>
      </w:r>
    </w:p>
    <w:p>
      <w:pPr>
        <w:pStyle w:val="BodyText"/>
        <w:spacing w:before="10"/>
        <w:rPr>
          <w:sz w:val="15"/>
        </w:rPr>
      </w:pPr>
    </w:p>
    <w:p>
      <w:pPr>
        <w:pStyle w:val="ListParagraph"/>
        <w:numPr>
          <w:ilvl w:val="0"/>
          <w:numId w:val="149"/>
        </w:numPr>
        <w:tabs>
          <w:tab w:pos="1118" w:val="left" w:leader="none"/>
        </w:tabs>
        <w:spacing w:line="240" w:lineRule="auto" w:before="1" w:after="0"/>
        <w:ind w:left="1117" w:right="0" w:hanging="179"/>
        <w:jc w:val="left"/>
        <w:rPr>
          <w:sz w:val="16"/>
        </w:rPr>
      </w:pPr>
      <w:r>
        <w:rPr>
          <w:sz w:val="16"/>
        </w:rPr>
        <w:t>See answer to number 5 above.</w:t>
      </w:r>
    </w:p>
    <w:p>
      <w:pPr>
        <w:pStyle w:val="BodyText"/>
        <w:rPr>
          <w:sz w:val="16"/>
        </w:rPr>
      </w:pPr>
    </w:p>
    <w:p>
      <w:pPr>
        <w:pStyle w:val="ListParagraph"/>
        <w:numPr>
          <w:ilvl w:val="0"/>
          <w:numId w:val="149"/>
        </w:numPr>
        <w:tabs>
          <w:tab w:pos="1119" w:val="left" w:leader="none"/>
        </w:tabs>
        <w:spacing w:line="240" w:lineRule="auto" w:before="0" w:after="0"/>
        <w:ind w:left="1118" w:right="0" w:hanging="180"/>
        <w:jc w:val="left"/>
        <w:rPr>
          <w:sz w:val="16"/>
        </w:rPr>
      </w:pPr>
      <w:r>
        <w:rPr>
          <w:sz w:val="16"/>
        </w:rPr>
        <w:t>Answers will vary.</w:t>
      </w:r>
    </w:p>
    <w:p>
      <w:pPr>
        <w:pStyle w:val="BodyText"/>
        <w:rPr>
          <w:sz w:val="16"/>
        </w:rPr>
      </w:pPr>
    </w:p>
    <w:p>
      <w:pPr>
        <w:pStyle w:val="ListParagraph"/>
        <w:numPr>
          <w:ilvl w:val="0"/>
          <w:numId w:val="149"/>
        </w:numPr>
        <w:tabs>
          <w:tab w:pos="1207" w:val="left" w:leader="none"/>
        </w:tabs>
        <w:spacing w:line="244" w:lineRule="auto" w:before="0" w:after="0"/>
        <w:ind w:left="939" w:right="369" w:firstLine="0"/>
        <w:jc w:val="left"/>
        <w:rPr>
          <w:sz w:val="16"/>
        </w:rPr>
      </w:pPr>
      <w:r>
        <w:rPr>
          <w:sz w:val="16"/>
        </w:rPr>
        <w:t>There are many possible answers to this question; for example, “b</w:t>
      </w:r>
      <w:r>
        <w:rPr>
          <w:b/>
          <w:sz w:val="16"/>
        </w:rPr>
        <w:t>e</w:t>
      </w:r>
      <w:r>
        <w:rPr>
          <w:sz w:val="16"/>
        </w:rPr>
        <w:t>nefits”, “inh</w:t>
      </w:r>
      <w:r>
        <w:rPr>
          <w:b/>
          <w:sz w:val="16"/>
        </w:rPr>
        <w:t>e</w:t>
      </w:r>
      <w:r>
        <w:rPr>
          <w:sz w:val="16"/>
        </w:rPr>
        <w:t>ritance”, and “p</w:t>
      </w:r>
      <w:r>
        <w:rPr>
          <w:b/>
          <w:sz w:val="16"/>
        </w:rPr>
        <w:t>e</w:t>
      </w:r>
      <w:r>
        <w:rPr>
          <w:sz w:val="16"/>
        </w:rPr>
        <w:t>nce” (among others) all contain the vowel sound </w:t>
      </w:r>
      <w:r>
        <w:rPr>
          <w:rFonts w:ascii="Calibri" w:hAnsi="Calibri"/>
          <w:sz w:val="16"/>
        </w:rPr>
        <w:t>LÉL</w:t>
      </w:r>
      <w:r>
        <w:rPr>
          <w:sz w:val="16"/>
        </w:rPr>
        <w:t>. Use the phonetic chart on p.18.6 of the </w:t>
      </w:r>
      <w:r>
        <w:rPr>
          <w:b/>
          <w:sz w:val="16"/>
        </w:rPr>
        <w:t>Talk a Lot Elementary Handbook </w:t>
      </w:r>
      <w:r>
        <w:rPr>
          <w:sz w:val="16"/>
        </w:rPr>
        <w:t>(available free from https://purlandtraining.com/) and the phonetic spellings of the vocabulary words on the </w:t>
      </w:r>
      <w:r>
        <w:rPr>
          <w:i/>
          <w:sz w:val="16"/>
        </w:rPr>
        <w:t>Discussion </w:t>
      </w:r>
      <w:r>
        <w:rPr>
          <w:i/>
          <w:sz w:val="16"/>
        </w:rPr>
        <w:t>Words (with the IPA) </w:t>
      </w:r>
      <w:r>
        <w:rPr>
          <w:sz w:val="16"/>
        </w:rPr>
        <w:t>handout to help your students put the words into sound</w:t>
      </w:r>
      <w:r>
        <w:rPr>
          <w:spacing w:val="-2"/>
          <w:sz w:val="16"/>
        </w:rPr>
        <w:t> </w:t>
      </w:r>
      <w:r>
        <w:rPr>
          <w:sz w:val="16"/>
        </w:rPr>
        <w:t>groups.</w:t>
      </w:r>
    </w:p>
    <w:p>
      <w:pPr>
        <w:pStyle w:val="BodyText"/>
        <w:rPr>
          <w:sz w:val="18"/>
        </w:rPr>
      </w:pPr>
    </w:p>
    <w:p>
      <w:pPr>
        <w:spacing w:before="159"/>
        <w:ind w:left="939" w:right="0" w:firstLine="0"/>
        <w:jc w:val="left"/>
        <w:rPr>
          <w:sz w:val="16"/>
        </w:rPr>
      </w:pPr>
      <w:r>
        <w:rPr>
          <w:sz w:val="16"/>
          <w:u w:val="single"/>
        </w:rPr>
        <w:t>Lesson Questions</w:t>
      </w:r>
    </w:p>
    <w:p>
      <w:pPr>
        <w:pStyle w:val="BodyText"/>
        <w:rPr>
          <w:sz w:val="16"/>
        </w:rPr>
      </w:pPr>
    </w:p>
    <w:p>
      <w:pPr>
        <w:pStyle w:val="ListParagraph"/>
        <w:numPr>
          <w:ilvl w:val="0"/>
          <w:numId w:val="150"/>
        </w:numPr>
        <w:tabs>
          <w:tab w:pos="1118" w:val="left" w:leader="none"/>
        </w:tabs>
        <w:spacing w:line="240" w:lineRule="auto" w:before="0" w:after="0"/>
        <w:ind w:left="1117" w:right="0" w:hanging="179"/>
        <w:jc w:val="left"/>
        <w:rPr>
          <w:sz w:val="16"/>
        </w:rPr>
      </w:pPr>
      <w:r>
        <w:rPr>
          <w:sz w:val="16"/>
        </w:rPr>
        <w:t>a) bank. b) loan. c) thief. d) tax. e) cheque. f) note. g)</w:t>
      </w:r>
      <w:r>
        <w:rPr>
          <w:spacing w:val="-2"/>
          <w:sz w:val="16"/>
        </w:rPr>
        <w:t> </w:t>
      </w:r>
      <w:r>
        <w:rPr>
          <w:sz w:val="16"/>
        </w:rPr>
        <w:t>purse.</w:t>
      </w:r>
    </w:p>
    <w:p>
      <w:pPr>
        <w:pStyle w:val="BodyText"/>
        <w:rPr>
          <w:sz w:val="16"/>
        </w:rPr>
      </w:pPr>
    </w:p>
    <w:p>
      <w:pPr>
        <w:pStyle w:val="ListParagraph"/>
        <w:numPr>
          <w:ilvl w:val="0"/>
          <w:numId w:val="150"/>
        </w:numPr>
        <w:tabs>
          <w:tab w:pos="1118" w:val="left" w:leader="none"/>
        </w:tabs>
        <w:spacing w:line="240" w:lineRule="auto" w:before="0" w:after="0"/>
        <w:ind w:left="1117" w:right="0" w:hanging="179"/>
        <w:jc w:val="left"/>
        <w:rPr>
          <w:sz w:val="16"/>
        </w:rPr>
      </w:pPr>
      <w:r>
        <w:rPr>
          <w:sz w:val="16"/>
        </w:rPr>
        <w:t>The different kinds of payment are: change, cheque, coin, credit card, currency, debit card, note, pence,</w:t>
      </w:r>
      <w:r>
        <w:rPr>
          <w:spacing w:val="-8"/>
          <w:sz w:val="16"/>
        </w:rPr>
        <w:t> </w:t>
      </w:r>
      <w:r>
        <w:rPr>
          <w:sz w:val="16"/>
        </w:rPr>
        <w:t>pound.</w:t>
      </w:r>
    </w:p>
    <w:p>
      <w:pPr>
        <w:pStyle w:val="BodyText"/>
        <w:spacing w:before="11"/>
        <w:rPr>
          <w:sz w:val="15"/>
        </w:rPr>
      </w:pPr>
    </w:p>
    <w:p>
      <w:pPr>
        <w:pStyle w:val="ListParagraph"/>
        <w:numPr>
          <w:ilvl w:val="0"/>
          <w:numId w:val="150"/>
        </w:numPr>
        <w:tabs>
          <w:tab w:pos="1119" w:val="left" w:leader="none"/>
        </w:tabs>
        <w:spacing w:line="240" w:lineRule="auto" w:before="0" w:after="0"/>
        <w:ind w:left="1118" w:right="0" w:hanging="179"/>
        <w:jc w:val="left"/>
        <w:rPr>
          <w:sz w:val="16"/>
        </w:rPr>
      </w:pPr>
      <w:r>
        <w:rPr>
          <w:sz w:val="16"/>
        </w:rPr>
        <w:t>Savings.</w:t>
      </w:r>
    </w:p>
    <w:p>
      <w:pPr>
        <w:pStyle w:val="BodyText"/>
        <w:rPr>
          <w:sz w:val="16"/>
        </w:rPr>
      </w:pPr>
    </w:p>
    <w:p>
      <w:pPr>
        <w:pStyle w:val="ListParagraph"/>
        <w:numPr>
          <w:ilvl w:val="0"/>
          <w:numId w:val="150"/>
        </w:numPr>
        <w:tabs>
          <w:tab w:pos="1118" w:val="left" w:leader="none"/>
        </w:tabs>
        <w:spacing w:line="240" w:lineRule="auto" w:before="0" w:after="0"/>
        <w:ind w:left="1117" w:right="0" w:hanging="178"/>
        <w:jc w:val="left"/>
        <w:rPr>
          <w:sz w:val="16"/>
        </w:rPr>
      </w:pPr>
      <w:r>
        <w:rPr>
          <w:sz w:val="16"/>
        </w:rPr>
        <w:t>Mortgage.</w:t>
      </w:r>
    </w:p>
    <w:p>
      <w:pPr>
        <w:pStyle w:val="BodyText"/>
        <w:spacing w:before="1"/>
        <w:rPr>
          <w:sz w:val="16"/>
        </w:rPr>
      </w:pPr>
    </w:p>
    <w:p>
      <w:pPr>
        <w:pStyle w:val="ListParagraph"/>
        <w:numPr>
          <w:ilvl w:val="0"/>
          <w:numId w:val="150"/>
        </w:numPr>
        <w:tabs>
          <w:tab w:pos="1118" w:val="left" w:leader="none"/>
        </w:tabs>
        <w:spacing w:line="240" w:lineRule="auto" w:before="0" w:after="0"/>
        <w:ind w:left="939" w:right="457" w:firstLine="0"/>
        <w:jc w:val="left"/>
        <w:rPr>
          <w:i/>
          <w:sz w:val="16"/>
        </w:rPr>
      </w:pPr>
      <w:r>
        <w:rPr>
          <w:b/>
          <w:sz w:val="16"/>
        </w:rPr>
        <w:t>Interest </w:t>
      </w:r>
      <w:r>
        <w:rPr>
          <w:sz w:val="16"/>
        </w:rPr>
        <w:t>– extra money that you pay a lender to be able to borrow money; </w:t>
      </w:r>
      <w:r>
        <w:rPr>
          <w:b/>
          <w:sz w:val="16"/>
        </w:rPr>
        <w:t>overdraft </w:t>
      </w:r>
      <w:r>
        <w:rPr>
          <w:sz w:val="16"/>
        </w:rPr>
        <w:t>– an extra amount of money in your bank account, which is given by your bank and works like a loan; </w:t>
      </w:r>
      <w:r>
        <w:rPr>
          <w:b/>
          <w:sz w:val="16"/>
        </w:rPr>
        <w:t>poverty </w:t>
      </w:r>
      <w:r>
        <w:rPr>
          <w:sz w:val="16"/>
        </w:rPr>
        <w:t>– a state of existence where a person or a group of people don’t have enough money to support themselves; </w:t>
      </w:r>
      <w:r>
        <w:rPr>
          <w:b/>
          <w:sz w:val="16"/>
        </w:rPr>
        <w:t>tax </w:t>
      </w:r>
      <w:r>
        <w:rPr>
          <w:sz w:val="16"/>
        </w:rPr>
        <w:t>– money that you have to pay to the government from your income. </w:t>
      </w:r>
      <w:r>
        <w:rPr>
          <w:i/>
          <w:sz w:val="16"/>
        </w:rPr>
        <w:t>Note: some of the answers could be subjective, e.g. “loan” or “mortgage” could be </w:t>
      </w:r>
      <w:r>
        <w:rPr>
          <w:i/>
          <w:sz w:val="16"/>
        </w:rPr>
        <w:t>positive or negative, depending on your attitude towards borrowing money. “Interest” could be positive or negative, depending on whether you are the borrower or the lender,</w:t>
      </w:r>
      <w:r>
        <w:rPr>
          <w:i/>
          <w:spacing w:val="-1"/>
          <w:sz w:val="16"/>
        </w:rPr>
        <w:t> </w:t>
      </w:r>
      <w:r>
        <w:rPr>
          <w:i/>
          <w:sz w:val="16"/>
        </w:rPr>
        <w:t>etc.</w:t>
      </w:r>
    </w:p>
    <w:p>
      <w:pPr>
        <w:spacing w:after="0" w:line="240" w:lineRule="auto"/>
        <w:jc w:val="left"/>
        <w:rPr>
          <w:sz w:val="16"/>
        </w:rPr>
        <w:sectPr>
          <w:pgSz w:w="11900" w:h="16840"/>
          <w:pgMar w:header="707" w:footer="1012" w:top="2080" w:bottom="1200" w:left="860" w:right="1380"/>
        </w:sectPr>
      </w:pPr>
    </w:p>
    <w:p>
      <w:pPr>
        <w:pStyle w:val="BodyText"/>
        <w:rPr>
          <w:i/>
        </w:rPr>
      </w:pPr>
    </w:p>
    <w:p>
      <w:pPr>
        <w:pStyle w:val="BodyText"/>
        <w:spacing w:before="8"/>
        <w:rPr>
          <w:i/>
          <w:sz w:val="19"/>
        </w:rPr>
      </w:pPr>
    </w:p>
    <w:p>
      <w:pPr>
        <w:pStyle w:val="Heading5"/>
        <w:ind w:left="523"/>
      </w:pPr>
      <w:r>
        <w:rPr/>
        <w:t>Discussion Words Question Sheet</w:t>
      </w:r>
    </w:p>
    <w:p>
      <w:pPr>
        <w:pStyle w:val="BodyText"/>
        <w:spacing w:before="9"/>
        <w:rPr>
          <w:sz w:val="15"/>
        </w:rPr>
      </w:pPr>
    </w:p>
    <w:p>
      <w:pPr>
        <w:pStyle w:val="ListParagraph"/>
        <w:numPr>
          <w:ilvl w:val="0"/>
          <w:numId w:val="150"/>
        </w:numPr>
        <w:tabs>
          <w:tab w:pos="1118" w:val="left" w:leader="none"/>
        </w:tabs>
        <w:spacing w:line="240" w:lineRule="auto" w:before="95" w:after="0"/>
        <w:ind w:left="1117" w:right="0" w:hanging="179"/>
        <w:jc w:val="left"/>
        <w:rPr>
          <w:sz w:val="16"/>
        </w:rPr>
      </w:pPr>
      <w:r>
        <w:rPr>
          <w:sz w:val="16"/>
        </w:rPr>
        <w:t>Charity.</w:t>
      </w:r>
    </w:p>
    <w:p>
      <w:pPr>
        <w:pStyle w:val="BodyText"/>
        <w:rPr>
          <w:sz w:val="16"/>
        </w:rPr>
      </w:pPr>
    </w:p>
    <w:p>
      <w:pPr>
        <w:pStyle w:val="ListParagraph"/>
        <w:numPr>
          <w:ilvl w:val="0"/>
          <w:numId w:val="150"/>
        </w:numPr>
        <w:tabs>
          <w:tab w:pos="1118" w:val="left" w:leader="none"/>
        </w:tabs>
        <w:spacing w:line="240" w:lineRule="auto" w:before="0" w:after="0"/>
        <w:ind w:left="1117" w:right="0" w:hanging="179"/>
        <w:jc w:val="left"/>
        <w:rPr>
          <w:sz w:val="16"/>
        </w:rPr>
      </w:pPr>
      <w:r>
        <w:rPr>
          <w:sz w:val="16"/>
        </w:rPr>
        <w:t>Stock</w:t>
      </w:r>
      <w:r>
        <w:rPr>
          <w:spacing w:val="-1"/>
          <w:sz w:val="16"/>
        </w:rPr>
        <w:t> </w:t>
      </w:r>
      <w:r>
        <w:rPr>
          <w:sz w:val="16"/>
        </w:rPr>
        <w:t>market.</w:t>
      </w:r>
    </w:p>
    <w:p>
      <w:pPr>
        <w:pStyle w:val="BodyText"/>
        <w:spacing w:before="1"/>
        <w:rPr>
          <w:sz w:val="16"/>
        </w:rPr>
      </w:pPr>
    </w:p>
    <w:p>
      <w:pPr>
        <w:pStyle w:val="ListParagraph"/>
        <w:numPr>
          <w:ilvl w:val="0"/>
          <w:numId w:val="150"/>
        </w:numPr>
        <w:tabs>
          <w:tab w:pos="1118" w:val="left" w:leader="none"/>
        </w:tabs>
        <w:spacing w:line="240" w:lineRule="auto" w:before="0" w:after="0"/>
        <w:ind w:left="1117" w:right="0" w:hanging="179"/>
        <w:jc w:val="left"/>
        <w:rPr>
          <w:sz w:val="16"/>
        </w:rPr>
      </w:pPr>
      <w:r>
        <w:rPr>
          <w:sz w:val="16"/>
        </w:rPr>
        <w:t>a) interest. b) inheritance. c) benefits. d) salary. e) tax. f) loan. g)</w:t>
      </w:r>
      <w:r>
        <w:rPr>
          <w:spacing w:val="-1"/>
          <w:sz w:val="16"/>
        </w:rPr>
        <w:t> </w:t>
      </w:r>
      <w:r>
        <w:rPr>
          <w:sz w:val="16"/>
        </w:rPr>
        <w:t>overdraft.</w:t>
      </w:r>
    </w:p>
    <w:p>
      <w:pPr>
        <w:pStyle w:val="BodyText"/>
        <w:spacing w:before="10"/>
        <w:rPr>
          <w:sz w:val="15"/>
        </w:rPr>
      </w:pPr>
    </w:p>
    <w:p>
      <w:pPr>
        <w:pStyle w:val="ListParagraph"/>
        <w:numPr>
          <w:ilvl w:val="0"/>
          <w:numId w:val="150"/>
        </w:numPr>
        <w:tabs>
          <w:tab w:pos="1118" w:val="left" w:leader="none"/>
        </w:tabs>
        <w:spacing w:line="240" w:lineRule="auto" w:before="0" w:after="0"/>
        <w:ind w:left="940" w:right="638" w:hanging="1"/>
        <w:jc w:val="left"/>
        <w:rPr>
          <w:sz w:val="16"/>
        </w:rPr>
      </w:pPr>
      <w:r>
        <w:rPr>
          <w:b/>
          <w:sz w:val="16"/>
        </w:rPr>
        <w:t>Thief </w:t>
      </w:r>
      <w:r>
        <w:rPr>
          <w:sz w:val="16"/>
        </w:rPr>
        <w:t>– steals money and/or possessions; </w:t>
      </w:r>
      <w:r>
        <w:rPr>
          <w:b/>
          <w:sz w:val="16"/>
        </w:rPr>
        <w:t>accountant </w:t>
      </w:r>
      <w:r>
        <w:rPr>
          <w:sz w:val="16"/>
        </w:rPr>
        <w:t>– prepares monthly and annual accounts for a</w:t>
      </w:r>
      <w:r>
        <w:rPr>
          <w:spacing w:val="-26"/>
          <w:sz w:val="16"/>
        </w:rPr>
        <w:t> </w:t>
      </w:r>
      <w:r>
        <w:rPr>
          <w:sz w:val="16"/>
        </w:rPr>
        <w:t>company, and organises tax payments; </w:t>
      </w:r>
      <w:r>
        <w:rPr>
          <w:b/>
          <w:sz w:val="16"/>
        </w:rPr>
        <w:t>millionaire </w:t>
      </w:r>
      <w:r>
        <w:rPr>
          <w:sz w:val="16"/>
        </w:rPr>
        <w:t>– has earned, been given, or won – a lot of money and now has over a million</w:t>
      </w:r>
      <w:r>
        <w:rPr>
          <w:spacing w:val="-1"/>
          <w:sz w:val="16"/>
        </w:rPr>
        <w:t> </w:t>
      </w:r>
      <w:r>
        <w:rPr>
          <w:sz w:val="16"/>
        </w:rPr>
        <w:t>pounds.</w:t>
      </w:r>
    </w:p>
    <w:p>
      <w:pPr>
        <w:pStyle w:val="BodyText"/>
        <w:rPr>
          <w:sz w:val="16"/>
        </w:rPr>
      </w:pPr>
    </w:p>
    <w:p>
      <w:pPr>
        <w:pStyle w:val="ListParagraph"/>
        <w:numPr>
          <w:ilvl w:val="0"/>
          <w:numId w:val="150"/>
        </w:numPr>
        <w:tabs>
          <w:tab w:pos="1207" w:val="left" w:leader="none"/>
        </w:tabs>
        <w:spacing w:line="240" w:lineRule="auto" w:before="0" w:after="0"/>
        <w:ind w:left="1206" w:right="0" w:hanging="267"/>
        <w:jc w:val="left"/>
        <w:rPr>
          <w:sz w:val="16"/>
        </w:rPr>
      </w:pPr>
      <w:r>
        <w:rPr>
          <w:sz w:val="16"/>
        </w:rPr>
        <w:t>Withdrawal.</w:t>
      </w:r>
    </w:p>
    <w:p>
      <w:pPr>
        <w:pStyle w:val="BodyText"/>
        <w:rPr>
          <w:sz w:val="16"/>
        </w:rPr>
      </w:pPr>
    </w:p>
    <w:p>
      <w:pPr>
        <w:pStyle w:val="ListParagraph"/>
        <w:numPr>
          <w:ilvl w:val="0"/>
          <w:numId w:val="150"/>
        </w:numPr>
        <w:tabs>
          <w:tab w:pos="1207" w:val="left" w:leader="none"/>
        </w:tabs>
        <w:spacing w:line="240" w:lineRule="auto" w:before="0" w:after="0"/>
        <w:ind w:left="1206" w:right="0" w:hanging="267"/>
        <w:jc w:val="left"/>
        <w:rPr>
          <w:sz w:val="16"/>
        </w:rPr>
      </w:pPr>
      <w:r>
        <w:rPr>
          <w:sz w:val="16"/>
        </w:rPr>
        <w:t>Investment; </w:t>
      </w:r>
      <w:r>
        <w:rPr>
          <w:i/>
          <w:sz w:val="16"/>
        </w:rPr>
        <w:t>or </w:t>
      </w:r>
      <w:r>
        <w:rPr>
          <w:sz w:val="16"/>
        </w:rPr>
        <w:t>savings; </w:t>
      </w:r>
      <w:r>
        <w:rPr>
          <w:i/>
          <w:sz w:val="16"/>
        </w:rPr>
        <w:t>or</w:t>
      </w:r>
      <w:r>
        <w:rPr>
          <w:i/>
          <w:spacing w:val="-3"/>
          <w:sz w:val="16"/>
        </w:rPr>
        <w:t> </w:t>
      </w:r>
      <w:r>
        <w:rPr>
          <w:sz w:val="16"/>
        </w:rPr>
        <w:t>interest.</w:t>
      </w:r>
    </w:p>
    <w:p>
      <w:pPr>
        <w:spacing w:after="0" w:line="240" w:lineRule="auto"/>
        <w:jc w:val="left"/>
        <w:rPr>
          <w:sz w:val="16"/>
        </w:rPr>
        <w:sectPr>
          <w:pgSz w:w="11900" w:h="16840"/>
          <w:pgMar w:header="707" w:footer="1012" w:top="2080" w:bottom="1200" w:left="860" w:right="1380"/>
        </w:sectPr>
      </w:pPr>
    </w:p>
    <w:p>
      <w:pPr>
        <w:pStyle w:val="BodyText"/>
        <w:rPr>
          <w:sz w:val="16"/>
        </w:rPr>
      </w:pPr>
    </w:p>
    <w:p>
      <w:pPr>
        <w:spacing w:after="0"/>
        <w:rPr>
          <w:sz w:val="16"/>
        </w:rPr>
        <w:sectPr>
          <w:headerReference w:type="default" r:id="rId138"/>
          <w:footerReference w:type="default" r:id="rId139"/>
          <w:pgSz w:w="11900" w:h="16840"/>
          <w:pgMar w:header="707" w:footer="1012" w:top="1480" w:bottom="1200" w:left="860" w:right="1380"/>
          <w:pgNumType w:start="208"/>
        </w:sectPr>
      </w:pPr>
    </w:p>
    <w:p>
      <w:pPr>
        <w:pStyle w:val="BodyText"/>
        <w:rPr>
          <w:sz w:val="28"/>
        </w:rPr>
      </w:pPr>
    </w:p>
    <w:p>
      <w:pPr>
        <w:pStyle w:val="BodyText"/>
        <w:spacing w:before="11"/>
        <w:rPr>
          <w:sz w:val="31"/>
        </w:rPr>
      </w:pPr>
    </w:p>
    <w:p>
      <w:pPr>
        <w:pStyle w:val="BodyText"/>
        <w:ind w:left="940"/>
        <w:rPr>
          <w:rFonts w:ascii="Arial Black"/>
        </w:rPr>
      </w:pPr>
      <w:r>
        <w:rPr>
          <w:rFonts w:ascii="Arial Black"/>
        </w:rPr>
        <w:t>Student A</w:t>
      </w:r>
    </w:p>
    <w:p>
      <w:pPr>
        <w:pStyle w:val="Heading3"/>
        <w:spacing w:before="91"/>
        <w:ind w:left="940"/>
        <w:jc w:val="left"/>
      </w:pPr>
      <w:r>
        <w:rPr>
          <w:b w:val="0"/>
        </w:rPr>
        <w:br w:type="column"/>
      </w:r>
      <w:r>
        <w:rPr/>
        <w:t>Money – Who is the Richest?</w:t>
      </w:r>
    </w:p>
    <w:p>
      <w:pPr>
        <w:spacing w:after="0"/>
        <w:jc w:val="left"/>
        <w:sectPr>
          <w:type w:val="continuous"/>
          <w:pgSz w:w="11900" w:h="16840"/>
          <w:pgMar w:top="1100" w:bottom="280" w:left="860" w:right="1380"/>
          <w:cols w:num="2" w:equalWidth="0">
            <w:col w:w="2058" w:space="159"/>
            <w:col w:w="7443"/>
          </w:cols>
        </w:sectPr>
      </w:pPr>
    </w:p>
    <w:p>
      <w:pPr>
        <w:spacing w:before="0"/>
        <w:ind w:left="940" w:right="0" w:firstLine="0"/>
        <w:jc w:val="left"/>
        <w:rPr>
          <w:i/>
          <w:sz w:val="20"/>
        </w:rPr>
      </w:pPr>
      <w:r>
        <w:rPr>
          <w:i/>
          <w:sz w:val="20"/>
        </w:rPr>
        <w:t>Ask and answer questions to complete the gaps, and find out what each person did with their </w:t>
      </w:r>
      <w:r>
        <w:rPr>
          <w:i/>
          <w:sz w:val="20"/>
        </w:rPr>
        <w:t>money last Monday. Who do you think is the richest? Why?</w:t>
      </w:r>
    </w:p>
    <w:p>
      <w:pPr>
        <w:pStyle w:val="BodyText"/>
        <w:rPr>
          <w:i/>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897" w:right="889"/>
              <w:jc w:val="center"/>
              <w:rPr>
                <w:b/>
                <w:sz w:val="20"/>
              </w:rPr>
            </w:pPr>
            <w:r>
              <w:rPr>
                <w:b/>
                <w:sz w:val="20"/>
              </w:rPr>
              <w:t>ERIC</w:t>
            </w:r>
          </w:p>
        </w:tc>
        <w:tc>
          <w:tcPr>
            <w:tcW w:w="2880" w:type="dxa"/>
            <w:shd w:val="clear" w:color="auto" w:fill="E6E6E6"/>
          </w:tcPr>
          <w:p>
            <w:pPr>
              <w:pStyle w:val="TableParagraph"/>
              <w:spacing w:line="210" w:lineRule="exact"/>
              <w:ind w:left="957" w:right="948"/>
              <w:jc w:val="center"/>
              <w:rPr>
                <w:b/>
                <w:sz w:val="20"/>
              </w:rPr>
            </w:pPr>
            <w:r>
              <w:rPr>
                <w:b/>
                <w:sz w:val="20"/>
              </w:rPr>
              <w:t>CARL</w:t>
            </w:r>
          </w:p>
        </w:tc>
      </w:tr>
      <w:tr>
        <w:trPr>
          <w:trHeight w:val="230" w:hRule="atLeast"/>
        </w:trPr>
        <w:tc>
          <w:tcPr>
            <w:tcW w:w="2628" w:type="dxa"/>
            <w:shd w:val="clear" w:color="auto" w:fill="E6E6E6"/>
          </w:tcPr>
          <w:p>
            <w:pPr>
              <w:pStyle w:val="TableParagraph"/>
              <w:spacing w:line="205" w:lineRule="exact"/>
              <w:ind w:left="107"/>
              <w:rPr>
                <w:sz w:val="18"/>
              </w:rPr>
            </w:pPr>
            <w:r>
              <w:rPr>
                <w:sz w:val="18"/>
              </w:rPr>
              <w:t>PAY IN (bank)</w:t>
            </w:r>
          </w:p>
        </w:tc>
        <w:tc>
          <w:tcPr>
            <w:tcW w:w="2700" w:type="dxa"/>
          </w:tcPr>
          <w:p>
            <w:pPr>
              <w:pStyle w:val="TableParagraph"/>
              <w:spacing w:line="210" w:lineRule="exact"/>
              <w:ind w:left="107"/>
              <w:rPr>
                <w:sz w:val="20"/>
              </w:rPr>
            </w:pPr>
            <w:r>
              <w:rPr>
                <w:sz w:val="20"/>
              </w:rPr>
              <w:t>£700</w:t>
            </w:r>
          </w:p>
        </w:tc>
        <w:tc>
          <w:tcPr>
            <w:tcW w:w="2880" w:type="dxa"/>
          </w:tcPr>
          <w:p>
            <w:pPr>
              <w:pStyle w:val="TableParagraph"/>
              <w:spacing w:line="210" w:lineRule="exact"/>
              <w:ind w:left="107"/>
              <w:rPr>
                <w:sz w:val="20"/>
              </w:rPr>
            </w:pPr>
            <w:r>
              <w:rPr>
                <w:sz w:val="20"/>
              </w:rPr>
              <w:t>£25</w:t>
            </w:r>
          </w:p>
        </w:tc>
      </w:tr>
      <w:tr>
        <w:trPr>
          <w:trHeight w:val="230" w:hRule="atLeast"/>
        </w:trPr>
        <w:tc>
          <w:tcPr>
            <w:tcW w:w="2628" w:type="dxa"/>
            <w:shd w:val="clear" w:color="auto" w:fill="E6E6E6"/>
          </w:tcPr>
          <w:p>
            <w:pPr>
              <w:pStyle w:val="TableParagraph"/>
              <w:spacing w:line="205" w:lineRule="exact"/>
              <w:ind w:left="107"/>
              <w:rPr>
                <w:sz w:val="18"/>
              </w:rPr>
            </w:pPr>
            <w:r>
              <w:rPr>
                <w:sz w:val="18"/>
              </w:rPr>
              <w:t>GIVE (charity)</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WITHDRAW (cashpoint)</w:t>
            </w:r>
          </w:p>
        </w:tc>
        <w:tc>
          <w:tcPr>
            <w:tcW w:w="2700" w:type="dxa"/>
          </w:tcPr>
          <w:p>
            <w:pPr>
              <w:pStyle w:val="TableParagraph"/>
              <w:spacing w:line="210" w:lineRule="exact"/>
              <w:ind w:left="107"/>
              <w:rPr>
                <w:sz w:val="20"/>
              </w:rPr>
            </w:pPr>
            <w:r>
              <w:rPr>
                <w:sz w:val="20"/>
              </w:rPr>
              <w:t>£300</w:t>
            </w:r>
          </w:p>
        </w:tc>
        <w:tc>
          <w:tcPr>
            <w:tcW w:w="2880" w:type="dxa"/>
          </w:tcPr>
          <w:p>
            <w:pPr>
              <w:pStyle w:val="TableParagraph"/>
              <w:spacing w:line="210" w:lineRule="exact"/>
              <w:ind w:left="107"/>
              <w:rPr>
                <w:sz w:val="20"/>
              </w:rPr>
            </w:pPr>
            <w:r>
              <w:rPr>
                <w:sz w:val="20"/>
              </w:rPr>
              <w:t>nothing</w:t>
            </w:r>
          </w:p>
        </w:tc>
      </w:tr>
      <w:tr>
        <w:trPr>
          <w:trHeight w:val="230" w:hRule="atLeast"/>
        </w:trPr>
        <w:tc>
          <w:tcPr>
            <w:tcW w:w="2628" w:type="dxa"/>
            <w:shd w:val="clear" w:color="auto" w:fill="E6E6E6"/>
          </w:tcPr>
          <w:p>
            <w:pPr>
              <w:pStyle w:val="TableParagraph"/>
              <w:spacing w:line="205" w:lineRule="exact"/>
              <w:ind w:left="107"/>
              <w:rPr>
                <w:sz w:val="18"/>
              </w:rPr>
            </w:pPr>
            <w:r>
              <w:rPr>
                <w:sz w:val="18"/>
              </w:rPr>
              <w:t>ENQUIRE (post office)</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LEND (amount / person)</w:t>
            </w:r>
          </w:p>
        </w:tc>
        <w:tc>
          <w:tcPr>
            <w:tcW w:w="2700" w:type="dxa"/>
          </w:tcPr>
          <w:p>
            <w:pPr>
              <w:pStyle w:val="TableParagraph"/>
              <w:spacing w:line="210" w:lineRule="exact"/>
              <w:ind w:left="107"/>
              <w:rPr>
                <w:sz w:val="20"/>
              </w:rPr>
            </w:pPr>
            <w:r>
              <w:rPr>
                <w:sz w:val="20"/>
              </w:rPr>
              <w:t>nothing</w:t>
            </w:r>
          </w:p>
        </w:tc>
        <w:tc>
          <w:tcPr>
            <w:tcW w:w="2880" w:type="dxa"/>
          </w:tcPr>
          <w:p>
            <w:pPr>
              <w:pStyle w:val="TableParagraph"/>
              <w:spacing w:line="210" w:lineRule="exact"/>
              <w:ind w:left="107"/>
              <w:rPr>
                <w:sz w:val="20"/>
              </w:rPr>
            </w:pPr>
            <w:r>
              <w:rPr>
                <w:sz w:val="20"/>
              </w:rPr>
              <w:t>£10 / cousin Rolf</w:t>
            </w:r>
          </w:p>
        </w:tc>
      </w:tr>
      <w:tr>
        <w:trPr>
          <w:trHeight w:val="230" w:hRule="atLeast"/>
        </w:trPr>
        <w:tc>
          <w:tcPr>
            <w:tcW w:w="2628" w:type="dxa"/>
            <w:shd w:val="clear" w:color="auto" w:fill="E6E6E6"/>
          </w:tcPr>
          <w:p>
            <w:pPr>
              <w:pStyle w:val="TableParagraph"/>
              <w:spacing w:line="205" w:lineRule="exact"/>
              <w:ind w:left="107"/>
              <w:rPr>
                <w:sz w:val="18"/>
              </w:rPr>
            </w:pPr>
            <w:r>
              <w:rPr>
                <w:sz w:val="18"/>
              </w:rPr>
              <w:t>BORROW (amount / person)</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CHANGE CURRENCY</w:t>
            </w:r>
          </w:p>
        </w:tc>
        <w:tc>
          <w:tcPr>
            <w:tcW w:w="2700" w:type="dxa"/>
          </w:tcPr>
          <w:p>
            <w:pPr>
              <w:pStyle w:val="TableParagraph"/>
              <w:spacing w:line="210" w:lineRule="exact"/>
              <w:ind w:left="107"/>
              <w:rPr>
                <w:sz w:val="20"/>
              </w:rPr>
            </w:pPr>
            <w:r>
              <w:rPr>
                <w:sz w:val="20"/>
              </w:rPr>
              <w:t>£1400 into Euros</w:t>
            </w:r>
          </w:p>
        </w:tc>
        <w:tc>
          <w:tcPr>
            <w:tcW w:w="2880" w:type="dxa"/>
          </w:tcPr>
          <w:p>
            <w:pPr>
              <w:pStyle w:val="TableParagraph"/>
              <w:rPr>
                <w:rFonts w:ascii="Times New Roman"/>
                <w:sz w:val="16"/>
              </w:rPr>
            </w:pPr>
          </w:p>
        </w:tc>
      </w:tr>
      <w:tr>
        <w:trPr>
          <w:trHeight w:val="231" w:hRule="atLeast"/>
        </w:trPr>
        <w:tc>
          <w:tcPr>
            <w:tcW w:w="2628" w:type="dxa"/>
            <w:shd w:val="clear" w:color="auto" w:fill="E6E6E6"/>
          </w:tcPr>
          <w:p>
            <w:pPr>
              <w:pStyle w:val="TableParagraph"/>
              <w:spacing w:line="205" w:lineRule="exact"/>
              <w:ind w:left="107"/>
              <w:rPr>
                <w:sz w:val="18"/>
              </w:rPr>
            </w:pPr>
            <w:r>
              <w:rPr>
                <w:sz w:val="18"/>
              </w:rPr>
              <w:t>BUY (item / method)</w:t>
            </w:r>
          </w:p>
        </w:tc>
        <w:tc>
          <w:tcPr>
            <w:tcW w:w="2700" w:type="dxa"/>
          </w:tcPr>
          <w:p>
            <w:pPr>
              <w:pStyle w:val="TableParagraph"/>
              <w:rPr>
                <w:rFonts w:ascii="Times New Roman"/>
                <w:sz w:val="16"/>
              </w:rPr>
            </w:pPr>
          </w:p>
        </w:tc>
        <w:tc>
          <w:tcPr>
            <w:tcW w:w="2880" w:type="dxa"/>
          </w:tcPr>
          <w:p>
            <w:pPr>
              <w:pStyle w:val="TableParagraph"/>
              <w:spacing w:line="211" w:lineRule="exact"/>
              <w:ind w:left="107"/>
              <w:rPr>
                <w:sz w:val="20"/>
              </w:rPr>
            </w:pPr>
            <w:r>
              <w:rPr>
                <w:sz w:val="20"/>
              </w:rPr>
              <w:t>bread, light bulb / cash</w:t>
            </w:r>
          </w:p>
        </w:tc>
      </w:tr>
    </w:tbl>
    <w:p>
      <w:pPr>
        <w:pStyle w:val="BodyText"/>
        <w:spacing w:before="10"/>
        <w:rPr>
          <w:i/>
          <w:sz w:val="19"/>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897" w:right="889"/>
              <w:jc w:val="center"/>
              <w:rPr>
                <w:b/>
                <w:sz w:val="20"/>
              </w:rPr>
            </w:pPr>
            <w:r>
              <w:rPr>
                <w:b/>
                <w:sz w:val="20"/>
              </w:rPr>
              <w:t>WENDY</w:t>
            </w:r>
          </w:p>
        </w:tc>
        <w:tc>
          <w:tcPr>
            <w:tcW w:w="2880" w:type="dxa"/>
            <w:shd w:val="clear" w:color="auto" w:fill="E6E6E6"/>
          </w:tcPr>
          <w:p>
            <w:pPr>
              <w:pStyle w:val="TableParagraph"/>
              <w:spacing w:line="210" w:lineRule="exact"/>
              <w:ind w:left="957" w:right="948"/>
              <w:jc w:val="center"/>
              <w:rPr>
                <w:b/>
                <w:sz w:val="20"/>
              </w:rPr>
            </w:pPr>
            <w:r>
              <w:rPr>
                <w:b/>
                <w:sz w:val="20"/>
              </w:rPr>
              <w:t>KASIA</w:t>
            </w:r>
          </w:p>
        </w:tc>
      </w:tr>
      <w:tr>
        <w:trPr>
          <w:trHeight w:val="230" w:hRule="atLeast"/>
        </w:trPr>
        <w:tc>
          <w:tcPr>
            <w:tcW w:w="2628" w:type="dxa"/>
            <w:shd w:val="clear" w:color="auto" w:fill="E6E6E6"/>
          </w:tcPr>
          <w:p>
            <w:pPr>
              <w:pStyle w:val="TableParagraph"/>
              <w:spacing w:line="205" w:lineRule="exact"/>
              <w:ind w:left="107"/>
              <w:rPr>
                <w:sz w:val="18"/>
              </w:rPr>
            </w:pPr>
            <w:r>
              <w:rPr>
                <w:sz w:val="18"/>
              </w:rPr>
              <w:t>PAY IN (bank)</w:t>
            </w:r>
          </w:p>
        </w:tc>
        <w:tc>
          <w:tcPr>
            <w:tcW w:w="2700" w:type="dxa"/>
          </w:tcPr>
          <w:p>
            <w:pPr>
              <w:pStyle w:val="TableParagraph"/>
              <w:spacing w:line="210" w:lineRule="exact"/>
              <w:ind w:left="107"/>
              <w:rPr>
                <w:sz w:val="20"/>
              </w:rPr>
            </w:pPr>
            <w:r>
              <w:rPr>
                <w:sz w:val="20"/>
              </w:rPr>
              <w:t>nothing</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GIVE (charity)</w:t>
            </w:r>
          </w:p>
        </w:tc>
        <w:tc>
          <w:tcPr>
            <w:tcW w:w="2700" w:type="dxa"/>
          </w:tcPr>
          <w:p>
            <w:pPr>
              <w:pStyle w:val="TableParagraph"/>
              <w:spacing w:line="210" w:lineRule="exact"/>
              <w:ind w:left="107"/>
              <w:rPr>
                <w:sz w:val="20"/>
              </w:rPr>
            </w:pPr>
            <w:r>
              <w:rPr>
                <w:sz w:val="20"/>
              </w:rPr>
              <w:t>£10 by direct debit</w:t>
            </w:r>
          </w:p>
        </w:tc>
        <w:tc>
          <w:tcPr>
            <w:tcW w:w="2880" w:type="dxa"/>
          </w:tcPr>
          <w:p>
            <w:pPr>
              <w:pStyle w:val="TableParagraph"/>
              <w:spacing w:line="210" w:lineRule="exact"/>
              <w:ind w:left="106"/>
              <w:rPr>
                <w:sz w:val="20"/>
              </w:rPr>
            </w:pPr>
            <w:r>
              <w:rPr>
                <w:sz w:val="20"/>
              </w:rPr>
              <w:t>£3,500 by cheque</w:t>
            </w:r>
          </w:p>
        </w:tc>
      </w:tr>
      <w:tr>
        <w:trPr>
          <w:trHeight w:val="229" w:hRule="atLeast"/>
        </w:trPr>
        <w:tc>
          <w:tcPr>
            <w:tcW w:w="2628" w:type="dxa"/>
            <w:shd w:val="clear" w:color="auto" w:fill="E6E6E6"/>
          </w:tcPr>
          <w:p>
            <w:pPr>
              <w:pStyle w:val="TableParagraph"/>
              <w:spacing w:line="205" w:lineRule="exact"/>
              <w:ind w:left="107"/>
              <w:rPr>
                <w:sz w:val="18"/>
              </w:rPr>
            </w:pPr>
            <w:r>
              <w:rPr>
                <w:sz w:val="18"/>
              </w:rPr>
              <w:t>WITHDRAW (cashpoint)</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ENQUIRE (post office)</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cheap calls abroad</w:t>
            </w:r>
          </w:p>
        </w:tc>
      </w:tr>
      <w:tr>
        <w:trPr>
          <w:trHeight w:val="230" w:hRule="atLeast"/>
        </w:trPr>
        <w:tc>
          <w:tcPr>
            <w:tcW w:w="2628" w:type="dxa"/>
            <w:shd w:val="clear" w:color="auto" w:fill="E6E6E6"/>
          </w:tcPr>
          <w:p>
            <w:pPr>
              <w:pStyle w:val="TableParagraph"/>
              <w:spacing w:line="205" w:lineRule="exact"/>
              <w:ind w:left="107"/>
              <w:rPr>
                <w:sz w:val="18"/>
              </w:rPr>
            </w:pPr>
            <w:r>
              <w:rPr>
                <w:sz w:val="18"/>
              </w:rPr>
              <w:t>LEND (amount / person)</w:t>
            </w:r>
          </w:p>
        </w:tc>
        <w:tc>
          <w:tcPr>
            <w:tcW w:w="2700" w:type="dxa"/>
          </w:tcPr>
          <w:p>
            <w:pPr>
              <w:pStyle w:val="TableParagraph"/>
              <w:spacing w:line="210" w:lineRule="exact"/>
              <w:ind w:left="107"/>
              <w:rPr>
                <w:sz w:val="20"/>
              </w:rPr>
            </w:pPr>
            <w:r>
              <w:rPr>
                <w:sz w:val="20"/>
              </w:rPr>
              <w:t>nothing</w:t>
            </w:r>
          </w:p>
        </w:tc>
        <w:tc>
          <w:tcPr>
            <w:tcW w:w="2880" w:type="dxa"/>
          </w:tcPr>
          <w:p>
            <w:pPr>
              <w:pStyle w:val="TableParagraph"/>
              <w:spacing w:line="210" w:lineRule="exact"/>
              <w:ind w:left="108"/>
              <w:rPr>
                <w:sz w:val="20"/>
              </w:rPr>
            </w:pPr>
            <w:r>
              <w:rPr>
                <w:sz w:val="20"/>
              </w:rPr>
              <w:t>£20 / neighbours Jan and Tim</w:t>
            </w:r>
          </w:p>
        </w:tc>
      </w:tr>
      <w:tr>
        <w:trPr>
          <w:trHeight w:val="230" w:hRule="atLeast"/>
        </w:trPr>
        <w:tc>
          <w:tcPr>
            <w:tcW w:w="2628" w:type="dxa"/>
            <w:shd w:val="clear" w:color="auto" w:fill="E6E6E6"/>
          </w:tcPr>
          <w:p>
            <w:pPr>
              <w:pStyle w:val="TableParagraph"/>
              <w:spacing w:line="205" w:lineRule="exact"/>
              <w:ind w:left="107"/>
              <w:rPr>
                <w:sz w:val="18"/>
              </w:rPr>
            </w:pPr>
            <w:r>
              <w:rPr>
                <w:sz w:val="18"/>
              </w:rPr>
              <w:t>BORROW (amount / person)</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CHANGE CURRENCY</w:t>
            </w:r>
          </w:p>
        </w:tc>
        <w:tc>
          <w:tcPr>
            <w:tcW w:w="2700" w:type="dxa"/>
          </w:tcPr>
          <w:p>
            <w:pPr>
              <w:pStyle w:val="TableParagraph"/>
              <w:spacing w:line="210" w:lineRule="exact"/>
              <w:ind w:left="107"/>
              <w:rPr>
                <w:sz w:val="20"/>
              </w:rPr>
            </w:pPr>
            <w:r>
              <w:rPr>
                <w:sz w:val="20"/>
              </w:rPr>
              <w:t>$US80 into pounds sterling</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BUY (item / method)</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cinema tickets / debit card</w:t>
            </w:r>
          </w:p>
        </w:tc>
      </w:tr>
    </w:tbl>
    <w:p>
      <w:pPr>
        <w:pStyle w:val="BodyText"/>
        <w:rPr>
          <w:i/>
          <w:sz w:val="22"/>
        </w:rPr>
      </w:pPr>
    </w:p>
    <w:p>
      <w:pPr>
        <w:pStyle w:val="BodyText"/>
        <w:spacing w:before="5"/>
        <w:rPr>
          <w:i/>
          <w:sz w:val="18"/>
        </w:rPr>
      </w:pPr>
    </w:p>
    <w:p>
      <w:pPr>
        <w:pStyle w:val="BodyText"/>
        <w:tabs>
          <w:tab w:pos="4936" w:val="left" w:leader="none"/>
          <w:tab w:pos="9159" w:val="left" w:leader="none"/>
        </w:tabs>
        <w:spacing w:before="1"/>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0"/>
        <w:ind w:left="940"/>
        <w:rPr>
          <w:rFonts w:ascii="Arial Black"/>
        </w:rPr>
      </w:pPr>
      <w:r>
        <w:rPr>
          <w:rFonts w:ascii="Arial Black"/>
        </w:rPr>
        <w:t>Student B</w:t>
      </w:r>
    </w:p>
    <w:p>
      <w:pPr>
        <w:spacing w:before="0"/>
        <w:ind w:left="940" w:right="0" w:firstLine="0"/>
        <w:jc w:val="left"/>
        <w:rPr>
          <w:i/>
          <w:sz w:val="20"/>
        </w:rPr>
      </w:pPr>
      <w:r>
        <w:rPr>
          <w:i/>
          <w:sz w:val="20"/>
        </w:rPr>
        <w:t>Ask and answer questions to complete the gaps, and find out what each person did with their </w:t>
      </w:r>
      <w:r>
        <w:rPr>
          <w:i/>
          <w:sz w:val="20"/>
        </w:rPr>
        <w:t>money last Monday. Who do you think is the richest? Why?</w:t>
      </w:r>
    </w:p>
    <w:p>
      <w:pPr>
        <w:pStyle w:val="BodyText"/>
        <w:spacing w:before="1"/>
        <w:rPr>
          <w:i/>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897" w:right="889"/>
              <w:jc w:val="center"/>
              <w:rPr>
                <w:b/>
                <w:sz w:val="20"/>
              </w:rPr>
            </w:pPr>
            <w:r>
              <w:rPr>
                <w:b/>
                <w:sz w:val="20"/>
              </w:rPr>
              <w:t>ERIC</w:t>
            </w:r>
          </w:p>
        </w:tc>
        <w:tc>
          <w:tcPr>
            <w:tcW w:w="2880" w:type="dxa"/>
            <w:shd w:val="clear" w:color="auto" w:fill="E6E6E6"/>
          </w:tcPr>
          <w:p>
            <w:pPr>
              <w:pStyle w:val="TableParagraph"/>
              <w:spacing w:line="210" w:lineRule="exact"/>
              <w:ind w:left="957" w:right="948"/>
              <w:jc w:val="center"/>
              <w:rPr>
                <w:b/>
                <w:sz w:val="20"/>
              </w:rPr>
            </w:pPr>
            <w:r>
              <w:rPr>
                <w:b/>
                <w:sz w:val="20"/>
              </w:rPr>
              <w:t>CARL</w:t>
            </w:r>
          </w:p>
        </w:tc>
      </w:tr>
      <w:tr>
        <w:trPr>
          <w:trHeight w:val="230" w:hRule="atLeast"/>
        </w:trPr>
        <w:tc>
          <w:tcPr>
            <w:tcW w:w="2628" w:type="dxa"/>
            <w:shd w:val="clear" w:color="auto" w:fill="E6E6E6"/>
          </w:tcPr>
          <w:p>
            <w:pPr>
              <w:pStyle w:val="TableParagraph"/>
              <w:spacing w:line="205" w:lineRule="exact"/>
              <w:ind w:left="107"/>
              <w:rPr>
                <w:sz w:val="18"/>
              </w:rPr>
            </w:pPr>
            <w:r>
              <w:rPr>
                <w:sz w:val="18"/>
              </w:rPr>
              <w:t>PAY IN (bank)</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GIVE (charity)</w:t>
            </w:r>
          </w:p>
        </w:tc>
        <w:tc>
          <w:tcPr>
            <w:tcW w:w="2700" w:type="dxa"/>
          </w:tcPr>
          <w:p>
            <w:pPr>
              <w:pStyle w:val="TableParagraph"/>
              <w:spacing w:line="210" w:lineRule="exact"/>
              <w:ind w:left="107"/>
              <w:rPr>
                <w:sz w:val="20"/>
              </w:rPr>
            </w:pPr>
            <w:r>
              <w:rPr>
                <w:sz w:val="20"/>
              </w:rPr>
              <w:t>nothing</w:t>
            </w:r>
          </w:p>
        </w:tc>
        <w:tc>
          <w:tcPr>
            <w:tcW w:w="2880" w:type="dxa"/>
          </w:tcPr>
          <w:p>
            <w:pPr>
              <w:pStyle w:val="TableParagraph"/>
              <w:spacing w:line="210" w:lineRule="exact"/>
              <w:ind w:left="108"/>
              <w:rPr>
                <w:sz w:val="20"/>
              </w:rPr>
            </w:pPr>
            <w:r>
              <w:rPr>
                <w:sz w:val="20"/>
              </w:rPr>
              <w:t>£5</w:t>
            </w:r>
          </w:p>
        </w:tc>
      </w:tr>
      <w:tr>
        <w:trPr>
          <w:trHeight w:val="230" w:hRule="atLeast"/>
        </w:trPr>
        <w:tc>
          <w:tcPr>
            <w:tcW w:w="2628" w:type="dxa"/>
            <w:shd w:val="clear" w:color="auto" w:fill="E6E6E6"/>
          </w:tcPr>
          <w:p>
            <w:pPr>
              <w:pStyle w:val="TableParagraph"/>
              <w:spacing w:line="205" w:lineRule="exact"/>
              <w:ind w:left="107"/>
              <w:rPr>
                <w:sz w:val="18"/>
              </w:rPr>
            </w:pPr>
            <w:r>
              <w:rPr>
                <w:sz w:val="18"/>
              </w:rPr>
              <w:t>WITHDRAW (cashpoint)</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ENQUIRE (post office)</w:t>
            </w:r>
          </w:p>
        </w:tc>
        <w:tc>
          <w:tcPr>
            <w:tcW w:w="2700" w:type="dxa"/>
          </w:tcPr>
          <w:p>
            <w:pPr>
              <w:pStyle w:val="TableParagraph"/>
              <w:spacing w:line="210" w:lineRule="exact"/>
              <w:ind w:left="107"/>
              <w:rPr>
                <w:sz w:val="20"/>
              </w:rPr>
            </w:pPr>
            <w:r>
              <w:rPr>
                <w:sz w:val="20"/>
              </w:rPr>
              <w:t>passport</w:t>
            </w:r>
          </w:p>
        </w:tc>
        <w:tc>
          <w:tcPr>
            <w:tcW w:w="2880" w:type="dxa"/>
          </w:tcPr>
          <w:p>
            <w:pPr>
              <w:pStyle w:val="TableParagraph"/>
              <w:spacing w:line="210" w:lineRule="exact"/>
              <w:ind w:left="107"/>
              <w:rPr>
                <w:sz w:val="20"/>
              </w:rPr>
            </w:pPr>
            <w:r>
              <w:rPr>
                <w:sz w:val="20"/>
              </w:rPr>
              <w:t>home contents insurance</w:t>
            </w:r>
          </w:p>
        </w:tc>
      </w:tr>
      <w:tr>
        <w:trPr>
          <w:trHeight w:val="230" w:hRule="atLeast"/>
        </w:trPr>
        <w:tc>
          <w:tcPr>
            <w:tcW w:w="2628" w:type="dxa"/>
            <w:shd w:val="clear" w:color="auto" w:fill="E6E6E6"/>
          </w:tcPr>
          <w:p>
            <w:pPr>
              <w:pStyle w:val="TableParagraph"/>
              <w:spacing w:line="205" w:lineRule="exact"/>
              <w:ind w:left="107"/>
              <w:rPr>
                <w:sz w:val="18"/>
              </w:rPr>
            </w:pPr>
            <w:r>
              <w:rPr>
                <w:sz w:val="18"/>
              </w:rPr>
              <w:t>LEND (amount / person)</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BORROW (amount / person)</w:t>
            </w:r>
          </w:p>
        </w:tc>
        <w:tc>
          <w:tcPr>
            <w:tcW w:w="2700" w:type="dxa"/>
          </w:tcPr>
          <w:p>
            <w:pPr>
              <w:pStyle w:val="TableParagraph"/>
              <w:spacing w:line="210" w:lineRule="exact"/>
              <w:ind w:left="107"/>
              <w:rPr>
                <w:sz w:val="20"/>
              </w:rPr>
            </w:pPr>
            <w:r>
              <w:rPr>
                <w:sz w:val="20"/>
              </w:rPr>
              <w:t>£50 / wife</w:t>
            </w:r>
          </w:p>
        </w:tc>
        <w:tc>
          <w:tcPr>
            <w:tcW w:w="2880" w:type="dxa"/>
          </w:tcPr>
          <w:p>
            <w:pPr>
              <w:pStyle w:val="TableParagraph"/>
              <w:spacing w:line="210" w:lineRule="exact"/>
              <w:ind w:left="107"/>
              <w:rPr>
                <w:sz w:val="20"/>
              </w:rPr>
            </w:pPr>
            <w:r>
              <w:rPr>
                <w:sz w:val="20"/>
              </w:rPr>
              <w:t>nothing</w:t>
            </w:r>
          </w:p>
        </w:tc>
      </w:tr>
      <w:tr>
        <w:trPr>
          <w:trHeight w:val="230" w:hRule="atLeast"/>
        </w:trPr>
        <w:tc>
          <w:tcPr>
            <w:tcW w:w="2628" w:type="dxa"/>
            <w:shd w:val="clear" w:color="auto" w:fill="E6E6E6"/>
          </w:tcPr>
          <w:p>
            <w:pPr>
              <w:pStyle w:val="TableParagraph"/>
              <w:spacing w:line="205" w:lineRule="exact"/>
              <w:ind w:left="107"/>
              <w:rPr>
                <w:sz w:val="18"/>
              </w:rPr>
            </w:pPr>
            <w:r>
              <w:rPr>
                <w:sz w:val="18"/>
              </w:rPr>
              <w:t>CHANGE CURRENCY</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nothing</w:t>
            </w:r>
          </w:p>
        </w:tc>
      </w:tr>
      <w:tr>
        <w:trPr>
          <w:trHeight w:val="230" w:hRule="atLeast"/>
        </w:trPr>
        <w:tc>
          <w:tcPr>
            <w:tcW w:w="2628" w:type="dxa"/>
            <w:shd w:val="clear" w:color="auto" w:fill="E6E6E6"/>
          </w:tcPr>
          <w:p>
            <w:pPr>
              <w:pStyle w:val="TableParagraph"/>
              <w:spacing w:line="205" w:lineRule="exact"/>
              <w:ind w:left="107"/>
              <w:rPr>
                <w:sz w:val="18"/>
              </w:rPr>
            </w:pPr>
            <w:r>
              <w:rPr>
                <w:sz w:val="18"/>
              </w:rPr>
              <w:t>BUY (item / method)</w:t>
            </w:r>
          </w:p>
        </w:tc>
        <w:tc>
          <w:tcPr>
            <w:tcW w:w="2700" w:type="dxa"/>
          </w:tcPr>
          <w:p>
            <w:pPr>
              <w:pStyle w:val="TableParagraph"/>
              <w:spacing w:line="210" w:lineRule="exact"/>
              <w:ind w:left="107"/>
              <w:rPr>
                <w:sz w:val="20"/>
              </w:rPr>
            </w:pPr>
            <w:r>
              <w:rPr>
                <w:sz w:val="20"/>
              </w:rPr>
              <w:t>x2 flights / credit card</w:t>
            </w:r>
          </w:p>
        </w:tc>
        <w:tc>
          <w:tcPr>
            <w:tcW w:w="2880" w:type="dxa"/>
          </w:tcPr>
          <w:p>
            <w:pPr>
              <w:pStyle w:val="TableParagraph"/>
              <w:rPr>
                <w:rFonts w:ascii="Times New Roman"/>
                <w:sz w:val="16"/>
              </w:rPr>
            </w:pPr>
          </w:p>
        </w:tc>
      </w:tr>
    </w:tbl>
    <w:p>
      <w:pPr>
        <w:pStyle w:val="BodyText"/>
        <w:rPr>
          <w:i/>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230" w:hRule="atLeast"/>
        </w:trPr>
        <w:tc>
          <w:tcPr>
            <w:tcW w:w="2628" w:type="dxa"/>
            <w:shd w:val="clear" w:color="auto" w:fill="E6E6E6"/>
          </w:tcPr>
          <w:p>
            <w:pPr>
              <w:pStyle w:val="TableParagraph"/>
              <w:rPr>
                <w:rFonts w:ascii="Times New Roman"/>
                <w:sz w:val="16"/>
              </w:rPr>
            </w:pPr>
          </w:p>
        </w:tc>
        <w:tc>
          <w:tcPr>
            <w:tcW w:w="2700" w:type="dxa"/>
            <w:shd w:val="clear" w:color="auto" w:fill="E6E6E6"/>
          </w:tcPr>
          <w:p>
            <w:pPr>
              <w:pStyle w:val="TableParagraph"/>
              <w:spacing w:line="210" w:lineRule="exact"/>
              <w:ind w:left="897" w:right="889"/>
              <w:jc w:val="center"/>
              <w:rPr>
                <w:b/>
                <w:sz w:val="20"/>
              </w:rPr>
            </w:pPr>
            <w:r>
              <w:rPr>
                <w:b/>
                <w:sz w:val="20"/>
              </w:rPr>
              <w:t>WENDY</w:t>
            </w:r>
          </w:p>
        </w:tc>
        <w:tc>
          <w:tcPr>
            <w:tcW w:w="2880" w:type="dxa"/>
            <w:shd w:val="clear" w:color="auto" w:fill="E6E6E6"/>
          </w:tcPr>
          <w:p>
            <w:pPr>
              <w:pStyle w:val="TableParagraph"/>
              <w:spacing w:line="210" w:lineRule="exact"/>
              <w:ind w:left="957" w:right="948"/>
              <w:jc w:val="center"/>
              <w:rPr>
                <w:b/>
                <w:sz w:val="20"/>
              </w:rPr>
            </w:pPr>
            <w:r>
              <w:rPr>
                <w:b/>
                <w:sz w:val="20"/>
              </w:rPr>
              <w:t>KASIA</w:t>
            </w:r>
          </w:p>
        </w:tc>
      </w:tr>
      <w:tr>
        <w:trPr>
          <w:trHeight w:val="230" w:hRule="atLeast"/>
        </w:trPr>
        <w:tc>
          <w:tcPr>
            <w:tcW w:w="2628" w:type="dxa"/>
            <w:shd w:val="clear" w:color="auto" w:fill="E6E6E6"/>
          </w:tcPr>
          <w:p>
            <w:pPr>
              <w:pStyle w:val="TableParagraph"/>
              <w:spacing w:line="205" w:lineRule="exact"/>
              <w:ind w:left="107"/>
              <w:rPr>
                <w:sz w:val="18"/>
              </w:rPr>
            </w:pPr>
            <w:r>
              <w:rPr>
                <w:sz w:val="18"/>
              </w:rPr>
              <w:t>PAY IN (bank)</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£228.50</w:t>
            </w:r>
          </w:p>
        </w:tc>
      </w:tr>
      <w:tr>
        <w:trPr>
          <w:trHeight w:val="230" w:hRule="atLeast"/>
        </w:trPr>
        <w:tc>
          <w:tcPr>
            <w:tcW w:w="2628" w:type="dxa"/>
            <w:shd w:val="clear" w:color="auto" w:fill="E6E6E6"/>
          </w:tcPr>
          <w:p>
            <w:pPr>
              <w:pStyle w:val="TableParagraph"/>
              <w:spacing w:line="205" w:lineRule="exact"/>
              <w:ind w:left="107"/>
              <w:rPr>
                <w:sz w:val="18"/>
              </w:rPr>
            </w:pPr>
            <w:r>
              <w:rPr>
                <w:sz w:val="18"/>
              </w:rPr>
              <w:t>GIVE (charity)</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WITHDRAW (cashpoint)</w:t>
            </w:r>
          </w:p>
        </w:tc>
        <w:tc>
          <w:tcPr>
            <w:tcW w:w="2700" w:type="dxa"/>
          </w:tcPr>
          <w:p>
            <w:pPr>
              <w:pStyle w:val="TableParagraph"/>
              <w:spacing w:line="210" w:lineRule="exact"/>
              <w:ind w:left="107"/>
              <w:rPr>
                <w:sz w:val="20"/>
              </w:rPr>
            </w:pPr>
            <w:r>
              <w:rPr>
                <w:sz w:val="20"/>
              </w:rPr>
              <w:t>£30</w:t>
            </w:r>
          </w:p>
        </w:tc>
        <w:tc>
          <w:tcPr>
            <w:tcW w:w="2880" w:type="dxa"/>
          </w:tcPr>
          <w:p>
            <w:pPr>
              <w:pStyle w:val="TableParagraph"/>
              <w:spacing w:line="210" w:lineRule="exact"/>
              <w:ind w:left="107"/>
              <w:rPr>
                <w:sz w:val="20"/>
              </w:rPr>
            </w:pPr>
            <w:r>
              <w:rPr>
                <w:sz w:val="20"/>
              </w:rPr>
              <w:t>£10</w:t>
            </w:r>
          </w:p>
        </w:tc>
      </w:tr>
      <w:tr>
        <w:trPr>
          <w:trHeight w:val="230" w:hRule="atLeast"/>
        </w:trPr>
        <w:tc>
          <w:tcPr>
            <w:tcW w:w="2628" w:type="dxa"/>
            <w:shd w:val="clear" w:color="auto" w:fill="E6E6E6"/>
          </w:tcPr>
          <w:p>
            <w:pPr>
              <w:pStyle w:val="TableParagraph"/>
              <w:spacing w:line="205" w:lineRule="exact"/>
              <w:ind w:left="107"/>
              <w:rPr>
                <w:sz w:val="18"/>
              </w:rPr>
            </w:pPr>
            <w:r>
              <w:rPr>
                <w:sz w:val="18"/>
              </w:rPr>
              <w:t>ENQUIRE (post office)</w:t>
            </w:r>
          </w:p>
        </w:tc>
        <w:tc>
          <w:tcPr>
            <w:tcW w:w="2700" w:type="dxa"/>
          </w:tcPr>
          <w:p>
            <w:pPr>
              <w:pStyle w:val="TableParagraph"/>
              <w:spacing w:line="210" w:lineRule="exact"/>
              <w:ind w:left="107"/>
              <w:rPr>
                <w:sz w:val="20"/>
              </w:rPr>
            </w:pPr>
            <w:r>
              <w:rPr>
                <w:sz w:val="20"/>
              </w:rPr>
              <w:t>personal loan</w:t>
            </w:r>
          </w:p>
        </w:tc>
        <w:tc>
          <w:tcPr>
            <w:tcW w:w="2880" w:type="dxa"/>
          </w:tcPr>
          <w:p>
            <w:pPr>
              <w:pStyle w:val="TableParagraph"/>
              <w:rPr>
                <w:rFonts w:ascii="Times New Roman"/>
                <w:sz w:val="16"/>
              </w:rPr>
            </w:pPr>
          </w:p>
        </w:tc>
      </w:tr>
      <w:tr>
        <w:trPr>
          <w:trHeight w:val="230" w:hRule="atLeast"/>
        </w:trPr>
        <w:tc>
          <w:tcPr>
            <w:tcW w:w="2628" w:type="dxa"/>
            <w:shd w:val="clear" w:color="auto" w:fill="E6E6E6"/>
          </w:tcPr>
          <w:p>
            <w:pPr>
              <w:pStyle w:val="TableParagraph"/>
              <w:spacing w:line="205" w:lineRule="exact"/>
              <w:ind w:left="107"/>
              <w:rPr>
                <w:sz w:val="18"/>
              </w:rPr>
            </w:pPr>
            <w:r>
              <w:rPr>
                <w:sz w:val="18"/>
              </w:rPr>
              <w:t>LEND (amount / person)</w:t>
            </w:r>
          </w:p>
        </w:tc>
        <w:tc>
          <w:tcPr>
            <w:tcW w:w="2700" w:type="dxa"/>
          </w:tcPr>
          <w:p>
            <w:pPr>
              <w:pStyle w:val="TableParagraph"/>
              <w:rPr>
                <w:rFonts w:ascii="Times New Roman"/>
                <w:sz w:val="16"/>
              </w:rPr>
            </w:pPr>
          </w:p>
        </w:tc>
        <w:tc>
          <w:tcPr>
            <w:tcW w:w="2880" w:type="dxa"/>
          </w:tcPr>
          <w:p>
            <w:pPr>
              <w:pStyle w:val="TableParagraph"/>
              <w:rPr>
                <w:rFonts w:ascii="Times New Roman"/>
                <w:sz w:val="16"/>
              </w:rPr>
            </w:pPr>
          </w:p>
        </w:tc>
      </w:tr>
      <w:tr>
        <w:trPr>
          <w:trHeight w:val="228" w:hRule="atLeast"/>
        </w:trPr>
        <w:tc>
          <w:tcPr>
            <w:tcW w:w="2628" w:type="dxa"/>
            <w:shd w:val="clear" w:color="auto" w:fill="E6E6E6"/>
          </w:tcPr>
          <w:p>
            <w:pPr>
              <w:pStyle w:val="TableParagraph"/>
              <w:spacing w:line="205" w:lineRule="exact"/>
              <w:ind w:left="107"/>
              <w:rPr>
                <w:sz w:val="18"/>
              </w:rPr>
            </w:pPr>
            <w:r>
              <w:rPr>
                <w:sz w:val="18"/>
              </w:rPr>
              <w:t>BORROW (amount / person)</w:t>
            </w:r>
          </w:p>
        </w:tc>
        <w:tc>
          <w:tcPr>
            <w:tcW w:w="2700" w:type="dxa"/>
          </w:tcPr>
          <w:p>
            <w:pPr>
              <w:pStyle w:val="TableParagraph"/>
              <w:spacing w:line="209" w:lineRule="exact"/>
              <w:ind w:left="107"/>
              <w:rPr>
                <w:sz w:val="20"/>
              </w:rPr>
            </w:pPr>
            <w:r>
              <w:rPr>
                <w:sz w:val="20"/>
              </w:rPr>
              <w:t>£250 / sister</w:t>
            </w:r>
          </w:p>
        </w:tc>
        <w:tc>
          <w:tcPr>
            <w:tcW w:w="2880" w:type="dxa"/>
          </w:tcPr>
          <w:p>
            <w:pPr>
              <w:pStyle w:val="TableParagraph"/>
              <w:spacing w:line="209" w:lineRule="exact"/>
              <w:ind w:left="107"/>
              <w:rPr>
                <w:sz w:val="20"/>
              </w:rPr>
            </w:pPr>
            <w:r>
              <w:rPr>
                <w:sz w:val="20"/>
              </w:rPr>
              <w:t>nothing</w:t>
            </w:r>
          </w:p>
        </w:tc>
      </w:tr>
      <w:tr>
        <w:trPr>
          <w:trHeight w:val="230" w:hRule="atLeast"/>
        </w:trPr>
        <w:tc>
          <w:tcPr>
            <w:tcW w:w="2628" w:type="dxa"/>
            <w:shd w:val="clear" w:color="auto" w:fill="E6E6E6"/>
          </w:tcPr>
          <w:p>
            <w:pPr>
              <w:pStyle w:val="TableParagraph"/>
              <w:spacing w:line="205" w:lineRule="exact"/>
              <w:ind w:left="107"/>
              <w:rPr>
                <w:sz w:val="18"/>
              </w:rPr>
            </w:pPr>
            <w:r>
              <w:rPr>
                <w:sz w:val="18"/>
              </w:rPr>
              <w:t>CHANGE CURRENCY</w:t>
            </w:r>
          </w:p>
        </w:tc>
        <w:tc>
          <w:tcPr>
            <w:tcW w:w="2700" w:type="dxa"/>
          </w:tcPr>
          <w:p>
            <w:pPr>
              <w:pStyle w:val="TableParagraph"/>
              <w:rPr>
                <w:rFonts w:ascii="Times New Roman"/>
                <w:sz w:val="16"/>
              </w:rPr>
            </w:pPr>
          </w:p>
        </w:tc>
        <w:tc>
          <w:tcPr>
            <w:tcW w:w="2880" w:type="dxa"/>
          </w:tcPr>
          <w:p>
            <w:pPr>
              <w:pStyle w:val="TableParagraph"/>
              <w:spacing w:line="210" w:lineRule="exact"/>
              <w:ind w:left="107"/>
              <w:rPr>
                <w:sz w:val="20"/>
              </w:rPr>
            </w:pPr>
            <w:r>
              <w:rPr>
                <w:sz w:val="20"/>
              </w:rPr>
              <w:t>€18,000 into pounds sterling</w:t>
            </w:r>
          </w:p>
        </w:tc>
      </w:tr>
      <w:tr>
        <w:trPr>
          <w:trHeight w:val="231" w:hRule="atLeast"/>
        </w:trPr>
        <w:tc>
          <w:tcPr>
            <w:tcW w:w="2628" w:type="dxa"/>
            <w:shd w:val="clear" w:color="auto" w:fill="E6E6E6"/>
          </w:tcPr>
          <w:p>
            <w:pPr>
              <w:pStyle w:val="TableParagraph"/>
              <w:spacing w:line="205" w:lineRule="exact"/>
              <w:ind w:left="107"/>
              <w:rPr>
                <w:sz w:val="18"/>
              </w:rPr>
            </w:pPr>
            <w:r>
              <w:rPr>
                <w:sz w:val="18"/>
              </w:rPr>
              <w:t>BUY (item / method)</w:t>
            </w:r>
          </w:p>
        </w:tc>
        <w:tc>
          <w:tcPr>
            <w:tcW w:w="2700" w:type="dxa"/>
          </w:tcPr>
          <w:p>
            <w:pPr>
              <w:pStyle w:val="TableParagraph"/>
              <w:spacing w:line="181" w:lineRule="exact"/>
              <w:ind w:left="107"/>
              <w:rPr>
                <w:sz w:val="16"/>
              </w:rPr>
            </w:pPr>
            <w:r>
              <w:rPr>
                <w:sz w:val="16"/>
              </w:rPr>
              <w:t>leather sofa / interest free credit</w:t>
            </w:r>
          </w:p>
        </w:tc>
        <w:tc>
          <w:tcPr>
            <w:tcW w:w="2880" w:type="dxa"/>
          </w:tcPr>
          <w:p>
            <w:pPr>
              <w:pStyle w:val="TableParagraph"/>
              <w:rPr>
                <w:rFonts w:ascii="Times New Roman"/>
                <w:sz w:val="16"/>
              </w:rPr>
            </w:pPr>
          </w:p>
        </w:tc>
      </w:tr>
    </w:tbl>
    <w:p>
      <w:pPr>
        <w:spacing w:after="0"/>
        <w:rPr>
          <w:rFonts w:ascii="Times New Roman"/>
          <w:sz w:val="16"/>
        </w:rPr>
        <w:sectPr>
          <w:type w:val="continuous"/>
          <w:pgSz w:w="11900" w:h="16840"/>
          <w:pgMar w:top="1100" w:bottom="280" w:left="860" w:right="1380"/>
        </w:sectPr>
      </w:pPr>
    </w:p>
    <w:p>
      <w:pPr>
        <w:pStyle w:val="BodyText"/>
        <w:rPr>
          <w:i/>
        </w:rPr>
      </w:pPr>
    </w:p>
    <w:p>
      <w:pPr>
        <w:pStyle w:val="BodyText"/>
        <w:spacing w:before="8"/>
        <w:rPr>
          <w:i/>
          <w:sz w:val="19"/>
        </w:rPr>
      </w:pPr>
    </w:p>
    <w:p>
      <w:pPr>
        <w:pStyle w:val="Heading5"/>
        <w:ind w:left="523"/>
      </w:pPr>
      <w:r>
        <w:rPr/>
        <w:t>Information Exchange</w:t>
      </w:r>
    </w:p>
    <w:p>
      <w:pPr>
        <w:pStyle w:val="BodyText"/>
        <w:spacing w:before="9"/>
        <w:rPr>
          <w:sz w:val="15"/>
        </w:rPr>
      </w:pPr>
    </w:p>
    <w:p>
      <w:pPr>
        <w:spacing w:before="95"/>
        <w:ind w:left="939" w:right="0" w:firstLine="0"/>
        <w:jc w:val="left"/>
        <w:rPr>
          <w:sz w:val="16"/>
        </w:rPr>
      </w:pPr>
      <w:r>
        <w:rPr>
          <w:sz w:val="16"/>
          <w:u w:val="single"/>
        </w:rPr>
        <w:t>Answers</w:t>
      </w:r>
    </w:p>
    <w:p>
      <w:pPr>
        <w:pStyle w:val="BodyText"/>
        <w:rPr>
          <w:sz w:val="16"/>
        </w:rPr>
      </w:pPr>
    </w:p>
    <w:p>
      <w:pPr>
        <w:spacing w:before="0"/>
        <w:ind w:left="939" w:right="0" w:firstLine="0"/>
        <w:jc w:val="left"/>
        <w:rPr>
          <w:sz w:val="16"/>
        </w:rPr>
      </w:pPr>
      <w:r>
        <w:rPr>
          <w:sz w:val="16"/>
          <w:u w:val="single"/>
        </w:rPr>
        <w:t>Money – Who is the Richest?</w:t>
      </w:r>
    </w:p>
    <w:p>
      <w:pPr>
        <w:pStyle w:val="BodyText"/>
        <w:spacing w:before="1"/>
        <w:rPr>
          <w:sz w:val="16"/>
        </w:rPr>
      </w:pPr>
    </w:p>
    <w:p>
      <w:pPr>
        <w:spacing w:before="0"/>
        <w:ind w:left="939" w:right="821" w:firstLine="0"/>
        <w:jc w:val="left"/>
        <w:rPr>
          <w:sz w:val="16"/>
        </w:rPr>
      </w:pPr>
      <w:r>
        <w:rPr>
          <w:sz w:val="16"/>
        </w:rPr>
        <w:t>Task: “Ask and answer questions to complete the gaps, and find out what each person did with their money last Monday. Who do you think is the richest? Why?”</w:t>
      </w:r>
    </w:p>
    <w:p>
      <w:pPr>
        <w:pStyle w:val="BodyText"/>
        <w:spacing w:before="2"/>
        <w:rPr>
          <w:sz w:val="16"/>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183" w:hRule="atLeast"/>
        </w:trPr>
        <w:tc>
          <w:tcPr>
            <w:tcW w:w="2628" w:type="dxa"/>
            <w:shd w:val="clear" w:color="auto" w:fill="E6E6E6"/>
          </w:tcPr>
          <w:p>
            <w:pPr>
              <w:pStyle w:val="TableParagraph"/>
              <w:rPr>
                <w:rFonts w:ascii="Times New Roman"/>
                <w:sz w:val="12"/>
              </w:rPr>
            </w:pPr>
          </w:p>
        </w:tc>
        <w:tc>
          <w:tcPr>
            <w:tcW w:w="2700" w:type="dxa"/>
            <w:shd w:val="clear" w:color="auto" w:fill="E6E6E6"/>
          </w:tcPr>
          <w:p>
            <w:pPr>
              <w:pStyle w:val="TableParagraph"/>
              <w:spacing w:line="163" w:lineRule="exact"/>
              <w:ind w:left="898" w:right="889"/>
              <w:jc w:val="center"/>
              <w:rPr>
                <w:sz w:val="16"/>
              </w:rPr>
            </w:pPr>
            <w:r>
              <w:rPr>
                <w:b/>
                <w:sz w:val="16"/>
              </w:rPr>
              <w:t>ERIC </w:t>
            </w:r>
            <w:r>
              <w:rPr>
                <w:sz w:val="16"/>
              </w:rPr>
              <w:t>[male]</w:t>
            </w:r>
          </w:p>
        </w:tc>
        <w:tc>
          <w:tcPr>
            <w:tcW w:w="2880" w:type="dxa"/>
            <w:shd w:val="clear" w:color="auto" w:fill="E6E6E6"/>
          </w:tcPr>
          <w:p>
            <w:pPr>
              <w:pStyle w:val="TableParagraph"/>
              <w:spacing w:line="163" w:lineRule="exact"/>
              <w:ind w:left="957" w:right="948"/>
              <w:jc w:val="center"/>
              <w:rPr>
                <w:sz w:val="16"/>
              </w:rPr>
            </w:pPr>
            <w:r>
              <w:rPr>
                <w:b/>
                <w:sz w:val="16"/>
              </w:rPr>
              <w:t>CARL </w:t>
            </w:r>
            <w:r>
              <w:rPr>
                <w:sz w:val="16"/>
              </w:rPr>
              <w:t>[male]</w:t>
            </w:r>
          </w:p>
        </w:tc>
      </w:tr>
      <w:tr>
        <w:trPr>
          <w:trHeight w:val="184" w:hRule="atLeast"/>
        </w:trPr>
        <w:tc>
          <w:tcPr>
            <w:tcW w:w="2628" w:type="dxa"/>
            <w:shd w:val="clear" w:color="auto" w:fill="E6E6E6"/>
          </w:tcPr>
          <w:p>
            <w:pPr>
              <w:pStyle w:val="TableParagraph"/>
              <w:spacing w:line="164" w:lineRule="exact"/>
              <w:ind w:left="107"/>
              <w:rPr>
                <w:sz w:val="16"/>
              </w:rPr>
            </w:pPr>
            <w:r>
              <w:rPr>
                <w:sz w:val="16"/>
              </w:rPr>
              <w:t>PAY IN (bank)</w:t>
            </w:r>
          </w:p>
        </w:tc>
        <w:tc>
          <w:tcPr>
            <w:tcW w:w="2700" w:type="dxa"/>
          </w:tcPr>
          <w:p>
            <w:pPr>
              <w:pStyle w:val="TableParagraph"/>
              <w:spacing w:line="164" w:lineRule="exact"/>
              <w:ind w:left="107"/>
              <w:rPr>
                <w:sz w:val="16"/>
              </w:rPr>
            </w:pPr>
            <w:r>
              <w:rPr>
                <w:sz w:val="16"/>
              </w:rPr>
              <w:t>£700</w:t>
            </w:r>
          </w:p>
        </w:tc>
        <w:tc>
          <w:tcPr>
            <w:tcW w:w="2880" w:type="dxa"/>
          </w:tcPr>
          <w:p>
            <w:pPr>
              <w:pStyle w:val="TableParagraph"/>
              <w:spacing w:line="164" w:lineRule="exact"/>
              <w:ind w:left="107"/>
              <w:rPr>
                <w:sz w:val="16"/>
              </w:rPr>
            </w:pPr>
            <w:r>
              <w:rPr>
                <w:sz w:val="16"/>
              </w:rPr>
              <w:t>£25</w:t>
            </w:r>
          </w:p>
        </w:tc>
      </w:tr>
      <w:tr>
        <w:trPr>
          <w:trHeight w:val="183" w:hRule="atLeast"/>
        </w:trPr>
        <w:tc>
          <w:tcPr>
            <w:tcW w:w="2628" w:type="dxa"/>
            <w:shd w:val="clear" w:color="auto" w:fill="E6E6E6"/>
          </w:tcPr>
          <w:p>
            <w:pPr>
              <w:pStyle w:val="TableParagraph"/>
              <w:spacing w:line="163" w:lineRule="exact"/>
              <w:ind w:left="107"/>
              <w:rPr>
                <w:sz w:val="16"/>
              </w:rPr>
            </w:pPr>
            <w:r>
              <w:rPr>
                <w:sz w:val="16"/>
              </w:rPr>
              <w:t>GIVE (charity)</w:t>
            </w:r>
          </w:p>
        </w:tc>
        <w:tc>
          <w:tcPr>
            <w:tcW w:w="2700" w:type="dxa"/>
          </w:tcPr>
          <w:p>
            <w:pPr>
              <w:pStyle w:val="TableParagraph"/>
              <w:spacing w:line="163" w:lineRule="exact"/>
              <w:ind w:left="108"/>
              <w:rPr>
                <w:sz w:val="16"/>
              </w:rPr>
            </w:pPr>
            <w:r>
              <w:rPr>
                <w:sz w:val="16"/>
              </w:rPr>
              <w:t>nothing</w:t>
            </w:r>
          </w:p>
        </w:tc>
        <w:tc>
          <w:tcPr>
            <w:tcW w:w="2880" w:type="dxa"/>
          </w:tcPr>
          <w:p>
            <w:pPr>
              <w:pStyle w:val="TableParagraph"/>
              <w:spacing w:line="163" w:lineRule="exact"/>
              <w:ind w:left="108"/>
              <w:rPr>
                <w:sz w:val="16"/>
              </w:rPr>
            </w:pPr>
            <w:r>
              <w:rPr>
                <w:sz w:val="16"/>
              </w:rPr>
              <w:t>£5</w:t>
            </w:r>
          </w:p>
        </w:tc>
      </w:tr>
      <w:tr>
        <w:trPr>
          <w:trHeight w:val="184" w:hRule="atLeast"/>
        </w:trPr>
        <w:tc>
          <w:tcPr>
            <w:tcW w:w="2628" w:type="dxa"/>
            <w:shd w:val="clear" w:color="auto" w:fill="E6E6E6"/>
          </w:tcPr>
          <w:p>
            <w:pPr>
              <w:pStyle w:val="TableParagraph"/>
              <w:spacing w:line="164" w:lineRule="exact"/>
              <w:ind w:left="107"/>
              <w:rPr>
                <w:sz w:val="16"/>
              </w:rPr>
            </w:pPr>
            <w:r>
              <w:rPr>
                <w:sz w:val="16"/>
              </w:rPr>
              <w:t>WITHDRAW (cashpoint)</w:t>
            </w:r>
          </w:p>
        </w:tc>
        <w:tc>
          <w:tcPr>
            <w:tcW w:w="2700" w:type="dxa"/>
          </w:tcPr>
          <w:p>
            <w:pPr>
              <w:pStyle w:val="TableParagraph"/>
              <w:spacing w:line="164" w:lineRule="exact"/>
              <w:ind w:left="107"/>
              <w:rPr>
                <w:sz w:val="16"/>
              </w:rPr>
            </w:pPr>
            <w:r>
              <w:rPr>
                <w:sz w:val="16"/>
              </w:rPr>
              <w:t>£300</w:t>
            </w:r>
          </w:p>
        </w:tc>
        <w:tc>
          <w:tcPr>
            <w:tcW w:w="2880" w:type="dxa"/>
          </w:tcPr>
          <w:p>
            <w:pPr>
              <w:pStyle w:val="TableParagraph"/>
              <w:spacing w:line="164" w:lineRule="exact"/>
              <w:ind w:left="107"/>
              <w:rPr>
                <w:sz w:val="16"/>
              </w:rPr>
            </w:pPr>
            <w:r>
              <w:rPr>
                <w:sz w:val="16"/>
              </w:rPr>
              <w:t>nothing</w:t>
            </w:r>
          </w:p>
        </w:tc>
      </w:tr>
      <w:tr>
        <w:trPr>
          <w:trHeight w:val="184" w:hRule="atLeast"/>
        </w:trPr>
        <w:tc>
          <w:tcPr>
            <w:tcW w:w="2628" w:type="dxa"/>
            <w:shd w:val="clear" w:color="auto" w:fill="E6E6E6"/>
          </w:tcPr>
          <w:p>
            <w:pPr>
              <w:pStyle w:val="TableParagraph"/>
              <w:spacing w:line="164" w:lineRule="exact"/>
              <w:ind w:left="107"/>
              <w:rPr>
                <w:sz w:val="16"/>
              </w:rPr>
            </w:pPr>
            <w:r>
              <w:rPr>
                <w:sz w:val="16"/>
              </w:rPr>
              <w:t>ENQUIRE (post office)</w:t>
            </w:r>
          </w:p>
        </w:tc>
        <w:tc>
          <w:tcPr>
            <w:tcW w:w="2700" w:type="dxa"/>
          </w:tcPr>
          <w:p>
            <w:pPr>
              <w:pStyle w:val="TableParagraph"/>
              <w:spacing w:line="164" w:lineRule="exact"/>
              <w:ind w:left="108"/>
              <w:rPr>
                <w:sz w:val="16"/>
              </w:rPr>
            </w:pPr>
            <w:r>
              <w:rPr>
                <w:sz w:val="16"/>
              </w:rPr>
              <w:t>passport</w:t>
            </w:r>
          </w:p>
        </w:tc>
        <w:tc>
          <w:tcPr>
            <w:tcW w:w="2880" w:type="dxa"/>
          </w:tcPr>
          <w:p>
            <w:pPr>
              <w:pStyle w:val="TableParagraph"/>
              <w:spacing w:line="164" w:lineRule="exact"/>
              <w:ind w:left="108"/>
              <w:rPr>
                <w:sz w:val="16"/>
              </w:rPr>
            </w:pPr>
            <w:r>
              <w:rPr>
                <w:sz w:val="16"/>
              </w:rPr>
              <w:t>home contents insurance</w:t>
            </w:r>
          </w:p>
        </w:tc>
      </w:tr>
      <w:tr>
        <w:trPr>
          <w:trHeight w:val="183" w:hRule="atLeast"/>
        </w:trPr>
        <w:tc>
          <w:tcPr>
            <w:tcW w:w="2628" w:type="dxa"/>
            <w:shd w:val="clear" w:color="auto" w:fill="E6E6E6"/>
          </w:tcPr>
          <w:p>
            <w:pPr>
              <w:pStyle w:val="TableParagraph"/>
              <w:spacing w:line="163" w:lineRule="exact"/>
              <w:ind w:left="107"/>
              <w:rPr>
                <w:sz w:val="16"/>
              </w:rPr>
            </w:pPr>
            <w:r>
              <w:rPr>
                <w:sz w:val="16"/>
              </w:rPr>
              <w:t>LEND (amount / person)</w:t>
            </w:r>
          </w:p>
        </w:tc>
        <w:tc>
          <w:tcPr>
            <w:tcW w:w="2700" w:type="dxa"/>
          </w:tcPr>
          <w:p>
            <w:pPr>
              <w:pStyle w:val="TableParagraph"/>
              <w:spacing w:line="163" w:lineRule="exact"/>
              <w:ind w:left="108"/>
              <w:rPr>
                <w:sz w:val="16"/>
              </w:rPr>
            </w:pPr>
            <w:r>
              <w:rPr>
                <w:sz w:val="16"/>
              </w:rPr>
              <w:t>nothing</w:t>
            </w:r>
          </w:p>
        </w:tc>
        <w:tc>
          <w:tcPr>
            <w:tcW w:w="2880" w:type="dxa"/>
          </w:tcPr>
          <w:p>
            <w:pPr>
              <w:pStyle w:val="TableParagraph"/>
              <w:spacing w:line="163" w:lineRule="exact"/>
              <w:ind w:left="108"/>
              <w:rPr>
                <w:sz w:val="16"/>
              </w:rPr>
            </w:pPr>
            <w:r>
              <w:rPr>
                <w:sz w:val="16"/>
              </w:rPr>
              <w:t>£10 / cousin Rolf</w:t>
            </w:r>
          </w:p>
        </w:tc>
      </w:tr>
      <w:tr>
        <w:trPr>
          <w:trHeight w:val="184" w:hRule="atLeast"/>
        </w:trPr>
        <w:tc>
          <w:tcPr>
            <w:tcW w:w="2628" w:type="dxa"/>
            <w:shd w:val="clear" w:color="auto" w:fill="E6E6E6"/>
          </w:tcPr>
          <w:p>
            <w:pPr>
              <w:pStyle w:val="TableParagraph"/>
              <w:spacing w:line="164" w:lineRule="exact"/>
              <w:ind w:left="107"/>
              <w:rPr>
                <w:sz w:val="16"/>
              </w:rPr>
            </w:pPr>
            <w:r>
              <w:rPr>
                <w:sz w:val="16"/>
              </w:rPr>
              <w:t>BORROW (amount / person)</w:t>
            </w:r>
          </w:p>
        </w:tc>
        <w:tc>
          <w:tcPr>
            <w:tcW w:w="2700" w:type="dxa"/>
          </w:tcPr>
          <w:p>
            <w:pPr>
              <w:pStyle w:val="TableParagraph"/>
              <w:spacing w:line="164" w:lineRule="exact"/>
              <w:ind w:left="108"/>
              <w:rPr>
                <w:sz w:val="16"/>
              </w:rPr>
            </w:pPr>
            <w:r>
              <w:rPr>
                <w:sz w:val="16"/>
              </w:rPr>
              <w:t>£50 / wife</w:t>
            </w:r>
          </w:p>
        </w:tc>
        <w:tc>
          <w:tcPr>
            <w:tcW w:w="2880" w:type="dxa"/>
          </w:tcPr>
          <w:p>
            <w:pPr>
              <w:pStyle w:val="TableParagraph"/>
              <w:spacing w:line="164" w:lineRule="exact"/>
              <w:ind w:left="108"/>
              <w:rPr>
                <w:sz w:val="16"/>
              </w:rPr>
            </w:pPr>
            <w:r>
              <w:rPr>
                <w:sz w:val="16"/>
              </w:rPr>
              <w:t>nothing</w:t>
            </w:r>
          </w:p>
        </w:tc>
      </w:tr>
      <w:tr>
        <w:trPr>
          <w:trHeight w:val="184" w:hRule="atLeast"/>
        </w:trPr>
        <w:tc>
          <w:tcPr>
            <w:tcW w:w="2628" w:type="dxa"/>
            <w:shd w:val="clear" w:color="auto" w:fill="E6E6E6"/>
          </w:tcPr>
          <w:p>
            <w:pPr>
              <w:pStyle w:val="TableParagraph"/>
              <w:spacing w:line="164" w:lineRule="exact"/>
              <w:ind w:left="107"/>
              <w:rPr>
                <w:sz w:val="16"/>
              </w:rPr>
            </w:pPr>
            <w:r>
              <w:rPr>
                <w:sz w:val="16"/>
              </w:rPr>
              <w:t>CHANGE (currency)</w:t>
            </w:r>
          </w:p>
        </w:tc>
        <w:tc>
          <w:tcPr>
            <w:tcW w:w="2700" w:type="dxa"/>
          </w:tcPr>
          <w:p>
            <w:pPr>
              <w:pStyle w:val="TableParagraph"/>
              <w:spacing w:line="164" w:lineRule="exact"/>
              <w:ind w:left="108"/>
              <w:rPr>
                <w:sz w:val="16"/>
              </w:rPr>
            </w:pPr>
            <w:r>
              <w:rPr>
                <w:sz w:val="16"/>
              </w:rPr>
              <w:t>£1400 into Euros</w:t>
            </w:r>
          </w:p>
        </w:tc>
        <w:tc>
          <w:tcPr>
            <w:tcW w:w="2880" w:type="dxa"/>
          </w:tcPr>
          <w:p>
            <w:pPr>
              <w:pStyle w:val="TableParagraph"/>
              <w:spacing w:line="164" w:lineRule="exact"/>
              <w:ind w:left="108"/>
              <w:rPr>
                <w:sz w:val="16"/>
              </w:rPr>
            </w:pPr>
            <w:r>
              <w:rPr>
                <w:sz w:val="16"/>
              </w:rPr>
              <w:t>nothing</w:t>
            </w:r>
          </w:p>
        </w:tc>
      </w:tr>
      <w:tr>
        <w:trPr>
          <w:trHeight w:val="184" w:hRule="atLeast"/>
        </w:trPr>
        <w:tc>
          <w:tcPr>
            <w:tcW w:w="2628" w:type="dxa"/>
            <w:shd w:val="clear" w:color="auto" w:fill="E6E6E6"/>
          </w:tcPr>
          <w:p>
            <w:pPr>
              <w:pStyle w:val="TableParagraph"/>
              <w:spacing w:line="164" w:lineRule="exact"/>
              <w:ind w:left="107"/>
              <w:rPr>
                <w:sz w:val="16"/>
              </w:rPr>
            </w:pPr>
            <w:r>
              <w:rPr>
                <w:sz w:val="16"/>
              </w:rPr>
              <w:t>BUY (item / method)</w:t>
            </w:r>
          </w:p>
        </w:tc>
        <w:tc>
          <w:tcPr>
            <w:tcW w:w="2700" w:type="dxa"/>
          </w:tcPr>
          <w:p>
            <w:pPr>
              <w:pStyle w:val="TableParagraph"/>
              <w:spacing w:line="164" w:lineRule="exact"/>
              <w:ind w:left="108"/>
              <w:rPr>
                <w:sz w:val="16"/>
              </w:rPr>
            </w:pPr>
            <w:r>
              <w:rPr>
                <w:sz w:val="16"/>
              </w:rPr>
              <w:t>x2 flights / credit card</w:t>
            </w:r>
          </w:p>
        </w:tc>
        <w:tc>
          <w:tcPr>
            <w:tcW w:w="2880" w:type="dxa"/>
          </w:tcPr>
          <w:p>
            <w:pPr>
              <w:pStyle w:val="TableParagraph"/>
              <w:spacing w:line="164" w:lineRule="exact"/>
              <w:ind w:left="108"/>
              <w:rPr>
                <w:sz w:val="16"/>
              </w:rPr>
            </w:pPr>
            <w:r>
              <w:rPr>
                <w:sz w:val="16"/>
              </w:rPr>
              <w:t>bread, light bulb / cash</w:t>
            </w:r>
          </w:p>
        </w:tc>
      </w:tr>
    </w:tbl>
    <w:p>
      <w:pPr>
        <w:pStyle w:val="BodyText"/>
        <w:spacing w:before="11"/>
        <w:rPr>
          <w:sz w:val="15"/>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700"/>
        <w:gridCol w:w="2880"/>
      </w:tblGrid>
      <w:tr>
        <w:trPr>
          <w:trHeight w:val="184" w:hRule="atLeast"/>
        </w:trPr>
        <w:tc>
          <w:tcPr>
            <w:tcW w:w="2628" w:type="dxa"/>
            <w:shd w:val="clear" w:color="auto" w:fill="E6E6E6"/>
          </w:tcPr>
          <w:p>
            <w:pPr>
              <w:pStyle w:val="TableParagraph"/>
              <w:rPr>
                <w:rFonts w:ascii="Times New Roman"/>
                <w:sz w:val="12"/>
              </w:rPr>
            </w:pPr>
          </w:p>
        </w:tc>
        <w:tc>
          <w:tcPr>
            <w:tcW w:w="2700" w:type="dxa"/>
            <w:shd w:val="clear" w:color="auto" w:fill="E6E6E6"/>
          </w:tcPr>
          <w:p>
            <w:pPr>
              <w:pStyle w:val="TableParagraph"/>
              <w:spacing w:line="164" w:lineRule="exact"/>
              <w:ind w:left="745"/>
              <w:rPr>
                <w:sz w:val="16"/>
              </w:rPr>
            </w:pPr>
            <w:r>
              <w:rPr>
                <w:b/>
                <w:sz w:val="16"/>
              </w:rPr>
              <w:t>WENDY </w:t>
            </w:r>
            <w:r>
              <w:rPr>
                <w:sz w:val="16"/>
              </w:rPr>
              <w:t>[female]</w:t>
            </w:r>
          </w:p>
        </w:tc>
        <w:tc>
          <w:tcPr>
            <w:tcW w:w="2880" w:type="dxa"/>
            <w:shd w:val="clear" w:color="auto" w:fill="E6E6E6"/>
          </w:tcPr>
          <w:p>
            <w:pPr>
              <w:pStyle w:val="TableParagraph"/>
              <w:spacing w:line="164" w:lineRule="exact"/>
              <w:ind w:left="884"/>
              <w:rPr>
                <w:sz w:val="16"/>
              </w:rPr>
            </w:pPr>
            <w:r>
              <w:rPr>
                <w:b/>
                <w:sz w:val="16"/>
              </w:rPr>
              <w:t>KASIA </w:t>
            </w:r>
            <w:r>
              <w:rPr>
                <w:sz w:val="16"/>
              </w:rPr>
              <w:t>[female]</w:t>
            </w:r>
          </w:p>
        </w:tc>
      </w:tr>
      <w:tr>
        <w:trPr>
          <w:trHeight w:val="183" w:hRule="atLeast"/>
        </w:trPr>
        <w:tc>
          <w:tcPr>
            <w:tcW w:w="2628" w:type="dxa"/>
            <w:shd w:val="clear" w:color="auto" w:fill="E6E6E6"/>
          </w:tcPr>
          <w:p>
            <w:pPr>
              <w:pStyle w:val="TableParagraph"/>
              <w:spacing w:line="163" w:lineRule="exact"/>
              <w:ind w:left="107"/>
              <w:rPr>
                <w:sz w:val="16"/>
              </w:rPr>
            </w:pPr>
            <w:r>
              <w:rPr>
                <w:sz w:val="16"/>
              </w:rPr>
              <w:t>PAY IN (bank)</w:t>
            </w:r>
          </w:p>
        </w:tc>
        <w:tc>
          <w:tcPr>
            <w:tcW w:w="2700" w:type="dxa"/>
          </w:tcPr>
          <w:p>
            <w:pPr>
              <w:pStyle w:val="TableParagraph"/>
              <w:spacing w:line="163" w:lineRule="exact"/>
              <w:ind w:left="107"/>
              <w:rPr>
                <w:sz w:val="16"/>
              </w:rPr>
            </w:pPr>
            <w:r>
              <w:rPr>
                <w:sz w:val="16"/>
              </w:rPr>
              <w:t>nothing</w:t>
            </w:r>
          </w:p>
        </w:tc>
        <w:tc>
          <w:tcPr>
            <w:tcW w:w="2880" w:type="dxa"/>
          </w:tcPr>
          <w:p>
            <w:pPr>
              <w:pStyle w:val="TableParagraph"/>
              <w:spacing w:line="163" w:lineRule="exact"/>
              <w:ind w:left="107"/>
              <w:rPr>
                <w:sz w:val="16"/>
              </w:rPr>
            </w:pPr>
            <w:r>
              <w:rPr>
                <w:sz w:val="16"/>
              </w:rPr>
              <w:t>£228.50</w:t>
            </w:r>
          </w:p>
        </w:tc>
      </w:tr>
      <w:tr>
        <w:trPr>
          <w:trHeight w:val="184" w:hRule="atLeast"/>
        </w:trPr>
        <w:tc>
          <w:tcPr>
            <w:tcW w:w="2628" w:type="dxa"/>
            <w:shd w:val="clear" w:color="auto" w:fill="E6E6E6"/>
          </w:tcPr>
          <w:p>
            <w:pPr>
              <w:pStyle w:val="TableParagraph"/>
              <w:spacing w:line="164" w:lineRule="exact"/>
              <w:ind w:left="107"/>
              <w:rPr>
                <w:sz w:val="16"/>
              </w:rPr>
            </w:pPr>
            <w:r>
              <w:rPr>
                <w:sz w:val="16"/>
              </w:rPr>
              <w:t>GIVE (charity)</w:t>
            </w:r>
          </w:p>
        </w:tc>
        <w:tc>
          <w:tcPr>
            <w:tcW w:w="2700" w:type="dxa"/>
          </w:tcPr>
          <w:p>
            <w:pPr>
              <w:pStyle w:val="TableParagraph"/>
              <w:spacing w:line="164" w:lineRule="exact"/>
              <w:ind w:left="109"/>
              <w:rPr>
                <w:sz w:val="16"/>
              </w:rPr>
            </w:pPr>
            <w:r>
              <w:rPr>
                <w:sz w:val="16"/>
              </w:rPr>
              <w:t>£10 by direct debit</w:t>
            </w:r>
          </w:p>
        </w:tc>
        <w:tc>
          <w:tcPr>
            <w:tcW w:w="2880" w:type="dxa"/>
          </w:tcPr>
          <w:p>
            <w:pPr>
              <w:pStyle w:val="TableParagraph"/>
              <w:spacing w:line="164" w:lineRule="exact"/>
              <w:ind w:left="108"/>
              <w:rPr>
                <w:sz w:val="16"/>
              </w:rPr>
            </w:pPr>
            <w:r>
              <w:rPr>
                <w:sz w:val="16"/>
              </w:rPr>
              <w:t>£3,500 by cheque</w:t>
            </w:r>
          </w:p>
        </w:tc>
      </w:tr>
      <w:tr>
        <w:trPr>
          <w:trHeight w:val="184" w:hRule="atLeast"/>
        </w:trPr>
        <w:tc>
          <w:tcPr>
            <w:tcW w:w="2628" w:type="dxa"/>
            <w:shd w:val="clear" w:color="auto" w:fill="E6E6E6"/>
          </w:tcPr>
          <w:p>
            <w:pPr>
              <w:pStyle w:val="TableParagraph"/>
              <w:spacing w:line="164" w:lineRule="exact"/>
              <w:ind w:left="107"/>
              <w:rPr>
                <w:sz w:val="16"/>
              </w:rPr>
            </w:pPr>
            <w:r>
              <w:rPr>
                <w:sz w:val="16"/>
              </w:rPr>
              <w:t>WITHDRAW (cashpoint)</w:t>
            </w:r>
          </w:p>
        </w:tc>
        <w:tc>
          <w:tcPr>
            <w:tcW w:w="2700" w:type="dxa"/>
          </w:tcPr>
          <w:p>
            <w:pPr>
              <w:pStyle w:val="TableParagraph"/>
              <w:spacing w:line="164" w:lineRule="exact"/>
              <w:ind w:left="107"/>
              <w:rPr>
                <w:sz w:val="16"/>
              </w:rPr>
            </w:pPr>
            <w:r>
              <w:rPr>
                <w:sz w:val="16"/>
              </w:rPr>
              <w:t>£30</w:t>
            </w:r>
          </w:p>
        </w:tc>
        <w:tc>
          <w:tcPr>
            <w:tcW w:w="2880" w:type="dxa"/>
          </w:tcPr>
          <w:p>
            <w:pPr>
              <w:pStyle w:val="TableParagraph"/>
              <w:spacing w:line="164" w:lineRule="exact"/>
              <w:ind w:left="107"/>
              <w:rPr>
                <w:sz w:val="16"/>
              </w:rPr>
            </w:pPr>
            <w:r>
              <w:rPr>
                <w:sz w:val="16"/>
              </w:rPr>
              <w:t>£10</w:t>
            </w:r>
          </w:p>
        </w:tc>
      </w:tr>
      <w:tr>
        <w:trPr>
          <w:trHeight w:val="183" w:hRule="atLeast"/>
        </w:trPr>
        <w:tc>
          <w:tcPr>
            <w:tcW w:w="2628" w:type="dxa"/>
            <w:shd w:val="clear" w:color="auto" w:fill="E6E6E6"/>
          </w:tcPr>
          <w:p>
            <w:pPr>
              <w:pStyle w:val="TableParagraph"/>
              <w:spacing w:line="163" w:lineRule="exact"/>
              <w:ind w:left="107"/>
              <w:rPr>
                <w:sz w:val="16"/>
              </w:rPr>
            </w:pPr>
            <w:r>
              <w:rPr>
                <w:sz w:val="16"/>
              </w:rPr>
              <w:t>ENQUIRE (post office)</w:t>
            </w:r>
          </w:p>
        </w:tc>
        <w:tc>
          <w:tcPr>
            <w:tcW w:w="2700" w:type="dxa"/>
          </w:tcPr>
          <w:p>
            <w:pPr>
              <w:pStyle w:val="TableParagraph"/>
              <w:spacing w:line="163" w:lineRule="exact"/>
              <w:ind w:left="107"/>
              <w:rPr>
                <w:sz w:val="16"/>
              </w:rPr>
            </w:pPr>
            <w:r>
              <w:rPr>
                <w:sz w:val="16"/>
              </w:rPr>
              <w:t>personal loan</w:t>
            </w:r>
          </w:p>
        </w:tc>
        <w:tc>
          <w:tcPr>
            <w:tcW w:w="2880" w:type="dxa"/>
          </w:tcPr>
          <w:p>
            <w:pPr>
              <w:pStyle w:val="TableParagraph"/>
              <w:spacing w:line="163" w:lineRule="exact"/>
              <w:ind w:left="107"/>
              <w:rPr>
                <w:sz w:val="16"/>
              </w:rPr>
            </w:pPr>
            <w:r>
              <w:rPr>
                <w:sz w:val="16"/>
              </w:rPr>
              <w:t>cheap calls abroad</w:t>
            </w:r>
          </w:p>
        </w:tc>
      </w:tr>
      <w:tr>
        <w:trPr>
          <w:trHeight w:val="184" w:hRule="atLeast"/>
        </w:trPr>
        <w:tc>
          <w:tcPr>
            <w:tcW w:w="2628" w:type="dxa"/>
            <w:shd w:val="clear" w:color="auto" w:fill="E6E6E6"/>
          </w:tcPr>
          <w:p>
            <w:pPr>
              <w:pStyle w:val="TableParagraph"/>
              <w:spacing w:line="164" w:lineRule="exact"/>
              <w:ind w:left="107"/>
              <w:rPr>
                <w:sz w:val="16"/>
              </w:rPr>
            </w:pPr>
            <w:r>
              <w:rPr>
                <w:sz w:val="16"/>
              </w:rPr>
              <w:t>LEND (amount / person)</w:t>
            </w:r>
          </w:p>
        </w:tc>
        <w:tc>
          <w:tcPr>
            <w:tcW w:w="2700" w:type="dxa"/>
          </w:tcPr>
          <w:p>
            <w:pPr>
              <w:pStyle w:val="TableParagraph"/>
              <w:spacing w:line="164" w:lineRule="exact"/>
              <w:ind w:left="107"/>
              <w:rPr>
                <w:sz w:val="16"/>
              </w:rPr>
            </w:pPr>
            <w:r>
              <w:rPr>
                <w:sz w:val="16"/>
              </w:rPr>
              <w:t>nothing</w:t>
            </w:r>
          </w:p>
        </w:tc>
        <w:tc>
          <w:tcPr>
            <w:tcW w:w="2880" w:type="dxa"/>
          </w:tcPr>
          <w:p>
            <w:pPr>
              <w:pStyle w:val="TableParagraph"/>
              <w:spacing w:line="164" w:lineRule="exact"/>
              <w:ind w:left="107"/>
              <w:rPr>
                <w:sz w:val="16"/>
              </w:rPr>
            </w:pPr>
            <w:r>
              <w:rPr>
                <w:sz w:val="16"/>
              </w:rPr>
              <w:t>£20 / neighbours Jan and Tim</w:t>
            </w:r>
          </w:p>
        </w:tc>
      </w:tr>
      <w:tr>
        <w:trPr>
          <w:trHeight w:val="184" w:hRule="atLeast"/>
        </w:trPr>
        <w:tc>
          <w:tcPr>
            <w:tcW w:w="2628" w:type="dxa"/>
            <w:shd w:val="clear" w:color="auto" w:fill="E6E6E6"/>
          </w:tcPr>
          <w:p>
            <w:pPr>
              <w:pStyle w:val="TableParagraph"/>
              <w:spacing w:line="164" w:lineRule="exact"/>
              <w:ind w:left="107"/>
              <w:rPr>
                <w:sz w:val="16"/>
              </w:rPr>
            </w:pPr>
            <w:r>
              <w:rPr>
                <w:sz w:val="16"/>
              </w:rPr>
              <w:t>BORROW (amount / person)</w:t>
            </w:r>
          </w:p>
        </w:tc>
        <w:tc>
          <w:tcPr>
            <w:tcW w:w="2700" w:type="dxa"/>
          </w:tcPr>
          <w:p>
            <w:pPr>
              <w:pStyle w:val="TableParagraph"/>
              <w:spacing w:line="164" w:lineRule="exact"/>
              <w:ind w:left="108"/>
              <w:rPr>
                <w:sz w:val="16"/>
              </w:rPr>
            </w:pPr>
            <w:r>
              <w:rPr>
                <w:sz w:val="16"/>
              </w:rPr>
              <w:t>£250 / sister</w:t>
            </w:r>
          </w:p>
        </w:tc>
        <w:tc>
          <w:tcPr>
            <w:tcW w:w="2880" w:type="dxa"/>
          </w:tcPr>
          <w:p>
            <w:pPr>
              <w:pStyle w:val="TableParagraph"/>
              <w:spacing w:line="164" w:lineRule="exact"/>
              <w:ind w:left="107"/>
              <w:rPr>
                <w:sz w:val="16"/>
              </w:rPr>
            </w:pPr>
            <w:r>
              <w:rPr>
                <w:sz w:val="16"/>
              </w:rPr>
              <w:t>nothing</w:t>
            </w:r>
          </w:p>
        </w:tc>
      </w:tr>
      <w:tr>
        <w:trPr>
          <w:trHeight w:val="183" w:hRule="atLeast"/>
        </w:trPr>
        <w:tc>
          <w:tcPr>
            <w:tcW w:w="2628" w:type="dxa"/>
            <w:shd w:val="clear" w:color="auto" w:fill="E6E6E6"/>
          </w:tcPr>
          <w:p>
            <w:pPr>
              <w:pStyle w:val="TableParagraph"/>
              <w:spacing w:line="163" w:lineRule="exact"/>
              <w:ind w:left="107"/>
              <w:rPr>
                <w:sz w:val="16"/>
              </w:rPr>
            </w:pPr>
            <w:r>
              <w:rPr>
                <w:sz w:val="16"/>
              </w:rPr>
              <w:t>CHANGE (currency)</w:t>
            </w:r>
          </w:p>
        </w:tc>
        <w:tc>
          <w:tcPr>
            <w:tcW w:w="2700" w:type="dxa"/>
          </w:tcPr>
          <w:p>
            <w:pPr>
              <w:pStyle w:val="TableParagraph"/>
              <w:spacing w:line="163" w:lineRule="exact"/>
              <w:ind w:left="109"/>
              <w:rPr>
                <w:sz w:val="16"/>
              </w:rPr>
            </w:pPr>
            <w:r>
              <w:rPr>
                <w:sz w:val="16"/>
              </w:rPr>
              <w:t>$US80 into pounds sterling</w:t>
            </w:r>
          </w:p>
        </w:tc>
        <w:tc>
          <w:tcPr>
            <w:tcW w:w="2880" w:type="dxa"/>
          </w:tcPr>
          <w:p>
            <w:pPr>
              <w:pStyle w:val="TableParagraph"/>
              <w:spacing w:line="163" w:lineRule="exact"/>
              <w:ind w:left="107"/>
              <w:rPr>
                <w:sz w:val="16"/>
              </w:rPr>
            </w:pPr>
            <w:r>
              <w:rPr>
                <w:sz w:val="16"/>
              </w:rPr>
              <w:t>€18,000 into pounds sterling</w:t>
            </w:r>
          </w:p>
        </w:tc>
      </w:tr>
      <w:tr>
        <w:trPr>
          <w:trHeight w:val="184" w:hRule="atLeast"/>
        </w:trPr>
        <w:tc>
          <w:tcPr>
            <w:tcW w:w="2628" w:type="dxa"/>
            <w:shd w:val="clear" w:color="auto" w:fill="E6E6E6"/>
          </w:tcPr>
          <w:p>
            <w:pPr>
              <w:pStyle w:val="TableParagraph"/>
              <w:spacing w:line="164" w:lineRule="exact"/>
              <w:ind w:left="107"/>
              <w:rPr>
                <w:sz w:val="16"/>
              </w:rPr>
            </w:pPr>
            <w:r>
              <w:rPr>
                <w:sz w:val="16"/>
              </w:rPr>
              <w:t>BUY (item / method)</w:t>
            </w:r>
          </w:p>
        </w:tc>
        <w:tc>
          <w:tcPr>
            <w:tcW w:w="2700" w:type="dxa"/>
          </w:tcPr>
          <w:p>
            <w:pPr>
              <w:pStyle w:val="TableParagraph"/>
              <w:spacing w:line="164" w:lineRule="exact"/>
              <w:ind w:left="108"/>
              <w:rPr>
                <w:sz w:val="16"/>
              </w:rPr>
            </w:pPr>
            <w:r>
              <w:rPr>
                <w:sz w:val="16"/>
              </w:rPr>
              <w:t>leather sofa / interest free credit</w:t>
            </w:r>
          </w:p>
        </w:tc>
        <w:tc>
          <w:tcPr>
            <w:tcW w:w="2880" w:type="dxa"/>
          </w:tcPr>
          <w:p>
            <w:pPr>
              <w:pStyle w:val="TableParagraph"/>
              <w:spacing w:line="164" w:lineRule="exact"/>
              <w:ind w:left="109"/>
              <w:rPr>
                <w:sz w:val="16"/>
              </w:rPr>
            </w:pPr>
            <w:r>
              <w:rPr>
                <w:sz w:val="16"/>
              </w:rPr>
              <w:t>cinema tickets / debit card</w:t>
            </w:r>
          </w:p>
        </w:tc>
      </w:tr>
    </w:tbl>
    <w:p>
      <w:pPr>
        <w:pStyle w:val="BodyText"/>
        <w:spacing w:before="9"/>
        <w:rPr>
          <w:sz w:val="15"/>
        </w:rPr>
      </w:pPr>
    </w:p>
    <w:p>
      <w:pPr>
        <w:spacing w:before="1"/>
        <w:ind w:left="939" w:right="838" w:firstLine="0"/>
        <w:jc w:val="left"/>
        <w:rPr>
          <w:sz w:val="16"/>
        </w:rPr>
      </w:pPr>
      <w:r>
        <w:rPr>
          <w:b/>
          <w:sz w:val="16"/>
        </w:rPr>
        <w:t>Kasia </w:t>
      </w:r>
      <w:r>
        <w:rPr>
          <w:sz w:val="16"/>
        </w:rPr>
        <w:t>could be the richest, because she gave the largest amount to charity, and made the largest transaction – changing €18,000 into pounds sterling.</w:t>
      </w:r>
    </w:p>
    <w:p>
      <w:pPr>
        <w:pStyle w:val="BodyText"/>
        <w:spacing w:before="11"/>
        <w:rPr>
          <w:sz w:val="15"/>
        </w:rPr>
      </w:pPr>
    </w:p>
    <w:p>
      <w:pPr>
        <w:tabs>
          <w:tab w:pos="5260" w:val="left" w:leader="none"/>
        </w:tabs>
        <w:spacing w:before="0"/>
        <w:ind w:left="93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spacing w:before="10"/>
        <w:rPr>
          <w:sz w:val="15"/>
        </w:rPr>
      </w:pPr>
    </w:p>
    <w:p>
      <w:pPr>
        <w:tabs>
          <w:tab w:pos="2885" w:val="left" w:leader="none"/>
          <w:tab w:pos="5258" w:val="left" w:leader="none"/>
          <w:tab w:pos="7090" w:val="left" w:leader="none"/>
          <w:tab w:pos="7213" w:val="left" w:leader="none"/>
        </w:tabs>
        <w:spacing w:before="1"/>
        <w:ind w:left="939" w:right="1562" w:firstLine="0"/>
        <w:jc w:val="left"/>
        <w:rPr>
          <w:sz w:val="16"/>
        </w:rPr>
      </w:pPr>
      <w:r>
        <w:rPr>
          <w:sz w:val="16"/>
        </w:rPr>
        <w:t>How</w:t>
      </w:r>
      <w:r>
        <w:rPr>
          <w:spacing w:val="-3"/>
          <w:sz w:val="16"/>
        </w:rPr>
        <w:t> </w:t>
      </w:r>
      <w:r>
        <w:rPr>
          <w:sz w:val="16"/>
        </w:rPr>
        <w:t>much did</w:t>
      </w:r>
      <w:r>
        <w:rPr>
          <w:sz w:val="16"/>
          <w:u w:val="single"/>
        </w:rPr>
        <w:t> </w:t>
        <w:tab/>
      </w:r>
      <w:r>
        <w:rPr>
          <w:sz w:val="16"/>
        </w:rPr>
        <w:t>pay in at</w:t>
      </w:r>
      <w:r>
        <w:rPr>
          <w:spacing w:val="-3"/>
          <w:sz w:val="16"/>
        </w:rPr>
        <w:t> </w:t>
      </w:r>
      <w:r>
        <w:rPr>
          <w:sz w:val="16"/>
        </w:rPr>
        <w:t>the bank?</w:t>
        <w:tab/>
        <w:t>He/she</w:t>
      </w:r>
      <w:r>
        <w:rPr>
          <w:spacing w:val="-1"/>
          <w:sz w:val="16"/>
        </w:rPr>
        <w:t> </w:t>
      </w:r>
      <w:r>
        <w:rPr>
          <w:sz w:val="16"/>
        </w:rPr>
        <w:t>paid in</w:t>
      </w:r>
      <w:r>
        <w:rPr>
          <w:sz w:val="16"/>
          <w:u w:val="single"/>
        </w:rPr>
        <w:t> </w:t>
        <w:tab/>
        <w:tab/>
      </w:r>
      <w:r>
        <w:rPr>
          <w:sz w:val="16"/>
        </w:rPr>
        <w:t>at the </w:t>
      </w:r>
      <w:r>
        <w:rPr>
          <w:spacing w:val="-4"/>
          <w:sz w:val="16"/>
        </w:rPr>
        <w:t>bank. </w:t>
      </w:r>
      <w:r>
        <w:rPr>
          <w:sz w:val="16"/>
        </w:rPr>
        <w:t>How</w:t>
      </w:r>
      <w:r>
        <w:rPr>
          <w:spacing w:val="-3"/>
          <w:sz w:val="16"/>
        </w:rPr>
        <w:t> </w:t>
      </w:r>
      <w:r>
        <w:rPr>
          <w:sz w:val="16"/>
        </w:rPr>
        <w:t>much did</w:t>
      </w:r>
      <w:r>
        <w:rPr>
          <w:sz w:val="16"/>
          <w:u w:val="single"/>
        </w:rPr>
        <w:t> </w:t>
        <w:tab/>
      </w:r>
      <w:r>
        <w:rPr>
          <w:sz w:val="16"/>
        </w:rPr>
        <w:t>give</w:t>
      </w:r>
      <w:r>
        <w:rPr>
          <w:spacing w:val="-1"/>
          <w:sz w:val="16"/>
        </w:rPr>
        <w:t> </w:t>
      </w:r>
      <w:r>
        <w:rPr>
          <w:sz w:val="16"/>
        </w:rPr>
        <w:t>to</w:t>
      </w:r>
      <w:r>
        <w:rPr>
          <w:spacing w:val="-1"/>
          <w:sz w:val="16"/>
        </w:rPr>
        <w:t> </w:t>
      </w:r>
      <w:r>
        <w:rPr>
          <w:sz w:val="16"/>
        </w:rPr>
        <w:t>charity?</w:t>
        <w:tab/>
        <w:t>He/she</w:t>
      </w:r>
      <w:r>
        <w:rPr>
          <w:spacing w:val="-1"/>
          <w:sz w:val="16"/>
        </w:rPr>
        <w:t> </w:t>
      </w:r>
      <w:r>
        <w:rPr>
          <w:sz w:val="16"/>
        </w:rPr>
        <w:t>gave</w:t>
      </w:r>
      <w:r>
        <w:rPr>
          <w:sz w:val="16"/>
          <w:u w:val="single"/>
        </w:rPr>
        <w:t> </w:t>
        <w:tab/>
      </w:r>
      <w:r>
        <w:rPr>
          <w:sz w:val="16"/>
        </w:rPr>
        <w:t>to charity.</w:t>
      </w:r>
    </w:p>
    <w:p>
      <w:pPr>
        <w:tabs>
          <w:tab w:pos="2504" w:val="left" w:leader="none"/>
          <w:tab w:pos="2885" w:val="left" w:leader="none"/>
          <w:tab w:pos="5258" w:val="left" w:leader="none"/>
          <w:tab w:pos="7000" w:val="left" w:leader="none"/>
          <w:tab w:pos="7374" w:val="left" w:leader="none"/>
          <w:tab w:pos="7811" w:val="left" w:leader="none"/>
        </w:tabs>
        <w:spacing w:before="0"/>
        <w:ind w:left="939" w:right="584" w:firstLine="0"/>
        <w:jc w:val="left"/>
        <w:rPr>
          <w:sz w:val="16"/>
        </w:rPr>
      </w:pPr>
      <w:r>
        <w:rPr>
          <w:sz w:val="16"/>
        </w:rPr>
        <w:t>How</w:t>
      </w:r>
      <w:r>
        <w:rPr>
          <w:spacing w:val="-3"/>
          <w:sz w:val="16"/>
        </w:rPr>
        <w:t> </w:t>
      </w:r>
      <w:r>
        <w:rPr>
          <w:sz w:val="16"/>
        </w:rPr>
        <w:t>much did</w:t>
      </w:r>
      <w:r>
        <w:rPr>
          <w:sz w:val="16"/>
          <w:u w:val="single"/>
        </w:rPr>
        <w:t> </w:t>
        <w:tab/>
        <w:tab/>
      </w:r>
      <w:r>
        <w:rPr>
          <w:sz w:val="16"/>
        </w:rPr>
        <w:t>withdraw from</w:t>
      </w:r>
      <w:r>
        <w:rPr>
          <w:spacing w:val="-4"/>
          <w:sz w:val="16"/>
        </w:rPr>
        <w:t> </w:t>
      </w:r>
      <w:r>
        <w:rPr>
          <w:sz w:val="16"/>
        </w:rPr>
        <w:t>the</w:t>
      </w:r>
      <w:r>
        <w:rPr>
          <w:spacing w:val="-1"/>
          <w:sz w:val="16"/>
        </w:rPr>
        <w:t> </w:t>
      </w:r>
      <w:r>
        <w:rPr>
          <w:sz w:val="16"/>
        </w:rPr>
        <w:t>cashpoint?</w:t>
        <w:tab/>
        <w:t>He/she withdrew</w:t>
      </w:r>
      <w:r>
        <w:rPr>
          <w:sz w:val="16"/>
          <w:u w:val="single"/>
        </w:rPr>
        <w:t> </w:t>
        <w:tab/>
        <w:tab/>
      </w:r>
      <w:r>
        <w:rPr>
          <w:sz w:val="16"/>
        </w:rPr>
        <w:t>from the cashpoint. What</w:t>
      </w:r>
      <w:r>
        <w:rPr>
          <w:spacing w:val="-1"/>
          <w:sz w:val="16"/>
        </w:rPr>
        <w:t> </w:t>
      </w:r>
      <w:r>
        <w:rPr>
          <w:sz w:val="16"/>
        </w:rPr>
        <w:t>did</w:t>
      </w:r>
      <w:r>
        <w:rPr>
          <w:sz w:val="16"/>
          <w:u w:val="single"/>
        </w:rPr>
        <w:t> </w:t>
        <w:tab/>
      </w:r>
      <w:r>
        <w:rPr>
          <w:sz w:val="16"/>
        </w:rPr>
        <w:t>enquire about at the post</w:t>
      </w:r>
      <w:r>
        <w:rPr>
          <w:spacing w:val="-1"/>
          <w:sz w:val="16"/>
        </w:rPr>
        <w:t> </w:t>
      </w:r>
      <w:r>
        <w:rPr>
          <w:sz w:val="16"/>
        </w:rPr>
        <w:t>office?</w:t>
        <w:tab/>
        <w:t>He/she</w:t>
      </w:r>
      <w:r>
        <w:rPr>
          <w:spacing w:val="-1"/>
          <w:sz w:val="16"/>
        </w:rPr>
        <w:t> </w:t>
      </w:r>
      <w:r>
        <w:rPr>
          <w:sz w:val="16"/>
        </w:rPr>
        <w:t>enquired about</w:t>
      </w:r>
      <w:r>
        <w:rPr>
          <w:sz w:val="16"/>
          <w:u w:val="single"/>
        </w:rPr>
        <w:t> </w:t>
        <w:tab/>
        <w:tab/>
        <w:tab/>
      </w:r>
      <w:r>
        <w:rPr>
          <w:sz w:val="16"/>
        </w:rPr>
        <w:t>at the post </w:t>
      </w:r>
      <w:r>
        <w:rPr>
          <w:spacing w:val="-3"/>
          <w:sz w:val="16"/>
        </w:rPr>
        <w:t>office. </w:t>
      </w:r>
      <w:r>
        <w:rPr>
          <w:sz w:val="16"/>
        </w:rPr>
        <w:t>How</w:t>
      </w:r>
      <w:r>
        <w:rPr>
          <w:spacing w:val="-3"/>
          <w:sz w:val="16"/>
        </w:rPr>
        <w:t> </w:t>
      </w:r>
      <w:r>
        <w:rPr>
          <w:sz w:val="16"/>
        </w:rPr>
        <w:t>much did</w:t>
      </w:r>
      <w:r>
        <w:rPr>
          <w:sz w:val="16"/>
          <w:u w:val="single"/>
        </w:rPr>
        <w:t> </w:t>
        <w:tab/>
        <w:tab/>
      </w:r>
      <w:r>
        <w:rPr>
          <w:sz w:val="16"/>
        </w:rPr>
        <w:t>lend?</w:t>
        <w:tab/>
        <w:t>He/she</w:t>
      </w:r>
      <w:r>
        <w:rPr>
          <w:spacing w:val="-1"/>
          <w:sz w:val="16"/>
        </w:rPr>
        <w:t> </w:t>
      </w:r>
      <w:r>
        <w:rPr>
          <w:sz w:val="16"/>
        </w:rPr>
        <w:t>lent</w:t>
      </w:r>
      <w:r>
        <w:rPr>
          <w:sz w:val="16"/>
          <w:u w:val="single"/>
        </w:rPr>
        <w:t> </w:t>
        <w:tab/>
      </w:r>
      <w:r>
        <w:rPr>
          <w:sz w:val="16"/>
        </w:rPr>
        <w:t>.</w:t>
      </w:r>
    </w:p>
    <w:p>
      <w:pPr>
        <w:tabs>
          <w:tab w:pos="2459" w:val="left" w:leader="none"/>
          <w:tab w:pos="5258" w:val="left" w:leader="none"/>
          <w:tab w:pos="7703" w:val="left" w:leader="none"/>
        </w:tabs>
        <w:spacing w:line="184" w:lineRule="exact" w:before="0"/>
        <w:ind w:left="939" w:right="0" w:firstLine="0"/>
        <w:jc w:val="left"/>
        <w:rPr>
          <w:sz w:val="16"/>
        </w:rPr>
      </w:pPr>
      <w:r>
        <w:rPr>
          <w:sz w:val="16"/>
        </w:rPr>
        <w:t>Who</w:t>
      </w:r>
      <w:r>
        <w:rPr>
          <w:spacing w:val="-1"/>
          <w:sz w:val="16"/>
        </w:rPr>
        <w:t> </w:t>
      </w:r>
      <w:r>
        <w:rPr>
          <w:sz w:val="16"/>
        </w:rPr>
        <w:t>did</w:t>
      </w:r>
      <w:r>
        <w:rPr>
          <w:sz w:val="16"/>
          <w:u w:val="single"/>
        </w:rPr>
        <w:t> </w:t>
        <w:tab/>
      </w:r>
      <w:r>
        <w:rPr>
          <w:sz w:val="16"/>
        </w:rPr>
        <w:t>lend money</w:t>
      </w:r>
      <w:r>
        <w:rPr>
          <w:spacing w:val="-1"/>
          <w:sz w:val="16"/>
        </w:rPr>
        <w:t> </w:t>
      </w:r>
      <w:r>
        <w:rPr>
          <w:sz w:val="16"/>
        </w:rPr>
        <w:t>to?</w:t>
        <w:tab/>
        <w:t>He/she lent money</w:t>
      </w:r>
      <w:r>
        <w:rPr>
          <w:spacing w:val="-3"/>
          <w:sz w:val="16"/>
        </w:rPr>
        <w:t> </w:t>
      </w:r>
      <w:r>
        <w:rPr>
          <w:sz w:val="16"/>
        </w:rPr>
        <w:t>to</w:t>
      </w:r>
      <w:r>
        <w:rPr>
          <w:sz w:val="16"/>
          <w:u w:val="single"/>
        </w:rPr>
        <w:t> </w:t>
        <w:tab/>
      </w:r>
      <w:r>
        <w:rPr>
          <w:sz w:val="16"/>
        </w:rPr>
        <w:t>.</w:t>
      </w:r>
    </w:p>
    <w:p>
      <w:pPr>
        <w:tabs>
          <w:tab w:pos="2884" w:val="left" w:leader="none"/>
          <w:tab w:pos="5258" w:val="left" w:leader="none"/>
          <w:tab w:pos="7409" w:val="left" w:leader="none"/>
        </w:tabs>
        <w:spacing w:line="184" w:lineRule="exact" w:before="0"/>
        <w:ind w:left="939" w:right="0" w:firstLine="0"/>
        <w:jc w:val="left"/>
        <w:rPr>
          <w:sz w:val="16"/>
        </w:rPr>
      </w:pPr>
      <w:r>
        <w:rPr>
          <w:sz w:val="16"/>
        </w:rPr>
        <w:t>How</w:t>
      </w:r>
      <w:r>
        <w:rPr>
          <w:spacing w:val="-3"/>
          <w:sz w:val="16"/>
        </w:rPr>
        <w:t> </w:t>
      </w:r>
      <w:r>
        <w:rPr>
          <w:sz w:val="16"/>
        </w:rPr>
        <w:t>much did</w:t>
      </w:r>
      <w:r>
        <w:rPr>
          <w:sz w:val="16"/>
          <w:u w:val="single"/>
        </w:rPr>
        <w:t> </w:t>
        <w:tab/>
      </w:r>
      <w:r>
        <w:rPr>
          <w:sz w:val="16"/>
        </w:rPr>
        <w:t>borrow?</w:t>
        <w:tab/>
        <w:t>He/she</w:t>
      </w:r>
      <w:r>
        <w:rPr>
          <w:spacing w:val="-2"/>
          <w:sz w:val="16"/>
        </w:rPr>
        <w:t> </w:t>
      </w:r>
      <w:r>
        <w:rPr>
          <w:sz w:val="16"/>
        </w:rPr>
        <w:t>borrowed</w:t>
      </w:r>
      <w:r>
        <w:rPr>
          <w:sz w:val="16"/>
          <w:u w:val="single"/>
        </w:rPr>
        <w:t> </w:t>
        <w:tab/>
      </w:r>
      <w:r>
        <w:rPr>
          <w:sz w:val="16"/>
        </w:rPr>
        <w:t>.</w:t>
      </w:r>
    </w:p>
    <w:p>
      <w:pPr>
        <w:tabs>
          <w:tab w:pos="2459" w:val="left" w:leader="none"/>
          <w:tab w:pos="2503" w:val="left" w:leader="none"/>
          <w:tab w:pos="3161" w:val="left" w:leader="none"/>
          <w:tab w:pos="5258" w:val="left" w:leader="none"/>
          <w:tab w:pos="7231" w:val="left" w:leader="none"/>
          <w:tab w:pos="7356" w:val="left" w:leader="none"/>
          <w:tab w:pos="8296" w:val="left" w:leader="none"/>
          <w:tab w:pos="8592" w:val="left" w:leader="none"/>
        </w:tabs>
        <w:spacing w:before="0"/>
        <w:ind w:left="939" w:right="1020" w:firstLine="0"/>
        <w:jc w:val="left"/>
        <w:rPr>
          <w:sz w:val="16"/>
        </w:rPr>
      </w:pPr>
      <w:r>
        <w:rPr>
          <w:sz w:val="16"/>
        </w:rPr>
        <w:t>Who</w:t>
      </w:r>
      <w:r>
        <w:rPr>
          <w:spacing w:val="-1"/>
          <w:sz w:val="16"/>
        </w:rPr>
        <w:t> </w:t>
      </w:r>
      <w:r>
        <w:rPr>
          <w:sz w:val="16"/>
        </w:rPr>
        <w:t>did</w:t>
      </w:r>
      <w:r>
        <w:rPr>
          <w:sz w:val="16"/>
          <w:u w:val="single"/>
        </w:rPr>
        <w:t> </w:t>
        <w:tab/>
      </w:r>
      <w:r>
        <w:rPr>
          <w:sz w:val="16"/>
        </w:rPr>
        <w:t>borrow</w:t>
      </w:r>
      <w:r>
        <w:rPr>
          <w:spacing w:val="-2"/>
          <w:sz w:val="16"/>
        </w:rPr>
        <w:t> </w:t>
      </w:r>
      <w:r>
        <w:rPr>
          <w:sz w:val="16"/>
        </w:rPr>
        <w:t>money</w:t>
      </w:r>
      <w:r>
        <w:rPr>
          <w:spacing w:val="-2"/>
          <w:sz w:val="16"/>
        </w:rPr>
        <w:t> </w:t>
      </w:r>
      <w:r>
        <w:rPr>
          <w:sz w:val="16"/>
        </w:rPr>
        <w:t>from?</w:t>
        <w:tab/>
        <w:t>He/she borrowed</w:t>
      </w:r>
      <w:r>
        <w:rPr>
          <w:spacing w:val="-1"/>
          <w:sz w:val="16"/>
        </w:rPr>
        <w:t> </w:t>
      </w:r>
      <w:r>
        <w:rPr>
          <w:sz w:val="16"/>
        </w:rPr>
        <w:t>money</w:t>
      </w:r>
      <w:r>
        <w:rPr>
          <w:spacing w:val="-3"/>
          <w:sz w:val="16"/>
        </w:rPr>
        <w:t> </w:t>
      </w:r>
      <w:r>
        <w:rPr>
          <w:sz w:val="16"/>
        </w:rPr>
        <w:t>from</w:t>
      </w:r>
      <w:r>
        <w:rPr>
          <w:sz w:val="16"/>
          <w:u w:val="single"/>
        </w:rPr>
        <w:t> </w:t>
        <w:tab/>
      </w:r>
      <w:r>
        <w:rPr>
          <w:sz w:val="16"/>
        </w:rPr>
        <w:t>. What</w:t>
      </w:r>
      <w:r>
        <w:rPr>
          <w:spacing w:val="-1"/>
          <w:sz w:val="16"/>
        </w:rPr>
        <w:t> </w:t>
      </w:r>
      <w:r>
        <w:rPr>
          <w:sz w:val="16"/>
        </w:rPr>
        <w:t>currency</w:t>
      </w:r>
      <w:r>
        <w:rPr>
          <w:spacing w:val="-1"/>
          <w:sz w:val="16"/>
        </w:rPr>
        <w:t> </w:t>
      </w:r>
      <w:r>
        <w:rPr>
          <w:sz w:val="16"/>
        </w:rPr>
        <w:t>did</w:t>
      </w:r>
      <w:r>
        <w:rPr>
          <w:sz w:val="16"/>
          <w:u w:val="single"/>
        </w:rPr>
        <w:t> </w:t>
        <w:tab/>
        <w:tab/>
        <w:tab/>
      </w:r>
      <w:r>
        <w:rPr>
          <w:sz w:val="16"/>
        </w:rPr>
        <w:t>change?</w:t>
        <w:tab/>
        <w:t>He/she</w:t>
      </w:r>
      <w:r>
        <w:rPr>
          <w:spacing w:val="-1"/>
          <w:sz w:val="16"/>
        </w:rPr>
        <w:t> </w:t>
      </w:r>
      <w:r>
        <w:rPr>
          <w:sz w:val="16"/>
        </w:rPr>
        <w:t>changed</w:t>
      </w:r>
      <w:r>
        <w:rPr>
          <w:sz w:val="16"/>
          <w:u w:val="single"/>
        </w:rPr>
        <w:t> </w:t>
        <w:tab/>
        <w:tab/>
      </w:r>
      <w:r>
        <w:rPr>
          <w:sz w:val="16"/>
        </w:rPr>
        <w:t>into</w:t>
      </w:r>
      <w:r>
        <w:rPr>
          <w:sz w:val="16"/>
          <w:u w:val="single"/>
        </w:rPr>
        <w:t> </w:t>
        <w:tab/>
        <w:tab/>
      </w:r>
      <w:r>
        <w:rPr>
          <w:spacing w:val="-17"/>
          <w:sz w:val="16"/>
        </w:rPr>
        <w:t>. </w:t>
      </w:r>
      <w:r>
        <w:rPr>
          <w:sz w:val="16"/>
        </w:rPr>
        <w:t>What</w:t>
      </w:r>
      <w:r>
        <w:rPr>
          <w:spacing w:val="-1"/>
          <w:sz w:val="16"/>
        </w:rPr>
        <w:t> </w:t>
      </w:r>
      <w:r>
        <w:rPr>
          <w:sz w:val="16"/>
        </w:rPr>
        <w:t>did</w:t>
      </w:r>
      <w:r>
        <w:rPr>
          <w:sz w:val="16"/>
          <w:u w:val="single"/>
        </w:rPr>
        <w:t> </w:t>
        <w:tab/>
        <w:tab/>
      </w:r>
      <w:r>
        <w:rPr>
          <w:sz w:val="16"/>
        </w:rPr>
        <w:t>buy?</w:t>
        <w:tab/>
        <w:tab/>
        <w:t>He/she</w:t>
      </w:r>
      <w:r>
        <w:rPr>
          <w:spacing w:val="-1"/>
          <w:sz w:val="16"/>
        </w:rPr>
        <w:t> </w:t>
      </w:r>
      <w:r>
        <w:rPr>
          <w:sz w:val="16"/>
        </w:rPr>
        <w:t>bought</w:t>
      </w:r>
      <w:r>
        <w:rPr>
          <w:sz w:val="16"/>
          <w:u w:val="single"/>
        </w:rPr>
        <w:t> </w:t>
        <w:tab/>
      </w:r>
      <w:r>
        <w:rPr>
          <w:sz w:val="16"/>
        </w:rPr>
        <w:t>.</w:t>
      </w:r>
    </w:p>
    <w:p>
      <w:pPr>
        <w:tabs>
          <w:tab w:pos="2451" w:val="left" w:leader="none"/>
          <w:tab w:pos="5260" w:val="left" w:leader="none"/>
          <w:tab w:pos="7259" w:val="left" w:leader="none"/>
        </w:tabs>
        <w:spacing w:before="0"/>
        <w:ind w:left="939" w:right="0" w:firstLine="0"/>
        <w:jc w:val="left"/>
        <w:rPr>
          <w:sz w:val="16"/>
        </w:rPr>
      </w:pPr>
      <w:r>
        <w:rPr>
          <w:sz w:val="16"/>
        </w:rPr>
        <w:t>How</w:t>
      </w:r>
      <w:r>
        <w:rPr>
          <w:spacing w:val="-3"/>
          <w:sz w:val="16"/>
        </w:rPr>
        <w:t> </w:t>
      </w:r>
      <w:r>
        <w:rPr>
          <w:sz w:val="16"/>
        </w:rPr>
        <w:t>did</w:t>
      </w:r>
      <w:r>
        <w:rPr>
          <w:sz w:val="16"/>
          <w:u w:val="single"/>
        </w:rPr>
        <w:t> </w:t>
        <w:tab/>
      </w:r>
      <w:r>
        <w:rPr>
          <w:sz w:val="16"/>
        </w:rPr>
        <w:t>pay?</w:t>
        <w:tab/>
        <w:t>He/she paid by</w:t>
      </w:r>
      <w:r>
        <w:rPr>
          <w:sz w:val="16"/>
          <w:u w:val="single"/>
        </w:rPr>
        <w:t> </w:t>
        <w:tab/>
      </w:r>
      <w:r>
        <w:rPr>
          <w:sz w:val="16"/>
        </w:rPr>
        <w:t>.</w:t>
      </w:r>
    </w:p>
    <w:p>
      <w:pPr>
        <w:pStyle w:val="BodyText"/>
        <w:rPr>
          <w:sz w:val="18"/>
        </w:rPr>
      </w:pPr>
    </w:p>
    <w:p>
      <w:pPr>
        <w:spacing w:before="161"/>
        <w:ind w:left="939" w:right="0" w:firstLine="0"/>
        <w:jc w:val="left"/>
        <w:rPr>
          <w:sz w:val="16"/>
        </w:rPr>
      </w:pPr>
      <w:r>
        <w:rPr>
          <w:sz w:val="16"/>
          <w:u w:val="single"/>
        </w:rPr>
        <w:t>Examples</w:t>
      </w:r>
    </w:p>
    <w:p>
      <w:pPr>
        <w:pStyle w:val="BodyText"/>
        <w:spacing w:before="1"/>
        <w:rPr>
          <w:sz w:val="16"/>
        </w:rPr>
      </w:pPr>
    </w:p>
    <w:p>
      <w:pPr>
        <w:tabs>
          <w:tab w:pos="5258" w:val="left" w:leader="none"/>
        </w:tabs>
        <w:spacing w:line="184" w:lineRule="exact" w:before="0"/>
        <w:ind w:left="939" w:right="0" w:firstLine="0"/>
        <w:jc w:val="left"/>
        <w:rPr>
          <w:sz w:val="16"/>
        </w:rPr>
      </w:pPr>
      <w:r>
        <w:rPr>
          <w:sz w:val="16"/>
        </w:rPr>
        <w:t>How much did Carl pay in at</w:t>
      </w:r>
      <w:r>
        <w:rPr>
          <w:spacing w:val="-6"/>
          <w:sz w:val="16"/>
        </w:rPr>
        <w:t> </w:t>
      </w:r>
      <w:r>
        <w:rPr>
          <w:sz w:val="16"/>
        </w:rPr>
        <w:t>the bank?</w:t>
        <w:tab/>
        <w:t>He paid in £25 at the bank.</w:t>
      </w:r>
    </w:p>
    <w:p>
      <w:pPr>
        <w:tabs>
          <w:tab w:pos="5259" w:val="left" w:leader="none"/>
        </w:tabs>
        <w:spacing w:line="184" w:lineRule="exact" w:before="0"/>
        <w:ind w:left="939" w:right="0" w:firstLine="0"/>
        <w:jc w:val="left"/>
        <w:rPr>
          <w:sz w:val="16"/>
        </w:rPr>
      </w:pPr>
      <w:r>
        <w:rPr>
          <w:sz w:val="16"/>
        </w:rPr>
        <w:t>How much did Carl give</w:t>
      </w:r>
      <w:r>
        <w:rPr>
          <w:spacing w:val="-5"/>
          <w:sz w:val="16"/>
        </w:rPr>
        <w:t> </w:t>
      </w:r>
      <w:r>
        <w:rPr>
          <w:sz w:val="16"/>
        </w:rPr>
        <w:t>to charity?</w:t>
        <w:tab/>
        <w:t>He gave £5 to</w:t>
      </w:r>
      <w:r>
        <w:rPr>
          <w:spacing w:val="-1"/>
          <w:sz w:val="16"/>
        </w:rPr>
        <w:t> </w:t>
      </w:r>
      <w:r>
        <w:rPr>
          <w:sz w:val="16"/>
        </w:rPr>
        <w:t>charity.</w:t>
      </w:r>
    </w:p>
    <w:p>
      <w:pPr>
        <w:tabs>
          <w:tab w:pos="5259" w:val="left" w:leader="none"/>
        </w:tabs>
        <w:spacing w:before="1"/>
        <w:ind w:left="939" w:right="912" w:firstLine="0"/>
        <w:jc w:val="left"/>
        <w:rPr>
          <w:sz w:val="16"/>
        </w:rPr>
      </w:pPr>
      <w:r>
        <w:rPr>
          <w:sz w:val="16"/>
        </w:rPr>
        <w:t>How much did Carl withdraw from</w:t>
      </w:r>
      <w:r>
        <w:rPr>
          <w:spacing w:val="-9"/>
          <w:sz w:val="16"/>
        </w:rPr>
        <w:t> </w:t>
      </w:r>
      <w:r>
        <w:rPr>
          <w:sz w:val="16"/>
        </w:rPr>
        <w:t>the</w:t>
      </w:r>
      <w:r>
        <w:rPr>
          <w:spacing w:val="-1"/>
          <w:sz w:val="16"/>
        </w:rPr>
        <w:t> </w:t>
      </w:r>
      <w:r>
        <w:rPr>
          <w:sz w:val="16"/>
        </w:rPr>
        <w:t>cashpoint?</w:t>
        <w:tab/>
        <w:t>He didn’t withdraw anything from the cashpoint. What did Carl enquire about at the</w:t>
      </w:r>
      <w:r>
        <w:rPr>
          <w:spacing w:val="-4"/>
          <w:sz w:val="16"/>
        </w:rPr>
        <w:t> </w:t>
      </w:r>
      <w:r>
        <w:rPr>
          <w:sz w:val="16"/>
        </w:rPr>
        <w:t>post office?</w:t>
        <w:tab/>
        <w:t>He enquired about home contents insurance</w:t>
      </w:r>
      <w:r>
        <w:rPr>
          <w:spacing w:val="-5"/>
          <w:sz w:val="16"/>
        </w:rPr>
        <w:t> </w:t>
      </w:r>
      <w:r>
        <w:rPr>
          <w:spacing w:val="-4"/>
          <w:sz w:val="16"/>
        </w:rPr>
        <w:t>at…</w:t>
      </w:r>
    </w:p>
    <w:p>
      <w:pPr>
        <w:pStyle w:val="BodyText"/>
        <w:spacing w:before="11"/>
        <w:rPr>
          <w:sz w:val="15"/>
        </w:rPr>
      </w:pPr>
    </w:p>
    <w:p>
      <w:pPr>
        <w:spacing w:before="0"/>
        <w:ind w:left="939" w:right="0" w:firstLine="0"/>
        <w:jc w:val="left"/>
        <w:rPr>
          <w:sz w:val="16"/>
        </w:rPr>
      </w:pPr>
      <w:r>
        <w:rPr>
          <w:sz w:val="16"/>
        </w:rPr>
        <w:t>[etc.]</w:t>
      </w:r>
    </w:p>
    <w:p>
      <w:pPr>
        <w:tabs>
          <w:tab w:pos="5259" w:val="left" w:leader="none"/>
        </w:tabs>
        <w:spacing w:line="368" w:lineRule="exact" w:before="39"/>
        <w:ind w:left="939" w:right="645" w:firstLine="0"/>
        <w:jc w:val="left"/>
        <w:rPr>
          <w:sz w:val="16"/>
        </w:rPr>
      </w:pPr>
      <w:r>
        <w:rPr>
          <w:sz w:val="16"/>
        </w:rPr>
        <w:t>Extension: you could try to encourage some comparative/superlative questions too, if you have time. For</w:t>
      </w:r>
      <w:r>
        <w:rPr>
          <w:spacing w:val="-18"/>
          <w:sz w:val="16"/>
        </w:rPr>
        <w:t> </w:t>
      </w:r>
      <w:r>
        <w:rPr>
          <w:sz w:val="16"/>
        </w:rPr>
        <w:t>example: Did Carl pay in </w:t>
      </w:r>
      <w:r>
        <w:rPr>
          <w:b/>
          <w:sz w:val="16"/>
        </w:rPr>
        <w:t>more</w:t>
      </w:r>
      <w:r>
        <w:rPr>
          <w:b/>
          <w:spacing w:val="-6"/>
          <w:sz w:val="16"/>
        </w:rPr>
        <w:t> </w:t>
      </w:r>
      <w:r>
        <w:rPr>
          <w:b/>
          <w:sz w:val="16"/>
        </w:rPr>
        <w:t>than</w:t>
      </w:r>
      <w:r>
        <w:rPr>
          <w:b/>
          <w:spacing w:val="-2"/>
          <w:sz w:val="16"/>
        </w:rPr>
        <w:t> </w:t>
      </w:r>
      <w:r>
        <w:rPr>
          <w:sz w:val="16"/>
        </w:rPr>
        <w:t>Eric?</w:t>
        <w:tab/>
        <w:t>No, he didn’t.</w:t>
      </w:r>
    </w:p>
    <w:p>
      <w:pPr>
        <w:tabs>
          <w:tab w:pos="5259" w:val="left" w:leader="none"/>
        </w:tabs>
        <w:spacing w:line="144" w:lineRule="exact" w:before="0"/>
        <w:ind w:left="939" w:right="0" w:firstLine="0"/>
        <w:jc w:val="left"/>
        <w:rPr>
          <w:sz w:val="16"/>
        </w:rPr>
      </w:pPr>
      <w:r>
        <w:rPr>
          <w:sz w:val="16"/>
        </w:rPr>
        <w:t>Who borrowed</w:t>
      </w:r>
      <w:r>
        <w:rPr>
          <w:spacing w:val="-7"/>
          <w:sz w:val="16"/>
        </w:rPr>
        <w:t> </w:t>
      </w:r>
      <w:r>
        <w:rPr>
          <w:b/>
          <w:sz w:val="16"/>
        </w:rPr>
        <w:t>the</w:t>
      </w:r>
      <w:r>
        <w:rPr>
          <w:b/>
          <w:spacing w:val="-3"/>
          <w:sz w:val="16"/>
        </w:rPr>
        <w:t> </w:t>
      </w:r>
      <w:r>
        <w:rPr>
          <w:b/>
          <w:sz w:val="16"/>
        </w:rPr>
        <w:t>most</w:t>
      </w:r>
      <w:r>
        <w:rPr>
          <w:sz w:val="16"/>
        </w:rPr>
        <w:t>?</w:t>
        <w:tab/>
        <w:t>Wendy did. </w:t>
      </w:r>
      <w:r>
        <w:rPr>
          <w:i/>
          <w:sz w:val="16"/>
        </w:rPr>
        <w:t>or </w:t>
      </w:r>
      <w:r>
        <w:rPr>
          <w:sz w:val="16"/>
        </w:rPr>
        <w:t>Wendy borrowed the</w:t>
      </w:r>
      <w:r>
        <w:rPr>
          <w:spacing w:val="-3"/>
          <w:sz w:val="16"/>
        </w:rPr>
        <w:t> </w:t>
      </w:r>
      <w:r>
        <w:rPr>
          <w:sz w:val="16"/>
        </w:rPr>
        <w:t>most.</w:t>
      </w:r>
    </w:p>
    <w:p>
      <w:pPr>
        <w:pStyle w:val="BodyText"/>
        <w:rPr>
          <w:sz w:val="16"/>
        </w:rPr>
      </w:pPr>
    </w:p>
    <w:p>
      <w:pPr>
        <w:spacing w:before="0"/>
        <w:ind w:left="939" w:right="0" w:firstLine="0"/>
        <w:jc w:val="left"/>
        <w:rPr>
          <w:sz w:val="16"/>
        </w:rPr>
      </w:pPr>
      <w:r>
        <w:rPr>
          <w:sz w:val="16"/>
        </w:rPr>
        <w:t>[etc.]</w:t>
      </w:r>
    </w:p>
    <w:p>
      <w:pPr>
        <w:spacing w:after="0"/>
        <w:jc w:val="left"/>
        <w:rPr>
          <w:sz w:val="16"/>
        </w:rPr>
        <w:sectPr>
          <w:headerReference w:type="default" r:id="rId140"/>
          <w:footerReference w:type="default" r:id="rId141"/>
          <w:pgSz w:w="11900" w:h="16840"/>
          <w:pgMar w:header="707" w:footer="1012" w:top="2080" w:bottom="1200" w:left="860" w:right="1380"/>
          <w:pgNumType w:start="209"/>
        </w:sectPr>
      </w:pPr>
    </w:p>
    <w:p>
      <w:pPr>
        <w:pStyle w:val="BodyText"/>
      </w:pPr>
    </w:p>
    <w:p>
      <w:pPr>
        <w:pStyle w:val="BodyText"/>
        <w:spacing w:before="8"/>
        <w:rPr>
          <w:sz w:val="19"/>
        </w:rPr>
      </w:pPr>
    </w:p>
    <w:p>
      <w:pPr>
        <w:pStyle w:val="Heading5"/>
        <w:ind w:left="525"/>
      </w:pPr>
      <w:r>
        <w:rPr/>
        <w:t>Multi-Purpose Text</w:t>
      </w:r>
    </w:p>
    <w:p>
      <w:pPr>
        <w:pStyle w:val="BodyText"/>
        <w:spacing w:before="10"/>
        <w:rPr>
          <w:sz w:val="15"/>
        </w:rPr>
      </w:pPr>
    </w:p>
    <w:p>
      <w:pPr>
        <w:spacing w:after="0"/>
        <w:rPr>
          <w:sz w:val="15"/>
        </w:rPr>
        <w:sectPr>
          <w:headerReference w:type="default" r:id="rId142"/>
          <w:footerReference w:type="default" r:id="rId143"/>
          <w:pgSz w:w="11900" w:h="16840"/>
          <w:pgMar w:header="707" w:footer="1012" w:top="2080" w:bottom="1200" w:left="860" w:right="1380"/>
        </w:sectPr>
      </w:pPr>
    </w:p>
    <w:p>
      <w:pPr>
        <w:pStyle w:val="BodyText"/>
        <w:rPr>
          <w:sz w:val="18"/>
        </w:rPr>
      </w:pPr>
    </w:p>
    <w:p>
      <w:pPr>
        <w:spacing w:before="118"/>
        <w:ind w:left="0" w:right="38" w:firstLine="0"/>
        <w:jc w:val="right"/>
        <w:rPr>
          <w:b/>
          <w:sz w:val="16"/>
        </w:rPr>
      </w:pPr>
      <w:r>
        <w:rPr>
          <w:b/>
          <w:w w:val="95"/>
          <w:sz w:val="16"/>
        </w:rPr>
        <w:t>Line</w:t>
      </w:r>
    </w:p>
    <w:p>
      <w:pPr>
        <w:pStyle w:val="BodyText"/>
        <w:spacing w:before="94"/>
        <w:ind w:left="939"/>
      </w:pPr>
      <w:r>
        <w:rPr/>
        <w:br w:type="column"/>
      </w:r>
      <w:r>
        <w:rPr>
          <w:u w:val="single"/>
        </w:rPr>
        <w:t>Money Worries (Original Text)</w:t>
      </w:r>
    </w:p>
    <w:p>
      <w:pPr>
        <w:spacing w:after="0"/>
        <w:sectPr>
          <w:type w:val="continuous"/>
          <w:pgSz w:w="11900" w:h="16840"/>
          <w:pgMar w:top="1100" w:bottom="280" w:left="860" w:right="1380"/>
          <w:cols w:num="2" w:equalWidth="0">
            <w:col w:w="1308" w:space="1511"/>
            <w:col w:w="6841"/>
          </w:cols>
        </w:sectPr>
      </w:pPr>
    </w:p>
    <w:p>
      <w:pPr>
        <w:pStyle w:val="ListParagraph"/>
        <w:numPr>
          <w:ilvl w:val="0"/>
          <w:numId w:val="151"/>
        </w:numPr>
        <w:tabs>
          <w:tab w:pos="1659" w:val="left" w:leader="none"/>
          <w:tab w:pos="1660" w:val="left" w:leader="none"/>
        </w:tabs>
        <w:spacing w:line="229" w:lineRule="exact" w:before="0" w:after="0"/>
        <w:ind w:left="1659" w:right="0" w:hanging="721"/>
        <w:jc w:val="left"/>
        <w:rPr>
          <w:sz w:val="20"/>
        </w:rPr>
      </w:pPr>
      <w:r>
        <w:rPr>
          <w:sz w:val="20"/>
        </w:rPr>
        <w:t>In March Rob received a letter out of the blue from his employer, Mr. Pinkney</w:t>
      </w:r>
      <w:r>
        <w:rPr>
          <w:spacing w:val="-32"/>
          <w:sz w:val="20"/>
        </w:rPr>
        <w:t> </w:t>
      </w:r>
      <w:r>
        <w:rPr>
          <w:sz w:val="20"/>
        </w:rPr>
        <w:t>of</w:t>
      </w:r>
    </w:p>
    <w:p>
      <w:pPr>
        <w:pStyle w:val="ListParagraph"/>
        <w:numPr>
          <w:ilvl w:val="0"/>
          <w:numId w:val="151"/>
        </w:numPr>
        <w:tabs>
          <w:tab w:pos="1659" w:val="left" w:leader="none"/>
          <w:tab w:pos="1660" w:val="left" w:leader="none"/>
        </w:tabs>
        <w:spacing w:line="240" w:lineRule="auto" w:before="0" w:after="0"/>
        <w:ind w:left="1659" w:right="0" w:hanging="721"/>
        <w:jc w:val="left"/>
        <w:rPr>
          <w:sz w:val="20"/>
        </w:rPr>
      </w:pPr>
      <w:r>
        <w:rPr>
          <w:sz w:val="20"/>
        </w:rPr>
        <w:t>Pinkney’s and Sons Heavy Haulage Company. He couldn’t believe what it</w:t>
      </w:r>
      <w:r>
        <w:rPr>
          <w:spacing w:val="-19"/>
          <w:sz w:val="20"/>
        </w:rPr>
        <w:t> </w:t>
      </w:r>
      <w:r>
        <w:rPr>
          <w:sz w:val="20"/>
        </w:rPr>
        <w:t>said.</w:t>
      </w:r>
    </w:p>
    <w:p>
      <w:pPr>
        <w:pStyle w:val="ListParagraph"/>
        <w:numPr>
          <w:ilvl w:val="0"/>
          <w:numId w:val="151"/>
        </w:numPr>
        <w:tabs>
          <w:tab w:pos="2379" w:val="left" w:leader="none"/>
          <w:tab w:pos="2380" w:val="left" w:leader="none"/>
        </w:tabs>
        <w:spacing w:line="230" w:lineRule="exact" w:before="1" w:after="0"/>
        <w:ind w:left="2379" w:right="0" w:hanging="1441"/>
        <w:jc w:val="left"/>
        <w:rPr>
          <w:sz w:val="20"/>
        </w:rPr>
      </w:pPr>
      <w:r>
        <w:rPr>
          <w:sz w:val="20"/>
        </w:rPr>
        <w:t>“It looks like I could be out of a job soon,” he said to Kathleen, when he</w:t>
      </w:r>
      <w:r>
        <w:rPr>
          <w:spacing w:val="-39"/>
          <w:sz w:val="20"/>
        </w:rPr>
        <w:t> </w:t>
      </w:r>
      <w:r>
        <w:rPr>
          <w:sz w:val="20"/>
        </w:rPr>
        <w:t>got</w:t>
      </w:r>
    </w:p>
    <w:p>
      <w:pPr>
        <w:pStyle w:val="ListParagraph"/>
        <w:numPr>
          <w:ilvl w:val="0"/>
          <w:numId w:val="151"/>
        </w:numPr>
        <w:tabs>
          <w:tab w:pos="1659" w:val="left" w:leader="none"/>
          <w:tab w:pos="1660" w:val="left" w:leader="none"/>
        </w:tabs>
        <w:spacing w:line="230" w:lineRule="exact" w:before="0" w:after="0"/>
        <w:ind w:left="1659" w:right="0" w:hanging="721"/>
        <w:jc w:val="left"/>
        <w:rPr>
          <w:sz w:val="20"/>
        </w:rPr>
      </w:pPr>
      <w:r>
        <w:rPr>
          <w:sz w:val="20"/>
        </w:rPr>
        <w:t>home from work after a twelve-hour</w:t>
      </w:r>
      <w:r>
        <w:rPr>
          <w:spacing w:val="-10"/>
          <w:sz w:val="20"/>
        </w:rPr>
        <w:t> </w:t>
      </w:r>
      <w:r>
        <w:rPr>
          <w:sz w:val="20"/>
        </w:rPr>
        <w:t>shift.</w:t>
      </w:r>
    </w:p>
    <w:p>
      <w:pPr>
        <w:pStyle w:val="ListParagraph"/>
        <w:numPr>
          <w:ilvl w:val="0"/>
          <w:numId w:val="151"/>
        </w:numPr>
        <w:tabs>
          <w:tab w:pos="2379" w:val="left" w:leader="none"/>
          <w:tab w:pos="2380" w:val="left" w:leader="none"/>
        </w:tabs>
        <w:spacing w:line="240" w:lineRule="auto" w:before="0" w:after="0"/>
        <w:ind w:left="2379" w:right="0" w:hanging="1441"/>
        <w:jc w:val="left"/>
        <w:rPr>
          <w:sz w:val="20"/>
        </w:rPr>
      </w:pPr>
      <w:r>
        <w:rPr>
          <w:sz w:val="20"/>
        </w:rPr>
        <w:t>“Why, what’s happened?” asked his wife, looking up from her</w:t>
      </w:r>
      <w:r>
        <w:rPr>
          <w:spacing w:val="-15"/>
          <w:sz w:val="20"/>
        </w:rPr>
        <w:t> </w:t>
      </w:r>
      <w:r>
        <w:rPr>
          <w:sz w:val="20"/>
        </w:rPr>
        <w:t>newspaper.</w:t>
      </w:r>
    </w:p>
    <w:p>
      <w:pPr>
        <w:pStyle w:val="ListParagraph"/>
        <w:numPr>
          <w:ilvl w:val="0"/>
          <w:numId w:val="151"/>
        </w:numPr>
        <w:tabs>
          <w:tab w:pos="2379" w:val="left" w:leader="none"/>
          <w:tab w:pos="2380" w:val="left" w:leader="none"/>
        </w:tabs>
        <w:spacing w:line="230" w:lineRule="exact" w:before="0" w:after="0"/>
        <w:ind w:left="2379" w:right="0" w:hanging="1441"/>
        <w:jc w:val="left"/>
        <w:rPr>
          <w:sz w:val="20"/>
        </w:rPr>
      </w:pPr>
      <w:r>
        <w:rPr>
          <w:sz w:val="20"/>
        </w:rPr>
        <w:t>“Pinkney’s going to make everyone redundant,” said Rob gloomily, “He</w:t>
      </w:r>
      <w:r>
        <w:rPr>
          <w:spacing w:val="-11"/>
          <w:sz w:val="20"/>
        </w:rPr>
        <w:t> </w:t>
      </w:r>
      <w:r>
        <w:rPr>
          <w:sz w:val="20"/>
        </w:rPr>
        <w:t>told</w:t>
      </w:r>
    </w:p>
    <w:p>
      <w:pPr>
        <w:pStyle w:val="ListParagraph"/>
        <w:numPr>
          <w:ilvl w:val="0"/>
          <w:numId w:val="151"/>
        </w:numPr>
        <w:tabs>
          <w:tab w:pos="1659" w:val="left" w:leader="none"/>
          <w:tab w:pos="1660" w:val="left" w:leader="none"/>
        </w:tabs>
        <w:spacing w:line="230" w:lineRule="exact" w:before="0" w:after="0"/>
        <w:ind w:left="1659" w:right="0" w:hanging="721"/>
        <w:jc w:val="left"/>
        <w:rPr>
          <w:sz w:val="20"/>
        </w:rPr>
      </w:pPr>
      <w:r>
        <w:rPr>
          <w:sz w:val="20"/>
        </w:rPr>
        <w:t>us</w:t>
      </w:r>
      <w:r>
        <w:rPr>
          <w:spacing w:val="-3"/>
          <w:sz w:val="20"/>
        </w:rPr>
        <w:t> </w:t>
      </w:r>
      <w:r>
        <w:rPr>
          <w:sz w:val="20"/>
        </w:rPr>
        <w:t>today,</w:t>
      </w:r>
      <w:r>
        <w:rPr>
          <w:spacing w:val="-3"/>
          <w:sz w:val="20"/>
        </w:rPr>
        <w:t> </w:t>
      </w:r>
      <w:r>
        <w:rPr>
          <w:sz w:val="20"/>
        </w:rPr>
        <w:t>and</w:t>
      </w:r>
      <w:r>
        <w:rPr>
          <w:spacing w:val="-3"/>
          <w:sz w:val="20"/>
        </w:rPr>
        <w:t> </w:t>
      </w:r>
      <w:r>
        <w:rPr>
          <w:sz w:val="20"/>
        </w:rPr>
        <w:t>gave</w:t>
      </w:r>
      <w:r>
        <w:rPr>
          <w:spacing w:val="-3"/>
          <w:sz w:val="20"/>
        </w:rPr>
        <w:t> </w:t>
      </w:r>
      <w:r>
        <w:rPr>
          <w:sz w:val="20"/>
        </w:rPr>
        <w:t>us</w:t>
      </w:r>
      <w:r>
        <w:rPr>
          <w:spacing w:val="-3"/>
          <w:sz w:val="20"/>
        </w:rPr>
        <w:t> </w:t>
      </w:r>
      <w:r>
        <w:rPr>
          <w:sz w:val="20"/>
        </w:rPr>
        <w:t>this</w:t>
      </w:r>
      <w:r>
        <w:rPr>
          <w:spacing w:val="-2"/>
          <w:sz w:val="20"/>
        </w:rPr>
        <w:t> </w:t>
      </w:r>
      <w:r>
        <w:rPr>
          <w:sz w:val="20"/>
        </w:rPr>
        <w:t>letter.</w:t>
      </w:r>
      <w:r>
        <w:rPr>
          <w:spacing w:val="-3"/>
          <w:sz w:val="20"/>
        </w:rPr>
        <w:t> </w:t>
      </w:r>
      <w:r>
        <w:rPr>
          <w:sz w:val="20"/>
        </w:rPr>
        <w:t>It</w:t>
      </w:r>
      <w:r>
        <w:rPr>
          <w:spacing w:val="-3"/>
          <w:sz w:val="20"/>
        </w:rPr>
        <w:t> </w:t>
      </w:r>
      <w:r>
        <w:rPr>
          <w:sz w:val="20"/>
        </w:rPr>
        <w:t>says</w:t>
      </w:r>
      <w:r>
        <w:rPr>
          <w:spacing w:val="1"/>
          <w:sz w:val="20"/>
        </w:rPr>
        <w:t> </w:t>
      </w:r>
      <w:r>
        <w:rPr>
          <w:sz w:val="20"/>
        </w:rPr>
        <w:t>the</w:t>
      </w:r>
      <w:r>
        <w:rPr>
          <w:spacing w:val="-3"/>
          <w:sz w:val="20"/>
        </w:rPr>
        <w:t> </w:t>
      </w:r>
      <w:r>
        <w:rPr>
          <w:sz w:val="20"/>
        </w:rPr>
        <w:t>company’s</w:t>
      </w:r>
      <w:r>
        <w:rPr>
          <w:spacing w:val="-2"/>
          <w:sz w:val="20"/>
        </w:rPr>
        <w:t> </w:t>
      </w:r>
      <w:r>
        <w:rPr>
          <w:sz w:val="20"/>
        </w:rPr>
        <w:t>badly</w:t>
      </w:r>
      <w:r>
        <w:rPr>
          <w:spacing w:val="-2"/>
          <w:sz w:val="20"/>
        </w:rPr>
        <w:t> </w:t>
      </w:r>
      <w:r>
        <w:rPr>
          <w:sz w:val="20"/>
        </w:rPr>
        <w:t>in</w:t>
      </w:r>
      <w:r>
        <w:rPr>
          <w:spacing w:val="-3"/>
          <w:sz w:val="20"/>
        </w:rPr>
        <w:t> </w:t>
      </w:r>
      <w:r>
        <w:rPr>
          <w:sz w:val="20"/>
        </w:rPr>
        <w:t>debt</w:t>
      </w:r>
      <w:r>
        <w:rPr>
          <w:spacing w:val="-3"/>
          <w:sz w:val="20"/>
        </w:rPr>
        <w:t> </w:t>
      </w:r>
      <w:r>
        <w:rPr>
          <w:sz w:val="20"/>
        </w:rPr>
        <w:t>and</w:t>
      </w:r>
      <w:r>
        <w:rPr>
          <w:spacing w:val="-2"/>
          <w:sz w:val="20"/>
        </w:rPr>
        <w:t> </w:t>
      </w:r>
      <w:r>
        <w:rPr>
          <w:sz w:val="20"/>
        </w:rPr>
        <w:t>he</w:t>
      </w:r>
      <w:r>
        <w:rPr>
          <w:spacing w:val="-3"/>
          <w:sz w:val="20"/>
        </w:rPr>
        <w:t> </w:t>
      </w:r>
      <w:r>
        <w:rPr>
          <w:sz w:val="20"/>
        </w:rPr>
        <w:t>needs</w:t>
      </w:r>
      <w:r>
        <w:rPr>
          <w:spacing w:val="-3"/>
          <w:sz w:val="20"/>
        </w:rPr>
        <w:t> </w:t>
      </w:r>
      <w:r>
        <w:rPr>
          <w:sz w:val="20"/>
        </w:rPr>
        <w:t>to</w:t>
      </w:r>
    </w:p>
    <w:p>
      <w:pPr>
        <w:pStyle w:val="ListParagraph"/>
        <w:numPr>
          <w:ilvl w:val="0"/>
          <w:numId w:val="151"/>
        </w:numPr>
        <w:tabs>
          <w:tab w:pos="1659" w:val="left" w:leader="none"/>
          <w:tab w:pos="1660" w:val="left" w:leader="none"/>
        </w:tabs>
        <w:spacing w:line="230" w:lineRule="exact" w:before="1" w:after="0"/>
        <w:ind w:left="1659" w:right="0" w:hanging="721"/>
        <w:jc w:val="left"/>
        <w:rPr>
          <w:sz w:val="20"/>
        </w:rPr>
      </w:pPr>
      <w:r>
        <w:rPr>
          <w:sz w:val="20"/>
        </w:rPr>
        <w:t>get a big loan from the bank. His accountant’s gone missing,</w:t>
      </w:r>
      <w:r>
        <w:rPr>
          <w:spacing w:val="-13"/>
          <w:sz w:val="20"/>
        </w:rPr>
        <w:t> </w:t>
      </w:r>
      <w:r>
        <w:rPr>
          <w:sz w:val="20"/>
        </w:rPr>
        <w:t>too.”</w:t>
      </w:r>
    </w:p>
    <w:p>
      <w:pPr>
        <w:pStyle w:val="ListParagraph"/>
        <w:numPr>
          <w:ilvl w:val="0"/>
          <w:numId w:val="151"/>
        </w:numPr>
        <w:tabs>
          <w:tab w:pos="2379" w:val="left" w:leader="none"/>
          <w:tab w:pos="2380" w:val="left" w:leader="none"/>
        </w:tabs>
        <w:spacing w:line="230" w:lineRule="exact" w:before="0" w:after="0"/>
        <w:ind w:left="2379" w:right="0" w:hanging="1441"/>
        <w:jc w:val="left"/>
        <w:rPr>
          <w:sz w:val="20"/>
        </w:rPr>
      </w:pPr>
      <w:r>
        <w:rPr>
          <w:sz w:val="20"/>
        </w:rPr>
        <w:t>Later that evening Rob and Kathleen were washing up in silence.</w:t>
      </w:r>
      <w:r>
        <w:rPr>
          <w:spacing w:val="-30"/>
          <w:sz w:val="20"/>
        </w:rPr>
        <w:t> </w:t>
      </w:r>
      <w:r>
        <w:rPr>
          <w:sz w:val="20"/>
        </w:rPr>
        <w:t>“We’ve</w:t>
      </w:r>
    </w:p>
    <w:p>
      <w:pPr>
        <w:pStyle w:val="ListParagraph"/>
        <w:numPr>
          <w:ilvl w:val="0"/>
          <w:numId w:val="151"/>
        </w:numPr>
        <w:tabs>
          <w:tab w:pos="1659" w:val="left" w:leader="none"/>
          <w:tab w:pos="1660" w:val="left" w:leader="none"/>
        </w:tabs>
        <w:spacing w:line="240" w:lineRule="auto" w:before="0" w:after="0"/>
        <w:ind w:left="1660" w:right="0" w:hanging="721"/>
        <w:jc w:val="left"/>
        <w:rPr>
          <w:sz w:val="20"/>
        </w:rPr>
      </w:pPr>
      <w:r>
        <w:rPr>
          <w:sz w:val="20"/>
        </w:rPr>
        <w:t>never had to worry about money in the past,” said Kathleen suddenly, “We’ve</w:t>
      </w:r>
      <w:r>
        <w:rPr>
          <w:spacing w:val="-40"/>
          <w:sz w:val="20"/>
        </w:rPr>
        <w:t> </w:t>
      </w:r>
      <w:r>
        <w:rPr>
          <w:sz w:val="20"/>
        </w:rPr>
        <w:t>always</w:t>
      </w:r>
    </w:p>
    <w:p>
      <w:pPr>
        <w:pStyle w:val="ListParagraph"/>
        <w:numPr>
          <w:ilvl w:val="0"/>
          <w:numId w:val="151"/>
        </w:numPr>
        <w:tabs>
          <w:tab w:pos="1659" w:val="left" w:leader="none"/>
          <w:tab w:pos="1660" w:val="left" w:leader="none"/>
        </w:tabs>
        <w:spacing w:line="230" w:lineRule="exact" w:before="1" w:after="0"/>
        <w:ind w:left="1660" w:right="0" w:hanging="721"/>
        <w:jc w:val="left"/>
        <w:rPr>
          <w:sz w:val="20"/>
        </w:rPr>
      </w:pPr>
      <w:r>
        <w:rPr>
          <w:sz w:val="20"/>
        </w:rPr>
        <w:t>had enough. You’ll find another job.” “But how will we pay the mortgage if I’m out</w:t>
      </w:r>
      <w:r>
        <w:rPr>
          <w:spacing w:val="-27"/>
          <w:sz w:val="20"/>
        </w:rPr>
        <w:t> </w:t>
      </w:r>
      <w:r>
        <w:rPr>
          <w:sz w:val="20"/>
        </w:rPr>
        <w:t>of</w:t>
      </w:r>
    </w:p>
    <w:p>
      <w:pPr>
        <w:pStyle w:val="ListParagraph"/>
        <w:numPr>
          <w:ilvl w:val="0"/>
          <w:numId w:val="151"/>
        </w:numPr>
        <w:tabs>
          <w:tab w:pos="1659" w:val="left" w:leader="none"/>
          <w:tab w:pos="1660" w:val="left" w:leader="none"/>
        </w:tabs>
        <w:spacing w:line="230" w:lineRule="exact" w:before="0" w:after="0"/>
        <w:ind w:left="1660" w:right="0" w:hanging="721"/>
        <w:jc w:val="left"/>
        <w:rPr>
          <w:sz w:val="20"/>
        </w:rPr>
      </w:pPr>
      <w:r>
        <w:rPr>
          <w:sz w:val="20"/>
        </w:rPr>
        <w:t>work?” moaned Rob. “It’s a</w:t>
      </w:r>
      <w:r>
        <w:rPr>
          <w:spacing w:val="-4"/>
          <w:sz w:val="20"/>
        </w:rPr>
        <w:t> </w:t>
      </w:r>
      <w:r>
        <w:rPr>
          <w:sz w:val="20"/>
        </w:rPr>
        <w:t>nightmare.”</w:t>
      </w:r>
    </w:p>
    <w:p>
      <w:pPr>
        <w:pStyle w:val="ListParagraph"/>
        <w:numPr>
          <w:ilvl w:val="0"/>
          <w:numId w:val="151"/>
        </w:numPr>
        <w:tabs>
          <w:tab w:pos="2379" w:val="left" w:leader="none"/>
          <w:tab w:pos="2380" w:val="left" w:leader="none"/>
        </w:tabs>
        <w:spacing w:line="240" w:lineRule="auto" w:before="0" w:after="0"/>
        <w:ind w:left="2379" w:right="0" w:hanging="1441"/>
        <w:jc w:val="left"/>
        <w:rPr>
          <w:sz w:val="20"/>
        </w:rPr>
      </w:pPr>
      <w:r>
        <w:rPr>
          <w:sz w:val="20"/>
        </w:rPr>
        <w:t>Just then Maggie and Dennis came in. “Mum,” said Maggie, “I need</w:t>
      </w:r>
      <w:r>
        <w:rPr>
          <w:spacing w:val="-31"/>
          <w:sz w:val="20"/>
        </w:rPr>
        <w:t> </w:t>
      </w:r>
      <w:r>
        <w:rPr>
          <w:sz w:val="20"/>
        </w:rPr>
        <w:t>some</w:t>
      </w:r>
    </w:p>
    <w:p>
      <w:pPr>
        <w:pStyle w:val="ListParagraph"/>
        <w:numPr>
          <w:ilvl w:val="0"/>
          <w:numId w:val="151"/>
        </w:numPr>
        <w:tabs>
          <w:tab w:pos="1659" w:val="left" w:leader="none"/>
          <w:tab w:pos="1660" w:val="left" w:leader="none"/>
        </w:tabs>
        <w:spacing w:line="230" w:lineRule="exact" w:before="1" w:after="0"/>
        <w:ind w:left="1660" w:right="0" w:hanging="721"/>
        <w:jc w:val="left"/>
        <w:rPr>
          <w:sz w:val="20"/>
        </w:rPr>
      </w:pPr>
      <w:r>
        <w:rPr>
          <w:sz w:val="20"/>
        </w:rPr>
        <w:t>cash for tomorrow. It’s the charity fun day at</w:t>
      </w:r>
      <w:r>
        <w:rPr>
          <w:spacing w:val="-9"/>
          <w:sz w:val="20"/>
        </w:rPr>
        <w:t> </w:t>
      </w:r>
      <w:r>
        <w:rPr>
          <w:sz w:val="20"/>
        </w:rPr>
        <w:t>school.”</w:t>
      </w:r>
    </w:p>
    <w:p>
      <w:pPr>
        <w:pStyle w:val="ListParagraph"/>
        <w:numPr>
          <w:ilvl w:val="0"/>
          <w:numId w:val="151"/>
        </w:numPr>
        <w:tabs>
          <w:tab w:pos="2379" w:val="left" w:leader="none"/>
          <w:tab w:pos="2380" w:val="left" w:leader="none"/>
        </w:tabs>
        <w:spacing w:line="230" w:lineRule="exact" w:before="0" w:after="0"/>
        <w:ind w:left="2379" w:right="0" w:hanging="1441"/>
        <w:jc w:val="left"/>
        <w:rPr>
          <w:sz w:val="20"/>
        </w:rPr>
      </w:pPr>
      <w:r>
        <w:rPr>
          <w:sz w:val="20"/>
        </w:rPr>
        <w:t>“And I need the money I lent you at the weekend, dad. My mate’s</w:t>
      </w:r>
      <w:r>
        <w:rPr>
          <w:spacing w:val="-29"/>
          <w:sz w:val="20"/>
        </w:rPr>
        <w:t> </w:t>
      </w:r>
      <w:r>
        <w:rPr>
          <w:sz w:val="20"/>
        </w:rPr>
        <w:t>coming</w:t>
      </w:r>
    </w:p>
    <w:p>
      <w:pPr>
        <w:pStyle w:val="ListParagraph"/>
        <w:numPr>
          <w:ilvl w:val="0"/>
          <w:numId w:val="151"/>
        </w:numPr>
        <w:tabs>
          <w:tab w:pos="1659" w:val="left" w:leader="none"/>
          <w:tab w:pos="1660" w:val="left" w:leader="none"/>
        </w:tabs>
        <w:spacing w:line="240" w:lineRule="auto" w:before="0" w:after="0"/>
        <w:ind w:left="1660" w:right="0" w:hanging="721"/>
        <w:jc w:val="left"/>
        <w:rPr>
          <w:sz w:val="20"/>
        </w:rPr>
      </w:pPr>
      <w:r>
        <w:rPr>
          <w:sz w:val="20"/>
        </w:rPr>
        <w:t>round and I’ve got to pay him back the tenner I owe him.” Kathleen looked at Rob</w:t>
      </w:r>
      <w:r>
        <w:rPr>
          <w:spacing w:val="-33"/>
          <w:sz w:val="20"/>
        </w:rPr>
        <w:t> </w:t>
      </w:r>
      <w:r>
        <w:rPr>
          <w:sz w:val="20"/>
        </w:rPr>
        <w:t>and</w:t>
      </w:r>
    </w:p>
    <w:p>
      <w:pPr>
        <w:pStyle w:val="ListParagraph"/>
        <w:numPr>
          <w:ilvl w:val="0"/>
          <w:numId w:val="151"/>
        </w:numPr>
        <w:tabs>
          <w:tab w:pos="1659" w:val="left" w:leader="none"/>
          <w:tab w:pos="1661" w:val="left" w:leader="none"/>
        </w:tabs>
        <w:spacing w:line="230" w:lineRule="exact" w:before="0" w:after="0"/>
        <w:ind w:left="1660" w:right="0" w:hanging="722"/>
        <w:jc w:val="left"/>
        <w:rPr>
          <w:sz w:val="20"/>
        </w:rPr>
      </w:pPr>
      <w:r>
        <w:rPr>
          <w:sz w:val="20"/>
        </w:rPr>
        <w:t>smiled.</w:t>
      </w:r>
    </w:p>
    <w:p>
      <w:pPr>
        <w:pStyle w:val="ListParagraph"/>
        <w:numPr>
          <w:ilvl w:val="0"/>
          <w:numId w:val="151"/>
        </w:numPr>
        <w:tabs>
          <w:tab w:pos="2379" w:val="left" w:leader="none"/>
          <w:tab w:pos="2380" w:val="left" w:leader="none"/>
        </w:tabs>
        <w:spacing w:line="230" w:lineRule="exact" w:before="0" w:after="0"/>
        <w:ind w:left="2379" w:right="0" w:hanging="1441"/>
        <w:jc w:val="left"/>
        <w:rPr>
          <w:sz w:val="20"/>
        </w:rPr>
      </w:pPr>
      <w:r>
        <w:rPr>
          <w:sz w:val="20"/>
        </w:rPr>
        <w:t>“We’ll</w:t>
      </w:r>
      <w:r>
        <w:rPr>
          <w:spacing w:val="-3"/>
          <w:sz w:val="20"/>
        </w:rPr>
        <w:t> </w:t>
      </w:r>
      <w:r>
        <w:rPr>
          <w:sz w:val="20"/>
        </w:rPr>
        <w:t>be</w:t>
      </w:r>
      <w:r>
        <w:rPr>
          <w:spacing w:val="-3"/>
          <w:sz w:val="20"/>
        </w:rPr>
        <w:t> </w:t>
      </w:r>
      <w:r>
        <w:rPr>
          <w:sz w:val="20"/>
        </w:rPr>
        <w:t>alright,”</w:t>
      </w:r>
      <w:r>
        <w:rPr>
          <w:spacing w:val="-2"/>
          <w:sz w:val="20"/>
        </w:rPr>
        <w:t> </w:t>
      </w:r>
      <w:r>
        <w:rPr>
          <w:sz w:val="20"/>
        </w:rPr>
        <w:t>she</w:t>
      </w:r>
      <w:r>
        <w:rPr>
          <w:spacing w:val="-4"/>
          <w:sz w:val="20"/>
        </w:rPr>
        <w:t> </w:t>
      </w:r>
      <w:r>
        <w:rPr>
          <w:sz w:val="20"/>
        </w:rPr>
        <w:t>said,</w:t>
      </w:r>
      <w:r>
        <w:rPr>
          <w:spacing w:val="-3"/>
          <w:sz w:val="20"/>
        </w:rPr>
        <w:t> </w:t>
      </w:r>
      <w:r>
        <w:rPr>
          <w:sz w:val="20"/>
        </w:rPr>
        <w:t>kissing</w:t>
      </w:r>
      <w:r>
        <w:rPr>
          <w:spacing w:val="-3"/>
          <w:sz w:val="20"/>
        </w:rPr>
        <w:t> </w:t>
      </w:r>
      <w:r>
        <w:rPr>
          <w:sz w:val="20"/>
        </w:rPr>
        <w:t>him</w:t>
      </w:r>
      <w:r>
        <w:rPr>
          <w:spacing w:val="-3"/>
          <w:sz w:val="20"/>
        </w:rPr>
        <w:t> </w:t>
      </w:r>
      <w:r>
        <w:rPr>
          <w:sz w:val="20"/>
        </w:rPr>
        <w:t>on the</w:t>
      </w:r>
      <w:r>
        <w:rPr>
          <w:spacing w:val="-3"/>
          <w:sz w:val="20"/>
        </w:rPr>
        <w:t> </w:t>
      </w:r>
      <w:r>
        <w:rPr>
          <w:sz w:val="20"/>
        </w:rPr>
        <w:t>ear.</w:t>
      </w:r>
      <w:r>
        <w:rPr>
          <w:spacing w:val="-2"/>
          <w:sz w:val="20"/>
        </w:rPr>
        <w:t> </w:t>
      </w:r>
      <w:r>
        <w:rPr>
          <w:sz w:val="20"/>
        </w:rPr>
        <w:t>“I</w:t>
      </w:r>
      <w:r>
        <w:rPr>
          <w:spacing w:val="-3"/>
          <w:sz w:val="20"/>
        </w:rPr>
        <w:t> </w:t>
      </w:r>
      <w:r>
        <w:rPr>
          <w:sz w:val="20"/>
        </w:rPr>
        <w:t>wish</w:t>
      </w:r>
      <w:r>
        <w:rPr>
          <w:spacing w:val="-3"/>
          <w:sz w:val="20"/>
        </w:rPr>
        <w:t> </w:t>
      </w:r>
      <w:r>
        <w:rPr>
          <w:sz w:val="20"/>
        </w:rPr>
        <w:t>I</w:t>
      </w:r>
      <w:r>
        <w:rPr>
          <w:spacing w:val="-2"/>
          <w:sz w:val="20"/>
        </w:rPr>
        <w:t> </w:t>
      </w:r>
      <w:r>
        <w:rPr>
          <w:sz w:val="20"/>
        </w:rPr>
        <w:t>could</w:t>
      </w:r>
      <w:r>
        <w:rPr>
          <w:spacing w:val="-3"/>
          <w:sz w:val="20"/>
        </w:rPr>
        <w:t> </w:t>
      </w:r>
      <w:r>
        <w:rPr>
          <w:sz w:val="20"/>
        </w:rPr>
        <w:t>be</w:t>
      </w:r>
      <w:r>
        <w:rPr>
          <w:spacing w:val="-2"/>
          <w:sz w:val="20"/>
        </w:rPr>
        <w:t> </w:t>
      </w:r>
      <w:r>
        <w:rPr>
          <w:sz w:val="20"/>
        </w:rPr>
        <w:t>so</w:t>
      </w:r>
      <w:r>
        <w:rPr>
          <w:spacing w:val="-3"/>
          <w:sz w:val="20"/>
        </w:rPr>
        <w:t> </w:t>
      </w:r>
      <w:r>
        <w:rPr>
          <w:sz w:val="20"/>
        </w:rPr>
        <w:t>sure,”</w:t>
      </w:r>
    </w:p>
    <w:p>
      <w:pPr>
        <w:pStyle w:val="ListParagraph"/>
        <w:numPr>
          <w:ilvl w:val="0"/>
          <w:numId w:val="151"/>
        </w:numPr>
        <w:tabs>
          <w:tab w:pos="1659" w:val="left" w:leader="none"/>
          <w:tab w:pos="1660" w:val="left" w:leader="none"/>
        </w:tabs>
        <w:spacing w:line="240" w:lineRule="auto" w:before="1" w:after="0"/>
        <w:ind w:left="1660" w:right="0" w:hanging="721"/>
        <w:jc w:val="left"/>
        <w:rPr>
          <w:sz w:val="16"/>
        </w:rPr>
      </w:pPr>
      <w:r>
        <w:rPr>
          <w:sz w:val="20"/>
        </w:rPr>
        <w:t>sighed Rob. </w:t>
      </w:r>
      <w:r>
        <w:rPr>
          <w:sz w:val="16"/>
        </w:rPr>
        <w:t>(230</w:t>
      </w:r>
      <w:r>
        <w:rPr>
          <w:spacing w:val="-2"/>
          <w:sz w:val="16"/>
        </w:rPr>
        <w:t> </w:t>
      </w:r>
      <w:r>
        <w:rPr>
          <w:sz w:val="16"/>
        </w:rPr>
        <w:t>words)</w:t>
      </w:r>
    </w:p>
    <w:p>
      <w:pPr>
        <w:pStyle w:val="BodyText"/>
        <w:spacing w:before="10"/>
        <w:rPr>
          <w:sz w:val="11"/>
        </w:rPr>
      </w:pPr>
    </w:p>
    <w:p>
      <w:pPr>
        <w:pStyle w:val="BodyText"/>
        <w:tabs>
          <w:tab w:pos="4936" w:val="left" w:leader="none"/>
          <w:tab w:pos="9159" w:val="left" w:leader="none"/>
        </w:tabs>
        <w:spacing w:before="101"/>
        <w:ind w:left="93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1"/>
        <w:rPr>
          <w:rFonts w:ascii="Times New Roman"/>
          <w:sz w:val="11"/>
        </w:rPr>
      </w:pPr>
    </w:p>
    <w:p>
      <w:pPr>
        <w:pStyle w:val="BodyText"/>
        <w:spacing w:before="94"/>
        <w:ind w:left="3252"/>
      </w:pPr>
      <w:r>
        <w:rPr>
          <w:u w:val="single"/>
        </w:rPr>
        <w:t>Money Worries (Text with 20 Differences)</w:t>
      </w:r>
    </w:p>
    <w:p>
      <w:pPr>
        <w:pStyle w:val="BodyText"/>
        <w:spacing w:before="9"/>
        <w:rPr>
          <w:sz w:val="11"/>
        </w:rPr>
      </w:pPr>
    </w:p>
    <w:p>
      <w:pPr>
        <w:pStyle w:val="BodyText"/>
        <w:spacing w:before="94"/>
        <w:ind w:left="940"/>
      </w:pPr>
      <w:r>
        <w:rPr/>
        <w:t>In March </w:t>
      </w:r>
      <w:r>
        <w:rPr>
          <w:b/>
        </w:rPr>
        <w:t>1. Dennis (Rob) </w:t>
      </w:r>
      <w:r>
        <w:rPr/>
        <w:t>received a letter out of the blue from his employer, Mr. Pinkney of Pinkney’s and Sons Heavy </w:t>
      </w:r>
      <w:r>
        <w:rPr>
          <w:b/>
        </w:rPr>
        <w:t>2. Horse (Haulage) </w:t>
      </w:r>
      <w:r>
        <w:rPr/>
        <w:t>Company. He couldn’t believe what it said.</w:t>
      </w:r>
    </w:p>
    <w:p>
      <w:pPr>
        <w:spacing w:before="0"/>
        <w:ind w:left="940" w:right="821" w:firstLine="720"/>
        <w:jc w:val="left"/>
        <w:rPr>
          <w:sz w:val="20"/>
        </w:rPr>
      </w:pPr>
      <w:r>
        <w:rPr>
          <w:sz w:val="20"/>
        </w:rPr>
        <w:t>“It looks like I could be out of a job </w:t>
      </w:r>
      <w:r>
        <w:rPr>
          <w:b/>
          <w:sz w:val="20"/>
        </w:rPr>
        <w:t>3. next month (soon)</w:t>
      </w:r>
      <w:r>
        <w:rPr>
          <w:sz w:val="20"/>
        </w:rPr>
        <w:t>,” he said to Kathleen, when he got home from work after a </w:t>
      </w:r>
      <w:r>
        <w:rPr>
          <w:b/>
          <w:sz w:val="20"/>
        </w:rPr>
        <w:t>4. ten-hour (twelve-hour) </w:t>
      </w:r>
      <w:r>
        <w:rPr>
          <w:sz w:val="20"/>
        </w:rPr>
        <w:t>shift.</w:t>
      </w:r>
    </w:p>
    <w:p>
      <w:pPr>
        <w:spacing w:before="0"/>
        <w:ind w:left="1660" w:right="0" w:firstLine="0"/>
        <w:jc w:val="left"/>
        <w:rPr>
          <w:sz w:val="20"/>
        </w:rPr>
      </w:pPr>
      <w:r>
        <w:rPr>
          <w:sz w:val="20"/>
        </w:rPr>
        <w:t>“Why, what’s happened?” asked his wife, looking up from her </w:t>
      </w:r>
      <w:r>
        <w:rPr>
          <w:b/>
          <w:sz w:val="20"/>
        </w:rPr>
        <w:t>5. book (newspaper)</w:t>
      </w:r>
      <w:r>
        <w:rPr>
          <w:sz w:val="20"/>
        </w:rPr>
        <w:t>. “Pinkney’s going to make </w:t>
      </w:r>
      <w:r>
        <w:rPr>
          <w:b/>
          <w:sz w:val="20"/>
        </w:rPr>
        <w:t>6. me (everyone) </w:t>
      </w:r>
      <w:r>
        <w:rPr>
          <w:sz w:val="20"/>
        </w:rPr>
        <w:t>redundant,” said Rob gloomily, “He</w:t>
      </w:r>
    </w:p>
    <w:p>
      <w:pPr>
        <w:spacing w:before="0"/>
        <w:ind w:left="940" w:right="713" w:firstLine="0"/>
        <w:jc w:val="left"/>
        <w:rPr>
          <w:sz w:val="20"/>
        </w:rPr>
      </w:pPr>
      <w:r>
        <w:rPr>
          <w:sz w:val="20"/>
        </w:rPr>
        <w:t>told us today, and  </w:t>
      </w:r>
      <w:r>
        <w:rPr>
          <w:b/>
          <w:sz w:val="20"/>
        </w:rPr>
        <w:t>7. wrote (gave)  </w:t>
      </w:r>
      <w:r>
        <w:rPr>
          <w:sz w:val="20"/>
        </w:rPr>
        <w:t>us this letter. It says the company’s  </w:t>
      </w:r>
      <w:r>
        <w:rPr>
          <w:b/>
          <w:sz w:val="20"/>
        </w:rPr>
        <w:t>8. really (badly) </w:t>
      </w:r>
      <w:r>
        <w:rPr>
          <w:sz w:val="20"/>
        </w:rPr>
        <w:t>in debt and he needs to get a big loan from the bank. His </w:t>
      </w:r>
      <w:r>
        <w:rPr>
          <w:b/>
          <w:sz w:val="20"/>
        </w:rPr>
        <w:t>9. dog’s (accountant’s) </w:t>
      </w:r>
      <w:r>
        <w:rPr>
          <w:sz w:val="20"/>
        </w:rPr>
        <w:t>gone missing,</w:t>
      </w:r>
      <w:r>
        <w:rPr>
          <w:spacing w:val="-2"/>
          <w:sz w:val="20"/>
        </w:rPr>
        <w:t> </w:t>
      </w:r>
      <w:r>
        <w:rPr>
          <w:sz w:val="20"/>
        </w:rPr>
        <w:t>too.”</w:t>
      </w:r>
    </w:p>
    <w:p>
      <w:pPr>
        <w:spacing w:before="0"/>
        <w:ind w:left="939" w:right="428" w:firstLine="720"/>
        <w:jc w:val="left"/>
        <w:rPr>
          <w:sz w:val="20"/>
        </w:rPr>
      </w:pPr>
      <w:r>
        <w:rPr>
          <w:sz w:val="20"/>
        </w:rPr>
        <w:t>Later that evening Rob and </w:t>
      </w:r>
      <w:r>
        <w:rPr>
          <w:b/>
          <w:sz w:val="20"/>
        </w:rPr>
        <w:t>10. his wife (Kathleen) </w:t>
      </w:r>
      <w:r>
        <w:rPr>
          <w:sz w:val="20"/>
        </w:rPr>
        <w:t>were washing up in </w:t>
      </w:r>
      <w:r>
        <w:rPr>
          <w:b/>
          <w:sz w:val="20"/>
        </w:rPr>
        <w:t>11. the kitchen (silence)</w:t>
      </w:r>
      <w:r>
        <w:rPr>
          <w:sz w:val="20"/>
        </w:rPr>
        <w:t>. “We’ve never had to worry about </w:t>
      </w:r>
      <w:r>
        <w:rPr>
          <w:b/>
          <w:sz w:val="20"/>
        </w:rPr>
        <w:t>12. bills (money) </w:t>
      </w:r>
      <w:r>
        <w:rPr>
          <w:sz w:val="20"/>
        </w:rPr>
        <w:t>in the past,” said Kathleen suddenly, “We’ve always had enough. You’ll find another </w:t>
      </w:r>
      <w:r>
        <w:rPr>
          <w:b/>
          <w:sz w:val="20"/>
        </w:rPr>
        <w:t>13. employer (job)</w:t>
      </w:r>
      <w:r>
        <w:rPr>
          <w:sz w:val="20"/>
        </w:rPr>
        <w:t>.” “But how will we pay the mortgage if I’m out of work?” moaned Rob. “It’s </w:t>
      </w:r>
      <w:r>
        <w:rPr>
          <w:b/>
          <w:sz w:val="20"/>
        </w:rPr>
        <w:t>14. hopeless (a nightmare)</w:t>
      </w:r>
      <w:r>
        <w:rPr>
          <w:sz w:val="20"/>
        </w:rPr>
        <w:t>.”</w:t>
      </w:r>
    </w:p>
    <w:p>
      <w:pPr>
        <w:pStyle w:val="BodyText"/>
        <w:ind w:left="1659"/>
        <w:rPr>
          <w:b/>
        </w:rPr>
      </w:pPr>
      <w:r>
        <w:rPr/>
        <w:t>Just then Maggie and Dennis came in. “Mum,” said Maggie, “I </w:t>
      </w:r>
      <w:r>
        <w:rPr>
          <w:b/>
        </w:rPr>
        <w:t>15. want (need)</w:t>
      </w:r>
    </w:p>
    <w:p>
      <w:pPr>
        <w:spacing w:line="230" w:lineRule="exact" w:before="1"/>
        <w:ind w:left="940" w:right="0" w:firstLine="0"/>
        <w:jc w:val="left"/>
        <w:rPr>
          <w:sz w:val="20"/>
        </w:rPr>
      </w:pPr>
      <w:r>
        <w:rPr>
          <w:sz w:val="20"/>
        </w:rPr>
        <w:t>some cash for tomorrow. It’s the charity fun day at </w:t>
      </w:r>
      <w:r>
        <w:rPr>
          <w:b/>
          <w:sz w:val="20"/>
        </w:rPr>
        <w:t>16. work (school)</w:t>
      </w:r>
      <w:r>
        <w:rPr>
          <w:sz w:val="20"/>
        </w:rPr>
        <w:t>.”</w:t>
      </w:r>
    </w:p>
    <w:p>
      <w:pPr>
        <w:pStyle w:val="BodyText"/>
        <w:ind w:left="940" w:right="821" w:firstLine="720"/>
      </w:pPr>
      <w:r>
        <w:rPr/>
        <w:t>“And I need the money I </w:t>
      </w:r>
      <w:r>
        <w:rPr>
          <w:b/>
        </w:rPr>
        <w:t>17. gave (lent) </w:t>
      </w:r>
      <w:r>
        <w:rPr/>
        <w:t>you at the weekend, dad. My mate’s coming round and I’ve got to pay him back the </w:t>
      </w:r>
      <w:r>
        <w:rPr>
          <w:b/>
        </w:rPr>
        <w:t>18. money (tenner) </w:t>
      </w:r>
      <w:r>
        <w:rPr/>
        <w:t>I owe him.” Kathleen looked at Rob and smiled.</w:t>
      </w:r>
    </w:p>
    <w:p>
      <w:pPr>
        <w:tabs>
          <w:tab w:pos="1728" w:val="left" w:leader="none"/>
        </w:tabs>
        <w:spacing w:before="0"/>
        <w:ind w:left="940" w:right="713" w:firstLine="720"/>
        <w:jc w:val="left"/>
        <w:rPr>
          <w:sz w:val="20"/>
        </w:rPr>
      </w:pPr>
      <w:r>
        <w:rPr>
          <w:sz w:val="20"/>
        </w:rPr>
        <w:t>“We’ll be </w:t>
      </w:r>
      <w:r>
        <w:rPr>
          <w:b/>
          <w:sz w:val="20"/>
        </w:rPr>
        <w:t>19. fine (alright)</w:t>
      </w:r>
      <w:r>
        <w:rPr>
          <w:sz w:val="20"/>
        </w:rPr>
        <w:t>,” she said, kissing him on the ear. “I wish I could be</w:t>
      </w:r>
      <w:r>
        <w:rPr>
          <w:spacing w:val="-34"/>
          <w:sz w:val="20"/>
        </w:rPr>
        <w:t> </w:t>
      </w:r>
      <w:r>
        <w:rPr>
          <w:sz w:val="20"/>
        </w:rPr>
        <w:t>so sure,”</w:t>
        <w:tab/>
      </w:r>
      <w:r>
        <w:rPr>
          <w:b/>
          <w:sz w:val="20"/>
        </w:rPr>
        <w:t>20. laughed (sighed)</w:t>
      </w:r>
      <w:r>
        <w:rPr>
          <w:b/>
          <w:spacing w:val="52"/>
          <w:sz w:val="20"/>
        </w:rPr>
        <w:t> </w:t>
      </w:r>
      <w:r>
        <w:rPr>
          <w:sz w:val="20"/>
        </w:rPr>
        <w:t>Rob.</w:t>
      </w:r>
    </w:p>
    <w:p>
      <w:pPr>
        <w:spacing w:after="0"/>
        <w:jc w:val="left"/>
        <w:rPr>
          <w:sz w:val="20"/>
        </w:rPr>
        <w:sectPr>
          <w:type w:val="continuous"/>
          <w:pgSz w:w="11900" w:h="16840"/>
          <w:pgMar w:top="1100" w:bottom="280" w:left="860" w:right="1380"/>
        </w:sectPr>
      </w:pPr>
    </w:p>
    <w:p>
      <w:pPr>
        <w:pStyle w:val="BodyText"/>
      </w:pPr>
    </w:p>
    <w:p>
      <w:pPr>
        <w:pStyle w:val="BodyText"/>
        <w:spacing w:before="8"/>
        <w:rPr>
          <w:sz w:val="19"/>
        </w:rPr>
      </w:pPr>
    </w:p>
    <w:p>
      <w:pPr>
        <w:pStyle w:val="Heading5"/>
        <w:ind w:left="525"/>
      </w:pPr>
      <w:r>
        <w:rPr/>
        <w:t>Multi-Purpose Text</w:t>
      </w:r>
    </w:p>
    <w:p>
      <w:pPr>
        <w:pStyle w:val="BodyText"/>
        <w:spacing w:before="10"/>
        <w:rPr>
          <w:sz w:val="15"/>
        </w:rPr>
      </w:pPr>
    </w:p>
    <w:p>
      <w:pPr>
        <w:pStyle w:val="BodyText"/>
        <w:spacing w:before="94"/>
        <w:ind w:left="3602"/>
      </w:pPr>
      <w:r>
        <w:rPr>
          <w:u w:val="single"/>
        </w:rPr>
        <w:t>Money Worries (Gap-Fill – Verbs)</w:t>
      </w:r>
    </w:p>
    <w:p>
      <w:pPr>
        <w:pStyle w:val="BodyText"/>
        <w:spacing w:before="10"/>
        <w:rPr>
          <w:sz w:val="11"/>
        </w:rPr>
      </w:pPr>
    </w:p>
    <w:p>
      <w:pPr>
        <w:pStyle w:val="BodyText"/>
        <w:tabs>
          <w:tab w:pos="4306" w:val="left" w:leader="none"/>
        </w:tabs>
        <w:spacing w:before="94"/>
        <w:ind w:left="939"/>
      </w:pPr>
      <w:r>
        <w:rPr/>
        <w:t>In March</w:t>
      </w:r>
      <w:r>
        <w:rPr>
          <w:spacing w:val="-4"/>
        </w:rPr>
        <w:t> </w:t>
      </w:r>
      <w:r>
        <w:rPr/>
        <w:t>Rob </w:t>
      </w:r>
      <w:r>
        <w:rPr>
          <w:spacing w:val="49"/>
        </w:rPr>
        <w:t> </w:t>
      </w:r>
      <w:r>
        <w:rPr/>
        <w:t>1.</w:t>
      </w:r>
      <w:r>
        <w:rPr>
          <w:u w:val="single"/>
        </w:rPr>
        <w:t> </w:t>
        <w:tab/>
      </w:r>
      <w:r>
        <w:rPr/>
        <w:t>a letter out of the blue from his employer, Mr.</w:t>
      </w:r>
      <w:r>
        <w:rPr>
          <w:spacing w:val="-9"/>
        </w:rPr>
        <w:t> </w:t>
      </w:r>
      <w:r>
        <w:rPr/>
        <w:t>Pinkney</w:t>
      </w:r>
    </w:p>
    <w:p>
      <w:pPr>
        <w:spacing w:after="0"/>
        <w:sectPr>
          <w:headerReference w:type="default" r:id="rId144"/>
          <w:footerReference w:type="default" r:id="rId145"/>
          <w:pgSz w:w="11900" w:h="16840"/>
          <w:pgMar w:header="707" w:footer="1012" w:top="2080" w:bottom="1200" w:left="860" w:right="1380"/>
          <w:pgNumType w:start="211"/>
        </w:sectPr>
      </w:pPr>
    </w:p>
    <w:p>
      <w:pPr>
        <w:pStyle w:val="BodyText"/>
        <w:tabs>
          <w:tab w:pos="8533" w:val="left" w:leader="none"/>
        </w:tabs>
        <w:ind w:left="939"/>
      </w:pPr>
      <w:r>
        <w:rPr/>
        <w:t>of Pinkney’s and Sons Heavy Haulage Company. He</w:t>
      </w:r>
      <w:r>
        <w:rPr>
          <w:spacing w:val="-6"/>
        </w:rPr>
        <w:t> </w:t>
      </w:r>
      <w:r>
        <w:rPr/>
        <w:t>couldn’t   2. </w:t>
      </w:r>
      <w:r>
        <w:rPr>
          <w:w w:val="100"/>
          <w:u w:val="single"/>
        </w:rPr>
        <w:t> </w:t>
      </w:r>
      <w:r>
        <w:rPr>
          <w:u w:val="single"/>
        </w:rPr>
        <w:tab/>
      </w:r>
      <w:r>
        <w:rPr/>
        <w:t> it</w:t>
      </w:r>
      <w:r>
        <w:rPr>
          <w:spacing w:val="-2"/>
        </w:rPr>
        <w:t> </w:t>
      </w:r>
      <w:r>
        <w:rPr/>
        <w:t>said.</w:t>
      </w:r>
    </w:p>
    <w:p>
      <w:pPr>
        <w:pStyle w:val="BodyText"/>
        <w:spacing w:line="230" w:lineRule="exact"/>
        <w:ind w:left="125"/>
      </w:pPr>
      <w:r>
        <w:rPr/>
        <w:br w:type="column"/>
      </w:r>
      <w:r>
        <w:rPr/>
        <w:t>what</w:t>
      </w:r>
    </w:p>
    <w:p>
      <w:pPr>
        <w:spacing w:after="0" w:line="230" w:lineRule="exact"/>
        <w:sectPr>
          <w:type w:val="continuous"/>
          <w:pgSz w:w="11900" w:h="16840"/>
          <w:pgMar w:top="1100" w:bottom="280" w:left="860" w:right="1380"/>
          <w:cols w:num="2" w:equalWidth="0">
            <w:col w:w="8534" w:space="40"/>
            <w:col w:w="1086"/>
          </w:cols>
        </w:sectPr>
      </w:pPr>
    </w:p>
    <w:p>
      <w:pPr>
        <w:pStyle w:val="BodyText"/>
        <w:tabs>
          <w:tab w:pos="7739" w:val="left" w:leader="none"/>
        </w:tabs>
        <w:ind w:left="939" w:firstLine="720"/>
      </w:pPr>
      <w:r>
        <w:rPr/>
        <w:t>“It looks like I could be out of a job soon,”</w:t>
      </w:r>
      <w:r>
        <w:rPr>
          <w:spacing w:val="-10"/>
        </w:rPr>
        <w:t> </w:t>
      </w:r>
      <w:r>
        <w:rPr/>
        <w:t>he   3.</w:t>
      </w:r>
      <w:r>
        <w:rPr>
          <w:spacing w:val="-1"/>
        </w:rPr>
        <w:t> </w:t>
      </w:r>
      <w:r>
        <w:rPr>
          <w:w w:val="100"/>
          <w:u w:val="single"/>
        </w:rPr>
        <w:t> </w:t>
      </w:r>
      <w:r>
        <w:rPr>
          <w:u w:val="single"/>
        </w:rPr>
        <w:tab/>
      </w:r>
      <w:r>
        <w:rPr/>
        <w:t> when he got home from work after a twelve-hour</w:t>
      </w:r>
      <w:r>
        <w:rPr>
          <w:spacing w:val="-12"/>
        </w:rPr>
        <w:t> </w:t>
      </w:r>
      <w:r>
        <w:rPr/>
        <w:t>shift.</w:t>
      </w:r>
    </w:p>
    <w:p>
      <w:pPr>
        <w:pStyle w:val="BodyText"/>
        <w:ind w:left="125"/>
      </w:pPr>
      <w:r>
        <w:rPr/>
        <w:br w:type="column"/>
      </w:r>
      <w:r>
        <w:rPr/>
        <w:t>to Kathleen,</w:t>
      </w:r>
    </w:p>
    <w:p>
      <w:pPr>
        <w:spacing w:after="0"/>
        <w:sectPr>
          <w:type w:val="continuous"/>
          <w:pgSz w:w="11900" w:h="16840"/>
          <w:pgMar w:top="1100" w:bottom="280" w:left="860" w:right="1380"/>
          <w:cols w:num="2" w:equalWidth="0">
            <w:col w:w="7740" w:space="40"/>
            <w:col w:w="1880"/>
          </w:cols>
        </w:sectPr>
      </w:pPr>
    </w:p>
    <w:p>
      <w:pPr>
        <w:pStyle w:val="BodyText"/>
        <w:tabs>
          <w:tab w:pos="4972" w:val="left" w:leader="none"/>
        </w:tabs>
        <w:ind w:left="939" w:right="1376" w:firstLine="720"/>
      </w:pPr>
      <w:r>
        <w:rPr/>
        <w:t>“Why,</w:t>
      </w:r>
      <w:r>
        <w:rPr>
          <w:spacing w:val="-1"/>
        </w:rPr>
        <w:t> </w:t>
      </w:r>
      <w:r>
        <w:rPr/>
        <w:t>what’s </w:t>
      </w:r>
      <w:r>
        <w:rPr>
          <w:spacing w:val="54"/>
        </w:rPr>
        <w:t> </w:t>
      </w:r>
      <w:r>
        <w:rPr/>
        <w:t>4.</w:t>
      </w:r>
      <w:r>
        <w:rPr>
          <w:u w:val="single"/>
        </w:rPr>
        <w:t> </w:t>
        <w:tab/>
      </w:r>
      <w:r>
        <w:rPr/>
        <w:t>?” asked his wife, looking up from </w:t>
      </w:r>
      <w:r>
        <w:rPr>
          <w:spacing w:val="-5"/>
        </w:rPr>
        <w:t>her </w:t>
      </w:r>
      <w:r>
        <w:rPr/>
        <w:t>newspaper.</w:t>
      </w:r>
    </w:p>
    <w:p>
      <w:pPr>
        <w:pStyle w:val="BodyText"/>
        <w:tabs>
          <w:tab w:pos="4286" w:val="left" w:leader="none"/>
        </w:tabs>
        <w:ind w:left="428"/>
        <w:jc w:val="center"/>
      </w:pPr>
      <w:r>
        <w:rPr/>
        <w:t>“Pinkney’s going</w:t>
      </w:r>
      <w:r>
        <w:rPr>
          <w:spacing w:val="-2"/>
        </w:rPr>
        <w:t> </w:t>
      </w:r>
      <w:r>
        <w:rPr/>
        <w:t>to </w:t>
      </w:r>
      <w:r>
        <w:rPr>
          <w:spacing w:val="54"/>
        </w:rPr>
        <w:t> </w:t>
      </w:r>
      <w:r>
        <w:rPr/>
        <w:t>5.</w:t>
      </w:r>
      <w:r>
        <w:rPr>
          <w:u w:val="single"/>
        </w:rPr>
        <w:t> </w:t>
        <w:tab/>
      </w:r>
      <w:r>
        <w:rPr/>
        <w:t>everyone redundant,” said</w:t>
      </w:r>
      <w:r>
        <w:rPr>
          <w:spacing w:val="-5"/>
        </w:rPr>
        <w:t> </w:t>
      </w:r>
      <w:r>
        <w:rPr/>
        <w:t>Rob</w:t>
      </w:r>
    </w:p>
    <w:p>
      <w:pPr>
        <w:pStyle w:val="BodyText"/>
        <w:tabs>
          <w:tab w:pos="4273" w:val="left" w:leader="none"/>
        </w:tabs>
        <w:ind w:left="939"/>
      </w:pPr>
      <w:r>
        <w:rPr/>
        <w:t>gloomily,</w:t>
      </w:r>
      <w:r>
        <w:rPr>
          <w:spacing w:val="-3"/>
        </w:rPr>
        <w:t> </w:t>
      </w:r>
      <w:r>
        <w:rPr/>
        <w:t>“He </w:t>
      </w:r>
      <w:r>
        <w:rPr>
          <w:spacing w:val="49"/>
        </w:rPr>
        <w:t> </w:t>
      </w:r>
      <w:r>
        <w:rPr/>
        <w:t>6.</w:t>
      </w:r>
      <w:r>
        <w:rPr>
          <w:u w:val="single"/>
        </w:rPr>
        <w:t> </w:t>
        <w:tab/>
      </w:r>
      <w:r>
        <w:rPr/>
        <w:t>us today, and gave us this letter. It says</w:t>
      </w:r>
      <w:r>
        <w:rPr>
          <w:spacing w:val="-14"/>
        </w:rPr>
        <w:t> </w:t>
      </w:r>
      <w:r>
        <w:rPr/>
        <w:t>the</w:t>
      </w:r>
    </w:p>
    <w:p>
      <w:pPr>
        <w:pStyle w:val="BodyText"/>
        <w:ind w:left="939"/>
      </w:pPr>
      <w:r>
        <w:rPr/>
        <w:t>company’s badly in debt and he needs to get a big loan from the bank. His accountant’s</w:t>
      </w:r>
    </w:p>
    <w:p>
      <w:pPr>
        <w:pStyle w:val="BodyText"/>
        <w:tabs>
          <w:tab w:pos="2940" w:val="left" w:leader="none"/>
        </w:tabs>
        <w:ind w:left="939"/>
      </w:pPr>
      <w:r>
        <w:rPr/>
        <w:t>7.</w:t>
      </w:r>
      <w:r>
        <w:rPr>
          <w:u w:val="single"/>
        </w:rPr>
        <w:t> </w:t>
        <w:tab/>
      </w:r>
      <w:r>
        <w:rPr/>
        <w:t>missing,</w:t>
      </w:r>
      <w:r>
        <w:rPr>
          <w:spacing w:val="-1"/>
        </w:rPr>
        <w:t> </w:t>
      </w:r>
      <w:r>
        <w:rPr/>
        <w:t>too.”</w:t>
      </w:r>
    </w:p>
    <w:p>
      <w:pPr>
        <w:pStyle w:val="BodyText"/>
        <w:spacing w:before="1"/>
        <w:ind w:left="1660"/>
      </w:pPr>
      <w:r>
        <w:rPr/>
        <w:t>Later that evening Rob and Kathleen were washing up in silence. “We’ve never had</w:t>
      </w:r>
    </w:p>
    <w:p>
      <w:pPr>
        <w:spacing w:after="0"/>
        <w:sectPr>
          <w:type w:val="continuous"/>
          <w:pgSz w:w="11900" w:h="16840"/>
          <w:pgMar w:top="1100" w:bottom="280" w:left="860" w:right="1380"/>
        </w:sectPr>
      </w:pPr>
    </w:p>
    <w:p>
      <w:pPr>
        <w:pStyle w:val="BodyText"/>
        <w:tabs>
          <w:tab w:pos="3273" w:val="left" w:leader="none"/>
        </w:tabs>
        <w:ind w:left="939"/>
      </w:pPr>
      <w:r>
        <w:rPr/>
        <w:pict>
          <v:line style="position:absolute;mso-position-horizontal-relative:page;mso-position-vertical-relative:paragraph;z-index:253505536" from="192.247025pt,22.581244pt" to="281.234649pt,22.581244pt" stroked="true" strokeweight=".631260pt" strokecolor="#000000">
            <v:stroke dashstyle="solid"/>
            <w10:wrap type="none"/>
          </v:line>
        </w:pict>
      </w:r>
      <w:r>
        <w:rPr/>
        <w:t>to </w:t>
      </w:r>
      <w:r>
        <w:rPr>
          <w:spacing w:val="52"/>
        </w:rPr>
        <w:t> </w:t>
      </w:r>
      <w:r>
        <w:rPr/>
        <w:t>8.</w:t>
      </w:r>
      <w:r>
        <w:rPr>
          <w:spacing w:val="-1"/>
        </w:rPr>
        <w:t> </w:t>
      </w:r>
      <w:r>
        <w:rPr>
          <w:w w:val="100"/>
          <w:u w:val="single"/>
        </w:rPr>
        <w:t> </w:t>
      </w:r>
      <w:r>
        <w:rPr>
          <w:u w:val="single"/>
        </w:rPr>
        <w:tab/>
      </w:r>
      <w:r>
        <w:rPr/>
        <w:t>                              had enough. You’ll</w:t>
      </w:r>
      <w:r>
        <w:rPr>
          <w:spacing w:val="53"/>
        </w:rPr>
        <w:t> </w:t>
      </w:r>
      <w:r>
        <w:rPr/>
        <w:t>9.</w:t>
      </w:r>
    </w:p>
    <w:p>
      <w:pPr>
        <w:pStyle w:val="BodyText"/>
        <w:ind w:left="1616" w:hanging="1492"/>
      </w:pPr>
      <w:r>
        <w:rPr/>
        <w:br w:type="column"/>
      </w:r>
      <w:r>
        <w:rPr/>
        <w:t>about money in the past,” said Kathleen suddenly, “We’ve always another job.” “But how will we pay the mortgage</w:t>
      </w:r>
    </w:p>
    <w:p>
      <w:pPr>
        <w:spacing w:after="0"/>
        <w:sectPr>
          <w:type w:val="continuous"/>
          <w:pgSz w:w="11900" w:h="16840"/>
          <w:pgMar w:top="1100" w:bottom="280" w:left="860" w:right="1380"/>
          <w:cols w:num="2" w:equalWidth="0">
            <w:col w:w="3275" w:space="40"/>
            <w:col w:w="6345"/>
          </w:cols>
        </w:sectPr>
      </w:pPr>
    </w:p>
    <w:p>
      <w:pPr>
        <w:pStyle w:val="BodyText"/>
        <w:ind w:left="1660" w:right="22" w:hanging="721"/>
      </w:pPr>
      <w:r>
        <w:rPr/>
        <w:pict>
          <v:line style="position:absolute;mso-position-horizontal-relative:page;mso-position-vertical-relative:paragraph;z-index:253506560" from="280.407715pt,22.521124pt" to="369.34524pt,22.521124pt" stroked="true" strokeweight=".631260pt" strokecolor="#000000">
            <v:stroke dashstyle="solid"/>
            <w10:wrap type="none"/>
          </v:line>
        </w:pict>
      </w:r>
      <w:r>
        <w:rPr/>
        <w:t>if I’m out of work?” moaned Rob. “It’s a nightmare.” Just then Maggie and Dennis 10.</w:t>
      </w:r>
    </w:p>
    <w:p>
      <w:pPr>
        <w:pStyle w:val="BodyText"/>
        <w:spacing w:before="10"/>
        <w:rPr>
          <w:sz w:val="19"/>
        </w:rPr>
      </w:pPr>
      <w:r>
        <w:rPr/>
        <w:br w:type="column"/>
      </w:r>
      <w:r>
        <w:rPr>
          <w:sz w:val="19"/>
        </w:rPr>
      </w:r>
    </w:p>
    <w:p>
      <w:pPr>
        <w:pStyle w:val="BodyText"/>
        <w:spacing w:before="1"/>
        <w:ind w:left="939"/>
      </w:pPr>
      <w:r>
        <w:rPr/>
        <w:t>in. “Mum,” said Maggie, “I</w:t>
      </w:r>
    </w:p>
    <w:p>
      <w:pPr>
        <w:spacing w:after="0"/>
        <w:sectPr>
          <w:type w:val="continuous"/>
          <w:pgSz w:w="11900" w:h="16840"/>
          <w:pgMar w:top="1100" w:bottom="280" w:left="860" w:right="1380"/>
          <w:cols w:num="2" w:equalWidth="0">
            <w:col w:w="5483" w:space="270"/>
            <w:col w:w="3907"/>
          </w:cols>
        </w:sectPr>
      </w:pPr>
    </w:p>
    <w:p>
      <w:pPr>
        <w:pStyle w:val="BodyText"/>
        <w:tabs>
          <w:tab w:pos="3051" w:val="left" w:leader="none"/>
        </w:tabs>
        <w:ind w:left="939"/>
      </w:pPr>
      <w:r>
        <w:rPr/>
        <w:t>11.</w:t>
      </w:r>
      <w:r>
        <w:rPr>
          <w:u w:val="single"/>
        </w:rPr>
        <w:t> </w:t>
        <w:tab/>
      </w:r>
      <w:r>
        <w:rPr/>
        <w:t>some cash for tomorrow. It’s the charity fun day at</w:t>
      </w:r>
      <w:r>
        <w:rPr>
          <w:spacing w:val="-21"/>
        </w:rPr>
        <w:t> </w:t>
      </w:r>
      <w:r>
        <w:rPr/>
        <w:t>school.”</w:t>
      </w:r>
    </w:p>
    <w:p>
      <w:pPr>
        <w:pStyle w:val="BodyText"/>
        <w:tabs>
          <w:tab w:pos="6073" w:val="left" w:leader="none"/>
        </w:tabs>
        <w:ind w:left="1660"/>
      </w:pPr>
      <w:r>
        <w:rPr/>
        <w:t>“And I need the money</w:t>
      </w:r>
      <w:r>
        <w:rPr>
          <w:spacing w:val="-11"/>
        </w:rPr>
        <w:t> </w:t>
      </w:r>
      <w:r>
        <w:rPr/>
        <w:t>I </w:t>
      </w:r>
      <w:r>
        <w:rPr>
          <w:spacing w:val="50"/>
        </w:rPr>
        <w:t> </w:t>
      </w:r>
      <w:r>
        <w:rPr/>
        <w:t>12.</w:t>
      </w:r>
      <w:r>
        <w:rPr>
          <w:u w:val="single"/>
        </w:rPr>
        <w:t> </w:t>
        <w:tab/>
      </w:r>
      <w:r>
        <w:rPr/>
        <w:t>you at the weekend, dad.</w:t>
      </w:r>
      <w:r>
        <w:rPr>
          <w:spacing w:val="-8"/>
        </w:rPr>
        <w:t> </w:t>
      </w:r>
      <w:r>
        <w:rPr/>
        <w:t>My</w:t>
      </w:r>
    </w:p>
    <w:p>
      <w:pPr>
        <w:spacing w:after="0"/>
        <w:sectPr>
          <w:type w:val="continuous"/>
          <w:pgSz w:w="11900" w:h="16840"/>
          <w:pgMar w:top="1100" w:bottom="280" w:left="860" w:right="1380"/>
        </w:sectPr>
      </w:pPr>
    </w:p>
    <w:p>
      <w:pPr>
        <w:pStyle w:val="BodyText"/>
        <w:tabs>
          <w:tab w:pos="6187" w:val="left" w:leader="none"/>
          <w:tab w:pos="6385" w:val="left" w:leader="none"/>
        </w:tabs>
        <w:ind w:left="939"/>
      </w:pPr>
      <w:r>
        <w:rPr/>
        <w:t>mate’s coming round and I’ve got</w:t>
      </w:r>
      <w:r>
        <w:rPr>
          <w:spacing w:val="-6"/>
        </w:rPr>
        <w:t> </w:t>
      </w:r>
      <w:r>
        <w:rPr/>
        <w:t>to </w:t>
      </w:r>
      <w:r>
        <w:rPr>
          <w:spacing w:val="55"/>
        </w:rPr>
        <w:t> </w:t>
      </w:r>
      <w:r>
        <w:rPr/>
        <w:t>13.</w:t>
      </w:r>
      <w:r>
        <w:rPr>
          <w:spacing w:val="-1"/>
        </w:rPr>
        <w:t> </w:t>
      </w:r>
      <w:r>
        <w:rPr>
          <w:w w:val="100"/>
          <w:u w:val="single"/>
        </w:rPr>
        <w:t> </w:t>
      </w:r>
      <w:r>
        <w:rPr>
          <w:u w:val="single"/>
        </w:rPr>
        <w:tab/>
        <w:tab/>
      </w:r>
      <w:r>
        <w:rPr/>
        <w:t> him.” Kathleen looked at Rob</w:t>
      </w:r>
      <w:r>
        <w:rPr>
          <w:spacing w:val="-15"/>
        </w:rPr>
        <w:t> </w:t>
      </w:r>
      <w:r>
        <w:rPr/>
        <w:t>and </w:t>
      </w:r>
      <w:r>
        <w:rPr>
          <w:spacing w:val="48"/>
        </w:rPr>
        <w:t> </w:t>
      </w:r>
      <w:r>
        <w:rPr/>
        <w:t>14.</w:t>
      </w:r>
      <w:r>
        <w:rPr>
          <w:u w:val="single"/>
        </w:rPr>
        <w:t> </w:t>
        <w:tab/>
      </w:r>
      <w:r>
        <w:rPr/>
        <w:t>.</w:t>
      </w:r>
    </w:p>
    <w:p>
      <w:pPr>
        <w:pStyle w:val="BodyText"/>
        <w:spacing w:line="230" w:lineRule="exact"/>
        <w:ind w:left="125"/>
      </w:pPr>
      <w:r>
        <w:rPr/>
        <w:br w:type="column"/>
      </w:r>
      <w:r>
        <w:rPr/>
        <w:t>him back the tenner I owe</w:t>
      </w:r>
    </w:p>
    <w:p>
      <w:pPr>
        <w:spacing w:after="0" w:line="230" w:lineRule="exact"/>
        <w:sectPr>
          <w:type w:val="continuous"/>
          <w:pgSz w:w="11900" w:h="16840"/>
          <w:pgMar w:top="1100" w:bottom="280" w:left="860" w:right="1380"/>
          <w:cols w:num="2" w:equalWidth="0">
            <w:col w:w="6386" w:space="40"/>
            <w:col w:w="3234"/>
          </w:cols>
        </w:sectPr>
      </w:pPr>
    </w:p>
    <w:p>
      <w:pPr>
        <w:pStyle w:val="BodyText"/>
        <w:ind w:left="1660"/>
      </w:pPr>
      <w:r>
        <w:rPr/>
        <w:t>“We’ll be alright,” she said, kissing him on the ear. “I wish I could be so sure,”</w:t>
      </w:r>
    </w:p>
    <w:p>
      <w:pPr>
        <w:pStyle w:val="BodyText"/>
        <w:tabs>
          <w:tab w:pos="3052" w:val="left" w:leader="none"/>
        </w:tabs>
        <w:ind w:left="939"/>
      </w:pPr>
      <w:r>
        <w:rPr/>
        <w:t>15.</w:t>
      </w:r>
      <w:r>
        <w:rPr>
          <w:u w:val="single"/>
        </w:rPr>
        <w:t> </w:t>
        <w:tab/>
      </w:r>
      <w:r>
        <w:rPr/>
        <w:t>Rob.</w:t>
      </w:r>
    </w:p>
    <w:p>
      <w:pPr>
        <w:pStyle w:val="BodyText"/>
        <w:rPr>
          <w:sz w:val="12"/>
        </w:rPr>
      </w:pPr>
    </w:p>
    <w:p>
      <w:pPr>
        <w:pStyle w:val="BodyText"/>
        <w:tabs>
          <w:tab w:pos="4436" w:val="left" w:leader="none"/>
          <w:tab w:pos="8659" w:val="left" w:leader="none"/>
        </w:tabs>
        <w:spacing w:line="222" w:lineRule="exact" w:before="100"/>
        <w:ind w:left="439"/>
        <w:jc w:val="center"/>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30" w:lineRule="exact"/>
        <w:ind w:left="523"/>
        <w:jc w:val="center"/>
      </w:pPr>
      <w:r>
        <w:rPr>
          <w:u w:val="single"/>
        </w:rPr>
        <w:t>Money Worries (Multiple Choice – Use of English)</w:t>
      </w:r>
    </w:p>
    <w:p>
      <w:pPr>
        <w:pStyle w:val="BodyText"/>
        <w:spacing w:before="8"/>
        <w:rPr>
          <w:sz w:val="11"/>
        </w:rPr>
      </w:pPr>
    </w:p>
    <w:p>
      <w:pPr>
        <w:spacing w:before="94"/>
        <w:ind w:left="940" w:right="0" w:firstLine="0"/>
        <w:jc w:val="left"/>
        <w:rPr>
          <w:sz w:val="20"/>
        </w:rPr>
      </w:pPr>
      <w:r>
        <w:rPr>
          <w:sz w:val="20"/>
        </w:rPr>
        <w:t>In March Rob </w:t>
      </w:r>
      <w:r>
        <w:rPr>
          <w:b/>
          <w:sz w:val="20"/>
        </w:rPr>
        <w:t>1. a) received, b) gets, c) took </w:t>
      </w:r>
      <w:r>
        <w:rPr>
          <w:sz w:val="20"/>
        </w:rPr>
        <w:t>a letter out of the blue from his</w:t>
      </w:r>
    </w:p>
    <w:p>
      <w:pPr>
        <w:spacing w:before="1"/>
        <w:ind w:left="940" w:right="821" w:firstLine="0"/>
        <w:jc w:val="left"/>
        <w:rPr>
          <w:sz w:val="20"/>
        </w:rPr>
      </w:pPr>
      <w:r>
        <w:rPr>
          <w:b/>
          <w:sz w:val="20"/>
        </w:rPr>
        <w:t>2. a) employee, b) employer, c) employing</w:t>
      </w:r>
      <w:r>
        <w:rPr>
          <w:sz w:val="20"/>
        </w:rPr>
        <w:t>, Mr. Pinkney of Pinkney’s and Sons Heavy Haulage Company. He couldn’t believe </w:t>
      </w:r>
      <w:r>
        <w:rPr>
          <w:b/>
          <w:sz w:val="20"/>
        </w:rPr>
        <w:t>3. a) when, b) that, c) what </w:t>
      </w:r>
      <w:r>
        <w:rPr>
          <w:sz w:val="20"/>
        </w:rPr>
        <w:t>it said.</w:t>
      </w:r>
    </w:p>
    <w:p>
      <w:pPr>
        <w:spacing w:before="0"/>
        <w:ind w:left="940" w:right="821" w:firstLine="719"/>
        <w:jc w:val="left"/>
        <w:rPr>
          <w:sz w:val="20"/>
        </w:rPr>
      </w:pPr>
      <w:r>
        <w:rPr>
          <w:sz w:val="20"/>
        </w:rPr>
        <w:t>“It looks like I could be </w:t>
      </w:r>
      <w:r>
        <w:rPr>
          <w:b/>
          <w:sz w:val="20"/>
        </w:rPr>
        <w:t>4. a) into, b) out of, c) given </w:t>
      </w:r>
      <w:r>
        <w:rPr>
          <w:sz w:val="20"/>
        </w:rPr>
        <w:t>a job soon,” he said to Kathleen, when he got home from work after a twelve-hour  </w:t>
      </w:r>
      <w:r>
        <w:rPr>
          <w:b/>
          <w:sz w:val="20"/>
        </w:rPr>
        <w:t>5. a) shift, b) work, c)</w:t>
      </w:r>
      <w:r>
        <w:rPr>
          <w:b/>
          <w:spacing w:val="-3"/>
          <w:sz w:val="20"/>
        </w:rPr>
        <w:t> </w:t>
      </w:r>
      <w:r>
        <w:rPr>
          <w:b/>
          <w:sz w:val="20"/>
        </w:rPr>
        <w:t>days</w:t>
      </w:r>
      <w:r>
        <w:rPr>
          <w:sz w:val="20"/>
        </w:rPr>
        <w:t>.</w:t>
      </w:r>
    </w:p>
    <w:p>
      <w:pPr>
        <w:spacing w:line="230" w:lineRule="exact" w:before="0"/>
        <w:ind w:left="1660" w:right="0" w:firstLine="0"/>
        <w:jc w:val="left"/>
        <w:rPr>
          <w:b/>
          <w:sz w:val="20"/>
        </w:rPr>
      </w:pPr>
      <w:r>
        <w:rPr>
          <w:sz w:val="20"/>
        </w:rPr>
        <w:t>“Why, what’s happened?” asked his wife, looking   </w:t>
      </w:r>
      <w:r>
        <w:rPr>
          <w:b/>
          <w:sz w:val="20"/>
        </w:rPr>
        <w:t>6. a) down, b) forward, c)</w:t>
      </w:r>
      <w:r>
        <w:rPr>
          <w:b/>
          <w:spacing w:val="-29"/>
          <w:sz w:val="20"/>
        </w:rPr>
        <w:t> </w:t>
      </w:r>
      <w:r>
        <w:rPr>
          <w:b/>
          <w:sz w:val="20"/>
        </w:rPr>
        <w:t>up</w:t>
      </w:r>
    </w:p>
    <w:p>
      <w:pPr>
        <w:pStyle w:val="BodyText"/>
        <w:spacing w:line="230" w:lineRule="exact"/>
        <w:ind w:left="940"/>
      </w:pPr>
      <w:r>
        <w:rPr/>
        <w:t>from her newspaper.</w:t>
      </w:r>
    </w:p>
    <w:p>
      <w:pPr>
        <w:spacing w:before="1"/>
        <w:ind w:left="940" w:right="821" w:firstLine="720"/>
        <w:jc w:val="left"/>
        <w:rPr>
          <w:sz w:val="20"/>
        </w:rPr>
      </w:pPr>
      <w:r>
        <w:rPr>
          <w:sz w:val="20"/>
        </w:rPr>
        <w:t>“Pinkney’s going </w:t>
      </w:r>
      <w:r>
        <w:rPr>
          <w:b/>
          <w:sz w:val="20"/>
        </w:rPr>
        <w:t>7. a) to, b) too, c) two </w:t>
      </w:r>
      <w:r>
        <w:rPr>
          <w:sz w:val="20"/>
        </w:rPr>
        <w:t>make everyone redundant,” said Rob gloomily, “He told us today, and gave us </w:t>
      </w:r>
      <w:r>
        <w:rPr>
          <w:b/>
          <w:sz w:val="20"/>
        </w:rPr>
        <w:t>8. a) that, b) these, c) this </w:t>
      </w:r>
      <w:r>
        <w:rPr>
          <w:sz w:val="20"/>
        </w:rPr>
        <w:t>letter. It says the company’s badly </w:t>
      </w:r>
      <w:r>
        <w:rPr>
          <w:b/>
          <w:sz w:val="20"/>
        </w:rPr>
        <w:t>9. a) on, b) in, c) out of </w:t>
      </w:r>
      <w:r>
        <w:rPr>
          <w:sz w:val="20"/>
        </w:rPr>
        <w:t>debt and he needs to get a big loan from the bank. His accountant’s gone missing, too.”</w:t>
      </w:r>
    </w:p>
    <w:p>
      <w:pPr>
        <w:spacing w:before="1"/>
        <w:ind w:left="940" w:right="584" w:firstLine="720"/>
        <w:jc w:val="left"/>
        <w:rPr>
          <w:sz w:val="20"/>
        </w:rPr>
      </w:pPr>
      <w:r>
        <w:rPr>
          <w:b/>
          <w:sz w:val="20"/>
        </w:rPr>
        <w:t>10. a) Further, b) Later, c) On </w:t>
      </w:r>
      <w:r>
        <w:rPr>
          <w:sz w:val="20"/>
        </w:rPr>
        <w:t>that evening Rob and Kathleen were washing up in silence. “We’ve never </w:t>
      </w:r>
      <w:r>
        <w:rPr>
          <w:b/>
          <w:sz w:val="20"/>
        </w:rPr>
        <w:t>11. a) have to, b) must, c) had to </w:t>
      </w:r>
      <w:r>
        <w:rPr>
          <w:sz w:val="20"/>
        </w:rPr>
        <w:t>worry about money in the past,” said Kathleen suddenly, “We’ve always had enough. You’ll </w:t>
      </w:r>
      <w:r>
        <w:rPr>
          <w:b/>
          <w:sz w:val="20"/>
        </w:rPr>
        <w:t>12. a) find, b) work, c) take </w:t>
      </w:r>
      <w:r>
        <w:rPr>
          <w:sz w:val="20"/>
        </w:rPr>
        <w:t>another job.” “But how will we pay the mortgage if I’m out of work?” moaned Rob. “It’s a nightmare.”</w:t>
      </w:r>
    </w:p>
    <w:p>
      <w:pPr>
        <w:pStyle w:val="BodyText"/>
        <w:ind w:left="1660"/>
        <w:rPr>
          <w:b/>
        </w:rPr>
      </w:pPr>
      <w:r>
        <w:rPr/>
        <w:t>Just then Maggie and Dennis came in. “Mum,” said Maggie, “I need </w:t>
      </w:r>
      <w:r>
        <w:rPr>
          <w:b/>
        </w:rPr>
        <w:t>13. a) much,</w:t>
      </w:r>
    </w:p>
    <w:p>
      <w:pPr>
        <w:spacing w:line="230" w:lineRule="exact" w:before="0"/>
        <w:ind w:left="940" w:right="0" w:firstLine="0"/>
        <w:jc w:val="left"/>
        <w:rPr>
          <w:sz w:val="20"/>
        </w:rPr>
      </w:pPr>
      <w:r>
        <w:rPr>
          <w:b/>
          <w:sz w:val="20"/>
        </w:rPr>
        <w:t>b) a, c) some </w:t>
      </w:r>
      <w:r>
        <w:rPr>
          <w:sz w:val="20"/>
        </w:rPr>
        <w:t>cash for tomorrow. It’s the charity fun day at school.”</w:t>
      </w:r>
    </w:p>
    <w:p>
      <w:pPr>
        <w:pStyle w:val="BodyText"/>
        <w:ind w:left="940" w:right="571" w:firstLine="720"/>
        <w:rPr>
          <w:b/>
        </w:rPr>
      </w:pPr>
      <w:r>
        <w:rPr/>
        <w:t>“And I need the money I lent you at the weekend, dad. My mate’s coming round and I’ve got to pay </w:t>
      </w:r>
      <w:r>
        <w:rPr>
          <w:b/>
        </w:rPr>
        <w:t>14. a) me, b) her, c) him  </w:t>
      </w:r>
      <w:r>
        <w:rPr/>
        <w:t>back the tenner I owe him.” Kathleen looked at Rob and smiled. “We’ll be alright,” she said, kissing him on the ear. “I wish I </w:t>
      </w:r>
      <w:r>
        <w:rPr>
          <w:b/>
        </w:rPr>
        <w:t>15. a)</w:t>
      </w:r>
      <w:r>
        <w:rPr>
          <w:b/>
          <w:spacing w:val="-31"/>
        </w:rPr>
        <w:t> </w:t>
      </w:r>
      <w:r>
        <w:rPr>
          <w:b/>
        </w:rPr>
        <w:t>can,</w:t>
      </w:r>
    </w:p>
    <w:p>
      <w:pPr>
        <w:pStyle w:val="ListParagraph"/>
        <w:numPr>
          <w:ilvl w:val="0"/>
          <w:numId w:val="152"/>
        </w:numPr>
        <w:tabs>
          <w:tab w:pos="1185" w:val="left" w:leader="none"/>
        </w:tabs>
        <w:spacing w:line="240" w:lineRule="auto" w:before="0" w:after="0"/>
        <w:ind w:left="1184" w:right="0" w:hanging="245"/>
        <w:jc w:val="left"/>
        <w:rPr>
          <w:sz w:val="20"/>
        </w:rPr>
      </w:pPr>
      <w:r>
        <w:rPr>
          <w:b/>
          <w:sz w:val="20"/>
        </w:rPr>
        <w:t>could, c) may </w:t>
      </w:r>
      <w:r>
        <w:rPr>
          <w:sz w:val="20"/>
        </w:rPr>
        <w:t>be so sure,” sighed</w:t>
      </w:r>
      <w:r>
        <w:rPr>
          <w:spacing w:val="-13"/>
          <w:sz w:val="20"/>
        </w:rPr>
        <w:t> </w:t>
      </w:r>
      <w:r>
        <w:rPr>
          <w:sz w:val="20"/>
        </w:rPr>
        <w:t>Rob.</w:t>
      </w:r>
    </w:p>
    <w:p>
      <w:pPr>
        <w:spacing w:after="0" w:line="240" w:lineRule="auto"/>
        <w:jc w:val="left"/>
        <w:rPr>
          <w:sz w:val="20"/>
        </w:rPr>
        <w:sectPr>
          <w:type w:val="continuous"/>
          <w:pgSz w:w="11900" w:h="16840"/>
          <w:pgMar w:top="1100" w:bottom="280" w:left="860" w:right="1380"/>
        </w:sectPr>
      </w:pPr>
    </w:p>
    <w:p>
      <w:pPr>
        <w:pStyle w:val="BodyText"/>
      </w:pPr>
    </w:p>
    <w:p>
      <w:pPr>
        <w:pStyle w:val="BodyText"/>
        <w:spacing w:before="8"/>
        <w:rPr>
          <w:sz w:val="19"/>
        </w:rPr>
      </w:pPr>
    </w:p>
    <w:p>
      <w:pPr>
        <w:pStyle w:val="Heading5"/>
        <w:ind w:left="525"/>
      </w:pPr>
      <w:r>
        <w:rPr/>
        <w:t>Multi-Purpose Text</w:t>
      </w:r>
    </w:p>
    <w:p>
      <w:pPr>
        <w:pStyle w:val="BodyText"/>
        <w:spacing w:before="10"/>
        <w:rPr>
          <w:sz w:val="15"/>
        </w:rPr>
      </w:pPr>
    </w:p>
    <w:p>
      <w:pPr>
        <w:pStyle w:val="BodyText"/>
        <w:spacing w:before="94"/>
        <w:ind w:left="3141"/>
      </w:pPr>
      <w:r>
        <w:rPr>
          <w:u w:val="single"/>
        </w:rPr>
        <w:t>Money Worries (Comprehension Questions)</w:t>
      </w:r>
    </w:p>
    <w:p>
      <w:pPr>
        <w:pStyle w:val="BodyText"/>
        <w:spacing w:before="10"/>
        <w:rPr>
          <w:sz w:val="11"/>
        </w:rPr>
      </w:pPr>
    </w:p>
    <w:p>
      <w:pPr>
        <w:spacing w:after="0"/>
        <w:rPr>
          <w:sz w:val="11"/>
        </w:rPr>
        <w:sectPr>
          <w:pgSz w:w="11900" w:h="16840"/>
          <w:pgMar w:header="707" w:footer="1012" w:top="2080" w:bottom="1200" w:left="860" w:right="1380"/>
        </w:sectPr>
      </w:pPr>
    </w:p>
    <w:p>
      <w:pPr>
        <w:pStyle w:val="ListParagraph"/>
        <w:numPr>
          <w:ilvl w:val="1"/>
          <w:numId w:val="152"/>
        </w:numPr>
        <w:tabs>
          <w:tab w:pos="1481" w:val="left" w:leader="none"/>
        </w:tabs>
        <w:spacing w:line="240" w:lineRule="auto" w:before="94" w:after="0"/>
        <w:ind w:left="1479" w:right="909" w:hanging="360"/>
        <w:jc w:val="left"/>
        <w:rPr>
          <w:sz w:val="20"/>
        </w:rPr>
      </w:pPr>
      <w:r>
        <w:rPr>
          <w:sz w:val="20"/>
        </w:rPr>
        <w:t>Who is going to make his</w:t>
      </w:r>
      <w:r>
        <w:rPr>
          <w:spacing w:val="-21"/>
          <w:sz w:val="20"/>
        </w:rPr>
        <w:t> </w:t>
      </w:r>
      <w:r>
        <w:rPr>
          <w:sz w:val="20"/>
        </w:rPr>
        <w:t>staff redundant?</w:t>
      </w:r>
    </w:p>
    <w:p>
      <w:pPr>
        <w:pStyle w:val="ListParagraph"/>
        <w:numPr>
          <w:ilvl w:val="1"/>
          <w:numId w:val="152"/>
        </w:numPr>
        <w:tabs>
          <w:tab w:pos="1481" w:val="left" w:leader="none"/>
        </w:tabs>
        <w:spacing w:line="230" w:lineRule="exact" w:before="0" w:after="0"/>
        <w:ind w:left="1480" w:right="0" w:hanging="361"/>
        <w:jc w:val="left"/>
        <w:rPr>
          <w:sz w:val="20"/>
        </w:rPr>
      </w:pPr>
      <w:r>
        <w:rPr>
          <w:sz w:val="20"/>
        </w:rPr>
        <w:t>Who moaned about the</w:t>
      </w:r>
      <w:r>
        <w:rPr>
          <w:spacing w:val="-5"/>
          <w:sz w:val="20"/>
        </w:rPr>
        <w:t> </w:t>
      </w:r>
      <w:r>
        <w:rPr>
          <w:sz w:val="20"/>
        </w:rPr>
        <w:t>problem?</w:t>
      </w:r>
    </w:p>
    <w:p>
      <w:pPr>
        <w:pStyle w:val="ListParagraph"/>
        <w:numPr>
          <w:ilvl w:val="1"/>
          <w:numId w:val="152"/>
        </w:numPr>
        <w:tabs>
          <w:tab w:pos="1481" w:val="left" w:leader="none"/>
        </w:tabs>
        <w:spacing w:line="230" w:lineRule="exact" w:before="1" w:after="0"/>
        <w:ind w:left="1480" w:right="0" w:hanging="361"/>
        <w:jc w:val="left"/>
        <w:rPr>
          <w:sz w:val="20"/>
        </w:rPr>
      </w:pPr>
      <w:r>
        <w:rPr>
          <w:sz w:val="20"/>
        </w:rPr>
        <w:t>Why does Maggie need some</w:t>
      </w:r>
      <w:r>
        <w:rPr>
          <w:spacing w:val="-4"/>
          <w:sz w:val="20"/>
        </w:rPr>
        <w:t> </w:t>
      </w:r>
      <w:r>
        <w:rPr>
          <w:sz w:val="20"/>
        </w:rPr>
        <w:t>money?</w:t>
      </w:r>
    </w:p>
    <w:p>
      <w:pPr>
        <w:pStyle w:val="ListParagraph"/>
        <w:numPr>
          <w:ilvl w:val="1"/>
          <w:numId w:val="152"/>
        </w:numPr>
        <w:tabs>
          <w:tab w:pos="1481" w:val="left" w:leader="none"/>
        </w:tabs>
        <w:spacing w:line="230" w:lineRule="exact" w:before="0" w:after="0"/>
        <w:ind w:left="1480" w:right="0" w:hanging="361"/>
        <w:jc w:val="left"/>
        <w:rPr>
          <w:sz w:val="20"/>
        </w:rPr>
      </w:pPr>
      <w:r>
        <w:rPr>
          <w:sz w:val="20"/>
        </w:rPr>
        <w:t>Who is Mr.</w:t>
      </w:r>
      <w:r>
        <w:rPr>
          <w:spacing w:val="-3"/>
          <w:sz w:val="20"/>
        </w:rPr>
        <w:t> </w:t>
      </w:r>
      <w:r>
        <w:rPr>
          <w:sz w:val="20"/>
        </w:rPr>
        <w:t>Pinkney?</w:t>
      </w:r>
    </w:p>
    <w:p>
      <w:pPr>
        <w:pStyle w:val="ListParagraph"/>
        <w:numPr>
          <w:ilvl w:val="1"/>
          <w:numId w:val="152"/>
        </w:numPr>
        <w:tabs>
          <w:tab w:pos="1481" w:val="left" w:leader="none"/>
        </w:tabs>
        <w:spacing w:line="230" w:lineRule="exact" w:before="0" w:after="0"/>
        <w:ind w:left="1480" w:right="0" w:hanging="361"/>
        <w:jc w:val="left"/>
        <w:rPr>
          <w:sz w:val="20"/>
        </w:rPr>
      </w:pPr>
      <w:r>
        <w:rPr>
          <w:sz w:val="20"/>
        </w:rPr>
        <w:t>Which company does Rob work</w:t>
      </w:r>
      <w:r>
        <w:rPr>
          <w:spacing w:val="-6"/>
          <w:sz w:val="20"/>
        </w:rPr>
        <w:t> </w:t>
      </w:r>
      <w:r>
        <w:rPr>
          <w:sz w:val="20"/>
        </w:rPr>
        <w:t>for?</w:t>
      </w:r>
    </w:p>
    <w:p>
      <w:pPr>
        <w:pStyle w:val="ListParagraph"/>
        <w:numPr>
          <w:ilvl w:val="1"/>
          <w:numId w:val="152"/>
        </w:numPr>
        <w:tabs>
          <w:tab w:pos="1481" w:val="left" w:leader="none"/>
        </w:tabs>
        <w:spacing w:line="240" w:lineRule="auto" w:before="0" w:after="0"/>
        <w:ind w:left="1479" w:right="219" w:hanging="360"/>
        <w:jc w:val="left"/>
        <w:rPr>
          <w:sz w:val="20"/>
        </w:rPr>
      </w:pPr>
      <w:r>
        <w:rPr>
          <w:sz w:val="20"/>
        </w:rPr>
        <w:t>Who came in when Rob and</w:t>
      </w:r>
      <w:r>
        <w:rPr>
          <w:spacing w:val="-18"/>
          <w:sz w:val="20"/>
        </w:rPr>
        <w:t> </w:t>
      </w:r>
      <w:r>
        <w:rPr>
          <w:sz w:val="20"/>
        </w:rPr>
        <w:t>Kathleen were washing</w:t>
      </w:r>
      <w:r>
        <w:rPr>
          <w:spacing w:val="-4"/>
          <w:sz w:val="20"/>
        </w:rPr>
        <w:t> </w:t>
      </w:r>
      <w:r>
        <w:rPr>
          <w:sz w:val="20"/>
        </w:rPr>
        <w:t>up?</w:t>
      </w:r>
    </w:p>
    <w:p>
      <w:pPr>
        <w:pStyle w:val="ListParagraph"/>
        <w:numPr>
          <w:ilvl w:val="1"/>
          <w:numId w:val="152"/>
        </w:numPr>
        <w:tabs>
          <w:tab w:pos="1481" w:val="left" w:leader="none"/>
        </w:tabs>
        <w:spacing w:line="230" w:lineRule="exact" w:before="1" w:after="0"/>
        <w:ind w:left="1480" w:right="0" w:hanging="361"/>
        <w:jc w:val="left"/>
        <w:rPr>
          <w:sz w:val="20"/>
        </w:rPr>
      </w:pPr>
      <w:r>
        <w:rPr>
          <w:sz w:val="20"/>
        </w:rPr>
        <w:t>Who does Kathleen look at and</w:t>
      </w:r>
      <w:r>
        <w:rPr>
          <w:spacing w:val="-5"/>
          <w:sz w:val="20"/>
        </w:rPr>
        <w:t> </w:t>
      </w:r>
      <w:r>
        <w:rPr>
          <w:sz w:val="20"/>
        </w:rPr>
        <w:t>smile?</w:t>
      </w:r>
    </w:p>
    <w:p>
      <w:pPr>
        <w:pStyle w:val="ListParagraph"/>
        <w:numPr>
          <w:ilvl w:val="1"/>
          <w:numId w:val="152"/>
        </w:numPr>
        <w:tabs>
          <w:tab w:pos="1481" w:val="left" w:leader="none"/>
        </w:tabs>
        <w:spacing w:line="230" w:lineRule="exact" w:before="0" w:after="0"/>
        <w:ind w:left="1480" w:right="0" w:hanging="361"/>
        <w:jc w:val="left"/>
        <w:rPr>
          <w:sz w:val="20"/>
        </w:rPr>
      </w:pPr>
      <w:r>
        <w:rPr>
          <w:sz w:val="20"/>
        </w:rPr>
        <w:t>What is Rob worried about</w:t>
      </w:r>
      <w:r>
        <w:rPr>
          <w:spacing w:val="-8"/>
          <w:sz w:val="20"/>
        </w:rPr>
        <w:t> </w:t>
      </w:r>
      <w:r>
        <w:rPr>
          <w:sz w:val="20"/>
        </w:rPr>
        <w:t>paying?</w:t>
      </w:r>
    </w:p>
    <w:p>
      <w:pPr>
        <w:pStyle w:val="ListParagraph"/>
        <w:numPr>
          <w:ilvl w:val="1"/>
          <w:numId w:val="152"/>
        </w:numPr>
        <w:tabs>
          <w:tab w:pos="1481" w:val="left" w:leader="none"/>
        </w:tabs>
        <w:spacing w:line="240" w:lineRule="auto" w:before="0" w:after="0"/>
        <w:ind w:left="1479" w:right="252" w:hanging="360"/>
        <w:jc w:val="left"/>
        <w:rPr>
          <w:sz w:val="20"/>
        </w:rPr>
      </w:pPr>
      <w:r>
        <w:rPr>
          <w:sz w:val="20"/>
        </w:rPr>
        <w:t>Does Mr. Pinkney need to get a small loan?</w:t>
      </w:r>
    </w:p>
    <w:p>
      <w:pPr>
        <w:pStyle w:val="ListParagraph"/>
        <w:numPr>
          <w:ilvl w:val="1"/>
          <w:numId w:val="152"/>
        </w:numPr>
        <w:tabs>
          <w:tab w:pos="1481" w:val="left" w:leader="none"/>
        </w:tabs>
        <w:spacing w:line="240" w:lineRule="auto" w:before="0" w:after="0"/>
        <w:ind w:left="1479" w:right="494" w:hanging="360"/>
        <w:jc w:val="left"/>
        <w:rPr>
          <w:sz w:val="20"/>
        </w:rPr>
      </w:pPr>
      <w:r>
        <w:rPr>
          <w:sz w:val="20"/>
        </w:rPr>
        <w:t>For when does Maggie need some money?</w:t>
      </w:r>
    </w:p>
    <w:p>
      <w:pPr>
        <w:pStyle w:val="ListParagraph"/>
        <w:numPr>
          <w:ilvl w:val="1"/>
          <w:numId w:val="152"/>
        </w:numPr>
        <w:tabs>
          <w:tab w:pos="1481" w:val="left" w:leader="none"/>
        </w:tabs>
        <w:spacing w:line="240" w:lineRule="auto" w:before="1" w:after="0"/>
        <w:ind w:left="1479" w:right="373" w:hanging="360"/>
        <w:jc w:val="left"/>
        <w:rPr>
          <w:sz w:val="20"/>
        </w:rPr>
      </w:pPr>
      <w:r>
        <w:rPr>
          <w:sz w:val="20"/>
        </w:rPr>
        <w:t>When did Dennis lend his dad some money?</w:t>
      </w:r>
    </w:p>
    <w:p>
      <w:pPr>
        <w:pStyle w:val="ListParagraph"/>
        <w:numPr>
          <w:ilvl w:val="1"/>
          <w:numId w:val="152"/>
        </w:numPr>
        <w:tabs>
          <w:tab w:pos="1481" w:val="left" w:leader="none"/>
        </w:tabs>
        <w:spacing w:line="240" w:lineRule="auto" w:before="0" w:after="0"/>
        <w:ind w:left="1479" w:right="0" w:hanging="360"/>
        <w:jc w:val="left"/>
        <w:rPr>
          <w:sz w:val="20"/>
        </w:rPr>
      </w:pPr>
      <w:r>
        <w:rPr>
          <w:sz w:val="20"/>
        </w:rPr>
        <w:t>What does Mr. Pinkney need to get</w:t>
      </w:r>
      <w:r>
        <w:rPr>
          <w:spacing w:val="-26"/>
          <w:sz w:val="20"/>
        </w:rPr>
        <w:t> </w:t>
      </w:r>
      <w:r>
        <w:rPr>
          <w:sz w:val="20"/>
        </w:rPr>
        <w:t>from the</w:t>
      </w:r>
      <w:r>
        <w:rPr>
          <w:spacing w:val="-1"/>
          <w:sz w:val="20"/>
        </w:rPr>
        <w:t> </w:t>
      </w:r>
      <w:r>
        <w:rPr>
          <w:sz w:val="20"/>
        </w:rPr>
        <w:t>bank?</w:t>
      </w:r>
    </w:p>
    <w:p>
      <w:pPr>
        <w:pStyle w:val="ListParagraph"/>
        <w:numPr>
          <w:ilvl w:val="1"/>
          <w:numId w:val="152"/>
        </w:numPr>
        <w:tabs>
          <w:tab w:pos="1481" w:val="left" w:leader="none"/>
        </w:tabs>
        <w:spacing w:line="240" w:lineRule="auto" w:before="0" w:after="0"/>
        <w:ind w:left="1479" w:right="395" w:hanging="360"/>
        <w:jc w:val="left"/>
        <w:rPr>
          <w:sz w:val="20"/>
        </w:rPr>
      </w:pPr>
      <w:r>
        <w:rPr>
          <w:sz w:val="20"/>
        </w:rPr>
        <w:t>Have Rob and Kathleen ever had </w:t>
      </w:r>
      <w:r>
        <w:rPr>
          <w:spacing w:val="-7"/>
          <w:sz w:val="20"/>
        </w:rPr>
        <w:t>to </w:t>
      </w:r>
      <w:r>
        <w:rPr>
          <w:sz w:val="20"/>
        </w:rPr>
        <w:t>worry about money in the</w:t>
      </w:r>
      <w:r>
        <w:rPr>
          <w:spacing w:val="-12"/>
          <w:sz w:val="20"/>
        </w:rPr>
        <w:t> </w:t>
      </w:r>
      <w:r>
        <w:rPr>
          <w:sz w:val="20"/>
        </w:rPr>
        <w:t>past?</w:t>
      </w:r>
    </w:p>
    <w:p>
      <w:pPr>
        <w:pStyle w:val="ListParagraph"/>
        <w:numPr>
          <w:ilvl w:val="1"/>
          <w:numId w:val="152"/>
        </w:numPr>
        <w:tabs>
          <w:tab w:pos="1481" w:val="left" w:leader="none"/>
        </w:tabs>
        <w:spacing w:line="240" w:lineRule="auto" w:before="0" w:after="0"/>
        <w:ind w:left="1479" w:right="206" w:hanging="360"/>
        <w:jc w:val="left"/>
        <w:rPr>
          <w:sz w:val="20"/>
        </w:rPr>
      </w:pPr>
      <w:r>
        <w:rPr>
          <w:sz w:val="20"/>
        </w:rPr>
        <w:t>What were Rob and Kathleen doing </w:t>
      </w:r>
      <w:r>
        <w:rPr>
          <w:spacing w:val="-6"/>
          <w:sz w:val="20"/>
        </w:rPr>
        <w:t>in </w:t>
      </w:r>
      <w:r>
        <w:rPr>
          <w:sz w:val="20"/>
        </w:rPr>
        <w:t>silence?</w:t>
      </w:r>
    </w:p>
    <w:p>
      <w:pPr>
        <w:pStyle w:val="ListParagraph"/>
        <w:numPr>
          <w:ilvl w:val="1"/>
          <w:numId w:val="152"/>
        </w:numPr>
        <w:tabs>
          <w:tab w:pos="705" w:val="left" w:leader="none"/>
        </w:tabs>
        <w:spacing w:line="230" w:lineRule="exact" w:before="95" w:after="0"/>
        <w:ind w:left="704" w:right="0" w:hanging="361"/>
        <w:jc w:val="left"/>
        <w:rPr>
          <w:sz w:val="20"/>
        </w:rPr>
      </w:pPr>
      <w:r>
        <w:rPr>
          <w:w w:val="100"/>
          <w:sz w:val="20"/>
        </w:rPr>
        <w:br w:type="column"/>
      </w:r>
      <w:r>
        <w:rPr>
          <w:sz w:val="20"/>
        </w:rPr>
        <w:t>Who is pessimistic about the</w:t>
      </w:r>
      <w:r>
        <w:rPr>
          <w:spacing w:val="-5"/>
          <w:sz w:val="20"/>
        </w:rPr>
        <w:t> </w:t>
      </w:r>
      <w:r>
        <w:rPr>
          <w:sz w:val="20"/>
        </w:rPr>
        <w:t>future?</w:t>
      </w:r>
    </w:p>
    <w:p>
      <w:pPr>
        <w:pStyle w:val="ListParagraph"/>
        <w:numPr>
          <w:ilvl w:val="1"/>
          <w:numId w:val="152"/>
        </w:numPr>
        <w:tabs>
          <w:tab w:pos="705" w:val="left" w:leader="none"/>
        </w:tabs>
        <w:spacing w:line="230" w:lineRule="exact" w:before="0" w:after="0"/>
        <w:ind w:left="704" w:right="0" w:hanging="361"/>
        <w:jc w:val="left"/>
        <w:rPr>
          <w:sz w:val="20"/>
        </w:rPr>
      </w:pPr>
      <w:r>
        <w:rPr>
          <w:sz w:val="20"/>
        </w:rPr>
        <w:t>Who is optimistic about the</w:t>
      </w:r>
      <w:r>
        <w:rPr>
          <w:spacing w:val="-6"/>
          <w:sz w:val="20"/>
        </w:rPr>
        <w:t> </w:t>
      </w:r>
      <w:r>
        <w:rPr>
          <w:sz w:val="20"/>
        </w:rPr>
        <w:t>problem?</w:t>
      </w:r>
    </w:p>
    <w:p>
      <w:pPr>
        <w:pStyle w:val="ListParagraph"/>
        <w:numPr>
          <w:ilvl w:val="1"/>
          <w:numId w:val="152"/>
        </w:numPr>
        <w:tabs>
          <w:tab w:pos="705" w:val="left" w:leader="none"/>
        </w:tabs>
        <w:spacing w:line="240" w:lineRule="auto" w:before="1" w:after="0"/>
        <w:ind w:left="704" w:right="788" w:hanging="360"/>
        <w:jc w:val="left"/>
        <w:rPr>
          <w:sz w:val="20"/>
        </w:rPr>
      </w:pPr>
      <w:r>
        <w:rPr>
          <w:sz w:val="20"/>
        </w:rPr>
        <w:t>When did Rob get a letter from Mr. Pinkney?</w:t>
      </w:r>
    </w:p>
    <w:p>
      <w:pPr>
        <w:pStyle w:val="ListParagraph"/>
        <w:numPr>
          <w:ilvl w:val="1"/>
          <w:numId w:val="152"/>
        </w:numPr>
        <w:tabs>
          <w:tab w:pos="705" w:val="left" w:leader="none"/>
        </w:tabs>
        <w:spacing w:line="230" w:lineRule="exact" w:before="0" w:after="0"/>
        <w:ind w:left="704" w:right="0" w:hanging="361"/>
        <w:jc w:val="left"/>
        <w:rPr>
          <w:sz w:val="20"/>
        </w:rPr>
      </w:pPr>
      <w:r>
        <w:rPr>
          <w:sz w:val="20"/>
        </w:rPr>
        <w:t>Where will the charity fun day be</w:t>
      </w:r>
      <w:r>
        <w:rPr>
          <w:spacing w:val="-16"/>
          <w:sz w:val="20"/>
        </w:rPr>
        <w:t> </w:t>
      </w:r>
      <w:r>
        <w:rPr>
          <w:sz w:val="20"/>
        </w:rPr>
        <w:t>held?</w:t>
      </w:r>
    </w:p>
    <w:p>
      <w:pPr>
        <w:pStyle w:val="ListParagraph"/>
        <w:numPr>
          <w:ilvl w:val="1"/>
          <w:numId w:val="152"/>
        </w:numPr>
        <w:tabs>
          <w:tab w:pos="705" w:val="left" w:leader="none"/>
        </w:tabs>
        <w:spacing w:line="230" w:lineRule="exact" w:before="0" w:after="0"/>
        <w:ind w:left="704" w:right="0" w:hanging="361"/>
        <w:jc w:val="left"/>
        <w:rPr>
          <w:sz w:val="20"/>
        </w:rPr>
      </w:pPr>
      <w:r>
        <w:rPr>
          <w:sz w:val="20"/>
        </w:rPr>
        <w:t>Is the company doing well</w:t>
      </w:r>
      <w:r>
        <w:rPr>
          <w:spacing w:val="-13"/>
          <w:sz w:val="20"/>
        </w:rPr>
        <w:t> </w:t>
      </w:r>
      <w:r>
        <w:rPr>
          <w:sz w:val="20"/>
        </w:rPr>
        <w:t>financially?</w:t>
      </w:r>
    </w:p>
    <w:p>
      <w:pPr>
        <w:pStyle w:val="ListParagraph"/>
        <w:numPr>
          <w:ilvl w:val="1"/>
          <w:numId w:val="152"/>
        </w:numPr>
        <w:tabs>
          <w:tab w:pos="705" w:val="left" w:leader="none"/>
        </w:tabs>
        <w:spacing w:line="230" w:lineRule="exact" w:before="0" w:after="0"/>
        <w:ind w:left="704" w:right="0" w:hanging="361"/>
        <w:jc w:val="left"/>
        <w:rPr>
          <w:sz w:val="20"/>
        </w:rPr>
      </w:pPr>
      <w:r>
        <w:rPr>
          <w:sz w:val="20"/>
        </w:rPr>
        <w:t>What does Dennis</w:t>
      </w:r>
      <w:r>
        <w:rPr>
          <w:spacing w:val="-5"/>
          <w:sz w:val="20"/>
        </w:rPr>
        <w:t> </w:t>
      </w:r>
      <w:r>
        <w:rPr>
          <w:sz w:val="20"/>
        </w:rPr>
        <w:t>need?</w:t>
      </w:r>
    </w:p>
    <w:p>
      <w:pPr>
        <w:pStyle w:val="ListParagraph"/>
        <w:numPr>
          <w:ilvl w:val="1"/>
          <w:numId w:val="152"/>
        </w:numPr>
        <w:tabs>
          <w:tab w:pos="705" w:val="left" w:leader="none"/>
        </w:tabs>
        <w:spacing w:line="240" w:lineRule="auto" w:before="1" w:after="0"/>
        <w:ind w:left="704" w:right="821" w:hanging="360"/>
        <w:jc w:val="left"/>
        <w:rPr>
          <w:sz w:val="20"/>
        </w:rPr>
      </w:pPr>
      <w:r>
        <w:rPr>
          <w:sz w:val="20"/>
        </w:rPr>
        <w:t>Who is Mr. Pinkney going to make redundant?</w:t>
      </w:r>
    </w:p>
    <w:p>
      <w:pPr>
        <w:pStyle w:val="ListParagraph"/>
        <w:numPr>
          <w:ilvl w:val="1"/>
          <w:numId w:val="152"/>
        </w:numPr>
        <w:tabs>
          <w:tab w:pos="705" w:val="left" w:leader="none"/>
        </w:tabs>
        <w:spacing w:line="240" w:lineRule="auto" w:before="0" w:after="0"/>
        <w:ind w:left="704" w:right="253" w:hanging="360"/>
        <w:jc w:val="left"/>
        <w:rPr>
          <w:sz w:val="20"/>
        </w:rPr>
      </w:pPr>
      <w:r>
        <w:rPr>
          <w:sz w:val="20"/>
        </w:rPr>
        <w:t>What were Rob and Kathleen doing </w:t>
      </w:r>
      <w:r>
        <w:rPr>
          <w:spacing w:val="-4"/>
          <w:sz w:val="20"/>
        </w:rPr>
        <w:t>later </w:t>
      </w:r>
      <w:r>
        <w:rPr>
          <w:sz w:val="20"/>
        </w:rPr>
        <w:t>that</w:t>
      </w:r>
      <w:r>
        <w:rPr>
          <w:spacing w:val="-2"/>
          <w:sz w:val="20"/>
        </w:rPr>
        <w:t> </w:t>
      </w:r>
      <w:r>
        <w:rPr>
          <w:sz w:val="20"/>
        </w:rPr>
        <w:t>evening?</w:t>
      </w:r>
    </w:p>
    <w:p>
      <w:pPr>
        <w:pStyle w:val="ListParagraph"/>
        <w:numPr>
          <w:ilvl w:val="1"/>
          <w:numId w:val="152"/>
        </w:numPr>
        <w:tabs>
          <w:tab w:pos="705" w:val="left" w:leader="none"/>
        </w:tabs>
        <w:spacing w:line="230" w:lineRule="exact" w:before="0" w:after="0"/>
        <w:ind w:left="704" w:right="0" w:hanging="361"/>
        <w:jc w:val="left"/>
        <w:rPr>
          <w:sz w:val="20"/>
        </w:rPr>
      </w:pPr>
      <w:r>
        <w:rPr>
          <w:sz w:val="20"/>
        </w:rPr>
        <w:t>What did Rob receive from his</w:t>
      </w:r>
      <w:r>
        <w:rPr>
          <w:spacing w:val="-15"/>
          <w:sz w:val="20"/>
        </w:rPr>
        <w:t> </w:t>
      </w:r>
      <w:r>
        <w:rPr>
          <w:sz w:val="20"/>
        </w:rPr>
        <w:t>employer?</w:t>
      </w:r>
    </w:p>
    <w:p>
      <w:pPr>
        <w:pStyle w:val="ListParagraph"/>
        <w:numPr>
          <w:ilvl w:val="1"/>
          <w:numId w:val="152"/>
        </w:numPr>
        <w:tabs>
          <w:tab w:pos="705" w:val="left" w:leader="none"/>
        </w:tabs>
        <w:spacing w:line="240" w:lineRule="auto" w:before="0" w:after="0"/>
        <w:ind w:left="704" w:right="99" w:hanging="360"/>
        <w:jc w:val="left"/>
        <w:rPr>
          <w:sz w:val="20"/>
        </w:rPr>
      </w:pPr>
      <w:r>
        <w:rPr>
          <w:sz w:val="20"/>
        </w:rPr>
        <w:t>Was Rob expecting to get a letter from</w:t>
      </w:r>
      <w:r>
        <w:rPr>
          <w:spacing w:val="-10"/>
          <w:sz w:val="20"/>
        </w:rPr>
        <w:t> </w:t>
      </w:r>
      <w:r>
        <w:rPr>
          <w:sz w:val="20"/>
        </w:rPr>
        <w:t>Mr. Pinkney?</w:t>
      </w:r>
    </w:p>
    <w:p>
      <w:pPr>
        <w:pStyle w:val="ListParagraph"/>
        <w:numPr>
          <w:ilvl w:val="1"/>
          <w:numId w:val="152"/>
        </w:numPr>
        <w:tabs>
          <w:tab w:pos="705" w:val="left" w:leader="none"/>
        </w:tabs>
        <w:spacing w:line="230" w:lineRule="exact" w:before="1" w:after="0"/>
        <w:ind w:left="704" w:right="0" w:hanging="361"/>
        <w:jc w:val="left"/>
        <w:rPr>
          <w:sz w:val="20"/>
        </w:rPr>
      </w:pPr>
      <w:r>
        <w:rPr>
          <w:sz w:val="20"/>
        </w:rPr>
        <w:t>Who does Dennis have to pay</w:t>
      </w:r>
      <w:r>
        <w:rPr>
          <w:spacing w:val="-5"/>
          <w:sz w:val="20"/>
        </w:rPr>
        <w:t> </w:t>
      </w:r>
      <w:r>
        <w:rPr>
          <w:sz w:val="20"/>
        </w:rPr>
        <w:t>back?</w:t>
      </w:r>
    </w:p>
    <w:p>
      <w:pPr>
        <w:pStyle w:val="ListParagraph"/>
        <w:numPr>
          <w:ilvl w:val="1"/>
          <w:numId w:val="152"/>
        </w:numPr>
        <w:tabs>
          <w:tab w:pos="705" w:val="left" w:leader="none"/>
        </w:tabs>
        <w:spacing w:line="240" w:lineRule="auto" w:before="0" w:after="0"/>
        <w:ind w:left="704" w:right="431" w:hanging="360"/>
        <w:jc w:val="left"/>
        <w:rPr>
          <w:sz w:val="20"/>
        </w:rPr>
      </w:pPr>
      <w:r>
        <w:rPr>
          <w:sz w:val="20"/>
        </w:rPr>
        <w:t>What does Kathleen think that Rob </w:t>
      </w:r>
      <w:r>
        <w:rPr>
          <w:spacing w:val="-3"/>
          <w:sz w:val="20"/>
        </w:rPr>
        <w:t>will </w:t>
      </w:r>
      <w:r>
        <w:rPr>
          <w:sz w:val="20"/>
        </w:rPr>
        <w:t>find?</w:t>
      </w:r>
    </w:p>
    <w:p>
      <w:pPr>
        <w:pStyle w:val="ListParagraph"/>
        <w:numPr>
          <w:ilvl w:val="1"/>
          <w:numId w:val="152"/>
        </w:numPr>
        <w:tabs>
          <w:tab w:pos="705" w:val="left" w:leader="none"/>
        </w:tabs>
        <w:spacing w:line="230" w:lineRule="exact" w:before="1" w:after="0"/>
        <w:ind w:left="704" w:right="0" w:hanging="361"/>
        <w:jc w:val="left"/>
        <w:rPr>
          <w:sz w:val="20"/>
        </w:rPr>
      </w:pPr>
      <w:r>
        <w:rPr>
          <w:sz w:val="20"/>
        </w:rPr>
        <w:t>How long did Rob work for that</w:t>
      </w:r>
      <w:r>
        <w:rPr>
          <w:spacing w:val="-9"/>
          <w:sz w:val="20"/>
        </w:rPr>
        <w:t> </w:t>
      </w:r>
      <w:r>
        <w:rPr>
          <w:sz w:val="20"/>
        </w:rPr>
        <w:t>day?</w:t>
      </w:r>
    </w:p>
    <w:p>
      <w:pPr>
        <w:pStyle w:val="ListParagraph"/>
        <w:numPr>
          <w:ilvl w:val="1"/>
          <w:numId w:val="152"/>
        </w:numPr>
        <w:tabs>
          <w:tab w:pos="706" w:val="left" w:leader="none"/>
        </w:tabs>
        <w:spacing w:line="230" w:lineRule="exact" w:before="0" w:after="0"/>
        <w:ind w:left="705" w:right="0" w:hanging="362"/>
        <w:jc w:val="left"/>
        <w:rPr>
          <w:sz w:val="20"/>
        </w:rPr>
      </w:pPr>
      <w:r>
        <w:rPr>
          <w:sz w:val="20"/>
        </w:rPr>
        <w:t>Who has gone</w:t>
      </w:r>
      <w:r>
        <w:rPr>
          <w:spacing w:val="-4"/>
          <w:sz w:val="20"/>
        </w:rPr>
        <w:t> </w:t>
      </w:r>
      <w:r>
        <w:rPr>
          <w:sz w:val="20"/>
        </w:rPr>
        <w:t>missing?</w:t>
      </w:r>
    </w:p>
    <w:p>
      <w:pPr>
        <w:pStyle w:val="ListParagraph"/>
        <w:numPr>
          <w:ilvl w:val="1"/>
          <w:numId w:val="152"/>
        </w:numPr>
        <w:tabs>
          <w:tab w:pos="705" w:val="left" w:leader="none"/>
        </w:tabs>
        <w:spacing w:line="240" w:lineRule="auto" w:before="0" w:after="0"/>
        <w:ind w:left="704" w:right="0" w:hanging="361"/>
        <w:jc w:val="left"/>
        <w:rPr>
          <w:sz w:val="20"/>
        </w:rPr>
      </w:pPr>
      <w:r>
        <w:rPr>
          <w:sz w:val="20"/>
        </w:rPr>
        <w:t>How much does Dennis owe his</w:t>
      </w:r>
      <w:r>
        <w:rPr>
          <w:spacing w:val="-8"/>
          <w:sz w:val="20"/>
        </w:rPr>
        <w:t> </w:t>
      </w:r>
      <w:r>
        <w:rPr>
          <w:sz w:val="20"/>
        </w:rPr>
        <w:t>mate?</w:t>
      </w:r>
    </w:p>
    <w:p>
      <w:pPr>
        <w:pStyle w:val="ListParagraph"/>
        <w:numPr>
          <w:ilvl w:val="1"/>
          <w:numId w:val="152"/>
        </w:numPr>
        <w:tabs>
          <w:tab w:pos="705" w:val="left" w:leader="none"/>
        </w:tabs>
        <w:spacing w:line="240" w:lineRule="auto" w:before="1" w:after="0"/>
        <w:ind w:left="704" w:right="0" w:hanging="361"/>
        <w:jc w:val="left"/>
        <w:rPr>
          <w:sz w:val="20"/>
        </w:rPr>
      </w:pPr>
      <w:r>
        <w:rPr>
          <w:sz w:val="20"/>
        </w:rPr>
        <w:t>What was Kathleen</w:t>
      </w:r>
      <w:r>
        <w:rPr>
          <w:spacing w:val="-4"/>
          <w:sz w:val="20"/>
        </w:rPr>
        <w:t> </w:t>
      </w:r>
      <w:r>
        <w:rPr>
          <w:sz w:val="20"/>
        </w:rPr>
        <w:t>reading?</w:t>
      </w:r>
    </w:p>
    <w:p>
      <w:pPr>
        <w:spacing w:after="0" w:line="240" w:lineRule="auto"/>
        <w:jc w:val="left"/>
        <w:rPr>
          <w:sz w:val="20"/>
        </w:rPr>
        <w:sectPr>
          <w:type w:val="continuous"/>
          <w:pgSz w:w="11900" w:h="16840"/>
          <w:pgMar w:top="1100" w:bottom="280" w:left="860" w:right="1380"/>
          <w:cols w:num="2" w:equalWidth="0">
            <w:col w:w="5058" w:space="40"/>
            <w:col w:w="4562"/>
          </w:cols>
        </w:sectPr>
      </w:pPr>
    </w:p>
    <w:p>
      <w:pPr>
        <w:pStyle w:val="BodyText"/>
        <w:spacing w:before="1"/>
        <w:rPr>
          <w:sz w:val="12"/>
        </w:rPr>
      </w:pPr>
    </w:p>
    <w:p>
      <w:pPr>
        <w:pStyle w:val="BodyText"/>
        <w:tabs>
          <w:tab w:pos="4936" w:val="left" w:leader="none"/>
          <w:tab w:pos="9159" w:val="left" w:leader="none"/>
        </w:tabs>
        <w:spacing w:before="100"/>
        <w:ind w:left="93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3174"/>
      </w:pPr>
      <w:r>
        <w:rPr>
          <w:u w:val="single"/>
        </w:rPr>
        <w:t>Money Worries (True, False, or Unknown?)</w:t>
      </w:r>
    </w:p>
    <w:p>
      <w:pPr>
        <w:pStyle w:val="BodyText"/>
        <w:spacing w:before="6"/>
        <w:rPr>
          <w:sz w:val="11"/>
        </w:rPr>
      </w:pPr>
    </w:p>
    <w:p>
      <w:pPr>
        <w:spacing w:after="0"/>
        <w:rPr>
          <w:sz w:val="11"/>
        </w:rPr>
        <w:sectPr>
          <w:type w:val="continuous"/>
          <w:pgSz w:w="11900" w:h="16840"/>
          <w:pgMar w:top="1100" w:bottom="280" w:left="860" w:right="1380"/>
        </w:sectPr>
      </w:pPr>
    </w:p>
    <w:p>
      <w:pPr>
        <w:pStyle w:val="ListParagraph"/>
        <w:numPr>
          <w:ilvl w:val="2"/>
          <w:numId w:val="152"/>
        </w:numPr>
        <w:tabs>
          <w:tab w:pos="1481" w:val="left" w:leader="none"/>
        </w:tabs>
        <w:spacing w:line="240" w:lineRule="auto" w:before="94" w:after="0"/>
        <w:ind w:left="1480" w:right="0" w:hanging="361"/>
        <w:jc w:val="left"/>
        <w:rPr>
          <w:sz w:val="20"/>
        </w:rPr>
      </w:pPr>
      <w:r>
        <w:rPr>
          <w:sz w:val="20"/>
        </w:rPr>
        <w:t>Rob might lose his</w:t>
      </w:r>
      <w:r>
        <w:rPr>
          <w:spacing w:val="-6"/>
          <w:sz w:val="20"/>
        </w:rPr>
        <w:t> </w:t>
      </w:r>
      <w:r>
        <w:rPr>
          <w:sz w:val="20"/>
        </w:rPr>
        <w:t>job.</w:t>
      </w:r>
    </w:p>
    <w:p>
      <w:pPr>
        <w:pStyle w:val="ListParagraph"/>
        <w:numPr>
          <w:ilvl w:val="2"/>
          <w:numId w:val="152"/>
        </w:numPr>
        <w:tabs>
          <w:tab w:pos="1481" w:val="left" w:leader="none"/>
        </w:tabs>
        <w:spacing w:line="230" w:lineRule="exact" w:before="1" w:after="0"/>
        <w:ind w:left="1480" w:right="0" w:hanging="361"/>
        <w:jc w:val="left"/>
        <w:rPr>
          <w:sz w:val="20"/>
        </w:rPr>
      </w:pPr>
      <w:r>
        <w:rPr>
          <w:sz w:val="20"/>
        </w:rPr>
        <w:t>Rob thinks he’ll never find another</w:t>
      </w:r>
      <w:r>
        <w:rPr>
          <w:spacing w:val="-4"/>
          <w:sz w:val="20"/>
        </w:rPr>
        <w:t> </w:t>
      </w:r>
      <w:r>
        <w:rPr>
          <w:sz w:val="20"/>
        </w:rPr>
        <w:t>job.</w:t>
      </w:r>
    </w:p>
    <w:p>
      <w:pPr>
        <w:pStyle w:val="ListParagraph"/>
        <w:numPr>
          <w:ilvl w:val="2"/>
          <w:numId w:val="152"/>
        </w:numPr>
        <w:tabs>
          <w:tab w:pos="1481" w:val="left" w:leader="none"/>
        </w:tabs>
        <w:spacing w:line="230" w:lineRule="exact" w:before="0" w:after="0"/>
        <w:ind w:left="1480" w:right="0" w:hanging="362"/>
        <w:jc w:val="left"/>
        <w:rPr>
          <w:sz w:val="20"/>
        </w:rPr>
      </w:pPr>
      <w:r>
        <w:rPr>
          <w:sz w:val="20"/>
        </w:rPr>
        <w:t>Kathleen talked to Rob about the</w:t>
      </w:r>
      <w:r>
        <w:rPr>
          <w:spacing w:val="-29"/>
          <w:sz w:val="20"/>
        </w:rPr>
        <w:t> </w:t>
      </w:r>
      <w:r>
        <w:rPr>
          <w:sz w:val="20"/>
        </w:rPr>
        <w:t>letter.</w:t>
      </w:r>
    </w:p>
    <w:p>
      <w:pPr>
        <w:pStyle w:val="ListParagraph"/>
        <w:numPr>
          <w:ilvl w:val="2"/>
          <w:numId w:val="152"/>
        </w:numPr>
        <w:tabs>
          <w:tab w:pos="1481" w:val="left" w:leader="none"/>
        </w:tabs>
        <w:spacing w:line="240" w:lineRule="auto" w:before="0" w:after="0"/>
        <w:ind w:left="1480" w:right="309" w:hanging="361"/>
        <w:jc w:val="left"/>
        <w:rPr>
          <w:sz w:val="20"/>
        </w:rPr>
      </w:pPr>
      <w:r>
        <w:rPr>
          <w:sz w:val="20"/>
        </w:rPr>
        <w:t>Rob and Kathleen were washing up later that</w:t>
      </w:r>
      <w:r>
        <w:rPr>
          <w:spacing w:val="-3"/>
          <w:sz w:val="20"/>
        </w:rPr>
        <w:t> </w:t>
      </w:r>
      <w:r>
        <w:rPr>
          <w:sz w:val="20"/>
        </w:rPr>
        <w:t>evening.</w:t>
      </w:r>
    </w:p>
    <w:p>
      <w:pPr>
        <w:pStyle w:val="ListParagraph"/>
        <w:numPr>
          <w:ilvl w:val="2"/>
          <w:numId w:val="152"/>
        </w:numPr>
        <w:tabs>
          <w:tab w:pos="1481" w:val="left" w:leader="none"/>
        </w:tabs>
        <w:spacing w:line="230" w:lineRule="exact" w:before="0" w:after="0"/>
        <w:ind w:left="1480" w:right="0" w:hanging="361"/>
        <w:jc w:val="left"/>
        <w:rPr>
          <w:sz w:val="20"/>
        </w:rPr>
      </w:pPr>
      <w:r>
        <w:rPr>
          <w:sz w:val="20"/>
        </w:rPr>
        <w:t>Mr. Pinkney’s accountant is a</w:t>
      </w:r>
      <w:r>
        <w:rPr>
          <w:spacing w:val="-24"/>
          <w:sz w:val="20"/>
        </w:rPr>
        <w:t> </w:t>
      </w:r>
      <w:r>
        <w:rPr>
          <w:sz w:val="20"/>
        </w:rPr>
        <w:t>criminal.</w:t>
      </w:r>
    </w:p>
    <w:p>
      <w:pPr>
        <w:pStyle w:val="ListParagraph"/>
        <w:numPr>
          <w:ilvl w:val="2"/>
          <w:numId w:val="152"/>
        </w:numPr>
        <w:tabs>
          <w:tab w:pos="1481" w:val="left" w:leader="none"/>
        </w:tabs>
        <w:spacing w:line="240" w:lineRule="auto" w:before="1" w:after="0"/>
        <w:ind w:left="1479" w:right="387" w:hanging="360"/>
        <w:jc w:val="left"/>
        <w:rPr>
          <w:sz w:val="20"/>
        </w:rPr>
      </w:pPr>
      <w:r>
        <w:rPr>
          <w:sz w:val="20"/>
        </w:rPr>
        <w:t>Maggie needs some money for the charity fun day at</w:t>
      </w:r>
      <w:r>
        <w:rPr>
          <w:spacing w:val="-8"/>
          <w:sz w:val="20"/>
        </w:rPr>
        <w:t> </w:t>
      </w:r>
      <w:r>
        <w:rPr>
          <w:sz w:val="20"/>
        </w:rPr>
        <w:t>college.</w:t>
      </w:r>
    </w:p>
    <w:p>
      <w:pPr>
        <w:pStyle w:val="ListParagraph"/>
        <w:numPr>
          <w:ilvl w:val="2"/>
          <w:numId w:val="152"/>
        </w:numPr>
        <w:tabs>
          <w:tab w:pos="1481" w:val="left" w:leader="none"/>
        </w:tabs>
        <w:spacing w:line="230" w:lineRule="exact" w:before="0" w:after="0"/>
        <w:ind w:left="1480" w:right="0" w:hanging="361"/>
        <w:jc w:val="left"/>
        <w:rPr>
          <w:sz w:val="20"/>
        </w:rPr>
      </w:pPr>
      <w:r>
        <w:rPr>
          <w:sz w:val="20"/>
        </w:rPr>
        <w:t>Dennis owes his mate twelve</w:t>
      </w:r>
      <w:r>
        <w:rPr>
          <w:spacing w:val="-6"/>
          <w:sz w:val="20"/>
        </w:rPr>
        <w:t> </w:t>
      </w:r>
      <w:r>
        <w:rPr>
          <w:sz w:val="20"/>
        </w:rPr>
        <w:t>pounds.</w:t>
      </w:r>
    </w:p>
    <w:p>
      <w:pPr>
        <w:pStyle w:val="ListParagraph"/>
        <w:numPr>
          <w:ilvl w:val="2"/>
          <w:numId w:val="152"/>
        </w:numPr>
        <w:tabs>
          <w:tab w:pos="1481" w:val="left" w:leader="none"/>
        </w:tabs>
        <w:spacing w:line="240" w:lineRule="auto" w:before="0" w:after="0"/>
        <w:ind w:left="1479" w:right="534" w:hanging="360"/>
        <w:jc w:val="left"/>
        <w:rPr>
          <w:sz w:val="20"/>
        </w:rPr>
      </w:pPr>
      <w:r>
        <w:rPr>
          <w:sz w:val="20"/>
        </w:rPr>
        <w:t>Mr. Pinkney sent Rob an email</w:t>
      </w:r>
      <w:r>
        <w:rPr>
          <w:spacing w:val="-23"/>
          <w:sz w:val="20"/>
        </w:rPr>
        <w:t> </w:t>
      </w:r>
      <w:r>
        <w:rPr>
          <w:sz w:val="20"/>
        </w:rPr>
        <w:t>in March.</w:t>
      </w:r>
    </w:p>
    <w:p>
      <w:pPr>
        <w:pStyle w:val="ListParagraph"/>
        <w:numPr>
          <w:ilvl w:val="2"/>
          <w:numId w:val="152"/>
        </w:numPr>
        <w:tabs>
          <w:tab w:pos="1481" w:val="left" w:leader="none"/>
        </w:tabs>
        <w:spacing w:line="230" w:lineRule="exact" w:before="0" w:after="0"/>
        <w:ind w:left="1480" w:right="0" w:hanging="361"/>
        <w:jc w:val="left"/>
        <w:rPr>
          <w:sz w:val="20"/>
        </w:rPr>
      </w:pPr>
      <w:r>
        <w:rPr>
          <w:sz w:val="20"/>
        </w:rPr>
        <w:t>Kathleen was washing up at</w:t>
      </w:r>
      <w:r>
        <w:rPr>
          <w:spacing w:val="-12"/>
          <w:sz w:val="20"/>
        </w:rPr>
        <w:t> </w:t>
      </w:r>
      <w:r>
        <w:rPr>
          <w:sz w:val="20"/>
        </w:rPr>
        <w:t>8pm.</w:t>
      </w:r>
    </w:p>
    <w:p>
      <w:pPr>
        <w:pStyle w:val="ListParagraph"/>
        <w:numPr>
          <w:ilvl w:val="2"/>
          <w:numId w:val="152"/>
        </w:numPr>
        <w:tabs>
          <w:tab w:pos="1481" w:val="left" w:leader="none"/>
        </w:tabs>
        <w:spacing w:line="240" w:lineRule="auto" w:before="1" w:after="0"/>
        <w:ind w:left="1479" w:right="476" w:hanging="360"/>
        <w:jc w:val="left"/>
        <w:rPr>
          <w:sz w:val="20"/>
        </w:rPr>
      </w:pPr>
      <w:r>
        <w:rPr>
          <w:sz w:val="20"/>
        </w:rPr>
        <w:t>Kathleen was reading yesterday’s newspaper.</w:t>
      </w:r>
    </w:p>
    <w:p>
      <w:pPr>
        <w:pStyle w:val="ListParagraph"/>
        <w:numPr>
          <w:ilvl w:val="2"/>
          <w:numId w:val="152"/>
        </w:numPr>
        <w:tabs>
          <w:tab w:pos="1481" w:val="left" w:leader="none"/>
        </w:tabs>
        <w:spacing w:line="230" w:lineRule="exact" w:before="0" w:after="0"/>
        <w:ind w:left="1480" w:right="0" w:hanging="362"/>
        <w:jc w:val="left"/>
        <w:rPr>
          <w:sz w:val="20"/>
        </w:rPr>
      </w:pPr>
      <w:r>
        <w:rPr>
          <w:sz w:val="20"/>
        </w:rPr>
        <w:t>Kathleen is worried about</w:t>
      </w:r>
      <w:r>
        <w:rPr>
          <w:spacing w:val="-5"/>
          <w:sz w:val="20"/>
        </w:rPr>
        <w:t> </w:t>
      </w:r>
      <w:r>
        <w:rPr>
          <w:sz w:val="20"/>
        </w:rPr>
        <w:t>Rob.</w:t>
      </w:r>
    </w:p>
    <w:p>
      <w:pPr>
        <w:pStyle w:val="ListParagraph"/>
        <w:numPr>
          <w:ilvl w:val="2"/>
          <w:numId w:val="152"/>
        </w:numPr>
        <w:tabs>
          <w:tab w:pos="1481" w:val="left" w:leader="none"/>
        </w:tabs>
        <w:spacing w:line="240" w:lineRule="auto" w:before="0" w:after="0"/>
        <w:ind w:left="1479" w:right="417" w:hanging="360"/>
        <w:jc w:val="left"/>
        <w:rPr>
          <w:sz w:val="20"/>
        </w:rPr>
      </w:pPr>
      <w:r>
        <w:rPr>
          <w:sz w:val="20"/>
        </w:rPr>
        <w:t>Rob works for Pinkney’s and Sons Heavy Haulage</w:t>
      </w:r>
      <w:r>
        <w:rPr>
          <w:spacing w:val="-3"/>
          <w:sz w:val="20"/>
        </w:rPr>
        <w:t> </w:t>
      </w:r>
      <w:r>
        <w:rPr>
          <w:sz w:val="20"/>
        </w:rPr>
        <w:t>Company.</w:t>
      </w:r>
    </w:p>
    <w:p>
      <w:pPr>
        <w:pStyle w:val="ListParagraph"/>
        <w:numPr>
          <w:ilvl w:val="2"/>
          <w:numId w:val="152"/>
        </w:numPr>
        <w:tabs>
          <w:tab w:pos="1481" w:val="left" w:leader="none"/>
        </w:tabs>
        <w:spacing w:line="230" w:lineRule="exact" w:before="0" w:after="0"/>
        <w:ind w:left="1480" w:right="0" w:hanging="361"/>
        <w:jc w:val="left"/>
        <w:rPr>
          <w:sz w:val="20"/>
        </w:rPr>
      </w:pPr>
      <w:r>
        <w:rPr>
          <w:sz w:val="20"/>
        </w:rPr>
        <w:t>Rob was surprised to get the</w:t>
      </w:r>
      <w:r>
        <w:rPr>
          <w:spacing w:val="-8"/>
          <w:sz w:val="20"/>
        </w:rPr>
        <w:t> </w:t>
      </w:r>
      <w:r>
        <w:rPr>
          <w:sz w:val="20"/>
        </w:rPr>
        <w:t>letter.</w:t>
      </w:r>
    </w:p>
    <w:p>
      <w:pPr>
        <w:pStyle w:val="ListParagraph"/>
        <w:numPr>
          <w:ilvl w:val="2"/>
          <w:numId w:val="152"/>
        </w:numPr>
        <w:tabs>
          <w:tab w:pos="1481" w:val="left" w:leader="none"/>
        </w:tabs>
        <w:spacing w:line="240" w:lineRule="auto" w:before="1" w:after="0"/>
        <w:ind w:left="1480" w:right="0" w:hanging="361"/>
        <w:jc w:val="left"/>
        <w:rPr>
          <w:sz w:val="20"/>
        </w:rPr>
      </w:pPr>
      <w:r>
        <w:rPr>
          <w:sz w:val="20"/>
        </w:rPr>
        <w:t>Rob had a bad day at</w:t>
      </w:r>
      <w:r>
        <w:rPr>
          <w:spacing w:val="-9"/>
          <w:sz w:val="20"/>
        </w:rPr>
        <w:t> </w:t>
      </w:r>
      <w:r>
        <w:rPr>
          <w:sz w:val="20"/>
        </w:rPr>
        <w:t>work.</w:t>
      </w:r>
    </w:p>
    <w:p>
      <w:pPr>
        <w:pStyle w:val="ListParagraph"/>
        <w:numPr>
          <w:ilvl w:val="2"/>
          <w:numId w:val="152"/>
        </w:numPr>
        <w:tabs>
          <w:tab w:pos="1481" w:val="left" w:leader="none"/>
        </w:tabs>
        <w:spacing w:line="240" w:lineRule="auto" w:before="0" w:after="0"/>
        <w:ind w:left="1480" w:right="0" w:hanging="361"/>
        <w:jc w:val="left"/>
        <w:rPr>
          <w:sz w:val="20"/>
        </w:rPr>
      </w:pPr>
      <w:r>
        <w:rPr>
          <w:sz w:val="20"/>
        </w:rPr>
        <w:t>Maggie is Dennis’s</w:t>
      </w:r>
      <w:r>
        <w:rPr>
          <w:spacing w:val="-3"/>
          <w:sz w:val="20"/>
        </w:rPr>
        <w:t> </w:t>
      </w:r>
      <w:r>
        <w:rPr>
          <w:sz w:val="20"/>
        </w:rPr>
        <w:t>brother.</w:t>
      </w:r>
    </w:p>
    <w:p>
      <w:pPr>
        <w:pStyle w:val="ListParagraph"/>
        <w:numPr>
          <w:ilvl w:val="2"/>
          <w:numId w:val="152"/>
        </w:numPr>
        <w:tabs>
          <w:tab w:pos="814" w:val="left" w:leader="none"/>
        </w:tabs>
        <w:spacing w:line="240" w:lineRule="auto" w:before="96" w:after="0"/>
        <w:ind w:left="813" w:right="0" w:hanging="361"/>
        <w:jc w:val="left"/>
        <w:rPr>
          <w:sz w:val="20"/>
        </w:rPr>
      </w:pPr>
      <w:r>
        <w:rPr>
          <w:spacing w:val="-1"/>
          <w:w w:val="100"/>
          <w:sz w:val="20"/>
        </w:rPr>
        <w:br w:type="column"/>
      </w:r>
      <w:r>
        <w:rPr>
          <w:sz w:val="20"/>
        </w:rPr>
        <w:t>Kathleen tries to calm Rob</w:t>
      </w:r>
      <w:r>
        <w:rPr>
          <w:spacing w:val="-11"/>
          <w:sz w:val="20"/>
        </w:rPr>
        <w:t> </w:t>
      </w:r>
      <w:r>
        <w:rPr>
          <w:sz w:val="20"/>
        </w:rPr>
        <w:t>down.</w:t>
      </w:r>
    </w:p>
    <w:p>
      <w:pPr>
        <w:pStyle w:val="ListParagraph"/>
        <w:numPr>
          <w:ilvl w:val="2"/>
          <w:numId w:val="152"/>
        </w:numPr>
        <w:tabs>
          <w:tab w:pos="814" w:val="left" w:leader="none"/>
        </w:tabs>
        <w:spacing w:line="230" w:lineRule="exact" w:before="0" w:after="0"/>
        <w:ind w:left="813" w:right="0" w:hanging="361"/>
        <w:jc w:val="left"/>
        <w:rPr>
          <w:sz w:val="20"/>
        </w:rPr>
      </w:pPr>
      <w:r>
        <w:rPr>
          <w:sz w:val="20"/>
        </w:rPr>
        <w:t>Rob has had a bad</w:t>
      </w:r>
      <w:r>
        <w:rPr>
          <w:spacing w:val="-7"/>
          <w:sz w:val="20"/>
        </w:rPr>
        <w:t> </w:t>
      </w:r>
      <w:r>
        <w:rPr>
          <w:sz w:val="20"/>
        </w:rPr>
        <w:t>nightmare.</w:t>
      </w:r>
    </w:p>
    <w:p>
      <w:pPr>
        <w:pStyle w:val="ListParagraph"/>
        <w:numPr>
          <w:ilvl w:val="2"/>
          <w:numId w:val="152"/>
        </w:numPr>
        <w:tabs>
          <w:tab w:pos="814" w:val="left" w:leader="none"/>
        </w:tabs>
        <w:spacing w:line="230" w:lineRule="exact" w:before="0" w:after="0"/>
        <w:ind w:left="813" w:right="0" w:hanging="361"/>
        <w:jc w:val="left"/>
        <w:rPr>
          <w:sz w:val="20"/>
        </w:rPr>
      </w:pPr>
      <w:r>
        <w:rPr>
          <w:sz w:val="20"/>
        </w:rPr>
        <w:t>Rob is worried about the</w:t>
      </w:r>
      <w:r>
        <w:rPr>
          <w:spacing w:val="-6"/>
          <w:sz w:val="20"/>
        </w:rPr>
        <w:t> </w:t>
      </w:r>
      <w:r>
        <w:rPr>
          <w:sz w:val="20"/>
        </w:rPr>
        <w:t>mortgage.</w:t>
      </w:r>
    </w:p>
    <w:p>
      <w:pPr>
        <w:pStyle w:val="ListParagraph"/>
        <w:numPr>
          <w:ilvl w:val="2"/>
          <w:numId w:val="152"/>
        </w:numPr>
        <w:tabs>
          <w:tab w:pos="814" w:val="left" w:leader="none"/>
        </w:tabs>
        <w:spacing w:line="240" w:lineRule="auto" w:before="1" w:after="0"/>
        <w:ind w:left="813" w:right="665" w:hanging="360"/>
        <w:jc w:val="left"/>
        <w:rPr>
          <w:sz w:val="20"/>
        </w:rPr>
      </w:pPr>
      <w:r>
        <w:rPr>
          <w:sz w:val="20"/>
        </w:rPr>
        <w:t>Mr. Pinkney gave Rob the letter</w:t>
      </w:r>
      <w:r>
        <w:rPr>
          <w:spacing w:val="-24"/>
          <w:sz w:val="20"/>
        </w:rPr>
        <w:t> </w:t>
      </w:r>
      <w:r>
        <w:rPr>
          <w:sz w:val="20"/>
        </w:rPr>
        <w:t>that morning.</w:t>
      </w:r>
    </w:p>
    <w:p>
      <w:pPr>
        <w:pStyle w:val="ListParagraph"/>
        <w:numPr>
          <w:ilvl w:val="2"/>
          <w:numId w:val="152"/>
        </w:numPr>
        <w:tabs>
          <w:tab w:pos="814" w:val="left" w:leader="none"/>
        </w:tabs>
        <w:spacing w:line="240" w:lineRule="auto" w:before="0" w:after="0"/>
        <w:ind w:left="813" w:right="342" w:hanging="361"/>
        <w:jc w:val="left"/>
        <w:rPr>
          <w:sz w:val="20"/>
        </w:rPr>
      </w:pPr>
      <w:r>
        <w:rPr>
          <w:sz w:val="20"/>
        </w:rPr>
        <w:t>Kathleen says that Rob will find</w:t>
      </w:r>
      <w:r>
        <w:rPr>
          <w:spacing w:val="-29"/>
          <w:sz w:val="20"/>
        </w:rPr>
        <w:t> </w:t>
      </w:r>
      <w:r>
        <w:rPr>
          <w:sz w:val="20"/>
        </w:rPr>
        <w:t>another job.</w:t>
      </w:r>
    </w:p>
    <w:p>
      <w:pPr>
        <w:pStyle w:val="ListParagraph"/>
        <w:numPr>
          <w:ilvl w:val="2"/>
          <w:numId w:val="152"/>
        </w:numPr>
        <w:tabs>
          <w:tab w:pos="814" w:val="left" w:leader="none"/>
        </w:tabs>
        <w:spacing w:line="230" w:lineRule="exact" w:before="0" w:after="0"/>
        <w:ind w:left="813" w:right="0" w:hanging="361"/>
        <w:jc w:val="left"/>
        <w:rPr>
          <w:sz w:val="20"/>
        </w:rPr>
      </w:pPr>
      <w:r>
        <w:rPr>
          <w:sz w:val="20"/>
        </w:rPr>
        <w:t>Dennis could be made</w:t>
      </w:r>
      <w:r>
        <w:rPr>
          <w:spacing w:val="-8"/>
          <w:sz w:val="20"/>
        </w:rPr>
        <w:t> </w:t>
      </w:r>
      <w:r>
        <w:rPr>
          <w:sz w:val="20"/>
        </w:rPr>
        <w:t>redundant.</w:t>
      </w:r>
    </w:p>
    <w:p>
      <w:pPr>
        <w:pStyle w:val="ListParagraph"/>
        <w:numPr>
          <w:ilvl w:val="2"/>
          <w:numId w:val="152"/>
        </w:numPr>
        <w:tabs>
          <w:tab w:pos="814" w:val="left" w:leader="none"/>
        </w:tabs>
        <w:spacing w:line="230" w:lineRule="exact" w:before="0" w:after="0"/>
        <w:ind w:left="813" w:right="0" w:hanging="361"/>
        <w:jc w:val="left"/>
        <w:rPr>
          <w:sz w:val="20"/>
        </w:rPr>
      </w:pPr>
      <w:r>
        <w:rPr>
          <w:sz w:val="20"/>
        </w:rPr>
        <w:t>Maggie is sad about the charity fun</w:t>
      </w:r>
      <w:r>
        <w:rPr>
          <w:spacing w:val="-18"/>
          <w:sz w:val="20"/>
        </w:rPr>
        <w:t> </w:t>
      </w:r>
      <w:r>
        <w:rPr>
          <w:sz w:val="20"/>
        </w:rPr>
        <w:t>day.</w:t>
      </w:r>
    </w:p>
    <w:p>
      <w:pPr>
        <w:pStyle w:val="ListParagraph"/>
        <w:numPr>
          <w:ilvl w:val="2"/>
          <w:numId w:val="152"/>
        </w:numPr>
        <w:tabs>
          <w:tab w:pos="814" w:val="left" w:leader="none"/>
        </w:tabs>
        <w:spacing w:line="240" w:lineRule="auto" w:before="1" w:after="0"/>
        <w:ind w:left="813" w:right="331" w:hanging="361"/>
        <w:jc w:val="left"/>
        <w:rPr>
          <w:sz w:val="20"/>
        </w:rPr>
      </w:pPr>
      <w:r>
        <w:rPr>
          <w:sz w:val="20"/>
        </w:rPr>
        <w:t>Rob worked for twelve hours on the</w:t>
      </w:r>
      <w:r>
        <w:rPr>
          <w:spacing w:val="-10"/>
          <w:sz w:val="20"/>
        </w:rPr>
        <w:t> </w:t>
      </w:r>
      <w:r>
        <w:rPr>
          <w:sz w:val="20"/>
        </w:rPr>
        <w:t>day that he got the</w:t>
      </w:r>
      <w:r>
        <w:rPr>
          <w:spacing w:val="-6"/>
          <w:sz w:val="20"/>
        </w:rPr>
        <w:t> </w:t>
      </w:r>
      <w:r>
        <w:rPr>
          <w:sz w:val="20"/>
        </w:rPr>
        <w:t>letter.</w:t>
      </w:r>
    </w:p>
    <w:p>
      <w:pPr>
        <w:pStyle w:val="ListParagraph"/>
        <w:numPr>
          <w:ilvl w:val="2"/>
          <w:numId w:val="152"/>
        </w:numPr>
        <w:tabs>
          <w:tab w:pos="814" w:val="left" w:leader="none"/>
        </w:tabs>
        <w:spacing w:line="240" w:lineRule="auto" w:before="0" w:after="0"/>
        <w:ind w:left="813" w:right="632" w:hanging="360"/>
        <w:jc w:val="left"/>
        <w:rPr>
          <w:sz w:val="20"/>
        </w:rPr>
      </w:pPr>
      <w:r>
        <w:rPr>
          <w:sz w:val="20"/>
        </w:rPr>
        <w:t>Mr. Pinkney’s accountant works</w:t>
      </w:r>
      <w:r>
        <w:rPr>
          <w:spacing w:val="-24"/>
          <w:sz w:val="20"/>
        </w:rPr>
        <w:t> </w:t>
      </w:r>
      <w:r>
        <w:rPr>
          <w:sz w:val="20"/>
        </w:rPr>
        <w:t>with Kathleen.</w:t>
      </w:r>
    </w:p>
    <w:p>
      <w:pPr>
        <w:pStyle w:val="ListParagraph"/>
        <w:numPr>
          <w:ilvl w:val="2"/>
          <w:numId w:val="152"/>
        </w:numPr>
        <w:tabs>
          <w:tab w:pos="814" w:val="left" w:leader="none"/>
        </w:tabs>
        <w:spacing w:line="230" w:lineRule="exact" w:before="1" w:after="0"/>
        <w:ind w:left="813" w:right="0" w:hanging="361"/>
        <w:jc w:val="left"/>
        <w:rPr>
          <w:sz w:val="20"/>
        </w:rPr>
      </w:pPr>
      <w:r>
        <w:rPr>
          <w:sz w:val="20"/>
        </w:rPr>
        <w:t>Maggie borrowed five pounds from</w:t>
      </w:r>
      <w:r>
        <w:rPr>
          <w:spacing w:val="-16"/>
          <w:sz w:val="20"/>
        </w:rPr>
        <w:t> </w:t>
      </w:r>
      <w:r>
        <w:rPr>
          <w:sz w:val="20"/>
        </w:rPr>
        <w:t>Rob.</w:t>
      </w:r>
    </w:p>
    <w:p>
      <w:pPr>
        <w:pStyle w:val="ListParagraph"/>
        <w:numPr>
          <w:ilvl w:val="2"/>
          <w:numId w:val="152"/>
        </w:numPr>
        <w:tabs>
          <w:tab w:pos="814" w:val="left" w:leader="none"/>
        </w:tabs>
        <w:spacing w:line="230" w:lineRule="exact" w:before="0" w:after="0"/>
        <w:ind w:left="813" w:right="0" w:hanging="361"/>
        <w:jc w:val="left"/>
        <w:rPr>
          <w:sz w:val="20"/>
        </w:rPr>
      </w:pPr>
      <w:r>
        <w:rPr>
          <w:sz w:val="20"/>
        </w:rPr>
        <w:t>Rob is angry because he lost his</w:t>
      </w:r>
      <w:r>
        <w:rPr>
          <w:spacing w:val="-7"/>
          <w:sz w:val="20"/>
        </w:rPr>
        <w:t> </w:t>
      </w:r>
      <w:r>
        <w:rPr>
          <w:sz w:val="20"/>
        </w:rPr>
        <w:t>job.</w:t>
      </w:r>
    </w:p>
    <w:p>
      <w:pPr>
        <w:pStyle w:val="ListParagraph"/>
        <w:numPr>
          <w:ilvl w:val="2"/>
          <w:numId w:val="152"/>
        </w:numPr>
        <w:tabs>
          <w:tab w:pos="814" w:val="left" w:leader="none"/>
        </w:tabs>
        <w:spacing w:line="240" w:lineRule="auto" w:before="0" w:after="0"/>
        <w:ind w:left="813" w:right="0" w:hanging="361"/>
        <w:jc w:val="left"/>
        <w:rPr>
          <w:sz w:val="20"/>
        </w:rPr>
      </w:pPr>
      <w:r>
        <w:rPr>
          <w:sz w:val="20"/>
        </w:rPr>
        <w:t>Dennis is worried about the</w:t>
      </w:r>
      <w:r>
        <w:rPr>
          <w:spacing w:val="-11"/>
          <w:sz w:val="20"/>
        </w:rPr>
        <w:t> </w:t>
      </w:r>
      <w:r>
        <w:rPr>
          <w:sz w:val="20"/>
        </w:rPr>
        <w:t>future.</w:t>
      </w:r>
    </w:p>
    <w:p>
      <w:pPr>
        <w:pStyle w:val="ListParagraph"/>
        <w:numPr>
          <w:ilvl w:val="2"/>
          <w:numId w:val="152"/>
        </w:numPr>
        <w:tabs>
          <w:tab w:pos="814" w:val="left" w:leader="none"/>
        </w:tabs>
        <w:spacing w:line="240" w:lineRule="auto" w:before="1" w:after="0"/>
        <w:ind w:left="813" w:right="711" w:hanging="360"/>
        <w:jc w:val="left"/>
        <w:rPr>
          <w:sz w:val="20"/>
        </w:rPr>
      </w:pPr>
      <w:r>
        <w:rPr>
          <w:sz w:val="20"/>
        </w:rPr>
        <w:t>Rob got a letter from Mr. Pinkney</w:t>
      </w:r>
      <w:r>
        <w:rPr>
          <w:spacing w:val="-23"/>
          <w:sz w:val="20"/>
        </w:rPr>
        <w:t> </w:t>
      </w:r>
      <w:r>
        <w:rPr>
          <w:sz w:val="20"/>
        </w:rPr>
        <w:t>in March.</w:t>
      </w:r>
    </w:p>
    <w:p>
      <w:pPr>
        <w:pStyle w:val="ListParagraph"/>
        <w:numPr>
          <w:ilvl w:val="2"/>
          <w:numId w:val="152"/>
        </w:numPr>
        <w:tabs>
          <w:tab w:pos="814" w:val="left" w:leader="none"/>
        </w:tabs>
        <w:spacing w:line="230" w:lineRule="exact" w:before="0" w:after="0"/>
        <w:ind w:left="813" w:right="0" w:hanging="361"/>
        <w:jc w:val="left"/>
        <w:rPr>
          <w:sz w:val="20"/>
        </w:rPr>
      </w:pPr>
      <w:r>
        <w:rPr>
          <w:sz w:val="20"/>
        </w:rPr>
        <w:t>Rob lent Dennis money last</w:t>
      </w:r>
      <w:r>
        <w:rPr>
          <w:spacing w:val="-12"/>
          <w:sz w:val="20"/>
        </w:rPr>
        <w:t> </w:t>
      </w:r>
      <w:r>
        <w:rPr>
          <w:sz w:val="20"/>
        </w:rPr>
        <w:t>weekend.</w:t>
      </w:r>
    </w:p>
    <w:p>
      <w:pPr>
        <w:pStyle w:val="ListParagraph"/>
        <w:numPr>
          <w:ilvl w:val="2"/>
          <w:numId w:val="152"/>
        </w:numPr>
        <w:tabs>
          <w:tab w:pos="814" w:val="left" w:leader="none"/>
        </w:tabs>
        <w:spacing w:line="240" w:lineRule="auto" w:before="0" w:after="0"/>
        <w:ind w:left="813" w:right="0" w:hanging="361"/>
        <w:jc w:val="left"/>
        <w:rPr>
          <w:sz w:val="20"/>
        </w:rPr>
      </w:pPr>
      <w:r>
        <w:rPr>
          <w:sz w:val="20"/>
        </w:rPr>
        <w:t>Dennis lent Rob some</w:t>
      </w:r>
      <w:r>
        <w:rPr>
          <w:spacing w:val="-7"/>
          <w:sz w:val="20"/>
        </w:rPr>
        <w:t> </w:t>
      </w:r>
      <w:r>
        <w:rPr>
          <w:sz w:val="20"/>
        </w:rPr>
        <w:t>money.</w:t>
      </w:r>
    </w:p>
    <w:p>
      <w:pPr>
        <w:spacing w:after="0" w:line="240" w:lineRule="auto"/>
        <w:jc w:val="left"/>
        <w:rPr>
          <w:sz w:val="20"/>
        </w:rPr>
        <w:sectPr>
          <w:type w:val="continuous"/>
          <w:pgSz w:w="11900" w:h="16840"/>
          <w:pgMar w:top="1100" w:bottom="280" w:left="860" w:right="1380"/>
          <w:cols w:num="2" w:equalWidth="0">
            <w:col w:w="4950" w:space="40"/>
            <w:col w:w="4670"/>
          </w:cols>
        </w:sectPr>
      </w:pPr>
    </w:p>
    <w:p>
      <w:pPr>
        <w:pStyle w:val="BodyText"/>
      </w:pPr>
    </w:p>
    <w:p>
      <w:pPr>
        <w:pStyle w:val="BodyText"/>
        <w:spacing w:before="8"/>
        <w:rPr>
          <w:sz w:val="19"/>
        </w:rPr>
      </w:pPr>
    </w:p>
    <w:p>
      <w:pPr>
        <w:pStyle w:val="Heading5"/>
        <w:ind w:left="525"/>
      </w:pPr>
      <w:r>
        <w:rPr/>
        <w:t>Multi-Purpose Text</w:t>
      </w:r>
    </w:p>
    <w:p>
      <w:pPr>
        <w:pStyle w:val="BodyText"/>
        <w:spacing w:before="10"/>
        <w:rPr>
          <w:sz w:val="15"/>
        </w:rPr>
      </w:pPr>
    </w:p>
    <w:p>
      <w:pPr>
        <w:pStyle w:val="BodyText"/>
        <w:spacing w:before="94"/>
        <w:ind w:left="940"/>
      </w:pPr>
      <w:r>
        <w:rPr>
          <w:u w:val="single"/>
        </w:rPr>
        <w:t>Glossary of New Words</w:t>
      </w:r>
    </w:p>
    <w:p>
      <w:pPr>
        <w:pStyle w:val="BodyText"/>
        <w:spacing w:before="10"/>
        <w:rPr>
          <w:sz w:val="11"/>
        </w:rPr>
      </w:pPr>
    </w:p>
    <w:p>
      <w:pPr>
        <w:pStyle w:val="BodyText"/>
        <w:spacing w:before="94"/>
        <w:ind w:left="940" w:right="428"/>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2"/>
        </w:rPr>
      </w:pPr>
    </w:p>
    <w:p>
      <w:pPr>
        <w:pStyle w:val="BodyText"/>
        <w:rPr>
          <w:sz w:val="18"/>
        </w:rPr>
      </w:pPr>
    </w:p>
    <w:p>
      <w:pPr>
        <w:pStyle w:val="ListParagraph"/>
        <w:numPr>
          <w:ilvl w:val="3"/>
          <w:numId w:val="152"/>
        </w:numPr>
        <w:tabs>
          <w:tab w:pos="1660" w:val="left" w:leader="none"/>
          <w:tab w:pos="5981" w:val="left" w:leader="none"/>
          <w:tab w:pos="9205" w:val="left" w:leader="none"/>
        </w:tabs>
        <w:spacing w:line="240" w:lineRule="auto" w:before="0" w:after="0"/>
        <w:ind w:left="1659" w:right="0" w:hanging="361"/>
        <w:jc w:val="left"/>
        <w:rPr>
          <w:sz w:val="20"/>
        </w:rPr>
      </w:pPr>
      <w:r>
        <w:rPr>
          <w:b/>
          <w:sz w:val="20"/>
          <w:u w:val="thick"/>
        </w:rPr>
        <w:t>out</w:t>
      </w:r>
      <w:r>
        <w:rPr>
          <w:b/>
          <w:sz w:val="20"/>
        </w:rPr>
        <w:t> of the </w:t>
      </w:r>
      <w:r>
        <w:rPr>
          <w:b/>
          <w:sz w:val="20"/>
          <w:u w:val="thick"/>
        </w:rPr>
        <w:t>blue</w:t>
      </w:r>
      <w:r>
        <w:rPr>
          <w:b/>
          <w:sz w:val="20"/>
        </w:rPr>
        <w:t> </w:t>
      </w:r>
      <w:r>
        <w:rPr>
          <w:sz w:val="20"/>
        </w:rPr>
        <w:t>(</w:t>
      </w:r>
      <w:r>
        <w:rPr>
          <w:i/>
          <w:sz w:val="20"/>
        </w:rPr>
        <w:t>idiom:</w:t>
      </w:r>
      <w:r>
        <w:rPr>
          <w:i/>
          <w:spacing w:val="-11"/>
          <w:sz w:val="20"/>
        </w:rPr>
        <w:t> </w:t>
      </w:r>
      <w:r>
        <w:rPr>
          <w:sz w:val="20"/>
        </w:rPr>
        <w:t>unexpectedly)</w:t>
        <w:tab/>
      </w:r>
      <w:r>
        <w:rPr>
          <w:w w:val="100"/>
          <w:sz w:val="20"/>
          <w:u w:val="single"/>
        </w:rPr>
        <w:t> </w:t>
      </w:r>
      <w:r>
        <w:rPr>
          <w:sz w:val="20"/>
          <w:u w:val="single"/>
        </w:rPr>
        <w:tab/>
      </w:r>
    </w:p>
    <w:p>
      <w:pPr>
        <w:pStyle w:val="ListParagraph"/>
        <w:numPr>
          <w:ilvl w:val="3"/>
          <w:numId w:val="152"/>
        </w:numPr>
        <w:tabs>
          <w:tab w:pos="1661" w:val="left" w:leader="none"/>
          <w:tab w:pos="5981" w:val="left" w:leader="none"/>
          <w:tab w:pos="9205" w:val="left" w:leader="none"/>
        </w:tabs>
        <w:spacing w:line="240" w:lineRule="auto" w:before="114" w:after="0"/>
        <w:ind w:left="1660" w:right="0" w:hanging="361"/>
        <w:jc w:val="left"/>
        <w:rPr>
          <w:sz w:val="20"/>
        </w:rPr>
      </w:pPr>
      <w:r>
        <w:rPr>
          <w:b/>
          <w:sz w:val="20"/>
          <w:u w:val="thick"/>
        </w:rPr>
        <w:t>Hea</w:t>
      </w:r>
      <w:r>
        <w:rPr>
          <w:b/>
          <w:sz w:val="20"/>
        </w:rPr>
        <w:t>vy </w:t>
      </w:r>
      <w:r>
        <w:rPr>
          <w:b/>
          <w:sz w:val="20"/>
          <w:u w:val="thick"/>
        </w:rPr>
        <w:t>Hau</w:t>
      </w:r>
      <w:r>
        <w:rPr>
          <w:b/>
          <w:sz w:val="20"/>
        </w:rPr>
        <w:t>lage </w:t>
      </w:r>
      <w:r>
        <w:rPr>
          <w:sz w:val="20"/>
        </w:rPr>
        <w:t>(</w:t>
      </w:r>
      <w:r>
        <w:rPr>
          <w:i/>
          <w:sz w:val="20"/>
        </w:rPr>
        <w:t>noun:</w:t>
      </w:r>
      <w:r>
        <w:rPr>
          <w:i/>
          <w:spacing w:val="-8"/>
          <w:sz w:val="20"/>
        </w:rPr>
        <w:t> </w:t>
      </w:r>
      <w:r>
        <w:rPr>
          <w:sz w:val="20"/>
        </w:rPr>
        <w:t>lorries)</w:t>
        <w:tab/>
      </w:r>
      <w:r>
        <w:rPr>
          <w:w w:val="100"/>
          <w:sz w:val="20"/>
          <w:u w:val="single"/>
        </w:rPr>
        <w:t> </w:t>
      </w:r>
      <w:r>
        <w:rPr>
          <w:sz w:val="20"/>
          <w:u w:val="single"/>
        </w:rPr>
        <w:tab/>
      </w:r>
    </w:p>
    <w:p>
      <w:pPr>
        <w:pStyle w:val="ListParagraph"/>
        <w:numPr>
          <w:ilvl w:val="3"/>
          <w:numId w:val="152"/>
        </w:numPr>
        <w:tabs>
          <w:tab w:pos="1661" w:val="left" w:leader="none"/>
          <w:tab w:pos="5979" w:val="left" w:leader="none"/>
          <w:tab w:pos="9205" w:val="left" w:leader="none"/>
        </w:tabs>
        <w:spacing w:line="240" w:lineRule="auto" w:before="116" w:after="0"/>
        <w:ind w:left="1660" w:right="0" w:hanging="361"/>
        <w:jc w:val="left"/>
        <w:rPr>
          <w:sz w:val="20"/>
        </w:rPr>
      </w:pPr>
      <w:r>
        <w:rPr>
          <w:b/>
          <w:sz w:val="20"/>
        </w:rPr>
        <w:t>be </w:t>
      </w:r>
      <w:r>
        <w:rPr>
          <w:b/>
          <w:sz w:val="20"/>
          <w:u w:val="thick"/>
        </w:rPr>
        <w:t>out</w:t>
      </w:r>
      <w:r>
        <w:rPr>
          <w:b/>
          <w:sz w:val="20"/>
        </w:rPr>
        <w:t> of a </w:t>
      </w:r>
      <w:r>
        <w:rPr>
          <w:b/>
          <w:sz w:val="20"/>
          <w:u w:val="thick"/>
        </w:rPr>
        <w:t>job</w:t>
      </w:r>
      <w:r>
        <w:rPr>
          <w:b/>
          <w:sz w:val="20"/>
        </w:rPr>
        <w:t> </w:t>
      </w:r>
      <w:r>
        <w:rPr>
          <w:sz w:val="20"/>
        </w:rPr>
        <w:t>(</w:t>
      </w:r>
      <w:r>
        <w:rPr>
          <w:i/>
          <w:sz w:val="20"/>
        </w:rPr>
        <w:t>idiom: </w:t>
      </w:r>
      <w:r>
        <w:rPr>
          <w:sz w:val="20"/>
        </w:rPr>
        <w:t>become</w:t>
      </w:r>
      <w:r>
        <w:rPr>
          <w:spacing w:val="-15"/>
          <w:sz w:val="20"/>
        </w:rPr>
        <w:t> </w:t>
      </w:r>
      <w:r>
        <w:rPr>
          <w:sz w:val="20"/>
        </w:rPr>
        <w:t>unemployed)</w:t>
        <w:tab/>
      </w:r>
      <w:r>
        <w:rPr>
          <w:w w:val="100"/>
          <w:sz w:val="20"/>
          <w:u w:val="single"/>
        </w:rPr>
        <w:t> </w:t>
      </w:r>
      <w:r>
        <w:rPr>
          <w:sz w:val="20"/>
          <w:u w:val="single"/>
        </w:rPr>
        <w:tab/>
      </w:r>
    </w:p>
    <w:p>
      <w:pPr>
        <w:pStyle w:val="ListParagraph"/>
        <w:numPr>
          <w:ilvl w:val="3"/>
          <w:numId w:val="152"/>
        </w:numPr>
        <w:tabs>
          <w:tab w:pos="1661" w:val="left" w:leader="none"/>
          <w:tab w:pos="5980" w:val="left" w:leader="none"/>
          <w:tab w:pos="9205" w:val="left" w:leader="none"/>
        </w:tabs>
        <w:spacing w:line="240" w:lineRule="auto" w:before="114" w:after="0"/>
        <w:ind w:left="1660" w:right="0" w:hanging="361"/>
        <w:jc w:val="left"/>
        <w:rPr>
          <w:sz w:val="20"/>
        </w:rPr>
      </w:pPr>
      <w:r>
        <w:rPr>
          <w:b/>
          <w:sz w:val="20"/>
          <w:u w:val="thick"/>
        </w:rPr>
        <w:t>shift</w:t>
      </w:r>
      <w:r>
        <w:rPr>
          <w:b/>
          <w:sz w:val="20"/>
        </w:rPr>
        <w:t> </w:t>
      </w:r>
      <w:r>
        <w:rPr>
          <w:sz w:val="20"/>
        </w:rPr>
        <w:t>(</w:t>
      </w:r>
      <w:r>
        <w:rPr>
          <w:i/>
          <w:sz w:val="20"/>
        </w:rPr>
        <w:t>noun: </w:t>
      </w:r>
      <w:r>
        <w:rPr>
          <w:sz w:val="20"/>
        </w:rPr>
        <w:t>period of time at</w:t>
      </w:r>
      <w:r>
        <w:rPr>
          <w:spacing w:val="-4"/>
          <w:sz w:val="20"/>
        </w:rPr>
        <w:t> </w:t>
      </w:r>
      <w:r>
        <w:rPr>
          <w:sz w:val="20"/>
        </w:rPr>
        <w:t>work)</w:t>
        <w:tab/>
      </w:r>
      <w:r>
        <w:rPr>
          <w:w w:val="100"/>
          <w:sz w:val="20"/>
          <w:u w:val="single"/>
        </w:rPr>
        <w:t> </w:t>
      </w:r>
      <w:r>
        <w:rPr>
          <w:sz w:val="20"/>
          <w:u w:val="single"/>
        </w:rPr>
        <w:tab/>
      </w:r>
    </w:p>
    <w:p>
      <w:pPr>
        <w:pStyle w:val="ListParagraph"/>
        <w:numPr>
          <w:ilvl w:val="3"/>
          <w:numId w:val="152"/>
        </w:numPr>
        <w:tabs>
          <w:tab w:pos="1661" w:val="left" w:leader="none"/>
          <w:tab w:pos="5980" w:val="left" w:leader="none"/>
          <w:tab w:pos="9204" w:val="left" w:leader="none"/>
        </w:tabs>
        <w:spacing w:line="240" w:lineRule="auto" w:before="116" w:after="0"/>
        <w:ind w:left="1660" w:right="0" w:hanging="361"/>
        <w:jc w:val="left"/>
        <w:rPr>
          <w:sz w:val="20"/>
        </w:rPr>
      </w:pPr>
      <w:r>
        <w:rPr>
          <w:b/>
          <w:sz w:val="20"/>
        </w:rPr>
        <w:t>re</w:t>
      </w:r>
      <w:r>
        <w:rPr>
          <w:b/>
          <w:sz w:val="20"/>
          <w:u w:val="thick"/>
        </w:rPr>
        <w:t>dun</w:t>
      </w:r>
      <w:r>
        <w:rPr>
          <w:b/>
          <w:sz w:val="20"/>
        </w:rPr>
        <w:t>dant </w:t>
      </w:r>
      <w:r>
        <w:rPr>
          <w:sz w:val="20"/>
        </w:rPr>
        <w:t>(</w:t>
      </w:r>
      <w:r>
        <w:rPr>
          <w:i/>
          <w:sz w:val="20"/>
        </w:rPr>
        <w:t>adjective: </w:t>
      </w:r>
      <w:r>
        <w:rPr>
          <w:sz w:val="20"/>
        </w:rPr>
        <w:t>without a</w:t>
      </w:r>
      <w:r>
        <w:rPr>
          <w:spacing w:val="-9"/>
          <w:sz w:val="20"/>
        </w:rPr>
        <w:t> </w:t>
      </w:r>
      <w:r>
        <w:rPr>
          <w:sz w:val="20"/>
        </w:rPr>
        <w:t>job)</w:t>
        <w:tab/>
      </w:r>
      <w:r>
        <w:rPr>
          <w:w w:val="100"/>
          <w:sz w:val="20"/>
          <w:u w:val="single"/>
        </w:rPr>
        <w:t> </w:t>
      </w:r>
      <w:r>
        <w:rPr>
          <w:sz w:val="20"/>
          <w:u w:val="single"/>
        </w:rPr>
        <w:tab/>
      </w:r>
    </w:p>
    <w:p>
      <w:pPr>
        <w:pStyle w:val="ListParagraph"/>
        <w:numPr>
          <w:ilvl w:val="3"/>
          <w:numId w:val="152"/>
        </w:numPr>
        <w:tabs>
          <w:tab w:pos="1661" w:val="left" w:leader="none"/>
          <w:tab w:pos="5979" w:val="left" w:leader="none"/>
          <w:tab w:pos="9206" w:val="left" w:leader="none"/>
        </w:tabs>
        <w:spacing w:line="240" w:lineRule="auto" w:before="114" w:after="0"/>
        <w:ind w:left="1660" w:right="0" w:hanging="361"/>
        <w:jc w:val="left"/>
        <w:rPr>
          <w:sz w:val="20"/>
        </w:rPr>
      </w:pPr>
      <w:r>
        <w:rPr>
          <w:b/>
          <w:sz w:val="20"/>
          <w:u w:val="thick"/>
        </w:rPr>
        <w:t>gloo</w:t>
      </w:r>
      <w:r>
        <w:rPr>
          <w:b/>
          <w:sz w:val="20"/>
        </w:rPr>
        <w:t>mily </w:t>
      </w:r>
      <w:r>
        <w:rPr>
          <w:sz w:val="20"/>
        </w:rPr>
        <w:t>(</w:t>
      </w:r>
      <w:r>
        <w:rPr>
          <w:i/>
          <w:sz w:val="20"/>
        </w:rPr>
        <w:t>adverb:</w:t>
      </w:r>
      <w:r>
        <w:rPr>
          <w:i/>
          <w:spacing w:val="-8"/>
          <w:sz w:val="20"/>
        </w:rPr>
        <w:t> </w:t>
      </w:r>
      <w:r>
        <w:rPr>
          <w:sz w:val="20"/>
        </w:rPr>
        <w:t>sadly)</w:t>
        <w:tab/>
      </w:r>
      <w:r>
        <w:rPr>
          <w:w w:val="100"/>
          <w:sz w:val="20"/>
          <w:u w:val="single"/>
        </w:rPr>
        <w:t> </w:t>
      </w:r>
      <w:r>
        <w:rPr>
          <w:sz w:val="20"/>
          <w:u w:val="single"/>
        </w:rPr>
        <w:tab/>
      </w:r>
    </w:p>
    <w:p>
      <w:pPr>
        <w:pStyle w:val="ListParagraph"/>
        <w:numPr>
          <w:ilvl w:val="3"/>
          <w:numId w:val="152"/>
        </w:numPr>
        <w:tabs>
          <w:tab w:pos="1661" w:val="left" w:leader="none"/>
          <w:tab w:pos="5980" w:val="left" w:leader="none"/>
          <w:tab w:pos="9205" w:val="left" w:leader="none"/>
        </w:tabs>
        <w:spacing w:line="240" w:lineRule="auto" w:before="116" w:after="0"/>
        <w:ind w:left="1660" w:right="0" w:hanging="361"/>
        <w:jc w:val="left"/>
        <w:rPr>
          <w:sz w:val="20"/>
        </w:rPr>
      </w:pPr>
      <w:r>
        <w:rPr>
          <w:b/>
          <w:sz w:val="20"/>
          <w:u w:val="thick"/>
        </w:rPr>
        <w:t>go miss</w:t>
      </w:r>
      <w:r>
        <w:rPr>
          <w:b/>
          <w:sz w:val="20"/>
        </w:rPr>
        <w:t>ing </w:t>
      </w:r>
      <w:r>
        <w:rPr>
          <w:sz w:val="20"/>
        </w:rPr>
        <w:t>(</w:t>
      </w:r>
      <w:r>
        <w:rPr>
          <w:i/>
          <w:sz w:val="20"/>
        </w:rPr>
        <w:t>verb phrase:</w:t>
      </w:r>
      <w:r>
        <w:rPr>
          <w:i/>
          <w:spacing w:val="-14"/>
          <w:sz w:val="20"/>
        </w:rPr>
        <w:t> </w:t>
      </w:r>
      <w:r>
        <w:rPr>
          <w:sz w:val="20"/>
        </w:rPr>
        <w:t>disappear)</w:t>
        <w:tab/>
      </w:r>
      <w:r>
        <w:rPr>
          <w:w w:val="100"/>
          <w:sz w:val="20"/>
          <w:u w:val="single"/>
        </w:rPr>
        <w:t> </w:t>
      </w:r>
      <w:r>
        <w:rPr>
          <w:sz w:val="20"/>
          <w:u w:val="single"/>
        </w:rPr>
        <w:tab/>
      </w:r>
    </w:p>
    <w:p>
      <w:pPr>
        <w:pStyle w:val="ListParagraph"/>
        <w:numPr>
          <w:ilvl w:val="3"/>
          <w:numId w:val="152"/>
        </w:numPr>
        <w:tabs>
          <w:tab w:pos="1660" w:val="left" w:leader="none"/>
          <w:tab w:pos="5980" w:val="left" w:leader="none"/>
          <w:tab w:pos="9205" w:val="left" w:leader="none"/>
        </w:tabs>
        <w:spacing w:line="240" w:lineRule="auto" w:before="114" w:after="0"/>
        <w:ind w:left="1659" w:right="0" w:hanging="361"/>
        <w:jc w:val="left"/>
        <w:rPr>
          <w:sz w:val="20"/>
        </w:rPr>
      </w:pPr>
      <w:r>
        <w:rPr>
          <w:b/>
          <w:sz w:val="20"/>
          <w:u w:val="thick"/>
        </w:rPr>
        <w:t>wash up</w:t>
      </w:r>
      <w:r>
        <w:rPr>
          <w:b/>
          <w:sz w:val="20"/>
        </w:rPr>
        <w:t> </w:t>
      </w:r>
      <w:r>
        <w:rPr>
          <w:sz w:val="20"/>
        </w:rPr>
        <w:t>(</w:t>
      </w:r>
      <w:r>
        <w:rPr>
          <w:i/>
          <w:sz w:val="20"/>
        </w:rPr>
        <w:t>phrasal verb: </w:t>
      </w:r>
      <w:r>
        <w:rPr>
          <w:sz w:val="20"/>
        </w:rPr>
        <w:t>washing</w:t>
      </w:r>
      <w:r>
        <w:rPr>
          <w:spacing w:val="-13"/>
          <w:sz w:val="20"/>
        </w:rPr>
        <w:t> </w:t>
      </w:r>
      <w:r>
        <w:rPr>
          <w:sz w:val="20"/>
        </w:rPr>
        <w:t>dishes)</w:t>
        <w:tab/>
      </w:r>
      <w:r>
        <w:rPr>
          <w:w w:val="100"/>
          <w:sz w:val="20"/>
          <w:u w:val="single"/>
        </w:rPr>
        <w:t> </w:t>
      </w:r>
      <w:r>
        <w:rPr>
          <w:sz w:val="20"/>
          <w:u w:val="single"/>
        </w:rPr>
        <w:tab/>
      </w:r>
    </w:p>
    <w:p>
      <w:pPr>
        <w:pStyle w:val="ListParagraph"/>
        <w:numPr>
          <w:ilvl w:val="3"/>
          <w:numId w:val="152"/>
        </w:numPr>
        <w:tabs>
          <w:tab w:pos="1661" w:val="left" w:leader="none"/>
          <w:tab w:pos="5980" w:val="left" w:leader="none"/>
          <w:tab w:pos="9204" w:val="left" w:leader="none"/>
        </w:tabs>
        <w:spacing w:line="240" w:lineRule="auto" w:before="116" w:after="0"/>
        <w:ind w:left="1660" w:right="0" w:hanging="361"/>
        <w:jc w:val="left"/>
        <w:rPr>
          <w:sz w:val="20"/>
        </w:rPr>
      </w:pPr>
      <w:r>
        <w:rPr>
          <w:b/>
          <w:sz w:val="20"/>
        </w:rPr>
        <w:t>in </w:t>
      </w:r>
      <w:r>
        <w:rPr>
          <w:b/>
          <w:sz w:val="20"/>
          <w:u w:val="thick"/>
        </w:rPr>
        <w:t>si</w:t>
      </w:r>
      <w:r>
        <w:rPr>
          <w:b/>
          <w:sz w:val="20"/>
        </w:rPr>
        <w:t>lence </w:t>
      </w:r>
      <w:r>
        <w:rPr>
          <w:sz w:val="20"/>
        </w:rPr>
        <w:t>(</w:t>
      </w:r>
      <w:r>
        <w:rPr>
          <w:i/>
          <w:sz w:val="20"/>
        </w:rPr>
        <w:t>adverbial: </w:t>
      </w:r>
      <w:r>
        <w:rPr>
          <w:sz w:val="20"/>
        </w:rPr>
        <w:t>without</w:t>
      </w:r>
      <w:r>
        <w:rPr>
          <w:spacing w:val="-19"/>
          <w:sz w:val="20"/>
        </w:rPr>
        <w:t> </w:t>
      </w:r>
      <w:r>
        <w:rPr>
          <w:sz w:val="20"/>
        </w:rPr>
        <w:t>sound)</w:t>
        <w:tab/>
      </w:r>
      <w:r>
        <w:rPr>
          <w:w w:val="100"/>
          <w:sz w:val="20"/>
          <w:u w:val="single"/>
        </w:rPr>
        <w:t> </w:t>
      </w:r>
      <w:r>
        <w:rPr>
          <w:sz w:val="20"/>
          <w:u w:val="single"/>
        </w:rPr>
        <w:tab/>
      </w:r>
    </w:p>
    <w:p>
      <w:pPr>
        <w:pStyle w:val="ListParagraph"/>
        <w:numPr>
          <w:ilvl w:val="3"/>
          <w:numId w:val="152"/>
        </w:numPr>
        <w:tabs>
          <w:tab w:pos="1661" w:val="left" w:leader="none"/>
          <w:tab w:pos="5980" w:val="left" w:leader="none"/>
          <w:tab w:pos="9205" w:val="left" w:leader="none"/>
        </w:tabs>
        <w:spacing w:line="240" w:lineRule="auto" w:before="115" w:after="0"/>
        <w:ind w:left="1660" w:right="0" w:hanging="361"/>
        <w:jc w:val="left"/>
        <w:rPr>
          <w:sz w:val="20"/>
        </w:rPr>
      </w:pPr>
      <w:r>
        <w:rPr>
          <w:b/>
          <w:sz w:val="20"/>
          <w:u w:val="thick"/>
        </w:rPr>
        <w:t>mort</w:t>
      </w:r>
      <w:r>
        <w:rPr>
          <w:b/>
          <w:sz w:val="20"/>
        </w:rPr>
        <w:t>gage </w:t>
      </w:r>
      <w:r>
        <w:rPr>
          <w:sz w:val="20"/>
        </w:rPr>
        <w:t>(</w:t>
      </w:r>
      <w:r>
        <w:rPr>
          <w:i/>
          <w:sz w:val="20"/>
        </w:rPr>
        <w:t>noun: </w:t>
      </w:r>
      <w:r>
        <w:rPr>
          <w:sz w:val="20"/>
        </w:rPr>
        <w:t>loan used to buy</w:t>
      </w:r>
      <w:r>
        <w:rPr>
          <w:spacing w:val="-10"/>
          <w:sz w:val="20"/>
        </w:rPr>
        <w:t> </w:t>
      </w:r>
      <w:r>
        <w:rPr>
          <w:sz w:val="20"/>
        </w:rPr>
        <w:t>property)</w:t>
        <w:tab/>
      </w:r>
      <w:r>
        <w:rPr>
          <w:w w:val="100"/>
          <w:sz w:val="20"/>
          <w:u w:val="single"/>
        </w:rPr>
        <w:t> </w:t>
      </w:r>
      <w:r>
        <w:rPr>
          <w:sz w:val="20"/>
          <w:u w:val="single"/>
        </w:rPr>
        <w:tab/>
      </w:r>
    </w:p>
    <w:p>
      <w:pPr>
        <w:pStyle w:val="ListParagraph"/>
        <w:numPr>
          <w:ilvl w:val="3"/>
          <w:numId w:val="152"/>
        </w:numPr>
        <w:tabs>
          <w:tab w:pos="1660" w:val="left" w:leader="none"/>
          <w:tab w:pos="5980" w:val="left" w:leader="none"/>
          <w:tab w:pos="9204" w:val="left" w:leader="none"/>
        </w:tabs>
        <w:spacing w:line="240" w:lineRule="auto" w:before="115" w:after="0"/>
        <w:ind w:left="1659" w:right="0" w:hanging="361"/>
        <w:jc w:val="left"/>
        <w:rPr>
          <w:sz w:val="20"/>
        </w:rPr>
      </w:pPr>
      <w:r>
        <w:rPr>
          <w:b/>
          <w:sz w:val="20"/>
          <w:u w:val="thick"/>
        </w:rPr>
        <w:t>night</w:t>
      </w:r>
      <w:r>
        <w:rPr>
          <w:b/>
          <w:sz w:val="20"/>
        </w:rPr>
        <w:t>mare </w:t>
      </w:r>
      <w:r>
        <w:rPr>
          <w:sz w:val="20"/>
        </w:rPr>
        <w:t>(</w:t>
      </w:r>
      <w:r>
        <w:rPr>
          <w:i/>
          <w:sz w:val="20"/>
        </w:rPr>
        <w:t>noun: </w:t>
      </w:r>
      <w:r>
        <w:rPr>
          <w:sz w:val="20"/>
        </w:rPr>
        <w:t>bad dream / bad</w:t>
      </w:r>
      <w:r>
        <w:rPr>
          <w:spacing w:val="-16"/>
          <w:sz w:val="20"/>
        </w:rPr>
        <w:t> </w:t>
      </w:r>
      <w:r>
        <w:rPr>
          <w:sz w:val="20"/>
        </w:rPr>
        <w:t>situation)</w:t>
        <w:tab/>
      </w:r>
      <w:r>
        <w:rPr>
          <w:w w:val="100"/>
          <w:sz w:val="20"/>
          <w:u w:val="single"/>
        </w:rPr>
        <w:t> </w:t>
      </w:r>
      <w:r>
        <w:rPr>
          <w:sz w:val="20"/>
          <w:u w:val="single"/>
        </w:rPr>
        <w:tab/>
      </w:r>
    </w:p>
    <w:p>
      <w:pPr>
        <w:pStyle w:val="ListParagraph"/>
        <w:numPr>
          <w:ilvl w:val="3"/>
          <w:numId w:val="152"/>
        </w:numPr>
        <w:tabs>
          <w:tab w:pos="1661" w:val="left" w:leader="none"/>
          <w:tab w:pos="5981" w:val="left" w:leader="none"/>
          <w:tab w:pos="9206" w:val="left" w:leader="none"/>
        </w:tabs>
        <w:spacing w:line="240" w:lineRule="auto" w:before="115" w:after="0"/>
        <w:ind w:left="1660" w:right="0" w:hanging="361"/>
        <w:jc w:val="left"/>
        <w:rPr>
          <w:sz w:val="20"/>
        </w:rPr>
      </w:pPr>
      <w:r>
        <w:rPr>
          <w:b/>
          <w:sz w:val="20"/>
          <w:u w:val="thick"/>
        </w:rPr>
        <w:t>cash</w:t>
      </w:r>
      <w:r>
        <w:rPr>
          <w:b/>
          <w:sz w:val="20"/>
        </w:rPr>
        <w:t> </w:t>
      </w:r>
      <w:r>
        <w:rPr>
          <w:sz w:val="20"/>
        </w:rPr>
        <w:t>(</w:t>
      </w:r>
      <w:r>
        <w:rPr>
          <w:i/>
          <w:sz w:val="20"/>
        </w:rPr>
        <w:t>noun:</w:t>
      </w:r>
      <w:r>
        <w:rPr>
          <w:i/>
          <w:spacing w:val="-2"/>
          <w:sz w:val="20"/>
        </w:rPr>
        <w:t> </w:t>
      </w:r>
      <w:r>
        <w:rPr>
          <w:sz w:val="20"/>
        </w:rPr>
        <w:t>money)</w:t>
        <w:tab/>
      </w:r>
      <w:r>
        <w:rPr>
          <w:w w:val="100"/>
          <w:sz w:val="20"/>
          <w:u w:val="single"/>
        </w:rPr>
        <w:t> </w:t>
      </w:r>
      <w:r>
        <w:rPr>
          <w:sz w:val="20"/>
          <w:u w:val="single"/>
        </w:rPr>
        <w:tab/>
      </w:r>
    </w:p>
    <w:p>
      <w:pPr>
        <w:pStyle w:val="ListParagraph"/>
        <w:numPr>
          <w:ilvl w:val="3"/>
          <w:numId w:val="152"/>
        </w:numPr>
        <w:tabs>
          <w:tab w:pos="1660" w:val="left" w:leader="none"/>
          <w:tab w:pos="9204" w:val="left" w:leader="none"/>
        </w:tabs>
        <w:spacing w:line="240" w:lineRule="auto" w:before="115" w:after="0"/>
        <w:ind w:left="1659" w:right="0" w:hanging="361"/>
        <w:jc w:val="left"/>
        <w:rPr>
          <w:sz w:val="20"/>
        </w:rPr>
      </w:pPr>
      <w:r>
        <w:rPr>
          <w:b/>
          <w:sz w:val="20"/>
          <w:u w:val="thick"/>
        </w:rPr>
        <w:t>cha</w:t>
      </w:r>
      <w:r>
        <w:rPr>
          <w:b/>
          <w:sz w:val="20"/>
        </w:rPr>
        <w:t>rity </w:t>
      </w:r>
      <w:r>
        <w:rPr>
          <w:b/>
          <w:sz w:val="20"/>
          <w:u w:val="thick"/>
        </w:rPr>
        <w:t>fun day</w:t>
      </w:r>
      <w:r>
        <w:rPr>
          <w:b/>
          <w:sz w:val="20"/>
        </w:rPr>
        <w:t> </w:t>
      </w:r>
      <w:r>
        <w:rPr>
          <w:sz w:val="20"/>
        </w:rPr>
        <w:t>(</w:t>
      </w:r>
      <w:r>
        <w:rPr>
          <w:i/>
          <w:sz w:val="20"/>
        </w:rPr>
        <w:t>noun: </w:t>
      </w:r>
      <w:r>
        <w:rPr>
          <w:sz w:val="20"/>
        </w:rPr>
        <w:t>event for raising</w:t>
      </w:r>
      <w:r>
        <w:rPr>
          <w:spacing w:val="-11"/>
          <w:sz w:val="20"/>
        </w:rPr>
        <w:t> </w:t>
      </w:r>
      <w:r>
        <w:rPr>
          <w:sz w:val="20"/>
        </w:rPr>
        <w:t>money)</w:t>
      </w:r>
      <w:r>
        <w:rPr>
          <w:spacing w:val="18"/>
          <w:sz w:val="20"/>
        </w:rPr>
        <w:t> </w:t>
      </w:r>
      <w:r>
        <w:rPr>
          <w:w w:val="100"/>
          <w:sz w:val="20"/>
          <w:u w:val="single"/>
        </w:rPr>
        <w:t> </w:t>
      </w:r>
      <w:r>
        <w:rPr>
          <w:sz w:val="20"/>
          <w:u w:val="single"/>
        </w:rPr>
        <w:tab/>
      </w:r>
    </w:p>
    <w:p>
      <w:pPr>
        <w:pStyle w:val="ListParagraph"/>
        <w:numPr>
          <w:ilvl w:val="3"/>
          <w:numId w:val="152"/>
        </w:numPr>
        <w:tabs>
          <w:tab w:pos="1661" w:val="left" w:leader="none"/>
          <w:tab w:pos="5981" w:val="left" w:leader="none"/>
          <w:tab w:pos="9205" w:val="left" w:leader="none"/>
        </w:tabs>
        <w:spacing w:line="240" w:lineRule="auto" w:before="115" w:after="0"/>
        <w:ind w:left="1660" w:right="0" w:hanging="361"/>
        <w:jc w:val="left"/>
        <w:rPr>
          <w:sz w:val="20"/>
        </w:rPr>
      </w:pPr>
      <w:r>
        <w:rPr>
          <w:b/>
          <w:sz w:val="20"/>
          <w:u w:val="thick"/>
        </w:rPr>
        <w:t>tenn</w:t>
      </w:r>
      <w:r>
        <w:rPr>
          <w:b/>
          <w:sz w:val="20"/>
        </w:rPr>
        <w:t>er </w:t>
      </w:r>
      <w:r>
        <w:rPr>
          <w:sz w:val="20"/>
        </w:rPr>
        <w:t>(</w:t>
      </w:r>
      <w:r>
        <w:rPr>
          <w:i/>
          <w:sz w:val="20"/>
        </w:rPr>
        <w:t>noun; colloquial: </w:t>
      </w:r>
      <w:r>
        <w:rPr>
          <w:sz w:val="20"/>
        </w:rPr>
        <w:t>ten</w:t>
      </w:r>
      <w:r>
        <w:rPr>
          <w:spacing w:val="-8"/>
          <w:sz w:val="20"/>
        </w:rPr>
        <w:t> </w:t>
      </w:r>
      <w:r>
        <w:rPr>
          <w:sz w:val="20"/>
        </w:rPr>
        <w:t>pounds)</w:t>
        <w:tab/>
      </w:r>
      <w:r>
        <w:rPr>
          <w:w w:val="100"/>
          <w:sz w:val="20"/>
          <w:u w:val="single"/>
        </w:rPr>
        <w:t> </w:t>
      </w:r>
      <w:r>
        <w:rPr>
          <w:sz w:val="20"/>
          <w:u w:val="single"/>
        </w:rPr>
        <w:tab/>
      </w:r>
    </w:p>
    <w:p>
      <w:pPr>
        <w:pStyle w:val="ListParagraph"/>
        <w:numPr>
          <w:ilvl w:val="3"/>
          <w:numId w:val="152"/>
        </w:numPr>
        <w:tabs>
          <w:tab w:pos="1661" w:val="left" w:leader="none"/>
          <w:tab w:pos="5981" w:val="left" w:leader="none"/>
          <w:tab w:pos="9206" w:val="left" w:leader="none"/>
        </w:tabs>
        <w:spacing w:line="240" w:lineRule="auto" w:before="114" w:after="0"/>
        <w:ind w:left="1660" w:right="0" w:hanging="361"/>
        <w:jc w:val="left"/>
        <w:rPr>
          <w:sz w:val="20"/>
        </w:rPr>
      </w:pPr>
      <w:r>
        <w:rPr>
          <w:b/>
          <w:sz w:val="20"/>
          <w:u w:val="thick"/>
        </w:rPr>
        <w:t>sigh</w:t>
      </w:r>
      <w:r>
        <w:rPr>
          <w:b/>
          <w:sz w:val="20"/>
        </w:rPr>
        <w:t> </w:t>
      </w:r>
      <w:r>
        <w:rPr>
          <w:sz w:val="20"/>
        </w:rPr>
        <w:t>(</w:t>
      </w:r>
      <w:r>
        <w:rPr>
          <w:i/>
          <w:sz w:val="20"/>
        </w:rPr>
        <w:t>verb: </w:t>
      </w:r>
      <w:r>
        <w:rPr>
          <w:sz w:val="20"/>
        </w:rPr>
        <w:t>to breathe out deeply and</w:t>
      </w:r>
      <w:r>
        <w:rPr>
          <w:spacing w:val="-9"/>
          <w:sz w:val="20"/>
        </w:rPr>
        <w:t> </w:t>
      </w:r>
      <w:r>
        <w:rPr>
          <w:sz w:val="20"/>
        </w:rPr>
        <w:t>sadly)</w:t>
        <w:tab/>
      </w:r>
      <w:r>
        <w:rPr>
          <w:w w:val="100"/>
          <w:sz w:val="20"/>
          <w:u w:val="single"/>
        </w:rPr>
        <w:t> </w:t>
      </w:r>
      <w:r>
        <w:rPr>
          <w:sz w:val="20"/>
          <w:u w:val="single"/>
        </w:rPr>
        <w:tab/>
      </w:r>
    </w:p>
    <w:p>
      <w:pPr>
        <w:pStyle w:val="BodyText"/>
        <w:spacing w:before="10"/>
        <w:rPr>
          <w:sz w:val="21"/>
        </w:rPr>
      </w:pPr>
    </w:p>
    <w:p>
      <w:pPr>
        <w:pStyle w:val="BodyText"/>
        <w:spacing w:before="94"/>
        <w:ind w:left="940"/>
      </w:pPr>
      <w:r>
        <w:rPr>
          <w:u w:val="single"/>
        </w:rPr>
        <w:t>Answers</w:t>
      </w:r>
    </w:p>
    <w:p>
      <w:pPr>
        <w:pStyle w:val="BodyText"/>
        <w:spacing w:before="10"/>
        <w:rPr>
          <w:sz w:val="11"/>
        </w:rPr>
      </w:pPr>
    </w:p>
    <w:p>
      <w:pPr>
        <w:pStyle w:val="BodyText"/>
        <w:spacing w:before="94"/>
        <w:ind w:left="940"/>
      </w:pPr>
      <w:r>
        <w:rPr>
          <w:u w:val="single"/>
        </w:rPr>
        <w:t>Money Worries (Gap-Fill – Verbs)</w:t>
      </w:r>
    </w:p>
    <w:p>
      <w:pPr>
        <w:pStyle w:val="BodyText"/>
        <w:spacing w:before="9"/>
        <w:rPr>
          <w:sz w:val="11"/>
        </w:rPr>
      </w:pPr>
    </w:p>
    <w:p>
      <w:pPr>
        <w:spacing w:after="0"/>
        <w:rPr>
          <w:sz w:val="11"/>
        </w:rPr>
        <w:sectPr>
          <w:pgSz w:w="11900" w:h="16840"/>
          <w:pgMar w:header="707" w:footer="1012" w:top="2080" w:bottom="1200" w:left="860" w:right="1380"/>
        </w:sectPr>
      </w:pPr>
    </w:p>
    <w:p>
      <w:pPr>
        <w:pStyle w:val="ListParagraph"/>
        <w:numPr>
          <w:ilvl w:val="0"/>
          <w:numId w:val="153"/>
        </w:numPr>
        <w:tabs>
          <w:tab w:pos="1163" w:val="left" w:leader="none"/>
        </w:tabs>
        <w:spacing w:line="240" w:lineRule="auto" w:before="94" w:after="0"/>
        <w:ind w:left="1162" w:right="0" w:hanging="223"/>
        <w:jc w:val="left"/>
        <w:rPr>
          <w:sz w:val="20"/>
        </w:rPr>
      </w:pPr>
      <w:r>
        <w:rPr>
          <w:sz w:val="20"/>
        </w:rPr>
        <w:t>received</w:t>
      </w:r>
    </w:p>
    <w:p>
      <w:pPr>
        <w:pStyle w:val="ListParagraph"/>
        <w:numPr>
          <w:ilvl w:val="0"/>
          <w:numId w:val="153"/>
        </w:numPr>
        <w:tabs>
          <w:tab w:pos="1163" w:val="left" w:leader="none"/>
        </w:tabs>
        <w:spacing w:line="240" w:lineRule="auto" w:before="0" w:after="0"/>
        <w:ind w:left="1162" w:right="0" w:hanging="223"/>
        <w:jc w:val="left"/>
        <w:rPr>
          <w:sz w:val="20"/>
        </w:rPr>
      </w:pPr>
      <w:r>
        <w:rPr>
          <w:sz w:val="20"/>
        </w:rPr>
        <w:t>believe</w:t>
      </w:r>
    </w:p>
    <w:p>
      <w:pPr>
        <w:pStyle w:val="ListParagraph"/>
        <w:numPr>
          <w:ilvl w:val="0"/>
          <w:numId w:val="153"/>
        </w:numPr>
        <w:tabs>
          <w:tab w:pos="1163" w:val="left" w:leader="none"/>
        </w:tabs>
        <w:spacing w:line="230" w:lineRule="exact" w:before="1" w:after="0"/>
        <w:ind w:left="1162" w:right="0" w:hanging="223"/>
        <w:jc w:val="left"/>
        <w:rPr>
          <w:sz w:val="20"/>
        </w:rPr>
      </w:pPr>
      <w:r>
        <w:rPr>
          <w:sz w:val="20"/>
        </w:rPr>
        <w:t>said</w:t>
      </w:r>
    </w:p>
    <w:p>
      <w:pPr>
        <w:pStyle w:val="ListParagraph"/>
        <w:numPr>
          <w:ilvl w:val="0"/>
          <w:numId w:val="153"/>
        </w:numPr>
        <w:tabs>
          <w:tab w:pos="1163" w:val="left" w:leader="none"/>
        </w:tabs>
        <w:spacing w:line="230" w:lineRule="exact" w:before="0" w:after="0"/>
        <w:ind w:left="1162" w:right="0" w:hanging="223"/>
        <w:jc w:val="left"/>
        <w:rPr>
          <w:sz w:val="20"/>
        </w:rPr>
      </w:pPr>
      <w:r>
        <w:rPr>
          <w:sz w:val="20"/>
        </w:rPr>
        <w:t>happened</w:t>
      </w:r>
    </w:p>
    <w:p>
      <w:pPr>
        <w:pStyle w:val="ListParagraph"/>
        <w:numPr>
          <w:ilvl w:val="0"/>
          <w:numId w:val="153"/>
        </w:numPr>
        <w:tabs>
          <w:tab w:pos="1163" w:val="left" w:leader="none"/>
        </w:tabs>
        <w:spacing w:line="240" w:lineRule="auto" w:before="0" w:after="0"/>
        <w:ind w:left="1162" w:right="0" w:hanging="223"/>
        <w:jc w:val="left"/>
        <w:rPr>
          <w:sz w:val="20"/>
        </w:rPr>
      </w:pPr>
      <w:r>
        <w:rPr>
          <w:sz w:val="20"/>
        </w:rPr>
        <w:t>make</w:t>
      </w:r>
    </w:p>
    <w:p>
      <w:pPr>
        <w:pStyle w:val="ListParagraph"/>
        <w:numPr>
          <w:ilvl w:val="0"/>
          <w:numId w:val="153"/>
        </w:numPr>
        <w:tabs>
          <w:tab w:pos="1163" w:val="left" w:leader="none"/>
        </w:tabs>
        <w:spacing w:line="240" w:lineRule="auto" w:before="94" w:after="0"/>
        <w:ind w:left="1162" w:right="0" w:hanging="223"/>
        <w:jc w:val="left"/>
        <w:rPr>
          <w:sz w:val="20"/>
        </w:rPr>
      </w:pPr>
      <w:r>
        <w:rPr>
          <w:spacing w:val="-1"/>
          <w:w w:val="100"/>
          <w:sz w:val="20"/>
        </w:rPr>
        <w:br w:type="column"/>
      </w:r>
      <w:r>
        <w:rPr>
          <w:sz w:val="20"/>
        </w:rPr>
        <w:t>told</w:t>
      </w:r>
    </w:p>
    <w:p>
      <w:pPr>
        <w:pStyle w:val="ListParagraph"/>
        <w:numPr>
          <w:ilvl w:val="0"/>
          <w:numId w:val="153"/>
        </w:numPr>
        <w:tabs>
          <w:tab w:pos="1163" w:val="left" w:leader="none"/>
        </w:tabs>
        <w:spacing w:line="240" w:lineRule="auto" w:before="1" w:after="0"/>
        <w:ind w:left="1162" w:right="0" w:hanging="223"/>
        <w:jc w:val="left"/>
        <w:rPr>
          <w:sz w:val="20"/>
        </w:rPr>
      </w:pPr>
      <w:r>
        <w:rPr>
          <w:sz w:val="20"/>
        </w:rPr>
        <w:t>gone</w:t>
      </w:r>
    </w:p>
    <w:p>
      <w:pPr>
        <w:pStyle w:val="ListParagraph"/>
        <w:numPr>
          <w:ilvl w:val="0"/>
          <w:numId w:val="153"/>
        </w:numPr>
        <w:tabs>
          <w:tab w:pos="1163" w:val="left" w:leader="none"/>
        </w:tabs>
        <w:spacing w:line="230" w:lineRule="exact" w:before="0" w:after="0"/>
        <w:ind w:left="1162" w:right="0" w:hanging="223"/>
        <w:jc w:val="left"/>
        <w:rPr>
          <w:sz w:val="20"/>
        </w:rPr>
      </w:pPr>
      <w:r>
        <w:rPr>
          <w:sz w:val="20"/>
        </w:rPr>
        <w:t>worry</w:t>
      </w:r>
    </w:p>
    <w:p>
      <w:pPr>
        <w:pStyle w:val="ListParagraph"/>
        <w:numPr>
          <w:ilvl w:val="0"/>
          <w:numId w:val="153"/>
        </w:numPr>
        <w:tabs>
          <w:tab w:pos="1163" w:val="left" w:leader="none"/>
        </w:tabs>
        <w:spacing w:line="230" w:lineRule="exact" w:before="0" w:after="0"/>
        <w:ind w:left="1162" w:right="0" w:hanging="223"/>
        <w:jc w:val="left"/>
        <w:rPr>
          <w:sz w:val="20"/>
        </w:rPr>
      </w:pPr>
      <w:r>
        <w:rPr>
          <w:sz w:val="20"/>
        </w:rPr>
        <w:t>find</w:t>
      </w:r>
    </w:p>
    <w:p>
      <w:pPr>
        <w:pStyle w:val="ListParagraph"/>
        <w:numPr>
          <w:ilvl w:val="0"/>
          <w:numId w:val="153"/>
        </w:numPr>
        <w:tabs>
          <w:tab w:pos="1274" w:val="left" w:leader="none"/>
        </w:tabs>
        <w:spacing w:line="240" w:lineRule="auto" w:before="0" w:after="0"/>
        <w:ind w:left="1273" w:right="0" w:hanging="334"/>
        <w:jc w:val="left"/>
        <w:rPr>
          <w:sz w:val="20"/>
        </w:rPr>
      </w:pPr>
      <w:r>
        <w:rPr>
          <w:sz w:val="20"/>
        </w:rPr>
        <w:t>came</w:t>
      </w:r>
    </w:p>
    <w:p>
      <w:pPr>
        <w:pStyle w:val="ListParagraph"/>
        <w:numPr>
          <w:ilvl w:val="0"/>
          <w:numId w:val="153"/>
        </w:numPr>
        <w:tabs>
          <w:tab w:pos="1274" w:val="left" w:leader="none"/>
        </w:tabs>
        <w:spacing w:line="240" w:lineRule="auto" w:before="94" w:after="0"/>
        <w:ind w:left="1273" w:right="0" w:hanging="334"/>
        <w:jc w:val="left"/>
        <w:rPr>
          <w:sz w:val="20"/>
        </w:rPr>
      </w:pPr>
      <w:r>
        <w:rPr>
          <w:w w:val="100"/>
          <w:sz w:val="20"/>
        </w:rPr>
        <w:br w:type="column"/>
      </w:r>
      <w:r>
        <w:rPr>
          <w:sz w:val="20"/>
        </w:rPr>
        <w:t>need</w:t>
      </w:r>
    </w:p>
    <w:p>
      <w:pPr>
        <w:pStyle w:val="ListParagraph"/>
        <w:numPr>
          <w:ilvl w:val="0"/>
          <w:numId w:val="153"/>
        </w:numPr>
        <w:tabs>
          <w:tab w:pos="1274" w:val="left" w:leader="none"/>
        </w:tabs>
        <w:spacing w:line="240" w:lineRule="auto" w:before="1" w:after="0"/>
        <w:ind w:left="1273" w:right="0" w:hanging="334"/>
        <w:jc w:val="left"/>
        <w:rPr>
          <w:sz w:val="20"/>
        </w:rPr>
      </w:pPr>
      <w:r>
        <w:rPr>
          <w:sz w:val="20"/>
        </w:rPr>
        <w:t>lent</w:t>
      </w:r>
    </w:p>
    <w:p>
      <w:pPr>
        <w:pStyle w:val="ListParagraph"/>
        <w:numPr>
          <w:ilvl w:val="0"/>
          <w:numId w:val="153"/>
        </w:numPr>
        <w:tabs>
          <w:tab w:pos="1274" w:val="left" w:leader="none"/>
        </w:tabs>
        <w:spacing w:line="230" w:lineRule="exact" w:before="0" w:after="0"/>
        <w:ind w:left="1273" w:right="0" w:hanging="334"/>
        <w:jc w:val="left"/>
        <w:rPr>
          <w:sz w:val="20"/>
        </w:rPr>
      </w:pPr>
      <w:r>
        <w:rPr>
          <w:sz w:val="20"/>
        </w:rPr>
        <w:t>pay</w:t>
      </w:r>
    </w:p>
    <w:p>
      <w:pPr>
        <w:pStyle w:val="ListParagraph"/>
        <w:numPr>
          <w:ilvl w:val="0"/>
          <w:numId w:val="153"/>
        </w:numPr>
        <w:tabs>
          <w:tab w:pos="1274" w:val="left" w:leader="none"/>
        </w:tabs>
        <w:spacing w:line="230" w:lineRule="exact" w:before="0" w:after="0"/>
        <w:ind w:left="1273" w:right="0" w:hanging="334"/>
        <w:jc w:val="left"/>
        <w:rPr>
          <w:sz w:val="20"/>
        </w:rPr>
      </w:pPr>
      <w:r>
        <w:rPr>
          <w:sz w:val="20"/>
        </w:rPr>
        <w:t>smiled</w:t>
      </w:r>
    </w:p>
    <w:p>
      <w:pPr>
        <w:pStyle w:val="ListParagraph"/>
        <w:numPr>
          <w:ilvl w:val="0"/>
          <w:numId w:val="153"/>
        </w:numPr>
        <w:tabs>
          <w:tab w:pos="1274" w:val="left" w:leader="none"/>
        </w:tabs>
        <w:spacing w:line="240" w:lineRule="auto" w:before="1" w:after="0"/>
        <w:ind w:left="1273" w:right="0" w:hanging="334"/>
        <w:jc w:val="left"/>
        <w:rPr>
          <w:sz w:val="20"/>
        </w:rPr>
      </w:pPr>
      <w:r>
        <w:rPr>
          <w:sz w:val="20"/>
        </w:rPr>
        <w:t>sighed</w:t>
      </w:r>
    </w:p>
    <w:p>
      <w:pPr>
        <w:spacing w:after="0" w:line="240" w:lineRule="auto"/>
        <w:jc w:val="left"/>
        <w:rPr>
          <w:sz w:val="20"/>
        </w:rPr>
        <w:sectPr>
          <w:type w:val="continuous"/>
          <w:pgSz w:w="11900" w:h="16840"/>
          <w:pgMar w:top="1100" w:bottom="280" w:left="860" w:right="1380"/>
          <w:cols w:num="3" w:equalWidth="0">
            <w:col w:w="2093" w:space="915"/>
            <w:col w:w="1804" w:space="1203"/>
            <w:col w:w="3645"/>
          </w:cols>
        </w:sectPr>
      </w:pPr>
    </w:p>
    <w:p>
      <w:pPr>
        <w:pStyle w:val="BodyText"/>
      </w:pPr>
    </w:p>
    <w:p>
      <w:pPr>
        <w:pStyle w:val="BodyText"/>
      </w:pPr>
    </w:p>
    <w:p>
      <w:pPr>
        <w:pStyle w:val="BodyText"/>
        <w:ind w:left="940"/>
      </w:pPr>
      <w:r>
        <w:rPr>
          <w:u w:val="single"/>
        </w:rPr>
        <w:t>Money Worries (Multiple Choice – Use of English)</w:t>
      </w:r>
    </w:p>
    <w:p>
      <w:pPr>
        <w:pStyle w:val="BodyText"/>
        <w:spacing w:before="5"/>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63"/>
        <w:gridCol w:w="1809"/>
      </w:tblGrid>
      <w:tr>
        <w:trPr>
          <w:trHeight w:val="227" w:hRule="atLeast"/>
        </w:trPr>
        <w:tc>
          <w:tcPr>
            <w:tcW w:w="1754" w:type="dxa"/>
          </w:tcPr>
          <w:p>
            <w:pPr>
              <w:pStyle w:val="TableParagraph"/>
              <w:spacing w:line="207" w:lineRule="exact"/>
              <w:ind w:left="50"/>
              <w:rPr>
                <w:sz w:val="20"/>
              </w:rPr>
            </w:pPr>
            <w:r>
              <w:rPr>
                <w:sz w:val="20"/>
              </w:rPr>
              <w:t>1. a)</w:t>
            </w:r>
          </w:p>
        </w:tc>
        <w:tc>
          <w:tcPr>
            <w:tcW w:w="3063" w:type="dxa"/>
          </w:tcPr>
          <w:p>
            <w:pPr>
              <w:pStyle w:val="TableParagraph"/>
              <w:spacing w:line="207" w:lineRule="exact"/>
              <w:ind w:left="1304"/>
              <w:rPr>
                <w:sz w:val="20"/>
              </w:rPr>
            </w:pPr>
            <w:r>
              <w:rPr>
                <w:sz w:val="20"/>
              </w:rPr>
              <w:t>6. c)</w:t>
            </w:r>
          </w:p>
        </w:tc>
        <w:tc>
          <w:tcPr>
            <w:tcW w:w="1809" w:type="dxa"/>
          </w:tcPr>
          <w:p>
            <w:pPr>
              <w:pStyle w:val="TableParagraph"/>
              <w:spacing w:line="207" w:lineRule="exact"/>
              <w:ind w:right="57"/>
              <w:jc w:val="right"/>
              <w:rPr>
                <w:sz w:val="20"/>
              </w:rPr>
            </w:pPr>
            <w:r>
              <w:rPr>
                <w:sz w:val="20"/>
              </w:rPr>
              <w:t>11. c)</w:t>
            </w:r>
          </w:p>
        </w:tc>
      </w:tr>
      <w:tr>
        <w:trPr>
          <w:trHeight w:val="229" w:hRule="atLeast"/>
        </w:trPr>
        <w:tc>
          <w:tcPr>
            <w:tcW w:w="1754" w:type="dxa"/>
          </w:tcPr>
          <w:p>
            <w:pPr>
              <w:pStyle w:val="TableParagraph"/>
              <w:spacing w:line="210" w:lineRule="exact"/>
              <w:ind w:left="50"/>
              <w:rPr>
                <w:sz w:val="20"/>
              </w:rPr>
            </w:pPr>
            <w:r>
              <w:rPr>
                <w:sz w:val="20"/>
              </w:rPr>
              <w:t>2. b)</w:t>
            </w:r>
          </w:p>
        </w:tc>
        <w:tc>
          <w:tcPr>
            <w:tcW w:w="3063" w:type="dxa"/>
          </w:tcPr>
          <w:p>
            <w:pPr>
              <w:pStyle w:val="TableParagraph"/>
              <w:spacing w:line="210" w:lineRule="exact"/>
              <w:ind w:left="1304"/>
              <w:rPr>
                <w:sz w:val="20"/>
              </w:rPr>
            </w:pPr>
            <w:r>
              <w:rPr>
                <w:sz w:val="20"/>
              </w:rPr>
              <w:t>7. a)</w:t>
            </w:r>
          </w:p>
        </w:tc>
        <w:tc>
          <w:tcPr>
            <w:tcW w:w="1809" w:type="dxa"/>
          </w:tcPr>
          <w:p>
            <w:pPr>
              <w:pStyle w:val="TableParagraph"/>
              <w:spacing w:line="210" w:lineRule="exact"/>
              <w:ind w:right="46"/>
              <w:jc w:val="right"/>
              <w:rPr>
                <w:sz w:val="20"/>
              </w:rPr>
            </w:pPr>
            <w:r>
              <w:rPr>
                <w:sz w:val="20"/>
              </w:rPr>
              <w:t>12. a)</w:t>
            </w:r>
          </w:p>
        </w:tc>
      </w:tr>
      <w:tr>
        <w:trPr>
          <w:trHeight w:val="229" w:hRule="atLeast"/>
        </w:trPr>
        <w:tc>
          <w:tcPr>
            <w:tcW w:w="1754" w:type="dxa"/>
          </w:tcPr>
          <w:p>
            <w:pPr>
              <w:pStyle w:val="TableParagraph"/>
              <w:spacing w:line="210" w:lineRule="exact"/>
              <w:ind w:left="50"/>
              <w:rPr>
                <w:sz w:val="20"/>
              </w:rPr>
            </w:pPr>
            <w:r>
              <w:rPr>
                <w:sz w:val="20"/>
              </w:rPr>
              <w:t>3. c)</w:t>
            </w:r>
          </w:p>
        </w:tc>
        <w:tc>
          <w:tcPr>
            <w:tcW w:w="3063" w:type="dxa"/>
          </w:tcPr>
          <w:p>
            <w:pPr>
              <w:pStyle w:val="TableParagraph"/>
              <w:spacing w:line="210" w:lineRule="exact"/>
              <w:ind w:left="1304"/>
              <w:rPr>
                <w:sz w:val="20"/>
              </w:rPr>
            </w:pPr>
            <w:r>
              <w:rPr>
                <w:sz w:val="20"/>
              </w:rPr>
              <w:t>8. c)</w:t>
            </w:r>
          </w:p>
        </w:tc>
        <w:tc>
          <w:tcPr>
            <w:tcW w:w="1809" w:type="dxa"/>
          </w:tcPr>
          <w:p>
            <w:pPr>
              <w:pStyle w:val="TableParagraph"/>
              <w:spacing w:line="210" w:lineRule="exact"/>
              <w:ind w:right="57"/>
              <w:jc w:val="right"/>
              <w:rPr>
                <w:sz w:val="20"/>
              </w:rPr>
            </w:pPr>
            <w:r>
              <w:rPr>
                <w:sz w:val="20"/>
              </w:rPr>
              <w:t>13. c)</w:t>
            </w:r>
          </w:p>
        </w:tc>
      </w:tr>
      <w:tr>
        <w:trPr>
          <w:trHeight w:val="230" w:hRule="atLeast"/>
        </w:trPr>
        <w:tc>
          <w:tcPr>
            <w:tcW w:w="1754" w:type="dxa"/>
          </w:tcPr>
          <w:p>
            <w:pPr>
              <w:pStyle w:val="TableParagraph"/>
              <w:spacing w:line="210" w:lineRule="exact"/>
              <w:ind w:left="50"/>
              <w:rPr>
                <w:sz w:val="20"/>
              </w:rPr>
            </w:pPr>
            <w:r>
              <w:rPr>
                <w:sz w:val="20"/>
              </w:rPr>
              <w:t>4. b)</w:t>
            </w:r>
          </w:p>
        </w:tc>
        <w:tc>
          <w:tcPr>
            <w:tcW w:w="3063" w:type="dxa"/>
          </w:tcPr>
          <w:p>
            <w:pPr>
              <w:pStyle w:val="TableParagraph"/>
              <w:spacing w:line="210" w:lineRule="exact"/>
              <w:ind w:left="1304"/>
              <w:rPr>
                <w:sz w:val="20"/>
              </w:rPr>
            </w:pPr>
            <w:r>
              <w:rPr>
                <w:sz w:val="20"/>
              </w:rPr>
              <w:t>9. b)</w:t>
            </w:r>
          </w:p>
        </w:tc>
        <w:tc>
          <w:tcPr>
            <w:tcW w:w="1809" w:type="dxa"/>
          </w:tcPr>
          <w:p>
            <w:pPr>
              <w:pStyle w:val="TableParagraph"/>
              <w:spacing w:line="210" w:lineRule="exact"/>
              <w:ind w:right="57"/>
              <w:jc w:val="right"/>
              <w:rPr>
                <w:sz w:val="20"/>
              </w:rPr>
            </w:pPr>
            <w:r>
              <w:rPr>
                <w:sz w:val="20"/>
              </w:rPr>
              <w:t>14. c)</w:t>
            </w:r>
          </w:p>
        </w:tc>
      </w:tr>
      <w:tr>
        <w:trPr>
          <w:trHeight w:val="227" w:hRule="atLeast"/>
        </w:trPr>
        <w:tc>
          <w:tcPr>
            <w:tcW w:w="1754" w:type="dxa"/>
          </w:tcPr>
          <w:p>
            <w:pPr>
              <w:pStyle w:val="TableParagraph"/>
              <w:spacing w:line="207" w:lineRule="exact"/>
              <w:ind w:left="50"/>
              <w:rPr>
                <w:sz w:val="20"/>
              </w:rPr>
            </w:pPr>
            <w:r>
              <w:rPr>
                <w:sz w:val="20"/>
              </w:rPr>
              <w:t>5. a)</w:t>
            </w:r>
          </w:p>
        </w:tc>
        <w:tc>
          <w:tcPr>
            <w:tcW w:w="3063" w:type="dxa"/>
          </w:tcPr>
          <w:p>
            <w:pPr>
              <w:pStyle w:val="TableParagraph"/>
              <w:spacing w:line="207" w:lineRule="exact"/>
              <w:ind w:left="1304"/>
              <w:rPr>
                <w:sz w:val="20"/>
              </w:rPr>
            </w:pPr>
            <w:r>
              <w:rPr>
                <w:sz w:val="20"/>
              </w:rPr>
              <w:t>10. b)</w:t>
            </w:r>
          </w:p>
        </w:tc>
        <w:tc>
          <w:tcPr>
            <w:tcW w:w="1809" w:type="dxa"/>
          </w:tcPr>
          <w:p>
            <w:pPr>
              <w:pStyle w:val="TableParagraph"/>
              <w:spacing w:line="207" w:lineRule="exact"/>
              <w:ind w:right="46"/>
              <w:jc w:val="right"/>
              <w:rPr>
                <w:sz w:val="20"/>
              </w:rPr>
            </w:pPr>
            <w:r>
              <w:rPr>
                <w:sz w:val="20"/>
              </w:rPr>
              <w:t>15. b)</w:t>
            </w:r>
          </w:p>
        </w:tc>
      </w:tr>
    </w:tbl>
    <w:p>
      <w:pPr>
        <w:spacing w:after="0" w:line="207" w:lineRule="exact"/>
        <w:jc w:val="right"/>
        <w:rPr>
          <w:sz w:val="20"/>
        </w:rPr>
        <w:sectPr>
          <w:type w:val="continuous"/>
          <w:pgSz w:w="11900" w:h="16840"/>
          <w:pgMar w:top="1100" w:bottom="280" w:left="860" w:right="1380"/>
        </w:sectPr>
      </w:pPr>
    </w:p>
    <w:p>
      <w:pPr>
        <w:pStyle w:val="BodyText"/>
      </w:pPr>
    </w:p>
    <w:p>
      <w:pPr>
        <w:pStyle w:val="BodyText"/>
        <w:spacing w:before="8"/>
        <w:rPr>
          <w:sz w:val="19"/>
        </w:rPr>
      </w:pPr>
    </w:p>
    <w:p>
      <w:pPr>
        <w:pStyle w:val="Heading5"/>
        <w:ind w:left="525"/>
      </w:pPr>
      <w:r>
        <w:rPr/>
        <w:t>Multi-Purpose Text</w:t>
      </w:r>
    </w:p>
    <w:p>
      <w:pPr>
        <w:pStyle w:val="BodyText"/>
        <w:spacing w:before="10"/>
        <w:rPr>
          <w:sz w:val="15"/>
        </w:rPr>
      </w:pPr>
    </w:p>
    <w:p>
      <w:pPr>
        <w:pStyle w:val="BodyText"/>
        <w:spacing w:before="94"/>
        <w:ind w:left="940"/>
      </w:pPr>
      <w:r>
        <w:rPr>
          <w:u w:val="single"/>
        </w:rPr>
        <w:t>Money Worries (Comprehension Questions)</w:t>
      </w:r>
    </w:p>
    <w:p>
      <w:pPr>
        <w:pStyle w:val="BodyText"/>
        <w:spacing w:before="10"/>
        <w:rPr>
          <w:sz w:val="11"/>
        </w:rPr>
      </w:pPr>
    </w:p>
    <w:p>
      <w:pPr>
        <w:spacing w:after="0"/>
        <w:rPr>
          <w:sz w:val="11"/>
        </w:rPr>
        <w:sectPr>
          <w:pgSz w:w="11900" w:h="16840"/>
          <w:pgMar w:header="707" w:footer="1012" w:top="2080" w:bottom="1200" w:left="860" w:right="1380"/>
        </w:sectPr>
      </w:pPr>
    </w:p>
    <w:p>
      <w:pPr>
        <w:pStyle w:val="ListParagraph"/>
        <w:numPr>
          <w:ilvl w:val="1"/>
          <w:numId w:val="153"/>
        </w:numPr>
        <w:tabs>
          <w:tab w:pos="1660" w:val="left" w:leader="none"/>
        </w:tabs>
        <w:spacing w:line="230" w:lineRule="exact" w:before="94" w:after="0"/>
        <w:ind w:left="1659" w:right="0" w:hanging="361"/>
        <w:jc w:val="left"/>
        <w:rPr>
          <w:sz w:val="20"/>
        </w:rPr>
      </w:pPr>
      <w:r>
        <w:rPr>
          <w:sz w:val="20"/>
        </w:rPr>
        <w:t>Mr.</w:t>
      </w:r>
      <w:r>
        <w:rPr>
          <w:spacing w:val="-2"/>
          <w:sz w:val="20"/>
        </w:rPr>
        <w:t> </w:t>
      </w:r>
      <w:r>
        <w:rPr>
          <w:sz w:val="20"/>
        </w:rPr>
        <w:t>Pinkney.</w:t>
      </w:r>
    </w:p>
    <w:p>
      <w:pPr>
        <w:pStyle w:val="ListParagraph"/>
        <w:numPr>
          <w:ilvl w:val="1"/>
          <w:numId w:val="153"/>
        </w:numPr>
        <w:tabs>
          <w:tab w:pos="1661" w:val="left" w:leader="none"/>
        </w:tabs>
        <w:spacing w:line="230" w:lineRule="exact" w:before="0" w:after="0"/>
        <w:ind w:left="1660" w:right="0" w:hanging="362"/>
        <w:jc w:val="left"/>
        <w:rPr>
          <w:sz w:val="20"/>
        </w:rPr>
      </w:pPr>
      <w:r>
        <w:rPr>
          <w:sz w:val="20"/>
        </w:rPr>
        <w:t>Rob.</w:t>
      </w:r>
    </w:p>
    <w:p>
      <w:pPr>
        <w:pStyle w:val="ListParagraph"/>
        <w:numPr>
          <w:ilvl w:val="1"/>
          <w:numId w:val="153"/>
        </w:numPr>
        <w:tabs>
          <w:tab w:pos="1661" w:val="left" w:leader="none"/>
        </w:tabs>
        <w:spacing w:line="240" w:lineRule="auto" w:before="1" w:after="0"/>
        <w:ind w:left="1660" w:right="0" w:hanging="362"/>
        <w:jc w:val="left"/>
        <w:rPr>
          <w:sz w:val="20"/>
        </w:rPr>
      </w:pPr>
      <w:r>
        <w:rPr>
          <w:sz w:val="20"/>
        </w:rPr>
        <w:t>For the charity fun day at</w:t>
      </w:r>
      <w:r>
        <w:rPr>
          <w:spacing w:val="-22"/>
          <w:sz w:val="20"/>
        </w:rPr>
        <w:t> </w:t>
      </w:r>
      <w:r>
        <w:rPr>
          <w:sz w:val="20"/>
        </w:rPr>
        <w:t>school.</w:t>
      </w:r>
    </w:p>
    <w:p>
      <w:pPr>
        <w:pStyle w:val="ListParagraph"/>
        <w:numPr>
          <w:ilvl w:val="1"/>
          <w:numId w:val="153"/>
        </w:numPr>
        <w:tabs>
          <w:tab w:pos="1661" w:val="left" w:leader="none"/>
        </w:tabs>
        <w:spacing w:line="230" w:lineRule="exact" w:before="0" w:after="0"/>
        <w:ind w:left="1660" w:right="0" w:hanging="362"/>
        <w:jc w:val="left"/>
        <w:rPr>
          <w:sz w:val="20"/>
        </w:rPr>
      </w:pPr>
      <w:r>
        <w:rPr>
          <w:sz w:val="20"/>
        </w:rPr>
        <w:t>Rob’s</w:t>
      </w:r>
      <w:r>
        <w:rPr>
          <w:spacing w:val="-2"/>
          <w:sz w:val="20"/>
        </w:rPr>
        <w:t> </w:t>
      </w:r>
      <w:r>
        <w:rPr>
          <w:sz w:val="20"/>
        </w:rPr>
        <w:t>employer.</w:t>
      </w:r>
    </w:p>
    <w:p>
      <w:pPr>
        <w:pStyle w:val="ListParagraph"/>
        <w:numPr>
          <w:ilvl w:val="1"/>
          <w:numId w:val="153"/>
        </w:numPr>
        <w:tabs>
          <w:tab w:pos="1661" w:val="left" w:leader="none"/>
        </w:tabs>
        <w:spacing w:line="240" w:lineRule="auto" w:before="0" w:after="0"/>
        <w:ind w:left="1659" w:right="521" w:hanging="360"/>
        <w:jc w:val="left"/>
        <w:rPr>
          <w:sz w:val="20"/>
        </w:rPr>
      </w:pPr>
      <w:r>
        <w:rPr>
          <w:sz w:val="20"/>
        </w:rPr>
        <w:t>Pinkney’s and Sons</w:t>
      </w:r>
      <w:r>
        <w:rPr>
          <w:spacing w:val="-17"/>
          <w:sz w:val="20"/>
        </w:rPr>
        <w:t> </w:t>
      </w:r>
      <w:r>
        <w:rPr>
          <w:sz w:val="20"/>
        </w:rPr>
        <w:t>Heavy Haulage</w:t>
      </w:r>
      <w:r>
        <w:rPr>
          <w:spacing w:val="-3"/>
          <w:sz w:val="20"/>
        </w:rPr>
        <w:t> </w:t>
      </w:r>
      <w:r>
        <w:rPr>
          <w:sz w:val="20"/>
        </w:rPr>
        <w:t>Company.</w:t>
      </w:r>
    </w:p>
    <w:p>
      <w:pPr>
        <w:pStyle w:val="ListParagraph"/>
        <w:numPr>
          <w:ilvl w:val="1"/>
          <w:numId w:val="153"/>
        </w:numPr>
        <w:tabs>
          <w:tab w:pos="1661" w:val="left" w:leader="none"/>
        </w:tabs>
        <w:spacing w:line="230" w:lineRule="exact" w:before="0" w:after="0"/>
        <w:ind w:left="1660" w:right="0" w:hanging="362"/>
        <w:jc w:val="left"/>
        <w:rPr>
          <w:sz w:val="20"/>
        </w:rPr>
      </w:pPr>
      <w:r>
        <w:rPr>
          <w:sz w:val="20"/>
        </w:rPr>
        <w:t>Maggie and</w:t>
      </w:r>
      <w:r>
        <w:rPr>
          <w:spacing w:val="-4"/>
          <w:sz w:val="20"/>
        </w:rPr>
        <w:t> </w:t>
      </w:r>
      <w:r>
        <w:rPr>
          <w:sz w:val="20"/>
        </w:rPr>
        <w:t>Dennis.</w:t>
      </w:r>
    </w:p>
    <w:p>
      <w:pPr>
        <w:pStyle w:val="ListParagraph"/>
        <w:numPr>
          <w:ilvl w:val="1"/>
          <w:numId w:val="153"/>
        </w:numPr>
        <w:tabs>
          <w:tab w:pos="1661" w:val="left" w:leader="none"/>
        </w:tabs>
        <w:spacing w:line="240" w:lineRule="auto" w:before="0" w:after="0"/>
        <w:ind w:left="1660" w:right="0" w:hanging="362"/>
        <w:jc w:val="left"/>
        <w:rPr>
          <w:sz w:val="20"/>
        </w:rPr>
      </w:pPr>
      <w:r>
        <w:rPr>
          <w:sz w:val="20"/>
        </w:rPr>
        <w:t>Rob.</w:t>
      </w:r>
    </w:p>
    <w:p>
      <w:pPr>
        <w:pStyle w:val="ListParagraph"/>
        <w:numPr>
          <w:ilvl w:val="1"/>
          <w:numId w:val="153"/>
        </w:numPr>
        <w:tabs>
          <w:tab w:pos="1661" w:val="left" w:leader="none"/>
        </w:tabs>
        <w:spacing w:line="230" w:lineRule="exact" w:before="1" w:after="0"/>
        <w:ind w:left="1660" w:right="0" w:hanging="362"/>
        <w:jc w:val="left"/>
        <w:rPr>
          <w:sz w:val="20"/>
        </w:rPr>
      </w:pPr>
      <w:r>
        <w:rPr>
          <w:sz w:val="20"/>
        </w:rPr>
        <w:t>The</w:t>
      </w:r>
      <w:r>
        <w:rPr>
          <w:spacing w:val="-2"/>
          <w:sz w:val="20"/>
        </w:rPr>
        <w:t> </w:t>
      </w:r>
      <w:r>
        <w:rPr>
          <w:sz w:val="20"/>
        </w:rPr>
        <w:t>mortgage.</w:t>
      </w:r>
    </w:p>
    <w:p>
      <w:pPr>
        <w:pStyle w:val="ListParagraph"/>
        <w:numPr>
          <w:ilvl w:val="1"/>
          <w:numId w:val="153"/>
        </w:numPr>
        <w:tabs>
          <w:tab w:pos="1661" w:val="left" w:leader="none"/>
        </w:tabs>
        <w:spacing w:line="230" w:lineRule="exact" w:before="0" w:after="0"/>
        <w:ind w:left="1660" w:right="0" w:hanging="362"/>
        <w:jc w:val="left"/>
        <w:rPr>
          <w:sz w:val="20"/>
        </w:rPr>
      </w:pPr>
      <w:r>
        <w:rPr>
          <w:sz w:val="20"/>
        </w:rPr>
        <w:t>No, he needs to get a big</w:t>
      </w:r>
      <w:r>
        <w:rPr>
          <w:spacing w:val="-17"/>
          <w:sz w:val="20"/>
        </w:rPr>
        <w:t> </w:t>
      </w:r>
      <w:r>
        <w:rPr>
          <w:sz w:val="20"/>
        </w:rPr>
        <w:t>loan.</w:t>
      </w:r>
    </w:p>
    <w:p>
      <w:pPr>
        <w:pStyle w:val="ListParagraph"/>
        <w:numPr>
          <w:ilvl w:val="1"/>
          <w:numId w:val="153"/>
        </w:numPr>
        <w:tabs>
          <w:tab w:pos="1660" w:val="left" w:leader="none"/>
        </w:tabs>
        <w:spacing w:line="240" w:lineRule="auto" w:before="0" w:after="0"/>
        <w:ind w:left="1659" w:right="0" w:hanging="361"/>
        <w:jc w:val="left"/>
        <w:rPr>
          <w:sz w:val="20"/>
        </w:rPr>
      </w:pPr>
      <w:r>
        <w:rPr>
          <w:sz w:val="20"/>
        </w:rPr>
        <w:t>For</w:t>
      </w:r>
      <w:r>
        <w:rPr>
          <w:spacing w:val="-2"/>
          <w:sz w:val="20"/>
        </w:rPr>
        <w:t> </w:t>
      </w:r>
      <w:r>
        <w:rPr>
          <w:sz w:val="20"/>
        </w:rPr>
        <w:t>tomorrow.</w:t>
      </w:r>
    </w:p>
    <w:p>
      <w:pPr>
        <w:pStyle w:val="ListParagraph"/>
        <w:numPr>
          <w:ilvl w:val="1"/>
          <w:numId w:val="153"/>
        </w:numPr>
        <w:tabs>
          <w:tab w:pos="1661" w:val="left" w:leader="none"/>
        </w:tabs>
        <w:spacing w:line="230" w:lineRule="exact" w:before="1" w:after="0"/>
        <w:ind w:left="1660" w:right="0" w:hanging="362"/>
        <w:jc w:val="left"/>
        <w:rPr>
          <w:sz w:val="20"/>
        </w:rPr>
      </w:pPr>
      <w:r>
        <w:rPr>
          <w:sz w:val="20"/>
        </w:rPr>
        <w:t>At the</w:t>
      </w:r>
      <w:r>
        <w:rPr>
          <w:spacing w:val="-3"/>
          <w:sz w:val="20"/>
        </w:rPr>
        <w:t> </w:t>
      </w:r>
      <w:r>
        <w:rPr>
          <w:sz w:val="20"/>
        </w:rPr>
        <w:t>weekend.</w:t>
      </w:r>
    </w:p>
    <w:p>
      <w:pPr>
        <w:pStyle w:val="ListParagraph"/>
        <w:numPr>
          <w:ilvl w:val="1"/>
          <w:numId w:val="153"/>
        </w:numPr>
        <w:tabs>
          <w:tab w:pos="1660" w:val="left" w:leader="none"/>
        </w:tabs>
        <w:spacing w:line="230" w:lineRule="exact" w:before="0" w:after="0"/>
        <w:ind w:left="1659" w:right="0" w:hanging="361"/>
        <w:jc w:val="left"/>
        <w:rPr>
          <w:sz w:val="20"/>
        </w:rPr>
      </w:pPr>
      <w:r>
        <w:rPr>
          <w:sz w:val="20"/>
        </w:rPr>
        <w:t>A big</w:t>
      </w:r>
      <w:r>
        <w:rPr>
          <w:spacing w:val="-3"/>
          <w:sz w:val="20"/>
        </w:rPr>
        <w:t> </w:t>
      </w:r>
      <w:r>
        <w:rPr>
          <w:sz w:val="20"/>
        </w:rPr>
        <w:t>loan.</w:t>
      </w:r>
    </w:p>
    <w:p>
      <w:pPr>
        <w:pStyle w:val="ListParagraph"/>
        <w:numPr>
          <w:ilvl w:val="1"/>
          <w:numId w:val="153"/>
        </w:numPr>
        <w:tabs>
          <w:tab w:pos="1660" w:val="left" w:leader="none"/>
        </w:tabs>
        <w:spacing w:line="240" w:lineRule="auto" w:before="0" w:after="0"/>
        <w:ind w:left="1659" w:right="0" w:hanging="361"/>
        <w:jc w:val="left"/>
        <w:rPr>
          <w:sz w:val="20"/>
        </w:rPr>
      </w:pPr>
      <w:r>
        <w:rPr>
          <w:sz w:val="20"/>
        </w:rPr>
        <w:t>No.</w:t>
      </w:r>
    </w:p>
    <w:p>
      <w:pPr>
        <w:pStyle w:val="ListParagraph"/>
        <w:numPr>
          <w:ilvl w:val="1"/>
          <w:numId w:val="153"/>
        </w:numPr>
        <w:tabs>
          <w:tab w:pos="1661" w:val="left" w:leader="none"/>
        </w:tabs>
        <w:spacing w:line="230" w:lineRule="exact" w:before="1" w:after="0"/>
        <w:ind w:left="1660" w:right="0" w:hanging="362"/>
        <w:jc w:val="left"/>
        <w:rPr>
          <w:sz w:val="20"/>
        </w:rPr>
      </w:pPr>
      <w:r>
        <w:rPr>
          <w:sz w:val="20"/>
        </w:rPr>
        <w:t>Washing</w:t>
      </w:r>
      <w:r>
        <w:rPr>
          <w:spacing w:val="-2"/>
          <w:sz w:val="20"/>
        </w:rPr>
        <w:t> </w:t>
      </w:r>
      <w:r>
        <w:rPr>
          <w:sz w:val="20"/>
        </w:rPr>
        <w:t>up.</w:t>
      </w:r>
    </w:p>
    <w:p>
      <w:pPr>
        <w:pStyle w:val="ListParagraph"/>
        <w:numPr>
          <w:ilvl w:val="1"/>
          <w:numId w:val="153"/>
        </w:numPr>
        <w:tabs>
          <w:tab w:pos="1661" w:val="left" w:leader="none"/>
        </w:tabs>
        <w:spacing w:line="230" w:lineRule="exact" w:before="0" w:after="0"/>
        <w:ind w:left="1660" w:right="0" w:hanging="362"/>
        <w:jc w:val="left"/>
        <w:rPr>
          <w:sz w:val="20"/>
        </w:rPr>
      </w:pPr>
      <w:r>
        <w:rPr>
          <w:sz w:val="20"/>
        </w:rPr>
        <w:t>Rob.</w:t>
      </w:r>
    </w:p>
    <w:p>
      <w:pPr>
        <w:pStyle w:val="ListParagraph"/>
        <w:numPr>
          <w:ilvl w:val="1"/>
          <w:numId w:val="153"/>
        </w:numPr>
        <w:tabs>
          <w:tab w:pos="1573" w:val="left" w:leader="none"/>
        </w:tabs>
        <w:spacing w:line="230" w:lineRule="exact" w:before="95" w:after="0"/>
        <w:ind w:left="1572" w:right="0" w:hanging="361"/>
        <w:jc w:val="left"/>
        <w:rPr>
          <w:sz w:val="20"/>
        </w:rPr>
      </w:pPr>
      <w:r>
        <w:rPr>
          <w:spacing w:val="-1"/>
          <w:w w:val="100"/>
          <w:sz w:val="20"/>
        </w:rPr>
        <w:br w:type="column"/>
      </w:r>
      <w:r>
        <w:rPr>
          <w:sz w:val="20"/>
        </w:rPr>
        <w:t>Kathleen.</w:t>
      </w:r>
    </w:p>
    <w:p>
      <w:pPr>
        <w:pStyle w:val="ListParagraph"/>
        <w:numPr>
          <w:ilvl w:val="1"/>
          <w:numId w:val="153"/>
        </w:numPr>
        <w:tabs>
          <w:tab w:pos="1572" w:val="left" w:leader="none"/>
        </w:tabs>
        <w:spacing w:line="230" w:lineRule="exact" w:before="0" w:after="0"/>
        <w:ind w:left="1571" w:right="0" w:hanging="360"/>
        <w:jc w:val="left"/>
        <w:rPr>
          <w:sz w:val="20"/>
        </w:rPr>
      </w:pPr>
      <w:r>
        <w:rPr>
          <w:sz w:val="20"/>
        </w:rPr>
        <w:t>In</w:t>
      </w:r>
      <w:r>
        <w:rPr>
          <w:spacing w:val="-7"/>
          <w:sz w:val="20"/>
        </w:rPr>
        <w:t> </w:t>
      </w:r>
      <w:r>
        <w:rPr>
          <w:sz w:val="20"/>
        </w:rPr>
        <w:t>March.</w:t>
      </w:r>
    </w:p>
    <w:p>
      <w:pPr>
        <w:pStyle w:val="ListParagraph"/>
        <w:numPr>
          <w:ilvl w:val="1"/>
          <w:numId w:val="153"/>
        </w:numPr>
        <w:tabs>
          <w:tab w:pos="1573" w:val="left" w:leader="none"/>
        </w:tabs>
        <w:spacing w:line="240" w:lineRule="auto" w:before="0" w:after="0"/>
        <w:ind w:left="1572" w:right="0" w:hanging="361"/>
        <w:jc w:val="left"/>
        <w:rPr>
          <w:sz w:val="20"/>
        </w:rPr>
      </w:pPr>
      <w:r>
        <w:rPr>
          <w:sz w:val="20"/>
        </w:rPr>
        <w:t>At</w:t>
      </w:r>
      <w:r>
        <w:rPr>
          <w:spacing w:val="-2"/>
          <w:sz w:val="20"/>
        </w:rPr>
        <w:t> </w:t>
      </w:r>
      <w:r>
        <w:rPr>
          <w:sz w:val="20"/>
        </w:rPr>
        <w:t>school.</w:t>
      </w:r>
    </w:p>
    <w:p>
      <w:pPr>
        <w:pStyle w:val="ListParagraph"/>
        <w:numPr>
          <w:ilvl w:val="1"/>
          <w:numId w:val="153"/>
        </w:numPr>
        <w:tabs>
          <w:tab w:pos="1573" w:val="left" w:leader="none"/>
        </w:tabs>
        <w:spacing w:line="230" w:lineRule="exact" w:before="1" w:after="0"/>
        <w:ind w:left="1572" w:right="0" w:hanging="361"/>
        <w:jc w:val="left"/>
        <w:rPr>
          <w:sz w:val="20"/>
        </w:rPr>
      </w:pPr>
      <w:r>
        <w:rPr>
          <w:sz w:val="20"/>
        </w:rPr>
        <w:t>No.</w:t>
      </w:r>
    </w:p>
    <w:p>
      <w:pPr>
        <w:pStyle w:val="ListParagraph"/>
        <w:numPr>
          <w:ilvl w:val="1"/>
          <w:numId w:val="153"/>
        </w:numPr>
        <w:tabs>
          <w:tab w:pos="1572" w:val="left" w:leader="none"/>
        </w:tabs>
        <w:spacing w:line="230" w:lineRule="exact" w:before="0" w:after="0"/>
        <w:ind w:left="1571" w:right="0" w:hanging="360"/>
        <w:jc w:val="left"/>
        <w:rPr>
          <w:sz w:val="20"/>
        </w:rPr>
      </w:pPr>
      <w:r>
        <w:rPr>
          <w:sz w:val="20"/>
        </w:rPr>
        <w:t>The money that he lent to</w:t>
      </w:r>
      <w:r>
        <w:rPr>
          <w:spacing w:val="-11"/>
          <w:sz w:val="20"/>
        </w:rPr>
        <w:t> </w:t>
      </w:r>
      <w:r>
        <w:rPr>
          <w:sz w:val="20"/>
        </w:rPr>
        <w:t>Rob.</w:t>
      </w:r>
    </w:p>
    <w:p>
      <w:pPr>
        <w:pStyle w:val="ListParagraph"/>
        <w:numPr>
          <w:ilvl w:val="1"/>
          <w:numId w:val="153"/>
        </w:numPr>
        <w:tabs>
          <w:tab w:pos="1572" w:val="left" w:leader="none"/>
        </w:tabs>
        <w:spacing w:line="230" w:lineRule="exact" w:before="0" w:after="0"/>
        <w:ind w:left="1571" w:right="0" w:hanging="360"/>
        <w:jc w:val="left"/>
        <w:rPr>
          <w:sz w:val="20"/>
        </w:rPr>
      </w:pPr>
      <w:r>
        <w:rPr>
          <w:sz w:val="20"/>
        </w:rPr>
        <w:t>Everyone at his</w:t>
      </w:r>
      <w:r>
        <w:rPr>
          <w:spacing w:val="-5"/>
          <w:sz w:val="20"/>
        </w:rPr>
        <w:t> </w:t>
      </w:r>
      <w:r>
        <w:rPr>
          <w:sz w:val="20"/>
        </w:rPr>
        <w:t>company.</w:t>
      </w:r>
    </w:p>
    <w:p>
      <w:pPr>
        <w:pStyle w:val="ListParagraph"/>
        <w:numPr>
          <w:ilvl w:val="1"/>
          <w:numId w:val="153"/>
        </w:numPr>
        <w:tabs>
          <w:tab w:pos="1573" w:val="left" w:leader="none"/>
        </w:tabs>
        <w:spacing w:line="230" w:lineRule="exact" w:before="0" w:after="0"/>
        <w:ind w:left="1572" w:right="0" w:hanging="361"/>
        <w:jc w:val="left"/>
        <w:rPr>
          <w:sz w:val="20"/>
        </w:rPr>
      </w:pPr>
      <w:r>
        <w:rPr>
          <w:sz w:val="20"/>
        </w:rPr>
        <w:t>Washing</w:t>
      </w:r>
      <w:r>
        <w:rPr>
          <w:spacing w:val="-2"/>
          <w:sz w:val="20"/>
        </w:rPr>
        <w:t> </w:t>
      </w:r>
      <w:r>
        <w:rPr>
          <w:sz w:val="20"/>
        </w:rPr>
        <w:t>up.</w:t>
      </w:r>
    </w:p>
    <w:p>
      <w:pPr>
        <w:pStyle w:val="ListParagraph"/>
        <w:numPr>
          <w:ilvl w:val="1"/>
          <w:numId w:val="153"/>
        </w:numPr>
        <w:tabs>
          <w:tab w:pos="1572" w:val="left" w:leader="none"/>
        </w:tabs>
        <w:spacing w:line="240" w:lineRule="auto" w:before="1" w:after="0"/>
        <w:ind w:left="1571" w:right="0" w:hanging="360"/>
        <w:jc w:val="left"/>
        <w:rPr>
          <w:sz w:val="20"/>
        </w:rPr>
      </w:pPr>
      <w:r>
        <w:rPr>
          <w:sz w:val="20"/>
        </w:rPr>
        <w:t>A</w:t>
      </w:r>
      <w:r>
        <w:rPr>
          <w:spacing w:val="-2"/>
          <w:sz w:val="20"/>
        </w:rPr>
        <w:t> </w:t>
      </w:r>
      <w:r>
        <w:rPr>
          <w:sz w:val="20"/>
        </w:rPr>
        <w:t>letter.</w:t>
      </w:r>
    </w:p>
    <w:p>
      <w:pPr>
        <w:pStyle w:val="ListParagraph"/>
        <w:numPr>
          <w:ilvl w:val="1"/>
          <w:numId w:val="153"/>
        </w:numPr>
        <w:tabs>
          <w:tab w:pos="1573" w:val="left" w:leader="none"/>
        </w:tabs>
        <w:spacing w:line="230" w:lineRule="exact" w:before="0" w:after="0"/>
        <w:ind w:left="1572" w:right="0" w:hanging="361"/>
        <w:jc w:val="left"/>
        <w:rPr>
          <w:sz w:val="20"/>
        </w:rPr>
      </w:pPr>
      <w:r>
        <w:rPr>
          <w:sz w:val="20"/>
        </w:rPr>
        <w:t>No.</w:t>
      </w:r>
    </w:p>
    <w:p>
      <w:pPr>
        <w:pStyle w:val="ListParagraph"/>
        <w:numPr>
          <w:ilvl w:val="1"/>
          <w:numId w:val="153"/>
        </w:numPr>
        <w:tabs>
          <w:tab w:pos="1572" w:val="left" w:leader="none"/>
        </w:tabs>
        <w:spacing w:line="230" w:lineRule="exact" w:before="0" w:after="0"/>
        <w:ind w:left="1571" w:right="0" w:hanging="360"/>
        <w:jc w:val="left"/>
        <w:rPr>
          <w:sz w:val="20"/>
        </w:rPr>
      </w:pPr>
      <w:r>
        <w:rPr>
          <w:sz w:val="20"/>
        </w:rPr>
        <w:t>His</w:t>
      </w:r>
      <w:r>
        <w:rPr>
          <w:spacing w:val="-1"/>
          <w:sz w:val="20"/>
        </w:rPr>
        <w:t> </w:t>
      </w:r>
      <w:r>
        <w:rPr>
          <w:sz w:val="20"/>
        </w:rPr>
        <w:t>mate.</w:t>
      </w:r>
    </w:p>
    <w:p>
      <w:pPr>
        <w:pStyle w:val="ListParagraph"/>
        <w:numPr>
          <w:ilvl w:val="1"/>
          <w:numId w:val="153"/>
        </w:numPr>
        <w:tabs>
          <w:tab w:pos="1573" w:val="left" w:leader="none"/>
        </w:tabs>
        <w:spacing w:line="240" w:lineRule="auto" w:before="1" w:after="0"/>
        <w:ind w:left="1572" w:right="0" w:hanging="361"/>
        <w:jc w:val="left"/>
        <w:rPr>
          <w:sz w:val="20"/>
        </w:rPr>
      </w:pPr>
      <w:r>
        <w:rPr>
          <w:sz w:val="20"/>
        </w:rPr>
        <w:t>Another</w:t>
      </w:r>
      <w:r>
        <w:rPr>
          <w:spacing w:val="-2"/>
          <w:sz w:val="20"/>
        </w:rPr>
        <w:t> </w:t>
      </w:r>
      <w:r>
        <w:rPr>
          <w:sz w:val="20"/>
        </w:rPr>
        <w:t>job.</w:t>
      </w:r>
    </w:p>
    <w:p>
      <w:pPr>
        <w:pStyle w:val="ListParagraph"/>
        <w:numPr>
          <w:ilvl w:val="1"/>
          <w:numId w:val="153"/>
        </w:numPr>
        <w:tabs>
          <w:tab w:pos="1572" w:val="left" w:leader="none"/>
        </w:tabs>
        <w:spacing w:line="230" w:lineRule="exact" w:before="0" w:after="0"/>
        <w:ind w:left="1571" w:right="0" w:hanging="360"/>
        <w:jc w:val="left"/>
        <w:rPr>
          <w:sz w:val="20"/>
        </w:rPr>
      </w:pPr>
      <w:r>
        <w:rPr>
          <w:sz w:val="20"/>
        </w:rPr>
        <w:t>Twelve</w:t>
      </w:r>
      <w:r>
        <w:rPr>
          <w:spacing w:val="-2"/>
          <w:sz w:val="20"/>
        </w:rPr>
        <w:t> </w:t>
      </w:r>
      <w:r>
        <w:rPr>
          <w:sz w:val="20"/>
        </w:rPr>
        <w:t>hours.</w:t>
      </w:r>
    </w:p>
    <w:p>
      <w:pPr>
        <w:pStyle w:val="ListParagraph"/>
        <w:numPr>
          <w:ilvl w:val="1"/>
          <w:numId w:val="153"/>
        </w:numPr>
        <w:tabs>
          <w:tab w:pos="1572" w:val="left" w:leader="none"/>
        </w:tabs>
        <w:spacing w:line="230" w:lineRule="exact" w:before="0" w:after="0"/>
        <w:ind w:left="1571" w:right="0" w:hanging="360"/>
        <w:jc w:val="left"/>
        <w:rPr>
          <w:sz w:val="20"/>
        </w:rPr>
      </w:pPr>
      <w:r>
        <w:rPr>
          <w:sz w:val="20"/>
        </w:rPr>
        <w:t>Mr. Pinkney’s</w:t>
      </w:r>
      <w:r>
        <w:rPr>
          <w:spacing w:val="-4"/>
          <w:sz w:val="20"/>
        </w:rPr>
        <w:t> </w:t>
      </w:r>
      <w:r>
        <w:rPr>
          <w:sz w:val="20"/>
        </w:rPr>
        <w:t>accountant.</w:t>
      </w:r>
    </w:p>
    <w:p>
      <w:pPr>
        <w:pStyle w:val="ListParagraph"/>
        <w:numPr>
          <w:ilvl w:val="1"/>
          <w:numId w:val="153"/>
        </w:numPr>
        <w:tabs>
          <w:tab w:pos="1573" w:val="left" w:leader="none"/>
        </w:tabs>
        <w:spacing w:line="240" w:lineRule="auto" w:before="1" w:after="0"/>
        <w:ind w:left="1572" w:right="0" w:hanging="361"/>
        <w:jc w:val="left"/>
        <w:rPr>
          <w:sz w:val="20"/>
        </w:rPr>
      </w:pPr>
      <w:r>
        <w:rPr>
          <w:sz w:val="20"/>
        </w:rPr>
        <w:t>A tenner (ten</w:t>
      </w:r>
      <w:r>
        <w:rPr>
          <w:spacing w:val="-6"/>
          <w:sz w:val="20"/>
        </w:rPr>
        <w:t> </w:t>
      </w:r>
      <w:r>
        <w:rPr>
          <w:sz w:val="20"/>
        </w:rPr>
        <w:t>pounds).</w:t>
      </w:r>
    </w:p>
    <w:p>
      <w:pPr>
        <w:pStyle w:val="ListParagraph"/>
        <w:numPr>
          <w:ilvl w:val="1"/>
          <w:numId w:val="153"/>
        </w:numPr>
        <w:tabs>
          <w:tab w:pos="1573" w:val="left" w:leader="none"/>
        </w:tabs>
        <w:spacing w:line="240" w:lineRule="auto" w:before="0" w:after="0"/>
        <w:ind w:left="1572" w:right="0" w:hanging="361"/>
        <w:jc w:val="left"/>
        <w:rPr>
          <w:sz w:val="20"/>
        </w:rPr>
      </w:pPr>
      <w:r>
        <w:rPr>
          <w:sz w:val="20"/>
        </w:rPr>
        <w:t>A</w:t>
      </w:r>
      <w:r>
        <w:rPr>
          <w:spacing w:val="-1"/>
          <w:sz w:val="20"/>
        </w:rPr>
        <w:t> </w:t>
      </w:r>
      <w:r>
        <w:rPr>
          <w:sz w:val="20"/>
        </w:rPr>
        <w:t>newspaper.</w:t>
      </w:r>
    </w:p>
    <w:p>
      <w:pPr>
        <w:spacing w:after="0" w:line="240" w:lineRule="auto"/>
        <w:jc w:val="left"/>
        <w:rPr>
          <w:sz w:val="20"/>
        </w:rPr>
        <w:sectPr>
          <w:type w:val="continuous"/>
          <w:pgSz w:w="11900" w:h="16840"/>
          <w:pgMar w:top="1100" w:bottom="280" w:left="860" w:right="1380"/>
          <w:cols w:num="2" w:equalWidth="0">
            <w:col w:w="4562" w:space="40"/>
            <w:col w:w="5058"/>
          </w:cols>
        </w:sectPr>
      </w:pPr>
    </w:p>
    <w:p>
      <w:pPr>
        <w:pStyle w:val="BodyText"/>
      </w:pPr>
    </w:p>
    <w:p>
      <w:pPr>
        <w:pStyle w:val="BodyText"/>
      </w:pPr>
    </w:p>
    <w:p>
      <w:pPr>
        <w:pStyle w:val="BodyText"/>
        <w:spacing w:before="1"/>
        <w:ind w:left="940"/>
      </w:pPr>
      <w:r>
        <w:rPr>
          <w:u w:val="single"/>
        </w:rPr>
        <w:t>Money Worries (True, False, or Unknown?)</w:t>
      </w:r>
    </w:p>
    <w:p>
      <w:pPr>
        <w:pStyle w:val="BodyText"/>
        <w:spacing w:before="9"/>
        <w:rPr>
          <w:sz w:val="11"/>
        </w:rPr>
      </w:pPr>
    </w:p>
    <w:p>
      <w:pPr>
        <w:spacing w:before="94"/>
        <w:ind w:left="939" w:right="0" w:firstLine="0"/>
        <w:jc w:val="left"/>
        <w:rPr>
          <w:i/>
          <w:sz w:val="20"/>
        </w:rPr>
      </w:pPr>
      <w:r>
        <w:rPr>
          <w:i/>
          <w:sz w:val="20"/>
        </w:rPr>
        <w:t>(T = True, F = False, U = Unknown)</w:t>
      </w:r>
    </w:p>
    <w:p>
      <w:pPr>
        <w:pStyle w:val="BodyText"/>
        <w:spacing w:before="5"/>
        <w:rPr>
          <w:i/>
        </w:rPr>
      </w:pPr>
    </w:p>
    <w:tbl>
      <w:tblPr>
        <w:tblW w:w="0" w:type="auto"/>
        <w:jc w:val="left"/>
        <w:tblInd w:w="1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571"/>
        <w:gridCol w:w="236"/>
      </w:tblGrid>
      <w:tr>
        <w:trPr>
          <w:trHeight w:val="227" w:hRule="atLeast"/>
        </w:trPr>
        <w:tc>
          <w:tcPr>
            <w:tcW w:w="1807" w:type="dxa"/>
          </w:tcPr>
          <w:p>
            <w:pPr>
              <w:pStyle w:val="TableParagraph"/>
              <w:spacing w:line="208" w:lineRule="exact"/>
              <w:ind w:left="50"/>
              <w:rPr>
                <w:sz w:val="20"/>
              </w:rPr>
            </w:pPr>
            <w:r>
              <w:rPr>
                <w:sz w:val="20"/>
              </w:rPr>
              <w:t>1. T</w:t>
            </w:r>
          </w:p>
        </w:tc>
        <w:tc>
          <w:tcPr>
            <w:tcW w:w="3008" w:type="dxa"/>
          </w:tcPr>
          <w:p>
            <w:pPr>
              <w:pStyle w:val="TableParagraph"/>
              <w:spacing w:line="208" w:lineRule="exact"/>
              <w:ind w:left="1251"/>
              <w:rPr>
                <w:sz w:val="20"/>
              </w:rPr>
            </w:pPr>
            <w:r>
              <w:rPr>
                <w:sz w:val="20"/>
              </w:rPr>
              <w:t>11. U</w:t>
            </w:r>
          </w:p>
        </w:tc>
        <w:tc>
          <w:tcPr>
            <w:tcW w:w="1571" w:type="dxa"/>
          </w:tcPr>
          <w:p>
            <w:pPr>
              <w:pStyle w:val="TableParagraph"/>
              <w:spacing w:line="208" w:lineRule="exact"/>
              <w:ind w:right="39"/>
              <w:jc w:val="right"/>
              <w:rPr>
                <w:sz w:val="20"/>
              </w:rPr>
            </w:pPr>
            <w:r>
              <w:rPr>
                <w:sz w:val="20"/>
              </w:rPr>
              <w:t>21.</w:t>
            </w:r>
          </w:p>
        </w:tc>
        <w:tc>
          <w:tcPr>
            <w:tcW w:w="236" w:type="dxa"/>
          </w:tcPr>
          <w:p>
            <w:pPr>
              <w:pStyle w:val="TableParagraph"/>
              <w:spacing w:line="208"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2. U</w:t>
            </w:r>
          </w:p>
        </w:tc>
        <w:tc>
          <w:tcPr>
            <w:tcW w:w="3008" w:type="dxa"/>
          </w:tcPr>
          <w:p>
            <w:pPr>
              <w:pStyle w:val="TableParagraph"/>
              <w:spacing w:line="210" w:lineRule="exact"/>
              <w:ind w:left="1251"/>
              <w:rPr>
                <w:sz w:val="20"/>
              </w:rPr>
            </w:pPr>
            <w:r>
              <w:rPr>
                <w:sz w:val="20"/>
              </w:rPr>
              <w:t>12. T</w:t>
            </w:r>
          </w:p>
        </w:tc>
        <w:tc>
          <w:tcPr>
            <w:tcW w:w="1571" w:type="dxa"/>
          </w:tcPr>
          <w:p>
            <w:pPr>
              <w:pStyle w:val="TableParagraph"/>
              <w:spacing w:line="210" w:lineRule="exact"/>
              <w:ind w:right="39"/>
              <w:jc w:val="right"/>
              <w:rPr>
                <w:sz w:val="20"/>
              </w:rPr>
            </w:pPr>
            <w:r>
              <w:rPr>
                <w:sz w:val="20"/>
              </w:rPr>
              <w:t>22.</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3. T</w:t>
            </w:r>
          </w:p>
        </w:tc>
        <w:tc>
          <w:tcPr>
            <w:tcW w:w="3008" w:type="dxa"/>
          </w:tcPr>
          <w:p>
            <w:pPr>
              <w:pStyle w:val="TableParagraph"/>
              <w:spacing w:line="210" w:lineRule="exact"/>
              <w:ind w:left="1251"/>
              <w:rPr>
                <w:sz w:val="20"/>
              </w:rPr>
            </w:pPr>
            <w:r>
              <w:rPr>
                <w:sz w:val="20"/>
              </w:rPr>
              <w:t>13. T</w:t>
            </w:r>
          </w:p>
        </w:tc>
        <w:tc>
          <w:tcPr>
            <w:tcW w:w="1571" w:type="dxa"/>
          </w:tcPr>
          <w:p>
            <w:pPr>
              <w:pStyle w:val="TableParagraph"/>
              <w:spacing w:line="210" w:lineRule="exact"/>
              <w:ind w:right="39"/>
              <w:jc w:val="right"/>
              <w:rPr>
                <w:sz w:val="20"/>
              </w:rPr>
            </w:pPr>
            <w:r>
              <w:rPr>
                <w:sz w:val="20"/>
              </w:rPr>
              <w:t>23.</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4. T</w:t>
            </w:r>
          </w:p>
        </w:tc>
        <w:tc>
          <w:tcPr>
            <w:tcW w:w="3008" w:type="dxa"/>
          </w:tcPr>
          <w:p>
            <w:pPr>
              <w:pStyle w:val="TableParagraph"/>
              <w:spacing w:line="210" w:lineRule="exact"/>
              <w:ind w:left="1251"/>
              <w:rPr>
                <w:sz w:val="20"/>
              </w:rPr>
            </w:pPr>
            <w:r>
              <w:rPr>
                <w:sz w:val="20"/>
              </w:rPr>
              <w:t>14. T</w:t>
            </w:r>
          </w:p>
        </w:tc>
        <w:tc>
          <w:tcPr>
            <w:tcW w:w="1571" w:type="dxa"/>
          </w:tcPr>
          <w:p>
            <w:pPr>
              <w:pStyle w:val="TableParagraph"/>
              <w:spacing w:line="210" w:lineRule="exact"/>
              <w:ind w:right="39"/>
              <w:jc w:val="right"/>
              <w:rPr>
                <w:sz w:val="20"/>
              </w:rPr>
            </w:pPr>
            <w:r>
              <w:rPr>
                <w:sz w:val="20"/>
              </w:rPr>
              <w:t>24.</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5. U</w:t>
            </w:r>
          </w:p>
        </w:tc>
        <w:tc>
          <w:tcPr>
            <w:tcW w:w="3008" w:type="dxa"/>
          </w:tcPr>
          <w:p>
            <w:pPr>
              <w:pStyle w:val="TableParagraph"/>
              <w:spacing w:line="210" w:lineRule="exact"/>
              <w:ind w:left="1251"/>
              <w:rPr>
                <w:sz w:val="20"/>
              </w:rPr>
            </w:pPr>
            <w:r>
              <w:rPr>
                <w:sz w:val="20"/>
              </w:rPr>
              <w:t>15. F</w:t>
            </w:r>
          </w:p>
        </w:tc>
        <w:tc>
          <w:tcPr>
            <w:tcW w:w="1571" w:type="dxa"/>
          </w:tcPr>
          <w:p>
            <w:pPr>
              <w:pStyle w:val="TableParagraph"/>
              <w:spacing w:line="210" w:lineRule="exact"/>
              <w:ind w:right="39"/>
              <w:jc w:val="right"/>
              <w:rPr>
                <w:sz w:val="20"/>
              </w:rPr>
            </w:pPr>
            <w:r>
              <w:rPr>
                <w:sz w:val="20"/>
              </w:rPr>
              <w:t>25.</w:t>
            </w:r>
          </w:p>
        </w:tc>
        <w:tc>
          <w:tcPr>
            <w:tcW w:w="236" w:type="dxa"/>
          </w:tcPr>
          <w:p>
            <w:pPr>
              <w:pStyle w:val="TableParagraph"/>
              <w:spacing w:line="210" w:lineRule="exact"/>
              <w:ind w:right="32"/>
              <w:jc w:val="center"/>
              <w:rPr>
                <w:sz w:val="20"/>
              </w:rPr>
            </w:pPr>
            <w:r>
              <w:rPr>
                <w:w w:val="100"/>
                <w:sz w:val="20"/>
              </w:rPr>
              <w:t>F</w:t>
            </w:r>
          </w:p>
        </w:tc>
      </w:tr>
      <w:tr>
        <w:trPr>
          <w:trHeight w:val="230" w:hRule="atLeast"/>
        </w:trPr>
        <w:tc>
          <w:tcPr>
            <w:tcW w:w="1807" w:type="dxa"/>
          </w:tcPr>
          <w:p>
            <w:pPr>
              <w:pStyle w:val="TableParagraph"/>
              <w:spacing w:line="210" w:lineRule="exact"/>
              <w:ind w:left="50"/>
              <w:rPr>
                <w:sz w:val="20"/>
              </w:rPr>
            </w:pPr>
            <w:r>
              <w:rPr>
                <w:sz w:val="20"/>
              </w:rPr>
              <w:t>6. F</w:t>
            </w:r>
          </w:p>
        </w:tc>
        <w:tc>
          <w:tcPr>
            <w:tcW w:w="3008" w:type="dxa"/>
          </w:tcPr>
          <w:p>
            <w:pPr>
              <w:pStyle w:val="TableParagraph"/>
              <w:spacing w:line="210" w:lineRule="exact"/>
              <w:ind w:left="1251"/>
              <w:rPr>
                <w:sz w:val="20"/>
              </w:rPr>
            </w:pPr>
            <w:r>
              <w:rPr>
                <w:sz w:val="20"/>
              </w:rPr>
              <w:t>16. T</w:t>
            </w:r>
          </w:p>
        </w:tc>
        <w:tc>
          <w:tcPr>
            <w:tcW w:w="1571" w:type="dxa"/>
          </w:tcPr>
          <w:p>
            <w:pPr>
              <w:pStyle w:val="TableParagraph"/>
              <w:spacing w:line="210" w:lineRule="exact"/>
              <w:ind w:right="39"/>
              <w:jc w:val="right"/>
              <w:rPr>
                <w:sz w:val="20"/>
              </w:rPr>
            </w:pPr>
            <w:r>
              <w:rPr>
                <w:sz w:val="20"/>
              </w:rPr>
              <w:t>26.</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7. F</w:t>
            </w:r>
          </w:p>
        </w:tc>
        <w:tc>
          <w:tcPr>
            <w:tcW w:w="3008" w:type="dxa"/>
          </w:tcPr>
          <w:p>
            <w:pPr>
              <w:pStyle w:val="TableParagraph"/>
              <w:spacing w:line="210" w:lineRule="exact"/>
              <w:ind w:left="1251"/>
              <w:rPr>
                <w:sz w:val="20"/>
              </w:rPr>
            </w:pPr>
            <w:r>
              <w:rPr>
                <w:sz w:val="20"/>
              </w:rPr>
              <w:t>17. F</w:t>
            </w:r>
          </w:p>
        </w:tc>
        <w:tc>
          <w:tcPr>
            <w:tcW w:w="1571" w:type="dxa"/>
          </w:tcPr>
          <w:p>
            <w:pPr>
              <w:pStyle w:val="TableParagraph"/>
              <w:spacing w:line="210" w:lineRule="exact"/>
              <w:ind w:right="39"/>
              <w:jc w:val="right"/>
              <w:rPr>
                <w:sz w:val="20"/>
              </w:rPr>
            </w:pPr>
            <w:r>
              <w:rPr>
                <w:sz w:val="20"/>
              </w:rPr>
              <w:t>27.</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8. F</w:t>
            </w:r>
          </w:p>
        </w:tc>
        <w:tc>
          <w:tcPr>
            <w:tcW w:w="3008" w:type="dxa"/>
          </w:tcPr>
          <w:p>
            <w:pPr>
              <w:pStyle w:val="TableParagraph"/>
              <w:spacing w:line="210" w:lineRule="exact"/>
              <w:ind w:left="1251"/>
              <w:rPr>
                <w:sz w:val="20"/>
              </w:rPr>
            </w:pPr>
            <w:r>
              <w:rPr>
                <w:sz w:val="20"/>
              </w:rPr>
              <w:t>18. T</w:t>
            </w:r>
          </w:p>
        </w:tc>
        <w:tc>
          <w:tcPr>
            <w:tcW w:w="1571" w:type="dxa"/>
          </w:tcPr>
          <w:p>
            <w:pPr>
              <w:pStyle w:val="TableParagraph"/>
              <w:spacing w:line="210" w:lineRule="exact"/>
              <w:ind w:right="39"/>
              <w:jc w:val="right"/>
              <w:rPr>
                <w:sz w:val="20"/>
              </w:rPr>
            </w:pPr>
            <w:r>
              <w:rPr>
                <w:sz w:val="20"/>
              </w:rPr>
              <w:t>28.</w:t>
            </w:r>
          </w:p>
        </w:tc>
        <w:tc>
          <w:tcPr>
            <w:tcW w:w="236" w:type="dxa"/>
          </w:tcPr>
          <w:p>
            <w:pPr>
              <w:pStyle w:val="TableParagraph"/>
              <w:spacing w:line="210" w:lineRule="exact"/>
              <w:ind w:right="32"/>
              <w:jc w:val="center"/>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9. F</w:t>
            </w:r>
          </w:p>
        </w:tc>
        <w:tc>
          <w:tcPr>
            <w:tcW w:w="3008" w:type="dxa"/>
          </w:tcPr>
          <w:p>
            <w:pPr>
              <w:pStyle w:val="TableParagraph"/>
              <w:spacing w:line="210" w:lineRule="exact"/>
              <w:ind w:left="1251"/>
              <w:rPr>
                <w:sz w:val="20"/>
              </w:rPr>
            </w:pPr>
            <w:r>
              <w:rPr>
                <w:sz w:val="20"/>
              </w:rPr>
              <w:t>19. U</w:t>
            </w:r>
          </w:p>
        </w:tc>
        <w:tc>
          <w:tcPr>
            <w:tcW w:w="1571" w:type="dxa"/>
          </w:tcPr>
          <w:p>
            <w:pPr>
              <w:pStyle w:val="TableParagraph"/>
              <w:spacing w:line="210" w:lineRule="exact"/>
              <w:ind w:right="39"/>
              <w:jc w:val="right"/>
              <w:rPr>
                <w:sz w:val="20"/>
              </w:rPr>
            </w:pPr>
            <w:r>
              <w:rPr>
                <w:sz w:val="20"/>
              </w:rPr>
              <w:t>29.</w:t>
            </w:r>
          </w:p>
        </w:tc>
        <w:tc>
          <w:tcPr>
            <w:tcW w:w="236" w:type="dxa"/>
          </w:tcPr>
          <w:p>
            <w:pPr>
              <w:pStyle w:val="TableParagraph"/>
              <w:spacing w:line="210" w:lineRule="exact"/>
              <w:ind w:right="32"/>
              <w:jc w:val="center"/>
              <w:rPr>
                <w:sz w:val="20"/>
              </w:rPr>
            </w:pPr>
            <w:r>
              <w:rPr>
                <w:w w:val="100"/>
                <w:sz w:val="20"/>
              </w:rPr>
              <w:t>F</w:t>
            </w:r>
          </w:p>
        </w:tc>
      </w:tr>
      <w:tr>
        <w:trPr>
          <w:trHeight w:val="227" w:hRule="atLeast"/>
        </w:trPr>
        <w:tc>
          <w:tcPr>
            <w:tcW w:w="1807" w:type="dxa"/>
          </w:tcPr>
          <w:p>
            <w:pPr>
              <w:pStyle w:val="TableParagraph"/>
              <w:spacing w:line="208" w:lineRule="exact"/>
              <w:ind w:left="50"/>
              <w:rPr>
                <w:sz w:val="20"/>
              </w:rPr>
            </w:pPr>
            <w:r>
              <w:rPr>
                <w:sz w:val="20"/>
              </w:rPr>
              <w:t>10. U</w:t>
            </w:r>
          </w:p>
        </w:tc>
        <w:tc>
          <w:tcPr>
            <w:tcW w:w="3008" w:type="dxa"/>
          </w:tcPr>
          <w:p>
            <w:pPr>
              <w:pStyle w:val="TableParagraph"/>
              <w:spacing w:line="208" w:lineRule="exact"/>
              <w:ind w:left="1251"/>
              <w:rPr>
                <w:sz w:val="20"/>
              </w:rPr>
            </w:pPr>
            <w:r>
              <w:rPr>
                <w:sz w:val="20"/>
              </w:rPr>
              <w:t>20. T</w:t>
            </w:r>
          </w:p>
        </w:tc>
        <w:tc>
          <w:tcPr>
            <w:tcW w:w="1571" w:type="dxa"/>
          </w:tcPr>
          <w:p>
            <w:pPr>
              <w:pStyle w:val="TableParagraph"/>
              <w:spacing w:line="208" w:lineRule="exact"/>
              <w:ind w:right="40"/>
              <w:jc w:val="right"/>
              <w:rPr>
                <w:sz w:val="20"/>
              </w:rPr>
            </w:pPr>
            <w:r>
              <w:rPr>
                <w:sz w:val="20"/>
              </w:rPr>
              <w:t>30.</w:t>
            </w:r>
          </w:p>
        </w:tc>
        <w:tc>
          <w:tcPr>
            <w:tcW w:w="236" w:type="dxa"/>
          </w:tcPr>
          <w:p>
            <w:pPr>
              <w:pStyle w:val="TableParagraph"/>
              <w:spacing w:line="208" w:lineRule="exact"/>
              <w:ind w:right="32"/>
              <w:jc w:val="center"/>
              <w:rPr>
                <w:sz w:val="20"/>
              </w:rPr>
            </w:pPr>
            <w:r>
              <w:rPr>
                <w:w w:val="100"/>
                <w:sz w:val="20"/>
              </w:rPr>
              <w:t>T</w:t>
            </w:r>
          </w:p>
        </w:tc>
      </w:tr>
    </w:tbl>
    <w:p>
      <w:pPr>
        <w:spacing w:after="0" w:line="208" w:lineRule="exact"/>
        <w:jc w:val="center"/>
        <w:rPr>
          <w:sz w:val="20"/>
        </w:rPr>
        <w:sectPr>
          <w:type w:val="continuous"/>
          <w:pgSz w:w="11900" w:h="16840"/>
          <w:pgMar w:top="1100" w:bottom="280" w:left="860" w:right="1380"/>
        </w:sectPr>
      </w:pPr>
    </w:p>
    <w:p>
      <w:pPr>
        <w:pStyle w:val="BodyText"/>
        <w:rPr>
          <w:i/>
        </w:rPr>
      </w:pPr>
    </w:p>
    <w:p>
      <w:pPr>
        <w:pStyle w:val="BodyText"/>
        <w:spacing w:before="8"/>
        <w:rPr>
          <w:i/>
          <w:sz w:val="19"/>
        </w:rPr>
      </w:pPr>
    </w:p>
    <w:p>
      <w:pPr>
        <w:pStyle w:val="Heading5"/>
        <w:ind w:left="524"/>
      </w:pPr>
      <w:r>
        <w:rPr/>
        <w:t>Discussion Questions</w:t>
      </w:r>
    </w:p>
    <w:p>
      <w:pPr>
        <w:pStyle w:val="BodyText"/>
        <w:rPr>
          <w:sz w:val="26"/>
        </w:rPr>
      </w:pPr>
    </w:p>
    <w:p>
      <w:pPr>
        <w:pStyle w:val="BodyText"/>
        <w:spacing w:before="3"/>
        <w:rPr>
          <w:sz w:val="22"/>
        </w:rPr>
      </w:pPr>
    </w:p>
    <w:p>
      <w:pPr>
        <w:pStyle w:val="ListParagraph"/>
        <w:numPr>
          <w:ilvl w:val="0"/>
          <w:numId w:val="154"/>
        </w:numPr>
        <w:tabs>
          <w:tab w:pos="1407" w:val="left" w:leader="none"/>
          <w:tab w:pos="4622" w:val="left" w:leader="none"/>
        </w:tabs>
        <w:spacing w:line="240" w:lineRule="auto" w:before="0" w:after="0"/>
        <w:ind w:left="1406" w:right="0" w:hanging="468"/>
        <w:jc w:val="left"/>
        <w:rPr>
          <w:sz w:val="24"/>
        </w:rPr>
      </w:pPr>
      <w:r>
        <w:rPr/>
        <w:pict>
          <v:shape style="position:absolute;margin-left:196.5pt;margin-top:-4.275146pt;width:66pt;height:30pt;mso-position-horizontal-relative:page;mso-position-vertical-relative:paragraph;z-index:-333460480" coordorigin="3930,-86" coordsize="1320,600" path="m5131,-86l4039,-86,4015,-81,4004,-77,3989,-69,3980,-63,3971,-56,3959,-44,3952,-34,3946,-24,3939,-11,3934,3,3931,18,3930,33,3930,405,3932,417,3945,453,3969,483,4000,504,4037,513,4049,514,5141,514,5153,512,5188,500,5195,494,4039,494,4030,493,4000,481,3976,461,3959,435,3950,404,3951,33,3955,3,3970,-25,3993,-47,4021,-62,4031,-64,4040,-65,5195,-65,5167,-80,5155,-83,5131,-86xm5195,-65l5141,-65,5150,-64,5160,-60,5170,-58,5181,-52,5190,-45,5199,-38,5208,-29,5218,-12,5223,-2,5227,10,5229,23,5230,405,5228,415,5216,445,5197,469,5171,486,5140,494,5195,494,5218,476,5240,444,5249,408,5250,396,5250,33,5244,-3,5227,-36,5201,-62,5195,-65xm5130,-46l4050,-46,4033,-44,4026,-42,4019,-39,4008,-34,4002,-29,3996,-24,3988,-16,3983,-10,3979,-3,3976,3,3973,12,3972,19,3971,27,3970,33,3970,396,3972,411,3981,435,3997,454,4018,468,4043,474,4050,475,5130,475,5147,472,5170,463,5181,454,4045,454,4039,453,4021,447,4006,436,3996,420,3990,402,3990,34,3992,17,4001,0,4014,-14,4031,-22,4037,-24,4042,-26,5182,-26,5176,-31,5153,-42,5146,-44,5137,-45,5130,-46xm5182,-26l5135,-26,5147,-23,5152,-22,5158,-20,5172,-9,5176,-5,5179,0,5182,4,5185,9,5186,15,5189,21,5190,26,5190,399,5189,405,5183,423,5171,438,5155,449,5137,454,5181,454,5190,447,5204,426,5209,402,5210,396,5210,34,5206,9,5194,-13,5182,-26xe" filled="true" fillcolor="#000000" stroked="false">
            <v:path arrowok="t"/>
            <v:fill type="solid"/>
            <w10:wrap type="none"/>
          </v:shape>
        </w:pict>
      </w:r>
      <w:r>
        <w:rPr/>
        <w:pict>
          <v:shape style="position:absolute;margin-left:169.5pt;margin-top:31.724854pt;width:66pt;height:30pt;mso-position-horizontal-relative:page;mso-position-vertical-relative:paragraph;z-index:-333457408" coordorigin="3390,634" coordsize="1320,600" path="m4591,634l3499,634,3475,639,3464,643,3449,651,3440,657,3431,664,3419,676,3412,686,3406,696,3399,709,3394,723,3391,738,3390,753,3390,1125,3392,1137,3405,1173,3429,1203,3460,1224,3497,1233,3509,1234,4601,1234,4613,1232,4648,1220,4655,1214,3499,1214,3490,1213,3460,1201,3436,1181,3419,1155,3410,1124,3411,753,3415,723,3430,695,3453,673,3481,658,3491,656,3500,655,4655,655,4627,640,4615,637,4591,634xm4655,655l4601,655,4610,656,4620,660,4630,662,4641,668,4650,675,4659,682,4668,691,4678,708,4683,718,4687,730,4689,743,4690,1125,4688,1135,4676,1165,4657,1189,4631,1206,4600,1214,4655,1214,4678,1196,4700,1164,4709,1128,4710,1116,4710,753,4704,717,4687,684,4661,658,4655,655xm4590,674l3510,674,3493,676,3486,678,3479,681,3468,686,3462,691,3456,696,3448,704,3443,710,3439,717,3436,723,3433,732,3432,739,3431,747,3430,753,3430,1116,3432,1131,3441,1155,3457,1174,3478,1188,3503,1194,3510,1195,4590,1195,4607,1192,4630,1183,4641,1174,3505,1174,3499,1173,3481,1167,3466,1156,3456,1140,3450,1122,3450,754,3452,737,3461,720,3474,706,3491,698,3497,696,3502,694,4642,694,4636,689,4613,678,4606,676,4597,675,4590,674xm4642,694l4595,694,4607,697,4612,698,4618,700,4632,711,4636,715,4639,720,4642,724,4645,729,4646,735,4649,741,4650,746,4650,1119,4649,1125,4643,1143,4631,1158,4615,1169,4597,1174,4641,1174,4650,1167,4664,1146,4669,1122,4670,1116,4670,754,4666,729,4654,707,4642,694xe" filled="true" fillcolor="#000000" stroked="false">
            <v:path arrowok="t"/>
            <v:fill type="solid"/>
            <w10:wrap type="none"/>
          </v:shape>
        </w:pict>
      </w:r>
      <w:r>
        <w:rPr>
          <w:sz w:val="24"/>
        </w:rPr>
        <w:t>Are</w:t>
      </w:r>
      <w:r>
        <w:rPr>
          <w:spacing w:val="-3"/>
          <w:sz w:val="24"/>
        </w:rPr>
        <w:t> </w:t>
      </w:r>
      <w:r>
        <w:rPr>
          <w:sz w:val="24"/>
        </w:rPr>
        <w:t>you</w:t>
      </w:r>
      <w:r>
        <w:rPr>
          <w:spacing w:val="-2"/>
          <w:sz w:val="24"/>
        </w:rPr>
        <w:t> </w:t>
      </w:r>
      <w:r>
        <w:rPr>
          <w:sz w:val="24"/>
        </w:rPr>
        <w:t>rich?</w:t>
        <w:tab/>
        <w:t>How much money have you got with you</w:t>
      </w:r>
      <w:r>
        <w:rPr>
          <w:spacing w:val="-11"/>
          <w:sz w:val="24"/>
        </w:rPr>
        <w:t> </w:t>
      </w:r>
      <w:r>
        <w:rPr>
          <w:sz w:val="24"/>
        </w:rPr>
        <w:t>at</w:t>
      </w:r>
    </w:p>
    <w:p>
      <w:pPr>
        <w:tabs>
          <w:tab w:pos="3941" w:val="left" w:leader="none"/>
        </w:tabs>
        <w:spacing w:before="273"/>
        <w:ind w:left="939" w:right="0" w:firstLine="0"/>
        <w:jc w:val="left"/>
        <w:rPr>
          <w:sz w:val="24"/>
        </w:rPr>
      </w:pPr>
      <w:r>
        <w:rPr>
          <w:sz w:val="24"/>
        </w:rPr>
        <w:t>the</w:t>
      </w:r>
      <w:r>
        <w:rPr>
          <w:spacing w:val="-1"/>
          <w:sz w:val="24"/>
        </w:rPr>
        <w:t> </w:t>
      </w:r>
      <w:r>
        <w:rPr>
          <w:sz w:val="24"/>
        </w:rPr>
        <w:t>moment?</w:t>
        <w:tab/>
        <w:t>What are you going to buy today? Have you</w:t>
      </w:r>
      <w:r>
        <w:rPr>
          <w:spacing w:val="-12"/>
          <w:sz w:val="24"/>
        </w:rPr>
        <w:t> </w:t>
      </w:r>
      <w:r>
        <w:rPr>
          <w:sz w:val="24"/>
        </w:rPr>
        <w:t>got</w:t>
      </w:r>
    </w:p>
    <w:p>
      <w:pPr>
        <w:pStyle w:val="BodyText"/>
        <w:rPr>
          <w:sz w:val="24"/>
        </w:rPr>
      </w:pPr>
    </w:p>
    <w:p>
      <w:pPr>
        <w:spacing w:before="0"/>
        <w:ind w:left="939" w:right="1069" w:firstLine="0"/>
        <w:jc w:val="left"/>
        <w:rPr>
          <w:sz w:val="24"/>
        </w:rPr>
      </w:pPr>
      <w:r>
        <w:rPr>
          <w:sz w:val="24"/>
        </w:rPr>
        <w:t>any loans or credit card debts, etc.? If yes, why did you need to take the credit? If no, why not? Would you consider it in the future?</w:t>
      </w:r>
    </w:p>
    <w:p>
      <w:pPr>
        <w:pStyle w:val="BodyText"/>
        <w:spacing w:before="8"/>
        <w:rPr>
          <w:sz w:val="28"/>
        </w:rPr>
      </w:pPr>
    </w:p>
    <w:p>
      <w:pPr>
        <w:pStyle w:val="ListParagraph"/>
        <w:numPr>
          <w:ilvl w:val="0"/>
          <w:numId w:val="154"/>
        </w:numPr>
        <w:tabs>
          <w:tab w:pos="1407" w:val="left" w:leader="none"/>
          <w:tab w:pos="6781" w:val="left" w:leader="none"/>
        </w:tabs>
        <w:spacing w:line="237" w:lineRule="auto" w:before="0" w:after="0"/>
        <w:ind w:left="940" w:right="419" w:hanging="1"/>
        <w:jc w:val="left"/>
        <w:rPr>
          <w:sz w:val="24"/>
        </w:rPr>
      </w:pPr>
      <w:r>
        <w:rPr/>
        <w:pict>
          <v:shape style="position:absolute;margin-left:304.5pt;margin-top:-5.021802pt;width:66pt;height:30pt;mso-position-horizontal-relative:page;mso-position-vertical-relative:paragraph;z-index:-333459456" coordorigin="6090,-100" coordsize="1320,600" path="m7291,-100l6199,-100,6175,-96,6164,-92,6149,-84,6140,-78,6131,-71,6119,-58,6112,-49,6106,-39,6099,-26,6094,-12,6091,3,6090,18,6090,390,6092,402,6105,438,6129,468,6160,489,6197,498,6209,500,7301,500,7313,497,7348,485,7355,479,6199,479,6190,478,6160,466,6136,446,6119,420,6110,389,6111,18,6115,-12,6130,-40,6153,-62,6181,-76,6191,-79,6200,-80,7355,-80,7327,-94,7315,-98,7291,-100xm7355,-80l7301,-80,7310,-79,7320,-75,7330,-73,7341,-67,7350,-60,7359,-53,7368,-44,7378,-27,7383,-17,7387,-5,7389,8,7390,390,7388,400,7376,430,7357,454,7331,471,7300,479,7355,479,7378,461,7400,429,7409,393,7410,381,7410,18,7404,-18,7387,-51,7361,-77,7355,-80xm7290,-61l6210,-61,6193,-58,6186,-57,6179,-54,6168,-48,6162,-44,6156,-39,6148,-31,6143,-25,6139,-18,6136,-12,6133,-3,6132,4,6131,12,6130,18,6130,381,6132,396,6141,420,6157,439,6178,453,6203,459,6210,460,7290,460,7307,458,7330,449,7341,440,6205,440,6199,438,6181,432,6166,421,6156,405,6150,387,6150,20,6152,2,6161,-15,6174,-29,6191,-37,6197,-39,6202,-40,7342,-40,7336,-46,7313,-57,7306,-58,7297,-60,7290,-61xm7342,-40l7295,-40,7307,-38,7312,-37,7318,-34,7332,-24,7336,-20,7339,-15,7342,-10,7345,-6,7346,0,7349,6,7350,11,7350,384,7349,390,7343,408,7331,423,7315,434,7297,440,7341,440,7350,433,7364,411,7369,387,7370,381,7370,20,7366,-6,7354,-28,7342,-40xe" filled="true" fillcolor="#000000" stroked="false">
            <v:path arrowok="t"/>
            <v:fill type="solid"/>
            <w10:wrap type="none"/>
          </v:shape>
        </w:pict>
      </w:r>
      <w:r>
        <w:rPr>
          <w:sz w:val="24"/>
        </w:rPr>
        <w:t>Would you like to be</w:t>
      </w:r>
      <w:r>
        <w:rPr>
          <w:spacing w:val="-13"/>
          <w:sz w:val="24"/>
        </w:rPr>
        <w:t> </w:t>
      </w:r>
      <w:r>
        <w:rPr>
          <w:sz w:val="24"/>
        </w:rPr>
        <w:t>a</w:t>
      </w:r>
      <w:r>
        <w:rPr>
          <w:spacing w:val="-3"/>
          <w:sz w:val="24"/>
        </w:rPr>
        <w:t> </w:t>
      </w:r>
      <w:r>
        <w:rPr>
          <w:sz w:val="24"/>
        </w:rPr>
        <w:t>millionaire?</w:t>
        <w:tab/>
        <w:t>Why? / Why not? </w:t>
      </w:r>
      <w:r>
        <w:rPr>
          <w:spacing w:val="-4"/>
          <w:sz w:val="24"/>
        </w:rPr>
        <w:t>What </w:t>
      </w:r>
      <w:r>
        <w:rPr>
          <w:sz w:val="24"/>
        </w:rPr>
        <w:t>would be the advantages and disadvantages of having a lot of</w:t>
      </w:r>
      <w:r>
        <w:rPr>
          <w:spacing w:val="-21"/>
          <w:sz w:val="24"/>
        </w:rPr>
        <w:t> </w:t>
      </w:r>
      <w:r>
        <w:rPr>
          <w:sz w:val="24"/>
        </w:rPr>
        <w:t>money?</w:t>
      </w:r>
    </w:p>
    <w:p>
      <w:pPr>
        <w:pStyle w:val="BodyText"/>
        <w:spacing w:before="4"/>
        <w:rPr>
          <w:sz w:val="28"/>
        </w:rPr>
      </w:pPr>
    </w:p>
    <w:p>
      <w:pPr>
        <w:pStyle w:val="ListParagraph"/>
        <w:numPr>
          <w:ilvl w:val="0"/>
          <w:numId w:val="154"/>
        </w:numPr>
        <w:tabs>
          <w:tab w:pos="1407" w:val="left" w:leader="none"/>
        </w:tabs>
        <w:spacing w:line="240" w:lineRule="auto" w:before="0" w:after="0"/>
        <w:ind w:left="1406" w:right="0" w:hanging="468"/>
        <w:jc w:val="left"/>
        <w:rPr>
          <w:sz w:val="24"/>
        </w:rPr>
      </w:pPr>
      <w:r>
        <w:rPr/>
        <w:pict>
          <v:shape style="position:absolute;margin-left:88.5pt;margin-top:27.116436pt;width:408pt;height:30pt;mso-position-horizontal-relative:page;mso-position-vertical-relative:paragraph;z-index:253509632" coordorigin="1770,542" coordsize="8160,600" path="m9811,542l1879,542,1855,547,1844,551,1829,559,1820,565,1811,572,1799,584,1792,594,1786,604,1779,617,1774,631,1771,646,1770,661,1770,1033,1772,1045,1785,1081,1809,1111,1840,1132,1877,1141,1889,1142,9821,1142,9833,1140,9868,1128,9875,1122,1879,1122,1870,1121,1840,1109,1816,1089,1799,1063,1790,1032,1791,661,1795,631,1810,603,1833,581,1861,566,1871,564,1880,563,9875,563,9847,548,9835,545,9811,542xm9875,563l9821,563,9830,564,9840,568,9850,570,9861,576,9870,583,9879,590,9888,599,9898,616,9903,626,9907,638,9909,650,9910,1033,9908,1043,9896,1073,9877,1097,9851,1114,9820,1122,9875,1122,9898,1104,9920,1072,9929,1036,9930,1024,9930,661,9924,625,9907,592,9881,566,9875,563xm9810,582l1890,582,1873,584,1866,586,1859,589,1848,594,1842,598,1836,604,1828,612,1823,618,1819,625,1816,631,1813,640,1812,647,1811,655,1810,661,1810,1024,1812,1039,1821,1063,1837,1082,1858,1096,1883,1102,1890,1103,9810,1103,9827,1100,9850,1091,9861,1082,1885,1082,1879,1081,1861,1075,1846,1063,1836,1048,1830,1030,1830,662,1832,645,1841,628,1854,614,1871,606,1877,604,1882,602,9862,602,9856,596,9833,586,9826,584,9817,583,9810,582xm9862,602l9815,602,9827,605,9832,606,9838,608,9852,619,9856,623,9859,628,9862,632,9865,637,9866,643,9869,649,9870,654,9870,1027,9869,1033,9863,1051,9851,1066,9835,1077,9817,1082,9861,1082,9870,1075,9884,1054,9889,1030,9890,1024,9890,662,9886,637,9874,614,9862,602xe" filled="true" fillcolor="#000000" stroked="false">
            <v:path arrowok="t"/>
            <v:fill type="solid"/>
            <w10:wrap type="none"/>
          </v:shape>
        </w:pict>
      </w:r>
      <w:r>
        <w:rPr>
          <w:sz w:val="24"/>
        </w:rPr>
        <w:t>Have you ever been a victim of theft? What happened? Tell me about</w:t>
      </w:r>
      <w:r>
        <w:rPr>
          <w:spacing w:val="-25"/>
          <w:sz w:val="24"/>
        </w:rPr>
        <w:t> </w:t>
      </w:r>
      <w:r>
        <w:rPr>
          <w:sz w:val="24"/>
        </w:rPr>
        <w:t>it.</w:t>
      </w:r>
    </w:p>
    <w:p>
      <w:pPr>
        <w:pStyle w:val="BodyText"/>
        <w:spacing w:before="4"/>
        <w:rPr>
          <w:sz w:val="76"/>
        </w:rPr>
      </w:pPr>
    </w:p>
    <w:p>
      <w:pPr>
        <w:pStyle w:val="ListParagraph"/>
        <w:numPr>
          <w:ilvl w:val="0"/>
          <w:numId w:val="154"/>
        </w:numPr>
        <w:tabs>
          <w:tab w:pos="1407" w:val="left" w:leader="none"/>
        </w:tabs>
        <w:spacing w:line="237" w:lineRule="auto" w:before="0" w:after="0"/>
        <w:ind w:left="940" w:right="434" w:hanging="1"/>
        <w:jc w:val="left"/>
        <w:rPr>
          <w:sz w:val="24"/>
        </w:rPr>
      </w:pPr>
      <w:r>
        <w:rPr>
          <w:sz w:val="24"/>
        </w:rPr>
        <w:t>How generous are you? Do you like to share what you have? Do you give to charity? Why? / Why</w:t>
      </w:r>
      <w:r>
        <w:rPr>
          <w:spacing w:val="-2"/>
          <w:sz w:val="24"/>
        </w:rPr>
        <w:t> </w:t>
      </w:r>
      <w:r>
        <w:rPr>
          <w:sz w:val="24"/>
        </w:rPr>
        <w:t>not?</w:t>
      </w:r>
    </w:p>
    <w:p>
      <w:pPr>
        <w:pStyle w:val="BodyText"/>
        <w:spacing w:before="5"/>
        <w:rPr>
          <w:sz w:val="28"/>
        </w:rPr>
      </w:pPr>
    </w:p>
    <w:p>
      <w:pPr>
        <w:pStyle w:val="ListParagraph"/>
        <w:numPr>
          <w:ilvl w:val="0"/>
          <w:numId w:val="154"/>
        </w:numPr>
        <w:tabs>
          <w:tab w:pos="1407" w:val="left" w:leader="none"/>
        </w:tabs>
        <w:spacing w:line="562" w:lineRule="exact" w:before="0" w:after="0"/>
        <w:ind w:left="1406" w:right="0" w:hanging="468"/>
        <w:jc w:val="left"/>
        <w:rPr>
          <w:sz w:val="24"/>
        </w:rPr>
      </w:pPr>
      <w:r>
        <w:rPr>
          <w:sz w:val="24"/>
        </w:rPr>
        <w:t>How much money do you usually</w:t>
      </w:r>
      <w:r>
        <w:rPr>
          <w:spacing w:val="-3"/>
          <w:sz w:val="24"/>
        </w:rPr>
        <w:t> </w:t>
      </w:r>
      <w:r>
        <w:rPr>
          <w:sz w:val="24"/>
        </w:rPr>
        <w:t>spend…?</w:t>
      </w:r>
    </w:p>
    <w:p>
      <w:pPr>
        <w:pStyle w:val="ListParagraph"/>
        <w:numPr>
          <w:ilvl w:val="0"/>
          <w:numId w:val="155"/>
        </w:numPr>
        <w:tabs>
          <w:tab w:pos="1221" w:val="left" w:leader="none"/>
          <w:tab w:pos="5260" w:val="left" w:leader="none"/>
        </w:tabs>
        <w:spacing w:line="274" w:lineRule="exact" w:before="0" w:after="0"/>
        <w:ind w:left="1220" w:right="0" w:hanging="281"/>
        <w:jc w:val="left"/>
        <w:rPr>
          <w:sz w:val="24"/>
        </w:rPr>
      </w:pPr>
      <w:r>
        <w:rPr>
          <w:sz w:val="24"/>
        </w:rPr>
        <w:t>on food and drink</w:t>
      </w:r>
      <w:r>
        <w:rPr>
          <w:spacing w:val="-10"/>
          <w:sz w:val="24"/>
        </w:rPr>
        <w:t> </w:t>
      </w:r>
      <w:r>
        <w:rPr>
          <w:sz w:val="24"/>
        </w:rPr>
        <w:t>per</w:t>
      </w:r>
      <w:r>
        <w:rPr>
          <w:spacing w:val="-2"/>
          <w:sz w:val="24"/>
        </w:rPr>
        <w:t> </w:t>
      </w:r>
      <w:r>
        <w:rPr>
          <w:sz w:val="24"/>
        </w:rPr>
        <w:t>month</w:t>
        <w:tab/>
        <w:t>b) on accommodation per</w:t>
      </w:r>
      <w:r>
        <w:rPr>
          <w:spacing w:val="-6"/>
          <w:sz w:val="24"/>
        </w:rPr>
        <w:t> </w:t>
      </w:r>
      <w:r>
        <w:rPr>
          <w:sz w:val="24"/>
        </w:rPr>
        <w:t>month</w:t>
      </w:r>
    </w:p>
    <w:p>
      <w:pPr>
        <w:tabs>
          <w:tab w:pos="5260" w:val="left" w:leader="none"/>
        </w:tabs>
        <w:spacing w:before="0"/>
        <w:ind w:left="940" w:right="0" w:firstLine="0"/>
        <w:jc w:val="left"/>
        <w:rPr>
          <w:sz w:val="24"/>
        </w:rPr>
      </w:pPr>
      <w:r>
        <w:rPr>
          <w:sz w:val="24"/>
        </w:rPr>
        <w:t>c) on your partner’s</w:t>
      </w:r>
      <w:r>
        <w:rPr>
          <w:spacing w:val="-16"/>
          <w:sz w:val="24"/>
        </w:rPr>
        <w:t> </w:t>
      </w:r>
      <w:r>
        <w:rPr>
          <w:sz w:val="24"/>
        </w:rPr>
        <w:t>birthday</w:t>
      </w:r>
      <w:r>
        <w:rPr>
          <w:spacing w:val="-3"/>
          <w:sz w:val="24"/>
        </w:rPr>
        <w:t> </w:t>
      </w:r>
      <w:r>
        <w:rPr>
          <w:sz w:val="24"/>
        </w:rPr>
        <w:t>present</w:t>
        <w:tab/>
        <w:t>d) on Christmas</w:t>
      </w:r>
      <w:r>
        <w:rPr>
          <w:spacing w:val="-2"/>
          <w:sz w:val="24"/>
        </w:rPr>
        <w:t> </w:t>
      </w:r>
      <w:r>
        <w:rPr>
          <w:sz w:val="24"/>
        </w:rPr>
        <w:t>presents</w:t>
      </w:r>
    </w:p>
    <w:p>
      <w:pPr>
        <w:pStyle w:val="BodyText"/>
        <w:spacing w:before="7"/>
        <w:rPr>
          <w:sz w:val="28"/>
        </w:rPr>
      </w:pPr>
    </w:p>
    <w:p>
      <w:pPr>
        <w:pStyle w:val="ListParagraph"/>
        <w:numPr>
          <w:ilvl w:val="0"/>
          <w:numId w:val="154"/>
        </w:numPr>
        <w:tabs>
          <w:tab w:pos="1407" w:val="left" w:leader="none"/>
          <w:tab w:pos="8132" w:val="left" w:leader="none"/>
        </w:tabs>
        <w:spacing w:line="237" w:lineRule="auto" w:before="0" w:after="0"/>
        <w:ind w:left="940" w:right="965" w:hanging="1"/>
        <w:jc w:val="left"/>
        <w:rPr>
          <w:sz w:val="24"/>
        </w:rPr>
      </w:pPr>
      <w:r>
        <w:rPr/>
        <w:pict>
          <v:shape style="position:absolute;margin-left:376.5pt;margin-top:.198431pt;width:66pt;height:30pt;mso-position-horizontal-relative:page;mso-position-vertical-relative:paragraph;z-index:-333456384" coordorigin="7530,4" coordsize="1320,600" path="m8731,4l7639,4,7615,9,7604,12,7589,20,7580,26,7571,34,7559,46,7552,56,7546,65,7539,79,7534,93,7531,108,7530,123,7530,495,7532,507,7545,542,7569,572,7600,593,7637,603,7649,604,8741,604,8753,602,8788,589,8795,584,7639,584,7630,582,7600,570,7576,551,7559,525,7550,494,7551,123,7555,92,7570,64,7593,42,7621,28,7631,26,7640,24,8795,24,8767,10,8755,6,8731,4xm8795,24l8741,24,8750,26,8760,29,8770,32,8781,38,8790,44,8799,52,8808,60,8818,77,8823,88,8827,100,8829,112,8830,495,8828,504,8816,534,8797,558,8771,575,8740,584,8795,584,8818,565,8840,533,8849,497,8850,485,8850,123,8844,86,8827,53,8801,27,8795,24xm8730,44l7650,44,7633,46,7626,47,7619,51,7608,56,7602,60,7596,65,7588,74,7583,80,7579,87,7576,93,7573,101,7572,108,7571,117,7570,123,7570,485,7572,501,7581,524,7597,544,7618,558,7643,563,7650,564,8730,564,8747,562,8770,553,8781,544,7645,544,7639,543,7621,537,7606,525,7596,509,7590,491,7590,124,7592,106,7601,89,7614,76,7631,68,7637,65,7642,64,8782,64,8776,58,8753,47,8746,46,8737,45,8730,44xm8782,64l8735,64,8747,66,8752,68,8758,70,8772,81,8776,84,8779,89,8782,94,8785,99,8786,105,8789,111,8790,116,8790,489,8789,495,8783,513,8771,528,8755,538,8737,544,8781,544,8790,537,8804,516,8809,491,8810,485,8810,124,8806,99,8794,76,8782,64xe" filled="true" fillcolor="#000000" stroked="false">
            <v:path arrowok="t"/>
            <v:fill type="solid"/>
            <w10:wrap type="none"/>
          </v:shape>
        </w:pict>
      </w:r>
      <w:r>
        <w:rPr>
          <w:sz w:val="24"/>
        </w:rPr>
        <w:t>Do you think that people should have to</w:t>
      </w:r>
      <w:r>
        <w:rPr>
          <w:spacing w:val="-22"/>
          <w:sz w:val="24"/>
        </w:rPr>
        <w:t> </w:t>
      </w:r>
      <w:r>
        <w:rPr>
          <w:sz w:val="24"/>
        </w:rPr>
        <w:t>pay</w:t>
      </w:r>
      <w:r>
        <w:rPr>
          <w:spacing w:val="-3"/>
          <w:sz w:val="24"/>
        </w:rPr>
        <w:t> </w:t>
      </w:r>
      <w:r>
        <w:rPr>
          <w:sz w:val="24"/>
        </w:rPr>
        <w:t>tax?</w:t>
        <w:tab/>
      </w:r>
      <w:r>
        <w:rPr>
          <w:spacing w:val="-5"/>
          <w:sz w:val="24"/>
        </w:rPr>
        <w:t>What </w:t>
      </w:r>
      <w:r>
        <w:rPr>
          <w:sz w:val="24"/>
        </w:rPr>
        <w:t>would happen if nobody paid</w:t>
      </w:r>
      <w:r>
        <w:rPr>
          <w:spacing w:val="-2"/>
          <w:sz w:val="24"/>
        </w:rPr>
        <w:t> </w:t>
      </w:r>
      <w:r>
        <w:rPr>
          <w:sz w:val="24"/>
        </w:rPr>
        <w:t>tax?</w:t>
      </w:r>
    </w:p>
    <w:p>
      <w:pPr>
        <w:pStyle w:val="BodyText"/>
        <w:spacing w:before="8"/>
        <w:rPr>
          <w:sz w:val="28"/>
        </w:rPr>
      </w:pPr>
    </w:p>
    <w:p>
      <w:pPr>
        <w:pStyle w:val="ListParagraph"/>
        <w:numPr>
          <w:ilvl w:val="0"/>
          <w:numId w:val="154"/>
        </w:numPr>
        <w:tabs>
          <w:tab w:pos="1407" w:val="left" w:leader="none"/>
        </w:tabs>
        <w:spacing w:line="237" w:lineRule="auto" w:before="0" w:after="0"/>
        <w:ind w:left="940" w:right="684" w:hanging="1"/>
        <w:jc w:val="left"/>
        <w:rPr>
          <w:sz w:val="24"/>
        </w:rPr>
      </w:pPr>
      <w:r>
        <w:rPr>
          <w:sz w:val="24"/>
        </w:rPr>
        <w:t>Tell me about your bank. Which bank are you with? How long have you been with them? Why did you choose them? What benefits do they offer? Would you recommend</w:t>
      </w:r>
      <w:r>
        <w:rPr>
          <w:spacing w:val="-1"/>
          <w:sz w:val="24"/>
        </w:rPr>
        <w:t> </w:t>
      </w:r>
      <w:r>
        <w:rPr>
          <w:sz w:val="24"/>
        </w:rPr>
        <w:t>them?</w:t>
      </w:r>
    </w:p>
    <w:p>
      <w:pPr>
        <w:pStyle w:val="BodyText"/>
        <w:spacing w:before="1"/>
        <w:rPr>
          <w:sz w:val="29"/>
        </w:rPr>
      </w:pPr>
    </w:p>
    <w:p>
      <w:pPr>
        <w:pStyle w:val="ListParagraph"/>
        <w:numPr>
          <w:ilvl w:val="0"/>
          <w:numId w:val="154"/>
        </w:numPr>
        <w:tabs>
          <w:tab w:pos="1400" w:val="left" w:leader="none"/>
          <w:tab w:pos="8629" w:val="left" w:leader="none"/>
        </w:tabs>
        <w:spacing w:line="237" w:lineRule="auto" w:before="0" w:after="0"/>
        <w:ind w:left="940" w:right="469" w:firstLine="0"/>
        <w:jc w:val="left"/>
        <w:rPr>
          <w:sz w:val="24"/>
        </w:rPr>
      </w:pPr>
      <w:r>
        <w:rPr/>
        <w:pict>
          <v:shape style="position:absolute;margin-left:340.5pt;margin-top:-3.828027pt;width:129pt;height:30pt;mso-position-horizontal-relative:page;mso-position-vertical-relative:paragraph;z-index:-333455360" coordorigin="6810,-77" coordsize="2580,600" path="m9271,-77l6919,-77,6895,-72,6884,-68,6869,-60,6860,-54,6851,-47,6839,-35,6832,-25,6826,-15,6819,-2,6814,12,6811,27,6810,42,6810,414,6812,426,6825,462,6849,492,6880,513,6917,522,6929,523,9281,523,9293,521,9328,509,9335,503,6919,503,6910,502,6880,490,6856,470,6839,444,6830,413,6831,42,6835,12,6850,-16,6873,-38,6901,-53,6911,-55,6920,-56,9335,-56,9307,-71,9295,-74,9271,-77xm9335,-56l9281,-56,9290,-55,9300,-51,9310,-49,9321,-43,9330,-36,9339,-29,9348,-20,9358,-3,9363,7,9367,19,9369,32,9370,414,9368,424,9356,454,9337,478,9311,495,9280,503,9335,503,9358,485,9380,453,9389,417,9390,405,9390,42,9384,6,9367,-27,9341,-53,9335,-56xm9270,-37l6930,-37,6913,-35,6906,-33,6899,-30,6888,-25,6882,-20,6876,-15,6868,-7,6863,-1,6859,6,6856,12,6853,21,6852,28,6851,36,6850,42,6850,405,6852,420,6861,444,6877,463,6898,477,6923,483,6930,484,9270,484,9287,481,9310,472,9321,463,6925,463,6919,462,6901,456,6886,445,6876,429,6870,411,6870,43,6872,26,6881,9,6894,-5,6911,-13,6917,-15,6922,-17,9322,-17,9316,-22,9293,-33,9286,-35,9277,-36,9270,-37xm9322,-17l9275,-17,9287,-14,9292,-13,9298,-11,9312,0,9316,4,9319,9,9322,13,9325,18,9326,24,9329,30,9330,35,9330,408,9329,414,9323,432,9311,447,9295,458,9277,463,9321,463,9330,456,9344,435,9349,411,9350,403,9350,43,9346,18,9334,-4,9322,-17xe" filled="true" fillcolor="#000000" stroked="false">
            <v:path arrowok="t"/>
            <v:fill type="solid"/>
            <w10:wrap type="none"/>
          </v:shape>
        </w:pict>
      </w:r>
      <w:r>
        <w:rPr>
          <w:sz w:val="24"/>
        </w:rPr>
        <w:t>What is the easiest way to</w:t>
      </w:r>
      <w:r>
        <w:rPr>
          <w:spacing w:val="-16"/>
          <w:sz w:val="24"/>
        </w:rPr>
        <w:t> </w:t>
      </w:r>
      <w:r>
        <w:rPr>
          <w:sz w:val="24"/>
        </w:rPr>
        <w:t>make</w:t>
      </w:r>
      <w:r>
        <w:rPr>
          <w:spacing w:val="-3"/>
          <w:sz w:val="24"/>
        </w:rPr>
        <w:t> </w:t>
      </w:r>
      <w:r>
        <w:rPr>
          <w:sz w:val="24"/>
        </w:rPr>
        <w:t>money?</w:t>
        <w:tab/>
      </w:r>
      <w:r>
        <w:rPr>
          <w:spacing w:val="-5"/>
          <w:sz w:val="24"/>
        </w:rPr>
        <w:t>Have </w:t>
      </w:r>
      <w:r>
        <w:rPr>
          <w:sz w:val="24"/>
        </w:rPr>
        <w:t>you ever tried it? Tell me about it. What is the hardest way to make</w:t>
      </w:r>
      <w:r>
        <w:rPr>
          <w:spacing w:val="-38"/>
          <w:sz w:val="24"/>
        </w:rPr>
        <w:t> </w:t>
      </w:r>
      <w:r>
        <w:rPr>
          <w:sz w:val="24"/>
        </w:rPr>
        <w:t>money?</w:t>
      </w:r>
    </w:p>
    <w:p>
      <w:pPr>
        <w:spacing w:after="0" w:line="237" w:lineRule="auto"/>
        <w:jc w:val="left"/>
        <w:rPr>
          <w:sz w:val="24"/>
        </w:rPr>
        <w:sectPr>
          <w:pgSz w:w="11900" w:h="16840"/>
          <w:pgMar w:header="707" w:footer="1012" w:top="2080" w:bottom="1200" w:left="860" w:right="1380"/>
        </w:sectPr>
      </w:pPr>
    </w:p>
    <w:p>
      <w:pPr>
        <w:pStyle w:val="BodyText"/>
      </w:pPr>
    </w:p>
    <w:p>
      <w:pPr>
        <w:pStyle w:val="BodyText"/>
        <w:spacing w:before="8"/>
        <w:rPr>
          <w:sz w:val="19"/>
        </w:rPr>
      </w:pPr>
    </w:p>
    <w:p>
      <w:pPr>
        <w:spacing w:before="93"/>
        <w:ind w:left="525" w:right="0" w:firstLine="0"/>
        <w:jc w:val="center"/>
        <w:rPr>
          <w:sz w:val="24"/>
        </w:rPr>
      </w:pPr>
      <w:r>
        <w:rPr>
          <w:sz w:val="24"/>
        </w:rPr>
        <w:t>Agree or Disagree?</w:t>
      </w:r>
    </w:p>
    <w:p>
      <w:pPr>
        <w:pStyle w:val="BodyText"/>
      </w:pPr>
    </w:p>
    <w:p>
      <w:pPr>
        <w:pStyle w:val="BodyText"/>
        <w:spacing w:before="11"/>
        <w:rPr>
          <w:sz w:val="19"/>
        </w:rPr>
      </w:pPr>
    </w:p>
    <w:p>
      <w:pPr>
        <w:spacing w:before="94"/>
        <w:ind w:left="940" w:right="451" w:firstLine="0"/>
        <w:jc w:val="left"/>
        <w:rPr>
          <w:i/>
          <w:sz w:val="20"/>
        </w:rPr>
      </w:pPr>
      <w:r>
        <w:rPr/>
        <w:pict>
          <v:shape style="position:absolute;margin-left:94.700012pt;margin-top:28.117386pt;width:409.2pt;height:519.7pt;mso-position-horizontal-relative:page;mso-position-vertical-relative:paragraph;z-index:2535137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63"/>
                    <w:gridCol w:w="558"/>
                    <w:gridCol w:w="1263"/>
                  </w:tblGrid>
                  <w:tr>
                    <w:trPr>
                      <w:trHeight w:val="434" w:hRule="atLeast"/>
                    </w:trPr>
                    <w:tc>
                      <w:tcPr>
                        <w:tcW w:w="6363" w:type="dxa"/>
                      </w:tcPr>
                      <w:p>
                        <w:pPr>
                          <w:pStyle w:val="TableParagraph"/>
                          <w:rPr>
                            <w:rFonts w:ascii="Times New Roman"/>
                            <w:sz w:val="20"/>
                          </w:rPr>
                        </w:pPr>
                      </w:p>
                    </w:tc>
                    <w:tc>
                      <w:tcPr>
                        <w:tcW w:w="558" w:type="dxa"/>
                      </w:tcPr>
                      <w:p>
                        <w:pPr>
                          <w:pStyle w:val="TableParagraph"/>
                          <w:ind w:right="132"/>
                          <w:jc w:val="right"/>
                          <w:rPr>
                            <w:rFonts w:ascii="Comic Sans MS"/>
                            <w:sz w:val="20"/>
                          </w:rPr>
                        </w:pPr>
                        <w:r>
                          <w:rPr>
                            <w:rFonts w:ascii="Comic Sans MS"/>
                            <w:sz w:val="20"/>
                          </w:rPr>
                          <w:t>Me:</w:t>
                        </w:r>
                      </w:p>
                    </w:tc>
                    <w:tc>
                      <w:tcPr>
                        <w:tcW w:w="1263" w:type="dxa"/>
                      </w:tcPr>
                      <w:p>
                        <w:pPr>
                          <w:pStyle w:val="TableParagraph"/>
                          <w:ind w:left="84" w:right="29"/>
                          <w:jc w:val="center"/>
                          <w:rPr>
                            <w:rFonts w:ascii="Comic Sans MS"/>
                            <w:sz w:val="20"/>
                          </w:rPr>
                        </w:pPr>
                        <w:r>
                          <w:rPr>
                            <w:rFonts w:ascii="Comic Sans MS"/>
                            <w:sz w:val="20"/>
                          </w:rPr>
                          <w:t>My Partner:</w:t>
                        </w:r>
                      </w:p>
                    </w:tc>
                  </w:tr>
                  <w:tr>
                    <w:trPr>
                      <w:trHeight w:val="626" w:hRule="atLeast"/>
                    </w:trPr>
                    <w:tc>
                      <w:tcPr>
                        <w:tcW w:w="6363" w:type="dxa"/>
                      </w:tcPr>
                      <w:p>
                        <w:pPr>
                          <w:pStyle w:val="TableParagraph"/>
                          <w:spacing w:before="3"/>
                          <w:rPr>
                            <w:i/>
                            <w:sz w:val="22"/>
                          </w:rPr>
                        </w:pPr>
                      </w:p>
                      <w:p>
                        <w:pPr>
                          <w:pStyle w:val="TableParagraph"/>
                          <w:ind w:left="50"/>
                          <w:rPr>
                            <w:sz w:val="20"/>
                          </w:rPr>
                        </w:pPr>
                        <w:r>
                          <w:rPr>
                            <w:sz w:val="20"/>
                          </w:rPr>
                          <w:t>1. If I found £50 in the street, I would hand it in at a police station.</w:t>
                        </w:r>
                      </w:p>
                    </w:tc>
                    <w:tc>
                      <w:tcPr>
                        <w:tcW w:w="558" w:type="dxa"/>
                      </w:tcPr>
                      <w:p>
                        <w:pPr>
                          <w:pStyle w:val="TableParagraph"/>
                          <w:spacing w:before="156"/>
                          <w:ind w:right="103"/>
                          <w:jc w:val="right"/>
                          <w:rPr>
                            <w:rFonts w:ascii="Wingdings" w:hAnsi="Wingdings"/>
                            <w:sz w:val="32"/>
                          </w:rPr>
                        </w:pPr>
                        <w:r>
                          <w:rPr>
                            <w:rFonts w:ascii="Wingdings" w:hAnsi="Wingdings"/>
                            <w:w w:val="100"/>
                            <w:sz w:val="32"/>
                          </w:rPr>
                          <w:t></w:t>
                        </w:r>
                      </w:p>
                    </w:tc>
                    <w:tc>
                      <w:tcPr>
                        <w:tcW w:w="1263" w:type="dxa"/>
                      </w:tcPr>
                      <w:p>
                        <w:pPr>
                          <w:pStyle w:val="TableParagraph"/>
                          <w:spacing w:before="156"/>
                          <w:ind w:left="55"/>
                          <w:jc w:val="center"/>
                          <w:rPr>
                            <w:rFonts w:ascii="Wingdings" w:hAnsi="Wingdings"/>
                            <w:sz w:val="32"/>
                          </w:rPr>
                        </w:pPr>
                        <w:r>
                          <w:rPr>
                            <w:rFonts w:ascii="Wingdings" w:hAnsi="Wingdings"/>
                            <w:w w:val="100"/>
                            <w:sz w:val="32"/>
                          </w:rPr>
                          <w:t></w:t>
                        </w:r>
                      </w:p>
                    </w:tc>
                  </w:tr>
                  <w:tr>
                    <w:trPr>
                      <w:trHeight w:val="585" w:hRule="atLeast"/>
                    </w:trPr>
                    <w:tc>
                      <w:tcPr>
                        <w:tcW w:w="6363" w:type="dxa"/>
                      </w:tcPr>
                      <w:p>
                        <w:pPr>
                          <w:pStyle w:val="TableParagraph"/>
                          <w:spacing w:before="8"/>
                          <w:rPr>
                            <w:i/>
                            <w:sz w:val="18"/>
                          </w:rPr>
                        </w:pPr>
                      </w:p>
                      <w:p>
                        <w:pPr>
                          <w:pStyle w:val="TableParagraph"/>
                          <w:ind w:left="50"/>
                          <w:rPr>
                            <w:sz w:val="20"/>
                          </w:rPr>
                        </w:pPr>
                        <w:r>
                          <w:rPr>
                            <w:sz w:val="20"/>
                          </w:rPr>
                          <w:t>2. You’re nothing unless you’ve got cash.</w:t>
                        </w:r>
                      </w:p>
                    </w:tc>
                    <w:tc>
                      <w:tcPr>
                        <w:tcW w:w="558"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585" w:hRule="atLeast"/>
                    </w:trPr>
                    <w:tc>
                      <w:tcPr>
                        <w:tcW w:w="6363" w:type="dxa"/>
                      </w:tcPr>
                      <w:p>
                        <w:pPr>
                          <w:pStyle w:val="TableParagraph"/>
                          <w:spacing w:before="8"/>
                          <w:rPr>
                            <w:i/>
                            <w:sz w:val="18"/>
                          </w:rPr>
                        </w:pPr>
                      </w:p>
                      <w:p>
                        <w:pPr>
                          <w:pStyle w:val="TableParagraph"/>
                          <w:ind w:left="50"/>
                          <w:rPr>
                            <w:sz w:val="20"/>
                          </w:rPr>
                        </w:pPr>
                        <w:r>
                          <w:rPr>
                            <w:sz w:val="20"/>
                          </w:rPr>
                          <w:t>3. It is not surprising that men earn more than women.</w:t>
                        </w:r>
                      </w:p>
                    </w:tc>
                    <w:tc>
                      <w:tcPr>
                        <w:tcW w:w="558"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585" w:hRule="atLeast"/>
                    </w:trPr>
                    <w:tc>
                      <w:tcPr>
                        <w:tcW w:w="6363" w:type="dxa"/>
                      </w:tcPr>
                      <w:p>
                        <w:pPr>
                          <w:pStyle w:val="TableParagraph"/>
                          <w:spacing w:before="7"/>
                          <w:rPr>
                            <w:i/>
                            <w:sz w:val="18"/>
                          </w:rPr>
                        </w:pPr>
                      </w:p>
                      <w:p>
                        <w:pPr>
                          <w:pStyle w:val="TableParagraph"/>
                          <w:spacing w:before="1"/>
                          <w:ind w:left="50"/>
                          <w:rPr>
                            <w:sz w:val="20"/>
                          </w:rPr>
                        </w:pPr>
                        <w:r>
                          <w:rPr>
                            <w:sz w:val="20"/>
                          </w:rPr>
                          <w:t>4. We should help people who don’t have a lot of money.</w:t>
                        </w:r>
                      </w:p>
                    </w:tc>
                    <w:tc>
                      <w:tcPr>
                        <w:tcW w:w="558"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left="55"/>
                          <w:jc w:val="center"/>
                          <w:rPr>
                            <w:rFonts w:ascii="Wingdings" w:hAnsi="Wingdings"/>
                            <w:sz w:val="32"/>
                          </w:rPr>
                        </w:pPr>
                        <w:r>
                          <w:rPr>
                            <w:rFonts w:ascii="Wingdings" w:hAnsi="Wingdings"/>
                            <w:w w:val="100"/>
                            <w:sz w:val="32"/>
                          </w:rPr>
                          <w:t></w:t>
                        </w:r>
                      </w:p>
                    </w:tc>
                  </w:tr>
                  <w:tr>
                    <w:trPr>
                      <w:trHeight w:val="473" w:hRule="atLeast"/>
                    </w:trPr>
                    <w:tc>
                      <w:tcPr>
                        <w:tcW w:w="6363" w:type="dxa"/>
                      </w:tcPr>
                      <w:p>
                        <w:pPr>
                          <w:pStyle w:val="TableParagraph"/>
                          <w:spacing w:before="8"/>
                          <w:rPr>
                            <w:i/>
                            <w:sz w:val="18"/>
                          </w:rPr>
                        </w:pPr>
                      </w:p>
                      <w:p>
                        <w:pPr>
                          <w:pStyle w:val="TableParagraph"/>
                          <w:ind w:left="50"/>
                          <w:rPr>
                            <w:i/>
                            <w:sz w:val="20"/>
                          </w:rPr>
                        </w:pPr>
                        <w:r>
                          <w:rPr>
                            <w:sz w:val="20"/>
                          </w:rPr>
                          <w:t>5. </w:t>
                        </w:r>
                        <w:r>
                          <w:rPr>
                            <w:i/>
                            <w:sz w:val="20"/>
                          </w:rPr>
                          <w:t>“What’s money? A man is a success if he gets up in the morning</w:t>
                        </w:r>
                      </w:p>
                    </w:tc>
                    <w:tc>
                      <w:tcPr>
                        <w:tcW w:w="558" w:type="dxa"/>
                      </w:tcPr>
                      <w:p>
                        <w:pPr>
                          <w:pStyle w:val="TableParagraph"/>
                          <w:spacing w:line="338" w:lineRule="exact" w:before="115"/>
                          <w:ind w:right="103"/>
                          <w:jc w:val="right"/>
                          <w:rPr>
                            <w:rFonts w:ascii="Wingdings" w:hAnsi="Wingdings"/>
                            <w:sz w:val="32"/>
                          </w:rPr>
                        </w:pPr>
                        <w:r>
                          <w:rPr>
                            <w:rFonts w:ascii="Wingdings" w:hAnsi="Wingdings"/>
                            <w:w w:val="100"/>
                            <w:sz w:val="32"/>
                          </w:rPr>
                          <w:t></w:t>
                        </w:r>
                      </w:p>
                    </w:tc>
                    <w:tc>
                      <w:tcPr>
                        <w:tcW w:w="1263" w:type="dxa"/>
                      </w:tcPr>
                      <w:p>
                        <w:pPr>
                          <w:pStyle w:val="TableParagraph"/>
                          <w:spacing w:line="338" w:lineRule="exact" w:before="115"/>
                          <w:ind w:left="55"/>
                          <w:jc w:val="center"/>
                          <w:rPr>
                            <w:rFonts w:ascii="Wingdings" w:hAnsi="Wingdings"/>
                            <w:sz w:val="32"/>
                          </w:rPr>
                        </w:pPr>
                        <w:r>
                          <w:rPr>
                            <w:rFonts w:ascii="Wingdings" w:hAnsi="Wingdings"/>
                            <w:w w:val="100"/>
                            <w:sz w:val="32"/>
                          </w:rPr>
                          <w:t></w:t>
                        </w:r>
                      </w:p>
                    </w:tc>
                  </w:tr>
                  <w:tr>
                    <w:trPr>
                      <w:trHeight w:val="570" w:hRule="atLeast"/>
                    </w:trPr>
                    <w:tc>
                      <w:tcPr>
                        <w:tcW w:w="6363" w:type="dxa"/>
                      </w:tcPr>
                      <w:p>
                        <w:pPr>
                          <w:pStyle w:val="TableParagraph"/>
                          <w:spacing w:line="226" w:lineRule="exact"/>
                          <w:ind w:left="50"/>
                          <w:rPr>
                            <w:i/>
                            <w:sz w:val="20"/>
                          </w:rPr>
                        </w:pPr>
                        <w:r>
                          <w:rPr>
                            <w:i/>
                            <w:sz w:val="20"/>
                          </w:rPr>
                          <w:t>and goes to bed at night and in between does what he wants to do.”</w:t>
                        </w:r>
                      </w:p>
                      <w:p>
                        <w:pPr>
                          <w:pStyle w:val="TableParagraph"/>
                          <w:spacing w:line="229" w:lineRule="exact"/>
                          <w:ind w:left="50"/>
                          <w:rPr>
                            <w:sz w:val="20"/>
                          </w:rPr>
                        </w:pPr>
                        <w:r>
                          <w:rPr>
                            <w:sz w:val="20"/>
                          </w:rPr>
                          <w:t>– Bob Dylan</w:t>
                        </w:r>
                      </w:p>
                    </w:tc>
                    <w:tc>
                      <w:tcPr>
                        <w:tcW w:w="558" w:type="dxa"/>
                      </w:tcPr>
                      <w:p>
                        <w:pPr>
                          <w:pStyle w:val="TableParagraph"/>
                          <w:rPr>
                            <w:rFonts w:ascii="Times New Roman"/>
                            <w:sz w:val="20"/>
                          </w:rPr>
                        </w:pPr>
                      </w:p>
                    </w:tc>
                    <w:tc>
                      <w:tcPr>
                        <w:tcW w:w="1263" w:type="dxa"/>
                      </w:tcPr>
                      <w:p>
                        <w:pPr>
                          <w:pStyle w:val="TableParagraph"/>
                          <w:rPr>
                            <w:rFonts w:ascii="Times New Roman"/>
                            <w:sz w:val="20"/>
                          </w:rPr>
                        </w:pPr>
                      </w:p>
                    </w:tc>
                  </w:tr>
                  <w:tr>
                    <w:trPr>
                      <w:trHeight w:val="815" w:hRule="atLeast"/>
                    </w:trPr>
                    <w:tc>
                      <w:tcPr>
                        <w:tcW w:w="6363" w:type="dxa"/>
                      </w:tcPr>
                      <w:p>
                        <w:pPr>
                          <w:pStyle w:val="TableParagraph"/>
                          <w:spacing w:before="9"/>
                          <w:rPr>
                            <w:i/>
                            <w:sz w:val="18"/>
                          </w:rPr>
                        </w:pPr>
                      </w:p>
                      <w:p>
                        <w:pPr>
                          <w:pStyle w:val="TableParagraph"/>
                          <w:spacing w:line="264" w:lineRule="auto" w:before="1"/>
                          <w:ind w:left="50" w:right="434"/>
                          <w:rPr>
                            <w:sz w:val="20"/>
                          </w:rPr>
                        </w:pPr>
                        <w:r>
                          <w:rPr>
                            <w:sz w:val="20"/>
                          </w:rPr>
                          <w:t>6. If everybody simply shared everything that they had, the world’s problems would be solved.</w:t>
                        </w:r>
                      </w:p>
                    </w:tc>
                    <w:tc>
                      <w:tcPr>
                        <w:tcW w:w="558"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586" w:hRule="atLeast"/>
                    </w:trPr>
                    <w:tc>
                      <w:tcPr>
                        <w:tcW w:w="6363" w:type="dxa"/>
                      </w:tcPr>
                      <w:p>
                        <w:pPr>
                          <w:pStyle w:val="TableParagraph"/>
                          <w:spacing w:before="9"/>
                          <w:rPr>
                            <w:i/>
                            <w:sz w:val="18"/>
                          </w:rPr>
                        </w:pPr>
                      </w:p>
                      <w:p>
                        <w:pPr>
                          <w:pStyle w:val="TableParagraph"/>
                          <w:ind w:left="50"/>
                          <w:rPr>
                            <w:sz w:val="20"/>
                          </w:rPr>
                        </w:pPr>
                        <w:r>
                          <w:rPr>
                            <w:sz w:val="20"/>
                          </w:rPr>
                          <w:t>7. My parents didn’t give me enough pocket money as a child.</w:t>
                        </w:r>
                      </w:p>
                    </w:tc>
                    <w:tc>
                      <w:tcPr>
                        <w:tcW w:w="558"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814" w:hRule="atLeast"/>
                    </w:trPr>
                    <w:tc>
                      <w:tcPr>
                        <w:tcW w:w="6363" w:type="dxa"/>
                      </w:tcPr>
                      <w:p>
                        <w:pPr>
                          <w:pStyle w:val="TableParagraph"/>
                          <w:spacing w:before="8"/>
                          <w:rPr>
                            <w:i/>
                            <w:sz w:val="18"/>
                          </w:rPr>
                        </w:pPr>
                      </w:p>
                      <w:p>
                        <w:pPr>
                          <w:pStyle w:val="TableParagraph"/>
                          <w:spacing w:line="264" w:lineRule="auto"/>
                          <w:ind w:left="50" w:right="378"/>
                          <w:rPr>
                            <w:sz w:val="20"/>
                          </w:rPr>
                        </w:pPr>
                        <w:r>
                          <w:rPr>
                            <w:sz w:val="20"/>
                          </w:rPr>
                          <w:t>8. It’s better to spend than to save. Enjoy each day and don’t worry about the future!</w:t>
                        </w:r>
                      </w:p>
                    </w:tc>
                    <w:tc>
                      <w:tcPr>
                        <w:tcW w:w="558"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814" w:hRule="atLeast"/>
                    </w:trPr>
                    <w:tc>
                      <w:tcPr>
                        <w:tcW w:w="6363" w:type="dxa"/>
                      </w:tcPr>
                      <w:p>
                        <w:pPr>
                          <w:pStyle w:val="TableParagraph"/>
                          <w:spacing w:before="9"/>
                          <w:rPr>
                            <w:i/>
                            <w:sz w:val="18"/>
                          </w:rPr>
                        </w:pPr>
                      </w:p>
                      <w:p>
                        <w:pPr>
                          <w:pStyle w:val="TableParagraph"/>
                          <w:spacing w:line="264" w:lineRule="auto"/>
                          <w:ind w:left="50" w:right="457"/>
                          <w:rPr>
                            <w:sz w:val="20"/>
                          </w:rPr>
                        </w:pPr>
                        <w:r>
                          <w:rPr>
                            <w:sz w:val="20"/>
                          </w:rPr>
                          <w:t>9. </w:t>
                        </w:r>
                        <w:r>
                          <w:rPr>
                            <w:i/>
                            <w:sz w:val="20"/>
                          </w:rPr>
                          <w:t>“Charity begins at home.” </w:t>
                        </w:r>
                        <w:r>
                          <w:rPr>
                            <w:sz w:val="20"/>
                          </w:rPr>
                          <w:t>Giving to charity is a waste of money. People should help themselves.</w:t>
                        </w:r>
                      </w:p>
                    </w:tc>
                    <w:tc>
                      <w:tcPr>
                        <w:tcW w:w="558"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814" w:hRule="atLeast"/>
                    </w:trPr>
                    <w:tc>
                      <w:tcPr>
                        <w:tcW w:w="6363" w:type="dxa"/>
                      </w:tcPr>
                      <w:p>
                        <w:pPr>
                          <w:pStyle w:val="TableParagraph"/>
                          <w:spacing w:before="9"/>
                          <w:rPr>
                            <w:i/>
                            <w:sz w:val="18"/>
                          </w:rPr>
                        </w:pPr>
                      </w:p>
                      <w:p>
                        <w:pPr>
                          <w:pStyle w:val="TableParagraph"/>
                          <w:spacing w:line="264" w:lineRule="auto"/>
                          <w:ind w:left="50" w:right="478"/>
                          <w:rPr>
                            <w:sz w:val="20"/>
                          </w:rPr>
                        </w:pPr>
                        <w:r>
                          <w:rPr>
                            <w:sz w:val="20"/>
                          </w:rPr>
                          <w:t>10. Having a million pounds would cause more stress than having a normal salary.</w:t>
                        </w:r>
                      </w:p>
                    </w:tc>
                    <w:tc>
                      <w:tcPr>
                        <w:tcW w:w="558"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815" w:hRule="atLeast"/>
                    </w:trPr>
                    <w:tc>
                      <w:tcPr>
                        <w:tcW w:w="6363" w:type="dxa"/>
                      </w:tcPr>
                      <w:p>
                        <w:pPr>
                          <w:pStyle w:val="TableParagraph"/>
                          <w:spacing w:before="9"/>
                          <w:rPr>
                            <w:i/>
                            <w:sz w:val="18"/>
                          </w:rPr>
                        </w:pPr>
                      </w:p>
                      <w:p>
                        <w:pPr>
                          <w:pStyle w:val="TableParagraph"/>
                          <w:spacing w:line="264" w:lineRule="auto"/>
                          <w:ind w:left="50" w:right="533"/>
                          <w:rPr>
                            <w:sz w:val="20"/>
                          </w:rPr>
                        </w:pPr>
                        <w:r>
                          <w:rPr>
                            <w:sz w:val="20"/>
                          </w:rPr>
                          <w:t>11. It’s better to keep your money at home under the bed, than to trust a bank!</w:t>
                        </w:r>
                      </w:p>
                    </w:tc>
                    <w:tc>
                      <w:tcPr>
                        <w:tcW w:w="558"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586" w:hRule="atLeast"/>
                    </w:trPr>
                    <w:tc>
                      <w:tcPr>
                        <w:tcW w:w="6363" w:type="dxa"/>
                      </w:tcPr>
                      <w:p>
                        <w:pPr>
                          <w:pStyle w:val="TableParagraph"/>
                          <w:spacing w:before="9"/>
                          <w:rPr>
                            <w:i/>
                            <w:sz w:val="18"/>
                          </w:rPr>
                        </w:pPr>
                      </w:p>
                      <w:p>
                        <w:pPr>
                          <w:pStyle w:val="TableParagraph"/>
                          <w:ind w:left="50"/>
                          <w:rPr>
                            <w:sz w:val="20"/>
                          </w:rPr>
                        </w:pPr>
                        <w:r>
                          <w:rPr>
                            <w:sz w:val="20"/>
                          </w:rPr>
                          <w:t>12. I always lend my money to friends, if they ask me.</w:t>
                        </w:r>
                      </w:p>
                    </w:tc>
                    <w:tc>
                      <w:tcPr>
                        <w:tcW w:w="558"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814" w:hRule="atLeast"/>
                    </w:trPr>
                    <w:tc>
                      <w:tcPr>
                        <w:tcW w:w="6363" w:type="dxa"/>
                      </w:tcPr>
                      <w:p>
                        <w:pPr>
                          <w:pStyle w:val="TableParagraph"/>
                          <w:spacing w:before="7"/>
                          <w:rPr>
                            <w:i/>
                            <w:sz w:val="18"/>
                          </w:rPr>
                        </w:pPr>
                      </w:p>
                      <w:p>
                        <w:pPr>
                          <w:pStyle w:val="TableParagraph"/>
                          <w:spacing w:before="1"/>
                          <w:ind w:left="50"/>
                          <w:rPr>
                            <w:i/>
                            <w:sz w:val="20"/>
                          </w:rPr>
                        </w:pPr>
                        <w:r>
                          <w:rPr>
                            <w:sz w:val="20"/>
                          </w:rPr>
                          <w:t>13. </w:t>
                        </w:r>
                        <w:r>
                          <w:rPr>
                            <w:i/>
                            <w:sz w:val="20"/>
                          </w:rPr>
                          <w:t>“A wise man should have money in his head, but not in his heart.”</w:t>
                        </w:r>
                      </w:p>
                      <w:p>
                        <w:pPr>
                          <w:pStyle w:val="TableParagraph"/>
                          <w:spacing w:before="23"/>
                          <w:ind w:left="50"/>
                          <w:rPr>
                            <w:sz w:val="20"/>
                          </w:rPr>
                        </w:pPr>
                        <w:r>
                          <w:rPr>
                            <w:sz w:val="20"/>
                          </w:rPr>
                          <w:t>– Jonathan Swift</w:t>
                        </w:r>
                      </w:p>
                    </w:tc>
                    <w:tc>
                      <w:tcPr>
                        <w:tcW w:w="558"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left="55"/>
                          <w:jc w:val="center"/>
                          <w:rPr>
                            <w:rFonts w:ascii="Wingdings" w:hAnsi="Wingdings"/>
                            <w:sz w:val="32"/>
                          </w:rPr>
                        </w:pPr>
                        <w:r>
                          <w:rPr>
                            <w:rFonts w:ascii="Wingdings" w:hAnsi="Wingdings"/>
                            <w:w w:val="100"/>
                            <w:sz w:val="32"/>
                          </w:rPr>
                          <w:t></w:t>
                        </w:r>
                      </w:p>
                    </w:tc>
                  </w:tr>
                  <w:tr>
                    <w:trPr>
                      <w:trHeight w:val="471" w:hRule="atLeast"/>
                    </w:trPr>
                    <w:tc>
                      <w:tcPr>
                        <w:tcW w:w="6363" w:type="dxa"/>
                      </w:tcPr>
                      <w:p>
                        <w:pPr>
                          <w:pStyle w:val="TableParagraph"/>
                          <w:spacing w:before="9"/>
                          <w:rPr>
                            <w:i/>
                            <w:sz w:val="18"/>
                          </w:rPr>
                        </w:pPr>
                      </w:p>
                      <w:p>
                        <w:pPr>
                          <w:pStyle w:val="TableParagraph"/>
                          <w:ind w:left="50"/>
                          <w:rPr>
                            <w:sz w:val="20"/>
                          </w:rPr>
                        </w:pPr>
                        <w:r>
                          <w:rPr>
                            <w:sz w:val="20"/>
                          </w:rPr>
                          <w:t>14. I’ve never thought about stealing anything – even a pen from work.</w:t>
                        </w:r>
                      </w:p>
                    </w:tc>
                    <w:tc>
                      <w:tcPr>
                        <w:tcW w:w="558" w:type="dxa"/>
                      </w:tcPr>
                      <w:p>
                        <w:pPr>
                          <w:pStyle w:val="TableParagraph"/>
                          <w:spacing w:line="335" w:lineRule="exact" w:before="116"/>
                          <w:ind w:right="103"/>
                          <w:jc w:val="right"/>
                          <w:rPr>
                            <w:rFonts w:ascii="Wingdings" w:hAnsi="Wingdings"/>
                            <w:sz w:val="32"/>
                          </w:rPr>
                        </w:pPr>
                        <w:r>
                          <w:rPr>
                            <w:rFonts w:ascii="Wingdings" w:hAnsi="Wingdings"/>
                            <w:w w:val="100"/>
                            <w:sz w:val="32"/>
                          </w:rPr>
                          <w:t></w:t>
                        </w:r>
                      </w:p>
                    </w:tc>
                    <w:tc>
                      <w:tcPr>
                        <w:tcW w:w="1263" w:type="dxa"/>
                      </w:tcPr>
                      <w:p>
                        <w:pPr>
                          <w:pStyle w:val="TableParagraph"/>
                          <w:spacing w:line="335" w:lineRule="exact" w:before="116"/>
                          <w:ind w:left="55"/>
                          <w:jc w:val="center"/>
                          <w:rPr>
                            <w:rFonts w:ascii="Wingdings" w:hAnsi="Wingdings"/>
                            <w:sz w:val="32"/>
                          </w:rPr>
                        </w:pPr>
                        <w:r>
                          <w:rPr>
                            <w:rFonts w:ascii="Wingdings" w:hAnsi="Wingdings"/>
                            <w:w w:val="100"/>
                            <w:sz w:val="32"/>
                          </w:rPr>
                          <w:t></w:t>
                        </w:r>
                      </w:p>
                    </w:tc>
                  </w:tr>
                </w:tbl>
                <w:p>
                  <w:pPr>
                    <w:pStyle w:val="BodyText"/>
                  </w:pPr>
                </w:p>
              </w:txbxContent>
            </v:textbox>
            <w10:wrap type="none"/>
          </v:shape>
        </w:pict>
      </w: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spacing w:after="0"/>
        <w:jc w:val="left"/>
        <w:rPr>
          <w:sz w:val="20"/>
        </w:rPr>
        <w:sectPr>
          <w:pgSz w:w="11900" w:h="16840"/>
          <w:pgMar w:header="707" w:footer="1012" w:top="2080" w:bottom="1200" w:left="860" w:right="1380"/>
        </w:sectPr>
      </w:pPr>
    </w:p>
    <w:p>
      <w:pPr>
        <w:pStyle w:val="BodyText"/>
        <w:rPr>
          <w:i/>
        </w:rPr>
      </w:pPr>
    </w:p>
    <w:p>
      <w:pPr>
        <w:pStyle w:val="BodyText"/>
        <w:spacing w:before="8"/>
        <w:rPr>
          <w:i/>
          <w:sz w:val="19"/>
        </w:rPr>
      </w:pPr>
    </w:p>
    <w:p>
      <w:pPr>
        <w:pStyle w:val="Heading5"/>
        <w:ind w:left="525"/>
      </w:pPr>
      <w:r>
        <w:rPr/>
        <w:t>Role Plays</w:t>
      </w:r>
    </w:p>
    <w:p>
      <w:pPr>
        <w:pStyle w:val="BodyText"/>
      </w:pPr>
    </w:p>
    <w:p>
      <w:pPr>
        <w:pStyle w:val="BodyText"/>
        <w:spacing w:before="6"/>
        <w:rPr>
          <w:sz w:val="19"/>
        </w:rPr>
      </w:pPr>
    </w:p>
    <w:p>
      <w:pPr>
        <w:pStyle w:val="ListParagraph"/>
        <w:numPr>
          <w:ilvl w:val="0"/>
          <w:numId w:val="156"/>
        </w:numPr>
        <w:tabs>
          <w:tab w:pos="1658" w:val="left" w:leader="none"/>
          <w:tab w:pos="1660" w:val="left" w:leader="none"/>
        </w:tabs>
        <w:spacing w:line="240" w:lineRule="auto" w:before="100" w:after="0"/>
        <w:ind w:left="1659" w:right="0" w:hanging="720"/>
        <w:jc w:val="left"/>
        <w:rPr>
          <w:rFonts w:ascii="Arial Black" w:hAnsi="Arial Black"/>
          <w:sz w:val="32"/>
        </w:rPr>
      </w:pPr>
      <w:r>
        <w:rPr>
          <w:rFonts w:ascii="Arial Black" w:hAnsi="Arial Black"/>
          <w:sz w:val="32"/>
        </w:rPr>
        <w:t>“I’m rich beyond my wildest</w:t>
      </w:r>
      <w:r>
        <w:rPr>
          <w:rFonts w:ascii="Arial Black" w:hAnsi="Arial Black"/>
          <w:spacing w:val="-10"/>
          <w:sz w:val="32"/>
        </w:rPr>
        <w:t> </w:t>
      </w:r>
      <w:r>
        <w:rPr>
          <w:rFonts w:ascii="Arial Black" w:hAnsi="Arial Black"/>
          <w:sz w:val="32"/>
        </w:rPr>
        <w:t>dreams!”</w:t>
      </w:r>
    </w:p>
    <w:p>
      <w:pPr>
        <w:pStyle w:val="BodyText"/>
        <w:tabs>
          <w:tab w:pos="2379" w:val="left" w:leader="none"/>
        </w:tabs>
        <w:spacing w:before="228"/>
        <w:ind w:left="940" w:right="4023"/>
      </w:pPr>
      <w:r>
        <w:rPr/>
        <w:t>Place:</w:t>
        <w:tab/>
        <w:t>The set of a live television chat</w:t>
      </w:r>
      <w:r>
        <w:rPr>
          <w:spacing w:val="-27"/>
        </w:rPr>
        <w:t> </w:t>
      </w:r>
      <w:r>
        <w:rPr/>
        <w:t>show Time:</w:t>
        <w:tab/>
        <w:t>4pm</w:t>
      </w:r>
    </w:p>
    <w:p>
      <w:pPr>
        <w:pStyle w:val="BodyText"/>
        <w:tabs>
          <w:tab w:pos="2379" w:val="left" w:leader="none"/>
        </w:tabs>
        <w:spacing w:line="230" w:lineRule="exact"/>
        <w:ind w:left="940"/>
      </w:pPr>
      <w:r>
        <w:rPr/>
        <w:t>Characters:</w:t>
        <w:tab/>
        <w:t>You and the</w:t>
      </w:r>
      <w:r>
        <w:rPr>
          <w:spacing w:val="-3"/>
        </w:rPr>
        <w:t> </w:t>
      </w:r>
      <w:r>
        <w:rPr/>
        <w:t>interviewer</w:t>
      </w:r>
    </w:p>
    <w:p>
      <w:pPr>
        <w:pStyle w:val="BodyText"/>
        <w:tabs>
          <w:tab w:pos="2380" w:val="left" w:leader="none"/>
        </w:tabs>
        <w:spacing w:before="1"/>
        <w:ind w:left="2380" w:right="887" w:hanging="1441"/>
      </w:pPr>
      <w:r>
        <w:rPr/>
        <w:t>Situation:</w:t>
        <w:tab/>
        <w:t>You</w:t>
      </w:r>
      <w:r>
        <w:rPr>
          <w:spacing w:val="-5"/>
        </w:rPr>
        <w:t> </w:t>
      </w:r>
      <w:r>
        <w:rPr/>
        <w:t>and</w:t>
      </w:r>
      <w:r>
        <w:rPr>
          <w:spacing w:val="-4"/>
        </w:rPr>
        <w:t> </w:t>
      </w:r>
      <w:r>
        <w:rPr/>
        <w:t>your</w:t>
      </w:r>
      <w:r>
        <w:rPr>
          <w:spacing w:val="-5"/>
        </w:rPr>
        <w:t> </w:t>
      </w:r>
      <w:r>
        <w:rPr/>
        <w:t>partner</w:t>
      </w:r>
      <w:r>
        <w:rPr>
          <w:spacing w:val="-3"/>
        </w:rPr>
        <w:t> </w:t>
      </w:r>
      <w:r>
        <w:rPr/>
        <w:t>win</w:t>
      </w:r>
      <w:r>
        <w:rPr>
          <w:spacing w:val="-5"/>
        </w:rPr>
        <w:t> </w:t>
      </w:r>
      <w:r>
        <w:rPr/>
        <w:t>£2.6</w:t>
      </w:r>
      <w:r>
        <w:rPr>
          <w:spacing w:val="-4"/>
        </w:rPr>
        <w:t> </w:t>
      </w:r>
      <w:r>
        <w:rPr/>
        <w:t>million</w:t>
      </w:r>
      <w:r>
        <w:rPr>
          <w:spacing w:val="-4"/>
        </w:rPr>
        <w:t> </w:t>
      </w:r>
      <w:r>
        <w:rPr/>
        <w:t>on</w:t>
      </w:r>
      <w:r>
        <w:rPr>
          <w:spacing w:val="-5"/>
        </w:rPr>
        <w:t> </w:t>
      </w:r>
      <w:r>
        <w:rPr/>
        <w:t>the</w:t>
      </w:r>
      <w:r>
        <w:rPr>
          <w:spacing w:val="-4"/>
        </w:rPr>
        <w:t> </w:t>
      </w:r>
      <w:r>
        <w:rPr/>
        <w:t>lottery.</w:t>
      </w:r>
      <w:r>
        <w:rPr>
          <w:spacing w:val="-4"/>
        </w:rPr>
        <w:t> </w:t>
      </w:r>
      <w:r>
        <w:rPr/>
        <w:t>You</w:t>
      </w:r>
      <w:r>
        <w:rPr>
          <w:spacing w:val="-5"/>
        </w:rPr>
        <w:t> </w:t>
      </w:r>
      <w:r>
        <w:rPr/>
        <w:t>are</w:t>
      </w:r>
      <w:r>
        <w:rPr>
          <w:spacing w:val="-4"/>
        </w:rPr>
        <w:t> </w:t>
      </w:r>
      <w:r>
        <w:rPr/>
        <w:t>interviewed three times during the year by the same</w:t>
      </w:r>
      <w:r>
        <w:rPr>
          <w:spacing w:val="-10"/>
        </w:rPr>
        <w:t> </w:t>
      </w:r>
      <w:r>
        <w:rPr/>
        <w:t>interviewer</w:t>
      </w:r>
    </w:p>
    <w:p>
      <w:pPr>
        <w:pStyle w:val="BodyText"/>
      </w:pPr>
    </w:p>
    <w:p>
      <w:pPr>
        <w:pStyle w:val="BodyText"/>
        <w:tabs>
          <w:tab w:pos="2379" w:val="left" w:leader="none"/>
        </w:tabs>
        <w:ind w:left="2380" w:right="1040" w:hanging="1441"/>
      </w:pPr>
      <w:r>
        <w:rPr/>
        <w:t>Scenes:</w:t>
        <w:tab/>
        <w:t>i) You’ve just won the lottery. How do you feel? How do you think it will change your life? Talk about your home, relationships, work,</w:t>
      </w:r>
      <w:r>
        <w:rPr>
          <w:spacing w:val="-29"/>
        </w:rPr>
        <w:t> </w:t>
      </w:r>
      <w:r>
        <w:rPr/>
        <w:t>etc.</w:t>
      </w:r>
    </w:p>
    <w:p>
      <w:pPr>
        <w:pStyle w:val="ListParagraph"/>
        <w:numPr>
          <w:ilvl w:val="1"/>
          <w:numId w:val="134"/>
        </w:numPr>
        <w:tabs>
          <w:tab w:pos="2591" w:val="left" w:leader="none"/>
        </w:tabs>
        <w:spacing w:line="240" w:lineRule="auto" w:before="0" w:after="0"/>
        <w:ind w:left="2380" w:right="432" w:firstLine="0"/>
        <w:jc w:val="left"/>
        <w:rPr>
          <w:sz w:val="20"/>
        </w:rPr>
      </w:pPr>
      <w:r>
        <w:rPr>
          <w:sz w:val="20"/>
        </w:rPr>
        <w:t>Six</w:t>
      </w:r>
      <w:r>
        <w:rPr>
          <w:spacing w:val="-4"/>
          <w:sz w:val="20"/>
        </w:rPr>
        <w:t> </w:t>
      </w:r>
      <w:r>
        <w:rPr>
          <w:sz w:val="20"/>
        </w:rPr>
        <w:t>months</w:t>
      </w:r>
      <w:r>
        <w:rPr>
          <w:spacing w:val="-3"/>
          <w:sz w:val="20"/>
        </w:rPr>
        <w:t> </w:t>
      </w:r>
      <w:r>
        <w:rPr>
          <w:sz w:val="20"/>
        </w:rPr>
        <w:t>later:</w:t>
      </w:r>
      <w:r>
        <w:rPr>
          <w:spacing w:val="-4"/>
          <w:sz w:val="20"/>
        </w:rPr>
        <w:t> </w:t>
      </w:r>
      <w:r>
        <w:rPr>
          <w:sz w:val="20"/>
        </w:rPr>
        <w:t>you</w:t>
      </w:r>
      <w:r>
        <w:rPr>
          <w:spacing w:val="-3"/>
          <w:sz w:val="20"/>
        </w:rPr>
        <w:t> </w:t>
      </w:r>
      <w:r>
        <w:rPr>
          <w:sz w:val="20"/>
        </w:rPr>
        <w:t>have</w:t>
      </w:r>
      <w:r>
        <w:rPr>
          <w:spacing w:val="-3"/>
          <w:sz w:val="20"/>
        </w:rPr>
        <w:t> </w:t>
      </w:r>
      <w:r>
        <w:rPr>
          <w:sz w:val="20"/>
        </w:rPr>
        <w:t>either</w:t>
      </w:r>
      <w:r>
        <w:rPr>
          <w:spacing w:val="-4"/>
          <w:sz w:val="20"/>
        </w:rPr>
        <w:t> </w:t>
      </w:r>
      <w:r>
        <w:rPr>
          <w:sz w:val="20"/>
        </w:rPr>
        <w:t>spent</w:t>
      </w:r>
      <w:r>
        <w:rPr>
          <w:spacing w:val="-3"/>
          <w:sz w:val="20"/>
        </w:rPr>
        <w:t> </w:t>
      </w:r>
      <w:r>
        <w:rPr>
          <w:sz w:val="20"/>
        </w:rPr>
        <w:t>or</w:t>
      </w:r>
      <w:r>
        <w:rPr>
          <w:spacing w:val="-3"/>
          <w:sz w:val="20"/>
        </w:rPr>
        <w:t> </w:t>
      </w:r>
      <w:r>
        <w:rPr>
          <w:sz w:val="20"/>
        </w:rPr>
        <w:t>given</w:t>
      </w:r>
      <w:r>
        <w:rPr>
          <w:spacing w:val="-4"/>
          <w:sz w:val="20"/>
        </w:rPr>
        <w:t> </w:t>
      </w:r>
      <w:r>
        <w:rPr>
          <w:sz w:val="20"/>
        </w:rPr>
        <w:t>away</w:t>
      </w:r>
      <w:r>
        <w:rPr>
          <w:spacing w:val="-3"/>
          <w:sz w:val="20"/>
        </w:rPr>
        <w:t> </w:t>
      </w:r>
      <w:r>
        <w:rPr>
          <w:sz w:val="20"/>
        </w:rPr>
        <w:t>more</w:t>
      </w:r>
      <w:r>
        <w:rPr>
          <w:spacing w:val="-3"/>
          <w:sz w:val="20"/>
        </w:rPr>
        <w:t> </w:t>
      </w:r>
      <w:r>
        <w:rPr>
          <w:sz w:val="20"/>
        </w:rPr>
        <w:t>than</w:t>
      </w:r>
      <w:r>
        <w:rPr>
          <w:spacing w:val="-4"/>
          <w:sz w:val="20"/>
        </w:rPr>
        <w:t> </w:t>
      </w:r>
      <w:r>
        <w:rPr>
          <w:sz w:val="20"/>
        </w:rPr>
        <w:t>half</w:t>
      </w:r>
      <w:r>
        <w:rPr>
          <w:spacing w:val="-3"/>
          <w:sz w:val="20"/>
        </w:rPr>
        <w:t> </w:t>
      </w:r>
      <w:r>
        <w:rPr>
          <w:sz w:val="20"/>
        </w:rPr>
        <w:t>of</w:t>
      </w:r>
      <w:r>
        <w:rPr>
          <w:spacing w:val="-3"/>
          <w:sz w:val="20"/>
        </w:rPr>
        <w:t> </w:t>
      </w:r>
      <w:r>
        <w:rPr>
          <w:sz w:val="20"/>
        </w:rPr>
        <w:t>the money. How has your life changed? What did you buy? Who did you give money to? Why? Are you still working? What are your plans</w:t>
      </w:r>
      <w:r>
        <w:rPr>
          <w:spacing w:val="-10"/>
          <w:sz w:val="20"/>
        </w:rPr>
        <w:t> </w:t>
      </w:r>
      <w:r>
        <w:rPr>
          <w:sz w:val="20"/>
        </w:rPr>
        <w:t>now?</w:t>
      </w:r>
    </w:p>
    <w:p>
      <w:pPr>
        <w:pStyle w:val="ListParagraph"/>
        <w:numPr>
          <w:ilvl w:val="1"/>
          <w:numId w:val="134"/>
        </w:numPr>
        <w:tabs>
          <w:tab w:pos="2636" w:val="left" w:leader="none"/>
        </w:tabs>
        <w:spacing w:line="240" w:lineRule="auto" w:before="0" w:after="0"/>
        <w:ind w:left="2380" w:right="542" w:firstLine="0"/>
        <w:jc w:val="left"/>
        <w:rPr>
          <w:sz w:val="20"/>
        </w:rPr>
      </w:pPr>
      <w:r>
        <w:rPr>
          <w:sz w:val="20"/>
        </w:rPr>
        <w:t>One</w:t>
      </w:r>
      <w:r>
        <w:rPr>
          <w:spacing w:val="-4"/>
          <w:sz w:val="20"/>
        </w:rPr>
        <w:t> </w:t>
      </w:r>
      <w:r>
        <w:rPr>
          <w:sz w:val="20"/>
        </w:rPr>
        <w:t>year</w:t>
      </w:r>
      <w:r>
        <w:rPr>
          <w:spacing w:val="-3"/>
          <w:sz w:val="20"/>
        </w:rPr>
        <w:t> </w:t>
      </w:r>
      <w:r>
        <w:rPr>
          <w:sz w:val="20"/>
        </w:rPr>
        <w:t>later.</w:t>
      </w:r>
      <w:r>
        <w:rPr>
          <w:spacing w:val="-4"/>
          <w:sz w:val="20"/>
        </w:rPr>
        <w:t> </w:t>
      </w:r>
      <w:r>
        <w:rPr>
          <w:sz w:val="20"/>
        </w:rPr>
        <w:t>You</w:t>
      </w:r>
      <w:r>
        <w:rPr>
          <w:spacing w:val="-4"/>
          <w:sz w:val="20"/>
        </w:rPr>
        <w:t> </w:t>
      </w:r>
      <w:r>
        <w:rPr>
          <w:sz w:val="20"/>
        </w:rPr>
        <w:t>have</w:t>
      </w:r>
      <w:r>
        <w:rPr>
          <w:spacing w:val="-4"/>
          <w:sz w:val="20"/>
        </w:rPr>
        <w:t> </w:t>
      </w:r>
      <w:r>
        <w:rPr>
          <w:sz w:val="20"/>
        </w:rPr>
        <w:t>either</w:t>
      </w:r>
      <w:r>
        <w:rPr>
          <w:spacing w:val="-4"/>
          <w:sz w:val="20"/>
        </w:rPr>
        <w:t> </w:t>
      </w:r>
      <w:r>
        <w:rPr>
          <w:sz w:val="20"/>
        </w:rPr>
        <w:t>spent,</w:t>
      </w:r>
      <w:r>
        <w:rPr>
          <w:spacing w:val="-4"/>
          <w:sz w:val="20"/>
        </w:rPr>
        <w:t> </w:t>
      </w:r>
      <w:r>
        <w:rPr>
          <w:sz w:val="20"/>
        </w:rPr>
        <w:t>given</w:t>
      </w:r>
      <w:r>
        <w:rPr>
          <w:spacing w:val="-4"/>
          <w:sz w:val="20"/>
        </w:rPr>
        <w:t> </w:t>
      </w:r>
      <w:r>
        <w:rPr>
          <w:sz w:val="20"/>
        </w:rPr>
        <w:t>away,</w:t>
      </w:r>
      <w:r>
        <w:rPr>
          <w:spacing w:val="-4"/>
          <w:sz w:val="20"/>
        </w:rPr>
        <w:t> </w:t>
      </w:r>
      <w:r>
        <w:rPr>
          <w:sz w:val="20"/>
        </w:rPr>
        <w:t>or</w:t>
      </w:r>
      <w:r>
        <w:rPr>
          <w:spacing w:val="-4"/>
          <w:sz w:val="20"/>
        </w:rPr>
        <w:t> </w:t>
      </w:r>
      <w:r>
        <w:rPr>
          <w:sz w:val="20"/>
        </w:rPr>
        <w:t>otherwise</w:t>
      </w:r>
      <w:r>
        <w:rPr>
          <w:spacing w:val="-4"/>
          <w:sz w:val="20"/>
        </w:rPr>
        <w:t> </w:t>
      </w:r>
      <w:r>
        <w:rPr>
          <w:sz w:val="20"/>
        </w:rPr>
        <w:t>lost</w:t>
      </w:r>
      <w:r>
        <w:rPr>
          <w:spacing w:val="-4"/>
          <w:sz w:val="20"/>
        </w:rPr>
        <w:t> </w:t>
      </w:r>
      <w:r>
        <w:rPr>
          <w:sz w:val="20"/>
        </w:rPr>
        <w:t>all</w:t>
      </w:r>
      <w:r>
        <w:rPr>
          <w:spacing w:val="-4"/>
          <w:sz w:val="20"/>
        </w:rPr>
        <w:t> </w:t>
      </w:r>
      <w:r>
        <w:rPr>
          <w:sz w:val="20"/>
        </w:rPr>
        <w:t>of the money. In fact, you’re now £250,000 in debt! What happened? What is your life like today? How do you see your</w:t>
      </w:r>
      <w:r>
        <w:rPr>
          <w:spacing w:val="-9"/>
          <w:sz w:val="20"/>
        </w:rPr>
        <w:t> </w:t>
      </w:r>
      <w:r>
        <w:rPr>
          <w:sz w:val="20"/>
        </w:rPr>
        <w:t>future?</w:t>
      </w:r>
    </w:p>
    <w:p>
      <w:pPr>
        <w:pStyle w:val="BodyText"/>
        <w:spacing w:before="2"/>
      </w:pPr>
    </w:p>
    <w:p>
      <w:pPr>
        <w:spacing w:before="0"/>
        <w:ind w:left="940" w:right="0" w:firstLine="0"/>
        <w:jc w:val="left"/>
        <w:rPr>
          <w:i/>
          <w:sz w:val="20"/>
        </w:rPr>
      </w:pPr>
      <w:r>
        <w:rPr>
          <w:i/>
          <w:sz w:val="20"/>
        </w:rPr>
        <w:t>If there are three people in the group, the third character could be:</w:t>
      </w:r>
    </w:p>
    <w:p>
      <w:pPr>
        <w:pStyle w:val="BodyText"/>
        <w:spacing w:before="11"/>
        <w:rPr>
          <w:i/>
          <w:sz w:val="19"/>
        </w:rPr>
      </w:pPr>
    </w:p>
    <w:p>
      <w:pPr>
        <w:pStyle w:val="ListParagraph"/>
        <w:numPr>
          <w:ilvl w:val="1"/>
          <w:numId w:val="156"/>
        </w:numPr>
        <w:tabs>
          <w:tab w:pos="1661" w:val="left" w:leader="none"/>
        </w:tabs>
        <w:spacing w:line="240" w:lineRule="auto" w:before="0" w:after="0"/>
        <w:ind w:left="1660" w:right="0" w:hanging="362"/>
        <w:jc w:val="left"/>
        <w:rPr>
          <w:i/>
          <w:sz w:val="20"/>
        </w:rPr>
      </w:pPr>
      <w:r>
        <w:rPr>
          <w:i/>
          <w:sz w:val="20"/>
        </w:rPr>
        <w:t>Your partner – your wife/husband, boyfriend/girlfriend,</w:t>
      </w:r>
      <w:r>
        <w:rPr>
          <w:i/>
          <w:spacing w:val="-8"/>
          <w:sz w:val="20"/>
        </w:rPr>
        <w:t> </w:t>
      </w:r>
      <w:r>
        <w:rPr>
          <w:i/>
          <w:sz w:val="20"/>
        </w:rPr>
        <w:t>etc.</w:t>
      </w:r>
    </w:p>
    <w:p>
      <w:pPr>
        <w:pStyle w:val="ListParagraph"/>
        <w:numPr>
          <w:ilvl w:val="1"/>
          <w:numId w:val="156"/>
        </w:numPr>
        <w:tabs>
          <w:tab w:pos="1661" w:val="left" w:leader="none"/>
        </w:tabs>
        <w:spacing w:line="230" w:lineRule="exact" w:before="1" w:after="0"/>
        <w:ind w:left="1660" w:right="0" w:hanging="362"/>
        <w:jc w:val="left"/>
        <w:rPr>
          <w:i/>
          <w:sz w:val="20"/>
        </w:rPr>
      </w:pPr>
      <w:r>
        <w:rPr>
          <w:i/>
          <w:sz w:val="20"/>
        </w:rPr>
        <w:t>Somebody who has borrowed a lot of money from</w:t>
      </w:r>
      <w:r>
        <w:rPr>
          <w:i/>
          <w:spacing w:val="-11"/>
          <w:sz w:val="20"/>
        </w:rPr>
        <w:t> </w:t>
      </w:r>
      <w:r>
        <w:rPr>
          <w:i/>
          <w:sz w:val="20"/>
        </w:rPr>
        <w:t>you</w:t>
      </w:r>
    </w:p>
    <w:p>
      <w:pPr>
        <w:pStyle w:val="ListParagraph"/>
        <w:numPr>
          <w:ilvl w:val="1"/>
          <w:numId w:val="156"/>
        </w:numPr>
        <w:tabs>
          <w:tab w:pos="1661" w:val="left" w:leader="none"/>
        </w:tabs>
        <w:spacing w:line="230" w:lineRule="exact" w:before="0" w:after="0"/>
        <w:ind w:left="1660" w:right="0" w:hanging="362"/>
        <w:jc w:val="left"/>
        <w:rPr>
          <w:i/>
          <w:sz w:val="20"/>
        </w:rPr>
      </w:pPr>
      <w:r>
        <w:rPr>
          <w:i/>
          <w:sz w:val="20"/>
        </w:rPr>
        <w:t>Your accountant, called</w:t>
      </w:r>
      <w:r>
        <w:rPr>
          <w:i/>
          <w:spacing w:val="-5"/>
          <w:sz w:val="20"/>
        </w:rPr>
        <w:t> </w:t>
      </w:r>
      <w:r>
        <w:rPr>
          <w:i/>
          <w:sz w:val="20"/>
        </w:rPr>
        <w:t>Dave</w:t>
      </w:r>
    </w:p>
    <w:p>
      <w:pPr>
        <w:pStyle w:val="BodyText"/>
        <w:rPr>
          <w:i/>
          <w:sz w:val="22"/>
        </w:rPr>
      </w:pPr>
    </w:p>
    <w:p>
      <w:pPr>
        <w:pStyle w:val="BodyText"/>
        <w:spacing w:before="11"/>
        <w:rPr>
          <w:i/>
          <w:sz w:val="17"/>
        </w:rPr>
      </w:pPr>
    </w:p>
    <w:p>
      <w:pPr>
        <w:pStyle w:val="Heading2"/>
        <w:numPr>
          <w:ilvl w:val="0"/>
          <w:numId w:val="156"/>
        </w:numPr>
        <w:tabs>
          <w:tab w:pos="1659" w:val="left" w:leader="none"/>
          <w:tab w:pos="1660" w:val="left" w:leader="none"/>
        </w:tabs>
        <w:spacing w:line="240" w:lineRule="auto" w:before="0" w:after="0"/>
        <w:ind w:left="1659" w:right="0" w:hanging="720"/>
        <w:jc w:val="left"/>
      </w:pPr>
      <w:r>
        <w:rPr/>
        <w:t>“I must have it back</w:t>
      </w:r>
      <w:r>
        <w:rPr>
          <w:spacing w:val="-7"/>
        </w:rPr>
        <w:t> </w:t>
      </w:r>
      <w:r>
        <w:rPr/>
        <w:t>today!”</w:t>
      </w:r>
    </w:p>
    <w:p>
      <w:pPr>
        <w:pStyle w:val="BodyText"/>
        <w:tabs>
          <w:tab w:pos="2380" w:val="left" w:leader="none"/>
        </w:tabs>
        <w:spacing w:before="228"/>
        <w:ind w:left="940"/>
      </w:pPr>
      <w:r>
        <w:rPr/>
        <w:t>Place:</w:t>
        <w:tab/>
        <w:t>A</w:t>
      </w:r>
      <w:r>
        <w:rPr>
          <w:spacing w:val="-1"/>
        </w:rPr>
        <w:t> </w:t>
      </w:r>
      <w:r>
        <w:rPr/>
        <w:t>park</w:t>
      </w:r>
    </w:p>
    <w:p>
      <w:pPr>
        <w:pStyle w:val="BodyText"/>
        <w:tabs>
          <w:tab w:pos="2380" w:val="left" w:leader="none"/>
        </w:tabs>
        <w:spacing w:line="230" w:lineRule="exact" w:before="1"/>
        <w:ind w:left="940"/>
      </w:pPr>
      <w:r>
        <w:rPr/>
        <w:t>Time:</w:t>
        <w:tab/>
        <w:t>10am</w:t>
      </w:r>
    </w:p>
    <w:p>
      <w:pPr>
        <w:pStyle w:val="BodyText"/>
        <w:tabs>
          <w:tab w:pos="2379" w:val="left" w:leader="none"/>
        </w:tabs>
        <w:spacing w:line="230" w:lineRule="exact"/>
        <w:ind w:left="940"/>
      </w:pPr>
      <w:r>
        <w:rPr/>
        <w:t>Characters:</w:t>
        <w:tab/>
        <w:t>You and your</w:t>
      </w:r>
      <w:r>
        <w:rPr>
          <w:spacing w:val="-4"/>
        </w:rPr>
        <w:t> </w:t>
      </w:r>
      <w:r>
        <w:rPr/>
        <w:t>cousin</w:t>
      </w:r>
    </w:p>
    <w:p>
      <w:pPr>
        <w:pStyle w:val="BodyText"/>
        <w:tabs>
          <w:tab w:pos="2380" w:val="left" w:leader="none"/>
        </w:tabs>
        <w:ind w:left="2380" w:right="584" w:hanging="1441"/>
      </w:pPr>
      <w:r>
        <w:rPr/>
        <w:t>Situation:</w:t>
        <w:tab/>
        <w:t>Your cousin borrowed £20 from you two weeks ago to buy credit for their phone. You need it back now because you have to pay for a school trip today. You don’t know that your cousin didn’t buy credit, but was forced to lend the money to your sister. She needed it to buy a surprise birthday cake for your birthday, which is tomorrow. She made your cousin swear to keep the cake a</w:t>
      </w:r>
      <w:r>
        <w:rPr>
          <w:spacing w:val="-4"/>
        </w:rPr>
        <w:t> </w:t>
      </w:r>
      <w:r>
        <w:rPr/>
        <w:t>secret…</w:t>
      </w:r>
    </w:p>
    <w:p>
      <w:pPr>
        <w:pStyle w:val="BodyText"/>
      </w:pPr>
    </w:p>
    <w:p>
      <w:pPr>
        <w:pStyle w:val="BodyText"/>
        <w:tabs>
          <w:tab w:pos="2378" w:val="left" w:leader="none"/>
        </w:tabs>
        <w:ind w:left="940"/>
      </w:pPr>
      <w:r>
        <w:rPr/>
        <w:t>Scenes:</w:t>
        <w:tab/>
        <w:t>i) Two weeks ago: your cousin asks to borrow the money, and you</w:t>
      </w:r>
      <w:r>
        <w:rPr>
          <w:spacing w:val="-16"/>
        </w:rPr>
        <w:t> </w:t>
      </w:r>
      <w:r>
        <w:rPr/>
        <w:t>agree</w:t>
      </w:r>
    </w:p>
    <w:p>
      <w:pPr>
        <w:pStyle w:val="ListParagraph"/>
        <w:numPr>
          <w:ilvl w:val="0"/>
          <w:numId w:val="157"/>
        </w:numPr>
        <w:tabs>
          <w:tab w:pos="2591" w:val="left" w:leader="none"/>
        </w:tabs>
        <w:spacing w:line="240" w:lineRule="auto" w:before="0" w:after="0"/>
        <w:ind w:left="2590" w:right="0" w:hanging="211"/>
        <w:jc w:val="left"/>
        <w:rPr>
          <w:sz w:val="20"/>
        </w:rPr>
      </w:pPr>
      <w:r>
        <w:rPr>
          <w:sz w:val="20"/>
        </w:rPr>
        <w:t>Today: you need the money</w:t>
      </w:r>
      <w:r>
        <w:rPr>
          <w:spacing w:val="-7"/>
          <w:sz w:val="20"/>
        </w:rPr>
        <w:t> </w:t>
      </w:r>
      <w:r>
        <w:rPr>
          <w:sz w:val="20"/>
        </w:rPr>
        <w:t>back</w:t>
      </w:r>
    </w:p>
    <w:p>
      <w:pPr>
        <w:pStyle w:val="ListParagraph"/>
        <w:numPr>
          <w:ilvl w:val="0"/>
          <w:numId w:val="157"/>
        </w:numPr>
        <w:tabs>
          <w:tab w:pos="2636" w:val="left" w:leader="none"/>
        </w:tabs>
        <w:spacing w:line="240" w:lineRule="auto" w:before="1" w:after="0"/>
        <w:ind w:left="2635" w:right="0" w:hanging="256"/>
        <w:jc w:val="left"/>
        <w:rPr>
          <w:sz w:val="20"/>
        </w:rPr>
      </w:pPr>
      <w:r>
        <w:rPr>
          <w:sz w:val="20"/>
        </w:rPr>
        <w:t>At your birthday party. You find out about the surprise birthday</w:t>
      </w:r>
      <w:r>
        <w:rPr>
          <w:spacing w:val="-18"/>
          <w:sz w:val="20"/>
        </w:rPr>
        <w:t> </w:t>
      </w:r>
      <w:r>
        <w:rPr>
          <w:sz w:val="20"/>
        </w:rPr>
        <w:t>cake</w:t>
      </w:r>
    </w:p>
    <w:p>
      <w:pPr>
        <w:pStyle w:val="BodyText"/>
        <w:spacing w:before="1"/>
      </w:pPr>
    </w:p>
    <w:p>
      <w:pPr>
        <w:spacing w:before="0"/>
        <w:ind w:left="940" w:right="0" w:firstLine="0"/>
        <w:jc w:val="left"/>
        <w:rPr>
          <w:i/>
          <w:sz w:val="20"/>
        </w:rPr>
      </w:pPr>
      <w:r>
        <w:rPr>
          <w:i/>
          <w:sz w:val="20"/>
        </w:rPr>
        <w:t>If there are three people in the group, the third character could be:</w:t>
      </w:r>
    </w:p>
    <w:p>
      <w:pPr>
        <w:pStyle w:val="BodyText"/>
        <w:spacing w:before="11"/>
        <w:rPr>
          <w:i/>
          <w:sz w:val="19"/>
        </w:rPr>
      </w:pPr>
    </w:p>
    <w:p>
      <w:pPr>
        <w:pStyle w:val="ListParagraph"/>
        <w:numPr>
          <w:ilvl w:val="1"/>
          <w:numId w:val="156"/>
        </w:numPr>
        <w:tabs>
          <w:tab w:pos="1661" w:val="left" w:leader="none"/>
        </w:tabs>
        <w:spacing w:line="240" w:lineRule="auto" w:before="0" w:after="0"/>
        <w:ind w:left="1660" w:right="0" w:hanging="361"/>
        <w:jc w:val="left"/>
        <w:rPr>
          <w:i/>
          <w:sz w:val="20"/>
        </w:rPr>
      </w:pPr>
      <w:r>
        <w:rPr>
          <w:i/>
          <w:sz w:val="20"/>
        </w:rPr>
        <w:t>Your</w:t>
      </w:r>
      <w:r>
        <w:rPr>
          <w:i/>
          <w:spacing w:val="-1"/>
          <w:sz w:val="20"/>
        </w:rPr>
        <w:t> </w:t>
      </w:r>
      <w:r>
        <w:rPr>
          <w:i/>
          <w:sz w:val="20"/>
        </w:rPr>
        <w:t>sister</w:t>
      </w:r>
    </w:p>
    <w:p>
      <w:pPr>
        <w:pStyle w:val="ListParagraph"/>
        <w:numPr>
          <w:ilvl w:val="1"/>
          <w:numId w:val="156"/>
        </w:numPr>
        <w:tabs>
          <w:tab w:pos="1661" w:val="left" w:leader="none"/>
        </w:tabs>
        <w:spacing w:line="240" w:lineRule="auto" w:before="1" w:after="0"/>
        <w:ind w:left="1660" w:right="0" w:hanging="361"/>
        <w:jc w:val="left"/>
        <w:rPr>
          <w:i/>
          <w:sz w:val="20"/>
        </w:rPr>
      </w:pPr>
      <w:r>
        <w:rPr>
          <w:i/>
          <w:sz w:val="20"/>
        </w:rPr>
        <w:t>Somebody working at the</w:t>
      </w:r>
      <w:r>
        <w:rPr>
          <w:i/>
          <w:spacing w:val="-5"/>
          <w:sz w:val="20"/>
        </w:rPr>
        <w:t> </w:t>
      </w:r>
      <w:r>
        <w:rPr>
          <w:i/>
          <w:sz w:val="20"/>
        </w:rPr>
        <w:t>bakery</w:t>
      </w:r>
    </w:p>
    <w:p>
      <w:pPr>
        <w:pStyle w:val="ListParagraph"/>
        <w:numPr>
          <w:ilvl w:val="1"/>
          <w:numId w:val="156"/>
        </w:numPr>
        <w:tabs>
          <w:tab w:pos="1661" w:val="left" w:leader="none"/>
        </w:tabs>
        <w:spacing w:line="240" w:lineRule="auto" w:before="0" w:after="0"/>
        <w:ind w:left="1660" w:right="0" w:hanging="361"/>
        <w:jc w:val="left"/>
        <w:rPr>
          <w:i/>
          <w:sz w:val="20"/>
        </w:rPr>
      </w:pPr>
      <w:r>
        <w:rPr>
          <w:i/>
          <w:sz w:val="20"/>
        </w:rPr>
        <w:t>An embarrassing relative at your birthday</w:t>
      </w:r>
      <w:r>
        <w:rPr>
          <w:i/>
          <w:spacing w:val="-8"/>
          <w:sz w:val="20"/>
        </w:rPr>
        <w:t> </w:t>
      </w:r>
      <w:r>
        <w:rPr>
          <w:i/>
          <w:sz w:val="20"/>
        </w:rPr>
        <w:t>party</w:t>
      </w:r>
    </w:p>
    <w:p>
      <w:pPr>
        <w:spacing w:after="0" w:line="240" w:lineRule="auto"/>
        <w:jc w:val="left"/>
        <w:rPr>
          <w:sz w:val="20"/>
        </w:rPr>
        <w:sectPr>
          <w:pgSz w:w="11900" w:h="16840"/>
          <w:pgMar w:header="707" w:footer="1012" w:top="2080" w:bottom="1200" w:left="860" w:right="1380"/>
        </w:sectPr>
      </w:pPr>
    </w:p>
    <w:p>
      <w:pPr>
        <w:pStyle w:val="BodyText"/>
        <w:rPr>
          <w:i/>
        </w:rPr>
      </w:pPr>
    </w:p>
    <w:p>
      <w:pPr>
        <w:pStyle w:val="BodyText"/>
        <w:spacing w:before="8"/>
        <w:rPr>
          <w:i/>
          <w:sz w:val="19"/>
        </w:rPr>
      </w:pPr>
    </w:p>
    <w:p>
      <w:pPr>
        <w:pStyle w:val="Heading5"/>
        <w:ind w:left="525"/>
      </w:pPr>
      <w:r>
        <w:rPr/>
        <w:t>Role Plays</w:t>
      </w:r>
    </w:p>
    <w:p>
      <w:pPr>
        <w:pStyle w:val="BodyText"/>
        <w:spacing w:before="10"/>
        <w:rPr>
          <w:sz w:val="15"/>
        </w:rPr>
      </w:pPr>
    </w:p>
    <w:p>
      <w:pPr>
        <w:pStyle w:val="BodyText"/>
        <w:spacing w:before="94"/>
        <w:ind w:left="940"/>
      </w:pPr>
      <w:r>
        <w:rPr>
          <w:u w:val="single"/>
        </w:rPr>
        <w:t>Role Play Extensions</w:t>
      </w:r>
    </w:p>
    <w:p>
      <w:pPr>
        <w:pStyle w:val="BodyText"/>
        <w:rPr>
          <w:sz w:val="12"/>
        </w:rPr>
      </w:pPr>
    </w:p>
    <w:p>
      <w:pPr>
        <w:spacing w:before="94"/>
        <w:ind w:left="940" w:right="673" w:firstLine="0"/>
        <w:jc w:val="left"/>
        <w:rPr>
          <w:i/>
          <w:sz w:val="20"/>
        </w:rPr>
      </w:pPr>
      <w:r>
        <w:rPr>
          <w:i/>
          <w:sz w:val="20"/>
        </w:rPr>
        <w:t>Here are some additional situations for students to use as starting points for new role plays </w:t>
      </w:r>
      <w:r>
        <w:rPr>
          <w:i/>
          <w:sz w:val="20"/>
        </w:rPr>
        <w:t>based on the topic of “Money”:</w:t>
      </w:r>
    </w:p>
    <w:p>
      <w:pPr>
        <w:pStyle w:val="BodyText"/>
        <w:spacing w:before="10"/>
        <w:rPr>
          <w:i/>
          <w:sz w:val="11"/>
        </w:rPr>
      </w:pPr>
    </w:p>
    <w:p>
      <w:pPr>
        <w:pStyle w:val="BodyText"/>
        <w:tabs>
          <w:tab w:pos="5002" w:val="left" w:leader="none"/>
          <w:tab w:pos="9227" w:val="left" w:leader="none"/>
        </w:tabs>
        <w:spacing w:before="100"/>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940"/>
      </w:pPr>
      <w:r>
        <w:rPr>
          <w:u w:val="single"/>
        </w:rPr>
        <w:t>Money</w:t>
      </w:r>
    </w:p>
    <w:p>
      <w:pPr>
        <w:pStyle w:val="BodyText"/>
        <w:spacing w:before="8"/>
        <w:rPr>
          <w:sz w:val="11"/>
        </w:rPr>
      </w:pPr>
    </w:p>
    <w:p>
      <w:pPr>
        <w:pStyle w:val="ListParagraph"/>
        <w:numPr>
          <w:ilvl w:val="0"/>
          <w:numId w:val="158"/>
        </w:numPr>
        <w:tabs>
          <w:tab w:pos="1163" w:val="left" w:leader="none"/>
        </w:tabs>
        <w:spacing w:line="240" w:lineRule="auto" w:before="94" w:after="0"/>
        <w:ind w:left="939" w:right="545" w:firstLine="0"/>
        <w:jc w:val="left"/>
        <w:rPr>
          <w:sz w:val="20"/>
        </w:rPr>
      </w:pPr>
      <w:r>
        <w:rPr>
          <w:sz w:val="20"/>
        </w:rPr>
        <w:t>At the bank: you realise that the cashpoint is giving out free money – an extra £50 every time you withdraw ten pounds! What do you do? Do you keep taking the money and tell your friends to come and join you, or do you find a clerk at the bank and inform</w:t>
      </w:r>
      <w:r>
        <w:rPr>
          <w:spacing w:val="-19"/>
          <w:sz w:val="20"/>
        </w:rPr>
        <w:t> </w:t>
      </w:r>
      <w:r>
        <w:rPr>
          <w:sz w:val="20"/>
        </w:rPr>
        <w:t>them…?</w:t>
      </w:r>
    </w:p>
    <w:p>
      <w:pPr>
        <w:pStyle w:val="BodyText"/>
        <w:spacing w:before="1"/>
      </w:pPr>
    </w:p>
    <w:p>
      <w:pPr>
        <w:pStyle w:val="ListParagraph"/>
        <w:numPr>
          <w:ilvl w:val="0"/>
          <w:numId w:val="158"/>
        </w:numPr>
        <w:tabs>
          <w:tab w:pos="1163" w:val="left" w:leader="none"/>
        </w:tabs>
        <w:spacing w:line="240" w:lineRule="auto" w:before="0" w:after="0"/>
        <w:ind w:left="940" w:right="592" w:firstLine="0"/>
        <w:jc w:val="left"/>
        <w:rPr>
          <w:sz w:val="20"/>
        </w:rPr>
      </w:pPr>
      <w:r>
        <w:rPr>
          <w:sz w:val="20"/>
        </w:rPr>
        <w:t>You’ve got a job as a charity worker, standing in the street wearing a bright fluorescent jacket,</w:t>
      </w:r>
      <w:r>
        <w:rPr>
          <w:spacing w:val="-4"/>
          <w:sz w:val="20"/>
        </w:rPr>
        <w:t> </w:t>
      </w:r>
      <w:r>
        <w:rPr>
          <w:sz w:val="20"/>
        </w:rPr>
        <w:t>trying</w:t>
      </w:r>
      <w:r>
        <w:rPr>
          <w:spacing w:val="-4"/>
          <w:sz w:val="20"/>
        </w:rPr>
        <w:t> </w:t>
      </w:r>
      <w:r>
        <w:rPr>
          <w:sz w:val="20"/>
        </w:rPr>
        <w:t>to</w:t>
      </w:r>
      <w:r>
        <w:rPr>
          <w:spacing w:val="-4"/>
          <w:sz w:val="20"/>
        </w:rPr>
        <w:t> </w:t>
      </w:r>
      <w:r>
        <w:rPr>
          <w:sz w:val="20"/>
        </w:rPr>
        <w:t>get</w:t>
      </w:r>
      <w:r>
        <w:rPr>
          <w:spacing w:val="-4"/>
          <w:sz w:val="20"/>
        </w:rPr>
        <w:t> </w:t>
      </w:r>
      <w:r>
        <w:rPr>
          <w:sz w:val="20"/>
        </w:rPr>
        <w:t>passers-by</w:t>
      </w:r>
      <w:r>
        <w:rPr>
          <w:spacing w:val="-4"/>
          <w:sz w:val="20"/>
        </w:rPr>
        <w:t> </w:t>
      </w:r>
      <w:r>
        <w:rPr>
          <w:sz w:val="20"/>
        </w:rPr>
        <w:t>to</w:t>
      </w:r>
      <w:r>
        <w:rPr>
          <w:spacing w:val="-4"/>
          <w:sz w:val="20"/>
        </w:rPr>
        <w:t> </w:t>
      </w:r>
      <w:r>
        <w:rPr>
          <w:sz w:val="20"/>
        </w:rPr>
        <w:t>sign</w:t>
      </w:r>
      <w:r>
        <w:rPr>
          <w:spacing w:val="-4"/>
          <w:sz w:val="20"/>
        </w:rPr>
        <w:t> </w:t>
      </w:r>
      <w:r>
        <w:rPr>
          <w:sz w:val="20"/>
        </w:rPr>
        <w:t>up</w:t>
      </w:r>
      <w:r>
        <w:rPr>
          <w:spacing w:val="-3"/>
          <w:sz w:val="20"/>
        </w:rPr>
        <w:t> </w:t>
      </w:r>
      <w:r>
        <w:rPr>
          <w:sz w:val="20"/>
        </w:rPr>
        <w:t>for</w:t>
      </w:r>
      <w:r>
        <w:rPr>
          <w:spacing w:val="-4"/>
          <w:sz w:val="20"/>
        </w:rPr>
        <w:t> </w:t>
      </w:r>
      <w:r>
        <w:rPr>
          <w:sz w:val="20"/>
        </w:rPr>
        <w:t>monthly</w:t>
      </w:r>
      <w:r>
        <w:rPr>
          <w:spacing w:val="-4"/>
          <w:sz w:val="20"/>
        </w:rPr>
        <w:t> </w:t>
      </w:r>
      <w:r>
        <w:rPr>
          <w:sz w:val="20"/>
        </w:rPr>
        <w:t>direct</w:t>
      </w:r>
      <w:r>
        <w:rPr>
          <w:spacing w:val="-4"/>
          <w:sz w:val="20"/>
        </w:rPr>
        <w:t> </w:t>
      </w:r>
      <w:r>
        <w:rPr>
          <w:sz w:val="20"/>
        </w:rPr>
        <w:t>debits</w:t>
      </w:r>
      <w:r>
        <w:rPr>
          <w:spacing w:val="-4"/>
          <w:sz w:val="20"/>
        </w:rPr>
        <w:t> </w:t>
      </w:r>
      <w:r>
        <w:rPr>
          <w:sz w:val="20"/>
        </w:rPr>
        <w:t>to</w:t>
      </w:r>
      <w:r>
        <w:rPr>
          <w:spacing w:val="-4"/>
          <w:sz w:val="20"/>
        </w:rPr>
        <w:t> </w:t>
      </w:r>
      <w:r>
        <w:rPr>
          <w:sz w:val="20"/>
        </w:rPr>
        <w:t>a</w:t>
      </w:r>
      <w:r>
        <w:rPr>
          <w:spacing w:val="-4"/>
          <w:sz w:val="20"/>
        </w:rPr>
        <w:t> </w:t>
      </w:r>
      <w:r>
        <w:rPr>
          <w:sz w:val="20"/>
        </w:rPr>
        <w:t>big</w:t>
      </w:r>
      <w:r>
        <w:rPr>
          <w:spacing w:val="-4"/>
          <w:sz w:val="20"/>
        </w:rPr>
        <w:t> </w:t>
      </w:r>
      <w:r>
        <w:rPr>
          <w:sz w:val="20"/>
        </w:rPr>
        <w:t>charity.</w:t>
      </w:r>
      <w:r>
        <w:rPr>
          <w:spacing w:val="-3"/>
          <w:sz w:val="20"/>
        </w:rPr>
        <w:t> </w:t>
      </w:r>
      <w:r>
        <w:rPr>
          <w:sz w:val="20"/>
        </w:rPr>
        <w:t>You</w:t>
      </w:r>
      <w:r>
        <w:rPr>
          <w:spacing w:val="-4"/>
          <w:sz w:val="20"/>
        </w:rPr>
        <w:t> </w:t>
      </w:r>
      <w:r>
        <w:rPr>
          <w:sz w:val="20"/>
        </w:rPr>
        <w:t>have to get ten more signatures before tea time. What tactics do you use to persuade people to sign</w:t>
      </w:r>
      <w:r>
        <w:rPr>
          <w:spacing w:val="-1"/>
          <w:sz w:val="20"/>
        </w:rPr>
        <w:t> </w:t>
      </w:r>
      <w:r>
        <w:rPr>
          <w:sz w:val="20"/>
        </w:rPr>
        <w:t>up?</w:t>
      </w:r>
    </w:p>
    <w:p>
      <w:pPr>
        <w:pStyle w:val="BodyText"/>
        <w:spacing w:before="10"/>
        <w:rPr>
          <w:sz w:val="11"/>
        </w:rPr>
      </w:pPr>
    </w:p>
    <w:p>
      <w:pPr>
        <w:pStyle w:val="BodyText"/>
        <w:tabs>
          <w:tab w:pos="5002" w:val="left" w:leader="none"/>
          <w:tab w:pos="9227" w:val="left" w:leader="none"/>
        </w:tabs>
        <w:spacing w:before="101"/>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860" w:right="1380"/>
        </w:sectPr>
      </w:pPr>
    </w:p>
    <w:p>
      <w:pPr>
        <w:pStyle w:val="BodyText"/>
        <w:rPr>
          <w:rFonts w:ascii="Times New Roman"/>
          <w:sz w:val="16"/>
        </w:rPr>
      </w:pPr>
    </w:p>
    <w:p>
      <w:pPr>
        <w:tabs>
          <w:tab w:pos="3595" w:val="left" w:leader="none"/>
        </w:tabs>
        <w:spacing w:before="91"/>
        <w:ind w:left="527" w:right="0" w:firstLine="0"/>
        <w:jc w:val="center"/>
        <w:rPr>
          <w:b/>
          <w:sz w:val="28"/>
        </w:rPr>
      </w:pPr>
      <w:r>
        <w:rPr>
          <w:w w:val="100"/>
          <w:sz w:val="24"/>
          <w:u w:val="single"/>
        </w:rPr>
        <w:t> </w:t>
      </w:r>
      <w:r>
        <w:rPr>
          <w:sz w:val="24"/>
          <w:u w:val="single"/>
        </w:rPr>
        <w:tab/>
      </w:r>
      <w:r>
        <w:rPr>
          <w:sz w:val="24"/>
        </w:rPr>
        <w:t> / </w:t>
      </w:r>
      <w:r>
        <w:rPr>
          <w:b/>
          <w:sz w:val="28"/>
        </w:rPr>
        <w:t>Money</w:t>
      </w:r>
    </w:p>
    <w:p>
      <w:pPr>
        <w:pStyle w:val="BodyText"/>
        <w:rPr>
          <w:b/>
          <w:sz w:val="30"/>
        </w:rPr>
      </w:pPr>
    </w:p>
    <w:p>
      <w:pPr>
        <w:pStyle w:val="Heading5"/>
        <w:spacing w:before="205"/>
        <w:ind w:left="526"/>
      </w:pPr>
      <w:r>
        <w:rPr/>
        <w:t>Vocabulary Test</w:t>
      </w:r>
    </w:p>
    <w:p>
      <w:pPr>
        <w:pStyle w:val="BodyText"/>
        <w:spacing w:before="3"/>
        <w:rPr>
          <w:sz w:val="23"/>
        </w:rPr>
      </w:pPr>
    </w:p>
    <w:p>
      <w:pPr>
        <w:tabs>
          <w:tab w:pos="4540" w:val="left" w:leader="none"/>
        </w:tabs>
        <w:spacing w:before="0"/>
        <w:ind w:left="94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59" w:right="0" w:firstLine="0"/>
        <w:jc w:val="center"/>
        <w:rPr>
          <w:sz w:val="24"/>
        </w:rPr>
      </w:pPr>
      <w:r>
        <w:rPr>
          <w:sz w:val="24"/>
        </w:rPr>
        <w:t>salary</w:t>
      </w:r>
    </w:p>
    <w:p>
      <w:pPr>
        <w:pStyle w:val="BodyText"/>
        <w:spacing w:line="20" w:lineRule="exact"/>
        <w:ind w:left="93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580" w:right="0" w:firstLine="0"/>
        <w:jc w:val="center"/>
        <w:rPr>
          <w:sz w:val="24"/>
        </w:rPr>
      </w:pPr>
      <w:r>
        <w:rPr>
          <w:sz w:val="24"/>
        </w:rPr>
        <w:t>investment</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447" w:right="0" w:firstLine="0"/>
        <w:jc w:val="center"/>
        <w:rPr>
          <w:sz w:val="24"/>
        </w:rPr>
      </w:pPr>
      <w:r>
        <w:rPr>
          <w:sz w:val="24"/>
        </w:rPr>
        <w:t>cashpoint</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207" w:right="0" w:firstLine="0"/>
        <w:jc w:val="center"/>
        <w:rPr>
          <w:sz w:val="24"/>
        </w:rPr>
      </w:pPr>
      <w:r>
        <w:rPr>
          <w:sz w:val="24"/>
        </w:rPr>
        <w:t>interest</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3"/>
        <w:ind w:left="340" w:right="0" w:firstLine="0"/>
        <w:jc w:val="center"/>
        <w:rPr>
          <w:sz w:val="24"/>
        </w:rPr>
      </w:pPr>
      <w:r>
        <w:rPr>
          <w:sz w:val="24"/>
        </w:rPr>
        <w:t>payment</w:t>
      </w:r>
    </w:p>
    <w:p>
      <w:pPr>
        <w:pStyle w:val="BodyText"/>
        <w:spacing w:line="20" w:lineRule="exact"/>
        <w:ind w:left="93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232" w:right="0" w:firstLine="0"/>
        <w:jc w:val="center"/>
        <w:rPr>
          <w:sz w:val="24"/>
        </w:rPr>
      </w:pPr>
      <w:r>
        <w:rPr>
          <w:sz w:val="24"/>
        </w:rPr>
        <w:t>savings</w:t>
      </w:r>
    </w:p>
    <w:p>
      <w:pPr>
        <w:pStyle w:val="BodyText"/>
        <w:spacing w:line="20" w:lineRule="exact"/>
        <w:ind w:left="93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527" w:right="665" w:firstLine="0"/>
        <w:jc w:val="center"/>
        <w:rPr>
          <w:sz w:val="24"/>
        </w:rPr>
      </w:pPr>
      <w:r>
        <w:rPr>
          <w:sz w:val="24"/>
        </w:rPr>
        <w:t>coin</w:t>
      </w:r>
    </w:p>
    <w:p>
      <w:pPr>
        <w:pStyle w:val="BodyText"/>
        <w:spacing w:line="20" w:lineRule="exact"/>
        <w:ind w:left="93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472" w:right="0" w:firstLine="0"/>
        <w:jc w:val="center"/>
        <w:rPr>
          <w:sz w:val="24"/>
        </w:rPr>
      </w:pPr>
      <w:r>
        <w:rPr>
          <w:sz w:val="24"/>
        </w:rPr>
        <w:t>debit card</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527" w:right="601" w:firstLine="0"/>
        <w:jc w:val="center"/>
        <w:rPr>
          <w:sz w:val="24"/>
        </w:rPr>
      </w:pPr>
      <w:r>
        <w:rPr>
          <w:sz w:val="24"/>
        </w:rPr>
        <w:t>cash</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527" w:right="586" w:firstLine="0"/>
        <w:jc w:val="center"/>
        <w:rPr>
          <w:sz w:val="24"/>
        </w:rPr>
      </w:pPr>
      <w:r>
        <w:rPr>
          <w:sz w:val="24"/>
        </w:rPr>
        <w:t>bank</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2"/>
        <w:rPr>
          <w:sz w:val="14"/>
        </w:rPr>
      </w:pPr>
    </w:p>
    <w:p>
      <w:pPr>
        <w:spacing w:before="93"/>
        <w:ind w:left="527" w:right="786" w:firstLine="0"/>
        <w:jc w:val="center"/>
        <w:rPr>
          <w:sz w:val="24"/>
        </w:rPr>
      </w:pPr>
      <w:r>
        <w:rPr>
          <w:sz w:val="24"/>
        </w:rPr>
        <w:t>tax</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204" w:right="0" w:firstLine="0"/>
        <w:jc w:val="center"/>
        <w:rPr>
          <w:sz w:val="24"/>
        </w:rPr>
      </w:pPr>
      <w:r>
        <w:rPr>
          <w:sz w:val="24"/>
        </w:rPr>
        <w:t>cheque</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2"/>
        <w:rPr>
          <w:sz w:val="14"/>
        </w:rPr>
      </w:pPr>
    </w:p>
    <w:p>
      <w:pPr>
        <w:spacing w:before="93"/>
        <w:ind w:left="527" w:right="639" w:firstLine="0"/>
        <w:jc w:val="center"/>
        <w:rPr>
          <w:sz w:val="24"/>
        </w:rPr>
      </w:pPr>
      <w:r>
        <w:rPr>
          <w:sz w:val="24"/>
        </w:rPr>
        <w:t>debt</w:t>
      </w:r>
    </w:p>
    <w:p>
      <w:pPr>
        <w:pStyle w:val="BodyText"/>
        <w:spacing w:line="20" w:lineRule="exact"/>
        <w:ind w:left="932"/>
        <w:rPr>
          <w:sz w:val="2"/>
        </w:rPr>
      </w:pPr>
      <w:r>
        <w:rPr>
          <w:sz w:val="2"/>
        </w:rPr>
        <w:pict>
          <v:group style="width:153.5pt;height:.8pt;mso-position-horizontal-relative:char;mso-position-vertical-relative:line" coordorigin="0,0" coordsize="3070,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1"/>
        <w:rPr>
          <w:sz w:val="14"/>
        </w:rPr>
      </w:pPr>
    </w:p>
    <w:p>
      <w:pPr>
        <w:spacing w:before="93"/>
        <w:ind w:left="433" w:right="0" w:firstLine="0"/>
        <w:jc w:val="center"/>
        <w:rPr>
          <w:sz w:val="24"/>
        </w:rPr>
      </w:pPr>
      <w:r>
        <w:rPr>
          <w:sz w:val="24"/>
        </w:rPr>
        <w:t>mortgage</w:t>
      </w:r>
    </w:p>
    <w:p>
      <w:pPr>
        <w:pStyle w:val="BodyText"/>
        <w:spacing w:line="20" w:lineRule="exact"/>
        <w:ind w:left="93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207" w:right="0" w:firstLine="0"/>
        <w:jc w:val="center"/>
        <w:rPr>
          <w:sz w:val="24"/>
        </w:rPr>
      </w:pPr>
      <w:r>
        <w:rPr>
          <w:sz w:val="24"/>
        </w:rPr>
        <w:t>poverty</w:t>
      </w:r>
    </w:p>
    <w:p>
      <w:pPr>
        <w:pStyle w:val="BodyText"/>
        <w:spacing w:line="20" w:lineRule="exact"/>
        <w:ind w:left="93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126" w:right="0" w:firstLine="0"/>
        <w:jc w:val="center"/>
        <w:rPr>
          <w:sz w:val="24"/>
        </w:rPr>
      </w:pPr>
      <w:r>
        <w:rPr>
          <w:sz w:val="24"/>
        </w:rPr>
        <w:t>charity</w:t>
      </w:r>
    </w:p>
    <w:p>
      <w:pPr>
        <w:pStyle w:val="BodyText"/>
        <w:spacing w:line="20" w:lineRule="exact"/>
        <w:ind w:left="93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847" w:right="0" w:firstLine="0"/>
        <w:jc w:val="center"/>
        <w:rPr>
          <w:sz w:val="24"/>
        </w:rPr>
      </w:pPr>
      <w:r>
        <w:rPr>
          <w:sz w:val="24"/>
        </w:rPr>
        <w:t>bank account</w:t>
      </w:r>
    </w:p>
    <w:p>
      <w:pPr>
        <w:pStyle w:val="BodyText"/>
        <w:spacing w:line="20" w:lineRule="exact"/>
        <w:ind w:left="932"/>
        <w:rPr>
          <w:sz w:val="2"/>
        </w:rPr>
      </w:pPr>
      <w:r>
        <w:rPr>
          <w:sz w:val="2"/>
        </w:rPr>
        <w:pict>
          <v:group style="width:153.5pt;height:.8pt;mso-position-horizontal-relative:char;mso-position-vertical-relative:line" coordorigin="0,0" coordsize="3070,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527" w:right="652" w:firstLine="0"/>
        <w:jc w:val="center"/>
        <w:rPr>
          <w:sz w:val="24"/>
        </w:rPr>
      </w:pPr>
      <w:r>
        <w:rPr>
          <w:sz w:val="24"/>
        </w:rPr>
        <w:t>thief</w:t>
      </w:r>
    </w:p>
    <w:p>
      <w:pPr>
        <w:pStyle w:val="BodyText"/>
        <w:spacing w:line="20" w:lineRule="exact"/>
        <w:ind w:left="932"/>
        <w:rPr>
          <w:sz w:val="2"/>
        </w:rPr>
      </w:pPr>
      <w:r>
        <w:rPr>
          <w:sz w:val="2"/>
        </w:rPr>
        <w:pict>
          <v:group style="width:153.5pt;height:.8pt;mso-position-horizontal-relative:char;mso-position-vertical-relative:line" coordorigin="0,0" coordsize="3070,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527" w:right="655" w:firstLine="0"/>
        <w:jc w:val="center"/>
        <w:rPr>
          <w:sz w:val="24"/>
        </w:rPr>
      </w:pPr>
      <w:r>
        <w:rPr>
          <w:sz w:val="24"/>
        </w:rPr>
        <w:t>loan</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3"/>
        <w:rPr>
          <w:sz w:val="14"/>
        </w:rPr>
      </w:pPr>
    </w:p>
    <w:p>
      <w:pPr>
        <w:spacing w:before="92"/>
        <w:ind w:left="593" w:right="0" w:firstLine="0"/>
        <w:jc w:val="center"/>
        <w:rPr>
          <w:sz w:val="24"/>
        </w:rPr>
      </w:pPr>
      <w:r>
        <w:rPr>
          <w:sz w:val="24"/>
        </w:rPr>
        <w:t>accountant</w:t>
      </w:r>
    </w:p>
    <w:p>
      <w:pPr>
        <w:pStyle w:val="BodyText"/>
        <w:spacing w:line="20" w:lineRule="exact"/>
        <w:ind w:left="93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spacing w:after="0" w:line="20" w:lineRule="exact"/>
        <w:rPr>
          <w:sz w:val="2"/>
        </w:rPr>
        <w:sectPr>
          <w:headerReference w:type="default" r:id="rId146"/>
          <w:footerReference w:type="default" r:id="rId147"/>
          <w:pgSz w:w="11900" w:h="16840"/>
          <w:pgMar w:header="707" w:footer="1012" w:top="1480" w:bottom="1200" w:left="860" w:right="1380"/>
          <w:pgNumType w:start="219"/>
        </w:sectPr>
      </w:pPr>
    </w:p>
    <w:p>
      <w:pPr>
        <w:pStyle w:val="BodyText"/>
        <w:rPr>
          <w:sz w:val="16"/>
        </w:rPr>
      </w:pPr>
    </w:p>
    <w:p>
      <w:pPr>
        <w:spacing w:before="91"/>
        <w:ind w:left="528" w:right="0" w:firstLine="0"/>
        <w:jc w:val="center"/>
        <w:rPr>
          <w:b/>
          <w:sz w:val="28"/>
        </w:rPr>
      </w:pPr>
      <w:r>
        <w:rPr>
          <w:b/>
          <w:sz w:val="28"/>
        </w:rPr>
        <w:t>Lesson Test – Money</w:t>
      </w:r>
    </w:p>
    <w:p>
      <w:pPr>
        <w:pStyle w:val="BodyText"/>
        <w:rPr>
          <w:b/>
          <w:sz w:val="24"/>
        </w:rPr>
      </w:pPr>
    </w:p>
    <w:p>
      <w:pPr>
        <w:pStyle w:val="ListParagraph"/>
        <w:numPr>
          <w:ilvl w:val="0"/>
          <w:numId w:val="159"/>
        </w:numPr>
        <w:tabs>
          <w:tab w:pos="1452" w:val="left" w:leader="none"/>
        </w:tabs>
        <w:spacing w:line="240" w:lineRule="auto" w:before="0" w:after="0"/>
        <w:ind w:left="1451" w:right="0" w:hanging="512"/>
        <w:jc w:val="left"/>
        <w:rPr>
          <w:i/>
          <w:sz w:val="20"/>
        </w:rPr>
      </w:pPr>
      <w:r>
        <w:rPr>
          <w:i/>
          <w:sz w:val="20"/>
        </w:rPr>
        <w:t>Write the correct spelling for each of these words to do with</w:t>
      </w:r>
      <w:r>
        <w:rPr>
          <w:i/>
          <w:spacing w:val="-15"/>
          <w:sz w:val="20"/>
        </w:rPr>
        <w:t> </w:t>
      </w:r>
      <w:r>
        <w:rPr>
          <w:i/>
          <w:sz w:val="20"/>
        </w:rPr>
        <w:t>money:</w:t>
      </w:r>
    </w:p>
    <w:p>
      <w:pPr>
        <w:pStyle w:val="BodyText"/>
        <w:spacing w:before="4" w:after="1"/>
        <w:rPr>
          <w:i/>
        </w:rPr>
      </w:pPr>
    </w:p>
    <w:tbl>
      <w:tblPr>
        <w:tblW w:w="0" w:type="auto"/>
        <w:jc w:val="left"/>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3"/>
        <w:gridCol w:w="1583"/>
        <w:gridCol w:w="1204"/>
        <w:gridCol w:w="1567"/>
        <w:gridCol w:w="1550"/>
        <w:gridCol w:w="1196"/>
      </w:tblGrid>
      <w:tr>
        <w:trPr>
          <w:trHeight w:val="437" w:hRule="atLeast"/>
        </w:trPr>
        <w:tc>
          <w:tcPr>
            <w:tcW w:w="1133" w:type="dxa"/>
            <w:tcBorders>
              <w:bottom w:val="single" w:sz="6" w:space="0" w:color="000000"/>
            </w:tcBorders>
          </w:tcPr>
          <w:p>
            <w:pPr>
              <w:pStyle w:val="TableParagraph"/>
              <w:spacing w:line="224" w:lineRule="exact"/>
              <w:ind w:right="258"/>
              <w:jc w:val="right"/>
              <w:rPr>
                <w:sz w:val="20"/>
              </w:rPr>
            </w:pPr>
            <w:r>
              <w:rPr>
                <w:sz w:val="20"/>
              </w:rPr>
              <w:t>1. intrest</w:t>
            </w:r>
          </w:p>
        </w:tc>
        <w:tc>
          <w:tcPr>
            <w:tcW w:w="1583" w:type="dxa"/>
            <w:tcBorders>
              <w:bottom w:val="single" w:sz="6" w:space="0" w:color="000000"/>
            </w:tcBorders>
          </w:tcPr>
          <w:p>
            <w:pPr>
              <w:pStyle w:val="TableParagraph"/>
              <w:spacing w:line="224" w:lineRule="exact"/>
              <w:ind w:left="294"/>
              <w:rPr>
                <w:sz w:val="20"/>
              </w:rPr>
            </w:pPr>
            <w:r>
              <w:rPr>
                <w:sz w:val="20"/>
              </w:rPr>
              <w:t>2. acountant</w:t>
            </w:r>
          </w:p>
        </w:tc>
        <w:tc>
          <w:tcPr>
            <w:tcW w:w="1204" w:type="dxa"/>
            <w:tcBorders>
              <w:bottom w:val="single" w:sz="6" w:space="0" w:color="000000"/>
            </w:tcBorders>
          </w:tcPr>
          <w:p>
            <w:pPr>
              <w:pStyle w:val="TableParagraph"/>
              <w:spacing w:line="224" w:lineRule="exact"/>
              <w:ind w:right="280"/>
              <w:jc w:val="right"/>
              <w:rPr>
                <w:sz w:val="20"/>
              </w:rPr>
            </w:pPr>
            <w:r>
              <w:rPr>
                <w:sz w:val="20"/>
              </w:rPr>
              <w:t>3. dett</w:t>
            </w:r>
          </w:p>
        </w:tc>
        <w:tc>
          <w:tcPr>
            <w:tcW w:w="1567" w:type="dxa"/>
            <w:tcBorders>
              <w:bottom w:val="single" w:sz="6" w:space="0" w:color="000000"/>
            </w:tcBorders>
          </w:tcPr>
          <w:p>
            <w:pPr>
              <w:pStyle w:val="TableParagraph"/>
              <w:spacing w:line="224" w:lineRule="exact"/>
              <w:ind w:left="275"/>
              <w:rPr>
                <w:sz w:val="20"/>
              </w:rPr>
            </w:pPr>
            <w:r>
              <w:rPr>
                <w:sz w:val="20"/>
              </w:rPr>
              <w:t>4. cashpaint</w:t>
            </w:r>
          </w:p>
        </w:tc>
        <w:tc>
          <w:tcPr>
            <w:tcW w:w="1550" w:type="dxa"/>
            <w:tcBorders>
              <w:bottom w:val="single" w:sz="6" w:space="0" w:color="000000"/>
            </w:tcBorders>
          </w:tcPr>
          <w:p>
            <w:pPr>
              <w:pStyle w:val="TableParagraph"/>
              <w:spacing w:line="224" w:lineRule="exact"/>
              <w:ind w:left="340"/>
              <w:rPr>
                <w:sz w:val="20"/>
              </w:rPr>
            </w:pPr>
            <w:r>
              <w:rPr>
                <w:sz w:val="20"/>
              </w:rPr>
              <w:t>5. incomg</w:t>
            </w:r>
          </w:p>
        </w:tc>
        <w:tc>
          <w:tcPr>
            <w:tcW w:w="1196" w:type="dxa"/>
            <w:tcBorders>
              <w:bottom w:val="single" w:sz="6" w:space="0" w:color="000000"/>
            </w:tcBorders>
          </w:tcPr>
          <w:p>
            <w:pPr>
              <w:pStyle w:val="TableParagraph"/>
              <w:spacing w:line="224" w:lineRule="exact"/>
              <w:ind w:left="211"/>
              <w:rPr>
                <w:sz w:val="20"/>
              </w:rPr>
            </w:pPr>
            <w:r>
              <w:rPr>
                <w:sz w:val="20"/>
              </w:rPr>
              <w:t>6. charety</w:t>
            </w:r>
          </w:p>
        </w:tc>
      </w:tr>
      <w:tr>
        <w:trPr>
          <w:trHeight w:val="461" w:hRule="atLeast"/>
        </w:trPr>
        <w:tc>
          <w:tcPr>
            <w:tcW w:w="1133" w:type="dxa"/>
            <w:tcBorders>
              <w:top w:val="single" w:sz="6" w:space="0" w:color="000000"/>
            </w:tcBorders>
          </w:tcPr>
          <w:p>
            <w:pPr>
              <w:pStyle w:val="TableParagraph"/>
              <w:spacing w:before="1"/>
              <w:rPr>
                <w:i/>
                <w:sz w:val="20"/>
              </w:rPr>
            </w:pPr>
          </w:p>
          <w:p>
            <w:pPr>
              <w:pStyle w:val="TableParagraph"/>
              <w:spacing w:line="210" w:lineRule="exact"/>
              <w:ind w:right="247"/>
              <w:jc w:val="right"/>
              <w:rPr>
                <w:sz w:val="20"/>
              </w:rPr>
            </w:pPr>
            <w:r>
              <w:rPr>
                <w:sz w:val="20"/>
              </w:rPr>
              <w:t>7. walet</w:t>
            </w:r>
          </w:p>
        </w:tc>
        <w:tc>
          <w:tcPr>
            <w:tcW w:w="1583" w:type="dxa"/>
            <w:tcBorders>
              <w:top w:val="single" w:sz="6" w:space="0" w:color="000000"/>
            </w:tcBorders>
          </w:tcPr>
          <w:p>
            <w:pPr>
              <w:pStyle w:val="TableParagraph"/>
              <w:spacing w:before="1"/>
              <w:rPr>
                <w:i/>
                <w:sz w:val="20"/>
              </w:rPr>
            </w:pPr>
          </w:p>
          <w:p>
            <w:pPr>
              <w:pStyle w:val="TableParagraph"/>
              <w:spacing w:line="210" w:lineRule="exact"/>
              <w:ind w:left="249"/>
              <w:rPr>
                <w:sz w:val="20"/>
              </w:rPr>
            </w:pPr>
            <w:r>
              <w:rPr>
                <w:sz w:val="20"/>
              </w:rPr>
              <w:t>8. overdrart</w:t>
            </w:r>
          </w:p>
        </w:tc>
        <w:tc>
          <w:tcPr>
            <w:tcW w:w="1204" w:type="dxa"/>
            <w:tcBorders>
              <w:top w:val="single" w:sz="6" w:space="0" w:color="000000"/>
            </w:tcBorders>
          </w:tcPr>
          <w:p>
            <w:pPr>
              <w:pStyle w:val="TableParagraph"/>
              <w:spacing w:before="1"/>
              <w:rPr>
                <w:i/>
                <w:sz w:val="20"/>
              </w:rPr>
            </w:pPr>
          </w:p>
          <w:p>
            <w:pPr>
              <w:pStyle w:val="TableParagraph"/>
              <w:spacing w:line="210" w:lineRule="exact"/>
              <w:ind w:right="247"/>
              <w:jc w:val="right"/>
              <w:rPr>
                <w:sz w:val="20"/>
              </w:rPr>
            </w:pPr>
            <w:r>
              <w:rPr>
                <w:sz w:val="20"/>
              </w:rPr>
              <w:t>9. cheqe</w:t>
            </w:r>
          </w:p>
        </w:tc>
        <w:tc>
          <w:tcPr>
            <w:tcW w:w="1567" w:type="dxa"/>
            <w:tcBorders>
              <w:top w:val="single" w:sz="6" w:space="0" w:color="000000"/>
            </w:tcBorders>
          </w:tcPr>
          <w:p>
            <w:pPr>
              <w:pStyle w:val="TableParagraph"/>
              <w:spacing w:before="1"/>
              <w:rPr>
                <w:i/>
                <w:sz w:val="20"/>
              </w:rPr>
            </w:pPr>
          </w:p>
          <w:p>
            <w:pPr>
              <w:pStyle w:val="TableParagraph"/>
              <w:spacing w:line="210" w:lineRule="exact"/>
              <w:ind w:left="248"/>
              <w:rPr>
                <w:sz w:val="20"/>
              </w:rPr>
            </w:pPr>
            <w:r>
              <w:rPr>
                <w:sz w:val="20"/>
              </w:rPr>
              <w:t>10. curency</w:t>
            </w:r>
          </w:p>
        </w:tc>
        <w:tc>
          <w:tcPr>
            <w:tcW w:w="1550" w:type="dxa"/>
            <w:tcBorders>
              <w:top w:val="single" w:sz="6" w:space="0" w:color="000000"/>
            </w:tcBorders>
          </w:tcPr>
          <w:p>
            <w:pPr>
              <w:pStyle w:val="TableParagraph"/>
              <w:spacing w:before="1"/>
              <w:rPr>
                <w:i/>
                <w:sz w:val="20"/>
              </w:rPr>
            </w:pPr>
          </w:p>
          <w:p>
            <w:pPr>
              <w:pStyle w:val="TableParagraph"/>
              <w:spacing w:line="210" w:lineRule="exact"/>
              <w:ind w:left="213"/>
              <w:rPr>
                <w:sz w:val="20"/>
              </w:rPr>
            </w:pPr>
            <w:r>
              <w:rPr>
                <w:sz w:val="20"/>
              </w:rPr>
              <w:t>11. saveings</w:t>
            </w:r>
          </w:p>
        </w:tc>
        <w:tc>
          <w:tcPr>
            <w:tcW w:w="1196" w:type="dxa"/>
            <w:tcBorders>
              <w:top w:val="single" w:sz="6" w:space="0" w:color="000000"/>
            </w:tcBorders>
          </w:tcPr>
          <w:p>
            <w:pPr>
              <w:pStyle w:val="TableParagraph"/>
              <w:spacing w:before="1"/>
              <w:rPr>
                <w:i/>
                <w:sz w:val="20"/>
              </w:rPr>
            </w:pPr>
          </w:p>
          <w:p>
            <w:pPr>
              <w:pStyle w:val="TableParagraph"/>
              <w:spacing w:line="210" w:lineRule="exact"/>
              <w:ind w:left="288"/>
              <w:rPr>
                <w:sz w:val="20"/>
              </w:rPr>
            </w:pPr>
            <w:r>
              <w:rPr>
                <w:sz w:val="20"/>
              </w:rPr>
              <w:t>12. theif</w:t>
            </w:r>
          </w:p>
        </w:tc>
      </w:tr>
    </w:tbl>
    <w:p>
      <w:pPr>
        <w:pStyle w:val="BodyText"/>
        <w:spacing w:before="3"/>
        <w:rPr>
          <w:i/>
          <w:sz w:val="15"/>
        </w:rPr>
      </w:pPr>
      <w:r>
        <w:rPr/>
        <w:pict>
          <v:shape style="position:absolute;margin-left:91.742416pt;margin-top:11.077979pt;width:411.65pt;height:.1pt;mso-position-horizontal-relative:page;mso-position-vertical-relative:paragraph;z-index:-249781248;mso-wrap-distance-left:0;mso-wrap-distance-right:0" coordorigin="1835,222" coordsize="8233,0" path="m1835,222l10068,222e" filled="false" stroked="true" strokeweight=".631260pt" strokecolor="#000000">
            <v:path arrowok="t"/>
            <v:stroke dashstyle="solid"/>
            <w10:wrap type="topAndBottom"/>
          </v:shape>
        </w:pict>
      </w:r>
    </w:p>
    <w:p>
      <w:pPr>
        <w:pStyle w:val="ListParagraph"/>
        <w:numPr>
          <w:ilvl w:val="0"/>
          <w:numId w:val="159"/>
        </w:numPr>
        <w:tabs>
          <w:tab w:pos="1452" w:val="left" w:leader="none"/>
        </w:tabs>
        <w:spacing w:line="240" w:lineRule="auto" w:before="297" w:after="0"/>
        <w:ind w:left="1451" w:right="0" w:hanging="512"/>
        <w:jc w:val="left"/>
        <w:rPr>
          <w:i/>
          <w:sz w:val="20"/>
        </w:rPr>
      </w:pPr>
      <w:r>
        <w:rPr>
          <w:i/>
          <w:sz w:val="20"/>
        </w:rPr>
        <w:t>Match the halves of these starting</w:t>
      </w:r>
      <w:r>
        <w:rPr>
          <w:i/>
          <w:spacing w:val="-7"/>
          <w:sz w:val="20"/>
        </w:rPr>
        <w:t> </w:t>
      </w:r>
      <w:r>
        <w:rPr>
          <w:i/>
          <w:sz w:val="20"/>
        </w:rPr>
        <w:t>sentences:</w:t>
      </w:r>
    </w:p>
    <w:p>
      <w:pPr>
        <w:pStyle w:val="ListParagraph"/>
        <w:numPr>
          <w:ilvl w:val="0"/>
          <w:numId w:val="160"/>
        </w:numPr>
        <w:tabs>
          <w:tab w:pos="1163" w:val="left" w:leader="none"/>
          <w:tab w:pos="5259" w:val="left" w:leader="none"/>
        </w:tabs>
        <w:spacing w:line="240" w:lineRule="auto" w:before="226" w:after="0"/>
        <w:ind w:left="1162" w:right="1398" w:hanging="223"/>
        <w:jc w:val="left"/>
        <w:rPr>
          <w:sz w:val="20"/>
        </w:rPr>
      </w:pPr>
      <w:r>
        <w:rPr>
          <w:sz w:val="20"/>
        </w:rPr>
        <w:t>Alfie was waiting at a</w:t>
      </w:r>
      <w:r>
        <w:rPr>
          <w:spacing w:val="-4"/>
          <w:sz w:val="20"/>
        </w:rPr>
        <w:t> </w:t>
      </w:r>
      <w:r>
        <w:rPr>
          <w:sz w:val="20"/>
        </w:rPr>
        <w:t>busy</w:t>
      </w:r>
      <w:r>
        <w:rPr>
          <w:spacing w:val="-1"/>
          <w:sz w:val="20"/>
        </w:rPr>
        <w:t> </w:t>
      </w:r>
      <w:r>
        <w:rPr>
          <w:sz w:val="20"/>
        </w:rPr>
        <w:t>cashpoint</w:t>
        <w:tab/>
        <w:t>a) to invest in some shares on </w:t>
      </w:r>
      <w:r>
        <w:rPr>
          <w:spacing w:val="-5"/>
          <w:sz w:val="20"/>
        </w:rPr>
        <w:t>the </w:t>
      </w:r>
      <w:r>
        <w:rPr>
          <w:sz w:val="20"/>
        </w:rPr>
        <w:t>yesterday</w:t>
        <w:tab/>
        <w:t>stock</w:t>
      </w:r>
      <w:r>
        <w:rPr>
          <w:spacing w:val="-1"/>
          <w:sz w:val="20"/>
        </w:rPr>
        <w:t> </w:t>
      </w:r>
      <w:r>
        <w:rPr>
          <w:sz w:val="20"/>
        </w:rPr>
        <w:t>market.</w:t>
      </w:r>
    </w:p>
    <w:p>
      <w:pPr>
        <w:pStyle w:val="ListParagraph"/>
        <w:numPr>
          <w:ilvl w:val="0"/>
          <w:numId w:val="160"/>
        </w:numPr>
        <w:tabs>
          <w:tab w:pos="1163" w:val="left" w:leader="none"/>
          <w:tab w:pos="5258" w:val="left" w:leader="none"/>
        </w:tabs>
        <w:spacing w:line="230" w:lineRule="exact" w:before="1" w:after="0"/>
        <w:ind w:left="1162" w:right="0" w:hanging="224"/>
        <w:jc w:val="left"/>
        <w:rPr>
          <w:sz w:val="20"/>
        </w:rPr>
      </w:pPr>
      <w:r>
        <w:rPr>
          <w:sz w:val="20"/>
        </w:rPr>
        <w:t>We’ve applied for</w:t>
      </w:r>
      <w:r>
        <w:rPr>
          <w:spacing w:val="-3"/>
          <w:sz w:val="20"/>
        </w:rPr>
        <w:t> </w:t>
      </w:r>
      <w:r>
        <w:rPr>
          <w:sz w:val="20"/>
        </w:rPr>
        <w:t>a</w:t>
      </w:r>
      <w:r>
        <w:rPr>
          <w:spacing w:val="-1"/>
          <w:sz w:val="20"/>
        </w:rPr>
        <w:t> </w:t>
      </w:r>
      <w:r>
        <w:rPr>
          <w:sz w:val="20"/>
        </w:rPr>
        <w:t>mortgage</w:t>
        <w:tab/>
        <w:t>b) for ten minutes to make a</w:t>
      </w:r>
      <w:r>
        <w:rPr>
          <w:spacing w:val="-13"/>
          <w:sz w:val="20"/>
        </w:rPr>
        <w:t> </w:t>
      </w:r>
      <w:r>
        <w:rPr>
          <w:sz w:val="20"/>
        </w:rPr>
        <w:t>withdrawal.</w:t>
      </w:r>
    </w:p>
    <w:p>
      <w:pPr>
        <w:pStyle w:val="ListParagraph"/>
        <w:numPr>
          <w:ilvl w:val="0"/>
          <w:numId w:val="160"/>
        </w:numPr>
        <w:tabs>
          <w:tab w:pos="1163" w:val="left" w:leader="none"/>
          <w:tab w:pos="5259" w:val="left" w:leader="none"/>
        </w:tabs>
        <w:spacing w:line="230" w:lineRule="exact" w:before="0" w:after="0"/>
        <w:ind w:left="1162" w:right="0" w:hanging="224"/>
        <w:jc w:val="left"/>
        <w:rPr>
          <w:sz w:val="20"/>
        </w:rPr>
      </w:pPr>
      <w:r>
        <w:rPr>
          <w:sz w:val="20"/>
        </w:rPr>
        <w:t>Ruby gets £6.55</w:t>
      </w:r>
      <w:r>
        <w:rPr>
          <w:spacing w:val="-5"/>
          <w:sz w:val="20"/>
        </w:rPr>
        <w:t> </w:t>
      </w:r>
      <w:r>
        <w:rPr>
          <w:sz w:val="20"/>
        </w:rPr>
        <w:t>per</w:t>
      </w:r>
      <w:r>
        <w:rPr>
          <w:spacing w:val="-1"/>
          <w:sz w:val="20"/>
        </w:rPr>
        <w:t> </w:t>
      </w:r>
      <w:r>
        <w:rPr>
          <w:sz w:val="20"/>
        </w:rPr>
        <w:t>hour</w:t>
        <w:tab/>
        <w:t>c) with our local</w:t>
      </w:r>
      <w:r>
        <w:rPr>
          <w:spacing w:val="-5"/>
          <w:sz w:val="20"/>
        </w:rPr>
        <w:t> </w:t>
      </w:r>
      <w:r>
        <w:rPr>
          <w:sz w:val="20"/>
        </w:rPr>
        <w:t>bank.</w:t>
      </w:r>
    </w:p>
    <w:p>
      <w:pPr>
        <w:pStyle w:val="ListParagraph"/>
        <w:numPr>
          <w:ilvl w:val="0"/>
          <w:numId w:val="160"/>
        </w:numPr>
        <w:tabs>
          <w:tab w:pos="1163" w:val="left" w:leader="none"/>
          <w:tab w:pos="5259" w:val="left" w:leader="none"/>
        </w:tabs>
        <w:spacing w:line="240" w:lineRule="auto" w:before="1" w:after="0"/>
        <w:ind w:left="1162" w:right="0" w:hanging="224"/>
        <w:jc w:val="left"/>
        <w:rPr>
          <w:sz w:val="20"/>
        </w:rPr>
      </w:pPr>
      <w:r>
        <w:rPr>
          <w:sz w:val="20"/>
        </w:rPr>
        <w:t>I’m going to take out part of</w:t>
      </w:r>
      <w:r>
        <w:rPr>
          <w:spacing w:val="-20"/>
          <w:sz w:val="20"/>
        </w:rPr>
        <w:t> </w:t>
      </w:r>
      <w:r>
        <w:rPr>
          <w:sz w:val="20"/>
        </w:rPr>
        <w:t>my</w:t>
      </w:r>
      <w:r>
        <w:rPr>
          <w:spacing w:val="-3"/>
          <w:sz w:val="20"/>
        </w:rPr>
        <w:t> </w:t>
      </w:r>
      <w:r>
        <w:rPr>
          <w:sz w:val="20"/>
        </w:rPr>
        <w:t>savings</w:t>
        <w:tab/>
        <w:t>d) for working at the</w:t>
      </w:r>
      <w:r>
        <w:rPr>
          <w:spacing w:val="-8"/>
          <w:sz w:val="20"/>
        </w:rPr>
        <w:t> </w:t>
      </w:r>
      <w:r>
        <w:rPr>
          <w:sz w:val="20"/>
        </w:rPr>
        <w:t>cinema.</w:t>
      </w:r>
    </w:p>
    <w:p>
      <w:pPr>
        <w:pStyle w:val="BodyText"/>
        <w:spacing w:before="2"/>
        <w:rPr>
          <w:sz w:val="28"/>
        </w:rPr>
      </w:pPr>
    </w:p>
    <w:p>
      <w:pPr>
        <w:pStyle w:val="ListParagraph"/>
        <w:numPr>
          <w:ilvl w:val="0"/>
          <w:numId w:val="159"/>
        </w:numPr>
        <w:tabs>
          <w:tab w:pos="1452" w:val="left" w:leader="none"/>
        </w:tabs>
        <w:spacing w:line="240" w:lineRule="auto" w:before="0" w:after="0"/>
        <w:ind w:left="1451" w:right="0" w:hanging="512"/>
        <w:jc w:val="left"/>
        <w:rPr>
          <w:i/>
          <w:sz w:val="20"/>
        </w:rPr>
      </w:pPr>
      <w:r>
        <w:rPr>
          <w:i/>
          <w:sz w:val="20"/>
        </w:rPr>
        <w:t>Write five money words with one syllable, and five with two</w:t>
      </w:r>
      <w:r>
        <w:rPr>
          <w:i/>
          <w:spacing w:val="-15"/>
          <w:sz w:val="20"/>
        </w:rPr>
        <w:t> </w:t>
      </w:r>
      <w:r>
        <w:rPr>
          <w:i/>
          <w:sz w:val="20"/>
        </w:rPr>
        <w:t>syllables:</w:t>
      </w:r>
    </w:p>
    <w:p>
      <w:pPr>
        <w:pStyle w:val="BodyText"/>
        <w:rPr>
          <w:i/>
          <w:sz w:val="15"/>
        </w:rPr>
      </w:pPr>
      <w:r>
        <w:rPr/>
        <w:pict>
          <v:shape style="position:absolute;margin-left:89.99894pt;margin-top:10.952326pt;width:411.65pt;height:.1pt;mso-position-horizontal-relative:page;mso-position-vertical-relative:paragraph;z-index:-249780224;mso-wrap-distance-left:0;mso-wrap-distance-right:0" coordorigin="1800,219" coordsize="8233,0" path="m1800,219l10033,219e" filled="false" stroked="true" strokeweight=".631260pt" strokecolor="#000000">
            <v:path arrowok="t"/>
            <v:stroke dashstyle="solid"/>
            <w10:wrap type="topAndBottom"/>
          </v:shape>
        </w:pict>
      </w:r>
      <w:r>
        <w:rPr/>
        <w:pict>
          <v:shape style="position:absolute;margin-left:90.000038pt;margin-top:22.475306pt;width:411.65pt;height:.1pt;mso-position-horizontal-relative:page;mso-position-vertical-relative:paragraph;z-index:-249779200;mso-wrap-distance-left:0;mso-wrap-distance-right:0" coordorigin="1800,450" coordsize="8233,0" path="m1800,450l10033,450e" filled="false" stroked="true" strokeweight=".631260pt" strokecolor="#000000">
            <v:path arrowok="t"/>
            <v:stroke dashstyle="solid"/>
            <w10:wrap type="topAndBottom"/>
          </v:shape>
        </w:pict>
      </w:r>
      <w:r>
        <w:rPr/>
        <w:pict>
          <v:shape style="position:absolute;margin-left:90.000038pt;margin-top:33.928185pt;width:411.65pt;height:.1pt;mso-position-horizontal-relative:page;mso-position-vertical-relative:paragraph;z-index:-249778176;mso-wrap-distance-left:0;mso-wrap-distance-right:0" coordorigin="1800,679" coordsize="8233,0" path="m1800,679l10033,679e" filled="false" stroked="true" strokeweight=".631260pt" strokecolor="#000000">
            <v:path arrowok="t"/>
            <v:stroke dashstyle="solid"/>
            <w10:wrap type="topAndBottom"/>
          </v:shape>
        </w:pict>
      </w:r>
      <w:r>
        <w:rPr/>
        <w:pict>
          <v:shape style="position:absolute;margin-left:90.000038pt;margin-top:45.451164pt;width:411.65pt;height:.1pt;mso-position-horizontal-relative:page;mso-position-vertical-relative:paragraph;z-index:-249777152;mso-wrap-distance-left:0;mso-wrap-distance-right:0" coordorigin="1800,909" coordsize="8233,0" path="m1800,909l10033,909e" filled="false" stroked="true" strokeweight=".631260pt" strokecolor="#000000">
            <v:path arrowok="t"/>
            <v:stroke dashstyle="solid"/>
            <w10:wrap type="topAndBottom"/>
          </v:shape>
        </w:pict>
      </w:r>
    </w:p>
    <w:p>
      <w:pPr>
        <w:pStyle w:val="BodyText"/>
        <w:spacing w:before="10"/>
        <w:rPr>
          <w:i/>
          <w:sz w:val="12"/>
        </w:rPr>
      </w:pPr>
    </w:p>
    <w:p>
      <w:pPr>
        <w:pStyle w:val="BodyText"/>
        <w:spacing w:before="9"/>
        <w:rPr>
          <w:i/>
          <w:sz w:val="12"/>
        </w:rPr>
      </w:pPr>
    </w:p>
    <w:p>
      <w:pPr>
        <w:pStyle w:val="BodyText"/>
        <w:spacing w:before="10"/>
        <w:rPr>
          <w:i/>
          <w:sz w:val="12"/>
        </w:rPr>
      </w:pPr>
    </w:p>
    <w:p>
      <w:pPr>
        <w:pStyle w:val="BodyText"/>
        <w:spacing w:before="6"/>
        <w:rPr>
          <w:i/>
          <w:sz w:val="21"/>
        </w:rPr>
      </w:pPr>
    </w:p>
    <w:p>
      <w:pPr>
        <w:spacing w:before="94"/>
        <w:ind w:left="940" w:right="0" w:firstLine="0"/>
        <w:jc w:val="left"/>
        <w:rPr>
          <w:i/>
          <w:sz w:val="20"/>
        </w:rPr>
      </w:pPr>
      <w:r>
        <w:rPr>
          <w:i/>
          <w:sz w:val="20"/>
        </w:rPr>
        <w:t>Complete the sentence blocks:</w:t>
      </w:r>
    </w:p>
    <w:p>
      <w:pPr>
        <w:pStyle w:val="ListParagraph"/>
        <w:numPr>
          <w:ilvl w:val="0"/>
          <w:numId w:val="159"/>
        </w:numPr>
        <w:tabs>
          <w:tab w:pos="1452" w:val="left" w:leader="none"/>
          <w:tab w:pos="6227" w:val="left" w:leader="none"/>
        </w:tabs>
        <w:spacing w:line="240" w:lineRule="auto" w:before="47" w:after="0"/>
        <w:ind w:left="145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161"/>
        </w:numPr>
        <w:tabs>
          <w:tab w:pos="1062" w:val="left" w:leader="none"/>
        </w:tabs>
        <w:spacing w:line="230" w:lineRule="exact" w:before="94" w:after="0"/>
        <w:ind w:left="1061" w:right="0" w:hanging="123"/>
        <w:jc w:val="left"/>
        <w:rPr>
          <w:sz w:val="20"/>
        </w:rPr>
      </w:pPr>
      <w:r>
        <w:rPr>
          <w:sz w:val="20"/>
        </w:rPr>
        <w:t>A thief stole all my cash and credit cards, when I was mugged last</w:t>
      </w:r>
      <w:r>
        <w:rPr>
          <w:spacing w:val="-18"/>
          <w:sz w:val="20"/>
        </w:rPr>
        <w:t> </w:t>
      </w:r>
      <w:r>
        <w:rPr>
          <w:sz w:val="20"/>
        </w:rPr>
        <w:t>Thursday.</w:t>
      </w:r>
    </w:p>
    <w:p>
      <w:pPr>
        <w:pStyle w:val="ListParagraph"/>
        <w:numPr>
          <w:ilvl w:val="0"/>
          <w:numId w:val="161"/>
        </w:numPr>
        <w:tabs>
          <w:tab w:pos="1063" w:val="left" w:leader="none"/>
          <w:tab w:pos="3731" w:val="left" w:leader="none"/>
        </w:tabs>
        <w:spacing w:line="230" w:lineRule="exact" w:before="0" w:after="0"/>
        <w:ind w:left="1062" w:right="0" w:hanging="123"/>
        <w:jc w:val="left"/>
        <w:rPr>
          <w:sz w:val="20"/>
        </w:rPr>
      </w:pPr>
      <w:r>
        <w:rPr>
          <w:sz w:val="20"/>
        </w:rPr>
        <w:t>1.</w:t>
      </w:r>
      <w:r>
        <w:rPr>
          <w:sz w:val="20"/>
          <w:u w:val="single"/>
        </w:rPr>
        <w:t> </w:t>
        <w:tab/>
      </w:r>
      <w:r>
        <w:rPr>
          <w:sz w:val="20"/>
        </w:rPr>
        <w:t>did a thief steal all your cash and credit</w:t>
      </w:r>
      <w:r>
        <w:rPr>
          <w:spacing w:val="-10"/>
          <w:sz w:val="20"/>
        </w:rPr>
        <w:t> </w:t>
      </w:r>
      <w:r>
        <w:rPr>
          <w:sz w:val="20"/>
        </w:rPr>
        <w:t>cards?</w:t>
      </w:r>
    </w:p>
    <w:p>
      <w:pPr>
        <w:pStyle w:val="ListParagraph"/>
        <w:numPr>
          <w:ilvl w:val="0"/>
          <w:numId w:val="161"/>
        </w:numPr>
        <w:tabs>
          <w:tab w:pos="1063" w:val="left" w:leader="none"/>
          <w:tab w:pos="5721" w:val="left" w:leader="none"/>
        </w:tabs>
        <w:spacing w:line="240" w:lineRule="auto" w:before="0" w:after="0"/>
        <w:ind w:left="1062" w:right="0" w:hanging="123"/>
        <w:jc w:val="left"/>
        <w:rPr>
          <w:sz w:val="20"/>
        </w:rPr>
      </w:pPr>
      <w:r>
        <w:rPr>
          <w:sz w:val="20"/>
        </w:rPr>
        <w:t>When I was</w:t>
      </w:r>
      <w:r>
        <w:rPr>
          <w:spacing w:val="-4"/>
          <w:sz w:val="20"/>
        </w:rPr>
        <w:t> </w:t>
      </w:r>
      <w:r>
        <w:rPr>
          <w:sz w:val="20"/>
        </w:rPr>
        <w:t>mugged </w:t>
      </w:r>
      <w:r>
        <w:rPr>
          <w:spacing w:val="53"/>
          <w:sz w:val="20"/>
        </w:rPr>
        <w:t> </w:t>
      </w:r>
      <w:r>
        <w:rPr>
          <w:sz w:val="20"/>
        </w:rPr>
        <w:t>2.</w:t>
      </w:r>
      <w:r>
        <w:rPr>
          <w:sz w:val="20"/>
          <w:u w:val="single"/>
        </w:rPr>
        <w:t> </w:t>
        <w:tab/>
      </w:r>
      <w:r>
        <w:rPr>
          <w:sz w:val="20"/>
        </w:rPr>
        <w:t>.</w:t>
      </w:r>
    </w:p>
    <w:p>
      <w:pPr>
        <w:pStyle w:val="ListParagraph"/>
        <w:numPr>
          <w:ilvl w:val="0"/>
          <w:numId w:val="161"/>
        </w:numPr>
        <w:tabs>
          <w:tab w:pos="1062" w:val="left" w:leader="none"/>
          <w:tab w:pos="3730" w:val="left" w:leader="none"/>
        </w:tabs>
        <w:spacing w:line="240" w:lineRule="auto" w:before="1" w:after="0"/>
        <w:ind w:left="940" w:right="735" w:firstLine="0"/>
        <w:jc w:val="left"/>
        <w:rPr>
          <w:sz w:val="20"/>
        </w:rPr>
      </w:pPr>
      <w:r>
        <w:rPr>
          <w:sz w:val="20"/>
        </w:rPr>
        <w:t>3.</w:t>
      </w:r>
      <w:r>
        <w:rPr>
          <w:sz w:val="20"/>
          <w:u w:val="single"/>
        </w:rPr>
        <w:t> </w:t>
        <w:tab/>
      </w:r>
      <w:r>
        <w:rPr>
          <w:sz w:val="20"/>
        </w:rPr>
        <w:t>a thief steal all your cash and credit cards, when you were mugged last</w:t>
      </w:r>
      <w:r>
        <w:rPr>
          <w:spacing w:val="-3"/>
          <w:sz w:val="20"/>
        </w:rPr>
        <w:t> </w:t>
      </w:r>
      <w:r>
        <w:rPr>
          <w:sz w:val="20"/>
        </w:rPr>
        <w:t>Thursday?</w:t>
      </w:r>
    </w:p>
    <w:p>
      <w:pPr>
        <w:pStyle w:val="ListParagraph"/>
        <w:numPr>
          <w:ilvl w:val="0"/>
          <w:numId w:val="161"/>
        </w:numPr>
        <w:tabs>
          <w:tab w:pos="1062" w:val="left" w:leader="none"/>
          <w:tab w:pos="4732" w:val="left" w:leader="none"/>
        </w:tabs>
        <w:spacing w:line="230" w:lineRule="exact" w:before="0" w:after="0"/>
        <w:ind w:left="1061" w:right="0" w:hanging="122"/>
        <w:jc w:val="left"/>
        <w:rPr>
          <w:sz w:val="20"/>
        </w:rPr>
      </w:pPr>
      <w:r>
        <w:rPr>
          <w:sz w:val="20"/>
        </w:rPr>
        <w:t>Yes,</w:t>
      </w:r>
      <w:r>
        <w:rPr>
          <w:spacing w:val="-1"/>
          <w:sz w:val="20"/>
        </w:rPr>
        <w:t> </w:t>
      </w:r>
      <w:r>
        <w:rPr>
          <w:sz w:val="20"/>
        </w:rPr>
        <w:t>they  </w:t>
      </w:r>
      <w:r>
        <w:rPr>
          <w:spacing w:val="1"/>
          <w:sz w:val="20"/>
        </w:rPr>
        <w:t> </w:t>
      </w:r>
      <w:r>
        <w:rPr>
          <w:sz w:val="20"/>
        </w:rPr>
        <w:t>4.</w:t>
      </w:r>
      <w:r>
        <w:rPr>
          <w:sz w:val="20"/>
          <w:u w:val="single"/>
        </w:rPr>
        <w:t> </w:t>
        <w:tab/>
      </w:r>
      <w:r>
        <w:rPr>
          <w:sz w:val="20"/>
        </w:rPr>
        <w:t>.</w:t>
      </w:r>
    </w:p>
    <w:p>
      <w:pPr>
        <w:pStyle w:val="ListParagraph"/>
        <w:numPr>
          <w:ilvl w:val="0"/>
          <w:numId w:val="161"/>
        </w:numPr>
        <w:tabs>
          <w:tab w:pos="1062" w:val="left" w:leader="none"/>
          <w:tab w:pos="4797" w:val="left" w:leader="none"/>
        </w:tabs>
        <w:spacing w:line="240" w:lineRule="auto" w:before="0" w:after="0"/>
        <w:ind w:left="940" w:right="747" w:firstLine="0"/>
        <w:jc w:val="left"/>
        <w:rPr>
          <w:sz w:val="20"/>
        </w:rPr>
      </w:pPr>
      <w:r>
        <w:rPr>
          <w:sz w:val="20"/>
        </w:rPr>
        <w:t>Did a</w:t>
      </w:r>
      <w:r>
        <w:rPr>
          <w:spacing w:val="-2"/>
          <w:sz w:val="20"/>
        </w:rPr>
        <w:t> </w:t>
      </w:r>
      <w:r>
        <w:rPr>
          <w:sz w:val="20"/>
        </w:rPr>
        <w:t>thief   5.</w:t>
      </w:r>
      <w:r>
        <w:rPr>
          <w:sz w:val="20"/>
          <w:u w:val="single"/>
        </w:rPr>
        <w:t> </w:t>
        <w:tab/>
      </w:r>
      <w:r>
        <w:rPr>
          <w:sz w:val="20"/>
        </w:rPr>
        <w:t>all your cash and credit cards, when you </w:t>
      </w:r>
      <w:r>
        <w:rPr>
          <w:spacing w:val="-3"/>
          <w:sz w:val="20"/>
        </w:rPr>
        <w:t>were </w:t>
      </w:r>
      <w:r>
        <w:rPr>
          <w:sz w:val="20"/>
        </w:rPr>
        <w:t>parking your</w:t>
      </w:r>
      <w:r>
        <w:rPr>
          <w:spacing w:val="-3"/>
          <w:sz w:val="20"/>
        </w:rPr>
        <w:t> </w:t>
      </w:r>
      <w:r>
        <w:rPr>
          <w:sz w:val="20"/>
        </w:rPr>
        <w:t>car?</w:t>
      </w:r>
    </w:p>
    <w:p>
      <w:pPr>
        <w:pStyle w:val="ListParagraph"/>
        <w:numPr>
          <w:ilvl w:val="0"/>
          <w:numId w:val="161"/>
        </w:numPr>
        <w:tabs>
          <w:tab w:pos="1062" w:val="left" w:leader="none"/>
          <w:tab w:pos="5854" w:val="left" w:leader="none"/>
        </w:tabs>
        <w:spacing w:line="240" w:lineRule="auto" w:before="0" w:after="0"/>
        <w:ind w:left="940" w:right="736" w:firstLine="0"/>
        <w:jc w:val="left"/>
        <w:rPr>
          <w:sz w:val="20"/>
        </w:rPr>
      </w:pPr>
      <w:r>
        <w:rPr>
          <w:sz w:val="20"/>
        </w:rPr>
        <w:t>No, they didn’t. A</w:t>
      </w:r>
      <w:r>
        <w:rPr>
          <w:spacing w:val="-10"/>
          <w:sz w:val="20"/>
        </w:rPr>
        <w:t> </w:t>
      </w:r>
      <w:r>
        <w:rPr>
          <w:sz w:val="20"/>
        </w:rPr>
        <w:t>thief </w:t>
      </w:r>
      <w:r>
        <w:rPr>
          <w:spacing w:val="52"/>
          <w:sz w:val="20"/>
        </w:rPr>
        <w:t> </w:t>
      </w:r>
      <w:r>
        <w:rPr>
          <w:sz w:val="20"/>
        </w:rPr>
        <w:t>6.</w:t>
      </w:r>
      <w:r>
        <w:rPr>
          <w:sz w:val="20"/>
          <w:u w:val="single"/>
        </w:rPr>
        <w:t> </w:t>
        <w:tab/>
      </w:r>
      <w:r>
        <w:rPr>
          <w:sz w:val="20"/>
        </w:rPr>
        <w:t>steal all my cash and credit cards, when I was parking my</w:t>
      </w:r>
      <w:r>
        <w:rPr>
          <w:spacing w:val="-6"/>
          <w:sz w:val="20"/>
        </w:rPr>
        <w:t> </w:t>
      </w:r>
      <w:r>
        <w:rPr>
          <w:sz w:val="20"/>
        </w:rPr>
        <w:t>car.</w:t>
      </w:r>
    </w:p>
    <w:p>
      <w:pPr>
        <w:pStyle w:val="BodyText"/>
        <w:spacing w:before="2"/>
        <w:rPr>
          <w:sz w:val="28"/>
        </w:rPr>
      </w:pPr>
    </w:p>
    <w:p>
      <w:pPr>
        <w:pStyle w:val="ListParagraph"/>
        <w:numPr>
          <w:ilvl w:val="0"/>
          <w:numId w:val="159"/>
        </w:numPr>
        <w:tabs>
          <w:tab w:pos="1434" w:val="left" w:leader="none"/>
          <w:tab w:pos="6209" w:val="left" w:leader="none"/>
        </w:tabs>
        <w:spacing w:line="240" w:lineRule="auto" w:before="0" w:after="0"/>
        <w:ind w:left="143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8"/>
        <w:rPr>
          <w:rFonts w:ascii="Comic Sans MS"/>
          <w:sz w:val="9"/>
        </w:rPr>
      </w:pPr>
    </w:p>
    <w:p>
      <w:pPr>
        <w:pStyle w:val="ListParagraph"/>
        <w:numPr>
          <w:ilvl w:val="0"/>
          <w:numId w:val="161"/>
        </w:numPr>
        <w:tabs>
          <w:tab w:pos="1062" w:val="left" w:leader="none"/>
        </w:tabs>
        <w:spacing w:line="240" w:lineRule="auto" w:before="94" w:after="0"/>
        <w:ind w:left="1061" w:right="0" w:hanging="122"/>
        <w:jc w:val="left"/>
        <w:rPr>
          <w:sz w:val="20"/>
        </w:rPr>
      </w:pPr>
      <w:r>
        <w:rPr>
          <w:sz w:val="20"/>
        </w:rPr>
        <w:t>If his salary goes up, Oscar will donate more money to</w:t>
      </w:r>
      <w:r>
        <w:rPr>
          <w:spacing w:val="-17"/>
          <w:sz w:val="20"/>
        </w:rPr>
        <w:t> </w:t>
      </w:r>
      <w:r>
        <w:rPr>
          <w:sz w:val="20"/>
        </w:rPr>
        <w:t>charity.</w:t>
      </w:r>
    </w:p>
    <w:p>
      <w:pPr>
        <w:pStyle w:val="ListParagraph"/>
        <w:numPr>
          <w:ilvl w:val="0"/>
          <w:numId w:val="161"/>
        </w:numPr>
        <w:tabs>
          <w:tab w:pos="1062" w:val="left" w:leader="none"/>
          <w:tab w:pos="3731" w:val="left" w:leader="none"/>
        </w:tabs>
        <w:spacing w:line="240" w:lineRule="auto" w:before="0" w:after="0"/>
        <w:ind w:left="1062" w:right="0" w:hanging="122"/>
        <w:jc w:val="left"/>
        <w:rPr>
          <w:sz w:val="20"/>
        </w:rPr>
      </w:pPr>
      <w:r>
        <w:rPr>
          <w:sz w:val="20"/>
        </w:rPr>
        <w:t>7.</w:t>
      </w:r>
      <w:r>
        <w:rPr>
          <w:sz w:val="20"/>
          <w:u w:val="single"/>
        </w:rPr>
        <w:t> </w:t>
        <w:tab/>
      </w:r>
      <w:r>
        <w:rPr>
          <w:sz w:val="20"/>
        </w:rPr>
        <w:t>will Oscar donate to charity, if his salary goes</w:t>
      </w:r>
      <w:r>
        <w:rPr>
          <w:spacing w:val="-8"/>
          <w:sz w:val="20"/>
        </w:rPr>
        <w:t> </w:t>
      </w:r>
      <w:r>
        <w:rPr>
          <w:sz w:val="20"/>
        </w:rPr>
        <w:t>up?</w:t>
      </w:r>
    </w:p>
    <w:p>
      <w:pPr>
        <w:pStyle w:val="ListParagraph"/>
        <w:numPr>
          <w:ilvl w:val="0"/>
          <w:numId w:val="161"/>
        </w:numPr>
        <w:tabs>
          <w:tab w:pos="1063" w:val="left" w:leader="none"/>
          <w:tab w:pos="4352" w:val="left" w:leader="none"/>
        </w:tabs>
        <w:spacing w:line="230" w:lineRule="exact" w:before="1" w:after="0"/>
        <w:ind w:left="1062" w:right="0" w:hanging="123"/>
        <w:jc w:val="left"/>
        <w:rPr>
          <w:sz w:val="20"/>
        </w:rPr>
      </w:pPr>
      <w:r>
        <w:rPr>
          <w:sz w:val="20"/>
        </w:rPr>
        <w:t>More   8.</w:t>
      </w:r>
      <w:r>
        <w:rPr>
          <w:sz w:val="20"/>
          <w:u w:val="single"/>
        </w:rPr>
        <w:t> </w:t>
        <w:tab/>
      </w:r>
      <w:r>
        <w:rPr>
          <w:sz w:val="20"/>
        </w:rPr>
        <w:t>.</w:t>
      </w:r>
    </w:p>
    <w:p>
      <w:pPr>
        <w:pStyle w:val="ListParagraph"/>
        <w:numPr>
          <w:ilvl w:val="0"/>
          <w:numId w:val="161"/>
        </w:numPr>
        <w:tabs>
          <w:tab w:pos="1062" w:val="left" w:leader="none"/>
          <w:tab w:pos="4219" w:val="left" w:leader="none"/>
        </w:tabs>
        <w:spacing w:line="230" w:lineRule="exact" w:before="0" w:after="0"/>
        <w:ind w:left="1062" w:right="0" w:hanging="122"/>
        <w:jc w:val="left"/>
        <w:rPr>
          <w:sz w:val="20"/>
        </w:rPr>
      </w:pPr>
      <w:r>
        <w:rPr>
          <w:sz w:val="20"/>
        </w:rPr>
        <w:t>Will </w:t>
      </w:r>
      <w:r>
        <w:rPr>
          <w:spacing w:val="55"/>
          <w:sz w:val="20"/>
        </w:rPr>
        <w:t> </w:t>
      </w:r>
      <w:r>
        <w:rPr>
          <w:sz w:val="20"/>
        </w:rPr>
        <w:t>9.</w:t>
      </w:r>
      <w:r>
        <w:rPr>
          <w:sz w:val="20"/>
          <w:u w:val="single"/>
        </w:rPr>
        <w:t> </w:t>
        <w:tab/>
      </w:r>
      <w:r>
        <w:rPr>
          <w:sz w:val="20"/>
        </w:rPr>
        <w:t>donate more money to charity, if his salary goes</w:t>
      </w:r>
      <w:r>
        <w:rPr>
          <w:spacing w:val="-10"/>
          <w:sz w:val="20"/>
        </w:rPr>
        <w:t> </w:t>
      </w:r>
      <w:r>
        <w:rPr>
          <w:sz w:val="20"/>
        </w:rPr>
        <w:t>up?</w:t>
      </w:r>
    </w:p>
    <w:p>
      <w:pPr>
        <w:pStyle w:val="ListParagraph"/>
        <w:numPr>
          <w:ilvl w:val="0"/>
          <w:numId w:val="161"/>
        </w:numPr>
        <w:tabs>
          <w:tab w:pos="1063" w:val="left" w:leader="none"/>
          <w:tab w:pos="3840" w:val="left" w:leader="none"/>
        </w:tabs>
        <w:spacing w:line="240" w:lineRule="auto" w:before="0" w:after="0"/>
        <w:ind w:left="1062" w:right="0" w:hanging="123"/>
        <w:jc w:val="left"/>
        <w:rPr>
          <w:sz w:val="20"/>
        </w:rPr>
      </w:pPr>
      <w:r>
        <w:rPr>
          <w:sz w:val="20"/>
        </w:rPr>
        <w:t>10.</w:t>
      </w:r>
      <w:r>
        <w:rPr>
          <w:sz w:val="20"/>
          <w:u w:val="single"/>
        </w:rPr>
        <w:t> </w:t>
        <w:tab/>
      </w:r>
      <w:r>
        <w:rPr>
          <w:sz w:val="20"/>
        </w:rPr>
        <w:t>, he</w:t>
      </w:r>
      <w:r>
        <w:rPr>
          <w:spacing w:val="-3"/>
          <w:sz w:val="20"/>
        </w:rPr>
        <w:t> </w:t>
      </w:r>
      <w:r>
        <w:rPr>
          <w:sz w:val="20"/>
        </w:rPr>
        <w:t>will.</w:t>
      </w:r>
    </w:p>
    <w:p>
      <w:pPr>
        <w:pStyle w:val="ListParagraph"/>
        <w:numPr>
          <w:ilvl w:val="0"/>
          <w:numId w:val="161"/>
        </w:numPr>
        <w:tabs>
          <w:tab w:pos="1063" w:val="left" w:leader="none"/>
          <w:tab w:pos="3842" w:val="left" w:leader="none"/>
        </w:tabs>
        <w:spacing w:line="230" w:lineRule="exact" w:before="1" w:after="0"/>
        <w:ind w:left="1062" w:right="0" w:hanging="123"/>
        <w:jc w:val="left"/>
        <w:rPr>
          <w:sz w:val="20"/>
        </w:rPr>
      </w:pPr>
      <w:r>
        <w:rPr>
          <w:sz w:val="20"/>
        </w:rPr>
        <w:t>11.</w:t>
      </w:r>
      <w:r>
        <w:rPr>
          <w:sz w:val="20"/>
          <w:u w:val="single"/>
        </w:rPr>
        <w:t> </w:t>
        <w:tab/>
      </w:r>
      <w:r>
        <w:rPr>
          <w:sz w:val="20"/>
        </w:rPr>
        <w:t>Oscar donate less money to charity, if his salary goes</w:t>
      </w:r>
      <w:r>
        <w:rPr>
          <w:spacing w:val="-19"/>
          <w:sz w:val="20"/>
        </w:rPr>
        <w:t> </w:t>
      </w:r>
      <w:r>
        <w:rPr>
          <w:sz w:val="20"/>
        </w:rPr>
        <w:t>up?</w:t>
      </w:r>
    </w:p>
    <w:p>
      <w:pPr>
        <w:pStyle w:val="ListParagraph"/>
        <w:numPr>
          <w:ilvl w:val="0"/>
          <w:numId w:val="161"/>
        </w:numPr>
        <w:tabs>
          <w:tab w:pos="1062" w:val="left" w:leader="none"/>
          <w:tab w:pos="4319" w:val="left" w:leader="none"/>
        </w:tabs>
        <w:spacing w:line="240" w:lineRule="auto" w:before="0" w:after="0"/>
        <w:ind w:left="940" w:right="525" w:firstLine="0"/>
        <w:jc w:val="left"/>
        <w:rPr>
          <w:sz w:val="20"/>
        </w:rPr>
      </w:pPr>
      <w:r>
        <w:rPr>
          <w:sz w:val="20"/>
        </w:rPr>
        <w:t>No, </w:t>
      </w:r>
      <w:r>
        <w:rPr>
          <w:spacing w:val="55"/>
          <w:sz w:val="20"/>
        </w:rPr>
        <w:t> </w:t>
      </w:r>
      <w:r>
        <w:rPr>
          <w:sz w:val="20"/>
        </w:rPr>
        <w:t>12.</w:t>
      </w:r>
      <w:r>
        <w:rPr>
          <w:sz w:val="20"/>
          <w:u w:val="single"/>
        </w:rPr>
        <w:t> </w:t>
        <w:tab/>
      </w:r>
      <w:r>
        <w:rPr>
          <w:sz w:val="20"/>
        </w:rPr>
        <w:t>won’t. Oscar won’t donate less money to charity, if his salary goes</w:t>
      </w:r>
      <w:r>
        <w:rPr>
          <w:spacing w:val="-3"/>
          <w:sz w:val="20"/>
        </w:rPr>
        <w:t> </w:t>
      </w:r>
      <w:r>
        <w:rPr>
          <w:sz w:val="20"/>
        </w:rPr>
        <w:t>up.</w:t>
      </w:r>
    </w:p>
    <w:p>
      <w:pPr>
        <w:spacing w:after="0" w:line="240" w:lineRule="auto"/>
        <w:jc w:val="left"/>
        <w:rPr>
          <w:sz w:val="20"/>
        </w:rPr>
        <w:sectPr>
          <w:headerReference w:type="default" r:id="rId148"/>
          <w:footerReference w:type="default" r:id="rId149"/>
          <w:pgSz w:w="11900" w:h="16840"/>
          <w:pgMar w:header="707" w:footer="1012" w:top="1480" w:bottom="1200" w:left="860" w:right="1380"/>
        </w:sectPr>
      </w:pPr>
    </w:p>
    <w:p>
      <w:pPr>
        <w:pStyle w:val="BodyText"/>
        <w:rPr>
          <w:sz w:val="16"/>
        </w:rPr>
      </w:pPr>
    </w:p>
    <w:p>
      <w:pPr>
        <w:spacing w:before="91"/>
        <w:ind w:left="528" w:right="0" w:firstLine="0"/>
        <w:jc w:val="center"/>
        <w:rPr>
          <w:b/>
          <w:sz w:val="28"/>
        </w:rPr>
      </w:pPr>
      <w:r>
        <w:rPr>
          <w:b/>
          <w:sz w:val="28"/>
        </w:rPr>
        <w:t>Money</w:t>
      </w:r>
    </w:p>
    <w:p>
      <w:pPr>
        <w:pStyle w:val="BodyText"/>
        <w:rPr>
          <w:b/>
          <w:sz w:val="30"/>
        </w:rPr>
      </w:pPr>
    </w:p>
    <w:p>
      <w:pPr>
        <w:pStyle w:val="Heading5"/>
        <w:spacing w:before="205"/>
        <w:ind w:left="525"/>
      </w:pPr>
      <w:r>
        <w:rPr/>
        <w:t>Lesson Test</w:t>
      </w:r>
    </w:p>
    <w:p>
      <w:pPr>
        <w:pStyle w:val="BodyText"/>
        <w:spacing w:before="10"/>
        <w:rPr>
          <w:sz w:val="15"/>
        </w:rPr>
      </w:pPr>
    </w:p>
    <w:p>
      <w:pPr>
        <w:pStyle w:val="BodyText"/>
        <w:spacing w:before="94"/>
        <w:ind w:left="940"/>
      </w:pPr>
      <w:r>
        <w:rPr>
          <w:u w:val="single"/>
        </w:rPr>
        <w:t>Answers</w:t>
      </w:r>
    </w:p>
    <w:p>
      <w:pPr>
        <w:pStyle w:val="BodyText"/>
        <w:spacing w:before="10"/>
        <w:rPr>
          <w:sz w:val="11"/>
        </w:rPr>
      </w:pPr>
    </w:p>
    <w:p>
      <w:pPr>
        <w:pStyle w:val="ListParagraph"/>
        <w:numPr>
          <w:ilvl w:val="0"/>
          <w:numId w:val="162"/>
        </w:numPr>
        <w:tabs>
          <w:tab w:pos="1196" w:val="left" w:leader="none"/>
        </w:tabs>
        <w:spacing w:line="230" w:lineRule="exact" w:before="94" w:after="0"/>
        <w:ind w:left="1195" w:right="0" w:hanging="256"/>
        <w:jc w:val="left"/>
        <w:rPr>
          <w:sz w:val="20"/>
        </w:rPr>
      </w:pPr>
      <w:r>
        <w:rPr>
          <w:sz w:val="20"/>
        </w:rPr>
        <w:t>1.</w:t>
      </w:r>
      <w:r>
        <w:rPr>
          <w:spacing w:val="-3"/>
          <w:sz w:val="20"/>
        </w:rPr>
        <w:t> </w:t>
      </w:r>
      <w:r>
        <w:rPr>
          <w:sz w:val="20"/>
        </w:rPr>
        <w:t>interest.</w:t>
      </w:r>
      <w:r>
        <w:rPr>
          <w:spacing w:val="-3"/>
          <w:sz w:val="20"/>
        </w:rPr>
        <w:t> </w:t>
      </w:r>
      <w:r>
        <w:rPr>
          <w:sz w:val="20"/>
        </w:rPr>
        <w:t>2.</w:t>
      </w:r>
      <w:r>
        <w:rPr>
          <w:spacing w:val="-3"/>
          <w:sz w:val="20"/>
        </w:rPr>
        <w:t> </w:t>
      </w:r>
      <w:r>
        <w:rPr>
          <w:sz w:val="20"/>
        </w:rPr>
        <w:t>accountant.</w:t>
      </w:r>
      <w:r>
        <w:rPr>
          <w:spacing w:val="-3"/>
          <w:sz w:val="20"/>
        </w:rPr>
        <w:t> </w:t>
      </w:r>
      <w:r>
        <w:rPr>
          <w:sz w:val="20"/>
        </w:rPr>
        <w:t>3.</w:t>
      </w:r>
      <w:r>
        <w:rPr>
          <w:spacing w:val="-3"/>
          <w:sz w:val="20"/>
        </w:rPr>
        <w:t> </w:t>
      </w:r>
      <w:r>
        <w:rPr>
          <w:sz w:val="20"/>
        </w:rPr>
        <w:t>debt.</w:t>
      </w:r>
      <w:r>
        <w:rPr>
          <w:spacing w:val="-3"/>
          <w:sz w:val="20"/>
        </w:rPr>
        <w:t> </w:t>
      </w:r>
      <w:r>
        <w:rPr>
          <w:sz w:val="20"/>
        </w:rPr>
        <w:t>4.</w:t>
      </w:r>
      <w:r>
        <w:rPr>
          <w:spacing w:val="-3"/>
          <w:sz w:val="20"/>
        </w:rPr>
        <w:t> </w:t>
      </w:r>
      <w:r>
        <w:rPr>
          <w:sz w:val="20"/>
        </w:rPr>
        <w:t>cashpoint. 5.</w:t>
      </w:r>
      <w:r>
        <w:rPr>
          <w:spacing w:val="-3"/>
          <w:sz w:val="20"/>
        </w:rPr>
        <w:t> </w:t>
      </w:r>
      <w:r>
        <w:rPr>
          <w:sz w:val="20"/>
        </w:rPr>
        <w:t>income.</w:t>
      </w:r>
      <w:r>
        <w:rPr>
          <w:spacing w:val="-3"/>
          <w:sz w:val="20"/>
        </w:rPr>
        <w:t> </w:t>
      </w:r>
      <w:r>
        <w:rPr>
          <w:sz w:val="20"/>
        </w:rPr>
        <w:t>6.</w:t>
      </w:r>
      <w:r>
        <w:rPr>
          <w:spacing w:val="-3"/>
          <w:sz w:val="20"/>
        </w:rPr>
        <w:t> </w:t>
      </w:r>
      <w:r>
        <w:rPr>
          <w:sz w:val="20"/>
        </w:rPr>
        <w:t>charity.</w:t>
      </w:r>
      <w:r>
        <w:rPr>
          <w:spacing w:val="-2"/>
          <w:sz w:val="20"/>
        </w:rPr>
        <w:t> </w:t>
      </w:r>
      <w:r>
        <w:rPr>
          <w:sz w:val="20"/>
        </w:rPr>
        <w:t>7.</w:t>
      </w:r>
      <w:r>
        <w:rPr>
          <w:spacing w:val="-3"/>
          <w:sz w:val="20"/>
        </w:rPr>
        <w:t> </w:t>
      </w:r>
      <w:r>
        <w:rPr>
          <w:sz w:val="20"/>
        </w:rPr>
        <w:t>wallet.</w:t>
      </w:r>
      <w:r>
        <w:rPr>
          <w:spacing w:val="-3"/>
          <w:sz w:val="20"/>
        </w:rPr>
        <w:t> </w:t>
      </w:r>
      <w:r>
        <w:rPr>
          <w:sz w:val="20"/>
        </w:rPr>
        <w:t>8.</w:t>
      </w:r>
      <w:r>
        <w:rPr>
          <w:spacing w:val="-3"/>
          <w:sz w:val="20"/>
        </w:rPr>
        <w:t> </w:t>
      </w:r>
      <w:r>
        <w:rPr>
          <w:sz w:val="20"/>
        </w:rPr>
        <w:t>overdraft.</w:t>
      </w:r>
    </w:p>
    <w:p>
      <w:pPr>
        <w:pStyle w:val="BodyText"/>
        <w:spacing w:line="230" w:lineRule="exact"/>
        <w:ind w:left="940"/>
      </w:pPr>
      <w:r>
        <w:rPr/>
        <w:t>9. cheque. 10. currency. 11. savings. 12. thief.</w:t>
      </w:r>
    </w:p>
    <w:p>
      <w:pPr>
        <w:pStyle w:val="BodyText"/>
        <w:spacing w:before="1"/>
      </w:pPr>
    </w:p>
    <w:p>
      <w:pPr>
        <w:pStyle w:val="ListParagraph"/>
        <w:numPr>
          <w:ilvl w:val="0"/>
          <w:numId w:val="162"/>
        </w:numPr>
        <w:tabs>
          <w:tab w:pos="1196" w:val="left" w:leader="none"/>
        </w:tabs>
        <w:spacing w:line="230" w:lineRule="exact" w:before="0" w:after="0"/>
        <w:ind w:left="1195" w:right="0" w:hanging="256"/>
        <w:jc w:val="left"/>
        <w:rPr>
          <w:sz w:val="20"/>
        </w:rPr>
      </w:pPr>
      <w:r>
        <w:rPr>
          <w:sz w:val="20"/>
        </w:rPr>
        <w:t>1. b) Alfie was waiting at a busy cashpoint yesterday for ten minutes to make a</w:t>
      </w:r>
      <w:r>
        <w:rPr>
          <w:spacing w:val="-35"/>
          <w:sz w:val="20"/>
        </w:rPr>
        <w:t> </w:t>
      </w:r>
      <w:r>
        <w:rPr>
          <w:sz w:val="20"/>
        </w:rPr>
        <w:t>withdrawal.</w:t>
      </w:r>
    </w:p>
    <w:p>
      <w:pPr>
        <w:pStyle w:val="BodyText"/>
        <w:ind w:left="940" w:right="496"/>
      </w:pPr>
      <w:r>
        <w:rPr/>
        <w:t>2. c) We’ve applied for a mortgage with our local bank. 3. d) Ruby gets £6.55 per hour for working at the cinema. 4. a) I’m going to take out part of my savings to invest in some shares on the stock market.</w:t>
      </w:r>
    </w:p>
    <w:p>
      <w:pPr>
        <w:pStyle w:val="BodyText"/>
      </w:pPr>
    </w:p>
    <w:p>
      <w:pPr>
        <w:pStyle w:val="ListParagraph"/>
        <w:numPr>
          <w:ilvl w:val="0"/>
          <w:numId w:val="162"/>
        </w:numPr>
        <w:tabs>
          <w:tab w:pos="1207" w:val="left" w:leader="none"/>
        </w:tabs>
        <w:spacing w:line="240" w:lineRule="auto" w:before="0" w:after="0"/>
        <w:ind w:left="940" w:right="529" w:firstLine="0"/>
        <w:jc w:val="left"/>
        <w:rPr>
          <w:sz w:val="20"/>
        </w:rPr>
      </w:pPr>
      <w:r>
        <w:rPr>
          <w:sz w:val="20"/>
        </w:rPr>
        <w:t>Answers will vary. Suggested answers: five money words with one syllable – coin, bank, loan,</w:t>
      </w:r>
      <w:r>
        <w:rPr>
          <w:spacing w:val="-5"/>
          <w:sz w:val="20"/>
        </w:rPr>
        <w:t> </w:t>
      </w:r>
      <w:r>
        <w:rPr>
          <w:sz w:val="20"/>
        </w:rPr>
        <w:t>pence,</w:t>
      </w:r>
      <w:r>
        <w:rPr>
          <w:spacing w:val="-6"/>
          <w:sz w:val="20"/>
        </w:rPr>
        <w:t> </w:t>
      </w:r>
      <w:r>
        <w:rPr>
          <w:sz w:val="20"/>
        </w:rPr>
        <w:t>note.</w:t>
      </w:r>
      <w:r>
        <w:rPr>
          <w:spacing w:val="-5"/>
          <w:sz w:val="20"/>
        </w:rPr>
        <w:t> </w:t>
      </w:r>
      <w:r>
        <w:rPr>
          <w:sz w:val="20"/>
        </w:rPr>
        <w:t>Five</w:t>
      </w:r>
      <w:r>
        <w:rPr>
          <w:spacing w:val="-5"/>
          <w:sz w:val="20"/>
        </w:rPr>
        <w:t> </w:t>
      </w:r>
      <w:r>
        <w:rPr>
          <w:sz w:val="20"/>
        </w:rPr>
        <w:t>money</w:t>
      </w:r>
      <w:r>
        <w:rPr>
          <w:spacing w:val="-5"/>
          <w:sz w:val="20"/>
        </w:rPr>
        <w:t> </w:t>
      </w:r>
      <w:r>
        <w:rPr>
          <w:sz w:val="20"/>
        </w:rPr>
        <w:t>words</w:t>
      </w:r>
      <w:r>
        <w:rPr>
          <w:spacing w:val="-6"/>
          <w:sz w:val="20"/>
        </w:rPr>
        <w:t> </w:t>
      </w:r>
      <w:r>
        <w:rPr>
          <w:sz w:val="20"/>
        </w:rPr>
        <w:t>with</w:t>
      </w:r>
      <w:r>
        <w:rPr>
          <w:spacing w:val="-5"/>
          <w:sz w:val="20"/>
        </w:rPr>
        <w:t> </w:t>
      </w:r>
      <w:r>
        <w:rPr>
          <w:sz w:val="20"/>
        </w:rPr>
        <w:t>two</w:t>
      </w:r>
      <w:r>
        <w:rPr>
          <w:spacing w:val="-5"/>
          <w:sz w:val="20"/>
        </w:rPr>
        <w:t> </w:t>
      </w:r>
      <w:r>
        <w:rPr>
          <w:sz w:val="20"/>
        </w:rPr>
        <w:t>syllables</w:t>
      </w:r>
      <w:r>
        <w:rPr>
          <w:spacing w:val="-4"/>
          <w:sz w:val="20"/>
        </w:rPr>
        <w:t> </w:t>
      </w:r>
      <w:r>
        <w:rPr>
          <w:sz w:val="20"/>
        </w:rPr>
        <w:t>–</w:t>
      </w:r>
      <w:r>
        <w:rPr>
          <w:spacing w:val="-5"/>
          <w:sz w:val="20"/>
        </w:rPr>
        <w:t> </w:t>
      </w:r>
      <w:r>
        <w:rPr>
          <w:sz w:val="20"/>
        </w:rPr>
        <w:t>balance,</w:t>
      </w:r>
      <w:r>
        <w:rPr>
          <w:spacing w:val="-5"/>
          <w:sz w:val="20"/>
        </w:rPr>
        <w:t> </w:t>
      </w:r>
      <w:r>
        <w:rPr>
          <w:sz w:val="20"/>
        </w:rPr>
        <w:t>wallet,</w:t>
      </w:r>
      <w:r>
        <w:rPr>
          <w:spacing w:val="-5"/>
          <w:sz w:val="20"/>
        </w:rPr>
        <w:t> </w:t>
      </w:r>
      <w:r>
        <w:rPr>
          <w:sz w:val="20"/>
        </w:rPr>
        <w:t>income,</w:t>
      </w:r>
      <w:r>
        <w:rPr>
          <w:spacing w:val="-5"/>
          <w:sz w:val="20"/>
        </w:rPr>
        <w:t> </w:t>
      </w:r>
      <w:r>
        <w:rPr>
          <w:sz w:val="20"/>
        </w:rPr>
        <w:t>cashpoint, savings.</w:t>
      </w:r>
    </w:p>
    <w:p>
      <w:pPr>
        <w:pStyle w:val="BodyText"/>
      </w:pPr>
    </w:p>
    <w:p>
      <w:pPr>
        <w:pStyle w:val="ListParagraph"/>
        <w:numPr>
          <w:ilvl w:val="0"/>
          <w:numId w:val="162"/>
        </w:numPr>
        <w:tabs>
          <w:tab w:pos="1207" w:val="left" w:leader="none"/>
        </w:tabs>
        <w:spacing w:line="240" w:lineRule="auto" w:before="0" w:after="0"/>
        <w:ind w:left="1206" w:right="0" w:hanging="267"/>
        <w:jc w:val="left"/>
        <w:rPr>
          <w:sz w:val="20"/>
        </w:rPr>
      </w:pPr>
      <w:r>
        <w:rPr>
          <w:sz w:val="20"/>
        </w:rPr>
        <w:t>Verb form: past simple. 1. When. 2. last Thursday. 3. Did. 4. did. 5. steal. 6.</w:t>
      </w:r>
      <w:r>
        <w:rPr>
          <w:spacing w:val="-34"/>
          <w:sz w:val="20"/>
        </w:rPr>
        <w:t> </w:t>
      </w:r>
      <w:r>
        <w:rPr>
          <w:sz w:val="20"/>
        </w:rPr>
        <w:t>didn’t.</w:t>
      </w:r>
    </w:p>
    <w:p>
      <w:pPr>
        <w:pStyle w:val="BodyText"/>
        <w:spacing w:before="1"/>
      </w:pPr>
    </w:p>
    <w:p>
      <w:pPr>
        <w:pStyle w:val="ListParagraph"/>
        <w:numPr>
          <w:ilvl w:val="0"/>
          <w:numId w:val="162"/>
        </w:numPr>
        <w:tabs>
          <w:tab w:pos="1196" w:val="left" w:leader="none"/>
        </w:tabs>
        <w:spacing w:line="240" w:lineRule="auto" w:before="0" w:after="0"/>
        <w:ind w:left="1195" w:right="0" w:hanging="256"/>
        <w:jc w:val="left"/>
        <w:rPr>
          <w:sz w:val="20"/>
        </w:rPr>
      </w:pPr>
      <w:r>
        <w:rPr>
          <w:sz w:val="20"/>
        </w:rPr>
        <w:t>Verb form: first conditional. 7. What. 8. money. 9. Oscar. 10. Yes. 11. Will. 12.</w:t>
      </w:r>
      <w:r>
        <w:rPr>
          <w:spacing w:val="-32"/>
          <w:sz w:val="20"/>
        </w:rPr>
        <w:t> </w:t>
      </w:r>
      <w:r>
        <w:rPr>
          <w:sz w:val="20"/>
        </w:rPr>
        <w:t>he.</w:t>
      </w:r>
    </w:p>
    <w:p>
      <w:pPr>
        <w:spacing w:after="0" w:line="240" w:lineRule="auto"/>
        <w:jc w:val="left"/>
        <w:rPr>
          <w:sz w:val="20"/>
        </w:rPr>
        <w:sectPr>
          <w:headerReference w:type="default" r:id="rId150"/>
          <w:footerReference w:type="default" r:id="rId151"/>
          <w:pgSz w:w="11900" w:h="16840"/>
          <w:pgMar w:header="707" w:footer="1012" w:top="1480" w:bottom="1200" w:left="860" w:right="1380"/>
        </w:sectPr>
      </w:pPr>
    </w:p>
    <w:p>
      <w:pPr>
        <w:pStyle w:val="BodyText"/>
      </w:pPr>
    </w:p>
    <w:p>
      <w:pPr>
        <w:pStyle w:val="BodyText"/>
      </w:pPr>
    </w:p>
    <w:p>
      <w:pPr>
        <w:pStyle w:val="BodyText"/>
      </w:pPr>
    </w:p>
    <w:p>
      <w:pPr>
        <w:pStyle w:val="BodyText"/>
      </w:pPr>
    </w:p>
    <w:p>
      <w:pPr>
        <w:pStyle w:val="BodyText"/>
        <w:rPr>
          <w:sz w:val="16"/>
        </w:rPr>
      </w:pPr>
    </w:p>
    <w:p>
      <w:pPr>
        <w:pStyle w:val="BodyText"/>
        <w:ind w:left="4013"/>
      </w:pPr>
      <w:bookmarkStart w:name="Unit 7: Places in the UK " w:id="10"/>
      <w:bookmarkEnd w:id="10"/>
      <w:r>
        <w:rPr/>
      </w:r>
      <w:r>
        <w:rPr/>
        <w:drawing>
          <wp:inline distT="0" distB="0" distL="0" distR="0">
            <wp:extent cx="1371600" cy="1371600"/>
            <wp:effectExtent l="0" t="0" r="0" b="0"/>
            <wp:docPr id="57" name="image23.jpeg"/>
            <wp:cNvGraphicFramePr>
              <a:graphicFrameLocks noChangeAspect="1"/>
            </wp:cNvGraphicFramePr>
            <a:graphic>
              <a:graphicData uri="http://schemas.openxmlformats.org/drawingml/2006/picture">
                <pic:pic>
                  <pic:nvPicPr>
                    <pic:cNvPr id="58" name="image23.jpeg"/>
                    <pic:cNvPicPr/>
                  </pic:nvPicPr>
                  <pic:blipFill>
                    <a:blip r:embed="rId154"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152"/>
          <w:footerReference w:type="default" r:id="rId153"/>
          <w:pgSz w:w="11900" w:h="16840"/>
          <w:pgMar w:header="708" w:footer="608" w:top="2740" w:bottom="800" w:left="860" w:right="1380"/>
          <w:pgNumType w:start="222"/>
        </w:sectPr>
      </w:pPr>
    </w:p>
    <w:p>
      <w:pPr>
        <w:pStyle w:val="BodyText"/>
      </w:pPr>
    </w:p>
    <w:p>
      <w:pPr>
        <w:pStyle w:val="BodyText"/>
        <w:spacing w:before="8"/>
        <w:rPr>
          <w:sz w:val="19"/>
        </w:rPr>
      </w:pPr>
    </w:p>
    <w:p>
      <w:pPr>
        <w:pStyle w:val="Heading5"/>
        <w:ind w:left="528"/>
      </w:pPr>
      <w:r>
        <w:rPr/>
        <w:t>Unit 7: Places in the UK (45 pages)</w:t>
      </w:r>
    </w:p>
    <w:p>
      <w:pPr>
        <w:pStyle w:val="BodyText"/>
        <w:spacing w:before="10"/>
      </w:pPr>
      <w:r>
        <w:rPr/>
        <w:drawing>
          <wp:anchor distT="0" distB="0" distL="0" distR="0" allowOverlap="1" layoutInCell="1" locked="0" behindDoc="0" simplePos="0" relativeHeight="1838">
            <wp:simplePos x="0" y="0"/>
            <wp:positionH relativeFrom="page">
              <wp:posOffset>3094482</wp:posOffset>
            </wp:positionH>
            <wp:positionV relativeFrom="paragraph">
              <wp:posOffset>177377</wp:posOffset>
            </wp:positionV>
            <wp:extent cx="1371599" cy="1371600"/>
            <wp:effectExtent l="0" t="0" r="0" b="0"/>
            <wp:wrapTopAndBottom/>
            <wp:docPr id="59" name="image23.jpeg"/>
            <wp:cNvGraphicFramePr>
              <a:graphicFrameLocks noChangeAspect="1"/>
            </wp:cNvGraphicFramePr>
            <a:graphic>
              <a:graphicData uri="http://schemas.openxmlformats.org/drawingml/2006/picture">
                <pic:pic>
                  <pic:nvPicPr>
                    <pic:cNvPr id="60" name="image23.jpeg"/>
                    <pic:cNvPicPr/>
                  </pic:nvPicPr>
                  <pic:blipFill>
                    <a:blip r:embed="rId154" cstate="print"/>
                    <a:stretch>
                      <a:fillRect/>
                    </a:stretch>
                  </pic:blipFill>
                  <pic:spPr>
                    <a:xfrm>
                      <a:off x="0" y="0"/>
                      <a:ext cx="1371599" cy="1371600"/>
                    </a:xfrm>
                    <a:prstGeom prst="rect">
                      <a:avLst/>
                    </a:prstGeom>
                  </pic:spPr>
                </pic:pic>
              </a:graphicData>
            </a:graphic>
          </wp:anchor>
        </w:drawing>
      </w:r>
    </w:p>
    <w:p>
      <w:pPr>
        <w:spacing w:before="153"/>
        <w:ind w:left="937" w:right="428"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182"/>
        <w:ind w:left="525"/>
        <w:jc w:val="center"/>
      </w:pPr>
      <w:r>
        <w:rPr>
          <w:u w:val="single"/>
        </w:rPr>
        <w:t>Contents</w:t>
      </w:r>
    </w:p>
    <w:p>
      <w:pPr>
        <w:pStyle w:val="BodyText"/>
        <w:spacing w:before="11"/>
        <w:rPr>
          <w:sz w:val="11"/>
        </w:rPr>
      </w:pPr>
    </w:p>
    <w:p>
      <w:pPr>
        <w:pStyle w:val="BodyText"/>
        <w:spacing w:before="94"/>
        <w:ind w:left="937"/>
      </w:pPr>
      <w:r>
        <w:rPr>
          <w:u w:val="single"/>
        </w:rPr>
        <w:t>Sentence Focus Activities</w:t>
      </w:r>
    </w:p>
    <w:p>
      <w:pPr>
        <w:pStyle w:val="BodyText"/>
        <w:spacing w:before="9"/>
        <w:rPr>
          <w:sz w:val="11"/>
        </w:rPr>
      </w:pPr>
    </w:p>
    <w:p>
      <w:pPr>
        <w:pStyle w:val="BodyText"/>
        <w:spacing w:before="94"/>
        <w:ind w:left="937"/>
      </w:pPr>
      <w:r>
        <w:rPr/>
        <w:t>Sentence Blocks + Extensions</w:t>
      </w:r>
    </w:p>
    <w:p>
      <w:pPr>
        <w:pStyle w:val="BodyText"/>
        <w:ind w:left="937" w:right="3799"/>
      </w:pPr>
      <w:r>
        <w:rPr/>
        <w:t>Sentence Blocks – Sentence Stress and Vowel Sounds Connected Sentence Cards</w:t>
      </w:r>
    </w:p>
    <w:p>
      <w:pPr>
        <w:pStyle w:val="BodyText"/>
        <w:ind w:left="937" w:right="2921"/>
      </w:pPr>
      <w:r>
        <w:rPr/>
        <w:t>Connected Sentence Cards – with Consonant and Vowel Sounds Connected Speech Template</w:t>
      </w:r>
    </w:p>
    <w:p>
      <w:pPr>
        <w:pStyle w:val="BodyText"/>
      </w:pPr>
    </w:p>
    <w:p>
      <w:pPr>
        <w:pStyle w:val="BodyText"/>
        <w:ind w:left="937"/>
      </w:pPr>
      <w:r>
        <w:rPr>
          <w:u w:val="single"/>
        </w:rPr>
        <w:t>Word Focus Activities</w:t>
      </w:r>
    </w:p>
    <w:p>
      <w:pPr>
        <w:pStyle w:val="BodyText"/>
        <w:spacing w:before="9"/>
        <w:rPr>
          <w:sz w:val="11"/>
        </w:rPr>
      </w:pPr>
    </w:p>
    <w:p>
      <w:pPr>
        <w:pStyle w:val="BodyText"/>
        <w:spacing w:before="94"/>
        <w:ind w:left="937" w:right="5657"/>
      </w:pPr>
      <w:r>
        <w:rPr/>
        <w:t>Discussion Words + IPA Version Discussion Words – Visualisations</w:t>
      </w:r>
    </w:p>
    <w:p>
      <w:pPr>
        <w:pStyle w:val="BodyText"/>
        <w:ind w:left="937" w:right="4878"/>
      </w:pPr>
      <w:r>
        <w:rPr/>
        <w:pict>
          <v:shape style="position:absolute;margin-left:524.594421pt;margin-top:.21225pt;width:9.7pt;height:279.650pt;mso-position-horizontal-relative:page;mso-position-vertical-relative:paragraph;z-index:253541376" type="#_x0000_t202" filled="false" stroked="false">
            <v:textbox inset="0,0,0,0" style="layout-flow:vertical;mso-layout-flow-alt:bottom-to-top">
              <w:txbxContent>
                <w:p>
                  <w:pPr>
                    <w:spacing w:before="13"/>
                    <w:ind w:left="20" w:right="0" w:firstLine="0"/>
                    <w:jc w:val="left"/>
                    <w:rPr>
                      <w:rFonts w:ascii="Times New Roman"/>
                      <w:i/>
                      <w:sz w:val="14"/>
                    </w:rPr>
                  </w:pPr>
                  <w:r>
                    <w:rPr>
                      <w:rFonts w:ascii="Times New Roman"/>
                      <w:i/>
                      <w:sz w:val="14"/>
                    </w:rPr>
                    <w:t>Title image used under licence: http://commons.wikimedia.org/wiki/File:Flag_-_Great_Britain.jpg</w:t>
                  </w:r>
                </w:p>
              </w:txbxContent>
            </v:textbox>
            <w10:wrap type="none"/>
          </v:shape>
        </w:pict>
      </w:r>
      <w:r>
        <w:rPr/>
        <w:t>Places in the UK – Background Information Places in the UK – Matching Game Discussion Words Question Sheet Information Exchange</w:t>
      </w:r>
    </w:p>
    <w:p>
      <w:pPr>
        <w:pStyle w:val="BodyText"/>
        <w:spacing w:before="1"/>
        <w:ind w:left="937"/>
      </w:pPr>
      <w:r>
        <w:rPr/>
        <w:t>Multi-Purpose Text:</w:t>
      </w:r>
    </w:p>
    <w:p>
      <w:pPr>
        <w:pStyle w:val="BodyText"/>
        <w:spacing w:before="10"/>
        <w:rPr>
          <w:sz w:val="19"/>
        </w:rPr>
      </w:pPr>
    </w:p>
    <w:p>
      <w:pPr>
        <w:pStyle w:val="ListParagraph"/>
        <w:numPr>
          <w:ilvl w:val="1"/>
          <w:numId w:val="162"/>
        </w:numPr>
        <w:tabs>
          <w:tab w:pos="1657" w:val="left" w:leader="none"/>
          <w:tab w:pos="1658" w:val="left" w:leader="none"/>
        </w:tabs>
        <w:spacing w:line="244" w:lineRule="exact" w:before="1" w:after="0"/>
        <w:ind w:left="1657" w:right="0" w:hanging="361"/>
        <w:jc w:val="left"/>
        <w:rPr>
          <w:sz w:val="20"/>
        </w:rPr>
      </w:pPr>
      <w:r>
        <w:rPr>
          <w:sz w:val="20"/>
        </w:rPr>
        <w:t>Original Text + Spot the</w:t>
      </w:r>
      <w:r>
        <w:rPr>
          <w:spacing w:val="-6"/>
          <w:sz w:val="20"/>
        </w:rPr>
        <w:t> </w:t>
      </w:r>
      <w:r>
        <w:rPr>
          <w:sz w:val="20"/>
        </w:rPr>
        <w:t>Difference</w:t>
      </w:r>
    </w:p>
    <w:p>
      <w:pPr>
        <w:pStyle w:val="ListParagraph"/>
        <w:numPr>
          <w:ilvl w:val="1"/>
          <w:numId w:val="162"/>
        </w:numPr>
        <w:tabs>
          <w:tab w:pos="1657" w:val="left" w:leader="none"/>
          <w:tab w:pos="1658" w:val="left" w:leader="none"/>
        </w:tabs>
        <w:spacing w:line="244" w:lineRule="exact" w:before="0" w:after="0"/>
        <w:ind w:left="1657" w:right="0" w:hanging="361"/>
        <w:jc w:val="left"/>
        <w:rPr>
          <w:sz w:val="20"/>
        </w:rPr>
      </w:pPr>
      <w:r>
        <w:rPr>
          <w:sz w:val="20"/>
        </w:rPr>
        <w:t>Gap-Fill + Multiple Choice</w:t>
      </w:r>
      <w:r>
        <w:rPr>
          <w:spacing w:val="-7"/>
          <w:sz w:val="20"/>
        </w:rPr>
        <w:t> </w:t>
      </w:r>
      <w:r>
        <w:rPr>
          <w:sz w:val="20"/>
        </w:rPr>
        <w:t>Questions</w:t>
      </w:r>
    </w:p>
    <w:p>
      <w:pPr>
        <w:pStyle w:val="ListParagraph"/>
        <w:numPr>
          <w:ilvl w:val="1"/>
          <w:numId w:val="162"/>
        </w:numPr>
        <w:tabs>
          <w:tab w:pos="1657" w:val="left" w:leader="none"/>
          <w:tab w:pos="1658" w:val="left" w:leader="none"/>
        </w:tabs>
        <w:spacing w:line="244" w:lineRule="exact" w:before="0" w:after="0"/>
        <w:ind w:left="1657" w:right="0" w:hanging="361"/>
        <w:jc w:val="left"/>
        <w:rPr>
          <w:sz w:val="20"/>
        </w:rPr>
      </w:pPr>
      <w:r>
        <w:rPr>
          <w:sz w:val="20"/>
        </w:rPr>
        <w:t>Comprehension Questions + True, False, or</w:t>
      </w:r>
      <w:r>
        <w:rPr>
          <w:spacing w:val="-8"/>
          <w:sz w:val="20"/>
        </w:rPr>
        <w:t> </w:t>
      </w:r>
      <w:r>
        <w:rPr>
          <w:sz w:val="20"/>
        </w:rPr>
        <w:t>Unknown?</w:t>
      </w:r>
    </w:p>
    <w:p>
      <w:pPr>
        <w:pStyle w:val="ListParagraph"/>
        <w:numPr>
          <w:ilvl w:val="1"/>
          <w:numId w:val="162"/>
        </w:numPr>
        <w:tabs>
          <w:tab w:pos="1657" w:val="left" w:leader="none"/>
          <w:tab w:pos="1658" w:val="left" w:leader="none"/>
        </w:tabs>
        <w:spacing w:line="465" w:lineRule="auto" w:before="0" w:after="0"/>
        <w:ind w:left="937" w:right="5898" w:firstLine="360"/>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before="10"/>
        <w:ind w:left="937" w:right="6557"/>
      </w:pPr>
      <w:r>
        <w:rPr/>
        <w:t>Discussion Questions Agree or Disagree? Role Plays +</w:t>
      </w:r>
      <w:r>
        <w:rPr>
          <w:spacing w:val="11"/>
        </w:rPr>
        <w:t> </w:t>
      </w:r>
      <w:r>
        <w:rPr>
          <w:spacing w:val="-3"/>
        </w:rPr>
        <w:t>Extensions</w:t>
      </w:r>
    </w:p>
    <w:p>
      <w:pPr>
        <w:pStyle w:val="BodyText"/>
      </w:pPr>
    </w:p>
    <w:p>
      <w:pPr>
        <w:pStyle w:val="BodyText"/>
        <w:ind w:left="937"/>
      </w:pPr>
      <w:r>
        <w:rPr>
          <w:u w:val="single"/>
        </w:rPr>
        <w:t>Continuous Assessment Tests</w:t>
      </w:r>
    </w:p>
    <w:p>
      <w:pPr>
        <w:pStyle w:val="BodyText"/>
        <w:spacing w:before="10"/>
        <w:rPr>
          <w:sz w:val="11"/>
        </w:rPr>
      </w:pPr>
    </w:p>
    <w:p>
      <w:pPr>
        <w:pStyle w:val="BodyText"/>
        <w:spacing w:before="94"/>
        <w:ind w:left="937" w:right="7257"/>
      </w:pPr>
      <w:r>
        <w:rPr/>
        <w:t>Vocabulary Test Lesson Test</w:t>
      </w:r>
    </w:p>
    <w:p>
      <w:pPr>
        <w:spacing w:after="0"/>
        <w:sectPr>
          <w:pgSz w:w="11900" w:h="16840"/>
          <w:pgMar w:header="708" w:footer="608" w:top="2740" w:bottom="800" w:left="860" w:right="1380"/>
        </w:sectPr>
      </w:pPr>
    </w:p>
    <w:p>
      <w:pPr>
        <w:pStyle w:val="BodyText"/>
      </w:pPr>
    </w:p>
    <w:p>
      <w:pPr>
        <w:pStyle w:val="BodyText"/>
        <w:spacing w:before="8"/>
        <w:rPr>
          <w:sz w:val="19"/>
        </w:rPr>
      </w:pPr>
    </w:p>
    <w:p>
      <w:pPr>
        <w:pStyle w:val="Heading5"/>
        <w:ind w:left="524"/>
      </w:pPr>
      <w:r>
        <w:rPr/>
        <w:t>Sentence Blocks</w:t>
      </w:r>
    </w:p>
    <w:p>
      <w:pPr>
        <w:pStyle w:val="BodyText"/>
        <w:rPr>
          <w:sz w:val="26"/>
        </w:rPr>
      </w:pPr>
    </w:p>
    <w:p>
      <w:pPr>
        <w:pStyle w:val="BodyText"/>
        <w:spacing w:before="3"/>
        <w:rPr>
          <w:sz w:val="22"/>
        </w:rPr>
      </w:pPr>
    </w:p>
    <w:p>
      <w:pPr>
        <w:pStyle w:val="ListParagraph"/>
        <w:numPr>
          <w:ilvl w:val="0"/>
          <w:numId w:val="163"/>
        </w:numPr>
        <w:tabs>
          <w:tab w:pos="1541" w:val="left" w:leader="none"/>
          <w:tab w:pos="1542" w:val="left" w:leader="none"/>
          <w:tab w:pos="3542" w:val="left" w:leader="none"/>
        </w:tabs>
        <w:spacing w:line="558" w:lineRule="exact" w:before="0" w:after="0"/>
        <w:ind w:left="1541" w:right="0" w:hanging="603"/>
        <w:jc w:val="left"/>
        <w:rPr>
          <w:sz w:val="24"/>
        </w:rPr>
      </w:pPr>
      <w:r>
        <w:rPr>
          <w:i/>
          <w:sz w:val="24"/>
        </w:rPr>
        <w:t>(Present</w:t>
      </w:r>
      <w:r>
        <w:rPr>
          <w:i/>
          <w:spacing w:val="-2"/>
          <w:sz w:val="24"/>
        </w:rPr>
        <w:t> </w:t>
      </w:r>
      <w:r>
        <w:rPr>
          <w:i/>
          <w:sz w:val="24"/>
        </w:rPr>
        <w:t>Simple)</w:t>
        <w:tab/>
      </w:r>
      <w:r>
        <w:rPr>
          <w:sz w:val="24"/>
        </w:rPr>
        <w:t>Debbie is British because she was born in</w:t>
      </w:r>
      <w:r>
        <w:rPr>
          <w:spacing w:val="-14"/>
          <w:sz w:val="24"/>
        </w:rPr>
        <w:t> </w:t>
      </w:r>
      <w:r>
        <w:rPr>
          <w:sz w:val="24"/>
        </w:rPr>
        <w:t>England.</w:t>
      </w:r>
    </w:p>
    <w:p>
      <w:pPr>
        <w:spacing w:line="342" w:lineRule="exact" w:before="0"/>
        <w:ind w:left="940" w:right="0" w:firstLine="0"/>
        <w:jc w:val="left"/>
        <w:rPr>
          <w:rFonts w:ascii="Comic Sans MS"/>
          <w:i/>
          <w:sz w:val="25"/>
        </w:rPr>
      </w:pPr>
      <w:r>
        <w:rPr>
          <w:rFonts w:ascii="Comic Sans MS"/>
          <w:i/>
          <w:sz w:val="25"/>
        </w:rPr>
        <w:t>Why</w:t>
      </w:r>
    </w:p>
    <w:p>
      <w:pPr>
        <w:pStyle w:val="Heading5"/>
        <w:numPr>
          <w:ilvl w:val="0"/>
          <w:numId w:val="163"/>
        </w:numPr>
        <w:tabs>
          <w:tab w:pos="1541" w:val="left" w:leader="none"/>
          <w:tab w:pos="1542" w:val="left" w:leader="none"/>
          <w:tab w:pos="4023" w:val="left" w:leader="none"/>
        </w:tabs>
        <w:spacing w:line="237" w:lineRule="auto" w:before="279" w:after="0"/>
        <w:ind w:left="940" w:right="793" w:firstLine="0"/>
        <w:jc w:val="left"/>
      </w:pPr>
      <w:r>
        <w:rPr>
          <w:i/>
        </w:rPr>
        <w:t>(Present</w:t>
      </w:r>
      <w:r>
        <w:rPr>
          <w:i/>
          <w:spacing w:val="-6"/>
        </w:rPr>
        <w:t> </w:t>
      </w:r>
      <w:r>
        <w:rPr>
          <w:i/>
        </w:rPr>
        <w:t>Continuous)</w:t>
        <w:tab/>
      </w:r>
      <w:r>
        <w:rPr/>
        <w:t>My grandparents are heading for</w:t>
      </w:r>
      <w:r>
        <w:rPr>
          <w:spacing w:val="-30"/>
        </w:rPr>
        <w:t> </w:t>
      </w:r>
      <w:r>
        <w:rPr/>
        <w:t>Stonehenge this morning, before driving to Bristol in the</w:t>
      </w:r>
      <w:r>
        <w:rPr>
          <w:spacing w:val="-8"/>
        </w:rPr>
        <w:t> </w:t>
      </w:r>
      <w:r>
        <w:rPr/>
        <w:t>afternoon.</w:t>
      </w:r>
    </w:p>
    <w:p>
      <w:pPr>
        <w:spacing w:line="340" w:lineRule="exact" w:before="0"/>
        <w:ind w:left="940" w:right="0" w:firstLine="0"/>
        <w:jc w:val="left"/>
        <w:rPr>
          <w:rFonts w:ascii="Comic Sans MS"/>
          <w:i/>
          <w:sz w:val="25"/>
        </w:rPr>
      </w:pPr>
      <w:r>
        <w:rPr>
          <w:rFonts w:ascii="Comic Sans MS"/>
          <w:i/>
          <w:sz w:val="25"/>
        </w:rPr>
        <w:t>When</w:t>
      </w:r>
    </w:p>
    <w:p>
      <w:pPr>
        <w:pStyle w:val="ListParagraph"/>
        <w:numPr>
          <w:ilvl w:val="0"/>
          <w:numId w:val="163"/>
        </w:numPr>
        <w:tabs>
          <w:tab w:pos="1541" w:val="left" w:leader="none"/>
          <w:tab w:pos="1542" w:val="left" w:leader="none"/>
          <w:tab w:pos="3194" w:val="left" w:leader="none"/>
        </w:tabs>
        <w:spacing w:line="237" w:lineRule="auto" w:before="279" w:after="0"/>
        <w:ind w:left="940" w:right="525" w:firstLine="0"/>
        <w:jc w:val="left"/>
        <w:rPr>
          <w:sz w:val="24"/>
        </w:rPr>
      </w:pPr>
      <w:r>
        <w:rPr>
          <w:i/>
          <w:sz w:val="24"/>
        </w:rPr>
        <w:t>(Past</w:t>
      </w:r>
      <w:r>
        <w:rPr>
          <w:i/>
          <w:spacing w:val="-5"/>
          <w:sz w:val="24"/>
        </w:rPr>
        <w:t> </w:t>
      </w:r>
      <w:r>
        <w:rPr>
          <w:i/>
          <w:sz w:val="24"/>
        </w:rPr>
        <w:t>Simple)</w:t>
        <w:tab/>
      </w:r>
      <w:r>
        <w:rPr>
          <w:sz w:val="24"/>
        </w:rPr>
        <w:t>In 1996 Kate Coleridge walked from Land’s End to John o’Groats, to raise money for her local</w:t>
      </w:r>
      <w:r>
        <w:rPr>
          <w:spacing w:val="-4"/>
          <w:sz w:val="24"/>
        </w:rPr>
        <w:t> </w:t>
      </w:r>
      <w:r>
        <w:rPr>
          <w:sz w:val="24"/>
        </w:rPr>
        <w:t>hospital.</w:t>
      </w:r>
    </w:p>
    <w:p>
      <w:pPr>
        <w:spacing w:line="341" w:lineRule="exact" w:before="0"/>
        <w:ind w:left="940" w:right="0" w:firstLine="0"/>
        <w:jc w:val="left"/>
        <w:rPr>
          <w:rFonts w:ascii="Comic Sans MS"/>
          <w:i/>
          <w:sz w:val="25"/>
        </w:rPr>
      </w:pPr>
      <w:r>
        <w:rPr>
          <w:rFonts w:ascii="Comic Sans MS"/>
          <w:i/>
          <w:sz w:val="25"/>
        </w:rPr>
        <w:t>Where</w:t>
      </w:r>
    </w:p>
    <w:p>
      <w:pPr>
        <w:pStyle w:val="ListParagraph"/>
        <w:numPr>
          <w:ilvl w:val="0"/>
          <w:numId w:val="163"/>
        </w:numPr>
        <w:tabs>
          <w:tab w:pos="1541" w:val="left" w:leader="none"/>
          <w:tab w:pos="1542" w:val="left" w:leader="none"/>
          <w:tab w:pos="3677" w:val="left" w:leader="none"/>
        </w:tabs>
        <w:spacing w:line="237" w:lineRule="auto" w:before="277" w:after="0"/>
        <w:ind w:left="940" w:right="859" w:firstLine="0"/>
        <w:jc w:val="left"/>
        <w:rPr>
          <w:sz w:val="24"/>
        </w:rPr>
      </w:pPr>
      <w:r>
        <w:rPr>
          <w:i/>
          <w:sz w:val="24"/>
        </w:rPr>
        <w:t>(Past</w:t>
      </w:r>
      <w:r>
        <w:rPr>
          <w:i/>
          <w:spacing w:val="-5"/>
          <w:sz w:val="24"/>
        </w:rPr>
        <w:t> </w:t>
      </w:r>
      <w:r>
        <w:rPr>
          <w:i/>
          <w:sz w:val="24"/>
        </w:rPr>
        <w:t>Continuous)</w:t>
        <w:tab/>
      </w:r>
      <w:r>
        <w:rPr>
          <w:sz w:val="24"/>
        </w:rPr>
        <w:t>Stewart was studying Scottish History at Oxford, when he discovered his passion for</w:t>
      </w:r>
      <w:r>
        <w:rPr>
          <w:spacing w:val="-4"/>
          <w:sz w:val="24"/>
        </w:rPr>
        <w:t> </w:t>
      </w:r>
      <w:r>
        <w:rPr>
          <w:sz w:val="24"/>
        </w:rPr>
        <w:t>Gaelic.</w:t>
      </w:r>
    </w:p>
    <w:p>
      <w:pPr>
        <w:spacing w:line="341" w:lineRule="exact" w:before="0"/>
        <w:ind w:left="940" w:right="0" w:firstLine="0"/>
        <w:jc w:val="left"/>
        <w:rPr>
          <w:rFonts w:ascii="Comic Sans MS"/>
          <w:i/>
          <w:sz w:val="25"/>
        </w:rPr>
      </w:pPr>
      <w:r>
        <w:rPr>
          <w:rFonts w:ascii="Comic Sans MS"/>
          <w:i/>
          <w:sz w:val="25"/>
        </w:rPr>
        <w:t>When</w:t>
      </w:r>
    </w:p>
    <w:p>
      <w:pPr>
        <w:pStyle w:val="ListParagraph"/>
        <w:numPr>
          <w:ilvl w:val="0"/>
          <w:numId w:val="163"/>
        </w:numPr>
        <w:tabs>
          <w:tab w:pos="1541" w:val="left" w:leader="none"/>
          <w:tab w:pos="1542" w:val="left" w:leader="none"/>
          <w:tab w:pos="3570" w:val="left" w:leader="none"/>
        </w:tabs>
        <w:spacing w:line="237" w:lineRule="auto" w:before="278" w:after="0"/>
        <w:ind w:left="940" w:right="924" w:firstLine="0"/>
        <w:jc w:val="left"/>
        <w:rPr>
          <w:sz w:val="24"/>
        </w:rPr>
      </w:pPr>
      <w:r>
        <w:rPr>
          <w:i/>
          <w:sz w:val="24"/>
        </w:rPr>
        <w:t>(Present</w:t>
      </w:r>
      <w:r>
        <w:rPr>
          <w:i/>
          <w:spacing w:val="-5"/>
          <w:sz w:val="24"/>
        </w:rPr>
        <w:t> </w:t>
      </w:r>
      <w:r>
        <w:rPr>
          <w:i/>
          <w:sz w:val="24"/>
        </w:rPr>
        <w:t>Perfect)</w:t>
        <w:tab/>
      </w:r>
      <w:r>
        <w:rPr>
          <w:sz w:val="24"/>
        </w:rPr>
        <w:t>Barbara’s climbed in Snowdonia five times in the past</w:t>
      </w:r>
      <w:r>
        <w:rPr>
          <w:spacing w:val="-1"/>
          <w:sz w:val="24"/>
        </w:rPr>
        <w:t> </w:t>
      </w:r>
      <w:r>
        <w:rPr>
          <w:sz w:val="24"/>
        </w:rPr>
        <w:t>decade.</w:t>
      </w:r>
    </w:p>
    <w:p>
      <w:pPr>
        <w:pStyle w:val="Heading4"/>
        <w:spacing w:line="341" w:lineRule="exact"/>
        <w:ind w:left="940"/>
        <w:rPr>
          <w:i/>
        </w:rPr>
      </w:pPr>
      <w:r>
        <w:rPr>
          <w:i/>
        </w:rPr>
        <w:t>How many</w:t>
      </w:r>
    </w:p>
    <w:p>
      <w:pPr>
        <w:pStyle w:val="ListParagraph"/>
        <w:numPr>
          <w:ilvl w:val="0"/>
          <w:numId w:val="163"/>
        </w:numPr>
        <w:tabs>
          <w:tab w:pos="1541" w:val="left" w:leader="none"/>
          <w:tab w:pos="1542" w:val="left" w:leader="none"/>
          <w:tab w:pos="3263" w:val="left" w:leader="none"/>
        </w:tabs>
        <w:spacing w:line="558" w:lineRule="exact" w:before="275" w:after="0"/>
        <w:ind w:left="1541" w:right="0" w:hanging="603"/>
        <w:jc w:val="left"/>
        <w:rPr>
          <w:sz w:val="24"/>
        </w:rPr>
      </w:pPr>
      <w:r>
        <w:rPr>
          <w:i/>
          <w:sz w:val="24"/>
        </w:rPr>
        <w:t>(Modal</w:t>
      </w:r>
      <w:r>
        <w:rPr>
          <w:i/>
          <w:spacing w:val="-4"/>
          <w:sz w:val="24"/>
        </w:rPr>
        <w:t> </w:t>
      </w:r>
      <w:r>
        <w:rPr>
          <w:i/>
          <w:sz w:val="24"/>
        </w:rPr>
        <w:t>Verbs)</w:t>
        <w:tab/>
      </w:r>
      <w:r>
        <w:rPr>
          <w:sz w:val="24"/>
        </w:rPr>
        <w:t>You </w:t>
      </w:r>
      <w:r>
        <w:rPr>
          <w:i/>
          <w:sz w:val="24"/>
        </w:rPr>
        <w:t>have </w:t>
      </w:r>
      <w:r>
        <w:rPr>
          <w:sz w:val="24"/>
        </w:rPr>
        <w:t>to see Giant’s Causeway before you</w:t>
      </w:r>
      <w:r>
        <w:rPr>
          <w:spacing w:val="-14"/>
          <w:sz w:val="24"/>
        </w:rPr>
        <w:t> </w:t>
      </w:r>
      <w:r>
        <w:rPr>
          <w:sz w:val="24"/>
        </w:rPr>
        <w:t>leave.</w:t>
      </w:r>
    </w:p>
    <w:p>
      <w:pPr>
        <w:pStyle w:val="Heading4"/>
        <w:ind w:left="940"/>
        <w:rPr>
          <w:i/>
        </w:rPr>
      </w:pPr>
      <w:r>
        <w:rPr>
          <w:i/>
        </w:rPr>
        <w:t>What</w:t>
      </w:r>
    </w:p>
    <w:p>
      <w:pPr>
        <w:pStyle w:val="ListParagraph"/>
        <w:numPr>
          <w:ilvl w:val="0"/>
          <w:numId w:val="163"/>
        </w:numPr>
        <w:tabs>
          <w:tab w:pos="1541" w:val="left" w:leader="none"/>
          <w:tab w:pos="1542" w:val="left" w:leader="none"/>
          <w:tab w:pos="3355" w:val="left" w:leader="none"/>
        </w:tabs>
        <w:spacing w:line="558" w:lineRule="exact" w:before="274" w:after="0"/>
        <w:ind w:left="1541" w:right="0" w:hanging="603"/>
        <w:jc w:val="left"/>
        <w:rPr>
          <w:sz w:val="24"/>
        </w:rPr>
      </w:pPr>
      <w:r>
        <w:rPr>
          <w:i/>
          <w:sz w:val="24"/>
        </w:rPr>
        <w:t>(Future</w:t>
      </w:r>
      <w:r>
        <w:rPr>
          <w:i/>
          <w:spacing w:val="-4"/>
          <w:sz w:val="24"/>
        </w:rPr>
        <w:t> </w:t>
      </w:r>
      <w:r>
        <w:rPr>
          <w:i/>
          <w:sz w:val="24"/>
        </w:rPr>
        <w:t>Forms)</w:t>
        <w:tab/>
      </w:r>
      <w:r>
        <w:rPr>
          <w:sz w:val="24"/>
        </w:rPr>
        <w:t>Chloe’s latest exhibition will visit Cardiff in</w:t>
      </w:r>
      <w:r>
        <w:rPr>
          <w:spacing w:val="-12"/>
          <w:sz w:val="24"/>
        </w:rPr>
        <w:t> </w:t>
      </w:r>
      <w:r>
        <w:rPr>
          <w:sz w:val="24"/>
        </w:rPr>
        <w:t>August.</w:t>
      </w:r>
    </w:p>
    <w:p>
      <w:pPr>
        <w:pStyle w:val="Heading4"/>
        <w:spacing w:line="342" w:lineRule="exact"/>
        <w:ind w:left="940"/>
        <w:rPr>
          <w:i/>
        </w:rPr>
      </w:pPr>
      <w:r>
        <w:rPr>
          <w:i/>
        </w:rPr>
        <w:t>Which</w:t>
      </w:r>
    </w:p>
    <w:p>
      <w:pPr>
        <w:pStyle w:val="ListParagraph"/>
        <w:numPr>
          <w:ilvl w:val="0"/>
          <w:numId w:val="163"/>
        </w:numPr>
        <w:tabs>
          <w:tab w:pos="1541" w:val="left" w:leader="none"/>
          <w:tab w:pos="1542" w:val="left" w:leader="none"/>
          <w:tab w:pos="3649" w:val="left" w:leader="none"/>
        </w:tabs>
        <w:spacing w:line="237" w:lineRule="auto" w:before="277" w:after="0"/>
        <w:ind w:left="940" w:right="646" w:firstLine="0"/>
        <w:jc w:val="left"/>
        <w:rPr>
          <w:sz w:val="24"/>
        </w:rPr>
      </w:pPr>
      <w:r>
        <w:rPr>
          <w:i/>
          <w:sz w:val="24"/>
        </w:rPr>
        <w:t>(First</w:t>
      </w:r>
      <w:r>
        <w:rPr>
          <w:i/>
          <w:spacing w:val="-6"/>
          <w:sz w:val="24"/>
        </w:rPr>
        <w:t> </w:t>
      </w:r>
      <w:r>
        <w:rPr>
          <w:i/>
          <w:sz w:val="24"/>
        </w:rPr>
        <w:t>Conditional)</w:t>
        <w:tab/>
      </w:r>
      <w:r>
        <w:rPr>
          <w:sz w:val="24"/>
        </w:rPr>
        <w:t>If you enjoy sunsets, you’ll love the Norfolk Broads at dusk.</w:t>
      </w:r>
    </w:p>
    <w:p>
      <w:pPr>
        <w:pStyle w:val="Heading4"/>
        <w:spacing w:line="341" w:lineRule="exact"/>
        <w:ind w:left="940"/>
        <w:rPr>
          <w:i/>
        </w:rPr>
      </w:pPr>
      <w:r>
        <w:rPr>
          <w:i/>
        </w:rPr>
        <w:t>What</w:t>
      </w:r>
    </w:p>
    <w:p>
      <w:pPr>
        <w:spacing w:after="0" w:line="341" w:lineRule="exact"/>
        <w:sectPr>
          <w:headerReference w:type="default" r:id="rId155"/>
          <w:footerReference w:type="default" r:id="rId156"/>
          <w:pgSz w:w="11900" w:h="16840"/>
          <w:pgMar w:header="707" w:footer="1012" w:top="2080" w:bottom="1200" w:left="860" w:right="1380"/>
          <w:pgNumType w:start="224"/>
        </w:sectPr>
      </w:pPr>
    </w:p>
    <w:p>
      <w:pPr>
        <w:pStyle w:val="BodyText"/>
        <w:rPr>
          <w:rFonts w:ascii="Comic Sans MS"/>
          <w:i/>
        </w:rPr>
      </w:pPr>
    </w:p>
    <w:p>
      <w:pPr>
        <w:pStyle w:val="BodyText"/>
        <w:spacing w:before="6"/>
        <w:rPr>
          <w:rFonts w:ascii="Comic Sans MS"/>
          <w:i/>
          <w:sz w:val="19"/>
        </w:rPr>
      </w:pPr>
    </w:p>
    <w:p>
      <w:pPr>
        <w:pStyle w:val="Heading5"/>
        <w:spacing w:before="0"/>
        <w:ind w:left="524"/>
      </w:pPr>
      <w:r>
        <w:rPr/>
        <w:t>Sentence Blocks</w:t>
      </w:r>
    </w:p>
    <w:p>
      <w:pPr>
        <w:pStyle w:val="BodyText"/>
      </w:pPr>
    </w:p>
    <w:p>
      <w:pPr>
        <w:pStyle w:val="BodyText"/>
        <w:spacing w:before="2"/>
      </w:pPr>
    </w:p>
    <w:p>
      <w:pPr>
        <w:spacing w:before="1"/>
        <w:ind w:left="939" w:right="56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59"/>
        <w:ind w:left="939" w:right="0" w:firstLine="0"/>
        <w:jc w:val="left"/>
        <w:rPr>
          <w:sz w:val="16"/>
        </w:rPr>
      </w:pPr>
      <w:r>
        <w:rPr>
          <w:sz w:val="16"/>
          <w:u w:val="single"/>
        </w:rPr>
        <w:t>Answers</w:t>
      </w:r>
    </w:p>
    <w:p>
      <w:pPr>
        <w:pStyle w:val="BodyText"/>
        <w:rPr>
          <w:sz w:val="16"/>
        </w:rPr>
      </w:pPr>
    </w:p>
    <w:p>
      <w:pPr>
        <w:pStyle w:val="ListParagraph"/>
        <w:numPr>
          <w:ilvl w:val="0"/>
          <w:numId w:val="164"/>
        </w:numPr>
        <w:tabs>
          <w:tab w:pos="1118" w:val="left" w:leader="none"/>
        </w:tabs>
        <w:spacing w:line="240" w:lineRule="auto" w:before="0" w:after="0"/>
        <w:ind w:left="939" w:right="439" w:firstLine="0"/>
        <w:jc w:val="left"/>
        <w:rPr>
          <w:sz w:val="16"/>
        </w:rPr>
      </w:pPr>
      <w:r>
        <w:rPr>
          <w:sz w:val="16"/>
        </w:rPr>
        <w:t>(Present Simple) Debbie is British because she was born in England. / Why is Debbie British? / Because she was born in England. / Is Debbie British because she was born in England? / Yes, she is. / Is Debbie British because she was born on a Thursday? / No, she isn’t. Debbie isn’t British because she was born on a</w:t>
      </w:r>
      <w:r>
        <w:rPr>
          <w:spacing w:val="-6"/>
          <w:sz w:val="16"/>
        </w:rPr>
        <w:t> </w:t>
      </w:r>
      <w:r>
        <w:rPr>
          <w:sz w:val="16"/>
        </w:rPr>
        <w:t>Thursday.</w:t>
      </w:r>
    </w:p>
    <w:p>
      <w:pPr>
        <w:pStyle w:val="BodyText"/>
        <w:spacing w:before="11"/>
        <w:rPr>
          <w:sz w:val="15"/>
        </w:rPr>
      </w:pPr>
    </w:p>
    <w:p>
      <w:pPr>
        <w:pStyle w:val="ListParagraph"/>
        <w:numPr>
          <w:ilvl w:val="0"/>
          <w:numId w:val="164"/>
        </w:numPr>
        <w:tabs>
          <w:tab w:pos="1118" w:val="left" w:leader="none"/>
        </w:tabs>
        <w:spacing w:line="240" w:lineRule="auto" w:before="0" w:after="0"/>
        <w:ind w:left="939" w:right="545" w:firstLine="0"/>
        <w:jc w:val="left"/>
        <w:rPr>
          <w:sz w:val="16"/>
        </w:rPr>
      </w:pPr>
      <w:r>
        <w:rPr>
          <w:sz w:val="16"/>
        </w:rPr>
        <w:t>(Present Continuous) My grandparents are heading for Stonehenge this morning, before driving to Bristol in the afternoon. / When are your grandparents heading for Stonehenge? / This morning, before driving to Bristol in the afternoon. / Are your grandparents heading for Stonehenge this morning, before driving to Bristol in the afternoon? / Yes, they are. / Are your grandparents heading for Stonehenge tomorrow? / No, they aren’t. My grandparents aren’t heading for Stonehenge</w:t>
      </w:r>
      <w:r>
        <w:rPr>
          <w:spacing w:val="-1"/>
          <w:sz w:val="16"/>
        </w:rPr>
        <w:t> </w:t>
      </w:r>
      <w:r>
        <w:rPr>
          <w:sz w:val="16"/>
        </w:rPr>
        <w:t>tomorrow.</w:t>
      </w:r>
    </w:p>
    <w:p>
      <w:pPr>
        <w:pStyle w:val="BodyText"/>
        <w:rPr>
          <w:sz w:val="16"/>
        </w:rPr>
      </w:pPr>
    </w:p>
    <w:p>
      <w:pPr>
        <w:pStyle w:val="ListParagraph"/>
        <w:numPr>
          <w:ilvl w:val="0"/>
          <w:numId w:val="164"/>
        </w:numPr>
        <w:tabs>
          <w:tab w:pos="1118" w:val="left" w:leader="none"/>
        </w:tabs>
        <w:spacing w:line="240" w:lineRule="auto" w:before="0" w:after="0"/>
        <w:ind w:left="939" w:right="599" w:firstLine="0"/>
        <w:jc w:val="left"/>
        <w:rPr>
          <w:sz w:val="16"/>
        </w:rPr>
      </w:pPr>
      <w:r>
        <w:rPr>
          <w:sz w:val="16"/>
        </w:rPr>
        <w:t>(Past Simple) In 1996 Kate Coleridge walked from Land’s End to John o’Groats, to raise money for her local hospital. / Where did Kate Coleridge walk in 1996, to raise money for her local hospital? / From Land’s End to John o’Groats. / Did Kate Coleridge walk from Land’s End to John o’Groats in 1996, to raise money for her local hospital? / Yes, she did. / Did Kate Coleridge walk from Clumber Park to Skegness in 1996, to raise money for her local hospital? / No, she didn’t. Kate Coleridge didn’t walk from Clumber Park to Skegness in 1996, to raise money for her local</w:t>
      </w:r>
      <w:r>
        <w:rPr>
          <w:spacing w:val="-1"/>
          <w:sz w:val="16"/>
        </w:rPr>
        <w:t> </w:t>
      </w:r>
      <w:r>
        <w:rPr>
          <w:sz w:val="16"/>
        </w:rPr>
        <w:t>hospital.</w:t>
      </w:r>
    </w:p>
    <w:p>
      <w:pPr>
        <w:pStyle w:val="BodyText"/>
        <w:spacing w:before="11"/>
        <w:rPr>
          <w:sz w:val="15"/>
        </w:rPr>
      </w:pPr>
    </w:p>
    <w:p>
      <w:pPr>
        <w:pStyle w:val="ListParagraph"/>
        <w:numPr>
          <w:ilvl w:val="0"/>
          <w:numId w:val="164"/>
        </w:numPr>
        <w:tabs>
          <w:tab w:pos="1118" w:val="left" w:leader="none"/>
        </w:tabs>
        <w:spacing w:line="240" w:lineRule="auto" w:before="0" w:after="0"/>
        <w:ind w:left="939" w:right="538" w:firstLine="0"/>
        <w:jc w:val="left"/>
        <w:rPr>
          <w:sz w:val="16"/>
        </w:rPr>
      </w:pPr>
      <w:r>
        <w:rPr>
          <w:sz w:val="16"/>
        </w:rPr>
        <w:t>(Past Continuous) Stewart was studying Scottish History at Oxford, when he discovered his passion for Gaelic.</w:t>
      </w:r>
      <w:r>
        <w:rPr>
          <w:spacing w:val="-17"/>
          <w:sz w:val="16"/>
        </w:rPr>
        <w:t> </w:t>
      </w:r>
      <w:r>
        <w:rPr>
          <w:sz w:val="16"/>
        </w:rPr>
        <w:t>/ When did Stewart discover his passion for Gaelic? / When he was studying Scottish History at Oxford. / Did Stewart discover his passion for Gaelic when he was studying Scottish History at Oxford? / Yes, he did. / Did Stewart discover his passion for Gaelic when he was playing badminton with his friend? / No, he didn’t. Stewart didn’t discover his passion for Gaelic when he was playing badminton with his friend.</w:t>
      </w:r>
    </w:p>
    <w:p>
      <w:pPr>
        <w:pStyle w:val="BodyText"/>
        <w:spacing w:before="11"/>
        <w:rPr>
          <w:sz w:val="15"/>
        </w:rPr>
      </w:pPr>
    </w:p>
    <w:p>
      <w:pPr>
        <w:pStyle w:val="ListParagraph"/>
        <w:numPr>
          <w:ilvl w:val="0"/>
          <w:numId w:val="164"/>
        </w:numPr>
        <w:tabs>
          <w:tab w:pos="1118" w:val="left" w:leader="none"/>
        </w:tabs>
        <w:spacing w:line="240" w:lineRule="auto" w:before="0" w:after="0"/>
        <w:ind w:left="939" w:right="449" w:firstLine="0"/>
        <w:jc w:val="left"/>
        <w:rPr>
          <w:sz w:val="16"/>
        </w:rPr>
      </w:pPr>
      <w:r>
        <w:rPr>
          <w:sz w:val="16"/>
        </w:rPr>
        <w:t>(Present Perfect) Barbara’s climbed in Snowdonia five times in the past decade. / How many times has Barbara climbed in Snowdonia in the past decade? / Five times. / Has Barbara climbed in Snowdonia five times in the past decade? / Yes, she has. / Has Barbara climbed in Snowdonia six times in the past decade? / No, she hasn’t.</w:t>
      </w:r>
      <w:r>
        <w:rPr>
          <w:spacing w:val="-19"/>
          <w:sz w:val="16"/>
        </w:rPr>
        <w:t> </w:t>
      </w:r>
      <w:r>
        <w:rPr>
          <w:sz w:val="16"/>
        </w:rPr>
        <w:t>Barbara hasn’t climbed in Snowdonia six times in the past</w:t>
      </w:r>
      <w:r>
        <w:rPr>
          <w:spacing w:val="-3"/>
          <w:sz w:val="16"/>
        </w:rPr>
        <w:t> </w:t>
      </w:r>
      <w:r>
        <w:rPr>
          <w:sz w:val="16"/>
        </w:rPr>
        <w:t>decade.</w:t>
      </w:r>
    </w:p>
    <w:p>
      <w:pPr>
        <w:pStyle w:val="BodyText"/>
        <w:rPr>
          <w:sz w:val="16"/>
        </w:rPr>
      </w:pPr>
    </w:p>
    <w:p>
      <w:pPr>
        <w:pStyle w:val="ListParagraph"/>
        <w:numPr>
          <w:ilvl w:val="0"/>
          <w:numId w:val="164"/>
        </w:numPr>
        <w:tabs>
          <w:tab w:pos="1118" w:val="left" w:leader="none"/>
        </w:tabs>
        <w:spacing w:line="240" w:lineRule="auto" w:before="0" w:after="0"/>
        <w:ind w:left="939" w:right="558" w:firstLine="0"/>
        <w:jc w:val="left"/>
        <w:rPr>
          <w:sz w:val="16"/>
        </w:rPr>
      </w:pPr>
      <w:r>
        <w:rPr>
          <w:sz w:val="16"/>
        </w:rPr>
        <w:t>(Modal Verbs) You </w:t>
      </w:r>
      <w:r>
        <w:rPr>
          <w:i/>
          <w:sz w:val="16"/>
        </w:rPr>
        <w:t>have </w:t>
      </w:r>
      <w:r>
        <w:rPr>
          <w:sz w:val="16"/>
        </w:rPr>
        <w:t>to see Giant’s Causeway before you leave. / What do I have to see before I leave? / Giant’s Causeway. / Do I have to see Giant’s Causeway before I leave? / Yes, you do. / Do I have to see the new multi-storey car park before I leave? / No, you don’t. You don’t have to see the new multi-storey car park before</w:t>
      </w:r>
      <w:r>
        <w:rPr>
          <w:spacing w:val="-14"/>
          <w:sz w:val="16"/>
        </w:rPr>
        <w:t> </w:t>
      </w:r>
      <w:r>
        <w:rPr>
          <w:sz w:val="16"/>
        </w:rPr>
        <w:t>you leave.</w:t>
      </w:r>
    </w:p>
    <w:p>
      <w:pPr>
        <w:pStyle w:val="BodyText"/>
        <w:spacing w:before="11"/>
        <w:rPr>
          <w:sz w:val="15"/>
        </w:rPr>
      </w:pPr>
    </w:p>
    <w:p>
      <w:pPr>
        <w:pStyle w:val="ListParagraph"/>
        <w:numPr>
          <w:ilvl w:val="0"/>
          <w:numId w:val="164"/>
        </w:numPr>
        <w:tabs>
          <w:tab w:pos="1118" w:val="left" w:leader="none"/>
        </w:tabs>
        <w:spacing w:line="240" w:lineRule="auto" w:before="0" w:after="0"/>
        <w:ind w:left="939" w:right="945" w:firstLine="0"/>
        <w:jc w:val="left"/>
        <w:rPr>
          <w:sz w:val="16"/>
        </w:rPr>
      </w:pPr>
      <w:r>
        <w:rPr>
          <w:sz w:val="16"/>
        </w:rPr>
        <w:t>(Future Forms) Chloe’s latest exhibition will visit Cardiff in August. / Which exhibition will visit Cardiff in August? / Chloe’s latest exhibition will. / Will Chloe’s latest exhibition visit Cardiff in August? / Yes, it will. / Will Chloe’s first exhibition visit Cardiff in August? / No, it won’t. Chloe’s first exhibition won’t visit Cardiff in</w:t>
      </w:r>
      <w:r>
        <w:rPr>
          <w:spacing w:val="-18"/>
          <w:sz w:val="16"/>
        </w:rPr>
        <w:t> </w:t>
      </w:r>
      <w:r>
        <w:rPr>
          <w:sz w:val="16"/>
        </w:rPr>
        <w:t>August.</w:t>
      </w:r>
    </w:p>
    <w:p>
      <w:pPr>
        <w:pStyle w:val="BodyText"/>
        <w:spacing w:before="1"/>
        <w:rPr>
          <w:sz w:val="16"/>
        </w:rPr>
      </w:pPr>
    </w:p>
    <w:p>
      <w:pPr>
        <w:pStyle w:val="ListParagraph"/>
        <w:numPr>
          <w:ilvl w:val="0"/>
          <w:numId w:val="164"/>
        </w:numPr>
        <w:tabs>
          <w:tab w:pos="1118" w:val="left" w:leader="none"/>
        </w:tabs>
        <w:spacing w:line="240" w:lineRule="auto" w:before="0" w:after="0"/>
        <w:ind w:left="939" w:right="690" w:firstLine="0"/>
        <w:jc w:val="left"/>
        <w:rPr>
          <w:sz w:val="16"/>
        </w:rPr>
      </w:pPr>
      <w:r>
        <w:rPr>
          <w:sz w:val="16"/>
        </w:rPr>
        <w:t>(First Conditional) If you enjoy sunsets, you’ll love the Norfolk Broads at dusk. / What will I love, if I enjoy sunsets? / The Norfolk Broads at dusk. / Will I love the Norfolk Broads at dusk, if I enjoy sunsets? / Yes, you will.</w:t>
      </w:r>
      <w:r>
        <w:rPr>
          <w:spacing w:val="-22"/>
          <w:sz w:val="16"/>
        </w:rPr>
        <w:t> </w:t>
      </w:r>
      <w:r>
        <w:rPr>
          <w:sz w:val="16"/>
        </w:rPr>
        <w:t>/ Will I love the view of the power station at dusk, if I enjoy sunsets? / No, you won’t. You won’t love the view of the power station at dusk, if you enjoy sunsets.</w:t>
      </w:r>
    </w:p>
    <w:p>
      <w:pPr>
        <w:pStyle w:val="BodyText"/>
        <w:rPr>
          <w:sz w:val="18"/>
        </w:rPr>
      </w:pPr>
    </w:p>
    <w:p>
      <w:pPr>
        <w:spacing w:before="161"/>
        <w:ind w:left="939" w:right="0" w:firstLine="0"/>
        <w:jc w:val="left"/>
        <w:rPr>
          <w:sz w:val="16"/>
        </w:rPr>
      </w:pPr>
      <w:r>
        <w:rPr>
          <w:sz w:val="16"/>
          <w:u w:val="single"/>
        </w:rPr>
        <w:t>Sentence Block Extensions</w:t>
      </w:r>
    </w:p>
    <w:p>
      <w:pPr>
        <w:pStyle w:val="BodyText"/>
        <w:rPr>
          <w:sz w:val="16"/>
        </w:rPr>
      </w:pPr>
    </w:p>
    <w:p>
      <w:pPr>
        <w:spacing w:before="0"/>
        <w:ind w:left="939" w:right="496" w:firstLine="0"/>
        <w:jc w:val="left"/>
        <w:rPr>
          <w:sz w:val="16"/>
        </w:rPr>
      </w:pPr>
      <w:r>
        <w:rPr>
          <w:sz w:val="16"/>
        </w:rPr>
        <w:t>For all of the sentence block starting sentences there are at least two different wh- question words that can be used to make sentence blocks. In one case nine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939" w:right="0" w:firstLine="0"/>
        <w:jc w:val="left"/>
        <w:rPr>
          <w:sz w:val="16"/>
        </w:rPr>
      </w:pPr>
      <w:r>
        <w:rPr>
          <w:sz w:val="16"/>
        </w:rPr>
        <w:t>For example, let’s look at the third starting sentence from this unit:</w:t>
      </w:r>
    </w:p>
    <w:p>
      <w:pPr>
        <w:pStyle w:val="BodyText"/>
        <w:spacing w:before="2"/>
        <w:rPr>
          <w:sz w:val="16"/>
        </w:rPr>
      </w:pPr>
    </w:p>
    <w:p>
      <w:pPr>
        <w:spacing w:before="0"/>
        <w:ind w:left="1277" w:right="0" w:firstLine="0"/>
        <w:jc w:val="left"/>
        <w:rPr>
          <w:rFonts w:ascii="Comic Sans MS" w:hAnsi="Comic Sans MS"/>
          <w:sz w:val="16"/>
        </w:rPr>
      </w:pPr>
      <w:r>
        <w:rPr>
          <w:rFonts w:ascii="Comic Sans MS" w:hAnsi="Comic Sans MS"/>
          <w:sz w:val="16"/>
        </w:rPr>
        <w:t>In 1996 Kate Coleridge walked from Land’s End to John o’Groats, to raise money for her local hospital.</w:t>
      </w:r>
    </w:p>
    <w:p>
      <w:pPr>
        <w:spacing w:after="0"/>
        <w:jc w:val="left"/>
        <w:rPr>
          <w:rFonts w:ascii="Comic Sans MS" w:hAnsi="Comic Sans MS"/>
          <w:sz w:val="16"/>
        </w:rPr>
        <w:sectPr>
          <w:pgSz w:w="11900" w:h="16840"/>
          <w:pgMar w:header="707" w:footer="1012" w:top="2080" w:bottom="1200" w:left="860" w:right="1380"/>
        </w:sectPr>
      </w:pPr>
    </w:p>
    <w:p>
      <w:pPr>
        <w:pStyle w:val="BodyText"/>
        <w:rPr>
          <w:rFonts w:ascii="Comic Sans MS"/>
        </w:rPr>
      </w:pPr>
    </w:p>
    <w:p>
      <w:pPr>
        <w:pStyle w:val="BodyText"/>
        <w:spacing w:before="6"/>
        <w:rPr>
          <w:rFonts w:ascii="Comic Sans MS"/>
          <w:sz w:val="19"/>
        </w:rPr>
      </w:pPr>
    </w:p>
    <w:p>
      <w:pPr>
        <w:pStyle w:val="Heading5"/>
        <w:spacing w:before="0"/>
        <w:ind w:left="524"/>
      </w:pPr>
      <w:r>
        <w:rPr/>
        <w:t>Sentence Blocks</w:t>
      </w:r>
    </w:p>
    <w:p>
      <w:pPr>
        <w:pStyle w:val="BodyText"/>
      </w:pPr>
    </w:p>
    <w:p>
      <w:pPr>
        <w:pStyle w:val="BodyText"/>
        <w:spacing w:before="1"/>
      </w:pPr>
    </w:p>
    <w:p>
      <w:pPr>
        <w:spacing w:before="0"/>
        <w:ind w:left="939" w:right="439" w:firstLine="0"/>
        <w:jc w:val="left"/>
        <w:rPr>
          <w:sz w:val="16"/>
        </w:rPr>
      </w:pPr>
      <w:r>
        <w:rPr>
          <w:sz w:val="16"/>
        </w:rPr>
        <w:t>On the handout the wh- question word that is given is “Where”, but this starting sentence also works equally well with eight other wh- question words: “What”, “Where” (2</w:t>
      </w:r>
      <w:r>
        <w:rPr>
          <w:sz w:val="16"/>
          <w:vertAlign w:val="superscript"/>
        </w:rPr>
        <w:t>nd</w:t>
      </w:r>
      <w:r>
        <w:rPr>
          <w:sz w:val="16"/>
          <w:vertAlign w:val="baseline"/>
        </w:rPr>
        <w:t>), “When”, “Who”, “Why”, “Which”, and “How” (x2):</w:t>
      </w:r>
    </w:p>
    <w:p>
      <w:pPr>
        <w:pStyle w:val="BodyText"/>
        <w:rPr>
          <w:sz w:val="16"/>
        </w:rPr>
      </w:pPr>
    </w:p>
    <w:p>
      <w:pPr>
        <w:spacing w:before="0"/>
        <w:ind w:left="940" w:right="713" w:firstLine="0"/>
        <w:jc w:val="left"/>
        <w:rPr>
          <w:sz w:val="16"/>
        </w:rPr>
      </w:pPr>
      <w:r>
        <w:rPr>
          <w:b/>
          <w:sz w:val="16"/>
        </w:rPr>
        <w:t>What </w:t>
      </w:r>
      <w:r>
        <w:rPr>
          <w:sz w:val="16"/>
        </w:rPr>
        <w:t>did Kate Coleridge do in 1996, to raise money for her local hospital? / She walked from Land’s End to John o’Groats.</w:t>
      </w:r>
    </w:p>
    <w:p>
      <w:pPr>
        <w:pStyle w:val="BodyText"/>
        <w:rPr>
          <w:sz w:val="16"/>
        </w:rPr>
      </w:pPr>
    </w:p>
    <w:p>
      <w:pPr>
        <w:spacing w:before="0"/>
        <w:ind w:left="940" w:right="0" w:firstLine="0"/>
        <w:jc w:val="left"/>
        <w:rPr>
          <w:sz w:val="16"/>
        </w:rPr>
      </w:pPr>
      <w:r>
        <w:rPr>
          <w:b/>
          <w:sz w:val="16"/>
        </w:rPr>
        <w:t>Where </w:t>
      </w:r>
      <w:r>
        <w:rPr>
          <w:sz w:val="16"/>
        </w:rPr>
        <w:t>did Kate Coleridge walk to in 1996, to raise money for her local hospital? / To John o’Groats.</w:t>
      </w:r>
    </w:p>
    <w:p>
      <w:pPr>
        <w:pStyle w:val="BodyText"/>
        <w:spacing w:before="11"/>
        <w:rPr>
          <w:sz w:val="15"/>
        </w:rPr>
      </w:pPr>
    </w:p>
    <w:p>
      <w:pPr>
        <w:spacing w:line="480" w:lineRule="auto" w:before="0"/>
        <w:ind w:left="939" w:right="616" w:firstLine="0"/>
        <w:jc w:val="left"/>
        <w:rPr>
          <w:sz w:val="16"/>
        </w:rPr>
      </w:pPr>
      <w:r>
        <w:rPr>
          <w:b/>
          <w:sz w:val="16"/>
        </w:rPr>
        <w:t>When </w:t>
      </w:r>
      <w:r>
        <w:rPr>
          <w:sz w:val="16"/>
        </w:rPr>
        <w:t>did Kate Coleridge walk from Land’s End to John o’Groats, to raise money for her local hospital? / In 1996. </w:t>
      </w:r>
      <w:r>
        <w:rPr>
          <w:b/>
          <w:sz w:val="16"/>
        </w:rPr>
        <w:t>Who </w:t>
      </w:r>
      <w:r>
        <w:rPr>
          <w:sz w:val="16"/>
        </w:rPr>
        <w:t>walked from Land’s End to John o’Groats in 1996, to raise money for her local hospital? / Kate Coleridge did. </w:t>
      </w:r>
      <w:r>
        <w:rPr>
          <w:b/>
          <w:sz w:val="16"/>
        </w:rPr>
        <w:t>Why </w:t>
      </w:r>
      <w:r>
        <w:rPr>
          <w:sz w:val="16"/>
        </w:rPr>
        <w:t>did Kate Coleridge walk from Land’s End to John o’Groats in 1996? / To raise money for her local hospital.</w:t>
      </w:r>
    </w:p>
    <w:p>
      <w:pPr>
        <w:spacing w:before="0"/>
        <w:ind w:left="939" w:right="723" w:firstLine="0"/>
        <w:jc w:val="left"/>
        <w:rPr>
          <w:sz w:val="16"/>
        </w:rPr>
      </w:pPr>
      <w:r>
        <w:rPr>
          <w:b/>
          <w:sz w:val="16"/>
        </w:rPr>
        <w:t>Which </w:t>
      </w:r>
      <w:r>
        <w:rPr>
          <w:sz w:val="16"/>
        </w:rPr>
        <w:t>hospital did Kate Coleridge walk from Land’s End to John o’Groats in 1996 to raise money for? / Her local hospital.</w:t>
      </w:r>
    </w:p>
    <w:p>
      <w:pPr>
        <w:pStyle w:val="BodyText"/>
        <w:spacing w:before="11"/>
        <w:rPr>
          <w:sz w:val="15"/>
        </w:rPr>
      </w:pPr>
    </w:p>
    <w:p>
      <w:pPr>
        <w:spacing w:before="0"/>
        <w:ind w:left="939" w:right="0" w:firstLine="0"/>
        <w:jc w:val="left"/>
        <w:rPr>
          <w:sz w:val="16"/>
        </w:rPr>
      </w:pPr>
      <w:r>
        <w:rPr>
          <w:b/>
          <w:sz w:val="16"/>
        </w:rPr>
        <w:t>How </w:t>
      </w:r>
      <w:r>
        <w:rPr>
          <w:sz w:val="16"/>
        </w:rPr>
        <w:t>did Kate Coleridge raise money for her local hospital in 1996? / By walking from Land’s End to John o’Groats.</w:t>
      </w:r>
    </w:p>
    <w:p>
      <w:pPr>
        <w:pStyle w:val="BodyText"/>
        <w:rPr>
          <w:sz w:val="16"/>
        </w:rPr>
      </w:pPr>
    </w:p>
    <w:p>
      <w:pPr>
        <w:spacing w:before="1"/>
        <w:ind w:left="939" w:right="509" w:firstLine="0"/>
        <w:jc w:val="left"/>
        <w:rPr>
          <w:sz w:val="16"/>
        </w:rPr>
      </w:pPr>
      <w:r>
        <w:rPr>
          <w:b/>
          <w:sz w:val="16"/>
        </w:rPr>
        <w:t>How </w:t>
      </w:r>
      <w:r>
        <w:rPr>
          <w:sz w:val="16"/>
        </w:rPr>
        <w:t>did Kate Coleridge travel/get from Land’s End to John o’Groats in 1996, to raise money for her local hospital? / She walked.</w:t>
      </w:r>
    </w:p>
    <w:p>
      <w:pPr>
        <w:pStyle w:val="BodyText"/>
        <w:spacing w:before="11"/>
        <w:rPr>
          <w:sz w:val="15"/>
        </w:rPr>
      </w:pPr>
    </w:p>
    <w:p>
      <w:pPr>
        <w:spacing w:before="0"/>
        <w:ind w:left="939" w:right="428"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below, sometimes the same wh- question word can be used more than once to make different sentence blocks.</w:t>
      </w:r>
    </w:p>
    <w:p>
      <w:pPr>
        <w:pStyle w:val="BodyText"/>
        <w:spacing w:before="10"/>
        <w:rPr>
          <w:sz w:val="15"/>
        </w:rPr>
      </w:pPr>
    </w:p>
    <w:p>
      <w:pPr>
        <w:spacing w:before="1"/>
        <w:ind w:left="939" w:right="0" w:firstLine="0"/>
        <w:jc w:val="left"/>
        <w:rPr>
          <w:sz w:val="16"/>
        </w:rPr>
      </w:pPr>
      <w:r>
        <w:rPr>
          <w:sz w:val="16"/>
        </w:rPr>
        <w:t>You could cut out and give the section below to students:</w:t>
      </w:r>
    </w:p>
    <w:p>
      <w:pPr>
        <w:pStyle w:val="BodyText"/>
        <w:spacing w:before="11"/>
        <w:rPr>
          <w:sz w:val="23"/>
        </w:rPr>
      </w:pPr>
    </w:p>
    <w:p>
      <w:pPr>
        <w:pStyle w:val="BodyText"/>
        <w:tabs>
          <w:tab w:pos="5002" w:val="left" w:leader="none"/>
          <w:tab w:pos="9227" w:val="left" w:leader="none"/>
        </w:tabs>
        <w:spacing w:before="101"/>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ind w:left="939"/>
      </w:pPr>
      <w:r>
        <w:rPr>
          <w:u w:val="single"/>
        </w:rPr>
        <w:t>Places in the UK</w:t>
      </w:r>
    </w:p>
    <w:p>
      <w:pPr>
        <w:pStyle w:val="BodyText"/>
        <w:spacing w:before="11"/>
        <w:rPr>
          <w:sz w:val="11"/>
        </w:rPr>
      </w:pPr>
    </w:p>
    <w:p>
      <w:pPr>
        <w:spacing w:before="94"/>
        <w:ind w:left="940" w:right="1051" w:firstLine="0"/>
        <w:jc w:val="left"/>
        <w:rPr>
          <w:i/>
          <w:sz w:val="20"/>
        </w:rPr>
      </w:pPr>
      <w:r>
        <w:rPr>
          <w:i/>
          <w:sz w:val="20"/>
        </w:rPr>
        <w:t>Make new sentence blocks from the starting sentences in this unit using different “wh-” </w:t>
      </w:r>
      <w:r>
        <w:rPr>
          <w:i/>
          <w:sz w:val="20"/>
        </w:rPr>
        <w:t>question words:</w:t>
      </w:r>
    </w:p>
    <w:p>
      <w:pPr>
        <w:pStyle w:val="BodyText"/>
        <w:spacing w:before="1"/>
        <w:rPr>
          <w:i/>
        </w:rPr>
      </w:pPr>
    </w:p>
    <w:tbl>
      <w:tblPr>
        <w:tblW w:w="0" w:type="auto"/>
        <w:jc w:val="left"/>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1317"/>
        <w:gridCol w:w="854"/>
        <w:gridCol w:w="1096"/>
        <w:gridCol w:w="794"/>
        <w:gridCol w:w="1285"/>
        <w:gridCol w:w="1129"/>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left="194" w:right="187"/>
              <w:jc w:val="center"/>
              <w:rPr>
                <w:b/>
                <w:i/>
                <w:sz w:val="20"/>
              </w:rPr>
            </w:pPr>
            <w:r>
              <w:rPr>
                <w:b/>
                <w:i/>
                <w:sz w:val="20"/>
              </w:rPr>
              <w:t>WHAT</w:t>
            </w:r>
          </w:p>
        </w:tc>
        <w:tc>
          <w:tcPr>
            <w:tcW w:w="1317" w:type="dxa"/>
          </w:tcPr>
          <w:p>
            <w:pPr>
              <w:pStyle w:val="TableParagraph"/>
              <w:spacing w:line="210" w:lineRule="exact"/>
              <w:ind w:left="141" w:right="134"/>
              <w:jc w:val="center"/>
              <w:rPr>
                <w:b/>
                <w:i/>
                <w:sz w:val="20"/>
              </w:rPr>
            </w:pPr>
            <w:r>
              <w:rPr>
                <w:b/>
                <w:i/>
                <w:sz w:val="20"/>
              </w:rPr>
              <w:t>WHERE</w:t>
            </w:r>
          </w:p>
        </w:tc>
        <w:tc>
          <w:tcPr>
            <w:tcW w:w="854" w:type="dxa"/>
          </w:tcPr>
          <w:p>
            <w:pPr>
              <w:pStyle w:val="TableParagraph"/>
              <w:spacing w:line="210" w:lineRule="exact"/>
              <w:ind w:left="98" w:right="94"/>
              <w:jc w:val="center"/>
              <w:rPr>
                <w:b/>
                <w:i/>
                <w:sz w:val="20"/>
              </w:rPr>
            </w:pPr>
            <w:r>
              <w:rPr>
                <w:b/>
                <w:i/>
                <w:sz w:val="20"/>
              </w:rPr>
              <w:t>WHEN</w:t>
            </w:r>
          </w:p>
        </w:tc>
        <w:tc>
          <w:tcPr>
            <w:tcW w:w="1096" w:type="dxa"/>
          </w:tcPr>
          <w:p>
            <w:pPr>
              <w:pStyle w:val="TableParagraph"/>
              <w:spacing w:line="210" w:lineRule="exact"/>
              <w:ind w:left="300"/>
              <w:rPr>
                <w:b/>
                <w:i/>
                <w:sz w:val="20"/>
              </w:rPr>
            </w:pPr>
            <w:r>
              <w:rPr>
                <w:b/>
                <w:i/>
                <w:sz w:val="20"/>
              </w:rPr>
              <w:t>WHO</w:t>
            </w:r>
          </w:p>
        </w:tc>
        <w:tc>
          <w:tcPr>
            <w:tcW w:w="794" w:type="dxa"/>
          </w:tcPr>
          <w:p>
            <w:pPr>
              <w:pStyle w:val="TableParagraph"/>
              <w:spacing w:line="210" w:lineRule="exact"/>
              <w:ind w:left="107" w:right="103"/>
              <w:jc w:val="center"/>
              <w:rPr>
                <w:b/>
                <w:i/>
                <w:sz w:val="20"/>
              </w:rPr>
            </w:pPr>
            <w:r>
              <w:rPr>
                <w:b/>
                <w:i/>
                <w:sz w:val="20"/>
              </w:rPr>
              <w:t>WHY</w:t>
            </w:r>
          </w:p>
        </w:tc>
        <w:tc>
          <w:tcPr>
            <w:tcW w:w="1285" w:type="dxa"/>
          </w:tcPr>
          <w:p>
            <w:pPr>
              <w:pStyle w:val="TableParagraph"/>
              <w:spacing w:line="210" w:lineRule="exact"/>
              <w:ind w:left="140" w:right="138"/>
              <w:jc w:val="center"/>
              <w:rPr>
                <w:b/>
                <w:i/>
                <w:sz w:val="20"/>
              </w:rPr>
            </w:pPr>
            <w:r>
              <w:rPr>
                <w:b/>
                <w:i/>
                <w:sz w:val="20"/>
              </w:rPr>
              <w:t>WHICH</w:t>
            </w:r>
          </w:p>
        </w:tc>
        <w:tc>
          <w:tcPr>
            <w:tcW w:w="1129" w:type="dxa"/>
          </w:tcPr>
          <w:p>
            <w:pPr>
              <w:pStyle w:val="TableParagraph"/>
              <w:spacing w:line="210" w:lineRule="exact"/>
              <w:ind w:left="82" w:right="82"/>
              <w:jc w:val="center"/>
              <w:rPr>
                <w:b/>
                <w:i/>
                <w:sz w:val="20"/>
              </w:rPr>
            </w:pPr>
            <w:r>
              <w:rPr>
                <w:b/>
                <w:i/>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1.</w:t>
            </w:r>
          </w:p>
        </w:tc>
        <w:tc>
          <w:tcPr>
            <w:tcW w:w="1301" w:type="dxa"/>
          </w:tcPr>
          <w:p>
            <w:pPr>
              <w:pStyle w:val="TableParagraph"/>
              <w:spacing w:line="210" w:lineRule="exact"/>
              <w:ind w:left="194" w:right="187"/>
              <w:jc w:val="center"/>
              <w:rPr>
                <w:sz w:val="20"/>
              </w:rPr>
            </w:pPr>
            <w:r>
              <w:rPr>
                <w:sz w:val="20"/>
              </w:rPr>
              <w:t>what</w:t>
            </w:r>
          </w:p>
        </w:tc>
        <w:tc>
          <w:tcPr>
            <w:tcW w:w="1317" w:type="dxa"/>
            <w:shd w:val="clear" w:color="auto" w:fill="CCCCCC"/>
          </w:tcPr>
          <w:p>
            <w:pPr>
              <w:pStyle w:val="TableParagraph"/>
              <w:rPr>
                <w:rFonts w:ascii="Times New Roman"/>
                <w:sz w:val="16"/>
              </w:rPr>
            </w:pPr>
          </w:p>
        </w:tc>
        <w:tc>
          <w:tcPr>
            <w:tcW w:w="854" w:type="dxa"/>
            <w:shd w:val="clear" w:color="auto" w:fill="CCCCCC"/>
          </w:tcPr>
          <w:p>
            <w:pPr>
              <w:pStyle w:val="TableParagraph"/>
              <w:rPr>
                <w:rFonts w:ascii="Times New Roman"/>
                <w:sz w:val="16"/>
              </w:rPr>
            </w:pPr>
          </w:p>
        </w:tc>
        <w:tc>
          <w:tcPr>
            <w:tcW w:w="1096" w:type="dxa"/>
          </w:tcPr>
          <w:p>
            <w:pPr>
              <w:pStyle w:val="TableParagraph"/>
              <w:spacing w:line="210" w:lineRule="exact"/>
              <w:ind w:left="360"/>
              <w:rPr>
                <w:sz w:val="20"/>
              </w:rPr>
            </w:pPr>
            <w:r>
              <w:rPr>
                <w:sz w:val="20"/>
              </w:rPr>
              <w:t>who</w:t>
            </w:r>
          </w:p>
        </w:tc>
        <w:tc>
          <w:tcPr>
            <w:tcW w:w="794" w:type="dxa"/>
            <w:shd w:val="clear" w:color="auto" w:fill="CCCCCC"/>
          </w:tcPr>
          <w:p>
            <w:pPr>
              <w:pStyle w:val="TableParagraph"/>
              <w:rPr>
                <w:rFonts w:ascii="Times New Roman"/>
                <w:sz w:val="16"/>
              </w:rPr>
            </w:pPr>
          </w:p>
        </w:tc>
        <w:tc>
          <w:tcPr>
            <w:tcW w:w="1285" w:type="dxa"/>
            <w:shd w:val="clear" w:color="auto" w:fill="CCCCCC"/>
          </w:tcPr>
          <w:p>
            <w:pPr>
              <w:pStyle w:val="TableParagraph"/>
              <w:rPr>
                <w:rFonts w:ascii="Times New Roman"/>
                <w:sz w:val="16"/>
              </w:rPr>
            </w:pPr>
          </w:p>
        </w:tc>
        <w:tc>
          <w:tcPr>
            <w:tcW w:w="1129" w:type="dxa"/>
            <w:shd w:val="clear" w:color="auto" w:fill="CCCCCC"/>
          </w:tcPr>
          <w:p>
            <w:pPr>
              <w:pStyle w:val="TableParagraph"/>
              <w:rPr>
                <w:rFonts w:ascii="Times New Roman"/>
                <w:sz w:val="16"/>
              </w:rPr>
            </w:pPr>
          </w:p>
        </w:tc>
      </w:tr>
      <w:tr>
        <w:trPr>
          <w:trHeight w:val="367" w:hRule="atLeast"/>
        </w:trPr>
        <w:tc>
          <w:tcPr>
            <w:tcW w:w="442" w:type="dxa"/>
          </w:tcPr>
          <w:p>
            <w:pPr>
              <w:pStyle w:val="TableParagraph"/>
              <w:spacing w:line="227" w:lineRule="exact"/>
              <w:ind w:left="88" w:right="135"/>
              <w:jc w:val="center"/>
              <w:rPr>
                <w:sz w:val="20"/>
              </w:rPr>
            </w:pPr>
            <w:r>
              <w:rPr>
                <w:sz w:val="20"/>
              </w:rPr>
              <w:t>2.</w:t>
            </w:r>
          </w:p>
        </w:tc>
        <w:tc>
          <w:tcPr>
            <w:tcW w:w="1301" w:type="dxa"/>
          </w:tcPr>
          <w:p>
            <w:pPr>
              <w:pStyle w:val="TableParagraph"/>
              <w:spacing w:line="227" w:lineRule="exact"/>
              <w:ind w:left="195" w:right="187"/>
              <w:jc w:val="center"/>
              <w:rPr>
                <w:sz w:val="20"/>
              </w:rPr>
            </w:pPr>
            <w:r>
              <w:rPr>
                <w:sz w:val="20"/>
              </w:rPr>
              <w:t>what (x2)</w:t>
            </w:r>
          </w:p>
        </w:tc>
        <w:tc>
          <w:tcPr>
            <w:tcW w:w="1317" w:type="dxa"/>
          </w:tcPr>
          <w:p>
            <w:pPr>
              <w:pStyle w:val="TableParagraph"/>
              <w:spacing w:line="227" w:lineRule="exact"/>
              <w:ind w:left="141" w:right="134"/>
              <w:jc w:val="center"/>
              <w:rPr>
                <w:sz w:val="20"/>
              </w:rPr>
            </w:pPr>
            <w:r>
              <w:rPr>
                <w:sz w:val="20"/>
              </w:rPr>
              <w:t>where (x2)</w:t>
            </w:r>
          </w:p>
        </w:tc>
        <w:tc>
          <w:tcPr>
            <w:tcW w:w="854" w:type="dxa"/>
            <w:shd w:val="clear" w:color="auto" w:fill="CCCCCC"/>
          </w:tcPr>
          <w:p>
            <w:pPr>
              <w:pStyle w:val="TableParagraph"/>
              <w:rPr>
                <w:rFonts w:ascii="Times New Roman"/>
                <w:sz w:val="16"/>
              </w:rPr>
            </w:pPr>
          </w:p>
        </w:tc>
        <w:tc>
          <w:tcPr>
            <w:tcW w:w="1096" w:type="dxa"/>
          </w:tcPr>
          <w:p>
            <w:pPr>
              <w:pStyle w:val="TableParagraph"/>
              <w:spacing w:line="184" w:lineRule="exact"/>
              <w:ind w:left="313" w:right="290" w:firstLine="85"/>
              <w:rPr>
                <w:sz w:val="16"/>
              </w:rPr>
            </w:pPr>
            <w:r>
              <w:rPr>
                <w:sz w:val="16"/>
              </w:rPr>
              <w:t>who whose</w:t>
            </w:r>
          </w:p>
        </w:tc>
        <w:tc>
          <w:tcPr>
            <w:tcW w:w="794" w:type="dxa"/>
            <w:shd w:val="clear" w:color="auto" w:fill="CCCCCC"/>
          </w:tcPr>
          <w:p>
            <w:pPr>
              <w:pStyle w:val="TableParagraph"/>
              <w:rPr>
                <w:rFonts w:ascii="Times New Roman"/>
                <w:sz w:val="16"/>
              </w:rPr>
            </w:pPr>
          </w:p>
        </w:tc>
        <w:tc>
          <w:tcPr>
            <w:tcW w:w="1285" w:type="dxa"/>
            <w:shd w:val="clear" w:color="auto" w:fill="CCCCCC"/>
          </w:tcPr>
          <w:p>
            <w:pPr>
              <w:pStyle w:val="TableParagraph"/>
              <w:rPr>
                <w:rFonts w:ascii="Times New Roman"/>
                <w:sz w:val="16"/>
              </w:rPr>
            </w:pPr>
          </w:p>
        </w:tc>
        <w:tc>
          <w:tcPr>
            <w:tcW w:w="1129"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3.</w:t>
            </w:r>
          </w:p>
        </w:tc>
        <w:tc>
          <w:tcPr>
            <w:tcW w:w="1301" w:type="dxa"/>
          </w:tcPr>
          <w:p>
            <w:pPr>
              <w:pStyle w:val="TableParagraph"/>
              <w:spacing w:line="210" w:lineRule="exact"/>
              <w:ind w:left="194" w:right="187"/>
              <w:jc w:val="center"/>
              <w:rPr>
                <w:sz w:val="20"/>
              </w:rPr>
            </w:pPr>
            <w:r>
              <w:rPr>
                <w:sz w:val="20"/>
              </w:rPr>
              <w:t>what</w:t>
            </w:r>
          </w:p>
        </w:tc>
        <w:tc>
          <w:tcPr>
            <w:tcW w:w="1317" w:type="dxa"/>
          </w:tcPr>
          <w:p>
            <w:pPr>
              <w:pStyle w:val="TableParagraph"/>
              <w:spacing w:line="210" w:lineRule="exact"/>
              <w:ind w:left="141" w:right="135"/>
              <w:jc w:val="center"/>
              <w:rPr>
                <w:sz w:val="20"/>
              </w:rPr>
            </w:pPr>
            <w:r>
              <w:rPr>
                <w:sz w:val="20"/>
              </w:rPr>
              <w:t>where (2</w:t>
            </w:r>
            <w:r>
              <w:rPr>
                <w:sz w:val="20"/>
                <w:vertAlign w:val="superscript"/>
              </w:rPr>
              <w:t>nd</w:t>
            </w:r>
            <w:r>
              <w:rPr>
                <w:sz w:val="20"/>
                <w:vertAlign w:val="baseline"/>
              </w:rPr>
              <w:t>)</w:t>
            </w:r>
          </w:p>
        </w:tc>
        <w:tc>
          <w:tcPr>
            <w:tcW w:w="854" w:type="dxa"/>
          </w:tcPr>
          <w:p>
            <w:pPr>
              <w:pStyle w:val="TableParagraph"/>
              <w:spacing w:line="210" w:lineRule="exact"/>
              <w:ind w:left="98" w:right="93"/>
              <w:jc w:val="center"/>
              <w:rPr>
                <w:sz w:val="20"/>
              </w:rPr>
            </w:pPr>
            <w:r>
              <w:rPr>
                <w:sz w:val="20"/>
              </w:rPr>
              <w:t>when</w:t>
            </w:r>
          </w:p>
        </w:tc>
        <w:tc>
          <w:tcPr>
            <w:tcW w:w="1096" w:type="dxa"/>
          </w:tcPr>
          <w:p>
            <w:pPr>
              <w:pStyle w:val="TableParagraph"/>
              <w:spacing w:line="210" w:lineRule="exact"/>
              <w:ind w:left="359"/>
              <w:rPr>
                <w:sz w:val="20"/>
              </w:rPr>
            </w:pPr>
            <w:r>
              <w:rPr>
                <w:sz w:val="20"/>
              </w:rPr>
              <w:t>who</w:t>
            </w:r>
          </w:p>
        </w:tc>
        <w:tc>
          <w:tcPr>
            <w:tcW w:w="794" w:type="dxa"/>
          </w:tcPr>
          <w:p>
            <w:pPr>
              <w:pStyle w:val="TableParagraph"/>
              <w:spacing w:line="210" w:lineRule="exact"/>
              <w:ind w:left="107" w:right="105"/>
              <w:jc w:val="center"/>
              <w:rPr>
                <w:sz w:val="20"/>
              </w:rPr>
            </w:pPr>
            <w:r>
              <w:rPr>
                <w:sz w:val="20"/>
              </w:rPr>
              <w:t>why</w:t>
            </w:r>
          </w:p>
        </w:tc>
        <w:tc>
          <w:tcPr>
            <w:tcW w:w="1285" w:type="dxa"/>
          </w:tcPr>
          <w:p>
            <w:pPr>
              <w:pStyle w:val="TableParagraph"/>
              <w:spacing w:line="210" w:lineRule="exact"/>
              <w:ind w:left="138" w:right="139"/>
              <w:jc w:val="center"/>
              <w:rPr>
                <w:sz w:val="20"/>
              </w:rPr>
            </w:pPr>
            <w:r>
              <w:rPr>
                <w:sz w:val="20"/>
              </w:rPr>
              <w:t>which</w:t>
            </w:r>
          </w:p>
        </w:tc>
        <w:tc>
          <w:tcPr>
            <w:tcW w:w="1129" w:type="dxa"/>
          </w:tcPr>
          <w:p>
            <w:pPr>
              <w:pStyle w:val="TableParagraph"/>
              <w:spacing w:line="210" w:lineRule="exact"/>
              <w:ind w:left="82" w:right="82"/>
              <w:jc w:val="center"/>
              <w:rPr>
                <w:sz w:val="20"/>
              </w:rPr>
            </w:pPr>
            <w:r>
              <w:rPr>
                <w:sz w:val="20"/>
              </w:rPr>
              <w:t>how (x2)</w:t>
            </w: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301" w:type="dxa"/>
          </w:tcPr>
          <w:p>
            <w:pPr>
              <w:pStyle w:val="TableParagraph"/>
              <w:spacing w:line="210" w:lineRule="exact"/>
              <w:ind w:left="195" w:right="187"/>
              <w:jc w:val="center"/>
              <w:rPr>
                <w:sz w:val="20"/>
              </w:rPr>
            </w:pPr>
            <w:r>
              <w:rPr>
                <w:sz w:val="20"/>
              </w:rPr>
              <w:t>what (x4)</w:t>
            </w:r>
          </w:p>
        </w:tc>
        <w:tc>
          <w:tcPr>
            <w:tcW w:w="1317" w:type="dxa"/>
          </w:tcPr>
          <w:p>
            <w:pPr>
              <w:pStyle w:val="TableParagraph"/>
              <w:spacing w:line="210" w:lineRule="exact"/>
              <w:ind w:left="141" w:right="134"/>
              <w:jc w:val="center"/>
              <w:rPr>
                <w:sz w:val="20"/>
              </w:rPr>
            </w:pPr>
            <w:r>
              <w:rPr>
                <w:sz w:val="20"/>
              </w:rPr>
              <w:t>where</w:t>
            </w:r>
          </w:p>
        </w:tc>
        <w:tc>
          <w:tcPr>
            <w:tcW w:w="854" w:type="dxa"/>
            <w:shd w:val="clear" w:color="auto" w:fill="CCCCCC"/>
          </w:tcPr>
          <w:p>
            <w:pPr>
              <w:pStyle w:val="TableParagraph"/>
              <w:rPr>
                <w:rFonts w:ascii="Times New Roman"/>
                <w:sz w:val="16"/>
              </w:rPr>
            </w:pPr>
          </w:p>
        </w:tc>
        <w:tc>
          <w:tcPr>
            <w:tcW w:w="1096" w:type="dxa"/>
          </w:tcPr>
          <w:p>
            <w:pPr>
              <w:pStyle w:val="TableParagraph"/>
              <w:spacing w:line="210" w:lineRule="exact"/>
              <w:ind w:left="360"/>
              <w:rPr>
                <w:sz w:val="20"/>
              </w:rPr>
            </w:pPr>
            <w:r>
              <w:rPr>
                <w:sz w:val="20"/>
              </w:rPr>
              <w:t>who</w:t>
            </w:r>
          </w:p>
        </w:tc>
        <w:tc>
          <w:tcPr>
            <w:tcW w:w="794" w:type="dxa"/>
            <w:shd w:val="clear" w:color="auto" w:fill="CCCCCC"/>
          </w:tcPr>
          <w:p>
            <w:pPr>
              <w:pStyle w:val="TableParagraph"/>
              <w:rPr>
                <w:rFonts w:ascii="Times New Roman"/>
                <w:sz w:val="16"/>
              </w:rPr>
            </w:pPr>
          </w:p>
        </w:tc>
        <w:tc>
          <w:tcPr>
            <w:tcW w:w="1285" w:type="dxa"/>
          </w:tcPr>
          <w:p>
            <w:pPr>
              <w:pStyle w:val="TableParagraph"/>
              <w:spacing w:line="210" w:lineRule="exact"/>
              <w:ind w:left="139" w:right="139"/>
              <w:jc w:val="center"/>
              <w:rPr>
                <w:sz w:val="20"/>
              </w:rPr>
            </w:pPr>
            <w:r>
              <w:rPr>
                <w:sz w:val="20"/>
              </w:rPr>
              <w:t>which</w:t>
            </w:r>
          </w:p>
        </w:tc>
        <w:tc>
          <w:tcPr>
            <w:tcW w:w="1129"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left="195" w:right="187"/>
              <w:jc w:val="center"/>
              <w:rPr>
                <w:sz w:val="20"/>
              </w:rPr>
            </w:pPr>
            <w:r>
              <w:rPr>
                <w:sz w:val="20"/>
              </w:rPr>
              <w:t>what</w:t>
            </w:r>
          </w:p>
        </w:tc>
        <w:tc>
          <w:tcPr>
            <w:tcW w:w="1317" w:type="dxa"/>
          </w:tcPr>
          <w:p>
            <w:pPr>
              <w:pStyle w:val="TableParagraph"/>
              <w:spacing w:line="210" w:lineRule="exact"/>
              <w:ind w:left="141" w:right="133"/>
              <w:jc w:val="center"/>
              <w:rPr>
                <w:sz w:val="20"/>
              </w:rPr>
            </w:pPr>
            <w:r>
              <w:rPr>
                <w:sz w:val="20"/>
              </w:rPr>
              <w:t>where</w:t>
            </w:r>
          </w:p>
        </w:tc>
        <w:tc>
          <w:tcPr>
            <w:tcW w:w="854" w:type="dxa"/>
            <w:shd w:val="clear" w:color="auto" w:fill="CCCCCC"/>
          </w:tcPr>
          <w:p>
            <w:pPr>
              <w:pStyle w:val="TableParagraph"/>
              <w:rPr>
                <w:rFonts w:ascii="Times New Roman"/>
                <w:sz w:val="16"/>
              </w:rPr>
            </w:pPr>
          </w:p>
        </w:tc>
        <w:tc>
          <w:tcPr>
            <w:tcW w:w="1096" w:type="dxa"/>
          </w:tcPr>
          <w:p>
            <w:pPr>
              <w:pStyle w:val="TableParagraph"/>
              <w:spacing w:line="210" w:lineRule="exact"/>
              <w:ind w:left="360"/>
              <w:rPr>
                <w:sz w:val="20"/>
              </w:rPr>
            </w:pPr>
            <w:r>
              <w:rPr>
                <w:sz w:val="20"/>
              </w:rPr>
              <w:t>who</w:t>
            </w:r>
          </w:p>
        </w:tc>
        <w:tc>
          <w:tcPr>
            <w:tcW w:w="794" w:type="dxa"/>
            <w:shd w:val="clear" w:color="auto" w:fill="CCCCCC"/>
          </w:tcPr>
          <w:p>
            <w:pPr>
              <w:pStyle w:val="TableParagraph"/>
              <w:rPr>
                <w:rFonts w:ascii="Times New Roman"/>
                <w:sz w:val="16"/>
              </w:rPr>
            </w:pPr>
          </w:p>
        </w:tc>
        <w:tc>
          <w:tcPr>
            <w:tcW w:w="1285" w:type="dxa"/>
          </w:tcPr>
          <w:p>
            <w:pPr>
              <w:pStyle w:val="TableParagraph"/>
              <w:spacing w:line="210" w:lineRule="exact"/>
              <w:ind w:left="139" w:right="139"/>
              <w:jc w:val="center"/>
              <w:rPr>
                <w:sz w:val="20"/>
              </w:rPr>
            </w:pPr>
            <w:r>
              <w:rPr>
                <w:sz w:val="20"/>
              </w:rPr>
              <w:t>which</w:t>
            </w:r>
          </w:p>
        </w:tc>
        <w:tc>
          <w:tcPr>
            <w:tcW w:w="1129" w:type="dxa"/>
          </w:tcPr>
          <w:p>
            <w:pPr>
              <w:pStyle w:val="TableParagraph"/>
              <w:spacing w:line="210" w:lineRule="exact"/>
              <w:ind w:left="82" w:right="82"/>
              <w:jc w:val="center"/>
              <w:rPr>
                <w:sz w:val="20"/>
              </w:rPr>
            </w:pPr>
            <w:r>
              <w:rPr>
                <w:sz w:val="20"/>
              </w:rPr>
              <w:t>how often</w:t>
            </w: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tcPr>
          <w:p>
            <w:pPr>
              <w:pStyle w:val="TableParagraph"/>
              <w:spacing w:line="210" w:lineRule="exact"/>
              <w:ind w:left="195" w:right="187"/>
              <w:jc w:val="center"/>
              <w:rPr>
                <w:sz w:val="20"/>
              </w:rPr>
            </w:pPr>
            <w:r>
              <w:rPr>
                <w:sz w:val="20"/>
              </w:rPr>
              <w:t>what (2</w:t>
            </w:r>
            <w:r>
              <w:rPr>
                <w:sz w:val="20"/>
                <w:vertAlign w:val="superscript"/>
              </w:rPr>
              <w:t>nd</w:t>
            </w:r>
            <w:r>
              <w:rPr>
                <w:sz w:val="20"/>
                <w:vertAlign w:val="baseline"/>
              </w:rPr>
              <w:t>)</w:t>
            </w:r>
          </w:p>
        </w:tc>
        <w:tc>
          <w:tcPr>
            <w:tcW w:w="1317" w:type="dxa"/>
          </w:tcPr>
          <w:p>
            <w:pPr>
              <w:pStyle w:val="TableParagraph"/>
              <w:spacing w:line="210" w:lineRule="exact"/>
              <w:ind w:left="141" w:right="134"/>
              <w:jc w:val="center"/>
              <w:rPr>
                <w:sz w:val="20"/>
              </w:rPr>
            </w:pPr>
            <w:r>
              <w:rPr>
                <w:sz w:val="20"/>
              </w:rPr>
              <w:t>where</w:t>
            </w:r>
          </w:p>
        </w:tc>
        <w:tc>
          <w:tcPr>
            <w:tcW w:w="854" w:type="dxa"/>
          </w:tcPr>
          <w:p>
            <w:pPr>
              <w:pStyle w:val="TableParagraph"/>
              <w:spacing w:line="210" w:lineRule="exact"/>
              <w:ind w:left="98" w:right="93"/>
              <w:jc w:val="center"/>
              <w:rPr>
                <w:sz w:val="20"/>
              </w:rPr>
            </w:pPr>
            <w:r>
              <w:rPr>
                <w:sz w:val="20"/>
              </w:rPr>
              <w:t>when</w:t>
            </w:r>
          </w:p>
        </w:tc>
        <w:tc>
          <w:tcPr>
            <w:tcW w:w="1096" w:type="dxa"/>
          </w:tcPr>
          <w:p>
            <w:pPr>
              <w:pStyle w:val="TableParagraph"/>
              <w:spacing w:line="210" w:lineRule="exact"/>
              <w:ind w:left="359"/>
              <w:rPr>
                <w:sz w:val="20"/>
              </w:rPr>
            </w:pPr>
            <w:r>
              <w:rPr>
                <w:sz w:val="20"/>
              </w:rPr>
              <w:t>who</w:t>
            </w:r>
          </w:p>
        </w:tc>
        <w:tc>
          <w:tcPr>
            <w:tcW w:w="794" w:type="dxa"/>
            <w:shd w:val="clear" w:color="auto" w:fill="CCCCCC"/>
          </w:tcPr>
          <w:p>
            <w:pPr>
              <w:pStyle w:val="TableParagraph"/>
              <w:rPr>
                <w:rFonts w:ascii="Times New Roman"/>
                <w:sz w:val="16"/>
              </w:rPr>
            </w:pPr>
          </w:p>
        </w:tc>
        <w:tc>
          <w:tcPr>
            <w:tcW w:w="1285" w:type="dxa"/>
          </w:tcPr>
          <w:p>
            <w:pPr>
              <w:pStyle w:val="TableParagraph"/>
              <w:spacing w:line="210" w:lineRule="exact"/>
              <w:ind w:left="139" w:right="139"/>
              <w:jc w:val="center"/>
              <w:rPr>
                <w:sz w:val="20"/>
              </w:rPr>
            </w:pPr>
            <w:r>
              <w:rPr>
                <w:sz w:val="20"/>
              </w:rPr>
              <w:t>which</w:t>
            </w:r>
          </w:p>
        </w:tc>
        <w:tc>
          <w:tcPr>
            <w:tcW w:w="1129"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9" w:right="135"/>
              <w:jc w:val="center"/>
              <w:rPr>
                <w:sz w:val="20"/>
              </w:rPr>
            </w:pPr>
            <w:r>
              <w:rPr>
                <w:sz w:val="20"/>
              </w:rPr>
              <w:t>7.</w:t>
            </w:r>
          </w:p>
        </w:tc>
        <w:tc>
          <w:tcPr>
            <w:tcW w:w="1301" w:type="dxa"/>
          </w:tcPr>
          <w:p>
            <w:pPr>
              <w:pStyle w:val="TableParagraph"/>
              <w:spacing w:line="210" w:lineRule="exact"/>
              <w:ind w:left="195" w:right="187"/>
              <w:jc w:val="center"/>
              <w:rPr>
                <w:sz w:val="20"/>
              </w:rPr>
            </w:pPr>
            <w:r>
              <w:rPr>
                <w:sz w:val="20"/>
              </w:rPr>
              <w:t>what</w:t>
            </w:r>
          </w:p>
        </w:tc>
        <w:tc>
          <w:tcPr>
            <w:tcW w:w="1317" w:type="dxa"/>
          </w:tcPr>
          <w:p>
            <w:pPr>
              <w:pStyle w:val="TableParagraph"/>
              <w:spacing w:line="210" w:lineRule="exact"/>
              <w:ind w:left="141" w:right="133"/>
              <w:jc w:val="center"/>
              <w:rPr>
                <w:sz w:val="20"/>
              </w:rPr>
            </w:pPr>
            <w:r>
              <w:rPr>
                <w:sz w:val="20"/>
              </w:rPr>
              <w:t>where</w:t>
            </w:r>
          </w:p>
        </w:tc>
        <w:tc>
          <w:tcPr>
            <w:tcW w:w="854" w:type="dxa"/>
          </w:tcPr>
          <w:p>
            <w:pPr>
              <w:pStyle w:val="TableParagraph"/>
              <w:spacing w:line="210" w:lineRule="exact"/>
              <w:ind w:left="98" w:right="92"/>
              <w:jc w:val="center"/>
              <w:rPr>
                <w:sz w:val="20"/>
              </w:rPr>
            </w:pPr>
            <w:r>
              <w:rPr>
                <w:sz w:val="20"/>
              </w:rPr>
              <w:t>when</w:t>
            </w:r>
          </w:p>
        </w:tc>
        <w:tc>
          <w:tcPr>
            <w:tcW w:w="1096" w:type="dxa"/>
          </w:tcPr>
          <w:p>
            <w:pPr>
              <w:pStyle w:val="TableParagraph"/>
              <w:spacing w:line="210" w:lineRule="exact"/>
              <w:ind w:left="254"/>
              <w:rPr>
                <w:sz w:val="20"/>
              </w:rPr>
            </w:pPr>
            <w:r>
              <w:rPr>
                <w:sz w:val="20"/>
              </w:rPr>
              <w:t>whose</w:t>
            </w:r>
          </w:p>
        </w:tc>
        <w:tc>
          <w:tcPr>
            <w:tcW w:w="794" w:type="dxa"/>
            <w:shd w:val="clear" w:color="auto" w:fill="CCCCCC"/>
          </w:tcPr>
          <w:p>
            <w:pPr>
              <w:pStyle w:val="TableParagraph"/>
              <w:rPr>
                <w:rFonts w:ascii="Times New Roman"/>
                <w:sz w:val="16"/>
              </w:rPr>
            </w:pPr>
          </w:p>
        </w:tc>
        <w:tc>
          <w:tcPr>
            <w:tcW w:w="1285" w:type="dxa"/>
          </w:tcPr>
          <w:p>
            <w:pPr>
              <w:pStyle w:val="TableParagraph"/>
              <w:spacing w:line="210" w:lineRule="exact"/>
              <w:ind w:left="140" w:right="139"/>
              <w:jc w:val="center"/>
              <w:rPr>
                <w:sz w:val="20"/>
              </w:rPr>
            </w:pPr>
            <w:r>
              <w:rPr>
                <w:sz w:val="20"/>
              </w:rPr>
              <w:t>which (2</w:t>
            </w:r>
            <w:r>
              <w:rPr>
                <w:sz w:val="20"/>
                <w:vertAlign w:val="superscript"/>
              </w:rPr>
              <w:t>nd</w:t>
            </w:r>
            <w:r>
              <w:rPr>
                <w:sz w:val="20"/>
                <w:vertAlign w:val="baseline"/>
              </w:rPr>
              <w:t>)</w:t>
            </w:r>
          </w:p>
        </w:tc>
        <w:tc>
          <w:tcPr>
            <w:tcW w:w="1129"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shd w:val="clear" w:color="auto" w:fill="CCCCCC"/>
          </w:tcPr>
          <w:p>
            <w:pPr>
              <w:pStyle w:val="TableParagraph"/>
              <w:rPr>
                <w:rFonts w:ascii="Times New Roman"/>
                <w:sz w:val="16"/>
              </w:rPr>
            </w:pPr>
          </w:p>
        </w:tc>
        <w:tc>
          <w:tcPr>
            <w:tcW w:w="1317" w:type="dxa"/>
          </w:tcPr>
          <w:p>
            <w:pPr>
              <w:pStyle w:val="TableParagraph"/>
              <w:spacing w:line="210" w:lineRule="exact"/>
              <w:ind w:left="141" w:right="134"/>
              <w:jc w:val="center"/>
              <w:rPr>
                <w:sz w:val="20"/>
              </w:rPr>
            </w:pPr>
            <w:r>
              <w:rPr>
                <w:sz w:val="20"/>
              </w:rPr>
              <w:t>where</w:t>
            </w:r>
          </w:p>
        </w:tc>
        <w:tc>
          <w:tcPr>
            <w:tcW w:w="854" w:type="dxa"/>
          </w:tcPr>
          <w:p>
            <w:pPr>
              <w:pStyle w:val="TableParagraph"/>
              <w:spacing w:line="210" w:lineRule="exact"/>
              <w:ind w:left="98" w:right="93"/>
              <w:jc w:val="center"/>
              <w:rPr>
                <w:sz w:val="20"/>
              </w:rPr>
            </w:pPr>
            <w:r>
              <w:rPr>
                <w:sz w:val="20"/>
              </w:rPr>
              <w:t>when</w:t>
            </w:r>
          </w:p>
        </w:tc>
        <w:tc>
          <w:tcPr>
            <w:tcW w:w="1096" w:type="dxa"/>
          </w:tcPr>
          <w:p>
            <w:pPr>
              <w:pStyle w:val="TableParagraph"/>
              <w:spacing w:line="210" w:lineRule="exact"/>
              <w:ind w:left="359"/>
              <w:rPr>
                <w:sz w:val="20"/>
              </w:rPr>
            </w:pPr>
            <w:r>
              <w:rPr>
                <w:sz w:val="20"/>
              </w:rPr>
              <w:t>who</w:t>
            </w:r>
          </w:p>
        </w:tc>
        <w:tc>
          <w:tcPr>
            <w:tcW w:w="794" w:type="dxa"/>
            <w:shd w:val="clear" w:color="auto" w:fill="CCCCCC"/>
          </w:tcPr>
          <w:p>
            <w:pPr>
              <w:pStyle w:val="TableParagraph"/>
              <w:rPr>
                <w:rFonts w:ascii="Times New Roman"/>
                <w:sz w:val="16"/>
              </w:rPr>
            </w:pPr>
          </w:p>
        </w:tc>
        <w:tc>
          <w:tcPr>
            <w:tcW w:w="1285" w:type="dxa"/>
            <w:shd w:val="clear" w:color="auto" w:fill="CCCCCC"/>
          </w:tcPr>
          <w:p>
            <w:pPr>
              <w:pStyle w:val="TableParagraph"/>
              <w:rPr>
                <w:rFonts w:ascii="Times New Roman"/>
                <w:sz w:val="16"/>
              </w:rPr>
            </w:pPr>
          </w:p>
        </w:tc>
        <w:tc>
          <w:tcPr>
            <w:tcW w:w="1129" w:type="dxa"/>
            <w:shd w:val="clear" w:color="auto" w:fill="CCCCCC"/>
          </w:tcPr>
          <w:p>
            <w:pPr>
              <w:pStyle w:val="TableParagraph"/>
              <w:rPr>
                <w:rFonts w:ascii="Times New Roman"/>
                <w:sz w:val="16"/>
              </w:rPr>
            </w:pPr>
          </w:p>
        </w:tc>
      </w:tr>
    </w:tbl>
    <w:p>
      <w:pPr>
        <w:pStyle w:val="BodyText"/>
        <w:spacing w:before="10"/>
        <w:rPr>
          <w:i/>
          <w:sz w:val="19"/>
        </w:rPr>
      </w:pPr>
    </w:p>
    <w:p>
      <w:pPr>
        <w:spacing w:before="0"/>
        <w:ind w:left="940" w:right="0" w:firstLine="0"/>
        <w:jc w:val="left"/>
        <w:rPr>
          <w:i/>
          <w:sz w:val="16"/>
        </w:rPr>
      </w:pPr>
      <w:r>
        <w:rPr>
          <w:i/>
          <w:sz w:val="16"/>
        </w:rPr>
        <w:t>Talk a Lot Elementary Book 3</w:t>
      </w:r>
    </w:p>
    <w:p>
      <w:pPr>
        <w:pStyle w:val="BodyText"/>
        <w:tabs>
          <w:tab w:pos="5002" w:val="left" w:leader="none"/>
          <w:tab w:pos="9227" w:val="left" w:leader="none"/>
        </w:tabs>
        <w:spacing w:before="6"/>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860" w:right="1380"/>
        </w:sectPr>
      </w:pPr>
    </w:p>
    <w:p>
      <w:pPr>
        <w:pStyle w:val="BodyText"/>
        <w:rPr>
          <w:rFonts w:ascii="Times New Roman"/>
        </w:rPr>
      </w:pPr>
    </w:p>
    <w:p>
      <w:pPr>
        <w:pStyle w:val="BodyText"/>
        <w:spacing w:before="8"/>
        <w:rPr>
          <w:rFonts w:ascii="Times New Roman"/>
          <w:sz w:val="19"/>
        </w:rPr>
      </w:pPr>
    </w:p>
    <w:p>
      <w:pPr>
        <w:pStyle w:val="Heading5"/>
        <w:ind w:left="524"/>
      </w:pPr>
      <w:r>
        <w:rPr/>
        <w:t>Sentence Blocks</w:t>
      </w:r>
    </w:p>
    <w:p>
      <w:pPr>
        <w:pStyle w:val="BodyText"/>
        <w:spacing w:before="11"/>
        <w:rPr>
          <w:sz w:val="15"/>
        </w:rPr>
      </w:pPr>
    </w:p>
    <w:p>
      <w:pPr>
        <w:pStyle w:val="BodyText"/>
        <w:tabs>
          <w:tab w:pos="4936" w:val="left" w:leader="none"/>
          <w:tab w:pos="9159" w:val="left" w:leader="none"/>
        </w:tabs>
        <w:spacing w:before="101"/>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939" w:right="0" w:firstLine="0"/>
        <w:jc w:val="left"/>
        <w:rPr>
          <w:sz w:val="16"/>
        </w:rPr>
      </w:pPr>
      <w:r>
        <w:rPr>
          <w:sz w:val="16"/>
          <w:u w:val="single"/>
        </w:rPr>
        <w:t>Sentence Blocks – Sentence Stress and Vowel Sounds</w:t>
      </w:r>
    </w:p>
    <w:p>
      <w:pPr>
        <w:pStyle w:val="BodyText"/>
        <w:spacing w:before="2"/>
        <w:rPr>
          <w:sz w:val="16"/>
        </w:rPr>
      </w:pPr>
    </w:p>
    <w:p>
      <w:pPr>
        <w:spacing w:before="0"/>
        <w:ind w:left="94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940" w:right="0" w:firstLine="0"/>
        <w:jc w:val="left"/>
        <w:rPr>
          <w:sz w:val="16"/>
        </w:rPr>
      </w:pPr>
      <w:r>
        <w:rPr>
          <w:sz w:val="16"/>
          <w:u w:val="single"/>
        </w:rPr>
        <w:t>Places in the UK</w:t>
      </w:r>
    </w:p>
    <w:p>
      <w:pPr>
        <w:pStyle w:val="BodyText"/>
        <w:spacing w:before="9"/>
        <w:rPr>
          <w:sz w:val="15"/>
        </w:rPr>
      </w:pPr>
    </w:p>
    <w:p>
      <w:pPr>
        <w:pStyle w:val="ListParagraph"/>
        <w:numPr>
          <w:ilvl w:val="0"/>
          <w:numId w:val="165"/>
        </w:numPr>
        <w:tabs>
          <w:tab w:pos="1118" w:val="left" w:leader="none"/>
        </w:tabs>
        <w:spacing w:line="240" w:lineRule="auto" w:before="0" w:after="0"/>
        <w:ind w:left="1117" w:right="0" w:hanging="178"/>
        <w:jc w:val="left"/>
        <w:rPr>
          <w:sz w:val="16"/>
        </w:rPr>
      </w:pPr>
      <w:r>
        <w:rPr>
          <w:sz w:val="16"/>
        </w:rPr>
        <w:t>Debbie is British because she was born in</w:t>
      </w:r>
      <w:r>
        <w:rPr>
          <w:spacing w:val="-1"/>
          <w:sz w:val="16"/>
        </w:rPr>
        <w:t> </w:t>
      </w:r>
      <w:r>
        <w:rPr>
          <w:sz w:val="16"/>
        </w:rPr>
        <w:t>England.</w:t>
      </w:r>
    </w:p>
    <w:p>
      <w:pPr>
        <w:pStyle w:val="ListParagraph"/>
        <w:numPr>
          <w:ilvl w:val="0"/>
          <w:numId w:val="165"/>
        </w:numPr>
        <w:tabs>
          <w:tab w:pos="1118" w:val="left" w:leader="none"/>
        </w:tabs>
        <w:spacing w:line="240" w:lineRule="auto" w:before="92" w:after="0"/>
        <w:ind w:left="1117" w:right="0" w:hanging="178"/>
        <w:jc w:val="left"/>
        <w:rPr>
          <w:sz w:val="16"/>
        </w:rPr>
      </w:pPr>
      <w:r>
        <w:rPr>
          <w:sz w:val="16"/>
        </w:rPr>
        <w:t>My grandparents are heading for Stonehenge this morning, before driving to Bristol in the</w:t>
      </w:r>
      <w:r>
        <w:rPr>
          <w:spacing w:val="-5"/>
          <w:sz w:val="16"/>
        </w:rPr>
        <w:t> </w:t>
      </w:r>
      <w:r>
        <w:rPr>
          <w:sz w:val="16"/>
        </w:rPr>
        <w:t>afternoon.</w:t>
      </w:r>
    </w:p>
    <w:p>
      <w:pPr>
        <w:pStyle w:val="ListParagraph"/>
        <w:numPr>
          <w:ilvl w:val="0"/>
          <w:numId w:val="165"/>
        </w:numPr>
        <w:tabs>
          <w:tab w:pos="1113" w:val="left" w:leader="none"/>
        </w:tabs>
        <w:spacing w:line="240" w:lineRule="auto" w:before="92" w:after="0"/>
        <w:ind w:left="1112" w:right="0" w:hanging="173"/>
        <w:jc w:val="left"/>
        <w:rPr>
          <w:sz w:val="14"/>
        </w:rPr>
      </w:pPr>
      <w:r>
        <w:rPr>
          <w:sz w:val="14"/>
        </w:rPr>
        <w:t>In nineteen ninety-six Kate Coleridge walked from Land’s End to John o’Groats, to raise money for her local</w:t>
      </w:r>
      <w:r>
        <w:rPr>
          <w:spacing w:val="-19"/>
          <w:sz w:val="14"/>
        </w:rPr>
        <w:t> </w:t>
      </w:r>
      <w:r>
        <w:rPr>
          <w:sz w:val="14"/>
        </w:rPr>
        <w:t>hospital.</w:t>
      </w:r>
    </w:p>
    <w:p>
      <w:pPr>
        <w:pStyle w:val="ListParagraph"/>
        <w:numPr>
          <w:ilvl w:val="0"/>
          <w:numId w:val="165"/>
        </w:numPr>
        <w:tabs>
          <w:tab w:pos="1118" w:val="left" w:leader="none"/>
        </w:tabs>
        <w:spacing w:line="240" w:lineRule="auto" w:before="92" w:after="0"/>
        <w:ind w:left="1117" w:right="0" w:hanging="179"/>
        <w:jc w:val="left"/>
        <w:rPr>
          <w:sz w:val="16"/>
        </w:rPr>
      </w:pPr>
      <w:r>
        <w:rPr>
          <w:sz w:val="16"/>
        </w:rPr>
        <w:t>Stewart was studying Scottish History at Oxford, when he discovered his passion for</w:t>
      </w:r>
      <w:r>
        <w:rPr>
          <w:spacing w:val="-4"/>
          <w:sz w:val="16"/>
        </w:rPr>
        <w:t> </w:t>
      </w:r>
      <w:r>
        <w:rPr>
          <w:sz w:val="16"/>
        </w:rPr>
        <w:t>Gaelic.</w:t>
      </w:r>
    </w:p>
    <w:p>
      <w:pPr>
        <w:pStyle w:val="ListParagraph"/>
        <w:numPr>
          <w:ilvl w:val="0"/>
          <w:numId w:val="165"/>
        </w:numPr>
        <w:tabs>
          <w:tab w:pos="1119" w:val="left" w:leader="none"/>
        </w:tabs>
        <w:spacing w:line="240" w:lineRule="auto" w:before="92" w:after="0"/>
        <w:ind w:left="1118" w:right="0" w:hanging="179"/>
        <w:jc w:val="left"/>
        <w:rPr>
          <w:sz w:val="16"/>
        </w:rPr>
      </w:pPr>
      <w:r>
        <w:rPr>
          <w:sz w:val="16"/>
        </w:rPr>
        <w:t>Barbara’s climbed in Snowdonia five times in the past</w:t>
      </w:r>
      <w:r>
        <w:rPr>
          <w:spacing w:val="-2"/>
          <w:sz w:val="16"/>
        </w:rPr>
        <w:t> </w:t>
      </w:r>
      <w:r>
        <w:rPr>
          <w:sz w:val="16"/>
        </w:rPr>
        <w:t>decade.</w:t>
      </w:r>
    </w:p>
    <w:p>
      <w:pPr>
        <w:pStyle w:val="ListParagraph"/>
        <w:numPr>
          <w:ilvl w:val="0"/>
          <w:numId w:val="165"/>
        </w:numPr>
        <w:tabs>
          <w:tab w:pos="1119" w:val="left" w:leader="none"/>
        </w:tabs>
        <w:spacing w:line="240" w:lineRule="auto" w:before="92" w:after="0"/>
        <w:ind w:left="1118" w:right="0" w:hanging="180"/>
        <w:jc w:val="left"/>
        <w:rPr>
          <w:sz w:val="16"/>
        </w:rPr>
      </w:pPr>
      <w:r>
        <w:rPr>
          <w:sz w:val="16"/>
        </w:rPr>
        <w:t>You </w:t>
      </w:r>
      <w:r>
        <w:rPr>
          <w:i/>
          <w:sz w:val="16"/>
        </w:rPr>
        <w:t>have </w:t>
      </w:r>
      <w:r>
        <w:rPr>
          <w:sz w:val="16"/>
        </w:rPr>
        <w:t>to see Giant’s Causeway before you leave.</w:t>
      </w:r>
    </w:p>
    <w:p>
      <w:pPr>
        <w:pStyle w:val="ListParagraph"/>
        <w:numPr>
          <w:ilvl w:val="0"/>
          <w:numId w:val="165"/>
        </w:numPr>
        <w:tabs>
          <w:tab w:pos="1118" w:val="left" w:leader="none"/>
        </w:tabs>
        <w:spacing w:line="240" w:lineRule="auto" w:before="92" w:after="0"/>
        <w:ind w:left="1117" w:right="0" w:hanging="179"/>
        <w:jc w:val="left"/>
        <w:rPr>
          <w:sz w:val="16"/>
        </w:rPr>
      </w:pPr>
      <w:r>
        <w:rPr>
          <w:sz w:val="16"/>
        </w:rPr>
        <w:t>Chloe’s latest exhibition will visit Cardiff in August.</w:t>
      </w:r>
    </w:p>
    <w:p>
      <w:pPr>
        <w:pStyle w:val="ListParagraph"/>
        <w:numPr>
          <w:ilvl w:val="0"/>
          <w:numId w:val="165"/>
        </w:numPr>
        <w:tabs>
          <w:tab w:pos="1119" w:val="left" w:leader="none"/>
        </w:tabs>
        <w:spacing w:line="240" w:lineRule="auto" w:before="92" w:after="0"/>
        <w:ind w:left="1118" w:right="0" w:hanging="180"/>
        <w:jc w:val="left"/>
        <w:rPr>
          <w:sz w:val="16"/>
        </w:rPr>
      </w:pPr>
      <w:r>
        <w:rPr>
          <w:sz w:val="16"/>
        </w:rPr>
        <w:t>If you enjoy sunsets, you’ll love the Norfolk Broads at</w:t>
      </w:r>
      <w:r>
        <w:rPr>
          <w:spacing w:val="-4"/>
          <w:sz w:val="16"/>
        </w:rPr>
        <w:t> </w:t>
      </w:r>
      <w:r>
        <w:rPr>
          <w:sz w:val="16"/>
        </w:rPr>
        <w:t>dusk.</w:t>
      </w:r>
    </w:p>
    <w:p>
      <w:pPr>
        <w:pStyle w:val="BodyText"/>
        <w:tabs>
          <w:tab w:pos="4936" w:val="left" w:leader="none"/>
          <w:tab w:pos="9159" w:val="left" w:leader="none"/>
        </w:tabs>
        <w:spacing w:before="101"/>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939" w:right="0" w:firstLine="0"/>
        <w:jc w:val="left"/>
        <w:rPr>
          <w:sz w:val="16"/>
        </w:rPr>
      </w:pPr>
      <w:r>
        <w:rPr>
          <w:sz w:val="16"/>
          <w:u w:val="single"/>
        </w:rPr>
        <w:t>Sentence Blocks – Sentence Stress and Vowel Sounds</w:t>
      </w:r>
    </w:p>
    <w:p>
      <w:pPr>
        <w:pStyle w:val="BodyText"/>
        <w:spacing w:before="2"/>
        <w:rPr>
          <w:sz w:val="16"/>
        </w:rPr>
      </w:pPr>
    </w:p>
    <w:p>
      <w:pPr>
        <w:spacing w:before="0"/>
        <w:ind w:left="94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940" w:right="0" w:firstLine="0"/>
        <w:jc w:val="left"/>
        <w:rPr>
          <w:sz w:val="16"/>
        </w:rPr>
      </w:pPr>
      <w:r>
        <w:rPr>
          <w:sz w:val="16"/>
          <w:u w:val="single"/>
        </w:rPr>
        <w:t>Places in the UK</w:t>
      </w:r>
    </w:p>
    <w:p>
      <w:pPr>
        <w:pStyle w:val="BodyText"/>
        <w:rPr>
          <w:sz w:val="16"/>
        </w:rPr>
      </w:pPr>
    </w:p>
    <w:p>
      <w:pPr>
        <w:pStyle w:val="ListParagraph"/>
        <w:numPr>
          <w:ilvl w:val="0"/>
          <w:numId w:val="166"/>
        </w:numPr>
        <w:tabs>
          <w:tab w:pos="1118" w:val="left" w:leader="none"/>
        </w:tabs>
        <w:spacing w:line="240" w:lineRule="auto" w:before="0" w:after="0"/>
        <w:ind w:left="1117" w:right="0" w:hanging="178"/>
        <w:jc w:val="left"/>
        <w:rPr>
          <w:sz w:val="16"/>
        </w:rPr>
      </w:pPr>
      <w:r>
        <w:rPr>
          <w:sz w:val="16"/>
        </w:rPr>
        <w:t>Debbie </w:t>
      </w:r>
      <w:r>
        <w:rPr>
          <w:color w:val="9A9A9A"/>
          <w:sz w:val="16"/>
        </w:rPr>
        <w:t>is </w:t>
      </w:r>
      <w:r>
        <w:rPr>
          <w:sz w:val="16"/>
        </w:rPr>
        <w:t>British </w:t>
      </w:r>
      <w:r>
        <w:rPr>
          <w:color w:val="9A9A9A"/>
          <w:sz w:val="16"/>
        </w:rPr>
        <w:t>because she was </w:t>
      </w:r>
      <w:r>
        <w:rPr>
          <w:sz w:val="16"/>
        </w:rPr>
        <w:t>born </w:t>
      </w:r>
      <w:r>
        <w:rPr>
          <w:color w:val="9A9A9A"/>
          <w:sz w:val="16"/>
        </w:rPr>
        <w:t>in</w:t>
      </w:r>
      <w:r>
        <w:rPr>
          <w:color w:val="9A9A9A"/>
          <w:spacing w:val="-3"/>
          <w:sz w:val="16"/>
        </w:rPr>
        <w:t> </w:t>
      </w:r>
      <w:r>
        <w:rPr>
          <w:sz w:val="16"/>
        </w:rPr>
        <w:t>England.</w:t>
      </w:r>
    </w:p>
    <w:p>
      <w:pPr>
        <w:pStyle w:val="ListParagraph"/>
        <w:numPr>
          <w:ilvl w:val="0"/>
          <w:numId w:val="166"/>
        </w:numPr>
        <w:tabs>
          <w:tab w:pos="1118" w:val="left" w:leader="none"/>
        </w:tabs>
        <w:spacing w:line="240" w:lineRule="auto" w:before="92" w:after="0"/>
        <w:ind w:left="1117" w:right="0" w:hanging="178"/>
        <w:jc w:val="left"/>
        <w:rPr>
          <w:sz w:val="16"/>
        </w:rPr>
      </w:pPr>
      <w:r>
        <w:rPr>
          <w:color w:val="9A9A9A"/>
          <w:sz w:val="16"/>
        </w:rPr>
        <w:t>My </w:t>
      </w:r>
      <w:r>
        <w:rPr>
          <w:sz w:val="16"/>
        </w:rPr>
        <w:t>grandparents </w:t>
      </w:r>
      <w:r>
        <w:rPr>
          <w:color w:val="9A9A9A"/>
          <w:sz w:val="16"/>
        </w:rPr>
        <w:t>are </w:t>
      </w:r>
      <w:r>
        <w:rPr>
          <w:sz w:val="16"/>
        </w:rPr>
        <w:t>heading </w:t>
      </w:r>
      <w:r>
        <w:rPr>
          <w:color w:val="9A9A9A"/>
          <w:sz w:val="16"/>
        </w:rPr>
        <w:t>for </w:t>
      </w:r>
      <w:r>
        <w:rPr>
          <w:sz w:val="16"/>
        </w:rPr>
        <w:t>Stonehenge </w:t>
      </w:r>
      <w:r>
        <w:rPr>
          <w:color w:val="9A9A9A"/>
          <w:sz w:val="16"/>
        </w:rPr>
        <w:t>this </w:t>
      </w:r>
      <w:r>
        <w:rPr>
          <w:sz w:val="16"/>
        </w:rPr>
        <w:t>morning, </w:t>
      </w:r>
      <w:r>
        <w:rPr>
          <w:color w:val="9A9A9A"/>
          <w:sz w:val="16"/>
        </w:rPr>
        <w:t>before </w:t>
      </w:r>
      <w:r>
        <w:rPr>
          <w:sz w:val="16"/>
        </w:rPr>
        <w:t>driving </w:t>
      </w:r>
      <w:r>
        <w:rPr>
          <w:color w:val="9A9A9A"/>
          <w:sz w:val="16"/>
        </w:rPr>
        <w:t>to </w:t>
      </w:r>
      <w:r>
        <w:rPr>
          <w:sz w:val="16"/>
        </w:rPr>
        <w:t>Bristol </w:t>
      </w:r>
      <w:r>
        <w:rPr>
          <w:color w:val="9A9A9A"/>
          <w:sz w:val="16"/>
        </w:rPr>
        <w:t>in the</w:t>
      </w:r>
      <w:r>
        <w:rPr>
          <w:color w:val="9A9A9A"/>
          <w:spacing w:val="-9"/>
          <w:sz w:val="16"/>
        </w:rPr>
        <w:t> </w:t>
      </w:r>
      <w:r>
        <w:rPr>
          <w:sz w:val="16"/>
        </w:rPr>
        <w:t>afternoon.</w:t>
      </w:r>
    </w:p>
    <w:p>
      <w:pPr>
        <w:pStyle w:val="ListParagraph"/>
        <w:numPr>
          <w:ilvl w:val="0"/>
          <w:numId w:val="166"/>
        </w:numPr>
        <w:tabs>
          <w:tab w:pos="1113" w:val="left" w:leader="none"/>
        </w:tabs>
        <w:spacing w:line="240" w:lineRule="auto" w:before="92" w:after="0"/>
        <w:ind w:left="1112" w:right="0" w:hanging="174"/>
        <w:jc w:val="left"/>
        <w:rPr>
          <w:sz w:val="14"/>
        </w:rPr>
      </w:pPr>
      <w:r>
        <w:rPr>
          <w:color w:val="9A9A9A"/>
          <w:sz w:val="14"/>
        </w:rPr>
        <w:t>In </w:t>
      </w:r>
      <w:r>
        <w:rPr>
          <w:sz w:val="14"/>
        </w:rPr>
        <w:t>nineteen ninety-six Kate Coleridge walked </w:t>
      </w:r>
      <w:r>
        <w:rPr>
          <w:color w:val="9A9A9A"/>
          <w:sz w:val="14"/>
        </w:rPr>
        <w:t>from </w:t>
      </w:r>
      <w:r>
        <w:rPr>
          <w:sz w:val="14"/>
        </w:rPr>
        <w:t>Land’s End </w:t>
      </w:r>
      <w:r>
        <w:rPr>
          <w:color w:val="9A9A9A"/>
          <w:sz w:val="14"/>
        </w:rPr>
        <w:t>to </w:t>
      </w:r>
      <w:r>
        <w:rPr>
          <w:sz w:val="14"/>
        </w:rPr>
        <w:t>John o’Groats, </w:t>
      </w:r>
      <w:r>
        <w:rPr>
          <w:color w:val="9A9A9A"/>
          <w:sz w:val="14"/>
        </w:rPr>
        <w:t>to </w:t>
      </w:r>
      <w:r>
        <w:rPr>
          <w:sz w:val="14"/>
        </w:rPr>
        <w:t>raise money </w:t>
      </w:r>
      <w:r>
        <w:rPr>
          <w:color w:val="9A9A9A"/>
          <w:sz w:val="14"/>
        </w:rPr>
        <w:t>for her </w:t>
      </w:r>
      <w:r>
        <w:rPr>
          <w:sz w:val="14"/>
        </w:rPr>
        <w:t>local</w:t>
      </w:r>
      <w:r>
        <w:rPr>
          <w:spacing w:val="-23"/>
          <w:sz w:val="14"/>
        </w:rPr>
        <w:t> </w:t>
      </w:r>
      <w:r>
        <w:rPr>
          <w:sz w:val="14"/>
        </w:rPr>
        <w:t>hospital.</w:t>
      </w:r>
    </w:p>
    <w:p>
      <w:pPr>
        <w:pStyle w:val="ListParagraph"/>
        <w:numPr>
          <w:ilvl w:val="0"/>
          <w:numId w:val="166"/>
        </w:numPr>
        <w:tabs>
          <w:tab w:pos="1118" w:val="left" w:leader="none"/>
        </w:tabs>
        <w:spacing w:line="240" w:lineRule="auto" w:before="92" w:after="0"/>
        <w:ind w:left="1117" w:right="0" w:hanging="179"/>
        <w:jc w:val="left"/>
        <w:rPr>
          <w:sz w:val="16"/>
        </w:rPr>
      </w:pPr>
      <w:r>
        <w:rPr>
          <w:sz w:val="16"/>
        </w:rPr>
        <w:t>Stewart </w:t>
      </w:r>
      <w:r>
        <w:rPr>
          <w:color w:val="9A9A9A"/>
          <w:sz w:val="16"/>
        </w:rPr>
        <w:t>was </w:t>
      </w:r>
      <w:r>
        <w:rPr>
          <w:sz w:val="16"/>
        </w:rPr>
        <w:t>studying Scottish History </w:t>
      </w:r>
      <w:r>
        <w:rPr>
          <w:color w:val="9A9A9A"/>
          <w:sz w:val="16"/>
        </w:rPr>
        <w:t>at </w:t>
      </w:r>
      <w:r>
        <w:rPr>
          <w:sz w:val="16"/>
        </w:rPr>
        <w:t>Oxford, </w:t>
      </w:r>
      <w:r>
        <w:rPr>
          <w:color w:val="9A9A9A"/>
          <w:sz w:val="16"/>
        </w:rPr>
        <w:t>when he </w:t>
      </w:r>
      <w:r>
        <w:rPr>
          <w:sz w:val="16"/>
        </w:rPr>
        <w:t>discovered </w:t>
      </w:r>
      <w:r>
        <w:rPr>
          <w:color w:val="9A9A9A"/>
          <w:sz w:val="16"/>
        </w:rPr>
        <w:t>his </w:t>
      </w:r>
      <w:r>
        <w:rPr>
          <w:sz w:val="16"/>
        </w:rPr>
        <w:t>passion </w:t>
      </w:r>
      <w:r>
        <w:rPr>
          <w:color w:val="9A9A9A"/>
          <w:sz w:val="16"/>
        </w:rPr>
        <w:t>for</w:t>
      </w:r>
      <w:r>
        <w:rPr>
          <w:color w:val="9A9A9A"/>
          <w:spacing w:val="-7"/>
          <w:sz w:val="16"/>
        </w:rPr>
        <w:t> </w:t>
      </w:r>
      <w:r>
        <w:rPr>
          <w:sz w:val="16"/>
        </w:rPr>
        <w:t>Gaelic.</w:t>
      </w:r>
    </w:p>
    <w:p>
      <w:pPr>
        <w:pStyle w:val="ListParagraph"/>
        <w:numPr>
          <w:ilvl w:val="0"/>
          <w:numId w:val="166"/>
        </w:numPr>
        <w:tabs>
          <w:tab w:pos="1118" w:val="left" w:leader="none"/>
        </w:tabs>
        <w:spacing w:line="240" w:lineRule="auto" w:before="92" w:after="0"/>
        <w:ind w:left="1117" w:right="0" w:hanging="179"/>
        <w:jc w:val="left"/>
        <w:rPr>
          <w:sz w:val="16"/>
        </w:rPr>
      </w:pPr>
      <w:r>
        <w:rPr>
          <w:sz w:val="16"/>
        </w:rPr>
        <w:t>Barbara’s climbed </w:t>
      </w:r>
      <w:r>
        <w:rPr>
          <w:color w:val="9A9A9A"/>
          <w:sz w:val="16"/>
        </w:rPr>
        <w:t>in </w:t>
      </w:r>
      <w:r>
        <w:rPr>
          <w:sz w:val="16"/>
        </w:rPr>
        <w:t>Snowdonia five times </w:t>
      </w:r>
      <w:r>
        <w:rPr>
          <w:color w:val="9A9A9A"/>
          <w:sz w:val="16"/>
        </w:rPr>
        <w:t>in the </w:t>
      </w:r>
      <w:r>
        <w:rPr>
          <w:sz w:val="16"/>
        </w:rPr>
        <w:t>past</w:t>
      </w:r>
      <w:r>
        <w:rPr>
          <w:spacing w:val="-3"/>
          <w:sz w:val="16"/>
        </w:rPr>
        <w:t> </w:t>
      </w:r>
      <w:r>
        <w:rPr>
          <w:sz w:val="16"/>
        </w:rPr>
        <w:t>decade.</w:t>
      </w:r>
    </w:p>
    <w:p>
      <w:pPr>
        <w:pStyle w:val="ListParagraph"/>
        <w:numPr>
          <w:ilvl w:val="0"/>
          <w:numId w:val="166"/>
        </w:numPr>
        <w:tabs>
          <w:tab w:pos="1119" w:val="left" w:leader="none"/>
        </w:tabs>
        <w:spacing w:line="240" w:lineRule="auto" w:before="92" w:after="0"/>
        <w:ind w:left="1118" w:right="0" w:hanging="179"/>
        <w:jc w:val="left"/>
        <w:rPr>
          <w:sz w:val="16"/>
        </w:rPr>
      </w:pPr>
      <w:r>
        <w:rPr>
          <w:color w:val="9A9A9A"/>
          <w:sz w:val="16"/>
        </w:rPr>
        <w:t>You </w:t>
      </w:r>
      <w:r>
        <w:rPr>
          <w:i/>
          <w:sz w:val="16"/>
        </w:rPr>
        <w:t>have </w:t>
      </w:r>
      <w:r>
        <w:rPr>
          <w:color w:val="9A9A9A"/>
          <w:sz w:val="16"/>
        </w:rPr>
        <w:t>to </w:t>
      </w:r>
      <w:r>
        <w:rPr>
          <w:sz w:val="16"/>
        </w:rPr>
        <w:t>see Giant’s Causeway </w:t>
      </w:r>
      <w:r>
        <w:rPr>
          <w:color w:val="9A9A9A"/>
          <w:sz w:val="16"/>
        </w:rPr>
        <w:t>before you</w:t>
      </w:r>
      <w:r>
        <w:rPr>
          <w:color w:val="9A9A9A"/>
          <w:spacing w:val="-1"/>
          <w:sz w:val="16"/>
        </w:rPr>
        <w:t> </w:t>
      </w:r>
      <w:r>
        <w:rPr>
          <w:sz w:val="16"/>
        </w:rPr>
        <w:t>leave.*</w:t>
      </w:r>
    </w:p>
    <w:p>
      <w:pPr>
        <w:pStyle w:val="ListParagraph"/>
        <w:numPr>
          <w:ilvl w:val="0"/>
          <w:numId w:val="166"/>
        </w:numPr>
        <w:tabs>
          <w:tab w:pos="1118" w:val="left" w:leader="none"/>
        </w:tabs>
        <w:spacing w:line="240" w:lineRule="auto" w:before="92" w:after="0"/>
        <w:ind w:left="1117" w:right="0" w:hanging="179"/>
        <w:jc w:val="left"/>
        <w:rPr>
          <w:sz w:val="16"/>
        </w:rPr>
      </w:pPr>
      <w:r>
        <w:rPr>
          <w:sz w:val="16"/>
        </w:rPr>
        <w:t>Chloe’s latest exhibition </w:t>
      </w:r>
      <w:r>
        <w:rPr>
          <w:color w:val="9A9A9A"/>
          <w:sz w:val="16"/>
        </w:rPr>
        <w:t>will </w:t>
      </w:r>
      <w:r>
        <w:rPr>
          <w:sz w:val="16"/>
        </w:rPr>
        <w:t>visit Cardiff </w:t>
      </w:r>
      <w:r>
        <w:rPr>
          <w:color w:val="9A9A9A"/>
          <w:sz w:val="16"/>
        </w:rPr>
        <w:t>in </w:t>
      </w:r>
      <w:r>
        <w:rPr>
          <w:sz w:val="16"/>
        </w:rPr>
        <w:t>August.</w:t>
      </w:r>
    </w:p>
    <w:p>
      <w:pPr>
        <w:pStyle w:val="ListParagraph"/>
        <w:numPr>
          <w:ilvl w:val="0"/>
          <w:numId w:val="166"/>
        </w:numPr>
        <w:tabs>
          <w:tab w:pos="1118" w:val="left" w:leader="none"/>
        </w:tabs>
        <w:spacing w:line="240" w:lineRule="auto" w:before="92" w:after="0"/>
        <w:ind w:left="1117" w:right="0" w:hanging="179"/>
        <w:jc w:val="left"/>
        <w:rPr>
          <w:sz w:val="16"/>
        </w:rPr>
      </w:pPr>
      <w:r>
        <w:rPr>
          <w:color w:val="9A9A9A"/>
          <w:sz w:val="16"/>
        </w:rPr>
        <w:t>If you </w:t>
      </w:r>
      <w:r>
        <w:rPr>
          <w:sz w:val="16"/>
        </w:rPr>
        <w:t>enjoy sunsets, </w:t>
      </w:r>
      <w:r>
        <w:rPr>
          <w:color w:val="9A9A9A"/>
          <w:sz w:val="16"/>
        </w:rPr>
        <w:t>you’ll </w:t>
      </w:r>
      <w:r>
        <w:rPr>
          <w:sz w:val="16"/>
        </w:rPr>
        <w:t>love </w:t>
      </w:r>
      <w:r>
        <w:rPr>
          <w:color w:val="9A9A9A"/>
          <w:sz w:val="16"/>
        </w:rPr>
        <w:t>the </w:t>
      </w:r>
      <w:r>
        <w:rPr>
          <w:sz w:val="16"/>
        </w:rPr>
        <w:t>Norfolk Broads </w:t>
      </w:r>
      <w:r>
        <w:rPr>
          <w:color w:val="9A9A9A"/>
          <w:sz w:val="16"/>
        </w:rPr>
        <w:t>at</w:t>
      </w:r>
      <w:r>
        <w:rPr>
          <w:color w:val="9A9A9A"/>
          <w:spacing w:val="-3"/>
          <w:sz w:val="16"/>
        </w:rPr>
        <w:t> </w:t>
      </w:r>
      <w:r>
        <w:rPr>
          <w:sz w:val="16"/>
        </w:rPr>
        <w:t>dusk.</w:t>
      </w:r>
    </w:p>
    <w:p>
      <w:pPr>
        <w:pStyle w:val="BodyText"/>
        <w:tabs>
          <w:tab w:pos="4936" w:val="left" w:leader="none"/>
          <w:tab w:pos="9159" w:val="left" w:leader="none"/>
        </w:tabs>
        <w:spacing w:before="101"/>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spacing w:before="94"/>
        <w:ind w:left="939" w:right="589" w:firstLine="0"/>
        <w:jc w:val="left"/>
        <w:rPr>
          <w:i/>
          <w:sz w:val="16"/>
        </w:rPr>
      </w:pPr>
      <w:r>
        <w:rPr>
          <w:i/>
          <w:sz w:val="16"/>
        </w:rPr>
        <w:t>* The word “have” in “have to” is a modal form and therefore not a content word. However, in this sentence the </w:t>
      </w:r>
      <w:r>
        <w:rPr>
          <w:i/>
          <w:sz w:val="16"/>
        </w:rPr>
        <w:t>speaker uses special intonation and stresses the word to emphasise that the listener </w:t>
      </w:r>
      <w:r>
        <w:rPr>
          <w:i/>
          <w:sz w:val="16"/>
          <w:u w:val="single"/>
        </w:rPr>
        <w:t>must</w:t>
      </w:r>
      <w:r>
        <w:rPr>
          <w:i/>
          <w:sz w:val="16"/>
        </w:rPr>
        <w:t> do something. In written English this is indicated by putting the word into italics.</w:t>
      </w:r>
    </w:p>
    <w:p>
      <w:pPr>
        <w:spacing w:after="0"/>
        <w:jc w:val="left"/>
        <w:rPr>
          <w:sz w:val="16"/>
        </w:rPr>
        <w:sectPr>
          <w:pgSz w:w="11900" w:h="16840"/>
          <w:pgMar w:header="707" w:footer="1012" w:top="2080" w:bottom="1200" w:left="860" w:right="1380"/>
        </w:sectPr>
      </w:pPr>
    </w:p>
    <w:p>
      <w:pPr>
        <w:pStyle w:val="BodyText"/>
        <w:rPr>
          <w:i/>
        </w:rPr>
      </w:pPr>
    </w:p>
    <w:p>
      <w:pPr>
        <w:pStyle w:val="BodyText"/>
        <w:spacing w:before="8"/>
        <w:rPr>
          <w:i/>
          <w:sz w:val="19"/>
        </w:rPr>
      </w:pPr>
    </w:p>
    <w:p>
      <w:pPr>
        <w:pStyle w:val="Heading5"/>
        <w:ind w:left="524"/>
      </w:pPr>
      <w:r>
        <w:rPr/>
        <w:t>Sentence Blocks</w:t>
      </w:r>
    </w:p>
    <w:p>
      <w:pPr>
        <w:pStyle w:val="BodyText"/>
        <w:spacing w:before="9"/>
        <w:rPr>
          <w:sz w:val="15"/>
        </w:rPr>
      </w:pPr>
    </w:p>
    <w:p>
      <w:pPr>
        <w:spacing w:before="95"/>
        <w:ind w:left="939" w:right="0" w:firstLine="0"/>
        <w:jc w:val="left"/>
        <w:rPr>
          <w:sz w:val="16"/>
        </w:rPr>
      </w:pPr>
      <w:r>
        <w:rPr>
          <w:sz w:val="16"/>
          <w:u w:val="single"/>
        </w:rPr>
        <w:t>Sentence Blocks – Sentence Stress and Vowel Sounds</w:t>
      </w:r>
    </w:p>
    <w:p>
      <w:pPr>
        <w:pStyle w:val="BodyText"/>
        <w:spacing w:before="2"/>
        <w:rPr>
          <w:sz w:val="16"/>
        </w:rPr>
      </w:pPr>
    </w:p>
    <w:p>
      <w:pPr>
        <w:spacing w:before="0"/>
        <w:ind w:left="94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940" w:right="0" w:firstLine="0"/>
        <w:jc w:val="left"/>
        <w:rPr>
          <w:sz w:val="16"/>
        </w:rPr>
      </w:pPr>
      <w:r>
        <w:rPr>
          <w:sz w:val="16"/>
          <w:u w:val="single"/>
        </w:rPr>
        <w:t>Places in the UK</w:t>
      </w:r>
    </w:p>
    <w:p>
      <w:pPr>
        <w:pStyle w:val="BodyText"/>
        <w:spacing w:before="9"/>
        <w:rPr>
          <w:sz w:val="23"/>
        </w:rPr>
      </w:pPr>
    </w:p>
    <w:p>
      <w:pPr>
        <w:pStyle w:val="ListParagraph"/>
        <w:numPr>
          <w:ilvl w:val="0"/>
          <w:numId w:val="167"/>
        </w:numPr>
        <w:tabs>
          <w:tab w:pos="1118" w:val="left" w:leader="none"/>
        </w:tabs>
        <w:spacing w:line="240" w:lineRule="auto" w:before="95" w:after="0"/>
        <w:ind w:left="1117" w:right="0" w:hanging="178"/>
        <w:jc w:val="left"/>
        <w:rPr>
          <w:sz w:val="16"/>
        </w:rPr>
      </w:pPr>
      <w:r>
        <w:rPr>
          <w:sz w:val="16"/>
          <w:u w:val="single"/>
        </w:rPr>
        <w:t>Debb</w:t>
      </w:r>
      <w:r>
        <w:rPr>
          <w:sz w:val="16"/>
        </w:rPr>
        <w:t>ie </w:t>
      </w:r>
      <w:r>
        <w:rPr>
          <w:color w:val="9A9A9A"/>
          <w:sz w:val="16"/>
        </w:rPr>
        <w:t>is</w:t>
      </w:r>
      <w:r>
        <w:rPr>
          <w:sz w:val="16"/>
        </w:rPr>
        <w:t> </w:t>
      </w:r>
      <w:r>
        <w:rPr>
          <w:sz w:val="16"/>
          <w:u w:val="single"/>
        </w:rPr>
        <w:t>Brit</w:t>
      </w:r>
      <w:r>
        <w:rPr>
          <w:sz w:val="16"/>
        </w:rPr>
        <w:t>ish </w:t>
      </w:r>
      <w:r>
        <w:rPr>
          <w:color w:val="9A9A9A"/>
          <w:sz w:val="16"/>
        </w:rPr>
        <w:t>because she was</w:t>
      </w:r>
      <w:r>
        <w:rPr>
          <w:sz w:val="16"/>
        </w:rPr>
        <w:t> </w:t>
      </w:r>
      <w:r>
        <w:rPr>
          <w:sz w:val="16"/>
          <w:u w:val="single"/>
        </w:rPr>
        <w:t>born</w:t>
      </w:r>
      <w:r>
        <w:rPr>
          <w:sz w:val="16"/>
        </w:rPr>
        <w:t> </w:t>
      </w:r>
      <w:r>
        <w:rPr>
          <w:color w:val="9A9A9A"/>
          <w:sz w:val="16"/>
        </w:rPr>
        <w:t>in</w:t>
      </w:r>
      <w:r>
        <w:rPr>
          <w:spacing w:val="-2"/>
          <w:sz w:val="16"/>
        </w:rPr>
        <w:t> </w:t>
      </w:r>
      <w:r>
        <w:rPr>
          <w:sz w:val="16"/>
          <w:u w:val="single"/>
        </w:rPr>
        <w:t>Eng</w:t>
      </w:r>
      <w:r>
        <w:rPr>
          <w:sz w:val="16"/>
        </w:rPr>
        <w:t>land.</w:t>
      </w:r>
    </w:p>
    <w:p>
      <w:pPr>
        <w:pStyle w:val="BodyText"/>
        <w:rPr>
          <w:sz w:val="18"/>
        </w:rPr>
      </w:pPr>
    </w:p>
    <w:p>
      <w:pPr>
        <w:pStyle w:val="ListParagraph"/>
        <w:numPr>
          <w:ilvl w:val="0"/>
          <w:numId w:val="167"/>
        </w:numPr>
        <w:tabs>
          <w:tab w:pos="1118" w:val="left" w:leader="none"/>
        </w:tabs>
        <w:spacing w:line="240" w:lineRule="auto" w:before="160" w:after="0"/>
        <w:ind w:left="1117" w:right="0" w:hanging="179"/>
        <w:jc w:val="left"/>
        <w:rPr>
          <w:sz w:val="16"/>
        </w:rPr>
      </w:pPr>
      <w:r>
        <w:rPr>
          <w:color w:val="9A9A9A"/>
          <w:sz w:val="16"/>
        </w:rPr>
        <w:t>My</w:t>
      </w:r>
      <w:r>
        <w:rPr>
          <w:sz w:val="16"/>
        </w:rPr>
        <w:t> </w:t>
      </w:r>
      <w:r>
        <w:rPr>
          <w:sz w:val="16"/>
          <w:u w:val="single"/>
        </w:rPr>
        <w:t>grand</w:t>
      </w:r>
      <w:r>
        <w:rPr>
          <w:sz w:val="16"/>
        </w:rPr>
        <w:t>parents </w:t>
      </w:r>
      <w:r>
        <w:rPr>
          <w:color w:val="9A9A9A"/>
          <w:sz w:val="16"/>
        </w:rPr>
        <w:t>are</w:t>
      </w:r>
      <w:r>
        <w:rPr>
          <w:sz w:val="16"/>
        </w:rPr>
        <w:t> </w:t>
      </w:r>
      <w:r>
        <w:rPr>
          <w:sz w:val="16"/>
          <w:u w:val="single"/>
        </w:rPr>
        <w:t>head</w:t>
      </w:r>
      <w:r>
        <w:rPr>
          <w:sz w:val="16"/>
        </w:rPr>
        <w:t>ing </w:t>
      </w:r>
      <w:r>
        <w:rPr>
          <w:color w:val="9A9A9A"/>
          <w:sz w:val="16"/>
        </w:rPr>
        <w:t>for </w:t>
      </w:r>
      <w:r>
        <w:rPr>
          <w:sz w:val="16"/>
        </w:rPr>
        <w:t>Stone</w:t>
      </w:r>
      <w:r>
        <w:rPr>
          <w:sz w:val="16"/>
          <w:u w:val="single"/>
        </w:rPr>
        <w:t>henge</w:t>
      </w:r>
      <w:r>
        <w:rPr>
          <w:sz w:val="16"/>
        </w:rPr>
        <w:t> </w:t>
      </w:r>
      <w:r>
        <w:rPr>
          <w:color w:val="9A9A9A"/>
          <w:sz w:val="16"/>
        </w:rPr>
        <w:t>this</w:t>
      </w:r>
      <w:r>
        <w:rPr>
          <w:sz w:val="16"/>
        </w:rPr>
        <w:t> </w:t>
      </w:r>
      <w:r>
        <w:rPr>
          <w:sz w:val="16"/>
          <w:u w:val="single"/>
        </w:rPr>
        <w:t>morn</w:t>
      </w:r>
      <w:r>
        <w:rPr>
          <w:sz w:val="16"/>
        </w:rPr>
        <w:t>ing, </w:t>
      </w:r>
      <w:r>
        <w:rPr>
          <w:color w:val="9A9A9A"/>
          <w:sz w:val="16"/>
        </w:rPr>
        <w:t>before</w:t>
      </w:r>
      <w:r>
        <w:rPr>
          <w:sz w:val="16"/>
        </w:rPr>
        <w:t> </w:t>
      </w:r>
      <w:r>
        <w:rPr>
          <w:sz w:val="16"/>
          <w:u w:val="single"/>
        </w:rPr>
        <w:t>driv</w:t>
      </w:r>
      <w:r>
        <w:rPr>
          <w:sz w:val="16"/>
        </w:rPr>
        <w:t>ing </w:t>
      </w:r>
      <w:r>
        <w:rPr>
          <w:color w:val="9A9A9A"/>
          <w:sz w:val="16"/>
        </w:rPr>
        <w:t>to</w:t>
      </w:r>
      <w:r>
        <w:rPr>
          <w:sz w:val="16"/>
        </w:rPr>
        <w:t> </w:t>
      </w:r>
      <w:r>
        <w:rPr>
          <w:sz w:val="16"/>
          <w:u w:val="single"/>
        </w:rPr>
        <w:t>Bris</w:t>
      </w:r>
      <w:r>
        <w:rPr>
          <w:sz w:val="16"/>
        </w:rPr>
        <w:t>tol </w:t>
      </w:r>
      <w:r>
        <w:rPr>
          <w:color w:val="9A9A9A"/>
          <w:sz w:val="16"/>
        </w:rPr>
        <w:t>in the</w:t>
      </w:r>
      <w:r>
        <w:rPr>
          <w:color w:val="9A9A9A"/>
          <w:spacing w:val="-9"/>
          <w:sz w:val="16"/>
        </w:rPr>
        <w:t> </w:t>
      </w:r>
      <w:r>
        <w:rPr>
          <w:sz w:val="16"/>
        </w:rPr>
        <w:t>after</w:t>
      </w:r>
      <w:r>
        <w:rPr>
          <w:sz w:val="16"/>
          <w:u w:val="single"/>
        </w:rPr>
        <w:t>noon</w:t>
      </w:r>
      <w:r>
        <w:rPr>
          <w:sz w:val="16"/>
        </w:rPr>
        <w:t>.</w:t>
      </w:r>
    </w:p>
    <w:p>
      <w:pPr>
        <w:pStyle w:val="BodyText"/>
        <w:rPr>
          <w:sz w:val="18"/>
        </w:rPr>
      </w:pPr>
    </w:p>
    <w:p>
      <w:pPr>
        <w:pStyle w:val="ListParagraph"/>
        <w:numPr>
          <w:ilvl w:val="0"/>
          <w:numId w:val="167"/>
        </w:numPr>
        <w:tabs>
          <w:tab w:pos="1113" w:val="left" w:leader="none"/>
        </w:tabs>
        <w:spacing w:line="240" w:lineRule="auto" w:before="161" w:after="0"/>
        <w:ind w:left="1112" w:right="0" w:hanging="173"/>
        <w:jc w:val="left"/>
        <w:rPr>
          <w:sz w:val="14"/>
        </w:rPr>
      </w:pPr>
      <w:r>
        <w:rPr>
          <w:color w:val="9A9A9A"/>
          <w:sz w:val="14"/>
        </w:rPr>
        <w:t>In</w:t>
      </w:r>
      <w:r>
        <w:rPr>
          <w:sz w:val="14"/>
        </w:rPr>
        <w:t> </w:t>
      </w:r>
      <w:r>
        <w:rPr>
          <w:sz w:val="14"/>
          <w:u w:val="single"/>
        </w:rPr>
        <w:t>nine</w:t>
      </w:r>
      <w:r>
        <w:rPr>
          <w:sz w:val="14"/>
        </w:rPr>
        <w:t>teen </w:t>
      </w:r>
      <w:r>
        <w:rPr>
          <w:sz w:val="14"/>
          <w:u w:val="single"/>
        </w:rPr>
        <w:t>nine</w:t>
      </w:r>
      <w:r>
        <w:rPr>
          <w:sz w:val="14"/>
        </w:rPr>
        <w:t>ty-</w:t>
      </w:r>
      <w:r>
        <w:rPr>
          <w:sz w:val="14"/>
          <w:u w:val="single"/>
        </w:rPr>
        <w:t>six Kate Cole</w:t>
      </w:r>
      <w:r>
        <w:rPr>
          <w:sz w:val="14"/>
        </w:rPr>
        <w:t>ridge </w:t>
      </w:r>
      <w:r>
        <w:rPr>
          <w:sz w:val="14"/>
          <w:u w:val="single"/>
        </w:rPr>
        <w:t>walked</w:t>
      </w:r>
      <w:r>
        <w:rPr>
          <w:sz w:val="14"/>
        </w:rPr>
        <w:t> </w:t>
      </w:r>
      <w:r>
        <w:rPr>
          <w:color w:val="9A9A9A"/>
          <w:sz w:val="14"/>
        </w:rPr>
        <w:t>from</w:t>
      </w:r>
      <w:r>
        <w:rPr>
          <w:sz w:val="14"/>
        </w:rPr>
        <w:t> </w:t>
      </w:r>
      <w:r>
        <w:rPr>
          <w:sz w:val="14"/>
          <w:u w:val="single"/>
        </w:rPr>
        <w:t>Land’s End</w:t>
      </w:r>
      <w:r>
        <w:rPr>
          <w:sz w:val="14"/>
        </w:rPr>
        <w:t> </w:t>
      </w:r>
      <w:r>
        <w:rPr>
          <w:color w:val="9A9A9A"/>
          <w:sz w:val="14"/>
        </w:rPr>
        <w:t>to</w:t>
      </w:r>
      <w:r>
        <w:rPr>
          <w:sz w:val="14"/>
        </w:rPr>
        <w:t> </w:t>
      </w:r>
      <w:r>
        <w:rPr>
          <w:sz w:val="14"/>
          <w:u w:val="single"/>
        </w:rPr>
        <w:t>John</w:t>
      </w:r>
      <w:r>
        <w:rPr>
          <w:sz w:val="14"/>
        </w:rPr>
        <w:t> o’</w:t>
      </w:r>
      <w:r>
        <w:rPr>
          <w:sz w:val="14"/>
          <w:u w:val="single"/>
        </w:rPr>
        <w:t>Groats</w:t>
      </w:r>
      <w:r>
        <w:rPr>
          <w:sz w:val="14"/>
        </w:rPr>
        <w:t>, </w:t>
      </w:r>
      <w:r>
        <w:rPr>
          <w:color w:val="9A9A9A"/>
          <w:sz w:val="14"/>
        </w:rPr>
        <w:t>to</w:t>
      </w:r>
      <w:r>
        <w:rPr>
          <w:sz w:val="14"/>
        </w:rPr>
        <w:t> </w:t>
      </w:r>
      <w:r>
        <w:rPr>
          <w:sz w:val="14"/>
          <w:u w:val="single"/>
        </w:rPr>
        <w:t>raise mon</w:t>
      </w:r>
      <w:r>
        <w:rPr>
          <w:sz w:val="14"/>
        </w:rPr>
        <w:t>ey </w:t>
      </w:r>
      <w:r>
        <w:rPr>
          <w:color w:val="9A9A9A"/>
          <w:sz w:val="14"/>
        </w:rPr>
        <w:t>for her</w:t>
      </w:r>
      <w:r>
        <w:rPr>
          <w:sz w:val="14"/>
        </w:rPr>
        <w:t> </w:t>
      </w:r>
      <w:r>
        <w:rPr>
          <w:sz w:val="14"/>
          <w:u w:val="single"/>
        </w:rPr>
        <w:t>lo</w:t>
      </w:r>
      <w:r>
        <w:rPr>
          <w:sz w:val="14"/>
        </w:rPr>
        <w:t>cal</w:t>
      </w:r>
      <w:r>
        <w:rPr>
          <w:spacing w:val="-22"/>
          <w:sz w:val="14"/>
        </w:rPr>
        <w:t> </w:t>
      </w:r>
      <w:r>
        <w:rPr>
          <w:sz w:val="14"/>
          <w:u w:val="single"/>
        </w:rPr>
        <w:t>hos</w:t>
      </w:r>
      <w:r>
        <w:rPr>
          <w:sz w:val="14"/>
        </w:rPr>
        <w:t>pital.</w:t>
      </w:r>
    </w:p>
    <w:p>
      <w:pPr>
        <w:pStyle w:val="BodyText"/>
        <w:rPr>
          <w:sz w:val="18"/>
        </w:rPr>
      </w:pPr>
    </w:p>
    <w:p>
      <w:pPr>
        <w:pStyle w:val="ListParagraph"/>
        <w:numPr>
          <w:ilvl w:val="0"/>
          <w:numId w:val="167"/>
        </w:numPr>
        <w:tabs>
          <w:tab w:pos="1118" w:val="left" w:leader="none"/>
        </w:tabs>
        <w:spacing w:line="240" w:lineRule="auto" w:before="161" w:after="0"/>
        <w:ind w:left="1117" w:right="0" w:hanging="179"/>
        <w:jc w:val="left"/>
        <w:rPr>
          <w:sz w:val="16"/>
        </w:rPr>
      </w:pPr>
      <w:r>
        <w:rPr>
          <w:sz w:val="16"/>
          <w:u w:val="single"/>
        </w:rPr>
        <w:t>Stew</w:t>
      </w:r>
      <w:r>
        <w:rPr>
          <w:sz w:val="16"/>
        </w:rPr>
        <w:t>art </w:t>
      </w:r>
      <w:r>
        <w:rPr>
          <w:color w:val="9A9A9A"/>
          <w:sz w:val="16"/>
        </w:rPr>
        <w:t>was</w:t>
      </w:r>
      <w:r>
        <w:rPr>
          <w:sz w:val="16"/>
        </w:rPr>
        <w:t> </w:t>
      </w:r>
      <w:r>
        <w:rPr>
          <w:sz w:val="16"/>
          <w:u w:val="single"/>
        </w:rPr>
        <w:t>stud</w:t>
      </w:r>
      <w:r>
        <w:rPr>
          <w:sz w:val="16"/>
        </w:rPr>
        <w:t>ying </w:t>
      </w:r>
      <w:r>
        <w:rPr>
          <w:sz w:val="16"/>
          <w:u w:val="single"/>
        </w:rPr>
        <w:t>Scott</w:t>
      </w:r>
      <w:r>
        <w:rPr>
          <w:sz w:val="16"/>
        </w:rPr>
        <w:t>ish </w:t>
      </w:r>
      <w:r>
        <w:rPr>
          <w:sz w:val="16"/>
          <w:u w:val="single"/>
        </w:rPr>
        <w:t>His</w:t>
      </w:r>
      <w:r>
        <w:rPr>
          <w:sz w:val="16"/>
        </w:rPr>
        <w:t>tory </w:t>
      </w:r>
      <w:r>
        <w:rPr>
          <w:color w:val="9A9A9A"/>
          <w:sz w:val="16"/>
        </w:rPr>
        <w:t>at</w:t>
      </w:r>
      <w:r>
        <w:rPr>
          <w:sz w:val="16"/>
        </w:rPr>
        <w:t> </w:t>
      </w:r>
      <w:r>
        <w:rPr>
          <w:sz w:val="16"/>
          <w:u w:val="single"/>
        </w:rPr>
        <w:t>Ox</w:t>
      </w:r>
      <w:r>
        <w:rPr>
          <w:sz w:val="16"/>
        </w:rPr>
        <w:t>ford, </w:t>
      </w:r>
      <w:r>
        <w:rPr>
          <w:color w:val="9A9A9A"/>
          <w:sz w:val="16"/>
        </w:rPr>
        <w:t>when he </w:t>
      </w:r>
      <w:r>
        <w:rPr>
          <w:sz w:val="16"/>
        </w:rPr>
        <w:t>dis</w:t>
      </w:r>
      <w:r>
        <w:rPr>
          <w:sz w:val="16"/>
          <w:u w:val="single"/>
        </w:rPr>
        <w:t>cov</w:t>
      </w:r>
      <w:r>
        <w:rPr>
          <w:sz w:val="16"/>
        </w:rPr>
        <w:t>ered </w:t>
      </w:r>
      <w:r>
        <w:rPr>
          <w:color w:val="9A9A9A"/>
          <w:sz w:val="16"/>
        </w:rPr>
        <w:t>his</w:t>
      </w:r>
      <w:r>
        <w:rPr>
          <w:sz w:val="16"/>
        </w:rPr>
        <w:t> </w:t>
      </w:r>
      <w:r>
        <w:rPr>
          <w:sz w:val="16"/>
          <w:u w:val="single"/>
        </w:rPr>
        <w:t>pass</w:t>
      </w:r>
      <w:r>
        <w:rPr>
          <w:sz w:val="16"/>
        </w:rPr>
        <w:t>ion </w:t>
      </w:r>
      <w:r>
        <w:rPr>
          <w:color w:val="9A9A9A"/>
          <w:sz w:val="16"/>
        </w:rPr>
        <w:t>for</w:t>
      </w:r>
      <w:r>
        <w:rPr>
          <w:spacing w:val="-11"/>
          <w:sz w:val="16"/>
        </w:rPr>
        <w:t> </w:t>
      </w:r>
      <w:r>
        <w:rPr>
          <w:sz w:val="16"/>
          <w:u w:val="single"/>
        </w:rPr>
        <w:t>Gae</w:t>
      </w:r>
      <w:r>
        <w:rPr>
          <w:sz w:val="16"/>
        </w:rPr>
        <w:t>lic.</w:t>
      </w:r>
    </w:p>
    <w:p>
      <w:pPr>
        <w:pStyle w:val="BodyText"/>
        <w:rPr>
          <w:sz w:val="18"/>
        </w:rPr>
      </w:pPr>
    </w:p>
    <w:p>
      <w:pPr>
        <w:pStyle w:val="ListParagraph"/>
        <w:numPr>
          <w:ilvl w:val="0"/>
          <w:numId w:val="167"/>
        </w:numPr>
        <w:tabs>
          <w:tab w:pos="1118" w:val="left" w:leader="none"/>
        </w:tabs>
        <w:spacing w:line="240" w:lineRule="auto" w:before="161" w:after="0"/>
        <w:ind w:left="1117" w:right="0" w:hanging="179"/>
        <w:jc w:val="left"/>
        <w:rPr>
          <w:sz w:val="16"/>
        </w:rPr>
      </w:pPr>
      <w:r>
        <w:rPr>
          <w:sz w:val="16"/>
          <w:u w:val="single"/>
        </w:rPr>
        <w:t>Bar</w:t>
      </w:r>
      <w:r>
        <w:rPr>
          <w:sz w:val="16"/>
        </w:rPr>
        <w:t>bara’s </w:t>
      </w:r>
      <w:r>
        <w:rPr>
          <w:sz w:val="16"/>
          <w:u w:val="single"/>
        </w:rPr>
        <w:t>climbed</w:t>
      </w:r>
      <w:r>
        <w:rPr>
          <w:sz w:val="16"/>
        </w:rPr>
        <w:t> </w:t>
      </w:r>
      <w:r>
        <w:rPr>
          <w:color w:val="9A9A9A"/>
          <w:sz w:val="16"/>
        </w:rPr>
        <w:t>in </w:t>
      </w:r>
      <w:r>
        <w:rPr>
          <w:sz w:val="16"/>
        </w:rPr>
        <w:t>Snow</w:t>
      </w:r>
      <w:r>
        <w:rPr>
          <w:sz w:val="16"/>
          <w:u w:val="single"/>
        </w:rPr>
        <w:t>do</w:t>
      </w:r>
      <w:r>
        <w:rPr>
          <w:sz w:val="16"/>
        </w:rPr>
        <w:t>nia </w:t>
      </w:r>
      <w:r>
        <w:rPr>
          <w:sz w:val="16"/>
          <w:u w:val="single"/>
        </w:rPr>
        <w:t>five times</w:t>
      </w:r>
      <w:r>
        <w:rPr>
          <w:sz w:val="16"/>
        </w:rPr>
        <w:t> </w:t>
      </w:r>
      <w:r>
        <w:rPr>
          <w:color w:val="9A9A9A"/>
          <w:sz w:val="16"/>
        </w:rPr>
        <w:t>in the</w:t>
      </w:r>
      <w:r>
        <w:rPr>
          <w:sz w:val="16"/>
        </w:rPr>
        <w:t> </w:t>
      </w:r>
      <w:r>
        <w:rPr>
          <w:sz w:val="16"/>
          <w:u w:val="single"/>
        </w:rPr>
        <w:t>past</w:t>
      </w:r>
      <w:r>
        <w:rPr>
          <w:spacing w:val="-2"/>
          <w:sz w:val="16"/>
          <w:u w:val="single"/>
        </w:rPr>
        <w:t> </w:t>
      </w:r>
      <w:r>
        <w:rPr>
          <w:sz w:val="16"/>
          <w:u w:val="single"/>
        </w:rPr>
        <w:t>de</w:t>
      </w:r>
      <w:r>
        <w:rPr>
          <w:sz w:val="16"/>
        </w:rPr>
        <w:t>cade.</w:t>
      </w:r>
    </w:p>
    <w:p>
      <w:pPr>
        <w:pStyle w:val="BodyText"/>
        <w:rPr>
          <w:sz w:val="18"/>
        </w:rPr>
      </w:pPr>
    </w:p>
    <w:p>
      <w:pPr>
        <w:pStyle w:val="ListParagraph"/>
        <w:numPr>
          <w:ilvl w:val="0"/>
          <w:numId w:val="167"/>
        </w:numPr>
        <w:tabs>
          <w:tab w:pos="1119" w:val="left" w:leader="none"/>
        </w:tabs>
        <w:spacing w:line="240" w:lineRule="auto" w:before="161" w:after="0"/>
        <w:ind w:left="1118" w:right="0" w:hanging="180"/>
        <w:jc w:val="left"/>
        <w:rPr>
          <w:sz w:val="16"/>
        </w:rPr>
      </w:pPr>
      <w:r>
        <w:rPr>
          <w:color w:val="9A9A9A"/>
          <w:sz w:val="16"/>
        </w:rPr>
        <w:t>You</w:t>
      </w:r>
      <w:r>
        <w:rPr>
          <w:sz w:val="16"/>
        </w:rPr>
        <w:t> </w:t>
      </w:r>
      <w:r>
        <w:rPr>
          <w:i/>
          <w:sz w:val="16"/>
          <w:u w:val="single"/>
        </w:rPr>
        <w:t>have</w:t>
      </w:r>
      <w:r>
        <w:rPr>
          <w:i/>
          <w:sz w:val="16"/>
        </w:rPr>
        <w:t> </w:t>
      </w:r>
      <w:r>
        <w:rPr>
          <w:color w:val="9A9A9A"/>
          <w:sz w:val="16"/>
        </w:rPr>
        <w:t>to</w:t>
      </w:r>
      <w:r>
        <w:rPr>
          <w:sz w:val="16"/>
        </w:rPr>
        <w:t> </w:t>
      </w:r>
      <w:r>
        <w:rPr>
          <w:sz w:val="16"/>
          <w:u w:val="single"/>
        </w:rPr>
        <w:t>see Giant’s Cause</w:t>
      </w:r>
      <w:r>
        <w:rPr>
          <w:sz w:val="16"/>
        </w:rPr>
        <w:t>way </w:t>
      </w:r>
      <w:r>
        <w:rPr>
          <w:color w:val="9A9A9A"/>
          <w:sz w:val="16"/>
        </w:rPr>
        <w:t>before you</w:t>
      </w:r>
      <w:r>
        <w:rPr>
          <w:color w:val="9A9A9A"/>
          <w:spacing w:val="-3"/>
          <w:sz w:val="16"/>
        </w:rPr>
        <w:t> </w:t>
      </w:r>
      <w:r>
        <w:rPr>
          <w:sz w:val="16"/>
        </w:rPr>
        <w:t>leave.</w:t>
      </w:r>
    </w:p>
    <w:p>
      <w:pPr>
        <w:pStyle w:val="BodyText"/>
        <w:spacing w:line="20" w:lineRule="exact"/>
        <w:ind w:left="4446"/>
        <w:rPr>
          <w:sz w:val="2"/>
        </w:rPr>
      </w:pPr>
      <w:r>
        <w:rPr>
          <w:sz w:val="2"/>
        </w:rPr>
        <w:pict>
          <v:group style="width:19.2pt;height:.6pt;mso-position-horizontal-relative:char;mso-position-vertical-relative:line" coordorigin="0,0" coordsize="384,12">
            <v:line style="position:absolute" from="0,6" to="384,6" stroked="true" strokeweight=".600006pt" strokecolor="#000000">
              <v:stroke dashstyle="solid"/>
            </v:line>
          </v:group>
        </w:pict>
      </w:r>
      <w:r>
        <w:rPr>
          <w:sz w:val="2"/>
        </w:rPr>
      </w:r>
    </w:p>
    <w:p>
      <w:pPr>
        <w:pStyle w:val="BodyText"/>
        <w:rPr>
          <w:sz w:val="18"/>
        </w:rPr>
      </w:pPr>
    </w:p>
    <w:p>
      <w:pPr>
        <w:pStyle w:val="ListParagraph"/>
        <w:numPr>
          <w:ilvl w:val="0"/>
          <w:numId w:val="167"/>
        </w:numPr>
        <w:tabs>
          <w:tab w:pos="1119" w:val="left" w:leader="none"/>
        </w:tabs>
        <w:spacing w:line="240" w:lineRule="auto" w:before="141" w:after="0"/>
        <w:ind w:left="1118" w:right="0" w:hanging="179"/>
        <w:jc w:val="left"/>
        <w:rPr>
          <w:sz w:val="16"/>
        </w:rPr>
      </w:pPr>
      <w:r>
        <w:rPr>
          <w:sz w:val="16"/>
          <w:u w:val="single"/>
        </w:rPr>
        <w:t>Chlo</w:t>
      </w:r>
      <w:r>
        <w:rPr>
          <w:sz w:val="16"/>
        </w:rPr>
        <w:t>e’s </w:t>
      </w:r>
      <w:r>
        <w:rPr>
          <w:sz w:val="16"/>
          <w:u w:val="single"/>
        </w:rPr>
        <w:t>la</w:t>
      </w:r>
      <w:r>
        <w:rPr>
          <w:sz w:val="16"/>
        </w:rPr>
        <w:t>test exh</w:t>
      </w:r>
      <w:r>
        <w:rPr>
          <w:sz w:val="16"/>
          <w:u w:val="single"/>
        </w:rPr>
        <w:t>ib</w:t>
      </w:r>
      <w:r>
        <w:rPr>
          <w:sz w:val="16"/>
        </w:rPr>
        <w:t>ition </w:t>
      </w:r>
      <w:r>
        <w:rPr>
          <w:color w:val="9A9A9A"/>
          <w:sz w:val="16"/>
        </w:rPr>
        <w:t>will</w:t>
      </w:r>
      <w:r>
        <w:rPr>
          <w:sz w:val="16"/>
        </w:rPr>
        <w:t> </w:t>
      </w:r>
      <w:r>
        <w:rPr>
          <w:sz w:val="16"/>
          <w:u w:val="single"/>
        </w:rPr>
        <w:t>vis</w:t>
      </w:r>
      <w:r>
        <w:rPr>
          <w:sz w:val="16"/>
        </w:rPr>
        <w:t>it </w:t>
      </w:r>
      <w:r>
        <w:rPr>
          <w:sz w:val="16"/>
          <w:u w:val="single"/>
        </w:rPr>
        <w:t>Car</w:t>
      </w:r>
      <w:r>
        <w:rPr>
          <w:sz w:val="16"/>
        </w:rPr>
        <w:t>diff </w:t>
      </w:r>
      <w:r>
        <w:rPr>
          <w:color w:val="9A9A9A"/>
          <w:sz w:val="16"/>
        </w:rPr>
        <w:t>in</w:t>
      </w:r>
      <w:r>
        <w:rPr>
          <w:spacing w:val="-1"/>
          <w:sz w:val="16"/>
        </w:rPr>
        <w:t> </w:t>
      </w:r>
      <w:r>
        <w:rPr>
          <w:sz w:val="16"/>
          <w:u w:val="single"/>
        </w:rPr>
        <w:t>Au</w:t>
      </w:r>
      <w:r>
        <w:rPr>
          <w:sz w:val="16"/>
        </w:rPr>
        <w:t>gust.</w:t>
      </w:r>
    </w:p>
    <w:p>
      <w:pPr>
        <w:pStyle w:val="BodyText"/>
        <w:rPr>
          <w:sz w:val="18"/>
        </w:rPr>
      </w:pPr>
    </w:p>
    <w:p>
      <w:pPr>
        <w:pStyle w:val="ListParagraph"/>
        <w:numPr>
          <w:ilvl w:val="0"/>
          <w:numId w:val="167"/>
        </w:numPr>
        <w:tabs>
          <w:tab w:pos="1118" w:val="left" w:leader="none"/>
        </w:tabs>
        <w:spacing w:line="240" w:lineRule="auto" w:before="161" w:after="0"/>
        <w:ind w:left="1117" w:right="0" w:hanging="179"/>
        <w:jc w:val="left"/>
        <w:rPr>
          <w:sz w:val="16"/>
        </w:rPr>
      </w:pPr>
      <w:r>
        <w:rPr>
          <w:color w:val="9A9A9A"/>
          <w:sz w:val="16"/>
        </w:rPr>
        <w:t>If you </w:t>
      </w:r>
      <w:r>
        <w:rPr>
          <w:sz w:val="16"/>
        </w:rPr>
        <w:t>en</w:t>
      </w:r>
      <w:r>
        <w:rPr>
          <w:sz w:val="16"/>
          <w:u w:val="single"/>
        </w:rPr>
        <w:t>joy sun</w:t>
      </w:r>
      <w:r>
        <w:rPr>
          <w:sz w:val="16"/>
        </w:rPr>
        <w:t>sets, </w:t>
      </w:r>
      <w:r>
        <w:rPr>
          <w:color w:val="9A9A9A"/>
          <w:sz w:val="16"/>
        </w:rPr>
        <w:t>you’ll</w:t>
      </w:r>
      <w:r>
        <w:rPr>
          <w:sz w:val="16"/>
        </w:rPr>
        <w:t> </w:t>
      </w:r>
      <w:r>
        <w:rPr>
          <w:sz w:val="16"/>
          <w:u w:val="single"/>
        </w:rPr>
        <w:t>love</w:t>
      </w:r>
      <w:r>
        <w:rPr>
          <w:sz w:val="16"/>
        </w:rPr>
        <w:t> </w:t>
      </w:r>
      <w:r>
        <w:rPr>
          <w:color w:val="9A9A9A"/>
          <w:sz w:val="16"/>
        </w:rPr>
        <w:t>the</w:t>
      </w:r>
      <w:r>
        <w:rPr>
          <w:sz w:val="16"/>
        </w:rPr>
        <w:t> </w:t>
      </w:r>
      <w:r>
        <w:rPr>
          <w:sz w:val="16"/>
          <w:u w:val="single"/>
        </w:rPr>
        <w:t>Nor</w:t>
      </w:r>
      <w:r>
        <w:rPr>
          <w:sz w:val="16"/>
        </w:rPr>
        <w:t>folk </w:t>
      </w:r>
      <w:r>
        <w:rPr>
          <w:sz w:val="16"/>
          <w:u w:val="single"/>
        </w:rPr>
        <w:t>Broads</w:t>
      </w:r>
      <w:r>
        <w:rPr>
          <w:sz w:val="16"/>
        </w:rPr>
        <w:t> </w:t>
      </w:r>
      <w:r>
        <w:rPr>
          <w:color w:val="9A9A9A"/>
          <w:sz w:val="16"/>
        </w:rPr>
        <w:t>at</w:t>
      </w:r>
      <w:r>
        <w:rPr>
          <w:spacing w:val="-4"/>
          <w:sz w:val="16"/>
        </w:rPr>
        <w:t> </w:t>
      </w:r>
      <w:r>
        <w:rPr>
          <w:sz w:val="16"/>
          <w:u w:val="single"/>
        </w:rPr>
        <w:t>dusk</w:t>
      </w:r>
      <w:r>
        <w:rPr>
          <w:sz w:val="16"/>
        </w:rPr>
        <w:t>.</w:t>
      </w:r>
    </w:p>
    <w:p>
      <w:pPr>
        <w:pStyle w:val="BodyText"/>
        <w:spacing w:before="11"/>
        <w:rPr>
          <w:sz w:val="11"/>
        </w:rPr>
      </w:pPr>
    </w:p>
    <w:p>
      <w:pPr>
        <w:pStyle w:val="BodyText"/>
        <w:tabs>
          <w:tab w:pos="4936" w:val="left" w:leader="none"/>
          <w:tab w:pos="9159" w:val="left" w:leader="none"/>
        </w:tabs>
        <w:spacing w:before="100"/>
        <w:ind w:left="94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939" w:right="0" w:firstLine="0"/>
        <w:jc w:val="left"/>
        <w:rPr>
          <w:sz w:val="16"/>
        </w:rPr>
      </w:pPr>
      <w:r>
        <w:rPr>
          <w:sz w:val="16"/>
          <w:u w:val="single"/>
        </w:rPr>
        <w:t>Sentence Blocks – Sentence Stress and Vowel Sounds</w:t>
      </w:r>
    </w:p>
    <w:p>
      <w:pPr>
        <w:pStyle w:val="BodyText"/>
        <w:spacing w:before="1"/>
        <w:rPr>
          <w:sz w:val="16"/>
        </w:rPr>
      </w:pPr>
    </w:p>
    <w:p>
      <w:pPr>
        <w:spacing w:before="0"/>
        <w:ind w:left="940" w:right="45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0"/>
        <w:rPr>
          <w:i/>
          <w:sz w:val="15"/>
        </w:rPr>
      </w:pPr>
    </w:p>
    <w:p>
      <w:pPr>
        <w:spacing w:before="0"/>
        <w:ind w:left="940" w:right="0" w:firstLine="0"/>
        <w:jc w:val="left"/>
        <w:rPr>
          <w:sz w:val="16"/>
        </w:rPr>
      </w:pPr>
      <w:r>
        <w:rPr>
          <w:sz w:val="16"/>
          <w:u w:val="single"/>
        </w:rPr>
        <w:t>Places in the UK</w:t>
      </w:r>
    </w:p>
    <w:p>
      <w:pPr>
        <w:pStyle w:val="BodyText"/>
        <w:spacing w:before="1"/>
        <w:rPr>
          <w:sz w:val="16"/>
        </w:rPr>
      </w:pPr>
    </w:p>
    <w:p>
      <w:pPr>
        <w:tabs>
          <w:tab w:pos="1947" w:val="left" w:leader="none"/>
          <w:tab w:pos="3650" w:val="left" w:leader="none"/>
          <w:tab w:pos="4111" w:val="left" w:leader="none"/>
        </w:tabs>
        <w:spacing w:before="0"/>
        <w:ind w:left="1179"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77"/>
          <w:sz w:val="16"/>
        </w:rPr>
        <w:t>LfL</w:t>
      </w:r>
    </w:p>
    <w:p>
      <w:pPr>
        <w:pStyle w:val="ListParagraph"/>
        <w:numPr>
          <w:ilvl w:val="0"/>
          <w:numId w:val="168"/>
        </w:numPr>
        <w:tabs>
          <w:tab w:pos="1118" w:val="left" w:leader="none"/>
        </w:tabs>
        <w:spacing w:line="240" w:lineRule="auto" w:before="12" w:after="0"/>
        <w:ind w:left="1117" w:right="0" w:hanging="178"/>
        <w:jc w:val="left"/>
        <w:rPr>
          <w:sz w:val="16"/>
        </w:rPr>
      </w:pPr>
      <w:r>
        <w:rPr>
          <w:sz w:val="16"/>
          <w:u w:val="single"/>
        </w:rPr>
        <w:t>Debb</w:t>
      </w:r>
      <w:r>
        <w:rPr>
          <w:sz w:val="16"/>
        </w:rPr>
        <w:t>ie </w:t>
      </w:r>
      <w:r>
        <w:rPr>
          <w:color w:val="9A9A9A"/>
          <w:sz w:val="16"/>
        </w:rPr>
        <w:t>is</w:t>
      </w:r>
      <w:r>
        <w:rPr>
          <w:sz w:val="16"/>
        </w:rPr>
        <w:t> </w:t>
      </w:r>
      <w:r>
        <w:rPr>
          <w:sz w:val="16"/>
          <w:u w:val="single"/>
        </w:rPr>
        <w:t>Brit</w:t>
      </w:r>
      <w:r>
        <w:rPr>
          <w:sz w:val="16"/>
        </w:rPr>
        <w:t>ish </w:t>
      </w:r>
      <w:r>
        <w:rPr>
          <w:color w:val="9A9A9A"/>
          <w:sz w:val="16"/>
        </w:rPr>
        <w:t>because she was</w:t>
      </w:r>
      <w:r>
        <w:rPr>
          <w:sz w:val="16"/>
        </w:rPr>
        <w:t> </w:t>
      </w:r>
      <w:r>
        <w:rPr>
          <w:sz w:val="16"/>
          <w:u w:val="single"/>
        </w:rPr>
        <w:t>born</w:t>
      </w:r>
      <w:r>
        <w:rPr>
          <w:sz w:val="16"/>
        </w:rPr>
        <w:t> </w:t>
      </w:r>
      <w:r>
        <w:rPr>
          <w:color w:val="9A9A9A"/>
          <w:sz w:val="16"/>
        </w:rPr>
        <w:t>in</w:t>
      </w:r>
      <w:r>
        <w:rPr>
          <w:spacing w:val="-2"/>
          <w:sz w:val="16"/>
        </w:rPr>
        <w:t> </w:t>
      </w:r>
      <w:r>
        <w:rPr>
          <w:sz w:val="16"/>
          <w:u w:val="single"/>
        </w:rPr>
        <w:t>Eng</w:t>
      </w:r>
      <w:r>
        <w:rPr>
          <w:sz w:val="16"/>
        </w:rPr>
        <w:t>land.</w:t>
      </w:r>
    </w:p>
    <w:p>
      <w:pPr>
        <w:pStyle w:val="BodyText"/>
        <w:rPr>
          <w:sz w:val="16"/>
        </w:rPr>
      </w:pPr>
    </w:p>
    <w:p>
      <w:pPr>
        <w:tabs>
          <w:tab w:pos="1203" w:val="left" w:leader="none"/>
          <w:tab w:pos="2451" w:val="left" w:leader="none"/>
          <w:tab w:pos="3260" w:val="left" w:leader="none"/>
          <w:tab w:pos="4361" w:val="left" w:leader="none"/>
          <w:tab w:pos="5102" w:val="left" w:leader="none"/>
          <w:tab w:pos="6325" w:val="left" w:leader="none"/>
        </w:tabs>
        <w:spacing w:before="0"/>
        <w:ind w:left="0" w:right="1602" w:firstLine="0"/>
        <w:jc w:val="right"/>
        <w:rPr>
          <w:rFonts w:ascii="Calibri" w:hAnsi="Calibri"/>
          <w:sz w:val="16"/>
        </w:rPr>
      </w:pP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
    <w:p>
      <w:pPr>
        <w:pStyle w:val="ListParagraph"/>
        <w:numPr>
          <w:ilvl w:val="0"/>
          <w:numId w:val="168"/>
        </w:numPr>
        <w:tabs>
          <w:tab w:pos="1118" w:val="left" w:leader="none"/>
        </w:tabs>
        <w:spacing w:line="240" w:lineRule="auto" w:before="13" w:after="0"/>
        <w:ind w:left="1117" w:right="0" w:hanging="179"/>
        <w:jc w:val="left"/>
        <w:rPr>
          <w:sz w:val="16"/>
        </w:rPr>
      </w:pPr>
      <w:r>
        <w:rPr>
          <w:color w:val="9A9A9A"/>
          <w:sz w:val="16"/>
        </w:rPr>
        <w:t>My</w:t>
      </w:r>
      <w:r>
        <w:rPr>
          <w:sz w:val="16"/>
        </w:rPr>
        <w:t> </w:t>
      </w:r>
      <w:r>
        <w:rPr>
          <w:sz w:val="16"/>
          <w:u w:val="single"/>
        </w:rPr>
        <w:t>grand</w:t>
      </w:r>
      <w:r>
        <w:rPr>
          <w:sz w:val="16"/>
        </w:rPr>
        <w:t>parents </w:t>
      </w:r>
      <w:r>
        <w:rPr>
          <w:color w:val="9A9A9A"/>
          <w:sz w:val="16"/>
        </w:rPr>
        <w:t>are</w:t>
      </w:r>
      <w:r>
        <w:rPr>
          <w:sz w:val="16"/>
        </w:rPr>
        <w:t> </w:t>
      </w:r>
      <w:r>
        <w:rPr>
          <w:sz w:val="16"/>
          <w:u w:val="single"/>
        </w:rPr>
        <w:t>head</w:t>
      </w:r>
      <w:r>
        <w:rPr>
          <w:sz w:val="16"/>
        </w:rPr>
        <w:t>ing </w:t>
      </w:r>
      <w:r>
        <w:rPr>
          <w:color w:val="9A9A9A"/>
          <w:sz w:val="16"/>
        </w:rPr>
        <w:t>for </w:t>
      </w:r>
      <w:r>
        <w:rPr>
          <w:sz w:val="16"/>
        </w:rPr>
        <w:t>Stone</w:t>
      </w:r>
      <w:r>
        <w:rPr>
          <w:sz w:val="16"/>
          <w:u w:val="single"/>
        </w:rPr>
        <w:t>henge</w:t>
      </w:r>
      <w:r>
        <w:rPr>
          <w:sz w:val="16"/>
        </w:rPr>
        <w:t> </w:t>
      </w:r>
      <w:r>
        <w:rPr>
          <w:color w:val="9A9A9A"/>
          <w:sz w:val="16"/>
        </w:rPr>
        <w:t>this</w:t>
      </w:r>
      <w:r>
        <w:rPr>
          <w:sz w:val="16"/>
        </w:rPr>
        <w:t> </w:t>
      </w:r>
      <w:r>
        <w:rPr>
          <w:sz w:val="16"/>
          <w:u w:val="single"/>
        </w:rPr>
        <w:t>morn</w:t>
      </w:r>
      <w:r>
        <w:rPr>
          <w:sz w:val="16"/>
        </w:rPr>
        <w:t>ing, </w:t>
      </w:r>
      <w:r>
        <w:rPr>
          <w:color w:val="9A9A9A"/>
          <w:sz w:val="16"/>
        </w:rPr>
        <w:t>before</w:t>
      </w:r>
      <w:r>
        <w:rPr>
          <w:sz w:val="16"/>
        </w:rPr>
        <w:t> </w:t>
      </w:r>
      <w:r>
        <w:rPr>
          <w:sz w:val="16"/>
          <w:u w:val="single"/>
        </w:rPr>
        <w:t>driv</w:t>
      </w:r>
      <w:r>
        <w:rPr>
          <w:sz w:val="16"/>
        </w:rPr>
        <w:t>ing </w:t>
      </w:r>
      <w:r>
        <w:rPr>
          <w:color w:val="9A9A9A"/>
          <w:sz w:val="16"/>
        </w:rPr>
        <w:t>to</w:t>
      </w:r>
      <w:r>
        <w:rPr>
          <w:sz w:val="16"/>
        </w:rPr>
        <w:t> </w:t>
      </w:r>
      <w:r>
        <w:rPr>
          <w:sz w:val="16"/>
          <w:u w:val="single"/>
        </w:rPr>
        <w:t>Bris</w:t>
      </w:r>
      <w:r>
        <w:rPr>
          <w:sz w:val="16"/>
        </w:rPr>
        <w:t>tol </w:t>
      </w:r>
      <w:r>
        <w:rPr>
          <w:color w:val="9A9A9A"/>
          <w:sz w:val="16"/>
        </w:rPr>
        <w:t>in the</w:t>
      </w:r>
      <w:r>
        <w:rPr>
          <w:color w:val="9A9A9A"/>
          <w:spacing w:val="-9"/>
          <w:sz w:val="16"/>
        </w:rPr>
        <w:t> </w:t>
      </w:r>
      <w:r>
        <w:rPr>
          <w:sz w:val="16"/>
        </w:rPr>
        <w:t>after</w:t>
      </w:r>
      <w:r>
        <w:rPr>
          <w:sz w:val="16"/>
          <w:u w:val="single"/>
        </w:rPr>
        <w:t>noon</w:t>
      </w:r>
      <w:r>
        <w:rPr>
          <w:sz w:val="16"/>
        </w:rPr>
        <w:t>.</w:t>
      </w:r>
    </w:p>
    <w:p>
      <w:pPr>
        <w:pStyle w:val="BodyText"/>
        <w:spacing w:before="10"/>
        <w:rPr>
          <w:sz w:val="15"/>
        </w:rPr>
      </w:pPr>
    </w:p>
    <w:p>
      <w:pPr>
        <w:tabs>
          <w:tab w:pos="581" w:val="left" w:leader="none"/>
          <w:tab w:pos="1003" w:val="left" w:leader="none"/>
          <w:tab w:pos="2226" w:val="left" w:leader="none"/>
          <w:tab w:pos="3048" w:val="left" w:leader="none"/>
          <w:tab w:pos="3902" w:val="left" w:leader="none"/>
          <w:tab w:pos="4439" w:val="left" w:leader="none"/>
          <w:tab w:pos="5017" w:val="left" w:leader="none"/>
          <w:tab w:pos="6176" w:val="left" w:leader="none"/>
        </w:tabs>
        <w:spacing w:before="0"/>
        <w:ind w:left="0" w:right="1665" w:firstLine="0"/>
        <w:jc w:val="right"/>
        <w:rPr>
          <w:rFonts w:ascii="Calibri" w:hAnsi="Calibri"/>
          <w:sz w:val="16"/>
        </w:rPr>
      </w:pP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 </w:t>
      </w:r>
      <w:r>
        <w:rPr>
          <w:rFonts w:ascii="Calibri" w:hAnsi="Calibri"/>
          <w:spacing w:val="8"/>
          <w:sz w:val="16"/>
        </w:rPr>
        <w:t> </w:t>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 </w:t>
      </w:r>
      <w:r>
        <w:rPr>
          <w:rFonts w:ascii="Calibri" w:hAnsi="Calibri"/>
          <w:spacing w:val="8"/>
          <w:sz w:val="16"/>
        </w:rPr>
        <w:t> </w:t>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   </w:t>
      </w:r>
      <w:r>
        <w:rPr>
          <w:rFonts w:ascii="Calibri" w:hAnsi="Calibri"/>
          <w:spacing w:val="16"/>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62"/>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
    <w:p>
      <w:pPr>
        <w:pStyle w:val="ListParagraph"/>
        <w:numPr>
          <w:ilvl w:val="0"/>
          <w:numId w:val="168"/>
        </w:numPr>
        <w:tabs>
          <w:tab w:pos="1113" w:val="left" w:leader="none"/>
        </w:tabs>
        <w:spacing w:line="240" w:lineRule="auto" w:before="14" w:after="0"/>
        <w:ind w:left="1112" w:right="0" w:hanging="173"/>
        <w:jc w:val="left"/>
        <w:rPr>
          <w:sz w:val="14"/>
        </w:rPr>
      </w:pPr>
      <w:r>
        <w:rPr>
          <w:color w:val="9A9A9A"/>
          <w:sz w:val="14"/>
        </w:rPr>
        <w:t>In</w:t>
      </w:r>
      <w:r>
        <w:rPr>
          <w:sz w:val="14"/>
        </w:rPr>
        <w:t> </w:t>
      </w:r>
      <w:r>
        <w:rPr>
          <w:sz w:val="14"/>
          <w:u w:val="single"/>
        </w:rPr>
        <w:t>nine</w:t>
      </w:r>
      <w:r>
        <w:rPr>
          <w:sz w:val="14"/>
        </w:rPr>
        <w:t>teen </w:t>
      </w:r>
      <w:r>
        <w:rPr>
          <w:sz w:val="14"/>
          <w:u w:val="single"/>
        </w:rPr>
        <w:t>nine</w:t>
      </w:r>
      <w:r>
        <w:rPr>
          <w:sz w:val="14"/>
        </w:rPr>
        <w:t>ty-</w:t>
      </w:r>
      <w:r>
        <w:rPr>
          <w:sz w:val="14"/>
          <w:u w:val="single"/>
        </w:rPr>
        <w:t>six Kate Cole</w:t>
      </w:r>
      <w:r>
        <w:rPr>
          <w:sz w:val="14"/>
        </w:rPr>
        <w:t>ridge </w:t>
      </w:r>
      <w:r>
        <w:rPr>
          <w:sz w:val="14"/>
          <w:u w:val="single"/>
        </w:rPr>
        <w:t>walked</w:t>
      </w:r>
      <w:r>
        <w:rPr>
          <w:sz w:val="14"/>
        </w:rPr>
        <w:t> </w:t>
      </w:r>
      <w:r>
        <w:rPr>
          <w:color w:val="9A9A9A"/>
          <w:sz w:val="14"/>
        </w:rPr>
        <w:t>from</w:t>
      </w:r>
      <w:r>
        <w:rPr>
          <w:sz w:val="14"/>
        </w:rPr>
        <w:t> </w:t>
      </w:r>
      <w:r>
        <w:rPr>
          <w:sz w:val="14"/>
          <w:u w:val="single"/>
        </w:rPr>
        <w:t>Land’s End</w:t>
      </w:r>
      <w:r>
        <w:rPr>
          <w:sz w:val="14"/>
        </w:rPr>
        <w:t> </w:t>
      </w:r>
      <w:r>
        <w:rPr>
          <w:color w:val="9A9A9A"/>
          <w:sz w:val="14"/>
        </w:rPr>
        <w:t>to</w:t>
      </w:r>
      <w:r>
        <w:rPr>
          <w:sz w:val="14"/>
        </w:rPr>
        <w:t> </w:t>
      </w:r>
      <w:r>
        <w:rPr>
          <w:sz w:val="14"/>
          <w:u w:val="single"/>
        </w:rPr>
        <w:t>John</w:t>
      </w:r>
      <w:r>
        <w:rPr>
          <w:sz w:val="14"/>
        </w:rPr>
        <w:t> o’</w:t>
      </w:r>
      <w:r>
        <w:rPr>
          <w:sz w:val="14"/>
          <w:u w:val="single"/>
        </w:rPr>
        <w:t>Groats</w:t>
      </w:r>
      <w:r>
        <w:rPr>
          <w:sz w:val="14"/>
        </w:rPr>
        <w:t>, </w:t>
      </w:r>
      <w:r>
        <w:rPr>
          <w:color w:val="9A9A9A"/>
          <w:sz w:val="14"/>
        </w:rPr>
        <w:t>to</w:t>
      </w:r>
      <w:r>
        <w:rPr>
          <w:sz w:val="14"/>
        </w:rPr>
        <w:t> </w:t>
      </w:r>
      <w:r>
        <w:rPr>
          <w:sz w:val="14"/>
          <w:u w:val="single"/>
        </w:rPr>
        <w:t>raise mon</w:t>
      </w:r>
      <w:r>
        <w:rPr>
          <w:sz w:val="14"/>
        </w:rPr>
        <w:t>ey </w:t>
      </w:r>
      <w:r>
        <w:rPr>
          <w:color w:val="9A9A9A"/>
          <w:sz w:val="14"/>
        </w:rPr>
        <w:t>for her</w:t>
      </w:r>
      <w:r>
        <w:rPr>
          <w:sz w:val="14"/>
        </w:rPr>
        <w:t> </w:t>
      </w:r>
      <w:r>
        <w:rPr>
          <w:sz w:val="14"/>
          <w:u w:val="single"/>
        </w:rPr>
        <w:t>lo</w:t>
      </w:r>
      <w:r>
        <w:rPr>
          <w:sz w:val="14"/>
        </w:rPr>
        <w:t>cal</w:t>
      </w:r>
      <w:r>
        <w:rPr>
          <w:spacing w:val="-22"/>
          <w:sz w:val="14"/>
        </w:rPr>
        <w:t> </w:t>
      </w:r>
      <w:r>
        <w:rPr>
          <w:sz w:val="14"/>
          <w:u w:val="single"/>
        </w:rPr>
        <w:t>hos</w:t>
      </w:r>
      <w:r>
        <w:rPr>
          <w:sz w:val="14"/>
        </w:rPr>
        <w:t>pital.</w:t>
      </w:r>
    </w:p>
    <w:p>
      <w:pPr>
        <w:pStyle w:val="BodyText"/>
        <w:spacing w:before="10"/>
        <w:rPr>
          <w:sz w:val="15"/>
        </w:rPr>
      </w:pPr>
    </w:p>
    <w:p>
      <w:pPr>
        <w:tabs>
          <w:tab w:pos="2131" w:val="left" w:leader="none"/>
          <w:tab w:pos="2786" w:val="left" w:leader="none"/>
          <w:tab w:pos="3285" w:val="left" w:leader="none"/>
          <w:tab w:pos="3987" w:val="left" w:leader="none"/>
          <w:tab w:pos="5485" w:val="left" w:leader="none"/>
          <w:tab w:pos="6343" w:val="left" w:leader="none"/>
          <w:tab w:pos="7187" w:val="left" w:leader="none"/>
        </w:tabs>
        <w:spacing w:before="1"/>
        <w:ind w:left="1139" w:right="0" w:firstLine="0"/>
        <w:jc w:val="left"/>
        <w:rPr>
          <w:rFonts w:ascii="Calibri" w:hAnsi="Calibri"/>
          <w:sz w:val="16"/>
        </w:rPr>
      </w:pPr>
      <w:r>
        <w:rPr>
          <w:rFonts w:ascii="Calibri" w:hAnsi="Calibri"/>
          <w:w w:val="90"/>
          <w:sz w:val="16"/>
        </w:rPr>
        <w:t>LìWL</w:t>
        <w:tab/>
        <w:t>L¾L</w:t>
        <w:tab/>
        <w:t>LflL</w:t>
        <w:tab/>
        <w:t>LfL</w:t>
        <w:tab/>
        <w:t>LflL</w:t>
        <w:tab/>
        <w:t>L¾L</w:t>
        <w:tab/>
        <w:t>LôL</w:t>
        <w:tab/>
        <w:t>LÉfL</w:t>
      </w:r>
    </w:p>
    <w:p>
      <w:pPr>
        <w:pStyle w:val="ListParagraph"/>
        <w:numPr>
          <w:ilvl w:val="0"/>
          <w:numId w:val="168"/>
        </w:numPr>
        <w:tabs>
          <w:tab w:pos="1118" w:val="left" w:leader="none"/>
        </w:tabs>
        <w:spacing w:line="240" w:lineRule="auto" w:before="12" w:after="0"/>
        <w:ind w:left="1117" w:right="0" w:hanging="179"/>
        <w:jc w:val="left"/>
        <w:rPr>
          <w:sz w:val="16"/>
        </w:rPr>
      </w:pPr>
      <w:r>
        <w:rPr>
          <w:sz w:val="16"/>
          <w:u w:val="single"/>
        </w:rPr>
        <w:t>Stew</w:t>
      </w:r>
      <w:r>
        <w:rPr>
          <w:sz w:val="16"/>
        </w:rPr>
        <w:t>art </w:t>
      </w:r>
      <w:r>
        <w:rPr>
          <w:color w:val="9A9A9A"/>
          <w:sz w:val="16"/>
        </w:rPr>
        <w:t>was</w:t>
      </w:r>
      <w:r>
        <w:rPr>
          <w:sz w:val="16"/>
        </w:rPr>
        <w:t> </w:t>
      </w:r>
      <w:r>
        <w:rPr>
          <w:sz w:val="16"/>
          <w:u w:val="single"/>
        </w:rPr>
        <w:t>stud</w:t>
      </w:r>
      <w:r>
        <w:rPr>
          <w:sz w:val="16"/>
        </w:rPr>
        <w:t>ying </w:t>
      </w:r>
      <w:r>
        <w:rPr>
          <w:sz w:val="16"/>
          <w:u w:val="single"/>
        </w:rPr>
        <w:t>Scott</w:t>
      </w:r>
      <w:r>
        <w:rPr>
          <w:sz w:val="16"/>
        </w:rPr>
        <w:t>ish </w:t>
      </w:r>
      <w:r>
        <w:rPr>
          <w:sz w:val="16"/>
          <w:u w:val="single"/>
        </w:rPr>
        <w:t>His</w:t>
      </w:r>
      <w:r>
        <w:rPr>
          <w:sz w:val="16"/>
        </w:rPr>
        <w:t>tory </w:t>
      </w:r>
      <w:r>
        <w:rPr>
          <w:color w:val="9A9A9A"/>
          <w:sz w:val="16"/>
        </w:rPr>
        <w:t>at</w:t>
      </w:r>
      <w:r>
        <w:rPr>
          <w:sz w:val="16"/>
        </w:rPr>
        <w:t> </w:t>
      </w:r>
      <w:r>
        <w:rPr>
          <w:sz w:val="16"/>
          <w:u w:val="single"/>
        </w:rPr>
        <w:t>Ox</w:t>
      </w:r>
      <w:r>
        <w:rPr>
          <w:sz w:val="16"/>
        </w:rPr>
        <w:t>ford, </w:t>
      </w:r>
      <w:r>
        <w:rPr>
          <w:color w:val="9A9A9A"/>
          <w:sz w:val="16"/>
        </w:rPr>
        <w:t>when he </w:t>
      </w:r>
      <w:r>
        <w:rPr>
          <w:sz w:val="16"/>
        </w:rPr>
        <w:t>dis</w:t>
      </w:r>
      <w:r>
        <w:rPr>
          <w:sz w:val="16"/>
          <w:u w:val="single"/>
        </w:rPr>
        <w:t>cov</w:t>
      </w:r>
      <w:r>
        <w:rPr>
          <w:sz w:val="16"/>
        </w:rPr>
        <w:t>ered </w:t>
      </w:r>
      <w:r>
        <w:rPr>
          <w:color w:val="9A9A9A"/>
          <w:sz w:val="16"/>
        </w:rPr>
        <w:t>his</w:t>
      </w:r>
      <w:r>
        <w:rPr>
          <w:sz w:val="16"/>
        </w:rPr>
        <w:t> </w:t>
      </w:r>
      <w:r>
        <w:rPr>
          <w:sz w:val="16"/>
          <w:u w:val="single"/>
        </w:rPr>
        <w:t>pass</w:t>
      </w:r>
      <w:r>
        <w:rPr>
          <w:sz w:val="16"/>
        </w:rPr>
        <w:t>ion </w:t>
      </w:r>
      <w:r>
        <w:rPr>
          <w:color w:val="9A9A9A"/>
          <w:sz w:val="16"/>
        </w:rPr>
        <w:t>for</w:t>
      </w:r>
      <w:r>
        <w:rPr>
          <w:spacing w:val="-11"/>
          <w:sz w:val="16"/>
        </w:rPr>
        <w:t> </w:t>
      </w:r>
      <w:r>
        <w:rPr>
          <w:sz w:val="16"/>
          <w:u w:val="single"/>
        </w:rPr>
        <w:t>Gae</w:t>
      </w:r>
      <w:r>
        <w:rPr>
          <w:sz w:val="16"/>
        </w:rPr>
        <w:t>lic.</w:t>
      </w:r>
    </w:p>
    <w:p>
      <w:pPr>
        <w:pStyle w:val="BodyText"/>
        <w:rPr>
          <w:sz w:val="16"/>
        </w:rPr>
      </w:pPr>
    </w:p>
    <w:p>
      <w:pPr>
        <w:tabs>
          <w:tab w:pos="1890" w:val="left" w:leader="none"/>
          <w:tab w:pos="2992" w:val="left" w:leader="none"/>
          <w:tab w:pos="3451" w:val="left" w:leader="none"/>
          <w:tab w:pos="4616" w:val="left" w:leader="none"/>
        </w:tabs>
        <w:spacing w:before="0"/>
        <w:ind w:left="1179" w:right="0" w:firstLine="0"/>
        <w:jc w:val="left"/>
        <w:rPr>
          <w:rFonts w:ascii="Calibri" w:hAnsi="Calibri"/>
          <w:sz w:val="16"/>
        </w:rPr>
      </w:pP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pacing w:val="3"/>
          <w:sz w:val="16"/>
        </w:rPr>
        <w:t> </w:t>
      </w:r>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  </w:t>
      </w:r>
      <w:r>
        <w:rPr>
          <w:rFonts w:ascii="Calibri" w:hAnsi="Calibri"/>
          <w:spacing w:val="11"/>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p>
    <w:p>
      <w:pPr>
        <w:pStyle w:val="ListParagraph"/>
        <w:numPr>
          <w:ilvl w:val="0"/>
          <w:numId w:val="168"/>
        </w:numPr>
        <w:tabs>
          <w:tab w:pos="1118" w:val="left" w:leader="none"/>
        </w:tabs>
        <w:spacing w:line="240" w:lineRule="auto" w:before="13" w:after="0"/>
        <w:ind w:left="1117" w:right="0" w:hanging="179"/>
        <w:jc w:val="left"/>
        <w:rPr>
          <w:sz w:val="16"/>
        </w:rPr>
      </w:pPr>
      <w:r>
        <w:rPr>
          <w:sz w:val="16"/>
          <w:u w:val="single"/>
        </w:rPr>
        <w:t>Bar</w:t>
      </w:r>
      <w:r>
        <w:rPr>
          <w:sz w:val="16"/>
        </w:rPr>
        <w:t>bara’s </w:t>
      </w:r>
      <w:r>
        <w:rPr>
          <w:sz w:val="16"/>
          <w:u w:val="single"/>
        </w:rPr>
        <w:t>climbed</w:t>
      </w:r>
      <w:r>
        <w:rPr>
          <w:sz w:val="16"/>
        </w:rPr>
        <w:t> </w:t>
      </w:r>
      <w:r>
        <w:rPr>
          <w:color w:val="9A9A9A"/>
          <w:sz w:val="16"/>
        </w:rPr>
        <w:t>in </w:t>
      </w:r>
      <w:r>
        <w:rPr>
          <w:sz w:val="16"/>
        </w:rPr>
        <w:t>Snow</w:t>
      </w:r>
      <w:r>
        <w:rPr>
          <w:sz w:val="16"/>
          <w:u w:val="single"/>
        </w:rPr>
        <w:t>do</w:t>
      </w:r>
      <w:r>
        <w:rPr>
          <w:sz w:val="16"/>
        </w:rPr>
        <w:t>nia </w:t>
      </w:r>
      <w:r>
        <w:rPr>
          <w:sz w:val="16"/>
          <w:u w:val="single"/>
        </w:rPr>
        <w:t>five times</w:t>
      </w:r>
      <w:r>
        <w:rPr>
          <w:sz w:val="16"/>
        </w:rPr>
        <w:t> </w:t>
      </w:r>
      <w:r>
        <w:rPr>
          <w:color w:val="9A9A9A"/>
          <w:sz w:val="16"/>
        </w:rPr>
        <w:t>in the</w:t>
      </w:r>
      <w:r>
        <w:rPr>
          <w:sz w:val="16"/>
        </w:rPr>
        <w:t> </w:t>
      </w:r>
      <w:r>
        <w:rPr>
          <w:sz w:val="16"/>
          <w:u w:val="single"/>
        </w:rPr>
        <w:t>past</w:t>
      </w:r>
      <w:r>
        <w:rPr>
          <w:spacing w:val="-2"/>
          <w:sz w:val="16"/>
          <w:u w:val="single"/>
        </w:rPr>
        <w:t> </w:t>
      </w:r>
      <w:r>
        <w:rPr>
          <w:sz w:val="16"/>
          <w:u w:val="single"/>
        </w:rPr>
        <w:t>de</w:t>
      </w:r>
      <w:r>
        <w:rPr>
          <w:sz w:val="16"/>
        </w:rPr>
        <w:t>cade.</w:t>
      </w:r>
    </w:p>
    <w:p>
      <w:pPr>
        <w:pStyle w:val="BodyText"/>
        <w:rPr>
          <w:sz w:val="16"/>
        </w:rPr>
      </w:pPr>
    </w:p>
    <w:p>
      <w:pPr>
        <w:tabs>
          <w:tab w:pos="2063" w:val="left" w:leader="none"/>
          <w:tab w:pos="2952" w:val="left" w:leader="none"/>
          <w:tab w:pos="4499" w:val="left" w:leader="none"/>
        </w:tabs>
        <w:spacing w:before="0"/>
        <w:ind w:left="1539" w:right="0" w:firstLine="0"/>
        <w:jc w:val="left"/>
        <w:rPr>
          <w:rFonts w:ascii="Calibri" w:hAnsi="Calibri"/>
          <w:sz w:val="16"/>
        </w:rPr>
      </w:pP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107"/>
          <w:sz w:val="16"/>
        </w:rPr>
        <w:t>Lf</w:t>
      </w:r>
      <w:r>
        <w:rPr>
          <w:rFonts w:ascii="Calibri" w:hAnsi="Calibri"/>
          <w:w w:val="107"/>
          <w:sz w:val="16"/>
        </w:rPr>
        <w:t>]</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52"/>
          <w:sz w:val="16"/>
        </w:rPr>
        <w:t>LáWL</w:t>
      </w:r>
    </w:p>
    <w:p>
      <w:pPr>
        <w:pStyle w:val="ListParagraph"/>
        <w:numPr>
          <w:ilvl w:val="0"/>
          <w:numId w:val="168"/>
        </w:numPr>
        <w:tabs>
          <w:tab w:pos="1119" w:val="left" w:leader="none"/>
        </w:tabs>
        <w:spacing w:line="240" w:lineRule="auto" w:before="12" w:after="0"/>
        <w:ind w:left="1118" w:right="0" w:hanging="180"/>
        <w:jc w:val="left"/>
        <w:rPr>
          <w:sz w:val="16"/>
        </w:rPr>
      </w:pPr>
      <w:r>
        <w:rPr>
          <w:color w:val="9A9A9A"/>
          <w:sz w:val="16"/>
        </w:rPr>
        <w:t>You</w:t>
      </w:r>
      <w:r>
        <w:rPr>
          <w:sz w:val="16"/>
        </w:rPr>
        <w:t> </w:t>
      </w:r>
      <w:r>
        <w:rPr>
          <w:i/>
          <w:sz w:val="16"/>
          <w:u w:val="single"/>
        </w:rPr>
        <w:t>have</w:t>
      </w:r>
      <w:r>
        <w:rPr>
          <w:i/>
          <w:sz w:val="16"/>
        </w:rPr>
        <w:t> </w:t>
      </w:r>
      <w:r>
        <w:rPr>
          <w:color w:val="9A9A9A"/>
          <w:sz w:val="16"/>
        </w:rPr>
        <w:t>to</w:t>
      </w:r>
      <w:r>
        <w:rPr>
          <w:sz w:val="16"/>
        </w:rPr>
        <w:t> </w:t>
      </w:r>
      <w:r>
        <w:rPr>
          <w:sz w:val="16"/>
          <w:u w:val="single"/>
        </w:rPr>
        <w:t>see Giant’s Cause</w:t>
      </w:r>
      <w:r>
        <w:rPr>
          <w:sz w:val="16"/>
        </w:rPr>
        <w:t>way </w:t>
      </w:r>
      <w:r>
        <w:rPr>
          <w:color w:val="9A9A9A"/>
          <w:sz w:val="16"/>
        </w:rPr>
        <w:t>before you</w:t>
      </w:r>
      <w:r>
        <w:rPr>
          <w:color w:val="9A9A9A"/>
          <w:spacing w:val="-3"/>
          <w:sz w:val="16"/>
        </w:rPr>
        <w:t> </w:t>
      </w:r>
      <w:r>
        <w:rPr>
          <w:sz w:val="16"/>
        </w:rPr>
        <w:t>leave.</w:t>
      </w:r>
    </w:p>
    <w:p>
      <w:pPr>
        <w:pStyle w:val="BodyText"/>
        <w:spacing w:line="20" w:lineRule="exact"/>
        <w:ind w:left="4446"/>
        <w:rPr>
          <w:sz w:val="2"/>
        </w:rPr>
      </w:pPr>
      <w:r>
        <w:rPr>
          <w:sz w:val="2"/>
        </w:rPr>
        <w:pict>
          <v:group style="width:19.2pt;height:.6pt;mso-position-horizontal-relative:char;mso-position-vertical-relative:line" coordorigin="0,0" coordsize="384,12">
            <v:line style="position:absolute" from="0,6" to="384,6" stroked="true" strokeweight=".600006pt" strokecolor="#000000">
              <v:stroke dashstyle="solid"/>
            </v:line>
          </v:group>
        </w:pict>
      </w:r>
      <w:r>
        <w:rPr>
          <w:sz w:val="2"/>
        </w:rPr>
      </w:r>
    </w:p>
    <w:p>
      <w:pPr>
        <w:pStyle w:val="BodyText"/>
        <w:spacing w:before="4"/>
        <w:rPr>
          <w:sz w:val="14"/>
        </w:rPr>
      </w:pPr>
    </w:p>
    <w:p>
      <w:pPr>
        <w:tabs>
          <w:tab w:pos="2418" w:val="left" w:leader="none"/>
          <w:tab w:pos="3121" w:val="left" w:leader="none"/>
          <w:tab w:pos="3463" w:val="left" w:leader="none"/>
          <w:tab w:pos="4134" w:val="left" w:leader="none"/>
        </w:tabs>
        <w:spacing w:before="0"/>
        <w:ind w:left="1259" w:right="0" w:firstLine="0"/>
        <w:jc w:val="left"/>
        <w:rPr>
          <w:rFonts w:ascii="Calibri" w:hAnsi="Calibri"/>
          <w:sz w:val="16"/>
        </w:rPr>
      </w:pP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85"/>
          <w:sz w:val="16"/>
        </w:rPr>
        <w:t>L</w:t>
      </w:r>
      <w:r>
        <w:rPr>
          <w:rFonts w:ascii="Calibri" w:hAnsi="Calibri"/>
          <w:w w:val="85"/>
          <w:sz w:val="16"/>
        </w:rPr>
        <w:t>É</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p>
    <w:p>
      <w:pPr>
        <w:pStyle w:val="ListParagraph"/>
        <w:numPr>
          <w:ilvl w:val="0"/>
          <w:numId w:val="168"/>
        </w:numPr>
        <w:tabs>
          <w:tab w:pos="1119" w:val="left" w:leader="none"/>
        </w:tabs>
        <w:spacing w:line="240" w:lineRule="auto" w:before="12" w:after="0"/>
        <w:ind w:left="1118" w:right="0" w:hanging="179"/>
        <w:jc w:val="left"/>
        <w:rPr>
          <w:sz w:val="16"/>
        </w:rPr>
      </w:pPr>
      <w:r>
        <w:rPr>
          <w:sz w:val="16"/>
          <w:u w:val="single"/>
        </w:rPr>
        <w:t>Chlo</w:t>
      </w:r>
      <w:r>
        <w:rPr>
          <w:sz w:val="16"/>
        </w:rPr>
        <w:t>e’s </w:t>
      </w:r>
      <w:r>
        <w:rPr>
          <w:sz w:val="16"/>
          <w:u w:val="single"/>
        </w:rPr>
        <w:t>la</w:t>
      </w:r>
      <w:r>
        <w:rPr>
          <w:sz w:val="16"/>
        </w:rPr>
        <w:t>test exh</w:t>
      </w:r>
      <w:r>
        <w:rPr>
          <w:sz w:val="16"/>
          <w:u w:val="single"/>
        </w:rPr>
        <w:t>ib</w:t>
      </w:r>
      <w:r>
        <w:rPr>
          <w:sz w:val="16"/>
        </w:rPr>
        <w:t>ition </w:t>
      </w:r>
      <w:r>
        <w:rPr>
          <w:color w:val="9A9A9A"/>
          <w:sz w:val="16"/>
        </w:rPr>
        <w:t>will</w:t>
      </w:r>
      <w:r>
        <w:rPr>
          <w:sz w:val="16"/>
        </w:rPr>
        <w:t> </w:t>
      </w:r>
      <w:r>
        <w:rPr>
          <w:sz w:val="16"/>
          <w:u w:val="single"/>
        </w:rPr>
        <w:t>vis</w:t>
      </w:r>
      <w:r>
        <w:rPr>
          <w:sz w:val="16"/>
        </w:rPr>
        <w:t>it </w:t>
      </w:r>
      <w:r>
        <w:rPr>
          <w:sz w:val="16"/>
          <w:u w:val="single"/>
        </w:rPr>
        <w:t>Car</w:t>
      </w:r>
      <w:r>
        <w:rPr>
          <w:sz w:val="16"/>
        </w:rPr>
        <w:t>diff </w:t>
      </w:r>
      <w:r>
        <w:rPr>
          <w:color w:val="9A9A9A"/>
          <w:sz w:val="16"/>
        </w:rPr>
        <w:t>in</w:t>
      </w:r>
      <w:r>
        <w:rPr>
          <w:spacing w:val="-1"/>
          <w:sz w:val="16"/>
        </w:rPr>
        <w:t> </w:t>
      </w:r>
      <w:r>
        <w:rPr>
          <w:sz w:val="16"/>
          <w:u w:val="single"/>
        </w:rPr>
        <w:t>Au</w:t>
      </w:r>
      <w:r>
        <w:rPr>
          <w:sz w:val="16"/>
        </w:rPr>
        <w:t>gust.</w:t>
      </w:r>
    </w:p>
    <w:p>
      <w:pPr>
        <w:pStyle w:val="BodyText"/>
        <w:spacing w:before="10"/>
        <w:rPr>
          <w:sz w:val="15"/>
        </w:rPr>
      </w:pPr>
    </w:p>
    <w:p>
      <w:pPr>
        <w:tabs>
          <w:tab w:pos="3017" w:val="left" w:leader="none"/>
          <w:tab w:pos="3674" w:val="left" w:leader="none"/>
          <w:tab w:pos="4297" w:val="left" w:leader="none"/>
          <w:tab w:pos="4959" w:val="left" w:leader="none"/>
        </w:tabs>
        <w:spacing w:before="1"/>
        <w:ind w:left="1739" w:right="0" w:firstLine="0"/>
        <w:jc w:val="left"/>
        <w:rPr>
          <w:rFonts w:ascii="Calibri" w:hAnsi="Calibri"/>
          <w:sz w:val="16"/>
        </w:rPr>
      </w:pPr>
      <w:r>
        <w:rPr>
          <w:rFonts w:ascii="Calibri" w:hAnsi="Calibri"/>
          <w:spacing w:val="-1"/>
          <w:w w:val="119"/>
          <w:sz w:val="16"/>
        </w:rPr>
        <w:t>L</w:t>
      </w:r>
      <w:r>
        <w:rPr>
          <w:rFonts w:ascii="Calibri" w:hAnsi="Calibri"/>
          <w:w w:val="119"/>
          <w:sz w:val="16"/>
        </w:rPr>
        <w:t>l</w:t>
      </w:r>
      <w:r>
        <w:rPr>
          <w:rFonts w:ascii="Calibri" w:hAnsi="Calibri"/>
          <w:spacing w:val="-1"/>
          <w:w w:val="108"/>
          <w:sz w:val="16"/>
        </w:rPr>
        <w:t>f</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65"/>
          <w:sz w:val="16"/>
        </w:rPr>
        <w:t>L</w:t>
      </w:r>
      <w:r>
        <w:rPr>
          <w:rFonts w:ascii="Calibri" w:hAnsi="Calibri"/>
          <w:spacing w:val="-1"/>
          <w:w w:val="75"/>
          <w:sz w:val="16"/>
        </w:rPr>
        <w:t>¾</w:t>
      </w:r>
      <w:r>
        <w:rPr>
          <w:rFonts w:ascii="Calibri" w:hAnsi="Calibri"/>
          <w:w w:val="7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w w:val="37"/>
          <w:sz w:val="16"/>
        </w:rPr>
        <w:t>W</w:t>
      </w:r>
      <w:r>
        <w:rPr>
          <w:rFonts w:ascii="Calibri" w:hAnsi="Calibri"/>
          <w:w w:val="65"/>
          <w:sz w:val="16"/>
        </w:rPr>
        <w:t>L</w:t>
      </w:r>
      <w:r>
        <w:rPr>
          <w:rFonts w:ascii="Calibri" w:hAnsi="Calibri"/>
          <w:sz w:val="16"/>
        </w:rPr>
        <w:tab/>
      </w:r>
      <w:r>
        <w:rPr>
          <w:rFonts w:ascii="Calibri" w:hAnsi="Calibri"/>
          <w:spacing w:val="-1"/>
          <w:w w:val="73"/>
          <w:sz w:val="16"/>
        </w:rPr>
        <w:t>L¾L</w:t>
      </w:r>
    </w:p>
    <w:p>
      <w:pPr>
        <w:pStyle w:val="ListParagraph"/>
        <w:numPr>
          <w:ilvl w:val="0"/>
          <w:numId w:val="168"/>
        </w:numPr>
        <w:tabs>
          <w:tab w:pos="1118" w:val="left" w:leader="none"/>
        </w:tabs>
        <w:spacing w:line="240" w:lineRule="auto" w:before="13" w:after="0"/>
        <w:ind w:left="1117" w:right="0" w:hanging="179"/>
        <w:jc w:val="left"/>
        <w:rPr>
          <w:sz w:val="16"/>
        </w:rPr>
      </w:pPr>
      <w:r>
        <w:rPr>
          <w:color w:val="9A9A9A"/>
          <w:sz w:val="16"/>
        </w:rPr>
        <w:t>If you </w:t>
      </w:r>
      <w:r>
        <w:rPr>
          <w:sz w:val="16"/>
        </w:rPr>
        <w:t>en</w:t>
      </w:r>
      <w:r>
        <w:rPr>
          <w:sz w:val="16"/>
          <w:u w:val="single"/>
        </w:rPr>
        <w:t>joy sun</w:t>
      </w:r>
      <w:r>
        <w:rPr>
          <w:sz w:val="16"/>
        </w:rPr>
        <w:t>sets, </w:t>
      </w:r>
      <w:r>
        <w:rPr>
          <w:color w:val="9A9A9A"/>
          <w:sz w:val="16"/>
        </w:rPr>
        <w:t>you’ll</w:t>
      </w:r>
      <w:r>
        <w:rPr>
          <w:sz w:val="16"/>
        </w:rPr>
        <w:t> </w:t>
      </w:r>
      <w:r>
        <w:rPr>
          <w:sz w:val="16"/>
          <w:u w:val="single"/>
        </w:rPr>
        <w:t>love</w:t>
      </w:r>
      <w:r>
        <w:rPr>
          <w:sz w:val="16"/>
        </w:rPr>
        <w:t> </w:t>
      </w:r>
      <w:r>
        <w:rPr>
          <w:color w:val="9A9A9A"/>
          <w:sz w:val="16"/>
        </w:rPr>
        <w:t>the</w:t>
      </w:r>
      <w:r>
        <w:rPr>
          <w:sz w:val="16"/>
        </w:rPr>
        <w:t> </w:t>
      </w:r>
      <w:r>
        <w:rPr>
          <w:sz w:val="16"/>
          <w:u w:val="single"/>
        </w:rPr>
        <w:t>Nor</w:t>
      </w:r>
      <w:r>
        <w:rPr>
          <w:sz w:val="16"/>
        </w:rPr>
        <w:t>folk </w:t>
      </w:r>
      <w:r>
        <w:rPr>
          <w:sz w:val="16"/>
          <w:u w:val="single"/>
        </w:rPr>
        <w:t>Broads</w:t>
      </w:r>
      <w:r>
        <w:rPr>
          <w:sz w:val="16"/>
        </w:rPr>
        <w:t> </w:t>
      </w:r>
      <w:r>
        <w:rPr>
          <w:color w:val="9A9A9A"/>
          <w:sz w:val="16"/>
        </w:rPr>
        <w:t>at</w:t>
      </w:r>
      <w:r>
        <w:rPr>
          <w:spacing w:val="-4"/>
          <w:sz w:val="16"/>
        </w:rPr>
        <w:t> </w:t>
      </w:r>
      <w:r>
        <w:rPr>
          <w:sz w:val="16"/>
          <w:u w:val="single"/>
        </w:rPr>
        <w:t>dusk</w:t>
      </w:r>
      <w:r>
        <w:rPr>
          <w:sz w:val="16"/>
        </w:rPr>
        <w:t>.</w:t>
      </w:r>
    </w:p>
    <w:p>
      <w:pPr>
        <w:spacing w:after="0" w:line="240" w:lineRule="auto"/>
        <w:jc w:val="left"/>
        <w:rPr>
          <w:sz w:val="16"/>
        </w:rPr>
        <w:sectPr>
          <w:pgSz w:w="11900" w:h="16840"/>
          <w:pgMar w:header="707" w:footer="1012" w:top="2080" w:bottom="1200" w:left="860" w:right="1380"/>
        </w:sectPr>
      </w:pPr>
    </w:p>
    <w:p>
      <w:pPr>
        <w:pStyle w:val="BodyText"/>
      </w:pPr>
    </w:p>
    <w:p>
      <w:pPr>
        <w:pStyle w:val="BodyText"/>
        <w:spacing w:before="8"/>
        <w:rPr>
          <w:sz w:val="19"/>
        </w:rPr>
      </w:pPr>
    </w:p>
    <w:p>
      <w:pPr>
        <w:pStyle w:val="Heading5"/>
        <w:ind w:left="524"/>
      </w:pPr>
      <w:r>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730048;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rect style="position:absolute;left:5956;top:7208;width:2122;height:336" filled="true" fillcolor="#cccccc" stroked="false">
              <v:fill type="solid"/>
            </v:rect>
            <v:line style="position:absolute" from="6008,6540" to="6008,7208" stroked="true" strokeweight="5.16pt" strokecolor="#cccccc">
              <v:stroke dashstyle="solid"/>
            </v:line>
            <v:line style="position:absolute" from="8027,6540" to="8027,7209"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ffffff"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ffffff"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ffffff"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true" fillcolor="#ffffff"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ffffff"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ffffff"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61;top:793;width:811;height:335" type="#_x0000_t202" filled="false" stroked="false">
              <v:textbox inset="0,0,0,0">
                <w:txbxContent>
                  <w:p>
                    <w:pPr>
                      <w:spacing w:before="0"/>
                      <w:ind w:left="0" w:right="0" w:firstLine="0"/>
                      <w:jc w:val="left"/>
                      <w:rPr>
                        <w:rFonts w:ascii="Comic Sans MS"/>
                        <w:sz w:val="24"/>
                      </w:rPr>
                    </w:pPr>
                    <w:r>
                      <w:rPr>
                        <w:rFonts w:ascii="Comic Sans MS"/>
                        <w:sz w:val="24"/>
                      </w:rPr>
                      <w:t>Debbie</w:t>
                    </w:r>
                  </w:p>
                </w:txbxContent>
              </v:textbox>
              <w10:wrap type="none"/>
            </v:shape>
            <v:shape style="position:absolute;left:4795;top:79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6632;top:793;width:789;height:335" type="#_x0000_t202" filled="false" stroked="false">
              <v:textbox inset="0,0,0,0">
                <w:txbxContent>
                  <w:p>
                    <w:pPr>
                      <w:spacing w:before="0"/>
                      <w:ind w:left="0" w:right="0" w:firstLine="0"/>
                      <w:jc w:val="left"/>
                      <w:rPr>
                        <w:rFonts w:ascii="Comic Sans MS"/>
                        <w:sz w:val="24"/>
                      </w:rPr>
                    </w:pPr>
                    <w:r>
                      <w:rPr>
                        <w:rFonts w:ascii="Comic Sans MS"/>
                        <w:sz w:val="24"/>
                      </w:rPr>
                      <w:t>British</w:t>
                    </w:r>
                  </w:p>
                </w:txbxContent>
              </v:textbox>
              <w10:wrap type="none"/>
            </v:shape>
            <v:shape style="position:absolute;left:8701;top:793;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2563;top:1806;width:409;height:335" type="#_x0000_t202" filled="false" stroked="false">
              <v:textbox inset="0,0,0,0">
                <w:txbxContent>
                  <w:p>
                    <w:pPr>
                      <w:spacing w:before="0"/>
                      <w:ind w:left="0" w:right="0" w:firstLine="0"/>
                      <w:jc w:val="left"/>
                      <w:rPr>
                        <w:rFonts w:ascii="Comic Sans MS"/>
                        <w:sz w:val="24"/>
                      </w:rPr>
                    </w:pPr>
                    <w:r>
                      <w:rPr>
                        <w:rFonts w:ascii="Comic Sans MS"/>
                        <w:sz w:val="24"/>
                      </w:rPr>
                      <w:t>she</w:t>
                    </w:r>
                  </w:p>
                </w:txbxContent>
              </v:textbox>
              <w10:wrap type="none"/>
            </v:shape>
            <v:shape style="position:absolute;left:4684;top:1806;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6762;top:1806;width:530;height:335" type="#_x0000_t202" filled="false" stroked="false">
              <v:textbox inset="0,0,0,0">
                <w:txbxContent>
                  <w:p>
                    <w:pPr>
                      <w:spacing w:before="0"/>
                      <w:ind w:left="0" w:right="0" w:firstLine="0"/>
                      <w:jc w:val="left"/>
                      <w:rPr>
                        <w:rFonts w:ascii="Comic Sans MS"/>
                        <w:sz w:val="24"/>
                      </w:rPr>
                    </w:pPr>
                    <w:r>
                      <w:rPr>
                        <w:rFonts w:ascii="Comic Sans MS"/>
                        <w:sz w:val="24"/>
                      </w:rPr>
                      <w:t>born</w:t>
                    </w:r>
                  </w:p>
                </w:txbxContent>
              </v:textbox>
              <w10:wrap type="none"/>
            </v:shape>
            <v:shape style="position:absolute;left:9051;top:1806;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2298;top:2820;width:940;height:335" type="#_x0000_t202" filled="false" stroked="false">
              <v:textbox inset="0,0,0,0">
                <w:txbxContent>
                  <w:p>
                    <w:pPr>
                      <w:spacing w:before="0"/>
                      <w:ind w:left="0" w:right="0" w:firstLine="0"/>
                      <w:jc w:val="left"/>
                      <w:rPr>
                        <w:rFonts w:ascii="Comic Sans MS"/>
                        <w:sz w:val="24"/>
                      </w:rPr>
                    </w:pPr>
                    <w:r>
                      <w:rPr>
                        <w:rFonts w:ascii="Comic Sans MS"/>
                        <w:sz w:val="24"/>
                      </w:rPr>
                      <w:t>England.</w:t>
                    </w:r>
                  </w:p>
                </w:txbxContent>
              </v:textbox>
              <w10:wrap type="none"/>
            </v:shape>
            <v:shape style="position:absolute;left:4718;top:2820;width:358;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6398;top:2820;width:1259;height:280" type="#_x0000_t202" filled="false" stroked="false">
              <v:textbox inset="0,0,0,0">
                <w:txbxContent>
                  <w:p>
                    <w:pPr>
                      <w:spacing w:before="0"/>
                      <w:ind w:left="0" w:right="0" w:firstLine="0"/>
                      <w:jc w:val="left"/>
                      <w:rPr>
                        <w:rFonts w:ascii="Comic Sans MS"/>
                        <w:sz w:val="20"/>
                      </w:rPr>
                    </w:pPr>
                    <w:r>
                      <w:rPr>
                        <w:rFonts w:ascii="Comic Sans MS"/>
                        <w:sz w:val="20"/>
                      </w:rPr>
                      <w:t>grandparents</w:t>
                    </w:r>
                  </w:p>
                </w:txbxContent>
              </v:textbox>
              <w10:wrap type="none"/>
            </v:shape>
            <v:shape style="position:absolute;left:8964;top:2820;width:391;height:335" type="#_x0000_t202" filled="false" stroked="false">
              <v:textbox inset="0,0,0,0">
                <w:txbxContent>
                  <w:p>
                    <w:pPr>
                      <w:spacing w:before="0"/>
                      <w:ind w:left="0" w:right="0" w:firstLine="0"/>
                      <w:jc w:val="left"/>
                      <w:rPr>
                        <w:rFonts w:ascii="Comic Sans MS"/>
                        <w:sz w:val="24"/>
                      </w:rPr>
                    </w:pPr>
                    <w:r>
                      <w:rPr>
                        <w:rFonts w:ascii="Comic Sans MS"/>
                        <w:sz w:val="24"/>
                      </w:rPr>
                      <w:t>are</w:t>
                    </w:r>
                  </w:p>
                </w:txbxContent>
              </v:textbox>
              <w10:wrap type="none"/>
            </v:shape>
            <v:shape style="position:absolute;left:2329;top:3833;width:876;height:335" type="#_x0000_t202" filled="false" stroked="false">
              <v:textbox inset="0,0,0,0">
                <w:txbxContent>
                  <w:p>
                    <w:pPr>
                      <w:spacing w:before="0"/>
                      <w:ind w:left="0" w:right="0" w:firstLine="0"/>
                      <w:jc w:val="left"/>
                      <w:rPr>
                        <w:rFonts w:ascii="Comic Sans MS"/>
                        <w:sz w:val="24"/>
                      </w:rPr>
                    </w:pPr>
                    <w:r>
                      <w:rPr>
                        <w:rFonts w:ascii="Comic Sans MS"/>
                        <w:sz w:val="24"/>
                      </w:rPr>
                      <w:t>heading</w:t>
                    </w:r>
                  </w:p>
                </w:txbxContent>
              </v:textbox>
              <w10:wrap type="none"/>
            </v:shape>
            <v:shape style="position:absolute;left:4705;top:383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358;top:3833;width:1338;height:335" type="#_x0000_t202" filled="false" stroked="false">
              <v:textbox inset="0,0,0,0">
                <w:txbxContent>
                  <w:p>
                    <w:pPr>
                      <w:spacing w:before="0"/>
                      <w:ind w:left="0" w:right="0" w:firstLine="0"/>
                      <w:jc w:val="left"/>
                      <w:rPr>
                        <w:rFonts w:ascii="Comic Sans MS"/>
                        <w:sz w:val="24"/>
                      </w:rPr>
                    </w:pPr>
                    <w:r>
                      <w:rPr>
                        <w:rFonts w:ascii="Comic Sans MS"/>
                        <w:sz w:val="24"/>
                      </w:rPr>
                      <w:t>Stonehenge</w:t>
                    </w:r>
                  </w:p>
                </w:txbxContent>
              </v:textbox>
              <w10:wrap type="none"/>
            </v:shape>
            <v:shape style="position:absolute;left:8930;top:3833;width:456;height:335" type="#_x0000_t202" filled="false" stroked="false">
              <v:textbox inset="0,0,0,0">
                <w:txbxContent>
                  <w:p>
                    <w:pPr>
                      <w:spacing w:before="0"/>
                      <w:ind w:left="0" w:right="0" w:firstLine="0"/>
                      <w:jc w:val="left"/>
                      <w:rPr>
                        <w:rFonts w:ascii="Comic Sans MS"/>
                        <w:sz w:val="24"/>
                      </w:rPr>
                    </w:pPr>
                    <w:r>
                      <w:rPr>
                        <w:rFonts w:ascii="Comic Sans MS"/>
                        <w:sz w:val="24"/>
                      </w:rPr>
                      <w:t>this</w:t>
                    </w:r>
                  </w:p>
                </w:txbxContent>
              </v:textbox>
              <w10:wrap type="none"/>
            </v:shape>
            <v:shape style="position:absolute;left:2287;top:4847;width:961;height:335" type="#_x0000_t202" filled="false" stroked="false">
              <v:textbox inset="0,0,0,0">
                <w:txbxContent>
                  <w:p>
                    <w:pPr>
                      <w:spacing w:before="0"/>
                      <w:ind w:left="0" w:right="0" w:firstLine="0"/>
                      <w:jc w:val="left"/>
                      <w:rPr>
                        <w:rFonts w:ascii="Comic Sans MS"/>
                        <w:sz w:val="24"/>
                      </w:rPr>
                    </w:pPr>
                    <w:r>
                      <w:rPr>
                        <w:rFonts w:ascii="Comic Sans MS"/>
                        <w:sz w:val="24"/>
                      </w:rPr>
                      <w:t>morning,</w:t>
                    </w:r>
                  </w:p>
                </w:txbxContent>
              </v:textbox>
              <w10:wrap type="none"/>
            </v:shape>
            <v:shape style="position:absolute;left:4501;top:4847;width:790;height:335" type="#_x0000_t202" filled="false" stroked="false">
              <v:textbox inset="0,0,0,0">
                <w:txbxContent>
                  <w:p>
                    <w:pPr>
                      <w:spacing w:before="0"/>
                      <w:ind w:left="0" w:right="0" w:firstLine="0"/>
                      <w:jc w:val="left"/>
                      <w:rPr>
                        <w:rFonts w:ascii="Comic Sans MS"/>
                        <w:sz w:val="24"/>
                      </w:rPr>
                    </w:pPr>
                    <w:r>
                      <w:rPr>
                        <w:rFonts w:ascii="Comic Sans MS"/>
                        <w:sz w:val="24"/>
                      </w:rPr>
                      <w:t>before</w:t>
                    </w:r>
                  </w:p>
                </w:txbxContent>
              </v:textbox>
              <w10:wrap type="none"/>
            </v:shape>
            <v:shape style="position:absolute;left:6637;top:4847;width:779;height:335" type="#_x0000_t202" filled="false" stroked="false">
              <v:textbox inset="0,0,0,0">
                <w:txbxContent>
                  <w:p>
                    <w:pPr>
                      <w:spacing w:before="0"/>
                      <w:ind w:left="0" w:right="0" w:firstLine="0"/>
                      <w:jc w:val="left"/>
                      <w:rPr>
                        <w:rFonts w:ascii="Comic Sans MS"/>
                        <w:sz w:val="24"/>
                      </w:rPr>
                    </w:pPr>
                    <w:r>
                      <w:rPr>
                        <w:rFonts w:ascii="Comic Sans MS"/>
                        <w:sz w:val="24"/>
                      </w:rPr>
                      <w:t>driving</w:t>
                    </w:r>
                  </w:p>
                </w:txbxContent>
              </v:textbox>
              <w10:wrap type="none"/>
            </v:shape>
            <v:shape style="position:absolute;left:9028;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379;top:5860;width:774;height:335" type="#_x0000_t202" filled="false" stroked="false">
              <v:textbox inset="0,0,0,0">
                <w:txbxContent>
                  <w:p>
                    <w:pPr>
                      <w:spacing w:before="0"/>
                      <w:ind w:left="0" w:right="0" w:firstLine="0"/>
                      <w:jc w:val="left"/>
                      <w:rPr>
                        <w:rFonts w:ascii="Comic Sans MS"/>
                        <w:sz w:val="24"/>
                      </w:rPr>
                    </w:pPr>
                    <w:r>
                      <w:rPr>
                        <w:rFonts w:ascii="Comic Sans MS"/>
                        <w:sz w:val="24"/>
                      </w:rPr>
                      <w:t>Bristol</w:t>
                    </w:r>
                  </w:p>
                </w:txbxContent>
              </v:textbox>
              <w10:wrap type="none"/>
            </v:shape>
            <v:shape style="position:absolute;left:4790;top:586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564;top:5860;width:1189;height:335" type="#_x0000_t202" filled="false" stroked="false">
              <v:textbox inset="0,0,0,0">
                <w:txbxContent>
                  <w:p>
                    <w:pPr>
                      <w:spacing w:before="0"/>
                      <w:ind w:left="0" w:right="0" w:firstLine="0"/>
                      <w:jc w:val="left"/>
                      <w:rPr>
                        <w:rFonts w:ascii="Comic Sans MS"/>
                        <w:sz w:val="24"/>
                      </w:rPr>
                    </w:pPr>
                    <w:r>
                      <w:rPr>
                        <w:rFonts w:ascii="Comic Sans MS"/>
                        <w:sz w:val="24"/>
                      </w:rPr>
                      <w:t>afternoon.</w:t>
                    </w:r>
                  </w:p>
                </w:txbxContent>
              </v:textbox>
              <w10:wrap type="none"/>
            </v:shape>
            <v:shape style="position:absolute;left:2628;top:6874;width:277;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612;top:6874;width:567;height:335" type="#_x0000_t202" filled="false" stroked="false">
              <v:textbox inset="0,0,0,0">
                <w:txbxContent>
                  <w:p>
                    <w:pPr>
                      <w:spacing w:before="0"/>
                      <w:ind w:left="0" w:right="0" w:firstLine="0"/>
                      <w:jc w:val="left"/>
                      <w:rPr>
                        <w:rFonts w:ascii="Comic Sans MS"/>
                        <w:sz w:val="24"/>
                      </w:rPr>
                    </w:pPr>
                    <w:r>
                      <w:rPr>
                        <w:rFonts w:ascii="Comic Sans MS"/>
                        <w:sz w:val="24"/>
                      </w:rPr>
                      <w:t>1996</w:t>
                    </w:r>
                  </w:p>
                </w:txbxContent>
              </v:textbox>
              <w10:wrap type="none"/>
            </v:shape>
            <v:shape style="position:absolute;left:6760;top:6874;width:534;height:335" type="#_x0000_t202" filled="false" stroked="false">
              <v:textbox inset="0,0,0,0">
                <w:txbxContent>
                  <w:p>
                    <w:pPr>
                      <w:spacing w:before="0"/>
                      <w:ind w:left="0" w:right="0" w:firstLine="0"/>
                      <w:jc w:val="left"/>
                      <w:rPr>
                        <w:rFonts w:ascii="Comic Sans MS"/>
                        <w:sz w:val="24"/>
                      </w:rPr>
                    </w:pPr>
                    <w:r>
                      <w:rPr>
                        <w:rFonts w:ascii="Comic Sans MS"/>
                        <w:sz w:val="24"/>
                      </w:rPr>
                      <w:t>Kate</w:t>
                    </w:r>
                  </w:p>
                </w:txbxContent>
              </v:textbox>
              <w10:wrap type="none"/>
            </v:shape>
            <v:shape style="position:absolute;left:8623;top:6874;width:1074;height:335" type="#_x0000_t202" filled="false" stroked="false">
              <v:textbox inset="0,0,0,0">
                <w:txbxContent>
                  <w:p>
                    <w:pPr>
                      <w:spacing w:before="0"/>
                      <w:ind w:left="0" w:right="0" w:firstLine="0"/>
                      <w:jc w:val="left"/>
                      <w:rPr>
                        <w:rFonts w:ascii="Comic Sans MS"/>
                        <w:sz w:val="24"/>
                      </w:rPr>
                    </w:pPr>
                    <w:r>
                      <w:rPr>
                        <w:rFonts w:ascii="Comic Sans MS"/>
                        <w:sz w:val="24"/>
                      </w:rPr>
                      <w:t>Coleridge</w:t>
                    </w:r>
                  </w:p>
                </w:txbxContent>
              </v:textbox>
              <w10:wrap type="none"/>
            </v:shape>
            <v:shape style="position:absolute;left:2379;top:7887;width:775;height:335" type="#_x0000_t202" filled="false" stroked="false">
              <v:textbox inset="0,0,0,0">
                <w:txbxContent>
                  <w:p>
                    <w:pPr>
                      <w:spacing w:before="0"/>
                      <w:ind w:left="0" w:right="0" w:firstLine="0"/>
                      <w:jc w:val="left"/>
                      <w:rPr>
                        <w:rFonts w:ascii="Comic Sans MS"/>
                        <w:sz w:val="24"/>
                      </w:rPr>
                    </w:pPr>
                    <w:r>
                      <w:rPr>
                        <w:rFonts w:ascii="Comic Sans MS"/>
                        <w:sz w:val="24"/>
                      </w:rPr>
                      <w:t>walked</w:t>
                    </w:r>
                  </w:p>
                </w:txbxContent>
              </v:textbox>
              <w10:wrap type="none"/>
            </v:shape>
            <v:shape style="position:absolute;left:4611;top:7887;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6676;top:7887;width:70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Land’s</w:t>
                    </w:r>
                  </w:p>
                </w:txbxContent>
              </v:textbox>
              <w10:wrap type="none"/>
            </v:shape>
            <v:shape style="position:absolute;left:8940;top:7887;width:437;height:335" type="#_x0000_t202" filled="false" stroked="false">
              <v:textbox inset="0,0,0,0">
                <w:txbxContent>
                  <w:p>
                    <w:pPr>
                      <w:spacing w:before="0"/>
                      <w:ind w:left="0" w:right="0" w:firstLine="0"/>
                      <w:jc w:val="left"/>
                      <w:rPr>
                        <w:rFonts w:ascii="Comic Sans MS"/>
                        <w:sz w:val="24"/>
                      </w:rPr>
                    </w:pPr>
                    <w:r>
                      <w:rPr>
                        <w:rFonts w:ascii="Comic Sans MS"/>
                        <w:sz w:val="24"/>
                      </w:rPr>
                      <w:t>End</w:t>
                    </w:r>
                  </w:p>
                </w:txbxContent>
              </v:textbox>
              <w10:wrap type="none"/>
            </v:shape>
            <v:shape style="position:absolute;left:2637;top:8899;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11;top:8899;width:571;height:335" type="#_x0000_t202" filled="false" stroked="false">
              <v:textbox inset="0,0,0,0">
                <w:txbxContent>
                  <w:p>
                    <w:pPr>
                      <w:spacing w:before="0"/>
                      <w:ind w:left="0" w:right="0" w:firstLine="0"/>
                      <w:jc w:val="left"/>
                      <w:rPr>
                        <w:rFonts w:ascii="Comic Sans MS"/>
                        <w:sz w:val="24"/>
                      </w:rPr>
                    </w:pPr>
                    <w:r>
                      <w:rPr>
                        <w:rFonts w:ascii="Comic Sans MS"/>
                        <w:sz w:val="24"/>
                      </w:rPr>
                      <w:t>John</w:t>
                    </w:r>
                  </w:p>
                </w:txbxContent>
              </v:textbox>
              <w10:wrap type="none"/>
            </v:shape>
            <v:shape style="position:absolute;left:6520;top:8899;width:101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o’Groats,</w:t>
                    </w:r>
                  </w:p>
                </w:txbxContent>
              </v:textbox>
              <w10:wrap type="none"/>
            </v:shape>
            <v:shape style="position:absolute;left:9028;top:8899;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480;top:9913;width:573;height:335" type="#_x0000_t202" filled="false" stroked="false">
              <v:textbox inset="0,0,0,0">
                <w:txbxContent>
                  <w:p>
                    <w:pPr>
                      <w:spacing w:before="0"/>
                      <w:ind w:left="0" w:right="0" w:firstLine="0"/>
                      <w:jc w:val="left"/>
                      <w:rPr>
                        <w:rFonts w:ascii="Comic Sans MS"/>
                        <w:sz w:val="24"/>
                      </w:rPr>
                    </w:pPr>
                    <w:r>
                      <w:rPr>
                        <w:rFonts w:ascii="Comic Sans MS"/>
                        <w:sz w:val="24"/>
                      </w:rPr>
                      <w:t>raise</w:t>
                    </w:r>
                  </w:p>
                </w:txbxContent>
              </v:textbox>
              <w10:wrap type="none"/>
            </v:shape>
            <v:shape style="position:absolute;left:4539;top:9913;width:716;height:335" type="#_x0000_t202" filled="false" stroked="false">
              <v:textbox inset="0,0,0,0">
                <w:txbxContent>
                  <w:p>
                    <w:pPr>
                      <w:spacing w:before="0"/>
                      <w:ind w:left="0" w:right="0" w:firstLine="0"/>
                      <w:jc w:val="left"/>
                      <w:rPr>
                        <w:rFonts w:ascii="Comic Sans MS"/>
                        <w:sz w:val="24"/>
                      </w:rPr>
                    </w:pPr>
                    <w:r>
                      <w:rPr>
                        <w:rFonts w:ascii="Comic Sans MS"/>
                        <w:sz w:val="24"/>
                      </w:rPr>
                      <w:t>money</w:t>
                    </w:r>
                  </w:p>
                </w:txbxContent>
              </v:textbox>
              <w10:wrap type="none"/>
            </v:shape>
            <v:shape style="position:absolute;left:6835;top:991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8955;top:9913;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w10:wrap type="topAndBottom"/>
          </v:group>
        </w:pict>
      </w:r>
    </w:p>
    <w:p>
      <w:pPr>
        <w:pStyle w:val="BodyText"/>
        <w:spacing w:before="6"/>
        <w:rPr>
          <w:sz w:val="21"/>
        </w:rPr>
      </w:pPr>
    </w:p>
    <w:p>
      <w:pPr>
        <w:spacing w:before="0"/>
        <w:ind w:left="525" w:right="0" w:firstLine="0"/>
        <w:jc w:val="center"/>
        <w:rPr>
          <w:sz w:val="24"/>
        </w:rPr>
      </w:pPr>
      <w:r>
        <w:rPr>
          <w:sz w:val="24"/>
        </w:rPr>
        <w:t>next page &gt;</w:t>
      </w:r>
    </w:p>
    <w:p>
      <w:pPr>
        <w:spacing w:after="0"/>
        <w:jc w:val="center"/>
        <w:rPr>
          <w:sz w:val="24"/>
        </w:rPr>
        <w:sectPr>
          <w:pgSz w:w="11900" w:h="16840"/>
          <w:pgMar w:header="707" w:footer="1012" w:top="2080" w:bottom="1200" w:left="860" w:right="1380"/>
        </w:sectPr>
      </w:pPr>
    </w:p>
    <w:p>
      <w:pPr>
        <w:pStyle w:val="BodyText"/>
      </w:pPr>
    </w:p>
    <w:p>
      <w:pPr>
        <w:pStyle w:val="BodyText"/>
        <w:spacing w:before="8"/>
        <w:rPr>
          <w:sz w:val="19"/>
        </w:rPr>
      </w:pPr>
    </w:p>
    <w:p>
      <w:pPr>
        <w:spacing w:before="93"/>
        <w:ind w:left="524" w:right="0"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687040;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1696;top:5182;width:2121;height:334" filled="true" fillcolor="#cccccc" stroked="false">
              <v:fill type="solid"/>
            </v:rect>
            <v:line style="position:absolute" from="1748,4514" to="1748,5182" stroked="true" strokeweight="5.16pt" strokecolor="#cccccc">
              <v:stroke dashstyle="solid"/>
            </v:line>
            <v:line style="position:absolute" from="3766,4513" to="3766,5182"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4140;top:4848;width:1440;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ffffff"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3420;top:9686;width:180;height:720" filled="true" fillcolor="#ffffff" stroked="false">
              <v:fill type="solid"/>
            </v:rect>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ffffff" stroked="false">
              <v:fill type="solid"/>
            </v:rect>
            <v:rect style="position:absolute;left:7740;top:9686;width:180;height:720" filled="true" fillcolor="#ffffff" stroked="false">
              <v:fill type="solid"/>
            </v:rect>
            <v:rect style="position:absolute;left:6120;top:9686;width:180;height:720" filled="true" fillcolor="#ffffff" stroked="false">
              <v:fill type="solid"/>
            </v:rect>
            <v:rect style="position:absolute;left:5580;top:9686;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ffffff"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ffffff"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ffffff"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ffffff"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ffffff"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ffffff"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ffffff"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ffffff"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ffffff"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true" fillcolor="#ffffff"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ffffff"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ffffff"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ffffff"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true" fillcolor="#ffffff" stroked="false">
              <v:fill type="solid"/>
            </v:rect>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ffffff"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ffffff"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04;top:793;width:525;height:335" type="#_x0000_t202" filled="false" stroked="false">
              <v:textbox inset="0,0,0,0">
                <w:txbxContent>
                  <w:p>
                    <w:pPr>
                      <w:spacing w:before="0"/>
                      <w:ind w:left="0" w:right="0" w:firstLine="0"/>
                      <w:jc w:val="left"/>
                      <w:rPr>
                        <w:rFonts w:ascii="Comic Sans MS"/>
                        <w:sz w:val="24"/>
                      </w:rPr>
                    </w:pPr>
                    <w:r>
                      <w:rPr>
                        <w:rFonts w:ascii="Comic Sans MS"/>
                        <w:sz w:val="24"/>
                      </w:rPr>
                      <w:t>local</w:t>
                    </w:r>
                  </w:p>
                </w:txbxContent>
              </v:textbox>
              <w10:wrap type="none"/>
            </v:shape>
            <v:shape style="position:absolute;left:4417;top:793;width:961;height:335" type="#_x0000_t202" filled="false" stroked="false">
              <v:textbox inset="0,0,0,0">
                <w:txbxContent>
                  <w:p>
                    <w:pPr>
                      <w:spacing w:before="0"/>
                      <w:ind w:left="0" w:right="0" w:firstLine="0"/>
                      <w:jc w:val="left"/>
                      <w:rPr>
                        <w:rFonts w:ascii="Comic Sans MS"/>
                        <w:sz w:val="24"/>
                      </w:rPr>
                    </w:pPr>
                    <w:r>
                      <w:rPr>
                        <w:rFonts w:ascii="Comic Sans MS"/>
                        <w:sz w:val="24"/>
                      </w:rPr>
                      <w:t>hospital.</w:t>
                    </w:r>
                  </w:p>
                </w:txbxContent>
              </v:textbox>
              <w10:wrap type="none"/>
            </v:shape>
            <v:shape style="position:absolute;left:6554;top:793;width:945;height:335" type="#_x0000_t202" filled="false" stroked="false">
              <v:textbox inset="0,0,0,0">
                <w:txbxContent>
                  <w:p>
                    <w:pPr>
                      <w:spacing w:before="0"/>
                      <w:ind w:left="0" w:right="0" w:firstLine="0"/>
                      <w:jc w:val="left"/>
                      <w:rPr>
                        <w:rFonts w:ascii="Comic Sans MS"/>
                        <w:sz w:val="24"/>
                      </w:rPr>
                    </w:pPr>
                    <w:r>
                      <w:rPr>
                        <w:rFonts w:ascii="Comic Sans MS"/>
                        <w:sz w:val="24"/>
                      </w:rPr>
                      <w:t>Stewart</w:t>
                    </w:r>
                  </w:p>
                </w:txbxContent>
              </v:textbox>
              <w10:wrap type="none"/>
            </v:shape>
            <v:shape style="position:absolute;left:8947;top:79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2287;top:1806;width:961;height:335" type="#_x0000_t202" filled="false" stroked="false">
              <v:textbox inset="0,0,0,0">
                <w:txbxContent>
                  <w:p>
                    <w:pPr>
                      <w:spacing w:before="0"/>
                      <w:ind w:left="0" w:right="0" w:firstLine="0"/>
                      <w:jc w:val="left"/>
                      <w:rPr>
                        <w:rFonts w:ascii="Comic Sans MS"/>
                        <w:sz w:val="24"/>
                      </w:rPr>
                    </w:pPr>
                    <w:r>
                      <w:rPr>
                        <w:rFonts w:ascii="Comic Sans MS"/>
                        <w:sz w:val="24"/>
                      </w:rPr>
                      <w:t>studying</w:t>
                    </w:r>
                  </w:p>
                </w:txbxContent>
              </v:textbox>
              <w10:wrap type="none"/>
            </v:shape>
            <v:shape style="position:absolute;left:4404;top:1806;width:984;height:335" type="#_x0000_t202" filled="false" stroked="false">
              <v:textbox inset="0,0,0,0">
                <w:txbxContent>
                  <w:p>
                    <w:pPr>
                      <w:spacing w:before="0"/>
                      <w:ind w:left="0" w:right="0" w:firstLine="0"/>
                      <w:jc w:val="left"/>
                      <w:rPr>
                        <w:rFonts w:ascii="Comic Sans MS"/>
                        <w:sz w:val="24"/>
                      </w:rPr>
                    </w:pPr>
                    <w:r>
                      <w:rPr>
                        <w:rFonts w:ascii="Comic Sans MS"/>
                        <w:sz w:val="24"/>
                      </w:rPr>
                      <w:t>Scottish</w:t>
                    </w:r>
                  </w:p>
                </w:txbxContent>
              </v:textbox>
              <w10:wrap type="none"/>
            </v:shape>
            <v:shape style="position:absolute;left:6594;top:1806;width:867;height:335" type="#_x0000_t202" filled="false" stroked="false">
              <v:textbox inset="0,0,0,0">
                <w:txbxContent>
                  <w:p>
                    <w:pPr>
                      <w:spacing w:before="0"/>
                      <w:ind w:left="0" w:right="0" w:firstLine="0"/>
                      <w:jc w:val="left"/>
                      <w:rPr>
                        <w:rFonts w:ascii="Comic Sans MS"/>
                        <w:sz w:val="24"/>
                      </w:rPr>
                    </w:pPr>
                    <w:r>
                      <w:rPr>
                        <w:rFonts w:ascii="Comic Sans MS"/>
                        <w:sz w:val="24"/>
                      </w:rPr>
                      <w:t>History</w:t>
                    </w:r>
                  </w:p>
                </w:txbxContent>
              </v:textbox>
              <w10:wrap type="none"/>
            </v:shape>
            <v:shape style="position:absolute;left:9031;top:1806;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2305;top:2820;width:923;height:335" type="#_x0000_t202" filled="false" stroked="false">
              <v:textbox inset="0,0,0,0">
                <w:txbxContent>
                  <w:p>
                    <w:pPr>
                      <w:spacing w:before="0"/>
                      <w:ind w:left="0" w:right="0" w:firstLine="0"/>
                      <w:jc w:val="left"/>
                      <w:rPr>
                        <w:rFonts w:ascii="Comic Sans MS"/>
                        <w:sz w:val="24"/>
                      </w:rPr>
                    </w:pPr>
                    <w:r>
                      <w:rPr>
                        <w:rFonts w:ascii="Comic Sans MS"/>
                        <w:sz w:val="24"/>
                      </w:rPr>
                      <w:t>Oxford,</w:t>
                    </w:r>
                  </w:p>
                </w:txbxContent>
              </v:textbox>
              <w10:wrap type="none"/>
            </v:shape>
            <v:shape style="position:absolute;left:4605;top:2820;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6882;top:2820;width:292;height:335" type="#_x0000_t202" filled="false" stroked="false">
              <v:textbox inset="0,0,0,0">
                <w:txbxContent>
                  <w:p>
                    <w:pPr>
                      <w:spacing w:before="0"/>
                      <w:ind w:left="0" w:right="0" w:firstLine="0"/>
                      <w:jc w:val="left"/>
                      <w:rPr>
                        <w:rFonts w:ascii="Comic Sans MS"/>
                        <w:sz w:val="24"/>
                      </w:rPr>
                    </w:pPr>
                    <w:r>
                      <w:rPr>
                        <w:rFonts w:ascii="Comic Sans MS"/>
                        <w:sz w:val="24"/>
                      </w:rPr>
                      <w:t>he</w:t>
                    </w:r>
                  </w:p>
                </w:txbxContent>
              </v:textbox>
              <w10:wrap type="none"/>
            </v:shape>
            <v:shape style="position:absolute;left:8542;top:2820;width:1229;height:335" type="#_x0000_t202" filled="false" stroked="false">
              <v:textbox inset="0,0,0,0">
                <w:txbxContent>
                  <w:p>
                    <w:pPr>
                      <w:spacing w:before="0"/>
                      <w:ind w:left="0" w:right="0" w:firstLine="0"/>
                      <w:jc w:val="left"/>
                      <w:rPr>
                        <w:rFonts w:ascii="Comic Sans MS"/>
                        <w:sz w:val="24"/>
                      </w:rPr>
                    </w:pPr>
                    <w:r>
                      <w:rPr>
                        <w:rFonts w:ascii="Comic Sans MS"/>
                        <w:sz w:val="24"/>
                      </w:rPr>
                      <w:t>discovered</w:t>
                    </w:r>
                  </w:p>
                </w:txbxContent>
              </v:textbox>
              <w10:wrap type="none"/>
            </v:shape>
            <v:shape style="position:absolute;left:2595;top:3833;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4485;top:3833;width:824;height:335" type="#_x0000_t202" filled="false" stroked="false">
              <v:textbox inset="0,0,0,0">
                <w:txbxContent>
                  <w:p>
                    <w:pPr>
                      <w:spacing w:before="0"/>
                      <w:ind w:left="0" w:right="0" w:firstLine="0"/>
                      <w:jc w:val="left"/>
                      <w:rPr>
                        <w:rFonts w:ascii="Comic Sans MS"/>
                        <w:sz w:val="24"/>
                      </w:rPr>
                    </w:pPr>
                    <w:r>
                      <w:rPr>
                        <w:rFonts w:ascii="Comic Sans MS"/>
                        <w:sz w:val="24"/>
                      </w:rPr>
                      <w:t>passion</w:t>
                    </w:r>
                  </w:p>
                </w:txbxContent>
              </v:textbox>
              <w10:wrap type="none"/>
            </v:shape>
            <v:shape style="position:absolute;left:6835;top:383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8781;top:3833;width:756;height:335" type="#_x0000_t202" filled="false" stroked="false">
              <v:textbox inset="0,0,0,0">
                <w:txbxContent>
                  <w:p>
                    <w:pPr>
                      <w:spacing w:before="0"/>
                      <w:ind w:left="0" w:right="0" w:firstLine="0"/>
                      <w:jc w:val="left"/>
                      <w:rPr>
                        <w:rFonts w:ascii="Comic Sans MS"/>
                        <w:sz w:val="24"/>
                      </w:rPr>
                    </w:pPr>
                    <w:r>
                      <w:rPr>
                        <w:rFonts w:ascii="Comic Sans MS"/>
                        <w:sz w:val="24"/>
                      </w:rPr>
                      <w:t>Gaelic.</w:t>
                    </w:r>
                  </w:p>
                </w:txbxContent>
              </v:textbox>
              <w10:wrap type="none"/>
            </v:shape>
            <v:shape style="position:absolute;left:2230;top:4847;width:107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Barbara’s</w:t>
                    </w:r>
                  </w:p>
                </w:txbxContent>
              </v:textbox>
              <w10:wrap type="none"/>
            </v:shape>
            <v:shape style="position:absolute;left:4458;top:4847;width:879;height:335" type="#_x0000_t202" filled="false" stroked="false">
              <v:textbox inset="0,0,0,0">
                <w:txbxContent>
                  <w:p>
                    <w:pPr>
                      <w:spacing w:before="0"/>
                      <w:ind w:left="0" w:right="0" w:firstLine="0"/>
                      <w:jc w:val="left"/>
                      <w:rPr>
                        <w:rFonts w:ascii="Comic Sans MS"/>
                        <w:sz w:val="24"/>
                      </w:rPr>
                    </w:pPr>
                    <w:r>
                      <w:rPr>
                        <w:rFonts w:ascii="Comic Sans MS"/>
                        <w:sz w:val="24"/>
                      </w:rPr>
                      <w:t>climbed</w:t>
                    </w:r>
                  </w:p>
                </w:txbxContent>
              </v:textbox>
              <w10:wrap type="none"/>
            </v:shape>
            <v:shape style="position:absolute;left:6920;top:484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565;top:4847;width:1184;height:335" type="#_x0000_t202" filled="false" stroked="false">
              <v:textbox inset="0,0,0,0">
                <w:txbxContent>
                  <w:p>
                    <w:pPr>
                      <w:spacing w:before="0"/>
                      <w:ind w:left="0" w:right="0" w:firstLine="0"/>
                      <w:jc w:val="left"/>
                      <w:rPr>
                        <w:rFonts w:ascii="Comic Sans MS"/>
                        <w:sz w:val="24"/>
                      </w:rPr>
                    </w:pPr>
                    <w:r>
                      <w:rPr>
                        <w:rFonts w:ascii="Comic Sans MS"/>
                        <w:sz w:val="24"/>
                      </w:rPr>
                      <w:t>Snowdonia</w:t>
                    </w:r>
                  </w:p>
                </w:txbxContent>
              </v:textbox>
              <w10:wrap type="none"/>
            </v:shape>
            <v:shape style="position:absolute;left:2538;top:5860;width:458;height:335" type="#_x0000_t202" filled="false" stroked="false">
              <v:textbox inset="0,0,0,0">
                <w:txbxContent>
                  <w:p>
                    <w:pPr>
                      <w:spacing w:before="0"/>
                      <w:ind w:left="0" w:right="0" w:firstLine="0"/>
                      <w:jc w:val="left"/>
                      <w:rPr>
                        <w:rFonts w:ascii="Comic Sans MS"/>
                        <w:sz w:val="24"/>
                      </w:rPr>
                    </w:pPr>
                    <w:r>
                      <w:rPr>
                        <w:rFonts w:ascii="Comic Sans MS"/>
                        <w:sz w:val="24"/>
                      </w:rPr>
                      <w:t>five</w:t>
                    </w:r>
                  </w:p>
                </w:txbxContent>
              </v:textbox>
              <w10:wrap type="none"/>
            </v:shape>
            <v:shape style="position:absolute;left:4579;top:5860;width:634;height:335" type="#_x0000_t202" filled="false" stroked="false">
              <v:textbox inset="0,0,0,0">
                <w:txbxContent>
                  <w:p>
                    <w:pPr>
                      <w:spacing w:before="0"/>
                      <w:ind w:left="0" w:right="0" w:firstLine="0"/>
                      <w:jc w:val="left"/>
                      <w:rPr>
                        <w:rFonts w:ascii="Comic Sans MS"/>
                        <w:sz w:val="24"/>
                      </w:rPr>
                    </w:pPr>
                    <w:r>
                      <w:rPr>
                        <w:rFonts w:ascii="Comic Sans MS"/>
                        <w:sz w:val="24"/>
                      </w:rPr>
                      <w:t>times</w:t>
                    </w:r>
                  </w:p>
                </w:txbxContent>
              </v:textbox>
              <w10:wrap type="none"/>
            </v:shape>
            <v:shape style="position:absolute;left:6920;top:586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956;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16;top:6874;width:501;height:335" type="#_x0000_t202" filled="false" stroked="false">
              <v:textbox inset="0,0,0,0">
                <w:txbxContent>
                  <w:p>
                    <w:pPr>
                      <w:spacing w:before="0"/>
                      <w:ind w:left="0" w:right="0" w:firstLine="0"/>
                      <w:jc w:val="left"/>
                      <w:rPr>
                        <w:rFonts w:ascii="Comic Sans MS"/>
                        <w:sz w:val="24"/>
                      </w:rPr>
                    </w:pPr>
                    <w:r>
                      <w:rPr>
                        <w:rFonts w:ascii="Comic Sans MS"/>
                        <w:sz w:val="24"/>
                      </w:rPr>
                      <w:t>past</w:t>
                    </w:r>
                  </w:p>
                </w:txbxContent>
              </v:textbox>
              <w10:wrap type="none"/>
            </v:shape>
            <v:shape style="position:absolute;left:4461;top:6874;width:870;height:335" type="#_x0000_t202" filled="false" stroked="false">
              <v:textbox inset="0,0,0,0">
                <w:txbxContent>
                  <w:p>
                    <w:pPr>
                      <w:spacing w:before="0"/>
                      <w:ind w:left="0" w:right="0" w:firstLine="0"/>
                      <w:jc w:val="left"/>
                      <w:rPr>
                        <w:rFonts w:ascii="Comic Sans MS"/>
                        <w:sz w:val="24"/>
                      </w:rPr>
                    </w:pPr>
                    <w:r>
                      <w:rPr>
                        <w:rFonts w:ascii="Comic Sans MS"/>
                        <w:sz w:val="24"/>
                      </w:rPr>
                      <w:t>decade.</w:t>
                    </w:r>
                  </w:p>
                </w:txbxContent>
              </v:textbox>
              <w10:wrap type="none"/>
            </v:shape>
            <v:shape style="position:absolute;left:6816;top:6874;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8893;top:6859;width:531;height:354" type="#_x0000_t202" filled="false" stroked="false">
              <v:textbox inset="0,0,0,0">
                <w:txbxContent>
                  <w:p>
                    <w:pPr>
                      <w:spacing w:before="4"/>
                      <w:ind w:left="0" w:right="0" w:firstLine="0"/>
                      <w:jc w:val="left"/>
                      <w:rPr>
                        <w:rFonts w:ascii="Comic Sans MS"/>
                        <w:i/>
                        <w:sz w:val="25"/>
                      </w:rPr>
                    </w:pPr>
                    <w:r>
                      <w:rPr>
                        <w:rFonts w:ascii="Comic Sans MS"/>
                        <w:i/>
                        <w:w w:val="95"/>
                        <w:sz w:val="25"/>
                      </w:rPr>
                      <w:t>have</w:t>
                    </w:r>
                  </w:p>
                </w:txbxContent>
              </v:textbox>
              <w10:wrap type="none"/>
            </v:shape>
            <v:shape style="position:absolute;left:2637;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96;top:7887;width:401;height:335" type="#_x0000_t202" filled="false" stroked="false">
              <v:textbox inset="0,0,0,0">
                <w:txbxContent>
                  <w:p>
                    <w:pPr>
                      <w:spacing w:before="0"/>
                      <w:ind w:left="0" w:right="0" w:firstLine="0"/>
                      <w:jc w:val="left"/>
                      <w:rPr>
                        <w:rFonts w:ascii="Comic Sans MS"/>
                        <w:sz w:val="24"/>
                      </w:rPr>
                    </w:pPr>
                    <w:r>
                      <w:rPr>
                        <w:rFonts w:ascii="Comic Sans MS"/>
                        <w:sz w:val="24"/>
                      </w:rPr>
                      <w:t>see</w:t>
                    </w:r>
                  </w:p>
                </w:txbxContent>
              </v:textbox>
              <w10:wrap type="none"/>
            </v:shape>
            <v:shape style="position:absolute;left:6642;top:7887;width:77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Giant’s</w:t>
                    </w:r>
                  </w:p>
                </w:txbxContent>
              </v:textbox>
              <w10:wrap type="none"/>
            </v:shape>
            <v:shape style="position:absolute;left:8622;top:7887;width:1075;height:335" type="#_x0000_t202" filled="false" stroked="false">
              <v:textbox inset="0,0,0,0">
                <w:txbxContent>
                  <w:p>
                    <w:pPr>
                      <w:spacing w:before="0"/>
                      <w:ind w:left="0" w:right="0" w:firstLine="0"/>
                      <w:jc w:val="left"/>
                      <w:rPr>
                        <w:rFonts w:ascii="Comic Sans MS"/>
                        <w:sz w:val="24"/>
                      </w:rPr>
                    </w:pPr>
                    <w:r>
                      <w:rPr>
                        <w:rFonts w:ascii="Comic Sans MS"/>
                        <w:sz w:val="24"/>
                      </w:rPr>
                      <w:t>Causeway</w:t>
                    </w:r>
                  </w:p>
                </w:txbxContent>
              </v:textbox>
              <w10:wrap type="none"/>
            </v:shape>
            <v:shape style="position:absolute;left:2371;top:8899;width:790;height:335" type="#_x0000_t202" filled="false" stroked="false">
              <v:textbox inset="0,0,0,0">
                <w:txbxContent>
                  <w:p>
                    <w:pPr>
                      <w:spacing w:before="0"/>
                      <w:ind w:left="0" w:right="0" w:firstLine="0"/>
                      <w:jc w:val="left"/>
                      <w:rPr>
                        <w:rFonts w:ascii="Comic Sans MS"/>
                        <w:sz w:val="24"/>
                      </w:rPr>
                    </w:pPr>
                    <w:r>
                      <w:rPr>
                        <w:rFonts w:ascii="Comic Sans MS"/>
                        <w:sz w:val="24"/>
                      </w:rPr>
                      <w:t>before</w:t>
                    </w:r>
                  </w:p>
                </w:txbxContent>
              </v:textbox>
              <w10:wrap type="none"/>
            </v:shape>
            <v:shape style="position:absolute;left:4699;top:8899;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6703;top:8899;width:650;height:335" type="#_x0000_t202" filled="false" stroked="false">
              <v:textbox inset="0,0,0,0">
                <w:txbxContent>
                  <w:p>
                    <w:pPr>
                      <w:spacing w:before="0"/>
                      <w:ind w:left="0" w:right="0" w:firstLine="0"/>
                      <w:jc w:val="left"/>
                      <w:rPr>
                        <w:rFonts w:ascii="Comic Sans MS"/>
                        <w:sz w:val="24"/>
                      </w:rPr>
                    </w:pPr>
                    <w:r>
                      <w:rPr>
                        <w:rFonts w:ascii="Comic Sans MS"/>
                        <w:sz w:val="24"/>
                      </w:rPr>
                      <w:t>leave.</w:t>
                    </w:r>
                  </w:p>
                </w:txbxContent>
              </v:textbox>
              <w10:wrap type="none"/>
            </v:shape>
            <v:shape style="position:absolute;left:8764;top:8899;width:78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Chloe’s</w:t>
                    </w:r>
                  </w:p>
                </w:txbxContent>
              </v:textbox>
              <w10:wrap type="none"/>
            </v:shape>
            <v:shape style="position:absolute;left:2425;top:9913;width:683;height:335" type="#_x0000_t202" filled="false" stroked="false">
              <v:textbox inset="0,0,0,0">
                <w:txbxContent>
                  <w:p>
                    <w:pPr>
                      <w:spacing w:before="0"/>
                      <w:ind w:left="0" w:right="0" w:firstLine="0"/>
                      <w:jc w:val="left"/>
                      <w:rPr>
                        <w:rFonts w:ascii="Comic Sans MS"/>
                        <w:sz w:val="24"/>
                      </w:rPr>
                    </w:pPr>
                    <w:r>
                      <w:rPr>
                        <w:rFonts w:ascii="Comic Sans MS"/>
                        <w:sz w:val="24"/>
                      </w:rPr>
                      <w:t>latest</w:t>
                    </w:r>
                  </w:p>
                </w:txbxContent>
              </v:textbox>
              <w10:wrap type="none"/>
            </v:shape>
            <v:shape style="position:absolute;left:4326;top:9913;width:1142;height:335" type="#_x0000_t202" filled="false" stroked="false">
              <v:textbox inset="0,0,0,0">
                <w:txbxContent>
                  <w:p>
                    <w:pPr>
                      <w:spacing w:before="0"/>
                      <w:ind w:left="0" w:right="0" w:firstLine="0"/>
                      <w:jc w:val="left"/>
                      <w:rPr>
                        <w:rFonts w:ascii="Comic Sans MS"/>
                        <w:sz w:val="24"/>
                      </w:rPr>
                    </w:pPr>
                    <w:r>
                      <w:rPr>
                        <w:rFonts w:ascii="Comic Sans MS"/>
                        <w:sz w:val="24"/>
                      </w:rPr>
                      <w:t>exhibition</w:t>
                    </w:r>
                  </w:p>
                </w:txbxContent>
              </v:textbox>
              <w10:wrap type="none"/>
            </v:shape>
            <v:shape style="position:absolute;left:6835;top:9913;width:384;height:335" type="#_x0000_t202" filled="false" stroked="false">
              <v:textbox inset="0,0,0,0">
                <w:txbxContent>
                  <w:p>
                    <w:pPr>
                      <w:spacing w:before="0"/>
                      <w:ind w:left="0" w:right="0" w:firstLine="0"/>
                      <w:jc w:val="left"/>
                      <w:rPr>
                        <w:rFonts w:ascii="Comic Sans MS"/>
                        <w:sz w:val="24"/>
                      </w:rPr>
                    </w:pPr>
                    <w:r>
                      <w:rPr>
                        <w:rFonts w:ascii="Comic Sans MS"/>
                        <w:sz w:val="24"/>
                      </w:rPr>
                      <w:t>will</w:t>
                    </w:r>
                  </w:p>
                </w:txbxContent>
              </v:textbox>
              <w10:wrap type="none"/>
            </v:shape>
            <v:shape style="position:absolute;left:8908;top:9913;width:500;height:335" type="#_x0000_t202" filled="false" stroked="false">
              <v:textbox inset="0,0,0,0">
                <w:txbxContent>
                  <w:p>
                    <w:pPr>
                      <w:spacing w:before="0"/>
                      <w:ind w:left="0" w:right="0" w:firstLine="0"/>
                      <w:jc w:val="left"/>
                      <w:rPr>
                        <w:rFonts w:ascii="Comic Sans MS"/>
                        <w:sz w:val="24"/>
                      </w:rPr>
                    </w:pPr>
                    <w:r>
                      <w:rPr>
                        <w:rFonts w:ascii="Comic Sans MS"/>
                        <w:sz w:val="24"/>
                      </w:rPr>
                      <w:t>visit</w:t>
                    </w:r>
                  </w:p>
                </w:txbxContent>
              </v:textbox>
              <w10:wrap type="none"/>
            </v:shape>
            <w10:wrap type="topAndBottom"/>
          </v:group>
        </w:pict>
      </w:r>
    </w:p>
    <w:p>
      <w:pPr>
        <w:pStyle w:val="BodyText"/>
        <w:spacing w:before="6"/>
        <w:rPr>
          <w:sz w:val="21"/>
        </w:rPr>
      </w:pPr>
    </w:p>
    <w:p>
      <w:pPr>
        <w:spacing w:before="0"/>
        <w:ind w:left="525" w:right="0" w:firstLine="0"/>
        <w:jc w:val="center"/>
        <w:rPr>
          <w:sz w:val="24"/>
        </w:rPr>
      </w:pPr>
      <w:r>
        <w:rPr>
          <w:sz w:val="24"/>
        </w:rPr>
        <w:t>next page &gt;</w:t>
      </w:r>
    </w:p>
    <w:p>
      <w:pPr>
        <w:spacing w:after="0"/>
        <w:jc w:val="center"/>
        <w:rPr>
          <w:sz w:val="24"/>
        </w:rPr>
        <w:sectPr>
          <w:headerReference w:type="default" r:id="rId157"/>
          <w:footerReference w:type="default" r:id="rId158"/>
          <w:pgSz w:w="11900" w:h="16840"/>
          <w:pgMar w:header="707" w:footer="1012" w:top="2080" w:bottom="1200" w:left="860" w:right="1380"/>
        </w:sectPr>
      </w:pPr>
    </w:p>
    <w:p>
      <w:pPr>
        <w:pStyle w:val="BodyText"/>
      </w:pPr>
    </w:p>
    <w:p>
      <w:pPr>
        <w:pStyle w:val="BodyText"/>
        <w:spacing w:before="8"/>
        <w:rPr>
          <w:sz w:val="19"/>
        </w:rPr>
      </w:pPr>
    </w:p>
    <w:p>
      <w:pPr>
        <w:spacing w:before="93"/>
        <w:ind w:left="524" w:right="0"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208.65pt;mso-position-horizontal-relative:page;mso-position-vertical-relative:paragraph;z-index:-249670656;mso-wrap-distance-left:0;mso-wrap-distance-right:0" coordorigin="1687,341" coordsize="8532,4173">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line style="position:absolute" from="6008,460" to="6008,1463" stroked="true" strokeweight="5.16pt" strokecolor="#cccccc">
              <v:stroke dashstyle="solid"/>
            </v:line>
            <v:line style="position:absolute" from="8027,460" to="8027,1463"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rect style="position:absolute;left:6060;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0214,450" to="10214,3499" stroked="true" strokeweight=".480011pt" strokecolor="#000000">
              <v:stroke dashstyle="solid"/>
            </v:line>
            <v:line style="position:absolute" from="1687,3495" to="10219,3495" stroked="true" strokeweight=".480011pt" strokecolor="#000000">
              <v:stroke dashstyle="solid"/>
            </v:line>
            <v:line style="position:absolute" from="1692,450" to="1692,4513" stroked="true" strokeweight=".480003pt" strokecolor="#000000">
              <v:stroke dashstyle="solid"/>
            </v:line>
            <v:line style="position:absolute" from="1687,4509" to="3817,4509" stroked="true" strokeweight=".480011pt" strokecolor="#000000">
              <v:stroke dashstyle="solid"/>
            </v:line>
            <v:line style="position:absolute" from="3822,3499" to="3822,4513" stroked="true" strokeweight=".479996pt" strokecolor="#000000">
              <v:stroke dashstyle="solid"/>
            </v:line>
            <v:line style="position:absolute" from="3827,4509" to="5947,4509" stroked="true" strokeweight=".480011pt" strokecolor="#000000">
              <v:stroke dashstyle="solid"/>
            </v:line>
            <v:line style="position:absolute" from="5952,3499" to="5952,4513" stroked="true" strokeweight=".480011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38;top:793;width:858;height:335" type="#_x0000_t202" filled="false" stroked="false">
              <v:textbox inset="0,0,0,0">
                <w:txbxContent>
                  <w:p>
                    <w:pPr>
                      <w:spacing w:before="0"/>
                      <w:ind w:left="0" w:right="0" w:firstLine="0"/>
                      <w:jc w:val="left"/>
                      <w:rPr>
                        <w:rFonts w:ascii="Comic Sans MS"/>
                        <w:sz w:val="24"/>
                      </w:rPr>
                    </w:pPr>
                    <w:r>
                      <w:rPr>
                        <w:rFonts w:ascii="Comic Sans MS"/>
                        <w:sz w:val="24"/>
                      </w:rPr>
                      <w:t>Cardiff</w:t>
                    </w:r>
                  </w:p>
                </w:txbxContent>
              </v:textbox>
              <w10:wrap type="none"/>
            </v:shape>
            <v:shape style="position:absolute;left:4790;top:79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596;top:793;width:861;height:335" type="#_x0000_t202" filled="false" stroked="false">
              <v:textbox inset="0,0,0,0">
                <w:txbxContent>
                  <w:p>
                    <w:pPr>
                      <w:spacing w:before="0"/>
                      <w:ind w:left="0" w:right="0" w:firstLine="0"/>
                      <w:jc w:val="left"/>
                      <w:rPr>
                        <w:rFonts w:ascii="Comic Sans MS"/>
                        <w:sz w:val="24"/>
                      </w:rPr>
                    </w:pPr>
                    <w:r>
                      <w:rPr>
                        <w:rFonts w:ascii="Comic Sans MS"/>
                        <w:sz w:val="24"/>
                      </w:rPr>
                      <w:t>August.</w:t>
                    </w:r>
                  </w:p>
                </w:txbxContent>
              </v:textbox>
              <w10:wrap type="none"/>
            </v:shape>
            <v:shape style="position:absolute;left:9021;top:793;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2569;top:1806;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4584;top:1806;width:627;height:335" type="#_x0000_t202" filled="false" stroked="false">
              <v:textbox inset="0,0,0,0">
                <w:txbxContent>
                  <w:p>
                    <w:pPr>
                      <w:spacing w:before="0"/>
                      <w:ind w:left="0" w:right="0" w:firstLine="0"/>
                      <w:jc w:val="left"/>
                      <w:rPr>
                        <w:rFonts w:ascii="Comic Sans MS"/>
                        <w:sz w:val="24"/>
                      </w:rPr>
                    </w:pPr>
                    <w:r>
                      <w:rPr>
                        <w:rFonts w:ascii="Comic Sans MS"/>
                        <w:sz w:val="24"/>
                      </w:rPr>
                      <w:t>enjoy</w:t>
                    </w:r>
                  </w:p>
                </w:txbxContent>
              </v:textbox>
              <w10:wrap type="none"/>
            </v:shape>
            <v:shape style="position:absolute;left:6561;top:1806;width:932;height:335" type="#_x0000_t202" filled="false" stroked="false">
              <v:textbox inset="0,0,0,0">
                <w:txbxContent>
                  <w:p>
                    <w:pPr>
                      <w:spacing w:before="0"/>
                      <w:ind w:left="0" w:right="0" w:firstLine="0"/>
                      <w:jc w:val="left"/>
                      <w:rPr>
                        <w:rFonts w:ascii="Comic Sans MS"/>
                        <w:sz w:val="24"/>
                      </w:rPr>
                    </w:pPr>
                    <w:r>
                      <w:rPr>
                        <w:rFonts w:ascii="Comic Sans MS"/>
                        <w:sz w:val="24"/>
                      </w:rPr>
                      <w:t>sunsets,</w:t>
                    </w:r>
                  </w:p>
                </w:txbxContent>
              </v:textbox>
              <w10:wrap type="none"/>
            </v:shape>
            <v:shape style="position:absolute;left:8872;top:1806;width:57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you’ll</w:t>
                    </w:r>
                  </w:p>
                </w:txbxContent>
              </v:textbox>
              <w10:wrap type="none"/>
            </v:shape>
            <v:shape style="position:absolute;left:2536;top:2820;width:461;height:335" type="#_x0000_t202" filled="false" stroked="false">
              <v:textbox inset="0,0,0,0">
                <w:txbxContent>
                  <w:p>
                    <w:pPr>
                      <w:spacing w:before="0"/>
                      <w:ind w:left="0" w:right="0" w:firstLine="0"/>
                      <w:jc w:val="left"/>
                      <w:rPr>
                        <w:rFonts w:ascii="Comic Sans MS"/>
                        <w:sz w:val="24"/>
                      </w:rPr>
                    </w:pPr>
                    <w:r>
                      <w:rPr>
                        <w:rFonts w:ascii="Comic Sans MS"/>
                        <w:sz w:val="24"/>
                      </w:rPr>
                      <w:t>love</w:t>
                    </w:r>
                  </w:p>
                </w:txbxContent>
              </v:textbox>
              <w10:wrap type="none"/>
            </v:shape>
            <v:shape style="position:absolute;left:4694;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579;top:2820;width:897;height:335" type="#_x0000_t202" filled="false" stroked="false">
              <v:textbox inset="0,0,0,0">
                <w:txbxContent>
                  <w:p>
                    <w:pPr>
                      <w:spacing w:before="0"/>
                      <w:ind w:left="0" w:right="0" w:firstLine="0"/>
                      <w:jc w:val="left"/>
                      <w:rPr>
                        <w:rFonts w:ascii="Comic Sans MS"/>
                        <w:sz w:val="24"/>
                      </w:rPr>
                    </w:pPr>
                    <w:r>
                      <w:rPr>
                        <w:rFonts w:ascii="Comic Sans MS"/>
                        <w:sz w:val="24"/>
                      </w:rPr>
                      <w:t>Norfolk</w:t>
                    </w:r>
                  </w:p>
                </w:txbxContent>
              </v:textbox>
              <w10:wrap type="none"/>
            </v:shape>
            <v:shape style="position:absolute;left:8762;top:2820;width:792;height:335" type="#_x0000_t202" filled="false" stroked="false">
              <v:textbox inset="0,0,0,0">
                <w:txbxContent>
                  <w:p>
                    <w:pPr>
                      <w:spacing w:before="0"/>
                      <w:ind w:left="0" w:right="0" w:firstLine="0"/>
                      <w:jc w:val="left"/>
                      <w:rPr>
                        <w:rFonts w:ascii="Comic Sans MS"/>
                        <w:sz w:val="24"/>
                      </w:rPr>
                    </w:pPr>
                    <w:r>
                      <w:rPr>
                        <w:rFonts w:ascii="Comic Sans MS"/>
                        <w:sz w:val="24"/>
                      </w:rPr>
                      <w:t>Broads</w:t>
                    </w:r>
                  </w:p>
                </w:txbxContent>
              </v:textbox>
              <w10:wrap type="none"/>
            </v:shape>
            <v:shape style="position:absolute;left:2638;top:3833;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4600;top:3833;width:591;height:335" type="#_x0000_t202" filled="false" stroked="false">
              <v:textbox inset="0,0,0,0">
                <w:txbxContent>
                  <w:p>
                    <w:pPr>
                      <w:spacing w:before="0"/>
                      <w:ind w:left="0" w:right="0" w:firstLine="0"/>
                      <w:jc w:val="left"/>
                      <w:rPr>
                        <w:rFonts w:ascii="Comic Sans MS"/>
                        <w:sz w:val="24"/>
                      </w:rPr>
                    </w:pPr>
                    <w:r>
                      <w:rPr>
                        <w:rFonts w:ascii="Comic Sans MS"/>
                        <w:sz w:val="24"/>
                      </w:rPr>
                      <w:t>dusk.</w:t>
                    </w:r>
                  </w:p>
                </w:txbxContent>
              </v:textbox>
              <w10:wrap type="none"/>
            </v:shape>
            <w10:wrap type="topAndBottom"/>
          </v:group>
        </w:pict>
      </w:r>
    </w:p>
    <w:p>
      <w:pPr>
        <w:spacing w:after="0"/>
        <w:rPr>
          <w:sz w:val="26"/>
        </w:rPr>
        <w:sectPr>
          <w:headerReference w:type="default" r:id="rId159"/>
          <w:footerReference w:type="default" r:id="rId160"/>
          <w:pgSz w:w="11900" w:h="16840"/>
          <w:pgMar w:header="707" w:footer="1012" w:top="2080" w:bottom="1200" w:left="860" w:right="1380"/>
          <w:pgNumType w:start="231"/>
        </w:sectPr>
      </w:pPr>
    </w:p>
    <w:p>
      <w:pPr>
        <w:pStyle w:val="BodyText"/>
      </w:pPr>
    </w:p>
    <w:p>
      <w:pPr>
        <w:pStyle w:val="BodyText"/>
        <w:spacing w:before="8"/>
        <w:rPr>
          <w:sz w:val="19"/>
        </w:rPr>
      </w:pPr>
    </w:p>
    <w:p>
      <w:pPr>
        <w:spacing w:before="93"/>
        <w:ind w:left="524" w:right="0"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627648;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rect style="position:absolute;left:5956;top:7208;width:2122;height:336" filled="true" fillcolor="#cccccc" stroked="false">
              <v:fill type="solid"/>
            </v:rect>
            <v:line style="position:absolute" from="6008,6540" to="6008,7208" stroked="true" strokeweight="5.16pt" strokecolor="#cccccc">
              <v:stroke dashstyle="solid"/>
            </v:line>
            <v:line style="position:absolute" from="8027,6540" to="8027,7209"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000000"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true" fillcolor="#000000"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ffffff"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000000"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000000"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000000"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true" fillcolor="#000000"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000000"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000000"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true" fillcolor="#ffffff"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000000"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ffffff"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61;top:793;width:811;height:335" type="#_x0000_t202" filled="false" stroked="false">
              <v:textbox inset="0,0,0,0">
                <w:txbxContent>
                  <w:p>
                    <w:pPr>
                      <w:spacing w:before="0"/>
                      <w:ind w:left="0" w:right="0" w:firstLine="0"/>
                      <w:jc w:val="left"/>
                      <w:rPr>
                        <w:rFonts w:ascii="Comic Sans MS"/>
                        <w:sz w:val="24"/>
                      </w:rPr>
                    </w:pPr>
                    <w:r>
                      <w:rPr>
                        <w:rFonts w:ascii="Comic Sans MS"/>
                        <w:sz w:val="24"/>
                      </w:rPr>
                      <w:t>Debbie</w:t>
                    </w:r>
                  </w:p>
                </w:txbxContent>
              </v:textbox>
              <w10:wrap type="none"/>
            </v:shape>
            <v:shape style="position:absolute;left:4795;top:793;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6632;top:793;width:789;height:335" type="#_x0000_t202" filled="false" stroked="false">
              <v:textbox inset="0,0,0,0">
                <w:txbxContent>
                  <w:p>
                    <w:pPr>
                      <w:spacing w:before="0"/>
                      <w:ind w:left="0" w:right="0" w:firstLine="0"/>
                      <w:jc w:val="left"/>
                      <w:rPr>
                        <w:rFonts w:ascii="Comic Sans MS"/>
                        <w:sz w:val="24"/>
                      </w:rPr>
                    </w:pPr>
                    <w:r>
                      <w:rPr>
                        <w:rFonts w:ascii="Comic Sans MS"/>
                        <w:sz w:val="24"/>
                      </w:rPr>
                      <w:t>British</w:t>
                    </w:r>
                  </w:p>
                </w:txbxContent>
              </v:textbox>
              <w10:wrap type="none"/>
            </v:shape>
            <v:shape style="position:absolute;left:8701;top:793;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2563;top:1806;width:409;height:335" type="#_x0000_t202" filled="false" stroked="false">
              <v:textbox inset="0,0,0,0">
                <w:txbxContent>
                  <w:p>
                    <w:pPr>
                      <w:spacing w:before="0"/>
                      <w:ind w:left="0" w:right="0" w:firstLine="0"/>
                      <w:jc w:val="left"/>
                      <w:rPr>
                        <w:rFonts w:ascii="Comic Sans MS"/>
                        <w:sz w:val="24"/>
                      </w:rPr>
                    </w:pPr>
                    <w:r>
                      <w:rPr>
                        <w:rFonts w:ascii="Comic Sans MS"/>
                        <w:sz w:val="24"/>
                      </w:rPr>
                      <w:t>she</w:t>
                    </w:r>
                  </w:p>
                </w:txbxContent>
              </v:textbox>
              <w10:wrap type="none"/>
            </v:shape>
            <v:shape style="position:absolute;left:4684;top:1806;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6762;top:1806;width:530;height:335" type="#_x0000_t202" filled="false" stroked="false">
              <v:textbox inset="0,0,0,0">
                <w:txbxContent>
                  <w:p>
                    <w:pPr>
                      <w:spacing w:before="0"/>
                      <w:ind w:left="0" w:right="0" w:firstLine="0"/>
                      <w:jc w:val="left"/>
                      <w:rPr>
                        <w:rFonts w:ascii="Comic Sans MS"/>
                        <w:sz w:val="24"/>
                      </w:rPr>
                    </w:pPr>
                    <w:r>
                      <w:rPr>
                        <w:rFonts w:ascii="Comic Sans MS"/>
                        <w:sz w:val="24"/>
                      </w:rPr>
                      <w:t>born</w:t>
                    </w:r>
                  </w:p>
                </w:txbxContent>
              </v:textbox>
              <w10:wrap type="none"/>
            </v:shape>
            <v:shape style="position:absolute;left:9051;top:1806;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2298;top:2820;width:940;height:335" type="#_x0000_t202" filled="false" stroked="false">
              <v:textbox inset="0,0,0,0">
                <w:txbxContent>
                  <w:p>
                    <w:pPr>
                      <w:spacing w:before="0"/>
                      <w:ind w:left="0" w:right="0" w:firstLine="0"/>
                      <w:jc w:val="left"/>
                      <w:rPr>
                        <w:rFonts w:ascii="Comic Sans MS"/>
                        <w:sz w:val="24"/>
                      </w:rPr>
                    </w:pPr>
                    <w:r>
                      <w:rPr>
                        <w:rFonts w:ascii="Comic Sans MS"/>
                        <w:sz w:val="24"/>
                      </w:rPr>
                      <w:t>England.</w:t>
                    </w:r>
                  </w:p>
                </w:txbxContent>
              </v:textbox>
              <w10:wrap type="none"/>
            </v:shape>
            <v:shape style="position:absolute;left:4718;top:2820;width:358;height:335" type="#_x0000_t202" filled="false" stroked="false">
              <v:textbox inset="0,0,0,0">
                <w:txbxContent>
                  <w:p>
                    <w:pPr>
                      <w:spacing w:before="0"/>
                      <w:ind w:left="0" w:right="0" w:firstLine="0"/>
                      <w:jc w:val="left"/>
                      <w:rPr>
                        <w:rFonts w:ascii="Comic Sans MS"/>
                        <w:sz w:val="24"/>
                      </w:rPr>
                    </w:pPr>
                    <w:r>
                      <w:rPr>
                        <w:rFonts w:ascii="Comic Sans MS"/>
                        <w:sz w:val="24"/>
                      </w:rPr>
                      <w:t>My</w:t>
                    </w:r>
                  </w:p>
                </w:txbxContent>
              </v:textbox>
              <w10:wrap type="none"/>
            </v:shape>
            <v:shape style="position:absolute;left:6398;top:2820;width:1259;height:280" type="#_x0000_t202" filled="false" stroked="false">
              <v:textbox inset="0,0,0,0">
                <w:txbxContent>
                  <w:p>
                    <w:pPr>
                      <w:spacing w:before="0"/>
                      <w:ind w:left="0" w:right="0" w:firstLine="0"/>
                      <w:jc w:val="left"/>
                      <w:rPr>
                        <w:rFonts w:ascii="Comic Sans MS"/>
                        <w:sz w:val="20"/>
                      </w:rPr>
                    </w:pPr>
                    <w:r>
                      <w:rPr>
                        <w:rFonts w:ascii="Comic Sans MS"/>
                        <w:sz w:val="20"/>
                      </w:rPr>
                      <w:t>grandparents</w:t>
                    </w:r>
                  </w:p>
                </w:txbxContent>
              </v:textbox>
              <w10:wrap type="none"/>
            </v:shape>
            <v:shape style="position:absolute;left:8964;top:2820;width:391;height:335" type="#_x0000_t202" filled="false" stroked="false">
              <v:textbox inset="0,0,0,0">
                <w:txbxContent>
                  <w:p>
                    <w:pPr>
                      <w:spacing w:before="0"/>
                      <w:ind w:left="0" w:right="0" w:firstLine="0"/>
                      <w:jc w:val="left"/>
                      <w:rPr>
                        <w:rFonts w:ascii="Comic Sans MS"/>
                        <w:sz w:val="24"/>
                      </w:rPr>
                    </w:pPr>
                    <w:r>
                      <w:rPr>
                        <w:rFonts w:ascii="Comic Sans MS"/>
                        <w:sz w:val="24"/>
                      </w:rPr>
                      <w:t>are</w:t>
                    </w:r>
                  </w:p>
                </w:txbxContent>
              </v:textbox>
              <w10:wrap type="none"/>
            </v:shape>
            <v:shape style="position:absolute;left:2329;top:3833;width:876;height:335" type="#_x0000_t202" filled="false" stroked="false">
              <v:textbox inset="0,0,0,0">
                <w:txbxContent>
                  <w:p>
                    <w:pPr>
                      <w:spacing w:before="0"/>
                      <w:ind w:left="0" w:right="0" w:firstLine="0"/>
                      <w:jc w:val="left"/>
                      <w:rPr>
                        <w:rFonts w:ascii="Comic Sans MS"/>
                        <w:sz w:val="24"/>
                      </w:rPr>
                    </w:pPr>
                    <w:r>
                      <w:rPr>
                        <w:rFonts w:ascii="Comic Sans MS"/>
                        <w:sz w:val="24"/>
                      </w:rPr>
                      <w:t>heading</w:t>
                    </w:r>
                  </w:p>
                </w:txbxContent>
              </v:textbox>
              <w10:wrap type="none"/>
            </v:shape>
            <v:shape style="position:absolute;left:4705;top:383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358;top:3833;width:1338;height:335" type="#_x0000_t202" filled="false" stroked="false">
              <v:textbox inset="0,0,0,0">
                <w:txbxContent>
                  <w:p>
                    <w:pPr>
                      <w:spacing w:before="0"/>
                      <w:ind w:left="0" w:right="0" w:firstLine="0"/>
                      <w:jc w:val="left"/>
                      <w:rPr>
                        <w:rFonts w:ascii="Comic Sans MS"/>
                        <w:sz w:val="24"/>
                      </w:rPr>
                    </w:pPr>
                    <w:r>
                      <w:rPr>
                        <w:rFonts w:ascii="Comic Sans MS"/>
                        <w:sz w:val="24"/>
                      </w:rPr>
                      <w:t>Stonehenge</w:t>
                    </w:r>
                  </w:p>
                </w:txbxContent>
              </v:textbox>
              <w10:wrap type="none"/>
            </v:shape>
            <v:shape style="position:absolute;left:8930;top:3833;width:456;height:335" type="#_x0000_t202" filled="false" stroked="false">
              <v:textbox inset="0,0,0,0">
                <w:txbxContent>
                  <w:p>
                    <w:pPr>
                      <w:spacing w:before="0"/>
                      <w:ind w:left="0" w:right="0" w:firstLine="0"/>
                      <w:jc w:val="left"/>
                      <w:rPr>
                        <w:rFonts w:ascii="Comic Sans MS"/>
                        <w:sz w:val="24"/>
                      </w:rPr>
                    </w:pPr>
                    <w:r>
                      <w:rPr>
                        <w:rFonts w:ascii="Comic Sans MS"/>
                        <w:sz w:val="24"/>
                      </w:rPr>
                      <w:t>this</w:t>
                    </w:r>
                  </w:p>
                </w:txbxContent>
              </v:textbox>
              <w10:wrap type="none"/>
            </v:shape>
            <v:shape style="position:absolute;left:2287;top:4847;width:961;height:335" type="#_x0000_t202" filled="false" stroked="false">
              <v:textbox inset="0,0,0,0">
                <w:txbxContent>
                  <w:p>
                    <w:pPr>
                      <w:spacing w:before="0"/>
                      <w:ind w:left="0" w:right="0" w:firstLine="0"/>
                      <w:jc w:val="left"/>
                      <w:rPr>
                        <w:rFonts w:ascii="Comic Sans MS"/>
                        <w:sz w:val="24"/>
                      </w:rPr>
                    </w:pPr>
                    <w:r>
                      <w:rPr>
                        <w:rFonts w:ascii="Comic Sans MS"/>
                        <w:sz w:val="24"/>
                      </w:rPr>
                      <w:t>morning,</w:t>
                    </w:r>
                  </w:p>
                </w:txbxContent>
              </v:textbox>
              <w10:wrap type="none"/>
            </v:shape>
            <v:shape style="position:absolute;left:4501;top:4847;width:790;height:335" type="#_x0000_t202" filled="false" stroked="false">
              <v:textbox inset="0,0,0,0">
                <w:txbxContent>
                  <w:p>
                    <w:pPr>
                      <w:spacing w:before="0"/>
                      <w:ind w:left="0" w:right="0" w:firstLine="0"/>
                      <w:jc w:val="left"/>
                      <w:rPr>
                        <w:rFonts w:ascii="Comic Sans MS"/>
                        <w:sz w:val="24"/>
                      </w:rPr>
                    </w:pPr>
                    <w:r>
                      <w:rPr>
                        <w:rFonts w:ascii="Comic Sans MS"/>
                        <w:sz w:val="24"/>
                      </w:rPr>
                      <w:t>before</w:t>
                    </w:r>
                  </w:p>
                </w:txbxContent>
              </v:textbox>
              <w10:wrap type="none"/>
            </v:shape>
            <v:shape style="position:absolute;left:6637;top:4847;width:779;height:335" type="#_x0000_t202" filled="false" stroked="false">
              <v:textbox inset="0,0,0,0">
                <w:txbxContent>
                  <w:p>
                    <w:pPr>
                      <w:spacing w:before="0"/>
                      <w:ind w:left="0" w:right="0" w:firstLine="0"/>
                      <w:jc w:val="left"/>
                      <w:rPr>
                        <w:rFonts w:ascii="Comic Sans MS"/>
                        <w:sz w:val="24"/>
                      </w:rPr>
                    </w:pPr>
                    <w:r>
                      <w:rPr>
                        <w:rFonts w:ascii="Comic Sans MS"/>
                        <w:sz w:val="24"/>
                      </w:rPr>
                      <w:t>driving</w:t>
                    </w:r>
                  </w:p>
                </w:txbxContent>
              </v:textbox>
              <w10:wrap type="none"/>
            </v:shape>
            <v:shape style="position:absolute;left:9028;top:484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379;top:5860;width:774;height:335" type="#_x0000_t202" filled="false" stroked="false">
              <v:textbox inset="0,0,0,0">
                <w:txbxContent>
                  <w:p>
                    <w:pPr>
                      <w:spacing w:before="0"/>
                      <w:ind w:left="0" w:right="0" w:firstLine="0"/>
                      <w:jc w:val="left"/>
                      <w:rPr>
                        <w:rFonts w:ascii="Comic Sans MS"/>
                        <w:sz w:val="24"/>
                      </w:rPr>
                    </w:pPr>
                    <w:r>
                      <w:rPr>
                        <w:rFonts w:ascii="Comic Sans MS"/>
                        <w:sz w:val="24"/>
                      </w:rPr>
                      <w:t>Bristol</w:t>
                    </w:r>
                  </w:p>
                </w:txbxContent>
              </v:textbox>
              <w10:wrap type="none"/>
            </v:shape>
            <v:shape style="position:absolute;left:4790;top:586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564;top:5860;width:1189;height:335" type="#_x0000_t202" filled="false" stroked="false">
              <v:textbox inset="0,0,0,0">
                <w:txbxContent>
                  <w:p>
                    <w:pPr>
                      <w:spacing w:before="0"/>
                      <w:ind w:left="0" w:right="0" w:firstLine="0"/>
                      <w:jc w:val="left"/>
                      <w:rPr>
                        <w:rFonts w:ascii="Comic Sans MS"/>
                        <w:sz w:val="24"/>
                      </w:rPr>
                    </w:pPr>
                    <w:r>
                      <w:rPr>
                        <w:rFonts w:ascii="Comic Sans MS"/>
                        <w:sz w:val="24"/>
                      </w:rPr>
                      <w:t>afternoon.</w:t>
                    </w:r>
                  </w:p>
                </w:txbxContent>
              </v:textbox>
              <w10:wrap type="none"/>
            </v:shape>
            <v:shape style="position:absolute;left:2628;top:6874;width:277;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612;top:6874;width:567;height:335" type="#_x0000_t202" filled="false" stroked="false">
              <v:textbox inset="0,0,0,0">
                <w:txbxContent>
                  <w:p>
                    <w:pPr>
                      <w:spacing w:before="0"/>
                      <w:ind w:left="0" w:right="0" w:firstLine="0"/>
                      <w:jc w:val="left"/>
                      <w:rPr>
                        <w:rFonts w:ascii="Comic Sans MS"/>
                        <w:sz w:val="24"/>
                      </w:rPr>
                    </w:pPr>
                    <w:r>
                      <w:rPr>
                        <w:rFonts w:ascii="Comic Sans MS"/>
                        <w:sz w:val="24"/>
                      </w:rPr>
                      <w:t>1996</w:t>
                    </w:r>
                  </w:p>
                </w:txbxContent>
              </v:textbox>
              <w10:wrap type="none"/>
            </v:shape>
            <v:shape style="position:absolute;left:6760;top:6874;width:534;height:335" type="#_x0000_t202" filled="false" stroked="false">
              <v:textbox inset="0,0,0,0">
                <w:txbxContent>
                  <w:p>
                    <w:pPr>
                      <w:spacing w:before="0"/>
                      <w:ind w:left="0" w:right="0" w:firstLine="0"/>
                      <w:jc w:val="left"/>
                      <w:rPr>
                        <w:rFonts w:ascii="Comic Sans MS"/>
                        <w:sz w:val="24"/>
                      </w:rPr>
                    </w:pPr>
                    <w:r>
                      <w:rPr>
                        <w:rFonts w:ascii="Comic Sans MS"/>
                        <w:sz w:val="24"/>
                      </w:rPr>
                      <w:t>Kate</w:t>
                    </w:r>
                  </w:p>
                </w:txbxContent>
              </v:textbox>
              <w10:wrap type="none"/>
            </v:shape>
            <v:shape style="position:absolute;left:8623;top:6874;width:1074;height:335" type="#_x0000_t202" filled="false" stroked="false">
              <v:textbox inset="0,0,0,0">
                <w:txbxContent>
                  <w:p>
                    <w:pPr>
                      <w:spacing w:before="0"/>
                      <w:ind w:left="0" w:right="0" w:firstLine="0"/>
                      <w:jc w:val="left"/>
                      <w:rPr>
                        <w:rFonts w:ascii="Comic Sans MS"/>
                        <w:sz w:val="24"/>
                      </w:rPr>
                    </w:pPr>
                    <w:r>
                      <w:rPr>
                        <w:rFonts w:ascii="Comic Sans MS"/>
                        <w:sz w:val="24"/>
                      </w:rPr>
                      <w:t>Coleridge</w:t>
                    </w:r>
                  </w:p>
                </w:txbxContent>
              </v:textbox>
              <w10:wrap type="none"/>
            </v:shape>
            <v:shape style="position:absolute;left:2379;top:7887;width:775;height:335" type="#_x0000_t202" filled="false" stroked="false">
              <v:textbox inset="0,0,0,0">
                <w:txbxContent>
                  <w:p>
                    <w:pPr>
                      <w:spacing w:before="0"/>
                      <w:ind w:left="0" w:right="0" w:firstLine="0"/>
                      <w:jc w:val="left"/>
                      <w:rPr>
                        <w:rFonts w:ascii="Comic Sans MS"/>
                        <w:sz w:val="24"/>
                      </w:rPr>
                    </w:pPr>
                    <w:r>
                      <w:rPr>
                        <w:rFonts w:ascii="Comic Sans MS"/>
                        <w:sz w:val="24"/>
                      </w:rPr>
                      <w:t>walked</w:t>
                    </w:r>
                  </w:p>
                </w:txbxContent>
              </v:textbox>
              <w10:wrap type="none"/>
            </v:shape>
            <v:shape style="position:absolute;left:4611;top:7887;width:569;height:335" type="#_x0000_t202" filled="false" stroked="false">
              <v:textbox inset="0,0,0,0">
                <w:txbxContent>
                  <w:p>
                    <w:pPr>
                      <w:spacing w:before="0"/>
                      <w:ind w:left="0" w:right="0" w:firstLine="0"/>
                      <w:jc w:val="left"/>
                      <w:rPr>
                        <w:rFonts w:ascii="Comic Sans MS"/>
                        <w:sz w:val="24"/>
                      </w:rPr>
                    </w:pPr>
                    <w:r>
                      <w:rPr>
                        <w:rFonts w:ascii="Comic Sans MS"/>
                        <w:sz w:val="24"/>
                      </w:rPr>
                      <w:t>from</w:t>
                    </w:r>
                  </w:p>
                </w:txbxContent>
              </v:textbox>
              <w10:wrap type="none"/>
            </v:shape>
            <v:shape style="position:absolute;left:6676;top:7887;width:70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Land’s</w:t>
                    </w:r>
                  </w:p>
                </w:txbxContent>
              </v:textbox>
              <w10:wrap type="none"/>
            </v:shape>
            <v:shape style="position:absolute;left:8940;top:7887;width:437;height:335" type="#_x0000_t202" filled="false" stroked="false">
              <v:textbox inset="0,0,0,0">
                <w:txbxContent>
                  <w:p>
                    <w:pPr>
                      <w:spacing w:before="0"/>
                      <w:ind w:left="0" w:right="0" w:firstLine="0"/>
                      <w:jc w:val="left"/>
                      <w:rPr>
                        <w:rFonts w:ascii="Comic Sans MS"/>
                        <w:sz w:val="24"/>
                      </w:rPr>
                    </w:pPr>
                    <w:r>
                      <w:rPr>
                        <w:rFonts w:ascii="Comic Sans MS"/>
                        <w:sz w:val="24"/>
                      </w:rPr>
                      <w:t>End</w:t>
                    </w:r>
                  </w:p>
                </w:txbxContent>
              </v:textbox>
              <w10:wrap type="none"/>
            </v:shape>
            <v:shape style="position:absolute;left:2637;top:8899;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11;top:8899;width:571;height:335" type="#_x0000_t202" filled="false" stroked="false">
              <v:textbox inset="0,0,0,0">
                <w:txbxContent>
                  <w:p>
                    <w:pPr>
                      <w:spacing w:before="0"/>
                      <w:ind w:left="0" w:right="0" w:firstLine="0"/>
                      <w:jc w:val="left"/>
                      <w:rPr>
                        <w:rFonts w:ascii="Comic Sans MS"/>
                        <w:sz w:val="24"/>
                      </w:rPr>
                    </w:pPr>
                    <w:r>
                      <w:rPr>
                        <w:rFonts w:ascii="Comic Sans MS"/>
                        <w:sz w:val="24"/>
                      </w:rPr>
                      <w:t>John</w:t>
                    </w:r>
                  </w:p>
                </w:txbxContent>
              </v:textbox>
              <w10:wrap type="none"/>
            </v:shape>
            <v:shape style="position:absolute;left:6520;top:8899;width:101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o’Groats,</w:t>
                    </w:r>
                  </w:p>
                </w:txbxContent>
              </v:textbox>
              <w10:wrap type="none"/>
            </v:shape>
            <v:shape style="position:absolute;left:9028;top:8899;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2480;top:9913;width:573;height:335" type="#_x0000_t202" filled="false" stroked="false">
              <v:textbox inset="0,0,0,0">
                <w:txbxContent>
                  <w:p>
                    <w:pPr>
                      <w:spacing w:before="0"/>
                      <w:ind w:left="0" w:right="0" w:firstLine="0"/>
                      <w:jc w:val="left"/>
                      <w:rPr>
                        <w:rFonts w:ascii="Comic Sans MS"/>
                        <w:sz w:val="24"/>
                      </w:rPr>
                    </w:pPr>
                    <w:r>
                      <w:rPr>
                        <w:rFonts w:ascii="Comic Sans MS"/>
                        <w:sz w:val="24"/>
                      </w:rPr>
                      <w:t>raise</w:t>
                    </w:r>
                  </w:p>
                </w:txbxContent>
              </v:textbox>
              <w10:wrap type="none"/>
            </v:shape>
            <v:shape style="position:absolute;left:4539;top:9913;width:716;height:335" type="#_x0000_t202" filled="false" stroked="false">
              <v:textbox inset="0,0,0,0">
                <w:txbxContent>
                  <w:p>
                    <w:pPr>
                      <w:spacing w:before="0"/>
                      <w:ind w:left="0" w:right="0" w:firstLine="0"/>
                      <w:jc w:val="left"/>
                      <w:rPr>
                        <w:rFonts w:ascii="Comic Sans MS"/>
                        <w:sz w:val="24"/>
                      </w:rPr>
                    </w:pPr>
                    <w:r>
                      <w:rPr>
                        <w:rFonts w:ascii="Comic Sans MS"/>
                        <w:sz w:val="24"/>
                      </w:rPr>
                      <w:t>money</w:t>
                    </w:r>
                  </w:p>
                </w:txbxContent>
              </v:textbox>
              <w10:wrap type="none"/>
            </v:shape>
            <v:shape style="position:absolute;left:6835;top:991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8955;top:9913;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w10:wrap type="topAndBottom"/>
          </v:group>
        </w:pict>
      </w:r>
    </w:p>
    <w:p>
      <w:pPr>
        <w:pStyle w:val="BodyText"/>
        <w:spacing w:before="6"/>
        <w:rPr>
          <w:sz w:val="21"/>
        </w:rPr>
      </w:pPr>
    </w:p>
    <w:p>
      <w:pPr>
        <w:spacing w:before="0"/>
        <w:ind w:left="525" w:right="0" w:firstLine="0"/>
        <w:jc w:val="center"/>
        <w:rPr>
          <w:sz w:val="24"/>
        </w:rPr>
      </w:pPr>
      <w:r>
        <w:rPr>
          <w:sz w:val="24"/>
        </w:rPr>
        <w:t>next page &gt;</w:t>
      </w:r>
    </w:p>
    <w:p>
      <w:pPr>
        <w:spacing w:after="0"/>
        <w:jc w:val="center"/>
        <w:rPr>
          <w:sz w:val="24"/>
        </w:rPr>
        <w:sectPr>
          <w:pgSz w:w="11900" w:h="16840"/>
          <w:pgMar w:header="707" w:footer="1012" w:top="2080" w:bottom="1200" w:left="860" w:right="1380"/>
        </w:sectPr>
      </w:pPr>
    </w:p>
    <w:p>
      <w:pPr>
        <w:pStyle w:val="BodyText"/>
      </w:pPr>
    </w:p>
    <w:p>
      <w:pPr>
        <w:pStyle w:val="BodyText"/>
        <w:spacing w:before="8"/>
        <w:rPr>
          <w:sz w:val="19"/>
        </w:rPr>
      </w:pPr>
    </w:p>
    <w:p>
      <w:pPr>
        <w:spacing w:before="93"/>
        <w:ind w:left="524" w:right="0"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585664;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3930;top:794;width:30;height:334"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1696;top:5182;width:2121;height:334" filled="true" fillcolor="#cccccc" stroked="false">
              <v:fill type="solid"/>
            </v:rect>
            <v:line style="position:absolute" from="1748,4514" to="1748,5182" stroked="true" strokeweight="5.16pt" strokecolor="#cccccc">
              <v:stroke dashstyle="solid"/>
            </v:line>
            <v:line style="position:absolute" from="3766,4513" to="3766,5182"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4140;top:4848;width:1440;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line style="position:absolute" from="1800,9687" to="1800,9687" stroked="true" strokeweight=".75pt" strokecolor="#000000">
              <v:stroke dashstyle="solid"/>
            </v:line>
            <v:rect style="position:absolute;left:9900;top:9686;width:180;height:720" filled="true" fillcolor="#000000"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line style="position:absolute" from="8280,9687" to="8280,9687" stroked="true" strokeweight=".75pt" strokecolor="#000000">
              <v:stroke dashstyle="solid"/>
            </v:line>
            <v:line style="position:absolute" from="6120,9687" to="6120,9687" stroked="true" strokeweight=".75pt" strokecolor="#000000">
              <v:stroke dashstyle="solid"/>
            </v:line>
            <v:line style="position:absolute" from="5580,9687" to="5580,9687"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000000"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000000"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000000"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000000"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000000"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000000"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000000"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000000"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000000"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ffffff"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000000"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000000"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ffffff"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000000"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000000"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000000"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true" fillcolor="#ffffff"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000000"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ffffff"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000000"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true" fillcolor="#000000" stroked="false">
              <v:fill type="solid"/>
            </v:rect>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000000"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000000"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1980;top:793;width:1460;height:335" type="#_x0000_t202" filled="false" stroked="false">
              <v:textbox inset="0,0,0,0">
                <w:txbxContent>
                  <w:p>
                    <w:pPr>
                      <w:tabs>
                        <w:tab w:pos="524"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local</w:t>
                      <w:tab/>
                    </w:r>
                  </w:p>
                </w:txbxContent>
              </v:textbox>
              <w10:wrap type="none"/>
            </v:shape>
            <v:shape style="position:absolute;left:4140;top:341;width:1699;height:788" type="#_x0000_t202" filled="false" stroked="false">
              <v:textbox inset="0,0,0,0">
                <w:txbxContent>
                  <w:p>
                    <w:pPr>
                      <w:spacing w:before="0"/>
                      <w:ind w:left="0" w:right="18" w:firstLine="0"/>
                      <w:jc w:val="right"/>
                      <w:rPr>
                        <w:rFonts w:ascii="Wingdings" w:hAnsi="Wingdings"/>
                        <w:sz w:val="24"/>
                      </w:rPr>
                    </w:pPr>
                    <w:r>
                      <w:rPr>
                        <w:rFonts w:ascii="Wingdings" w:hAnsi="Wingdings"/>
                        <w:w w:val="165"/>
                        <w:sz w:val="24"/>
                      </w:rPr>
                      <w:t></w:t>
                    </w:r>
                  </w:p>
                  <w:p>
                    <w:pPr>
                      <w:tabs>
                        <w:tab w:pos="277" w:val="left" w:leader="none"/>
                        <w:tab w:pos="1439" w:val="left" w:leader="none"/>
                      </w:tabs>
                      <w:spacing w:before="186"/>
                      <w:ind w:left="0" w:right="0" w:firstLine="0"/>
                      <w:jc w:val="left"/>
                      <w:rPr>
                        <w:rFonts w:ascii="Comic Sans MS"/>
                        <w:sz w:val="24"/>
                      </w:rPr>
                    </w:pPr>
                    <w:r>
                      <w:rPr>
                        <w:rFonts w:ascii="Comic Sans MS"/>
                        <w:sz w:val="24"/>
                        <w:shd w:fill="CCCCCC" w:color="auto" w:val="clear"/>
                      </w:rPr>
                      <w:t> </w:t>
                      <w:tab/>
                      <w:t>hospital.</w:t>
                      <w:tab/>
                    </w:r>
                  </w:p>
                </w:txbxContent>
              </v:textbox>
              <w10:wrap type="none"/>
            </v:shape>
            <v:shape style="position:absolute;left:6554;top:793;width:945;height:335" type="#_x0000_t202" filled="false" stroked="false">
              <v:textbox inset="0,0,0,0">
                <w:txbxContent>
                  <w:p>
                    <w:pPr>
                      <w:spacing w:before="0"/>
                      <w:ind w:left="0" w:right="0" w:firstLine="0"/>
                      <w:jc w:val="left"/>
                      <w:rPr>
                        <w:rFonts w:ascii="Comic Sans MS"/>
                        <w:sz w:val="24"/>
                      </w:rPr>
                    </w:pPr>
                    <w:r>
                      <w:rPr>
                        <w:rFonts w:ascii="Comic Sans MS"/>
                        <w:sz w:val="24"/>
                      </w:rPr>
                      <w:t>Stewart</w:t>
                    </w:r>
                  </w:p>
                </w:txbxContent>
              </v:textbox>
              <w10:wrap type="none"/>
            </v:shape>
            <v:shape style="position:absolute;left:8947;top:793;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2287;top:1806;width:961;height:335" type="#_x0000_t202" filled="false" stroked="false">
              <v:textbox inset="0,0,0,0">
                <w:txbxContent>
                  <w:p>
                    <w:pPr>
                      <w:spacing w:before="0"/>
                      <w:ind w:left="0" w:right="0" w:firstLine="0"/>
                      <w:jc w:val="left"/>
                      <w:rPr>
                        <w:rFonts w:ascii="Comic Sans MS"/>
                        <w:sz w:val="24"/>
                      </w:rPr>
                    </w:pPr>
                    <w:r>
                      <w:rPr>
                        <w:rFonts w:ascii="Comic Sans MS"/>
                        <w:sz w:val="24"/>
                      </w:rPr>
                      <w:t>studying</w:t>
                    </w:r>
                  </w:p>
                </w:txbxContent>
              </v:textbox>
              <w10:wrap type="none"/>
            </v:shape>
            <v:shape style="position:absolute;left:4404;top:1806;width:984;height:335" type="#_x0000_t202" filled="false" stroked="false">
              <v:textbox inset="0,0,0,0">
                <w:txbxContent>
                  <w:p>
                    <w:pPr>
                      <w:spacing w:before="0"/>
                      <w:ind w:left="0" w:right="0" w:firstLine="0"/>
                      <w:jc w:val="left"/>
                      <w:rPr>
                        <w:rFonts w:ascii="Comic Sans MS"/>
                        <w:sz w:val="24"/>
                      </w:rPr>
                    </w:pPr>
                    <w:r>
                      <w:rPr>
                        <w:rFonts w:ascii="Comic Sans MS"/>
                        <w:sz w:val="24"/>
                      </w:rPr>
                      <w:t>Scottish</w:t>
                    </w:r>
                  </w:p>
                </w:txbxContent>
              </v:textbox>
              <w10:wrap type="none"/>
            </v:shape>
            <v:shape style="position:absolute;left:6594;top:1806;width:867;height:335" type="#_x0000_t202" filled="false" stroked="false">
              <v:textbox inset="0,0,0,0">
                <w:txbxContent>
                  <w:p>
                    <w:pPr>
                      <w:spacing w:before="0"/>
                      <w:ind w:left="0" w:right="0" w:firstLine="0"/>
                      <w:jc w:val="left"/>
                      <w:rPr>
                        <w:rFonts w:ascii="Comic Sans MS"/>
                        <w:sz w:val="24"/>
                      </w:rPr>
                    </w:pPr>
                    <w:r>
                      <w:rPr>
                        <w:rFonts w:ascii="Comic Sans MS"/>
                        <w:sz w:val="24"/>
                      </w:rPr>
                      <w:t>History</w:t>
                    </w:r>
                  </w:p>
                </w:txbxContent>
              </v:textbox>
              <w10:wrap type="none"/>
            </v:shape>
            <v:shape style="position:absolute;left:9031;top:1806;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2305;top:2820;width:923;height:335" type="#_x0000_t202" filled="false" stroked="false">
              <v:textbox inset="0,0,0,0">
                <w:txbxContent>
                  <w:p>
                    <w:pPr>
                      <w:spacing w:before="0"/>
                      <w:ind w:left="0" w:right="0" w:firstLine="0"/>
                      <w:jc w:val="left"/>
                      <w:rPr>
                        <w:rFonts w:ascii="Comic Sans MS"/>
                        <w:sz w:val="24"/>
                      </w:rPr>
                    </w:pPr>
                    <w:r>
                      <w:rPr>
                        <w:rFonts w:ascii="Comic Sans MS"/>
                        <w:sz w:val="24"/>
                      </w:rPr>
                      <w:t>Oxford,</w:t>
                    </w:r>
                  </w:p>
                </w:txbxContent>
              </v:textbox>
              <w10:wrap type="none"/>
            </v:shape>
            <v:shape style="position:absolute;left:4605;top:2820;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6882;top:2820;width:292;height:335" type="#_x0000_t202" filled="false" stroked="false">
              <v:textbox inset="0,0,0,0">
                <w:txbxContent>
                  <w:p>
                    <w:pPr>
                      <w:spacing w:before="0"/>
                      <w:ind w:left="0" w:right="0" w:firstLine="0"/>
                      <w:jc w:val="left"/>
                      <w:rPr>
                        <w:rFonts w:ascii="Comic Sans MS"/>
                        <w:sz w:val="24"/>
                      </w:rPr>
                    </w:pPr>
                    <w:r>
                      <w:rPr>
                        <w:rFonts w:ascii="Comic Sans MS"/>
                        <w:sz w:val="24"/>
                      </w:rPr>
                      <w:t>he</w:t>
                    </w:r>
                  </w:p>
                </w:txbxContent>
              </v:textbox>
              <w10:wrap type="none"/>
            </v:shape>
            <v:shape style="position:absolute;left:8542;top:2820;width:1229;height:335" type="#_x0000_t202" filled="false" stroked="false">
              <v:textbox inset="0,0,0,0">
                <w:txbxContent>
                  <w:p>
                    <w:pPr>
                      <w:spacing w:before="0"/>
                      <w:ind w:left="0" w:right="0" w:firstLine="0"/>
                      <w:jc w:val="left"/>
                      <w:rPr>
                        <w:rFonts w:ascii="Comic Sans MS"/>
                        <w:sz w:val="24"/>
                      </w:rPr>
                    </w:pPr>
                    <w:r>
                      <w:rPr>
                        <w:rFonts w:ascii="Comic Sans MS"/>
                        <w:sz w:val="24"/>
                      </w:rPr>
                      <w:t>discovered</w:t>
                    </w:r>
                  </w:p>
                </w:txbxContent>
              </v:textbox>
              <w10:wrap type="none"/>
            </v:shape>
            <v:shape style="position:absolute;left:2595;top:3833;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4485;top:3833;width:824;height:335" type="#_x0000_t202" filled="false" stroked="false">
              <v:textbox inset="0,0,0,0">
                <w:txbxContent>
                  <w:p>
                    <w:pPr>
                      <w:spacing w:before="0"/>
                      <w:ind w:left="0" w:right="0" w:firstLine="0"/>
                      <w:jc w:val="left"/>
                      <w:rPr>
                        <w:rFonts w:ascii="Comic Sans MS"/>
                        <w:sz w:val="24"/>
                      </w:rPr>
                    </w:pPr>
                    <w:r>
                      <w:rPr>
                        <w:rFonts w:ascii="Comic Sans MS"/>
                        <w:sz w:val="24"/>
                      </w:rPr>
                      <w:t>passion</w:t>
                    </w:r>
                  </w:p>
                </w:txbxContent>
              </v:textbox>
              <w10:wrap type="none"/>
            </v:shape>
            <v:shape style="position:absolute;left:6835;top:3833;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8781;top:3833;width:756;height:335" type="#_x0000_t202" filled="false" stroked="false">
              <v:textbox inset="0,0,0,0">
                <w:txbxContent>
                  <w:p>
                    <w:pPr>
                      <w:spacing w:before="0"/>
                      <w:ind w:left="0" w:right="0" w:firstLine="0"/>
                      <w:jc w:val="left"/>
                      <w:rPr>
                        <w:rFonts w:ascii="Comic Sans MS"/>
                        <w:sz w:val="24"/>
                      </w:rPr>
                    </w:pPr>
                    <w:r>
                      <w:rPr>
                        <w:rFonts w:ascii="Comic Sans MS"/>
                        <w:sz w:val="24"/>
                      </w:rPr>
                      <w:t>Gaelic.</w:t>
                    </w:r>
                  </w:p>
                </w:txbxContent>
              </v:textbox>
              <w10:wrap type="none"/>
            </v:shape>
            <v:shape style="position:absolute;left:2230;top:4847;width:107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Barbara’s</w:t>
                    </w:r>
                  </w:p>
                </w:txbxContent>
              </v:textbox>
              <w10:wrap type="none"/>
            </v:shape>
            <v:shape style="position:absolute;left:4458;top:4847;width:879;height:335" type="#_x0000_t202" filled="false" stroked="false">
              <v:textbox inset="0,0,0,0">
                <w:txbxContent>
                  <w:p>
                    <w:pPr>
                      <w:spacing w:before="0"/>
                      <w:ind w:left="0" w:right="0" w:firstLine="0"/>
                      <w:jc w:val="left"/>
                      <w:rPr>
                        <w:rFonts w:ascii="Comic Sans MS"/>
                        <w:sz w:val="24"/>
                      </w:rPr>
                    </w:pPr>
                    <w:r>
                      <w:rPr>
                        <w:rFonts w:ascii="Comic Sans MS"/>
                        <w:sz w:val="24"/>
                      </w:rPr>
                      <w:t>climbed</w:t>
                    </w:r>
                  </w:p>
                </w:txbxContent>
              </v:textbox>
              <w10:wrap type="none"/>
            </v:shape>
            <v:shape style="position:absolute;left:6920;top:484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565;top:4847;width:1184;height:335" type="#_x0000_t202" filled="false" stroked="false">
              <v:textbox inset="0,0,0,0">
                <w:txbxContent>
                  <w:p>
                    <w:pPr>
                      <w:spacing w:before="0"/>
                      <w:ind w:left="0" w:right="0" w:firstLine="0"/>
                      <w:jc w:val="left"/>
                      <w:rPr>
                        <w:rFonts w:ascii="Comic Sans MS"/>
                        <w:sz w:val="24"/>
                      </w:rPr>
                    </w:pPr>
                    <w:r>
                      <w:rPr>
                        <w:rFonts w:ascii="Comic Sans MS"/>
                        <w:sz w:val="24"/>
                      </w:rPr>
                      <w:t>Snowdonia</w:t>
                    </w:r>
                  </w:p>
                </w:txbxContent>
              </v:textbox>
              <w10:wrap type="none"/>
            </v:shape>
            <v:shape style="position:absolute;left:2538;top:5860;width:458;height:335" type="#_x0000_t202" filled="false" stroked="false">
              <v:textbox inset="0,0,0,0">
                <w:txbxContent>
                  <w:p>
                    <w:pPr>
                      <w:spacing w:before="0"/>
                      <w:ind w:left="0" w:right="0" w:firstLine="0"/>
                      <w:jc w:val="left"/>
                      <w:rPr>
                        <w:rFonts w:ascii="Comic Sans MS"/>
                        <w:sz w:val="24"/>
                      </w:rPr>
                    </w:pPr>
                    <w:r>
                      <w:rPr>
                        <w:rFonts w:ascii="Comic Sans MS"/>
                        <w:sz w:val="24"/>
                      </w:rPr>
                      <w:t>five</w:t>
                    </w:r>
                  </w:p>
                </w:txbxContent>
              </v:textbox>
              <w10:wrap type="none"/>
            </v:shape>
            <v:shape style="position:absolute;left:4579;top:5860;width:634;height:335" type="#_x0000_t202" filled="false" stroked="false">
              <v:textbox inset="0,0,0,0">
                <w:txbxContent>
                  <w:p>
                    <w:pPr>
                      <w:spacing w:before="0"/>
                      <w:ind w:left="0" w:right="0" w:firstLine="0"/>
                      <w:jc w:val="left"/>
                      <w:rPr>
                        <w:rFonts w:ascii="Comic Sans MS"/>
                        <w:sz w:val="24"/>
                      </w:rPr>
                    </w:pPr>
                    <w:r>
                      <w:rPr>
                        <w:rFonts w:ascii="Comic Sans MS"/>
                        <w:sz w:val="24"/>
                      </w:rPr>
                      <w:t>times</w:t>
                    </w:r>
                  </w:p>
                </w:txbxContent>
              </v:textbox>
              <w10:wrap type="none"/>
            </v:shape>
            <v:shape style="position:absolute;left:6920;top:586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956;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16;top:6874;width:501;height:335" type="#_x0000_t202" filled="false" stroked="false">
              <v:textbox inset="0,0,0,0">
                <w:txbxContent>
                  <w:p>
                    <w:pPr>
                      <w:spacing w:before="0"/>
                      <w:ind w:left="0" w:right="0" w:firstLine="0"/>
                      <w:jc w:val="left"/>
                      <w:rPr>
                        <w:rFonts w:ascii="Comic Sans MS"/>
                        <w:sz w:val="24"/>
                      </w:rPr>
                    </w:pPr>
                    <w:r>
                      <w:rPr>
                        <w:rFonts w:ascii="Comic Sans MS"/>
                        <w:sz w:val="24"/>
                      </w:rPr>
                      <w:t>past</w:t>
                    </w:r>
                  </w:p>
                </w:txbxContent>
              </v:textbox>
              <w10:wrap type="none"/>
            </v:shape>
            <v:shape style="position:absolute;left:4461;top:6874;width:870;height:335" type="#_x0000_t202" filled="false" stroked="false">
              <v:textbox inset="0,0,0,0">
                <w:txbxContent>
                  <w:p>
                    <w:pPr>
                      <w:spacing w:before="0"/>
                      <w:ind w:left="0" w:right="0" w:firstLine="0"/>
                      <w:jc w:val="left"/>
                      <w:rPr>
                        <w:rFonts w:ascii="Comic Sans MS"/>
                        <w:sz w:val="24"/>
                      </w:rPr>
                    </w:pPr>
                    <w:r>
                      <w:rPr>
                        <w:rFonts w:ascii="Comic Sans MS"/>
                        <w:sz w:val="24"/>
                      </w:rPr>
                      <w:t>decade.</w:t>
                    </w:r>
                  </w:p>
                </w:txbxContent>
              </v:textbox>
              <w10:wrap type="none"/>
            </v:shape>
            <v:shape style="position:absolute;left:6816;top:6874;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8893;top:6859;width:531;height:354" type="#_x0000_t202" filled="false" stroked="false">
              <v:textbox inset="0,0,0,0">
                <w:txbxContent>
                  <w:p>
                    <w:pPr>
                      <w:spacing w:before="4"/>
                      <w:ind w:left="0" w:right="0" w:firstLine="0"/>
                      <w:jc w:val="left"/>
                      <w:rPr>
                        <w:rFonts w:ascii="Comic Sans MS"/>
                        <w:i/>
                        <w:sz w:val="25"/>
                      </w:rPr>
                    </w:pPr>
                    <w:r>
                      <w:rPr>
                        <w:rFonts w:ascii="Comic Sans MS"/>
                        <w:i/>
                        <w:w w:val="95"/>
                        <w:sz w:val="25"/>
                      </w:rPr>
                      <w:t>have</w:t>
                    </w:r>
                  </w:p>
                </w:txbxContent>
              </v:textbox>
              <w10:wrap type="none"/>
            </v:shape>
            <v:shape style="position:absolute;left:2637;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696;top:7887;width:401;height:335" type="#_x0000_t202" filled="false" stroked="false">
              <v:textbox inset="0,0,0,0">
                <w:txbxContent>
                  <w:p>
                    <w:pPr>
                      <w:spacing w:before="0"/>
                      <w:ind w:left="0" w:right="0" w:firstLine="0"/>
                      <w:jc w:val="left"/>
                      <w:rPr>
                        <w:rFonts w:ascii="Comic Sans MS"/>
                        <w:sz w:val="24"/>
                      </w:rPr>
                    </w:pPr>
                    <w:r>
                      <w:rPr>
                        <w:rFonts w:ascii="Comic Sans MS"/>
                        <w:sz w:val="24"/>
                      </w:rPr>
                      <w:t>see</w:t>
                    </w:r>
                  </w:p>
                </w:txbxContent>
              </v:textbox>
              <w10:wrap type="none"/>
            </v:shape>
            <v:shape style="position:absolute;left:6642;top:7887;width:77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Giant’s</w:t>
                    </w:r>
                  </w:p>
                </w:txbxContent>
              </v:textbox>
              <w10:wrap type="none"/>
            </v:shape>
            <v:shape style="position:absolute;left:8622;top:7887;width:1075;height:335" type="#_x0000_t202" filled="false" stroked="false">
              <v:textbox inset="0,0,0,0">
                <w:txbxContent>
                  <w:p>
                    <w:pPr>
                      <w:spacing w:before="0"/>
                      <w:ind w:left="0" w:right="0" w:firstLine="0"/>
                      <w:jc w:val="left"/>
                      <w:rPr>
                        <w:rFonts w:ascii="Comic Sans MS"/>
                        <w:sz w:val="24"/>
                      </w:rPr>
                    </w:pPr>
                    <w:r>
                      <w:rPr>
                        <w:rFonts w:ascii="Comic Sans MS"/>
                        <w:sz w:val="24"/>
                      </w:rPr>
                      <w:t>Causeway</w:t>
                    </w:r>
                  </w:p>
                </w:txbxContent>
              </v:textbox>
              <w10:wrap type="none"/>
            </v:shape>
            <v:shape style="position:absolute;left:2371;top:8899;width:790;height:335" type="#_x0000_t202" filled="false" stroked="false">
              <v:textbox inset="0,0,0,0">
                <w:txbxContent>
                  <w:p>
                    <w:pPr>
                      <w:spacing w:before="0"/>
                      <w:ind w:left="0" w:right="0" w:firstLine="0"/>
                      <w:jc w:val="left"/>
                      <w:rPr>
                        <w:rFonts w:ascii="Comic Sans MS"/>
                        <w:sz w:val="24"/>
                      </w:rPr>
                    </w:pPr>
                    <w:r>
                      <w:rPr>
                        <w:rFonts w:ascii="Comic Sans MS"/>
                        <w:sz w:val="24"/>
                      </w:rPr>
                      <w:t>before</w:t>
                    </w:r>
                  </w:p>
                </w:txbxContent>
              </v:textbox>
              <w10:wrap type="none"/>
            </v:shape>
            <v:shape style="position:absolute;left:4699;top:8899;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6703;top:8899;width:650;height:335" type="#_x0000_t202" filled="false" stroked="false">
              <v:textbox inset="0,0,0,0">
                <w:txbxContent>
                  <w:p>
                    <w:pPr>
                      <w:spacing w:before="0"/>
                      <w:ind w:left="0" w:right="0" w:firstLine="0"/>
                      <w:jc w:val="left"/>
                      <w:rPr>
                        <w:rFonts w:ascii="Comic Sans MS"/>
                        <w:sz w:val="24"/>
                      </w:rPr>
                    </w:pPr>
                    <w:r>
                      <w:rPr>
                        <w:rFonts w:ascii="Comic Sans MS"/>
                        <w:sz w:val="24"/>
                      </w:rPr>
                      <w:t>leave.</w:t>
                    </w:r>
                  </w:p>
                </w:txbxContent>
              </v:textbox>
              <w10:wrap type="none"/>
            </v:shape>
            <v:shape style="position:absolute;left:8764;top:8899;width:78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Chloe’s</w:t>
                    </w:r>
                  </w:p>
                </w:txbxContent>
              </v:textbox>
              <w10:wrap type="none"/>
            </v:shape>
            <v:shape style="position:absolute;left:2425;top:9913;width:683;height:335" type="#_x0000_t202" filled="false" stroked="false">
              <v:textbox inset="0,0,0,0">
                <w:txbxContent>
                  <w:p>
                    <w:pPr>
                      <w:spacing w:before="0"/>
                      <w:ind w:left="0" w:right="0" w:firstLine="0"/>
                      <w:jc w:val="left"/>
                      <w:rPr>
                        <w:rFonts w:ascii="Comic Sans MS"/>
                        <w:sz w:val="24"/>
                      </w:rPr>
                    </w:pPr>
                    <w:r>
                      <w:rPr>
                        <w:rFonts w:ascii="Comic Sans MS"/>
                        <w:sz w:val="24"/>
                      </w:rPr>
                      <w:t>latest</w:t>
                    </w:r>
                  </w:p>
                </w:txbxContent>
              </v:textbox>
              <w10:wrap type="none"/>
            </v:shape>
            <v:shape style="position:absolute;left:4326;top:9913;width:1142;height:335" type="#_x0000_t202" filled="false" stroked="false">
              <v:textbox inset="0,0,0,0">
                <w:txbxContent>
                  <w:p>
                    <w:pPr>
                      <w:spacing w:before="0"/>
                      <w:ind w:left="0" w:right="0" w:firstLine="0"/>
                      <w:jc w:val="left"/>
                      <w:rPr>
                        <w:rFonts w:ascii="Comic Sans MS"/>
                        <w:sz w:val="24"/>
                      </w:rPr>
                    </w:pPr>
                    <w:r>
                      <w:rPr>
                        <w:rFonts w:ascii="Comic Sans MS"/>
                        <w:sz w:val="24"/>
                      </w:rPr>
                      <w:t>exhibition</w:t>
                    </w:r>
                  </w:p>
                </w:txbxContent>
              </v:textbox>
              <w10:wrap type="none"/>
            </v:shape>
            <v:shape style="position:absolute;left:6835;top:9913;width:384;height:335" type="#_x0000_t202" filled="false" stroked="false">
              <v:textbox inset="0,0,0,0">
                <w:txbxContent>
                  <w:p>
                    <w:pPr>
                      <w:spacing w:before="0"/>
                      <w:ind w:left="0" w:right="0" w:firstLine="0"/>
                      <w:jc w:val="left"/>
                      <w:rPr>
                        <w:rFonts w:ascii="Comic Sans MS"/>
                        <w:sz w:val="24"/>
                      </w:rPr>
                    </w:pPr>
                    <w:r>
                      <w:rPr>
                        <w:rFonts w:ascii="Comic Sans MS"/>
                        <w:sz w:val="24"/>
                      </w:rPr>
                      <w:t>will</w:t>
                    </w:r>
                  </w:p>
                </w:txbxContent>
              </v:textbox>
              <w10:wrap type="none"/>
            </v:shape>
            <v:shape style="position:absolute;left:8908;top:9913;width:500;height:335" type="#_x0000_t202" filled="false" stroked="false">
              <v:textbox inset="0,0,0,0">
                <w:txbxContent>
                  <w:p>
                    <w:pPr>
                      <w:spacing w:before="0"/>
                      <w:ind w:left="0" w:right="0" w:firstLine="0"/>
                      <w:jc w:val="left"/>
                      <w:rPr>
                        <w:rFonts w:ascii="Comic Sans MS"/>
                        <w:sz w:val="24"/>
                      </w:rPr>
                    </w:pPr>
                    <w:r>
                      <w:rPr>
                        <w:rFonts w:ascii="Comic Sans MS"/>
                        <w:sz w:val="24"/>
                      </w:rPr>
                      <w:t>visit</w:t>
                    </w:r>
                  </w:p>
                </w:txbxContent>
              </v:textbox>
              <w10:wrap type="none"/>
            </v:shape>
            <w10:wrap type="topAndBottom"/>
          </v:group>
        </w:pict>
      </w:r>
    </w:p>
    <w:p>
      <w:pPr>
        <w:pStyle w:val="BodyText"/>
        <w:spacing w:before="6"/>
        <w:rPr>
          <w:sz w:val="21"/>
        </w:rPr>
      </w:pPr>
    </w:p>
    <w:p>
      <w:pPr>
        <w:spacing w:before="0"/>
        <w:ind w:left="525" w:right="0" w:firstLine="0"/>
        <w:jc w:val="center"/>
        <w:rPr>
          <w:sz w:val="24"/>
        </w:rPr>
      </w:pPr>
      <w:r>
        <w:rPr>
          <w:sz w:val="24"/>
        </w:rPr>
        <w:t>next page &gt;</w:t>
      </w:r>
    </w:p>
    <w:p>
      <w:pPr>
        <w:spacing w:after="0"/>
        <w:jc w:val="center"/>
        <w:rPr>
          <w:sz w:val="24"/>
        </w:rPr>
        <w:sectPr>
          <w:pgSz w:w="11900" w:h="16840"/>
          <w:pgMar w:header="707" w:footer="1012" w:top="2080" w:bottom="1200" w:left="860" w:right="1380"/>
        </w:sectPr>
      </w:pPr>
    </w:p>
    <w:p>
      <w:pPr>
        <w:pStyle w:val="BodyText"/>
      </w:pPr>
    </w:p>
    <w:p>
      <w:pPr>
        <w:pStyle w:val="BodyText"/>
        <w:spacing w:before="8"/>
        <w:rPr>
          <w:sz w:val="19"/>
        </w:rPr>
      </w:pPr>
    </w:p>
    <w:p>
      <w:pPr>
        <w:spacing w:before="93"/>
        <w:ind w:left="524" w:right="0"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208.65pt;mso-position-horizontal-relative:page;mso-position-vertical-relative:paragraph;z-index:-249569280;mso-wrap-distance-left:0;mso-wrap-distance-right:0" coordorigin="1687,341" coordsize="8532,4173">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3600;top:794;width:114;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line style="position:absolute" from="6008,460" to="6008,1463" stroked="true" strokeweight="5.16pt" strokecolor="#cccccc">
              <v:stroke dashstyle="solid"/>
            </v:line>
            <v:rect style="position:absolute;left:6060;top:794;width:60;height:334" filled="true" fillcolor="#cccccc" stroked="false">
              <v:fill type="solid"/>
            </v:rect>
            <v:line style="position:absolute" from="8027,460" to="8027,1463" stroked="true" strokeweight="5.16pt" strokecolor="#cccccc">
              <v:stroke dashstyle="solid"/>
            </v:line>
            <v:rect style="position:absolute;left:6300;top:794;width:1440;height:334" filled="true" fillcolor="#cccccc" stroked="false">
              <v:fill type="solid"/>
            </v:rect>
            <v:rect style="position:absolute;left:6060;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0214,450" to="10214,3499" stroked="true" strokeweight=".480011pt" strokecolor="#000000">
              <v:stroke dashstyle="solid"/>
            </v:line>
            <v:line style="position:absolute" from="1687,3495" to="10219,3495" stroked="true" strokeweight=".480011pt" strokecolor="#000000">
              <v:stroke dashstyle="solid"/>
            </v:line>
            <v:line style="position:absolute" from="1692,450" to="1692,4513" stroked="true" strokeweight=".480003pt" strokecolor="#000000">
              <v:stroke dashstyle="solid"/>
            </v:line>
            <v:line style="position:absolute" from="1687,4509" to="3817,4509" stroked="true" strokeweight=".480011pt" strokecolor="#000000">
              <v:stroke dashstyle="solid"/>
            </v:line>
            <v:line style="position:absolute" from="3822,3499" to="3822,4513" stroked="true" strokeweight=".479996pt" strokecolor="#000000">
              <v:stroke dashstyle="solid"/>
            </v:line>
            <v:line style="position:absolute" from="3827,4509" to="5947,4509" stroked="true" strokeweight=".480011pt" strokecolor="#000000">
              <v:stroke dashstyle="solid"/>
            </v:line>
            <v:line style="position:absolute" from="5952,3499" to="5952,4513" stroked="true" strokeweight=".480011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000000"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000000"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000000"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true" fillcolor="#000000" stroked="false">
              <v:fill type="solid"/>
            </v:rect>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000000"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false" stroked="true" strokeweight=".75pt" strokecolor="#000000">
              <v:stroke dashstyle="solid"/>
            </v:rect>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1980;top:793;width:1460;height:335" type="#_x0000_t202" filled="false" stroked="false">
              <v:textbox inset="0,0,0,0">
                <w:txbxContent>
                  <w:p>
                    <w:pPr>
                      <w:tabs>
                        <w:tab w:pos="358"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Cardiff</w:t>
                      <w:tab/>
                    </w:r>
                  </w:p>
                </w:txbxContent>
              </v:textbox>
              <w10:wrap type="none"/>
            </v:shape>
            <v:shape style="position:absolute;left:4790;top:793;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596;top:793;width:861;height:335" type="#_x0000_t202" filled="false" stroked="false">
              <v:textbox inset="0,0,0,0">
                <w:txbxContent>
                  <w:p>
                    <w:pPr>
                      <w:spacing w:before="0"/>
                      <w:ind w:left="0" w:right="0" w:firstLine="0"/>
                      <w:jc w:val="left"/>
                      <w:rPr>
                        <w:rFonts w:ascii="Comic Sans MS"/>
                        <w:sz w:val="24"/>
                      </w:rPr>
                    </w:pPr>
                    <w:r>
                      <w:rPr>
                        <w:rFonts w:ascii="Comic Sans MS"/>
                        <w:sz w:val="24"/>
                      </w:rPr>
                      <w:t>August.</w:t>
                    </w:r>
                  </w:p>
                </w:txbxContent>
              </v:textbox>
              <w10:wrap type="none"/>
            </v:shape>
            <v:shape style="position:absolute;left:9021;top:793;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2569;top:1806;width:397;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4584;top:1806;width:627;height:335" type="#_x0000_t202" filled="false" stroked="false">
              <v:textbox inset="0,0,0,0">
                <w:txbxContent>
                  <w:p>
                    <w:pPr>
                      <w:spacing w:before="0"/>
                      <w:ind w:left="0" w:right="0" w:firstLine="0"/>
                      <w:jc w:val="left"/>
                      <w:rPr>
                        <w:rFonts w:ascii="Comic Sans MS"/>
                        <w:sz w:val="24"/>
                      </w:rPr>
                    </w:pPr>
                    <w:r>
                      <w:rPr>
                        <w:rFonts w:ascii="Comic Sans MS"/>
                        <w:sz w:val="24"/>
                      </w:rPr>
                      <w:t>enjoy</w:t>
                    </w:r>
                  </w:p>
                </w:txbxContent>
              </v:textbox>
              <w10:wrap type="none"/>
            </v:shape>
            <v:shape style="position:absolute;left:6561;top:1806;width:932;height:335" type="#_x0000_t202" filled="false" stroked="false">
              <v:textbox inset="0,0,0,0">
                <w:txbxContent>
                  <w:p>
                    <w:pPr>
                      <w:spacing w:before="0"/>
                      <w:ind w:left="0" w:right="0" w:firstLine="0"/>
                      <w:jc w:val="left"/>
                      <w:rPr>
                        <w:rFonts w:ascii="Comic Sans MS"/>
                        <w:sz w:val="24"/>
                      </w:rPr>
                    </w:pPr>
                    <w:r>
                      <w:rPr>
                        <w:rFonts w:ascii="Comic Sans MS"/>
                        <w:sz w:val="24"/>
                      </w:rPr>
                      <w:t>sunsets,</w:t>
                    </w:r>
                  </w:p>
                </w:txbxContent>
              </v:textbox>
              <w10:wrap type="none"/>
            </v:shape>
            <v:shape style="position:absolute;left:8872;top:1806;width:57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you’ll</w:t>
                    </w:r>
                  </w:p>
                </w:txbxContent>
              </v:textbox>
              <w10:wrap type="none"/>
            </v:shape>
            <v:shape style="position:absolute;left:2536;top:2820;width:461;height:335" type="#_x0000_t202" filled="false" stroked="false">
              <v:textbox inset="0,0,0,0">
                <w:txbxContent>
                  <w:p>
                    <w:pPr>
                      <w:spacing w:before="0"/>
                      <w:ind w:left="0" w:right="0" w:firstLine="0"/>
                      <w:jc w:val="left"/>
                      <w:rPr>
                        <w:rFonts w:ascii="Comic Sans MS"/>
                        <w:sz w:val="24"/>
                      </w:rPr>
                    </w:pPr>
                    <w:r>
                      <w:rPr>
                        <w:rFonts w:ascii="Comic Sans MS"/>
                        <w:sz w:val="24"/>
                      </w:rPr>
                      <w:t>love</w:t>
                    </w:r>
                  </w:p>
                </w:txbxContent>
              </v:textbox>
              <w10:wrap type="none"/>
            </v:shape>
            <v:shape style="position:absolute;left:4694;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579;top:2820;width:897;height:335" type="#_x0000_t202" filled="false" stroked="false">
              <v:textbox inset="0,0,0,0">
                <w:txbxContent>
                  <w:p>
                    <w:pPr>
                      <w:spacing w:before="0"/>
                      <w:ind w:left="0" w:right="0" w:firstLine="0"/>
                      <w:jc w:val="left"/>
                      <w:rPr>
                        <w:rFonts w:ascii="Comic Sans MS"/>
                        <w:sz w:val="24"/>
                      </w:rPr>
                    </w:pPr>
                    <w:r>
                      <w:rPr>
                        <w:rFonts w:ascii="Comic Sans MS"/>
                        <w:sz w:val="24"/>
                      </w:rPr>
                      <w:t>Norfolk</w:t>
                    </w:r>
                  </w:p>
                </w:txbxContent>
              </v:textbox>
              <w10:wrap type="none"/>
            </v:shape>
            <v:shape style="position:absolute;left:8762;top:2820;width:792;height:335" type="#_x0000_t202" filled="false" stroked="false">
              <v:textbox inset="0,0,0,0">
                <w:txbxContent>
                  <w:p>
                    <w:pPr>
                      <w:spacing w:before="0"/>
                      <w:ind w:left="0" w:right="0" w:firstLine="0"/>
                      <w:jc w:val="left"/>
                      <w:rPr>
                        <w:rFonts w:ascii="Comic Sans MS"/>
                        <w:sz w:val="24"/>
                      </w:rPr>
                    </w:pPr>
                    <w:r>
                      <w:rPr>
                        <w:rFonts w:ascii="Comic Sans MS"/>
                        <w:sz w:val="24"/>
                      </w:rPr>
                      <w:t>Broads</w:t>
                    </w:r>
                  </w:p>
                </w:txbxContent>
              </v:textbox>
              <w10:wrap type="none"/>
            </v:shape>
            <v:shape style="position:absolute;left:2638;top:3833;width:256;height:335" type="#_x0000_t202" filled="false" stroked="false">
              <v:textbox inset="0,0,0,0">
                <w:txbxContent>
                  <w:p>
                    <w:pPr>
                      <w:spacing w:before="0"/>
                      <w:ind w:left="0" w:right="0" w:firstLine="0"/>
                      <w:jc w:val="left"/>
                      <w:rPr>
                        <w:rFonts w:ascii="Comic Sans MS"/>
                        <w:sz w:val="24"/>
                      </w:rPr>
                    </w:pPr>
                    <w:r>
                      <w:rPr>
                        <w:rFonts w:ascii="Comic Sans MS"/>
                        <w:sz w:val="24"/>
                      </w:rPr>
                      <w:t>at</w:t>
                    </w:r>
                  </w:p>
                </w:txbxContent>
              </v:textbox>
              <w10:wrap type="none"/>
            </v:shape>
            <v:shape style="position:absolute;left:4600;top:3833;width:591;height:335" type="#_x0000_t202" filled="false" stroked="false">
              <v:textbox inset="0,0,0,0">
                <w:txbxContent>
                  <w:p>
                    <w:pPr>
                      <w:spacing w:before="0"/>
                      <w:ind w:left="0" w:right="0" w:firstLine="0"/>
                      <w:jc w:val="left"/>
                      <w:rPr>
                        <w:rFonts w:ascii="Comic Sans MS"/>
                        <w:sz w:val="24"/>
                      </w:rPr>
                    </w:pPr>
                    <w:r>
                      <w:rPr>
                        <w:rFonts w:ascii="Comic Sans MS"/>
                        <w:sz w:val="24"/>
                      </w:rPr>
                      <w:t>dusk.</w:t>
                    </w:r>
                  </w:p>
                </w:txbxContent>
              </v:textbox>
              <w10:wrap type="none"/>
            </v:shape>
            <w10:wrap type="topAndBottom"/>
          </v:group>
        </w:pict>
      </w:r>
    </w:p>
    <w:p>
      <w:pPr>
        <w:spacing w:after="0"/>
        <w:rPr>
          <w:sz w:val="26"/>
        </w:rPr>
        <w:sectPr>
          <w:pgSz w:w="11900" w:h="16840"/>
          <w:pgMar w:header="707" w:footer="1012" w:top="2080" w:bottom="1200" w:left="860" w:right="1380"/>
        </w:sectPr>
      </w:pPr>
    </w:p>
    <w:p>
      <w:pPr>
        <w:pStyle w:val="BodyText"/>
        <w:spacing w:before="5"/>
        <w:rPr>
          <w:sz w:val="25"/>
        </w:rPr>
      </w:pPr>
      <w:r>
        <w:rPr/>
        <w:pict>
          <v:shape style="position:absolute;margin-left:308.990997pt;margin-top:141.600006pt;width:37.7pt;height:17.3pt;mso-position-horizontal-relative:page;mso-position-vertical-relative:page;z-index:-333219840" coordorigin="6180,2832" coordsize="754,346" path="m6195,2832l6195,3178m6180,3163l6933,3163e" filled="false" stroked="true" strokeweight="1.5pt" strokecolor="#000000">
            <v:path arrowok="t"/>
            <v:stroke dashstyle="solid"/>
            <w10:wrap type="none"/>
          </v:shape>
        </w:pict>
      </w:r>
      <w:r>
        <w:rPr/>
        <w:pict>
          <v:shape style="position:absolute;margin-left:596.75pt;margin-top:141.600006pt;width:30.15pt;height:17.3pt;mso-position-horizontal-relative:page;mso-position-vertical-relative:page;z-index:-333218816" coordorigin="11935,2832" coordsize="603,346" path="m11950,2832l11950,3178m11935,3163l12537,3163e" filled="false" stroked="true" strokeweight="1.5pt" strokecolor="#000000">
            <v:path arrowok="t"/>
            <v:stroke dashstyle="solid"/>
            <w10:wrap type="none"/>
          </v:shape>
        </w:pict>
      </w:r>
      <w:r>
        <w:rPr/>
        <w:pict>
          <v:line style="position:absolute;mso-position-horizontal-relative:page;mso-position-vertical-relative:page;z-index:-333217792" from="725.421021pt,141.600006pt" to="725.421021pt,158.880006pt" stroked="true" strokeweight="1.5pt" strokecolor="#000000">
            <v:stroke dashstyle="solid"/>
            <w10:wrap type="none"/>
          </v:line>
        </w:pict>
      </w:r>
      <w:r>
        <w:rPr/>
        <w:pict>
          <v:line style="position:absolute;mso-position-horizontal-relative:page;mso-position-vertical-relative:page;z-index:-333216768" from="172.791pt,158.130005pt" to="216.891pt,158.130005pt" stroked="true" strokeweight="1.5pt" strokecolor="#000000">
            <v:stroke dashstyle="solid"/>
            <w10:wrap type="none"/>
          </v:line>
        </w:pict>
      </w:r>
      <w:r>
        <w:rPr/>
        <w:pict>
          <v:line style="position:absolute;mso-position-horizontal-relative:page;mso-position-vertical-relative:page;z-index:-333215744" from="309.740997pt,173.100006pt" to="309.740997pt,190.380006pt" stroked="true" strokeweight="1.5pt" strokecolor="#000000">
            <v:stroke dashstyle="solid"/>
            <w10:wrap type="none"/>
          </v:line>
        </w:pict>
      </w:r>
      <w:r>
        <w:rPr/>
        <w:pict>
          <v:line style="position:absolute;mso-position-horizontal-relative:page;mso-position-vertical-relative:page;z-index:-333214720" from="597.5pt,173.100006pt" to="597.5pt,190.380006pt" stroked="true" strokeweight="1.5pt" strokecolor="#000000">
            <v:stroke dashstyle="solid"/>
            <w10:wrap type="none"/>
          </v:line>
        </w:pict>
      </w:r>
      <w:r>
        <w:rPr/>
        <w:pict>
          <v:line style="position:absolute;mso-position-horizontal-relative:page;mso-position-vertical-relative:page;z-index:-333213696" from="725.421021pt,173.100006pt" to="725.421021pt,190.380006pt" stroked="true" strokeweight="1.5pt" strokecolor="#000000">
            <v:stroke dashstyle="solid"/>
            <w10:wrap type="none"/>
          </v:line>
        </w:pict>
      </w:r>
      <w:r>
        <w:rPr/>
        <w:pict>
          <v:line style="position:absolute;mso-position-horizontal-relative:page;mso-position-vertical-relative:page;z-index:-333212672" from="309.740997pt,230.100006pt" to="309.740997pt,247.380006pt" stroked="true" strokeweight="1.5pt" strokecolor="#000000">
            <v:stroke dashstyle="solid"/>
            <w10:wrap type="none"/>
          </v:line>
        </w:pict>
      </w:r>
      <w:r>
        <w:rPr/>
        <w:pict>
          <v:line style="position:absolute;mso-position-horizontal-relative:page;mso-position-vertical-relative:page;z-index:-333211648" from="597.5pt,230.100006pt" to="597.5pt,247.380006pt" stroked="true" strokeweight="1.5pt" strokecolor="#000000">
            <v:stroke dashstyle="solid"/>
            <w10:wrap type="none"/>
          </v:line>
        </w:pict>
      </w:r>
      <w:r>
        <w:rPr/>
        <w:pict>
          <v:line style="position:absolute;mso-position-horizontal-relative:page;mso-position-vertical-relative:page;z-index:-333210624" from="725.421021pt,230.100006pt" to="725.421021pt,247.380006pt" stroked="true" strokeweight="1.5pt" strokecolor="#000000">
            <v:stroke dashstyle="solid"/>
            <w10:wrap type="none"/>
          </v:line>
        </w:pict>
      </w:r>
      <w:r>
        <w:rPr/>
        <w:pict>
          <v:line style="position:absolute;mso-position-horizontal-relative:page;mso-position-vertical-relative:page;z-index:-333209600" from="250.940994pt,287.100006pt" to="250.940994pt,304.380006pt" stroked="true" strokeweight="1.5pt" strokecolor="#000000">
            <v:stroke dashstyle="solid"/>
            <w10:wrap type="none"/>
          </v:line>
        </w:pict>
      </w:r>
      <w:r>
        <w:rPr/>
        <w:pict>
          <v:line style="position:absolute;mso-position-horizontal-relative:page;mso-position-vertical-relative:page;z-index:-333208576" from="309.740997pt,287.100006pt" to="309.740997pt,304.380006pt" stroked="true" strokeweight="1.5pt" strokecolor="#000000">
            <v:stroke dashstyle="solid"/>
            <w10:wrap type="none"/>
          </v:line>
        </w:pict>
      </w:r>
      <w:r>
        <w:rPr/>
        <w:pict>
          <v:line style="position:absolute;mso-position-horizontal-relative:page;mso-position-vertical-relative:page;z-index:-333207552" from="386.360992pt,287.100006pt" to="386.360992pt,304.380006pt" stroked="true" strokeweight="1.5pt" strokecolor="#000000">
            <v:stroke dashstyle="solid"/>
            <w10:wrap type="none"/>
          </v:line>
        </w:pict>
      </w:r>
      <w:r>
        <w:rPr/>
        <w:pict>
          <v:line style="position:absolute;mso-position-horizontal-relative:page;mso-position-vertical-relative:page;z-index:-333206528" from="467.841003pt,287.100006pt" to="467.841003pt,304.380006pt" stroked="true" strokeweight="1.5pt" strokecolor="#000000">
            <v:stroke dashstyle="solid"/>
            <w10:wrap type="none"/>
          </v:line>
        </w:pict>
      </w:r>
      <w:r>
        <w:rPr/>
        <w:pict>
          <v:line style="position:absolute;mso-position-horizontal-relative:page;mso-position-vertical-relative:page;z-index:-333205504" from="532.041016pt,287.100006pt" to="532.041016pt,304.380006pt" stroked="true" strokeweight="1.5pt" strokecolor="#000000">
            <v:stroke dashstyle="solid"/>
            <w10:wrap type="none"/>
          </v:line>
        </w:pict>
      </w:r>
      <w:r>
        <w:rPr/>
        <w:pict>
          <v:line style="position:absolute;mso-position-horizontal-relative:page;mso-position-vertical-relative:page;z-index:-333204480" from="597.5pt,287.100006pt" to="597.5pt,304.380006pt" stroked="true" strokeweight="1.5pt" strokecolor="#000000">
            <v:stroke dashstyle="solid"/>
            <w10:wrap type="none"/>
          </v:line>
        </w:pict>
      </w:r>
      <w:r>
        <w:rPr/>
        <w:pict>
          <v:line style="position:absolute;mso-position-horizontal-relative:page;mso-position-vertical-relative:page;z-index:-333203456" from="666.559998pt,287.100006pt" to="666.559998pt,304.380006pt" stroked="true" strokeweight="1.5pt" strokecolor="#000000">
            <v:stroke dashstyle="solid"/>
            <w10:wrap type="none"/>
          </v:line>
        </w:pict>
      </w:r>
      <w:r>
        <w:rPr/>
        <w:pict>
          <v:line style="position:absolute;mso-position-horizontal-relative:page;mso-position-vertical-relative:page;z-index:-333202432" from="725.421021pt,287.100006pt" to="725.421021pt,304.380006pt" stroked="true" strokeweight="1.5pt" strokecolor="#000000">
            <v:stroke dashstyle="solid"/>
            <w10:wrap type="none"/>
          </v:line>
        </w:pict>
      </w:r>
      <w:r>
        <w:rPr/>
        <w:pict>
          <v:shape style="position:absolute;margin-left:215.391006pt;margin-top:318.600006pt;width:36.3pt;height:17.3pt;mso-position-horizontal-relative:page;mso-position-vertical-relative:page;z-index:-333201408" coordorigin="4308,6372" coordsize="726,346" path="m5019,6372l5019,6718m4308,6703l5034,6703e" filled="false" stroked="true" strokeweight="1.5pt" strokecolor="#000000">
            <v:path arrowok="t"/>
            <v:stroke dashstyle="solid"/>
            <w10:wrap type="none"/>
          </v:shape>
        </w:pict>
      </w:r>
      <w:r>
        <w:rPr/>
        <w:pict>
          <v:shape style="position:absolute;margin-left:268.550995pt;margin-top:318.600006pt;width:41.95pt;height:17.3pt;mso-position-horizontal-relative:page;mso-position-vertical-relative:page;z-index:-333200384" coordorigin="5371,6372" coordsize="839,346" path="m6195,6372l6195,6718m5371,6703l6210,6703e" filled="false" stroked="true" strokeweight="1.5pt" strokecolor="#000000">
            <v:path arrowok="t"/>
            <v:stroke dashstyle="solid"/>
            <w10:wrap type="none"/>
          </v:shape>
        </w:pict>
      </w:r>
      <w:r>
        <w:rPr/>
        <w:pict>
          <v:shape style="position:absolute;margin-left:345.17099pt;margin-top:318.600006pt;width:41.95pt;height:17.3pt;mso-position-horizontal-relative:page;mso-position-vertical-relative:page;z-index:-333199360" coordorigin="6903,6372" coordsize="839,346" path="m7727,6372l7727,6718m6903,6703l7742,6703e" filled="false" stroked="true" strokeweight="1.5pt" strokecolor="#000000">
            <v:path arrowok="t"/>
            <v:stroke dashstyle="solid"/>
            <w10:wrap type="none"/>
          </v:shape>
        </w:pict>
      </w:r>
      <w:r>
        <w:rPr/>
        <w:pict>
          <v:group style="position:absolute;margin-left:426.651001pt;margin-top:318.600006pt;width:41.95pt;height:17.3pt;mso-position-horizontal-relative:page;mso-position-vertical-relative:page;z-index:-333198336" coordorigin="8533,6372" coordsize="839,346">
            <v:line style="position:absolute" from="9357,6372" to="9357,6718" stroked="true" strokeweight="1.5pt" strokecolor="#000000">
              <v:stroke dashstyle="solid"/>
            </v:line>
            <v:line style="position:absolute" from="8533,6703" to="9372,6703" stroked="true" strokeweight="1.5pt" strokecolor="#000000">
              <v:stroke dashstyle="solid"/>
            </v:line>
            <w10:wrap type="none"/>
          </v:group>
        </w:pict>
      </w:r>
      <w:r>
        <w:rPr/>
        <w:pict>
          <v:shape style="position:absolute;margin-left:490.790985pt;margin-top:318.600006pt;width:42pt;height:17.3pt;mso-position-horizontal-relative:page;mso-position-vertical-relative:page;z-index:-333197312" coordorigin="9816,6372" coordsize="840,346" path="m10641,6372l10641,6718m9816,6703l10656,6703e" filled="false" stroked="true" strokeweight="1.5pt" strokecolor="#000000">
            <v:path arrowok="t"/>
            <v:stroke dashstyle="solid"/>
            <w10:wrap type="none"/>
          </v:shape>
        </w:pict>
      </w:r>
      <w:r>
        <w:rPr/>
        <w:pict>
          <v:shape style="position:absolute;margin-left:556.309998pt;margin-top:318.600006pt;width:41.95pt;height:17.3pt;mso-position-horizontal-relative:page;mso-position-vertical-relative:page;z-index:-333196288" coordorigin="11126,6372" coordsize="839,346" path="m11950,6372l11950,6718m11126,6703l11965,6703e" filled="false" stroked="true" strokeweight="1.5pt" strokecolor="#000000">
            <v:path arrowok="t"/>
            <v:stroke dashstyle="solid"/>
            <w10:wrap type="none"/>
          </v:shape>
        </w:pict>
      </w:r>
      <w:r>
        <w:rPr/>
        <w:pict>
          <v:shape style="position:absolute;margin-left:625.369995pt;margin-top:318.600006pt;width:41.95pt;height:17.3pt;mso-position-horizontal-relative:page;mso-position-vertical-relative:page;z-index:-333195264" coordorigin="12507,6372" coordsize="839,346" path="m13331,6372l13331,6718m12507,6703l13346,6703e" filled="false" stroked="true" strokeweight="1.5pt" strokecolor="#000000">
            <v:path arrowok="t"/>
            <v:stroke dashstyle="solid"/>
            <w10:wrap type="none"/>
          </v:shape>
        </w:pict>
      </w:r>
      <w:r>
        <w:rPr/>
        <w:pict>
          <v:line style="position:absolute;mso-position-horizontal-relative:page;mso-position-vertical-relative:page;z-index:-333194240" from="725.421021pt,318.600006pt" to="725.421021pt,335.880006pt" stroked="true" strokeweight="1.5pt" strokecolor="#000000">
            <v:stroke dashstyle="solid"/>
            <w10:wrap type="none"/>
          </v:line>
        </w:pict>
      </w: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49"/>
        <w:gridCol w:w="851"/>
        <w:gridCol w:w="695"/>
        <w:gridCol w:w="366"/>
        <w:gridCol w:w="808"/>
        <w:gridCol w:w="723"/>
        <w:gridCol w:w="808"/>
        <w:gridCol w:w="820"/>
        <w:gridCol w:w="808"/>
        <w:gridCol w:w="473"/>
        <w:gridCol w:w="809"/>
        <w:gridCol w:w="499"/>
        <w:gridCol w:w="807"/>
        <w:gridCol w:w="571"/>
        <w:gridCol w:w="807"/>
        <w:gridCol w:w="367"/>
        <w:gridCol w:w="807"/>
        <w:gridCol w:w="890"/>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649" w:type="dxa"/>
            <w:tcBorders>
              <w:right w:val="single" w:sz="12" w:space="0" w:color="000000"/>
            </w:tcBorders>
          </w:tcPr>
          <w:p>
            <w:pPr>
              <w:pStyle w:val="TableParagraph"/>
              <w:spacing w:line="166" w:lineRule="exact" w:before="99"/>
              <w:ind w:left="109"/>
              <w:rPr>
                <w:i/>
                <w:sz w:val="16"/>
              </w:rPr>
            </w:pPr>
            <w:r>
              <w:rPr>
                <w:i/>
                <w:sz w:val="16"/>
              </w:rPr>
              <w:t>vowel sound:</w:t>
            </w:r>
          </w:p>
        </w:tc>
        <w:tc>
          <w:tcPr>
            <w:tcW w:w="851" w:type="dxa"/>
            <w:tcBorders>
              <w:top w:val="single" w:sz="12" w:space="0" w:color="000000"/>
              <w:left w:val="single" w:sz="12" w:space="0" w:color="000000"/>
              <w:right w:val="single" w:sz="12" w:space="0" w:color="000000"/>
            </w:tcBorders>
          </w:tcPr>
          <w:p>
            <w:pPr>
              <w:pStyle w:val="TableParagraph"/>
              <w:rPr>
                <w:rFonts w:ascii="Times New Roman"/>
                <w:sz w:val="16"/>
              </w:rPr>
            </w:pPr>
          </w:p>
        </w:tc>
        <w:tc>
          <w:tcPr>
            <w:tcW w:w="695" w:type="dxa"/>
            <w:tcBorders>
              <w:left w:val="single" w:sz="12" w:space="0" w:color="000000"/>
            </w:tcBorders>
          </w:tcPr>
          <w:p>
            <w:pPr>
              <w:pStyle w:val="TableParagraph"/>
              <w:rPr>
                <w:rFonts w:ascii="Times New Roman"/>
                <w:sz w:val="16"/>
              </w:rPr>
            </w:pPr>
          </w:p>
        </w:tc>
        <w:tc>
          <w:tcPr>
            <w:tcW w:w="366" w:type="dxa"/>
          </w:tcPr>
          <w:p>
            <w:pPr>
              <w:pStyle w:val="TableParagraph"/>
              <w:rPr>
                <w:rFonts w:ascii="Times New Roman"/>
                <w:sz w:val="16"/>
              </w:rPr>
            </w:pPr>
          </w:p>
        </w:tc>
        <w:tc>
          <w:tcPr>
            <w:tcW w:w="808" w:type="dxa"/>
          </w:tcPr>
          <w:p>
            <w:pPr>
              <w:pStyle w:val="TableParagraph"/>
              <w:rPr>
                <w:rFonts w:ascii="Times New Roman"/>
                <w:sz w:val="16"/>
              </w:rPr>
            </w:pPr>
          </w:p>
        </w:tc>
        <w:tc>
          <w:tcPr>
            <w:tcW w:w="723" w:type="dxa"/>
            <w:tcBorders>
              <w:top w:val="single" w:sz="12" w:space="0" w:color="000000"/>
              <w:right w:val="single" w:sz="12" w:space="0" w:color="000000"/>
            </w:tcBorders>
          </w:tcPr>
          <w:p>
            <w:pPr>
              <w:pStyle w:val="TableParagraph"/>
              <w:rPr>
                <w:rFonts w:ascii="Times New Roman"/>
                <w:sz w:val="16"/>
              </w:rPr>
            </w:pPr>
          </w:p>
        </w:tc>
        <w:tc>
          <w:tcPr>
            <w:tcW w:w="808" w:type="dxa"/>
            <w:tcBorders>
              <w:left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808" w:type="dxa"/>
          </w:tcPr>
          <w:p>
            <w:pPr>
              <w:pStyle w:val="TableParagraph"/>
              <w:rPr>
                <w:rFonts w:ascii="Times New Roman"/>
                <w:sz w:val="16"/>
              </w:rPr>
            </w:pPr>
          </w:p>
        </w:tc>
        <w:tc>
          <w:tcPr>
            <w:tcW w:w="473" w:type="dxa"/>
          </w:tcPr>
          <w:p>
            <w:pPr>
              <w:pStyle w:val="TableParagraph"/>
              <w:rPr>
                <w:rFonts w:ascii="Times New Roman"/>
                <w:sz w:val="16"/>
              </w:rPr>
            </w:pPr>
          </w:p>
        </w:tc>
        <w:tc>
          <w:tcPr>
            <w:tcW w:w="809" w:type="dxa"/>
          </w:tcPr>
          <w:p>
            <w:pPr>
              <w:pStyle w:val="TableParagraph"/>
              <w:rPr>
                <w:rFonts w:ascii="Times New Roman"/>
                <w:sz w:val="16"/>
              </w:rPr>
            </w:pPr>
          </w:p>
        </w:tc>
        <w:tc>
          <w:tcPr>
            <w:tcW w:w="499" w:type="dxa"/>
          </w:tcPr>
          <w:p>
            <w:pPr>
              <w:pStyle w:val="TableParagraph"/>
              <w:rPr>
                <w:rFonts w:ascii="Times New Roman"/>
                <w:sz w:val="16"/>
              </w:rPr>
            </w:pPr>
          </w:p>
        </w:tc>
        <w:tc>
          <w:tcPr>
            <w:tcW w:w="807" w:type="dxa"/>
          </w:tcPr>
          <w:p>
            <w:pPr>
              <w:pStyle w:val="TableParagraph"/>
              <w:rPr>
                <w:rFonts w:ascii="Times New Roman"/>
                <w:sz w:val="16"/>
              </w:rPr>
            </w:pPr>
          </w:p>
        </w:tc>
        <w:tc>
          <w:tcPr>
            <w:tcW w:w="571" w:type="dxa"/>
            <w:tcBorders>
              <w:top w:val="single" w:sz="12" w:space="0" w:color="000000"/>
              <w:right w:val="single" w:sz="12" w:space="0" w:color="000000"/>
            </w:tcBorders>
          </w:tcPr>
          <w:p>
            <w:pPr>
              <w:pStyle w:val="TableParagraph"/>
              <w:rPr>
                <w:rFonts w:ascii="Times New Roman"/>
                <w:sz w:val="16"/>
              </w:rPr>
            </w:pPr>
          </w:p>
        </w:tc>
        <w:tc>
          <w:tcPr>
            <w:tcW w:w="807" w:type="dxa"/>
            <w:tcBorders>
              <w:left w:val="single" w:sz="12" w:space="0" w:color="000000"/>
            </w:tcBorders>
          </w:tcPr>
          <w:p>
            <w:pPr>
              <w:pStyle w:val="TableParagraph"/>
              <w:rPr>
                <w:rFonts w:ascii="Times New Roman"/>
                <w:sz w:val="16"/>
              </w:rPr>
            </w:pPr>
          </w:p>
        </w:tc>
        <w:tc>
          <w:tcPr>
            <w:tcW w:w="2064" w:type="dxa"/>
            <w:gridSpan w:val="3"/>
            <w:tcBorders>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49" w:type="dxa"/>
          </w:tcPr>
          <w:p>
            <w:pPr>
              <w:pStyle w:val="TableParagraph"/>
              <w:rPr>
                <w:rFonts w:ascii="Times New Roman"/>
                <w:sz w:val="16"/>
              </w:rPr>
            </w:pPr>
          </w:p>
        </w:tc>
        <w:tc>
          <w:tcPr>
            <w:tcW w:w="851" w:type="dxa"/>
            <w:tcBorders>
              <w:bottom w:val="single" w:sz="12" w:space="0" w:color="000000"/>
            </w:tcBorders>
          </w:tcPr>
          <w:p>
            <w:pPr>
              <w:pStyle w:val="TableParagraph"/>
              <w:rPr>
                <w:rFonts w:ascii="Times New Roman"/>
                <w:sz w:val="16"/>
              </w:rPr>
            </w:pPr>
          </w:p>
        </w:tc>
        <w:tc>
          <w:tcPr>
            <w:tcW w:w="695" w:type="dxa"/>
          </w:tcPr>
          <w:p>
            <w:pPr>
              <w:pStyle w:val="TableParagraph"/>
              <w:rPr>
                <w:rFonts w:ascii="Times New Roman"/>
                <w:sz w:val="16"/>
              </w:rPr>
            </w:pPr>
          </w:p>
        </w:tc>
        <w:tc>
          <w:tcPr>
            <w:tcW w:w="366" w:type="dxa"/>
          </w:tcPr>
          <w:p>
            <w:pPr>
              <w:pStyle w:val="TableParagraph"/>
              <w:rPr>
                <w:rFonts w:ascii="Times New Roman"/>
                <w:sz w:val="16"/>
              </w:rPr>
            </w:pPr>
          </w:p>
        </w:tc>
        <w:tc>
          <w:tcPr>
            <w:tcW w:w="808" w:type="dxa"/>
          </w:tcPr>
          <w:p>
            <w:pPr>
              <w:pStyle w:val="TableParagraph"/>
              <w:rPr>
                <w:rFonts w:ascii="Times New Roman"/>
                <w:sz w:val="16"/>
              </w:rPr>
            </w:pPr>
          </w:p>
        </w:tc>
        <w:tc>
          <w:tcPr>
            <w:tcW w:w="723" w:type="dxa"/>
            <w:tcBorders>
              <w:bottom w:val="single" w:sz="12" w:space="0" w:color="000000"/>
            </w:tcBorders>
          </w:tcPr>
          <w:p>
            <w:pPr>
              <w:pStyle w:val="TableParagraph"/>
              <w:rPr>
                <w:rFonts w:ascii="Times New Roman"/>
                <w:sz w:val="16"/>
              </w:rPr>
            </w:pPr>
          </w:p>
        </w:tc>
        <w:tc>
          <w:tcPr>
            <w:tcW w:w="808" w:type="dxa"/>
          </w:tcPr>
          <w:p>
            <w:pPr>
              <w:pStyle w:val="TableParagraph"/>
              <w:rPr>
                <w:rFonts w:ascii="Times New Roman"/>
                <w:sz w:val="16"/>
              </w:rPr>
            </w:pPr>
          </w:p>
        </w:tc>
        <w:tc>
          <w:tcPr>
            <w:tcW w:w="820" w:type="dxa"/>
          </w:tcPr>
          <w:p>
            <w:pPr>
              <w:pStyle w:val="TableParagraph"/>
              <w:rPr>
                <w:rFonts w:ascii="Times New Roman"/>
                <w:sz w:val="16"/>
              </w:rPr>
            </w:pPr>
          </w:p>
        </w:tc>
        <w:tc>
          <w:tcPr>
            <w:tcW w:w="808" w:type="dxa"/>
          </w:tcPr>
          <w:p>
            <w:pPr>
              <w:pStyle w:val="TableParagraph"/>
              <w:rPr>
                <w:rFonts w:ascii="Times New Roman"/>
                <w:sz w:val="16"/>
              </w:rPr>
            </w:pPr>
          </w:p>
        </w:tc>
        <w:tc>
          <w:tcPr>
            <w:tcW w:w="473" w:type="dxa"/>
          </w:tcPr>
          <w:p>
            <w:pPr>
              <w:pStyle w:val="TableParagraph"/>
              <w:rPr>
                <w:rFonts w:ascii="Times New Roman"/>
                <w:sz w:val="16"/>
              </w:rPr>
            </w:pPr>
          </w:p>
        </w:tc>
        <w:tc>
          <w:tcPr>
            <w:tcW w:w="809" w:type="dxa"/>
          </w:tcPr>
          <w:p>
            <w:pPr>
              <w:pStyle w:val="TableParagraph"/>
              <w:rPr>
                <w:rFonts w:ascii="Times New Roman"/>
                <w:sz w:val="16"/>
              </w:rPr>
            </w:pPr>
          </w:p>
        </w:tc>
        <w:tc>
          <w:tcPr>
            <w:tcW w:w="499" w:type="dxa"/>
          </w:tcPr>
          <w:p>
            <w:pPr>
              <w:pStyle w:val="TableParagraph"/>
              <w:rPr>
                <w:rFonts w:ascii="Times New Roman"/>
                <w:sz w:val="16"/>
              </w:rPr>
            </w:pPr>
          </w:p>
        </w:tc>
        <w:tc>
          <w:tcPr>
            <w:tcW w:w="807" w:type="dxa"/>
          </w:tcPr>
          <w:p>
            <w:pPr>
              <w:pStyle w:val="TableParagraph"/>
              <w:rPr>
                <w:rFonts w:ascii="Times New Roman"/>
                <w:sz w:val="16"/>
              </w:rPr>
            </w:pPr>
          </w:p>
        </w:tc>
        <w:tc>
          <w:tcPr>
            <w:tcW w:w="571" w:type="dxa"/>
            <w:tcBorders>
              <w:bottom w:val="single" w:sz="12" w:space="0" w:color="000000"/>
            </w:tcBorders>
          </w:tcPr>
          <w:p>
            <w:pPr>
              <w:pStyle w:val="TableParagraph"/>
              <w:rPr>
                <w:rFonts w:ascii="Times New Roman"/>
                <w:sz w:val="16"/>
              </w:rPr>
            </w:pPr>
          </w:p>
        </w:tc>
        <w:tc>
          <w:tcPr>
            <w:tcW w:w="807" w:type="dxa"/>
          </w:tcPr>
          <w:p>
            <w:pPr>
              <w:pStyle w:val="TableParagraph"/>
              <w:rPr>
                <w:rFonts w:ascii="Times New Roman"/>
                <w:sz w:val="16"/>
              </w:rPr>
            </w:pPr>
          </w:p>
        </w:tc>
        <w:tc>
          <w:tcPr>
            <w:tcW w:w="367" w:type="dxa"/>
          </w:tcPr>
          <w:p>
            <w:pPr>
              <w:pStyle w:val="TableParagraph"/>
              <w:rPr>
                <w:rFonts w:ascii="Times New Roman"/>
                <w:sz w:val="16"/>
              </w:rPr>
            </w:pPr>
          </w:p>
        </w:tc>
        <w:tc>
          <w:tcPr>
            <w:tcW w:w="807" w:type="dxa"/>
          </w:tcPr>
          <w:p>
            <w:pPr>
              <w:pStyle w:val="TableParagraph"/>
              <w:rPr>
                <w:rFonts w:ascii="Times New Roman"/>
                <w:sz w:val="16"/>
              </w:rPr>
            </w:pPr>
          </w:p>
        </w:tc>
        <w:tc>
          <w:tcPr>
            <w:tcW w:w="890"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649" w:type="dxa"/>
            <w:tcBorders>
              <w:right w:val="single" w:sz="12" w:space="0" w:color="000000"/>
            </w:tcBorders>
          </w:tcPr>
          <w:p>
            <w:pPr>
              <w:pStyle w:val="TableParagraph"/>
              <w:spacing w:line="166" w:lineRule="exact" w:before="99"/>
              <w:ind w:left="109"/>
              <w:rPr>
                <w:i/>
                <w:sz w:val="16"/>
              </w:rPr>
            </w:pPr>
            <w:r>
              <w:rPr>
                <w:i/>
                <w:sz w:val="16"/>
              </w:rPr>
              <w:t>stressed syllable:</w:t>
            </w:r>
          </w:p>
        </w:tc>
        <w:tc>
          <w:tcPr>
            <w:tcW w:w="85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95" w:type="dxa"/>
            <w:tcBorders>
              <w:left w:val="single" w:sz="12" w:space="0" w:color="000000"/>
            </w:tcBorders>
          </w:tcPr>
          <w:p>
            <w:pPr>
              <w:pStyle w:val="TableParagraph"/>
              <w:rPr>
                <w:rFonts w:ascii="Times New Roman"/>
                <w:sz w:val="16"/>
              </w:rPr>
            </w:pPr>
          </w:p>
        </w:tc>
        <w:tc>
          <w:tcPr>
            <w:tcW w:w="366" w:type="dxa"/>
          </w:tcPr>
          <w:p>
            <w:pPr>
              <w:pStyle w:val="TableParagraph"/>
              <w:rPr>
                <w:rFonts w:ascii="Times New Roman"/>
                <w:sz w:val="16"/>
              </w:rPr>
            </w:pPr>
          </w:p>
        </w:tc>
        <w:tc>
          <w:tcPr>
            <w:tcW w:w="808" w:type="dxa"/>
          </w:tcPr>
          <w:p>
            <w:pPr>
              <w:pStyle w:val="TableParagraph"/>
              <w:rPr>
                <w:rFonts w:ascii="Times New Roman"/>
                <w:sz w:val="16"/>
              </w:rPr>
            </w:pPr>
          </w:p>
        </w:tc>
        <w:tc>
          <w:tcPr>
            <w:tcW w:w="72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08" w:type="dxa"/>
            <w:tcBorders>
              <w:left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808" w:type="dxa"/>
          </w:tcPr>
          <w:p>
            <w:pPr>
              <w:pStyle w:val="TableParagraph"/>
              <w:rPr>
                <w:rFonts w:ascii="Times New Roman"/>
                <w:sz w:val="16"/>
              </w:rPr>
            </w:pPr>
          </w:p>
        </w:tc>
        <w:tc>
          <w:tcPr>
            <w:tcW w:w="473" w:type="dxa"/>
          </w:tcPr>
          <w:p>
            <w:pPr>
              <w:pStyle w:val="TableParagraph"/>
              <w:rPr>
                <w:rFonts w:ascii="Times New Roman"/>
                <w:sz w:val="16"/>
              </w:rPr>
            </w:pPr>
          </w:p>
        </w:tc>
        <w:tc>
          <w:tcPr>
            <w:tcW w:w="809" w:type="dxa"/>
          </w:tcPr>
          <w:p>
            <w:pPr>
              <w:pStyle w:val="TableParagraph"/>
              <w:rPr>
                <w:rFonts w:ascii="Times New Roman"/>
                <w:sz w:val="16"/>
              </w:rPr>
            </w:pPr>
          </w:p>
        </w:tc>
        <w:tc>
          <w:tcPr>
            <w:tcW w:w="499" w:type="dxa"/>
          </w:tcPr>
          <w:p>
            <w:pPr>
              <w:pStyle w:val="TableParagraph"/>
              <w:rPr>
                <w:rFonts w:ascii="Times New Roman"/>
                <w:sz w:val="16"/>
              </w:rPr>
            </w:pPr>
          </w:p>
        </w:tc>
        <w:tc>
          <w:tcPr>
            <w:tcW w:w="807" w:type="dxa"/>
          </w:tcPr>
          <w:p>
            <w:pPr>
              <w:pStyle w:val="TableParagraph"/>
              <w:rPr>
                <w:rFonts w:ascii="Times New Roman"/>
                <w:sz w:val="16"/>
              </w:rPr>
            </w:pPr>
          </w:p>
        </w:tc>
        <w:tc>
          <w:tcPr>
            <w:tcW w:w="57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07" w:type="dxa"/>
            <w:tcBorders>
              <w:left w:val="single" w:sz="12" w:space="0" w:color="000000"/>
            </w:tcBorders>
          </w:tcPr>
          <w:p>
            <w:pPr>
              <w:pStyle w:val="TableParagraph"/>
              <w:rPr>
                <w:rFonts w:ascii="Times New Roman"/>
                <w:sz w:val="16"/>
              </w:rPr>
            </w:pPr>
          </w:p>
        </w:tc>
        <w:tc>
          <w:tcPr>
            <w:tcW w:w="367" w:type="dxa"/>
          </w:tcPr>
          <w:p>
            <w:pPr>
              <w:pStyle w:val="TableParagraph"/>
              <w:rPr>
                <w:rFonts w:ascii="Times New Roman"/>
                <w:sz w:val="16"/>
              </w:rPr>
            </w:pPr>
          </w:p>
        </w:tc>
        <w:tc>
          <w:tcPr>
            <w:tcW w:w="807" w:type="dxa"/>
          </w:tcPr>
          <w:p>
            <w:pPr>
              <w:pStyle w:val="TableParagraph"/>
              <w:rPr>
                <w:rFonts w:ascii="Times New Roman"/>
                <w:sz w:val="16"/>
              </w:rPr>
            </w:pPr>
          </w:p>
        </w:tc>
        <w:tc>
          <w:tcPr>
            <w:tcW w:w="890"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49" w:type="dxa"/>
          </w:tcPr>
          <w:p>
            <w:pPr>
              <w:pStyle w:val="TableParagraph"/>
              <w:rPr>
                <w:sz w:val="18"/>
              </w:rPr>
            </w:pPr>
          </w:p>
          <w:p>
            <w:pPr>
              <w:pStyle w:val="TableParagraph"/>
              <w:spacing w:before="132"/>
              <w:ind w:left="109"/>
              <w:rPr>
                <w:i/>
                <w:sz w:val="16"/>
              </w:rPr>
            </w:pPr>
            <w:r>
              <w:rPr>
                <w:i/>
                <w:sz w:val="16"/>
              </w:rPr>
              <w:t>content word:</w:t>
            </w:r>
          </w:p>
        </w:tc>
        <w:tc>
          <w:tcPr>
            <w:tcW w:w="851" w:type="dxa"/>
            <w:tcBorders>
              <w:top w:val="single" w:sz="12" w:space="0" w:color="000000"/>
              <w:bottom w:val="single" w:sz="12" w:space="0" w:color="000000"/>
            </w:tcBorders>
          </w:tcPr>
          <w:p>
            <w:pPr>
              <w:pStyle w:val="TableParagraph"/>
              <w:rPr>
                <w:sz w:val="18"/>
              </w:rPr>
            </w:pPr>
          </w:p>
          <w:p>
            <w:pPr>
              <w:pStyle w:val="TableParagraph"/>
              <w:spacing w:before="131"/>
              <w:ind w:left="-12" w:right="-15"/>
              <w:rPr>
                <w:b/>
                <w:sz w:val="16"/>
              </w:rPr>
            </w:pPr>
            <w:r>
              <w:rPr>
                <w:b/>
                <w:w w:val="99"/>
                <w:sz w:val="16"/>
                <w:shd w:fill="C0C0C0" w:color="auto" w:val="clear"/>
              </w:rPr>
              <w:t> </w:t>
            </w:r>
            <w:r>
              <w:rPr>
                <w:b/>
                <w:sz w:val="16"/>
                <w:shd w:fill="C0C0C0" w:color="auto" w:val="clear"/>
              </w:rPr>
              <w:t>  </w:t>
            </w:r>
            <w:r>
              <w:rPr>
                <w:b/>
                <w:spacing w:val="-5"/>
                <w:sz w:val="16"/>
                <w:shd w:fill="C0C0C0" w:color="auto" w:val="clear"/>
              </w:rPr>
              <w:t> </w:t>
            </w:r>
            <w:r>
              <w:rPr>
                <w:b/>
                <w:sz w:val="16"/>
                <w:shd w:fill="C0C0C0" w:color="auto" w:val="clear"/>
              </w:rPr>
              <w:t>Debbie</w:t>
            </w:r>
            <w:r>
              <w:rPr>
                <w:b/>
                <w:spacing w:val="-18"/>
                <w:sz w:val="16"/>
                <w:shd w:fill="C0C0C0" w:color="auto" w:val="clear"/>
              </w:rPr>
              <w:t> </w:t>
            </w:r>
          </w:p>
        </w:tc>
        <w:tc>
          <w:tcPr>
            <w:tcW w:w="695" w:type="dxa"/>
          </w:tcPr>
          <w:p>
            <w:pPr>
              <w:pStyle w:val="TableParagraph"/>
              <w:rPr>
                <w:rFonts w:ascii="Times New Roman"/>
                <w:sz w:val="16"/>
              </w:rPr>
            </w:pPr>
          </w:p>
        </w:tc>
        <w:tc>
          <w:tcPr>
            <w:tcW w:w="366" w:type="dxa"/>
          </w:tcPr>
          <w:p>
            <w:pPr>
              <w:pStyle w:val="TableParagraph"/>
              <w:rPr>
                <w:rFonts w:ascii="Times New Roman"/>
                <w:sz w:val="16"/>
              </w:rPr>
            </w:pPr>
          </w:p>
        </w:tc>
        <w:tc>
          <w:tcPr>
            <w:tcW w:w="808" w:type="dxa"/>
          </w:tcPr>
          <w:p>
            <w:pPr>
              <w:pStyle w:val="TableParagraph"/>
              <w:rPr>
                <w:rFonts w:ascii="Times New Roman"/>
                <w:sz w:val="16"/>
              </w:rPr>
            </w:pPr>
          </w:p>
        </w:tc>
        <w:tc>
          <w:tcPr>
            <w:tcW w:w="723" w:type="dxa"/>
            <w:tcBorders>
              <w:top w:val="single" w:sz="12" w:space="0" w:color="000000"/>
              <w:bottom w:val="single" w:sz="12" w:space="0" w:color="000000"/>
            </w:tcBorders>
          </w:tcPr>
          <w:p>
            <w:pPr>
              <w:pStyle w:val="TableParagraph"/>
              <w:rPr>
                <w:sz w:val="18"/>
              </w:rPr>
            </w:pPr>
          </w:p>
          <w:p>
            <w:pPr>
              <w:pStyle w:val="TableParagraph"/>
              <w:spacing w:before="131"/>
              <w:ind w:left="-8"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British</w:t>
            </w:r>
            <w:r>
              <w:rPr>
                <w:b/>
                <w:spacing w:val="21"/>
                <w:sz w:val="16"/>
                <w:shd w:fill="C0C0C0" w:color="auto" w:val="clear"/>
              </w:rPr>
              <w:t> </w:t>
            </w:r>
          </w:p>
        </w:tc>
        <w:tc>
          <w:tcPr>
            <w:tcW w:w="808" w:type="dxa"/>
          </w:tcPr>
          <w:p>
            <w:pPr>
              <w:pStyle w:val="TableParagraph"/>
              <w:rPr>
                <w:rFonts w:ascii="Times New Roman"/>
                <w:sz w:val="16"/>
              </w:rPr>
            </w:pPr>
          </w:p>
        </w:tc>
        <w:tc>
          <w:tcPr>
            <w:tcW w:w="820" w:type="dxa"/>
          </w:tcPr>
          <w:p>
            <w:pPr>
              <w:pStyle w:val="TableParagraph"/>
              <w:rPr>
                <w:rFonts w:ascii="Times New Roman"/>
                <w:sz w:val="16"/>
              </w:rPr>
            </w:pPr>
          </w:p>
        </w:tc>
        <w:tc>
          <w:tcPr>
            <w:tcW w:w="808" w:type="dxa"/>
          </w:tcPr>
          <w:p>
            <w:pPr>
              <w:pStyle w:val="TableParagraph"/>
              <w:rPr>
                <w:rFonts w:ascii="Times New Roman"/>
                <w:sz w:val="16"/>
              </w:rPr>
            </w:pPr>
          </w:p>
        </w:tc>
        <w:tc>
          <w:tcPr>
            <w:tcW w:w="473" w:type="dxa"/>
          </w:tcPr>
          <w:p>
            <w:pPr>
              <w:pStyle w:val="TableParagraph"/>
              <w:rPr>
                <w:rFonts w:ascii="Times New Roman"/>
                <w:sz w:val="16"/>
              </w:rPr>
            </w:pPr>
          </w:p>
        </w:tc>
        <w:tc>
          <w:tcPr>
            <w:tcW w:w="809" w:type="dxa"/>
          </w:tcPr>
          <w:p>
            <w:pPr>
              <w:pStyle w:val="TableParagraph"/>
              <w:rPr>
                <w:rFonts w:ascii="Times New Roman"/>
                <w:sz w:val="16"/>
              </w:rPr>
            </w:pPr>
          </w:p>
        </w:tc>
        <w:tc>
          <w:tcPr>
            <w:tcW w:w="499" w:type="dxa"/>
          </w:tcPr>
          <w:p>
            <w:pPr>
              <w:pStyle w:val="TableParagraph"/>
              <w:rPr>
                <w:rFonts w:ascii="Times New Roman"/>
                <w:sz w:val="16"/>
              </w:rPr>
            </w:pPr>
          </w:p>
        </w:tc>
        <w:tc>
          <w:tcPr>
            <w:tcW w:w="807" w:type="dxa"/>
          </w:tcPr>
          <w:p>
            <w:pPr>
              <w:pStyle w:val="TableParagraph"/>
              <w:rPr>
                <w:rFonts w:ascii="Times New Roman"/>
                <w:sz w:val="16"/>
              </w:rPr>
            </w:pPr>
          </w:p>
        </w:tc>
        <w:tc>
          <w:tcPr>
            <w:tcW w:w="571" w:type="dxa"/>
            <w:tcBorders>
              <w:top w:val="single" w:sz="12" w:space="0" w:color="000000"/>
              <w:bottom w:val="single" w:sz="12" w:space="0" w:color="000000"/>
            </w:tcBorders>
          </w:tcPr>
          <w:p>
            <w:pPr>
              <w:pStyle w:val="TableParagraph"/>
              <w:rPr>
                <w:sz w:val="18"/>
              </w:rPr>
            </w:pPr>
          </w:p>
          <w:p>
            <w:pPr>
              <w:pStyle w:val="TableParagraph"/>
              <w:spacing w:before="131"/>
              <w:ind w:left="-1" w:right="-29"/>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born</w:t>
            </w:r>
            <w:r>
              <w:rPr>
                <w:b/>
                <w:spacing w:val="20"/>
                <w:sz w:val="16"/>
                <w:shd w:fill="C0C0C0" w:color="auto" w:val="clear"/>
              </w:rPr>
              <w:t> </w:t>
            </w:r>
          </w:p>
        </w:tc>
        <w:tc>
          <w:tcPr>
            <w:tcW w:w="807" w:type="dxa"/>
          </w:tcPr>
          <w:p>
            <w:pPr>
              <w:pStyle w:val="TableParagraph"/>
              <w:rPr>
                <w:rFonts w:ascii="Times New Roman"/>
                <w:sz w:val="16"/>
              </w:rPr>
            </w:pPr>
          </w:p>
        </w:tc>
        <w:tc>
          <w:tcPr>
            <w:tcW w:w="367" w:type="dxa"/>
          </w:tcPr>
          <w:p>
            <w:pPr>
              <w:pStyle w:val="TableParagraph"/>
              <w:rPr>
                <w:rFonts w:ascii="Times New Roman"/>
                <w:sz w:val="16"/>
              </w:rPr>
            </w:pPr>
          </w:p>
        </w:tc>
        <w:tc>
          <w:tcPr>
            <w:tcW w:w="807" w:type="dxa"/>
          </w:tcPr>
          <w:p>
            <w:pPr>
              <w:pStyle w:val="TableParagraph"/>
              <w:rPr>
                <w:rFonts w:ascii="Times New Roman"/>
                <w:sz w:val="16"/>
              </w:rPr>
            </w:pPr>
          </w:p>
        </w:tc>
        <w:tc>
          <w:tcPr>
            <w:tcW w:w="890" w:type="dxa"/>
            <w:tcBorders>
              <w:top w:val="single" w:sz="12" w:space="0" w:color="000000"/>
              <w:bottom w:val="single" w:sz="12" w:space="0" w:color="000000"/>
            </w:tcBorders>
          </w:tcPr>
          <w:p>
            <w:pPr>
              <w:pStyle w:val="TableParagraph"/>
              <w:rPr>
                <w:sz w:val="18"/>
              </w:rPr>
            </w:pPr>
          </w:p>
          <w:p>
            <w:pPr>
              <w:pStyle w:val="TableParagraph"/>
              <w:spacing w:before="131"/>
              <w:ind w:left="5" w:right="-29"/>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England.</w:t>
            </w:r>
            <w:r>
              <w:rPr>
                <w:b/>
                <w:spacing w:val="20"/>
                <w:sz w:val="16"/>
                <w:shd w:fill="C0C0C0" w:color="auto" w:val="clear"/>
              </w:rPr>
              <w:t>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649" w:type="dxa"/>
            <w:tcBorders>
              <w:right w:val="single" w:sz="12" w:space="0" w:color="000000"/>
            </w:tcBorders>
          </w:tcPr>
          <w:p>
            <w:pPr>
              <w:pStyle w:val="TableParagraph"/>
              <w:spacing w:line="166" w:lineRule="exact" w:before="99"/>
              <w:ind w:left="108"/>
              <w:rPr>
                <w:i/>
                <w:sz w:val="16"/>
              </w:rPr>
            </w:pPr>
            <w:r>
              <w:rPr>
                <w:i/>
                <w:sz w:val="16"/>
              </w:rPr>
              <w:t>no. of syllables:</w:t>
            </w:r>
          </w:p>
        </w:tc>
        <w:tc>
          <w:tcPr>
            <w:tcW w:w="85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95" w:type="dxa"/>
            <w:tcBorders>
              <w:left w:val="single" w:sz="12" w:space="0" w:color="000000"/>
            </w:tcBorders>
          </w:tcPr>
          <w:p>
            <w:pPr>
              <w:pStyle w:val="TableParagraph"/>
              <w:rPr>
                <w:rFonts w:ascii="Times New Roman"/>
                <w:sz w:val="16"/>
              </w:rPr>
            </w:pPr>
          </w:p>
        </w:tc>
        <w:tc>
          <w:tcPr>
            <w:tcW w:w="366" w:type="dxa"/>
          </w:tcPr>
          <w:p>
            <w:pPr>
              <w:pStyle w:val="TableParagraph"/>
              <w:rPr>
                <w:rFonts w:ascii="Times New Roman"/>
                <w:sz w:val="16"/>
              </w:rPr>
            </w:pPr>
          </w:p>
        </w:tc>
        <w:tc>
          <w:tcPr>
            <w:tcW w:w="808" w:type="dxa"/>
          </w:tcPr>
          <w:p>
            <w:pPr>
              <w:pStyle w:val="TableParagraph"/>
              <w:rPr>
                <w:rFonts w:ascii="Times New Roman"/>
                <w:sz w:val="16"/>
              </w:rPr>
            </w:pPr>
          </w:p>
        </w:tc>
        <w:tc>
          <w:tcPr>
            <w:tcW w:w="723"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08" w:type="dxa"/>
            <w:tcBorders>
              <w:left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808" w:type="dxa"/>
          </w:tcPr>
          <w:p>
            <w:pPr>
              <w:pStyle w:val="TableParagraph"/>
              <w:rPr>
                <w:rFonts w:ascii="Times New Roman"/>
                <w:sz w:val="16"/>
              </w:rPr>
            </w:pPr>
          </w:p>
        </w:tc>
        <w:tc>
          <w:tcPr>
            <w:tcW w:w="473" w:type="dxa"/>
          </w:tcPr>
          <w:p>
            <w:pPr>
              <w:pStyle w:val="TableParagraph"/>
              <w:rPr>
                <w:rFonts w:ascii="Times New Roman"/>
                <w:sz w:val="16"/>
              </w:rPr>
            </w:pPr>
          </w:p>
        </w:tc>
        <w:tc>
          <w:tcPr>
            <w:tcW w:w="809" w:type="dxa"/>
          </w:tcPr>
          <w:p>
            <w:pPr>
              <w:pStyle w:val="TableParagraph"/>
              <w:rPr>
                <w:rFonts w:ascii="Times New Roman"/>
                <w:sz w:val="16"/>
              </w:rPr>
            </w:pPr>
          </w:p>
        </w:tc>
        <w:tc>
          <w:tcPr>
            <w:tcW w:w="499" w:type="dxa"/>
          </w:tcPr>
          <w:p>
            <w:pPr>
              <w:pStyle w:val="TableParagraph"/>
              <w:rPr>
                <w:rFonts w:ascii="Times New Roman"/>
                <w:sz w:val="16"/>
              </w:rPr>
            </w:pPr>
          </w:p>
        </w:tc>
        <w:tc>
          <w:tcPr>
            <w:tcW w:w="807" w:type="dxa"/>
          </w:tcPr>
          <w:p>
            <w:pPr>
              <w:pStyle w:val="TableParagraph"/>
              <w:rPr>
                <w:rFonts w:ascii="Times New Roman"/>
                <w:sz w:val="16"/>
              </w:rPr>
            </w:pPr>
          </w:p>
        </w:tc>
        <w:tc>
          <w:tcPr>
            <w:tcW w:w="57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07" w:type="dxa"/>
            <w:tcBorders>
              <w:left w:val="single" w:sz="12" w:space="0" w:color="000000"/>
            </w:tcBorders>
          </w:tcPr>
          <w:p>
            <w:pPr>
              <w:pStyle w:val="TableParagraph"/>
              <w:rPr>
                <w:rFonts w:ascii="Times New Roman"/>
                <w:sz w:val="16"/>
              </w:rPr>
            </w:pPr>
          </w:p>
        </w:tc>
        <w:tc>
          <w:tcPr>
            <w:tcW w:w="367" w:type="dxa"/>
          </w:tcPr>
          <w:p>
            <w:pPr>
              <w:pStyle w:val="TableParagraph"/>
              <w:rPr>
                <w:rFonts w:ascii="Times New Roman"/>
                <w:sz w:val="16"/>
              </w:rPr>
            </w:pPr>
          </w:p>
        </w:tc>
        <w:tc>
          <w:tcPr>
            <w:tcW w:w="807" w:type="dxa"/>
          </w:tcPr>
          <w:p>
            <w:pPr>
              <w:pStyle w:val="TableParagraph"/>
              <w:rPr>
                <w:rFonts w:ascii="Times New Roman"/>
                <w:sz w:val="16"/>
              </w:rPr>
            </w:pPr>
          </w:p>
        </w:tc>
        <w:tc>
          <w:tcPr>
            <w:tcW w:w="890"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49" w:type="dxa"/>
          </w:tcPr>
          <w:p>
            <w:pPr>
              <w:pStyle w:val="TableParagraph"/>
              <w:rPr>
                <w:sz w:val="18"/>
              </w:rPr>
            </w:pPr>
          </w:p>
          <w:p>
            <w:pPr>
              <w:pStyle w:val="TableParagraph"/>
              <w:spacing w:before="132"/>
              <w:ind w:left="109"/>
              <w:rPr>
                <w:i/>
                <w:sz w:val="16"/>
              </w:rPr>
            </w:pPr>
            <w:r>
              <w:rPr>
                <w:i/>
                <w:sz w:val="16"/>
              </w:rPr>
              <w:t>function word:</w:t>
            </w:r>
          </w:p>
        </w:tc>
        <w:tc>
          <w:tcPr>
            <w:tcW w:w="851" w:type="dxa"/>
            <w:tcBorders>
              <w:top w:val="single" w:sz="12" w:space="0" w:color="000000"/>
            </w:tcBorders>
          </w:tcPr>
          <w:p>
            <w:pPr>
              <w:pStyle w:val="TableParagraph"/>
              <w:rPr>
                <w:rFonts w:ascii="Times New Roman"/>
                <w:sz w:val="16"/>
              </w:rPr>
            </w:pPr>
          </w:p>
        </w:tc>
        <w:tc>
          <w:tcPr>
            <w:tcW w:w="695" w:type="dxa"/>
            <w:tcBorders>
              <w:bottom w:val="single" w:sz="12" w:space="0" w:color="000000"/>
            </w:tcBorders>
          </w:tcPr>
          <w:p>
            <w:pPr>
              <w:pStyle w:val="TableParagraph"/>
              <w:rPr>
                <w:rFonts w:ascii="Times New Roman"/>
                <w:sz w:val="16"/>
              </w:rPr>
            </w:pPr>
          </w:p>
        </w:tc>
        <w:tc>
          <w:tcPr>
            <w:tcW w:w="366" w:type="dxa"/>
          </w:tcPr>
          <w:p>
            <w:pPr>
              <w:pStyle w:val="TableParagraph"/>
              <w:rPr>
                <w:sz w:val="18"/>
              </w:rPr>
            </w:pPr>
          </w:p>
          <w:p>
            <w:pPr>
              <w:pStyle w:val="TableParagraph"/>
              <w:spacing w:before="131"/>
              <w:ind w:left="-10" w:right="-15"/>
              <w:jc w:val="center"/>
              <w:rPr>
                <w:sz w:val="16"/>
              </w:rPr>
            </w:pPr>
            <w:r>
              <w:rPr>
                <w:w w:val="99"/>
                <w:sz w:val="16"/>
                <w:shd w:fill="C0C0C0" w:color="auto" w:val="clear"/>
              </w:rPr>
              <w:t> </w:t>
            </w:r>
            <w:r>
              <w:rPr>
                <w:sz w:val="16"/>
                <w:shd w:fill="C0C0C0" w:color="auto" w:val="clear"/>
              </w:rPr>
              <w:t> </w:t>
            </w:r>
            <w:r>
              <w:rPr>
                <w:spacing w:val="6"/>
                <w:sz w:val="16"/>
                <w:shd w:fill="C0C0C0" w:color="auto" w:val="clear"/>
              </w:rPr>
              <w:t> </w:t>
            </w:r>
            <w:r>
              <w:rPr>
                <w:sz w:val="16"/>
                <w:shd w:fill="C0C0C0" w:color="auto" w:val="clear"/>
              </w:rPr>
              <w:t>is</w:t>
            </w:r>
            <w:r>
              <w:rPr>
                <w:spacing w:val="-8"/>
                <w:sz w:val="16"/>
                <w:shd w:fill="C0C0C0" w:color="auto" w:val="clear"/>
              </w:rPr>
              <w:t> </w:t>
            </w:r>
          </w:p>
        </w:tc>
        <w:tc>
          <w:tcPr>
            <w:tcW w:w="808" w:type="dxa"/>
            <w:tcBorders>
              <w:bottom w:val="single" w:sz="12" w:space="0" w:color="000000"/>
            </w:tcBorders>
          </w:tcPr>
          <w:p>
            <w:pPr>
              <w:pStyle w:val="TableParagraph"/>
              <w:rPr>
                <w:rFonts w:ascii="Times New Roman"/>
                <w:sz w:val="16"/>
              </w:rPr>
            </w:pPr>
          </w:p>
        </w:tc>
        <w:tc>
          <w:tcPr>
            <w:tcW w:w="723" w:type="dxa"/>
            <w:tcBorders>
              <w:top w:val="single" w:sz="12" w:space="0" w:color="000000"/>
            </w:tcBorders>
          </w:tcPr>
          <w:p>
            <w:pPr>
              <w:pStyle w:val="TableParagraph"/>
              <w:rPr>
                <w:rFonts w:ascii="Times New Roman"/>
                <w:sz w:val="16"/>
              </w:rPr>
            </w:pPr>
          </w:p>
        </w:tc>
        <w:tc>
          <w:tcPr>
            <w:tcW w:w="808" w:type="dxa"/>
            <w:tcBorders>
              <w:bottom w:val="single" w:sz="12" w:space="0" w:color="000000"/>
            </w:tcBorders>
          </w:tcPr>
          <w:p>
            <w:pPr>
              <w:pStyle w:val="TableParagraph"/>
              <w:rPr>
                <w:rFonts w:ascii="Times New Roman"/>
                <w:sz w:val="16"/>
              </w:rPr>
            </w:pPr>
          </w:p>
        </w:tc>
        <w:tc>
          <w:tcPr>
            <w:tcW w:w="820" w:type="dxa"/>
          </w:tcPr>
          <w:p>
            <w:pPr>
              <w:pStyle w:val="TableParagraph"/>
              <w:rPr>
                <w:sz w:val="18"/>
              </w:rPr>
            </w:pPr>
          </w:p>
          <w:p>
            <w:pPr>
              <w:pStyle w:val="TableParagraph"/>
              <w:spacing w:before="131"/>
              <w:ind w:left="-7"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because</w:t>
            </w:r>
            <w:r>
              <w:rPr>
                <w:spacing w:val="19"/>
                <w:sz w:val="16"/>
                <w:shd w:fill="C0C0C0" w:color="auto" w:val="clear"/>
              </w:rPr>
              <w:t> </w:t>
            </w:r>
          </w:p>
        </w:tc>
        <w:tc>
          <w:tcPr>
            <w:tcW w:w="808" w:type="dxa"/>
            <w:tcBorders>
              <w:bottom w:val="single" w:sz="12" w:space="0" w:color="000000"/>
            </w:tcBorders>
          </w:tcPr>
          <w:p>
            <w:pPr>
              <w:pStyle w:val="TableParagraph"/>
              <w:rPr>
                <w:rFonts w:ascii="Times New Roman"/>
                <w:sz w:val="16"/>
              </w:rPr>
            </w:pPr>
          </w:p>
        </w:tc>
        <w:tc>
          <w:tcPr>
            <w:tcW w:w="473" w:type="dxa"/>
          </w:tcPr>
          <w:p>
            <w:pPr>
              <w:pStyle w:val="TableParagraph"/>
              <w:rPr>
                <w:sz w:val="18"/>
              </w:rPr>
            </w:pPr>
          </w:p>
          <w:p>
            <w:pPr>
              <w:pStyle w:val="TableParagraph"/>
              <w:spacing w:before="131"/>
              <w:ind w:left="-5"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she</w:t>
            </w:r>
            <w:r>
              <w:rPr>
                <w:spacing w:val="20"/>
                <w:sz w:val="16"/>
                <w:shd w:fill="C0C0C0" w:color="auto" w:val="clear"/>
              </w:rPr>
              <w:t> </w:t>
            </w:r>
          </w:p>
        </w:tc>
        <w:tc>
          <w:tcPr>
            <w:tcW w:w="809" w:type="dxa"/>
            <w:tcBorders>
              <w:bottom w:val="single" w:sz="12" w:space="0" w:color="000000"/>
            </w:tcBorders>
          </w:tcPr>
          <w:p>
            <w:pPr>
              <w:pStyle w:val="TableParagraph"/>
              <w:rPr>
                <w:rFonts w:ascii="Times New Roman"/>
                <w:sz w:val="16"/>
              </w:rPr>
            </w:pPr>
          </w:p>
        </w:tc>
        <w:tc>
          <w:tcPr>
            <w:tcW w:w="499" w:type="dxa"/>
          </w:tcPr>
          <w:p>
            <w:pPr>
              <w:pStyle w:val="TableParagraph"/>
              <w:rPr>
                <w:sz w:val="18"/>
              </w:rPr>
            </w:pPr>
          </w:p>
          <w:p>
            <w:pPr>
              <w:pStyle w:val="TableParagraph"/>
              <w:spacing w:before="131"/>
              <w:ind w:left="-3"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was</w:t>
            </w:r>
            <w:r>
              <w:rPr>
                <w:spacing w:val="19"/>
                <w:sz w:val="16"/>
                <w:shd w:fill="C0C0C0" w:color="auto" w:val="clear"/>
              </w:rPr>
              <w:t> </w:t>
            </w:r>
          </w:p>
        </w:tc>
        <w:tc>
          <w:tcPr>
            <w:tcW w:w="807" w:type="dxa"/>
            <w:tcBorders>
              <w:bottom w:val="single" w:sz="12" w:space="0" w:color="000000"/>
            </w:tcBorders>
          </w:tcPr>
          <w:p>
            <w:pPr>
              <w:pStyle w:val="TableParagraph"/>
              <w:rPr>
                <w:rFonts w:ascii="Times New Roman"/>
                <w:sz w:val="16"/>
              </w:rPr>
            </w:pPr>
          </w:p>
        </w:tc>
        <w:tc>
          <w:tcPr>
            <w:tcW w:w="571" w:type="dxa"/>
            <w:tcBorders>
              <w:top w:val="single" w:sz="12" w:space="0" w:color="000000"/>
            </w:tcBorders>
          </w:tcPr>
          <w:p>
            <w:pPr>
              <w:pStyle w:val="TableParagraph"/>
              <w:rPr>
                <w:rFonts w:ascii="Times New Roman"/>
                <w:sz w:val="16"/>
              </w:rPr>
            </w:pPr>
          </w:p>
        </w:tc>
        <w:tc>
          <w:tcPr>
            <w:tcW w:w="807" w:type="dxa"/>
            <w:tcBorders>
              <w:bottom w:val="single" w:sz="12" w:space="0" w:color="000000"/>
            </w:tcBorders>
          </w:tcPr>
          <w:p>
            <w:pPr>
              <w:pStyle w:val="TableParagraph"/>
              <w:rPr>
                <w:rFonts w:ascii="Times New Roman"/>
                <w:sz w:val="16"/>
              </w:rPr>
            </w:pPr>
          </w:p>
        </w:tc>
        <w:tc>
          <w:tcPr>
            <w:tcW w:w="367" w:type="dxa"/>
          </w:tcPr>
          <w:p>
            <w:pPr>
              <w:pStyle w:val="TableParagraph"/>
              <w:rPr>
                <w:sz w:val="18"/>
              </w:rPr>
            </w:pPr>
          </w:p>
          <w:p>
            <w:pPr>
              <w:pStyle w:val="TableParagraph"/>
              <w:spacing w:before="131"/>
              <w:ind w:left="3" w:right="-29"/>
              <w:jc w:val="center"/>
              <w:rPr>
                <w:sz w:val="16"/>
              </w:rPr>
            </w:pPr>
            <w:r>
              <w:rPr>
                <w:w w:val="99"/>
                <w:sz w:val="16"/>
                <w:shd w:fill="C0C0C0" w:color="auto" w:val="clear"/>
              </w:rPr>
              <w:t> </w:t>
            </w:r>
            <w:r>
              <w:rPr>
                <w:sz w:val="16"/>
                <w:shd w:fill="C0C0C0" w:color="auto" w:val="clear"/>
              </w:rPr>
              <w:t> </w:t>
            </w:r>
            <w:r>
              <w:rPr>
                <w:spacing w:val="1"/>
                <w:sz w:val="16"/>
                <w:shd w:fill="C0C0C0" w:color="auto" w:val="clear"/>
              </w:rPr>
              <w:t> </w:t>
            </w:r>
            <w:r>
              <w:rPr>
                <w:sz w:val="16"/>
                <w:shd w:fill="C0C0C0" w:color="auto" w:val="clear"/>
              </w:rPr>
              <w:t>in</w:t>
            </w:r>
            <w:r>
              <w:rPr>
                <w:spacing w:val="-11"/>
                <w:sz w:val="16"/>
                <w:shd w:fill="C0C0C0" w:color="auto" w:val="clear"/>
              </w:rPr>
              <w:t> </w:t>
            </w:r>
          </w:p>
        </w:tc>
        <w:tc>
          <w:tcPr>
            <w:tcW w:w="807" w:type="dxa"/>
            <w:tcBorders>
              <w:bottom w:val="single" w:sz="12" w:space="0" w:color="000000"/>
            </w:tcBorders>
          </w:tcPr>
          <w:p>
            <w:pPr>
              <w:pStyle w:val="TableParagraph"/>
              <w:rPr>
                <w:rFonts w:ascii="Times New Roman"/>
                <w:sz w:val="16"/>
              </w:rPr>
            </w:pPr>
          </w:p>
        </w:tc>
        <w:tc>
          <w:tcPr>
            <w:tcW w:w="890"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49" w:type="dxa"/>
          </w:tcPr>
          <w:p>
            <w:pPr>
              <w:pStyle w:val="TableParagraph"/>
              <w:spacing w:line="166" w:lineRule="exact" w:before="99"/>
              <w:ind w:left="109"/>
              <w:rPr>
                <w:i/>
                <w:sz w:val="16"/>
              </w:rPr>
            </w:pPr>
            <w:r>
              <w:rPr>
                <w:i/>
                <w:sz w:val="16"/>
              </w:rPr>
              <w:t>connecting sounds:</w:t>
            </w:r>
          </w:p>
        </w:tc>
        <w:tc>
          <w:tcPr>
            <w:tcW w:w="851" w:type="dxa"/>
            <w:tcBorders>
              <w:right w:val="single" w:sz="12" w:space="0" w:color="000000"/>
            </w:tcBorders>
          </w:tcPr>
          <w:p>
            <w:pPr>
              <w:pStyle w:val="TableParagraph"/>
              <w:rPr>
                <w:rFonts w:ascii="Times New Roman"/>
                <w:sz w:val="16"/>
              </w:rPr>
            </w:pPr>
          </w:p>
        </w:tc>
        <w:tc>
          <w:tcPr>
            <w:tcW w:w="695"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66" w:type="dxa"/>
            <w:tcBorders>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23" w:type="dxa"/>
            <w:tcBorders>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0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99" w:type="dxa"/>
            <w:tcBorders>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71" w:type="dxa"/>
            <w:tcBorders>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67" w:type="dxa"/>
            <w:tcBorders>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90"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49" w:type="dxa"/>
          </w:tcPr>
          <w:p>
            <w:pPr>
              <w:pStyle w:val="TableParagraph"/>
              <w:spacing w:line="165" w:lineRule="exact" w:before="99"/>
              <w:ind w:left="109"/>
              <w:rPr>
                <w:i/>
                <w:sz w:val="16"/>
              </w:rPr>
            </w:pPr>
            <w:r>
              <w:rPr>
                <w:i/>
                <w:sz w:val="16"/>
              </w:rPr>
              <w:t>weak forms:</w:t>
            </w:r>
          </w:p>
        </w:tc>
        <w:tc>
          <w:tcPr>
            <w:tcW w:w="851" w:type="dxa"/>
          </w:tcPr>
          <w:p>
            <w:pPr>
              <w:pStyle w:val="TableParagraph"/>
              <w:rPr>
                <w:rFonts w:ascii="Times New Roman"/>
                <w:sz w:val="16"/>
              </w:rPr>
            </w:pPr>
          </w:p>
        </w:tc>
        <w:tc>
          <w:tcPr>
            <w:tcW w:w="695" w:type="dxa"/>
            <w:tcBorders>
              <w:top w:val="single" w:sz="12" w:space="0" w:color="000000"/>
              <w:bottom w:val="single" w:sz="12" w:space="0" w:color="000000"/>
            </w:tcBorders>
          </w:tcPr>
          <w:p>
            <w:pPr>
              <w:pStyle w:val="TableParagraph"/>
              <w:rPr>
                <w:rFonts w:ascii="Times New Roman"/>
                <w:sz w:val="16"/>
              </w:rPr>
            </w:pPr>
          </w:p>
        </w:tc>
        <w:tc>
          <w:tcPr>
            <w:tcW w:w="366" w:type="dxa"/>
          </w:tcPr>
          <w:p>
            <w:pPr>
              <w:pStyle w:val="TableParagraph"/>
              <w:spacing w:line="166" w:lineRule="exact" w:before="98"/>
              <w:ind w:left="9"/>
              <w:jc w:val="center"/>
              <w:rPr>
                <w:b/>
                <w:sz w:val="16"/>
              </w:rPr>
            </w:pPr>
            <w:r>
              <w:rPr>
                <w:b/>
                <w:color w:val="969696"/>
                <w:w w:val="99"/>
                <w:sz w:val="16"/>
              </w:rPr>
              <w:t>W</w:t>
            </w:r>
          </w:p>
        </w:tc>
        <w:tc>
          <w:tcPr>
            <w:tcW w:w="808" w:type="dxa"/>
            <w:tcBorders>
              <w:top w:val="single" w:sz="12" w:space="0" w:color="000000"/>
              <w:bottom w:val="single" w:sz="12" w:space="0" w:color="000000"/>
            </w:tcBorders>
          </w:tcPr>
          <w:p>
            <w:pPr>
              <w:pStyle w:val="TableParagraph"/>
              <w:rPr>
                <w:rFonts w:ascii="Times New Roman"/>
                <w:sz w:val="16"/>
              </w:rPr>
            </w:pPr>
          </w:p>
        </w:tc>
        <w:tc>
          <w:tcPr>
            <w:tcW w:w="723" w:type="dxa"/>
          </w:tcPr>
          <w:p>
            <w:pPr>
              <w:pStyle w:val="TableParagraph"/>
              <w:rPr>
                <w:rFonts w:ascii="Times New Roman"/>
                <w:sz w:val="16"/>
              </w:rPr>
            </w:pPr>
          </w:p>
        </w:tc>
        <w:tc>
          <w:tcPr>
            <w:tcW w:w="808" w:type="dxa"/>
            <w:tcBorders>
              <w:top w:val="single" w:sz="12" w:space="0" w:color="000000"/>
              <w:bottom w:val="single" w:sz="12" w:space="0" w:color="000000"/>
            </w:tcBorders>
          </w:tcPr>
          <w:p>
            <w:pPr>
              <w:pStyle w:val="TableParagraph"/>
              <w:rPr>
                <w:rFonts w:ascii="Times New Roman"/>
                <w:sz w:val="16"/>
              </w:rPr>
            </w:pPr>
          </w:p>
        </w:tc>
        <w:tc>
          <w:tcPr>
            <w:tcW w:w="820" w:type="dxa"/>
          </w:tcPr>
          <w:p>
            <w:pPr>
              <w:pStyle w:val="TableParagraph"/>
              <w:spacing w:line="166" w:lineRule="exact" w:before="98"/>
              <w:ind w:left="15"/>
              <w:jc w:val="center"/>
              <w:rPr>
                <w:b/>
                <w:sz w:val="16"/>
              </w:rPr>
            </w:pPr>
            <w:r>
              <w:rPr>
                <w:b/>
                <w:color w:val="969696"/>
                <w:w w:val="99"/>
                <w:sz w:val="16"/>
              </w:rPr>
              <w:t>W</w:t>
            </w:r>
          </w:p>
        </w:tc>
        <w:tc>
          <w:tcPr>
            <w:tcW w:w="808" w:type="dxa"/>
            <w:tcBorders>
              <w:top w:val="single" w:sz="12" w:space="0" w:color="000000"/>
              <w:bottom w:val="single" w:sz="12" w:space="0" w:color="000000"/>
            </w:tcBorders>
          </w:tcPr>
          <w:p>
            <w:pPr>
              <w:pStyle w:val="TableParagraph"/>
              <w:rPr>
                <w:rFonts w:ascii="Times New Roman"/>
                <w:sz w:val="16"/>
              </w:rPr>
            </w:pPr>
          </w:p>
        </w:tc>
        <w:tc>
          <w:tcPr>
            <w:tcW w:w="473" w:type="dxa"/>
          </w:tcPr>
          <w:p>
            <w:pPr>
              <w:pStyle w:val="TableParagraph"/>
              <w:spacing w:line="166" w:lineRule="exact" w:before="98"/>
              <w:ind w:left="17"/>
              <w:jc w:val="center"/>
              <w:rPr>
                <w:b/>
                <w:sz w:val="16"/>
              </w:rPr>
            </w:pPr>
            <w:r>
              <w:rPr>
                <w:b/>
                <w:color w:val="969696"/>
                <w:w w:val="99"/>
                <w:sz w:val="16"/>
              </w:rPr>
              <w:t>W</w:t>
            </w:r>
          </w:p>
        </w:tc>
        <w:tc>
          <w:tcPr>
            <w:tcW w:w="809" w:type="dxa"/>
            <w:tcBorders>
              <w:top w:val="single" w:sz="12" w:space="0" w:color="000000"/>
              <w:bottom w:val="single" w:sz="12" w:space="0" w:color="000000"/>
            </w:tcBorders>
          </w:tcPr>
          <w:p>
            <w:pPr>
              <w:pStyle w:val="TableParagraph"/>
              <w:rPr>
                <w:rFonts w:ascii="Times New Roman"/>
                <w:sz w:val="16"/>
              </w:rPr>
            </w:pPr>
          </w:p>
        </w:tc>
        <w:tc>
          <w:tcPr>
            <w:tcW w:w="499" w:type="dxa"/>
          </w:tcPr>
          <w:p>
            <w:pPr>
              <w:pStyle w:val="TableParagraph"/>
              <w:spacing w:line="166" w:lineRule="exact" w:before="98"/>
              <w:ind w:left="24"/>
              <w:jc w:val="center"/>
              <w:rPr>
                <w:b/>
                <w:sz w:val="16"/>
              </w:rPr>
            </w:pPr>
            <w:r>
              <w:rPr>
                <w:b/>
                <w:color w:val="969696"/>
                <w:w w:val="99"/>
                <w:sz w:val="16"/>
              </w:rPr>
              <w:t>W</w:t>
            </w:r>
          </w:p>
        </w:tc>
        <w:tc>
          <w:tcPr>
            <w:tcW w:w="807" w:type="dxa"/>
            <w:tcBorders>
              <w:top w:val="single" w:sz="12" w:space="0" w:color="000000"/>
              <w:bottom w:val="single" w:sz="12" w:space="0" w:color="000000"/>
            </w:tcBorders>
          </w:tcPr>
          <w:p>
            <w:pPr>
              <w:pStyle w:val="TableParagraph"/>
              <w:rPr>
                <w:rFonts w:ascii="Times New Roman"/>
                <w:sz w:val="16"/>
              </w:rPr>
            </w:pPr>
          </w:p>
        </w:tc>
        <w:tc>
          <w:tcPr>
            <w:tcW w:w="571" w:type="dxa"/>
          </w:tcPr>
          <w:p>
            <w:pPr>
              <w:pStyle w:val="TableParagraph"/>
              <w:rPr>
                <w:rFonts w:ascii="Times New Roman"/>
                <w:sz w:val="16"/>
              </w:rPr>
            </w:pPr>
          </w:p>
        </w:tc>
        <w:tc>
          <w:tcPr>
            <w:tcW w:w="807" w:type="dxa"/>
            <w:tcBorders>
              <w:top w:val="single" w:sz="12" w:space="0" w:color="000000"/>
              <w:bottom w:val="single" w:sz="12" w:space="0" w:color="000000"/>
            </w:tcBorders>
          </w:tcPr>
          <w:p>
            <w:pPr>
              <w:pStyle w:val="TableParagraph"/>
              <w:rPr>
                <w:rFonts w:ascii="Times New Roman"/>
                <w:sz w:val="16"/>
              </w:rPr>
            </w:pPr>
          </w:p>
        </w:tc>
        <w:tc>
          <w:tcPr>
            <w:tcW w:w="367" w:type="dxa"/>
          </w:tcPr>
          <w:p>
            <w:pPr>
              <w:pStyle w:val="TableParagraph"/>
              <w:spacing w:line="166" w:lineRule="exact" w:before="98"/>
              <w:ind w:left="34"/>
              <w:jc w:val="center"/>
              <w:rPr>
                <w:b/>
                <w:sz w:val="16"/>
              </w:rPr>
            </w:pPr>
            <w:r>
              <w:rPr>
                <w:b/>
                <w:color w:val="969696"/>
                <w:w w:val="99"/>
                <w:sz w:val="16"/>
              </w:rPr>
              <w:t>W</w:t>
            </w:r>
          </w:p>
        </w:tc>
        <w:tc>
          <w:tcPr>
            <w:tcW w:w="807" w:type="dxa"/>
            <w:tcBorders>
              <w:top w:val="single" w:sz="12" w:space="0" w:color="000000"/>
              <w:bottom w:val="single" w:sz="12" w:space="0" w:color="000000"/>
            </w:tcBorders>
          </w:tcPr>
          <w:p>
            <w:pPr>
              <w:pStyle w:val="TableParagraph"/>
              <w:rPr>
                <w:rFonts w:ascii="Times New Roman"/>
                <w:sz w:val="16"/>
              </w:rPr>
            </w:pPr>
          </w:p>
        </w:tc>
        <w:tc>
          <w:tcPr>
            <w:tcW w:w="890"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49" w:type="dxa"/>
          </w:tcPr>
          <w:p>
            <w:pPr>
              <w:pStyle w:val="TableParagraph"/>
              <w:spacing w:line="166" w:lineRule="exact" w:before="99"/>
              <w:ind w:left="109"/>
              <w:rPr>
                <w:i/>
                <w:sz w:val="16"/>
              </w:rPr>
            </w:pPr>
            <w:r>
              <w:rPr>
                <w:i/>
                <w:sz w:val="16"/>
              </w:rPr>
              <w:t>features of C.S.:</w:t>
            </w:r>
          </w:p>
        </w:tc>
        <w:tc>
          <w:tcPr>
            <w:tcW w:w="851" w:type="dxa"/>
            <w:tcBorders>
              <w:right w:val="single" w:sz="12" w:space="0" w:color="000000"/>
            </w:tcBorders>
          </w:tcPr>
          <w:p>
            <w:pPr>
              <w:pStyle w:val="TableParagraph"/>
              <w:rPr>
                <w:rFonts w:ascii="Times New Roman"/>
                <w:sz w:val="16"/>
              </w:rPr>
            </w:pPr>
          </w:p>
        </w:tc>
        <w:tc>
          <w:tcPr>
            <w:tcW w:w="695" w:type="dxa"/>
            <w:tcBorders>
              <w:top w:val="single" w:sz="12" w:space="0" w:color="000000"/>
              <w:left w:val="single" w:sz="12" w:space="0" w:color="000000"/>
            </w:tcBorders>
          </w:tcPr>
          <w:p>
            <w:pPr>
              <w:pStyle w:val="TableParagraph"/>
              <w:rPr>
                <w:rFonts w:ascii="Times New Roman"/>
                <w:sz w:val="16"/>
              </w:rPr>
            </w:pPr>
          </w:p>
        </w:tc>
        <w:tc>
          <w:tcPr>
            <w:tcW w:w="366" w:type="dxa"/>
            <w:tcBorders>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tcBorders>
          </w:tcPr>
          <w:p>
            <w:pPr>
              <w:pStyle w:val="TableParagraph"/>
              <w:rPr>
                <w:rFonts w:ascii="Times New Roman"/>
                <w:sz w:val="16"/>
              </w:rPr>
            </w:pPr>
          </w:p>
        </w:tc>
        <w:tc>
          <w:tcPr>
            <w:tcW w:w="723" w:type="dxa"/>
            <w:tcBorders>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tcBorders>
          </w:tcPr>
          <w:p>
            <w:pPr>
              <w:pStyle w:val="TableParagraph"/>
              <w:rPr>
                <w:rFonts w:ascii="Times New Roman"/>
                <w:sz w:val="16"/>
              </w:rPr>
            </w:pPr>
          </w:p>
        </w:tc>
        <w:tc>
          <w:tcPr>
            <w:tcW w:w="820" w:type="dxa"/>
            <w:tcBorders>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tcBorders>
          </w:tcPr>
          <w:p>
            <w:pPr>
              <w:pStyle w:val="TableParagraph"/>
              <w:rPr>
                <w:rFonts w:ascii="Times New Roman"/>
                <w:sz w:val="16"/>
              </w:rPr>
            </w:pPr>
          </w:p>
        </w:tc>
        <w:tc>
          <w:tcPr>
            <w:tcW w:w="473" w:type="dxa"/>
            <w:tcBorders>
              <w:right w:val="single" w:sz="12" w:space="0" w:color="000000"/>
            </w:tcBorders>
          </w:tcPr>
          <w:p>
            <w:pPr>
              <w:pStyle w:val="TableParagraph"/>
              <w:rPr>
                <w:rFonts w:ascii="Times New Roman"/>
                <w:sz w:val="16"/>
              </w:rPr>
            </w:pPr>
          </w:p>
        </w:tc>
        <w:tc>
          <w:tcPr>
            <w:tcW w:w="809" w:type="dxa"/>
            <w:tcBorders>
              <w:top w:val="single" w:sz="12" w:space="0" w:color="000000"/>
              <w:left w:val="single" w:sz="12" w:space="0" w:color="000000"/>
            </w:tcBorders>
          </w:tcPr>
          <w:p>
            <w:pPr>
              <w:pStyle w:val="TableParagraph"/>
              <w:rPr>
                <w:rFonts w:ascii="Times New Roman"/>
                <w:sz w:val="16"/>
              </w:rPr>
            </w:pPr>
          </w:p>
        </w:tc>
        <w:tc>
          <w:tcPr>
            <w:tcW w:w="499" w:type="dxa"/>
            <w:tcBorders>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tcBorders>
          </w:tcPr>
          <w:p>
            <w:pPr>
              <w:pStyle w:val="TableParagraph"/>
              <w:rPr>
                <w:rFonts w:ascii="Times New Roman"/>
                <w:sz w:val="16"/>
              </w:rPr>
            </w:pPr>
          </w:p>
        </w:tc>
        <w:tc>
          <w:tcPr>
            <w:tcW w:w="571" w:type="dxa"/>
            <w:tcBorders>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tcBorders>
          </w:tcPr>
          <w:p>
            <w:pPr>
              <w:pStyle w:val="TableParagraph"/>
              <w:rPr>
                <w:rFonts w:ascii="Times New Roman"/>
                <w:sz w:val="16"/>
              </w:rPr>
            </w:pPr>
          </w:p>
        </w:tc>
        <w:tc>
          <w:tcPr>
            <w:tcW w:w="367" w:type="dxa"/>
            <w:tcBorders>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90" w:type="dxa"/>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649" w:type="dxa"/>
          </w:tcPr>
          <w:p>
            <w:pPr>
              <w:pStyle w:val="TableParagraph"/>
              <w:rPr>
                <w:rFonts w:ascii="Times New Roman"/>
                <w:sz w:val="16"/>
              </w:rPr>
            </w:pPr>
          </w:p>
        </w:tc>
        <w:tc>
          <w:tcPr>
            <w:tcW w:w="851" w:type="dxa"/>
          </w:tcPr>
          <w:p>
            <w:pPr>
              <w:pStyle w:val="TableParagraph"/>
              <w:rPr>
                <w:rFonts w:ascii="Times New Roman"/>
                <w:sz w:val="16"/>
              </w:rPr>
            </w:pPr>
          </w:p>
        </w:tc>
        <w:tc>
          <w:tcPr>
            <w:tcW w:w="695" w:type="dxa"/>
            <w:tcBorders>
              <w:bottom w:val="single" w:sz="12" w:space="0" w:color="000000"/>
            </w:tcBorders>
          </w:tcPr>
          <w:p>
            <w:pPr>
              <w:pStyle w:val="TableParagraph"/>
              <w:rPr>
                <w:rFonts w:ascii="Times New Roman"/>
                <w:sz w:val="16"/>
              </w:rPr>
            </w:pPr>
          </w:p>
        </w:tc>
        <w:tc>
          <w:tcPr>
            <w:tcW w:w="366" w:type="dxa"/>
          </w:tcPr>
          <w:p>
            <w:pPr>
              <w:pStyle w:val="TableParagraph"/>
              <w:rPr>
                <w:rFonts w:ascii="Times New Roman"/>
                <w:sz w:val="16"/>
              </w:rPr>
            </w:pPr>
          </w:p>
        </w:tc>
        <w:tc>
          <w:tcPr>
            <w:tcW w:w="808" w:type="dxa"/>
            <w:tcBorders>
              <w:bottom w:val="single" w:sz="12" w:space="0" w:color="000000"/>
            </w:tcBorders>
          </w:tcPr>
          <w:p>
            <w:pPr>
              <w:pStyle w:val="TableParagraph"/>
              <w:rPr>
                <w:rFonts w:ascii="Times New Roman"/>
                <w:sz w:val="16"/>
              </w:rPr>
            </w:pPr>
          </w:p>
        </w:tc>
        <w:tc>
          <w:tcPr>
            <w:tcW w:w="723" w:type="dxa"/>
          </w:tcPr>
          <w:p>
            <w:pPr>
              <w:pStyle w:val="TableParagraph"/>
              <w:rPr>
                <w:rFonts w:ascii="Times New Roman"/>
                <w:sz w:val="16"/>
              </w:rPr>
            </w:pPr>
          </w:p>
        </w:tc>
        <w:tc>
          <w:tcPr>
            <w:tcW w:w="808" w:type="dxa"/>
            <w:tcBorders>
              <w:bottom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808" w:type="dxa"/>
            <w:tcBorders>
              <w:bottom w:val="single" w:sz="18"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09" w:type="dxa"/>
            <w:tcBorders>
              <w:bottom w:val="single" w:sz="12" w:space="0" w:color="000000"/>
            </w:tcBorders>
          </w:tcPr>
          <w:p>
            <w:pPr>
              <w:pStyle w:val="TableParagraph"/>
              <w:rPr>
                <w:rFonts w:ascii="Times New Roman"/>
                <w:sz w:val="16"/>
              </w:rPr>
            </w:pPr>
          </w:p>
        </w:tc>
        <w:tc>
          <w:tcPr>
            <w:tcW w:w="499" w:type="dxa"/>
          </w:tcPr>
          <w:p>
            <w:pPr>
              <w:pStyle w:val="TableParagraph"/>
              <w:rPr>
                <w:rFonts w:ascii="Times New Roman"/>
                <w:sz w:val="16"/>
              </w:rPr>
            </w:pPr>
          </w:p>
        </w:tc>
        <w:tc>
          <w:tcPr>
            <w:tcW w:w="807" w:type="dxa"/>
            <w:tcBorders>
              <w:bottom w:val="single" w:sz="12" w:space="0" w:color="000000"/>
            </w:tcBorders>
          </w:tcPr>
          <w:p>
            <w:pPr>
              <w:pStyle w:val="TableParagraph"/>
              <w:rPr>
                <w:rFonts w:ascii="Times New Roman"/>
                <w:sz w:val="16"/>
              </w:rPr>
            </w:pPr>
          </w:p>
        </w:tc>
        <w:tc>
          <w:tcPr>
            <w:tcW w:w="571" w:type="dxa"/>
          </w:tcPr>
          <w:p>
            <w:pPr>
              <w:pStyle w:val="TableParagraph"/>
              <w:rPr>
                <w:rFonts w:ascii="Times New Roman"/>
                <w:sz w:val="16"/>
              </w:rPr>
            </w:pPr>
          </w:p>
        </w:tc>
        <w:tc>
          <w:tcPr>
            <w:tcW w:w="807" w:type="dxa"/>
            <w:tcBorders>
              <w:bottom w:val="single" w:sz="12" w:space="0" w:color="000000"/>
            </w:tcBorders>
          </w:tcPr>
          <w:p>
            <w:pPr>
              <w:pStyle w:val="TableParagraph"/>
              <w:rPr>
                <w:rFonts w:ascii="Times New Roman"/>
                <w:sz w:val="16"/>
              </w:rPr>
            </w:pPr>
          </w:p>
        </w:tc>
        <w:tc>
          <w:tcPr>
            <w:tcW w:w="367" w:type="dxa"/>
          </w:tcPr>
          <w:p>
            <w:pPr>
              <w:pStyle w:val="TableParagraph"/>
              <w:rPr>
                <w:rFonts w:ascii="Times New Roman"/>
                <w:sz w:val="16"/>
              </w:rPr>
            </w:pPr>
          </w:p>
        </w:tc>
        <w:tc>
          <w:tcPr>
            <w:tcW w:w="807" w:type="dxa"/>
            <w:tcBorders>
              <w:top w:val="single" w:sz="12" w:space="0" w:color="000000"/>
              <w:bottom w:val="single" w:sz="12" w:space="0" w:color="000000"/>
            </w:tcBorders>
          </w:tcPr>
          <w:p>
            <w:pPr>
              <w:pStyle w:val="TableParagraph"/>
              <w:rPr>
                <w:rFonts w:ascii="Times New Roman"/>
                <w:sz w:val="16"/>
              </w:rPr>
            </w:pPr>
          </w:p>
        </w:tc>
        <w:tc>
          <w:tcPr>
            <w:tcW w:w="890" w:type="dxa"/>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649" w:type="dxa"/>
          </w:tcPr>
          <w:p>
            <w:pPr>
              <w:pStyle w:val="TableParagraph"/>
              <w:spacing w:line="158" w:lineRule="exact" w:before="92"/>
              <w:ind w:left="109"/>
              <w:rPr>
                <w:i/>
                <w:sz w:val="16"/>
              </w:rPr>
            </w:pPr>
            <w:r>
              <w:rPr>
                <w:i/>
                <w:sz w:val="16"/>
              </w:rPr>
              <w:t>missing/new sound:</w:t>
            </w:r>
          </w:p>
        </w:tc>
        <w:tc>
          <w:tcPr>
            <w:tcW w:w="851" w:type="dxa"/>
            <w:tcBorders>
              <w:right w:val="single" w:sz="12" w:space="0" w:color="000000"/>
            </w:tcBorders>
          </w:tcPr>
          <w:p>
            <w:pPr>
              <w:pStyle w:val="TableParagraph"/>
              <w:rPr>
                <w:rFonts w:ascii="Times New Roman"/>
                <w:sz w:val="16"/>
              </w:rPr>
            </w:pPr>
          </w:p>
        </w:tc>
        <w:tc>
          <w:tcPr>
            <w:tcW w:w="69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66" w:type="dxa"/>
            <w:tcBorders>
              <w:left w:val="single" w:sz="12" w:space="0" w:color="000000"/>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23" w:type="dxa"/>
            <w:tcBorders>
              <w:left w:val="single" w:sz="12" w:space="0" w:color="000000"/>
              <w:right w:val="single" w:sz="12" w:space="0" w:color="000000"/>
            </w:tcBorders>
          </w:tcPr>
          <w:p>
            <w:pPr>
              <w:pStyle w:val="TableParagraph"/>
              <w:rPr>
                <w:rFonts w:ascii="Times New Roman"/>
                <w:sz w:val="16"/>
              </w:rPr>
            </w:pPr>
          </w:p>
        </w:tc>
        <w:tc>
          <w:tcPr>
            <w:tcW w:w="80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20" w:type="dxa"/>
            <w:tcBorders>
              <w:left w:val="single" w:sz="12" w:space="0" w:color="000000"/>
              <w:right w:val="single" w:sz="12" w:space="0" w:color="000000"/>
            </w:tcBorders>
          </w:tcPr>
          <w:p>
            <w:pPr>
              <w:pStyle w:val="TableParagraph"/>
              <w:rPr>
                <w:rFonts w:ascii="Times New Roman"/>
                <w:sz w:val="16"/>
              </w:rPr>
            </w:pPr>
          </w:p>
        </w:tc>
        <w:tc>
          <w:tcPr>
            <w:tcW w:w="808"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473" w:type="dxa"/>
            <w:tcBorders>
              <w:left w:val="single" w:sz="12" w:space="0" w:color="000000"/>
              <w:right w:val="single" w:sz="12" w:space="0" w:color="000000"/>
            </w:tcBorders>
          </w:tcPr>
          <w:p>
            <w:pPr>
              <w:pStyle w:val="TableParagraph"/>
              <w:rPr>
                <w:rFonts w:ascii="Times New Roman"/>
                <w:sz w:val="16"/>
              </w:rPr>
            </w:pPr>
          </w:p>
        </w:tc>
        <w:tc>
          <w:tcPr>
            <w:tcW w:w="80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99" w:type="dxa"/>
            <w:tcBorders>
              <w:left w:val="single" w:sz="12" w:space="0" w:color="000000"/>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71" w:type="dxa"/>
            <w:tcBorders>
              <w:left w:val="single" w:sz="12" w:space="0" w:color="000000"/>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67" w:type="dxa"/>
            <w:tcBorders>
              <w:left w:val="single" w:sz="12" w:space="0" w:color="000000"/>
              <w:right w:val="single" w:sz="12" w:space="0" w:color="000000"/>
            </w:tcBorders>
          </w:tcPr>
          <w:p>
            <w:pPr>
              <w:pStyle w:val="TableParagraph"/>
              <w:rPr>
                <w:rFonts w:ascii="Times New Roman"/>
                <w:sz w:val="16"/>
              </w:rPr>
            </w:pPr>
          </w:p>
        </w:tc>
        <w:tc>
          <w:tcPr>
            <w:tcW w:w="80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90" w:type="dxa"/>
            <w:tcBorders>
              <w:left w:val="single" w:sz="12" w:space="0" w:color="000000"/>
            </w:tcBorders>
          </w:tcPr>
          <w:p>
            <w:pPr>
              <w:pStyle w:val="TableParagraph"/>
              <w:rPr>
                <w:rFonts w:ascii="Times New Roman"/>
                <w:sz w:val="16"/>
              </w:rPr>
            </w:pPr>
          </w:p>
        </w:tc>
      </w:tr>
      <w:tr>
        <w:trPr>
          <w:trHeight w:val="445" w:hRule="atLeast"/>
        </w:trPr>
        <w:tc>
          <w:tcPr>
            <w:tcW w:w="247" w:type="dxa"/>
          </w:tcPr>
          <w:p>
            <w:pPr>
              <w:pStyle w:val="TableParagraph"/>
              <w:rPr>
                <w:rFonts w:ascii="Times New Roman"/>
                <w:sz w:val="16"/>
              </w:rPr>
            </w:pPr>
          </w:p>
        </w:tc>
        <w:tc>
          <w:tcPr>
            <w:tcW w:w="1649" w:type="dxa"/>
          </w:tcPr>
          <w:p>
            <w:pPr>
              <w:pStyle w:val="TableParagraph"/>
              <w:spacing w:before="8"/>
              <w:rPr>
                <w:sz w:val="22"/>
              </w:rPr>
            </w:pPr>
          </w:p>
          <w:p>
            <w:pPr>
              <w:pStyle w:val="TableParagraph"/>
              <w:spacing w:line="164" w:lineRule="exact"/>
              <w:ind w:left="109"/>
              <w:rPr>
                <w:i/>
                <w:sz w:val="16"/>
              </w:rPr>
            </w:pPr>
            <w:r>
              <w:rPr>
                <w:i/>
                <w:sz w:val="16"/>
              </w:rPr>
              <w:t>example(s) with</w:t>
            </w:r>
          </w:p>
        </w:tc>
        <w:tc>
          <w:tcPr>
            <w:tcW w:w="851" w:type="dxa"/>
          </w:tcPr>
          <w:p>
            <w:pPr>
              <w:pStyle w:val="TableParagraph"/>
              <w:rPr>
                <w:rFonts w:ascii="Times New Roman"/>
                <w:sz w:val="16"/>
              </w:rPr>
            </w:pPr>
          </w:p>
        </w:tc>
        <w:tc>
          <w:tcPr>
            <w:tcW w:w="695" w:type="dxa"/>
            <w:tcBorders>
              <w:top w:val="single" w:sz="12" w:space="0" w:color="000000"/>
            </w:tcBorders>
          </w:tcPr>
          <w:p>
            <w:pPr>
              <w:pStyle w:val="TableParagraph"/>
              <w:rPr>
                <w:rFonts w:ascii="Times New Roman"/>
                <w:sz w:val="16"/>
              </w:rPr>
            </w:pPr>
          </w:p>
        </w:tc>
        <w:tc>
          <w:tcPr>
            <w:tcW w:w="366" w:type="dxa"/>
          </w:tcPr>
          <w:p>
            <w:pPr>
              <w:pStyle w:val="TableParagraph"/>
              <w:rPr>
                <w:rFonts w:ascii="Times New Roman"/>
                <w:sz w:val="16"/>
              </w:rPr>
            </w:pPr>
          </w:p>
        </w:tc>
        <w:tc>
          <w:tcPr>
            <w:tcW w:w="808" w:type="dxa"/>
            <w:tcBorders>
              <w:top w:val="single" w:sz="12" w:space="0" w:color="000000"/>
            </w:tcBorders>
          </w:tcPr>
          <w:p>
            <w:pPr>
              <w:pStyle w:val="TableParagraph"/>
              <w:rPr>
                <w:rFonts w:ascii="Times New Roman"/>
                <w:sz w:val="16"/>
              </w:rPr>
            </w:pPr>
          </w:p>
        </w:tc>
        <w:tc>
          <w:tcPr>
            <w:tcW w:w="723" w:type="dxa"/>
          </w:tcPr>
          <w:p>
            <w:pPr>
              <w:pStyle w:val="TableParagraph"/>
              <w:rPr>
                <w:rFonts w:ascii="Times New Roman"/>
                <w:sz w:val="16"/>
              </w:rPr>
            </w:pPr>
          </w:p>
        </w:tc>
        <w:tc>
          <w:tcPr>
            <w:tcW w:w="808" w:type="dxa"/>
            <w:tcBorders>
              <w:top w:val="single" w:sz="12" w:space="0" w:color="000000"/>
            </w:tcBorders>
          </w:tcPr>
          <w:p>
            <w:pPr>
              <w:pStyle w:val="TableParagraph"/>
              <w:rPr>
                <w:rFonts w:ascii="Times New Roman"/>
                <w:sz w:val="16"/>
              </w:rPr>
            </w:pPr>
          </w:p>
        </w:tc>
        <w:tc>
          <w:tcPr>
            <w:tcW w:w="820" w:type="dxa"/>
          </w:tcPr>
          <w:p>
            <w:pPr>
              <w:pStyle w:val="TableParagraph"/>
              <w:rPr>
                <w:rFonts w:ascii="Times New Roman"/>
                <w:sz w:val="16"/>
              </w:rPr>
            </w:pPr>
          </w:p>
        </w:tc>
        <w:tc>
          <w:tcPr>
            <w:tcW w:w="808" w:type="dxa"/>
            <w:tcBorders>
              <w:top w:val="single" w:sz="18" w:space="0" w:color="000000"/>
            </w:tcBorders>
          </w:tcPr>
          <w:p>
            <w:pPr>
              <w:pStyle w:val="TableParagraph"/>
              <w:rPr>
                <w:rFonts w:ascii="Times New Roman"/>
                <w:sz w:val="16"/>
              </w:rPr>
            </w:pPr>
          </w:p>
        </w:tc>
        <w:tc>
          <w:tcPr>
            <w:tcW w:w="473" w:type="dxa"/>
          </w:tcPr>
          <w:p>
            <w:pPr>
              <w:pStyle w:val="TableParagraph"/>
              <w:rPr>
                <w:rFonts w:ascii="Times New Roman"/>
                <w:sz w:val="16"/>
              </w:rPr>
            </w:pPr>
          </w:p>
        </w:tc>
        <w:tc>
          <w:tcPr>
            <w:tcW w:w="809" w:type="dxa"/>
            <w:tcBorders>
              <w:top w:val="single" w:sz="12" w:space="0" w:color="000000"/>
            </w:tcBorders>
          </w:tcPr>
          <w:p>
            <w:pPr>
              <w:pStyle w:val="TableParagraph"/>
              <w:rPr>
                <w:rFonts w:ascii="Times New Roman"/>
                <w:sz w:val="16"/>
              </w:rPr>
            </w:pPr>
          </w:p>
        </w:tc>
        <w:tc>
          <w:tcPr>
            <w:tcW w:w="499" w:type="dxa"/>
          </w:tcPr>
          <w:p>
            <w:pPr>
              <w:pStyle w:val="TableParagraph"/>
              <w:rPr>
                <w:rFonts w:ascii="Times New Roman"/>
                <w:sz w:val="16"/>
              </w:rPr>
            </w:pPr>
          </w:p>
        </w:tc>
        <w:tc>
          <w:tcPr>
            <w:tcW w:w="807" w:type="dxa"/>
            <w:tcBorders>
              <w:top w:val="single" w:sz="12" w:space="0" w:color="000000"/>
            </w:tcBorders>
          </w:tcPr>
          <w:p>
            <w:pPr>
              <w:pStyle w:val="TableParagraph"/>
              <w:rPr>
                <w:rFonts w:ascii="Times New Roman"/>
                <w:sz w:val="16"/>
              </w:rPr>
            </w:pPr>
          </w:p>
        </w:tc>
        <w:tc>
          <w:tcPr>
            <w:tcW w:w="571" w:type="dxa"/>
          </w:tcPr>
          <w:p>
            <w:pPr>
              <w:pStyle w:val="TableParagraph"/>
              <w:rPr>
                <w:rFonts w:ascii="Times New Roman"/>
                <w:sz w:val="16"/>
              </w:rPr>
            </w:pPr>
          </w:p>
        </w:tc>
        <w:tc>
          <w:tcPr>
            <w:tcW w:w="807" w:type="dxa"/>
            <w:tcBorders>
              <w:top w:val="single" w:sz="12" w:space="0" w:color="000000"/>
            </w:tcBorders>
          </w:tcPr>
          <w:p>
            <w:pPr>
              <w:pStyle w:val="TableParagraph"/>
              <w:rPr>
                <w:rFonts w:ascii="Times New Roman"/>
                <w:sz w:val="16"/>
              </w:rPr>
            </w:pPr>
          </w:p>
        </w:tc>
        <w:tc>
          <w:tcPr>
            <w:tcW w:w="367" w:type="dxa"/>
          </w:tcPr>
          <w:p>
            <w:pPr>
              <w:pStyle w:val="TableParagraph"/>
              <w:rPr>
                <w:rFonts w:ascii="Times New Roman"/>
                <w:sz w:val="16"/>
              </w:rPr>
            </w:pPr>
          </w:p>
        </w:tc>
        <w:tc>
          <w:tcPr>
            <w:tcW w:w="807" w:type="dxa"/>
            <w:tcBorders>
              <w:top w:val="single" w:sz="12" w:space="0" w:color="000000"/>
            </w:tcBorders>
          </w:tcPr>
          <w:p>
            <w:pPr>
              <w:pStyle w:val="TableParagraph"/>
              <w:rPr>
                <w:rFonts w:ascii="Times New Roman"/>
                <w:sz w:val="16"/>
              </w:rPr>
            </w:pPr>
          </w:p>
        </w:tc>
        <w:tc>
          <w:tcPr>
            <w:tcW w:w="890" w:type="dxa"/>
          </w:tcPr>
          <w:p>
            <w:pPr>
              <w:pStyle w:val="TableParagraph"/>
              <w:rPr>
                <w:rFonts w:ascii="Times New Roman"/>
                <w:sz w:val="16"/>
              </w:rPr>
            </w:pPr>
          </w:p>
        </w:tc>
      </w:tr>
    </w:tbl>
    <w:tbl>
      <w:tblPr>
        <w:tblW w:w="0" w:type="auto"/>
        <w:jc w:val="left"/>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
        <w:gridCol w:w="1622"/>
        <w:gridCol w:w="11329"/>
      </w:tblGrid>
      <w:tr>
        <w:trPr>
          <w:trHeight w:val="344" w:hRule="atLeast"/>
        </w:trPr>
        <w:tc>
          <w:tcPr>
            <w:tcW w:w="313" w:type="dxa"/>
          </w:tcPr>
          <w:p>
            <w:pPr>
              <w:pStyle w:val="TableParagraph"/>
              <w:spacing w:line="178" w:lineRule="exact"/>
              <w:ind w:right="83"/>
              <w:jc w:val="right"/>
              <w:rPr>
                <w:b/>
                <w:i/>
                <w:sz w:val="16"/>
              </w:rPr>
            </w:pPr>
            <w:r>
              <w:rPr>
                <w:b/>
                <w:i/>
                <w:w w:val="95"/>
                <w:sz w:val="16"/>
              </w:rPr>
              <w:t>10</w:t>
            </w:r>
          </w:p>
        </w:tc>
        <w:tc>
          <w:tcPr>
            <w:tcW w:w="1622" w:type="dxa"/>
          </w:tcPr>
          <w:p>
            <w:pPr>
              <w:pStyle w:val="TableParagraph"/>
              <w:spacing w:line="180" w:lineRule="exact"/>
              <w:ind w:left="131"/>
              <w:rPr>
                <w:i/>
                <w:sz w:val="16"/>
              </w:rPr>
            </w:pPr>
            <w:r>
              <w:rPr>
                <w:i/>
                <w:sz w:val="16"/>
              </w:rPr>
              <w:t>IPA:</w:t>
            </w:r>
          </w:p>
        </w:tc>
        <w:tc>
          <w:tcPr>
            <w:tcW w:w="11329" w:type="dxa"/>
          </w:tcPr>
          <w:p>
            <w:pPr>
              <w:pStyle w:val="TableParagraph"/>
              <w:tabs>
                <w:tab w:pos="11119" w:val="left" w:leader="none"/>
              </w:tabs>
              <w:spacing w:line="180" w:lineRule="exact"/>
              <w:ind w:right="48"/>
              <w:jc w:val="right"/>
              <w:rPr>
                <w:i/>
                <w:sz w:val="16"/>
              </w:rPr>
            </w:pPr>
            <w:r>
              <w:rPr>
                <w:i/>
                <w:w w:val="99"/>
                <w:sz w:val="16"/>
                <w:u w:val="single"/>
              </w:rPr>
              <w:t> </w:t>
            </w:r>
            <w:r>
              <w:rPr>
                <w:i/>
                <w:sz w:val="16"/>
                <w:u w:val="single"/>
              </w:rPr>
              <w:tab/>
            </w:r>
          </w:p>
        </w:tc>
      </w:tr>
      <w:tr>
        <w:trPr>
          <w:trHeight w:val="510" w:hRule="atLeast"/>
        </w:trPr>
        <w:tc>
          <w:tcPr>
            <w:tcW w:w="313" w:type="dxa"/>
          </w:tcPr>
          <w:p>
            <w:pPr>
              <w:pStyle w:val="TableParagraph"/>
              <w:spacing w:before="159"/>
              <w:ind w:right="83"/>
              <w:jc w:val="right"/>
              <w:rPr>
                <w:b/>
                <w:i/>
                <w:sz w:val="16"/>
              </w:rPr>
            </w:pPr>
            <w:r>
              <w:rPr>
                <w:b/>
                <w:i/>
                <w:w w:val="99"/>
                <w:sz w:val="16"/>
              </w:rPr>
              <w:t>3</w:t>
            </w:r>
          </w:p>
        </w:tc>
        <w:tc>
          <w:tcPr>
            <w:tcW w:w="1622" w:type="dxa"/>
          </w:tcPr>
          <w:p>
            <w:pPr>
              <w:pStyle w:val="TableParagraph"/>
              <w:spacing w:before="161"/>
              <w:ind w:left="131"/>
              <w:rPr>
                <w:i/>
                <w:sz w:val="16"/>
              </w:rPr>
            </w:pPr>
            <w:r>
              <w:rPr>
                <w:i/>
                <w:sz w:val="16"/>
              </w:rPr>
              <w:t>suffixes:</w:t>
            </w:r>
          </w:p>
        </w:tc>
        <w:tc>
          <w:tcPr>
            <w:tcW w:w="11329" w:type="dxa"/>
          </w:tcPr>
          <w:p>
            <w:pPr>
              <w:pStyle w:val="TableParagraph"/>
              <w:tabs>
                <w:tab w:pos="11119" w:val="left" w:leader="none"/>
              </w:tabs>
              <w:spacing w:before="161"/>
              <w:ind w:right="48"/>
              <w:jc w:val="right"/>
              <w:rPr>
                <w:i/>
                <w:sz w:val="16"/>
              </w:rPr>
            </w:pPr>
            <w:r>
              <w:rPr>
                <w:i/>
                <w:w w:val="99"/>
                <w:sz w:val="16"/>
                <w:u w:val="single"/>
              </w:rPr>
              <w:t> </w:t>
            </w:r>
            <w:r>
              <w:rPr>
                <w:i/>
                <w:sz w:val="16"/>
                <w:u w:val="single"/>
              </w:rPr>
              <w:tab/>
            </w:r>
          </w:p>
        </w:tc>
      </w:tr>
      <w:tr>
        <w:trPr>
          <w:trHeight w:val="439" w:hRule="atLeast"/>
        </w:trPr>
        <w:tc>
          <w:tcPr>
            <w:tcW w:w="313" w:type="dxa"/>
          </w:tcPr>
          <w:p>
            <w:pPr>
              <w:pStyle w:val="TableParagraph"/>
              <w:spacing w:before="159"/>
              <w:ind w:right="83"/>
              <w:jc w:val="right"/>
              <w:rPr>
                <w:b/>
                <w:i/>
                <w:sz w:val="16"/>
              </w:rPr>
            </w:pPr>
            <w:r>
              <w:rPr>
                <w:b/>
                <w:i/>
                <w:w w:val="99"/>
                <w:sz w:val="16"/>
              </w:rPr>
              <w:t>3</w:t>
            </w:r>
          </w:p>
        </w:tc>
        <w:tc>
          <w:tcPr>
            <w:tcW w:w="1622" w:type="dxa"/>
          </w:tcPr>
          <w:p>
            <w:pPr>
              <w:pStyle w:val="TableParagraph"/>
              <w:spacing w:before="161"/>
              <w:ind w:left="131"/>
              <w:rPr>
                <w:i/>
                <w:sz w:val="16"/>
              </w:rPr>
            </w:pPr>
            <w:r>
              <w:rPr>
                <w:i/>
                <w:sz w:val="16"/>
              </w:rPr>
              <w:t>compound nouns:</w:t>
            </w:r>
          </w:p>
        </w:tc>
        <w:tc>
          <w:tcPr>
            <w:tcW w:w="11329" w:type="dxa"/>
          </w:tcPr>
          <w:p>
            <w:pPr>
              <w:pStyle w:val="TableParagraph"/>
              <w:tabs>
                <w:tab w:pos="11119" w:val="left" w:leader="none"/>
              </w:tabs>
              <w:spacing w:before="161"/>
              <w:ind w:right="48"/>
              <w:jc w:val="right"/>
              <w:rPr>
                <w:i/>
                <w:sz w:val="16"/>
              </w:rPr>
            </w:pPr>
            <w:r>
              <w:rPr>
                <w:i/>
                <w:w w:val="99"/>
                <w:sz w:val="16"/>
                <w:u w:val="single"/>
              </w:rPr>
              <w:t> </w:t>
            </w:r>
            <w:r>
              <w:rPr>
                <w:i/>
                <w:sz w:val="16"/>
                <w:u w:val="single"/>
              </w:rPr>
              <w:tab/>
            </w:r>
          </w:p>
        </w:tc>
      </w:tr>
      <w:tr>
        <w:trPr>
          <w:trHeight w:val="272" w:hRule="atLeast"/>
        </w:trPr>
        <w:tc>
          <w:tcPr>
            <w:tcW w:w="313" w:type="dxa"/>
          </w:tcPr>
          <w:p>
            <w:pPr>
              <w:pStyle w:val="TableParagraph"/>
              <w:spacing w:line="164" w:lineRule="exact" w:before="88"/>
              <w:ind w:right="89"/>
              <w:jc w:val="right"/>
              <w:rPr>
                <w:b/>
                <w:i/>
                <w:sz w:val="16"/>
              </w:rPr>
            </w:pPr>
            <w:r>
              <w:rPr>
                <w:b/>
                <w:i/>
                <w:w w:val="99"/>
                <w:sz w:val="16"/>
              </w:rPr>
              <w:t>7</w:t>
            </w:r>
          </w:p>
        </w:tc>
        <w:tc>
          <w:tcPr>
            <w:tcW w:w="1622" w:type="dxa"/>
          </w:tcPr>
          <w:p>
            <w:pPr>
              <w:pStyle w:val="TableParagraph"/>
              <w:spacing w:line="164" w:lineRule="exact" w:before="88"/>
              <w:ind w:left="86"/>
              <w:rPr>
                <w:i/>
                <w:sz w:val="16"/>
              </w:rPr>
            </w:pPr>
            <w:r>
              <w:rPr>
                <w:i/>
                <w:sz w:val="16"/>
              </w:rPr>
              <w:t>connecting sounds:</w:t>
            </w:r>
          </w:p>
        </w:tc>
        <w:tc>
          <w:tcPr>
            <w:tcW w:w="11329" w:type="dxa"/>
          </w:tcPr>
          <w:p>
            <w:pPr>
              <w:pStyle w:val="TableParagraph"/>
              <w:spacing w:line="164" w:lineRule="exact" w:before="88"/>
              <w:ind w:left="2154"/>
              <w:rPr>
                <w:i/>
                <w:sz w:val="16"/>
              </w:rPr>
            </w:pPr>
            <w:r>
              <w:rPr>
                <w:b/>
                <w:i/>
                <w:sz w:val="16"/>
              </w:rPr>
              <w:t>8 </w:t>
            </w:r>
            <w:r>
              <w:rPr>
                <w:i/>
                <w:sz w:val="16"/>
              </w:rPr>
              <w:t>features of connected speech:</w:t>
            </w:r>
          </w:p>
        </w:tc>
      </w:tr>
    </w:tbl>
    <w:p>
      <w:pPr>
        <w:pStyle w:val="BodyText"/>
        <w:spacing w:before="1"/>
        <w:rPr>
          <w:sz w:val="16"/>
        </w:rPr>
      </w:pPr>
      <w:r>
        <w:rPr/>
        <w:pict>
          <v:shape style="position:absolute;margin-left:70.971001pt;margin-top:11.24097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1.24097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16"/>
        </w:rPr>
        <w:sectPr>
          <w:headerReference w:type="default" r:id="rId161"/>
          <w:footerReference w:type="default" r:id="rId162"/>
          <w:pgSz w:w="16840" w:h="11900" w:orient="landscape"/>
          <w:pgMar w:header="708" w:footer="730" w:top="2540" w:bottom="920" w:left="1300" w:right="1060"/>
          <w:pgNumType w:start="235"/>
        </w:sectPr>
      </w:pPr>
    </w:p>
    <w:p>
      <w:pPr>
        <w:pStyle w:val="BodyText"/>
        <w:spacing w:before="5"/>
        <w:rPr>
          <w:sz w:val="25"/>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7"/>
        <w:gridCol w:w="225"/>
        <w:gridCol w:w="627"/>
        <w:gridCol w:w="2004"/>
        <w:gridCol w:w="240"/>
        <w:gridCol w:w="632"/>
        <w:gridCol w:w="4883"/>
        <w:gridCol w:w="654"/>
        <w:gridCol w:w="1986"/>
        <w:gridCol w:w="256"/>
        <w:gridCol w:w="681"/>
      </w:tblGrid>
      <w:tr>
        <w:trPr>
          <w:trHeight w:val="312" w:hRule="atLeast"/>
        </w:trPr>
        <w:tc>
          <w:tcPr>
            <w:tcW w:w="1897" w:type="dxa"/>
            <w:tcBorders>
              <w:right w:val="single" w:sz="12" w:space="0" w:color="000000"/>
            </w:tcBorders>
          </w:tcPr>
          <w:p>
            <w:pPr>
              <w:pStyle w:val="TableParagraph"/>
              <w:tabs>
                <w:tab w:pos="355" w:val="left" w:leader="none"/>
              </w:tabs>
              <w:spacing w:line="166" w:lineRule="exact" w:before="126"/>
              <w:ind w:left="50"/>
              <w:rPr>
                <w:i/>
                <w:sz w:val="16"/>
              </w:rPr>
            </w:pPr>
            <w:r>
              <w:rPr>
                <w:b/>
                <w:i/>
                <w:sz w:val="16"/>
              </w:rPr>
              <w:t>5</w:t>
              <w:tab/>
            </w:r>
            <w:r>
              <w:rPr>
                <w:i/>
                <w:sz w:val="16"/>
              </w:rPr>
              <w:t>vowel</w:t>
            </w:r>
            <w:r>
              <w:rPr>
                <w:i/>
                <w:spacing w:val="-1"/>
                <w:sz w:val="16"/>
              </w:rPr>
              <w:t> </w:t>
            </w:r>
            <w:r>
              <w:rPr>
                <w:i/>
                <w:sz w:val="16"/>
              </w:rPr>
              <w:t>sound:</w:t>
            </w:r>
          </w:p>
        </w:tc>
        <w:tc>
          <w:tcPr>
            <w:tcW w:w="225" w:type="dxa"/>
            <w:tcBorders>
              <w:top w:val="single" w:sz="12" w:space="0" w:color="000000"/>
              <w:left w:val="single" w:sz="12" w:space="0" w:color="000000"/>
            </w:tcBorders>
          </w:tcPr>
          <w:p>
            <w:pPr>
              <w:pStyle w:val="TableParagraph"/>
              <w:rPr>
                <w:rFonts w:ascii="Times New Roman"/>
                <w:sz w:val="16"/>
              </w:rPr>
            </w:pPr>
          </w:p>
        </w:tc>
        <w:tc>
          <w:tcPr>
            <w:tcW w:w="627" w:type="dxa"/>
            <w:tcBorders>
              <w:top w:val="single" w:sz="12" w:space="0" w:color="000000"/>
              <w:right w:val="single" w:sz="12" w:space="0" w:color="000000"/>
            </w:tcBorders>
          </w:tcPr>
          <w:p>
            <w:pPr>
              <w:pStyle w:val="TableParagraph"/>
              <w:spacing w:line="289" w:lineRule="exact"/>
              <w:ind w:left="30"/>
              <w:rPr>
                <w:rFonts w:ascii="Calibri" w:hAnsi="Calibri"/>
                <w:sz w:val="24"/>
              </w:rPr>
            </w:pPr>
            <w:r>
              <w:rPr>
                <w:rFonts w:ascii="Calibri" w:hAnsi="Calibri"/>
                <w:w w:val="90"/>
                <w:sz w:val="24"/>
              </w:rPr>
              <w:t>LÉL</w:t>
            </w:r>
          </w:p>
        </w:tc>
        <w:tc>
          <w:tcPr>
            <w:tcW w:w="2004" w:type="dxa"/>
            <w:tcBorders>
              <w:left w:val="single" w:sz="12" w:space="0" w:color="000000"/>
            </w:tcBorders>
          </w:tcPr>
          <w:p>
            <w:pPr>
              <w:pStyle w:val="TableParagraph"/>
              <w:rPr>
                <w:rFonts w:ascii="Times New Roman"/>
                <w:sz w:val="16"/>
              </w:rPr>
            </w:pPr>
          </w:p>
        </w:tc>
        <w:tc>
          <w:tcPr>
            <w:tcW w:w="240" w:type="dxa"/>
            <w:tcBorders>
              <w:top w:val="single" w:sz="12" w:space="0" w:color="000000"/>
            </w:tcBorders>
          </w:tcPr>
          <w:p>
            <w:pPr>
              <w:pStyle w:val="TableParagraph"/>
              <w:rPr>
                <w:rFonts w:ascii="Times New Roman"/>
                <w:sz w:val="16"/>
              </w:rPr>
            </w:pPr>
          </w:p>
        </w:tc>
        <w:tc>
          <w:tcPr>
            <w:tcW w:w="632" w:type="dxa"/>
            <w:tcBorders>
              <w:top w:val="single" w:sz="12" w:space="0" w:color="000000"/>
              <w:right w:val="single" w:sz="12" w:space="0" w:color="000000"/>
            </w:tcBorders>
          </w:tcPr>
          <w:p>
            <w:pPr>
              <w:pStyle w:val="TableParagraph"/>
              <w:spacing w:line="289" w:lineRule="exact"/>
              <w:ind w:left="45"/>
              <w:rPr>
                <w:rFonts w:ascii="Calibri"/>
                <w:sz w:val="24"/>
              </w:rPr>
            </w:pPr>
            <w:r>
              <w:rPr>
                <w:rFonts w:ascii="Calibri"/>
                <w:w w:val="90"/>
                <w:sz w:val="24"/>
              </w:rPr>
              <w:t>LfL</w:t>
            </w:r>
          </w:p>
        </w:tc>
        <w:tc>
          <w:tcPr>
            <w:tcW w:w="4883" w:type="dxa"/>
            <w:tcBorders>
              <w:left w:val="single" w:sz="12" w:space="0" w:color="000000"/>
            </w:tcBorders>
          </w:tcPr>
          <w:p>
            <w:pPr>
              <w:pStyle w:val="TableParagraph"/>
              <w:rPr>
                <w:rFonts w:ascii="Times New Roman"/>
                <w:sz w:val="16"/>
              </w:rPr>
            </w:pPr>
          </w:p>
        </w:tc>
        <w:tc>
          <w:tcPr>
            <w:tcW w:w="654" w:type="dxa"/>
            <w:tcBorders>
              <w:top w:val="single" w:sz="12" w:space="0" w:color="000000"/>
              <w:right w:val="single" w:sz="12" w:space="0" w:color="000000"/>
            </w:tcBorders>
          </w:tcPr>
          <w:p>
            <w:pPr>
              <w:pStyle w:val="TableParagraph"/>
              <w:spacing w:line="289" w:lineRule="exact"/>
              <w:ind w:left="76" w:right="145"/>
              <w:jc w:val="center"/>
              <w:rPr>
                <w:rFonts w:ascii="Calibri"/>
                <w:sz w:val="24"/>
              </w:rPr>
            </w:pPr>
            <w:r>
              <w:rPr>
                <w:rFonts w:ascii="Calibri"/>
                <w:w w:val="80"/>
                <w:sz w:val="24"/>
              </w:rPr>
              <w:t>LlWL</w:t>
            </w:r>
          </w:p>
        </w:tc>
        <w:tc>
          <w:tcPr>
            <w:tcW w:w="1986" w:type="dxa"/>
            <w:tcBorders>
              <w:left w:val="single" w:sz="12" w:space="0" w:color="000000"/>
            </w:tcBorders>
          </w:tcPr>
          <w:p>
            <w:pPr>
              <w:pStyle w:val="TableParagraph"/>
              <w:rPr>
                <w:rFonts w:ascii="Times New Roman"/>
                <w:sz w:val="16"/>
              </w:rPr>
            </w:pPr>
          </w:p>
        </w:tc>
        <w:tc>
          <w:tcPr>
            <w:tcW w:w="256" w:type="dxa"/>
            <w:tcBorders>
              <w:top w:val="single" w:sz="12" w:space="0" w:color="000000"/>
              <w:bottom w:val="single" w:sz="12" w:space="0" w:color="000000"/>
            </w:tcBorders>
          </w:tcPr>
          <w:p>
            <w:pPr>
              <w:pStyle w:val="TableParagraph"/>
              <w:rPr>
                <w:rFonts w:ascii="Times New Roman"/>
                <w:sz w:val="16"/>
              </w:rPr>
            </w:pPr>
          </w:p>
        </w:tc>
        <w:tc>
          <w:tcPr>
            <w:tcW w:w="681" w:type="dxa"/>
            <w:tcBorders>
              <w:top w:val="single" w:sz="12" w:space="0" w:color="000000"/>
              <w:bottom w:val="single" w:sz="12" w:space="0" w:color="000000"/>
              <w:right w:val="single" w:sz="12" w:space="0" w:color="000000"/>
            </w:tcBorders>
          </w:tcPr>
          <w:p>
            <w:pPr>
              <w:pStyle w:val="TableParagraph"/>
              <w:spacing w:line="289" w:lineRule="exact"/>
              <w:ind w:left="61"/>
              <w:rPr>
                <w:rFonts w:ascii="Calibri"/>
                <w:sz w:val="24"/>
              </w:rPr>
            </w:pPr>
            <w:r>
              <w:rPr>
                <w:rFonts w:ascii="Calibri"/>
                <w:w w:val="90"/>
                <w:sz w:val="24"/>
              </w:rPr>
              <w:t>LfL</w:t>
            </w:r>
          </w:p>
        </w:tc>
      </w:tr>
      <w:tr>
        <w:trPr>
          <w:trHeight w:val="285" w:hRule="atLeast"/>
        </w:trPr>
        <w:tc>
          <w:tcPr>
            <w:tcW w:w="1897" w:type="dxa"/>
          </w:tcPr>
          <w:p>
            <w:pPr>
              <w:pStyle w:val="TableParagraph"/>
              <w:rPr>
                <w:rFonts w:ascii="Times New Roman"/>
                <w:sz w:val="16"/>
              </w:rPr>
            </w:pPr>
          </w:p>
        </w:tc>
        <w:tc>
          <w:tcPr>
            <w:tcW w:w="225" w:type="dxa"/>
            <w:tcBorders>
              <w:bottom w:val="single" w:sz="12" w:space="0" w:color="000000"/>
            </w:tcBorders>
          </w:tcPr>
          <w:p>
            <w:pPr>
              <w:pStyle w:val="TableParagraph"/>
              <w:rPr>
                <w:rFonts w:ascii="Times New Roman"/>
                <w:sz w:val="16"/>
              </w:rPr>
            </w:pPr>
          </w:p>
        </w:tc>
        <w:tc>
          <w:tcPr>
            <w:tcW w:w="627" w:type="dxa"/>
            <w:tcBorders>
              <w:bottom w:val="single" w:sz="12" w:space="0" w:color="000000"/>
            </w:tcBorders>
          </w:tcPr>
          <w:p>
            <w:pPr>
              <w:pStyle w:val="TableParagraph"/>
              <w:rPr>
                <w:rFonts w:ascii="Times New Roman"/>
                <w:sz w:val="16"/>
              </w:rPr>
            </w:pPr>
          </w:p>
        </w:tc>
        <w:tc>
          <w:tcPr>
            <w:tcW w:w="2004" w:type="dxa"/>
          </w:tcPr>
          <w:p>
            <w:pPr>
              <w:pStyle w:val="TableParagraph"/>
              <w:rPr>
                <w:rFonts w:ascii="Times New Roman"/>
                <w:sz w:val="16"/>
              </w:rPr>
            </w:pPr>
          </w:p>
        </w:tc>
        <w:tc>
          <w:tcPr>
            <w:tcW w:w="240" w:type="dxa"/>
            <w:tcBorders>
              <w:bottom w:val="single" w:sz="12" w:space="0" w:color="000000"/>
            </w:tcBorders>
          </w:tcPr>
          <w:p>
            <w:pPr>
              <w:pStyle w:val="TableParagraph"/>
              <w:rPr>
                <w:rFonts w:ascii="Times New Roman"/>
                <w:sz w:val="16"/>
              </w:rPr>
            </w:pPr>
          </w:p>
        </w:tc>
        <w:tc>
          <w:tcPr>
            <w:tcW w:w="632" w:type="dxa"/>
            <w:tcBorders>
              <w:bottom w:val="single" w:sz="12" w:space="0" w:color="000000"/>
            </w:tcBorders>
          </w:tcPr>
          <w:p>
            <w:pPr>
              <w:pStyle w:val="TableParagraph"/>
              <w:rPr>
                <w:rFonts w:ascii="Times New Roman"/>
                <w:sz w:val="16"/>
              </w:rPr>
            </w:pPr>
          </w:p>
        </w:tc>
        <w:tc>
          <w:tcPr>
            <w:tcW w:w="4883" w:type="dxa"/>
          </w:tcPr>
          <w:p>
            <w:pPr>
              <w:pStyle w:val="TableParagraph"/>
              <w:rPr>
                <w:rFonts w:ascii="Times New Roman"/>
                <w:sz w:val="16"/>
              </w:rPr>
            </w:pPr>
          </w:p>
        </w:tc>
        <w:tc>
          <w:tcPr>
            <w:tcW w:w="654" w:type="dxa"/>
            <w:tcBorders>
              <w:bottom w:val="single" w:sz="12" w:space="0" w:color="000000"/>
            </w:tcBorders>
          </w:tcPr>
          <w:p>
            <w:pPr>
              <w:pStyle w:val="TableParagraph"/>
              <w:rPr>
                <w:rFonts w:ascii="Times New Roman"/>
                <w:sz w:val="16"/>
              </w:rPr>
            </w:pPr>
          </w:p>
        </w:tc>
        <w:tc>
          <w:tcPr>
            <w:tcW w:w="1986" w:type="dxa"/>
          </w:tcPr>
          <w:p>
            <w:pPr>
              <w:pStyle w:val="TableParagraph"/>
              <w:rPr>
                <w:rFonts w:ascii="Times New Roman"/>
                <w:sz w:val="16"/>
              </w:rPr>
            </w:pPr>
          </w:p>
        </w:tc>
        <w:tc>
          <w:tcPr>
            <w:tcW w:w="256" w:type="dxa"/>
            <w:tcBorders>
              <w:top w:val="single" w:sz="12" w:space="0" w:color="000000"/>
              <w:bottom w:val="single" w:sz="12" w:space="0" w:color="000000"/>
            </w:tcBorders>
          </w:tcPr>
          <w:p>
            <w:pPr>
              <w:pStyle w:val="TableParagraph"/>
              <w:rPr>
                <w:rFonts w:ascii="Times New Roman"/>
                <w:sz w:val="16"/>
              </w:rPr>
            </w:pPr>
          </w:p>
        </w:tc>
        <w:tc>
          <w:tcPr>
            <w:tcW w:w="681" w:type="dxa"/>
            <w:tcBorders>
              <w:top w:val="single" w:sz="12" w:space="0" w:color="000000"/>
              <w:bottom w:val="single" w:sz="12" w:space="0" w:color="000000"/>
            </w:tcBorders>
          </w:tcPr>
          <w:p>
            <w:pPr>
              <w:pStyle w:val="TableParagraph"/>
              <w:rPr>
                <w:rFonts w:ascii="Times New Roman"/>
                <w:sz w:val="16"/>
              </w:rPr>
            </w:pPr>
          </w:p>
        </w:tc>
      </w:tr>
      <w:tr>
        <w:trPr>
          <w:trHeight w:val="321" w:hRule="atLeast"/>
        </w:trPr>
        <w:tc>
          <w:tcPr>
            <w:tcW w:w="1897" w:type="dxa"/>
            <w:tcBorders>
              <w:right w:val="single" w:sz="12" w:space="0" w:color="000000"/>
            </w:tcBorders>
          </w:tcPr>
          <w:p>
            <w:pPr>
              <w:pStyle w:val="TableParagraph"/>
              <w:tabs>
                <w:tab w:pos="355" w:val="left" w:leader="none"/>
              </w:tabs>
              <w:spacing w:line="165" w:lineRule="exact" w:before="136"/>
              <w:ind w:left="50"/>
              <w:rPr>
                <w:i/>
                <w:sz w:val="16"/>
              </w:rPr>
            </w:pPr>
            <w:r>
              <w:rPr>
                <w:b/>
                <w:i/>
                <w:sz w:val="16"/>
              </w:rPr>
              <w:t>4</w:t>
              <w:tab/>
            </w:r>
            <w:r>
              <w:rPr>
                <w:i/>
                <w:sz w:val="16"/>
              </w:rPr>
              <w:t>stressed</w:t>
            </w:r>
            <w:r>
              <w:rPr>
                <w:i/>
                <w:spacing w:val="-1"/>
                <w:sz w:val="16"/>
              </w:rPr>
              <w:t> </w:t>
            </w:r>
            <w:r>
              <w:rPr>
                <w:i/>
                <w:sz w:val="16"/>
              </w:rPr>
              <w:t>syllable:</w:t>
            </w:r>
          </w:p>
        </w:tc>
        <w:tc>
          <w:tcPr>
            <w:tcW w:w="225" w:type="dxa"/>
            <w:tcBorders>
              <w:top w:val="single" w:sz="12" w:space="0" w:color="000000"/>
              <w:left w:val="single" w:sz="12" w:space="0" w:color="000000"/>
              <w:bottom w:val="single" w:sz="12" w:space="0" w:color="000000"/>
            </w:tcBorders>
          </w:tcPr>
          <w:p>
            <w:pPr>
              <w:pStyle w:val="TableParagraph"/>
              <w:spacing w:line="302" w:lineRule="exact"/>
              <w:ind w:left="93"/>
              <w:rPr>
                <w:rFonts w:ascii="Times New Roman" w:hAnsi="Times New Roman"/>
                <w:sz w:val="28"/>
              </w:rPr>
            </w:pPr>
            <w:r>
              <w:rPr>
                <w:rFonts w:ascii="Times New Roman" w:hAnsi="Times New Roman"/>
                <w:w w:val="99"/>
                <w:sz w:val="28"/>
              </w:rPr>
              <w:t>º</w:t>
            </w:r>
          </w:p>
        </w:tc>
        <w:tc>
          <w:tcPr>
            <w:tcW w:w="627"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2004" w:type="dxa"/>
            <w:tcBorders>
              <w:left w:val="single" w:sz="12" w:space="0" w:color="000000"/>
              <w:right w:val="single" w:sz="12" w:space="0" w:color="000000"/>
            </w:tcBorders>
          </w:tcPr>
          <w:p>
            <w:pPr>
              <w:pStyle w:val="TableParagraph"/>
              <w:rPr>
                <w:rFonts w:ascii="Times New Roman"/>
                <w:sz w:val="16"/>
              </w:rPr>
            </w:pPr>
          </w:p>
        </w:tc>
        <w:tc>
          <w:tcPr>
            <w:tcW w:w="240" w:type="dxa"/>
            <w:tcBorders>
              <w:top w:val="single" w:sz="12" w:space="0" w:color="000000"/>
              <w:left w:val="single" w:sz="12" w:space="0" w:color="000000"/>
              <w:bottom w:val="single" w:sz="12" w:space="0" w:color="000000"/>
            </w:tcBorders>
          </w:tcPr>
          <w:p>
            <w:pPr>
              <w:pStyle w:val="TableParagraph"/>
              <w:spacing w:line="302" w:lineRule="exact"/>
              <w:ind w:left="94"/>
              <w:rPr>
                <w:rFonts w:ascii="Times New Roman" w:hAnsi="Times New Roman"/>
                <w:sz w:val="28"/>
              </w:rPr>
            </w:pPr>
            <w:r>
              <w:rPr>
                <w:rFonts w:ascii="Times New Roman" w:hAnsi="Times New Roman"/>
                <w:w w:val="99"/>
                <w:sz w:val="28"/>
              </w:rPr>
              <w:t>º</w:t>
            </w:r>
          </w:p>
        </w:tc>
        <w:tc>
          <w:tcPr>
            <w:tcW w:w="63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4883" w:type="dxa"/>
            <w:tcBorders>
              <w:left w:val="single" w:sz="12" w:space="0" w:color="000000"/>
              <w:right w:val="single" w:sz="12" w:space="0" w:color="000000"/>
            </w:tcBorders>
          </w:tcPr>
          <w:p>
            <w:pPr>
              <w:pStyle w:val="TableParagraph"/>
              <w:rPr>
                <w:rFonts w:ascii="Times New Roman"/>
                <w:sz w:val="16"/>
              </w:rPr>
            </w:pPr>
          </w:p>
        </w:tc>
        <w:tc>
          <w:tcPr>
            <w:tcW w:w="65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
              <w:jc w:val="center"/>
              <w:rPr>
                <w:rFonts w:ascii="Times New Roman" w:hAnsi="Times New Roman"/>
                <w:sz w:val="28"/>
              </w:rPr>
            </w:pPr>
            <w:r>
              <w:rPr>
                <w:rFonts w:ascii="Times New Roman" w:hAnsi="Times New Roman"/>
                <w:w w:val="99"/>
                <w:sz w:val="28"/>
              </w:rPr>
              <w:t>º</w:t>
            </w:r>
          </w:p>
        </w:tc>
        <w:tc>
          <w:tcPr>
            <w:tcW w:w="1986" w:type="dxa"/>
            <w:tcBorders>
              <w:left w:val="single" w:sz="12" w:space="0" w:color="000000"/>
              <w:right w:val="single" w:sz="12" w:space="0" w:color="000000"/>
            </w:tcBorders>
          </w:tcPr>
          <w:p>
            <w:pPr>
              <w:pStyle w:val="TableParagraph"/>
              <w:rPr>
                <w:rFonts w:ascii="Times New Roman"/>
                <w:sz w:val="16"/>
              </w:rPr>
            </w:pPr>
          </w:p>
        </w:tc>
        <w:tc>
          <w:tcPr>
            <w:tcW w:w="256" w:type="dxa"/>
            <w:tcBorders>
              <w:top w:val="single" w:sz="12" w:space="0" w:color="000000"/>
              <w:left w:val="single" w:sz="12" w:space="0" w:color="000000"/>
              <w:bottom w:val="single" w:sz="12" w:space="0" w:color="000000"/>
            </w:tcBorders>
          </w:tcPr>
          <w:p>
            <w:pPr>
              <w:pStyle w:val="TableParagraph"/>
              <w:spacing w:line="302" w:lineRule="exact"/>
              <w:ind w:left="94"/>
              <w:rPr>
                <w:rFonts w:ascii="Times New Roman" w:hAnsi="Times New Roman"/>
                <w:sz w:val="28"/>
              </w:rPr>
            </w:pPr>
            <w:r>
              <w:rPr>
                <w:rFonts w:ascii="Times New Roman" w:hAnsi="Times New Roman"/>
                <w:w w:val="99"/>
                <w:sz w:val="28"/>
              </w:rPr>
              <w:t>º</w:t>
            </w:r>
          </w:p>
        </w:tc>
        <w:tc>
          <w:tcPr>
            <w:tcW w:w="681" w:type="dxa"/>
            <w:tcBorders>
              <w:top w:val="single" w:sz="12" w:space="0" w:color="000000"/>
              <w:bottom w:val="single" w:sz="12" w:space="0" w:color="000000"/>
              <w:right w:val="single" w:sz="12" w:space="0" w:color="000000"/>
            </w:tcBorders>
          </w:tcPr>
          <w:p>
            <w:pPr>
              <w:pStyle w:val="TableParagraph"/>
              <w:rPr>
                <w:rFonts w:ascii="Times New Roman"/>
                <w:sz w:val="16"/>
              </w:rPr>
            </w:pPr>
          </w:p>
        </w:tc>
      </w:tr>
    </w:tbl>
    <w:p>
      <w:pPr>
        <w:pStyle w:val="BodyText"/>
        <w:spacing w:before="10"/>
        <w:rPr>
          <w:sz w:val="19"/>
        </w:rPr>
      </w:pPr>
    </w:p>
    <w:p>
      <w:pPr>
        <w:pStyle w:val="ListParagraph"/>
        <w:numPr>
          <w:ilvl w:val="0"/>
          <w:numId w:val="169"/>
        </w:numPr>
        <w:tabs>
          <w:tab w:pos="629" w:val="left" w:leader="none"/>
          <w:tab w:pos="630" w:val="left" w:leader="none"/>
          <w:tab w:pos="2157" w:val="left" w:leader="none"/>
          <w:tab w:pos="5013" w:val="left" w:leader="none"/>
          <w:tab w:pos="10767" w:val="left" w:leader="none"/>
          <w:tab w:pos="13407" w:val="left" w:leader="none"/>
        </w:tabs>
        <w:spacing w:line="240" w:lineRule="auto" w:before="96" w:after="0"/>
        <w:ind w:left="629" w:right="0" w:hanging="307"/>
        <w:jc w:val="left"/>
        <w:rPr>
          <w:b/>
          <w:sz w:val="16"/>
        </w:rPr>
      </w:pPr>
      <w:r>
        <w:rPr/>
        <w:pict>
          <v:shape style="position:absolute;margin-left:315.591003pt;margin-top:-64.141624pt;width:45.15pt;height:18.6pt;mso-position-horizontal-relative:page;mso-position-vertical-relative:paragraph;z-index:-333187072" coordorigin="6312,-1283" coordsize="903,372" path="m6327,-1283l6327,-911m6312,-926l7214,-926e" filled="false" stroked="true" strokeweight="1.5pt" strokecolor="#000000">
            <v:path arrowok="t"/>
            <v:stroke dashstyle="solid"/>
            <w10:wrap type="none"/>
          </v:shape>
        </w:pict>
      </w:r>
      <w:r>
        <w:rPr/>
        <w:pict>
          <v:shape style="position:absolute;margin-left:603.351013pt;margin-top:-64.141624pt;width:34.2pt;height:18.6pt;mso-position-horizontal-relative:page;mso-position-vertical-relative:paragraph;z-index:-333186048" coordorigin="12067,-1283" coordsize="684,372" path="m12082,-1283l12082,-911m12067,-926l12751,-926e" filled="false" stroked="true" strokeweight="1.5pt" strokecolor="#000000">
            <v:path arrowok="t"/>
            <v:stroke dashstyle="solid"/>
            <w10:wrap type="none"/>
          </v:shape>
        </w:pict>
      </w:r>
      <w:r>
        <w:rPr/>
        <w:pict>
          <v:line style="position:absolute;mso-position-horizontal-relative:page;mso-position-vertical-relative:paragraph;z-index:-333185024" from="736.101013pt,-64.141624pt" to="736.101013pt,-45.541624pt" stroked="true" strokeweight="1.5pt" strokecolor="#000000">
            <v:stroke dashstyle="solid"/>
            <w10:wrap type="none"/>
          </v:line>
        </w:pict>
      </w:r>
      <w:r>
        <w:rPr/>
        <w:pict>
          <v:line style="position:absolute;mso-position-horizontal-relative:page;mso-position-vertical-relative:paragraph;z-index:-333184000" from="172.791pt,-46.291626pt" to="216.891pt,-46.291626pt" stroked="true" strokeweight="1.5pt" strokecolor="#000000">
            <v:stroke dashstyle="solid"/>
            <w10:wrap type="none"/>
          </v:line>
        </w:pict>
      </w:r>
      <w:r>
        <w:rPr>
          <w:i/>
          <w:sz w:val="16"/>
        </w:rPr>
        <w:t>content</w:t>
      </w:r>
      <w:r>
        <w:rPr>
          <w:i/>
          <w:spacing w:val="-1"/>
          <w:sz w:val="16"/>
        </w:rPr>
        <w:t> </w:t>
      </w:r>
      <w:r>
        <w:rPr>
          <w:i/>
          <w:sz w:val="16"/>
        </w:rPr>
        <w:t>word:</w:t>
        <w:tab/>
      </w:r>
      <w:r>
        <w:rPr>
          <w:b/>
          <w:sz w:val="16"/>
          <w:shd w:fill="C0C0C0" w:color="auto" w:val="clear"/>
        </w:rPr>
        <w:t>Debbie</w:t>
      </w:r>
      <w:r>
        <w:rPr>
          <w:b/>
          <w:sz w:val="16"/>
        </w:rPr>
        <w:tab/>
      </w:r>
      <w:r>
        <w:rPr>
          <w:b/>
          <w:sz w:val="16"/>
          <w:shd w:fill="C0C0C0" w:color="auto" w:val="clear"/>
        </w:rPr>
        <w:t>British</w:t>
      </w:r>
      <w:r>
        <w:rPr>
          <w:b/>
          <w:sz w:val="16"/>
        </w:rPr>
        <w:tab/>
      </w:r>
      <w:r>
        <w:rPr>
          <w:b/>
          <w:sz w:val="16"/>
          <w:shd w:fill="C0C0C0" w:color="auto" w:val="clear"/>
        </w:rPr>
        <w:t>born</w:t>
      </w:r>
      <w:r>
        <w:rPr>
          <w:b/>
          <w:sz w:val="16"/>
        </w:rPr>
        <w:tab/>
      </w:r>
      <w:r>
        <w:rPr>
          <w:b/>
          <w:sz w:val="16"/>
          <w:shd w:fill="C0C0C0" w:color="auto" w:val="clear"/>
        </w:rPr>
        <w:t>England.</w:t>
      </w:r>
      <w:r>
        <w:rPr>
          <w:b/>
          <w:spacing w:val="-2"/>
          <w:sz w:val="16"/>
          <w:shd w:fill="C0C0C0" w:color="auto" w:val="clear"/>
        </w:rPr>
        <w:t> </w:t>
      </w:r>
    </w:p>
    <w:p>
      <w:pPr>
        <w:pStyle w:val="BodyText"/>
        <w:rPr>
          <w:b/>
          <w:sz w:val="18"/>
        </w:rPr>
      </w:pPr>
    </w:p>
    <w:p>
      <w:pPr>
        <w:pStyle w:val="BodyText"/>
        <w:spacing w:before="1"/>
        <w:rPr>
          <w:b/>
        </w:rPr>
      </w:pPr>
    </w:p>
    <w:p>
      <w:pPr>
        <w:pStyle w:val="ListParagraph"/>
        <w:numPr>
          <w:ilvl w:val="0"/>
          <w:numId w:val="169"/>
        </w:numPr>
        <w:tabs>
          <w:tab w:pos="629" w:val="left" w:leader="none"/>
          <w:tab w:pos="630" w:val="left" w:leader="none"/>
        </w:tabs>
        <w:spacing w:line="240" w:lineRule="auto" w:before="1" w:after="0"/>
        <w:ind w:left="629" w:right="0" w:hanging="307"/>
        <w:jc w:val="left"/>
        <w:rPr>
          <w:i/>
          <w:sz w:val="16"/>
        </w:rPr>
      </w:pPr>
      <w:r>
        <w:rPr/>
        <w:pict>
          <v:shape style="position:absolute;margin-left:736.101013pt;margin-top:-7.539566pt;width:46.9pt;height:17.6pt;mso-position-horizontal-relative:page;mso-position-vertical-relative:paragraph;z-index:253803520" type="#_x0000_t202" filled="false" stroked="true" strokeweight="1.5pt" strokecolor="#000000">
            <v:textbox inset="0,0,0,0">
              <w:txbxContent>
                <w:p>
                  <w:pPr>
                    <w:tabs>
                      <w:tab w:pos="490" w:val="left" w:leader="none"/>
                    </w:tabs>
                    <w:spacing w:line="319" w:lineRule="exact" w:before="0"/>
                    <w:ind w:left="93" w:right="0" w:firstLine="0"/>
                    <w:jc w:val="left"/>
                    <w:rPr>
                      <w:rFonts w:ascii="Times New Roman" w:hAnsi="Times New Roman"/>
                      <w:sz w:val="28"/>
                    </w:rPr>
                  </w:pPr>
                  <w:r>
                    <w:rPr>
                      <w:rFonts w:ascii="Times New Roman" w:hAnsi="Times New Roman"/>
                      <w:sz w:val="28"/>
                    </w:rPr>
                    <w:t>º</w:t>
                    <w:tab/>
                    <w:t>º</w:t>
                  </w:r>
                </w:p>
              </w:txbxContent>
            </v:textbox>
            <v:stroke dashstyle="solid"/>
            <w10:wrap type="none"/>
          </v:shape>
        </w:pict>
      </w:r>
      <w:r>
        <w:rPr/>
        <w:pict>
          <v:shape style="position:absolute;margin-left:604.101013pt;margin-top:-7.539566pt;width:32.7pt;height:17.6pt;mso-position-horizontal-relative:page;mso-position-vertical-relative:paragraph;z-index:253804544" type="#_x0000_t202" filled="false" stroked="true" strokeweight="1.5pt" strokecolor="#000000">
            <v:textbox inset="0,0,0,0">
              <w:txbxContent>
                <w:p>
                  <w:pPr>
                    <w:spacing w:line="319" w:lineRule="exact" w:before="0"/>
                    <w:ind w:left="45" w:right="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316.341003pt;margin-top:-7.539566pt;width:43.65pt;height:17.6pt;mso-position-horizontal-relative:page;mso-position-vertical-relative:paragraph;z-index:253805568" type="#_x0000_t202" filled="false" stroked="true" strokeweight="1.5pt" strokecolor="#000000">
            <v:textbox inset="0,0,0,0">
              <w:txbxContent>
                <w:p>
                  <w:pPr>
                    <w:tabs>
                      <w:tab w:pos="446" w:val="left" w:leader="none"/>
                    </w:tabs>
                    <w:spacing w:line="319" w:lineRule="exact" w:before="0"/>
                    <w:ind w:left="137" w:right="0" w:firstLine="0"/>
                    <w:jc w:val="left"/>
                    <w:rPr>
                      <w:rFonts w:ascii="Times New Roman" w:hAnsi="Times New Roman"/>
                      <w:sz w:val="28"/>
                    </w:rPr>
                  </w:pPr>
                  <w:r>
                    <w:rPr>
                      <w:rFonts w:ascii="Times New Roman" w:hAnsi="Times New Roman"/>
                      <w:sz w:val="28"/>
                    </w:rPr>
                    <w:t>º</w:t>
                    <w:tab/>
                    <w:t>º</w:t>
                  </w:r>
                </w:p>
              </w:txbxContent>
            </v:textbox>
            <v:stroke dashstyle="solid"/>
            <w10:wrap type="none"/>
          </v:shape>
        </w:pict>
      </w:r>
      <w:r>
        <w:rPr/>
        <w:pict>
          <v:shape style="position:absolute;margin-left:173.541pt;margin-top:-7.539566pt;width:42.6pt;height:17.6pt;mso-position-horizontal-relative:page;mso-position-vertical-relative:paragraph;z-index:253806592" type="#_x0000_t202" filled="false" stroked="true" strokeweight="1.5pt" strokecolor="#000000">
            <v:textbox inset="0,0,0,0">
              <w:txbxContent>
                <w:p>
                  <w:pPr>
                    <w:tabs>
                      <w:tab w:pos="401" w:val="left" w:leader="none"/>
                    </w:tabs>
                    <w:spacing w:line="319" w:lineRule="exact" w:before="0"/>
                    <w:ind w:left="93" w:right="0" w:firstLine="0"/>
                    <w:jc w:val="left"/>
                    <w:rPr>
                      <w:rFonts w:ascii="Times New Roman" w:hAnsi="Times New Roman"/>
                      <w:sz w:val="28"/>
                    </w:rPr>
                  </w:pPr>
                  <w:r>
                    <w:rPr>
                      <w:rFonts w:ascii="Times New Roman" w:hAnsi="Times New Roman"/>
                      <w:sz w:val="28"/>
                    </w:rPr>
                    <w:t>º</w:t>
                    <w:tab/>
                    <w:t>º</w:t>
                  </w:r>
                </w:p>
              </w:txbxContent>
            </v:textbox>
            <v:stroke dashstyle="solid"/>
            <w10:wrap type="none"/>
          </v:shape>
        </w:pict>
      </w:r>
      <w:r>
        <w:rPr>
          <w:i/>
          <w:sz w:val="16"/>
        </w:rPr>
        <w:t>no. of</w:t>
      </w:r>
      <w:r>
        <w:rPr>
          <w:i/>
          <w:spacing w:val="-1"/>
          <w:sz w:val="16"/>
        </w:rPr>
        <w:t> </w:t>
      </w:r>
      <w:r>
        <w:rPr>
          <w:i/>
          <w:sz w:val="16"/>
        </w:rPr>
        <w:t>syllables:</w:t>
      </w:r>
    </w:p>
    <w:p>
      <w:pPr>
        <w:pStyle w:val="BodyText"/>
        <w:spacing w:before="10"/>
        <w:rPr>
          <w:i/>
          <w:sz w:val="23"/>
        </w:rPr>
      </w:pPr>
    </w:p>
    <w:p>
      <w:pPr>
        <w:tabs>
          <w:tab w:pos="629" w:val="left" w:leader="none"/>
          <w:tab w:pos="3837" w:val="left" w:leader="none"/>
          <w:tab w:pos="6545" w:val="left" w:leader="none"/>
          <w:tab w:pos="8175" w:val="left" w:leader="none"/>
          <w:tab w:pos="9459" w:val="left" w:leader="none"/>
          <w:tab w:pos="12231" w:val="left" w:leader="none"/>
        </w:tabs>
        <w:spacing w:before="96"/>
        <w:ind w:left="323" w:right="0" w:firstLine="0"/>
        <w:jc w:val="left"/>
        <w:rPr>
          <w:sz w:val="16"/>
        </w:rPr>
      </w:pPr>
      <w:r>
        <w:rPr>
          <w:b/>
          <w:i/>
          <w:sz w:val="16"/>
        </w:rPr>
        <w:t>1</w:t>
        <w:tab/>
      </w:r>
      <w:r>
        <w:rPr>
          <w:i/>
          <w:sz w:val="16"/>
        </w:rPr>
        <w:t>function</w:t>
      </w:r>
      <w:r>
        <w:rPr>
          <w:i/>
          <w:spacing w:val="-1"/>
          <w:sz w:val="16"/>
        </w:rPr>
        <w:t> </w:t>
      </w:r>
      <w:r>
        <w:rPr>
          <w:i/>
          <w:sz w:val="16"/>
        </w:rPr>
        <w:t>word:</w:t>
        <w:tab/>
      </w:r>
      <w:r>
        <w:rPr>
          <w:sz w:val="16"/>
          <w:shd w:fill="C0C0C0" w:color="auto" w:val="clear"/>
        </w:rPr>
        <w:t>is</w:t>
      </w:r>
      <w:r>
        <w:rPr>
          <w:sz w:val="16"/>
        </w:rPr>
        <w:tab/>
      </w:r>
      <w:r>
        <w:rPr>
          <w:sz w:val="16"/>
          <w:shd w:fill="C0C0C0" w:color="auto" w:val="clear"/>
        </w:rPr>
        <w:t>because</w:t>
      </w:r>
      <w:r>
        <w:rPr>
          <w:sz w:val="16"/>
        </w:rPr>
        <w:tab/>
      </w:r>
      <w:r>
        <w:rPr>
          <w:sz w:val="16"/>
          <w:shd w:fill="C0C0C0" w:color="auto" w:val="clear"/>
        </w:rPr>
        <w:t>she</w:t>
      </w:r>
      <w:r>
        <w:rPr>
          <w:sz w:val="16"/>
        </w:rPr>
        <w:tab/>
      </w:r>
      <w:r>
        <w:rPr>
          <w:sz w:val="16"/>
          <w:shd w:fill="C0C0C0" w:color="auto" w:val="clear"/>
        </w:rPr>
        <w:t>was</w:t>
      </w:r>
      <w:r>
        <w:rPr>
          <w:sz w:val="16"/>
        </w:rPr>
        <w:tab/>
      </w:r>
      <w:r>
        <w:rPr>
          <w:sz w:val="16"/>
          <w:shd w:fill="C0C0C0" w:color="auto" w:val="clear"/>
        </w:rPr>
        <w:t>in</w:t>
      </w:r>
      <w:r>
        <w:rPr>
          <w:spacing w:val="-11"/>
          <w:sz w:val="16"/>
          <w:shd w:fill="C0C0C0" w:color="auto" w:val="clear"/>
        </w:rPr>
        <w:t> </w:t>
      </w:r>
    </w:p>
    <w:p>
      <w:pPr>
        <w:pStyle w:val="BodyText"/>
        <w:spacing w:before="5"/>
        <w:rPr>
          <w:sz w:val="26"/>
        </w:rPr>
      </w:pPr>
    </w:p>
    <w:p>
      <w:pPr>
        <w:spacing w:after="0"/>
        <w:rPr>
          <w:sz w:val="26"/>
        </w:rPr>
        <w:sectPr>
          <w:pgSz w:w="16840" w:h="11900" w:orient="landscape"/>
          <w:pgMar w:header="708" w:footer="730" w:top="2540" w:bottom="920" w:left="1300" w:right="1060"/>
        </w:sectPr>
      </w:pPr>
    </w:p>
    <w:p>
      <w:pPr>
        <w:tabs>
          <w:tab w:pos="629" w:val="left" w:leader="none"/>
        </w:tabs>
        <w:spacing w:before="96"/>
        <w:ind w:left="323" w:right="0" w:firstLine="0"/>
        <w:jc w:val="left"/>
        <w:rPr>
          <w:i/>
          <w:sz w:val="16"/>
        </w:rPr>
      </w:pPr>
      <w:r>
        <w:rPr/>
        <w:pict>
          <v:shape style="position:absolute;margin-left:216.141006pt;margin-top:-.934847pt;width:41.4pt;height:15.8pt;mso-position-horizontal-relative:page;mso-position-vertical-relative:paragraph;z-index:253802496" type="#_x0000_t202" filled="false" stroked="true" strokeweight="1.5pt" strokecolor="#000000">
            <v:textbox inset="0,0,0,0">
              <w:txbxContent>
                <w:p>
                  <w:pPr>
                    <w:spacing w:before="98"/>
                    <w:ind w:left="321" w:right="277" w:firstLine="0"/>
                    <w:jc w:val="center"/>
                    <w:rPr>
                      <w:sz w:val="16"/>
                    </w:rPr>
                  </w:pPr>
                  <w:r>
                    <w:rPr>
                      <w:sz w:val="16"/>
                    </w:rPr>
                    <w:t>vv</w:t>
                  </w:r>
                </w:p>
              </w:txbxContent>
            </v:textbox>
            <v:stroke dashstyle="solid"/>
            <w10:wrap type="none"/>
          </v:shape>
        </w:pict>
      </w:r>
      <w:r>
        <w:rPr>
          <w:b/>
          <w:i/>
          <w:sz w:val="16"/>
        </w:rPr>
        <w:t>7</w:t>
        <w:tab/>
      </w:r>
      <w:r>
        <w:rPr>
          <w:i/>
          <w:sz w:val="16"/>
        </w:rPr>
        <w:t>connecting</w:t>
      </w:r>
      <w:r>
        <w:rPr>
          <w:i/>
          <w:spacing w:val="-1"/>
          <w:sz w:val="16"/>
        </w:rPr>
        <w:t> </w:t>
      </w:r>
      <w:r>
        <w:rPr>
          <w:i/>
          <w:sz w:val="16"/>
        </w:rPr>
        <w:t>sounds:</w:t>
      </w:r>
    </w:p>
    <w:p>
      <w:pPr>
        <w:tabs>
          <w:tab w:pos="629" w:val="left" w:leader="none"/>
          <w:tab w:pos="3959" w:val="left" w:leader="none"/>
        </w:tabs>
        <w:spacing w:before="132"/>
        <w:ind w:left="323" w:right="0" w:firstLine="0"/>
        <w:jc w:val="left"/>
        <w:rPr>
          <w:b/>
          <w:sz w:val="16"/>
        </w:rPr>
      </w:pPr>
      <w:r>
        <w:rPr/>
        <w:pict>
          <v:shape style="position:absolute;margin-left:216.141006pt;margin-top:16.588694pt;width:41.4pt;height:15.8pt;mso-position-horizontal-relative:page;mso-position-vertical-relative:paragraph;z-index:253794304" type="#_x0000_t202" filled="false" stroked="true" strokeweight="1.5pt" strokecolor="#000000">
            <v:textbox inset="0,0,0,0">
              <w:txbxContent>
                <w:p>
                  <w:pPr>
                    <w:spacing w:before="98"/>
                    <w:ind w:left="0" w:right="0" w:firstLine="0"/>
                    <w:jc w:val="center"/>
                    <w:rPr>
                      <w:sz w:val="16"/>
                    </w:rPr>
                  </w:pPr>
                  <w:r>
                    <w:rPr>
                      <w:w w:val="99"/>
                      <w:sz w:val="16"/>
                    </w:rPr>
                    <w:t>I</w:t>
                  </w:r>
                </w:p>
              </w:txbxContent>
            </v:textbox>
            <v:stroke dashstyle="solid"/>
            <w10:wrap type="none"/>
          </v:shape>
        </w:pict>
      </w:r>
      <w:r>
        <w:rPr>
          <w:b/>
          <w:i/>
          <w:sz w:val="16"/>
        </w:rPr>
        <w:t>6</w:t>
        <w:tab/>
      </w:r>
      <w:r>
        <w:rPr>
          <w:i/>
          <w:sz w:val="16"/>
        </w:rPr>
        <w:t>weak</w:t>
      </w:r>
      <w:r>
        <w:rPr>
          <w:i/>
          <w:spacing w:val="-1"/>
          <w:sz w:val="16"/>
        </w:rPr>
        <w:t> </w:t>
      </w:r>
      <w:r>
        <w:rPr>
          <w:i/>
          <w:sz w:val="16"/>
        </w:rPr>
        <w:t>forms:</w:t>
        <w:tab/>
      </w:r>
      <w:r>
        <w:rPr>
          <w:b/>
          <w:sz w:val="16"/>
        </w:rPr>
        <w:t>W</w:t>
      </w:r>
    </w:p>
    <w:p>
      <w:pPr>
        <w:pStyle w:val="ListParagraph"/>
        <w:numPr>
          <w:ilvl w:val="0"/>
          <w:numId w:val="170"/>
        </w:numPr>
        <w:tabs>
          <w:tab w:pos="629" w:val="left" w:leader="none"/>
          <w:tab w:pos="630" w:val="left" w:leader="none"/>
        </w:tabs>
        <w:spacing w:line="240" w:lineRule="auto" w:before="130" w:after="0"/>
        <w:ind w:left="629" w:right="0" w:hanging="307"/>
        <w:jc w:val="left"/>
        <w:rPr>
          <w:i/>
          <w:sz w:val="16"/>
        </w:rPr>
      </w:pPr>
      <w:r>
        <w:rPr>
          <w:i/>
          <w:sz w:val="16"/>
        </w:rPr>
        <w:t>features of</w:t>
      </w:r>
      <w:r>
        <w:rPr>
          <w:i/>
          <w:spacing w:val="-1"/>
          <w:sz w:val="16"/>
        </w:rPr>
        <w:t> </w:t>
      </w:r>
      <w:r>
        <w:rPr>
          <w:i/>
          <w:sz w:val="16"/>
        </w:rPr>
        <w:t>C.S.:</w:t>
      </w:r>
    </w:p>
    <w:p>
      <w:pPr>
        <w:pStyle w:val="BodyText"/>
        <w:rPr>
          <w:i/>
          <w:sz w:val="18"/>
        </w:rPr>
      </w:pPr>
      <w:r>
        <w:rPr/>
        <w:br w:type="column"/>
      </w:r>
      <w:r>
        <w:rPr>
          <w:i/>
          <w:sz w:val="18"/>
        </w:rPr>
      </w:r>
    </w:p>
    <w:p>
      <w:pPr>
        <w:pStyle w:val="BodyText"/>
        <w:spacing w:before="8"/>
        <w:rPr>
          <w:i/>
          <w:sz w:val="17"/>
        </w:rPr>
      </w:pPr>
    </w:p>
    <w:p>
      <w:pPr>
        <w:tabs>
          <w:tab w:pos="1778" w:val="left" w:leader="none"/>
          <w:tab w:pos="3077" w:val="left" w:leader="none"/>
          <w:tab w:pos="5782" w:val="left" w:leader="none"/>
        </w:tabs>
        <w:spacing w:before="0"/>
        <w:ind w:left="323" w:right="0" w:firstLine="0"/>
        <w:jc w:val="left"/>
        <w:rPr>
          <w:b/>
          <w:sz w:val="16"/>
        </w:rPr>
      </w:pPr>
      <w:r>
        <w:rPr/>
        <w:pict>
          <v:shape style="position:absolute;margin-left:275.901001pt;margin-top:10.052537pt;width:40.450pt;height:15.8pt;mso-position-horizontal-relative:page;mso-position-vertical-relative:paragraph;z-index:253793280" type="#_x0000_t202" filled="false" stroked="true" strokeweight="1.5pt" strokecolor="#000000">
            <v:textbox inset="0,0,0,0">
              <w:txbxContent>
                <w:p>
                  <w:pPr>
                    <w:spacing w:before="98"/>
                    <w:ind w:left="0" w:right="42" w:firstLine="0"/>
                    <w:jc w:val="center"/>
                    <w:rPr>
                      <w:sz w:val="16"/>
                    </w:rPr>
                  </w:pPr>
                  <w:r>
                    <w:rPr>
                      <w:w w:val="99"/>
                      <w:sz w:val="16"/>
                    </w:rPr>
                    <w:t>L</w:t>
                  </w:r>
                </w:p>
              </w:txbxContent>
            </v:textbox>
            <v:stroke dashstyle="solid"/>
            <w10:wrap type="none"/>
          </v:shape>
        </w:pict>
      </w:r>
      <w:r>
        <w:rPr/>
        <w:pict>
          <v:shape style="position:absolute;margin-left:695.661011pt;margin-top:-21.447464pt;width:40.450pt;height:15.8pt;mso-position-horizontal-relative:page;mso-position-vertical-relative:paragraph;z-index:253795328" type="#_x0000_t202" filled="false" stroked="true" strokeweight="1.5pt" strokecolor="#000000">
            <v:textbox inset="0,0,0,0">
              <w:txbxContent>
                <w:p>
                  <w:pPr>
                    <w:spacing w:before="98"/>
                    <w:ind w:left="186" w:right="229" w:firstLine="0"/>
                    <w:jc w:val="center"/>
                    <w:rPr>
                      <w:sz w:val="16"/>
                    </w:rPr>
                  </w:pPr>
                  <w:r>
                    <w:rPr>
                      <w:sz w:val="16"/>
                    </w:rPr>
                    <w:t>cv</w:t>
                  </w:r>
                </w:p>
              </w:txbxContent>
            </v:textbox>
            <v:stroke dashstyle="solid"/>
            <w10:wrap type="none"/>
          </v:shape>
        </w:pict>
      </w:r>
      <w:r>
        <w:rPr/>
        <w:pict>
          <v:shape style="position:absolute;margin-left:636.801025pt;margin-top:-21.447464pt;width:40.450pt;height:15.8pt;mso-position-horizontal-relative:page;mso-position-vertical-relative:paragraph;z-index:253796352" type="#_x0000_t202" filled="false" stroked="true" strokeweight="1.5pt" strokecolor="#000000">
            <v:textbox inset="0,0,0,0">
              <w:txbxContent>
                <w:p>
                  <w:pPr>
                    <w:spacing w:before="98"/>
                    <w:ind w:left="186" w:right="229" w:firstLine="0"/>
                    <w:jc w:val="center"/>
                    <w:rPr>
                      <w:sz w:val="16"/>
                    </w:rPr>
                  </w:pPr>
                  <w:r>
                    <w:rPr>
                      <w:sz w:val="16"/>
                    </w:rPr>
                    <w:t>cv</w:t>
                  </w:r>
                </w:p>
              </w:txbxContent>
            </v:textbox>
            <v:stroke dashstyle="solid"/>
            <w10:wrap type="none"/>
          </v:shape>
        </w:pict>
      </w:r>
      <w:r>
        <w:rPr/>
        <w:pict>
          <v:shape style="position:absolute;margin-left:563.661011pt;margin-top:-21.447464pt;width:40.450pt;height:15.8pt;mso-position-horizontal-relative:page;mso-position-vertical-relative:paragraph;z-index:253797376" type="#_x0000_t202" filled="false" stroked="true" strokeweight="1.5pt" strokecolor="#000000">
            <v:textbox inset="0,0,0,0">
              <w:txbxContent>
                <w:p>
                  <w:pPr>
                    <w:spacing w:before="98"/>
                    <w:ind w:left="186" w:right="229" w:firstLine="0"/>
                    <w:jc w:val="center"/>
                    <w:rPr>
                      <w:sz w:val="16"/>
                    </w:rPr>
                  </w:pPr>
                  <w:r>
                    <w:rPr>
                      <w:sz w:val="16"/>
                    </w:rPr>
                    <w:t>cc</w:t>
                  </w:r>
                </w:p>
              </w:txbxContent>
            </v:textbox>
            <v:stroke dashstyle="solid"/>
            <w10:wrap type="none"/>
          </v:shape>
        </w:pict>
      </w:r>
      <w:r>
        <w:rPr/>
        <w:pict>
          <v:shape style="position:absolute;margin-left:498.140991pt;margin-top:-21.447464pt;width:40.5pt;height:15.8pt;mso-position-horizontal-relative:page;mso-position-vertical-relative:paragraph;z-index:253798400" type="#_x0000_t202" filled="false" stroked="true" strokeweight="1.5pt" strokecolor="#000000">
            <v:textbox inset="0,0,0,0">
              <w:txbxContent>
                <w:p>
                  <w:pPr>
                    <w:spacing w:before="98"/>
                    <w:ind w:left="267" w:right="312" w:firstLine="0"/>
                    <w:jc w:val="center"/>
                    <w:rPr>
                      <w:sz w:val="16"/>
                    </w:rPr>
                  </w:pPr>
                  <w:r>
                    <w:rPr>
                      <w:sz w:val="16"/>
                    </w:rPr>
                    <w:t>vc</w:t>
                  </w:r>
                </w:p>
              </w:txbxContent>
            </v:textbox>
            <v:stroke dashstyle="solid"/>
            <w10:wrap type="none"/>
          </v:shape>
        </w:pict>
      </w:r>
      <w:r>
        <w:rPr/>
        <w:pict>
          <v:shape style="position:absolute;margin-left:434.001007pt;margin-top:-21.447464pt;width:40.450pt;height:15.8pt;mso-position-horizontal-relative:page;mso-position-vertical-relative:paragraph;z-index:253799424" type="#_x0000_t202" filled="false" stroked="true" strokeweight="1.5pt" strokecolor="#000000">
            <v:textbox inset="0,0,0,0">
              <w:txbxContent>
                <w:p>
                  <w:pPr>
                    <w:spacing w:before="98"/>
                    <w:ind w:left="186" w:right="229" w:firstLine="0"/>
                    <w:jc w:val="center"/>
                    <w:rPr>
                      <w:sz w:val="16"/>
                    </w:rPr>
                  </w:pPr>
                  <w:r>
                    <w:rPr>
                      <w:sz w:val="16"/>
                    </w:rPr>
                    <w:t>cc</w:t>
                  </w:r>
                </w:p>
              </w:txbxContent>
            </v:textbox>
            <v:stroke dashstyle="solid"/>
            <w10:wrap type="none"/>
          </v:shape>
        </w:pict>
      </w:r>
      <w:r>
        <w:rPr/>
        <w:pict>
          <v:shape style="position:absolute;margin-left:359.960999pt;margin-top:-21.447464pt;width:33pt;height:15.8pt;mso-position-horizontal-relative:page;mso-position-vertical-relative:paragraph;z-index:253800448" type="#_x0000_t202" filled="false" stroked="true" strokeweight="1.5pt" strokecolor="#000000">
            <v:textbox inset="0,0,0,0">
              <w:txbxContent>
                <w:p>
                  <w:pPr>
                    <w:spacing w:before="98"/>
                    <w:ind w:left="215" w:right="215" w:firstLine="0"/>
                    <w:jc w:val="center"/>
                    <w:rPr>
                      <w:sz w:val="16"/>
                    </w:rPr>
                  </w:pPr>
                  <w:r>
                    <w:rPr>
                      <w:sz w:val="16"/>
                    </w:rPr>
                    <w:t>cc</w:t>
                  </w:r>
                </w:p>
              </w:txbxContent>
            </v:textbox>
            <v:stroke dashstyle="solid"/>
            <w10:wrap type="none"/>
          </v:shape>
        </w:pict>
      </w:r>
      <w:r>
        <w:rPr/>
        <w:pict>
          <v:shape style="position:absolute;margin-left:275.901001pt;margin-top:-21.447464pt;width:40.450pt;height:15.8pt;mso-position-horizontal-relative:page;mso-position-vertical-relative:paragraph;z-index:253801472" type="#_x0000_t202" filled="false" stroked="true" strokeweight="1.5pt" strokecolor="#000000">
            <v:textbox inset="0,0,0,0">
              <w:txbxContent>
                <w:p>
                  <w:pPr>
                    <w:spacing w:before="98"/>
                    <w:ind w:left="186" w:right="229" w:firstLine="0"/>
                    <w:jc w:val="center"/>
                    <w:rPr>
                      <w:sz w:val="16"/>
                    </w:rPr>
                  </w:pPr>
                  <w:r>
                    <w:rPr>
                      <w:sz w:val="16"/>
                    </w:rPr>
                    <w:t>cc</w:t>
                  </w:r>
                </w:p>
              </w:txbxContent>
            </v:textbox>
            <v:stroke dashstyle="solid"/>
            <w10:wrap type="none"/>
          </v:shape>
        </w:pict>
      </w:r>
      <w:r>
        <w:rPr>
          <w:b/>
          <w:color w:val="969696"/>
          <w:sz w:val="16"/>
        </w:rPr>
        <w:t>W</w:t>
        <w:tab/>
      </w:r>
      <w:r>
        <w:rPr>
          <w:b/>
          <w:sz w:val="16"/>
        </w:rPr>
        <w:t>W</w:t>
        <w:tab/>
        <w:t>W</w:t>
        <w:tab/>
      </w:r>
      <w:r>
        <w:rPr>
          <w:b/>
          <w:color w:val="969696"/>
          <w:sz w:val="16"/>
        </w:rPr>
        <w:t>W</w:t>
      </w:r>
    </w:p>
    <w:p>
      <w:pPr>
        <w:pStyle w:val="BodyText"/>
        <w:tabs>
          <w:tab w:pos="778" w:val="left" w:leader="none"/>
          <w:tab w:pos="2061" w:val="left" w:leader="none"/>
          <w:tab w:pos="3371" w:val="left" w:leader="none"/>
          <w:tab w:pos="4834" w:val="left" w:leader="none"/>
          <w:tab w:pos="6011" w:val="left" w:leader="none"/>
        </w:tabs>
        <w:ind w:left="-688"/>
      </w:pPr>
      <w:r>
        <w:rPr>
          <w:position w:val="-1"/>
        </w:rPr>
        <w:pict>
          <v:shape style="width:33pt;height:15.8pt;mso-position-horizontal-relative:char;mso-position-vertical-relative:line" type="#_x0000_t202" filled="false" stroked="true" strokeweight="1.5pt" strokecolor="#000000">
            <w10:anchorlock/>
            <v:textbox inset="0,0,0,0">
              <w:txbxContent>
                <w:p>
                  <w:pPr>
                    <w:spacing w:before="98"/>
                    <w:ind w:left="0" w:right="42" w:firstLine="0"/>
                    <w:jc w:val="center"/>
                    <w:rPr>
                      <w:sz w:val="16"/>
                    </w:rPr>
                  </w:pPr>
                  <w:r>
                    <w:rPr>
                      <w:w w:val="99"/>
                      <w:sz w:val="16"/>
                    </w:rPr>
                    <w:t>L</w:t>
                  </w:r>
                </w:p>
              </w:txbxContent>
            </v:textbox>
            <v:stroke dashstyle="solid"/>
          </v:shape>
        </w:pict>
      </w:r>
      <w:r>
        <w:rPr>
          <w:position w:val="-1"/>
        </w:rPr>
      </w:r>
      <w:r>
        <w:rPr>
          <w:position w:val="-1"/>
        </w:rPr>
        <w:tab/>
      </w:r>
      <w:r>
        <w:rPr>
          <w:position w:val="0"/>
        </w:rPr>
        <w:pict>
          <v:shape style="width:40.450pt;height:15.8pt;mso-position-horizontal-relative:char;mso-position-vertical-relative:line" type="#_x0000_t202" filled="false" stroked="true" strokeweight="1.5pt" strokecolor="#000000">
            <w10:anchorlock/>
            <v:textbox inset="0,0,0,0">
              <w:txbxContent>
                <w:p>
                  <w:pPr>
                    <w:spacing w:before="98"/>
                    <w:ind w:left="0" w:right="0" w:firstLine="0"/>
                    <w:jc w:val="center"/>
                    <w:rPr>
                      <w:sz w:val="16"/>
                    </w:rPr>
                  </w:pPr>
                  <w:r>
                    <w:rPr>
                      <w:w w:val="99"/>
                      <w:sz w:val="16"/>
                    </w:rPr>
                    <w:t>E</w:t>
                  </w:r>
                </w:p>
              </w:txbxContent>
            </v:textbox>
            <v:stroke dashstyle="solid"/>
          </v:shape>
        </w:pict>
      </w:r>
      <w:r>
        <w:rPr>
          <w:position w:val="0"/>
        </w:rPr>
      </w:r>
      <w:r>
        <w:rPr>
          <w:position w:val="0"/>
        </w:rPr>
        <w:tab/>
      </w:r>
      <w:r>
        <w:rPr>
          <w:position w:val="0"/>
        </w:rPr>
        <w:pict>
          <v:shape style="width:40.5pt;height:15.8pt;mso-position-horizontal-relative:char;mso-position-vertical-relative:line" type="#_x0000_t202" filled="false" stroked="true" strokeweight="1.5pt" strokecolor="#000000">
            <w10:anchorlock/>
            <v:textbox inset="0,0,0,0">
              <w:txbxContent>
                <w:p>
                  <w:pPr>
                    <w:spacing w:before="98"/>
                    <w:ind w:left="0" w:right="44" w:firstLine="0"/>
                    <w:jc w:val="center"/>
                    <w:rPr>
                      <w:sz w:val="16"/>
                    </w:rPr>
                  </w:pPr>
                  <w:r>
                    <w:rPr>
                      <w:w w:val="99"/>
                      <w:sz w:val="16"/>
                    </w:rPr>
                    <w:t>L</w:t>
                  </w:r>
                </w:p>
              </w:txbxContent>
            </v:textbox>
            <v:stroke dashstyle="solid"/>
          </v:shape>
        </w:pict>
      </w:r>
      <w:r>
        <w:rPr>
          <w:position w:val="0"/>
        </w:rPr>
      </w:r>
      <w:r>
        <w:rPr>
          <w:position w:val="0"/>
        </w:rPr>
        <w:tab/>
      </w:r>
      <w:r>
        <w:rPr>
          <w:position w:val="0"/>
        </w:rPr>
        <w:pict>
          <v:shape style="width:40.450pt;height:15.8pt;mso-position-horizontal-relative:char;mso-position-vertical-relative:line" type="#_x0000_t202" filled="false" stroked="true" strokeweight="1.5pt" strokecolor="#000000">
            <w10:anchorlock/>
            <v:textbox inset="0,0,0,0">
              <w:txbxContent>
                <w:p>
                  <w:pPr>
                    <w:spacing w:before="98"/>
                    <w:ind w:left="0" w:right="42" w:firstLine="0"/>
                    <w:jc w:val="center"/>
                    <w:rPr>
                      <w:sz w:val="16"/>
                    </w:rPr>
                  </w:pPr>
                  <w:r>
                    <w:rPr>
                      <w:w w:val="99"/>
                      <w:sz w:val="16"/>
                    </w:rPr>
                    <w:t>L</w:t>
                  </w:r>
                </w:p>
              </w:txbxContent>
            </v:textbox>
            <v:stroke dashstyle="solid"/>
          </v:shape>
        </w:pict>
      </w:r>
      <w:r>
        <w:rPr>
          <w:position w:val="0"/>
        </w:rPr>
      </w:r>
      <w:r>
        <w:rPr>
          <w:position w:val="0"/>
        </w:rPr>
        <w:tab/>
      </w:r>
      <w:r>
        <w:rPr>
          <w:position w:val="0"/>
        </w:rPr>
        <w:pict>
          <v:shape style="width:40.450pt;height:15.8pt;mso-position-horizontal-relative:char;mso-position-vertical-relative:line" type="#_x0000_t202" filled="false" stroked="true" strokeweight="1.5pt" strokecolor="#000000">
            <w10:anchorlock/>
            <v:textbox inset="0,0,0,0">
              <w:txbxContent>
                <w:p>
                  <w:pPr>
                    <w:spacing w:before="98"/>
                    <w:ind w:left="0" w:right="42" w:firstLine="0"/>
                    <w:jc w:val="center"/>
                    <w:rPr>
                      <w:sz w:val="16"/>
                    </w:rPr>
                  </w:pPr>
                  <w:r>
                    <w:rPr>
                      <w:w w:val="99"/>
                      <w:sz w:val="16"/>
                    </w:rPr>
                    <w:t>L</w:t>
                  </w:r>
                </w:p>
              </w:txbxContent>
            </v:textbox>
            <v:stroke dashstyle="solid"/>
          </v:shape>
        </w:pict>
      </w:r>
      <w:r>
        <w:rPr>
          <w:position w:val="0"/>
        </w:rPr>
      </w:r>
      <w:r>
        <w:rPr>
          <w:position w:val="0"/>
        </w:rPr>
        <w:tab/>
      </w:r>
      <w:r>
        <w:rPr>
          <w:position w:val="0"/>
        </w:rPr>
        <w:pict>
          <v:shape style="width:40.450pt;height:15.8pt;mso-position-horizontal-relative:char;mso-position-vertical-relative:line" type="#_x0000_t202" filled="false" stroked="true" strokeweight="1.5pt" strokecolor="#000000">
            <w10:anchorlock/>
            <v:textbox inset="0,0,0,0">
              <w:txbxContent>
                <w:p>
                  <w:pPr>
                    <w:spacing w:before="98"/>
                    <w:ind w:left="0" w:right="42" w:firstLine="0"/>
                    <w:jc w:val="center"/>
                    <w:rPr>
                      <w:sz w:val="16"/>
                    </w:rPr>
                  </w:pPr>
                  <w:r>
                    <w:rPr>
                      <w:w w:val="99"/>
                      <w:sz w:val="16"/>
                    </w:rPr>
                    <w:t>L</w:t>
                  </w:r>
                </w:p>
              </w:txbxContent>
            </v:textbox>
            <v:stroke dashstyle="solid"/>
          </v:shape>
        </w:pict>
      </w:r>
      <w:r>
        <w:rPr>
          <w:position w:val="0"/>
        </w:rPr>
      </w:r>
    </w:p>
    <w:p>
      <w:pPr>
        <w:spacing w:after="0"/>
        <w:sectPr>
          <w:type w:val="continuous"/>
          <w:pgSz w:w="16840" w:h="11900" w:orient="landscape"/>
          <w:pgMar w:top="1100" w:bottom="280" w:left="1300" w:right="1060"/>
          <w:cols w:num="2" w:equalWidth="0">
            <w:col w:w="4151" w:space="2421"/>
            <w:col w:w="7908"/>
          </w:cols>
        </w:sectPr>
      </w:pPr>
    </w:p>
    <w:p>
      <w:pPr>
        <w:pStyle w:val="BodyText"/>
        <w:spacing w:before="7"/>
        <w:rPr>
          <w:b/>
          <w:sz w:val="27"/>
        </w:rPr>
      </w:pPr>
    </w:p>
    <w:p>
      <w:pPr>
        <w:pStyle w:val="ListParagraph"/>
        <w:numPr>
          <w:ilvl w:val="0"/>
          <w:numId w:val="170"/>
        </w:numPr>
        <w:tabs>
          <w:tab w:pos="629" w:val="left" w:leader="none"/>
          <w:tab w:pos="630" w:val="left" w:leader="none"/>
        </w:tabs>
        <w:spacing w:line="240" w:lineRule="auto" w:before="96" w:after="0"/>
        <w:ind w:left="629" w:right="0" w:hanging="307"/>
        <w:jc w:val="left"/>
        <w:rPr>
          <w:i/>
          <w:sz w:val="16"/>
        </w:rPr>
      </w:pPr>
      <w:r>
        <w:rPr/>
        <w:pict>
          <v:shape style="position:absolute;margin-left:275.151001pt;margin-top:-3.003649pt;width:41.95pt;height:18.6pt;mso-position-horizontal-relative:page;mso-position-vertical-relative:paragraph;z-index:253785088" coordorigin="5503,-60" coordsize="839,372" path="m5503,-45l6342,-45m5518,-60l5518,312m6327,-60l6327,312m5503,297l6342,297e" filled="false" stroked="true" strokeweight="1.5pt" strokecolor="#000000">
            <v:path arrowok="t"/>
            <v:stroke dashstyle="solid"/>
            <w10:wrap type="none"/>
          </v:shape>
        </w:pict>
      </w:r>
      <w:r>
        <w:rPr/>
        <w:pict>
          <v:shape style="position:absolute;margin-left:359.210999pt;margin-top:-3.003649pt;width:34.5pt;height:18.6pt;mso-position-horizontal-relative:page;mso-position-vertical-relative:paragraph;z-index:253786112" coordorigin="7184,-60" coordsize="690,372" path="m7184,-45l7874,-45m7199,-60l7199,312m7859,-60l7859,312m7184,297l7874,297e" filled="false" stroked="true" strokeweight="1.5pt" strokecolor="#000000">
            <v:path arrowok="t"/>
            <v:stroke dashstyle="solid"/>
            <w10:wrap type="none"/>
          </v:shape>
        </w:pict>
      </w:r>
      <w:r>
        <w:rPr/>
        <w:pict>
          <v:shape style="position:absolute;margin-left:497.390991pt;margin-top:-3.003649pt;width:42pt;height:18.6pt;mso-position-horizontal-relative:page;mso-position-vertical-relative:paragraph;z-index:253787136" coordorigin="9948,-60" coordsize="840,372" path="m9948,-45l10788,-45m9963,-60l9963,312m10773,-60l10773,312m9948,297l10788,297e" filled="false" stroked="true" strokeweight="1.5pt" strokecolor="#000000">
            <v:path arrowok="t"/>
            <v:stroke dashstyle="solid"/>
            <w10:wrap type="none"/>
          </v:shape>
        </w:pict>
      </w:r>
      <w:r>
        <w:rPr/>
        <w:pict>
          <v:shape style="position:absolute;margin-left:562.911011pt;margin-top:-3.003649pt;width:41.95pt;height:18.6pt;mso-position-horizontal-relative:page;mso-position-vertical-relative:paragraph;z-index:253788160" coordorigin="11258,-60" coordsize="839,372" path="m11258,-45l12097,-45m11273,-60l11273,312m12082,-60l12082,312m11258,297l12097,297e" filled="false" stroked="true" strokeweight="1.5pt" strokecolor="#000000">
            <v:path arrowok="t"/>
            <v:stroke dashstyle="solid"/>
            <w10:wrap type="none"/>
          </v:shape>
        </w:pict>
      </w:r>
      <w:r>
        <w:rPr/>
        <w:pict>
          <v:shape style="position:absolute;margin-left:636.051025pt;margin-top:-3.003649pt;width:41.95pt;height:18.6pt;mso-position-horizontal-relative:page;mso-position-vertical-relative:paragraph;z-index:253789184" coordorigin="12721,-60" coordsize="839,372" path="m12721,-45l13560,-45m12736,-60l12736,312m13545,-60l13545,312m12721,297l13560,297e" filled="false" stroked="true" strokeweight="1.5pt" strokecolor="#000000">
            <v:path arrowok="t"/>
            <v:stroke dashstyle="solid"/>
            <w10:wrap type="none"/>
          </v:shape>
        </w:pict>
      </w:r>
      <w:r>
        <w:rPr/>
        <w:pict>
          <v:shape style="position:absolute;margin-left:694.911011pt;margin-top:-3.003649pt;width:41.95pt;height:18.6pt;mso-position-horizontal-relative:page;mso-position-vertical-relative:paragraph;z-index:253790208" coordorigin="13898,-60" coordsize="839,372" path="m13898,-45l14737,-45m13913,-60l13913,312m14722,-60l14722,312m13898,297l14737,297e" filled="false" stroked="true" strokeweight="1.5pt" strokecolor="#000000">
            <v:path arrowok="t"/>
            <v:stroke dashstyle="solid"/>
            <w10:wrap type="none"/>
          </v:shape>
        </w:pict>
      </w:r>
      <w:r>
        <w:rPr/>
        <w:pict>
          <v:shape style="position:absolute;margin-left:434.001007pt;margin-top:-2.253649pt;width:40.450pt;height:17.1pt;mso-position-horizontal-relative:page;mso-position-vertical-relative:paragraph;z-index:253791232" type="#_x0000_t202" filled="false" stroked="true" strokeweight="1.5pt" strokecolor="#000000">
            <v:textbox inset="0,0,0,0">
              <w:txbxContent>
                <w:p>
                  <w:pPr>
                    <w:spacing w:line="289" w:lineRule="exact" w:before="0"/>
                    <w:ind w:left="229" w:right="229" w:firstLine="0"/>
                    <w:jc w:val="center"/>
                    <w:rPr>
                      <w:rFonts w:ascii="Calibri" w:hAnsi="Calibri"/>
                      <w:sz w:val="24"/>
                    </w:rPr>
                  </w:pPr>
                  <w:r>
                    <w:rPr>
                      <w:rFonts w:ascii="Calibri" w:hAnsi="Calibri"/>
                      <w:w w:val="85"/>
                      <w:sz w:val="24"/>
                    </w:rPr>
                    <w:t>LòL</w:t>
                  </w:r>
                </w:p>
              </w:txbxContent>
            </v:textbox>
            <v:stroke dashstyle="solid"/>
            <w10:wrap type="none"/>
          </v:shape>
        </w:pict>
      </w:r>
      <w:r>
        <w:rPr/>
        <w:pict>
          <v:shape style="position:absolute;margin-left:216.141006pt;margin-top:-2.253649pt;width:41.4pt;height:17.1pt;mso-position-horizontal-relative:page;mso-position-vertical-relative:paragraph;z-index:253792256" type="#_x0000_t202" filled="false" stroked="true" strokeweight="1.5pt" strokecolor="#000000">
            <v:textbox inset="0,0,0,0">
              <w:txbxContent>
                <w:p>
                  <w:pPr>
                    <w:spacing w:line="289" w:lineRule="exact" w:before="0"/>
                    <w:ind w:left="239" w:right="0" w:firstLine="0"/>
                    <w:jc w:val="left"/>
                    <w:rPr>
                      <w:rFonts w:ascii="Calibri" w:hAnsi="Calibri"/>
                      <w:sz w:val="24"/>
                    </w:rPr>
                  </w:pPr>
                  <w:r>
                    <w:rPr>
                      <w:rFonts w:ascii="Calibri" w:hAnsi="Calibri"/>
                      <w:w w:val="80"/>
                      <w:sz w:val="24"/>
                    </w:rPr>
                    <w:t>LàL</w:t>
                  </w:r>
                </w:p>
              </w:txbxContent>
            </v:textbox>
            <v:stroke dashstyle="solid"/>
            <w10:wrap type="none"/>
          </v:shape>
        </w:pict>
      </w:r>
      <w:r>
        <w:rPr>
          <w:i/>
          <w:sz w:val="16"/>
        </w:rPr>
        <w:t>missing/new</w:t>
      </w:r>
      <w:r>
        <w:rPr>
          <w:i/>
          <w:spacing w:val="-1"/>
          <w:sz w:val="16"/>
        </w:rPr>
        <w:t> </w:t>
      </w:r>
      <w:r>
        <w:rPr>
          <w:i/>
          <w:sz w:val="16"/>
        </w:rPr>
        <w:t>sound:</w:t>
      </w:r>
    </w:p>
    <w:p>
      <w:pPr>
        <w:pStyle w:val="BodyText"/>
        <w:spacing w:before="3"/>
        <w:rPr>
          <w:i/>
          <w:sz w:val="22"/>
        </w:rPr>
      </w:pPr>
    </w:p>
    <w:p>
      <w:pPr>
        <w:pStyle w:val="ListParagraph"/>
        <w:numPr>
          <w:ilvl w:val="0"/>
          <w:numId w:val="170"/>
        </w:numPr>
        <w:tabs>
          <w:tab w:pos="629" w:val="left" w:leader="none"/>
          <w:tab w:pos="630" w:val="left" w:leader="none"/>
          <w:tab w:pos="2279" w:val="left" w:leader="none"/>
        </w:tabs>
        <w:spacing w:line="240" w:lineRule="auto" w:before="98" w:after="0"/>
        <w:ind w:left="629" w:right="0" w:hanging="396"/>
        <w:jc w:val="left"/>
        <w:rPr>
          <w:rFonts w:ascii="Calibri" w:hAnsi="Calibri"/>
          <w:sz w:val="24"/>
        </w:rPr>
      </w:pPr>
      <w:r>
        <w:rPr/>
        <w:pict>
          <v:shape style="position:absolute;margin-left:96.470222pt;margin-top:2.502232pt;width:56pt;height:8.950pt;mso-position-horizontal-relative:page;mso-position-vertical-relative:paragraph;z-index:-333160448" type="#_x0000_t202" filled="false" stroked="false">
            <v:textbox inset="0,0,0,0">
              <w:txbxContent>
                <w:p>
                  <w:pPr>
                    <w:spacing w:line="178" w:lineRule="exact" w:before="0"/>
                    <w:ind w:left="0" w:right="0" w:firstLine="0"/>
                    <w:jc w:val="left"/>
                    <w:rPr>
                      <w:i/>
                      <w:sz w:val="16"/>
                    </w:rPr>
                  </w:pPr>
                  <w:r>
                    <w:rPr>
                      <w:i/>
                      <w:sz w:val="16"/>
                    </w:rPr>
                    <w:t>example(s) </w:t>
                  </w:r>
                  <w:r>
                    <w:rPr>
                      <w:i/>
                      <w:spacing w:val="-5"/>
                      <w:sz w:val="16"/>
                    </w:rPr>
                    <w:t>with</w:t>
                  </w:r>
                </w:p>
              </w:txbxContent>
            </v:textbox>
            <w10:wrap type="none"/>
          </v:shape>
        </w:pict>
      </w:r>
      <w:r>
        <w:rPr>
          <w:i/>
          <w:position w:val="-4"/>
          <w:sz w:val="16"/>
        </w:rPr>
        <w:t>IPA:</w:t>
        <w:tab/>
      </w:r>
      <w:r>
        <w:rPr>
          <w:sz w:val="16"/>
        </w:rPr>
        <w:t>Debbie is British because she was born in</w:t>
      </w:r>
      <w:r>
        <w:rPr>
          <w:spacing w:val="-33"/>
          <w:sz w:val="16"/>
        </w:rPr>
        <w:t> </w:t>
      </w:r>
      <w:r>
        <w:rPr>
          <w:sz w:val="16"/>
        </w:rPr>
        <w:t>England: </w:t>
      </w:r>
      <w:r>
        <w:rPr>
          <w:rFonts w:ascii="Calibri" w:hAnsi="Calibri"/>
          <w:sz w:val="24"/>
        </w:rPr>
        <w:t>LDÇÉKÄáKàfòDÄêfKífpKÄfKâ]KpfKï]KDòÄlWKåfDåfÏKÖä]åÇL</w:t>
      </w:r>
    </w:p>
    <w:p>
      <w:pPr>
        <w:pStyle w:val="BodyText"/>
        <w:rPr>
          <w:rFonts w:ascii="Calibri"/>
          <w:sz w:val="19"/>
        </w:rPr>
      </w:pPr>
    </w:p>
    <w:p>
      <w:pPr>
        <w:tabs>
          <w:tab w:pos="629" w:val="left" w:leader="none"/>
          <w:tab w:pos="2279" w:val="left" w:leader="none"/>
        </w:tabs>
        <w:spacing w:before="96"/>
        <w:ind w:left="323" w:right="0" w:firstLine="0"/>
        <w:jc w:val="left"/>
        <w:rPr>
          <w:sz w:val="16"/>
        </w:rPr>
      </w:pPr>
      <w:r>
        <w:rPr>
          <w:b/>
          <w:i/>
          <w:sz w:val="16"/>
        </w:rPr>
        <w:t>3</w:t>
        <w:tab/>
      </w:r>
      <w:r>
        <w:rPr>
          <w:i/>
          <w:sz w:val="16"/>
        </w:rPr>
        <w:t>suffixes:</w:t>
        <w:tab/>
      </w:r>
      <w:r>
        <w:rPr>
          <w:sz w:val="16"/>
        </w:rPr>
        <w:t>Debb-</w:t>
      </w:r>
      <w:r>
        <w:rPr>
          <w:sz w:val="16"/>
          <w:u w:val="single"/>
        </w:rPr>
        <w:t>ie</w:t>
      </w:r>
      <w:r>
        <w:rPr>
          <w:sz w:val="16"/>
        </w:rPr>
        <w:t>, Brit-</w:t>
      </w:r>
      <w:r>
        <w:rPr>
          <w:sz w:val="16"/>
          <w:u w:val="single"/>
        </w:rPr>
        <w:t>ish</w:t>
      </w:r>
      <w:r>
        <w:rPr>
          <w:sz w:val="16"/>
        </w:rPr>
        <w:t>, Eng-</w:t>
      </w:r>
      <w:r>
        <w:rPr>
          <w:sz w:val="16"/>
          <w:u w:val="single"/>
        </w:rPr>
        <w:t>land</w:t>
      </w:r>
    </w:p>
    <w:p>
      <w:pPr>
        <w:pStyle w:val="BodyText"/>
      </w:pPr>
    </w:p>
    <w:p>
      <w:pPr>
        <w:tabs>
          <w:tab w:pos="629" w:val="left" w:leader="none"/>
          <w:tab w:pos="2279" w:val="left" w:leader="none"/>
        </w:tabs>
        <w:spacing w:before="96"/>
        <w:ind w:left="323"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0"/>
        <w:rPr>
          <w:sz w:val="15"/>
        </w:rPr>
      </w:pPr>
    </w:p>
    <w:p>
      <w:pPr>
        <w:tabs>
          <w:tab w:pos="4273" w:val="left" w:leader="none"/>
        </w:tabs>
        <w:spacing w:before="0"/>
        <w:ind w:left="317" w:right="0" w:firstLine="0"/>
        <w:jc w:val="left"/>
        <w:rPr>
          <w:i/>
          <w:sz w:val="16"/>
        </w:rPr>
      </w:pPr>
      <w:r>
        <w:rPr/>
        <w:pict>
          <v:shape style="position:absolute;margin-left:70.971001pt;margin-top:13.869909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3.869909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spacing w:after="0"/>
        <w:jc w:val="left"/>
        <w:rPr>
          <w:sz w:val="16"/>
        </w:rPr>
        <w:sectPr>
          <w:type w:val="continuous"/>
          <w:pgSz w:w="16840" w:h="11900" w:orient="landscape"/>
          <w:pgMar w:top="1100" w:bottom="280" w:left="1300" w:right="1060"/>
        </w:sectPr>
      </w:pPr>
    </w:p>
    <w:p>
      <w:pPr>
        <w:pStyle w:val="BodyText"/>
        <w:rPr>
          <w:i/>
        </w:rPr>
      </w:pPr>
    </w:p>
    <w:p>
      <w:pPr>
        <w:pStyle w:val="BodyText"/>
        <w:spacing w:before="8"/>
        <w:rPr>
          <w:i/>
          <w:sz w:val="19"/>
        </w:rPr>
      </w:pPr>
    </w:p>
    <w:p>
      <w:pPr>
        <w:pStyle w:val="Heading5"/>
        <w:ind w:right="413"/>
      </w:pPr>
      <w:r>
        <w:rPr/>
        <w:t>Discussion Words</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482"/>
              <w:rPr>
                <w:rFonts w:ascii="Comic Sans MS"/>
                <w:sz w:val="24"/>
              </w:rPr>
            </w:pPr>
            <w:r>
              <w:rPr>
                <w:rFonts w:ascii="Comic Sans MS"/>
                <w:sz w:val="24"/>
              </w:rPr>
              <w:t>Snowdonia</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541"/>
              <w:rPr>
                <w:rFonts w:ascii="Comic Sans MS"/>
                <w:sz w:val="24"/>
              </w:rPr>
            </w:pPr>
            <w:r>
              <w:rPr>
                <w:rFonts w:ascii="Comic Sans MS"/>
                <w:sz w:val="24"/>
              </w:rPr>
              <w:t>Skegness</w:t>
            </w:r>
          </w:p>
        </w:tc>
        <w:tc>
          <w:tcPr>
            <w:tcW w:w="2131" w:type="dxa"/>
          </w:tcPr>
          <w:p>
            <w:pPr>
              <w:pStyle w:val="TableParagraph"/>
              <w:rPr>
                <w:sz w:val="29"/>
              </w:rPr>
            </w:pPr>
          </w:p>
          <w:p>
            <w:pPr>
              <w:pStyle w:val="TableParagraph"/>
              <w:ind w:left="94" w:right="85"/>
              <w:jc w:val="center"/>
              <w:rPr>
                <w:rFonts w:ascii="Comic Sans MS" w:hAnsi="Comic Sans MS"/>
                <w:sz w:val="24"/>
              </w:rPr>
            </w:pPr>
            <w:r>
              <w:rPr>
                <w:rFonts w:ascii="Comic Sans MS" w:hAnsi="Comic Sans MS"/>
                <w:sz w:val="24"/>
              </w:rPr>
              <w:t>Giant’s Causeway</w:t>
            </w:r>
          </w:p>
        </w:tc>
        <w:tc>
          <w:tcPr>
            <w:tcW w:w="2131" w:type="dxa"/>
          </w:tcPr>
          <w:p>
            <w:pPr>
              <w:pStyle w:val="TableParagraph"/>
              <w:rPr>
                <w:sz w:val="29"/>
              </w:rPr>
            </w:pPr>
          </w:p>
          <w:p>
            <w:pPr>
              <w:pStyle w:val="TableParagraph"/>
              <w:ind w:left="95" w:right="83"/>
              <w:jc w:val="center"/>
              <w:rPr>
                <w:rFonts w:ascii="Comic Sans MS"/>
                <w:sz w:val="24"/>
              </w:rPr>
            </w:pPr>
            <w:r>
              <w:rPr>
                <w:rFonts w:ascii="Comic Sans MS"/>
                <w:sz w:val="24"/>
              </w:rPr>
              <w:t>Edinburgh</w:t>
            </w:r>
          </w:p>
        </w:tc>
      </w:tr>
      <w:tr>
        <w:trPr>
          <w:trHeight w:val="1004" w:hRule="atLeast"/>
        </w:trPr>
        <w:tc>
          <w:tcPr>
            <w:tcW w:w="2130" w:type="dxa"/>
          </w:tcPr>
          <w:p>
            <w:pPr>
              <w:pStyle w:val="TableParagraph"/>
              <w:rPr>
                <w:sz w:val="29"/>
              </w:rPr>
            </w:pPr>
          </w:p>
          <w:p>
            <w:pPr>
              <w:pStyle w:val="TableParagraph"/>
              <w:ind w:left="572"/>
              <w:rPr>
                <w:rFonts w:ascii="Comic Sans MS"/>
                <w:sz w:val="24"/>
              </w:rPr>
            </w:pPr>
            <w:r>
              <w:rPr>
                <w:rFonts w:ascii="Comic Sans MS"/>
                <w:sz w:val="24"/>
              </w:rPr>
              <w:t>Scotland</w:t>
            </w:r>
          </w:p>
        </w:tc>
        <w:tc>
          <w:tcPr>
            <w:tcW w:w="2130" w:type="dxa"/>
          </w:tcPr>
          <w:p>
            <w:pPr>
              <w:pStyle w:val="TableParagraph"/>
              <w:rPr>
                <w:sz w:val="29"/>
              </w:rPr>
            </w:pPr>
          </w:p>
          <w:p>
            <w:pPr>
              <w:pStyle w:val="TableParagraph"/>
              <w:ind w:left="92" w:right="87"/>
              <w:jc w:val="center"/>
              <w:rPr>
                <w:rFonts w:ascii="Comic Sans MS"/>
                <w:sz w:val="24"/>
              </w:rPr>
            </w:pPr>
            <w:r>
              <w:rPr>
                <w:rFonts w:ascii="Comic Sans MS"/>
                <w:sz w:val="24"/>
              </w:rPr>
              <w:t>Oxford</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Manchester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York</w:t>
            </w:r>
          </w:p>
        </w:tc>
      </w:tr>
      <w:tr>
        <w:trPr>
          <w:trHeight w:val="1002" w:hRule="atLeast"/>
        </w:trPr>
        <w:tc>
          <w:tcPr>
            <w:tcW w:w="2130" w:type="dxa"/>
          </w:tcPr>
          <w:p>
            <w:pPr>
              <w:pStyle w:val="TableParagraph"/>
              <w:rPr>
                <w:sz w:val="29"/>
              </w:rPr>
            </w:pPr>
          </w:p>
          <w:p>
            <w:pPr>
              <w:pStyle w:val="TableParagraph"/>
              <w:ind w:left="512"/>
              <w:rPr>
                <w:rFonts w:ascii="Comic Sans MS"/>
                <w:sz w:val="24"/>
              </w:rPr>
            </w:pPr>
            <w:r>
              <w:rPr>
                <w:rFonts w:ascii="Comic Sans MS"/>
                <w:sz w:val="24"/>
              </w:rPr>
              <w:t>Llandudno</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Hathersage</w:t>
            </w:r>
          </w:p>
        </w:tc>
        <w:tc>
          <w:tcPr>
            <w:tcW w:w="2131" w:type="dxa"/>
          </w:tcPr>
          <w:p>
            <w:pPr>
              <w:pStyle w:val="TableParagraph"/>
              <w:rPr>
                <w:sz w:val="29"/>
              </w:rPr>
            </w:pPr>
          </w:p>
          <w:p>
            <w:pPr>
              <w:pStyle w:val="TableParagraph"/>
              <w:ind w:left="95" w:right="83"/>
              <w:jc w:val="center"/>
              <w:rPr>
                <w:rFonts w:ascii="Comic Sans MS"/>
                <w:sz w:val="24"/>
              </w:rPr>
            </w:pPr>
            <w:r>
              <w:rPr>
                <w:rFonts w:ascii="Comic Sans MS"/>
                <w:sz w:val="24"/>
              </w:rPr>
              <w:t>Wimbledon</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Norwich</w:t>
            </w:r>
          </w:p>
        </w:tc>
      </w:tr>
      <w:tr>
        <w:trPr>
          <w:trHeight w:val="1004" w:hRule="atLeast"/>
        </w:trPr>
        <w:tc>
          <w:tcPr>
            <w:tcW w:w="2130" w:type="dxa"/>
          </w:tcPr>
          <w:p>
            <w:pPr>
              <w:pStyle w:val="TableParagraph"/>
              <w:rPr>
                <w:sz w:val="29"/>
              </w:rPr>
            </w:pPr>
          </w:p>
          <w:p>
            <w:pPr>
              <w:pStyle w:val="TableParagraph"/>
              <w:ind w:right="245"/>
              <w:jc w:val="right"/>
              <w:rPr>
                <w:rFonts w:ascii="Comic Sans MS" w:hAnsi="Comic Sans MS"/>
                <w:sz w:val="24"/>
              </w:rPr>
            </w:pPr>
            <w:r>
              <w:rPr>
                <w:rFonts w:ascii="Comic Sans MS" w:hAnsi="Comic Sans MS"/>
                <w:sz w:val="24"/>
              </w:rPr>
              <w:t>Hadrian’s Wall</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Brick Lane</w:t>
            </w:r>
          </w:p>
        </w:tc>
        <w:tc>
          <w:tcPr>
            <w:tcW w:w="2131" w:type="dxa"/>
          </w:tcPr>
          <w:p>
            <w:pPr>
              <w:pStyle w:val="TableParagraph"/>
              <w:rPr>
                <w:sz w:val="29"/>
              </w:rPr>
            </w:pPr>
          </w:p>
          <w:p>
            <w:pPr>
              <w:pStyle w:val="TableParagraph"/>
              <w:ind w:left="95" w:right="82"/>
              <w:jc w:val="center"/>
              <w:rPr>
                <w:rFonts w:ascii="Comic Sans MS"/>
                <w:sz w:val="24"/>
              </w:rPr>
            </w:pPr>
            <w:r>
              <w:rPr>
                <w:rFonts w:ascii="Comic Sans MS"/>
                <w:sz w:val="24"/>
              </w:rPr>
              <w:t>English Channel</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United Kingdom</w:t>
            </w:r>
          </w:p>
        </w:tc>
      </w:tr>
      <w:tr>
        <w:trPr>
          <w:trHeight w:val="1002" w:hRule="atLeast"/>
        </w:trPr>
        <w:tc>
          <w:tcPr>
            <w:tcW w:w="2130" w:type="dxa"/>
          </w:tcPr>
          <w:p>
            <w:pPr>
              <w:pStyle w:val="TableParagraph"/>
              <w:rPr>
                <w:sz w:val="29"/>
              </w:rPr>
            </w:pPr>
          </w:p>
          <w:p>
            <w:pPr>
              <w:pStyle w:val="TableParagraph"/>
              <w:ind w:left="517"/>
              <w:rPr>
                <w:rFonts w:ascii="Comic Sans MS"/>
                <w:sz w:val="24"/>
              </w:rPr>
            </w:pPr>
            <w:r>
              <w:rPr>
                <w:rFonts w:ascii="Comic Sans MS"/>
                <w:sz w:val="24"/>
              </w:rPr>
              <w:t>Aberdeen</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Bristol</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England</w:t>
            </w:r>
          </w:p>
        </w:tc>
        <w:tc>
          <w:tcPr>
            <w:tcW w:w="2131" w:type="dxa"/>
          </w:tcPr>
          <w:p>
            <w:pPr>
              <w:pStyle w:val="TableParagraph"/>
              <w:rPr>
                <w:sz w:val="29"/>
              </w:rPr>
            </w:pPr>
          </w:p>
          <w:p>
            <w:pPr>
              <w:pStyle w:val="TableParagraph"/>
              <w:ind w:left="95" w:right="83"/>
              <w:jc w:val="center"/>
              <w:rPr>
                <w:rFonts w:ascii="Comic Sans MS"/>
                <w:sz w:val="24"/>
              </w:rPr>
            </w:pPr>
            <w:r>
              <w:rPr>
                <w:rFonts w:ascii="Comic Sans MS"/>
                <w:sz w:val="24"/>
              </w:rPr>
              <w:t>Cardiff</w:t>
            </w:r>
          </w:p>
        </w:tc>
      </w:tr>
      <w:tr>
        <w:trPr>
          <w:trHeight w:val="1003" w:hRule="atLeast"/>
        </w:trPr>
        <w:tc>
          <w:tcPr>
            <w:tcW w:w="2130" w:type="dxa"/>
          </w:tcPr>
          <w:p>
            <w:pPr>
              <w:pStyle w:val="TableParagraph"/>
              <w:rPr>
                <w:sz w:val="29"/>
              </w:rPr>
            </w:pPr>
          </w:p>
          <w:p>
            <w:pPr>
              <w:pStyle w:val="TableParagraph"/>
              <w:ind w:right="323"/>
              <w:jc w:val="right"/>
              <w:rPr>
                <w:rFonts w:ascii="Comic Sans MS"/>
                <w:sz w:val="24"/>
              </w:rPr>
            </w:pPr>
            <w:r>
              <w:rPr>
                <w:rFonts w:ascii="Comic Sans MS"/>
                <w:sz w:val="24"/>
              </w:rPr>
              <w:t>Bournemouth</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Norfolk Broads</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Alton Towers</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London</w:t>
            </w:r>
          </w:p>
        </w:tc>
      </w:tr>
      <w:tr>
        <w:trPr>
          <w:trHeight w:val="1002" w:hRule="atLeast"/>
        </w:trPr>
        <w:tc>
          <w:tcPr>
            <w:tcW w:w="2130" w:type="dxa"/>
          </w:tcPr>
          <w:p>
            <w:pPr>
              <w:pStyle w:val="TableParagraph"/>
              <w:rPr>
                <w:sz w:val="29"/>
              </w:rPr>
            </w:pPr>
          </w:p>
          <w:p>
            <w:pPr>
              <w:pStyle w:val="TableParagraph"/>
              <w:ind w:right="279"/>
              <w:jc w:val="right"/>
              <w:rPr>
                <w:rFonts w:ascii="Comic Sans MS" w:hAnsi="Comic Sans MS"/>
                <w:sz w:val="24"/>
              </w:rPr>
            </w:pPr>
            <w:r>
              <w:rPr>
                <w:rFonts w:ascii="Comic Sans MS" w:hAnsi="Comic Sans MS"/>
                <w:sz w:val="24"/>
              </w:rPr>
              <w:t>John o’Groats</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Stonehenge</w:t>
            </w:r>
          </w:p>
        </w:tc>
        <w:tc>
          <w:tcPr>
            <w:tcW w:w="2131" w:type="dxa"/>
          </w:tcPr>
          <w:p>
            <w:pPr>
              <w:pStyle w:val="TableParagraph"/>
              <w:spacing w:before="1"/>
              <w:rPr>
                <w:sz w:val="29"/>
              </w:rPr>
            </w:pPr>
          </w:p>
          <w:p>
            <w:pPr>
              <w:pStyle w:val="TableParagraph"/>
              <w:ind w:left="92" w:right="85"/>
              <w:jc w:val="center"/>
              <w:rPr>
                <w:rFonts w:ascii="Comic Sans MS"/>
                <w:sz w:val="22"/>
              </w:rPr>
            </w:pPr>
            <w:r>
              <w:rPr>
                <w:rFonts w:ascii="Comic Sans MS"/>
                <w:sz w:val="22"/>
              </w:rPr>
              <w:t>Sherwood Forest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Greenwich</w:t>
            </w:r>
          </w:p>
        </w:tc>
      </w:tr>
      <w:tr>
        <w:trPr>
          <w:trHeight w:val="1003" w:hRule="atLeast"/>
        </w:trPr>
        <w:tc>
          <w:tcPr>
            <w:tcW w:w="2130" w:type="dxa"/>
          </w:tcPr>
          <w:p>
            <w:pPr>
              <w:pStyle w:val="TableParagraph"/>
              <w:rPr>
                <w:sz w:val="29"/>
              </w:rPr>
            </w:pPr>
          </w:p>
          <w:p>
            <w:pPr>
              <w:pStyle w:val="TableParagraph"/>
              <w:ind w:right="313"/>
              <w:jc w:val="right"/>
              <w:rPr>
                <w:rFonts w:ascii="Comic Sans MS"/>
                <w:sz w:val="24"/>
              </w:rPr>
            </w:pPr>
            <w:r>
              <w:rPr>
                <w:rFonts w:ascii="Comic Sans MS"/>
                <w:sz w:val="24"/>
              </w:rPr>
              <w:t>Great Britain</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Orkney</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Cardigan Bay</w:t>
            </w:r>
          </w:p>
        </w:tc>
        <w:tc>
          <w:tcPr>
            <w:tcW w:w="2131" w:type="dxa"/>
          </w:tcPr>
          <w:p>
            <w:pPr>
              <w:pStyle w:val="TableParagraph"/>
              <w:rPr>
                <w:sz w:val="29"/>
              </w:rPr>
            </w:pPr>
          </w:p>
          <w:p>
            <w:pPr>
              <w:pStyle w:val="TableParagraph"/>
              <w:ind w:left="95" w:right="83"/>
              <w:jc w:val="center"/>
              <w:rPr>
                <w:rFonts w:ascii="Comic Sans MS"/>
                <w:sz w:val="24"/>
              </w:rPr>
            </w:pPr>
            <w:r>
              <w:rPr>
                <w:rFonts w:ascii="Comic Sans MS"/>
                <w:sz w:val="24"/>
              </w:rPr>
              <w:t>Cambridge</w:t>
            </w:r>
          </w:p>
        </w:tc>
      </w:tr>
      <w:tr>
        <w:trPr>
          <w:trHeight w:val="1002" w:hRule="atLeast"/>
        </w:trPr>
        <w:tc>
          <w:tcPr>
            <w:tcW w:w="2130" w:type="dxa"/>
          </w:tcPr>
          <w:p>
            <w:pPr>
              <w:pStyle w:val="TableParagraph"/>
              <w:spacing w:before="10"/>
              <w:rPr>
                <w:sz w:val="28"/>
              </w:rPr>
            </w:pPr>
          </w:p>
          <w:p>
            <w:pPr>
              <w:pStyle w:val="TableParagraph"/>
              <w:spacing w:before="1"/>
              <w:ind w:left="652"/>
              <w:rPr>
                <w:rFonts w:ascii="Comic Sans MS"/>
                <w:sz w:val="24"/>
              </w:rPr>
            </w:pPr>
            <w:r>
              <w:rPr>
                <w:rFonts w:ascii="Comic Sans MS"/>
                <w:sz w:val="24"/>
              </w:rPr>
              <w:t>Belfast</w:t>
            </w:r>
          </w:p>
        </w:tc>
        <w:tc>
          <w:tcPr>
            <w:tcW w:w="2130" w:type="dxa"/>
          </w:tcPr>
          <w:p>
            <w:pPr>
              <w:pStyle w:val="TableParagraph"/>
              <w:spacing w:before="10"/>
              <w:rPr>
                <w:sz w:val="28"/>
              </w:rPr>
            </w:pPr>
          </w:p>
          <w:p>
            <w:pPr>
              <w:pStyle w:val="TableParagraph"/>
              <w:spacing w:before="1"/>
              <w:ind w:left="95" w:right="84"/>
              <w:jc w:val="center"/>
              <w:rPr>
                <w:rFonts w:ascii="Comic Sans MS"/>
                <w:sz w:val="24"/>
              </w:rPr>
            </w:pPr>
            <w:r>
              <w:rPr>
                <w:rFonts w:ascii="Comic Sans MS"/>
                <w:sz w:val="24"/>
              </w:rPr>
              <w:t>Lake District</w:t>
            </w:r>
          </w:p>
        </w:tc>
        <w:tc>
          <w:tcPr>
            <w:tcW w:w="2131" w:type="dxa"/>
          </w:tcPr>
          <w:p>
            <w:pPr>
              <w:pStyle w:val="TableParagraph"/>
              <w:spacing w:before="10"/>
              <w:rPr>
                <w:sz w:val="28"/>
              </w:rPr>
            </w:pPr>
          </w:p>
          <w:p>
            <w:pPr>
              <w:pStyle w:val="TableParagraph"/>
              <w:spacing w:before="1"/>
              <w:ind w:left="95" w:right="85"/>
              <w:jc w:val="center"/>
              <w:rPr>
                <w:rFonts w:ascii="Comic Sans MS"/>
                <w:sz w:val="24"/>
              </w:rPr>
            </w:pPr>
            <w:r>
              <w:rPr>
                <w:rFonts w:ascii="Comic Sans MS"/>
                <w:sz w:val="24"/>
              </w:rPr>
              <w:t>Wales</w:t>
            </w:r>
          </w:p>
        </w:tc>
        <w:tc>
          <w:tcPr>
            <w:tcW w:w="2131" w:type="dxa"/>
          </w:tcPr>
          <w:p>
            <w:pPr>
              <w:pStyle w:val="TableParagraph"/>
              <w:spacing w:before="10"/>
              <w:rPr>
                <w:sz w:val="28"/>
              </w:rPr>
            </w:pPr>
          </w:p>
          <w:p>
            <w:pPr>
              <w:pStyle w:val="TableParagraph"/>
              <w:spacing w:before="1"/>
              <w:ind w:left="95" w:right="84"/>
              <w:jc w:val="center"/>
              <w:rPr>
                <w:rFonts w:ascii="Comic Sans MS"/>
                <w:sz w:val="24"/>
              </w:rPr>
            </w:pPr>
            <w:r>
              <w:rPr>
                <w:rFonts w:ascii="Comic Sans MS"/>
                <w:sz w:val="24"/>
              </w:rPr>
              <w:t>Clumber Park</w:t>
            </w:r>
          </w:p>
        </w:tc>
      </w:tr>
      <w:tr>
        <w:trPr>
          <w:trHeight w:val="1002" w:hRule="atLeast"/>
        </w:trPr>
        <w:tc>
          <w:tcPr>
            <w:tcW w:w="2130" w:type="dxa"/>
          </w:tcPr>
          <w:p>
            <w:pPr>
              <w:pStyle w:val="TableParagraph"/>
              <w:rPr>
                <w:sz w:val="29"/>
              </w:rPr>
            </w:pPr>
          </w:p>
          <w:p>
            <w:pPr>
              <w:pStyle w:val="TableParagraph"/>
              <w:ind w:left="490"/>
              <w:rPr>
                <w:rFonts w:ascii="Comic Sans MS"/>
                <w:sz w:val="24"/>
              </w:rPr>
            </w:pPr>
            <w:r>
              <w:rPr>
                <w:rFonts w:ascii="Comic Sans MS"/>
                <w:sz w:val="24"/>
              </w:rPr>
              <w:t>Loch Ness</w:t>
            </w:r>
          </w:p>
        </w:tc>
        <w:tc>
          <w:tcPr>
            <w:tcW w:w="2130" w:type="dxa"/>
          </w:tcPr>
          <w:p>
            <w:pPr>
              <w:pStyle w:val="TableParagraph"/>
              <w:spacing w:before="1"/>
              <w:rPr>
                <w:sz w:val="29"/>
              </w:rPr>
            </w:pPr>
          </w:p>
          <w:p>
            <w:pPr>
              <w:pStyle w:val="TableParagraph"/>
              <w:ind w:left="95" w:right="87"/>
              <w:jc w:val="center"/>
              <w:rPr>
                <w:rFonts w:ascii="Comic Sans MS"/>
                <w:sz w:val="22"/>
              </w:rPr>
            </w:pPr>
            <w:r>
              <w:rPr>
                <w:rFonts w:ascii="Comic Sans MS"/>
                <w:sz w:val="22"/>
              </w:rPr>
              <w:t>Northern Ireland</w:t>
            </w:r>
          </w:p>
        </w:tc>
        <w:tc>
          <w:tcPr>
            <w:tcW w:w="2131" w:type="dxa"/>
          </w:tcPr>
          <w:p>
            <w:pPr>
              <w:pStyle w:val="TableParagraph"/>
              <w:rPr>
                <w:sz w:val="29"/>
              </w:rPr>
            </w:pPr>
          </w:p>
          <w:p>
            <w:pPr>
              <w:pStyle w:val="TableParagraph"/>
              <w:ind w:left="95" w:right="85"/>
              <w:jc w:val="center"/>
              <w:rPr>
                <w:rFonts w:ascii="Comic Sans MS" w:hAnsi="Comic Sans MS"/>
                <w:sz w:val="24"/>
              </w:rPr>
            </w:pPr>
            <w:r>
              <w:rPr>
                <w:rFonts w:ascii="Comic Sans MS" w:hAnsi="Comic Sans MS"/>
                <w:sz w:val="24"/>
              </w:rPr>
              <w:t>Land’s End</w:t>
            </w:r>
          </w:p>
        </w:tc>
        <w:tc>
          <w:tcPr>
            <w:tcW w:w="2131" w:type="dxa"/>
          </w:tcPr>
          <w:p>
            <w:pPr>
              <w:pStyle w:val="TableParagraph"/>
              <w:rPr>
                <w:sz w:val="29"/>
              </w:rPr>
            </w:pPr>
          </w:p>
          <w:p>
            <w:pPr>
              <w:pStyle w:val="TableParagraph"/>
              <w:ind w:left="92" w:right="85"/>
              <w:jc w:val="center"/>
              <w:rPr>
                <w:rFonts w:ascii="Comic Sans MS"/>
                <w:sz w:val="18"/>
              </w:rPr>
            </w:pPr>
            <w:r>
              <w:rPr>
                <w:rFonts w:ascii="Comic Sans MS"/>
                <w:sz w:val="18"/>
              </w:rPr>
              <w:t>Stratford-upon-Avon</w:t>
            </w:r>
          </w:p>
        </w:tc>
      </w:tr>
    </w:tbl>
    <w:p>
      <w:pPr>
        <w:spacing w:after="0"/>
        <w:jc w:val="center"/>
        <w:rPr>
          <w:rFonts w:ascii="Comic Sans MS"/>
          <w:sz w:val="18"/>
        </w:rPr>
        <w:sectPr>
          <w:headerReference w:type="default" r:id="rId163"/>
          <w:footerReference w:type="default" r:id="rId164"/>
          <w:pgSz w:w="11900" w:h="16840"/>
          <w:pgMar w:header="707" w:footer="1012" w:top="2080" w:bottom="1200" w:left="1500" w:right="1080"/>
          <w:pgNumType w:start="237"/>
        </w:sectPr>
      </w:pPr>
    </w:p>
    <w:p>
      <w:pPr>
        <w:pStyle w:val="BodyText"/>
      </w:pPr>
    </w:p>
    <w:p>
      <w:pPr>
        <w:pStyle w:val="BodyText"/>
        <w:spacing w:before="8"/>
        <w:rPr>
          <w:sz w:val="19"/>
        </w:rPr>
      </w:pPr>
    </w:p>
    <w:p>
      <w:pPr>
        <w:spacing w:before="93"/>
        <w:ind w:left="0" w:right="414" w:firstLine="0"/>
        <w:jc w:val="center"/>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120"/>
        <w:gridCol w:w="2161"/>
        <w:gridCol w:w="2123"/>
      </w:tblGrid>
      <w:tr>
        <w:trPr>
          <w:trHeight w:val="1010" w:hRule="atLeast"/>
        </w:trPr>
        <w:tc>
          <w:tcPr>
            <w:tcW w:w="2122" w:type="dxa"/>
          </w:tcPr>
          <w:p>
            <w:pPr>
              <w:pStyle w:val="TableParagraph"/>
              <w:spacing w:before="2"/>
              <w:rPr>
                <w:sz w:val="31"/>
              </w:rPr>
            </w:pPr>
          </w:p>
          <w:p>
            <w:pPr>
              <w:pStyle w:val="TableParagraph"/>
              <w:ind w:right="219"/>
              <w:jc w:val="right"/>
              <w:rPr>
                <w:rFonts w:ascii="Calibri" w:hAnsi="Calibri"/>
                <w:sz w:val="24"/>
              </w:rPr>
            </w:pPr>
            <w:r>
              <w:rPr>
                <w:rFonts w:ascii="Calibri" w:hAnsi="Calibri"/>
                <w:w w:val="95"/>
                <w:sz w:val="24"/>
              </w:rPr>
              <w:t>Lëå]rDÇ]rKåáKà]L</w:t>
            </w:r>
          </w:p>
        </w:tc>
        <w:tc>
          <w:tcPr>
            <w:tcW w:w="2120" w:type="dxa"/>
          </w:tcPr>
          <w:p>
            <w:pPr>
              <w:pStyle w:val="TableParagraph"/>
              <w:spacing w:line="148" w:lineRule="exact"/>
              <w:ind w:right="103"/>
              <w:jc w:val="right"/>
              <w:rPr>
                <w:rFonts w:ascii="Wingdings" w:hAnsi="Wingdings"/>
                <w:sz w:val="24"/>
              </w:rPr>
            </w:pPr>
            <w:r>
              <w:rPr>
                <w:rFonts w:ascii="Wingdings" w:hAnsi="Wingdings"/>
                <w:w w:val="165"/>
                <w:sz w:val="24"/>
              </w:rPr>
              <w:t></w:t>
            </w:r>
          </w:p>
          <w:p>
            <w:pPr>
              <w:pStyle w:val="TableParagraph"/>
              <w:spacing w:before="211"/>
              <w:ind w:left="532"/>
              <w:rPr>
                <w:rFonts w:ascii="Calibri" w:hAnsi="Calibri"/>
                <w:sz w:val="24"/>
              </w:rPr>
            </w:pPr>
            <w:r>
              <w:rPr>
                <w:rFonts w:ascii="Calibri" w:hAnsi="Calibri"/>
                <w:w w:val="95"/>
                <w:sz w:val="24"/>
              </w:rPr>
              <w:t>LëâÉÖDåÉëL</w:t>
            </w:r>
          </w:p>
        </w:tc>
        <w:tc>
          <w:tcPr>
            <w:tcW w:w="2161" w:type="dxa"/>
          </w:tcPr>
          <w:p>
            <w:pPr>
              <w:pStyle w:val="TableParagraph"/>
              <w:spacing w:before="4"/>
              <w:rPr>
                <w:sz w:val="31"/>
              </w:rPr>
            </w:pPr>
          </w:p>
          <w:p>
            <w:pPr>
              <w:pStyle w:val="TableParagraph"/>
              <w:spacing w:before="1"/>
              <w:ind w:left="100" w:right="95"/>
              <w:jc w:val="center"/>
              <w:rPr>
                <w:rFonts w:ascii="Calibri" w:hAnsi="Calibri"/>
                <w:sz w:val="22"/>
              </w:rPr>
            </w:pPr>
            <w:r>
              <w:rPr>
                <w:rFonts w:ascii="Calibri" w:hAnsi="Calibri"/>
                <w:sz w:val="22"/>
              </w:rPr>
              <w:t>LÇw~f]åëDâlWòKïÉfL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LDÉÇKfãKÄê]L</w:t>
            </w:r>
          </w:p>
        </w:tc>
      </w:tr>
      <w:tr>
        <w:trPr>
          <w:trHeight w:val="1010" w:hRule="atLeast"/>
        </w:trPr>
        <w:tc>
          <w:tcPr>
            <w:tcW w:w="2122" w:type="dxa"/>
          </w:tcPr>
          <w:p>
            <w:pPr>
              <w:pStyle w:val="TableParagraph"/>
              <w:spacing w:before="2"/>
              <w:rPr>
                <w:sz w:val="31"/>
              </w:rPr>
            </w:pPr>
          </w:p>
          <w:p>
            <w:pPr>
              <w:pStyle w:val="TableParagraph"/>
              <w:ind w:left="446"/>
              <w:rPr>
                <w:rFonts w:ascii="Calibri" w:hAnsi="Calibri"/>
                <w:sz w:val="24"/>
              </w:rPr>
            </w:pPr>
            <w:r>
              <w:rPr>
                <w:rFonts w:ascii="Calibri" w:hAnsi="Calibri"/>
                <w:sz w:val="24"/>
              </w:rPr>
              <w:t>LDëâfl\Kä]åÇL</w:t>
            </w:r>
          </w:p>
        </w:tc>
        <w:tc>
          <w:tcPr>
            <w:tcW w:w="2120" w:type="dxa"/>
          </w:tcPr>
          <w:p>
            <w:pPr>
              <w:pStyle w:val="TableParagraph"/>
              <w:spacing w:before="2"/>
              <w:rPr>
                <w:sz w:val="31"/>
              </w:rPr>
            </w:pPr>
          </w:p>
          <w:p>
            <w:pPr>
              <w:pStyle w:val="TableParagraph"/>
              <w:ind w:left="558"/>
              <w:rPr>
                <w:rFonts w:ascii="Calibri" w:hAnsi="Calibri"/>
                <w:sz w:val="24"/>
              </w:rPr>
            </w:pPr>
            <w:r>
              <w:rPr>
                <w:rFonts w:ascii="Calibri" w:hAnsi="Calibri"/>
                <w:w w:val="95"/>
                <w:sz w:val="24"/>
              </w:rPr>
              <w:t>LDflâëKÑ]ÇL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sz w:val="24"/>
              </w:rPr>
              <w:t>LDãôåKípÉëKí]L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90"/>
                <w:sz w:val="24"/>
              </w:rPr>
              <w:t>LàlWâL</w:t>
            </w:r>
          </w:p>
        </w:tc>
      </w:tr>
      <w:tr>
        <w:trPr>
          <w:trHeight w:val="1009" w:hRule="atLeast"/>
        </w:trPr>
        <w:tc>
          <w:tcPr>
            <w:tcW w:w="2122" w:type="dxa"/>
          </w:tcPr>
          <w:p>
            <w:pPr>
              <w:pStyle w:val="TableParagraph"/>
              <w:spacing w:before="2"/>
              <w:rPr>
                <w:sz w:val="31"/>
              </w:rPr>
            </w:pPr>
          </w:p>
          <w:p>
            <w:pPr>
              <w:pStyle w:val="TableParagraph"/>
              <w:ind w:right="270"/>
              <w:jc w:val="right"/>
              <w:rPr>
                <w:sz w:val="20"/>
              </w:rPr>
            </w:pPr>
            <w:r>
              <w:rPr>
                <w:rFonts w:ascii="Calibri" w:hAnsi="Calibri"/>
                <w:w w:val="97"/>
                <w:sz w:val="24"/>
              </w:rPr>
              <w:t>LÈôåDÇfÇKå</w:t>
            </w:r>
            <w:r>
              <w:rPr>
                <w:rFonts w:ascii="Calibri" w:hAnsi="Calibri"/>
                <w:spacing w:val="-2"/>
                <w:w w:val="97"/>
                <w:sz w:val="24"/>
              </w:rPr>
              <w:t>]</w:t>
            </w:r>
            <w:r>
              <w:rPr>
                <w:rFonts w:ascii="Calibri" w:hAnsi="Calibri"/>
                <w:spacing w:val="-1"/>
                <w:w w:val="159"/>
                <w:sz w:val="24"/>
              </w:rPr>
              <w:t>r</w:t>
            </w:r>
            <w:r>
              <w:rPr>
                <w:rFonts w:ascii="Calibri" w:hAnsi="Calibri"/>
                <w:w w:val="66"/>
                <w:sz w:val="24"/>
              </w:rPr>
              <w:t>L</w:t>
            </w:r>
            <w:r>
              <w:rPr>
                <w:rFonts w:ascii="Calibri" w:hAnsi="Calibri"/>
                <w:spacing w:val="13"/>
                <w:sz w:val="24"/>
              </w:rPr>
              <w:t> </w:t>
            </w:r>
            <w:r>
              <w:rPr>
                <w:w w:val="100"/>
                <w:sz w:val="20"/>
              </w:rPr>
              <w:t>*</w:t>
            </w:r>
          </w:p>
        </w:tc>
        <w:tc>
          <w:tcPr>
            <w:tcW w:w="2120" w:type="dxa"/>
          </w:tcPr>
          <w:p>
            <w:pPr>
              <w:pStyle w:val="TableParagraph"/>
              <w:spacing w:before="2"/>
              <w:rPr>
                <w:sz w:val="31"/>
              </w:rPr>
            </w:pPr>
          </w:p>
          <w:p>
            <w:pPr>
              <w:pStyle w:val="TableParagraph"/>
              <w:ind w:left="318"/>
              <w:rPr>
                <w:rFonts w:ascii="Calibri" w:hAnsi="Calibri"/>
                <w:sz w:val="24"/>
              </w:rPr>
            </w:pPr>
            <w:r>
              <w:rPr>
                <w:rFonts w:ascii="Calibri" w:hAnsi="Calibri"/>
                <w:sz w:val="24"/>
              </w:rPr>
              <w:t>LDÜôKa]KëÉfÇwL</w:t>
            </w:r>
          </w:p>
        </w:tc>
        <w:tc>
          <w:tcPr>
            <w:tcW w:w="2161" w:type="dxa"/>
          </w:tcPr>
          <w:p>
            <w:pPr>
              <w:pStyle w:val="TableParagraph"/>
              <w:spacing w:before="2"/>
              <w:rPr>
                <w:sz w:val="31"/>
              </w:rPr>
            </w:pPr>
          </w:p>
          <w:p>
            <w:pPr>
              <w:pStyle w:val="TableParagraph"/>
              <w:ind w:left="100" w:right="93"/>
              <w:jc w:val="center"/>
              <w:rPr>
                <w:rFonts w:ascii="Calibri" w:hAnsi="Calibri"/>
                <w:sz w:val="24"/>
              </w:rPr>
            </w:pPr>
            <w:r>
              <w:rPr>
                <w:rFonts w:ascii="Calibri" w:hAnsi="Calibri"/>
                <w:w w:val="105"/>
                <w:sz w:val="24"/>
              </w:rPr>
              <w:t>LDïfãKÄ]äKÇ]åL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5"/>
                <w:sz w:val="24"/>
              </w:rPr>
              <w:t>LDåflKêfípL</w:t>
            </w:r>
          </w:p>
        </w:tc>
      </w:tr>
      <w:tr>
        <w:trPr>
          <w:trHeight w:val="1008" w:hRule="atLeast"/>
        </w:trPr>
        <w:tc>
          <w:tcPr>
            <w:tcW w:w="2122" w:type="dxa"/>
          </w:tcPr>
          <w:p>
            <w:pPr>
              <w:pStyle w:val="TableParagraph"/>
              <w:spacing w:before="5"/>
              <w:rPr>
                <w:sz w:val="31"/>
              </w:rPr>
            </w:pPr>
          </w:p>
          <w:p>
            <w:pPr>
              <w:pStyle w:val="TableParagraph"/>
              <w:ind w:right="253"/>
              <w:jc w:val="right"/>
              <w:rPr>
                <w:rFonts w:ascii="Calibri" w:hAnsi="Calibri"/>
                <w:sz w:val="22"/>
              </w:rPr>
            </w:pPr>
            <w:r>
              <w:rPr>
                <w:rFonts w:ascii="Calibri" w:hAnsi="Calibri"/>
                <w:w w:val="90"/>
                <w:sz w:val="22"/>
              </w:rPr>
              <w:t>LÜÉfKÇêf]åDëïlWäL</w:t>
            </w:r>
          </w:p>
        </w:tc>
        <w:tc>
          <w:tcPr>
            <w:tcW w:w="2120" w:type="dxa"/>
          </w:tcPr>
          <w:p>
            <w:pPr>
              <w:pStyle w:val="TableParagraph"/>
              <w:spacing w:before="2"/>
              <w:rPr>
                <w:sz w:val="31"/>
              </w:rPr>
            </w:pPr>
          </w:p>
          <w:p>
            <w:pPr>
              <w:pStyle w:val="TableParagraph"/>
              <w:ind w:left="538"/>
              <w:rPr>
                <w:rFonts w:ascii="Calibri" w:hAnsi="Calibri"/>
                <w:sz w:val="24"/>
              </w:rPr>
            </w:pPr>
            <w:r>
              <w:rPr>
                <w:rFonts w:ascii="Calibri" w:hAnsi="Calibri"/>
                <w:w w:val="95"/>
                <w:sz w:val="24"/>
              </w:rPr>
              <w:t>LÄêfâDäÉfåL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95"/>
                <w:sz w:val="24"/>
              </w:rPr>
              <w:t>LfÏKÖäfpDípôKå]äL</w:t>
            </w:r>
          </w:p>
        </w:tc>
        <w:tc>
          <w:tcPr>
            <w:tcW w:w="2123" w:type="dxa"/>
          </w:tcPr>
          <w:p>
            <w:pPr>
              <w:pStyle w:val="TableParagraph"/>
              <w:spacing w:before="3"/>
              <w:rPr>
                <w:sz w:val="31"/>
              </w:rPr>
            </w:pPr>
          </w:p>
          <w:p>
            <w:pPr>
              <w:pStyle w:val="TableParagraph"/>
              <w:ind w:left="67" w:right="65"/>
              <w:jc w:val="center"/>
              <w:rPr>
                <w:rFonts w:ascii="Calibri" w:hAnsi="Calibri"/>
                <w:sz w:val="20"/>
              </w:rPr>
            </w:pPr>
            <w:r>
              <w:rPr>
                <w:rFonts w:ascii="Calibri" w:hAnsi="Calibri"/>
                <w:sz w:val="20"/>
              </w:rPr>
              <w:t>LàìWKå~fKí]ÇDâfÏKÇ]ãL</w:t>
            </w:r>
          </w:p>
        </w:tc>
      </w:tr>
      <w:tr>
        <w:trPr>
          <w:trHeight w:val="1010" w:hRule="atLeast"/>
        </w:trPr>
        <w:tc>
          <w:tcPr>
            <w:tcW w:w="2122" w:type="dxa"/>
          </w:tcPr>
          <w:p>
            <w:pPr>
              <w:pStyle w:val="TableParagraph"/>
              <w:spacing w:before="3"/>
              <w:rPr>
                <w:sz w:val="31"/>
              </w:rPr>
            </w:pPr>
          </w:p>
          <w:p>
            <w:pPr>
              <w:pStyle w:val="TableParagraph"/>
              <w:spacing w:before="1"/>
              <w:ind w:left="499"/>
              <w:rPr>
                <w:rFonts w:ascii="Calibri" w:hAnsi="Calibri"/>
                <w:sz w:val="24"/>
              </w:rPr>
            </w:pPr>
            <w:r>
              <w:rPr>
                <w:rFonts w:ascii="Calibri" w:hAnsi="Calibri"/>
                <w:w w:val="90"/>
                <w:sz w:val="24"/>
              </w:rPr>
              <w:t>LôKÄ]DÇáWåL</w:t>
            </w:r>
          </w:p>
        </w:tc>
        <w:tc>
          <w:tcPr>
            <w:tcW w:w="2120" w:type="dxa"/>
          </w:tcPr>
          <w:p>
            <w:pPr>
              <w:pStyle w:val="TableParagraph"/>
              <w:spacing w:before="3"/>
              <w:rPr>
                <w:sz w:val="31"/>
              </w:rPr>
            </w:pPr>
          </w:p>
          <w:p>
            <w:pPr>
              <w:pStyle w:val="TableParagraph"/>
              <w:spacing w:before="1"/>
              <w:ind w:left="571"/>
              <w:rPr>
                <w:rFonts w:ascii="Calibri" w:hAnsi="Calibri"/>
                <w:sz w:val="24"/>
              </w:rPr>
            </w:pPr>
            <w:r>
              <w:rPr>
                <w:rFonts w:ascii="Calibri" w:hAnsi="Calibri"/>
                <w:w w:val="95"/>
                <w:sz w:val="24"/>
              </w:rPr>
              <w:t>LDÄêfëKí]äL</w:t>
            </w:r>
          </w:p>
        </w:tc>
        <w:tc>
          <w:tcPr>
            <w:tcW w:w="2161" w:type="dxa"/>
          </w:tcPr>
          <w:p>
            <w:pPr>
              <w:pStyle w:val="TableParagraph"/>
              <w:spacing w:before="3"/>
              <w:rPr>
                <w:sz w:val="31"/>
              </w:rPr>
            </w:pPr>
          </w:p>
          <w:p>
            <w:pPr>
              <w:pStyle w:val="TableParagraph"/>
              <w:spacing w:before="1"/>
              <w:ind w:left="100" w:right="95"/>
              <w:jc w:val="center"/>
              <w:rPr>
                <w:rFonts w:ascii="Calibri" w:hAnsi="Calibri"/>
                <w:sz w:val="24"/>
              </w:rPr>
            </w:pPr>
            <w:r>
              <w:rPr>
                <w:rFonts w:ascii="Calibri" w:hAnsi="Calibri"/>
                <w:sz w:val="24"/>
              </w:rPr>
              <w:t>LDfÏKÖä]åÇL</w:t>
            </w:r>
          </w:p>
        </w:tc>
        <w:tc>
          <w:tcPr>
            <w:tcW w:w="2123" w:type="dxa"/>
          </w:tcPr>
          <w:p>
            <w:pPr>
              <w:pStyle w:val="TableParagraph"/>
              <w:spacing w:before="3"/>
              <w:rPr>
                <w:sz w:val="31"/>
              </w:rPr>
            </w:pPr>
          </w:p>
          <w:p>
            <w:pPr>
              <w:pStyle w:val="TableParagraph"/>
              <w:spacing w:before="1"/>
              <w:ind w:left="68" w:right="65"/>
              <w:jc w:val="center"/>
              <w:rPr>
                <w:rFonts w:ascii="Calibri" w:hAnsi="Calibri"/>
                <w:sz w:val="24"/>
              </w:rPr>
            </w:pPr>
            <w:r>
              <w:rPr>
                <w:rFonts w:ascii="Calibri" w:hAnsi="Calibri"/>
                <w:w w:val="85"/>
                <w:sz w:val="24"/>
              </w:rPr>
              <w:t>LDâ^WKÇfÑL</w:t>
            </w:r>
          </w:p>
        </w:tc>
      </w:tr>
      <w:tr>
        <w:trPr>
          <w:trHeight w:val="1010" w:hRule="atLeast"/>
        </w:trPr>
        <w:tc>
          <w:tcPr>
            <w:tcW w:w="2122" w:type="dxa"/>
          </w:tcPr>
          <w:p>
            <w:pPr>
              <w:pStyle w:val="TableParagraph"/>
              <w:spacing w:before="2"/>
              <w:rPr>
                <w:sz w:val="31"/>
              </w:rPr>
            </w:pPr>
          </w:p>
          <w:p>
            <w:pPr>
              <w:pStyle w:val="TableParagraph"/>
              <w:ind w:left="466"/>
              <w:rPr>
                <w:rFonts w:ascii="Calibri" w:hAnsi="Calibri"/>
                <w:sz w:val="24"/>
              </w:rPr>
            </w:pPr>
            <w:r>
              <w:rPr>
                <w:rFonts w:ascii="Calibri" w:hAnsi="Calibri"/>
                <w:sz w:val="24"/>
              </w:rPr>
              <w:t>LDÄlWåKã]qL</w:t>
            </w:r>
          </w:p>
        </w:tc>
        <w:tc>
          <w:tcPr>
            <w:tcW w:w="2120" w:type="dxa"/>
          </w:tcPr>
          <w:p>
            <w:pPr>
              <w:pStyle w:val="TableParagraph"/>
              <w:spacing w:before="2"/>
              <w:rPr>
                <w:sz w:val="31"/>
              </w:rPr>
            </w:pPr>
          </w:p>
          <w:p>
            <w:pPr>
              <w:pStyle w:val="TableParagraph"/>
              <w:ind w:right="226"/>
              <w:jc w:val="right"/>
              <w:rPr>
                <w:rFonts w:ascii="Calibri" w:hAnsi="Calibri"/>
                <w:sz w:val="24"/>
              </w:rPr>
            </w:pPr>
            <w:r>
              <w:rPr>
                <w:rFonts w:ascii="Calibri" w:hAnsi="Calibri"/>
                <w:w w:val="80"/>
                <w:sz w:val="24"/>
              </w:rPr>
              <w:t>LålWKÑ]âDÄêlWÇòL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105"/>
                <w:sz w:val="24"/>
              </w:rPr>
              <w:t>LfläKí]åDí~rKï]òL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5"/>
                <w:sz w:val="24"/>
              </w:rPr>
              <w:t>LDä¾åKÇ]åL</w:t>
            </w:r>
          </w:p>
        </w:tc>
      </w:tr>
      <w:tr>
        <w:trPr>
          <w:trHeight w:val="1010" w:hRule="atLeast"/>
        </w:trPr>
        <w:tc>
          <w:tcPr>
            <w:tcW w:w="2122" w:type="dxa"/>
          </w:tcPr>
          <w:p>
            <w:pPr>
              <w:pStyle w:val="TableParagraph"/>
              <w:spacing w:before="2"/>
              <w:rPr>
                <w:sz w:val="31"/>
              </w:rPr>
            </w:pPr>
          </w:p>
          <w:p>
            <w:pPr>
              <w:pStyle w:val="TableParagraph"/>
              <w:ind w:right="236"/>
              <w:jc w:val="right"/>
              <w:rPr>
                <w:rFonts w:ascii="Calibri" w:hAnsi="Calibri"/>
                <w:sz w:val="24"/>
              </w:rPr>
            </w:pPr>
            <w:r>
              <w:rPr>
                <w:rFonts w:ascii="Calibri" w:hAnsi="Calibri"/>
                <w:w w:val="90"/>
                <w:sz w:val="24"/>
              </w:rPr>
              <w:t>LÇwflåK]DÖê]r\ëL</w:t>
            </w:r>
          </w:p>
        </w:tc>
        <w:tc>
          <w:tcPr>
            <w:tcW w:w="2120" w:type="dxa"/>
          </w:tcPr>
          <w:p>
            <w:pPr>
              <w:pStyle w:val="TableParagraph"/>
              <w:spacing w:before="2"/>
              <w:rPr>
                <w:sz w:val="31"/>
              </w:rPr>
            </w:pPr>
          </w:p>
          <w:p>
            <w:pPr>
              <w:pStyle w:val="TableParagraph"/>
              <w:ind w:left="345"/>
              <w:rPr>
                <w:rFonts w:ascii="Calibri" w:hAnsi="Calibri"/>
                <w:sz w:val="24"/>
              </w:rPr>
            </w:pPr>
            <w:r>
              <w:rPr>
                <w:rFonts w:ascii="Calibri" w:hAnsi="Calibri"/>
                <w:sz w:val="24"/>
              </w:rPr>
              <w:t>Lëí]råDÜÉåÇwL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90"/>
                <w:sz w:val="24"/>
              </w:rPr>
              <w:t>Lp‰WKï]\DÑflKê]ëíL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5"/>
                <w:sz w:val="24"/>
              </w:rPr>
              <w:t>LDÖêÉåKfípL</w:t>
            </w:r>
          </w:p>
        </w:tc>
      </w:tr>
      <w:tr>
        <w:trPr>
          <w:trHeight w:val="1010" w:hRule="atLeast"/>
        </w:trPr>
        <w:tc>
          <w:tcPr>
            <w:tcW w:w="2122" w:type="dxa"/>
          </w:tcPr>
          <w:p>
            <w:pPr>
              <w:pStyle w:val="TableParagraph"/>
              <w:spacing w:before="2"/>
              <w:rPr>
                <w:sz w:val="31"/>
              </w:rPr>
            </w:pPr>
          </w:p>
          <w:p>
            <w:pPr>
              <w:pStyle w:val="TableParagraph"/>
              <w:ind w:right="308"/>
              <w:jc w:val="right"/>
              <w:rPr>
                <w:rFonts w:ascii="Calibri" w:hAnsi="Calibri"/>
                <w:sz w:val="24"/>
              </w:rPr>
            </w:pPr>
            <w:r>
              <w:rPr>
                <w:rFonts w:ascii="Calibri" w:hAnsi="Calibri"/>
                <w:w w:val="90"/>
                <w:sz w:val="24"/>
              </w:rPr>
              <w:t>LÖêÉf\DÄêfKí]åL</w:t>
            </w:r>
          </w:p>
        </w:tc>
        <w:tc>
          <w:tcPr>
            <w:tcW w:w="2120" w:type="dxa"/>
          </w:tcPr>
          <w:p>
            <w:pPr>
              <w:pStyle w:val="TableParagraph"/>
              <w:spacing w:before="2"/>
              <w:rPr>
                <w:sz w:val="31"/>
              </w:rPr>
            </w:pPr>
          </w:p>
          <w:p>
            <w:pPr>
              <w:pStyle w:val="TableParagraph"/>
              <w:ind w:left="652"/>
              <w:rPr>
                <w:rFonts w:ascii="Calibri" w:hAnsi="Calibri"/>
                <w:sz w:val="24"/>
              </w:rPr>
            </w:pPr>
            <w:r>
              <w:rPr>
                <w:rFonts w:ascii="Calibri" w:hAnsi="Calibri"/>
                <w:w w:val="85"/>
                <w:sz w:val="24"/>
              </w:rPr>
              <w:t>LDlWâKåáL</w:t>
            </w:r>
          </w:p>
        </w:tc>
        <w:tc>
          <w:tcPr>
            <w:tcW w:w="2161" w:type="dxa"/>
          </w:tcPr>
          <w:p>
            <w:pPr>
              <w:pStyle w:val="TableParagraph"/>
              <w:spacing w:before="2"/>
              <w:rPr>
                <w:sz w:val="31"/>
              </w:rPr>
            </w:pPr>
          </w:p>
          <w:p>
            <w:pPr>
              <w:pStyle w:val="TableParagraph"/>
              <w:ind w:left="100" w:right="93"/>
              <w:jc w:val="center"/>
              <w:rPr>
                <w:rFonts w:ascii="Calibri" w:hAnsi="Calibri"/>
                <w:sz w:val="24"/>
              </w:rPr>
            </w:pPr>
            <w:r>
              <w:rPr>
                <w:rFonts w:ascii="Calibri" w:hAnsi="Calibri"/>
                <w:w w:val="90"/>
                <w:sz w:val="24"/>
              </w:rPr>
              <w:t>Lâ^WKÇfKÖ]åDÄÉfL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sz w:val="24"/>
              </w:rPr>
              <w:t>LDâÉfãKÄêfÇwL</w:t>
            </w:r>
          </w:p>
        </w:tc>
      </w:tr>
      <w:tr>
        <w:trPr>
          <w:trHeight w:val="1010" w:hRule="atLeast"/>
        </w:trPr>
        <w:tc>
          <w:tcPr>
            <w:tcW w:w="2122" w:type="dxa"/>
          </w:tcPr>
          <w:p>
            <w:pPr>
              <w:pStyle w:val="TableParagraph"/>
              <w:spacing w:before="2"/>
              <w:rPr>
                <w:sz w:val="31"/>
              </w:rPr>
            </w:pPr>
          </w:p>
          <w:p>
            <w:pPr>
              <w:pStyle w:val="TableParagraph"/>
              <w:ind w:left="506"/>
              <w:rPr>
                <w:rFonts w:ascii="Calibri" w:hAnsi="Calibri"/>
                <w:sz w:val="24"/>
              </w:rPr>
            </w:pPr>
            <w:r>
              <w:rPr>
                <w:rFonts w:ascii="Calibri" w:hAnsi="Calibri"/>
                <w:w w:val="85"/>
                <w:sz w:val="24"/>
              </w:rPr>
              <w:t>LDÄÉäKÑ^WëíL</w:t>
            </w:r>
          </w:p>
        </w:tc>
        <w:tc>
          <w:tcPr>
            <w:tcW w:w="2120" w:type="dxa"/>
          </w:tcPr>
          <w:p>
            <w:pPr>
              <w:pStyle w:val="TableParagraph"/>
              <w:spacing w:before="2"/>
              <w:rPr>
                <w:sz w:val="31"/>
              </w:rPr>
            </w:pPr>
          </w:p>
          <w:p>
            <w:pPr>
              <w:pStyle w:val="TableParagraph"/>
              <w:ind w:right="267"/>
              <w:jc w:val="right"/>
              <w:rPr>
                <w:rFonts w:ascii="Calibri" w:hAnsi="Calibri"/>
                <w:sz w:val="24"/>
              </w:rPr>
            </w:pPr>
            <w:r>
              <w:rPr>
                <w:rFonts w:ascii="Calibri" w:hAnsi="Calibri"/>
                <w:w w:val="90"/>
                <w:sz w:val="24"/>
              </w:rPr>
              <w:t>LDäÉf\KÇfëKíêfâíL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130"/>
                <w:sz w:val="24"/>
              </w:rPr>
              <w:t>LïÉ</w:t>
            </w:r>
            <w:r>
              <w:rPr>
                <w:rFonts w:ascii="Calibri" w:hAnsi="Calibri"/>
                <w:spacing w:val="-1"/>
                <w:w w:val="130"/>
                <w:sz w:val="24"/>
              </w:rPr>
              <w:t>f</w:t>
            </w:r>
            <w:r>
              <w:rPr>
                <w:rFonts w:ascii="Calibri" w:hAnsi="Calibri"/>
                <w:w w:val="58"/>
                <w:sz w:val="24"/>
              </w:rPr>
              <w:t>ä</w:t>
            </w:r>
            <w:r>
              <w:rPr>
                <w:rFonts w:ascii="Calibri" w:hAnsi="Calibri"/>
                <w:w w:val="82"/>
                <w:sz w:val="24"/>
              </w:rPr>
              <w:t>òL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5"/>
                <w:sz w:val="24"/>
              </w:rPr>
              <w:t>Lâä¾ãKÄ]Dé^WâL</w:t>
            </w:r>
          </w:p>
        </w:tc>
      </w:tr>
      <w:tr>
        <w:trPr>
          <w:trHeight w:val="1008" w:hRule="atLeast"/>
        </w:trPr>
        <w:tc>
          <w:tcPr>
            <w:tcW w:w="2122" w:type="dxa"/>
          </w:tcPr>
          <w:p>
            <w:pPr>
              <w:pStyle w:val="TableParagraph"/>
              <w:spacing w:before="2"/>
              <w:rPr>
                <w:sz w:val="31"/>
              </w:rPr>
            </w:pPr>
          </w:p>
          <w:p>
            <w:pPr>
              <w:pStyle w:val="TableParagraph"/>
              <w:ind w:left="620"/>
              <w:rPr>
                <w:rFonts w:ascii="Calibri" w:hAnsi="Calibri"/>
                <w:sz w:val="24"/>
              </w:rPr>
            </w:pPr>
            <w:r>
              <w:rPr>
                <w:rFonts w:ascii="Calibri" w:hAnsi="Calibri"/>
                <w:w w:val="95"/>
                <w:sz w:val="24"/>
              </w:rPr>
              <w:t>Läfl\DåÉëL</w:t>
            </w:r>
          </w:p>
        </w:tc>
        <w:tc>
          <w:tcPr>
            <w:tcW w:w="2120" w:type="dxa"/>
          </w:tcPr>
          <w:p>
            <w:pPr>
              <w:pStyle w:val="TableParagraph"/>
              <w:spacing w:before="5"/>
              <w:rPr>
                <w:sz w:val="31"/>
              </w:rPr>
            </w:pPr>
          </w:p>
          <w:p>
            <w:pPr>
              <w:pStyle w:val="TableParagraph"/>
              <w:ind w:right="198"/>
              <w:jc w:val="right"/>
              <w:rPr>
                <w:rFonts w:ascii="Calibri" w:hAnsi="Calibri"/>
                <w:sz w:val="22"/>
              </w:rPr>
            </w:pPr>
            <w:r>
              <w:rPr>
                <w:rFonts w:ascii="Calibri" w:hAnsi="Calibri"/>
                <w:w w:val="90"/>
                <w:sz w:val="22"/>
              </w:rPr>
              <w:t>LålWKa]åD~f]Kä]åÇL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sz w:val="24"/>
              </w:rPr>
              <w:t>LäôåDòÉåÇL</w:t>
            </w:r>
          </w:p>
        </w:tc>
        <w:tc>
          <w:tcPr>
            <w:tcW w:w="2123" w:type="dxa"/>
          </w:tcPr>
          <w:p>
            <w:pPr>
              <w:pStyle w:val="TableParagraph"/>
              <w:rPr>
                <w:sz w:val="20"/>
              </w:rPr>
            </w:pPr>
          </w:p>
          <w:p>
            <w:pPr>
              <w:pStyle w:val="TableParagraph"/>
              <w:spacing w:before="131"/>
              <w:ind w:left="68" w:right="65"/>
              <w:jc w:val="center"/>
              <w:rPr>
                <w:rFonts w:ascii="Calibri" w:hAnsi="Calibri"/>
                <w:sz w:val="16"/>
              </w:rPr>
            </w:pPr>
            <w:r>
              <w:rPr>
                <w:rFonts w:ascii="Calibri" w:hAnsi="Calibri"/>
                <w:sz w:val="16"/>
              </w:rPr>
              <w:t>Lëíêô\KÑ]KÇ]KéflDåÉfKî]åL</w:t>
            </w:r>
          </w:p>
        </w:tc>
      </w:tr>
    </w:tbl>
    <w:p>
      <w:pPr>
        <w:pStyle w:val="BodyText"/>
        <w:spacing w:before="4"/>
        <w:rPr>
          <w:sz w:val="7"/>
        </w:rPr>
      </w:pPr>
    </w:p>
    <w:p>
      <w:pPr>
        <w:pStyle w:val="ListParagraph"/>
        <w:numPr>
          <w:ilvl w:val="0"/>
          <w:numId w:val="171"/>
        </w:numPr>
        <w:tabs>
          <w:tab w:pos="407" w:val="left" w:leader="none"/>
        </w:tabs>
        <w:spacing w:line="256" w:lineRule="auto" w:before="98" w:after="0"/>
        <w:ind w:left="299" w:right="749" w:firstLine="0"/>
        <w:jc w:val="left"/>
        <w:rPr>
          <w:i/>
          <w:sz w:val="16"/>
        </w:rPr>
      </w:pPr>
      <w:r>
        <w:rPr>
          <w:i/>
          <w:sz w:val="16"/>
        </w:rPr>
        <w:t>In spoken Welsh the digraph “ll” makes the consonant sound </w:t>
      </w:r>
      <w:r>
        <w:rPr>
          <w:rFonts w:ascii="Calibri" w:hAnsi="Calibri"/>
          <w:sz w:val="16"/>
        </w:rPr>
        <w:t>LÈL </w:t>
      </w:r>
      <w:r>
        <w:rPr>
          <w:i/>
          <w:sz w:val="16"/>
        </w:rPr>
        <w:t>, which doesn’t occur in spoken English. You can </w:t>
      </w:r>
      <w:r>
        <w:rPr>
          <w:i/>
          <w:sz w:val="16"/>
        </w:rPr>
        <w:t>make</w:t>
      </w:r>
      <w:r>
        <w:rPr>
          <w:i/>
          <w:spacing w:val="-5"/>
          <w:sz w:val="16"/>
        </w:rPr>
        <w:t> </w:t>
      </w:r>
      <w:r>
        <w:rPr>
          <w:i/>
          <w:sz w:val="16"/>
        </w:rPr>
        <w:t>this</w:t>
      </w:r>
      <w:r>
        <w:rPr>
          <w:i/>
          <w:spacing w:val="-4"/>
          <w:sz w:val="16"/>
        </w:rPr>
        <w:t> </w:t>
      </w:r>
      <w:r>
        <w:rPr>
          <w:i/>
          <w:sz w:val="16"/>
        </w:rPr>
        <w:t>sound</w:t>
      </w:r>
      <w:r>
        <w:rPr>
          <w:i/>
          <w:spacing w:val="-3"/>
          <w:sz w:val="16"/>
        </w:rPr>
        <w:t> </w:t>
      </w:r>
      <w:r>
        <w:rPr>
          <w:i/>
          <w:sz w:val="16"/>
        </w:rPr>
        <w:t>by</w:t>
      </w:r>
      <w:r>
        <w:rPr>
          <w:i/>
          <w:spacing w:val="-5"/>
          <w:sz w:val="16"/>
        </w:rPr>
        <w:t> </w:t>
      </w:r>
      <w:r>
        <w:rPr>
          <w:i/>
          <w:sz w:val="16"/>
        </w:rPr>
        <w:t>putting</w:t>
      </w:r>
      <w:r>
        <w:rPr>
          <w:i/>
          <w:spacing w:val="-4"/>
          <w:sz w:val="16"/>
        </w:rPr>
        <w:t> </w:t>
      </w:r>
      <w:r>
        <w:rPr>
          <w:i/>
          <w:sz w:val="16"/>
        </w:rPr>
        <w:t>your</w:t>
      </w:r>
      <w:r>
        <w:rPr>
          <w:i/>
          <w:spacing w:val="-4"/>
          <w:sz w:val="16"/>
        </w:rPr>
        <w:t> </w:t>
      </w:r>
      <w:r>
        <w:rPr>
          <w:i/>
          <w:sz w:val="16"/>
        </w:rPr>
        <w:t>tongue</w:t>
      </w:r>
      <w:r>
        <w:rPr>
          <w:i/>
          <w:spacing w:val="-5"/>
          <w:sz w:val="16"/>
        </w:rPr>
        <w:t> </w:t>
      </w:r>
      <w:r>
        <w:rPr>
          <w:i/>
          <w:sz w:val="16"/>
        </w:rPr>
        <w:t>in</w:t>
      </w:r>
      <w:r>
        <w:rPr>
          <w:i/>
          <w:spacing w:val="-4"/>
          <w:sz w:val="16"/>
        </w:rPr>
        <w:t> </w:t>
      </w:r>
      <w:r>
        <w:rPr>
          <w:i/>
          <w:sz w:val="16"/>
        </w:rPr>
        <w:t>position</w:t>
      </w:r>
      <w:r>
        <w:rPr>
          <w:i/>
          <w:spacing w:val="-4"/>
          <w:sz w:val="16"/>
        </w:rPr>
        <w:t> </w:t>
      </w:r>
      <w:r>
        <w:rPr>
          <w:i/>
          <w:sz w:val="16"/>
        </w:rPr>
        <w:t>to</w:t>
      </w:r>
      <w:r>
        <w:rPr>
          <w:i/>
          <w:spacing w:val="-5"/>
          <w:sz w:val="16"/>
        </w:rPr>
        <w:t> </w:t>
      </w:r>
      <w:r>
        <w:rPr>
          <w:i/>
          <w:sz w:val="16"/>
        </w:rPr>
        <w:t>make</w:t>
      </w:r>
      <w:r>
        <w:rPr>
          <w:i/>
          <w:spacing w:val="-4"/>
          <w:sz w:val="16"/>
        </w:rPr>
        <w:t> </w:t>
      </w:r>
      <w:r>
        <w:rPr>
          <w:i/>
          <w:sz w:val="16"/>
        </w:rPr>
        <w:t>the</w:t>
      </w:r>
      <w:r>
        <w:rPr>
          <w:i/>
          <w:spacing w:val="38"/>
          <w:sz w:val="16"/>
        </w:rPr>
        <w:t> </w:t>
      </w:r>
      <w:r>
        <w:rPr>
          <w:rFonts w:ascii="Calibri" w:hAnsi="Calibri"/>
          <w:sz w:val="16"/>
        </w:rPr>
        <w:t>LäL</w:t>
      </w:r>
      <w:r>
        <w:rPr>
          <w:rFonts w:ascii="Calibri" w:hAnsi="Calibri"/>
          <w:spacing w:val="4"/>
          <w:sz w:val="16"/>
        </w:rPr>
        <w:t> </w:t>
      </w:r>
      <w:r>
        <w:rPr>
          <w:i/>
          <w:sz w:val="16"/>
        </w:rPr>
        <w:t>sound,</w:t>
      </w:r>
      <w:r>
        <w:rPr>
          <w:i/>
          <w:spacing w:val="-5"/>
          <w:sz w:val="16"/>
        </w:rPr>
        <w:t> </w:t>
      </w:r>
      <w:r>
        <w:rPr>
          <w:i/>
          <w:sz w:val="16"/>
        </w:rPr>
        <w:t>and</w:t>
      </w:r>
      <w:r>
        <w:rPr>
          <w:i/>
          <w:spacing w:val="-4"/>
          <w:sz w:val="16"/>
        </w:rPr>
        <w:t> </w:t>
      </w:r>
      <w:r>
        <w:rPr>
          <w:i/>
          <w:sz w:val="16"/>
        </w:rPr>
        <w:t>then</w:t>
      </w:r>
      <w:r>
        <w:rPr>
          <w:i/>
          <w:spacing w:val="-4"/>
          <w:sz w:val="16"/>
        </w:rPr>
        <w:t> </w:t>
      </w:r>
      <w:r>
        <w:rPr>
          <w:i/>
          <w:sz w:val="16"/>
        </w:rPr>
        <w:t>blowing</w:t>
      </w:r>
      <w:r>
        <w:rPr>
          <w:i/>
          <w:spacing w:val="-5"/>
          <w:sz w:val="16"/>
        </w:rPr>
        <w:t> </w:t>
      </w:r>
      <w:r>
        <w:rPr>
          <w:i/>
          <w:sz w:val="16"/>
        </w:rPr>
        <w:t>air</w:t>
      </w:r>
      <w:r>
        <w:rPr>
          <w:i/>
          <w:spacing w:val="-4"/>
          <w:sz w:val="16"/>
        </w:rPr>
        <w:t> </w:t>
      </w:r>
      <w:r>
        <w:rPr>
          <w:i/>
          <w:sz w:val="16"/>
        </w:rPr>
        <w:t>through</w:t>
      </w:r>
      <w:r>
        <w:rPr>
          <w:i/>
          <w:spacing w:val="-3"/>
          <w:sz w:val="16"/>
        </w:rPr>
        <w:t> </w:t>
      </w:r>
      <w:r>
        <w:rPr>
          <w:i/>
          <w:sz w:val="16"/>
        </w:rPr>
        <w:t>it.</w:t>
      </w:r>
      <w:r>
        <w:rPr>
          <w:i/>
          <w:spacing w:val="-5"/>
          <w:sz w:val="16"/>
        </w:rPr>
        <w:t> </w:t>
      </w:r>
      <w:r>
        <w:rPr>
          <w:i/>
          <w:sz w:val="16"/>
        </w:rPr>
        <w:t>However,</w:t>
      </w:r>
      <w:r>
        <w:rPr>
          <w:i/>
          <w:spacing w:val="-4"/>
          <w:sz w:val="16"/>
        </w:rPr>
        <w:t> </w:t>
      </w:r>
      <w:r>
        <w:rPr>
          <w:i/>
          <w:sz w:val="16"/>
        </w:rPr>
        <w:t>a </w:t>
      </w:r>
      <w:r>
        <w:rPr>
          <w:i/>
          <w:sz w:val="16"/>
        </w:rPr>
        <w:t>typical English visitor to the town would probably pronounce the “Ll” in “Llandudno” as </w:t>
      </w:r>
      <w:r>
        <w:rPr>
          <w:rFonts w:ascii="Calibri" w:hAnsi="Calibri"/>
          <w:sz w:val="16"/>
        </w:rPr>
        <w:t>LäL</w:t>
      </w:r>
      <w:r>
        <w:rPr>
          <w:rFonts w:ascii="Calibri" w:hAnsi="Calibri"/>
          <w:spacing w:val="-15"/>
          <w:sz w:val="16"/>
        </w:rPr>
        <w:t> </w:t>
      </w:r>
      <w:r>
        <w:rPr>
          <w:i/>
          <w:sz w:val="16"/>
        </w:rPr>
        <w:t>.</w:t>
      </w:r>
    </w:p>
    <w:p>
      <w:pPr>
        <w:spacing w:after="0" w:line="256" w:lineRule="auto"/>
        <w:jc w:val="left"/>
        <w:rPr>
          <w:sz w:val="16"/>
        </w:rPr>
        <w:sectPr>
          <w:pgSz w:w="11900" w:h="16840"/>
          <w:pgMar w:header="707" w:footer="1012" w:top="2080" w:bottom="1200" w:left="1500" w:right="1080"/>
        </w:sectPr>
      </w:pPr>
    </w:p>
    <w:p>
      <w:pPr>
        <w:pStyle w:val="BodyText"/>
        <w:rPr>
          <w:i/>
        </w:rPr>
      </w:pPr>
    </w:p>
    <w:p>
      <w:pPr>
        <w:pStyle w:val="BodyText"/>
        <w:spacing w:before="8"/>
        <w:rPr>
          <w:i/>
          <w:sz w:val="19"/>
        </w:rPr>
      </w:pPr>
    </w:p>
    <w:p>
      <w:pPr>
        <w:pStyle w:val="Heading5"/>
        <w:ind w:right="412"/>
      </w:pPr>
      <w:r>
        <w:rPr/>
        <w:t>Discussion Words – Visualisations</w:t>
      </w:r>
    </w:p>
    <w:p>
      <w:pPr>
        <w:pStyle w:val="BodyText"/>
      </w:pPr>
    </w:p>
    <w:p>
      <w:pPr>
        <w:pStyle w:val="BodyText"/>
      </w:pPr>
    </w:p>
    <w:p>
      <w:pPr>
        <w:pStyle w:val="BodyText"/>
        <w:spacing w:before="5"/>
        <w:rPr>
          <w:sz w:val="12"/>
        </w:rPr>
      </w:pPr>
      <w:r>
        <w:rPr/>
        <w:drawing>
          <wp:anchor distT="0" distB="0" distL="0" distR="0" allowOverlap="1" layoutInCell="1" locked="0" behindDoc="0" simplePos="0" relativeHeight="2100">
            <wp:simplePos x="0" y="0"/>
            <wp:positionH relativeFrom="page">
              <wp:posOffset>1143000</wp:posOffset>
            </wp:positionH>
            <wp:positionV relativeFrom="paragraph">
              <wp:posOffset>115733</wp:posOffset>
            </wp:positionV>
            <wp:extent cx="5629577" cy="2914650"/>
            <wp:effectExtent l="0" t="0" r="0" b="0"/>
            <wp:wrapTopAndBottom/>
            <wp:docPr id="61" name="image24.jpeg"/>
            <wp:cNvGraphicFramePr>
              <a:graphicFrameLocks noChangeAspect="1"/>
            </wp:cNvGraphicFramePr>
            <a:graphic>
              <a:graphicData uri="http://schemas.openxmlformats.org/drawingml/2006/picture">
                <pic:pic>
                  <pic:nvPicPr>
                    <pic:cNvPr id="62" name="image24.jpeg"/>
                    <pic:cNvPicPr/>
                  </pic:nvPicPr>
                  <pic:blipFill>
                    <a:blip r:embed="rId165" cstate="print"/>
                    <a:stretch>
                      <a:fillRect/>
                    </a:stretch>
                  </pic:blipFill>
                  <pic:spPr>
                    <a:xfrm>
                      <a:off x="0" y="0"/>
                      <a:ext cx="5629577" cy="2914650"/>
                    </a:xfrm>
                    <a:prstGeom prst="rect">
                      <a:avLst/>
                    </a:prstGeom>
                  </pic:spPr>
                </pic:pic>
              </a:graphicData>
            </a:graphic>
          </wp:anchor>
        </w:drawing>
      </w:r>
    </w:p>
    <w:p>
      <w:pPr>
        <w:pStyle w:val="BodyText"/>
      </w:pPr>
    </w:p>
    <w:p>
      <w:pPr>
        <w:pStyle w:val="BodyText"/>
        <w:spacing w:before="1"/>
      </w:pPr>
    </w:p>
    <w:p>
      <w:pPr>
        <w:pStyle w:val="BodyText"/>
        <w:tabs>
          <w:tab w:pos="4296" w:val="left" w:leader="none"/>
          <w:tab w:pos="8519" w:val="left" w:leader="none"/>
        </w:tabs>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rPr>
      </w:pPr>
    </w:p>
    <w:p>
      <w:pPr>
        <w:pStyle w:val="BodyText"/>
        <w:rPr>
          <w:rFonts w:ascii="Times New Roman"/>
        </w:rPr>
      </w:pPr>
    </w:p>
    <w:p>
      <w:pPr>
        <w:pStyle w:val="BodyText"/>
        <w:spacing w:before="11"/>
        <w:rPr>
          <w:rFonts w:ascii="Times New Roman"/>
          <w:sz w:val="16"/>
        </w:rPr>
      </w:pPr>
      <w:r>
        <w:rPr/>
        <w:drawing>
          <wp:anchor distT="0" distB="0" distL="0" distR="0" allowOverlap="1" layoutInCell="1" locked="0" behindDoc="0" simplePos="0" relativeHeight="2101">
            <wp:simplePos x="0" y="0"/>
            <wp:positionH relativeFrom="page">
              <wp:posOffset>1197025</wp:posOffset>
            </wp:positionH>
            <wp:positionV relativeFrom="paragraph">
              <wp:posOffset>148601</wp:posOffset>
            </wp:positionV>
            <wp:extent cx="5544207" cy="2928270"/>
            <wp:effectExtent l="0" t="0" r="0" b="0"/>
            <wp:wrapTopAndBottom/>
            <wp:docPr id="63" name="image25.jpeg"/>
            <wp:cNvGraphicFramePr>
              <a:graphicFrameLocks noChangeAspect="1"/>
            </wp:cNvGraphicFramePr>
            <a:graphic>
              <a:graphicData uri="http://schemas.openxmlformats.org/drawingml/2006/picture">
                <pic:pic>
                  <pic:nvPicPr>
                    <pic:cNvPr id="64" name="image25.jpeg"/>
                    <pic:cNvPicPr/>
                  </pic:nvPicPr>
                  <pic:blipFill>
                    <a:blip r:embed="rId166" cstate="print"/>
                    <a:stretch>
                      <a:fillRect/>
                    </a:stretch>
                  </pic:blipFill>
                  <pic:spPr>
                    <a:xfrm>
                      <a:off x="0" y="0"/>
                      <a:ext cx="5544207" cy="292827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3"/>
        <w:rPr>
          <w:rFonts w:ascii="Times New Roman"/>
          <w:sz w:val="21"/>
        </w:rPr>
      </w:pPr>
    </w:p>
    <w:p>
      <w:pPr>
        <w:spacing w:before="0"/>
        <w:ind w:left="29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00" w:right="1080"/>
        </w:sectPr>
      </w:pPr>
    </w:p>
    <w:p>
      <w:pPr>
        <w:pStyle w:val="BodyText"/>
        <w:rPr>
          <w:i/>
        </w:rPr>
      </w:pPr>
    </w:p>
    <w:p>
      <w:pPr>
        <w:pStyle w:val="BodyText"/>
        <w:spacing w:before="8"/>
        <w:rPr>
          <w:i/>
          <w:sz w:val="19"/>
        </w:rPr>
      </w:pPr>
    </w:p>
    <w:p>
      <w:pPr>
        <w:pStyle w:val="Heading5"/>
        <w:ind w:right="413"/>
      </w:pPr>
      <w:r>
        <w:rPr/>
        <w:t>Background Information</w:t>
      </w:r>
    </w:p>
    <w:p>
      <w:pPr>
        <w:pStyle w:val="BodyText"/>
        <w:spacing w:before="11"/>
        <w:rPr>
          <w:sz w:val="15"/>
        </w:rPr>
      </w:pPr>
    </w:p>
    <w:p>
      <w:pPr>
        <w:spacing w:before="94"/>
        <w:ind w:left="299" w:right="0" w:firstLine="0"/>
        <w:jc w:val="left"/>
        <w:rPr>
          <w:i/>
          <w:sz w:val="16"/>
        </w:rPr>
      </w:pPr>
      <w:r>
        <w:rPr>
          <w:i/>
          <w:sz w:val="16"/>
          <w:u w:val="single"/>
        </w:rPr>
        <w:t>Notes for Teachers</w:t>
      </w:r>
    </w:p>
    <w:p>
      <w:pPr>
        <w:pStyle w:val="BodyText"/>
        <w:spacing w:before="1"/>
        <w:rPr>
          <w:i/>
          <w:sz w:val="16"/>
        </w:rPr>
      </w:pPr>
    </w:p>
    <w:p>
      <w:pPr>
        <w:pStyle w:val="ListParagraph"/>
        <w:numPr>
          <w:ilvl w:val="1"/>
          <w:numId w:val="171"/>
        </w:numPr>
        <w:tabs>
          <w:tab w:pos="1020" w:val="left" w:leader="none"/>
          <w:tab w:pos="1021" w:val="left" w:leader="none"/>
        </w:tabs>
        <w:spacing w:line="240" w:lineRule="auto" w:before="0" w:after="0"/>
        <w:ind w:left="1020" w:right="863" w:hanging="361"/>
        <w:jc w:val="left"/>
        <w:rPr>
          <w:i/>
          <w:sz w:val="16"/>
        </w:rPr>
      </w:pPr>
      <w:r>
        <w:rPr>
          <w:i/>
          <w:sz w:val="16"/>
        </w:rPr>
        <w:t>This unit is different from other Talk a Lot units in that the base vocabulary (the discussion words) is a </w:t>
      </w:r>
      <w:r>
        <w:rPr>
          <w:i/>
          <w:sz w:val="16"/>
        </w:rPr>
        <w:t>selection of place names, which you won’t find in a normal dictionary, rather than everyday vocabulary words. This glossary of places is included to give students and teachers a little background information about each place. To get the most out of this activity – and really bring the unit to life – you could use a large map of the UK, as well as photos, realia or multimedia (e.g. interactive CD-ROMs), where possible. The information below is not designed to be exhaustive, but rather a starting point for further research. If students wish to, they could go online or visit a library to find out more about the places that interest</w:t>
      </w:r>
      <w:r>
        <w:rPr>
          <w:i/>
          <w:spacing w:val="-14"/>
          <w:sz w:val="16"/>
        </w:rPr>
        <w:t> </w:t>
      </w:r>
      <w:r>
        <w:rPr>
          <w:i/>
          <w:sz w:val="16"/>
        </w:rPr>
        <w:t>them the most.</w:t>
      </w:r>
    </w:p>
    <w:p>
      <w:pPr>
        <w:pStyle w:val="BodyText"/>
        <w:spacing w:before="10"/>
        <w:rPr>
          <w:i/>
          <w:sz w:val="15"/>
        </w:rPr>
      </w:pPr>
    </w:p>
    <w:p>
      <w:pPr>
        <w:pStyle w:val="ListParagraph"/>
        <w:numPr>
          <w:ilvl w:val="1"/>
          <w:numId w:val="171"/>
        </w:numPr>
        <w:tabs>
          <w:tab w:pos="1020" w:val="left" w:leader="none"/>
          <w:tab w:pos="1021" w:val="left" w:leader="none"/>
        </w:tabs>
        <w:spacing w:line="240" w:lineRule="auto" w:before="0" w:after="0"/>
        <w:ind w:left="1020" w:right="1097" w:hanging="361"/>
        <w:jc w:val="left"/>
        <w:rPr>
          <w:i/>
          <w:sz w:val="16"/>
        </w:rPr>
      </w:pPr>
      <w:r>
        <w:rPr>
          <w:i/>
          <w:sz w:val="16"/>
        </w:rPr>
        <w:t>We’re sure that you will be able to find lots of ways to use this information in the classroom (e.g.</w:t>
      </w:r>
      <w:r>
        <w:rPr>
          <w:i/>
          <w:spacing w:val="-25"/>
          <w:sz w:val="16"/>
        </w:rPr>
        <w:t> </w:t>
      </w:r>
      <w:r>
        <w:rPr>
          <w:i/>
          <w:sz w:val="16"/>
        </w:rPr>
        <w:t>make </w:t>
      </w:r>
      <w:r>
        <w:rPr>
          <w:i/>
          <w:sz w:val="16"/>
        </w:rPr>
        <w:t>quizzes and tests, or, better still, get students to make them!), but here is one idea: print the</w:t>
      </w:r>
      <w:r>
        <w:rPr>
          <w:i/>
          <w:spacing w:val="-18"/>
          <w:sz w:val="16"/>
        </w:rPr>
        <w:t> </w:t>
      </w:r>
      <w:r>
        <w:rPr>
          <w:i/>
          <w:sz w:val="16"/>
        </w:rPr>
        <w:t>Matching</w:t>
      </w:r>
    </w:p>
    <w:p>
      <w:pPr>
        <w:tabs>
          <w:tab w:pos="8252" w:val="left" w:leader="none"/>
        </w:tabs>
        <w:spacing w:before="6"/>
        <w:ind w:left="1020" w:right="0" w:firstLine="0"/>
        <w:jc w:val="left"/>
        <w:rPr>
          <w:i/>
          <w:sz w:val="16"/>
        </w:rPr>
      </w:pPr>
      <w:r>
        <w:rPr/>
        <w:pict>
          <v:shape style="position:absolute;margin-left:417.480011pt;margin-top:.196621pt;width:67.7pt;height:9.7pt;mso-position-horizontal-relative:page;mso-position-vertical-relative:paragraph;z-index:-333153280" type="#_x0000_t202" filled="false" stroked="true" strokeweight=".480011pt" strokecolor="#000000">
            <v:textbox inset="0,0,0,0">
              <w:txbxContent>
                <w:p>
                  <w:pPr>
                    <w:spacing w:line="181" w:lineRule="exact" w:before="0"/>
                    <w:ind w:left="0" w:right="-15" w:firstLine="0"/>
                    <w:jc w:val="left"/>
                    <w:rPr>
                      <w:b/>
                      <w:i/>
                      <w:sz w:val="16"/>
                    </w:rPr>
                  </w:pPr>
                  <w:r>
                    <w:rPr>
                      <w:b/>
                      <w:i/>
                      <w:sz w:val="16"/>
                    </w:rPr>
                    <w:t>place name</w:t>
                  </w:r>
                  <w:r>
                    <w:rPr>
                      <w:b/>
                      <w:i/>
                      <w:spacing w:val="-8"/>
                      <w:sz w:val="16"/>
                    </w:rPr>
                    <w:t> </w:t>
                  </w:r>
                  <w:r>
                    <w:rPr>
                      <w:b/>
                      <w:i/>
                      <w:sz w:val="16"/>
                    </w:rPr>
                    <w:t>cards</w:t>
                  </w:r>
                </w:p>
              </w:txbxContent>
            </v:textbox>
            <v:stroke dashstyle="solid"/>
            <w10:wrap type="none"/>
          </v:shape>
        </w:pict>
      </w:r>
      <w:r>
        <w:rPr>
          <w:i/>
          <w:sz w:val="16"/>
        </w:rPr>
        <w:t>Game pages onto thin card, then cut up the cards and put them into</w:t>
      </w:r>
      <w:r>
        <w:rPr>
          <w:i/>
          <w:spacing w:val="-7"/>
          <w:sz w:val="16"/>
        </w:rPr>
        <w:t> </w:t>
      </w:r>
      <w:r>
        <w:rPr>
          <w:i/>
          <w:sz w:val="16"/>
        </w:rPr>
        <w:t>three</w:t>
      </w:r>
      <w:r>
        <w:rPr>
          <w:i/>
          <w:spacing w:val="-1"/>
          <w:sz w:val="16"/>
        </w:rPr>
        <w:t> </w:t>
      </w:r>
      <w:r>
        <w:rPr>
          <w:i/>
          <w:sz w:val="16"/>
        </w:rPr>
        <w:t>groups:</w:t>
        <w:tab/>
        <w:t>(the</w:t>
      </w:r>
    </w:p>
    <w:p>
      <w:pPr>
        <w:tabs>
          <w:tab w:pos="5503" w:val="left" w:leader="none"/>
        </w:tabs>
        <w:spacing w:before="21"/>
        <w:ind w:left="1019" w:right="0" w:firstLine="0"/>
        <w:jc w:val="left"/>
        <w:rPr>
          <w:i/>
          <w:sz w:val="16"/>
        </w:rPr>
      </w:pPr>
      <w:r>
        <w:rPr/>
        <w:pict>
          <v:group style="position:absolute;margin-left:235.320007pt;margin-top:.692225pt;width:52.05pt;height:10.15pt;mso-position-horizontal-relative:page;mso-position-vertical-relative:paragraph;z-index:-333155328" coordorigin="4706,14" coordsize="1041,203">
            <v:line style="position:absolute" from="4706,19" to="5747,19" stroked="true" strokeweight=".47998pt" strokecolor="#000000">
              <v:stroke dashstyle="solid"/>
            </v:line>
            <v:line style="position:absolute" from="4711,14" to="4711,207" stroked="true" strokeweight=".479996pt" strokecolor="#000000">
              <v:stroke dashstyle="solid"/>
            </v:line>
            <v:line style="position:absolute" from="5742,14" to="5742,207" stroked="true" strokeweight=".480011pt" strokecolor="#000000">
              <v:stroke dashstyle="solid"/>
            </v:line>
            <v:rect style="position:absolute;left:4706;top:207;width:10;height:10" filled="true" fillcolor="#000000" stroked="false">
              <v:fill type="solid"/>
            </v:rect>
            <v:line style="position:absolute" from="4706,212" to="5747,212" stroked="true" strokeweight=".47998pt" strokecolor="#000000">
              <v:stroke dashstyle="solid"/>
            </v:line>
            <v:rect style="position:absolute;left:5737;top:207;width:10;height:10" filled="true" fillcolor="#000000" stroked="false">
              <v:fill type="solid"/>
            </v:rect>
            <w10:wrap type="none"/>
          </v:group>
        </w:pict>
      </w:r>
      <w:r>
        <w:rPr/>
        <w:pict>
          <v:shape style="position:absolute;margin-left:307.679993pt;margin-top:.932215pt;width:40.050pt;height:9.7pt;mso-position-horizontal-relative:page;mso-position-vertical-relative:paragraph;z-index:-333154304" type="#_x0000_t202" filled="false" stroked="true" strokeweight=".480011pt" strokecolor="#000000">
            <v:textbox inset="0,0,0,0">
              <w:txbxContent>
                <w:p>
                  <w:pPr>
                    <w:spacing w:line="182" w:lineRule="exact" w:before="0"/>
                    <w:ind w:left="-1" w:right="0" w:firstLine="0"/>
                    <w:jc w:val="left"/>
                    <w:rPr>
                      <w:b/>
                      <w:i/>
                      <w:sz w:val="16"/>
                    </w:rPr>
                  </w:pPr>
                  <w:r>
                    <w:rPr>
                      <w:b/>
                      <w:i/>
                      <w:sz w:val="16"/>
                    </w:rPr>
                    <w:t>clue cards</w:t>
                  </w:r>
                </w:p>
              </w:txbxContent>
            </v:textbox>
            <v:stroke dashstyle="solid"/>
            <w10:wrap type="none"/>
          </v:shape>
        </w:pict>
      </w:r>
      <w:r>
        <w:rPr>
          <w:i/>
          <w:sz w:val="16"/>
        </w:rPr>
        <w:t>discussion words for this unit), </w:t>
      </w:r>
      <w:r>
        <w:rPr>
          <w:b/>
          <w:i/>
          <w:sz w:val="16"/>
        </w:rPr>
        <w:t>prompt</w:t>
      </w:r>
      <w:r>
        <w:rPr>
          <w:b/>
          <w:i/>
          <w:spacing w:val="6"/>
          <w:sz w:val="16"/>
        </w:rPr>
        <w:t> </w:t>
      </w:r>
      <w:r>
        <w:rPr>
          <w:b/>
          <w:i/>
          <w:sz w:val="16"/>
        </w:rPr>
        <w:t>cards</w:t>
      </w:r>
      <w:r>
        <w:rPr>
          <w:i/>
          <w:sz w:val="16"/>
        </w:rPr>
        <w:t>,</w:t>
      </w:r>
      <w:r>
        <w:rPr>
          <w:i/>
          <w:spacing w:val="-1"/>
          <w:sz w:val="16"/>
        </w:rPr>
        <w:t> </w:t>
      </w:r>
      <w:r>
        <w:rPr>
          <w:i/>
          <w:sz w:val="16"/>
        </w:rPr>
        <w:t>and</w:t>
        <w:tab/>
        <w:t>(the ones in blue type). You could look at</w:t>
      </w:r>
    </w:p>
    <w:p>
      <w:pPr>
        <w:spacing w:before="11"/>
        <w:ind w:left="1019" w:right="774" w:firstLine="0"/>
        <w:jc w:val="left"/>
        <w:rPr>
          <w:i/>
          <w:sz w:val="16"/>
        </w:rPr>
      </w:pPr>
      <w:r>
        <w:rPr>
          <w:i/>
          <w:sz w:val="16"/>
        </w:rPr>
        <w:t>all of the places in one session, or, say, ten places per session, depending on the level of your group and </w:t>
      </w:r>
      <w:r>
        <w:rPr>
          <w:i/>
          <w:sz w:val="16"/>
        </w:rPr>
        <w:t>the time available. </w:t>
      </w:r>
      <w:r>
        <w:rPr>
          <w:b/>
          <w:i/>
          <w:sz w:val="16"/>
        </w:rPr>
        <w:t>STAGE 1: </w:t>
      </w:r>
      <w:r>
        <w:rPr>
          <w:i/>
          <w:sz w:val="16"/>
        </w:rPr>
        <w:t>put some (or all) of the place name cards out on the table. Ask students to </w:t>
      </w:r>
      <w:r>
        <w:rPr>
          <w:i/>
          <w:sz w:val="16"/>
        </w:rPr>
        <w:t>separate them into places that they know something about, and those that they don’t know. Elicit as much information as they can tell you about the places that they know. Almost all students will know at least a few of the places, e.g. the country names, like “England” and “Scotland”, or the capital cities. Introduce the new places to the students using either your own knowledge of the UK and the places, or by using the information below. Or, ask students to research the places themselves, e.g. online. </w:t>
      </w:r>
      <w:r>
        <w:rPr>
          <w:b/>
          <w:i/>
          <w:sz w:val="16"/>
        </w:rPr>
        <w:t>STAGE 2: </w:t>
      </w:r>
      <w:r>
        <w:rPr>
          <w:i/>
          <w:sz w:val="16"/>
        </w:rPr>
        <w:t>put the </w:t>
      </w:r>
      <w:r>
        <w:rPr>
          <w:i/>
          <w:sz w:val="16"/>
        </w:rPr>
        <w:t>place name cards onto the table. Get students to match the prompt cards and the clue cards with the places. Or you could ask them to match </w:t>
      </w:r>
      <w:r>
        <w:rPr>
          <w:i/>
          <w:sz w:val="16"/>
          <w:u w:val="single"/>
        </w:rPr>
        <w:t>only</w:t>
      </w:r>
      <w:r>
        <w:rPr>
          <w:i/>
          <w:sz w:val="16"/>
        </w:rPr>
        <w:t> the prompt cards with the places, or </w:t>
      </w:r>
      <w:r>
        <w:rPr>
          <w:i/>
          <w:sz w:val="16"/>
          <w:u w:val="single"/>
        </w:rPr>
        <w:t>only</w:t>
      </w:r>
      <w:r>
        <w:rPr>
          <w:i/>
          <w:sz w:val="16"/>
        </w:rPr>
        <w:t> the clue cards. This will help students to revise what they have learned about the places in Stage 1. </w:t>
      </w:r>
      <w:r>
        <w:rPr>
          <w:b/>
          <w:i/>
          <w:sz w:val="16"/>
        </w:rPr>
        <w:t>STAGE 3: </w:t>
      </w:r>
      <w:r>
        <w:rPr>
          <w:i/>
          <w:sz w:val="16"/>
        </w:rPr>
        <w:t>students have </w:t>
      </w:r>
      <w:r>
        <w:rPr>
          <w:i/>
          <w:sz w:val="16"/>
        </w:rPr>
        <w:t>to create their own questions and answers about different places using the words and phrases on the prompt cards. For example, on the prompt card for “United Kingdom”, the words and phrases are:</w:t>
      </w:r>
    </w:p>
    <w:p>
      <w:pPr>
        <w:pStyle w:val="BodyText"/>
        <w:spacing w:before="2"/>
        <w:rPr>
          <w:i/>
          <w:sz w:val="16"/>
        </w:rPr>
      </w:pPr>
      <w:r>
        <w:rPr/>
        <w:pict>
          <v:shape style="position:absolute;margin-left:198pt;margin-top:11.67517pt;width:225pt;height:36pt;mso-position-horizontal-relative:page;mso-position-vertical-relative:paragraph;z-index:-249505792;mso-wrap-distance-left:0;mso-wrap-distance-right:0" type="#_x0000_t202" filled="false" stroked="true" strokeweight=".75pt" strokecolor="#000000">
            <v:textbox inset="0,0,0,0">
              <w:txbxContent>
                <w:p>
                  <w:pPr>
                    <w:spacing w:before="71"/>
                    <w:ind w:left="428" w:right="405" w:firstLine="509"/>
                    <w:jc w:val="left"/>
                    <w:rPr>
                      <w:sz w:val="18"/>
                    </w:rPr>
                  </w:pPr>
                  <w:r>
                    <w:rPr>
                      <w:sz w:val="18"/>
                    </w:rPr>
                    <w:t>Parliament, London, pop. 61.1m, England, Scotland, Wales, &amp; Northern Ireland</w:t>
                  </w:r>
                </w:p>
              </w:txbxContent>
            </v:textbox>
            <v:stroke dashstyle="solid"/>
            <w10:wrap type="topAndBottom"/>
          </v:shape>
        </w:pict>
      </w:r>
    </w:p>
    <w:p>
      <w:pPr>
        <w:spacing w:before="113"/>
        <w:ind w:left="1019" w:right="0" w:firstLine="0"/>
        <w:jc w:val="left"/>
        <w:rPr>
          <w:i/>
          <w:sz w:val="16"/>
        </w:rPr>
      </w:pPr>
      <w:r>
        <w:rPr>
          <w:i/>
          <w:sz w:val="16"/>
        </w:rPr>
        <w:t>Students could produce, for example:</w:t>
      </w:r>
    </w:p>
    <w:p>
      <w:pPr>
        <w:pStyle w:val="BodyText"/>
        <w:spacing w:before="11"/>
        <w:rPr>
          <w:i/>
          <w:sz w:val="15"/>
        </w:rPr>
      </w:pPr>
    </w:p>
    <w:p>
      <w:pPr>
        <w:spacing w:before="0"/>
        <w:ind w:left="1019" w:right="0" w:firstLine="0"/>
        <w:jc w:val="left"/>
        <w:rPr>
          <w:sz w:val="16"/>
        </w:rPr>
      </w:pPr>
      <w:r>
        <w:rPr>
          <w:sz w:val="16"/>
        </w:rPr>
        <w:t>“What is the population of the UK?” / “The population of the UK is 61.1 million people.”</w:t>
      </w:r>
    </w:p>
    <w:p>
      <w:pPr>
        <w:pStyle w:val="BodyText"/>
        <w:rPr>
          <w:sz w:val="16"/>
        </w:rPr>
      </w:pPr>
    </w:p>
    <w:p>
      <w:pPr>
        <w:spacing w:before="0"/>
        <w:ind w:left="1019" w:right="0" w:firstLine="0"/>
        <w:jc w:val="left"/>
        <w:rPr>
          <w:i/>
          <w:sz w:val="16"/>
        </w:rPr>
      </w:pPr>
      <w:r>
        <w:rPr>
          <w:i/>
          <w:sz w:val="16"/>
        </w:rPr>
        <w:t>[etc.]</w:t>
      </w:r>
    </w:p>
    <w:p>
      <w:pPr>
        <w:pStyle w:val="BodyText"/>
        <w:spacing w:before="11"/>
        <w:rPr>
          <w:i/>
          <w:sz w:val="15"/>
        </w:rPr>
      </w:pPr>
    </w:p>
    <w:p>
      <w:pPr>
        <w:pStyle w:val="ListParagraph"/>
        <w:numPr>
          <w:ilvl w:val="1"/>
          <w:numId w:val="171"/>
        </w:numPr>
        <w:tabs>
          <w:tab w:pos="1019" w:val="left" w:leader="none"/>
          <w:tab w:pos="1021" w:val="left" w:leader="none"/>
        </w:tabs>
        <w:spacing w:line="240" w:lineRule="auto" w:before="0" w:after="0"/>
        <w:ind w:left="1020" w:right="739" w:hanging="361"/>
        <w:jc w:val="left"/>
        <w:rPr>
          <w:i/>
          <w:sz w:val="16"/>
        </w:rPr>
      </w:pPr>
      <w:r>
        <w:rPr>
          <w:i/>
          <w:sz w:val="16"/>
        </w:rPr>
        <w:t>Students can also do all of the activities on the </w:t>
      </w:r>
      <w:r>
        <w:rPr>
          <w:b/>
          <w:i/>
          <w:sz w:val="16"/>
        </w:rPr>
        <w:t>Discussion Words Question Sheet</w:t>
      </w:r>
      <w:r>
        <w:rPr>
          <w:i/>
          <w:sz w:val="16"/>
        </w:rPr>
        <w:t>, using the place</w:t>
      </w:r>
      <w:r>
        <w:rPr>
          <w:i/>
          <w:spacing w:val="-19"/>
          <w:sz w:val="16"/>
        </w:rPr>
        <w:t> </w:t>
      </w:r>
      <w:r>
        <w:rPr>
          <w:i/>
          <w:sz w:val="16"/>
        </w:rPr>
        <w:t>name </w:t>
      </w:r>
      <w:r>
        <w:rPr>
          <w:i/>
          <w:sz w:val="16"/>
        </w:rPr>
        <w:t>cards, as in a normal Talk a Lot unit.</w:t>
      </w:r>
    </w:p>
    <w:p>
      <w:pPr>
        <w:pStyle w:val="BodyText"/>
        <w:rPr>
          <w:i/>
          <w:sz w:val="18"/>
        </w:rPr>
      </w:pPr>
    </w:p>
    <w:p>
      <w:pPr>
        <w:pStyle w:val="BodyText"/>
        <w:spacing w:before="11"/>
        <w:rPr>
          <w:i/>
          <w:sz w:val="21"/>
        </w:rPr>
      </w:pPr>
    </w:p>
    <w:p>
      <w:pPr>
        <w:pStyle w:val="BodyText"/>
        <w:ind w:left="300"/>
      </w:pPr>
      <w:r>
        <w:rPr>
          <w:u w:val="single"/>
        </w:rPr>
        <w:t>Places in the UK (in alphabetical order)</w:t>
      </w:r>
    </w:p>
    <w:p>
      <w:pPr>
        <w:pStyle w:val="BodyText"/>
        <w:spacing w:before="9"/>
        <w:rPr>
          <w:sz w:val="11"/>
        </w:rPr>
      </w:pPr>
    </w:p>
    <w:p>
      <w:pPr>
        <w:pStyle w:val="BodyText"/>
        <w:spacing w:before="94"/>
        <w:ind w:left="299" w:right="890"/>
      </w:pPr>
      <w:r>
        <w:rPr>
          <w:b/>
        </w:rPr>
        <w:t>Aberdeen </w:t>
      </w:r>
      <w:r>
        <w:rPr>
          <w:color w:val="0000FF"/>
        </w:rPr>
        <w:t>OIL </w:t>
      </w:r>
      <w:r>
        <w:rPr/>
        <w:t>A city on the north-eastern coast of Scotland. Aberdeen is Scotland’s third- largest city. It is at the centre of the North Sea Oil industry, and has the nickname “Granite City”.</w:t>
      </w:r>
    </w:p>
    <w:p>
      <w:pPr>
        <w:pStyle w:val="BodyText"/>
        <w:spacing w:before="1"/>
      </w:pPr>
    </w:p>
    <w:p>
      <w:pPr>
        <w:pStyle w:val="BodyText"/>
        <w:ind w:left="299" w:right="1053"/>
      </w:pPr>
      <w:r>
        <w:rPr>
          <w:b/>
        </w:rPr>
        <w:t>Alton Towers </w:t>
      </w:r>
      <w:r>
        <w:rPr>
          <w:color w:val="0000FF"/>
        </w:rPr>
        <w:t>ROLLER COASTER </w:t>
      </w:r>
      <w:r>
        <w:rPr/>
        <w:t>A popular theme park and holiday resort in Staffordshire, England. It is home to “Oblivion”, the world’s first vertical drop roller coaster.</w:t>
      </w:r>
    </w:p>
    <w:p>
      <w:pPr>
        <w:pStyle w:val="BodyText"/>
      </w:pPr>
    </w:p>
    <w:p>
      <w:pPr>
        <w:pStyle w:val="BodyText"/>
        <w:ind w:left="300" w:right="890" w:hanging="1"/>
      </w:pPr>
      <w:r>
        <w:rPr>
          <w:b/>
        </w:rPr>
        <w:t>Belfast </w:t>
      </w:r>
      <w:r>
        <w:rPr>
          <w:color w:val="0000FF"/>
        </w:rPr>
        <w:t>TITANIC </w:t>
      </w:r>
      <w:r>
        <w:rPr/>
        <w:t>The capital city of Northern Ireland. Population: 579,276</w:t>
      </w:r>
      <w:r>
        <w:rPr>
          <w:vertAlign w:val="superscript"/>
        </w:rPr>
        <w:t>1</w:t>
      </w:r>
      <w:r>
        <w:rPr>
          <w:vertAlign w:val="baseline"/>
        </w:rPr>
        <w:t>. The doomed luxury liner RMS Titanic was built at the Harland and Wolff shipyard in Belfast.</w:t>
      </w:r>
    </w:p>
    <w:p>
      <w:pPr>
        <w:pStyle w:val="BodyText"/>
        <w:spacing w:before="8"/>
        <w:rPr>
          <w:sz w:val="12"/>
        </w:rPr>
      </w:pPr>
      <w:r>
        <w:rPr/>
        <w:pict>
          <v:shape style="position:absolute;margin-left:90pt;margin-top:9.586794pt;width:144pt;height:.1pt;mso-position-horizontal-relative:page;mso-position-vertical-relative:paragraph;z-index:-249504768;mso-wrap-distance-left:0;mso-wrap-distance-right:0" coordorigin="1800,192" coordsize="2880,0" path="m1800,192l4680,192e" filled="false" stroked="true" strokeweight=".600006pt" strokecolor="#000000">
            <v:path arrowok="t"/>
            <v:stroke dashstyle="solid"/>
            <w10:wrap type="topAndBottom"/>
          </v:shape>
        </w:pict>
      </w:r>
    </w:p>
    <w:p>
      <w:pPr>
        <w:spacing w:before="50"/>
        <w:ind w:left="299" w:right="1162" w:firstLine="0"/>
        <w:jc w:val="left"/>
        <w:rPr>
          <w:i/>
          <w:sz w:val="16"/>
        </w:rPr>
      </w:pPr>
      <w:r>
        <w:rPr>
          <w:position w:val="8"/>
          <w:sz w:val="10"/>
        </w:rPr>
        <w:t>1 </w:t>
      </w:r>
      <w:r>
        <w:rPr>
          <w:i/>
          <w:sz w:val="16"/>
        </w:rPr>
        <w:t>Note: the source of the factual information in this activity is </w:t>
      </w:r>
      <w:hyperlink r:id="rId169">
        <w:r>
          <w:rPr>
            <w:i/>
            <w:color w:val="0000FF"/>
            <w:sz w:val="16"/>
            <w:u w:val="single" w:color="0000FF"/>
          </w:rPr>
          <w:t>http://en.wikipedia.org/</w:t>
        </w:r>
        <w:r>
          <w:rPr>
            <w:i/>
            <w:color w:val="0000FF"/>
            <w:sz w:val="16"/>
          </w:rPr>
          <w:t> </w:t>
        </w:r>
      </w:hyperlink>
      <w:r>
        <w:rPr>
          <w:i/>
          <w:sz w:val="16"/>
        </w:rPr>
        <w:t>(accessed on 22.10.09). All </w:t>
      </w:r>
      <w:r>
        <w:rPr>
          <w:i/>
          <w:sz w:val="16"/>
        </w:rPr>
        <w:t>population statistics are approximate and based on the most recently available figures.</w:t>
      </w:r>
    </w:p>
    <w:p>
      <w:pPr>
        <w:spacing w:after="0"/>
        <w:jc w:val="left"/>
        <w:rPr>
          <w:sz w:val="16"/>
        </w:rPr>
        <w:sectPr>
          <w:headerReference w:type="default" r:id="rId167"/>
          <w:footerReference w:type="default" r:id="rId168"/>
          <w:pgSz w:w="11900" w:h="16840"/>
          <w:pgMar w:header="707" w:footer="1012" w:top="2080" w:bottom="1200" w:left="1500" w:right="1080"/>
        </w:sectPr>
      </w:pPr>
    </w:p>
    <w:p>
      <w:pPr>
        <w:pStyle w:val="BodyText"/>
        <w:rPr>
          <w:i/>
        </w:rPr>
      </w:pPr>
    </w:p>
    <w:p>
      <w:pPr>
        <w:pStyle w:val="BodyText"/>
        <w:spacing w:before="8"/>
        <w:rPr>
          <w:i/>
          <w:sz w:val="19"/>
        </w:rPr>
      </w:pPr>
    </w:p>
    <w:p>
      <w:pPr>
        <w:pStyle w:val="Heading5"/>
        <w:ind w:right="413"/>
      </w:pPr>
      <w:r>
        <w:rPr/>
        <w:t>Background Information</w:t>
      </w:r>
    </w:p>
    <w:p>
      <w:pPr>
        <w:pStyle w:val="BodyText"/>
        <w:spacing w:before="10"/>
        <w:rPr>
          <w:sz w:val="15"/>
        </w:rPr>
      </w:pPr>
    </w:p>
    <w:p>
      <w:pPr>
        <w:pStyle w:val="BodyText"/>
        <w:spacing w:before="94"/>
        <w:ind w:left="300" w:right="774"/>
      </w:pPr>
      <w:r>
        <w:rPr>
          <w:b/>
        </w:rPr>
        <w:t>Bournemouth </w:t>
      </w:r>
      <w:r>
        <w:rPr>
          <w:color w:val="0000FF"/>
        </w:rPr>
        <w:t>“DR. JEKYLL AND MR. HYDE” </w:t>
      </w:r>
      <w:r>
        <w:rPr/>
        <w:t>A large seaside town in Dorset, on the south- west coast of England. Novelist Robert Louis Stevenson wrote “The Strange Case of Dr.</w:t>
      </w:r>
    </w:p>
    <w:p>
      <w:pPr>
        <w:pStyle w:val="BodyText"/>
        <w:spacing w:before="1"/>
        <w:ind w:left="300"/>
      </w:pPr>
      <w:r>
        <w:rPr/>
        <w:t>Jekyll and Mr. Hyde” here.</w:t>
      </w:r>
    </w:p>
    <w:p>
      <w:pPr>
        <w:pStyle w:val="BodyText"/>
        <w:spacing w:before="11"/>
        <w:rPr>
          <w:sz w:val="19"/>
        </w:rPr>
      </w:pPr>
    </w:p>
    <w:p>
      <w:pPr>
        <w:pStyle w:val="BodyText"/>
        <w:ind w:left="300" w:right="996"/>
      </w:pPr>
      <w:r>
        <w:rPr>
          <w:b/>
        </w:rPr>
        <w:t>Brick Lane </w:t>
      </w:r>
      <w:r>
        <w:rPr>
          <w:color w:val="0000FF"/>
        </w:rPr>
        <w:t>MULTICULTURALISM </w:t>
      </w:r>
      <w:r>
        <w:rPr/>
        <w:t>A famous street in the East End of London, which is often cited as one of London’s greatest multicultural success stories. It is well-known for its shops and restaurants and for being the heart of Britain’s Bangladeshi community.</w:t>
      </w:r>
    </w:p>
    <w:p>
      <w:pPr>
        <w:pStyle w:val="BodyText"/>
        <w:spacing w:before="11"/>
        <w:rPr>
          <w:sz w:val="19"/>
        </w:rPr>
      </w:pPr>
    </w:p>
    <w:p>
      <w:pPr>
        <w:pStyle w:val="BodyText"/>
        <w:ind w:left="299" w:right="801"/>
      </w:pPr>
      <w:r>
        <w:rPr>
          <w:b/>
        </w:rPr>
        <w:t>Bristol </w:t>
      </w:r>
      <w:r>
        <w:rPr>
          <w:color w:val="0000FF"/>
        </w:rPr>
        <w:t>WESLEY </w:t>
      </w:r>
      <w:r>
        <w:rPr/>
        <w:t>A large city in South West England that stands on the River Avon. The first Methodist Chapel was founded by John Wesley in Bristol in 1739.</w:t>
      </w:r>
    </w:p>
    <w:p>
      <w:pPr>
        <w:pStyle w:val="BodyText"/>
      </w:pPr>
    </w:p>
    <w:p>
      <w:pPr>
        <w:pStyle w:val="BodyText"/>
        <w:ind w:left="299" w:right="729"/>
      </w:pPr>
      <w:r>
        <w:rPr>
          <w:b/>
        </w:rPr>
        <w:t>Cambridge </w:t>
      </w:r>
      <w:r>
        <w:rPr>
          <w:color w:val="0000FF"/>
        </w:rPr>
        <w:t>PUNTING </w:t>
      </w:r>
      <w:r>
        <w:rPr/>
        <w:t>A small city in East Anglia, England. Famed for its university, which was the second university to be founded in England (in 1209), Cambridge is often associated with the image of students slowly punting down the River Cam, alongside perfect green lawns and magnificent college buildings.</w:t>
      </w:r>
    </w:p>
    <w:p>
      <w:pPr>
        <w:pStyle w:val="BodyText"/>
        <w:spacing w:before="1"/>
      </w:pPr>
    </w:p>
    <w:p>
      <w:pPr>
        <w:pStyle w:val="BodyText"/>
        <w:ind w:left="300" w:right="890" w:hanging="1"/>
      </w:pPr>
      <w:r>
        <w:rPr>
          <w:b/>
        </w:rPr>
        <w:t>Cardiff </w:t>
      </w:r>
      <w:r>
        <w:rPr>
          <w:color w:val="0000FF"/>
        </w:rPr>
        <w:t>“DR. WHO” </w:t>
      </w:r>
      <w:r>
        <w:rPr/>
        <w:t>The capital city of Wales, with a population of 324,800. The hit BBC TV series “Dr. Who” and its spin-off series “Torchwood” were both filmed in Cardiff</w:t>
      </w:r>
      <w:r>
        <w:rPr>
          <w:spacing w:val="-16"/>
        </w:rPr>
        <w:t> </w:t>
      </w:r>
      <w:r>
        <w:rPr/>
        <w:t>recently.</w:t>
      </w:r>
    </w:p>
    <w:p>
      <w:pPr>
        <w:pStyle w:val="BodyText"/>
      </w:pPr>
    </w:p>
    <w:p>
      <w:pPr>
        <w:pStyle w:val="BodyText"/>
        <w:spacing w:before="1"/>
        <w:ind w:left="300" w:right="890"/>
      </w:pPr>
      <w:r>
        <w:rPr>
          <w:b/>
        </w:rPr>
        <w:t>Cardigan Bay </w:t>
      </w:r>
      <w:r>
        <w:rPr>
          <w:color w:val="0000FF"/>
        </w:rPr>
        <w:t>DOLPHINS AND SEALS </w:t>
      </w:r>
      <w:r>
        <w:rPr/>
        <w:t>A large area of the Irish Sea on the west coast of Wales.</w:t>
      </w:r>
      <w:r>
        <w:rPr>
          <w:spacing w:val="-4"/>
        </w:rPr>
        <w:t> </w:t>
      </w:r>
      <w:r>
        <w:rPr/>
        <w:t>From</w:t>
      </w:r>
      <w:r>
        <w:rPr>
          <w:spacing w:val="-3"/>
        </w:rPr>
        <w:t> </w:t>
      </w:r>
      <w:r>
        <w:rPr/>
        <w:t>the</w:t>
      </w:r>
      <w:r>
        <w:rPr>
          <w:spacing w:val="-4"/>
        </w:rPr>
        <w:t> </w:t>
      </w:r>
      <w:r>
        <w:rPr/>
        <w:t>cliff</w:t>
      </w:r>
      <w:r>
        <w:rPr>
          <w:spacing w:val="-3"/>
        </w:rPr>
        <w:t> </w:t>
      </w:r>
      <w:r>
        <w:rPr/>
        <w:t>edge</w:t>
      </w:r>
      <w:r>
        <w:rPr>
          <w:spacing w:val="-5"/>
        </w:rPr>
        <w:t> </w:t>
      </w:r>
      <w:r>
        <w:rPr/>
        <w:t>you</w:t>
      </w:r>
      <w:r>
        <w:rPr>
          <w:spacing w:val="-3"/>
        </w:rPr>
        <w:t> </w:t>
      </w:r>
      <w:r>
        <w:rPr/>
        <w:t>may</w:t>
      </w:r>
      <w:r>
        <w:rPr>
          <w:spacing w:val="-4"/>
        </w:rPr>
        <w:t> </w:t>
      </w:r>
      <w:r>
        <w:rPr/>
        <w:t>be</w:t>
      </w:r>
      <w:r>
        <w:rPr>
          <w:spacing w:val="-3"/>
        </w:rPr>
        <w:t> </w:t>
      </w:r>
      <w:r>
        <w:rPr/>
        <w:t>able</w:t>
      </w:r>
      <w:r>
        <w:rPr>
          <w:spacing w:val="-3"/>
        </w:rPr>
        <w:t> </w:t>
      </w:r>
      <w:r>
        <w:rPr/>
        <w:t>to</w:t>
      </w:r>
      <w:r>
        <w:rPr>
          <w:spacing w:val="-4"/>
        </w:rPr>
        <w:t> </w:t>
      </w:r>
      <w:r>
        <w:rPr/>
        <w:t>spot</w:t>
      </w:r>
      <w:r>
        <w:rPr>
          <w:spacing w:val="-3"/>
        </w:rPr>
        <w:t> </w:t>
      </w:r>
      <w:r>
        <w:rPr/>
        <w:t>Bottlenose</w:t>
      </w:r>
      <w:r>
        <w:rPr>
          <w:spacing w:val="-5"/>
        </w:rPr>
        <w:t> </w:t>
      </w:r>
      <w:r>
        <w:rPr/>
        <w:t>Dolphins</w:t>
      </w:r>
      <w:r>
        <w:rPr>
          <w:spacing w:val="-3"/>
        </w:rPr>
        <w:t> </w:t>
      </w:r>
      <w:r>
        <w:rPr/>
        <w:t>and</w:t>
      </w:r>
      <w:r>
        <w:rPr>
          <w:spacing w:val="-4"/>
        </w:rPr>
        <w:t> </w:t>
      </w:r>
      <w:r>
        <w:rPr/>
        <w:t>Grey</w:t>
      </w:r>
      <w:r>
        <w:rPr>
          <w:spacing w:val="-3"/>
        </w:rPr>
        <w:t> </w:t>
      </w:r>
      <w:r>
        <w:rPr/>
        <w:t>Seals.</w:t>
      </w:r>
    </w:p>
    <w:p>
      <w:pPr>
        <w:pStyle w:val="BodyText"/>
      </w:pPr>
    </w:p>
    <w:p>
      <w:pPr>
        <w:pStyle w:val="BodyText"/>
        <w:ind w:left="300" w:right="890"/>
      </w:pPr>
      <w:r>
        <w:rPr>
          <w:b/>
        </w:rPr>
        <w:t>Clumber Park </w:t>
      </w:r>
      <w:r>
        <w:rPr>
          <w:color w:val="0000FF"/>
        </w:rPr>
        <w:t>NATIONAL TRUST </w:t>
      </w:r>
      <w:r>
        <w:rPr/>
        <w:t>A beautiful country park in Nottinghamshire, which is open to the public. It is owned and managed by the National Trust.</w:t>
      </w:r>
    </w:p>
    <w:p>
      <w:pPr>
        <w:pStyle w:val="BodyText"/>
      </w:pPr>
    </w:p>
    <w:p>
      <w:pPr>
        <w:pStyle w:val="BodyText"/>
        <w:ind w:left="300" w:right="807"/>
      </w:pPr>
      <w:r>
        <w:rPr>
          <w:b/>
        </w:rPr>
        <w:t>Edinburgh </w:t>
      </w:r>
      <w:r>
        <w:rPr>
          <w:color w:val="0000FF"/>
        </w:rPr>
        <w:t>FESTIVAL </w:t>
      </w:r>
      <w:r>
        <w:rPr/>
        <w:t>The capital city of Scotland. Population: 471,650. The Edinburgh Festival fills the streets of Edinburgh each summer with hundreds of thousands of visitors, who come in search of the very best in entertainment, including theatre, music, comedy, film, and dance.</w:t>
      </w:r>
    </w:p>
    <w:p>
      <w:pPr>
        <w:pStyle w:val="BodyText"/>
      </w:pPr>
    </w:p>
    <w:p>
      <w:pPr>
        <w:pStyle w:val="BodyText"/>
        <w:ind w:left="300" w:right="956"/>
        <w:jc w:val="both"/>
      </w:pPr>
      <w:r>
        <w:rPr>
          <w:b/>
        </w:rPr>
        <w:t>England </w:t>
      </w:r>
      <w:r>
        <w:rPr>
          <w:color w:val="0000FF"/>
        </w:rPr>
        <w:t>ST. GEORGE </w:t>
      </w:r>
      <w:r>
        <w:rPr/>
        <w:t>The largest country in the UK. Population: 51m (about 84% of the population of the UK). St. George is the patron saint of England. He is famous for killing the dragon in the legend, and for not being British – he was born in the Middle East.</w:t>
      </w:r>
    </w:p>
    <w:p>
      <w:pPr>
        <w:pStyle w:val="BodyText"/>
        <w:spacing w:before="11"/>
        <w:rPr>
          <w:sz w:val="19"/>
        </w:rPr>
      </w:pPr>
    </w:p>
    <w:p>
      <w:pPr>
        <w:pStyle w:val="BodyText"/>
        <w:ind w:left="300" w:right="801"/>
      </w:pPr>
      <w:r>
        <w:rPr>
          <w:b/>
        </w:rPr>
        <w:t>English Channel </w:t>
      </w:r>
      <w:r>
        <w:rPr>
          <w:color w:val="0000FF"/>
        </w:rPr>
        <w:t>RECORD-BREAKERS </w:t>
      </w:r>
      <w:r>
        <w:rPr/>
        <w:t>A narrow part of the Atlantic Ocean that separates England and France. In 1875 Captain Matthew Webb became the first man to swim the Channel. Today different swimmers try to break the record for the fastest crossing.</w:t>
      </w:r>
    </w:p>
    <w:p>
      <w:pPr>
        <w:pStyle w:val="BodyText"/>
        <w:spacing w:before="1"/>
      </w:pPr>
    </w:p>
    <w:p>
      <w:pPr>
        <w:pStyle w:val="BodyText"/>
        <w:ind w:left="300" w:right="818"/>
      </w:pPr>
      <w:r>
        <w:rPr>
          <w:b/>
        </w:rPr>
        <w:t>Giant’s Causeway </w:t>
      </w:r>
      <w:r>
        <w:rPr>
          <w:color w:val="0000FF"/>
        </w:rPr>
        <w:t>LEGEND </w:t>
      </w:r>
      <w:r>
        <w:rPr/>
        <w:t>A natural phenomenon of more than 40,000 interconnected basalt columns. Located in County Antrim on the north-east coast of Northern Ireland. In the Irish legend, the Causeway was built by the warrior king Fionn mac Cumhaill – who was also a giant – so that he could stride across the Irish Sea to Scotland.</w:t>
      </w:r>
    </w:p>
    <w:p>
      <w:pPr>
        <w:pStyle w:val="BodyText"/>
      </w:pPr>
    </w:p>
    <w:p>
      <w:pPr>
        <w:pStyle w:val="BodyText"/>
        <w:ind w:left="300" w:right="704"/>
      </w:pPr>
      <w:r>
        <w:rPr>
          <w:b/>
        </w:rPr>
        <w:t>Great Britain </w:t>
      </w:r>
      <w:r>
        <w:rPr>
          <w:color w:val="0000FF"/>
        </w:rPr>
        <w:t>ALBION </w:t>
      </w:r>
      <w:r>
        <w:rPr/>
        <w:t>Great Britain is the name that describes three UK countries together: England, Scotland, and Wales. Population: 59m (million people). Great Britain was first known as Albion, which means “white”, which could be a reference to the famous white cliffs of Dover.</w:t>
      </w:r>
    </w:p>
    <w:p>
      <w:pPr>
        <w:pStyle w:val="BodyText"/>
        <w:spacing w:before="1"/>
      </w:pPr>
    </w:p>
    <w:p>
      <w:pPr>
        <w:pStyle w:val="BodyText"/>
        <w:ind w:left="300" w:right="928"/>
        <w:jc w:val="both"/>
      </w:pPr>
      <w:r>
        <w:rPr>
          <w:b/>
        </w:rPr>
        <w:t>Greenwich </w:t>
      </w:r>
      <w:r>
        <w:rPr>
          <w:color w:val="0000FF"/>
        </w:rPr>
        <w:t>GMT </w:t>
      </w:r>
      <w:r>
        <w:rPr/>
        <w:t>A district of south-east London that is famous for its maritime history and for being the place where GMT (Greenwich Mean Time) begins and ends.</w:t>
      </w:r>
    </w:p>
    <w:p>
      <w:pPr>
        <w:spacing w:after="0"/>
        <w:jc w:val="both"/>
        <w:sectPr>
          <w:headerReference w:type="default" r:id="rId170"/>
          <w:footerReference w:type="default" r:id="rId171"/>
          <w:pgSz w:w="11900" w:h="16840"/>
          <w:pgMar w:header="707" w:footer="1012" w:top="2080" w:bottom="1200" w:left="1500" w:right="1080"/>
          <w:pgNumType w:start="241"/>
        </w:sectPr>
      </w:pPr>
    </w:p>
    <w:p>
      <w:pPr>
        <w:pStyle w:val="BodyText"/>
      </w:pPr>
    </w:p>
    <w:p>
      <w:pPr>
        <w:pStyle w:val="BodyText"/>
        <w:spacing w:before="8"/>
        <w:rPr>
          <w:sz w:val="19"/>
        </w:rPr>
      </w:pPr>
    </w:p>
    <w:p>
      <w:pPr>
        <w:pStyle w:val="Heading5"/>
        <w:ind w:right="413"/>
      </w:pPr>
      <w:r>
        <w:rPr/>
        <w:t>Background Information</w:t>
      </w:r>
    </w:p>
    <w:p>
      <w:pPr>
        <w:pStyle w:val="BodyText"/>
        <w:spacing w:before="10"/>
        <w:rPr>
          <w:sz w:val="15"/>
        </w:rPr>
      </w:pPr>
    </w:p>
    <w:p>
      <w:pPr>
        <w:pStyle w:val="BodyText"/>
        <w:spacing w:before="94"/>
        <w:ind w:left="300" w:right="1018"/>
      </w:pPr>
      <w:r>
        <w:rPr>
          <w:b/>
        </w:rPr>
        <w:t>Hadrian’s Wall </w:t>
      </w:r>
      <w:r>
        <w:rPr>
          <w:color w:val="0000FF"/>
        </w:rPr>
        <w:t>BARBARIANS </w:t>
      </w:r>
      <w:r>
        <w:rPr/>
        <w:t>A long fortification built by the Romans, now ruined, that stretched 73.5 miles (117 km) across the width of northern England, from Newcastle upon Tyne in the east to Carlisle in the west. It is named after the Roman Emperor Hadrian, and was begun in AD 122. Its purpose was to mark the border of the Roman Empire in Britain, and to keep out the “barbarians” from the north.</w:t>
      </w:r>
    </w:p>
    <w:p>
      <w:pPr>
        <w:pStyle w:val="BodyText"/>
      </w:pPr>
    </w:p>
    <w:p>
      <w:pPr>
        <w:pStyle w:val="BodyText"/>
        <w:ind w:left="299" w:right="896"/>
      </w:pPr>
      <w:r>
        <w:rPr>
          <w:b/>
        </w:rPr>
        <w:t>Hathersage </w:t>
      </w:r>
      <w:r>
        <w:rPr>
          <w:color w:val="0000FF"/>
        </w:rPr>
        <w:t>LITTLE JOHN </w:t>
      </w:r>
      <w:r>
        <w:rPr/>
        <w:t>A pretty village in the Derbyshire Peak District. Winner of the Best Village in Central England Competition in 2009. It is home to what is believed to be the grave of Little John, who was Robin Hood’s right-hand man in the local legend.</w:t>
      </w:r>
    </w:p>
    <w:p>
      <w:pPr>
        <w:pStyle w:val="BodyText"/>
        <w:spacing w:before="1"/>
      </w:pPr>
    </w:p>
    <w:p>
      <w:pPr>
        <w:pStyle w:val="BodyText"/>
        <w:ind w:left="299" w:right="801"/>
      </w:pPr>
      <w:r>
        <w:rPr>
          <w:b/>
        </w:rPr>
        <w:t>John o’Groats </w:t>
      </w:r>
      <w:r>
        <w:rPr>
          <w:color w:val="0000FF"/>
        </w:rPr>
        <w:t>FERRY </w:t>
      </w:r>
      <w:r>
        <w:rPr/>
        <w:t>A small settlement in Northern Scotland, which is the most northerly inhabited place in mainland UK. From here you can take a ferry ten miles across the sea to Orkney.</w:t>
      </w:r>
    </w:p>
    <w:p>
      <w:pPr>
        <w:pStyle w:val="BodyText"/>
        <w:spacing w:before="11"/>
        <w:rPr>
          <w:sz w:val="19"/>
        </w:rPr>
      </w:pPr>
    </w:p>
    <w:p>
      <w:pPr>
        <w:pStyle w:val="BodyText"/>
        <w:ind w:left="299" w:right="725"/>
        <w:jc w:val="both"/>
      </w:pPr>
      <w:r>
        <w:rPr>
          <w:b/>
        </w:rPr>
        <w:t>Lake District </w:t>
      </w:r>
      <w:r>
        <w:rPr>
          <w:color w:val="0000FF"/>
        </w:rPr>
        <w:t>JUST ONE </w:t>
      </w:r>
      <w:r>
        <w:rPr/>
        <w:t>A popular place for holidaymakers in North West England. In spite of its name and being home to many “waters” and “meres” (small lakes), it has just one official lake – Bassenthwaite Lake.</w:t>
      </w:r>
    </w:p>
    <w:p>
      <w:pPr>
        <w:pStyle w:val="BodyText"/>
      </w:pPr>
    </w:p>
    <w:p>
      <w:pPr>
        <w:pStyle w:val="BodyText"/>
        <w:spacing w:before="1"/>
        <w:ind w:left="299" w:right="890"/>
      </w:pPr>
      <w:r>
        <w:rPr>
          <w:b/>
        </w:rPr>
        <w:t>Land’s End </w:t>
      </w:r>
      <w:r>
        <w:rPr>
          <w:color w:val="0000FF"/>
        </w:rPr>
        <w:t>CHARITY </w:t>
      </w:r>
      <w:r>
        <w:rPr/>
        <w:t>A place in Cornwall. Known as the most south-westerly inhabited place in the UK. Many people raise money for charity by walking, cycling, or otherwise travelling between Land’s End and John o’Groats, because it is more or less the furthest distance possible between two places in mainland Britain.</w:t>
      </w:r>
    </w:p>
    <w:p>
      <w:pPr>
        <w:pStyle w:val="BodyText"/>
        <w:spacing w:before="11"/>
        <w:rPr>
          <w:sz w:val="19"/>
        </w:rPr>
      </w:pPr>
    </w:p>
    <w:p>
      <w:pPr>
        <w:pStyle w:val="BodyText"/>
        <w:ind w:left="299" w:right="859"/>
      </w:pPr>
      <w:r>
        <w:rPr>
          <w:b/>
        </w:rPr>
        <w:t>Llandudno </w:t>
      </w:r>
      <w:r>
        <w:rPr>
          <w:color w:val="0000FF"/>
        </w:rPr>
        <w:t>PUNCH AND JUDY </w:t>
      </w:r>
      <w:r>
        <w:rPr/>
        <w:t>A seaside town on the north coast of Wales. On the 376 metre-long Llandudno Pier you can watch a traditional Punch and Judy show, just as visitors did 150 years ago.</w:t>
      </w:r>
    </w:p>
    <w:p>
      <w:pPr>
        <w:pStyle w:val="BodyText"/>
        <w:spacing w:before="1"/>
      </w:pPr>
    </w:p>
    <w:p>
      <w:pPr>
        <w:pStyle w:val="BodyText"/>
        <w:ind w:left="299" w:right="828"/>
        <w:jc w:val="both"/>
      </w:pPr>
      <w:r>
        <w:rPr>
          <w:b/>
        </w:rPr>
        <w:t>Loch Ness </w:t>
      </w:r>
      <w:r>
        <w:rPr>
          <w:color w:val="0000FF"/>
        </w:rPr>
        <w:t>NESSIE </w:t>
      </w:r>
      <w:r>
        <w:rPr/>
        <w:t>A deep loch (large lake) twenty-three miles south-west of Inverness in the Scottish Highlands. Famous as the home of Nessie, the celebrated Loch Ness Monster.</w:t>
      </w:r>
    </w:p>
    <w:p>
      <w:pPr>
        <w:pStyle w:val="BodyText"/>
      </w:pPr>
    </w:p>
    <w:p>
      <w:pPr>
        <w:pStyle w:val="BodyText"/>
        <w:ind w:left="299" w:right="890"/>
      </w:pPr>
      <w:r>
        <w:rPr>
          <w:b/>
        </w:rPr>
        <w:t>London </w:t>
      </w:r>
      <w:r>
        <w:rPr>
          <w:color w:val="0000FF"/>
        </w:rPr>
        <w:t>“LUNDENWIC” </w:t>
      </w:r>
      <w:r>
        <w:rPr/>
        <w:t>The capital city of England, Great Britain, and the United Kingdom. Population: 7.6m. In Roman times London was known as “Londinium”, and in Anglo-Saxon days it was called “Lundenwic”. Today we call London “the Smoke”, or “the City”.</w:t>
      </w:r>
    </w:p>
    <w:p>
      <w:pPr>
        <w:pStyle w:val="BodyText"/>
        <w:spacing w:before="11"/>
        <w:rPr>
          <w:sz w:val="19"/>
        </w:rPr>
      </w:pPr>
    </w:p>
    <w:p>
      <w:pPr>
        <w:pStyle w:val="BodyText"/>
        <w:ind w:left="299" w:right="786"/>
      </w:pPr>
      <w:r>
        <w:rPr>
          <w:b/>
        </w:rPr>
        <w:t>Manchester </w:t>
      </w:r>
      <w:r>
        <w:rPr>
          <w:color w:val="0000FF"/>
        </w:rPr>
        <w:t>FOOTBALL AND MUSIC </w:t>
      </w:r>
      <w:r>
        <w:rPr/>
        <w:t>A major city in the North East of England. Among other things, Manchester is famous for football – Manchester United play at Old Trafford and Manchester City play at Eastlands – and seminal pop music – Joy Division, The Smiths, New Order, James, The Charlatans, Stone Roses, Happy Mondays, and Take That all came from Manchester.</w:t>
      </w:r>
    </w:p>
    <w:p>
      <w:pPr>
        <w:pStyle w:val="BodyText"/>
      </w:pPr>
    </w:p>
    <w:p>
      <w:pPr>
        <w:pStyle w:val="BodyText"/>
        <w:spacing w:before="1"/>
        <w:ind w:left="299" w:right="852"/>
      </w:pPr>
      <w:r>
        <w:rPr>
          <w:b/>
        </w:rPr>
        <w:t>Norfolk Broads </w:t>
      </w:r>
      <w:r>
        <w:rPr>
          <w:color w:val="0000FF"/>
        </w:rPr>
        <w:t>BIRD-WATCHING </w:t>
      </w:r>
      <w:r>
        <w:rPr/>
        <w:t>An extensive, mainly man-made network of rivers, waterways, and lakes (broads), which is located in the counties of Norfolk and Suffolk, in the East of England. A great place for both sailors and ornithologists (bird-watchers) alike.</w:t>
      </w:r>
    </w:p>
    <w:p>
      <w:pPr>
        <w:pStyle w:val="BodyText"/>
      </w:pPr>
    </w:p>
    <w:p>
      <w:pPr>
        <w:pStyle w:val="BodyText"/>
        <w:ind w:left="299" w:right="785"/>
      </w:pPr>
      <w:r>
        <w:rPr>
          <w:b/>
        </w:rPr>
        <w:t>Northern Ireland </w:t>
      </w:r>
      <w:r>
        <w:rPr>
          <w:color w:val="0000FF"/>
        </w:rPr>
        <w:t>“MOONDANCE” </w:t>
      </w:r>
      <w:r>
        <w:rPr/>
        <w:t>The smallest country in the United Kingdom, with a population of about 1.8 million. Singer-songwriter Van Morrison hails from Belfast in Northern Ireland. Among his most famous songs are: “Moondance”, “Brown Eyed Girl”, and “Have I Told You Lately”.</w:t>
      </w:r>
    </w:p>
    <w:p>
      <w:pPr>
        <w:spacing w:after="0"/>
        <w:sectPr>
          <w:pgSz w:w="11900" w:h="16840"/>
          <w:pgMar w:header="707" w:footer="1012" w:top="2080" w:bottom="1200" w:left="1500" w:right="1080"/>
        </w:sectPr>
      </w:pPr>
    </w:p>
    <w:p>
      <w:pPr>
        <w:pStyle w:val="BodyText"/>
      </w:pPr>
    </w:p>
    <w:p>
      <w:pPr>
        <w:pStyle w:val="BodyText"/>
        <w:spacing w:before="8"/>
        <w:rPr>
          <w:sz w:val="19"/>
        </w:rPr>
      </w:pPr>
    </w:p>
    <w:p>
      <w:pPr>
        <w:pStyle w:val="Heading5"/>
        <w:ind w:right="413"/>
      </w:pPr>
      <w:r>
        <w:rPr/>
        <w:t>Background Information</w:t>
      </w:r>
    </w:p>
    <w:p>
      <w:pPr>
        <w:pStyle w:val="BodyText"/>
        <w:spacing w:before="10"/>
        <w:rPr>
          <w:sz w:val="15"/>
        </w:rPr>
      </w:pPr>
    </w:p>
    <w:p>
      <w:pPr>
        <w:pStyle w:val="BodyText"/>
        <w:spacing w:before="94"/>
        <w:ind w:left="300" w:right="802"/>
      </w:pPr>
      <w:r>
        <w:rPr>
          <w:b/>
        </w:rPr>
        <w:t>Norwich </w:t>
      </w:r>
      <w:r>
        <w:rPr>
          <w:color w:val="0000FF"/>
        </w:rPr>
        <w:t>DELIA </w:t>
      </w:r>
      <w:r>
        <w:rPr/>
        <w:t>The only city in the entire county of Norfolk. Located in East Anglia, England. TV cook Delia Smith is the owner of Norwich City F.C. Comedian, author, and actor Stephen Fry grew up in Norfolk and studied at City College, Norwich. American author and traveller Bill Bryson lives near</w:t>
      </w:r>
      <w:r>
        <w:rPr>
          <w:spacing w:val="-7"/>
        </w:rPr>
        <w:t> </w:t>
      </w:r>
      <w:r>
        <w:rPr/>
        <w:t>Norwich.</w:t>
      </w:r>
    </w:p>
    <w:p>
      <w:pPr>
        <w:pStyle w:val="BodyText"/>
        <w:spacing w:before="1"/>
      </w:pPr>
    </w:p>
    <w:p>
      <w:pPr>
        <w:pStyle w:val="BodyText"/>
        <w:ind w:left="299" w:right="801"/>
      </w:pPr>
      <w:r>
        <w:rPr>
          <w:b/>
        </w:rPr>
        <w:t>Orkney </w:t>
      </w:r>
      <w:r>
        <w:rPr>
          <w:color w:val="0000FF"/>
        </w:rPr>
        <w:t>NORWAY </w:t>
      </w:r>
      <w:r>
        <w:rPr/>
        <w:t>An archipelago (group of islands) situated about ten miles off the coast of Northern Scotland. Orkney was ruled by Norway between AD 875-1468.</w:t>
      </w:r>
    </w:p>
    <w:p>
      <w:pPr>
        <w:pStyle w:val="BodyText"/>
        <w:spacing w:before="10"/>
        <w:rPr>
          <w:sz w:val="19"/>
        </w:rPr>
      </w:pPr>
    </w:p>
    <w:p>
      <w:pPr>
        <w:pStyle w:val="BodyText"/>
        <w:ind w:left="299" w:right="708" w:hanging="1"/>
      </w:pPr>
      <w:r>
        <w:rPr>
          <w:b/>
        </w:rPr>
        <w:t>Oxford </w:t>
      </w:r>
      <w:r>
        <w:rPr>
          <w:color w:val="0000FF"/>
        </w:rPr>
        <w:t>UNIVERSITY </w:t>
      </w:r>
      <w:r>
        <w:rPr/>
        <w:t>A city in South East England which is home to the oldest university in the UK – Oxford University was founded in 1096. The world-famous Oxford English Dictionary is published in Oxford by Oxford University Press.</w:t>
      </w:r>
    </w:p>
    <w:p>
      <w:pPr>
        <w:pStyle w:val="BodyText"/>
        <w:spacing w:before="1"/>
      </w:pPr>
    </w:p>
    <w:p>
      <w:pPr>
        <w:pStyle w:val="BodyText"/>
        <w:ind w:left="299" w:right="1174"/>
      </w:pPr>
      <w:r>
        <w:rPr>
          <w:b/>
        </w:rPr>
        <w:t>Scotland </w:t>
      </w:r>
      <w:r>
        <w:rPr>
          <w:color w:val="0000FF"/>
        </w:rPr>
        <w:t>DOUGLAS FIR </w:t>
      </w:r>
      <w:r>
        <w:rPr/>
        <w:t>The second-largest country in the United Kingdom, with a population of about 5.2m. The Scottish Parliament is responsible for Scottish affairs. The tallest</w:t>
      </w:r>
      <w:r>
        <w:rPr>
          <w:spacing w:val="-4"/>
        </w:rPr>
        <w:t> </w:t>
      </w:r>
      <w:r>
        <w:rPr/>
        <w:t>tree</w:t>
      </w:r>
      <w:r>
        <w:rPr>
          <w:spacing w:val="-3"/>
        </w:rPr>
        <w:t> </w:t>
      </w:r>
      <w:r>
        <w:rPr/>
        <w:t>in</w:t>
      </w:r>
      <w:r>
        <w:rPr>
          <w:spacing w:val="-4"/>
        </w:rPr>
        <w:t> </w:t>
      </w:r>
      <w:r>
        <w:rPr/>
        <w:t>the</w:t>
      </w:r>
      <w:r>
        <w:rPr>
          <w:spacing w:val="-3"/>
        </w:rPr>
        <w:t> </w:t>
      </w:r>
      <w:r>
        <w:rPr/>
        <w:t>UK</w:t>
      </w:r>
      <w:r>
        <w:rPr>
          <w:spacing w:val="-3"/>
        </w:rPr>
        <w:t> </w:t>
      </w:r>
      <w:r>
        <w:rPr/>
        <w:t>is</w:t>
      </w:r>
      <w:r>
        <w:rPr>
          <w:spacing w:val="-3"/>
        </w:rPr>
        <w:t> </w:t>
      </w:r>
      <w:r>
        <w:rPr/>
        <w:t>a</w:t>
      </w:r>
      <w:r>
        <w:rPr>
          <w:spacing w:val="-3"/>
        </w:rPr>
        <w:t> </w:t>
      </w:r>
      <w:r>
        <w:rPr/>
        <w:t>Douglas</w:t>
      </w:r>
      <w:r>
        <w:rPr>
          <w:spacing w:val="-3"/>
        </w:rPr>
        <w:t> </w:t>
      </w:r>
      <w:r>
        <w:rPr/>
        <w:t>Fir</w:t>
      </w:r>
      <w:r>
        <w:rPr>
          <w:spacing w:val="-3"/>
        </w:rPr>
        <w:t> </w:t>
      </w:r>
      <w:r>
        <w:rPr/>
        <w:t>in</w:t>
      </w:r>
      <w:r>
        <w:rPr>
          <w:spacing w:val="-3"/>
        </w:rPr>
        <w:t> </w:t>
      </w:r>
      <w:r>
        <w:rPr/>
        <w:t>Argyll,</w:t>
      </w:r>
      <w:r>
        <w:rPr>
          <w:spacing w:val="-3"/>
        </w:rPr>
        <w:t> </w:t>
      </w:r>
      <w:r>
        <w:rPr/>
        <w:t>Scotland</w:t>
      </w:r>
      <w:r>
        <w:rPr>
          <w:spacing w:val="-3"/>
        </w:rPr>
        <w:t> </w:t>
      </w:r>
      <w:r>
        <w:rPr/>
        <w:t>that</w:t>
      </w:r>
      <w:r>
        <w:rPr>
          <w:spacing w:val="-3"/>
        </w:rPr>
        <w:t> </w:t>
      </w:r>
      <w:r>
        <w:rPr/>
        <w:t>stands</w:t>
      </w:r>
      <w:r>
        <w:rPr>
          <w:spacing w:val="-3"/>
        </w:rPr>
        <w:t> </w:t>
      </w:r>
      <w:r>
        <w:rPr/>
        <w:t>63.79</w:t>
      </w:r>
      <w:r>
        <w:rPr>
          <w:spacing w:val="-4"/>
        </w:rPr>
        <w:t> </w:t>
      </w:r>
      <w:r>
        <w:rPr/>
        <w:t>metres</w:t>
      </w:r>
      <w:r>
        <w:rPr>
          <w:spacing w:val="-2"/>
        </w:rPr>
        <w:t> </w:t>
      </w:r>
      <w:r>
        <w:rPr/>
        <w:t>tall.</w:t>
      </w:r>
    </w:p>
    <w:p>
      <w:pPr>
        <w:pStyle w:val="BodyText"/>
        <w:spacing w:before="1"/>
      </w:pPr>
    </w:p>
    <w:p>
      <w:pPr>
        <w:pStyle w:val="BodyText"/>
        <w:ind w:left="299" w:right="890"/>
      </w:pPr>
      <w:r>
        <w:rPr>
          <w:b/>
        </w:rPr>
        <w:t>Sherwood Forest </w:t>
      </w:r>
      <w:r>
        <w:rPr>
          <w:color w:val="0000FF"/>
        </w:rPr>
        <w:t>ROBIN HOOD </w:t>
      </w:r>
      <w:r>
        <w:rPr/>
        <w:t>An extensive forest in Nottinghamshire, England, which was once home to Robin Hood and his Merry Men – if the stories are to be</w:t>
      </w:r>
      <w:r>
        <w:rPr>
          <w:spacing w:val="-21"/>
        </w:rPr>
        <w:t> </w:t>
      </w:r>
      <w:r>
        <w:rPr/>
        <w:t>believed!</w:t>
      </w:r>
    </w:p>
    <w:p>
      <w:pPr>
        <w:pStyle w:val="BodyText"/>
      </w:pPr>
    </w:p>
    <w:p>
      <w:pPr>
        <w:pStyle w:val="BodyText"/>
        <w:spacing w:line="242" w:lineRule="auto"/>
        <w:ind w:left="299" w:right="774"/>
      </w:pPr>
      <w:r>
        <w:rPr>
          <w:b/>
        </w:rPr>
        <w:t>Skegness </w:t>
      </w:r>
      <w:r>
        <w:rPr>
          <w:color w:val="0000FF"/>
        </w:rPr>
        <w:t>STICK OF ROCK </w:t>
      </w:r>
      <w:r>
        <w:rPr/>
        <w:t>A popular seaside town in Lincolnshire, on the east coast of England. Here you can sunbathe on the beach in the unrelentingly cold wind, bathe in the freezing waters of the North Sea, and purchase a stick of rock as a souvenir for a friend or relative that you don’t like very much. Skegness is commonly known as “Skeggy” (pronounced</w:t>
      </w:r>
      <w:r>
        <w:rPr>
          <w:spacing w:val="-17"/>
        </w:rPr>
        <w:t> </w:t>
      </w:r>
      <w:r>
        <w:rPr>
          <w:rFonts w:ascii="Calibri" w:hAnsi="Calibri"/>
        </w:rPr>
        <w:t>LDëâÉKÖÉL</w:t>
      </w:r>
      <w:r>
        <w:rPr>
          <w:rFonts w:ascii="Calibri" w:hAnsi="Calibri"/>
          <w:spacing w:val="-6"/>
        </w:rPr>
        <w:t> </w:t>
      </w:r>
      <w:r>
        <w:rPr/>
        <w:t>)</w:t>
      </w:r>
      <w:r>
        <w:rPr>
          <w:spacing w:val="-16"/>
        </w:rPr>
        <w:t> </w:t>
      </w:r>
      <w:r>
        <w:rPr/>
        <w:t>and</w:t>
      </w:r>
      <w:r>
        <w:rPr>
          <w:spacing w:val="-16"/>
        </w:rPr>
        <w:t> </w:t>
      </w:r>
      <w:r>
        <w:rPr/>
        <w:t>also</w:t>
      </w:r>
      <w:r>
        <w:rPr>
          <w:spacing w:val="-16"/>
        </w:rPr>
        <w:t> </w:t>
      </w:r>
      <w:r>
        <w:rPr/>
        <w:t>“Skegvegas”,</w:t>
      </w:r>
      <w:r>
        <w:rPr>
          <w:spacing w:val="-16"/>
        </w:rPr>
        <w:t> </w:t>
      </w:r>
      <w:r>
        <w:rPr/>
        <w:t>reflecting</w:t>
      </w:r>
      <w:r>
        <w:rPr>
          <w:spacing w:val="-16"/>
        </w:rPr>
        <w:t> </w:t>
      </w:r>
      <w:r>
        <w:rPr/>
        <w:t>its</w:t>
      </w:r>
      <w:r>
        <w:rPr>
          <w:spacing w:val="-16"/>
        </w:rPr>
        <w:t> </w:t>
      </w:r>
      <w:r>
        <w:rPr/>
        <w:t>status</w:t>
      </w:r>
      <w:r>
        <w:rPr>
          <w:spacing w:val="-16"/>
        </w:rPr>
        <w:t> </w:t>
      </w:r>
      <w:r>
        <w:rPr/>
        <w:t>as</w:t>
      </w:r>
      <w:r>
        <w:rPr>
          <w:spacing w:val="-16"/>
        </w:rPr>
        <w:t> </w:t>
      </w:r>
      <w:r>
        <w:rPr/>
        <w:t>an</w:t>
      </w:r>
      <w:r>
        <w:rPr>
          <w:spacing w:val="-16"/>
        </w:rPr>
        <w:t> </w:t>
      </w:r>
      <w:r>
        <w:rPr/>
        <w:t>entertainment</w:t>
      </w:r>
      <w:r>
        <w:rPr>
          <w:spacing w:val="-16"/>
        </w:rPr>
        <w:t> </w:t>
      </w:r>
      <w:r>
        <w:rPr/>
        <w:t>centre to (almost) rival Las</w:t>
      </w:r>
      <w:r>
        <w:rPr>
          <w:spacing w:val="-4"/>
        </w:rPr>
        <w:t> </w:t>
      </w:r>
      <w:r>
        <w:rPr/>
        <w:t>Vegas!</w:t>
      </w:r>
    </w:p>
    <w:p>
      <w:pPr>
        <w:pStyle w:val="BodyText"/>
        <w:spacing w:before="1"/>
      </w:pPr>
    </w:p>
    <w:p>
      <w:pPr>
        <w:pStyle w:val="BodyText"/>
        <w:spacing w:before="1"/>
        <w:ind w:left="299" w:right="890"/>
      </w:pPr>
      <w:r>
        <w:rPr>
          <w:b/>
        </w:rPr>
        <w:t>Snowdonia </w:t>
      </w:r>
      <w:r>
        <w:rPr>
          <w:color w:val="0000FF"/>
        </w:rPr>
        <w:t>MOUNT SNOWDON </w:t>
      </w:r>
      <w:r>
        <w:rPr/>
        <w:t>A breathtakingly beautiful National Park in Wales that takes its name from Mount Snowdon, which, at 1,085 metres, is the highest mountain in Wales.</w:t>
      </w:r>
    </w:p>
    <w:p>
      <w:pPr>
        <w:pStyle w:val="BodyText"/>
      </w:pPr>
    </w:p>
    <w:p>
      <w:pPr>
        <w:pStyle w:val="BodyText"/>
        <w:ind w:left="299" w:right="890"/>
      </w:pPr>
      <w:r>
        <w:rPr>
          <w:b/>
        </w:rPr>
        <w:t>Stonehenge </w:t>
      </w:r>
      <w:r>
        <w:rPr>
          <w:color w:val="0000FF"/>
        </w:rPr>
        <w:t>MYSTERY </w:t>
      </w:r>
      <w:r>
        <w:rPr/>
        <w:t>Thought to date from 2500 BC, Stonehenge is a prehistoric stone monument situated high on a hillside in Wiltshire, South West England. Nobody knows why Stonehenge exists – it’s a mystery. It is thought that the site was used for religious rituals or as a kind of observatory.</w:t>
      </w:r>
    </w:p>
    <w:p>
      <w:pPr>
        <w:pStyle w:val="BodyText"/>
      </w:pPr>
    </w:p>
    <w:p>
      <w:pPr>
        <w:pStyle w:val="BodyText"/>
        <w:ind w:left="299" w:right="890"/>
      </w:pPr>
      <w:r>
        <w:rPr>
          <w:b/>
        </w:rPr>
        <w:t>Stratford-upon-Avon </w:t>
      </w:r>
      <w:r>
        <w:rPr>
          <w:color w:val="0000FF"/>
        </w:rPr>
        <w:t>“THE BARD OF AVON” </w:t>
      </w:r>
      <w:r>
        <w:rPr/>
        <w:t>A small market town in Warwickshire in the heart of England, situated on the River Avon. Shakespeare (known as “The Bard of Avon”) was born here in 1564 and is buried here in Holy Trinity Church.</w:t>
      </w:r>
    </w:p>
    <w:p>
      <w:pPr>
        <w:pStyle w:val="BodyText"/>
      </w:pPr>
    </w:p>
    <w:p>
      <w:pPr>
        <w:pStyle w:val="BodyText"/>
        <w:ind w:left="299" w:right="785" w:hanging="1"/>
      </w:pPr>
      <w:r>
        <w:rPr>
          <w:b/>
        </w:rPr>
        <w:t>United Kingdom </w:t>
      </w:r>
      <w:r>
        <w:rPr>
          <w:color w:val="0000FF"/>
        </w:rPr>
        <w:t>FOUR IN ONE </w:t>
      </w:r>
      <w:r>
        <w:rPr/>
        <w:t>The name of the country that is formed by England, Scotland, Wales, and Northern Ireland. The full name of this country is: “The United Kingdom of Great Britain and Northern Ireland”. It has a population of about 61.1m. The UK is governed by Parliament from Westminster in London.</w:t>
      </w:r>
    </w:p>
    <w:p>
      <w:pPr>
        <w:pStyle w:val="BodyText"/>
        <w:spacing w:before="1"/>
      </w:pPr>
    </w:p>
    <w:p>
      <w:pPr>
        <w:pStyle w:val="BodyText"/>
        <w:ind w:left="299" w:right="890"/>
      </w:pPr>
      <w:r>
        <w:rPr>
          <w:b/>
        </w:rPr>
        <w:t>Wales </w:t>
      </w:r>
      <w:r>
        <w:rPr>
          <w:color w:val="0000FF"/>
        </w:rPr>
        <w:t>RED DRAGON </w:t>
      </w:r>
      <w:r>
        <w:rPr/>
        <w:t>The third-largest country in the United Kingdom, with a population of about 3m. The Welsh national flag is a fierce red dragon on a white and green background. The National Assembly for Wales is responsible for Welsh affairs.</w:t>
      </w:r>
    </w:p>
    <w:p>
      <w:pPr>
        <w:spacing w:after="0"/>
        <w:sectPr>
          <w:pgSz w:w="11900" w:h="16840"/>
          <w:pgMar w:header="707" w:footer="1012" w:top="2080" w:bottom="1200" w:left="1500" w:right="1080"/>
        </w:sectPr>
      </w:pPr>
    </w:p>
    <w:p>
      <w:pPr>
        <w:pStyle w:val="BodyText"/>
      </w:pPr>
    </w:p>
    <w:p>
      <w:pPr>
        <w:pStyle w:val="BodyText"/>
        <w:spacing w:before="8"/>
        <w:rPr>
          <w:sz w:val="19"/>
        </w:rPr>
      </w:pPr>
    </w:p>
    <w:p>
      <w:pPr>
        <w:pStyle w:val="Heading5"/>
        <w:ind w:right="413"/>
      </w:pPr>
      <w:r>
        <w:rPr/>
        <w:t>Background Information</w:t>
      </w:r>
    </w:p>
    <w:p>
      <w:pPr>
        <w:pStyle w:val="BodyText"/>
        <w:spacing w:before="10"/>
        <w:rPr>
          <w:sz w:val="15"/>
        </w:rPr>
      </w:pPr>
    </w:p>
    <w:p>
      <w:pPr>
        <w:pStyle w:val="BodyText"/>
        <w:spacing w:before="94"/>
        <w:ind w:left="300" w:right="912"/>
        <w:jc w:val="both"/>
      </w:pPr>
      <w:r>
        <w:rPr>
          <w:b/>
        </w:rPr>
        <w:t>Wimbledon </w:t>
      </w:r>
      <w:r>
        <w:rPr>
          <w:color w:val="0000FF"/>
        </w:rPr>
        <w:t>LAWN TENNIS </w:t>
      </w:r>
      <w:r>
        <w:rPr/>
        <w:t>A suburb of south-west London, Wimbledon is famous for the international tennis championships that take place there for two weeks every June and July. First held in 1877, it is the oldest tennis tournament in the world.</w:t>
      </w:r>
    </w:p>
    <w:p>
      <w:pPr>
        <w:pStyle w:val="BodyText"/>
      </w:pPr>
    </w:p>
    <w:p>
      <w:pPr>
        <w:pStyle w:val="BodyText"/>
        <w:ind w:left="300" w:right="890" w:hanging="1"/>
      </w:pPr>
      <w:r>
        <w:rPr>
          <w:b/>
        </w:rPr>
        <w:t>York </w:t>
      </w:r>
      <w:r>
        <w:rPr>
          <w:color w:val="0000FF"/>
        </w:rPr>
        <w:t>VIKINGS </w:t>
      </w:r>
      <w:r>
        <w:rPr/>
        <w:t>An ancient city in North Yorkshire, which is a county in the north-east of England. York is famous for being a Viking city, after being invaded by raiders from Scandinavia in AD 866.</w:t>
      </w:r>
    </w:p>
    <w:p>
      <w:pPr>
        <w:spacing w:after="0"/>
        <w:sectPr>
          <w:pgSz w:w="11900" w:h="16840"/>
          <w:pgMar w:header="707" w:footer="1012" w:top="2080" w:bottom="1200" w:left="1500" w:right="1080"/>
        </w:sectPr>
      </w:pPr>
    </w:p>
    <w:p>
      <w:pPr>
        <w:pStyle w:val="BodyText"/>
      </w:pPr>
    </w:p>
    <w:p>
      <w:pPr>
        <w:pStyle w:val="BodyText"/>
        <w:spacing w:before="8"/>
        <w:rPr>
          <w:sz w:val="19"/>
        </w:rPr>
      </w:pPr>
    </w:p>
    <w:p>
      <w:pPr>
        <w:pStyle w:val="Heading5"/>
        <w:ind w:right="412"/>
      </w:pPr>
      <w:r>
        <w:rPr/>
        <w:pict>
          <v:shape style="position:absolute;margin-left:90pt;margin-top:25.449865pt;width:90pt;height:19.5pt;mso-position-horizontal-relative:page;mso-position-vertical-relative:paragraph;z-index:-249500672;mso-wrap-distance-left:0;mso-wrap-distance-right:0" type="#_x0000_t202" filled="false" stroked="true" strokeweight=".75pt" strokecolor="#000000">
            <v:textbox inset="0,0,0,0">
              <w:txbxContent>
                <w:p>
                  <w:pPr>
                    <w:spacing w:before="71"/>
                    <w:ind w:left="168" w:right="0" w:firstLine="0"/>
                    <w:jc w:val="left"/>
                    <w:rPr>
                      <w:b/>
                      <w:i/>
                      <w:sz w:val="16"/>
                    </w:rPr>
                  </w:pPr>
                  <w:r>
                    <w:rPr>
                      <w:b/>
                      <w:i/>
                      <w:sz w:val="16"/>
                    </w:rPr>
                    <w:t>Place Name Cards:</w:t>
                  </w:r>
                </w:p>
              </w:txbxContent>
            </v:textbox>
            <v:stroke dashstyle="solid"/>
            <w10:wrap type="topAndBottom"/>
          </v:shape>
        </w:pict>
      </w:r>
      <w:r>
        <w:rPr/>
        <w:pict>
          <v:shape style="position:absolute;margin-left:261pt;margin-top:25.449865pt;width:72pt;height:19.5pt;mso-position-horizontal-relative:page;mso-position-vertical-relative:paragraph;z-index:-249499648;mso-wrap-distance-left:0;mso-wrap-distance-right:0" type="#_x0000_t202" filled="false" stroked="true" strokeweight=".75pt" strokecolor="#000000">
            <v:textbox inset="0,0,0,0">
              <w:txbxContent>
                <w:p>
                  <w:pPr>
                    <w:spacing w:before="71"/>
                    <w:ind w:left="158" w:right="0" w:firstLine="0"/>
                    <w:jc w:val="left"/>
                    <w:rPr>
                      <w:b/>
                      <w:i/>
                      <w:sz w:val="16"/>
                    </w:rPr>
                  </w:pPr>
                  <w:r>
                    <w:rPr>
                      <w:b/>
                      <w:i/>
                      <w:sz w:val="16"/>
                    </w:rPr>
                    <w:t>Prompt Cards:</w:t>
                  </w:r>
                </w:p>
              </w:txbxContent>
            </v:textbox>
            <v:stroke dashstyle="solid"/>
            <w10:wrap type="topAndBottom"/>
          </v:shape>
        </w:pict>
      </w:r>
      <w:r>
        <w:rPr/>
        <w:pict>
          <v:shape style="position:absolute;margin-left:423pt;margin-top:25.449865pt;width:63pt;height:19.5pt;mso-position-horizontal-relative:page;mso-position-vertical-relative:paragraph;z-index:-249498624;mso-wrap-distance-left:0;mso-wrap-distance-right:0" type="#_x0000_t202" filled="false" stroked="true" strokeweight=".75pt" strokecolor="#000000">
            <v:textbox inset="0,0,0,0">
              <w:txbxContent>
                <w:p>
                  <w:pPr>
                    <w:spacing w:before="71"/>
                    <w:ind w:left="174" w:right="0" w:firstLine="0"/>
                    <w:jc w:val="left"/>
                    <w:rPr>
                      <w:b/>
                      <w:i/>
                      <w:sz w:val="16"/>
                    </w:rPr>
                  </w:pPr>
                  <w:r>
                    <w:rPr>
                      <w:b/>
                      <w:i/>
                      <w:sz w:val="16"/>
                    </w:rPr>
                    <w:t>Clue Cards:</w:t>
                  </w:r>
                </w:p>
              </w:txbxContent>
            </v:textbox>
            <v:stroke dashstyle="solid"/>
            <w10:wrap type="topAndBottom"/>
          </v:shape>
        </w:pict>
      </w:r>
      <w:r>
        <w:rPr/>
        <w:t>Matching Game (Page 1/4)</w:t>
      </w:r>
    </w:p>
    <w:p>
      <w:pPr>
        <w:pStyle w:val="BodyText"/>
        <w:spacing w:before="9"/>
        <w:rPr>
          <w:sz w:val="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4261"/>
        <w:gridCol w:w="2131"/>
      </w:tblGrid>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Aberdeen</w:t>
            </w:r>
          </w:p>
        </w:tc>
        <w:tc>
          <w:tcPr>
            <w:tcW w:w="4261" w:type="dxa"/>
          </w:tcPr>
          <w:p>
            <w:pPr>
              <w:pStyle w:val="TableParagraph"/>
              <w:spacing w:line="148" w:lineRule="exact"/>
              <w:ind w:right="530"/>
              <w:jc w:val="center"/>
              <w:rPr>
                <w:rFonts w:ascii="Wingdings" w:hAnsi="Wingdings"/>
                <w:sz w:val="24"/>
              </w:rPr>
            </w:pPr>
            <w:r>
              <w:rPr>
                <w:rFonts w:ascii="Wingdings" w:hAnsi="Wingdings"/>
                <w:w w:val="165"/>
                <w:sz w:val="24"/>
              </w:rPr>
              <w:t></w:t>
            </w:r>
          </w:p>
          <w:p>
            <w:pPr>
              <w:pStyle w:val="TableParagraph"/>
              <w:spacing w:before="80"/>
              <w:ind w:left="767" w:right="757" w:firstLine="362"/>
              <w:rPr>
                <w:sz w:val="20"/>
              </w:rPr>
            </w:pPr>
            <w:r>
              <w:rPr>
                <w:sz w:val="20"/>
              </w:rPr>
              <w:t>Scotland, Granite City, third-largest city, North Sea Oil</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oil</w:t>
            </w:r>
          </w:p>
        </w:tc>
      </w:tr>
      <w:tr>
        <w:trPr>
          <w:trHeight w:val="1004"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Alton Towers</w:t>
            </w:r>
          </w:p>
        </w:tc>
        <w:tc>
          <w:tcPr>
            <w:tcW w:w="4261" w:type="dxa"/>
          </w:tcPr>
          <w:p>
            <w:pPr>
              <w:pStyle w:val="TableParagraph"/>
              <w:spacing w:before="8"/>
              <w:rPr>
                <w:sz w:val="19"/>
              </w:rPr>
            </w:pPr>
          </w:p>
          <w:p>
            <w:pPr>
              <w:pStyle w:val="TableParagraph"/>
              <w:spacing w:before="1"/>
              <w:ind w:left="1006" w:right="951" w:hanging="28"/>
              <w:rPr>
                <w:sz w:val="20"/>
              </w:rPr>
            </w:pPr>
            <w:r>
              <w:rPr>
                <w:sz w:val="20"/>
              </w:rPr>
              <w:t>Staffordshire, theme park, “Oblivion”, rides, England</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roller coaster</w:t>
            </w:r>
          </w:p>
        </w:tc>
      </w:tr>
      <w:tr>
        <w:trPr>
          <w:trHeight w:val="1002"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Belfast</w:t>
            </w:r>
          </w:p>
        </w:tc>
        <w:tc>
          <w:tcPr>
            <w:tcW w:w="4261" w:type="dxa"/>
          </w:tcPr>
          <w:p>
            <w:pPr>
              <w:pStyle w:val="TableParagraph"/>
              <w:spacing w:before="8"/>
              <w:rPr>
                <w:sz w:val="19"/>
              </w:rPr>
            </w:pPr>
          </w:p>
          <w:p>
            <w:pPr>
              <w:pStyle w:val="TableParagraph"/>
              <w:spacing w:before="1"/>
              <w:ind w:left="1112" w:right="855" w:hanging="227"/>
              <w:rPr>
                <w:sz w:val="20"/>
              </w:rPr>
            </w:pPr>
            <w:r>
              <w:rPr>
                <w:sz w:val="20"/>
              </w:rPr>
              <w:t>capital city, Northern Ireland pop. 579,276, shipyard</w:t>
            </w:r>
          </w:p>
        </w:tc>
        <w:tc>
          <w:tcPr>
            <w:tcW w:w="2131" w:type="dxa"/>
          </w:tcPr>
          <w:p>
            <w:pPr>
              <w:pStyle w:val="TableParagraph"/>
              <w:rPr>
                <w:sz w:val="29"/>
              </w:rPr>
            </w:pPr>
          </w:p>
          <w:p>
            <w:pPr>
              <w:pStyle w:val="TableParagraph"/>
              <w:ind w:left="95" w:right="84"/>
              <w:jc w:val="center"/>
              <w:rPr>
                <w:rFonts w:ascii="Comic Sans MS"/>
                <w:sz w:val="24"/>
              </w:rPr>
            </w:pPr>
            <w:r>
              <w:rPr>
                <w:rFonts w:ascii="Comic Sans MS"/>
                <w:color w:val="0000FF"/>
                <w:sz w:val="24"/>
              </w:rPr>
              <w:t>Titanic</w:t>
            </w:r>
          </w:p>
        </w:tc>
      </w:tr>
      <w:tr>
        <w:trPr>
          <w:trHeight w:val="1004"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Bournemouth</w:t>
            </w:r>
          </w:p>
        </w:tc>
        <w:tc>
          <w:tcPr>
            <w:tcW w:w="4261" w:type="dxa"/>
          </w:tcPr>
          <w:p>
            <w:pPr>
              <w:pStyle w:val="TableParagraph"/>
              <w:spacing w:before="9"/>
              <w:rPr>
                <w:sz w:val="19"/>
              </w:rPr>
            </w:pPr>
          </w:p>
          <w:p>
            <w:pPr>
              <w:pStyle w:val="TableParagraph"/>
              <w:ind w:left="1061" w:right="956" w:hanging="77"/>
              <w:rPr>
                <w:sz w:val="20"/>
              </w:rPr>
            </w:pPr>
            <w:r>
              <w:rPr>
                <w:sz w:val="20"/>
              </w:rPr>
              <w:t>Dorset, seaside, England, Robert Louis Stevenson</w:t>
            </w:r>
          </w:p>
        </w:tc>
        <w:tc>
          <w:tcPr>
            <w:tcW w:w="2131" w:type="dxa"/>
          </w:tcPr>
          <w:p>
            <w:pPr>
              <w:pStyle w:val="TableParagraph"/>
              <w:rPr>
                <w:sz w:val="29"/>
              </w:rPr>
            </w:pPr>
          </w:p>
          <w:p>
            <w:pPr>
              <w:pStyle w:val="TableParagraph"/>
              <w:spacing w:line="330" w:lineRule="atLeast"/>
              <w:ind w:left="498" w:right="210" w:hanging="260"/>
              <w:rPr>
                <w:rFonts w:ascii="Comic Sans MS" w:hAnsi="Comic Sans MS"/>
                <w:sz w:val="24"/>
              </w:rPr>
            </w:pPr>
            <w:r>
              <w:rPr>
                <w:rFonts w:ascii="Comic Sans MS" w:hAnsi="Comic Sans MS"/>
                <w:color w:val="0000FF"/>
                <w:sz w:val="24"/>
              </w:rPr>
              <w:t>“Dr. Jekyll and Mr. Hyde”</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Brick Lane</w:t>
            </w:r>
          </w:p>
        </w:tc>
        <w:tc>
          <w:tcPr>
            <w:tcW w:w="4261" w:type="dxa"/>
          </w:tcPr>
          <w:p>
            <w:pPr>
              <w:pStyle w:val="TableParagraph"/>
              <w:spacing w:before="9"/>
              <w:rPr>
                <w:sz w:val="19"/>
              </w:rPr>
            </w:pPr>
          </w:p>
          <w:p>
            <w:pPr>
              <w:pStyle w:val="TableParagraph"/>
              <w:ind w:left="862" w:right="623" w:hanging="212"/>
              <w:rPr>
                <w:sz w:val="20"/>
              </w:rPr>
            </w:pPr>
            <w:r>
              <w:rPr>
                <w:sz w:val="20"/>
              </w:rPr>
              <w:t>Bangladeshi community, London, East End, restaurants, street</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multiculturalism</w:t>
            </w:r>
          </w:p>
        </w:tc>
      </w:tr>
      <w:tr>
        <w:trPr>
          <w:trHeight w:val="1003"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Bristol</w:t>
            </w:r>
          </w:p>
        </w:tc>
        <w:tc>
          <w:tcPr>
            <w:tcW w:w="4261" w:type="dxa"/>
          </w:tcPr>
          <w:p>
            <w:pPr>
              <w:pStyle w:val="TableParagraph"/>
              <w:spacing w:before="9"/>
              <w:rPr>
                <w:sz w:val="19"/>
              </w:rPr>
            </w:pPr>
          </w:p>
          <w:p>
            <w:pPr>
              <w:pStyle w:val="TableParagraph"/>
              <w:ind w:left="617" w:right="535" w:hanging="56"/>
              <w:rPr>
                <w:sz w:val="20"/>
              </w:rPr>
            </w:pPr>
            <w:r>
              <w:rPr>
                <w:sz w:val="20"/>
              </w:rPr>
              <w:t>South West England, John Wesley, first Methodist Chapel, River Avon</w:t>
            </w:r>
          </w:p>
        </w:tc>
        <w:tc>
          <w:tcPr>
            <w:tcW w:w="2131" w:type="dxa"/>
          </w:tcPr>
          <w:p>
            <w:pPr>
              <w:pStyle w:val="TableParagraph"/>
              <w:rPr>
                <w:sz w:val="29"/>
              </w:rPr>
            </w:pPr>
          </w:p>
          <w:p>
            <w:pPr>
              <w:pStyle w:val="TableParagraph"/>
              <w:ind w:left="95" w:right="84"/>
              <w:jc w:val="center"/>
              <w:rPr>
                <w:rFonts w:ascii="Comic Sans MS"/>
                <w:sz w:val="24"/>
              </w:rPr>
            </w:pPr>
            <w:r>
              <w:rPr>
                <w:rFonts w:ascii="Comic Sans MS"/>
                <w:color w:val="0000FF"/>
                <w:sz w:val="24"/>
              </w:rPr>
              <w:t>Wesley</w:t>
            </w:r>
          </w:p>
        </w:tc>
      </w:tr>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Cambridge</w:t>
            </w:r>
          </w:p>
        </w:tc>
        <w:tc>
          <w:tcPr>
            <w:tcW w:w="4261" w:type="dxa"/>
          </w:tcPr>
          <w:p>
            <w:pPr>
              <w:pStyle w:val="TableParagraph"/>
              <w:spacing w:before="7"/>
              <w:rPr>
                <w:sz w:val="19"/>
              </w:rPr>
            </w:pPr>
          </w:p>
          <w:p>
            <w:pPr>
              <w:pStyle w:val="TableParagraph"/>
              <w:ind w:left="818" w:right="373" w:hanging="418"/>
              <w:rPr>
                <w:sz w:val="20"/>
              </w:rPr>
            </w:pPr>
            <w:r>
              <w:rPr>
                <w:sz w:val="20"/>
              </w:rPr>
              <w:t>magnificent college buildings, England, River Cam, East Anglia, 1209</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punting</w:t>
            </w:r>
          </w:p>
        </w:tc>
      </w:tr>
      <w:tr>
        <w:trPr>
          <w:trHeight w:val="1003"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Cardiff</w:t>
            </w:r>
          </w:p>
        </w:tc>
        <w:tc>
          <w:tcPr>
            <w:tcW w:w="4261" w:type="dxa"/>
          </w:tcPr>
          <w:p>
            <w:pPr>
              <w:pStyle w:val="TableParagraph"/>
              <w:spacing w:before="8"/>
              <w:rPr>
                <w:sz w:val="19"/>
              </w:rPr>
            </w:pPr>
          </w:p>
          <w:p>
            <w:pPr>
              <w:pStyle w:val="TableParagraph"/>
              <w:spacing w:before="1"/>
              <w:ind w:left="700" w:right="657" w:hanging="16"/>
              <w:rPr>
                <w:sz w:val="20"/>
              </w:rPr>
            </w:pPr>
            <w:r>
              <w:rPr>
                <w:sz w:val="20"/>
              </w:rPr>
              <w:t>“Torchwood”, capital city, Wales, hit BBC TV series, pop. 324,800</w:t>
            </w:r>
          </w:p>
        </w:tc>
        <w:tc>
          <w:tcPr>
            <w:tcW w:w="2131" w:type="dxa"/>
          </w:tcPr>
          <w:p>
            <w:pPr>
              <w:pStyle w:val="TableParagraph"/>
              <w:rPr>
                <w:sz w:val="29"/>
              </w:rPr>
            </w:pPr>
          </w:p>
          <w:p>
            <w:pPr>
              <w:pStyle w:val="TableParagraph"/>
              <w:ind w:left="95" w:right="83"/>
              <w:jc w:val="center"/>
              <w:rPr>
                <w:rFonts w:ascii="Comic Sans MS" w:hAnsi="Comic Sans MS"/>
                <w:sz w:val="24"/>
              </w:rPr>
            </w:pPr>
            <w:r>
              <w:rPr>
                <w:rFonts w:ascii="Comic Sans MS" w:hAnsi="Comic Sans MS"/>
                <w:color w:val="0000FF"/>
                <w:sz w:val="24"/>
              </w:rPr>
              <w:t>“Dr. Who”</w:t>
            </w:r>
          </w:p>
        </w:tc>
      </w:tr>
      <w:tr>
        <w:trPr>
          <w:trHeight w:val="1002" w:hRule="atLeast"/>
        </w:trPr>
        <w:tc>
          <w:tcPr>
            <w:tcW w:w="2130" w:type="dxa"/>
          </w:tcPr>
          <w:p>
            <w:pPr>
              <w:pStyle w:val="TableParagraph"/>
              <w:spacing w:before="10"/>
              <w:rPr>
                <w:sz w:val="28"/>
              </w:rPr>
            </w:pPr>
          </w:p>
          <w:p>
            <w:pPr>
              <w:pStyle w:val="TableParagraph"/>
              <w:spacing w:before="1"/>
              <w:ind w:left="95" w:right="84"/>
              <w:jc w:val="center"/>
              <w:rPr>
                <w:rFonts w:ascii="Comic Sans MS"/>
                <w:sz w:val="24"/>
              </w:rPr>
            </w:pPr>
            <w:r>
              <w:rPr>
                <w:rFonts w:ascii="Comic Sans MS"/>
                <w:sz w:val="24"/>
              </w:rPr>
              <w:t>Cardigan Bay</w:t>
            </w:r>
          </w:p>
        </w:tc>
        <w:tc>
          <w:tcPr>
            <w:tcW w:w="4261" w:type="dxa"/>
          </w:tcPr>
          <w:p>
            <w:pPr>
              <w:pStyle w:val="TableParagraph"/>
              <w:spacing w:before="7"/>
              <w:rPr>
                <w:sz w:val="19"/>
              </w:rPr>
            </w:pPr>
          </w:p>
          <w:p>
            <w:pPr>
              <w:pStyle w:val="TableParagraph"/>
              <w:ind w:left="1185" w:right="851" w:hanging="307"/>
              <w:rPr>
                <w:sz w:val="20"/>
              </w:rPr>
            </w:pPr>
            <w:r>
              <w:rPr>
                <w:sz w:val="20"/>
              </w:rPr>
              <w:t>Bottlenose Dolphins, Wales, Irish Sea, Grey Seals</w:t>
            </w:r>
          </w:p>
        </w:tc>
        <w:tc>
          <w:tcPr>
            <w:tcW w:w="2131" w:type="dxa"/>
          </w:tcPr>
          <w:p>
            <w:pPr>
              <w:pStyle w:val="TableParagraph"/>
              <w:spacing w:before="10"/>
              <w:rPr>
                <w:sz w:val="28"/>
              </w:rPr>
            </w:pPr>
          </w:p>
          <w:p>
            <w:pPr>
              <w:pStyle w:val="TableParagraph"/>
              <w:spacing w:line="330" w:lineRule="atLeast" w:before="1"/>
              <w:ind w:left="788" w:right="350" w:hanging="408"/>
              <w:rPr>
                <w:rFonts w:ascii="Comic Sans MS"/>
                <w:sz w:val="24"/>
              </w:rPr>
            </w:pPr>
            <w:r>
              <w:rPr>
                <w:rFonts w:ascii="Comic Sans MS"/>
                <w:color w:val="0000FF"/>
                <w:sz w:val="24"/>
              </w:rPr>
              <w:t>dolphins and seals</w:t>
            </w:r>
          </w:p>
        </w:tc>
      </w:tr>
      <w:tr>
        <w:trPr>
          <w:trHeight w:val="1002" w:hRule="atLeast"/>
        </w:trPr>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Clumber Park</w:t>
            </w:r>
          </w:p>
        </w:tc>
        <w:tc>
          <w:tcPr>
            <w:tcW w:w="4261" w:type="dxa"/>
          </w:tcPr>
          <w:p>
            <w:pPr>
              <w:pStyle w:val="TableParagraph"/>
              <w:spacing w:before="8"/>
              <w:rPr>
                <w:sz w:val="19"/>
              </w:rPr>
            </w:pPr>
          </w:p>
          <w:p>
            <w:pPr>
              <w:pStyle w:val="TableParagraph"/>
              <w:spacing w:before="1"/>
              <w:ind w:left="662" w:right="283" w:hanging="350"/>
              <w:rPr>
                <w:sz w:val="20"/>
              </w:rPr>
            </w:pPr>
            <w:r>
              <w:rPr>
                <w:sz w:val="20"/>
              </w:rPr>
              <w:t>beautiful green spaces, Nottinghamshire, National Trust, open to the public</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National Trust</w:t>
            </w:r>
          </w:p>
        </w:tc>
      </w:tr>
    </w:tbl>
    <w:p>
      <w:pPr>
        <w:spacing w:after="0"/>
        <w:jc w:val="center"/>
        <w:rPr>
          <w:rFonts w:ascii="Comic Sans MS"/>
          <w:sz w:val="24"/>
        </w:rPr>
        <w:sectPr>
          <w:pgSz w:w="11900" w:h="16840"/>
          <w:pgMar w:header="707" w:footer="1012" w:top="2080" w:bottom="1200" w:left="1500" w:right="1080"/>
        </w:sectPr>
      </w:pPr>
    </w:p>
    <w:p>
      <w:pPr>
        <w:pStyle w:val="BodyText"/>
      </w:pPr>
    </w:p>
    <w:p>
      <w:pPr>
        <w:pStyle w:val="BodyText"/>
        <w:spacing w:before="8"/>
        <w:rPr>
          <w:sz w:val="19"/>
        </w:rPr>
      </w:pPr>
    </w:p>
    <w:p>
      <w:pPr>
        <w:spacing w:before="93"/>
        <w:ind w:left="0" w:right="412" w:firstLine="0"/>
        <w:jc w:val="center"/>
        <w:rPr>
          <w:sz w:val="24"/>
        </w:rPr>
      </w:pPr>
      <w:r>
        <w:rPr>
          <w:sz w:val="24"/>
        </w:rPr>
        <w:t>Matching Game (Page 2/4)</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4261"/>
        <w:gridCol w:w="2131"/>
      </w:tblGrid>
      <w:tr>
        <w:trPr>
          <w:trHeight w:val="1002" w:hRule="atLeast"/>
        </w:trPr>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Edinburgh</w:t>
            </w:r>
          </w:p>
        </w:tc>
        <w:tc>
          <w:tcPr>
            <w:tcW w:w="4261" w:type="dxa"/>
          </w:tcPr>
          <w:p>
            <w:pPr>
              <w:pStyle w:val="TableParagraph"/>
              <w:spacing w:line="148" w:lineRule="exact"/>
              <w:ind w:right="530"/>
              <w:jc w:val="center"/>
              <w:rPr>
                <w:rFonts w:ascii="Wingdings" w:hAnsi="Wingdings"/>
                <w:sz w:val="24"/>
              </w:rPr>
            </w:pPr>
            <w:r>
              <w:rPr>
                <w:rFonts w:ascii="Wingdings" w:hAnsi="Wingdings"/>
                <w:w w:val="165"/>
                <w:sz w:val="24"/>
              </w:rPr>
              <w:t></w:t>
            </w:r>
          </w:p>
          <w:p>
            <w:pPr>
              <w:pStyle w:val="TableParagraph"/>
              <w:spacing w:before="80"/>
              <w:ind w:left="363" w:right="333" w:firstLine="187"/>
              <w:rPr>
                <w:sz w:val="20"/>
              </w:rPr>
            </w:pPr>
            <w:r>
              <w:rPr>
                <w:sz w:val="20"/>
              </w:rPr>
              <w:t>capital city, pop. 471,650, Scotland, theatre, music, comedy, film, and dance</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Festival</w:t>
            </w:r>
          </w:p>
        </w:tc>
      </w:tr>
      <w:tr>
        <w:trPr>
          <w:trHeight w:val="1004"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England</w:t>
            </w:r>
          </w:p>
        </w:tc>
        <w:tc>
          <w:tcPr>
            <w:tcW w:w="4261" w:type="dxa"/>
          </w:tcPr>
          <w:p>
            <w:pPr>
              <w:pStyle w:val="TableParagraph"/>
              <w:spacing w:before="8"/>
              <w:rPr>
                <w:sz w:val="19"/>
              </w:rPr>
            </w:pPr>
          </w:p>
          <w:p>
            <w:pPr>
              <w:pStyle w:val="TableParagraph"/>
              <w:spacing w:before="1"/>
              <w:ind w:left="767" w:right="662" w:hanging="78"/>
              <w:rPr>
                <w:sz w:val="20"/>
              </w:rPr>
            </w:pPr>
            <w:r>
              <w:rPr>
                <w:sz w:val="20"/>
              </w:rPr>
              <w:t>84% of the population of the UK, Middle East, pop. 51m, dragon</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St. George</w:t>
            </w:r>
          </w:p>
        </w:tc>
      </w:tr>
      <w:tr>
        <w:trPr>
          <w:trHeight w:val="1002" w:hRule="atLeast"/>
        </w:trPr>
        <w:tc>
          <w:tcPr>
            <w:tcW w:w="2130" w:type="dxa"/>
          </w:tcPr>
          <w:p>
            <w:pPr>
              <w:pStyle w:val="TableParagraph"/>
              <w:rPr>
                <w:sz w:val="29"/>
              </w:rPr>
            </w:pPr>
          </w:p>
          <w:p>
            <w:pPr>
              <w:pStyle w:val="TableParagraph"/>
              <w:ind w:left="95" w:right="83"/>
              <w:jc w:val="center"/>
              <w:rPr>
                <w:rFonts w:ascii="Comic Sans MS"/>
                <w:sz w:val="24"/>
              </w:rPr>
            </w:pPr>
            <w:r>
              <w:rPr>
                <w:rFonts w:ascii="Comic Sans MS"/>
                <w:sz w:val="24"/>
              </w:rPr>
              <w:t>English Channel</w:t>
            </w:r>
          </w:p>
        </w:tc>
        <w:tc>
          <w:tcPr>
            <w:tcW w:w="4261" w:type="dxa"/>
          </w:tcPr>
          <w:p>
            <w:pPr>
              <w:pStyle w:val="TableParagraph"/>
              <w:spacing w:before="8"/>
              <w:rPr>
                <w:sz w:val="19"/>
              </w:rPr>
            </w:pPr>
          </w:p>
          <w:p>
            <w:pPr>
              <w:pStyle w:val="TableParagraph"/>
              <w:spacing w:before="1"/>
              <w:ind w:left="533" w:right="468" w:hanging="39"/>
              <w:rPr>
                <w:sz w:val="20"/>
              </w:rPr>
            </w:pPr>
            <w:r>
              <w:rPr>
                <w:sz w:val="20"/>
              </w:rPr>
              <w:t>England and France, Atlantic Ocean, 1875, first man to swim the Channel</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record-breakers</w:t>
            </w:r>
          </w:p>
        </w:tc>
      </w:tr>
      <w:tr>
        <w:trPr>
          <w:trHeight w:val="1004" w:hRule="atLeast"/>
        </w:trPr>
        <w:tc>
          <w:tcPr>
            <w:tcW w:w="2130" w:type="dxa"/>
          </w:tcPr>
          <w:p>
            <w:pPr>
              <w:pStyle w:val="TableParagraph"/>
              <w:rPr>
                <w:sz w:val="29"/>
              </w:rPr>
            </w:pPr>
          </w:p>
          <w:p>
            <w:pPr>
              <w:pStyle w:val="TableParagraph"/>
              <w:ind w:left="95" w:right="83"/>
              <w:jc w:val="center"/>
              <w:rPr>
                <w:rFonts w:ascii="Comic Sans MS" w:hAnsi="Comic Sans MS"/>
                <w:sz w:val="24"/>
              </w:rPr>
            </w:pPr>
            <w:r>
              <w:rPr>
                <w:rFonts w:ascii="Comic Sans MS" w:hAnsi="Comic Sans MS"/>
                <w:sz w:val="24"/>
              </w:rPr>
              <w:t>Giant’s Causeway</w:t>
            </w:r>
          </w:p>
        </w:tc>
        <w:tc>
          <w:tcPr>
            <w:tcW w:w="4261" w:type="dxa"/>
          </w:tcPr>
          <w:p>
            <w:pPr>
              <w:pStyle w:val="TableParagraph"/>
              <w:spacing w:before="9"/>
              <w:rPr>
                <w:sz w:val="19"/>
              </w:rPr>
            </w:pPr>
          </w:p>
          <w:p>
            <w:pPr>
              <w:pStyle w:val="TableParagraph"/>
              <w:ind w:left="839" w:right="396" w:hanging="434"/>
              <w:rPr>
                <w:sz w:val="20"/>
              </w:rPr>
            </w:pPr>
            <w:r>
              <w:rPr>
                <w:sz w:val="20"/>
              </w:rPr>
              <w:t>Northern Ireland, natural phenomenon, north-east coast, warrior king</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legend</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Great Britain</w:t>
            </w:r>
          </w:p>
        </w:tc>
        <w:tc>
          <w:tcPr>
            <w:tcW w:w="4261" w:type="dxa"/>
          </w:tcPr>
          <w:p>
            <w:pPr>
              <w:pStyle w:val="TableParagraph"/>
              <w:spacing w:before="9"/>
              <w:rPr>
                <w:sz w:val="19"/>
              </w:rPr>
            </w:pPr>
          </w:p>
          <w:p>
            <w:pPr>
              <w:pStyle w:val="TableParagraph"/>
              <w:ind w:left="317" w:right="289" w:firstLine="200"/>
              <w:rPr>
                <w:sz w:val="20"/>
              </w:rPr>
            </w:pPr>
            <w:r>
              <w:rPr>
                <w:sz w:val="20"/>
              </w:rPr>
              <w:t>three countries, white cliffs of Dover, England, Scotland, and Wales, pop. 59m</w:t>
            </w:r>
          </w:p>
        </w:tc>
        <w:tc>
          <w:tcPr>
            <w:tcW w:w="2131" w:type="dxa"/>
          </w:tcPr>
          <w:p>
            <w:pPr>
              <w:pStyle w:val="TableParagraph"/>
              <w:rPr>
                <w:sz w:val="29"/>
              </w:rPr>
            </w:pPr>
          </w:p>
          <w:p>
            <w:pPr>
              <w:pStyle w:val="TableParagraph"/>
              <w:ind w:left="93" w:right="85"/>
              <w:jc w:val="center"/>
              <w:rPr>
                <w:rFonts w:ascii="Comic Sans MS"/>
                <w:sz w:val="24"/>
              </w:rPr>
            </w:pPr>
            <w:r>
              <w:rPr>
                <w:rFonts w:ascii="Comic Sans MS"/>
                <w:color w:val="0000FF"/>
                <w:sz w:val="24"/>
              </w:rPr>
              <w:t>Albion</w:t>
            </w:r>
          </w:p>
        </w:tc>
      </w:tr>
      <w:tr>
        <w:trPr>
          <w:trHeight w:val="1003"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Greenwich</w:t>
            </w:r>
          </w:p>
        </w:tc>
        <w:tc>
          <w:tcPr>
            <w:tcW w:w="4261" w:type="dxa"/>
          </w:tcPr>
          <w:p>
            <w:pPr>
              <w:pStyle w:val="TableParagraph"/>
              <w:spacing w:before="9"/>
              <w:rPr>
                <w:sz w:val="19"/>
              </w:rPr>
            </w:pPr>
          </w:p>
          <w:p>
            <w:pPr>
              <w:pStyle w:val="TableParagraph"/>
              <w:ind w:left="879" w:right="635" w:hanging="218"/>
              <w:rPr>
                <w:sz w:val="20"/>
              </w:rPr>
            </w:pPr>
            <w:r>
              <w:rPr>
                <w:sz w:val="20"/>
              </w:rPr>
              <w:t>maritime history, district, London, where time begins and ends</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GMT</w:t>
            </w:r>
          </w:p>
        </w:tc>
      </w:tr>
      <w:tr>
        <w:trPr>
          <w:trHeight w:val="1002" w:hRule="atLeast"/>
        </w:trPr>
        <w:tc>
          <w:tcPr>
            <w:tcW w:w="2130" w:type="dxa"/>
          </w:tcPr>
          <w:p>
            <w:pPr>
              <w:pStyle w:val="TableParagraph"/>
              <w:rPr>
                <w:sz w:val="29"/>
              </w:rPr>
            </w:pPr>
          </w:p>
          <w:p>
            <w:pPr>
              <w:pStyle w:val="TableParagraph"/>
              <w:ind w:left="95" w:right="86"/>
              <w:jc w:val="center"/>
              <w:rPr>
                <w:rFonts w:ascii="Comic Sans MS" w:hAnsi="Comic Sans MS"/>
                <w:sz w:val="24"/>
              </w:rPr>
            </w:pPr>
            <w:r>
              <w:rPr>
                <w:rFonts w:ascii="Comic Sans MS" w:hAnsi="Comic Sans MS"/>
                <w:sz w:val="24"/>
              </w:rPr>
              <w:t>Hadrian’s Wall</w:t>
            </w:r>
          </w:p>
        </w:tc>
        <w:tc>
          <w:tcPr>
            <w:tcW w:w="4261" w:type="dxa"/>
          </w:tcPr>
          <w:p>
            <w:pPr>
              <w:pStyle w:val="TableParagraph"/>
              <w:spacing w:before="7"/>
              <w:rPr>
                <w:sz w:val="19"/>
              </w:rPr>
            </w:pPr>
          </w:p>
          <w:p>
            <w:pPr>
              <w:pStyle w:val="TableParagraph"/>
              <w:ind w:left="362"/>
              <w:rPr>
                <w:sz w:val="20"/>
              </w:rPr>
            </w:pPr>
            <w:r>
              <w:rPr>
                <w:sz w:val="20"/>
              </w:rPr>
              <w:t>The Romans, northern England, border,</w:t>
            </w:r>
          </w:p>
          <w:p>
            <w:pPr>
              <w:pStyle w:val="TableParagraph"/>
              <w:spacing w:before="1"/>
              <w:ind w:left="1051"/>
              <w:rPr>
                <w:sz w:val="20"/>
              </w:rPr>
            </w:pPr>
            <w:r>
              <w:rPr>
                <w:sz w:val="20"/>
              </w:rPr>
              <w:t>73.5 miles wide, AD 122</w:t>
            </w:r>
          </w:p>
        </w:tc>
        <w:tc>
          <w:tcPr>
            <w:tcW w:w="2131" w:type="dxa"/>
          </w:tcPr>
          <w:p>
            <w:pPr>
              <w:pStyle w:val="TableParagraph"/>
              <w:rPr>
                <w:sz w:val="29"/>
              </w:rPr>
            </w:pPr>
          </w:p>
          <w:p>
            <w:pPr>
              <w:pStyle w:val="TableParagraph"/>
              <w:ind w:left="92" w:right="85"/>
              <w:jc w:val="center"/>
              <w:rPr>
                <w:rFonts w:ascii="Comic Sans MS"/>
                <w:sz w:val="24"/>
              </w:rPr>
            </w:pPr>
            <w:r>
              <w:rPr>
                <w:rFonts w:ascii="Comic Sans MS"/>
                <w:color w:val="0000FF"/>
                <w:sz w:val="24"/>
              </w:rPr>
              <w:t>barbarians</w:t>
            </w:r>
          </w:p>
        </w:tc>
      </w:tr>
      <w:tr>
        <w:trPr>
          <w:trHeight w:val="1003"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Hathersage</w:t>
            </w:r>
          </w:p>
        </w:tc>
        <w:tc>
          <w:tcPr>
            <w:tcW w:w="4261" w:type="dxa"/>
          </w:tcPr>
          <w:p>
            <w:pPr>
              <w:pStyle w:val="TableParagraph"/>
              <w:spacing w:before="8"/>
              <w:rPr>
                <w:sz w:val="19"/>
              </w:rPr>
            </w:pPr>
          </w:p>
          <w:p>
            <w:pPr>
              <w:pStyle w:val="TableParagraph"/>
              <w:spacing w:before="1"/>
              <w:ind w:left="440" w:right="412" w:firstLine="71"/>
              <w:rPr>
                <w:sz w:val="20"/>
              </w:rPr>
            </w:pPr>
            <w:r>
              <w:rPr>
                <w:sz w:val="20"/>
              </w:rPr>
              <w:t>right-hand man, grave, Robin Hood, pretty village, Derbyshire Peak District</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Little John</w:t>
            </w:r>
          </w:p>
        </w:tc>
      </w:tr>
      <w:tr>
        <w:trPr>
          <w:trHeight w:val="1002" w:hRule="atLeast"/>
        </w:trPr>
        <w:tc>
          <w:tcPr>
            <w:tcW w:w="2130" w:type="dxa"/>
          </w:tcPr>
          <w:p>
            <w:pPr>
              <w:pStyle w:val="TableParagraph"/>
              <w:spacing w:before="10"/>
              <w:rPr>
                <w:sz w:val="28"/>
              </w:rPr>
            </w:pPr>
          </w:p>
          <w:p>
            <w:pPr>
              <w:pStyle w:val="TableParagraph"/>
              <w:spacing w:before="1"/>
              <w:ind w:left="95" w:right="86"/>
              <w:jc w:val="center"/>
              <w:rPr>
                <w:rFonts w:ascii="Comic Sans MS" w:hAnsi="Comic Sans MS"/>
                <w:sz w:val="24"/>
              </w:rPr>
            </w:pPr>
            <w:r>
              <w:rPr>
                <w:rFonts w:ascii="Comic Sans MS" w:hAnsi="Comic Sans MS"/>
                <w:sz w:val="24"/>
              </w:rPr>
              <w:t>John o’Groats</w:t>
            </w:r>
          </w:p>
        </w:tc>
        <w:tc>
          <w:tcPr>
            <w:tcW w:w="4261" w:type="dxa"/>
          </w:tcPr>
          <w:p>
            <w:pPr>
              <w:pStyle w:val="TableParagraph"/>
              <w:spacing w:before="7"/>
              <w:rPr>
                <w:sz w:val="19"/>
              </w:rPr>
            </w:pPr>
          </w:p>
          <w:p>
            <w:pPr>
              <w:pStyle w:val="TableParagraph"/>
              <w:ind w:left="867" w:right="174" w:hanging="668"/>
              <w:rPr>
                <w:sz w:val="20"/>
              </w:rPr>
            </w:pPr>
            <w:r>
              <w:rPr>
                <w:sz w:val="20"/>
              </w:rPr>
              <w:t>Scotland, Orkney, ten miles across the sea, where mainland Britain ends</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color w:val="0000FF"/>
                <w:sz w:val="24"/>
              </w:rPr>
              <w:t>ferry</w:t>
            </w:r>
          </w:p>
        </w:tc>
      </w:tr>
      <w:tr>
        <w:trPr>
          <w:trHeight w:val="1002" w:hRule="atLeast"/>
        </w:trPr>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Lake District</w:t>
            </w:r>
          </w:p>
        </w:tc>
        <w:tc>
          <w:tcPr>
            <w:tcW w:w="4261" w:type="dxa"/>
          </w:tcPr>
          <w:p>
            <w:pPr>
              <w:pStyle w:val="TableParagraph"/>
              <w:spacing w:before="8"/>
              <w:rPr>
                <w:sz w:val="19"/>
              </w:rPr>
            </w:pPr>
          </w:p>
          <w:p>
            <w:pPr>
              <w:pStyle w:val="TableParagraph"/>
              <w:spacing w:line="230" w:lineRule="exact" w:before="1"/>
              <w:ind w:left="230" w:right="222"/>
              <w:jc w:val="center"/>
              <w:rPr>
                <w:sz w:val="20"/>
              </w:rPr>
            </w:pPr>
            <w:r>
              <w:rPr>
                <w:sz w:val="20"/>
              </w:rPr>
              <w:t>Bassenthwaite, tourists,</w:t>
            </w:r>
          </w:p>
          <w:p>
            <w:pPr>
              <w:pStyle w:val="TableParagraph"/>
              <w:spacing w:line="230" w:lineRule="exact"/>
              <w:ind w:left="230" w:right="223"/>
              <w:jc w:val="center"/>
              <w:rPr>
                <w:sz w:val="20"/>
              </w:rPr>
            </w:pPr>
            <w:r>
              <w:rPr>
                <w:sz w:val="20"/>
              </w:rPr>
              <w:t>North West England, “waters” and “meres”</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just one</w:t>
            </w:r>
          </w:p>
        </w:tc>
      </w:tr>
    </w:tbl>
    <w:p>
      <w:pPr>
        <w:spacing w:after="0"/>
        <w:jc w:val="center"/>
        <w:rPr>
          <w:rFonts w:ascii="Comic Sans MS"/>
          <w:sz w:val="24"/>
        </w:rPr>
        <w:sectPr>
          <w:pgSz w:w="11900" w:h="16840"/>
          <w:pgMar w:header="707" w:footer="1012" w:top="2080" w:bottom="1200" w:left="1500" w:right="1080"/>
        </w:sectPr>
      </w:pPr>
    </w:p>
    <w:p>
      <w:pPr>
        <w:pStyle w:val="BodyText"/>
      </w:pPr>
    </w:p>
    <w:p>
      <w:pPr>
        <w:pStyle w:val="BodyText"/>
        <w:spacing w:before="8"/>
        <w:rPr>
          <w:sz w:val="19"/>
        </w:rPr>
      </w:pPr>
    </w:p>
    <w:p>
      <w:pPr>
        <w:spacing w:before="93"/>
        <w:ind w:left="0" w:right="412" w:firstLine="0"/>
        <w:jc w:val="center"/>
        <w:rPr>
          <w:sz w:val="24"/>
        </w:rPr>
      </w:pPr>
      <w:r>
        <w:rPr>
          <w:sz w:val="24"/>
        </w:rPr>
        <w:t>Matching Game (Page 3/4)</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4261"/>
        <w:gridCol w:w="2131"/>
      </w:tblGrid>
      <w:tr>
        <w:trPr>
          <w:trHeight w:val="1002" w:hRule="atLeast"/>
        </w:trPr>
        <w:tc>
          <w:tcPr>
            <w:tcW w:w="2130" w:type="dxa"/>
          </w:tcPr>
          <w:p>
            <w:pPr>
              <w:pStyle w:val="TableParagraph"/>
              <w:rPr>
                <w:sz w:val="29"/>
              </w:rPr>
            </w:pPr>
          </w:p>
          <w:p>
            <w:pPr>
              <w:pStyle w:val="TableParagraph"/>
              <w:ind w:left="95" w:right="84"/>
              <w:jc w:val="center"/>
              <w:rPr>
                <w:rFonts w:ascii="Comic Sans MS" w:hAnsi="Comic Sans MS"/>
                <w:sz w:val="24"/>
              </w:rPr>
            </w:pPr>
            <w:r>
              <w:rPr>
                <w:rFonts w:ascii="Comic Sans MS" w:hAnsi="Comic Sans MS"/>
                <w:sz w:val="24"/>
              </w:rPr>
              <w:t>Land’s End</w:t>
            </w:r>
          </w:p>
        </w:tc>
        <w:tc>
          <w:tcPr>
            <w:tcW w:w="4261" w:type="dxa"/>
          </w:tcPr>
          <w:p>
            <w:pPr>
              <w:pStyle w:val="TableParagraph"/>
              <w:spacing w:line="148" w:lineRule="exact"/>
              <w:ind w:right="530"/>
              <w:jc w:val="center"/>
              <w:rPr>
                <w:rFonts w:ascii="Wingdings" w:hAnsi="Wingdings"/>
                <w:sz w:val="24"/>
              </w:rPr>
            </w:pPr>
            <w:r>
              <w:rPr>
                <w:rFonts w:ascii="Wingdings" w:hAnsi="Wingdings"/>
                <w:w w:val="165"/>
                <w:sz w:val="24"/>
              </w:rPr>
              <w:t></w:t>
            </w:r>
          </w:p>
          <w:p>
            <w:pPr>
              <w:pStyle w:val="TableParagraph"/>
              <w:spacing w:before="80"/>
              <w:ind w:left="751" w:right="406" w:hanging="317"/>
              <w:rPr>
                <w:sz w:val="20"/>
              </w:rPr>
            </w:pPr>
            <w:r>
              <w:rPr>
                <w:sz w:val="20"/>
              </w:rPr>
              <w:t>Cornwall, John o’Groats, raise money, the furthest point south, cycling</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charity</w:t>
            </w:r>
          </w:p>
        </w:tc>
      </w:tr>
      <w:tr>
        <w:trPr>
          <w:trHeight w:val="1004"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Llandudno</w:t>
            </w:r>
          </w:p>
        </w:tc>
        <w:tc>
          <w:tcPr>
            <w:tcW w:w="4261" w:type="dxa"/>
          </w:tcPr>
          <w:p>
            <w:pPr>
              <w:pStyle w:val="TableParagraph"/>
              <w:spacing w:before="8"/>
              <w:rPr>
                <w:sz w:val="19"/>
              </w:rPr>
            </w:pPr>
          </w:p>
          <w:p>
            <w:pPr>
              <w:pStyle w:val="TableParagraph"/>
              <w:spacing w:before="1"/>
              <w:ind w:left="230" w:right="221"/>
              <w:jc w:val="center"/>
              <w:rPr>
                <w:sz w:val="20"/>
              </w:rPr>
            </w:pPr>
            <w:r>
              <w:rPr>
                <w:sz w:val="20"/>
              </w:rPr>
              <w:t>traditions, seaside town,</w:t>
            </w:r>
          </w:p>
          <w:p>
            <w:pPr>
              <w:pStyle w:val="TableParagraph"/>
              <w:ind w:left="230" w:right="223"/>
              <w:jc w:val="center"/>
              <w:rPr>
                <w:sz w:val="20"/>
              </w:rPr>
            </w:pPr>
            <w:r>
              <w:rPr>
                <w:sz w:val="20"/>
              </w:rPr>
              <w:t>north coast, Wales, 376 metre-long pier</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Punch and Judy</w:t>
            </w:r>
          </w:p>
        </w:tc>
      </w:tr>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Loch Ness</w:t>
            </w:r>
          </w:p>
        </w:tc>
        <w:tc>
          <w:tcPr>
            <w:tcW w:w="4261" w:type="dxa"/>
          </w:tcPr>
          <w:p>
            <w:pPr>
              <w:pStyle w:val="TableParagraph"/>
              <w:spacing w:before="8"/>
              <w:rPr>
                <w:sz w:val="19"/>
              </w:rPr>
            </w:pPr>
          </w:p>
          <w:p>
            <w:pPr>
              <w:pStyle w:val="TableParagraph"/>
              <w:spacing w:before="1"/>
              <w:ind w:left="679" w:right="478" w:hanging="173"/>
              <w:rPr>
                <w:sz w:val="20"/>
              </w:rPr>
            </w:pPr>
            <w:r>
              <w:rPr>
                <w:sz w:val="20"/>
              </w:rPr>
              <w:t>Scottish Highlands, large, deep lake, 23 miles from Inverness, monster</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Nessie</w:t>
            </w:r>
          </w:p>
        </w:tc>
      </w:tr>
      <w:tr>
        <w:trPr>
          <w:trHeight w:val="1004"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London</w:t>
            </w:r>
          </w:p>
        </w:tc>
        <w:tc>
          <w:tcPr>
            <w:tcW w:w="4261" w:type="dxa"/>
          </w:tcPr>
          <w:p>
            <w:pPr>
              <w:pStyle w:val="TableParagraph"/>
              <w:spacing w:before="9"/>
              <w:rPr>
                <w:sz w:val="19"/>
              </w:rPr>
            </w:pPr>
          </w:p>
          <w:p>
            <w:pPr>
              <w:pStyle w:val="TableParagraph"/>
              <w:ind w:left="296" w:right="266" w:firstLine="454"/>
              <w:rPr>
                <w:sz w:val="20"/>
              </w:rPr>
            </w:pPr>
            <w:r>
              <w:rPr>
                <w:sz w:val="20"/>
              </w:rPr>
              <w:t>Anglo-Saxon name, pop. 7.6m, capital city, “the Smoke”, United Kingdom</w:t>
            </w:r>
          </w:p>
        </w:tc>
        <w:tc>
          <w:tcPr>
            <w:tcW w:w="2131" w:type="dxa"/>
          </w:tcPr>
          <w:p>
            <w:pPr>
              <w:pStyle w:val="TableParagraph"/>
              <w:rPr>
                <w:sz w:val="29"/>
              </w:rPr>
            </w:pPr>
          </w:p>
          <w:p>
            <w:pPr>
              <w:pStyle w:val="TableParagraph"/>
              <w:ind w:left="95" w:right="85"/>
              <w:jc w:val="center"/>
              <w:rPr>
                <w:rFonts w:ascii="Comic Sans MS" w:hAnsi="Comic Sans MS"/>
                <w:sz w:val="24"/>
              </w:rPr>
            </w:pPr>
            <w:r>
              <w:rPr>
                <w:rFonts w:ascii="Comic Sans MS" w:hAnsi="Comic Sans MS"/>
                <w:color w:val="0000FF"/>
                <w:sz w:val="24"/>
              </w:rPr>
              <w:t>“Lundenwic”</w:t>
            </w:r>
          </w:p>
        </w:tc>
      </w:tr>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Manchester</w:t>
            </w:r>
          </w:p>
        </w:tc>
        <w:tc>
          <w:tcPr>
            <w:tcW w:w="4261" w:type="dxa"/>
          </w:tcPr>
          <w:p>
            <w:pPr>
              <w:pStyle w:val="TableParagraph"/>
              <w:spacing w:before="9"/>
              <w:rPr>
                <w:sz w:val="19"/>
              </w:rPr>
            </w:pPr>
          </w:p>
          <w:p>
            <w:pPr>
              <w:pStyle w:val="TableParagraph"/>
              <w:spacing w:line="230" w:lineRule="exact"/>
              <w:ind w:left="230" w:right="223"/>
              <w:jc w:val="center"/>
              <w:rPr>
                <w:sz w:val="20"/>
              </w:rPr>
            </w:pPr>
            <w:r>
              <w:rPr>
                <w:sz w:val="20"/>
              </w:rPr>
              <w:t>North East of England,</w:t>
            </w:r>
          </w:p>
          <w:p>
            <w:pPr>
              <w:pStyle w:val="TableParagraph"/>
              <w:spacing w:line="230" w:lineRule="exact"/>
              <w:ind w:left="230" w:right="165"/>
              <w:jc w:val="center"/>
              <w:rPr>
                <w:sz w:val="20"/>
              </w:rPr>
            </w:pPr>
            <w:r>
              <w:rPr>
                <w:sz w:val="20"/>
              </w:rPr>
              <w:t>Old Trafford, major city, Stone Roses</w:t>
            </w:r>
          </w:p>
        </w:tc>
        <w:tc>
          <w:tcPr>
            <w:tcW w:w="2131" w:type="dxa"/>
          </w:tcPr>
          <w:p>
            <w:pPr>
              <w:pStyle w:val="TableParagraph"/>
              <w:spacing w:before="9"/>
              <w:rPr>
                <w:sz w:val="28"/>
              </w:rPr>
            </w:pPr>
          </w:p>
          <w:p>
            <w:pPr>
              <w:pStyle w:val="TableParagraph"/>
              <w:spacing w:line="334" w:lineRule="exact"/>
              <w:ind w:left="756" w:right="363" w:hanging="364"/>
              <w:rPr>
                <w:rFonts w:ascii="Comic Sans MS"/>
                <w:sz w:val="24"/>
              </w:rPr>
            </w:pPr>
            <w:r>
              <w:rPr>
                <w:rFonts w:ascii="Comic Sans MS"/>
                <w:color w:val="0000FF"/>
                <w:sz w:val="24"/>
              </w:rPr>
              <w:t>football and music</w:t>
            </w:r>
          </w:p>
        </w:tc>
      </w:tr>
      <w:tr>
        <w:trPr>
          <w:trHeight w:val="1003"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Norfolk Broads</w:t>
            </w:r>
          </w:p>
        </w:tc>
        <w:tc>
          <w:tcPr>
            <w:tcW w:w="4261" w:type="dxa"/>
          </w:tcPr>
          <w:p>
            <w:pPr>
              <w:pStyle w:val="TableParagraph"/>
              <w:spacing w:before="9"/>
              <w:rPr>
                <w:sz w:val="19"/>
              </w:rPr>
            </w:pPr>
          </w:p>
          <w:p>
            <w:pPr>
              <w:pStyle w:val="TableParagraph"/>
              <w:ind w:left="206" w:right="196" w:firstLine="151"/>
              <w:rPr>
                <w:sz w:val="20"/>
              </w:rPr>
            </w:pPr>
            <w:r>
              <w:rPr>
                <w:sz w:val="20"/>
              </w:rPr>
              <w:t>network of rivers, waterways, and lakes, man-made, Norfolk &amp; Suffolk, ornithologists</w:t>
            </w:r>
          </w:p>
        </w:tc>
        <w:tc>
          <w:tcPr>
            <w:tcW w:w="2131" w:type="dxa"/>
          </w:tcPr>
          <w:p>
            <w:pPr>
              <w:pStyle w:val="TableParagraph"/>
              <w:rPr>
                <w:sz w:val="29"/>
              </w:rPr>
            </w:pPr>
          </w:p>
          <w:p>
            <w:pPr>
              <w:pStyle w:val="TableParagraph"/>
              <w:ind w:left="93" w:right="85"/>
              <w:jc w:val="center"/>
              <w:rPr>
                <w:rFonts w:ascii="Comic Sans MS"/>
                <w:sz w:val="24"/>
              </w:rPr>
            </w:pPr>
            <w:r>
              <w:rPr>
                <w:rFonts w:ascii="Comic Sans MS"/>
                <w:color w:val="0000FF"/>
                <w:sz w:val="24"/>
              </w:rPr>
              <w:t>bird-watching</w:t>
            </w:r>
          </w:p>
        </w:tc>
      </w:tr>
      <w:tr>
        <w:trPr>
          <w:trHeight w:val="1002" w:hRule="atLeast"/>
        </w:trPr>
        <w:tc>
          <w:tcPr>
            <w:tcW w:w="2130" w:type="dxa"/>
          </w:tcPr>
          <w:p>
            <w:pPr>
              <w:pStyle w:val="TableParagraph"/>
              <w:spacing w:before="9"/>
              <w:rPr>
                <w:sz w:val="28"/>
              </w:rPr>
            </w:pPr>
          </w:p>
          <w:p>
            <w:pPr>
              <w:pStyle w:val="TableParagraph"/>
              <w:spacing w:line="334" w:lineRule="exact"/>
              <w:ind w:left="647" w:right="508" w:hanging="112"/>
              <w:rPr>
                <w:rFonts w:ascii="Comic Sans MS"/>
                <w:sz w:val="24"/>
              </w:rPr>
            </w:pPr>
            <w:r>
              <w:rPr>
                <w:rFonts w:ascii="Comic Sans MS"/>
                <w:sz w:val="24"/>
              </w:rPr>
              <w:t>Northern Ireland</w:t>
            </w:r>
          </w:p>
        </w:tc>
        <w:tc>
          <w:tcPr>
            <w:tcW w:w="4261" w:type="dxa"/>
          </w:tcPr>
          <w:p>
            <w:pPr>
              <w:pStyle w:val="TableParagraph"/>
              <w:spacing w:before="7"/>
              <w:rPr>
                <w:sz w:val="19"/>
              </w:rPr>
            </w:pPr>
          </w:p>
          <w:p>
            <w:pPr>
              <w:pStyle w:val="TableParagraph"/>
              <w:ind w:left="862" w:right="340" w:hanging="495"/>
              <w:rPr>
                <w:sz w:val="20"/>
              </w:rPr>
            </w:pPr>
            <w:r>
              <w:rPr>
                <w:sz w:val="20"/>
              </w:rPr>
              <w:t>Belfast, smallest country, Van Morrison, pop. 1.8m, singer-songwriter</w:t>
            </w:r>
          </w:p>
        </w:tc>
        <w:tc>
          <w:tcPr>
            <w:tcW w:w="2131" w:type="dxa"/>
          </w:tcPr>
          <w:p>
            <w:pPr>
              <w:pStyle w:val="TableParagraph"/>
              <w:rPr>
                <w:sz w:val="29"/>
              </w:rPr>
            </w:pPr>
          </w:p>
          <w:p>
            <w:pPr>
              <w:pStyle w:val="TableParagraph"/>
              <w:ind w:left="95" w:right="84"/>
              <w:jc w:val="center"/>
              <w:rPr>
                <w:rFonts w:ascii="Comic Sans MS" w:hAnsi="Comic Sans MS"/>
                <w:sz w:val="24"/>
              </w:rPr>
            </w:pPr>
            <w:r>
              <w:rPr>
                <w:rFonts w:ascii="Comic Sans MS" w:hAnsi="Comic Sans MS"/>
                <w:color w:val="0000FF"/>
                <w:sz w:val="24"/>
              </w:rPr>
              <w:t>“Moondance”</w:t>
            </w:r>
          </w:p>
        </w:tc>
      </w:tr>
      <w:tr>
        <w:trPr>
          <w:trHeight w:val="1003"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Norwich</w:t>
            </w:r>
          </w:p>
        </w:tc>
        <w:tc>
          <w:tcPr>
            <w:tcW w:w="4261" w:type="dxa"/>
          </w:tcPr>
          <w:p>
            <w:pPr>
              <w:pStyle w:val="TableParagraph"/>
              <w:spacing w:before="8"/>
              <w:rPr>
                <w:sz w:val="19"/>
              </w:rPr>
            </w:pPr>
          </w:p>
          <w:p>
            <w:pPr>
              <w:pStyle w:val="TableParagraph"/>
              <w:spacing w:before="1"/>
              <w:ind w:left="812" w:right="745" w:hanging="39"/>
              <w:rPr>
                <w:sz w:val="20"/>
              </w:rPr>
            </w:pPr>
            <w:r>
              <w:rPr>
                <w:sz w:val="20"/>
              </w:rPr>
              <w:t>local football club, East Anglia, TV cook, England, Bill Bryson</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Delia</w:t>
            </w:r>
          </w:p>
        </w:tc>
      </w:tr>
      <w:tr>
        <w:trPr>
          <w:trHeight w:val="1002" w:hRule="atLeast"/>
        </w:trPr>
        <w:tc>
          <w:tcPr>
            <w:tcW w:w="2130" w:type="dxa"/>
          </w:tcPr>
          <w:p>
            <w:pPr>
              <w:pStyle w:val="TableParagraph"/>
              <w:spacing w:before="10"/>
              <w:rPr>
                <w:sz w:val="28"/>
              </w:rPr>
            </w:pPr>
          </w:p>
          <w:p>
            <w:pPr>
              <w:pStyle w:val="TableParagraph"/>
              <w:spacing w:before="1"/>
              <w:ind w:left="95" w:right="87"/>
              <w:jc w:val="center"/>
              <w:rPr>
                <w:rFonts w:ascii="Comic Sans MS"/>
                <w:sz w:val="24"/>
              </w:rPr>
            </w:pPr>
            <w:r>
              <w:rPr>
                <w:rFonts w:ascii="Comic Sans MS"/>
                <w:sz w:val="24"/>
              </w:rPr>
              <w:t>Orkney</w:t>
            </w:r>
          </w:p>
        </w:tc>
        <w:tc>
          <w:tcPr>
            <w:tcW w:w="4261" w:type="dxa"/>
          </w:tcPr>
          <w:p>
            <w:pPr>
              <w:pStyle w:val="TableParagraph"/>
              <w:spacing w:before="7"/>
              <w:rPr>
                <w:sz w:val="19"/>
              </w:rPr>
            </w:pPr>
          </w:p>
          <w:p>
            <w:pPr>
              <w:pStyle w:val="TableParagraph"/>
              <w:ind w:left="506" w:right="501" w:firstLine="300"/>
              <w:rPr>
                <w:sz w:val="20"/>
              </w:rPr>
            </w:pPr>
            <w:r>
              <w:rPr>
                <w:sz w:val="20"/>
              </w:rPr>
              <w:t>ruled by Norway, archipelago, ten miles by ferry, Northern</w:t>
            </w:r>
            <w:r>
              <w:rPr>
                <w:spacing w:val="-26"/>
                <w:sz w:val="20"/>
              </w:rPr>
              <w:t> </w:t>
            </w:r>
            <w:r>
              <w:rPr>
                <w:sz w:val="20"/>
              </w:rPr>
              <w:t>Scotland</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color w:val="0000FF"/>
                <w:sz w:val="24"/>
              </w:rPr>
              <w:t>Norway</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Oxford</w:t>
            </w:r>
          </w:p>
        </w:tc>
        <w:tc>
          <w:tcPr>
            <w:tcW w:w="4261" w:type="dxa"/>
          </w:tcPr>
          <w:p>
            <w:pPr>
              <w:pStyle w:val="TableParagraph"/>
              <w:spacing w:before="8"/>
              <w:rPr>
                <w:sz w:val="19"/>
              </w:rPr>
            </w:pPr>
          </w:p>
          <w:p>
            <w:pPr>
              <w:pStyle w:val="TableParagraph"/>
              <w:spacing w:before="1"/>
              <w:ind w:left="1028" w:right="707" w:hanging="295"/>
              <w:rPr>
                <w:sz w:val="20"/>
              </w:rPr>
            </w:pPr>
            <w:r>
              <w:rPr>
                <w:sz w:val="20"/>
              </w:rPr>
              <w:t>South East England, city, 1096, dictionary, the UK’s oldest</w:t>
            </w:r>
          </w:p>
        </w:tc>
        <w:tc>
          <w:tcPr>
            <w:tcW w:w="2131" w:type="dxa"/>
          </w:tcPr>
          <w:p>
            <w:pPr>
              <w:pStyle w:val="TableParagraph"/>
              <w:rPr>
                <w:sz w:val="29"/>
              </w:rPr>
            </w:pPr>
          </w:p>
          <w:p>
            <w:pPr>
              <w:pStyle w:val="TableParagraph"/>
              <w:ind w:left="93" w:right="85"/>
              <w:jc w:val="center"/>
              <w:rPr>
                <w:rFonts w:ascii="Comic Sans MS"/>
                <w:sz w:val="24"/>
              </w:rPr>
            </w:pPr>
            <w:r>
              <w:rPr>
                <w:rFonts w:ascii="Comic Sans MS"/>
                <w:color w:val="0000FF"/>
                <w:sz w:val="24"/>
              </w:rPr>
              <w:t>university</w:t>
            </w:r>
          </w:p>
        </w:tc>
      </w:tr>
    </w:tbl>
    <w:p>
      <w:pPr>
        <w:spacing w:after="0"/>
        <w:jc w:val="center"/>
        <w:rPr>
          <w:rFonts w:ascii="Comic Sans MS"/>
          <w:sz w:val="24"/>
        </w:rPr>
        <w:sectPr>
          <w:pgSz w:w="11900" w:h="16840"/>
          <w:pgMar w:header="707" w:footer="1012" w:top="2080" w:bottom="1200" w:left="1500" w:right="1080"/>
        </w:sectPr>
      </w:pPr>
    </w:p>
    <w:p>
      <w:pPr>
        <w:pStyle w:val="BodyText"/>
      </w:pPr>
    </w:p>
    <w:p>
      <w:pPr>
        <w:pStyle w:val="BodyText"/>
        <w:spacing w:before="8"/>
        <w:rPr>
          <w:sz w:val="19"/>
        </w:rPr>
      </w:pPr>
    </w:p>
    <w:p>
      <w:pPr>
        <w:spacing w:before="93"/>
        <w:ind w:left="0" w:right="412" w:firstLine="0"/>
        <w:jc w:val="center"/>
        <w:rPr>
          <w:sz w:val="24"/>
        </w:rPr>
      </w:pPr>
      <w:r>
        <w:rPr>
          <w:sz w:val="24"/>
        </w:rPr>
        <w:t>Matching Game (Page 4/4)</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4261"/>
        <w:gridCol w:w="2131"/>
      </w:tblGrid>
      <w:tr>
        <w:trPr>
          <w:trHeight w:val="1002"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Scotland</w:t>
            </w:r>
          </w:p>
        </w:tc>
        <w:tc>
          <w:tcPr>
            <w:tcW w:w="4261" w:type="dxa"/>
          </w:tcPr>
          <w:p>
            <w:pPr>
              <w:pStyle w:val="TableParagraph"/>
              <w:spacing w:line="148" w:lineRule="exact"/>
              <w:ind w:right="530"/>
              <w:jc w:val="center"/>
              <w:rPr>
                <w:rFonts w:ascii="Wingdings" w:hAnsi="Wingdings"/>
                <w:sz w:val="24"/>
              </w:rPr>
            </w:pPr>
            <w:r>
              <w:rPr>
                <w:rFonts w:ascii="Wingdings" w:hAnsi="Wingdings"/>
                <w:w w:val="165"/>
                <w:sz w:val="24"/>
              </w:rPr>
              <w:t></w:t>
            </w:r>
          </w:p>
          <w:p>
            <w:pPr>
              <w:pStyle w:val="TableParagraph"/>
              <w:spacing w:before="80"/>
              <w:ind w:left="824" w:right="689" w:hanging="106"/>
              <w:rPr>
                <w:sz w:val="20"/>
              </w:rPr>
            </w:pPr>
            <w:r>
              <w:rPr>
                <w:sz w:val="20"/>
              </w:rPr>
              <w:t>separate parliament, pop. 5.2m, Douglas Fir, 63.79 metres tall</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Douglas Fir</w:t>
            </w:r>
          </w:p>
        </w:tc>
      </w:tr>
      <w:tr>
        <w:trPr>
          <w:trHeight w:val="1004" w:hRule="atLeast"/>
        </w:trPr>
        <w:tc>
          <w:tcPr>
            <w:tcW w:w="2130" w:type="dxa"/>
          </w:tcPr>
          <w:p>
            <w:pPr>
              <w:pStyle w:val="TableParagraph"/>
              <w:rPr>
                <w:sz w:val="29"/>
              </w:rPr>
            </w:pPr>
          </w:p>
          <w:p>
            <w:pPr>
              <w:pStyle w:val="TableParagraph"/>
              <w:spacing w:line="330" w:lineRule="atLeast"/>
              <w:ind w:left="691" w:right="481" w:hanging="182"/>
              <w:rPr>
                <w:rFonts w:ascii="Comic Sans MS"/>
                <w:sz w:val="24"/>
              </w:rPr>
            </w:pPr>
            <w:r>
              <w:rPr>
                <w:rFonts w:ascii="Comic Sans MS"/>
                <w:sz w:val="24"/>
              </w:rPr>
              <w:t>Sherwood Forest</w:t>
            </w:r>
          </w:p>
        </w:tc>
        <w:tc>
          <w:tcPr>
            <w:tcW w:w="4261" w:type="dxa"/>
          </w:tcPr>
          <w:p>
            <w:pPr>
              <w:pStyle w:val="TableParagraph"/>
              <w:spacing w:before="8"/>
              <w:rPr>
                <w:sz w:val="19"/>
              </w:rPr>
            </w:pPr>
          </w:p>
          <w:p>
            <w:pPr>
              <w:pStyle w:val="TableParagraph"/>
              <w:spacing w:before="1"/>
              <w:ind w:left="1229" w:right="991" w:hanging="213"/>
              <w:rPr>
                <w:sz w:val="20"/>
              </w:rPr>
            </w:pPr>
            <w:r>
              <w:rPr>
                <w:sz w:val="20"/>
              </w:rPr>
              <w:t>Nottinghamshire, legend, England, Merry Men</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Robin Hood</w:t>
            </w:r>
          </w:p>
        </w:tc>
      </w:tr>
      <w:tr>
        <w:trPr>
          <w:trHeight w:val="1002" w:hRule="atLeast"/>
        </w:trPr>
        <w:tc>
          <w:tcPr>
            <w:tcW w:w="2130" w:type="dxa"/>
          </w:tcPr>
          <w:p>
            <w:pPr>
              <w:pStyle w:val="TableParagraph"/>
              <w:rPr>
                <w:sz w:val="29"/>
              </w:rPr>
            </w:pPr>
          </w:p>
          <w:p>
            <w:pPr>
              <w:pStyle w:val="TableParagraph"/>
              <w:ind w:left="93" w:right="87"/>
              <w:jc w:val="center"/>
              <w:rPr>
                <w:rFonts w:ascii="Comic Sans MS"/>
                <w:sz w:val="24"/>
              </w:rPr>
            </w:pPr>
            <w:r>
              <w:rPr>
                <w:rFonts w:ascii="Comic Sans MS"/>
                <w:sz w:val="24"/>
              </w:rPr>
              <w:t>Skegness</w:t>
            </w:r>
          </w:p>
        </w:tc>
        <w:tc>
          <w:tcPr>
            <w:tcW w:w="4261" w:type="dxa"/>
          </w:tcPr>
          <w:p>
            <w:pPr>
              <w:pStyle w:val="TableParagraph"/>
              <w:spacing w:before="8"/>
              <w:rPr>
                <w:sz w:val="19"/>
              </w:rPr>
            </w:pPr>
          </w:p>
          <w:p>
            <w:pPr>
              <w:pStyle w:val="TableParagraph"/>
              <w:spacing w:before="1"/>
              <w:ind w:left="578" w:right="551" w:firstLine="123"/>
              <w:rPr>
                <w:sz w:val="20"/>
              </w:rPr>
            </w:pPr>
            <w:r>
              <w:rPr>
                <w:sz w:val="20"/>
              </w:rPr>
              <w:t>popular seaside town, “Skeggy”, east coast of England, Lincolnshire</w:t>
            </w:r>
          </w:p>
        </w:tc>
        <w:tc>
          <w:tcPr>
            <w:tcW w:w="2131" w:type="dxa"/>
          </w:tcPr>
          <w:p>
            <w:pPr>
              <w:pStyle w:val="TableParagraph"/>
              <w:rPr>
                <w:sz w:val="29"/>
              </w:rPr>
            </w:pPr>
          </w:p>
          <w:p>
            <w:pPr>
              <w:pStyle w:val="TableParagraph"/>
              <w:ind w:left="94" w:right="85"/>
              <w:jc w:val="center"/>
              <w:rPr>
                <w:rFonts w:ascii="Comic Sans MS"/>
                <w:sz w:val="24"/>
              </w:rPr>
            </w:pPr>
            <w:r>
              <w:rPr>
                <w:rFonts w:ascii="Comic Sans MS"/>
                <w:color w:val="0000FF"/>
                <w:sz w:val="24"/>
              </w:rPr>
              <w:t>stick of rock</w:t>
            </w:r>
          </w:p>
        </w:tc>
      </w:tr>
      <w:tr>
        <w:trPr>
          <w:trHeight w:val="1004"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Snowdonia</w:t>
            </w:r>
          </w:p>
        </w:tc>
        <w:tc>
          <w:tcPr>
            <w:tcW w:w="4261" w:type="dxa"/>
          </w:tcPr>
          <w:p>
            <w:pPr>
              <w:pStyle w:val="TableParagraph"/>
              <w:spacing w:before="9"/>
              <w:rPr>
                <w:sz w:val="19"/>
              </w:rPr>
            </w:pPr>
          </w:p>
          <w:p>
            <w:pPr>
              <w:pStyle w:val="TableParagraph"/>
              <w:ind w:left="645" w:right="617" w:firstLine="217"/>
              <w:rPr>
                <w:sz w:val="20"/>
              </w:rPr>
            </w:pPr>
            <w:r>
              <w:rPr>
                <w:sz w:val="20"/>
              </w:rPr>
              <w:t>National Park, 1,085 metres, highest in Wales, mountain range</w:t>
            </w:r>
          </w:p>
        </w:tc>
        <w:tc>
          <w:tcPr>
            <w:tcW w:w="2131" w:type="dxa"/>
          </w:tcPr>
          <w:p>
            <w:pPr>
              <w:pStyle w:val="TableParagraph"/>
              <w:rPr>
                <w:sz w:val="29"/>
              </w:rPr>
            </w:pPr>
          </w:p>
          <w:p>
            <w:pPr>
              <w:pStyle w:val="TableParagraph"/>
              <w:ind w:left="93" w:right="85"/>
              <w:jc w:val="center"/>
              <w:rPr>
                <w:rFonts w:ascii="Comic Sans MS"/>
                <w:sz w:val="24"/>
              </w:rPr>
            </w:pPr>
            <w:r>
              <w:rPr>
                <w:rFonts w:ascii="Comic Sans MS"/>
                <w:color w:val="0000FF"/>
                <w:sz w:val="24"/>
              </w:rPr>
              <w:t>Mount Snowdon</w:t>
            </w:r>
          </w:p>
        </w:tc>
      </w:tr>
      <w:tr>
        <w:trPr>
          <w:trHeight w:val="920"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Stonehenge</w:t>
            </w:r>
          </w:p>
        </w:tc>
        <w:tc>
          <w:tcPr>
            <w:tcW w:w="4261" w:type="dxa"/>
          </w:tcPr>
          <w:p>
            <w:pPr>
              <w:pStyle w:val="TableParagraph"/>
              <w:spacing w:before="9"/>
              <w:rPr>
                <w:sz w:val="19"/>
              </w:rPr>
            </w:pPr>
          </w:p>
          <w:p>
            <w:pPr>
              <w:pStyle w:val="TableParagraph"/>
              <w:ind w:left="773" w:right="401" w:hanging="345"/>
              <w:rPr>
                <w:sz w:val="20"/>
              </w:rPr>
            </w:pPr>
            <w:r>
              <w:rPr>
                <w:sz w:val="20"/>
              </w:rPr>
              <w:t>Wiltshire, prehistoric stone monument, South West England, 2500 BC</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mystery</w:t>
            </w:r>
          </w:p>
        </w:tc>
      </w:tr>
      <w:tr>
        <w:trPr>
          <w:trHeight w:val="1002" w:hRule="atLeast"/>
        </w:trPr>
        <w:tc>
          <w:tcPr>
            <w:tcW w:w="2130" w:type="dxa"/>
          </w:tcPr>
          <w:p>
            <w:pPr>
              <w:pStyle w:val="TableParagraph"/>
              <w:spacing w:before="9"/>
              <w:rPr>
                <w:sz w:val="28"/>
              </w:rPr>
            </w:pPr>
          </w:p>
          <w:p>
            <w:pPr>
              <w:pStyle w:val="TableParagraph"/>
              <w:spacing w:line="334" w:lineRule="exact"/>
              <w:ind w:left="490" w:right="437" w:hanging="44"/>
              <w:rPr>
                <w:rFonts w:ascii="Comic Sans MS"/>
                <w:sz w:val="24"/>
              </w:rPr>
            </w:pPr>
            <w:r>
              <w:rPr>
                <w:rFonts w:ascii="Comic Sans MS"/>
                <w:sz w:val="24"/>
              </w:rPr>
              <w:t>Stratford- upon-Avon</w:t>
            </w:r>
          </w:p>
        </w:tc>
        <w:tc>
          <w:tcPr>
            <w:tcW w:w="4261" w:type="dxa"/>
          </w:tcPr>
          <w:p>
            <w:pPr>
              <w:pStyle w:val="TableParagraph"/>
              <w:spacing w:before="7"/>
              <w:rPr>
                <w:sz w:val="19"/>
              </w:rPr>
            </w:pPr>
          </w:p>
          <w:p>
            <w:pPr>
              <w:pStyle w:val="TableParagraph"/>
              <w:ind w:left="573" w:right="545" w:firstLine="73"/>
              <w:rPr>
                <w:sz w:val="20"/>
              </w:rPr>
            </w:pPr>
            <w:r>
              <w:rPr>
                <w:sz w:val="20"/>
              </w:rPr>
              <w:t>Warwickshire, small market town, Shakespeare, River Avon, England</w:t>
            </w:r>
          </w:p>
        </w:tc>
        <w:tc>
          <w:tcPr>
            <w:tcW w:w="2131" w:type="dxa"/>
          </w:tcPr>
          <w:p>
            <w:pPr>
              <w:pStyle w:val="TableParagraph"/>
              <w:spacing w:before="9"/>
              <w:rPr>
                <w:sz w:val="28"/>
              </w:rPr>
            </w:pPr>
          </w:p>
          <w:p>
            <w:pPr>
              <w:pStyle w:val="TableParagraph"/>
              <w:spacing w:line="334" w:lineRule="exact"/>
              <w:ind w:left="585" w:right="472" w:hanging="86"/>
              <w:rPr>
                <w:rFonts w:ascii="Comic Sans MS" w:hAnsi="Comic Sans MS"/>
                <w:sz w:val="24"/>
              </w:rPr>
            </w:pPr>
            <w:r>
              <w:rPr>
                <w:rFonts w:ascii="Comic Sans MS" w:hAnsi="Comic Sans MS"/>
                <w:color w:val="0000FF"/>
                <w:sz w:val="24"/>
              </w:rPr>
              <w:t>“The Bard of Avon”</w:t>
            </w:r>
          </w:p>
        </w:tc>
      </w:tr>
      <w:tr>
        <w:trPr>
          <w:trHeight w:val="1104"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United Kingdom</w:t>
            </w:r>
          </w:p>
        </w:tc>
        <w:tc>
          <w:tcPr>
            <w:tcW w:w="4261" w:type="dxa"/>
          </w:tcPr>
          <w:p>
            <w:pPr>
              <w:pStyle w:val="TableParagraph"/>
              <w:spacing w:before="8"/>
              <w:rPr>
                <w:sz w:val="19"/>
              </w:rPr>
            </w:pPr>
          </w:p>
          <w:p>
            <w:pPr>
              <w:pStyle w:val="TableParagraph"/>
              <w:spacing w:before="1"/>
              <w:ind w:left="111" w:right="84" w:firstLine="567"/>
              <w:rPr>
                <w:sz w:val="20"/>
              </w:rPr>
            </w:pPr>
            <w:r>
              <w:rPr>
                <w:sz w:val="20"/>
              </w:rPr>
              <w:t>Parliament, London, pop. 61.1m, England, Scotland, Wales, &amp; Northern Ireland</w:t>
            </w:r>
          </w:p>
        </w:tc>
        <w:tc>
          <w:tcPr>
            <w:tcW w:w="2131" w:type="dxa"/>
          </w:tcPr>
          <w:p>
            <w:pPr>
              <w:pStyle w:val="TableParagraph"/>
              <w:rPr>
                <w:sz w:val="29"/>
              </w:rPr>
            </w:pPr>
          </w:p>
          <w:p>
            <w:pPr>
              <w:pStyle w:val="TableParagraph"/>
              <w:ind w:left="93" w:right="85"/>
              <w:jc w:val="center"/>
              <w:rPr>
                <w:rFonts w:ascii="Comic Sans MS"/>
                <w:sz w:val="24"/>
              </w:rPr>
            </w:pPr>
            <w:r>
              <w:rPr>
                <w:rFonts w:ascii="Comic Sans MS"/>
                <w:color w:val="0000FF"/>
                <w:sz w:val="24"/>
              </w:rPr>
              <w:t>four in one</w:t>
            </w:r>
          </w:p>
        </w:tc>
      </w:tr>
      <w:tr>
        <w:trPr>
          <w:trHeight w:val="918" w:hRule="atLeast"/>
        </w:trPr>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Wales</w:t>
            </w:r>
          </w:p>
        </w:tc>
        <w:tc>
          <w:tcPr>
            <w:tcW w:w="4261" w:type="dxa"/>
          </w:tcPr>
          <w:p>
            <w:pPr>
              <w:pStyle w:val="TableParagraph"/>
              <w:spacing w:before="7"/>
              <w:rPr>
                <w:sz w:val="19"/>
              </w:rPr>
            </w:pPr>
          </w:p>
          <w:p>
            <w:pPr>
              <w:pStyle w:val="TableParagraph"/>
              <w:ind w:left="812" w:right="306" w:hanging="478"/>
              <w:rPr>
                <w:sz w:val="20"/>
              </w:rPr>
            </w:pPr>
            <w:r>
              <w:rPr>
                <w:sz w:val="20"/>
              </w:rPr>
              <w:t>third-largest country, National Assembly, pop. 3m, green and white flag</w:t>
            </w:r>
          </w:p>
        </w:tc>
        <w:tc>
          <w:tcPr>
            <w:tcW w:w="2131" w:type="dxa"/>
          </w:tcPr>
          <w:p>
            <w:pPr>
              <w:pStyle w:val="TableParagraph"/>
              <w:spacing w:before="10"/>
              <w:rPr>
                <w:sz w:val="28"/>
              </w:rPr>
            </w:pPr>
          </w:p>
          <w:p>
            <w:pPr>
              <w:pStyle w:val="TableParagraph"/>
              <w:spacing w:before="1"/>
              <w:ind w:left="90" w:right="85"/>
              <w:jc w:val="center"/>
              <w:rPr>
                <w:rFonts w:ascii="Comic Sans MS"/>
                <w:sz w:val="24"/>
              </w:rPr>
            </w:pPr>
            <w:r>
              <w:rPr>
                <w:rFonts w:ascii="Comic Sans MS"/>
                <w:color w:val="0000FF"/>
                <w:sz w:val="24"/>
              </w:rPr>
              <w:t>red dragon</w:t>
            </w:r>
          </w:p>
        </w:tc>
      </w:tr>
      <w:tr>
        <w:trPr>
          <w:trHeight w:val="920"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Wimbledon</w:t>
            </w:r>
          </w:p>
        </w:tc>
        <w:tc>
          <w:tcPr>
            <w:tcW w:w="4261" w:type="dxa"/>
          </w:tcPr>
          <w:p>
            <w:pPr>
              <w:pStyle w:val="TableParagraph"/>
              <w:spacing w:before="8"/>
              <w:rPr>
                <w:sz w:val="19"/>
              </w:rPr>
            </w:pPr>
          </w:p>
          <w:p>
            <w:pPr>
              <w:pStyle w:val="TableParagraph"/>
              <w:spacing w:before="1"/>
              <w:ind w:left="634" w:right="439" w:hanging="167"/>
              <w:rPr>
                <w:sz w:val="20"/>
              </w:rPr>
            </w:pPr>
            <w:r>
              <w:rPr>
                <w:sz w:val="20"/>
              </w:rPr>
              <w:t>oldest tennis tournament in the world, two weeks, suburb, London, 1877</w:t>
            </w:r>
          </w:p>
        </w:tc>
        <w:tc>
          <w:tcPr>
            <w:tcW w:w="2131" w:type="dxa"/>
          </w:tcPr>
          <w:p>
            <w:pPr>
              <w:pStyle w:val="TableParagraph"/>
              <w:rPr>
                <w:sz w:val="29"/>
              </w:rPr>
            </w:pPr>
          </w:p>
          <w:p>
            <w:pPr>
              <w:pStyle w:val="TableParagraph"/>
              <w:ind w:left="93" w:right="85"/>
              <w:jc w:val="center"/>
              <w:rPr>
                <w:rFonts w:ascii="Comic Sans MS"/>
                <w:sz w:val="24"/>
              </w:rPr>
            </w:pPr>
            <w:r>
              <w:rPr>
                <w:rFonts w:ascii="Comic Sans MS"/>
                <w:color w:val="0000FF"/>
                <w:sz w:val="24"/>
              </w:rPr>
              <w:t>lawn tennis</w:t>
            </w:r>
          </w:p>
        </w:tc>
      </w:tr>
      <w:tr>
        <w:trPr>
          <w:trHeight w:val="920"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York</w:t>
            </w:r>
          </w:p>
        </w:tc>
        <w:tc>
          <w:tcPr>
            <w:tcW w:w="4261" w:type="dxa"/>
          </w:tcPr>
          <w:p>
            <w:pPr>
              <w:pStyle w:val="TableParagraph"/>
              <w:spacing w:before="9"/>
              <w:rPr>
                <w:sz w:val="19"/>
              </w:rPr>
            </w:pPr>
          </w:p>
          <w:p>
            <w:pPr>
              <w:pStyle w:val="TableParagraph"/>
              <w:ind w:left="434" w:right="370" w:firstLine="372"/>
              <w:rPr>
                <w:sz w:val="20"/>
              </w:rPr>
            </w:pPr>
            <w:r>
              <w:rPr>
                <w:sz w:val="20"/>
              </w:rPr>
              <w:t>Scandinavia, North Yorkshire, north-east of England, AD 866, Vikings</w:t>
            </w:r>
          </w:p>
        </w:tc>
        <w:tc>
          <w:tcPr>
            <w:tcW w:w="2131" w:type="dxa"/>
          </w:tcPr>
          <w:p>
            <w:pPr>
              <w:pStyle w:val="TableParagraph"/>
              <w:rPr>
                <w:sz w:val="29"/>
              </w:rPr>
            </w:pPr>
          </w:p>
          <w:p>
            <w:pPr>
              <w:pStyle w:val="TableParagraph"/>
              <w:ind w:left="95" w:right="85"/>
              <w:jc w:val="center"/>
              <w:rPr>
                <w:rFonts w:ascii="Comic Sans MS"/>
                <w:sz w:val="24"/>
              </w:rPr>
            </w:pPr>
            <w:r>
              <w:rPr>
                <w:rFonts w:ascii="Comic Sans MS"/>
                <w:color w:val="0000FF"/>
                <w:sz w:val="24"/>
              </w:rPr>
              <w:t>Vikings</w:t>
            </w:r>
          </w:p>
        </w:tc>
      </w:tr>
    </w:tbl>
    <w:p>
      <w:pPr>
        <w:spacing w:after="0"/>
        <w:jc w:val="center"/>
        <w:rPr>
          <w:rFonts w:ascii="Comic Sans MS"/>
          <w:sz w:val="24"/>
        </w:rPr>
        <w:sectPr>
          <w:pgSz w:w="11900" w:h="16840"/>
          <w:pgMar w:header="707" w:footer="1012" w:top="2080" w:bottom="1200" w:left="1500" w:right="1080"/>
        </w:sectPr>
      </w:pPr>
    </w:p>
    <w:p>
      <w:pPr>
        <w:pStyle w:val="BodyText"/>
      </w:pPr>
    </w:p>
    <w:p>
      <w:pPr>
        <w:pStyle w:val="BodyText"/>
        <w:spacing w:before="8"/>
        <w:rPr>
          <w:sz w:val="19"/>
        </w:rPr>
      </w:pPr>
    </w:p>
    <w:p>
      <w:pPr>
        <w:spacing w:before="93"/>
        <w:ind w:left="0" w:right="412" w:firstLine="0"/>
        <w:jc w:val="center"/>
        <w:rPr>
          <w:sz w:val="24"/>
        </w:rPr>
      </w:pPr>
      <w:r>
        <w:rPr>
          <w:sz w:val="24"/>
          <w:u w:val="single"/>
        </w:rPr>
        <w:t>General Questions</w:t>
      </w:r>
    </w:p>
    <w:p>
      <w:pPr>
        <w:pStyle w:val="BodyText"/>
        <w:spacing w:before="10"/>
        <w:rPr>
          <w:sz w:val="11"/>
        </w:rPr>
      </w:pPr>
    </w:p>
    <w:p>
      <w:pPr>
        <w:pStyle w:val="ListParagraph"/>
        <w:numPr>
          <w:ilvl w:val="0"/>
          <w:numId w:val="172"/>
        </w:numPr>
        <w:tabs>
          <w:tab w:pos="1021" w:val="left" w:leader="none"/>
        </w:tabs>
        <w:spacing w:line="240" w:lineRule="auto" w:before="94" w:after="0"/>
        <w:ind w:left="1020" w:right="0" w:hanging="362"/>
        <w:jc w:val="left"/>
        <w:rPr>
          <w:sz w:val="20"/>
        </w:rPr>
      </w:pPr>
      <w:r>
        <w:rPr>
          <w:sz w:val="20"/>
        </w:rPr>
        <w:t>Are there any places that you don’t know? Find out more about</w:t>
      </w:r>
      <w:r>
        <w:rPr>
          <w:spacing w:val="-19"/>
          <w:sz w:val="20"/>
        </w:rPr>
        <w:t> </w:t>
      </w:r>
      <w:r>
        <w:rPr>
          <w:sz w:val="20"/>
        </w:rPr>
        <w:t>them.</w:t>
      </w:r>
    </w:p>
    <w:p>
      <w:pPr>
        <w:pStyle w:val="BodyText"/>
      </w:pPr>
    </w:p>
    <w:p>
      <w:pPr>
        <w:pStyle w:val="ListParagraph"/>
        <w:numPr>
          <w:ilvl w:val="0"/>
          <w:numId w:val="172"/>
        </w:numPr>
        <w:tabs>
          <w:tab w:pos="1021" w:val="left" w:leader="none"/>
        </w:tabs>
        <w:spacing w:line="240" w:lineRule="auto" w:before="0" w:after="0"/>
        <w:ind w:left="1020" w:right="0" w:hanging="362"/>
        <w:jc w:val="left"/>
        <w:rPr>
          <w:sz w:val="20"/>
        </w:rPr>
      </w:pPr>
      <w:r>
        <w:rPr>
          <w:sz w:val="20"/>
        </w:rPr>
        <w:t>Take some cards. Describe the place on a card without saying</w:t>
      </w:r>
      <w:r>
        <w:rPr>
          <w:spacing w:val="-20"/>
          <w:sz w:val="20"/>
        </w:rPr>
        <w:t> </w:t>
      </w:r>
      <w:r>
        <w:rPr>
          <w:sz w:val="20"/>
        </w:rPr>
        <w:t>it.</w:t>
      </w:r>
    </w:p>
    <w:p>
      <w:pPr>
        <w:pStyle w:val="BodyText"/>
        <w:spacing w:before="1"/>
      </w:pPr>
    </w:p>
    <w:p>
      <w:pPr>
        <w:pStyle w:val="ListParagraph"/>
        <w:numPr>
          <w:ilvl w:val="0"/>
          <w:numId w:val="172"/>
        </w:numPr>
        <w:tabs>
          <w:tab w:pos="1021" w:val="left" w:leader="none"/>
        </w:tabs>
        <w:spacing w:line="230" w:lineRule="exact" w:before="0" w:after="0"/>
        <w:ind w:left="1020" w:right="0" w:hanging="362"/>
        <w:jc w:val="left"/>
        <w:rPr>
          <w:sz w:val="20"/>
        </w:rPr>
      </w:pPr>
      <w:r>
        <w:rPr>
          <w:sz w:val="20"/>
        </w:rPr>
        <w:t>How many places have… a) 1 syllable, b) 2 syllables, c) 3 syllables, d) 4</w:t>
      </w:r>
      <w:r>
        <w:rPr>
          <w:spacing w:val="-14"/>
          <w:sz w:val="20"/>
        </w:rPr>
        <w:t> </w:t>
      </w:r>
      <w:r>
        <w:rPr>
          <w:sz w:val="20"/>
        </w:rPr>
        <w:t>syllables,</w:t>
      </w:r>
    </w:p>
    <w:p>
      <w:pPr>
        <w:pStyle w:val="BodyText"/>
        <w:spacing w:line="230" w:lineRule="exact"/>
        <w:ind w:left="1020"/>
      </w:pPr>
      <w:r>
        <w:rPr/>
        <w:t>e) 5 syllables, f) 6</w:t>
      </w:r>
      <w:r>
        <w:rPr>
          <w:spacing w:val="-4"/>
        </w:rPr>
        <w:t> </w:t>
      </w:r>
      <w:r>
        <w:rPr/>
        <w:t>syllables?</w:t>
      </w:r>
    </w:p>
    <w:p>
      <w:pPr>
        <w:pStyle w:val="BodyText"/>
        <w:spacing w:before="1"/>
      </w:pPr>
    </w:p>
    <w:p>
      <w:pPr>
        <w:pStyle w:val="ListParagraph"/>
        <w:numPr>
          <w:ilvl w:val="0"/>
          <w:numId w:val="172"/>
        </w:numPr>
        <w:tabs>
          <w:tab w:pos="1021" w:val="left" w:leader="none"/>
        </w:tabs>
        <w:spacing w:line="240" w:lineRule="auto" w:before="0" w:after="0"/>
        <w:ind w:left="1019" w:right="1151" w:hanging="360"/>
        <w:jc w:val="left"/>
        <w:rPr>
          <w:sz w:val="20"/>
        </w:rPr>
      </w:pPr>
      <w:r>
        <w:rPr>
          <w:sz w:val="20"/>
        </w:rPr>
        <w:t>Put places with more than one syllable into groups according to where the</w:t>
      </w:r>
      <w:r>
        <w:rPr>
          <w:spacing w:val="-12"/>
          <w:sz w:val="20"/>
        </w:rPr>
        <w:t> </w:t>
      </w:r>
      <w:r>
        <w:rPr>
          <w:sz w:val="20"/>
        </w:rPr>
        <w:t>strong stress</w:t>
      </w:r>
      <w:r>
        <w:rPr>
          <w:spacing w:val="-1"/>
          <w:sz w:val="20"/>
        </w:rPr>
        <w:t> </w:t>
      </w:r>
      <w:r>
        <w:rPr>
          <w:sz w:val="20"/>
        </w:rPr>
        <w:t>falls.</w:t>
      </w:r>
    </w:p>
    <w:p>
      <w:pPr>
        <w:pStyle w:val="BodyText"/>
        <w:spacing w:before="10"/>
        <w:rPr>
          <w:sz w:val="19"/>
        </w:rPr>
      </w:pPr>
    </w:p>
    <w:p>
      <w:pPr>
        <w:pStyle w:val="ListParagraph"/>
        <w:numPr>
          <w:ilvl w:val="0"/>
          <w:numId w:val="172"/>
        </w:numPr>
        <w:tabs>
          <w:tab w:pos="1021" w:val="left" w:leader="none"/>
        </w:tabs>
        <w:spacing w:line="240" w:lineRule="auto" w:before="0" w:after="0"/>
        <w:ind w:left="1020" w:right="0" w:hanging="362"/>
        <w:jc w:val="left"/>
        <w:rPr>
          <w:sz w:val="20"/>
        </w:rPr>
      </w:pPr>
      <w:r>
        <w:rPr>
          <w:sz w:val="20"/>
        </w:rPr>
        <w:t>Put the places into alphabetical</w:t>
      </w:r>
      <w:r>
        <w:rPr>
          <w:spacing w:val="-6"/>
          <w:sz w:val="20"/>
        </w:rPr>
        <w:t> </w:t>
      </w:r>
      <w:r>
        <w:rPr>
          <w:sz w:val="20"/>
        </w:rPr>
        <w:t>order.</w:t>
      </w:r>
    </w:p>
    <w:p>
      <w:pPr>
        <w:pStyle w:val="BodyText"/>
        <w:spacing w:before="1"/>
      </w:pPr>
    </w:p>
    <w:p>
      <w:pPr>
        <w:pStyle w:val="ListParagraph"/>
        <w:numPr>
          <w:ilvl w:val="0"/>
          <w:numId w:val="172"/>
        </w:numPr>
        <w:tabs>
          <w:tab w:pos="1021" w:val="left" w:leader="none"/>
        </w:tabs>
        <w:spacing w:line="240" w:lineRule="auto" w:before="0" w:after="0"/>
        <w:ind w:left="1020" w:right="0" w:hanging="362"/>
        <w:jc w:val="left"/>
        <w:rPr>
          <w:sz w:val="20"/>
        </w:rPr>
      </w:pPr>
      <w:r>
        <w:rPr>
          <w:sz w:val="20"/>
        </w:rPr>
        <w:t>Put together places that have the same number of</w:t>
      </w:r>
      <w:r>
        <w:rPr>
          <w:spacing w:val="-16"/>
          <w:sz w:val="20"/>
        </w:rPr>
        <w:t> </w:t>
      </w:r>
      <w:r>
        <w:rPr>
          <w:sz w:val="20"/>
        </w:rPr>
        <w:t>letters.</w:t>
      </w:r>
    </w:p>
    <w:p>
      <w:pPr>
        <w:pStyle w:val="BodyText"/>
      </w:pPr>
    </w:p>
    <w:p>
      <w:pPr>
        <w:pStyle w:val="ListParagraph"/>
        <w:numPr>
          <w:ilvl w:val="0"/>
          <w:numId w:val="172"/>
        </w:numPr>
        <w:tabs>
          <w:tab w:pos="1021" w:val="left" w:leader="none"/>
        </w:tabs>
        <w:spacing w:line="240" w:lineRule="auto" w:before="0" w:after="0"/>
        <w:ind w:left="1019" w:right="750" w:hanging="360"/>
        <w:jc w:val="left"/>
        <w:rPr>
          <w:sz w:val="20"/>
        </w:rPr>
      </w:pPr>
      <w:r>
        <w:rPr>
          <w:sz w:val="20"/>
        </w:rPr>
        <w:t>Find places that… a) begin with a vowel sound, b) end with a vowel sound, c) begin with a consonant sound, d) end with a consonant sound. Put them into sound</w:t>
      </w:r>
      <w:r>
        <w:rPr>
          <w:spacing w:val="-40"/>
          <w:sz w:val="20"/>
        </w:rPr>
        <w:t> </w:t>
      </w:r>
      <w:r>
        <w:rPr>
          <w:sz w:val="20"/>
        </w:rPr>
        <w:t>groups.</w:t>
      </w:r>
    </w:p>
    <w:p>
      <w:pPr>
        <w:pStyle w:val="BodyText"/>
      </w:pPr>
    </w:p>
    <w:p>
      <w:pPr>
        <w:pStyle w:val="ListParagraph"/>
        <w:numPr>
          <w:ilvl w:val="0"/>
          <w:numId w:val="172"/>
        </w:numPr>
        <w:tabs>
          <w:tab w:pos="1021" w:val="left" w:leader="none"/>
        </w:tabs>
        <w:spacing w:line="240" w:lineRule="auto" w:before="0" w:after="0"/>
        <w:ind w:left="1020" w:right="0" w:hanging="362"/>
        <w:jc w:val="left"/>
        <w:rPr>
          <w:sz w:val="20"/>
        </w:rPr>
      </w:pPr>
      <w:r>
        <w:rPr>
          <w:sz w:val="20"/>
        </w:rPr>
        <w:t>Find places which contain silent letters (letters which are not</w:t>
      </w:r>
      <w:r>
        <w:rPr>
          <w:spacing w:val="-18"/>
          <w:sz w:val="20"/>
        </w:rPr>
        <w:t> </w:t>
      </w:r>
      <w:r>
        <w:rPr>
          <w:sz w:val="20"/>
        </w:rPr>
        <w:t>pronounced).</w:t>
      </w:r>
    </w:p>
    <w:p>
      <w:pPr>
        <w:pStyle w:val="BodyText"/>
      </w:pPr>
    </w:p>
    <w:p>
      <w:pPr>
        <w:pStyle w:val="ListParagraph"/>
        <w:numPr>
          <w:ilvl w:val="0"/>
          <w:numId w:val="172"/>
        </w:numPr>
        <w:tabs>
          <w:tab w:pos="1021" w:val="left" w:leader="none"/>
        </w:tabs>
        <w:spacing w:line="240" w:lineRule="auto" w:before="0" w:after="0"/>
        <w:ind w:left="1020" w:right="0" w:hanging="362"/>
        <w:jc w:val="left"/>
        <w:rPr>
          <w:sz w:val="20"/>
        </w:rPr>
      </w:pPr>
      <w:r>
        <w:rPr>
          <w:sz w:val="20"/>
        </w:rPr>
        <w:t>How many places can you remember when they are all turned</w:t>
      </w:r>
      <w:r>
        <w:rPr>
          <w:spacing w:val="-13"/>
          <w:sz w:val="20"/>
        </w:rPr>
        <w:t> </w:t>
      </w:r>
      <w:r>
        <w:rPr>
          <w:sz w:val="20"/>
        </w:rPr>
        <w:t>over?</w:t>
      </w:r>
    </w:p>
    <w:p>
      <w:pPr>
        <w:pStyle w:val="BodyText"/>
        <w:spacing w:before="1"/>
      </w:pPr>
    </w:p>
    <w:p>
      <w:pPr>
        <w:pStyle w:val="ListParagraph"/>
        <w:numPr>
          <w:ilvl w:val="0"/>
          <w:numId w:val="172"/>
        </w:numPr>
        <w:tabs>
          <w:tab w:pos="1020" w:val="left" w:leader="none"/>
        </w:tabs>
        <w:spacing w:line="240" w:lineRule="auto" w:before="0" w:after="0"/>
        <w:ind w:left="1019" w:right="0" w:hanging="361"/>
        <w:jc w:val="left"/>
        <w:rPr>
          <w:sz w:val="20"/>
        </w:rPr>
      </w:pPr>
      <w:r>
        <w:rPr>
          <w:sz w:val="20"/>
        </w:rPr>
        <w:t>Put places that contain the same sounds into groups, using the</w:t>
      </w:r>
      <w:r>
        <w:rPr>
          <w:spacing w:val="-18"/>
          <w:sz w:val="20"/>
        </w:rPr>
        <w:t> </w:t>
      </w:r>
      <w:r>
        <w:rPr>
          <w:sz w:val="20"/>
        </w:rPr>
        <w:t>IPA.</w:t>
      </w:r>
    </w:p>
    <w:p>
      <w:pPr>
        <w:pStyle w:val="BodyText"/>
        <w:rPr>
          <w:sz w:val="22"/>
        </w:rPr>
      </w:pPr>
    </w:p>
    <w:p>
      <w:pPr>
        <w:spacing w:before="159"/>
        <w:ind w:left="0" w:right="412" w:firstLine="0"/>
        <w:jc w:val="center"/>
        <w:rPr>
          <w:sz w:val="24"/>
        </w:rPr>
      </w:pPr>
      <w:r>
        <w:rPr>
          <w:sz w:val="24"/>
          <w:u w:val="single"/>
        </w:rPr>
        <w:t>Lesson Questions</w:t>
      </w:r>
    </w:p>
    <w:p>
      <w:pPr>
        <w:pStyle w:val="BodyText"/>
        <w:spacing w:before="10"/>
        <w:rPr>
          <w:sz w:val="15"/>
        </w:rPr>
      </w:pPr>
    </w:p>
    <w:p>
      <w:pPr>
        <w:pStyle w:val="ListParagraph"/>
        <w:numPr>
          <w:ilvl w:val="0"/>
          <w:numId w:val="173"/>
        </w:numPr>
        <w:tabs>
          <w:tab w:pos="1021" w:val="left" w:leader="none"/>
        </w:tabs>
        <w:spacing w:line="240" w:lineRule="auto" w:before="94" w:after="0"/>
        <w:ind w:left="1020" w:right="0" w:hanging="362"/>
        <w:jc w:val="left"/>
        <w:rPr>
          <w:sz w:val="20"/>
        </w:rPr>
      </w:pPr>
      <w:r>
        <w:rPr>
          <w:sz w:val="20"/>
        </w:rPr>
        <w:t>Which place sounds like… a) porridge, b) sales, c) pistol, d) banned send, e)</w:t>
      </w:r>
      <w:r>
        <w:rPr>
          <w:spacing w:val="-22"/>
          <w:sz w:val="20"/>
        </w:rPr>
        <w:t> </w:t>
      </w:r>
      <w:r>
        <w:rPr>
          <w:sz w:val="20"/>
        </w:rPr>
        <w:t>path?</w:t>
      </w:r>
    </w:p>
    <w:p>
      <w:pPr>
        <w:pStyle w:val="BodyText"/>
        <w:spacing w:before="11"/>
        <w:rPr>
          <w:sz w:val="19"/>
        </w:rPr>
      </w:pPr>
    </w:p>
    <w:p>
      <w:pPr>
        <w:pStyle w:val="ListParagraph"/>
        <w:numPr>
          <w:ilvl w:val="0"/>
          <w:numId w:val="173"/>
        </w:numPr>
        <w:tabs>
          <w:tab w:pos="1021" w:val="left" w:leader="none"/>
        </w:tabs>
        <w:spacing w:line="240" w:lineRule="auto" w:before="0" w:after="0"/>
        <w:ind w:left="1020" w:right="0" w:hanging="362"/>
        <w:jc w:val="left"/>
        <w:rPr>
          <w:sz w:val="20"/>
        </w:rPr>
      </w:pPr>
      <w:r>
        <w:rPr>
          <w:sz w:val="20"/>
        </w:rPr>
        <w:t>a) Find all of the countries in the UK and put them together with their capital</w:t>
      </w:r>
      <w:r>
        <w:rPr>
          <w:spacing w:val="-35"/>
          <w:sz w:val="20"/>
        </w:rPr>
        <w:t> </w:t>
      </w:r>
      <w:r>
        <w:rPr>
          <w:sz w:val="20"/>
        </w:rPr>
        <w:t>cities.</w:t>
      </w:r>
    </w:p>
    <w:p>
      <w:pPr>
        <w:pStyle w:val="BodyText"/>
        <w:ind w:left="1019"/>
      </w:pPr>
      <w:r>
        <w:rPr/>
        <w:t>b) Which of these countries form Great Britain?</w:t>
      </w:r>
    </w:p>
    <w:p>
      <w:pPr>
        <w:pStyle w:val="BodyText"/>
      </w:pPr>
    </w:p>
    <w:p>
      <w:pPr>
        <w:pStyle w:val="ListParagraph"/>
        <w:numPr>
          <w:ilvl w:val="0"/>
          <w:numId w:val="173"/>
        </w:numPr>
        <w:tabs>
          <w:tab w:pos="1021" w:val="left" w:leader="none"/>
        </w:tabs>
        <w:spacing w:line="240" w:lineRule="auto" w:before="0" w:after="0"/>
        <w:ind w:left="1020" w:right="0" w:hanging="362"/>
        <w:jc w:val="left"/>
        <w:rPr>
          <w:sz w:val="20"/>
        </w:rPr>
      </w:pPr>
      <w:r>
        <w:rPr>
          <w:sz w:val="20"/>
        </w:rPr>
        <w:t>Which place is a homophone with a group of the largest sea</w:t>
      </w:r>
      <w:r>
        <w:rPr>
          <w:spacing w:val="-14"/>
          <w:sz w:val="20"/>
        </w:rPr>
        <w:t> </w:t>
      </w:r>
      <w:r>
        <w:rPr>
          <w:sz w:val="20"/>
        </w:rPr>
        <w:t>mammals?</w:t>
      </w:r>
    </w:p>
    <w:p>
      <w:pPr>
        <w:pStyle w:val="BodyText"/>
        <w:spacing w:before="1"/>
      </w:pPr>
    </w:p>
    <w:p>
      <w:pPr>
        <w:pStyle w:val="ListParagraph"/>
        <w:numPr>
          <w:ilvl w:val="0"/>
          <w:numId w:val="173"/>
        </w:numPr>
        <w:tabs>
          <w:tab w:pos="1021" w:val="left" w:leader="none"/>
        </w:tabs>
        <w:spacing w:line="240" w:lineRule="auto" w:before="0" w:after="0"/>
        <w:ind w:left="1020" w:right="0" w:hanging="362"/>
        <w:jc w:val="left"/>
        <w:rPr>
          <w:sz w:val="20"/>
        </w:rPr>
      </w:pPr>
      <w:r>
        <w:rPr>
          <w:sz w:val="20"/>
        </w:rPr>
        <w:t>Find a place where you can… a) watch a match, b) hunt a monster, c) check the</w:t>
      </w:r>
      <w:r>
        <w:rPr>
          <w:spacing w:val="-18"/>
          <w:sz w:val="20"/>
        </w:rPr>
        <w:t> </w:t>
      </w:r>
      <w:r>
        <w:rPr>
          <w:sz w:val="20"/>
        </w:rPr>
        <w:t>time.</w:t>
      </w:r>
    </w:p>
    <w:p>
      <w:pPr>
        <w:pStyle w:val="BodyText"/>
        <w:spacing w:before="11"/>
        <w:rPr>
          <w:sz w:val="19"/>
        </w:rPr>
      </w:pPr>
    </w:p>
    <w:p>
      <w:pPr>
        <w:pStyle w:val="ListParagraph"/>
        <w:numPr>
          <w:ilvl w:val="0"/>
          <w:numId w:val="173"/>
        </w:numPr>
        <w:tabs>
          <w:tab w:pos="1021" w:val="left" w:leader="none"/>
        </w:tabs>
        <w:spacing w:line="240" w:lineRule="auto" w:before="0" w:after="0"/>
        <w:ind w:left="1020" w:right="0" w:hanging="362"/>
        <w:jc w:val="left"/>
        <w:rPr>
          <w:sz w:val="20"/>
        </w:rPr>
      </w:pPr>
      <w:r>
        <w:rPr>
          <w:sz w:val="20"/>
        </w:rPr>
        <w:t>Find a place which has a weak stress schwa sound </w:t>
      </w:r>
      <w:r>
        <w:rPr>
          <w:rFonts w:ascii="Calibri" w:hAnsi="Calibri"/>
          <w:sz w:val="20"/>
        </w:rPr>
        <w:t>L]L </w:t>
      </w:r>
      <w:r>
        <w:rPr>
          <w:sz w:val="20"/>
        </w:rPr>
        <w:t>on the… a) 1st</w:t>
      </w:r>
      <w:r>
        <w:rPr>
          <w:spacing w:val="-15"/>
          <w:sz w:val="20"/>
        </w:rPr>
        <w:t> </w:t>
      </w:r>
      <w:r>
        <w:rPr>
          <w:sz w:val="20"/>
        </w:rPr>
        <w:t>syllable,</w:t>
      </w:r>
    </w:p>
    <w:p>
      <w:pPr>
        <w:pStyle w:val="BodyText"/>
        <w:spacing w:before="17"/>
        <w:ind w:left="1019"/>
      </w:pPr>
      <w:r>
        <w:rPr/>
        <w:t>b) 2</w:t>
      </w:r>
      <w:r>
        <w:rPr>
          <w:vertAlign w:val="superscript"/>
        </w:rPr>
        <w:t>nd</w:t>
      </w:r>
      <w:r>
        <w:rPr>
          <w:vertAlign w:val="baseline"/>
        </w:rPr>
        <w:t> syllable, c) 3</w:t>
      </w:r>
      <w:r>
        <w:rPr>
          <w:vertAlign w:val="superscript"/>
        </w:rPr>
        <w:t>rd</w:t>
      </w:r>
      <w:r>
        <w:rPr>
          <w:vertAlign w:val="baseline"/>
        </w:rPr>
        <w:t> syllable, etc. ii) Do any places </w:t>
      </w:r>
      <w:r>
        <w:rPr>
          <w:i/>
          <w:vertAlign w:val="baseline"/>
        </w:rPr>
        <w:t>not </w:t>
      </w:r>
      <w:r>
        <w:rPr>
          <w:vertAlign w:val="baseline"/>
        </w:rPr>
        <w:t>have a schwa?</w:t>
      </w:r>
    </w:p>
    <w:p>
      <w:pPr>
        <w:pStyle w:val="ListParagraph"/>
        <w:numPr>
          <w:ilvl w:val="0"/>
          <w:numId w:val="173"/>
        </w:numPr>
        <w:tabs>
          <w:tab w:pos="1021" w:val="left" w:leader="none"/>
        </w:tabs>
        <w:spacing w:line="240" w:lineRule="auto" w:before="229" w:after="0"/>
        <w:ind w:left="1019" w:right="718" w:hanging="360"/>
        <w:jc w:val="left"/>
        <w:rPr>
          <w:sz w:val="20"/>
        </w:rPr>
      </w:pPr>
      <w:r>
        <w:rPr>
          <w:sz w:val="20"/>
        </w:rPr>
        <w:t>Put</w:t>
      </w:r>
      <w:r>
        <w:rPr>
          <w:spacing w:val="-3"/>
          <w:sz w:val="20"/>
        </w:rPr>
        <w:t> </w:t>
      </w:r>
      <w:r>
        <w:rPr>
          <w:sz w:val="20"/>
        </w:rPr>
        <w:t>the</w:t>
      </w:r>
      <w:r>
        <w:rPr>
          <w:spacing w:val="-3"/>
          <w:sz w:val="20"/>
        </w:rPr>
        <w:t> </w:t>
      </w:r>
      <w:r>
        <w:rPr>
          <w:sz w:val="20"/>
        </w:rPr>
        <w:t>countries</w:t>
      </w:r>
      <w:r>
        <w:rPr>
          <w:spacing w:val="-2"/>
          <w:sz w:val="20"/>
        </w:rPr>
        <w:t> </w:t>
      </w:r>
      <w:r>
        <w:rPr>
          <w:sz w:val="20"/>
        </w:rPr>
        <w:t>of</w:t>
      </w:r>
      <w:r>
        <w:rPr>
          <w:spacing w:val="-3"/>
          <w:sz w:val="20"/>
        </w:rPr>
        <w:t> </w:t>
      </w:r>
      <w:r>
        <w:rPr>
          <w:sz w:val="20"/>
        </w:rPr>
        <w:t>the</w:t>
      </w:r>
      <w:r>
        <w:rPr>
          <w:spacing w:val="-3"/>
          <w:sz w:val="20"/>
        </w:rPr>
        <w:t> </w:t>
      </w:r>
      <w:r>
        <w:rPr>
          <w:sz w:val="20"/>
        </w:rPr>
        <w:t>UK</w:t>
      </w:r>
      <w:r>
        <w:rPr>
          <w:spacing w:val="-3"/>
          <w:sz w:val="20"/>
        </w:rPr>
        <w:t> </w:t>
      </w:r>
      <w:r>
        <w:rPr>
          <w:sz w:val="20"/>
        </w:rPr>
        <w:t>into</w:t>
      </w:r>
      <w:r>
        <w:rPr>
          <w:spacing w:val="-2"/>
          <w:sz w:val="20"/>
        </w:rPr>
        <w:t> </w:t>
      </w:r>
      <w:r>
        <w:rPr>
          <w:sz w:val="20"/>
        </w:rPr>
        <w:t>order</w:t>
      </w:r>
      <w:r>
        <w:rPr>
          <w:spacing w:val="-3"/>
          <w:sz w:val="20"/>
        </w:rPr>
        <w:t> </w:t>
      </w:r>
      <w:r>
        <w:rPr>
          <w:sz w:val="20"/>
        </w:rPr>
        <w:t>of</w:t>
      </w:r>
      <w:r>
        <w:rPr>
          <w:spacing w:val="-1"/>
          <w:sz w:val="20"/>
        </w:rPr>
        <w:t> </w:t>
      </w:r>
      <w:r>
        <w:rPr>
          <w:sz w:val="20"/>
        </w:rPr>
        <w:t>size,</w:t>
      </w:r>
      <w:r>
        <w:rPr>
          <w:spacing w:val="-3"/>
          <w:sz w:val="20"/>
        </w:rPr>
        <w:t> </w:t>
      </w:r>
      <w:r>
        <w:rPr>
          <w:sz w:val="20"/>
        </w:rPr>
        <w:t>from</w:t>
      </w:r>
      <w:r>
        <w:rPr>
          <w:spacing w:val="-2"/>
          <w:sz w:val="20"/>
        </w:rPr>
        <w:t> </w:t>
      </w:r>
      <w:r>
        <w:rPr>
          <w:sz w:val="20"/>
        </w:rPr>
        <w:t>the</w:t>
      </w:r>
      <w:r>
        <w:rPr>
          <w:spacing w:val="-4"/>
          <w:sz w:val="20"/>
        </w:rPr>
        <w:t> </w:t>
      </w:r>
      <w:r>
        <w:rPr>
          <w:sz w:val="20"/>
        </w:rPr>
        <w:t>one</w:t>
      </w:r>
      <w:r>
        <w:rPr>
          <w:spacing w:val="-2"/>
          <w:sz w:val="20"/>
        </w:rPr>
        <w:t> </w:t>
      </w:r>
      <w:r>
        <w:rPr>
          <w:sz w:val="20"/>
        </w:rPr>
        <w:t>with</w:t>
      </w:r>
      <w:r>
        <w:rPr>
          <w:spacing w:val="-3"/>
          <w:sz w:val="20"/>
        </w:rPr>
        <w:t> </w:t>
      </w:r>
      <w:r>
        <w:rPr>
          <w:sz w:val="20"/>
        </w:rPr>
        <w:t>the</w:t>
      </w:r>
      <w:r>
        <w:rPr>
          <w:spacing w:val="-3"/>
          <w:sz w:val="20"/>
        </w:rPr>
        <w:t> </w:t>
      </w:r>
      <w:r>
        <w:rPr>
          <w:sz w:val="20"/>
        </w:rPr>
        <w:t>biggest</w:t>
      </w:r>
      <w:r>
        <w:rPr>
          <w:spacing w:val="-3"/>
          <w:sz w:val="20"/>
        </w:rPr>
        <w:t> </w:t>
      </w:r>
      <w:r>
        <w:rPr>
          <w:sz w:val="20"/>
        </w:rPr>
        <w:t>population to the one with the smallest. (Have a guess, if you’re not</w:t>
      </w:r>
      <w:r>
        <w:rPr>
          <w:spacing w:val="-20"/>
          <w:sz w:val="20"/>
        </w:rPr>
        <w:t> </w:t>
      </w:r>
      <w:r>
        <w:rPr>
          <w:sz w:val="20"/>
        </w:rPr>
        <w:t>sure!)</w:t>
      </w:r>
    </w:p>
    <w:p>
      <w:pPr>
        <w:pStyle w:val="BodyText"/>
      </w:pPr>
    </w:p>
    <w:p>
      <w:pPr>
        <w:pStyle w:val="ListParagraph"/>
        <w:numPr>
          <w:ilvl w:val="0"/>
          <w:numId w:val="173"/>
        </w:numPr>
        <w:tabs>
          <w:tab w:pos="1021" w:val="left" w:leader="none"/>
        </w:tabs>
        <w:spacing w:line="230" w:lineRule="exact" w:before="0" w:after="0"/>
        <w:ind w:left="1020" w:right="0" w:hanging="361"/>
        <w:jc w:val="left"/>
        <w:rPr>
          <w:sz w:val="20"/>
        </w:rPr>
      </w:pPr>
      <w:r>
        <w:rPr>
          <w:sz w:val="20"/>
        </w:rPr>
        <w:t>Put into groups all of the… a) cities, b) tourist attractions, c) places of cultural</w:t>
      </w:r>
      <w:r>
        <w:rPr>
          <w:spacing w:val="-38"/>
          <w:sz w:val="20"/>
        </w:rPr>
        <w:t> </w:t>
      </w:r>
      <w:r>
        <w:rPr>
          <w:sz w:val="20"/>
        </w:rPr>
        <w:t>interest,</w:t>
      </w:r>
    </w:p>
    <w:p>
      <w:pPr>
        <w:pStyle w:val="BodyText"/>
        <w:spacing w:line="230" w:lineRule="exact"/>
        <w:ind w:left="1019"/>
      </w:pPr>
      <w:r>
        <w:rPr/>
        <w:t>d) places of outstanding natural beauty, e) historical sites.</w:t>
      </w:r>
    </w:p>
    <w:p>
      <w:pPr>
        <w:pStyle w:val="BodyText"/>
        <w:spacing w:before="1"/>
      </w:pPr>
    </w:p>
    <w:p>
      <w:pPr>
        <w:pStyle w:val="ListParagraph"/>
        <w:numPr>
          <w:ilvl w:val="0"/>
          <w:numId w:val="173"/>
        </w:numPr>
        <w:tabs>
          <w:tab w:pos="1021" w:val="left" w:leader="none"/>
        </w:tabs>
        <w:spacing w:line="230" w:lineRule="exact" w:before="0" w:after="0"/>
        <w:ind w:left="1020" w:right="0" w:hanging="362"/>
        <w:jc w:val="left"/>
        <w:rPr>
          <w:sz w:val="20"/>
        </w:rPr>
      </w:pPr>
      <w:r>
        <w:rPr>
          <w:sz w:val="20"/>
        </w:rPr>
        <w:t>Put into groups all of the places in… a) Wales, b) Scotland, c) Northern</w:t>
      </w:r>
      <w:r>
        <w:rPr>
          <w:spacing w:val="-19"/>
          <w:sz w:val="20"/>
        </w:rPr>
        <w:t> </w:t>
      </w:r>
      <w:r>
        <w:rPr>
          <w:sz w:val="20"/>
        </w:rPr>
        <w:t>Ireland,</w:t>
      </w:r>
    </w:p>
    <w:p>
      <w:pPr>
        <w:pStyle w:val="BodyText"/>
        <w:spacing w:line="230" w:lineRule="exact"/>
        <w:ind w:left="1019"/>
      </w:pPr>
      <w:r>
        <w:rPr/>
        <w:t>d) England.</w:t>
      </w:r>
    </w:p>
    <w:p>
      <w:pPr>
        <w:pStyle w:val="BodyText"/>
        <w:spacing w:before="1"/>
      </w:pPr>
    </w:p>
    <w:p>
      <w:pPr>
        <w:pStyle w:val="ListParagraph"/>
        <w:numPr>
          <w:ilvl w:val="0"/>
          <w:numId w:val="173"/>
        </w:numPr>
        <w:tabs>
          <w:tab w:pos="1020" w:val="left" w:leader="none"/>
        </w:tabs>
        <w:spacing w:line="230" w:lineRule="exact" w:before="0" w:after="0"/>
        <w:ind w:left="1019" w:right="0" w:hanging="361"/>
        <w:jc w:val="left"/>
        <w:rPr>
          <w:sz w:val="20"/>
        </w:rPr>
      </w:pPr>
      <w:r>
        <w:rPr>
          <w:sz w:val="20"/>
        </w:rPr>
        <w:t>Find… a) a monument, b) a street, c) a village, d) a theme park, e) a</w:t>
      </w:r>
      <w:r>
        <w:rPr>
          <w:spacing w:val="-29"/>
          <w:sz w:val="20"/>
        </w:rPr>
        <w:t> </w:t>
      </w:r>
      <w:r>
        <w:rPr>
          <w:sz w:val="20"/>
        </w:rPr>
        <w:t>suburb,</w:t>
      </w:r>
    </w:p>
    <w:p>
      <w:pPr>
        <w:pStyle w:val="BodyText"/>
        <w:spacing w:line="230" w:lineRule="exact"/>
        <w:ind w:left="1019"/>
      </w:pPr>
      <w:r>
        <w:rPr/>
        <w:t>f) a country, g) a border, h) a seaside resort, i) an archipelago, j) a mountain range.</w:t>
      </w:r>
    </w:p>
    <w:p>
      <w:pPr>
        <w:spacing w:after="0" w:line="230" w:lineRule="exact"/>
        <w:sectPr>
          <w:pgSz w:w="11900" w:h="16840"/>
          <w:pgMar w:header="707" w:footer="1012" w:top="2080" w:bottom="1200" w:left="1500" w:right="1080"/>
        </w:sectPr>
      </w:pPr>
    </w:p>
    <w:p>
      <w:pPr>
        <w:pStyle w:val="BodyText"/>
      </w:pPr>
    </w:p>
    <w:p>
      <w:pPr>
        <w:pStyle w:val="BodyText"/>
        <w:spacing w:before="8"/>
        <w:rPr>
          <w:sz w:val="19"/>
        </w:rPr>
      </w:pPr>
    </w:p>
    <w:p>
      <w:pPr>
        <w:pStyle w:val="Heading5"/>
        <w:ind w:right="414"/>
      </w:pPr>
      <w:r>
        <w:rPr/>
        <w:t>Discussion Words Question Sheet</w:t>
      </w:r>
    </w:p>
    <w:p>
      <w:pPr>
        <w:pStyle w:val="BodyText"/>
        <w:spacing w:before="9"/>
        <w:rPr>
          <w:sz w:val="15"/>
        </w:rPr>
      </w:pPr>
    </w:p>
    <w:p>
      <w:pPr>
        <w:spacing w:before="95"/>
        <w:ind w:left="299" w:right="0" w:firstLine="0"/>
        <w:jc w:val="left"/>
        <w:rPr>
          <w:sz w:val="16"/>
        </w:rPr>
      </w:pPr>
      <w:r>
        <w:rPr>
          <w:sz w:val="16"/>
          <w:u w:val="single"/>
        </w:rPr>
        <w:t>Answers</w:t>
      </w:r>
    </w:p>
    <w:p>
      <w:pPr>
        <w:pStyle w:val="BodyText"/>
        <w:rPr>
          <w:sz w:val="16"/>
        </w:rPr>
      </w:pPr>
    </w:p>
    <w:p>
      <w:pPr>
        <w:spacing w:before="0"/>
        <w:ind w:left="299" w:right="0" w:firstLine="0"/>
        <w:jc w:val="left"/>
        <w:rPr>
          <w:sz w:val="16"/>
        </w:rPr>
      </w:pPr>
      <w:r>
        <w:rPr>
          <w:sz w:val="16"/>
          <w:u w:val="single"/>
        </w:rPr>
        <w:t>General Questions</w:t>
      </w:r>
    </w:p>
    <w:p>
      <w:pPr>
        <w:pStyle w:val="BodyText"/>
        <w:spacing w:before="1"/>
        <w:rPr>
          <w:sz w:val="16"/>
        </w:rPr>
      </w:pPr>
    </w:p>
    <w:p>
      <w:pPr>
        <w:pStyle w:val="ListParagraph"/>
        <w:numPr>
          <w:ilvl w:val="0"/>
          <w:numId w:val="174"/>
        </w:numPr>
        <w:tabs>
          <w:tab w:pos="479" w:val="left" w:leader="none"/>
        </w:tabs>
        <w:spacing w:line="240" w:lineRule="auto" w:before="0" w:after="0"/>
        <w:ind w:left="47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174"/>
        </w:numPr>
        <w:tabs>
          <w:tab w:pos="479" w:val="left" w:leader="none"/>
        </w:tabs>
        <w:spacing w:line="240" w:lineRule="auto" w:before="0" w:after="0"/>
        <w:ind w:left="47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174"/>
        </w:numPr>
        <w:tabs>
          <w:tab w:pos="478" w:val="left" w:leader="none"/>
        </w:tabs>
        <w:spacing w:line="240" w:lineRule="auto" w:before="0" w:after="0"/>
        <w:ind w:left="299" w:right="802" w:firstLine="0"/>
        <w:jc w:val="left"/>
        <w:rPr>
          <w:sz w:val="16"/>
        </w:rPr>
      </w:pPr>
      <w:r>
        <w:rPr>
          <w:sz w:val="16"/>
        </w:rPr>
        <w:t>a) 2 places have 1 syllable: Wales, York. b) 17 places have 2 syllables: Land’s End, Scotland, Oxford, Norwich, Brick Lane, Bristol, England, Cardiff, Bournemouth, London, Stonehenge, Greenwich, Orkney, Cambridge, Belfast, Loch Ness, Skegness. c) 13 places have 3 syllables: Hadrian’s Wall, Giant’s Causeway, Clumber Park, Manchester, Llandudno, Hathersage, Wimbledon, Aberdeen, Norfolk Broads, John o’Groats, Great Britain, Lake District, Edinburgh. d) 6 places have 4 syllables: Northern Ireland, English Channel, Alton Towers, Sherwood Forest, Cardigan Bay, Snowdonia. e) 1 place has 5 syllables: United Kingdom. f) 1 place has 6 syllables: Stratford-upon- Avon.</w:t>
      </w:r>
    </w:p>
    <w:p>
      <w:pPr>
        <w:pStyle w:val="BodyText"/>
        <w:spacing w:before="10"/>
        <w:rPr>
          <w:sz w:val="15"/>
        </w:rPr>
      </w:pPr>
    </w:p>
    <w:p>
      <w:pPr>
        <w:pStyle w:val="ListParagraph"/>
        <w:numPr>
          <w:ilvl w:val="0"/>
          <w:numId w:val="174"/>
        </w:numPr>
        <w:tabs>
          <w:tab w:pos="479" w:val="left" w:leader="none"/>
        </w:tabs>
        <w:spacing w:line="240" w:lineRule="auto" w:before="0" w:after="0"/>
        <w:ind w:left="300" w:right="747" w:hanging="1"/>
        <w:jc w:val="left"/>
        <w:rPr>
          <w:sz w:val="16"/>
        </w:rPr>
      </w:pPr>
      <w:r>
        <w:rPr>
          <w:sz w:val="16"/>
        </w:rPr>
        <w:t>2 syllables: these places have the strong stress on the first syllable: </w:t>
      </w:r>
      <w:r>
        <w:rPr>
          <w:b/>
          <w:sz w:val="16"/>
        </w:rPr>
        <w:t>Bel</w:t>
      </w:r>
      <w:r>
        <w:rPr>
          <w:sz w:val="16"/>
        </w:rPr>
        <w:t>fast, </w:t>
      </w:r>
      <w:r>
        <w:rPr>
          <w:b/>
          <w:sz w:val="16"/>
        </w:rPr>
        <w:t>Ox</w:t>
      </w:r>
      <w:r>
        <w:rPr>
          <w:sz w:val="16"/>
        </w:rPr>
        <w:t>ford, </w:t>
      </w:r>
      <w:r>
        <w:rPr>
          <w:b/>
          <w:sz w:val="16"/>
        </w:rPr>
        <w:t>No</w:t>
      </w:r>
      <w:r>
        <w:rPr>
          <w:sz w:val="16"/>
        </w:rPr>
        <w:t>rwich, </w:t>
      </w:r>
      <w:r>
        <w:rPr>
          <w:b/>
          <w:sz w:val="16"/>
        </w:rPr>
        <w:t>Bris</w:t>
      </w:r>
      <w:r>
        <w:rPr>
          <w:sz w:val="16"/>
        </w:rPr>
        <w:t>tol, </w:t>
      </w:r>
      <w:r>
        <w:rPr>
          <w:b/>
          <w:sz w:val="16"/>
        </w:rPr>
        <w:t>Eng</w:t>
      </w:r>
      <w:r>
        <w:rPr>
          <w:sz w:val="16"/>
        </w:rPr>
        <w:t>land, </w:t>
      </w:r>
      <w:r>
        <w:rPr>
          <w:b/>
          <w:sz w:val="16"/>
        </w:rPr>
        <w:t>Car</w:t>
      </w:r>
      <w:r>
        <w:rPr>
          <w:sz w:val="16"/>
        </w:rPr>
        <w:t>diff, </w:t>
      </w:r>
      <w:r>
        <w:rPr>
          <w:b/>
          <w:sz w:val="16"/>
        </w:rPr>
        <w:t>Bourne</w:t>
      </w:r>
      <w:r>
        <w:rPr>
          <w:sz w:val="16"/>
        </w:rPr>
        <w:t>mouth, </w:t>
      </w:r>
      <w:r>
        <w:rPr>
          <w:b/>
          <w:sz w:val="16"/>
        </w:rPr>
        <w:t>Lon</w:t>
      </w:r>
      <w:r>
        <w:rPr>
          <w:sz w:val="16"/>
        </w:rPr>
        <w:t>don, </w:t>
      </w:r>
      <w:r>
        <w:rPr>
          <w:b/>
          <w:sz w:val="16"/>
        </w:rPr>
        <w:t>Green</w:t>
      </w:r>
      <w:r>
        <w:rPr>
          <w:sz w:val="16"/>
        </w:rPr>
        <w:t>wich, </w:t>
      </w:r>
      <w:r>
        <w:rPr>
          <w:b/>
          <w:sz w:val="16"/>
        </w:rPr>
        <w:t>Ork</w:t>
      </w:r>
      <w:r>
        <w:rPr>
          <w:sz w:val="16"/>
        </w:rPr>
        <w:t>ney, </w:t>
      </w:r>
      <w:r>
        <w:rPr>
          <w:b/>
          <w:sz w:val="16"/>
        </w:rPr>
        <w:t>Cam</w:t>
      </w:r>
      <w:r>
        <w:rPr>
          <w:sz w:val="16"/>
        </w:rPr>
        <w:t>bridge, </w:t>
      </w:r>
      <w:r>
        <w:rPr>
          <w:b/>
          <w:sz w:val="16"/>
        </w:rPr>
        <w:t>Scot</w:t>
      </w:r>
      <w:r>
        <w:rPr>
          <w:sz w:val="16"/>
        </w:rPr>
        <w:t>land; these places have the strong stress on the second syllable: Land’s </w:t>
      </w:r>
      <w:r>
        <w:rPr>
          <w:b/>
          <w:sz w:val="16"/>
        </w:rPr>
        <w:t>End</w:t>
      </w:r>
      <w:r>
        <w:rPr>
          <w:sz w:val="16"/>
        </w:rPr>
        <w:t>, Brick </w:t>
      </w:r>
      <w:r>
        <w:rPr>
          <w:b/>
          <w:sz w:val="16"/>
        </w:rPr>
        <w:t>Lane</w:t>
      </w:r>
      <w:r>
        <w:rPr>
          <w:sz w:val="16"/>
        </w:rPr>
        <w:t>, Stone</w:t>
      </w:r>
      <w:r>
        <w:rPr>
          <w:b/>
          <w:sz w:val="16"/>
        </w:rPr>
        <w:t>henge</w:t>
      </w:r>
      <w:r>
        <w:rPr>
          <w:sz w:val="16"/>
        </w:rPr>
        <w:t>, Loch </w:t>
      </w:r>
      <w:r>
        <w:rPr>
          <w:b/>
          <w:sz w:val="16"/>
        </w:rPr>
        <w:t>Ness</w:t>
      </w:r>
      <w:r>
        <w:rPr>
          <w:sz w:val="16"/>
        </w:rPr>
        <w:t>, Skeg</w:t>
      </w:r>
      <w:r>
        <w:rPr>
          <w:b/>
          <w:sz w:val="16"/>
        </w:rPr>
        <w:t>ness</w:t>
      </w:r>
      <w:r>
        <w:rPr>
          <w:sz w:val="16"/>
        </w:rPr>
        <w:t>. 3 syllables: these places have</w:t>
      </w:r>
      <w:r>
        <w:rPr>
          <w:spacing w:val="-28"/>
          <w:sz w:val="16"/>
        </w:rPr>
        <w:t> </w:t>
      </w:r>
      <w:r>
        <w:rPr>
          <w:sz w:val="16"/>
        </w:rPr>
        <w:t>the strong stress on the first syllable: </w:t>
      </w:r>
      <w:r>
        <w:rPr>
          <w:b/>
          <w:sz w:val="16"/>
        </w:rPr>
        <w:t>Man</w:t>
      </w:r>
      <w:r>
        <w:rPr>
          <w:sz w:val="16"/>
        </w:rPr>
        <w:t>chester, </w:t>
      </w:r>
      <w:r>
        <w:rPr>
          <w:b/>
          <w:sz w:val="16"/>
        </w:rPr>
        <w:t>Ha</w:t>
      </w:r>
      <w:r>
        <w:rPr>
          <w:sz w:val="16"/>
        </w:rPr>
        <w:t>thersage, </w:t>
      </w:r>
      <w:r>
        <w:rPr>
          <w:b/>
          <w:sz w:val="16"/>
        </w:rPr>
        <w:t>Wim</w:t>
      </w:r>
      <w:r>
        <w:rPr>
          <w:sz w:val="16"/>
        </w:rPr>
        <w:t>bledon, </w:t>
      </w:r>
      <w:r>
        <w:rPr>
          <w:b/>
          <w:sz w:val="16"/>
        </w:rPr>
        <w:t>Lake </w:t>
      </w:r>
      <w:r>
        <w:rPr>
          <w:sz w:val="16"/>
        </w:rPr>
        <w:t>District, </w:t>
      </w:r>
      <w:r>
        <w:rPr>
          <w:b/>
          <w:sz w:val="16"/>
        </w:rPr>
        <w:t>Ed</w:t>
      </w:r>
      <w:r>
        <w:rPr>
          <w:sz w:val="16"/>
        </w:rPr>
        <w:t>inburgh; these places have the strong stress on the middle syllable: Giant’s </w:t>
      </w:r>
      <w:r>
        <w:rPr>
          <w:b/>
          <w:sz w:val="16"/>
        </w:rPr>
        <w:t>Cause</w:t>
      </w:r>
      <w:r>
        <w:rPr>
          <w:sz w:val="16"/>
        </w:rPr>
        <w:t>way, Great </w:t>
      </w:r>
      <w:r>
        <w:rPr>
          <w:b/>
          <w:sz w:val="16"/>
        </w:rPr>
        <w:t>Bri</w:t>
      </w:r>
      <w:r>
        <w:rPr>
          <w:sz w:val="16"/>
        </w:rPr>
        <w:t>tain, Llan</w:t>
      </w:r>
      <w:r>
        <w:rPr>
          <w:b/>
          <w:sz w:val="16"/>
        </w:rPr>
        <w:t>dud</w:t>
      </w:r>
      <w:r>
        <w:rPr>
          <w:sz w:val="16"/>
        </w:rPr>
        <w:t>no; these places have the strong stress on the third syllable: Hadrian’s </w:t>
      </w:r>
      <w:r>
        <w:rPr>
          <w:b/>
          <w:sz w:val="16"/>
        </w:rPr>
        <w:t>Wall</w:t>
      </w:r>
      <w:r>
        <w:rPr>
          <w:sz w:val="16"/>
        </w:rPr>
        <w:t>, John o’</w:t>
      </w:r>
      <w:r>
        <w:rPr>
          <w:b/>
          <w:sz w:val="16"/>
        </w:rPr>
        <w:t>Groats</w:t>
      </w:r>
      <w:r>
        <w:rPr>
          <w:sz w:val="16"/>
        </w:rPr>
        <w:t>, Aber</w:t>
      </w:r>
      <w:r>
        <w:rPr>
          <w:b/>
          <w:sz w:val="16"/>
        </w:rPr>
        <w:t>deen</w:t>
      </w:r>
      <w:r>
        <w:rPr>
          <w:sz w:val="16"/>
        </w:rPr>
        <w:t>, Norfolk </w:t>
      </w:r>
      <w:r>
        <w:rPr>
          <w:b/>
          <w:sz w:val="16"/>
        </w:rPr>
        <w:t>Broads</w:t>
      </w:r>
      <w:r>
        <w:rPr>
          <w:sz w:val="16"/>
        </w:rPr>
        <w:t>, Clumber </w:t>
      </w:r>
      <w:r>
        <w:rPr>
          <w:b/>
          <w:sz w:val="16"/>
        </w:rPr>
        <w:t>Park</w:t>
      </w:r>
      <w:r>
        <w:rPr>
          <w:sz w:val="16"/>
        </w:rPr>
        <w:t>. 4 syllables: this place has the strong stress on the second syllable: Snow</w:t>
      </w:r>
      <w:r>
        <w:rPr>
          <w:b/>
          <w:sz w:val="16"/>
        </w:rPr>
        <w:t>do</w:t>
      </w:r>
      <w:r>
        <w:rPr>
          <w:sz w:val="16"/>
        </w:rPr>
        <w:t>nia; these places have the strong stress on the third syllable: Northern </w:t>
      </w:r>
      <w:r>
        <w:rPr>
          <w:b/>
          <w:sz w:val="16"/>
        </w:rPr>
        <w:t>Ire</w:t>
      </w:r>
      <w:r>
        <w:rPr>
          <w:sz w:val="16"/>
        </w:rPr>
        <w:t>land, English </w:t>
      </w:r>
      <w:r>
        <w:rPr>
          <w:b/>
          <w:sz w:val="16"/>
        </w:rPr>
        <w:t>Cha</w:t>
      </w:r>
      <w:r>
        <w:rPr>
          <w:sz w:val="16"/>
        </w:rPr>
        <w:t>nnel, Alton </w:t>
      </w:r>
      <w:r>
        <w:rPr>
          <w:b/>
          <w:sz w:val="16"/>
        </w:rPr>
        <w:t>Tow</w:t>
      </w:r>
      <w:r>
        <w:rPr>
          <w:sz w:val="16"/>
        </w:rPr>
        <w:t>ers, Sherwood </w:t>
      </w:r>
      <w:r>
        <w:rPr>
          <w:b/>
          <w:sz w:val="16"/>
        </w:rPr>
        <w:t>Fo</w:t>
      </w:r>
      <w:r>
        <w:rPr>
          <w:sz w:val="16"/>
        </w:rPr>
        <w:t>rest; this place has the strong stress on the fourth syllable: Cardigan </w:t>
      </w:r>
      <w:r>
        <w:rPr>
          <w:b/>
          <w:sz w:val="16"/>
        </w:rPr>
        <w:t>Bay</w:t>
      </w:r>
      <w:r>
        <w:rPr>
          <w:sz w:val="16"/>
        </w:rPr>
        <w:t>. 5 syllables: this place has the strong stress on the fourth syllable: United</w:t>
      </w:r>
      <w:r>
        <w:rPr>
          <w:spacing w:val="-17"/>
          <w:sz w:val="16"/>
        </w:rPr>
        <w:t> </w:t>
      </w:r>
      <w:r>
        <w:rPr>
          <w:b/>
          <w:sz w:val="16"/>
        </w:rPr>
        <w:t>King</w:t>
      </w:r>
      <w:r>
        <w:rPr>
          <w:sz w:val="16"/>
        </w:rPr>
        <w:t>dom.</w:t>
      </w:r>
    </w:p>
    <w:p>
      <w:pPr>
        <w:spacing w:before="1"/>
        <w:ind w:left="299" w:right="0" w:firstLine="0"/>
        <w:jc w:val="left"/>
        <w:rPr>
          <w:sz w:val="16"/>
        </w:rPr>
      </w:pPr>
      <w:r>
        <w:rPr>
          <w:sz w:val="16"/>
        </w:rPr>
        <w:t>6 syllables: this place has the strong stress on the fifth syllable: Stratford-upon-</w:t>
      </w:r>
      <w:r>
        <w:rPr>
          <w:b/>
          <w:sz w:val="16"/>
        </w:rPr>
        <w:t>A</w:t>
      </w:r>
      <w:r>
        <w:rPr>
          <w:sz w:val="16"/>
        </w:rPr>
        <w:t>von.</w:t>
      </w:r>
    </w:p>
    <w:p>
      <w:pPr>
        <w:pStyle w:val="BodyText"/>
        <w:rPr>
          <w:sz w:val="16"/>
        </w:rPr>
      </w:pPr>
    </w:p>
    <w:p>
      <w:pPr>
        <w:pStyle w:val="ListParagraph"/>
        <w:numPr>
          <w:ilvl w:val="0"/>
          <w:numId w:val="174"/>
        </w:numPr>
        <w:tabs>
          <w:tab w:pos="478" w:val="left" w:leader="none"/>
        </w:tabs>
        <w:spacing w:line="240" w:lineRule="auto" w:before="0" w:after="0"/>
        <w:ind w:left="299" w:right="830" w:firstLine="0"/>
        <w:jc w:val="left"/>
        <w:rPr>
          <w:sz w:val="16"/>
        </w:rPr>
      </w:pPr>
      <w:r>
        <w:rPr>
          <w:sz w:val="16"/>
        </w:rPr>
        <w:t>Aberdeen, Alton Towers, Belfast, Bournemouth, Brick Lane, Bristol, Cambridge, Cardiff, Cardigan Bay, Clumber Park, Edinburgh, England, English Channel, Giant’s Causeway, Great Britain, Greenwich, Hadrian’s Wall, Hathersage, John o’Groats, Lake District, Land’s End, Llandudno, Loch Ness, London, Manchester, Norfolk</w:t>
      </w:r>
      <w:r>
        <w:rPr>
          <w:spacing w:val="-19"/>
          <w:sz w:val="16"/>
        </w:rPr>
        <w:t> </w:t>
      </w:r>
      <w:r>
        <w:rPr>
          <w:sz w:val="16"/>
        </w:rPr>
        <w:t>Broads, Northern Ireland, Norwich, Orkney, Oxford, Scotland, Sherwood Forest, Skegness, Snowdonia, Stonehenge, Stratford-upon-Avon, United Kingdom, Wales, Wimbledon, York.</w:t>
      </w:r>
    </w:p>
    <w:p>
      <w:pPr>
        <w:pStyle w:val="BodyText"/>
        <w:rPr>
          <w:sz w:val="16"/>
        </w:rPr>
      </w:pPr>
    </w:p>
    <w:p>
      <w:pPr>
        <w:pStyle w:val="ListParagraph"/>
        <w:numPr>
          <w:ilvl w:val="0"/>
          <w:numId w:val="174"/>
        </w:numPr>
        <w:tabs>
          <w:tab w:pos="478" w:val="left" w:leader="none"/>
        </w:tabs>
        <w:spacing w:line="240" w:lineRule="auto" w:before="0" w:after="0"/>
        <w:ind w:left="299" w:right="943" w:firstLine="0"/>
        <w:jc w:val="left"/>
        <w:rPr>
          <w:sz w:val="16"/>
        </w:rPr>
      </w:pPr>
      <w:r>
        <w:rPr>
          <w:b/>
          <w:sz w:val="16"/>
        </w:rPr>
        <w:t>4 letters: </w:t>
      </w:r>
      <w:r>
        <w:rPr>
          <w:sz w:val="16"/>
        </w:rPr>
        <w:t>York. </w:t>
      </w:r>
      <w:r>
        <w:rPr>
          <w:b/>
          <w:sz w:val="16"/>
        </w:rPr>
        <w:t>5 letters: </w:t>
      </w:r>
      <w:r>
        <w:rPr>
          <w:sz w:val="16"/>
        </w:rPr>
        <w:t>Wales. </w:t>
      </w:r>
      <w:r>
        <w:rPr>
          <w:b/>
          <w:sz w:val="16"/>
        </w:rPr>
        <w:t>6 letters: </w:t>
      </w:r>
      <w:r>
        <w:rPr>
          <w:sz w:val="16"/>
        </w:rPr>
        <w:t>London, Orkney, Oxford. </w:t>
      </w:r>
      <w:r>
        <w:rPr>
          <w:b/>
          <w:sz w:val="16"/>
        </w:rPr>
        <w:t>7 letters: </w:t>
      </w:r>
      <w:r>
        <w:rPr>
          <w:sz w:val="16"/>
        </w:rPr>
        <w:t>Belfast, Bristol, Cardiff, England, Norwich. </w:t>
      </w:r>
      <w:r>
        <w:rPr>
          <w:b/>
          <w:sz w:val="16"/>
        </w:rPr>
        <w:t>8 letters: </w:t>
      </w:r>
      <w:r>
        <w:rPr>
          <w:sz w:val="16"/>
        </w:rPr>
        <w:t>Aberdeen, Land’s End, Loch Ness, Scotland, Skegness. </w:t>
      </w:r>
      <w:r>
        <w:rPr>
          <w:b/>
          <w:sz w:val="16"/>
        </w:rPr>
        <w:t>9 letters: </w:t>
      </w:r>
      <w:r>
        <w:rPr>
          <w:sz w:val="16"/>
        </w:rPr>
        <w:t>Brick Lane, Cambridge, Edinburgh, Greenwich, Llandudno, Snowdonia, Wimbledon. </w:t>
      </w:r>
      <w:r>
        <w:rPr>
          <w:b/>
          <w:sz w:val="16"/>
        </w:rPr>
        <w:t>10 letters: </w:t>
      </w:r>
      <w:r>
        <w:rPr>
          <w:sz w:val="16"/>
        </w:rPr>
        <w:t>Hathersage, Manchester,</w:t>
      </w:r>
      <w:r>
        <w:rPr>
          <w:spacing w:val="-13"/>
          <w:sz w:val="16"/>
        </w:rPr>
        <w:t> </w:t>
      </w:r>
      <w:r>
        <w:rPr>
          <w:sz w:val="16"/>
        </w:rPr>
        <w:t>Stonehenge.</w:t>
      </w:r>
    </w:p>
    <w:p>
      <w:pPr>
        <w:spacing w:before="0"/>
        <w:ind w:left="299" w:right="1193" w:firstLine="0"/>
        <w:jc w:val="both"/>
        <w:rPr>
          <w:sz w:val="16"/>
        </w:rPr>
      </w:pPr>
      <w:r>
        <w:rPr>
          <w:b/>
          <w:sz w:val="16"/>
        </w:rPr>
        <w:t>11 letters: </w:t>
      </w:r>
      <w:r>
        <w:rPr>
          <w:sz w:val="16"/>
        </w:rPr>
        <w:t>Alton Towers, Bournemouth, Cardigan Bay, Clumber Park, John o’Groats. </w:t>
      </w:r>
      <w:r>
        <w:rPr>
          <w:b/>
          <w:sz w:val="16"/>
        </w:rPr>
        <w:t>12 letters: </w:t>
      </w:r>
      <w:r>
        <w:rPr>
          <w:sz w:val="16"/>
        </w:rPr>
        <w:t>Great Britain, Hadrian’s Wall, Lake District. </w:t>
      </w:r>
      <w:r>
        <w:rPr>
          <w:b/>
          <w:sz w:val="16"/>
        </w:rPr>
        <w:t>13 letters: </w:t>
      </w:r>
      <w:r>
        <w:rPr>
          <w:sz w:val="16"/>
        </w:rPr>
        <w:t>Norfolk Broads, United Kingdom. </w:t>
      </w:r>
      <w:r>
        <w:rPr>
          <w:b/>
          <w:sz w:val="16"/>
        </w:rPr>
        <w:t>14 letters: </w:t>
      </w:r>
      <w:r>
        <w:rPr>
          <w:sz w:val="16"/>
        </w:rPr>
        <w:t>English Channel, Giant’s Causeway, Sherwood Forest. </w:t>
      </w:r>
      <w:r>
        <w:rPr>
          <w:b/>
          <w:sz w:val="16"/>
        </w:rPr>
        <w:t>15 letters: </w:t>
      </w:r>
      <w:r>
        <w:rPr>
          <w:sz w:val="16"/>
        </w:rPr>
        <w:t>Northern Ireland. </w:t>
      </w:r>
      <w:r>
        <w:rPr>
          <w:b/>
          <w:sz w:val="16"/>
        </w:rPr>
        <w:t>17 letters: </w:t>
      </w:r>
      <w:r>
        <w:rPr>
          <w:sz w:val="16"/>
        </w:rPr>
        <w:t>Stratford-upon-Avon.</w:t>
      </w:r>
    </w:p>
    <w:p>
      <w:pPr>
        <w:pStyle w:val="BodyText"/>
        <w:rPr>
          <w:sz w:val="16"/>
        </w:rPr>
      </w:pPr>
    </w:p>
    <w:p>
      <w:pPr>
        <w:pStyle w:val="ListParagraph"/>
        <w:numPr>
          <w:ilvl w:val="0"/>
          <w:numId w:val="174"/>
        </w:numPr>
        <w:tabs>
          <w:tab w:pos="478" w:val="left" w:leader="none"/>
        </w:tabs>
        <w:spacing w:line="254" w:lineRule="auto" w:before="0" w:after="0"/>
        <w:ind w:left="299" w:right="1129" w:firstLine="0"/>
        <w:jc w:val="left"/>
        <w:rPr>
          <w:sz w:val="16"/>
        </w:rPr>
      </w:pPr>
      <w:r>
        <w:rPr>
          <w:sz w:val="16"/>
        </w:rPr>
        <w:t>a)</w:t>
      </w:r>
      <w:r>
        <w:rPr>
          <w:spacing w:val="-6"/>
          <w:sz w:val="16"/>
        </w:rPr>
        <w:t> </w:t>
      </w:r>
      <w:r>
        <w:rPr>
          <w:sz w:val="16"/>
        </w:rPr>
        <w:t>These</w:t>
      </w:r>
      <w:r>
        <w:rPr>
          <w:spacing w:val="-6"/>
          <w:sz w:val="16"/>
        </w:rPr>
        <w:t> </w:t>
      </w:r>
      <w:r>
        <w:rPr>
          <w:sz w:val="16"/>
        </w:rPr>
        <w:t>places</w:t>
      </w:r>
      <w:r>
        <w:rPr>
          <w:spacing w:val="-6"/>
          <w:sz w:val="16"/>
        </w:rPr>
        <w:t> </w:t>
      </w:r>
      <w:r>
        <w:rPr>
          <w:sz w:val="16"/>
        </w:rPr>
        <w:t>all</w:t>
      </w:r>
      <w:r>
        <w:rPr>
          <w:spacing w:val="-5"/>
          <w:sz w:val="16"/>
        </w:rPr>
        <w:t> </w:t>
      </w:r>
      <w:r>
        <w:rPr>
          <w:sz w:val="16"/>
        </w:rPr>
        <w:t>begin</w:t>
      </w:r>
      <w:r>
        <w:rPr>
          <w:spacing w:val="-6"/>
          <w:sz w:val="16"/>
        </w:rPr>
        <w:t> </w:t>
      </w:r>
      <w:r>
        <w:rPr>
          <w:sz w:val="16"/>
        </w:rPr>
        <w:t>with</w:t>
      </w:r>
      <w:r>
        <w:rPr>
          <w:spacing w:val="-5"/>
          <w:sz w:val="16"/>
        </w:rPr>
        <w:t> </w:t>
      </w:r>
      <w:r>
        <w:rPr>
          <w:sz w:val="16"/>
        </w:rPr>
        <w:t>a</w:t>
      </w:r>
      <w:r>
        <w:rPr>
          <w:spacing w:val="-6"/>
          <w:sz w:val="16"/>
        </w:rPr>
        <w:t> </w:t>
      </w:r>
      <w:r>
        <w:rPr>
          <w:sz w:val="16"/>
        </w:rPr>
        <w:t>vowel</w:t>
      </w:r>
      <w:r>
        <w:rPr>
          <w:spacing w:val="-6"/>
          <w:sz w:val="16"/>
        </w:rPr>
        <w:t> </w:t>
      </w:r>
      <w:r>
        <w:rPr>
          <w:sz w:val="16"/>
        </w:rPr>
        <w:t>sound</w:t>
      </w:r>
      <w:r>
        <w:rPr>
          <w:spacing w:val="-5"/>
          <w:sz w:val="16"/>
        </w:rPr>
        <w:t> </w:t>
      </w:r>
      <w:r>
        <w:rPr>
          <w:sz w:val="16"/>
        </w:rPr>
        <w:t>(grouped</w:t>
      </w:r>
      <w:r>
        <w:rPr>
          <w:spacing w:val="-5"/>
          <w:sz w:val="16"/>
        </w:rPr>
        <w:t> </w:t>
      </w:r>
      <w:r>
        <w:rPr>
          <w:sz w:val="16"/>
        </w:rPr>
        <w:t>by</w:t>
      </w:r>
      <w:r>
        <w:rPr>
          <w:spacing w:val="-7"/>
          <w:sz w:val="16"/>
        </w:rPr>
        <w:t> </w:t>
      </w:r>
      <w:r>
        <w:rPr>
          <w:sz w:val="16"/>
        </w:rPr>
        <w:t>IPA</w:t>
      </w:r>
      <w:r>
        <w:rPr>
          <w:spacing w:val="-6"/>
          <w:sz w:val="16"/>
        </w:rPr>
        <w:t> </w:t>
      </w:r>
      <w:r>
        <w:rPr>
          <w:sz w:val="16"/>
        </w:rPr>
        <w:t>sound):</w:t>
      </w:r>
      <w:r>
        <w:rPr>
          <w:spacing w:val="-5"/>
          <w:sz w:val="16"/>
        </w:rPr>
        <w:t> </w:t>
      </w:r>
      <w:r>
        <w:rPr>
          <w:rFonts w:ascii="Calibri" w:hAnsi="Calibri"/>
          <w:sz w:val="16"/>
        </w:rPr>
        <w:t>LfL</w:t>
      </w:r>
      <w:r>
        <w:rPr>
          <w:rFonts w:ascii="Calibri" w:hAnsi="Calibri"/>
          <w:spacing w:val="3"/>
          <w:sz w:val="16"/>
        </w:rPr>
        <w:t> </w:t>
      </w:r>
      <w:r>
        <w:rPr>
          <w:b/>
          <w:sz w:val="16"/>
        </w:rPr>
        <w:t>E</w:t>
      </w:r>
      <w:r>
        <w:rPr>
          <w:sz w:val="16"/>
        </w:rPr>
        <w:t>nglish</w:t>
      </w:r>
      <w:r>
        <w:rPr>
          <w:spacing w:val="-6"/>
          <w:sz w:val="16"/>
        </w:rPr>
        <w:t> </w:t>
      </w:r>
      <w:r>
        <w:rPr>
          <w:sz w:val="16"/>
        </w:rPr>
        <w:t>Channel,</w:t>
      </w:r>
      <w:r>
        <w:rPr>
          <w:spacing w:val="-6"/>
          <w:sz w:val="16"/>
        </w:rPr>
        <w:t> </w:t>
      </w:r>
      <w:r>
        <w:rPr>
          <w:b/>
          <w:sz w:val="16"/>
        </w:rPr>
        <w:t>E</w:t>
      </w:r>
      <w:r>
        <w:rPr>
          <w:sz w:val="16"/>
        </w:rPr>
        <w:t>ngland;</w:t>
      </w:r>
      <w:r>
        <w:rPr>
          <w:spacing w:val="-5"/>
          <w:sz w:val="16"/>
        </w:rPr>
        <w:t> </w:t>
      </w:r>
      <w:r>
        <w:rPr>
          <w:rFonts w:ascii="Calibri" w:hAnsi="Calibri"/>
          <w:sz w:val="16"/>
        </w:rPr>
        <w:t>LflL</w:t>
      </w:r>
      <w:r>
        <w:rPr>
          <w:rFonts w:ascii="Calibri" w:hAnsi="Calibri"/>
          <w:spacing w:val="4"/>
          <w:sz w:val="16"/>
        </w:rPr>
        <w:t> </w:t>
      </w:r>
      <w:r>
        <w:rPr>
          <w:b/>
          <w:sz w:val="16"/>
        </w:rPr>
        <w:t>A</w:t>
      </w:r>
      <w:r>
        <w:rPr>
          <w:sz w:val="16"/>
        </w:rPr>
        <w:t>lton Towers, </w:t>
      </w:r>
      <w:r>
        <w:rPr>
          <w:b/>
          <w:sz w:val="16"/>
        </w:rPr>
        <w:t>O</w:t>
      </w:r>
      <w:r>
        <w:rPr>
          <w:sz w:val="16"/>
        </w:rPr>
        <w:t>xford; </w:t>
      </w:r>
      <w:r>
        <w:rPr>
          <w:rFonts w:ascii="Calibri" w:hAnsi="Calibri"/>
          <w:sz w:val="16"/>
        </w:rPr>
        <w:t>LlWL </w:t>
      </w:r>
      <w:r>
        <w:rPr>
          <w:b/>
          <w:sz w:val="16"/>
        </w:rPr>
        <w:t>Or</w:t>
      </w:r>
      <w:r>
        <w:rPr>
          <w:sz w:val="16"/>
        </w:rPr>
        <w:t>kney; </w:t>
      </w:r>
      <w:r>
        <w:rPr>
          <w:rFonts w:ascii="Calibri" w:hAnsi="Calibri"/>
          <w:sz w:val="16"/>
        </w:rPr>
        <w:t>LôL </w:t>
      </w:r>
      <w:r>
        <w:rPr>
          <w:b/>
          <w:sz w:val="16"/>
        </w:rPr>
        <w:t>A</w:t>
      </w:r>
      <w:r>
        <w:rPr>
          <w:sz w:val="16"/>
        </w:rPr>
        <w:t>berdeen; </w:t>
      </w:r>
      <w:r>
        <w:rPr>
          <w:rFonts w:ascii="Calibri" w:hAnsi="Calibri"/>
          <w:sz w:val="16"/>
        </w:rPr>
        <w:t>LÉL</w:t>
      </w:r>
      <w:r>
        <w:rPr>
          <w:rFonts w:ascii="Calibri" w:hAnsi="Calibri"/>
          <w:spacing w:val="12"/>
          <w:sz w:val="16"/>
        </w:rPr>
        <w:t> </w:t>
      </w:r>
      <w:r>
        <w:rPr>
          <w:b/>
          <w:sz w:val="16"/>
        </w:rPr>
        <w:t>E</w:t>
      </w:r>
      <w:r>
        <w:rPr>
          <w:sz w:val="16"/>
        </w:rPr>
        <w:t>dinburgh.</w:t>
      </w:r>
    </w:p>
    <w:p>
      <w:pPr>
        <w:pStyle w:val="BodyText"/>
        <w:spacing w:before="2"/>
        <w:rPr>
          <w:sz w:val="16"/>
        </w:rPr>
      </w:pPr>
    </w:p>
    <w:p>
      <w:pPr>
        <w:pStyle w:val="ListParagraph"/>
        <w:numPr>
          <w:ilvl w:val="0"/>
          <w:numId w:val="155"/>
        </w:numPr>
        <w:tabs>
          <w:tab w:pos="487" w:val="left" w:leader="none"/>
        </w:tabs>
        <w:spacing w:line="240" w:lineRule="auto" w:before="0" w:after="0"/>
        <w:ind w:left="486" w:right="0" w:hanging="188"/>
        <w:jc w:val="left"/>
        <w:rPr>
          <w:sz w:val="16"/>
        </w:rPr>
      </w:pPr>
      <w:r>
        <w:rPr>
          <w:sz w:val="16"/>
        </w:rPr>
        <w:t>These places all end with a vowel sound (grouped by IPA sound): </w:t>
      </w:r>
      <w:r>
        <w:rPr>
          <w:rFonts w:ascii="Calibri"/>
          <w:sz w:val="16"/>
        </w:rPr>
        <w:t>L]L </w:t>
      </w:r>
      <w:r>
        <w:rPr>
          <w:sz w:val="16"/>
        </w:rPr>
        <w:t>Edinb</w:t>
      </w:r>
      <w:r>
        <w:rPr>
          <w:b/>
          <w:sz w:val="16"/>
        </w:rPr>
        <w:t>urgh</w:t>
      </w:r>
      <w:r>
        <w:rPr>
          <w:sz w:val="16"/>
        </w:rPr>
        <w:t>, Manchest</w:t>
      </w:r>
      <w:r>
        <w:rPr>
          <w:b/>
          <w:sz w:val="16"/>
        </w:rPr>
        <w:t>er</w:t>
      </w:r>
      <w:r>
        <w:rPr>
          <w:sz w:val="16"/>
        </w:rPr>
        <w:t>,</w:t>
      </w:r>
      <w:r>
        <w:rPr>
          <w:spacing w:val="-4"/>
          <w:sz w:val="16"/>
        </w:rPr>
        <w:t> </w:t>
      </w:r>
      <w:r>
        <w:rPr>
          <w:sz w:val="16"/>
        </w:rPr>
        <w:t>Snowdoni</w:t>
      </w:r>
      <w:r>
        <w:rPr>
          <w:b/>
          <w:sz w:val="16"/>
        </w:rPr>
        <w:t>a</w:t>
      </w:r>
      <w:r>
        <w:rPr>
          <w:sz w:val="16"/>
        </w:rPr>
        <w:t>;</w:t>
      </w:r>
    </w:p>
    <w:p>
      <w:pPr>
        <w:spacing w:before="13"/>
        <w:ind w:left="299" w:right="0" w:firstLine="0"/>
        <w:jc w:val="both"/>
        <w:rPr>
          <w:sz w:val="16"/>
        </w:rPr>
      </w:pPr>
      <w:r>
        <w:rPr>
          <w:rFonts w:ascii="Calibri" w:hAnsi="Calibri"/>
          <w:sz w:val="16"/>
        </w:rPr>
        <w:t>LÉfL </w:t>
      </w:r>
      <w:r>
        <w:rPr>
          <w:sz w:val="16"/>
        </w:rPr>
        <w:t>Cardigan B</w:t>
      </w:r>
      <w:r>
        <w:rPr>
          <w:b/>
          <w:sz w:val="16"/>
        </w:rPr>
        <w:t>ay</w:t>
      </w:r>
      <w:r>
        <w:rPr>
          <w:sz w:val="16"/>
        </w:rPr>
        <w:t>, Giant’s Causew</w:t>
      </w:r>
      <w:r>
        <w:rPr>
          <w:b/>
          <w:sz w:val="16"/>
        </w:rPr>
        <w:t>ay</w:t>
      </w:r>
      <w:r>
        <w:rPr>
          <w:sz w:val="16"/>
        </w:rPr>
        <w:t>; </w:t>
      </w:r>
      <w:r>
        <w:rPr>
          <w:rFonts w:ascii="Calibri" w:hAnsi="Calibri"/>
          <w:sz w:val="16"/>
        </w:rPr>
        <w:t>L]rL </w:t>
      </w:r>
      <w:r>
        <w:rPr>
          <w:sz w:val="16"/>
        </w:rPr>
        <w:t>Llandudn</w:t>
      </w:r>
      <w:r>
        <w:rPr>
          <w:b/>
          <w:sz w:val="16"/>
        </w:rPr>
        <w:t>o</w:t>
      </w:r>
      <w:r>
        <w:rPr>
          <w:sz w:val="16"/>
        </w:rPr>
        <w:t>; </w:t>
      </w:r>
      <w:r>
        <w:rPr>
          <w:rFonts w:ascii="Calibri" w:hAnsi="Calibri"/>
          <w:sz w:val="16"/>
        </w:rPr>
        <w:t>LáL </w:t>
      </w:r>
      <w:r>
        <w:rPr>
          <w:sz w:val="16"/>
        </w:rPr>
        <w:t>Orkn</w:t>
      </w:r>
      <w:r>
        <w:rPr>
          <w:b/>
          <w:sz w:val="16"/>
        </w:rPr>
        <w:t>ey</w:t>
      </w:r>
      <w:r>
        <w:rPr>
          <w:sz w:val="16"/>
        </w:rPr>
        <w:t>.</w:t>
      </w:r>
    </w:p>
    <w:p>
      <w:pPr>
        <w:pStyle w:val="BodyText"/>
        <w:rPr>
          <w:sz w:val="17"/>
        </w:rPr>
      </w:pPr>
    </w:p>
    <w:p>
      <w:pPr>
        <w:pStyle w:val="ListParagraph"/>
        <w:numPr>
          <w:ilvl w:val="0"/>
          <w:numId w:val="155"/>
        </w:numPr>
        <w:tabs>
          <w:tab w:pos="478" w:val="left" w:leader="none"/>
        </w:tabs>
        <w:spacing w:line="256" w:lineRule="auto" w:before="0" w:after="0"/>
        <w:ind w:left="299" w:right="766" w:firstLine="0"/>
        <w:jc w:val="left"/>
        <w:rPr>
          <w:sz w:val="16"/>
        </w:rPr>
      </w:pPr>
      <w:r>
        <w:rPr>
          <w:sz w:val="16"/>
        </w:rPr>
        <w:t>These places all begin with a consonant sound (grouped by IPA sound): </w:t>
      </w:r>
      <w:r>
        <w:rPr>
          <w:rFonts w:ascii="Calibri" w:hAnsi="Calibri"/>
          <w:sz w:val="16"/>
        </w:rPr>
        <w:t>LëL </w:t>
      </w:r>
      <w:r>
        <w:rPr>
          <w:b/>
          <w:sz w:val="16"/>
        </w:rPr>
        <w:t>S</w:t>
      </w:r>
      <w:r>
        <w:rPr>
          <w:sz w:val="16"/>
        </w:rPr>
        <w:t>nowdonia, </w:t>
      </w:r>
      <w:r>
        <w:rPr>
          <w:b/>
          <w:sz w:val="16"/>
        </w:rPr>
        <w:t>S</w:t>
      </w:r>
      <w:r>
        <w:rPr>
          <w:sz w:val="16"/>
        </w:rPr>
        <w:t>kegness, </w:t>
      </w:r>
      <w:r>
        <w:rPr>
          <w:b/>
          <w:sz w:val="16"/>
        </w:rPr>
        <w:t>S</w:t>
      </w:r>
      <w:r>
        <w:rPr>
          <w:sz w:val="16"/>
        </w:rPr>
        <w:t>cotland, </w:t>
      </w:r>
      <w:r>
        <w:rPr>
          <w:b/>
          <w:sz w:val="16"/>
        </w:rPr>
        <w:t>S</w:t>
      </w:r>
      <w:r>
        <w:rPr>
          <w:sz w:val="16"/>
        </w:rPr>
        <w:t>tonehenge, </w:t>
      </w:r>
      <w:r>
        <w:rPr>
          <w:b/>
          <w:sz w:val="16"/>
        </w:rPr>
        <w:t>S</w:t>
      </w:r>
      <w:r>
        <w:rPr>
          <w:sz w:val="16"/>
        </w:rPr>
        <w:t>tratford-upon-Avon; </w:t>
      </w:r>
      <w:r>
        <w:rPr>
          <w:rFonts w:ascii="Calibri" w:hAnsi="Calibri"/>
          <w:sz w:val="16"/>
        </w:rPr>
        <w:t>LâL </w:t>
      </w:r>
      <w:r>
        <w:rPr>
          <w:b/>
          <w:sz w:val="16"/>
        </w:rPr>
        <w:t>C</w:t>
      </w:r>
      <w:r>
        <w:rPr>
          <w:sz w:val="16"/>
        </w:rPr>
        <w:t>ardiff, </w:t>
      </w:r>
      <w:r>
        <w:rPr>
          <w:b/>
          <w:sz w:val="16"/>
        </w:rPr>
        <w:t>C</w:t>
      </w:r>
      <w:r>
        <w:rPr>
          <w:sz w:val="16"/>
        </w:rPr>
        <w:t>ardigan Bay, </w:t>
      </w:r>
      <w:r>
        <w:rPr>
          <w:b/>
          <w:sz w:val="16"/>
        </w:rPr>
        <w:t>C</w:t>
      </w:r>
      <w:r>
        <w:rPr>
          <w:sz w:val="16"/>
        </w:rPr>
        <w:t>ambridge, </w:t>
      </w:r>
      <w:r>
        <w:rPr>
          <w:b/>
          <w:sz w:val="16"/>
        </w:rPr>
        <w:t>C</w:t>
      </w:r>
      <w:r>
        <w:rPr>
          <w:sz w:val="16"/>
        </w:rPr>
        <w:t>lumber Park; </w:t>
      </w:r>
      <w:r>
        <w:rPr>
          <w:rFonts w:ascii="Calibri" w:hAnsi="Calibri"/>
          <w:sz w:val="16"/>
        </w:rPr>
        <w:t>LäL </w:t>
      </w:r>
      <w:r>
        <w:rPr>
          <w:b/>
          <w:sz w:val="16"/>
        </w:rPr>
        <w:t>L</w:t>
      </w:r>
      <w:r>
        <w:rPr>
          <w:sz w:val="16"/>
        </w:rPr>
        <w:t>ondon, </w:t>
      </w:r>
      <w:r>
        <w:rPr>
          <w:b/>
          <w:sz w:val="16"/>
        </w:rPr>
        <w:t>L</w:t>
      </w:r>
      <w:r>
        <w:rPr>
          <w:sz w:val="16"/>
        </w:rPr>
        <w:t>ake District, </w:t>
      </w:r>
      <w:r>
        <w:rPr>
          <w:b/>
          <w:sz w:val="16"/>
        </w:rPr>
        <w:t>L</w:t>
      </w:r>
      <w:r>
        <w:rPr>
          <w:sz w:val="16"/>
        </w:rPr>
        <w:t>och</w:t>
      </w:r>
      <w:r>
        <w:rPr>
          <w:spacing w:val="-7"/>
          <w:sz w:val="16"/>
        </w:rPr>
        <w:t> </w:t>
      </w:r>
      <w:r>
        <w:rPr>
          <w:sz w:val="16"/>
        </w:rPr>
        <w:t>Ness,</w:t>
      </w:r>
      <w:r>
        <w:rPr>
          <w:spacing w:val="-7"/>
          <w:sz w:val="16"/>
        </w:rPr>
        <w:t> </w:t>
      </w:r>
      <w:r>
        <w:rPr>
          <w:b/>
          <w:sz w:val="16"/>
        </w:rPr>
        <w:t>L</w:t>
      </w:r>
      <w:r>
        <w:rPr>
          <w:sz w:val="16"/>
        </w:rPr>
        <w:t>and’s</w:t>
      </w:r>
      <w:r>
        <w:rPr>
          <w:spacing w:val="-6"/>
          <w:sz w:val="16"/>
        </w:rPr>
        <w:t> </w:t>
      </w:r>
      <w:r>
        <w:rPr>
          <w:sz w:val="16"/>
        </w:rPr>
        <w:t>End;</w:t>
      </w:r>
      <w:r>
        <w:rPr>
          <w:spacing w:val="-7"/>
          <w:sz w:val="16"/>
        </w:rPr>
        <w:t> </w:t>
      </w:r>
      <w:r>
        <w:rPr>
          <w:rFonts w:ascii="Calibri" w:hAnsi="Calibri"/>
          <w:sz w:val="16"/>
        </w:rPr>
        <w:t>LÄL</w:t>
      </w:r>
      <w:r>
        <w:rPr>
          <w:rFonts w:ascii="Calibri" w:hAnsi="Calibri"/>
          <w:spacing w:val="1"/>
          <w:sz w:val="16"/>
        </w:rPr>
        <w:t> </w:t>
      </w:r>
      <w:r>
        <w:rPr>
          <w:b/>
          <w:sz w:val="16"/>
        </w:rPr>
        <w:t>B</w:t>
      </w:r>
      <w:r>
        <w:rPr>
          <w:sz w:val="16"/>
        </w:rPr>
        <w:t>rick</w:t>
      </w:r>
      <w:r>
        <w:rPr>
          <w:spacing w:val="-6"/>
          <w:sz w:val="16"/>
        </w:rPr>
        <w:t> </w:t>
      </w:r>
      <w:r>
        <w:rPr>
          <w:sz w:val="16"/>
        </w:rPr>
        <w:t>Lane,</w:t>
      </w:r>
      <w:r>
        <w:rPr>
          <w:spacing w:val="-8"/>
          <w:sz w:val="16"/>
        </w:rPr>
        <w:t> </w:t>
      </w:r>
      <w:r>
        <w:rPr>
          <w:b/>
          <w:sz w:val="16"/>
        </w:rPr>
        <w:t>B</w:t>
      </w:r>
      <w:r>
        <w:rPr>
          <w:sz w:val="16"/>
        </w:rPr>
        <w:t>ristol,</w:t>
      </w:r>
      <w:r>
        <w:rPr>
          <w:spacing w:val="-7"/>
          <w:sz w:val="16"/>
        </w:rPr>
        <w:t> </w:t>
      </w:r>
      <w:r>
        <w:rPr>
          <w:b/>
          <w:sz w:val="16"/>
        </w:rPr>
        <w:t>B</w:t>
      </w:r>
      <w:r>
        <w:rPr>
          <w:sz w:val="16"/>
        </w:rPr>
        <w:t>ournemouth,</w:t>
      </w:r>
      <w:r>
        <w:rPr>
          <w:spacing w:val="-6"/>
          <w:sz w:val="16"/>
        </w:rPr>
        <w:t> </w:t>
      </w:r>
      <w:r>
        <w:rPr>
          <w:b/>
          <w:sz w:val="16"/>
        </w:rPr>
        <w:t>B</w:t>
      </w:r>
      <w:r>
        <w:rPr>
          <w:sz w:val="16"/>
        </w:rPr>
        <w:t>elfast;</w:t>
      </w:r>
      <w:r>
        <w:rPr>
          <w:spacing w:val="-7"/>
          <w:sz w:val="16"/>
        </w:rPr>
        <w:t> </w:t>
      </w:r>
      <w:r>
        <w:rPr>
          <w:rFonts w:ascii="Calibri" w:hAnsi="Calibri"/>
          <w:sz w:val="16"/>
        </w:rPr>
        <w:t>LåL</w:t>
      </w:r>
      <w:r>
        <w:rPr>
          <w:rFonts w:ascii="Calibri" w:hAnsi="Calibri"/>
          <w:spacing w:val="2"/>
          <w:sz w:val="16"/>
        </w:rPr>
        <w:t> </w:t>
      </w:r>
      <w:r>
        <w:rPr>
          <w:b/>
          <w:sz w:val="16"/>
        </w:rPr>
        <w:t>N</w:t>
      </w:r>
      <w:r>
        <w:rPr>
          <w:sz w:val="16"/>
        </w:rPr>
        <w:t>orwich,</w:t>
      </w:r>
      <w:r>
        <w:rPr>
          <w:spacing w:val="-7"/>
          <w:sz w:val="16"/>
        </w:rPr>
        <w:t> </w:t>
      </w:r>
      <w:r>
        <w:rPr>
          <w:b/>
          <w:sz w:val="16"/>
        </w:rPr>
        <w:t>N</w:t>
      </w:r>
      <w:r>
        <w:rPr>
          <w:sz w:val="16"/>
        </w:rPr>
        <w:t>orfolk</w:t>
      </w:r>
      <w:r>
        <w:rPr>
          <w:spacing w:val="-7"/>
          <w:sz w:val="16"/>
        </w:rPr>
        <w:t> </w:t>
      </w:r>
      <w:r>
        <w:rPr>
          <w:sz w:val="16"/>
        </w:rPr>
        <w:t>Broads,</w:t>
      </w:r>
      <w:r>
        <w:rPr>
          <w:spacing w:val="-6"/>
          <w:sz w:val="16"/>
        </w:rPr>
        <w:t> </w:t>
      </w:r>
      <w:r>
        <w:rPr>
          <w:b/>
          <w:sz w:val="16"/>
        </w:rPr>
        <w:t>N</w:t>
      </w:r>
      <w:r>
        <w:rPr>
          <w:sz w:val="16"/>
        </w:rPr>
        <w:t>orthern</w:t>
      </w:r>
      <w:r>
        <w:rPr>
          <w:spacing w:val="-6"/>
          <w:sz w:val="16"/>
        </w:rPr>
        <w:t> </w:t>
      </w:r>
      <w:r>
        <w:rPr>
          <w:sz w:val="16"/>
        </w:rPr>
        <w:t>Ireland; </w:t>
      </w:r>
      <w:r>
        <w:rPr>
          <w:rFonts w:ascii="Calibri" w:hAnsi="Calibri"/>
          <w:sz w:val="16"/>
        </w:rPr>
        <w:t>LÇwL</w:t>
      </w:r>
      <w:r>
        <w:rPr>
          <w:rFonts w:ascii="Calibri" w:hAnsi="Calibri"/>
          <w:spacing w:val="2"/>
          <w:sz w:val="16"/>
        </w:rPr>
        <w:t> </w:t>
      </w:r>
      <w:r>
        <w:rPr>
          <w:b/>
          <w:sz w:val="16"/>
        </w:rPr>
        <w:t>G</w:t>
      </w:r>
      <w:r>
        <w:rPr>
          <w:sz w:val="16"/>
        </w:rPr>
        <w:t>iant’s</w:t>
      </w:r>
      <w:r>
        <w:rPr>
          <w:spacing w:val="-5"/>
          <w:sz w:val="16"/>
        </w:rPr>
        <w:t> </w:t>
      </w:r>
      <w:r>
        <w:rPr>
          <w:sz w:val="16"/>
        </w:rPr>
        <w:t>Causeway,</w:t>
      </w:r>
      <w:r>
        <w:rPr>
          <w:spacing w:val="-5"/>
          <w:sz w:val="16"/>
        </w:rPr>
        <w:t> </w:t>
      </w:r>
      <w:r>
        <w:rPr>
          <w:b/>
          <w:sz w:val="16"/>
        </w:rPr>
        <w:t>J</w:t>
      </w:r>
      <w:r>
        <w:rPr>
          <w:sz w:val="16"/>
        </w:rPr>
        <w:t>ohn</w:t>
      </w:r>
      <w:r>
        <w:rPr>
          <w:spacing w:val="-4"/>
          <w:sz w:val="16"/>
        </w:rPr>
        <w:t> </w:t>
      </w:r>
      <w:r>
        <w:rPr>
          <w:sz w:val="16"/>
        </w:rPr>
        <w:t>o’Groats;</w:t>
      </w:r>
      <w:r>
        <w:rPr>
          <w:spacing w:val="-6"/>
          <w:sz w:val="16"/>
        </w:rPr>
        <w:t> </w:t>
      </w:r>
      <w:r>
        <w:rPr>
          <w:rFonts w:ascii="Calibri" w:hAnsi="Calibri"/>
          <w:sz w:val="16"/>
        </w:rPr>
        <w:t>LÜL</w:t>
      </w:r>
      <w:r>
        <w:rPr>
          <w:rFonts w:ascii="Calibri" w:hAnsi="Calibri"/>
          <w:spacing w:val="3"/>
          <w:sz w:val="16"/>
        </w:rPr>
        <w:t> </w:t>
      </w:r>
      <w:r>
        <w:rPr>
          <w:b/>
          <w:sz w:val="16"/>
        </w:rPr>
        <w:t>H</w:t>
      </w:r>
      <w:r>
        <w:rPr>
          <w:sz w:val="16"/>
        </w:rPr>
        <w:t>athersage,</w:t>
      </w:r>
      <w:r>
        <w:rPr>
          <w:spacing w:val="-5"/>
          <w:sz w:val="16"/>
        </w:rPr>
        <w:t> </w:t>
      </w:r>
      <w:r>
        <w:rPr>
          <w:b/>
          <w:sz w:val="16"/>
        </w:rPr>
        <w:t>H</w:t>
      </w:r>
      <w:r>
        <w:rPr>
          <w:sz w:val="16"/>
        </w:rPr>
        <w:t>adrian’s</w:t>
      </w:r>
      <w:r>
        <w:rPr>
          <w:spacing w:val="-5"/>
          <w:sz w:val="16"/>
        </w:rPr>
        <w:t> </w:t>
      </w:r>
      <w:r>
        <w:rPr>
          <w:sz w:val="16"/>
        </w:rPr>
        <w:t>Wall;</w:t>
      </w:r>
      <w:r>
        <w:rPr>
          <w:spacing w:val="-5"/>
          <w:sz w:val="16"/>
        </w:rPr>
        <w:t> </w:t>
      </w:r>
      <w:r>
        <w:rPr>
          <w:rFonts w:ascii="Calibri" w:hAnsi="Calibri"/>
          <w:sz w:val="16"/>
        </w:rPr>
        <w:t>LàL</w:t>
      </w:r>
      <w:r>
        <w:rPr>
          <w:rFonts w:ascii="Calibri" w:hAnsi="Calibri"/>
          <w:spacing w:val="3"/>
          <w:sz w:val="16"/>
        </w:rPr>
        <w:t> </w:t>
      </w:r>
      <w:r>
        <w:rPr>
          <w:b/>
          <w:sz w:val="16"/>
        </w:rPr>
        <w:t>Y</w:t>
      </w:r>
      <w:r>
        <w:rPr>
          <w:sz w:val="16"/>
        </w:rPr>
        <w:t>ork,</w:t>
      </w:r>
      <w:r>
        <w:rPr>
          <w:spacing w:val="-5"/>
          <w:sz w:val="16"/>
        </w:rPr>
        <w:t> </w:t>
      </w:r>
      <w:r>
        <w:rPr>
          <w:b/>
          <w:sz w:val="16"/>
        </w:rPr>
        <w:t>U</w:t>
      </w:r>
      <w:r>
        <w:rPr>
          <w:sz w:val="16"/>
        </w:rPr>
        <w:t>nited</w:t>
      </w:r>
      <w:r>
        <w:rPr>
          <w:spacing w:val="-5"/>
          <w:sz w:val="16"/>
        </w:rPr>
        <w:t> </w:t>
      </w:r>
      <w:r>
        <w:rPr>
          <w:sz w:val="16"/>
        </w:rPr>
        <w:t>Kingdom;</w:t>
      </w:r>
    </w:p>
    <w:p>
      <w:pPr>
        <w:spacing w:line="191" w:lineRule="exact" w:before="0"/>
        <w:ind w:left="299" w:right="0" w:firstLine="0"/>
        <w:jc w:val="left"/>
        <w:rPr>
          <w:sz w:val="16"/>
        </w:rPr>
      </w:pPr>
      <w:r>
        <w:rPr>
          <w:rFonts w:ascii="Calibri" w:hAnsi="Calibri"/>
          <w:sz w:val="16"/>
        </w:rPr>
        <w:t>LïL </w:t>
      </w:r>
      <w:r>
        <w:rPr>
          <w:b/>
          <w:sz w:val="16"/>
        </w:rPr>
        <w:t>W</w:t>
      </w:r>
      <w:r>
        <w:rPr>
          <w:sz w:val="16"/>
        </w:rPr>
        <w:t>imbledon, </w:t>
      </w:r>
      <w:r>
        <w:rPr>
          <w:b/>
          <w:sz w:val="16"/>
        </w:rPr>
        <w:t>W</w:t>
      </w:r>
      <w:r>
        <w:rPr>
          <w:sz w:val="16"/>
        </w:rPr>
        <w:t>ales; </w:t>
      </w:r>
      <w:r>
        <w:rPr>
          <w:rFonts w:ascii="Calibri" w:hAnsi="Calibri"/>
          <w:sz w:val="16"/>
        </w:rPr>
        <w:t>LÖL </w:t>
      </w:r>
      <w:r>
        <w:rPr>
          <w:b/>
          <w:sz w:val="16"/>
        </w:rPr>
        <w:t>G</w:t>
      </w:r>
      <w:r>
        <w:rPr>
          <w:sz w:val="16"/>
        </w:rPr>
        <w:t>reenwich, </w:t>
      </w:r>
      <w:r>
        <w:rPr>
          <w:b/>
          <w:sz w:val="16"/>
        </w:rPr>
        <w:t>G</w:t>
      </w:r>
      <w:r>
        <w:rPr>
          <w:sz w:val="16"/>
        </w:rPr>
        <w:t>reat Britain; </w:t>
      </w:r>
      <w:r>
        <w:rPr>
          <w:rFonts w:ascii="Calibri" w:hAnsi="Calibri"/>
          <w:sz w:val="16"/>
        </w:rPr>
        <w:t>LãL </w:t>
      </w:r>
      <w:r>
        <w:rPr>
          <w:b/>
          <w:sz w:val="16"/>
        </w:rPr>
        <w:t>M</w:t>
      </w:r>
      <w:r>
        <w:rPr>
          <w:sz w:val="16"/>
        </w:rPr>
        <w:t>anchester; </w:t>
      </w:r>
      <w:r>
        <w:rPr>
          <w:rFonts w:ascii="Calibri" w:hAnsi="Calibri"/>
          <w:sz w:val="16"/>
        </w:rPr>
        <w:t>LÜL </w:t>
      </w:r>
      <w:r>
        <w:rPr>
          <w:b/>
          <w:sz w:val="16"/>
        </w:rPr>
        <w:t>L</w:t>
      </w:r>
      <w:r>
        <w:rPr>
          <w:sz w:val="16"/>
        </w:rPr>
        <w:t>landudno; </w:t>
      </w:r>
      <w:r>
        <w:rPr>
          <w:rFonts w:ascii="Calibri" w:hAnsi="Calibri"/>
          <w:sz w:val="16"/>
        </w:rPr>
        <w:t>LpL </w:t>
      </w:r>
      <w:r>
        <w:rPr>
          <w:b/>
          <w:sz w:val="16"/>
        </w:rPr>
        <w:t>Sh</w:t>
      </w:r>
      <w:r>
        <w:rPr>
          <w:sz w:val="16"/>
        </w:rPr>
        <w:t>erwood Forest.</w:t>
      </w:r>
    </w:p>
    <w:p>
      <w:pPr>
        <w:pStyle w:val="BodyText"/>
        <w:spacing w:before="2"/>
        <w:rPr>
          <w:sz w:val="17"/>
        </w:rPr>
      </w:pPr>
    </w:p>
    <w:p>
      <w:pPr>
        <w:pStyle w:val="ListParagraph"/>
        <w:numPr>
          <w:ilvl w:val="0"/>
          <w:numId w:val="155"/>
        </w:numPr>
        <w:tabs>
          <w:tab w:pos="487" w:val="left" w:leader="none"/>
        </w:tabs>
        <w:spacing w:line="254" w:lineRule="auto" w:before="0" w:after="0"/>
        <w:ind w:left="299" w:right="775" w:hanging="1"/>
        <w:jc w:val="left"/>
        <w:rPr>
          <w:sz w:val="16"/>
        </w:rPr>
      </w:pPr>
      <w:r>
        <w:rPr>
          <w:sz w:val="16"/>
        </w:rPr>
        <w:t>These places all end with a consonant sound (grouped by IPA sound): </w:t>
      </w:r>
      <w:r>
        <w:rPr>
          <w:rFonts w:ascii="Calibri" w:hAnsi="Calibri"/>
          <w:sz w:val="16"/>
        </w:rPr>
        <w:t>LåL </w:t>
      </w:r>
      <w:r>
        <w:rPr>
          <w:sz w:val="16"/>
        </w:rPr>
        <w:t>Wimbledo</w:t>
      </w:r>
      <w:r>
        <w:rPr>
          <w:b/>
          <w:sz w:val="16"/>
        </w:rPr>
        <w:t>n</w:t>
      </w:r>
      <w:r>
        <w:rPr>
          <w:sz w:val="16"/>
        </w:rPr>
        <w:t>, Brick La</w:t>
      </w:r>
      <w:r>
        <w:rPr>
          <w:b/>
          <w:sz w:val="16"/>
        </w:rPr>
        <w:t>ne</w:t>
      </w:r>
      <w:r>
        <w:rPr>
          <w:sz w:val="16"/>
        </w:rPr>
        <w:t>, Aberdee</w:t>
      </w:r>
      <w:r>
        <w:rPr>
          <w:b/>
          <w:sz w:val="16"/>
        </w:rPr>
        <w:t>n</w:t>
      </w:r>
      <w:r>
        <w:rPr>
          <w:sz w:val="16"/>
        </w:rPr>
        <w:t>, Londo</w:t>
      </w:r>
      <w:r>
        <w:rPr>
          <w:b/>
          <w:sz w:val="16"/>
        </w:rPr>
        <w:t>n</w:t>
      </w:r>
      <w:r>
        <w:rPr>
          <w:sz w:val="16"/>
        </w:rPr>
        <w:t>,</w:t>
      </w:r>
      <w:r>
        <w:rPr>
          <w:spacing w:val="-9"/>
          <w:sz w:val="16"/>
        </w:rPr>
        <w:t> </w:t>
      </w:r>
      <w:r>
        <w:rPr>
          <w:sz w:val="16"/>
        </w:rPr>
        <w:t>Great</w:t>
      </w:r>
      <w:r>
        <w:rPr>
          <w:spacing w:val="-10"/>
          <w:sz w:val="16"/>
        </w:rPr>
        <w:t> </w:t>
      </w:r>
      <w:r>
        <w:rPr>
          <w:sz w:val="16"/>
        </w:rPr>
        <w:t>Britai</w:t>
      </w:r>
      <w:r>
        <w:rPr>
          <w:b/>
          <w:sz w:val="16"/>
        </w:rPr>
        <w:t>n</w:t>
      </w:r>
      <w:r>
        <w:rPr>
          <w:sz w:val="16"/>
        </w:rPr>
        <w:t>,</w:t>
      </w:r>
      <w:r>
        <w:rPr>
          <w:spacing w:val="-10"/>
          <w:sz w:val="16"/>
        </w:rPr>
        <w:t> </w:t>
      </w:r>
      <w:r>
        <w:rPr>
          <w:sz w:val="16"/>
        </w:rPr>
        <w:t>Stratford-upon-Avo</w:t>
      </w:r>
      <w:r>
        <w:rPr>
          <w:b/>
          <w:sz w:val="16"/>
        </w:rPr>
        <w:t>n</w:t>
      </w:r>
      <w:r>
        <w:rPr>
          <w:sz w:val="16"/>
        </w:rPr>
        <w:t>;</w:t>
      </w:r>
      <w:r>
        <w:rPr>
          <w:spacing w:val="-9"/>
          <w:sz w:val="16"/>
        </w:rPr>
        <w:t> </w:t>
      </w:r>
      <w:r>
        <w:rPr>
          <w:rFonts w:ascii="Calibri" w:hAnsi="Calibri"/>
          <w:sz w:val="16"/>
        </w:rPr>
        <w:t>LÇL</w:t>
      </w:r>
      <w:r>
        <w:rPr>
          <w:rFonts w:ascii="Calibri" w:hAnsi="Calibri"/>
          <w:spacing w:val="-2"/>
          <w:sz w:val="16"/>
        </w:rPr>
        <w:t> </w:t>
      </w:r>
      <w:r>
        <w:rPr>
          <w:sz w:val="16"/>
        </w:rPr>
        <w:t>Scotlan</w:t>
      </w:r>
      <w:r>
        <w:rPr>
          <w:b/>
          <w:sz w:val="16"/>
        </w:rPr>
        <w:t>d</w:t>
      </w:r>
      <w:r>
        <w:rPr>
          <w:sz w:val="16"/>
        </w:rPr>
        <w:t>,</w:t>
      </w:r>
      <w:r>
        <w:rPr>
          <w:spacing w:val="-9"/>
          <w:sz w:val="16"/>
        </w:rPr>
        <w:t> </w:t>
      </w:r>
      <w:r>
        <w:rPr>
          <w:sz w:val="16"/>
        </w:rPr>
        <w:t>Oxfor</w:t>
      </w:r>
      <w:r>
        <w:rPr>
          <w:b/>
          <w:sz w:val="16"/>
        </w:rPr>
        <w:t>d</w:t>
      </w:r>
      <w:r>
        <w:rPr>
          <w:sz w:val="16"/>
        </w:rPr>
        <w:t>,</w:t>
      </w:r>
      <w:r>
        <w:rPr>
          <w:spacing w:val="-9"/>
          <w:sz w:val="16"/>
        </w:rPr>
        <w:t> </w:t>
      </w:r>
      <w:r>
        <w:rPr>
          <w:sz w:val="16"/>
        </w:rPr>
        <w:t>Englan</w:t>
      </w:r>
      <w:r>
        <w:rPr>
          <w:b/>
          <w:sz w:val="16"/>
        </w:rPr>
        <w:t>d</w:t>
      </w:r>
      <w:r>
        <w:rPr>
          <w:sz w:val="16"/>
        </w:rPr>
        <w:t>,</w:t>
      </w:r>
      <w:r>
        <w:rPr>
          <w:spacing w:val="-11"/>
          <w:sz w:val="16"/>
        </w:rPr>
        <w:t> </w:t>
      </w:r>
      <w:r>
        <w:rPr>
          <w:sz w:val="16"/>
        </w:rPr>
        <w:t>Northern</w:t>
      </w:r>
      <w:r>
        <w:rPr>
          <w:spacing w:val="-8"/>
          <w:sz w:val="16"/>
        </w:rPr>
        <w:t> </w:t>
      </w:r>
      <w:r>
        <w:rPr>
          <w:sz w:val="16"/>
        </w:rPr>
        <w:t>Irelan</w:t>
      </w:r>
      <w:r>
        <w:rPr>
          <w:b/>
          <w:sz w:val="16"/>
        </w:rPr>
        <w:t>d</w:t>
      </w:r>
      <w:r>
        <w:rPr>
          <w:sz w:val="16"/>
        </w:rPr>
        <w:t>,</w:t>
      </w:r>
      <w:r>
        <w:rPr>
          <w:spacing w:val="-10"/>
          <w:sz w:val="16"/>
        </w:rPr>
        <w:t> </w:t>
      </w:r>
      <w:r>
        <w:rPr>
          <w:sz w:val="16"/>
        </w:rPr>
        <w:t>Land’s</w:t>
      </w:r>
      <w:r>
        <w:rPr>
          <w:spacing w:val="-9"/>
          <w:sz w:val="16"/>
        </w:rPr>
        <w:t> </w:t>
      </w:r>
      <w:r>
        <w:rPr>
          <w:sz w:val="16"/>
        </w:rPr>
        <w:t>En</w:t>
      </w:r>
      <w:r>
        <w:rPr>
          <w:b/>
          <w:sz w:val="16"/>
        </w:rPr>
        <w:t>d</w:t>
      </w:r>
      <w:r>
        <w:rPr>
          <w:sz w:val="16"/>
        </w:rPr>
        <w:t>;</w:t>
      </w:r>
      <w:r>
        <w:rPr>
          <w:spacing w:val="-10"/>
          <w:sz w:val="16"/>
        </w:rPr>
        <w:t> </w:t>
      </w:r>
      <w:r>
        <w:rPr>
          <w:rFonts w:ascii="Calibri" w:hAnsi="Calibri"/>
          <w:sz w:val="16"/>
        </w:rPr>
        <w:t>LòL</w:t>
      </w:r>
      <w:r>
        <w:rPr>
          <w:rFonts w:ascii="Calibri" w:hAnsi="Calibri"/>
          <w:spacing w:val="-1"/>
          <w:sz w:val="16"/>
        </w:rPr>
        <w:t> </w:t>
      </w:r>
      <w:r>
        <w:rPr>
          <w:sz w:val="16"/>
        </w:rPr>
        <w:t>Norfolk Broad</w:t>
      </w:r>
      <w:r>
        <w:rPr>
          <w:b/>
          <w:sz w:val="16"/>
        </w:rPr>
        <w:t>s</w:t>
      </w:r>
      <w:r>
        <w:rPr>
          <w:sz w:val="16"/>
        </w:rPr>
        <w:t>,</w:t>
      </w:r>
      <w:r>
        <w:rPr>
          <w:spacing w:val="-13"/>
          <w:sz w:val="16"/>
        </w:rPr>
        <w:t> </w:t>
      </w:r>
      <w:r>
        <w:rPr>
          <w:sz w:val="16"/>
        </w:rPr>
        <w:t>Alton</w:t>
      </w:r>
      <w:r>
        <w:rPr>
          <w:spacing w:val="-12"/>
          <w:sz w:val="16"/>
        </w:rPr>
        <w:t> </w:t>
      </w:r>
      <w:r>
        <w:rPr>
          <w:sz w:val="16"/>
        </w:rPr>
        <w:t>Tower</w:t>
      </w:r>
      <w:r>
        <w:rPr>
          <w:b/>
          <w:sz w:val="16"/>
        </w:rPr>
        <w:t>s</w:t>
      </w:r>
      <w:r>
        <w:rPr>
          <w:sz w:val="16"/>
        </w:rPr>
        <w:t>,</w:t>
      </w:r>
      <w:r>
        <w:rPr>
          <w:spacing w:val="-12"/>
          <w:sz w:val="16"/>
        </w:rPr>
        <w:t> </w:t>
      </w:r>
      <w:r>
        <w:rPr>
          <w:sz w:val="16"/>
        </w:rPr>
        <w:t>John</w:t>
      </w:r>
      <w:r>
        <w:rPr>
          <w:spacing w:val="-13"/>
          <w:sz w:val="16"/>
        </w:rPr>
        <w:t> </w:t>
      </w:r>
      <w:r>
        <w:rPr>
          <w:sz w:val="16"/>
        </w:rPr>
        <w:t>o’Groat</w:t>
      </w:r>
      <w:r>
        <w:rPr>
          <w:b/>
          <w:sz w:val="16"/>
        </w:rPr>
        <w:t>s</w:t>
      </w:r>
      <w:r>
        <w:rPr>
          <w:sz w:val="16"/>
        </w:rPr>
        <w:t>,</w:t>
      </w:r>
      <w:r>
        <w:rPr>
          <w:spacing w:val="-12"/>
          <w:sz w:val="16"/>
        </w:rPr>
        <w:t> </w:t>
      </w:r>
      <w:r>
        <w:rPr>
          <w:sz w:val="16"/>
        </w:rPr>
        <w:t>Wale</w:t>
      </w:r>
      <w:r>
        <w:rPr>
          <w:b/>
          <w:sz w:val="16"/>
        </w:rPr>
        <w:t>s</w:t>
      </w:r>
      <w:r>
        <w:rPr>
          <w:sz w:val="16"/>
        </w:rPr>
        <w:t>;</w:t>
      </w:r>
      <w:r>
        <w:rPr>
          <w:spacing w:val="-12"/>
          <w:sz w:val="16"/>
        </w:rPr>
        <w:t> </w:t>
      </w:r>
      <w:r>
        <w:rPr>
          <w:rFonts w:ascii="Calibri" w:hAnsi="Calibri"/>
          <w:sz w:val="16"/>
        </w:rPr>
        <w:t>LÇwL</w:t>
      </w:r>
      <w:r>
        <w:rPr>
          <w:rFonts w:ascii="Calibri" w:hAnsi="Calibri"/>
          <w:spacing w:val="-5"/>
          <w:sz w:val="16"/>
        </w:rPr>
        <w:t> </w:t>
      </w:r>
      <w:r>
        <w:rPr>
          <w:sz w:val="16"/>
        </w:rPr>
        <w:t>Hathersa</w:t>
      </w:r>
      <w:r>
        <w:rPr>
          <w:b/>
          <w:sz w:val="16"/>
        </w:rPr>
        <w:t>ge</w:t>
      </w:r>
      <w:r>
        <w:rPr>
          <w:sz w:val="16"/>
        </w:rPr>
        <w:t>,</w:t>
      </w:r>
      <w:r>
        <w:rPr>
          <w:spacing w:val="-12"/>
          <w:sz w:val="16"/>
        </w:rPr>
        <w:t> </w:t>
      </w:r>
      <w:r>
        <w:rPr>
          <w:sz w:val="16"/>
        </w:rPr>
        <w:t>Stonehen</w:t>
      </w:r>
      <w:r>
        <w:rPr>
          <w:b/>
          <w:sz w:val="16"/>
        </w:rPr>
        <w:t>ge</w:t>
      </w:r>
      <w:r>
        <w:rPr>
          <w:sz w:val="16"/>
        </w:rPr>
        <w:t>,</w:t>
      </w:r>
      <w:r>
        <w:rPr>
          <w:spacing w:val="-11"/>
          <w:sz w:val="16"/>
        </w:rPr>
        <w:t> </w:t>
      </w:r>
      <w:r>
        <w:rPr>
          <w:sz w:val="16"/>
        </w:rPr>
        <w:t>Cambri</w:t>
      </w:r>
      <w:r>
        <w:rPr>
          <w:b/>
          <w:sz w:val="16"/>
        </w:rPr>
        <w:t>dge</w:t>
      </w:r>
      <w:r>
        <w:rPr>
          <w:sz w:val="16"/>
        </w:rPr>
        <w:t>;</w:t>
      </w:r>
      <w:r>
        <w:rPr>
          <w:spacing w:val="-12"/>
          <w:sz w:val="16"/>
        </w:rPr>
        <w:t> </w:t>
      </w:r>
      <w:r>
        <w:rPr>
          <w:rFonts w:ascii="Calibri" w:hAnsi="Calibri"/>
          <w:sz w:val="16"/>
        </w:rPr>
        <w:t>LäL</w:t>
      </w:r>
      <w:r>
        <w:rPr>
          <w:rFonts w:ascii="Calibri" w:hAnsi="Calibri"/>
          <w:spacing w:val="-4"/>
          <w:sz w:val="16"/>
        </w:rPr>
        <w:t> </w:t>
      </w:r>
      <w:r>
        <w:rPr>
          <w:sz w:val="16"/>
        </w:rPr>
        <w:t>Hadrian’s</w:t>
      </w:r>
      <w:r>
        <w:rPr>
          <w:spacing w:val="-12"/>
          <w:sz w:val="16"/>
        </w:rPr>
        <w:t> </w:t>
      </w:r>
      <w:r>
        <w:rPr>
          <w:sz w:val="16"/>
        </w:rPr>
        <w:t>Wa</w:t>
      </w:r>
      <w:r>
        <w:rPr>
          <w:b/>
          <w:sz w:val="16"/>
        </w:rPr>
        <w:t>ll</w:t>
      </w:r>
      <w:r>
        <w:rPr>
          <w:sz w:val="16"/>
        </w:rPr>
        <w:t>,</w:t>
      </w:r>
      <w:r>
        <w:rPr>
          <w:spacing w:val="-12"/>
          <w:sz w:val="16"/>
        </w:rPr>
        <w:t> </w:t>
      </w:r>
      <w:r>
        <w:rPr>
          <w:sz w:val="16"/>
        </w:rPr>
        <w:t>English Channe</w:t>
      </w:r>
      <w:r>
        <w:rPr>
          <w:b/>
          <w:sz w:val="16"/>
        </w:rPr>
        <w:t>l</w:t>
      </w:r>
      <w:r>
        <w:rPr>
          <w:sz w:val="16"/>
        </w:rPr>
        <w:t>,</w:t>
      </w:r>
      <w:r>
        <w:rPr>
          <w:spacing w:val="-6"/>
          <w:sz w:val="16"/>
        </w:rPr>
        <w:t> </w:t>
      </w:r>
      <w:r>
        <w:rPr>
          <w:sz w:val="16"/>
        </w:rPr>
        <w:t>Bristo</w:t>
      </w:r>
      <w:r>
        <w:rPr>
          <w:b/>
          <w:sz w:val="16"/>
        </w:rPr>
        <w:t>l</w:t>
      </w:r>
      <w:r>
        <w:rPr>
          <w:sz w:val="16"/>
        </w:rPr>
        <w:t>;</w:t>
      </w:r>
      <w:r>
        <w:rPr>
          <w:spacing w:val="-5"/>
          <w:sz w:val="16"/>
        </w:rPr>
        <w:t> </w:t>
      </w:r>
      <w:r>
        <w:rPr>
          <w:rFonts w:ascii="Calibri" w:hAnsi="Calibri"/>
          <w:sz w:val="16"/>
        </w:rPr>
        <w:t>LíL</w:t>
      </w:r>
      <w:r>
        <w:rPr>
          <w:rFonts w:ascii="Calibri" w:hAnsi="Calibri"/>
          <w:spacing w:val="2"/>
          <w:sz w:val="16"/>
        </w:rPr>
        <w:t> </w:t>
      </w:r>
      <w:r>
        <w:rPr>
          <w:sz w:val="16"/>
        </w:rPr>
        <w:t>Sherwood</w:t>
      </w:r>
      <w:r>
        <w:rPr>
          <w:spacing w:val="-5"/>
          <w:sz w:val="16"/>
        </w:rPr>
        <w:t> </w:t>
      </w:r>
      <w:r>
        <w:rPr>
          <w:sz w:val="16"/>
        </w:rPr>
        <w:t>Fores</w:t>
      </w:r>
      <w:r>
        <w:rPr>
          <w:b/>
          <w:sz w:val="16"/>
        </w:rPr>
        <w:t>t</w:t>
      </w:r>
      <w:r>
        <w:rPr>
          <w:sz w:val="16"/>
        </w:rPr>
        <w:t>,</w:t>
      </w:r>
      <w:r>
        <w:rPr>
          <w:spacing w:val="-6"/>
          <w:sz w:val="16"/>
        </w:rPr>
        <w:t> </w:t>
      </w:r>
      <w:r>
        <w:rPr>
          <w:sz w:val="16"/>
        </w:rPr>
        <w:t>Belfas</w:t>
      </w:r>
      <w:r>
        <w:rPr>
          <w:b/>
          <w:sz w:val="16"/>
        </w:rPr>
        <w:t>t</w:t>
      </w:r>
      <w:r>
        <w:rPr>
          <w:sz w:val="16"/>
        </w:rPr>
        <w:t>,</w:t>
      </w:r>
      <w:r>
        <w:rPr>
          <w:spacing w:val="-5"/>
          <w:sz w:val="16"/>
        </w:rPr>
        <w:t> </w:t>
      </w:r>
      <w:r>
        <w:rPr>
          <w:sz w:val="16"/>
        </w:rPr>
        <w:t>Lake</w:t>
      </w:r>
      <w:r>
        <w:rPr>
          <w:spacing w:val="-6"/>
          <w:sz w:val="16"/>
        </w:rPr>
        <w:t> </w:t>
      </w:r>
      <w:r>
        <w:rPr>
          <w:sz w:val="16"/>
        </w:rPr>
        <w:t>Distric</w:t>
      </w:r>
      <w:r>
        <w:rPr>
          <w:b/>
          <w:sz w:val="16"/>
        </w:rPr>
        <w:t>t</w:t>
      </w:r>
      <w:r>
        <w:rPr>
          <w:sz w:val="16"/>
        </w:rPr>
        <w:t>;</w:t>
      </w:r>
      <w:r>
        <w:rPr>
          <w:spacing w:val="-6"/>
          <w:sz w:val="16"/>
        </w:rPr>
        <w:t> </w:t>
      </w:r>
      <w:r>
        <w:rPr>
          <w:rFonts w:ascii="Calibri" w:hAnsi="Calibri"/>
          <w:sz w:val="16"/>
        </w:rPr>
        <w:t>LëL</w:t>
      </w:r>
      <w:r>
        <w:rPr>
          <w:rFonts w:ascii="Calibri" w:hAnsi="Calibri"/>
          <w:spacing w:val="2"/>
          <w:sz w:val="16"/>
        </w:rPr>
        <w:t> </w:t>
      </w:r>
      <w:r>
        <w:rPr>
          <w:sz w:val="16"/>
        </w:rPr>
        <w:t>Skegne</w:t>
      </w:r>
      <w:r>
        <w:rPr>
          <w:b/>
          <w:sz w:val="16"/>
        </w:rPr>
        <w:t>ss</w:t>
      </w:r>
      <w:r>
        <w:rPr>
          <w:sz w:val="16"/>
        </w:rPr>
        <w:t>,</w:t>
      </w:r>
      <w:r>
        <w:rPr>
          <w:spacing w:val="-5"/>
          <w:sz w:val="16"/>
        </w:rPr>
        <w:t> </w:t>
      </w:r>
      <w:r>
        <w:rPr>
          <w:sz w:val="16"/>
        </w:rPr>
        <w:t>Loch</w:t>
      </w:r>
      <w:r>
        <w:rPr>
          <w:spacing w:val="-6"/>
          <w:sz w:val="16"/>
        </w:rPr>
        <w:t> </w:t>
      </w:r>
      <w:r>
        <w:rPr>
          <w:sz w:val="16"/>
        </w:rPr>
        <w:t>Ne</w:t>
      </w:r>
      <w:r>
        <w:rPr>
          <w:b/>
          <w:sz w:val="16"/>
        </w:rPr>
        <w:t>ss</w:t>
      </w:r>
      <w:r>
        <w:rPr>
          <w:sz w:val="16"/>
        </w:rPr>
        <w:t>;</w:t>
      </w:r>
      <w:r>
        <w:rPr>
          <w:spacing w:val="-6"/>
          <w:sz w:val="16"/>
        </w:rPr>
        <w:t> </w:t>
      </w:r>
      <w:r>
        <w:rPr>
          <w:rFonts w:ascii="Calibri" w:hAnsi="Calibri"/>
          <w:sz w:val="16"/>
        </w:rPr>
        <w:t>LâL</w:t>
      </w:r>
      <w:r>
        <w:rPr>
          <w:rFonts w:ascii="Calibri" w:hAnsi="Calibri"/>
          <w:spacing w:val="3"/>
          <w:sz w:val="16"/>
        </w:rPr>
        <w:t> </w:t>
      </w:r>
      <w:r>
        <w:rPr>
          <w:sz w:val="16"/>
        </w:rPr>
        <w:t>Yor</w:t>
      </w:r>
      <w:r>
        <w:rPr>
          <w:b/>
          <w:sz w:val="16"/>
        </w:rPr>
        <w:t>k</w:t>
      </w:r>
      <w:r>
        <w:rPr>
          <w:sz w:val="16"/>
        </w:rPr>
        <w:t>,</w:t>
      </w:r>
      <w:r>
        <w:rPr>
          <w:spacing w:val="-5"/>
          <w:sz w:val="16"/>
        </w:rPr>
        <w:t> </w:t>
      </w:r>
      <w:r>
        <w:rPr>
          <w:sz w:val="16"/>
        </w:rPr>
        <w:t>Clumber</w:t>
      </w:r>
      <w:r>
        <w:rPr>
          <w:spacing w:val="-5"/>
          <w:sz w:val="16"/>
        </w:rPr>
        <w:t> </w:t>
      </w:r>
      <w:r>
        <w:rPr>
          <w:sz w:val="16"/>
        </w:rPr>
        <w:t>Par</w:t>
      </w:r>
      <w:r>
        <w:rPr>
          <w:b/>
          <w:sz w:val="16"/>
        </w:rPr>
        <w:t>k</w:t>
      </w:r>
      <w:r>
        <w:rPr>
          <w:sz w:val="16"/>
        </w:rPr>
        <w:t>;</w:t>
      </w:r>
    </w:p>
    <w:p>
      <w:pPr>
        <w:spacing w:before="2"/>
        <w:ind w:left="300" w:right="0" w:firstLine="0"/>
        <w:jc w:val="left"/>
        <w:rPr>
          <w:sz w:val="16"/>
        </w:rPr>
      </w:pPr>
      <w:r>
        <w:rPr>
          <w:rFonts w:ascii="Calibri" w:hAnsi="Calibri"/>
          <w:sz w:val="16"/>
        </w:rPr>
        <w:t>LípL </w:t>
      </w:r>
      <w:r>
        <w:rPr>
          <w:sz w:val="16"/>
        </w:rPr>
        <w:t>Norwi</w:t>
      </w:r>
      <w:r>
        <w:rPr>
          <w:b/>
          <w:sz w:val="16"/>
        </w:rPr>
        <w:t>ch</w:t>
      </w:r>
      <w:r>
        <w:rPr>
          <w:sz w:val="16"/>
        </w:rPr>
        <w:t>, Greenwi</w:t>
      </w:r>
      <w:r>
        <w:rPr>
          <w:b/>
          <w:sz w:val="16"/>
        </w:rPr>
        <w:t>ch</w:t>
      </w:r>
      <w:r>
        <w:rPr>
          <w:sz w:val="16"/>
        </w:rPr>
        <w:t>; </w:t>
      </w:r>
      <w:r>
        <w:rPr>
          <w:rFonts w:ascii="Calibri" w:hAnsi="Calibri"/>
          <w:sz w:val="16"/>
        </w:rPr>
        <w:t>LãL </w:t>
      </w:r>
      <w:r>
        <w:rPr>
          <w:sz w:val="16"/>
        </w:rPr>
        <w:t>United Kingdo</w:t>
      </w:r>
      <w:r>
        <w:rPr>
          <w:b/>
          <w:sz w:val="16"/>
        </w:rPr>
        <w:t>m</w:t>
      </w:r>
      <w:r>
        <w:rPr>
          <w:sz w:val="16"/>
        </w:rPr>
        <w:t>; </w:t>
      </w:r>
      <w:r>
        <w:rPr>
          <w:rFonts w:ascii="Calibri" w:hAnsi="Calibri"/>
          <w:sz w:val="16"/>
        </w:rPr>
        <w:t>LqL </w:t>
      </w:r>
      <w:r>
        <w:rPr>
          <w:sz w:val="16"/>
        </w:rPr>
        <w:t>Bournemou</w:t>
      </w:r>
      <w:r>
        <w:rPr>
          <w:b/>
          <w:sz w:val="16"/>
        </w:rPr>
        <w:t>th</w:t>
      </w:r>
      <w:r>
        <w:rPr>
          <w:sz w:val="16"/>
        </w:rPr>
        <w:t>; </w:t>
      </w:r>
      <w:r>
        <w:rPr>
          <w:rFonts w:ascii="Calibri" w:hAnsi="Calibri"/>
          <w:sz w:val="16"/>
        </w:rPr>
        <w:t>LÑL </w:t>
      </w:r>
      <w:r>
        <w:rPr>
          <w:sz w:val="16"/>
        </w:rPr>
        <w:t>Cardi</w:t>
      </w:r>
      <w:r>
        <w:rPr>
          <w:b/>
          <w:sz w:val="16"/>
        </w:rPr>
        <w:t>ff</w:t>
      </w:r>
      <w:r>
        <w:rPr>
          <w:sz w:val="16"/>
        </w:rPr>
        <w:t>.</w:t>
      </w:r>
    </w:p>
    <w:p>
      <w:pPr>
        <w:pStyle w:val="BodyText"/>
        <w:spacing w:before="1"/>
        <w:rPr>
          <w:sz w:val="17"/>
        </w:rPr>
      </w:pPr>
    </w:p>
    <w:p>
      <w:pPr>
        <w:pStyle w:val="ListParagraph"/>
        <w:numPr>
          <w:ilvl w:val="0"/>
          <w:numId w:val="174"/>
        </w:numPr>
        <w:tabs>
          <w:tab w:pos="478" w:val="left" w:leader="none"/>
        </w:tabs>
        <w:spacing w:line="240" w:lineRule="auto" w:before="0" w:after="0"/>
        <w:ind w:left="299" w:right="792" w:firstLine="0"/>
        <w:jc w:val="left"/>
        <w:rPr>
          <w:sz w:val="16"/>
        </w:rPr>
      </w:pPr>
      <w:r>
        <w:rPr>
          <w:sz w:val="16"/>
        </w:rPr>
        <w:t>Many English words contain one or more </w:t>
      </w:r>
      <w:r>
        <w:rPr>
          <w:b/>
          <w:sz w:val="16"/>
        </w:rPr>
        <w:t>silent letters </w:t>
      </w:r>
      <w:r>
        <w:rPr>
          <w:sz w:val="16"/>
        </w:rPr>
        <w:t>– letters which are part of the spelling of a word, but which are not pronounced. The aim of this activity is to demonstrate how so often the spelling of a word in English</w:t>
      </w:r>
      <w:r>
        <w:rPr>
          <w:spacing w:val="-14"/>
          <w:sz w:val="16"/>
        </w:rPr>
        <w:t> </w:t>
      </w:r>
      <w:r>
        <w:rPr>
          <w:sz w:val="16"/>
        </w:rPr>
        <w:t>is</w:t>
      </w:r>
    </w:p>
    <w:p>
      <w:pPr>
        <w:spacing w:after="0" w:line="240" w:lineRule="auto"/>
        <w:jc w:val="left"/>
        <w:rPr>
          <w:sz w:val="16"/>
        </w:rPr>
        <w:sectPr>
          <w:headerReference w:type="default" r:id="rId172"/>
          <w:footerReference w:type="default" r:id="rId173"/>
          <w:pgSz w:w="11900" w:h="16840"/>
          <w:pgMar w:header="707" w:footer="1012" w:top="2080" w:bottom="1200" w:left="1500" w:right="1080"/>
        </w:sectPr>
      </w:pPr>
    </w:p>
    <w:p>
      <w:pPr>
        <w:pStyle w:val="BodyText"/>
      </w:pPr>
    </w:p>
    <w:p>
      <w:pPr>
        <w:pStyle w:val="BodyText"/>
        <w:spacing w:before="8"/>
        <w:rPr>
          <w:sz w:val="19"/>
        </w:rPr>
      </w:pPr>
    </w:p>
    <w:p>
      <w:pPr>
        <w:pStyle w:val="Heading5"/>
        <w:ind w:right="414"/>
      </w:pPr>
      <w:r>
        <w:rPr/>
        <w:t>Discussion Words Question Sheet</w:t>
      </w:r>
    </w:p>
    <w:p>
      <w:pPr>
        <w:pStyle w:val="BodyText"/>
        <w:spacing w:before="9"/>
        <w:rPr>
          <w:sz w:val="15"/>
        </w:rPr>
      </w:pPr>
    </w:p>
    <w:p>
      <w:pPr>
        <w:spacing w:before="95"/>
        <w:ind w:left="299" w:right="801" w:firstLine="0"/>
        <w:jc w:val="left"/>
        <w:rPr>
          <w:sz w:val="16"/>
        </w:rPr>
      </w:pPr>
      <w:r>
        <w:rPr>
          <w:sz w:val="16"/>
        </w:rPr>
        <w:t>different from how it sounds when spoken. Below are some good examples of words in this group of discussion words that have silent letters. The silent letters are shown in brackets. No doubt your students will be able to identify some more.</w:t>
      </w:r>
    </w:p>
    <w:p>
      <w:pPr>
        <w:pStyle w:val="BodyText"/>
        <w:spacing w:before="3"/>
        <w:rPr>
          <w:sz w:val="15"/>
        </w:rPr>
      </w:pPr>
    </w:p>
    <w:p>
      <w:pPr>
        <w:spacing w:before="0"/>
        <w:ind w:left="1011" w:right="0" w:firstLine="0"/>
        <w:jc w:val="left"/>
        <w:rPr>
          <w:rFonts w:ascii="Comic Sans MS"/>
          <w:i/>
          <w:sz w:val="17"/>
        </w:rPr>
      </w:pPr>
      <w:r>
        <w:rPr>
          <w:rFonts w:ascii="Comic Sans MS"/>
          <w:i/>
          <w:sz w:val="17"/>
        </w:rPr>
        <w:t>Green [w] ich, Cambridg [e], Edinbur [gh], Nor [w] ich, Cardif [f], Bourn [e] mouth, Orkne [y]</w:t>
      </w:r>
    </w:p>
    <w:p>
      <w:pPr>
        <w:pStyle w:val="ListParagraph"/>
        <w:numPr>
          <w:ilvl w:val="0"/>
          <w:numId w:val="174"/>
        </w:numPr>
        <w:tabs>
          <w:tab w:pos="479" w:val="left" w:leader="none"/>
        </w:tabs>
        <w:spacing w:line="240" w:lineRule="auto" w:before="179" w:after="0"/>
        <w:ind w:left="478" w:right="0" w:hanging="180"/>
        <w:jc w:val="left"/>
        <w:rPr>
          <w:sz w:val="16"/>
        </w:rPr>
      </w:pPr>
      <w:r>
        <w:rPr>
          <w:sz w:val="16"/>
        </w:rPr>
        <w:t>Answers will vary.</w:t>
      </w:r>
    </w:p>
    <w:p>
      <w:pPr>
        <w:pStyle w:val="BodyText"/>
        <w:spacing w:before="11"/>
        <w:rPr>
          <w:sz w:val="15"/>
        </w:rPr>
      </w:pPr>
    </w:p>
    <w:p>
      <w:pPr>
        <w:pStyle w:val="ListParagraph"/>
        <w:numPr>
          <w:ilvl w:val="0"/>
          <w:numId w:val="174"/>
        </w:numPr>
        <w:tabs>
          <w:tab w:pos="567" w:val="left" w:leader="none"/>
        </w:tabs>
        <w:spacing w:line="247" w:lineRule="auto" w:before="0" w:after="0"/>
        <w:ind w:left="299" w:right="773" w:firstLine="0"/>
        <w:jc w:val="left"/>
        <w:rPr>
          <w:sz w:val="16"/>
        </w:rPr>
      </w:pPr>
      <w:r>
        <w:rPr>
          <w:sz w:val="16"/>
        </w:rPr>
        <w:t>There are many possible answers to this question; for example, “Sc</w:t>
      </w:r>
      <w:r>
        <w:rPr>
          <w:b/>
          <w:sz w:val="16"/>
        </w:rPr>
        <w:t>o</w:t>
      </w:r>
      <w:r>
        <w:rPr>
          <w:sz w:val="16"/>
        </w:rPr>
        <w:t>tland”, “</w:t>
      </w:r>
      <w:r>
        <w:rPr>
          <w:b/>
          <w:sz w:val="16"/>
        </w:rPr>
        <w:t>O</w:t>
      </w:r>
      <w:r>
        <w:rPr>
          <w:sz w:val="16"/>
        </w:rPr>
        <w:t>xford”, “</w:t>
      </w:r>
      <w:r>
        <w:rPr>
          <w:b/>
          <w:sz w:val="16"/>
        </w:rPr>
        <w:t>A</w:t>
      </w:r>
      <w:r>
        <w:rPr>
          <w:sz w:val="16"/>
        </w:rPr>
        <w:t>lton Towers”, “L</w:t>
      </w:r>
      <w:r>
        <w:rPr>
          <w:b/>
          <w:sz w:val="16"/>
        </w:rPr>
        <w:t>o</w:t>
      </w:r>
      <w:r>
        <w:rPr>
          <w:sz w:val="16"/>
        </w:rPr>
        <w:t>ch Ness” and “N</w:t>
      </w:r>
      <w:r>
        <w:rPr>
          <w:b/>
          <w:sz w:val="16"/>
        </w:rPr>
        <w:t>o</w:t>
      </w:r>
      <w:r>
        <w:rPr>
          <w:sz w:val="16"/>
        </w:rPr>
        <w:t>rwich” all contain the vowel sound </w:t>
      </w:r>
      <w:r>
        <w:rPr>
          <w:rFonts w:ascii="Calibri" w:hAnsi="Calibri"/>
          <w:sz w:val="16"/>
        </w:rPr>
        <w:t>LflL</w:t>
      </w:r>
      <w:r>
        <w:rPr>
          <w:sz w:val="16"/>
        </w:rPr>
        <w:t>. Use the phonetic chart on p.18.6 of the </w:t>
      </w:r>
      <w:r>
        <w:rPr>
          <w:b/>
          <w:sz w:val="16"/>
        </w:rPr>
        <w:t>Talk a Lot Elementary Handbook </w:t>
      </w:r>
      <w:r>
        <w:rPr>
          <w:sz w:val="16"/>
        </w:rPr>
        <w:t>(available free from https://purlandtraining.com/) and the phonetic spellings of the vocabulary</w:t>
      </w:r>
      <w:r>
        <w:rPr>
          <w:spacing w:val="-3"/>
          <w:sz w:val="16"/>
        </w:rPr>
        <w:t> </w:t>
      </w:r>
      <w:r>
        <w:rPr>
          <w:sz w:val="16"/>
        </w:rPr>
        <w:t>words</w:t>
      </w:r>
    </w:p>
    <w:p>
      <w:pPr>
        <w:spacing w:line="180" w:lineRule="exact" w:before="0"/>
        <w:ind w:left="299" w:right="0" w:firstLine="0"/>
        <w:jc w:val="left"/>
        <w:rPr>
          <w:sz w:val="16"/>
        </w:rPr>
      </w:pPr>
      <w:r>
        <w:rPr>
          <w:sz w:val="16"/>
        </w:rPr>
        <w:t>on the </w:t>
      </w:r>
      <w:r>
        <w:rPr>
          <w:i/>
          <w:sz w:val="16"/>
        </w:rPr>
        <w:t>Discussion Words (with the IPA) </w:t>
      </w:r>
      <w:r>
        <w:rPr>
          <w:sz w:val="16"/>
        </w:rPr>
        <w:t>handout to help your students put the places into sound groups.</w:t>
      </w:r>
    </w:p>
    <w:p>
      <w:pPr>
        <w:pStyle w:val="BodyText"/>
        <w:rPr>
          <w:sz w:val="18"/>
        </w:rPr>
      </w:pPr>
    </w:p>
    <w:p>
      <w:pPr>
        <w:spacing w:before="161"/>
        <w:ind w:left="299" w:right="0" w:firstLine="0"/>
        <w:jc w:val="left"/>
        <w:rPr>
          <w:sz w:val="16"/>
        </w:rPr>
      </w:pPr>
      <w:r>
        <w:rPr>
          <w:sz w:val="16"/>
          <w:u w:val="single"/>
        </w:rPr>
        <w:t>Lesson Questions</w:t>
      </w:r>
    </w:p>
    <w:p>
      <w:pPr>
        <w:pStyle w:val="BodyText"/>
        <w:rPr>
          <w:sz w:val="16"/>
        </w:rPr>
      </w:pPr>
    </w:p>
    <w:p>
      <w:pPr>
        <w:pStyle w:val="ListParagraph"/>
        <w:numPr>
          <w:ilvl w:val="0"/>
          <w:numId w:val="175"/>
        </w:numPr>
        <w:tabs>
          <w:tab w:pos="478" w:val="left" w:leader="none"/>
        </w:tabs>
        <w:spacing w:line="240" w:lineRule="auto" w:before="0" w:after="0"/>
        <w:ind w:left="477" w:right="0" w:hanging="179"/>
        <w:jc w:val="left"/>
        <w:rPr>
          <w:sz w:val="16"/>
        </w:rPr>
      </w:pPr>
      <w:r>
        <w:rPr>
          <w:sz w:val="16"/>
        </w:rPr>
        <w:t>a) Norwich. b) Wales. c) Bristol. d) Land’s End. e)</w:t>
      </w:r>
      <w:r>
        <w:rPr>
          <w:spacing w:val="-3"/>
          <w:sz w:val="16"/>
        </w:rPr>
        <w:t> </w:t>
      </w:r>
      <w:r>
        <w:rPr>
          <w:sz w:val="16"/>
        </w:rPr>
        <w:t>Bath.</w:t>
      </w:r>
    </w:p>
    <w:p>
      <w:pPr>
        <w:pStyle w:val="BodyText"/>
        <w:spacing w:before="11"/>
        <w:rPr>
          <w:sz w:val="15"/>
        </w:rPr>
      </w:pPr>
    </w:p>
    <w:p>
      <w:pPr>
        <w:pStyle w:val="ListParagraph"/>
        <w:numPr>
          <w:ilvl w:val="0"/>
          <w:numId w:val="175"/>
        </w:numPr>
        <w:tabs>
          <w:tab w:pos="478" w:val="left" w:leader="none"/>
        </w:tabs>
        <w:spacing w:line="240" w:lineRule="auto" w:before="0" w:after="0"/>
        <w:ind w:left="299" w:right="1681" w:firstLine="0"/>
        <w:jc w:val="left"/>
        <w:rPr>
          <w:sz w:val="16"/>
        </w:rPr>
      </w:pPr>
      <w:r>
        <w:rPr>
          <w:sz w:val="16"/>
        </w:rPr>
        <w:t>The countries that form the UK are (with their capital cities): England (London), Scotland (Edinburgh), Northern Ireland (Belfast), and Wales (Cardiff).</w:t>
      </w:r>
    </w:p>
    <w:p>
      <w:pPr>
        <w:pStyle w:val="BodyText"/>
        <w:rPr>
          <w:sz w:val="16"/>
        </w:rPr>
      </w:pPr>
    </w:p>
    <w:p>
      <w:pPr>
        <w:pStyle w:val="ListParagraph"/>
        <w:numPr>
          <w:ilvl w:val="0"/>
          <w:numId w:val="175"/>
        </w:numPr>
        <w:tabs>
          <w:tab w:pos="478" w:val="left" w:leader="none"/>
        </w:tabs>
        <w:spacing w:line="240" w:lineRule="auto" w:before="0" w:after="0"/>
        <w:ind w:left="477" w:right="0" w:hanging="179"/>
        <w:jc w:val="left"/>
        <w:rPr>
          <w:sz w:val="16"/>
        </w:rPr>
      </w:pPr>
      <w:r>
        <w:rPr>
          <w:b/>
          <w:sz w:val="16"/>
        </w:rPr>
        <w:t>Wales </w:t>
      </w:r>
      <w:r>
        <w:rPr>
          <w:sz w:val="16"/>
        </w:rPr>
        <w:t>is a homophone with </w:t>
      </w:r>
      <w:r>
        <w:rPr>
          <w:b/>
          <w:sz w:val="16"/>
        </w:rPr>
        <w:t>whales </w:t>
      </w:r>
      <w:r>
        <w:rPr>
          <w:sz w:val="16"/>
        </w:rPr>
        <w:t>– both words sound alike, but have different spellings and</w:t>
      </w:r>
      <w:r>
        <w:rPr>
          <w:spacing w:val="-4"/>
          <w:sz w:val="16"/>
        </w:rPr>
        <w:t> </w:t>
      </w:r>
      <w:r>
        <w:rPr>
          <w:sz w:val="16"/>
        </w:rPr>
        <w:t>meanings.</w:t>
      </w:r>
    </w:p>
    <w:p>
      <w:pPr>
        <w:pStyle w:val="BodyText"/>
        <w:rPr>
          <w:sz w:val="16"/>
        </w:rPr>
      </w:pPr>
    </w:p>
    <w:p>
      <w:pPr>
        <w:pStyle w:val="ListParagraph"/>
        <w:numPr>
          <w:ilvl w:val="0"/>
          <w:numId w:val="175"/>
        </w:numPr>
        <w:tabs>
          <w:tab w:pos="478" w:val="left" w:leader="none"/>
        </w:tabs>
        <w:spacing w:line="240" w:lineRule="auto" w:before="0" w:after="0"/>
        <w:ind w:left="477" w:right="0" w:hanging="178"/>
        <w:jc w:val="left"/>
        <w:rPr>
          <w:sz w:val="16"/>
        </w:rPr>
      </w:pPr>
      <w:r>
        <w:rPr>
          <w:sz w:val="16"/>
        </w:rPr>
        <w:t>a) Wimbledon. b) Loch Ness. c) Greenwich.</w:t>
      </w:r>
    </w:p>
    <w:p>
      <w:pPr>
        <w:pStyle w:val="BodyText"/>
        <w:spacing w:before="1"/>
        <w:rPr>
          <w:sz w:val="16"/>
        </w:rPr>
      </w:pPr>
    </w:p>
    <w:p>
      <w:pPr>
        <w:pStyle w:val="ListParagraph"/>
        <w:numPr>
          <w:ilvl w:val="0"/>
          <w:numId w:val="175"/>
        </w:numPr>
        <w:tabs>
          <w:tab w:pos="479" w:val="left" w:leader="none"/>
        </w:tabs>
        <w:spacing w:line="249" w:lineRule="auto" w:before="0" w:after="0"/>
        <w:ind w:left="299" w:right="730" w:firstLine="0"/>
        <w:jc w:val="left"/>
        <w:rPr>
          <w:sz w:val="16"/>
        </w:rPr>
      </w:pPr>
      <w:r>
        <w:rPr>
          <w:sz w:val="16"/>
        </w:rPr>
        <w:t>i) a) Places which have a weak stress schwa sound </w:t>
      </w:r>
      <w:r>
        <w:rPr>
          <w:rFonts w:ascii="Calibri" w:hAnsi="Calibri"/>
          <w:sz w:val="16"/>
        </w:rPr>
        <w:t>L]L </w:t>
      </w:r>
      <w:r>
        <w:rPr>
          <w:sz w:val="16"/>
        </w:rPr>
        <w:t>on the 1</w:t>
      </w:r>
      <w:r>
        <w:rPr>
          <w:sz w:val="16"/>
          <w:vertAlign w:val="superscript"/>
        </w:rPr>
        <w:t>st</w:t>
      </w:r>
      <w:r>
        <w:rPr>
          <w:sz w:val="16"/>
          <w:vertAlign w:val="baseline"/>
        </w:rPr>
        <w:t> syllable: none. b) Places which have a weak stress schwa sound </w:t>
      </w:r>
      <w:r>
        <w:rPr>
          <w:rFonts w:ascii="Calibri" w:hAnsi="Calibri"/>
          <w:sz w:val="16"/>
          <w:vertAlign w:val="baseline"/>
        </w:rPr>
        <w:t>L]L  </w:t>
      </w:r>
      <w:r>
        <w:rPr>
          <w:sz w:val="16"/>
          <w:vertAlign w:val="baseline"/>
        </w:rPr>
        <w:t>on the 2</w:t>
      </w:r>
      <w:r>
        <w:rPr>
          <w:sz w:val="16"/>
          <w:vertAlign w:val="superscript"/>
        </w:rPr>
        <w:t>nd</w:t>
      </w:r>
      <w:r>
        <w:rPr>
          <w:sz w:val="16"/>
          <w:vertAlign w:val="baseline"/>
        </w:rPr>
        <w:t> syllable: Wimbl</w:t>
      </w:r>
      <w:r>
        <w:rPr>
          <w:b/>
          <w:sz w:val="16"/>
          <w:vertAlign w:val="baseline"/>
        </w:rPr>
        <w:t>e</w:t>
      </w:r>
      <w:r>
        <w:rPr>
          <w:sz w:val="16"/>
          <w:vertAlign w:val="baseline"/>
        </w:rPr>
        <w:t>don, Alt</w:t>
      </w:r>
      <w:r>
        <w:rPr>
          <w:b/>
          <w:sz w:val="16"/>
          <w:vertAlign w:val="baseline"/>
        </w:rPr>
        <w:t>o</w:t>
      </w:r>
      <w:r>
        <w:rPr>
          <w:sz w:val="16"/>
          <w:vertAlign w:val="baseline"/>
        </w:rPr>
        <w:t>n Towers, Bournem</w:t>
      </w:r>
      <w:r>
        <w:rPr>
          <w:b/>
          <w:sz w:val="16"/>
          <w:vertAlign w:val="baseline"/>
        </w:rPr>
        <w:t>ou</w:t>
      </w:r>
      <w:r>
        <w:rPr>
          <w:sz w:val="16"/>
          <w:vertAlign w:val="baseline"/>
        </w:rPr>
        <w:t>th, Brist</w:t>
      </w:r>
      <w:r>
        <w:rPr>
          <w:b/>
          <w:sz w:val="16"/>
          <w:vertAlign w:val="baseline"/>
        </w:rPr>
        <w:t>o</w:t>
      </w:r>
      <w:r>
        <w:rPr>
          <w:sz w:val="16"/>
          <w:vertAlign w:val="baseline"/>
        </w:rPr>
        <w:t>l, Clumb</w:t>
      </w:r>
      <w:r>
        <w:rPr>
          <w:b/>
          <w:sz w:val="16"/>
          <w:vertAlign w:val="baseline"/>
        </w:rPr>
        <w:t>e</w:t>
      </w:r>
      <w:r>
        <w:rPr>
          <w:sz w:val="16"/>
          <w:vertAlign w:val="baseline"/>
        </w:rPr>
        <w:t>r Park, Engl</w:t>
      </w:r>
      <w:r>
        <w:rPr>
          <w:b/>
          <w:sz w:val="16"/>
          <w:vertAlign w:val="baseline"/>
        </w:rPr>
        <w:t>a</w:t>
      </w:r>
      <w:r>
        <w:rPr>
          <w:sz w:val="16"/>
          <w:vertAlign w:val="baseline"/>
        </w:rPr>
        <w:t>nd, Hath</w:t>
      </w:r>
      <w:r>
        <w:rPr>
          <w:b/>
          <w:sz w:val="16"/>
          <w:vertAlign w:val="baseline"/>
        </w:rPr>
        <w:t>e</w:t>
      </w:r>
      <w:r>
        <w:rPr>
          <w:sz w:val="16"/>
          <w:vertAlign w:val="baseline"/>
        </w:rPr>
        <w:t>rsage, John </w:t>
      </w:r>
      <w:r>
        <w:rPr>
          <w:b/>
          <w:sz w:val="16"/>
          <w:vertAlign w:val="baseline"/>
        </w:rPr>
        <w:t>o</w:t>
      </w:r>
      <w:r>
        <w:rPr>
          <w:sz w:val="16"/>
          <w:vertAlign w:val="baseline"/>
        </w:rPr>
        <w:t>’Groats, Lond</w:t>
      </w:r>
      <w:r>
        <w:rPr>
          <w:b/>
          <w:sz w:val="16"/>
          <w:vertAlign w:val="baseline"/>
        </w:rPr>
        <w:t>o</w:t>
      </w:r>
      <w:r>
        <w:rPr>
          <w:sz w:val="16"/>
          <w:vertAlign w:val="baseline"/>
        </w:rPr>
        <w:t>n, Norf</w:t>
      </w:r>
      <w:r>
        <w:rPr>
          <w:b/>
          <w:sz w:val="16"/>
          <w:vertAlign w:val="baseline"/>
        </w:rPr>
        <w:t>o</w:t>
      </w:r>
      <w:r>
        <w:rPr>
          <w:sz w:val="16"/>
          <w:vertAlign w:val="baseline"/>
        </w:rPr>
        <w:t>lk Broads, North</w:t>
      </w:r>
      <w:r>
        <w:rPr>
          <w:b/>
          <w:sz w:val="16"/>
          <w:vertAlign w:val="baseline"/>
        </w:rPr>
        <w:t>e</w:t>
      </w:r>
      <w:r>
        <w:rPr>
          <w:sz w:val="16"/>
          <w:vertAlign w:val="baseline"/>
        </w:rPr>
        <w:t>rn Ireland, Oxf</w:t>
      </w:r>
      <w:r>
        <w:rPr>
          <w:b/>
          <w:sz w:val="16"/>
          <w:vertAlign w:val="baseline"/>
        </w:rPr>
        <w:t>o</w:t>
      </w:r>
      <w:r>
        <w:rPr>
          <w:sz w:val="16"/>
          <w:vertAlign w:val="baseline"/>
        </w:rPr>
        <w:t>rd, Scotl</w:t>
      </w:r>
      <w:r>
        <w:rPr>
          <w:b/>
          <w:sz w:val="16"/>
          <w:vertAlign w:val="baseline"/>
        </w:rPr>
        <w:t>a</w:t>
      </w:r>
      <w:r>
        <w:rPr>
          <w:sz w:val="16"/>
          <w:vertAlign w:val="baseline"/>
        </w:rPr>
        <w:t>nd, Sherw</w:t>
      </w:r>
      <w:r>
        <w:rPr>
          <w:b/>
          <w:sz w:val="16"/>
          <w:vertAlign w:val="baseline"/>
        </w:rPr>
        <w:t>oo</w:t>
      </w:r>
      <w:r>
        <w:rPr>
          <w:sz w:val="16"/>
          <w:vertAlign w:val="baseline"/>
        </w:rPr>
        <w:t>d Forest, Stratf</w:t>
      </w:r>
      <w:r>
        <w:rPr>
          <w:b/>
          <w:sz w:val="16"/>
          <w:vertAlign w:val="baseline"/>
        </w:rPr>
        <w:t>o</w:t>
      </w:r>
      <w:r>
        <w:rPr>
          <w:sz w:val="16"/>
          <w:vertAlign w:val="baseline"/>
        </w:rPr>
        <w:t>rd-upon-Avon, Ab</w:t>
      </w:r>
      <w:r>
        <w:rPr>
          <w:b/>
          <w:sz w:val="16"/>
          <w:vertAlign w:val="baseline"/>
        </w:rPr>
        <w:t>e</w:t>
      </w:r>
      <w:r>
        <w:rPr>
          <w:sz w:val="16"/>
          <w:vertAlign w:val="baseline"/>
        </w:rPr>
        <w:t>rdeen. c) Places which have a weak stress schwa sound </w:t>
      </w:r>
      <w:r>
        <w:rPr>
          <w:rFonts w:ascii="Calibri" w:hAnsi="Calibri"/>
          <w:sz w:val="16"/>
          <w:vertAlign w:val="baseline"/>
        </w:rPr>
        <w:t>L]L </w:t>
      </w:r>
      <w:r>
        <w:rPr>
          <w:sz w:val="16"/>
          <w:vertAlign w:val="baseline"/>
        </w:rPr>
        <w:t>on the 3</w:t>
      </w:r>
      <w:r>
        <w:rPr>
          <w:sz w:val="16"/>
          <w:vertAlign w:val="superscript"/>
        </w:rPr>
        <w:t>rd</w:t>
      </w:r>
      <w:r>
        <w:rPr>
          <w:sz w:val="16"/>
          <w:vertAlign w:val="baseline"/>
        </w:rPr>
        <w:t> syllable: Cardig</w:t>
      </w:r>
      <w:r>
        <w:rPr>
          <w:b/>
          <w:sz w:val="16"/>
          <w:vertAlign w:val="baseline"/>
        </w:rPr>
        <w:t>a</w:t>
      </w:r>
      <w:r>
        <w:rPr>
          <w:sz w:val="16"/>
          <w:vertAlign w:val="baseline"/>
        </w:rPr>
        <w:t>n Bay, Edinb</w:t>
      </w:r>
      <w:r>
        <w:rPr>
          <w:b/>
          <w:sz w:val="16"/>
          <w:vertAlign w:val="baseline"/>
        </w:rPr>
        <w:t>u</w:t>
      </w:r>
      <w:r>
        <w:rPr>
          <w:sz w:val="16"/>
          <w:vertAlign w:val="baseline"/>
        </w:rPr>
        <w:t>rgh, Great Brit</w:t>
      </w:r>
      <w:r>
        <w:rPr>
          <w:b/>
          <w:sz w:val="16"/>
          <w:vertAlign w:val="baseline"/>
        </w:rPr>
        <w:t>ai</w:t>
      </w:r>
      <w:r>
        <w:rPr>
          <w:sz w:val="16"/>
          <w:vertAlign w:val="baseline"/>
        </w:rPr>
        <w:t>n, Manchest</w:t>
      </w:r>
      <w:r>
        <w:rPr>
          <w:b/>
          <w:sz w:val="16"/>
          <w:vertAlign w:val="baseline"/>
        </w:rPr>
        <w:t>e</w:t>
      </w:r>
      <w:r>
        <w:rPr>
          <w:sz w:val="16"/>
          <w:vertAlign w:val="baseline"/>
        </w:rPr>
        <w:t>r, Stratford-</w:t>
      </w:r>
      <w:r>
        <w:rPr>
          <w:b/>
          <w:sz w:val="16"/>
          <w:vertAlign w:val="baseline"/>
        </w:rPr>
        <w:t>u</w:t>
      </w:r>
      <w:r>
        <w:rPr>
          <w:sz w:val="16"/>
          <w:vertAlign w:val="baseline"/>
        </w:rPr>
        <w:t>pon-Avon, Unit</w:t>
      </w:r>
      <w:r>
        <w:rPr>
          <w:b/>
          <w:sz w:val="16"/>
          <w:vertAlign w:val="baseline"/>
        </w:rPr>
        <w:t>e</w:t>
      </w:r>
      <w:r>
        <w:rPr>
          <w:sz w:val="16"/>
          <w:vertAlign w:val="baseline"/>
        </w:rPr>
        <w:t>d Kingdom, Wimbled</w:t>
      </w:r>
      <w:r>
        <w:rPr>
          <w:b/>
          <w:sz w:val="16"/>
          <w:vertAlign w:val="baseline"/>
        </w:rPr>
        <w:t>o</w:t>
      </w:r>
      <w:r>
        <w:rPr>
          <w:sz w:val="16"/>
          <w:vertAlign w:val="baseline"/>
        </w:rPr>
        <w:t>n. d) Places which have a weak stress schwa sound </w:t>
      </w:r>
      <w:r>
        <w:rPr>
          <w:rFonts w:ascii="Calibri" w:hAnsi="Calibri"/>
          <w:sz w:val="16"/>
          <w:vertAlign w:val="baseline"/>
        </w:rPr>
        <w:t>L]L </w:t>
      </w:r>
      <w:r>
        <w:rPr>
          <w:sz w:val="16"/>
          <w:vertAlign w:val="baseline"/>
        </w:rPr>
        <w:t>on the 4</w:t>
      </w:r>
      <w:r>
        <w:rPr>
          <w:sz w:val="16"/>
          <w:vertAlign w:val="superscript"/>
        </w:rPr>
        <w:t>th</w:t>
      </w:r>
      <w:r>
        <w:rPr>
          <w:sz w:val="16"/>
          <w:vertAlign w:val="baseline"/>
        </w:rPr>
        <w:t> syllable: Snowdoni</w:t>
      </w:r>
      <w:r>
        <w:rPr>
          <w:b/>
          <w:sz w:val="16"/>
          <w:vertAlign w:val="baseline"/>
        </w:rPr>
        <w:t>a</w:t>
      </w:r>
      <w:r>
        <w:rPr>
          <w:sz w:val="16"/>
          <w:vertAlign w:val="baseline"/>
        </w:rPr>
        <w:t>, English Chann</w:t>
      </w:r>
      <w:r>
        <w:rPr>
          <w:b/>
          <w:sz w:val="16"/>
          <w:vertAlign w:val="baseline"/>
        </w:rPr>
        <w:t>e</w:t>
      </w:r>
      <w:r>
        <w:rPr>
          <w:sz w:val="16"/>
          <w:vertAlign w:val="baseline"/>
        </w:rPr>
        <w:t>l, Alton Tow</w:t>
      </w:r>
      <w:r>
        <w:rPr>
          <w:b/>
          <w:sz w:val="16"/>
          <w:vertAlign w:val="baseline"/>
        </w:rPr>
        <w:t>e</w:t>
      </w:r>
      <w:r>
        <w:rPr>
          <w:sz w:val="16"/>
          <w:vertAlign w:val="baseline"/>
        </w:rPr>
        <w:t>rs, Sherwood For</w:t>
      </w:r>
      <w:r>
        <w:rPr>
          <w:b/>
          <w:sz w:val="16"/>
          <w:vertAlign w:val="baseline"/>
        </w:rPr>
        <w:t>e</w:t>
      </w:r>
      <w:r>
        <w:rPr>
          <w:sz w:val="16"/>
          <w:vertAlign w:val="baseline"/>
        </w:rPr>
        <w:t>st, Northern Irel</w:t>
      </w:r>
      <w:r>
        <w:rPr>
          <w:b/>
          <w:sz w:val="16"/>
          <w:vertAlign w:val="baseline"/>
        </w:rPr>
        <w:t>a</w:t>
      </w:r>
      <w:r>
        <w:rPr>
          <w:sz w:val="16"/>
          <w:vertAlign w:val="baseline"/>
        </w:rPr>
        <w:t>nd. e) One place has a weak stress schwa sound </w:t>
      </w:r>
      <w:r>
        <w:rPr>
          <w:rFonts w:ascii="Calibri" w:hAnsi="Calibri"/>
          <w:sz w:val="16"/>
          <w:vertAlign w:val="baseline"/>
        </w:rPr>
        <w:t>L]L </w:t>
      </w:r>
      <w:r>
        <w:rPr>
          <w:sz w:val="16"/>
          <w:vertAlign w:val="baseline"/>
        </w:rPr>
        <w:t>on the 5</w:t>
      </w:r>
      <w:r>
        <w:rPr>
          <w:sz w:val="16"/>
          <w:vertAlign w:val="superscript"/>
        </w:rPr>
        <w:t>th</w:t>
      </w:r>
      <w:r>
        <w:rPr>
          <w:sz w:val="16"/>
          <w:vertAlign w:val="baseline"/>
        </w:rPr>
        <w:t> syllable: United Kingd</w:t>
      </w:r>
      <w:r>
        <w:rPr>
          <w:b/>
          <w:sz w:val="16"/>
          <w:vertAlign w:val="baseline"/>
        </w:rPr>
        <w:t>o</w:t>
      </w:r>
      <w:r>
        <w:rPr>
          <w:sz w:val="16"/>
          <w:vertAlign w:val="baseline"/>
        </w:rPr>
        <w:t>m. f) One place has a weak stress schwa sound </w:t>
      </w:r>
      <w:r>
        <w:rPr>
          <w:rFonts w:ascii="Calibri" w:hAnsi="Calibri"/>
          <w:sz w:val="16"/>
          <w:vertAlign w:val="baseline"/>
        </w:rPr>
        <w:t>L]L </w:t>
      </w:r>
      <w:r>
        <w:rPr>
          <w:sz w:val="16"/>
          <w:vertAlign w:val="baseline"/>
        </w:rPr>
        <w:t>on the 6</w:t>
      </w:r>
      <w:r>
        <w:rPr>
          <w:sz w:val="16"/>
          <w:vertAlign w:val="superscript"/>
        </w:rPr>
        <w:t>th</w:t>
      </w:r>
      <w:r>
        <w:rPr>
          <w:sz w:val="16"/>
          <w:vertAlign w:val="baseline"/>
        </w:rPr>
        <w:t> syllable: Stratford-upon-Av</w:t>
      </w:r>
      <w:r>
        <w:rPr>
          <w:b/>
          <w:sz w:val="16"/>
          <w:vertAlign w:val="baseline"/>
        </w:rPr>
        <w:t>o</w:t>
      </w:r>
      <w:r>
        <w:rPr>
          <w:sz w:val="16"/>
          <w:vertAlign w:val="baseline"/>
        </w:rPr>
        <w:t>n. ii) 17 places don’t have a weak stress schwa sound: Belfast, Brick Lane, Cambridge, Cardiff, Giant’s Causeway, Greenwich, Hadrian’s Wall, Lake District, Land’s End, Llandudno, Loch Ness, Norwich, Orkney, Skegness, Stonehenge, Wales,</w:t>
      </w:r>
      <w:r>
        <w:rPr>
          <w:spacing w:val="-3"/>
          <w:sz w:val="16"/>
          <w:vertAlign w:val="baseline"/>
        </w:rPr>
        <w:t> </w:t>
      </w:r>
      <w:r>
        <w:rPr>
          <w:sz w:val="16"/>
          <w:vertAlign w:val="baseline"/>
        </w:rPr>
        <w:t>York.</w:t>
      </w:r>
    </w:p>
    <w:p>
      <w:pPr>
        <w:pStyle w:val="BodyText"/>
        <w:spacing w:before="9"/>
        <w:rPr>
          <w:sz w:val="15"/>
        </w:rPr>
      </w:pPr>
    </w:p>
    <w:p>
      <w:pPr>
        <w:pStyle w:val="ListParagraph"/>
        <w:numPr>
          <w:ilvl w:val="0"/>
          <w:numId w:val="175"/>
        </w:numPr>
        <w:tabs>
          <w:tab w:pos="478" w:val="left" w:leader="none"/>
        </w:tabs>
        <w:spacing w:line="240" w:lineRule="auto" w:before="0" w:after="0"/>
        <w:ind w:left="477" w:right="0" w:hanging="178"/>
        <w:jc w:val="left"/>
        <w:rPr>
          <w:sz w:val="16"/>
        </w:rPr>
      </w:pPr>
      <w:r>
        <w:rPr>
          <w:sz w:val="16"/>
        </w:rPr>
        <w:t>England (population: 51 million), Scotland (5.2m), Wales (3m), and Northern Ireland</w:t>
      </w:r>
      <w:r>
        <w:rPr>
          <w:spacing w:val="-3"/>
          <w:sz w:val="16"/>
        </w:rPr>
        <w:t> </w:t>
      </w:r>
      <w:r>
        <w:rPr>
          <w:sz w:val="16"/>
        </w:rPr>
        <w:t>(1.8m).</w:t>
      </w:r>
    </w:p>
    <w:p>
      <w:pPr>
        <w:pStyle w:val="BodyText"/>
        <w:spacing w:before="1"/>
        <w:rPr>
          <w:sz w:val="16"/>
        </w:rPr>
      </w:pPr>
    </w:p>
    <w:p>
      <w:pPr>
        <w:pStyle w:val="ListParagraph"/>
        <w:numPr>
          <w:ilvl w:val="0"/>
          <w:numId w:val="175"/>
        </w:numPr>
        <w:tabs>
          <w:tab w:pos="479" w:val="left" w:leader="none"/>
        </w:tabs>
        <w:spacing w:line="240" w:lineRule="auto" w:before="0" w:after="0"/>
        <w:ind w:left="478" w:right="0" w:hanging="179"/>
        <w:jc w:val="left"/>
        <w:rPr>
          <w:sz w:val="16"/>
        </w:rPr>
      </w:pPr>
      <w:r>
        <w:rPr>
          <w:sz w:val="16"/>
        </w:rPr>
        <w:t>Answers may vary. Suggested</w:t>
      </w:r>
      <w:r>
        <w:rPr>
          <w:spacing w:val="-1"/>
          <w:sz w:val="16"/>
        </w:rPr>
        <w:t> </w:t>
      </w:r>
      <w:r>
        <w:rPr>
          <w:sz w:val="16"/>
        </w:rPr>
        <w:t>answers:</w:t>
      </w:r>
    </w:p>
    <w:p>
      <w:pPr>
        <w:pStyle w:val="BodyText"/>
        <w:rPr>
          <w:sz w:val="16"/>
        </w:rPr>
      </w:pPr>
    </w:p>
    <w:p>
      <w:pPr>
        <w:pStyle w:val="ListParagraph"/>
        <w:numPr>
          <w:ilvl w:val="0"/>
          <w:numId w:val="176"/>
        </w:numPr>
        <w:tabs>
          <w:tab w:pos="487" w:val="left" w:leader="none"/>
        </w:tabs>
        <w:spacing w:line="240" w:lineRule="auto" w:before="0" w:after="0"/>
        <w:ind w:left="300" w:right="1078" w:firstLine="0"/>
        <w:jc w:val="left"/>
        <w:rPr>
          <w:sz w:val="16"/>
        </w:rPr>
      </w:pPr>
      <w:r>
        <w:rPr>
          <w:sz w:val="16"/>
        </w:rPr>
        <w:t>The </w:t>
      </w:r>
      <w:r>
        <w:rPr>
          <w:b/>
          <w:sz w:val="16"/>
        </w:rPr>
        <w:t>cities </w:t>
      </w:r>
      <w:r>
        <w:rPr>
          <w:sz w:val="16"/>
        </w:rPr>
        <w:t>are: Belfast, Oxford, Manchester, York, Norwich, Aberdeen, Bristol, Cardiff, Bournemouth,</w:t>
      </w:r>
      <w:r>
        <w:rPr>
          <w:spacing w:val="-22"/>
          <w:sz w:val="16"/>
        </w:rPr>
        <w:t> </w:t>
      </w:r>
      <w:r>
        <w:rPr>
          <w:sz w:val="16"/>
        </w:rPr>
        <w:t>London, Cambridge, and Edinburgh.</w:t>
      </w:r>
    </w:p>
    <w:p>
      <w:pPr>
        <w:pStyle w:val="BodyText"/>
        <w:rPr>
          <w:sz w:val="16"/>
        </w:rPr>
      </w:pPr>
    </w:p>
    <w:p>
      <w:pPr>
        <w:pStyle w:val="ListParagraph"/>
        <w:numPr>
          <w:ilvl w:val="0"/>
          <w:numId w:val="176"/>
        </w:numPr>
        <w:tabs>
          <w:tab w:pos="487" w:val="left" w:leader="none"/>
        </w:tabs>
        <w:spacing w:line="240" w:lineRule="auto" w:before="0" w:after="0"/>
        <w:ind w:left="300" w:right="1024" w:firstLine="0"/>
        <w:jc w:val="left"/>
        <w:rPr>
          <w:sz w:val="16"/>
        </w:rPr>
      </w:pPr>
      <w:r>
        <w:rPr>
          <w:sz w:val="16"/>
        </w:rPr>
        <w:t>The </w:t>
      </w:r>
      <w:r>
        <w:rPr>
          <w:b/>
          <w:sz w:val="16"/>
        </w:rPr>
        <w:t>tourist attractions </w:t>
      </w:r>
      <w:r>
        <w:rPr>
          <w:sz w:val="16"/>
        </w:rPr>
        <w:t>are: Giant’s Causeway, Alton Towers, Norfolk Broads, Stonehenge, Sherwood Forest, Loch Ness, John o’Groats, Skegness, Land’s End, Stratford-upon-Avon, and Hadrian’s</w:t>
      </w:r>
      <w:r>
        <w:rPr>
          <w:spacing w:val="-3"/>
          <w:sz w:val="16"/>
        </w:rPr>
        <w:t> </w:t>
      </w:r>
      <w:r>
        <w:rPr>
          <w:sz w:val="16"/>
        </w:rPr>
        <w:t>Wall.</w:t>
      </w:r>
    </w:p>
    <w:p>
      <w:pPr>
        <w:pStyle w:val="BodyText"/>
        <w:rPr>
          <w:sz w:val="16"/>
        </w:rPr>
      </w:pPr>
    </w:p>
    <w:p>
      <w:pPr>
        <w:pStyle w:val="ListParagraph"/>
        <w:numPr>
          <w:ilvl w:val="0"/>
          <w:numId w:val="176"/>
        </w:numPr>
        <w:tabs>
          <w:tab w:pos="478" w:val="left" w:leader="none"/>
        </w:tabs>
        <w:spacing w:line="240" w:lineRule="auto" w:before="0" w:after="0"/>
        <w:ind w:left="300" w:right="784" w:firstLine="0"/>
        <w:jc w:val="left"/>
        <w:rPr>
          <w:sz w:val="16"/>
        </w:rPr>
      </w:pPr>
      <w:r>
        <w:rPr>
          <w:sz w:val="16"/>
        </w:rPr>
        <w:t>The </w:t>
      </w:r>
      <w:r>
        <w:rPr>
          <w:b/>
          <w:sz w:val="16"/>
        </w:rPr>
        <w:t>places of cultural interest </w:t>
      </w:r>
      <w:r>
        <w:rPr>
          <w:sz w:val="16"/>
        </w:rPr>
        <w:t>are: York, Stonehenge, Brick Lane, Greenwich, Stratford-upon-Avon, Oxford,</w:t>
      </w:r>
      <w:r>
        <w:rPr>
          <w:spacing w:val="-30"/>
          <w:sz w:val="16"/>
        </w:rPr>
        <w:t> </w:t>
      </w:r>
      <w:r>
        <w:rPr>
          <w:sz w:val="16"/>
        </w:rPr>
        <w:t>and Cambridge.</w:t>
      </w:r>
    </w:p>
    <w:p>
      <w:pPr>
        <w:pStyle w:val="BodyText"/>
        <w:spacing w:before="10"/>
        <w:rPr>
          <w:sz w:val="15"/>
        </w:rPr>
      </w:pPr>
    </w:p>
    <w:p>
      <w:pPr>
        <w:pStyle w:val="ListParagraph"/>
        <w:numPr>
          <w:ilvl w:val="0"/>
          <w:numId w:val="176"/>
        </w:numPr>
        <w:tabs>
          <w:tab w:pos="487" w:val="left" w:leader="none"/>
        </w:tabs>
        <w:spacing w:line="240" w:lineRule="auto" w:before="0" w:after="0"/>
        <w:ind w:left="300" w:right="725" w:firstLine="0"/>
        <w:jc w:val="left"/>
        <w:rPr>
          <w:sz w:val="16"/>
        </w:rPr>
      </w:pPr>
      <w:r>
        <w:rPr>
          <w:sz w:val="16"/>
        </w:rPr>
        <w:t>The</w:t>
      </w:r>
      <w:r>
        <w:rPr>
          <w:spacing w:val="-3"/>
          <w:sz w:val="16"/>
        </w:rPr>
        <w:t> </w:t>
      </w:r>
      <w:r>
        <w:rPr>
          <w:b/>
          <w:sz w:val="16"/>
        </w:rPr>
        <w:t>places</w:t>
      </w:r>
      <w:r>
        <w:rPr>
          <w:b/>
          <w:spacing w:val="-2"/>
          <w:sz w:val="16"/>
        </w:rPr>
        <w:t> </w:t>
      </w:r>
      <w:r>
        <w:rPr>
          <w:b/>
          <w:sz w:val="16"/>
        </w:rPr>
        <w:t>of</w:t>
      </w:r>
      <w:r>
        <w:rPr>
          <w:b/>
          <w:spacing w:val="-2"/>
          <w:sz w:val="16"/>
        </w:rPr>
        <w:t> </w:t>
      </w:r>
      <w:r>
        <w:rPr>
          <w:b/>
          <w:sz w:val="16"/>
        </w:rPr>
        <w:t>outstanding</w:t>
      </w:r>
      <w:r>
        <w:rPr>
          <w:b/>
          <w:spacing w:val="-4"/>
          <w:sz w:val="16"/>
        </w:rPr>
        <w:t> </w:t>
      </w:r>
      <w:r>
        <w:rPr>
          <w:b/>
          <w:sz w:val="16"/>
        </w:rPr>
        <w:t>natural</w:t>
      </w:r>
      <w:r>
        <w:rPr>
          <w:b/>
          <w:spacing w:val="-4"/>
          <w:sz w:val="16"/>
        </w:rPr>
        <w:t> </w:t>
      </w:r>
      <w:r>
        <w:rPr>
          <w:b/>
          <w:sz w:val="16"/>
        </w:rPr>
        <w:t>beauty</w:t>
      </w:r>
      <w:r>
        <w:rPr>
          <w:b/>
          <w:spacing w:val="-5"/>
          <w:sz w:val="16"/>
        </w:rPr>
        <w:t> </w:t>
      </w:r>
      <w:r>
        <w:rPr>
          <w:sz w:val="16"/>
        </w:rPr>
        <w:t>are:</w:t>
      </w:r>
      <w:r>
        <w:rPr>
          <w:spacing w:val="-2"/>
          <w:sz w:val="16"/>
        </w:rPr>
        <w:t> </w:t>
      </w:r>
      <w:r>
        <w:rPr>
          <w:sz w:val="16"/>
        </w:rPr>
        <w:t>Loch</w:t>
      </w:r>
      <w:r>
        <w:rPr>
          <w:spacing w:val="-2"/>
          <w:sz w:val="16"/>
        </w:rPr>
        <w:t> </w:t>
      </w:r>
      <w:r>
        <w:rPr>
          <w:sz w:val="16"/>
        </w:rPr>
        <w:t>Ness,</w:t>
      </w:r>
      <w:r>
        <w:rPr>
          <w:spacing w:val="-3"/>
          <w:sz w:val="16"/>
        </w:rPr>
        <w:t> </w:t>
      </w:r>
      <w:r>
        <w:rPr>
          <w:sz w:val="16"/>
        </w:rPr>
        <w:t>Giant’s</w:t>
      </w:r>
      <w:r>
        <w:rPr>
          <w:spacing w:val="-3"/>
          <w:sz w:val="16"/>
        </w:rPr>
        <w:t> </w:t>
      </w:r>
      <w:r>
        <w:rPr>
          <w:sz w:val="16"/>
        </w:rPr>
        <w:t>Causeway,</w:t>
      </w:r>
      <w:r>
        <w:rPr>
          <w:spacing w:val="-2"/>
          <w:sz w:val="16"/>
        </w:rPr>
        <w:t> </w:t>
      </w:r>
      <w:r>
        <w:rPr>
          <w:sz w:val="16"/>
        </w:rPr>
        <w:t>Norfolk</w:t>
      </w:r>
      <w:r>
        <w:rPr>
          <w:spacing w:val="-3"/>
          <w:sz w:val="16"/>
        </w:rPr>
        <w:t> </w:t>
      </w:r>
      <w:r>
        <w:rPr>
          <w:sz w:val="16"/>
        </w:rPr>
        <w:t>Broads,</w:t>
      </w:r>
      <w:r>
        <w:rPr>
          <w:spacing w:val="-3"/>
          <w:sz w:val="16"/>
        </w:rPr>
        <w:t> </w:t>
      </w:r>
      <w:r>
        <w:rPr>
          <w:sz w:val="16"/>
        </w:rPr>
        <w:t>Sherwood</w:t>
      </w:r>
      <w:r>
        <w:rPr>
          <w:spacing w:val="-1"/>
          <w:sz w:val="16"/>
        </w:rPr>
        <w:t> </w:t>
      </w:r>
      <w:r>
        <w:rPr>
          <w:sz w:val="16"/>
        </w:rPr>
        <w:t>Forest, Orkney, Cardigan Bay, Lake District, Clumber Park, and</w:t>
      </w:r>
      <w:r>
        <w:rPr>
          <w:spacing w:val="-2"/>
          <w:sz w:val="16"/>
        </w:rPr>
        <w:t> </w:t>
      </w:r>
      <w:r>
        <w:rPr>
          <w:sz w:val="16"/>
        </w:rPr>
        <w:t>Snowdonia.</w:t>
      </w:r>
    </w:p>
    <w:p>
      <w:pPr>
        <w:pStyle w:val="BodyText"/>
        <w:rPr>
          <w:sz w:val="16"/>
        </w:rPr>
      </w:pPr>
    </w:p>
    <w:p>
      <w:pPr>
        <w:pStyle w:val="ListParagraph"/>
        <w:numPr>
          <w:ilvl w:val="0"/>
          <w:numId w:val="176"/>
        </w:numPr>
        <w:tabs>
          <w:tab w:pos="487" w:val="left" w:leader="none"/>
        </w:tabs>
        <w:spacing w:line="240" w:lineRule="auto" w:before="0" w:after="0"/>
        <w:ind w:left="486" w:right="0" w:hanging="187"/>
        <w:jc w:val="left"/>
        <w:rPr>
          <w:sz w:val="16"/>
        </w:rPr>
      </w:pPr>
      <w:r>
        <w:rPr>
          <w:sz w:val="16"/>
        </w:rPr>
        <w:t>The </w:t>
      </w:r>
      <w:r>
        <w:rPr>
          <w:b/>
          <w:sz w:val="16"/>
        </w:rPr>
        <w:t>historical sites </w:t>
      </w:r>
      <w:r>
        <w:rPr>
          <w:sz w:val="16"/>
        </w:rPr>
        <w:t>are: Stratford-upon-Avon, Hadrian’s Wall, Stonehenge, and</w:t>
      </w:r>
      <w:r>
        <w:rPr>
          <w:spacing w:val="-2"/>
          <w:sz w:val="16"/>
        </w:rPr>
        <w:t> </w:t>
      </w:r>
      <w:r>
        <w:rPr>
          <w:sz w:val="16"/>
        </w:rPr>
        <w:t>York.</w:t>
      </w:r>
    </w:p>
    <w:p>
      <w:pPr>
        <w:pStyle w:val="BodyText"/>
        <w:rPr>
          <w:sz w:val="16"/>
        </w:rPr>
      </w:pPr>
    </w:p>
    <w:p>
      <w:pPr>
        <w:pStyle w:val="ListParagraph"/>
        <w:numPr>
          <w:ilvl w:val="0"/>
          <w:numId w:val="175"/>
        </w:numPr>
        <w:tabs>
          <w:tab w:pos="478" w:val="left" w:leader="none"/>
        </w:tabs>
        <w:spacing w:line="240" w:lineRule="auto" w:before="1" w:after="0"/>
        <w:ind w:left="300" w:right="987" w:firstLine="0"/>
        <w:jc w:val="left"/>
        <w:rPr>
          <w:sz w:val="16"/>
        </w:rPr>
      </w:pPr>
      <w:r>
        <w:rPr>
          <w:sz w:val="16"/>
        </w:rPr>
        <w:t>a) The places in </w:t>
      </w:r>
      <w:r>
        <w:rPr>
          <w:b/>
          <w:sz w:val="16"/>
        </w:rPr>
        <w:t>Wales </w:t>
      </w:r>
      <w:r>
        <w:rPr>
          <w:sz w:val="16"/>
        </w:rPr>
        <w:t>are: Cardiff, Cardigan Bay, Llandudno, and Snowdonia. b) The places in </w:t>
      </w:r>
      <w:r>
        <w:rPr>
          <w:b/>
          <w:sz w:val="16"/>
        </w:rPr>
        <w:t>Scotland </w:t>
      </w:r>
      <w:r>
        <w:rPr>
          <w:sz w:val="16"/>
        </w:rPr>
        <w:t>are: Aberdeen, Edinburgh, John o’Groats, Loch Ness, and Orkney. c) The places in </w:t>
      </w:r>
      <w:r>
        <w:rPr>
          <w:b/>
          <w:sz w:val="16"/>
        </w:rPr>
        <w:t>Northern Ireland </w:t>
      </w:r>
      <w:r>
        <w:rPr>
          <w:sz w:val="16"/>
        </w:rPr>
        <w:t>are: Belfast and Giant’s Causeway. d) The places in </w:t>
      </w:r>
      <w:r>
        <w:rPr>
          <w:b/>
          <w:sz w:val="16"/>
        </w:rPr>
        <w:t>England </w:t>
      </w:r>
      <w:r>
        <w:rPr>
          <w:sz w:val="16"/>
        </w:rPr>
        <w:t>are: Alton Towers, Bournemouth, Brick Lane, Bristol, Cambridge, Clumber Park, English Channel, Greenwich, Hadrian’s Wall, Hathersage, Lake District, Land’s End, London, Manchester, Norfolk Broads, Norwich, Oxford, Sherwood Forest, Skegness, Stonehenge, Stratford-upon-Avon, Wimbledon, York.</w:t>
      </w:r>
    </w:p>
    <w:p>
      <w:pPr>
        <w:spacing w:after="0" w:line="240" w:lineRule="auto"/>
        <w:jc w:val="left"/>
        <w:rPr>
          <w:sz w:val="16"/>
        </w:rPr>
        <w:sectPr>
          <w:headerReference w:type="default" r:id="rId174"/>
          <w:footerReference w:type="default" r:id="rId175"/>
          <w:pgSz w:w="11900" w:h="16840"/>
          <w:pgMar w:header="707" w:footer="1012" w:top="2080" w:bottom="1200" w:left="1500" w:right="1080"/>
          <w:pgNumType w:start="251"/>
        </w:sectPr>
      </w:pPr>
    </w:p>
    <w:p>
      <w:pPr>
        <w:pStyle w:val="BodyText"/>
      </w:pPr>
    </w:p>
    <w:p>
      <w:pPr>
        <w:pStyle w:val="BodyText"/>
        <w:spacing w:before="8"/>
        <w:rPr>
          <w:sz w:val="19"/>
        </w:rPr>
      </w:pPr>
    </w:p>
    <w:p>
      <w:pPr>
        <w:pStyle w:val="Heading5"/>
        <w:ind w:right="414"/>
      </w:pPr>
      <w:r>
        <w:rPr/>
        <w:t>Discussion Words Question Sheet</w:t>
      </w:r>
    </w:p>
    <w:p>
      <w:pPr>
        <w:pStyle w:val="BodyText"/>
        <w:spacing w:before="9"/>
        <w:rPr>
          <w:sz w:val="15"/>
        </w:rPr>
      </w:pPr>
    </w:p>
    <w:p>
      <w:pPr>
        <w:pStyle w:val="ListParagraph"/>
        <w:numPr>
          <w:ilvl w:val="0"/>
          <w:numId w:val="175"/>
        </w:numPr>
        <w:tabs>
          <w:tab w:pos="478" w:val="left" w:leader="none"/>
        </w:tabs>
        <w:spacing w:line="240" w:lineRule="auto" w:before="95" w:after="0"/>
        <w:ind w:left="299" w:right="952" w:firstLine="0"/>
        <w:jc w:val="left"/>
        <w:rPr>
          <w:sz w:val="16"/>
        </w:rPr>
      </w:pPr>
      <w:r>
        <w:rPr>
          <w:sz w:val="16"/>
        </w:rPr>
        <w:t>a) Stonehenge. b) Brick Lane. c) Hathersage. d) Alton Towers. e) Wimbledon or Greenwich. f) Wales, Scotland, Northern Ireland, England, Great Britain, or United Kingdom. g) Hadrian’s Wall. h) Llandudno, Bournemouth, or Skegness. i) Orkney. j)</w:t>
      </w:r>
      <w:r>
        <w:rPr>
          <w:spacing w:val="-1"/>
          <w:sz w:val="16"/>
        </w:rPr>
        <w:t> </w:t>
      </w:r>
      <w:r>
        <w:rPr>
          <w:sz w:val="16"/>
        </w:rPr>
        <w:t>Snowdonia.</w:t>
      </w:r>
    </w:p>
    <w:p>
      <w:pPr>
        <w:spacing w:after="0" w:line="240" w:lineRule="auto"/>
        <w:jc w:val="left"/>
        <w:rPr>
          <w:sz w:val="16"/>
        </w:rPr>
        <w:sectPr>
          <w:pgSz w:w="11900" w:h="16840"/>
          <w:pgMar w:header="707" w:footer="1012" w:top="2080" w:bottom="1200" w:left="1500" w:right="1080"/>
        </w:sectPr>
      </w:pPr>
    </w:p>
    <w:p>
      <w:pPr>
        <w:pStyle w:val="BodyText"/>
        <w:rPr>
          <w:sz w:val="16"/>
        </w:rPr>
      </w:pPr>
    </w:p>
    <w:p>
      <w:pPr>
        <w:pStyle w:val="Heading3"/>
        <w:spacing w:before="91"/>
        <w:ind w:left="0" w:right="410"/>
      </w:pPr>
      <w:r>
        <w:rPr/>
        <w:t>Places in the UK – Where would you like to…?</w:t>
      </w:r>
    </w:p>
    <w:p>
      <w:pPr>
        <w:pStyle w:val="BodyText"/>
        <w:rPr>
          <w:b/>
          <w:sz w:val="24"/>
        </w:rPr>
      </w:pPr>
    </w:p>
    <w:p>
      <w:pPr>
        <w:pStyle w:val="BodyText"/>
        <w:spacing w:line="281" w:lineRule="exact"/>
        <w:ind w:left="300"/>
        <w:rPr>
          <w:rFonts w:ascii="Arial Black"/>
        </w:rPr>
      </w:pPr>
      <w:r>
        <w:rPr>
          <w:rFonts w:ascii="Arial Black"/>
        </w:rPr>
        <w:t>Student A</w:t>
      </w:r>
    </w:p>
    <w:p>
      <w:pPr>
        <w:spacing w:before="0"/>
        <w:ind w:left="300" w:right="794" w:firstLine="0"/>
        <w:jc w:val="left"/>
        <w:rPr>
          <w:i/>
          <w:sz w:val="20"/>
        </w:rPr>
      </w:pPr>
      <w:r>
        <w:rPr>
          <w:i/>
          <w:sz w:val="20"/>
        </w:rPr>
        <w:t>Ask and answer questions to complete the gaps, and find out information about four counties </w:t>
      </w:r>
      <w:r>
        <w:rPr>
          <w:i/>
          <w:sz w:val="20"/>
        </w:rPr>
        <w:t>in the UK. Where would you like to… a) visit for the day, b) go on holiday for a fortnight,</w:t>
      </w:r>
    </w:p>
    <w:p>
      <w:pPr>
        <w:spacing w:before="1"/>
        <w:ind w:left="300" w:right="0" w:firstLine="0"/>
        <w:jc w:val="left"/>
        <w:rPr>
          <w:i/>
          <w:sz w:val="20"/>
        </w:rPr>
      </w:pPr>
      <w:r>
        <w:rPr>
          <w:i/>
          <w:sz w:val="20"/>
        </w:rPr>
        <w:t>c) move to for work or study, d) move to permanently, e) never visit? Why?</w:t>
      </w:r>
    </w:p>
    <w:p>
      <w:pPr>
        <w:pStyle w:val="BodyText"/>
        <w:spacing w:before="1"/>
        <w:rPr>
          <w:i/>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3060"/>
        <w:gridCol w:w="3060"/>
      </w:tblGrid>
      <w:tr>
        <w:trPr>
          <w:trHeight w:val="207" w:hRule="atLeast"/>
        </w:trPr>
        <w:tc>
          <w:tcPr>
            <w:tcW w:w="2520" w:type="dxa"/>
            <w:shd w:val="clear" w:color="auto" w:fill="E6E6E6"/>
          </w:tcPr>
          <w:p>
            <w:pPr>
              <w:pStyle w:val="TableParagraph"/>
              <w:rPr>
                <w:rFonts w:ascii="Times New Roman"/>
                <w:sz w:val="14"/>
              </w:rPr>
            </w:pPr>
          </w:p>
        </w:tc>
        <w:tc>
          <w:tcPr>
            <w:tcW w:w="3060" w:type="dxa"/>
            <w:shd w:val="clear" w:color="auto" w:fill="E6E6E6"/>
          </w:tcPr>
          <w:p>
            <w:pPr>
              <w:pStyle w:val="TableParagraph"/>
              <w:spacing w:line="187" w:lineRule="exact"/>
              <w:ind w:left="489"/>
              <w:rPr>
                <w:b/>
                <w:sz w:val="18"/>
              </w:rPr>
            </w:pPr>
            <w:r>
              <w:rPr>
                <w:b/>
                <w:sz w:val="18"/>
              </w:rPr>
              <w:t>County Down, N. Ireland</w:t>
            </w:r>
          </w:p>
        </w:tc>
        <w:tc>
          <w:tcPr>
            <w:tcW w:w="3060" w:type="dxa"/>
            <w:shd w:val="clear" w:color="auto" w:fill="E6E6E6"/>
          </w:tcPr>
          <w:p>
            <w:pPr>
              <w:pStyle w:val="TableParagraph"/>
              <w:spacing w:line="187" w:lineRule="exact"/>
              <w:ind w:left="563"/>
              <w:rPr>
                <w:b/>
                <w:sz w:val="18"/>
              </w:rPr>
            </w:pPr>
            <w:r>
              <w:rPr>
                <w:b/>
                <w:sz w:val="18"/>
              </w:rPr>
              <w:t>Staffordshire, England</w:t>
            </w:r>
          </w:p>
        </w:tc>
      </w:tr>
      <w:tr>
        <w:trPr>
          <w:trHeight w:val="183" w:hRule="atLeast"/>
        </w:trPr>
        <w:tc>
          <w:tcPr>
            <w:tcW w:w="2520" w:type="dxa"/>
            <w:shd w:val="clear" w:color="auto" w:fill="E6E6E6"/>
          </w:tcPr>
          <w:p>
            <w:pPr>
              <w:pStyle w:val="TableParagraph"/>
              <w:spacing w:line="159" w:lineRule="exact"/>
              <w:ind w:left="107"/>
              <w:rPr>
                <w:sz w:val="14"/>
              </w:rPr>
            </w:pPr>
            <w:r>
              <w:rPr>
                <w:sz w:val="14"/>
              </w:rPr>
              <w:t>County Town / Population of County</w:t>
            </w:r>
          </w:p>
        </w:tc>
        <w:tc>
          <w:tcPr>
            <w:tcW w:w="3060" w:type="dxa"/>
          </w:tcPr>
          <w:p>
            <w:pPr>
              <w:pStyle w:val="TableParagraph"/>
              <w:spacing w:line="163" w:lineRule="exact"/>
              <w:ind w:left="107"/>
              <w:rPr>
                <w:sz w:val="16"/>
              </w:rPr>
            </w:pPr>
            <w:r>
              <w:rPr>
                <w:sz w:val="16"/>
              </w:rPr>
              <w:t>Downpatrick / 516,000</w:t>
            </w:r>
          </w:p>
        </w:tc>
        <w:tc>
          <w:tcPr>
            <w:tcW w:w="3060" w:type="dxa"/>
          </w:tcPr>
          <w:p>
            <w:pPr>
              <w:pStyle w:val="TableParagraph"/>
              <w:rPr>
                <w:rFonts w:ascii="Times New Roman"/>
                <w:sz w:val="12"/>
              </w:rPr>
            </w:pPr>
          </w:p>
        </w:tc>
      </w:tr>
      <w:tr>
        <w:trPr>
          <w:trHeight w:val="184" w:hRule="atLeast"/>
        </w:trPr>
        <w:tc>
          <w:tcPr>
            <w:tcW w:w="2520" w:type="dxa"/>
            <w:shd w:val="clear" w:color="auto" w:fill="E6E6E6"/>
          </w:tcPr>
          <w:p>
            <w:pPr>
              <w:pStyle w:val="TableParagraph"/>
              <w:spacing w:line="164" w:lineRule="exact"/>
              <w:ind w:left="107"/>
              <w:rPr>
                <w:sz w:val="16"/>
              </w:rPr>
            </w:pPr>
            <w:r>
              <w:rPr>
                <w:sz w:val="16"/>
              </w:rPr>
              <w:t>Major Towns &amp; Cities / Area</w:t>
            </w:r>
          </w:p>
        </w:tc>
        <w:tc>
          <w:tcPr>
            <w:tcW w:w="3060" w:type="dxa"/>
          </w:tcPr>
          <w:p>
            <w:pPr>
              <w:pStyle w:val="TableParagraph"/>
              <w:rPr>
                <w:rFonts w:ascii="Times New Roman"/>
                <w:sz w:val="12"/>
              </w:rPr>
            </w:pPr>
          </w:p>
        </w:tc>
        <w:tc>
          <w:tcPr>
            <w:tcW w:w="3060" w:type="dxa"/>
          </w:tcPr>
          <w:p>
            <w:pPr>
              <w:pStyle w:val="TableParagraph"/>
              <w:spacing w:line="159" w:lineRule="exact"/>
              <w:ind w:left="107"/>
              <w:rPr>
                <w:sz w:val="14"/>
              </w:rPr>
            </w:pPr>
            <w:r>
              <w:rPr>
                <w:sz w:val="14"/>
              </w:rPr>
              <w:t>Burton upon Trent, Tamworth / 2,713 km</w:t>
            </w:r>
            <w:r>
              <w:rPr>
                <w:sz w:val="14"/>
                <w:vertAlign w:val="superscript"/>
              </w:rPr>
              <w:t>2</w:t>
            </w:r>
          </w:p>
        </w:tc>
      </w:tr>
      <w:tr>
        <w:trPr>
          <w:trHeight w:val="184" w:hRule="atLeast"/>
        </w:trPr>
        <w:tc>
          <w:tcPr>
            <w:tcW w:w="2520" w:type="dxa"/>
            <w:shd w:val="clear" w:color="auto" w:fill="E6E6E6"/>
          </w:tcPr>
          <w:p>
            <w:pPr>
              <w:pStyle w:val="TableParagraph"/>
              <w:spacing w:line="159" w:lineRule="exact"/>
              <w:ind w:left="107"/>
              <w:rPr>
                <w:sz w:val="14"/>
              </w:rPr>
            </w:pPr>
            <w:r>
              <w:rPr>
                <w:sz w:val="14"/>
              </w:rPr>
              <w:t>Distance / Time from John o’Groats*</w:t>
            </w:r>
          </w:p>
        </w:tc>
        <w:tc>
          <w:tcPr>
            <w:tcW w:w="3060" w:type="dxa"/>
          </w:tcPr>
          <w:p>
            <w:pPr>
              <w:pStyle w:val="TableParagraph"/>
              <w:spacing w:line="164" w:lineRule="exact"/>
              <w:ind w:left="107"/>
              <w:rPr>
                <w:sz w:val="16"/>
              </w:rPr>
            </w:pPr>
            <w:r>
              <w:rPr>
                <w:sz w:val="16"/>
              </w:rPr>
              <w:t>455 miles (732.25 km) / 10 hrs 51 mins</w:t>
            </w:r>
          </w:p>
        </w:tc>
        <w:tc>
          <w:tcPr>
            <w:tcW w:w="3060" w:type="dxa"/>
          </w:tcPr>
          <w:p>
            <w:pPr>
              <w:pStyle w:val="TableParagraph"/>
              <w:rPr>
                <w:rFonts w:ascii="Times New Roman"/>
                <w:sz w:val="12"/>
              </w:rPr>
            </w:pPr>
          </w:p>
        </w:tc>
      </w:tr>
      <w:tr>
        <w:trPr>
          <w:trHeight w:val="367" w:hRule="atLeast"/>
        </w:trPr>
        <w:tc>
          <w:tcPr>
            <w:tcW w:w="2520" w:type="dxa"/>
            <w:shd w:val="clear" w:color="auto" w:fill="E6E6E6"/>
          </w:tcPr>
          <w:p>
            <w:pPr>
              <w:pStyle w:val="TableParagraph"/>
              <w:spacing w:line="184" w:lineRule="exact"/>
              <w:ind w:left="107" w:right="1004"/>
              <w:rPr>
                <w:sz w:val="16"/>
              </w:rPr>
            </w:pPr>
            <w:r>
              <w:rPr>
                <w:sz w:val="16"/>
              </w:rPr>
              <w:t>Tourist Attractions / Natural Features</w:t>
            </w:r>
          </w:p>
        </w:tc>
        <w:tc>
          <w:tcPr>
            <w:tcW w:w="3060" w:type="dxa"/>
          </w:tcPr>
          <w:p>
            <w:pPr>
              <w:pStyle w:val="TableParagraph"/>
              <w:rPr>
                <w:rFonts w:ascii="Times New Roman"/>
                <w:sz w:val="16"/>
              </w:rPr>
            </w:pPr>
          </w:p>
        </w:tc>
        <w:tc>
          <w:tcPr>
            <w:tcW w:w="3060" w:type="dxa"/>
          </w:tcPr>
          <w:p>
            <w:pPr>
              <w:pStyle w:val="TableParagraph"/>
              <w:spacing w:line="181" w:lineRule="exact"/>
              <w:ind w:left="107"/>
              <w:rPr>
                <w:sz w:val="16"/>
              </w:rPr>
            </w:pPr>
            <w:r>
              <w:rPr>
                <w:sz w:val="16"/>
              </w:rPr>
              <w:t>Alton Towers, Tutbury Castle, Ilam Park</w:t>
            </w:r>
          </w:p>
          <w:p>
            <w:pPr>
              <w:pStyle w:val="TableParagraph"/>
              <w:spacing w:line="167" w:lineRule="exact"/>
              <w:ind w:left="107"/>
              <w:rPr>
                <w:sz w:val="16"/>
              </w:rPr>
            </w:pPr>
            <w:r>
              <w:rPr>
                <w:sz w:val="16"/>
              </w:rPr>
              <w:t>/ Cannock Chase</w:t>
            </w:r>
          </w:p>
        </w:tc>
      </w:tr>
      <w:tr>
        <w:trPr>
          <w:trHeight w:val="183" w:hRule="atLeast"/>
        </w:trPr>
        <w:tc>
          <w:tcPr>
            <w:tcW w:w="2520" w:type="dxa"/>
            <w:shd w:val="clear" w:color="auto" w:fill="E6E6E6"/>
          </w:tcPr>
          <w:p>
            <w:pPr>
              <w:pStyle w:val="TableParagraph"/>
              <w:spacing w:line="163" w:lineRule="exact"/>
              <w:ind w:left="107"/>
              <w:rPr>
                <w:sz w:val="16"/>
              </w:rPr>
            </w:pPr>
            <w:r>
              <w:rPr>
                <w:sz w:val="16"/>
              </w:rPr>
              <w:t>Education / Hospitals / Leisure**</w:t>
            </w:r>
          </w:p>
        </w:tc>
        <w:tc>
          <w:tcPr>
            <w:tcW w:w="3060" w:type="dxa"/>
          </w:tcPr>
          <w:p>
            <w:pPr>
              <w:pStyle w:val="TableParagraph"/>
              <w:spacing w:line="163" w:lineRule="exact"/>
              <w:ind w:left="106"/>
              <w:rPr>
                <w:sz w:val="16"/>
              </w:rPr>
            </w:pPr>
            <w:r>
              <w:rPr>
                <w:sz w:val="16"/>
              </w:rPr>
              <w:t>4 / 3 / 4</w:t>
            </w:r>
          </w:p>
        </w:tc>
        <w:tc>
          <w:tcPr>
            <w:tcW w:w="3060" w:type="dxa"/>
          </w:tcPr>
          <w:p>
            <w:pPr>
              <w:pStyle w:val="TableParagraph"/>
              <w:rPr>
                <w:rFonts w:ascii="Times New Roman"/>
                <w:sz w:val="12"/>
              </w:rPr>
            </w:pPr>
          </w:p>
        </w:tc>
      </w:tr>
      <w:tr>
        <w:trPr>
          <w:trHeight w:val="184" w:hRule="atLeast"/>
        </w:trPr>
        <w:tc>
          <w:tcPr>
            <w:tcW w:w="2520" w:type="dxa"/>
            <w:shd w:val="clear" w:color="auto" w:fill="E6E6E6"/>
          </w:tcPr>
          <w:p>
            <w:pPr>
              <w:pStyle w:val="TableParagraph"/>
              <w:spacing w:line="159" w:lineRule="exact"/>
              <w:ind w:left="107"/>
              <w:rPr>
                <w:sz w:val="14"/>
              </w:rPr>
            </w:pPr>
            <w:r>
              <w:rPr>
                <w:sz w:val="14"/>
              </w:rPr>
              <w:t>Cultural Notes / Rainfall (May avg.)</w:t>
            </w:r>
          </w:p>
        </w:tc>
        <w:tc>
          <w:tcPr>
            <w:tcW w:w="306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An extensive network of canals / 52mm</w:t>
            </w:r>
          </w:p>
        </w:tc>
      </w:tr>
      <w:tr>
        <w:trPr>
          <w:trHeight w:val="184" w:hRule="atLeast"/>
        </w:trPr>
        <w:tc>
          <w:tcPr>
            <w:tcW w:w="2520" w:type="dxa"/>
            <w:shd w:val="clear" w:color="auto" w:fill="E6E6E6"/>
          </w:tcPr>
          <w:p>
            <w:pPr>
              <w:pStyle w:val="TableParagraph"/>
              <w:spacing w:line="164" w:lineRule="exact"/>
              <w:ind w:left="107"/>
              <w:rPr>
                <w:sz w:val="16"/>
              </w:rPr>
            </w:pPr>
            <w:r>
              <w:rPr>
                <w:sz w:val="16"/>
              </w:rPr>
              <w:t>Property Values / Crime Rate</w:t>
            </w:r>
          </w:p>
        </w:tc>
        <w:tc>
          <w:tcPr>
            <w:tcW w:w="306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going down / going up</w:t>
            </w:r>
          </w:p>
        </w:tc>
      </w:tr>
      <w:tr>
        <w:trPr>
          <w:trHeight w:val="367" w:hRule="atLeast"/>
        </w:trPr>
        <w:tc>
          <w:tcPr>
            <w:tcW w:w="2520" w:type="dxa"/>
            <w:shd w:val="clear" w:color="auto" w:fill="E6E6E6"/>
          </w:tcPr>
          <w:p>
            <w:pPr>
              <w:pStyle w:val="TableParagraph"/>
              <w:spacing w:line="181" w:lineRule="exact"/>
              <w:ind w:left="107"/>
              <w:rPr>
                <w:sz w:val="16"/>
              </w:rPr>
            </w:pPr>
            <w:r>
              <w:rPr>
                <w:sz w:val="16"/>
              </w:rPr>
              <w:t>Local History &amp; Traditions</w:t>
            </w:r>
          </w:p>
        </w:tc>
        <w:tc>
          <w:tcPr>
            <w:tcW w:w="3060" w:type="dxa"/>
          </w:tcPr>
          <w:p>
            <w:pPr>
              <w:pStyle w:val="TableParagraph"/>
              <w:spacing w:line="184" w:lineRule="exact"/>
              <w:ind w:left="107" w:right="328" w:hanging="2"/>
              <w:rPr>
                <w:sz w:val="16"/>
              </w:rPr>
            </w:pPr>
            <w:r>
              <w:rPr>
                <w:sz w:val="16"/>
              </w:rPr>
              <w:t>St. Patrick is believed to be buried at Down Cathedral</w:t>
            </w:r>
          </w:p>
        </w:tc>
        <w:tc>
          <w:tcPr>
            <w:tcW w:w="3060" w:type="dxa"/>
          </w:tcPr>
          <w:p>
            <w:pPr>
              <w:pStyle w:val="TableParagraph"/>
              <w:rPr>
                <w:rFonts w:ascii="Times New Roman"/>
                <w:sz w:val="16"/>
              </w:rPr>
            </w:pPr>
          </w:p>
        </w:tc>
      </w:tr>
    </w:tbl>
    <w:p>
      <w:pPr>
        <w:pStyle w:val="BodyText"/>
        <w:rPr>
          <w:i/>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3060"/>
        <w:gridCol w:w="3060"/>
      </w:tblGrid>
      <w:tr>
        <w:trPr>
          <w:trHeight w:val="206" w:hRule="atLeast"/>
        </w:trPr>
        <w:tc>
          <w:tcPr>
            <w:tcW w:w="2520" w:type="dxa"/>
            <w:shd w:val="clear" w:color="auto" w:fill="E6E6E6"/>
          </w:tcPr>
          <w:p>
            <w:pPr>
              <w:pStyle w:val="TableParagraph"/>
              <w:rPr>
                <w:rFonts w:ascii="Times New Roman"/>
                <w:sz w:val="14"/>
              </w:rPr>
            </w:pPr>
          </w:p>
        </w:tc>
        <w:tc>
          <w:tcPr>
            <w:tcW w:w="3060" w:type="dxa"/>
            <w:shd w:val="clear" w:color="auto" w:fill="E6E6E6"/>
          </w:tcPr>
          <w:p>
            <w:pPr>
              <w:pStyle w:val="TableParagraph"/>
              <w:spacing w:line="186" w:lineRule="exact"/>
              <w:ind w:left="934"/>
              <w:rPr>
                <w:b/>
                <w:sz w:val="18"/>
              </w:rPr>
            </w:pPr>
            <w:r>
              <w:rPr>
                <w:b/>
                <w:sz w:val="18"/>
              </w:rPr>
              <w:t>Powys, Wales</w:t>
            </w:r>
          </w:p>
        </w:tc>
        <w:tc>
          <w:tcPr>
            <w:tcW w:w="3060" w:type="dxa"/>
            <w:shd w:val="clear" w:color="auto" w:fill="E6E6E6"/>
          </w:tcPr>
          <w:p>
            <w:pPr>
              <w:pStyle w:val="TableParagraph"/>
              <w:spacing w:line="186" w:lineRule="exact"/>
              <w:ind w:left="469"/>
              <w:rPr>
                <w:b/>
                <w:sz w:val="18"/>
              </w:rPr>
            </w:pPr>
            <w:r>
              <w:rPr>
                <w:b/>
                <w:sz w:val="18"/>
              </w:rPr>
              <w:t>Aberdeenshire, Scotland</w:t>
            </w:r>
          </w:p>
        </w:tc>
      </w:tr>
      <w:tr>
        <w:trPr>
          <w:trHeight w:val="184" w:hRule="atLeast"/>
        </w:trPr>
        <w:tc>
          <w:tcPr>
            <w:tcW w:w="2520" w:type="dxa"/>
            <w:shd w:val="clear" w:color="auto" w:fill="E6E6E6"/>
          </w:tcPr>
          <w:p>
            <w:pPr>
              <w:pStyle w:val="TableParagraph"/>
              <w:spacing w:line="159" w:lineRule="exact"/>
              <w:ind w:left="107"/>
              <w:rPr>
                <w:sz w:val="14"/>
              </w:rPr>
            </w:pPr>
            <w:r>
              <w:rPr>
                <w:sz w:val="14"/>
              </w:rPr>
              <w:t>County Town / Population of County</w:t>
            </w:r>
          </w:p>
        </w:tc>
        <w:tc>
          <w:tcPr>
            <w:tcW w:w="306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Aberdeen / 241,500</w:t>
            </w:r>
          </w:p>
        </w:tc>
      </w:tr>
      <w:tr>
        <w:trPr>
          <w:trHeight w:val="184" w:hRule="atLeast"/>
        </w:trPr>
        <w:tc>
          <w:tcPr>
            <w:tcW w:w="2520" w:type="dxa"/>
            <w:shd w:val="clear" w:color="auto" w:fill="E6E6E6"/>
          </w:tcPr>
          <w:p>
            <w:pPr>
              <w:pStyle w:val="TableParagraph"/>
              <w:spacing w:line="164" w:lineRule="exact"/>
              <w:ind w:left="107"/>
              <w:rPr>
                <w:sz w:val="16"/>
              </w:rPr>
            </w:pPr>
            <w:r>
              <w:rPr>
                <w:sz w:val="16"/>
              </w:rPr>
              <w:t>Major Towns &amp; Cities / Area</w:t>
            </w:r>
          </w:p>
        </w:tc>
        <w:tc>
          <w:tcPr>
            <w:tcW w:w="3060" w:type="dxa"/>
          </w:tcPr>
          <w:p>
            <w:pPr>
              <w:pStyle w:val="TableParagraph"/>
              <w:rPr>
                <w:rFonts w:ascii="Times New Roman"/>
                <w:sz w:val="12"/>
              </w:rPr>
            </w:pPr>
          </w:p>
        </w:tc>
        <w:tc>
          <w:tcPr>
            <w:tcW w:w="3060" w:type="dxa"/>
          </w:tcPr>
          <w:p>
            <w:pPr>
              <w:pStyle w:val="TableParagraph"/>
              <w:rPr>
                <w:rFonts w:ascii="Times New Roman"/>
                <w:sz w:val="12"/>
              </w:rPr>
            </w:pPr>
          </w:p>
        </w:tc>
      </w:tr>
      <w:tr>
        <w:trPr>
          <w:trHeight w:val="183" w:hRule="atLeast"/>
        </w:trPr>
        <w:tc>
          <w:tcPr>
            <w:tcW w:w="2520" w:type="dxa"/>
            <w:shd w:val="clear" w:color="auto" w:fill="E6E6E6"/>
          </w:tcPr>
          <w:p>
            <w:pPr>
              <w:pStyle w:val="TableParagraph"/>
              <w:spacing w:line="159" w:lineRule="exact"/>
              <w:ind w:left="107"/>
              <w:rPr>
                <w:sz w:val="14"/>
              </w:rPr>
            </w:pPr>
            <w:r>
              <w:rPr>
                <w:sz w:val="14"/>
              </w:rPr>
              <w:t>Distance / Time from John o’Groats*</w:t>
            </w:r>
          </w:p>
        </w:tc>
        <w:tc>
          <w:tcPr>
            <w:tcW w:w="3060" w:type="dxa"/>
          </w:tcPr>
          <w:p>
            <w:pPr>
              <w:pStyle w:val="TableParagraph"/>
              <w:spacing w:line="163" w:lineRule="exact"/>
              <w:ind w:left="107"/>
              <w:rPr>
                <w:sz w:val="16"/>
              </w:rPr>
            </w:pPr>
            <w:r>
              <w:rPr>
                <w:sz w:val="16"/>
              </w:rPr>
              <w:t>594 miles (955.73 km) / 12 hrs 46 mins</w:t>
            </w:r>
          </w:p>
        </w:tc>
        <w:tc>
          <w:tcPr>
            <w:tcW w:w="3060" w:type="dxa"/>
          </w:tcPr>
          <w:p>
            <w:pPr>
              <w:pStyle w:val="TableParagraph"/>
              <w:rPr>
                <w:rFonts w:ascii="Times New Roman"/>
                <w:sz w:val="12"/>
              </w:rPr>
            </w:pPr>
          </w:p>
        </w:tc>
      </w:tr>
      <w:tr>
        <w:trPr>
          <w:trHeight w:val="367" w:hRule="atLeast"/>
        </w:trPr>
        <w:tc>
          <w:tcPr>
            <w:tcW w:w="2520" w:type="dxa"/>
            <w:shd w:val="clear" w:color="auto" w:fill="E6E6E6"/>
          </w:tcPr>
          <w:p>
            <w:pPr>
              <w:pStyle w:val="TableParagraph"/>
              <w:spacing w:line="181" w:lineRule="exact"/>
              <w:ind w:left="107"/>
              <w:rPr>
                <w:sz w:val="16"/>
              </w:rPr>
            </w:pPr>
            <w:r>
              <w:rPr>
                <w:sz w:val="16"/>
              </w:rPr>
              <w:t>Tourist Attractions /</w:t>
            </w:r>
          </w:p>
          <w:p>
            <w:pPr>
              <w:pStyle w:val="TableParagraph"/>
              <w:spacing w:line="166" w:lineRule="exact" w:before="1"/>
              <w:ind w:left="107"/>
              <w:rPr>
                <w:sz w:val="16"/>
              </w:rPr>
            </w:pPr>
            <w:r>
              <w:rPr>
                <w:sz w:val="16"/>
              </w:rPr>
              <w:t>Natural Features</w:t>
            </w:r>
          </w:p>
        </w:tc>
        <w:tc>
          <w:tcPr>
            <w:tcW w:w="3060" w:type="dxa"/>
          </w:tcPr>
          <w:p>
            <w:pPr>
              <w:pStyle w:val="TableParagraph"/>
              <w:ind w:left="107" w:right="276"/>
              <w:rPr>
                <w:sz w:val="14"/>
              </w:rPr>
            </w:pPr>
            <w:r>
              <w:rPr>
                <w:sz w:val="14"/>
              </w:rPr>
              <w:t>The Old Bell Museum / Pistyll Rhaeadr – the highest waterfall in England and Wales</w:t>
            </w:r>
          </w:p>
        </w:tc>
        <w:tc>
          <w:tcPr>
            <w:tcW w:w="3060" w:type="dxa"/>
          </w:tcPr>
          <w:p>
            <w:pPr>
              <w:pStyle w:val="TableParagraph"/>
              <w:rPr>
                <w:rFonts w:ascii="Times New Roman"/>
                <w:sz w:val="16"/>
              </w:rPr>
            </w:pPr>
          </w:p>
        </w:tc>
      </w:tr>
      <w:tr>
        <w:trPr>
          <w:trHeight w:val="184" w:hRule="atLeast"/>
        </w:trPr>
        <w:tc>
          <w:tcPr>
            <w:tcW w:w="2520" w:type="dxa"/>
            <w:shd w:val="clear" w:color="auto" w:fill="E6E6E6"/>
          </w:tcPr>
          <w:p>
            <w:pPr>
              <w:pStyle w:val="TableParagraph"/>
              <w:spacing w:line="164" w:lineRule="exact"/>
              <w:ind w:left="107"/>
              <w:rPr>
                <w:sz w:val="16"/>
              </w:rPr>
            </w:pPr>
            <w:r>
              <w:rPr>
                <w:sz w:val="16"/>
              </w:rPr>
              <w:t>Education / Hospitals / Leisure**</w:t>
            </w:r>
          </w:p>
        </w:tc>
        <w:tc>
          <w:tcPr>
            <w:tcW w:w="3060" w:type="dxa"/>
          </w:tcPr>
          <w:p>
            <w:pPr>
              <w:pStyle w:val="TableParagraph"/>
              <w:rPr>
                <w:rFonts w:ascii="Times New Roman"/>
                <w:sz w:val="12"/>
              </w:rPr>
            </w:pPr>
          </w:p>
        </w:tc>
        <w:tc>
          <w:tcPr>
            <w:tcW w:w="3060" w:type="dxa"/>
          </w:tcPr>
          <w:p>
            <w:pPr>
              <w:pStyle w:val="TableParagraph"/>
              <w:spacing w:line="164" w:lineRule="exact"/>
              <w:ind w:left="106"/>
              <w:rPr>
                <w:sz w:val="16"/>
              </w:rPr>
            </w:pPr>
            <w:r>
              <w:rPr>
                <w:sz w:val="16"/>
              </w:rPr>
              <w:t>4 / 4.5 / 5</w:t>
            </w:r>
          </w:p>
        </w:tc>
      </w:tr>
      <w:tr>
        <w:trPr>
          <w:trHeight w:val="161" w:hRule="atLeast"/>
        </w:trPr>
        <w:tc>
          <w:tcPr>
            <w:tcW w:w="2520" w:type="dxa"/>
            <w:shd w:val="clear" w:color="auto" w:fill="E6E6E6"/>
          </w:tcPr>
          <w:p>
            <w:pPr>
              <w:pStyle w:val="TableParagraph"/>
              <w:spacing w:line="142" w:lineRule="exact"/>
              <w:ind w:left="107"/>
              <w:rPr>
                <w:sz w:val="14"/>
              </w:rPr>
            </w:pPr>
            <w:r>
              <w:rPr>
                <w:sz w:val="14"/>
              </w:rPr>
              <w:t>Cultural Notes / Rainfall (May avg.)</w:t>
            </w:r>
          </w:p>
        </w:tc>
        <w:tc>
          <w:tcPr>
            <w:tcW w:w="3060" w:type="dxa"/>
          </w:tcPr>
          <w:p>
            <w:pPr>
              <w:pStyle w:val="TableParagraph"/>
              <w:spacing w:line="142" w:lineRule="exact"/>
              <w:ind w:left="107"/>
              <w:rPr>
                <w:sz w:val="14"/>
              </w:rPr>
            </w:pPr>
            <w:r>
              <w:rPr>
                <w:sz w:val="14"/>
              </w:rPr>
              <w:t>Centre for Alternative Technology / 47mm</w:t>
            </w:r>
          </w:p>
        </w:tc>
        <w:tc>
          <w:tcPr>
            <w:tcW w:w="3060" w:type="dxa"/>
          </w:tcPr>
          <w:p>
            <w:pPr>
              <w:pStyle w:val="TableParagraph"/>
              <w:spacing w:line="142" w:lineRule="exact"/>
              <w:ind w:left="107"/>
              <w:rPr>
                <w:sz w:val="14"/>
              </w:rPr>
            </w:pPr>
            <w:r>
              <w:rPr>
                <w:sz w:val="14"/>
              </w:rPr>
              <w:t>Evelyn Glennie hails from Aberdeen / 64mm</w:t>
            </w:r>
          </w:p>
        </w:tc>
      </w:tr>
      <w:tr>
        <w:trPr>
          <w:trHeight w:val="183" w:hRule="atLeast"/>
        </w:trPr>
        <w:tc>
          <w:tcPr>
            <w:tcW w:w="2520" w:type="dxa"/>
            <w:shd w:val="clear" w:color="auto" w:fill="E6E6E6"/>
          </w:tcPr>
          <w:p>
            <w:pPr>
              <w:pStyle w:val="TableParagraph"/>
              <w:spacing w:line="163" w:lineRule="exact"/>
              <w:ind w:left="107"/>
              <w:rPr>
                <w:sz w:val="16"/>
              </w:rPr>
            </w:pPr>
            <w:r>
              <w:rPr>
                <w:sz w:val="16"/>
              </w:rPr>
              <w:t>Property Values / Crime Rate</w:t>
            </w:r>
          </w:p>
        </w:tc>
        <w:tc>
          <w:tcPr>
            <w:tcW w:w="3060" w:type="dxa"/>
          </w:tcPr>
          <w:p>
            <w:pPr>
              <w:pStyle w:val="TableParagraph"/>
              <w:spacing w:line="163" w:lineRule="exact"/>
              <w:ind w:left="107"/>
              <w:rPr>
                <w:sz w:val="16"/>
              </w:rPr>
            </w:pPr>
            <w:r>
              <w:rPr>
                <w:sz w:val="16"/>
              </w:rPr>
              <w:t>going up / going up</w:t>
            </w:r>
          </w:p>
        </w:tc>
        <w:tc>
          <w:tcPr>
            <w:tcW w:w="3060" w:type="dxa"/>
          </w:tcPr>
          <w:p>
            <w:pPr>
              <w:pStyle w:val="TableParagraph"/>
              <w:rPr>
                <w:rFonts w:ascii="Times New Roman"/>
                <w:sz w:val="12"/>
              </w:rPr>
            </w:pPr>
          </w:p>
        </w:tc>
      </w:tr>
      <w:tr>
        <w:trPr>
          <w:trHeight w:val="368" w:hRule="atLeast"/>
        </w:trPr>
        <w:tc>
          <w:tcPr>
            <w:tcW w:w="2520" w:type="dxa"/>
            <w:shd w:val="clear" w:color="auto" w:fill="E6E6E6"/>
          </w:tcPr>
          <w:p>
            <w:pPr>
              <w:pStyle w:val="TableParagraph"/>
              <w:spacing w:line="181" w:lineRule="exact"/>
              <w:ind w:left="107"/>
              <w:rPr>
                <w:sz w:val="16"/>
              </w:rPr>
            </w:pPr>
            <w:r>
              <w:rPr>
                <w:sz w:val="16"/>
              </w:rPr>
              <w:t>Local History &amp; Traditions</w:t>
            </w:r>
          </w:p>
        </w:tc>
        <w:tc>
          <w:tcPr>
            <w:tcW w:w="3060" w:type="dxa"/>
          </w:tcPr>
          <w:p>
            <w:pPr>
              <w:pStyle w:val="TableParagraph"/>
              <w:rPr>
                <w:rFonts w:ascii="Times New Roman"/>
                <w:sz w:val="16"/>
              </w:rPr>
            </w:pPr>
          </w:p>
        </w:tc>
        <w:tc>
          <w:tcPr>
            <w:tcW w:w="3060" w:type="dxa"/>
          </w:tcPr>
          <w:p>
            <w:pPr>
              <w:pStyle w:val="TableParagraph"/>
              <w:spacing w:line="181" w:lineRule="exact"/>
              <w:ind w:left="107"/>
              <w:rPr>
                <w:sz w:val="16"/>
              </w:rPr>
            </w:pPr>
            <w:r>
              <w:rPr>
                <w:sz w:val="16"/>
              </w:rPr>
              <w:t>There have been human settlements in</w:t>
            </w:r>
          </w:p>
          <w:p>
            <w:pPr>
              <w:pStyle w:val="TableParagraph"/>
              <w:spacing w:line="166" w:lineRule="exact" w:before="1"/>
              <w:ind w:left="107"/>
              <w:rPr>
                <w:sz w:val="16"/>
              </w:rPr>
            </w:pPr>
            <w:r>
              <w:rPr>
                <w:sz w:val="16"/>
              </w:rPr>
              <w:t>Aberdeenshire for at least 8,000 years</w:t>
            </w:r>
          </w:p>
        </w:tc>
      </w:tr>
    </w:tbl>
    <w:p>
      <w:pPr>
        <w:pStyle w:val="ListParagraph"/>
        <w:numPr>
          <w:ilvl w:val="0"/>
          <w:numId w:val="171"/>
        </w:numPr>
        <w:tabs>
          <w:tab w:pos="395" w:val="left" w:leader="none"/>
        </w:tabs>
        <w:spacing w:line="240" w:lineRule="auto" w:before="0" w:after="0"/>
        <w:ind w:left="394" w:right="0" w:hanging="95"/>
        <w:jc w:val="left"/>
        <w:rPr>
          <w:i/>
          <w:sz w:val="14"/>
        </w:rPr>
      </w:pPr>
      <w:r>
        <w:rPr>
          <w:i/>
          <w:sz w:val="14"/>
        </w:rPr>
        <w:t>By car. ** As rated by a panel of 2,100 local residents, who gave marks out of 5 (0 = lowest mark, 5 = highest</w:t>
      </w:r>
      <w:r>
        <w:rPr>
          <w:i/>
          <w:spacing w:val="-22"/>
          <w:sz w:val="14"/>
        </w:rPr>
        <w:t> </w:t>
      </w:r>
      <w:r>
        <w:rPr>
          <w:i/>
          <w:sz w:val="14"/>
        </w:rPr>
        <w:t>mark).</w:t>
      </w:r>
    </w:p>
    <w:p>
      <w:pPr>
        <w:pStyle w:val="BodyText"/>
        <w:spacing w:before="6"/>
        <w:rPr>
          <w:i/>
          <w:sz w:val="16"/>
        </w:rPr>
      </w:pPr>
    </w:p>
    <w:p>
      <w:pPr>
        <w:pStyle w:val="BodyText"/>
        <w:tabs>
          <w:tab w:pos="4296" w:val="left" w:leader="none"/>
          <w:tab w:pos="8519" w:val="left" w:leader="none"/>
        </w:tabs>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0"/>
        <w:ind w:left="300"/>
        <w:rPr>
          <w:rFonts w:ascii="Arial Black"/>
        </w:rPr>
      </w:pPr>
      <w:r>
        <w:rPr>
          <w:rFonts w:ascii="Arial Black"/>
        </w:rPr>
        <w:t>Student B</w:t>
      </w:r>
    </w:p>
    <w:p>
      <w:pPr>
        <w:spacing w:before="0"/>
        <w:ind w:left="300" w:right="794" w:firstLine="0"/>
        <w:jc w:val="left"/>
        <w:rPr>
          <w:i/>
          <w:sz w:val="20"/>
        </w:rPr>
      </w:pPr>
      <w:r>
        <w:rPr>
          <w:i/>
          <w:sz w:val="20"/>
        </w:rPr>
        <w:t>Ask and answer questions to complete the gaps, and find out information about four counties </w:t>
      </w:r>
      <w:r>
        <w:rPr>
          <w:i/>
          <w:sz w:val="20"/>
        </w:rPr>
        <w:t>in the UK. Where would you like to… a) visit for the day, b) go on holiday for a fortnight,</w:t>
      </w:r>
    </w:p>
    <w:p>
      <w:pPr>
        <w:spacing w:line="230" w:lineRule="exact" w:before="0"/>
        <w:ind w:left="300" w:right="0" w:firstLine="0"/>
        <w:jc w:val="left"/>
        <w:rPr>
          <w:i/>
          <w:sz w:val="20"/>
        </w:rPr>
      </w:pPr>
      <w:r>
        <w:rPr>
          <w:i/>
          <w:sz w:val="20"/>
        </w:rPr>
        <w:t>c) move to for work or study, d) move to permanently, e) never visit? Why?</w:t>
      </w:r>
    </w:p>
    <w:p>
      <w:pPr>
        <w:pStyle w:val="BodyText"/>
        <w:spacing w:before="2"/>
        <w:rPr>
          <w:i/>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3060"/>
        <w:gridCol w:w="3060"/>
      </w:tblGrid>
      <w:tr>
        <w:trPr>
          <w:trHeight w:val="207" w:hRule="atLeast"/>
        </w:trPr>
        <w:tc>
          <w:tcPr>
            <w:tcW w:w="2520" w:type="dxa"/>
            <w:shd w:val="clear" w:color="auto" w:fill="E6E6E6"/>
          </w:tcPr>
          <w:p>
            <w:pPr>
              <w:pStyle w:val="TableParagraph"/>
              <w:rPr>
                <w:rFonts w:ascii="Times New Roman"/>
                <w:sz w:val="14"/>
              </w:rPr>
            </w:pPr>
          </w:p>
        </w:tc>
        <w:tc>
          <w:tcPr>
            <w:tcW w:w="3060" w:type="dxa"/>
            <w:shd w:val="clear" w:color="auto" w:fill="E6E6E6"/>
          </w:tcPr>
          <w:p>
            <w:pPr>
              <w:pStyle w:val="TableParagraph"/>
              <w:spacing w:line="187" w:lineRule="exact"/>
              <w:ind w:left="489"/>
              <w:rPr>
                <w:b/>
                <w:sz w:val="18"/>
              </w:rPr>
            </w:pPr>
            <w:r>
              <w:rPr>
                <w:b/>
                <w:sz w:val="18"/>
              </w:rPr>
              <w:t>County Down, N. Ireland</w:t>
            </w:r>
          </w:p>
        </w:tc>
        <w:tc>
          <w:tcPr>
            <w:tcW w:w="3060" w:type="dxa"/>
            <w:shd w:val="clear" w:color="auto" w:fill="E6E6E6"/>
          </w:tcPr>
          <w:p>
            <w:pPr>
              <w:pStyle w:val="TableParagraph"/>
              <w:spacing w:line="187" w:lineRule="exact"/>
              <w:ind w:left="563"/>
              <w:rPr>
                <w:b/>
                <w:sz w:val="18"/>
              </w:rPr>
            </w:pPr>
            <w:r>
              <w:rPr>
                <w:b/>
                <w:sz w:val="18"/>
              </w:rPr>
              <w:t>Staffordshire, England</w:t>
            </w:r>
          </w:p>
        </w:tc>
      </w:tr>
      <w:tr>
        <w:trPr>
          <w:trHeight w:val="183" w:hRule="atLeast"/>
        </w:trPr>
        <w:tc>
          <w:tcPr>
            <w:tcW w:w="2520" w:type="dxa"/>
            <w:shd w:val="clear" w:color="auto" w:fill="E6E6E6"/>
          </w:tcPr>
          <w:p>
            <w:pPr>
              <w:pStyle w:val="TableParagraph"/>
              <w:spacing w:line="159" w:lineRule="exact"/>
              <w:ind w:left="107"/>
              <w:rPr>
                <w:sz w:val="14"/>
              </w:rPr>
            </w:pPr>
            <w:r>
              <w:rPr>
                <w:sz w:val="14"/>
              </w:rPr>
              <w:t>County Town / Population of County</w:t>
            </w:r>
          </w:p>
        </w:tc>
        <w:tc>
          <w:tcPr>
            <w:tcW w:w="3060" w:type="dxa"/>
          </w:tcPr>
          <w:p>
            <w:pPr>
              <w:pStyle w:val="TableParagraph"/>
              <w:rPr>
                <w:rFonts w:ascii="Times New Roman"/>
                <w:sz w:val="12"/>
              </w:rPr>
            </w:pPr>
          </w:p>
        </w:tc>
        <w:tc>
          <w:tcPr>
            <w:tcW w:w="3060" w:type="dxa"/>
          </w:tcPr>
          <w:p>
            <w:pPr>
              <w:pStyle w:val="TableParagraph"/>
              <w:spacing w:line="163" w:lineRule="exact"/>
              <w:ind w:left="107"/>
              <w:rPr>
                <w:sz w:val="16"/>
              </w:rPr>
            </w:pPr>
            <w:r>
              <w:rPr>
                <w:sz w:val="16"/>
              </w:rPr>
              <w:t>Stafford / 816,700</w:t>
            </w:r>
          </w:p>
        </w:tc>
      </w:tr>
      <w:tr>
        <w:trPr>
          <w:trHeight w:val="184" w:hRule="atLeast"/>
        </w:trPr>
        <w:tc>
          <w:tcPr>
            <w:tcW w:w="2520" w:type="dxa"/>
            <w:shd w:val="clear" w:color="auto" w:fill="E6E6E6"/>
          </w:tcPr>
          <w:p>
            <w:pPr>
              <w:pStyle w:val="TableParagraph"/>
              <w:spacing w:line="164" w:lineRule="exact"/>
              <w:ind w:left="107"/>
              <w:rPr>
                <w:sz w:val="16"/>
              </w:rPr>
            </w:pPr>
            <w:r>
              <w:rPr>
                <w:sz w:val="16"/>
              </w:rPr>
              <w:t>Major Towns &amp; Cities / Area</w:t>
            </w:r>
          </w:p>
        </w:tc>
        <w:tc>
          <w:tcPr>
            <w:tcW w:w="3060" w:type="dxa"/>
          </w:tcPr>
          <w:p>
            <w:pPr>
              <w:pStyle w:val="TableParagraph"/>
              <w:spacing w:line="164" w:lineRule="exact"/>
              <w:ind w:left="107"/>
              <w:rPr>
                <w:sz w:val="16"/>
              </w:rPr>
            </w:pPr>
            <w:r>
              <w:rPr>
                <w:sz w:val="16"/>
              </w:rPr>
              <w:t>Newry, Bangor / 2,448 km</w:t>
            </w:r>
            <w:r>
              <w:rPr>
                <w:sz w:val="16"/>
                <w:vertAlign w:val="superscript"/>
              </w:rPr>
              <w:t>2</w:t>
            </w:r>
          </w:p>
        </w:tc>
        <w:tc>
          <w:tcPr>
            <w:tcW w:w="3060" w:type="dxa"/>
          </w:tcPr>
          <w:p>
            <w:pPr>
              <w:pStyle w:val="TableParagraph"/>
              <w:rPr>
                <w:rFonts w:ascii="Times New Roman"/>
                <w:sz w:val="12"/>
              </w:rPr>
            </w:pPr>
          </w:p>
        </w:tc>
      </w:tr>
      <w:tr>
        <w:trPr>
          <w:trHeight w:val="184" w:hRule="atLeast"/>
        </w:trPr>
        <w:tc>
          <w:tcPr>
            <w:tcW w:w="2520" w:type="dxa"/>
            <w:shd w:val="clear" w:color="auto" w:fill="E6E6E6"/>
          </w:tcPr>
          <w:p>
            <w:pPr>
              <w:pStyle w:val="TableParagraph"/>
              <w:spacing w:line="159" w:lineRule="exact"/>
              <w:ind w:left="107"/>
              <w:rPr>
                <w:sz w:val="14"/>
              </w:rPr>
            </w:pPr>
            <w:r>
              <w:rPr>
                <w:sz w:val="14"/>
              </w:rPr>
              <w:t>Distance / Time from John o’Groats*</w:t>
            </w:r>
          </w:p>
        </w:tc>
        <w:tc>
          <w:tcPr>
            <w:tcW w:w="306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537 miles (862.67 km) / 11 hrs 3 mins</w:t>
            </w:r>
          </w:p>
        </w:tc>
      </w:tr>
      <w:tr>
        <w:trPr>
          <w:trHeight w:val="367" w:hRule="atLeast"/>
        </w:trPr>
        <w:tc>
          <w:tcPr>
            <w:tcW w:w="2520" w:type="dxa"/>
            <w:shd w:val="clear" w:color="auto" w:fill="E6E6E6"/>
          </w:tcPr>
          <w:p>
            <w:pPr>
              <w:pStyle w:val="TableParagraph"/>
              <w:spacing w:line="184" w:lineRule="exact"/>
              <w:ind w:left="107" w:right="1004"/>
              <w:rPr>
                <w:sz w:val="16"/>
              </w:rPr>
            </w:pPr>
            <w:r>
              <w:rPr>
                <w:sz w:val="16"/>
              </w:rPr>
              <w:t>Tourist Attractions / Natural Features</w:t>
            </w:r>
          </w:p>
        </w:tc>
        <w:tc>
          <w:tcPr>
            <w:tcW w:w="3060" w:type="dxa"/>
          </w:tcPr>
          <w:p>
            <w:pPr>
              <w:pStyle w:val="TableParagraph"/>
              <w:spacing w:line="181" w:lineRule="exact"/>
              <w:ind w:left="107"/>
              <w:rPr>
                <w:sz w:val="16"/>
              </w:rPr>
            </w:pPr>
            <w:r>
              <w:rPr>
                <w:sz w:val="16"/>
              </w:rPr>
              <w:t>Exploris Aquarium / Mourne Mountains</w:t>
            </w:r>
          </w:p>
        </w:tc>
        <w:tc>
          <w:tcPr>
            <w:tcW w:w="3060" w:type="dxa"/>
          </w:tcPr>
          <w:p>
            <w:pPr>
              <w:pStyle w:val="TableParagraph"/>
              <w:rPr>
                <w:rFonts w:ascii="Times New Roman"/>
                <w:sz w:val="16"/>
              </w:rPr>
            </w:pPr>
          </w:p>
        </w:tc>
      </w:tr>
      <w:tr>
        <w:trPr>
          <w:trHeight w:val="183" w:hRule="atLeast"/>
        </w:trPr>
        <w:tc>
          <w:tcPr>
            <w:tcW w:w="2520" w:type="dxa"/>
            <w:shd w:val="clear" w:color="auto" w:fill="E6E6E6"/>
          </w:tcPr>
          <w:p>
            <w:pPr>
              <w:pStyle w:val="TableParagraph"/>
              <w:spacing w:line="163" w:lineRule="exact"/>
              <w:ind w:left="107"/>
              <w:rPr>
                <w:sz w:val="16"/>
              </w:rPr>
            </w:pPr>
            <w:r>
              <w:rPr>
                <w:sz w:val="16"/>
              </w:rPr>
              <w:t>Education / Hospitals / Leisure**</w:t>
            </w:r>
          </w:p>
        </w:tc>
        <w:tc>
          <w:tcPr>
            <w:tcW w:w="3060" w:type="dxa"/>
          </w:tcPr>
          <w:p>
            <w:pPr>
              <w:pStyle w:val="TableParagraph"/>
              <w:rPr>
                <w:rFonts w:ascii="Times New Roman"/>
                <w:sz w:val="12"/>
              </w:rPr>
            </w:pPr>
          </w:p>
        </w:tc>
        <w:tc>
          <w:tcPr>
            <w:tcW w:w="3060" w:type="dxa"/>
          </w:tcPr>
          <w:p>
            <w:pPr>
              <w:pStyle w:val="TableParagraph"/>
              <w:spacing w:line="163" w:lineRule="exact"/>
              <w:ind w:left="106"/>
              <w:rPr>
                <w:sz w:val="16"/>
              </w:rPr>
            </w:pPr>
            <w:r>
              <w:rPr>
                <w:sz w:val="16"/>
              </w:rPr>
              <w:t>5 / 4 / 2</w:t>
            </w:r>
          </w:p>
        </w:tc>
      </w:tr>
      <w:tr>
        <w:trPr>
          <w:trHeight w:val="184" w:hRule="atLeast"/>
        </w:trPr>
        <w:tc>
          <w:tcPr>
            <w:tcW w:w="2520" w:type="dxa"/>
            <w:shd w:val="clear" w:color="auto" w:fill="E6E6E6"/>
          </w:tcPr>
          <w:p>
            <w:pPr>
              <w:pStyle w:val="TableParagraph"/>
              <w:spacing w:line="159" w:lineRule="exact"/>
              <w:ind w:left="107"/>
              <w:rPr>
                <w:sz w:val="14"/>
              </w:rPr>
            </w:pPr>
            <w:r>
              <w:rPr>
                <w:sz w:val="14"/>
              </w:rPr>
              <w:t>Cultural Notes / Rainfall (May avg.)</w:t>
            </w:r>
          </w:p>
        </w:tc>
        <w:tc>
          <w:tcPr>
            <w:tcW w:w="3060" w:type="dxa"/>
          </w:tcPr>
          <w:p>
            <w:pPr>
              <w:pStyle w:val="TableParagraph"/>
              <w:spacing w:line="159" w:lineRule="exact"/>
              <w:ind w:left="108"/>
              <w:rPr>
                <w:sz w:val="14"/>
              </w:rPr>
            </w:pPr>
            <w:r>
              <w:rPr>
                <w:sz w:val="14"/>
              </w:rPr>
              <w:t>Father of Brontë sisters born here / 59mm</w:t>
            </w:r>
          </w:p>
        </w:tc>
        <w:tc>
          <w:tcPr>
            <w:tcW w:w="3060" w:type="dxa"/>
          </w:tcPr>
          <w:p>
            <w:pPr>
              <w:pStyle w:val="TableParagraph"/>
              <w:rPr>
                <w:rFonts w:ascii="Times New Roman"/>
                <w:sz w:val="12"/>
              </w:rPr>
            </w:pPr>
          </w:p>
        </w:tc>
      </w:tr>
      <w:tr>
        <w:trPr>
          <w:trHeight w:val="183" w:hRule="atLeast"/>
        </w:trPr>
        <w:tc>
          <w:tcPr>
            <w:tcW w:w="2520" w:type="dxa"/>
            <w:shd w:val="clear" w:color="auto" w:fill="E6E6E6"/>
          </w:tcPr>
          <w:p>
            <w:pPr>
              <w:pStyle w:val="TableParagraph"/>
              <w:spacing w:line="163" w:lineRule="exact"/>
              <w:ind w:left="107"/>
              <w:rPr>
                <w:sz w:val="16"/>
              </w:rPr>
            </w:pPr>
            <w:r>
              <w:rPr>
                <w:sz w:val="16"/>
              </w:rPr>
              <w:t>Property Values / Crime Rate</w:t>
            </w:r>
          </w:p>
        </w:tc>
        <w:tc>
          <w:tcPr>
            <w:tcW w:w="3060" w:type="dxa"/>
          </w:tcPr>
          <w:p>
            <w:pPr>
              <w:pStyle w:val="TableParagraph"/>
              <w:spacing w:line="163" w:lineRule="exact"/>
              <w:ind w:left="107"/>
              <w:rPr>
                <w:sz w:val="16"/>
              </w:rPr>
            </w:pPr>
            <w:r>
              <w:rPr>
                <w:sz w:val="16"/>
              </w:rPr>
              <w:t>going up / going down</w:t>
            </w:r>
          </w:p>
        </w:tc>
        <w:tc>
          <w:tcPr>
            <w:tcW w:w="3060" w:type="dxa"/>
          </w:tcPr>
          <w:p>
            <w:pPr>
              <w:pStyle w:val="TableParagraph"/>
              <w:rPr>
                <w:rFonts w:ascii="Times New Roman"/>
                <w:sz w:val="12"/>
              </w:rPr>
            </w:pPr>
          </w:p>
        </w:tc>
      </w:tr>
      <w:tr>
        <w:trPr>
          <w:trHeight w:val="322" w:hRule="atLeast"/>
        </w:trPr>
        <w:tc>
          <w:tcPr>
            <w:tcW w:w="2520" w:type="dxa"/>
            <w:shd w:val="clear" w:color="auto" w:fill="E6E6E6"/>
          </w:tcPr>
          <w:p>
            <w:pPr>
              <w:pStyle w:val="TableParagraph"/>
              <w:spacing w:line="181" w:lineRule="exact"/>
              <w:ind w:left="107"/>
              <w:rPr>
                <w:sz w:val="16"/>
              </w:rPr>
            </w:pPr>
            <w:r>
              <w:rPr>
                <w:sz w:val="16"/>
              </w:rPr>
              <w:t>Local History &amp; Traditions</w:t>
            </w:r>
          </w:p>
        </w:tc>
        <w:tc>
          <w:tcPr>
            <w:tcW w:w="3060" w:type="dxa"/>
          </w:tcPr>
          <w:p>
            <w:pPr>
              <w:pStyle w:val="TableParagraph"/>
              <w:rPr>
                <w:rFonts w:ascii="Times New Roman"/>
                <w:sz w:val="16"/>
              </w:rPr>
            </w:pPr>
          </w:p>
        </w:tc>
        <w:tc>
          <w:tcPr>
            <w:tcW w:w="3060" w:type="dxa"/>
          </w:tcPr>
          <w:p>
            <w:pPr>
              <w:pStyle w:val="TableParagraph"/>
              <w:spacing w:line="159" w:lineRule="exact"/>
              <w:ind w:left="107"/>
              <w:rPr>
                <w:sz w:val="14"/>
              </w:rPr>
            </w:pPr>
            <w:r>
              <w:rPr>
                <w:sz w:val="14"/>
              </w:rPr>
              <w:t>A mermaid appears at Mermaid’s Pool once a</w:t>
            </w:r>
          </w:p>
          <w:p>
            <w:pPr>
              <w:pStyle w:val="TableParagraph"/>
              <w:spacing w:line="142" w:lineRule="exact" w:before="1"/>
              <w:ind w:left="107"/>
              <w:rPr>
                <w:sz w:val="14"/>
              </w:rPr>
            </w:pPr>
            <w:r>
              <w:rPr>
                <w:sz w:val="14"/>
              </w:rPr>
              <w:t>year on the night before Easter Sunday</w:t>
            </w:r>
          </w:p>
        </w:tc>
      </w:tr>
    </w:tbl>
    <w:p>
      <w:pPr>
        <w:pStyle w:val="BodyText"/>
        <w:rPr>
          <w:i/>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3060"/>
        <w:gridCol w:w="3060"/>
      </w:tblGrid>
      <w:tr>
        <w:trPr>
          <w:trHeight w:val="207" w:hRule="atLeast"/>
        </w:trPr>
        <w:tc>
          <w:tcPr>
            <w:tcW w:w="2520" w:type="dxa"/>
            <w:shd w:val="clear" w:color="auto" w:fill="E6E6E6"/>
          </w:tcPr>
          <w:p>
            <w:pPr>
              <w:pStyle w:val="TableParagraph"/>
              <w:rPr>
                <w:rFonts w:ascii="Times New Roman"/>
                <w:sz w:val="14"/>
              </w:rPr>
            </w:pPr>
          </w:p>
        </w:tc>
        <w:tc>
          <w:tcPr>
            <w:tcW w:w="3060" w:type="dxa"/>
            <w:shd w:val="clear" w:color="auto" w:fill="E6E6E6"/>
          </w:tcPr>
          <w:p>
            <w:pPr>
              <w:pStyle w:val="TableParagraph"/>
              <w:spacing w:line="187" w:lineRule="exact"/>
              <w:ind w:left="934"/>
              <w:rPr>
                <w:b/>
                <w:sz w:val="18"/>
              </w:rPr>
            </w:pPr>
            <w:r>
              <w:rPr>
                <w:b/>
                <w:sz w:val="18"/>
              </w:rPr>
              <w:t>Powys, Wales</w:t>
            </w:r>
          </w:p>
        </w:tc>
        <w:tc>
          <w:tcPr>
            <w:tcW w:w="3060" w:type="dxa"/>
            <w:shd w:val="clear" w:color="auto" w:fill="E6E6E6"/>
          </w:tcPr>
          <w:p>
            <w:pPr>
              <w:pStyle w:val="TableParagraph"/>
              <w:spacing w:line="187" w:lineRule="exact"/>
              <w:ind w:left="469"/>
              <w:rPr>
                <w:b/>
                <w:sz w:val="18"/>
              </w:rPr>
            </w:pPr>
            <w:r>
              <w:rPr>
                <w:b/>
                <w:sz w:val="18"/>
              </w:rPr>
              <w:t>Aberdeenshire, Scotland</w:t>
            </w:r>
          </w:p>
        </w:tc>
      </w:tr>
      <w:tr>
        <w:trPr>
          <w:trHeight w:val="184" w:hRule="atLeast"/>
        </w:trPr>
        <w:tc>
          <w:tcPr>
            <w:tcW w:w="2520" w:type="dxa"/>
            <w:shd w:val="clear" w:color="auto" w:fill="E6E6E6"/>
          </w:tcPr>
          <w:p>
            <w:pPr>
              <w:pStyle w:val="TableParagraph"/>
              <w:spacing w:line="159" w:lineRule="exact"/>
              <w:ind w:left="107"/>
              <w:rPr>
                <w:sz w:val="14"/>
              </w:rPr>
            </w:pPr>
            <w:r>
              <w:rPr>
                <w:sz w:val="14"/>
              </w:rPr>
              <w:t>County Town / Population of County</w:t>
            </w:r>
          </w:p>
        </w:tc>
        <w:tc>
          <w:tcPr>
            <w:tcW w:w="3060" w:type="dxa"/>
          </w:tcPr>
          <w:p>
            <w:pPr>
              <w:pStyle w:val="TableParagraph"/>
              <w:spacing w:line="164" w:lineRule="exact"/>
              <w:ind w:left="107"/>
              <w:rPr>
                <w:sz w:val="16"/>
              </w:rPr>
            </w:pPr>
            <w:r>
              <w:rPr>
                <w:sz w:val="16"/>
              </w:rPr>
              <w:t>Llandrindod Wells / 132,000</w:t>
            </w:r>
          </w:p>
        </w:tc>
        <w:tc>
          <w:tcPr>
            <w:tcW w:w="3060" w:type="dxa"/>
          </w:tcPr>
          <w:p>
            <w:pPr>
              <w:pStyle w:val="TableParagraph"/>
              <w:rPr>
                <w:rFonts w:ascii="Times New Roman"/>
                <w:sz w:val="12"/>
              </w:rPr>
            </w:pPr>
          </w:p>
        </w:tc>
      </w:tr>
      <w:tr>
        <w:trPr>
          <w:trHeight w:val="183" w:hRule="atLeast"/>
        </w:trPr>
        <w:tc>
          <w:tcPr>
            <w:tcW w:w="2520" w:type="dxa"/>
            <w:shd w:val="clear" w:color="auto" w:fill="E6E6E6"/>
          </w:tcPr>
          <w:p>
            <w:pPr>
              <w:pStyle w:val="TableParagraph"/>
              <w:spacing w:line="163" w:lineRule="exact"/>
              <w:ind w:left="107"/>
              <w:rPr>
                <w:sz w:val="16"/>
              </w:rPr>
            </w:pPr>
            <w:r>
              <w:rPr>
                <w:sz w:val="16"/>
              </w:rPr>
              <w:t>Major Towns &amp; Cities / Area</w:t>
            </w:r>
          </w:p>
        </w:tc>
        <w:tc>
          <w:tcPr>
            <w:tcW w:w="3060" w:type="dxa"/>
          </w:tcPr>
          <w:p>
            <w:pPr>
              <w:pStyle w:val="TableParagraph"/>
              <w:spacing w:line="159" w:lineRule="exact"/>
              <w:ind w:left="107"/>
              <w:rPr>
                <w:sz w:val="14"/>
              </w:rPr>
            </w:pPr>
            <w:r>
              <w:rPr>
                <w:sz w:val="14"/>
              </w:rPr>
              <w:t>Hay-on-Wye, Brecon, Welshpool / 5,196 km</w:t>
            </w:r>
            <w:r>
              <w:rPr>
                <w:sz w:val="14"/>
                <w:vertAlign w:val="superscript"/>
              </w:rPr>
              <w:t>2</w:t>
            </w:r>
          </w:p>
        </w:tc>
        <w:tc>
          <w:tcPr>
            <w:tcW w:w="3060" w:type="dxa"/>
          </w:tcPr>
          <w:p>
            <w:pPr>
              <w:pStyle w:val="TableParagraph"/>
              <w:spacing w:line="159" w:lineRule="exact"/>
              <w:ind w:left="107"/>
              <w:rPr>
                <w:sz w:val="14"/>
              </w:rPr>
            </w:pPr>
            <w:r>
              <w:rPr>
                <w:sz w:val="14"/>
              </w:rPr>
              <w:t>Peterhead, Stonehaven, Ellon / 6,313 km</w:t>
            </w:r>
            <w:r>
              <w:rPr>
                <w:sz w:val="14"/>
                <w:vertAlign w:val="superscript"/>
              </w:rPr>
              <w:t>2</w:t>
            </w:r>
          </w:p>
        </w:tc>
      </w:tr>
      <w:tr>
        <w:trPr>
          <w:trHeight w:val="184" w:hRule="atLeast"/>
        </w:trPr>
        <w:tc>
          <w:tcPr>
            <w:tcW w:w="2520" w:type="dxa"/>
            <w:shd w:val="clear" w:color="auto" w:fill="E6E6E6"/>
          </w:tcPr>
          <w:p>
            <w:pPr>
              <w:pStyle w:val="TableParagraph"/>
              <w:spacing w:line="159" w:lineRule="exact"/>
              <w:ind w:left="107"/>
              <w:rPr>
                <w:sz w:val="14"/>
              </w:rPr>
            </w:pPr>
            <w:r>
              <w:rPr>
                <w:sz w:val="14"/>
              </w:rPr>
              <w:t>Distance / Time from John o’Groats*</w:t>
            </w:r>
          </w:p>
        </w:tc>
        <w:tc>
          <w:tcPr>
            <w:tcW w:w="306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221 miles (354.47 km) / 5 hrs 58 mins</w:t>
            </w:r>
          </w:p>
        </w:tc>
      </w:tr>
      <w:tr>
        <w:trPr>
          <w:trHeight w:val="368" w:hRule="atLeast"/>
        </w:trPr>
        <w:tc>
          <w:tcPr>
            <w:tcW w:w="2520" w:type="dxa"/>
            <w:shd w:val="clear" w:color="auto" w:fill="E6E6E6"/>
          </w:tcPr>
          <w:p>
            <w:pPr>
              <w:pStyle w:val="TableParagraph"/>
              <w:spacing w:line="184" w:lineRule="exact"/>
              <w:ind w:left="107" w:right="1004"/>
              <w:rPr>
                <w:sz w:val="16"/>
              </w:rPr>
            </w:pPr>
            <w:r>
              <w:rPr>
                <w:sz w:val="16"/>
              </w:rPr>
              <w:t>Tourist Attractions / Natural Features</w:t>
            </w:r>
          </w:p>
        </w:tc>
        <w:tc>
          <w:tcPr>
            <w:tcW w:w="3060" w:type="dxa"/>
          </w:tcPr>
          <w:p>
            <w:pPr>
              <w:pStyle w:val="TableParagraph"/>
              <w:rPr>
                <w:rFonts w:ascii="Times New Roman"/>
                <w:sz w:val="16"/>
              </w:rPr>
            </w:pPr>
          </w:p>
        </w:tc>
        <w:tc>
          <w:tcPr>
            <w:tcW w:w="3060" w:type="dxa"/>
          </w:tcPr>
          <w:p>
            <w:pPr>
              <w:pStyle w:val="TableParagraph"/>
              <w:ind w:left="107" w:right="923"/>
              <w:rPr>
                <w:sz w:val="14"/>
              </w:rPr>
            </w:pPr>
            <w:r>
              <w:rPr>
                <w:sz w:val="14"/>
              </w:rPr>
              <w:t>Glenbuchat Castle, Strathdon / Sands of Forvie Nature Reserve</w:t>
            </w:r>
          </w:p>
        </w:tc>
      </w:tr>
      <w:tr>
        <w:trPr>
          <w:trHeight w:val="184" w:hRule="atLeast"/>
        </w:trPr>
        <w:tc>
          <w:tcPr>
            <w:tcW w:w="2520" w:type="dxa"/>
            <w:shd w:val="clear" w:color="auto" w:fill="E6E6E6"/>
          </w:tcPr>
          <w:p>
            <w:pPr>
              <w:pStyle w:val="TableParagraph"/>
              <w:spacing w:line="164" w:lineRule="exact"/>
              <w:ind w:left="107"/>
              <w:rPr>
                <w:sz w:val="16"/>
              </w:rPr>
            </w:pPr>
            <w:r>
              <w:rPr>
                <w:sz w:val="16"/>
              </w:rPr>
              <w:t>Education / Hospitals / Leisure**</w:t>
            </w:r>
          </w:p>
        </w:tc>
        <w:tc>
          <w:tcPr>
            <w:tcW w:w="3060" w:type="dxa"/>
          </w:tcPr>
          <w:p>
            <w:pPr>
              <w:pStyle w:val="TableParagraph"/>
              <w:spacing w:line="164" w:lineRule="exact"/>
              <w:ind w:left="106"/>
              <w:rPr>
                <w:sz w:val="16"/>
              </w:rPr>
            </w:pPr>
            <w:r>
              <w:rPr>
                <w:sz w:val="16"/>
              </w:rPr>
              <w:t>3.5 / 4 / 5</w:t>
            </w:r>
          </w:p>
        </w:tc>
        <w:tc>
          <w:tcPr>
            <w:tcW w:w="3060" w:type="dxa"/>
          </w:tcPr>
          <w:p>
            <w:pPr>
              <w:pStyle w:val="TableParagraph"/>
              <w:rPr>
                <w:rFonts w:ascii="Times New Roman"/>
                <w:sz w:val="12"/>
              </w:rPr>
            </w:pPr>
          </w:p>
        </w:tc>
      </w:tr>
      <w:tr>
        <w:trPr>
          <w:trHeight w:val="160" w:hRule="atLeast"/>
        </w:trPr>
        <w:tc>
          <w:tcPr>
            <w:tcW w:w="2520" w:type="dxa"/>
            <w:shd w:val="clear" w:color="auto" w:fill="E6E6E6"/>
          </w:tcPr>
          <w:p>
            <w:pPr>
              <w:pStyle w:val="TableParagraph"/>
              <w:spacing w:line="140" w:lineRule="exact"/>
              <w:ind w:left="107"/>
              <w:rPr>
                <w:sz w:val="14"/>
              </w:rPr>
            </w:pPr>
            <w:r>
              <w:rPr>
                <w:sz w:val="14"/>
              </w:rPr>
              <w:t>Cultural Notes / Rainfall (May avg.)</w:t>
            </w:r>
          </w:p>
        </w:tc>
        <w:tc>
          <w:tcPr>
            <w:tcW w:w="3060" w:type="dxa"/>
          </w:tcPr>
          <w:p>
            <w:pPr>
              <w:pStyle w:val="TableParagraph"/>
              <w:rPr>
                <w:rFonts w:ascii="Times New Roman"/>
                <w:sz w:val="10"/>
              </w:rPr>
            </w:pPr>
          </w:p>
        </w:tc>
        <w:tc>
          <w:tcPr>
            <w:tcW w:w="3060" w:type="dxa"/>
          </w:tcPr>
          <w:p>
            <w:pPr>
              <w:pStyle w:val="TableParagraph"/>
              <w:rPr>
                <w:rFonts w:ascii="Times New Roman"/>
                <w:sz w:val="10"/>
              </w:rPr>
            </w:pPr>
          </w:p>
        </w:tc>
      </w:tr>
      <w:tr>
        <w:trPr>
          <w:trHeight w:val="184" w:hRule="atLeast"/>
        </w:trPr>
        <w:tc>
          <w:tcPr>
            <w:tcW w:w="2520" w:type="dxa"/>
            <w:shd w:val="clear" w:color="auto" w:fill="E6E6E6"/>
          </w:tcPr>
          <w:p>
            <w:pPr>
              <w:pStyle w:val="TableParagraph"/>
              <w:spacing w:line="164" w:lineRule="exact"/>
              <w:ind w:left="107"/>
              <w:rPr>
                <w:sz w:val="16"/>
              </w:rPr>
            </w:pPr>
            <w:r>
              <w:rPr>
                <w:sz w:val="16"/>
              </w:rPr>
              <w:t>Property Values / Crime Rate</w:t>
            </w:r>
          </w:p>
        </w:tc>
        <w:tc>
          <w:tcPr>
            <w:tcW w:w="3060" w:type="dxa"/>
          </w:tcPr>
          <w:p>
            <w:pPr>
              <w:pStyle w:val="TableParagraph"/>
              <w:rPr>
                <w:rFonts w:ascii="Times New Roman"/>
                <w:sz w:val="12"/>
              </w:rPr>
            </w:pPr>
          </w:p>
        </w:tc>
        <w:tc>
          <w:tcPr>
            <w:tcW w:w="3060" w:type="dxa"/>
          </w:tcPr>
          <w:p>
            <w:pPr>
              <w:pStyle w:val="TableParagraph"/>
              <w:spacing w:line="164" w:lineRule="exact"/>
              <w:ind w:left="107"/>
              <w:rPr>
                <w:sz w:val="16"/>
              </w:rPr>
            </w:pPr>
            <w:r>
              <w:rPr>
                <w:sz w:val="16"/>
              </w:rPr>
              <w:t>going down / going down</w:t>
            </w:r>
          </w:p>
        </w:tc>
      </w:tr>
      <w:tr>
        <w:trPr>
          <w:trHeight w:val="367" w:hRule="atLeast"/>
        </w:trPr>
        <w:tc>
          <w:tcPr>
            <w:tcW w:w="2520" w:type="dxa"/>
            <w:shd w:val="clear" w:color="auto" w:fill="E6E6E6"/>
          </w:tcPr>
          <w:p>
            <w:pPr>
              <w:pStyle w:val="TableParagraph"/>
              <w:spacing w:line="181" w:lineRule="exact"/>
              <w:ind w:left="107"/>
              <w:rPr>
                <w:sz w:val="16"/>
              </w:rPr>
            </w:pPr>
            <w:r>
              <w:rPr>
                <w:sz w:val="16"/>
              </w:rPr>
              <w:t>Local History &amp; Traditions</w:t>
            </w:r>
          </w:p>
        </w:tc>
        <w:tc>
          <w:tcPr>
            <w:tcW w:w="3060" w:type="dxa"/>
          </w:tcPr>
          <w:p>
            <w:pPr>
              <w:pStyle w:val="TableParagraph"/>
              <w:ind w:left="107" w:right="114"/>
              <w:rPr>
                <w:sz w:val="14"/>
              </w:rPr>
            </w:pPr>
            <w:r>
              <w:rPr>
                <w:sz w:val="14"/>
              </w:rPr>
              <w:t>In 1400 Welsh ruler Owain Glyndŵr of Powys led the Welsh Revolt against the English</w:t>
            </w:r>
          </w:p>
        </w:tc>
        <w:tc>
          <w:tcPr>
            <w:tcW w:w="3060" w:type="dxa"/>
          </w:tcPr>
          <w:p>
            <w:pPr>
              <w:pStyle w:val="TableParagraph"/>
              <w:rPr>
                <w:rFonts w:ascii="Times New Roman"/>
                <w:sz w:val="16"/>
              </w:rPr>
            </w:pPr>
          </w:p>
        </w:tc>
      </w:tr>
    </w:tbl>
    <w:p>
      <w:pPr>
        <w:pStyle w:val="ListParagraph"/>
        <w:numPr>
          <w:ilvl w:val="0"/>
          <w:numId w:val="171"/>
        </w:numPr>
        <w:tabs>
          <w:tab w:pos="395" w:val="left" w:leader="none"/>
        </w:tabs>
        <w:spacing w:line="240" w:lineRule="auto" w:before="0" w:after="0"/>
        <w:ind w:left="394" w:right="0" w:hanging="95"/>
        <w:jc w:val="left"/>
        <w:rPr>
          <w:i/>
          <w:sz w:val="14"/>
        </w:rPr>
      </w:pPr>
      <w:r>
        <w:rPr>
          <w:i/>
          <w:sz w:val="14"/>
        </w:rPr>
        <w:t>By car. ** As rated by a panel of 2,100 local residents, who gave marks out of 5 (0 = lowest mark, 5 = highest</w:t>
      </w:r>
      <w:r>
        <w:rPr>
          <w:i/>
          <w:spacing w:val="-22"/>
          <w:sz w:val="14"/>
        </w:rPr>
        <w:t> </w:t>
      </w:r>
      <w:r>
        <w:rPr>
          <w:i/>
          <w:sz w:val="14"/>
        </w:rPr>
        <w:t>mark).</w:t>
      </w:r>
    </w:p>
    <w:p>
      <w:pPr>
        <w:spacing w:after="0" w:line="240" w:lineRule="auto"/>
        <w:jc w:val="left"/>
        <w:rPr>
          <w:sz w:val="14"/>
        </w:rPr>
        <w:sectPr>
          <w:headerReference w:type="default" r:id="rId176"/>
          <w:footerReference w:type="default" r:id="rId177"/>
          <w:pgSz w:w="11900" w:h="16840"/>
          <w:pgMar w:header="707" w:footer="1012" w:top="1480" w:bottom="1200" w:left="1500" w:right="1080"/>
          <w:pgNumType w:start="253"/>
        </w:sectPr>
      </w:pPr>
    </w:p>
    <w:p>
      <w:pPr>
        <w:pStyle w:val="BodyText"/>
        <w:rPr>
          <w:i/>
        </w:rPr>
      </w:pPr>
    </w:p>
    <w:p>
      <w:pPr>
        <w:pStyle w:val="BodyText"/>
        <w:spacing w:before="8"/>
        <w:rPr>
          <w:i/>
          <w:sz w:val="19"/>
        </w:rPr>
      </w:pPr>
    </w:p>
    <w:p>
      <w:pPr>
        <w:pStyle w:val="Heading5"/>
        <w:ind w:right="413"/>
      </w:pPr>
      <w:r>
        <w:rPr/>
        <w:t>Information Exchange</w:t>
      </w:r>
    </w:p>
    <w:p>
      <w:pPr>
        <w:pStyle w:val="BodyText"/>
        <w:spacing w:before="9"/>
        <w:rPr>
          <w:sz w:val="15"/>
        </w:rPr>
      </w:pPr>
    </w:p>
    <w:p>
      <w:pPr>
        <w:spacing w:before="95"/>
        <w:ind w:left="299" w:right="0" w:firstLine="0"/>
        <w:jc w:val="left"/>
        <w:rPr>
          <w:sz w:val="16"/>
        </w:rPr>
      </w:pPr>
      <w:r>
        <w:rPr>
          <w:sz w:val="16"/>
          <w:u w:val="single"/>
        </w:rPr>
        <w:t>Answers</w:t>
      </w:r>
    </w:p>
    <w:p>
      <w:pPr>
        <w:pStyle w:val="BodyText"/>
        <w:rPr>
          <w:sz w:val="16"/>
        </w:rPr>
      </w:pPr>
    </w:p>
    <w:p>
      <w:pPr>
        <w:spacing w:before="0"/>
        <w:ind w:left="299" w:right="0" w:firstLine="0"/>
        <w:jc w:val="left"/>
        <w:rPr>
          <w:sz w:val="16"/>
        </w:rPr>
      </w:pPr>
      <w:r>
        <w:rPr>
          <w:sz w:val="16"/>
          <w:u w:val="single"/>
        </w:rPr>
        <w:t>Places in the UK – Where would you like to…?</w:t>
      </w:r>
    </w:p>
    <w:p>
      <w:pPr>
        <w:pStyle w:val="BodyText"/>
        <w:spacing w:before="1"/>
        <w:rPr>
          <w:sz w:val="16"/>
        </w:rPr>
      </w:pPr>
    </w:p>
    <w:p>
      <w:pPr>
        <w:spacing w:before="0"/>
        <w:ind w:left="300" w:right="731" w:firstLine="0"/>
        <w:jc w:val="left"/>
        <w:rPr>
          <w:i/>
          <w:sz w:val="16"/>
        </w:rPr>
      </w:pPr>
      <w:r>
        <w:rPr>
          <w:sz w:val="16"/>
        </w:rPr>
        <w:t>Task: </w:t>
      </w:r>
      <w:r>
        <w:rPr>
          <w:i/>
          <w:sz w:val="16"/>
        </w:rPr>
        <w:t>“Ask and answer questions to complete the gaps, and find out information about four counties in the UK. </w:t>
      </w:r>
      <w:r>
        <w:rPr>
          <w:i/>
          <w:sz w:val="16"/>
        </w:rPr>
        <w:t>Where would you like to… a) visit for the day, b) go on holiday for a fortnight, c) move to for work or study, d) move</w:t>
      </w:r>
      <w:r>
        <w:rPr>
          <w:i/>
          <w:spacing w:val="-13"/>
          <w:sz w:val="16"/>
        </w:rPr>
        <w:t> </w:t>
      </w:r>
      <w:r>
        <w:rPr>
          <w:i/>
          <w:sz w:val="16"/>
        </w:rPr>
        <w:t>to permanently, e) never visit?</w:t>
      </w:r>
      <w:r>
        <w:rPr>
          <w:i/>
          <w:spacing w:val="-2"/>
          <w:sz w:val="16"/>
        </w:rPr>
        <w:t> </w:t>
      </w:r>
      <w:r>
        <w:rPr>
          <w:i/>
          <w:sz w:val="16"/>
        </w:rPr>
        <w:t>Why?”</w:t>
      </w:r>
    </w:p>
    <w:p>
      <w:pPr>
        <w:pStyle w:val="BodyText"/>
        <w:spacing w:before="2"/>
        <w:rPr>
          <w:i/>
          <w:sz w:val="16"/>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3060"/>
        <w:gridCol w:w="3060"/>
      </w:tblGrid>
      <w:tr>
        <w:trPr>
          <w:trHeight w:val="207" w:hRule="atLeast"/>
        </w:trPr>
        <w:tc>
          <w:tcPr>
            <w:tcW w:w="2520" w:type="dxa"/>
            <w:shd w:val="clear" w:color="auto" w:fill="E6E6E6"/>
          </w:tcPr>
          <w:p>
            <w:pPr>
              <w:pStyle w:val="TableParagraph"/>
              <w:rPr>
                <w:rFonts w:ascii="Times New Roman"/>
                <w:sz w:val="14"/>
              </w:rPr>
            </w:pPr>
          </w:p>
        </w:tc>
        <w:tc>
          <w:tcPr>
            <w:tcW w:w="3060" w:type="dxa"/>
            <w:shd w:val="clear" w:color="auto" w:fill="E6E6E6"/>
          </w:tcPr>
          <w:p>
            <w:pPr>
              <w:pStyle w:val="TableParagraph"/>
              <w:spacing w:line="187" w:lineRule="exact"/>
              <w:ind w:left="489"/>
              <w:rPr>
                <w:b/>
                <w:sz w:val="18"/>
              </w:rPr>
            </w:pPr>
            <w:r>
              <w:rPr>
                <w:b/>
                <w:sz w:val="18"/>
              </w:rPr>
              <w:t>County Down, N. Ireland</w:t>
            </w:r>
          </w:p>
        </w:tc>
        <w:tc>
          <w:tcPr>
            <w:tcW w:w="3060" w:type="dxa"/>
            <w:shd w:val="clear" w:color="auto" w:fill="E6E6E6"/>
          </w:tcPr>
          <w:p>
            <w:pPr>
              <w:pStyle w:val="TableParagraph"/>
              <w:spacing w:line="187" w:lineRule="exact"/>
              <w:ind w:left="563"/>
              <w:rPr>
                <w:b/>
                <w:sz w:val="18"/>
              </w:rPr>
            </w:pPr>
            <w:r>
              <w:rPr>
                <w:b/>
                <w:sz w:val="18"/>
              </w:rPr>
              <w:t>Staffordshire, England</w:t>
            </w:r>
          </w:p>
        </w:tc>
      </w:tr>
      <w:tr>
        <w:trPr>
          <w:trHeight w:val="183" w:hRule="atLeast"/>
        </w:trPr>
        <w:tc>
          <w:tcPr>
            <w:tcW w:w="2520" w:type="dxa"/>
            <w:shd w:val="clear" w:color="auto" w:fill="E6E6E6"/>
          </w:tcPr>
          <w:p>
            <w:pPr>
              <w:pStyle w:val="TableParagraph"/>
              <w:spacing w:line="159" w:lineRule="exact"/>
              <w:ind w:left="107"/>
              <w:rPr>
                <w:sz w:val="14"/>
              </w:rPr>
            </w:pPr>
            <w:r>
              <w:rPr>
                <w:sz w:val="14"/>
              </w:rPr>
              <w:t>County Town / Population of County</w:t>
            </w:r>
          </w:p>
        </w:tc>
        <w:tc>
          <w:tcPr>
            <w:tcW w:w="3060" w:type="dxa"/>
          </w:tcPr>
          <w:p>
            <w:pPr>
              <w:pStyle w:val="TableParagraph"/>
              <w:spacing w:line="163" w:lineRule="exact"/>
              <w:ind w:left="107"/>
              <w:rPr>
                <w:sz w:val="16"/>
              </w:rPr>
            </w:pPr>
            <w:r>
              <w:rPr>
                <w:sz w:val="16"/>
              </w:rPr>
              <w:t>Downpatrick / 516,000</w:t>
            </w:r>
          </w:p>
        </w:tc>
        <w:tc>
          <w:tcPr>
            <w:tcW w:w="3060" w:type="dxa"/>
          </w:tcPr>
          <w:p>
            <w:pPr>
              <w:pStyle w:val="TableParagraph"/>
              <w:spacing w:line="163" w:lineRule="exact"/>
              <w:ind w:left="107"/>
              <w:rPr>
                <w:sz w:val="16"/>
              </w:rPr>
            </w:pPr>
            <w:r>
              <w:rPr>
                <w:sz w:val="16"/>
              </w:rPr>
              <w:t>Stafford / 816,700</w:t>
            </w:r>
          </w:p>
        </w:tc>
      </w:tr>
      <w:tr>
        <w:trPr>
          <w:trHeight w:val="184" w:hRule="atLeast"/>
        </w:trPr>
        <w:tc>
          <w:tcPr>
            <w:tcW w:w="2520" w:type="dxa"/>
            <w:shd w:val="clear" w:color="auto" w:fill="E6E6E6"/>
          </w:tcPr>
          <w:p>
            <w:pPr>
              <w:pStyle w:val="TableParagraph"/>
              <w:spacing w:line="164" w:lineRule="exact"/>
              <w:ind w:left="107"/>
              <w:rPr>
                <w:sz w:val="16"/>
              </w:rPr>
            </w:pPr>
            <w:r>
              <w:rPr>
                <w:sz w:val="16"/>
              </w:rPr>
              <w:t>Major Towns &amp; Cities / Area</w:t>
            </w:r>
          </w:p>
        </w:tc>
        <w:tc>
          <w:tcPr>
            <w:tcW w:w="3060" w:type="dxa"/>
          </w:tcPr>
          <w:p>
            <w:pPr>
              <w:pStyle w:val="TableParagraph"/>
              <w:spacing w:line="164" w:lineRule="exact"/>
              <w:ind w:left="107"/>
              <w:rPr>
                <w:sz w:val="16"/>
              </w:rPr>
            </w:pPr>
            <w:r>
              <w:rPr>
                <w:sz w:val="16"/>
              </w:rPr>
              <w:t>Newry, Bangor / 2,448 km</w:t>
            </w:r>
            <w:r>
              <w:rPr>
                <w:sz w:val="16"/>
                <w:vertAlign w:val="superscript"/>
              </w:rPr>
              <w:t>2</w:t>
            </w:r>
          </w:p>
        </w:tc>
        <w:tc>
          <w:tcPr>
            <w:tcW w:w="3060" w:type="dxa"/>
          </w:tcPr>
          <w:p>
            <w:pPr>
              <w:pStyle w:val="TableParagraph"/>
              <w:spacing w:line="159" w:lineRule="exact"/>
              <w:ind w:left="107"/>
              <w:rPr>
                <w:sz w:val="14"/>
              </w:rPr>
            </w:pPr>
            <w:r>
              <w:rPr>
                <w:sz w:val="14"/>
              </w:rPr>
              <w:t>Burton upon Trent, Tamworth / 2,713 km</w:t>
            </w:r>
            <w:r>
              <w:rPr>
                <w:sz w:val="14"/>
                <w:vertAlign w:val="superscript"/>
              </w:rPr>
              <w:t>2</w:t>
            </w:r>
          </w:p>
        </w:tc>
      </w:tr>
      <w:tr>
        <w:trPr>
          <w:trHeight w:val="184" w:hRule="atLeast"/>
        </w:trPr>
        <w:tc>
          <w:tcPr>
            <w:tcW w:w="2520" w:type="dxa"/>
            <w:shd w:val="clear" w:color="auto" w:fill="E6E6E6"/>
          </w:tcPr>
          <w:p>
            <w:pPr>
              <w:pStyle w:val="TableParagraph"/>
              <w:spacing w:line="159" w:lineRule="exact"/>
              <w:ind w:left="107"/>
              <w:rPr>
                <w:sz w:val="14"/>
              </w:rPr>
            </w:pPr>
            <w:r>
              <w:rPr>
                <w:sz w:val="14"/>
              </w:rPr>
              <w:t>Distance / Time from John o’Groats*</w:t>
            </w:r>
          </w:p>
        </w:tc>
        <w:tc>
          <w:tcPr>
            <w:tcW w:w="3060" w:type="dxa"/>
          </w:tcPr>
          <w:p>
            <w:pPr>
              <w:pStyle w:val="TableParagraph"/>
              <w:spacing w:line="164" w:lineRule="exact"/>
              <w:ind w:left="107"/>
              <w:rPr>
                <w:sz w:val="16"/>
              </w:rPr>
            </w:pPr>
            <w:r>
              <w:rPr>
                <w:sz w:val="16"/>
              </w:rPr>
              <w:t>455 miles (732.25 km) / 10 hrs 51 mins</w:t>
            </w:r>
          </w:p>
        </w:tc>
        <w:tc>
          <w:tcPr>
            <w:tcW w:w="3060" w:type="dxa"/>
          </w:tcPr>
          <w:p>
            <w:pPr>
              <w:pStyle w:val="TableParagraph"/>
              <w:spacing w:line="164" w:lineRule="exact"/>
              <w:ind w:left="107"/>
              <w:rPr>
                <w:sz w:val="16"/>
              </w:rPr>
            </w:pPr>
            <w:r>
              <w:rPr>
                <w:sz w:val="16"/>
              </w:rPr>
              <w:t>537 miles (862.67 km) / 11 hrs 3 mins</w:t>
            </w:r>
          </w:p>
        </w:tc>
      </w:tr>
      <w:tr>
        <w:trPr>
          <w:trHeight w:val="368" w:hRule="atLeast"/>
        </w:trPr>
        <w:tc>
          <w:tcPr>
            <w:tcW w:w="2520" w:type="dxa"/>
            <w:shd w:val="clear" w:color="auto" w:fill="E6E6E6"/>
          </w:tcPr>
          <w:p>
            <w:pPr>
              <w:pStyle w:val="TableParagraph"/>
              <w:spacing w:line="184" w:lineRule="exact"/>
              <w:ind w:left="107" w:right="1004"/>
              <w:rPr>
                <w:sz w:val="16"/>
              </w:rPr>
            </w:pPr>
            <w:r>
              <w:rPr>
                <w:sz w:val="16"/>
              </w:rPr>
              <w:t>Tourist Attractions / Natural Features</w:t>
            </w:r>
          </w:p>
        </w:tc>
        <w:tc>
          <w:tcPr>
            <w:tcW w:w="3060" w:type="dxa"/>
          </w:tcPr>
          <w:p>
            <w:pPr>
              <w:pStyle w:val="TableParagraph"/>
              <w:spacing w:line="181" w:lineRule="exact"/>
              <w:ind w:left="107"/>
              <w:rPr>
                <w:sz w:val="16"/>
              </w:rPr>
            </w:pPr>
            <w:r>
              <w:rPr>
                <w:sz w:val="16"/>
              </w:rPr>
              <w:t>Exploris Aquarium / Mourne Mountains</w:t>
            </w:r>
          </w:p>
        </w:tc>
        <w:tc>
          <w:tcPr>
            <w:tcW w:w="3060" w:type="dxa"/>
          </w:tcPr>
          <w:p>
            <w:pPr>
              <w:pStyle w:val="TableParagraph"/>
              <w:spacing w:line="181" w:lineRule="exact"/>
              <w:ind w:left="107"/>
              <w:rPr>
                <w:sz w:val="16"/>
              </w:rPr>
            </w:pPr>
            <w:r>
              <w:rPr>
                <w:sz w:val="16"/>
              </w:rPr>
              <w:t>Alton Towers, Tutbury Castle, Ilam Park</w:t>
            </w:r>
          </w:p>
          <w:p>
            <w:pPr>
              <w:pStyle w:val="TableParagraph"/>
              <w:spacing w:line="167" w:lineRule="exact"/>
              <w:ind w:left="107"/>
              <w:rPr>
                <w:sz w:val="16"/>
              </w:rPr>
            </w:pPr>
            <w:r>
              <w:rPr>
                <w:sz w:val="16"/>
              </w:rPr>
              <w:t>/ Cannock Chase</w:t>
            </w:r>
          </w:p>
        </w:tc>
      </w:tr>
      <w:tr>
        <w:trPr>
          <w:trHeight w:val="183" w:hRule="atLeast"/>
        </w:trPr>
        <w:tc>
          <w:tcPr>
            <w:tcW w:w="2520" w:type="dxa"/>
            <w:shd w:val="clear" w:color="auto" w:fill="E6E6E6"/>
          </w:tcPr>
          <w:p>
            <w:pPr>
              <w:pStyle w:val="TableParagraph"/>
              <w:spacing w:line="163" w:lineRule="exact"/>
              <w:ind w:left="107"/>
              <w:rPr>
                <w:sz w:val="16"/>
              </w:rPr>
            </w:pPr>
            <w:r>
              <w:rPr>
                <w:sz w:val="16"/>
              </w:rPr>
              <w:t>Education / Hospitals / Leisure**</w:t>
            </w:r>
          </w:p>
        </w:tc>
        <w:tc>
          <w:tcPr>
            <w:tcW w:w="3060" w:type="dxa"/>
          </w:tcPr>
          <w:p>
            <w:pPr>
              <w:pStyle w:val="TableParagraph"/>
              <w:spacing w:line="163" w:lineRule="exact"/>
              <w:ind w:left="105"/>
              <w:rPr>
                <w:sz w:val="16"/>
              </w:rPr>
            </w:pPr>
            <w:r>
              <w:rPr>
                <w:sz w:val="16"/>
              </w:rPr>
              <w:t>4 / 3 / 4</w:t>
            </w:r>
          </w:p>
        </w:tc>
        <w:tc>
          <w:tcPr>
            <w:tcW w:w="3060" w:type="dxa"/>
          </w:tcPr>
          <w:p>
            <w:pPr>
              <w:pStyle w:val="TableParagraph"/>
              <w:spacing w:line="163" w:lineRule="exact"/>
              <w:ind w:left="106"/>
              <w:rPr>
                <w:sz w:val="16"/>
              </w:rPr>
            </w:pPr>
            <w:r>
              <w:rPr>
                <w:sz w:val="16"/>
              </w:rPr>
              <w:t>5 / 4 / 2</w:t>
            </w:r>
          </w:p>
        </w:tc>
      </w:tr>
      <w:tr>
        <w:trPr>
          <w:trHeight w:val="184" w:hRule="atLeast"/>
        </w:trPr>
        <w:tc>
          <w:tcPr>
            <w:tcW w:w="2520" w:type="dxa"/>
            <w:shd w:val="clear" w:color="auto" w:fill="E6E6E6"/>
          </w:tcPr>
          <w:p>
            <w:pPr>
              <w:pStyle w:val="TableParagraph"/>
              <w:spacing w:line="159" w:lineRule="exact"/>
              <w:ind w:left="107"/>
              <w:rPr>
                <w:sz w:val="14"/>
              </w:rPr>
            </w:pPr>
            <w:r>
              <w:rPr>
                <w:sz w:val="14"/>
              </w:rPr>
              <w:t>Cultural Notes / Rainfall (May avg.)</w:t>
            </w:r>
          </w:p>
        </w:tc>
        <w:tc>
          <w:tcPr>
            <w:tcW w:w="3060" w:type="dxa"/>
          </w:tcPr>
          <w:p>
            <w:pPr>
              <w:pStyle w:val="TableParagraph"/>
              <w:spacing w:line="159" w:lineRule="exact"/>
              <w:ind w:left="108"/>
              <w:rPr>
                <w:sz w:val="14"/>
              </w:rPr>
            </w:pPr>
            <w:r>
              <w:rPr>
                <w:sz w:val="14"/>
              </w:rPr>
              <w:t>Father of Brontë sisters born here / 59mm</w:t>
            </w:r>
          </w:p>
        </w:tc>
        <w:tc>
          <w:tcPr>
            <w:tcW w:w="3060" w:type="dxa"/>
          </w:tcPr>
          <w:p>
            <w:pPr>
              <w:pStyle w:val="TableParagraph"/>
              <w:spacing w:line="164" w:lineRule="exact"/>
              <w:ind w:left="107"/>
              <w:rPr>
                <w:sz w:val="16"/>
              </w:rPr>
            </w:pPr>
            <w:r>
              <w:rPr>
                <w:sz w:val="16"/>
              </w:rPr>
              <w:t>An extensive network of canals / 52mm</w:t>
            </w:r>
          </w:p>
        </w:tc>
      </w:tr>
      <w:tr>
        <w:trPr>
          <w:trHeight w:val="184" w:hRule="atLeast"/>
        </w:trPr>
        <w:tc>
          <w:tcPr>
            <w:tcW w:w="2520" w:type="dxa"/>
            <w:shd w:val="clear" w:color="auto" w:fill="E6E6E6"/>
          </w:tcPr>
          <w:p>
            <w:pPr>
              <w:pStyle w:val="TableParagraph"/>
              <w:spacing w:line="164" w:lineRule="exact"/>
              <w:ind w:left="107"/>
              <w:rPr>
                <w:sz w:val="16"/>
              </w:rPr>
            </w:pPr>
            <w:r>
              <w:rPr>
                <w:sz w:val="16"/>
              </w:rPr>
              <w:t>Property Values / Crime Rate</w:t>
            </w:r>
          </w:p>
        </w:tc>
        <w:tc>
          <w:tcPr>
            <w:tcW w:w="3060" w:type="dxa"/>
          </w:tcPr>
          <w:p>
            <w:pPr>
              <w:pStyle w:val="TableParagraph"/>
              <w:spacing w:line="164" w:lineRule="exact"/>
              <w:ind w:left="107"/>
              <w:rPr>
                <w:sz w:val="16"/>
              </w:rPr>
            </w:pPr>
            <w:r>
              <w:rPr>
                <w:sz w:val="16"/>
              </w:rPr>
              <w:t>going up / going down</w:t>
            </w:r>
          </w:p>
        </w:tc>
        <w:tc>
          <w:tcPr>
            <w:tcW w:w="3060" w:type="dxa"/>
          </w:tcPr>
          <w:p>
            <w:pPr>
              <w:pStyle w:val="TableParagraph"/>
              <w:spacing w:line="164" w:lineRule="exact"/>
              <w:ind w:left="106"/>
              <w:rPr>
                <w:sz w:val="16"/>
              </w:rPr>
            </w:pPr>
            <w:r>
              <w:rPr>
                <w:sz w:val="16"/>
              </w:rPr>
              <w:t>going down / going up</w:t>
            </w:r>
          </w:p>
        </w:tc>
      </w:tr>
      <w:tr>
        <w:trPr>
          <w:trHeight w:val="367" w:hRule="atLeast"/>
        </w:trPr>
        <w:tc>
          <w:tcPr>
            <w:tcW w:w="2520" w:type="dxa"/>
            <w:shd w:val="clear" w:color="auto" w:fill="E6E6E6"/>
          </w:tcPr>
          <w:p>
            <w:pPr>
              <w:pStyle w:val="TableParagraph"/>
              <w:spacing w:line="181" w:lineRule="exact"/>
              <w:ind w:left="107"/>
              <w:rPr>
                <w:sz w:val="16"/>
              </w:rPr>
            </w:pPr>
            <w:r>
              <w:rPr>
                <w:sz w:val="16"/>
              </w:rPr>
              <w:t>Local History &amp; Traditions</w:t>
            </w:r>
          </w:p>
        </w:tc>
        <w:tc>
          <w:tcPr>
            <w:tcW w:w="3060" w:type="dxa"/>
          </w:tcPr>
          <w:p>
            <w:pPr>
              <w:pStyle w:val="TableParagraph"/>
              <w:spacing w:line="184" w:lineRule="exact"/>
              <w:ind w:left="107" w:right="328" w:hanging="2"/>
              <w:rPr>
                <w:sz w:val="16"/>
              </w:rPr>
            </w:pPr>
            <w:r>
              <w:rPr>
                <w:sz w:val="16"/>
              </w:rPr>
              <w:t>St. Patrick is believed to be buried at Down Cathedral</w:t>
            </w:r>
          </w:p>
        </w:tc>
        <w:tc>
          <w:tcPr>
            <w:tcW w:w="3060" w:type="dxa"/>
          </w:tcPr>
          <w:p>
            <w:pPr>
              <w:pStyle w:val="TableParagraph"/>
              <w:ind w:left="107" w:right="82"/>
              <w:rPr>
                <w:sz w:val="14"/>
              </w:rPr>
            </w:pPr>
            <w:r>
              <w:rPr>
                <w:sz w:val="14"/>
              </w:rPr>
              <w:t>A mermaid appears at Mermaid’s Pool once a year on the night before Easter Sunday</w:t>
            </w:r>
          </w:p>
        </w:tc>
      </w:tr>
    </w:tbl>
    <w:p>
      <w:pPr>
        <w:pStyle w:val="BodyText"/>
        <w:spacing w:before="11"/>
        <w:rPr>
          <w:i/>
          <w:sz w:val="1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3060"/>
        <w:gridCol w:w="3060"/>
      </w:tblGrid>
      <w:tr>
        <w:trPr>
          <w:trHeight w:val="207" w:hRule="atLeast"/>
        </w:trPr>
        <w:tc>
          <w:tcPr>
            <w:tcW w:w="2520" w:type="dxa"/>
            <w:shd w:val="clear" w:color="auto" w:fill="E6E6E6"/>
          </w:tcPr>
          <w:p>
            <w:pPr>
              <w:pStyle w:val="TableParagraph"/>
              <w:rPr>
                <w:rFonts w:ascii="Times New Roman"/>
                <w:sz w:val="14"/>
              </w:rPr>
            </w:pPr>
          </w:p>
        </w:tc>
        <w:tc>
          <w:tcPr>
            <w:tcW w:w="3060" w:type="dxa"/>
            <w:shd w:val="clear" w:color="auto" w:fill="E6E6E6"/>
          </w:tcPr>
          <w:p>
            <w:pPr>
              <w:pStyle w:val="TableParagraph"/>
              <w:spacing w:line="187" w:lineRule="exact"/>
              <w:ind w:left="934"/>
              <w:rPr>
                <w:b/>
                <w:sz w:val="18"/>
              </w:rPr>
            </w:pPr>
            <w:r>
              <w:rPr>
                <w:b/>
                <w:sz w:val="18"/>
              </w:rPr>
              <w:t>Powys, Wales</w:t>
            </w:r>
          </w:p>
        </w:tc>
        <w:tc>
          <w:tcPr>
            <w:tcW w:w="3060" w:type="dxa"/>
            <w:shd w:val="clear" w:color="auto" w:fill="E6E6E6"/>
          </w:tcPr>
          <w:p>
            <w:pPr>
              <w:pStyle w:val="TableParagraph"/>
              <w:spacing w:line="187" w:lineRule="exact"/>
              <w:ind w:left="469"/>
              <w:rPr>
                <w:b/>
                <w:sz w:val="18"/>
              </w:rPr>
            </w:pPr>
            <w:r>
              <w:rPr>
                <w:b/>
                <w:sz w:val="18"/>
              </w:rPr>
              <w:t>Aberdeenshire, Scotland</w:t>
            </w:r>
          </w:p>
        </w:tc>
      </w:tr>
      <w:tr>
        <w:trPr>
          <w:trHeight w:val="184" w:hRule="atLeast"/>
        </w:trPr>
        <w:tc>
          <w:tcPr>
            <w:tcW w:w="2520" w:type="dxa"/>
            <w:shd w:val="clear" w:color="auto" w:fill="E6E6E6"/>
          </w:tcPr>
          <w:p>
            <w:pPr>
              <w:pStyle w:val="TableParagraph"/>
              <w:spacing w:line="159" w:lineRule="exact"/>
              <w:ind w:left="107"/>
              <w:rPr>
                <w:sz w:val="14"/>
              </w:rPr>
            </w:pPr>
            <w:r>
              <w:rPr>
                <w:sz w:val="14"/>
              </w:rPr>
              <w:t>County Town / Population of County</w:t>
            </w:r>
          </w:p>
        </w:tc>
        <w:tc>
          <w:tcPr>
            <w:tcW w:w="3060" w:type="dxa"/>
          </w:tcPr>
          <w:p>
            <w:pPr>
              <w:pStyle w:val="TableParagraph"/>
              <w:spacing w:line="164" w:lineRule="exact"/>
              <w:ind w:left="107"/>
              <w:rPr>
                <w:sz w:val="16"/>
              </w:rPr>
            </w:pPr>
            <w:r>
              <w:rPr>
                <w:sz w:val="16"/>
              </w:rPr>
              <w:t>Llandrindod Wells / 132,000</w:t>
            </w:r>
          </w:p>
        </w:tc>
        <w:tc>
          <w:tcPr>
            <w:tcW w:w="3060" w:type="dxa"/>
          </w:tcPr>
          <w:p>
            <w:pPr>
              <w:pStyle w:val="TableParagraph"/>
              <w:spacing w:line="164" w:lineRule="exact"/>
              <w:ind w:left="106"/>
              <w:rPr>
                <w:sz w:val="16"/>
              </w:rPr>
            </w:pPr>
            <w:r>
              <w:rPr>
                <w:sz w:val="16"/>
              </w:rPr>
              <w:t>Aberdeen / 241,500</w:t>
            </w:r>
          </w:p>
        </w:tc>
      </w:tr>
      <w:tr>
        <w:trPr>
          <w:trHeight w:val="183" w:hRule="atLeast"/>
        </w:trPr>
        <w:tc>
          <w:tcPr>
            <w:tcW w:w="2520" w:type="dxa"/>
            <w:shd w:val="clear" w:color="auto" w:fill="E6E6E6"/>
          </w:tcPr>
          <w:p>
            <w:pPr>
              <w:pStyle w:val="TableParagraph"/>
              <w:spacing w:line="163" w:lineRule="exact"/>
              <w:ind w:left="107"/>
              <w:rPr>
                <w:sz w:val="16"/>
              </w:rPr>
            </w:pPr>
            <w:r>
              <w:rPr>
                <w:sz w:val="16"/>
              </w:rPr>
              <w:t>Major Towns &amp; Cities / Area</w:t>
            </w:r>
          </w:p>
        </w:tc>
        <w:tc>
          <w:tcPr>
            <w:tcW w:w="3060" w:type="dxa"/>
          </w:tcPr>
          <w:p>
            <w:pPr>
              <w:pStyle w:val="TableParagraph"/>
              <w:spacing w:line="159" w:lineRule="exact"/>
              <w:ind w:left="107"/>
              <w:rPr>
                <w:sz w:val="14"/>
              </w:rPr>
            </w:pPr>
            <w:r>
              <w:rPr>
                <w:sz w:val="14"/>
              </w:rPr>
              <w:t>Hay-on-Wye, Brecon, Welshpool / 5,196 km</w:t>
            </w:r>
            <w:r>
              <w:rPr>
                <w:sz w:val="14"/>
                <w:vertAlign w:val="superscript"/>
              </w:rPr>
              <w:t>2</w:t>
            </w:r>
          </w:p>
        </w:tc>
        <w:tc>
          <w:tcPr>
            <w:tcW w:w="3060" w:type="dxa"/>
          </w:tcPr>
          <w:p>
            <w:pPr>
              <w:pStyle w:val="TableParagraph"/>
              <w:spacing w:line="159" w:lineRule="exact"/>
              <w:ind w:left="107"/>
              <w:rPr>
                <w:sz w:val="14"/>
              </w:rPr>
            </w:pPr>
            <w:r>
              <w:rPr>
                <w:sz w:val="14"/>
              </w:rPr>
              <w:t>Peterhead, Stonehaven, Ellon / 6,313 km</w:t>
            </w:r>
            <w:r>
              <w:rPr>
                <w:sz w:val="14"/>
                <w:vertAlign w:val="superscript"/>
              </w:rPr>
              <w:t>2</w:t>
            </w:r>
          </w:p>
        </w:tc>
      </w:tr>
      <w:tr>
        <w:trPr>
          <w:trHeight w:val="184" w:hRule="atLeast"/>
        </w:trPr>
        <w:tc>
          <w:tcPr>
            <w:tcW w:w="2520" w:type="dxa"/>
            <w:shd w:val="clear" w:color="auto" w:fill="E6E6E6"/>
          </w:tcPr>
          <w:p>
            <w:pPr>
              <w:pStyle w:val="TableParagraph"/>
              <w:spacing w:line="159" w:lineRule="exact"/>
              <w:ind w:left="107"/>
              <w:rPr>
                <w:sz w:val="14"/>
              </w:rPr>
            </w:pPr>
            <w:r>
              <w:rPr>
                <w:sz w:val="14"/>
              </w:rPr>
              <w:t>Distance / Time from John o’Groats*</w:t>
            </w:r>
          </w:p>
        </w:tc>
        <w:tc>
          <w:tcPr>
            <w:tcW w:w="3060" w:type="dxa"/>
          </w:tcPr>
          <w:p>
            <w:pPr>
              <w:pStyle w:val="TableParagraph"/>
              <w:spacing w:line="164" w:lineRule="exact"/>
              <w:ind w:left="107"/>
              <w:rPr>
                <w:sz w:val="16"/>
              </w:rPr>
            </w:pPr>
            <w:r>
              <w:rPr>
                <w:sz w:val="16"/>
              </w:rPr>
              <w:t>594 miles (955.73 km) / 12 hrs 46 mins</w:t>
            </w:r>
          </w:p>
        </w:tc>
        <w:tc>
          <w:tcPr>
            <w:tcW w:w="3060" w:type="dxa"/>
          </w:tcPr>
          <w:p>
            <w:pPr>
              <w:pStyle w:val="TableParagraph"/>
              <w:spacing w:line="164" w:lineRule="exact"/>
              <w:ind w:left="107"/>
              <w:rPr>
                <w:sz w:val="16"/>
              </w:rPr>
            </w:pPr>
            <w:r>
              <w:rPr>
                <w:sz w:val="16"/>
              </w:rPr>
              <w:t>221 miles (354.47 km) / 5 hrs 58 mins</w:t>
            </w:r>
          </w:p>
        </w:tc>
      </w:tr>
      <w:tr>
        <w:trPr>
          <w:trHeight w:val="367" w:hRule="atLeast"/>
        </w:trPr>
        <w:tc>
          <w:tcPr>
            <w:tcW w:w="2520" w:type="dxa"/>
            <w:shd w:val="clear" w:color="auto" w:fill="E6E6E6"/>
          </w:tcPr>
          <w:p>
            <w:pPr>
              <w:pStyle w:val="TableParagraph"/>
              <w:spacing w:line="184" w:lineRule="exact"/>
              <w:ind w:left="107" w:right="1004"/>
              <w:rPr>
                <w:sz w:val="16"/>
              </w:rPr>
            </w:pPr>
            <w:r>
              <w:rPr>
                <w:sz w:val="16"/>
              </w:rPr>
              <w:t>Tourist Attractions / Natural Features</w:t>
            </w:r>
          </w:p>
        </w:tc>
        <w:tc>
          <w:tcPr>
            <w:tcW w:w="3060" w:type="dxa"/>
          </w:tcPr>
          <w:p>
            <w:pPr>
              <w:pStyle w:val="TableParagraph"/>
              <w:ind w:left="107" w:right="276"/>
              <w:rPr>
                <w:sz w:val="14"/>
              </w:rPr>
            </w:pPr>
            <w:r>
              <w:rPr>
                <w:sz w:val="14"/>
              </w:rPr>
              <w:t>The Old Bell Museum / Pistyll Rhaeadr – the highest waterfall in England and Wales</w:t>
            </w:r>
          </w:p>
        </w:tc>
        <w:tc>
          <w:tcPr>
            <w:tcW w:w="3060" w:type="dxa"/>
          </w:tcPr>
          <w:p>
            <w:pPr>
              <w:pStyle w:val="TableParagraph"/>
              <w:ind w:left="107" w:right="923"/>
              <w:rPr>
                <w:sz w:val="14"/>
              </w:rPr>
            </w:pPr>
            <w:r>
              <w:rPr>
                <w:sz w:val="14"/>
              </w:rPr>
              <w:t>Glenbuchat Castle, Strathdon / Sands of Forvie Nature Reserve</w:t>
            </w:r>
          </w:p>
        </w:tc>
      </w:tr>
      <w:tr>
        <w:trPr>
          <w:trHeight w:val="184" w:hRule="atLeast"/>
        </w:trPr>
        <w:tc>
          <w:tcPr>
            <w:tcW w:w="2520" w:type="dxa"/>
            <w:shd w:val="clear" w:color="auto" w:fill="E6E6E6"/>
          </w:tcPr>
          <w:p>
            <w:pPr>
              <w:pStyle w:val="TableParagraph"/>
              <w:spacing w:line="164" w:lineRule="exact"/>
              <w:ind w:left="107"/>
              <w:rPr>
                <w:sz w:val="16"/>
              </w:rPr>
            </w:pPr>
            <w:r>
              <w:rPr>
                <w:sz w:val="16"/>
              </w:rPr>
              <w:t>Education / Hospitals / Leisure**</w:t>
            </w:r>
          </w:p>
        </w:tc>
        <w:tc>
          <w:tcPr>
            <w:tcW w:w="3060" w:type="dxa"/>
          </w:tcPr>
          <w:p>
            <w:pPr>
              <w:pStyle w:val="TableParagraph"/>
              <w:spacing w:line="164" w:lineRule="exact"/>
              <w:ind w:left="105"/>
              <w:rPr>
                <w:sz w:val="16"/>
              </w:rPr>
            </w:pPr>
            <w:r>
              <w:rPr>
                <w:sz w:val="16"/>
              </w:rPr>
              <w:t>3.5 / 4 / 5</w:t>
            </w:r>
          </w:p>
        </w:tc>
        <w:tc>
          <w:tcPr>
            <w:tcW w:w="3060" w:type="dxa"/>
          </w:tcPr>
          <w:p>
            <w:pPr>
              <w:pStyle w:val="TableParagraph"/>
              <w:spacing w:line="164" w:lineRule="exact"/>
              <w:ind w:left="106"/>
              <w:rPr>
                <w:sz w:val="16"/>
              </w:rPr>
            </w:pPr>
            <w:r>
              <w:rPr>
                <w:sz w:val="16"/>
              </w:rPr>
              <w:t>4 / 4.5 / 5</w:t>
            </w:r>
          </w:p>
        </w:tc>
      </w:tr>
      <w:tr>
        <w:trPr>
          <w:trHeight w:val="160" w:hRule="atLeast"/>
        </w:trPr>
        <w:tc>
          <w:tcPr>
            <w:tcW w:w="2520" w:type="dxa"/>
            <w:shd w:val="clear" w:color="auto" w:fill="E6E6E6"/>
          </w:tcPr>
          <w:p>
            <w:pPr>
              <w:pStyle w:val="TableParagraph"/>
              <w:spacing w:line="140" w:lineRule="exact"/>
              <w:ind w:left="107"/>
              <w:rPr>
                <w:sz w:val="14"/>
              </w:rPr>
            </w:pPr>
            <w:r>
              <w:rPr>
                <w:sz w:val="14"/>
              </w:rPr>
              <w:t>Cultural Notes / Rainfall (May avg.)</w:t>
            </w:r>
          </w:p>
        </w:tc>
        <w:tc>
          <w:tcPr>
            <w:tcW w:w="3060" w:type="dxa"/>
          </w:tcPr>
          <w:p>
            <w:pPr>
              <w:pStyle w:val="TableParagraph"/>
              <w:spacing w:line="140" w:lineRule="exact"/>
              <w:ind w:left="107"/>
              <w:rPr>
                <w:sz w:val="14"/>
              </w:rPr>
            </w:pPr>
            <w:r>
              <w:rPr>
                <w:sz w:val="14"/>
              </w:rPr>
              <w:t>Centre for Alternative Technology / 47mm</w:t>
            </w:r>
          </w:p>
        </w:tc>
        <w:tc>
          <w:tcPr>
            <w:tcW w:w="3060" w:type="dxa"/>
          </w:tcPr>
          <w:p>
            <w:pPr>
              <w:pStyle w:val="TableParagraph"/>
              <w:spacing w:line="140" w:lineRule="exact"/>
              <w:ind w:left="107"/>
              <w:rPr>
                <w:sz w:val="14"/>
              </w:rPr>
            </w:pPr>
            <w:r>
              <w:rPr>
                <w:sz w:val="14"/>
              </w:rPr>
              <w:t>Evelyn Glennie hails from Aberdeen / 64mm</w:t>
            </w:r>
          </w:p>
        </w:tc>
      </w:tr>
      <w:tr>
        <w:trPr>
          <w:trHeight w:val="184" w:hRule="atLeast"/>
        </w:trPr>
        <w:tc>
          <w:tcPr>
            <w:tcW w:w="2520" w:type="dxa"/>
            <w:shd w:val="clear" w:color="auto" w:fill="E6E6E6"/>
          </w:tcPr>
          <w:p>
            <w:pPr>
              <w:pStyle w:val="TableParagraph"/>
              <w:spacing w:line="164" w:lineRule="exact"/>
              <w:ind w:left="107"/>
              <w:rPr>
                <w:sz w:val="16"/>
              </w:rPr>
            </w:pPr>
            <w:r>
              <w:rPr>
                <w:sz w:val="16"/>
              </w:rPr>
              <w:t>Property Values / Crime Rate</w:t>
            </w:r>
          </w:p>
        </w:tc>
        <w:tc>
          <w:tcPr>
            <w:tcW w:w="3060" w:type="dxa"/>
          </w:tcPr>
          <w:p>
            <w:pPr>
              <w:pStyle w:val="TableParagraph"/>
              <w:spacing w:line="164" w:lineRule="exact"/>
              <w:ind w:left="107"/>
              <w:rPr>
                <w:sz w:val="16"/>
              </w:rPr>
            </w:pPr>
            <w:r>
              <w:rPr>
                <w:sz w:val="16"/>
              </w:rPr>
              <w:t>going up / going up</w:t>
            </w:r>
          </w:p>
        </w:tc>
        <w:tc>
          <w:tcPr>
            <w:tcW w:w="3060" w:type="dxa"/>
          </w:tcPr>
          <w:p>
            <w:pPr>
              <w:pStyle w:val="TableParagraph"/>
              <w:spacing w:line="164" w:lineRule="exact"/>
              <w:ind w:left="106"/>
              <w:rPr>
                <w:sz w:val="16"/>
              </w:rPr>
            </w:pPr>
            <w:r>
              <w:rPr>
                <w:sz w:val="16"/>
              </w:rPr>
              <w:t>going down / going down</w:t>
            </w:r>
          </w:p>
        </w:tc>
      </w:tr>
      <w:tr>
        <w:trPr>
          <w:trHeight w:val="368" w:hRule="atLeast"/>
        </w:trPr>
        <w:tc>
          <w:tcPr>
            <w:tcW w:w="2520" w:type="dxa"/>
            <w:shd w:val="clear" w:color="auto" w:fill="E6E6E6"/>
          </w:tcPr>
          <w:p>
            <w:pPr>
              <w:pStyle w:val="TableParagraph"/>
              <w:spacing w:line="181" w:lineRule="exact"/>
              <w:ind w:left="107"/>
              <w:rPr>
                <w:sz w:val="16"/>
              </w:rPr>
            </w:pPr>
            <w:r>
              <w:rPr>
                <w:sz w:val="16"/>
              </w:rPr>
              <w:t>Local History &amp; Traditions</w:t>
            </w:r>
          </w:p>
        </w:tc>
        <w:tc>
          <w:tcPr>
            <w:tcW w:w="3060" w:type="dxa"/>
          </w:tcPr>
          <w:p>
            <w:pPr>
              <w:pStyle w:val="TableParagraph"/>
              <w:ind w:left="107" w:right="114"/>
              <w:rPr>
                <w:sz w:val="14"/>
              </w:rPr>
            </w:pPr>
            <w:r>
              <w:rPr>
                <w:sz w:val="14"/>
              </w:rPr>
              <w:t>In 1400 Welsh ruler Owain Glyndŵr of Powys led the Welsh Revolt against the English</w:t>
            </w:r>
          </w:p>
        </w:tc>
        <w:tc>
          <w:tcPr>
            <w:tcW w:w="3060" w:type="dxa"/>
          </w:tcPr>
          <w:p>
            <w:pPr>
              <w:pStyle w:val="TableParagraph"/>
              <w:spacing w:line="184" w:lineRule="exact"/>
              <w:ind w:left="107" w:right="148"/>
              <w:rPr>
                <w:sz w:val="16"/>
              </w:rPr>
            </w:pPr>
            <w:r>
              <w:rPr>
                <w:sz w:val="16"/>
              </w:rPr>
              <w:t>There have been human settlements in Aberdeenshire for at least 8,000 years</w:t>
            </w:r>
          </w:p>
        </w:tc>
      </w:tr>
    </w:tbl>
    <w:p>
      <w:pPr>
        <w:pStyle w:val="ListParagraph"/>
        <w:numPr>
          <w:ilvl w:val="0"/>
          <w:numId w:val="171"/>
        </w:numPr>
        <w:tabs>
          <w:tab w:pos="395" w:val="left" w:leader="none"/>
        </w:tabs>
        <w:spacing w:line="240" w:lineRule="auto" w:before="0" w:after="0"/>
        <w:ind w:left="394" w:right="0" w:hanging="95"/>
        <w:jc w:val="left"/>
        <w:rPr>
          <w:i/>
          <w:sz w:val="14"/>
        </w:rPr>
      </w:pPr>
      <w:r>
        <w:rPr>
          <w:i/>
          <w:sz w:val="14"/>
        </w:rPr>
        <w:t>By car. ** As rated by a panel of 2,100 local residents, who gave marks out of 5 (0 = lowest mark, 5 = highest</w:t>
      </w:r>
      <w:r>
        <w:rPr>
          <w:i/>
          <w:spacing w:val="-22"/>
          <w:sz w:val="14"/>
        </w:rPr>
        <w:t> </w:t>
      </w:r>
      <w:r>
        <w:rPr>
          <w:i/>
          <w:sz w:val="14"/>
        </w:rPr>
        <w:t>mark).</w:t>
      </w:r>
    </w:p>
    <w:p>
      <w:pPr>
        <w:pStyle w:val="BodyText"/>
        <w:spacing w:before="11"/>
        <w:rPr>
          <w:i/>
          <w:sz w:val="15"/>
        </w:rPr>
      </w:pPr>
    </w:p>
    <w:p>
      <w:pPr>
        <w:spacing w:before="0"/>
        <w:ind w:left="299" w:right="731" w:firstLine="0"/>
        <w:jc w:val="left"/>
        <w:rPr>
          <w:sz w:val="16"/>
        </w:rPr>
      </w:pPr>
      <w:r>
        <w:rPr>
          <w:i/>
          <w:sz w:val="16"/>
        </w:rPr>
        <w:t>Where would you like to… a) visit for the day, b) go on holiday for a fortnight, c) move to for work or study, d) move</w:t>
      </w:r>
      <w:r>
        <w:rPr>
          <w:i/>
          <w:spacing w:val="-14"/>
          <w:sz w:val="16"/>
        </w:rPr>
        <w:t> </w:t>
      </w:r>
      <w:r>
        <w:rPr>
          <w:i/>
          <w:sz w:val="16"/>
        </w:rPr>
        <w:t>to </w:t>
      </w:r>
      <w:r>
        <w:rPr>
          <w:i/>
          <w:sz w:val="16"/>
        </w:rPr>
        <w:t>permanently, e) never visit? Why? </w:t>
      </w:r>
      <w:r>
        <w:rPr>
          <w:sz w:val="16"/>
        </w:rPr>
        <w:t>Answers will vary. When they have completed filling the gaps, students should discuss which county they would like to visit for each question a) - e). They should produce appropriate reasons for their choices – why they would choose one county rather than another. There are lots of sentences that students could create using this information. For example: </w:t>
      </w:r>
      <w:r>
        <w:rPr>
          <w:i/>
          <w:sz w:val="16"/>
        </w:rPr>
        <w:t>“I would like to visit Staffordshire for the day, because I love Alton </w:t>
      </w:r>
      <w:r>
        <w:rPr>
          <w:i/>
          <w:sz w:val="16"/>
        </w:rPr>
        <w:t>Towers [theme park]… but I wouldn’t want to live there permanently, because the crime rate is increasing…” </w:t>
      </w:r>
      <w:r>
        <w:rPr>
          <w:sz w:val="16"/>
        </w:rPr>
        <w:t>Or… </w:t>
      </w:r>
      <w:r>
        <w:rPr>
          <w:i/>
          <w:sz w:val="16"/>
        </w:rPr>
        <w:t>“I </w:t>
      </w:r>
      <w:r>
        <w:rPr>
          <w:i/>
          <w:sz w:val="16"/>
        </w:rPr>
        <w:t>would like to move to Powys in Wales permanently, because it has very good leisure facilities and the property values are going up…”</w:t>
      </w:r>
      <w:r>
        <w:rPr>
          <w:i/>
          <w:spacing w:val="-3"/>
          <w:sz w:val="16"/>
        </w:rPr>
        <w:t> </w:t>
      </w:r>
      <w:r>
        <w:rPr>
          <w:sz w:val="16"/>
        </w:rPr>
        <w:t>[etc.]</w:t>
      </w:r>
    </w:p>
    <w:p>
      <w:pPr>
        <w:pStyle w:val="BodyText"/>
        <w:spacing w:before="9"/>
        <w:rPr>
          <w:sz w:val="15"/>
        </w:rPr>
      </w:pPr>
    </w:p>
    <w:p>
      <w:pPr>
        <w:tabs>
          <w:tab w:pos="4620" w:val="left" w:leader="none"/>
        </w:tabs>
        <w:spacing w:before="0"/>
        <w:ind w:left="29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rPr>
          <w:sz w:val="16"/>
        </w:rPr>
      </w:pPr>
    </w:p>
    <w:p>
      <w:pPr>
        <w:tabs>
          <w:tab w:pos="2993" w:val="left" w:leader="none"/>
          <w:tab w:pos="3107" w:val="left" w:leader="none"/>
          <w:tab w:pos="4617" w:val="left" w:leader="none"/>
          <w:tab w:pos="5970" w:val="left" w:leader="none"/>
          <w:tab w:pos="6903" w:val="left" w:leader="none"/>
          <w:tab w:pos="7996" w:val="left" w:leader="none"/>
        </w:tabs>
        <w:spacing w:before="1"/>
        <w:ind w:left="299" w:right="1277" w:firstLine="0"/>
        <w:jc w:val="left"/>
        <w:rPr>
          <w:sz w:val="16"/>
        </w:rPr>
      </w:pPr>
      <w:r>
        <w:rPr>
          <w:sz w:val="16"/>
        </w:rPr>
        <w:t>What is the county</w:t>
      </w:r>
      <w:r>
        <w:rPr>
          <w:spacing w:val="-6"/>
          <w:sz w:val="16"/>
        </w:rPr>
        <w:t> </w:t>
      </w:r>
      <w:r>
        <w:rPr>
          <w:sz w:val="16"/>
        </w:rPr>
        <w:t>town</w:t>
      </w:r>
      <w:r>
        <w:rPr>
          <w:spacing w:val="1"/>
          <w:sz w:val="16"/>
        </w:rPr>
        <w:t> </w:t>
      </w:r>
      <w:r>
        <w:rPr>
          <w:sz w:val="16"/>
        </w:rPr>
        <w:t>of</w:t>
      </w:r>
      <w:r>
        <w:rPr>
          <w:sz w:val="16"/>
          <w:u w:val="single"/>
        </w:rPr>
        <w:t> </w:t>
        <w:tab/>
        <w:tab/>
      </w:r>
      <w:r>
        <w:rPr>
          <w:sz w:val="16"/>
        </w:rPr>
        <w:t>?</w:t>
        <w:tab/>
        <w:t>The county</w:t>
      </w:r>
      <w:r>
        <w:rPr>
          <w:spacing w:val="-2"/>
          <w:sz w:val="16"/>
        </w:rPr>
        <w:t> </w:t>
      </w:r>
      <w:r>
        <w:rPr>
          <w:sz w:val="16"/>
        </w:rPr>
        <w:t>town of</w:t>
      </w:r>
      <w:r>
        <w:rPr>
          <w:sz w:val="16"/>
          <w:u w:val="single"/>
        </w:rPr>
        <w:t> </w:t>
        <w:tab/>
      </w:r>
      <w:r>
        <w:rPr>
          <w:sz w:val="16"/>
        </w:rPr>
        <w:t>is</w:t>
      </w:r>
      <w:r>
        <w:rPr>
          <w:sz w:val="16"/>
          <w:u w:val="single"/>
        </w:rPr>
        <w:t> </w:t>
        <w:tab/>
      </w:r>
      <w:r>
        <w:rPr>
          <w:spacing w:val="-18"/>
          <w:sz w:val="16"/>
        </w:rPr>
        <w:t>. </w:t>
      </w:r>
      <w:r>
        <w:rPr>
          <w:sz w:val="16"/>
        </w:rPr>
        <w:t>What is the</w:t>
      </w:r>
      <w:r>
        <w:rPr>
          <w:spacing w:val="-2"/>
          <w:sz w:val="16"/>
        </w:rPr>
        <w:t> </w:t>
      </w:r>
      <w:r>
        <w:rPr>
          <w:sz w:val="16"/>
        </w:rPr>
        <w:t>population of</w:t>
      </w:r>
      <w:r>
        <w:rPr>
          <w:sz w:val="16"/>
          <w:u w:val="single"/>
        </w:rPr>
        <w:t> </w:t>
        <w:tab/>
      </w:r>
      <w:r>
        <w:rPr>
          <w:sz w:val="16"/>
        </w:rPr>
        <w:t>?</w:t>
        <w:tab/>
        <w:tab/>
        <w:t>About</w:t>
      </w:r>
      <w:r>
        <w:rPr>
          <w:sz w:val="16"/>
          <w:u w:val="single"/>
        </w:rPr>
        <w:t> </w:t>
        <w:tab/>
      </w:r>
      <w:r>
        <w:rPr>
          <w:sz w:val="16"/>
        </w:rPr>
        <w:t>people.</w:t>
      </w:r>
    </w:p>
    <w:p>
      <w:pPr>
        <w:tabs>
          <w:tab w:pos="2965" w:val="left" w:leader="none"/>
          <w:tab w:pos="4157" w:val="left" w:leader="none"/>
          <w:tab w:pos="4618" w:val="left" w:leader="none"/>
          <w:tab w:pos="5507" w:val="left" w:leader="none"/>
          <w:tab w:pos="5970" w:val="left" w:leader="none"/>
          <w:tab w:pos="6885" w:val="left" w:leader="none"/>
          <w:tab w:pos="7881" w:val="left" w:leader="none"/>
        </w:tabs>
        <w:spacing w:before="0"/>
        <w:ind w:left="299" w:right="1391" w:firstLine="0"/>
        <w:jc w:val="left"/>
        <w:rPr>
          <w:sz w:val="16"/>
        </w:rPr>
      </w:pPr>
      <w:r>
        <w:rPr>
          <w:sz w:val="16"/>
        </w:rPr>
        <w:t>How many people</w:t>
      </w:r>
      <w:r>
        <w:rPr>
          <w:spacing w:val="-4"/>
          <w:sz w:val="16"/>
        </w:rPr>
        <w:t> </w:t>
      </w:r>
      <w:r>
        <w:rPr>
          <w:sz w:val="16"/>
        </w:rPr>
        <w:t>live in</w:t>
      </w:r>
      <w:r>
        <w:rPr>
          <w:sz w:val="16"/>
          <w:u w:val="single"/>
        </w:rPr>
        <w:t> </w:t>
        <w:tab/>
      </w:r>
      <w:r>
        <w:rPr>
          <w:sz w:val="16"/>
        </w:rPr>
        <w:t>?</w:t>
        <w:tab/>
        <w:tab/>
        <w:t>About</w:t>
      </w:r>
      <w:r>
        <w:rPr>
          <w:sz w:val="16"/>
          <w:u w:val="single"/>
        </w:rPr>
        <w:t> </w:t>
        <w:tab/>
        <w:tab/>
      </w:r>
      <w:r>
        <w:rPr>
          <w:sz w:val="16"/>
        </w:rPr>
        <w:t>people</w:t>
      </w:r>
      <w:r>
        <w:rPr>
          <w:spacing w:val="-1"/>
          <w:sz w:val="16"/>
        </w:rPr>
        <w:t> </w:t>
      </w:r>
      <w:r>
        <w:rPr>
          <w:sz w:val="16"/>
        </w:rPr>
        <w:t>live in</w:t>
      </w:r>
      <w:r>
        <w:rPr>
          <w:sz w:val="16"/>
          <w:u w:val="single"/>
        </w:rPr>
        <w:t> </w:t>
        <w:tab/>
      </w:r>
      <w:r>
        <w:rPr>
          <w:spacing w:val="-17"/>
          <w:sz w:val="16"/>
        </w:rPr>
        <w:t>. </w:t>
      </w:r>
      <w:r>
        <w:rPr>
          <w:sz w:val="16"/>
        </w:rPr>
        <w:t>Which major towns and cities are</w:t>
      </w:r>
      <w:r>
        <w:rPr>
          <w:spacing w:val="-5"/>
          <w:sz w:val="16"/>
        </w:rPr>
        <w:t> </w:t>
      </w:r>
      <w:r>
        <w:rPr>
          <w:sz w:val="16"/>
        </w:rPr>
        <w:t>there</w:t>
      </w:r>
      <w:r>
        <w:rPr>
          <w:spacing w:val="-1"/>
          <w:sz w:val="16"/>
        </w:rPr>
        <w:t> </w:t>
      </w:r>
      <w:r>
        <w:rPr>
          <w:sz w:val="16"/>
        </w:rPr>
        <w:t>in</w:t>
      </w:r>
      <w:r>
        <w:rPr>
          <w:sz w:val="16"/>
          <w:u w:val="single"/>
        </w:rPr>
        <w:t> </w:t>
        <w:tab/>
      </w:r>
      <w:r>
        <w:rPr>
          <w:sz w:val="16"/>
        </w:rPr>
        <w:t>?</w:t>
        <w:tab/>
      </w:r>
      <w:r>
        <w:rPr>
          <w:sz w:val="16"/>
          <w:u w:val="single"/>
        </w:rPr>
        <w:t> </w:t>
        <w:tab/>
      </w:r>
      <w:r>
        <w:rPr>
          <w:sz w:val="16"/>
        </w:rPr>
        <w:t>are</w:t>
      </w:r>
      <w:r>
        <w:rPr>
          <w:spacing w:val="1"/>
          <w:sz w:val="16"/>
        </w:rPr>
        <w:t> </w:t>
      </w:r>
      <w:r>
        <w:rPr>
          <w:sz w:val="16"/>
        </w:rPr>
        <w:t>in</w:t>
      </w:r>
      <w:r>
        <w:rPr>
          <w:sz w:val="16"/>
          <w:u w:val="single"/>
        </w:rPr>
        <w:t> </w:t>
        <w:tab/>
      </w:r>
      <w:r>
        <w:rPr>
          <w:sz w:val="16"/>
        </w:rPr>
        <w:t>.</w:t>
      </w:r>
    </w:p>
    <w:p>
      <w:pPr>
        <w:tabs>
          <w:tab w:pos="2576" w:val="left" w:leader="none"/>
          <w:tab w:pos="4619" w:val="left" w:leader="none"/>
          <w:tab w:pos="5757" w:val="left" w:leader="none"/>
        </w:tabs>
        <w:spacing w:line="183" w:lineRule="exact" w:before="0"/>
        <w:ind w:left="299" w:right="0" w:firstLine="0"/>
        <w:jc w:val="left"/>
        <w:rPr>
          <w:sz w:val="16"/>
        </w:rPr>
      </w:pPr>
      <w:r>
        <w:rPr>
          <w:sz w:val="16"/>
        </w:rPr>
        <w:t>What is the</w:t>
      </w:r>
      <w:r>
        <w:rPr>
          <w:spacing w:val="-2"/>
          <w:sz w:val="16"/>
        </w:rPr>
        <w:t> </w:t>
      </w:r>
      <w:r>
        <w:rPr>
          <w:sz w:val="16"/>
        </w:rPr>
        <w:t>area</w:t>
      </w:r>
      <w:r>
        <w:rPr>
          <w:spacing w:val="1"/>
          <w:sz w:val="16"/>
        </w:rPr>
        <w:t> </w:t>
      </w:r>
      <w:r>
        <w:rPr>
          <w:sz w:val="16"/>
        </w:rPr>
        <w:t>of</w:t>
      </w:r>
      <w:r>
        <w:rPr>
          <w:sz w:val="16"/>
          <w:u w:val="single"/>
        </w:rPr>
        <w:t> </w:t>
        <w:tab/>
      </w:r>
      <w:r>
        <w:rPr>
          <w:sz w:val="16"/>
        </w:rPr>
        <w:t>?</w:t>
        <w:tab/>
        <w:t>It’s</w:t>
      </w:r>
      <w:r>
        <w:rPr>
          <w:sz w:val="16"/>
          <w:u w:val="single"/>
        </w:rPr>
        <w:t> </w:t>
        <w:tab/>
      </w:r>
      <w:r>
        <w:rPr>
          <w:sz w:val="16"/>
        </w:rPr>
        <w:t>.</w:t>
      </w:r>
    </w:p>
    <w:p>
      <w:pPr>
        <w:tabs>
          <w:tab w:pos="1970" w:val="left" w:leader="none"/>
          <w:tab w:pos="4618" w:val="left" w:leader="none"/>
          <w:tab w:pos="5507" w:val="left" w:leader="none"/>
        </w:tabs>
        <w:spacing w:before="1"/>
        <w:ind w:left="299" w:right="0" w:firstLine="0"/>
        <w:jc w:val="left"/>
        <w:rPr>
          <w:sz w:val="16"/>
        </w:rPr>
      </w:pPr>
      <w:r>
        <w:rPr>
          <w:sz w:val="16"/>
        </w:rPr>
        <w:t>How</w:t>
      </w:r>
      <w:r>
        <w:rPr>
          <w:spacing w:val="-3"/>
          <w:sz w:val="16"/>
        </w:rPr>
        <w:t> </w:t>
      </w:r>
      <w:r>
        <w:rPr>
          <w:sz w:val="16"/>
        </w:rPr>
        <w:t>big is</w:t>
      </w:r>
      <w:r>
        <w:rPr>
          <w:sz w:val="16"/>
          <w:u w:val="single"/>
        </w:rPr>
        <w:t> </w:t>
        <w:tab/>
      </w:r>
      <w:r>
        <w:rPr>
          <w:sz w:val="16"/>
        </w:rPr>
        <w:t>?</w:t>
        <w:tab/>
      </w:r>
      <w:r>
        <w:rPr>
          <w:sz w:val="16"/>
          <w:u w:val="single"/>
        </w:rPr>
        <w:t> </w:t>
        <w:tab/>
      </w:r>
      <w:r>
        <w:rPr>
          <w:sz w:val="16"/>
        </w:rPr>
        <w:t>.</w:t>
      </w:r>
    </w:p>
    <w:p>
      <w:pPr>
        <w:tabs>
          <w:tab w:pos="1943" w:val="left" w:leader="none"/>
          <w:tab w:pos="4619" w:val="left" w:leader="none"/>
          <w:tab w:pos="5508" w:val="left" w:leader="none"/>
          <w:tab w:pos="6600" w:val="left" w:leader="none"/>
        </w:tabs>
        <w:spacing w:line="183" w:lineRule="exact" w:before="0"/>
        <w:ind w:left="299" w:right="0" w:firstLine="0"/>
        <w:jc w:val="left"/>
        <w:rPr>
          <w:sz w:val="16"/>
        </w:rPr>
      </w:pPr>
      <w:r>
        <w:rPr>
          <w:sz w:val="16"/>
        </w:rPr>
        <w:t>How</w:t>
      </w:r>
      <w:r>
        <w:rPr>
          <w:spacing w:val="-3"/>
          <w:sz w:val="16"/>
        </w:rPr>
        <w:t> </w:t>
      </w:r>
      <w:r>
        <w:rPr>
          <w:sz w:val="16"/>
        </w:rPr>
        <w:t>far is</w:t>
      </w:r>
      <w:r>
        <w:rPr>
          <w:sz w:val="16"/>
          <w:u w:val="single"/>
        </w:rPr>
        <w:t> </w:t>
        <w:tab/>
      </w:r>
      <w:r>
        <w:rPr>
          <w:sz w:val="16"/>
        </w:rPr>
        <w:t>from John o’Groats?</w:t>
        <w:tab/>
      </w:r>
      <w:r>
        <w:rPr>
          <w:sz w:val="16"/>
          <w:u w:val="single"/>
        </w:rPr>
        <w:t> </w:t>
        <w:tab/>
      </w:r>
      <w:r>
        <w:rPr>
          <w:sz w:val="16"/>
        </w:rPr>
        <w:t>is</w:t>
      </w:r>
      <w:r>
        <w:rPr>
          <w:sz w:val="16"/>
          <w:u w:val="single"/>
        </w:rPr>
        <w:t> </w:t>
        <w:tab/>
      </w:r>
      <w:r>
        <w:rPr>
          <w:sz w:val="16"/>
        </w:rPr>
        <w:t>from John</w:t>
      </w:r>
      <w:r>
        <w:rPr>
          <w:spacing w:val="1"/>
          <w:sz w:val="16"/>
        </w:rPr>
        <w:t> </w:t>
      </w:r>
      <w:r>
        <w:rPr>
          <w:sz w:val="16"/>
        </w:rPr>
        <w:t>o’Groats.</w:t>
      </w:r>
    </w:p>
    <w:p>
      <w:pPr>
        <w:tabs>
          <w:tab w:pos="1366" w:val="left" w:leader="none"/>
          <w:tab w:pos="4619" w:val="left" w:leader="none"/>
          <w:tab w:pos="5642" w:val="left" w:leader="none"/>
          <w:tab w:pos="6512" w:val="left" w:leader="none"/>
        </w:tabs>
        <w:spacing w:before="0"/>
        <w:ind w:left="299" w:right="831" w:firstLine="0"/>
        <w:jc w:val="left"/>
        <w:rPr>
          <w:sz w:val="16"/>
        </w:rPr>
      </w:pPr>
      <w:r>
        <w:rPr>
          <w:sz w:val="16"/>
        </w:rPr>
        <w:t>How long does it take to drive from</w:t>
      </w:r>
      <w:r>
        <w:rPr>
          <w:spacing w:val="-6"/>
          <w:sz w:val="16"/>
        </w:rPr>
        <w:t> </w:t>
      </w:r>
      <w:r>
        <w:rPr>
          <w:sz w:val="16"/>
        </w:rPr>
        <w:t>John o’Groats</w:t>
        <w:tab/>
        <w:t>It</w:t>
      </w:r>
      <w:r>
        <w:rPr>
          <w:spacing w:val="-1"/>
          <w:sz w:val="16"/>
        </w:rPr>
        <w:t> </w:t>
      </w:r>
      <w:r>
        <w:rPr>
          <w:sz w:val="16"/>
        </w:rPr>
        <w:t>takes about</w:t>
      </w:r>
      <w:r>
        <w:rPr>
          <w:sz w:val="16"/>
          <w:u w:val="single"/>
        </w:rPr>
        <w:t> </w:t>
        <w:tab/>
        <w:tab/>
      </w:r>
      <w:r>
        <w:rPr>
          <w:sz w:val="16"/>
        </w:rPr>
        <w:t>to drive from John o’Groats to</w:t>
      </w:r>
      <w:r>
        <w:rPr>
          <w:sz w:val="16"/>
          <w:u w:val="single"/>
        </w:rPr>
        <w:t> </w:t>
        <w:tab/>
      </w:r>
      <w:r>
        <w:rPr>
          <w:sz w:val="16"/>
        </w:rPr>
        <w:t>[on</w:t>
      </w:r>
      <w:r>
        <w:rPr>
          <w:spacing w:val="-2"/>
          <w:sz w:val="16"/>
        </w:rPr>
        <w:t> </w:t>
      </w:r>
      <w:r>
        <w:rPr>
          <w:sz w:val="16"/>
        </w:rPr>
        <w:t>average]?</w:t>
        <w:tab/>
        <w:t>to</w:t>
      </w:r>
      <w:r>
        <w:rPr>
          <w:sz w:val="16"/>
          <w:u w:val="single"/>
        </w:rPr>
        <w:t> </w:t>
        <w:tab/>
      </w:r>
      <w:r>
        <w:rPr>
          <w:sz w:val="16"/>
        </w:rPr>
        <w:t>[on</w:t>
      </w:r>
      <w:r>
        <w:rPr>
          <w:spacing w:val="-1"/>
          <w:sz w:val="16"/>
        </w:rPr>
        <w:t> </w:t>
      </w:r>
      <w:r>
        <w:rPr>
          <w:sz w:val="16"/>
        </w:rPr>
        <w:t>average].</w:t>
      </w:r>
    </w:p>
    <w:p>
      <w:pPr>
        <w:tabs>
          <w:tab w:pos="3171" w:val="left" w:leader="none"/>
          <w:tab w:pos="4619" w:val="left" w:leader="none"/>
          <w:tab w:pos="6024" w:val="left" w:leader="none"/>
        </w:tabs>
        <w:spacing w:before="0"/>
        <w:ind w:left="299" w:right="0" w:firstLine="0"/>
        <w:jc w:val="left"/>
        <w:rPr>
          <w:sz w:val="16"/>
        </w:rPr>
      </w:pPr>
      <w:r>
        <w:rPr>
          <w:sz w:val="16"/>
        </w:rPr>
        <w:t>What tourist</w:t>
      </w:r>
      <w:r>
        <w:rPr>
          <w:spacing w:val="-2"/>
          <w:sz w:val="16"/>
        </w:rPr>
        <w:t> </w:t>
      </w:r>
      <w:r>
        <w:rPr>
          <w:sz w:val="16"/>
        </w:rPr>
        <w:t>attractions</w:t>
      </w:r>
      <w:r>
        <w:rPr>
          <w:spacing w:val="-1"/>
          <w:sz w:val="16"/>
        </w:rPr>
        <w:t> </w:t>
      </w:r>
      <w:r>
        <w:rPr>
          <w:sz w:val="16"/>
        </w:rPr>
        <w:t>has</w:t>
      </w:r>
      <w:r>
        <w:rPr>
          <w:sz w:val="16"/>
          <w:u w:val="single"/>
        </w:rPr>
        <w:t> </w:t>
        <w:tab/>
      </w:r>
      <w:r>
        <w:rPr>
          <w:sz w:val="16"/>
        </w:rPr>
        <w:t>got?</w:t>
        <w:tab/>
        <w:t>It’s got</w:t>
      </w:r>
      <w:r>
        <w:rPr>
          <w:sz w:val="16"/>
          <w:u w:val="single"/>
        </w:rPr>
        <w:t> </w:t>
        <w:tab/>
      </w:r>
      <w:r>
        <w:rPr>
          <w:sz w:val="16"/>
        </w:rPr>
        <w:t>.</w:t>
      </w:r>
    </w:p>
    <w:p>
      <w:pPr>
        <w:tabs>
          <w:tab w:pos="3615" w:val="left" w:leader="none"/>
          <w:tab w:pos="4618" w:val="left" w:leader="none"/>
          <w:tab w:pos="5507" w:val="left" w:leader="none"/>
        </w:tabs>
        <w:spacing w:line="184" w:lineRule="exact" w:before="0"/>
        <w:ind w:left="299" w:right="0" w:firstLine="0"/>
        <w:jc w:val="left"/>
        <w:rPr>
          <w:sz w:val="16"/>
        </w:rPr>
      </w:pPr>
      <w:r>
        <w:rPr>
          <w:sz w:val="16"/>
        </w:rPr>
        <w:t>What natural features are</w:t>
      </w:r>
      <w:r>
        <w:rPr>
          <w:spacing w:val="-6"/>
          <w:sz w:val="16"/>
        </w:rPr>
        <w:t> </w:t>
      </w:r>
      <w:r>
        <w:rPr>
          <w:sz w:val="16"/>
        </w:rPr>
        <w:t>there</w:t>
      </w:r>
      <w:r>
        <w:rPr>
          <w:spacing w:val="-2"/>
          <w:sz w:val="16"/>
        </w:rPr>
        <w:t> </w:t>
      </w:r>
      <w:r>
        <w:rPr>
          <w:sz w:val="16"/>
        </w:rPr>
        <w:t>in</w:t>
      </w:r>
      <w:r>
        <w:rPr>
          <w:sz w:val="16"/>
          <w:u w:val="single"/>
        </w:rPr>
        <w:t> </w:t>
        <w:tab/>
      </w:r>
      <w:r>
        <w:rPr>
          <w:sz w:val="16"/>
        </w:rPr>
        <w:t>?</w:t>
        <w:tab/>
      </w:r>
      <w:r>
        <w:rPr>
          <w:sz w:val="16"/>
          <w:u w:val="single"/>
        </w:rPr>
        <w:t> </w:t>
        <w:tab/>
      </w:r>
      <w:r>
        <w:rPr>
          <w:sz w:val="16"/>
        </w:rPr>
        <w:t>.</w:t>
      </w:r>
    </w:p>
    <w:p>
      <w:pPr>
        <w:tabs>
          <w:tab w:pos="4069" w:val="left" w:leader="none"/>
          <w:tab w:pos="4618" w:val="left" w:leader="none"/>
          <w:tab w:pos="5508" w:val="left" w:leader="none"/>
        </w:tabs>
        <w:spacing w:line="184" w:lineRule="exact" w:before="1"/>
        <w:ind w:left="299" w:right="0" w:firstLine="0"/>
        <w:jc w:val="left"/>
        <w:rPr>
          <w:sz w:val="16"/>
        </w:rPr>
      </w:pPr>
      <w:r>
        <w:rPr>
          <w:sz w:val="16"/>
        </w:rPr>
        <w:t>How do local residents rate</w:t>
      </w:r>
      <w:r>
        <w:rPr>
          <w:spacing w:val="-5"/>
          <w:sz w:val="16"/>
        </w:rPr>
        <w:t> </w:t>
      </w:r>
      <w:r>
        <w:rPr>
          <w:sz w:val="16"/>
        </w:rPr>
        <w:t>education</w:t>
      </w:r>
      <w:r>
        <w:rPr>
          <w:spacing w:val="-1"/>
          <w:sz w:val="16"/>
        </w:rPr>
        <w:t> </w:t>
      </w:r>
      <w:r>
        <w:rPr>
          <w:sz w:val="16"/>
        </w:rPr>
        <w:t>in</w:t>
      </w:r>
      <w:r>
        <w:rPr>
          <w:sz w:val="16"/>
          <w:u w:val="single"/>
        </w:rPr>
        <w:t> </w:t>
        <w:tab/>
      </w:r>
      <w:r>
        <w:rPr>
          <w:sz w:val="16"/>
        </w:rPr>
        <w:t>?</w:t>
        <w:tab/>
      </w:r>
      <w:r>
        <w:rPr>
          <w:sz w:val="16"/>
          <w:u w:val="single"/>
        </w:rPr>
        <w:t> </w:t>
        <w:tab/>
      </w:r>
      <w:r>
        <w:rPr>
          <w:sz w:val="16"/>
        </w:rPr>
        <w:t>out of five.</w:t>
      </w:r>
    </w:p>
    <w:p>
      <w:pPr>
        <w:tabs>
          <w:tab w:pos="3348" w:val="left" w:leader="none"/>
          <w:tab w:pos="3428" w:val="left" w:leader="none"/>
          <w:tab w:pos="4618" w:val="left" w:leader="none"/>
          <w:tab w:pos="5508" w:val="left" w:leader="none"/>
          <w:tab w:pos="7179" w:val="left" w:leader="none"/>
        </w:tabs>
        <w:spacing w:before="0"/>
        <w:ind w:left="299" w:right="1356" w:firstLine="0"/>
        <w:jc w:val="left"/>
        <w:rPr>
          <w:sz w:val="16"/>
        </w:rPr>
      </w:pPr>
      <w:r>
        <w:rPr>
          <w:sz w:val="16"/>
        </w:rPr>
        <w:t>How high are hospitals</w:t>
      </w:r>
      <w:r>
        <w:rPr>
          <w:spacing w:val="-4"/>
          <w:sz w:val="16"/>
        </w:rPr>
        <w:t> </w:t>
      </w:r>
      <w:r>
        <w:rPr>
          <w:sz w:val="16"/>
        </w:rPr>
        <w:t>rated</w:t>
      </w:r>
      <w:r>
        <w:rPr>
          <w:spacing w:val="-1"/>
          <w:sz w:val="16"/>
        </w:rPr>
        <w:t> </w:t>
      </w:r>
      <w:r>
        <w:rPr>
          <w:sz w:val="16"/>
        </w:rPr>
        <w:t>in</w:t>
      </w:r>
      <w:r>
        <w:rPr>
          <w:sz w:val="16"/>
          <w:u w:val="single"/>
        </w:rPr>
        <w:t> </w:t>
        <w:tab/>
        <w:tab/>
      </w:r>
      <w:r>
        <w:rPr>
          <w:sz w:val="16"/>
        </w:rPr>
        <w:t>?</w:t>
        <w:tab/>
        <w:t>Quite high / low</w:t>
      </w:r>
      <w:r>
        <w:rPr>
          <w:spacing w:val="-3"/>
          <w:sz w:val="16"/>
        </w:rPr>
        <w:t> </w:t>
      </w:r>
      <w:r>
        <w:rPr>
          <w:sz w:val="16"/>
        </w:rPr>
        <w:t>[etc.] –</w:t>
      </w:r>
      <w:r>
        <w:rPr>
          <w:sz w:val="16"/>
          <w:u w:val="single"/>
        </w:rPr>
        <w:t> </w:t>
        <w:tab/>
      </w:r>
      <w:r>
        <w:rPr>
          <w:sz w:val="16"/>
        </w:rPr>
        <w:t>out of </w:t>
      </w:r>
      <w:r>
        <w:rPr>
          <w:spacing w:val="-4"/>
          <w:sz w:val="16"/>
        </w:rPr>
        <w:t>five. </w:t>
      </w:r>
      <w:r>
        <w:rPr>
          <w:sz w:val="16"/>
        </w:rPr>
        <w:t>What’s the rating for</w:t>
      </w:r>
      <w:r>
        <w:rPr>
          <w:spacing w:val="-3"/>
          <w:sz w:val="16"/>
        </w:rPr>
        <w:t> </w:t>
      </w:r>
      <w:r>
        <w:rPr>
          <w:sz w:val="16"/>
        </w:rPr>
        <w:t>leisure</w:t>
      </w:r>
      <w:r>
        <w:rPr>
          <w:spacing w:val="-1"/>
          <w:sz w:val="16"/>
        </w:rPr>
        <w:t> </w:t>
      </w:r>
      <w:r>
        <w:rPr>
          <w:sz w:val="16"/>
        </w:rPr>
        <w:t>in</w:t>
      </w:r>
      <w:r>
        <w:rPr>
          <w:sz w:val="16"/>
          <w:u w:val="single"/>
        </w:rPr>
        <w:t> </w:t>
        <w:tab/>
      </w:r>
      <w:r>
        <w:rPr>
          <w:sz w:val="16"/>
        </w:rPr>
        <w:t>?</w:t>
        <w:tab/>
      </w:r>
      <w:r>
        <w:rPr>
          <w:sz w:val="16"/>
          <w:u w:val="single"/>
        </w:rPr>
        <w:t> </w:t>
        <w:tab/>
      </w:r>
      <w:r>
        <w:rPr>
          <w:sz w:val="16"/>
        </w:rPr>
        <w:t>out of</w:t>
      </w:r>
      <w:r>
        <w:rPr>
          <w:spacing w:val="1"/>
          <w:sz w:val="16"/>
        </w:rPr>
        <w:t> </w:t>
      </w:r>
      <w:r>
        <w:rPr>
          <w:sz w:val="16"/>
        </w:rPr>
        <w:t>five.</w:t>
      </w:r>
    </w:p>
    <w:p>
      <w:pPr>
        <w:tabs>
          <w:tab w:pos="3633" w:val="left" w:leader="none"/>
          <w:tab w:pos="4618" w:val="left" w:leader="none"/>
          <w:tab w:pos="5508" w:val="left" w:leader="none"/>
        </w:tabs>
        <w:spacing w:before="0"/>
        <w:ind w:left="299" w:right="0" w:firstLine="0"/>
        <w:jc w:val="left"/>
        <w:rPr>
          <w:sz w:val="16"/>
        </w:rPr>
      </w:pPr>
      <w:r>
        <w:rPr>
          <w:sz w:val="16"/>
        </w:rPr>
        <w:t>Tell me some cultural</w:t>
      </w:r>
      <w:r>
        <w:rPr>
          <w:spacing w:val="-4"/>
          <w:sz w:val="16"/>
        </w:rPr>
        <w:t> </w:t>
      </w:r>
      <w:r>
        <w:rPr>
          <w:sz w:val="16"/>
        </w:rPr>
        <w:t>notes about</w:t>
      </w:r>
      <w:r>
        <w:rPr>
          <w:sz w:val="16"/>
          <w:u w:val="single"/>
        </w:rPr>
        <w:t> </w:t>
        <w:tab/>
      </w:r>
      <w:r>
        <w:rPr>
          <w:sz w:val="16"/>
        </w:rPr>
        <w:t>.</w:t>
        <w:tab/>
      </w:r>
      <w:r>
        <w:rPr>
          <w:sz w:val="16"/>
          <w:u w:val="single"/>
        </w:rPr>
        <w:t> </w:t>
        <w:tab/>
      </w:r>
      <w:r>
        <w:rPr>
          <w:sz w:val="16"/>
        </w:rPr>
        <w:t>.</w:t>
      </w:r>
    </w:p>
    <w:p>
      <w:pPr>
        <w:tabs>
          <w:tab w:pos="1356" w:val="left" w:leader="none"/>
          <w:tab w:pos="4618" w:val="left" w:leader="none"/>
          <w:tab w:pos="5507" w:val="left" w:leader="none"/>
        </w:tabs>
        <w:spacing w:before="0"/>
        <w:ind w:left="299" w:right="2921" w:firstLine="0"/>
        <w:jc w:val="left"/>
        <w:rPr>
          <w:sz w:val="16"/>
        </w:rPr>
      </w:pPr>
      <w:r>
        <w:rPr>
          <w:sz w:val="16"/>
        </w:rPr>
        <w:t>What is the average rainfall in May</w:t>
      </w:r>
      <w:r>
        <w:rPr>
          <w:spacing w:val="-5"/>
          <w:sz w:val="16"/>
        </w:rPr>
        <w:t> </w:t>
      </w:r>
      <w:r>
        <w:rPr>
          <w:sz w:val="16"/>
        </w:rPr>
        <w:t>each year</w:t>
        <w:tab/>
      </w:r>
      <w:r>
        <w:rPr>
          <w:sz w:val="16"/>
          <w:u w:val="single"/>
        </w:rPr>
        <w:t> </w:t>
        <w:tab/>
      </w:r>
      <w:r>
        <w:rPr>
          <w:sz w:val="16"/>
        </w:rPr>
        <w:t>on </w:t>
      </w:r>
      <w:r>
        <w:rPr>
          <w:spacing w:val="-3"/>
          <w:sz w:val="16"/>
        </w:rPr>
        <w:t>average. </w:t>
      </w:r>
      <w:r>
        <w:rPr>
          <w:sz w:val="16"/>
        </w:rPr>
        <w:t>in</w:t>
      </w:r>
      <w:r>
        <w:rPr>
          <w:sz w:val="16"/>
          <w:u w:val="single"/>
        </w:rPr>
        <w:t> </w:t>
        <w:tab/>
      </w:r>
      <w:r>
        <w:rPr>
          <w:sz w:val="16"/>
        </w:rPr>
        <w:t>?</w:t>
      </w:r>
    </w:p>
    <w:p>
      <w:pPr>
        <w:spacing w:after="0"/>
        <w:jc w:val="left"/>
        <w:rPr>
          <w:sz w:val="16"/>
        </w:rPr>
        <w:sectPr>
          <w:headerReference w:type="default" r:id="rId178"/>
          <w:footerReference w:type="default" r:id="rId179"/>
          <w:pgSz w:w="11900" w:h="16840"/>
          <w:pgMar w:header="707" w:footer="1012" w:top="2080" w:bottom="1200" w:left="1500" w:right="1080"/>
          <w:pgNumType w:start="254"/>
        </w:sectPr>
      </w:pPr>
    </w:p>
    <w:p>
      <w:pPr>
        <w:pStyle w:val="BodyText"/>
      </w:pPr>
    </w:p>
    <w:p>
      <w:pPr>
        <w:pStyle w:val="BodyText"/>
        <w:spacing w:before="8"/>
        <w:rPr>
          <w:sz w:val="19"/>
        </w:rPr>
      </w:pPr>
    </w:p>
    <w:p>
      <w:pPr>
        <w:pStyle w:val="Heading5"/>
        <w:ind w:right="413"/>
      </w:pPr>
      <w:r>
        <w:rPr/>
        <w:t>Information Exchange</w:t>
      </w:r>
    </w:p>
    <w:p>
      <w:pPr>
        <w:pStyle w:val="BodyText"/>
        <w:spacing w:before="9"/>
        <w:rPr>
          <w:sz w:val="15"/>
        </w:rPr>
      </w:pPr>
    </w:p>
    <w:p>
      <w:pPr>
        <w:tabs>
          <w:tab w:pos="2548" w:val="left" w:leader="none"/>
          <w:tab w:pos="3837" w:val="left" w:leader="none"/>
          <w:tab w:pos="4618" w:val="left" w:leader="none"/>
          <w:tab w:pos="5757" w:val="left" w:leader="none"/>
          <w:tab w:pos="6086" w:val="left" w:leader="none"/>
        </w:tabs>
        <w:spacing w:before="95"/>
        <w:ind w:left="299" w:right="3187" w:firstLine="0"/>
        <w:jc w:val="left"/>
        <w:rPr>
          <w:sz w:val="16"/>
        </w:rPr>
      </w:pPr>
      <w:r>
        <w:rPr>
          <w:sz w:val="16"/>
        </w:rPr>
        <w:t>How are the property values</w:t>
      </w:r>
      <w:r>
        <w:rPr>
          <w:spacing w:val="-5"/>
          <w:sz w:val="16"/>
        </w:rPr>
        <w:t> </w:t>
      </w:r>
      <w:r>
        <w:rPr>
          <w:sz w:val="16"/>
        </w:rPr>
        <w:t>doing in</w:t>
      </w:r>
      <w:r>
        <w:rPr>
          <w:sz w:val="16"/>
          <w:u w:val="single"/>
        </w:rPr>
        <w:t> </w:t>
        <w:tab/>
      </w:r>
      <w:r>
        <w:rPr>
          <w:sz w:val="16"/>
        </w:rPr>
        <w:t>?</w:t>
        <w:tab/>
        <w:t>They’re</w:t>
      </w:r>
      <w:r>
        <w:rPr>
          <w:sz w:val="16"/>
          <w:u w:val="single"/>
        </w:rPr>
        <w:t> </w:t>
        <w:tab/>
        <w:tab/>
      </w:r>
      <w:r>
        <w:rPr>
          <w:spacing w:val="-18"/>
          <w:sz w:val="16"/>
        </w:rPr>
        <w:t>. </w:t>
      </w:r>
      <w:r>
        <w:rPr>
          <w:sz w:val="16"/>
        </w:rPr>
        <w:t>Is the crime</w:t>
      </w:r>
      <w:r>
        <w:rPr>
          <w:spacing w:val="-2"/>
          <w:sz w:val="16"/>
        </w:rPr>
        <w:t> </w:t>
      </w:r>
      <w:r>
        <w:rPr>
          <w:sz w:val="16"/>
        </w:rPr>
        <w:t>rate in</w:t>
      </w:r>
      <w:r>
        <w:rPr>
          <w:sz w:val="16"/>
          <w:u w:val="single"/>
        </w:rPr>
        <w:t> </w:t>
        <w:tab/>
      </w:r>
      <w:r>
        <w:rPr>
          <w:sz w:val="16"/>
        </w:rPr>
        <w:t>going up</w:t>
      </w:r>
      <w:r>
        <w:rPr>
          <w:spacing w:val="-1"/>
          <w:sz w:val="16"/>
        </w:rPr>
        <w:t> </w:t>
      </w:r>
      <w:r>
        <w:rPr>
          <w:sz w:val="16"/>
        </w:rPr>
        <w:t>or down?</w:t>
        <w:tab/>
        <w:t>It’s</w:t>
      </w:r>
      <w:r>
        <w:rPr>
          <w:sz w:val="16"/>
          <w:u w:val="single"/>
        </w:rPr>
        <w:t> </w:t>
        <w:tab/>
      </w:r>
      <w:r>
        <w:rPr>
          <w:sz w:val="16"/>
        </w:rPr>
        <w:t>.</w:t>
      </w:r>
    </w:p>
    <w:p>
      <w:pPr>
        <w:tabs>
          <w:tab w:pos="1366" w:val="left" w:leader="none"/>
          <w:tab w:pos="4618" w:val="left" w:leader="none"/>
          <w:tab w:pos="5508" w:val="left" w:leader="none"/>
        </w:tabs>
        <w:spacing w:before="0"/>
        <w:ind w:left="299" w:right="3765" w:firstLine="0"/>
        <w:jc w:val="left"/>
        <w:rPr>
          <w:sz w:val="16"/>
        </w:rPr>
      </w:pPr>
      <w:r>
        <w:rPr>
          <w:sz w:val="16"/>
        </w:rPr>
        <w:t>Tell me about the local history</w:t>
      </w:r>
      <w:r>
        <w:rPr>
          <w:spacing w:val="-6"/>
          <w:sz w:val="16"/>
        </w:rPr>
        <w:t> </w:t>
      </w:r>
      <w:r>
        <w:rPr>
          <w:sz w:val="16"/>
        </w:rPr>
        <w:t>and traditions</w:t>
        <w:tab/>
      </w:r>
      <w:r>
        <w:rPr>
          <w:sz w:val="16"/>
          <w:u w:val="single"/>
        </w:rPr>
        <w:t> </w:t>
        <w:tab/>
      </w:r>
      <w:r>
        <w:rPr>
          <w:spacing w:val="-18"/>
          <w:sz w:val="16"/>
        </w:rPr>
        <w:t>. </w:t>
      </w:r>
      <w:r>
        <w:rPr>
          <w:sz w:val="16"/>
        </w:rPr>
        <w:t>of</w:t>
      </w:r>
      <w:r>
        <w:rPr>
          <w:sz w:val="16"/>
          <w:u w:val="single"/>
        </w:rPr>
        <w:t> </w:t>
        <w:tab/>
      </w:r>
      <w:r>
        <w:rPr>
          <w:sz w:val="16"/>
        </w:rPr>
        <w:t>.</w:t>
      </w:r>
    </w:p>
    <w:p>
      <w:pPr>
        <w:pStyle w:val="BodyText"/>
        <w:rPr>
          <w:sz w:val="18"/>
        </w:rPr>
      </w:pPr>
    </w:p>
    <w:p>
      <w:pPr>
        <w:spacing w:before="161"/>
        <w:ind w:left="299" w:right="0" w:firstLine="0"/>
        <w:jc w:val="left"/>
        <w:rPr>
          <w:sz w:val="16"/>
        </w:rPr>
      </w:pPr>
      <w:r>
        <w:rPr>
          <w:sz w:val="16"/>
          <w:u w:val="single"/>
        </w:rPr>
        <w:t>Examples</w:t>
      </w:r>
    </w:p>
    <w:p>
      <w:pPr>
        <w:pStyle w:val="BodyText"/>
        <w:rPr>
          <w:sz w:val="16"/>
        </w:rPr>
      </w:pPr>
    </w:p>
    <w:p>
      <w:pPr>
        <w:tabs>
          <w:tab w:pos="4618" w:val="left" w:leader="none"/>
        </w:tabs>
        <w:spacing w:before="0"/>
        <w:ind w:left="299" w:right="1453" w:firstLine="0"/>
        <w:jc w:val="left"/>
        <w:rPr>
          <w:sz w:val="16"/>
        </w:rPr>
      </w:pPr>
      <w:r>
        <w:rPr>
          <w:sz w:val="16"/>
        </w:rPr>
        <w:t>How many people live in</w:t>
      </w:r>
      <w:r>
        <w:rPr>
          <w:spacing w:val="-5"/>
          <w:sz w:val="16"/>
        </w:rPr>
        <w:t> </w:t>
      </w:r>
      <w:r>
        <w:rPr>
          <w:sz w:val="16"/>
        </w:rPr>
        <w:t>County</w:t>
      </w:r>
      <w:r>
        <w:rPr>
          <w:spacing w:val="-2"/>
          <w:sz w:val="16"/>
        </w:rPr>
        <w:t> </w:t>
      </w:r>
      <w:r>
        <w:rPr>
          <w:sz w:val="16"/>
        </w:rPr>
        <w:t>Down</w:t>
        <w:tab/>
        <w:t>About 516,000 people live in County Down. How far is Staffordshire from</w:t>
      </w:r>
      <w:r>
        <w:rPr>
          <w:spacing w:val="-6"/>
          <w:sz w:val="16"/>
        </w:rPr>
        <w:t> </w:t>
      </w:r>
      <w:r>
        <w:rPr>
          <w:sz w:val="16"/>
        </w:rPr>
        <w:t>John o’Groats?</w:t>
        <w:tab/>
        <w:t>Staffordshire is 537 miles from John o’Groats. How high are hospitals rated</w:t>
      </w:r>
      <w:r>
        <w:rPr>
          <w:spacing w:val="-5"/>
          <w:sz w:val="16"/>
        </w:rPr>
        <w:t> </w:t>
      </w:r>
      <w:r>
        <w:rPr>
          <w:sz w:val="16"/>
        </w:rPr>
        <w:t>in</w:t>
      </w:r>
      <w:r>
        <w:rPr>
          <w:spacing w:val="-1"/>
          <w:sz w:val="16"/>
        </w:rPr>
        <w:t> </w:t>
      </w:r>
      <w:r>
        <w:rPr>
          <w:sz w:val="16"/>
        </w:rPr>
        <w:t>Powys?</w:t>
        <w:tab/>
        <w:t>Quite high – four out of five.</w:t>
      </w:r>
    </w:p>
    <w:p>
      <w:pPr>
        <w:tabs>
          <w:tab w:pos="4619" w:val="left" w:leader="none"/>
        </w:tabs>
        <w:spacing w:before="0"/>
        <w:ind w:left="299" w:right="839" w:firstLine="0"/>
        <w:jc w:val="left"/>
        <w:rPr>
          <w:sz w:val="16"/>
        </w:rPr>
      </w:pPr>
      <w:r>
        <w:rPr>
          <w:sz w:val="16"/>
        </w:rPr>
        <w:t>Tell me about the local history</w:t>
      </w:r>
      <w:r>
        <w:rPr>
          <w:spacing w:val="-6"/>
          <w:sz w:val="16"/>
        </w:rPr>
        <w:t> </w:t>
      </w:r>
      <w:r>
        <w:rPr>
          <w:sz w:val="16"/>
        </w:rPr>
        <w:t>and traditions</w:t>
        <w:tab/>
        <w:t>There have been human settlements in</w:t>
      </w:r>
      <w:r>
        <w:rPr>
          <w:spacing w:val="-17"/>
          <w:sz w:val="16"/>
        </w:rPr>
        <w:t> </w:t>
      </w:r>
      <w:r>
        <w:rPr>
          <w:sz w:val="16"/>
        </w:rPr>
        <w:t>Aberdeenshire of</w:t>
      </w:r>
      <w:r>
        <w:rPr>
          <w:spacing w:val="-1"/>
          <w:sz w:val="16"/>
        </w:rPr>
        <w:t> </w:t>
      </w:r>
      <w:r>
        <w:rPr>
          <w:sz w:val="16"/>
        </w:rPr>
        <w:t>Aberdeenshire.</w:t>
        <w:tab/>
        <w:t>for at least 8,000 years.</w:t>
      </w:r>
    </w:p>
    <w:p>
      <w:pPr>
        <w:pStyle w:val="BodyText"/>
        <w:rPr>
          <w:sz w:val="16"/>
        </w:rPr>
      </w:pPr>
    </w:p>
    <w:p>
      <w:pPr>
        <w:spacing w:before="0"/>
        <w:ind w:left="299" w:right="0" w:firstLine="0"/>
        <w:jc w:val="left"/>
        <w:rPr>
          <w:sz w:val="16"/>
        </w:rPr>
      </w:pPr>
      <w:r>
        <w:rPr>
          <w:sz w:val="16"/>
        </w:rPr>
        <w:t>[etc.]</w:t>
      </w:r>
    </w:p>
    <w:p>
      <w:pPr>
        <w:pStyle w:val="BodyText"/>
        <w:rPr>
          <w:sz w:val="18"/>
        </w:rPr>
      </w:pPr>
    </w:p>
    <w:p>
      <w:pPr>
        <w:spacing w:before="161"/>
        <w:ind w:left="299" w:right="0" w:firstLine="0"/>
        <w:jc w:val="left"/>
        <w:rPr>
          <w:sz w:val="16"/>
        </w:rPr>
      </w:pPr>
      <w:r>
        <w:rPr>
          <w:sz w:val="16"/>
        </w:rPr>
        <w:t>Extension: you could try to encourage some comparative/superlative questions and sentences too, for example:</w:t>
      </w:r>
    </w:p>
    <w:p>
      <w:pPr>
        <w:pStyle w:val="BodyText"/>
        <w:spacing w:before="11"/>
        <w:rPr>
          <w:sz w:val="15"/>
        </w:rPr>
      </w:pPr>
    </w:p>
    <w:p>
      <w:pPr>
        <w:tabs>
          <w:tab w:pos="4620" w:val="left" w:leader="none"/>
        </w:tabs>
        <w:spacing w:before="0"/>
        <w:ind w:left="299" w:right="1096" w:firstLine="0"/>
        <w:jc w:val="left"/>
        <w:rPr>
          <w:sz w:val="16"/>
        </w:rPr>
      </w:pPr>
      <w:r>
        <w:rPr>
          <w:sz w:val="16"/>
        </w:rPr>
        <w:t>Which is the largest county… a) by area, b) by population? Aberdeenshire is the largest county by area… [etc.] Which county is the furthest from</w:t>
      </w:r>
      <w:r>
        <w:rPr>
          <w:spacing w:val="-6"/>
          <w:sz w:val="16"/>
        </w:rPr>
        <w:t> </w:t>
      </w:r>
      <w:r>
        <w:rPr>
          <w:sz w:val="16"/>
        </w:rPr>
        <w:t>John</w:t>
      </w:r>
      <w:r>
        <w:rPr>
          <w:spacing w:val="-1"/>
          <w:sz w:val="16"/>
        </w:rPr>
        <w:t> </w:t>
      </w:r>
      <w:r>
        <w:rPr>
          <w:sz w:val="16"/>
        </w:rPr>
        <w:t>o’Groats?</w:t>
        <w:tab/>
        <w:t>Powys is the furthest…</w:t>
      </w:r>
    </w:p>
    <w:p>
      <w:pPr>
        <w:tabs>
          <w:tab w:pos="4619" w:val="left" w:leader="none"/>
        </w:tabs>
        <w:spacing w:line="480" w:lineRule="auto" w:before="0"/>
        <w:ind w:left="299" w:right="2582" w:firstLine="0"/>
        <w:jc w:val="left"/>
        <w:rPr>
          <w:sz w:val="16"/>
        </w:rPr>
      </w:pPr>
      <w:r>
        <w:rPr>
          <w:sz w:val="16"/>
        </w:rPr>
        <w:t>Which county has the</w:t>
      </w:r>
      <w:r>
        <w:rPr>
          <w:spacing w:val="-5"/>
          <w:sz w:val="16"/>
        </w:rPr>
        <w:t> </w:t>
      </w:r>
      <w:r>
        <w:rPr>
          <w:sz w:val="16"/>
        </w:rPr>
        <w:t>best hospitals?</w:t>
        <w:tab/>
        <w:t>Aberdeenshire has the </w:t>
      </w:r>
      <w:r>
        <w:rPr>
          <w:spacing w:val="-3"/>
          <w:sz w:val="16"/>
        </w:rPr>
        <w:t>best… </w:t>
      </w:r>
      <w:r>
        <w:rPr>
          <w:sz w:val="16"/>
        </w:rPr>
        <w:t>[etc.]</w:t>
      </w:r>
    </w:p>
    <w:p>
      <w:pPr>
        <w:pStyle w:val="BodyText"/>
        <w:rPr>
          <w:sz w:val="16"/>
        </w:rPr>
      </w:pPr>
    </w:p>
    <w:p>
      <w:pPr>
        <w:spacing w:before="1"/>
        <w:ind w:left="299" w:right="0" w:firstLine="0"/>
        <w:jc w:val="left"/>
        <w:rPr>
          <w:sz w:val="16"/>
        </w:rPr>
      </w:pPr>
      <w:r>
        <w:rPr>
          <w:sz w:val="16"/>
          <w:u w:val="single"/>
        </w:rPr>
        <w:t>Notes and Sources</w:t>
      </w:r>
    </w:p>
    <w:p>
      <w:pPr>
        <w:pStyle w:val="BodyText"/>
        <w:spacing w:before="11"/>
        <w:rPr>
          <w:sz w:val="23"/>
        </w:rPr>
      </w:pPr>
    </w:p>
    <w:p>
      <w:pPr>
        <w:spacing w:before="94"/>
        <w:ind w:left="300" w:right="0" w:firstLine="0"/>
        <w:jc w:val="left"/>
        <w:rPr>
          <w:i/>
          <w:sz w:val="16"/>
        </w:rPr>
      </w:pPr>
      <w:r>
        <w:rPr>
          <w:i/>
          <w:sz w:val="16"/>
        </w:rPr>
        <w:t>Note 1:</w:t>
      </w:r>
    </w:p>
    <w:p>
      <w:pPr>
        <w:pStyle w:val="BodyText"/>
        <w:spacing w:before="11"/>
        <w:rPr>
          <w:i/>
          <w:sz w:val="15"/>
        </w:rPr>
      </w:pPr>
    </w:p>
    <w:p>
      <w:pPr>
        <w:spacing w:before="0"/>
        <w:ind w:left="300" w:right="978" w:firstLine="0"/>
        <w:jc w:val="left"/>
        <w:rPr>
          <w:sz w:val="16"/>
        </w:rPr>
      </w:pPr>
      <w:r>
        <w:rPr>
          <w:i/>
          <w:sz w:val="16"/>
        </w:rPr>
        <w:t>In the question “Distance / Time from John o’Groats”, the figures quoted represent time and distance from John </w:t>
      </w:r>
      <w:r>
        <w:rPr>
          <w:i/>
          <w:sz w:val="16"/>
        </w:rPr>
        <w:t>o’Groats to the </w:t>
      </w:r>
      <w:r>
        <w:rPr>
          <w:b/>
          <w:i/>
          <w:sz w:val="16"/>
        </w:rPr>
        <w:t>county town</w:t>
      </w:r>
      <w:r>
        <w:rPr>
          <w:i/>
          <w:sz w:val="16"/>
        </w:rPr>
        <w:t>. For example, from John o’Groats to Stafford. All figures for this question are quoted </w:t>
      </w:r>
      <w:r>
        <w:rPr>
          <w:i/>
          <w:sz w:val="16"/>
        </w:rPr>
        <w:t>from </w:t>
      </w:r>
      <w:hyperlink r:id="rId180">
        <w:r>
          <w:rPr>
            <w:i/>
            <w:sz w:val="16"/>
          </w:rPr>
          <w:t>http://www.rac.co.uk/route-planner/ </w:t>
        </w:r>
      </w:hyperlink>
      <w:r>
        <w:rPr>
          <w:sz w:val="16"/>
        </w:rPr>
        <w:t>(accessed on 30.10.09).</w:t>
      </w:r>
    </w:p>
    <w:p>
      <w:pPr>
        <w:pStyle w:val="BodyText"/>
        <w:rPr>
          <w:sz w:val="18"/>
        </w:rPr>
      </w:pPr>
    </w:p>
    <w:p>
      <w:pPr>
        <w:spacing w:before="161"/>
        <w:ind w:left="299" w:right="0" w:firstLine="0"/>
        <w:jc w:val="left"/>
        <w:rPr>
          <w:i/>
          <w:sz w:val="16"/>
        </w:rPr>
      </w:pPr>
      <w:r>
        <w:rPr>
          <w:i/>
          <w:sz w:val="16"/>
        </w:rPr>
        <w:t>Note 2:</w:t>
      </w:r>
    </w:p>
    <w:p>
      <w:pPr>
        <w:pStyle w:val="BodyText"/>
        <w:spacing w:before="11"/>
        <w:rPr>
          <w:i/>
          <w:sz w:val="15"/>
        </w:rPr>
      </w:pPr>
    </w:p>
    <w:p>
      <w:pPr>
        <w:spacing w:before="0"/>
        <w:ind w:left="299" w:right="771" w:firstLine="0"/>
        <w:jc w:val="left"/>
        <w:rPr>
          <w:i/>
          <w:sz w:val="16"/>
        </w:rPr>
      </w:pPr>
      <w:r>
        <w:rPr>
          <w:i/>
          <w:sz w:val="16"/>
        </w:rPr>
        <w:t>Aberdeenshire is not technically a “county”, but rather a “council area" governed by a unitary authority. However, it is </w:t>
      </w:r>
      <w:r>
        <w:rPr>
          <w:i/>
          <w:sz w:val="16"/>
        </w:rPr>
        <w:t>generally treated as a county, and as such is included in this activity. For more information, see here: </w:t>
      </w:r>
      <w:hyperlink r:id="rId181">
        <w:r>
          <w:rPr>
            <w:i/>
            <w:sz w:val="16"/>
          </w:rPr>
          <w:t>http://en.wikipedia.org/wiki/Council_areas</w:t>
        </w:r>
      </w:hyperlink>
    </w:p>
    <w:p>
      <w:pPr>
        <w:pStyle w:val="BodyText"/>
        <w:rPr>
          <w:i/>
          <w:sz w:val="18"/>
        </w:rPr>
      </w:pPr>
    </w:p>
    <w:p>
      <w:pPr>
        <w:spacing w:line="370" w:lineRule="atLeast" w:before="159"/>
        <w:ind w:left="300" w:right="4073" w:firstLine="0"/>
        <w:jc w:val="left"/>
        <w:rPr>
          <w:i/>
          <w:sz w:val="16"/>
        </w:rPr>
      </w:pPr>
      <w:r>
        <w:rPr>
          <w:i/>
          <w:sz w:val="16"/>
        </w:rPr>
        <w:t>Sources for factual information in this activity (accessed on 30.10.09): </w:t>
      </w:r>
      <w:hyperlink r:id="rId182">
        <w:r>
          <w:rPr>
            <w:i/>
            <w:sz w:val="16"/>
          </w:rPr>
          <w:t>http://www.answers.com/</w:t>
        </w:r>
      </w:hyperlink>
    </w:p>
    <w:p>
      <w:pPr>
        <w:spacing w:before="0"/>
        <w:ind w:left="299" w:right="7000" w:firstLine="0"/>
        <w:jc w:val="left"/>
        <w:rPr>
          <w:i/>
          <w:sz w:val="16"/>
        </w:rPr>
      </w:pPr>
      <w:hyperlink r:id="rId169">
        <w:r>
          <w:rPr>
            <w:i/>
            <w:sz w:val="16"/>
          </w:rPr>
          <w:t>http://en.wikipedia.org/</w:t>
        </w:r>
      </w:hyperlink>
      <w:r>
        <w:rPr>
          <w:i/>
          <w:sz w:val="16"/>
        </w:rPr>
        <w:t> </w:t>
      </w:r>
      <w:hyperlink r:id="rId183">
        <w:r>
          <w:rPr>
            <w:i/>
            <w:sz w:val="16"/>
          </w:rPr>
          <w:t>http://www.metoffice.gov.uk/</w:t>
        </w:r>
      </w:hyperlink>
    </w:p>
    <w:p>
      <w:pPr>
        <w:spacing w:after="0"/>
        <w:jc w:val="left"/>
        <w:rPr>
          <w:sz w:val="16"/>
        </w:rPr>
        <w:sectPr>
          <w:pgSz w:w="11900" w:h="16840"/>
          <w:pgMar w:header="707" w:footer="1012" w:top="2080" w:bottom="1200" w:left="1500" w:right="1080"/>
        </w:sectPr>
      </w:pPr>
    </w:p>
    <w:p>
      <w:pPr>
        <w:pStyle w:val="BodyText"/>
        <w:rPr>
          <w:i/>
        </w:rPr>
      </w:pPr>
    </w:p>
    <w:p>
      <w:pPr>
        <w:pStyle w:val="BodyText"/>
        <w:spacing w:before="8"/>
        <w:rPr>
          <w:i/>
          <w:sz w:val="19"/>
        </w:rPr>
      </w:pPr>
    </w:p>
    <w:p>
      <w:pPr>
        <w:pStyle w:val="Heading5"/>
        <w:ind w:right="412"/>
      </w:pPr>
      <w:r>
        <w:rPr/>
        <w:t>Multi-Purpose Text</w:t>
      </w:r>
    </w:p>
    <w:p>
      <w:pPr>
        <w:pStyle w:val="BodyText"/>
        <w:spacing w:before="10"/>
        <w:rPr>
          <w:sz w:val="15"/>
        </w:rPr>
      </w:pPr>
    </w:p>
    <w:p>
      <w:pPr>
        <w:spacing w:after="0"/>
        <w:rPr>
          <w:sz w:val="15"/>
        </w:rPr>
        <w:sectPr>
          <w:pgSz w:w="11900" w:h="16840"/>
          <w:pgMar w:header="707" w:footer="1012" w:top="2080" w:bottom="1200" w:left="1500" w:right="1080"/>
        </w:sectPr>
      </w:pPr>
    </w:p>
    <w:p>
      <w:pPr>
        <w:pStyle w:val="BodyText"/>
        <w:rPr>
          <w:sz w:val="18"/>
        </w:rPr>
      </w:pPr>
    </w:p>
    <w:p>
      <w:pPr>
        <w:spacing w:before="118"/>
        <w:ind w:left="299" w:right="0" w:firstLine="0"/>
        <w:jc w:val="left"/>
        <w:rPr>
          <w:b/>
          <w:sz w:val="16"/>
        </w:rPr>
      </w:pPr>
      <w:r>
        <w:rPr>
          <w:b/>
          <w:sz w:val="16"/>
        </w:rPr>
        <w:t>Line</w:t>
      </w:r>
    </w:p>
    <w:p>
      <w:pPr>
        <w:pStyle w:val="BodyText"/>
        <w:spacing w:before="94"/>
        <w:ind w:left="299"/>
      </w:pPr>
      <w:r>
        <w:rPr/>
        <w:br w:type="column"/>
      </w:r>
      <w:r>
        <w:rPr>
          <w:u w:val="single"/>
        </w:rPr>
        <w:t>Wedding Planning (Original Text)</w:t>
      </w:r>
    </w:p>
    <w:p>
      <w:pPr>
        <w:spacing w:after="0"/>
        <w:sectPr>
          <w:type w:val="continuous"/>
          <w:pgSz w:w="11900" w:h="16840"/>
          <w:pgMar w:top="1100" w:bottom="280" w:left="1500" w:right="1080"/>
          <w:cols w:num="2" w:equalWidth="0">
            <w:col w:w="668" w:space="2011"/>
            <w:col w:w="6641"/>
          </w:cols>
        </w:sectPr>
      </w:pPr>
    </w:p>
    <w:p>
      <w:pPr>
        <w:pStyle w:val="ListParagraph"/>
        <w:numPr>
          <w:ilvl w:val="0"/>
          <w:numId w:val="177"/>
        </w:numPr>
        <w:tabs>
          <w:tab w:pos="1019" w:val="left" w:leader="none"/>
          <w:tab w:pos="1021" w:val="left" w:leader="none"/>
        </w:tabs>
        <w:spacing w:line="230" w:lineRule="exact" w:before="184" w:after="0"/>
        <w:ind w:left="1020" w:right="0" w:hanging="722"/>
        <w:jc w:val="left"/>
        <w:rPr>
          <w:sz w:val="20"/>
        </w:rPr>
      </w:pPr>
      <w:r>
        <w:rPr>
          <w:sz w:val="20"/>
        </w:rPr>
        <w:t>Maggie was staying at her friend Sophie’s in Derby for a few days. They were</w:t>
      </w:r>
      <w:r>
        <w:rPr>
          <w:spacing w:val="-14"/>
          <w:sz w:val="20"/>
        </w:rPr>
        <w:t> </w:t>
      </w:r>
      <w:r>
        <w:rPr>
          <w:sz w:val="20"/>
        </w:rPr>
        <w:t>getting</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ready to go out for a night on the town, and discussing Sophie’s impending</w:t>
      </w:r>
      <w:r>
        <w:rPr>
          <w:spacing w:val="-16"/>
          <w:sz w:val="20"/>
        </w:rPr>
        <w:t> </w:t>
      </w:r>
      <w:r>
        <w:rPr>
          <w:sz w:val="20"/>
        </w:rPr>
        <w:t>wedding</w:t>
      </w:r>
    </w:p>
    <w:p>
      <w:pPr>
        <w:pStyle w:val="ListParagraph"/>
        <w:numPr>
          <w:ilvl w:val="0"/>
          <w:numId w:val="177"/>
        </w:numPr>
        <w:tabs>
          <w:tab w:pos="1019" w:val="left" w:leader="none"/>
          <w:tab w:pos="1021" w:val="left" w:leader="none"/>
        </w:tabs>
        <w:spacing w:line="240" w:lineRule="auto" w:before="0" w:after="0"/>
        <w:ind w:left="1020" w:right="0" w:hanging="722"/>
        <w:jc w:val="left"/>
        <w:rPr>
          <w:sz w:val="20"/>
        </w:rPr>
      </w:pPr>
      <w:r>
        <w:rPr>
          <w:sz w:val="20"/>
        </w:rPr>
        <w:t>to her fiancé Tony. Maggie was looking forward to being a</w:t>
      </w:r>
      <w:r>
        <w:rPr>
          <w:spacing w:val="-21"/>
          <w:sz w:val="20"/>
        </w:rPr>
        <w:t> </w:t>
      </w:r>
      <w:r>
        <w:rPr>
          <w:sz w:val="20"/>
        </w:rPr>
        <w:t>bridesmaid.</w:t>
      </w:r>
    </w:p>
    <w:p>
      <w:pPr>
        <w:pStyle w:val="ListParagraph"/>
        <w:numPr>
          <w:ilvl w:val="0"/>
          <w:numId w:val="177"/>
        </w:numPr>
        <w:tabs>
          <w:tab w:pos="1739" w:val="left" w:leader="none"/>
          <w:tab w:pos="1740" w:val="left" w:leader="none"/>
        </w:tabs>
        <w:spacing w:line="230" w:lineRule="exact" w:before="0" w:after="0"/>
        <w:ind w:left="1739" w:right="0" w:hanging="1441"/>
        <w:jc w:val="left"/>
        <w:rPr>
          <w:sz w:val="20"/>
        </w:rPr>
      </w:pPr>
      <w:r>
        <w:rPr>
          <w:sz w:val="20"/>
        </w:rPr>
        <w:t>“Tony wants to invite his whole bloomin’ family,” said Sophie, “And he’s got</w:t>
      </w:r>
      <w:r>
        <w:rPr>
          <w:spacing w:val="-34"/>
          <w:sz w:val="20"/>
        </w:rPr>
        <w:t> </w:t>
      </w:r>
      <w:r>
        <w:rPr>
          <w:sz w:val="20"/>
        </w:rPr>
        <w:t>a</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big family, that’s for sure! They’re scattered about everywhere! I mean, there’s</w:t>
      </w:r>
      <w:r>
        <w:rPr>
          <w:spacing w:val="-23"/>
          <w:sz w:val="20"/>
        </w:rPr>
        <w:t> </w:t>
      </w:r>
      <w:r>
        <w:rPr>
          <w:sz w:val="20"/>
        </w:rPr>
        <w:t>his</w:t>
      </w:r>
    </w:p>
    <w:p>
      <w:pPr>
        <w:pStyle w:val="ListParagraph"/>
        <w:numPr>
          <w:ilvl w:val="0"/>
          <w:numId w:val="177"/>
        </w:numPr>
        <w:tabs>
          <w:tab w:pos="1019" w:val="left" w:leader="none"/>
          <w:tab w:pos="1021" w:val="left" w:leader="none"/>
        </w:tabs>
        <w:spacing w:line="230" w:lineRule="exact" w:before="1" w:after="0"/>
        <w:ind w:left="1020" w:right="0" w:hanging="722"/>
        <w:jc w:val="left"/>
        <w:rPr>
          <w:sz w:val="20"/>
        </w:rPr>
      </w:pPr>
      <w:r>
        <w:rPr>
          <w:sz w:val="20"/>
        </w:rPr>
        <w:t>dad in Scotland for starters…” “Is his dad Scottish?” asked Maggie, applying</w:t>
      </w:r>
      <w:r>
        <w:rPr>
          <w:spacing w:val="-15"/>
          <w:sz w:val="20"/>
        </w:rPr>
        <w:t> </w:t>
      </w:r>
      <w:r>
        <w:rPr>
          <w:sz w:val="20"/>
        </w:rPr>
        <w:t>her</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blusher. “No, but his partner is. His dad’s got five brothers and a half-sister, so</w:t>
      </w:r>
      <w:r>
        <w:rPr>
          <w:spacing w:val="-16"/>
          <w:sz w:val="20"/>
        </w:rPr>
        <w:t> </w:t>
      </w:r>
      <w:r>
        <w:rPr>
          <w:sz w:val="20"/>
        </w:rPr>
        <w:t>Tony’s</w:t>
      </w:r>
    </w:p>
    <w:p>
      <w:pPr>
        <w:pStyle w:val="ListParagraph"/>
        <w:numPr>
          <w:ilvl w:val="0"/>
          <w:numId w:val="177"/>
        </w:numPr>
        <w:tabs>
          <w:tab w:pos="1019" w:val="left" w:leader="none"/>
          <w:tab w:pos="1021" w:val="left" w:leader="none"/>
        </w:tabs>
        <w:spacing w:line="240" w:lineRule="auto" w:before="0" w:after="0"/>
        <w:ind w:left="1020" w:right="0" w:hanging="722"/>
        <w:jc w:val="left"/>
        <w:rPr>
          <w:sz w:val="20"/>
        </w:rPr>
      </w:pPr>
      <w:r>
        <w:rPr>
          <w:sz w:val="20"/>
        </w:rPr>
        <w:t>got cousins coming out of his ears.” Sophie paused. “There’s his cousin John –</w:t>
      </w:r>
      <w:r>
        <w:rPr>
          <w:spacing w:val="-17"/>
          <w:sz w:val="20"/>
        </w:rPr>
        <w:t> </w:t>
      </w:r>
      <w:r>
        <w:rPr>
          <w:sz w:val="20"/>
        </w:rPr>
        <w:t>the</w:t>
      </w:r>
    </w:p>
    <w:p>
      <w:pPr>
        <w:pStyle w:val="ListParagraph"/>
        <w:numPr>
          <w:ilvl w:val="0"/>
          <w:numId w:val="177"/>
        </w:numPr>
        <w:tabs>
          <w:tab w:pos="1019" w:val="left" w:leader="none"/>
          <w:tab w:pos="1021" w:val="left" w:leader="none"/>
        </w:tabs>
        <w:spacing w:line="230" w:lineRule="exact" w:before="1" w:after="0"/>
        <w:ind w:left="1020" w:right="0" w:hanging="722"/>
        <w:jc w:val="left"/>
        <w:rPr>
          <w:sz w:val="20"/>
        </w:rPr>
      </w:pPr>
      <w:r>
        <w:rPr>
          <w:sz w:val="20"/>
        </w:rPr>
        <w:t>Welsh one – who lives in Cardiff. There’s Jackie… and Manda in London; and</w:t>
      </w:r>
      <w:r>
        <w:rPr>
          <w:spacing w:val="-32"/>
          <w:sz w:val="20"/>
        </w:rPr>
        <w:t> </w:t>
      </w:r>
      <w:r>
        <w:rPr>
          <w:sz w:val="20"/>
        </w:rPr>
        <w:t>then</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there’s his Grandma and her new boyfriend in Belfast, and…” “How many people</w:t>
      </w:r>
      <w:r>
        <w:rPr>
          <w:spacing w:val="-17"/>
          <w:sz w:val="20"/>
        </w:rPr>
        <w:t> </w:t>
      </w:r>
      <w:r>
        <w:rPr>
          <w:sz w:val="20"/>
        </w:rPr>
        <w:t>can</w:t>
      </w:r>
    </w:p>
    <w:p>
      <w:pPr>
        <w:pStyle w:val="ListParagraph"/>
        <w:numPr>
          <w:ilvl w:val="0"/>
          <w:numId w:val="177"/>
        </w:numPr>
        <w:tabs>
          <w:tab w:pos="1019" w:val="left" w:leader="none"/>
          <w:tab w:pos="1021" w:val="left" w:leader="none"/>
        </w:tabs>
        <w:spacing w:line="240" w:lineRule="auto" w:before="0" w:after="0"/>
        <w:ind w:left="1020" w:right="0" w:hanging="722"/>
        <w:jc w:val="left"/>
        <w:rPr>
          <w:sz w:val="20"/>
        </w:rPr>
      </w:pPr>
      <w:r>
        <w:rPr>
          <w:sz w:val="20"/>
        </w:rPr>
        <w:t>you invite?” interrupted Maggie, lacing up her boots. “About forty-five,” replied</w:t>
      </w:r>
      <w:r>
        <w:rPr>
          <w:spacing w:val="-37"/>
          <w:sz w:val="20"/>
        </w:rPr>
        <w:t> </w:t>
      </w:r>
      <w:r>
        <w:rPr>
          <w:sz w:val="20"/>
        </w:rPr>
        <w:t>Sophie.</w:t>
      </w:r>
    </w:p>
    <w:p>
      <w:pPr>
        <w:pStyle w:val="ListParagraph"/>
        <w:numPr>
          <w:ilvl w:val="0"/>
          <w:numId w:val="177"/>
        </w:numPr>
        <w:tabs>
          <w:tab w:pos="1019" w:val="left" w:leader="none"/>
          <w:tab w:pos="1021" w:val="left" w:leader="none"/>
        </w:tabs>
        <w:spacing w:line="230" w:lineRule="exact" w:before="1" w:after="0"/>
        <w:ind w:left="1020" w:right="0" w:hanging="722"/>
        <w:jc w:val="left"/>
        <w:rPr>
          <w:sz w:val="20"/>
        </w:rPr>
      </w:pPr>
      <w:r>
        <w:rPr>
          <w:sz w:val="20"/>
        </w:rPr>
        <w:t>“We might be able to fit in a few more, if they don’t have the sit-down meal.</w:t>
      </w:r>
      <w:r>
        <w:rPr>
          <w:spacing w:val="-35"/>
          <w:sz w:val="20"/>
        </w:rPr>
        <w:t> </w:t>
      </w:r>
      <w:r>
        <w:rPr>
          <w:sz w:val="20"/>
        </w:rPr>
        <w:t>Thank</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goodness my family’s just my parents and my brother!” “Don’t forget </w:t>
      </w:r>
      <w:r>
        <w:rPr>
          <w:i/>
          <w:sz w:val="20"/>
        </w:rPr>
        <w:t>my</w:t>
      </w:r>
      <w:r>
        <w:rPr>
          <w:i/>
          <w:spacing w:val="-16"/>
          <w:sz w:val="20"/>
        </w:rPr>
        <w:t> </w:t>
      </w:r>
      <w:r>
        <w:rPr>
          <w:sz w:val="20"/>
        </w:rPr>
        <w:t>family,”</w:t>
      </w:r>
    </w:p>
    <w:p>
      <w:pPr>
        <w:pStyle w:val="ListParagraph"/>
        <w:numPr>
          <w:ilvl w:val="0"/>
          <w:numId w:val="177"/>
        </w:numPr>
        <w:tabs>
          <w:tab w:pos="1019" w:val="left" w:leader="none"/>
          <w:tab w:pos="1021" w:val="left" w:leader="none"/>
        </w:tabs>
        <w:spacing w:line="240" w:lineRule="auto" w:before="0" w:after="0"/>
        <w:ind w:left="1020" w:right="0" w:hanging="722"/>
        <w:jc w:val="left"/>
        <w:rPr>
          <w:sz w:val="20"/>
        </w:rPr>
      </w:pPr>
      <w:r>
        <w:rPr>
          <w:sz w:val="20"/>
        </w:rPr>
        <w:t>said Maggie, checking her outfit in the full-length mirror. “Dennis will definitely</w:t>
      </w:r>
      <w:r>
        <w:rPr>
          <w:spacing w:val="-35"/>
          <w:sz w:val="20"/>
        </w:rPr>
        <w:t> </w:t>
      </w:r>
      <w:r>
        <w:rPr>
          <w:sz w:val="20"/>
        </w:rPr>
        <w:t>go,</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although I doubt he’ll sit through the whole sermon in the church. He’ll</w:t>
      </w:r>
      <w:r>
        <w:rPr>
          <w:spacing w:val="-14"/>
          <w:sz w:val="20"/>
        </w:rPr>
        <w:t> </w:t>
      </w:r>
      <w:r>
        <w:rPr>
          <w:sz w:val="20"/>
        </w:rPr>
        <w:t>probably</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wander outside and text his mates.” “Yeah, and that reminds me – I should invite</w:t>
      </w:r>
      <w:r>
        <w:rPr>
          <w:spacing w:val="-39"/>
          <w:sz w:val="20"/>
        </w:rPr>
        <w:t> </w:t>
      </w:r>
      <w:r>
        <w:rPr>
          <w:sz w:val="20"/>
        </w:rPr>
        <w:t>my</w:t>
      </w:r>
    </w:p>
    <w:p>
      <w:pPr>
        <w:pStyle w:val="ListParagraph"/>
        <w:numPr>
          <w:ilvl w:val="0"/>
          <w:numId w:val="177"/>
        </w:numPr>
        <w:tabs>
          <w:tab w:pos="1019" w:val="left" w:leader="none"/>
          <w:tab w:pos="1021" w:val="left" w:leader="none"/>
        </w:tabs>
        <w:spacing w:line="240" w:lineRule="auto" w:before="1" w:after="0"/>
        <w:ind w:left="1020" w:right="0" w:hanging="722"/>
        <w:jc w:val="left"/>
        <w:rPr>
          <w:sz w:val="20"/>
        </w:rPr>
      </w:pPr>
      <w:r>
        <w:rPr>
          <w:sz w:val="20"/>
        </w:rPr>
        <w:t>godmother</w:t>
      </w:r>
      <w:r>
        <w:rPr>
          <w:spacing w:val="-6"/>
          <w:sz w:val="20"/>
        </w:rPr>
        <w:t> </w:t>
      </w:r>
      <w:r>
        <w:rPr>
          <w:sz w:val="20"/>
        </w:rPr>
        <w:t>in</w:t>
      </w:r>
      <w:r>
        <w:rPr>
          <w:spacing w:val="-6"/>
          <w:sz w:val="20"/>
        </w:rPr>
        <w:t> </w:t>
      </w:r>
      <w:r>
        <w:rPr>
          <w:sz w:val="20"/>
        </w:rPr>
        <w:t>Manchester,”</w:t>
      </w:r>
      <w:r>
        <w:rPr>
          <w:spacing w:val="-6"/>
          <w:sz w:val="20"/>
        </w:rPr>
        <w:t> </w:t>
      </w:r>
      <w:r>
        <w:rPr>
          <w:sz w:val="20"/>
        </w:rPr>
        <w:t>said</w:t>
      </w:r>
      <w:r>
        <w:rPr>
          <w:spacing w:val="-5"/>
          <w:sz w:val="20"/>
        </w:rPr>
        <w:t> </w:t>
      </w:r>
      <w:r>
        <w:rPr>
          <w:sz w:val="20"/>
        </w:rPr>
        <w:t>Sophie.</w:t>
      </w:r>
      <w:r>
        <w:rPr>
          <w:spacing w:val="-5"/>
          <w:sz w:val="20"/>
        </w:rPr>
        <w:t> </w:t>
      </w:r>
      <w:r>
        <w:rPr>
          <w:sz w:val="20"/>
        </w:rPr>
        <w:t>They</w:t>
      </w:r>
      <w:r>
        <w:rPr>
          <w:spacing w:val="-5"/>
          <w:sz w:val="20"/>
        </w:rPr>
        <w:t> </w:t>
      </w:r>
      <w:r>
        <w:rPr>
          <w:sz w:val="20"/>
        </w:rPr>
        <w:t>left</w:t>
      </w:r>
      <w:r>
        <w:rPr>
          <w:spacing w:val="-5"/>
          <w:sz w:val="20"/>
        </w:rPr>
        <w:t> </w:t>
      </w:r>
      <w:r>
        <w:rPr>
          <w:sz w:val="20"/>
        </w:rPr>
        <w:t>the</w:t>
      </w:r>
      <w:r>
        <w:rPr>
          <w:spacing w:val="-5"/>
          <w:sz w:val="20"/>
        </w:rPr>
        <w:t> </w:t>
      </w:r>
      <w:r>
        <w:rPr>
          <w:sz w:val="20"/>
        </w:rPr>
        <w:t>house</w:t>
      </w:r>
      <w:r>
        <w:rPr>
          <w:spacing w:val="-5"/>
          <w:sz w:val="20"/>
        </w:rPr>
        <w:t> </w:t>
      </w:r>
      <w:r>
        <w:rPr>
          <w:sz w:val="20"/>
        </w:rPr>
        <w:t>and</w:t>
      </w:r>
      <w:r>
        <w:rPr>
          <w:spacing w:val="-5"/>
          <w:sz w:val="20"/>
        </w:rPr>
        <w:t> </w:t>
      </w:r>
      <w:r>
        <w:rPr>
          <w:sz w:val="20"/>
        </w:rPr>
        <w:t>walked</w:t>
      </w:r>
      <w:r>
        <w:rPr>
          <w:spacing w:val="-5"/>
          <w:sz w:val="20"/>
        </w:rPr>
        <w:t> </w:t>
      </w:r>
      <w:r>
        <w:rPr>
          <w:sz w:val="20"/>
        </w:rPr>
        <w:t>briskly</w:t>
      </w:r>
      <w:r>
        <w:rPr>
          <w:spacing w:val="-5"/>
          <w:sz w:val="20"/>
        </w:rPr>
        <w:t> </w:t>
      </w:r>
      <w:r>
        <w:rPr>
          <w:sz w:val="20"/>
        </w:rPr>
        <w:t>to</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the</w:t>
      </w:r>
      <w:r>
        <w:rPr>
          <w:spacing w:val="-4"/>
          <w:sz w:val="20"/>
        </w:rPr>
        <w:t> </w:t>
      </w:r>
      <w:r>
        <w:rPr>
          <w:sz w:val="20"/>
        </w:rPr>
        <w:t>bus</w:t>
      </w:r>
      <w:r>
        <w:rPr>
          <w:spacing w:val="-5"/>
          <w:sz w:val="20"/>
        </w:rPr>
        <w:t> </w:t>
      </w:r>
      <w:r>
        <w:rPr>
          <w:sz w:val="20"/>
        </w:rPr>
        <w:t>stop.</w:t>
      </w:r>
      <w:r>
        <w:rPr>
          <w:spacing w:val="-4"/>
          <w:sz w:val="20"/>
        </w:rPr>
        <w:t> </w:t>
      </w:r>
      <w:r>
        <w:rPr>
          <w:sz w:val="20"/>
        </w:rPr>
        <w:t>“She’ll</w:t>
      </w:r>
      <w:r>
        <w:rPr>
          <w:spacing w:val="-4"/>
          <w:sz w:val="20"/>
        </w:rPr>
        <w:t> </w:t>
      </w:r>
      <w:r>
        <w:rPr>
          <w:sz w:val="20"/>
        </w:rPr>
        <w:t>want</w:t>
      </w:r>
      <w:r>
        <w:rPr>
          <w:spacing w:val="-4"/>
          <w:sz w:val="20"/>
        </w:rPr>
        <w:t> </w:t>
      </w:r>
      <w:r>
        <w:rPr>
          <w:sz w:val="20"/>
        </w:rPr>
        <w:t>me</w:t>
      </w:r>
      <w:r>
        <w:rPr>
          <w:spacing w:val="-4"/>
          <w:sz w:val="20"/>
        </w:rPr>
        <w:t> </w:t>
      </w:r>
      <w:r>
        <w:rPr>
          <w:sz w:val="20"/>
        </w:rPr>
        <w:t>to</w:t>
      </w:r>
      <w:r>
        <w:rPr>
          <w:spacing w:val="-4"/>
          <w:sz w:val="20"/>
        </w:rPr>
        <w:t> </w:t>
      </w:r>
      <w:r>
        <w:rPr>
          <w:sz w:val="20"/>
        </w:rPr>
        <w:t>invite</w:t>
      </w:r>
      <w:r>
        <w:rPr>
          <w:spacing w:val="-4"/>
          <w:sz w:val="20"/>
        </w:rPr>
        <w:t> </w:t>
      </w:r>
      <w:r>
        <w:rPr>
          <w:sz w:val="20"/>
        </w:rPr>
        <w:t>her</w:t>
      </w:r>
      <w:r>
        <w:rPr>
          <w:spacing w:val="-1"/>
          <w:sz w:val="20"/>
        </w:rPr>
        <w:t> </w:t>
      </w:r>
      <w:r>
        <w:rPr>
          <w:sz w:val="20"/>
        </w:rPr>
        <w:t>whole</w:t>
      </w:r>
      <w:r>
        <w:rPr>
          <w:spacing w:val="-4"/>
          <w:sz w:val="20"/>
        </w:rPr>
        <w:t> </w:t>
      </w:r>
      <w:r>
        <w:rPr>
          <w:sz w:val="20"/>
        </w:rPr>
        <w:t>flippin’</w:t>
      </w:r>
      <w:r>
        <w:rPr>
          <w:spacing w:val="-4"/>
          <w:sz w:val="20"/>
        </w:rPr>
        <w:t> </w:t>
      </w:r>
      <w:r>
        <w:rPr>
          <w:sz w:val="20"/>
        </w:rPr>
        <w:t>brood.</w:t>
      </w:r>
      <w:r>
        <w:rPr>
          <w:spacing w:val="-4"/>
          <w:sz w:val="20"/>
        </w:rPr>
        <w:t> </w:t>
      </w:r>
      <w:r>
        <w:rPr>
          <w:sz w:val="20"/>
        </w:rPr>
        <w:t>Like,</w:t>
      </w:r>
      <w:r>
        <w:rPr>
          <w:spacing w:val="-4"/>
          <w:sz w:val="20"/>
        </w:rPr>
        <w:t> </w:t>
      </w:r>
      <w:r>
        <w:rPr>
          <w:sz w:val="20"/>
        </w:rPr>
        <w:t>she’s</w:t>
      </w:r>
      <w:r>
        <w:rPr>
          <w:spacing w:val="-4"/>
          <w:sz w:val="20"/>
        </w:rPr>
        <w:t> </w:t>
      </w:r>
      <w:r>
        <w:rPr>
          <w:sz w:val="20"/>
        </w:rPr>
        <w:t>got</w:t>
      </w:r>
      <w:r>
        <w:rPr>
          <w:spacing w:val="-4"/>
          <w:sz w:val="20"/>
        </w:rPr>
        <w:t> </w:t>
      </w:r>
      <w:r>
        <w:rPr>
          <w:sz w:val="20"/>
        </w:rPr>
        <w:t>two</w:t>
      </w:r>
    </w:p>
    <w:p>
      <w:pPr>
        <w:pStyle w:val="ListParagraph"/>
        <w:numPr>
          <w:ilvl w:val="0"/>
          <w:numId w:val="177"/>
        </w:numPr>
        <w:tabs>
          <w:tab w:pos="1019" w:val="left" w:leader="none"/>
          <w:tab w:pos="1021" w:val="left" w:leader="none"/>
        </w:tabs>
        <w:spacing w:line="230" w:lineRule="exact" w:before="0" w:after="0"/>
        <w:ind w:left="1020" w:right="0" w:hanging="722"/>
        <w:jc w:val="left"/>
        <w:rPr>
          <w:sz w:val="20"/>
        </w:rPr>
      </w:pPr>
      <w:r>
        <w:rPr>
          <w:sz w:val="20"/>
        </w:rPr>
        <w:t>kids in Cardiff – Lee and Sam, you know – and sisters in Liverpool,</w:t>
      </w:r>
      <w:r>
        <w:rPr>
          <w:spacing w:val="-14"/>
          <w:sz w:val="20"/>
        </w:rPr>
        <w:t> </w:t>
      </w:r>
      <w:r>
        <w:rPr>
          <w:sz w:val="20"/>
        </w:rPr>
        <w:t>Birmingham…”</w:t>
      </w:r>
    </w:p>
    <w:p>
      <w:pPr>
        <w:pStyle w:val="ListParagraph"/>
        <w:numPr>
          <w:ilvl w:val="0"/>
          <w:numId w:val="177"/>
        </w:numPr>
        <w:tabs>
          <w:tab w:pos="1019" w:val="left" w:leader="none"/>
          <w:tab w:pos="1021" w:val="left" w:leader="none"/>
        </w:tabs>
        <w:spacing w:line="240" w:lineRule="auto" w:before="1" w:after="0"/>
        <w:ind w:left="1020" w:right="0" w:hanging="722"/>
        <w:jc w:val="left"/>
        <w:rPr>
          <w:sz w:val="20"/>
        </w:rPr>
      </w:pPr>
      <w:r>
        <w:rPr>
          <w:sz w:val="20"/>
        </w:rPr>
        <w:t>“The more the merrier!” laughed Maggie, adjusting her earrings, “It’ll be</w:t>
      </w:r>
      <w:r>
        <w:rPr>
          <w:spacing w:val="-14"/>
          <w:sz w:val="20"/>
        </w:rPr>
        <w:t> </w:t>
      </w:r>
      <w:r>
        <w:rPr>
          <w:sz w:val="20"/>
        </w:rPr>
        <w:t>OK.”</w:t>
      </w:r>
    </w:p>
    <w:p>
      <w:pPr>
        <w:spacing w:before="1"/>
        <w:ind w:left="1019" w:right="0" w:firstLine="0"/>
        <w:jc w:val="left"/>
        <w:rPr>
          <w:sz w:val="16"/>
        </w:rPr>
      </w:pPr>
      <w:r>
        <w:rPr>
          <w:sz w:val="16"/>
        </w:rPr>
        <w:t>(284 words)</w:t>
      </w:r>
    </w:p>
    <w:p>
      <w:pPr>
        <w:pStyle w:val="BodyText"/>
        <w:spacing w:before="10"/>
        <w:rPr>
          <w:sz w:val="11"/>
        </w:rPr>
      </w:pP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right="413"/>
        <w:jc w:val="center"/>
      </w:pPr>
      <w:r>
        <w:rPr>
          <w:u w:val="single"/>
        </w:rPr>
        <w:t>Wedding Planning (Text with 20 Differences)</w:t>
      </w:r>
    </w:p>
    <w:p>
      <w:pPr>
        <w:pStyle w:val="BodyText"/>
        <w:spacing w:before="9"/>
        <w:rPr>
          <w:sz w:val="11"/>
        </w:rPr>
      </w:pPr>
    </w:p>
    <w:p>
      <w:pPr>
        <w:pStyle w:val="BodyText"/>
        <w:spacing w:before="94"/>
        <w:ind w:left="299" w:right="801"/>
      </w:pPr>
      <w:r>
        <w:rPr/>
        <w:t>Maggie was </w:t>
      </w:r>
      <w:r>
        <w:rPr>
          <w:b/>
        </w:rPr>
        <w:t>1. saying (staying) </w:t>
      </w:r>
      <w:r>
        <w:rPr/>
        <w:t>at her friend Sophie’s in Derby for a few days. They were getting ready to go out for a night on the town, and discussing </w:t>
      </w:r>
      <w:r>
        <w:rPr>
          <w:b/>
        </w:rPr>
        <w:t>2. her (Sophie’s) </w:t>
      </w:r>
      <w:r>
        <w:rPr/>
        <w:t>impending wedding to her fiancé Tony. Maggie was looking forward to   </w:t>
      </w:r>
      <w:r>
        <w:rPr>
          <w:b/>
        </w:rPr>
        <w:t>3. seeing (being)   </w:t>
      </w:r>
      <w:r>
        <w:rPr/>
        <w:t>a bridesmaid. “Tony  </w:t>
      </w:r>
      <w:r>
        <w:rPr>
          <w:b/>
        </w:rPr>
        <w:t>4. one (wants)  </w:t>
      </w:r>
      <w:r>
        <w:rPr/>
        <w:t>to invite his whole bloomin’ family,” said Sophie, “And he’s got a big family, that’s for sure! They’re scattered </w:t>
      </w:r>
      <w:r>
        <w:rPr>
          <w:b/>
        </w:rPr>
        <w:t>5. around (about) </w:t>
      </w:r>
      <w:r>
        <w:rPr/>
        <w:t>everywhere! I mean, there’s his dad in Scotland for </w:t>
      </w:r>
      <w:r>
        <w:rPr>
          <w:b/>
        </w:rPr>
        <w:t>6. a start (starters)</w:t>
      </w:r>
      <w:r>
        <w:rPr/>
        <w:t>…” “Is his dad Scottish?” asked Maggie, applying her blusher. “No, but his partner is. His dad’s got </w:t>
      </w:r>
      <w:r>
        <w:rPr>
          <w:b/>
        </w:rPr>
        <w:t>7. nine (five)  </w:t>
      </w:r>
      <w:r>
        <w:rPr/>
        <w:t>brothers and a half-sister, so Tony’s got </w:t>
      </w:r>
      <w:r>
        <w:rPr>
          <w:b/>
        </w:rPr>
        <w:t>8. brothers (cousins) </w:t>
      </w:r>
      <w:r>
        <w:rPr/>
        <w:t>coming out of his ears.” Sophie paused. “There’s his cousin John – the Welsh one – who lives in </w:t>
      </w:r>
      <w:r>
        <w:rPr>
          <w:b/>
        </w:rPr>
        <w:t>9. Wales (Cardiff)</w:t>
      </w:r>
      <w:r>
        <w:rPr/>
        <w:t>. There’s Jackie… and Manda in </w:t>
      </w:r>
      <w:r>
        <w:rPr>
          <w:b/>
        </w:rPr>
        <w:t>10. Liverpool (London)</w:t>
      </w:r>
      <w:r>
        <w:rPr/>
        <w:t>; and then there’s his Grandma and her new boyfriend in </w:t>
      </w:r>
      <w:r>
        <w:rPr>
          <w:b/>
        </w:rPr>
        <w:t>11. Bath (Belfast)</w:t>
      </w:r>
      <w:r>
        <w:rPr/>
        <w:t>, and…” “How many people can you invite?” interrupted Maggie, lacing up her </w:t>
      </w:r>
      <w:r>
        <w:rPr>
          <w:b/>
        </w:rPr>
        <w:t>12. shoes (boots)</w:t>
      </w:r>
      <w:r>
        <w:rPr/>
        <w:t>. “About forty-five,” replied Sophie. “We might be able to fit in a few more, if they don’t have the sit-down </w:t>
      </w:r>
      <w:r>
        <w:rPr>
          <w:b/>
        </w:rPr>
        <w:t>13. tea (meal)</w:t>
      </w:r>
      <w:r>
        <w:rPr/>
        <w:t>. Thank goodness my family’s just my parents and my brother!” “Don’t forget </w:t>
      </w:r>
      <w:r>
        <w:rPr>
          <w:i/>
        </w:rPr>
        <w:t>my </w:t>
      </w:r>
      <w:r>
        <w:rPr/>
        <w:t>family,” said </w:t>
      </w:r>
      <w:r>
        <w:rPr>
          <w:b/>
        </w:rPr>
        <w:t>14. dad (Maggie)</w:t>
      </w:r>
      <w:r>
        <w:rPr/>
        <w:t>, checking her outfit in the full-length mirror. “Dennis will definitely go, although I</w:t>
      </w:r>
      <w:r>
        <w:rPr>
          <w:spacing w:val="-40"/>
        </w:rPr>
        <w:t> </w:t>
      </w:r>
      <w:r>
        <w:rPr/>
        <w:t>doubt</w:t>
      </w:r>
    </w:p>
    <w:p>
      <w:pPr>
        <w:pStyle w:val="BodyText"/>
        <w:spacing w:before="1"/>
        <w:ind w:left="300" w:right="801"/>
      </w:pPr>
      <w:r>
        <w:rPr>
          <w:b/>
        </w:rPr>
        <w:t>15. eel (he’ll) </w:t>
      </w:r>
      <w:r>
        <w:rPr/>
        <w:t>sit through the whole sermon in the church. He’ll probably wander outside and text his mates.” “Yeah, and </w:t>
      </w:r>
      <w:r>
        <w:rPr>
          <w:b/>
        </w:rPr>
        <w:t>16. than (that) </w:t>
      </w:r>
      <w:r>
        <w:rPr/>
        <w:t>reminds me – I should invite my godmother in</w:t>
      </w:r>
    </w:p>
    <w:p>
      <w:pPr>
        <w:spacing w:before="0"/>
        <w:ind w:left="300" w:right="773" w:firstLine="0"/>
        <w:jc w:val="left"/>
        <w:rPr>
          <w:sz w:val="20"/>
        </w:rPr>
      </w:pPr>
      <w:r>
        <w:rPr>
          <w:b/>
          <w:sz w:val="20"/>
        </w:rPr>
        <w:t>17. York (Manchester)</w:t>
      </w:r>
      <w:r>
        <w:rPr>
          <w:sz w:val="20"/>
        </w:rPr>
        <w:t>,” said Sophie. They left the house and walked briskly to the bus stop. “She’ll want me to </w:t>
      </w:r>
      <w:r>
        <w:rPr>
          <w:b/>
          <w:sz w:val="20"/>
        </w:rPr>
        <w:t>18. ask (invite) </w:t>
      </w:r>
      <w:r>
        <w:rPr>
          <w:sz w:val="20"/>
        </w:rPr>
        <w:t>her whole flippin’ brood. Like, she’s got two kids in</w:t>
      </w:r>
    </w:p>
    <w:p>
      <w:pPr>
        <w:pStyle w:val="BodyText"/>
        <w:spacing w:before="1"/>
        <w:ind w:left="300" w:right="1096"/>
      </w:pPr>
      <w:r>
        <w:rPr>
          <w:b/>
        </w:rPr>
        <w:t>19. Oxford (Cardiff) </w:t>
      </w:r>
      <w:r>
        <w:rPr/>
        <w:t>– Lee and Sam, you know – and sisters in Liverpool, Birmingham…” “The more the merrier!” laughed Maggie, adjusting her earrings, “It’ll be </w:t>
      </w:r>
      <w:r>
        <w:rPr>
          <w:b/>
        </w:rPr>
        <w:t>20. great (OK)</w:t>
      </w:r>
      <w:r>
        <w:rPr/>
        <w:t>.”</w:t>
      </w:r>
    </w:p>
    <w:p>
      <w:pPr>
        <w:spacing w:after="0"/>
        <w:sectPr>
          <w:type w:val="continuous"/>
          <w:pgSz w:w="11900" w:h="16840"/>
          <w:pgMar w:top="1100" w:bottom="280" w:left="1500" w:right="1080"/>
        </w:sectPr>
      </w:pPr>
    </w:p>
    <w:p>
      <w:pPr>
        <w:pStyle w:val="BodyText"/>
      </w:pPr>
    </w:p>
    <w:p>
      <w:pPr>
        <w:pStyle w:val="BodyText"/>
        <w:spacing w:before="8"/>
        <w:rPr>
          <w:sz w:val="19"/>
        </w:rPr>
      </w:pPr>
    </w:p>
    <w:p>
      <w:pPr>
        <w:pStyle w:val="Heading5"/>
        <w:ind w:right="412"/>
      </w:pPr>
      <w:r>
        <w:rPr/>
        <w:t>Multi-Purpose Text</w:t>
      </w:r>
    </w:p>
    <w:p>
      <w:pPr>
        <w:pStyle w:val="BodyText"/>
        <w:spacing w:before="10"/>
        <w:rPr>
          <w:sz w:val="15"/>
        </w:rPr>
      </w:pPr>
    </w:p>
    <w:p>
      <w:pPr>
        <w:pStyle w:val="BodyText"/>
        <w:spacing w:before="94"/>
        <w:ind w:right="414"/>
        <w:jc w:val="center"/>
      </w:pPr>
      <w:r>
        <w:rPr>
          <w:u w:val="single"/>
        </w:rPr>
        <w:t>Wedding Planning (Gap-Fill – Function Words)</w:t>
      </w:r>
    </w:p>
    <w:p>
      <w:pPr>
        <w:pStyle w:val="BodyText"/>
        <w:spacing w:before="10"/>
        <w:rPr>
          <w:sz w:val="11"/>
        </w:rPr>
      </w:pPr>
    </w:p>
    <w:p>
      <w:pPr>
        <w:pStyle w:val="BodyText"/>
        <w:tabs>
          <w:tab w:pos="4446" w:val="left" w:leader="none"/>
        </w:tabs>
        <w:spacing w:before="94"/>
        <w:ind w:left="299"/>
      </w:pPr>
      <w:r>
        <w:rPr/>
        <w:t>Maggie was staying</w:t>
      </w:r>
      <w:r>
        <w:rPr>
          <w:spacing w:val="-4"/>
        </w:rPr>
        <w:t> </w:t>
      </w:r>
      <w:r>
        <w:rPr/>
        <w:t>at   1.</w:t>
      </w:r>
      <w:r>
        <w:rPr>
          <w:u w:val="single"/>
        </w:rPr>
        <w:t> </w:t>
        <w:tab/>
      </w:r>
      <w:r>
        <w:rPr/>
        <w:t>friend Sophie’s in Derby for a few days.</w:t>
      </w:r>
      <w:r>
        <w:rPr>
          <w:spacing w:val="-7"/>
        </w:rPr>
        <w:t> </w:t>
      </w:r>
      <w:r>
        <w:rPr/>
        <w:t>They</w:t>
      </w:r>
    </w:p>
    <w:p>
      <w:pPr>
        <w:pStyle w:val="BodyText"/>
        <w:tabs>
          <w:tab w:pos="5892" w:val="left" w:leader="none"/>
        </w:tabs>
        <w:spacing w:line="230" w:lineRule="exact"/>
        <w:ind w:left="299"/>
      </w:pPr>
      <w:r>
        <w:rPr/>
        <w:t>were getting ready to go out for a</w:t>
      </w:r>
      <w:r>
        <w:rPr>
          <w:spacing w:val="-20"/>
        </w:rPr>
        <w:t> </w:t>
      </w:r>
      <w:r>
        <w:rPr/>
        <w:t>night </w:t>
      </w:r>
      <w:r>
        <w:rPr>
          <w:spacing w:val="51"/>
        </w:rPr>
        <w:t> </w:t>
      </w:r>
      <w:r>
        <w:rPr/>
        <w:t>2.</w:t>
      </w:r>
      <w:r>
        <w:rPr>
          <w:u w:val="single"/>
        </w:rPr>
        <w:t> </w:t>
        <w:tab/>
      </w:r>
      <w:r>
        <w:rPr/>
        <w:t>the town, and</w:t>
      </w:r>
      <w:r>
        <w:rPr>
          <w:spacing w:val="-6"/>
        </w:rPr>
        <w:t> </w:t>
      </w:r>
      <w:r>
        <w:rPr/>
        <w:t>discussing</w:t>
      </w:r>
    </w:p>
    <w:p>
      <w:pPr>
        <w:pStyle w:val="BodyText"/>
        <w:ind w:left="299"/>
      </w:pPr>
      <w:r>
        <w:rPr/>
        <w:t>Sophie’s impending wedding to her fiancé Tony. Maggie was looking forward</w:t>
      </w:r>
    </w:p>
    <w:p>
      <w:pPr>
        <w:pStyle w:val="BodyText"/>
        <w:tabs>
          <w:tab w:pos="2301" w:val="left" w:leader="none"/>
        </w:tabs>
        <w:spacing w:before="1"/>
        <w:ind w:left="299"/>
      </w:pPr>
      <w:r>
        <w:rPr/>
        <w:t>3.</w:t>
      </w:r>
      <w:r>
        <w:rPr>
          <w:u w:val="single"/>
        </w:rPr>
        <w:t> </w:t>
        <w:tab/>
      </w:r>
      <w:r>
        <w:rPr/>
        <w:t>being a</w:t>
      </w:r>
      <w:r>
        <w:rPr>
          <w:spacing w:val="-3"/>
        </w:rPr>
        <w:t> </w:t>
      </w:r>
      <w:r>
        <w:rPr/>
        <w:t>bridesmaid.</w:t>
      </w:r>
    </w:p>
    <w:p>
      <w:pPr>
        <w:pStyle w:val="BodyText"/>
        <w:spacing w:line="229" w:lineRule="exact"/>
        <w:ind w:left="1020"/>
      </w:pPr>
      <w:r>
        <w:rPr/>
        <w:t>“Tony wants to invite his whole bloomin’ family,” said Sophie, “And he’s got</w:t>
      </w:r>
    </w:p>
    <w:p>
      <w:pPr>
        <w:spacing w:after="0" w:line="229" w:lineRule="exact"/>
        <w:sectPr>
          <w:pgSz w:w="11900" w:h="16840"/>
          <w:pgMar w:header="707" w:footer="1012" w:top="2080" w:bottom="1200" w:left="1500" w:right="1080"/>
        </w:sectPr>
      </w:pPr>
    </w:p>
    <w:p>
      <w:pPr>
        <w:pStyle w:val="BodyText"/>
        <w:tabs>
          <w:tab w:pos="2301" w:val="left" w:leader="none"/>
        </w:tabs>
        <w:ind w:left="299"/>
      </w:pPr>
      <w:r>
        <w:rPr/>
        <w:t>4.</w:t>
      </w:r>
      <w:r>
        <w:rPr>
          <w:spacing w:val="-1"/>
        </w:rPr>
        <w:t> </w:t>
      </w:r>
      <w:r>
        <w:rPr>
          <w:w w:val="100"/>
          <w:u w:val="single"/>
        </w:rPr>
        <w:t> </w:t>
      </w:r>
      <w:r>
        <w:rPr>
          <w:u w:val="single"/>
        </w:rPr>
        <w:tab/>
      </w:r>
    </w:p>
    <w:p>
      <w:pPr>
        <w:pStyle w:val="BodyText"/>
        <w:tabs>
          <w:tab w:pos="4519" w:val="left" w:leader="none"/>
        </w:tabs>
        <w:ind w:left="125"/>
      </w:pPr>
      <w:r>
        <w:rPr/>
        <w:br w:type="column"/>
      </w:r>
      <w:r>
        <w:rPr/>
        <w:t>big family, that’s for sure! </w:t>
      </w:r>
      <w:r>
        <w:rPr>
          <w:spacing w:val="53"/>
        </w:rPr>
        <w:t> </w:t>
      </w:r>
      <w:r>
        <w:rPr/>
        <w:t>5. </w:t>
      </w:r>
      <w:r>
        <w:rPr>
          <w:w w:val="100"/>
          <w:u w:val="single"/>
        </w:rPr>
        <w:t> </w:t>
      </w:r>
      <w:r>
        <w:rPr>
          <w:u w:val="single"/>
        </w:rPr>
        <w:tab/>
      </w:r>
    </w:p>
    <w:p>
      <w:pPr>
        <w:pStyle w:val="BodyText"/>
        <w:ind w:left="125"/>
      </w:pPr>
      <w:r>
        <w:rPr/>
        <w:br w:type="column"/>
      </w:r>
      <w:r>
        <w:rPr/>
        <w:t>scattered about</w:t>
      </w:r>
    </w:p>
    <w:p>
      <w:pPr>
        <w:spacing w:after="0"/>
        <w:sectPr>
          <w:type w:val="continuous"/>
          <w:pgSz w:w="11900" w:h="16840"/>
          <w:pgMar w:top="1100" w:bottom="280" w:left="1500" w:right="1080"/>
          <w:cols w:num="3" w:equalWidth="0">
            <w:col w:w="2302" w:space="40"/>
            <w:col w:w="4520" w:space="39"/>
            <w:col w:w="2419"/>
          </w:cols>
        </w:sectPr>
      </w:pPr>
    </w:p>
    <w:p>
      <w:pPr>
        <w:pStyle w:val="BodyText"/>
        <w:tabs>
          <w:tab w:pos="3557" w:val="left" w:leader="none"/>
        </w:tabs>
        <w:spacing w:line="230" w:lineRule="exact"/>
        <w:ind w:left="299"/>
      </w:pPr>
      <w:r>
        <w:rPr/>
        <w:t>everywhere! </w:t>
      </w:r>
      <w:r>
        <w:rPr>
          <w:spacing w:val="49"/>
        </w:rPr>
        <w:t> </w:t>
      </w:r>
      <w:r>
        <w:rPr/>
        <w:t>6.</w:t>
      </w:r>
      <w:r>
        <w:rPr>
          <w:u w:val="single"/>
        </w:rPr>
        <w:t> </w:t>
        <w:tab/>
      </w:r>
      <w:r>
        <w:rPr/>
        <w:t>mean, there’s his dad in Scotland for starters…” “Is</w:t>
      </w:r>
      <w:r>
        <w:rPr>
          <w:spacing w:val="-19"/>
        </w:rPr>
        <w:t> </w:t>
      </w:r>
      <w:r>
        <w:rPr/>
        <w:t>his</w:t>
      </w:r>
    </w:p>
    <w:p>
      <w:pPr>
        <w:pStyle w:val="BodyText"/>
        <w:tabs>
          <w:tab w:pos="7449" w:val="left" w:leader="none"/>
        </w:tabs>
        <w:ind w:left="299"/>
      </w:pPr>
      <w:r>
        <w:rPr/>
        <w:t>dad Scottish?” asked Maggie, applying her blusher.</w:t>
      </w:r>
      <w:r>
        <w:rPr>
          <w:spacing w:val="-5"/>
        </w:rPr>
        <w:t> </w:t>
      </w:r>
      <w:r>
        <w:rPr/>
        <w:t>“No, </w:t>
      </w:r>
      <w:r>
        <w:rPr>
          <w:spacing w:val="54"/>
        </w:rPr>
        <w:t> </w:t>
      </w:r>
      <w:r>
        <w:rPr/>
        <w:t>7.</w:t>
      </w:r>
      <w:r>
        <w:rPr>
          <w:u w:val="single"/>
        </w:rPr>
        <w:t> </w:t>
        <w:tab/>
      </w:r>
      <w:r>
        <w:rPr/>
        <w:t>his partner</w:t>
      </w:r>
    </w:p>
    <w:p>
      <w:pPr>
        <w:pStyle w:val="BodyText"/>
        <w:spacing w:before="1"/>
        <w:ind w:left="299"/>
      </w:pPr>
      <w:r>
        <w:rPr/>
        <w:t>is. His dad’s got five brothers and a half-sister, so Tony’s got cousins coming out of his ears.”</w:t>
      </w:r>
    </w:p>
    <w:p>
      <w:pPr>
        <w:pStyle w:val="BodyText"/>
        <w:tabs>
          <w:tab w:pos="7634" w:val="left" w:leader="none"/>
        </w:tabs>
        <w:spacing w:line="229" w:lineRule="exact"/>
        <w:ind w:left="299"/>
      </w:pPr>
      <w:r>
        <w:rPr/>
        <w:t>Sophie paused. “There’s his cousin John – the Welsh one</w:t>
      </w:r>
      <w:r>
        <w:rPr>
          <w:spacing w:val="-15"/>
        </w:rPr>
        <w:t> </w:t>
      </w:r>
      <w:r>
        <w:rPr/>
        <w:t>–</w:t>
      </w:r>
      <w:r>
        <w:rPr>
          <w:spacing w:val="-2"/>
        </w:rPr>
        <w:t> </w:t>
      </w:r>
      <w:r>
        <w:rPr/>
        <w:t>8.</w:t>
      </w:r>
      <w:r>
        <w:rPr>
          <w:u w:val="single"/>
        </w:rPr>
        <w:t> </w:t>
        <w:tab/>
      </w:r>
      <w:r>
        <w:rPr/>
        <w:t>lives</w:t>
      </w:r>
      <w:r>
        <w:rPr>
          <w:spacing w:val="-1"/>
        </w:rPr>
        <w:t> </w:t>
      </w:r>
      <w:r>
        <w:rPr/>
        <w:t>in</w:t>
      </w:r>
    </w:p>
    <w:p>
      <w:pPr>
        <w:pStyle w:val="BodyText"/>
        <w:ind w:left="299"/>
      </w:pPr>
      <w:r>
        <w:rPr/>
        <w:t>Cardiff. There’s Jackie… and Manda in London; and then there’s his Grandma and her</w:t>
      </w:r>
      <w:r>
        <w:rPr>
          <w:spacing w:val="-38"/>
        </w:rPr>
        <w:t> </w:t>
      </w:r>
      <w:r>
        <w:rPr/>
        <w:t>new</w:t>
      </w:r>
    </w:p>
    <w:p>
      <w:pPr>
        <w:pStyle w:val="BodyText"/>
        <w:tabs>
          <w:tab w:pos="3290" w:val="left" w:leader="none"/>
          <w:tab w:pos="8336" w:val="left" w:leader="none"/>
        </w:tabs>
        <w:spacing w:before="1"/>
        <w:ind w:left="299"/>
      </w:pPr>
      <w:r>
        <w:rPr/>
        <w:t>boyfriend </w:t>
      </w:r>
      <w:r>
        <w:rPr>
          <w:spacing w:val="49"/>
        </w:rPr>
        <w:t> </w:t>
      </w:r>
      <w:r>
        <w:rPr/>
        <w:t>9.</w:t>
      </w:r>
      <w:r>
        <w:rPr>
          <w:u w:val="single"/>
        </w:rPr>
        <w:t> </w:t>
        <w:tab/>
      </w:r>
      <w:r>
        <w:rPr/>
        <w:t>Belfast, and…” “How many people </w:t>
      </w:r>
      <w:r>
        <w:rPr>
          <w:spacing w:val="29"/>
        </w:rPr>
        <w:t> </w:t>
      </w:r>
      <w:r>
        <w:rPr/>
        <w:t>10.</w:t>
      </w:r>
      <w:r>
        <w:rPr>
          <w:spacing w:val="-1"/>
        </w:rPr>
        <w:t> </w:t>
      </w:r>
      <w:r>
        <w:rPr>
          <w:w w:val="100"/>
          <w:u w:val="single"/>
        </w:rPr>
        <w:t> </w:t>
      </w:r>
      <w:r>
        <w:rPr>
          <w:u w:val="single"/>
        </w:rPr>
        <w:tab/>
      </w:r>
    </w:p>
    <w:p>
      <w:pPr>
        <w:pStyle w:val="BodyText"/>
        <w:spacing w:line="229" w:lineRule="exact"/>
        <w:ind w:left="299"/>
      </w:pPr>
      <w:r>
        <w:rPr/>
        <w:t>you invite?” interrupted Maggie, lacing up her boots. “About forty-five,” replied Sophie. “We</w:t>
      </w:r>
    </w:p>
    <w:p>
      <w:pPr>
        <w:pStyle w:val="BodyText"/>
        <w:tabs>
          <w:tab w:pos="5680" w:val="left" w:leader="none"/>
        </w:tabs>
        <w:ind w:left="299"/>
      </w:pPr>
      <w:r>
        <w:rPr/>
        <w:t>might be able to fit in a few more,</w:t>
      </w:r>
      <w:r>
        <w:rPr>
          <w:spacing w:val="-20"/>
        </w:rPr>
        <w:t> </w:t>
      </w:r>
      <w:r>
        <w:rPr/>
        <w:t>if </w:t>
      </w:r>
      <w:r>
        <w:rPr>
          <w:spacing w:val="50"/>
        </w:rPr>
        <w:t> </w:t>
      </w:r>
      <w:r>
        <w:rPr/>
        <w:t>11.</w:t>
      </w:r>
      <w:r>
        <w:rPr>
          <w:u w:val="single"/>
        </w:rPr>
        <w:t> </w:t>
        <w:tab/>
      </w:r>
      <w:r>
        <w:rPr/>
        <w:t>don’t have the sit-down</w:t>
      </w:r>
      <w:r>
        <w:rPr>
          <w:spacing w:val="-8"/>
        </w:rPr>
        <w:t> </w:t>
      </w:r>
      <w:r>
        <w:rPr/>
        <w:t>meal.</w:t>
      </w:r>
    </w:p>
    <w:p>
      <w:pPr>
        <w:pStyle w:val="BodyText"/>
        <w:spacing w:before="1"/>
        <w:ind w:left="299" w:right="942"/>
      </w:pPr>
      <w:r>
        <w:rPr/>
        <w:t>Thank goodness my family’s just my parents and my brother!” “Don’t forget </w:t>
      </w:r>
      <w:r>
        <w:rPr>
          <w:i/>
        </w:rPr>
        <w:t>my </w:t>
      </w:r>
      <w:r>
        <w:rPr/>
        <w:t>family,” said Maggie, checking her outfit in the full-length mirror. “Dennis will definitely go,</w:t>
      </w:r>
    </w:p>
    <w:p>
      <w:pPr>
        <w:pStyle w:val="BodyText"/>
        <w:tabs>
          <w:tab w:pos="2411" w:val="left" w:leader="none"/>
        </w:tabs>
        <w:spacing w:line="230" w:lineRule="exact"/>
        <w:ind w:left="299"/>
      </w:pPr>
      <w:r>
        <w:rPr/>
        <w:t>12.</w:t>
      </w:r>
      <w:r>
        <w:rPr>
          <w:u w:val="single"/>
        </w:rPr>
        <w:t> </w:t>
        <w:tab/>
      </w:r>
      <w:r>
        <w:rPr/>
        <w:t>I doubt he’ll sit through the whole sermon in the church.</w:t>
      </w:r>
      <w:r>
        <w:rPr>
          <w:spacing w:val="-23"/>
        </w:rPr>
        <w:t> </w:t>
      </w:r>
      <w:r>
        <w:rPr/>
        <w:t>He’ll</w:t>
      </w:r>
    </w:p>
    <w:p>
      <w:pPr>
        <w:pStyle w:val="BodyText"/>
        <w:tabs>
          <w:tab w:pos="7591" w:val="left" w:leader="none"/>
        </w:tabs>
        <w:ind w:left="299"/>
      </w:pPr>
      <w:r>
        <w:rPr/>
        <w:t>probably wander outside and text his mates.” “Yeah,</w:t>
      </w:r>
      <w:r>
        <w:rPr>
          <w:spacing w:val="-11"/>
        </w:rPr>
        <w:t> </w:t>
      </w:r>
      <w:r>
        <w:rPr/>
        <w:t>and </w:t>
      </w:r>
      <w:r>
        <w:rPr>
          <w:spacing w:val="54"/>
        </w:rPr>
        <w:t> </w:t>
      </w:r>
      <w:r>
        <w:rPr/>
        <w:t>13.</w:t>
      </w:r>
      <w:r>
        <w:rPr>
          <w:u w:val="single"/>
        </w:rPr>
        <w:t> </w:t>
        <w:tab/>
      </w:r>
      <w:r>
        <w:rPr/>
        <w:t>reminds</w:t>
      </w:r>
    </w:p>
    <w:p>
      <w:pPr>
        <w:pStyle w:val="BodyText"/>
        <w:spacing w:line="230" w:lineRule="exact"/>
        <w:ind w:left="299"/>
      </w:pPr>
      <w:r>
        <w:rPr/>
        <w:t>me – I should invite my godmother in Manchester,” said Sophie. They left the house and</w:t>
      </w:r>
    </w:p>
    <w:p>
      <w:pPr>
        <w:pStyle w:val="BodyText"/>
        <w:tabs>
          <w:tab w:pos="3822" w:val="left" w:leader="none"/>
        </w:tabs>
        <w:ind w:left="299"/>
      </w:pPr>
      <w:r>
        <w:rPr/>
        <w:t>walked</w:t>
      </w:r>
      <w:r>
        <w:rPr>
          <w:spacing w:val="-3"/>
        </w:rPr>
        <w:t> </w:t>
      </w:r>
      <w:r>
        <w:rPr/>
        <w:t>briskly </w:t>
      </w:r>
      <w:r>
        <w:rPr>
          <w:spacing w:val="48"/>
        </w:rPr>
        <w:t> </w:t>
      </w:r>
      <w:r>
        <w:rPr/>
        <w:t>14.</w:t>
      </w:r>
      <w:r>
        <w:rPr>
          <w:u w:val="single"/>
        </w:rPr>
        <w:t> </w:t>
        <w:tab/>
      </w:r>
      <w:r>
        <w:rPr/>
        <w:t>the bus stop. “She’ll want me to invite her</w:t>
      </w:r>
      <w:r>
        <w:rPr>
          <w:spacing w:val="-16"/>
        </w:rPr>
        <w:t> </w:t>
      </w:r>
      <w:r>
        <w:rPr/>
        <w:t>whole</w:t>
      </w:r>
    </w:p>
    <w:p>
      <w:pPr>
        <w:pStyle w:val="BodyText"/>
        <w:spacing w:before="1"/>
        <w:ind w:left="299" w:right="1053"/>
      </w:pPr>
      <w:r>
        <w:rPr/>
        <w:t>flippin’ brood. Like, she’s got two kids in Cardiff – Lee and Sam, you know – and sisters in Liverpool, Birmingham…” “The more the merrier!” laughed Maggie, adjusting her earrings,</w:t>
      </w:r>
    </w:p>
    <w:p>
      <w:pPr>
        <w:pStyle w:val="BodyText"/>
        <w:tabs>
          <w:tab w:pos="2889" w:val="left" w:leader="none"/>
        </w:tabs>
        <w:spacing w:line="230" w:lineRule="exact"/>
        <w:ind w:left="299"/>
      </w:pPr>
      <w:r>
        <w:rPr/>
        <w:t>“It’ll </w:t>
      </w:r>
      <w:r>
        <w:rPr>
          <w:spacing w:val="50"/>
        </w:rPr>
        <w:t> </w:t>
      </w:r>
      <w:r>
        <w:rPr/>
        <w:t>15.</w:t>
      </w:r>
      <w:r>
        <w:rPr>
          <w:u w:val="single"/>
        </w:rPr>
        <w:t> </w:t>
        <w:tab/>
      </w:r>
      <w:r>
        <w:rPr/>
        <w:t>OK.”</w:t>
      </w:r>
    </w:p>
    <w:p>
      <w:pPr>
        <w:pStyle w:val="BodyText"/>
        <w:spacing w:before="10"/>
        <w:rPr>
          <w:sz w:val="11"/>
        </w:rPr>
      </w:pPr>
    </w:p>
    <w:p>
      <w:pPr>
        <w:pStyle w:val="BodyText"/>
        <w:tabs>
          <w:tab w:pos="4296" w:val="left" w:leader="none"/>
          <w:tab w:pos="8519" w:val="left" w:leader="none"/>
        </w:tabs>
        <w:spacing w:before="101"/>
        <w:ind w:left="29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right="413"/>
        <w:jc w:val="center"/>
      </w:pPr>
      <w:r>
        <w:rPr>
          <w:u w:val="single"/>
        </w:rPr>
        <w:t>Wedding Planning (Multiple Choice – Use of English)</w:t>
      </w:r>
    </w:p>
    <w:p>
      <w:pPr>
        <w:pStyle w:val="BodyText"/>
        <w:spacing w:before="9"/>
        <w:rPr>
          <w:sz w:val="11"/>
        </w:rPr>
      </w:pPr>
    </w:p>
    <w:p>
      <w:pPr>
        <w:spacing w:before="94"/>
        <w:ind w:left="300" w:right="890" w:firstLine="0"/>
        <w:jc w:val="left"/>
        <w:rPr>
          <w:b/>
          <w:sz w:val="20"/>
        </w:rPr>
      </w:pPr>
      <w:r>
        <w:rPr>
          <w:sz w:val="20"/>
        </w:rPr>
        <w:t>Maggie was staying at her </w:t>
      </w:r>
      <w:r>
        <w:rPr>
          <w:b/>
          <w:sz w:val="20"/>
        </w:rPr>
        <w:t>1. a) friend’s, b) friend, c) friends </w:t>
      </w:r>
      <w:r>
        <w:rPr>
          <w:sz w:val="20"/>
        </w:rPr>
        <w:t>Sophie’s in Derby for a few days. They were getting ready to go out for a night on the town, and discussing Sophie’s impending wedding to  </w:t>
      </w:r>
      <w:r>
        <w:rPr>
          <w:b/>
          <w:sz w:val="20"/>
        </w:rPr>
        <w:t>2. a) his, b) their, c) her  </w:t>
      </w:r>
      <w:r>
        <w:rPr>
          <w:sz w:val="20"/>
        </w:rPr>
        <w:t>fiancé Tony. Maggie was looking forward to being a bridesmaid. “Tony wants to invite his whole bloomin’ </w:t>
      </w:r>
      <w:r>
        <w:rPr>
          <w:b/>
          <w:sz w:val="20"/>
        </w:rPr>
        <w:t>3. a) family, b)</w:t>
      </w:r>
      <w:r>
        <w:rPr>
          <w:b/>
          <w:spacing w:val="-27"/>
          <w:sz w:val="20"/>
        </w:rPr>
        <w:t> </w:t>
      </w:r>
      <w:r>
        <w:rPr>
          <w:b/>
          <w:sz w:val="20"/>
        </w:rPr>
        <w:t>families,</w:t>
      </w:r>
    </w:p>
    <w:p>
      <w:pPr>
        <w:pStyle w:val="BodyText"/>
        <w:spacing w:line="229" w:lineRule="exact"/>
        <w:ind w:left="300"/>
      </w:pPr>
      <w:r>
        <w:rPr>
          <w:b/>
        </w:rPr>
        <w:t>c)</w:t>
      </w:r>
      <w:r>
        <w:rPr>
          <w:b/>
          <w:spacing w:val="-5"/>
        </w:rPr>
        <w:t> </w:t>
      </w:r>
      <w:r>
        <w:rPr>
          <w:b/>
        </w:rPr>
        <w:t>friend</w:t>
      </w:r>
      <w:r>
        <w:rPr/>
        <w:t>,”</w:t>
      </w:r>
      <w:r>
        <w:rPr>
          <w:spacing w:val="-4"/>
        </w:rPr>
        <w:t> </w:t>
      </w:r>
      <w:r>
        <w:rPr/>
        <w:t>said</w:t>
      </w:r>
      <w:r>
        <w:rPr>
          <w:spacing w:val="-5"/>
        </w:rPr>
        <w:t> </w:t>
      </w:r>
      <w:r>
        <w:rPr/>
        <w:t>Sophie,</w:t>
      </w:r>
      <w:r>
        <w:rPr>
          <w:spacing w:val="-4"/>
        </w:rPr>
        <w:t> </w:t>
      </w:r>
      <w:r>
        <w:rPr/>
        <w:t>“And</w:t>
      </w:r>
      <w:r>
        <w:rPr>
          <w:spacing w:val="-5"/>
        </w:rPr>
        <w:t> </w:t>
      </w:r>
      <w:r>
        <w:rPr/>
        <w:t>he’s</w:t>
      </w:r>
      <w:r>
        <w:rPr>
          <w:spacing w:val="-4"/>
        </w:rPr>
        <w:t> </w:t>
      </w:r>
      <w:r>
        <w:rPr/>
        <w:t>got</w:t>
      </w:r>
      <w:r>
        <w:rPr>
          <w:spacing w:val="-5"/>
        </w:rPr>
        <w:t> </w:t>
      </w:r>
      <w:r>
        <w:rPr/>
        <w:t>a</w:t>
      </w:r>
      <w:r>
        <w:rPr>
          <w:spacing w:val="-4"/>
        </w:rPr>
        <w:t> </w:t>
      </w:r>
      <w:r>
        <w:rPr/>
        <w:t>big</w:t>
      </w:r>
      <w:r>
        <w:rPr>
          <w:spacing w:val="-4"/>
        </w:rPr>
        <w:t> </w:t>
      </w:r>
      <w:r>
        <w:rPr/>
        <w:t>family,</w:t>
      </w:r>
      <w:r>
        <w:rPr>
          <w:spacing w:val="-5"/>
        </w:rPr>
        <w:t> </w:t>
      </w:r>
      <w:r>
        <w:rPr/>
        <w:t>that’s</w:t>
      </w:r>
      <w:r>
        <w:rPr>
          <w:spacing w:val="-4"/>
        </w:rPr>
        <w:t> </w:t>
      </w:r>
      <w:r>
        <w:rPr/>
        <w:t>for</w:t>
      </w:r>
      <w:r>
        <w:rPr>
          <w:spacing w:val="-5"/>
        </w:rPr>
        <w:t> </w:t>
      </w:r>
      <w:r>
        <w:rPr/>
        <w:t>sure!</w:t>
      </w:r>
      <w:r>
        <w:rPr>
          <w:spacing w:val="-4"/>
        </w:rPr>
        <w:t> </w:t>
      </w:r>
      <w:r>
        <w:rPr/>
        <w:t>They’re</w:t>
      </w:r>
      <w:r>
        <w:rPr>
          <w:spacing w:val="-5"/>
        </w:rPr>
        <w:t> </w:t>
      </w:r>
      <w:r>
        <w:rPr/>
        <w:t>scattered</w:t>
      </w:r>
      <w:r>
        <w:rPr>
          <w:spacing w:val="-4"/>
        </w:rPr>
        <w:t> </w:t>
      </w:r>
      <w:r>
        <w:rPr/>
        <w:t>about</w:t>
      </w:r>
    </w:p>
    <w:p>
      <w:pPr>
        <w:spacing w:before="1"/>
        <w:ind w:left="299" w:right="854" w:firstLine="0"/>
        <w:jc w:val="left"/>
        <w:rPr>
          <w:b/>
          <w:sz w:val="20"/>
        </w:rPr>
      </w:pPr>
      <w:r>
        <w:rPr>
          <w:b/>
          <w:sz w:val="20"/>
        </w:rPr>
        <w:t>4. a) somewhere, b) everywhere, c) nowhere</w:t>
      </w:r>
      <w:r>
        <w:rPr>
          <w:sz w:val="20"/>
        </w:rPr>
        <w:t>! I mean, there’s his dad in Scotland for starters…” “</w:t>
      </w:r>
      <w:r>
        <w:rPr>
          <w:b/>
          <w:sz w:val="20"/>
        </w:rPr>
        <w:t>5. a) Will, b) Was, c) Is </w:t>
      </w:r>
      <w:r>
        <w:rPr>
          <w:sz w:val="20"/>
        </w:rPr>
        <w:t>his dad Scottish?” asked Maggie, applying her blusher. “</w:t>
      </w:r>
      <w:r>
        <w:rPr>
          <w:b/>
          <w:sz w:val="20"/>
        </w:rPr>
        <w:t>6. a) Yes, b) No, c) Maybe</w:t>
      </w:r>
      <w:r>
        <w:rPr>
          <w:sz w:val="20"/>
        </w:rPr>
        <w:t>, but his partner is. His dad’s got five </w:t>
      </w:r>
      <w:r>
        <w:rPr>
          <w:b/>
          <w:sz w:val="20"/>
        </w:rPr>
        <w:t>7. a) brothers, b) brother,</w:t>
      </w:r>
    </w:p>
    <w:p>
      <w:pPr>
        <w:pStyle w:val="BodyText"/>
        <w:ind w:left="299"/>
      </w:pPr>
      <w:r>
        <w:rPr>
          <w:b/>
        </w:rPr>
        <w:t>c) sisters </w:t>
      </w:r>
      <w:r>
        <w:rPr/>
        <w:t>and a half-sister, so Tony’s got cousins coming out of his ears.” Sophie</w:t>
      </w:r>
    </w:p>
    <w:p>
      <w:pPr>
        <w:spacing w:line="230" w:lineRule="exact" w:before="0"/>
        <w:ind w:left="299" w:right="0" w:firstLine="0"/>
        <w:jc w:val="left"/>
        <w:rPr>
          <w:b/>
          <w:sz w:val="20"/>
        </w:rPr>
      </w:pPr>
      <w:r>
        <w:rPr>
          <w:b/>
          <w:sz w:val="20"/>
        </w:rPr>
        <w:t>8. a) pause, b) pauses, c) paused</w:t>
      </w:r>
      <w:r>
        <w:rPr>
          <w:sz w:val="20"/>
        </w:rPr>
        <w:t>. “There’s his cousin John – the Welsh </w:t>
      </w:r>
      <w:r>
        <w:rPr>
          <w:b/>
          <w:sz w:val="20"/>
        </w:rPr>
        <w:t>9. a) brother,</w:t>
      </w:r>
    </w:p>
    <w:p>
      <w:pPr>
        <w:pStyle w:val="BodyText"/>
        <w:ind w:left="299" w:right="890"/>
      </w:pPr>
      <w:r>
        <w:rPr>
          <w:b/>
        </w:rPr>
        <w:t>b) one, c) cousin </w:t>
      </w:r>
      <w:r>
        <w:rPr/>
        <w:t>– who lives in Cardiff. There’s Jackie… </w:t>
      </w:r>
      <w:r>
        <w:rPr>
          <w:b/>
        </w:rPr>
        <w:t>10. a) but, b) because, c) and </w:t>
      </w:r>
      <w:r>
        <w:rPr/>
        <w:t>Manda in London; and then there’s his Grandma and her new boyfriend in Belfast, and…” “How many people can you invite?” interrupted Maggie, lacing </w:t>
      </w:r>
      <w:r>
        <w:rPr>
          <w:b/>
        </w:rPr>
        <w:t>11. a) in, b) out, c) up </w:t>
      </w:r>
      <w:r>
        <w:rPr/>
        <w:t>her boots. “About forty-five,” replied Sophie. “We might be able to fit in a few more, if they don’t have the sit-down meal. Thank goodness my family’s </w:t>
      </w:r>
      <w:r>
        <w:rPr>
          <w:b/>
        </w:rPr>
        <w:t>12. a) still, b) just, c) be </w:t>
      </w:r>
      <w:r>
        <w:rPr/>
        <w:t>my parents and my brother!” “Don’t forget </w:t>
      </w:r>
      <w:r>
        <w:rPr>
          <w:i/>
        </w:rPr>
        <w:t>my </w:t>
      </w:r>
      <w:r>
        <w:rPr/>
        <w:t>family,” said Maggie, checking her outfit in the full-length mirror. “Dennis will definitely </w:t>
      </w:r>
      <w:r>
        <w:rPr>
          <w:b/>
        </w:rPr>
        <w:t>13. a) going, b) goes, c) go</w:t>
      </w:r>
      <w:r>
        <w:rPr/>
        <w:t>, although I doubt he’ll sit through the whole sermon in the church. He’ll probably wander outside and text his mates.” “Yeah, and that reminds me – I should invite my godmother in Manchester,” said Sophie. They</w:t>
      </w:r>
    </w:p>
    <w:p>
      <w:pPr>
        <w:pStyle w:val="BodyText"/>
        <w:spacing w:before="1"/>
        <w:ind w:left="299" w:right="801"/>
      </w:pPr>
      <w:r>
        <w:rPr>
          <w:b/>
        </w:rPr>
        <w:t>14. a) leave, b) left, c) leaf </w:t>
      </w:r>
      <w:r>
        <w:rPr/>
        <w:t>the house and walked briskly to the bus stop. “She’ll want me to invite her whole flippin’ brood. Like, she’s got two kids in Cardiff – Lee and Sam, you know – and sisters in Liverpool, Birmingham…” “The </w:t>
      </w:r>
      <w:r>
        <w:rPr>
          <w:b/>
        </w:rPr>
        <w:t>15. a) more, b) few, c) least </w:t>
      </w:r>
      <w:r>
        <w:rPr/>
        <w:t>the merrier!” laughed Maggie, adjusting her earrings, “It’ll be OK.”</w:t>
      </w:r>
    </w:p>
    <w:p>
      <w:pPr>
        <w:spacing w:after="0"/>
        <w:sectPr>
          <w:type w:val="continuous"/>
          <w:pgSz w:w="11900" w:h="16840"/>
          <w:pgMar w:top="1100" w:bottom="280" w:left="1500" w:right="1080"/>
        </w:sectPr>
      </w:pPr>
    </w:p>
    <w:p>
      <w:pPr>
        <w:pStyle w:val="BodyText"/>
      </w:pPr>
    </w:p>
    <w:p>
      <w:pPr>
        <w:pStyle w:val="BodyText"/>
        <w:spacing w:before="8"/>
        <w:rPr>
          <w:sz w:val="19"/>
        </w:rPr>
      </w:pPr>
    </w:p>
    <w:p>
      <w:pPr>
        <w:pStyle w:val="Heading5"/>
        <w:ind w:right="412"/>
      </w:pPr>
      <w:r>
        <w:rPr/>
        <w:t>Multi-Purpose Text</w:t>
      </w:r>
    </w:p>
    <w:p>
      <w:pPr>
        <w:pStyle w:val="BodyText"/>
        <w:spacing w:before="10"/>
        <w:rPr>
          <w:sz w:val="15"/>
        </w:rPr>
      </w:pPr>
    </w:p>
    <w:p>
      <w:pPr>
        <w:pStyle w:val="BodyText"/>
        <w:spacing w:before="94"/>
        <w:ind w:right="414"/>
        <w:jc w:val="center"/>
      </w:pPr>
      <w:r>
        <w:rPr>
          <w:u w:val="single"/>
        </w:rPr>
        <w:t>Wedding Planning (Comprehension Questions)</w:t>
      </w:r>
    </w:p>
    <w:p>
      <w:pPr>
        <w:pStyle w:val="BodyText"/>
        <w:spacing w:before="10"/>
        <w:rPr>
          <w:sz w:val="11"/>
        </w:rPr>
      </w:pPr>
    </w:p>
    <w:p>
      <w:pPr>
        <w:spacing w:after="0"/>
        <w:rPr>
          <w:sz w:val="11"/>
        </w:rPr>
        <w:sectPr>
          <w:pgSz w:w="11900" w:h="16840"/>
          <w:pgMar w:header="707" w:footer="1012" w:top="2080" w:bottom="1200" w:left="1500" w:right="1080"/>
        </w:sectPr>
      </w:pPr>
    </w:p>
    <w:p>
      <w:pPr>
        <w:pStyle w:val="ListParagraph"/>
        <w:numPr>
          <w:ilvl w:val="0"/>
          <w:numId w:val="178"/>
        </w:numPr>
        <w:tabs>
          <w:tab w:pos="661" w:val="left" w:leader="none"/>
        </w:tabs>
        <w:spacing w:line="240" w:lineRule="auto" w:before="94" w:after="0"/>
        <w:ind w:left="660" w:right="437" w:hanging="360"/>
        <w:jc w:val="left"/>
        <w:rPr>
          <w:sz w:val="20"/>
        </w:rPr>
      </w:pPr>
      <w:r>
        <w:rPr>
          <w:sz w:val="20"/>
        </w:rPr>
        <w:t>How many guests can Sophie and Tony have at the</w:t>
      </w:r>
      <w:r>
        <w:rPr>
          <w:spacing w:val="-4"/>
          <w:sz w:val="20"/>
        </w:rPr>
        <w:t> </w:t>
      </w:r>
      <w:r>
        <w:rPr>
          <w:sz w:val="20"/>
        </w:rPr>
        <w:t>wedding?</w:t>
      </w:r>
    </w:p>
    <w:p>
      <w:pPr>
        <w:pStyle w:val="ListParagraph"/>
        <w:numPr>
          <w:ilvl w:val="0"/>
          <w:numId w:val="178"/>
        </w:numPr>
        <w:tabs>
          <w:tab w:pos="661" w:val="left" w:leader="none"/>
        </w:tabs>
        <w:spacing w:line="240" w:lineRule="auto" w:before="0" w:after="0"/>
        <w:ind w:left="660" w:right="38" w:hanging="360"/>
        <w:jc w:val="left"/>
        <w:rPr>
          <w:sz w:val="20"/>
        </w:rPr>
      </w:pPr>
      <w:r>
        <w:rPr>
          <w:sz w:val="20"/>
        </w:rPr>
        <w:t>Did Maggie lace up her boots before she put on her</w:t>
      </w:r>
      <w:r>
        <w:rPr>
          <w:spacing w:val="-3"/>
          <w:sz w:val="20"/>
        </w:rPr>
        <w:t> </w:t>
      </w:r>
      <w:r>
        <w:rPr>
          <w:sz w:val="20"/>
        </w:rPr>
        <w:t>blusher?</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Where does Manda</w:t>
      </w:r>
      <w:r>
        <w:rPr>
          <w:spacing w:val="-5"/>
          <w:sz w:val="20"/>
        </w:rPr>
        <w:t> </w:t>
      </w:r>
      <w:r>
        <w:rPr>
          <w:sz w:val="20"/>
        </w:rPr>
        <w:t>live?</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Which city was Maggie staying</w:t>
      </w:r>
      <w:r>
        <w:rPr>
          <w:spacing w:val="-6"/>
          <w:sz w:val="20"/>
        </w:rPr>
        <w:t> </w:t>
      </w:r>
      <w:r>
        <w:rPr>
          <w:sz w:val="20"/>
        </w:rPr>
        <w:t>in?</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What does Tony want to</w:t>
      </w:r>
      <w:r>
        <w:rPr>
          <w:spacing w:val="-20"/>
          <w:sz w:val="20"/>
        </w:rPr>
        <w:t> </w:t>
      </w:r>
      <w:r>
        <w:rPr>
          <w:sz w:val="20"/>
        </w:rPr>
        <w:t>do?</w:t>
      </w:r>
    </w:p>
    <w:p>
      <w:pPr>
        <w:pStyle w:val="ListParagraph"/>
        <w:numPr>
          <w:ilvl w:val="0"/>
          <w:numId w:val="178"/>
        </w:numPr>
        <w:tabs>
          <w:tab w:pos="661" w:val="left" w:leader="none"/>
        </w:tabs>
        <w:spacing w:line="240" w:lineRule="auto" w:before="1" w:after="0"/>
        <w:ind w:left="660" w:right="0" w:hanging="361"/>
        <w:jc w:val="left"/>
        <w:rPr>
          <w:sz w:val="20"/>
        </w:rPr>
      </w:pPr>
      <w:r>
        <w:rPr>
          <w:sz w:val="20"/>
        </w:rPr>
        <w:t>Where was Maggie</w:t>
      </w:r>
      <w:r>
        <w:rPr>
          <w:spacing w:val="-6"/>
          <w:sz w:val="20"/>
        </w:rPr>
        <w:t> </w:t>
      </w:r>
      <w:r>
        <w:rPr>
          <w:sz w:val="20"/>
        </w:rPr>
        <w:t>staying?</w:t>
      </w:r>
    </w:p>
    <w:p>
      <w:pPr>
        <w:pStyle w:val="ListParagraph"/>
        <w:numPr>
          <w:ilvl w:val="0"/>
          <w:numId w:val="178"/>
        </w:numPr>
        <w:tabs>
          <w:tab w:pos="661" w:val="left" w:leader="none"/>
        </w:tabs>
        <w:spacing w:line="230" w:lineRule="exact" w:before="0" w:after="0"/>
        <w:ind w:left="660" w:right="0" w:hanging="361"/>
        <w:jc w:val="left"/>
        <w:rPr>
          <w:sz w:val="20"/>
        </w:rPr>
      </w:pPr>
      <w:r>
        <w:rPr>
          <w:sz w:val="20"/>
        </w:rPr>
        <w:t>How long was Maggie staying at</w:t>
      </w:r>
      <w:r>
        <w:rPr>
          <w:spacing w:val="-9"/>
          <w:sz w:val="20"/>
        </w:rPr>
        <w:t> </w:t>
      </w:r>
      <w:r>
        <w:rPr>
          <w:sz w:val="20"/>
        </w:rPr>
        <w:t>Sophie’s?</w:t>
      </w:r>
    </w:p>
    <w:p>
      <w:pPr>
        <w:pStyle w:val="ListParagraph"/>
        <w:numPr>
          <w:ilvl w:val="0"/>
          <w:numId w:val="178"/>
        </w:numPr>
        <w:tabs>
          <w:tab w:pos="661" w:val="left" w:leader="none"/>
        </w:tabs>
        <w:spacing w:line="230" w:lineRule="exact" w:before="0" w:after="0"/>
        <w:ind w:left="660" w:right="0" w:hanging="361"/>
        <w:jc w:val="left"/>
        <w:rPr>
          <w:sz w:val="20"/>
        </w:rPr>
      </w:pPr>
      <w:r>
        <w:rPr>
          <w:sz w:val="20"/>
        </w:rPr>
        <w:t>Is Tony Maggie’s</w:t>
      </w:r>
      <w:r>
        <w:rPr>
          <w:spacing w:val="-5"/>
          <w:sz w:val="20"/>
        </w:rPr>
        <w:t> </w:t>
      </w:r>
      <w:r>
        <w:rPr>
          <w:sz w:val="20"/>
        </w:rPr>
        <w:t>fiancé?</w:t>
      </w:r>
    </w:p>
    <w:p>
      <w:pPr>
        <w:pStyle w:val="ListParagraph"/>
        <w:numPr>
          <w:ilvl w:val="0"/>
          <w:numId w:val="178"/>
        </w:numPr>
        <w:tabs>
          <w:tab w:pos="661" w:val="left" w:leader="none"/>
        </w:tabs>
        <w:spacing w:line="240" w:lineRule="auto" w:before="1" w:after="0"/>
        <w:ind w:left="660" w:right="958" w:hanging="360"/>
        <w:jc w:val="left"/>
        <w:rPr>
          <w:sz w:val="20"/>
        </w:rPr>
      </w:pPr>
      <w:r>
        <w:rPr>
          <w:sz w:val="20"/>
        </w:rPr>
        <w:t>How many children does Sophie’s godmother</w:t>
      </w:r>
      <w:r>
        <w:rPr>
          <w:spacing w:val="-2"/>
          <w:sz w:val="20"/>
        </w:rPr>
        <w:t> </w:t>
      </w:r>
      <w:r>
        <w:rPr>
          <w:sz w:val="20"/>
        </w:rPr>
        <w:t>have?</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Where were Maggie and Sophie</w:t>
      </w:r>
      <w:r>
        <w:rPr>
          <w:spacing w:val="-6"/>
          <w:sz w:val="20"/>
        </w:rPr>
        <w:t> </w:t>
      </w:r>
      <w:r>
        <w:rPr>
          <w:sz w:val="20"/>
        </w:rPr>
        <w:t>going?</w:t>
      </w:r>
    </w:p>
    <w:p>
      <w:pPr>
        <w:pStyle w:val="ListParagraph"/>
        <w:numPr>
          <w:ilvl w:val="0"/>
          <w:numId w:val="178"/>
        </w:numPr>
        <w:tabs>
          <w:tab w:pos="661" w:val="left" w:leader="none"/>
        </w:tabs>
        <w:spacing w:line="240" w:lineRule="auto" w:before="0" w:after="0"/>
        <w:ind w:left="660" w:right="70" w:hanging="360"/>
        <w:jc w:val="left"/>
        <w:rPr>
          <w:sz w:val="20"/>
        </w:rPr>
      </w:pPr>
      <w:r>
        <w:rPr>
          <w:sz w:val="20"/>
        </w:rPr>
        <w:t>How many different places are mentioned </w:t>
      </w:r>
      <w:r>
        <w:rPr>
          <w:spacing w:val="-7"/>
          <w:sz w:val="20"/>
        </w:rPr>
        <w:t>in </w:t>
      </w:r>
      <w:r>
        <w:rPr>
          <w:sz w:val="20"/>
        </w:rPr>
        <w:t>the</w:t>
      </w:r>
      <w:r>
        <w:rPr>
          <w:spacing w:val="-2"/>
          <w:sz w:val="20"/>
        </w:rPr>
        <w:t> </w:t>
      </w:r>
      <w:r>
        <w:rPr>
          <w:sz w:val="20"/>
        </w:rPr>
        <w:t>text?</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Will Dennis attend the</w:t>
      </w:r>
      <w:r>
        <w:rPr>
          <w:spacing w:val="-5"/>
          <w:sz w:val="20"/>
        </w:rPr>
        <w:t> </w:t>
      </w:r>
      <w:r>
        <w:rPr>
          <w:sz w:val="20"/>
        </w:rPr>
        <w:t>wedding?</w:t>
      </w:r>
    </w:p>
    <w:p>
      <w:pPr>
        <w:pStyle w:val="ListParagraph"/>
        <w:numPr>
          <w:ilvl w:val="0"/>
          <w:numId w:val="178"/>
        </w:numPr>
        <w:tabs>
          <w:tab w:pos="661" w:val="left" w:leader="none"/>
        </w:tabs>
        <w:spacing w:line="240" w:lineRule="auto" w:before="1" w:after="0"/>
        <w:ind w:left="660" w:right="0" w:hanging="361"/>
        <w:jc w:val="left"/>
        <w:rPr>
          <w:sz w:val="20"/>
        </w:rPr>
      </w:pPr>
      <w:r>
        <w:rPr>
          <w:sz w:val="20"/>
        </w:rPr>
        <w:t>Who has got one</w:t>
      </w:r>
      <w:r>
        <w:rPr>
          <w:spacing w:val="-5"/>
          <w:sz w:val="20"/>
        </w:rPr>
        <w:t> </w:t>
      </w:r>
      <w:r>
        <w:rPr>
          <w:sz w:val="20"/>
        </w:rPr>
        <w:t>brother?</w:t>
      </w:r>
    </w:p>
    <w:p>
      <w:pPr>
        <w:pStyle w:val="ListParagraph"/>
        <w:numPr>
          <w:ilvl w:val="0"/>
          <w:numId w:val="178"/>
        </w:numPr>
        <w:tabs>
          <w:tab w:pos="661" w:val="left" w:leader="none"/>
        </w:tabs>
        <w:spacing w:line="240" w:lineRule="auto" w:before="0" w:after="0"/>
        <w:ind w:left="660" w:right="426" w:hanging="360"/>
        <w:jc w:val="left"/>
        <w:rPr>
          <w:sz w:val="20"/>
        </w:rPr>
      </w:pPr>
      <w:r>
        <w:rPr>
          <w:sz w:val="20"/>
        </w:rPr>
        <w:t>Did Maggie check her outfit in the mirror before she adjusted her</w:t>
      </w:r>
      <w:r>
        <w:rPr>
          <w:spacing w:val="-7"/>
          <w:sz w:val="20"/>
        </w:rPr>
        <w:t> </w:t>
      </w:r>
      <w:r>
        <w:rPr>
          <w:sz w:val="20"/>
        </w:rPr>
        <w:t>earrings?</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Who lives in</w:t>
      </w:r>
      <w:r>
        <w:rPr>
          <w:spacing w:val="-4"/>
          <w:sz w:val="20"/>
        </w:rPr>
        <w:t> </w:t>
      </w:r>
      <w:r>
        <w:rPr>
          <w:sz w:val="20"/>
        </w:rPr>
        <w:t>Wales?</w:t>
      </w:r>
    </w:p>
    <w:p>
      <w:pPr>
        <w:pStyle w:val="ListParagraph"/>
        <w:numPr>
          <w:ilvl w:val="0"/>
          <w:numId w:val="178"/>
        </w:numPr>
        <w:tabs>
          <w:tab w:pos="661" w:val="left" w:leader="none"/>
        </w:tabs>
        <w:spacing w:line="240" w:lineRule="auto" w:before="95" w:after="0"/>
        <w:ind w:left="660" w:right="1465" w:hanging="360"/>
        <w:jc w:val="left"/>
        <w:rPr>
          <w:sz w:val="20"/>
        </w:rPr>
      </w:pPr>
      <w:r>
        <w:rPr>
          <w:w w:val="100"/>
          <w:sz w:val="20"/>
        </w:rPr>
        <w:br w:type="column"/>
      </w:r>
      <w:r>
        <w:rPr>
          <w:sz w:val="20"/>
        </w:rPr>
        <w:t>Who has got a godmother in Manchester?</w:t>
      </w:r>
    </w:p>
    <w:p>
      <w:pPr>
        <w:pStyle w:val="ListParagraph"/>
        <w:numPr>
          <w:ilvl w:val="0"/>
          <w:numId w:val="178"/>
        </w:numPr>
        <w:tabs>
          <w:tab w:pos="661" w:val="left" w:leader="none"/>
        </w:tabs>
        <w:spacing w:line="240" w:lineRule="auto" w:before="0" w:after="0"/>
        <w:ind w:left="660" w:right="1332" w:hanging="360"/>
        <w:jc w:val="left"/>
        <w:rPr>
          <w:sz w:val="20"/>
        </w:rPr>
      </w:pPr>
      <w:r>
        <w:rPr>
          <w:sz w:val="20"/>
        </w:rPr>
        <w:t>How is Maggie involved in </w:t>
      </w:r>
      <w:r>
        <w:rPr>
          <w:spacing w:val="-5"/>
          <w:sz w:val="20"/>
        </w:rPr>
        <w:t>the </w:t>
      </w:r>
      <w:r>
        <w:rPr>
          <w:sz w:val="20"/>
        </w:rPr>
        <w:t>wedding?</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Who has got a Grandma in</w:t>
      </w:r>
      <w:r>
        <w:rPr>
          <w:spacing w:val="-8"/>
          <w:sz w:val="20"/>
        </w:rPr>
        <w:t> </w:t>
      </w:r>
      <w:r>
        <w:rPr>
          <w:sz w:val="20"/>
        </w:rPr>
        <w:t>Belfast?</w:t>
      </w:r>
    </w:p>
    <w:p>
      <w:pPr>
        <w:pStyle w:val="ListParagraph"/>
        <w:numPr>
          <w:ilvl w:val="0"/>
          <w:numId w:val="178"/>
        </w:numPr>
        <w:tabs>
          <w:tab w:pos="661" w:val="left" w:leader="none"/>
        </w:tabs>
        <w:spacing w:line="240" w:lineRule="auto" w:before="1" w:after="0"/>
        <w:ind w:left="659" w:right="830" w:hanging="360"/>
        <w:jc w:val="left"/>
        <w:rPr>
          <w:sz w:val="20"/>
        </w:rPr>
      </w:pPr>
      <w:r>
        <w:rPr>
          <w:sz w:val="20"/>
        </w:rPr>
        <w:t>How many brothers has Tony’s dad got?</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Whose boyfriend will Sophie</w:t>
      </w:r>
      <w:r>
        <w:rPr>
          <w:spacing w:val="-9"/>
          <w:sz w:val="20"/>
        </w:rPr>
        <w:t> </w:t>
      </w:r>
      <w:r>
        <w:rPr>
          <w:sz w:val="20"/>
        </w:rPr>
        <w:t>invite?</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What is the name of Sophie’s</w:t>
      </w:r>
      <w:r>
        <w:rPr>
          <w:spacing w:val="-6"/>
          <w:sz w:val="20"/>
        </w:rPr>
        <w:t> </w:t>
      </w:r>
      <w:r>
        <w:rPr>
          <w:sz w:val="20"/>
        </w:rPr>
        <w:t>fiancé?</w:t>
      </w:r>
    </w:p>
    <w:p>
      <w:pPr>
        <w:pStyle w:val="ListParagraph"/>
        <w:numPr>
          <w:ilvl w:val="0"/>
          <w:numId w:val="178"/>
        </w:numPr>
        <w:tabs>
          <w:tab w:pos="661" w:val="left" w:leader="none"/>
        </w:tabs>
        <w:spacing w:line="240" w:lineRule="auto" w:before="0" w:after="0"/>
        <w:ind w:left="660" w:right="1067" w:hanging="360"/>
        <w:jc w:val="left"/>
        <w:rPr>
          <w:sz w:val="20"/>
        </w:rPr>
      </w:pPr>
      <w:r>
        <w:rPr>
          <w:sz w:val="20"/>
        </w:rPr>
        <w:t>What form of transport were</w:t>
      </w:r>
      <w:r>
        <w:rPr>
          <w:spacing w:val="-23"/>
          <w:sz w:val="20"/>
        </w:rPr>
        <w:t> </w:t>
      </w:r>
      <w:r>
        <w:rPr>
          <w:sz w:val="20"/>
        </w:rPr>
        <w:t>they planning to</w:t>
      </w:r>
      <w:r>
        <w:rPr>
          <w:spacing w:val="-3"/>
          <w:sz w:val="20"/>
        </w:rPr>
        <w:t> </w:t>
      </w:r>
      <w:r>
        <w:rPr>
          <w:sz w:val="20"/>
        </w:rPr>
        <w:t>use?</w:t>
      </w:r>
    </w:p>
    <w:p>
      <w:pPr>
        <w:pStyle w:val="ListParagraph"/>
        <w:numPr>
          <w:ilvl w:val="0"/>
          <w:numId w:val="178"/>
        </w:numPr>
        <w:tabs>
          <w:tab w:pos="661" w:val="left" w:leader="none"/>
        </w:tabs>
        <w:spacing w:line="240" w:lineRule="auto" w:before="1" w:after="0"/>
        <w:ind w:left="660" w:right="820" w:hanging="361"/>
        <w:jc w:val="left"/>
        <w:rPr>
          <w:sz w:val="20"/>
        </w:rPr>
      </w:pPr>
      <w:r>
        <w:rPr>
          <w:sz w:val="20"/>
        </w:rPr>
        <w:t>What does Maggie think Dennis will do during the</w:t>
      </w:r>
      <w:r>
        <w:rPr>
          <w:spacing w:val="-5"/>
          <w:sz w:val="20"/>
        </w:rPr>
        <w:t> </w:t>
      </w:r>
      <w:r>
        <w:rPr>
          <w:sz w:val="20"/>
        </w:rPr>
        <w:t>sermon?</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Whose son is called</w:t>
      </w:r>
      <w:r>
        <w:rPr>
          <w:spacing w:val="-7"/>
          <w:sz w:val="20"/>
        </w:rPr>
        <w:t> </w:t>
      </w:r>
      <w:r>
        <w:rPr>
          <w:sz w:val="20"/>
        </w:rPr>
        <w:t>Lee?</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What was Maggie looking forward</w:t>
      </w:r>
      <w:r>
        <w:rPr>
          <w:spacing w:val="-6"/>
          <w:sz w:val="20"/>
        </w:rPr>
        <w:t> </w:t>
      </w:r>
      <w:r>
        <w:rPr>
          <w:sz w:val="20"/>
        </w:rPr>
        <w:t>to?</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Who is</w:t>
      </w:r>
      <w:r>
        <w:rPr>
          <w:spacing w:val="-2"/>
          <w:sz w:val="20"/>
        </w:rPr>
        <w:t> </w:t>
      </w:r>
      <w:r>
        <w:rPr>
          <w:sz w:val="20"/>
        </w:rPr>
        <w:t>Scottish?</w:t>
      </w:r>
    </w:p>
    <w:p>
      <w:pPr>
        <w:pStyle w:val="ListParagraph"/>
        <w:numPr>
          <w:ilvl w:val="0"/>
          <w:numId w:val="178"/>
        </w:numPr>
        <w:tabs>
          <w:tab w:pos="661" w:val="left" w:leader="none"/>
        </w:tabs>
        <w:spacing w:line="240" w:lineRule="auto" w:before="1" w:after="0"/>
        <w:ind w:left="660" w:right="0" w:hanging="361"/>
        <w:jc w:val="left"/>
        <w:rPr>
          <w:sz w:val="20"/>
        </w:rPr>
      </w:pPr>
      <w:r>
        <w:rPr>
          <w:sz w:val="20"/>
        </w:rPr>
        <w:t>Where does Tony’s dad</w:t>
      </w:r>
      <w:r>
        <w:rPr>
          <w:spacing w:val="-6"/>
          <w:sz w:val="20"/>
        </w:rPr>
        <w:t> </w:t>
      </w:r>
      <w:r>
        <w:rPr>
          <w:sz w:val="20"/>
        </w:rPr>
        <w:t>live?</w:t>
      </w:r>
    </w:p>
    <w:p>
      <w:pPr>
        <w:pStyle w:val="ListParagraph"/>
        <w:numPr>
          <w:ilvl w:val="0"/>
          <w:numId w:val="178"/>
        </w:numPr>
        <w:tabs>
          <w:tab w:pos="661" w:val="left" w:leader="none"/>
        </w:tabs>
        <w:spacing w:line="230" w:lineRule="exact" w:before="0" w:after="0"/>
        <w:ind w:left="660" w:right="0" w:hanging="361"/>
        <w:jc w:val="left"/>
        <w:rPr>
          <w:sz w:val="20"/>
        </w:rPr>
      </w:pPr>
      <w:r>
        <w:rPr>
          <w:sz w:val="20"/>
        </w:rPr>
        <w:t>Who has got a lot of</w:t>
      </w:r>
      <w:r>
        <w:rPr>
          <w:spacing w:val="-7"/>
          <w:sz w:val="20"/>
        </w:rPr>
        <w:t> </w:t>
      </w:r>
      <w:r>
        <w:rPr>
          <w:sz w:val="20"/>
        </w:rPr>
        <w:t>cousins?</w:t>
      </w:r>
    </w:p>
    <w:p>
      <w:pPr>
        <w:pStyle w:val="ListParagraph"/>
        <w:numPr>
          <w:ilvl w:val="0"/>
          <w:numId w:val="178"/>
        </w:numPr>
        <w:tabs>
          <w:tab w:pos="661" w:val="left" w:leader="none"/>
        </w:tabs>
        <w:spacing w:line="230" w:lineRule="exact" w:before="0" w:after="0"/>
        <w:ind w:left="660" w:right="0" w:hanging="361"/>
        <w:jc w:val="left"/>
        <w:rPr>
          <w:sz w:val="20"/>
        </w:rPr>
      </w:pPr>
      <w:r>
        <w:rPr>
          <w:sz w:val="20"/>
        </w:rPr>
        <w:t>Has Sophie got a large</w:t>
      </w:r>
      <w:r>
        <w:rPr>
          <w:spacing w:val="-6"/>
          <w:sz w:val="20"/>
        </w:rPr>
        <w:t> </w:t>
      </w:r>
      <w:r>
        <w:rPr>
          <w:sz w:val="20"/>
        </w:rPr>
        <w:t>family?</w:t>
      </w:r>
    </w:p>
    <w:p>
      <w:pPr>
        <w:pStyle w:val="ListParagraph"/>
        <w:numPr>
          <w:ilvl w:val="0"/>
          <w:numId w:val="178"/>
        </w:numPr>
        <w:tabs>
          <w:tab w:pos="661" w:val="left" w:leader="none"/>
        </w:tabs>
        <w:spacing w:line="240" w:lineRule="auto" w:before="1" w:after="0"/>
        <w:ind w:left="660" w:right="0" w:hanging="361"/>
        <w:jc w:val="left"/>
        <w:rPr>
          <w:sz w:val="20"/>
        </w:rPr>
      </w:pPr>
      <w:r>
        <w:rPr>
          <w:sz w:val="20"/>
        </w:rPr>
        <w:t>Who lives in</w:t>
      </w:r>
      <w:r>
        <w:rPr>
          <w:spacing w:val="-3"/>
          <w:sz w:val="20"/>
        </w:rPr>
        <w:t> </w:t>
      </w:r>
      <w:r>
        <w:rPr>
          <w:sz w:val="20"/>
        </w:rPr>
        <w:t>Belfast?</w:t>
      </w:r>
    </w:p>
    <w:p>
      <w:pPr>
        <w:spacing w:after="0" w:line="240" w:lineRule="auto"/>
        <w:jc w:val="left"/>
        <w:rPr>
          <w:sz w:val="20"/>
        </w:rPr>
        <w:sectPr>
          <w:type w:val="continuous"/>
          <w:pgSz w:w="11900" w:h="16840"/>
          <w:pgMar w:top="1100" w:bottom="280" w:left="1500" w:right="1080"/>
          <w:cols w:num="2" w:equalWidth="0">
            <w:col w:w="4636" w:space="44"/>
            <w:col w:w="4640"/>
          </w:cols>
        </w:sectPr>
      </w:pPr>
    </w:p>
    <w:p>
      <w:pPr>
        <w:pStyle w:val="BodyText"/>
        <w:spacing w:before="10"/>
        <w:rPr>
          <w:sz w:val="11"/>
        </w:rPr>
      </w:pPr>
    </w:p>
    <w:p>
      <w:pPr>
        <w:pStyle w:val="BodyText"/>
        <w:tabs>
          <w:tab w:pos="4302" w:val="left" w:leader="none"/>
          <w:tab w:pos="8392" w:val="left" w:leader="none"/>
        </w:tabs>
        <w:spacing w:before="101"/>
        <w:ind w:left="30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91"/>
      </w:pPr>
      <w:r>
        <w:rPr>
          <w:u w:val="single"/>
        </w:rPr>
        <w:t>Wedding Planning (True, False, or Unknown?)</w:t>
      </w:r>
    </w:p>
    <w:p>
      <w:pPr>
        <w:pStyle w:val="BodyText"/>
        <w:spacing w:before="7"/>
        <w:rPr>
          <w:sz w:val="11"/>
        </w:rPr>
      </w:pPr>
    </w:p>
    <w:p>
      <w:pPr>
        <w:spacing w:after="0"/>
        <w:rPr>
          <w:sz w:val="11"/>
        </w:rPr>
        <w:sectPr>
          <w:type w:val="continuous"/>
          <w:pgSz w:w="11900" w:h="16840"/>
          <w:pgMar w:top="1100" w:bottom="280" w:left="1500" w:right="1080"/>
        </w:sectPr>
      </w:pPr>
    </w:p>
    <w:p>
      <w:pPr>
        <w:pStyle w:val="ListParagraph"/>
        <w:numPr>
          <w:ilvl w:val="0"/>
          <w:numId w:val="179"/>
        </w:numPr>
        <w:tabs>
          <w:tab w:pos="661" w:val="left" w:leader="none"/>
        </w:tabs>
        <w:spacing w:line="230" w:lineRule="exact" w:before="94" w:after="0"/>
        <w:ind w:left="660" w:right="0" w:hanging="361"/>
        <w:jc w:val="left"/>
        <w:rPr>
          <w:sz w:val="20"/>
        </w:rPr>
      </w:pPr>
      <w:r>
        <w:rPr>
          <w:sz w:val="20"/>
        </w:rPr>
        <w:t>Maggie is Sophie’s</w:t>
      </w:r>
      <w:r>
        <w:rPr>
          <w:spacing w:val="-3"/>
          <w:sz w:val="20"/>
        </w:rPr>
        <w:t> </w:t>
      </w:r>
      <w:r>
        <w:rPr>
          <w:sz w:val="20"/>
        </w:rPr>
        <w:t>friend.</w:t>
      </w:r>
    </w:p>
    <w:p>
      <w:pPr>
        <w:pStyle w:val="ListParagraph"/>
        <w:numPr>
          <w:ilvl w:val="0"/>
          <w:numId w:val="179"/>
        </w:numPr>
        <w:tabs>
          <w:tab w:pos="661" w:val="left" w:leader="none"/>
        </w:tabs>
        <w:spacing w:line="230" w:lineRule="exact" w:before="0" w:after="0"/>
        <w:ind w:left="660" w:right="0" w:hanging="361"/>
        <w:jc w:val="left"/>
        <w:rPr>
          <w:sz w:val="20"/>
        </w:rPr>
      </w:pPr>
      <w:r>
        <w:rPr>
          <w:sz w:val="20"/>
        </w:rPr>
        <w:t>Tony’s dad’s partner is from</w:t>
      </w:r>
      <w:r>
        <w:rPr>
          <w:spacing w:val="-5"/>
          <w:sz w:val="20"/>
        </w:rPr>
        <w:t> </w:t>
      </w:r>
      <w:r>
        <w:rPr>
          <w:sz w:val="20"/>
        </w:rPr>
        <w:t>Scotland.</w:t>
      </w:r>
    </w:p>
    <w:p>
      <w:pPr>
        <w:pStyle w:val="ListParagraph"/>
        <w:numPr>
          <w:ilvl w:val="0"/>
          <w:numId w:val="179"/>
        </w:numPr>
        <w:tabs>
          <w:tab w:pos="661" w:val="left" w:leader="none"/>
        </w:tabs>
        <w:spacing w:line="240" w:lineRule="auto" w:before="0" w:after="0"/>
        <w:ind w:left="660" w:right="0" w:hanging="361"/>
        <w:jc w:val="left"/>
        <w:rPr>
          <w:sz w:val="20"/>
        </w:rPr>
      </w:pPr>
      <w:r>
        <w:rPr>
          <w:sz w:val="20"/>
        </w:rPr>
        <w:t>Maggie wasn’t wearing</w:t>
      </w:r>
      <w:r>
        <w:rPr>
          <w:spacing w:val="-5"/>
          <w:sz w:val="20"/>
        </w:rPr>
        <w:t> </w:t>
      </w:r>
      <w:r>
        <w:rPr>
          <w:sz w:val="20"/>
        </w:rPr>
        <w:t>earrings.</w:t>
      </w:r>
    </w:p>
    <w:p>
      <w:pPr>
        <w:pStyle w:val="ListParagraph"/>
        <w:numPr>
          <w:ilvl w:val="0"/>
          <w:numId w:val="179"/>
        </w:numPr>
        <w:tabs>
          <w:tab w:pos="661" w:val="left" w:leader="none"/>
        </w:tabs>
        <w:spacing w:line="240" w:lineRule="auto" w:before="1" w:after="0"/>
        <w:ind w:left="659" w:right="604" w:hanging="360"/>
        <w:jc w:val="left"/>
        <w:rPr>
          <w:sz w:val="20"/>
        </w:rPr>
      </w:pPr>
      <w:r>
        <w:rPr>
          <w:sz w:val="20"/>
        </w:rPr>
        <w:t>Maggie’s parents will be invited to</w:t>
      </w:r>
      <w:r>
        <w:rPr>
          <w:spacing w:val="-30"/>
          <w:sz w:val="20"/>
        </w:rPr>
        <w:t> </w:t>
      </w:r>
      <w:r>
        <w:rPr>
          <w:sz w:val="20"/>
        </w:rPr>
        <w:t>the wedding.</w:t>
      </w:r>
    </w:p>
    <w:p>
      <w:pPr>
        <w:pStyle w:val="ListParagraph"/>
        <w:numPr>
          <w:ilvl w:val="0"/>
          <w:numId w:val="179"/>
        </w:numPr>
        <w:tabs>
          <w:tab w:pos="661" w:val="left" w:leader="none"/>
        </w:tabs>
        <w:spacing w:line="230" w:lineRule="exact" w:before="0" w:after="0"/>
        <w:ind w:left="660" w:right="0" w:hanging="362"/>
        <w:jc w:val="left"/>
        <w:rPr>
          <w:sz w:val="20"/>
        </w:rPr>
      </w:pPr>
      <w:r>
        <w:rPr>
          <w:sz w:val="20"/>
        </w:rPr>
        <w:t>Sophie hasn’t seen her godmother for</w:t>
      </w:r>
      <w:r>
        <w:rPr>
          <w:spacing w:val="-14"/>
          <w:sz w:val="20"/>
        </w:rPr>
        <w:t> </w:t>
      </w:r>
      <w:r>
        <w:rPr>
          <w:sz w:val="20"/>
        </w:rPr>
        <w:t>ages.</w:t>
      </w:r>
    </w:p>
    <w:p>
      <w:pPr>
        <w:pStyle w:val="ListParagraph"/>
        <w:numPr>
          <w:ilvl w:val="0"/>
          <w:numId w:val="179"/>
        </w:numPr>
        <w:tabs>
          <w:tab w:pos="661" w:val="left" w:leader="none"/>
        </w:tabs>
        <w:spacing w:line="230" w:lineRule="exact" w:before="0" w:after="0"/>
        <w:ind w:left="660" w:right="0" w:hanging="362"/>
        <w:jc w:val="left"/>
        <w:rPr>
          <w:sz w:val="20"/>
        </w:rPr>
      </w:pPr>
      <w:r>
        <w:rPr>
          <w:sz w:val="20"/>
        </w:rPr>
        <w:t>Maggie put on her</w:t>
      </w:r>
      <w:r>
        <w:rPr>
          <w:spacing w:val="-6"/>
          <w:sz w:val="20"/>
        </w:rPr>
        <w:t> </w:t>
      </w:r>
      <w:r>
        <w:rPr>
          <w:sz w:val="20"/>
        </w:rPr>
        <w:t>shoes.</w:t>
      </w:r>
    </w:p>
    <w:p>
      <w:pPr>
        <w:pStyle w:val="ListParagraph"/>
        <w:numPr>
          <w:ilvl w:val="0"/>
          <w:numId w:val="179"/>
        </w:numPr>
        <w:tabs>
          <w:tab w:pos="661" w:val="left" w:leader="none"/>
        </w:tabs>
        <w:spacing w:line="240" w:lineRule="auto" w:before="0" w:after="0"/>
        <w:ind w:left="659" w:right="514" w:hanging="360"/>
        <w:jc w:val="left"/>
        <w:rPr>
          <w:sz w:val="20"/>
        </w:rPr>
      </w:pPr>
      <w:r>
        <w:rPr>
          <w:sz w:val="20"/>
        </w:rPr>
        <w:t>Sophie’s godmother’s three kids live in Cardiff.</w:t>
      </w:r>
    </w:p>
    <w:p>
      <w:pPr>
        <w:pStyle w:val="ListParagraph"/>
        <w:numPr>
          <w:ilvl w:val="0"/>
          <w:numId w:val="179"/>
        </w:numPr>
        <w:tabs>
          <w:tab w:pos="661" w:val="left" w:leader="none"/>
        </w:tabs>
        <w:spacing w:line="230" w:lineRule="exact" w:before="1" w:after="0"/>
        <w:ind w:left="660" w:right="0" w:hanging="361"/>
        <w:jc w:val="left"/>
        <w:rPr>
          <w:sz w:val="20"/>
        </w:rPr>
      </w:pPr>
      <w:r>
        <w:rPr>
          <w:sz w:val="20"/>
        </w:rPr>
        <w:t>Tony has got eleven</w:t>
      </w:r>
      <w:r>
        <w:rPr>
          <w:spacing w:val="-20"/>
          <w:sz w:val="20"/>
        </w:rPr>
        <w:t> </w:t>
      </w:r>
      <w:r>
        <w:rPr>
          <w:sz w:val="20"/>
        </w:rPr>
        <w:t>cousins.</w:t>
      </w:r>
    </w:p>
    <w:p>
      <w:pPr>
        <w:pStyle w:val="ListParagraph"/>
        <w:numPr>
          <w:ilvl w:val="0"/>
          <w:numId w:val="179"/>
        </w:numPr>
        <w:tabs>
          <w:tab w:pos="661" w:val="left" w:leader="none"/>
        </w:tabs>
        <w:spacing w:line="230" w:lineRule="exact" w:before="0" w:after="0"/>
        <w:ind w:left="660" w:right="0" w:hanging="361"/>
        <w:jc w:val="left"/>
        <w:rPr>
          <w:sz w:val="20"/>
        </w:rPr>
      </w:pPr>
      <w:r>
        <w:rPr>
          <w:sz w:val="20"/>
        </w:rPr>
        <w:t>Maggie was staying in</w:t>
      </w:r>
      <w:r>
        <w:rPr>
          <w:spacing w:val="-21"/>
          <w:sz w:val="20"/>
        </w:rPr>
        <w:t> </w:t>
      </w:r>
      <w:r>
        <w:rPr>
          <w:sz w:val="20"/>
        </w:rPr>
        <w:t>Derby.</w:t>
      </w:r>
    </w:p>
    <w:p>
      <w:pPr>
        <w:pStyle w:val="ListParagraph"/>
        <w:numPr>
          <w:ilvl w:val="0"/>
          <w:numId w:val="179"/>
        </w:numPr>
        <w:tabs>
          <w:tab w:pos="661" w:val="left" w:leader="none"/>
        </w:tabs>
        <w:spacing w:line="240" w:lineRule="auto" w:before="0" w:after="0"/>
        <w:ind w:left="659" w:right="769" w:hanging="360"/>
        <w:jc w:val="left"/>
        <w:rPr>
          <w:sz w:val="20"/>
        </w:rPr>
      </w:pPr>
      <w:r>
        <w:rPr>
          <w:sz w:val="20"/>
        </w:rPr>
        <w:t>Sophie and Maggie went out for </w:t>
      </w:r>
      <w:r>
        <w:rPr>
          <w:spacing w:val="-5"/>
          <w:sz w:val="20"/>
        </w:rPr>
        <w:t>the </w:t>
      </w:r>
      <w:r>
        <w:rPr>
          <w:sz w:val="20"/>
        </w:rPr>
        <w:t>evening.</w:t>
      </w:r>
    </w:p>
    <w:p>
      <w:pPr>
        <w:pStyle w:val="ListParagraph"/>
        <w:numPr>
          <w:ilvl w:val="0"/>
          <w:numId w:val="179"/>
        </w:numPr>
        <w:tabs>
          <w:tab w:pos="660" w:val="left" w:leader="none"/>
        </w:tabs>
        <w:spacing w:line="230" w:lineRule="exact" w:before="0" w:after="0"/>
        <w:ind w:left="659" w:right="0" w:hanging="360"/>
        <w:jc w:val="left"/>
        <w:rPr>
          <w:sz w:val="20"/>
        </w:rPr>
      </w:pPr>
      <w:r>
        <w:rPr>
          <w:sz w:val="20"/>
        </w:rPr>
        <w:t>Tony is going to get married to</w:t>
      </w:r>
      <w:r>
        <w:rPr>
          <w:spacing w:val="-17"/>
          <w:sz w:val="20"/>
        </w:rPr>
        <w:t> </w:t>
      </w:r>
      <w:r>
        <w:rPr>
          <w:sz w:val="20"/>
        </w:rPr>
        <w:t>Sophie.</w:t>
      </w:r>
    </w:p>
    <w:p>
      <w:pPr>
        <w:pStyle w:val="ListParagraph"/>
        <w:numPr>
          <w:ilvl w:val="0"/>
          <w:numId w:val="179"/>
        </w:numPr>
        <w:tabs>
          <w:tab w:pos="661" w:val="left" w:leader="none"/>
        </w:tabs>
        <w:spacing w:line="240" w:lineRule="auto" w:before="1" w:after="0"/>
        <w:ind w:left="660" w:right="0" w:hanging="361"/>
        <w:jc w:val="left"/>
        <w:rPr>
          <w:sz w:val="20"/>
        </w:rPr>
      </w:pPr>
      <w:r>
        <w:rPr>
          <w:sz w:val="20"/>
        </w:rPr>
        <w:t>Maggie would prefer a small</w:t>
      </w:r>
      <w:r>
        <w:rPr>
          <w:spacing w:val="-6"/>
          <w:sz w:val="20"/>
        </w:rPr>
        <w:t> </w:t>
      </w:r>
      <w:r>
        <w:rPr>
          <w:sz w:val="20"/>
        </w:rPr>
        <w:t>wedding.</w:t>
      </w:r>
    </w:p>
    <w:p>
      <w:pPr>
        <w:pStyle w:val="ListParagraph"/>
        <w:numPr>
          <w:ilvl w:val="0"/>
          <w:numId w:val="179"/>
        </w:numPr>
        <w:tabs>
          <w:tab w:pos="661" w:val="left" w:leader="none"/>
        </w:tabs>
        <w:spacing w:line="240" w:lineRule="auto" w:before="0" w:after="0"/>
        <w:ind w:left="659" w:right="546" w:hanging="360"/>
        <w:jc w:val="left"/>
        <w:rPr>
          <w:sz w:val="20"/>
        </w:rPr>
      </w:pPr>
      <w:r>
        <w:rPr>
          <w:sz w:val="20"/>
        </w:rPr>
        <w:t>Sophie’s godmother’s sisters all live in Liverpool.</w:t>
      </w:r>
    </w:p>
    <w:p>
      <w:pPr>
        <w:pStyle w:val="ListParagraph"/>
        <w:numPr>
          <w:ilvl w:val="0"/>
          <w:numId w:val="179"/>
        </w:numPr>
        <w:tabs>
          <w:tab w:pos="661" w:val="left" w:leader="none"/>
        </w:tabs>
        <w:spacing w:line="230" w:lineRule="exact" w:before="0" w:after="0"/>
        <w:ind w:left="660" w:right="0" w:hanging="362"/>
        <w:jc w:val="left"/>
        <w:rPr>
          <w:sz w:val="20"/>
        </w:rPr>
      </w:pPr>
      <w:r>
        <w:rPr>
          <w:sz w:val="20"/>
        </w:rPr>
        <w:t>Maggie stayed at Sophie’s for two</w:t>
      </w:r>
      <w:r>
        <w:rPr>
          <w:spacing w:val="-7"/>
          <w:sz w:val="20"/>
        </w:rPr>
        <w:t> </w:t>
      </w:r>
      <w:r>
        <w:rPr>
          <w:sz w:val="20"/>
        </w:rPr>
        <w:t>nights.</w:t>
      </w:r>
    </w:p>
    <w:p>
      <w:pPr>
        <w:pStyle w:val="ListParagraph"/>
        <w:numPr>
          <w:ilvl w:val="0"/>
          <w:numId w:val="179"/>
        </w:numPr>
        <w:tabs>
          <w:tab w:pos="661" w:val="left" w:leader="none"/>
        </w:tabs>
        <w:spacing w:line="240" w:lineRule="auto" w:before="1" w:after="0"/>
        <w:ind w:left="659" w:right="603" w:hanging="360"/>
        <w:jc w:val="left"/>
        <w:rPr>
          <w:sz w:val="20"/>
        </w:rPr>
      </w:pPr>
      <w:r>
        <w:rPr>
          <w:sz w:val="20"/>
        </w:rPr>
        <w:t>Sophie is really looking forward to the wedding.</w:t>
      </w:r>
    </w:p>
    <w:p>
      <w:pPr>
        <w:pStyle w:val="ListParagraph"/>
        <w:numPr>
          <w:ilvl w:val="0"/>
          <w:numId w:val="179"/>
        </w:numPr>
        <w:tabs>
          <w:tab w:pos="661" w:val="left" w:leader="none"/>
        </w:tabs>
        <w:spacing w:line="230" w:lineRule="exact" w:before="0" w:after="0"/>
        <w:ind w:left="660" w:right="0" w:hanging="362"/>
        <w:jc w:val="left"/>
        <w:rPr>
          <w:sz w:val="20"/>
        </w:rPr>
      </w:pPr>
      <w:r>
        <w:rPr>
          <w:sz w:val="20"/>
        </w:rPr>
        <w:t>Tony’s cousin John is an</w:t>
      </w:r>
      <w:r>
        <w:rPr>
          <w:spacing w:val="-7"/>
          <w:sz w:val="20"/>
        </w:rPr>
        <w:t> </w:t>
      </w:r>
      <w:r>
        <w:rPr>
          <w:sz w:val="20"/>
        </w:rPr>
        <w:t>electrician.</w:t>
      </w:r>
    </w:p>
    <w:p>
      <w:pPr>
        <w:pStyle w:val="ListParagraph"/>
        <w:numPr>
          <w:ilvl w:val="0"/>
          <w:numId w:val="179"/>
        </w:numPr>
        <w:tabs>
          <w:tab w:pos="660" w:val="left" w:leader="none"/>
        </w:tabs>
        <w:spacing w:line="240" w:lineRule="auto" w:before="0" w:after="0"/>
        <w:ind w:left="659" w:right="0" w:hanging="360"/>
        <w:jc w:val="left"/>
        <w:rPr>
          <w:sz w:val="20"/>
        </w:rPr>
      </w:pPr>
      <w:r>
        <w:rPr>
          <w:sz w:val="20"/>
        </w:rPr>
        <w:t>Sophie doesn’t like Tony’s</w:t>
      </w:r>
      <w:r>
        <w:rPr>
          <w:spacing w:val="-9"/>
          <w:sz w:val="20"/>
        </w:rPr>
        <w:t> </w:t>
      </w:r>
      <w:r>
        <w:rPr>
          <w:sz w:val="20"/>
        </w:rPr>
        <w:t>family.</w:t>
      </w:r>
    </w:p>
    <w:p>
      <w:pPr>
        <w:pStyle w:val="ListParagraph"/>
        <w:numPr>
          <w:ilvl w:val="0"/>
          <w:numId w:val="179"/>
        </w:numPr>
        <w:tabs>
          <w:tab w:pos="661" w:val="left" w:leader="none"/>
        </w:tabs>
        <w:spacing w:line="240" w:lineRule="auto" w:before="95" w:after="0"/>
        <w:ind w:left="659" w:right="586" w:hanging="360"/>
        <w:jc w:val="left"/>
        <w:rPr>
          <w:sz w:val="20"/>
        </w:rPr>
      </w:pPr>
      <w:r>
        <w:rPr>
          <w:w w:val="100"/>
          <w:sz w:val="20"/>
        </w:rPr>
        <w:br w:type="column"/>
      </w:r>
      <w:r>
        <w:rPr>
          <w:sz w:val="20"/>
        </w:rPr>
        <w:t>Maggie hopes that the wedding will be cancelled.</w:t>
      </w:r>
    </w:p>
    <w:p>
      <w:pPr>
        <w:pStyle w:val="ListParagraph"/>
        <w:numPr>
          <w:ilvl w:val="0"/>
          <w:numId w:val="179"/>
        </w:numPr>
        <w:tabs>
          <w:tab w:pos="661" w:val="left" w:leader="none"/>
        </w:tabs>
        <w:spacing w:line="240" w:lineRule="auto" w:before="0" w:after="0"/>
        <w:ind w:left="659" w:right="831" w:hanging="360"/>
        <w:jc w:val="left"/>
        <w:rPr>
          <w:sz w:val="20"/>
        </w:rPr>
      </w:pPr>
      <w:r>
        <w:rPr>
          <w:sz w:val="20"/>
        </w:rPr>
        <w:t>Dennis doesn’t know how to send a text.</w:t>
      </w:r>
    </w:p>
    <w:p>
      <w:pPr>
        <w:pStyle w:val="ListParagraph"/>
        <w:numPr>
          <w:ilvl w:val="0"/>
          <w:numId w:val="179"/>
        </w:numPr>
        <w:tabs>
          <w:tab w:pos="661" w:val="left" w:leader="none"/>
        </w:tabs>
        <w:spacing w:line="230" w:lineRule="exact" w:before="0" w:after="0"/>
        <w:ind w:left="660" w:right="0" w:hanging="362"/>
        <w:jc w:val="left"/>
        <w:rPr>
          <w:sz w:val="20"/>
        </w:rPr>
      </w:pPr>
      <w:r>
        <w:rPr>
          <w:sz w:val="20"/>
        </w:rPr>
        <w:t>Sophie has got a very big</w:t>
      </w:r>
      <w:r>
        <w:rPr>
          <w:spacing w:val="-10"/>
          <w:sz w:val="20"/>
        </w:rPr>
        <w:t> </w:t>
      </w:r>
      <w:r>
        <w:rPr>
          <w:sz w:val="20"/>
        </w:rPr>
        <w:t>family.</w:t>
      </w:r>
    </w:p>
    <w:p>
      <w:pPr>
        <w:pStyle w:val="ListParagraph"/>
        <w:numPr>
          <w:ilvl w:val="0"/>
          <w:numId w:val="179"/>
        </w:numPr>
        <w:tabs>
          <w:tab w:pos="661" w:val="left" w:leader="none"/>
        </w:tabs>
        <w:spacing w:line="240" w:lineRule="auto" w:before="0" w:after="0"/>
        <w:ind w:left="659" w:right="1121" w:hanging="360"/>
        <w:jc w:val="left"/>
        <w:rPr>
          <w:sz w:val="20"/>
        </w:rPr>
      </w:pPr>
      <w:r>
        <w:rPr>
          <w:sz w:val="20"/>
        </w:rPr>
        <w:t>Tony’s grandma recently started dating</w:t>
      </w:r>
      <w:r>
        <w:rPr>
          <w:spacing w:val="-2"/>
          <w:sz w:val="20"/>
        </w:rPr>
        <w:t> </w:t>
      </w:r>
      <w:r>
        <w:rPr>
          <w:sz w:val="20"/>
        </w:rPr>
        <w:t>somebody.</w:t>
      </w:r>
    </w:p>
    <w:p>
      <w:pPr>
        <w:pStyle w:val="ListParagraph"/>
        <w:numPr>
          <w:ilvl w:val="0"/>
          <w:numId w:val="179"/>
        </w:numPr>
        <w:tabs>
          <w:tab w:pos="661" w:val="left" w:leader="none"/>
        </w:tabs>
        <w:spacing w:line="240" w:lineRule="auto" w:before="0" w:after="0"/>
        <w:ind w:left="659" w:right="1010" w:hanging="360"/>
        <w:jc w:val="left"/>
        <w:rPr>
          <w:sz w:val="20"/>
        </w:rPr>
      </w:pPr>
      <w:r>
        <w:rPr>
          <w:sz w:val="20"/>
        </w:rPr>
        <w:t>Sophie and Tony can invite</w:t>
      </w:r>
      <w:r>
        <w:rPr>
          <w:spacing w:val="-24"/>
          <w:sz w:val="20"/>
        </w:rPr>
        <w:t> </w:t>
      </w:r>
      <w:r>
        <w:rPr>
          <w:sz w:val="20"/>
        </w:rPr>
        <w:t>about forty-five people to the</w:t>
      </w:r>
      <w:r>
        <w:rPr>
          <w:spacing w:val="-17"/>
          <w:sz w:val="20"/>
        </w:rPr>
        <w:t> </w:t>
      </w:r>
      <w:r>
        <w:rPr>
          <w:sz w:val="20"/>
        </w:rPr>
        <w:t>wedding.</w:t>
      </w:r>
    </w:p>
    <w:p>
      <w:pPr>
        <w:pStyle w:val="ListParagraph"/>
        <w:numPr>
          <w:ilvl w:val="0"/>
          <w:numId w:val="179"/>
        </w:numPr>
        <w:tabs>
          <w:tab w:pos="661" w:val="left" w:leader="none"/>
        </w:tabs>
        <w:spacing w:line="230" w:lineRule="exact" w:before="1" w:after="0"/>
        <w:ind w:left="660" w:right="0" w:hanging="362"/>
        <w:jc w:val="left"/>
        <w:rPr>
          <w:sz w:val="20"/>
        </w:rPr>
      </w:pPr>
      <w:r>
        <w:rPr>
          <w:sz w:val="20"/>
        </w:rPr>
        <w:t>Dennis isn’t keen on church</w:t>
      </w:r>
      <w:r>
        <w:rPr>
          <w:spacing w:val="-6"/>
          <w:sz w:val="20"/>
        </w:rPr>
        <w:t> </w:t>
      </w:r>
      <w:r>
        <w:rPr>
          <w:sz w:val="20"/>
        </w:rPr>
        <w:t>sermons.</w:t>
      </w:r>
    </w:p>
    <w:p>
      <w:pPr>
        <w:pStyle w:val="ListParagraph"/>
        <w:numPr>
          <w:ilvl w:val="0"/>
          <w:numId w:val="179"/>
        </w:numPr>
        <w:tabs>
          <w:tab w:pos="661" w:val="left" w:leader="none"/>
        </w:tabs>
        <w:spacing w:line="240" w:lineRule="auto" w:before="0" w:after="0"/>
        <w:ind w:left="659" w:right="907" w:hanging="360"/>
        <w:jc w:val="left"/>
        <w:rPr>
          <w:sz w:val="20"/>
        </w:rPr>
      </w:pPr>
      <w:r>
        <w:rPr>
          <w:sz w:val="20"/>
        </w:rPr>
        <w:t>Tony’s aunts are called Jackie and Manda.</w:t>
      </w:r>
    </w:p>
    <w:p>
      <w:pPr>
        <w:pStyle w:val="ListParagraph"/>
        <w:numPr>
          <w:ilvl w:val="0"/>
          <w:numId w:val="179"/>
        </w:numPr>
        <w:tabs>
          <w:tab w:pos="661" w:val="left" w:leader="none"/>
        </w:tabs>
        <w:spacing w:line="240" w:lineRule="auto" w:before="1" w:after="0"/>
        <w:ind w:left="659" w:right="1286" w:hanging="360"/>
        <w:jc w:val="left"/>
        <w:rPr>
          <w:sz w:val="20"/>
        </w:rPr>
      </w:pPr>
      <w:r>
        <w:rPr>
          <w:sz w:val="20"/>
        </w:rPr>
        <w:t>Sophie’s future father-in-law </w:t>
      </w:r>
      <w:r>
        <w:rPr>
          <w:spacing w:val="-6"/>
          <w:sz w:val="20"/>
        </w:rPr>
        <w:t>is </w:t>
      </w:r>
      <w:r>
        <w:rPr>
          <w:sz w:val="20"/>
        </w:rPr>
        <w:t>Scottish.</w:t>
      </w:r>
    </w:p>
    <w:p>
      <w:pPr>
        <w:pStyle w:val="ListParagraph"/>
        <w:numPr>
          <w:ilvl w:val="0"/>
          <w:numId w:val="179"/>
        </w:numPr>
        <w:tabs>
          <w:tab w:pos="661" w:val="left" w:leader="none"/>
        </w:tabs>
        <w:spacing w:line="230" w:lineRule="exact" w:before="0" w:after="0"/>
        <w:ind w:left="660" w:right="0" w:hanging="362"/>
        <w:jc w:val="left"/>
        <w:rPr>
          <w:sz w:val="20"/>
        </w:rPr>
      </w:pPr>
      <w:r>
        <w:rPr>
          <w:sz w:val="20"/>
        </w:rPr>
        <w:t>Sophie’s got long dark</w:t>
      </w:r>
      <w:r>
        <w:rPr>
          <w:spacing w:val="-5"/>
          <w:sz w:val="20"/>
        </w:rPr>
        <w:t> </w:t>
      </w:r>
      <w:r>
        <w:rPr>
          <w:sz w:val="20"/>
        </w:rPr>
        <w:t>hair.</w:t>
      </w:r>
    </w:p>
    <w:p>
      <w:pPr>
        <w:pStyle w:val="ListParagraph"/>
        <w:numPr>
          <w:ilvl w:val="0"/>
          <w:numId w:val="179"/>
        </w:numPr>
        <w:tabs>
          <w:tab w:pos="661" w:val="left" w:leader="none"/>
        </w:tabs>
        <w:spacing w:line="230" w:lineRule="exact" w:before="0" w:after="0"/>
        <w:ind w:left="660" w:right="0" w:hanging="362"/>
        <w:jc w:val="left"/>
        <w:rPr>
          <w:sz w:val="20"/>
        </w:rPr>
      </w:pPr>
      <w:r>
        <w:rPr>
          <w:sz w:val="20"/>
        </w:rPr>
        <w:t>Dennis and Tony have never</w:t>
      </w:r>
      <w:r>
        <w:rPr>
          <w:spacing w:val="-10"/>
          <w:sz w:val="20"/>
        </w:rPr>
        <w:t> </w:t>
      </w:r>
      <w:r>
        <w:rPr>
          <w:sz w:val="20"/>
        </w:rPr>
        <w:t>met.</w:t>
      </w:r>
    </w:p>
    <w:p>
      <w:pPr>
        <w:pStyle w:val="ListParagraph"/>
        <w:numPr>
          <w:ilvl w:val="0"/>
          <w:numId w:val="179"/>
        </w:numPr>
        <w:tabs>
          <w:tab w:pos="661" w:val="left" w:leader="none"/>
        </w:tabs>
        <w:spacing w:line="240" w:lineRule="auto" w:before="0" w:after="0"/>
        <w:ind w:left="660" w:right="620" w:hanging="360"/>
        <w:jc w:val="left"/>
        <w:rPr>
          <w:sz w:val="20"/>
        </w:rPr>
      </w:pPr>
      <w:r>
        <w:rPr>
          <w:sz w:val="20"/>
        </w:rPr>
        <w:t>Tony’s family don’t all live in the same town.</w:t>
      </w:r>
    </w:p>
    <w:p>
      <w:pPr>
        <w:pStyle w:val="ListParagraph"/>
        <w:numPr>
          <w:ilvl w:val="0"/>
          <w:numId w:val="179"/>
        </w:numPr>
        <w:tabs>
          <w:tab w:pos="660" w:val="left" w:leader="none"/>
        </w:tabs>
        <w:spacing w:line="230" w:lineRule="exact" w:before="1" w:after="0"/>
        <w:ind w:left="659" w:right="0" w:hanging="360"/>
        <w:jc w:val="left"/>
        <w:rPr>
          <w:sz w:val="20"/>
        </w:rPr>
      </w:pPr>
      <w:r>
        <w:rPr>
          <w:sz w:val="20"/>
        </w:rPr>
        <w:t>Tony’s grandma lives in</w:t>
      </w:r>
      <w:r>
        <w:rPr>
          <w:spacing w:val="-8"/>
          <w:sz w:val="20"/>
        </w:rPr>
        <w:t> </w:t>
      </w:r>
      <w:r>
        <w:rPr>
          <w:sz w:val="20"/>
        </w:rPr>
        <w:t>Bristol.</w:t>
      </w:r>
    </w:p>
    <w:p>
      <w:pPr>
        <w:pStyle w:val="ListParagraph"/>
        <w:numPr>
          <w:ilvl w:val="0"/>
          <w:numId w:val="179"/>
        </w:numPr>
        <w:tabs>
          <w:tab w:pos="661" w:val="left" w:leader="none"/>
        </w:tabs>
        <w:spacing w:line="240" w:lineRule="auto" w:before="0" w:after="0"/>
        <w:ind w:left="659" w:right="1197" w:hanging="360"/>
        <w:jc w:val="left"/>
        <w:rPr>
          <w:sz w:val="20"/>
        </w:rPr>
      </w:pPr>
      <w:r>
        <w:rPr>
          <w:sz w:val="20"/>
        </w:rPr>
        <w:t>Maggie was wearing expensive earrings.</w:t>
      </w:r>
    </w:p>
    <w:p>
      <w:pPr>
        <w:spacing w:after="0" w:line="240" w:lineRule="auto"/>
        <w:jc w:val="left"/>
        <w:rPr>
          <w:sz w:val="20"/>
        </w:rPr>
        <w:sectPr>
          <w:type w:val="continuous"/>
          <w:pgSz w:w="11900" w:h="16840"/>
          <w:pgMar w:top="1100" w:bottom="280" w:left="1500" w:right="1080"/>
          <w:cols w:num="2" w:equalWidth="0">
            <w:col w:w="4590" w:space="90"/>
            <w:col w:w="4640"/>
          </w:cols>
        </w:sectPr>
      </w:pPr>
    </w:p>
    <w:p>
      <w:pPr>
        <w:pStyle w:val="BodyText"/>
      </w:pPr>
    </w:p>
    <w:p>
      <w:pPr>
        <w:pStyle w:val="BodyText"/>
        <w:spacing w:before="8"/>
        <w:rPr>
          <w:sz w:val="19"/>
        </w:rPr>
      </w:pPr>
    </w:p>
    <w:p>
      <w:pPr>
        <w:pStyle w:val="Heading5"/>
        <w:ind w:right="412"/>
      </w:pPr>
      <w:r>
        <w:rPr/>
        <w:t>Multi-Purpose Text</w:t>
      </w:r>
    </w:p>
    <w:p>
      <w:pPr>
        <w:pStyle w:val="BodyText"/>
        <w:spacing w:before="10"/>
        <w:rPr>
          <w:sz w:val="15"/>
        </w:rPr>
      </w:pPr>
    </w:p>
    <w:p>
      <w:pPr>
        <w:pStyle w:val="BodyText"/>
        <w:spacing w:before="94"/>
        <w:ind w:left="300"/>
      </w:pPr>
      <w:r>
        <w:rPr>
          <w:u w:val="single"/>
        </w:rPr>
        <w:t>Glossary of New Words</w:t>
      </w:r>
    </w:p>
    <w:p>
      <w:pPr>
        <w:pStyle w:val="BodyText"/>
        <w:spacing w:before="10"/>
        <w:rPr>
          <w:sz w:val="11"/>
        </w:rPr>
      </w:pPr>
    </w:p>
    <w:p>
      <w:pPr>
        <w:pStyle w:val="BodyText"/>
        <w:spacing w:before="94"/>
        <w:ind w:left="300" w:right="795"/>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8"/>
        </w:rPr>
      </w:pPr>
    </w:p>
    <w:p>
      <w:pPr>
        <w:pStyle w:val="ListParagraph"/>
        <w:numPr>
          <w:ilvl w:val="1"/>
          <w:numId w:val="179"/>
        </w:numPr>
        <w:tabs>
          <w:tab w:pos="1020" w:val="left" w:leader="none"/>
          <w:tab w:pos="8534" w:val="left" w:leader="none"/>
        </w:tabs>
        <w:spacing w:line="240" w:lineRule="auto" w:before="0" w:after="0"/>
        <w:ind w:left="1019" w:right="0" w:hanging="361"/>
        <w:jc w:val="left"/>
        <w:rPr>
          <w:sz w:val="20"/>
        </w:rPr>
      </w:pPr>
      <w:r>
        <w:rPr>
          <w:b/>
          <w:sz w:val="20"/>
        </w:rPr>
        <w:t>to </w:t>
      </w:r>
      <w:r>
        <w:rPr>
          <w:b/>
          <w:sz w:val="20"/>
          <w:u w:val="thick"/>
        </w:rPr>
        <w:t>go out</w:t>
      </w:r>
      <w:r>
        <w:rPr>
          <w:b/>
          <w:sz w:val="20"/>
        </w:rPr>
        <w:t> for a </w:t>
      </w:r>
      <w:r>
        <w:rPr>
          <w:b/>
          <w:sz w:val="20"/>
          <w:u w:val="thick"/>
        </w:rPr>
        <w:t>night</w:t>
      </w:r>
      <w:r>
        <w:rPr>
          <w:b/>
          <w:sz w:val="20"/>
        </w:rPr>
        <w:t> on the </w:t>
      </w:r>
      <w:r>
        <w:rPr>
          <w:b/>
          <w:sz w:val="20"/>
          <w:u w:val="thick"/>
        </w:rPr>
        <w:t>town</w:t>
      </w:r>
      <w:r>
        <w:rPr>
          <w:b/>
          <w:sz w:val="20"/>
        </w:rPr>
        <w:t> </w:t>
      </w:r>
      <w:r>
        <w:rPr>
          <w:sz w:val="20"/>
        </w:rPr>
        <w:t>(</w:t>
      </w:r>
      <w:r>
        <w:rPr>
          <w:i/>
          <w:sz w:val="20"/>
        </w:rPr>
        <w:t>idiom: </w:t>
      </w:r>
      <w:r>
        <w:rPr>
          <w:sz w:val="20"/>
        </w:rPr>
        <w:t>go</w:t>
      </w:r>
      <w:r>
        <w:rPr>
          <w:spacing w:val="-22"/>
          <w:sz w:val="20"/>
        </w:rPr>
        <w:t> </w:t>
      </w:r>
      <w:r>
        <w:rPr>
          <w:sz w:val="20"/>
        </w:rPr>
        <w:t>clubbing) </w:t>
      </w:r>
      <w:r>
        <w:rPr>
          <w:spacing w:val="-22"/>
          <w:sz w:val="20"/>
        </w:rPr>
        <w:t> </w:t>
      </w:r>
      <w:r>
        <w:rPr>
          <w:w w:val="100"/>
          <w:sz w:val="20"/>
          <w:u w:val="single"/>
        </w:rPr>
        <w:t> </w:t>
      </w:r>
      <w:r>
        <w:rPr>
          <w:sz w:val="20"/>
          <w:u w:val="single"/>
        </w:rPr>
        <w:tab/>
      </w:r>
    </w:p>
    <w:p>
      <w:pPr>
        <w:pStyle w:val="ListParagraph"/>
        <w:numPr>
          <w:ilvl w:val="1"/>
          <w:numId w:val="179"/>
        </w:numPr>
        <w:tabs>
          <w:tab w:pos="1020" w:val="left" w:leader="none"/>
          <w:tab w:pos="5339" w:val="left" w:leader="none"/>
          <w:tab w:pos="8565" w:val="left" w:leader="none"/>
        </w:tabs>
        <w:spacing w:line="240" w:lineRule="auto" w:before="114" w:after="0"/>
        <w:ind w:left="1019" w:right="0" w:hanging="360"/>
        <w:jc w:val="left"/>
        <w:rPr>
          <w:sz w:val="20"/>
        </w:rPr>
      </w:pPr>
      <w:r>
        <w:rPr>
          <w:b/>
          <w:sz w:val="20"/>
        </w:rPr>
        <w:t>im</w:t>
      </w:r>
      <w:r>
        <w:rPr>
          <w:b/>
          <w:sz w:val="20"/>
          <w:u w:val="thick"/>
        </w:rPr>
        <w:t>pend</w:t>
      </w:r>
      <w:r>
        <w:rPr>
          <w:b/>
          <w:sz w:val="20"/>
        </w:rPr>
        <w:t>ing </w:t>
      </w:r>
      <w:r>
        <w:rPr>
          <w:sz w:val="20"/>
        </w:rPr>
        <w:t>(</w:t>
      </w:r>
      <w:r>
        <w:rPr>
          <w:i/>
          <w:sz w:val="20"/>
        </w:rPr>
        <w:t>adjective:</w:t>
      </w:r>
      <w:r>
        <w:rPr>
          <w:i/>
          <w:spacing w:val="-12"/>
          <w:sz w:val="20"/>
        </w:rPr>
        <w:t> </w:t>
      </w:r>
      <w:r>
        <w:rPr>
          <w:sz w:val="20"/>
        </w:rPr>
        <w:t>forthcoming)</w:t>
        <w:tab/>
      </w:r>
      <w:r>
        <w:rPr>
          <w:w w:val="100"/>
          <w:sz w:val="20"/>
          <w:u w:val="single"/>
        </w:rPr>
        <w:t> </w:t>
      </w:r>
      <w:r>
        <w:rPr>
          <w:sz w:val="20"/>
          <w:u w:val="single"/>
        </w:rPr>
        <w:tab/>
      </w:r>
    </w:p>
    <w:p>
      <w:pPr>
        <w:pStyle w:val="ListParagraph"/>
        <w:numPr>
          <w:ilvl w:val="1"/>
          <w:numId w:val="179"/>
        </w:numPr>
        <w:tabs>
          <w:tab w:pos="1021" w:val="left" w:leader="none"/>
          <w:tab w:pos="8475" w:val="left" w:leader="none"/>
        </w:tabs>
        <w:spacing w:line="240" w:lineRule="auto" w:before="116" w:after="0"/>
        <w:ind w:left="1020" w:right="0" w:hanging="361"/>
        <w:jc w:val="left"/>
        <w:rPr>
          <w:sz w:val="16"/>
        </w:rPr>
      </w:pPr>
      <w:r>
        <w:rPr>
          <w:b/>
          <w:sz w:val="20"/>
          <w:u w:val="thick"/>
        </w:rPr>
        <w:t>bloom</w:t>
      </w:r>
      <w:r>
        <w:rPr>
          <w:b/>
          <w:sz w:val="20"/>
        </w:rPr>
        <w:t>in’ </w:t>
      </w:r>
      <w:r>
        <w:rPr>
          <w:sz w:val="20"/>
        </w:rPr>
        <w:t>(</w:t>
      </w:r>
      <w:r>
        <w:rPr>
          <w:i/>
          <w:sz w:val="16"/>
        </w:rPr>
        <w:t>intensifier, slang: </w:t>
      </w:r>
      <w:r>
        <w:rPr>
          <w:sz w:val="16"/>
        </w:rPr>
        <w:t>a mild swear word; implies annoyance with the noun that</w:t>
      </w:r>
      <w:r>
        <w:rPr>
          <w:spacing w:val="-23"/>
          <w:sz w:val="16"/>
        </w:rPr>
        <w:t> </w:t>
      </w:r>
      <w:r>
        <w:rPr>
          <w:sz w:val="16"/>
        </w:rPr>
        <w:t>follows) </w:t>
      </w:r>
      <w:r>
        <w:rPr>
          <w:spacing w:val="13"/>
          <w:sz w:val="16"/>
        </w:rPr>
        <w:t> </w:t>
      </w:r>
      <w:r>
        <w:rPr>
          <w:w w:val="99"/>
          <w:sz w:val="16"/>
          <w:u w:val="single"/>
        </w:rPr>
        <w:t> </w:t>
      </w:r>
      <w:r>
        <w:rPr>
          <w:sz w:val="16"/>
          <w:u w:val="single"/>
        </w:rPr>
        <w:tab/>
      </w:r>
    </w:p>
    <w:p>
      <w:pPr>
        <w:pStyle w:val="ListParagraph"/>
        <w:numPr>
          <w:ilvl w:val="1"/>
          <w:numId w:val="179"/>
        </w:numPr>
        <w:tabs>
          <w:tab w:pos="1021" w:val="left" w:leader="none"/>
          <w:tab w:pos="5339" w:val="left" w:leader="none"/>
          <w:tab w:pos="8566" w:val="left" w:leader="none"/>
        </w:tabs>
        <w:spacing w:line="240" w:lineRule="auto" w:before="114" w:after="0"/>
        <w:ind w:left="1020" w:right="0" w:hanging="361"/>
        <w:jc w:val="left"/>
        <w:rPr>
          <w:sz w:val="20"/>
        </w:rPr>
      </w:pPr>
      <w:r>
        <w:rPr>
          <w:b/>
          <w:sz w:val="20"/>
        </w:rPr>
        <w:t>for </w:t>
      </w:r>
      <w:r>
        <w:rPr>
          <w:b/>
          <w:sz w:val="20"/>
          <w:u w:val="thick"/>
        </w:rPr>
        <w:t>start</w:t>
      </w:r>
      <w:r>
        <w:rPr>
          <w:b/>
          <w:sz w:val="20"/>
        </w:rPr>
        <w:t>ers </w:t>
      </w:r>
      <w:r>
        <w:rPr>
          <w:sz w:val="20"/>
        </w:rPr>
        <w:t>(</w:t>
      </w:r>
      <w:r>
        <w:rPr>
          <w:i/>
          <w:sz w:val="20"/>
        </w:rPr>
        <w:t>idiom: </w:t>
      </w:r>
      <w:r>
        <w:rPr>
          <w:sz w:val="20"/>
        </w:rPr>
        <w:t>to start</w:t>
      </w:r>
      <w:r>
        <w:rPr>
          <w:spacing w:val="-14"/>
          <w:sz w:val="20"/>
        </w:rPr>
        <w:t> </w:t>
      </w:r>
      <w:r>
        <w:rPr>
          <w:sz w:val="20"/>
        </w:rPr>
        <w:t>with)</w:t>
        <w:tab/>
      </w:r>
      <w:r>
        <w:rPr>
          <w:w w:val="100"/>
          <w:sz w:val="20"/>
          <w:u w:val="single"/>
        </w:rPr>
        <w:t> </w:t>
      </w:r>
      <w:r>
        <w:rPr>
          <w:sz w:val="20"/>
          <w:u w:val="single"/>
        </w:rPr>
        <w:tab/>
      </w:r>
    </w:p>
    <w:p>
      <w:pPr>
        <w:pStyle w:val="ListParagraph"/>
        <w:numPr>
          <w:ilvl w:val="1"/>
          <w:numId w:val="179"/>
        </w:numPr>
        <w:tabs>
          <w:tab w:pos="1021" w:val="left" w:leader="none"/>
          <w:tab w:pos="8567" w:val="left" w:leader="none"/>
        </w:tabs>
        <w:spacing w:line="240" w:lineRule="auto" w:before="116" w:after="0"/>
        <w:ind w:left="1020" w:right="0" w:hanging="361"/>
        <w:jc w:val="left"/>
        <w:rPr>
          <w:sz w:val="20"/>
        </w:rPr>
      </w:pPr>
      <w:r>
        <w:rPr>
          <w:b/>
          <w:sz w:val="20"/>
          <w:u w:val="thick"/>
        </w:rPr>
        <w:t>com</w:t>
      </w:r>
      <w:r>
        <w:rPr>
          <w:b/>
          <w:sz w:val="20"/>
        </w:rPr>
        <w:t>ing </w:t>
      </w:r>
      <w:r>
        <w:rPr>
          <w:b/>
          <w:sz w:val="20"/>
          <w:u w:val="thick"/>
        </w:rPr>
        <w:t>out</w:t>
      </w:r>
      <w:r>
        <w:rPr>
          <w:b/>
          <w:sz w:val="20"/>
        </w:rPr>
        <w:t> of his </w:t>
      </w:r>
      <w:r>
        <w:rPr>
          <w:b/>
          <w:sz w:val="20"/>
          <w:u w:val="thick"/>
        </w:rPr>
        <w:t>ears</w:t>
      </w:r>
      <w:r>
        <w:rPr>
          <w:b/>
          <w:sz w:val="20"/>
        </w:rPr>
        <w:t> </w:t>
      </w:r>
      <w:r>
        <w:rPr>
          <w:sz w:val="20"/>
        </w:rPr>
        <w:t>(</w:t>
      </w:r>
      <w:r>
        <w:rPr>
          <w:i/>
          <w:sz w:val="20"/>
        </w:rPr>
        <w:t>idiom: </w:t>
      </w:r>
      <w:r>
        <w:rPr>
          <w:sz w:val="20"/>
        </w:rPr>
        <w:t>he has a lot of</w:t>
      </w:r>
      <w:r>
        <w:rPr>
          <w:spacing w:val="-15"/>
          <w:sz w:val="20"/>
        </w:rPr>
        <w:t> </w:t>
      </w:r>
      <w:r>
        <w:rPr>
          <w:sz w:val="20"/>
        </w:rPr>
        <w:t>sthg.) </w:t>
      </w:r>
      <w:r>
        <w:rPr>
          <w:spacing w:val="-1"/>
          <w:sz w:val="20"/>
        </w:rPr>
        <w:t> </w:t>
      </w:r>
      <w:r>
        <w:rPr>
          <w:w w:val="100"/>
          <w:sz w:val="20"/>
          <w:u w:val="single"/>
        </w:rPr>
        <w:t> </w:t>
      </w:r>
      <w:r>
        <w:rPr>
          <w:sz w:val="20"/>
          <w:u w:val="single"/>
        </w:rPr>
        <w:tab/>
      </w:r>
    </w:p>
    <w:p>
      <w:pPr>
        <w:pStyle w:val="ListParagraph"/>
        <w:numPr>
          <w:ilvl w:val="1"/>
          <w:numId w:val="179"/>
        </w:numPr>
        <w:tabs>
          <w:tab w:pos="1021" w:val="left" w:leader="none"/>
          <w:tab w:pos="5339" w:val="left" w:leader="none"/>
          <w:tab w:pos="8566" w:val="left" w:leader="none"/>
        </w:tabs>
        <w:spacing w:line="240" w:lineRule="auto" w:before="114" w:after="0"/>
        <w:ind w:left="1020" w:right="0" w:hanging="361"/>
        <w:jc w:val="left"/>
        <w:rPr>
          <w:sz w:val="20"/>
        </w:rPr>
      </w:pPr>
      <w:r>
        <w:rPr>
          <w:b/>
          <w:sz w:val="20"/>
        </w:rPr>
        <w:t>to </w:t>
      </w:r>
      <w:r>
        <w:rPr>
          <w:b/>
          <w:sz w:val="20"/>
          <w:u w:val="thick"/>
        </w:rPr>
        <w:t>lace up</w:t>
      </w:r>
      <w:r>
        <w:rPr>
          <w:b/>
          <w:sz w:val="20"/>
        </w:rPr>
        <w:t> </w:t>
      </w:r>
      <w:r>
        <w:rPr>
          <w:sz w:val="20"/>
        </w:rPr>
        <w:t>(</w:t>
      </w:r>
      <w:r>
        <w:rPr>
          <w:i/>
          <w:sz w:val="20"/>
        </w:rPr>
        <w:t>phrasal verb: </w:t>
      </w:r>
      <w:r>
        <w:rPr>
          <w:sz w:val="20"/>
        </w:rPr>
        <w:t>do up with</w:t>
      </w:r>
      <w:r>
        <w:rPr>
          <w:spacing w:val="-16"/>
          <w:sz w:val="20"/>
        </w:rPr>
        <w:t> </w:t>
      </w:r>
      <w:r>
        <w:rPr>
          <w:sz w:val="20"/>
        </w:rPr>
        <w:t>laces)</w:t>
        <w:tab/>
      </w:r>
      <w:r>
        <w:rPr>
          <w:w w:val="100"/>
          <w:sz w:val="20"/>
          <w:u w:val="single"/>
        </w:rPr>
        <w:t> </w:t>
      </w:r>
      <w:r>
        <w:rPr>
          <w:sz w:val="20"/>
          <w:u w:val="single"/>
        </w:rPr>
        <w:tab/>
      </w:r>
    </w:p>
    <w:p>
      <w:pPr>
        <w:pStyle w:val="ListParagraph"/>
        <w:numPr>
          <w:ilvl w:val="1"/>
          <w:numId w:val="179"/>
        </w:numPr>
        <w:tabs>
          <w:tab w:pos="1021" w:val="left" w:leader="none"/>
          <w:tab w:pos="5340" w:val="left" w:leader="none"/>
          <w:tab w:pos="8565" w:val="left" w:leader="none"/>
        </w:tabs>
        <w:spacing w:line="240" w:lineRule="auto" w:before="116" w:after="0"/>
        <w:ind w:left="1020" w:right="0" w:hanging="361"/>
        <w:jc w:val="left"/>
        <w:rPr>
          <w:sz w:val="20"/>
        </w:rPr>
      </w:pPr>
      <w:r>
        <w:rPr>
          <w:b/>
          <w:sz w:val="20"/>
          <w:u w:val="thick"/>
        </w:rPr>
        <w:t>sit-down meal</w:t>
      </w:r>
      <w:r>
        <w:rPr>
          <w:b/>
          <w:sz w:val="20"/>
        </w:rPr>
        <w:t> </w:t>
      </w:r>
      <w:r>
        <w:rPr>
          <w:sz w:val="20"/>
        </w:rPr>
        <w:t>(</w:t>
      </w:r>
      <w:r>
        <w:rPr>
          <w:i/>
          <w:sz w:val="20"/>
        </w:rPr>
        <w:t>noun phrase: </w:t>
      </w:r>
      <w:r>
        <w:rPr>
          <w:sz w:val="20"/>
        </w:rPr>
        <w:t>a formal</w:t>
      </w:r>
      <w:r>
        <w:rPr>
          <w:spacing w:val="-11"/>
          <w:sz w:val="20"/>
        </w:rPr>
        <w:t> </w:t>
      </w:r>
      <w:r>
        <w:rPr>
          <w:sz w:val="20"/>
        </w:rPr>
        <w:t>dinner)</w:t>
        <w:tab/>
      </w:r>
      <w:r>
        <w:rPr>
          <w:w w:val="100"/>
          <w:sz w:val="20"/>
          <w:u w:val="single"/>
        </w:rPr>
        <w:t> </w:t>
      </w:r>
      <w:r>
        <w:rPr>
          <w:sz w:val="20"/>
          <w:u w:val="single"/>
        </w:rPr>
        <w:tab/>
      </w:r>
    </w:p>
    <w:p>
      <w:pPr>
        <w:pStyle w:val="ListParagraph"/>
        <w:numPr>
          <w:ilvl w:val="1"/>
          <w:numId w:val="179"/>
        </w:numPr>
        <w:tabs>
          <w:tab w:pos="1021" w:val="left" w:leader="none"/>
          <w:tab w:pos="8533" w:val="left" w:leader="none"/>
        </w:tabs>
        <w:spacing w:line="240" w:lineRule="auto" w:before="114" w:after="0"/>
        <w:ind w:left="1020" w:right="0" w:hanging="361"/>
        <w:jc w:val="left"/>
        <w:rPr>
          <w:sz w:val="20"/>
        </w:rPr>
      </w:pPr>
      <w:r>
        <w:rPr>
          <w:b/>
          <w:sz w:val="20"/>
          <w:u w:val="thick"/>
        </w:rPr>
        <w:t>Thank good</w:t>
      </w:r>
      <w:r>
        <w:rPr>
          <w:b/>
          <w:sz w:val="20"/>
        </w:rPr>
        <w:t>ness! </w:t>
      </w:r>
      <w:r>
        <w:rPr>
          <w:sz w:val="20"/>
        </w:rPr>
        <w:t>(</w:t>
      </w:r>
      <w:r>
        <w:rPr>
          <w:i/>
          <w:sz w:val="20"/>
        </w:rPr>
        <w:t>exclamation:  </w:t>
      </w:r>
      <w:r>
        <w:rPr>
          <w:sz w:val="20"/>
        </w:rPr>
        <w:t>you feel relief about</w:t>
      </w:r>
      <w:r>
        <w:rPr>
          <w:spacing w:val="-32"/>
          <w:sz w:val="20"/>
        </w:rPr>
        <w:t> </w:t>
      </w:r>
      <w:r>
        <w:rPr>
          <w:sz w:val="20"/>
        </w:rPr>
        <w:t>sthg.) </w:t>
      </w:r>
      <w:r>
        <w:rPr>
          <w:spacing w:val="-21"/>
          <w:sz w:val="20"/>
        </w:rPr>
        <w:t> </w:t>
      </w:r>
      <w:r>
        <w:rPr>
          <w:w w:val="100"/>
          <w:sz w:val="20"/>
          <w:u w:val="single"/>
        </w:rPr>
        <w:t> </w:t>
      </w:r>
      <w:r>
        <w:rPr>
          <w:sz w:val="20"/>
          <w:u w:val="single"/>
        </w:rPr>
        <w:tab/>
      </w:r>
    </w:p>
    <w:p>
      <w:pPr>
        <w:pStyle w:val="ListParagraph"/>
        <w:numPr>
          <w:ilvl w:val="1"/>
          <w:numId w:val="179"/>
        </w:numPr>
        <w:tabs>
          <w:tab w:pos="1021" w:val="left" w:leader="none"/>
          <w:tab w:pos="8501" w:val="left" w:leader="none"/>
        </w:tabs>
        <w:spacing w:line="240" w:lineRule="auto" w:before="116" w:after="0"/>
        <w:ind w:left="1020" w:right="0" w:hanging="361"/>
        <w:jc w:val="left"/>
        <w:rPr>
          <w:sz w:val="20"/>
        </w:rPr>
      </w:pPr>
      <w:r>
        <w:rPr>
          <w:b/>
          <w:sz w:val="20"/>
          <w:u w:val="thick"/>
        </w:rPr>
        <w:t>serm</w:t>
      </w:r>
      <w:r>
        <w:rPr>
          <w:b/>
          <w:sz w:val="20"/>
        </w:rPr>
        <w:t>on </w:t>
      </w:r>
      <w:r>
        <w:rPr>
          <w:sz w:val="20"/>
        </w:rPr>
        <w:t>(</w:t>
      </w:r>
      <w:r>
        <w:rPr>
          <w:i/>
          <w:sz w:val="20"/>
        </w:rPr>
        <w:t>noun: </w:t>
      </w:r>
      <w:r>
        <w:rPr>
          <w:sz w:val="20"/>
        </w:rPr>
        <w:t>a talk given in church by a</w:t>
      </w:r>
      <w:r>
        <w:rPr>
          <w:spacing w:val="-13"/>
          <w:sz w:val="20"/>
        </w:rPr>
        <w:t> </w:t>
      </w:r>
      <w:r>
        <w:rPr>
          <w:sz w:val="20"/>
        </w:rPr>
        <w:t>vicar) </w:t>
      </w:r>
      <w:r>
        <w:rPr>
          <w:spacing w:val="-1"/>
          <w:sz w:val="20"/>
        </w:rPr>
        <w:t> </w:t>
      </w:r>
      <w:r>
        <w:rPr>
          <w:w w:val="100"/>
          <w:sz w:val="20"/>
          <w:u w:val="single"/>
        </w:rPr>
        <w:t> </w:t>
      </w:r>
      <w:r>
        <w:rPr>
          <w:sz w:val="20"/>
          <w:u w:val="single"/>
        </w:rPr>
        <w:tab/>
      </w:r>
    </w:p>
    <w:p>
      <w:pPr>
        <w:pStyle w:val="ListParagraph"/>
        <w:numPr>
          <w:ilvl w:val="1"/>
          <w:numId w:val="179"/>
        </w:numPr>
        <w:tabs>
          <w:tab w:pos="1020" w:val="left" w:leader="none"/>
          <w:tab w:pos="8512" w:val="left" w:leader="none"/>
        </w:tabs>
        <w:spacing w:line="240" w:lineRule="auto" w:before="114" w:after="0"/>
        <w:ind w:left="1019" w:right="0" w:hanging="361"/>
        <w:jc w:val="left"/>
        <w:rPr>
          <w:sz w:val="20"/>
        </w:rPr>
      </w:pPr>
      <w:r>
        <w:rPr>
          <w:b/>
          <w:sz w:val="20"/>
        </w:rPr>
        <w:t>to </w:t>
      </w:r>
      <w:r>
        <w:rPr>
          <w:b/>
          <w:sz w:val="20"/>
          <w:u w:val="thick"/>
        </w:rPr>
        <w:t>wand</w:t>
      </w:r>
      <w:r>
        <w:rPr>
          <w:b/>
          <w:sz w:val="20"/>
        </w:rPr>
        <w:t>er </w:t>
      </w:r>
      <w:r>
        <w:rPr>
          <w:sz w:val="20"/>
        </w:rPr>
        <w:t>(</w:t>
      </w:r>
      <w:r>
        <w:rPr>
          <w:i/>
          <w:sz w:val="20"/>
        </w:rPr>
        <w:t>verb: </w:t>
      </w:r>
      <w:r>
        <w:rPr>
          <w:sz w:val="20"/>
        </w:rPr>
        <w:t>walk slowly and without</w:t>
      </w:r>
      <w:r>
        <w:rPr>
          <w:spacing w:val="-18"/>
          <w:sz w:val="20"/>
        </w:rPr>
        <w:t> </w:t>
      </w:r>
      <w:r>
        <w:rPr>
          <w:sz w:val="20"/>
        </w:rPr>
        <w:t>purpose) </w:t>
      </w:r>
      <w:r>
        <w:rPr>
          <w:spacing w:val="-1"/>
          <w:sz w:val="20"/>
        </w:rPr>
        <w:t> </w:t>
      </w:r>
      <w:r>
        <w:rPr>
          <w:w w:val="100"/>
          <w:sz w:val="20"/>
          <w:u w:val="single"/>
        </w:rPr>
        <w:t> </w:t>
      </w:r>
      <w:r>
        <w:rPr>
          <w:sz w:val="20"/>
          <w:u w:val="single"/>
        </w:rPr>
        <w:tab/>
      </w:r>
    </w:p>
    <w:p>
      <w:pPr>
        <w:pStyle w:val="ListParagraph"/>
        <w:numPr>
          <w:ilvl w:val="1"/>
          <w:numId w:val="179"/>
        </w:numPr>
        <w:tabs>
          <w:tab w:pos="1021" w:val="left" w:leader="none"/>
          <w:tab w:pos="5339" w:val="left" w:leader="none"/>
          <w:tab w:pos="8566" w:val="left" w:leader="none"/>
        </w:tabs>
        <w:spacing w:line="398" w:lineRule="auto" w:before="117" w:after="0"/>
        <w:ind w:left="1020" w:right="751" w:hanging="360"/>
        <w:jc w:val="left"/>
        <w:rPr>
          <w:sz w:val="16"/>
        </w:rPr>
      </w:pPr>
      <w:r>
        <w:rPr>
          <w:b/>
          <w:sz w:val="20"/>
          <w:u w:val="thick"/>
        </w:rPr>
        <w:t>god</w:t>
      </w:r>
      <w:r>
        <w:rPr>
          <w:b/>
          <w:sz w:val="20"/>
        </w:rPr>
        <w:t>mother </w:t>
      </w:r>
      <w:r>
        <w:rPr>
          <w:sz w:val="16"/>
        </w:rPr>
        <w:t>(</w:t>
      </w:r>
      <w:r>
        <w:rPr>
          <w:i/>
          <w:sz w:val="16"/>
        </w:rPr>
        <w:t>noun: </w:t>
      </w:r>
      <w:r>
        <w:rPr>
          <w:sz w:val="16"/>
        </w:rPr>
        <w:t>in Christianity, the person who promises at a child’s baptism to provide spiritual guidance)</w:t>
        <w:tab/>
      </w:r>
      <w:r>
        <w:rPr>
          <w:w w:val="99"/>
          <w:sz w:val="16"/>
          <w:u w:val="single"/>
        </w:rPr>
        <w:t> </w:t>
      </w:r>
      <w:r>
        <w:rPr>
          <w:sz w:val="16"/>
          <w:u w:val="single"/>
        </w:rPr>
        <w:tab/>
      </w:r>
    </w:p>
    <w:p>
      <w:pPr>
        <w:pStyle w:val="ListParagraph"/>
        <w:numPr>
          <w:ilvl w:val="1"/>
          <w:numId w:val="179"/>
        </w:numPr>
        <w:tabs>
          <w:tab w:pos="1020" w:val="left" w:leader="none"/>
          <w:tab w:pos="8565" w:val="left" w:leader="none"/>
        </w:tabs>
        <w:spacing w:line="240" w:lineRule="auto" w:before="2" w:after="0"/>
        <w:ind w:left="1019" w:right="0" w:hanging="361"/>
        <w:jc w:val="left"/>
        <w:rPr>
          <w:sz w:val="20"/>
        </w:rPr>
      </w:pPr>
      <w:r>
        <w:rPr>
          <w:b/>
          <w:sz w:val="20"/>
          <w:u w:val="thick"/>
        </w:rPr>
        <w:t>flipp</w:t>
      </w:r>
      <w:r>
        <w:rPr>
          <w:b/>
          <w:sz w:val="20"/>
        </w:rPr>
        <w:t>in’ </w:t>
      </w:r>
      <w:r>
        <w:rPr>
          <w:sz w:val="20"/>
        </w:rPr>
        <w:t>(</w:t>
      </w:r>
      <w:r>
        <w:rPr>
          <w:i/>
          <w:sz w:val="20"/>
        </w:rPr>
        <w:t>intensifier, slang: </w:t>
      </w:r>
      <w:r>
        <w:rPr>
          <w:sz w:val="20"/>
        </w:rPr>
        <w:t>as “bloomin’”,</w:t>
      </w:r>
      <w:r>
        <w:rPr>
          <w:spacing w:val="-26"/>
          <w:sz w:val="20"/>
        </w:rPr>
        <w:t> </w:t>
      </w:r>
      <w:r>
        <w:rPr>
          <w:sz w:val="20"/>
        </w:rPr>
        <w:t>above) </w:t>
      </w:r>
      <w:r>
        <w:rPr>
          <w:spacing w:val="6"/>
          <w:sz w:val="20"/>
        </w:rPr>
        <w:t> </w:t>
      </w:r>
      <w:r>
        <w:rPr>
          <w:w w:val="100"/>
          <w:sz w:val="20"/>
          <w:u w:val="single"/>
        </w:rPr>
        <w:t> </w:t>
      </w:r>
      <w:r>
        <w:rPr>
          <w:sz w:val="20"/>
          <w:u w:val="single"/>
        </w:rPr>
        <w:tab/>
      </w:r>
    </w:p>
    <w:p>
      <w:pPr>
        <w:pStyle w:val="ListParagraph"/>
        <w:numPr>
          <w:ilvl w:val="1"/>
          <w:numId w:val="179"/>
        </w:numPr>
        <w:tabs>
          <w:tab w:pos="1021" w:val="left" w:leader="none"/>
          <w:tab w:pos="5341" w:val="left" w:leader="none"/>
          <w:tab w:pos="8566" w:val="left" w:leader="none"/>
        </w:tabs>
        <w:spacing w:line="240" w:lineRule="auto" w:before="114" w:after="0"/>
        <w:ind w:left="1020" w:right="0" w:hanging="362"/>
        <w:jc w:val="left"/>
        <w:rPr>
          <w:sz w:val="20"/>
        </w:rPr>
      </w:pPr>
      <w:r>
        <w:rPr>
          <w:b/>
          <w:sz w:val="20"/>
          <w:u w:val="thick"/>
        </w:rPr>
        <w:t>brood</w:t>
      </w:r>
      <w:r>
        <w:rPr>
          <w:b/>
          <w:sz w:val="20"/>
        </w:rPr>
        <w:t> </w:t>
      </w:r>
      <w:r>
        <w:rPr>
          <w:sz w:val="20"/>
        </w:rPr>
        <w:t>(</w:t>
      </w:r>
      <w:r>
        <w:rPr>
          <w:i/>
          <w:sz w:val="20"/>
        </w:rPr>
        <w:t>noun, slang:</w:t>
      </w:r>
      <w:r>
        <w:rPr>
          <w:i/>
          <w:spacing w:val="-7"/>
          <w:sz w:val="20"/>
        </w:rPr>
        <w:t> </w:t>
      </w:r>
      <w:r>
        <w:rPr>
          <w:sz w:val="20"/>
        </w:rPr>
        <w:t>family)</w:t>
        <w:tab/>
      </w:r>
      <w:r>
        <w:rPr>
          <w:w w:val="100"/>
          <w:sz w:val="20"/>
          <w:u w:val="single"/>
        </w:rPr>
        <w:t> </w:t>
      </w:r>
      <w:r>
        <w:rPr>
          <w:sz w:val="20"/>
          <w:u w:val="single"/>
        </w:rPr>
        <w:tab/>
      </w:r>
    </w:p>
    <w:p>
      <w:pPr>
        <w:pStyle w:val="ListParagraph"/>
        <w:numPr>
          <w:ilvl w:val="1"/>
          <w:numId w:val="179"/>
        </w:numPr>
        <w:tabs>
          <w:tab w:pos="1020" w:val="left" w:leader="none"/>
        </w:tabs>
        <w:spacing w:line="240" w:lineRule="auto" w:before="117" w:after="0"/>
        <w:ind w:left="1019" w:right="0" w:hanging="361"/>
        <w:jc w:val="left"/>
        <w:rPr>
          <w:sz w:val="16"/>
        </w:rPr>
      </w:pPr>
      <w:r>
        <w:rPr>
          <w:b/>
          <w:sz w:val="20"/>
        </w:rPr>
        <w:t>The </w:t>
      </w:r>
      <w:r>
        <w:rPr>
          <w:b/>
          <w:sz w:val="20"/>
          <w:u w:val="thick"/>
        </w:rPr>
        <w:t>more</w:t>
      </w:r>
      <w:r>
        <w:rPr>
          <w:b/>
          <w:sz w:val="20"/>
        </w:rPr>
        <w:t> the </w:t>
      </w:r>
      <w:r>
        <w:rPr>
          <w:b/>
          <w:sz w:val="20"/>
          <w:u w:val="thick"/>
        </w:rPr>
        <w:t>merr</w:t>
      </w:r>
      <w:r>
        <w:rPr>
          <w:b/>
          <w:sz w:val="20"/>
        </w:rPr>
        <w:t>ier! </w:t>
      </w:r>
      <w:r>
        <w:rPr>
          <w:sz w:val="16"/>
        </w:rPr>
        <w:t>(</w:t>
      </w:r>
      <w:r>
        <w:rPr>
          <w:i/>
          <w:sz w:val="16"/>
        </w:rPr>
        <w:t>saying: </w:t>
      </w:r>
      <w:r>
        <w:rPr>
          <w:sz w:val="16"/>
        </w:rPr>
        <w:t>literally, if more people come, we’ll have a better</w:t>
      </w:r>
      <w:r>
        <w:rPr>
          <w:spacing w:val="-24"/>
          <w:sz w:val="16"/>
        </w:rPr>
        <w:t> </w:t>
      </w:r>
      <w:r>
        <w:rPr>
          <w:sz w:val="16"/>
        </w:rPr>
        <w:t>time)</w:t>
      </w:r>
    </w:p>
    <w:p>
      <w:pPr>
        <w:pStyle w:val="BodyText"/>
        <w:spacing w:before="1"/>
        <w:rPr>
          <w:sz w:val="25"/>
        </w:rPr>
      </w:pPr>
      <w:r>
        <w:rPr/>
        <w:pict>
          <v:shape style="position:absolute;margin-left:342.002655pt;margin-top:16.73546pt;width:161.35pt;height:.1pt;mso-position-horizontal-relative:page;mso-position-vertical-relative:paragraph;z-index:-249497600;mso-wrap-distance-left:0;mso-wrap-distance-right:0" coordorigin="6840,335" coordsize="3227,0" path="m6840,335l10067,335e" filled="false" stroked="true" strokeweight=".631260pt" strokecolor="#000000">
            <v:path arrowok="t"/>
            <v:stroke dashstyle="solid"/>
            <w10:wrap type="topAndBottom"/>
          </v:shape>
        </w:pict>
      </w:r>
    </w:p>
    <w:p>
      <w:pPr>
        <w:pStyle w:val="ListParagraph"/>
        <w:numPr>
          <w:ilvl w:val="1"/>
          <w:numId w:val="179"/>
        </w:numPr>
        <w:tabs>
          <w:tab w:pos="1021" w:val="left" w:leader="none"/>
          <w:tab w:pos="5340" w:val="left" w:leader="none"/>
          <w:tab w:pos="8565" w:val="left" w:leader="none"/>
        </w:tabs>
        <w:spacing w:line="240" w:lineRule="auto" w:before="87" w:after="0"/>
        <w:ind w:left="1020" w:right="0" w:hanging="361"/>
        <w:jc w:val="left"/>
        <w:rPr>
          <w:sz w:val="20"/>
        </w:rPr>
      </w:pPr>
      <w:r>
        <w:rPr>
          <w:b/>
          <w:sz w:val="20"/>
        </w:rPr>
        <w:t>to a</w:t>
      </w:r>
      <w:r>
        <w:rPr>
          <w:b/>
          <w:sz w:val="20"/>
          <w:u w:val="thick"/>
        </w:rPr>
        <w:t>djust</w:t>
      </w:r>
      <w:r>
        <w:rPr>
          <w:b/>
          <w:sz w:val="20"/>
        </w:rPr>
        <w:t> </w:t>
      </w:r>
      <w:r>
        <w:rPr>
          <w:sz w:val="20"/>
        </w:rPr>
        <w:t>(</w:t>
      </w:r>
      <w:r>
        <w:rPr>
          <w:i/>
          <w:sz w:val="20"/>
        </w:rPr>
        <w:t>verb: </w:t>
      </w:r>
      <w:r>
        <w:rPr>
          <w:sz w:val="20"/>
        </w:rPr>
        <w:t>alter the position of</w:t>
      </w:r>
      <w:r>
        <w:rPr>
          <w:spacing w:val="-11"/>
          <w:sz w:val="20"/>
        </w:rPr>
        <w:t> </w:t>
      </w:r>
      <w:r>
        <w:rPr>
          <w:sz w:val="20"/>
        </w:rPr>
        <w:t>sthg.)</w:t>
        <w:tab/>
      </w:r>
      <w:r>
        <w:rPr>
          <w:w w:val="100"/>
          <w:sz w:val="20"/>
          <w:u w:val="single"/>
        </w:rPr>
        <w:t> </w:t>
      </w:r>
      <w:r>
        <w:rPr>
          <w:sz w:val="20"/>
          <w:u w:val="single"/>
        </w:rPr>
        <w:tab/>
      </w:r>
    </w:p>
    <w:p>
      <w:pPr>
        <w:pStyle w:val="BodyText"/>
        <w:rPr>
          <w:sz w:val="22"/>
        </w:rPr>
      </w:pPr>
    </w:p>
    <w:p>
      <w:pPr>
        <w:spacing w:before="94"/>
        <w:ind w:left="299" w:right="729" w:firstLine="0"/>
        <w:jc w:val="left"/>
        <w:rPr>
          <w:i/>
          <w:sz w:val="20"/>
        </w:rPr>
      </w:pPr>
      <w:r>
        <w:rPr>
          <w:i/>
          <w:sz w:val="20"/>
        </w:rPr>
        <w:t>Note: in the text Sophie uses several </w:t>
      </w:r>
      <w:r>
        <w:rPr>
          <w:b/>
          <w:i/>
          <w:sz w:val="20"/>
        </w:rPr>
        <w:t>discourse markers </w:t>
      </w:r>
      <w:r>
        <w:rPr>
          <w:i/>
          <w:sz w:val="20"/>
        </w:rPr>
        <w:t>when she speaks. Discourse </w:t>
      </w:r>
      <w:r>
        <w:rPr>
          <w:i/>
          <w:sz w:val="20"/>
        </w:rPr>
        <w:t>markers are words or phrases that have no meaning on their own, but which help the speaker to organise what they’re saying. The function of </w:t>
      </w:r>
      <w:r>
        <w:rPr>
          <w:b/>
          <w:i/>
          <w:sz w:val="20"/>
        </w:rPr>
        <w:t>“I mean…” </w:t>
      </w:r>
      <w:r>
        <w:rPr>
          <w:i/>
          <w:sz w:val="20"/>
        </w:rPr>
        <w:t>(line 5) and </w:t>
      </w:r>
      <w:r>
        <w:rPr>
          <w:b/>
          <w:i/>
          <w:sz w:val="20"/>
        </w:rPr>
        <w:t>“Like…” </w:t>
      </w:r>
      <w:r>
        <w:rPr>
          <w:i/>
          <w:sz w:val="20"/>
        </w:rPr>
        <w:t>(line 18) is </w:t>
      </w:r>
      <w:r>
        <w:rPr>
          <w:i/>
          <w:sz w:val="20"/>
        </w:rPr>
        <w:t>to draw attention to what follows. The function of </w:t>
      </w:r>
      <w:r>
        <w:rPr>
          <w:b/>
          <w:i/>
          <w:sz w:val="20"/>
        </w:rPr>
        <w:t>“you know…” </w:t>
      </w:r>
      <w:r>
        <w:rPr>
          <w:i/>
          <w:sz w:val="20"/>
        </w:rPr>
        <w:t>(line 19) is to give the </w:t>
      </w:r>
      <w:r>
        <w:rPr>
          <w:i/>
          <w:sz w:val="20"/>
        </w:rPr>
        <w:t>speaker a short pause – thinking time – before they continue.</w:t>
      </w:r>
    </w:p>
    <w:p>
      <w:pPr>
        <w:pStyle w:val="BodyText"/>
        <w:rPr>
          <w:i/>
          <w:sz w:val="22"/>
        </w:rPr>
      </w:pPr>
    </w:p>
    <w:p>
      <w:pPr>
        <w:pStyle w:val="BodyText"/>
        <w:spacing w:before="10"/>
        <w:rPr>
          <w:i/>
          <w:sz w:val="17"/>
        </w:rPr>
      </w:pPr>
    </w:p>
    <w:p>
      <w:pPr>
        <w:pStyle w:val="BodyText"/>
        <w:ind w:left="300"/>
      </w:pPr>
      <w:r>
        <w:rPr>
          <w:u w:val="single"/>
        </w:rPr>
        <w:t>Answers</w:t>
      </w:r>
    </w:p>
    <w:p>
      <w:pPr>
        <w:pStyle w:val="BodyText"/>
        <w:spacing w:before="9"/>
        <w:rPr>
          <w:sz w:val="11"/>
        </w:rPr>
      </w:pPr>
    </w:p>
    <w:p>
      <w:pPr>
        <w:pStyle w:val="BodyText"/>
        <w:spacing w:before="94"/>
        <w:ind w:left="300"/>
      </w:pPr>
      <w:r>
        <w:rPr>
          <w:u w:val="single"/>
        </w:rPr>
        <w:t>Wedding Planning (Gap-Fill – Function Words)</w:t>
      </w:r>
    </w:p>
    <w:p>
      <w:pPr>
        <w:pStyle w:val="BodyText"/>
        <w:spacing w:before="7"/>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9"/>
        <w:gridCol w:w="2891"/>
        <w:gridCol w:w="2326"/>
      </w:tblGrid>
      <w:tr>
        <w:trPr>
          <w:trHeight w:val="456" w:hRule="atLeast"/>
        </w:trPr>
        <w:tc>
          <w:tcPr>
            <w:tcW w:w="1999" w:type="dxa"/>
          </w:tcPr>
          <w:p>
            <w:pPr>
              <w:pStyle w:val="TableParagraph"/>
              <w:numPr>
                <w:ilvl w:val="0"/>
                <w:numId w:val="180"/>
              </w:numPr>
              <w:tabs>
                <w:tab w:pos="273" w:val="left" w:leader="none"/>
              </w:tabs>
              <w:spacing w:line="223" w:lineRule="exact" w:before="0" w:after="0"/>
              <w:ind w:left="272" w:right="0" w:hanging="223"/>
              <w:jc w:val="left"/>
              <w:rPr>
                <w:sz w:val="20"/>
              </w:rPr>
            </w:pPr>
            <w:r>
              <w:rPr>
                <w:sz w:val="20"/>
              </w:rPr>
              <w:t>her</w:t>
            </w:r>
          </w:p>
          <w:p>
            <w:pPr>
              <w:pStyle w:val="TableParagraph"/>
              <w:numPr>
                <w:ilvl w:val="0"/>
                <w:numId w:val="180"/>
              </w:numPr>
              <w:tabs>
                <w:tab w:pos="273" w:val="left" w:leader="none"/>
              </w:tabs>
              <w:spacing w:line="213" w:lineRule="exact" w:before="0" w:after="0"/>
              <w:ind w:left="272" w:right="0" w:hanging="223"/>
              <w:jc w:val="left"/>
              <w:rPr>
                <w:sz w:val="20"/>
              </w:rPr>
            </w:pPr>
            <w:r>
              <w:rPr>
                <w:sz w:val="20"/>
              </w:rPr>
              <w:t>on</w:t>
            </w:r>
          </w:p>
        </w:tc>
        <w:tc>
          <w:tcPr>
            <w:tcW w:w="2891" w:type="dxa"/>
          </w:tcPr>
          <w:p>
            <w:pPr>
              <w:pStyle w:val="TableParagraph"/>
              <w:numPr>
                <w:ilvl w:val="0"/>
                <w:numId w:val="181"/>
              </w:numPr>
              <w:tabs>
                <w:tab w:pos="1282" w:val="left" w:leader="none"/>
              </w:tabs>
              <w:spacing w:line="224" w:lineRule="exact" w:before="0" w:after="0"/>
              <w:ind w:left="1281" w:right="0" w:hanging="223"/>
              <w:jc w:val="left"/>
              <w:rPr>
                <w:sz w:val="20"/>
              </w:rPr>
            </w:pPr>
            <w:r>
              <w:rPr>
                <w:w w:val="100"/>
                <w:sz w:val="20"/>
              </w:rPr>
              <w:t>I</w:t>
            </w:r>
          </w:p>
          <w:p>
            <w:pPr>
              <w:pStyle w:val="TableParagraph"/>
              <w:numPr>
                <w:ilvl w:val="0"/>
                <w:numId w:val="181"/>
              </w:numPr>
              <w:tabs>
                <w:tab w:pos="1282" w:val="left" w:leader="none"/>
              </w:tabs>
              <w:spacing w:line="213" w:lineRule="exact" w:before="0" w:after="0"/>
              <w:ind w:left="1281" w:right="0" w:hanging="223"/>
              <w:jc w:val="left"/>
              <w:rPr>
                <w:sz w:val="20"/>
              </w:rPr>
            </w:pPr>
            <w:r>
              <w:rPr>
                <w:sz w:val="20"/>
              </w:rPr>
              <w:t>but</w:t>
            </w:r>
          </w:p>
        </w:tc>
        <w:tc>
          <w:tcPr>
            <w:tcW w:w="2326" w:type="dxa"/>
          </w:tcPr>
          <w:p>
            <w:pPr>
              <w:pStyle w:val="TableParagraph"/>
              <w:numPr>
                <w:ilvl w:val="0"/>
                <w:numId w:val="182"/>
              </w:numPr>
              <w:tabs>
                <w:tab w:pos="1509" w:val="left" w:leader="none"/>
              </w:tabs>
              <w:spacing w:line="224" w:lineRule="exact" w:before="0" w:after="0"/>
              <w:ind w:left="1508" w:right="0" w:hanging="334"/>
              <w:jc w:val="left"/>
              <w:rPr>
                <w:sz w:val="20"/>
              </w:rPr>
            </w:pPr>
            <w:r>
              <w:rPr>
                <w:sz w:val="20"/>
              </w:rPr>
              <w:t>they</w:t>
            </w:r>
          </w:p>
          <w:p>
            <w:pPr>
              <w:pStyle w:val="TableParagraph"/>
              <w:numPr>
                <w:ilvl w:val="0"/>
                <w:numId w:val="182"/>
              </w:numPr>
              <w:tabs>
                <w:tab w:pos="1510" w:val="left" w:leader="none"/>
              </w:tabs>
              <w:spacing w:line="213" w:lineRule="exact" w:before="0" w:after="0"/>
              <w:ind w:left="1509" w:right="0" w:hanging="335"/>
              <w:jc w:val="left"/>
              <w:rPr>
                <w:sz w:val="20"/>
              </w:rPr>
            </w:pPr>
            <w:r>
              <w:rPr>
                <w:sz w:val="20"/>
              </w:rPr>
              <w:t>although</w:t>
            </w:r>
          </w:p>
        </w:tc>
      </w:tr>
      <w:tr>
        <w:trPr>
          <w:trHeight w:val="230" w:hRule="atLeast"/>
        </w:trPr>
        <w:tc>
          <w:tcPr>
            <w:tcW w:w="1999" w:type="dxa"/>
          </w:tcPr>
          <w:p>
            <w:pPr>
              <w:pStyle w:val="TableParagraph"/>
              <w:spacing w:line="210" w:lineRule="exact"/>
              <w:ind w:left="50"/>
              <w:rPr>
                <w:sz w:val="20"/>
              </w:rPr>
            </w:pPr>
            <w:r>
              <w:rPr>
                <w:sz w:val="20"/>
              </w:rPr>
              <w:t>3. to</w:t>
            </w:r>
          </w:p>
        </w:tc>
        <w:tc>
          <w:tcPr>
            <w:tcW w:w="2891" w:type="dxa"/>
          </w:tcPr>
          <w:p>
            <w:pPr>
              <w:pStyle w:val="TableParagraph"/>
              <w:spacing w:line="210" w:lineRule="exact"/>
              <w:ind w:left="1059"/>
              <w:rPr>
                <w:sz w:val="20"/>
              </w:rPr>
            </w:pPr>
            <w:r>
              <w:rPr>
                <w:sz w:val="20"/>
              </w:rPr>
              <w:t>8. who</w:t>
            </w:r>
          </w:p>
        </w:tc>
        <w:tc>
          <w:tcPr>
            <w:tcW w:w="2326" w:type="dxa"/>
          </w:tcPr>
          <w:p>
            <w:pPr>
              <w:pStyle w:val="TableParagraph"/>
              <w:spacing w:line="210" w:lineRule="exact"/>
              <w:ind w:left="1175"/>
              <w:rPr>
                <w:sz w:val="20"/>
              </w:rPr>
            </w:pPr>
            <w:r>
              <w:rPr>
                <w:sz w:val="20"/>
              </w:rPr>
              <w:t>13. that</w:t>
            </w:r>
          </w:p>
        </w:tc>
      </w:tr>
      <w:tr>
        <w:trPr>
          <w:trHeight w:val="229" w:hRule="atLeast"/>
        </w:trPr>
        <w:tc>
          <w:tcPr>
            <w:tcW w:w="1999" w:type="dxa"/>
          </w:tcPr>
          <w:p>
            <w:pPr>
              <w:pStyle w:val="TableParagraph"/>
              <w:spacing w:line="210" w:lineRule="exact"/>
              <w:ind w:left="50"/>
              <w:rPr>
                <w:sz w:val="20"/>
              </w:rPr>
            </w:pPr>
            <w:r>
              <w:rPr>
                <w:sz w:val="20"/>
              </w:rPr>
              <w:t>4. a</w:t>
            </w:r>
          </w:p>
        </w:tc>
        <w:tc>
          <w:tcPr>
            <w:tcW w:w="2891" w:type="dxa"/>
          </w:tcPr>
          <w:p>
            <w:pPr>
              <w:pStyle w:val="TableParagraph"/>
              <w:spacing w:line="210" w:lineRule="exact"/>
              <w:ind w:left="1059"/>
              <w:rPr>
                <w:sz w:val="20"/>
              </w:rPr>
            </w:pPr>
            <w:r>
              <w:rPr>
                <w:sz w:val="20"/>
              </w:rPr>
              <w:t>9. in</w:t>
            </w:r>
          </w:p>
        </w:tc>
        <w:tc>
          <w:tcPr>
            <w:tcW w:w="2326" w:type="dxa"/>
          </w:tcPr>
          <w:p>
            <w:pPr>
              <w:pStyle w:val="TableParagraph"/>
              <w:spacing w:line="210" w:lineRule="exact"/>
              <w:ind w:left="1175"/>
              <w:rPr>
                <w:sz w:val="20"/>
              </w:rPr>
            </w:pPr>
            <w:r>
              <w:rPr>
                <w:sz w:val="20"/>
              </w:rPr>
              <w:t>14. to</w:t>
            </w:r>
          </w:p>
        </w:tc>
      </w:tr>
      <w:tr>
        <w:trPr>
          <w:trHeight w:val="226" w:hRule="atLeast"/>
        </w:trPr>
        <w:tc>
          <w:tcPr>
            <w:tcW w:w="1999" w:type="dxa"/>
          </w:tcPr>
          <w:p>
            <w:pPr>
              <w:pStyle w:val="TableParagraph"/>
              <w:spacing w:line="207" w:lineRule="exact"/>
              <w:ind w:left="50"/>
              <w:rPr>
                <w:sz w:val="20"/>
              </w:rPr>
            </w:pPr>
            <w:r>
              <w:rPr>
                <w:sz w:val="20"/>
              </w:rPr>
              <w:t>5. They’re</w:t>
            </w:r>
          </w:p>
        </w:tc>
        <w:tc>
          <w:tcPr>
            <w:tcW w:w="2891" w:type="dxa"/>
          </w:tcPr>
          <w:p>
            <w:pPr>
              <w:pStyle w:val="TableParagraph"/>
              <w:spacing w:line="207" w:lineRule="exact"/>
              <w:ind w:left="1059"/>
              <w:rPr>
                <w:sz w:val="20"/>
              </w:rPr>
            </w:pPr>
            <w:r>
              <w:rPr>
                <w:sz w:val="20"/>
              </w:rPr>
              <w:t>10. can</w:t>
            </w:r>
          </w:p>
        </w:tc>
        <w:tc>
          <w:tcPr>
            <w:tcW w:w="2326" w:type="dxa"/>
          </w:tcPr>
          <w:p>
            <w:pPr>
              <w:pStyle w:val="TableParagraph"/>
              <w:spacing w:line="207" w:lineRule="exact"/>
              <w:ind w:left="1175"/>
              <w:rPr>
                <w:sz w:val="20"/>
              </w:rPr>
            </w:pPr>
            <w:r>
              <w:rPr>
                <w:sz w:val="20"/>
              </w:rPr>
              <w:t>15. be</w:t>
            </w:r>
          </w:p>
        </w:tc>
      </w:tr>
    </w:tbl>
    <w:p>
      <w:pPr>
        <w:spacing w:after="0" w:line="207" w:lineRule="exact"/>
        <w:rPr>
          <w:sz w:val="20"/>
        </w:rPr>
        <w:sectPr>
          <w:pgSz w:w="11900" w:h="16840"/>
          <w:pgMar w:header="707" w:footer="1012" w:top="2080" w:bottom="1200" w:left="1500" w:right="1080"/>
        </w:sectPr>
      </w:pPr>
    </w:p>
    <w:p>
      <w:pPr>
        <w:pStyle w:val="BodyText"/>
      </w:pPr>
    </w:p>
    <w:p>
      <w:pPr>
        <w:pStyle w:val="BodyText"/>
        <w:spacing w:before="8"/>
        <w:rPr>
          <w:sz w:val="19"/>
        </w:rPr>
      </w:pPr>
    </w:p>
    <w:p>
      <w:pPr>
        <w:pStyle w:val="Heading5"/>
        <w:ind w:right="412"/>
      </w:pPr>
      <w:r>
        <w:rPr/>
        <w:t>Multi-Purpose Text</w:t>
      </w:r>
    </w:p>
    <w:p>
      <w:pPr>
        <w:pStyle w:val="BodyText"/>
        <w:spacing w:before="10"/>
        <w:rPr>
          <w:sz w:val="15"/>
        </w:rPr>
      </w:pPr>
    </w:p>
    <w:p>
      <w:pPr>
        <w:pStyle w:val="BodyText"/>
        <w:spacing w:before="94"/>
        <w:ind w:left="300"/>
      </w:pPr>
      <w:r>
        <w:rPr>
          <w:u w:val="single"/>
        </w:rPr>
        <w:t>Wedding Planning (Multiple Choice – Use of English)</w:t>
      </w:r>
    </w:p>
    <w:p>
      <w:pPr>
        <w:pStyle w:val="BodyText"/>
        <w:spacing w:before="7"/>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58"/>
        <w:gridCol w:w="1815"/>
      </w:tblGrid>
      <w:tr>
        <w:trPr>
          <w:trHeight w:val="226" w:hRule="atLeast"/>
        </w:trPr>
        <w:tc>
          <w:tcPr>
            <w:tcW w:w="1754" w:type="dxa"/>
          </w:tcPr>
          <w:p>
            <w:pPr>
              <w:pStyle w:val="TableParagraph"/>
              <w:spacing w:line="207" w:lineRule="exact"/>
              <w:ind w:left="50"/>
              <w:rPr>
                <w:sz w:val="20"/>
              </w:rPr>
            </w:pPr>
            <w:r>
              <w:rPr>
                <w:sz w:val="20"/>
              </w:rPr>
              <w:t>1. b)</w:t>
            </w:r>
          </w:p>
        </w:tc>
        <w:tc>
          <w:tcPr>
            <w:tcW w:w="3058" w:type="dxa"/>
          </w:tcPr>
          <w:p>
            <w:pPr>
              <w:pStyle w:val="TableParagraph"/>
              <w:spacing w:line="207" w:lineRule="exact"/>
              <w:ind w:left="1304"/>
              <w:rPr>
                <w:sz w:val="20"/>
              </w:rPr>
            </w:pPr>
            <w:r>
              <w:rPr>
                <w:sz w:val="20"/>
              </w:rPr>
              <w:t>6. b)</w:t>
            </w:r>
          </w:p>
        </w:tc>
        <w:tc>
          <w:tcPr>
            <w:tcW w:w="1815" w:type="dxa"/>
          </w:tcPr>
          <w:p>
            <w:pPr>
              <w:pStyle w:val="TableParagraph"/>
              <w:spacing w:line="207" w:lineRule="exact"/>
              <w:ind w:right="58"/>
              <w:jc w:val="right"/>
              <w:rPr>
                <w:sz w:val="20"/>
              </w:rPr>
            </w:pPr>
            <w:r>
              <w:rPr>
                <w:sz w:val="20"/>
              </w:rPr>
              <w:t>11. c)</w:t>
            </w:r>
          </w:p>
        </w:tc>
      </w:tr>
      <w:tr>
        <w:trPr>
          <w:trHeight w:val="229" w:hRule="atLeast"/>
        </w:trPr>
        <w:tc>
          <w:tcPr>
            <w:tcW w:w="1754" w:type="dxa"/>
          </w:tcPr>
          <w:p>
            <w:pPr>
              <w:pStyle w:val="TableParagraph"/>
              <w:spacing w:line="210" w:lineRule="exact"/>
              <w:ind w:left="50"/>
              <w:rPr>
                <w:sz w:val="20"/>
              </w:rPr>
            </w:pPr>
            <w:r>
              <w:rPr>
                <w:sz w:val="20"/>
              </w:rPr>
              <w:t>2. c)</w:t>
            </w:r>
          </w:p>
        </w:tc>
        <w:tc>
          <w:tcPr>
            <w:tcW w:w="3058" w:type="dxa"/>
          </w:tcPr>
          <w:p>
            <w:pPr>
              <w:pStyle w:val="TableParagraph"/>
              <w:spacing w:line="210" w:lineRule="exact"/>
              <w:ind w:left="1304"/>
              <w:rPr>
                <w:sz w:val="20"/>
              </w:rPr>
            </w:pPr>
            <w:r>
              <w:rPr>
                <w:sz w:val="20"/>
              </w:rPr>
              <w:t>7. a)</w:t>
            </w:r>
          </w:p>
        </w:tc>
        <w:tc>
          <w:tcPr>
            <w:tcW w:w="1815" w:type="dxa"/>
          </w:tcPr>
          <w:p>
            <w:pPr>
              <w:pStyle w:val="TableParagraph"/>
              <w:spacing w:line="210" w:lineRule="exact"/>
              <w:ind w:right="47"/>
              <w:jc w:val="right"/>
              <w:rPr>
                <w:sz w:val="20"/>
              </w:rPr>
            </w:pPr>
            <w:r>
              <w:rPr>
                <w:sz w:val="20"/>
              </w:rPr>
              <w:t>12. b)</w:t>
            </w:r>
          </w:p>
        </w:tc>
      </w:tr>
      <w:tr>
        <w:trPr>
          <w:trHeight w:val="230" w:hRule="atLeast"/>
        </w:trPr>
        <w:tc>
          <w:tcPr>
            <w:tcW w:w="1754" w:type="dxa"/>
          </w:tcPr>
          <w:p>
            <w:pPr>
              <w:pStyle w:val="TableParagraph"/>
              <w:spacing w:line="210" w:lineRule="exact"/>
              <w:ind w:left="50"/>
              <w:rPr>
                <w:sz w:val="20"/>
              </w:rPr>
            </w:pPr>
            <w:r>
              <w:rPr>
                <w:sz w:val="20"/>
              </w:rPr>
              <w:t>3. a)</w:t>
            </w:r>
          </w:p>
        </w:tc>
        <w:tc>
          <w:tcPr>
            <w:tcW w:w="3058" w:type="dxa"/>
          </w:tcPr>
          <w:p>
            <w:pPr>
              <w:pStyle w:val="TableParagraph"/>
              <w:spacing w:line="210" w:lineRule="exact"/>
              <w:ind w:left="1304"/>
              <w:rPr>
                <w:sz w:val="20"/>
              </w:rPr>
            </w:pPr>
            <w:r>
              <w:rPr>
                <w:sz w:val="20"/>
              </w:rPr>
              <w:t>8. c)</w:t>
            </w:r>
          </w:p>
        </w:tc>
        <w:tc>
          <w:tcPr>
            <w:tcW w:w="1815" w:type="dxa"/>
          </w:tcPr>
          <w:p>
            <w:pPr>
              <w:pStyle w:val="TableParagraph"/>
              <w:spacing w:line="210" w:lineRule="exact"/>
              <w:ind w:right="58"/>
              <w:jc w:val="right"/>
              <w:rPr>
                <w:sz w:val="20"/>
              </w:rPr>
            </w:pPr>
            <w:r>
              <w:rPr>
                <w:sz w:val="20"/>
              </w:rPr>
              <w:t>13. c)</w:t>
            </w:r>
          </w:p>
        </w:tc>
      </w:tr>
      <w:tr>
        <w:trPr>
          <w:trHeight w:val="229" w:hRule="atLeast"/>
        </w:trPr>
        <w:tc>
          <w:tcPr>
            <w:tcW w:w="1754" w:type="dxa"/>
          </w:tcPr>
          <w:p>
            <w:pPr>
              <w:pStyle w:val="TableParagraph"/>
              <w:spacing w:line="210" w:lineRule="exact"/>
              <w:ind w:left="50"/>
              <w:rPr>
                <w:sz w:val="20"/>
              </w:rPr>
            </w:pPr>
            <w:r>
              <w:rPr>
                <w:sz w:val="20"/>
              </w:rPr>
              <w:t>4. b)</w:t>
            </w:r>
          </w:p>
        </w:tc>
        <w:tc>
          <w:tcPr>
            <w:tcW w:w="3058" w:type="dxa"/>
          </w:tcPr>
          <w:p>
            <w:pPr>
              <w:pStyle w:val="TableParagraph"/>
              <w:spacing w:line="210" w:lineRule="exact"/>
              <w:ind w:left="1304"/>
              <w:rPr>
                <w:sz w:val="20"/>
              </w:rPr>
            </w:pPr>
            <w:r>
              <w:rPr>
                <w:sz w:val="20"/>
              </w:rPr>
              <w:t>9. b)</w:t>
            </w:r>
          </w:p>
        </w:tc>
        <w:tc>
          <w:tcPr>
            <w:tcW w:w="1815" w:type="dxa"/>
          </w:tcPr>
          <w:p>
            <w:pPr>
              <w:pStyle w:val="TableParagraph"/>
              <w:spacing w:line="210" w:lineRule="exact"/>
              <w:ind w:right="47"/>
              <w:jc w:val="right"/>
              <w:rPr>
                <w:sz w:val="20"/>
              </w:rPr>
            </w:pPr>
            <w:r>
              <w:rPr>
                <w:sz w:val="20"/>
              </w:rPr>
              <w:t>14. b)</w:t>
            </w:r>
          </w:p>
        </w:tc>
      </w:tr>
      <w:tr>
        <w:trPr>
          <w:trHeight w:val="226" w:hRule="atLeast"/>
        </w:trPr>
        <w:tc>
          <w:tcPr>
            <w:tcW w:w="1754" w:type="dxa"/>
          </w:tcPr>
          <w:p>
            <w:pPr>
              <w:pStyle w:val="TableParagraph"/>
              <w:spacing w:line="207" w:lineRule="exact"/>
              <w:ind w:left="50"/>
              <w:rPr>
                <w:sz w:val="20"/>
              </w:rPr>
            </w:pPr>
            <w:r>
              <w:rPr>
                <w:sz w:val="20"/>
              </w:rPr>
              <w:t>5. c)</w:t>
            </w:r>
          </w:p>
        </w:tc>
        <w:tc>
          <w:tcPr>
            <w:tcW w:w="3058" w:type="dxa"/>
          </w:tcPr>
          <w:p>
            <w:pPr>
              <w:pStyle w:val="TableParagraph"/>
              <w:spacing w:line="207" w:lineRule="exact"/>
              <w:ind w:left="1304"/>
              <w:rPr>
                <w:sz w:val="20"/>
              </w:rPr>
            </w:pPr>
            <w:r>
              <w:rPr>
                <w:sz w:val="20"/>
              </w:rPr>
              <w:t>10. c)</w:t>
            </w:r>
          </w:p>
        </w:tc>
        <w:tc>
          <w:tcPr>
            <w:tcW w:w="1815" w:type="dxa"/>
          </w:tcPr>
          <w:p>
            <w:pPr>
              <w:pStyle w:val="TableParagraph"/>
              <w:spacing w:line="207" w:lineRule="exact"/>
              <w:ind w:right="47"/>
              <w:jc w:val="right"/>
              <w:rPr>
                <w:sz w:val="20"/>
              </w:rPr>
            </w:pPr>
            <w:r>
              <w:rPr>
                <w:sz w:val="20"/>
              </w:rPr>
              <w:t>15. a)</w:t>
            </w:r>
          </w:p>
        </w:tc>
      </w:tr>
    </w:tbl>
    <w:p>
      <w:pPr>
        <w:pStyle w:val="BodyText"/>
        <w:spacing w:before="10"/>
        <w:rPr>
          <w:sz w:val="27"/>
        </w:rPr>
      </w:pPr>
    </w:p>
    <w:p>
      <w:pPr>
        <w:pStyle w:val="BodyText"/>
        <w:ind w:left="300"/>
      </w:pPr>
      <w:r>
        <w:rPr>
          <w:u w:val="single"/>
        </w:rPr>
        <w:t>Wedding Planning (Comprehension Questions)</w:t>
      </w:r>
    </w:p>
    <w:p>
      <w:pPr>
        <w:pStyle w:val="BodyText"/>
        <w:spacing w:before="10"/>
        <w:rPr>
          <w:sz w:val="11"/>
        </w:rPr>
      </w:pPr>
    </w:p>
    <w:p>
      <w:pPr>
        <w:spacing w:after="0"/>
        <w:rPr>
          <w:sz w:val="11"/>
        </w:rPr>
        <w:sectPr>
          <w:headerReference w:type="default" r:id="rId184"/>
          <w:footerReference w:type="default" r:id="rId185"/>
          <w:pgSz w:w="11900" w:h="16840"/>
          <w:pgMar w:header="707" w:footer="1012" w:top="2080" w:bottom="1200" w:left="1500" w:right="1080"/>
        </w:sectPr>
      </w:pPr>
    </w:p>
    <w:p>
      <w:pPr>
        <w:pStyle w:val="ListParagraph"/>
        <w:numPr>
          <w:ilvl w:val="0"/>
          <w:numId w:val="183"/>
        </w:numPr>
        <w:tabs>
          <w:tab w:pos="1020" w:val="left" w:leader="none"/>
        </w:tabs>
        <w:spacing w:line="240" w:lineRule="auto" w:before="94" w:after="0"/>
        <w:ind w:left="1019" w:right="0" w:hanging="361"/>
        <w:jc w:val="left"/>
        <w:rPr>
          <w:sz w:val="20"/>
        </w:rPr>
      </w:pPr>
      <w:r>
        <w:rPr>
          <w:sz w:val="20"/>
        </w:rPr>
        <w:t>About</w:t>
      </w:r>
      <w:r>
        <w:rPr>
          <w:spacing w:val="-2"/>
          <w:sz w:val="20"/>
        </w:rPr>
        <w:t> </w:t>
      </w:r>
      <w:r>
        <w:rPr>
          <w:sz w:val="20"/>
        </w:rPr>
        <w:t>forty-five.</w:t>
      </w:r>
    </w:p>
    <w:p>
      <w:pPr>
        <w:pStyle w:val="ListParagraph"/>
        <w:numPr>
          <w:ilvl w:val="0"/>
          <w:numId w:val="183"/>
        </w:numPr>
        <w:tabs>
          <w:tab w:pos="1021" w:val="left" w:leader="none"/>
        </w:tabs>
        <w:spacing w:line="240" w:lineRule="auto" w:before="0" w:after="0"/>
        <w:ind w:left="1020" w:right="0" w:hanging="362"/>
        <w:jc w:val="left"/>
        <w:rPr>
          <w:sz w:val="20"/>
        </w:rPr>
      </w:pPr>
      <w:r>
        <w:rPr>
          <w:sz w:val="20"/>
        </w:rPr>
        <w:t>No.</w:t>
      </w:r>
    </w:p>
    <w:p>
      <w:pPr>
        <w:pStyle w:val="ListParagraph"/>
        <w:numPr>
          <w:ilvl w:val="0"/>
          <w:numId w:val="183"/>
        </w:numPr>
        <w:tabs>
          <w:tab w:pos="1021" w:val="left" w:leader="none"/>
        </w:tabs>
        <w:spacing w:line="230" w:lineRule="exact" w:before="1" w:after="0"/>
        <w:ind w:left="1020" w:right="0" w:hanging="362"/>
        <w:jc w:val="left"/>
        <w:rPr>
          <w:sz w:val="20"/>
        </w:rPr>
      </w:pPr>
      <w:r>
        <w:rPr>
          <w:sz w:val="20"/>
        </w:rPr>
        <w:t>In</w:t>
      </w:r>
      <w:r>
        <w:rPr>
          <w:spacing w:val="-2"/>
          <w:sz w:val="20"/>
        </w:rPr>
        <w:t> </w:t>
      </w:r>
      <w:r>
        <w:rPr>
          <w:sz w:val="20"/>
        </w:rPr>
        <w:t>London.</w:t>
      </w:r>
    </w:p>
    <w:p>
      <w:pPr>
        <w:pStyle w:val="ListParagraph"/>
        <w:numPr>
          <w:ilvl w:val="0"/>
          <w:numId w:val="183"/>
        </w:numPr>
        <w:tabs>
          <w:tab w:pos="1020" w:val="left" w:leader="none"/>
        </w:tabs>
        <w:spacing w:line="230" w:lineRule="exact" w:before="0" w:after="0"/>
        <w:ind w:left="1019" w:right="0" w:hanging="361"/>
        <w:jc w:val="left"/>
        <w:rPr>
          <w:sz w:val="20"/>
        </w:rPr>
      </w:pPr>
      <w:r>
        <w:rPr>
          <w:sz w:val="20"/>
        </w:rPr>
        <w:t>Derby.</w:t>
      </w:r>
    </w:p>
    <w:p>
      <w:pPr>
        <w:pStyle w:val="ListParagraph"/>
        <w:numPr>
          <w:ilvl w:val="0"/>
          <w:numId w:val="183"/>
        </w:numPr>
        <w:tabs>
          <w:tab w:pos="1021" w:val="left" w:leader="none"/>
        </w:tabs>
        <w:spacing w:line="240" w:lineRule="auto" w:before="0" w:after="0"/>
        <w:ind w:left="1020" w:right="0" w:hanging="362"/>
        <w:jc w:val="left"/>
        <w:rPr>
          <w:sz w:val="20"/>
        </w:rPr>
      </w:pPr>
      <w:r>
        <w:rPr>
          <w:sz w:val="20"/>
        </w:rPr>
        <w:t>Invite his whole family to the</w:t>
      </w:r>
      <w:r>
        <w:rPr>
          <w:spacing w:val="-22"/>
          <w:sz w:val="20"/>
        </w:rPr>
        <w:t> </w:t>
      </w:r>
      <w:r>
        <w:rPr>
          <w:sz w:val="20"/>
        </w:rPr>
        <w:t>wedding.</w:t>
      </w:r>
    </w:p>
    <w:p>
      <w:pPr>
        <w:pStyle w:val="ListParagraph"/>
        <w:numPr>
          <w:ilvl w:val="0"/>
          <w:numId w:val="183"/>
        </w:numPr>
        <w:tabs>
          <w:tab w:pos="1021" w:val="left" w:leader="none"/>
        </w:tabs>
        <w:spacing w:line="230" w:lineRule="exact" w:before="1" w:after="0"/>
        <w:ind w:left="1020" w:right="0" w:hanging="362"/>
        <w:jc w:val="left"/>
        <w:rPr>
          <w:sz w:val="20"/>
        </w:rPr>
      </w:pPr>
      <w:r>
        <w:rPr>
          <w:sz w:val="20"/>
        </w:rPr>
        <w:t>At her friend Sophie’s in</w:t>
      </w:r>
      <w:r>
        <w:rPr>
          <w:spacing w:val="-12"/>
          <w:sz w:val="20"/>
        </w:rPr>
        <w:t> </w:t>
      </w:r>
      <w:r>
        <w:rPr>
          <w:sz w:val="20"/>
        </w:rPr>
        <w:t>Derby.</w:t>
      </w:r>
    </w:p>
    <w:p>
      <w:pPr>
        <w:pStyle w:val="ListParagraph"/>
        <w:numPr>
          <w:ilvl w:val="0"/>
          <w:numId w:val="183"/>
        </w:numPr>
        <w:tabs>
          <w:tab w:pos="1021" w:val="left" w:leader="none"/>
        </w:tabs>
        <w:spacing w:line="230" w:lineRule="exact" w:before="0" w:after="0"/>
        <w:ind w:left="1020" w:right="0" w:hanging="361"/>
        <w:jc w:val="left"/>
        <w:rPr>
          <w:sz w:val="20"/>
        </w:rPr>
      </w:pPr>
      <w:r>
        <w:rPr>
          <w:sz w:val="20"/>
        </w:rPr>
        <w:t>For a few</w:t>
      </w:r>
      <w:r>
        <w:rPr>
          <w:spacing w:val="-3"/>
          <w:sz w:val="20"/>
        </w:rPr>
        <w:t> </w:t>
      </w:r>
      <w:r>
        <w:rPr>
          <w:sz w:val="20"/>
        </w:rPr>
        <w:t>days.</w:t>
      </w:r>
    </w:p>
    <w:p>
      <w:pPr>
        <w:pStyle w:val="ListParagraph"/>
        <w:numPr>
          <w:ilvl w:val="0"/>
          <w:numId w:val="183"/>
        </w:numPr>
        <w:tabs>
          <w:tab w:pos="1021" w:val="left" w:leader="none"/>
        </w:tabs>
        <w:spacing w:line="240" w:lineRule="auto" w:before="0" w:after="0"/>
        <w:ind w:left="1020" w:right="0" w:hanging="361"/>
        <w:jc w:val="left"/>
        <w:rPr>
          <w:sz w:val="20"/>
        </w:rPr>
      </w:pPr>
      <w:r>
        <w:rPr>
          <w:sz w:val="20"/>
        </w:rPr>
        <w:t>No.</w:t>
      </w:r>
    </w:p>
    <w:p>
      <w:pPr>
        <w:pStyle w:val="ListParagraph"/>
        <w:numPr>
          <w:ilvl w:val="0"/>
          <w:numId w:val="183"/>
        </w:numPr>
        <w:tabs>
          <w:tab w:pos="1021" w:val="left" w:leader="none"/>
        </w:tabs>
        <w:spacing w:line="230" w:lineRule="exact" w:before="1" w:after="0"/>
        <w:ind w:left="1020" w:right="0" w:hanging="361"/>
        <w:jc w:val="left"/>
        <w:rPr>
          <w:sz w:val="20"/>
        </w:rPr>
      </w:pPr>
      <w:r>
        <w:rPr>
          <w:sz w:val="20"/>
        </w:rPr>
        <w:t>Two.</w:t>
      </w:r>
    </w:p>
    <w:p>
      <w:pPr>
        <w:pStyle w:val="ListParagraph"/>
        <w:numPr>
          <w:ilvl w:val="0"/>
          <w:numId w:val="183"/>
        </w:numPr>
        <w:tabs>
          <w:tab w:pos="1021" w:val="left" w:leader="none"/>
        </w:tabs>
        <w:spacing w:line="230" w:lineRule="exact" w:before="0" w:after="0"/>
        <w:ind w:left="1020" w:right="0" w:hanging="361"/>
        <w:jc w:val="left"/>
        <w:rPr>
          <w:sz w:val="20"/>
        </w:rPr>
      </w:pPr>
      <w:r>
        <w:rPr>
          <w:sz w:val="20"/>
        </w:rPr>
        <w:t>Out for a night on the</w:t>
      </w:r>
      <w:r>
        <w:rPr>
          <w:spacing w:val="-9"/>
          <w:sz w:val="20"/>
        </w:rPr>
        <w:t> </w:t>
      </w:r>
      <w:r>
        <w:rPr>
          <w:sz w:val="20"/>
        </w:rPr>
        <w:t>town.</w:t>
      </w:r>
    </w:p>
    <w:p>
      <w:pPr>
        <w:pStyle w:val="ListParagraph"/>
        <w:numPr>
          <w:ilvl w:val="0"/>
          <w:numId w:val="183"/>
        </w:numPr>
        <w:tabs>
          <w:tab w:pos="1020" w:val="left" w:leader="none"/>
        </w:tabs>
        <w:spacing w:line="240" w:lineRule="auto" w:before="0" w:after="0"/>
        <w:ind w:left="1019" w:right="95" w:hanging="360"/>
        <w:jc w:val="left"/>
        <w:rPr>
          <w:sz w:val="20"/>
        </w:rPr>
      </w:pPr>
      <w:r>
        <w:rPr>
          <w:sz w:val="20"/>
        </w:rPr>
        <w:t>Eight. [In order:] Derby, Scotland, Cardiff, London, Belfast, Manchester, Liverpool, and</w:t>
      </w:r>
      <w:r>
        <w:rPr>
          <w:spacing w:val="-5"/>
          <w:sz w:val="20"/>
        </w:rPr>
        <w:t> </w:t>
      </w:r>
      <w:r>
        <w:rPr>
          <w:sz w:val="20"/>
        </w:rPr>
        <w:t>Birmingham.</w:t>
      </w:r>
    </w:p>
    <w:p>
      <w:pPr>
        <w:pStyle w:val="ListParagraph"/>
        <w:numPr>
          <w:ilvl w:val="0"/>
          <w:numId w:val="183"/>
        </w:numPr>
        <w:tabs>
          <w:tab w:pos="1021" w:val="left" w:leader="none"/>
        </w:tabs>
        <w:spacing w:line="240" w:lineRule="auto" w:before="0" w:after="0"/>
        <w:ind w:left="1020" w:right="0" w:hanging="361"/>
        <w:jc w:val="left"/>
        <w:rPr>
          <w:sz w:val="20"/>
        </w:rPr>
      </w:pPr>
      <w:r>
        <w:rPr>
          <w:sz w:val="20"/>
        </w:rPr>
        <w:t>Yes.</w:t>
      </w:r>
    </w:p>
    <w:p>
      <w:pPr>
        <w:pStyle w:val="ListParagraph"/>
        <w:numPr>
          <w:ilvl w:val="0"/>
          <w:numId w:val="183"/>
        </w:numPr>
        <w:tabs>
          <w:tab w:pos="1021" w:val="left" w:leader="none"/>
        </w:tabs>
        <w:spacing w:line="230" w:lineRule="exact" w:before="1" w:after="0"/>
        <w:ind w:left="1020" w:right="0" w:hanging="361"/>
        <w:jc w:val="left"/>
        <w:rPr>
          <w:sz w:val="20"/>
        </w:rPr>
      </w:pPr>
      <w:r>
        <w:rPr>
          <w:sz w:val="20"/>
        </w:rPr>
        <w:t>Sophie.</w:t>
      </w:r>
    </w:p>
    <w:p>
      <w:pPr>
        <w:pStyle w:val="ListParagraph"/>
        <w:numPr>
          <w:ilvl w:val="0"/>
          <w:numId w:val="183"/>
        </w:numPr>
        <w:tabs>
          <w:tab w:pos="1021" w:val="left" w:leader="none"/>
        </w:tabs>
        <w:spacing w:line="230" w:lineRule="exact" w:before="0" w:after="0"/>
        <w:ind w:left="1020" w:right="0" w:hanging="361"/>
        <w:jc w:val="left"/>
        <w:rPr>
          <w:sz w:val="20"/>
        </w:rPr>
      </w:pPr>
      <w:r>
        <w:rPr>
          <w:sz w:val="20"/>
        </w:rPr>
        <w:t>Yes.</w:t>
      </w:r>
    </w:p>
    <w:p>
      <w:pPr>
        <w:pStyle w:val="ListParagraph"/>
        <w:numPr>
          <w:ilvl w:val="0"/>
          <w:numId w:val="183"/>
        </w:numPr>
        <w:tabs>
          <w:tab w:pos="1021" w:val="left" w:leader="none"/>
        </w:tabs>
        <w:spacing w:line="240" w:lineRule="auto" w:before="0" w:after="0"/>
        <w:ind w:left="1019" w:right="416" w:hanging="360"/>
        <w:jc w:val="left"/>
        <w:rPr>
          <w:sz w:val="20"/>
        </w:rPr>
      </w:pPr>
      <w:r>
        <w:rPr>
          <w:sz w:val="20"/>
        </w:rPr>
        <w:t>Tony’s cousin John, and Sophie’s godmother’s kids, Lee and</w:t>
      </w:r>
      <w:r>
        <w:rPr>
          <w:spacing w:val="-8"/>
          <w:sz w:val="20"/>
        </w:rPr>
        <w:t> </w:t>
      </w:r>
      <w:r>
        <w:rPr>
          <w:sz w:val="20"/>
        </w:rPr>
        <w:t>Sam.</w:t>
      </w:r>
    </w:p>
    <w:p>
      <w:pPr>
        <w:pStyle w:val="ListParagraph"/>
        <w:numPr>
          <w:ilvl w:val="0"/>
          <w:numId w:val="183"/>
        </w:numPr>
        <w:tabs>
          <w:tab w:pos="1020" w:val="left" w:leader="none"/>
        </w:tabs>
        <w:spacing w:line="240" w:lineRule="auto" w:before="95" w:after="0"/>
        <w:ind w:left="1019" w:right="0" w:hanging="361"/>
        <w:jc w:val="left"/>
        <w:rPr>
          <w:sz w:val="20"/>
        </w:rPr>
      </w:pPr>
      <w:r>
        <w:rPr>
          <w:spacing w:val="-1"/>
          <w:w w:val="100"/>
          <w:sz w:val="20"/>
        </w:rPr>
        <w:br w:type="column"/>
      </w:r>
      <w:r>
        <w:rPr>
          <w:sz w:val="20"/>
        </w:rPr>
        <w:t>Sophie.</w:t>
      </w:r>
    </w:p>
    <w:p>
      <w:pPr>
        <w:pStyle w:val="ListParagraph"/>
        <w:numPr>
          <w:ilvl w:val="0"/>
          <w:numId w:val="183"/>
        </w:numPr>
        <w:tabs>
          <w:tab w:pos="1021" w:val="left" w:leader="none"/>
        </w:tabs>
        <w:spacing w:line="240" w:lineRule="auto" w:before="0" w:after="0"/>
        <w:ind w:left="1020" w:right="0" w:hanging="362"/>
        <w:jc w:val="left"/>
        <w:rPr>
          <w:sz w:val="20"/>
        </w:rPr>
      </w:pPr>
      <w:r>
        <w:rPr>
          <w:sz w:val="20"/>
        </w:rPr>
        <w:t>She’s going to be a</w:t>
      </w:r>
      <w:r>
        <w:rPr>
          <w:spacing w:val="-5"/>
          <w:sz w:val="20"/>
        </w:rPr>
        <w:t> </w:t>
      </w:r>
      <w:r>
        <w:rPr>
          <w:sz w:val="20"/>
        </w:rPr>
        <w:t>bridesmaid.</w:t>
      </w:r>
    </w:p>
    <w:p>
      <w:pPr>
        <w:pStyle w:val="ListParagraph"/>
        <w:numPr>
          <w:ilvl w:val="0"/>
          <w:numId w:val="183"/>
        </w:numPr>
        <w:tabs>
          <w:tab w:pos="1020" w:val="left" w:leader="none"/>
        </w:tabs>
        <w:spacing w:line="230" w:lineRule="exact" w:before="1" w:after="0"/>
        <w:ind w:left="1019" w:right="0" w:hanging="361"/>
        <w:jc w:val="left"/>
        <w:rPr>
          <w:sz w:val="20"/>
        </w:rPr>
      </w:pPr>
      <w:r>
        <w:rPr>
          <w:sz w:val="20"/>
        </w:rPr>
        <w:t>Tony.</w:t>
      </w:r>
    </w:p>
    <w:p>
      <w:pPr>
        <w:pStyle w:val="ListParagraph"/>
        <w:numPr>
          <w:ilvl w:val="0"/>
          <w:numId w:val="183"/>
        </w:numPr>
        <w:tabs>
          <w:tab w:pos="1020" w:val="left" w:leader="none"/>
        </w:tabs>
        <w:spacing w:line="230" w:lineRule="exact" w:before="0" w:after="0"/>
        <w:ind w:left="1019" w:right="0" w:hanging="361"/>
        <w:jc w:val="left"/>
        <w:rPr>
          <w:sz w:val="20"/>
        </w:rPr>
      </w:pPr>
      <w:r>
        <w:rPr>
          <w:sz w:val="20"/>
        </w:rPr>
        <w:t>Five.</w:t>
      </w:r>
    </w:p>
    <w:p>
      <w:pPr>
        <w:pStyle w:val="ListParagraph"/>
        <w:numPr>
          <w:ilvl w:val="0"/>
          <w:numId w:val="183"/>
        </w:numPr>
        <w:tabs>
          <w:tab w:pos="1021" w:val="left" w:leader="none"/>
        </w:tabs>
        <w:spacing w:line="240" w:lineRule="auto" w:before="0" w:after="0"/>
        <w:ind w:left="1020" w:right="0" w:hanging="362"/>
        <w:jc w:val="left"/>
        <w:rPr>
          <w:sz w:val="20"/>
        </w:rPr>
      </w:pPr>
      <w:r>
        <w:rPr>
          <w:sz w:val="20"/>
        </w:rPr>
        <w:t>Tony’s grandma’s</w:t>
      </w:r>
      <w:r>
        <w:rPr>
          <w:spacing w:val="-4"/>
          <w:sz w:val="20"/>
        </w:rPr>
        <w:t> </w:t>
      </w:r>
      <w:r>
        <w:rPr>
          <w:sz w:val="20"/>
        </w:rPr>
        <w:t>boyfriend.</w:t>
      </w:r>
    </w:p>
    <w:p>
      <w:pPr>
        <w:pStyle w:val="ListParagraph"/>
        <w:numPr>
          <w:ilvl w:val="0"/>
          <w:numId w:val="183"/>
        </w:numPr>
        <w:tabs>
          <w:tab w:pos="1020" w:val="left" w:leader="none"/>
        </w:tabs>
        <w:spacing w:line="230" w:lineRule="exact" w:before="1" w:after="0"/>
        <w:ind w:left="1019" w:right="0" w:hanging="361"/>
        <w:jc w:val="left"/>
        <w:rPr>
          <w:sz w:val="20"/>
        </w:rPr>
      </w:pPr>
      <w:r>
        <w:rPr>
          <w:sz w:val="20"/>
        </w:rPr>
        <w:t>Tony.</w:t>
      </w:r>
    </w:p>
    <w:p>
      <w:pPr>
        <w:pStyle w:val="ListParagraph"/>
        <w:numPr>
          <w:ilvl w:val="0"/>
          <w:numId w:val="183"/>
        </w:numPr>
        <w:tabs>
          <w:tab w:pos="1020" w:val="left" w:leader="none"/>
        </w:tabs>
        <w:spacing w:line="230" w:lineRule="exact" w:before="0" w:after="0"/>
        <w:ind w:left="1019" w:right="0" w:hanging="361"/>
        <w:jc w:val="left"/>
        <w:rPr>
          <w:sz w:val="20"/>
        </w:rPr>
      </w:pPr>
      <w:r>
        <w:rPr>
          <w:sz w:val="20"/>
        </w:rPr>
        <w:t>Bus.</w:t>
      </w:r>
    </w:p>
    <w:p>
      <w:pPr>
        <w:pStyle w:val="ListParagraph"/>
        <w:numPr>
          <w:ilvl w:val="0"/>
          <w:numId w:val="183"/>
        </w:numPr>
        <w:tabs>
          <w:tab w:pos="1021" w:val="left" w:leader="none"/>
        </w:tabs>
        <w:spacing w:line="240" w:lineRule="auto" w:before="0" w:after="0"/>
        <w:ind w:left="1020" w:right="0" w:hanging="362"/>
        <w:jc w:val="left"/>
        <w:rPr>
          <w:sz w:val="20"/>
        </w:rPr>
      </w:pPr>
      <w:r>
        <w:rPr>
          <w:sz w:val="20"/>
        </w:rPr>
        <w:t>Wander outside and text his</w:t>
      </w:r>
      <w:r>
        <w:rPr>
          <w:spacing w:val="-5"/>
          <w:sz w:val="20"/>
        </w:rPr>
        <w:t> </w:t>
      </w:r>
      <w:r>
        <w:rPr>
          <w:sz w:val="20"/>
        </w:rPr>
        <w:t>mates.</w:t>
      </w:r>
    </w:p>
    <w:p>
      <w:pPr>
        <w:pStyle w:val="ListParagraph"/>
        <w:numPr>
          <w:ilvl w:val="0"/>
          <w:numId w:val="183"/>
        </w:numPr>
        <w:tabs>
          <w:tab w:pos="1021" w:val="left" w:leader="none"/>
        </w:tabs>
        <w:spacing w:line="230" w:lineRule="exact" w:before="1" w:after="0"/>
        <w:ind w:left="1020" w:right="0" w:hanging="362"/>
        <w:jc w:val="left"/>
        <w:rPr>
          <w:sz w:val="20"/>
        </w:rPr>
      </w:pPr>
      <w:r>
        <w:rPr>
          <w:sz w:val="20"/>
        </w:rPr>
        <w:t>Sophie’s godmother’s</w:t>
      </w:r>
      <w:r>
        <w:rPr>
          <w:spacing w:val="-2"/>
          <w:sz w:val="20"/>
        </w:rPr>
        <w:t> </w:t>
      </w:r>
      <w:r>
        <w:rPr>
          <w:sz w:val="20"/>
        </w:rPr>
        <w:t>son.</w:t>
      </w:r>
    </w:p>
    <w:p>
      <w:pPr>
        <w:pStyle w:val="ListParagraph"/>
        <w:numPr>
          <w:ilvl w:val="0"/>
          <w:numId w:val="183"/>
        </w:numPr>
        <w:tabs>
          <w:tab w:pos="1021" w:val="left" w:leader="none"/>
        </w:tabs>
        <w:spacing w:line="240" w:lineRule="auto" w:before="0" w:after="0"/>
        <w:ind w:left="1019" w:right="1027" w:hanging="360"/>
        <w:jc w:val="left"/>
        <w:rPr>
          <w:sz w:val="20"/>
        </w:rPr>
      </w:pPr>
      <w:r>
        <w:rPr>
          <w:sz w:val="20"/>
        </w:rPr>
        <w:t>Being a bridesmaid at Sophie’s wedding.</w:t>
      </w:r>
    </w:p>
    <w:p>
      <w:pPr>
        <w:pStyle w:val="ListParagraph"/>
        <w:numPr>
          <w:ilvl w:val="0"/>
          <w:numId w:val="183"/>
        </w:numPr>
        <w:tabs>
          <w:tab w:pos="1021" w:val="left" w:leader="none"/>
        </w:tabs>
        <w:spacing w:line="230" w:lineRule="exact" w:before="0" w:after="0"/>
        <w:ind w:left="1020" w:right="0" w:hanging="362"/>
        <w:jc w:val="left"/>
        <w:rPr>
          <w:sz w:val="20"/>
        </w:rPr>
      </w:pPr>
      <w:r>
        <w:rPr>
          <w:sz w:val="20"/>
        </w:rPr>
        <w:t>Tony’s dad’s</w:t>
      </w:r>
      <w:r>
        <w:rPr>
          <w:spacing w:val="-3"/>
          <w:sz w:val="20"/>
        </w:rPr>
        <w:t> </w:t>
      </w:r>
      <w:r>
        <w:rPr>
          <w:sz w:val="20"/>
        </w:rPr>
        <w:t>partner.</w:t>
      </w:r>
    </w:p>
    <w:p>
      <w:pPr>
        <w:pStyle w:val="ListParagraph"/>
        <w:numPr>
          <w:ilvl w:val="0"/>
          <w:numId w:val="183"/>
        </w:numPr>
        <w:tabs>
          <w:tab w:pos="1020" w:val="left" w:leader="none"/>
        </w:tabs>
        <w:spacing w:line="230" w:lineRule="exact" w:before="0" w:after="0"/>
        <w:ind w:left="1020" w:right="0" w:hanging="360"/>
        <w:jc w:val="left"/>
        <w:rPr>
          <w:sz w:val="20"/>
        </w:rPr>
      </w:pPr>
      <w:r>
        <w:rPr>
          <w:sz w:val="20"/>
        </w:rPr>
        <w:t>In</w:t>
      </w:r>
      <w:r>
        <w:rPr>
          <w:spacing w:val="-2"/>
          <w:sz w:val="20"/>
        </w:rPr>
        <w:t> </w:t>
      </w:r>
      <w:r>
        <w:rPr>
          <w:sz w:val="20"/>
        </w:rPr>
        <w:t>Scotland.</w:t>
      </w:r>
    </w:p>
    <w:p>
      <w:pPr>
        <w:pStyle w:val="ListParagraph"/>
        <w:numPr>
          <w:ilvl w:val="0"/>
          <w:numId w:val="183"/>
        </w:numPr>
        <w:tabs>
          <w:tab w:pos="1020" w:val="left" w:leader="none"/>
        </w:tabs>
        <w:spacing w:line="240" w:lineRule="auto" w:before="1" w:after="0"/>
        <w:ind w:left="1019" w:right="0" w:hanging="360"/>
        <w:jc w:val="left"/>
        <w:rPr>
          <w:sz w:val="20"/>
        </w:rPr>
      </w:pPr>
      <w:r>
        <w:rPr>
          <w:sz w:val="20"/>
        </w:rPr>
        <w:t>Tony.</w:t>
      </w:r>
    </w:p>
    <w:p>
      <w:pPr>
        <w:pStyle w:val="ListParagraph"/>
        <w:numPr>
          <w:ilvl w:val="0"/>
          <w:numId w:val="183"/>
        </w:numPr>
        <w:tabs>
          <w:tab w:pos="1021" w:val="left" w:leader="none"/>
        </w:tabs>
        <w:spacing w:line="230" w:lineRule="exact" w:before="0" w:after="0"/>
        <w:ind w:left="1020" w:right="0" w:hanging="361"/>
        <w:jc w:val="left"/>
        <w:rPr>
          <w:sz w:val="20"/>
        </w:rPr>
      </w:pPr>
      <w:r>
        <w:rPr>
          <w:sz w:val="20"/>
        </w:rPr>
        <w:t>No.</w:t>
      </w:r>
    </w:p>
    <w:p>
      <w:pPr>
        <w:pStyle w:val="ListParagraph"/>
        <w:numPr>
          <w:ilvl w:val="0"/>
          <w:numId w:val="183"/>
        </w:numPr>
        <w:tabs>
          <w:tab w:pos="1021" w:val="left" w:leader="none"/>
        </w:tabs>
        <w:spacing w:line="240" w:lineRule="auto" w:before="0" w:after="0"/>
        <w:ind w:left="1019" w:right="1149" w:hanging="360"/>
        <w:jc w:val="left"/>
        <w:rPr>
          <w:sz w:val="20"/>
        </w:rPr>
      </w:pPr>
      <w:r>
        <w:rPr>
          <w:sz w:val="20"/>
        </w:rPr>
        <w:t>Tony’s Grandma and her new boyfriend.</w:t>
      </w:r>
    </w:p>
    <w:p>
      <w:pPr>
        <w:spacing w:after="0" w:line="240" w:lineRule="auto"/>
        <w:jc w:val="left"/>
        <w:rPr>
          <w:sz w:val="20"/>
        </w:rPr>
        <w:sectPr>
          <w:type w:val="continuous"/>
          <w:pgSz w:w="11900" w:h="16840"/>
          <w:pgMar w:top="1100" w:bottom="280" w:left="1500" w:right="1080"/>
          <w:cols w:num="2" w:equalWidth="0">
            <w:col w:w="4418" w:space="95"/>
            <w:col w:w="4807"/>
          </w:cols>
        </w:sectPr>
      </w:pPr>
    </w:p>
    <w:p>
      <w:pPr>
        <w:pStyle w:val="BodyText"/>
        <w:spacing w:before="8"/>
        <w:rPr>
          <w:sz w:val="19"/>
        </w:rPr>
      </w:pPr>
    </w:p>
    <w:p>
      <w:pPr>
        <w:pStyle w:val="BodyText"/>
        <w:spacing w:before="94"/>
        <w:ind w:left="300"/>
      </w:pPr>
      <w:r>
        <w:rPr>
          <w:u w:val="single"/>
        </w:rPr>
        <w:t>Wedding Planning (True, False, or Unknown?)</w:t>
      </w:r>
    </w:p>
    <w:p>
      <w:pPr>
        <w:pStyle w:val="BodyText"/>
        <w:rPr>
          <w:sz w:val="12"/>
        </w:rPr>
      </w:pPr>
    </w:p>
    <w:p>
      <w:pPr>
        <w:spacing w:before="94"/>
        <w:ind w:left="299" w:right="0" w:firstLine="0"/>
        <w:jc w:val="left"/>
        <w:rPr>
          <w:i/>
          <w:sz w:val="20"/>
        </w:rPr>
      </w:pPr>
      <w:r>
        <w:rPr>
          <w:i/>
          <w:sz w:val="20"/>
        </w:rPr>
        <w:t>(T = True, F = False, U = Unknown)</w:t>
      </w:r>
    </w:p>
    <w:p>
      <w:pPr>
        <w:pStyle w:val="BodyText"/>
        <w:spacing w:before="5"/>
        <w:rPr>
          <w:i/>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571"/>
        <w:gridCol w:w="236"/>
      </w:tblGrid>
      <w:tr>
        <w:trPr>
          <w:trHeight w:val="227" w:hRule="atLeast"/>
        </w:trPr>
        <w:tc>
          <w:tcPr>
            <w:tcW w:w="1807" w:type="dxa"/>
          </w:tcPr>
          <w:p>
            <w:pPr>
              <w:pStyle w:val="TableParagraph"/>
              <w:spacing w:line="208" w:lineRule="exact"/>
              <w:ind w:left="50"/>
              <w:rPr>
                <w:sz w:val="20"/>
              </w:rPr>
            </w:pPr>
            <w:r>
              <w:rPr>
                <w:sz w:val="20"/>
              </w:rPr>
              <w:t>1. T</w:t>
            </w:r>
          </w:p>
        </w:tc>
        <w:tc>
          <w:tcPr>
            <w:tcW w:w="3008" w:type="dxa"/>
          </w:tcPr>
          <w:p>
            <w:pPr>
              <w:pStyle w:val="TableParagraph"/>
              <w:spacing w:line="208" w:lineRule="exact"/>
              <w:ind w:left="1251"/>
              <w:rPr>
                <w:sz w:val="20"/>
              </w:rPr>
            </w:pPr>
            <w:r>
              <w:rPr>
                <w:sz w:val="20"/>
              </w:rPr>
              <w:t>11. T</w:t>
            </w:r>
          </w:p>
        </w:tc>
        <w:tc>
          <w:tcPr>
            <w:tcW w:w="1571" w:type="dxa"/>
          </w:tcPr>
          <w:p>
            <w:pPr>
              <w:pStyle w:val="TableParagraph"/>
              <w:spacing w:line="208" w:lineRule="exact"/>
              <w:ind w:right="39"/>
              <w:jc w:val="right"/>
              <w:rPr>
                <w:sz w:val="20"/>
              </w:rPr>
            </w:pPr>
            <w:r>
              <w:rPr>
                <w:sz w:val="20"/>
              </w:rPr>
              <w:t>21.</w:t>
            </w:r>
          </w:p>
        </w:tc>
        <w:tc>
          <w:tcPr>
            <w:tcW w:w="236" w:type="dxa"/>
          </w:tcPr>
          <w:p>
            <w:pPr>
              <w:pStyle w:val="TableParagraph"/>
              <w:spacing w:line="208"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2. T</w:t>
            </w:r>
          </w:p>
        </w:tc>
        <w:tc>
          <w:tcPr>
            <w:tcW w:w="3008" w:type="dxa"/>
          </w:tcPr>
          <w:p>
            <w:pPr>
              <w:pStyle w:val="TableParagraph"/>
              <w:spacing w:line="210" w:lineRule="exact"/>
              <w:ind w:left="1251"/>
              <w:rPr>
                <w:sz w:val="20"/>
              </w:rPr>
            </w:pPr>
            <w:r>
              <w:rPr>
                <w:sz w:val="20"/>
              </w:rPr>
              <w:t>12. F</w:t>
            </w:r>
          </w:p>
        </w:tc>
        <w:tc>
          <w:tcPr>
            <w:tcW w:w="1571" w:type="dxa"/>
          </w:tcPr>
          <w:p>
            <w:pPr>
              <w:pStyle w:val="TableParagraph"/>
              <w:spacing w:line="210" w:lineRule="exact"/>
              <w:ind w:right="39"/>
              <w:jc w:val="right"/>
              <w:rPr>
                <w:sz w:val="20"/>
              </w:rPr>
            </w:pPr>
            <w:r>
              <w:rPr>
                <w:sz w:val="20"/>
              </w:rPr>
              <w:t>22.</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3. F</w:t>
            </w:r>
          </w:p>
        </w:tc>
        <w:tc>
          <w:tcPr>
            <w:tcW w:w="3008" w:type="dxa"/>
          </w:tcPr>
          <w:p>
            <w:pPr>
              <w:pStyle w:val="TableParagraph"/>
              <w:spacing w:line="210" w:lineRule="exact"/>
              <w:ind w:left="1251"/>
              <w:rPr>
                <w:sz w:val="20"/>
              </w:rPr>
            </w:pPr>
            <w:r>
              <w:rPr>
                <w:sz w:val="20"/>
              </w:rPr>
              <w:t>13. F</w:t>
            </w:r>
          </w:p>
        </w:tc>
        <w:tc>
          <w:tcPr>
            <w:tcW w:w="1571" w:type="dxa"/>
          </w:tcPr>
          <w:p>
            <w:pPr>
              <w:pStyle w:val="TableParagraph"/>
              <w:spacing w:line="210" w:lineRule="exact"/>
              <w:ind w:right="39"/>
              <w:jc w:val="right"/>
              <w:rPr>
                <w:sz w:val="20"/>
              </w:rPr>
            </w:pPr>
            <w:r>
              <w:rPr>
                <w:sz w:val="20"/>
              </w:rPr>
              <w:t>23.</w:t>
            </w:r>
          </w:p>
        </w:tc>
        <w:tc>
          <w:tcPr>
            <w:tcW w:w="236" w:type="dxa"/>
          </w:tcPr>
          <w:p>
            <w:pPr>
              <w:pStyle w:val="TableParagraph"/>
              <w:spacing w:line="210" w:lineRule="exact"/>
              <w:ind w:right="32"/>
              <w:jc w:val="center"/>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4. U</w:t>
            </w:r>
          </w:p>
        </w:tc>
        <w:tc>
          <w:tcPr>
            <w:tcW w:w="3008" w:type="dxa"/>
          </w:tcPr>
          <w:p>
            <w:pPr>
              <w:pStyle w:val="TableParagraph"/>
              <w:spacing w:line="210" w:lineRule="exact"/>
              <w:ind w:left="1251"/>
              <w:rPr>
                <w:sz w:val="20"/>
              </w:rPr>
            </w:pPr>
            <w:r>
              <w:rPr>
                <w:sz w:val="20"/>
              </w:rPr>
              <w:t>14. U</w:t>
            </w:r>
          </w:p>
        </w:tc>
        <w:tc>
          <w:tcPr>
            <w:tcW w:w="1571" w:type="dxa"/>
          </w:tcPr>
          <w:p>
            <w:pPr>
              <w:pStyle w:val="TableParagraph"/>
              <w:spacing w:line="210" w:lineRule="exact"/>
              <w:ind w:right="39"/>
              <w:jc w:val="right"/>
              <w:rPr>
                <w:sz w:val="20"/>
              </w:rPr>
            </w:pPr>
            <w:r>
              <w:rPr>
                <w:sz w:val="20"/>
              </w:rPr>
              <w:t>24.</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5. U</w:t>
            </w:r>
          </w:p>
        </w:tc>
        <w:tc>
          <w:tcPr>
            <w:tcW w:w="3008" w:type="dxa"/>
          </w:tcPr>
          <w:p>
            <w:pPr>
              <w:pStyle w:val="TableParagraph"/>
              <w:spacing w:line="210" w:lineRule="exact"/>
              <w:ind w:left="1251"/>
              <w:rPr>
                <w:sz w:val="20"/>
              </w:rPr>
            </w:pPr>
            <w:r>
              <w:rPr>
                <w:sz w:val="20"/>
              </w:rPr>
              <w:t>15. U</w:t>
            </w:r>
          </w:p>
        </w:tc>
        <w:tc>
          <w:tcPr>
            <w:tcW w:w="1571" w:type="dxa"/>
          </w:tcPr>
          <w:p>
            <w:pPr>
              <w:pStyle w:val="TableParagraph"/>
              <w:spacing w:line="210" w:lineRule="exact"/>
              <w:ind w:right="39"/>
              <w:jc w:val="right"/>
              <w:rPr>
                <w:sz w:val="20"/>
              </w:rPr>
            </w:pPr>
            <w:r>
              <w:rPr>
                <w:sz w:val="20"/>
              </w:rPr>
              <w:t>25.</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6. F</w:t>
            </w:r>
          </w:p>
        </w:tc>
        <w:tc>
          <w:tcPr>
            <w:tcW w:w="3008" w:type="dxa"/>
          </w:tcPr>
          <w:p>
            <w:pPr>
              <w:pStyle w:val="TableParagraph"/>
              <w:spacing w:line="210" w:lineRule="exact"/>
              <w:ind w:left="1251"/>
              <w:rPr>
                <w:sz w:val="20"/>
              </w:rPr>
            </w:pPr>
            <w:r>
              <w:rPr>
                <w:sz w:val="20"/>
              </w:rPr>
              <w:t>16. U</w:t>
            </w:r>
          </w:p>
        </w:tc>
        <w:tc>
          <w:tcPr>
            <w:tcW w:w="1571" w:type="dxa"/>
          </w:tcPr>
          <w:p>
            <w:pPr>
              <w:pStyle w:val="TableParagraph"/>
              <w:spacing w:line="210" w:lineRule="exact"/>
              <w:ind w:right="39"/>
              <w:jc w:val="right"/>
              <w:rPr>
                <w:sz w:val="20"/>
              </w:rPr>
            </w:pPr>
            <w:r>
              <w:rPr>
                <w:sz w:val="20"/>
              </w:rPr>
              <w:t>26.</w:t>
            </w:r>
          </w:p>
        </w:tc>
        <w:tc>
          <w:tcPr>
            <w:tcW w:w="236" w:type="dxa"/>
          </w:tcPr>
          <w:p>
            <w:pPr>
              <w:pStyle w:val="TableParagraph"/>
              <w:spacing w:line="210" w:lineRule="exact"/>
              <w:ind w:right="8"/>
              <w:jc w:val="center"/>
              <w:rPr>
                <w:sz w:val="20"/>
              </w:rPr>
            </w:pPr>
            <w:r>
              <w:rPr>
                <w:w w:val="100"/>
                <w:sz w:val="20"/>
              </w:rPr>
              <w:t>U</w:t>
            </w:r>
          </w:p>
        </w:tc>
      </w:tr>
      <w:tr>
        <w:trPr>
          <w:trHeight w:val="230" w:hRule="atLeast"/>
        </w:trPr>
        <w:tc>
          <w:tcPr>
            <w:tcW w:w="1807" w:type="dxa"/>
          </w:tcPr>
          <w:p>
            <w:pPr>
              <w:pStyle w:val="TableParagraph"/>
              <w:spacing w:line="210" w:lineRule="exact"/>
              <w:ind w:left="50"/>
              <w:rPr>
                <w:sz w:val="20"/>
              </w:rPr>
            </w:pPr>
            <w:r>
              <w:rPr>
                <w:sz w:val="20"/>
              </w:rPr>
              <w:t>7. F</w:t>
            </w:r>
          </w:p>
        </w:tc>
        <w:tc>
          <w:tcPr>
            <w:tcW w:w="3008" w:type="dxa"/>
          </w:tcPr>
          <w:p>
            <w:pPr>
              <w:pStyle w:val="TableParagraph"/>
              <w:spacing w:line="210" w:lineRule="exact"/>
              <w:ind w:left="1251"/>
              <w:rPr>
                <w:sz w:val="20"/>
              </w:rPr>
            </w:pPr>
            <w:r>
              <w:rPr>
                <w:sz w:val="20"/>
              </w:rPr>
              <w:t>17. U</w:t>
            </w:r>
          </w:p>
        </w:tc>
        <w:tc>
          <w:tcPr>
            <w:tcW w:w="1571" w:type="dxa"/>
          </w:tcPr>
          <w:p>
            <w:pPr>
              <w:pStyle w:val="TableParagraph"/>
              <w:spacing w:line="210" w:lineRule="exact"/>
              <w:ind w:right="39"/>
              <w:jc w:val="right"/>
              <w:rPr>
                <w:sz w:val="20"/>
              </w:rPr>
            </w:pPr>
            <w:r>
              <w:rPr>
                <w:sz w:val="20"/>
              </w:rPr>
              <w:t>27.</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8. U</w:t>
            </w:r>
          </w:p>
        </w:tc>
        <w:tc>
          <w:tcPr>
            <w:tcW w:w="3008" w:type="dxa"/>
          </w:tcPr>
          <w:p>
            <w:pPr>
              <w:pStyle w:val="TableParagraph"/>
              <w:spacing w:line="210" w:lineRule="exact"/>
              <w:ind w:left="1251"/>
              <w:rPr>
                <w:sz w:val="20"/>
              </w:rPr>
            </w:pPr>
            <w:r>
              <w:rPr>
                <w:sz w:val="20"/>
              </w:rPr>
              <w:t>18. F</w:t>
            </w:r>
          </w:p>
        </w:tc>
        <w:tc>
          <w:tcPr>
            <w:tcW w:w="1571" w:type="dxa"/>
          </w:tcPr>
          <w:p>
            <w:pPr>
              <w:pStyle w:val="TableParagraph"/>
              <w:spacing w:line="210" w:lineRule="exact"/>
              <w:ind w:right="39"/>
              <w:jc w:val="right"/>
              <w:rPr>
                <w:sz w:val="20"/>
              </w:rPr>
            </w:pPr>
            <w:r>
              <w:rPr>
                <w:sz w:val="20"/>
              </w:rPr>
              <w:t>28.</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9. T</w:t>
            </w:r>
          </w:p>
        </w:tc>
        <w:tc>
          <w:tcPr>
            <w:tcW w:w="3008" w:type="dxa"/>
          </w:tcPr>
          <w:p>
            <w:pPr>
              <w:pStyle w:val="TableParagraph"/>
              <w:spacing w:line="210" w:lineRule="exact"/>
              <w:ind w:left="1251"/>
              <w:rPr>
                <w:sz w:val="20"/>
              </w:rPr>
            </w:pPr>
            <w:r>
              <w:rPr>
                <w:sz w:val="20"/>
              </w:rPr>
              <w:t>19. F</w:t>
            </w:r>
          </w:p>
        </w:tc>
        <w:tc>
          <w:tcPr>
            <w:tcW w:w="1571" w:type="dxa"/>
          </w:tcPr>
          <w:p>
            <w:pPr>
              <w:pStyle w:val="TableParagraph"/>
              <w:spacing w:line="210" w:lineRule="exact"/>
              <w:ind w:right="39"/>
              <w:jc w:val="right"/>
              <w:rPr>
                <w:sz w:val="20"/>
              </w:rPr>
            </w:pPr>
            <w:r>
              <w:rPr>
                <w:sz w:val="20"/>
              </w:rPr>
              <w:t>29.</w:t>
            </w:r>
          </w:p>
        </w:tc>
        <w:tc>
          <w:tcPr>
            <w:tcW w:w="236" w:type="dxa"/>
          </w:tcPr>
          <w:p>
            <w:pPr>
              <w:pStyle w:val="TableParagraph"/>
              <w:spacing w:line="210" w:lineRule="exact"/>
              <w:ind w:right="32"/>
              <w:jc w:val="center"/>
              <w:rPr>
                <w:sz w:val="20"/>
              </w:rPr>
            </w:pPr>
            <w:r>
              <w:rPr>
                <w:w w:val="100"/>
                <w:sz w:val="20"/>
              </w:rPr>
              <w:t>F</w:t>
            </w:r>
          </w:p>
        </w:tc>
      </w:tr>
      <w:tr>
        <w:trPr>
          <w:trHeight w:val="227" w:hRule="atLeast"/>
        </w:trPr>
        <w:tc>
          <w:tcPr>
            <w:tcW w:w="1807" w:type="dxa"/>
          </w:tcPr>
          <w:p>
            <w:pPr>
              <w:pStyle w:val="TableParagraph"/>
              <w:spacing w:line="208" w:lineRule="exact"/>
              <w:ind w:left="50"/>
              <w:rPr>
                <w:sz w:val="20"/>
              </w:rPr>
            </w:pPr>
            <w:r>
              <w:rPr>
                <w:sz w:val="20"/>
              </w:rPr>
              <w:t>10. T</w:t>
            </w:r>
          </w:p>
        </w:tc>
        <w:tc>
          <w:tcPr>
            <w:tcW w:w="3008" w:type="dxa"/>
          </w:tcPr>
          <w:p>
            <w:pPr>
              <w:pStyle w:val="TableParagraph"/>
              <w:spacing w:line="208" w:lineRule="exact"/>
              <w:ind w:left="1251"/>
              <w:rPr>
                <w:sz w:val="20"/>
              </w:rPr>
            </w:pPr>
            <w:r>
              <w:rPr>
                <w:sz w:val="20"/>
              </w:rPr>
              <w:t>20. F</w:t>
            </w:r>
          </w:p>
        </w:tc>
        <w:tc>
          <w:tcPr>
            <w:tcW w:w="1571" w:type="dxa"/>
          </w:tcPr>
          <w:p>
            <w:pPr>
              <w:pStyle w:val="TableParagraph"/>
              <w:spacing w:line="208" w:lineRule="exact"/>
              <w:ind w:right="39"/>
              <w:jc w:val="right"/>
              <w:rPr>
                <w:sz w:val="20"/>
              </w:rPr>
            </w:pPr>
            <w:r>
              <w:rPr>
                <w:sz w:val="20"/>
              </w:rPr>
              <w:t>30.</w:t>
            </w:r>
          </w:p>
        </w:tc>
        <w:tc>
          <w:tcPr>
            <w:tcW w:w="236" w:type="dxa"/>
          </w:tcPr>
          <w:p>
            <w:pPr>
              <w:pStyle w:val="TableParagraph"/>
              <w:spacing w:line="208" w:lineRule="exact"/>
              <w:ind w:right="8"/>
              <w:jc w:val="center"/>
              <w:rPr>
                <w:sz w:val="20"/>
              </w:rPr>
            </w:pPr>
            <w:r>
              <w:rPr>
                <w:w w:val="100"/>
                <w:sz w:val="20"/>
              </w:rPr>
              <w:t>U</w:t>
            </w:r>
          </w:p>
        </w:tc>
      </w:tr>
    </w:tbl>
    <w:p>
      <w:pPr>
        <w:spacing w:after="0" w:line="208" w:lineRule="exact"/>
        <w:jc w:val="center"/>
        <w:rPr>
          <w:sz w:val="20"/>
        </w:rPr>
        <w:sectPr>
          <w:type w:val="continuous"/>
          <w:pgSz w:w="11900" w:h="16840"/>
          <w:pgMar w:top="1100" w:bottom="280" w:left="1500" w:right="1080"/>
        </w:sectPr>
      </w:pPr>
    </w:p>
    <w:p>
      <w:pPr>
        <w:pStyle w:val="BodyText"/>
        <w:rPr>
          <w:i/>
        </w:rPr>
      </w:pPr>
    </w:p>
    <w:p>
      <w:pPr>
        <w:pStyle w:val="BodyText"/>
        <w:spacing w:before="8"/>
        <w:rPr>
          <w:i/>
          <w:sz w:val="19"/>
        </w:rPr>
      </w:pPr>
    </w:p>
    <w:p>
      <w:pPr>
        <w:pStyle w:val="Heading5"/>
        <w:ind w:right="413"/>
      </w:pPr>
      <w:r>
        <w:rPr/>
        <w:t>Discussion Questions</w:t>
      </w:r>
    </w:p>
    <w:p>
      <w:pPr>
        <w:pStyle w:val="BodyText"/>
        <w:rPr>
          <w:sz w:val="26"/>
        </w:rPr>
      </w:pPr>
    </w:p>
    <w:p>
      <w:pPr>
        <w:pStyle w:val="BodyText"/>
        <w:spacing w:before="8"/>
        <w:rPr>
          <w:sz w:val="22"/>
        </w:rPr>
      </w:pPr>
    </w:p>
    <w:p>
      <w:pPr>
        <w:pStyle w:val="ListParagraph"/>
        <w:numPr>
          <w:ilvl w:val="0"/>
          <w:numId w:val="184"/>
        </w:numPr>
        <w:tabs>
          <w:tab w:pos="767" w:val="left" w:leader="none"/>
          <w:tab w:pos="5529" w:val="left" w:leader="none"/>
        </w:tabs>
        <w:spacing w:line="237" w:lineRule="auto" w:before="0" w:after="0"/>
        <w:ind w:left="300" w:right="1070" w:hanging="1"/>
        <w:jc w:val="both"/>
        <w:rPr>
          <w:sz w:val="24"/>
        </w:rPr>
      </w:pPr>
      <w:r>
        <w:rPr/>
        <w:pict>
          <v:shape style="position:absolute;margin-left:286.5pt;margin-top:-4.495264pt;width:57pt;height:30pt;mso-position-horizontal-relative:page;mso-position-vertical-relative:paragraph;z-index:-333146112" coordorigin="5730,-90" coordsize="1140,600" path="m6751,-90l5839,-90,5815,-85,5804,-82,5789,-74,5780,-68,5771,-60,5759,-48,5752,-38,5746,-29,5739,-15,5734,-1,5731,14,5730,29,5730,401,5732,413,5745,449,5769,478,5800,499,5837,509,5849,510,6761,510,6773,508,6808,496,6815,490,5839,490,5830,488,5800,476,5776,457,5759,431,5750,400,5751,29,5755,-1,5770,-29,5793,-52,5821,-66,5831,-68,5840,-70,6815,-70,6787,-84,6775,-88,6751,-90xm6815,-70l6761,-70,6770,-68,6780,-65,6790,-62,6801,-56,6810,-50,6819,-42,6828,-34,6838,-17,6843,-6,6847,6,6849,18,6850,401,6848,410,6836,441,6817,465,6791,481,6760,490,6815,490,6838,471,6860,439,6869,403,6870,391,6870,29,6864,-8,6847,-40,6821,-67,6815,-70xm6750,-50l5850,-50,5833,-48,5826,-47,5819,-43,5808,-38,5802,-34,5796,-29,5788,-20,5783,-14,5779,-7,5776,-1,5773,7,5772,14,5771,23,5770,29,5770,391,5772,407,5781,430,5797,450,5818,464,5843,469,5850,470,6750,470,6767,468,6790,459,6801,450,5845,450,5839,449,5821,443,5806,431,5796,415,5790,397,5790,30,5792,13,5801,-5,5814,-18,5831,-26,5837,-29,5842,-30,6802,-30,6796,-36,6773,-47,6766,-48,6757,-49,6750,-50xm6802,-30l6755,-30,6767,-28,6772,-26,6778,-24,6792,-13,6796,-10,6799,-5,6802,0,6805,5,6806,11,6809,17,6810,22,6810,395,6809,401,6803,419,6791,434,6775,445,6757,450,6801,450,6810,443,6824,422,6829,397,6830,391,6830,30,6826,5,6814,-18,6802,-30xe" filled="true" fillcolor="#000000" stroked="false">
            <v:path arrowok="t"/>
            <v:fill type="solid"/>
            <w10:wrap type="none"/>
          </v:shape>
        </w:pict>
      </w:r>
      <w:r>
        <w:rPr>
          <w:sz w:val="24"/>
        </w:rPr>
        <w:t>Have you ever visited</w:t>
      </w:r>
      <w:r>
        <w:rPr>
          <w:spacing w:val="-11"/>
          <w:sz w:val="24"/>
        </w:rPr>
        <w:t> </w:t>
      </w:r>
      <w:r>
        <w:rPr>
          <w:sz w:val="24"/>
        </w:rPr>
        <w:t>the</w:t>
      </w:r>
      <w:r>
        <w:rPr>
          <w:spacing w:val="-3"/>
          <w:sz w:val="24"/>
        </w:rPr>
        <w:t> </w:t>
      </w:r>
      <w:r>
        <w:rPr>
          <w:sz w:val="24"/>
        </w:rPr>
        <w:t>UK?</w:t>
        <w:tab/>
        <w:t>Why did you go? How</w:t>
      </w:r>
      <w:r>
        <w:rPr>
          <w:spacing w:val="-13"/>
          <w:sz w:val="24"/>
        </w:rPr>
        <w:t> </w:t>
      </w:r>
      <w:r>
        <w:rPr>
          <w:sz w:val="24"/>
        </w:rPr>
        <w:t>did you get there? How long did you stay? If no, would you like to</w:t>
      </w:r>
      <w:r>
        <w:rPr>
          <w:spacing w:val="-18"/>
          <w:sz w:val="24"/>
        </w:rPr>
        <w:t> </w:t>
      </w:r>
      <w:r>
        <w:rPr>
          <w:sz w:val="24"/>
        </w:rPr>
        <w:t>go?</w:t>
      </w:r>
    </w:p>
    <w:p>
      <w:pPr>
        <w:pStyle w:val="BodyText"/>
        <w:spacing w:before="9"/>
        <w:rPr>
          <w:sz w:val="28"/>
        </w:rPr>
      </w:pPr>
    </w:p>
    <w:p>
      <w:pPr>
        <w:pStyle w:val="ListParagraph"/>
        <w:numPr>
          <w:ilvl w:val="0"/>
          <w:numId w:val="184"/>
        </w:numPr>
        <w:tabs>
          <w:tab w:pos="767" w:val="left" w:leader="none"/>
        </w:tabs>
        <w:spacing w:line="237" w:lineRule="auto" w:before="0" w:after="0"/>
        <w:ind w:left="300" w:right="1201" w:hanging="1"/>
        <w:jc w:val="both"/>
        <w:rPr>
          <w:sz w:val="24"/>
        </w:rPr>
      </w:pPr>
      <w:r>
        <w:rPr>
          <w:sz w:val="24"/>
        </w:rPr>
        <w:t>Tell me about some famous places in the UK… a) a city, b) a tourist attraction, c) a place of cultural interest, d) a place of outstanding natural beauty, e) an historical site. What is your favourite place in the UK?</w:t>
      </w:r>
      <w:r>
        <w:rPr>
          <w:spacing w:val="-25"/>
          <w:sz w:val="24"/>
        </w:rPr>
        <w:t> </w:t>
      </w:r>
      <w:r>
        <w:rPr>
          <w:sz w:val="24"/>
        </w:rPr>
        <w:t>Why?</w:t>
      </w:r>
    </w:p>
    <w:p>
      <w:pPr>
        <w:pStyle w:val="BodyText"/>
        <w:spacing w:before="10"/>
        <w:rPr>
          <w:sz w:val="28"/>
        </w:rPr>
      </w:pPr>
    </w:p>
    <w:p>
      <w:pPr>
        <w:pStyle w:val="ListParagraph"/>
        <w:numPr>
          <w:ilvl w:val="0"/>
          <w:numId w:val="184"/>
        </w:numPr>
        <w:tabs>
          <w:tab w:pos="767" w:val="left" w:leader="none"/>
          <w:tab w:pos="6555" w:val="left" w:leader="none"/>
        </w:tabs>
        <w:spacing w:line="237" w:lineRule="auto" w:before="1" w:after="0"/>
        <w:ind w:left="299" w:right="785" w:firstLine="0"/>
        <w:jc w:val="left"/>
        <w:rPr>
          <w:sz w:val="24"/>
        </w:rPr>
      </w:pPr>
      <w:r>
        <w:rPr/>
        <w:pict>
          <v:shape style="position:absolute;margin-left:340.5pt;margin-top:.54491pt;width:57pt;height:30pt;mso-position-horizontal-relative:page;mso-position-vertical-relative:paragraph;z-index:-333148160" coordorigin="6810,11" coordsize="1140,600" path="m7831,11l6919,11,6895,16,6884,19,6869,27,6860,33,6851,40,6839,53,6832,62,6826,72,6819,85,6814,100,6811,115,6810,130,6810,502,6812,514,6825,549,6849,579,6880,600,6917,610,6929,611,7841,611,7853,608,7888,596,7895,590,6919,590,6910,589,6880,577,6856,558,6839,532,6830,500,6831,130,6835,99,6850,71,6873,49,6901,35,6911,32,6920,31,7895,31,7867,17,7855,13,7831,11xm7895,31l7841,31,7850,32,7860,36,7870,38,7881,45,7890,51,7899,58,7908,67,7918,84,7923,95,7927,107,7929,119,7930,502,7928,511,7916,541,7897,565,7871,582,7840,590,7895,590,7918,572,7940,540,7949,504,7950,492,7950,130,7944,93,7927,60,7901,34,7895,31xm7830,50l6930,50,6913,53,6906,54,6899,58,6888,63,6882,67,6876,72,6868,80,6863,86,6859,94,6856,100,6853,108,6852,115,6851,124,6850,130,6850,492,6852,508,6861,531,6877,551,6898,564,6923,570,6930,571,7830,571,7847,569,7870,560,7881,551,6925,551,6919,550,6901,544,6886,532,6876,516,6870,498,6870,131,6872,113,6881,96,6894,82,6911,74,6917,72,6922,71,7882,71,7876,65,7853,54,7846,53,7837,52,7830,50xm7882,71l7835,71,7847,73,7852,74,7858,77,7872,88,7876,91,7879,96,7882,101,7885,106,7886,112,7889,118,7890,122,7890,496,7889,502,7883,520,7871,535,7855,545,7837,551,7881,551,7890,544,7904,523,7909,498,7910,492,7910,131,7906,106,7894,83,7882,71xe" filled="true" fillcolor="#000000" stroked="false">
            <v:path arrowok="t"/>
            <v:fill type="solid"/>
            <w10:wrap type="none"/>
          </v:shape>
        </w:pict>
      </w:r>
      <w:r>
        <w:rPr>
          <w:sz w:val="24"/>
        </w:rPr>
        <w:t>Have you ever worked or</w:t>
      </w:r>
      <w:r>
        <w:rPr>
          <w:spacing w:val="-17"/>
          <w:sz w:val="24"/>
        </w:rPr>
        <w:t> </w:t>
      </w:r>
      <w:r>
        <w:rPr>
          <w:sz w:val="24"/>
        </w:rPr>
        <w:t>studied</w:t>
      </w:r>
      <w:r>
        <w:rPr>
          <w:spacing w:val="-3"/>
          <w:sz w:val="24"/>
        </w:rPr>
        <w:t> </w:t>
      </w:r>
      <w:r>
        <w:rPr>
          <w:sz w:val="24"/>
        </w:rPr>
        <w:t>abroad?</w:t>
        <w:tab/>
        <w:t>If yes, where did you go? Tell me about something funny that happened there. If no, would you like to? Is it beneficial to work or study in another country? Why? Why</w:t>
      </w:r>
      <w:r>
        <w:rPr>
          <w:spacing w:val="-36"/>
          <w:sz w:val="24"/>
        </w:rPr>
        <w:t> </w:t>
      </w:r>
      <w:r>
        <w:rPr>
          <w:sz w:val="24"/>
        </w:rPr>
        <w:t>not?</w:t>
      </w:r>
    </w:p>
    <w:p>
      <w:pPr>
        <w:pStyle w:val="BodyText"/>
        <w:spacing w:before="10"/>
        <w:rPr>
          <w:sz w:val="28"/>
        </w:rPr>
      </w:pPr>
    </w:p>
    <w:p>
      <w:pPr>
        <w:pStyle w:val="ListParagraph"/>
        <w:numPr>
          <w:ilvl w:val="0"/>
          <w:numId w:val="184"/>
        </w:numPr>
        <w:tabs>
          <w:tab w:pos="767" w:val="left" w:leader="none"/>
        </w:tabs>
        <w:spacing w:line="237" w:lineRule="auto" w:before="0" w:after="0"/>
        <w:ind w:left="300" w:right="1439" w:hanging="1"/>
        <w:jc w:val="left"/>
        <w:rPr>
          <w:sz w:val="24"/>
        </w:rPr>
      </w:pPr>
      <w:r>
        <w:rPr/>
        <w:pict>
          <v:shape style="position:absolute;margin-left:331.5pt;margin-top:27.606848pt;width:165pt;height:30pt;mso-position-horizontal-relative:page;mso-position-vertical-relative:paragraph;z-index:-333147136" coordorigin="6630,552" coordsize="3300,600" path="m9811,552l6739,552,6715,557,6704,561,6689,569,6680,574,6671,582,6659,594,6652,604,6646,613,6639,627,6634,641,6631,656,6630,671,6630,1043,6632,1055,6645,1091,6669,1120,6700,1141,6737,1151,6749,1152,9821,1152,9833,1150,9868,1138,9875,1132,6739,1132,6730,1131,6700,1118,6676,1099,6659,1073,6650,1042,6651,671,6655,641,6670,613,6693,590,6721,576,6731,574,6740,573,9875,573,9847,558,9835,555,9811,552xm9875,573l9821,573,9830,574,9840,577,9850,580,9861,586,9870,592,9879,600,9888,609,9898,625,9903,636,9907,648,9909,660,9910,1043,9908,1053,9896,1083,9877,1107,9851,1123,9820,1132,9875,1132,9898,1113,9920,1081,9929,1045,9930,1033,9930,671,9924,634,9907,602,9881,576,9875,573xm9810,592l6750,592,6733,594,6726,595,6719,599,6708,604,6702,608,6696,613,6688,622,6683,628,6679,635,6676,641,6673,649,6672,657,6671,665,6670,671,6670,1033,6672,1049,6681,1072,6697,1092,6718,1106,6743,1111,6750,1113,9810,1113,9827,1110,9850,1101,9861,1092,6745,1092,6739,1091,6721,1085,6706,1073,6696,1057,6690,1039,6690,672,6692,655,6701,637,6714,624,6731,616,6737,613,6742,612,9862,612,9856,606,9833,595,9826,594,9817,593,9810,592xm9862,612l9815,612,9827,615,9832,616,9838,618,9852,629,9856,633,9859,637,9862,642,9865,647,9866,653,9869,659,9870,664,9870,1037,9869,1043,9863,1061,9851,1076,9835,1087,9817,1092,9861,1092,9870,1085,9884,1064,9889,1039,9890,1033,9890,672,9886,647,9874,624,9862,612xe" filled="true" fillcolor="#000000" stroked="false">
            <v:path arrowok="t"/>
            <v:fill type="solid"/>
            <w10:wrap type="none"/>
          </v:shape>
        </w:pict>
      </w:r>
      <w:r>
        <w:rPr>
          <w:sz w:val="24"/>
        </w:rPr>
        <w:t>Do you think that students of English should spend time living in an English-speaking country? Why? / Why</w:t>
      </w:r>
      <w:r>
        <w:rPr>
          <w:spacing w:val="-4"/>
          <w:sz w:val="24"/>
        </w:rPr>
        <w:t> </w:t>
      </w:r>
      <w:r>
        <w:rPr>
          <w:sz w:val="24"/>
        </w:rPr>
        <w:t>not?</w:t>
      </w:r>
    </w:p>
    <w:p>
      <w:pPr>
        <w:pStyle w:val="BodyText"/>
        <w:spacing w:before="10"/>
        <w:rPr>
          <w:sz w:val="28"/>
        </w:rPr>
      </w:pPr>
    </w:p>
    <w:p>
      <w:pPr>
        <w:pStyle w:val="ListParagraph"/>
        <w:numPr>
          <w:ilvl w:val="0"/>
          <w:numId w:val="184"/>
        </w:numPr>
        <w:tabs>
          <w:tab w:pos="767" w:val="left" w:leader="none"/>
        </w:tabs>
        <w:spacing w:line="237" w:lineRule="auto" w:before="0" w:after="0"/>
        <w:ind w:left="300" w:right="1242" w:hanging="1"/>
        <w:jc w:val="left"/>
        <w:rPr>
          <w:sz w:val="24"/>
        </w:rPr>
      </w:pPr>
      <w:r>
        <w:rPr>
          <w:sz w:val="24"/>
        </w:rPr>
        <w:t>Have you ever had any problems understanding native speakers of English</w:t>
      </w:r>
      <w:r>
        <w:rPr>
          <w:spacing w:val="-6"/>
          <w:sz w:val="24"/>
        </w:rPr>
        <w:t> </w:t>
      </w:r>
      <w:r>
        <w:rPr>
          <w:sz w:val="24"/>
        </w:rPr>
        <w:t>with</w:t>
      </w:r>
      <w:r>
        <w:rPr>
          <w:spacing w:val="-5"/>
          <w:sz w:val="24"/>
        </w:rPr>
        <w:t> </w:t>
      </w:r>
      <w:r>
        <w:rPr>
          <w:sz w:val="24"/>
        </w:rPr>
        <w:t>accents</w:t>
      </w:r>
      <w:r>
        <w:rPr>
          <w:spacing w:val="-6"/>
          <w:sz w:val="24"/>
        </w:rPr>
        <w:t> </w:t>
      </w:r>
      <w:r>
        <w:rPr>
          <w:sz w:val="24"/>
        </w:rPr>
        <w:t>that</w:t>
      </w:r>
      <w:r>
        <w:rPr>
          <w:spacing w:val="-5"/>
          <w:sz w:val="24"/>
        </w:rPr>
        <w:t> </w:t>
      </w:r>
      <w:r>
        <w:rPr>
          <w:sz w:val="24"/>
        </w:rPr>
        <w:t>differ</w:t>
      </w:r>
      <w:r>
        <w:rPr>
          <w:spacing w:val="-8"/>
          <w:sz w:val="24"/>
        </w:rPr>
        <w:t> </w:t>
      </w:r>
      <w:r>
        <w:rPr>
          <w:sz w:val="24"/>
        </w:rPr>
        <w:t>from</w:t>
      </w:r>
      <w:r>
        <w:rPr>
          <w:spacing w:val="-5"/>
          <w:sz w:val="24"/>
        </w:rPr>
        <w:t> </w:t>
      </w:r>
      <w:r>
        <w:rPr>
          <w:sz w:val="24"/>
        </w:rPr>
        <w:t>Standard</w:t>
      </w:r>
      <w:r>
        <w:rPr>
          <w:spacing w:val="-6"/>
          <w:sz w:val="24"/>
        </w:rPr>
        <w:t> </w:t>
      </w:r>
      <w:r>
        <w:rPr>
          <w:sz w:val="24"/>
        </w:rPr>
        <w:t>Pronunciation?</w:t>
      </w:r>
      <w:r>
        <w:rPr>
          <w:spacing w:val="-5"/>
          <w:sz w:val="24"/>
        </w:rPr>
        <w:t> </w:t>
      </w:r>
      <w:r>
        <w:rPr>
          <w:sz w:val="24"/>
        </w:rPr>
        <w:t>E.g.</w:t>
      </w:r>
      <w:r>
        <w:rPr>
          <w:spacing w:val="-6"/>
          <w:sz w:val="24"/>
        </w:rPr>
        <w:t> </w:t>
      </w:r>
      <w:r>
        <w:rPr>
          <w:sz w:val="24"/>
        </w:rPr>
        <w:t>people from Liverpool, Australia, or Scotland? What differences did you</w:t>
      </w:r>
      <w:r>
        <w:rPr>
          <w:spacing w:val="-43"/>
          <w:sz w:val="24"/>
        </w:rPr>
        <w:t> </w:t>
      </w:r>
      <w:r>
        <w:rPr>
          <w:sz w:val="24"/>
        </w:rPr>
        <w:t>notice?</w:t>
      </w:r>
    </w:p>
    <w:p>
      <w:pPr>
        <w:pStyle w:val="BodyText"/>
        <w:spacing w:before="6"/>
        <w:rPr>
          <w:sz w:val="28"/>
        </w:rPr>
      </w:pPr>
    </w:p>
    <w:p>
      <w:pPr>
        <w:pStyle w:val="ListParagraph"/>
        <w:numPr>
          <w:ilvl w:val="0"/>
          <w:numId w:val="184"/>
        </w:numPr>
        <w:tabs>
          <w:tab w:pos="767" w:val="left" w:leader="none"/>
        </w:tabs>
        <w:spacing w:line="240" w:lineRule="auto" w:before="0" w:after="0"/>
        <w:ind w:left="300" w:right="736" w:hanging="1"/>
        <w:jc w:val="left"/>
        <w:rPr>
          <w:sz w:val="24"/>
        </w:rPr>
      </w:pPr>
      <w:r>
        <w:rPr>
          <w:sz w:val="24"/>
        </w:rPr>
        <w:t>Do people from each country in the UK – England, Scotland, Wales, and Northern Ireland – have characteristics that are particular to their country? What are they? Are there stereotypes associated with people from each country?</w:t>
      </w:r>
      <w:r>
        <w:rPr>
          <w:spacing w:val="-4"/>
          <w:sz w:val="24"/>
        </w:rPr>
        <w:t> </w:t>
      </w:r>
      <w:r>
        <w:rPr>
          <w:sz w:val="24"/>
        </w:rPr>
        <w:t>Discuss</w:t>
      </w:r>
      <w:r>
        <w:rPr>
          <w:spacing w:val="-4"/>
          <w:sz w:val="24"/>
        </w:rPr>
        <w:t> </w:t>
      </w:r>
      <w:r>
        <w:rPr>
          <w:sz w:val="24"/>
        </w:rPr>
        <w:t>them.</w:t>
      </w:r>
      <w:r>
        <w:rPr>
          <w:spacing w:val="-4"/>
          <w:sz w:val="24"/>
        </w:rPr>
        <w:t> </w:t>
      </w:r>
      <w:r>
        <w:rPr>
          <w:sz w:val="24"/>
        </w:rPr>
        <w:t>Is</w:t>
      </w:r>
      <w:r>
        <w:rPr>
          <w:spacing w:val="-4"/>
          <w:sz w:val="24"/>
        </w:rPr>
        <w:t> </w:t>
      </w:r>
      <w:r>
        <w:rPr>
          <w:sz w:val="24"/>
        </w:rPr>
        <w:t>there</w:t>
      </w:r>
      <w:r>
        <w:rPr>
          <w:spacing w:val="-4"/>
          <w:sz w:val="24"/>
        </w:rPr>
        <w:t> </w:t>
      </w:r>
      <w:r>
        <w:rPr>
          <w:sz w:val="24"/>
        </w:rPr>
        <w:t>such</w:t>
      </w:r>
      <w:r>
        <w:rPr>
          <w:spacing w:val="-4"/>
          <w:sz w:val="24"/>
        </w:rPr>
        <w:t> </w:t>
      </w:r>
      <w:r>
        <w:rPr>
          <w:sz w:val="24"/>
        </w:rPr>
        <w:t>a</w:t>
      </w:r>
      <w:r>
        <w:rPr>
          <w:spacing w:val="-4"/>
          <w:sz w:val="24"/>
        </w:rPr>
        <w:t> </w:t>
      </w:r>
      <w:r>
        <w:rPr>
          <w:sz w:val="24"/>
        </w:rPr>
        <w:t>thing</w:t>
      </w:r>
      <w:r>
        <w:rPr>
          <w:spacing w:val="-4"/>
          <w:sz w:val="24"/>
        </w:rPr>
        <w:t> </w:t>
      </w:r>
      <w:r>
        <w:rPr>
          <w:sz w:val="24"/>
        </w:rPr>
        <w:t>as</w:t>
      </w:r>
      <w:r>
        <w:rPr>
          <w:spacing w:val="-4"/>
          <w:sz w:val="24"/>
        </w:rPr>
        <w:t> </w:t>
      </w:r>
      <w:r>
        <w:rPr>
          <w:sz w:val="24"/>
        </w:rPr>
        <w:t>a</w:t>
      </w:r>
      <w:r>
        <w:rPr>
          <w:spacing w:val="-4"/>
          <w:sz w:val="24"/>
        </w:rPr>
        <w:t> </w:t>
      </w:r>
      <w:r>
        <w:rPr>
          <w:sz w:val="24"/>
        </w:rPr>
        <w:t>typical</w:t>
      </w:r>
      <w:r>
        <w:rPr>
          <w:spacing w:val="-3"/>
          <w:sz w:val="24"/>
        </w:rPr>
        <w:t> </w:t>
      </w:r>
      <w:r>
        <w:rPr>
          <w:sz w:val="24"/>
        </w:rPr>
        <w:t>British</w:t>
      </w:r>
      <w:r>
        <w:rPr>
          <w:spacing w:val="-4"/>
          <w:sz w:val="24"/>
        </w:rPr>
        <w:t> </w:t>
      </w:r>
      <w:r>
        <w:rPr>
          <w:sz w:val="24"/>
        </w:rPr>
        <w:t>person?</w:t>
      </w:r>
      <w:r>
        <w:rPr>
          <w:spacing w:val="-4"/>
          <w:sz w:val="24"/>
        </w:rPr>
        <w:t> </w:t>
      </w:r>
      <w:r>
        <w:rPr>
          <w:sz w:val="24"/>
        </w:rPr>
        <w:t>What is the main characteristic of people from… a) your region, b) your</w:t>
      </w:r>
      <w:r>
        <w:rPr>
          <w:spacing w:val="-34"/>
          <w:sz w:val="24"/>
        </w:rPr>
        <w:t> </w:t>
      </w:r>
      <w:r>
        <w:rPr>
          <w:sz w:val="24"/>
        </w:rPr>
        <w:t>country?</w:t>
      </w:r>
    </w:p>
    <w:p>
      <w:pPr>
        <w:pStyle w:val="BodyText"/>
        <w:spacing w:before="4"/>
        <w:rPr>
          <w:sz w:val="28"/>
        </w:rPr>
      </w:pPr>
    </w:p>
    <w:p>
      <w:pPr>
        <w:pStyle w:val="ListParagraph"/>
        <w:numPr>
          <w:ilvl w:val="0"/>
          <w:numId w:val="184"/>
        </w:numPr>
        <w:tabs>
          <w:tab w:pos="767" w:val="left" w:leader="none"/>
        </w:tabs>
        <w:spacing w:line="237" w:lineRule="auto" w:before="0" w:after="0"/>
        <w:ind w:left="300" w:right="1134" w:hanging="1"/>
        <w:jc w:val="both"/>
        <w:rPr>
          <w:sz w:val="24"/>
        </w:rPr>
      </w:pPr>
      <w:r>
        <w:rPr>
          <w:sz w:val="24"/>
        </w:rPr>
        <w:t>How do you usually feel when you visit a foreign country? Do people there make you feel welcome, or do you think that they look down on</w:t>
      </w:r>
      <w:r>
        <w:rPr>
          <w:spacing w:val="-43"/>
          <w:sz w:val="24"/>
        </w:rPr>
        <w:t> </w:t>
      </w:r>
      <w:r>
        <w:rPr>
          <w:sz w:val="24"/>
        </w:rPr>
        <w:t>you?</w:t>
      </w:r>
    </w:p>
    <w:p>
      <w:pPr>
        <w:pStyle w:val="BodyText"/>
        <w:spacing w:before="5"/>
        <w:rPr>
          <w:sz w:val="28"/>
        </w:rPr>
      </w:pPr>
    </w:p>
    <w:p>
      <w:pPr>
        <w:pStyle w:val="ListParagraph"/>
        <w:numPr>
          <w:ilvl w:val="0"/>
          <w:numId w:val="184"/>
        </w:numPr>
        <w:tabs>
          <w:tab w:pos="760" w:val="left" w:leader="none"/>
        </w:tabs>
        <w:spacing w:line="240" w:lineRule="auto" w:before="0" w:after="0"/>
        <w:ind w:left="300" w:right="807" w:firstLine="0"/>
        <w:jc w:val="left"/>
        <w:rPr>
          <w:sz w:val="24"/>
        </w:rPr>
      </w:pPr>
      <w:r>
        <w:rPr>
          <w:sz w:val="24"/>
        </w:rPr>
        <w:t>How popular is British culture – music, TV programmes, fashion – in your country? Are there any British songs in your music charts? Does culture from English-speaking countries generally add to or damage the native cultures of other</w:t>
      </w:r>
      <w:r>
        <w:rPr>
          <w:spacing w:val="-1"/>
          <w:sz w:val="24"/>
        </w:rPr>
        <w:t> </w:t>
      </w:r>
      <w:r>
        <w:rPr>
          <w:sz w:val="24"/>
        </w:rPr>
        <w:t>countries?</w:t>
      </w:r>
    </w:p>
    <w:p>
      <w:pPr>
        <w:spacing w:after="0" w:line="240" w:lineRule="auto"/>
        <w:jc w:val="left"/>
        <w:rPr>
          <w:sz w:val="24"/>
        </w:rPr>
        <w:sectPr>
          <w:headerReference w:type="default" r:id="rId186"/>
          <w:footerReference w:type="default" r:id="rId187"/>
          <w:pgSz w:w="11900" w:h="16840"/>
          <w:pgMar w:header="707" w:footer="1012" w:top="2080" w:bottom="1200" w:left="1500" w:right="1080"/>
          <w:pgNumType w:start="261"/>
        </w:sectPr>
      </w:pPr>
    </w:p>
    <w:p>
      <w:pPr>
        <w:pStyle w:val="BodyText"/>
      </w:pPr>
    </w:p>
    <w:p>
      <w:pPr>
        <w:pStyle w:val="BodyText"/>
        <w:spacing w:before="8"/>
        <w:rPr>
          <w:sz w:val="19"/>
        </w:rPr>
      </w:pPr>
    </w:p>
    <w:p>
      <w:pPr>
        <w:spacing w:before="93"/>
        <w:ind w:left="0" w:right="412" w:firstLine="0"/>
        <w:jc w:val="center"/>
        <w:rPr>
          <w:sz w:val="24"/>
        </w:rPr>
      </w:pPr>
      <w:r>
        <w:rPr>
          <w:sz w:val="24"/>
        </w:rPr>
        <w:t>Agree or Disagree?</w:t>
      </w:r>
    </w:p>
    <w:p>
      <w:pPr>
        <w:pStyle w:val="BodyText"/>
      </w:pPr>
    </w:p>
    <w:p>
      <w:pPr>
        <w:pStyle w:val="BodyText"/>
        <w:spacing w:before="11"/>
        <w:rPr>
          <w:sz w:val="19"/>
        </w:rPr>
      </w:pPr>
    </w:p>
    <w:p>
      <w:pPr>
        <w:spacing w:before="94"/>
        <w:ind w:left="300" w:right="751" w:firstLine="0"/>
        <w:jc w:val="left"/>
        <w:rPr>
          <w:i/>
          <w:sz w:val="20"/>
        </w:rPr>
      </w:pP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pStyle w:val="BodyText"/>
        <w:tabs>
          <w:tab w:pos="586" w:val="left" w:leader="none"/>
        </w:tabs>
        <w:spacing w:line="242" w:lineRule="exact"/>
        <w:ind w:right="790"/>
        <w:jc w:val="right"/>
        <w:rPr>
          <w:rFonts w:ascii="Comic Sans MS"/>
        </w:rPr>
      </w:pPr>
      <w:r>
        <w:rPr>
          <w:rFonts w:ascii="Comic Sans MS"/>
        </w:rPr>
        <w:t>Me:</w:t>
        <w:tab/>
        <w:t>My</w:t>
      </w:r>
      <w:r>
        <w:rPr>
          <w:rFonts w:ascii="Comic Sans MS"/>
          <w:spacing w:val="-7"/>
        </w:rPr>
        <w:t> </w:t>
      </w:r>
      <w:r>
        <w:rPr>
          <w:rFonts w:ascii="Comic Sans MS"/>
        </w:rPr>
        <w:t>Partner:</w:t>
      </w:r>
    </w:p>
    <w:p>
      <w:pPr>
        <w:pStyle w:val="BodyText"/>
        <w:spacing w:before="5"/>
        <w:rPr>
          <w:rFonts w:ascii="Comic Sans MS"/>
          <w:sz w:val="22"/>
        </w:rPr>
      </w:pPr>
    </w:p>
    <w:p>
      <w:pPr>
        <w:pStyle w:val="ListParagraph"/>
        <w:numPr>
          <w:ilvl w:val="1"/>
          <w:numId w:val="184"/>
        </w:numPr>
        <w:tabs>
          <w:tab w:pos="666" w:val="left" w:leader="none"/>
          <w:tab w:pos="6923" w:val="left" w:leader="none"/>
          <w:tab w:pos="7831" w:val="left" w:leader="none"/>
        </w:tabs>
        <w:spacing w:line="240" w:lineRule="auto" w:before="0" w:after="0"/>
        <w:ind w:left="666" w:right="0" w:hanging="222"/>
        <w:jc w:val="left"/>
        <w:rPr>
          <w:rFonts w:ascii="Wingdings" w:hAnsi="Wingdings"/>
          <w:sz w:val="32"/>
        </w:rPr>
      </w:pPr>
      <w:r>
        <w:rPr>
          <w:sz w:val="20"/>
        </w:rPr>
        <w:t>I would love to live in the UK for either work</w:t>
      </w:r>
      <w:r>
        <w:rPr>
          <w:spacing w:val="-25"/>
          <w:sz w:val="20"/>
        </w:rPr>
        <w:t> </w:t>
      </w:r>
      <w:r>
        <w:rPr>
          <w:sz w:val="20"/>
        </w:rPr>
        <w:t>or</w:t>
      </w:r>
      <w:r>
        <w:rPr>
          <w:spacing w:val="-3"/>
          <w:sz w:val="20"/>
        </w:rPr>
        <w:t> </w:t>
      </w:r>
      <w:r>
        <w:rPr>
          <w:sz w:val="20"/>
        </w:rPr>
        <w:t>study.</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667" w:val="left" w:leader="none"/>
          <w:tab w:pos="6923" w:val="left" w:leader="none"/>
          <w:tab w:pos="7831" w:val="left" w:leader="none"/>
        </w:tabs>
        <w:spacing w:line="240" w:lineRule="auto" w:before="230" w:after="0"/>
        <w:ind w:left="666" w:right="0" w:hanging="223"/>
        <w:jc w:val="left"/>
        <w:rPr>
          <w:rFonts w:ascii="Wingdings" w:hAnsi="Wingdings"/>
          <w:sz w:val="32"/>
        </w:rPr>
      </w:pPr>
      <w:r>
        <w:rPr>
          <w:sz w:val="20"/>
        </w:rPr>
        <w:t>Britain is a cold, wet, windy country where it’s difficult to get</w:t>
      </w:r>
      <w:r>
        <w:rPr>
          <w:spacing w:val="-36"/>
          <w:sz w:val="20"/>
        </w:rPr>
        <w:t> </w:t>
      </w:r>
      <w:r>
        <w:rPr>
          <w:sz w:val="20"/>
        </w:rPr>
        <w:t>a</w:t>
      </w:r>
      <w:r>
        <w:rPr>
          <w:spacing w:val="-3"/>
          <w:sz w:val="20"/>
        </w:rPr>
        <w:t> </w:t>
      </w:r>
      <w:r>
        <w:rPr>
          <w:sz w:val="20"/>
        </w:rPr>
        <w:t>tan.</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667" w:val="left" w:leader="none"/>
          <w:tab w:pos="6923" w:val="left" w:leader="none"/>
          <w:tab w:pos="7831" w:val="left" w:leader="none"/>
        </w:tabs>
        <w:spacing w:line="240" w:lineRule="auto" w:before="231" w:after="0"/>
        <w:ind w:left="666" w:right="0" w:hanging="223"/>
        <w:jc w:val="left"/>
        <w:rPr>
          <w:rFonts w:ascii="Wingdings" w:hAnsi="Wingdings"/>
          <w:sz w:val="32"/>
        </w:rPr>
      </w:pPr>
      <w:r>
        <w:rPr>
          <w:i/>
          <w:sz w:val="20"/>
        </w:rPr>
        <w:t>“Coffee in England is just toasted milk.” </w:t>
      </w:r>
      <w:r>
        <w:rPr>
          <w:sz w:val="20"/>
        </w:rPr>
        <w:t>–</w:t>
      </w:r>
      <w:r>
        <w:rPr>
          <w:spacing w:val="-12"/>
          <w:sz w:val="20"/>
        </w:rPr>
        <w:t> </w:t>
      </w:r>
      <w:r>
        <w:rPr>
          <w:sz w:val="20"/>
        </w:rPr>
        <w:t>Christopher</w:t>
      </w:r>
      <w:r>
        <w:rPr>
          <w:spacing w:val="-2"/>
          <w:sz w:val="20"/>
        </w:rPr>
        <w:t> </w:t>
      </w:r>
      <w:r>
        <w:rPr>
          <w:sz w:val="20"/>
        </w:rPr>
        <w:t>Fry</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667" w:val="left" w:leader="none"/>
          <w:tab w:pos="6202" w:val="left" w:leader="none"/>
          <w:tab w:pos="6923" w:val="left" w:leader="none"/>
          <w:tab w:pos="7831" w:val="left" w:leader="none"/>
        </w:tabs>
        <w:spacing w:line="240" w:lineRule="auto" w:before="229" w:after="0"/>
        <w:ind w:left="666" w:right="0" w:hanging="223"/>
        <w:jc w:val="left"/>
        <w:rPr>
          <w:rFonts w:ascii="Wingdings" w:hAnsi="Wingdings"/>
          <w:sz w:val="32"/>
        </w:rPr>
      </w:pPr>
      <w:r>
        <w:rPr>
          <w:sz w:val="20"/>
        </w:rPr>
        <w:t>Everybody in Britain</w:t>
      </w:r>
      <w:r>
        <w:rPr>
          <w:spacing w:val="-10"/>
          <w:sz w:val="20"/>
        </w:rPr>
        <w:t> </w:t>
      </w:r>
      <w:r>
        <w:rPr>
          <w:sz w:val="20"/>
        </w:rPr>
        <w:t>is</w:t>
      </w:r>
      <w:r>
        <w:rPr>
          <w:spacing w:val="-4"/>
          <w:sz w:val="20"/>
        </w:rPr>
        <w:t> </w:t>
      </w:r>
      <w:r>
        <w:rPr>
          <w:sz w:val="20"/>
        </w:rPr>
        <w:t>rich.</w:t>
        <w:tab/>
        <w:t>.</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667" w:val="left" w:leader="none"/>
          <w:tab w:pos="6923" w:val="left" w:leader="none"/>
          <w:tab w:pos="7831" w:val="left" w:leader="none"/>
        </w:tabs>
        <w:spacing w:line="240" w:lineRule="auto" w:before="231" w:after="0"/>
        <w:ind w:left="666" w:right="0" w:hanging="223"/>
        <w:jc w:val="left"/>
        <w:rPr>
          <w:rFonts w:ascii="Wingdings" w:hAnsi="Wingdings"/>
          <w:sz w:val="32"/>
        </w:rPr>
      </w:pPr>
      <w:r>
        <w:rPr>
          <w:sz w:val="20"/>
        </w:rPr>
        <w:t>London is a great place to visit, but I wouldn’t want to</w:t>
      </w:r>
      <w:r>
        <w:rPr>
          <w:spacing w:val="-39"/>
          <w:sz w:val="20"/>
        </w:rPr>
        <w:t> </w:t>
      </w:r>
      <w:r>
        <w:rPr>
          <w:sz w:val="20"/>
        </w:rPr>
        <w:t>live</w:t>
      </w:r>
      <w:r>
        <w:rPr>
          <w:spacing w:val="-3"/>
          <w:sz w:val="20"/>
        </w:rPr>
        <w:t> </w:t>
      </w:r>
      <w:r>
        <w:rPr>
          <w:sz w:val="20"/>
        </w:rPr>
        <w:t>there.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667" w:val="left" w:leader="none"/>
          <w:tab w:pos="6923" w:val="left" w:leader="none"/>
          <w:tab w:pos="7831" w:val="left" w:leader="none"/>
        </w:tabs>
        <w:spacing w:line="354" w:lineRule="exact" w:before="229" w:after="0"/>
        <w:ind w:left="666" w:right="0" w:hanging="223"/>
        <w:jc w:val="left"/>
        <w:rPr>
          <w:rFonts w:ascii="Wingdings" w:hAnsi="Wingdings"/>
          <w:sz w:val="32"/>
        </w:rPr>
      </w:pPr>
      <w:r>
        <w:rPr>
          <w:i/>
          <w:sz w:val="20"/>
        </w:rPr>
        <w:t>“England and America are two countries separated by</w:t>
      </w:r>
      <w:r>
        <w:rPr>
          <w:i/>
          <w:spacing w:val="-15"/>
          <w:sz w:val="20"/>
        </w:rPr>
        <w:t> </w:t>
      </w:r>
      <w:r>
        <w:rPr>
          <w:i/>
          <w:sz w:val="20"/>
        </w:rPr>
        <w:t>a</w:t>
      </w:r>
      <w:r>
        <w:rPr>
          <w:i/>
          <w:spacing w:val="-2"/>
          <w:sz w:val="20"/>
        </w:rPr>
        <w:t> </w:t>
      </w:r>
      <w:r>
        <w:rPr>
          <w:i/>
          <w:sz w:val="20"/>
        </w:rPr>
        <w:t>common</w:t>
        <w:tab/>
      </w:r>
      <w:r>
        <w:rPr>
          <w:rFonts w:ascii="Wingdings" w:hAnsi="Wingdings"/>
          <w:sz w:val="32"/>
        </w:rPr>
        <w:t></w:t>
      </w:r>
      <w:r>
        <w:rPr>
          <w:rFonts w:ascii="Times New Roman" w:hAnsi="Times New Roman"/>
          <w:sz w:val="32"/>
        </w:rPr>
        <w:tab/>
      </w:r>
      <w:r>
        <w:rPr>
          <w:rFonts w:ascii="Wingdings" w:hAnsi="Wingdings"/>
          <w:sz w:val="32"/>
        </w:rPr>
        <w:t></w:t>
      </w:r>
    </w:p>
    <w:p>
      <w:pPr>
        <w:spacing w:line="229" w:lineRule="exact" w:before="0"/>
        <w:ind w:left="444" w:right="0" w:firstLine="0"/>
        <w:jc w:val="left"/>
        <w:rPr>
          <w:sz w:val="20"/>
        </w:rPr>
      </w:pPr>
      <w:r>
        <w:rPr>
          <w:i/>
          <w:sz w:val="20"/>
        </w:rPr>
        <w:t>language.” </w:t>
      </w:r>
      <w:r>
        <w:rPr>
          <w:sz w:val="20"/>
        </w:rPr>
        <w:t>– George Bernard Shaw</w:t>
      </w:r>
    </w:p>
    <w:p>
      <w:pPr>
        <w:pStyle w:val="BodyText"/>
        <w:spacing w:before="3"/>
      </w:pPr>
    </w:p>
    <w:p>
      <w:pPr>
        <w:pStyle w:val="ListParagraph"/>
        <w:numPr>
          <w:ilvl w:val="1"/>
          <w:numId w:val="184"/>
        </w:numPr>
        <w:tabs>
          <w:tab w:pos="667" w:val="left" w:leader="none"/>
          <w:tab w:pos="6923" w:val="left" w:leader="none"/>
          <w:tab w:pos="7831" w:val="left" w:leader="none"/>
        </w:tabs>
        <w:spacing w:line="240" w:lineRule="auto" w:before="0" w:after="0"/>
        <w:ind w:left="666" w:right="0" w:hanging="223"/>
        <w:jc w:val="left"/>
        <w:rPr>
          <w:rFonts w:ascii="Wingdings" w:hAnsi="Wingdings"/>
          <w:sz w:val="32"/>
        </w:rPr>
      </w:pPr>
      <w:r>
        <w:rPr>
          <w:sz w:val="20"/>
        </w:rPr>
        <w:t>English food</w:t>
      </w:r>
      <w:r>
        <w:rPr>
          <w:spacing w:val="-3"/>
          <w:sz w:val="20"/>
        </w:rPr>
        <w:t> </w:t>
      </w:r>
      <w:r>
        <w:rPr>
          <w:sz w:val="20"/>
        </w:rPr>
        <w:t>is</w:t>
      </w:r>
      <w:r>
        <w:rPr>
          <w:spacing w:val="-1"/>
          <w:sz w:val="20"/>
        </w:rPr>
        <w:t> </w:t>
      </w:r>
      <w:r>
        <w:rPr>
          <w:sz w:val="20"/>
        </w:rPr>
        <w:t>terrible!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667" w:val="left" w:leader="none"/>
          <w:tab w:pos="6923" w:val="left" w:leader="none"/>
          <w:tab w:pos="7831" w:val="left" w:leader="none"/>
        </w:tabs>
        <w:spacing w:line="240" w:lineRule="auto" w:before="229" w:after="0"/>
        <w:ind w:left="666" w:right="0" w:hanging="223"/>
        <w:jc w:val="left"/>
        <w:rPr>
          <w:rFonts w:ascii="Wingdings" w:hAnsi="Wingdings"/>
          <w:sz w:val="32"/>
        </w:rPr>
      </w:pPr>
      <w:r>
        <w:rPr>
          <w:sz w:val="20"/>
        </w:rPr>
        <w:t>I prefer watching British TV shows to those made in</w:t>
      </w:r>
      <w:r>
        <w:rPr>
          <w:spacing w:val="-32"/>
          <w:sz w:val="20"/>
        </w:rPr>
        <w:t> </w:t>
      </w:r>
      <w:r>
        <w:rPr>
          <w:sz w:val="20"/>
        </w:rPr>
        <w:t>my</w:t>
      </w:r>
      <w:r>
        <w:rPr>
          <w:spacing w:val="-4"/>
          <w:sz w:val="20"/>
        </w:rPr>
        <w:t> </w:t>
      </w:r>
      <w:r>
        <w:rPr>
          <w:sz w:val="20"/>
        </w:rPr>
        <w:t>country.</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667" w:val="left" w:leader="none"/>
          <w:tab w:pos="6923" w:val="left" w:leader="none"/>
          <w:tab w:pos="7831" w:val="left" w:leader="none"/>
        </w:tabs>
        <w:spacing w:line="240" w:lineRule="auto" w:before="230" w:after="0"/>
        <w:ind w:left="666" w:right="0" w:hanging="223"/>
        <w:jc w:val="left"/>
        <w:rPr>
          <w:rFonts w:ascii="Wingdings" w:hAnsi="Wingdings"/>
          <w:sz w:val="32"/>
        </w:rPr>
      </w:pPr>
      <w:r>
        <w:rPr>
          <w:sz w:val="20"/>
        </w:rPr>
        <w:t>English people are</w:t>
      </w:r>
      <w:r>
        <w:rPr>
          <w:spacing w:val="-10"/>
          <w:sz w:val="20"/>
        </w:rPr>
        <w:t> </w:t>
      </w:r>
      <w:r>
        <w:rPr>
          <w:sz w:val="20"/>
        </w:rPr>
        <w:t>too</w:t>
      </w:r>
      <w:r>
        <w:rPr>
          <w:spacing w:val="-3"/>
          <w:sz w:val="20"/>
        </w:rPr>
        <w:t> </w:t>
      </w:r>
      <w:r>
        <w:rPr>
          <w:sz w:val="20"/>
        </w:rPr>
        <w:t>shy.</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778" w:val="left" w:leader="none"/>
          <w:tab w:pos="6923" w:val="left" w:leader="none"/>
          <w:tab w:pos="7831" w:val="left" w:leader="none"/>
        </w:tabs>
        <w:spacing w:line="240" w:lineRule="auto" w:before="231" w:after="0"/>
        <w:ind w:left="777" w:right="0" w:hanging="334"/>
        <w:jc w:val="left"/>
        <w:rPr>
          <w:rFonts w:ascii="Wingdings" w:hAnsi="Wingdings"/>
          <w:sz w:val="32"/>
        </w:rPr>
      </w:pPr>
      <w:r>
        <w:rPr>
          <w:i/>
          <w:sz w:val="20"/>
        </w:rPr>
        <w:t>“England has forty-two religions and only two sauces.”</w:t>
      </w:r>
      <w:r>
        <w:rPr>
          <w:i/>
          <w:spacing w:val="-18"/>
          <w:sz w:val="20"/>
        </w:rPr>
        <w:t> </w:t>
      </w:r>
      <w:r>
        <w:rPr>
          <w:sz w:val="20"/>
        </w:rPr>
        <w:t>–</w:t>
      </w:r>
      <w:r>
        <w:rPr>
          <w:spacing w:val="-2"/>
          <w:sz w:val="20"/>
        </w:rPr>
        <w:t> </w:t>
      </w:r>
      <w:r>
        <w:rPr>
          <w:sz w:val="20"/>
        </w:rPr>
        <w:t>Voltaire</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778" w:val="left" w:leader="none"/>
          <w:tab w:pos="6923" w:val="left" w:leader="none"/>
          <w:tab w:pos="7831" w:val="left" w:leader="none"/>
        </w:tabs>
        <w:spacing w:line="354" w:lineRule="exact" w:before="229" w:after="0"/>
        <w:ind w:left="777" w:right="0" w:hanging="334"/>
        <w:jc w:val="left"/>
        <w:rPr>
          <w:rFonts w:ascii="Wingdings" w:hAnsi="Wingdings"/>
          <w:sz w:val="32"/>
        </w:rPr>
      </w:pPr>
      <w:r>
        <w:rPr>
          <w:sz w:val="20"/>
        </w:rPr>
        <w:t>The UK really is four separate countries. The</w:t>
      </w:r>
      <w:r>
        <w:rPr>
          <w:spacing w:val="-16"/>
          <w:sz w:val="20"/>
        </w:rPr>
        <w:t> </w:t>
      </w:r>
      <w:r>
        <w:rPr>
          <w:sz w:val="20"/>
        </w:rPr>
        <w:t>people</w:t>
      </w:r>
      <w:r>
        <w:rPr>
          <w:spacing w:val="-1"/>
          <w:sz w:val="20"/>
        </w:rPr>
        <w:t> </w:t>
      </w:r>
      <w:r>
        <w:rPr>
          <w:sz w:val="20"/>
        </w:rPr>
        <w:t>of</w:t>
        <w:tab/>
      </w:r>
      <w:r>
        <w:rPr>
          <w:rFonts w:ascii="Wingdings" w:hAnsi="Wingdings"/>
          <w:sz w:val="32"/>
        </w:rPr>
        <w:t></w:t>
      </w:r>
      <w:r>
        <w:rPr>
          <w:rFonts w:ascii="Times New Roman" w:hAnsi="Times New Roman"/>
          <w:sz w:val="32"/>
        </w:rPr>
        <w:tab/>
      </w:r>
      <w:r>
        <w:rPr>
          <w:rFonts w:ascii="Wingdings" w:hAnsi="Wingdings"/>
          <w:sz w:val="32"/>
        </w:rPr>
        <w:t></w:t>
      </w:r>
    </w:p>
    <w:p>
      <w:pPr>
        <w:pStyle w:val="BodyText"/>
        <w:spacing w:line="229" w:lineRule="exact"/>
        <w:ind w:left="444"/>
      </w:pPr>
      <w:r>
        <w:rPr/>
        <w:t>England, Scotland, Wales, and Northern Ireland have got very little in common.</w:t>
      </w:r>
    </w:p>
    <w:p>
      <w:pPr>
        <w:pStyle w:val="BodyText"/>
        <w:spacing w:before="2"/>
      </w:pPr>
    </w:p>
    <w:p>
      <w:pPr>
        <w:pStyle w:val="ListParagraph"/>
        <w:numPr>
          <w:ilvl w:val="1"/>
          <w:numId w:val="184"/>
        </w:numPr>
        <w:tabs>
          <w:tab w:pos="778" w:val="left" w:leader="none"/>
          <w:tab w:pos="6923" w:val="left" w:leader="none"/>
          <w:tab w:pos="7831" w:val="left" w:leader="none"/>
        </w:tabs>
        <w:spacing w:line="240" w:lineRule="auto" w:before="0" w:after="0"/>
        <w:ind w:left="777" w:right="0" w:hanging="334"/>
        <w:jc w:val="left"/>
        <w:rPr>
          <w:rFonts w:ascii="Wingdings" w:hAnsi="Wingdings"/>
          <w:sz w:val="32"/>
        </w:rPr>
      </w:pPr>
      <w:r>
        <w:rPr>
          <w:sz w:val="20"/>
        </w:rPr>
        <w:t>The best football teams in the world come</w:t>
      </w:r>
      <w:r>
        <w:rPr>
          <w:spacing w:val="-27"/>
          <w:sz w:val="20"/>
        </w:rPr>
        <w:t> </w:t>
      </w:r>
      <w:r>
        <w:rPr>
          <w:sz w:val="20"/>
        </w:rPr>
        <w:t>from</w:t>
      </w:r>
      <w:r>
        <w:rPr>
          <w:spacing w:val="-4"/>
          <w:sz w:val="20"/>
        </w:rPr>
        <w:t> </w:t>
      </w:r>
      <w:r>
        <w:rPr>
          <w:sz w:val="20"/>
        </w:rPr>
        <w:t>Britain.</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778" w:val="left" w:leader="none"/>
          <w:tab w:pos="6923" w:val="left" w:leader="none"/>
          <w:tab w:pos="7831" w:val="left" w:leader="none"/>
        </w:tabs>
        <w:spacing w:line="240" w:lineRule="auto" w:before="230" w:after="0"/>
        <w:ind w:left="777" w:right="0" w:hanging="334"/>
        <w:jc w:val="left"/>
        <w:rPr>
          <w:rFonts w:ascii="Wingdings" w:hAnsi="Wingdings"/>
          <w:sz w:val="32"/>
        </w:rPr>
      </w:pPr>
      <w:r>
        <w:rPr>
          <w:sz w:val="20"/>
        </w:rPr>
        <w:t>People in the UK have too many</w:t>
      </w:r>
      <w:r>
        <w:rPr>
          <w:spacing w:val="-23"/>
          <w:sz w:val="20"/>
        </w:rPr>
        <w:t> </w:t>
      </w:r>
      <w:r>
        <w:rPr>
          <w:sz w:val="20"/>
        </w:rPr>
        <w:t>different</w:t>
      </w:r>
      <w:r>
        <w:rPr>
          <w:spacing w:val="-3"/>
          <w:sz w:val="20"/>
        </w:rPr>
        <w:t> </w:t>
      </w:r>
      <w:r>
        <w:rPr>
          <w:sz w:val="20"/>
        </w:rPr>
        <w:t>accents!</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778" w:val="left" w:leader="none"/>
          <w:tab w:pos="6923" w:val="left" w:leader="none"/>
          <w:tab w:pos="7831" w:val="left" w:leader="none"/>
        </w:tabs>
        <w:spacing w:line="354" w:lineRule="exact" w:before="231" w:after="0"/>
        <w:ind w:left="777" w:right="0" w:hanging="334"/>
        <w:jc w:val="left"/>
        <w:rPr>
          <w:rFonts w:ascii="Wingdings" w:hAnsi="Wingdings"/>
          <w:sz w:val="32"/>
        </w:rPr>
      </w:pPr>
      <w:r>
        <w:rPr>
          <w:i/>
          <w:sz w:val="20"/>
        </w:rPr>
        <w:t>“The English are not happy unless they</w:t>
      </w:r>
      <w:r>
        <w:rPr>
          <w:i/>
          <w:spacing w:val="-12"/>
          <w:sz w:val="20"/>
        </w:rPr>
        <w:t> </w:t>
      </w:r>
      <w:r>
        <w:rPr>
          <w:i/>
          <w:sz w:val="20"/>
        </w:rPr>
        <w:t>are</w:t>
      </w:r>
      <w:r>
        <w:rPr>
          <w:i/>
          <w:spacing w:val="-1"/>
          <w:sz w:val="20"/>
        </w:rPr>
        <w:t> </w:t>
      </w:r>
      <w:r>
        <w:rPr>
          <w:i/>
          <w:sz w:val="20"/>
        </w:rPr>
        <w:t>miserable.”</w:t>
        <w:tab/>
      </w:r>
      <w:r>
        <w:rPr>
          <w:rFonts w:ascii="Wingdings" w:hAnsi="Wingdings"/>
          <w:sz w:val="32"/>
        </w:rPr>
        <w:t></w:t>
      </w:r>
      <w:r>
        <w:rPr>
          <w:rFonts w:ascii="Times New Roman" w:hAnsi="Times New Roman"/>
          <w:sz w:val="32"/>
        </w:rPr>
        <w:tab/>
      </w:r>
      <w:r>
        <w:rPr>
          <w:rFonts w:ascii="Wingdings" w:hAnsi="Wingdings"/>
          <w:sz w:val="32"/>
        </w:rPr>
        <w:t></w:t>
      </w:r>
    </w:p>
    <w:p>
      <w:pPr>
        <w:pStyle w:val="BodyText"/>
        <w:spacing w:line="229" w:lineRule="exact"/>
        <w:ind w:left="444"/>
      </w:pPr>
      <w:r>
        <w:rPr/>
        <w:t>– George Orwell</w:t>
      </w:r>
    </w:p>
    <w:p>
      <w:pPr>
        <w:pStyle w:val="BodyText"/>
        <w:spacing w:before="1"/>
      </w:pPr>
    </w:p>
    <w:p>
      <w:pPr>
        <w:pStyle w:val="ListParagraph"/>
        <w:numPr>
          <w:ilvl w:val="1"/>
          <w:numId w:val="184"/>
        </w:numPr>
        <w:tabs>
          <w:tab w:pos="778" w:val="left" w:leader="none"/>
          <w:tab w:pos="6923" w:val="left" w:leader="none"/>
          <w:tab w:pos="7831" w:val="left" w:leader="none"/>
        </w:tabs>
        <w:spacing w:line="240" w:lineRule="auto" w:before="0" w:after="0"/>
        <w:ind w:left="778" w:right="0" w:hanging="334"/>
        <w:jc w:val="left"/>
        <w:rPr>
          <w:rFonts w:ascii="Wingdings" w:hAnsi="Wingdings"/>
          <w:sz w:val="32"/>
        </w:rPr>
      </w:pPr>
      <w:r>
        <w:rPr>
          <w:sz w:val="20"/>
        </w:rPr>
        <w:t>British politicians can’t</w:t>
      </w:r>
      <w:r>
        <w:rPr>
          <w:spacing w:val="-4"/>
          <w:sz w:val="20"/>
        </w:rPr>
        <w:t> </w:t>
      </w:r>
      <w:r>
        <w:rPr>
          <w:sz w:val="20"/>
        </w:rPr>
        <w:t>be</w:t>
      </w:r>
      <w:r>
        <w:rPr>
          <w:spacing w:val="-1"/>
          <w:sz w:val="20"/>
        </w:rPr>
        <w:t> </w:t>
      </w:r>
      <w:r>
        <w:rPr>
          <w:sz w:val="20"/>
        </w:rPr>
        <w:t>trusted.</w:t>
        <w:tab/>
      </w:r>
      <w:r>
        <w:rPr>
          <w:rFonts w:ascii="Wingdings" w:hAnsi="Wingdings"/>
          <w:sz w:val="32"/>
        </w:rPr>
        <w:t></w:t>
      </w:r>
      <w:r>
        <w:rPr>
          <w:rFonts w:ascii="Times New Roman" w:hAnsi="Times New Roman"/>
          <w:sz w:val="32"/>
        </w:rPr>
        <w:tab/>
      </w:r>
      <w:r>
        <w:rPr>
          <w:rFonts w:ascii="Wingdings" w:hAnsi="Wingdings"/>
          <w:sz w:val="32"/>
        </w:rPr>
        <w:t></w:t>
      </w:r>
    </w:p>
    <w:p>
      <w:pPr>
        <w:pStyle w:val="ListParagraph"/>
        <w:numPr>
          <w:ilvl w:val="1"/>
          <w:numId w:val="184"/>
        </w:numPr>
        <w:tabs>
          <w:tab w:pos="778" w:val="left" w:leader="none"/>
          <w:tab w:pos="6923" w:val="left" w:leader="none"/>
          <w:tab w:pos="7831" w:val="left" w:leader="none"/>
        </w:tabs>
        <w:spacing w:line="240" w:lineRule="auto" w:before="230" w:after="0"/>
        <w:ind w:left="777" w:right="0" w:hanging="334"/>
        <w:jc w:val="left"/>
        <w:rPr>
          <w:rFonts w:ascii="Wingdings" w:hAnsi="Wingdings"/>
          <w:sz w:val="32"/>
        </w:rPr>
      </w:pPr>
      <w:r>
        <w:rPr>
          <w:sz w:val="20"/>
        </w:rPr>
        <w:t>The English can be proud of</w:t>
      </w:r>
      <w:r>
        <w:rPr>
          <w:spacing w:val="-19"/>
          <w:sz w:val="20"/>
        </w:rPr>
        <w:t> </w:t>
      </w:r>
      <w:r>
        <w:rPr>
          <w:sz w:val="20"/>
        </w:rPr>
        <w:t>their</w:t>
      </w:r>
      <w:r>
        <w:rPr>
          <w:spacing w:val="-3"/>
          <w:sz w:val="20"/>
        </w:rPr>
        <w:t> </w:t>
      </w:r>
      <w:r>
        <w:rPr>
          <w:sz w:val="20"/>
        </w:rPr>
        <w:t>history.</w:t>
        <w:tab/>
      </w:r>
      <w:r>
        <w:rPr>
          <w:rFonts w:ascii="Wingdings" w:hAnsi="Wingdings"/>
          <w:sz w:val="32"/>
        </w:rPr>
        <w:t></w:t>
      </w:r>
      <w:r>
        <w:rPr>
          <w:rFonts w:ascii="Times New Roman" w:hAnsi="Times New Roman"/>
          <w:sz w:val="32"/>
        </w:rPr>
        <w:tab/>
      </w:r>
      <w:r>
        <w:rPr>
          <w:rFonts w:ascii="Wingdings" w:hAnsi="Wingdings"/>
          <w:sz w:val="32"/>
        </w:rPr>
        <w:t></w:t>
      </w:r>
    </w:p>
    <w:p>
      <w:pPr>
        <w:spacing w:after="0" w:line="240" w:lineRule="auto"/>
        <w:jc w:val="left"/>
        <w:rPr>
          <w:rFonts w:ascii="Wingdings" w:hAnsi="Wingdings"/>
          <w:sz w:val="32"/>
        </w:rPr>
        <w:sectPr>
          <w:pgSz w:w="11900" w:h="16840"/>
          <w:pgMar w:header="707" w:footer="1012" w:top="2080" w:bottom="1200" w:left="1500" w:right="1080"/>
        </w:sectPr>
      </w:pPr>
    </w:p>
    <w:p>
      <w:pPr>
        <w:pStyle w:val="BodyText"/>
        <w:rPr>
          <w:rFonts w:ascii="Wingdings" w:hAnsi="Wingdings"/>
        </w:rPr>
      </w:pPr>
    </w:p>
    <w:p>
      <w:pPr>
        <w:pStyle w:val="BodyText"/>
        <w:spacing w:before="2"/>
        <w:rPr>
          <w:rFonts w:ascii="Wingdings" w:hAnsi="Wingdings"/>
          <w:sz w:val="21"/>
        </w:rPr>
      </w:pPr>
    </w:p>
    <w:p>
      <w:pPr>
        <w:pStyle w:val="Heading5"/>
        <w:spacing w:before="92"/>
        <w:ind w:right="412"/>
      </w:pPr>
      <w:r>
        <w:rPr/>
        <w:t>Role Plays</w:t>
      </w:r>
    </w:p>
    <w:p>
      <w:pPr>
        <w:pStyle w:val="BodyText"/>
        <w:spacing w:before="3"/>
        <w:rPr>
          <w:sz w:val="24"/>
        </w:rPr>
      </w:pPr>
    </w:p>
    <w:p>
      <w:pPr>
        <w:pStyle w:val="ListParagraph"/>
        <w:numPr>
          <w:ilvl w:val="0"/>
          <w:numId w:val="185"/>
        </w:numPr>
        <w:tabs>
          <w:tab w:pos="1018" w:val="left" w:leader="none"/>
          <w:tab w:pos="1020" w:val="left" w:leader="none"/>
        </w:tabs>
        <w:spacing w:line="240" w:lineRule="auto" w:before="0" w:after="0"/>
        <w:ind w:left="1019" w:right="0" w:hanging="720"/>
        <w:jc w:val="left"/>
        <w:rPr>
          <w:rFonts w:ascii="Arial Black" w:hAnsi="Arial Black"/>
          <w:sz w:val="32"/>
        </w:rPr>
      </w:pPr>
      <w:r>
        <w:rPr>
          <w:rFonts w:ascii="Arial Black" w:hAnsi="Arial Black"/>
          <w:sz w:val="32"/>
        </w:rPr>
        <w:t>“My wall’s higher than your</w:t>
      </w:r>
      <w:r>
        <w:rPr>
          <w:rFonts w:ascii="Arial Black" w:hAnsi="Arial Black"/>
          <w:spacing w:val="-9"/>
          <w:sz w:val="32"/>
        </w:rPr>
        <w:t> </w:t>
      </w:r>
      <w:r>
        <w:rPr>
          <w:rFonts w:ascii="Arial Black" w:hAnsi="Arial Black"/>
          <w:sz w:val="32"/>
        </w:rPr>
        <w:t>wall!”</w:t>
      </w:r>
    </w:p>
    <w:p>
      <w:pPr>
        <w:pStyle w:val="BodyText"/>
        <w:tabs>
          <w:tab w:pos="1739" w:val="left" w:leader="none"/>
        </w:tabs>
        <w:spacing w:before="228"/>
        <w:ind w:left="300" w:right="1096"/>
      </w:pPr>
      <w:r>
        <w:rPr/>
        <w:t>Place:</w:t>
        <w:tab/>
        <w:t>A remote heath on the border of Roman Britain and what is now Scotland Time:</w:t>
        <w:tab/>
        <w:t>AD 122 (8.04</w:t>
      </w:r>
      <w:r>
        <w:rPr>
          <w:spacing w:val="-5"/>
        </w:rPr>
        <w:t> </w:t>
      </w:r>
      <w:r>
        <w:rPr/>
        <w:t>am)</w:t>
      </w:r>
    </w:p>
    <w:p>
      <w:pPr>
        <w:pStyle w:val="BodyText"/>
        <w:tabs>
          <w:tab w:pos="1739" w:val="left" w:leader="none"/>
        </w:tabs>
        <w:spacing w:line="230" w:lineRule="exact"/>
        <w:ind w:left="300"/>
      </w:pPr>
      <w:r>
        <w:rPr/>
        <w:t>Characters:</w:t>
        <w:tab/>
        <w:t>You and a Roman</w:t>
      </w:r>
      <w:r>
        <w:rPr>
          <w:spacing w:val="-4"/>
        </w:rPr>
        <w:t> </w:t>
      </w:r>
      <w:r>
        <w:rPr/>
        <w:t>Soldier</w:t>
      </w:r>
    </w:p>
    <w:p>
      <w:pPr>
        <w:pStyle w:val="BodyText"/>
        <w:tabs>
          <w:tab w:pos="1741" w:val="left" w:leader="none"/>
        </w:tabs>
        <w:spacing w:before="1"/>
        <w:ind w:left="1740" w:right="1142" w:hanging="1441"/>
      </w:pPr>
      <w:r>
        <w:rPr/>
        <w:t>Situation:</w:t>
        <w:tab/>
        <w:tab/>
        <w:t>You are a barbarian who lives nearby. You can’t help but notice that the Romans</w:t>
      </w:r>
      <w:r>
        <w:rPr>
          <w:spacing w:val="-5"/>
        </w:rPr>
        <w:t> </w:t>
      </w:r>
      <w:r>
        <w:rPr/>
        <w:t>have</w:t>
      </w:r>
      <w:r>
        <w:rPr>
          <w:spacing w:val="-4"/>
        </w:rPr>
        <w:t> </w:t>
      </w:r>
      <w:r>
        <w:rPr/>
        <w:t>recently</w:t>
      </w:r>
      <w:r>
        <w:rPr>
          <w:spacing w:val="-4"/>
        </w:rPr>
        <w:t> </w:t>
      </w:r>
      <w:r>
        <w:rPr/>
        <w:t>started</w:t>
      </w:r>
      <w:r>
        <w:rPr>
          <w:spacing w:val="-4"/>
        </w:rPr>
        <w:t> </w:t>
      </w:r>
      <w:r>
        <w:rPr/>
        <w:t>building</w:t>
      </w:r>
      <w:r>
        <w:rPr>
          <w:spacing w:val="-3"/>
        </w:rPr>
        <w:t> </w:t>
      </w:r>
      <w:r>
        <w:rPr/>
        <w:t>a</w:t>
      </w:r>
      <w:r>
        <w:rPr>
          <w:spacing w:val="-4"/>
        </w:rPr>
        <w:t> </w:t>
      </w:r>
      <w:r>
        <w:rPr/>
        <w:t>wall</w:t>
      </w:r>
      <w:r>
        <w:rPr>
          <w:spacing w:val="-4"/>
        </w:rPr>
        <w:t> </w:t>
      </w:r>
      <w:r>
        <w:rPr/>
        <w:t>to</w:t>
      </w:r>
      <w:r>
        <w:rPr>
          <w:spacing w:val="-4"/>
        </w:rPr>
        <w:t> </w:t>
      </w:r>
      <w:r>
        <w:rPr/>
        <w:t>keep</w:t>
      </w:r>
      <w:r>
        <w:rPr>
          <w:spacing w:val="-6"/>
        </w:rPr>
        <w:t> </w:t>
      </w:r>
      <w:r>
        <w:rPr/>
        <w:t>you</w:t>
      </w:r>
      <w:r>
        <w:rPr>
          <w:spacing w:val="-4"/>
        </w:rPr>
        <w:t> </w:t>
      </w:r>
      <w:r>
        <w:rPr/>
        <w:t>out</w:t>
      </w:r>
      <w:r>
        <w:rPr>
          <w:spacing w:val="-4"/>
        </w:rPr>
        <w:t> </w:t>
      </w:r>
      <w:r>
        <w:rPr/>
        <w:t>of</w:t>
      </w:r>
      <w:r>
        <w:rPr>
          <w:spacing w:val="-4"/>
        </w:rPr>
        <w:t> </w:t>
      </w:r>
      <w:r>
        <w:rPr/>
        <w:t>Britain…</w:t>
      </w:r>
    </w:p>
    <w:p>
      <w:pPr>
        <w:pStyle w:val="BodyText"/>
      </w:pPr>
    </w:p>
    <w:p>
      <w:pPr>
        <w:pStyle w:val="BodyText"/>
        <w:tabs>
          <w:tab w:pos="1739" w:val="left" w:leader="none"/>
        </w:tabs>
        <w:ind w:left="1740" w:right="743" w:hanging="1441"/>
      </w:pPr>
      <w:r>
        <w:rPr/>
        <w:t>Scenes:</w:t>
        <w:tab/>
        <w:t>i) You spot a Roman soldier building part of Hadrian’s Wall. Ask him why</w:t>
      </w:r>
      <w:r>
        <w:rPr>
          <w:spacing w:val="-20"/>
        </w:rPr>
        <w:t> </w:t>
      </w:r>
      <w:r>
        <w:rPr/>
        <w:t>he’s building it. Goad him by going backwards and forwards across the</w:t>
      </w:r>
      <w:r>
        <w:rPr>
          <w:spacing w:val="-16"/>
        </w:rPr>
        <w:t> </w:t>
      </w:r>
      <w:r>
        <w:rPr/>
        <w:t>border.</w:t>
      </w:r>
    </w:p>
    <w:p>
      <w:pPr>
        <w:pStyle w:val="BodyText"/>
        <w:spacing w:line="230" w:lineRule="exact"/>
        <w:ind w:left="1740"/>
      </w:pPr>
      <w:r>
        <w:rPr/>
        <w:t>Object when he calls you a barbarian and explain how civilised you are</w:t>
      </w:r>
    </w:p>
    <w:p>
      <w:pPr>
        <w:pStyle w:val="ListParagraph"/>
        <w:numPr>
          <w:ilvl w:val="0"/>
          <w:numId w:val="186"/>
        </w:numPr>
        <w:tabs>
          <w:tab w:pos="1951" w:val="left" w:leader="none"/>
        </w:tabs>
        <w:spacing w:line="240" w:lineRule="auto" w:before="0" w:after="0"/>
        <w:ind w:left="1740" w:right="762" w:firstLine="0"/>
        <w:jc w:val="left"/>
        <w:rPr>
          <w:sz w:val="20"/>
        </w:rPr>
      </w:pPr>
      <w:r>
        <w:rPr>
          <w:sz w:val="20"/>
        </w:rPr>
        <w:t>A few days later, you return to where the soldier is building the wall. This time you’ve brought your own tools and stones, and you start to build your own wall – about two metres in front of the soldier’s wall (on the English</w:t>
      </w:r>
      <w:r>
        <w:rPr>
          <w:spacing w:val="-19"/>
          <w:sz w:val="20"/>
        </w:rPr>
        <w:t> </w:t>
      </w:r>
      <w:r>
        <w:rPr>
          <w:sz w:val="20"/>
        </w:rPr>
        <w:t>side)</w:t>
      </w:r>
    </w:p>
    <w:p>
      <w:pPr>
        <w:pStyle w:val="ListParagraph"/>
        <w:numPr>
          <w:ilvl w:val="0"/>
          <w:numId w:val="186"/>
        </w:numPr>
        <w:tabs>
          <w:tab w:pos="1996" w:val="left" w:leader="none"/>
        </w:tabs>
        <w:spacing w:line="240" w:lineRule="auto" w:before="1" w:after="0"/>
        <w:ind w:left="1740" w:right="1019" w:firstLine="0"/>
        <w:jc w:val="left"/>
        <w:rPr>
          <w:sz w:val="20"/>
        </w:rPr>
      </w:pPr>
      <w:r>
        <w:rPr>
          <w:sz w:val="20"/>
        </w:rPr>
        <w:t>The outcome of this building rivalry could be… a) two long walls, one in front of the other; b) you are taken prisoner by the Roman army and your tools</w:t>
      </w:r>
      <w:r>
        <w:rPr>
          <w:spacing w:val="-5"/>
          <w:sz w:val="20"/>
        </w:rPr>
        <w:t> </w:t>
      </w:r>
      <w:r>
        <w:rPr>
          <w:sz w:val="20"/>
        </w:rPr>
        <w:t>are</w:t>
      </w:r>
      <w:r>
        <w:rPr>
          <w:spacing w:val="-4"/>
          <w:sz w:val="20"/>
        </w:rPr>
        <w:t> </w:t>
      </w:r>
      <w:r>
        <w:rPr>
          <w:sz w:val="20"/>
        </w:rPr>
        <w:t>destroyed;</w:t>
      </w:r>
      <w:r>
        <w:rPr>
          <w:spacing w:val="-5"/>
          <w:sz w:val="20"/>
        </w:rPr>
        <w:t> </w:t>
      </w:r>
      <w:r>
        <w:rPr>
          <w:sz w:val="20"/>
        </w:rPr>
        <w:t>c)</w:t>
      </w:r>
      <w:r>
        <w:rPr>
          <w:spacing w:val="-4"/>
          <w:sz w:val="20"/>
        </w:rPr>
        <w:t> </w:t>
      </w:r>
      <w:r>
        <w:rPr>
          <w:sz w:val="20"/>
        </w:rPr>
        <w:t>you</w:t>
      </w:r>
      <w:r>
        <w:rPr>
          <w:spacing w:val="-4"/>
          <w:sz w:val="20"/>
        </w:rPr>
        <w:t> </w:t>
      </w:r>
      <w:r>
        <w:rPr>
          <w:sz w:val="20"/>
        </w:rPr>
        <w:t>both</w:t>
      </w:r>
      <w:r>
        <w:rPr>
          <w:spacing w:val="-5"/>
          <w:sz w:val="20"/>
        </w:rPr>
        <w:t> </w:t>
      </w:r>
      <w:r>
        <w:rPr>
          <w:sz w:val="20"/>
        </w:rPr>
        <w:t>decide</w:t>
      </w:r>
      <w:r>
        <w:rPr>
          <w:spacing w:val="-4"/>
          <w:sz w:val="20"/>
        </w:rPr>
        <w:t> </w:t>
      </w:r>
      <w:r>
        <w:rPr>
          <w:sz w:val="20"/>
        </w:rPr>
        <w:t>to</w:t>
      </w:r>
      <w:r>
        <w:rPr>
          <w:spacing w:val="-5"/>
          <w:sz w:val="20"/>
        </w:rPr>
        <w:t> </w:t>
      </w:r>
      <w:r>
        <w:rPr>
          <w:sz w:val="20"/>
        </w:rPr>
        <w:t>become</w:t>
      </w:r>
      <w:r>
        <w:rPr>
          <w:spacing w:val="-4"/>
          <w:sz w:val="20"/>
        </w:rPr>
        <w:t> </w:t>
      </w:r>
      <w:r>
        <w:rPr>
          <w:sz w:val="20"/>
        </w:rPr>
        <w:t>friends,</w:t>
      </w:r>
      <w:r>
        <w:rPr>
          <w:spacing w:val="-4"/>
          <w:sz w:val="20"/>
        </w:rPr>
        <w:t> </w:t>
      </w:r>
      <w:r>
        <w:rPr>
          <w:sz w:val="20"/>
        </w:rPr>
        <w:t>join</w:t>
      </w:r>
      <w:r>
        <w:rPr>
          <w:spacing w:val="-5"/>
          <w:sz w:val="20"/>
        </w:rPr>
        <w:t> </w:t>
      </w:r>
      <w:r>
        <w:rPr>
          <w:sz w:val="20"/>
        </w:rPr>
        <w:t>forces,</w:t>
      </w:r>
      <w:r>
        <w:rPr>
          <w:spacing w:val="-4"/>
          <w:sz w:val="20"/>
        </w:rPr>
        <w:t> </w:t>
      </w:r>
      <w:r>
        <w:rPr>
          <w:sz w:val="20"/>
        </w:rPr>
        <w:t>and build a pub on the site, instead of two walls; d) your own</w:t>
      </w:r>
      <w:r>
        <w:rPr>
          <w:spacing w:val="-27"/>
          <w:sz w:val="20"/>
        </w:rPr>
        <w:t> </w:t>
      </w:r>
      <w:r>
        <w:rPr>
          <w:sz w:val="20"/>
        </w:rPr>
        <w:t>idea…!</w:t>
      </w:r>
    </w:p>
    <w:p>
      <w:pPr>
        <w:pStyle w:val="BodyText"/>
        <w:spacing w:before="1"/>
      </w:pPr>
    </w:p>
    <w:p>
      <w:pPr>
        <w:spacing w:before="0"/>
        <w:ind w:left="300" w:right="0" w:firstLine="0"/>
        <w:jc w:val="left"/>
        <w:rPr>
          <w:i/>
          <w:sz w:val="20"/>
        </w:rPr>
      </w:pPr>
      <w:r>
        <w:rPr>
          <w:i/>
          <w:sz w:val="20"/>
        </w:rPr>
        <w:t>If there are three people in the group, the third character could be:</w:t>
      </w:r>
    </w:p>
    <w:p>
      <w:pPr>
        <w:pStyle w:val="BodyText"/>
        <w:spacing w:before="10"/>
        <w:rPr>
          <w:i/>
          <w:sz w:val="19"/>
        </w:rPr>
      </w:pPr>
    </w:p>
    <w:p>
      <w:pPr>
        <w:pStyle w:val="ListParagraph"/>
        <w:numPr>
          <w:ilvl w:val="1"/>
          <w:numId w:val="185"/>
        </w:numPr>
        <w:tabs>
          <w:tab w:pos="1021" w:val="left" w:leader="none"/>
        </w:tabs>
        <w:spacing w:line="240" w:lineRule="auto" w:before="0" w:after="0"/>
        <w:ind w:left="1020" w:right="0" w:hanging="362"/>
        <w:jc w:val="left"/>
        <w:rPr>
          <w:i/>
          <w:sz w:val="20"/>
        </w:rPr>
      </w:pPr>
      <w:r>
        <w:rPr>
          <w:i/>
          <w:sz w:val="20"/>
        </w:rPr>
        <w:t>A Roman centurion – the soldier’s boss – who </w:t>
      </w:r>
      <w:r>
        <w:rPr>
          <w:sz w:val="20"/>
        </w:rPr>
        <w:t>really </w:t>
      </w:r>
      <w:r>
        <w:rPr>
          <w:i/>
          <w:sz w:val="20"/>
        </w:rPr>
        <w:t>hates</w:t>
      </w:r>
      <w:r>
        <w:rPr>
          <w:i/>
          <w:spacing w:val="-13"/>
          <w:sz w:val="20"/>
        </w:rPr>
        <w:t> </w:t>
      </w:r>
      <w:r>
        <w:rPr>
          <w:i/>
          <w:sz w:val="20"/>
        </w:rPr>
        <w:t>barbarians</w:t>
      </w:r>
    </w:p>
    <w:p>
      <w:pPr>
        <w:pStyle w:val="ListParagraph"/>
        <w:numPr>
          <w:ilvl w:val="1"/>
          <w:numId w:val="185"/>
        </w:numPr>
        <w:tabs>
          <w:tab w:pos="1021" w:val="left" w:leader="none"/>
        </w:tabs>
        <w:spacing w:line="240" w:lineRule="auto" w:before="1" w:after="0"/>
        <w:ind w:left="1020" w:right="0" w:hanging="362"/>
        <w:jc w:val="left"/>
        <w:rPr>
          <w:i/>
          <w:sz w:val="20"/>
        </w:rPr>
      </w:pPr>
      <w:r>
        <w:rPr>
          <w:i/>
          <w:sz w:val="20"/>
        </w:rPr>
        <w:t>The director of a local building firm, who offers to build both walls for half the</w:t>
      </w:r>
      <w:r>
        <w:rPr>
          <w:i/>
          <w:spacing w:val="-15"/>
          <w:sz w:val="20"/>
        </w:rPr>
        <w:t> </w:t>
      </w:r>
      <w:r>
        <w:rPr>
          <w:i/>
          <w:sz w:val="20"/>
        </w:rPr>
        <w:t>price</w:t>
      </w:r>
    </w:p>
    <w:p>
      <w:pPr>
        <w:pStyle w:val="BodyText"/>
        <w:rPr>
          <w:i/>
          <w:sz w:val="28"/>
        </w:rPr>
      </w:pPr>
    </w:p>
    <w:p>
      <w:pPr>
        <w:pStyle w:val="Heading2"/>
        <w:numPr>
          <w:ilvl w:val="0"/>
          <w:numId w:val="185"/>
        </w:numPr>
        <w:tabs>
          <w:tab w:pos="1018" w:val="left" w:leader="none"/>
          <w:tab w:pos="1019" w:val="left" w:leader="none"/>
        </w:tabs>
        <w:spacing w:line="240" w:lineRule="auto" w:before="0" w:after="0"/>
        <w:ind w:left="1018" w:right="0" w:hanging="719"/>
        <w:jc w:val="left"/>
      </w:pPr>
      <w:r>
        <w:rPr/>
        <w:t>“I’m travelling back in</w:t>
      </w:r>
      <w:r>
        <w:rPr>
          <w:spacing w:val="-6"/>
        </w:rPr>
        <w:t> </w:t>
      </w:r>
      <w:r>
        <w:rPr/>
        <w:t>time!”</w:t>
      </w:r>
    </w:p>
    <w:p>
      <w:pPr>
        <w:pStyle w:val="BodyText"/>
        <w:tabs>
          <w:tab w:pos="1739" w:val="left" w:leader="none"/>
        </w:tabs>
        <w:spacing w:before="229"/>
        <w:ind w:left="300" w:right="4020"/>
      </w:pPr>
      <w:r>
        <w:rPr/>
        <w:t>Place:</w:t>
        <w:tab/>
        <w:t>A deserted car park on the edge of town Time:</w:t>
        <w:tab/>
        <w:t>12.02¼</w:t>
      </w:r>
      <w:r>
        <w:rPr>
          <w:spacing w:val="-2"/>
        </w:rPr>
        <w:t> </w:t>
      </w:r>
      <w:r>
        <w:rPr/>
        <w:t>am</w:t>
      </w:r>
    </w:p>
    <w:p>
      <w:pPr>
        <w:pStyle w:val="BodyText"/>
        <w:tabs>
          <w:tab w:pos="1739" w:val="left" w:leader="none"/>
        </w:tabs>
        <w:ind w:left="1740" w:right="1663" w:hanging="1441"/>
      </w:pPr>
      <w:r>
        <w:rPr/>
        <w:t>Characters:</w:t>
        <w:tab/>
        <w:t>You play a regular Joe/Jane; the other student plays three different characters</w:t>
      </w:r>
    </w:p>
    <w:p>
      <w:pPr>
        <w:pStyle w:val="BodyText"/>
        <w:tabs>
          <w:tab w:pos="1741" w:val="left" w:leader="none"/>
        </w:tabs>
        <w:ind w:left="1740" w:right="908" w:hanging="1441"/>
      </w:pPr>
      <w:r>
        <w:rPr/>
        <w:t>Situation:</w:t>
        <w:tab/>
        <w:tab/>
        <w:t>Walking</w:t>
      </w:r>
      <w:r>
        <w:rPr>
          <w:spacing w:val="-4"/>
        </w:rPr>
        <w:t> </w:t>
      </w:r>
      <w:r>
        <w:rPr/>
        <w:t>home</w:t>
      </w:r>
      <w:r>
        <w:rPr>
          <w:spacing w:val="-4"/>
        </w:rPr>
        <w:t> </w:t>
      </w:r>
      <w:r>
        <w:rPr/>
        <w:t>alone</w:t>
      </w:r>
      <w:r>
        <w:rPr>
          <w:spacing w:val="-4"/>
        </w:rPr>
        <w:t> </w:t>
      </w:r>
      <w:r>
        <w:rPr/>
        <w:t>late</w:t>
      </w:r>
      <w:r>
        <w:rPr>
          <w:spacing w:val="-4"/>
        </w:rPr>
        <w:t> </w:t>
      </w:r>
      <w:r>
        <w:rPr/>
        <w:t>one</w:t>
      </w:r>
      <w:r>
        <w:rPr>
          <w:spacing w:val="-4"/>
        </w:rPr>
        <w:t> </w:t>
      </w:r>
      <w:r>
        <w:rPr/>
        <w:t>night</w:t>
      </w:r>
      <w:r>
        <w:rPr>
          <w:spacing w:val="-2"/>
        </w:rPr>
        <w:t> </w:t>
      </w:r>
      <w:r>
        <w:rPr/>
        <w:t>you</w:t>
      </w:r>
      <w:r>
        <w:rPr>
          <w:spacing w:val="-5"/>
        </w:rPr>
        <w:t> </w:t>
      </w:r>
      <w:r>
        <w:rPr/>
        <w:t>stumble</w:t>
      </w:r>
      <w:r>
        <w:rPr>
          <w:spacing w:val="-4"/>
        </w:rPr>
        <w:t> </w:t>
      </w:r>
      <w:r>
        <w:rPr/>
        <w:t>upon</w:t>
      </w:r>
      <w:r>
        <w:rPr>
          <w:spacing w:val="-5"/>
        </w:rPr>
        <w:t> </w:t>
      </w:r>
      <w:r>
        <w:rPr/>
        <w:t>a</w:t>
      </w:r>
      <w:r>
        <w:rPr>
          <w:spacing w:val="-4"/>
        </w:rPr>
        <w:t> </w:t>
      </w:r>
      <w:r>
        <w:rPr/>
        <w:t>time</w:t>
      </w:r>
      <w:r>
        <w:rPr>
          <w:spacing w:val="-3"/>
        </w:rPr>
        <w:t> </w:t>
      </w:r>
      <w:r>
        <w:rPr/>
        <w:t>machine</w:t>
      </w:r>
      <w:r>
        <w:rPr>
          <w:spacing w:val="-4"/>
        </w:rPr>
        <w:t> </w:t>
      </w:r>
      <w:r>
        <w:rPr/>
        <w:t>at</w:t>
      </w:r>
      <w:r>
        <w:rPr>
          <w:spacing w:val="-4"/>
        </w:rPr>
        <w:t> </w:t>
      </w:r>
      <w:r>
        <w:rPr/>
        <w:t>the back of a local supermarket. Intrigued, you get inside and close the</w:t>
      </w:r>
      <w:r>
        <w:rPr>
          <w:spacing w:val="-34"/>
        </w:rPr>
        <w:t> </w:t>
      </w:r>
      <w:r>
        <w:rPr/>
        <w:t>door…</w:t>
      </w:r>
    </w:p>
    <w:p>
      <w:pPr>
        <w:pStyle w:val="BodyText"/>
        <w:spacing w:before="11"/>
        <w:rPr>
          <w:sz w:val="19"/>
        </w:rPr>
      </w:pPr>
    </w:p>
    <w:p>
      <w:pPr>
        <w:pStyle w:val="BodyText"/>
        <w:tabs>
          <w:tab w:pos="1738" w:val="left" w:leader="none"/>
        </w:tabs>
        <w:ind w:left="1739" w:right="730" w:hanging="1440"/>
      </w:pPr>
      <w:r>
        <w:rPr/>
        <w:t>Scenes:</w:t>
        <w:tab/>
        <w:t>i) The year is 1800 BC. You open the door and realise that you have travelled back in time to Stonehenge. You witness something amazing, and you’re now able to finally solve the great mystery of why it was</w:t>
      </w:r>
      <w:r>
        <w:rPr>
          <w:spacing w:val="-23"/>
        </w:rPr>
        <w:t> </w:t>
      </w:r>
      <w:r>
        <w:rPr/>
        <w:t>built…</w:t>
      </w:r>
    </w:p>
    <w:p>
      <w:pPr>
        <w:pStyle w:val="ListParagraph"/>
        <w:numPr>
          <w:ilvl w:val="0"/>
          <w:numId w:val="187"/>
        </w:numPr>
        <w:tabs>
          <w:tab w:pos="1951" w:val="left" w:leader="none"/>
        </w:tabs>
        <w:spacing w:line="240" w:lineRule="auto" w:before="0" w:after="0"/>
        <w:ind w:left="1739" w:right="1032" w:firstLine="0"/>
        <w:jc w:val="both"/>
        <w:rPr>
          <w:sz w:val="20"/>
        </w:rPr>
      </w:pPr>
      <w:r>
        <w:rPr>
          <w:sz w:val="20"/>
        </w:rPr>
        <w:t>You try to get back to the present, but stepping out of the time machine you find that you have landed in Sherwood Forest in the 12</w:t>
      </w:r>
      <w:r>
        <w:rPr>
          <w:sz w:val="20"/>
          <w:vertAlign w:val="superscript"/>
        </w:rPr>
        <w:t>th</w:t>
      </w:r>
      <w:r>
        <w:rPr>
          <w:sz w:val="20"/>
          <w:vertAlign w:val="baseline"/>
        </w:rPr>
        <w:t> century – the time of Robin Hood and his Merry Men. You find out that the legend about robbing from the rich and giving to the poor isn’t quite what it</w:t>
      </w:r>
      <w:r>
        <w:rPr>
          <w:spacing w:val="-40"/>
          <w:sz w:val="20"/>
          <w:vertAlign w:val="baseline"/>
        </w:rPr>
        <w:t> </w:t>
      </w:r>
      <w:r>
        <w:rPr>
          <w:sz w:val="20"/>
          <w:vertAlign w:val="baseline"/>
        </w:rPr>
        <w:t>seems…</w:t>
      </w:r>
    </w:p>
    <w:p>
      <w:pPr>
        <w:pStyle w:val="ListParagraph"/>
        <w:numPr>
          <w:ilvl w:val="0"/>
          <w:numId w:val="187"/>
        </w:numPr>
        <w:tabs>
          <w:tab w:pos="1995" w:val="left" w:leader="none"/>
        </w:tabs>
        <w:spacing w:line="240" w:lineRule="auto" w:before="0" w:after="0"/>
        <w:ind w:left="1739" w:right="773" w:firstLine="0"/>
        <w:jc w:val="both"/>
        <w:rPr>
          <w:sz w:val="20"/>
        </w:rPr>
      </w:pPr>
      <w:r>
        <w:rPr>
          <w:sz w:val="20"/>
        </w:rPr>
        <w:t>Still trying to get home, your time machine crashes in Stratford-upon-Avon in 1608. You discover who the </w:t>
      </w:r>
      <w:r>
        <w:rPr>
          <w:i/>
          <w:sz w:val="20"/>
        </w:rPr>
        <w:t>real </w:t>
      </w:r>
      <w:r>
        <w:rPr>
          <w:sz w:val="20"/>
        </w:rPr>
        <w:t>author of those plays really was,</w:t>
      </w:r>
      <w:r>
        <w:rPr>
          <w:spacing w:val="-13"/>
          <w:sz w:val="20"/>
        </w:rPr>
        <w:t> </w:t>
      </w:r>
      <w:r>
        <w:rPr>
          <w:sz w:val="20"/>
        </w:rPr>
        <w:t>before…</w:t>
      </w:r>
    </w:p>
    <w:p>
      <w:pPr>
        <w:pStyle w:val="BodyText"/>
        <w:spacing w:before="1"/>
      </w:pPr>
    </w:p>
    <w:p>
      <w:pPr>
        <w:spacing w:before="0"/>
        <w:ind w:left="300" w:right="0" w:firstLine="0"/>
        <w:jc w:val="left"/>
        <w:rPr>
          <w:i/>
          <w:sz w:val="20"/>
        </w:rPr>
      </w:pPr>
      <w:r>
        <w:rPr>
          <w:i/>
          <w:sz w:val="20"/>
        </w:rPr>
        <w:t>If there are three people in the group, the third character could be:</w:t>
      </w:r>
    </w:p>
    <w:p>
      <w:pPr>
        <w:pStyle w:val="BodyText"/>
        <w:rPr>
          <w:i/>
        </w:rPr>
      </w:pPr>
    </w:p>
    <w:p>
      <w:pPr>
        <w:pStyle w:val="ListParagraph"/>
        <w:numPr>
          <w:ilvl w:val="1"/>
          <w:numId w:val="185"/>
        </w:numPr>
        <w:tabs>
          <w:tab w:pos="1021" w:val="left" w:leader="none"/>
        </w:tabs>
        <w:spacing w:line="240" w:lineRule="auto" w:before="0" w:after="0"/>
        <w:ind w:left="1020" w:right="0" w:hanging="362"/>
        <w:jc w:val="left"/>
        <w:rPr>
          <w:i/>
          <w:sz w:val="20"/>
        </w:rPr>
      </w:pPr>
      <w:r>
        <w:rPr>
          <w:i/>
          <w:sz w:val="20"/>
        </w:rPr>
        <w:t>The inventor of the time machine, who desperately needs to get it</w:t>
      </w:r>
      <w:r>
        <w:rPr>
          <w:i/>
          <w:spacing w:val="-13"/>
          <w:sz w:val="20"/>
        </w:rPr>
        <w:t> </w:t>
      </w:r>
      <w:r>
        <w:rPr>
          <w:i/>
          <w:sz w:val="20"/>
        </w:rPr>
        <w:t>back</w:t>
      </w:r>
    </w:p>
    <w:p>
      <w:pPr>
        <w:pStyle w:val="ListParagraph"/>
        <w:numPr>
          <w:ilvl w:val="1"/>
          <w:numId w:val="185"/>
        </w:numPr>
        <w:tabs>
          <w:tab w:pos="1021" w:val="left" w:leader="none"/>
        </w:tabs>
        <w:spacing w:line="240" w:lineRule="auto" w:before="1" w:after="0"/>
        <w:ind w:left="1020" w:right="0" w:hanging="362"/>
        <w:jc w:val="left"/>
        <w:rPr>
          <w:i/>
          <w:sz w:val="20"/>
        </w:rPr>
      </w:pPr>
      <w:r>
        <w:rPr>
          <w:i/>
          <w:sz w:val="20"/>
        </w:rPr>
        <w:t>Another character from each period in</w:t>
      </w:r>
      <w:r>
        <w:rPr>
          <w:i/>
          <w:spacing w:val="-9"/>
          <w:sz w:val="20"/>
        </w:rPr>
        <w:t> </w:t>
      </w:r>
      <w:r>
        <w:rPr>
          <w:i/>
          <w:sz w:val="20"/>
        </w:rPr>
        <w:t>history</w:t>
      </w:r>
    </w:p>
    <w:p>
      <w:pPr>
        <w:spacing w:after="0" w:line="240" w:lineRule="auto"/>
        <w:jc w:val="left"/>
        <w:rPr>
          <w:sz w:val="20"/>
        </w:rPr>
        <w:sectPr>
          <w:pgSz w:w="11900" w:h="16840"/>
          <w:pgMar w:header="707" w:footer="1012" w:top="2080" w:bottom="1200" w:left="1500" w:right="1080"/>
        </w:sectPr>
      </w:pPr>
    </w:p>
    <w:p>
      <w:pPr>
        <w:pStyle w:val="BodyText"/>
        <w:rPr>
          <w:i/>
        </w:rPr>
      </w:pPr>
    </w:p>
    <w:p>
      <w:pPr>
        <w:pStyle w:val="BodyText"/>
        <w:spacing w:before="8"/>
        <w:rPr>
          <w:i/>
          <w:sz w:val="19"/>
        </w:rPr>
      </w:pPr>
    </w:p>
    <w:p>
      <w:pPr>
        <w:pStyle w:val="Heading5"/>
        <w:ind w:right="412"/>
      </w:pPr>
      <w:r>
        <w:rPr/>
        <w:t>Role Plays</w:t>
      </w:r>
    </w:p>
    <w:p>
      <w:pPr>
        <w:pStyle w:val="BodyText"/>
        <w:spacing w:before="10"/>
        <w:rPr>
          <w:sz w:val="15"/>
        </w:rPr>
      </w:pPr>
    </w:p>
    <w:p>
      <w:pPr>
        <w:pStyle w:val="BodyText"/>
        <w:spacing w:before="94"/>
        <w:ind w:left="300"/>
      </w:pPr>
      <w:r>
        <w:rPr>
          <w:u w:val="single"/>
        </w:rPr>
        <w:t>Role Play Extensions</w:t>
      </w:r>
    </w:p>
    <w:p>
      <w:pPr>
        <w:pStyle w:val="BodyText"/>
        <w:rPr>
          <w:sz w:val="12"/>
        </w:rPr>
      </w:pPr>
    </w:p>
    <w:p>
      <w:pPr>
        <w:spacing w:before="94"/>
        <w:ind w:left="300" w:right="973" w:firstLine="0"/>
        <w:jc w:val="left"/>
        <w:rPr>
          <w:i/>
          <w:sz w:val="20"/>
        </w:rPr>
      </w:pPr>
      <w:r>
        <w:rPr>
          <w:i/>
          <w:sz w:val="20"/>
        </w:rPr>
        <w:t>Here are some additional situations for students to use as starting points for new role plays </w:t>
      </w:r>
      <w:r>
        <w:rPr>
          <w:i/>
          <w:sz w:val="20"/>
        </w:rPr>
        <w:t>based on the topic of “Places in the UK”:</w:t>
      </w:r>
    </w:p>
    <w:p>
      <w:pPr>
        <w:pStyle w:val="BodyText"/>
        <w:spacing w:before="10"/>
        <w:rPr>
          <w:i/>
          <w:sz w:val="11"/>
        </w:rPr>
      </w:pPr>
    </w:p>
    <w:p>
      <w:pPr>
        <w:pStyle w:val="BodyText"/>
        <w:tabs>
          <w:tab w:pos="4362" w:val="left" w:leader="none"/>
          <w:tab w:pos="8587" w:val="left" w:leader="none"/>
        </w:tabs>
        <w:spacing w:before="100"/>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300"/>
      </w:pPr>
      <w:r>
        <w:rPr>
          <w:u w:val="single"/>
        </w:rPr>
        <w:t>Places in the UK</w:t>
      </w:r>
    </w:p>
    <w:p>
      <w:pPr>
        <w:pStyle w:val="BodyText"/>
        <w:spacing w:before="8"/>
        <w:rPr>
          <w:sz w:val="11"/>
        </w:rPr>
      </w:pPr>
    </w:p>
    <w:p>
      <w:pPr>
        <w:pStyle w:val="ListParagraph"/>
        <w:numPr>
          <w:ilvl w:val="0"/>
          <w:numId w:val="188"/>
        </w:numPr>
        <w:tabs>
          <w:tab w:pos="523" w:val="left" w:leader="none"/>
        </w:tabs>
        <w:spacing w:line="240" w:lineRule="auto" w:before="94" w:after="0"/>
        <w:ind w:left="300" w:right="782" w:firstLine="0"/>
        <w:jc w:val="left"/>
        <w:rPr>
          <w:sz w:val="20"/>
        </w:rPr>
      </w:pPr>
      <w:r>
        <w:rPr>
          <w:sz w:val="20"/>
        </w:rPr>
        <w:t>You are a stressed-out travel agent. Your manager has recently told you that if you don’t sell more UK-based family holidays you will be fired. A customer comes in and wants to book a</w:t>
      </w:r>
      <w:r>
        <w:rPr>
          <w:spacing w:val="-3"/>
          <w:sz w:val="20"/>
        </w:rPr>
        <w:t> </w:t>
      </w:r>
      <w:r>
        <w:rPr>
          <w:sz w:val="20"/>
        </w:rPr>
        <w:t>short</w:t>
      </w:r>
      <w:r>
        <w:rPr>
          <w:spacing w:val="-2"/>
          <w:sz w:val="20"/>
        </w:rPr>
        <w:t> </w:t>
      </w:r>
      <w:r>
        <w:rPr>
          <w:sz w:val="20"/>
        </w:rPr>
        <w:t>break</w:t>
      </w:r>
      <w:r>
        <w:rPr>
          <w:spacing w:val="-3"/>
          <w:sz w:val="20"/>
        </w:rPr>
        <w:t> </w:t>
      </w:r>
      <w:r>
        <w:rPr>
          <w:sz w:val="20"/>
        </w:rPr>
        <w:t>for</w:t>
      </w:r>
      <w:r>
        <w:rPr>
          <w:spacing w:val="-2"/>
          <w:sz w:val="20"/>
        </w:rPr>
        <w:t> </w:t>
      </w:r>
      <w:r>
        <w:rPr>
          <w:sz w:val="20"/>
        </w:rPr>
        <w:t>their</w:t>
      </w:r>
      <w:r>
        <w:rPr>
          <w:spacing w:val="-2"/>
          <w:sz w:val="20"/>
        </w:rPr>
        <w:t> </w:t>
      </w:r>
      <w:r>
        <w:rPr>
          <w:sz w:val="20"/>
        </w:rPr>
        <w:t>family.</w:t>
      </w:r>
      <w:r>
        <w:rPr>
          <w:spacing w:val="-2"/>
          <w:sz w:val="20"/>
        </w:rPr>
        <w:t> </w:t>
      </w:r>
      <w:r>
        <w:rPr>
          <w:sz w:val="20"/>
        </w:rPr>
        <w:t>You</w:t>
      </w:r>
      <w:r>
        <w:rPr>
          <w:spacing w:val="-3"/>
          <w:sz w:val="20"/>
        </w:rPr>
        <w:t> </w:t>
      </w:r>
      <w:r>
        <w:rPr>
          <w:sz w:val="20"/>
        </w:rPr>
        <w:t>try</w:t>
      </w:r>
      <w:r>
        <w:rPr>
          <w:spacing w:val="-1"/>
          <w:sz w:val="20"/>
        </w:rPr>
        <w:t> </w:t>
      </w:r>
      <w:r>
        <w:rPr>
          <w:sz w:val="20"/>
        </w:rPr>
        <w:t>to</w:t>
      </w:r>
      <w:r>
        <w:rPr>
          <w:spacing w:val="-2"/>
          <w:sz w:val="20"/>
        </w:rPr>
        <w:t> </w:t>
      </w:r>
      <w:r>
        <w:rPr>
          <w:sz w:val="20"/>
        </w:rPr>
        <w:t>sell</w:t>
      </w:r>
      <w:r>
        <w:rPr>
          <w:spacing w:val="-2"/>
          <w:sz w:val="20"/>
        </w:rPr>
        <w:t> </w:t>
      </w:r>
      <w:r>
        <w:rPr>
          <w:sz w:val="20"/>
        </w:rPr>
        <w:t>them</w:t>
      </w:r>
      <w:r>
        <w:rPr>
          <w:spacing w:val="-2"/>
          <w:sz w:val="20"/>
        </w:rPr>
        <w:t> </w:t>
      </w:r>
      <w:r>
        <w:rPr>
          <w:sz w:val="20"/>
        </w:rPr>
        <w:t>a</w:t>
      </w:r>
      <w:r>
        <w:rPr>
          <w:spacing w:val="-2"/>
          <w:sz w:val="20"/>
        </w:rPr>
        <w:t> </w:t>
      </w:r>
      <w:r>
        <w:rPr>
          <w:sz w:val="20"/>
        </w:rPr>
        <w:t>holiday</w:t>
      </w:r>
      <w:r>
        <w:rPr>
          <w:spacing w:val="-2"/>
          <w:sz w:val="20"/>
        </w:rPr>
        <w:t> </w:t>
      </w:r>
      <w:r>
        <w:rPr>
          <w:sz w:val="20"/>
        </w:rPr>
        <w:t>in</w:t>
      </w:r>
      <w:r>
        <w:rPr>
          <w:spacing w:val="-3"/>
          <w:sz w:val="20"/>
        </w:rPr>
        <w:t> </w:t>
      </w:r>
      <w:r>
        <w:rPr>
          <w:sz w:val="20"/>
        </w:rPr>
        <w:t>Scotland,</w:t>
      </w:r>
      <w:r>
        <w:rPr>
          <w:spacing w:val="-2"/>
          <w:sz w:val="20"/>
        </w:rPr>
        <w:t> </w:t>
      </w:r>
      <w:r>
        <w:rPr>
          <w:sz w:val="20"/>
        </w:rPr>
        <w:t>then</w:t>
      </w:r>
      <w:r>
        <w:rPr>
          <w:spacing w:val="-2"/>
          <w:sz w:val="20"/>
        </w:rPr>
        <w:t> </w:t>
      </w:r>
      <w:r>
        <w:rPr>
          <w:sz w:val="20"/>
        </w:rPr>
        <w:t>in</w:t>
      </w:r>
      <w:r>
        <w:rPr>
          <w:spacing w:val="-2"/>
          <w:sz w:val="20"/>
        </w:rPr>
        <w:t> </w:t>
      </w:r>
      <w:r>
        <w:rPr>
          <w:sz w:val="20"/>
        </w:rPr>
        <w:t>Wales,</w:t>
      </w:r>
      <w:r>
        <w:rPr>
          <w:spacing w:val="-2"/>
          <w:sz w:val="20"/>
        </w:rPr>
        <w:t> </w:t>
      </w:r>
      <w:r>
        <w:rPr>
          <w:sz w:val="20"/>
        </w:rPr>
        <w:t>then</w:t>
      </w:r>
      <w:r>
        <w:rPr>
          <w:spacing w:val="-2"/>
          <w:sz w:val="20"/>
        </w:rPr>
        <w:t> </w:t>
      </w:r>
      <w:r>
        <w:rPr>
          <w:sz w:val="20"/>
        </w:rPr>
        <w:t>in Northern Ireland, and then in England. Go through the main selling points of each place – for example, the interesting and beautiful places that await them in each country of the UK! However, the customer is hard to please and raises objections to each selling point, for example, the weather will be bad, the food will be terrible, and so</w:t>
      </w:r>
      <w:r>
        <w:rPr>
          <w:spacing w:val="-24"/>
          <w:sz w:val="20"/>
        </w:rPr>
        <w:t> </w:t>
      </w:r>
      <w:r>
        <w:rPr>
          <w:sz w:val="20"/>
        </w:rPr>
        <w:t>on.</w:t>
      </w:r>
    </w:p>
    <w:p>
      <w:pPr>
        <w:pStyle w:val="BodyText"/>
        <w:spacing w:before="1"/>
      </w:pPr>
    </w:p>
    <w:p>
      <w:pPr>
        <w:pStyle w:val="ListParagraph"/>
        <w:numPr>
          <w:ilvl w:val="0"/>
          <w:numId w:val="188"/>
        </w:numPr>
        <w:tabs>
          <w:tab w:pos="523" w:val="left" w:leader="none"/>
        </w:tabs>
        <w:spacing w:line="240" w:lineRule="auto" w:before="0" w:after="0"/>
        <w:ind w:left="300" w:right="790" w:hanging="1"/>
        <w:jc w:val="left"/>
        <w:rPr>
          <w:sz w:val="20"/>
        </w:rPr>
      </w:pPr>
      <w:r>
        <w:rPr>
          <w:sz w:val="20"/>
        </w:rPr>
        <w:t>You run a small business on the shores of Loch Ness, selling boat trips to the centre of the loch in order to find Nessie, the Loch Ness Monster. You charge a lot of money to gullible tourists for what is really only a fifteen-minute boat trip on a cold, foggy lake. However, one day you get more than you bargained for when the </w:t>
      </w:r>
      <w:r>
        <w:rPr>
          <w:i/>
          <w:sz w:val="20"/>
        </w:rPr>
        <w:t>real </w:t>
      </w:r>
      <w:r>
        <w:rPr>
          <w:sz w:val="20"/>
        </w:rPr>
        <w:t>Loch Ness Monster appears from out of the depths of the loch and demands a percentage of your profits from the business. When you refuse, she eats you and takes over the boat trip business herself, which means that she is effectively selling boat trips on the loch to search for herself. When people realise that they can see the monster on land (selling the boat trips), they don’t want to pay to see her in the loch, so unfortunately the business folds. The monster disappears back into obscurity and vows never to return to land – until the next attractive business opportunity</w:t>
      </w:r>
      <w:r>
        <w:rPr>
          <w:spacing w:val="-34"/>
          <w:sz w:val="20"/>
        </w:rPr>
        <w:t> </w:t>
      </w:r>
      <w:r>
        <w:rPr>
          <w:sz w:val="20"/>
        </w:rPr>
        <w:t>arises…</w:t>
      </w:r>
    </w:p>
    <w:p>
      <w:pPr>
        <w:pStyle w:val="BodyText"/>
        <w:spacing w:before="10"/>
        <w:rPr>
          <w:sz w:val="11"/>
        </w:rPr>
      </w:pPr>
    </w:p>
    <w:p>
      <w:pPr>
        <w:pStyle w:val="BodyText"/>
        <w:tabs>
          <w:tab w:pos="4362" w:val="left" w:leader="none"/>
          <w:tab w:pos="8587"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00" w:right="1080"/>
        </w:sectPr>
      </w:pPr>
    </w:p>
    <w:p>
      <w:pPr>
        <w:pStyle w:val="BodyText"/>
        <w:rPr>
          <w:rFonts w:ascii="Times New Roman"/>
          <w:sz w:val="16"/>
        </w:rPr>
      </w:pPr>
    </w:p>
    <w:p>
      <w:pPr>
        <w:tabs>
          <w:tab w:pos="3067" w:val="left" w:leader="none"/>
        </w:tabs>
        <w:spacing w:before="91"/>
        <w:ind w:left="0" w:right="411" w:firstLine="0"/>
        <w:jc w:val="center"/>
        <w:rPr>
          <w:b/>
          <w:sz w:val="28"/>
        </w:rPr>
      </w:pPr>
      <w:r>
        <w:rPr>
          <w:w w:val="100"/>
          <w:sz w:val="24"/>
          <w:u w:val="single"/>
        </w:rPr>
        <w:t> </w:t>
      </w:r>
      <w:r>
        <w:rPr>
          <w:sz w:val="24"/>
          <w:u w:val="single"/>
        </w:rPr>
        <w:tab/>
      </w:r>
      <w:r>
        <w:rPr>
          <w:sz w:val="24"/>
        </w:rPr>
        <w:t> / </w:t>
      </w:r>
      <w:r>
        <w:rPr>
          <w:b/>
          <w:sz w:val="28"/>
        </w:rPr>
        <w:t>Places in the UK</w:t>
      </w:r>
    </w:p>
    <w:p>
      <w:pPr>
        <w:pStyle w:val="BodyText"/>
        <w:rPr>
          <w:b/>
          <w:sz w:val="30"/>
        </w:rPr>
      </w:pPr>
    </w:p>
    <w:p>
      <w:pPr>
        <w:pStyle w:val="Heading5"/>
        <w:spacing w:before="205"/>
        <w:ind w:right="411"/>
      </w:pPr>
      <w:r>
        <w:rPr/>
        <w:t>Vocabulary Test</w:t>
      </w:r>
    </w:p>
    <w:p>
      <w:pPr>
        <w:pStyle w:val="BodyText"/>
        <w:spacing w:before="3"/>
        <w:rPr>
          <w:sz w:val="23"/>
        </w:rPr>
      </w:pPr>
    </w:p>
    <w:p>
      <w:pPr>
        <w:tabs>
          <w:tab w:pos="3900" w:val="left" w:leader="none"/>
        </w:tabs>
        <w:spacing w:before="0"/>
        <w:ind w:left="30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812" w:firstLine="0"/>
        <w:jc w:val="center"/>
        <w:rPr>
          <w:sz w:val="24"/>
        </w:rPr>
      </w:pPr>
      <w:r>
        <w:rPr>
          <w:sz w:val="24"/>
        </w:rPr>
        <w:t>Cardiff</w:t>
      </w:r>
    </w:p>
    <w:p>
      <w:pPr>
        <w:pStyle w:val="BodyText"/>
        <w:spacing w:line="20" w:lineRule="exact"/>
        <w:ind w:left="292"/>
        <w:rPr>
          <w:sz w:val="2"/>
        </w:rPr>
      </w:pPr>
      <w:r>
        <w:rPr>
          <w:sz w:val="2"/>
        </w:rPr>
        <w:pict>
          <v:group style="width:153.5pt;height:.8pt;mso-position-horizontal-relative:char;mso-position-vertical-relative:line" coordorigin="0,0" coordsize="3070,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585" w:firstLine="0"/>
        <w:jc w:val="center"/>
        <w:rPr>
          <w:sz w:val="24"/>
        </w:rPr>
      </w:pPr>
      <w:r>
        <w:rPr>
          <w:sz w:val="24"/>
        </w:rPr>
        <w:t>Scotland</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1836" w:right="1529" w:firstLine="0"/>
        <w:jc w:val="center"/>
        <w:rPr>
          <w:sz w:val="24"/>
        </w:rPr>
      </w:pPr>
      <w:r>
        <w:rPr>
          <w:sz w:val="24"/>
        </w:rPr>
        <w:t>Sherwood Forest</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784" w:firstLine="0"/>
        <w:jc w:val="center"/>
        <w:rPr>
          <w:sz w:val="24"/>
        </w:rPr>
      </w:pPr>
      <w:r>
        <w:rPr>
          <w:sz w:val="24"/>
        </w:rPr>
        <w:t>Belfast</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3"/>
        <w:ind w:left="0" w:right="223" w:firstLine="0"/>
        <w:jc w:val="center"/>
        <w:rPr>
          <w:sz w:val="24"/>
        </w:rPr>
      </w:pPr>
      <w:r>
        <w:rPr>
          <w:sz w:val="24"/>
        </w:rPr>
        <w:t>Stonehenge</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638" w:firstLine="0"/>
        <w:jc w:val="center"/>
        <w:rPr>
          <w:sz w:val="24"/>
        </w:rPr>
      </w:pPr>
      <w:r>
        <w:rPr>
          <w:sz w:val="24"/>
        </w:rPr>
        <w:t>England</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318" w:firstLine="0"/>
        <w:jc w:val="center"/>
        <w:rPr>
          <w:sz w:val="24"/>
        </w:rPr>
      </w:pPr>
      <w:r>
        <w:rPr>
          <w:sz w:val="24"/>
        </w:rPr>
        <w:t>Wimbledon</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2168" w:right="1529" w:firstLine="0"/>
        <w:jc w:val="center"/>
        <w:rPr>
          <w:sz w:val="24"/>
        </w:rPr>
      </w:pPr>
      <w:r>
        <w:rPr>
          <w:sz w:val="24"/>
        </w:rPr>
        <w:t>Stratford-upon-Avon</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1741" w:right="1529" w:firstLine="0"/>
        <w:jc w:val="center"/>
        <w:rPr>
          <w:sz w:val="24"/>
        </w:rPr>
      </w:pPr>
      <w:r>
        <w:rPr>
          <w:sz w:val="24"/>
        </w:rPr>
        <w:t>Northern Ireland</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65" w:firstLine="0"/>
        <w:jc w:val="center"/>
        <w:rPr>
          <w:sz w:val="24"/>
        </w:rPr>
      </w:pPr>
      <w:r>
        <w:rPr>
          <w:sz w:val="24"/>
        </w:rPr>
        <w:t>Cardigan Bay</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385" w:firstLine="0"/>
        <w:jc w:val="center"/>
        <w:rPr>
          <w:sz w:val="24"/>
        </w:rPr>
      </w:pPr>
      <w:r>
        <w:rPr>
          <w:sz w:val="24"/>
        </w:rPr>
        <w:t>Loch Ness</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854" w:firstLine="0"/>
        <w:jc w:val="center"/>
        <w:rPr>
          <w:sz w:val="24"/>
        </w:rPr>
      </w:pPr>
      <w:r>
        <w:rPr>
          <w:sz w:val="24"/>
        </w:rPr>
        <w:t>Wales</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0" w:right="465" w:firstLine="0"/>
        <w:jc w:val="center"/>
        <w:rPr>
          <w:sz w:val="24"/>
        </w:rPr>
      </w:pPr>
      <w:r>
        <w:rPr>
          <w:sz w:val="24"/>
        </w:rPr>
        <w:t>Skegness</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1"/>
        <w:rPr>
          <w:sz w:val="14"/>
        </w:rPr>
      </w:pPr>
    </w:p>
    <w:p>
      <w:pPr>
        <w:spacing w:before="93"/>
        <w:ind w:left="0" w:right="425" w:firstLine="0"/>
        <w:jc w:val="center"/>
        <w:rPr>
          <w:sz w:val="24"/>
        </w:rPr>
      </w:pPr>
      <w:r>
        <w:rPr>
          <w:sz w:val="24"/>
        </w:rPr>
        <w:t>Edinburgh</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329" w:firstLine="0"/>
        <w:jc w:val="center"/>
        <w:rPr>
          <w:sz w:val="24"/>
        </w:rPr>
      </w:pPr>
      <w:r>
        <w:rPr>
          <w:sz w:val="24"/>
        </w:rPr>
        <w:t>Snowdonia</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720" w:firstLine="0"/>
        <w:jc w:val="center"/>
        <w:rPr>
          <w:sz w:val="24"/>
        </w:rPr>
      </w:pPr>
      <w:r>
        <w:rPr>
          <w:sz w:val="24"/>
        </w:rPr>
        <w:t>London</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2"/>
        <w:rPr>
          <w:sz w:val="14"/>
        </w:rPr>
      </w:pPr>
    </w:p>
    <w:p>
      <w:pPr>
        <w:spacing w:before="93"/>
        <w:ind w:left="1595" w:right="1529" w:firstLine="0"/>
        <w:jc w:val="center"/>
        <w:rPr>
          <w:sz w:val="24"/>
        </w:rPr>
      </w:pPr>
      <w:r>
        <w:rPr>
          <w:sz w:val="24"/>
        </w:rPr>
        <w:t>Norfolk Broads</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026" w:firstLine="0"/>
        <w:jc w:val="center"/>
        <w:rPr>
          <w:sz w:val="24"/>
        </w:rPr>
      </w:pPr>
      <w:r>
        <w:rPr>
          <w:sz w:val="24"/>
        </w:rPr>
        <w:t>York</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171" w:firstLine="0"/>
        <w:jc w:val="center"/>
        <w:rPr>
          <w:sz w:val="24"/>
        </w:rPr>
      </w:pPr>
      <w:r>
        <w:rPr>
          <w:sz w:val="24"/>
        </w:rPr>
        <w:t>Great Britain</w:t>
      </w:r>
    </w:p>
    <w:p>
      <w:pPr>
        <w:pStyle w:val="BodyText"/>
        <w:spacing w:line="20" w:lineRule="exact"/>
        <w:ind w:left="292"/>
        <w:rPr>
          <w:sz w:val="2"/>
        </w:rPr>
      </w:pPr>
      <w:r>
        <w:rPr>
          <w:sz w:val="2"/>
        </w:rPr>
        <w:pict>
          <v:group style="width:153.5pt;height:.8pt;mso-position-horizontal-relative:char;mso-position-vertical-relative:line" coordorigin="0,0" coordsize="3070,16">
            <v:line style="position:absolute" from="0,8" to="3070,8" stroked="true" strokeweight=".756pt" strokecolor="#000000">
              <v:stroke dashstyle="solid"/>
            </v:line>
          </v:group>
        </w:pict>
      </w:r>
      <w:r>
        <w:rPr>
          <w:sz w:val="2"/>
        </w:rPr>
      </w:r>
    </w:p>
    <w:p>
      <w:pPr>
        <w:pStyle w:val="BodyText"/>
        <w:spacing w:before="3"/>
        <w:rPr>
          <w:sz w:val="14"/>
        </w:rPr>
      </w:pPr>
    </w:p>
    <w:p>
      <w:pPr>
        <w:spacing w:before="92"/>
        <w:ind w:left="0" w:right="24" w:firstLine="0"/>
        <w:jc w:val="center"/>
        <w:rPr>
          <w:sz w:val="24"/>
        </w:rPr>
      </w:pPr>
      <w:r>
        <w:rPr>
          <w:sz w:val="24"/>
        </w:rPr>
        <w:t>John o’Groats</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spacing w:after="0" w:line="20" w:lineRule="exact"/>
        <w:rPr>
          <w:sz w:val="2"/>
        </w:rPr>
        <w:sectPr>
          <w:headerReference w:type="default" r:id="rId188"/>
          <w:footerReference w:type="default" r:id="rId189"/>
          <w:pgSz w:w="11900" w:h="16840"/>
          <w:pgMar w:header="707" w:footer="1012" w:top="1480" w:bottom="1200" w:left="1500" w:right="1080"/>
          <w:pgNumType w:start="265"/>
        </w:sectPr>
      </w:pPr>
    </w:p>
    <w:p>
      <w:pPr>
        <w:pStyle w:val="BodyText"/>
        <w:rPr>
          <w:sz w:val="16"/>
        </w:rPr>
      </w:pPr>
    </w:p>
    <w:p>
      <w:pPr>
        <w:spacing w:before="91"/>
        <w:ind w:left="0" w:right="412" w:firstLine="0"/>
        <w:jc w:val="center"/>
        <w:rPr>
          <w:b/>
          <w:sz w:val="28"/>
        </w:rPr>
      </w:pPr>
      <w:r>
        <w:rPr>
          <w:b/>
          <w:sz w:val="28"/>
        </w:rPr>
        <w:t>Lesson Test – Places in the UK</w:t>
      </w:r>
    </w:p>
    <w:p>
      <w:pPr>
        <w:pStyle w:val="BodyText"/>
        <w:rPr>
          <w:b/>
          <w:sz w:val="24"/>
        </w:rPr>
      </w:pPr>
    </w:p>
    <w:p>
      <w:pPr>
        <w:pStyle w:val="ListParagraph"/>
        <w:numPr>
          <w:ilvl w:val="0"/>
          <w:numId w:val="189"/>
        </w:numPr>
        <w:tabs>
          <w:tab w:pos="812" w:val="left" w:leader="none"/>
        </w:tabs>
        <w:spacing w:line="240" w:lineRule="auto" w:before="0" w:after="0"/>
        <w:ind w:left="811" w:right="0" w:hanging="512"/>
        <w:jc w:val="left"/>
        <w:rPr>
          <w:i/>
          <w:sz w:val="20"/>
        </w:rPr>
      </w:pPr>
      <w:r>
        <w:rPr>
          <w:i/>
          <w:sz w:val="20"/>
        </w:rPr>
        <w:t>Fill in the missing vowels in these places, and say </w:t>
      </w:r>
      <w:r>
        <w:rPr>
          <w:b/>
          <w:i/>
          <w:sz w:val="20"/>
        </w:rPr>
        <w:t>which country </w:t>
      </w:r>
      <w:r>
        <w:rPr>
          <w:i/>
          <w:sz w:val="20"/>
        </w:rPr>
        <w:t>of the UK they are</w:t>
      </w:r>
      <w:r>
        <w:rPr>
          <w:i/>
          <w:spacing w:val="-35"/>
          <w:sz w:val="20"/>
        </w:rPr>
        <w:t> </w:t>
      </w:r>
      <w:r>
        <w:rPr>
          <w:i/>
          <w:sz w:val="20"/>
        </w:rPr>
        <w:t>in:</w:t>
      </w:r>
    </w:p>
    <w:p>
      <w:pPr>
        <w:pStyle w:val="ListParagraph"/>
        <w:numPr>
          <w:ilvl w:val="0"/>
          <w:numId w:val="190"/>
        </w:numPr>
        <w:tabs>
          <w:tab w:pos="523" w:val="left" w:leader="none"/>
          <w:tab w:pos="1057" w:val="left" w:leader="none"/>
          <w:tab w:pos="2124" w:val="left" w:leader="none"/>
          <w:tab w:pos="2655" w:val="left" w:leader="none"/>
          <w:tab w:pos="3235" w:val="left" w:leader="none"/>
          <w:tab w:pos="3899" w:val="left" w:leader="none"/>
          <w:tab w:pos="4623" w:val="left" w:leader="none"/>
          <w:tab w:pos="5221" w:val="left" w:leader="none"/>
          <w:tab w:pos="5756" w:val="left" w:leader="none"/>
        </w:tabs>
        <w:spacing w:line="240" w:lineRule="auto" w:before="228" w:after="0"/>
        <w:ind w:left="522" w:right="0" w:hanging="223"/>
        <w:jc w:val="left"/>
        <w:rPr>
          <w:sz w:val="20"/>
        </w:rPr>
      </w:pPr>
      <w:r>
        <w:rPr>
          <w:sz w:val="20"/>
        </w:rPr>
        <w:t>H</w:t>
      </w:r>
      <w:r>
        <w:rPr>
          <w:sz w:val="20"/>
          <w:u w:val="single"/>
        </w:rPr>
        <w:t> </w:t>
        <w:tab/>
      </w:r>
      <w:r>
        <w:rPr>
          <w:sz w:val="20"/>
        </w:rPr>
        <w:t>d</w:t>
      </w:r>
      <w:r>
        <w:rPr>
          <w:spacing w:val="-1"/>
          <w:sz w:val="20"/>
        </w:rPr>
        <w:t> </w:t>
      </w:r>
      <w:r>
        <w:rPr>
          <w:sz w:val="20"/>
        </w:rPr>
        <w:t>r</w:t>
      </w:r>
      <w:r>
        <w:rPr>
          <w:sz w:val="20"/>
          <w:u w:val="single"/>
        </w:rPr>
        <w:t> </w:t>
        <w:tab/>
      </w:r>
      <w:r>
        <w:rPr>
          <w:sz w:val="20"/>
        </w:rPr>
        <w:t>n’s</w:t>
        <w:tab/>
        <w:t>W</w:t>
      </w:r>
      <w:r>
        <w:rPr>
          <w:sz w:val="20"/>
          <w:u w:val="single"/>
        </w:rPr>
        <w:t> </w:t>
        <w:tab/>
      </w:r>
      <w:r>
        <w:rPr>
          <w:sz w:val="20"/>
        </w:rPr>
        <w:t>l</w:t>
      </w:r>
      <w:r>
        <w:rPr>
          <w:spacing w:val="-1"/>
          <w:sz w:val="20"/>
        </w:rPr>
        <w:t> </w:t>
      </w:r>
      <w:r>
        <w:rPr>
          <w:sz w:val="20"/>
        </w:rPr>
        <w:t>l</w:t>
        <w:tab/>
        <w:t>4.</w:t>
      </w:r>
      <w:r>
        <w:rPr>
          <w:spacing w:val="-1"/>
          <w:sz w:val="20"/>
        </w:rPr>
        <w:t> </w:t>
      </w:r>
      <w:r>
        <w:rPr>
          <w:sz w:val="20"/>
        </w:rPr>
        <w:t>L</w:t>
      </w:r>
      <w:r>
        <w:rPr>
          <w:sz w:val="20"/>
          <w:u w:val="single"/>
        </w:rPr>
        <w:t> </w:t>
        <w:tab/>
      </w:r>
      <w:r>
        <w:rPr>
          <w:sz w:val="20"/>
        </w:rPr>
        <w:t>c</w:t>
      </w:r>
      <w:r>
        <w:rPr>
          <w:spacing w:val="-1"/>
          <w:sz w:val="20"/>
        </w:rPr>
        <w:t> </w:t>
      </w:r>
      <w:r>
        <w:rPr>
          <w:sz w:val="20"/>
        </w:rPr>
        <w:t>h</w:t>
        <w:tab/>
        <w:t>N</w:t>
      </w:r>
      <w:r>
        <w:rPr>
          <w:sz w:val="20"/>
          <w:u w:val="single"/>
        </w:rPr>
        <w:t> </w:t>
        <w:tab/>
      </w:r>
      <w:r>
        <w:rPr>
          <w:sz w:val="20"/>
        </w:rPr>
        <w:t>s</w:t>
      </w:r>
      <w:r>
        <w:rPr>
          <w:spacing w:val="-1"/>
          <w:sz w:val="20"/>
        </w:rPr>
        <w:t> </w:t>
      </w:r>
      <w:r>
        <w:rPr>
          <w:sz w:val="20"/>
        </w:rPr>
        <w:t>s</w:t>
      </w:r>
    </w:p>
    <w:p>
      <w:pPr>
        <w:pStyle w:val="ListParagraph"/>
        <w:numPr>
          <w:ilvl w:val="0"/>
          <w:numId w:val="190"/>
        </w:numPr>
        <w:tabs>
          <w:tab w:pos="523" w:val="left" w:leader="none"/>
          <w:tab w:pos="1156" w:val="left" w:leader="none"/>
          <w:tab w:pos="1935" w:val="left" w:leader="none"/>
          <w:tab w:pos="2333" w:val="left" w:leader="none"/>
          <w:tab w:pos="2857" w:val="left" w:leader="none"/>
          <w:tab w:pos="3899" w:val="left" w:leader="none"/>
          <w:tab w:pos="5057" w:val="left" w:leader="none"/>
          <w:tab w:pos="5754" w:val="left" w:leader="none"/>
          <w:tab w:pos="6678" w:val="left" w:leader="none"/>
          <w:tab w:pos="7222" w:val="left" w:leader="none"/>
          <w:tab w:pos="7810" w:val="left" w:leader="none"/>
        </w:tabs>
        <w:spacing w:line="230" w:lineRule="exact" w:before="1" w:after="0"/>
        <w:ind w:left="522" w:right="0" w:hanging="223"/>
        <w:jc w:val="left"/>
        <w:rPr>
          <w:sz w:val="20"/>
        </w:rPr>
      </w:pPr>
      <w:r>
        <w:rPr>
          <w:sz w:val="20"/>
        </w:rPr>
        <w:t>C</w:t>
      </w:r>
      <w:r>
        <w:rPr>
          <w:spacing w:val="-1"/>
          <w:sz w:val="20"/>
        </w:rPr>
        <w:t> </w:t>
      </w:r>
      <w:r>
        <w:rPr>
          <w:sz w:val="20"/>
        </w:rPr>
        <w:t>l</w:t>
      </w:r>
      <w:r>
        <w:rPr>
          <w:sz w:val="20"/>
          <w:u w:val="single"/>
        </w:rPr>
        <w:t> </w:t>
        <w:tab/>
      </w:r>
      <w:r>
        <w:rPr>
          <w:sz w:val="20"/>
        </w:rPr>
        <w:t>m</w:t>
      </w:r>
      <w:r>
        <w:rPr>
          <w:spacing w:val="-1"/>
          <w:sz w:val="20"/>
        </w:rPr>
        <w:t> </w:t>
      </w:r>
      <w:r>
        <w:rPr>
          <w:sz w:val="20"/>
        </w:rPr>
        <w:t>b</w:t>
      </w:r>
      <w:r>
        <w:rPr>
          <w:sz w:val="20"/>
          <w:u w:val="single"/>
        </w:rPr>
        <w:t> </w:t>
        <w:tab/>
      </w:r>
      <w:r>
        <w:rPr>
          <w:sz w:val="20"/>
        </w:rPr>
        <w:t>r</w:t>
        <w:tab/>
        <w:t>P</w:t>
      </w:r>
      <w:r>
        <w:rPr>
          <w:sz w:val="20"/>
          <w:u w:val="single"/>
        </w:rPr>
        <w:t> </w:t>
        <w:tab/>
      </w:r>
      <w:r>
        <w:rPr>
          <w:sz w:val="20"/>
        </w:rPr>
        <w:t>r</w:t>
      </w:r>
      <w:r>
        <w:rPr>
          <w:spacing w:val="-1"/>
          <w:sz w:val="20"/>
        </w:rPr>
        <w:t> </w:t>
      </w:r>
      <w:r>
        <w:rPr>
          <w:sz w:val="20"/>
        </w:rPr>
        <w:t>k</w:t>
        <w:tab/>
        <w:t>5.</w:t>
      </w:r>
      <w:r>
        <w:rPr>
          <w:spacing w:val="-1"/>
          <w:sz w:val="20"/>
        </w:rPr>
        <w:t> </w:t>
      </w:r>
      <w:r>
        <w:rPr>
          <w:sz w:val="20"/>
        </w:rPr>
        <w:t>G</w:t>
      </w:r>
      <w:r>
        <w:rPr>
          <w:sz w:val="20"/>
          <w:u w:val="single"/>
        </w:rPr>
        <w:t> </w:t>
        <w:tab/>
      </w:r>
      <w:r>
        <w:rPr>
          <w:sz w:val="20"/>
        </w:rPr>
        <w:t>n t’s</w:t>
        <w:tab/>
        <w:t>C</w:t>
      </w:r>
      <w:r>
        <w:rPr>
          <w:sz w:val="20"/>
          <w:u w:val="single"/>
        </w:rPr>
        <w:t> </w:t>
        <w:tab/>
      </w:r>
      <w:r>
        <w:rPr>
          <w:sz w:val="20"/>
        </w:rPr>
        <w:t>s</w:t>
      </w:r>
      <w:r>
        <w:rPr>
          <w:sz w:val="20"/>
          <w:u w:val="single"/>
        </w:rPr>
        <w:t> </w:t>
        <w:tab/>
      </w:r>
      <w:r>
        <w:rPr>
          <w:sz w:val="20"/>
        </w:rPr>
        <w:t>w</w:t>
      </w:r>
      <w:r>
        <w:rPr>
          <w:sz w:val="20"/>
          <w:u w:val="single"/>
        </w:rPr>
        <w:t> </w:t>
        <w:tab/>
      </w:r>
      <w:r>
        <w:rPr>
          <w:sz w:val="20"/>
        </w:rPr>
        <w:t>y</w:t>
      </w:r>
    </w:p>
    <w:p>
      <w:pPr>
        <w:pStyle w:val="ListParagraph"/>
        <w:numPr>
          <w:ilvl w:val="0"/>
          <w:numId w:val="190"/>
        </w:numPr>
        <w:tabs>
          <w:tab w:pos="523" w:val="left" w:leader="none"/>
          <w:tab w:pos="1101" w:val="left" w:leader="none"/>
          <w:tab w:pos="1978" w:val="left" w:leader="none"/>
          <w:tab w:pos="2534" w:val="left" w:leader="none"/>
          <w:tab w:pos="3899" w:val="left" w:leader="none"/>
          <w:tab w:pos="4455" w:val="left" w:leader="none"/>
          <w:tab w:pos="5056" w:val="left" w:leader="none"/>
          <w:tab w:pos="5499" w:val="left" w:leader="none"/>
          <w:tab w:pos="6011" w:val="left" w:leader="none"/>
          <w:tab w:pos="6600" w:val="left" w:leader="none"/>
        </w:tabs>
        <w:spacing w:line="230" w:lineRule="exact" w:before="0" w:after="0"/>
        <w:ind w:left="522" w:right="0" w:hanging="223"/>
        <w:jc w:val="left"/>
        <w:rPr>
          <w:sz w:val="20"/>
        </w:rPr>
      </w:pPr>
      <w:r>
        <w:rPr>
          <w:sz w:val="20"/>
        </w:rPr>
        <w:t>W</w:t>
      </w:r>
      <w:r>
        <w:rPr>
          <w:sz w:val="20"/>
          <w:u w:val="single"/>
        </w:rPr>
        <w:t> </w:t>
        <w:tab/>
      </w:r>
      <w:r>
        <w:rPr>
          <w:sz w:val="20"/>
        </w:rPr>
        <w:t>m</w:t>
      </w:r>
      <w:r>
        <w:rPr>
          <w:spacing w:val="-1"/>
          <w:sz w:val="20"/>
        </w:rPr>
        <w:t> </w:t>
      </w:r>
      <w:r>
        <w:rPr>
          <w:sz w:val="20"/>
        </w:rPr>
        <w:t>b</w:t>
      </w:r>
      <w:r>
        <w:rPr>
          <w:spacing w:val="-2"/>
          <w:sz w:val="20"/>
        </w:rPr>
        <w:t> </w:t>
      </w:r>
      <w:r>
        <w:rPr>
          <w:sz w:val="20"/>
        </w:rPr>
        <w:t>l</w:t>
      </w:r>
      <w:r>
        <w:rPr>
          <w:sz w:val="20"/>
          <w:u w:val="single"/>
        </w:rPr>
        <w:t> </w:t>
        <w:tab/>
      </w:r>
      <w:r>
        <w:rPr>
          <w:sz w:val="20"/>
        </w:rPr>
        <w:t>d</w:t>
      </w:r>
      <w:r>
        <w:rPr>
          <w:sz w:val="20"/>
          <w:u w:val="single"/>
        </w:rPr>
        <w:t> </w:t>
        <w:tab/>
      </w:r>
      <w:r>
        <w:rPr>
          <w:sz w:val="20"/>
        </w:rPr>
        <w:t>n</w:t>
        <w:tab/>
        <w:t>6.</w:t>
      </w:r>
      <w:r>
        <w:rPr>
          <w:sz w:val="20"/>
          <w:u w:val="single"/>
        </w:rPr>
        <w:t> </w:t>
        <w:tab/>
      </w:r>
      <w:r>
        <w:rPr>
          <w:sz w:val="20"/>
        </w:rPr>
        <w:t>l</w:t>
      </w:r>
      <w:r>
        <w:rPr>
          <w:spacing w:val="-1"/>
          <w:sz w:val="20"/>
        </w:rPr>
        <w:t> </w:t>
      </w:r>
      <w:r>
        <w:rPr>
          <w:sz w:val="20"/>
        </w:rPr>
        <w:t>t</w:t>
      </w:r>
      <w:r>
        <w:rPr>
          <w:sz w:val="20"/>
          <w:u w:val="single"/>
        </w:rPr>
        <w:t> </w:t>
        <w:tab/>
      </w:r>
      <w:r>
        <w:rPr>
          <w:sz w:val="20"/>
        </w:rPr>
        <w:t>n</w:t>
        <w:tab/>
        <w:t>T</w:t>
      </w:r>
      <w:r>
        <w:rPr>
          <w:sz w:val="20"/>
          <w:u w:val="single"/>
        </w:rPr>
        <w:t> </w:t>
        <w:tab/>
      </w:r>
      <w:r>
        <w:rPr>
          <w:sz w:val="20"/>
        </w:rPr>
        <w:t>w</w:t>
      </w:r>
      <w:r>
        <w:rPr>
          <w:sz w:val="20"/>
          <w:u w:val="single"/>
        </w:rPr>
        <w:t> </w:t>
        <w:tab/>
      </w:r>
      <w:r>
        <w:rPr>
          <w:sz w:val="20"/>
        </w:rPr>
        <w:t>r</w:t>
      </w:r>
      <w:r>
        <w:rPr>
          <w:spacing w:val="-1"/>
          <w:sz w:val="20"/>
        </w:rPr>
        <w:t> </w:t>
      </w:r>
      <w:r>
        <w:rPr>
          <w:sz w:val="20"/>
        </w:rPr>
        <w:t>s</w:t>
      </w:r>
    </w:p>
    <w:p>
      <w:pPr>
        <w:pStyle w:val="BodyText"/>
        <w:spacing w:before="2"/>
        <w:rPr>
          <w:sz w:val="28"/>
        </w:rPr>
      </w:pPr>
    </w:p>
    <w:p>
      <w:pPr>
        <w:pStyle w:val="ListParagraph"/>
        <w:numPr>
          <w:ilvl w:val="0"/>
          <w:numId w:val="189"/>
        </w:numPr>
        <w:tabs>
          <w:tab w:pos="812" w:val="left" w:leader="none"/>
        </w:tabs>
        <w:spacing w:line="240" w:lineRule="auto" w:before="0" w:after="0"/>
        <w:ind w:left="811" w:right="0" w:hanging="512"/>
        <w:jc w:val="left"/>
        <w:rPr>
          <w:i/>
          <w:sz w:val="20"/>
        </w:rPr>
      </w:pPr>
      <w:r>
        <w:rPr>
          <w:i/>
          <w:sz w:val="20"/>
        </w:rPr>
        <w:t>Decide whether these sentences about places in the UK are true or</w:t>
      </w:r>
      <w:r>
        <w:rPr>
          <w:i/>
          <w:spacing w:val="-17"/>
          <w:sz w:val="20"/>
        </w:rPr>
        <w:t> </w:t>
      </w:r>
      <w:r>
        <w:rPr>
          <w:i/>
          <w:sz w:val="20"/>
        </w:rPr>
        <w:t>false:</w:t>
      </w:r>
    </w:p>
    <w:p>
      <w:pPr>
        <w:pStyle w:val="ListParagraph"/>
        <w:numPr>
          <w:ilvl w:val="0"/>
          <w:numId w:val="191"/>
        </w:numPr>
        <w:tabs>
          <w:tab w:pos="523" w:val="left" w:leader="none"/>
        </w:tabs>
        <w:spacing w:line="240" w:lineRule="auto" w:before="228" w:after="0"/>
        <w:ind w:left="522" w:right="0" w:hanging="224"/>
        <w:jc w:val="left"/>
        <w:rPr>
          <w:sz w:val="20"/>
        </w:rPr>
      </w:pPr>
      <w:r>
        <w:rPr>
          <w:sz w:val="20"/>
        </w:rPr>
        <w:t>England, Scotland, Ireland, and Wales form the United</w:t>
      </w:r>
      <w:r>
        <w:rPr>
          <w:spacing w:val="-13"/>
          <w:sz w:val="20"/>
        </w:rPr>
        <w:t> </w:t>
      </w:r>
      <w:r>
        <w:rPr>
          <w:sz w:val="20"/>
        </w:rPr>
        <w:t>Kingdom.</w:t>
      </w:r>
    </w:p>
    <w:p>
      <w:pPr>
        <w:pStyle w:val="ListParagraph"/>
        <w:numPr>
          <w:ilvl w:val="0"/>
          <w:numId w:val="191"/>
        </w:numPr>
        <w:tabs>
          <w:tab w:pos="523" w:val="left" w:leader="none"/>
        </w:tabs>
        <w:spacing w:line="230" w:lineRule="exact" w:before="1" w:after="0"/>
        <w:ind w:left="522" w:right="0" w:hanging="224"/>
        <w:jc w:val="left"/>
        <w:rPr>
          <w:sz w:val="20"/>
        </w:rPr>
      </w:pPr>
      <w:r>
        <w:rPr>
          <w:sz w:val="20"/>
        </w:rPr>
        <w:t>Llandudno is a seaside town on the north coast of</w:t>
      </w:r>
      <w:r>
        <w:rPr>
          <w:spacing w:val="-13"/>
          <w:sz w:val="20"/>
        </w:rPr>
        <w:t> </w:t>
      </w:r>
      <w:r>
        <w:rPr>
          <w:sz w:val="20"/>
        </w:rPr>
        <w:t>Wales.</w:t>
      </w:r>
    </w:p>
    <w:p>
      <w:pPr>
        <w:pStyle w:val="ListParagraph"/>
        <w:numPr>
          <w:ilvl w:val="0"/>
          <w:numId w:val="191"/>
        </w:numPr>
        <w:tabs>
          <w:tab w:pos="523" w:val="left" w:leader="none"/>
        </w:tabs>
        <w:spacing w:line="230" w:lineRule="exact" w:before="0" w:after="0"/>
        <w:ind w:left="522" w:right="0" w:hanging="224"/>
        <w:jc w:val="left"/>
        <w:rPr>
          <w:sz w:val="20"/>
        </w:rPr>
      </w:pPr>
      <w:r>
        <w:rPr>
          <w:sz w:val="20"/>
        </w:rPr>
        <w:t>Greenwich is famous for football and</w:t>
      </w:r>
      <w:r>
        <w:rPr>
          <w:spacing w:val="-9"/>
          <w:sz w:val="20"/>
        </w:rPr>
        <w:t> </w:t>
      </w:r>
      <w:r>
        <w:rPr>
          <w:sz w:val="20"/>
        </w:rPr>
        <w:t>music.</w:t>
      </w:r>
    </w:p>
    <w:p>
      <w:pPr>
        <w:pStyle w:val="ListParagraph"/>
        <w:numPr>
          <w:ilvl w:val="0"/>
          <w:numId w:val="191"/>
        </w:numPr>
        <w:tabs>
          <w:tab w:pos="523" w:val="left" w:leader="none"/>
        </w:tabs>
        <w:spacing w:line="240" w:lineRule="auto" w:before="0" w:after="0"/>
        <w:ind w:left="522" w:right="0" w:hanging="224"/>
        <w:jc w:val="left"/>
        <w:rPr>
          <w:sz w:val="20"/>
        </w:rPr>
      </w:pPr>
      <w:r>
        <w:rPr>
          <w:sz w:val="20"/>
        </w:rPr>
        <w:t>Cambridge is home to the oldest university in the</w:t>
      </w:r>
      <w:r>
        <w:rPr>
          <w:spacing w:val="-14"/>
          <w:sz w:val="20"/>
        </w:rPr>
        <w:t> </w:t>
      </w:r>
      <w:r>
        <w:rPr>
          <w:sz w:val="20"/>
        </w:rPr>
        <w:t>UK.</w:t>
      </w:r>
    </w:p>
    <w:p>
      <w:pPr>
        <w:pStyle w:val="ListParagraph"/>
        <w:numPr>
          <w:ilvl w:val="0"/>
          <w:numId w:val="191"/>
        </w:numPr>
        <w:tabs>
          <w:tab w:pos="523" w:val="left" w:leader="none"/>
        </w:tabs>
        <w:spacing w:line="230" w:lineRule="exact" w:before="1" w:after="0"/>
        <w:ind w:left="522" w:right="0" w:hanging="224"/>
        <w:jc w:val="left"/>
        <w:rPr>
          <w:sz w:val="20"/>
        </w:rPr>
      </w:pPr>
      <w:r>
        <w:rPr>
          <w:sz w:val="20"/>
        </w:rPr>
        <w:t>Orkney is an archipelago about ten miles off the coast of Northern</w:t>
      </w:r>
      <w:r>
        <w:rPr>
          <w:spacing w:val="-17"/>
          <w:sz w:val="20"/>
        </w:rPr>
        <w:t> </w:t>
      </w:r>
      <w:r>
        <w:rPr>
          <w:sz w:val="20"/>
        </w:rPr>
        <w:t>Scotland.</w:t>
      </w:r>
    </w:p>
    <w:p>
      <w:pPr>
        <w:pStyle w:val="ListParagraph"/>
        <w:numPr>
          <w:ilvl w:val="0"/>
          <w:numId w:val="191"/>
        </w:numPr>
        <w:tabs>
          <w:tab w:pos="523" w:val="left" w:leader="none"/>
        </w:tabs>
        <w:spacing w:line="230" w:lineRule="exact" w:before="0" w:after="0"/>
        <w:ind w:left="522" w:right="0" w:hanging="224"/>
        <w:jc w:val="left"/>
        <w:rPr>
          <w:sz w:val="20"/>
        </w:rPr>
      </w:pPr>
      <w:r>
        <w:rPr>
          <w:sz w:val="20"/>
        </w:rPr>
        <w:t>Hathersage is a pretty village in</w:t>
      </w:r>
      <w:r>
        <w:rPr>
          <w:spacing w:val="-9"/>
          <w:sz w:val="20"/>
        </w:rPr>
        <w:t> </w:t>
      </w:r>
      <w:r>
        <w:rPr>
          <w:sz w:val="20"/>
        </w:rPr>
        <w:t>Nottinghamshire.</w:t>
      </w:r>
    </w:p>
    <w:p>
      <w:pPr>
        <w:pStyle w:val="BodyText"/>
        <w:spacing w:before="1"/>
        <w:rPr>
          <w:sz w:val="28"/>
        </w:rPr>
      </w:pPr>
    </w:p>
    <w:p>
      <w:pPr>
        <w:pStyle w:val="ListParagraph"/>
        <w:numPr>
          <w:ilvl w:val="0"/>
          <w:numId w:val="189"/>
        </w:numPr>
        <w:tabs>
          <w:tab w:pos="812" w:val="left" w:leader="none"/>
        </w:tabs>
        <w:spacing w:line="240" w:lineRule="auto" w:before="1" w:after="0"/>
        <w:ind w:left="811" w:right="0" w:hanging="512"/>
        <w:jc w:val="left"/>
        <w:rPr>
          <w:i/>
          <w:sz w:val="20"/>
        </w:rPr>
      </w:pPr>
      <w:r>
        <w:rPr>
          <w:i/>
          <w:sz w:val="20"/>
        </w:rPr>
        <w:t>Underline the odd one out in each group of places and give a</w:t>
      </w:r>
      <w:r>
        <w:rPr>
          <w:i/>
          <w:spacing w:val="-14"/>
          <w:sz w:val="20"/>
        </w:rPr>
        <w:t> </w:t>
      </w:r>
      <w:r>
        <w:rPr>
          <w:i/>
          <w:sz w:val="20"/>
        </w:rPr>
        <w:t>reason:</w:t>
      </w:r>
    </w:p>
    <w:p>
      <w:pPr>
        <w:pStyle w:val="ListParagraph"/>
        <w:numPr>
          <w:ilvl w:val="0"/>
          <w:numId w:val="192"/>
        </w:numPr>
        <w:tabs>
          <w:tab w:pos="522" w:val="left" w:leader="none"/>
          <w:tab w:pos="4120" w:val="left" w:leader="none"/>
        </w:tabs>
        <w:spacing w:line="240" w:lineRule="auto" w:before="228" w:after="0"/>
        <w:ind w:left="521" w:right="0" w:hanging="223"/>
        <w:jc w:val="left"/>
        <w:rPr>
          <w:sz w:val="20"/>
        </w:rPr>
      </w:pPr>
      <w:r>
        <w:rPr>
          <w:sz w:val="16"/>
        </w:rPr>
        <w:t>Cardigan Bay, Brick Lane,</w:t>
      </w:r>
      <w:r>
        <w:rPr>
          <w:spacing w:val="-5"/>
          <w:sz w:val="16"/>
        </w:rPr>
        <w:t> </w:t>
      </w:r>
      <w:r>
        <w:rPr>
          <w:sz w:val="16"/>
        </w:rPr>
        <w:t>Sherwood Forest</w:t>
        <w:tab/>
      </w:r>
      <w:r>
        <w:rPr>
          <w:sz w:val="20"/>
        </w:rPr>
        <w:t>3. Skegness, Oxford, Bournemouth,</w:t>
      </w:r>
      <w:r>
        <w:rPr>
          <w:spacing w:val="-10"/>
          <w:sz w:val="20"/>
        </w:rPr>
        <w:t> </w:t>
      </w:r>
      <w:r>
        <w:rPr>
          <w:sz w:val="20"/>
        </w:rPr>
        <w:t>Llandudno</w:t>
      </w:r>
    </w:p>
    <w:p>
      <w:pPr>
        <w:pStyle w:val="ListParagraph"/>
        <w:numPr>
          <w:ilvl w:val="0"/>
          <w:numId w:val="192"/>
        </w:numPr>
        <w:tabs>
          <w:tab w:pos="522" w:val="left" w:leader="none"/>
          <w:tab w:pos="4121" w:val="left" w:leader="none"/>
        </w:tabs>
        <w:spacing w:line="240" w:lineRule="auto" w:before="0" w:after="0"/>
        <w:ind w:left="521" w:right="0" w:hanging="223"/>
        <w:jc w:val="left"/>
        <w:rPr>
          <w:sz w:val="20"/>
        </w:rPr>
      </w:pPr>
      <w:r>
        <w:rPr>
          <w:sz w:val="20"/>
        </w:rPr>
        <w:t>Bristol, Skegness,</w:t>
      </w:r>
      <w:r>
        <w:rPr>
          <w:spacing w:val="-9"/>
          <w:sz w:val="20"/>
        </w:rPr>
        <w:t> </w:t>
      </w:r>
      <w:r>
        <w:rPr>
          <w:sz w:val="20"/>
        </w:rPr>
        <w:t>Belfast,</w:t>
      </w:r>
      <w:r>
        <w:rPr>
          <w:spacing w:val="-5"/>
          <w:sz w:val="20"/>
        </w:rPr>
        <w:t> </w:t>
      </w:r>
      <w:r>
        <w:rPr>
          <w:sz w:val="20"/>
        </w:rPr>
        <w:t>York</w:t>
        <w:tab/>
        <w:t>4. England, Scotland, Cardiff,</w:t>
      </w:r>
      <w:r>
        <w:rPr>
          <w:spacing w:val="-6"/>
          <w:sz w:val="20"/>
        </w:rPr>
        <w:t> </w:t>
      </w:r>
      <w:r>
        <w:rPr>
          <w:sz w:val="20"/>
        </w:rPr>
        <w:t>Wales</w:t>
      </w:r>
    </w:p>
    <w:p>
      <w:pPr>
        <w:pStyle w:val="BodyText"/>
        <w:spacing w:before="1"/>
        <w:rPr>
          <w:sz w:val="28"/>
        </w:rPr>
      </w:pPr>
    </w:p>
    <w:p>
      <w:pPr>
        <w:spacing w:before="0"/>
        <w:ind w:left="299" w:right="0" w:firstLine="0"/>
        <w:jc w:val="left"/>
        <w:rPr>
          <w:i/>
          <w:sz w:val="20"/>
        </w:rPr>
      </w:pPr>
      <w:r>
        <w:rPr>
          <w:i/>
          <w:sz w:val="20"/>
        </w:rPr>
        <w:t>Complete the sentence blocks:</w:t>
      </w:r>
    </w:p>
    <w:p>
      <w:pPr>
        <w:pStyle w:val="ListParagraph"/>
        <w:numPr>
          <w:ilvl w:val="0"/>
          <w:numId w:val="189"/>
        </w:numPr>
        <w:tabs>
          <w:tab w:pos="812" w:val="left" w:leader="none"/>
          <w:tab w:pos="5587" w:val="left" w:leader="none"/>
        </w:tabs>
        <w:spacing w:line="240" w:lineRule="auto" w:before="46" w:after="0"/>
        <w:ind w:left="81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193"/>
        </w:numPr>
        <w:tabs>
          <w:tab w:pos="422" w:val="left" w:leader="none"/>
        </w:tabs>
        <w:spacing w:line="240" w:lineRule="auto" w:before="94" w:after="0"/>
        <w:ind w:left="421" w:right="0" w:hanging="123"/>
        <w:jc w:val="left"/>
        <w:rPr>
          <w:sz w:val="20"/>
        </w:rPr>
      </w:pPr>
      <w:r>
        <w:rPr>
          <w:sz w:val="20"/>
        </w:rPr>
        <w:t>Barbara’s climbed in Snowdonia five times in the past</w:t>
      </w:r>
      <w:r>
        <w:rPr>
          <w:spacing w:val="-9"/>
          <w:sz w:val="20"/>
        </w:rPr>
        <w:t> </w:t>
      </w:r>
      <w:r>
        <w:rPr>
          <w:sz w:val="20"/>
        </w:rPr>
        <w:t>decade.</w:t>
      </w:r>
    </w:p>
    <w:p>
      <w:pPr>
        <w:spacing w:after="0" w:line="240" w:lineRule="auto"/>
        <w:jc w:val="left"/>
        <w:rPr>
          <w:sz w:val="20"/>
        </w:rPr>
        <w:sectPr>
          <w:pgSz w:w="11900" w:h="16840"/>
          <w:pgMar w:header="707" w:footer="1012" w:top="1480" w:bottom="1200" w:left="1500" w:right="1080"/>
        </w:sectPr>
      </w:pPr>
    </w:p>
    <w:p>
      <w:pPr>
        <w:pStyle w:val="ListParagraph"/>
        <w:numPr>
          <w:ilvl w:val="0"/>
          <w:numId w:val="193"/>
        </w:numPr>
        <w:tabs>
          <w:tab w:pos="422" w:val="left" w:leader="none"/>
          <w:tab w:pos="2989" w:val="left" w:leader="none"/>
        </w:tabs>
        <w:spacing w:line="230" w:lineRule="exact" w:before="0" w:after="0"/>
        <w:ind w:left="422" w:right="0" w:hanging="123"/>
        <w:jc w:val="left"/>
        <w:rPr>
          <w:sz w:val="20"/>
        </w:rPr>
      </w:pPr>
      <w:r>
        <w:rPr>
          <w:sz w:val="20"/>
        </w:rPr>
        <w:t>How </w:t>
      </w:r>
      <w:r>
        <w:rPr>
          <w:spacing w:val="53"/>
          <w:sz w:val="20"/>
        </w:rPr>
        <w:t> </w:t>
      </w:r>
      <w:r>
        <w:rPr>
          <w:sz w:val="20"/>
        </w:rPr>
        <w:t>1.</w:t>
      </w:r>
      <w:r>
        <w:rPr>
          <w:spacing w:val="-1"/>
          <w:sz w:val="20"/>
        </w:rPr>
        <w:t> </w:t>
      </w:r>
      <w:r>
        <w:rPr>
          <w:w w:val="100"/>
          <w:sz w:val="20"/>
          <w:u w:val="single"/>
        </w:rPr>
        <w:t> </w:t>
      </w:r>
      <w:r>
        <w:rPr>
          <w:sz w:val="20"/>
          <w:u w:val="single"/>
        </w:rPr>
        <w:tab/>
      </w:r>
    </w:p>
    <w:p>
      <w:pPr>
        <w:pStyle w:val="BodyText"/>
        <w:tabs>
          <w:tab w:pos="2979" w:val="left" w:leader="none"/>
        </w:tabs>
        <w:spacing w:line="230" w:lineRule="exact"/>
        <w:ind w:left="299"/>
      </w:pPr>
      <w:r>
        <w:rPr/>
        <w:t>-</w:t>
      </w:r>
      <w:r>
        <w:rPr>
          <w:spacing w:val="-1"/>
        </w:rPr>
        <w:t> </w:t>
      </w:r>
      <w:r>
        <w:rPr/>
        <w:t>2.</w:t>
      </w:r>
      <w:r>
        <w:rPr>
          <w:spacing w:val="-1"/>
        </w:rPr>
        <w:t> </w:t>
      </w:r>
      <w:r>
        <w:rPr>
          <w:w w:val="100"/>
          <w:u w:val="single"/>
        </w:rPr>
        <w:t> </w:t>
      </w:r>
      <w:r>
        <w:rPr>
          <w:u w:val="single"/>
        </w:rPr>
        <w:tab/>
      </w:r>
    </w:p>
    <w:p>
      <w:pPr>
        <w:pStyle w:val="BodyText"/>
        <w:tabs>
          <w:tab w:pos="2979" w:val="left" w:leader="none"/>
        </w:tabs>
        <w:spacing w:before="1"/>
        <w:ind w:left="299"/>
      </w:pPr>
      <w:r>
        <w:rPr/>
        <w:t>-</w:t>
      </w:r>
      <w:r>
        <w:rPr>
          <w:spacing w:val="-1"/>
        </w:rPr>
        <w:t> </w:t>
      </w:r>
      <w:r>
        <w:rPr/>
        <w:t>3.</w:t>
      </w:r>
      <w:r>
        <w:rPr>
          <w:spacing w:val="-1"/>
        </w:rPr>
        <w:t> </w:t>
      </w:r>
      <w:r>
        <w:rPr>
          <w:w w:val="100"/>
          <w:u w:val="single"/>
        </w:rPr>
        <w:t> </w:t>
      </w:r>
      <w:r>
        <w:rPr>
          <w:u w:val="single"/>
        </w:rPr>
        <w:tab/>
      </w:r>
    </w:p>
    <w:p>
      <w:pPr>
        <w:pStyle w:val="BodyText"/>
        <w:ind w:left="114" w:right="719" w:firstLine="10"/>
      </w:pPr>
      <w:r>
        <w:rPr/>
        <w:br w:type="column"/>
      </w:r>
      <w:r>
        <w:rPr/>
        <w:t>times has Barbara climbed in Snowdonia in the past decade? times.</w:t>
      </w:r>
    </w:p>
    <w:p>
      <w:pPr>
        <w:pStyle w:val="BodyText"/>
        <w:spacing w:line="230" w:lineRule="exact"/>
        <w:ind w:left="114"/>
      </w:pPr>
      <w:r>
        <w:rPr/>
        <w:t>Barbara climbed in Snowdonia five times in the past decade?</w:t>
      </w:r>
    </w:p>
    <w:p>
      <w:pPr>
        <w:spacing w:after="0" w:line="230" w:lineRule="exact"/>
        <w:sectPr>
          <w:type w:val="continuous"/>
          <w:pgSz w:w="11900" w:h="16840"/>
          <w:pgMar w:top="1100" w:bottom="280" w:left="1500" w:right="1080"/>
          <w:cols w:num="2" w:equalWidth="0">
            <w:col w:w="2991" w:space="40"/>
            <w:col w:w="6289"/>
          </w:cols>
        </w:sectPr>
      </w:pPr>
    </w:p>
    <w:p>
      <w:pPr>
        <w:pStyle w:val="ListParagraph"/>
        <w:numPr>
          <w:ilvl w:val="0"/>
          <w:numId w:val="193"/>
        </w:numPr>
        <w:tabs>
          <w:tab w:pos="422" w:val="left" w:leader="none"/>
          <w:tab w:pos="3657" w:val="left" w:leader="none"/>
        </w:tabs>
        <w:spacing w:line="240" w:lineRule="auto" w:before="0" w:after="0"/>
        <w:ind w:left="421" w:right="0" w:hanging="123"/>
        <w:jc w:val="left"/>
        <w:rPr>
          <w:sz w:val="20"/>
        </w:rPr>
      </w:pPr>
      <w:r>
        <w:rPr>
          <w:sz w:val="20"/>
        </w:rPr>
        <w:t>Yes,   4.</w:t>
      </w:r>
      <w:r>
        <w:rPr>
          <w:sz w:val="20"/>
          <w:u w:val="single"/>
        </w:rPr>
        <w:t> </w:t>
        <w:tab/>
      </w:r>
      <w:r>
        <w:rPr>
          <w:sz w:val="20"/>
        </w:rPr>
        <w:t>has.</w:t>
      </w:r>
    </w:p>
    <w:p>
      <w:pPr>
        <w:pStyle w:val="ListParagraph"/>
        <w:numPr>
          <w:ilvl w:val="0"/>
          <w:numId w:val="193"/>
        </w:numPr>
        <w:tabs>
          <w:tab w:pos="422" w:val="left" w:leader="none"/>
          <w:tab w:pos="6380" w:val="left" w:leader="none"/>
        </w:tabs>
        <w:spacing w:line="240" w:lineRule="auto" w:before="0" w:after="0"/>
        <w:ind w:left="422" w:right="0" w:hanging="123"/>
        <w:jc w:val="left"/>
        <w:rPr>
          <w:sz w:val="20"/>
        </w:rPr>
      </w:pPr>
      <w:r>
        <w:rPr>
          <w:sz w:val="20"/>
        </w:rPr>
        <w:t>Has Barbara climbed in</w:t>
      </w:r>
      <w:r>
        <w:rPr>
          <w:spacing w:val="-6"/>
          <w:sz w:val="20"/>
        </w:rPr>
        <w:t> </w:t>
      </w:r>
      <w:r>
        <w:rPr>
          <w:sz w:val="20"/>
        </w:rPr>
        <w:t>Snowdonia </w:t>
      </w:r>
      <w:r>
        <w:rPr>
          <w:spacing w:val="54"/>
          <w:sz w:val="20"/>
        </w:rPr>
        <w:t> </w:t>
      </w:r>
      <w:r>
        <w:rPr>
          <w:sz w:val="20"/>
        </w:rPr>
        <w:t>5.</w:t>
      </w:r>
      <w:r>
        <w:rPr>
          <w:sz w:val="20"/>
          <w:u w:val="single"/>
        </w:rPr>
        <w:t> </w:t>
        <w:tab/>
      </w:r>
      <w:r>
        <w:rPr>
          <w:sz w:val="20"/>
        </w:rPr>
        <w:t>in the past</w:t>
      </w:r>
      <w:r>
        <w:rPr>
          <w:spacing w:val="-3"/>
          <w:sz w:val="20"/>
        </w:rPr>
        <w:t> </w:t>
      </w:r>
      <w:r>
        <w:rPr>
          <w:sz w:val="20"/>
        </w:rPr>
        <w:t>decade?</w:t>
      </w:r>
    </w:p>
    <w:p>
      <w:pPr>
        <w:pStyle w:val="ListParagraph"/>
        <w:numPr>
          <w:ilvl w:val="0"/>
          <w:numId w:val="193"/>
        </w:numPr>
        <w:tabs>
          <w:tab w:pos="422" w:val="left" w:leader="none"/>
          <w:tab w:pos="3090" w:val="left" w:leader="none"/>
        </w:tabs>
        <w:spacing w:line="240" w:lineRule="auto" w:before="0" w:after="0"/>
        <w:ind w:left="299" w:right="745" w:firstLine="0"/>
        <w:jc w:val="left"/>
        <w:rPr>
          <w:sz w:val="20"/>
        </w:rPr>
      </w:pPr>
      <w:r>
        <w:rPr>
          <w:sz w:val="20"/>
        </w:rPr>
        <w:t>6.</w:t>
      </w:r>
      <w:r>
        <w:rPr>
          <w:sz w:val="20"/>
          <w:u w:val="single"/>
        </w:rPr>
        <w:t> </w:t>
        <w:tab/>
      </w:r>
      <w:r>
        <w:rPr>
          <w:sz w:val="20"/>
        </w:rPr>
        <w:t>, she hasn’t. Barbara hasn’t climbed in Snowdonia six times in the past</w:t>
      </w:r>
      <w:r>
        <w:rPr>
          <w:spacing w:val="-3"/>
          <w:sz w:val="20"/>
        </w:rPr>
        <w:t> </w:t>
      </w:r>
      <w:r>
        <w:rPr>
          <w:sz w:val="20"/>
        </w:rPr>
        <w:t>decade.</w:t>
      </w:r>
    </w:p>
    <w:p>
      <w:pPr>
        <w:pStyle w:val="BodyText"/>
        <w:spacing w:before="2"/>
        <w:rPr>
          <w:sz w:val="28"/>
        </w:rPr>
      </w:pPr>
    </w:p>
    <w:p>
      <w:pPr>
        <w:pStyle w:val="ListParagraph"/>
        <w:numPr>
          <w:ilvl w:val="0"/>
          <w:numId w:val="189"/>
        </w:numPr>
        <w:tabs>
          <w:tab w:pos="794" w:val="left" w:leader="none"/>
          <w:tab w:pos="5569" w:val="left" w:leader="none"/>
        </w:tabs>
        <w:spacing w:line="240" w:lineRule="auto" w:before="0" w:after="0"/>
        <w:ind w:left="79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8"/>
        <w:rPr>
          <w:rFonts w:ascii="Comic Sans MS"/>
          <w:sz w:val="9"/>
        </w:rPr>
      </w:pPr>
    </w:p>
    <w:p>
      <w:pPr>
        <w:pStyle w:val="ListParagraph"/>
        <w:numPr>
          <w:ilvl w:val="0"/>
          <w:numId w:val="193"/>
        </w:numPr>
        <w:tabs>
          <w:tab w:pos="423" w:val="left" w:leader="none"/>
        </w:tabs>
        <w:spacing w:line="240" w:lineRule="auto" w:before="94" w:after="0"/>
        <w:ind w:left="300" w:right="1014" w:firstLine="0"/>
        <w:jc w:val="left"/>
        <w:rPr>
          <w:sz w:val="20"/>
        </w:rPr>
      </w:pPr>
      <w:r>
        <w:rPr>
          <w:sz w:val="20"/>
        </w:rPr>
        <w:t>My</w:t>
      </w:r>
      <w:r>
        <w:rPr>
          <w:spacing w:val="-4"/>
          <w:sz w:val="20"/>
        </w:rPr>
        <w:t> </w:t>
      </w:r>
      <w:r>
        <w:rPr>
          <w:sz w:val="20"/>
        </w:rPr>
        <w:t>grandparents</w:t>
      </w:r>
      <w:r>
        <w:rPr>
          <w:spacing w:val="-3"/>
          <w:sz w:val="20"/>
        </w:rPr>
        <w:t> </w:t>
      </w:r>
      <w:r>
        <w:rPr>
          <w:sz w:val="20"/>
        </w:rPr>
        <w:t>are</w:t>
      </w:r>
      <w:r>
        <w:rPr>
          <w:spacing w:val="-3"/>
          <w:sz w:val="20"/>
        </w:rPr>
        <w:t> </w:t>
      </w:r>
      <w:r>
        <w:rPr>
          <w:sz w:val="20"/>
        </w:rPr>
        <w:t>heading</w:t>
      </w:r>
      <w:r>
        <w:rPr>
          <w:spacing w:val="-4"/>
          <w:sz w:val="20"/>
        </w:rPr>
        <w:t> </w:t>
      </w:r>
      <w:r>
        <w:rPr>
          <w:sz w:val="20"/>
        </w:rPr>
        <w:t>for</w:t>
      </w:r>
      <w:r>
        <w:rPr>
          <w:spacing w:val="-3"/>
          <w:sz w:val="20"/>
        </w:rPr>
        <w:t> </w:t>
      </w:r>
      <w:r>
        <w:rPr>
          <w:sz w:val="20"/>
        </w:rPr>
        <w:t>Stonehenge</w:t>
      </w:r>
      <w:r>
        <w:rPr>
          <w:spacing w:val="-3"/>
          <w:sz w:val="20"/>
        </w:rPr>
        <w:t> </w:t>
      </w:r>
      <w:r>
        <w:rPr>
          <w:sz w:val="20"/>
        </w:rPr>
        <w:t>this</w:t>
      </w:r>
      <w:r>
        <w:rPr>
          <w:spacing w:val="-4"/>
          <w:sz w:val="20"/>
        </w:rPr>
        <w:t> </w:t>
      </w:r>
      <w:r>
        <w:rPr>
          <w:sz w:val="20"/>
        </w:rPr>
        <w:t>morning,</w:t>
      </w:r>
      <w:r>
        <w:rPr>
          <w:spacing w:val="-3"/>
          <w:sz w:val="20"/>
        </w:rPr>
        <w:t> </w:t>
      </w:r>
      <w:r>
        <w:rPr>
          <w:sz w:val="20"/>
        </w:rPr>
        <w:t>before</w:t>
      </w:r>
      <w:r>
        <w:rPr>
          <w:spacing w:val="-3"/>
          <w:sz w:val="20"/>
        </w:rPr>
        <w:t> </w:t>
      </w:r>
      <w:r>
        <w:rPr>
          <w:sz w:val="20"/>
        </w:rPr>
        <w:t>driving</w:t>
      </w:r>
      <w:r>
        <w:rPr>
          <w:spacing w:val="-4"/>
          <w:sz w:val="20"/>
        </w:rPr>
        <w:t> </w:t>
      </w:r>
      <w:r>
        <w:rPr>
          <w:sz w:val="20"/>
        </w:rPr>
        <w:t>to</w:t>
      </w:r>
      <w:r>
        <w:rPr>
          <w:spacing w:val="-3"/>
          <w:sz w:val="20"/>
        </w:rPr>
        <w:t> </w:t>
      </w:r>
      <w:r>
        <w:rPr>
          <w:sz w:val="20"/>
        </w:rPr>
        <w:t>Bristol</w:t>
      </w:r>
      <w:r>
        <w:rPr>
          <w:spacing w:val="-3"/>
          <w:sz w:val="20"/>
        </w:rPr>
        <w:t> </w:t>
      </w:r>
      <w:r>
        <w:rPr>
          <w:sz w:val="20"/>
        </w:rPr>
        <w:t>in</w:t>
      </w:r>
      <w:r>
        <w:rPr>
          <w:spacing w:val="-3"/>
          <w:sz w:val="20"/>
        </w:rPr>
        <w:t> </w:t>
      </w:r>
      <w:r>
        <w:rPr>
          <w:sz w:val="20"/>
        </w:rPr>
        <w:t>the afternoon.</w:t>
      </w:r>
    </w:p>
    <w:p>
      <w:pPr>
        <w:spacing w:after="0" w:line="240" w:lineRule="auto"/>
        <w:jc w:val="left"/>
        <w:rPr>
          <w:sz w:val="20"/>
        </w:rPr>
        <w:sectPr>
          <w:type w:val="continuous"/>
          <w:pgSz w:w="11900" w:h="16840"/>
          <w:pgMar w:top="1100" w:bottom="280" w:left="1500" w:right="1080"/>
        </w:sectPr>
      </w:pPr>
    </w:p>
    <w:p>
      <w:pPr>
        <w:pStyle w:val="BodyText"/>
        <w:tabs>
          <w:tab w:pos="2867" w:val="left" w:leader="none"/>
        </w:tabs>
        <w:spacing w:line="230" w:lineRule="exact" w:before="1"/>
        <w:ind w:left="300"/>
      </w:pPr>
      <w:r>
        <w:rPr/>
        <w:t>-</w:t>
      </w:r>
      <w:r>
        <w:rPr>
          <w:spacing w:val="-1"/>
        </w:rPr>
        <w:t> </w:t>
      </w:r>
      <w:r>
        <w:rPr/>
        <w:t>7.</w:t>
      </w:r>
      <w:r>
        <w:rPr>
          <w:spacing w:val="-1"/>
        </w:rPr>
        <w:t> </w:t>
      </w:r>
      <w:r>
        <w:rPr>
          <w:w w:val="100"/>
          <w:u w:val="single"/>
        </w:rPr>
        <w:t> </w:t>
      </w:r>
      <w:r>
        <w:rPr>
          <w:u w:val="single"/>
        </w:rPr>
        <w:tab/>
      </w:r>
    </w:p>
    <w:p>
      <w:pPr>
        <w:pStyle w:val="BodyText"/>
        <w:spacing w:line="230" w:lineRule="exact"/>
        <w:ind w:left="300"/>
      </w:pPr>
      <w:r>
        <w:rPr/>
        <w:t>Bristol in the afternoon?</w:t>
      </w:r>
    </w:p>
    <w:p>
      <w:pPr>
        <w:pStyle w:val="BodyText"/>
        <w:spacing w:before="1"/>
        <w:ind w:left="125"/>
      </w:pPr>
      <w:r>
        <w:rPr/>
        <w:br w:type="column"/>
      </w:r>
      <w:r>
        <w:rPr/>
        <w:t>is heading for Stonehenge this morning, before driving to</w:t>
      </w:r>
    </w:p>
    <w:p>
      <w:pPr>
        <w:spacing w:after="0"/>
        <w:sectPr>
          <w:type w:val="continuous"/>
          <w:pgSz w:w="11900" w:h="16840"/>
          <w:pgMar w:top="1100" w:bottom="280" w:left="1500" w:right="1080"/>
          <w:cols w:num="2" w:equalWidth="0">
            <w:col w:w="2868" w:space="40"/>
            <w:col w:w="6412"/>
          </w:cols>
        </w:sectPr>
      </w:pPr>
    </w:p>
    <w:p>
      <w:pPr>
        <w:pStyle w:val="BodyText"/>
        <w:tabs>
          <w:tab w:pos="3413" w:val="left" w:leader="none"/>
        </w:tabs>
        <w:ind w:left="300"/>
      </w:pPr>
      <w:r>
        <w:rPr/>
        <w:t>- My </w:t>
      </w:r>
      <w:r>
        <w:rPr>
          <w:spacing w:val="54"/>
        </w:rPr>
        <w:t> </w:t>
      </w:r>
      <w:r>
        <w:rPr/>
        <w:t>8.</w:t>
      </w:r>
      <w:r>
        <w:rPr>
          <w:spacing w:val="-1"/>
        </w:rPr>
        <w:t> </w:t>
      </w:r>
      <w:r>
        <w:rPr>
          <w:w w:val="100"/>
          <w:u w:val="single"/>
        </w:rPr>
        <w:t> </w:t>
      </w:r>
      <w:r>
        <w:rPr>
          <w:u w:val="single"/>
        </w:rPr>
        <w:tab/>
      </w:r>
    </w:p>
    <w:p>
      <w:pPr>
        <w:pStyle w:val="ListParagraph"/>
        <w:numPr>
          <w:ilvl w:val="0"/>
          <w:numId w:val="193"/>
        </w:numPr>
        <w:tabs>
          <w:tab w:pos="423" w:val="left" w:leader="none"/>
          <w:tab w:pos="3569" w:val="left" w:leader="none"/>
        </w:tabs>
        <w:spacing w:line="240" w:lineRule="auto" w:before="1" w:after="0"/>
        <w:ind w:left="422" w:right="0" w:hanging="123"/>
        <w:jc w:val="left"/>
        <w:rPr>
          <w:sz w:val="20"/>
        </w:rPr>
      </w:pPr>
      <w:r>
        <w:rPr>
          <w:sz w:val="20"/>
        </w:rPr>
        <w:t>Are </w:t>
      </w:r>
      <w:r>
        <w:rPr>
          <w:spacing w:val="55"/>
          <w:sz w:val="20"/>
        </w:rPr>
        <w:t> </w:t>
      </w:r>
      <w:r>
        <w:rPr>
          <w:sz w:val="20"/>
        </w:rPr>
        <w:t>9.</w:t>
      </w:r>
      <w:r>
        <w:rPr>
          <w:spacing w:val="-1"/>
          <w:sz w:val="20"/>
        </w:rPr>
        <w:t> </w:t>
      </w:r>
      <w:r>
        <w:rPr>
          <w:w w:val="100"/>
          <w:sz w:val="20"/>
          <w:u w:val="single"/>
        </w:rPr>
        <w:t> </w:t>
      </w:r>
      <w:r>
        <w:rPr>
          <w:sz w:val="20"/>
          <w:u w:val="single"/>
        </w:rPr>
        <w:tab/>
      </w:r>
    </w:p>
    <w:p>
      <w:pPr>
        <w:pStyle w:val="BodyText"/>
        <w:ind w:left="-30"/>
      </w:pPr>
      <w:r>
        <w:rPr/>
        <w:br w:type="column"/>
      </w:r>
      <w:r>
        <w:rPr/>
        <w:t>are.</w:t>
      </w:r>
    </w:p>
    <w:p>
      <w:pPr>
        <w:pStyle w:val="BodyText"/>
        <w:spacing w:before="1"/>
        <w:ind w:left="125"/>
      </w:pPr>
      <w:r>
        <w:rPr/>
        <w:t>grandparents heading for Stonehenge this morning,</w:t>
      </w:r>
    </w:p>
    <w:p>
      <w:pPr>
        <w:spacing w:after="0"/>
        <w:sectPr>
          <w:type w:val="continuous"/>
          <w:pgSz w:w="11900" w:h="16840"/>
          <w:pgMar w:top="1100" w:bottom="280" w:left="1500" w:right="1080"/>
          <w:cols w:num="2" w:equalWidth="0">
            <w:col w:w="3570" w:space="40"/>
            <w:col w:w="5710"/>
          </w:cols>
        </w:sectPr>
      </w:pPr>
    </w:p>
    <w:p>
      <w:pPr>
        <w:pStyle w:val="BodyText"/>
        <w:spacing w:line="229" w:lineRule="exact"/>
        <w:ind w:left="300"/>
      </w:pPr>
      <w:r>
        <w:rPr/>
        <w:t>before driving to Bristol in the afternoon?</w:t>
      </w:r>
    </w:p>
    <w:p>
      <w:pPr>
        <w:pStyle w:val="ListParagraph"/>
        <w:numPr>
          <w:ilvl w:val="0"/>
          <w:numId w:val="193"/>
        </w:numPr>
        <w:tabs>
          <w:tab w:pos="422" w:val="left" w:leader="none"/>
          <w:tab w:pos="3758" w:val="left" w:leader="none"/>
        </w:tabs>
        <w:spacing w:line="240" w:lineRule="auto" w:before="0" w:after="0"/>
        <w:ind w:left="422" w:right="0" w:hanging="122"/>
        <w:jc w:val="left"/>
        <w:rPr>
          <w:sz w:val="20"/>
        </w:rPr>
      </w:pPr>
      <w:r>
        <w:rPr>
          <w:sz w:val="20"/>
        </w:rPr>
        <w:t>Yes,</w:t>
      </w:r>
      <w:r>
        <w:rPr>
          <w:spacing w:val="-1"/>
          <w:sz w:val="20"/>
        </w:rPr>
        <w:t> </w:t>
      </w:r>
      <w:r>
        <w:rPr>
          <w:sz w:val="20"/>
        </w:rPr>
        <w:t>they  </w:t>
      </w:r>
      <w:r>
        <w:rPr>
          <w:spacing w:val="1"/>
          <w:sz w:val="20"/>
        </w:rPr>
        <w:t> </w:t>
      </w:r>
      <w:r>
        <w:rPr>
          <w:sz w:val="20"/>
        </w:rPr>
        <w:t>10.</w:t>
      </w:r>
      <w:r>
        <w:rPr>
          <w:sz w:val="20"/>
          <w:u w:val="single"/>
        </w:rPr>
        <w:t> </w:t>
        <w:tab/>
      </w:r>
      <w:r>
        <w:rPr>
          <w:sz w:val="20"/>
        </w:rPr>
        <w:t>.</w:t>
      </w:r>
    </w:p>
    <w:p>
      <w:pPr>
        <w:spacing w:after="0" w:line="240" w:lineRule="auto"/>
        <w:jc w:val="left"/>
        <w:rPr>
          <w:sz w:val="20"/>
        </w:rPr>
        <w:sectPr>
          <w:type w:val="continuous"/>
          <w:pgSz w:w="11900" w:h="16840"/>
          <w:pgMar w:top="1100" w:bottom="280" w:left="1500" w:right="1080"/>
        </w:sectPr>
      </w:pPr>
    </w:p>
    <w:p>
      <w:pPr>
        <w:pStyle w:val="BodyText"/>
        <w:tabs>
          <w:tab w:pos="3201" w:val="left" w:leader="none"/>
        </w:tabs>
        <w:spacing w:line="230" w:lineRule="exact" w:before="1"/>
        <w:ind w:left="300"/>
      </w:pPr>
      <w:r>
        <w:rPr/>
        <w:t>-</w:t>
      </w:r>
      <w:r>
        <w:rPr>
          <w:spacing w:val="-1"/>
        </w:rPr>
        <w:t> </w:t>
      </w:r>
      <w:r>
        <w:rPr/>
        <w:t>11.</w:t>
      </w:r>
      <w:r>
        <w:rPr>
          <w:spacing w:val="-1"/>
        </w:rPr>
        <w:t> </w:t>
      </w:r>
      <w:r>
        <w:rPr>
          <w:w w:val="100"/>
          <w:u w:val="single"/>
        </w:rPr>
        <w:t> </w:t>
      </w:r>
      <w:r>
        <w:rPr>
          <w:u w:val="single"/>
        </w:rPr>
        <w:tab/>
      </w:r>
    </w:p>
    <w:p>
      <w:pPr>
        <w:pStyle w:val="BodyText"/>
        <w:spacing w:line="230" w:lineRule="exact"/>
        <w:ind w:left="300"/>
      </w:pPr>
      <w:r>
        <w:rPr/>
        <w:t>driving to Bristol in the afternoon?</w:t>
      </w:r>
    </w:p>
    <w:p>
      <w:pPr>
        <w:pStyle w:val="BodyText"/>
        <w:spacing w:before="1"/>
        <w:ind w:left="46"/>
      </w:pPr>
      <w:r>
        <w:rPr/>
        <w:br w:type="column"/>
      </w:r>
      <w:r>
        <w:rPr/>
        <w:t>your parents heading for Stonehenge this morning, before</w:t>
      </w:r>
    </w:p>
    <w:p>
      <w:pPr>
        <w:spacing w:after="0"/>
        <w:sectPr>
          <w:type w:val="continuous"/>
          <w:pgSz w:w="11900" w:h="16840"/>
          <w:pgMar w:top="1100" w:bottom="280" w:left="1500" w:right="1080"/>
          <w:cols w:num="2" w:equalWidth="0">
            <w:col w:w="3281" w:space="40"/>
            <w:col w:w="5999"/>
          </w:cols>
        </w:sectPr>
      </w:pPr>
    </w:p>
    <w:p>
      <w:pPr>
        <w:pStyle w:val="ListParagraph"/>
        <w:numPr>
          <w:ilvl w:val="0"/>
          <w:numId w:val="193"/>
        </w:numPr>
        <w:tabs>
          <w:tab w:pos="422" w:val="left" w:leader="none"/>
          <w:tab w:pos="5548" w:val="left" w:leader="none"/>
        </w:tabs>
        <w:spacing w:line="240" w:lineRule="auto" w:before="0" w:after="0"/>
        <w:ind w:left="300" w:right="0" w:firstLine="0"/>
        <w:jc w:val="left"/>
        <w:rPr>
          <w:sz w:val="20"/>
        </w:rPr>
      </w:pPr>
      <w:r>
        <w:rPr>
          <w:sz w:val="20"/>
        </w:rPr>
        <w:t>No, they aren’t. My</w:t>
      </w:r>
      <w:r>
        <w:rPr>
          <w:spacing w:val="-2"/>
          <w:sz w:val="20"/>
        </w:rPr>
        <w:t> </w:t>
      </w:r>
      <w:r>
        <w:rPr>
          <w:sz w:val="20"/>
        </w:rPr>
        <w:t>parents   12.</w:t>
      </w:r>
      <w:r>
        <w:rPr>
          <w:spacing w:val="-1"/>
          <w:sz w:val="20"/>
        </w:rPr>
        <w:t> </w:t>
      </w:r>
      <w:r>
        <w:rPr>
          <w:w w:val="100"/>
          <w:sz w:val="20"/>
          <w:u w:val="single"/>
        </w:rPr>
        <w:t> </w:t>
      </w:r>
      <w:r>
        <w:rPr>
          <w:sz w:val="20"/>
          <w:u w:val="single"/>
        </w:rPr>
        <w:tab/>
      </w:r>
      <w:r>
        <w:rPr>
          <w:sz w:val="20"/>
        </w:rPr>
        <w:t> morning, before driving to Bristol in the</w:t>
      </w:r>
      <w:r>
        <w:rPr>
          <w:spacing w:val="-18"/>
          <w:sz w:val="20"/>
        </w:rPr>
        <w:t> </w:t>
      </w:r>
      <w:r>
        <w:rPr>
          <w:sz w:val="20"/>
        </w:rPr>
        <w:t>afternoon.</w:t>
      </w:r>
    </w:p>
    <w:p>
      <w:pPr>
        <w:pStyle w:val="BodyText"/>
        <w:ind w:left="125"/>
      </w:pPr>
      <w:r>
        <w:rPr/>
        <w:br w:type="column"/>
      </w:r>
      <w:r>
        <w:rPr/>
        <w:t>heading for Stonehenge this</w:t>
      </w:r>
    </w:p>
    <w:p>
      <w:pPr>
        <w:spacing w:after="0"/>
        <w:sectPr>
          <w:type w:val="continuous"/>
          <w:pgSz w:w="11900" w:h="16840"/>
          <w:pgMar w:top="1100" w:bottom="280" w:left="1500" w:right="1080"/>
          <w:cols w:num="2" w:equalWidth="0">
            <w:col w:w="5549" w:space="40"/>
            <w:col w:w="3731"/>
          </w:cols>
        </w:sectPr>
      </w:pPr>
    </w:p>
    <w:p>
      <w:pPr>
        <w:pStyle w:val="BodyText"/>
        <w:rPr>
          <w:sz w:val="16"/>
        </w:rPr>
      </w:pPr>
    </w:p>
    <w:p>
      <w:pPr>
        <w:spacing w:before="91"/>
        <w:ind w:left="0" w:right="411" w:firstLine="0"/>
        <w:jc w:val="center"/>
        <w:rPr>
          <w:b/>
          <w:sz w:val="28"/>
        </w:rPr>
      </w:pPr>
      <w:r>
        <w:rPr>
          <w:b/>
          <w:sz w:val="28"/>
        </w:rPr>
        <w:t>Places in the UK</w:t>
      </w:r>
    </w:p>
    <w:p>
      <w:pPr>
        <w:pStyle w:val="BodyText"/>
        <w:rPr>
          <w:b/>
          <w:sz w:val="30"/>
        </w:rPr>
      </w:pPr>
    </w:p>
    <w:p>
      <w:pPr>
        <w:pStyle w:val="Heading5"/>
        <w:spacing w:before="205"/>
        <w:ind w:right="412"/>
      </w:pPr>
      <w:r>
        <w:rPr/>
        <w:t>Lesson Test</w:t>
      </w:r>
    </w:p>
    <w:p>
      <w:pPr>
        <w:pStyle w:val="BodyText"/>
        <w:spacing w:before="10"/>
        <w:rPr>
          <w:sz w:val="15"/>
        </w:rPr>
      </w:pPr>
    </w:p>
    <w:p>
      <w:pPr>
        <w:pStyle w:val="BodyText"/>
        <w:spacing w:before="94"/>
        <w:ind w:left="300"/>
      </w:pPr>
      <w:r>
        <w:rPr>
          <w:u w:val="single"/>
        </w:rPr>
        <w:t>Answers</w:t>
      </w:r>
    </w:p>
    <w:p>
      <w:pPr>
        <w:pStyle w:val="BodyText"/>
        <w:spacing w:before="10"/>
        <w:rPr>
          <w:sz w:val="11"/>
        </w:rPr>
      </w:pPr>
    </w:p>
    <w:p>
      <w:pPr>
        <w:pStyle w:val="ListParagraph"/>
        <w:numPr>
          <w:ilvl w:val="0"/>
          <w:numId w:val="194"/>
        </w:numPr>
        <w:tabs>
          <w:tab w:pos="556" w:val="left" w:leader="none"/>
        </w:tabs>
        <w:spacing w:line="230" w:lineRule="exact" w:before="94" w:after="0"/>
        <w:ind w:left="555" w:right="0" w:hanging="256"/>
        <w:jc w:val="left"/>
        <w:rPr>
          <w:sz w:val="20"/>
        </w:rPr>
      </w:pPr>
      <w:r>
        <w:rPr>
          <w:sz w:val="20"/>
        </w:rPr>
        <w:t>1. H</w:t>
      </w:r>
      <w:r>
        <w:rPr>
          <w:b/>
          <w:sz w:val="20"/>
        </w:rPr>
        <w:t>a</w:t>
      </w:r>
      <w:r>
        <w:rPr>
          <w:sz w:val="20"/>
        </w:rPr>
        <w:t>dr</w:t>
      </w:r>
      <w:r>
        <w:rPr>
          <w:b/>
          <w:sz w:val="20"/>
        </w:rPr>
        <w:t>ia</w:t>
      </w:r>
      <w:r>
        <w:rPr>
          <w:sz w:val="20"/>
        </w:rPr>
        <w:t>n’s W</w:t>
      </w:r>
      <w:r>
        <w:rPr>
          <w:b/>
          <w:sz w:val="20"/>
        </w:rPr>
        <w:t>a</w:t>
      </w:r>
      <w:r>
        <w:rPr>
          <w:sz w:val="20"/>
        </w:rPr>
        <w:t>ll (England). 2. Cl</w:t>
      </w:r>
      <w:r>
        <w:rPr>
          <w:b/>
          <w:sz w:val="20"/>
        </w:rPr>
        <w:t>u</w:t>
      </w:r>
      <w:r>
        <w:rPr>
          <w:sz w:val="20"/>
        </w:rPr>
        <w:t>mb</w:t>
      </w:r>
      <w:r>
        <w:rPr>
          <w:b/>
          <w:sz w:val="20"/>
        </w:rPr>
        <w:t>e</w:t>
      </w:r>
      <w:r>
        <w:rPr>
          <w:sz w:val="20"/>
        </w:rPr>
        <w:t>r P</w:t>
      </w:r>
      <w:r>
        <w:rPr>
          <w:b/>
          <w:sz w:val="20"/>
        </w:rPr>
        <w:t>a</w:t>
      </w:r>
      <w:r>
        <w:rPr>
          <w:sz w:val="20"/>
        </w:rPr>
        <w:t>rk (England). 3. W</w:t>
      </w:r>
      <w:r>
        <w:rPr>
          <w:b/>
          <w:sz w:val="20"/>
        </w:rPr>
        <w:t>i</w:t>
      </w:r>
      <w:r>
        <w:rPr>
          <w:sz w:val="20"/>
        </w:rPr>
        <w:t>mbl</w:t>
      </w:r>
      <w:r>
        <w:rPr>
          <w:b/>
          <w:sz w:val="20"/>
        </w:rPr>
        <w:t>e</w:t>
      </w:r>
      <w:r>
        <w:rPr>
          <w:sz w:val="20"/>
        </w:rPr>
        <w:t>d</w:t>
      </w:r>
      <w:r>
        <w:rPr>
          <w:b/>
          <w:sz w:val="20"/>
        </w:rPr>
        <w:t>o</w:t>
      </w:r>
      <w:r>
        <w:rPr>
          <w:sz w:val="20"/>
        </w:rPr>
        <w:t>n</w:t>
      </w:r>
      <w:r>
        <w:rPr>
          <w:spacing w:val="-14"/>
          <w:sz w:val="20"/>
        </w:rPr>
        <w:t> </w:t>
      </w:r>
      <w:r>
        <w:rPr>
          <w:sz w:val="20"/>
        </w:rPr>
        <w:t>(England).</w:t>
      </w:r>
    </w:p>
    <w:p>
      <w:pPr>
        <w:pStyle w:val="BodyText"/>
        <w:spacing w:line="230" w:lineRule="exact"/>
        <w:ind w:left="300"/>
      </w:pPr>
      <w:r>
        <w:rPr/>
        <w:t>4. L</w:t>
      </w:r>
      <w:r>
        <w:rPr>
          <w:b/>
        </w:rPr>
        <w:t>o</w:t>
      </w:r>
      <w:r>
        <w:rPr/>
        <w:t>ch N</w:t>
      </w:r>
      <w:r>
        <w:rPr>
          <w:b/>
        </w:rPr>
        <w:t>e</w:t>
      </w:r>
      <w:r>
        <w:rPr/>
        <w:t>ss (Scotland). 5. G</w:t>
      </w:r>
      <w:r>
        <w:rPr>
          <w:b/>
        </w:rPr>
        <w:t>ia</w:t>
      </w:r>
      <w:r>
        <w:rPr/>
        <w:t>nt’s C</w:t>
      </w:r>
      <w:r>
        <w:rPr>
          <w:b/>
        </w:rPr>
        <w:t>au</w:t>
      </w:r>
      <w:r>
        <w:rPr/>
        <w:t>s</w:t>
      </w:r>
      <w:r>
        <w:rPr>
          <w:b/>
        </w:rPr>
        <w:t>e</w:t>
      </w:r>
      <w:r>
        <w:rPr/>
        <w:t>w</w:t>
      </w:r>
      <w:r>
        <w:rPr>
          <w:b/>
        </w:rPr>
        <w:t>a</w:t>
      </w:r>
      <w:r>
        <w:rPr/>
        <w:t>y (Northern Ireland). 6. </w:t>
      </w:r>
      <w:r>
        <w:rPr>
          <w:b/>
        </w:rPr>
        <w:t>A</w:t>
      </w:r>
      <w:r>
        <w:rPr/>
        <w:t>lt</w:t>
      </w:r>
      <w:r>
        <w:rPr>
          <w:b/>
        </w:rPr>
        <w:t>o</w:t>
      </w:r>
      <w:r>
        <w:rPr/>
        <w:t>n T</w:t>
      </w:r>
      <w:r>
        <w:rPr>
          <w:b/>
        </w:rPr>
        <w:t>o</w:t>
      </w:r>
      <w:r>
        <w:rPr/>
        <w:t>w</w:t>
      </w:r>
      <w:r>
        <w:rPr>
          <w:b/>
        </w:rPr>
        <w:t>e</w:t>
      </w:r>
      <w:r>
        <w:rPr/>
        <w:t>rs (England).</w:t>
      </w:r>
    </w:p>
    <w:p>
      <w:pPr>
        <w:pStyle w:val="BodyText"/>
        <w:spacing w:before="1"/>
      </w:pPr>
    </w:p>
    <w:p>
      <w:pPr>
        <w:pStyle w:val="ListParagraph"/>
        <w:numPr>
          <w:ilvl w:val="0"/>
          <w:numId w:val="194"/>
        </w:numPr>
        <w:tabs>
          <w:tab w:pos="557" w:val="left" w:leader="none"/>
        </w:tabs>
        <w:spacing w:line="230" w:lineRule="exact" w:before="0" w:after="0"/>
        <w:ind w:left="556" w:right="0" w:hanging="257"/>
        <w:jc w:val="left"/>
        <w:rPr>
          <w:sz w:val="20"/>
        </w:rPr>
      </w:pPr>
      <w:r>
        <w:rPr>
          <w:sz w:val="20"/>
        </w:rPr>
        <w:t>1. False (England, Scotland, </w:t>
      </w:r>
      <w:r>
        <w:rPr>
          <w:b/>
          <w:sz w:val="20"/>
        </w:rPr>
        <w:t>Northern Ireland</w:t>
      </w:r>
      <w:r>
        <w:rPr>
          <w:sz w:val="20"/>
        </w:rPr>
        <w:t>, and Wales form the United</w:t>
      </w:r>
      <w:r>
        <w:rPr>
          <w:spacing w:val="-12"/>
          <w:sz w:val="20"/>
        </w:rPr>
        <w:t> </w:t>
      </w:r>
      <w:r>
        <w:rPr>
          <w:sz w:val="20"/>
        </w:rPr>
        <w:t>Kingdom).</w:t>
      </w:r>
    </w:p>
    <w:p>
      <w:pPr>
        <w:pStyle w:val="BodyText"/>
        <w:ind w:left="300" w:right="569"/>
      </w:pPr>
      <w:r>
        <w:rPr/>
        <w:t>2. True. 3. False (</w:t>
      </w:r>
      <w:r>
        <w:rPr>
          <w:b/>
        </w:rPr>
        <w:t>Manchester </w:t>
      </w:r>
      <w:r>
        <w:rPr/>
        <w:t>is famous for football and music). 4. False (Cambridge is home to the </w:t>
      </w:r>
      <w:r>
        <w:rPr>
          <w:b/>
        </w:rPr>
        <w:t>second-oldest </w:t>
      </w:r>
      <w:r>
        <w:rPr/>
        <w:t>university in the UK. </w:t>
      </w:r>
      <w:r>
        <w:rPr>
          <w:b/>
        </w:rPr>
        <w:t>Oxford </w:t>
      </w:r>
      <w:r>
        <w:rPr/>
        <w:t>is home to the oldest). 5. True. 6. False (Hathersage is a pretty village in </w:t>
      </w:r>
      <w:r>
        <w:rPr>
          <w:b/>
        </w:rPr>
        <w:t>Derbyshire</w:t>
      </w:r>
      <w:r>
        <w:rPr/>
        <w:t>).</w:t>
      </w:r>
    </w:p>
    <w:p>
      <w:pPr>
        <w:pStyle w:val="BodyText"/>
      </w:pPr>
    </w:p>
    <w:p>
      <w:pPr>
        <w:pStyle w:val="ListParagraph"/>
        <w:numPr>
          <w:ilvl w:val="0"/>
          <w:numId w:val="194"/>
        </w:numPr>
        <w:tabs>
          <w:tab w:pos="568" w:val="left" w:leader="none"/>
        </w:tabs>
        <w:spacing w:line="230" w:lineRule="exact" w:before="0" w:after="0"/>
        <w:ind w:left="567" w:right="0" w:hanging="268"/>
        <w:jc w:val="both"/>
        <w:rPr>
          <w:sz w:val="20"/>
        </w:rPr>
      </w:pPr>
      <w:r>
        <w:rPr>
          <w:sz w:val="20"/>
        </w:rPr>
        <w:t>1. Brick Lane (because it’s an urban place, while the other places are natural</w:t>
      </w:r>
      <w:r>
        <w:rPr>
          <w:spacing w:val="-26"/>
          <w:sz w:val="20"/>
        </w:rPr>
        <w:t> </w:t>
      </w:r>
      <w:r>
        <w:rPr>
          <w:sz w:val="20"/>
        </w:rPr>
        <w:t>features).</w:t>
      </w:r>
    </w:p>
    <w:p>
      <w:pPr>
        <w:pStyle w:val="BodyText"/>
        <w:ind w:left="300" w:right="848"/>
        <w:jc w:val="both"/>
      </w:pPr>
      <w:r>
        <w:rPr/>
        <w:t>2. Belfast (because it’s in Northern Ireland, while the other places are in England). 3. Oxford (because it’s inland, while the other places are seaside towns). 4. Cardiff (because it’s a city, while the other places are countries in the UK).</w:t>
      </w:r>
    </w:p>
    <w:p>
      <w:pPr>
        <w:pStyle w:val="BodyText"/>
      </w:pPr>
    </w:p>
    <w:p>
      <w:pPr>
        <w:pStyle w:val="ListParagraph"/>
        <w:numPr>
          <w:ilvl w:val="0"/>
          <w:numId w:val="194"/>
        </w:numPr>
        <w:tabs>
          <w:tab w:pos="568" w:val="left" w:leader="none"/>
        </w:tabs>
        <w:spacing w:line="240" w:lineRule="auto" w:before="1" w:after="0"/>
        <w:ind w:left="567" w:right="0" w:hanging="268"/>
        <w:jc w:val="both"/>
        <w:rPr>
          <w:sz w:val="20"/>
        </w:rPr>
      </w:pPr>
      <w:r>
        <w:rPr>
          <w:sz w:val="20"/>
        </w:rPr>
        <w:t>Verb form: present perfect. 1. many. 2. Five. 3. Has. 4. she. 5. six times. 6.</w:t>
      </w:r>
      <w:r>
        <w:rPr>
          <w:spacing w:val="-29"/>
          <w:sz w:val="20"/>
        </w:rPr>
        <w:t> </w:t>
      </w:r>
      <w:r>
        <w:rPr>
          <w:sz w:val="20"/>
        </w:rPr>
        <w:t>No.</w:t>
      </w:r>
    </w:p>
    <w:p>
      <w:pPr>
        <w:pStyle w:val="BodyText"/>
        <w:spacing w:before="11"/>
        <w:rPr>
          <w:sz w:val="19"/>
        </w:rPr>
      </w:pPr>
    </w:p>
    <w:p>
      <w:pPr>
        <w:pStyle w:val="ListParagraph"/>
        <w:numPr>
          <w:ilvl w:val="0"/>
          <w:numId w:val="194"/>
        </w:numPr>
        <w:tabs>
          <w:tab w:pos="557" w:val="left" w:leader="none"/>
        </w:tabs>
        <w:spacing w:line="240" w:lineRule="auto" w:before="0" w:after="0"/>
        <w:ind w:left="556" w:right="0" w:hanging="257"/>
        <w:jc w:val="both"/>
        <w:rPr>
          <w:sz w:val="20"/>
        </w:rPr>
      </w:pPr>
      <w:r>
        <w:rPr>
          <w:sz w:val="20"/>
        </w:rPr>
        <w:t>Verb form: present continuous. 7. Who. 8. grandparents. 9. your. 10. are. 11.</w:t>
      </w:r>
      <w:r>
        <w:rPr>
          <w:spacing w:val="-31"/>
          <w:sz w:val="20"/>
        </w:rPr>
        <w:t> </w:t>
      </w:r>
      <w:r>
        <w:rPr>
          <w:sz w:val="20"/>
        </w:rPr>
        <w:t>Are.</w:t>
      </w:r>
    </w:p>
    <w:p>
      <w:pPr>
        <w:pStyle w:val="ListParagraph"/>
        <w:numPr>
          <w:ilvl w:val="0"/>
          <w:numId w:val="195"/>
        </w:numPr>
        <w:tabs>
          <w:tab w:pos="635" w:val="left" w:leader="none"/>
        </w:tabs>
        <w:spacing w:line="240" w:lineRule="auto" w:before="0" w:after="0"/>
        <w:ind w:left="634" w:right="0" w:hanging="335"/>
        <w:jc w:val="both"/>
        <w:rPr>
          <w:sz w:val="20"/>
        </w:rPr>
      </w:pPr>
      <w:r>
        <w:rPr>
          <w:sz w:val="20"/>
        </w:rPr>
        <w:t>aren’t.</w:t>
      </w:r>
    </w:p>
    <w:p>
      <w:pPr>
        <w:spacing w:after="0" w:line="240" w:lineRule="auto"/>
        <w:jc w:val="both"/>
        <w:rPr>
          <w:sz w:val="20"/>
        </w:rPr>
        <w:sectPr>
          <w:pgSz w:w="11900" w:h="16840"/>
          <w:pgMar w:header="707" w:footer="1012" w:top="1480" w:bottom="1200" w:left="1500" w:right="1080"/>
        </w:sectPr>
      </w:pPr>
    </w:p>
    <w:p>
      <w:pPr>
        <w:pStyle w:val="BodyText"/>
      </w:pPr>
    </w:p>
    <w:p>
      <w:pPr>
        <w:pStyle w:val="BodyText"/>
      </w:pPr>
    </w:p>
    <w:p>
      <w:pPr>
        <w:pStyle w:val="BodyText"/>
      </w:pPr>
    </w:p>
    <w:p>
      <w:pPr>
        <w:pStyle w:val="BodyText"/>
      </w:pPr>
    </w:p>
    <w:p>
      <w:pPr>
        <w:pStyle w:val="BodyText"/>
        <w:rPr>
          <w:sz w:val="16"/>
        </w:rPr>
      </w:pPr>
    </w:p>
    <w:p>
      <w:pPr>
        <w:pStyle w:val="BodyText"/>
        <w:ind w:left="3373"/>
      </w:pPr>
      <w:bookmarkStart w:name="Unit 8: Politics " w:id="11"/>
      <w:bookmarkEnd w:id="11"/>
      <w:r>
        <w:rPr/>
      </w:r>
      <w:r>
        <w:rPr/>
        <w:drawing>
          <wp:inline distT="0" distB="0" distL="0" distR="0">
            <wp:extent cx="1371600" cy="1371600"/>
            <wp:effectExtent l="0" t="0" r="0" b="0"/>
            <wp:docPr id="65" name="image26.jpeg"/>
            <wp:cNvGraphicFramePr>
              <a:graphicFrameLocks noChangeAspect="1"/>
            </wp:cNvGraphicFramePr>
            <a:graphic>
              <a:graphicData uri="http://schemas.openxmlformats.org/drawingml/2006/picture">
                <pic:pic>
                  <pic:nvPicPr>
                    <pic:cNvPr id="66" name="image26.jpeg"/>
                    <pic:cNvPicPr/>
                  </pic:nvPicPr>
                  <pic:blipFill>
                    <a:blip r:embed="rId192"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190"/>
          <w:footerReference w:type="default" r:id="rId191"/>
          <w:pgSz w:w="11900" w:h="16840"/>
          <w:pgMar w:header="708" w:footer="608" w:top="2740" w:bottom="800" w:left="1500" w:right="1080"/>
        </w:sectPr>
      </w:pPr>
    </w:p>
    <w:p>
      <w:pPr>
        <w:pStyle w:val="BodyText"/>
      </w:pPr>
    </w:p>
    <w:p>
      <w:pPr>
        <w:pStyle w:val="BodyText"/>
        <w:spacing w:before="8"/>
        <w:rPr>
          <w:sz w:val="19"/>
        </w:rPr>
      </w:pPr>
    </w:p>
    <w:p>
      <w:pPr>
        <w:pStyle w:val="Heading5"/>
        <w:ind w:right="409"/>
      </w:pPr>
      <w:r>
        <w:rPr/>
        <w:t>Unit 8: Politics (37 pages)</w:t>
      </w:r>
    </w:p>
    <w:p>
      <w:pPr>
        <w:pStyle w:val="BodyText"/>
        <w:spacing w:before="10"/>
      </w:pPr>
      <w:r>
        <w:rPr/>
        <w:drawing>
          <wp:anchor distT="0" distB="0" distL="0" distR="0" allowOverlap="1" layoutInCell="1" locked="0" behindDoc="0" simplePos="0" relativeHeight="2134">
            <wp:simplePos x="0" y="0"/>
            <wp:positionH relativeFrom="page">
              <wp:posOffset>3094482</wp:posOffset>
            </wp:positionH>
            <wp:positionV relativeFrom="paragraph">
              <wp:posOffset>177377</wp:posOffset>
            </wp:positionV>
            <wp:extent cx="1371599" cy="1371600"/>
            <wp:effectExtent l="0" t="0" r="0" b="0"/>
            <wp:wrapTopAndBottom/>
            <wp:docPr id="67" name="image26.jpeg"/>
            <wp:cNvGraphicFramePr>
              <a:graphicFrameLocks noChangeAspect="1"/>
            </wp:cNvGraphicFramePr>
            <a:graphic>
              <a:graphicData uri="http://schemas.openxmlformats.org/drawingml/2006/picture">
                <pic:pic>
                  <pic:nvPicPr>
                    <pic:cNvPr id="68" name="image26.jpeg"/>
                    <pic:cNvPicPr/>
                  </pic:nvPicPr>
                  <pic:blipFill>
                    <a:blip r:embed="rId192"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297" w:right="854"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right="413"/>
        <w:jc w:val="center"/>
      </w:pPr>
      <w:r>
        <w:rPr>
          <w:u w:val="single"/>
        </w:rPr>
        <w:t>Contents</w:t>
      </w:r>
    </w:p>
    <w:p>
      <w:pPr>
        <w:pStyle w:val="BodyText"/>
        <w:spacing w:before="11"/>
        <w:rPr>
          <w:sz w:val="11"/>
        </w:rPr>
      </w:pPr>
    </w:p>
    <w:p>
      <w:pPr>
        <w:pStyle w:val="BodyText"/>
        <w:spacing w:before="94"/>
        <w:ind w:left="297"/>
      </w:pPr>
      <w:r>
        <w:rPr>
          <w:u w:val="single"/>
        </w:rPr>
        <w:t>Sentence Focus Activities</w:t>
      </w:r>
    </w:p>
    <w:p>
      <w:pPr>
        <w:pStyle w:val="BodyText"/>
        <w:spacing w:before="9"/>
        <w:rPr>
          <w:sz w:val="11"/>
        </w:rPr>
      </w:pPr>
    </w:p>
    <w:p>
      <w:pPr>
        <w:pStyle w:val="BodyText"/>
        <w:spacing w:before="94"/>
        <w:ind w:left="297"/>
      </w:pPr>
      <w:r>
        <w:rPr/>
        <w:t>Sentence Blocks + Extensions</w:t>
      </w:r>
    </w:p>
    <w:p>
      <w:pPr>
        <w:pStyle w:val="BodyText"/>
        <w:ind w:left="297" w:right="4099"/>
      </w:pPr>
      <w:r>
        <w:rPr/>
        <w:t>Sentence Blocks – Sentence Stress and Vowel Sounds Connected Sentence Cards</w:t>
      </w:r>
    </w:p>
    <w:p>
      <w:pPr>
        <w:pStyle w:val="BodyText"/>
        <w:ind w:left="297" w:right="3221"/>
      </w:pPr>
      <w:r>
        <w:rPr/>
        <w:t>Connected Sentence Cards – with Consonant and Vowel Sounds Connected Speech Template</w:t>
      </w:r>
    </w:p>
    <w:p>
      <w:pPr>
        <w:pStyle w:val="BodyText"/>
        <w:spacing w:before="11"/>
        <w:rPr>
          <w:sz w:val="23"/>
        </w:rPr>
      </w:pPr>
    </w:p>
    <w:p>
      <w:pPr>
        <w:pStyle w:val="BodyText"/>
        <w:ind w:left="29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297" w:right="5957"/>
      </w:pPr>
      <w:r>
        <w:rPr/>
        <w:t>Discussion Words + IPA Version Discussion Words – Visualisations Discussion Words Question Sheet Information</w:t>
      </w:r>
      <w:r>
        <w:rPr>
          <w:spacing w:val="-2"/>
        </w:rPr>
        <w:t> </w:t>
      </w:r>
      <w:r>
        <w:rPr/>
        <w:t>Exchange</w:t>
      </w:r>
    </w:p>
    <w:p>
      <w:pPr>
        <w:pStyle w:val="BodyText"/>
        <w:spacing w:before="1"/>
        <w:ind w:left="297"/>
      </w:pPr>
      <w:r>
        <w:rPr/>
        <w:t>Multi-Purpose Text:</w:t>
      </w:r>
    </w:p>
    <w:p>
      <w:pPr>
        <w:pStyle w:val="BodyText"/>
        <w:spacing w:before="11"/>
        <w:rPr>
          <w:sz w:val="19"/>
        </w:rPr>
      </w:pPr>
    </w:p>
    <w:p>
      <w:pPr>
        <w:pStyle w:val="ListParagraph"/>
        <w:numPr>
          <w:ilvl w:val="1"/>
          <w:numId w:val="195"/>
        </w:numPr>
        <w:tabs>
          <w:tab w:pos="1017" w:val="left" w:leader="none"/>
          <w:tab w:pos="1018" w:val="left" w:leader="none"/>
        </w:tabs>
        <w:spacing w:line="244" w:lineRule="exact" w:before="0" w:after="0"/>
        <w:ind w:left="1017" w:right="0" w:hanging="361"/>
        <w:jc w:val="left"/>
        <w:rPr>
          <w:sz w:val="20"/>
        </w:rPr>
      </w:pPr>
      <w:r>
        <w:rPr>
          <w:sz w:val="20"/>
        </w:rPr>
        <w:t>Original Text + Spot the</w:t>
      </w:r>
      <w:r>
        <w:rPr>
          <w:spacing w:val="-6"/>
          <w:sz w:val="20"/>
        </w:rPr>
        <w:t> </w:t>
      </w:r>
      <w:r>
        <w:rPr>
          <w:sz w:val="20"/>
        </w:rPr>
        <w:t>Difference</w:t>
      </w:r>
    </w:p>
    <w:p>
      <w:pPr>
        <w:pStyle w:val="ListParagraph"/>
        <w:numPr>
          <w:ilvl w:val="1"/>
          <w:numId w:val="195"/>
        </w:numPr>
        <w:tabs>
          <w:tab w:pos="1017" w:val="left" w:leader="none"/>
          <w:tab w:pos="1018" w:val="left" w:leader="none"/>
        </w:tabs>
        <w:spacing w:line="244" w:lineRule="exact" w:before="0" w:after="0"/>
        <w:ind w:left="1017" w:right="0" w:hanging="361"/>
        <w:jc w:val="left"/>
        <w:rPr>
          <w:sz w:val="20"/>
        </w:rPr>
      </w:pPr>
      <w:r>
        <w:rPr>
          <w:sz w:val="20"/>
        </w:rPr>
        <w:t>Gap-Fill + Multiple Choice</w:t>
      </w:r>
      <w:r>
        <w:rPr>
          <w:spacing w:val="-6"/>
          <w:sz w:val="20"/>
        </w:rPr>
        <w:t> </w:t>
      </w:r>
      <w:r>
        <w:rPr>
          <w:sz w:val="20"/>
        </w:rPr>
        <w:t>Questions</w:t>
      </w:r>
    </w:p>
    <w:p>
      <w:pPr>
        <w:pStyle w:val="ListParagraph"/>
        <w:numPr>
          <w:ilvl w:val="1"/>
          <w:numId w:val="195"/>
        </w:numPr>
        <w:tabs>
          <w:tab w:pos="1017" w:val="left" w:leader="none"/>
          <w:tab w:pos="1018" w:val="left" w:leader="none"/>
        </w:tabs>
        <w:spacing w:line="244" w:lineRule="exact" w:before="0" w:after="0"/>
        <w:ind w:left="1017" w:right="0" w:hanging="361"/>
        <w:jc w:val="left"/>
        <w:rPr>
          <w:sz w:val="20"/>
        </w:rPr>
      </w:pPr>
      <w:r>
        <w:rPr>
          <w:sz w:val="20"/>
        </w:rPr>
        <w:t>Comprehension Questions + True, False, or</w:t>
      </w:r>
      <w:r>
        <w:rPr>
          <w:spacing w:val="-7"/>
          <w:sz w:val="20"/>
        </w:rPr>
        <w:t> </w:t>
      </w:r>
      <w:r>
        <w:rPr>
          <w:sz w:val="20"/>
        </w:rPr>
        <w:t>Unknown?</w:t>
      </w:r>
    </w:p>
    <w:p>
      <w:pPr>
        <w:pStyle w:val="ListParagraph"/>
        <w:numPr>
          <w:ilvl w:val="1"/>
          <w:numId w:val="195"/>
        </w:numPr>
        <w:tabs>
          <w:tab w:pos="1017" w:val="left" w:leader="none"/>
          <w:tab w:pos="1018" w:val="left" w:leader="none"/>
        </w:tabs>
        <w:spacing w:line="508" w:lineRule="auto" w:before="0" w:after="0"/>
        <w:ind w:left="297" w:right="619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97"/>
      </w:pPr>
      <w:r>
        <w:rPr/>
        <w:t>Discussion Questions</w:t>
      </w:r>
    </w:p>
    <w:p>
      <w:pPr>
        <w:pStyle w:val="BodyText"/>
        <w:ind w:left="297" w:right="6857"/>
      </w:pPr>
      <w:r>
        <w:rPr/>
        <w:t>Agree or Disagree? Role Plays +</w:t>
      </w:r>
      <w:r>
        <w:rPr>
          <w:spacing w:val="11"/>
        </w:rPr>
        <w:t> </w:t>
      </w:r>
      <w:r>
        <w:rPr>
          <w:spacing w:val="-3"/>
        </w:rPr>
        <w:t>Extensions</w:t>
      </w:r>
    </w:p>
    <w:p>
      <w:pPr>
        <w:pStyle w:val="BodyText"/>
        <w:rPr>
          <w:sz w:val="24"/>
        </w:rPr>
      </w:pPr>
    </w:p>
    <w:p>
      <w:pPr>
        <w:pStyle w:val="BodyText"/>
        <w:ind w:left="297"/>
      </w:pPr>
      <w:r>
        <w:rPr>
          <w:u w:val="single"/>
        </w:rPr>
        <w:t>Continuous Assessment Tests</w:t>
      </w:r>
    </w:p>
    <w:p>
      <w:pPr>
        <w:pStyle w:val="BodyText"/>
        <w:spacing w:before="9"/>
        <w:rPr>
          <w:sz w:val="11"/>
        </w:rPr>
      </w:pPr>
    </w:p>
    <w:p>
      <w:pPr>
        <w:pStyle w:val="BodyText"/>
        <w:spacing w:before="94"/>
        <w:ind w:left="297" w:right="7557"/>
      </w:pPr>
      <w:r>
        <w:rPr/>
        <w:t>Vocabulary Test Lesson Test</w:t>
      </w:r>
    </w:p>
    <w:p>
      <w:pPr>
        <w:pStyle w:val="BodyText"/>
      </w:pPr>
    </w:p>
    <w:p>
      <w:pPr>
        <w:pStyle w:val="BodyText"/>
      </w:pPr>
    </w:p>
    <w:p>
      <w:pPr>
        <w:pStyle w:val="BodyText"/>
      </w:pPr>
    </w:p>
    <w:p>
      <w:pPr>
        <w:tabs>
          <w:tab w:pos="8959" w:val="right" w:leader="none"/>
        </w:tabs>
        <w:spacing w:before="224"/>
        <w:ind w:left="1842" w:right="0" w:firstLine="0"/>
        <w:jc w:val="left"/>
        <w:rPr>
          <w:rFonts w:ascii="Arial Black"/>
          <w:sz w:val="28"/>
        </w:rPr>
      </w:pPr>
      <w:r>
        <w:rPr>
          <w:i/>
          <w:sz w:val="12"/>
        </w:rPr>
        <w:t>Title image used under</w:t>
      </w:r>
      <w:r>
        <w:rPr>
          <w:i/>
          <w:spacing w:val="-6"/>
          <w:sz w:val="12"/>
        </w:rPr>
        <w:t> </w:t>
      </w:r>
      <w:r>
        <w:rPr>
          <w:i/>
          <w:sz w:val="12"/>
        </w:rPr>
        <w:t>licence:</w:t>
      </w:r>
      <w:r>
        <w:rPr>
          <w:i/>
          <w:spacing w:val="-2"/>
          <w:sz w:val="12"/>
        </w:rPr>
        <w:t> </w:t>
      </w:r>
      <w:hyperlink r:id="rId195">
        <w:r>
          <w:rPr>
            <w:i/>
            <w:sz w:val="12"/>
          </w:rPr>
          <w:t>http://upload.wikimedia.org/wikipedia</w:t>
        </w:r>
        <w:r>
          <w:rPr>
            <w:b/>
            <w:i/>
            <w:sz w:val="12"/>
          </w:rPr>
          <w:t>/</w:t>
        </w:r>
        <w:r>
          <w:rPr>
            <w:i/>
            <w:sz w:val="12"/>
          </w:rPr>
          <w:t>commons</w:t>
        </w:r>
        <w:r>
          <w:rPr>
            <w:b/>
            <w:i/>
            <w:sz w:val="12"/>
          </w:rPr>
          <w:t>/</w:t>
        </w:r>
        <w:r>
          <w:rPr>
            <w:i/>
            <w:sz w:val="12"/>
          </w:rPr>
          <w:t>7</w:t>
        </w:r>
        <w:r>
          <w:rPr>
            <w:b/>
            <w:i/>
            <w:sz w:val="12"/>
          </w:rPr>
          <w:t>/</w:t>
        </w:r>
        <w:r>
          <w:rPr>
            <w:i/>
            <w:sz w:val="12"/>
          </w:rPr>
          <w:t>7d</w:t>
        </w:r>
        <w:r>
          <w:rPr>
            <w:b/>
            <w:i/>
            <w:sz w:val="12"/>
          </w:rPr>
          <w:t>/</w:t>
        </w:r>
        <w:r>
          <w:rPr>
            <w:i/>
            <w:sz w:val="12"/>
          </w:rPr>
          <w:t>Bigben</w:t>
        </w:r>
        <w:r>
          <w:rPr>
            <w:b/>
            <w:i/>
            <w:sz w:val="12"/>
          </w:rPr>
          <w:t>.</w:t>
        </w:r>
        <w:r>
          <w:rPr>
            <w:i/>
            <w:sz w:val="12"/>
          </w:rPr>
          <w:t>jpg</w:t>
        </w:r>
      </w:hyperlink>
      <w:r>
        <w:rPr>
          <w:i/>
          <w:sz w:val="12"/>
        </w:rPr>
        <w:tab/>
      </w:r>
      <w:r>
        <w:rPr>
          <w:rFonts w:ascii="Arial Black"/>
          <w:position w:val="-17"/>
          <w:sz w:val="28"/>
        </w:rPr>
        <w:t>269</w:t>
      </w:r>
    </w:p>
    <w:p>
      <w:pPr>
        <w:spacing w:after="0"/>
        <w:jc w:val="left"/>
        <w:rPr>
          <w:rFonts w:ascii="Arial Black"/>
          <w:sz w:val="28"/>
        </w:rPr>
        <w:sectPr>
          <w:headerReference w:type="default" r:id="rId193"/>
          <w:footerReference w:type="default" r:id="rId194"/>
          <w:pgSz w:w="11900" w:h="16840"/>
          <w:pgMar w:header="708" w:footer="0" w:top="2740" w:bottom="280" w:left="1500" w:right="1080"/>
        </w:sectPr>
      </w:pPr>
    </w:p>
    <w:p>
      <w:pPr>
        <w:pStyle w:val="BodyText"/>
        <w:spacing w:before="13"/>
        <w:rPr>
          <w:rFonts w:ascii="Arial Black"/>
          <w:sz w:val="38"/>
        </w:rPr>
      </w:pPr>
    </w:p>
    <w:p>
      <w:pPr>
        <w:pStyle w:val="Heading5"/>
        <w:spacing w:before="0"/>
        <w:ind w:right="413"/>
      </w:pPr>
      <w:r>
        <w:rPr/>
        <w:t>Sentence Blocks</w:t>
      </w:r>
    </w:p>
    <w:p>
      <w:pPr>
        <w:pStyle w:val="BodyText"/>
        <w:rPr>
          <w:sz w:val="26"/>
        </w:rPr>
      </w:pPr>
    </w:p>
    <w:p>
      <w:pPr>
        <w:pStyle w:val="BodyText"/>
        <w:spacing w:before="4"/>
        <w:rPr>
          <w:sz w:val="22"/>
        </w:rPr>
      </w:pPr>
    </w:p>
    <w:p>
      <w:pPr>
        <w:pStyle w:val="ListParagraph"/>
        <w:numPr>
          <w:ilvl w:val="0"/>
          <w:numId w:val="196"/>
        </w:numPr>
        <w:tabs>
          <w:tab w:pos="901" w:val="left" w:leader="none"/>
          <w:tab w:pos="902" w:val="left" w:leader="none"/>
          <w:tab w:pos="2902" w:val="left" w:leader="none"/>
        </w:tabs>
        <w:spacing w:line="558" w:lineRule="exact" w:before="0" w:after="0"/>
        <w:ind w:left="901" w:right="0" w:hanging="603"/>
        <w:jc w:val="left"/>
        <w:rPr>
          <w:sz w:val="24"/>
        </w:rPr>
      </w:pPr>
      <w:r>
        <w:rPr>
          <w:i/>
          <w:sz w:val="24"/>
        </w:rPr>
        <w:t>(Present</w:t>
      </w:r>
      <w:r>
        <w:rPr>
          <w:i/>
          <w:spacing w:val="-2"/>
          <w:sz w:val="24"/>
        </w:rPr>
        <w:t> </w:t>
      </w:r>
      <w:r>
        <w:rPr>
          <w:i/>
          <w:sz w:val="24"/>
        </w:rPr>
        <w:t>Simple)</w:t>
        <w:tab/>
      </w:r>
      <w:r>
        <w:rPr>
          <w:sz w:val="24"/>
        </w:rPr>
        <w:t>The Foreign Secretary deals with foreign</w:t>
      </w:r>
      <w:r>
        <w:rPr>
          <w:spacing w:val="-8"/>
          <w:sz w:val="24"/>
        </w:rPr>
        <w:t> </w:t>
      </w:r>
      <w:r>
        <w:rPr>
          <w:sz w:val="24"/>
        </w:rPr>
        <w:t>affairs.</w:t>
      </w:r>
    </w:p>
    <w:p>
      <w:pPr>
        <w:spacing w:line="342" w:lineRule="exact" w:before="0"/>
        <w:ind w:left="300" w:right="0" w:firstLine="0"/>
        <w:jc w:val="left"/>
        <w:rPr>
          <w:rFonts w:ascii="Comic Sans MS"/>
          <w:i/>
          <w:sz w:val="25"/>
        </w:rPr>
      </w:pPr>
      <w:r>
        <w:rPr>
          <w:rFonts w:ascii="Comic Sans MS"/>
          <w:i/>
          <w:sz w:val="25"/>
        </w:rPr>
        <w:t>Who</w:t>
      </w:r>
    </w:p>
    <w:p>
      <w:pPr>
        <w:pStyle w:val="BodyText"/>
        <w:spacing w:before="3"/>
        <w:rPr>
          <w:rFonts w:ascii="Comic Sans MS"/>
          <w:i/>
          <w:sz w:val="24"/>
        </w:rPr>
      </w:pPr>
    </w:p>
    <w:p>
      <w:pPr>
        <w:pStyle w:val="ListParagraph"/>
        <w:numPr>
          <w:ilvl w:val="0"/>
          <w:numId w:val="196"/>
        </w:numPr>
        <w:tabs>
          <w:tab w:pos="901" w:val="left" w:leader="none"/>
          <w:tab w:pos="902" w:val="left" w:leader="none"/>
          <w:tab w:pos="3383" w:val="left" w:leader="none"/>
        </w:tabs>
        <w:spacing w:line="237" w:lineRule="auto" w:before="0" w:after="0"/>
        <w:ind w:left="300" w:right="1200" w:firstLine="0"/>
        <w:jc w:val="left"/>
        <w:rPr>
          <w:sz w:val="24"/>
        </w:rPr>
      </w:pPr>
      <w:r>
        <w:rPr>
          <w:i/>
          <w:sz w:val="24"/>
        </w:rPr>
        <w:t>(Present</w:t>
      </w:r>
      <w:r>
        <w:rPr>
          <w:i/>
          <w:spacing w:val="-6"/>
          <w:sz w:val="24"/>
        </w:rPr>
        <w:t> </w:t>
      </w:r>
      <w:r>
        <w:rPr>
          <w:i/>
          <w:sz w:val="24"/>
        </w:rPr>
        <w:t>Continuous)</w:t>
        <w:tab/>
      </w:r>
      <w:r>
        <w:rPr>
          <w:sz w:val="24"/>
        </w:rPr>
        <w:t>We’re going to a demonstration tomorrow,</w:t>
      </w:r>
      <w:r>
        <w:rPr>
          <w:spacing w:val="-29"/>
          <w:sz w:val="24"/>
        </w:rPr>
        <w:t> </w:t>
      </w:r>
      <w:r>
        <w:rPr>
          <w:sz w:val="24"/>
        </w:rPr>
        <w:t>to support striking union</w:t>
      </w:r>
      <w:r>
        <w:rPr>
          <w:spacing w:val="-1"/>
          <w:sz w:val="24"/>
        </w:rPr>
        <w:t> </w:t>
      </w:r>
      <w:r>
        <w:rPr>
          <w:sz w:val="24"/>
        </w:rPr>
        <w:t>members.</w:t>
      </w:r>
    </w:p>
    <w:p>
      <w:pPr>
        <w:pStyle w:val="Heading4"/>
        <w:spacing w:line="340" w:lineRule="exact"/>
        <w:ind w:left="300"/>
        <w:rPr>
          <w:i/>
        </w:rPr>
      </w:pPr>
      <w:r>
        <w:rPr>
          <w:i/>
        </w:rPr>
        <w:t>Where</w:t>
      </w:r>
    </w:p>
    <w:p>
      <w:pPr>
        <w:pStyle w:val="BodyText"/>
        <w:spacing w:before="3"/>
        <w:rPr>
          <w:rFonts w:ascii="Comic Sans MS"/>
          <w:i/>
          <w:sz w:val="23"/>
        </w:rPr>
      </w:pPr>
    </w:p>
    <w:p>
      <w:pPr>
        <w:pStyle w:val="Heading5"/>
        <w:numPr>
          <w:ilvl w:val="0"/>
          <w:numId w:val="196"/>
        </w:numPr>
        <w:tabs>
          <w:tab w:pos="901" w:val="left" w:leader="none"/>
          <w:tab w:pos="902" w:val="left" w:leader="none"/>
          <w:tab w:pos="2554" w:val="left" w:leader="none"/>
        </w:tabs>
        <w:spacing w:line="237" w:lineRule="auto" w:before="0" w:after="0"/>
        <w:ind w:left="300" w:right="1080" w:firstLine="0"/>
        <w:jc w:val="left"/>
      </w:pPr>
      <w:r>
        <w:rPr>
          <w:i/>
        </w:rPr>
        <w:t>(Past</w:t>
      </w:r>
      <w:r>
        <w:rPr>
          <w:i/>
          <w:spacing w:val="-5"/>
        </w:rPr>
        <w:t> </w:t>
      </w:r>
      <w:r>
        <w:rPr>
          <w:i/>
        </w:rPr>
        <w:t>Simple)</w:t>
        <w:tab/>
      </w:r>
      <w:r>
        <w:rPr/>
        <w:t>Tony voted Conservative in the last election, because they promised to bring down</w:t>
      </w:r>
      <w:r>
        <w:rPr>
          <w:spacing w:val="-2"/>
        </w:rPr>
        <w:t> </w:t>
      </w:r>
      <w:r>
        <w:rPr/>
        <w:t>taxes.</w:t>
      </w:r>
    </w:p>
    <w:p>
      <w:pPr>
        <w:spacing w:line="341" w:lineRule="exact" w:before="0"/>
        <w:ind w:left="300" w:right="0" w:firstLine="0"/>
        <w:jc w:val="left"/>
        <w:rPr>
          <w:rFonts w:ascii="Comic Sans MS"/>
          <w:i/>
          <w:sz w:val="25"/>
        </w:rPr>
      </w:pPr>
      <w:r>
        <w:rPr>
          <w:rFonts w:ascii="Comic Sans MS"/>
          <w:i/>
          <w:sz w:val="25"/>
        </w:rPr>
        <w:t>Why</w:t>
      </w:r>
    </w:p>
    <w:p>
      <w:pPr>
        <w:pStyle w:val="ListParagraph"/>
        <w:numPr>
          <w:ilvl w:val="0"/>
          <w:numId w:val="196"/>
        </w:numPr>
        <w:tabs>
          <w:tab w:pos="901" w:val="left" w:leader="none"/>
          <w:tab w:pos="902" w:val="left" w:leader="none"/>
          <w:tab w:pos="3037" w:val="left" w:leader="none"/>
        </w:tabs>
        <w:spacing w:line="237" w:lineRule="auto" w:before="279" w:after="0"/>
        <w:ind w:left="300" w:right="1146" w:firstLine="0"/>
        <w:jc w:val="left"/>
        <w:rPr>
          <w:sz w:val="24"/>
        </w:rPr>
      </w:pPr>
      <w:r>
        <w:rPr>
          <w:i/>
          <w:sz w:val="24"/>
        </w:rPr>
        <w:t>(Past</w:t>
      </w:r>
      <w:r>
        <w:rPr>
          <w:i/>
          <w:spacing w:val="-5"/>
          <w:sz w:val="24"/>
        </w:rPr>
        <w:t> </w:t>
      </w:r>
      <w:r>
        <w:rPr>
          <w:i/>
          <w:sz w:val="24"/>
        </w:rPr>
        <w:t>Continuous)</w:t>
        <w:tab/>
      </w:r>
      <w:r>
        <w:rPr>
          <w:sz w:val="24"/>
        </w:rPr>
        <w:t>Carl’s brother was waiting to speak in the</w:t>
      </w:r>
      <w:r>
        <w:rPr>
          <w:spacing w:val="-32"/>
          <w:sz w:val="24"/>
        </w:rPr>
        <w:t> </w:t>
      </w:r>
      <w:r>
        <w:rPr>
          <w:sz w:val="24"/>
        </w:rPr>
        <w:t>school debate.</w:t>
      </w:r>
    </w:p>
    <w:p>
      <w:pPr>
        <w:pStyle w:val="Heading4"/>
        <w:spacing w:line="341" w:lineRule="exact"/>
        <w:ind w:left="300"/>
        <w:rPr>
          <w:i/>
        </w:rPr>
      </w:pPr>
      <w:r>
        <w:rPr>
          <w:i/>
        </w:rPr>
        <w:t>What</w:t>
      </w:r>
    </w:p>
    <w:p>
      <w:pPr>
        <w:pStyle w:val="ListParagraph"/>
        <w:numPr>
          <w:ilvl w:val="0"/>
          <w:numId w:val="196"/>
        </w:numPr>
        <w:tabs>
          <w:tab w:pos="901" w:val="left" w:leader="none"/>
          <w:tab w:pos="902" w:val="left" w:leader="none"/>
          <w:tab w:pos="2929" w:val="left" w:leader="none"/>
        </w:tabs>
        <w:spacing w:line="237" w:lineRule="auto" w:before="277" w:after="0"/>
        <w:ind w:left="300" w:right="1614" w:firstLine="0"/>
        <w:jc w:val="left"/>
        <w:rPr>
          <w:sz w:val="24"/>
        </w:rPr>
      </w:pPr>
      <w:r>
        <w:rPr>
          <w:i/>
          <w:sz w:val="24"/>
        </w:rPr>
        <w:t>(Present</w:t>
      </w:r>
      <w:r>
        <w:rPr>
          <w:i/>
          <w:spacing w:val="-5"/>
          <w:sz w:val="24"/>
        </w:rPr>
        <w:t> </w:t>
      </w:r>
      <w:r>
        <w:rPr>
          <w:i/>
          <w:sz w:val="24"/>
        </w:rPr>
        <w:t>Perfect)</w:t>
        <w:tab/>
      </w:r>
      <w:r>
        <w:rPr>
          <w:sz w:val="24"/>
        </w:rPr>
        <w:t>I’ve just briefed Sean on the phone about</w:t>
      </w:r>
      <w:r>
        <w:rPr>
          <w:spacing w:val="-28"/>
          <w:sz w:val="24"/>
        </w:rPr>
        <w:t> </w:t>
      </w:r>
      <w:r>
        <w:rPr>
          <w:sz w:val="24"/>
        </w:rPr>
        <w:t>the campaign meeting.</w:t>
      </w:r>
    </w:p>
    <w:p>
      <w:pPr>
        <w:pStyle w:val="Heading4"/>
        <w:spacing w:line="340" w:lineRule="exact"/>
        <w:ind w:left="300"/>
        <w:rPr>
          <w:i/>
        </w:rPr>
      </w:pPr>
      <w:r>
        <w:rPr>
          <w:i/>
        </w:rPr>
        <w:t>Who</w:t>
      </w:r>
    </w:p>
    <w:p>
      <w:pPr>
        <w:pStyle w:val="Heading5"/>
        <w:numPr>
          <w:ilvl w:val="0"/>
          <w:numId w:val="196"/>
        </w:numPr>
        <w:tabs>
          <w:tab w:pos="901" w:val="left" w:leader="none"/>
          <w:tab w:pos="902" w:val="left" w:leader="none"/>
          <w:tab w:pos="2623" w:val="left" w:leader="none"/>
        </w:tabs>
        <w:spacing w:line="237" w:lineRule="auto" w:before="279" w:after="0"/>
        <w:ind w:left="300" w:right="1464" w:firstLine="0"/>
        <w:jc w:val="left"/>
      </w:pPr>
      <w:r>
        <w:rPr>
          <w:i/>
        </w:rPr>
        <w:t>(Modal</w:t>
      </w:r>
      <w:r>
        <w:rPr>
          <w:i/>
          <w:spacing w:val="-4"/>
        </w:rPr>
        <w:t> </w:t>
      </w:r>
      <w:r>
        <w:rPr>
          <w:i/>
        </w:rPr>
        <w:t>Verbs)</w:t>
        <w:tab/>
      </w:r>
      <w:r>
        <w:rPr/>
        <w:t>The opposition should be a lot more critical of the government’s plans for</w:t>
      </w:r>
      <w:r>
        <w:rPr>
          <w:spacing w:val="-1"/>
        </w:rPr>
        <w:t> </w:t>
      </w:r>
      <w:r>
        <w:rPr/>
        <w:t>schools.</w:t>
      </w:r>
    </w:p>
    <w:p>
      <w:pPr>
        <w:spacing w:line="341" w:lineRule="exact" w:before="0"/>
        <w:ind w:left="300" w:right="0" w:firstLine="0"/>
        <w:jc w:val="left"/>
        <w:rPr>
          <w:rFonts w:ascii="Comic Sans MS"/>
          <w:i/>
          <w:sz w:val="25"/>
        </w:rPr>
      </w:pPr>
      <w:r>
        <w:rPr>
          <w:rFonts w:ascii="Comic Sans MS"/>
          <w:i/>
          <w:sz w:val="25"/>
        </w:rPr>
        <w:t>Which</w:t>
      </w:r>
    </w:p>
    <w:p>
      <w:pPr>
        <w:pStyle w:val="ListParagraph"/>
        <w:numPr>
          <w:ilvl w:val="0"/>
          <w:numId w:val="196"/>
        </w:numPr>
        <w:tabs>
          <w:tab w:pos="901" w:val="left" w:leader="none"/>
          <w:tab w:pos="902" w:val="left" w:leader="none"/>
          <w:tab w:pos="2715" w:val="left" w:leader="none"/>
        </w:tabs>
        <w:spacing w:line="558" w:lineRule="exact" w:before="274" w:after="0"/>
        <w:ind w:left="901" w:right="0" w:hanging="603"/>
        <w:jc w:val="left"/>
        <w:rPr>
          <w:sz w:val="24"/>
        </w:rPr>
      </w:pPr>
      <w:r>
        <w:rPr>
          <w:i/>
          <w:sz w:val="24"/>
        </w:rPr>
        <w:t>(Future</w:t>
      </w:r>
      <w:r>
        <w:rPr>
          <w:i/>
          <w:spacing w:val="-4"/>
          <w:sz w:val="24"/>
        </w:rPr>
        <w:t> </w:t>
      </w:r>
      <w:r>
        <w:rPr>
          <w:i/>
          <w:sz w:val="24"/>
        </w:rPr>
        <w:t>Forms)</w:t>
        <w:tab/>
      </w:r>
      <w:r>
        <w:rPr>
          <w:sz w:val="24"/>
        </w:rPr>
        <w:t>The polls open around the country in fifteen</w:t>
      </w:r>
      <w:r>
        <w:rPr>
          <w:spacing w:val="-7"/>
          <w:sz w:val="24"/>
        </w:rPr>
        <w:t> </w:t>
      </w:r>
      <w:r>
        <w:rPr>
          <w:sz w:val="24"/>
        </w:rPr>
        <w:t>minutes.</w:t>
      </w:r>
    </w:p>
    <w:p>
      <w:pPr>
        <w:pStyle w:val="Heading4"/>
        <w:spacing w:line="342" w:lineRule="exact"/>
        <w:ind w:left="300"/>
        <w:rPr>
          <w:i/>
        </w:rPr>
      </w:pPr>
      <w:r>
        <w:rPr>
          <w:i/>
        </w:rPr>
        <w:t>When</w:t>
      </w:r>
    </w:p>
    <w:p>
      <w:pPr>
        <w:pStyle w:val="Heading5"/>
        <w:numPr>
          <w:ilvl w:val="0"/>
          <w:numId w:val="196"/>
        </w:numPr>
        <w:tabs>
          <w:tab w:pos="901" w:val="left" w:leader="none"/>
          <w:tab w:pos="902" w:val="left" w:leader="none"/>
          <w:tab w:pos="3009" w:val="left" w:leader="none"/>
        </w:tabs>
        <w:spacing w:line="237" w:lineRule="auto" w:before="277" w:after="0"/>
        <w:ind w:left="300" w:right="1263" w:firstLine="0"/>
        <w:jc w:val="left"/>
      </w:pPr>
      <w:r>
        <w:rPr>
          <w:i/>
        </w:rPr>
        <w:t>(First</w:t>
      </w:r>
      <w:r>
        <w:rPr>
          <w:i/>
          <w:spacing w:val="-6"/>
        </w:rPr>
        <w:t> </w:t>
      </w:r>
      <w:r>
        <w:rPr>
          <w:i/>
        </w:rPr>
        <w:t>Conditional)</w:t>
        <w:tab/>
      </w:r>
      <w:r>
        <w:rPr/>
        <w:t>If we don’t speak out against the injustice in our society, things will get</w:t>
      </w:r>
      <w:r>
        <w:rPr>
          <w:spacing w:val="-2"/>
        </w:rPr>
        <w:t> </w:t>
      </w:r>
      <w:r>
        <w:rPr/>
        <w:t>worse.</w:t>
      </w:r>
    </w:p>
    <w:p>
      <w:pPr>
        <w:spacing w:line="341" w:lineRule="exact" w:before="0"/>
        <w:ind w:left="300" w:right="0" w:firstLine="0"/>
        <w:jc w:val="left"/>
        <w:rPr>
          <w:rFonts w:ascii="Comic Sans MS"/>
          <w:i/>
          <w:sz w:val="25"/>
        </w:rPr>
      </w:pPr>
      <w:r>
        <w:rPr>
          <w:rFonts w:ascii="Comic Sans MS"/>
          <w:i/>
          <w:sz w:val="25"/>
        </w:rPr>
        <w:t>What</w:t>
      </w:r>
    </w:p>
    <w:p>
      <w:pPr>
        <w:spacing w:after="0" w:line="341" w:lineRule="exact"/>
        <w:jc w:val="left"/>
        <w:rPr>
          <w:rFonts w:ascii="Comic Sans MS"/>
          <w:sz w:val="25"/>
        </w:rPr>
        <w:sectPr>
          <w:headerReference w:type="default" r:id="rId196"/>
          <w:footerReference w:type="default" r:id="rId197"/>
          <w:pgSz w:w="11900" w:h="16840"/>
          <w:pgMar w:header="707" w:footer="1012" w:top="2080" w:bottom="1200" w:left="1500" w:right="1080"/>
          <w:pgNumType w:start="270"/>
        </w:sectPr>
      </w:pPr>
    </w:p>
    <w:p>
      <w:pPr>
        <w:pStyle w:val="BodyText"/>
        <w:rPr>
          <w:rFonts w:ascii="Comic Sans MS"/>
          <w:i/>
        </w:rPr>
      </w:pPr>
    </w:p>
    <w:p>
      <w:pPr>
        <w:pStyle w:val="BodyText"/>
        <w:spacing w:before="6"/>
        <w:rPr>
          <w:rFonts w:ascii="Comic Sans MS"/>
          <w:i/>
          <w:sz w:val="19"/>
        </w:rPr>
      </w:pPr>
    </w:p>
    <w:p>
      <w:pPr>
        <w:spacing w:before="0"/>
        <w:ind w:left="0" w:right="413" w:firstLine="0"/>
        <w:jc w:val="center"/>
        <w:rPr>
          <w:sz w:val="24"/>
        </w:rPr>
      </w:pPr>
      <w:r>
        <w:rPr>
          <w:sz w:val="24"/>
        </w:rPr>
        <w:t>Sentence Blocks</w:t>
      </w:r>
    </w:p>
    <w:p>
      <w:pPr>
        <w:pStyle w:val="BodyText"/>
      </w:pPr>
    </w:p>
    <w:p>
      <w:pPr>
        <w:pStyle w:val="BodyText"/>
      </w:pPr>
    </w:p>
    <w:p>
      <w:pPr>
        <w:pStyle w:val="BodyText"/>
        <w:spacing w:before="11"/>
        <w:rPr>
          <w:sz w:val="23"/>
        </w:rPr>
      </w:pPr>
    </w:p>
    <w:p>
      <w:pPr>
        <w:spacing w:before="94"/>
        <w:ind w:left="299" w:right="86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99" w:right="0" w:firstLine="0"/>
        <w:jc w:val="left"/>
        <w:rPr>
          <w:sz w:val="16"/>
        </w:rPr>
      </w:pPr>
      <w:r>
        <w:rPr>
          <w:sz w:val="16"/>
          <w:u w:val="single"/>
        </w:rPr>
        <w:t>Answers</w:t>
      </w:r>
    </w:p>
    <w:p>
      <w:pPr>
        <w:pStyle w:val="BodyText"/>
        <w:rPr>
          <w:sz w:val="16"/>
        </w:rPr>
      </w:pPr>
    </w:p>
    <w:p>
      <w:pPr>
        <w:pStyle w:val="ListParagraph"/>
        <w:numPr>
          <w:ilvl w:val="0"/>
          <w:numId w:val="197"/>
        </w:numPr>
        <w:tabs>
          <w:tab w:pos="478" w:val="left" w:leader="none"/>
        </w:tabs>
        <w:spacing w:line="240" w:lineRule="auto" w:before="0" w:after="0"/>
        <w:ind w:left="299" w:right="793" w:firstLine="0"/>
        <w:jc w:val="left"/>
        <w:rPr>
          <w:sz w:val="16"/>
        </w:rPr>
      </w:pPr>
      <w:r>
        <w:rPr>
          <w:sz w:val="16"/>
        </w:rPr>
        <w:t>(Present Simple) The Foreign Secretary deals with foreign affairs. / Who deals with foreign affairs? / The Foreign Secretary does. / Does the Foreign Secretary deal with foreign affairs? / Yes, he / she does. / Does the Home Secretary deal with foreign affairs? / No, he / she doesn’t. The Home Secretary doesn’t deal with foreign</w:t>
      </w:r>
      <w:r>
        <w:rPr>
          <w:spacing w:val="-10"/>
          <w:sz w:val="16"/>
        </w:rPr>
        <w:t> </w:t>
      </w:r>
      <w:r>
        <w:rPr>
          <w:sz w:val="16"/>
        </w:rPr>
        <w:t>affairs.</w:t>
      </w:r>
    </w:p>
    <w:p>
      <w:pPr>
        <w:pStyle w:val="BodyText"/>
        <w:rPr>
          <w:sz w:val="16"/>
        </w:rPr>
      </w:pPr>
    </w:p>
    <w:p>
      <w:pPr>
        <w:pStyle w:val="ListParagraph"/>
        <w:numPr>
          <w:ilvl w:val="0"/>
          <w:numId w:val="197"/>
        </w:numPr>
        <w:tabs>
          <w:tab w:pos="478" w:val="left" w:leader="none"/>
        </w:tabs>
        <w:spacing w:line="240" w:lineRule="auto" w:before="0" w:after="0"/>
        <w:ind w:left="299" w:right="810" w:firstLine="0"/>
        <w:jc w:val="left"/>
        <w:rPr>
          <w:sz w:val="16"/>
        </w:rPr>
      </w:pPr>
      <w:r>
        <w:rPr>
          <w:sz w:val="16"/>
        </w:rPr>
        <w:t>(Present Continuous) We’re going to a demonstration tomorrow, to support striking union members. / Where are you going tomorrow, to support striking union members? / To a demonstration. / Are you going to a demonstration tomorrow, to support striking union members? / Yes, we are. / Are you going to a meeting tomorrow, to support striking union members? / No, we aren’t. We aren’t going to a meeting tomorrow, to support striking union</w:t>
      </w:r>
      <w:r>
        <w:rPr>
          <w:spacing w:val="-14"/>
          <w:sz w:val="16"/>
        </w:rPr>
        <w:t> </w:t>
      </w:r>
      <w:r>
        <w:rPr>
          <w:sz w:val="16"/>
        </w:rPr>
        <w:t>members.</w:t>
      </w:r>
    </w:p>
    <w:p>
      <w:pPr>
        <w:pStyle w:val="BodyText"/>
        <w:spacing w:before="11"/>
        <w:rPr>
          <w:sz w:val="15"/>
        </w:rPr>
      </w:pPr>
    </w:p>
    <w:p>
      <w:pPr>
        <w:pStyle w:val="ListParagraph"/>
        <w:numPr>
          <w:ilvl w:val="0"/>
          <w:numId w:val="197"/>
        </w:numPr>
        <w:tabs>
          <w:tab w:pos="478" w:val="left" w:leader="none"/>
        </w:tabs>
        <w:spacing w:line="240" w:lineRule="auto" w:before="0" w:after="0"/>
        <w:ind w:left="299" w:right="722" w:firstLine="0"/>
        <w:jc w:val="left"/>
        <w:rPr>
          <w:sz w:val="16"/>
        </w:rPr>
      </w:pPr>
      <w:r>
        <w:rPr>
          <w:sz w:val="16"/>
        </w:rPr>
        <w:t>(Past Simple) Tony voted Conservative in the last election, because they promised to bring down taxes. / Why</w:t>
      </w:r>
      <w:r>
        <w:rPr>
          <w:spacing w:val="-14"/>
          <w:sz w:val="16"/>
        </w:rPr>
        <w:t> </w:t>
      </w:r>
      <w:r>
        <w:rPr>
          <w:sz w:val="16"/>
        </w:rPr>
        <w:t>did Tony vote Conservative in the last election? / Because they promised to bring down taxes. / Did Tony vote Conservative in the last election, because they promised to bring down taxes? / Yes, he did. / Did Tony vote Conservative in the last election, because he agreed with all of their policies? / No, he didn’t. Tony didn’t vote Conservative in the last election, because he agreed with all of their</w:t>
      </w:r>
      <w:r>
        <w:rPr>
          <w:spacing w:val="-1"/>
          <w:sz w:val="16"/>
        </w:rPr>
        <w:t> </w:t>
      </w:r>
      <w:r>
        <w:rPr>
          <w:sz w:val="16"/>
        </w:rPr>
        <w:t>policies.</w:t>
      </w:r>
    </w:p>
    <w:p>
      <w:pPr>
        <w:pStyle w:val="BodyText"/>
        <w:rPr>
          <w:sz w:val="16"/>
        </w:rPr>
      </w:pPr>
    </w:p>
    <w:p>
      <w:pPr>
        <w:pStyle w:val="ListParagraph"/>
        <w:numPr>
          <w:ilvl w:val="0"/>
          <w:numId w:val="197"/>
        </w:numPr>
        <w:tabs>
          <w:tab w:pos="478" w:val="left" w:leader="none"/>
        </w:tabs>
        <w:spacing w:line="240" w:lineRule="auto" w:before="0" w:after="0"/>
        <w:ind w:left="299" w:right="864" w:firstLine="0"/>
        <w:jc w:val="left"/>
        <w:rPr>
          <w:sz w:val="16"/>
        </w:rPr>
      </w:pPr>
      <w:r>
        <w:rPr>
          <w:sz w:val="16"/>
        </w:rPr>
        <w:t>(Past Continuous) Carl’s brother was waiting to speak in the school debate. / What was Carl’s brother waiting to do? / Speak in the school debate. / Was Carl’s brother waiting to speak in the school debate? / Yes, he was. / Was Carl’s brother waiting to use the photocopier? / No, he wasn’t. Carl’s brother wasn’t waiting to use the</w:t>
      </w:r>
      <w:r>
        <w:rPr>
          <w:spacing w:val="-16"/>
          <w:sz w:val="16"/>
        </w:rPr>
        <w:t> </w:t>
      </w:r>
      <w:r>
        <w:rPr>
          <w:sz w:val="16"/>
        </w:rPr>
        <w:t>photocopier.</w:t>
      </w:r>
    </w:p>
    <w:p>
      <w:pPr>
        <w:pStyle w:val="BodyText"/>
        <w:spacing w:before="1"/>
        <w:rPr>
          <w:sz w:val="16"/>
        </w:rPr>
      </w:pPr>
    </w:p>
    <w:p>
      <w:pPr>
        <w:pStyle w:val="ListParagraph"/>
        <w:numPr>
          <w:ilvl w:val="0"/>
          <w:numId w:val="197"/>
        </w:numPr>
        <w:tabs>
          <w:tab w:pos="478" w:val="left" w:leader="none"/>
        </w:tabs>
        <w:spacing w:line="240" w:lineRule="auto" w:before="0" w:after="0"/>
        <w:ind w:left="299" w:right="873" w:firstLine="0"/>
        <w:jc w:val="both"/>
        <w:rPr>
          <w:sz w:val="16"/>
        </w:rPr>
      </w:pPr>
      <w:r>
        <w:rPr>
          <w:sz w:val="16"/>
        </w:rPr>
        <w:t>(Present Perfect) I’ve just briefed Sean on the phone about the campaign meeting. / Who have you just briefed on the phone about the campaign meeting? / Sean. / Have you just briefed Sean on the phone about the campaign meeting? / Yes, I have. / Have you just briefed Victoria on the phone about the campaign meeting? / No, I haven’t.</w:t>
      </w:r>
      <w:r>
        <w:rPr>
          <w:spacing w:val="-16"/>
          <w:sz w:val="16"/>
        </w:rPr>
        <w:t> </w:t>
      </w:r>
      <w:r>
        <w:rPr>
          <w:sz w:val="16"/>
        </w:rPr>
        <w:t>I haven’t just briefed Victoria on the phone about the campaign</w:t>
      </w:r>
      <w:r>
        <w:rPr>
          <w:spacing w:val="-2"/>
          <w:sz w:val="16"/>
        </w:rPr>
        <w:t> </w:t>
      </w:r>
      <w:r>
        <w:rPr>
          <w:sz w:val="16"/>
        </w:rPr>
        <w:t>meeting.</w:t>
      </w:r>
    </w:p>
    <w:p>
      <w:pPr>
        <w:pStyle w:val="BodyText"/>
        <w:spacing w:before="10"/>
        <w:rPr>
          <w:sz w:val="15"/>
        </w:rPr>
      </w:pPr>
    </w:p>
    <w:p>
      <w:pPr>
        <w:pStyle w:val="ListParagraph"/>
        <w:numPr>
          <w:ilvl w:val="0"/>
          <w:numId w:val="197"/>
        </w:numPr>
        <w:tabs>
          <w:tab w:pos="478" w:val="left" w:leader="none"/>
        </w:tabs>
        <w:spacing w:line="240" w:lineRule="auto" w:before="0" w:after="0"/>
        <w:ind w:left="299" w:right="794" w:firstLine="0"/>
        <w:jc w:val="left"/>
        <w:rPr>
          <w:sz w:val="16"/>
        </w:rPr>
      </w:pPr>
      <w:r>
        <w:rPr>
          <w:sz w:val="16"/>
        </w:rPr>
        <w:t>(Modal Verbs) The opposition should be a lot more critical of the government’s plans for schools. / Which plans should the opposition be a lot more critical of? / The government’s plans for schools. / Should the opposition be a lot more critical of the government’s plans for schools? / Yes, it should. / Should the opposition be a lot more critical of the government’s plans for a new staff restaurant? / No, it shouldn’t. The opposition shouldn’t be a lot more critical</w:t>
      </w:r>
      <w:r>
        <w:rPr>
          <w:spacing w:val="-18"/>
          <w:sz w:val="16"/>
        </w:rPr>
        <w:t> </w:t>
      </w:r>
      <w:r>
        <w:rPr>
          <w:sz w:val="16"/>
        </w:rPr>
        <w:t>of the government’s plans for a new staff</w:t>
      </w:r>
      <w:r>
        <w:rPr>
          <w:spacing w:val="-1"/>
          <w:sz w:val="16"/>
        </w:rPr>
        <w:t> </w:t>
      </w:r>
      <w:r>
        <w:rPr>
          <w:sz w:val="16"/>
        </w:rPr>
        <w:t>restaurant.</w:t>
      </w:r>
    </w:p>
    <w:p>
      <w:pPr>
        <w:pStyle w:val="BodyText"/>
        <w:rPr>
          <w:sz w:val="16"/>
        </w:rPr>
      </w:pPr>
    </w:p>
    <w:p>
      <w:pPr>
        <w:pStyle w:val="ListParagraph"/>
        <w:numPr>
          <w:ilvl w:val="0"/>
          <w:numId w:val="197"/>
        </w:numPr>
        <w:tabs>
          <w:tab w:pos="478" w:val="left" w:leader="none"/>
        </w:tabs>
        <w:spacing w:line="240" w:lineRule="auto" w:before="0" w:after="0"/>
        <w:ind w:left="299" w:right="863" w:firstLine="0"/>
        <w:jc w:val="left"/>
        <w:rPr>
          <w:sz w:val="16"/>
        </w:rPr>
      </w:pPr>
      <w:r>
        <w:rPr>
          <w:sz w:val="16"/>
        </w:rPr>
        <w:t>(Future Forms) The polls open around the country in fifteen minutes. / When do the polls open around the country? / In fifteen minutes. / Do the polls open around the country in fifteen minutes? / Yes, they do. / Do the polls open around the country in half an hour? / No, they don’t. The polls don’t open around the country in half an</w:t>
      </w:r>
      <w:r>
        <w:rPr>
          <w:spacing w:val="-12"/>
          <w:sz w:val="16"/>
        </w:rPr>
        <w:t> </w:t>
      </w:r>
      <w:r>
        <w:rPr>
          <w:sz w:val="16"/>
        </w:rPr>
        <w:t>hour.</w:t>
      </w:r>
    </w:p>
    <w:p>
      <w:pPr>
        <w:pStyle w:val="BodyText"/>
        <w:spacing w:before="11"/>
        <w:rPr>
          <w:sz w:val="15"/>
        </w:rPr>
      </w:pPr>
    </w:p>
    <w:p>
      <w:pPr>
        <w:pStyle w:val="ListParagraph"/>
        <w:numPr>
          <w:ilvl w:val="0"/>
          <w:numId w:val="197"/>
        </w:numPr>
        <w:tabs>
          <w:tab w:pos="478" w:val="left" w:leader="none"/>
        </w:tabs>
        <w:spacing w:line="240" w:lineRule="auto" w:before="0" w:after="0"/>
        <w:ind w:left="299" w:right="775" w:firstLine="0"/>
        <w:jc w:val="left"/>
        <w:rPr>
          <w:sz w:val="16"/>
        </w:rPr>
      </w:pPr>
      <w:r>
        <w:rPr>
          <w:sz w:val="16"/>
        </w:rPr>
        <w:t>(First Conditional) If we don’t speak out against the injustice in our society, things will get worse. / What will happen if we don’t speak out against the injustice in our society? / Things will get worse. / Will things get worse, if</w:t>
      </w:r>
      <w:r>
        <w:rPr>
          <w:spacing w:val="-27"/>
          <w:sz w:val="16"/>
        </w:rPr>
        <w:t> </w:t>
      </w:r>
      <w:r>
        <w:rPr>
          <w:sz w:val="16"/>
        </w:rPr>
        <w:t>we don’t speak out against the injustice in our society? / Yes, they will. / Will things get better, if we don’t speak out against the injustice in our society? / No, they won’t. Things won’t get better, if we don’t speak out against the injustice in our</w:t>
      </w:r>
      <w:r>
        <w:rPr>
          <w:spacing w:val="-4"/>
          <w:sz w:val="16"/>
        </w:rPr>
        <w:t> </w:t>
      </w:r>
      <w:r>
        <w:rPr>
          <w:sz w:val="16"/>
        </w:rPr>
        <w:t>society.</w:t>
      </w:r>
    </w:p>
    <w:p>
      <w:pPr>
        <w:pStyle w:val="BodyText"/>
        <w:rPr>
          <w:sz w:val="18"/>
        </w:rPr>
      </w:pPr>
    </w:p>
    <w:p>
      <w:pPr>
        <w:pStyle w:val="BodyText"/>
        <w:spacing w:before="1"/>
        <w:rPr>
          <w:sz w:val="14"/>
        </w:rPr>
      </w:pPr>
    </w:p>
    <w:p>
      <w:pPr>
        <w:spacing w:before="0"/>
        <w:ind w:left="299" w:right="0" w:firstLine="0"/>
        <w:jc w:val="left"/>
        <w:rPr>
          <w:sz w:val="16"/>
        </w:rPr>
      </w:pPr>
      <w:r>
        <w:rPr>
          <w:sz w:val="16"/>
          <w:u w:val="single"/>
        </w:rPr>
        <w:t>Sentence Block Extensions</w:t>
      </w:r>
    </w:p>
    <w:p>
      <w:pPr>
        <w:pStyle w:val="BodyText"/>
        <w:rPr>
          <w:sz w:val="16"/>
        </w:rPr>
      </w:pPr>
    </w:p>
    <w:p>
      <w:pPr>
        <w:spacing w:before="0"/>
        <w:ind w:left="299" w:right="738" w:firstLine="0"/>
        <w:jc w:val="left"/>
        <w:rPr>
          <w:sz w:val="16"/>
        </w:rPr>
      </w:pPr>
      <w:r>
        <w:rPr>
          <w:sz w:val="16"/>
        </w:rPr>
        <w:t>For all of the sentence block starting sentences there are at least two different wh- question words that can be used to make sentence blocks. In one case seven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299" w:right="0" w:firstLine="0"/>
        <w:jc w:val="left"/>
        <w:rPr>
          <w:sz w:val="16"/>
        </w:rPr>
      </w:pPr>
      <w:r>
        <w:rPr>
          <w:sz w:val="16"/>
        </w:rPr>
        <w:t>For example, let’s look at the third starting sentence from this unit:</w:t>
      </w:r>
    </w:p>
    <w:p>
      <w:pPr>
        <w:spacing w:after="0"/>
        <w:jc w:val="left"/>
        <w:rPr>
          <w:sz w:val="16"/>
        </w:rPr>
        <w:sectPr>
          <w:pgSz w:w="11900" w:h="16840"/>
          <w:pgMar w:header="707" w:footer="1012" w:top="2080" w:bottom="1200" w:left="1500" w:right="1080"/>
        </w:sectPr>
      </w:pPr>
    </w:p>
    <w:p>
      <w:pPr>
        <w:pStyle w:val="BodyText"/>
      </w:pPr>
    </w:p>
    <w:p>
      <w:pPr>
        <w:pStyle w:val="BodyText"/>
        <w:spacing w:before="8"/>
        <w:rPr>
          <w:sz w:val="19"/>
        </w:rPr>
      </w:pPr>
    </w:p>
    <w:p>
      <w:pPr>
        <w:pStyle w:val="Heading5"/>
        <w:ind w:right="413"/>
      </w:pPr>
      <w:r>
        <w:rPr/>
        <w:t>Sentence Blocks</w:t>
      </w:r>
    </w:p>
    <w:p>
      <w:pPr>
        <w:pStyle w:val="BodyText"/>
        <w:spacing w:before="6"/>
        <w:rPr>
          <w:sz w:val="15"/>
        </w:rPr>
      </w:pPr>
    </w:p>
    <w:p>
      <w:pPr>
        <w:spacing w:before="99"/>
        <w:ind w:left="0" w:right="412" w:firstLine="0"/>
        <w:jc w:val="center"/>
        <w:rPr>
          <w:rFonts w:ascii="Comic Sans MS"/>
          <w:sz w:val="16"/>
        </w:rPr>
      </w:pPr>
      <w:r>
        <w:rPr>
          <w:rFonts w:ascii="Comic Sans MS"/>
          <w:sz w:val="16"/>
        </w:rPr>
        <w:t>Tony voted Conservative in the last election, because they promised to bring down taxes.</w:t>
      </w:r>
    </w:p>
    <w:p>
      <w:pPr>
        <w:spacing w:before="183"/>
        <w:ind w:left="299" w:right="890" w:firstLine="0"/>
        <w:jc w:val="left"/>
        <w:rPr>
          <w:sz w:val="16"/>
        </w:rPr>
      </w:pPr>
      <w:r>
        <w:rPr>
          <w:sz w:val="16"/>
        </w:rPr>
        <w:t>On the handout the wh- question word that is given is “Why”, but this starting sentence also works equally well with six other wh- question words: “What”, “When”, “Who”, “Which” (x2), and “How”:</w:t>
      </w:r>
    </w:p>
    <w:p>
      <w:pPr>
        <w:pStyle w:val="BodyText"/>
        <w:rPr>
          <w:sz w:val="16"/>
        </w:rPr>
      </w:pPr>
    </w:p>
    <w:p>
      <w:pPr>
        <w:spacing w:before="0"/>
        <w:ind w:left="299" w:right="0" w:firstLine="0"/>
        <w:jc w:val="left"/>
        <w:rPr>
          <w:sz w:val="16"/>
        </w:rPr>
      </w:pPr>
      <w:r>
        <w:rPr>
          <w:b/>
          <w:sz w:val="16"/>
        </w:rPr>
        <w:t>What </w:t>
      </w:r>
      <w:r>
        <w:rPr>
          <w:sz w:val="16"/>
        </w:rPr>
        <w:t>did Tony do in the last election? / He voted Conservative, because they promised to bring down taxes.</w:t>
      </w:r>
    </w:p>
    <w:p>
      <w:pPr>
        <w:pStyle w:val="BodyText"/>
        <w:rPr>
          <w:sz w:val="16"/>
        </w:rPr>
      </w:pPr>
    </w:p>
    <w:p>
      <w:pPr>
        <w:spacing w:before="0"/>
        <w:ind w:left="299" w:right="0" w:firstLine="0"/>
        <w:jc w:val="left"/>
        <w:rPr>
          <w:sz w:val="16"/>
        </w:rPr>
      </w:pPr>
      <w:r>
        <w:rPr>
          <w:b/>
          <w:sz w:val="16"/>
        </w:rPr>
        <w:t>When </w:t>
      </w:r>
      <w:r>
        <w:rPr>
          <w:sz w:val="16"/>
        </w:rPr>
        <w:t>did Tony vote Conservative, because they promised to bring down taxes? / In the last</w:t>
      </w:r>
      <w:r>
        <w:rPr>
          <w:spacing w:val="-17"/>
          <w:sz w:val="16"/>
        </w:rPr>
        <w:t> </w:t>
      </w:r>
      <w:r>
        <w:rPr>
          <w:sz w:val="16"/>
        </w:rPr>
        <w:t>election.</w:t>
      </w:r>
    </w:p>
    <w:p>
      <w:pPr>
        <w:pStyle w:val="BodyText"/>
        <w:rPr>
          <w:sz w:val="16"/>
        </w:rPr>
      </w:pPr>
    </w:p>
    <w:p>
      <w:pPr>
        <w:spacing w:before="1"/>
        <w:ind w:left="299" w:right="0" w:firstLine="0"/>
        <w:jc w:val="left"/>
        <w:rPr>
          <w:sz w:val="16"/>
        </w:rPr>
      </w:pPr>
      <w:r>
        <w:rPr>
          <w:b/>
          <w:sz w:val="16"/>
        </w:rPr>
        <w:t>Who </w:t>
      </w:r>
      <w:r>
        <w:rPr>
          <w:sz w:val="16"/>
        </w:rPr>
        <w:t>voted Conservative in the last election, because they promised to bring down taxes? / Tony</w:t>
      </w:r>
      <w:r>
        <w:rPr>
          <w:spacing w:val="-16"/>
          <w:sz w:val="16"/>
        </w:rPr>
        <w:t> </w:t>
      </w:r>
      <w:r>
        <w:rPr>
          <w:sz w:val="16"/>
        </w:rPr>
        <w:t>did.</w:t>
      </w:r>
    </w:p>
    <w:p>
      <w:pPr>
        <w:pStyle w:val="BodyText"/>
        <w:spacing w:before="10"/>
        <w:rPr>
          <w:sz w:val="15"/>
        </w:rPr>
      </w:pPr>
    </w:p>
    <w:p>
      <w:pPr>
        <w:spacing w:before="0"/>
        <w:ind w:left="299" w:right="908" w:firstLine="0"/>
        <w:jc w:val="left"/>
        <w:rPr>
          <w:sz w:val="16"/>
        </w:rPr>
      </w:pPr>
      <w:r>
        <w:rPr>
          <w:b/>
          <w:sz w:val="16"/>
        </w:rPr>
        <w:t>Which </w:t>
      </w:r>
      <w:r>
        <w:rPr>
          <w:sz w:val="16"/>
        </w:rPr>
        <w:t>party did Tony vote for in the last election, because they promised to bring down taxes? / The Conservative Party.</w:t>
      </w:r>
    </w:p>
    <w:p>
      <w:pPr>
        <w:pStyle w:val="BodyText"/>
        <w:rPr>
          <w:sz w:val="16"/>
        </w:rPr>
      </w:pPr>
    </w:p>
    <w:p>
      <w:pPr>
        <w:spacing w:before="0"/>
        <w:ind w:left="299" w:right="0" w:firstLine="0"/>
        <w:jc w:val="left"/>
        <w:rPr>
          <w:sz w:val="16"/>
        </w:rPr>
      </w:pPr>
      <w:r>
        <w:rPr>
          <w:sz w:val="16"/>
        </w:rPr>
        <w:t>In </w:t>
      </w:r>
      <w:r>
        <w:rPr>
          <w:b/>
          <w:sz w:val="16"/>
        </w:rPr>
        <w:t>which </w:t>
      </w:r>
      <w:r>
        <w:rPr>
          <w:sz w:val="16"/>
        </w:rPr>
        <w:t>election did Tony vote Conservative, because they promised to bring down taxes? / In the last election.</w:t>
      </w:r>
    </w:p>
    <w:p>
      <w:pPr>
        <w:pStyle w:val="BodyText"/>
        <w:rPr>
          <w:sz w:val="16"/>
        </w:rPr>
      </w:pPr>
    </w:p>
    <w:p>
      <w:pPr>
        <w:spacing w:before="1"/>
        <w:ind w:left="299" w:right="0" w:firstLine="0"/>
        <w:jc w:val="left"/>
        <w:rPr>
          <w:sz w:val="16"/>
        </w:rPr>
      </w:pPr>
      <w:r>
        <w:rPr>
          <w:b/>
          <w:sz w:val="16"/>
        </w:rPr>
        <w:t>How </w:t>
      </w:r>
      <w:r>
        <w:rPr>
          <w:sz w:val="16"/>
        </w:rPr>
        <w:t>did Tony vote in the last election? / Conservative.</w:t>
      </w:r>
    </w:p>
    <w:p>
      <w:pPr>
        <w:pStyle w:val="BodyText"/>
        <w:rPr>
          <w:sz w:val="16"/>
        </w:rPr>
      </w:pPr>
    </w:p>
    <w:p>
      <w:pPr>
        <w:spacing w:before="0"/>
        <w:ind w:left="299" w:right="774"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below, sometimes the same wh- question word can be used more than once to make different sentence blocks.</w:t>
      </w:r>
    </w:p>
    <w:p>
      <w:pPr>
        <w:pStyle w:val="BodyText"/>
        <w:spacing w:before="10"/>
        <w:rPr>
          <w:sz w:val="15"/>
        </w:rPr>
      </w:pPr>
    </w:p>
    <w:p>
      <w:pPr>
        <w:spacing w:before="0"/>
        <w:ind w:left="299" w:right="0" w:firstLine="0"/>
        <w:jc w:val="left"/>
        <w:rPr>
          <w:sz w:val="16"/>
        </w:rPr>
      </w:pPr>
      <w:r>
        <w:rPr>
          <w:sz w:val="16"/>
        </w:rPr>
        <w:t>You could cut out and give the section below to students:</w:t>
      </w:r>
    </w:p>
    <w:p>
      <w:pPr>
        <w:pStyle w:val="BodyText"/>
        <w:rPr>
          <w:sz w:val="24"/>
        </w:rPr>
      </w:pPr>
    </w:p>
    <w:p>
      <w:pPr>
        <w:pStyle w:val="BodyText"/>
        <w:tabs>
          <w:tab w:pos="4362" w:val="left" w:leader="none"/>
          <w:tab w:pos="8587"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ind w:left="299"/>
      </w:pPr>
      <w:r>
        <w:rPr>
          <w:u w:val="single"/>
        </w:rPr>
        <w:t>Politics</w:t>
      </w:r>
    </w:p>
    <w:p>
      <w:pPr>
        <w:pStyle w:val="BodyText"/>
        <w:spacing w:before="11"/>
        <w:rPr>
          <w:sz w:val="11"/>
        </w:rPr>
      </w:pPr>
    </w:p>
    <w:p>
      <w:pPr>
        <w:spacing w:before="94"/>
        <w:ind w:left="299" w:right="1352" w:firstLine="0"/>
        <w:jc w:val="left"/>
        <w:rPr>
          <w:i/>
          <w:sz w:val="20"/>
        </w:rPr>
      </w:pPr>
      <w:r>
        <w:rPr>
          <w:i/>
          <w:sz w:val="20"/>
        </w:rPr>
        <w:t>Make new sentence blocks from the starting sentences in this unit using different “wh-” </w:t>
      </w:r>
      <w:r>
        <w:rPr>
          <w:i/>
          <w:sz w:val="20"/>
        </w:rPr>
        <w:t>question words:</w:t>
      </w:r>
    </w:p>
    <w:p>
      <w:pPr>
        <w:pStyle w:val="BodyText"/>
        <w:spacing w:before="1"/>
        <w:rPr>
          <w:i/>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939"/>
        <w:gridCol w:w="1094"/>
        <w:gridCol w:w="794"/>
        <w:gridCol w:w="1239"/>
        <w:gridCol w:w="1127"/>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left="194" w:right="187"/>
              <w:jc w:val="center"/>
              <w:rPr>
                <w:b/>
                <w:i/>
                <w:sz w:val="20"/>
              </w:rPr>
            </w:pPr>
            <w:r>
              <w:rPr>
                <w:b/>
                <w:i/>
                <w:sz w:val="20"/>
              </w:rPr>
              <w:t>WHAT</w:t>
            </w:r>
          </w:p>
        </w:tc>
        <w:tc>
          <w:tcPr>
            <w:tcW w:w="979" w:type="dxa"/>
          </w:tcPr>
          <w:p>
            <w:pPr>
              <w:pStyle w:val="TableParagraph"/>
              <w:spacing w:line="210" w:lineRule="exact"/>
              <w:ind w:left="96" w:right="87"/>
              <w:jc w:val="center"/>
              <w:rPr>
                <w:b/>
                <w:i/>
                <w:sz w:val="20"/>
              </w:rPr>
            </w:pPr>
            <w:r>
              <w:rPr>
                <w:b/>
                <w:i/>
                <w:sz w:val="20"/>
              </w:rPr>
              <w:t>WHERE</w:t>
            </w:r>
          </w:p>
        </w:tc>
        <w:tc>
          <w:tcPr>
            <w:tcW w:w="939" w:type="dxa"/>
          </w:tcPr>
          <w:p>
            <w:pPr>
              <w:pStyle w:val="TableParagraph"/>
              <w:spacing w:line="210" w:lineRule="exact"/>
              <w:ind w:right="153"/>
              <w:jc w:val="right"/>
              <w:rPr>
                <w:b/>
                <w:i/>
                <w:sz w:val="20"/>
              </w:rPr>
            </w:pPr>
            <w:r>
              <w:rPr>
                <w:b/>
                <w:i/>
                <w:sz w:val="20"/>
              </w:rPr>
              <w:t>WHEN</w:t>
            </w:r>
          </w:p>
        </w:tc>
        <w:tc>
          <w:tcPr>
            <w:tcW w:w="1094" w:type="dxa"/>
          </w:tcPr>
          <w:p>
            <w:pPr>
              <w:pStyle w:val="TableParagraph"/>
              <w:spacing w:line="210" w:lineRule="exact"/>
              <w:ind w:left="120" w:right="110"/>
              <w:jc w:val="center"/>
              <w:rPr>
                <w:b/>
                <w:i/>
                <w:sz w:val="20"/>
              </w:rPr>
            </w:pPr>
            <w:r>
              <w:rPr>
                <w:b/>
                <w:i/>
                <w:sz w:val="20"/>
              </w:rPr>
              <w:t>WHO</w:t>
            </w:r>
          </w:p>
        </w:tc>
        <w:tc>
          <w:tcPr>
            <w:tcW w:w="794" w:type="dxa"/>
          </w:tcPr>
          <w:p>
            <w:pPr>
              <w:pStyle w:val="TableParagraph"/>
              <w:spacing w:line="210" w:lineRule="exact"/>
              <w:ind w:left="163"/>
              <w:rPr>
                <w:b/>
                <w:i/>
                <w:sz w:val="20"/>
              </w:rPr>
            </w:pPr>
            <w:r>
              <w:rPr>
                <w:b/>
                <w:i/>
                <w:sz w:val="20"/>
              </w:rPr>
              <w:t>WHY</w:t>
            </w:r>
          </w:p>
        </w:tc>
        <w:tc>
          <w:tcPr>
            <w:tcW w:w="1239" w:type="dxa"/>
          </w:tcPr>
          <w:p>
            <w:pPr>
              <w:pStyle w:val="TableParagraph"/>
              <w:spacing w:line="210" w:lineRule="exact"/>
              <w:ind w:left="121" w:right="111"/>
              <w:jc w:val="center"/>
              <w:rPr>
                <w:b/>
                <w:i/>
                <w:sz w:val="20"/>
              </w:rPr>
            </w:pPr>
            <w:r>
              <w:rPr>
                <w:b/>
                <w:i/>
                <w:sz w:val="20"/>
              </w:rPr>
              <w:t>WHICH</w:t>
            </w:r>
          </w:p>
        </w:tc>
        <w:tc>
          <w:tcPr>
            <w:tcW w:w="1127" w:type="dxa"/>
          </w:tcPr>
          <w:p>
            <w:pPr>
              <w:pStyle w:val="TableParagraph"/>
              <w:spacing w:line="210" w:lineRule="exact"/>
              <w:ind w:left="88" w:right="75"/>
              <w:jc w:val="center"/>
              <w:rPr>
                <w:b/>
                <w:i/>
                <w:sz w:val="20"/>
              </w:rPr>
            </w:pPr>
            <w:r>
              <w:rPr>
                <w:b/>
                <w:i/>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1.</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239" w:type="dxa"/>
          </w:tcPr>
          <w:p>
            <w:pPr>
              <w:pStyle w:val="TableParagraph"/>
              <w:spacing w:line="210" w:lineRule="exact"/>
              <w:ind w:left="120" w:right="111"/>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2.</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21"/>
              <w:jc w:val="right"/>
              <w:rPr>
                <w:sz w:val="20"/>
              </w:rPr>
            </w:pPr>
            <w:r>
              <w:rPr>
                <w:sz w:val="20"/>
              </w:rPr>
              <w:t>when</w:t>
            </w:r>
          </w:p>
        </w:tc>
        <w:tc>
          <w:tcPr>
            <w:tcW w:w="1094" w:type="dxa"/>
          </w:tcPr>
          <w:p>
            <w:pPr>
              <w:pStyle w:val="TableParagraph"/>
              <w:spacing w:line="210" w:lineRule="exact"/>
              <w:ind w:left="120" w:right="112"/>
              <w:jc w:val="center"/>
              <w:rPr>
                <w:sz w:val="20"/>
              </w:rPr>
            </w:pPr>
            <w:r>
              <w:rPr>
                <w:sz w:val="20"/>
              </w:rPr>
              <w:t>who</w:t>
            </w:r>
          </w:p>
        </w:tc>
        <w:tc>
          <w:tcPr>
            <w:tcW w:w="794" w:type="dxa"/>
          </w:tcPr>
          <w:p>
            <w:pPr>
              <w:pStyle w:val="TableParagraph"/>
              <w:spacing w:line="210" w:lineRule="exact"/>
              <w:ind w:left="218"/>
              <w:rPr>
                <w:sz w:val="20"/>
              </w:rPr>
            </w:pPr>
            <w:r>
              <w:rPr>
                <w:sz w:val="20"/>
              </w:rPr>
              <w:t>why</w:t>
            </w:r>
          </w:p>
        </w:tc>
        <w:tc>
          <w:tcPr>
            <w:tcW w:w="1239" w:type="dxa"/>
          </w:tcPr>
          <w:p>
            <w:pPr>
              <w:pStyle w:val="TableParagraph"/>
              <w:spacing w:line="210" w:lineRule="exact"/>
              <w:ind w:left="119" w:right="111"/>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3.</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21"/>
              <w:jc w:val="right"/>
              <w:rPr>
                <w:sz w:val="20"/>
              </w:rPr>
            </w:pPr>
            <w:r>
              <w:rPr>
                <w:sz w:val="20"/>
              </w:rPr>
              <w:t>when</w:t>
            </w:r>
          </w:p>
        </w:tc>
        <w:tc>
          <w:tcPr>
            <w:tcW w:w="1094" w:type="dxa"/>
          </w:tcPr>
          <w:p>
            <w:pPr>
              <w:pStyle w:val="TableParagraph"/>
              <w:spacing w:line="210" w:lineRule="exact"/>
              <w:ind w:left="120" w:right="112"/>
              <w:jc w:val="center"/>
              <w:rPr>
                <w:sz w:val="20"/>
              </w:rPr>
            </w:pPr>
            <w:r>
              <w:rPr>
                <w:sz w:val="20"/>
              </w:rPr>
              <w:t>who</w:t>
            </w:r>
          </w:p>
        </w:tc>
        <w:tc>
          <w:tcPr>
            <w:tcW w:w="794" w:type="dxa"/>
            <w:shd w:val="clear" w:color="auto" w:fill="CCCCCC"/>
          </w:tcPr>
          <w:p>
            <w:pPr>
              <w:pStyle w:val="TableParagraph"/>
              <w:rPr>
                <w:rFonts w:ascii="Times New Roman"/>
                <w:sz w:val="16"/>
              </w:rPr>
            </w:pPr>
          </w:p>
        </w:tc>
        <w:tc>
          <w:tcPr>
            <w:tcW w:w="1239" w:type="dxa"/>
          </w:tcPr>
          <w:p>
            <w:pPr>
              <w:pStyle w:val="TableParagraph"/>
              <w:spacing w:line="210" w:lineRule="exact"/>
              <w:ind w:left="121" w:right="111"/>
              <w:jc w:val="center"/>
              <w:rPr>
                <w:sz w:val="20"/>
              </w:rPr>
            </w:pPr>
            <w:r>
              <w:rPr>
                <w:sz w:val="20"/>
              </w:rPr>
              <w:t>which (x2)</w:t>
            </w:r>
          </w:p>
        </w:tc>
        <w:tc>
          <w:tcPr>
            <w:tcW w:w="1127" w:type="dxa"/>
          </w:tcPr>
          <w:p>
            <w:pPr>
              <w:pStyle w:val="TableParagraph"/>
              <w:spacing w:line="210" w:lineRule="exact"/>
              <w:ind w:left="88" w:right="76"/>
              <w:jc w:val="center"/>
              <w:rPr>
                <w:sz w:val="20"/>
              </w:rPr>
            </w:pPr>
            <w:r>
              <w:rPr>
                <w:sz w:val="20"/>
              </w:rPr>
              <w:t>how</w:t>
            </w:r>
          </w:p>
        </w:tc>
      </w:tr>
      <w:tr>
        <w:trPr>
          <w:trHeight w:val="368" w:hRule="atLeast"/>
        </w:trPr>
        <w:tc>
          <w:tcPr>
            <w:tcW w:w="442" w:type="dxa"/>
          </w:tcPr>
          <w:p>
            <w:pPr>
              <w:pStyle w:val="TableParagraph"/>
              <w:spacing w:line="227" w:lineRule="exact"/>
              <w:ind w:left="88" w:right="135"/>
              <w:jc w:val="center"/>
              <w:rPr>
                <w:sz w:val="20"/>
              </w:rPr>
            </w:pPr>
            <w:r>
              <w:rPr>
                <w:sz w:val="20"/>
              </w:rPr>
              <w:t>4.</w:t>
            </w:r>
          </w:p>
        </w:tc>
        <w:tc>
          <w:tcPr>
            <w:tcW w:w="1301" w:type="dxa"/>
            <w:shd w:val="clear" w:color="auto" w:fill="CCCCCC"/>
          </w:tcPr>
          <w:p>
            <w:pPr>
              <w:pStyle w:val="TableParagraph"/>
              <w:rPr>
                <w:rFonts w:ascii="Times New Roman"/>
                <w:sz w:val="16"/>
              </w:rPr>
            </w:pPr>
          </w:p>
        </w:tc>
        <w:tc>
          <w:tcPr>
            <w:tcW w:w="979" w:type="dxa"/>
          </w:tcPr>
          <w:p>
            <w:pPr>
              <w:pStyle w:val="TableParagraph"/>
              <w:spacing w:line="227"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tcPr>
          <w:p>
            <w:pPr>
              <w:pStyle w:val="TableParagraph"/>
              <w:spacing w:line="184" w:lineRule="exact"/>
              <w:ind w:left="315" w:right="286" w:firstLine="85"/>
              <w:rPr>
                <w:sz w:val="16"/>
              </w:rPr>
            </w:pPr>
            <w:r>
              <w:rPr>
                <w:sz w:val="16"/>
              </w:rPr>
              <w:t>who whose</w:t>
            </w:r>
          </w:p>
        </w:tc>
        <w:tc>
          <w:tcPr>
            <w:tcW w:w="794" w:type="dxa"/>
            <w:shd w:val="clear" w:color="auto" w:fill="CCCCCC"/>
          </w:tcPr>
          <w:p>
            <w:pPr>
              <w:pStyle w:val="TableParagraph"/>
              <w:rPr>
                <w:rFonts w:ascii="Times New Roman"/>
                <w:sz w:val="16"/>
              </w:rPr>
            </w:pPr>
          </w:p>
        </w:tc>
        <w:tc>
          <w:tcPr>
            <w:tcW w:w="1239" w:type="dxa"/>
          </w:tcPr>
          <w:p>
            <w:pPr>
              <w:pStyle w:val="TableParagraph"/>
              <w:spacing w:line="227" w:lineRule="exact"/>
              <w:ind w:left="120" w:right="111"/>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left="195" w:right="186"/>
              <w:jc w:val="center"/>
              <w:rPr>
                <w:sz w:val="20"/>
              </w:rPr>
            </w:pPr>
            <w:r>
              <w:rPr>
                <w:sz w:val="20"/>
              </w:rPr>
              <w:t>what (x2)</w:t>
            </w:r>
          </w:p>
        </w:tc>
        <w:tc>
          <w:tcPr>
            <w:tcW w:w="979" w:type="dxa"/>
          </w:tcPr>
          <w:p>
            <w:pPr>
              <w:pStyle w:val="TableParagraph"/>
              <w:spacing w:line="210" w:lineRule="exact"/>
              <w:ind w:left="96" w:right="87"/>
              <w:jc w:val="center"/>
              <w:rPr>
                <w:sz w:val="20"/>
              </w:rPr>
            </w:pPr>
            <w:r>
              <w:rPr>
                <w:sz w:val="20"/>
              </w:rPr>
              <w:t>where</w:t>
            </w:r>
          </w:p>
        </w:tc>
        <w:tc>
          <w:tcPr>
            <w:tcW w:w="939" w:type="dxa"/>
          </w:tcPr>
          <w:p>
            <w:pPr>
              <w:pStyle w:val="TableParagraph"/>
              <w:spacing w:line="210" w:lineRule="exact"/>
              <w:ind w:right="220"/>
              <w:jc w:val="right"/>
              <w:rPr>
                <w:sz w:val="20"/>
              </w:rPr>
            </w:pPr>
            <w:r>
              <w:rPr>
                <w:sz w:val="20"/>
              </w:rPr>
              <w:t>when</w:t>
            </w: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239" w:type="dxa"/>
          </w:tcPr>
          <w:p>
            <w:pPr>
              <w:pStyle w:val="TableParagraph"/>
              <w:spacing w:line="210" w:lineRule="exact"/>
              <w:ind w:left="120" w:right="111"/>
              <w:jc w:val="center"/>
              <w:rPr>
                <w:sz w:val="20"/>
              </w:rPr>
            </w:pPr>
            <w:r>
              <w:rPr>
                <w:sz w:val="20"/>
              </w:rPr>
              <w:t>which</w:t>
            </w:r>
          </w:p>
        </w:tc>
        <w:tc>
          <w:tcPr>
            <w:tcW w:w="1127" w:type="dxa"/>
          </w:tcPr>
          <w:p>
            <w:pPr>
              <w:pStyle w:val="TableParagraph"/>
              <w:spacing w:line="210" w:lineRule="exact"/>
              <w:ind w:left="88" w:right="76"/>
              <w:jc w:val="center"/>
              <w:rPr>
                <w:sz w:val="20"/>
              </w:rPr>
            </w:pPr>
            <w:r>
              <w:rPr>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 (x2)</w:t>
            </w:r>
          </w:p>
        </w:tc>
        <w:tc>
          <w:tcPr>
            <w:tcW w:w="794" w:type="dxa"/>
            <w:shd w:val="clear" w:color="auto" w:fill="CCCCCC"/>
          </w:tcPr>
          <w:p>
            <w:pPr>
              <w:pStyle w:val="TableParagraph"/>
              <w:rPr>
                <w:rFonts w:ascii="Times New Roman"/>
                <w:sz w:val="16"/>
              </w:rPr>
            </w:pPr>
          </w:p>
        </w:tc>
        <w:tc>
          <w:tcPr>
            <w:tcW w:w="1239" w:type="dxa"/>
          </w:tcPr>
          <w:p>
            <w:pPr>
              <w:pStyle w:val="TableParagraph"/>
              <w:spacing w:line="210" w:lineRule="exact"/>
              <w:ind w:left="121" w:right="111"/>
              <w:jc w:val="center"/>
              <w:rPr>
                <w:sz w:val="20"/>
              </w:rPr>
            </w:pPr>
            <w:r>
              <w:rPr>
                <w:sz w:val="20"/>
              </w:rPr>
              <w:t>which (2</w:t>
            </w:r>
            <w:r>
              <w:rPr>
                <w:sz w:val="20"/>
                <w:vertAlign w:val="superscript"/>
              </w:rPr>
              <w:t>nd</w:t>
            </w:r>
            <w:r>
              <w:rPr>
                <w:sz w:val="20"/>
                <w:vertAlign w:val="baseline"/>
              </w:rPr>
              <w:t>)</w:t>
            </w:r>
          </w:p>
        </w:tc>
        <w:tc>
          <w:tcPr>
            <w:tcW w:w="1127" w:type="dxa"/>
          </w:tcPr>
          <w:p>
            <w:pPr>
              <w:pStyle w:val="TableParagraph"/>
              <w:spacing w:line="210" w:lineRule="exact"/>
              <w:ind w:left="88" w:right="76"/>
              <w:jc w:val="center"/>
              <w:rPr>
                <w:sz w:val="20"/>
              </w:rPr>
            </w:pPr>
            <w:r>
              <w:rPr>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7.</w:t>
            </w:r>
          </w:p>
        </w:tc>
        <w:tc>
          <w:tcPr>
            <w:tcW w:w="1301" w:type="dxa"/>
          </w:tcPr>
          <w:p>
            <w:pPr>
              <w:pStyle w:val="TableParagraph"/>
              <w:spacing w:line="210" w:lineRule="exact"/>
              <w:ind w:left="194" w:right="187"/>
              <w:jc w:val="center"/>
              <w:rPr>
                <w:sz w:val="20"/>
              </w:rPr>
            </w:pPr>
            <w:r>
              <w:rPr>
                <w:sz w:val="20"/>
              </w:rPr>
              <w:t>what (x2)</w:t>
            </w:r>
          </w:p>
        </w:tc>
        <w:tc>
          <w:tcPr>
            <w:tcW w:w="979" w:type="dxa"/>
          </w:tcPr>
          <w:p>
            <w:pPr>
              <w:pStyle w:val="TableParagraph"/>
              <w:spacing w:line="210"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239" w:type="dxa"/>
            <w:shd w:val="clear" w:color="auto" w:fill="CCCCCC"/>
          </w:tcPr>
          <w:p>
            <w:pPr>
              <w:pStyle w:val="TableParagraph"/>
              <w:rPr>
                <w:rFonts w:ascii="Times New Roman"/>
                <w:sz w:val="16"/>
              </w:rPr>
            </w:pPr>
          </w:p>
        </w:tc>
        <w:tc>
          <w:tcPr>
            <w:tcW w:w="1127" w:type="dxa"/>
          </w:tcPr>
          <w:p>
            <w:pPr>
              <w:pStyle w:val="TableParagraph"/>
              <w:spacing w:line="210" w:lineRule="exact"/>
              <w:ind w:left="88" w:right="75"/>
              <w:jc w:val="center"/>
              <w:rPr>
                <w:sz w:val="20"/>
              </w:rPr>
            </w:pPr>
            <w:r>
              <w:rPr>
                <w:sz w:val="20"/>
              </w:rPr>
              <w:t>how soon</w:t>
            </w: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tcPr>
          <w:p>
            <w:pPr>
              <w:pStyle w:val="TableParagraph"/>
              <w:spacing w:line="210" w:lineRule="exact"/>
              <w:ind w:left="195" w:right="187"/>
              <w:jc w:val="center"/>
              <w:rPr>
                <w:sz w:val="20"/>
              </w:rPr>
            </w:pPr>
            <w:r>
              <w:rPr>
                <w:sz w:val="20"/>
              </w:rPr>
              <w:t>what (2</w:t>
            </w:r>
            <w:r>
              <w:rPr>
                <w:sz w:val="20"/>
                <w:vertAlign w:val="superscript"/>
              </w:rPr>
              <w:t>nd</w:t>
            </w:r>
            <w:r>
              <w:rPr>
                <w:sz w:val="20"/>
                <w:vertAlign w:val="baseline"/>
              </w:rPr>
              <w: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19"/>
              <w:jc w:val="right"/>
              <w:rPr>
                <w:sz w:val="20"/>
              </w:rPr>
            </w:pPr>
            <w:r>
              <w:rPr>
                <w:sz w:val="20"/>
              </w:rPr>
              <w:t>when</w:t>
            </w: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239" w:type="dxa"/>
            <w:shd w:val="clear" w:color="auto" w:fill="CCCCCC"/>
          </w:tcPr>
          <w:p>
            <w:pPr>
              <w:pStyle w:val="TableParagraph"/>
              <w:rPr>
                <w:rFonts w:ascii="Times New Roman"/>
                <w:sz w:val="16"/>
              </w:rPr>
            </w:pPr>
          </w:p>
        </w:tc>
        <w:tc>
          <w:tcPr>
            <w:tcW w:w="1127" w:type="dxa"/>
          </w:tcPr>
          <w:p>
            <w:pPr>
              <w:pStyle w:val="TableParagraph"/>
              <w:spacing w:line="210" w:lineRule="exact"/>
              <w:ind w:left="88" w:right="76"/>
              <w:jc w:val="center"/>
              <w:rPr>
                <w:sz w:val="20"/>
              </w:rPr>
            </w:pPr>
            <w:r>
              <w:rPr>
                <w:sz w:val="20"/>
              </w:rPr>
              <w:t>how</w:t>
            </w:r>
          </w:p>
        </w:tc>
      </w:tr>
    </w:tbl>
    <w:p>
      <w:pPr>
        <w:pStyle w:val="BodyText"/>
        <w:spacing w:before="10"/>
        <w:rPr>
          <w:i/>
          <w:sz w:val="19"/>
        </w:rPr>
      </w:pPr>
    </w:p>
    <w:p>
      <w:pPr>
        <w:spacing w:before="0"/>
        <w:ind w:left="300" w:right="0" w:firstLine="0"/>
        <w:jc w:val="left"/>
        <w:rPr>
          <w:i/>
          <w:sz w:val="16"/>
        </w:rPr>
      </w:pPr>
      <w:r>
        <w:rPr>
          <w:i/>
          <w:sz w:val="16"/>
        </w:rPr>
        <w:t>Talk a Lot Elementary Book 3</w:t>
      </w:r>
    </w:p>
    <w:p>
      <w:pPr>
        <w:pStyle w:val="BodyText"/>
        <w:tabs>
          <w:tab w:pos="4362" w:val="left" w:leader="none"/>
          <w:tab w:pos="8587" w:val="left" w:leader="none"/>
        </w:tabs>
        <w:spacing w:before="6"/>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00" w:right="1080"/>
        </w:sectPr>
      </w:pPr>
    </w:p>
    <w:p>
      <w:pPr>
        <w:pStyle w:val="BodyText"/>
        <w:rPr>
          <w:rFonts w:ascii="Times New Roman"/>
        </w:rPr>
      </w:pPr>
    </w:p>
    <w:p>
      <w:pPr>
        <w:pStyle w:val="BodyText"/>
        <w:spacing w:before="8"/>
        <w:rPr>
          <w:rFonts w:ascii="Times New Roman"/>
          <w:sz w:val="19"/>
        </w:rPr>
      </w:pPr>
    </w:p>
    <w:p>
      <w:pPr>
        <w:pStyle w:val="Heading5"/>
        <w:ind w:right="413"/>
      </w:pPr>
      <w:r>
        <w:rPr/>
        <w:t>Sentence Blocks</w:t>
      </w:r>
    </w:p>
    <w:p>
      <w:pPr>
        <w:pStyle w:val="BodyText"/>
        <w:spacing w:before="11"/>
        <w:rPr>
          <w:sz w:val="15"/>
        </w:rPr>
      </w:pP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99" w:right="0" w:firstLine="0"/>
        <w:jc w:val="left"/>
        <w:rPr>
          <w:sz w:val="16"/>
        </w:rPr>
      </w:pPr>
      <w:r>
        <w:rPr>
          <w:sz w:val="16"/>
          <w:u w:val="single"/>
        </w:rPr>
        <w:t>Sentence Blocks – Sentence Stress and Vowel Sounds</w:t>
      </w:r>
    </w:p>
    <w:p>
      <w:pPr>
        <w:pStyle w:val="BodyText"/>
        <w:spacing w:before="2"/>
        <w:rPr>
          <w:sz w:val="16"/>
        </w:rPr>
      </w:pPr>
    </w:p>
    <w:p>
      <w:pPr>
        <w:spacing w:before="0"/>
        <w:ind w:left="30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300" w:right="0" w:firstLine="0"/>
        <w:jc w:val="left"/>
        <w:rPr>
          <w:sz w:val="16"/>
        </w:rPr>
      </w:pPr>
      <w:r>
        <w:rPr>
          <w:sz w:val="16"/>
          <w:u w:val="single"/>
        </w:rPr>
        <w:t>Politics</w:t>
      </w:r>
    </w:p>
    <w:p>
      <w:pPr>
        <w:pStyle w:val="BodyText"/>
        <w:spacing w:before="9"/>
        <w:rPr>
          <w:sz w:val="15"/>
        </w:rPr>
      </w:pPr>
    </w:p>
    <w:p>
      <w:pPr>
        <w:pStyle w:val="ListParagraph"/>
        <w:numPr>
          <w:ilvl w:val="0"/>
          <w:numId w:val="198"/>
        </w:numPr>
        <w:tabs>
          <w:tab w:pos="478" w:val="left" w:leader="none"/>
        </w:tabs>
        <w:spacing w:line="240" w:lineRule="auto" w:before="0" w:after="0"/>
        <w:ind w:left="477" w:right="0" w:hanging="179"/>
        <w:jc w:val="left"/>
        <w:rPr>
          <w:sz w:val="16"/>
        </w:rPr>
      </w:pPr>
      <w:r>
        <w:rPr>
          <w:sz w:val="16"/>
        </w:rPr>
        <w:t>The Foreign Secretary deals with foreign affairs.</w:t>
      </w:r>
    </w:p>
    <w:p>
      <w:pPr>
        <w:pStyle w:val="ListParagraph"/>
        <w:numPr>
          <w:ilvl w:val="0"/>
          <w:numId w:val="198"/>
        </w:numPr>
        <w:tabs>
          <w:tab w:pos="478" w:val="left" w:leader="none"/>
        </w:tabs>
        <w:spacing w:line="240" w:lineRule="auto" w:before="92" w:after="0"/>
        <w:ind w:left="477" w:right="0" w:hanging="179"/>
        <w:jc w:val="left"/>
        <w:rPr>
          <w:sz w:val="16"/>
        </w:rPr>
      </w:pPr>
      <w:r>
        <w:rPr>
          <w:sz w:val="16"/>
        </w:rPr>
        <w:t>We’re going to a demonstration tomorrow, to support striking union members.</w:t>
      </w:r>
    </w:p>
    <w:p>
      <w:pPr>
        <w:pStyle w:val="ListParagraph"/>
        <w:numPr>
          <w:ilvl w:val="0"/>
          <w:numId w:val="198"/>
        </w:numPr>
        <w:tabs>
          <w:tab w:pos="478" w:val="left" w:leader="none"/>
        </w:tabs>
        <w:spacing w:line="240" w:lineRule="auto" w:before="92" w:after="0"/>
        <w:ind w:left="477" w:right="0" w:hanging="179"/>
        <w:jc w:val="left"/>
        <w:rPr>
          <w:sz w:val="16"/>
        </w:rPr>
      </w:pPr>
      <w:r>
        <w:rPr>
          <w:sz w:val="16"/>
        </w:rPr>
        <w:t>Tony voted Conservative in the last election, because they promised to bring down</w:t>
      </w:r>
      <w:r>
        <w:rPr>
          <w:spacing w:val="-4"/>
          <w:sz w:val="16"/>
        </w:rPr>
        <w:t> </w:t>
      </w:r>
      <w:r>
        <w:rPr>
          <w:sz w:val="16"/>
        </w:rPr>
        <w:t>taxes.</w:t>
      </w:r>
    </w:p>
    <w:p>
      <w:pPr>
        <w:pStyle w:val="ListParagraph"/>
        <w:numPr>
          <w:ilvl w:val="0"/>
          <w:numId w:val="198"/>
        </w:numPr>
        <w:tabs>
          <w:tab w:pos="478" w:val="left" w:leader="none"/>
        </w:tabs>
        <w:spacing w:line="240" w:lineRule="auto" w:before="92" w:after="0"/>
        <w:ind w:left="477" w:right="0" w:hanging="179"/>
        <w:jc w:val="left"/>
        <w:rPr>
          <w:sz w:val="16"/>
        </w:rPr>
      </w:pPr>
      <w:r>
        <w:rPr>
          <w:sz w:val="16"/>
        </w:rPr>
        <w:t>Carl’s brother was waiting to speak in the school</w:t>
      </w:r>
      <w:r>
        <w:rPr>
          <w:spacing w:val="1"/>
          <w:sz w:val="16"/>
        </w:rPr>
        <w:t> </w:t>
      </w:r>
      <w:r>
        <w:rPr>
          <w:sz w:val="16"/>
        </w:rPr>
        <w:t>debate.</w:t>
      </w:r>
    </w:p>
    <w:p>
      <w:pPr>
        <w:pStyle w:val="ListParagraph"/>
        <w:numPr>
          <w:ilvl w:val="0"/>
          <w:numId w:val="198"/>
        </w:numPr>
        <w:tabs>
          <w:tab w:pos="478" w:val="left" w:leader="none"/>
        </w:tabs>
        <w:spacing w:line="240" w:lineRule="auto" w:before="92" w:after="0"/>
        <w:ind w:left="477" w:right="0" w:hanging="179"/>
        <w:jc w:val="left"/>
        <w:rPr>
          <w:sz w:val="16"/>
        </w:rPr>
      </w:pPr>
      <w:r>
        <w:rPr>
          <w:sz w:val="16"/>
        </w:rPr>
        <w:t>I’ve just briefed Sean on the phone about the campaign</w:t>
      </w:r>
      <w:r>
        <w:rPr>
          <w:spacing w:val="-1"/>
          <w:sz w:val="16"/>
        </w:rPr>
        <w:t> </w:t>
      </w:r>
      <w:r>
        <w:rPr>
          <w:sz w:val="16"/>
        </w:rPr>
        <w:t>meeting.</w:t>
      </w:r>
    </w:p>
    <w:p>
      <w:pPr>
        <w:pStyle w:val="ListParagraph"/>
        <w:numPr>
          <w:ilvl w:val="0"/>
          <w:numId w:val="198"/>
        </w:numPr>
        <w:tabs>
          <w:tab w:pos="478" w:val="left" w:leader="none"/>
        </w:tabs>
        <w:spacing w:line="240" w:lineRule="auto" w:before="92" w:after="0"/>
        <w:ind w:left="477" w:right="0" w:hanging="179"/>
        <w:jc w:val="left"/>
        <w:rPr>
          <w:sz w:val="16"/>
        </w:rPr>
      </w:pPr>
      <w:r>
        <w:rPr>
          <w:sz w:val="16"/>
        </w:rPr>
        <w:t>The opposition should be a lot more critical of the government’s plans for</w:t>
      </w:r>
      <w:r>
        <w:rPr>
          <w:spacing w:val="-2"/>
          <w:sz w:val="16"/>
        </w:rPr>
        <w:t> </w:t>
      </w:r>
      <w:r>
        <w:rPr>
          <w:sz w:val="16"/>
        </w:rPr>
        <w:t>schools.</w:t>
      </w:r>
    </w:p>
    <w:p>
      <w:pPr>
        <w:pStyle w:val="ListParagraph"/>
        <w:numPr>
          <w:ilvl w:val="0"/>
          <w:numId w:val="198"/>
        </w:numPr>
        <w:tabs>
          <w:tab w:pos="478" w:val="left" w:leader="none"/>
        </w:tabs>
        <w:spacing w:line="240" w:lineRule="auto" w:before="92" w:after="0"/>
        <w:ind w:left="477" w:right="0" w:hanging="179"/>
        <w:jc w:val="left"/>
        <w:rPr>
          <w:sz w:val="16"/>
        </w:rPr>
      </w:pPr>
      <w:r>
        <w:rPr>
          <w:sz w:val="16"/>
        </w:rPr>
        <w:t>The polls open around the country in fifteen</w:t>
      </w:r>
      <w:r>
        <w:rPr>
          <w:spacing w:val="-2"/>
          <w:sz w:val="16"/>
        </w:rPr>
        <w:t> </w:t>
      </w:r>
      <w:r>
        <w:rPr>
          <w:sz w:val="16"/>
        </w:rPr>
        <w:t>minutes.</w:t>
      </w:r>
    </w:p>
    <w:p>
      <w:pPr>
        <w:pStyle w:val="ListParagraph"/>
        <w:numPr>
          <w:ilvl w:val="0"/>
          <w:numId w:val="198"/>
        </w:numPr>
        <w:tabs>
          <w:tab w:pos="501" w:val="left" w:leader="none"/>
        </w:tabs>
        <w:spacing w:line="240" w:lineRule="auto" w:before="92" w:after="0"/>
        <w:ind w:left="500" w:right="0" w:hanging="202"/>
        <w:jc w:val="left"/>
        <w:rPr>
          <w:sz w:val="16"/>
        </w:rPr>
      </w:pPr>
      <w:r>
        <w:rPr>
          <w:sz w:val="16"/>
        </w:rPr>
        <w:t>If we don’t speak out against the injustice in our society, things will get</w:t>
      </w:r>
      <w:r>
        <w:rPr>
          <w:spacing w:val="-1"/>
          <w:sz w:val="16"/>
        </w:rPr>
        <w:t> </w:t>
      </w:r>
      <w:r>
        <w:rPr>
          <w:sz w:val="16"/>
        </w:rPr>
        <w:t>worse.</w:t>
      </w: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99" w:right="0" w:firstLine="0"/>
        <w:jc w:val="left"/>
        <w:rPr>
          <w:sz w:val="16"/>
        </w:rPr>
      </w:pPr>
      <w:r>
        <w:rPr>
          <w:sz w:val="16"/>
          <w:u w:val="single"/>
        </w:rPr>
        <w:t>Sentence Blocks – Sentence Stress and Vowel Sounds</w:t>
      </w:r>
    </w:p>
    <w:p>
      <w:pPr>
        <w:pStyle w:val="BodyText"/>
        <w:spacing w:before="2"/>
        <w:rPr>
          <w:sz w:val="16"/>
        </w:rPr>
      </w:pPr>
    </w:p>
    <w:p>
      <w:pPr>
        <w:spacing w:before="0"/>
        <w:ind w:left="30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300" w:right="0" w:firstLine="0"/>
        <w:jc w:val="left"/>
        <w:rPr>
          <w:sz w:val="16"/>
        </w:rPr>
      </w:pPr>
      <w:r>
        <w:rPr>
          <w:sz w:val="16"/>
          <w:u w:val="single"/>
        </w:rPr>
        <w:t>Politics</w:t>
      </w:r>
    </w:p>
    <w:p>
      <w:pPr>
        <w:pStyle w:val="BodyText"/>
        <w:rPr>
          <w:sz w:val="16"/>
        </w:rPr>
      </w:pPr>
    </w:p>
    <w:p>
      <w:pPr>
        <w:pStyle w:val="ListParagraph"/>
        <w:numPr>
          <w:ilvl w:val="0"/>
          <w:numId w:val="199"/>
        </w:numPr>
        <w:tabs>
          <w:tab w:pos="478" w:val="left" w:leader="none"/>
        </w:tabs>
        <w:spacing w:line="240" w:lineRule="auto" w:before="0" w:after="0"/>
        <w:ind w:left="477" w:right="0" w:hanging="179"/>
        <w:jc w:val="left"/>
        <w:rPr>
          <w:sz w:val="16"/>
        </w:rPr>
      </w:pPr>
      <w:r>
        <w:rPr>
          <w:color w:val="9A9A9A"/>
          <w:sz w:val="16"/>
        </w:rPr>
        <w:t>The </w:t>
      </w:r>
      <w:r>
        <w:rPr>
          <w:sz w:val="16"/>
        </w:rPr>
        <w:t>Foreign Secretary deals </w:t>
      </w:r>
      <w:r>
        <w:rPr>
          <w:color w:val="9A9A9A"/>
          <w:sz w:val="16"/>
        </w:rPr>
        <w:t>with </w:t>
      </w:r>
      <w:r>
        <w:rPr>
          <w:sz w:val="16"/>
        </w:rPr>
        <w:t>foreign affairs.</w:t>
      </w:r>
    </w:p>
    <w:p>
      <w:pPr>
        <w:pStyle w:val="ListParagraph"/>
        <w:numPr>
          <w:ilvl w:val="0"/>
          <w:numId w:val="199"/>
        </w:numPr>
        <w:tabs>
          <w:tab w:pos="478" w:val="left" w:leader="none"/>
        </w:tabs>
        <w:spacing w:line="240" w:lineRule="auto" w:before="92" w:after="0"/>
        <w:ind w:left="477" w:right="0" w:hanging="179"/>
        <w:jc w:val="left"/>
        <w:rPr>
          <w:sz w:val="16"/>
        </w:rPr>
      </w:pPr>
      <w:r>
        <w:rPr>
          <w:color w:val="9A9A9A"/>
          <w:sz w:val="16"/>
        </w:rPr>
        <w:t>We’re </w:t>
      </w:r>
      <w:r>
        <w:rPr>
          <w:sz w:val="16"/>
        </w:rPr>
        <w:t>going </w:t>
      </w:r>
      <w:r>
        <w:rPr>
          <w:color w:val="9A9A9A"/>
          <w:sz w:val="16"/>
        </w:rPr>
        <w:t>to a </w:t>
      </w:r>
      <w:r>
        <w:rPr>
          <w:sz w:val="16"/>
        </w:rPr>
        <w:t>demonstration tomorrow, </w:t>
      </w:r>
      <w:r>
        <w:rPr>
          <w:color w:val="9A9A9A"/>
          <w:sz w:val="16"/>
        </w:rPr>
        <w:t>to </w:t>
      </w:r>
      <w:r>
        <w:rPr>
          <w:sz w:val="16"/>
        </w:rPr>
        <w:t>support striking union</w:t>
      </w:r>
      <w:r>
        <w:rPr>
          <w:spacing w:val="-3"/>
          <w:sz w:val="16"/>
        </w:rPr>
        <w:t> </w:t>
      </w:r>
      <w:r>
        <w:rPr>
          <w:sz w:val="16"/>
        </w:rPr>
        <w:t>members.</w:t>
      </w:r>
    </w:p>
    <w:p>
      <w:pPr>
        <w:pStyle w:val="ListParagraph"/>
        <w:numPr>
          <w:ilvl w:val="0"/>
          <w:numId w:val="199"/>
        </w:numPr>
        <w:tabs>
          <w:tab w:pos="478" w:val="left" w:leader="none"/>
        </w:tabs>
        <w:spacing w:line="240" w:lineRule="auto" w:before="92" w:after="0"/>
        <w:ind w:left="477" w:right="0" w:hanging="179"/>
        <w:jc w:val="left"/>
        <w:rPr>
          <w:sz w:val="16"/>
        </w:rPr>
      </w:pPr>
      <w:r>
        <w:rPr>
          <w:sz w:val="16"/>
        </w:rPr>
        <w:t>Tony voted Conservative </w:t>
      </w:r>
      <w:r>
        <w:rPr>
          <w:color w:val="9A9A9A"/>
          <w:sz w:val="16"/>
        </w:rPr>
        <w:t>in the </w:t>
      </w:r>
      <w:r>
        <w:rPr>
          <w:sz w:val="16"/>
        </w:rPr>
        <w:t>last election, </w:t>
      </w:r>
      <w:r>
        <w:rPr>
          <w:color w:val="9A9A9A"/>
          <w:sz w:val="16"/>
        </w:rPr>
        <w:t>because they </w:t>
      </w:r>
      <w:r>
        <w:rPr>
          <w:sz w:val="16"/>
        </w:rPr>
        <w:t>promised </w:t>
      </w:r>
      <w:r>
        <w:rPr>
          <w:color w:val="9A9A9A"/>
          <w:sz w:val="16"/>
        </w:rPr>
        <w:t>to </w:t>
      </w:r>
      <w:r>
        <w:rPr>
          <w:sz w:val="16"/>
        </w:rPr>
        <w:t>bring down</w:t>
      </w:r>
      <w:r>
        <w:rPr>
          <w:spacing w:val="-6"/>
          <w:sz w:val="16"/>
        </w:rPr>
        <w:t> </w:t>
      </w:r>
      <w:r>
        <w:rPr>
          <w:sz w:val="16"/>
        </w:rPr>
        <w:t>taxes.</w:t>
      </w:r>
    </w:p>
    <w:p>
      <w:pPr>
        <w:pStyle w:val="ListParagraph"/>
        <w:numPr>
          <w:ilvl w:val="0"/>
          <w:numId w:val="199"/>
        </w:numPr>
        <w:tabs>
          <w:tab w:pos="478" w:val="left" w:leader="none"/>
        </w:tabs>
        <w:spacing w:line="240" w:lineRule="auto" w:before="92" w:after="0"/>
        <w:ind w:left="477" w:right="0" w:hanging="179"/>
        <w:jc w:val="left"/>
        <w:rPr>
          <w:sz w:val="16"/>
        </w:rPr>
      </w:pPr>
      <w:r>
        <w:rPr>
          <w:sz w:val="16"/>
        </w:rPr>
        <w:t>Carl’s brother </w:t>
      </w:r>
      <w:r>
        <w:rPr>
          <w:color w:val="9A9A9A"/>
          <w:sz w:val="16"/>
        </w:rPr>
        <w:t>was </w:t>
      </w:r>
      <w:r>
        <w:rPr>
          <w:sz w:val="16"/>
        </w:rPr>
        <w:t>waiting </w:t>
      </w:r>
      <w:r>
        <w:rPr>
          <w:color w:val="9A9A9A"/>
          <w:sz w:val="16"/>
        </w:rPr>
        <w:t>to </w:t>
      </w:r>
      <w:r>
        <w:rPr>
          <w:sz w:val="16"/>
        </w:rPr>
        <w:t>speak </w:t>
      </w:r>
      <w:r>
        <w:rPr>
          <w:color w:val="9A9A9A"/>
          <w:sz w:val="16"/>
        </w:rPr>
        <w:t>in the </w:t>
      </w:r>
      <w:r>
        <w:rPr>
          <w:sz w:val="16"/>
        </w:rPr>
        <w:t>school debate.</w:t>
      </w:r>
    </w:p>
    <w:p>
      <w:pPr>
        <w:pStyle w:val="ListParagraph"/>
        <w:numPr>
          <w:ilvl w:val="0"/>
          <w:numId w:val="199"/>
        </w:numPr>
        <w:tabs>
          <w:tab w:pos="478" w:val="left" w:leader="none"/>
        </w:tabs>
        <w:spacing w:line="240" w:lineRule="auto" w:before="92" w:after="0"/>
        <w:ind w:left="477" w:right="0" w:hanging="179"/>
        <w:jc w:val="left"/>
        <w:rPr>
          <w:sz w:val="16"/>
        </w:rPr>
      </w:pPr>
      <w:r>
        <w:rPr>
          <w:color w:val="9A9A9A"/>
          <w:sz w:val="16"/>
        </w:rPr>
        <w:t>I’ve </w:t>
      </w:r>
      <w:r>
        <w:rPr>
          <w:sz w:val="16"/>
        </w:rPr>
        <w:t>just briefed Sean </w:t>
      </w:r>
      <w:r>
        <w:rPr>
          <w:color w:val="9A9A9A"/>
          <w:sz w:val="16"/>
        </w:rPr>
        <w:t>on the </w:t>
      </w:r>
      <w:r>
        <w:rPr>
          <w:sz w:val="16"/>
        </w:rPr>
        <w:t>phone </w:t>
      </w:r>
      <w:r>
        <w:rPr>
          <w:color w:val="9A9A9A"/>
          <w:sz w:val="16"/>
        </w:rPr>
        <w:t>about the </w:t>
      </w:r>
      <w:r>
        <w:rPr>
          <w:sz w:val="16"/>
        </w:rPr>
        <w:t>campaign</w:t>
      </w:r>
      <w:r>
        <w:rPr>
          <w:spacing w:val="-3"/>
          <w:sz w:val="16"/>
        </w:rPr>
        <w:t> </w:t>
      </w:r>
      <w:r>
        <w:rPr>
          <w:sz w:val="16"/>
        </w:rPr>
        <w:t>meeting.</w:t>
      </w:r>
    </w:p>
    <w:p>
      <w:pPr>
        <w:pStyle w:val="ListParagraph"/>
        <w:numPr>
          <w:ilvl w:val="0"/>
          <w:numId w:val="199"/>
        </w:numPr>
        <w:tabs>
          <w:tab w:pos="478" w:val="left" w:leader="none"/>
        </w:tabs>
        <w:spacing w:line="240" w:lineRule="auto" w:before="92" w:after="0"/>
        <w:ind w:left="477" w:right="0" w:hanging="179"/>
        <w:jc w:val="left"/>
        <w:rPr>
          <w:sz w:val="16"/>
        </w:rPr>
      </w:pPr>
      <w:r>
        <w:rPr>
          <w:color w:val="9A9A9A"/>
          <w:sz w:val="16"/>
        </w:rPr>
        <w:t>The </w:t>
      </w:r>
      <w:r>
        <w:rPr>
          <w:sz w:val="16"/>
        </w:rPr>
        <w:t>opposition </w:t>
      </w:r>
      <w:r>
        <w:rPr>
          <w:color w:val="9A9A9A"/>
          <w:sz w:val="16"/>
        </w:rPr>
        <w:t>should be a </w:t>
      </w:r>
      <w:r>
        <w:rPr>
          <w:sz w:val="16"/>
        </w:rPr>
        <w:t>lot </w:t>
      </w:r>
      <w:r>
        <w:rPr>
          <w:color w:val="9A9A9A"/>
          <w:sz w:val="16"/>
        </w:rPr>
        <w:t>more </w:t>
      </w:r>
      <w:r>
        <w:rPr>
          <w:sz w:val="16"/>
        </w:rPr>
        <w:t>critical </w:t>
      </w:r>
      <w:r>
        <w:rPr>
          <w:color w:val="9A9A9A"/>
          <w:sz w:val="16"/>
        </w:rPr>
        <w:t>of the </w:t>
      </w:r>
      <w:r>
        <w:rPr>
          <w:sz w:val="16"/>
        </w:rPr>
        <w:t>government’s plans </w:t>
      </w:r>
      <w:r>
        <w:rPr>
          <w:color w:val="9A9A9A"/>
          <w:sz w:val="16"/>
        </w:rPr>
        <w:t>for</w:t>
      </w:r>
      <w:r>
        <w:rPr>
          <w:color w:val="9A9A9A"/>
          <w:spacing w:val="-4"/>
          <w:sz w:val="16"/>
        </w:rPr>
        <w:t> </w:t>
      </w:r>
      <w:r>
        <w:rPr>
          <w:sz w:val="16"/>
        </w:rPr>
        <w:t>schools.</w:t>
      </w:r>
    </w:p>
    <w:p>
      <w:pPr>
        <w:pStyle w:val="ListParagraph"/>
        <w:numPr>
          <w:ilvl w:val="0"/>
          <w:numId w:val="199"/>
        </w:numPr>
        <w:tabs>
          <w:tab w:pos="478" w:val="left" w:leader="none"/>
        </w:tabs>
        <w:spacing w:line="240" w:lineRule="auto" w:before="92" w:after="0"/>
        <w:ind w:left="477" w:right="0" w:hanging="179"/>
        <w:jc w:val="left"/>
        <w:rPr>
          <w:sz w:val="16"/>
        </w:rPr>
      </w:pPr>
      <w:r>
        <w:rPr>
          <w:color w:val="9A9A9A"/>
          <w:sz w:val="16"/>
        </w:rPr>
        <w:t>The </w:t>
      </w:r>
      <w:r>
        <w:rPr>
          <w:sz w:val="16"/>
        </w:rPr>
        <w:t>polls open </w:t>
      </w:r>
      <w:r>
        <w:rPr>
          <w:color w:val="9A9A9A"/>
          <w:sz w:val="16"/>
        </w:rPr>
        <w:t>around the </w:t>
      </w:r>
      <w:r>
        <w:rPr>
          <w:sz w:val="16"/>
        </w:rPr>
        <w:t>country </w:t>
      </w:r>
      <w:r>
        <w:rPr>
          <w:color w:val="9A9A9A"/>
          <w:sz w:val="16"/>
        </w:rPr>
        <w:t>in </w:t>
      </w:r>
      <w:r>
        <w:rPr>
          <w:sz w:val="16"/>
        </w:rPr>
        <w:t>fifteen</w:t>
      </w:r>
      <w:r>
        <w:rPr>
          <w:spacing w:val="-4"/>
          <w:sz w:val="16"/>
        </w:rPr>
        <w:t> </w:t>
      </w:r>
      <w:r>
        <w:rPr>
          <w:sz w:val="16"/>
        </w:rPr>
        <w:t>minutes.</w:t>
      </w:r>
    </w:p>
    <w:p>
      <w:pPr>
        <w:pStyle w:val="ListParagraph"/>
        <w:numPr>
          <w:ilvl w:val="0"/>
          <w:numId w:val="199"/>
        </w:numPr>
        <w:tabs>
          <w:tab w:pos="501" w:val="left" w:leader="none"/>
        </w:tabs>
        <w:spacing w:line="240" w:lineRule="auto" w:before="92" w:after="0"/>
        <w:ind w:left="500" w:right="0" w:hanging="202"/>
        <w:jc w:val="left"/>
        <w:rPr>
          <w:sz w:val="16"/>
        </w:rPr>
      </w:pPr>
      <w:r>
        <w:rPr>
          <w:color w:val="9A9A9A"/>
          <w:sz w:val="16"/>
        </w:rPr>
        <w:t>If we </w:t>
      </w:r>
      <w:r>
        <w:rPr>
          <w:sz w:val="16"/>
        </w:rPr>
        <w:t>don’t speak out </w:t>
      </w:r>
      <w:r>
        <w:rPr>
          <w:color w:val="9A9A9A"/>
          <w:sz w:val="16"/>
        </w:rPr>
        <w:t>against the </w:t>
      </w:r>
      <w:r>
        <w:rPr>
          <w:sz w:val="16"/>
        </w:rPr>
        <w:t>injustice </w:t>
      </w:r>
      <w:r>
        <w:rPr>
          <w:color w:val="9A9A9A"/>
          <w:sz w:val="16"/>
        </w:rPr>
        <w:t>in our </w:t>
      </w:r>
      <w:r>
        <w:rPr>
          <w:sz w:val="16"/>
        </w:rPr>
        <w:t>society, things </w:t>
      </w:r>
      <w:r>
        <w:rPr>
          <w:color w:val="9A9A9A"/>
          <w:sz w:val="16"/>
        </w:rPr>
        <w:t>will </w:t>
      </w:r>
      <w:r>
        <w:rPr>
          <w:sz w:val="16"/>
        </w:rPr>
        <w:t>get</w:t>
      </w:r>
      <w:r>
        <w:rPr>
          <w:spacing w:val="-2"/>
          <w:sz w:val="16"/>
        </w:rPr>
        <w:t> </w:t>
      </w:r>
      <w:r>
        <w:rPr>
          <w:sz w:val="16"/>
        </w:rPr>
        <w:t>worse.</w:t>
      </w: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00" w:right="1080"/>
        </w:sectPr>
      </w:pPr>
    </w:p>
    <w:p>
      <w:pPr>
        <w:pStyle w:val="BodyText"/>
        <w:rPr>
          <w:rFonts w:ascii="Times New Roman"/>
        </w:rPr>
      </w:pPr>
    </w:p>
    <w:p>
      <w:pPr>
        <w:pStyle w:val="BodyText"/>
        <w:spacing w:before="8"/>
        <w:rPr>
          <w:rFonts w:ascii="Times New Roman"/>
          <w:sz w:val="19"/>
        </w:rPr>
      </w:pPr>
    </w:p>
    <w:p>
      <w:pPr>
        <w:pStyle w:val="Heading5"/>
        <w:ind w:right="413"/>
      </w:pPr>
      <w:r>
        <w:rPr/>
        <w:t>Sentence Blocks</w:t>
      </w:r>
    </w:p>
    <w:p>
      <w:pPr>
        <w:pStyle w:val="BodyText"/>
        <w:spacing w:before="9"/>
        <w:rPr>
          <w:sz w:val="15"/>
        </w:rPr>
      </w:pPr>
    </w:p>
    <w:p>
      <w:pPr>
        <w:spacing w:before="95"/>
        <w:ind w:left="299" w:right="0" w:firstLine="0"/>
        <w:jc w:val="left"/>
        <w:rPr>
          <w:sz w:val="16"/>
        </w:rPr>
      </w:pPr>
      <w:r>
        <w:rPr>
          <w:sz w:val="16"/>
          <w:u w:val="single"/>
        </w:rPr>
        <w:t>Sentence Blocks – Sentence Stress and Vowel Sounds</w:t>
      </w:r>
    </w:p>
    <w:p>
      <w:pPr>
        <w:pStyle w:val="BodyText"/>
        <w:spacing w:before="2"/>
        <w:rPr>
          <w:sz w:val="16"/>
        </w:rPr>
      </w:pPr>
    </w:p>
    <w:p>
      <w:pPr>
        <w:spacing w:before="0"/>
        <w:ind w:left="30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300" w:right="0" w:firstLine="0"/>
        <w:jc w:val="left"/>
        <w:rPr>
          <w:sz w:val="16"/>
        </w:rPr>
      </w:pPr>
      <w:r>
        <w:rPr>
          <w:sz w:val="16"/>
          <w:u w:val="single"/>
        </w:rPr>
        <w:t>Politics</w:t>
      </w:r>
    </w:p>
    <w:p>
      <w:pPr>
        <w:pStyle w:val="BodyText"/>
        <w:spacing w:before="9"/>
        <w:rPr>
          <w:sz w:val="23"/>
        </w:rPr>
      </w:pPr>
    </w:p>
    <w:p>
      <w:pPr>
        <w:pStyle w:val="ListParagraph"/>
        <w:numPr>
          <w:ilvl w:val="0"/>
          <w:numId w:val="200"/>
        </w:numPr>
        <w:tabs>
          <w:tab w:pos="478" w:val="left" w:leader="none"/>
        </w:tabs>
        <w:spacing w:line="240" w:lineRule="auto" w:before="95" w:after="0"/>
        <w:ind w:left="477" w:right="0" w:hanging="179"/>
        <w:jc w:val="left"/>
        <w:rPr>
          <w:sz w:val="16"/>
        </w:rPr>
      </w:pPr>
      <w:r>
        <w:rPr>
          <w:color w:val="9A9A9A"/>
          <w:sz w:val="16"/>
        </w:rPr>
        <w:t>The</w:t>
      </w:r>
      <w:r>
        <w:rPr>
          <w:sz w:val="16"/>
        </w:rPr>
        <w:t> </w:t>
      </w:r>
      <w:r>
        <w:rPr>
          <w:sz w:val="16"/>
          <w:u w:val="single"/>
        </w:rPr>
        <w:t>Fo</w:t>
      </w:r>
      <w:r>
        <w:rPr>
          <w:sz w:val="16"/>
        </w:rPr>
        <w:t>reign </w:t>
      </w:r>
      <w:r>
        <w:rPr>
          <w:sz w:val="16"/>
          <w:u w:val="single"/>
        </w:rPr>
        <w:t>Sec</w:t>
      </w:r>
      <w:r>
        <w:rPr>
          <w:sz w:val="16"/>
        </w:rPr>
        <w:t>retary </w:t>
      </w:r>
      <w:r>
        <w:rPr>
          <w:sz w:val="16"/>
          <w:u w:val="single"/>
        </w:rPr>
        <w:t>deals</w:t>
      </w:r>
      <w:r>
        <w:rPr>
          <w:sz w:val="16"/>
        </w:rPr>
        <w:t> </w:t>
      </w:r>
      <w:r>
        <w:rPr>
          <w:color w:val="9A9A9A"/>
          <w:sz w:val="16"/>
        </w:rPr>
        <w:t>with</w:t>
      </w:r>
      <w:r>
        <w:rPr>
          <w:sz w:val="16"/>
        </w:rPr>
        <w:t> </w:t>
      </w:r>
      <w:r>
        <w:rPr>
          <w:sz w:val="16"/>
          <w:u w:val="single"/>
        </w:rPr>
        <w:t>fo</w:t>
      </w:r>
      <w:r>
        <w:rPr>
          <w:sz w:val="16"/>
        </w:rPr>
        <w:t>reign</w:t>
      </w:r>
      <w:r>
        <w:rPr>
          <w:spacing w:val="-1"/>
          <w:sz w:val="16"/>
        </w:rPr>
        <w:t> </w:t>
      </w:r>
      <w:r>
        <w:rPr>
          <w:sz w:val="16"/>
        </w:rPr>
        <w:t>a</w:t>
      </w:r>
      <w:r>
        <w:rPr>
          <w:sz w:val="16"/>
          <w:u w:val="single"/>
        </w:rPr>
        <w:t>ffairs</w:t>
      </w:r>
      <w:r>
        <w:rPr>
          <w:sz w:val="16"/>
        </w:rPr>
        <w:t>.</w:t>
      </w:r>
    </w:p>
    <w:p>
      <w:pPr>
        <w:pStyle w:val="BodyText"/>
        <w:rPr>
          <w:sz w:val="18"/>
        </w:rPr>
      </w:pPr>
    </w:p>
    <w:p>
      <w:pPr>
        <w:pStyle w:val="ListParagraph"/>
        <w:numPr>
          <w:ilvl w:val="0"/>
          <w:numId w:val="200"/>
        </w:numPr>
        <w:tabs>
          <w:tab w:pos="478" w:val="left" w:leader="none"/>
        </w:tabs>
        <w:spacing w:line="240" w:lineRule="auto" w:before="160" w:after="0"/>
        <w:ind w:left="477" w:right="0" w:hanging="178"/>
        <w:jc w:val="left"/>
        <w:rPr>
          <w:sz w:val="16"/>
        </w:rPr>
      </w:pPr>
      <w:r>
        <w:rPr>
          <w:color w:val="9A9A9A"/>
          <w:sz w:val="16"/>
        </w:rPr>
        <w:t>We’re</w:t>
      </w:r>
      <w:r>
        <w:rPr>
          <w:sz w:val="16"/>
        </w:rPr>
        <w:t> </w:t>
      </w:r>
      <w:r>
        <w:rPr>
          <w:sz w:val="16"/>
          <w:u w:val="single"/>
        </w:rPr>
        <w:t>go</w:t>
      </w:r>
      <w:r>
        <w:rPr>
          <w:sz w:val="16"/>
        </w:rPr>
        <w:t>ing </w:t>
      </w:r>
      <w:r>
        <w:rPr>
          <w:color w:val="9A9A9A"/>
          <w:sz w:val="16"/>
        </w:rPr>
        <w:t>to a </w:t>
      </w:r>
      <w:r>
        <w:rPr>
          <w:sz w:val="16"/>
        </w:rPr>
        <w:t>demon</w:t>
      </w:r>
      <w:r>
        <w:rPr>
          <w:sz w:val="16"/>
          <w:u w:val="single"/>
        </w:rPr>
        <w:t>stra</w:t>
      </w:r>
      <w:r>
        <w:rPr>
          <w:sz w:val="16"/>
        </w:rPr>
        <w:t>tion to</w:t>
      </w:r>
      <w:r>
        <w:rPr>
          <w:sz w:val="16"/>
          <w:u w:val="single"/>
        </w:rPr>
        <w:t>mo</w:t>
      </w:r>
      <w:r>
        <w:rPr>
          <w:sz w:val="16"/>
        </w:rPr>
        <w:t>rrow, </w:t>
      </w:r>
      <w:r>
        <w:rPr>
          <w:color w:val="9A9A9A"/>
          <w:sz w:val="16"/>
        </w:rPr>
        <w:t>to </w:t>
      </w:r>
      <w:r>
        <w:rPr>
          <w:sz w:val="16"/>
        </w:rPr>
        <w:t>su</w:t>
      </w:r>
      <w:r>
        <w:rPr>
          <w:sz w:val="16"/>
          <w:u w:val="single"/>
        </w:rPr>
        <w:t>pport str</w:t>
      </w:r>
      <w:r>
        <w:rPr>
          <w:sz w:val="16"/>
        </w:rPr>
        <w:t>iking </w:t>
      </w:r>
      <w:r>
        <w:rPr>
          <w:sz w:val="16"/>
          <w:u w:val="single"/>
        </w:rPr>
        <w:t>un</w:t>
      </w:r>
      <w:r>
        <w:rPr>
          <w:sz w:val="16"/>
        </w:rPr>
        <w:t>ion</w:t>
      </w:r>
      <w:r>
        <w:rPr>
          <w:spacing w:val="-4"/>
          <w:sz w:val="16"/>
        </w:rPr>
        <w:t> </w:t>
      </w:r>
      <w:r>
        <w:rPr>
          <w:sz w:val="16"/>
          <w:u w:val="single"/>
        </w:rPr>
        <w:t>mem</w:t>
      </w:r>
      <w:r>
        <w:rPr>
          <w:sz w:val="16"/>
        </w:rPr>
        <w:t>bers.</w:t>
      </w:r>
    </w:p>
    <w:p>
      <w:pPr>
        <w:pStyle w:val="BodyText"/>
        <w:rPr>
          <w:sz w:val="18"/>
        </w:rPr>
      </w:pPr>
    </w:p>
    <w:p>
      <w:pPr>
        <w:pStyle w:val="ListParagraph"/>
        <w:numPr>
          <w:ilvl w:val="0"/>
          <w:numId w:val="200"/>
        </w:numPr>
        <w:tabs>
          <w:tab w:pos="478" w:val="left" w:leader="none"/>
        </w:tabs>
        <w:spacing w:line="240" w:lineRule="auto" w:before="161" w:after="0"/>
        <w:ind w:left="477" w:right="0" w:hanging="179"/>
        <w:jc w:val="left"/>
        <w:rPr>
          <w:sz w:val="16"/>
        </w:rPr>
      </w:pPr>
      <w:r>
        <w:rPr>
          <w:sz w:val="16"/>
          <w:u w:val="single"/>
        </w:rPr>
        <w:t>To</w:t>
      </w:r>
      <w:r>
        <w:rPr>
          <w:sz w:val="16"/>
        </w:rPr>
        <w:t>ny </w:t>
      </w:r>
      <w:r>
        <w:rPr>
          <w:sz w:val="16"/>
          <w:u w:val="single"/>
        </w:rPr>
        <w:t>vo</w:t>
      </w:r>
      <w:r>
        <w:rPr>
          <w:sz w:val="16"/>
        </w:rPr>
        <w:t>ted Con</w:t>
      </w:r>
      <w:r>
        <w:rPr>
          <w:sz w:val="16"/>
          <w:u w:val="single"/>
        </w:rPr>
        <w:t>ser</w:t>
      </w:r>
      <w:r>
        <w:rPr>
          <w:sz w:val="16"/>
        </w:rPr>
        <w:t>vative </w:t>
      </w:r>
      <w:r>
        <w:rPr>
          <w:color w:val="9A9A9A"/>
          <w:sz w:val="16"/>
        </w:rPr>
        <w:t>in the</w:t>
      </w:r>
      <w:r>
        <w:rPr>
          <w:sz w:val="16"/>
        </w:rPr>
        <w:t> </w:t>
      </w:r>
      <w:r>
        <w:rPr>
          <w:sz w:val="16"/>
          <w:u w:val="single"/>
        </w:rPr>
        <w:t>last</w:t>
      </w:r>
      <w:r>
        <w:rPr>
          <w:sz w:val="16"/>
        </w:rPr>
        <w:t> e</w:t>
      </w:r>
      <w:r>
        <w:rPr>
          <w:sz w:val="16"/>
          <w:u w:val="single"/>
        </w:rPr>
        <w:t>lec</w:t>
      </w:r>
      <w:r>
        <w:rPr>
          <w:sz w:val="16"/>
        </w:rPr>
        <w:t>tion, </w:t>
      </w:r>
      <w:r>
        <w:rPr>
          <w:color w:val="9A9A9A"/>
          <w:sz w:val="16"/>
        </w:rPr>
        <w:t>because they</w:t>
      </w:r>
      <w:r>
        <w:rPr>
          <w:sz w:val="16"/>
        </w:rPr>
        <w:t> </w:t>
      </w:r>
      <w:r>
        <w:rPr>
          <w:sz w:val="16"/>
          <w:u w:val="single"/>
        </w:rPr>
        <w:t>pro</w:t>
      </w:r>
      <w:r>
        <w:rPr>
          <w:sz w:val="16"/>
        </w:rPr>
        <w:t>mised </w:t>
      </w:r>
      <w:r>
        <w:rPr>
          <w:color w:val="9A9A9A"/>
          <w:sz w:val="16"/>
        </w:rPr>
        <w:t>to</w:t>
      </w:r>
      <w:r>
        <w:rPr>
          <w:sz w:val="16"/>
        </w:rPr>
        <w:t> </w:t>
      </w:r>
      <w:r>
        <w:rPr>
          <w:sz w:val="16"/>
          <w:u w:val="single"/>
        </w:rPr>
        <w:t>bring down</w:t>
      </w:r>
      <w:r>
        <w:rPr>
          <w:spacing w:val="-6"/>
          <w:sz w:val="16"/>
          <w:u w:val="single"/>
        </w:rPr>
        <w:t> </w:t>
      </w:r>
      <w:r>
        <w:rPr>
          <w:sz w:val="16"/>
          <w:u w:val="single"/>
        </w:rPr>
        <w:t>tax</w:t>
      </w:r>
      <w:r>
        <w:rPr>
          <w:sz w:val="16"/>
        </w:rPr>
        <w:t>es.</w:t>
      </w:r>
    </w:p>
    <w:p>
      <w:pPr>
        <w:pStyle w:val="BodyText"/>
        <w:rPr>
          <w:sz w:val="18"/>
        </w:rPr>
      </w:pPr>
    </w:p>
    <w:p>
      <w:pPr>
        <w:pStyle w:val="ListParagraph"/>
        <w:numPr>
          <w:ilvl w:val="0"/>
          <w:numId w:val="200"/>
        </w:numPr>
        <w:tabs>
          <w:tab w:pos="478" w:val="left" w:leader="none"/>
        </w:tabs>
        <w:spacing w:line="240" w:lineRule="auto" w:before="161" w:after="0"/>
        <w:ind w:left="477" w:right="0" w:hanging="179"/>
        <w:jc w:val="left"/>
        <w:rPr>
          <w:sz w:val="16"/>
        </w:rPr>
      </w:pPr>
      <w:r>
        <w:rPr>
          <w:sz w:val="16"/>
          <w:u w:val="single"/>
        </w:rPr>
        <w:t>Carl’s bro</w:t>
      </w:r>
      <w:r>
        <w:rPr>
          <w:sz w:val="16"/>
        </w:rPr>
        <w:t>ther </w:t>
      </w:r>
      <w:r>
        <w:rPr>
          <w:color w:val="9A9A9A"/>
          <w:sz w:val="16"/>
        </w:rPr>
        <w:t>was</w:t>
      </w:r>
      <w:r>
        <w:rPr>
          <w:sz w:val="16"/>
        </w:rPr>
        <w:t> </w:t>
      </w:r>
      <w:r>
        <w:rPr>
          <w:sz w:val="16"/>
          <w:u w:val="single"/>
        </w:rPr>
        <w:t>wait</w:t>
      </w:r>
      <w:r>
        <w:rPr>
          <w:sz w:val="16"/>
        </w:rPr>
        <w:t>ing </w:t>
      </w:r>
      <w:r>
        <w:rPr>
          <w:color w:val="9A9A9A"/>
          <w:sz w:val="16"/>
        </w:rPr>
        <w:t>to</w:t>
      </w:r>
      <w:r>
        <w:rPr>
          <w:sz w:val="16"/>
        </w:rPr>
        <w:t> </w:t>
      </w:r>
      <w:r>
        <w:rPr>
          <w:sz w:val="16"/>
          <w:u w:val="single"/>
        </w:rPr>
        <w:t>speak</w:t>
      </w:r>
      <w:r>
        <w:rPr>
          <w:sz w:val="16"/>
        </w:rPr>
        <w:t> </w:t>
      </w:r>
      <w:r>
        <w:rPr>
          <w:color w:val="9A9A9A"/>
          <w:sz w:val="16"/>
        </w:rPr>
        <w:t>in the</w:t>
      </w:r>
      <w:r>
        <w:rPr>
          <w:sz w:val="16"/>
        </w:rPr>
        <w:t> </w:t>
      </w:r>
      <w:r>
        <w:rPr>
          <w:sz w:val="16"/>
          <w:u w:val="single"/>
        </w:rPr>
        <w:t>schoo</w:t>
      </w:r>
      <w:r>
        <w:rPr>
          <w:sz w:val="16"/>
        </w:rPr>
        <w:t>l</w:t>
      </w:r>
      <w:r>
        <w:rPr>
          <w:spacing w:val="1"/>
          <w:sz w:val="16"/>
        </w:rPr>
        <w:t> </w:t>
      </w:r>
      <w:r>
        <w:rPr>
          <w:sz w:val="16"/>
        </w:rPr>
        <w:t>de</w:t>
      </w:r>
      <w:r>
        <w:rPr>
          <w:sz w:val="16"/>
          <w:u w:val="single"/>
        </w:rPr>
        <w:t>bate</w:t>
      </w:r>
      <w:r>
        <w:rPr>
          <w:sz w:val="16"/>
        </w:rPr>
        <w:t>.</w:t>
      </w:r>
    </w:p>
    <w:p>
      <w:pPr>
        <w:pStyle w:val="BodyText"/>
        <w:rPr>
          <w:sz w:val="18"/>
        </w:rPr>
      </w:pPr>
    </w:p>
    <w:p>
      <w:pPr>
        <w:pStyle w:val="ListParagraph"/>
        <w:numPr>
          <w:ilvl w:val="0"/>
          <w:numId w:val="200"/>
        </w:numPr>
        <w:tabs>
          <w:tab w:pos="478" w:val="left" w:leader="none"/>
        </w:tabs>
        <w:spacing w:line="240" w:lineRule="auto" w:before="161" w:after="0"/>
        <w:ind w:left="477" w:right="0" w:hanging="179"/>
        <w:jc w:val="left"/>
        <w:rPr>
          <w:sz w:val="16"/>
        </w:rPr>
      </w:pPr>
      <w:r>
        <w:rPr>
          <w:color w:val="9A9A9A"/>
          <w:sz w:val="16"/>
        </w:rPr>
        <w:t>I’ve</w:t>
      </w:r>
      <w:r>
        <w:rPr>
          <w:sz w:val="16"/>
        </w:rPr>
        <w:t> </w:t>
      </w:r>
      <w:r>
        <w:rPr>
          <w:sz w:val="16"/>
          <w:u w:val="single"/>
        </w:rPr>
        <w:t>just briefed Sean</w:t>
      </w:r>
      <w:r>
        <w:rPr>
          <w:sz w:val="16"/>
        </w:rPr>
        <w:t> </w:t>
      </w:r>
      <w:r>
        <w:rPr>
          <w:color w:val="9A9A9A"/>
          <w:sz w:val="16"/>
        </w:rPr>
        <w:t>on the</w:t>
      </w:r>
      <w:r>
        <w:rPr>
          <w:sz w:val="16"/>
        </w:rPr>
        <w:t> </w:t>
      </w:r>
      <w:r>
        <w:rPr>
          <w:sz w:val="16"/>
          <w:u w:val="single"/>
        </w:rPr>
        <w:t>phone</w:t>
      </w:r>
      <w:r>
        <w:rPr>
          <w:sz w:val="16"/>
        </w:rPr>
        <w:t> </w:t>
      </w:r>
      <w:r>
        <w:rPr>
          <w:color w:val="9A9A9A"/>
          <w:sz w:val="16"/>
        </w:rPr>
        <w:t>about the </w:t>
      </w:r>
      <w:r>
        <w:rPr>
          <w:sz w:val="16"/>
        </w:rPr>
        <w:t>cam</w:t>
      </w:r>
      <w:r>
        <w:rPr>
          <w:sz w:val="16"/>
          <w:u w:val="single"/>
        </w:rPr>
        <w:t>paign</w:t>
      </w:r>
      <w:r>
        <w:rPr>
          <w:spacing w:val="-2"/>
          <w:sz w:val="16"/>
          <w:u w:val="single"/>
        </w:rPr>
        <w:t> </w:t>
      </w:r>
      <w:r>
        <w:rPr>
          <w:sz w:val="16"/>
          <w:u w:val="single"/>
        </w:rPr>
        <w:t>meet</w:t>
      </w:r>
      <w:r>
        <w:rPr>
          <w:sz w:val="16"/>
        </w:rPr>
        <w:t>ing.</w:t>
      </w:r>
    </w:p>
    <w:p>
      <w:pPr>
        <w:pStyle w:val="BodyText"/>
        <w:rPr>
          <w:sz w:val="18"/>
        </w:rPr>
      </w:pPr>
    </w:p>
    <w:p>
      <w:pPr>
        <w:pStyle w:val="ListParagraph"/>
        <w:numPr>
          <w:ilvl w:val="0"/>
          <w:numId w:val="200"/>
        </w:numPr>
        <w:tabs>
          <w:tab w:pos="478" w:val="left" w:leader="none"/>
        </w:tabs>
        <w:spacing w:line="240" w:lineRule="auto" w:before="161" w:after="0"/>
        <w:ind w:left="477" w:right="0" w:hanging="178"/>
        <w:jc w:val="left"/>
        <w:rPr>
          <w:sz w:val="16"/>
        </w:rPr>
      </w:pPr>
      <w:r>
        <w:rPr>
          <w:color w:val="9A9A9A"/>
          <w:sz w:val="16"/>
        </w:rPr>
        <w:t>The </w:t>
      </w:r>
      <w:r>
        <w:rPr>
          <w:sz w:val="16"/>
        </w:rPr>
        <w:t>oppo</w:t>
      </w:r>
      <w:r>
        <w:rPr>
          <w:sz w:val="16"/>
          <w:u w:val="single"/>
        </w:rPr>
        <w:t>s</w:t>
      </w:r>
      <w:r>
        <w:rPr>
          <w:sz w:val="16"/>
        </w:rPr>
        <w:t>ition </w:t>
      </w:r>
      <w:r>
        <w:rPr>
          <w:color w:val="9A9A9A"/>
          <w:sz w:val="16"/>
        </w:rPr>
        <w:t>should be a</w:t>
      </w:r>
      <w:r>
        <w:rPr>
          <w:sz w:val="16"/>
        </w:rPr>
        <w:t> </w:t>
      </w:r>
      <w:r>
        <w:rPr>
          <w:sz w:val="16"/>
          <w:u w:val="single"/>
        </w:rPr>
        <w:t>lot</w:t>
      </w:r>
      <w:r>
        <w:rPr>
          <w:sz w:val="16"/>
        </w:rPr>
        <w:t> </w:t>
      </w:r>
      <w:r>
        <w:rPr>
          <w:color w:val="9A9A9A"/>
          <w:sz w:val="16"/>
        </w:rPr>
        <w:t>more</w:t>
      </w:r>
      <w:r>
        <w:rPr>
          <w:sz w:val="16"/>
        </w:rPr>
        <w:t> </w:t>
      </w:r>
      <w:r>
        <w:rPr>
          <w:sz w:val="16"/>
          <w:u w:val="single"/>
        </w:rPr>
        <w:t>cr</w:t>
      </w:r>
      <w:r>
        <w:rPr>
          <w:sz w:val="16"/>
        </w:rPr>
        <w:t>itical </w:t>
      </w:r>
      <w:r>
        <w:rPr>
          <w:color w:val="9A9A9A"/>
          <w:sz w:val="16"/>
        </w:rPr>
        <w:t>of the</w:t>
      </w:r>
      <w:r>
        <w:rPr>
          <w:sz w:val="16"/>
        </w:rPr>
        <w:t> </w:t>
      </w:r>
      <w:r>
        <w:rPr>
          <w:sz w:val="16"/>
          <w:u w:val="single"/>
        </w:rPr>
        <w:t>gov</w:t>
      </w:r>
      <w:r>
        <w:rPr>
          <w:sz w:val="16"/>
        </w:rPr>
        <w:t>ernment’s </w:t>
      </w:r>
      <w:r>
        <w:rPr>
          <w:sz w:val="16"/>
          <w:u w:val="single"/>
        </w:rPr>
        <w:t>plans</w:t>
      </w:r>
      <w:r>
        <w:rPr>
          <w:sz w:val="16"/>
        </w:rPr>
        <w:t> </w:t>
      </w:r>
      <w:r>
        <w:rPr>
          <w:color w:val="9A9A9A"/>
          <w:sz w:val="16"/>
        </w:rPr>
        <w:t>for</w:t>
      </w:r>
      <w:r>
        <w:rPr>
          <w:spacing w:val="-4"/>
          <w:sz w:val="16"/>
        </w:rPr>
        <w:t> </w:t>
      </w:r>
      <w:r>
        <w:rPr>
          <w:sz w:val="16"/>
          <w:u w:val="single"/>
        </w:rPr>
        <w:t>schools</w:t>
      </w:r>
      <w:r>
        <w:rPr>
          <w:sz w:val="16"/>
        </w:rPr>
        <w:t>.</w:t>
      </w:r>
    </w:p>
    <w:p>
      <w:pPr>
        <w:pStyle w:val="BodyText"/>
        <w:rPr>
          <w:sz w:val="18"/>
        </w:rPr>
      </w:pPr>
    </w:p>
    <w:p>
      <w:pPr>
        <w:pStyle w:val="ListParagraph"/>
        <w:numPr>
          <w:ilvl w:val="0"/>
          <w:numId w:val="200"/>
        </w:numPr>
        <w:tabs>
          <w:tab w:pos="478" w:val="left" w:leader="none"/>
        </w:tabs>
        <w:spacing w:line="240" w:lineRule="auto" w:before="161" w:after="0"/>
        <w:ind w:left="477" w:right="0" w:hanging="179"/>
        <w:jc w:val="left"/>
        <w:rPr>
          <w:sz w:val="16"/>
        </w:rPr>
      </w:pPr>
      <w:r>
        <w:rPr>
          <w:color w:val="9A9A9A"/>
          <w:sz w:val="16"/>
        </w:rPr>
        <w:t>The</w:t>
      </w:r>
      <w:r>
        <w:rPr>
          <w:sz w:val="16"/>
        </w:rPr>
        <w:t> </w:t>
      </w:r>
      <w:r>
        <w:rPr>
          <w:sz w:val="16"/>
          <w:u w:val="single"/>
        </w:rPr>
        <w:t>polls o</w:t>
      </w:r>
      <w:r>
        <w:rPr>
          <w:sz w:val="16"/>
        </w:rPr>
        <w:t>pen </w:t>
      </w:r>
      <w:r>
        <w:rPr>
          <w:color w:val="9A9A9A"/>
          <w:sz w:val="16"/>
        </w:rPr>
        <w:t>around the</w:t>
      </w:r>
      <w:r>
        <w:rPr>
          <w:sz w:val="16"/>
        </w:rPr>
        <w:t> </w:t>
      </w:r>
      <w:r>
        <w:rPr>
          <w:sz w:val="16"/>
          <w:u w:val="single"/>
        </w:rPr>
        <w:t>coun</w:t>
      </w:r>
      <w:r>
        <w:rPr>
          <w:sz w:val="16"/>
        </w:rPr>
        <w:t>try </w:t>
      </w:r>
      <w:r>
        <w:rPr>
          <w:color w:val="9A9A9A"/>
          <w:sz w:val="16"/>
        </w:rPr>
        <w:t>in</w:t>
      </w:r>
      <w:r>
        <w:rPr>
          <w:sz w:val="16"/>
        </w:rPr>
        <w:t> </w:t>
      </w:r>
      <w:r>
        <w:rPr>
          <w:sz w:val="16"/>
          <w:u w:val="single"/>
        </w:rPr>
        <w:t>fif</w:t>
      </w:r>
      <w:r>
        <w:rPr>
          <w:sz w:val="16"/>
        </w:rPr>
        <w:t>teen</w:t>
      </w:r>
      <w:r>
        <w:rPr>
          <w:spacing w:val="-4"/>
          <w:sz w:val="16"/>
        </w:rPr>
        <w:t> </w:t>
      </w:r>
      <w:r>
        <w:rPr>
          <w:sz w:val="16"/>
          <w:u w:val="single"/>
        </w:rPr>
        <w:t>min</w:t>
      </w:r>
      <w:r>
        <w:rPr>
          <w:sz w:val="16"/>
        </w:rPr>
        <w:t>utes.</w:t>
      </w:r>
    </w:p>
    <w:p>
      <w:pPr>
        <w:pStyle w:val="BodyText"/>
        <w:rPr>
          <w:sz w:val="18"/>
        </w:rPr>
      </w:pPr>
    </w:p>
    <w:p>
      <w:pPr>
        <w:pStyle w:val="ListParagraph"/>
        <w:numPr>
          <w:ilvl w:val="0"/>
          <w:numId w:val="200"/>
        </w:numPr>
        <w:tabs>
          <w:tab w:pos="478" w:val="left" w:leader="none"/>
        </w:tabs>
        <w:spacing w:line="240" w:lineRule="auto" w:before="161" w:after="0"/>
        <w:ind w:left="477" w:right="0" w:hanging="179"/>
        <w:jc w:val="left"/>
        <w:rPr>
          <w:sz w:val="16"/>
        </w:rPr>
      </w:pPr>
      <w:r>
        <w:rPr>
          <w:color w:val="9A9A9A"/>
          <w:sz w:val="16"/>
        </w:rPr>
        <w:t>If we</w:t>
      </w:r>
      <w:r>
        <w:rPr>
          <w:sz w:val="16"/>
        </w:rPr>
        <w:t> </w:t>
      </w:r>
      <w:r>
        <w:rPr>
          <w:sz w:val="16"/>
          <w:u w:val="single"/>
        </w:rPr>
        <w:t>don’t speak out</w:t>
      </w:r>
      <w:r>
        <w:rPr>
          <w:sz w:val="16"/>
        </w:rPr>
        <w:t> </w:t>
      </w:r>
      <w:r>
        <w:rPr>
          <w:color w:val="9A9A9A"/>
          <w:sz w:val="16"/>
        </w:rPr>
        <w:t>against the </w:t>
      </w:r>
      <w:r>
        <w:rPr>
          <w:sz w:val="16"/>
        </w:rPr>
        <w:t>in</w:t>
      </w:r>
      <w:r>
        <w:rPr>
          <w:sz w:val="16"/>
          <w:u w:val="single"/>
        </w:rPr>
        <w:t>jus</w:t>
      </w:r>
      <w:r>
        <w:rPr>
          <w:sz w:val="16"/>
        </w:rPr>
        <w:t>tice </w:t>
      </w:r>
      <w:r>
        <w:rPr>
          <w:color w:val="9A9A9A"/>
          <w:sz w:val="16"/>
        </w:rPr>
        <w:t>in our </w:t>
      </w:r>
      <w:r>
        <w:rPr>
          <w:sz w:val="16"/>
        </w:rPr>
        <w:t>so</w:t>
      </w:r>
      <w:r>
        <w:rPr>
          <w:sz w:val="16"/>
          <w:u w:val="single"/>
        </w:rPr>
        <w:t>c</w:t>
      </w:r>
      <w:r>
        <w:rPr>
          <w:sz w:val="16"/>
        </w:rPr>
        <w:t>iety, </w:t>
      </w:r>
      <w:r>
        <w:rPr>
          <w:sz w:val="16"/>
          <w:u w:val="single"/>
        </w:rPr>
        <w:t>things</w:t>
      </w:r>
      <w:r>
        <w:rPr>
          <w:sz w:val="16"/>
        </w:rPr>
        <w:t> </w:t>
      </w:r>
      <w:r>
        <w:rPr>
          <w:color w:val="9A9A9A"/>
          <w:sz w:val="16"/>
        </w:rPr>
        <w:t>will</w:t>
      </w:r>
      <w:r>
        <w:rPr>
          <w:sz w:val="16"/>
        </w:rPr>
        <w:t> </w:t>
      </w:r>
      <w:r>
        <w:rPr>
          <w:sz w:val="16"/>
          <w:u w:val="single"/>
        </w:rPr>
        <w:t>get</w:t>
      </w:r>
      <w:r>
        <w:rPr>
          <w:spacing w:val="-6"/>
          <w:sz w:val="16"/>
          <w:u w:val="single"/>
        </w:rPr>
        <w:t> </w:t>
      </w:r>
      <w:r>
        <w:rPr>
          <w:sz w:val="16"/>
          <w:u w:val="single"/>
        </w:rPr>
        <w:t>worse</w:t>
      </w:r>
      <w:r>
        <w:rPr>
          <w:sz w:val="16"/>
        </w:rPr>
        <w:t>.</w:t>
      </w:r>
    </w:p>
    <w:p>
      <w:pPr>
        <w:pStyle w:val="BodyText"/>
        <w:spacing w:before="11"/>
        <w:rPr>
          <w:sz w:val="11"/>
        </w:rPr>
      </w:pPr>
    </w:p>
    <w:p>
      <w:pPr>
        <w:pStyle w:val="BodyText"/>
        <w:tabs>
          <w:tab w:pos="4296" w:val="left" w:leader="none"/>
          <w:tab w:pos="8519" w:val="left" w:leader="none"/>
        </w:tabs>
        <w:spacing w:before="100"/>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99" w:right="0" w:firstLine="0"/>
        <w:jc w:val="left"/>
        <w:rPr>
          <w:sz w:val="16"/>
        </w:rPr>
      </w:pPr>
      <w:r>
        <w:rPr>
          <w:sz w:val="16"/>
          <w:u w:val="single"/>
        </w:rPr>
        <w:t>Sentence Blocks – Sentence Stress and Vowel Sounds</w:t>
      </w:r>
    </w:p>
    <w:p>
      <w:pPr>
        <w:pStyle w:val="BodyText"/>
        <w:spacing w:before="1"/>
        <w:rPr>
          <w:sz w:val="16"/>
        </w:rPr>
      </w:pPr>
    </w:p>
    <w:p>
      <w:pPr>
        <w:spacing w:before="0"/>
        <w:ind w:left="300" w:right="75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spacing w:after="0"/>
        <w:jc w:val="left"/>
        <w:rPr>
          <w:sz w:val="16"/>
        </w:rPr>
        <w:sectPr>
          <w:pgSz w:w="11900" w:h="16840"/>
          <w:pgMar w:header="707" w:footer="1012" w:top="2080" w:bottom="1200" w:left="1500" w:right="1080"/>
        </w:sectPr>
      </w:pPr>
    </w:p>
    <w:p>
      <w:pPr>
        <w:pStyle w:val="BodyText"/>
        <w:spacing w:before="10"/>
        <w:rPr>
          <w:i/>
          <w:sz w:val="15"/>
        </w:rPr>
      </w:pPr>
    </w:p>
    <w:p>
      <w:pPr>
        <w:spacing w:before="0"/>
        <w:ind w:left="300" w:right="0" w:firstLine="0"/>
        <w:jc w:val="left"/>
        <w:rPr>
          <w:sz w:val="16"/>
        </w:rPr>
      </w:pPr>
      <w:r>
        <w:rPr>
          <w:sz w:val="16"/>
          <w:u w:val="single"/>
        </w:rPr>
        <w:t>Politics</w:t>
      </w:r>
    </w:p>
    <w:p>
      <w:pPr>
        <w:pStyle w:val="BodyText"/>
      </w:pPr>
      <w:r>
        <w:rPr/>
        <w:br w:type="column"/>
      </w:r>
      <w:r>
        <w:rPr/>
      </w:r>
    </w:p>
    <w:p>
      <w:pPr>
        <w:pStyle w:val="BodyText"/>
        <w:spacing w:before="11"/>
        <w:rPr>
          <w:sz w:val="27"/>
        </w:rPr>
      </w:pPr>
    </w:p>
    <w:p>
      <w:pPr>
        <w:tabs>
          <w:tab w:pos="588" w:val="left" w:leader="none"/>
          <w:tab w:pos="1358" w:val="left" w:leader="none"/>
          <w:tab w:pos="2024" w:val="left" w:leader="none"/>
          <w:tab w:pos="2723" w:val="left" w:leader="none"/>
        </w:tabs>
        <w:spacing w:before="0"/>
        <w:ind w:left="11" w:right="0" w:firstLine="0"/>
        <w:jc w:val="left"/>
        <w:rPr>
          <w:rFonts w:ascii="Calibri" w:hAnsi="Calibri"/>
          <w:sz w:val="16"/>
        </w:rPr>
      </w:pP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2"/>
          <w:sz w:val="16"/>
        </w:rPr>
        <w:t>É</w:t>
      </w:r>
      <w:r>
        <w:rPr>
          <w:rFonts w:ascii="Calibri" w:hAnsi="Calibri"/>
          <w:w w:val="65"/>
          <w:sz w:val="16"/>
        </w:rPr>
        <w:t>L</w:t>
      </w:r>
      <w:r>
        <w:rPr>
          <w:rFonts w:ascii="Calibri" w:hAnsi="Calibri"/>
          <w:sz w:val="16"/>
        </w:rPr>
        <w:tab/>
      </w:r>
      <w:r>
        <w:rPr>
          <w:rFonts w:ascii="Calibri" w:hAnsi="Calibri"/>
          <w:spacing w:val="-1"/>
          <w:w w:val="52"/>
          <w:sz w:val="16"/>
        </w:rPr>
        <w:t>LáW</w:t>
      </w:r>
      <w:r>
        <w:rPr>
          <w:rFonts w:ascii="Calibri" w:hAnsi="Calibri"/>
          <w:w w:val="52"/>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p>
    <w:p>
      <w:pPr>
        <w:spacing w:after="0"/>
        <w:jc w:val="left"/>
        <w:rPr>
          <w:rFonts w:ascii="Calibri" w:hAnsi="Calibri"/>
          <w:sz w:val="16"/>
        </w:rPr>
        <w:sectPr>
          <w:type w:val="continuous"/>
          <w:pgSz w:w="11900" w:h="16840"/>
          <w:pgMar w:top="1100" w:bottom="280" w:left="1500" w:right="1080"/>
          <w:cols w:num="2" w:equalWidth="0">
            <w:col w:w="808" w:space="40"/>
            <w:col w:w="8472"/>
          </w:cols>
        </w:sectPr>
      </w:pPr>
    </w:p>
    <w:p>
      <w:pPr>
        <w:pStyle w:val="ListParagraph"/>
        <w:numPr>
          <w:ilvl w:val="0"/>
          <w:numId w:val="201"/>
        </w:numPr>
        <w:tabs>
          <w:tab w:pos="478" w:val="left" w:leader="none"/>
        </w:tabs>
        <w:spacing w:line="240" w:lineRule="auto" w:before="12" w:after="0"/>
        <w:ind w:left="477" w:right="0" w:hanging="178"/>
        <w:jc w:val="left"/>
        <w:rPr>
          <w:sz w:val="16"/>
        </w:rPr>
      </w:pPr>
      <w:r>
        <w:rPr>
          <w:color w:val="9A9A9A"/>
          <w:sz w:val="16"/>
        </w:rPr>
        <w:t>The</w:t>
      </w:r>
      <w:r>
        <w:rPr>
          <w:sz w:val="16"/>
        </w:rPr>
        <w:t> </w:t>
      </w:r>
      <w:r>
        <w:rPr>
          <w:sz w:val="16"/>
          <w:u w:val="single"/>
        </w:rPr>
        <w:t>Fo</w:t>
      </w:r>
      <w:r>
        <w:rPr>
          <w:sz w:val="16"/>
        </w:rPr>
        <w:t>reign </w:t>
      </w:r>
      <w:r>
        <w:rPr>
          <w:sz w:val="16"/>
          <w:u w:val="single"/>
        </w:rPr>
        <w:t>Sec</w:t>
      </w:r>
      <w:r>
        <w:rPr>
          <w:sz w:val="16"/>
        </w:rPr>
        <w:t>retary </w:t>
      </w:r>
      <w:r>
        <w:rPr>
          <w:sz w:val="16"/>
          <w:u w:val="single"/>
        </w:rPr>
        <w:t>deals</w:t>
      </w:r>
      <w:r>
        <w:rPr>
          <w:sz w:val="16"/>
        </w:rPr>
        <w:t> </w:t>
      </w:r>
      <w:r>
        <w:rPr>
          <w:color w:val="9A9A9A"/>
          <w:sz w:val="16"/>
        </w:rPr>
        <w:t>with</w:t>
      </w:r>
      <w:r>
        <w:rPr>
          <w:sz w:val="16"/>
        </w:rPr>
        <w:t> </w:t>
      </w:r>
      <w:r>
        <w:rPr>
          <w:sz w:val="16"/>
          <w:u w:val="single"/>
        </w:rPr>
        <w:t>fo</w:t>
      </w:r>
      <w:r>
        <w:rPr>
          <w:sz w:val="16"/>
        </w:rPr>
        <w:t>reign</w:t>
      </w:r>
      <w:r>
        <w:rPr>
          <w:spacing w:val="-1"/>
          <w:sz w:val="16"/>
        </w:rPr>
        <w:t> </w:t>
      </w:r>
      <w:r>
        <w:rPr>
          <w:sz w:val="16"/>
        </w:rPr>
        <w:t>a</w:t>
      </w:r>
      <w:r>
        <w:rPr>
          <w:sz w:val="16"/>
          <w:u w:val="single"/>
        </w:rPr>
        <w:t>ffairs</w:t>
      </w:r>
      <w:r>
        <w:rPr>
          <w:sz w:val="16"/>
        </w:rPr>
        <w:t>.</w:t>
      </w:r>
    </w:p>
    <w:p>
      <w:pPr>
        <w:pStyle w:val="BodyText"/>
        <w:rPr>
          <w:sz w:val="16"/>
        </w:rPr>
      </w:pPr>
    </w:p>
    <w:p>
      <w:pPr>
        <w:tabs>
          <w:tab w:pos="2275" w:val="left" w:leader="none"/>
          <w:tab w:pos="2938" w:val="left" w:leader="none"/>
          <w:tab w:pos="3997" w:val="left" w:leader="none"/>
          <w:tab w:pos="5311" w:val="left" w:leader="none"/>
        </w:tabs>
        <w:spacing w:before="0"/>
        <w:ind w:left="938" w:right="0" w:firstLine="0"/>
        <w:jc w:val="left"/>
        <w:rPr>
          <w:rFonts w:ascii="Calibri" w:hAnsi="Calibri"/>
          <w:sz w:val="16"/>
        </w:rPr>
      </w:pP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84"/>
          <w:sz w:val="16"/>
        </w:rPr>
        <w:t>L</w:t>
      </w:r>
      <w:r>
        <w:rPr>
          <w:rFonts w:ascii="Calibri" w:hAnsi="Calibri"/>
          <w:w w:val="84"/>
          <w:sz w:val="16"/>
        </w:rPr>
        <w:t>~</w:t>
      </w:r>
      <w:r>
        <w:rPr>
          <w:rFonts w:ascii="Calibri" w:hAnsi="Calibri"/>
          <w:spacing w:val="-1"/>
          <w:w w:val="83"/>
          <w:sz w:val="16"/>
        </w:rPr>
        <w:t>f</w:t>
      </w:r>
      <w:r>
        <w:rPr>
          <w:rFonts w:ascii="Calibri" w:hAnsi="Calibri"/>
          <w:w w:val="83"/>
          <w:sz w:val="16"/>
        </w:rPr>
        <w:t>L</w:t>
      </w:r>
      <w:r>
        <w:rPr>
          <w:rFonts w:ascii="Calibri" w:hAnsi="Calibri"/>
          <w:sz w:val="16"/>
        </w:rPr>
        <w:t>     </w:t>
      </w:r>
      <w:r>
        <w:rPr>
          <w:rFonts w:ascii="Calibri" w:hAnsi="Calibri"/>
          <w:spacing w:val="-18"/>
          <w:sz w:val="16"/>
        </w:rPr>
        <w:t> </w:t>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pPr>
        <w:pStyle w:val="ListParagraph"/>
        <w:numPr>
          <w:ilvl w:val="0"/>
          <w:numId w:val="201"/>
        </w:numPr>
        <w:tabs>
          <w:tab w:pos="478" w:val="left" w:leader="none"/>
        </w:tabs>
        <w:spacing w:line="240" w:lineRule="auto" w:before="13" w:after="0"/>
        <w:ind w:left="477" w:right="0" w:hanging="178"/>
        <w:jc w:val="left"/>
        <w:rPr>
          <w:sz w:val="16"/>
        </w:rPr>
      </w:pPr>
      <w:r>
        <w:rPr>
          <w:color w:val="9A9A9A"/>
          <w:sz w:val="16"/>
        </w:rPr>
        <w:t>We’re</w:t>
      </w:r>
      <w:r>
        <w:rPr>
          <w:sz w:val="16"/>
        </w:rPr>
        <w:t> </w:t>
      </w:r>
      <w:r>
        <w:rPr>
          <w:sz w:val="16"/>
          <w:u w:val="single"/>
        </w:rPr>
        <w:t>go</w:t>
      </w:r>
      <w:r>
        <w:rPr>
          <w:sz w:val="16"/>
        </w:rPr>
        <w:t>ing </w:t>
      </w:r>
      <w:r>
        <w:rPr>
          <w:color w:val="9A9A9A"/>
          <w:sz w:val="16"/>
        </w:rPr>
        <w:t>to a </w:t>
      </w:r>
      <w:r>
        <w:rPr>
          <w:sz w:val="16"/>
        </w:rPr>
        <w:t>demon</w:t>
      </w:r>
      <w:r>
        <w:rPr>
          <w:sz w:val="16"/>
          <w:u w:val="single"/>
        </w:rPr>
        <w:t>stra</w:t>
      </w:r>
      <w:r>
        <w:rPr>
          <w:sz w:val="16"/>
        </w:rPr>
        <w:t>tion to</w:t>
      </w:r>
      <w:r>
        <w:rPr>
          <w:sz w:val="16"/>
          <w:u w:val="single"/>
        </w:rPr>
        <w:t>mo</w:t>
      </w:r>
      <w:r>
        <w:rPr>
          <w:sz w:val="16"/>
        </w:rPr>
        <w:t>rrow, </w:t>
      </w:r>
      <w:r>
        <w:rPr>
          <w:color w:val="9A9A9A"/>
          <w:sz w:val="16"/>
        </w:rPr>
        <w:t>to </w:t>
      </w:r>
      <w:r>
        <w:rPr>
          <w:sz w:val="16"/>
        </w:rPr>
        <w:t>su</w:t>
      </w:r>
      <w:r>
        <w:rPr>
          <w:sz w:val="16"/>
          <w:u w:val="single"/>
        </w:rPr>
        <w:t>pport str</w:t>
      </w:r>
      <w:r>
        <w:rPr>
          <w:sz w:val="16"/>
        </w:rPr>
        <w:t>iking </w:t>
      </w:r>
      <w:r>
        <w:rPr>
          <w:sz w:val="16"/>
          <w:u w:val="single"/>
        </w:rPr>
        <w:t>un</w:t>
      </w:r>
      <w:r>
        <w:rPr>
          <w:sz w:val="16"/>
        </w:rPr>
        <w:t>ion</w:t>
      </w:r>
      <w:r>
        <w:rPr>
          <w:spacing w:val="-4"/>
          <w:sz w:val="16"/>
        </w:rPr>
        <w:t> </w:t>
      </w:r>
      <w:r>
        <w:rPr>
          <w:sz w:val="16"/>
          <w:u w:val="single"/>
        </w:rPr>
        <w:t>mem</w:t>
      </w:r>
      <w:r>
        <w:rPr>
          <w:sz w:val="16"/>
        </w:rPr>
        <w:t>bers.</w:t>
      </w:r>
    </w:p>
    <w:p>
      <w:pPr>
        <w:pStyle w:val="BodyText"/>
        <w:spacing w:before="10"/>
        <w:rPr>
          <w:sz w:val="15"/>
        </w:rPr>
      </w:pPr>
    </w:p>
    <w:p>
      <w:pPr>
        <w:tabs>
          <w:tab w:pos="1612" w:val="left" w:leader="none"/>
          <w:tab w:pos="2715" w:val="left" w:leader="none"/>
          <w:tab w:pos="4753" w:val="left" w:leader="none"/>
          <w:tab w:pos="5614" w:val="left" w:leader="none"/>
          <w:tab w:pos="5997" w:val="left" w:leader="none"/>
        </w:tabs>
        <w:spacing w:before="0"/>
        <w:ind w:left="499" w:right="0" w:firstLine="0"/>
        <w:jc w:val="left"/>
        <w:rPr>
          <w:rFonts w:ascii="Calibri" w:hAnsi="Calibri"/>
          <w:sz w:val="16"/>
        </w:rPr>
      </w:pP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106"/>
          <w:sz w:val="16"/>
        </w:rPr>
        <w:t>L</w:t>
      </w:r>
      <w:r>
        <w:rPr>
          <w:rFonts w:ascii="Calibri" w:hAnsi="Calibri"/>
          <w:w w:val="106"/>
          <w:sz w:val="16"/>
        </w:rPr>
        <w:t>]</w:t>
      </w:r>
      <w:r>
        <w:rPr>
          <w:rFonts w:ascii="Calibri" w:hAnsi="Calibri"/>
          <w:spacing w:val="-1"/>
          <w:w w:val="108"/>
          <w:sz w:val="16"/>
        </w:rPr>
        <w:t>r</w:t>
      </w:r>
      <w:r>
        <w:rPr>
          <w:rFonts w:ascii="Calibri" w:hAnsi="Calibri"/>
          <w:w w:val="108"/>
          <w:sz w:val="16"/>
        </w:rPr>
        <w:t>L</w:t>
      </w:r>
      <w:r>
        <w:rPr>
          <w:rFonts w:ascii="Calibri" w:hAnsi="Calibri"/>
          <w:sz w:val="16"/>
        </w:rPr>
        <w:tab/>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4"/>
          <w:sz w:val="16"/>
        </w:rPr>
        <w:t>L^W</w:t>
      </w:r>
      <w:r>
        <w:rPr>
          <w:rFonts w:ascii="Calibri" w:hAnsi="Calibri"/>
          <w:w w:val="64"/>
          <w:sz w:val="16"/>
        </w:rPr>
        <w:t>L</w:t>
      </w:r>
      <w:r>
        <w:rPr>
          <w:rFonts w:ascii="Calibri" w:hAnsi="Calibri"/>
          <w:sz w:val="16"/>
        </w:rPr>
        <w:t>   </w:t>
      </w:r>
      <w:r>
        <w:rPr>
          <w:rFonts w:ascii="Calibri" w:hAnsi="Calibri"/>
          <w:spacing w:val="14"/>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r</w:t>
      </w:r>
      <w:r>
        <w:rPr>
          <w:rFonts w:ascii="Calibri" w:hAnsi="Calibri"/>
          <w:w w:val="108"/>
          <w:sz w:val="16"/>
        </w:rPr>
        <w:t>L</w:t>
      </w:r>
      <w:r>
        <w:rPr>
          <w:rFonts w:ascii="Calibri" w:hAnsi="Calibri"/>
          <w:sz w:val="16"/>
        </w:rPr>
        <w:t> </w:t>
      </w:r>
      <w:r>
        <w:rPr>
          <w:rFonts w:ascii="Calibri" w:hAnsi="Calibri"/>
          <w:spacing w:val="7"/>
          <w:sz w:val="16"/>
        </w:rPr>
        <w:t> </w:t>
      </w:r>
      <w:r>
        <w:rPr>
          <w:rFonts w:ascii="Calibri" w:hAnsi="Calibri"/>
          <w:spacing w:val="-1"/>
          <w:w w:val="93"/>
          <w:sz w:val="16"/>
        </w:rPr>
        <w:t>LôL</w:t>
      </w:r>
    </w:p>
    <w:p>
      <w:pPr>
        <w:pStyle w:val="ListParagraph"/>
        <w:numPr>
          <w:ilvl w:val="0"/>
          <w:numId w:val="201"/>
        </w:numPr>
        <w:tabs>
          <w:tab w:pos="478" w:val="left" w:leader="none"/>
        </w:tabs>
        <w:spacing w:line="240" w:lineRule="auto" w:before="14" w:after="0"/>
        <w:ind w:left="477" w:right="0" w:hanging="179"/>
        <w:jc w:val="left"/>
        <w:rPr>
          <w:sz w:val="16"/>
        </w:rPr>
      </w:pPr>
      <w:r>
        <w:rPr>
          <w:sz w:val="16"/>
          <w:u w:val="single"/>
        </w:rPr>
        <w:t>To</w:t>
      </w:r>
      <w:r>
        <w:rPr>
          <w:sz w:val="16"/>
        </w:rPr>
        <w:t>ny </w:t>
      </w:r>
      <w:r>
        <w:rPr>
          <w:sz w:val="16"/>
          <w:u w:val="single"/>
        </w:rPr>
        <w:t>vo</w:t>
      </w:r>
      <w:r>
        <w:rPr>
          <w:sz w:val="16"/>
        </w:rPr>
        <w:t>ted Con</w:t>
      </w:r>
      <w:r>
        <w:rPr>
          <w:sz w:val="16"/>
          <w:u w:val="single"/>
        </w:rPr>
        <w:t>ser</w:t>
      </w:r>
      <w:r>
        <w:rPr>
          <w:sz w:val="16"/>
        </w:rPr>
        <w:t>vative </w:t>
      </w:r>
      <w:r>
        <w:rPr>
          <w:color w:val="9A9A9A"/>
          <w:sz w:val="16"/>
        </w:rPr>
        <w:t>in the</w:t>
      </w:r>
      <w:r>
        <w:rPr>
          <w:sz w:val="16"/>
        </w:rPr>
        <w:t> </w:t>
      </w:r>
      <w:r>
        <w:rPr>
          <w:sz w:val="16"/>
          <w:u w:val="single"/>
        </w:rPr>
        <w:t>last</w:t>
      </w:r>
      <w:r>
        <w:rPr>
          <w:sz w:val="16"/>
        </w:rPr>
        <w:t> e</w:t>
      </w:r>
      <w:r>
        <w:rPr>
          <w:sz w:val="16"/>
          <w:u w:val="single"/>
        </w:rPr>
        <w:t>lec</w:t>
      </w:r>
      <w:r>
        <w:rPr>
          <w:sz w:val="16"/>
        </w:rPr>
        <w:t>tion, </w:t>
      </w:r>
      <w:r>
        <w:rPr>
          <w:color w:val="9A9A9A"/>
          <w:sz w:val="16"/>
        </w:rPr>
        <w:t>because they</w:t>
      </w:r>
      <w:r>
        <w:rPr>
          <w:sz w:val="16"/>
        </w:rPr>
        <w:t> </w:t>
      </w:r>
      <w:r>
        <w:rPr>
          <w:sz w:val="16"/>
          <w:u w:val="single"/>
        </w:rPr>
        <w:t>pro</w:t>
      </w:r>
      <w:r>
        <w:rPr>
          <w:sz w:val="16"/>
        </w:rPr>
        <w:t>mised </w:t>
      </w:r>
      <w:r>
        <w:rPr>
          <w:color w:val="9A9A9A"/>
          <w:sz w:val="16"/>
        </w:rPr>
        <w:t>to</w:t>
      </w:r>
      <w:r>
        <w:rPr>
          <w:sz w:val="16"/>
        </w:rPr>
        <w:t> </w:t>
      </w:r>
      <w:r>
        <w:rPr>
          <w:sz w:val="16"/>
          <w:u w:val="single"/>
        </w:rPr>
        <w:t>bring down</w:t>
      </w:r>
      <w:r>
        <w:rPr>
          <w:spacing w:val="-6"/>
          <w:sz w:val="16"/>
          <w:u w:val="single"/>
        </w:rPr>
        <w:t> </w:t>
      </w:r>
      <w:r>
        <w:rPr>
          <w:sz w:val="16"/>
          <w:u w:val="single"/>
        </w:rPr>
        <w:t>tax</w:t>
      </w:r>
      <w:r>
        <w:rPr>
          <w:sz w:val="16"/>
        </w:rPr>
        <w:t>es.</w:t>
      </w:r>
    </w:p>
    <w:p>
      <w:pPr>
        <w:pStyle w:val="BodyText"/>
        <w:spacing w:before="10"/>
        <w:rPr>
          <w:sz w:val="15"/>
        </w:rPr>
      </w:pPr>
    </w:p>
    <w:p>
      <w:pPr>
        <w:tabs>
          <w:tab w:pos="1010" w:val="left" w:leader="none"/>
          <w:tab w:pos="1867" w:val="left" w:leader="none"/>
          <w:tab w:pos="2689" w:val="left" w:leader="none"/>
          <w:tab w:pos="3676" w:val="left" w:leader="none"/>
          <w:tab w:pos="4147" w:val="left" w:leader="none"/>
        </w:tabs>
        <w:spacing w:before="1"/>
        <w:ind w:left="539" w:right="0" w:firstLine="0"/>
        <w:jc w:val="left"/>
        <w:rPr>
          <w:rFonts w:ascii="Calibri" w:hAnsi="Calibri"/>
          <w:sz w:val="16"/>
        </w:rPr>
      </w:pP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49"/>
          <w:sz w:val="16"/>
        </w:rPr>
        <w:t>áW</w:t>
      </w:r>
      <w:r>
        <w:rPr>
          <w:rFonts w:ascii="Calibri" w:hAnsi="Calibri"/>
          <w:w w:val="49"/>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
    <w:p>
      <w:pPr>
        <w:pStyle w:val="ListParagraph"/>
        <w:numPr>
          <w:ilvl w:val="0"/>
          <w:numId w:val="201"/>
        </w:numPr>
        <w:tabs>
          <w:tab w:pos="478" w:val="left" w:leader="none"/>
        </w:tabs>
        <w:spacing w:line="240" w:lineRule="auto" w:before="12" w:after="0"/>
        <w:ind w:left="477" w:right="0" w:hanging="179"/>
        <w:jc w:val="left"/>
        <w:rPr>
          <w:sz w:val="16"/>
        </w:rPr>
      </w:pPr>
      <w:r>
        <w:rPr>
          <w:sz w:val="16"/>
          <w:u w:val="single"/>
        </w:rPr>
        <w:t>Carl’s bro</w:t>
      </w:r>
      <w:r>
        <w:rPr>
          <w:sz w:val="16"/>
        </w:rPr>
        <w:t>ther </w:t>
      </w:r>
      <w:r>
        <w:rPr>
          <w:color w:val="9A9A9A"/>
          <w:sz w:val="16"/>
        </w:rPr>
        <w:t>was</w:t>
      </w:r>
      <w:r>
        <w:rPr>
          <w:sz w:val="16"/>
        </w:rPr>
        <w:t> </w:t>
      </w:r>
      <w:r>
        <w:rPr>
          <w:sz w:val="16"/>
          <w:u w:val="single"/>
        </w:rPr>
        <w:t>wait</w:t>
      </w:r>
      <w:r>
        <w:rPr>
          <w:sz w:val="16"/>
        </w:rPr>
        <w:t>ing </w:t>
      </w:r>
      <w:r>
        <w:rPr>
          <w:color w:val="9A9A9A"/>
          <w:sz w:val="16"/>
        </w:rPr>
        <w:t>to</w:t>
      </w:r>
      <w:r>
        <w:rPr>
          <w:sz w:val="16"/>
        </w:rPr>
        <w:t> </w:t>
      </w:r>
      <w:r>
        <w:rPr>
          <w:sz w:val="16"/>
          <w:u w:val="single"/>
        </w:rPr>
        <w:t>speak</w:t>
      </w:r>
      <w:r>
        <w:rPr>
          <w:sz w:val="16"/>
        </w:rPr>
        <w:t> </w:t>
      </w:r>
      <w:r>
        <w:rPr>
          <w:color w:val="9A9A9A"/>
          <w:sz w:val="16"/>
        </w:rPr>
        <w:t>in the</w:t>
      </w:r>
      <w:r>
        <w:rPr>
          <w:sz w:val="16"/>
        </w:rPr>
        <w:t> </w:t>
      </w:r>
      <w:r>
        <w:rPr>
          <w:sz w:val="16"/>
          <w:u w:val="single"/>
        </w:rPr>
        <w:t>schoo</w:t>
      </w:r>
      <w:r>
        <w:rPr>
          <w:sz w:val="16"/>
        </w:rPr>
        <w:t>l</w:t>
      </w:r>
      <w:r>
        <w:rPr>
          <w:spacing w:val="1"/>
          <w:sz w:val="16"/>
        </w:rPr>
        <w:t> </w:t>
      </w:r>
      <w:r>
        <w:rPr>
          <w:sz w:val="16"/>
        </w:rPr>
        <w:t>de</w:t>
      </w:r>
      <w:r>
        <w:rPr>
          <w:sz w:val="16"/>
          <w:u w:val="single"/>
        </w:rPr>
        <w:t>bate</w:t>
      </w:r>
      <w:r>
        <w:rPr>
          <w:sz w:val="16"/>
        </w:rPr>
        <w:t>.</w:t>
      </w:r>
    </w:p>
    <w:p>
      <w:pPr>
        <w:pStyle w:val="BodyText"/>
        <w:rPr>
          <w:sz w:val="16"/>
        </w:rPr>
      </w:pPr>
    </w:p>
    <w:p>
      <w:pPr>
        <w:tabs>
          <w:tab w:pos="1156" w:val="left" w:leader="none"/>
          <w:tab w:pos="1703" w:val="left" w:leader="none"/>
          <w:tab w:pos="2645" w:val="left" w:leader="none"/>
          <w:tab w:pos="4062" w:val="left" w:leader="none"/>
          <w:tab w:pos="4565" w:val="left" w:leader="none"/>
        </w:tabs>
        <w:spacing w:before="0"/>
        <w:ind w:left="779" w:right="0" w:firstLine="0"/>
        <w:jc w:val="left"/>
        <w:rPr>
          <w:rFonts w:ascii="Calibri" w:hAnsi="Calibri"/>
          <w:sz w:val="16"/>
        </w:rPr>
      </w:pP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52"/>
          <w:sz w:val="16"/>
        </w:rPr>
        <w:t>LáW</w:t>
      </w:r>
      <w:r>
        <w:rPr>
          <w:rFonts w:ascii="Calibri" w:hAnsi="Calibri"/>
          <w:w w:val="52"/>
          <w:sz w:val="16"/>
        </w:rPr>
        <w:t>L</w:t>
      </w:r>
      <w:r>
        <w:rPr>
          <w:rFonts w:ascii="Calibri" w:hAnsi="Calibri"/>
          <w:sz w:val="16"/>
        </w:rPr>
        <w:tab/>
      </w: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w w:val="162"/>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52"/>
          <w:sz w:val="16"/>
        </w:rPr>
        <w:t>LáWL</w:t>
      </w:r>
    </w:p>
    <w:p>
      <w:pPr>
        <w:pStyle w:val="ListParagraph"/>
        <w:numPr>
          <w:ilvl w:val="0"/>
          <w:numId w:val="201"/>
        </w:numPr>
        <w:tabs>
          <w:tab w:pos="478" w:val="left" w:leader="none"/>
        </w:tabs>
        <w:spacing w:line="240" w:lineRule="auto" w:before="13" w:after="0"/>
        <w:ind w:left="477" w:right="0" w:hanging="179"/>
        <w:jc w:val="left"/>
        <w:rPr>
          <w:sz w:val="16"/>
        </w:rPr>
      </w:pPr>
      <w:r>
        <w:rPr>
          <w:color w:val="9A9A9A"/>
          <w:sz w:val="16"/>
        </w:rPr>
        <w:t>I’ve</w:t>
      </w:r>
      <w:r>
        <w:rPr>
          <w:sz w:val="16"/>
        </w:rPr>
        <w:t> </w:t>
      </w:r>
      <w:r>
        <w:rPr>
          <w:sz w:val="16"/>
          <w:u w:val="single"/>
        </w:rPr>
        <w:t>just briefed Sean</w:t>
      </w:r>
      <w:r>
        <w:rPr>
          <w:sz w:val="16"/>
        </w:rPr>
        <w:t> </w:t>
      </w:r>
      <w:r>
        <w:rPr>
          <w:color w:val="9A9A9A"/>
          <w:sz w:val="16"/>
        </w:rPr>
        <w:t>on the</w:t>
      </w:r>
      <w:r>
        <w:rPr>
          <w:sz w:val="16"/>
        </w:rPr>
        <w:t> </w:t>
      </w:r>
      <w:r>
        <w:rPr>
          <w:sz w:val="16"/>
          <w:u w:val="single"/>
        </w:rPr>
        <w:t>phone</w:t>
      </w:r>
      <w:r>
        <w:rPr>
          <w:sz w:val="16"/>
        </w:rPr>
        <w:t> </w:t>
      </w:r>
      <w:r>
        <w:rPr>
          <w:color w:val="9A9A9A"/>
          <w:sz w:val="16"/>
        </w:rPr>
        <w:t>about the </w:t>
      </w:r>
      <w:r>
        <w:rPr>
          <w:sz w:val="16"/>
        </w:rPr>
        <w:t>cam</w:t>
      </w:r>
      <w:r>
        <w:rPr>
          <w:sz w:val="16"/>
          <w:u w:val="single"/>
        </w:rPr>
        <w:t>paign</w:t>
      </w:r>
      <w:r>
        <w:rPr>
          <w:spacing w:val="-2"/>
          <w:sz w:val="16"/>
          <w:u w:val="single"/>
        </w:rPr>
        <w:t> </w:t>
      </w:r>
      <w:r>
        <w:rPr>
          <w:sz w:val="16"/>
          <w:u w:val="single"/>
        </w:rPr>
        <w:t>meet</w:t>
      </w:r>
      <w:r>
        <w:rPr>
          <w:sz w:val="16"/>
        </w:rPr>
        <w:t>ing.</w:t>
      </w:r>
    </w:p>
    <w:p>
      <w:pPr>
        <w:pStyle w:val="BodyText"/>
        <w:rPr>
          <w:sz w:val="16"/>
        </w:rPr>
      </w:pPr>
    </w:p>
    <w:p>
      <w:pPr>
        <w:tabs>
          <w:tab w:pos="2439" w:val="left" w:leader="none"/>
          <w:tab w:pos="3138" w:val="left" w:leader="none"/>
          <w:tab w:pos="4040" w:val="left" w:leader="none"/>
          <w:tab w:pos="5057" w:val="left" w:leader="none"/>
          <w:tab w:pos="5861" w:val="left" w:leader="none"/>
        </w:tabs>
        <w:spacing w:before="0"/>
        <w:ind w:left="1177" w:right="0" w:firstLine="0"/>
        <w:jc w:val="left"/>
        <w:rPr>
          <w:rFonts w:ascii="Calibri" w:hAnsi="Calibri"/>
          <w:sz w:val="16"/>
        </w:rPr>
      </w:pPr>
      <w:r>
        <w:rPr>
          <w:rFonts w:ascii="Calibri" w:hAnsi="Calibri"/>
          <w:w w:val="90"/>
          <w:sz w:val="16"/>
        </w:rPr>
        <w:t>LfL</w:t>
        <w:tab/>
        <w:t>LflL</w:t>
        <w:tab/>
        <w:t>LfL</w:t>
        <w:tab/>
        <w:t>L¾L</w:t>
        <w:tab/>
        <w:t>LôL</w:t>
        <w:tab/>
        <w:t>LìWL</w:t>
      </w:r>
    </w:p>
    <w:p>
      <w:pPr>
        <w:pStyle w:val="ListParagraph"/>
        <w:numPr>
          <w:ilvl w:val="0"/>
          <w:numId w:val="201"/>
        </w:numPr>
        <w:tabs>
          <w:tab w:pos="478" w:val="left" w:leader="none"/>
        </w:tabs>
        <w:spacing w:line="240" w:lineRule="auto" w:before="12" w:after="0"/>
        <w:ind w:left="477" w:right="0" w:hanging="178"/>
        <w:jc w:val="left"/>
        <w:rPr>
          <w:sz w:val="16"/>
        </w:rPr>
      </w:pPr>
      <w:r>
        <w:rPr>
          <w:color w:val="9A9A9A"/>
          <w:sz w:val="16"/>
        </w:rPr>
        <w:t>The </w:t>
      </w:r>
      <w:r>
        <w:rPr>
          <w:sz w:val="16"/>
        </w:rPr>
        <w:t>oppo</w:t>
      </w:r>
      <w:r>
        <w:rPr>
          <w:sz w:val="16"/>
          <w:u w:val="single"/>
        </w:rPr>
        <w:t>s</w:t>
      </w:r>
      <w:r>
        <w:rPr>
          <w:sz w:val="16"/>
        </w:rPr>
        <w:t>ition </w:t>
      </w:r>
      <w:r>
        <w:rPr>
          <w:color w:val="9A9A9A"/>
          <w:sz w:val="16"/>
        </w:rPr>
        <w:t>should be a</w:t>
      </w:r>
      <w:r>
        <w:rPr>
          <w:sz w:val="16"/>
        </w:rPr>
        <w:t> </w:t>
      </w:r>
      <w:r>
        <w:rPr>
          <w:sz w:val="16"/>
          <w:u w:val="single"/>
        </w:rPr>
        <w:t>lot</w:t>
      </w:r>
      <w:r>
        <w:rPr>
          <w:sz w:val="16"/>
        </w:rPr>
        <w:t> </w:t>
      </w:r>
      <w:r>
        <w:rPr>
          <w:color w:val="9A9A9A"/>
          <w:sz w:val="16"/>
        </w:rPr>
        <w:t>more</w:t>
      </w:r>
      <w:r>
        <w:rPr>
          <w:sz w:val="16"/>
        </w:rPr>
        <w:t> </w:t>
      </w:r>
      <w:r>
        <w:rPr>
          <w:sz w:val="16"/>
          <w:u w:val="single"/>
        </w:rPr>
        <w:t>cr</w:t>
      </w:r>
      <w:r>
        <w:rPr>
          <w:sz w:val="16"/>
        </w:rPr>
        <w:t>itical </w:t>
      </w:r>
      <w:r>
        <w:rPr>
          <w:color w:val="9A9A9A"/>
          <w:sz w:val="16"/>
        </w:rPr>
        <w:t>of the</w:t>
      </w:r>
      <w:r>
        <w:rPr>
          <w:sz w:val="16"/>
        </w:rPr>
        <w:t> </w:t>
      </w:r>
      <w:r>
        <w:rPr>
          <w:sz w:val="16"/>
          <w:u w:val="single"/>
        </w:rPr>
        <w:t>gov</w:t>
      </w:r>
      <w:r>
        <w:rPr>
          <w:sz w:val="16"/>
        </w:rPr>
        <w:t>ernment’s </w:t>
      </w:r>
      <w:r>
        <w:rPr>
          <w:sz w:val="16"/>
          <w:u w:val="single"/>
        </w:rPr>
        <w:t>plans</w:t>
      </w:r>
      <w:r>
        <w:rPr>
          <w:sz w:val="16"/>
        </w:rPr>
        <w:t> </w:t>
      </w:r>
      <w:r>
        <w:rPr>
          <w:color w:val="9A9A9A"/>
          <w:sz w:val="16"/>
        </w:rPr>
        <w:t>for</w:t>
      </w:r>
      <w:r>
        <w:rPr>
          <w:spacing w:val="-4"/>
          <w:sz w:val="16"/>
        </w:rPr>
        <w:t> </w:t>
      </w:r>
      <w:r>
        <w:rPr>
          <w:sz w:val="16"/>
          <w:u w:val="single"/>
        </w:rPr>
        <w:t>schools</w:t>
      </w:r>
      <w:r>
        <w:rPr>
          <w:sz w:val="16"/>
        </w:rPr>
        <w:t>.</w:t>
      </w:r>
    </w:p>
    <w:p>
      <w:pPr>
        <w:pStyle w:val="BodyText"/>
        <w:spacing w:before="1"/>
        <w:rPr>
          <w:sz w:val="16"/>
        </w:rPr>
      </w:pPr>
    </w:p>
    <w:p>
      <w:pPr>
        <w:tabs>
          <w:tab w:pos="2453" w:val="left" w:leader="none"/>
          <w:tab w:pos="3110" w:val="left" w:leader="none"/>
          <w:tab w:pos="3653" w:val="left" w:leader="none"/>
        </w:tabs>
        <w:spacing w:before="0"/>
        <w:ind w:left="818" w:right="0" w:firstLine="0"/>
        <w:jc w:val="left"/>
        <w:rPr>
          <w:rFonts w:ascii="Calibri" w:hAnsi="Calibri"/>
          <w:sz w:val="16"/>
        </w:rPr>
      </w:pP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pacing w:val="4"/>
          <w:sz w:val="16"/>
        </w:rPr>
        <w:t> </w:t>
      </w:r>
      <w:r>
        <w:rPr>
          <w:rFonts w:ascii="Calibri" w:hAnsi="Calibri"/>
          <w:spacing w:val="-1"/>
          <w:w w:val="106"/>
          <w:sz w:val="16"/>
        </w:rPr>
        <w:t>L</w:t>
      </w:r>
      <w:r>
        <w:rPr>
          <w:rFonts w:ascii="Calibri" w:hAnsi="Calibri"/>
          <w:w w:val="106"/>
          <w:sz w:val="16"/>
        </w:rPr>
        <w:t>]</w:t>
      </w:r>
      <w:r>
        <w:rPr>
          <w:rFonts w:ascii="Calibri" w:hAnsi="Calibri"/>
          <w:spacing w:val="-1"/>
          <w:w w:val="108"/>
          <w:sz w:val="16"/>
        </w:rPr>
        <w:t>r</w:t>
      </w:r>
      <w:r>
        <w:rPr>
          <w:rFonts w:ascii="Calibri" w:hAnsi="Calibri"/>
          <w:w w:val="108"/>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65"/>
          <w:sz w:val="16"/>
        </w:rPr>
        <w:t>L</w:t>
      </w:r>
      <w:r>
        <w:rPr>
          <w:rFonts w:ascii="Calibri" w:hAnsi="Calibri"/>
          <w:spacing w:val="-1"/>
          <w:w w:val="83"/>
          <w:sz w:val="16"/>
        </w:rPr>
        <w:t>fL</w:t>
      </w:r>
    </w:p>
    <w:p>
      <w:pPr>
        <w:pStyle w:val="ListParagraph"/>
        <w:numPr>
          <w:ilvl w:val="0"/>
          <w:numId w:val="201"/>
        </w:numPr>
        <w:tabs>
          <w:tab w:pos="478" w:val="left" w:leader="none"/>
        </w:tabs>
        <w:spacing w:line="240" w:lineRule="auto" w:before="12" w:after="0"/>
        <w:ind w:left="477" w:right="0" w:hanging="179"/>
        <w:jc w:val="left"/>
        <w:rPr>
          <w:sz w:val="16"/>
        </w:rPr>
      </w:pPr>
      <w:r>
        <w:rPr>
          <w:color w:val="9A9A9A"/>
          <w:sz w:val="16"/>
        </w:rPr>
        <w:t>The</w:t>
      </w:r>
      <w:r>
        <w:rPr>
          <w:sz w:val="16"/>
        </w:rPr>
        <w:t> </w:t>
      </w:r>
      <w:r>
        <w:rPr>
          <w:sz w:val="16"/>
          <w:u w:val="single"/>
        </w:rPr>
        <w:t>polls o</w:t>
      </w:r>
      <w:r>
        <w:rPr>
          <w:sz w:val="16"/>
        </w:rPr>
        <w:t>pen </w:t>
      </w:r>
      <w:r>
        <w:rPr>
          <w:color w:val="9A9A9A"/>
          <w:sz w:val="16"/>
        </w:rPr>
        <w:t>around the</w:t>
      </w:r>
      <w:r>
        <w:rPr>
          <w:sz w:val="16"/>
        </w:rPr>
        <w:t> </w:t>
      </w:r>
      <w:r>
        <w:rPr>
          <w:sz w:val="16"/>
          <w:u w:val="single"/>
        </w:rPr>
        <w:t>coun</w:t>
      </w:r>
      <w:r>
        <w:rPr>
          <w:sz w:val="16"/>
        </w:rPr>
        <w:t>try </w:t>
      </w:r>
      <w:r>
        <w:rPr>
          <w:color w:val="9A9A9A"/>
          <w:sz w:val="16"/>
        </w:rPr>
        <w:t>in</w:t>
      </w:r>
      <w:r>
        <w:rPr>
          <w:sz w:val="16"/>
        </w:rPr>
        <w:t> </w:t>
      </w:r>
      <w:r>
        <w:rPr>
          <w:sz w:val="16"/>
          <w:u w:val="single"/>
        </w:rPr>
        <w:t>fif</w:t>
      </w:r>
      <w:r>
        <w:rPr>
          <w:sz w:val="16"/>
        </w:rPr>
        <w:t>teen</w:t>
      </w:r>
      <w:r>
        <w:rPr>
          <w:spacing w:val="-4"/>
          <w:sz w:val="16"/>
        </w:rPr>
        <w:t> </w:t>
      </w:r>
      <w:r>
        <w:rPr>
          <w:sz w:val="16"/>
          <w:u w:val="single"/>
        </w:rPr>
        <w:t>min</w:t>
      </w:r>
      <w:r>
        <w:rPr>
          <w:sz w:val="16"/>
        </w:rPr>
        <w:t>utes.</w:t>
      </w:r>
    </w:p>
    <w:p>
      <w:pPr>
        <w:pStyle w:val="BodyText"/>
        <w:spacing w:before="11"/>
        <w:rPr>
          <w:sz w:val="15"/>
        </w:rPr>
      </w:pPr>
    </w:p>
    <w:p>
      <w:pPr>
        <w:tabs>
          <w:tab w:pos="1436" w:val="left" w:leader="none"/>
          <w:tab w:pos="2959" w:val="left" w:leader="none"/>
          <w:tab w:pos="4017" w:val="left" w:leader="none"/>
          <w:tab w:pos="4518" w:val="left" w:leader="none"/>
          <w:tab w:pos="5261" w:val="left" w:leader="none"/>
        </w:tabs>
        <w:spacing w:before="0"/>
        <w:ind w:left="859" w:right="0" w:firstLine="0"/>
        <w:jc w:val="left"/>
        <w:rPr>
          <w:rFonts w:ascii="Calibri" w:hAnsi="Calibri"/>
          <w:sz w:val="16"/>
        </w:rPr>
      </w:pP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6"/>
          <w:sz w:val="16"/>
        </w:rPr>
        <w:t> </w:t>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1"/>
          <w:w w:val="53"/>
          <w:sz w:val="16"/>
        </w:rPr>
        <w:t>L</w:t>
      </w:r>
      <w:r>
        <w:rPr>
          <w:rFonts w:ascii="Calibri" w:hAnsi="Calibri"/>
          <w:w w:val="53"/>
          <w:sz w:val="16"/>
        </w:rPr>
        <w:t>‰</w:t>
      </w:r>
      <w:r>
        <w:rPr>
          <w:rFonts w:ascii="Calibri" w:hAnsi="Calibri"/>
          <w:spacing w:val="-1"/>
          <w:w w:val="37"/>
          <w:sz w:val="16"/>
        </w:rPr>
        <w:t>W</w:t>
      </w:r>
      <w:r>
        <w:rPr>
          <w:rFonts w:ascii="Calibri" w:hAnsi="Calibri"/>
          <w:w w:val="65"/>
          <w:sz w:val="16"/>
        </w:rPr>
        <w:t>L</w:t>
      </w:r>
    </w:p>
    <w:p>
      <w:pPr>
        <w:pStyle w:val="ListParagraph"/>
        <w:numPr>
          <w:ilvl w:val="0"/>
          <w:numId w:val="201"/>
        </w:numPr>
        <w:tabs>
          <w:tab w:pos="478" w:val="left" w:leader="none"/>
        </w:tabs>
        <w:spacing w:line="240" w:lineRule="auto" w:before="13" w:after="0"/>
        <w:ind w:left="477" w:right="0" w:hanging="179"/>
        <w:jc w:val="left"/>
        <w:rPr>
          <w:sz w:val="16"/>
        </w:rPr>
      </w:pPr>
      <w:r>
        <w:rPr>
          <w:color w:val="9A9A9A"/>
          <w:sz w:val="16"/>
        </w:rPr>
        <w:t>If we</w:t>
      </w:r>
      <w:r>
        <w:rPr>
          <w:sz w:val="16"/>
        </w:rPr>
        <w:t> </w:t>
      </w:r>
      <w:r>
        <w:rPr>
          <w:sz w:val="16"/>
          <w:u w:val="single"/>
        </w:rPr>
        <w:t>don’t speak out</w:t>
      </w:r>
      <w:r>
        <w:rPr>
          <w:sz w:val="16"/>
        </w:rPr>
        <w:t> </w:t>
      </w:r>
      <w:r>
        <w:rPr>
          <w:color w:val="9A9A9A"/>
          <w:sz w:val="16"/>
        </w:rPr>
        <w:t>against the </w:t>
      </w:r>
      <w:r>
        <w:rPr>
          <w:sz w:val="16"/>
        </w:rPr>
        <w:t>in</w:t>
      </w:r>
      <w:r>
        <w:rPr>
          <w:sz w:val="16"/>
          <w:u w:val="single"/>
        </w:rPr>
        <w:t>jus</w:t>
      </w:r>
      <w:r>
        <w:rPr>
          <w:sz w:val="16"/>
        </w:rPr>
        <w:t>tice </w:t>
      </w:r>
      <w:r>
        <w:rPr>
          <w:color w:val="9A9A9A"/>
          <w:sz w:val="16"/>
        </w:rPr>
        <w:t>in our </w:t>
      </w:r>
      <w:r>
        <w:rPr>
          <w:sz w:val="16"/>
        </w:rPr>
        <w:t>so</w:t>
      </w:r>
      <w:r>
        <w:rPr>
          <w:sz w:val="16"/>
          <w:u w:val="single"/>
        </w:rPr>
        <w:t>c</w:t>
      </w:r>
      <w:r>
        <w:rPr>
          <w:sz w:val="16"/>
        </w:rPr>
        <w:t>iety, </w:t>
      </w:r>
      <w:r>
        <w:rPr>
          <w:sz w:val="16"/>
          <w:u w:val="single"/>
        </w:rPr>
        <w:t>things</w:t>
      </w:r>
      <w:r>
        <w:rPr>
          <w:sz w:val="16"/>
        </w:rPr>
        <w:t> </w:t>
      </w:r>
      <w:r>
        <w:rPr>
          <w:color w:val="9A9A9A"/>
          <w:sz w:val="16"/>
        </w:rPr>
        <w:t>will</w:t>
      </w:r>
      <w:r>
        <w:rPr>
          <w:sz w:val="16"/>
        </w:rPr>
        <w:t> </w:t>
      </w:r>
      <w:r>
        <w:rPr>
          <w:sz w:val="16"/>
          <w:u w:val="single"/>
        </w:rPr>
        <w:t>get</w:t>
      </w:r>
      <w:r>
        <w:rPr>
          <w:spacing w:val="-6"/>
          <w:sz w:val="16"/>
          <w:u w:val="single"/>
        </w:rPr>
        <w:t> </w:t>
      </w:r>
      <w:r>
        <w:rPr>
          <w:sz w:val="16"/>
          <w:u w:val="single"/>
        </w:rPr>
        <w:t>worse</w:t>
      </w:r>
      <w:r>
        <w:rPr>
          <w:sz w:val="16"/>
        </w:rPr>
        <w:t>.</w:t>
      </w:r>
    </w:p>
    <w:p>
      <w:pPr>
        <w:spacing w:after="0" w:line="240" w:lineRule="auto"/>
        <w:jc w:val="left"/>
        <w:rPr>
          <w:sz w:val="16"/>
        </w:rPr>
        <w:sectPr>
          <w:type w:val="continuous"/>
          <w:pgSz w:w="11900" w:h="16840"/>
          <w:pgMar w:top="1100" w:bottom="280" w:left="1500" w:right="1080"/>
        </w:sectPr>
      </w:pPr>
    </w:p>
    <w:p>
      <w:pPr>
        <w:pStyle w:val="BodyText"/>
      </w:pPr>
    </w:p>
    <w:p>
      <w:pPr>
        <w:pStyle w:val="BodyText"/>
        <w:spacing w:before="8"/>
        <w:rPr>
          <w:sz w:val="19"/>
        </w:rPr>
      </w:pPr>
    </w:p>
    <w:p>
      <w:pPr>
        <w:pStyle w:val="Heading5"/>
        <w:ind w:right="413"/>
      </w:pPr>
      <w:r>
        <w:rPr/>
        <w:t>Connected Sentence Cards (Page 1/3)</w:t>
      </w:r>
    </w:p>
    <w:p>
      <w:pPr>
        <w:pStyle w:val="BodyText"/>
      </w:pPr>
    </w:p>
    <w:p>
      <w:pPr>
        <w:pStyle w:val="BodyText"/>
        <w:spacing w:before="3"/>
        <w:rPr>
          <w:sz w:val="26"/>
        </w:rPr>
      </w:pPr>
      <w:r>
        <w:rPr/>
        <w:pict>
          <v:group style="position:absolute;margin-left:84.360001pt;margin-top:17.056385pt;width:426.6pt;height:509.85pt;mso-position-horizontal-relative:page;mso-position-vertical-relative:paragraph;z-index:-249430016;mso-wrap-distance-left:0;mso-wrap-distance-right:0" coordorigin="1687,341" coordsize="8532,10197">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474" stroked="true" strokeweight="5.16pt" strokecolor="#cccccc">
              <v:stroke dashstyle="solid"/>
            </v:line>
            <v:line style="position:absolute" from="3766,5526" to="3766,6474" stroked="true" strokeweight="5.16pt" strokecolor="#cccccc">
              <v:stroke dashstyle="solid"/>
            </v:line>
            <v:rect style="position:absolute;left:1800;top:5526;width:1914;height:335" filled="true" fillcolor="#cccccc" stroked="false">
              <v:fill type="solid"/>
            </v:rect>
            <v:rect style="position:absolute;left:3600;top:5860;width:114;height:279" filled="true" fillcolor="#cccccc" stroked="false">
              <v:fill type="solid"/>
            </v:rect>
            <v:rect style="position:absolute;left:1980;top:5860;width:1440;height:279" filled="true" fillcolor="#cccccc" stroked="false">
              <v:fill type="solid"/>
            </v:rect>
            <v:rect style="position:absolute;left:1800;top:6139;width:1914;height:335" filled="true" fillcolor="#cccccc" stroked="false">
              <v:fill type="solid"/>
            </v:rect>
            <v:rect style="position:absolute;left:3826;top:6196;width:2121;height:278"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278"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278"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474" stroked="true" strokeweight=".479996pt" strokecolor="#000000">
              <v:stroke dashstyle="solid"/>
            </v:line>
            <v:line style="position:absolute" from="5952,5526" to="5952,6474" stroked="true" strokeweight=".480011pt" strokecolor="#000000">
              <v:stroke dashstyle="solid"/>
            </v:line>
            <v:line style="position:absolute" from="8083,5526" to="8083,6474" stroked="true" strokeweight=".480011pt" strokecolor="#000000">
              <v:stroke dashstyle="solid"/>
            </v:line>
            <v:line style="position:absolute" from="1697,7487" to="3817,7487" stroked="true" strokeweight=".1pt" strokecolor="#cccccc">
              <v:stroke dashstyle="solid"/>
            </v:line>
            <v:line style="position:absolute" from="1748,6484" to="1748,7486" stroked="true" strokeweight="5.16pt" strokecolor="#cccccc">
              <v:stroke dashstyle="solid"/>
            </v:line>
            <v:line style="position:absolute" from="3766,6484" to="3766,7487" stroked="true" strokeweight="5.16pt" strokecolor="#cccccc">
              <v:stroke dashstyle="solid"/>
            </v:line>
            <v:rect style="position:absolute;left:1800;top:6483;width:1914;height:335" filled="true" fillcolor="#cccccc" stroked="false">
              <v:fill type="solid"/>
            </v:rect>
            <v:rect style="position:absolute;left:3600;top:6818;width:114;height:335" filled="true" fillcolor="#cccccc" stroked="false">
              <v:fill type="solid"/>
            </v:rect>
            <v:rect style="position:absolute;left:1980;top:6818;width:1440;height:335" filled="true" fillcolor="#cccccc" stroked="false">
              <v:fill type="solid"/>
            </v:rect>
            <v:rect style="position:absolute;left:1800;top:7153;width:1914;height:334" filled="true" fillcolor="#cccccc" stroked="false">
              <v:fill type="solid"/>
            </v:rect>
            <v:line style="position:absolute" from="3827,7487" to="5947,7487" stroked="true" strokeweight=".1pt" strokecolor="#cccccc">
              <v:stroke dashstyle="solid"/>
            </v:line>
            <v:line style="position:absolute" from="3878,6484" to="3878,7486" stroked="true" strokeweight="5.16pt" strokecolor="#cccccc">
              <v:stroke dashstyle="solid"/>
            </v:line>
            <v:line style="position:absolute" from="5896,6484" to="5896,7487" stroked="true" strokeweight="5.16pt" strokecolor="#cccccc">
              <v:stroke dashstyle="solid"/>
            </v:line>
            <v:rect style="position:absolute;left:3930;top:6483;width:1914;height:335" filled="true" fillcolor="#cccccc" stroked="false">
              <v:fill type="solid"/>
            </v:rect>
            <v:rect style="position:absolute;left:5760;top:6818;width:84;height:335" filled="true" fillcolor="#cccccc" stroked="false">
              <v:fill type="solid"/>
            </v:rect>
            <v:rect style="position:absolute;left:4140;top:6818;width:1440;height:335" filled="true" fillcolor="#cccccc" stroked="false">
              <v:fill type="solid"/>
            </v:rect>
            <v:rect style="position:absolute;left:3930;top:6818;width:30;height:335" filled="true" fillcolor="#cccccc" stroked="false">
              <v:fill type="solid"/>
            </v:rect>
            <v:rect style="position:absolute;left:3930;top:7153;width:1914;height:334" filled="true" fillcolor="#cccccc" stroked="false">
              <v:fill type="solid"/>
            </v:rect>
            <v:line style="position:absolute" from="5957,7487" to="8078,7487" stroked="true" strokeweight=".1pt" strokecolor="#cccccc">
              <v:stroke dashstyle="solid"/>
            </v:line>
            <v:line style="position:absolute" from="6008,6484" to="6008,7486" stroked="true" strokeweight="5.16pt" strokecolor="#cccccc">
              <v:stroke dashstyle="solid"/>
            </v:line>
            <v:line style="position:absolute" from="8027,6484" to="8027,7487" stroked="true" strokeweight="5.16pt" strokecolor="#cccccc">
              <v:stroke dashstyle="solid"/>
            </v:line>
            <v:rect style="position:absolute;left:6060;top:6483;width:1916;height:335" filled="true" fillcolor="#cccccc" stroked="false">
              <v:fill type="solid"/>
            </v:rect>
            <v:rect style="position:absolute;left:7920;top:6818;width:56;height:335" filled="true" fillcolor="#cccccc" stroked="false">
              <v:fill type="solid"/>
            </v:rect>
            <v:rect style="position:absolute;left:6300;top:6818;width:1440;height:335" filled="true" fillcolor="#cccccc" stroked="false">
              <v:fill type="solid"/>
            </v:rect>
            <v:rect style="position:absolute;left:6060;top:6818;width:60;height:335" filled="true" fillcolor="#cccccc" stroked="false">
              <v:fill type="solid"/>
            </v:rect>
            <v:rect style="position:absolute;left:6060;top:7153;width:1916;height:334" filled="true" fillcolor="#cccccc" stroked="false">
              <v:fill type="solid"/>
            </v:rect>
            <v:line style="position:absolute" from="8088,7487" to="10210,7487" stroked="true" strokeweight=".1pt" strokecolor="#cccccc">
              <v:stroke dashstyle="solid"/>
            </v:line>
            <v:line style="position:absolute" from="8140,6484" to="8140,7486" stroked="true" strokeweight="5.16pt" strokecolor="#cccccc">
              <v:stroke dashstyle="solid"/>
            </v:line>
            <v:line style="position:absolute" from="10158,6484" to="10158,7487" stroked="true" strokeweight="5.16pt" strokecolor="#cccccc">
              <v:stroke dashstyle="solid"/>
            </v:line>
            <v:rect style="position:absolute;left:8191;top:6483;width:1916;height:335" filled="true" fillcolor="#cccccc" stroked="false">
              <v:fill type="solid"/>
            </v:rect>
            <v:rect style="position:absolute;left:10080;top:6818;width:27;height:335" filled="true" fillcolor="#cccccc" stroked="false">
              <v:fill type="solid"/>
            </v:rect>
            <v:rect style="position:absolute;left:8460;top:6818;width:1440;height:335" filled="true" fillcolor="#cccccc" stroked="false">
              <v:fill type="solid"/>
            </v:rect>
            <v:rect style="position:absolute;left:8191;top:6818;width:89;height:335" filled="true" fillcolor="#cccccc" stroked="false">
              <v:fill type="solid"/>
            </v:rect>
            <v:rect style="position:absolute;left:8191;top:7153;width:1916;height:334" filled="true" fillcolor="#cccccc" stroked="false">
              <v:fill type="solid"/>
            </v:rect>
            <v:line style="position:absolute" from="1687,6479" to="10219,6479" stroked="true" strokeweight=".480011pt" strokecolor="#000000">
              <v:stroke dashstyle="solid"/>
            </v:line>
            <v:line style="position:absolute" from="3822,6484" to="3822,7487" stroked="true" strokeweight=".479996pt" strokecolor="#000000">
              <v:stroke dashstyle="solid"/>
            </v:line>
            <v:line style="position:absolute" from="5952,6484" to="5952,7487" stroked="true" strokeweight=".480011pt" strokecolor="#000000">
              <v:stroke dashstyle="solid"/>
            </v:line>
            <v:line style="position:absolute" from="8083,6484" to="8083,7487" stroked="true" strokeweight=".480011pt" strokecolor="#000000">
              <v:stroke dashstyle="solid"/>
            </v:line>
            <v:line style="position:absolute" from="1748,7498" to="1748,8501" stroked="true" strokeweight="5.16pt" strokecolor="#cccccc">
              <v:stroke dashstyle="solid"/>
            </v:line>
            <v:line style="position:absolute" from="3766,7498" to="3766,8501" stroked="true" strokeweight="5.16pt" strokecolor="#cccccc">
              <v:stroke dashstyle="solid"/>
            </v:line>
            <v:rect style="position:absolute;left:1800;top:7497;width:1914;height:335" filled="true" fillcolor="#cccccc" stroked="false">
              <v:fill type="solid"/>
            </v:rect>
            <v:rect style="position:absolute;left:3600;top:7832;width:114;height:334" filled="true" fillcolor="#cccccc" stroked="false">
              <v:fill type="solid"/>
            </v:rect>
            <v:rect style="position:absolute;left:1980;top:7832;width:1440;height:334" filled="true" fillcolor="#cccccc" stroked="false">
              <v:fill type="solid"/>
            </v:rect>
            <v:rect style="position:absolute;left:1800;top:8166;width:1914;height:335" filled="true" fillcolor="#cccccc" stroked="false">
              <v:fill type="solid"/>
            </v:rect>
            <v:rect style="position:absolute;left:3826;top:8166;width:2121;height:334" filled="true" fillcolor="#cccccc" stroked="false">
              <v:fill type="solid"/>
            </v:rect>
            <v:line style="position:absolute" from="3878,7498" to="3878,8166" stroked="true" strokeweight="5.16pt" strokecolor="#cccccc">
              <v:stroke dashstyle="solid"/>
            </v:line>
            <v:line style="position:absolute" from="5896,7498" to="5896,8166" stroked="true" strokeweight="5.16pt" strokecolor="#cccccc">
              <v:stroke dashstyle="solid"/>
            </v:line>
            <v:rect style="position:absolute;left:3930;top:7497;width:1914;height:335" filled="true" fillcolor="#cccccc" stroked="false">
              <v:fill type="solid"/>
            </v:rect>
            <v:rect style="position:absolute;left:5760;top:7832;width:84;height:334" filled="true" fillcolor="#cccccc" stroked="false">
              <v:fill type="solid"/>
            </v:rect>
            <v:rect style="position:absolute;left:4140;top:7832;width:1440;height:334" filled="true" fillcolor="#cccccc" stroked="false">
              <v:fill type="solid"/>
            </v:rect>
            <v:rect style="position:absolute;left:3930;top:7832;width:30;height:334" filled="true" fillcolor="#cccccc" stroked="false">
              <v:fill type="solid"/>
            </v:rect>
            <v:rect style="position:absolute;left:5956;top:8166;width:2122;height:334" filled="true" fillcolor="#cccccc" stroked="false">
              <v:fill type="solid"/>
            </v:rect>
            <v:line style="position:absolute" from="6008,7498" to="6008,8166" stroked="true" strokeweight="5.16pt" strokecolor="#cccccc">
              <v:stroke dashstyle="solid"/>
            </v:line>
            <v:line style="position:absolute" from="8027,7498" to="8027,8166" stroked="true" strokeweight="5.16pt" strokecolor="#cccccc">
              <v:stroke dashstyle="solid"/>
            </v:line>
            <v:rect style="position:absolute;left:6060;top:7497;width:1916;height:335" filled="true" fillcolor="#cccccc" stroked="false">
              <v:fill type="solid"/>
            </v:rect>
            <v:rect style="position:absolute;left:7920;top:7832;width:56;height:334" filled="true" fillcolor="#cccccc" stroked="false">
              <v:fill type="solid"/>
            </v:rect>
            <v:rect style="position:absolute;left:6300;top:7832;width:1440;height:334" filled="true" fillcolor="#cccccc" stroked="false">
              <v:fill type="solid"/>
            </v:rect>
            <v:rect style="position:absolute;left:6060;top:7832;width:60;height:334" filled="true" fillcolor="#cccccc" stroked="false">
              <v:fill type="solid"/>
            </v:rect>
            <v:rect style="position:absolute;left:8088;top:8166;width:2122;height:334" filled="true" fillcolor="#cccccc" stroked="false">
              <v:fill type="solid"/>
            </v:rect>
            <v:line style="position:absolute" from="8140,7498" to="8140,8166" stroked="true" strokeweight="5.16pt" strokecolor="#cccccc">
              <v:stroke dashstyle="solid"/>
            </v:line>
            <v:line style="position:absolute" from="10158,7498" to="10158,8166" stroked="true" strokeweight="5.16pt" strokecolor="#cccccc">
              <v:stroke dashstyle="solid"/>
            </v:line>
            <v:rect style="position:absolute;left:8191;top:7497;width:1916;height:335" filled="true" fillcolor="#cccccc" stroked="false">
              <v:fill type="solid"/>
            </v:rect>
            <v:rect style="position:absolute;left:10080;top:7832;width:27;height:334" filled="true" fillcolor="#cccccc" stroked="false">
              <v:fill type="solid"/>
            </v:rect>
            <v:rect style="position:absolute;left:8460;top:7832;width:1440;height:334" filled="true" fillcolor="#cccccc" stroked="false">
              <v:fill type="solid"/>
            </v:rect>
            <v:rect style="position:absolute;left:8191;top:7832;width:89;height:334" filled="true" fillcolor="#cccccc" stroked="false">
              <v:fill type="solid"/>
            </v:rect>
            <v:line style="position:absolute" from="1687,7493" to="10219,7493" stroked="true" strokeweight=".480011pt" strokecolor="#000000">
              <v:stroke dashstyle="solid"/>
            </v:line>
            <v:line style="position:absolute" from="3822,7498" to="3822,8501" stroked="true" strokeweight=".479996pt" strokecolor="#000000">
              <v:stroke dashstyle="solid"/>
            </v:line>
            <v:line style="position:absolute" from="5952,7498" to="5952,8501" stroked="true" strokeweight=".480011pt" strokecolor="#000000">
              <v:stroke dashstyle="solid"/>
            </v:line>
            <v:line style="position:absolute" from="8083,7498" to="8083,8501" stroked="true" strokeweight=".480011pt" strokecolor="#000000">
              <v:stroke dashstyle="solid"/>
            </v:line>
            <v:line style="position:absolute" from="1687,8506" to="10219,8506" stroked="true" strokeweight=".480011pt" strokecolor="#000000">
              <v:stroke dashstyle="solid"/>
            </v:line>
            <v:line style="position:absolute" from="3822,8511" to="3822,9514" stroked="true" strokeweight=".479996pt" strokecolor="#000000">
              <v:stroke dashstyle="solid"/>
            </v:line>
            <v:line style="position:absolute" from="5952,8511" to="5952,9514" stroked="true" strokeweight=".480011pt" strokecolor="#000000">
              <v:stroke dashstyle="solid"/>
            </v:line>
            <v:line style="position:absolute" from="8083,8511" to="8083,9514" stroked="true" strokeweight=".480011pt" strokecolor="#000000">
              <v:stroke dashstyle="solid"/>
            </v:line>
            <v:line style="position:absolute" from="1687,9520" to="10219,9520" stroked="true" strokeweight=".479996pt" strokecolor="#000000">
              <v:stroke dashstyle="solid"/>
            </v:line>
            <v:line style="position:absolute" from="1692,450" to="1692,10537" stroked="true" strokeweight=".480003pt" strokecolor="#000000">
              <v:stroke dashstyle="solid"/>
            </v:line>
            <v:line style="position:absolute" from="1687,10533" to="3817,10533" stroked="true" strokeweight=".479996pt" strokecolor="#000000">
              <v:stroke dashstyle="solid"/>
            </v:line>
            <v:line style="position:absolute" from="3822,9525" to="3822,10537" stroked="true" strokeweight=".479996pt" strokecolor="#000000">
              <v:stroke dashstyle="solid"/>
            </v:line>
            <v:line style="position:absolute" from="3827,10533" to="5947,10533" stroked="true" strokeweight=".479996pt" strokecolor="#000000">
              <v:stroke dashstyle="solid"/>
            </v:line>
            <v:line style="position:absolute" from="5952,9525" to="5952,10537" stroked="true" strokeweight=".480011pt" strokecolor="#000000">
              <v:stroke dashstyle="solid"/>
            </v:line>
            <v:line style="position:absolute" from="5957,10533" to="8078,10533" stroked="true" strokeweight=".479996pt" strokecolor="#000000">
              <v:stroke dashstyle="solid"/>
            </v:line>
            <v:line style="position:absolute" from="8083,9525" to="8083,10537" stroked="true" strokeweight=".480011pt" strokecolor="#000000">
              <v:stroke dashstyle="solid"/>
            </v:line>
            <v:line style="position:absolute" from="8088,10533" to="10210,10533" stroked="true" strokeweight=".479996pt" strokecolor="#000000">
              <v:stroke dashstyle="solid"/>
            </v:line>
            <v:line style="position:absolute" from="10214,450" to="10214,10537"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ffffff"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ffffff"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ffffff"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ffffff"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693;width:180;height:720" filled="true" fillcolor="#ffffff" stroked="false">
              <v:fill type="solid"/>
            </v:rect>
            <v:rect style="position:absolute;left:3420;top:6693;width:180;height:720" filled="false" stroked="true" strokeweight=".75pt" strokecolor="#000000">
              <v:stroke dashstyle="solid"/>
            </v:rect>
            <v:line style="position:absolute" from="3420,6694" to="3420,6694" stroked="true" strokeweight=".75pt" strokecolor="#000000">
              <v:stroke dashstyle="solid"/>
            </v:line>
            <v:rect style="position:absolute;left:5580;top:6693;width:180;height:720" filled="true" fillcolor="#ffffff" stroked="false">
              <v:fill type="solid"/>
            </v:rect>
            <v:rect style="position:absolute;left:5580;top:6693;width:180;height:720" filled="false" stroked="true" strokeweight=".75pt" strokecolor="#000000">
              <v:stroke dashstyle="solid"/>
            </v:rect>
            <v:line style="position:absolute" from="5580,6694" to="5580,6694" stroked="true" strokeweight=".75pt" strokecolor="#000000">
              <v:stroke dashstyle="solid"/>
            </v:line>
            <v:rect style="position:absolute;left:3420;top:7593;width:180;height:720" filled="true" fillcolor="#ffffff" stroked="false">
              <v:fill type="solid"/>
            </v:rect>
            <v:rect style="position:absolute;left:3420;top:7593;width:180;height:720" filled="false" stroked="true" strokeweight=".75pt" strokecolor="#000000">
              <v:stroke dashstyle="solid"/>
            </v:rect>
            <v:line style="position:absolute" from="3420,7594" to="3420,7594" stroked="true" strokeweight=".75pt" strokecolor="#000000">
              <v:stroke dashstyle="solid"/>
            </v:line>
            <v:rect style="position:absolute;left:3960;top:7593;width:180;height:720" filled="true" fillcolor="#ffffff" stroked="false">
              <v:fill type="solid"/>
            </v:rect>
            <v:rect style="position:absolute;left:3960;top:7593;width:180;height:720" filled="false" stroked="true" strokeweight=".75pt" strokecolor="#000000">
              <v:stroke dashstyle="solid"/>
            </v:rect>
            <v:line style="position:absolute" from="3960,7594" to="3960,7594" stroked="true" strokeweight=".75pt" strokecolor="#000000">
              <v:stroke dashstyle="solid"/>
            </v:line>
            <v:rect style="position:absolute;left:5580;top:7593;width:180;height:720" filled="true" fillcolor="#ffffff" stroked="false">
              <v:fill type="solid"/>
            </v:rect>
            <v:rect style="position:absolute;left:5580;top:7593;width:180;height:720" filled="false" stroked="true" strokeweight=".75pt" strokecolor="#000000">
              <v:stroke dashstyle="solid"/>
            </v:rect>
            <v:line style="position:absolute" from="5580,7594" to="5580,7594" stroked="true" strokeweight=".75pt" strokecolor="#000000">
              <v:stroke dashstyle="solid"/>
            </v:line>
            <v:rect style="position:absolute;left:8280;top:7593;width:180;height:720" filled="true" fillcolor="#ffffff" stroked="false">
              <v:fill type="solid"/>
            </v:rect>
            <v:rect style="position:absolute;left:8280;top:7593;width:180;height:720" filled="false" stroked="true" strokeweight=".75pt" strokecolor="#000000">
              <v:stroke dashstyle="solid"/>
            </v:rect>
            <v:line style="position:absolute" from="8280,7594" to="8280,7594" stroked="true" strokeweight=".75pt" strokecolor="#000000">
              <v:stroke dashstyle="solid"/>
            </v:line>
            <v:rect style="position:absolute;left:1800;top:8674;width:180;height:720" filled="false" stroked="true" strokeweight=".75pt" strokecolor="#000000">
              <v:stroke dashstyle="solid"/>
            </v:rect>
            <v:line style="position:absolute" from="1800,8675" to="1800,8675" stroked="true" strokeweight=".75pt" strokecolor="#000000">
              <v:stroke dashstyle="solid"/>
            </v:line>
            <v:rect style="position:absolute;left:6120;top:8674;width:180;height:720" filled="false" stroked="true" strokeweight=".75pt" strokecolor="#000000">
              <v:stroke dashstyle="solid"/>
            </v:rect>
            <v:line style="position:absolute" from="6120,8675" to="6120,8675" stroked="true" strokeweight=".75pt" strokecolor="#000000">
              <v:stroke dashstyle="solid"/>
            </v:line>
            <v:rect style="position:absolute;left:9900;top:8674;width:180;height:720" filled="false" stroked="true" strokeweight=".75pt" strokecolor="#000000">
              <v:stroke dashstyle="solid"/>
            </v:rect>
            <v:line style="position:absolute" from="9900,8675" to="9900,8675" stroked="true" strokeweight=".75pt" strokecolor="#000000">
              <v:stroke dashstyle="solid"/>
            </v:line>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true" fillcolor="#ffffff"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ffffff"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593;width:180;height:720" filled="true" fillcolor="#ffffff" stroked="false">
              <v:fill type="solid"/>
            </v:rect>
            <v:rect style="position:absolute;left:1800;top:7593;width:180;height:720" filled="false" stroked="true" strokeweight=".75pt" strokecolor="#000000">
              <v:stroke dashstyle="solid"/>
            </v:rect>
            <v:line style="position:absolute" from="1800,7594" to="1800,7594" stroked="true" strokeweight=".75pt" strokecolor="#000000">
              <v:stroke dashstyle="solid"/>
            </v:line>
            <v:rect style="position:absolute;left:9900;top:6693;width:180;height:720" filled="true" fillcolor="#ffffff" stroked="false">
              <v:fill type="solid"/>
            </v:rect>
            <v:rect style="position:absolute;left:9900;top:6693;width:180;height:720" filled="false" stroked="true" strokeweight=".75pt" strokecolor="#000000">
              <v:stroke dashstyle="solid"/>
            </v:rect>
            <v:line style="position:absolute" from="9900,6694" to="9900,6694" stroked="true" strokeweight=".75pt" strokecolor="#000000">
              <v:stroke dashstyle="solid"/>
            </v:line>
            <v:rect style="position:absolute;left:8280;top:4590;width:180;height:720" filled="true" fillcolor="#ffffff"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693;width:180;height:720" filled="true" fillcolor="#ffffff" stroked="false">
              <v:fill type="solid"/>
            </v:rect>
            <v:rect style="position:absolute;left:7740;top:6693;width:180;height:720" filled="false" stroked="true" strokeweight=".75pt" strokecolor="#000000">
              <v:stroke dashstyle="solid"/>
            </v:rect>
            <v:line style="position:absolute" from="7740,6694" to="7740,6694" stroked="true" strokeweight=".75pt" strokecolor="#000000">
              <v:stroke dashstyle="solid"/>
            </v:line>
            <v:rect style="position:absolute;left:6120;top:6693;width:180;height:720" filled="true" fillcolor="#ffffff" stroked="false">
              <v:fill type="solid"/>
            </v:rect>
            <v:rect style="position:absolute;left:6120;top:6693;width:180;height:720" filled="false" stroked="true" strokeweight=".75pt" strokecolor="#000000">
              <v:stroke dashstyle="solid"/>
            </v:rect>
            <v:line style="position:absolute" from="6120,6694" to="6120,6694" stroked="true" strokeweight=".75pt" strokecolor="#000000">
              <v:stroke dashstyle="solid"/>
            </v:line>
            <v:rect style="position:absolute;left:3960;top:6693;width:180;height:720" filled="true" fillcolor="#ffffff" stroked="false">
              <v:fill type="solid"/>
            </v:rect>
            <v:rect style="position:absolute;left:3960;top:6693;width:180;height:720" filled="false" stroked="true" strokeweight=".75pt" strokecolor="#000000">
              <v:stroke dashstyle="solid"/>
            </v:rect>
            <v:line style="position:absolute" from="3960,6694" to="3960,6694" stroked="true" strokeweight=".75pt" strokecolor="#000000">
              <v:stroke dashstyle="solid"/>
            </v:line>
            <v:rect style="position:absolute;left:1800;top:6693;width:180;height:720" filled="true" fillcolor="#ffffff" stroked="false">
              <v:fill type="solid"/>
            </v:rect>
            <v:rect style="position:absolute;left:1800;top:6693;width:180;height:720" filled="false" stroked="true" strokeweight=".75pt" strokecolor="#000000">
              <v:stroke dashstyle="solid"/>
            </v:rect>
            <v:line style="position:absolute" from="1800,6694" to="1800,6694" stroked="true" strokeweight=".75pt" strokecolor="#000000">
              <v:stroke dashstyle="solid"/>
            </v:line>
            <v:rect style="position:absolute;left:8280;top:5670;width:180;height:720" filled="true" fillcolor="#ffffff"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ffffff"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ffffff"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ffffff"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693;width:180;height:720" filled="true" fillcolor="#ffffff" stroked="false">
              <v:fill type="solid"/>
            </v:rect>
            <v:rect style="position:absolute;left:8280;top:6693;width:180;height:720" filled="false" stroked="true" strokeweight=".75pt" strokecolor="#000000">
              <v:stroke dashstyle="solid"/>
            </v:rect>
            <v:line style="position:absolute" from="8280,6694" to="8280,6694" stroked="true" strokeweight=".75pt" strokecolor="#000000">
              <v:stroke dashstyle="solid"/>
            </v:line>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674;width:180;height:720" filled="false" stroked="true" strokeweight=".75pt" strokecolor="#000000">
              <v:stroke dashstyle="solid"/>
            </v:rect>
            <v:line style="position:absolute" from="8280,8675" to="8280,8675" stroked="true" strokeweight=".75pt" strokecolor="#000000">
              <v:stroke dashstyle="solid"/>
            </v:line>
            <v:rect style="position:absolute;left:7740;top:7593;width:180;height:720" filled="true" fillcolor="#ffffff" stroked="false">
              <v:fill type="solid"/>
            </v:rect>
            <v:rect style="position:absolute;left:7740;top:7593;width:180;height:720" filled="false" stroked="true" strokeweight=".75pt" strokecolor="#000000">
              <v:stroke dashstyle="solid"/>
            </v:rect>
            <v:line style="position:absolute" from="7740,7594" to="7740,7594" stroked="true" strokeweight=".75pt" strokecolor="#000000">
              <v:stroke dashstyle="solid"/>
            </v:line>
            <v:rect style="position:absolute;left:5580;top:8674;width:180;height:720" filled="false" stroked="true" strokeweight=".75pt" strokecolor="#000000">
              <v:stroke dashstyle="solid"/>
            </v:rect>
            <v:line style="position:absolute" from="5580,8675" to="5580,8675" stroked="true" strokeweight=".75pt" strokecolor="#000000">
              <v:stroke dashstyle="solid"/>
            </v:line>
            <v:rect style="position:absolute;left:3960;top:8674;width:180;height:720" filled="false" stroked="true" strokeweight=".75pt" strokecolor="#000000">
              <v:stroke dashstyle="solid"/>
            </v:rect>
            <v:line style="position:absolute" from="3960,8675" to="3960,8675" stroked="true" strokeweight=".75pt" strokecolor="#000000">
              <v:stroke dashstyle="solid"/>
            </v:line>
            <v:rect style="position:absolute;left:3420;top:8674;width:180;height:720" filled="false" stroked="true" strokeweight=".75pt" strokecolor="#000000">
              <v:stroke dashstyle="solid"/>
            </v:rect>
            <v:line style="position:absolute" from="3420,8675" to="3420,8675" stroked="true" strokeweight=".75pt" strokecolor="#000000">
              <v:stroke dashstyle="solid"/>
            </v:line>
            <v:rect style="position:absolute;left:7740;top:8674;width:180;height:720" filled="false" stroked="true" strokeweight=".75pt" strokecolor="#000000">
              <v:stroke dashstyle="solid"/>
            </v:rect>
            <v:line style="position:absolute" from="7740,8675" to="7740,8675" stroked="true" strokeweight=".75pt" strokecolor="#000000">
              <v:stroke dashstyle="solid"/>
            </v:line>
            <v:rect style="position:absolute;left:9900;top:7593;width:180;height:720" filled="true" fillcolor="#ffffff" stroked="false">
              <v:fill type="solid"/>
            </v:rect>
            <v:rect style="position:absolute;left:9900;top:7593;width:180;height:720" filled="false" stroked="true" strokeweight=".75pt" strokecolor="#000000">
              <v:stroke dashstyle="solid"/>
            </v:rect>
            <v:line style="position:absolute" from="9900,7594" to="9900,7594" stroked="true" strokeweight=".75pt" strokecolor="#000000">
              <v:stroke dashstyle="solid"/>
            </v:line>
            <v:rect style="position:absolute;left:6120;top:7593;width:180;height:720" filled="true" fillcolor="#ffffff" stroked="false">
              <v:fill type="solid"/>
            </v:rect>
            <v:rect style="position:absolute;left:6120;top:7593;width:180;height:720" filled="false" stroked="true" strokeweight=".75pt" strokecolor="#000000">
              <v:stroke dashstyle="solid"/>
            </v:rect>
            <v:line style="position:absolute" from="6120,7594" to="6120,7594" stroked="true" strokeweight=".75pt" strokecolor="#000000">
              <v:stroke dashstyle="solid"/>
            </v:line>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false" stroked="true" strokeweight=".75pt" strokecolor="#000000">
              <v:stroke dashstyle="solid"/>
            </v:rect>
            <v:line style="position:absolute" from="5580,9630" to="5580,9630"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539;top:793;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467;top:793;width:860;height:335" type="#_x0000_t202" filled="false" stroked="false">
              <v:textbox inset="0,0,0,0">
                <w:txbxContent>
                  <w:p>
                    <w:pPr>
                      <w:spacing w:before="0"/>
                      <w:ind w:left="0" w:right="0" w:firstLine="0"/>
                      <w:jc w:val="left"/>
                      <w:rPr>
                        <w:rFonts w:ascii="Comic Sans MS"/>
                        <w:sz w:val="24"/>
                      </w:rPr>
                    </w:pPr>
                    <w:r>
                      <w:rPr>
                        <w:rFonts w:ascii="Comic Sans MS"/>
                        <w:sz w:val="24"/>
                      </w:rPr>
                      <w:t>Foreign</w:t>
                    </w:r>
                  </w:p>
                </w:txbxContent>
              </v:textbox>
              <w10:wrap type="none"/>
            </v:shape>
            <v:shape style="position:absolute;left:6445;top:793;width:1165;height:335" type="#_x0000_t202" filled="false" stroked="false">
              <v:textbox inset="0,0,0,0">
                <w:txbxContent>
                  <w:p>
                    <w:pPr>
                      <w:spacing w:before="0"/>
                      <w:ind w:left="0" w:right="0" w:firstLine="0"/>
                      <w:jc w:val="left"/>
                      <w:rPr>
                        <w:rFonts w:ascii="Comic Sans MS"/>
                        <w:sz w:val="24"/>
                      </w:rPr>
                    </w:pPr>
                    <w:r>
                      <w:rPr>
                        <w:rFonts w:ascii="Comic Sans MS"/>
                        <w:sz w:val="24"/>
                      </w:rPr>
                      <w:t>Secretary</w:t>
                    </w:r>
                  </w:p>
                </w:txbxContent>
              </v:textbox>
              <w10:wrap type="none"/>
            </v:shape>
            <v:shape style="position:absolute;left:8859;top:793;width:596;height:335" type="#_x0000_t202" filled="false" stroked="false">
              <v:textbox inset="0,0,0,0">
                <w:txbxContent>
                  <w:p>
                    <w:pPr>
                      <w:spacing w:before="0"/>
                      <w:ind w:left="0" w:right="0" w:firstLine="0"/>
                      <w:jc w:val="left"/>
                      <w:rPr>
                        <w:rFonts w:ascii="Comic Sans MS"/>
                        <w:sz w:val="24"/>
                      </w:rPr>
                    </w:pPr>
                    <w:r>
                      <w:rPr>
                        <w:rFonts w:ascii="Comic Sans MS"/>
                        <w:sz w:val="24"/>
                      </w:rPr>
                      <w:t>deals</w:t>
                    </w:r>
                  </w:p>
                </w:txbxContent>
              </v:textbox>
              <w10:wrap type="none"/>
            </v:shape>
            <v:shape style="position:absolute;left:2515;top:1806;width:504;height:335" type="#_x0000_t202" filled="false" stroked="false">
              <v:textbox inset="0,0,0,0">
                <w:txbxContent>
                  <w:p>
                    <w:pPr>
                      <w:spacing w:before="0"/>
                      <w:ind w:left="0" w:right="0" w:firstLine="0"/>
                      <w:jc w:val="left"/>
                      <w:rPr>
                        <w:rFonts w:ascii="Comic Sans MS"/>
                        <w:sz w:val="24"/>
                      </w:rPr>
                    </w:pPr>
                    <w:r>
                      <w:rPr>
                        <w:rFonts w:ascii="Comic Sans MS"/>
                        <w:sz w:val="24"/>
                      </w:rPr>
                      <w:t>with</w:t>
                    </w:r>
                  </w:p>
                </w:txbxContent>
              </v:textbox>
              <w10:wrap type="none"/>
            </v:shape>
            <v:shape style="position:absolute;left:4478;top:1806;width:836;height:335" type="#_x0000_t202" filled="false" stroked="false">
              <v:textbox inset="0,0,0,0">
                <w:txbxContent>
                  <w:p>
                    <w:pPr>
                      <w:spacing w:before="0"/>
                      <w:ind w:left="0" w:right="0" w:firstLine="0"/>
                      <w:jc w:val="left"/>
                      <w:rPr>
                        <w:rFonts w:ascii="Comic Sans MS"/>
                        <w:sz w:val="24"/>
                      </w:rPr>
                    </w:pPr>
                    <w:r>
                      <w:rPr>
                        <w:rFonts w:ascii="Comic Sans MS"/>
                        <w:sz w:val="24"/>
                      </w:rPr>
                      <w:t>foreign</w:t>
                    </w:r>
                  </w:p>
                </w:txbxContent>
              </v:textbox>
              <w10:wrap type="none"/>
            </v:shape>
            <v:shape style="position:absolute;left:6592;top:1806;width:870;height:335" type="#_x0000_t202" filled="false" stroked="false">
              <v:textbox inset="0,0,0,0">
                <w:txbxContent>
                  <w:p>
                    <w:pPr>
                      <w:spacing w:before="0"/>
                      <w:ind w:left="0" w:right="0" w:firstLine="0"/>
                      <w:jc w:val="left"/>
                      <w:rPr>
                        <w:rFonts w:ascii="Comic Sans MS"/>
                        <w:sz w:val="24"/>
                      </w:rPr>
                    </w:pPr>
                    <w:r>
                      <w:rPr>
                        <w:rFonts w:ascii="Comic Sans MS"/>
                        <w:sz w:val="24"/>
                      </w:rPr>
                      <w:t>affairs.</w:t>
                    </w:r>
                  </w:p>
                </w:txbxContent>
              </v:textbox>
              <w10:wrap type="none"/>
            </v:shape>
            <v:shape style="position:absolute;left:8812;top:1806;width:694;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We’re</w:t>
                    </w:r>
                  </w:p>
                </w:txbxContent>
              </v:textbox>
              <w10:wrap type="none"/>
            </v:shape>
            <v:shape style="position:absolute;left:2469;top:2820;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4767;top:2820;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956;top:282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544;top:2821;width:1226;height:251" type="#_x0000_t202" filled="false" stroked="false">
              <v:textbox inset="0,0,0,0">
                <w:txbxContent>
                  <w:p>
                    <w:pPr>
                      <w:spacing w:before="0"/>
                      <w:ind w:left="0" w:right="0" w:firstLine="0"/>
                      <w:jc w:val="left"/>
                      <w:rPr>
                        <w:rFonts w:ascii="Comic Sans MS"/>
                        <w:sz w:val="18"/>
                      </w:rPr>
                    </w:pPr>
                    <w:r>
                      <w:rPr>
                        <w:rFonts w:ascii="Comic Sans MS"/>
                        <w:sz w:val="18"/>
                      </w:rPr>
                      <w:t>demonstration</w:t>
                    </w:r>
                  </w:p>
                </w:txbxContent>
              </v:textbox>
              <w10:wrap type="none"/>
            </v:shape>
            <v:shape style="position:absolute;left:2187;top:3833;width:1158;height:335" type="#_x0000_t202" filled="false" stroked="false">
              <v:textbox inset="0,0,0,0">
                <w:txbxContent>
                  <w:p>
                    <w:pPr>
                      <w:spacing w:before="0"/>
                      <w:ind w:left="0" w:right="0" w:firstLine="0"/>
                      <w:jc w:val="left"/>
                      <w:rPr>
                        <w:rFonts w:ascii="Comic Sans MS"/>
                        <w:sz w:val="24"/>
                      </w:rPr>
                    </w:pPr>
                    <w:r>
                      <w:rPr>
                        <w:rFonts w:ascii="Comic Sans MS"/>
                        <w:sz w:val="24"/>
                      </w:rPr>
                      <w:t>tomorrow,</w:t>
                    </w:r>
                  </w:p>
                </w:txbxContent>
              </v:textbox>
              <w10:wrap type="none"/>
            </v:shape>
            <v:shape style="position:absolute;left:4767;top:383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591;top:3833;width:873;height:335" type="#_x0000_t202" filled="false" stroked="false">
              <v:textbox inset="0,0,0,0">
                <w:txbxContent>
                  <w:p>
                    <w:pPr>
                      <w:spacing w:before="0"/>
                      <w:ind w:left="0" w:right="0" w:firstLine="0"/>
                      <w:jc w:val="left"/>
                      <w:rPr>
                        <w:rFonts w:ascii="Comic Sans MS"/>
                        <w:sz w:val="24"/>
                      </w:rPr>
                    </w:pPr>
                    <w:r>
                      <w:rPr>
                        <w:rFonts w:ascii="Comic Sans MS"/>
                        <w:sz w:val="24"/>
                      </w:rPr>
                      <w:t>support</w:t>
                    </w:r>
                  </w:p>
                </w:txbxContent>
              </v:textbox>
              <w10:wrap type="none"/>
            </v:shape>
            <v:shape style="position:absolute;left:8718;top:3833;width:883;height:335" type="#_x0000_t202" filled="false" stroked="false">
              <v:textbox inset="0,0,0,0">
                <w:txbxContent>
                  <w:p>
                    <w:pPr>
                      <w:spacing w:before="0"/>
                      <w:ind w:left="0" w:right="0" w:firstLine="0"/>
                      <w:jc w:val="left"/>
                      <w:rPr>
                        <w:rFonts w:ascii="Comic Sans MS"/>
                        <w:sz w:val="24"/>
                      </w:rPr>
                    </w:pPr>
                    <w:r>
                      <w:rPr>
                        <w:rFonts w:ascii="Comic Sans MS"/>
                        <w:sz w:val="24"/>
                      </w:rPr>
                      <w:t>striking</w:t>
                    </w:r>
                  </w:p>
                </w:txbxContent>
              </v:textbox>
              <w10:wrap type="none"/>
            </v:shape>
            <v:shape style="position:absolute;left:2472;top:4847;width:591;height:335" type="#_x0000_t202" filled="false" stroked="false">
              <v:textbox inset="0,0,0,0">
                <w:txbxContent>
                  <w:p>
                    <w:pPr>
                      <w:spacing w:before="0"/>
                      <w:ind w:left="0" w:right="0" w:firstLine="0"/>
                      <w:jc w:val="left"/>
                      <w:rPr>
                        <w:rFonts w:ascii="Comic Sans MS"/>
                        <w:sz w:val="24"/>
                      </w:rPr>
                    </w:pPr>
                    <w:r>
                      <w:rPr>
                        <w:rFonts w:ascii="Comic Sans MS"/>
                        <w:sz w:val="24"/>
                      </w:rPr>
                      <w:t>union</w:t>
                    </w:r>
                  </w:p>
                </w:txbxContent>
              </v:textbox>
              <w10:wrap type="none"/>
            </v:shape>
            <v:shape style="position:absolute;left:4351;top:4847;width:1091;height:335" type="#_x0000_t202" filled="false" stroked="false">
              <v:textbox inset="0,0,0,0">
                <w:txbxContent>
                  <w:p>
                    <w:pPr>
                      <w:spacing w:before="0"/>
                      <w:ind w:left="0" w:right="0" w:firstLine="0"/>
                      <w:jc w:val="left"/>
                      <w:rPr>
                        <w:rFonts w:ascii="Comic Sans MS"/>
                        <w:sz w:val="24"/>
                      </w:rPr>
                    </w:pPr>
                    <w:r>
                      <w:rPr>
                        <w:rFonts w:ascii="Comic Sans MS"/>
                        <w:sz w:val="24"/>
                      </w:rPr>
                      <w:t>members.</w:t>
                    </w:r>
                  </w:p>
                </w:txbxContent>
              </v:textbox>
              <w10:wrap type="none"/>
            </v:shape>
            <v:shape style="position:absolute;left:6747;top:4847;width:561;height:335" type="#_x0000_t202" filled="false" stroked="false">
              <v:textbox inset="0,0,0,0">
                <w:txbxContent>
                  <w:p>
                    <w:pPr>
                      <w:spacing w:before="0"/>
                      <w:ind w:left="0" w:right="0" w:firstLine="0"/>
                      <w:jc w:val="left"/>
                      <w:rPr>
                        <w:rFonts w:ascii="Comic Sans MS"/>
                        <w:sz w:val="24"/>
                      </w:rPr>
                    </w:pPr>
                    <w:r>
                      <w:rPr>
                        <w:rFonts w:ascii="Comic Sans MS"/>
                        <w:sz w:val="24"/>
                      </w:rPr>
                      <w:t>Tony</w:t>
                    </w:r>
                  </w:p>
                </w:txbxContent>
              </v:textbox>
              <w10:wrap type="none"/>
            </v:shape>
            <v:shape style="position:absolute;left:8834;top:4847;width:647;height:335" type="#_x0000_t202" filled="false" stroked="false">
              <v:textbox inset="0,0,0,0">
                <w:txbxContent>
                  <w:p>
                    <w:pPr>
                      <w:spacing w:before="0"/>
                      <w:ind w:left="0" w:right="0" w:firstLine="0"/>
                      <w:jc w:val="left"/>
                      <w:rPr>
                        <w:rFonts w:ascii="Comic Sans MS"/>
                        <w:sz w:val="24"/>
                      </w:rPr>
                    </w:pPr>
                    <w:r>
                      <w:rPr>
                        <w:rFonts w:ascii="Comic Sans MS"/>
                        <w:sz w:val="24"/>
                      </w:rPr>
                      <w:t>voted</w:t>
                    </w:r>
                  </w:p>
                </w:txbxContent>
              </v:textbox>
              <w10:wrap type="none"/>
            </v:shape>
            <v:shape style="position:absolute;left:2161;top:5859;width:1213;height:280" type="#_x0000_t202" filled="false" stroked="false">
              <v:textbox inset="0,0,0,0">
                <w:txbxContent>
                  <w:p>
                    <w:pPr>
                      <w:spacing w:before="0"/>
                      <w:ind w:left="0" w:right="0" w:firstLine="0"/>
                      <w:jc w:val="left"/>
                      <w:rPr>
                        <w:rFonts w:ascii="Comic Sans MS"/>
                        <w:sz w:val="20"/>
                      </w:rPr>
                    </w:pPr>
                    <w:r>
                      <w:rPr>
                        <w:rFonts w:ascii="Comic Sans MS"/>
                        <w:sz w:val="20"/>
                      </w:rPr>
                      <w:t>Conservative</w:t>
                    </w:r>
                  </w:p>
                </w:txbxContent>
              </v:textbox>
              <w10:wrap type="none"/>
            </v:shape>
            <v:shape style="position:absolute;left:4790;top:586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940;top:5860;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2281;top:6817;width:972;height:335" type="#_x0000_t202" filled="false" stroked="false">
              <v:textbox inset="0,0,0,0">
                <w:txbxContent>
                  <w:p>
                    <w:pPr>
                      <w:spacing w:before="0"/>
                      <w:ind w:left="0" w:right="0" w:firstLine="0"/>
                      <w:jc w:val="left"/>
                      <w:rPr>
                        <w:rFonts w:ascii="Comic Sans MS"/>
                        <w:sz w:val="24"/>
                      </w:rPr>
                    </w:pPr>
                    <w:r>
                      <w:rPr>
                        <w:rFonts w:ascii="Comic Sans MS"/>
                        <w:sz w:val="24"/>
                      </w:rPr>
                      <w:t>election,</w:t>
                    </w:r>
                  </w:p>
                </w:txbxContent>
              </v:textbox>
              <w10:wrap type="none"/>
            </v:shape>
            <v:shape style="position:absolute;left:4440;top:6817;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6763;top:6817;width:529;height:335" type="#_x0000_t202" filled="false" stroked="false">
              <v:textbox inset="0,0,0,0">
                <w:txbxContent>
                  <w:p>
                    <w:pPr>
                      <w:spacing w:before="0"/>
                      <w:ind w:left="0" w:right="0" w:firstLine="0"/>
                      <w:jc w:val="left"/>
                      <w:rPr>
                        <w:rFonts w:ascii="Comic Sans MS"/>
                        <w:sz w:val="24"/>
                      </w:rPr>
                    </w:pPr>
                    <w:r>
                      <w:rPr>
                        <w:rFonts w:ascii="Comic Sans MS"/>
                        <w:sz w:val="24"/>
                      </w:rPr>
                      <w:t>they</w:t>
                    </w:r>
                  </w:p>
                </w:txbxContent>
              </v:textbox>
              <w10:wrap type="none"/>
            </v:shape>
            <v:shape style="position:absolute;left:8642;top:6817;width:1033;height:335" type="#_x0000_t202" filled="false" stroked="false">
              <v:textbox inset="0,0,0,0">
                <w:txbxContent>
                  <w:p>
                    <w:pPr>
                      <w:spacing w:before="0"/>
                      <w:ind w:left="0" w:right="0" w:firstLine="0"/>
                      <w:jc w:val="left"/>
                      <w:rPr>
                        <w:rFonts w:ascii="Comic Sans MS"/>
                        <w:sz w:val="24"/>
                      </w:rPr>
                    </w:pPr>
                    <w:r>
                      <w:rPr>
                        <w:rFonts w:ascii="Comic Sans MS"/>
                        <w:sz w:val="24"/>
                      </w:rPr>
                      <w:t>promised</w:t>
                    </w:r>
                  </w:p>
                </w:txbxContent>
              </v:textbox>
              <w10:wrap type="none"/>
            </v:shape>
            <v:shape style="position:absolute;left:2637;top:7831;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597;top:7831;width:598;height:335" type="#_x0000_t202" filled="false" stroked="false">
              <v:textbox inset="0,0,0,0">
                <w:txbxContent>
                  <w:p>
                    <w:pPr>
                      <w:spacing w:before="0"/>
                      <w:ind w:left="0" w:right="0" w:firstLine="0"/>
                      <w:jc w:val="left"/>
                      <w:rPr>
                        <w:rFonts w:ascii="Comic Sans MS"/>
                        <w:sz w:val="24"/>
                      </w:rPr>
                    </w:pPr>
                    <w:r>
                      <w:rPr>
                        <w:rFonts w:ascii="Comic Sans MS"/>
                        <w:sz w:val="24"/>
                      </w:rPr>
                      <w:t>bring</w:t>
                    </w:r>
                  </w:p>
                </w:txbxContent>
              </v:textbox>
              <w10:wrap type="none"/>
            </v:shape>
            <v:shape style="position:absolute;left:6739;top:7831;width:577;height:335" type="#_x0000_t202" filled="false" stroked="false">
              <v:textbox inset="0,0,0,0">
                <w:txbxContent>
                  <w:p>
                    <w:pPr>
                      <w:spacing w:before="0"/>
                      <w:ind w:left="0" w:right="0" w:firstLine="0"/>
                      <w:jc w:val="left"/>
                      <w:rPr>
                        <w:rFonts w:ascii="Comic Sans MS"/>
                        <w:sz w:val="24"/>
                      </w:rPr>
                    </w:pPr>
                    <w:r>
                      <w:rPr>
                        <w:rFonts w:ascii="Comic Sans MS"/>
                        <w:sz w:val="24"/>
                      </w:rPr>
                      <w:t>down</w:t>
                    </w:r>
                  </w:p>
                </w:txbxContent>
              </v:textbox>
              <w10:wrap type="none"/>
            </v:shape>
            <v:shape style="position:absolute;left:8805;top:7831;width:705;height:335" type="#_x0000_t202" filled="false" stroked="false">
              <v:textbox inset="0,0,0,0">
                <w:txbxContent>
                  <w:p>
                    <w:pPr>
                      <w:spacing w:before="0"/>
                      <w:ind w:left="0" w:right="0" w:firstLine="0"/>
                      <w:jc w:val="left"/>
                      <w:rPr>
                        <w:rFonts w:ascii="Comic Sans MS"/>
                        <w:sz w:val="24"/>
                      </w:rPr>
                    </w:pPr>
                    <w:r>
                      <w:rPr>
                        <w:rFonts w:ascii="Comic Sans MS"/>
                        <w:sz w:val="24"/>
                      </w:rPr>
                      <w:t>taxes.</w:t>
                    </w:r>
                  </w:p>
                </w:txbxContent>
              </v:textbox>
              <w10:wrap type="none"/>
            </v:shape>
            <v:shape style="position:absolute;left:2452;top:8844;width:63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Carl’s</w:t>
                    </w:r>
                  </w:p>
                </w:txbxContent>
              </v:textbox>
              <w10:wrap type="none"/>
            </v:shape>
            <v:shape style="position:absolute;left:4444;top:8844;width:903;height:335" type="#_x0000_t202" filled="false" stroked="false">
              <v:textbox inset="0,0,0,0">
                <w:txbxContent>
                  <w:p>
                    <w:pPr>
                      <w:spacing w:before="0"/>
                      <w:ind w:left="0" w:right="0" w:firstLine="0"/>
                      <w:jc w:val="left"/>
                      <w:rPr>
                        <w:rFonts w:ascii="Comic Sans MS"/>
                        <w:sz w:val="24"/>
                      </w:rPr>
                    </w:pPr>
                    <w:r>
                      <w:rPr>
                        <w:rFonts w:ascii="Comic Sans MS"/>
                        <w:sz w:val="24"/>
                      </w:rPr>
                      <w:t>brother</w:t>
                    </w:r>
                  </w:p>
                </w:txbxContent>
              </v:textbox>
              <w10:wrap type="none"/>
            </v:shape>
            <v:shape style="position:absolute;left:6816;top:8844;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8755;top:8844;width:807;height:335" type="#_x0000_t202" filled="false" stroked="false">
              <v:textbox inset="0,0,0,0">
                <w:txbxContent>
                  <w:p>
                    <w:pPr>
                      <w:spacing w:before="0"/>
                      <w:ind w:left="0" w:right="0" w:firstLine="0"/>
                      <w:jc w:val="left"/>
                      <w:rPr>
                        <w:rFonts w:ascii="Comic Sans MS"/>
                        <w:sz w:val="24"/>
                      </w:rPr>
                    </w:pPr>
                    <w:r>
                      <w:rPr>
                        <w:rFonts w:ascii="Comic Sans MS"/>
                        <w:sz w:val="24"/>
                      </w:rPr>
                      <w:t>waiting</w:t>
                    </w:r>
                  </w:p>
                </w:txbxContent>
              </v:textbox>
              <w10:wrap type="none"/>
            </v:shape>
            <v:shape style="position:absolute;left:2637;top:985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572;top:9857;width:650;height:335" type="#_x0000_t202" filled="false" stroked="false">
              <v:textbox inset="0,0,0,0">
                <w:txbxContent>
                  <w:p>
                    <w:pPr>
                      <w:spacing w:before="0"/>
                      <w:ind w:left="0" w:right="0" w:firstLine="0"/>
                      <w:jc w:val="left"/>
                      <w:rPr>
                        <w:rFonts w:ascii="Comic Sans MS"/>
                        <w:sz w:val="24"/>
                      </w:rPr>
                    </w:pPr>
                    <w:r>
                      <w:rPr>
                        <w:rFonts w:ascii="Comic Sans MS"/>
                        <w:sz w:val="24"/>
                      </w:rPr>
                      <w:t>speak</w:t>
                    </w:r>
                  </w:p>
                </w:txbxContent>
              </v:textbox>
              <w10:wrap type="none"/>
            </v:shape>
            <v:shape style="position:absolute;left:6920;top:985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956;top:985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w10:wrap type="topAndBottom"/>
          </v:group>
        </w:pict>
      </w:r>
    </w:p>
    <w:p>
      <w:pPr>
        <w:pStyle w:val="BodyText"/>
        <w:spacing w:before="9"/>
        <w:rPr>
          <w:sz w:val="24"/>
        </w:rPr>
      </w:pPr>
    </w:p>
    <w:p>
      <w:pPr>
        <w:spacing w:before="0"/>
        <w:ind w:left="0" w:right="412" w:firstLine="0"/>
        <w:jc w:val="center"/>
        <w:rPr>
          <w:sz w:val="24"/>
        </w:rPr>
      </w:pPr>
      <w:r>
        <w:rPr>
          <w:sz w:val="24"/>
        </w:rPr>
        <w:t>next page &gt;</w:t>
      </w:r>
    </w:p>
    <w:p>
      <w:pPr>
        <w:spacing w:after="0"/>
        <w:jc w:val="center"/>
        <w:rPr>
          <w:sz w:val="24"/>
        </w:rPr>
        <w:sectPr>
          <w:pgSz w:w="11900" w:h="16840"/>
          <w:pgMar w:header="707" w:footer="1012" w:top="2080" w:bottom="1200" w:left="1500" w:right="1080"/>
        </w:sectPr>
      </w:pPr>
    </w:p>
    <w:p>
      <w:pPr>
        <w:pStyle w:val="BodyText"/>
      </w:pPr>
    </w:p>
    <w:p>
      <w:pPr>
        <w:pStyle w:val="BodyText"/>
        <w:spacing w:before="8"/>
        <w:rPr>
          <w:sz w:val="19"/>
        </w:rPr>
      </w:pPr>
    </w:p>
    <w:p>
      <w:pPr>
        <w:spacing w:before="93"/>
        <w:ind w:left="0" w:right="4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387008;mso-wrap-distance-left:0;mso-wrap-distance-right:0" coordorigin="1687,341" coordsize="8532,10252">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true" fillcolor="#ffffff"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ffffff"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true" fillcolor="#ffffff"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ffffff"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ffffff"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ffffff"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ffffff"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ffffff"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true" fillcolor="#ffffff"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ffffff"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ffffff"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ffffff"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ffffff"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ffffff"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ffffff"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true" fillcolor="#ffffff" stroked="false">
              <v:fill type="solid"/>
            </v:rect>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ffffff"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ffffff"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08;top:793;width:718;height:335" type="#_x0000_t202" filled="false" stroked="false">
              <v:textbox inset="0,0,0,0">
                <w:txbxContent>
                  <w:p>
                    <w:pPr>
                      <w:spacing w:before="0"/>
                      <w:ind w:left="0" w:right="0" w:firstLine="0"/>
                      <w:jc w:val="left"/>
                      <w:rPr>
                        <w:rFonts w:ascii="Comic Sans MS"/>
                        <w:sz w:val="24"/>
                      </w:rPr>
                    </w:pPr>
                    <w:r>
                      <w:rPr>
                        <w:rFonts w:ascii="Comic Sans MS"/>
                        <w:sz w:val="24"/>
                      </w:rPr>
                      <w:t>school</w:t>
                    </w:r>
                  </w:p>
                </w:txbxContent>
              </v:textbox>
              <w10:wrap type="none"/>
            </v:shape>
            <v:shape style="position:absolute;left:4465;top:793;width:862;height:335" type="#_x0000_t202" filled="false" stroked="false">
              <v:textbox inset="0,0,0,0">
                <w:txbxContent>
                  <w:p>
                    <w:pPr>
                      <w:spacing w:before="0"/>
                      <w:ind w:left="0" w:right="0" w:firstLine="0"/>
                      <w:jc w:val="left"/>
                      <w:rPr>
                        <w:rFonts w:ascii="Comic Sans MS"/>
                        <w:sz w:val="24"/>
                      </w:rPr>
                    </w:pPr>
                    <w:r>
                      <w:rPr>
                        <w:rFonts w:ascii="Comic Sans MS"/>
                        <w:sz w:val="24"/>
                      </w:rPr>
                      <w:t>debate.</w:t>
                    </w:r>
                  </w:p>
                </w:txbxContent>
              </v:textbox>
              <w10:wrap type="none"/>
            </v:shape>
            <v:shape style="position:absolute;left:6806;top:793;width:44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I’ve</w:t>
                    </w:r>
                  </w:p>
                </w:txbxContent>
              </v:textbox>
              <w10:wrap type="none"/>
            </v:shape>
            <v:shape style="position:absolute;left:8923;top:793;width:471;height:335" type="#_x0000_t202" filled="false" stroked="false">
              <v:textbox inset="0,0,0,0">
                <w:txbxContent>
                  <w:p>
                    <w:pPr>
                      <w:spacing w:before="0"/>
                      <w:ind w:left="0" w:right="0" w:firstLine="0"/>
                      <w:jc w:val="left"/>
                      <w:rPr>
                        <w:rFonts w:ascii="Comic Sans MS"/>
                        <w:sz w:val="24"/>
                      </w:rPr>
                    </w:pPr>
                    <w:r>
                      <w:rPr>
                        <w:rFonts w:ascii="Comic Sans MS"/>
                        <w:sz w:val="24"/>
                      </w:rPr>
                      <w:t>just</w:t>
                    </w:r>
                  </w:p>
                </w:txbxContent>
              </v:textbox>
              <w10:wrap type="none"/>
            </v:shape>
            <v:shape style="position:absolute;left:2330;top:1806;width:871;height:335" type="#_x0000_t202" filled="false" stroked="false">
              <v:textbox inset="0,0,0,0">
                <w:txbxContent>
                  <w:p>
                    <w:pPr>
                      <w:spacing w:before="0"/>
                      <w:ind w:left="0" w:right="0" w:firstLine="0"/>
                      <w:jc w:val="left"/>
                      <w:rPr>
                        <w:rFonts w:ascii="Comic Sans MS"/>
                        <w:sz w:val="24"/>
                      </w:rPr>
                    </w:pPr>
                    <w:r>
                      <w:rPr>
                        <w:rFonts w:ascii="Comic Sans MS"/>
                        <w:sz w:val="24"/>
                      </w:rPr>
                      <w:t>briefed</w:t>
                    </w:r>
                  </w:p>
                </w:txbxContent>
              </v:textbox>
              <w10:wrap type="none"/>
            </v:shape>
            <v:shape style="position:absolute;left:4612;top:1806;width:567;height:335" type="#_x0000_t202" filled="false" stroked="false">
              <v:textbox inset="0,0,0,0">
                <w:txbxContent>
                  <w:p>
                    <w:pPr>
                      <w:spacing w:before="0"/>
                      <w:ind w:left="0" w:right="0" w:firstLine="0"/>
                      <w:jc w:val="left"/>
                      <w:rPr>
                        <w:rFonts w:ascii="Comic Sans MS"/>
                        <w:sz w:val="24"/>
                      </w:rPr>
                    </w:pPr>
                    <w:r>
                      <w:rPr>
                        <w:rFonts w:ascii="Comic Sans MS"/>
                        <w:sz w:val="24"/>
                      </w:rPr>
                      <w:t>Sean</w:t>
                    </w:r>
                  </w:p>
                </w:txbxContent>
              </v:textbox>
              <w10:wrap type="none"/>
            </v:shape>
            <v:shape style="position:absolute;left:6891;top:1806;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956;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431;top:2820;width:673;height:335" type="#_x0000_t202" filled="false" stroked="false">
              <v:textbox inset="0,0,0,0">
                <w:txbxContent>
                  <w:p>
                    <w:pPr>
                      <w:spacing w:before="0"/>
                      <w:ind w:left="0" w:right="0" w:firstLine="0"/>
                      <w:jc w:val="left"/>
                      <w:rPr>
                        <w:rFonts w:ascii="Comic Sans MS"/>
                        <w:sz w:val="24"/>
                      </w:rPr>
                    </w:pPr>
                    <w:r>
                      <w:rPr>
                        <w:rFonts w:ascii="Comic Sans MS"/>
                        <w:sz w:val="24"/>
                      </w:rPr>
                      <w:t>phone</w:t>
                    </w:r>
                  </w:p>
                </w:txbxContent>
              </v:textbox>
              <w10:wrap type="none"/>
            </v:shape>
            <v:shape style="position:absolute;left:4572;top:2820;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6825;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647;top:2820;width:1025;height:335" type="#_x0000_t202" filled="false" stroked="false">
              <v:textbox inset="0,0,0,0">
                <w:txbxContent>
                  <w:p>
                    <w:pPr>
                      <w:spacing w:before="0"/>
                      <w:ind w:left="0" w:right="0" w:firstLine="0"/>
                      <w:jc w:val="left"/>
                      <w:rPr>
                        <w:rFonts w:ascii="Comic Sans MS"/>
                        <w:sz w:val="24"/>
                      </w:rPr>
                    </w:pPr>
                    <w:r>
                      <w:rPr>
                        <w:rFonts w:ascii="Comic Sans MS"/>
                        <w:sz w:val="24"/>
                      </w:rPr>
                      <w:t>campaign</w:t>
                    </w:r>
                  </w:p>
                </w:txbxContent>
              </v:textbox>
              <w10:wrap type="none"/>
            </v:shape>
            <v:shape style="position:absolute;left:2284;top:3833;width:964;height:335" type="#_x0000_t202" filled="false" stroked="false">
              <v:textbox inset="0,0,0,0">
                <w:txbxContent>
                  <w:p>
                    <w:pPr>
                      <w:spacing w:before="0"/>
                      <w:ind w:left="0" w:right="0" w:firstLine="0"/>
                      <w:jc w:val="left"/>
                      <w:rPr>
                        <w:rFonts w:ascii="Comic Sans MS"/>
                        <w:sz w:val="24"/>
                      </w:rPr>
                    </w:pPr>
                    <w:r>
                      <w:rPr>
                        <w:rFonts w:ascii="Comic Sans MS"/>
                        <w:sz w:val="24"/>
                      </w:rPr>
                      <w:t>meeting.</w:t>
                    </w:r>
                  </w:p>
                </w:txbxContent>
              </v:textbox>
              <w10:wrap type="none"/>
            </v:shape>
            <v:shape style="position:absolute;left:4669;top:3833;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454;top:3833;width:1144;height:335" type="#_x0000_t202" filled="false" stroked="false">
              <v:textbox inset="0,0,0,0">
                <w:txbxContent>
                  <w:p>
                    <w:pPr>
                      <w:spacing w:before="0"/>
                      <w:ind w:left="0" w:right="0" w:firstLine="0"/>
                      <w:jc w:val="left"/>
                      <w:rPr>
                        <w:rFonts w:ascii="Comic Sans MS"/>
                        <w:sz w:val="24"/>
                      </w:rPr>
                    </w:pPr>
                    <w:r>
                      <w:rPr>
                        <w:rFonts w:ascii="Comic Sans MS"/>
                        <w:sz w:val="24"/>
                      </w:rPr>
                      <w:t>opposition</w:t>
                    </w:r>
                  </w:p>
                </w:txbxContent>
              </v:textbox>
              <w10:wrap type="none"/>
            </v:shape>
            <v:shape style="position:absolute;left:8792;top:3833;width:734;height:335" type="#_x0000_t202" filled="false" stroked="false">
              <v:textbox inset="0,0,0,0">
                <w:txbxContent>
                  <w:p>
                    <w:pPr>
                      <w:spacing w:before="0"/>
                      <w:ind w:left="0" w:right="0" w:firstLine="0"/>
                      <w:jc w:val="left"/>
                      <w:rPr>
                        <w:rFonts w:ascii="Comic Sans MS"/>
                        <w:sz w:val="24"/>
                      </w:rPr>
                    </w:pPr>
                    <w:r>
                      <w:rPr>
                        <w:rFonts w:ascii="Comic Sans MS"/>
                        <w:sz w:val="24"/>
                      </w:rPr>
                      <w:t>should</w:t>
                    </w:r>
                  </w:p>
                </w:txbxContent>
              </v:textbox>
              <w10:wrap type="none"/>
            </v:shape>
            <v:shape style="position:absolute;left:2619;top:4847;width:295;height:335" type="#_x0000_t202" filled="false" stroked="false">
              <v:textbox inset="0,0,0,0">
                <w:txbxContent>
                  <w:p>
                    <w:pPr>
                      <w:spacing w:before="0"/>
                      <w:ind w:left="0" w:right="0" w:firstLine="0"/>
                      <w:jc w:val="left"/>
                      <w:rPr>
                        <w:rFonts w:ascii="Comic Sans MS"/>
                        <w:sz w:val="24"/>
                      </w:rPr>
                    </w:pPr>
                    <w:r>
                      <w:rPr>
                        <w:rFonts w:ascii="Comic Sans MS"/>
                        <w:sz w:val="24"/>
                      </w:rPr>
                      <w:t>be</w:t>
                    </w:r>
                  </w:p>
                </w:txbxContent>
              </v:textbox>
              <w10:wrap type="none"/>
            </v:shape>
            <v:shape style="position:absolute;left:4825;top:484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6865;top:4847;width:325;height:335" type="#_x0000_t202" filled="false" stroked="false">
              <v:textbox inset="0,0,0,0">
                <w:txbxContent>
                  <w:p>
                    <w:pPr>
                      <w:spacing w:before="0"/>
                      <w:ind w:left="0" w:right="0" w:firstLine="0"/>
                      <w:jc w:val="left"/>
                      <w:rPr>
                        <w:rFonts w:ascii="Comic Sans MS"/>
                        <w:sz w:val="24"/>
                      </w:rPr>
                    </w:pPr>
                    <w:r>
                      <w:rPr>
                        <w:rFonts w:ascii="Comic Sans MS"/>
                        <w:sz w:val="24"/>
                      </w:rPr>
                      <w:t>lot</w:t>
                    </w:r>
                  </w:p>
                </w:txbxContent>
              </v:textbox>
              <w10:wrap type="none"/>
            </v:shape>
            <v:shape style="position:absolute;left:8869;top:4847;width:580;height:335" type="#_x0000_t202" filled="false" stroked="false">
              <v:textbox inset="0,0,0,0">
                <w:txbxContent>
                  <w:p>
                    <w:pPr>
                      <w:spacing w:before="0"/>
                      <w:ind w:left="0" w:right="0" w:firstLine="0"/>
                      <w:jc w:val="left"/>
                      <w:rPr>
                        <w:rFonts w:ascii="Comic Sans MS"/>
                        <w:sz w:val="24"/>
                      </w:rPr>
                    </w:pPr>
                    <w:r>
                      <w:rPr>
                        <w:rFonts w:ascii="Comic Sans MS"/>
                        <w:sz w:val="24"/>
                      </w:rPr>
                      <w:t>more</w:t>
                    </w:r>
                  </w:p>
                </w:txbxContent>
              </v:textbox>
              <w10:wrap type="none"/>
            </v:shape>
            <v:shape style="position:absolute;left:2358;top:5860;width:820;height:335" type="#_x0000_t202" filled="false" stroked="false">
              <v:textbox inset="0,0,0,0">
                <w:txbxContent>
                  <w:p>
                    <w:pPr>
                      <w:spacing w:before="0"/>
                      <w:ind w:left="0" w:right="0" w:firstLine="0"/>
                      <w:jc w:val="left"/>
                      <w:rPr>
                        <w:rFonts w:ascii="Comic Sans MS"/>
                        <w:sz w:val="24"/>
                      </w:rPr>
                    </w:pPr>
                    <w:r>
                      <w:rPr>
                        <w:rFonts w:ascii="Comic Sans MS"/>
                        <w:sz w:val="24"/>
                      </w:rPr>
                      <w:t>critical</w:t>
                    </w:r>
                  </w:p>
                </w:txbxContent>
              </v:textbox>
              <w10:wrap type="none"/>
            </v:shape>
            <v:shape style="position:absolute;left:4762;top:5860;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540;top:5859;width:1237;height:280" type="#_x0000_t202" filled="false" stroked="false">
              <v:textbox inset="0,0,0,0">
                <w:txbxContent>
                  <w:p>
                    <w:pPr>
                      <w:spacing w:before="0"/>
                      <w:ind w:left="0" w:right="0" w:firstLine="0"/>
                      <w:jc w:val="left"/>
                      <w:rPr>
                        <w:rFonts w:ascii="Comic Sans MS" w:hAnsi="Comic Sans MS"/>
                        <w:sz w:val="20"/>
                      </w:rPr>
                    </w:pPr>
                    <w:r>
                      <w:rPr>
                        <w:rFonts w:ascii="Comic Sans MS" w:hAnsi="Comic Sans MS"/>
                        <w:sz w:val="20"/>
                      </w:rPr>
                      <w:t>government’s</w:t>
                    </w:r>
                  </w:p>
                </w:txbxContent>
              </v:textbox>
              <w10:wrap type="none"/>
            </v:shape>
            <v:shape style="position:absolute;left:2476;top:6874;width:580;height:335" type="#_x0000_t202" filled="false" stroked="false">
              <v:textbox inset="0,0,0,0">
                <w:txbxContent>
                  <w:p>
                    <w:pPr>
                      <w:spacing w:before="0"/>
                      <w:ind w:left="0" w:right="0" w:firstLine="0"/>
                      <w:jc w:val="left"/>
                      <w:rPr>
                        <w:rFonts w:ascii="Comic Sans MS"/>
                        <w:sz w:val="24"/>
                      </w:rPr>
                    </w:pPr>
                    <w:r>
                      <w:rPr>
                        <w:rFonts w:ascii="Comic Sans MS"/>
                        <w:sz w:val="24"/>
                      </w:rPr>
                      <w:t>plans</w:t>
                    </w:r>
                  </w:p>
                </w:txbxContent>
              </v:textbox>
              <w10:wrap type="none"/>
            </v:shape>
            <v:shape style="position:absolute;left:4705;top:6874;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580;top:6874;width:895;height:335" type="#_x0000_t202" filled="false" stroked="false">
              <v:textbox inset="0,0,0,0">
                <w:txbxContent>
                  <w:p>
                    <w:pPr>
                      <w:spacing w:before="0"/>
                      <w:ind w:left="0" w:right="0" w:firstLine="0"/>
                      <w:jc w:val="left"/>
                      <w:rPr>
                        <w:rFonts w:ascii="Comic Sans MS"/>
                        <w:sz w:val="24"/>
                      </w:rPr>
                    </w:pPr>
                    <w:r>
                      <w:rPr>
                        <w:rFonts w:ascii="Comic Sans MS"/>
                        <w:sz w:val="24"/>
                      </w:rPr>
                      <w:t>schools.</w:t>
                    </w:r>
                  </w:p>
                </w:txbxContent>
              </v:textbox>
              <w10:wrap type="none"/>
            </v:shape>
            <v:shape style="position:absolute;left:8931;top:6874;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05;top:7887;width:524;height:335" type="#_x0000_t202" filled="false" stroked="false">
              <v:textbox inset="0,0,0,0">
                <w:txbxContent>
                  <w:p>
                    <w:pPr>
                      <w:spacing w:before="0"/>
                      <w:ind w:left="0" w:right="0" w:firstLine="0"/>
                      <w:jc w:val="left"/>
                      <w:rPr>
                        <w:rFonts w:ascii="Comic Sans MS"/>
                        <w:sz w:val="24"/>
                      </w:rPr>
                    </w:pPr>
                    <w:r>
                      <w:rPr>
                        <w:rFonts w:ascii="Comic Sans MS"/>
                        <w:sz w:val="24"/>
                      </w:rPr>
                      <w:t>polls</w:t>
                    </w:r>
                  </w:p>
                </w:txbxContent>
              </v:textbox>
              <w10:wrap type="none"/>
            </v:shape>
            <v:shape style="position:absolute;left:4630;top:7887;width:533;height:335" type="#_x0000_t202" filled="false" stroked="false">
              <v:textbox inset="0,0,0,0">
                <w:txbxContent>
                  <w:p>
                    <w:pPr>
                      <w:spacing w:before="0"/>
                      <w:ind w:left="0" w:right="0" w:firstLine="0"/>
                      <w:jc w:val="left"/>
                      <w:rPr>
                        <w:rFonts w:ascii="Comic Sans MS"/>
                        <w:sz w:val="24"/>
                      </w:rPr>
                    </w:pPr>
                    <w:r>
                      <w:rPr>
                        <w:rFonts w:ascii="Comic Sans MS"/>
                        <w:sz w:val="24"/>
                      </w:rPr>
                      <w:t>open</w:t>
                    </w:r>
                  </w:p>
                </w:txbxContent>
              </v:textbox>
              <w10:wrap type="none"/>
            </v:shape>
            <v:shape style="position:absolute;left:6639;top:7887;width:776;height:335" type="#_x0000_t202" filled="false" stroked="false">
              <v:textbox inset="0,0,0,0">
                <w:txbxContent>
                  <w:p>
                    <w:pPr>
                      <w:spacing w:before="0"/>
                      <w:ind w:left="0" w:right="0" w:firstLine="0"/>
                      <w:jc w:val="left"/>
                      <w:rPr>
                        <w:rFonts w:ascii="Comic Sans MS"/>
                        <w:sz w:val="24"/>
                      </w:rPr>
                    </w:pPr>
                    <w:r>
                      <w:rPr>
                        <w:rFonts w:ascii="Comic Sans MS"/>
                        <w:sz w:val="24"/>
                      </w:rPr>
                      <w:t>around</w:t>
                    </w:r>
                  </w:p>
                </w:txbxContent>
              </v:textbox>
              <w10:wrap type="none"/>
            </v:shape>
            <v:shape style="position:absolute;left:8956;top:788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30;top:8899;width:875;height:335" type="#_x0000_t202" filled="false" stroked="false">
              <v:textbox inset="0,0,0,0">
                <w:txbxContent>
                  <w:p>
                    <w:pPr>
                      <w:spacing w:before="0"/>
                      <w:ind w:left="0" w:right="0" w:firstLine="0"/>
                      <w:jc w:val="left"/>
                      <w:rPr>
                        <w:rFonts w:ascii="Comic Sans MS"/>
                        <w:sz w:val="24"/>
                      </w:rPr>
                    </w:pPr>
                    <w:r>
                      <w:rPr>
                        <w:rFonts w:ascii="Comic Sans MS"/>
                        <w:sz w:val="24"/>
                      </w:rPr>
                      <w:t>country</w:t>
                    </w:r>
                  </w:p>
                </w:txbxContent>
              </v:textbox>
              <w10:wrap type="none"/>
            </v:shape>
            <v:shape style="position:absolute;left:4790;top:8899;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610;top:8899;width:833;height:335" type="#_x0000_t202" filled="false" stroked="false">
              <v:textbox inset="0,0,0,0">
                <w:txbxContent>
                  <w:p>
                    <w:pPr>
                      <w:spacing w:before="0"/>
                      <w:ind w:left="0" w:right="0" w:firstLine="0"/>
                      <w:jc w:val="left"/>
                      <w:rPr>
                        <w:rFonts w:ascii="Comic Sans MS"/>
                        <w:sz w:val="24"/>
                      </w:rPr>
                    </w:pPr>
                    <w:r>
                      <w:rPr>
                        <w:rFonts w:ascii="Comic Sans MS"/>
                        <w:sz w:val="24"/>
                      </w:rPr>
                      <w:t>fifteen</w:t>
                    </w:r>
                  </w:p>
                </w:txbxContent>
              </v:textbox>
              <w10:wrap type="none"/>
            </v:shape>
            <v:shape style="position:absolute;left:8685;top:8899;width:946;height:335" type="#_x0000_t202" filled="false" stroked="false">
              <v:textbox inset="0,0,0,0">
                <w:txbxContent>
                  <w:p>
                    <w:pPr>
                      <w:spacing w:before="0"/>
                      <w:ind w:left="0" w:right="0" w:firstLine="0"/>
                      <w:jc w:val="left"/>
                      <w:rPr>
                        <w:rFonts w:ascii="Comic Sans MS"/>
                        <w:sz w:val="24"/>
                      </w:rPr>
                    </w:pPr>
                    <w:r>
                      <w:rPr>
                        <w:rFonts w:ascii="Comic Sans MS"/>
                        <w:sz w:val="24"/>
                      </w:rPr>
                      <w:t>minutes.</w:t>
                    </w:r>
                  </w:p>
                </w:txbxContent>
              </v:textbox>
              <w10:wrap type="none"/>
            </v:shape>
            <v:shape style="position:absolute;left:2630;top:9913;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4738;top:9913;width:317;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6742;top:9913;width:56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don’t</w:t>
                    </w:r>
                  </w:p>
                </w:txbxContent>
              </v:textbox>
              <w10:wrap type="none"/>
            </v:shape>
            <v:shape style="position:absolute;left:8834;top:9913;width:650;height:335" type="#_x0000_t202" filled="false" stroked="false">
              <v:textbox inset="0,0,0,0">
                <w:txbxContent>
                  <w:p>
                    <w:pPr>
                      <w:spacing w:before="0"/>
                      <w:ind w:left="0" w:right="0" w:firstLine="0"/>
                      <w:jc w:val="left"/>
                      <w:rPr>
                        <w:rFonts w:ascii="Comic Sans MS"/>
                        <w:sz w:val="24"/>
                      </w:rPr>
                    </w:pPr>
                    <w:r>
                      <w:rPr>
                        <w:rFonts w:ascii="Comic Sans MS"/>
                        <w:sz w:val="24"/>
                      </w:rPr>
                      <w:t>speak</w:t>
                    </w:r>
                  </w:p>
                </w:txbxContent>
              </v:textbox>
              <w10:wrap type="none"/>
            </v:shape>
            <w10:wrap type="topAndBottom"/>
          </v:group>
        </w:pict>
      </w:r>
    </w:p>
    <w:p>
      <w:pPr>
        <w:pStyle w:val="BodyText"/>
        <w:spacing w:before="9"/>
        <w:rPr>
          <w:sz w:val="24"/>
        </w:rPr>
      </w:pPr>
    </w:p>
    <w:p>
      <w:pPr>
        <w:spacing w:before="0"/>
        <w:ind w:left="0" w:right="412" w:firstLine="0"/>
        <w:jc w:val="center"/>
        <w:rPr>
          <w:sz w:val="24"/>
        </w:rPr>
      </w:pPr>
      <w:r>
        <w:rPr>
          <w:sz w:val="24"/>
        </w:rPr>
        <w:t>next page &gt;</w:t>
      </w:r>
    </w:p>
    <w:p>
      <w:pPr>
        <w:spacing w:after="0"/>
        <w:jc w:val="center"/>
        <w:rPr>
          <w:sz w:val="24"/>
        </w:rPr>
        <w:sectPr>
          <w:pgSz w:w="11900" w:h="16840"/>
          <w:pgMar w:header="707" w:footer="1012" w:top="2080" w:bottom="1200" w:left="1500" w:right="1080"/>
        </w:sectPr>
      </w:pPr>
    </w:p>
    <w:p>
      <w:pPr>
        <w:pStyle w:val="BodyText"/>
      </w:pPr>
      <w:r>
        <w:rPr/>
        <w:pict>
          <v:shape style="position:absolute;margin-left:171pt;margin-top:290.760010pt;width:9pt;height:36pt;mso-position-horizontal-relative:page;mso-position-vertical-relative:page;z-index:-333021184" coordorigin="3420,5815" coordsize="180,720" path="m3600,5815l3420,5815,3420,6535,3600,6535,3600,5815xm3420,5815l3420,5815e" filled="false" stroked="true" strokeweight=".75pt" strokecolor="#000000">
            <v:path arrowok="t"/>
            <v:stroke dashstyle="solid"/>
            <w10:wrap type="none"/>
          </v:shape>
        </w:pict>
      </w:r>
      <w:r>
        <w:rPr/>
        <w:pict>
          <v:shape style="position:absolute;margin-left:279pt;margin-top:290.760010pt;width:9pt;height:36pt;mso-position-horizontal-relative:page;mso-position-vertical-relative:page;z-index:-333020160" coordorigin="5580,5815" coordsize="180,720" path="m5760,5815l5580,5815,5580,6535,5760,6535,5760,5815xm5580,5815l5580,5815e" filled="false" stroked="true" strokeweight=".75pt" strokecolor="#000000">
            <v:path arrowok="t"/>
            <v:stroke dashstyle="solid"/>
            <w10:wrap type="none"/>
          </v:shape>
        </w:pict>
      </w:r>
      <w:r>
        <w:rPr/>
        <w:pict>
          <v:shape style="position:absolute;margin-left:387pt;margin-top:290.760010pt;width:9pt;height:36pt;mso-position-horizontal-relative:page;mso-position-vertical-relative:page;z-index:-333019136" coordorigin="7740,5815" coordsize="180,720" path="m7920,5815l7740,5815,7740,6535,7920,6535,7920,5815xm7740,5815l7740,5815e" filled="false" stroked="true" strokeweight=".75pt" strokecolor="#000000">
            <v:path arrowok="t"/>
            <v:stroke dashstyle="solid"/>
            <w10:wrap type="none"/>
          </v:shape>
        </w:pict>
      </w:r>
      <w:r>
        <w:rPr/>
        <w:pict>
          <v:shape style="position:absolute;margin-left:306pt;margin-top:290.760010pt;width:9pt;height:36pt;mso-position-horizontal-relative:page;mso-position-vertical-relative:page;z-index:-333018112" coordorigin="6120,5815" coordsize="180,720" path="m6300,5815l6120,5815,6120,6535,6300,6535,6300,5815xm6120,5815l6120,5815e" filled="false" stroked="true" strokeweight=".75pt" strokecolor="#000000">
            <v:path arrowok="t"/>
            <v:stroke dashstyle="solid"/>
            <w10:wrap type="none"/>
          </v:shape>
        </w:pict>
      </w:r>
      <w:r>
        <w:rPr/>
        <w:pict>
          <v:shape style="position:absolute;margin-left:198pt;margin-top:290.760010pt;width:9pt;height:36pt;mso-position-horizontal-relative:page;mso-position-vertical-relative:page;z-index:-333017088" coordorigin="3960,5815" coordsize="180,720" path="m4140,5815l3960,5815,3960,6535,4140,6535,4140,5815xm3960,5815l3960,5815e" filled="false" stroked="true" strokeweight=".75pt" strokecolor="#000000">
            <v:path arrowok="t"/>
            <v:stroke dashstyle="solid"/>
            <w10:wrap type="none"/>
          </v:shape>
        </w:pict>
      </w:r>
      <w:r>
        <w:rPr/>
        <w:pict>
          <v:shape style="position:absolute;margin-left:90pt;margin-top:290.760010pt;width:9pt;height:36pt;mso-position-horizontal-relative:page;mso-position-vertical-relative:page;z-index:-333016064" coordorigin="1800,5815" coordsize="180,720" path="m1980,5815l1800,5815,1800,6535,1980,6535,1980,5815xm1800,5815l1800,5815e" filled="false" stroked="true" strokeweight=".75pt" strokecolor="#000000">
            <v:path arrowok="t"/>
            <v:stroke dashstyle="solid"/>
            <w10:wrap type="none"/>
          </v:shape>
        </w:pict>
      </w:r>
    </w:p>
    <w:p>
      <w:pPr>
        <w:pStyle w:val="BodyText"/>
        <w:spacing w:before="8"/>
        <w:rPr>
          <w:sz w:val="19"/>
        </w:rPr>
      </w:pPr>
    </w:p>
    <w:p>
      <w:pPr>
        <w:spacing w:before="93"/>
        <w:ind w:left="0" w:right="413" w:firstLine="0"/>
        <w:jc w:val="center"/>
        <w:rPr>
          <w:sz w:val="24"/>
        </w:rPr>
      </w:pPr>
      <w:r>
        <w:rPr/>
        <w:pict>
          <v:shape style="position:absolute;margin-left:306pt;margin-top:61.449867pt;width:9pt;height:36pt;mso-position-horizontal-relative:page;mso-position-vertical-relative:paragraph;z-index:-333037568" coordorigin="6120,1229" coordsize="180,720" path="m6300,1229l6120,1229,6120,1949,6300,1949,6300,1229xm6120,1229l6120,1229e" filled="false" stroked="true" strokeweight=".75pt" strokecolor="#000000">
            <v:path arrowok="t"/>
            <v:stroke dashstyle="solid"/>
            <w10:wrap type="none"/>
          </v:shape>
        </w:pict>
      </w:r>
      <w:r>
        <w:rPr/>
        <w:pict>
          <v:shape style="position:absolute;margin-left:495pt;margin-top:61.449867pt;width:9pt;height:36pt;mso-position-horizontal-relative:page;mso-position-vertical-relative:paragraph;z-index:-333036544" coordorigin="9900,1229" coordsize="180,720" path="m10080,1229l9900,1229,9900,1949,10080,1949,10080,1229xm9900,1229l9900,1229e" filled="false" stroked="true" strokeweight=".75pt" strokecolor="#000000">
            <v:path arrowok="t"/>
            <v:stroke dashstyle="solid"/>
            <w10:wrap type="none"/>
          </v:shape>
        </w:pict>
      </w:r>
      <w:r>
        <w:rPr/>
        <w:pict>
          <v:shape style="position:absolute;margin-left:387pt;margin-top:106.449867pt;width:9pt;height:36pt;mso-position-horizontal-relative:page;mso-position-vertical-relative:paragraph;z-index:-333035520" coordorigin="7740,2129" coordsize="180,720" path="m7920,2129l7740,2129,7740,2849,7920,2849,7920,2129xm7740,2129l7740,2129e" filled="false" stroked="true" strokeweight=".75pt" strokecolor="#000000">
            <v:path arrowok="t"/>
            <v:stroke dashstyle="solid"/>
            <w10:wrap type="none"/>
          </v:shape>
        </w:pict>
      </w:r>
      <w:r>
        <w:rPr/>
        <w:pict>
          <v:shape style="position:absolute;margin-left:495pt;margin-top:106.449867pt;width:9pt;height:36pt;mso-position-horizontal-relative:page;mso-position-vertical-relative:paragraph;z-index:-333034496" coordorigin="9900,2129" coordsize="180,720" path="m10080,2129l9900,2129,9900,2849,10080,2849,10080,2129xm9900,2129l9900,2129e" filled="false" stroked="true" strokeweight=".75pt" strokecolor="#000000">
            <v:path arrowok="t"/>
            <v:stroke dashstyle="solid"/>
            <w10:wrap type="none"/>
          </v:shape>
        </w:pict>
      </w:r>
      <w:r>
        <w:rPr/>
        <w:pict>
          <v:shape style="position:absolute;margin-left:414pt;margin-top:106.449867pt;width:9pt;height:36pt;mso-position-horizontal-relative:page;mso-position-vertical-relative:paragraph;z-index:-333033472" coordorigin="8280,2129" coordsize="180,720" path="m8460,2129l8280,2129,8280,2849,8460,2849,8460,2129xm8280,2129l8280,2129e" filled="false" stroked="true" strokeweight=".75pt" strokecolor="#000000">
            <v:path arrowok="t"/>
            <v:stroke dashstyle="solid"/>
            <w10:wrap type="none"/>
          </v:shape>
        </w:pict>
      </w:r>
      <w:r>
        <w:rPr/>
        <w:pict>
          <v:shape style="position:absolute;margin-left:306pt;margin-top:106.449867pt;width:9pt;height:36pt;mso-position-horizontal-relative:page;mso-position-vertical-relative:paragraph;z-index:-333032448" coordorigin="6120,2129" coordsize="180,720" path="m6300,2129l6120,2129,6120,2849,6300,2849,6300,2129xm6120,2129l6120,2129e" filled="false" stroked="true" strokeweight=".75pt" strokecolor="#000000">
            <v:path arrowok="t"/>
            <v:stroke dashstyle="solid"/>
            <w10:wrap type="none"/>
          </v:shape>
        </w:pict>
      </w:r>
      <w:r>
        <w:rPr/>
        <w:pict>
          <v:shape style="position:absolute;margin-left:279pt;margin-top:106.449867pt;width:9pt;height:36pt;mso-position-horizontal-relative:page;mso-position-vertical-relative:paragraph;z-index:-333031424" coordorigin="5580,2129" coordsize="180,720" path="m5760,2129l5580,2129,5580,2849,5760,2849,5760,2129xm5580,2129l5580,2129e" filled="false" stroked="true" strokeweight=".75pt" strokecolor="#000000">
            <v:path arrowok="t"/>
            <v:stroke dashstyle="solid"/>
            <w10:wrap type="none"/>
          </v:shape>
        </w:pict>
      </w:r>
      <w:r>
        <w:rPr/>
        <w:pict>
          <v:shape style="position:absolute;margin-left:198pt;margin-top:106.449867pt;width:9pt;height:36pt;mso-position-horizontal-relative:page;mso-position-vertical-relative:paragraph;z-index:-333030400" coordorigin="3960,2129" coordsize="180,720" path="m4140,2129l3960,2129,3960,2849,4140,2849,4140,2129xm3960,2129l3960,2129e" filled="false" stroked="true" strokeweight=".75pt" strokecolor="#000000">
            <v:path arrowok="t"/>
            <v:stroke dashstyle="solid"/>
            <w10:wrap type="none"/>
          </v:shape>
        </w:pict>
      </w:r>
      <w:r>
        <w:rPr/>
        <w:pict>
          <v:shape style="position:absolute;margin-left:171pt;margin-top:106.449867pt;width:9pt;height:36pt;mso-position-horizontal-relative:page;mso-position-vertical-relative:paragraph;z-index:-333029376" coordorigin="3420,2129" coordsize="180,720" path="m3600,2129l3420,2129,3420,2849,3600,2849,3600,2129xm3420,2129l3420,2129e" filled="false" stroked="true" strokeweight=".75pt" strokecolor="#000000">
            <v:path arrowok="t"/>
            <v:stroke dashstyle="solid"/>
            <w10:wrap type="none"/>
          </v:shape>
        </w:pict>
      </w:r>
      <w:r>
        <w:rPr/>
        <w:pict>
          <v:shape style="position:absolute;margin-left:90pt;margin-top:106.449867pt;width:9pt;height:36pt;mso-position-horizontal-relative:page;mso-position-vertical-relative:paragraph;z-index:-333028352" coordorigin="1800,2129" coordsize="180,720" path="m1980,2129l1800,2129,1800,2849,1980,2849,1980,2129xm1800,2129l1800,2129e" filled="false" stroked="true" strokeweight=".75pt" strokecolor="#000000">
            <v:path arrowok="t"/>
            <v:stroke dashstyle="solid"/>
            <w10:wrap type="none"/>
          </v:shape>
        </w:pict>
      </w:r>
      <w:r>
        <w:rPr/>
        <w:pict>
          <v:shape style="position:absolute;margin-left:414pt;margin-top:61.449867pt;width:9pt;height:36pt;mso-position-horizontal-relative:page;mso-position-vertical-relative:paragraph;z-index:-333027328" coordorigin="8280,1229" coordsize="180,720" path="m8460,1229l8280,1229,8280,1949,8460,1949,8460,1229xm8280,1229l8280,1229e" filled="false" stroked="true" strokeweight=".75pt" strokecolor="#000000">
            <v:path arrowok="t"/>
            <v:stroke dashstyle="solid"/>
            <w10:wrap type="none"/>
          </v:shape>
        </w:pict>
      </w:r>
      <w:r>
        <w:rPr/>
        <w:pict>
          <v:shape style="position:absolute;margin-left:387pt;margin-top:61.449867pt;width:9pt;height:36pt;mso-position-horizontal-relative:page;mso-position-vertical-relative:paragraph;z-index:-333026304" coordorigin="7740,1229" coordsize="180,720" path="m7920,1229l7740,1229,7740,1949,7920,1949,7920,1229xm7740,1229l7740,1229e" filled="false" stroked="true" strokeweight=".75pt" strokecolor="#000000">
            <v:path arrowok="t"/>
            <v:stroke dashstyle="solid"/>
            <w10:wrap type="none"/>
          </v:shape>
        </w:pict>
      </w:r>
      <w:r>
        <w:rPr/>
        <w:pict>
          <v:shape style="position:absolute;margin-left:279pt;margin-top:61.449867pt;width:9pt;height:36pt;mso-position-horizontal-relative:page;mso-position-vertical-relative:paragraph;z-index:-333025280" coordorigin="5580,1229" coordsize="180,720" path="m5760,1229l5580,1229,5580,1949,5760,1949,5760,1229xm5580,1229l5580,1229e" filled="false" stroked="true" strokeweight=".75pt" strokecolor="#000000">
            <v:path arrowok="t"/>
            <v:stroke dashstyle="solid"/>
            <w10:wrap type="none"/>
          </v:shape>
        </w:pict>
      </w:r>
      <w:r>
        <w:rPr/>
        <w:pict>
          <v:shape style="position:absolute;margin-left:198pt;margin-top:61.449867pt;width:9pt;height:36pt;mso-position-horizontal-relative:page;mso-position-vertical-relative:paragraph;z-index:-333024256" coordorigin="3960,1229" coordsize="180,720" path="m4140,1229l3960,1229,3960,1949,4140,1949,4140,1229xm3960,1229l3960,1229e" filled="false" stroked="true" strokeweight=".75pt" strokecolor="#000000">
            <v:path arrowok="t"/>
            <v:stroke dashstyle="solid"/>
            <w10:wrap type="none"/>
          </v:shape>
        </w:pict>
      </w:r>
      <w:r>
        <w:rPr/>
        <w:pict>
          <v:shape style="position:absolute;margin-left:171pt;margin-top:61.449867pt;width:9pt;height:36pt;mso-position-horizontal-relative:page;mso-position-vertical-relative:paragraph;z-index:-333023232" coordorigin="3420,1229" coordsize="180,720" path="m3600,1229l3420,1229,3420,1949,3600,1949,3600,1229xm3420,1229l3420,1229e" filled="false" stroked="true" strokeweight=".75pt" strokecolor="#000000">
            <v:path arrowok="t"/>
            <v:stroke dashstyle="solid"/>
            <w10:wrap type="none"/>
          </v:shape>
        </w:pict>
      </w:r>
      <w:r>
        <w:rPr/>
        <w:pict>
          <v:shape style="position:absolute;margin-left:90pt;margin-top:61.449867pt;width:9pt;height:36pt;mso-position-horizontal-relative:page;mso-position-vertical-relative:paragraph;z-index:-333022208" coordorigin="1800,1229" coordsize="180,720" path="m1980,1229l1800,1229,1800,1949,1980,1949,1980,1229xm1800,1229l1800,1229e" filled="false" stroked="true" strokeweight=".75pt" strokecolor="#000000">
            <v:path arrowok="t"/>
            <v:stroke dashstyle="solid"/>
            <w10:wrap type="none"/>
          </v:shape>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out</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666"/>
              <w:rPr>
                <w:rFonts w:ascii="Comic Sans MS"/>
                <w:sz w:val="24"/>
              </w:rPr>
            </w:pPr>
            <w:r>
              <w:rPr>
                <w:rFonts w:ascii="Comic Sans MS"/>
                <w:sz w:val="24"/>
              </w:rPr>
              <w:t>against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injustice</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in</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our</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society,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things</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will</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get</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worse.</w:t>
            </w:r>
          </w:p>
        </w:tc>
        <w:tc>
          <w:tcPr>
            <w:tcW w:w="2131" w:type="dxa"/>
            <w:tcBorders>
              <w:bottom w:val="nil"/>
              <w:right w:val="nil"/>
            </w:tcBorders>
          </w:tcPr>
          <w:p>
            <w:pPr>
              <w:pStyle w:val="TableParagraph"/>
              <w:rPr>
                <w:rFonts w:ascii="Times New Roman"/>
                <w:sz w:val="24"/>
              </w:rPr>
            </w:pPr>
          </w:p>
        </w:tc>
      </w:tr>
    </w:tbl>
    <w:p>
      <w:pPr>
        <w:spacing w:after="0"/>
        <w:rPr>
          <w:rFonts w:ascii="Times New Roman"/>
          <w:sz w:val="24"/>
        </w:rPr>
        <w:sectPr>
          <w:pgSz w:w="11900" w:h="16840"/>
          <w:pgMar w:header="707" w:footer="1012" w:top="2080" w:bottom="1200" w:left="1500" w:right="1080"/>
        </w:sectPr>
      </w:pPr>
    </w:p>
    <w:p>
      <w:pPr>
        <w:pStyle w:val="BodyText"/>
      </w:pPr>
    </w:p>
    <w:p>
      <w:pPr>
        <w:pStyle w:val="BodyText"/>
        <w:spacing w:before="8"/>
        <w:rPr>
          <w:sz w:val="19"/>
        </w:rPr>
      </w:pPr>
    </w:p>
    <w:p>
      <w:pPr>
        <w:spacing w:before="93"/>
        <w:ind w:left="0" w:right="41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09.85pt;mso-position-horizontal-relative:page;mso-position-vertical-relative:paragraph;z-index:-249322496;mso-wrap-distance-left:0;mso-wrap-distance-right:0" coordorigin="1687,341" coordsize="8532,10197">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474" stroked="true" strokeweight="5.16pt" strokecolor="#cccccc">
              <v:stroke dashstyle="solid"/>
            </v:line>
            <v:line style="position:absolute" from="3766,5526" to="3766,6474" stroked="true" strokeweight="5.16pt" strokecolor="#cccccc">
              <v:stroke dashstyle="solid"/>
            </v:line>
            <v:rect style="position:absolute;left:1800;top:5526;width:1914;height:335" filled="true" fillcolor="#cccccc" stroked="false">
              <v:fill type="solid"/>
            </v:rect>
            <v:rect style="position:absolute;left:3600;top:5860;width:114;height:279" filled="true" fillcolor="#cccccc" stroked="false">
              <v:fill type="solid"/>
            </v:rect>
            <v:rect style="position:absolute;left:1800;top:6139;width:1914;height:335" filled="true" fillcolor="#cccccc" stroked="false">
              <v:fill type="solid"/>
            </v:rect>
            <v:rect style="position:absolute;left:3826;top:6196;width:2121;height:278"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278"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278"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474" stroked="true" strokeweight=".479996pt" strokecolor="#000000">
              <v:stroke dashstyle="solid"/>
            </v:line>
            <v:line style="position:absolute" from="5952,5526" to="5952,6474" stroked="true" strokeweight=".480011pt" strokecolor="#000000">
              <v:stroke dashstyle="solid"/>
            </v:line>
            <v:line style="position:absolute" from="8083,5526" to="8083,6474" stroked="true" strokeweight=".480011pt" strokecolor="#000000">
              <v:stroke dashstyle="solid"/>
            </v:line>
            <v:line style="position:absolute" from="1697,7487" to="3817,7487" stroked="true" strokeweight=".1pt" strokecolor="#cccccc">
              <v:stroke dashstyle="solid"/>
            </v:line>
            <v:line style="position:absolute" from="1748,6484" to="1748,7486" stroked="true" strokeweight="5.16pt" strokecolor="#cccccc">
              <v:stroke dashstyle="solid"/>
            </v:line>
            <v:line style="position:absolute" from="3766,6484" to="3766,7487" stroked="true" strokeweight="5.16pt" strokecolor="#cccccc">
              <v:stroke dashstyle="solid"/>
            </v:line>
            <v:rect style="position:absolute;left:1800;top:6483;width:1914;height:335" filled="true" fillcolor="#cccccc" stroked="false">
              <v:fill type="solid"/>
            </v:rect>
            <v:rect style="position:absolute;left:3600;top:6818;width:114;height:335" filled="true" fillcolor="#cccccc" stroked="false">
              <v:fill type="solid"/>
            </v:rect>
            <v:rect style="position:absolute;left:1980;top:6818;width:1440;height:335" filled="true" fillcolor="#cccccc" stroked="false">
              <v:fill type="solid"/>
            </v:rect>
            <v:rect style="position:absolute;left:1800;top:7153;width:1914;height:334" filled="true" fillcolor="#cccccc" stroked="false">
              <v:fill type="solid"/>
            </v:rect>
            <v:line style="position:absolute" from="3827,7487" to="5947,7487" stroked="true" strokeweight=".1pt" strokecolor="#cccccc">
              <v:stroke dashstyle="solid"/>
            </v:line>
            <v:line style="position:absolute" from="3878,6484" to="3878,7486" stroked="true" strokeweight="5.16pt" strokecolor="#cccccc">
              <v:stroke dashstyle="solid"/>
            </v:line>
            <v:line style="position:absolute" from="5896,6484" to="5896,7487" stroked="true" strokeweight="5.16pt" strokecolor="#cccccc">
              <v:stroke dashstyle="solid"/>
            </v:line>
            <v:rect style="position:absolute;left:3930;top:6483;width:1914;height:335" filled="true" fillcolor="#cccccc" stroked="false">
              <v:fill type="solid"/>
            </v:rect>
            <v:rect style="position:absolute;left:5760;top:6818;width:84;height:335" filled="true" fillcolor="#cccccc" stroked="false">
              <v:fill type="solid"/>
            </v:rect>
            <v:rect style="position:absolute;left:3930;top:6818;width:30;height:335" filled="true" fillcolor="#cccccc" stroked="false">
              <v:fill type="solid"/>
            </v:rect>
            <v:rect style="position:absolute;left:3930;top:7153;width:1914;height:334" filled="true" fillcolor="#cccccc" stroked="false">
              <v:fill type="solid"/>
            </v:rect>
            <v:line style="position:absolute" from="5957,7487" to="8078,7487" stroked="true" strokeweight=".1pt" strokecolor="#cccccc">
              <v:stroke dashstyle="solid"/>
            </v:line>
            <v:line style="position:absolute" from="6008,6484" to="6008,7486" stroked="true" strokeweight="5.16pt" strokecolor="#cccccc">
              <v:stroke dashstyle="solid"/>
            </v:line>
            <v:line style="position:absolute" from="8027,6484" to="8027,7487" stroked="true" strokeweight="5.16pt" strokecolor="#cccccc">
              <v:stroke dashstyle="solid"/>
            </v:line>
            <v:rect style="position:absolute;left:6060;top:6483;width:1916;height:335" filled="true" fillcolor="#cccccc" stroked="false">
              <v:fill type="solid"/>
            </v:rect>
            <v:rect style="position:absolute;left:7920;top:6818;width:56;height:335" filled="true" fillcolor="#cccccc" stroked="false">
              <v:fill type="solid"/>
            </v:rect>
            <v:rect style="position:absolute;left:6300;top:6818;width:1440;height:335" filled="true" fillcolor="#cccccc" stroked="false">
              <v:fill type="solid"/>
            </v:rect>
            <v:rect style="position:absolute;left:6060;top:6818;width:60;height:335" filled="true" fillcolor="#cccccc" stroked="false">
              <v:fill type="solid"/>
            </v:rect>
            <v:rect style="position:absolute;left:6060;top:7153;width:1916;height:334" filled="true" fillcolor="#cccccc" stroked="false">
              <v:fill type="solid"/>
            </v:rect>
            <v:line style="position:absolute" from="8088,7487" to="10210,7487" stroked="true" strokeweight=".1pt" strokecolor="#cccccc">
              <v:stroke dashstyle="solid"/>
            </v:line>
            <v:line style="position:absolute" from="8140,6484" to="8140,7486" stroked="true" strokeweight="5.16pt" strokecolor="#cccccc">
              <v:stroke dashstyle="solid"/>
            </v:line>
            <v:line style="position:absolute" from="10158,6484" to="10158,7487" stroked="true" strokeweight="5.16pt" strokecolor="#cccccc">
              <v:stroke dashstyle="solid"/>
            </v:line>
            <v:rect style="position:absolute;left:8191;top:6483;width:1916;height:335" filled="true" fillcolor="#cccccc" stroked="false">
              <v:fill type="solid"/>
            </v:rect>
            <v:rect style="position:absolute;left:10080;top:6818;width:27;height:335" filled="true" fillcolor="#cccccc" stroked="false">
              <v:fill type="solid"/>
            </v:rect>
            <v:rect style="position:absolute;left:8191;top:6818;width:89;height:335" filled="true" fillcolor="#cccccc" stroked="false">
              <v:fill type="solid"/>
            </v:rect>
            <v:rect style="position:absolute;left:8191;top:7153;width:1916;height:334" filled="true" fillcolor="#cccccc" stroked="false">
              <v:fill type="solid"/>
            </v:rect>
            <v:line style="position:absolute" from="1687,6479" to="10219,6479" stroked="true" strokeweight=".480011pt" strokecolor="#000000">
              <v:stroke dashstyle="solid"/>
            </v:line>
            <v:line style="position:absolute" from="3822,6484" to="3822,7487" stroked="true" strokeweight=".479996pt" strokecolor="#000000">
              <v:stroke dashstyle="solid"/>
            </v:line>
            <v:line style="position:absolute" from="5952,6484" to="5952,7487" stroked="true" strokeweight=".480011pt" strokecolor="#000000">
              <v:stroke dashstyle="solid"/>
            </v:line>
            <v:line style="position:absolute" from="8083,6484" to="8083,7487" stroked="true" strokeweight=".480011pt" strokecolor="#000000">
              <v:stroke dashstyle="solid"/>
            </v:line>
            <v:line style="position:absolute" from="1748,7498" to="1748,8501" stroked="true" strokeweight="5.16pt" strokecolor="#cccccc">
              <v:stroke dashstyle="solid"/>
            </v:line>
            <v:line style="position:absolute" from="3766,7498" to="3766,8501" stroked="true" strokeweight="5.16pt" strokecolor="#cccccc">
              <v:stroke dashstyle="solid"/>
            </v:line>
            <v:rect style="position:absolute;left:1800;top:7497;width:1914;height:335" filled="true" fillcolor="#cccccc" stroked="false">
              <v:fill type="solid"/>
            </v:rect>
            <v:rect style="position:absolute;left:3600;top:7832;width:114;height:334" filled="true" fillcolor="#cccccc" stroked="false">
              <v:fill type="solid"/>
            </v:rect>
            <v:rect style="position:absolute;left:1980;top:7832;width:1440;height:334" filled="true" fillcolor="#cccccc" stroked="false">
              <v:fill type="solid"/>
            </v:rect>
            <v:rect style="position:absolute;left:1800;top:8166;width:1914;height:335" filled="true" fillcolor="#cccccc" stroked="false">
              <v:fill type="solid"/>
            </v:rect>
            <v:rect style="position:absolute;left:3826;top:8166;width:2121;height:334" filled="true" fillcolor="#cccccc" stroked="false">
              <v:fill type="solid"/>
            </v:rect>
            <v:line style="position:absolute" from="3878,7498" to="3878,8166" stroked="true" strokeweight="5.16pt" strokecolor="#cccccc">
              <v:stroke dashstyle="solid"/>
            </v:line>
            <v:line style="position:absolute" from="5896,7498" to="5896,8166" stroked="true" strokeweight="5.16pt" strokecolor="#cccccc">
              <v:stroke dashstyle="solid"/>
            </v:line>
            <v:rect style="position:absolute;left:3930;top:7497;width:1914;height:335" filled="true" fillcolor="#cccccc" stroked="false">
              <v:fill type="solid"/>
            </v:rect>
            <v:rect style="position:absolute;left:5760;top:7832;width:84;height:334" filled="true" fillcolor="#cccccc" stroked="false">
              <v:fill type="solid"/>
            </v:rect>
            <v:rect style="position:absolute;left:3930;top:7832;width:30;height:334" filled="true" fillcolor="#cccccc" stroked="false">
              <v:fill type="solid"/>
            </v:rect>
            <v:rect style="position:absolute;left:5956;top:8166;width:2122;height:334" filled="true" fillcolor="#cccccc" stroked="false">
              <v:fill type="solid"/>
            </v:rect>
            <v:line style="position:absolute" from="6008,7498" to="6008,8166" stroked="true" strokeweight="5.16pt" strokecolor="#cccccc">
              <v:stroke dashstyle="solid"/>
            </v:line>
            <v:line style="position:absolute" from="8027,7498" to="8027,8166" stroked="true" strokeweight="5.16pt" strokecolor="#cccccc">
              <v:stroke dashstyle="solid"/>
            </v:line>
            <v:rect style="position:absolute;left:6060;top:7497;width:1916;height:335" filled="true" fillcolor="#cccccc" stroked="false">
              <v:fill type="solid"/>
            </v:rect>
            <v:rect style="position:absolute;left:7920;top:7832;width:56;height:334" filled="true" fillcolor="#cccccc" stroked="false">
              <v:fill type="solid"/>
            </v:rect>
            <v:rect style="position:absolute;left:6060;top:7832;width:60;height:334" filled="true" fillcolor="#cccccc" stroked="false">
              <v:fill type="solid"/>
            </v:rect>
            <v:rect style="position:absolute;left:8088;top:8166;width:2122;height:334" filled="true" fillcolor="#cccccc" stroked="false">
              <v:fill type="solid"/>
            </v:rect>
            <v:line style="position:absolute" from="8140,7498" to="8140,8166" stroked="true" strokeweight="5.16pt" strokecolor="#cccccc">
              <v:stroke dashstyle="solid"/>
            </v:line>
            <v:line style="position:absolute" from="10158,7498" to="10158,8166" stroked="true" strokeweight="5.16pt" strokecolor="#cccccc">
              <v:stroke dashstyle="solid"/>
            </v:line>
            <v:rect style="position:absolute;left:8191;top:7497;width:1916;height:335" filled="true" fillcolor="#cccccc" stroked="false">
              <v:fill type="solid"/>
            </v:rect>
            <v:rect style="position:absolute;left:10080;top:7832;width:27;height:334" filled="true" fillcolor="#cccccc" stroked="false">
              <v:fill type="solid"/>
            </v:rect>
            <v:rect style="position:absolute;left:8191;top:7832;width:89;height:334" filled="true" fillcolor="#cccccc" stroked="false">
              <v:fill type="solid"/>
            </v:rect>
            <v:line style="position:absolute" from="1687,7493" to="10219,7493" stroked="true" strokeweight=".480011pt" strokecolor="#000000">
              <v:stroke dashstyle="solid"/>
            </v:line>
            <v:line style="position:absolute" from="3822,7498" to="3822,8501" stroked="true" strokeweight=".479996pt" strokecolor="#000000">
              <v:stroke dashstyle="solid"/>
            </v:line>
            <v:line style="position:absolute" from="5952,7498" to="5952,8501" stroked="true" strokeweight=".480011pt" strokecolor="#000000">
              <v:stroke dashstyle="solid"/>
            </v:line>
            <v:line style="position:absolute" from="8083,7498" to="8083,8501" stroked="true" strokeweight=".480011pt" strokecolor="#000000">
              <v:stroke dashstyle="solid"/>
            </v:line>
            <v:line style="position:absolute" from="1687,8506" to="10219,8506" stroked="true" strokeweight=".480011pt" strokecolor="#000000">
              <v:stroke dashstyle="solid"/>
            </v:line>
            <v:line style="position:absolute" from="3822,8511" to="3822,9514" stroked="true" strokeweight=".479996pt" strokecolor="#000000">
              <v:stroke dashstyle="solid"/>
            </v:line>
            <v:line style="position:absolute" from="5952,8511" to="5952,9514" stroked="true" strokeweight=".480011pt" strokecolor="#000000">
              <v:stroke dashstyle="solid"/>
            </v:line>
            <v:line style="position:absolute" from="8083,8511" to="8083,9514" stroked="true" strokeweight=".480011pt" strokecolor="#000000">
              <v:stroke dashstyle="solid"/>
            </v:line>
            <v:line style="position:absolute" from="1687,9520" to="10219,9520" stroked="true" strokeweight=".479996pt" strokecolor="#000000">
              <v:stroke dashstyle="solid"/>
            </v:line>
            <v:line style="position:absolute" from="1692,450" to="1692,10537" stroked="true" strokeweight=".480003pt" strokecolor="#000000">
              <v:stroke dashstyle="solid"/>
            </v:line>
            <v:line style="position:absolute" from="1687,10533" to="3817,10533" stroked="true" strokeweight=".479996pt" strokecolor="#000000">
              <v:stroke dashstyle="solid"/>
            </v:line>
            <v:line style="position:absolute" from="3822,9525" to="3822,10537" stroked="true" strokeweight=".479996pt" strokecolor="#000000">
              <v:stroke dashstyle="solid"/>
            </v:line>
            <v:line style="position:absolute" from="3827,10533" to="5947,10533" stroked="true" strokeweight=".479996pt" strokecolor="#000000">
              <v:stroke dashstyle="solid"/>
            </v:line>
            <v:line style="position:absolute" from="5952,9525" to="5952,10537" stroked="true" strokeweight=".480011pt" strokecolor="#000000">
              <v:stroke dashstyle="solid"/>
            </v:line>
            <v:line style="position:absolute" from="5957,10533" to="8078,10533" stroked="true" strokeweight=".479996pt" strokecolor="#000000">
              <v:stroke dashstyle="solid"/>
            </v:line>
            <v:line style="position:absolute" from="8083,9525" to="8083,10537" stroked="true" strokeweight=".480011pt" strokecolor="#000000">
              <v:stroke dashstyle="solid"/>
            </v:line>
            <v:line style="position:absolute" from="8088,10533" to="10210,10533" stroked="true" strokeweight=".479996pt" strokecolor="#000000">
              <v:stroke dashstyle="solid"/>
            </v:line>
            <v:line style="position:absolute" from="10214,450" to="10214,10537"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000000"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000000"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693;width:180;height:720" filled="true" fillcolor="#000000" stroked="false">
              <v:fill type="solid"/>
            </v:rect>
            <v:rect style="position:absolute;left:3420;top:6693;width:180;height:720" filled="false" stroked="true" strokeweight=".75pt" strokecolor="#000000">
              <v:stroke dashstyle="solid"/>
            </v:rect>
            <v:line style="position:absolute" from="3420,6694" to="3420,6694" stroked="true" strokeweight=".75pt" strokecolor="#000000">
              <v:stroke dashstyle="solid"/>
            </v:line>
            <v:rect style="position:absolute;left:5580;top:6693;width:180;height:720" filled="true" fillcolor="#000000" stroked="false">
              <v:fill type="solid"/>
            </v:rect>
            <v:rect style="position:absolute;left:5580;top:6693;width:180;height:720" filled="false" stroked="true" strokeweight=".75pt" strokecolor="#000000">
              <v:stroke dashstyle="solid"/>
            </v:rect>
            <v:line style="position:absolute" from="5580,6694" to="5580,6694" stroked="true" strokeweight=".75pt" strokecolor="#000000">
              <v:stroke dashstyle="solid"/>
            </v:line>
            <v:rect style="position:absolute;left:3420;top:7593;width:180;height:720" filled="true" fillcolor="#ffffff" stroked="false">
              <v:fill type="solid"/>
            </v:rect>
            <v:rect style="position:absolute;left:3420;top:7593;width:180;height:720" filled="false" stroked="true" strokeweight=".75pt" strokecolor="#000000">
              <v:stroke dashstyle="solid"/>
            </v:rect>
            <v:line style="position:absolute" from="3420,7594" to="3420,7594" stroked="true" strokeweight=".75pt" strokecolor="#000000">
              <v:stroke dashstyle="solid"/>
            </v:line>
            <v:rect style="position:absolute;left:3960;top:7593;width:180;height:720" filled="true" fillcolor="#000000" stroked="false">
              <v:fill type="solid"/>
            </v:rect>
            <v:rect style="position:absolute;left:3960;top:7593;width:180;height:720" filled="false" stroked="true" strokeweight=".75pt" strokecolor="#000000">
              <v:stroke dashstyle="solid"/>
            </v:rect>
            <v:line style="position:absolute" from="3960,7594" to="3960,7594" stroked="true" strokeweight=".75pt" strokecolor="#000000">
              <v:stroke dashstyle="solid"/>
            </v:line>
            <v:rect style="position:absolute;left:5580;top:7593;width:180;height:720" filled="true" fillcolor="#000000" stroked="false">
              <v:fill type="solid"/>
            </v:rect>
            <v:rect style="position:absolute;left:5580;top:7593;width:180;height:720" filled="false" stroked="true" strokeweight=".75pt" strokecolor="#000000">
              <v:stroke dashstyle="solid"/>
            </v:rect>
            <v:line style="position:absolute" from="5580,7594" to="5580,7594" stroked="true" strokeweight=".75pt" strokecolor="#000000">
              <v:stroke dashstyle="solid"/>
            </v:line>
            <v:rect style="position:absolute;left:8280;top:7593;width:180;height:720" filled="true" fillcolor="#000000" stroked="false">
              <v:fill type="solid"/>
            </v:rect>
            <v:rect style="position:absolute;left:8280;top:7593;width:180;height:720" filled="false" stroked="true" strokeweight=".75pt" strokecolor="#000000">
              <v:stroke dashstyle="solid"/>
            </v:rect>
            <v:line style="position:absolute" from="8280,7594" to="8280,7594" stroked="true" strokeweight=".75pt" strokecolor="#000000">
              <v:stroke dashstyle="solid"/>
            </v:line>
            <v:rect style="position:absolute;left:1800;top:8674;width:180;height:720" filled="true" fillcolor="#000000" stroked="false">
              <v:fill type="solid"/>
            </v:rect>
            <v:rect style="position:absolute;left:1800;top:8674;width:180;height:720" filled="false" stroked="true" strokeweight=".75pt" strokecolor="#000000">
              <v:stroke dashstyle="solid"/>
            </v:rect>
            <v:line style="position:absolute" from="1800,8675" to="1800,8675" stroked="true" strokeweight=".75pt" strokecolor="#000000">
              <v:stroke dashstyle="solid"/>
            </v:line>
            <v:rect style="position:absolute;left:6120;top:8674;width:180;height:720" filled="true" fillcolor="#000000" stroked="false">
              <v:fill type="solid"/>
            </v:rect>
            <v:rect style="position:absolute;left:6120;top:8674;width:180;height:720" filled="false" stroked="true" strokeweight=".75pt" strokecolor="#000000">
              <v:stroke dashstyle="solid"/>
            </v:rect>
            <v:line style="position:absolute" from="6120,8675" to="6120,8675" stroked="true" strokeweight=".75pt" strokecolor="#000000">
              <v:stroke dashstyle="solid"/>
            </v:line>
            <v:rect style="position:absolute;left:9900;top:8674;width:180;height:720" filled="true" fillcolor="#000000" stroked="false">
              <v:fill type="solid"/>
            </v:rect>
            <v:rect style="position:absolute;left:9900;top:8674;width:180;height:720" filled="false" stroked="true" strokeweight=".75pt" strokecolor="#000000">
              <v:stroke dashstyle="solid"/>
            </v:rect>
            <v:line style="position:absolute" from="9900,8675" to="9900,8675" stroked="true" strokeweight=".75pt" strokecolor="#000000">
              <v:stroke dashstyle="solid"/>
            </v:line>
            <v:rect style="position:absolute;left:1800;top:9630;width:180;height:720" filled="true" fillcolor="#000000" stroked="false">
              <v:fill type="solid"/>
            </v:rect>
            <v:rect style="position:absolute;left:1800;top:9630;width:180;height:720" filled="false" stroked="true" strokeweight=".75pt" strokecolor="#000000">
              <v:stroke dashstyle="solid"/>
            </v:rect>
            <v:line style="position:absolute" from="1800,9630" to="1800,9630" stroked="true" strokeweight=".75pt" strokecolor="#000000">
              <v:stroke dashstyle="solid"/>
            </v:line>
            <v:rect style="position:absolute;left:9900;top:9630;width:180;height:720" filled="false" stroked="true" strokeweight=".75pt" strokecolor="#000000">
              <v:stroke dashstyle="solid"/>
            </v:rect>
            <v:line style="position:absolute" from="9900,9630" to="9900,9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000000"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true" fillcolor="#ffffff"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7593;width:180;height:720" filled="true" fillcolor="#000000" stroked="false">
              <v:fill type="solid"/>
            </v:rect>
            <v:rect style="position:absolute;left:1800;top:7593;width:180;height:720" filled="false" stroked="true" strokeweight=".75pt" strokecolor="#000000">
              <v:stroke dashstyle="solid"/>
            </v:rect>
            <v:line style="position:absolute" from="1800,7594" to="1800,7594" stroked="true" strokeweight=".75pt" strokecolor="#000000">
              <v:stroke dashstyle="solid"/>
            </v:line>
            <v:rect style="position:absolute;left:9900;top:6693;width:180;height:720" filled="true" fillcolor="#000000" stroked="false">
              <v:fill type="solid"/>
            </v:rect>
            <v:rect style="position:absolute;left:9900;top:6693;width:180;height:720" filled="false" stroked="true" strokeweight=".75pt" strokecolor="#000000">
              <v:stroke dashstyle="solid"/>
            </v:rect>
            <v:line style="position:absolute" from="9900,6694" to="9900,6694"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693;width:180;height:720" filled="true" fillcolor="#ffffff" stroked="false">
              <v:fill type="solid"/>
            </v:rect>
            <v:rect style="position:absolute;left:7740;top:6693;width:180;height:720" filled="false" stroked="true" strokeweight=".75pt" strokecolor="#000000">
              <v:stroke dashstyle="solid"/>
            </v:rect>
            <v:line style="position:absolute" from="7740,6694" to="7740,6694" stroked="true" strokeweight=".75pt" strokecolor="#000000">
              <v:stroke dashstyle="solid"/>
            </v:line>
            <v:rect style="position:absolute;left:6120;top:6693;width:180;height:720" filled="true" fillcolor="#000000" stroked="false">
              <v:fill type="solid"/>
            </v:rect>
            <v:rect style="position:absolute;left:6120;top:6693;width:180;height:720" filled="false" stroked="true" strokeweight=".75pt" strokecolor="#000000">
              <v:stroke dashstyle="solid"/>
            </v:rect>
            <v:line style="position:absolute" from="6120,6694" to="6120,6694" stroked="true" strokeweight=".75pt" strokecolor="#000000">
              <v:stroke dashstyle="solid"/>
            </v:line>
            <v:rect style="position:absolute;left:3960;top:6693;width:180;height:720" filled="true" fillcolor="#000000" stroked="false">
              <v:fill type="solid"/>
            </v:rect>
            <v:rect style="position:absolute;left:3960;top:6693;width:180;height:720" filled="false" stroked="true" strokeweight=".75pt" strokecolor="#000000">
              <v:stroke dashstyle="solid"/>
            </v:rect>
            <v:line style="position:absolute" from="3960,6694" to="3960,6694" stroked="true" strokeweight=".75pt" strokecolor="#000000">
              <v:stroke dashstyle="solid"/>
            </v:line>
            <v:rect style="position:absolute;left:1800;top:6693;width:180;height:720" filled="true" fillcolor="#ffffff" stroked="false">
              <v:fill type="solid"/>
            </v:rect>
            <v:rect style="position:absolute;left:1800;top:6693;width:180;height:720" filled="false" stroked="true" strokeweight=".75pt" strokecolor="#000000">
              <v:stroke dashstyle="solid"/>
            </v:rect>
            <v:line style="position:absolute" from="1800,6694" to="1800,6694"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ffffff"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693;width:180;height:720" filled="true" fillcolor="#000000" stroked="false">
              <v:fill type="solid"/>
            </v:rect>
            <v:rect style="position:absolute;left:8280;top:6693;width:180;height:720" filled="false" stroked="true" strokeweight=".75pt" strokecolor="#000000">
              <v:stroke dashstyle="solid"/>
            </v:rect>
            <v:line style="position:absolute" from="8280,6694" to="8280,6694" stroked="true" strokeweight=".75pt" strokecolor="#000000">
              <v:stroke dashstyle="solid"/>
            </v:line>
            <v:rect style="position:absolute;left:3960;top:9630;width:180;height:720" filled="true" fillcolor="#000000" stroked="false">
              <v:fill type="solid"/>
            </v:rect>
            <v:rect style="position:absolute;left:3960;top:9630;width:180;height:720" filled="false" stroked="true" strokeweight=".75pt" strokecolor="#000000">
              <v:stroke dashstyle="solid"/>
            </v:rect>
            <v:line style="position:absolute" from="3960,9630" to="3960,9630" stroked="true" strokeweight=".75pt" strokecolor="#000000">
              <v:stroke dashstyle="solid"/>
            </v:line>
            <v:rect style="position:absolute;left:3420;top:9630;width:180;height:720" filled="false" stroked="true" strokeweight=".75pt" strokecolor="#000000">
              <v:stroke dashstyle="solid"/>
            </v:rect>
            <v:line style="position:absolute" from="3420,9630" to="3420,9630" stroked="true" strokeweight=".75pt" strokecolor="#000000">
              <v:stroke dashstyle="solid"/>
            </v:line>
            <v:rect style="position:absolute;left:8280;top:8674;width:180;height:720" filled="true" fillcolor="#000000" stroked="false">
              <v:fill type="solid"/>
            </v:rect>
            <v:rect style="position:absolute;left:8280;top:8674;width:180;height:720" filled="false" stroked="true" strokeweight=".75pt" strokecolor="#000000">
              <v:stroke dashstyle="solid"/>
            </v:rect>
            <v:line style="position:absolute" from="8280,8675" to="8280,8675" stroked="true" strokeweight=".75pt" strokecolor="#000000">
              <v:stroke dashstyle="solid"/>
            </v:line>
            <v:rect style="position:absolute;left:7740;top:7593;width:180;height:720" filled="true" fillcolor="#000000" stroked="false">
              <v:fill type="solid"/>
            </v:rect>
            <v:rect style="position:absolute;left:7740;top:7593;width:180;height:720" filled="false" stroked="true" strokeweight=".75pt" strokecolor="#000000">
              <v:stroke dashstyle="solid"/>
            </v:rect>
            <v:line style="position:absolute" from="7740,7594" to="7740,7594" stroked="true" strokeweight=".75pt" strokecolor="#000000">
              <v:stroke dashstyle="solid"/>
            </v:line>
            <v:rect style="position:absolute;left:5580;top:8674;width:180;height:720" filled="false" stroked="true" strokeweight=".75pt" strokecolor="#000000">
              <v:stroke dashstyle="solid"/>
            </v:rect>
            <v:line style="position:absolute" from="5580,8675" to="5580,8675" stroked="true" strokeweight=".75pt" strokecolor="#000000">
              <v:stroke dashstyle="solid"/>
            </v:line>
            <v:rect style="position:absolute;left:3960;top:8674;width:180;height:720" filled="true" fillcolor="#000000" stroked="false">
              <v:fill type="solid"/>
            </v:rect>
            <v:rect style="position:absolute;left:3960;top:8674;width:180;height:720" filled="false" stroked="true" strokeweight=".75pt" strokecolor="#000000">
              <v:stroke dashstyle="solid"/>
            </v:rect>
            <v:line style="position:absolute" from="3960,8675" to="3960,8675" stroked="true" strokeweight=".75pt" strokecolor="#000000">
              <v:stroke dashstyle="solid"/>
            </v:line>
            <v:rect style="position:absolute;left:3420;top:8674;width:180;height:720" filled="true" fillcolor="#000000" stroked="false">
              <v:fill type="solid"/>
            </v:rect>
            <v:rect style="position:absolute;left:3420;top:8674;width:180;height:720" filled="false" stroked="true" strokeweight=".75pt" strokecolor="#000000">
              <v:stroke dashstyle="solid"/>
            </v:rect>
            <v:line style="position:absolute" from="3420,8675" to="3420,8675" stroked="true" strokeweight=".75pt" strokecolor="#000000">
              <v:stroke dashstyle="solid"/>
            </v:line>
            <v:rect style="position:absolute;left:7740;top:8674;width:180;height:720" filled="true" fillcolor="#000000" stroked="false">
              <v:fill type="solid"/>
            </v:rect>
            <v:rect style="position:absolute;left:7740;top:8674;width:180;height:720" filled="false" stroked="true" strokeweight=".75pt" strokecolor="#000000">
              <v:stroke dashstyle="solid"/>
            </v:rect>
            <v:line style="position:absolute" from="7740,8675" to="7740,8675" stroked="true" strokeweight=".75pt" strokecolor="#000000">
              <v:stroke dashstyle="solid"/>
            </v:line>
            <v:rect style="position:absolute;left:9900;top:7593;width:180;height:720" filled="true" fillcolor="#000000" stroked="false">
              <v:fill type="solid"/>
            </v:rect>
            <v:rect style="position:absolute;left:9900;top:7593;width:180;height:720" filled="false" stroked="true" strokeweight=".75pt" strokecolor="#000000">
              <v:stroke dashstyle="solid"/>
            </v:rect>
            <v:line style="position:absolute" from="9900,7594" to="9900,7594" stroked="true" strokeweight=".75pt" strokecolor="#000000">
              <v:stroke dashstyle="solid"/>
            </v:line>
            <v:rect style="position:absolute;left:6120;top:7593;width:180;height:720" filled="true" fillcolor="#000000" stroked="false">
              <v:fill type="solid"/>
            </v:rect>
            <v:rect style="position:absolute;left:6120;top:7593;width:180;height:720" filled="false" stroked="true" strokeweight=".75pt" strokecolor="#000000">
              <v:stroke dashstyle="solid"/>
            </v:rect>
            <v:line style="position:absolute" from="6120,7594" to="6120,7594" stroked="true" strokeweight=".75pt" strokecolor="#000000">
              <v:stroke dashstyle="solid"/>
            </v:line>
            <v:rect style="position:absolute;left:8280;top:9630;width:180;height:720" filled="true" fillcolor="#000000" stroked="false">
              <v:fill type="solid"/>
            </v:rect>
            <v:rect style="position:absolute;left:8280;top:9630;width:180;height:720" filled="false" stroked="true" strokeweight=".75pt" strokecolor="#000000">
              <v:stroke dashstyle="solid"/>
            </v:rect>
            <v:line style="position:absolute" from="8280,9630" to="8280,9630" stroked="true" strokeweight=".75pt" strokecolor="#000000">
              <v:stroke dashstyle="solid"/>
            </v:line>
            <v:rect style="position:absolute;left:7740;top:9630;width:180;height:720" filled="true" fillcolor="#000000" stroked="false">
              <v:fill type="solid"/>
            </v:rect>
            <v:rect style="position:absolute;left:7740;top:9630;width:180;height:720" filled="false" stroked="true" strokeweight=".75pt" strokecolor="#000000">
              <v:stroke dashstyle="solid"/>
            </v:rect>
            <v:line style="position:absolute" from="7740,9630" to="7740,9630" stroked="true" strokeweight=".75pt" strokecolor="#000000">
              <v:stroke dashstyle="solid"/>
            </v:line>
            <v:rect style="position:absolute;left:6120;top:9630;width:180;height:720" filled="false" stroked="true" strokeweight=".75pt" strokecolor="#000000">
              <v:stroke dashstyle="solid"/>
            </v:rect>
            <v:line style="position:absolute" from="6120,9630" to="6120,9630" stroked="true" strokeweight=".75pt" strokecolor="#000000">
              <v:stroke dashstyle="solid"/>
            </v:line>
            <v:rect style="position:absolute;left:5580;top:9630;width:180;height:720" filled="true" fillcolor="#000000" stroked="false">
              <v:fill type="solid"/>
            </v:rect>
            <v:rect style="position:absolute;left:5580;top:9630;width:180;height:720" filled="false" stroked="true" strokeweight=".75pt" strokecolor="#000000">
              <v:stroke dashstyle="solid"/>
            </v:rect>
            <v:line style="position:absolute" from="5580,9630" to="5580,9630" stroked="true" strokeweight=".75pt" strokecolor="#000000">
              <v:stroke dashstyle="solid"/>
            </v:line>
            <v:shape style="position:absolute;left:2539;top:793;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140;top:341;width:1699;height:788" type="#_x0000_t202" filled="false" stroked="false">
              <v:textbox inset="0,0,0,0">
                <w:txbxContent>
                  <w:p>
                    <w:pPr>
                      <w:spacing w:before="0"/>
                      <w:ind w:left="0" w:right="18" w:firstLine="0"/>
                      <w:jc w:val="right"/>
                      <w:rPr>
                        <w:rFonts w:ascii="Wingdings" w:hAnsi="Wingdings"/>
                        <w:sz w:val="24"/>
                      </w:rPr>
                    </w:pPr>
                    <w:r>
                      <w:rPr>
                        <w:rFonts w:ascii="Wingdings" w:hAnsi="Wingdings"/>
                        <w:w w:val="165"/>
                        <w:sz w:val="24"/>
                      </w:rPr>
                      <w:t></w:t>
                    </w:r>
                  </w:p>
                  <w:p>
                    <w:pPr>
                      <w:tabs>
                        <w:tab w:pos="327" w:val="left" w:leader="none"/>
                        <w:tab w:pos="1439" w:val="left" w:leader="none"/>
                      </w:tabs>
                      <w:spacing w:before="186"/>
                      <w:ind w:left="0" w:right="0" w:firstLine="0"/>
                      <w:jc w:val="left"/>
                      <w:rPr>
                        <w:rFonts w:ascii="Comic Sans MS"/>
                        <w:sz w:val="24"/>
                      </w:rPr>
                    </w:pPr>
                    <w:r>
                      <w:rPr>
                        <w:rFonts w:ascii="Comic Sans MS"/>
                        <w:sz w:val="24"/>
                        <w:shd w:fill="CCCCCC" w:color="auto" w:val="clear"/>
                      </w:rPr>
                      <w:t> </w:t>
                      <w:tab/>
                      <w:t>Foreign</w:t>
                      <w:tab/>
                    </w:r>
                  </w:p>
                </w:txbxContent>
              </v:textbox>
              <w10:wrap type="none"/>
            </v:shape>
            <v:shape style="position:absolute;left:6445;top:793;width:1165;height:335" type="#_x0000_t202" filled="false" stroked="false">
              <v:textbox inset="0,0,0,0">
                <w:txbxContent>
                  <w:p>
                    <w:pPr>
                      <w:spacing w:before="0"/>
                      <w:ind w:left="0" w:right="0" w:firstLine="0"/>
                      <w:jc w:val="left"/>
                      <w:rPr>
                        <w:rFonts w:ascii="Comic Sans MS"/>
                        <w:sz w:val="24"/>
                      </w:rPr>
                    </w:pPr>
                    <w:r>
                      <w:rPr>
                        <w:rFonts w:ascii="Comic Sans MS"/>
                        <w:sz w:val="24"/>
                      </w:rPr>
                      <w:t>Secretary</w:t>
                    </w:r>
                  </w:p>
                </w:txbxContent>
              </v:textbox>
              <w10:wrap type="none"/>
            </v:shape>
            <v:shape style="position:absolute;left:8460;top:793;width:1460;height:335" type="#_x0000_t202" filled="false" stroked="false">
              <v:textbox inset="0,0,0,0">
                <w:txbxContent>
                  <w:p>
                    <w:pPr>
                      <w:tabs>
                        <w:tab w:pos="39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deals</w:t>
                      <w:tab/>
                    </w:r>
                  </w:p>
                </w:txbxContent>
              </v:textbox>
              <w10:wrap type="none"/>
            </v:shape>
            <v:shape style="position:absolute;left:1980;top:1806;width:1460;height:335" type="#_x0000_t202" filled="false" stroked="false">
              <v:textbox inset="0,0,0,0">
                <w:txbxContent>
                  <w:p>
                    <w:pPr>
                      <w:tabs>
                        <w:tab w:pos="535"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with</w:t>
                      <w:tab/>
                    </w:r>
                  </w:p>
                </w:txbxContent>
              </v:textbox>
              <w10:wrap type="none"/>
            </v:shape>
            <v:shape style="position:absolute;left:4140;top:1806;width:1460;height:335" type="#_x0000_t202" filled="false" stroked="false">
              <v:textbox inset="0,0,0,0">
                <w:txbxContent>
                  <w:p>
                    <w:pPr>
                      <w:tabs>
                        <w:tab w:pos="338"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foreign</w:t>
                      <w:tab/>
                    </w:r>
                  </w:p>
                </w:txbxContent>
              </v:textbox>
              <w10:wrap type="none"/>
            </v:shape>
            <v:shape style="position:absolute;left:6592;top:1806;width:870;height:335" type="#_x0000_t202" filled="false" stroked="false">
              <v:textbox inset="0,0,0,0">
                <w:txbxContent>
                  <w:p>
                    <w:pPr>
                      <w:spacing w:before="0"/>
                      <w:ind w:left="0" w:right="0" w:firstLine="0"/>
                      <w:jc w:val="left"/>
                      <w:rPr>
                        <w:rFonts w:ascii="Comic Sans MS"/>
                        <w:sz w:val="24"/>
                      </w:rPr>
                    </w:pPr>
                    <w:r>
                      <w:rPr>
                        <w:rFonts w:ascii="Comic Sans MS"/>
                        <w:sz w:val="24"/>
                      </w:rPr>
                      <w:t>affairs.</w:t>
                    </w:r>
                  </w:p>
                </w:txbxContent>
              </v:textbox>
              <w10:wrap type="none"/>
            </v:shape>
            <v:shape style="position:absolute;left:8812;top:1806;width:694;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We’re</w:t>
                    </w:r>
                  </w:p>
                </w:txbxContent>
              </v:textbox>
              <w10:wrap type="none"/>
            </v:shape>
            <v:shape style="position:absolute;left:2469;top:2820;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4767;top:2820;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956;top:282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544;top:2821;width:1226;height:251" type="#_x0000_t202" filled="false" stroked="false">
              <v:textbox inset="0,0,0,0">
                <w:txbxContent>
                  <w:p>
                    <w:pPr>
                      <w:spacing w:before="0"/>
                      <w:ind w:left="0" w:right="0" w:firstLine="0"/>
                      <w:jc w:val="left"/>
                      <w:rPr>
                        <w:rFonts w:ascii="Comic Sans MS"/>
                        <w:sz w:val="18"/>
                      </w:rPr>
                    </w:pPr>
                    <w:r>
                      <w:rPr>
                        <w:rFonts w:ascii="Comic Sans MS"/>
                        <w:sz w:val="18"/>
                      </w:rPr>
                      <w:t>demonstration</w:t>
                    </w:r>
                  </w:p>
                </w:txbxContent>
              </v:textbox>
              <w10:wrap type="none"/>
            </v:shape>
            <v:shape style="position:absolute;left:2187;top:3833;width:1158;height:335" type="#_x0000_t202" filled="false" stroked="false">
              <v:textbox inset="0,0,0,0">
                <w:txbxContent>
                  <w:p>
                    <w:pPr>
                      <w:spacing w:before="0"/>
                      <w:ind w:left="0" w:right="0" w:firstLine="0"/>
                      <w:jc w:val="left"/>
                      <w:rPr>
                        <w:rFonts w:ascii="Comic Sans MS"/>
                        <w:sz w:val="24"/>
                      </w:rPr>
                    </w:pPr>
                    <w:r>
                      <w:rPr>
                        <w:rFonts w:ascii="Comic Sans MS"/>
                        <w:sz w:val="24"/>
                      </w:rPr>
                      <w:t>tomorrow,</w:t>
                    </w:r>
                  </w:p>
                </w:txbxContent>
              </v:textbox>
              <w10:wrap type="none"/>
            </v:shape>
            <v:shape style="position:absolute;left:4767;top:3833;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6591;top:3833;width:873;height:335" type="#_x0000_t202" filled="false" stroked="false">
              <v:textbox inset="0,0,0,0">
                <w:txbxContent>
                  <w:p>
                    <w:pPr>
                      <w:spacing w:before="0"/>
                      <w:ind w:left="0" w:right="0" w:firstLine="0"/>
                      <w:jc w:val="left"/>
                      <w:rPr>
                        <w:rFonts w:ascii="Comic Sans MS"/>
                        <w:sz w:val="24"/>
                      </w:rPr>
                    </w:pPr>
                    <w:r>
                      <w:rPr>
                        <w:rFonts w:ascii="Comic Sans MS"/>
                        <w:sz w:val="24"/>
                      </w:rPr>
                      <w:t>support</w:t>
                    </w:r>
                  </w:p>
                </w:txbxContent>
              </v:textbox>
              <w10:wrap type="none"/>
            </v:shape>
            <v:shape style="position:absolute;left:8718;top:3833;width:883;height:335" type="#_x0000_t202" filled="false" stroked="false">
              <v:textbox inset="0,0,0,0">
                <w:txbxContent>
                  <w:p>
                    <w:pPr>
                      <w:spacing w:before="0"/>
                      <w:ind w:left="0" w:right="0" w:firstLine="0"/>
                      <w:jc w:val="left"/>
                      <w:rPr>
                        <w:rFonts w:ascii="Comic Sans MS"/>
                        <w:sz w:val="24"/>
                      </w:rPr>
                    </w:pPr>
                    <w:r>
                      <w:rPr>
                        <w:rFonts w:ascii="Comic Sans MS"/>
                        <w:sz w:val="24"/>
                      </w:rPr>
                      <w:t>striking</w:t>
                    </w:r>
                  </w:p>
                </w:txbxContent>
              </v:textbox>
              <w10:wrap type="none"/>
            </v:shape>
            <v:shape style="position:absolute;left:2472;top:4847;width:591;height:335" type="#_x0000_t202" filled="false" stroked="false">
              <v:textbox inset="0,0,0,0">
                <w:txbxContent>
                  <w:p>
                    <w:pPr>
                      <w:spacing w:before="0"/>
                      <w:ind w:left="0" w:right="0" w:firstLine="0"/>
                      <w:jc w:val="left"/>
                      <w:rPr>
                        <w:rFonts w:ascii="Comic Sans MS"/>
                        <w:sz w:val="24"/>
                      </w:rPr>
                    </w:pPr>
                    <w:r>
                      <w:rPr>
                        <w:rFonts w:ascii="Comic Sans MS"/>
                        <w:sz w:val="24"/>
                      </w:rPr>
                      <w:t>union</w:t>
                    </w:r>
                  </w:p>
                </w:txbxContent>
              </v:textbox>
              <w10:wrap type="none"/>
            </v:shape>
            <v:shape style="position:absolute;left:4351;top:4847;width:1091;height:335" type="#_x0000_t202" filled="false" stroked="false">
              <v:textbox inset="0,0,0,0">
                <w:txbxContent>
                  <w:p>
                    <w:pPr>
                      <w:spacing w:before="0"/>
                      <w:ind w:left="0" w:right="0" w:firstLine="0"/>
                      <w:jc w:val="left"/>
                      <w:rPr>
                        <w:rFonts w:ascii="Comic Sans MS"/>
                        <w:sz w:val="24"/>
                      </w:rPr>
                    </w:pPr>
                    <w:r>
                      <w:rPr>
                        <w:rFonts w:ascii="Comic Sans MS"/>
                        <w:sz w:val="24"/>
                      </w:rPr>
                      <w:t>members.</w:t>
                    </w:r>
                  </w:p>
                </w:txbxContent>
              </v:textbox>
              <w10:wrap type="none"/>
            </v:shape>
            <v:shape style="position:absolute;left:6747;top:4847;width:561;height:335" type="#_x0000_t202" filled="false" stroked="false">
              <v:textbox inset="0,0,0,0">
                <w:txbxContent>
                  <w:p>
                    <w:pPr>
                      <w:spacing w:before="0"/>
                      <w:ind w:left="0" w:right="0" w:firstLine="0"/>
                      <w:jc w:val="left"/>
                      <w:rPr>
                        <w:rFonts w:ascii="Comic Sans MS"/>
                        <w:sz w:val="24"/>
                      </w:rPr>
                    </w:pPr>
                    <w:r>
                      <w:rPr>
                        <w:rFonts w:ascii="Comic Sans MS"/>
                        <w:sz w:val="24"/>
                      </w:rPr>
                      <w:t>Tony</w:t>
                    </w:r>
                  </w:p>
                </w:txbxContent>
              </v:textbox>
              <w10:wrap type="none"/>
            </v:shape>
            <v:shape style="position:absolute;left:8460;top:4847;width:1460;height:335" type="#_x0000_t202" filled="false" stroked="false">
              <v:textbox inset="0,0,0,0">
                <w:txbxContent>
                  <w:p>
                    <w:pPr>
                      <w:tabs>
                        <w:tab w:pos="374"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voted</w:t>
                      <w:tab/>
                    </w:r>
                  </w:p>
                </w:txbxContent>
              </v:textbox>
              <w10:wrap type="none"/>
            </v:shape>
            <v:shape style="position:absolute;left:1980;top:5859;width:1460;height:280" type="#_x0000_t202" filled="false" stroked="false">
              <v:textbox inset="0,0,0,0">
                <w:txbxContent>
                  <w:p>
                    <w:pPr>
                      <w:spacing w:before="0"/>
                      <w:ind w:left="0" w:right="0" w:firstLine="0"/>
                      <w:jc w:val="left"/>
                      <w:rPr>
                        <w:rFonts w:ascii="Comic Sans MS"/>
                        <w:sz w:val="20"/>
                      </w:rPr>
                    </w:pPr>
                    <w:r>
                      <w:rPr>
                        <w:rFonts w:ascii="Comic Sans MS"/>
                        <w:w w:val="100"/>
                        <w:sz w:val="20"/>
                        <w:shd w:fill="CCCCCC" w:color="auto" w:val="clear"/>
                      </w:rPr>
                      <w:t> </w:t>
                    </w:r>
                    <w:r>
                      <w:rPr>
                        <w:rFonts w:ascii="Comic Sans MS"/>
                        <w:sz w:val="20"/>
                        <w:shd w:fill="CCCCCC" w:color="auto" w:val="clear"/>
                      </w:rPr>
                      <w:t>  Conservative </w:t>
                    </w:r>
                  </w:p>
                </w:txbxContent>
              </v:textbox>
              <w10:wrap type="none"/>
            </v:shape>
            <v:shape style="position:absolute;left:4790;top:5860;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460;top:5860;width:1460;height:335" type="#_x0000_t202" filled="false" stroked="false">
              <v:textbox inset="0,0,0,0">
                <w:txbxContent>
                  <w:p>
                    <w:pPr>
                      <w:tabs>
                        <w:tab w:pos="47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last</w:t>
                      <w:tab/>
                    </w:r>
                  </w:p>
                </w:txbxContent>
              </v:textbox>
              <w10:wrap type="none"/>
            </v:shape>
            <v:shape style="position:absolute;left:2281;top:6817;width:972;height:335" type="#_x0000_t202" filled="false" stroked="false">
              <v:textbox inset="0,0,0,0">
                <w:txbxContent>
                  <w:p>
                    <w:pPr>
                      <w:spacing w:before="0"/>
                      <w:ind w:left="0" w:right="0" w:firstLine="0"/>
                      <w:jc w:val="left"/>
                      <w:rPr>
                        <w:rFonts w:ascii="Comic Sans MS"/>
                        <w:sz w:val="24"/>
                      </w:rPr>
                    </w:pPr>
                    <w:r>
                      <w:rPr>
                        <w:rFonts w:ascii="Comic Sans MS"/>
                        <w:sz w:val="24"/>
                      </w:rPr>
                      <w:t>election,</w:t>
                    </w:r>
                  </w:p>
                </w:txbxContent>
              </v:textbox>
              <w10:wrap type="none"/>
            </v:shape>
            <v:shape style="position:absolute;left:4140;top:6817;width:1460;height:335" type="#_x0000_t202" filled="false" stroked="false">
              <v:textbox inset="0,0,0,0">
                <w:txbxContent>
                  <w:p>
                    <w:pPr>
                      <w:tabs>
                        <w:tab w:pos="29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because</w:t>
                      <w:tab/>
                    </w:r>
                  </w:p>
                </w:txbxContent>
              </v:textbox>
              <w10:wrap type="none"/>
            </v:shape>
            <v:shape style="position:absolute;left:6763;top:6817;width:529;height:335" type="#_x0000_t202" filled="false" stroked="false">
              <v:textbox inset="0,0,0,0">
                <w:txbxContent>
                  <w:p>
                    <w:pPr>
                      <w:spacing w:before="0"/>
                      <w:ind w:left="0" w:right="0" w:firstLine="0"/>
                      <w:jc w:val="left"/>
                      <w:rPr>
                        <w:rFonts w:ascii="Comic Sans MS"/>
                        <w:sz w:val="24"/>
                      </w:rPr>
                    </w:pPr>
                    <w:r>
                      <w:rPr>
                        <w:rFonts w:ascii="Comic Sans MS"/>
                        <w:sz w:val="24"/>
                      </w:rPr>
                      <w:t>they</w:t>
                    </w:r>
                  </w:p>
                </w:txbxContent>
              </v:textbox>
              <w10:wrap type="none"/>
            </v:shape>
            <v:shape style="position:absolute;left:8460;top:6817;width:1460;height:335" type="#_x0000_t202" filled="false" stroked="false">
              <v:textbox inset="0,0,0,0">
                <w:txbxContent>
                  <w:p>
                    <w:pPr>
                      <w:tabs>
                        <w:tab w:pos="1439" w:val="left" w:leader="none"/>
                      </w:tabs>
                      <w:spacing w:before="0"/>
                      <w:ind w:left="0" w:right="0" w:firstLine="0"/>
                      <w:jc w:val="left"/>
                      <w:rPr>
                        <w:rFonts w:ascii="Comic Sans MS"/>
                        <w:sz w:val="24"/>
                      </w:rPr>
                    </w:pPr>
                    <w:r>
                      <w:rPr>
                        <w:rFonts w:ascii="Comic Sans MS"/>
                        <w:sz w:val="24"/>
                        <w:shd w:fill="CCCCCC" w:color="auto" w:val="clear"/>
                      </w:rPr>
                      <w:t>  </w:t>
                    </w:r>
                    <w:r>
                      <w:rPr>
                        <w:rFonts w:ascii="Comic Sans MS"/>
                        <w:spacing w:val="-33"/>
                        <w:sz w:val="24"/>
                        <w:shd w:fill="CCCCCC" w:color="auto" w:val="clear"/>
                      </w:rPr>
                      <w:t> </w:t>
                    </w:r>
                    <w:r>
                      <w:rPr>
                        <w:rFonts w:ascii="Comic Sans MS"/>
                        <w:sz w:val="24"/>
                        <w:shd w:fill="CCCCCC" w:color="auto" w:val="clear"/>
                      </w:rPr>
                      <w:t>promised</w:t>
                      <w:tab/>
                    </w:r>
                  </w:p>
                </w:txbxContent>
              </v:textbox>
              <w10:wrap type="none"/>
            </v:shape>
            <v:shape style="position:absolute;left:2637;top:7831;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140;top:7831;width:1460;height:335" type="#_x0000_t202" filled="false" stroked="false">
              <v:textbox inset="0,0,0,0">
                <w:txbxContent>
                  <w:p>
                    <w:pPr>
                      <w:tabs>
                        <w:tab w:pos="457"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bring</w:t>
                      <w:tab/>
                    </w:r>
                  </w:p>
                </w:txbxContent>
              </v:textbox>
              <w10:wrap type="none"/>
            </v:shape>
            <v:shape style="position:absolute;left:6300;top:7831;width:1460;height:335" type="#_x0000_t202" filled="false" stroked="false">
              <v:textbox inset="0,0,0,0">
                <w:txbxContent>
                  <w:p>
                    <w:pPr>
                      <w:tabs>
                        <w:tab w:pos="43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down</w:t>
                      <w:tab/>
                    </w:r>
                  </w:p>
                </w:txbxContent>
              </v:textbox>
              <w10:wrap type="none"/>
            </v:shape>
            <v:shape style="position:absolute;left:8460;top:7831;width:1460;height:335" type="#_x0000_t202" filled="false" stroked="false">
              <v:textbox inset="0,0,0,0">
                <w:txbxContent>
                  <w:p>
                    <w:pPr>
                      <w:tabs>
                        <w:tab w:pos="345"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taxes.</w:t>
                      <w:tab/>
                    </w:r>
                  </w:p>
                </w:txbxContent>
              </v:textbox>
              <w10:wrap type="none"/>
            </v:shape>
            <v:shape style="position:absolute;left:2452;top:8844;width:630;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Carl’s</w:t>
                    </w:r>
                  </w:p>
                </w:txbxContent>
              </v:textbox>
              <w10:wrap type="none"/>
            </v:shape>
            <v:shape style="position:absolute;left:4444;top:8844;width:903;height:335" type="#_x0000_t202" filled="false" stroked="false">
              <v:textbox inset="0,0,0,0">
                <w:txbxContent>
                  <w:p>
                    <w:pPr>
                      <w:spacing w:before="0"/>
                      <w:ind w:left="0" w:right="0" w:firstLine="0"/>
                      <w:jc w:val="left"/>
                      <w:rPr>
                        <w:rFonts w:ascii="Comic Sans MS"/>
                        <w:sz w:val="24"/>
                      </w:rPr>
                    </w:pPr>
                    <w:r>
                      <w:rPr>
                        <w:rFonts w:ascii="Comic Sans MS"/>
                        <w:sz w:val="24"/>
                      </w:rPr>
                      <w:t>brother</w:t>
                    </w:r>
                  </w:p>
                </w:txbxContent>
              </v:textbox>
              <w10:wrap type="none"/>
            </v:shape>
            <v:shape style="position:absolute;left:6816;top:8844;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8755;top:8844;width:807;height:335" type="#_x0000_t202" filled="false" stroked="false">
              <v:textbox inset="0,0,0,0">
                <w:txbxContent>
                  <w:p>
                    <w:pPr>
                      <w:spacing w:before="0"/>
                      <w:ind w:left="0" w:right="0" w:firstLine="0"/>
                      <w:jc w:val="left"/>
                      <w:rPr>
                        <w:rFonts w:ascii="Comic Sans MS"/>
                        <w:sz w:val="24"/>
                      </w:rPr>
                    </w:pPr>
                    <w:r>
                      <w:rPr>
                        <w:rFonts w:ascii="Comic Sans MS"/>
                        <w:sz w:val="24"/>
                      </w:rPr>
                      <w:t>waiting</w:t>
                    </w:r>
                  </w:p>
                </w:txbxContent>
              </v:textbox>
              <w10:wrap type="none"/>
            </v:shape>
            <v:shape style="position:absolute;left:2637;top:985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572;top:9857;width:650;height:335" type="#_x0000_t202" filled="false" stroked="false">
              <v:textbox inset="0,0,0,0">
                <w:txbxContent>
                  <w:p>
                    <w:pPr>
                      <w:spacing w:before="0"/>
                      <w:ind w:left="0" w:right="0" w:firstLine="0"/>
                      <w:jc w:val="left"/>
                      <w:rPr>
                        <w:rFonts w:ascii="Comic Sans MS"/>
                        <w:sz w:val="24"/>
                      </w:rPr>
                    </w:pPr>
                    <w:r>
                      <w:rPr>
                        <w:rFonts w:ascii="Comic Sans MS"/>
                        <w:sz w:val="24"/>
                      </w:rPr>
                      <w:t>speak</w:t>
                    </w:r>
                  </w:p>
                </w:txbxContent>
              </v:textbox>
              <w10:wrap type="none"/>
            </v:shape>
            <v:shape style="position:absolute;left:6920;top:985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8956;top:985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w10:wrap type="topAndBottom"/>
          </v:group>
        </w:pict>
      </w:r>
    </w:p>
    <w:p>
      <w:pPr>
        <w:pStyle w:val="BodyText"/>
        <w:spacing w:before="9"/>
        <w:rPr>
          <w:sz w:val="24"/>
        </w:rPr>
      </w:pPr>
    </w:p>
    <w:p>
      <w:pPr>
        <w:spacing w:before="0"/>
        <w:ind w:left="0" w:right="412" w:firstLine="0"/>
        <w:jc w:val="center"/>
        <w:rPr>
          <w:sz w:val="24"/>
        </w:rPr>
      </w:pPr>
      <w:r>
        <w:rPr>
          <w:sz w:val="24"/>
        </w:rPr>
        <w:t>next page &gt;</w:t>
      </w:r>
    </w:p>
    <w:p>
      <w:pPr>
        <w:spacing w:after="0"/>
        <w:jc w:val="center"/>
        <w:rPr>
          <w:sz w:val="24"/>
        </w:rPr>
        <w:sectPr>
          <w:pgSz w:w="11900" w:h="16840"/>
          <w:pgMar w:header="707" w:footer="1012" w:top="2080" w:bottom="1200" w:left="1500" w:right="1080"/>
        </w:sectPr>
      </w:pPr>
    </w:p>
    <w:p>
      <w:pPr>
        <w:pStyle w:val="BodyText"/>
      </w:pPr>
    </w:p>
    <w:p>
      <w:pPr>
        <w:pStyle w:val="BodyText"/>
        <w:spacing w:before="8"/>
        <w:rPr>
          <w:sz w:val="19"/>
        </w:rPr>
      </w:pPr>
    </w:p>
    <w:p>
      <w:pPr>
        <w:spacing w:before="93"/>
        <w:ind w:left="0" w:right="4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279488;mso-wrap-distance-left:0;mso-wrap-distance-right:0" coordorigin="1687,341" coordsize="8532,10252">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000000"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000000"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000000"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000000"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true" fillcolor="#000000"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000000"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ffffff"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ffffff"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000000"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000000"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000000"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ffffff"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ffffff"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true" fillcolor="#000000" stroked="false">
              <v:fill type="solid"/>
            </v:rect>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000000"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000000"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000000"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000000"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000000"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000000"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000000"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true" fillcolor="#000000"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000000"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true" fillcolor="#000000" stroked="false">
              <v:fill type="solid"/>
            </v:rect>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000000"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000000"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08;top:793;width:718;height:335" type="#_x0000_t202" filled="false" stroked="false">
              <v:textbox inset="0,0,0,0">
                <w:txbxContent>
                  <w:p>
                    <w:pPr>
                      <w:spacing w:before="0"/>
                      <w:ind w:left="0" w:right="0" w:firstLine="0"/>
                      <w:jc w:val="left"/>
                      <w:rPr>
                        <w:rFonts w:ascii="Comic Sans MS"/>
                        <w:sz w:val="24"/>
                      </w:rPr>
                    </w:pPr>
                    <w:r>
                      <w:rPr>
                        <w:rFonts w:ascii="Comic Sans MS"/>
                        <w:sz w:val="24"/>
                      </w:rPr>
                      <w:t>school</w:t>
                    </w:r>
                  </w:p>
                </w:txbxContent>
              </v:textbox>
              <w10:wrap type="none"/>
            </v:shape>
            <v:shape style="position:absolute;left:4465;top:793;width:862;height:335" type="#_x0000_t202" filled="false" stroked="false">
              <v:textbox inset="0,0,0,0">
                <w:txbxContent>
                  <w:p>
                    <w:pPr>
                      <w:spacing w:before="0"/>
                      <w:ind w:left="0" w:right="0" w:firstLine="0"/>
                      <w:jc w:val="left"/>
                      <w:rPr>
                        <w:rFonts w:ascii="Comic Sans MS"/>
                        <w:sz w:val="24"/>
                      </w:rPr>
                    </w:pPr>
                    <w:r>
                      <w:rPr>
                        <w:rFonts w:ascii="Comic Sans MS"/>
                        <w:sz w:val="24"/>
                      </w:rPr>
                      <w:t>debate.</w:t>
                    </w:r>
                  </w:p>
                </w:txbxContent>
              </v:textbox>
              <w10:wrap type="none"/>
            </v:shape>
            <v:shape style="position:absolute;left:6806;top:793;width:44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I’ve</w:t>
                    </w:r>
                  </w:p>
                </w:txbxContent>
              </v:textbox>
              <w10:wrap type="none"/>
            </v:shape>
            <v:shape style="position:absolute;left:8460;top:793;width:1460;height:335" type="#_x0000_t202" filled="false" stroked="false">
              <v:textbox inset="0,0,0,0">
                <w:txbxContent>
                  <w:p>
                    <w:pPr>
                      <w:tabs>
                        <w:tab w:pos="463"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just</w:t>
                      <w:tab/>
                    </w:r>
                  </w:p>
                </w:txbxContent>
              </v:textbox>
              <w10:wrap type="none"/>
            </v:shape>
            <v:shape style="position:absolute;left:1980;top:1806;width:1460;height:335" type="#_x0000_t202" filled="false" stroked="false">
              <v:textbox inset="0,0,0,0">
                <w:txbxContent>
                  <w:p>
                    <w:pPr>
                      <w:tabs>
                        <w:tab w:pos="350"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briefed</w:t>
                      <w:tab/>
                    </w:r>
                  </w:p>
                </w:txbxContent>
              </v:textbox>
              <w10:wrap type="none"/>
            </v:shape>
            <v:shape style="position:absolute;left:4140;top:1806;width:1460;height:335" type="#_x0000_t202" filled="false" stroked="false">
              <v:textbox inset="0,0,0,0">
                <w:txbxContent>
                  <w:p>
                    <w:pPr>
                      <w:tabs>
                        <w:tab w:pos="472"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Sean</w:t>
                      <w:tab/>
                    </w:r>
                  </w:p>
                </w:txbxContent>
              </v:textbox>
              <w10:wrap type="none"/>
            </v:shape>
            <v:shape style="position:absolute;left:6891;top:1806;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956;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1980;top:2820;width:1460;height:335" type="#_x0000_t202" filled="false" stroked="false">
              <v:textbox inset="0,0,0,0">
                <w:txbxContent>
                  <w:p>
                    <w:pPr>
                      <w:tabs>
                        <w:tab w:pos="451"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phone</w:t>
                      <w:tab/>
                    </w:r>
                  </w:p>
                </w:txbxContent>
              </v:textbox>
              <w10:wrap type="none"/>
            </v:shape>
            <v:shape style="position:absolute;left:4572;top:2820;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6825;top:282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460;top:2820;width:1460;height:335" type="#_x0000_t202" filled="false" stroked="false">
              <v:textbox inset="0,0,0,0">
                <w:txbxContent>
                  <w:p>
                    <w:pPr>
                      <w:tabs>
                        <w:tab w:pos="1439" w:val="left" w:leader="none"/>
                      </w:tabs>
                      <w:spacing w:before="0"/>
                      <w:ind w:left="0" w:right="0" w:firstLine="0"/>
                      <w:jc w:val="left"/>
                      <w:rPr>
                        <w:rFonts w:ascii="Comic Sans MS"/>
                        <w:sz w:val="24"/>
                      </w:rPr>
                    </w:pPr>
                    <w:r>
                      <w:rPr>
                        <w:rFonts w:ascii="Comic Sans MS"/>
                        <w:sz w:val="24"/>
                        <w:shd w:fill="CCCCCC" w:color="auto" w:val="clear"/>
                      </w:rPr>
                      <w:t>  </w:t>
                    </w:r>
                    <w:r>
                      <w:rPr>
                        <w:rFonts w:ascii="Comic Sans MS"/>
                        <w:spacing w:val="-28"/>
                        <w:sz w:val="24"/>
                        <w:shd w:fill="CCCCCC" w:color="auto" w:val="clear"/>
                      </w:rPr>
                      <w:t> </w:t>
                    </w:r>
                    <w:r>
                      <w:rPr>
                        <w:rFonts w:ascii="Comic Sans MS"/>
                        <w:sz w:val="24"/>
                        <w:shd w:fill="CCCCCC" w:color="auto" w:val="clear"/>
                      </w:rPr>
                      <w:t>campaign</w:t>
                      <w:tab/>
                    </w:r>
                  </w:p>
                </w:txbxContent>
              </v:textbox>
              <w10:wrap type="none"/>
            </v:shape>
            <v:shape style="position:absolute;left:1980;top:3833;width:1460;height:335" type="#_x0000_t202" filled="false" stroked="false">
              <v:textbox inset="0,0,0,0">
                <w:txbxContent>
                  <w:p>
                    <w:pPr>
                      <w:tabs>
                        <w:tab w:pos="304" w:val="left" w:leader="none"/>
                      </w:tabs>
                      <w:spacing w:before="0"/>
                      <w:ind w:left="0" w:right="0" w:firstLine="0"/>
                      <w:jc w:val="left"/>
                      <w:rPr>
                        <w:rFonts w:ascii="Comic Sans MS"/>
                        <w:sz w:val="24"/>
                      </w:rPr>
                    </w:pPr>
                    <w:r>
                      <w:rPr>
                        <w:rFonts w:ascii="Comic Sans MS"/>
                        <w:sz w:val="24"/>
                        <w:shd w:fill="CCCCCC" w:color="auto" w:val="clear"/>
                      </w:rPr>
                      <w:t> </w:t>
                      <w:tab/>
                      <w:t>meeting.</w:t>
                    </w:r>
                    <w:r>
                      <w:rPr>
                        <w:rFonts w:ascii="Comic Sans MS"/>
                        <w:spacing w:val="-24"/>
                        <w:sz w:val="24"/>
                        <w:shd w:fill="CCCCCC" w:color="auto" w:val="clear"/>
                      </w:rPr>
                      <w:t> </w:t>
                    </w:r>
                  </w:p>
                </w:txbxContent>
              </v:textbox>
              <w10:wrap type="none"/>
            </v:shape>
            <v:shape style="position:absolute;left:4669;top:3833;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6454;top:3833;width:1144;height:335" type="#_x0000_t202" filled="false" stroked="false">
              <v:textbox inset="0,0,0,0">
                <w:txbxContent>
                  <w:p>
                    <w:pPr>
                      <w:spacing w:before="0"/>
                      <w:ind w:left="0" w:right="0" w:firstLine="0"/>
                      <w:jc w:val="left"/>
                      <w:rPr>
                        <w:rFonts w:ascii="Comic Sans MS"/>
                        <w:sz w:val="24"/>
                      </w:rPr>
                    </w:pPr>
                    <w:r>
                      <w:rPr>
                        <w:rFonts w:ascii="Comic Sans MS"/>
                        <w:sz w:val="24"/>
                      </w:rPr>
                      <w:t>opposition</w:t>
                    </w:r>
                  </w:p>
                </w:txbxContent>
              </v:textbox>
              <w10:wrap type="none"/>
            </v:shape>
            <v:shape style="position:absolute;left:8792;top:3833;width:734;height:335" type="#_x0000_t202" filled="false" stroked="false">
              <v:textbox inset="0,0,0,0">
                <w:txbxContent>
                  <w:p>
                    <w:pPr>
                      <w:spacing w:before="0"/>
                      <w:ind w:left="0" w:right="0" w:firstLine="0"/>
                      <w:jc w:val="left"/>
                      <w:rPr>
                        <w:rFonts w:ascii="Comic Sans MS"/>
                        <w:sz w:val="24"/>
                      </w:rPr>
                    </w:pPr>
                    <w:r>
                      <w:rPr>
                        <w:rFonts w:ascii="Comic Sans MS"/>
                        <w:sz w:val="24"/>
                      </w:rPr>
                      <w:t>should</w:t>
                    </w:r>
                  </w:p>
                </w:txbxContent>
              </v:textbox>
              <w10:wrap type="none"/>
            </v:shape>
            <v:shape style="position:absolute;left:2619;top:4847;width:295;height:335" type="#_x0000_t202" filled="false" stroked="false">
              <v:textbox inset="0,0,0,0">
                <w:txbxContent>
                  <w:p>
                    <w:pPr>
                      <w:spacing w:before="0"/>
                      <w:ind w:left="0" w:right="0" w:firstLine="0"/>
                      <w:jc w:val="left"/>
                      <w:rPr>
                        <w:rFonts w:ascii="Comic Sans MS"/>
                        <w:sz w:val="24"/>
                      </w:rPr>
                    </w:pPr>
                    <w:r>
                      <w:rPr>
                        <w:rFonts w:ascii="Comic Sans MS"/>
                        <w:sz w:val="24"/>
                      </w:rPr>
                      <w:t>be</w:t>
                    </w:r>
                  </w:p>
                </w:txbxContent>
              </v:textbox>
              <w10:wrap type="none"/>
            </v:shape>
            <v:shape style="position:absolute;left:4825;top:4847;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6865;top:4847;width:325;height:335" type="#_x0000_t202" filled="false" stroked="false">
              <v:textbox inset="0,0,0,0">
                <w:txbxContent>
                  <w:p>
                    <w:pPr>
                      <w:spacing w:before="0"/>
                      <w:ind w:left="0" w:right="0" w:firstLine="0"/>
                      <w:jc w:val="left"/>
                      <w:rPr>
                        <w:rFonts w:ascii="Comic Sans MS"/>
                        <w:sz w:val="24"/>
                      </w:rPr>
                    </w:pPr>
                    <w:r>
                      <w:rPr>
                        <w:rFonts w:ascii="Comic Sans MS"/>
                        <w:sz w:val="24"/>
                      </w:rPr>
                      <w:t>lot</w:t>
                    </w:r>
                  </w:p>
                </w:txbxContent>
              </v:textbox>
              <w10:wrap type="none"/>
            </v:shape>
            <v:shape style="position:absolute;left:8869;top:4847;width:580;height:335" type="#_x0000_t202" filled="false" stroked="false">
              <v:textbox inset="0,0,0,0">
                <w:txbxContent>
                  <w:p>
                    <w:pPr>
                      <w:spacing w:before="0"/>
                      <w:ind w:left="0" w:right="0" w:firstLine="0"/>
                      <w:jc w:val="left"/>
                      <w:rPr>
                        <w:rFonts w:ascii="Comic Sans MS"/>
                        <w:sz w:val="24"/>
                      </w:rPr>
                    </w:pPr>
                    <w:r>
                      <w:rPr>
                        <w:rFonts w:ascii="Comic Sans MS"/>
                        <w:sz w:val="24"/>
                      </w:rPr>
                      <w:t>more</w:t>
                    </w:r>
                  </w:p>
                </w:txbxContent>
              </v:textbox>
              <w10:wrap type="none"/>
            </v:shape>
            <v:shape style="position:absolute;left:2358;top:5860;width:820;height:335" type="#_x0000_t202" filled="false" stroked="false">
              <v:textbox inset="0,0,0,0">
                <w:txbxContent>
                  <w:p>
                    <w:pPr>
                      <w:spacing w:before="0"/>
                      <w:ind w:left="0" w:right="0" w:firstLine="0"/>
                      <w:jc w:val="left"/>
                      <w:rPr>
                        <w:rFonts w:ascii="Comic Sans MS"/>
                        <w:sz w:val="24"/>
                      </w:rPr>
                    </w:pPr>
                    <w:r>
                      <w:rPr>
                        <w:rFonts w:ascii="Comic Sans MS"/>
                        <w:sz w:val="24"/>
                      </w:rPr>
                      <w:t>critical</w:t>
                    </w:r>
                  </w:p>
                </w:txbxContent>
              </v:textbox>
              <w10:wrap type="none"/>
            </v:shape>
            <v:shape style="position:absolute;left:4762;top:5860;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6825;top:5860;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540;top:5859;width:1237;height:280" type="#_x0000_t202" filled="false" stroked="false">
              <v:textbox inset="0,0,0,0">
                <w:txbxContent>
                  <w:p>
                    <w:pPr>
                      <w:spacing w:before="0"/>
                      <w:ind w:left="0" w:right="0" w:firstLine="0"/>
                      <w:jc w:val="left"/>
                      <w:rPr>
                        <w:rFonts w:ascii="Comic Sans MS" w:hAnsi="Comic Sans MS"/>
                        <w:sz w:val="20"/>
                      </w:rPr>
                    </w:pPr>
                    <w:r>
                      <w:rPr>
                        <w:rFonts w:ascii="Comic Sans MS" w:hAnsi="Comic Sans MS"/>
                        <w:sz w:val="20"/>
                      </w:rPr>
                      <w:t>government’s</w:t>
                    </w:r>
                  </w:p>
                </w:txbxContent>
              </v:textbox>
              <w10:wrap type="none"/>
            </v:shape>
            <v:shape style="position:absolute;left:2476;top:6874;width:580;height:335" type="#_x0000_t202" filled="false" stroked="false">
              <v:textbox inset="0,0,0,0">
                <w:txbxContent>
                  <w:p>
                    <w:pPr>
                      <w:spacing w:before="0"/>
                      <w:ind w:left="0" w:right="0" w:firstLine="0"/>
                      <w:jc w:val="left"/>
                      <w:rPr>
                        <w:rFonts w:ascii="Comic Sans MS"/>
                        <w:sz w:val="24"/>
                      </w:rPr>
                    </w:pPr>
                    <w:r>
                      <w:rPr>
                        <w:rFonts w:ascii="Comic Sans MS"/>
                        <w:sz w:val="24"/>
                      </w:rPr>
                      <w:t>plans</w:t>
                    </w:r>
                  </w:p>
                </w:txbxContent>
              </v:textbox>
              <w10:wrap type="none"/>
            </v:shape>
            <v:shape style="position:absolute;left:4705;top:6874;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580;top:6874;width:895;height:335" type="#_x0000_t202" filled="false" stroked="false">
              <v:textbox inset="0,0,0,0">
                <w:txbxContent>
                  <w:p>
                    <w:pPr>
                      <w:spacing w:before="0"/>
                      <w:ind w:left="0" w:right="0" w:firstLine="0"/>
                      <w:jc w:val="left"/>
                      <w:rPr>
                        <w:rFonts w:ascii="Comic Sans MS"/>
                        <w:sz w:val="24"/>
                      </w:rPr>
                    </w:pPr>
                    <w:r>
                      <w:rPr>
                        <w:rFonts w:ascii="Comic Sans MS"/>
                        <w:sz w:val="24"/>
                      </w:rPr>
                      <w:t>schools.</w:t>
                    </w:r>
                  </w:p>
                </w:txbxContent>
              </v:textbox>
              <w10:wrap type="none"/>
            </v:shape>
            <v:shape style="position:absolute;left:8931;top:6874;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505;top:7887;width:524;height:335" type="#_x0000_t202" filled="false" stroked="false">
              <v:textbox inset="0,0,0,0">
                <w:txbxContent>
                  <w:p>
                    <w:pPr>
                      <w:spacing w:before="0"/>
                      <w:ind w:left="0" w:right="0" w:firstLine="0"/>
                      <w:jc w:val="left"/>
                      <w:rPr>
                        <w:rFonts w:ascii="Comic Sans MS"/>
                        <w:sz w:val="24"/>
                      </w:rPr>
                    </w:pPr>
                    <w:r>
                      <w:rPr>
                        <w:rFonts w:ascii="Comic Sans MS"/>
                        <w:sz w:val="24"/>
                      </w:rPr>
                      <w:t>polls</w:t>
                    </w:r>
                  </w:p>
                </w:txbxContent>
              </v:textbox>
              <w10:wrap type="none"/>
            </v:shape>
            <v:shape style="position:absolute;left:4630;top:7887;width:533;height:335" type="#_x0000_t202" filled="false" stroked="false">
              <v:textbox inset="0,0,0,0">
                <w:txbxContent>
                  <w:p>
                    <w:pPr>
                      <w:spacing w:before="0"/>
                      <w:ind w:left="0" w:right="0" w:firstLine="0"/>
                      <w:jc w:val="left"/>
                      <w:rPr>
                        <w:rFonts w:ascii="Comic Sans MS"/>
                        <w:sz w:val="24"/>
                      </w:rPr>
                    </w:pPr>
                    <w:r>
                      <w:rPr>
                        <w:rFonts w:ascii="Comic Sans MS"/>
                        <w:sz w:val="24"/>
                      </w:rPr>
                      <w:t>open</w:t>
                    </w:r>
                  </w:p>
                </w:txbxContent>
              </v:textbox>
              <w10:wrap type="none"/>
            </v:shape>
            <v:shape style="position:absolute;left:6639;top:7887;width:776;height:335" type="#_x0000_t202" filled="false" stroked="false">
              <v:textbox inset="0,0,0,0">
                <w:txbxContent>
                  <w:p>
                    <w:pPr>
                      <w:spacing w:before="0"/>
                      <w:ind w:left="0" w:right="0" w:firstLine="0"/>
                      <w:jc w:val="left"/>
                      <w:rPr>
                        <w:rFonts w:ascii="Comic Sans MS"/>
                        <w:sz w:val="24"/>
                      </w:rPr>
                    </w:pPr>
                    <w:r>
                      <w:rPr>
                        <w:rFonts w:ascii="Comic Sans MS"/>
                        <w:sz w:val="24"/>
                      </w:rPr>
                      <w:t>around</w:t>
                    </w:r>
                  </w:p>
                </w:txbxContent>
              </v:textbox>
              <w10:wrap type="none"/>
            </v:shape>
            <v:shape style="position:absolute;left:8956;top:788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2330;top:8899;width:875;height:335" type="#_x0000_t202" filled="false" stroked="false">
              <v:textbox inset="0,0,0,0">
                <w:txbxContent>
                  <w:p>
                    <w:pPr>
                      <w:spacing w:before="0"/>
                      <w:ind w:left="0" w:right="0" w:firstLine="0"/>
                      <w:jc w:val="left"/>
                      <w:rPr>
                        <w:rFonts w:ascii="Comic Sans MS"/>
                        <w:sz w:val="24"/>
                      </w:rPr>
                    </w:pPr>
                    <w:r>
                      <w:rPr>
                        <w:rFonts w:ascii="Comic Sans MS"/>
                        <w:sz w:val="24"/>
                      </w:rPr>
                      <w:t>country</w:t>
                    </w:r>
                  </w:p>
                </w:txbxContent>
              </v:textbox>
              <w10:wrap type="none"/>
            </v:shape>
            <v:shape style="position:absolute;left:4790;top:8899;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610;top:8899;width:833;height:335" type="#_x0000_t202" filled="false" stroked="false">
              <v:textbox inset="0,0,0,0">
                <w:txbxContent>
                  <w:p>
                    <w:pPr>
                      <w:spacing w:before="0"/>
                      <w:ind w:left="0" w:right="0" w:firstLine="0"/>
                      <w:jc w:val="left"/>
                      <w:rPr>
                        <w:rFonts w:ascii="Comic Sans MS"/>
                        <w:sz w:val="24"/>
                      </w:rPr>
                    </w:pPr>
                    <w:r>
                      <w:rPr>
                        <w:rFonts w:ascii="Comic Sans MS"/>
                        <w:sz w:val="24"/>
                      </w:rPr>
                      <w:t>fifteen</w:t>
                    </w:r>
                  </w:p>
                </w:txbxContent>
              </v:textbox>
              <w10:wrap type="none"/>
            </v:shape>
            <v:shape style="position:absolute;left:8685;top:8899;width:946;height:335" type="#_x0000_t202" filled="false" stroked="false">
              <v:textbox inset="0,0,0,0">
                <w:txbxContent>
                  <w:p>
                    <w:pPr>
                      <w:spacing w:before="0"/>
                      <w:ind w:left="0" w:right="0" w:firstLine="0"/>
                      <w:jc w:val="left"/>
                      <w:rPr>
                        <w:rFonts w:ascii="Comic Sans MS"/>
                        <w:sz w:val="24"/>
                      </w:rPr>
                    </w:pPr>
                    <w:r>
                      <w:rPr>
                        <w:rFonts w:ascii="Comic Sans MS"/>
                        <w:sz w:val="24"/>
                      </w:rPr>
                      <w:t>minutes.</w:t>
                    </w:r>
                  </w:p>
                </w:txbxContent>
              </v:textbox>
              <w10:wrap type="none"/>
            </v:shape>
            <v:shape style="position:absolute;left:2630;top:9913;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4738;top:9913;width:317;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6742;top:9913;width:568;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don’t</w:t>
                    </w:r>
                  </w:p>
                </w:txbxContent>
              </v:textbox>
              <w10:wrap type="none"/>
            </v:shape>
            <v:shape style="position:absolute;left:8834;top:9913;width:650;height:335" type="#_x0000_t202" filled="false" stroked="false">
              <v:textbox inset="0,0,0,0">
                <w:txbxContent>
                  <w:p>
                    <w:pPr>
                      <w:spacing w:before="0"/>
                      <w:ind w:left="0" w:right="0" w:firstLine="0"/>
                      <w:jc w:val="left"/>
                      <w:rPr>
                        <w:rFonts w:ascii="Comic Sans MS"/>
                        <w:sz w:val="24"/>
                      </w:rPr>
                    </w:pPr>
                    <w:r>
                      <w:rPr>
                        <w:rFonts w:ascii="Comic Sans MS"/>
                        <w:sz w:val="24"/>
                      </w:rPr>
                      <w:t>speak</w:t>
                    </w:r>
                  </w:p>
                </w:txbxContent>
              </v:textbox>
              <w10:wrap type="none"/>
            </v:shape>
            <w10:wrap type="topAndBottom"/>
          </v:group>
        </w:pict>
      </w:r>
    </w:p>
    <w:p>
      <w:pPr>
        <w:pStyle w:val="BodyText"/>
        <w:spacing w:before="9"/>
        <w:rPr>
          <w:sz w:val="24"/>
        </w:rPr>
      </w:pPr>
    </w:p>
    <w:p>
      <w:pPr>
        <w:spacing w:before="0"/>
        <w:ind w:left="0" w:right="412" w:firstLine="0"/>
        <w:jc w:val="center"/>
        <w:rPr>
          <w:sz w:val="24"/>
        </w:rPr>
      </w:pPr>
      <w:r>
        <w:rPr>
          <w:sz w:val="24"/>
        </w:rPr>
        <w:t>next page &gt;</w:t>
      </w:r>
    </w:p>
    <w:p>
      <w:pPr>
        <w:spacing w:after="0"/>
        <w:jc w:val="center"/>
        <w:rPr>
          <w:sz w:val="24"/>
        </w:rPr>
        <w:sectPr>
          <w:pgSz w:w="11900" w:h="16840"/>
          <w:pgMar w:header="707" w:footer="1012" w:top="2080" w:bottom="1200" w:left="1500" w:right="1080"/>
        </w:sectPr>
      </w:pPr>
    </w:p>
    <w:p>
      <w:pPr>
        <w:pStyle w:val="BodyText"/>
      </w:pPr>
      <w:r>
        <w:rPr/>
        <w:pict>
          <v:group style="position:absolute;margin-left:170.625pt;margin-top:290.385010pt;width:9.75pt;height:36.75pt;mso-position-horizontal-relative:page;mso-position-vertical-relative:page;z-index:-332913664" coordorigin="3413,5808" coordsize="195,735">
            <v:rect style="position:absolute;left:3420;top:5815;width:180;height:720" filled="true" fillcolor="#000000" stroked="false">
              <v:fill type="solid"/>
            </v:rect>
            <v:shape style="position:absolute;left:3420;top:5815;width:180;height:720" coordorigin="3420,5815" coordsize="180,720" path="m3600,5815l3420,5815,3420,6535,3600,6535,3600,5815xm3420,5815l3420,5815e" filled="false" stroked="true" strokeweight=".75pt" strokecolor="#000000">
              <v:path arrowok="t"/>
              <v:stroke dashstyle="solid"/>
            </v:shape>
            <w10:wrap type="none"/>
          </v:group>
        </w:pict>
      </w:r>
      <w:r>
        <w:rPr/>
        <w:pict>
          <v:group style="position:absolute;margin-left:278.625pt;margin-top:290.385010pt;width:9.75pt;height:36.75pt;mso-position-horizontal-relative:page;mso-position-vertical-relative:page;z-index:-332912640" coordorigin="5573,5808" coordsize="195,735">
            <v:rect style="position:absolute;left:5580;top:5815;width:180;height:720" filled="true" fillcolor="#000000" stroked="false">
              <v:fill type="solid"/>
            </v:rect>
            <v:shape style="position:absolute;left:5580;top:5815;width:180;height:720" coordorigin="5580,5815" coordsize="180,720" path="m5760,5815l5580,5815,5580,6535,5760,6535,5760,5815xm5580,5815l5580,5815e" filled="false" stroked="true" strokeweight=".75pt" strokecolor="#000000">
              <v:path arrowok="t"/>
              <v:stroke dashstyle="solid"/>
            </v:shape>
            <w10:wrap type="none"/>
          </v:group>
        </w:pict>
      </w:r>
      <w:r>
        <w:rPr/>
        <w:pict>
          <v:group style="position:absolute;margin-left:386.625pt;margin-top:290.385010pt;width:9.75pt;height:36.75pt;mso-position-horizontal-relative:page;mso-position-vertical-relative:page;z-index:-332911616" coordorigin="7733,5808" coordsize="195,735">
            <v:rect style="position:absolute;left:7740;top:5815;width:180;height:720" filled="true" fillcolor="#000000" stroked="false">
              <v:fill type="solid"/>
            </v:rect>
            <v:shape style="position:absolute;left:7740;top:5815;width:180;height:720" coordorigin="7740,5815" coordsize="180,720" path="m7920,5815l7740,5815,7740,6535,7920,6535,7920,5815xm7740,5815l7740,5815e" filled="false" stroked="true" strokeweight=".75pt" strokecolor="#000000">
              <v:path arrowok="t"/>
              <v:stroke dashstyle="solid"/>
            </v:shape>
            <w10:wrap type="none"/>
          </v:group>
        </w:pict>
      </w:r>
      <w:r>
        <w:rPr/>
        <w:pict>
          <v:group style="position:absolute;margin-left:305.625pt;margin-top:290.385010pt;width:9.75pt;height:36.75pt;mso-position-horizontal-relative:page;mso-position-vertical-relative:page;z-index:-332910592" coordorigin="6113,5808" coordsize="195,735">
            <v:rect style="position:absolute;left:6120;top:5815;width:180;height:720" filled="true" fillcolor="#000000" stroked="false">
              <v:fill type="solid"/>
            </v:rect>
            <v:shape style="position:absolute;left:6120;top:5815;width:180;height:720" coordorigin="6120,5815" coordsize="180,720" path="m6300,5815l6120,5815,6120,6535,6300,6535,6300,5815xm6120,5815l6120,5815e" filled="false" stroked="true" strokeweight=".75pt" strokecolor="#000000">
              <v:path arrowok="t"/>
              <v:stroke dashstyle="solid"/>
            </v:shape>
            <w10:wrap type="none"/>
          </v:group>
        </w:pict>
      </w:r>
      <w:r>
        <w:rPr/>
        <w:pict>
          <v:group style="position:absolute;margin-left:197.625pt;margin-top:290.385010pt;width:9.75pt;height:36.75pt;mso-position-horizontal-relative:page;mso-position-vertical-relative:page;z-index:-332909568" coordorigin="3953,5808" coordsize="195,735">
            <v:rect style="position:absolute;left:3960;top:5815;width:180;height:720" filled="true" fillcolor="#000000" stroked="false">
              <v:fill type="solid"/>
            </v:rect>
            <v:shape style="position:absolute;left:3960;top:5815;width:180;height:720" coordorigin="3960,5815" coordsize="180,720" path="m4140,5815l3960,5815,3960,6535,4140,6535,4140,5815xm3960,5815l3960,5815e" filled="false" stroked="true" strokeweight=".75pt" strokecolor="#000000">
              <v:path arrowok="t"/>
              <v:stroke dashstyle="solid"/>
            </v:shape>
            <w10:wrap type="none"/>
          </v:group>
        </w:pict>
      </w:r>
      <w:r>
        <w:rPr/>
        <w:pict>
          <v:group style="position:absolute;margin-left:89.625pt;margin-top:290.385010pt;width:9.75pt;height:36.75pt;mso-position-horizontal-relative:page;mso-position-vertical-relative:page;z-index:-332908544" coordorigin="1793,5808" coordsize="195,735">
            <v:rect style="position:absolute;left:1800;top:5815;width:180;height:720" filled="true" fillcolor="#000000" stroked="false">
              <v:fill type="solid"/>
            </v:rect>
            <v:shape style="position:absolute;left:1800;top:5815;width:180;height:720" coordorigin="1800,5815" coordsize="180,720" path="m1980,5815l1800,5815,1800,6535,1980,6535,1980,5815xm1800,5815l1800,5815e" filled="false" stroked="true" strokeweight=".75pt" strokecolor="#000000">
              <v:path arrowok="t"/>
              <v:stroke dashstyle="solid"/>
            </v:shape>
            <w10:wrap type="none"/>
          </v:group>
        </w:pict>
      </w:r>
    </w:p>
    <w:p>
      <w:pPr>
        <w:pStyle w:val="BodyText"/>
        <w:spacing w:before="8"/>
        <w:rPr>
          <w:sz w:val="19"/>
        </w:rPr>
      </w:pPr>
    </w:p>
    <w:p>
      <w:pPr>
        <w:spacing w:before="93"/>
        <w:ind w:left="0" w:right="413" w:firstLine="0"/>
        <w:jc w:val="center"/>
        <w:rPr>
          <w:sz w:val="24"/>
        </w:rPr>
      </w:pPr>
      <w:r>
        <w:rPr/>
        <w:pict>
          <v:group style="position:absolute;margin-left:305.625pt;margin-top:61.074867pt;width:9.75pt;height:36.75pt;mso-position-horizontal-relative:page;mso-position-vertical-relative:paragraph;z-index:-332930048" coordorigin="6113,1221" coordsize="195,735">
            <v:rect style="position:absolute;left:6120;top:1229;width:180;height:720" filled="true" fillcolor="#000000" stroked="false">
              <v:fill type="solid"/>
            </v:rect>
            <v:shape style="position:absolute;left:6120;top:1229;width:180;height:720" coordorigin="6120,1229" coordsize="180,720" path="m6300,1229l6120,1229,6120,1949,6300,1949,6300,1229xm6120,1229l6120,1229e" filled="false" stroked="true" strokeweight=".75pt" strokecolor="#000000">
              <v:path arrowok="t"/>
              <v:stroke dashstyle="solid"/>
            </v:shape>
            <w10:wrap type="none"/>
          </v:group>
        </w:pict>
      </w:r>
      <w:r>
        <w:rPr/>
        <w:pict>
          <v:group style="position:absolute;margin-left:494.625pt;margin-top:61.074867pt;width:9.75pt;height:36.75pt;mso-position-horizontal-relative:page;mso-position-vertical-relative:paragraph;z-index:-332929024" coordorigin="9893,1221" coordsize="195,735">
            <v:rect style="position:absolute;left:9900;top:1229;width:180;height:720" filled="true" fillcolor="#000000" stroked="false">
              <v:fill type="solid"/>
            </v:rect>
            <v:shape style="position:absolute;left:9900;top:1229;width:180;height:720" coordorigin="9900,1229" coordsize="180,720" path="m10080,1229l9900,1229,9900,1949,10080,1949,10080,1229xm9900,1229l9900,1229e" filled="false" stroked="true" strokeweight=".75pt" strokecolor="#000000">
              <v:path arrowok="t"/>
              <v:stroke dashstyle="solid"/>
            </v:shape>
            <w10:wrap type="none"/>
          </v:group>
        </w:pict>
      </w:r>
      <w:r>
        <w:rPr/>
        <w:pict>
          <v:shape style="position:absolute;margin-left:387pt;margin-top:106.449867pt;width:9pt;height:36pt;mso-position-horizontal-relative:page;mso-position-vertical-relative:paragraph;z-index:-332928000" coordorigin="7740,2129" coordsize="180,720" path="m7920,2129l7740,2129,7740,2849,7920,2849,7920,2129xm7740,2129l7740,2129e" filled="false" stroked="true" strokeweight=".75pt" strokecolor="#000000">
            <v:path arrowok="t"/>
            <v:stroke dashstyle="solid"/>
            <w10:wrap type="none"/>
          </v:shape>
        </w:pict>
      </w:r>
      <w:r>
        <w:rPr/>
        <w:pict>
          <v:group style="position:absolute;margin-left:494.625pt;margin-top:106.074867pt;width:9.75pt;height:36.75pt;mso-position-horizontal-relative:page;mso-position-vertical-relative:paragraph;z-index:-332926976" coordorigin="9893,2121" coordsize="195,735">
            <v:rect style="position:absolute;left:9900;top:2129;width:180;height:720" filled="true" fillcolor="#000000" stroked="false">
              <v:fill type="solid"/>
            </v:rect>
            <v:shape style="position:absolute;left:9900;top:2129;width:180;height:720" coordorigin="9900,2129" coordsize="180,720" path="m10080,2129l9900,2129,9900,2849,10080,2849,10080,2129xm9900,2129l9900,2129e" filled="false" stroked="true" strokeweight=".75pt" strokecolor="#000000">
              <v:path arrowok="t"/>
              <v:stroke dashstyle="solid"/>
            </v:shape>
            <w10:wrap type="none"/>
          </v:group>
        </w:pict>
      </w:r>
      <w:r>
        <w:rPr/>
        <w:pict>
          <v:group style="position:absolute;margin-left:413.625pt;margin-top:106.074867pt;width:9.75pt;height:36.75pt;mso-position-horizontal-relative:page;mso-position-vertical-relative:paragraph;z-index:-332925952" coordorigin="8273,2121" coordsize="195,735">
            <v:rect style="position:absolute;left:8280;top:2129;width:180;height:720" filled="true" fillcolor="#000000" stroked="false">
              <v:fill type="solid"/>
            </v:rect>
            <v:shape style="position:absolute;left:8280;top:2129;width:180;height:720" coordorigin="8280,2129" coordsize="180,720" path="m8460,2129l8280,2129,8280,2849,8460,2849,8460,2129xm8280,2129l8280,2129e" filled="false" stroked="true" strokeweight=".75pt" strokecolor="#000000">
              <v:path arrowok="t"/>
              <v:stroke dashstyle="solid"/>
            </v:shape>
            <w10:wrap type="none"/>
          </v:group>
        </w:pict>
      </w:r>
      <w:r>
        <w:rPr/>
        <w:pict>
          <v:group style="position:absolute;margin-left:305.625pt;margin-top:106.074867pt;width:9.75pt;height:36.75pt;mso-position-horizontal-relative:page;mso-position-vertical-relative:paragraph;z-index:-332924928" coordorigin="6113,2121" coordsize="195,735">
            <v:rect style="position:absolute;left:6120;top:2129;width:180;height:720" filled="true" fillcolor="#000000" stroked="false">
              <v:fill type="solid"/>
            </v:rect>
            <v:shape style="position:absolute;left:6120;top:2129;width:180;height:720" coordorigin="6120,2129" coordsize="180,720" path="m6300,2129l6120,2129,6120,2849,6300,2849,6300,2129xm6120,2129l6120,2129e" filled="false" stroked="true" strokeweight=".75pt" strokecolor="#000000">
              <v:path arrowok="t"/>
              <v:stroke dashstyle="solid"/>
            </v:shape>
            <w10:wrap type="none"/>
          </v:group>
        </w:pict>
      </w:r>
      <w:r>
        <w:rPr/>
        <w:pict>
          <v:shape style="position:absolute;margin-left:279pt;margin-top:106.449867pt;width:9pt;height:36pt;mso-position-horizontal-relative:page;mso-position-vertical-relative:paragraph;z-index:-332923904" coordorigin="5580,2129" coordsize="180,720" path="m5760,2129l5580,2129,5580,2849,5760,2849,5760,2129xm5580,2129l5580,2129e" filled="false" stroked="true" strokeweight=".75pt" strokecolor="#000000">
            <v:path arrowok="t"/>
            <v:stroke dashstyle="solid"/>
            <w10:wrap type="none"/>
          </v:shape>
        </w:pict>
      </w:r>
      <w:r>
        <w:rPr/>
        <w:pict>
          <v:shape style="position:absolute;margin-left:198pt;margin-top:106.449867pt;width:9pt;height:36pt;mso-position-horizontal-relative:page;mso-position-vertical-relative:paragraph;z-index:-332922880" coordorigin="3960,2129" coordsize="180,720" path="m4140,2129l3960,2129,3960,2849,4140,2849,4140,2129xm3960,2129l3960,2129e" filled="false" stroked="true" strokeweight=".75pt" strokecolor="#000000">
            <v:path arrowok="t"/>
            <v:stroke dashstyle="solid"/>
            <w10:wrap type="none"/>
          </v:shape>
        </w:pict>
      </w:r>
      <w:r>
        <w:rPr/>
        <w:pict>
          <v:group style="position:absolute;margin-left:170.625pt;margin-top:106.074867pt;width:9.75pt;height:36.75pt;mso-position-horizontal-relative:page;mso-position-vertical-relative:paragraph;z-index:-332921856" coordorigin="3413,2121" coordsize="195,735">
            <v:rect style="position:absolute;left:3420;top:2129;width:180;height:720" filled="true" fillcolor="#000000" stroked="false">
              <v:fill type="solid"/>
            </v:rect>
            <v:shape style="position:absolute;left:3420;top:2129;width:180;height:720" coordorigin="3420,2129" coordsize="180,720" path="m3600,2129l3420,2129,3420,2849,3600,2849,3600,2129xm3420,2129l3420,2129e" filled="false" stroked="true" strokeweight=".75pt" strokecolor="#000000">
              <v:path arrowok="t"/>
              <v:stroke dashstyle="solid"/>
            </v:shape>
            <w10:wrap type="none"/>
          </v:group>
        </w:pict>
      </w:r>
      <w:r>
        <w:rPr/>
        <w:pict>
          <v:shape style="position:absolute;margin-left:90pt;margin-top:106.449867pt;width:9pt;height:36pt;mso-position-horizontal-relative:page;mso-position-vertical-relative:paragraph;z-index:-332920832" coordorigin="1800,2129" coordsize="180,720" path="m1980,2129l1800,2129,1800,2849,1980,2849,1980,2129xm1800,2129l1800,2129e" filled="false" stroked="true" strokeweight=".75pt" strokecolor="#000000">
            <v:path arrowok="t"/>
            <v:stroke dashstyle="solid"/>
            <w10:wrap type="none"/>
          </v:shape>
        </w:pict>
      </w:r>
      <w:r>
        <w:rPr/>
        <w:pict>
          <v:shape style="position:absolute;margin-left:414pt;margin-top:61.449867pt;width:9pt;height:36pt;mso-position-horizontal-relative:page;mso-position-vertical-relative:paragraph;z-index:-332919808" coordorigin="8280,1229" coordsize="180,720" path="m8460,1229l8280,1229,8280,1949,8460,1949,8460,1229xm8280,1229l8280,1229e" filled="false" stroked="true" strokeweight=".75pt" strokecolor="#000000">
            <v:path arrowok="t"/>
            <v:stroke dashstyle="solid"/>
            <w10:wrap type="none"/>
          </v:shape>
        </w:pict>
      </w:r>
      <w:r>
        <w:rPr/>
        <w:pict>
          <v:shape style="position:absolute;margin-left:387pt;margin-top:61.449867pt;width:9pt;height:36pt;mso-position-horizontal-relative:page;mso-position-vertical-relative:paragraph;z-index:-332918784" coordorigin="7740,1229" coordsize="180,720" path="m7920,1229l7740,1229,7740,1949,7920,1949,7920,1229xm7740,1229l7740,1229e" filled="false" stroked="true" strokeweight=".75pt" strokecolor="#000000">
            <v:path arrowok="t"/>
            <v:stroke dashstyle="solid"/>
            <w10:wrap type="none"/>
          </v:shape>
        </w:pict>
      </w:r>
      <w:r>
        <w:rPr/>
        <w:pict>
          <v:group style="position:absolute;margin-left:278.625pt;margin-top:61.074867pt;width:9.75pt;height:36.75pt;mso-position-horizontal-relative:page;mso-position-vertical-relative:paragraph;z-index:-332917760" coordorigin="5573,1221" coordsize="195,735">
            <v:rect style="position:absolute;left:5580;top:1229;width:180;height:720" filled="true" fillcolor="#000000" stroked="false">
              <v:fill type="solid"/>
            </v:rect>
            <v:shape style="position:absolute;left:5580;top:1229;width:180;height:720" coordorigin="5580,1229" coordsize="180,720" path="m5760,1229l5580,1229,5580,1949,5760,1949,5760,1229xm5580,1229l5580,1229e" filled="false" stroked="true" strokeweight=".75pt" strokecolor="#000000">
              <v:path arrowok="t"/>
              <v:stroke dashstyle="solid"/>
            </v:shape>
            <w10:wrap type="none"/>
          </v:group>
        </w:pict>
      </w:r>
      <w:r>
        <w:rPr/>
        <w:pict>
          <v:shape style="position:absolute;margin-left:198pt;margin-top:61.449867pt;width:9pt;height:36pt;mso-position-horizontal-relative:page;mso-position-vertical-relative:paragraph;z-index:-332916736" coordorigin="3960,1229" coordsize="180,720" path="m4140,1229l3960,1229,3960,1949,4140,1949,4140,1229xm3960,1229l3960,1229e" filled="false" stroked="true" strokeweight=".75pt" strokecolor="#000000">
            <v:path arrowok="t"/>
            <v:stroke dashstyle="solid"/>
            <w10:wrap type="none"/>
          </v:shape>
        </w:pict>
      </w:r>
      <w:r>
        <w:rPr/>
        <w:pict>
          <v:group style="position:absolute;margin-left:170.625pt;margin-top:61.074867pt;width:9.75pt;height:36.75pt;mso-position-horizontal-relative:page;mso-position-vertical-relative:paragraph;z-index:-332915712" coordorigin="3413,1221" coordsize="195,735">
            <v:rect style="position:absolute;left:3420;top:1229;width:180;height:720" filled="true" fillcolor="#000000" stroked="false">
              <v:fill type="solid"/>
            </v:rect>
            <v:shape style="position:absolute;left:3420;top:1229;width:180;height:720" coordorigin="3420,1229" coordsize="180,720" path="m3600,1229l3420,1229,3420,1949,3600,1949,3600,1229xm3420,1229l3420,1229e" filled="false" stroked="true" strokeweight=".75pt" strokecolor="#000000">
              <v:path arrowok="t"/>
              <v:stroke dashstyle="solid"/>
            </v:shape>
            <w10:wrap type="none"/>
          </v:group>
        </w:pict>
      </w:r>
      <w:r>
        <w:rPr/>
        <w:pict>
          <v:shape style="position:absolute;margin-left:90pt;margin-top:61.449867pt;width:9pt;height:36pt;mso-position-horizontal-relative:page;mso-position-vertical-relative:paragraph;z-index:-332914688" coordorigin="1800,1229" coordsize="180,720" path="m1980,1229l1800,1229,1800,1949,1980,1949,1980,1229xm1800,1229l1800,1229e" filled="false" stroked="true" strokeweight=".75pt" strokecolor="#000000">
            <v:path arrowok="t"/>
            <v:stroke dashstyle="solid"/>
            <w10:wrap type="none"/>
          </v:shape>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out</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666"/>
              <w:rPr>
                <w:rFonts w:ascii="Comic Sans MS"/>
                <w:sz w:val="24"/>
              </w:rPr>
            </w:pPr>
            <w:r>
              <w:rPr>
                <w:rFonts w:ascii="Comic Sans MS"/>
                <w:sz w:val="24"/>
              </w:rPr>
              <w:t>against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injustice</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in</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our</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society,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things</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will</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get</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worse.</w:t>
            </w:r>
          </w:p>
        </w:tc>
        <w:tc>
          <w:tcPr>
            <w:tcW w:w="2131" w:type="dxa"/>
            <w:tcBorders>
              <w:bottom w:val="nil"/>
              <w:right w:val="nil"/>
            </w:tcBorders>
          </w:tcPr>
          <w:p>
            <w:pPr>
              <w:pStyle w:val="TableParagraph"/>
              <w:rPr>
                <w:rFonts w:ascii="Times New Roman"/>
                <w:sz w:val="24"/>
              </w:rPr>
            </w:pPr>
          </w:p>
        </w:tc>
      </w:tr>
    </w:tbl>
    <w:p>
      <w:pPr>
        <w:spacing w:after="0"/>
        <w:rPr>
          <w:rFonts w:ascii="Times New Roman"/>
          <w:sz w:val="24"/>
        </w:rPr>
        <w:sectPr>
          <w:headerReference w:type="default" r:id="rId198"/>
          <w:footerReference w:type="default" r:id="rId199"/>
          <w:pgSz w:w="11900" w:h="16840"/>
          <w:pgMar w:header="707" w:footer="1012" w:top="2080" w:bottom="1200" w:left="1500" w:right="1080"/>
        </w:sectPr>
      </w:pPr>
    </w:p>
    <w:p>
      <w:pPr>
        <w:pStyle w:val="BodyText"/>
        <w:spacing w:before="5"/>
        <w:rPr>
          <w:sz w:val="25"/>
        </w:rPr>
      </w:pPr>
      <w:r>
        <w:rPr/>
        <w:pict>
          <v:shape style="position:absolute;margin-left:242.931pt;margin-top:141.600006pt;width:53.2pt;height:17.3pt;mso-position-horizontal-relative:page;mso-position-vertical-relative:page;z-index:-332907520" coordorigin="4859,2832" coordsize="1064,346" path="m4874,2832l4874,3178m4859,3163l5922,3163e" filled="false" stroked="true" strokeweight="1.5pt" strokecolor="#000000">
            <v:path arrowok="t"/>
            <v:stroke dashstyle="solid"/>
            <w10:wrap type="none"/>
          </v:shape>
        </w:pict>
      </w:r>
      <w:r>
        <w:rPr/>
        <w:pict>
          <v:shape style="position:absolute;margin-left:540.710999pt;margin-top:141.600006pt;width:24.75pt;height:17.3pt;mso-position-horizontal-relative:page;mso-position-vertical-relative:page;z-index:-332906496" coordorigin="10814,2832" coordsize="495,346" path="m10829,2832l10829,3178m10814,3163l11309,3163e" filled="false" stroked="true" strokeweight="1.5pt" strokecolor="#000000">
            <v:path arrowok="t"/>
            <v:stroke dashstyle="solid"/>
            <w10:wrap type="none"/>
          </v:shape>
        </w:pict>
      </w:r>
      <w:r>
        <w:rPr/>
        <w:pict>
          <v:line style="position:absolute;mso-position-horizontal-relative:page;mso-position-vertical-relative:page;z-index:-332905472" from="680.541016pt,141.600006pt" to="680.541016pt,158.880006pt" stroked="true" strokeweight="1.5pt" strokecolor="#000000">
            <v:stroke dashstyle="solid"/>
            <w10:wrap type="none"/>
          </v:line>
        </w:pict>
      </w:r>
      <w:r>
        <w:rPr/>
        <w:pict>
          <v:line style="position:absolute;mso-position-horizontal-relative:page;mso-position-vertical-relative:page;z-index:-332904448" from="243.681pt,173.100006pt" to="243.681pt,190.380006pt" stroked="true" strokeweight="1.5pt" strokecolor="#000000">
            <v:stroke dashstyle="solid"/>
            <w10:wrap type="none"/>
          </v:line>
        </w:pict>
      </w:r>
      <w:r>
        <w:rPr/>
        <w:pict>
          <v:line style="position:absolute;mso-position-horizontal-relative:page;mso-position-vertical-relative:page;z-index:-332903424" from="541.460999pt,173.100006pt" to="541.460999pt,190.380006pt" stroked="true" strokeweight="1.5pt" strokecolor="#000000">
            <v:stroke dashstyle="solid"/>
            <w10:wrap type="none"/>
          </v:line>
        </w:pict>
      </w:r>
      <w:r>
        <w:rPr/>
        <w:pict>
          <v:line style="position:absolute;mso-position-horizontal-relative:page;mso-position-vertical-relative:page;z-index:-332902400" from="680.541016pt,173.100006pt" to="680.541016pt,190.380006pt" stroked="true" strokeweight="1.5pt" strokecolor="#000000">
            <v:stroke dashstyle="solid"/>
            <w10:wrap type="none"/>
          </v:line>
        </w:pict>
      </w:r>
      <w:r>
        <w:rPr/>
        <w:pict>
          <v:line style="position:absolute;mso-position-horizontal-relative:page;mso-position-vertical-relative:page;z-index:-332901376" from="243.681pt,230.100006pt" to="243.681pt,247.380006pt" stroked="true" strokeweight="1.5pt" strokecolor="#000000">
            <v:stroke dashstyle="solid"/>
            <w10:wrap type="none"/>
          </v:line>
        </w:pict>
      </w:r>
      <w:r>
        <w:rPr/>
        <w:pict>
          <v:line style="position:absolute;mso-position-horizontal-relative:page;mso-position-vertical-relative:page;z-index:-332900352" from="541.460999pt,230.100006pt" to="541.460999pt,247.380006pt" stroked="true" strokeweight="1.5pt" strokecolor="#000000">
            <v:stroke dashstyle="solid"/>
            <w10:wrap type="none"/>
          </v:line>
        </w:pict>
      </w:r>
      <w:r>
        <w:rPr/>
        <w:pict>
          <v:line style="position:absolute;mso-position-horizontal-relative:page;mso-position-vertical-relative:page;z-index:-332899328" from="680.541016pt,230.100006pt" to="680.541016pt,247.380006pt" stroked="true" strokeweight="1.5pt" strokecolor="#000000">
            <v:stroke dashstyle="solid"/>
            <w10:wrap type="none"/>
          </v:line>
        </w:pict>
      </w:r>
      <w:r>
        <w:rPr/>
        <w:pict>
          <v:line style="position:absolute;mso-position-horizontal-relative:page;mso-position-vertical-relative:page;z-index:-332898304" from="243.681pt,287.100006pt" to="243.681pt,304.380006pt" stroked="true" strokeweight="1.5pt" strokecolor="#000000">
            <v:stroke dashstyle="solid"/>
            <w10:wrap type="none"/>
          </v:line>
        </w:pict>
      </w:r>
      <w:r>
        <w:rPr/>
        <w:pict>
          <v:line style="position:absolute;mso-position-horizontal-relative:page;mso-position-vertical-relative:page;z-index:-332897280" from="338.781006pt,287.100006pt" to="338.781006pt,304.380006pt" stroked="true" strokeweight="1.5pt" strokecolor="#000000">
            <v:stroke dashstyle="solid"/>
            <w10:wrap type="none"/>
          </v:line>
        </w:pict>
      </w:r>
      <w:r>
        <w:rPr/>
        <w:pict>
          <v:line style="position:absolute;mso-position-horizontal-relative:page;mso-position-vertical-relative:page;z-index:-332896256" from="416.540985pt,287.100006pt" to="416.540985pt,304.380006pt" stroked="true" strokeweight="1.5pt" strokecolor="#000000">
            <v:stroke dashstyle="solid"/>
            <w10:wrap type="none"/>
          </v:line>
        </w:pict>
      </w:r>
      <w:r>
        <w:rPr/>
        <w:pict>
          <v:line style="position:absolute;mso-position-horizontal-relative:page;mso-position-vertical-relative:page;z-index:-332895232" from="479.661011pt,287.100006pt" to="479.661011pt,304.380006pt" stroked="true" strokeweight="1.5pt" strokecolor="#000000">
            <v:stroke dashstyle="solid"/>
            <w10:wrap type="none"/>
          </v:line>
        </w:pict>
      </w:r>
      <w:r>
        <w:rPr/>
        <w:pict>
          <v:line style="position:absolute;mso-position-horizontal-relative:page;mso-position-vertical-relative:page;z-index:-332894208" from="541.460999pt,287.100006pt" to="541.460999pt,304.380006pt" stroked="true" strokeweight="1.5pt" strokecolor="#000000">
            <v:stroke dashstyle="solid"/>
            <w10:wrap type="none"/>
          </v:line>
        </w:pict>
      </w:r>
      <w:r>
        <w:rPr/>
        <w:pict>
          <v:line style="position:absolute;mso-position-horizontal-relative:page;mso-position-vertical-relative:page;z-index:-332893184" from="608.059998pt,287.100006pt" to="608.059998pt,304.380006pt" stroked="true" strokeweight="1.5pt" strokecolor="#000000">
            <v:stroke dashstyle="solid"/>
            <w10:wrap type="none"/>
          </v:line>
        </w:pict>
      </w:r>
      <w:r>
        <w:rPr/>
        <w:pict>
          <v:line style="position:absolute;mso-position-horizontal-relative:page;mso-position-vertical-relative:page;z-index:-332892160" from="680.541016pt,287.100006pt" to="680.541016pt,304.380006pt" stroked="true" strokeweight="1.5pt" strokecolor="#000000">
            <v:stroke dashstyle="solid"/>
            <w10:wrap type="none"/>
          </v:line>
        </w:pict>
      </w:r>
      <w:r>
        <w:rPr/>
        <w:pict>
          <v:line style="position:absolute;mso-position-horizontal-relative:page;mso-position-vertical-relative:page;z-index:-332891136" from="717.140991pt,287.100006pt" to="717.140991pt,304.380006pt" stroked="true" strokeweight="1.5pt" strokecolor="#000000">
            <v:stroke dashstyle="solid"/>
            <w10:wrap type="none"/>
          </v:line>
        </w:pict>
      </w:r>
      <w:r>
        <w:rPr/>
        <w:pict>
          <v:shape style="position:absolute;margin-left:199.490997pt;margin-top:318.600006pt;width:44.95pt;height:17.3pt;mso-position-horizontal-relative:page;mso-position-vertical-relative:page;z-index:-332890112" coordorigin="3990,6372" coordsize="899,346" path="m4874,6372l4874,6718m3990,6703l4889,6703e" filled="false" stroked="true" strokeweight="1.5pt" strokecolor="#000000">
            <v:path arrowok="t"/>
            <v:stroke dashstyle="solid"/>
            <w10:wrap type="none"/>
          </v:shape>
        </w:pict>
      </w:r>
      <w:r>
        <w:rPr/>
        <w:pict>
          <v:shape style="position:absolute;margin-left:294.591003pt;margin-top:318.600006pt;width:44.95pt;height:17.3pt;mso-position-horizontal-relative:page;mso-position-vertical-relative:page;z-index:-332889088" coordorigin="5892,6372" coordsize="899,346" path="m6776,6372l6776,6718m5892,6703l6791,6703e" filled="false" stroked="true" strokeweight="1.5pt" strokecolor="#000000">
            <v:path arrowok="t"/>
            <v:stroke dashstyle="solid"/>
            <w10:wrap type="none"/>
          </v:shape>
        </w:pict>
      </w:r>
      <w:r>
        <w:rPr/>
        <w:pict>
          <v:shape style="position:absolute;margin-left:372.411011pt;margin-top:318.600006pt;width:44.9pt;height:17.3pt;mso-position-horizontal-relative:page;mso-position-vertical-relative:page;z-index:-332888064" coordorigin="7448,6372" coordsize="898,346" path="m8331,6372l8331,6718m7448,6703l8346,6703e" filled="false" stroked="true" strokeweight="1.5pt" strokecolor="#000000">
            <v:path arrowok="t"/>
            <v:stroke dashstyle="solid"/>
            <w10:wrap type="none"/>
          </v:shape>
        </w:pict>
      </w:r>
      <w:r>
        <w:rPr/>
        <w:pict>
          <v:group style="position:absolute;margin-left:435.531006pt;margin-top:318.600006pt;width:44.9pt;height:17.3pt;mso-position-horizontal-relative:page;mso-position-vertical-relative:page;z-index:-332887040" coordorigin="8711,6372" coordsize="898,346">
            <v:line style="position:absolute" from="9593,6372" to="9593,6718" stroked="true" strokeweight="1.5pt" strokecolor="#000000">
              <v:stroke dashstyle="solid"/>
            </v:line>
            <v:line style="position:absolute" from="8711,6703" to="9608,6703" stroked="true" strokeweight="1.5pt" strokecolor="#000000">
              <v:stroke dashstyle="solid"/>
            </v:line>
            <w10:wrap type="none"/>
          </v:group>
        </w:pict>
      </w:r>
      <w:r>
        <w:rPr/>
        <w:pict>
          <v:shape style="position:absolute;margin-left:497.330994pt;margin-top:318.600006pt;width:44.9pt;height:17.3pt;mso-position-horizontal-relative:page;mso-position-vertical-relative:page;z-index:-332886016" coordorigin="9947,6372" coordsize="898,346" path="m10829,6372l10829,6718m9947,6703l10844,6703e" filled="false" stroked="true" strokeweight="1.5pt" strokecolor="#000000">
            <v:path arrowok="t"/>
            <v:stroke dashstyle="solid"/>
            <w10:wrap type="none"/>
          </v:shape>
        </w:pict>
      </w:r>
      <w:r>
        <w:rPr/>
        <w:pict>
          <v:shape style="position:absolute;margin-left:563.929993pt;margin-top:318.600006pt;width:44.9pt;height:17.3pt;mso-position-horizontal-relative:page;mso-position-vertical-relative:page;z-index:-332884992" coordorigin="11279,6372" coordsize="898,346" path="m12161,6372l12161,6718m11279,6703l12176,6703e" filled="false" stroked="true" strokeweight="1.5pt" strokecolor="#000000">
            <v:path arrowok="t"/>
            <v:stroke dashstyle="solid"/>
            <w10:wrap type="none"/>
          </v:shape>
        </w:pict>
      </w:r>
      <w:r>
        <w:rPr/>
        <w:pict>
          <v:shape style="position:absolute;margin-left:636.351013pt;margin-top:318.600006pt;width:44.95pt;height:17.3pt;mso-position-horizontal-relative:page;mso-position-vertical-relative:page;z-index:-332883968" coordorigin="12727,6372" coordsize="899,346" path="m13611,6372l13611,6718m12727,6703l13626,6703e" filled="false" stroked="true" strokeweight="1.5pt" strokecolor="#000000">
            <v:path arrowok="t"/>
            <v:stroke dashstyle="solid"/>
            <w10:wrap type="none"/>
          </v:shape>
        </w:pict>
      </w:r>
      <w:r>
        <w:rPr/>
        <w:pict>
          <v:line style="position:absolute;mso-position-horizontal-relative:page;mso-position-vertical-relative:page;z-index:-332882944" from="717.140991pt,318.600006pt" to="717.140991pt,335.880006pt" stroked="true" strokeweight="1.5pt" strokecolor="#000000">
            <v:stroke dashstyle="solid"/>
            <w10:wrap type="none"/>
          </v:line>
        </w:pict>
      </w:r>
      <w:r>
        <w:rPr/>
        <w:pict>
          <v:line style="position:absolute;mso-position-horizontal-relative:page;mso-position-vertical-relative:page;z-index:-332881920" from="717.140991pt,350.100006pt" to="717.140991pt,367.380006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00"/>
        <w:gridCol w:w="591"/>
        <w:gridCol w:w="868"/>
        <w:gridCol w:w="1032"/>
        <w:gridCol w:w="868"/>
        <w:gridCol w:w="687"/>
        <w:gridCol w:w="867"/>
        <w:gridCol w:w="394"/>
        <w:gridCol w:w="867"/>
        <w:gridCol w:w="368"/>
        <w:gridCol w:w="867"/>
        <w:gridCol w:w="464"/>
        <w:gridCol w:w="867"/>
        <w:gridCol w:w="580"/>
        <w:gridCol w:w="868"/>
        <w:gridCol w:w="731"/>
        <w:gridCol w:w="867"/>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600" w:type="dxa"/>
          </w:tcPr>
          <w:p>
            <w:pPr>
              <w:pStyle w:val="TableParagraph"/>
              <w:spacing w:line="166" w:lineRule="exact" w:before="99"/>
              <w:ind w:left="109"/>
              <w:rPr>
                <w:i/>
                <w:sz w:val="16"/>
              </w:rPr>
            </w:pPr>
            <w:r>
              <w:rPr>
                <w:i/>
                <w:sz w:val="16"/>
              </w:rPr>
              <w:t>vowel sound:</w:t>
            </w:r>
          </w:p>
        </w:tc>
        <w:tc>
          <w:tcPr>
            <w:tcW w:w="591" w:type="dxa"/>
          </w:tcPr>
          <w:p>
            <w:pPr>
              <w:pStyle w:val="TableParagraph"/>
              <w:rPr>
                <w:rFonts w:ascii="Times New Roman"/>
                <w:sz w:val="16"/>
              </w:rPr>
            </w:pPr>
          </w:p>
        </w:tc>
        <w:tc>
          <w:tcPr>
            <w:tcW w:w="868" w:type="dxa"/>
          </w:tcPr>
          <w:p>
            <w:pPr>
              <w:pStyle w:val="TableParagraph"/>
              <w:rPr>
                <w:rFonts w:ascii="Times New Roman"/>
                <w:sz w:val="16"/>
              </w:rPr>
            </w:pPr>
          </w:p>
        </w:tc>
        <w:tc>
          <w:tcPr>
            <w:tcW w:w="1032" w:type="dxa"/>
            <w:tcBorders>
              <w:top w:val="single" w:sz="12" w:space="0" w:color="000000"/>
              <w:right w:val="single" w:sz="12" w:space="0" w:color="000000"/>
            </w:tcBorders>
          </w:tcPr>
          <w:p>
            <w:pPr>
              <w:pStyle w:val="TableParagraph"/>
              <w:rPr>
                <w:rFonts w:ascii="Times New Roman"/>
                <w:sz w:val="16"/>
              </w:rPr>
            </w:pPr>
          </w:p>
        </w:tc>
        <w:tc>
          <w:tcPr>
            <w:tcW w:w="868" w:type="dxa"/>
            <w:tcBorders>
              <w:left w:val="single" w:sz="12" w:space="0" w:color="000000"/>
            </w:tcBorders>
          </w:tcPr>
          <w:p>
            <w:pPr>
              <w:pStyle w:val="TableParagraph"/>
              <w:rPr>
                <w:rFonts w:ascii="Times New Roman"/>
                <w:sz w:val="16"/>
              </w:rPr>
            </w:pPr>
          </w:p>
        </w:tc>
        <w:tc>
          <w:tcPr>
            <w:tcW w:w="687" w:type="dxa"/>
          </w:tcPr>
          <w:p>
            <w:pPr>
              <w:pStyle w:val="TableParagraph"/>
              <w:rPr>
                <w:rFonts w:ascii="Times New Roman"/>
                <w:sz w:val="16"/>
              </w:rPr>
            </w:pPr>
          </w:p>
        </w:tc>
        <w:tc>
          <w:tcPr>
            <w:tcW w:w="867" w:type="dxa"/>
          </w:tcPr>
          <w:p>
            <w:pPr>
              <w:pStyle w:val="TableParagraph"/>
              <w:rPr>
                <w:rFonts w:ascii="Times New Roman"/>
                <w:sz w:val="16"/>
              </w:rPr>
            </w:pPr>
          </w:p>
        </w:tc>
        <w:tc>
          <w:tcPr>
            <w:tcW w:w="394" w:type="dxa"/>
          </w:tcPr>
          <w:p>
            <w:pPr>
              <w:pStyle w:val="TableParagraph"/>
              <w:rPr>
                <w:rFonts w:ascii="Times New Roman"/>
                <w:sz w:val="16"/>
              </w:rPr>
            </w:pPr>
          </w:p>
        </w:tc>
        <w:tc>
          <w:tcPr>
            <w:tcW w:w="867" w:type="dxa"/>
          </w:tcPr>
          <w:p>
            <w:pPr>
              <w:pStyle w:val="TableParagraph"/>
              <w:rPr>
                <w:rFonts w:ascii="Times New Roman"/>
                <w:sz w:val="16"/>
              </w:rPr>
            </w:pPr>
          </w:p>
        </w:tc>
        <w:tc>
          <w:tcPr>
            <w:tcW w:w="368" w:type="dxa"/>
          </w:tcPr>
          <w:p>
            <w:pPr>
              <w:pStyle w:val="TableParagraph"/>
              <w:rPr>
                <w:rFonts w:ascii="Times New Roman"/>
                <w:sz w:val="16"/>
              </w:rPr>
            </w:pPr>
          </w:p>
        </w:tc>
        <w:tc>
          <w:tcPr>
            <w:tcW w:w="867" w:type="dxa"/>
          </w:tcPr>
          <w:p>
            <w:pPr>
              <w:pStyle w:val="TableParagraph"/>
              <w:rPr>
                <w:rFonts w:ascii="Times New Roman"/>
                <w:sz w:val="16"/>
              </w:rPr>
            </w:pPr>
          </w:p>
        </w:tc>
        <w:tc>
          <w:tcPr>
            <w:tcW w:w="464" w:type="dxa"/>
            <w:tcBorders>
              <w:top w:val="single" w:sz="12" w:space="0" w:color="000000"/>
              <w:right w:val="single" w:sz="12" w:space="0" w:color="000000"/>
            </w:tcBorders>
          </w:tcPr>
          <w:p>
            <w:pPr>
              <w:pStyle w:val="TableParagraph"/>
              <w:rPr>
                <w:rFonts w:ascii="Times New Roman"/>
                <w:sz w:val="16"/>
              </w:rPr>
            </w:pPr>
          </w:p>
        </w:tc>
        <w:tc>
          <w:tcPr>
            <w:tcW w:w="867" w:type="dxa"/>
            <w:tcBorders>
              <w:left w:val="single" w:sz="12" w:space="0" w:color="000000"/>
            </w:tcBorders>
          </w:tcPr>
          <w:p>
            <w:pPr>
              <w:pStyle w:val="TableParagraph"/>
              <w:rPr>
                <w:rFonts w:ascii="Times New Roman"/>
                <w:sz w:val="16"/>
              </w:rPr>
            </w:pPr>
          </w:p>
        </w:tc>
        <w:tc>
          <w:tcPr>
            <w:tcW w:w="3046" w:type="dxa"/>
            <w:gridSpan w:val="4"/>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00" w:type="dxa"/>
          </w:tcPr>
          <w:p>
            <w:pPr>
              <w:pStyle w:val="TableParagraph"/>
              <w:rPr>
                <w:rFonts w:ascii="Times New Roman"/>
                <w:sz w:val="16"/>
              </w:rPr>
            </w:pPr>
          </w:p>
        </w:tc>
        <w:tc>
          <w:tcPr>
            <w:tcW w:w="591" w:type="dxa"/>
          </w:tcPr>
          <w:p>
            <w:pPr>
              <w:pStyle w:val="TableParagraph"/>
              <w:rPr>
                <w:rFonts w:ascii="Times New Roman"/>
                <w:sz w:val="16"/>
              </w:rPr>
            </w:pPr>
          </w:p>
        </w:tc>
        <w:tc>
          <w:tcPr>
            <w:tcW w:w="868" w:type="dxa"/>
          </w:tcPr>
          <w:p>
            <w:pPr>
              <w:pStyle w:val="TableParagraph"/>
              <w:rPr>
                <w:rFonts w:ascii="Times New Roman"/>
                <w:sz w:val="16"/>
              </w:rPr>
            </w:pPr>
          </w:p>
        </w:tc>
        <w:tc>
          <w:tcPr>
            <w:tcW w:w="1032" w:type="dxa"/>
            <w:tcBorders>
              <w:bottom w:val="single" w:sz="12" w:space="0" w:color="000000"/>
            </w:tcBorders>
          </w:tcPr>
          <w:p>
            <w:pPr>
              <w:pStyle w:val="TableParagraph"/>
              <w:rPr>
                <w:rFonts w:ascii="Times New Roman"/>
                <w:sz w:val="16"/>
              </w:rPr>
            </w:pPr>
          </w:p>
        </w:tc>
        <w:tc>
          <w:tcPr>
            <w:tcW w:w="868" w:type="dxa"/>
          </w:tcPr>
          <w:p>
            <w:pPr>
              <w:pStyle w:val="TableParagraph"/>
              <w:rPr>
                <w:rFonts w:ascii="Times New Roman"/>
                <w:sz w:val="16"/>
              </w:rPr>
            </w:pPr>
          </w:p>
        </w:tc>
        <w:tc>
          <w:tcPr>
            <w:tcW w:w="687" w:type="dxa"/>
          </w:tcPr>
          <w:p>
            <w:pPr>
              <w:pStyle w:val="TableParagraph"/>
              <w:rPr>
                <w:rFonts w:ascii="Times New Roman"/>
                <w:sz w:val="16"/>
              </w:rPr>
            </w:pPr>
          </w:p>
        </w:tc>
        <w:tc>
          <w:tcPr>
            <w:tcW w:w="867" w:type="dxa"/>
          </w:tcPr>
          <w:p>
            <w:pPr>
              <w:pStyle w:val="TableParagraph"/>
              <w:rPr>
                <w:rFonts w:ascii="Times New Roman"/>
                <w:sz w:val="16"/>
              </w:rPr>
            </w:pPr>
          </w:p>
        </w:tc>
        <w:tc>
          <w:tcPr>
            <w:tcW w:w="394" w:type="dxa"/>
          </w:tcPr>
          <w:p>
            <w:pPr>
              <w:pStyle w:val="TableParagraph"/>
              <w:rPr>
                <w:rFonts w:ascii="Times New Roman"/>
                <w:sz w:val="16"/>
              </w:rPr>
            </w:pPr>
          </w:p>
        </w:tc>
        <w:tc>
          <w:tcPr>
            <w:tcW w:w="867" w:type="dxa"/>
          </w:tcPr>
          <w:p>
            <w:pPr>
              <w:pStyle w:val="TableParagraph"/>
              <w:rPr>
                <w:rFonts w:ascii="Times New Roman"/>
                <w:sz w:val="16"/>
              </w:rPr>
            </w:pPr>
          </w:p>
        </w:tc>
        <w:tc>
          <w:tcPr>
            <w:tcW w:w="368" w:type="dxa"/>
          </w:tcPr>
          <w:p>
            <w:pPr>
              <w:pStyle w:val="TableParagraph"/>
              <w:rPr>
                <w:rFonts w:ascii="Times New Roman"/>
                <w:sz w:val="16"/>
              </w:rPr>
            </w:pPr>
          </w:p>
        </w:tc>
        <w:tc>
          <w:tcPr>
            <w:tcW w:w="867" w:type="dxa"/>
          </w:tcPr>
          <w:p>
            <w:pPr>
              <w:pStyle w:val="TableParagraph"/>
              <w:rPr>
                <w:rFonts w:ascii="Times New Roman"/>
                <w:sz w:val="16"/>
              </w:rPr>
            </w:pPr>
          </w:p>
        </w:tc>
        <w:tc>
          <w:tcPr>
            <w:tcW w:w="464" w:type="dxa"/>
            <w:tcBorders>
              <w:bottom w:val="single" w:sz="12" w:space="0" w:color="000000"/>
            </w:tcBorders>
          </w:tcPr>
          <w:p>
            <w:pPr>
              <w:pStyle w:val="TableParagraph"/>
              <w:rPr>
                <w:rFonts w:ascii="Times New Roman"/>
                <w:sz w:val="16"/>
              </w:rPr>
            </w:pPr>
          </w:p>
        </w:tc>
        <w:tc>
          <w:tcPr>
            <w:tcW w:w="867" w:type="dxa"/>
          </w:tcPr>
          <w:p>
            <w:pPr>
              <w:pStyle w:val="TableParagraph"/>
              <w:rPr>
                <w:rFonts w:ascii="Times New Roman"/>
                <w:sz w:val="16"/>
              </w:rPr>
            </w:pPr>
          </w:p>
        </w:tc>
        <w:tc>
          <w:tcPr>
            <w:tcW w:w="580" w:type="dxa"/>
          </w:tcPr>
          <w:p>
            <w:pPr>
              <w:pStyle w:val="TableParagraph"/>
              <w:rPr>
                <w:rFonts w:ascii="Times New Roman"/>
                <w:sz w:val="16"/>
              </w:rPr>
            </w:pPr>
          </w:p>
        </w:tc>
        <w:tc>
          <w:tcPr>
            <w:tcW w:w="868" w:type="dxa"/>
          </w:tcPr>
          <w:p>
            <w:pPr>
              <w:pStyle w:val="TableParagraph"/>
              <w:rPr>
                <w:rFonts w:ascii="Times New Roman"/>
                <w:sz w:val="16"/>
              </w:rPr>
            </w:pPr>
          </w:p>
        </w:tc>
        <w:tc>
          <w:tcPr>
            <w:tcW w:w="731" w:type="dxa"/>
            <w:tcBorders>
              <w:top w:val="single" w:sz="12" w:space="0" w:color="000000"/>
              <w:bottom w:val="single" w:sz="12" w:space="0" w:color="000000"/>
            </w:tcBorders>
          </w:tcPr>
          <w:p>
            <w:pPr>
              <w:pStyle w:val="TableParagraph"/>
              <w:rPr>
                <w:rFonts w:ascii="Times New Roman"/>
                <w:sz w:val="16"/>
              </w:rPr>
            </w:pPr>
          </w:p>
        </w:tc>
        <w:tc>
          <w:tcPr>
            <w:tcW w:w="867"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600" w:type="dxa"/>
          </w:tcPr>
          <w:p>
            <w:pPr>
              <w:pStyle w:val="TableParagraph"/>
              <w:spacing w:line="166" w:lineRule="exact" w:before="99"/>
              <w:ind w:left="109"/>
              <w:rPr>
                <w:i/>
                <w:sz w:val="16"/>
              </w:rPr>
            </w:pPr>
            <w:r>
              <w:rPr>
                <w:i/>
                <w:sz w:val="16"/>
              </w:rPr>
              <w:t>stressed syllable:</w:t>
            </w:r>
          </w:p>
        </w:tc>
        <w:tc>
          <w:tcPr>
            <w:tcW w:w="591" w:type="dxa"/>
          </w:tcPr>
          <w:p>
            <w:pPr>
              <w:pStyle w:val="TableParagraph"/>
              <w:rPr>
                <w:rFonts w:ascii="Times New Roman"/>
                <w:sz w:val="16"/>
              </w:rPr>
            </w:pPr>
          </w:p>
        </w:tc>
        <w:tc>
          <w:tcPr>
            <w:tcW w:w="868" w:type="dxa"/>
          </w:tcPr>
          <w:p>
            <w:pPr>
              <w:pStyle w:val="TableParagraph"/>
              <w:rPr>
                <w:rFonts w:ascii="Times New Roman"/>
                <w:sz w:val="16"/>
              </w:rPr>
            </w:pPr>
          </w:p>
        </w:tc>
        <w:tc>
          <w:tcPr>
            <w:tcW w:w="103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8" w:type="dxa"/>
            <w:tcBorders>
              <w:left w:val="single" w:sz="12" w:space="0" w:color="000000"/>
            </w:tcBorders>
          </w:tcPr>
          <w:p>
            <w:pPr>
              <w:pStyle w:val="TableParagraph"/>
              <w:rPr>
                <w:rFonts w:ascii="Times New Roman"/>
                <w:sz w:val="16"/>
              </w:rPr>
            </w:pPr>
          </w:p>
        </w:tc>
        <w:tc>
          <w:tcPr>
            <w:tcW w:w="687" w:type="dxa"/>
          </w:tcPr>
          <w:p>
            <w:pPr>
              <w:pStyle w:val="TableParagraph"/>
              <w:rPr>
                <w:rFonts w:ascii="Times New Roman"/>
                <w:sz w:val="16"/>
              </w:rPr>
            </w:pPr>
          </w:p>
        </w:tc>
        <w:tc>
          <w:tcPr>
            <w:tcW w:w="867" w:type="dxa"/>
          </w:tcPr>
          <w:p>
            <w:pPr>
              <w:pStyle w:val="TableParagraph"/>
              <w:rPr>
                <w:rFonts w:ascii="Times New Roman"/>
                <w:sz w:val="16"/>
              </w:rPr>
            </w:pPr>
          </w:p>
        </w:tc>
        <w:tc>
          <w:tcPr>
            <w:tcW w:w="394" w:type="dxa"/>
          </w:tcPr>
          <w:p>
            <w:pPr>
              <w:pStyle w:val="TableParagraph"/>
              <w:rPr>
                <w:rFonts w:ascii="Times New Roman"/>
                <w:sz w:val="16"/>
              </w:rPr>
            </w:pPr>
          </w:p>
        </w:tc>
        <w:tc>
          <w:tcPr>
            <w:tcW w:w="867" w:type="dxa"/>
          </w:tcPr>
          <w:p>
            <w:pPr>
              <w:pStyle w:val="TableParagraph"/>
              <w:rPr>
                <w:rFonts w:ascii="Times New Roman"/>
                <w:sz w:val="16"/>
              </w:rPr>
            </w:pPr>
          </w:p>
        </w:tc>
        <w:tc>
          <w:tcPr>
            <w:tcW w:w="368" w:type="dxa"/>
          </w:tcPr>
          <w:p>
            <w:pPr>
              <w:pStyle w:val="TableParagraph"/>
              <w:rPr>
                <w:rFonts w:ascii="Times New Roman"/>
                <w:sz w:val="16"/>
              </w:rPr>
            </w:pPr>
          </w:p>
        </w:tc>
        <w:tc>
          <w:tcPr>
            <w:tcW w:w="867" w:type="dxa"/>
          </w:tcPr>
          <w:p>
            <w:pPr>
              <w:pStyle w:val="TableParagraph"/>
              <w:rPr>
                <w:rFonts w:ascii="Times New Roman"/>
                <w:sz w:val="16"/>
              </w:rPr>
            </w:pPr>
          </w:p>
        </w:tc>
        <w:tc>
          <w:tcPr>
            <w:tcW w:w="46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7" w:type="dxa"/>
            <w:tcBorders>
              <w:left w:val="single" w:sz="12" w:space="0" w:color="000000"/>
            </w:tcBorders>
          </w:tcPr>
          <w:p>
            <w:pPr>
              <w:pStyle w:val="TableParagraph"/>
              <w:rPr>
                <w:rFonts w:ascii="Times New Roman"/>
                <w:sz w:val="16"/>
              </w:rPr>
            </w:pPr>
          </w:p>
        </w:tc>
        <w:tc>
          <w:tcPr>
            <w:tcW w:w="580" w:type="dxa"/>
          </w:tcPr>
          <w:p>
            <w:pPr>
              <w:pStyle w:val="TableParagraph"/>
              <w:rPr>
                <w:rFonts w:ascii="Times New Roman"/>
                <w:sz w:val="16"/>
              </w:rPr>
            </w:pPr>
          </w:p>
        </w:tc>
        <w:tc>
          <w:tcPr>
            <w:tcW w:w="868" w:type="dxa"/>
          </w:tcPr>
          <w:p>
            <w:pPr>
              <w:pStyle w:val="TableParagraph"/>
              <w:rPr>
                <w:rFonts w:ascii="Times New Roman"/>
                <w:sz w:val="16"/>
              </w:rPr>
            </w:pPr>
          </w:p>
        </w:tc>
        <w:tc>
          <w:tcPr>
            <w:tcW w:w="73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7" w:type="dxa"/>
            <w:tcBorders>
              <w:lef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00" w:type="dxa"/>
          </w:tcPr>
          <w:p>
            <w:pPr>
              <w:pStyle w:val="TableParagraph"/>
              <w:rPr>
                <w:sz w:val="18"/>
              </w:rPr>
            </w:pPr>
          </w:p>
          <w:p>
            <w:pPr>
              <w:pStyle w:val="TableParagraph"/>
              <w:spacing w:before="132"/>
              <w:ind w:left="109"/>
              <w:rPr>
                <w:i/>
                <w:sz w:val="16"/>
              </w:rPr>
            </w:pPr>
            <w:r>
              <w:rPr>
                <w:i/>
                <w:sz w:val="16"/>
              </w:rPr>
              <w:t>content word:</w:t>
            </w:r>
          </w:p>
        </w:tc>
        <w:tc>
          <w:tcPr>
            <w:tcW w:w="591" w:type="dxa"/>
          </w:tcPr>
          <w:p>
            <w:pPr>
              <w:pStyle w:val="TableParagraph"/>
              <w:rPr>
                <w:rFonts w:ascii="Times New Roman"/>
                <w:sz w:val="16"/>
              </w:rPr>
            </w:pPr>
          </w:p>
        </w:tc>
        <w:tc>
          <w:tcPr>
            <w:tcW w:w="868" w:type="dxa"/>
          </w:tcPr>
          <w:p>
            <w:pPr>
              <w:pStyle w:val="TableParagraph"/>
              <w:rPr>
                <w:rFonts w:ascii="Times New Roman"/>
                <w:sz w:val="16"/>
              </w:rPr>
            </w:pPr>
          </w:p>
        </w:tc>
        <w:tc>
          <w:tcPr>
            <w:tcW w:w="1032" w:type="dxa"/>
            <w:tcBorders>
              <w:top w:val="single" w:sz="12" w:space="0" w:color="000000"/>
              <w:bottom w:val="single" w:sz="12" w:space="0" w:color="000000"/>
            </w:tcBorders>
          </w:tcPr>
          <w:p>
            <w:pPr>
              <w:pStyle w:val="TableParagraph"/>
              <w:rPr>
                <w:sz w:val="18"/>
              </w:rPr>
            </w:pPr>
          </w:p>
          <w:p>
            <w:pPr>
              <w:pStyle w:val="TableParagraph"/>
              <w:spacing w:before="131"/>
              <w:ind w:left="-13"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opposition</w:t>
            </w:r>
            <w:r>
              <w:rPr>
                <w:b/>
                <w:spacing w:val="19"/>
                <w:sz w:val="16"/>
                <w:shd w:fill="C0C0C0" w:color="auto" w:val="clear"/>
              </w:rPr>
              <w:t> </w:t>
            </w:r>
          </w:p>
        </w:tc>
        <w:tc>
          <w:tcPr>
            <w:tcW w:w="868" w:type="dxa"/>
          </w:tcPr>
          <w:p>
            <w:pPr>
              <w:pStyle w:val="TableParagraph"/>
              <w:rPr>
                <w:rFonts w:ascii="Times New Roman"/>
                <w:sz w:val="16"/>
              </w:rPr>
            </w:pPr>
          </w:p>
        </w:tc>
        <w:tc>
          <w:tcPr>
            <w:tcW w:w="687" w:type="dxa"/>
          </w:tcPr>
          <w:p>
            <w:pPr>
              <w:pStyle w:val="TableParagraph"/>
              <w:rPr>
                <w:rFonts w:ascii="Times New Roman"/>
                <w:sz w:val="16"/>
              </w:rPr>
            </w:pPr>
          </w:p>
        </w:tc>
        <w:tc>
          <w:tcPr>
            <w:tcW w:w="867" w:type="dxa"/>
          </w:tcPr>
          <w:p>
            <w:pPr>
              <w:pStyle w:val="TableParagraph"/>
              <w:rPr>
                <w:rFonts w:ascii="Times New Roman"/>
                <w:sz w:val="16"/>
              </w:rPr>
            </w:pPr>
          </w:p>
        </w:tc>
        <w:tc>
          <w:tcPr>
            <w:tcW w:w="394" w:type="dxa"/>
          </w:tcPr>
          <w:p>
            <w:pPr>
              <w:pStyle w:val="TableParagraph"/>
              <w:rPr>
                <w:rFonts w:ascii="Times New Roman"/>
                <w:sz w:val="16"/>
              </w:rPr>
            </w:pPr>
          </w:p>
        </w:tc>
        <w:tc>
          <w:tcPr>
            <w:tcW w:w="867" w:type="dxa"/>
          </w:tcPr>
          <w:p>
            <w:pPr>
              <w:pStyle w:val="TableParagraph"/>
              <w:rPr>
                <w:rFonts w:ascii="Times New Roman"/>
                <w:sz w:val="16"/>
              </w:rPr>
            </w:pPr>
          </w:p>
        </w:tc>
        <w:tc>
          <w:tcPr>
            <w:tcW w:w="368" w:type="dxa"/>
          </w:tcPr>
          <w:p>
            <w:pPr>
              <w:pStyle w:val="TableParagraph"/>
              <w:rPr>
                <w:rFonts w:ascii="Times New Roman"/>
                <w:sz w:val="16"/>
              </w:rPr>
            </w:pPr>
          </w:p>
        </w:tc>
        <w:tc>
          <w:tcPr>
            <w:tcW w:w="867" w:type="dxa"/>
          </w:tcPr>
          <w:p>
            <w:pPr>
              <w:pStyle w:val="TableParagraph"/>
              <w:rPr>
                <w:rFonts w:ascii="Times New Roman"/>
                <w:sz w:val="16"/>
              </w:rPr>
            </w:pPr>
          </w:p>
        </w:tc>
        <w:tc>
          <w:tcPr>
            <w:tcW w:w="464" w:type="dxa"/>
            <w:tcBorders>
              <w:top w:val="single" w:sz="12" w:space="0" w:color="000000"/>
              <w:bottom w:val="single" w:sz="12" w:space="0" w:color="000000"/>
            </w:tcBorders>
          </w:tcPr>
          <w:p>
            <w:pPr>
              <w:pStyle w:val="TableParagraph"/>
              <w:rPr>
                <w:sz w:val="18"/>
              </w:rPr>
            </w:pPr>
          </w:p>
          <w:p>
            <w:pPr>
              <w:pStyle w:val="TableParagraph"/>
              <w:spacing w:before="131"/>
              <w:ind w:left="-7" w:right="-15"/>
              <w:rPr>
                <w:b/>
                <w:sz w:val="16"/>
              </w:rPr>
            </w:pPr>
            <w:r>
              <w:rPr>
                <w:b/>
                <w:w w:val="99"/>
                <w:sz w:val="16"/>
                <w:shd w:fill="C0C0C0" w:color="auto" w:val="clear"/>
              </w:rPr>
              <w:t> </w:t>
            </w:r>
            <w:r>
              <w:rPr>
                <w:b/>
                <w:sz w:val="16"/>
                <w:shd w:fill="C0C0C0" w:color="auto" w:val="clear"/>
              </w:rPr>
              <w:t> </w:t>
            </w:r>
            <w:r>
              <w:rPr>
                <w:b/>
                <w:spacing w:val="14"/>
                <w:sz w:val="16"/>
                <w:shd w:fill="C0C0C0" w:color="auto" w:val="clear"/>
              </w:rPr>
              <w:t> </w:t>
            </w:r>
            <w:r>
              <w:rPr>
                <w:b/>
                <w:sz w:val="16"/>
                <w:shd w:fill="C0C0C0" w:color="auto" w:val="clear"/>
              </w:rPr>
              <w:t>lot</w:t>
            </w:r>
            <w:r>
              <w:rPr>
                <w:b/>
                <w:spacing w:val="2"/>
                <w:sz w:val="16"/>
                <w:shd w:fill="C0C0C0" w:color="auto" w:val="clear"/>
              </w:rPr>
              <w:t> </w:t>
            </w:r>
          </w:p>
        </w:tc>
        <w:tc>
          <w:tcPr>
            <w:tcW w:w="867" w:type="dxa"/>
          </w:tcPr>
          <w:p>
            <w:pPr>
              <w:pStyle w:val="TableParagraph"/>
              <w:rPr>
                <w:rFonts w:ascii="Times New Roman"/>
                <w:sz w:val="16"/>
              </w:rPr>
            </w:pPr>
          </w:p>
        </w:tc>
        <w:tc>
          <w:tcPr>
            <w:tcW w:w="580" w:type="dxa"/>
          </w:tcPr>
          <w:p>
            <w:pPr>
              <w:pStyle w:val="TableParagraph"/>
              <w:rPr>
                <w:rFonts w:ascii="Times New Roman"/>
                <w:sz w:val="16"/>
              </w:rPr>
            </w:pPr>
          </w:p>
        </w:tc>
        <w:tc>
          <w:tcPr>
            <w:tcW w:w="868" w:type="dxa"/>
          </w:tcPr>
          <w:p>
            <w:pPr>
              <w:pStyle w:val="TableParagraph"/>
              <w:rPr>
                <w:rFonts w:ascii="Times New Roman"/>
                <w:sz w:val="16"/>
              </w:rPr>
            </w:pPr>
          </w:p>
        </w:tc>
        <w:tc>
          <w:tcPr>
            <w:tcW w:w="731" w:type="dxa"/>
            <w:tcBorders>
              <w:top w:val="single" w:sz="12" w:space="0" w:color="000000"/>
              <w:bottom w:val="single" w:sz="12" w:space="0" w:color="000000"/>
            </w:tcBorders>
          </w:tcPr>
          <w:p>
            <w:pPr>
              <w:pStyle w:val="TableParagraph"/>
              <w:rPr>
                <w:sz w:val="18"/>
              </w:rPr>
            </w:pPr>
          </w:p>
          <w:p>
            <w:pPr>
              <w:pStyle w:val="TableParagraph"/>
              <w:spacing w:before="131"/>
              <w:ind w:left="-6"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critical</w:t>
            </w:r>
            <w:r>
              <w:rPr>
                <w:b/>
                <w:spacing w:val="20"/>
                <w:sz w:val="16"/>
                <w:shd w:fill="C0C0C0" w:color="auto" w:val="clear"/>
              </w:rPr>
              <w:t> </w:t>
            </w:r>
          </w:p>
        </w:tc>
        <w:tc>
          <w:tcPr>
            <w:tcW w:w="867"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600" w:type="dxa"/>
          </w:tcPr>
          <w:p>
            <w:pPr>
              <w:pStyle w:val="TableParagraph"/>
              <w:spacing w:line="166" w:lineRule="exact" w:before="99"/>
              <w:ind w:left="108"/>
              <w:rPr>
                <w:i/>
                <w:sz w:val="16"/>
              </w:rPr>
            </w:pPr>
            <w:r>
              <w:rPr>
                <w:i/>
                <w:sz w:val="16"/>
              </w:rPr>
              <w:t>no. of syllables:</w:t>
            </w:r>
          </w:p>
        </w:tc>
        <w:tc>
          <w:tcPr>
            <w:tcW w:w="591" w:type="dxa"/>
          </w:tcPr>
          <w:p>
            <w:pPr>
              <w:pStyle w:val="TableParagraph"/>
              <w:rPr>
                <w:rFonts w:ascii="Times New Roman"/>
                <w:sz w:val="16"/>
              </w:rPr>
            </w:pPr>
          </w:p>
        </w:tc>
        <w:tc>
          <w:tcPr>
            <w:tcW w:w="868" w:type="dxa"/>
          </w:tcPr>
          <w:p>
            <w:pPr>
              <w:pStyle w:val="TableParagraph"/>
              <w:rPr>
                <w:rFonts w:ascii="Times New Roman"/>
                <w:sz w:val="16"/>
              </w:rPr>
            </w:pPr>
          </w:p>
        </w:tc>
        <w:tc>
          <w:tcPr>
            <w:tcW w:w="103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8" w:type="dxa"/>
            <w:tcBorders>
              <w:left w:val="single" w:sz="12" w:space="0" w:color="000000"/>
            </w:tcBorders>
          </w:tcPr>
          <w:p>
            <w:pPr>
              <w:pStyle w:val="TableParagraph"/>
              <w:rPr>
                <w:rFonts w:ascii="Times New Roman"/>
                <w:sz w:val="16"/>
              </w:rPr>
            </w:pPr>
          </w:p>
        </w:tc>
        <w:tc>
          <w:tcPr>
            <w:tcW w:w="687" w:type="dxa"/>
          </w:tcPr>
          <w:p>
            <w:pPr>
              <w:pStyle w:val="TableParagraph"/>
              <w:rPr>
                <w:rFonts w:ascii="Times New Roman"/>
                <w:sz w:val="16"/>
              </w:rPr>
            </w:pPr>
          </w:p>
        </w:tc>
        <w:tc>
          <w:tcPr>
            <w:tcW w:w="867" w:type="dxa"/>
          </w:tcPr>
          <w:p>
            <w:pPr>
              <w:pStyle w:val="TableParagraph"/>
              <w:rPr>
                <w:rFonts w:ascii="Times New Roman"/>
                <w:sz w:val="16"/>
              </w:rPr>
            </w:pPr>
          </w:p>
        </w:tc>
        <w:tc>
          <w:tcPr>
            <w:tcW w:w="394" w:type="dxa"/>
          </w:tcPr>
          <w:p>
            <w:pPr>
              <w:pStyle w:val="TableParagraph"/>
              <w:rPr>
                <w:rFonts w:ascii="Times New Roman"/>
                <w:sz w:val="16"/>
              </w:rPr>
            </w:pPr>
          </w:p>
        </w:tc>
        <w:tc>
          <w:tcPr>
            <w:tcW w:w="867" w:type="dxa"/>
          </w:tcPr>
          <w:p>
            <w:pPr>
              <w:pStyle w:val="TableParagraph"/>
              <w:rPr>
                <w:rFonts w:ascii="Times New Roman"/>
                <w:sz w:val="16"/>
              </w:rPr>
            </w:pPr>
          </w:p>
        </w:tc>
        <w:tc>
          <w:tcPr>
            <w:tcW w:w="368" w:type="dxa"/>
          </w:tcPr>
          <w:p>
            <w:pPr>
              <w:pStyle w:val="TableParagraph"/>
              <w:rPr>
                <w:rFonts w:ascii="Times New Roman"/>
                <w:sz w:val="16"/>
              </w:rPr>
            </w:pPr>
          </w:p>
        </w:tc>
        <w:tc>
          <w:tcPr>
            <w:tcW w:w="867" w:type="dxa"/>
          </w:tcPr>
          <w:p>
            <w:pPr>
              <w:pStyle w:val="TableParagraph"/>
              <w:rPr>
                <w:rFonts w:ascii="Times New Roman"/>
                <w:sz w:val="16"/>
              </w:rPr>
            </w:pPr>
          </w:p>
        </w:tc>
        <w:tc>
          <w:tcPr>
            <w:tcW w:w="46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7" w:type="dxa"/>
            <w:tcBorders>
              <w:left w:val="single" w:sz="12" w:space="0" w:color="000000"/>
            </w:tcBorders>
          </w:tcPr>
          <w:p>
            <w:pPr>
              <w:pStyle w:val="TableParagraph"/>
              <w:rPr>
                <w:rFonts w:ascii="Times New Roman"/>
                <w:sz w:val="16"/>
              </w:rPr>
            </w:pPr>
          </w:p>
        </w:tc>
        <w:tc>
          <w:tcPr>
            <w:tcW w:w="580" w:type="dxa"/>
          </w:tcPr>
          <w:p>
            <w:pPr>
              <w:pStyle w:val="TableParagraph"/>
              <w:rPr>
                <w:rFonts w:ascii="Times New Roman"/>
                <w:sz w:val="16"/>
              </w:rPr>
            </w:pPr>
          </w:p>
        </w:tc>
        <w:tc>
          <w:tcPr>
            <w:tcW w:w="868" w:type="dxa"/>
          </w:tcPr>
          <w:p>
            <w:pPr>
              <w:pStyle w:val="TableParagraph"/>
              <w:rPr>
                <w:rFonts w:ascii="Times New Roman"/>
                <w:sz w:val="16"/>
              </w:rPr>
            </w:pPr>
          </w:p>
        </w:tc>
        <w:tc>
          <w:tcPr>
            <w:tcW w:w="73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7" w:type="dxa"/>
            <w:tcBorders>
              <w:lef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00" w:type="dxa"/>
          </w:tcPr>
          <w:p>
            <w:pPr>
              <w:pStyle w:val="TableParagraph"/>
              <w:rPr>
                <w:sz w:val="18"/>
              </w:rPr>
            </w:pPr>
          </w:p>
          <w:p>
            <w:pPr>
              <w:pStyle w:val="TableParagraph"/>
              <w:spacing w:before="132"/>
              <w:ind w:left="109"/>
              <w:rPr>
                <w:i/>
                <w:sz w:val="16"/>
              </w:rPr>
            </w:pPr>
            <w:r>
              <w:rPr>
                <w:i/>
                <w:sz w:val="16"/>
              </w:rPr>
              <w:t>function word:</w:t>
            </w:r>
          </w:p>
        </w:tc>
        <w:tc>
          <w:tcPr>
            <w:tcW w:w="591" w:type="dxa"/>
          </w:tcPr>
          <w:p>
            <w:pPr>
              <w:pStyle w:val="TableParagraph"/>
              <w:rPr>
                <w:sz w:val="18"/>
              </w:rPr>
            </w:pPr>
          </w:p>
          <w:p>
            <w:pPr>
              <w:pStyle w:val="TableParagraph"/>
              <w:spacing w:before="131"/>
              <w:ind w:left="86"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20"/>
                <w:sz w:val="16"/>
                <w:shd w:fill="C0C0C0" w:color="auto" w:val="clear"/>
              </w:rPr>
              <w:t> </w:t>
            </w:r>
          </w:p>
        </w:tc>
        <w:tc>
          <w:tcPr>
            <w:tcW w:w="868" w:type="dxa"/>
            <w:tcBorders>
              <w:bottom w:val="single" w:sz="12" w:space="0" w:color="000000"/>
            </w:tcBorders>
          </w:tcPr>
          <w:p>
            <w:pPr>
              <w:pStyle w:val="TableParagraph"/>
              <w:rPr>
                <w:rFonts w:ascii="Times New Roman"/>
                <w:sz w:val="16"/>
              </w:rPr>
            </w:pPr>
          </w:p>
        </w:tc>
        <w:tc>
          <w:tcPr>
            <w:tcW w:w="1032" w:type="dxa"/>
            <w:tcBorders>
              <w:top w:val="single" w:sz="12" w:space="0" w:color="000000"/>
            </w:tcBorders>
          </w:tcPr>
          <w:p>
            <w:pPr>
              <w:pStyle w:val="TableParagraph"/>
              <w:rPr>
                <w:rFonts w:ascii="Times New Roman"/>
                <w:sz w:val="16"/>
              </w:rPr>
            </w:pPr>
          </w:p>
        </w:tc>
        <w:tc>
          <w:tcPr>
            <w:tcW w:w="868" w:type="dxa"/>
            <w:tcBorders>
              <w:bottom w:val="single" w:sz="12" w:space="0" w:color="000000"/>
            </w:tcBorders>
          </w:tcPr>
          <w:p>
            <w:pPr>
              <w:pStyle w:val="TableParagraph"/>
              <w:rPr>
                <w:rFonts w:ascii="Times New Roman"/>
                <w:sz w:val="16"/>
              </w:rPr>
            </w:pPr>
          </w:p>
        </w:tc>
        <w:tc>
          <w:tcPr>
            <w:tcW w:w="687" w:type="dxa"/>
          </w:tcPr>
          <w:p>
            <w:pPr>
              <w:pStyle w:val="TableParagraph"/>
              <w:rPr>
                <w:sz w:val="18"/>
              </w:rPr>
            </w:pPr>
          </w:p>
          <w:p>
            <w:pPr>
              <w:pStyle w:val="TableParagraph"/>
              <w:spacing w:before="131"/>
              <w:ind w:left="-11"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should</w:t>
            </w:r>
            <w:r>
              <w:rPr>
                <w:spacing w:val="19"/>
                <w:sz w:val="16"/>
                <w:shd w:fill="C0C0C0" w:color="auto" w:val="clear"/>
              </w:rPr>
              <w:t> </w:t>
            </w:r>
          </w:p>
        </w:tc>
        <w:tc>
          <w:tcPr>
            <w:tcW w:w="867" w:type="dxa"/>
            <w:tcBorders>
              <w:bottom w:val="single" w:sz="12" w:space="0" w:color="000000"/>
            </w:tcBorders>
          </w:tcPr>
          <w:p>
            <w:pPr>
              <w:pStyle w:val="TableParagraph"/>
              <w:rPr>
                <w:rFonts w:ascii="Times New Roman"/>
                <w:sz w:val="16"/>
              </w:rPr>
            </w:pPr>
          </w:p>
        </w:tc>
        <w:tc>
          <w:tcPr>
            <w:tcW w:w="394" w:type="dxa"/>
          </w:tcPr>
          <w:p>
            <w:pPr>
              <w:pStyle w:val="TableParagraph"/>
              <w:rPr>
                <w:sz w:val="18"/>
              </w:rPr>
            </w:pPr>
          </w:p>
          <w:p>
            <w:pPr>
              <w:pStyle w:val="TableParagraph"/>
              <w:spacing w:before="131"/>
              <w:ind w:left="-9"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be</w:t>
            </w:r>
            <w:r>
              <w:rPr>
                <w:spacing w:val="20"/>
                <w:sz w:val="16"/>
                <w:shd w:fill="C0C0C0" w:color="auto" w:val="clear"/>
              </w:rPr>
              <w:t> </w:t>
            </w:r>
          </w:p>
        </w:tc>
        <w:tc>
          <w:tcPr>
            <w:tcW w:w="867" w:type="dxa"/>
            <w:tcBorders>
              <w:bottom w:val="single" w:sz="12" w:space="0" w:color="000000"/>
            </w:tcBorders>
          </w:tcPr>
          <w:p>
            <w:pPr>
              <w:pStyle w:val="TableParagraph"/>
              <w:rPr>
                <w:rFonts w:ascii="Times New Roman"/>
                <w:sz w:val="16"/>
              </w:rPr>
            </w:pPr>
          </w:p>
        </w:tc>
        <w:tc>
          <w:tcPr>
            <w:tcW w:w="368" w:type="dxa"/>
          </w:tcPr>
          <w:p>
            <w:pPr>
              <w:pStyle w:val="TableParagraph"/>
              <w:rPr>
                <w:sz w:val="18"/>
              </w:rPr>
            </w:pPr>
          </w:p>
          <w:p>
            <w:pPr>
              <w:pStyle w:val="TableParagraph"/>
              <w:spacing w:before="131"/>
              <w:ind w:left="-8" w:right="-15"/>
              <w:jc w:val="center"/>
              <w:rPr>
                <w:sz w:val="16"/>
              </w:rPr>
            </w:pPr>
            <w:r>
              <w:rPr>
                <w:w w:val="99"/>
                <w:sz w:val="16"/>
                <w:shd w:fill="C0C0C0" w:color="auto" w:val="clear"/>
              </w:rPr>
              <w:t> </w:t>
            </w:r>
            <w:r>
              <w:rPr>
                <w:sz w:val="16"/>
                <w:shd w:fill="C0C0C0" w:color="auto" w:val="clear"/>
              </w:rPr>
              <w:t> </w:t>
            </w:r>
            <w:r>
              <w:rPr>
                <w:spacing w:val="19"/>
                <w:sz w:val="16"/>
                <w:shd w:fill="C0C0C0" w:color="auto" w:val="clear"/>
              </w:rPr>
              <w:t> </w:t>
            </w:r>
            <w:r>
              <w:rPr>
                <w:sz w:val="16"/>
                <w:shd w:fill="C0C0C0" w:color="auto" w:val="clear"/>
              </w:rPr>
              <w:t>a</w:t>
            </w:r>
            <w:r>
              <w:rPr>
                <w:spacing w:val="7"/>
                <w:sz w:val="16"/>
                <w:shd w:fill="C0C0C0" w:color="auto" w:val="clear"/>
              </w:rPr>
              <w:t> </w:t>
            </w:r>
          </w:p>
        </w:tc>
        <w:tc>
          <w:tcPr>
            <w:tcW w:w="867" w:type="dxa"/>
            <w:tcBorders>
              <w:bottom w:val="single" w:sz="12" w:space="0" w:color="000000"/>
            </w:tcBorders>
          </w:tcPr>
          <w:p>
            <w:pPr>
              <w:pStyle w:val="TableParagraph"/>
              <w:rPr>
                <w:rFonts w:ascii="Times New Roman"/>
                <w:sz w:val="16"/>
              </w:rPr>
            </w:pPr>
          </w:p>
        </w:tc>
        <w:tc>
          <w:tcPr>
            <w:tcW w:w="464" w:type="dxa"/>
            <w:tcBorders>
              <w:top w:val="single" w:sz="12" w:space="0" w:color="000000"/>
            </w:tcBorders>
          </w:tcPr>
          <w:p>
            <w:pPr>
              <w:pStyle w:val="TableParagraph"/>
              <w:rPr>
                <w:rFonts w:ascii="Times New Roman"/>
                <w:sz w:val="16"/>
              </w:rPr>
            </w:pPr>
          </w:p>
        </w:tc>
        <w:tc>
          <w:tcPr>
            <w:tcW w:w="867" w:type="dxa"/>
            <w:tcBorders>
              <w:bottom w:val="single" w:sz="12" w:space="0" w:color="000000"/>
            </w:tcBorders>
          </w:tcPr>
          <w:p>
            <w:pPr>
              <w:pStyle w:val="TableParagraph"/>
              <w:rPr>
                <w:rFonts w:ascii="Times New Roman"/>
                <w:sz w:val="16"/>
              </w:rPr>
            </w:pPr>
          </w:p>
        </w:tc>
        <w:tc>
          <w:tcPr>
            <w:tcW w:w="580" w:type="dxa"/>
          </w:tcPr>
          <w:p>
            <w:pPr>
              <w:pStyle w:val="TableParagraph"/>
              <w:rPr>
                <w:sz w:val="18"/>
              </w:rPr>
            </w:pPr>
          </w:p>
          <w:p>
            <w:pPr>
              <w:pStyle w:val="TableParagraph"/>
              <w:spacing w:before="131"/>
              <w:ind w:left="-6"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more</w:t>
            </w:r>
            <w:r>
              <w:rPr>
                <w:spacing w:val="20"/>
                <w:sz w:val="16"/>
                <w:shd w:fill="C0C0C0" w:color="auto" w:val="clear"/>
              </w:rPr>
              <w:t> </w:t>
            </w:r>
          </w:p>
        </w:tc>
        <w:tc>
          <w:tcPr>
            <w:tcW w:w="868" w:type="dxa"/>
            <w:tcBorders>
              <w:bottom w:val="single" w:sz="12" w:space="0" w:color="000000"/>
            </w:tcBorders>
          </w:tcPr>
          <w:p>
            <w:pPr>
              <w:pStyle w:val="TableParagraph"/>
              <w:rPr>
                <w:rFonts w:ascii="Times New Roman"/>
                <w:sz w:val="16"/>
              </w:rPr>
            </w:pPr>
          </w:p>
        </w:tc>
        <w:tc>
          <w:tcPr>
            <w:tcW w:w="731" w:type="dxa"/>
            <w:tcBorders>
              <w:top w:val="single" w:sz="12" w:space="0" w:color="000000"/>
            </w:tcBorders>
          </w:tcPr>
          <w:p>
            <w:pPr>
              <w:pStyle w:val="TableParagraph"/>
              <w:rPr>
                <w:rFonts w:ascii="Times New Roman"/>
                <w:sz w:val="16"/>
              </w:rPr>
            </w:pPr>
          </w:p>
        </w:tc>
        <w:tc>
          <w:tcPr>
            <w:tcW w:w="867" w:type="dxa"/>
            <w:tcBorders>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00" w:type="dxa"/>
          </w:tcPr>
          <w:p>
            <w:pPr>
              <w:pStyle w:val="TableParagraph"/>
              <w:spacing w:line="166" w:lineRule="exact" w:before="99"/>
              <w:ind w:left="109"/>
              <w:rPr>
                <w:i/>
                <w:sz w:val="16"/>
              </w:rPr>
            </w:pPr>
            <w:r>
              <w:rPr>
                <w:i/>
                <w:sz w:val="16"/>
              </w:rPr>
              <w:t>connecting sounds:</w:t>
            </w:r>
          </w:p>
        </w:tc>
        <w:tc>
          <w:tcPr>
            <w:tcW w:w="591" w:type="dxa"/>
            <w:tcBorders>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1032" w:type="dxa"/>
            <w:tcBorders>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87"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94"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368"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64"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80" w:type="dxa"/>
            <w:tcBorders>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31"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00" w:type="dxa"/>
          </w:tcPr>
          <w:p>
            <w:pPr>
              <w:pStyle w:val="TableParagraph"/>
              <w:spacing w:line="165" w:lineRule="exact" w:before="99"/>
              <w:ind w:left="109"/>
              <w:rPr>
                <w:i/>
                <w:sz w:val="16"/>
              </w:rPr>
            </w:pPr>
            <w:r>
              <w:rPr>
                <w:i/>
                <w:sz w:val="16"/>
              </w:rPr>
              <w:t>weak forms:</w:t>
            </w:r>
          </w:p>
        </w:tc>
        <w:tc>
          <w:tcPr>
            <w:tcW w:w="591" w:type="dxa"/>
          </w:tcPr>
          <w:p>
            <w:pPr>
              <w:pStyle w:val="TableParagraph"/>
              <w:spacing w:line="166" w:lineRule="exact" w:before="98"/>
              <w:ind w:left="101"/>
              <w:jc w:val="center"/>
              <w:rPr>
                <w:b/>
                <w:sz w:val="16"/>
              </w:rPr>
            </w:pPr>
            <w:r>
              <w:rPr>
                <w:b/>
                <w:color w:val="969696"/>
                <w:w w:val="99"/>
                <w:sz w:val="16"/>
              </w:rPr>
              <w:t>W</w:t>
            </w:r>
          </w:p>
        </w:tc>
        <w:tc>
          <w:tcPr>
            <w:tcW w:w="868" w:type="dxa"/>
            <w:tcBorders>
              <w:top w:val="single" w:sz="12" w:space="0" w:color="000000"/>
              <w:bottom w:val="single" w:sz="12" w:space="0" w:color="000000"/>
            </w:tcBorders>
          </w:tcPr>
          <w:p>
            <w:pPr>
              <w:pStyle w:val="TableParagraph"/>
              <w:rPr>
                <w:rFonts w:ascii="Times New Roman"/>
                <w:sz w:val="16"/>
              </w:rPr>
            </w:pPr>
          </w:p>
        </w:tc>
        <w:tc>
          <w:tcPr>
            <w:tcW w:w="1032" w:type="dxa"/>
          </w:tcPr>
          <w:p>
            <w:pPr>
              <w:pStyle w:val="TableParagraph"/>
              <w:rPr>
                <w:rFonts w:ascii="Times New Roman"/>
                <w:sz w:val="16"/>
              </w:rPr>
            </w:pPr>
          </w:p>
        </w:tc>
        <w:tc>
          <w:tcPr>
            <w:tcW w:w="868" w:type="dxa"/>
            <w:tcBorders>
              <w:top w:val="single" w:sz="12" w:space="0" w:color="000000"/>
              <w:bottom w:val="single" w:sz="12" w:space="0" w:color="000000"/>
            </w:tcBorders>
          </w:tcPr>
          <w:p>
            <w:pPr>
              <w:pStyle w:val="TableParagraph"/>
              <w:rPr>
                <w:rFonts w:ascii="Times New Roman"/>
                <w:sz w:val="16"/>
              </w:rPr>
            </w:pPr>
          </w:p>
        </w:tc>
        <w:tc>
          <w:tcPr>
            <w:tcW w:w="687" w:type="dxa"/>
          </w:tcPr>
          <w:p>
            <w:pPr>
              <w:pStyle w:val="TableParagraph"/>
              <w:spacing w:line="166" w:lineRule="exact" w:before="98"/>
              <w:ind w:left="7"/>
              <w:jc w:val="center"/>
              <w:rPr>
                <w:b/>
                <w:sz w:val="16"/>
              </w:rPr>
            </w:pPr>
            <w:r>
              <w:rPr>
                <w:b/>
                <w:color w:val="969696"/>
                <w:w w:val="99"/>
                <w:sz w:val="16"/>
              </w:rPr>
              <w:t>W</w:t>
            </w:r>
          </w:p>
        </w:tc>
        <w:tc>
          <w:tcPr>
            <w:tcW w:w="867" w:type="dxa"/>
            <w:tcBorders>
              <w:top w:val="single" w:sz="12" w:space="0" w:color="000000"/>
              <w:bottom w:val="single" w:sz="12" w:space="0" w:color="000000"/>
            </w:tcBorders>
          </w:tcPr>
          <w:p>
            <w:pPr>
              <w:pStyle w:val="TableParagraph"/>
              <w:rPr>
                <w:rFonts w:ascii="Times New Roman"/>
                <w:sz w:val="16"/>
              </w:rPr>
            </w:pPr>
          </w:p>
        </w:tc>
        <w:tc>
          <w:tcPr>
            <w:tcW w:w="394" w:type="dxa"/>
          </w:tcPr>
          <w:p>
            <w:pPr>
              <w:pStyle w:val="TableParagraph"/>
              <w:spacing w:line="166" w:lineRule="exact" w:before="98"/>
              <w:ind w:left="9"/>
              <w:jc w:val="center"/>
              <w:rPr>
                <w:b/>
                <w:sz w:val="16"/>
              </w:rPr>
            </w:pPr>
            <w:r>
              <w:rPr>
                <w:b/>
                <w:color w:val="969696"/>
                <w:w w:val="99"/>
                <w:sz w:val="16"/>
              </w:rPr>
              <w:t>W</w:t>
            </w:r>
          </w:p>
        </w:tc>
        <w:tc>
          <w:tcPr>
            <w:tcW w:w="867" w:type="dxa"/>
            <w:tcBorders>
              <w:top w:val="single" w:sz="12" w:space="0" w:color="000000"/>
              <w:bottom w:val="single" w:sz="12" w:space="0" w:color="000000"/>
            </w:tcBorders>
          </w:tcPr>
          <w:p>
            <w:pPr>
              <w:pStyle w:val="TableParagraph"/>
              <w:rPr>
                <w:rFonts w:ascii="Times New Roman"/>
                <w:sz w:val="16"/>
              </w:rPr>
            </w:pPr>
          </w:p>
        </w:tc>
        <w:tc>
          <w:tcPr>
            <w:tcW w:w="368" w:type="dxa"/>
          </w:tcPr>
          <w:p>
            <w:pPr>
              <w:pStyle w:val="TableParagraph"/>
              <w:spacing w:line="166" w:lineRule="exact" w:before="98"/>
              <w:ind w:left="12"/>
              <w:jc w:val="center"/>
              <w:rPr>
                <w:b/>
                <w:sz w:val="16"/>
              </w:rPr>
            </w:pPr>
            <w:r>
              <w:rPr>
                <w:b/>
                <w:color w:val="969696"/>
                <w:w w:val="99"/>
                <w:sz w:val="16"/>
              </w:rPr>
              <w:t>W</w:t>
            </w:r>
          </w:p>
        </w:tc>
        <w:tc>
          <w:tcPr>
            <w:tcW w:w="867" w:type="dxa"/>
            <w:tcBorders>
              <w:top w:val="single" w:sz="12" w:space="0" w:color="000000"/>
              <w:bottom w:val="single" w:sz="12" w:space="0" w:color="000000"/>
            </w:tcBorders>
          </w:tcPr>
          <w:p>
            <w:pPr>
              <w:pStyle w:val="TableParagraph"/>
              <w:rPr>
                <w:rFonts w:ascii="Times New Roman"/>
                <w:sz w:val="16"/>
              </w:rPr>
            </w:pPr>
          </w:p>
        </w:tc>
        <w:tc>
          <w:tcPr>
            <w:tcW w:w="464" w:type="dxa"/>
          </w:tcPr>
          <w:p>
            <w:pPr>
              <w:pStyle w:val="TableParagraph"/>
              <w:rPr>
                <w:rFonts w:ascii="Times New Roman"/>
                <w:sz w:val="16"/>
              </w:rPr>
            </w:pPr>
          </w:p>
        </w:tc>
        <w:tc>
          <w:tcPr>
            <w:tcW w:w="867" w:type="dxa"/>
            <w:tcBorders>
              <w:top w:val="single" w:sz="12" w:space="0" w:color="000000"/>
              <w:bottom w:val="single" w:sz="12" w:space="0" w:color="000000"/>
            </w:tcBorders>
          </w:tcPr>
          <w:p>
            <w:pPr>
              <w:pStyle w:val="TableParagraph"/>
              <w:rPr>
                <w:rFonts w:ascii="Times New Roman"/>
                <w:sz w:val="16"/>
              </w:rPr>
            </w:pPr>
          </w:p>
        </w:tc>
        <w:tc>
          <w:tcPr>
            <w:tcW w:w="580" w:type="dxa"/>
          </w:tcPr>
          <w:p>
            <w:pPr>
              <w:pStyle w:val="TableParagraph"/>
              <w:spacing w:line="166" w:lineRule="exact" w:before="98"/>
              <w:ind w:left="18"/>
              <w:jc w:val="center"/>
              <w:rPr>
                <w:b/>
                <w:sz w:val="16"/>
              </w:rPr>
            </w:pPr>
            <w:r>
              <w:rPr>
                <w:b/>
                <w:color w:val="969696"/>
                <w:w w:val="99"/>
                <w:sz w:val="16"/>
              </w:rPr>
              <w:t>W</w:t>
            </w:r>
          </w:p>
        </w:tc>
        <w:tc>
          <w:tcPr>
            <w:tcW w:w="868" w:type="dxa"/>
            <w:tcBorders>
              <w:top w:val="single" w:sz="12" w:space="0" w:color="000000"/>
              <w:bottom w:val="single" w:sz="12" w:space="0" w:color="000000"/>
            </w:tcBorders>
          </w:tcPr>
          <w:p>
            <w:pPr>
              <w:pStyle w:val="TableParagraph"/>
              <w:rPr>
                <w:rFonts w:ascii="Times New Roman"/>
                <w:sz w:val="16"/>
              </w:rPr>
            </w:pPr>
          </w:p>
        </w:tc>
        <w:tc>
          <w:tcPr>
            <w:tcW w:w="731" w:type="dxa"/>
          </w:tcPr>
          <w:p>
            <w:pPr>
              <w:pStyle w:val="TableParagraph"/>
              <w:rPr>
                <w:rFonts w:ascii="Times New Roman"/>
                <w:sz w:val="16"/>
              </w:rPr>
            </w:pPr>
          </w:p>
        </w:tc>
        <w:tc>
          <w:tcPr>
            <w:tcW w:w="867"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00" w:type="dxa"/>
          </w:tcPr>
          <w:p>
            <w:pPr>
              <w:pStyle w:val="TableParagraph"/>
              <w:spacing w:line="166" w:lineRule="exact" w:before="99"/>
              <w:ind w:left="109"/>
              <w:rPr>
                <w:i/>
                <w:sz w:val="16"/>
              </w:rPr>
            </w:pPr>
            <w:r>
              <w:rPr>
                <w:i/>
                <w:sz w:val="16"/>
              </w:rPr>
              <w:t>features of C.S.:</w:t>
            </w:r>
          </w:p>
        </w:tc>
        <w:tc>
          <w:tcPr>
            <w:tcW w:w="591" w:type="dxa"/>
            <w:tcBorders>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tcBorders>
          </w:tcPr>
          <w:p>
            <w:pPr>
              <w:pStyle w:val="TableParagraph"/>
              <w:rPr>
                <w:rFonts w:ascii="Times New Roman"/>
                <w:sz w:val="16"/>
              </w:rPr>
            </w:pPr>
          </w:p>
        </w:tc>
        <w:tc>
          <w:tcPr>
            <w:tcW w:w="1032" w:type="dxa"/>
            <w:tcBorders>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tcBorders>
          </w:tcPr>
          <w:p>
            <w:pPr>
              <w:pStyle w:val="TableParagraph"/>
              <w:rPr>
                <w:rFonts w:ascii="Times New Roman"/>
                <w:sz w:val="16"/>
              </w:rPr>
            </w:pPr>
          </w:p>
        </w:tc>
        <w:tc>
          <w:tcPr>
            <w:tcW w:w="687"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tcBorders>
          </w:tcPr>
          <w:p>
            <w:pPr>
              <w:pStyle w:val="TableParagraph"/>
              <w:rPr>
                <w:rFonts w:ascii="Times New Roman"/>
                <w:sz w:val="16"/>
              </w:rPr>
            </w:pPr>
          </w:p>
        </w:tc>
        <w:tc>
          <w:tcPr>
            <w:tcW w:w="394"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tcBorders>
          </w:tcPr>
          <w:p>
            <w:pPr>
              <w:pStyle w:val="TableParagraph"/>
              <w:rPr>
                <w:rFonts w:ascii="Times New Roman"/>
                <w:sz w:val="16"/>
              </w:rPr>
            </w:pPr>
          </w:p>
        </w:tc>
        <w:tc>
          <w:tcPr>
            <w:tcW w:w="368"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tcBorders>
          </w:tcPr>
          <w:p>
            <w:pPr>
              <w:pStyle w:val="TableParagraph"/>
              <w:rPr>
                <w:rFonts w:ascii="Times New Roman"/>
                <w:sz w:val="16"/>
              </w:rPr>
            </w:pPr>
          </w:p>
        </w:tc>
        <w:tc>
          <w:tcPr>
            <w:tcW w:w="464"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tcBorders>
          </w:tcPr>
          <w:p>
            <w:pPr>
              <w:pStyle w:val="TableParagraph"/>
              <w:rPr>
                <w:rFonts w:ascii="Times New Roman"/>
                <w:sz w:val="16"/>
              </w:rPr>
            </w:pPr>
          </w:p>
        </w:tc>
        <w:tc>
          <w:tcPr>
            <w:tcW w:w="580" w:type="dxa"/>
            <w:tcBorders>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tcBorders>
          </w:tcPr>
          <w:p>
            <w:pPr>
              <w:pStyle w:val="TableParagraph"/>
              <w:rPr>
                <w:rFonts w:ascii="Times New Roman"/>
                <w:sz w:val="16"/>
              </w:rPr>
            </w:pPr>
          </w:p>
        </w:tc>
        <w:tc>
          <w:tcPr>
            <w:tcW w:w="731" w:type="dxa"/>
            <w:tcBorders>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600" w:type="dxa"/>
          </w:tcPr>
          <w:p>
            <w:pPr>
              <w:pStyle w:val="TableParagraph"/>
              <w:rPr>
                <w:rFonts w:ascii="Times New Roman"/>
                <w:sz w:val="16"/>
              </w:rPr>
            </w:pPr>
          </w:p>
        </w:tc>
        <w:tc>
          <w:tcPr>
            <w:tcW w:w="591" w:type="dxa"/>
          </w:tcPr>
          <w:p>
            <w:pPr>
              <w:pStyle w:val="TableParagraph"/>
              <w:rPr>
                <w:rFonts w:ascii="Times New Roman"/>
                <w:sz w:val="16"/>
              </w:rPr>
            </w:pPr>
          </w:p>
        </w:tc>
        <w:tc>
          <w:tcPr>
            <w:tcW w:w="868" w:type="dxa"/>
            <w:tcBorders>
              <w:bottom w:val="single" w:sz="12" w:space="0" w:color="000000"/>
            </w:tcBorders>
          </w:tcPr>
          <w:p>
            <w:pPr>
              <w:pStyle w:val="TableParagraph"/>
              <w:rPr>
                <w:rFonts w:ascii="Times New Roman"/>
                <w:sz w:val="16"/>
              </w:rPr>
            </w:pPr>
          </w:p>
        </w:tc>
        <w:tc>
          <w:tcPr>
            <w:tcW w:w="1032" w:type="dxa"/>
          </w:tcPr>
          <w:p>
            <w:pPr>
              <w:pStyle w:val="TableParagraph"/>
              <w:rPr>
                <w:rFonts w:ascii="Times New Roman"/>
                <w:sz w:val="16"/>
              </w:rPr>
            </w:pPr>
          </w:p>
        </w:tc>
        <w:tc>
          <w:tcPr>
            <w:tcW w:w="868" w:type="dxa"/>
            <w:tcBorders>
              <w:bottom w:val="single" w:sz="12" w:space="0" w:color="000000"/>
            </w:tcBorders>
          </w:tcPr>
          <w:p>
            <w:pPr>
              <w:pStyle w:val="TableParagraph"/>
              <w:rPr>
                <w:rFonts w:ascii="Times New Roman"/>
                <w:sz w:val="16"/>
              </w:rPr>
            </w:pPr>
          </w:p>
        </w:tc>
        <w:tc>
          <w:tcPr>
            <w:tcW w:w="687" w:type="dxa"/>
          </w:tcPr>
          <w:p>
            <w:pPr>
              <w:pStyle w:val="TableParagraph"/>
              <w:rPr>
                <w:rFonts w:ascii="Times New Roman"/>
                <w:sz w:val="16"/>
              </w:rPr>
            </w:pPr>
          </w:p>
        </w:tc>
        <w:tc>
          <w:tcPr>
            <w:tcW w:w="867" w:type="dxa"/>
            <w:tcBorders>
              <w:bottom w:val="single" w:sz="12" w:space="0" w:color="000000"/>
            </w:tcBorders>
          </w:tcPr>
          <w:p>
            <w:pPr>
              <w:pStyle w:val="TableParagraph"/>
              <w:rPr>
                <w:rFonts w:ascii="Times New Roman"/>
                <w:sz w:val="16"/>
              </w:rPr>
            </w:pPr>
          </w:p>
        </w:tc>
        <w:tc>
          <w:tcPr>
            <w:tcW w:w="394" w:type="dxa"/>
          </w:tcPr>
          <w:p>
            <w:pPr>
              <w:pStyle w:val="TableParagraph"/>
              <w:rPr>
                <w:rFonts w:ascii="Times New Roman"/>
                <w:sz w:val="16"/>
              </w:rPr>
            </w:pPr>
          </w:p>
        </w:tc>
        <w:tc>
          <w:tcPr>
            <w:tcW w:w="867" w:type="dxa"/>
            <w:tcBorders>
              <w:bottom w:val="single" w:sz="18" w:space="0" w:color="000000"/>
            </w:tcBorders>
          </w:tcPr>
          <w:p>
            <w:pPr>
              <w:pStyle w:val="TableParagraph"/>
              <w:rPr>
                <w:rFonts w:ascii="Times New Roman"/>
                <w:sz w:val="16"/>
              </w:rPr>
            </w:pPr>
          </w:p>
        </w:tc>
        <w:tc>
          <w:tcPr>
            <w:tcW w:w="368" w:type="dxa"/>
          </w:tcPr>
          <w:p>
            <w:pPr>
              <w:pStyle w:val="TableParagraph"/>
              <w:rPr>
                <w:rFonts w:ascii="Times New Roman"/>
                <w:sz w:val="16"/>
              </w:rPr>
            </w:pPr>
          </w:p>
        </w:tc>
        <w:tc>
          <w:tcPr>
            <w:tcW w:w="867" w:type="dxa"/>
            <w:tcBorders>
              <w:bottom w:val="single" w:sz="12" w:space="0" w:color="000000"/>
            </w:tcBorders>
          </w:tcPr>
          <w:p>
            <w:pPr>
              <w:pStyle w:val="TableParagraph"/>
              <w:rPr>
                <w:rFonts w:ascii="Times New Roman"/>
                <w:sz w:val="16"/>
              </w:rPr>
            </w:pPr>
          </w:p>
        </w:tc>
        <w:tc>
          <w:tcPr>
            <w:tcW w:w="464" w:type="dxa"/>
          </w:tcPr>
          <w:p>
            <w:pPr>
              <w:pStyle w:val="TableParagraph"/>
              <w:rPr>
                <w:rFonts w:ascii="Times New Roman"/>
                <w:sz w:val="16"/>
              </w:rPr>
            </w:pPr>
          </w:p>
        </w:tc>
        <w:tc>
          <w:tcPr>
            <w:tcW w:w="867" w:type="dxa"/>
            <w:tcBorders>
              <w:bottom w:val="single" w:sz="12" w:space="0" w:color="000000"/>
            </w:tcBorders>
          </w:tcPr>
          <w:p>
            <w:pPr>
              <w:pStyle w:val="TableParagraph"/>
              <w:rPr>
                <w:rFonts w:ascii="Times New Roman"/>
                <w:sz w:val="16"/>
              </w:rPr>
            </w:pPr>
          </w:p>
        </w:tc>
        <w:tc>
          <w:tcPr>
            <w:tcW w:w="580" w:type="dxa"/>
          </w:tcPr>
          <w:p>
            <w:pPr>
              <w:pStyle w:val="TableParagraph"/>
              <w:rPr>
                <w:rFonts w:ascii="Times New Roman"/>
                <w:sz w:val="16"/>
              </w:rPr>
            </w:pPr>
          </w:p>
        </w:tc>
        <w:tc>
          <w:tcPr>
            <w:tcW w:w="868" w:type="dxa"/>
            <w:tcBorders>
              <w:bottom w:val="single" w:sz="12" w:space="0" w:color="000000"/>
            </w:tcBorders>
          </w:tcPr>
          <w:p>
            <w:pPr>
              <w:pStyle w:val="TableParagraph"/>
              <w:rPr>
                <w:rFonts w:ascii="Times New Roman"/>
                <w:sz w:val="16"/>
              </w:rPr>
            </w:pPr>
          </w:p>
        </w:tc>
        <w:tc>
          <w:tcPr>
            <w:tcW w:w="731" w:type="dxa"/>
          </w:tcPr>
          <w:p>
            <w:pPr>
              <w:pStyle w:val="TableParagraph"/>
              <w:rPr>
                <w:rFonts w:ascii="Times New Roman"/>
                <w:sz w:val="16"/>
              </w:rPr>
            </w:pPr>
          </w:p>
        </w:tc>
        <w:tc>
          <w:tcPr>
            <w:tcW w:w="867" w:type="dxa"/>
            <w:tcBorders>
              <w:top w:val="single" w:sz="12" w:space="0" w:color="000000"/>
              <w:bottom w:val="single" w:sz="12" w:space="0" w:color="000000"/>
            </w:tcBorders>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600" w:type="dxa"/>
          </w:tcPr>
          <w:p>
            <w:pPr>
              <w:pStyle w:val="TableParagraph"/>
              <w:spacing w:line="158" w:lineRule="exact" w:before="92"/>
              <w:ind w:left="109"/>
              <w:rPr>
                <w:i/>
                <w:sz w:val="16"/>
              </w:rPr>
            </w:pPr>
            <w:r>
              <w:rPr>
                <w:i/>
                <w:sz w:val="16"/>
              </w:rPr>
              <w:t>missing/new sound:</w:t>
            </w:r>
          </w:p>
        </w:tc>
        <w:tc>
          <w:tcPr>
            <w:tcW w:w="591" w:type="dxa"/>
            <w:tcBorders>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032" w:type="dxa"/>
            <w:tcBorders>
              <w:left w:val="single" w:sz="12" w:space="0" w:color="000000"/>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87" w:type="dxa"/>
            <w:tcBorders>
              <w:left w:val="single" w:sz="12" w:space="0" w:color="000000"/>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94" w:type="dxa"/>
            <w:tcBorders>
              <w:left w:val="single" w:sz="12" w:space="0" w:color="000000"/>
              <w:right w:val="single" w:sz="12" w:space="0" w:color="000000"/>
            </w:tcBorders>
          </w:tcPr>
          <w:p>
            <w:pPr>
              <w:pStyle w:val="TableParagraph"/>
              <w:rPr>
                <w:rFonts w:ascii="Times New Roman"/>
                <w:sz w:val="16"/>
              </w:rPr>
            </w:pPr>
          </w:p>
        </w:tc>
        <w:tc>
          <w:tcPr>
            <w:tcW w:w="867"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368" w:type="dxa"/>
            <w:tcBorders>
              <w:left w:val="single" w:sz="12" w:space="0" w:color="000000"/>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64" w:type="dxa"/>
            <w:tcBorders>
              <w:left w:val="single" w:sz="12" w:space="0" w:color="000000"/>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80" w:type="dxa"/>
            <w:tcBorders>
              <w:left w:val="single" w:sz="12" w:space="0" w:color="000000"/>
              <w:right w:val="single" w:sz="12" w:space="0" w:color="000000"/>
            </w:tcBorders>
          </w:tcPr>
          <w:p>
            <w:pPr>
              <w:pStyle w:val="TableParagraph"/>
              <w:rPr>
                <w:rFonts w:ascii="Times New Roman"/>
                <w:sz w:val="16"/>
              </w:rPr>
            </w:pPr>
          </w:p>
        </w:tc>
        <w:tc>
          <w:tcPr>
            <w:tcW w:w="86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31" w:type="dxa"/>
            <w:tcBorders>
              <w:left w:val="single" w:sz="12" w:space="0" w:color="000000"/>
              <w:right w:val="single" w:sz="12" w:space="0" w:color="000000"/>
            </w:tcBorders>
          </w:tcPr>
          <w:p>
            <w:pPr>
              <w:pStyle w:val="TableParagraph"/>
              <w:rPr>
                <w:rFonts w:ascii="Times New Roman"/>
                <w:sz w:val="16"/>
              </w:rPr>
            </w:pPr>
          </w:p>
        </w:tc>
        <w:tc>
          <w:tcPr>
            <w:tcW w:w="867" w:type="dxa"/>
            <w:tcBorders>
              <w:top w:val="single" w:sz="12" w:space="0" w:color="000000"/>
              <w:left w:val="single" w:sz="12" w:space="0" w:color="000000"/>
              <w:bottom w:val="single" w:sz="12" w:space="0" w:color="000000"/>
            </w:tcBorders>
          </w:tcPr>
          <w:p>
            <w:pPr>
              <w:pStyle w:val="TableParagraph"/>
              <w:rPr>
                <w:rFonts w:ascii="Times New Roman"/>
                <w:sz w:val="16"/>
              </w:rPr>
            </w:pPr>
          </w:p>
        </w:tc>
      </w:tr>
    </w:tbl>
    <w:p>
      <w:pPr>
        <w:pStyle w:val="BodyText"/>
        <w:spacing w:before="6" w:after="1"/>
        <w:rPr>
          <w:sz w:val="28"/>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711"/>
        <w:gridCol w:w="12180"/>
      </w:tblGrid>
      <w:tr>
        <w:trPr>
          <w:trHeight w:val="344" w:hRule="atLeast"/>
        </w:trPr>
        <w:tc>
          <w:tcPr>
            <w:tcW w:w="318" w:type="dxa"/>
          </w:tcPr>
          <w:p>
            <w:pPr>
              <w:pStyle w:val="TableParagraph"/>
              <w:spacing w:line="178" w:lineRule="exact"/>
              <w:ind w:left="31" w:right="69"/>
              <w:jc w:val="center"/>
              <w:rPr>
                <w:b/>
                <w:i/>
                <w:sz w:val="16"/>
              </w:rPr>
            </w:pPr>
            <w:r>
              <w:rPr>
                <w:b/>
                <w:i/>
                <w:sz w:val="16"/>
              </w:rPr>
              <w:t>10</w:t>
            </w:r>
          </w:p>
        </w:tc>
        <w:tc>
          <w:tcPr>
            <w:tcW w:w="1711" w:type="dxa"/>
          </w:tcPr>
          <w:p>
            <w:pPr>
              <w:pStyle w:val="TableParagraph"/>
              <w:spacing w:line="180" w:lineRule="exact"/>
              <w:ind w:left="126"/>
              <w:rPr>
                <w:i/>
                <w:sz w:val="16"/>
              </w:rPr>
            </w:pPr>
            <w:r>
              <w:rPr>
                <w:i/>
                <w:sz w:val="16"/>
              </w:rPr>
              <w:t>example(s) with IPA:</w:t>
            </w:r>
          </w:p>
        </w:tc>
        <w:tc>
          <w:tcPr>
            <w:tcW w:w="12180" w:type="dxa"/>
          </w:tcPr>
          <w:p>
            <w:pPr>
              <w:pStyle w:val="TableParagraph"/>
              <w:tabs>
                <w:tab w:pos="12128" w:val="left" w:leader="none"/>
              </w:tabs>
              <w:spacing w:line="180" w:lineRule="exact"/>
              <w:ind w:left="115"/>
              <w:rPr>
                <w:i/>
                <w:sz w:val="16"/>
              </w:rPr>
            </w:pPr>
            <w:r>
              <w:rPr>
                <w:i/>
                <w:w w:val="99"/>
                <w:sz w:val="16"/>
                <w:u w:val="single"/>
              </w:rPr>
              <w:t> </w:t>
            </w:r>
            <w:r>
              <w:rPr>
                <w:i/>
                <w:sz w:val="16"/>
                <w:u w:val="single"/>
              </w:rPr>
              <w:tab/>
            </w:r>
          </w:p>
        </w:tc>
      </w:tr>
      <w:tr>
        <w:trPr>
          <w:trHeight w:val="50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1"/>
              <w:ind w:left="126"/>
              <w:rPr>
                <w:i/>
                <w:sz w:val="16"/>
              </w:rPr>
            </w:pPr>
            <w:r>
              <w:rPr>
                <w:i/>
                <w:sz w:val="16"/>
              </w:rPr>
              <w:t>suffixes:</w:t>
            </w:r>
          </w:p>
        </w:tc>
        <w:tc>
          <w:tcPr>
            <w:tcW w:w="12180" w:type="dxa"/>
          </w:tcPr>
          <w:p>
            <w:pPr>
              <w:pStyle w:val="TableParagraph"/>
              <w:tabs>
                <w:tab w:pos="12128" w:val="left" w:leader="none"/>
              </w:tabs>
              <w:spacing w:before="161"/>
              <w:ind w:left="114"/>
              <w:rPr>
                <w:i/>
                <w:sz w:val="16"/>
              </w:rPr>
            </w:pPr>
            <w:r>
              <w:rPr>
                <w:i/>
                <w:w w:val="99"/>
                <w:sz w:val="16"/>
                <w:u w:val="single"/>
              </w:rPr>
              <w:t> </w:t>
            </w:r>
            <w:r>
              <w:rPr>
                <w:i/>
                <w:sz w:val="16"/>
                <w:u w:val="single"/>
              </w:rPr>
              <w:tab/>
            </w:r>
          </w:p>
        </w:tc>
      </w:tr>
      <w:tr>
        <w:trPr>
          <w:trHeight w:val="43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1"/>
              <w:ind w:left="126"/>
              <w:rPr>
                <w:i/>
                <w:sz w:val="16"/>
              </w:rPr>
            </w:pPr>
            <w:r>
              <w:rPr>
                <w:i/>
                <w:sz w:val="16"/>
              </w:rPr>
              <w:t>compound nouns:</w:t>
            </w:r>
          </w:p>
        </w:tc>
        <w:tc>
          <w:tcPr>
            <w:tcW w:w="12180" w:type="dxa"/>
          </w:tcPr>
          <w:p>
            <w:pPr>
              <w:pStyle w:val="TableParagraph"/>
              <w:tabs>
                <w:tab w:pos="12128" w:val="left" w:leader="none"/>
              </w:tabs>
              <w:spacing w:before="161"/>
              <w:ind w:left="115"/>
              <w:rPr>
                <w:i/>
                <w:sz w:val="16"/>
              </w:rPr>
            </w:pPr>
            <w:r>
              <w:rPr>
                <w:i/>
                <w:w w:val="99"/>
                <w:sz w:val="16"/>
                <w:u w:val="single"/>
              </w:rPr>
              <w:t> </w:t>
            </w:r>
            <w:r>
              <w:rPr>
                <w:i/>
                <w:sz w:val="16"/>
                <w:u w:val="single"/>
              </w:rPr>
              <w:tab/>
            </w:r>
          </w:p>
        </w:tc>
      </w:tr>
      <w:tr>
        <w:trPr>
          <w:trHeight w:val="272" w:hRule="atLeast"/>
        </w:trPr>
        <w:tc>
          <w:tcPr>
            <w:tcW w:w="318" w:type="dxa"/>
          </w:tcPr>
          <w:p>
            <w:pPr>
              <w:pStyle w:val="TableParagraph"/>
              <w:spacing w:line="164" w:lineRule="exact" w:before="88"/>
              <w:ind w:left="51"/>
              <w:jc w:val="center"/>
              <w:rPr>
                <w:b/>
                <w:i/>
                <w:sz w:val="16"/>
              </w:rPr>
            </w:pPr>
            <w:r>
              <w:rPr>
                <w:b/>
                <w:i/>
                <w:w w:val="99"/>
                <w:sz w:val="16"/>
              </w:rPr>
              <w:t>7</w:t>
            </w:r>
          </w:p>
        </w:tc>
        <w:tc>
          <w:tcPr>
            <w:tcW w:w="1711" w:type="dxa"/>
          </w:tcPr>
          <w:p>
            <w:pPr>
              <w:pStyle w:val="TableParagraph"/>
              <w:spacing w:line="164" w:lineRule="exact" w:before="88"/>
              <w:ind w:left="88"/>
              <w:rPr>
                <w:i/>
                <w:sz w:val="16"/>
              </w:rPr>
            </w:pPr>
            <w:r>
              <w:rPr>
                <w:i/>
                <w:sz w:val="16"/>
              </w:rPr>
              <w:t>connecting sounds:</w:t>
            </w:r>
          </w:p>
        </w:tc>
        <w:tc>
          <w:tcPr>
            <w:tcW w:w="12180" w:type="dxa"/>
          </w:tcPr>
          <w:p>
            <w:pPr>
              <w:pStyle w:val="TableParagraph"/>
              <w:spacing w:line="164" w:lineRule="exact" w:before="88"/>
              <w:ind w:left="2067"/>
              <w:rPr>
                <w:i/>
                <w:sz w:val="16"/>
              </w:rPr>
            </w:pPr>
            <w:r>
              <w:rPr>
                <w:b/>
                <w:i/>
                <w:sz w:val="16"/>
              </w:rPr>
              <w:t>8 </w:t>
            </w:r>
            <w:r>
              <w:rPr>
                <w:i/>
                <w:sz w:val="16"/>
              </w:rPr>
              <w:t>features of connected speech:</w:t>
            </w:r>
          </w:p>
        </w:tc>
      </w:tr>
    </w:tbl>
    <w:p>
      <w:pPr>
        <w:pStyle w:val="BodyText"/>
        <w:spacing w:before="6"/>
        <w:rPr>
          <w:sz w:val="25"/>
        </w:rPr>
      </w:pPr>
      <w:r>
        <w:rPr/>
        <w:pict>
          <v:shape style="position:absolute;margin-left:70.971001pt;margin-top:16.668865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6.668865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25"/>
        </w:rPr>
        <w:sectPr>
          <w:headerReference w:type="default" r:id="rId200"/>
          <w:footerReference w:type="default" r:id="rId201"/>
          <w:pgSz w:w="16840" w:h="11900" w:orient="landscape"/>
          <w:pgMar w:header="708" w:footer="730" w:top="2540" w:bottom="920" w:left="1300" w:right="1040"/>
          <w:pgNumType w:start="281"/>
        </w:sectPr>
      </w:pPr>
    </w:p>
    <w:p>
      <w:pPr>
        <w:pStyle w:val="BodyText"/>
        <w:spacing w:before="5"/>
        <w:rPr>
          <w:sz w:val="25"/>
        </w:rPr>
      </w:pPr>
      <w:r>
        <w:rPr/>
        <w:pict>
          <v:line style="position:absolute;mso-position-horizontal-relative:page;mso-position-vertical-relative:page;z-index:-332880896" from="242.931pt,159.449997pt" to="296.091pt,159.449997pt" stroked="true" strokeweight="1.5pt" strokecolor="#000000">
            <v:stroke dashstyle="solid"/>
            <w10:wrap type="none"/>
          </v:line>
        </w:pict>
      </w:r>
      <w:r>
        <w:rPr/>
        <w:pict>
          <v:line style="position:absolute;mso-position-horizontal-relative:page;mso-position-vertical-relative:page;z-index:-332879872" from="540.710999pt,159.449997pt" to="566.390999pt,159.449997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00"/>
        <w:gridCol w:w="591"/>
        <w:gridCol w:w="868"/>
        <w:gridCol w:w="1032"/>
        <w:gridCol w:w="867"/>
        <w:gridCol w:w="686"/>
        <w:gridCol w:w="866"/>
        <w:gridCol w:w="394"/>
        <w:gridCol w:w="866"/>
        <w:gridCol w:w="367"/>
        <w:gridCol w:w="866"/>
        <w:gridCol w:w="482"/>
        <w:gridCol w:w="866"/>
        <w:gridCol w:w="580"/>
        <w:gridCol w:w="867"/>
        <w:gridCol w:w="833"/>
        <w:gridCol w:w="867"/>
      </w:tblGrid>
      <w:tr>
        <w:trPr>
          <w:trHeight w:val="312" w:hRule="atLeast"/>
        </w:trPr>
        <w:tc>
          <w:tcPr>
            <w:tcW w:w="247" w:type="dxa"/>
          </w:tcPr>
          <w:p>
            <w:pPr>
              <w:pStyle w:val="TableParagraph"/>
              <w:spacing w:line="167" w:lineRule="exact" w:before="124"/>
              <w:ind w:left="50"/>
              <w:rPr>
                <w:b/>
                <w:i/>
                <w:sz w:val="16"/>
              </w:rPr>
            </w:pPr>
            <w:r>
              <w:rPr>
                <w:b/>
                <w:i/>
                <w:w w:val="99"/>
                <w:sz w:val="16"/>
              </w:rPr>
              <w:t>5</w:t>
            </w:r>
          </w:p>
        </w:tc>
        <w:tc>
          <w:tcPr>
            <w:tcW w:w="1600" w:type="dxa"/>
          </w:tcPr>
          <w:p>
            <w:pPr>
              <w:pStyle w:val="TableParagraph"/>
              <w:spacing w:line="166" w:lineRule="exact" w:before="126"/>
              <w:ind w:left="108"/>
              <w:rPr>
                <w:i/>
                <w:sz w:val="16"/>
              </w:rPr>
            </w:pPr>
            <w:r>
              <w:rPr>
                <w:i/>
                <w:sz w:val="16"/>
              </w:rPr>
              <w:t>vowel sound:</w:t>
            </w:r>
          </w:p>
        </w:tc>
        <w:tc>
          <w:tcPr>
            <w:tcW w:w="591" w:type="dxa"/>
          </w:tcPr>
          <w:p>
            <w:pPr>
              <w:pStyle w:val="TableParagraph"/>
              <w:rPr>
                <w:rFonts w:ascii="Times New Roman"/>
                <w:sz w:val="18"/>
              </w:rPr>
            </w:pPr>
          </w:p>
        </w:tc>
        <w:tc>
          <w:tcPr>
            <w:tcW w:w="868" w:type="dxa"/>
            <w:tcBorders>
              <w:right w:val="single" w:sz="12" w:space="0" w:color="000000"/>
            </w:tcBorders>
          </w:tcPr>
          <w:p>
            <w:pPr>
              <w:pStyle w:val="TableParagraph"/>
              <w:rPr>
                <w:rFonts w:ascii="Times New Roman"/>
                <w:sz w:val="18"/>
              </w:rPr>
            </w:pPr>
          </w:p>
        </w:tc>
        <w:tc>
          <w:tcPr>
            <w:tcW w:w="1032" w:type="dxa"/>
            <w:tcBorders>
              <w:top w:val="single" w:sz="12" w:space="0" w:color="000000"/>
              <w:left w:val="single" w:sz="12" w:space="0" w:color="000000"/>
              <w:right w:val="single" w:sz="12" w:space="0" w:color="000000"/>
            </w:tcBorders>
          </w:tcPr>
          <w:p>
            <w:pPr>
              <w:pStyle w:val="TableParagraph"/>
              <w:spacing w:line="289" w:lineRule="exact"/>
              <w:ind w:left="162" w:right="80"/>
              <w:jc w:val="center"/>
              <w:rPr>
                <w:rFonts w:ascii="Calibri"/>
                <w:sz w:val="24"/>
              </w:rPr>
            </w:pPr>
            <w:r>
              <w:rPr>
                <w:rFonts w:ascii="Calibri"/>
                <w:w w:val="90"/>
                <w:sz w:val="24"/>
              </w:rPr>
              <w:t>LfL</w:t>
            </w:r>
          </w:p>
        </w:tc>
        <w:tc>
          <w:tcPr>
            <w:tcW w:w="867" w:type="dxa"/>
            <w:tcBorders>
              <w:left w:val="single" w:sz="12" w:space="0" w:color="000000"/>
            </w:tcBorders>
          </w:tcPr>
          <w:p>
            <w:pPr>
              <w:pStyle w:val="TableParagraph"/>
              <w:rPr>
                <w:rFonts w:ascii="Times New Roman"/>
                <w:sz w:val="18"/>
              </w:rPr>
            </w:pPr>
          </w:p>
        </w:tc>
        <w:tc>
          <w:tcPr>
            <w:tcW w:w="686" w:type="dxa"/>
          </w:tcPr>
          <w:p>
            <w:pPr>
              <w:pStyle w:val="TableParagraph"/>
              <w:rPr>
                <w:rFonts w:ascii="Times New Roman"/>
                <w:sz w:val="18"/>
              </w:rPr>
            </w:pPr>
          </w:p>
        </w:tc>
        <w:tc>
          <w:tcPr>
            <w:tcW w:w="866" w:type="dxa"/>
          </w:tcPr>
          <w:p>
            <w:pPr>
              <w:pStyle w:val="TableParagraph"/>
              <w:rPr>
                <w:rFonts w:ascii="Times New Roman"/>
                <w:sz w:val="18"/>
              </w:rPr>
            </w:pPr>
          </w:p>
        </w:tc>
        <w:tc>
          <w:tcPr>
            <w:tcW w:w="394" w:type="dxa"/>
          </w:tcPr>
          <w:p>
            <w:pPr>
              <w:pStyle w:val="TableParagraph"/>
              <w:rPr>
                <w:rFonts w:ascii="Times New Roman"/>
                <w:sz w:val="18"/>
              </w:rPr>
            </w:pPr>
          </w:p>
        </w:tc>
        <w:tc>
          <w:tcPr>
            <w:tcW w:w="866" w:type="dxa"/>
          </w:tcPr>
          <w:p>
            <w:pPr>
              <w:pStyle w:val="TableParagraph"/>
              <w:rPr>
                <w:rFonts w:ascii="Times New Roman"/>
                <w:sz w:val="18"/>
              </w:rPr>
            </w:pPr>
          </w:p>
        </w:tc>
        <w:tc>
          <w:tcPr>
            <w:tcW w:w="367" w:type="dxa"/>
          </w:tcPr>
          <w:p>
            <w:pPr>
              <w:pStyle w:val="TableParagraph"/>
              <w:rPr>
                <w:rFonts w:ascii="Times New Roman"/>
                <w:sz w:val="18"/>
              </w:rPr>
            </w:pPr>
          </w:p>
        </w:tc>
        <w:tc>
          <w:tcPr>
            <w:tcW w:w="866" w:type="dxa"/>
            <w:tcBorders>
              <w:right w:val="single" w:sz="12" w:space="0" w:color="000000"/>
            </w:tcBorders>
          </w:tcPr>
          <w:p>
            <w:pPr>
              <w:pStyle w:val="TableParagraph"/>
              <w:rPr>
                <w:rFonts w:ascii="Times New Roman"/>
                <w:sz w:val="18"/>
              </w:rPr>
            </w:pPr>
          </w:p>
        </w:tc>
        <w:tc>
          <w:tcPr>
            <w:tcW w:w="482" w:type="dxa"/>
            <w:tcBorders>
              <w:top w:val="single" w:sz="12" w:space="0" w:color="000000"/>
              <w:left w:val="single" w:sz="12" w:space="0" w:color="000000"/>
              <w:right w:val="single" w:sz="12" w:space="0" w:color="000000"/>
            </w:tcBorders>
          </w:tcPr>
          <w:p>
            <w:pPr>
              <w:pStyle w:val="TableParagraph"/>
              <w:spacing w:line="289" w:lineRule="exact"/>
              <w:ind w:left="63" w:right="35"/>
              <w:jc w:val="center"/>
              <w:rPr>
                <w:rFonts w:ascii="Calibri"/>
                <w:sz w:val="24"/>
              </w:rPr>
            </w:pPr>
            <w:r>
              <w:rPr>
                <w:rFonts w:ascii="Calibri"/>
                <w:w w:val="95"/>
                <w:sz w:val="24"/>
              </w:rPr>
              <w:t>LflL</w:t>
            </w:r>
          </w:p>
        </w:tc>
        <w:tc>
          <w:tcPr>
            <w:tcW w:w="866" w:type="dxa"/>
            <w:tcBorders>
              <w:left w:val="single" w:sz="12" w:space="0" w:color="000000"/>
            </w:tcBorders>
          </w:tcPr>
          <w:p>
            <w:pPr>
              <w:pStyle w:val="TableParagraph"/>
              <w:rPr>
                <w:rFonts w:ascii="Times New Roman"/>
                <w:sz w:val="18"/>
              </w:rPr>
            </w:pPr>
          </w:p>
        </w:tc>
        <w:tc>
          <w:tcPr>
            <w:tcW w:w="580" w:type="dxa"/>
          </w:tcPr>
          <w:p>
            <w:pPr>
              <w:pStyle w:val="TableParagraph"/>
              <w:rPr>
                <w:rFonts w:ascii="Times New Roman"/>
                <w:sz w:val="18"/>
              </w:rPr>
            </w:pPr>
          </w:p>
        </w:tc>
        <w:tc>
          <w:tcPr>
            <w:tcW w:w="867" w:type="dxa"/>
            <w:tcBorders>
              <w:right w:val="single" w:sz="12" w:space="0" w:color="000000"/>
            </w:tcBorders>
          </w:tcPr>
          <w:p>
            <w:pPr>
              <w:pStyle w:val="TableParagraph"/>
              <w:rPr>
                <w:rFonts w:ascii="Times New Roman"/>
                <w:sz w:val="18"/>
              </w:rPr>
            </w:pPr>
          </w:p>
        </w:tc>
        <w:tc>
          <w:tcPr>
            <w:tcW w:w="833"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111"/>
              <w:rPr>
                <w:rFonts w:ascii="Calibri"/>
                <w:sz w:val="24"/>
              </w:rPr>
            </w:pPr>
            <w:r>
              <w:rPr>
                <w:rFonts w:ascii="Calibri"/>
                <w:w w:val="90"/>
                <w:sz w:val="24"/>
              </w:rPr>
              <w:t>LfL</w:t>
            </w:r>
          </w:p>
        </w:tc>
        <w:tc>
          <w:tcPr>
            <w:tcW w:w="867" w:type="dxa"/>
            <w:vMerge w:val="restart"/>
            <w:tcBorders>
              <w:bottom w:val="single" w:sz="12" w:space="0" w:color="000000"/>
            </w:tcBorders>
          </w:tcPr>
          <w:p>
            <w:pPr>
              <w:pStyle w:val="TableParagraph"/>
              <w:rPr>
                <w:rFonts w:ascii="Times New Roman"/>
                <w:sz w:val="18"/>
              </w:rPr>
            </w:pPr>
          </w:p>
        </w:tc>
      </w:tr>
      <w:tr>
        <w:trPr>
          <w:trHeight w:val="285" w:hRule="atLeast"/>
        </w:trPr>
        <w:tc>
          <w:tcPr>
            <w:tcW w:w="247" w:type="dxa"/>
          </w:tcPr>
          <w:p>
            <w:pPr>
              <w:pStyle w:val="TableParagraph"/>
              <w:rPr>
                <w:rFonts w:ascii="Times New Roman"/>
                <w:sz w:val="18"/>
              </w:rPr>
            </w:pPr>
          </w:p>
        </w:tc>
        <w:tc>
          <w:tcPr>
            <w:tcW w:w="1600" w:type="dxa"/>
          </w:tcPr>
          <w:p>
            <w:pPr>
              <w:pStyle w:val="TableParagraph"/>
              <w:rPr>
                <w:rFonts w:ascii="Times New Roman"/>
                <w:sz w:val="18"/>
              </w:rPr>
            </w:pPr>
          </w:p>
        </w:tc>
        <w:tc>
          <w:tcPr>
            <w:tcW w:w="591" w:type="dxa"/>
          </w:tcPr>
          <w:p>
            <w:pPr>
              <w:pStyle w:val="TableParagraph"/>
              <w:rPr>
                <w:rFonts w:ascii="Times New Roman"/>
                <w:sz w:val="18"/>
              </w:rPr>
            </w:pPr>
          </w:p>
        </w:tc>
        <w:tc>
          <w:tcPr>
            <w:tcW w:w="868" w:type="dxa"/>
          </w:tcPr>
          <w:p>
            <w:pPr>
              <w:pStyle w:val="TableParagraph"/>
              <w:rPr>
                <w:rFonts w:ascii="Times New Roman"/>
                <w:sz w:val="18"/>
              </w:rPr>
            </w:pPr>
          </w:p>
        </w:tc>
        <w:tc>
          <w:tcPr>
            <w:tcW w:w="1032" w:type="dxa"/>
            <w:tcBorders>
              <w:bottom w:val="single" w:sz="12" w:space="0" w:color="000000"/>
            </w:tcBorders>
          </w:tcPr>
          <w:p>
            <w:pPr>
              <w:pStyle w:val="TableParagraph"/>
              <w:rPr>
                <w:rFonts w:ascii="Times New Roman"/>
                <w:sz w:val="18"/>
              </w:rPr>
            </w:pPr>
          </w:p>
        </w:tc>
        <w:tc>
          <w:tcPr>
            <w:tcW w:w="867" w:type="dxa"/>
          </w:tcPr>
          <w:p>
            <w:pPr>
              <w:pStyle w:val="TableParagraph"/>
              <w:rPr>
                <w:rFonts w:ascii="Times New Roman"/>
                <w:sz w:val="18"/>
              </w:rPr>
            </w:pPr>
          </w:p>
        </w:tc>
        <w:tc>
          <w:tcPr>
            <w:tcW w:w="686" w:type="dxa"/>
          </w:tcPr>
          <w:p>
            <w:pPr>
              <w:pStyle w:val="TableParagraph"/>
              <w:rPr>
                <w:rFonts w:ascii="Times New Roman"/>
                <w:sz w:val="18"/>
              </w:rPr>
            </w:pPr>
          </w:p>
        </w:tc>
        <w:tc>
          <w:tcPr>
            <w:tcW w:w="866" w:type="dxa"/>
          </w:tcPr>
          <w:p>
            <w:pPr>
              <w:pStyle w:val="TableParagraph"/>
              <w:rPr>
                <w:rFonts w:ascii="Times New Roman"/>
                <w:sz w:val="18"/>
              </w:rPr>
            </w:pPr>
          </w:p>
        </w:tc>
        <w:tc>
          <w:tcPr>
            <w:tcW w:w="394" w:type="dxa"/>
          </w:tcPr>
          <w:p>
            <w:pPr>
              <w:pStyle w:val="TableParagraph"/>
              <w:rPr>
                <w:rFonts w:ascii="Times New Roman"/>
                <w:sz w:val="18"/>
              </w:rPr>
            </w:pPr>
          </w:p>
        </w:tc>
        <w:tc>
          <w:tcPr>
            <w:tcW w:w="866" w:type="dxa"/>
          </w:tcPr>
          <w:p>
            <w:pPr>
              <w:pStyle w:val="TableParagraph"/>
              <w:rPr>
                <w:rFonts w:ascii="Times New Roman"/>
                <w:sz w:val="18"/>
              </w:rPr>
            </w:pPr>
          </w:p>
        </w:tc>
        <w:tc>
          <w:tcPr>
            <w:tcW w:w="367" w:type="dxa"/>
          </w:tcPr>
          <w:p>
            <w:pPr>
              <w:pStyle w:val="TableParagraph"/>
              <w:rPr>
                <w:rFonts w:ascii="Times New Roman"/>
                <w:sz w:val="18"/>
              </w:rPr>
            </w:pPr>
          </w:p>
        </w:tc>
        <w:tc>
          <w:tcPr>
            <w:tcW w:w="866" w:type="dxa"/>
          </w:tcPr>
          <w:p>
            <w:pPr>
              <w:pStyle w:val="TableParagraph"/>
              <w:rPr>
                <w:rFonts w:ascii="Times New Roman"/>
                <w:sz w:val="18"/>
              </w:rPr>
            </w:pPr>
          </w:p>
        </w:tc>
        <w:tc>
          <w:tcPr>
            <w:tcW w:w="482" w:type="dxa"/>
            <w:tcBorders>
              <w:bottom w:val="single" w:sz="12" w:space="0" w:color="000000"/>
            </w:tcBorders>
          </w:tcPr>
          <w:p>
            <w:pPr>
              <w:pStyle w:val="TableParagraph"/>
              <w:rPr>
                <w:rFonts w:ascii="Times New Roman"/>
                <w:sz w:val="18"/>
              </w:rPr>
            </w:pPr>
          </w:p>
        </w:tc>
        <w:tc>
          <w:tcPr>
            <w:tcW w:w="866" w:type="dxa"/>
          </w:tcPr>
          <w:p>
            <w:pPr>
              <w:pStyle w:val="TableParagraph"/>
              <w:rPr>
                <w:rFonts w:ascii="Times New Roman"/>
                <w:sz w:val="18"/>
              </w:rPr>
            </w:pPr>
          </w:p>
        </w:tc>
        <w:tc>
          <w:tcPr>
            <w:tcW w:w="580" w:type="dxa"/>
          </w:tcPr>
          <w:p>
            <w:pPr>
              <w:pStyle w:val="TableParagraph"/>
              <w:rPr>
                <w:rFonts w:ascii="Times New Roman"/>
                <w:sz w:val="18"/>
              </w:rPr>
            </w:pPr>
          </w:p>
        </w:tc>
        <w:tc>
          <w:tcPr>
            <w:tcW w:w="867" w:type="dxa"/>
          </w:tcPr>
          <w:p>
            <w:pPr>
              <w:pStyle w:val="TableParagraph"/>
              <w:rPr>
                <w:rFonts w:ascii="Times New Roman"/>
                <w:sz w:val="18"/>
              </w:rPr>
            </w:pPr>
          </w:p>
        </w:tc>
        <w:tc>
          <w:tcPr>
            <w:tcW w:w="833" w:type="dxa"/>
            <w:tcBorders>
              <w:top w:val="single" w:sz="12" w:space="0" w:color="000000"/>
              <w:bottom w:val="single" w:sz="12" w:space="0" w:color="000000"/>
            </w:tcBorders>
          </w:tcPr>
          <w:p>
            <w:pPr>
              <w:pStyle w:val="TableParagraph"/>
              <w:rPr>
                <w:rFonts w:ascii="Times New Roman"/>
                <w:sz w:val="18"/>
              </w:rPr>
            </w:pPr>
          </w:p>
        </w:tc>
        <w:tc>
          <w:tcPr>
            <w:tcW w:w="867" w:type="dxa"/>
            <w:vMerge/>
            <w:tcBorders>
              <w:top w:val="nil"/>
              <w:bottom w:val="single" w:sz="12" w:space="0" w:color="000000"/>
            </w:tcBorders>
          </w:tcPr>
          <w:p>
            <w:pPr>
              <w:rPr>
                <w:sz w:val="2"/>
                <w:szCs w:val="2"/>
              </w:rPr>
            </w:pPr>
          </w:p>
        </w:tc>
      </w:tr>
      <w:tr>
        <w:trPr>
          <w:trHeight w:val="321" w:hRule="atLeast"/>
        </w:trPr>
        <w:tc>
          <w:tcPr>
            <w:tcW w:w="247" w:type="dxa"/>
          </w:tcPr>
          <w:p>
            <w:pPr>
              <w:pStyle w:val="TableParagraph"/>
              <w:spacing w:line="166" w:lineRule="exact" w:before="135"/>
              <w:ind w:left="50"/>
              <w:rPr>
                <w:b/>
                <w:i/>
                <w:sz w:val="16"/>
              </w:rPr>
            </w:pPr>
            <w:r>
              <w:rPr>
                <w:b/>
                <w:i/>
                <w:w w:val="99"/>
                <w:sz w:val="16"/>
              </w:rPr>
              <w:t>4</w:t>
            </w:r>
          </w:p>
        </w:tc>
        <w:tc>
          <w:tcPr>
            <w:tcW w:w="1600" w:type="dxa"/>
          </w:tcPr>
          <w:p>
            <w:pPr>
              <w:pStyle w:val="TableParagraph"/>
              <w:spacing w:line="165" w:lineRule="exact" w:before="136"/>
              <w:ind w:left="108"/>
              <w:rPr>
                <w:i/>
                <w:sz w:val="16"/>
              </w:rPr>
            </w:pPr>
            <w:r>
              <w:rPr>
                <w:i/>
                <w:sz w:val="16"/>
              </w:rPr>
              <w:t>stressed syllable:</w:t>
            </w:r>
          </w:p>
        </w:tc>
        <w:tc>
          <w:tcPr>
            <w:tcW w:w="591" w:type="dxa"/>
          </w:tcPr>
          <w:p>
            <w:pPr>
              <w:pStyle w:val="TableParagraph"/>
              <w:rPr>
                <w:rFonts w:ascii="Times New Roman"/>
                <w:sz w:val="18"/>
              </w:rPr>
            </w:pPr>
          </w:p>
        </w:tc>
        <w:tc>
          <w:tcPr>
            <w:tcW w:w="868" w:type="dxa"/>
            <w:tcBorders>
              <w:right w:val="single" w:sz="12" w:space="0" w:color="000000"/>
            </w:tcBorders>
          </w:tcPr>
          <w:p>
            <w:pPr>
              <w:pStyle w:val="TableParagraph"/>
              <w:rPr>
                <w:rFonts w:ascii="Times New Roman"/>
                <w:sz w:val="18"/>
              </w:rPr>
            </w:pPr>
          </w:p>
        </w:tc>
        <w:tc>
          <w:tcPr>
            <w:tcW w:w="103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90"/>
              <w:jc w:val="center"/>
              <w:rPr>
                <w:rFonts w:ascii="Times New Roman" w:hAnsi="Times New Roman"/>
                <w:sz w:val="28"/>
              </w:rPr>
            </w:pPr>
            <w:r>
              <w:rPr>
                <w:rFonts w:ascii="Times New Roman" w:hAnsi="Times New Roman"/>
                <w:w w:val="99"/>
                <w:sz w:val="28"/>
              </w:rPr>
              <w:t>º</w:t>
            </w:r>
          </w:p>
        </w:tc>
        <w:tc>
          <w:tcPr>
            <w:tcW w:w="867" w:type="dxa"/>
            <w:tcBorders>
              <w:left w:val="single" w:sz="12" w:space="0" w:color="000000"/>
            </w:tcBorders>
          </w:tcPr>
          <w:p>
            <w:pPr>
              <w:pStyle w:val="TableParagraph"/>
              <w:rPr>
                <w:rFonts w:ascii="Times New Roman"/>
                <w:sz w:val="18"/>
              </w:rPr>
            </w:pPr>
          </w:p>
        </w:tc>
        <w:tc>
          <w:tcPr>
            <w:tcW w:w="686" w:type="dxa"/>
          </w:tcPr>
          <w:p>
            <w:pPr>
              <w:pStyle w:val="TableParagraph"/>
              <w:rPr>
                <w:rFonts w:ascii="Times New Roman"/>
                <w:sz w:val="18"/>
              </w:rPr>
            </w:pPr>
          </w:p>
        </w:tc>
        <w:tc>
          <w:tcPr>
            <w:tcW w:w="866" w:type="dxa"/>
          </w:tcPr>
          <w:p>
            <w:pPr>
              <w:pStyle w:val="TableParagraph"/>
              <w:rPr>
                <w:rFonts w:ascii="Times New Roman"/>
                <w:sz w:val="18"/>
              </w:rPr>
            </w:pPr>
          </w:p>
        </w:tc>
        <w:tc>
          <w:tcPr>
            <w:tcW w:w="394" w:type="dxa"/>
          </w:tcPr>
          <w:p>
            <w:pPr>
              <w:pStyle w:val="TableParagraph"/>
              <w:rPr>
                <w:rFonts w:ascii="Times New Roman"/>
                <w:sz w:val="18"/>
              </w:rPr>
            </w:pPr>
          </w:p>
        </w:tc>
        <w:tc>
          <w:tcPr>
            <w:tcW w:w="866" w:type="dxa"/>
          </w:tcPr>
          <w:p>
            <w:pPr>
              <w:pStyle w:val="TableParagraph"/>
              <w:rPr>
                <w:rFonts w:ascii="Times New Roman"/>
                <w:sz w:val="18"/>
              </w:rPr>
            </w:pPr>
          </w:p>
        </w:tc>
        <w:tc>
          <w:tcPr>
            <w:tcW w:w="367" w:type="dxa"/>
          </w:tcPr>
          <w:p>
            <w:pPr>
              <w:pStyle w:val="TableParagraph"/>
              <w:rPr>
                <w:rFonts w:ascii="Times New Roman"/>
                <w:sz w:val="18"/>
              </w:rPr>
            </w:pPr>
          </w:p>
        </w:tc>
        <w:tc>
          <w:tcPr>
            <w:tcW w:w="866" w:type="dxa"/>
            <w:tcBorders>
              <w:right w:val="single" w:sz="12" w:space="0" w:color="000000"/>
            </w:tcBorders>
          </w:tcPr>
          <w:p>
            <w:pPr>
              <w:pStyle w:val="TableParagraph"/>
              <w:rPr>
                <w:rFonts w:ascii="Times New Roman"/>
                <w:sz w:val="18"/>
              </w:rPr>
            </w:pPr>
          </w:p>
        </w:tc>
        <w:tc>
          <w:tcPr>
            <w:tcW w:w="48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13"/>
              <w:jc w:val="center"/>
              <w:rPr>
                <w:rFonts w:ascii="Times New Roman" w:hAnsi="Times New Roman"/>
                <w:sz w:val="28"/>
              </w:rPr>
            </w:pPr>
            <w:r>
              <w:rPr>
                <w:rFonts w:ascii="Times New Roman" w:hAnsi="Times New Roman"/>
                <w:w w:val="99"/>
                <w:sz w:val="28"/>
              </w:rPr>
              <w:t>º</w:t>
            </w:r>
          </w:p>
        </w:tc>
        <w:tc>
          <w:tcPr>
            <w:tcW w:w="866" w:type="dxa"/>
            <w:tcBorders>
              <w:left w:val="single" w:sz="12" w:space="0" w:color="000000"/>
            </w:tcBorders>
          </w:tcPr>
          <w:p>
            <w:pPr>
              <w:pStyle w:val="TableParagraph"/>
              <w:rPr>
                <w:rFonts w:ascii="Times New Roman"/>
                <w:sz w:val="18"/>
              </w:rPr>
            </w:pPr>
          </w:p>
        </w:tc>
        <w:tc>
          <w:tcPr>
            <w:tcW w:w="580" w:type="dxa"/>
          </w:tcPr>
          <w:p>
            <w:pPr>
              <w:pStyle w:val="TableParagraph"/>
              <w:rPr>
                <w:rFonts w:ascii="Times New Roman"/>
                <w:sz w:val="18"/>
              </w:rPr>
            </w:pPr>
          </w:p>
        </w:tc>
        <w:tc>
          <w:tcPr>
            <w:tcW w:w="867" w:type="dxa"/>
            <w:tcBorders>
              <w:right w:val="single" w:sz="12" w:space="0" w:color="000000"/>
            </w:tcBorders>
          </w:tcPr>
          <w:p>
            <w:pPr>
              <w:pStyle w:val="TableParagraph"/>
              <w:rPr>
                <w:rFonts w:ascii="Times New Roman"/>
                <w:sz w:val="18"/>
              </w:rPr>
            </w:pPr>
          </w:p>
        </w:tc>
        <w:tc>
          <w:tcPr>
            <w:tcW w:w="833"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201"/>
              <w:rPr>
                <w:rFonts w:ascii="Times New Roman" w:hAnsi="Times New Roman"/>
                <w:sz w:val="28"/>
              </w:rPr>
            </w:pPr>
            <w:r>
              <w:rPr>
                <w:rFonts w:ascii="Times New Roman" w:hAnsi="Times New Roman"/>
                <w:w w:val="99"/>
                <w:sz w:val="28"/>
              </w:rPr>
              <w:t>º</w:t>
            </w:r>
          </w:p>
        </w:tc>
        <w:tc>
          <w:tcPr>
            <w:tcW w:w="867" w:type="dxa"/>
            <w:vMerge/>
            <w:tcBorders>
              <w:top w:val="nil"/>
              <w:bottom w:val="single" w:sz="12" w:space="0" w:color="000000"/>
            </w:tcBorders>
          </w:tcPr>
          <w:p>
            <w:pPr>
              <w:rPr>
                <w:sz w:val="2"/>
                <w:szCs w:val="2"/>
              </w:rPr>
            </w:pPr>
          </w:p>
        </w:tc>
      </w:tr>
      <w:tr>
        <w:trPr>
          <w:trHeight w:val="795"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00" w:type="dxa"/>
          </w:tcPr>
          <w:p>
            <w:pPr>
              <w:pStyle w:val="TableParagraph"/>
              <w:rPr>
                <w:sz w:val="18"/>
              </w:rPr>
            </w:pPr>
          </w:p>
          <w:p>
            <w:pPr>
              <w:pStyle w:val="TableParagraph"/>
              <w:spacing w:before="132"/>
              <w:ind w:left="108"/>
              <w:rPr>
                <w:i/>
                <w:sz w:val="16"/>
              </w:rPr>
            </w:pPr>
            <w:r>
              <w:rPr>
                <w:i/>
                <w:sz w:val="16"/>
              </w:rPr>
              <w:t>content word:</w:t>
            </w:r>
          </w:p>
        </w:tc>
        <w:tc>
          <w:tcPr>
            <w:tcW w:w="591" w:type="dxa"/>
          </w:tcPr>
          <w:p>
            <w:pPr>
              <w:pStyle w:val="TableParagraph"/>
              <w:rPr>
                <w:rFonts w:ascii="Times New Roman"/>
                <w:sz w:val="18"/>
              </w:rPr>
            </w:pPr>
          </w:p>
        </w:tc>
        <w:tc>
          <w:tcPr>
            <w:tcW w:w="868" w:type="dxa"/>
          </w:tcPr>
          <w:p>
            <w:pPr>
              <w:pStyle w:val="TableParagraph"/>
              <w:rPr>
                <w:rFonts w:ascii="Times New Roman"/>
                <w:sz w:val="18"/>
              </w:rPr>
            </w:pPr>
          </w:p>
        </w:tc>
        <w:tc>
          <w:tcPr>
            <w:tcW w:w="1032" w:type="dxa"/>
            <w:tcBorders>
              <w:top w:val="single" w:sz="12" w:space="0" w:color="000000"/>
              <w:bottom w:val="single" w:sz="12" w:space="0" w:color="000000"/>
            </w:tcBorders>
          </w:tcPr>
          <w:p>
            <w:pPr>
              <w:pStyle w:val="TableParagraph"/>
              <w:rPr>
                <w:sz w:val="18"/>
              </w:rPr>
            </w:pPr>
          </w:p>
          <w:p>
            <w:pPr>
              <w:pStyle w:val="TableParagraph"/>
              <w:spacing w:before="131"/>
              <w:ind w:left="-13" w:right="-15"/>
              <w:jc w:val="center"/>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opposition</w:t>
            </w:r>
            <w:r>
              <w:rPr>
                <w:b/>
                <w:spacing w:val="19"/>
                <w:sz w:val="16"/>
                <w:shd w:fill="C0C0C0" w:color="auto" w:val="clear"/>
              </w:rPr>
              <w:t> </w:t>
            </w:r>
          </w:p>
        </w:tc>
        <w:tc>
          <w:tcPr>
            <w:tcW w:w="867" w:type="dxa"/>
          </w:tcPr>
          <w:p>
            <w:pPr>
              <w:pStyle w:val="TableParagraph"/>
              <w:rPr>
                <w:rFonts w:ascii="Times New Roman"/>
                <w:sz w:val="18"/>
              </w:rPr>
            </w:pPr>
          </w:p>
        </w:tc>
        <w:tc>
          <w:tcPr>
            <w:tcW w:w="686" w:type="dxa"/>
          </w:tcPr>
          <w:p>
            <w:pPr>
              <w:pStyle w:val="TableParagraph"/>
              <w:rPr>
                <w:rFonts w:ascii="Times New Roman"/>
                <w:sz w:val="18"/>
              </w:rPr>
            </w:pPr>
          </w:p>
        </w:tc>
        <w:tc>
          <w:tcPr>
            <w:tcW w:w="866" w:type="dxa"/>
          </w:tcPr>
          <w:p>
            <w:pPr>
              <w:pStyle w:val="TableParagraph"/>
              <w:rPr>
                <w:rFonts w:ascii="Times New Roman"/>
                <w:sz w:val="18"/>
              </w:rPr>
            </w:pPr>
          </w:p>
        </w:tc>
        <w:tc>
          <w:tcPr>
            <w:tcW w:w="394" w:type="dxa"/>
          </w:tcPr>
          <w:p>
            <w:pPr>
              <w:pStyle w:val="TableParagraph"/>
              <w:rPr>
                <w:rFonts w:ascii="Times New Roman"/>
                <w:sz w:val="18"/>
              </w:rPr>
            </w:pPr>
          </w:p>
        </w:tc>
        <w:tc>
          <w:tcPr>
            <w:tcW w:w="866" w:type="dxa"/>
          </w:tcPr>
          <w:p>
            <w:pPr>
              <w:pStyle w:val="TableParagraph"/>
              <w:rPr>
                <w:rFonts w:ascii="Times New Roman"/>
                <w:sz w:val="18"/>
              </w:rPr>
            </w:pPr>
          </w:p>
        </w:tc>
        <w:tc>
          <w:tcPr>
            <w:tcW w:w="367" w:type="dxa"/>
          </w:tcPr>
          <w:p>
            <w:pPr>
              <w:pStyle w:val="TableParagraph"/>
              <w:rPr>
                <w:rFonts w:ascii="Times New Roman"/>
                <w:sz w:val="18"/>
              </w:rPr>
            </w:pPr>
          </w:p>
        </w:tc>
        <w:tc>
          <w:tcPr>
            <w:tcW w:w="866" w:type="dxa"/>
          </w:tcPr>
          <w:p>
            <w:pPr>
              <w:pStyle w:val="TableParagraph"/>
              <w:rPr>
                <w:rFonts w:ascii="Times New Roman"/>
                <w:sz w:val="18"/>
              </w:rPr>
            </w:pPr>
          </w:p>
        </w:tc>
        <w:tc>
          <w:tcPr>
            <w:tcW w:w="482" w:type="dxa"/>
            <w:tcBorders>
              <w:top w:val="single" w:sz="12" w:space="0" w:color="000000"/>
              <w:bottom w:val="single" w:sz="12" w:space="0" w:color="000000"/>
            </w:tcBorders>
          </w:tcPr>
          <w:p>
            <w:pPr>
              <w:pStyle w:val="TableParagraph"/>
              <w:rPr>
                <w:sz w:val="18"/>
              </w:rPr>
            </w:pPr>
          </w:p>
          <w:p>
            <w:pPr>
              <w:pStyle w:val="TableParagraph"/>
              <w:spacing w:before="131"/>
              <w:ind w:left="-1" w:right="-29"/>
              <w:jc w:val="center"/>
              <w:rPr>
                <w:b/>
                <w:sz w:val="16"/>
              </w:rPr>
            </w:pPr>
            <w:r>
              <w:rPr>
                <w:b/>
                <w:w w:val="99"/>
                <w:sz w:val="16"/>
                <w:shd w:fill="C0C0C0" w:color="auto" w:val="clear"/>
              </w:rPr>
              <w:t> </w:t>
            </w:r>
            <w:r>
              <w:rPr>
                <w:b/>
                <w:sz w:val="16"/>
                <w:shd w:fill="C0C0C0" w:color="auto" w:val="clear"/>
              </w:rPr>
              <w:t>  </w:t>
            </w:r>
            <w:r>
              <w:rPr>
                <w:b/>
                <w:spacing w:val="-20"/>
                <w:sz w:val="16"/>
                <w:shd w:fill="C0C0C0" w:color="auto" w:val="clear"/>
              </w:rPr>
              <w:t> </w:t>
            </w:r>
            <w:r>
              <w:rPr>
                <w:b/>
                <w:sz w:val="16"/>
                <w:shd w:fill="C0C0C0" w:color="auto" w:val="clear"/>
              </w:rPr>
              <w:t>lot</w:t>
            </w:r>
            <w:r>
              <w:rPr>
                <w:b/>
                <w:spacing w:val="12"/>
                <w:sz w:val="16"/>
                <w:shd w:fill="C0C0C0" w:color="auto" w:val="clear"/>
              </w:rPr>
              <w:t> </w:t>
            </w:r>
          </w:p>
        </w:tc>
        <w:tc>
          <w:tcPr>
            <w:tcW w:w="866" w:type="dxa"/>
          </w:tcPr>
          <w:p>
            <w:pPr>
              <w:pStyle w:val="TableParagraph"/>
              <w:rPr>
                <w:rFonts w:ascii="Times New Roman"/>
                <w:sz w:val="18"/>
              </w:rPr>
            </w:pPr>
          </w:p>
        </w:tc>
        <w:tc>
          <w:tcPr>
            <w:tcW w:w="580" w:type="dxa"/>
          </w:tcPr>
          <w:p>
            <w:pPr>
              <w:pStyle w:val="TableParagraph"/>
              <w:rPr>
                <w:rFonts w:ascii="Times New Roman"/>
                <w:sz w:val="18"/>
              </w:rPr>
            </w:pPr>
          </w:p>
        </w:tc>
        <w:tc>
          <w:tcPr>
            <w:tcW w:w="867" w:type="dxa"/>
          </w:tcPr>
          <w:p>
            <w:pPr>
              <w:pStyle w:val="TableParagraph"/>
              <w:rPr>
                <w:rFonts w:ascii="Times New Roman"/>
                <w:sz w:val="18"/>
              </w:rPr>
            </w:pPr>
          </w:p>
        </w:tc>
        <w:tc>
          <w:tcPr>
            <w:tcW w:w="833" w:type="dxa"/>
            <w:tcBorders>
              <w:top w:val="single" w:sz="12" w:space="0" w:color="000000"/>
              <w:bottom w:val="single" w:sz="12" w:space="0" w:color="000000"/>
            </w:tcBorders>
          </w:tcPr>
          <w:p>
            <w:pPr>
              <w:pStyle w:val="TableParagraph"/>
              <w:rPr>
                <w:sz w:val="18"/>
              </w:rPr>
            </w:pPr>
          </w:p>
          <w:p>
            <w:pPr>
              <w:pStyle w:val="TableParagraph"/>
              <w:spacing w:before="131"/>
              <w:ind w:left="2" w:right="-29"/>
              <w:rPr>
                <w:b/>
                <w:sz w:val="16"/>
              </w:rPr>
            </w:pPr>
            <w:r>
              <w:rPr>
                <w:b/>
                <w:w w:val="99"/>
                <w:sz w:val="16"/>
                <w:shd w:fill="C0C0C0" w:color="auto" w:val="clear"/>
              </w:rPr>
              <w:t> </w:t>
            </w:r>
            <w:r>
              <w:rPr>
                <w:b/>
                <w:sz w:val="16"/>
                <w:shd w:fill="C0C0C0" w:color="auto" w:val="clear"/>
              </w:rPr>
              <w:t>  </w:t>
            </w:r>
            <w:r>
              <w:rPr>
                <w:b/>
                <w:spacing w:val="-4"/>
                <w:sz w:val="16"/>
                <w:shd w:fill="C0C0C0" w:color="auto" w:val="clear"/>
              </w:rPr>
              <w:t> </w:t>
            </w:r>
            <w:r>
              <w:rPr>
                <w:b/>
                <w:sz w:val="16"/>
                <w:shd w:fill="C0C0C0" w:color="auto" w:val="clear"/>
              </w:rPr>
              <w:t>critical</w:t>
            </w:r>
            <w:r>
              <w:rPr>
                <w:b/>
                <w:spacing w:val="-17"/>
                <w:sz w:val="16"/>
                <w:shd w:fill="C0C0C0" w:color="auto" w:val="clear"/>
              </w:rPr>
              <w:t> </w:t>
            </w:r>
          </w:p>
        </w:tc>
        <w:tc>
          <w:tcPr>
            <w:tcW w:w="867" w:type="dxa"/>
            <w:vMerge/>
            <w:tcBorders>
              <w:top w:val="nil"/>
              <w:bottom w:val="single" w:sz="12" w:space="0" w:color="000000"/>
            </w:tcBorders>
          </w:tcPr>
          <w:p>
            <w:pPr>
              <w:rPr>
                <w:sz w:val="2"/>
                <w:szCs w:val="2"/>
              </w:rPr>
            </w:pP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600" w:type="dxa"/>
          </w:tcPr>
          <w:p>
            <w:pPr>
              <w:pStyle w:val="TableParagraph"/>
              <w:spacing w:line="165" w:lineRule="exact" w:before="136"/>
              <w:ind w:left="108"/>
              <w:rPr>
                <w:i/>
                <w:sz w:val="16"/>
              </w:rPr>
            </w:pPr>
            <w:r>
              <w:rPr>
                <w:i/>
                <w:sz w:val="16"/>
              </w:rPr>
              <w:t>no. of syllables:</w:t>
            </w:r>
          </w:p>
        </w:tc>
        <w:tc>
          <w:tcPr>
            <w:tcW w:w="591" w:type="dxa"/>
          </w:tcPr>
          <w:p>
            <w:pPr>
              <w:pStyle w:val="TableParagraph"/>
              <w:rPr>
                <w:rFonts w:ascii="Times New Roman"/>
                <w:sz w:val="18"/>
              </w:rPr>
            </w:pPr>
          </w:p>
        </w:tc>
        <w:tc>
          <w:tcPr>
            <w:tcW w:w="868" w:type="dxa"/>
            <w:tcBorders>
              <w:right w:val="single" w:sz="12" w:space="0" w:color="000000"/>
            </w:tcBorders>
          </w:tcPr>
          <w:p>
            <w:pPr>
              <w:pStyle w:val="TableParagraph"/>
              <w:rPr>
                <w:rFonts w:ascii="Times New Roman"/>
                <w:sz w:val="18"/>
              </w:rPr>
            </w:pPr>
          </w:p>
        </w:tc>
        <w:tc>
          <w:tcPr>
            <w:tcW w:w="103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62" w:right="242"/>
              <w:jc w:val="center"/>
              <w:rPr>
                <w:rFonts w:ascii="Times New Roman" w:hAnsi="Times New Roman"/>
                <w:sz w:val="28"/>
              </w:rPr>
            </w:pPr>
            <w:r>
              <w:rPr>
                <w:rFonts w:ascii="Times New Roman" w:hAnsi="Times New Roman"/>
                <w:sz w:val="28"/>
              </w:rPr>
              <w:t>º º º º</w:t>
            </w:r>
          </w:p>
        </w:tc>
        <w:tc>
          <w:tcPr>
            <w:tcW w:w="867" w:type="dxa"/>
            <w:tcBorders>
              <w:left w:val="single" w:sz="12" w:space="0" w:color="000000"/>
            </w:tcBorders>
          </w:tcPr>
          <w:p>
            <w:pPr>
              <w:pStyle w:val="TableParagraph"/>
              <w:rPr>
                <w:rFonts w:ascii="Times New Roman"/>
                <w:sz w:val="18"/>
              </w:rPr>
            </w:pPr>
          </w:p>
        </w:tc>
        <w:tc>
          <w:tcPr>
            <w:tcW w:w="686" w:type="dxa"/>
          </w:tcPr>
          <w:p>
            <w:pPr>
              <w:pStyle w:val="TableParagraph"/>
              <w:rPr>
                <w:rFonts w:ascii="Times New Roman"/>
                <w:sz w:val="18"/>
              </w:rPr>
            </w:pPr>
          </w:p>
        </w:tc>
        <w:tc>
          <w:tcPr>
            <w:tcW w:w="866" w:type="dxa"/>
          </w:tcPr>
          <w:p>
            <w:pPr>
              <w:pStyle w:val="TableParagraph"/>
              <w:rPr>
                <w:rFonts w:ascii="Times New Roman"/>
                <w:sz w:val="18"/>
              </w:rPr>
            </w:pPr>
          </w:p>
        </w:tc>
        <w:tc>
          <w:tcPr>
            <w:tcW w:w="394" w:type="dxa"/>
          </w:tcPr>
          <w:p>
            <w:pPr>
              <w:pStyle w:val="TableParagraph"/>
              <w:rPr>
                <w:rFonts w:ascii="Times New Roman"/>
                <w:sz w:val="18"/>
              </w:rPr>
            </w:pPr>
          </w:p>
        </w:tc>
        <w:tc>
          <w:tcPr>
            <w:tcW w:w="866" w:type="dxa"/>
          </w:tcPr>
          <w:p>
            <w:pPr>
              <w:pStyle w:val="TableParagraph"/>
              <w:rPr>
                <w:rFonts w:ascii="Times New Roman"/>
                <w:sz w:val="18"/>
              </w:rPr>
            </w:pPr>
          </w:p>
        </w:tc>
        <w:tc>
          <w:tcPr>
            <w:tcW w:w="367" w:type="dxa"/>
          </w:tcPr>
          <w:p>
            <w:pPr>
              <w:pStyle w:val="TableParagraph"/>
              <w:rPr>
                <w:rFonts w:ascii="Times New Roman"/>
                <w:sz w:val="18"/>
              </w:rPr>
            </w:pPr>
          </w:p>
        </w:tc>
        <w:tc>
          <w:tcPr>
            <w:tcW w:w="866" w:type="dxa"/>
            <w:tcBorders>
              <w:right w:val="single" w:sz="12" w:space="0" w:color="000000"/>
            </w:tcBorders>
          </w:tcPr>
          <w:p>
            <w:pPr>
              <w:pStyle w:val="TableParagraph"/>
              <w:rPr>
                <w:rFonts w:ascii="Times New Roman"/>
                <w:sz w:val="18"/>
              </w:rPr>
            </w:pPr>
          </w:p>
        </w:tc>
        <w:tc>
          <w:tcPr>
            <w:tcW w:w="48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13"/>
              <w:jc w:val="center"/>
              <w:rPr>
                <w:rFonts w:ascii="Times New Roman" w:hAnsi="Times New Roman"/>
                <w:sz w:val="28"/>
              </w:rPr>
            </w:pPr>
            <w:r>
              <w:rPr>
                <w:rFonts w:ascii="Times New Roman" w:hAnsi="Times New Roman"/>
                <w:w w:val="99"/>
                <w:sz w:val="28"/>
              </w:rPr>
              <w:t>º</w:t>
            </w:r>
          </w:p>
        </w:tc>
        <w:tc>
          <w:tcPr>
            <w:tcW w:w="866" w:type="dxa"/>
            <w:tcBorders>
              <w:left w:val="single" w:sz="12" w:space="0" w:color="000000"/>
            </w:tcBorders>
          </w:tcPr>
          <w:p>
            <w:pPr>
              <w:pStyle w:val="TableParagraph"/>
              <w:rPr>
                <w:rFonts w:ascii="Times New Roman"/>
                <w:sz w:val="18"/>
              </w:rPr>
            </w:pPr>
          </w:p>
        </w:tc>
        <w:tc>
          <w:tcPr>
            <w:tcW w:w="580" w:type="dxa"/>
          </w:tcPr>
          <w:p>
            <w:pPr>
              <w:pStyle w:val="TableParagraph"/>
              <w:rPr>
                <w:rFonts w:ascii="Times New Roman"/>
                <w:sz w:val="18"/>
              </w:rPr>
            </w:pPr>
          </w:p>
        </w:tc>
        <w:tc>
          <w:tcPr>
            <w:tcW w:w="867" w:type="dxa"/>
            <w:tcBorders>
              <w:right w:val="single" w:sz="12" w:space="0" w:color="000000"/>
            </w:tcBorders>
          </w:tcPr>
          <w:p>
            <w:pPr>
              <w:pStyle w:val="TableParagraph"/>
              <w:rPr>
                <w:rFonts w:ascii="Times New Roman"/>
                <w:sz w:val="18"/>
              </w:rPr>
            </w:pPr>
          </w:p>
        </w:tc>
        <w:tc>
          <w:tcPr>
            <w:tcW w:w="833"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78"/>
              <w:rPr>
                <w:rFonts w:ascii="Times New Roman" w:hAnsi="Times New Roman"/>
                <w:sz w:val="28"/>
              </w:rPr>
            </w:pPr>
            <w:r>
              <w:rPr>
                <w:rFonts w:ascii="Times New Roman" w:hAnsi="Times New Roman"/>
                <w:sz w:val="28"/>
              </w:rPr>
              <w:t>º º º</w:t>
            </w:r>
          </w:p>
        </w:tc>
        <w:tc>
          <w:tcPr>
            <w:tcW w:w="867" w:type="dxa"/>
            <w:vMerge/>
            <w:tcBorders>
              <w:top w:val="nil"/>
              <w:bottom w:val="single" w:sz="12" w:space="0" w:color="000000"/>
            </w:tcBorders>
          </w:tcPr>
          <w:p>
            <w:pPr>
              <w:rPr>
                <w:sz w:val="2"/>
                <w:szCs w:val="2"/>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00" w:type="dxa"/>
          </w:tcPr>
          <w:p>
            <w:pPr>
              <w:pStyle w:val="TableParagraph"/>
              <w:rPr>
                <w:sz w:val="18"/>
              </w:rPr>
            </w:pPr>
          </w:p>
          <w:p>
            <w:pPr>
              <w:pStyle w:val="TableParagraph"/>
              <w:spacing w:before="132"/>
              <w:ind w:left="108"/>
              <w:rPr>
                <w:i/>
                <w:sz w:val="16"/>
              </w:rPr>
            </w:pPr>
            <w:r>
              <w:rPr>
                <w:i/>
                <w:sz w:val="16"/>
              </w:rPr>
              <w:t>function word:</w:t>
            </w:r>
          </w:p>
        </w:tc>
        <w:tc>
          <w:tcPr>
            <w:tcW w:w="591" w:type="dxa"/>
          </w:tcPr>
          <w:p>
            <w:pPr>
              <w:pStyle w:val="TableParagraph"/>
              <w:rPr>
                <w:sz w:val="18"/>
              </w:rPr>
            </w:pPr>
          </w:p>
          <w:p>
            <w:pPr>
              <w:pStyle w:val="TableParagraph"/>
              <w:spacing w:before="131"/>
              <w:ind w:left="86"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20"/>
                <w:sz w:val="16"/>
                <w:shd w:fill="C0C0C0" w:color="auto" w:val="clear"/>
              </w:rPr>
              <w:t> </w:t>
            </w:r>
          </w:p>
        </w:tc>
        <w:tc>
          <w:tcPr>
            <w:tcW w:w="868" w:type="dxa"/>
            <w:tcBorders>
              <w:bottom w:val="single" w:sz="12" w:space="0" w:color="000000"/>
            </w:tcBorders>
          </w:tcPr>
          <w:p>
            <w:pPr>
              <w:pStyle w:val="TableParagraph"/>
              <w:rPr>
                <w:rFonts w:ascii="Times New Roman"/>
                <w:sz w:val="18"/>
              </w:rPr>
            </w:pPr>
          </w:p>
        </w:tc>
        <w:tc>
          <w:tcPr>
            <w:tcW w:w="1032" w:type="dxa"/>
            <w:tcBorders>
              <w:top w:val="single" w:sz="12" w:space="0" w:color="000000"/>
            </w:tcBorders>
          </w:tcPr>
          <w:p>
            <w:pPr>
              <w:pStyle w:val="TableParagraph"/>
              <w:rPr>
                <w:rFonts w:ascii="Times New Roman"/>
                <w:sz w:val="18"/>
              </w:rPr>
            </w:pPr>
          </w:p>
        </w:tc>
        <w:tc>
          <w:tcPr>
            <w:tcW w:w="867" w:type="dxa"/>
            <w:tcBorders>
              <w:bottom w:val="single" w:sz="12" w:space="0" w:color="000000"/>
            </w:tcBorders>
          </w:tcPr>
          <w:p>
            <w:pPr>
              <w:pStyle w:val="TableParagraph"/>
              <w:rPr>
                <w:rFonts w:ascii="Times New Roman"/>
                <w:sz w:val="18"/>
              </w:rPr>
            </w:pPr>
          </w:p>
        </w:tc>
        <w:tc>
          <w:tcPr>
            <w:tcW w:w="686" w:type="dxa"/>
          </w:tcPr>
          <w:p>
            <w:pPr>
              <w:pStyle w:val="TableParagraph"/>
              <w:rPr>
                <w:sz w:val="18"/>
              </w:rPr>
            </w:pPr>
          </w:p>
          <w:p>
            <w:pPr>
              <w:pStyle w:val="TableParagraph"/>
              <w:spacing w:before="131"/>
              <w:ind w:left="-10"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should</w:t>
            </w:r>
            <w:r>
              <w:rPr>
                <w:spacing w:val="19"/>
                <w:sz w:val="16"/>
                <w:shd w:fill="C0C0C0" w:color="auto" w:val="clear"/>
              </w:rPr>
              <w:t> </w:t>
            </w:r>
          </w:p>
        </w:tc>
        <w:tc>
          <w:tcPr>
            <w:tcW w:w="866" w:type="dxa"/>
            <w:tcBorders>
              <w:bottom w:val="single" w:sz="12" w:space="0" w:color="000000"/>
            </w:tcBorders>
          </w:tcPr>
          <w:p>
            <w:pPr>
              <w:pStyle w:val="TableParagraph"/>
              <w:rPr>
                <w:rFonts w:ascii="Times New Roman"/>
                <w:sz w:val="18"/>
              </w:rPr>
            </w:pPr>
          </w:p>
        </w:tc>
        <w:tc>
          <w:tcPr>
            <w:tcW w:w="394" w:type="dxa"/>
          </w:tcPr>
          <w:p>
            <w:pPr>
              <w:pStyle w:val="TableParagraph"/>
              <w:rPr>
                <w:sz w:val="18"/>
              </w:rPr>
            </w:pPr>
          </w:p>
          <w:p>
            <w:pPr>
              <w:pStyle w:val="TableParagraph"/>
              <w:spacing w:before="131"/>
              <w:ind w:left="-6"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be</w:t>
            </w:r>
            <w:r>
              <w:rPr>
                <w:spacing w:val="20"/>
                <w:sz w:val="16"/>
                <w:shd w:fill="C0C0C0" w:color="auto" w:val="clear"/>
              </w:rPr>
              <w:t> </w:t>
            </w:r>
          </w:p>
        </w:tc>
        <w:tc>
          <w:tcPr>
            <w:tcW w:w="866" w:type="dxa"/>
            <w:tcBorders>
              <w:bottom w:val="single" w:sz="12" w:space="0" w:color="000000"/>
            </w:tcBorders>
          </w:tcPr>
          <w:p>
            <w:pPr>
              <w:pStyle w:val="TableParagraph"/>
              <w:rPr>
                <w:rFonts w:ascii="Times New Roman"/>
                <w:sz w:val="18"/>
              </w:rPr>
            </w:pPr>
          </w:p>
        </w:tc>
        <w:tc>
          <w:tcPr>
            <w:tcW w:w="367" w:type="dxa"/>
          </w:tcPr>
          <w:p>
            <w:pPr>
              <w:pStyle w:val="TableParagraph"/>
              <w:rPr>
                <w:sz w:val="18"/>
              </w:rPr>
            </w:pPr>
          </w:p>
          <w:p>
            <w:pPr>
              <w:pStyle w:val="TableParagraph"/>
              <w:spacing w:before="131"/>
              <w:ind w:left="-4" w:right="-15"/>
              <w:jc w:val="center"/>
              <w:rPr>
                <w:sz w:val="16"/>
              </w:rPr>
            </w:pPr>
            <w:r>
              <w:rPr>
                <w:w w:val="99"/>
                <w:sz w:val="16"/>
                <w:shd w:fill="C0C0C0" w:color="auto" w:val="clear"/>
              </w:rPr>
              <w:t> </w:t>
            </w:r>
            <w:r>
              <w:rPr>
                <w:sz w:val="16"/>
                <w:shd w:fill="C0C0C0" w:color="auto" w:val="clear"/>
              </w:rPr>
              <w:t> </w:t>
            </w:r>
            <w:r>
              <w:rPr>
                <w:spacing w:val="19"/>
                <w:sz w:val="16"/>
                <w:shd w:fill="C0C0C0" w:color="auto" w:val="clear"/>
              </w:rPr>
              <w:t> </w:t>
            </w:r>
            <w:r>
              <w:rPr>
                <w:sz w:val="16"/>
                <w:shd w:fill="C0C0C0" w:color="auto" w:val="clear"/>
              </w:rPr>
              <w:t>a</w:t>
            </w:r>
            <w:r>
              <w:rPr>
                <w:spacing w:val="7"/>
                <w:sz w:val="16"/>
                <w:shd w:fill="C0C0C0" w:color="auto" w:val="clear"/>
              </w:rPr>
              <w:t> </w:t>
            </w:r>
          </w:p>
        </w:tc>
        <w:tc>
          <w:tcPr>
            <w:tcW w:w="866" w:type="dxa"/>
            <w:tcBorders>
              <w:bottom w:val="single" w:sz="12" w:space="0" w:color="000000"/>
            </w:tcBorders>
          </w:tcPr>
          <w:p>
            <w:pPr>
              <w:pStyle w:val="TableParagraph"/>
              <w:rPr>
                <w:rFonts w:ascii="Times New Roman"/>
                <w:sz w:val="18"/>
              </w:rPr>
            </w:pPr>
          </w:p>
        </w:tc>
        <w:tc>
          <w:tcPr>
            <w:tcW w:w="482" w:type="dxa"/>
            <w:tcBorders>
              <w:top w:val="single" w:sz="12" w:space="0" w:color="000000"/>
            </w:tcBorders>
          </w:tcPr>
          <w:p>
            <w:pPr>
              <w:pStyle w:val="TableParagraph"/>
              <w:rPr>
                <w:rFonts w:ascii="Times New Roman"/>
                <w:sz w:val="18"/>
              </w:rPr>
            </w:pPr>
          </w:p>
        </w:tc>
        <w:tc>
          <w:tcPr>
            <w:tcW w:w="866" w:type="dxa"/>
            <w:tcBorders>
              <w:bottom w:val="single" w:sz="12" w:space="0" w:color="000000"/>
            </w:tcBorders>
          </w:tcPr>
          <w:p>
            <w:pPr>
              <w:pStyle w:val="TableParagraph"/>
              <w:rPr>
                <w:rFonts w:ascii="Times New Roman"/>
                <w:sz w:val="18"/>
              </w:rPr>
            </w:pPr>
          </w:p>
        </w:tc>
        <w:tc>
          <w:tcPr>
            <w:tcW w:w="580" w:type="dxa"/>
          </w:tcPr>
          <w:p>
            <w:pPr>
              <w:pStyle w:val="TableParagraph"/>
              <w:rPr>
                <w:sz w:val="18"/>
              </w:rPr>
            </w:pPr>
          </w:p>
          <w:p>
            <w:pPr>
              <w:pStyle w:val="TableParagraph"/>
              <w:spacing w:before="131"/>
              <w:ind w:left="1" w:right="-29"/>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more</w:t>
            </w:r>
            <w:r>
              <w:rPr>
                <w:spacing w:val="20"/>
                <w:sz w:val="16"/>
                <w:shd w:fill="C0C0C0" w:color="auto" w:val="clear"/>
              </w:rPr>
              <w:t> </w:t>
            </w:r>
          </w:p>
        </w:tc>
        <w:tc>
          <w:tcPr>
            <w:tcW w:w="867" w:type="dxa"/>
            <w:tcBorders>
              <w:bottom w:val="single" w:sz="12" w:space="0" w:color="000000"/>
            </w:tcBorders>
          </w:tcPr>
          <w:p>
            <w:pPr>
              <w:pStyle w:val="TableParagraph"/>
              <w:rPr>
                <w:rFonts w:ascii="Times New Roman"/>
                <w:sz w:val="18"/>
              </w:rPr>
            </w:pPr>
          </w:p>
        </w:tc>
        <w:tc>
          <w:tcPr>
            <w:tcW w:w="833" w:type="dxa"/>
            <w:tcBorders>
              <w:top w:val="single" w:sz="12" w:space="0" w:color="000000"/>
            </w:tcBorders>
          </w:tcPr>
          <w:p>
            <w:pPr>
              <w:pStyle w:val="TableParagraph"/>
              <w:rPr>
                <w:rFonts w:ascii="Times New Roman"/>
                <w:sz w:val="18"/>
              </w:rPr>
            </w:pPr>
          </w:p>
        </w:tc>
        <w:tc>
          <w:tcPr>
            <w:tcW w:w="867" w:type="dxa"/>
            <w:vMerge/>
            <w:tcBorders>
              <w:top w:val="nil"/>
              <w:bottom w:val="single" w:sz="12" w:space="0" w:color="000000"/>
            </w:tcBorders>
          </w:tcPr>
          <w:p>
            <w:pPr>
              <w:rPr>
                <w:sz w:val="2"/>
                <w:szCs w:val="2"/>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00" w:type="dxa"/>
          </w:tcPr>
          <w:p>
            <w:pPr>
              <w:pStyle w:val="TableParagraph"/>
              <w:spacing w:line="166" w:lineRule="exact" w:before="99"/>
              <w:ind w:left="108"/>
              <w:rPr>
                <w:i/>
                <w:sz w:val="16"/>
              </w:rPr>
            </w:pPr>
            <w:r>
              <w:rPr>
                <w:i/>
                <w:sz w:val="16"/>
              </w:rPr>
              <w:t>connecting sounds:</w:t>
            </w:r>
          </w:p>
        </w:tc>
        <w:tc>
          <w:tcPr>
            <w:tcW w:w="591" w:type="dxa"/>
            <w:tcBorders>
              <w:right w:val="single" w:sz="12" w:space="0" w:color="000000"/>
            </w:tcBorders>
          </w:tcPr>
          <w:p>
            <w:pPr>
              <w:pStyle w:val="TableParagraph"/>
              <w:rPr>
                <w:rFonts w:ascii="Times New Roman"/>
                <w:sz w:val="18"/>
              </w:rPr>
            </w:pPr>
          </w:p>
        </w:tc>
        <w:tc>
          <w:tcPr>
            <w:tcW w:w="86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08" w:right="249"/>
              <w:jc w:val="center"/>
              <w:rPr>
                <w:sz w:val="16"/>
              </w:rPr>
            </w:pPr>
            <w:r>
              <w:rPr>
                <w:sz w:val="16"/>
              </w:rPr>
              <w:t>vv</w:t>
            </w:r>
          </w:p>
        </w:tc>
        <w:tc>
          <w:tcPr>
            <w:tcW w:w="1032"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55"/>
              <w:jc w:val="right"/>
              <w:rPr>
                <w:sz w:val="16"/>
              </w:rPr>
            </w:pPr>
            <w:r>
              <w:rPr>
                <w:w w:val="95"/>
                <w:sz w:val="16"/>
              </w:rPr>
              <w:t>cc</w:t>
            </w:r>
          </w:p>
        </w:tc>
        <w:tc>
          <w:tcPr>
            <w:tcW w:w="686"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22"/>
              <w:rPr>
                <w:sz w:val="16"/>
              </w:rPr>
            </w:pPr>
            <w:r>
              <w:rPr>
                <w:sz w:val="16"/>
              </w:rPr>
              <w:t>cc</w:t>
            </w:r>
          </w:p>
        </w:tc>
        <w:tc>
          <w:tcPr>
            <w:tcW w:w="394"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49" w:right="73"/>
              <w:jc w:val="center"/>
              <w:rPr>
                <w:sz w:val="16"/>
              </w:rPr>
            </w:pPr>
            <w:r>
              <w:rPr>
                <w:sz w:val="16"/>
              </w:rPr>
              <w:t>vv</w:t>
            </w:r>
          </w:p>
        </w:tc>
        <w:tc>
          <w:tcPr>
            <w:tcW w:w="367"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27"/>
              <w:rPr>
                <w:sz w:val="16"/>
              </w:rPr>
            </w:pPr>
            <w:r>
              <w:rPr>
                <w:sz w:val="16"/>
              </w:rPr>
              <w:t>vc</w:t>
            </w:r>
          </w:p>
        </w:tc>
        <w:tc>
          <w:tcPr>
            <w:tcW w:w="482"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47" w:right="71"/>
              <w:jc w:val="center"/>
              <w:rPr>
                <w:sz w:val="16"/>
              </w:rPr>
            </w:pPr>
            <w:r>
              <w:rPr>
                <w:sz w:val="16"/>
              </w:rPr>
              <w:t>cc</w:t>
            </w:r>
          </w:p>
        </w:tc>
        <w:tc>
          <w:tcPr>
            <w:tcW w:w="580"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58" w:right="279"/>
              <w:jc w:val="center"/>
              <w:rPr>
                <w:sz w:val="16"/>
              </w:rPr>
            </w:pPr>
            <w:r>
              <w:rPr>
                <w:sz w:val="16"/>
              </w:rPr>
              <w:t>vc</w:t>
            </w:r>
          </w:p>
        </w:tc>
        <w:tc>
          <w:tcPr>
            <w:tcW w:w="833"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79"/>
              <w:rPr>
                <w:sz w:val="16"/>
              </w:rPr>
            </w:pPr>
            <w:r>
              <w:rPr>
                <w:sz w:val="16"/>
              </w:rPr>
              <w:t>cv</w:t>
            </w: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00" w:type="dxa"/>
          </w:tcPr>
          <w:p>
            <w:pPr>
              <w:pStyle w:val="TableParagraph"/>
              <w:spacing w:line="165" w:lineRule="exact" w:before="99"/>
              <w:ind w:left="108"/>
              <w:rPr>
                <w:i/>
                <w:sz w:val="16"/>
              </w:rPr>
            </w:pPr>
            <w:r>
              <w:rPr>
                <w:i/>
                <w:sz w:val="16"/>
              </w:rPr>
              <w:t>weak forms:</w:t>
            </w:r>
          </w:p>
        </w:tc>
        <w:tc>
          <w:tcPr>
            <w:tcW w:w="591" w:type="dxa"/>
          </w:tcPr>
          <w:p>
            <w:pPr>
              <w:pStyle w:val="TableParagraph"/>
              <w:spacing w:line="166" w:lineRule="exact" w:before="98"/>
              <w:ind w:left="100"/>
              <w:jc w:val="center"/>
              <w:rPr>
                <w:b/>
                <w:sz w:val="16"/>
              </w:rPr>
            </w:pPr>
            <w:r>
              <w:rPr>
                <w:b/>
                <w:w w:val="99"/>
                <w:sz w:val="16"/>
              </w:rPr>
              <w:t>W</w:t>
            </w:r>
          </w:p>
        </w:tc>
        <w:tc>
          <w:tcPr>
            <w:tcW w:w="868" w:type="dxa"/>
            <w:tcBorders>
              <w:top w:val="single" w:sz="12" w:space="0" w:color="000000"/>
              <w:bottom w:val="single" w:sz="12" w:space="0" w:color="000000"/>
            </w:tcBorders>
          </w:tcPr>
          <w:p>
            <w:pPr>
              <w:pStyle w:val="TableParagraph"/>
              <w:rPr>
                <w:rFonts w:ascii="Times New Roman"/>
                <w:sz w:val="18"/>
              </w:rPr>
            </w:pPr>
          </w:p>
        </w:tc>
        <w:tc>
          <w:tcPr>
            <w:tcW w:w="1032" w:type="dxa"/>
          </w:tcPr>
          <w:p>
            <w:pPr>
              <w:pStyle w:val="TableParagraph"/>
              <w:rPr>
                <w:rFonts w:ascii="Times New Roman"/>
                <w:sz w:val="18"/>
              </w:rPr>
            </w:pPr>
          </w:p>
        </w:tc>
        <w:tc>
          <w:tcPr>
            <w:tcW w:w="867" w:type="dxa"/>
            <w:tcBorders>
              <w:top w:val="single" w:sz="12" w:space="0" w:color="000000"/>
              <w:bottom w:val="single" w:sz="12" w:space="0" w:color="000000"/>
            </w:tcBorders>
          </w:tcPr>
          <w:p>
            <w:pPr>
              <w:pStyle w:val="TableParagraph"/>
              <w:rPr>
                <w:rFonts w:ascii="Times New Roman"/>
                <w:sz w:val="18"/>
              </w:rPr>
            </w:pPr>
          </w:p>
        </w:tc>
        <w:tc>
          <w:tcPr>
            <w:tcW w:w="686" w:type="dxa"/>
          </w:tcPr>
          <w:p>
            <w:pPr>
              <w:pStyle w:val="TableParagraph"/>
              <w:spacing w:line="166" w:lineRule="exact" w:before="98"/>
              <w:ind w:left="9"/>
              <w:jc w:val="center"/>
              <w:rPr>
                <w:b/>
                <w:sz w:val="16"/>
              </w:rPr>
            </w:pPr>
            <w:r>
              <w:rPr>
                <w:b/>
                <w:w w:val="99"/>
                <w:sz w:val="16"/>
              </w:rPr>
              <w:t>W</w:t>
            </w:r>
          </w:p>
        </w:tc>
        <w:tc>
          <w:tcPr>
            <w:tcW w:w="866" w:type="dxa"/>
            <w:tcBorders>
              <w:top w:val="single" w:sz="12" w:space="0" w:color="000000"/>
              <w:bottom w:val="single" w:sz="12" w:space="0" w:color="000000"/>
            </w:tcBorders>
          </w:tcPr>
          <w:p>
            <w:pPr>
              <w:pStyle w:val="TableParagraph"/>
              <w:rPr>
                <w:rFonts w:ascii="Times New Roman"/>
                <w:sz w:val="18"/>
              </w:rPr>
            </w:pPr>
          </w:p>
        </w:tc>
        <w:tc>
          <w:tcPr>
            <w:tcW w:w="394" w:type="dxa"/>
          </w:tcPr>
          <w:p>
            <w:pPr>
              <w:pStyle w:val="TableParagraph"/>
              <w:spacing w:line="166" w:lineRule="exact" w:before="98"/>
              <w:ind w:left="15"/>
              <w:jc w:val="center"/>
              <w:rPr>
                <w:b/>
                <w:sz w:val="16"/>
              </w:rPr>
            </w:pPr>
            <w:r>
              <w:rPr>
                <w:b/>
                <w:w w:val="99"/>
                <w:sz w:val="16"/>
              </w:rPr>
              <w:t>W</w:t>
            </w:r>
          </w:p>
        </w:tc>
        <w:tc>
          <w:tcPr>
            <w:tcW w:w="866" w:type="dxa"/>
            <w:tcBorders>
              <w:top w:val="single" w:sz="12" w:space="0" w:color="000000"/>
              <w:bottom w:val="single" w:sz="12" w:space="0" w:color="000000"/>
            </w:tcBorders>
          </w:tcPr>
          <w:p>
            <w:pPr>
              <w:pStyle w:val="TableParagraph"/>
              <w:rPr>
                <w:rFonts w:ascii="Times New Roman"/>
                <w:sz w:val="18"/>
              </w:rPr>
            </w:pPr>
          </w:p>
        </w:tc>
        <w:tc>
          <w:tcPr>
            <w:tcW w:w="367" w:type="dxa"/>
          </w:tcPr>
          <w:p>
            <w:pPr>
              <w:pStyle w:val="TableParagraph"/>
              <w:spacing w:line="166" w:lineRule="exact" w:before="98"/>
              <w:ind w:left="20"/>
              <w:jc w:val="center"/>
              <w:rPr>
                <w:b/>
                <w:sz w:val="16"/>
              </w:rPr>
            </w:pPr>
            <w:r>
              <w:rPr>
                <w:b/>
                <w:w w:val="99"/>
                <w:sz w:val="16"/>
              </w:rPr>
              <w:t>W</w:t>
            </w:r>
          </w:p>
        </w:tc>
        <w:tc>
          <w:tcPr>
            <w:tcW w:w="866" w:type="dxa"/>
            <w:tcBorders>
              <w:top w:val="single" w:sz="12" w:space="0" w:color="000000"/>
              <w:bottom w:val="single" w:sz="12" w:space="0" w:color="000000"/>
            </w:tcBorders>
          </w:tcPr>
          <w:p>
            <w:pPr>
              <w:pStyle w:val="TableParagraph"/>
              <w:rPr>
                <w:rFonts w:ascii="Times New Roman"/>
                <w:sz w:val="18"/>
              </w:rPr>
            </w:pPr>
          </w:p>
        </w:tc>
        <w:tc>
          <w:tcPr>
            <w:tcW w:w="482" w:type="dxa"/>
          </w:tcPr>
          <w:p>
            <w:pPr>
              <w:pStyle w:val="TableParagraph"/>
              <w:rPr>
                <w:rFonts w:ascii="Times New Roman"/>
                <w:sz w:val="18"/>
              </w:rPr>
            </w:pPr>
          </w:p>
        </w:tc>
        <w:tc>
          <w:tcPr>
            <w:tcW w:w="866" w:type="dxa"/>
            <w:tcBorders>
              <w:top w:val="single" w:sz="12" w:space="0" w:color="000000"/>
              <w:bottom w:val="single" w:sz="12" w:space="0" w:color="000000"/>
            </w:tcBorders>
          </w:tcPr>
          <w:p>
            <w:pPr>
              <w:pStyle w:val="TableParagraph"/>
              <w:rPr>
                <w:rFonts w:ascii="Times New Roman"/>
                <w:sz w:val="18"/>
              </w:rPr>
            </w:pPr>
          </w:p>
        </w:tc>
        <w:tc>
          <w:tcPr>
            <w:tcW w:w="580" w:type="dxa"/>
          </w:tcPr>
          <w:p>
            <w:pPr>
              <w:pStyle w:val="TableParagraph"/>
              <w:spacing w:line="166" w:lineRule="exact" w:before="98"/>
              <w:ind w:left="34"/>
              <w:jc w:val="center"/>
              <w:rPr>
                <w:b/>
                <w:sz w:val="16"/>
              </w:rPr>
            </w:pPr>
            <w:r>
              <w:rPr>
                <w:b/>
                <w:color w:val="969696"/>
                <w:w w:val="99"/>
                <w:sz w:val="16"/>
              </w:rPr>
              <w:t>W</w:t>
            </w:r>
          </w:p>
        </w:tc>
        <w:tc>
          <w:tcPr>
            <w:tcW w:w="867" w:type="dxa"/>
            <w:tcBorders>
              <w:top w:val="single" w:sz="12" w:space="0" w:color="000000"/>
              <w:bottom w:val="single" w:sz="12" w:space="0" w:color="000000"/>
            </w:tcBorders>
          </w:tcPr>
          <w:p>
            <w:pPr>
              <w:pStyle w:val="TableParagraph"/>
              <w:rPr>
                <w:rFonts w:ascii="Times New Roman"/>
                <w:sz w:val="18"/>
              </w:rPr>
            </w:pPr>
          </w:p>
        </w:tc>
        <w:tc>
          <w:tcPr>
            <w:tcW w:w="833" w:type="dxa"/>
          </w:tcPr>
          <w:p>
            <w:pPr>
              <w:pStyle w:val="TableParagraph"/>
              <w:rPr>
                <w:rFonts w:ascii="Times New Roman"/>
                <w:sz w:val="18"/>
              </w:rPr>
            </w:pPr>
          </w:p>
        </w:tc>
        <w:tc>
          <w:tcPr>
            <w:tcW w:w="867" w:type="dxa"/>
            <w:tcBorders>
              <w:top w:val="single" w:sz="12" w:space="0" w:color="000000"/>
              <w:bottom w:val="single" w:sz="12" w:space="0" w:color="000000"/>
            </w:tcBorders>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00" w:type="dxa"/>
          </w:tcPr>
          <w:p>
            <w:pPr>
              <w:pStyle w:val="TableParagraph"/>
              <w:spacing w:line="166" w:lineRule="exact" w:before="99"/>
              <w:ind w:left="108"/>
              <w:rPr>
                <w:i/>
                <w:sz w:val="16"/>
              </w:rPr>
            </w:pPr>
            <w:r>
              <w:rPr>
                <w:i/>
                <w:sz w:val="16"/>
              </w:rPr>
              <w:t>features of C.S.:</w:t>
            </w:r>
          </w:p>
        </w:tc>
        <w:tc>
          <w:tcPr>
            <w:tcW w:w="591" w:type="dxa"/>
            <w:tcBorders>
              <w:right w:val="single" w:sz="12" w:space="0" w:color="000000"/>
            </w:tcBorders>
          </w:tcPr>
          <w:p>
            <w:pPr>
              <w:pStyle w:val="TableParagraph"/>
              <w:rPr>
                <w:rFonts w:ascii="Times New Roman"/>
                <w:sz w:val="18"/>
              </w:rPr>
            </w:pPr>
          </w:p>
        </w:tc>
        <w:tc>
          <w:tcPr>
            <w:tcW w:w="868" w:type="dxa"/>
            <w:tcBorders>
              <w:top w:val="single" w:sz="12" w:space="0" w:color="000000"/>
              <w:left w:val="single" w:sz="12" w:space="0" w:color="000000"/>
              <w:right w:val="single" w:sz="12" w:space="0" w:color="000000"/>
            </w:tcBorders>
          </w:tcPr>
          <w:p>
            <w:pPr>
              <w:pStyle w:val="TableParagraph"/>
              <w:spacing w:line="167" w:lineRule="exact" w:before="98"/>
              <w:ind w:left="2"/>
              <w:jc w:val="center"/>
              <w:rPr>
                <w:sz w:val="16"/>
              </w:rPr>
            </w:pPr>
            <w:r>
              <w:rPr>
                <w:w w:val="99"/>
                <w:sz w:val="16"/>
              </w:rPr>
              <w:t>I</w:t>
            </w:r>
          </w:p>
        </w:tc>
        <w:tc>
          <w:tcPr>
            <w:tcW w:w="1032"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right w:val="single" w:sz="12" w:space="0" w:color="000000"/>
            </w:tcBorders>
          </w:tcPr>
          <w:p>
            <w:pPr>
              <w:pStyle w:val="TableParagraph"/>
              <w:spacing w:line="167" w:lineRule="exact" w:before="98"/>
              <w:ind w:right="369"/>
              <w:jc w:val="right"/>
              <w:rPr>
                <w:sz w:val="16"/>
              </w:rPr>
            </w:pPr>
            <w:r>
              <w:rPr>
                <w:w w:val="99"/>
                <w:sz w:val="16"/>
              </w:rPr>
              <w:t>L</w:t>
            </w:r>
          </w:p>
        </w:tc>
        <w:tc>
          <w:tcPr>
            <w:tcW w:w="686"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right w:val="single" w:sz="12" w:space="0" w:color="000000"/>
            </w:tcBorders>
          </w:tcPr>
          <w:p>
            <w:pPr>
              <w:pStyle w:val="TableParagraph"/>
              <w:spacing w:line="167" w:lineRule="exact" w:before="98"/>
              <w:ind w:left="14"/>
              <w:jc w:val="center"/>
              <w:rPr>
                <w:sz w:val="16"/>
              </w:rPr>
            </w:pPr>
            <w:r>
              <w:rPr>
                <w:w w:val="99"/>
                <w:sz w:val="16"/>
              </w:rPr>
              <w:t>E</w:t>
            </w:r>
          </w:p>
        </w:tc>
        <w:tc>
          <w:tcPr>
            <w:tcW w:w="394"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right w:val="single" w:sz="12" w:space="0" w:color="000000"/>
            </w:tcBorders>
          </w:tcPr>
          <w:p>
            <w:pPr>
              <w:pStyle w:val="TableParagraph"/>
              <w:spacing w:line="167" w:lineRule="exact" w:before="98"/>
              <w:ind w:left="19"/>
              <w:jc w:val="center"/>
              <w:rPr>
                <w:sz w:val="16"/>
              </w:rPr>
            </w:pPr>
            <w:r>
              <w:rPr>
                <w:w w:val="99"/>
                <w:sz w:val="16"/>
              </w:rPr>
              <w:t>I</w:t>
            </w:r>
          </w:p>
        </w:tc>
        <w:tc>
          <w:tcPr>
            <w:tcW w:w="367"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right w:val="single" w:sz="12" w:space="0" w:color="000000"/>
            </w:tcBorders>
          </w:tcPr>
          <w:p>
            <w:pPr>
              <w:pStyle w:val="TableParagraph"/>
              <w:spacing w:line="167" w:lineRule="exact" w:before="98"/>
              <w:ind w:left="385"/>
              <w:rPr>
                <w:sz w:val="16"/>
              </w:rPr>
            </w:pPr>
            <w:r>
              <w:rPr>
                <w:w w:val="99"/>
                <w:sz w:val="16"/>
              </w:rPr>
              <w:t>L</w:t>
            </w:r>
          </w:p>
        </w:tc>
        <w:tc>
          <w:tcPr>
            <w:tcW w:w="482"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right w:val="single" w:sz="12" w:space="0" w:color="000000"/>
            </w:tcBorders>
          </w:tcPr>
          <w:p>
            <w:pPr>
              <w:pStyle w:val="TableParagraph"/>
              <w:spacing w:line="167" w:lineRule="exact" w:before="98"/>
              <w:ind w:left="103" w:right="73"/>
              <w:jc w:val="center"/>
              <w:rPr>
                <w:sz w:val="16"/>
              </w:rPr>
            </w:pPr>
            <w:r>
              <w:rPr>
                <w:sz w:val="16"/>
              </w:rPr>
              <w:t>E, G</w:t>
            </w:r>
          </w:p>
        </w:tc>
        <w:tc>
          <w:tcPr>
            <w:tcW w:w="580"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right w:val="single" w:sz="12" w:space="0" w:color="000000"/>
            </w:tcBorders>
          </w:tcPr>
          <w:p>
            <w:pPr>
              <w:pStyle w:val="TableParagraph"/>
              <w:spacing w:line="167" w:lineRule="exact" w:before="98"/>
              <w:ind w:left="34"/>
              <w:jc w:val="center"/>
              <w:rPr>
                <w:sz w:val="16"/>
              </w:rPr>
            </w:pPr>
            <w:r>
              <w:rPr>
                <w:w w:val="99"/>
                <w:sz w:val="16"/>
              </w:rPr>
              <w:t>L</w:t>
            </w:r>
          </w:p>
        </w:tc>
        <w:tc>
          <w:tcPr>
            <w:tcW w:w="833"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92"/>
              <w:rPr>
                <w:sz w:val="16"/>
              </w:rPr>
            </w:pPr>
            <w:r>
              <w:rPr>
                <w:w w:val="99"/>
                <w:sz w:val="16"/>
              </w:rPr>
              <w:t>L</w:t>
            </w:r>
          </w:p>
        </w:tc>
      </w:tr>
      <w:tr>
        <w:trPr>
          <w:trHeight w:val="276" w:hRule="atLeast"/>
        </w:trPr>
        <w:tc>
          <w:tcPr>
            <w:tcW w:w="247" w:type="dxa"/>
          </w:tcPr>
          <w:p>
            <w:pPr>
              <w:pStyle w:val="TableParagraph"/>
              <w:rPr>
                <w:rFonts w:ascii="Times New Roman"/>
                <w:sz w:val="18"/>
              </w:rPr>
            </w:pPr>
          </w:p>
        </w:tc>
        <w:tc>
          <w:tcPr>
            <w:tcW w:w="1600" w:type="dxa"/>
          </w:tcPr>
          <w:p>
            <w:pPr>
              <w:pStyle w:val="TableParagraph"/>
              <w:rPr>
                <w:rFonts w:ascii="Times New Roman"/>
                <w:sz w:val="18"/>
              </w:rPr>
            </w:pPr>
          </w:p>
        </w:tc>
        <w:tc>
          <w:tcPr>
            <w:tcW w:w="591" w:type="dxa"/>
          </w:tcPr>
          <w:p>
            <w:pPr>
              <w:pStyle w:val="TableParagraph"/>
              <w:rPr>
                <w:rFonts w:ascii="Times New Roman"/>
                <w:sz w:val="18"/>
              </w:rPr>
            </w:pPr>
          </w:p>
        </w:tc>
        <w:tc>
          <w:tcPr>
            <w:tcW w:w="868" w:type="dxa"/>
            <w:tcBorders>
              <w:bottom w:val="single" w:sz="12" w:space="0" w:color="000000"/>
            </w:tcBorders>
          </w:tcPr>
          <w:p>
            <w:pPr>
              <w:pStyle w:val="TableParagraph"/>
              <w:rPr>
                <w:rFonts w:ascii="Times New Roman"/>
                <w:sz w:val="18"/>
              </w:rPr>
            </w:pPr>
          </w:p>
        </w:tc>
        <w:tc>
          <w:tcPr>
            <w:tcW w:w="1032" w:type="dxa"/>
          </w:tcPr>
          <w:p>
            <w:pPr>
              <w:pStyle w:val="TableParagraph"/>
              <w:rPr>
                <w:rFonts w:ascii="Times New Roman"/>
                <w:sz w:val="18"/>
              </w:rPr>
            </w:pPr>
          </w:p>
        </w:tc>
        <w:tc>
          <w:tcPr>
            <w:tcW w:w="867" w:type="dxa"/>
            <w:tcBorders>
              <w:bottom w:val="single" w:sz="12" w:space="0" w:color="000000"/>
            </w:tcBorders>
          </w:tcPr>
          <w:p>
            <w:pPr>
              <w:pStyle w:val="TableParagraph"/>
              <w:rPr>
                <w:rFonts w:ascii="Times New Roman"/>
                <w:sz w:val="18"/>
              </w:rPr>
            </w:pPr>
          </w:p>
        </w:tc>
        <w:tc>
          <w:tcPr>
            <w:tcW w:w="686" w:type="dxa"/>
          </w:tcPr>
          <w:p>
            <w:pPr>
              <w:pStyle w:val="TableParagraph"/>
              <w:rPr>
                <w:rFonts w:ascii="Times New Roman"/>
                <w:sz w:val="18"/>
              </w:rPr>
            </w:pPr>
          </w:p>
        </w:tc>
        <w:tc>
          <w:tcPr>
            <w:tcW w:w="866" w:type="dxa"/>
            <w:tcBorders>
              <w:bottom w:val="single" w:sz="12" w:space="0" w:color="000000"/>
            </w:tcBorders>
          </w:tcPr>
          <w:p>
            <w:pPr>
              <w:pStyle w:val="TableParagraph"/>
              <w:rPr>
                <w:rFonts w:ascii="Times New Roman"/>
                <w:sz w:val="18"/>
              </w:rPr>
            </w:pPr>
          </w:p>
        </w:tc>
        <w:tc>
          <w:tcPr>
            <w:tcW w:w="394" w:type="dxa"/>
          </w:tcPr>
          <w:p>
            <w:pPr>
              <w:pStyle w:val="TableParagraph"/>
              <w:rPr>
                <w:rFonts w:ascii="Times New Roman"/>
                <w:sz w:val="18"/>
              </w:rPr>
            </w:pPr>
          </w:p>
        </w:tc>
        <w:tc>
          <w:tcPr>
            <w:tcW w:w="866" w:type="dxa"/>
            <w:tcBorders>
              <w:bottom w:val="single" w:sz="18" w:space="0" w:color="000000"/>
            </w:tcBorders>
          </w:tcPr>
          <w:p>
            <w:pPr>
              <w:pStyle w:val="TableParagraph"/>
              <w:rPr>
                <w:rFonts w:ascii="Times New Roman"/>
                <w:sz w:val="18"/>
              </w:rPr>
            </w:pPr>
          </w:p>
        </w:tc>
        <w:tc>
          <w:tcPr>
            <w:tcW w:w="367" w:type="dxa"/>
          </w:tcPr>
          <w:p>
            <w:pPr>
              <w:pStyle w:val="TableParagraph"/>
              <w:rPr>
                <w:rFonts w:ascii="Times New Roman"/>
                <w:sz w:val="18"/>
              </w:rPr>
            </w:pPr>
          </w:p>
        </w:tc>
        <w:tc>
          <w:tcPr>
            <w:tcW w:w="866" w:type="dxa"/>
            <w:tcBorders>
              <w:bottom w:val="single" w:sz="12" w:space="0" w:color="000000"/>
            </w:tcBorders>
          </w:tcPr>
          <w:p>
            <w:pPr>
              <w:pStyle w:val="TableParagraph"/>
              <w:rPr>
                <w:rFonts w:ascii="Times New Roman"/>
                <w:sz w:val="18"/>
              </w:rPr>
            </w:pPr>
          </w:p>
        </w:tc>
        <w:tc>
          <w:tcPr>
            <w:tcW w:w="482" w:type="dxa"/>
          </w:tcPr>
          <w:p>
            <w:pPr>
              <w:pStyle w:val="TableParagraph"/>
              <w:rPr>
                <w:rFonts w:ascii="Times New Roman"/>
                <w:sz w:val="18"/>
              </w:rPr>
            </w:pPr>
          </w:p>
        </w:tc>
        <w:tc>
          <w:tcPr>
            <w:tcW w:w="866" w:type="dxa"/>
            <w:tcBorders>
              <w:bottom w:val="single" w:sz="12" w:space="0" w:color="000000"/>
            </w:tcBorders>
          </w:tcPr>
          <w:p>
            <w:pPr>
              <w:pStyle w:val="TableParagraph"/>
              <w:rPr>
                <w:rFonts w:ascii="Times New Roman"/>
                <w:sz w:val="18"/>
              </w:rPr>
            </w:pPr>
          </w:p>
        </w:tc>
        <w:tc>
          <w:tcPr>
            <w:tcW w:w="580" w:type="dxa"/>
          </w:tcPr>
          <w:p>
            <w:pPr>
              <w:pStyle w:val="TableParagraph"/>
              <w:rPr>
                <w:rFonts w:ascii="Times New Roman"/>
                <w:sz w:val="18"/>
              </w:rPr>
            </w:pPr>
          </w:p>
        </w:tc>
        <w:tc>
          <w:tcPr>
            <w:tcW w:w="867" w:type="dxa"/>
            <w:tcBorders>
              <w:bottom w:val="single" w:sz="12" w:space="0" w:color="000000"/>
            </w:tcBorders>
          </w:tcPr>
          <w:p>
            <w:pPr>
              <w:pStyle w:val="TableParagraph"/>
              <w:rPr>
                <w:rFonts w:ascii="Times New Roman"/>
                <w:sz w:val="18"/>
              </w:rPr>
            </w:pPr>
          </w:p>
        </w:tc>
        <w:tc>
          <w:tcPr>
            <w:tcW w:w="833" w:type="dxa"/>
          </w:tcPr>
          <w:p>
            <w:pPr>
              <w:pStyle w:val="TableParagraph"/>
              <w:rPr>
                <w:rFonts w:ascii="Times New Roman"/>
                <w:sz w:val="18"/>
              </w:rPr>
            </w:pPr>
          </w:p>
        </w:tc>
        <w:tc>
          <w:tcPr>
            <w:tcW w:w="867" w:type="dxa"/>
            <w:tcBorders>
              <w:top w:val="single" w:sz="12" w:space="0" w:color="000000"/>
              <w:bottom w:val="single" w:sz="12" w:space="0" w:color="000000"/>
            </w:tcBorders>
          </w:tcPr>
          <w:p>
            <w:pPr>
              <w:pStyle w:val="TableParagraph"/>
              <w:rPr>
                <w:rFonts w:ascii="Times New Roman"/>
                <w:sz w:val="18"/>
              </w:rPr>
            </w:pPr>
          </w:p>
        </w:tc>
      </w:tr>
      <w:tr>
        <w:trPr>
          <w:trHeight w:val="297" w:hRule="atLeast"/>
        </w:trPr>
        <w:tc>
          <w:tcPr>
            <w:tcW w:w="247" w:type="dxa"/>
          </w:tcPr>
          <w:p>
            <w:pPr>
              <w:pStyle w:val="TableParagraph"/>
              <w:spacing w:line="160" w:lineRule="exact" w:before="117"/>
              <w:ind w:left="50"/>
              <w:rPr>
                <w:b/>
                <w:i/>
                <w:sz w:val="16"/>
              </w:rPr>
            </w:pPr>
            <w:r>
              <w:rPr>
                <w:b/>
                <w:i/>
                <w:w w:val="99"/>
                <w:sz w:val="16"/>
              </w:rPr>
              <w:t>9</w:t>
            </w:r>
          </w:p>
        </w:tc>
        <w:tc>
          <w:tcPr>
            <w:tcW w:w="1600" w:type="dxa"/>
          </w:tcPr>
          <w:p>
            <w:pPr>
              <w:pStyle w:val="TableParagraph"/>
              <w:spacing w:line="158" w:lineRule="exact" w:before="118"/>
              <w:ind w:left="108"/>
              <w:rPr>
                <w:i/>
                <w:sz w:val="16"/>
              </w:rPr>
            </w:pPr>
            <w:r>
              <w:rPr>
                <w:i/>
                <w:sz w:val="16"/>
              </w:rPr>
              <w:t>missing/new sound:</w:t>
            </w:r>
          </w:p>
        </w:tc>
        <w:tc>
          <w:tcPr>
            <w:tcW w:w="591" w:type="dxa"/>
            <w:tcBorders>
              <w:right w:val="single" w:sz="12" w:space="0" w:color="000000"/>
            </w:tcBorders>
          </w:tcPr>
          <w:p>
            <w:pPr>
              <w:pStyle w:val="TableParagraph"/>
              <w:rPr>
                <w:rFonts w:ascii="Times New Roman"/>
                <w:sz w:val="18"/>
              </w:rPr>
            </w:pPr>
          </w:p>
        </w:tc>
        <w:tc>
          <w:tcPr>
            <w:tcW w:w="868"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295" w:right="249"/>
              <w:jc w:val="center"/>
              <w:rPr>
                <w:rFonts w:ascii="Calibri" w:hAnsi="Calibri"/>
                <w:sz w:val="24"/>
              </w:rPr>
            </w:pPr>
            <w:r>
              <w:rPr>
                <w:rFonts w:ascii="Calibri" w:hAnsi="Calibri"/>
                <w:w w:val="80"/>
                <w:sz w:val="24"/>
              </w:rPr>
              <w:t>LàL</w:t>
            </w:r>
          </w:p>
        </w:tc>
        <w:tc>
          <w:tcPr>
            <w:tcW w:w="1032"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686"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313"/>
              <w:rPr>
                <w:rFonts w:ascii="Calibri" w:hAnsi="Calibri"/>
                <w:sz w:val="24"/>
              </w:rPr>
            </w:pPr>
            <w:r>
              <w:rPr>
                <w:rFonts w:ascii="Calibri" w:hAnsi="Calibri"/>
                <w:w w:val="90"/>
                <w:sz w:val="24"/>
              </w:rPr>
              <w:t>LÇL</w:t>
            </w:r>
          </w:p>
        </w:tc>
        <w:tc>
          <w:tcPr>
            <w:tcW w:w="394"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8" w:space="0" w:color="000000"/>
              <w:left w:val="single" w:sz="12" w:space="0" w:color="000000"/>
              <w:bottom w:val="single" w:sz="18" w:space="0" w:color="000000"/>
              <w:right w:val="single" w:sz="12" w:space="0" w:color="000000"/>
            </w:tcBorders>
          </w:tcPr>
          <w:p>
            <w:pPr>
              <w:pStyle w:val="TableParagraph"/>
              <w:spacing w:line="277" w:lineRule="exact"/>
              <w:ind w:left="136" w:right="73"/>
              <w:jc w:val="center"/>
              <w:rPr>
                <w:rFonts w:ascii="Calibri" w:hAnsi="Calibri"/>
                <w:sz w:val="24"/>
              </w:rPr>
            </w:pPr>
            <w:r>
              <w:rPr>
                <w:rFonts w:ascii="Calibri" w:hAnsi="Calibri"/>
                <w:w w:val="80"/>
                <w:sz w:val="24"/>
              </w:rPr>
              <w:t>LàL</w:t>
            </w:r>
          </w:p>
        </w:tc>
        <w:tc>
          <w:tcPr>
            <w:tcW w:w="367"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82" w:type="dxa"/>
            <w:tcBorders>
              <w:left w:val="single" w:sz="12" w:space="0" w:color="000000"/>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147" w:right="73"/>
              <w:jc w:val="center"/>
              <w:rPr>
                <w:rFonts w:ascii="Calibri" w:hAnsi="Calibri"/>
                <w:sz w:val="24"/>
              </w:rPr>
            </w:pPr>
            <w:r>
              <w:rPr>
                <w:rFonts w:ascii="Calibri" w:hAnsi="Calibri"/>
                <w:w w:val="95"/>
                <w:sz w:val="24"/>
              </w:rPr>
              <w:t>LíL L\L</w:t>
            </w:r>
          </w:p>
        </w:tc>
        <w:tc>
          <w:tcPr>
            <w:tcW w:w="580"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833" w:type="dxa"/>
            <w:tcBorders>
              <w:left w:val="single" w:sz="12" w:space="0" w:color="000000"/>
              <w:right w:val="single" w:sz="12" w:space="0" w:color="000000"/>
            </w:tcBorders>
          </w:tcPr>
          <w:p>
            <w:pPr>
              <w:pStyle w:val="TableParagraph"/>
              <w:rPr>
                <w:rFonts w:ascii="Times New Roman"/>
                <w:sz w:val="18"/>
              </w:rPr>
            </w:pPr>
          </w:p>
        </w:tc>
        <w:tc>
          <w:tcPr>
            <w:tcW w:w="86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r>
    </w:tbl>
    <w:p>
      <w:pPr>
        <w:pStyle w:val="BodyText"/>
        <w:spacing w:before="4"/>
        <w:rPr>
          <w:sz w:val="13"/>
        </w:rPr>
      </w:pPr>
    </w:p>
    <w:p>
      <w:pPr>
        <w:tabs>
          <w:tab w:pos="622" w:val="left" w:leader="none"/>
          <w:tab w:pos="2321" w:val="left" w:leader="none"/>
        </w:tabs>
        <w:spacing w:before="97"/>
        <w:ind w:left="227" w:right="0" w:firstLine="0"/>
        <w:jc w:val="left"/>
        <w:rPr>
          <w:rFonts w:ascii="Calibri" w:hAnsi="Calibri"/>
          <w:sz w:val="24"/>
        </w:rPr>
      </w:pPr>
      <w:r>
        <w:rPr/>
        <w:pict>
          <v:line style="position:absolute;mso-position-horizontal-relative:page;mso-position-vertical-relative:paragraph;z-index:-332878848" from="199.490997pt,-42.019566pt" to="244.430997pt,-42.019566pt" stroked="true" strokeweight="1.5pt" strokecolor="#000000">
            <v:stroke dashstyle="solid"/>
            <w10:wrap type="none"/>
          </v:line>
        </w:pict>
      </w:r>
      <w:r>
        <w:rPr/>
        <w:pict>
          <v:line style="position:absolute;mso-position-horizontal-relative:page;mso-position-vertical-relative:paragraph;z-index:-332877824" from="294.591003pt,-42.019566pt" to="339.531003pt,-42.019566pt" stroked="true" strokeweight="1.5pt" strokecolor="#000000">
            <v:stroke dashstyle="solid"/>
            <w10:wrap type="none"/>
          </v:line>
        </w:pict>
      </w:r>
      <w:r>
        <w:rPr/>
        <w:pict>
          <v:line style="position:absolute;mso-position-horizontal-relative:page;mso-position-vertical-relative:paragraph;z-index:-332876800" from="372.411011pt,-42.019566pt" to="417.291011pt,-42.019566pt" stroked="true" strokeweight="1.5pt" strokecolor="#000000">
            <v:stroke dashstyle="solid"/>
            <w10:wrap type="none"/>
          </v:line>
        </w:pict>
      </w:r>
      <w:r>
        <w:rPr/>
        <w:pict>
          <v:line style="position:absolute;mso-position-horizontal-relative:page;mso-position-vertical-relative:paragraph;z-index:-332875776" from="435.531006pt,-42.019566pt" to="480.411006pt,-42.019566pt" stroked="true" strokeweight="1.5pt" strokecolor="#000000">
            <v:stroke dashstyle="solid"/>
            <w10:wrap type="none"/>
          </v:line>
        </w:pict>
      </w:r>
      <w:r>
        <w:rPr/>
        <w:pict>
          <v:line style="position:absolute;mso-position-horizontal-relative:page;mso-position-vertical-relative:paragraph;z-index:-332874752" from="497.330994pt,-42.019566pt" to="542.210994pt,-42.019566pt" stroked="true" strokeweight="1.5pt" strokecolor="#000000">
            <v:stroke dashstyle="solid"/>
            <w10:wrap type="none"/>
          </v:line>
        </w:pict>
      </w:r>
      <w:r>
        <w:rPr/>
        <w:pict>
          <v:line style="position:absolute;mso-position-horizontal-relative:page;mso-position-vertical-relative:paragraph;z-index:-332873728" from="564.890991pt,-42.019566pt" to="609.770991pt,-42.019566pt" stroked="true" strokeweight="1.5pt" strokecolor="#000000">
            <v:stroke dashstyle="solid"/>
            <w10:wrap type="none"/>
          </v:line>
        </w:pict>
      </w:r>
      <w:r>
        <w:rPr/>
        <w:pict>
          <v:line style="position:absolute;mso-position-horizontal-relative:page;mso-position-vertical-relative:paragraph;z-index:-332872704" from="637.309998pt,-42.019566pt" to="682.189998pt,-42.019566pt" stroked="true" strokeweight="1.5pt" strokecolor="#000000">
            <v:stroke dashstyle="solid"/>
            <w10:wrap type="none"/>
          </v:line>
        </w:pict>
      </w:r>
      <w:r>
        <w:rPr>
          <w:b/>
          <w:i/>
          <w:position w:val="-4"/>
          <w:sz w:val="16"/>
        </w:rPr>
        <w:t>10</w:t>
        <w:tab/>
      </w:r>
      <w:r>
        <w:rPr>
          <w:i/>
          <w:position w:val="-4"/>
          <w:sz w:val="16"/>
        </w:rPr>
        <w:t>example(s) with</w:t>
      </w:r>
      <w:r>
        <w:rPr>
          <w:i/>
          <w:spacing w:val="-1"/>
          <w:position w:val="-4"/>
          <w:sz w:val="16"/>
        </w:rPr>
        <w:t> </w:t>
      </w:r>
      <w:r>
        <w:rPr>
          <w:i/>
          <w:position w:val="-4"/>
          <w:sz w:val="16"/>
        </w:rPr>
        <w:t>IPA:</w:t>
        <w:tab/>
      </w:r>
      <w:r>
        <w:rPr>
          <w:sz w:val="16"/>
        </w:rPr>
        <w:t>The opposition should…</w:t>
      </w:r>
      <w:r>
        <w:rPr>
          <w:spacing w:val="-13"/>
          <w:sz w:val="16"/>
        </w:rPr>
        <w:t> </w:t>
      </w:r>
      <w:r>
        <w:rPr>
          <w:rFonts w:ascii="Calibri" w:hAnsi="Calibri"/>
          <w:sz w:val="24"/>
        </w:rPr>
        <w:t>LafKàflKé]DòfKp]åKprKÄáKà]KDäfl\KãlWDâêfKífKâ]äK]îKa]DÖ¾Kî]Kã]åëDéäôåòKÑ]DëâìWäòL</w:t>
      </w:r>
    </w:p>
    <w:p>
      <w:pPr>
        <w:pStyle w:val="BodyText"/>
        <w:spacing w:before="10"/>
        <w:rPr>
          <w:rFonts w:ascii="Calibri"/>
          <w:sz w:val="26"/>
        </w:rPr>
      </w:pPr>
    </w:p>
    <w:p>
      <w:pPr>
        <w:tabs>
          <w:tab w:pos="622" w:val="left" w:leader="none"/>
          <w:tab w:pos="2321" w:val="left" w:leader="none"/>
        </w:tabs>
        <w:spacing w:before="0"/>
        <w:ind w:left="316" w:right="0" w:firstLine="0"/>
        <w:jc w:val="left"/>
        <w:rPr>
          <w:sz w:val="16"/>
        </w:rPr>
      </w:pPr>
      <w:r>
        <w:rPr>
          <w:b/>
          <w:i/>
          <w:sz w:val="16"/>
        </w:rPr>
        <w:t>3</w:t>
        <w:tab/>
      </w:r>
      <w:r>
        <w:rPr>
          <w:i/>
          <w:sz w:val="16"/>
        </w:rPr>
        <w:t>suffixes:</w:t>
        <w:tab/>
      </w:r>
      <w:r>
        <w:rPr>
          <w:sz w:val="16"/>
        </w:rPr>
        <w:t>opposi-</w:t>
      </w:r>
      <w:r>
        <w:rPr>
          <w:sz w:val="16"/>
          <w:u w:val="single"/>
        </w:rPr>
        <w:t>tion</w:t>
      </w:r>
      <w:r>
        <w:rPr>
          <w:sz w:val="16"/>
        </w:rPr>
        <w:t>,</w:t>
      </w:r>
      <w:r>
        <w:rPr>
          <w:spacing w:val="-1"/>
          <w:sz w:val="16"/>
        </w:rPr>
        <w:t> </w:t>
      </w:r>
      <w:r>
        <w:rPr>
          <w:sz w:val="16"/>
        </w:rPr>
        <w:t>critic-</w:t>
      </w:r>
      <w:r>
        <w:rPr>
          <w:sz w:val="16"/>
          <w:u w:val="single"/>
        </w:rPr>
        <w:t>a</w:t>
      </w:r>
      <w:r>
        <w:rPr>
          <w:sz w:val="16"/>
        </w:rPr>
        <w:t>l</w:t>
      </w:r>
    </w:p>
    <w:p>
      <w:pPr>
        <w:pStyle w:val="BodyText"/>
        <w:spacing w:before="1"/>
      </w:pPr>
    </w:p>
    <w:p>
      <w:pPr>
        <w:tabs>
          <w:tab w:pos="622" w:val="left" w:leader="none"/>
          <w:tab w:pos="2321" w:val="left" w:leader="none"/>
        </w:tabs>
        <w:spacing w:before="95"/>
        <w:ind w:left="316" w:right="0" w:firstLine="0"/>
        <w:jc w:val="left"/>
        <w:rPr>
          <w:sz w:val="16"/>
        </w:rPr>
      </w:pPr>
      <w:r>
        <w:rPr>
          <w:b/>
          <w:i/>
          <w:sz w:val="16"/>
        </w:rPr>
        <w:t>3</w:t>
        <w:tab/>
      </w:r>
      <w:r>
        <w:rPr>
          <w:i/>
          <w:sz w:val="16"/>
        </w:rPr>
        <w:t>compound</w:t>
      </w:r>
      <w:r>
        <w:rPr>
          <w:i/>
          <w:spacing w:val="-1"/>
          <w:sz w:val="16"/>
        </w:rPr>
        <w:t> </w:t>
      </w:r>
      <w:r>
        <w:rPr>
          <w:i/>
          <w:sz w:val="16"/>
        </w:rPr>
        <w:t>nouns:</w:t>
        <w:tab/>
      </w:r>
      <w:r>
        <w:rPr>
          <w:sz w:val="16"/>
        </w:rPr>
        <w:t>none</w:t>
      </w:r>
    </w:p>
    <w:p>
      <w:pPr>
        <w:pStyle w:val="BodyText"/>
        <w:spacing w:before="11"/>
        <w:rPr>
          <w:sz w:val="15"/>
        </w:rPr>
      </w:pPr>
    </w:p>
    <w:p>
      <w:pPr>
        <w:tabs>
          <w:tab w:pos="4273" w:val="left" w:leader="none"/>
        </w:tabs>
        <w:spacing w:before="0"/>
        <w:ind w:left="317" w:right="0" w:firstLine="0"/>
        <w:jc w:val="left"/>
        <w:rPr>
          <w:i/>
          <w:sz w:val="16"/>
        </w:rPr>
      </w:pPr>
      <w:r>
        <w:rPr>
          <w:b/>
          <w:i/>
          <w:sz w:val="16"/>
        </w:rPr>
        <w:t>7  </w:t>
      </w:r>
      <w:r>
        <w:rPr>
          <w:b/>
          <w:i/>
          <w:spacing w:val="41"/>
          <w:sz w:val="16"/>
        </w:rPr>
        <w:t> </w:t>
      </w:r>
      <w:r>
        <w:rPr>
          <w:i/>
          <w:sz w:val="16"/>
        </w:rPr>
        <w:t>connecting</w:t>
      </w:r>
      <w:r>
        <w:rPr>
          <w:i/>
          <w:spacing w:val="-1"/>
          <w:sz w:val="16"/>
        </w:rPr>
        <w:t> </w:t>
      </w:r>
      <w:r>
        <w:rPr>
          <w:i/>
          <w:sz w:val="16"/>
        </w:rPr>
        <w:t>sounds:</w:t>
        <w:tab/>
      </w:r>
      <w:r>
        <w:rPr>
          <w:b/>
          <w:i/>
          <w:sz w:val="16"/>
        </w:rPr>
        <w:t>8 </w:t>
      </w:r>
      <w:r>
        <w:rPr>
          <w:i/>
          <w:sz w:val="16"/>
        </w:rPr>
        <w:t>features of connected</w:t>
      </w:r>
      <w:r>
        <w:rPr>
          <w:i/>
          <w:spacing w:val="-1"/>
          <w:sz w:val="16"/>
        </w:rPr>
        <w:t> </w:t>
      </w:r>
      <w:r>
        <w:rPr>
          <w:i/>
          <w:sz w:val="16"/>
        </w:rPr>
        <w:t>speech:</w:t>
      </w:r>
    </w:p>
    <w:p>
      <w:pPr>
        <w:pStyle w:val="BodyText"/>
        <w:spacing w:before="7"/>
        <w:rPr>
          <w:i/>
          <w:sz w:val="9"/>
        </w:rPr>
      </w:pPr>
      <w:r>
        <w:rPr/>
        <w:pict>
          <v:shape style="position:absolute;margin-left:70.971001pt;margin-top:7.504453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504453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1040"/>
        </w:sectPr>
      </w:pPr>
    </w:p>
    <w:p>
      <w:pPr>
        <w:pStyle w:val="BodyText"/>
        <w:spacing w:before="5"/>
        <w:rPr>
          <w:i/>
          <w:sz w:val="25"/>
        </w:rPr>
      </w:pPr>
      <w:r>
        <w:rPr/>
        <w:pict>
          <v:shape style="position:absolute;margin-left:301.251007pt;margin-top:141.600006pt;width:65.55pt;height:17.3pt;mso-position-horizontal-relative:page;mso-position-vertical-relative:page;z-index:-332871680" coordorigin="6025,2832" coordsize="1311,346" path="m6040,2832l6040,3178m6025,3163l7335,3163e" filled="false" stroked="true" strokeweight="1.5pt" strokecolor="#000000">
            <v:path arrowok="t"/>
            <v:stroke dashstyle="solid"/>
            <w10:wrap type="none"/>
          </v:shape>
        </w:pict>
      </w:r>
      <w:r>
        <w:rPr/>
        <w:pict>
          <v:shape style="position:absolute;margin-left:408.290985pt;margin-top:141.600006pt;width:33.2pt;height:17.3pt;mso-position-horizontal-relative:page;mso-position-vertical-relative:page;z-index:-332870656" coordorigin="8166,2832" coordsize="664,346" path="m8181,2832l8181,3178m8166,3163l8829,3163e" filled="false" stroked="true" strokeweight="1.5pt" strokecolor="#000000">
            <v:path arrowok="t"/>
            <v:stroke dashstyle="solid"/>
            <w10:wrap type="none"/>
          </v:shape>
        </w:pict>
      </w:r>
      <w:r>
        <w:rPr/>
        <w:pict>
          <v:line style="position:absolute;mso-position-horizontal-relative:page;mso-position-vertical-relative:page;z-index:-332869632" from="546.859985pt,141.600006pt" to="546.859985pt,158.880006pt" stroked="true" strokeweight="1.5pt" strokecolor="#000000">
            <v:stroke dashstyle="solid"/>
            <w10:wrap type="none"/>
          </v:line>
        </w:pict>
      </w:r>
      <w:r>
        <w:rPr/>
        <w:pict>
          <v:line style="position:absolute;mso-position-horizontal-relative:page;mso-position-vertical-relative:page;z-index:-332868608" from="302.001007pt,173.100006pt" to="302.001007pt,190.380006pt" stroked="true" strokeweight="1.5pt" strokecolor="#000000">
            <v:stroke dashstyle="solid"/>
            <w10:wrap type="none"/>
          </v:line>
        </w:pict>
      </w:r>
      <w:r>
        <w:rPr/>
        <w:pict>
          <v:line style="position:absolute;mso-position-horizontal-relative:page;mso-position-vertical-relative:page;z-index:-332867584" from="409.040985pt,173.100006pt" to="409.040985pt,190.380006pt" stroked="true" strokeweight="1.5pt" strokecolor="#000000">
            <v:stroke dashstyle="solid"/>
            <w10:wrap type="none"/>
          </v:line>
        </w:pict>
      </w:r>
      <w:r>
        <w:rPr/>
        <w:pict>
          <v:line style="position:absolute;mso-position-horizontal-relative:page;mso-position-vertical-relative:page;z-index:-332866560" from="546.859985pt,173.100006pt" to="546.859985pt,190.380006pt" stroked="true" strokeweight="1.5pt" strokecolor="#000000">
            <v:stroke dashstyle="solid"/>
            <w10:wrap type="none"/>
          </v:line>
        </w:pict>
      </w:r>
      <w:r>
        <w:rPr/>
        <w:pict>
          <v:line style="position:absolute;mso-position-horizontal-relative:page;mso-position-vertical-relative:page;z-index:-332865536" from="302.001007pt,230.100006pt" to="302.001007pt,247.380006pt" stroked="true" strokeweight="1.5pt" strokecolor="#000000">
            <v:stroke dashstyle="solid"/>
            <w10:wrap type="none"/>
          </v:line>
        </w:pict>
      </w:r>
      <w:r>
        <w:rPr/>
        <w:pict>
          <v:line style="position:absolute;mso-position-horizontal-relative:page;mso-position-vertical-relative:page;z-index:-332864512" from="409.040985pt,230.100006pt" to="409.040985pt,247.380006pt" stroked="true" strokeweight="1.5pt" strokecolor="#000000">
            <v:stroke dashstyle="solid"/>
            <w10:wrap type="none"/>
          </v:line>
        </w:pict>
      </w:r>
      <w:r>
        <w:rPr/>
        <w:pict>
          <v:line style="position:absolute;mso-position-horizontal-relative:page;mso-position-vertical-relative:page;z-index:-332863488" from="546.859985pt,230.100006pt" to="546.859985pt,247.380006pt" stroked="true" strokeweight="1.5pt" strokecolor="#000000">
            <v:stroke dashstyle="solid"/>
            <w10:wrap type="none"/>
          </v:line>
        </w:pict>
      </w:r>
      <w:r>
        <w:rPr/>
        <w:pict>
          <v:line style="position:absolute;mso-position-horizontal-relative:page;mso-position-vertical-relative:page;z-index:-332862464" from="237.080994pt,287.100006pt" to="237.080994pt,304.380006pt" stroked="true" strokeweight="1.5pt" strokecolor="#000000">
            <v:stroke dashstyle="solid"/>
            <w10:wrap type="none"/>
          </v:line>
        </w:pict>
      </w:r>
      <w:r>
        <w:rPr/>
        <w:pict>
          <v:line style="position:absolute;mso-position-horizontal-relative:page;mso-position-vertical-relative:page;z-index:-332861440" from="302.001007pt,287.100006pt" to="302.001007pt,304.380006pt" stroked="true" strokeweight="1.5pt" strokecolor="#000000">
            <v:stroke dashstyle="solid"/>
            <w10:wrap type="none"/>
          </v:line>
        </w:pict>
      </w:r>
      <w:r>
        <w:rPr/>
        <w:pict>
          <v:line style="position:absolute;mso-position-horizontal-relative:page;mso-position-vertical-relative:page;z-index:-332860416" from="409.040985pt,287.100006pt" to="409.040985pt,304.380006pt" stroked="true" strokeweight="1.5pt" strokecolor="#000000">
            <v:stroke dashstyle="solid"/>
            <w10:wrap type="none"/>
          </v:line>
        </w:pict>
      </w:r>
      <w:r>
        <w:rPr/>
        <w:pict>
          <v:line style="position:absolute;mso-position-horizontal-relative:page;mso-position-vertical-relative:page;z-index:-332859392" from="483.740997pt,287.100006pt" to="483.740997pt,304.380006pt" stroked="true" strokeweight="1.5pt" strokecolor="#000000">
            <v:stroke dashstyle="solid"/>
            <w10:wrap type="none"/>
          </v:line>
        </w:pict>
      </w:r>
      <w:r>
        <w:rPr/>
        <w:pict>
          <v:line style="position:absolute;mso-position-horizontal-relative:page;mso-position-vertical-relative:page;z-index:-332858368" from="546.859985pt,287.100006pt" to="546.859985pt,304.380006pt" stroked="true" strokeweight="1.5pt" strokecolor="#000000">
            <v:stroke dashstyle="solid"/>
            <w10:wrap type="none"/>
          </v:line>
        </w:pict>
      </w:r>
      <w:r>
        <w:rPr/>
        <w:pict>
          <v:shape style="position:absolute;margin-left:193.311005pt;margin-top:318.600006pt;width:44.55pt;height:17.3pt;mso-position-horizontal-relative:page;mso-position-vertical-relative:page;z-index:-332857344" coordorigin="3866,6372" coordsize="891,346" path="m4742,6372l4742,6718m3866,6703l4757,6703e" filled="false" stroked="true" strokeweight="1.5pt" strokecolor="#000000">
            <v:path arrowok="t"/>
            <v:stroke dashstyle="solid"/>
            <w10:wrap type="none"/>
          </v:shape>
        </w:pict>
      </w:r>
      <w:r>
        <w:rPr/>
        <w:pict>
          <v:shape style="position:absolute;margin-left:258.290985pt;margin-top:318.600006pt;width:44.5pt;height:17.3pt;mso-position-horizontal-relative:page;mso-position-vertical-relative:page;z-index:-332856320" coordorigin="5166,6372" coordsize="890,346" path="m6040,6372l6040,6718m5166,6703l6055,6703e" filled="false" stroked="true" strokeweight="1.5pt" strokecolor="#000000">
            <v:path arrowok="t"/>
            <v:stroke dashstyle="solid"/>
            <w10:wrap type="none"/>
          </v:shape>
        </w:pict>
      </w:r>
      <w:r>
        <w:rPr/>
        <w:pict>
          <v:shape style="position:absolute;margin-left:365.270996pt;margin-top:318.600006pt;width:44.55pt;height:17.3pt;mso-position-horizontal-relative:page;mso-position-vertical-relative:page;z-index:-332855296" coordorigin="7305,6372" coordsize="891,346" path="m8181,6372l8181,6718m7305,6703l8196,6703e" filled="false" stroked="true" strokeweight="1.5pt" strokecolor="#000000">
            <v:path arrowok="t"/>
            <v:stroke dashstyle="solid"/>
            <w10:wrap type="none"/>
          </v:shape>
        </w:pict>
      </w:r>
      <w:r>
        <w:rPr/>
        <w:pict>
          <v:group style="position:absolute;margin-left:439.971008pt;margin-top:318.600006pt;width:44.55pt;height:17.3pt;mso-position-horizontal-relative:page;mso-position-vertical-relative:page;z-index:-332854272" coordorigin="8799,6372" coordsize="891,346">
            <v:line style="position:absolute" from="9675,6372" to="9675,6718" stroked="true" strokeweight="1.5pt" strokecolor="#000000">
              <v:stroke dashstyle="solid"/>
            </v:line>
            <v:line style="position:absolute" from="8799,6703" to="9690,6703" stroked="true" strokeweight="1.5pt" strokecolor="#000000">
              <v:stroke dashstyle="solid"/>
            </v:line>
            <w10:wrap type="none"/>
          </v:group>
        </w:pict>
      </w:r>
      <w:r>
        <w:rPr/>
        <w:pict>
          <v:line style="position:absolute;mso-position-horizontal-relative:page;mso-position-vertical-relative:page;z-index:-332853248" from="546.859985pt,318.600006pt" to="546.859985pt,335.880006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00"/>
        <w:gridCol w:w="468"/>
        <w:gridCol w:w="861"/>
        <w:gridCol w:w="440"/>
        <w:gridCol w:w="860"/>
        <w:gridCol w:w="1281"/>
        <w:gridCol w:w="861"/>
        <w:gridCol w:w="634"/>
        <w:gridCol w:w="861"/>
        <w:gridCol w:w="403"/>
        <w:gridCol w:w="861"/>
        <w:gridCol w:w="867"/>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600" w:type="dxa"/>
          </w:tcPr>
          <w:p>
            <w:pPr>
              <w:pStyle w:val="TableParagraph"/>
              <w:spacing w:line="166" w:lineRule="exact" w:before="99"/>
              <w:ind w:left="108"/>
              <w:rPr>
                <w:i/>
                <w:sz w:val="16"/>
              </w:rPr>
            </w:pPr>
            <w:r>
              <w:rPr>
                <w:i/>
                <w:sz w:val="16"/>
              </w:rPr>
              <w:t>vowel sound:</w:t>
            </w:r>
          </w:p>
        </w:tc>
        <w:tc>
          <w:tcPr>
            <w:tcW w:w="468" w:type="dxa"/>
          </w:tcPr>
          <w:p>
            <w:pPr>
              <w:pStyle w:val="TableParagraph"/>
              <w:rPr>
                <w:rFonts w:ascii="Times New Roman"/>
                <w:sz w:val="16"/>
              </w:rPr>
            </w:pPr>
          </w:p>
        </w:tc>
        <w:tc>
          <w:tcPr>
            <w:tcW w:w="861" w:type="dxa"/>
          </w:tcPr>
          <w:p>
            <w:pPr>
              <w:pStyle w:val="TableParagraph"/>
              <w:rPr>
                <w:rFonts w:ascii="Times New Roman"/>
                <w:sz w:val="16"/>
              </w:rPr>
            </w:pPr>
          </w:p>
        </w:tc>
        <w:tc>
          <w:tcPr>
            <w:tcW w:w="440" w:type="dxa"/>
          </w:tcPr>
          <w:p>
            <w:pPr>
              <w:pStyle w:val="TableParagraph"/>
              <w:rPr>
                <w:rFonts w:ascii="Times New Roman"/>
                <w:sz w:val="16"/>
              </w:rPr>
            </w:pPr>
          </w:p>
        </w:tc>
        <w:tc>
          <w:tcPr>
            <w:tcW w:w="860" w:type="dxa"/>
          </w:tcPr>
          <w:p>
            <w:pPr>
              <w:pStyle w:val="TableParagraph"/>
              <w:rPr>
                <w:rFonts w:ascii="Times New Roman"/>
                <w:sz w:val="16"/>
              </w:rPr>
            </w:pPr>
          </w:p>
        </w:tc>
        <w:tc>
          <w:tcPr>
            <w:tcW w:w="1281" w:type="dxa"/>
            <w:tcBorders>
              <w:top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634" w:type="dxa"/>
            <w:tcBorders>
              <w:top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2131" w:type="dxa"/>
            <w:gridSpan w:val="3"/>
            <w:tcBorders>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00" w:type="dxa"/>
          </w:tcPr>
          <w:p>
            <w:pPr>
              <w:pStyle w:val="TableParagraph"/>
              <w:rPr>
                <w:rFonts w:ascii="Times New Roman"/>
                <w:sz w:val="16"/>
              </w:rPr>
            </w:pPr>
          </w:p>
        </w:tc>
        <w:tc>
          <w:tcPr>
            <w:tcW w:w="468" w:type="dxa"/>
          </w:tcPr>
          <w:p>
            <w:pPr>
              <w:pStyle w:val="TableParagraph"/>
              <w:rPr>
                <w:rFonts w:ascii="Times New Roman"/>
                <w:sz w:val="16"/>
              </w:rPr>
            </w:pPr>
          </w:p>
        </w:tc>
        <w:tc>
          <w:tcPr>
            <w:tcW w:w="861" w:type="dxa"/>
          </w:tcPr>
          <w:p>
            <w:pPr>
              <w:pStyle w:val="TableParagraph"/>
              <w:rPr>
                <w:rFonts w:ascii="Times New Roman"/>
                <w:sz w:val="16"/>
              </w:rPr>
            </w:pPr>
          </w:p>
        </w:tc>
        <w:tc>
          <w:tcPr>
            <w:tcW w:w="440" w:type="dxa"/>
          </w:tcPr>
          <w:p>
            <w:pPr>
              <w:pStyle w:val="TableParagraph"/>
              <w:rPr>
                <w:rFonts w:ascii="Times New Roman"/>
                <w:sz w:val="16"/>
              </w:rPr>
            </w:pPr>
          </w:p>
        </w:tc>
        <w:tc>
          <w:tcPr>
            <w:tcW w:w="860" w:type="dxa"/>
          </w:tcPr>
          <w:p>
            <w:pPr>
              <w:pStyle w:val="TableParagraph"/>
              <w:rPr>
                <w:rFonts w:ascii="Times New Roman"/>
                <w:sz w:val="16"/>
              </w:rPr>
            </w:pPr>
          </w:p>
        </w:tc>
        <w:tc>
          <w:tcPr>
            <w:tcW w:w="1281" w:type="dxa"/>
            <w:tcBorders>
              <w:bottom w:val="single" w:sz="12" w:space="0" w:color="000000"/>
            </w:tcBorders>
          </w:tcPr>
          <w:p>
            <w:pPr>
              <w:pStyle w:val="TableParagraph"/>
              <w:rPr>
                <w:rFonts w:ascii="Times New Roman"/>
                <w:sz w:val="16"/>
              </w:rPr>
            </w:pPr>
          </w:p>
        </w:tc>
        <w:tc>
          <w:tcPr>
            <w:tcW w:w="861" w:type="dxa"/>
          </w:tcPr>
          <w:p>
            <w:pPr>
              <w:pStyle w:val="TableParagraph"/>
              <w:rPr>
                <w:rFonts w:ascii="Times New Roman"/>
                <w:sz w:val="16"/>
              </w:rPr>
            </w:pPr>
          </w:p>
        </w:tc>
        <w:tc>
          <w:tcPr>
            <w:tcW w:w="634" w:type="dxa"/>
            <w:tcBorders>
              <w:bottom w:val="single" w:sz="12" w:space="0" w:color="000000"/>
            </w:tcBorders>
          </w:tcPr>
          <w:p>
            <w:pPr>
              <w:pStyle w:val="TableParagraph"/>
              <w:rPr>
                <w:rFonts w:ascii="Times New Roman"/>
                <w:sz w:val="16"/>
              </w:rPr>
            </w:pPr>
          </w:p>
        </w:tc>
        <w:tc>
          <w:tcPr>
            <w:tcW w:w="861" w:type="dxa"/>
          </w:tcPr>
          <w:p>
            <w:pPr>
              <w:pStyle w:val="TableParagraph"/>
              <w:rPr>
                <w:rFonts w:ascii="Times New Roman"/>
                <w:sz w:val="16"/>
              </w:rPr>
            </w:pPr>
          </w:p>
        </w:tc>
        <w:tc>
          <w:tcPr>
            <w:tcW w:w="403" w:type="dxa"/>
          </w:tcPr>
          <w:p>
            <w:pPr>
              <w:pStyle w:val="TableParagraph"/>
              <w:rPr>
                <w:rFonts w:ascii="Times New Roman"/>
                <w:sz w:val="16"/>
              </w:rPr>
            </w:pPr>
          </w:p>
        </w:tc>
        <w:tc>
          <w:tcPr>
            <w:tcW w:w="861" w:type="dxa"/>
          </w:tcPr>
          <w:p>
            <w:pPr>
              <w:pStyle w:val="TableParagraph"/>
              <w:rPr>
                <w:rFonts w:ascii="Times New Roman"/>
                <w:sz w:val="16"/>
              </w:rPr>
            </w:pPr>
          </w:p>
        </w:tc>
        <w:tc>
          <w:tcPr>
            <w:tcW w:w="867"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600" w:type="dxa"/>
          </w:tcPr>
          <w:p>
            <w:pPr>
              <w:pStyle w:val="TableParagraph"/>
              <w:spacing w:line="166" w:lineRule="exact" w:before="99"/>
              <w:ind w:left="108"/>
              <w:rPr>
                <w:i/>
                <w:sz w:val="16"/>
              </w:rPr>
            </w:pPr>
            <w:r>
              <w:rPr>
                <w:i/>
                <w:sz w:val="16"/>
              </w:rPr>
              <w:t>stressed syllable:</w:t>
            </w:r>
          </w:p>
        </w:tc>
        <w:tc>
          <w:tcPr>
            <w:tcW w:w="468" w:type="dxa"/>
          </w:tcPr>
          <w:p>
            <w:pPr>
              <w:pStyle w:val="TableParagraph"/>
              <w:rPr>
                <w:rFonts w:ascii="Times New Roman"/>
                <w:sz w:val="16"/>
              </w:rPr>
            </w:pPr>
          </w:p>
        </w:tc>
        <w:tc>
          <w:tcPr>
            <w:tcW w:w="861" w:type="dxa"/>
          </w:tcPr>
          <w:p>
            <w:pPr>
              <w:pStyle w:val="TableParagraph"/>
              <w:rPr>
                <w:rFonts w:ascii="Times New Roman"/>
                <w:sz w:val="16"/>
              </w:rPr>
            </w:pPr>
          </w:p>
        </w:tc>
        <w:tc>
          <w:tcPr>
            <w:tcW w:w="440" w:type="dxa"/>
          </w:tcPr>
          <w:p>
            <w:pPr>
              <w:pStyle w:val="TableParagraph"/>
              <w:rPr>
                <w:rFonts w:ascii="Times New Roman"/>
                <w:sz w:val="16"/>
              </w:rPr>
            </w:pPr>
          </w:p>
        </w:tc>
        <w:tc>
          <w:tcPr>
            <w:tcW w:w="860" w:type="dxa"/>
          </w:tcPr>
          <w:p>
            <w:pPr>
              <w:pStyle w:val="TableParagraph"/>
              <w:rPr>
                <w:rFonts w:ascii="Times New Roman"/>
                <w:sz w:val="16"/>
              </w:rPr>
            </w:pPr>
          </w:p>
        </w:tc>
        <w:tc>
          <w:tcPr>
            <w:tcW w:w="128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63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03" w:type="dxa"/>
          </w:tcPr>
          <w:p>
            <w:pPr>
              <w:pStyle w:val="TableParagraph"/>
              <w:rPr>
                <w:rFonts w:ascii="Times New Roman"/>
                <w:sz w:val="16"/>
              </w:rPr>
            </w:pPr>
          </w:p>
        </w:tc>
        <w:tc>
          <w:tcPr>
            <w:tcW w:w="861" w:type="dxa"/>
          </w:tcPr>
          <w:p>
            <w:pPr>
              <w:pStyle w:val="TableParagraph"/>
              <w:rPr>
                <w:rFonts w:ascii="Times New Roman"/>
                <w:sz w:val="16"/>
              </w:rPr>
            </w:pPr>
          </w:p>
        </w:tc>
        <w:tc>
          <w:tcPr>
            <w:tcW w:w="867"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600" w:type="dxa"/>
          </w:tcPr>
          <w:p>
            <w:pPr>
              <w:pStyle w:val="TableParagraph"/>
              <w:rPr>
                <w:i/>
                <w:sz w:val="18"/>
              </w:rPr>
            </w:pPr>
          </w:p>
          <w:p>
            <w:pPr>
              <w:pStyle w:val="TableParagraph"/>
              <w:spacing w:before="132"/>
              <w:ind w:left="108"/>
              <w:rPr>
                <w:i/>
                <w:sz w:val="16"/>
              </w:rPr>
            </w:pPr>
            <w:r>
              <w:rPr>
                <w:i/>
                <w:sz w:val="16"/>
              </w:rPr>
              <w:t>content word:</w:t>
            </w:r>
          </w:p>
        </w:tc>
        <w:tc>
          <w:tcPr>
            <w:tcW w:w="468" w:type="dxa"/>
          </w:tcPr>
          <w:p>
            <w:pPr>
              <w:pStyle w:val="TableParagraph"/>
              <w:rPr>
                <w:rFonts w:ascii="Times New Roman"/>
                <w:sz w:val="16"/>
              </w:rPr>
            </w:pPr>
          </w:p>
        </w:tc>
        <w:tc>
          <w:tcPr>
            <w:tcW w:w="861" w:type="dxa"/>
          </w:tcPr>
          <w:p>
            <w:pPr>
              <w:pStyle w:val="TableParagraph"/>
              <w:rPr>
                <w:rFonts w:ascii="Times New Roman"/>
                <w:sz w:val="16"/>
              </w:rPr>
            </w:pPr>
          </w:p>
        </w:tc>
        <w:tc>
          <w:tcPr>
            <w:tcW w:w="440" w:type="dxa"/>
          </w:tcPr>
          <w:p>
            <w:pPr>
              <w:pStyle w:val="TableParagraph"/>
              <w:rPr>
                <w:rFonts w:ascii="Times New Roman"/>
                <w:sz w:val="16"/>
              </w:rPr>
            </w:pPr>
          </w:p>
        </w:tc>
        <w:tc>
          <w:tcPr>
            <w:tcW w:w="860" w:type="dxa"/>
          </w:tcPr>
          <w:p>
            <w:pPr>
              <w:pStyle w:val="TableParagraph"/>
              <w:rPr>
                <w:rFonts w:ascii="Times New Roman"/>
                <w:sz w:val="16"/>
              </w:rPr>
            </w:pPr>
          </w:p>
        </w:tc>
        <w:tc>
          <w:tcPr>
            <w:tcW w:w="1281" w:type="dxa"/>
            <w:tcBorders>
              <w:top w:val="single" w:sz="12" w:space="0" w:color="000000"/>
              <w:bottom w:val="single" w:sz="12" w:space="0" w:color="000000"/>
            </w:tcBorders>
          </w:tcPr>
          <w:p>
            <w:pPr>
              <w:pStyle w:val="TableParagraph"/>
              <w:rPr>
                <w:i/>
                <w:sz w:val="18"/>
              </w:rPr>
            </w:pPr>
          </w:p>
          <w:p>
            <w:pPr>
              <w:pStyle w:val="TableParagraph"/>
              <w:spacing w:before="131"/>
              <w:ind w:left="-17"/>
              <w:rPr>
                <w:b/>
                <w:sz w:val="16"/>
              </w:rPr>
            </w:pPr>
            <w:r>
              <w:rPr>
                <w:b/>
                <w:w w:val="99"/>
                <w:sz w:val="16"/>
                <w:shd w:fill="C0C0C0" w:color="auto" w:val="clear"/>
              </w:rPr>
              <w:t> </w:t>
            </w:r>
            <w:r>
              <w:rPr>
                <w:b/>
                <w:sz w:val="16"/>
                <w:shd w:fill="C0C0C0" w:color="auto" w:val="clear"/>
              </w:rPr>
              <w:t>  government's </w:t>
            </w:r>
          </w:p>
        </w:tc>
        <w:tc>
          <w:tcPr>
            <w:tcW w:w="861" w:type="dxa"/>
          </w:tcPr>
          <w:p>
            <w:pPr>
              <w:pStyle w:val="TableParagraph"/>
              <w:rPr>
                <w:rFonts w:ascii="Times New Roman"/>
                <w:sz w:val="16"/>
              </w:rPr>
            </w:pPr>
          </w:p>
        </w:tc>
        <w:tc>
          <w:tcPr>
            <w:tcW w:w="634" w:type="dxa"/>
            <w:tcBorders>
              <w:top w:val="single" w:sz="12" w:space="0" w:color="000000"/>
              <w:bottom w:val="single" w:sz="12" w:space="0" w:color="000000"/>
            </w:tcBorders>
          </w:tcPr>
          <w:p>
            <w:pPr>
              <w:pStyle w:val="TableParagraph"/>
              <w:rPr>
                <w:i/>
                <w:sz w:val="18"/>
              </w:rPr>
            </w:pPr>
          </w:p>
          <w:p>
            <w:pPr>
              <w:pStyle w:val="TableParagraph"/>
              <w:spacing w:before="131"/>
              <w:ind w:left="-17"/>
              <w:rPr>
                <w:b/>
                <w:sz w:val="16"/>
              </w:rPr>
            </w:pPr>
            <w:r>
              <w:rPr>
                <w:b/>
                <w:w w:val="99"/>
                <w:sz w:val="16"/>
                <w:shd w:fill="C0C0C0" w:color="auto" w:val="clear"/>
              </w:rPr>
              <w:t> </w:t>
            </w:r>
            <w:r>
              <w:rPr>
                <w:b/>
                <w:sz w:val="16"/>
                <w:shd w:fill="C0C0C0" w:color="auto" w:val="clear"/>
              </w:rPr>
              <w:t>  plans </w:t>
            </w:r>
          </w:p>
        </w:tc>
        <w:tc>
          <w:tcPr>
            <w:tcW w:w="861" w:type="dxa"/>
          </w:tcPr>
          <w:p>
            <w:pPr>
              <w:pStyle w:val="TableParagraph"/>
              <w:rPr>
                <w:rFonts w:ascii="Times New Roman"/>
                <w:sz w:val="16"/>
              </w:rPr>
            </w:pPr>
          </w:p>
        </w:tc>
        <w:tc>
          <w:tcPr>
            <w:tcW w:w="403" w:type="dxa"/>
          </w:tcPr>
          <w:p>
            <w:pPr>
              <w:pStyle w:val="TableParagraph"/>
              <w:rPr>
                <w:rFonts w:ascii="Times New Roman"/>
                <w:sz w:val="16"/>
              </w:rPr>
            </w:pPr>
          </w:p>
        </w:tc>
        <w:tc>
          <w:tcPr>
            <w:tcW w:w="861" w:type="dxa"/>
          </w:tcPr>
          <w:p>
            <w:pPr>
              <w:pStyle w:val="TableParagraph"/>
              <w:rPr>
                <w:rFonts w:ascii="Times New Roman"/>
                <w:sz w:val="16"/>
              </w:rPr>
            </w:pPr>
          </w:p>
        </w:tc>
        <w:tc>
          <w:tcPr>
            <w:tcW w:w="867" w:type="dxa"/>
            <w:tcBorders>
              <w:top w:val="single" w:sz="12" w:space="0" w:color="000000"/>
              <w:bottom w:val="single" w:sz="12" w:space="0" w:color="000000"/>
            </w:tcBorders>
          </w:tcPr>
          <w:p>
            <w:pPr>
              <w:pStyle w:val="TableParagraph"/>
              <w:rPr>
                <w:i/>
                <w:sz w:val="18"/>
              </w:rPr>
            </w:pPr>
          </w:p>
          <w:p>
            <w:pPr>
              <w:pStyle w:val="TableParagraph"/>
              <w:spacing w:before="131"/>
              <w:ind w:left="-20"/>
              <w:rPr>
                <w:b/>
                <w:sz w:val="16"/>
              </w:rPr>
            </w:pPr>
            <w:r>
              <w:rPr>
                <w:b/>
                <w:w w:val="99"/>
                <w:sz w:val="16"/>
                <w:shd w:fill="C0C0C0" w:color="auto" w:val="clear"/>
              </w:rPr>
              <w:t> </w:t>
            </w:r>
            <w:r>
              <w:rPr>
                <w:b/>
                <w:sz w:val="16"/>
                <w:shd w:fill="C0C0C0" w:color="auto" w:val="clear"/>
              </w:rPr>
              <w:t>  schools.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600" w:type="dxa"/>
          </w:tcPr>
          <w:p>
            <w:pPr>
              <w:pStyle w:val="TableParagraph"/>
              <w:spacing w:line="166" w:lineRule="exact" w:before="99"/>
              <w:ind w:left="108"/>
              <w:rPr>
                <w:i/>
                <w:sz w:val="16"/>
              </w:rPr>
            </w:pPr>
            <w:r>
              <w:rPr>
                <w:i/>
                <w:sz w:val="16"/>
              </w:rPr>
              <w:t>no. of syllables:</w:t>
            </w:r>
          </w:p>
        </w:tc>
        <w:tc>
          <w:tcPr>
            <w:tcW w:w="468" w:type="dxa"/>
          </w:tcPr>
          <w:p>
            <w:pPr>
              <w:pStyle w:val="TableParagraph"/>
              <w:rPr>
                <w:rFonts w:ascii="Times New Roman"/>
                <w:sz w:val="16"/>
              </w:rPr>
            </w:pPr>
          </w:p>
        </w:tc>
        <w:tc>
          <w:tcPr>
            <w:tcW w:w="861" w:type="dxa"/>
          </w:tcPr>
          <w:p>
            <w:pPr>
              <w:pStyle w:val="TableParagraph"/>
              <w:rPr>
                <w:rFonts w:ascii="Times New Roman"/>
                <w:sz w:val="16"/>
              </w:rPr>
            </w:pPr>
          </w:p>
        </w:tc>
        <w:tc>
          <w:tcPr>
            <w:tcW w:w="440" w:type="dxa"/>
          </w:tcPr>
          <w:p>
            <w:pPr>
              <w:pStyle w:val="TableParagraph"/>
              <w:rPr>
                <w:rFonts w:ascii="Times New Roman"/>
                <w:sz w:val="16"/>
              </w:rPr>
            </w:pPr>
          </w:p>
        </w:tc>
        <w:tc>
          <w:tcPr>
            <w:tcW w:w="860" w:type="dxa"/>
          </w:tcPr>
          <w:p>
            <w:pPr>
              <w:pStyle w:val="TableParagraph"/>
              <w:rPr>
                <w:rFonts w:ascii="Times New Roman"/>
                <w:sz w:val="16"/>
              </w:rPr>
            </w:pPr>
          </w:p>
        </w:tc>
        <w:tc>
          <w:tcPr>
            <w:tcW w:w="1281"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63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03" w:type="dxa"/>
          </w:tcPr>
          <w:p>
            <w:pPr>
              <w:pStyle w:val="TableParagraph"/>
              <w:rPr>
                <w:rFonts w:ascii="Times New Roman"/>
                <w:sz w:val="16"/>
              </w:rPr>
            </w:pPr>
          </w:p>
        </w:tc>
        <w:tc>
          <w:tcPr>
            <w:tcW w:w="861" w:type="dxa"/>
          </w:tcPr>
          <w:p>
            <w:pPr>
              <w:pStyle w:val="TableParagraph"/>
              <w:rPr>
                <w:rFonts w:ascii="Times New Roman"/>
                <w:sz w:val="16"/>
              </w:rPr>
            </w:pPr>
          </w:p>
        </w:tc>
        <w:tc>
          <w:tcPr>
            <w:tcW w:w="867"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600" w:type="dxa"/>
          </w:tcPr>
          <w:p>
            <w:pPr>
              <w:pStyle w:val="TableParagraph"/>
              <w:rPr>
                <w:i/>
                <w:sz w:val="18"/>
              </w:rPr>
            </w:pPr>
          </w:p>
          <w:p>
            <w:pPr>
              <w:pStyle w:val="TableParagraph"/>
              <w:spacing w:before="132"/>
              <w:ind w:left="108"/>
              <w:rPr>
                <w:i/>
                <w:sz w:val="16"/>
              </w:rPr>
            </w:pPr>
            <w:r>
              <w:rPr>
                <w:i/>
                <w:sz w:val="16"/>
              </w:rPr>
              <w:t>function word:</w:t>
            </w:r>
          </w:p>
        </w:tc>
        <w:tc>
          <w:tcPr>
            <w:tcW w:w="468" w:type="dxa"/>
          </w:tcPr>
          <w:p>
            <w:pPr>
              <w:pStyle w:val="TableParagraph"/>
              <w:rPr>
                <w:i/>
                <w:sz w:val="18"/>
              </w:rPr>
            </w:pPr>
          </w:p>
          <w:p>
            <w:pPr>
              <w:pStyle w:val="TableParagraph"/>
              <w:spacing w:before="131"/>
              <w:ind w:left="86" w:right="-15"/>
              <w:jc w:val="center"/>
              <w:rPr>
                <w:sz w:val="16"/>
              </w:rPr>
            </w:pPr>
            <w:r>
              <w:rPr>
                <w:w w:val="99"/>
                <w:sz w:val="16"/>
                <w:shd w:fill="C0C0C0" w:color="auto" w:val="clear"/>
              </w:rPr>
              <w:t> </w:t>
            </w:r>
            <w:r>
              <w:rPr>
                <w:sz w:val="16"/>
                <w:shd w:fill="C0C0C0" w:color="auto" w:val="clear"/>
              </w:rPr>
              <w:t> </w:t>
            </w:r>
            <w:r>
              <w:rPr>
                <w:spacing w:val="-3"/>
                <w:sz w:val="16"/>
                <w:shd w:fill="C0C0C0" w:color="auto" w:val="clear"/>
              </w:rPr>
              <w:t> </w:t>
            </w:r>
            <w:r>
              <w:rPr>
                <w:sz w:val="16"/>
                <w:shd w:fill="C0C0C0" w:color="auto" w:val="clear"/>
              </w:rPr>
              <w:t>of</w:t>
            </w:r>
            <w:r>
              <w:rPr>
                <w:spacing w:val="-16"/>
                <w:sz w:val="16"/>
                <w:shd w:fill="C0C0C0" w:color="auto" w:val="clear"/>
              </w:rPr>
              <w:t> </w:t>
            </w:r>
          </w:p>
        </w:tc>
        <w:tc>
          <w:tcPr>
            <w:tcW w:w="861" w:type="dxa"/>
            <w:tcBorders>
              <w:bottom w:val="single" w:sz="12" w:space="0" w:color="000000"/>
            </w:tcBorders>
          </w:tcPr>
          <w:p>
            <w:pPr>
              <w:pStyle w:val="TableParagraph"/>
              <w:rPr>
                <w:rFonts w:ascii="Times New Roman"/>
                <w:sz w:val="16"/>
              </w:rPr>
            </w:pPr>
          </w:p>
        </w:tc>
        <w:tc>
          <w:tcPr>
            <w:tcW w:w="440" w:type="dxa"/>
          </w:tcPr>
          <w:p>
            <w:pPr>
              <w:pStyle w:val="TableParagraph"/>
              <w:rPr>
                <w:i/>
                <w:sz w:val="18"/>
              </w:rPr>
            </w:pPr>
          </w:p>
          <w:p>
            <w:pPr>
              <w:pStyle w:val="TableParagraph"/>
              <w:spacing w:before="131"/>
              <w:ind w:lef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20"/>
                <w:sz w:val="16"/>
                <w:shd w:fill="C0C0C0" w:color="auto" w:val="clear"/>
              </w:rPr>
              <w:t> </w:t>
            </w:r>
          </w:p>
        </w:tc>
        <w:tc>
          <w:tcPr>
            <w:tcW w:w="860" w:type="dxa"/>
            <w:tcBorders>
              <w:bottom w:val="single" w:sz="12" w:space="0" w:color="000000"/>
            </w:tcBorders>
          </w:tcPr>
          <w:p>
            <w:pPr>
              <w:pStyle w:val="TableParagraph"/>
              <w:rPr>
                <w:rFonts w:ascii="Times New Roman"/>
                <w:sz w:val="16"/>
              </w:rPr>
            </w:pPr>
          </w:p>
        </w:tc>
        <w:tc>
          <w:tcPr>
            <w:tcW w:w="1281" w:type="dxa"/>
            <w:tcBorders>
              <w:top w:val="single" w:sz="12" w:space="0" w:color="000000"/>
            </w:tcBorders>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634" w:type="dxa"/>
            <w:tcBorders>
              <w:top w:val="single" w:sz="12" w:space="0" w:color="000000"/>
            </w:tcBorders>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403" w:type="dxa"/>
          </w:tcPr>
          <w:p>
            <w:pPr>
              <w:pStyle w:val="TableParagraph"/>
              <w:rPr>
                <w:i/>
                <w:sz w:val="18"/>
              </w:rPr>
            </w:pPr>
          </w:p>
          <w:p>
            <w:pPr>
              <w:pStyle w:val="TableParagraph"/>
              <w:spacing w:before="131"/>
              <w:ind w:left="-18" w:right="2"/>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for</w:t>
            </w:r>
            <w:r>
              <w:rPr>
                <w:spacing w:val="19"/>
                <w:sz w:val="16"/>
                <w:shd w:fill="C0C0C0" w:color="auto" w:val="clear"/>
              </w:rPr>
              <w:t> </w:t>
            </w:r>
          </w:p>
        </w:tc>
        <w:tc>
          <w:tcPr>
            <w:tcW w:w="861" w:type="dxa"/>
            <w:tcBorders>
              <w:bottom w:val="single" w:sz="12" w:space="0" w:color="000000"/>
            </w:tcBorders>
          </w:tcPr>
          <w:p>
            <w:pPr>
              <w:pStyle w:val="TableParagraph"/>
              <w:rPr>
                <w:rFonts w:ascii="Times New Roman"/>
                <w:sz w:val="16"/>
              </w:rPr>
            </w:pPr>
          </w:p>
        </w:tc>
        <w:tc>
          <w:tcPr>
            <w:tcW w:w="867"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00" w:type="dxa"/>
          </w:tcPr>
          <w:p>
            <w:pPr>
              <w:pStyle w:val="TableParagraph"/>
              <w:spacing w:line="166" w:lineRule="exact" w:before="99"/>
              <w:ind w:left="108"/>
              <w:rPr>
                <w:i/>
                <w:sz w:val="16"/>
              </w:rPr>
            </w:pPr>
            <w:r>
              <w:rPr>
                <w:i/>
                <w:sz w:val="16"/>
              </w:rPr>
              <w:t>connecting sounds:</w:t>
            </w:r>
          </w:p>
        </w:tc>
        <w:tc>
          <w:tcPr>
            <w:tcW w:w="468"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40"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1281"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34"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03"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67"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00" w:type="dxa"/>
          </w:tcPr>
          <w:p>
            <w:pPr>
              <w:pStyle w:val="TableParagraph"/>
              <w:spacing w:line="165" w:lineRule="exact" w:before="99"/>
              <w:ind w:left="108"/>
              <w:rPr>
                <w:i/>
                <w:sz w:val="16"/>
              </w:rPr>
            </w:pPr>
            <w:r>
              <w:rPr>
                <w:i/>
                <w:sz w:val="16"/>
              </w:rPr>
              <w:t>weak forms:</w:t>
            </w:r>
          </w:p>
        </w:tc>
        <w:tc>
          <w:tcPr>
            <w:tcW w:w="468" w:type="dxa"/>
          </w:tcPr>
          <w:p>
            <w:pPr>
              <w:pStyle w:val="TableParagraph"/>
              <w:spacing w:line="166" w:lineRule="exact" w:before="98"/>
              <w:ind w:left="99"/>
              <w:jc w:val="center"/>
              <w:rPr>
                <w:b/>
                <w:sz w:val="16"/>
              </w:rPr>
            </w:pPr>
            <w:r>
              <w:rPr>
                <w:b/>
                <w:color w:val="969696"/>
                <w:w w:val="99"/>
                <w:sz w:val="16"/>
              </w:rPr>
              <w:t>W</w:t>
            </w:r>
          </w:p>
        </w:tc>
        <w:tc>
          <w:tcPr>
            <w:tcW w:w="861" w:type="dxa"/>
            <w:tcBorders>
              <w:top w:val="single" w:sz="12" w:space="0" w:color="000000"/>
              <w:bottom w:val="single" w:sz="12" w:space="0" w:color="000000"/>
            </w:tcBorders>
          </w:tcPr>
          <w:p>
            <w:pPr>
              <w:pStyle w:val="TableParagraph"/>
              <w:rPr>
                <w:rFonts w:ascii="Times New Roman"/>
                <w:sz w:val="16"/>
              </w:rPr>
            </w:pPr>
          </w:p>
        </w:tc>
        <w:tc>
          <w:tcPr>
            <w:tcW w:w="440" w:type="dxa"/>
          </w:tcPr>
          <w:p>
            <w:pPr>
              <w:pStyle w:val="TableParagraph"/>
              <w:spacing w:line="166" w:lineRule="exact" w:before="98"/>
              <w:ind w:right="1"/>
              <w:jc w:val="center"/>
              <w:rPr>
                <w:b/>
                <w:sz w:val="16"/>
              </w:rPr>
            </w:pPr>
            <w:r>
              <w:rPr>
                <w:b/>
                <w:color w:val="969696"/>
                <w:w w:val="99"/>
                <w:sz w:val="16"/>
              </w:rPr>
              <w:t>W</w:t>
            </w:r>
          </w:p>
        </w:tc>
        <w:tc>
          <w:tcPr>
            <w:tcW w:w="860" w:type="dxa"/>
            <w:tcBorders>
              <w:top w:val="single" w:sz="12" w:space="0" w:color="000000"/>
              <w:bottom w:val="single" w:sz="12" w:space="0" w:color="000000"/>
            </w:tcBorders>
          </w:tcPr>
          <w:p>
            <w:pPr>
              <w:pStyle w:val="TableParagraph"/>
              <w:rPr>
                <w:rFonts w:ascii="Times New Roman"/>
                <w:sz w:val="16"/>
              </w:rPr>
            </w:pPr>
          </w:p>
        </w:tc>
        <w:tc>
          <w:tcPr>
            <w:tcW w:w="1281" w:type="dxa"/>
          </w:tcPr>
          <w:p>
            <w:pPr>
              <w:pStyle w:val="TableParagraph"/>
              <w:rPr>
                <w:rFonts w:ascii="Times New Roman"/>
                <w:sz w:val="16"/>
              </w:rPr>
            </w:pPr>
          </w:p>
        </w:tc>
        <w:tc>
          <w:tcPr>
            <w:tcW w:w="861" w:type="dxa"/>
            <w:tcBorders>
              <w:top w:val="single" w:sz="12" w:space="0" w:color="000000"/>
              <w:bottom w:val="single" w:sz="12" w:space="0" w:color="000000"/>
            </w:tcBorders>
          </w:tcPr>
          <w:p>
            <w:pPr>
              <w:pStyle w:val="TableParagraph"/>
              <w:rPr>
                <w:rFonts w:ascii="Times New Roman"/>
                <w:sz w:val="16"/>
              </w:rPr>
            </w:pPr>
          </w:p>
        </w:tc>
        <w:tc>
          <w:tcPr>
            <w:tcW w:w="634" w:type="dxa"/>
          </w:tcPr>
          <w:p>
            <w:pPr>
              <w:pStyle w:val="TableParagraph"/>
              <w:rPr>
                <w:rFonts w:ascii="Times New Roman"/>
                <w:sz w:val="16"/>
              </w:rPr>
            </w:pPr>
          </w:p>
        </w:tc>
        <w:tc>
          <w:tcPr>
            <w:tcW w:w="861" w:type="dxa"/>
            <w:tcBorders>
              <w:top w:val="single" w:sz="12" w:space="0" w:color="000000"/>
              <w:bottom w:val="single" w:sz="12" w:space="0" w:color="000000"/>
            </w:tcBorders>
          </w:tcPr>
          <w:p>
            <w:pPr>
              <w:pStyle w:val="TableParagraph"/>
              <w:rPr>
                <w:rFonts w:ascii="Times New Roman"/>
                <w:sz w:val="16"/>
              </w:rPr>
            </w:pPr>
          </w:p>
        </w:tc>
        <w:tc>
          <w:tcPr>
            <w:tcW w:w="403" w:type="dxa"/>
          </w:tcPr>
          <w:p>
            <w:pPr>
              <w:pStyle w:val="TableParagraph"/>
              <w:spacing w:line="166" w:lineRule="exact" w:before="98"/>
              <w:ind w:right="5"/>
              <w:jc w:val="center"/>
              <w:rPr>
                <w:b/>
                <w:sz w:val="16"/>
              </w:rPr>
            </w:pPr>
            <w:r>
              <w:rPr>
                <w:b/>
                <w:color w:val="969696"/>
                <w:w w:val="99"/>
                <w:sz w:val="16"/>
              </w:rPr>
              <w:t>W</w:t>
            </w:r>
          </w:p>
        </w:tc>
        <w:tc>
          <w:tcPr>
            <w:tcW w:w="861" w:type="dxa"/>
            <w:tcBorders>
              <w:top w:val="single" w:sz="12" w:space="0" w:color="000000"/>
              <w:bottom w:val="single" w:sz="12" w:space="0" w:color="000000"/>
            </w:tcBorders>
          </w:tcPr>
          <w:p>
            <w:pPr>
              <w:pStyle w:val="TableParagraph"/>
              <w:rPr>
                <w:rFonts w:ascii="Times New Roman"/>
                <w:sz w:val="16"/>
              </w:rPr>
            </w:pPr>
          </w:p>
        </w:tc>
        <w:tc>
          <w:tcPr>
            <w:tcW w:w="867"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00" w:type="dxa"/>
          </w:tcPr>
          <w:p>
            <w:pPr>
              <w:pStyle w:val="TableParagraph"/>
              <w:spacing w:line="166" w:lineRule="exact" w:before="99"/>
              <w:ind w:left="108"/>
              <w:rPr>
                <w:i/>
                <w:sz w:val="16"/>
              </w:rPr>
            </w:pPr>
            <w:r>
              <w:rPr>
                <w:i/>
                <w:sz w:val="16"/>
              </w:rPr>
              <w:t>features of C.S.:</w:t>
            </w:r>
          </w:p>
        </w:tc>
        <w:tc>
          <w:tcPr>
            <w:tcW w:w="468"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440"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1281"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634"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403"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67" w:type="dxa"/>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600" w:type="dxa"/>
          </w:tcPr>
          <w:p>
            <w:pPr>
              <w:pStyle w:val="TableParagraph"/>
              <w:rPr>
                <w:rFonts w:ascii="Times New Roman"/>
                <w:sz w:val="16"/>
              </w:rPr>
            </w:pPr>
          </w:p>
        </w:tc>
        <w:tc>
          <w:tcPr>
            <w:tcW w:w="468" w:type="dxa"/>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440"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1281" w:type="dxa"/>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634" w:type="dxa"/>
          </w:tcPr>
          <w:p>
            <w:pPr>
              <w:pStyle w:val="TableParagraph"/>
              <w:rPr>
                <w:rFonts w:ascii="Times New Roman"/>
                <w:sz w:val="16"/>
              </w:rPr>
            </w:pPr>
          </w:p>
        </w:tc>
        <w:tc>
          <w:tcPr>
            <w:tcW w:w="861" w:type="dxa"/>
            <w:tcBorders>
              <w:bottom w:val="single" w:sz="18" w:space="0" w:color="000000"/>
            </w:tcBorders>
          </w:tcPr>
          <w:p>
            <w:pPr>
              <w:pStyle w:val="TableParagraph"/>
              <w:rPr>
                <w:rFonts w:ascii="Times New Roman"/>
                <w:sz w:val="16"/>
              </w:rPr>
            </w:pPr>
          </w:p>
        </w:tc>
        <w:tc>
          <w:tcPr>
            <w:tcW w:w="403" w:type="dxa"/>
          </w:tcPr>
          <w:p>
            <w:pPr>
              <w:pStyle w:val="TableParagraph"/>
              <w:rPr>
                <w:rFonts w:ascii="Times New Roman"/>
                <w:sz w:val="16"/>
              </w:rPr>
            </w:pPr>
          </w:p>
        </w:tc>
        <w:tc>
          <w:tcPr>
            <w:tcW w:w="861" w:type="dxa"/>
            <w:tcBorders>
              <w:top w:val="single" w:sz="12" w:space="0" w:color="000000"/>
              <w:bottom w:val="single" w:sz="12" w:space="0" w:color="000000"/>
            </w:tcBorders>
          </w:tcPr>
          <w:p>
            <w:pPr>
              <w:pStyle w:val="TableParagraph"/>
              <w:rPr>
                <w:rFonts w:ascii="Times New Roman"/>
                <w:sz w:val="16"/>
              </w:rPr>
            </w:pPr>
          </w:p>
        </w:tc>
        <w:tc>
          <w:tcPr>
            <w:tcW w:w="867" w:type="dxa"/>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600" w:type="dxa"/>
          </w:tcPr>
          <w:p>
            <w:pPr>
              <w:pStyle w:val="TableParagraph"/>
              <w:spacing w:line="158" w:lineRule="exact" w:before="92"/>
              <w:ind w:left="108"/>
              <w:rPr>
                <w:i/>
                <w:sz w:val="16"/>
              </w:rPr>
            </w:pPr>
            <w:r>
              <w:rPr>
                <w:i/>
                <w:sz w:val="16"/>
              </w:rPr>
              <w:t>missing/new sound:</w:t>
            </w:r>
          </w:p>
        </w:tc>
        <w:tc>
          <w:tcPr>
            <w:tcW w:w="468"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40"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281"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34"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403"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67" w:type="dxa"/>
            <w:tcBorders>
              <w:left w:val="single" w:sz="12" w:space="0" w:color="000000"/>
            </w:tcBorders>
          </w:tcPr>
          <w:p>
            <w:pPr>
              <w:pStyle w:val="TableParagraph"/>
              <w:rPr>
                <w:rFonts w:ascii="Times New Roman"/>
                <w:sz w:val="16"/>
              </w:rPr>
            </w:pPr>
          </w:p>
        </w:tc>
      </w:tr>
    </w:tbl>
    <w:p>
      <w:pPr>
        <w:pStyle w:val="BodyText"/>
        <w:spacing w:before="6" w:after="1"/>
        <w:rPr>
          <w:i/>
          <w:sz w:val="28"/>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710"/>
        <w:gridCol w:w="11557"/>
      </w:tblGrid>
      <w:tr>
        <w:trPr>
          <w:trHeight w:val="344" w:hRule="atLeast"/>
        </w:trPr>
        <w:tc>
          <w:tcPr>
            <w:tcW w:w="318" w:type="dxa"/>
          </w:tcPr>
          <w:p>
            <w:pPr>
              <w:pStyle w:val="TableParagraph"/>
              <w:spacing w:line="178" w:lineRule="exact"/>
              <w:ind w:left="31" w:right="69"/>
              <w:jc w:val="center"/>
              <w:rPr>
                <w:b/>
                <w:i/>
                <w:sz w:val="16"/>
              </w:rPr>
            </w:pPr>
            <w:r>
              <w:rPr>
                <w:b/>
                <w:i/>
                <w:sz w:val="16"/>
              </w:rPr>
              <w:t>10</w:t>
            </w:r>
          </w:p>
        </w:tc>
        <w:tc>
          <w:tcPr>
            <w:tcW w:w="1710" w:type="dxa"/>
          </w:tcPr>
          <w:p>
            <w:pPr>
              <w:pStyle w:val="TableParagraph"/>
              <w:spacing w:line="180" w:lineRule="exact"/>
              <w:ind w:left="126"/>
              <w:rPr>
                <w:i/>
                <w:sz w:val="16"/>
              </w:rPr>
            </w:pPr>
            <w:r>
              <w:rPr>
                <w:i/>
                <w:sz w:val="16"/>
              </w:rPr>
              <w:t>example(s) with IPA:</w:t>
            </w:r>
          </w:p>
        </w:tc>
        <w:tc>
          <w:tcPr>
            <w:tcW w:w="11557" w:type="dxa"/>
          </w:tcPr>
          <w:p>
            <w:pPr>
              <w:pStyle w:val="TableParagraph"/>
              <w:tabs>
                <w:tab w:pos="11297" w:val="left" w:leader="none"/>
              </w:tabs>
              <w:spacing w:line="180" w:lineRule="exact"/>
              <w:ind w:right="48"/>
              <w:jc w:val="right"/>
              <w:rPr>
                <w:sz w:val="16"/>
              </w:rPr>
            </w:pPr>
            <w:r>
              <w:rPr>
                <w:i/>
                <w:w w:val="99"/>
                <w:sz w:val="16"/>
                <w:u w:val="single"/>
              </w:rPr>
              <w:t> </w:t>
            </w:r>
            <w:r>
              <w:rPr>
                <w:i/>
                <w:sz w:val="16"/>
                <w:u w:val="single"/>
              </w:rPr>
              <w:tab/>
            </w:r>
            <w:r>
              <w:rPr>
                <w:w w:val="95"/>
                <w:sz w:val="16"/>
              </w:rPr>
              <w:t>_</w:t>
            </w:r>
          </w:p>
        </w:tc>
      </w:tr>
      <w:tr>
        <w:trPr>
          <w:trHeight w:val="509" w:hRule="atLeast"/>
        </w:trPr>
        <w:tc>
          <w:tcPr>
            <w:tcW w:w="318" w:type="dxa"/>
          </w:tcPr>
          <w:p>
            <w:pPr>
              <w:pStyle w:val="TableParagraph"/>
              <w:spacing w:before="159"/>
              <w:ind w:left="48"/>
              <w:jc w:val="center"/>
              <w:rPr>
                <w:b/>
                <w:i/>
                <w:sz w:val="16"/>
              </w:rPr>
            </w:pPr>
            <w:r>
              <w:rPr>
                <w:b/>
                <w:i/>
                <w:w w:val="99"/>
                <w:sz w:val="16"/>
              </w:rPr>
              <w:t>3</w:t>
            </w:r>
          </w:p>
        </w:tc>
        <w:tc>
          <w:tcPr>
            <w:tcW w:w="1710" w:type="dxa"/>
          </w:tcPr>
          <w:p>
            <w:pPr>
              <w:pStyle w:val="TableParagraph"/>
              <w:spacing w:before="161"/>
              <w:ind w:left="126"/>
              <w:rPr>
                <w:i/>
                <w:sz w:val="16"/>
              </w:rPr>
            </w:pPr>
            <w:r>
              <w:rPr>
                <w:i/>
                <w:sz w:val="16"/>
              </w:rPr>
              <w:t>suffixes:</w:t>
            </w:r>
          </w:p>
        </w:tc>
        <w:tc>
          <w:tcPr>
            <w:tcW w:w="11557" w:type="dxa"/>
          </w:tcPr>
          <w:p>
            <w:pPr>
              <w:pStyle w:val="TableParagraph"/>
              <w:tabs>
                <w:tab w:pos="11297" w:val="left" w:leader="none"/>
              </w:tabs>
              <w:spacing w:before="161"/>
              <w:ind w:right="48"/>
              <w:jc w:val="right"/>
              <w:rPr>
                <w:sz w:val="16"/>
              </w:rPr>
            </w:pPr>
            <w:r>
              <w:rPr>
                <w:i/>
                <w:w w:val="99"/>
                <w:sz w:val="16"/>
                <w:u w:val="single"/>
              </w:rPr>
              <w:t> </w:t>
            </w:r>
            <w:r>
              <w:rPr>
                <w:i/>
                <w:sz w:val="16"/>
                <w:u w:val="single"/>
              </w:rPr>
              <w:tab/>
            </w:r>
            <w:r>
              <w:rPr>
                <w:w w:val="95"/>
                <w:sz w:val="16"/>
              </w:rPr>
              <w:t>_</w:t>
            </w:r>
          </w:p>
        </w:tc>
      </w:tr>
      <w:tr>
        <w:trPr>
          <w:trHeight w:val="439" w:hRule="atLeast"/>
        </w:trPr>
        <w:tc>
          <w:tcPr>
            <w:tcW w:w="318" w:type="dxa"/>
          </w:tcPr>
          <w:p>
            <w:pPr>
              <w:pStyle w:val="TableParagraph"/>
              <w:spacing w:before="159"/>
              <w:ind w:left="49"/>
              <w:jc w:val="center"/>
              <w:rPr>
                <w:b/>
                <w:i/>
                <w:sz w:val="16"/>
              </w:rPr>
            </w:pPr>
            <w:r>
              <w:rPr>
                <w:b/>
                <w:i/>
                <w:w w:val="99"/>
                <w:sz w:val="16"/>
              </w:rPr>
              <w:t>3</w:t>
            </w:r>
          </w:p>
        </w:tc>
        <w:tc>
          <w:tcPr>
            <w:tcW w:w="1710" w:type="dxa"/>
          </w:tcPr>
          <w:p>
            <w:pPr>
              <w:pStyle w:val="TableParagraph"/>
              <w:spacing w:before="161"/>
              <w:ind w:left="127"/>
              <w:rPr>
                <w:i/>
                <w:sz w:val="16"/>
              </w:rPr>
            </w:pPr>
            <w:r>
              <w:rPr>
                <w:i/>
                <w:sz w:val="16"/>
              </w:rPr>
              <w:t>compound nouns:</w:t>
            </w:r>
          </w:p>
        </w:tc>
        <w:tc>
          <w:tcPr>
            <w:tcW w:w="11557" w:type="dxa"/>
          </w:tcPr>
          <w:p>
            <w:pPr>
              <w:pStyle w:val="TableParagraph"/>
              <w:tabs>
                <w:tab w:pos="11297" w:val="left" w:leader="none"/>
              </w:tabs>
              <w:spacing w:before="161"/>
              <w:ind w:right="48"/>
              <w:jc w:val="right"/>
              <w:rPr>
                <w:sz w:val="16"/>
              </w:rPr>
            </w:pPr>
            <w:r>
              <w:rPr>
                <w:i/>
                <w:w w:val="99"/>
                <w:sz w:val="16"/>
                <w:u w:val="single"/>
              </w:rPr>
              <w:t> </w:t>
            </w:r>
            <w:r>
              <w:rPr>
                <w:i/>
                <w:sz w:val="16"/>
                <w:u w:val="single"/>
              </w:rPr>
              <w:tab/>
            </w:r>
            <w:r>
              <w:rPr>
                <w:w w:val="95"/>
                <w:sz w:val="16"/>
              </w:rPr>
              <w:t>_</w:t>
            </w:r>
          </w:p>
        </w:tc>
      </w:tr>
      <w:tr>
        <w:trPr>
          <w:trHeight w:val="272" w:hRule="atLeast"/>
        </w:trPr>
        <w:tc>
          <w:tcPr>
            <w:tcW w:w="318" w:type="dxa"/>
          </w:tcPr>
          <w:p>
            <w:pPr>
              <w:pStyle w:val="TableParagraph"/>
              <w:spacing w:line="164" w:lineRule="exact" w:before="88"/>
              <w:ind w:left="51"/>
              <w:jc w:val="center"/>
              <w:rPr>
                <w:b/>
                <w:i/>
                <w:sz w:val="16"/>
              </w:rPr>
            </w:pPr>
            <w:r>
              <w:rPr>
                <w:b/>
                <w:i/>
                <w:w w:val="99"/>
                <w:sz w:val="16"/>
              </w:rPr>
              <w:t>7</w:t>
            </w:r>
          </w:p>
        </w:tc>
        <w:tc>
          <w:tcPr>
            <w:tcW w:w="1710" w:type="dxa"/>
          </w:tcPr>
          <w:p>
            <w:pPr>
              <w:pStyle w:val="TableParagraph"/>
              <w:spacing w:line="164" w:lineRule="exact" w:before="88"/>
              <w:ind w:left="88"/>
              <w:rPr>
                <w:i/>
                <w:sz w:val="16"/>
              </w:rPr>
            </w:pPr>
            <w:r>
              <w:rPr>
                <w:i/>
                <w:sz w:val="16"/>
              </w:rPr>
              <w:t>connecting sounds:</w:t>
            </w:r>
          </w:p>
        </w:tc>
        <w:tc>
          <w:tcPr>
            <w:tcW w:w="11557" w:type="dxa"/>
          </w:tcPr>
          <w:p>
            <w:pPr>
              <w:pStyle w:val="TableParagraph"/>
              <w:spacing w:line="164" w:lineRule="exact" w:before="88"/>
              <w:ind w:left="2068"/>
              <w:rPr>
                <w:i/>
                <w:sz w:val="16"/>
              </w:rPr>
            </w:pPr>
            <w:r>
              <w:rPr>
                <w:b/>
                <w:i/>
                <w:sz w:val="16"/>
              </w:rPr>
              <w:t>8 </w:t>
            </w:r>
            <w:r>
              <w:rPr>
                <w:i/>
                <w:sz w:val="16"/>
              </w:rPr>
              <w:t>features of connected speech:</w:t>
            </w:r>
          </w:p>
        </w:tc>
      </w:tr>
    </w:tbl>
    <w:p>
      <w:pPr>
        <w:pStyle w:val="BodyText"/>
        <w:spacing w:before="7"/>
        <w:rPr>
          <w:i/>
          <w:sz w:val="25"/>
        </w:rPr>
      </w:pPr>
      <w:r>
        <w:rPr/>
        <w:pict>
          <v:shape style="position:absolute;margin-left:70.971001pt;margin-top:16.67684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6.67684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25"/>
        </w:rPr>
        <w:sectPr>
          <w:pgSz w:w="16840" w:h="11900" w:orient="landscape"/>
          <w:pgMar w:header="708" w:footer="730" w:top="2540" w:bottom="920" w:left="1300" w:right="1040"/>
        </w:sectPr>
      </w:pPr>
    </w:p>
    <w:p>
      <w:pPr>
        <w:pStyle w:val="BodyText"/>
        <w:spacing w:before="5"/>
        <w:rPr>
          <w:i/>
          <w:sz w:val="25"/>
        </w:rPr>
      </w:pPr>
      <w:r>
        <w:rPr/>
        <w:pict>
          <v:line style="position:absolute;mso-position-horizontal-relative:page;mso-position-vertical-relative:page;z-index:-332852224" from="301.251007pt,159.449997pt" to="366.771007pt,159.449997pt" stroked="true" strokeweight="1.5pt" strokecolor="#000000">
            <v:stroke dashstyle="solid"/>
            <w10:wrap type="none"/>
          </v:line>
        </w:pict>
      </w:r>
      <w:r>
        <w:rPr/>
        <w:pict>
          <v:line style="position:absolute;mso-position-horizontal-relative:page;mso-position-vertical-relative:page;z-index:-332851200" from="408.290985pt,159.449997pt" to="441.470985pt,159.449997pt" stroked="true" strokeweight="1.5pt" strokecolor="#000000">
            <v:stroke dashstyle="solid"/>
            <w10:wrap type="none"/>
          </v:line>
        </w:pict>
      </w:r>
      <w:r>
        <w:rPr/>
        <w:pict>
          <v:line style="position:absolute;mso-position-horizontal-relative:page;mso-position-vertical-relative:page;z-index:-332850176" from="193.311005pt,340.170013pt" to="237.831005pt,340.170013pt" stroked="true" strokeweight="1.5pt" strokecolor="#000000">
            <v:stroke dashstyle="solid"/>
            <w10:wrap type="none"/>
          </v:line>
        </w:pict>
      </w:r>
      <w:r>
        <w:rPr/>
        <w:pict>
          <v:line style="position:absolute;mso-position-horizontal-relative:page;mso-position-vertical-relative:page;z-index:-332849152" from="258.290985pt,340.170013pt" to="302.750985pt,340.170013pt" stroked="true" strokeweight="1.5pt" strokecolor="#000000">
            <v:stroke dashstyle="solid"/>
            <w10:wrap type="none"/>
          </v:line>
        </w:pict>
      </w:r>
      <w:r>
        <w:rPr/>
        <w:pict>
          <v:line style="position:absolute;mso-position-horizontal-relative:page;mso-position-vertical-relative:page;z-index:-332848128" from="365.270996pt,340.170013pt" to="409.790996pt,340.170013pt" stroked="true" strokeweight="1.5pt" strokecolor="#000000">
            <v:stroke dashstyle="solid"/>
            <w10:wrap type="none"/>
          </v:line>
        </w:pict>
      </w:r>
      <w:r>
        <w:rPr/>
        <w:pict>
          <v:line style="position:absolute;mso-position-horizontal-relative:page;mso-position-vertical-relative:page;z-index:-332847104" from="439.971008pt,340.170013pt" to="484.491008pt,340.170013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00"/>
        <w:gridCol w:w="468"/>
        <w:gridCol w:w="860"/>
        <w:gridCol w:w="439"/>
        <w:gridCol w:w="859"/>
        <w:gridCol w:w="1280"/>
        <w:gridCol w:w="860"/>
        <w:gridCol w:w="633"/>
        <w:gridCol w:w="860"/>
        <w:gridCol w:w="402"/>
        <w:gridCol w:w="860"/>
        <w:gridCol w:w="866"/>
      </w:tblGrid>
      <w:tr>
        <w:trPr>
          <w:trHeight w:val="311" w:hRule="atLeast"/>
        </w:trPr>
        <w:tc>
          <w:tcPr>
            <w:tcW w:w="247" w:type="dxa"/>
          </w:tcPr>
          <w:p>
            <w:pPr>
              <w:pStyle w:val="TableParagraph"/>
              <w:spacing w:line="167" w:lineRule="exact" w:before="124"/>
              <w:ind w:left="50"/>
              <w:rPr>
                <w:b/>
                <w:i/>
                <w:sz w:val="16"/>
              </w:rPr>
            </w:pPr>
            <w:r>
              <w:rPr>
                <w:b/>
                <w:i/>
                <w:w w:val="99"/>
                <w:sz w:val="16"/>
              </w:rPr>
              <w:t>5</w:t>
            </w:r>
          </w:p>
        </w:tc>
        <w:tc>
          <w:tcPr>
            <w:tcW w:w="1600" w:type="dxa"/>
          </w:tcPr>
          <w:p>
            <w:pPr>
              <w:pStyle w:val="TableParagraph"/>
              <w:spacing w:line="166" w:lineRule="exact" w:before="126"/>
              <w:ind w:left="108"/>
              <w:rPr>
                <w:i/>
                <w:sz w:val="16"/>
              </w:rPr>
            </w:pPr>
            <w:r>
              <w:rPr>
                <w:i/>
                <w:sz w:val="16"/>
              </w:rPr>
              <w:t>vowel sound:</w:t>
            </w:r>
          </w:p>
        </w:tc>
        <w:tc>
          <w:tcPr>
            <w:tcW w:w="468" w:type="dxa"/>
          </w:tcPr>
          <w:p>
            <w:pPr>
              <w:pStyle w:val="TableParagraph"/>
              <w:rPr>
                <w:rFonts w:ascii="Times New Roman"/>
                <w:sz w:val="18"/>
              </w:rPr>
            </w:pPr>
          </w:p>
        </w:tc>
        <w:tc>
          <w:tcPr>
            <w:tcW w:w="860" w:type="dxa"/>
          </w:tcPr>
          <w:p>
            <w:pPr>
              <w:pStyle w:val="TableParagraph"/>
              <w:rPr>
                <w:rFonts w:ascii="Times New Roman"/>
                <w:sz w:val="18"/>
              </w:rPr>
            </w:pPr>
          </w:p>
        </w:tc>
        <w:tc>
          <w:tcPr>
            <w:tcW w:w="439" w:type="dxa"/>
          </w:tcPr>
          <w:p>
            <w:pPr>
              <w:pStyle w:val="TableParagraph"/>
              <w:rPr>
                <w:rFonts w:ascii="Times New Roman"/>
                <w:sz w:val="18"/>
              </w:rPr>
            </w:pPr>
          </w:p>
        </w:tc>
        <w:tc>
          <w:tcPr>
            <w:tcW w:w="859" w:type="dxa"/>
            <w:tcBorders>
              <w:right w:val="single" w:sz="12" w:space="0" w:color="000000"/>
            </w:tcBorders>
          </w:tcPr>
          <w:p>
            <w:pPr>
              <w:pStyle w:val="TableParagraph"/>
              <w:rPr>
                <w:rFonts w:ascii="Times New Roman"/>
                <w:sz w:val="18"/>
              </w:rPr>
            </w:pPr>
          </w:p>
        </w:tc>
        <w:tc>
          <w:tcPr>
            <w:tcW w:w="1280" w:type="dxa"/>
            <w:tcBorders>
              <w:top w:val="single" w:sz="12" w:space="0" w:color="000000"/>
              <w:left w:val="single" w:sz="12" w:space="0" w:color="000000"/>
              <w:right w:val="single" w:sz="12" w:space="0" w:color="000000"/>
            </w:tcBorders>
          </w:tcPr>
          <w:p>
            <w:pPr>
              <w:pStyle w:val="TableParagraph"/>
              <w:spacing w:line="289" w:lineRule="exact"/>
              <w:ind w:left="154"/>
              <w:rPr>
                <w:rFonts w:ascii="Calibri" w:hAnsi="Calibri"/>
                <w:sz w:val="24"/>
              </w:rPr>
            </w:pPr>
            <w:r>
              <w:rPr>
                <w:rFonts w:ascii="Calibri" w:hAnsi="Calibri"/>
                <w:w w:val="85"/>
                <w:sz w:val="24"/>
              </w:rPr>
              <w:t>L¾L</w:t>
            </w:r>
          </w:p>
        </w:tc>
        <w:tc>
          <w:tcPr>
            <w:tcW w:w="860" w:type="dxa"/>
            <w:tcBorders>
              <w:left w:val="single" w:sz="12" w:space="0" w:color="000000"/>
              <w:right w:val="single" w:sz="12" w:space="0" w:color="000000"/>
            </w:tcBorders>
          </w:tcPr>
          <w:p>
            <w:pPr>
              <w:pStyle w:val="TableParagraph"/>
              <w:rPr>
                <w:rFonts w:ascii="Times New Roman"/>
                <w:sz w:val="18"/>
              </w:rPr>
            </w:pPr>
          </w:p>
        </w:tc>
        <w:tc>
          <w:tcPr>
            <w:tcW w:w="633" w:type="dxa"/>
            <w:tcBorders>
              <w:top w:val="single" w:sz="12" w:space="0" w:color="000000"/>
              <w:left w:val="single" w:sz="12" w:space="0" w:color="000000"/>
              <w:right w:val="single" w:sz="12" w:space="0" w:color="000000"/>
            </w:tcBorders>
          </w:tcPr>
          <w:p>
            <w:pPr>
              <w:pStyle w:val="TableParagraph"/>
              <w:spacing w:line="289" w:lineRule="exact"/>
              <w:ind w:left="76" w:right="158"/>
              <w:jc w:val="center"/>
              <w:rPr>
                <w:rFonts w:ascii="Calibri" w:hAnsi="Calibri"/>
                <w:sz w:val="24"/>
              </w:rPr>
            </w:pPr>
            <w:r>
              <w:rPr>
                <w:rFonts w:ascii="Calibri" w:hAnsi="Calibri"/>
                <w:sz w:val="24"/>
              </w:rPr>
              <w:t>LôL</w:t>
            </w:r>
          </w:p>
        </w:tc>
        <w:tc>
          <w:tcPr>
            <w:tcW w:w="860" w:type="dxa"/>
            <w:tcBorders>
              <w:left w:val="single" w:sz="12" w:space="0" w:color="000000"/>
            </w:tcBorders>
          </w:tcPr>
          <w:p>
            <w:pPr>
              <w:pStyle w:val="TableParagraph"/>
              <w:rPr>
                <w:rFonts w:ascii="Times New Roman"/>
                <w:sz w:val="18"/>
              </w:rPr>
            </w:pPr>
          </w:p>
        </w:tc>
        <w:tc>
          <w:tcPr>
            <w:tcW w:w="402" w:type="dxa"/>
          </w:tcPr>
          <w:p>
            <w:pPr>
              <w:pStyle w:val="TableParagraph"/>
              <w:rPr>
                <w:rFonts w:ascii="Times New Roman"/>
                <w:sz w:val="18"/>
              </w:rPr>
            </w:pPr>
          </w:p>
        </w:tc>
        <w:tc>
          <w:tcPr>
            <w:tcW w:w="860" w:type="dxa"/>
            <w:tcBorders>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147" w:right="226"/>
              <w:jc w:val="center"/>
              <w:rPr>
                <w:rFonts w:ascii="Calibri" w:hAnsi="Calibri"/>
                <w:sz w:val="24"/>
              </w:rPr>
            </w:pPr>
            <w:r>
              <w:rPr>
                <w:rFonts w:ascii="Calibri" w:hAnsi="Calibri"/>
                <w:w w:val="85"/>
                <w:sz w:val="24"/>
              </w:rPr>
              <w:t>LìWL</w:t>
            </w:r>
          </w:p>
        </w:tc>
      </w:tr>
      <w:tr>
        <w:trPr>
          <w:trHeight w:val="285" w:hRule="atLeast"/>
        </w:trPr>
        <w:tc>
          <w:tcPr>
            <w:tcW w:w="247" w:type="dxa"/>
          </w:tcPr>
          <w:p>
            <w:pPr>
              <w:pStyle w:val="TableParagraph"/>
              <w:rPr>
                <w:rFonts w:ascii="Times New Roman"/>
                <w:sz w:val="18"/>
              </w:rPr>
            </w:pPr>
          </w:p>
        </w:tc>
        <w:tc>
          <w:tcPr>
            <w:tcW w:w="1600" w:type="dxa"/>
          </w:tcPr>
          <w:p>
            <w:pPr>
              <w:pStyle w:val="TableParagraph"/>
              <w:rPr>
                <w:rFonts w:ascii="Times New Roman"/>
                <w:sz w:val="18"/>
              </w:rPr>
            </w:pPr>
          </w:p>
        </w:tc>
        <w:tc>
          <w:tcPr>
            <w:tcW w:w="468" w:type="dxa"/>
          </w:tcPr>
          <w:p>
            <w:pPr>
              <w:pStyle w:val="TableParagraph"/>
              <w:rPr>
                <w:rFonts w:ascii="Times New Roman"/>
                <w:sz w:val="18"/>
              </w:rPr>
            </w:pPr>
          </w:p>
        </w:tc>
        <w:tc>
          <w:tcPr>
            <w:tcW w:w="860" w:type="dxa"/>
          </w:tcPr>
          <w:p>
            <w:pPr>
              <w:pStyle w:val="TableParagraph"/>
              <w:rPr>
                <w:rFonts w:ascii="Times New Roman"/>
                <w:sz w:val="18"/>
              </w:rPr>
            </w:pPr>
          </w:p>
        </w:tc>
        <w:tc>
          <w:tcPr>
            <w:tcW w:w="439" w:type="dxa"/>
          </w:tcPr>
          <w:p>
            <w:pPr>
              <w:pStyle w:val="TableParagraph"/>
              <w:rPr>
                <w:rFonts w:ascii="Times New Roman"/>
                <w:sz w:val="18"/>
              </w:rPr>
            </w:pPr>
          </w:p>
        </w:tc>
        <w:tc>
          <w:tcPr>
            <w:tcW w:w="859" w:type="dxa"/>
          </w:tcPr>
          <w:p>
            <w:pPr>
              <w:pStyle w:val="TableParagraph"/>
              <w:rPr>
                <w:rFonts w:ascii="Times New Roman"/>
                <w:sz w:val="18"/>
              </w:rPr>
            </w:pPr>
          </w:p>
        </w:tc>
        <w:tc>
          <w:tcPr>
            <w:tcW w:w="1280" w:type="dxa"/>
            <w:tcBorders>
              <w:bottom w:val="single" w:sz="12" w:space="0" w:color="000000"/>
            </w:tcBorders>
          </w:tcPr>
          <w:p>
            <w:pPr>
              <w:pStyle w:val="TableParagraph"/>
              <w:rPr>
                <w:rFonts w:ascii="Times New Roman"/>
                <w:sz w:val="18"/>
              </w:rPr>
            </w:pPr>
          </w:p>
        </w:tc>
        <w:tc>
          <w:tcPr>
            <w:tcW w:w="860" w:type="dxa"/>
          </w:tcPr>
          <w:p>
            <w:pPr>
              <w:pStyle w:val="TableParagraph"/>
              <w:rPr>
                <w:rFonts w:ascii="Times New Roman"/>
                <w:sz w:val="18"/>
              </w:rPr>
            </w:pPr>
          </w:p>
        </w:tc>
        <w:tc>
          <w:tcPr>
            <w:tcW w:w="633" w:type="dxa"/>
            <w:tcBorders>
              <w:bottom w:val="single" w:sz="12" w:space="0" w:color="000000"/>
            </w:tcBorders>
          </w:tcPr>
          <w:p>
            <w:pPr>
              <w:pStyle w:val="TableParagraph"/>
              <w:rPr>
                <w:rFonts w:ascii="Times New Roman"/>
                <w:sz w:val="18"/>
              </w:rPr>
            </w:pPr>
          </w:p>
        </w:tc>
        <w:tc>
          <w:tcPr>
            <w:tcW w:w="860" w:type="dxa"/>
          </w:tcPr>
          <w:p>
            <w:pPr>
              <w:pStyle w:val="TableParagraph"/>
              <w:rPr>
                <w:rFonts w:ascii="Times New Roman"/>
                <w:sz w:val="18"/>
              </w:rPr>
            </w:pPr>
          </w:p>
        </w:tc>
        <w:tc>
          <w:tcPr>
            <w:tcW w:w="402" w:type="dxa"/>
          </w:tcPr>
          <w:p>
            <w:pPr>
              <w:pStyle w:val="TableParagraph"/>
              <w:rPr>
                <w:rFonts w:ascii="Times New Roman"/>
                <w:sz w:val="18"/>
              </w:rPr>
            </w:pPr>
          </w:p>
        </w:tc>
        <w:tc>
          <w:tcPr>
            <w:tcW w:w="860" w:type="dxa"/>
          </w:tcPr>
          <w:p>
            <w:pPr>
              <w:pStyle w:val="TableParagraph"/>
              <w:rPr>
                <w:rFonts w:ascii="Times New Roman"/>
                <w:sz w:val="18"/>
              </w:rPr>
            </w:pPr>
          </w:p>
        </w:tc>
        <w:tc>
          <w:tcPr>
            <w:tcW w:w="866" w:type="dxa"/>
            <w:tcBorders>
              <w:top w:val="single" w:sz="12" w:space="0" w:color="000000"/>
              <w:bottom w:val="single" w:sz="12" w:space="0" w:color="000000"/>
            </w:tcBorders>
          </w:tcPr>
          <w:p>
            <w:pPr>
              <w:pStyle w:val="TableParagraph"/>
              <w:rPr>
                <w:rFonts w:ascii="Times New Roman"/>
                <w:sz w:val="18"/>
              </w:rPr>
            </w:pPr>
          </w:p>
        </w:tc>
      </w:tr>
      <w:tr>
        <w:trPr>
          <w:trHeight w:val="321" w:hRule="atLeast"/>
        </w:trPr>
        <w:tc>
          <w:tcPr>
            <w:tcW w:w="247" w:type="dxa"/>
          </w:tcPr>
          <w:p>
            <w:pPr>
              <w:pStyle w:val="TableParagraph"/>
              <w:spacing w:line="166" w:lineRule="exact" w:before="135"/>
              <w:ind w:left="50"/>
              <w:rPr>
                <w:b/>
                <w:i/>
                <w:sz w:val="16"/>
              </w:rPr>
            </w:pPr>
            <w:r>
              <w:rPr>
                <w:b/>
                <w:i/>
                <w:w w:val="99"/>
                <w:sz w:val="16"/>
              </w:rPr>
              <w:t>4</w:t>
            </w:r>
          </w:p>
        </w:tc>
        <w:tc>
          <w:tcPr>
            <w:tcW w:w="1600" w:type="dxa"/>
          </w:tcPr>
          <w:p>
            <w:pPr>
              <w:pStyle w:val="TableParagraph"/>
              <w:spacing w:line="165" w:lineRule="exact" w:before="136"/>
              <w:ind w:left="108"/>
              <w:rPr>
                <w:i/>
                <w:sz w:val="16"/>
              </w:rPr>
            </w:pPr>
            <w:r>
              <w:rPr>
                <w:i/>
                <w:sz w:val="16"/>
              </w:rPr>
              <w:t>stressed syllable:</w:t>
            </w:r>
          </w:p>
        </w:tc>
        <w:tc>
          <w:tcPr>
            <w:tcW w:w="468" w:type="dxa"/>
          </w:tcPr>
          <w:p>
            <w:pPr>
              <w:pStyle w:val="TableParagraph"/>
              <w:rPr>
                <w:rFonts w:ascii="Times New Roman"/>
                <w:sz w:val="18"/>
              </w:rPr>
            </w:pPr>
          </w:p>
        </w:tc>
        <w:tc>
          <w:tcPr>
            <w:tcW w:w="860" w:type="dxa"/>
          </w:tcPr>
          <w:p>
            <w:pPr>
              <w:pStyle w:val="TableParagraph"/>
              <w:rPr>
                <w:rFonts w:ascii="Times New Roman"/>
                <w:sz w:val="18"/>
              </w:rPr>
            </w:pPr>
          </w:p>
        </w:tc>
        <w:tc>
          <w:tcPr>
            <w:tcW w:w="439" w:type="dxa"/>
          </w:tcPr>
          <w:p>
            <w:pPr>
              <w:pStyle w:val="TableParagraph"/>
              <w:rPr>
                <w:rFonts w:ascii="Times New Roman"/>
                <w:sz w:val="18"/>
              </w:rPr>
            </w:pPr>
          </w:p>
        </w:tc>
        <w:tc>
          <w:tcPr>
            <w:tcW w:w="859" w:type="dxa"/>
            <w:tcBorders>
              <w:right w:val="single" w:sz="12" w:space="0" w:color="000000"/>
            </w:tcBorders>
          </w:tcPr>
          <w:p>
            <w:pPr>
              <w:pStyle w:val="TableParagraph"/>
              <w:rPr>
                <w:rFonts w:ascii="Times New Roman"/>
                <w:sz w:val="18"/>
              </w:rPr>
            </w:pPr>
          </w:p>
        </w:tc>
        <w:tc>
          <w:tcPr>
            <w:tcW w:w="128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286"/>
              <w:rPr>
                <w:rFonts w:ascii="Times New Roman" w:hAnsi="Times New Roman"/>
                <w:sz w:val="28"/>
              </w:rPr>
            </w:pPr>
            <w:r>
              <w:rPr>
                <w:rFonts w:ascii="Times New Roman" w:hAnsi="Times New Roman"/>
                <w:w w:val="99"/>
                <w:sz w:val="28"/>
              </w:rPr>
              <w:t>º</w:t>
            </w:r>
          </w:p>
        </w:tc>
        <w:tc>
          <w:tcPr>
            <w:tcW w:w="860" w:type="dxa"/>
            <w:tcBorders>
              <w:left w:val="single" w:sz="12" w:space="0" w:color="000000"/>
              <w:right w:val="single" w:sz="12" w:space="0" w:color="000000"/>
            </w:tcBorders>
          </w:tcPr>
          <w:p>
            <w:pPr>
              <w:pStyle w:val="TableParagraph"/>
              <w:rPr>
                <w:rFonts w:ascii="Times New Roman"/>
                <w:sz w:val="18"/>
              </w:rPr>
            </w:pPr>
          </w:p>
        </w:tc>
        <w:tc>
          <w:tcPr>
            <w:tcW w:w="633"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38"/>
              <w:jc w:val="center"/>
              <w:rPr>
                <w:rFonts w:ascii="Times New Roman" w:hAnsi="Times New Roman"/>
                <w:sz w:val="28"/>
              </w:rPr>
            </w:pPr>
            <w:r>
              <w:rPr>
                <w:rFonts w:ascii="Times New Roman" w:hAnsi="Times New Roman"/>
                <w:w w:val="99"/>
                <w:sz w:val="28"/>
              </w:rPr>
              <w:t>º</w:t>
            </w:r>
          </w:p>
        </w:tc>
        <w:tc>
          <w:tcPr>
            <w:tcW w:w="860" w:type="dxa"/>
            <w:tcBorders>
              <w:left w:val="single" w:sz="12" w:space="0" w:color="000000"/>
            </w:tcBorders>
          </w:tcPr>
          <w:p>
            <w:pPr>
              <w:pStyle w:val="TableParagraph"/>
              <w:rPr>
                <w:rFonts w:ascii="Times New Roman"/>
                <w:sz w:val="18"/>
              </w:rPr>
            </w:pPr>
          </w:p>
        </w:tc>
        <w:tc>
          <w:tcPr>
            <w:tcW w:w="402" w:type="dxa"/>
          </w:tcPr>
          <w:p>
            <w:pPr>
              <w:pStyle w:val="TableParagraph"/>
              <w:rPr>
                <w:rFonts w:ascii="Times New Roman"/>
                <w:sz w:val="18"/>
              </w:rPr>
            </w:pPr>
          </w:p>
        </w:tc>
        <w:tc>
          <w:tcPr>
            <w:tcW w:w="860" w:type="dxa"/>
            <w:tcBorders>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50"/>
              <w:jc w:val="center"/>
              <w:rPr>
                <w:rFonts w:ascii="Times New Roman" w:hAnsi="Times New Roman"/>
                <w:sz w:val="28"/>
              </w:rPr>
            </w:pPr>
            <w:r>
              <w:rPr>
                <w:rFonts w:ascii="Times New Roman" w:hAnsi="Times New Roman"/>
                <w:w w:val="99"/>
                <w:sz w:val="28"/>
              </w:rPr>
              <w:t>º</w:t>
            </w:r>
          </w:p>
        </w:tc>
      </w:tr>
      <w:tr>
        <w:trPr>
          <w:trHeight w:val="795"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600" w:type="dxa"/>
          </w:tcPr>
          <w:p>
            <w:pPr>
              <w:pStyle w:val="TableParagraph"/>
              <w:rPr>
                <w:i/>
                <w:sz w:val="18"/>
              </w:rPr>
            </w:pPr>
          </w:p>
          <w:p>
            <w:pPr>
              <w:pStyle w:val="TableParagraph"/>
              <w:spacing w:before="132"/>
              <w:ind w:left="108"/>
              <w:rPr>
                <w:i/>
                <w:sz w:val="16"/>
              </w:rPr>
            </w:pPr>
            <w:r>
              <w:rPr>
                <w:i/>
                <w:sz w:val="16"/>
              </w:rPr>
              <w:t>content word:</w:t>
            </w:r>
          </w:p>
        </w:tc>
        <w:tc>
          <w:tcPr>
            <w:tcW w:w="468" w:type="dxa"/>
          </w:tcPr>
          <w:p>
            <w:pPr>
              <w:pStyle w:val="TableParagraph"/>
              <w:rPr>
                <w:rFonts w:ascii="Times New Roman"/>
                <w:sz w:val="18"/>
              </w:rPr>
            </w:pPr>
          </w:p>
        </w:tc>
        <w:tc>
          <w:tcPr>
            <w:tcW w:w="860" w:type="dxa"/>
          </w:tcPr>
          <w:p>
            <w:pPr>
              <w:pStyle w:val="TableParagraph"/>
              <w:rPr>
                <w:rFonts w:ascii="Times New Roman"/>
                <w:sz w:val="18"/>
              </w:rPr>
            </w:pPr>
          </w:p>
        </w:tc>
        <w:tc>
          <w:tcPr>
            <w:tcW w:w="439" w:type="dxa"/>
          </w:tcPr>
          <w:p>
            <w:pPr>
              <w:pStyle w:val="TableParagraph"/>
              <w:rPr>
                <w:rFonts w:ascii="Times New Roman"/>
                <w:sz w:val="18"/>
              </w:rPr>
            </w:pPr>
          </w:p>
        </w:tc>
        <w:tc>
          <w:tcPr>
            <w:tcW w:w="859" w:type="dxa"/>
          </w:tcPr>
          <w:p>
            <w:pPr>
              <w:pStyle w:val="TableParagraph"/>
              <w:rPr>
                <w:rFonts w:ascii="Times New Roman"/>
                <w:sz w:val="18"/>
              </w:rPr>
            </w:pPr>
          </w:p>
        </w:tc>
        <w:tc>
          <w:tcPr>
            <w:tcW w:w="1280" w:type="dxa"/>
            <w:tcBorders>
              <w:top w:val="single" w:sz="12" w:space="0" w:color="000000"/>
              <w:bottom w:val="single" w:sz="12" w:space="0" w:color="000000"/>
            </w:tcBorders>
          </w:tcPr>
          <w:p>
            <w:pPr>
              <w:pStyle w:val="TableParagraph"/>
              <w:rPr>
                <w:i/>
                <w:sz w:val="18"/>
              </w:rPr>
            </w:pPr>
          </w:p>
          <w:p>
            <w:pPr>
              <w:pStyle w:val="TableParagraph"/>
              <w:spacing w:before="131"/>
              <w:ind w:left="-14" w:right="-15"/>
              <w:rPr>
                <w:b/>
                <w:sz w:val="16"/>
              </w:rPr>
            </w:pPr>
            <w:r>
              <w:rPr>
                <w:b/>
                <w:w w:val="99"/>
                <w:sz w:val="16"/>
                <w:shd w:fill="C0C0C0" w:color="auto" w:val="clear"/>
              </w:rPr>
              <w:t> </w:t>
            </w:r>
            <w:r>
              <w:rPr>
                <w:b/>
                <w:sz w:val="16"/>
                <w:shd w:fill="C0C0C0" w:color="auto" w:val="clear"/>
              </w:rPr>
              <w:t>  government's</w:t>
            </w:r>
            <w:r>
              <w:rPr>
                <w:b/>
                <w:spacing w:val="-13"/>
                <w:sz w:val="16"/>
                <w:shd w:fill="C0C0C0" w:color="auto" w:val="clear"/>
              </w:rPr>
              <w:t> </w:t>
            </w:r>
          </w:p>
        </w:tc>
        <w:tc>
          <w:tcPr>
            <w:tcW w:w="860" w:type="dxa"/>
          </w:tcPr>
          <w:p>
            <w:pPr>
              <w:pStyle w:val="TableParagraph"/>
              <w:rPr>
                <w:rFonts w:ascii="Times New Roman"/>
                <w:sz w:val="18"/>
              </w:rPr>
            </w:pPr>
          </w:p>
        </w:tc>
        <w:tc>
          <w:tcPr>
            <w:tcW w:w="633" w:type="dxa"/>
            <w:tcBorders>
              <w:top w:val="single" w:sz="12" w:space="0" w:color="000000"/>
              <w:bottom w:val="single" w:sz="12" w:space="0" w:color="000000"/>
            </w:tcBorders>
          </w:tcPr>
          <w:p>
            <w:pPr>
              <w:pStyle w:val="TableParagraph"/>
              <w:rPr>
                <w:i/>
                <w:sz w:val="18"/>
              </w:rPr>
            </w:pPr>
          </w:p>
          <w:p>
            <w:pPr>
              <w:pStyle w:val="TableParagraph"/>
              <w:spacing w:before="131"/>
              <w:ind w:left="-12" w:right="-15"/>
              <w:jc w:val="center"/>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plans</w:t>
            </w:r>
            <w:r>
              <w:rPr>
                <w:b/>
                <w:spacing w:val="21"/>
                <w:sz w:val="16"/>
                <w:shd w:fill="C0C0C0" w:color="auto" w:val="clear"/>
              </w:rPr>
              <w:t> </w:t>
            </w:r>
          </w:p>
        </w:tc>
        <w:tc>
          <w:tcPr>
            <w:tcW w:w="860" w:type="dxa"/>
          </w:tcPr>
          <w:p>
            <w:pPr>
              <w:pStyle w:val="TableParagraph"/>
              <w:rPr>
                <w:rFonts w:ascii="Times New Roman"/>
                <w:sz w:val="18"/>
              </w:rPr>
            </w:pPr>
          </w:p>
        </w:tc>
        <w:tc>
          <w:tcPr>
            <w:tcW w:w="402" w:type="dxa"/>
          </w:tcPr>
          <w:p>
            <w:pPr>
              <w:pStyle w:val="TableParagraph"/>
              <w:rPr>
                <w:rFonts w:ascii="Times New Roman"/>
                <w:sz w:val="18"/>
              </w:rPr>
            </w:pPr>
          </w:p>
        </w:tc>
        <w:tc>
          <w:tcPr>
            <w:tcW w:w="860" w:type="dxa"/>
          </w:tcPr>
          <w:p>
            <w:pPr>
              <w:pStyle w:val="TableParagraph"/>
              <w:rPr>
                <w:rFonts w:ascii="Times New Roman"/>
                <w:sz w:val="18"/>
              </w:rPr>
            </w:pPr>
          </w:p>
        </w:tc>
        <w:tc>
          <w:tcPr>
            <w:tcW w:w="866" w:type="dxa"/>
            <w:tcBorders>
              <w:top w:val="single" w:sz="12" w:space="0" w:color="000000"/>
              <w:bottom w:val="single" w:sz="12" w:space="0" w:color="000000"/>
            </w:tcBorders>
          </w:tcPr>
          <w:p>
            <w:pPr>
              <w:pStyle w:val="TableParagraph"/>
              <w:rPr>
                <w:i/>
                <w:sz w:val="18"/>
              </w:rPr>
            </w:pPr>
          </w:p>
          <w:p>
            <w:pPr>
              <w:pStyle w:val="TableParagraph"/>
              <w:spacing w:before="131"/>
              <w:ind w:left="-11" w:right="-15"/>
              <w:jc w:val="center"/>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schools.</w:t>
            </w:r>
            <w:r>
              <w:rPr>
                <w:b/>
                <w:spacing w:val="20"/>
                <w:sz w:val="16"/>
                <w:shd w:fill="C0C0C0" w:color="auto" w:val="clear"/>
              </w:rPr>
              <w:t> </w:t>
            </w:r>
          </w:p>
        </w:tc>
      </w:tr>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600" w:type="dxa"/>
          </w:tcPr>
          <w:p>
            <w:pPr>
              <w:pStyle w:val="TableParagraph"/>
              <w:spacing w:line="165" w:lineRule="exact" w:before="136"/>
              <w:ind w:left="108"/>
              <w:rPr>
                <w:i/>
                <w:sz w:val="16"/>
              </w:rPr>
            </w:pPr>
            <w:r>
              <w:rPr>
                <w:i/>
                <w:sz w:val="16"/>
              </w:rPr>
              <w:t>no. of syllables:</w:t>
            </w:r>
          </w:p>
        </w:tc>
        <w:tc>
          <w:tcPr>
            <w:tcW w:w="468" w:type="dxa"/>
          </w:tcPr>
          <w:p>
            <w:pPr>
              <w:pStyle w:val="TableParagraph"/>
              <w:rPr>
                <w:rFonts w:ascii="Times New Roman"/>
                <w:sz w:val="18"/>
              </w:rPr>
            </w:pPr>
          </w:p>
        </w:tc>
        <w:tc>
          <w:tcPr>
            <w:tcW w:w="860" w:type="dxa"/>
          </w:tcPr>
          <w:p>
            <w:pPr>
              <w:pStyle w:val="TableParagraph"/>
              <w:rPr>
                <w:rFonts w:ascii="Times New Roman"/>
                <w:sz w:val="18"/>
              </w:rPr>
            </w:pPr>
          </w:p>
        </w:tc>
        <w:tc>
          <w:tcPr>
            <w:tcW w:w="439" w:type="dxa"/>
          </w:tcPr>
          <w:p>
            <w:pPr>
              <w:pStyle w:val="TableParagraph"/>
              <w:rPr>
                <w:rFonts w:ascii="Times New Roman"/>
                <w:sz w:val="18"/>
              </w:rPr>
            </w:pPr>
          </w:p>
        </w:tc>
        <w:tc>
          <w:tcPr>
            <w:tcW w:w="859" w:type="dxa"/>
            <w:tcBorders>
              <w:right w:val="single" w:sz="12" w:space="0" w:color="000000"/>
            </w:tcBorders>
          </w:tcPr>
          <w:p>
            <w:pPr>
              <w:pStyle w:val="TableParagraph"/>
              <w:rPr>
                <w:rFonts w:ascii="Times New Roman"/>
                <w:sz w:val="18"/>
              </w:rPr>
            </w:pPr>
          </w:p>
        </w:tc>
        <w:tc>
          <w:tcPr>
            <w:tcW w:w="1280" w:type="dxa"/>
            <w:tcBorders>
              <w:top w:val="single" w:sz="12" w:space="0" w:color="000000"/>
              <w:left w:val="single" w:sz="12" w:space="0" w:color="000000"/>
              <w:bottom w:val="single" w:sz="12" w:space="0" w:color="000000"/>
              <w:right w:val="single" w:sz="12" w:space="0" w:color="000000"/>
            </w:tcBorders>
          </w:tcPr>
          <w:p>
            <w:pPr>
              <w:pStyle w:val="TableParagraph"/>
              <w:tabs>
                <w:tab w:pos="561" w:val="left" w:leader="none"/>
                <w:tab w:pos="857" w:val="left" w:leader="none"/>
              </w:tabs>
              <w:spacing w:line="302" w:lineRule="exact"/>
              <w:ind w:left="264"/>
              <w:rPr>
                <w:rFonts w:ascii="Times New Roman" w:hAnsi="Times New Roman"/>
                <w:sz w:val="28"/>
              </w:rPr>
            </w:pPr>
            <w:r>
              <w:rPr>
                <w:rFonts w:ascii="Times New Roman" w:hAnsi="Times New Roman"/>
                <w:sz w:val="28"/>
              </w:rPr>
              <w:t>º</w:t>
              <w:tab/>
              <w:t>º</w:t>
              <w:tab/>
              <w:t>º</w:t>
            </w:r>
          </w:p>
        </w:tc>
        <w:tc>
          <w:tcPr>
            <w:tcW w:w="860" w:type="dxa"/>
            <w:tcBorders>
              <w:left w:val="single" w:sz="12" w:space="0" w:color="000000"/>
              <w:right w:val="single" w:sz="12" w:space="0" w:color="000000"/>
            </w:tcBorders>
          </w:tcPr>
          <w:p>
            <w:pPr>
              <w:pStyle w:val="TableParagraph"/>
              <w:rPr>
                <w:rFonts w:ascii="Times New Roman"/>
                <w:sz w:val="18"/>
              </w:rPr>
            </w:pPr>
          </w:p>
        </w:tc>
        <w:tc>
          <w:tcPr>
            <w:tcW w:w="633"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38"/>
              <w:jc w:val="center"/>
              <w:rPr>
                <w:rFonts w:ascii="Times New Roman" w:hAnsi="Times New Roman"/>
                <w:sz w:val="28"/>
              </w:rPr>
            </w:pPr>
            <w:r>
              <w:rPr>
                <w:rFonts w:ascii="Times New Roman" w:hAnsi="Times New Roman"/>
                <w:w w:val="99"/>
                <w:sz w:val="28"/>
              </w:rPr>
              <w:t>º</w:t>
            </w:r>
          </w:p>
        </w:tc>
        <w:tc>
          <w:tcPr>
            <w:tcW w:w="860" w:type="dxa"/>
            <w:tcBorders>
              <w:left w:val="single" w:sz="12" w:space="0" w:color="000000"/>
            </w:tcBorders>
          </w:tcPr>
          <w:p>
            <w:pPr>
              <w:pStyle w:val="TableParagraph"/>
              <w:rPr>
                <w:rFonts w:ascii="Times New Roman"/>
                <w:sz w:val="18"/>
              </w:rPr>
            </w:pPr>
          </w:p>
        </w:tc>
        <w:tc>
          <w:tcPr>
            <w:tcW w:w="402" w:type="dxa"/>
          </w:tcPr>
          <w:p>
            <w:pPr>
              <w:pStyle w:val="TableParagraph"/>
              <w:rPr>
                <w:rFonts w:ascii="Times New Roman"/>
                <w:sz w:val="18"/>
              </w:rPr>
            </w:pPr>
          </w:p>
        </w:tc>
        <w:tc>
          <w:tcPr>
            <w:tcW w:w="860" w:type="dxa"/>
            <w:tcBorders>
              <w:right w:val="single" w:sz="12" w:space="0" w:color="000000"/>
            </w:tcBorders>
          </w:tcPr>
          <w:p>
            <w:pPr>
              <w:pStyle w:val="TableParagraph"/>
              <w:rPr>
                <w:rFonts w:ascii="Times New Roman"/>
                <w:sz w:val="18"/>
              </w:rPr>
            </w:pPr>
          </w:p>
        </w:tc>
        <w:tc>
          <w:tcPr>
            <w:tcW w:w="86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50"/>
              <w:jc w:val="center"/>
              <w:rPr>
                <w:rFonts w:ascii="Times New Roman" w:hAnsi="Times New Roman"/>
                <w:sz w:val="28"/>
              </w:rPr>
            </w:pPr>
            <w:r>
              <w:rPr>
                <w:rFonts w:ascii="Times New Roman" w:hAnsi="Times New Roman"/>
                <w:w w:val="99"/>
                <w:sz w:val="28"/>
              </w:rPr>
              <w:t>º</w:t>
            </w:r>
          </w:p>
        </w:tc>
      </w:tr>
      <w:tr>
        <w:trPr>
          <w:trHeight w:val="794" w:hRule="atLeast"/>
        </w:trPr>
        <w:tc>
          <w:tcPr>
            <w:tcW w:w="247" w:type="dxa"/>
          </w:tcPr>
          <w:p>
            <w:pPr>
              <w:pStyle w:val="TableParagraph"/>
              <w:rPr>
                <w:i/>
                <w:sz w:val="18"/>
              </w:rPr>
            </w:pPr>
          </w:p>
          <w:p>
            <w:pPr>
              <w:pStyle w:val="TableParagraph"/>
              <w:spacing w:before="131"/>
              <w:ind w:left="50"/>
              <w:rPr>
                <w:b/>
                <w:i/>
                <w:sz w:val="16"/>
              </w:rPr>
            </w:pPr>
            <w:r>
              <w:rPr>
                <w:b/>
                <w:i/>
                <w:w w:val="99"/>
                <w:sz w:val="16"/>
              </w:rPr>
              <w:t>1</w:t>
            </w:r>
          </w:p>
        </w:tc>
        <w:tc>
          <w:tcPr>
            <w:tcW w:w="1600" w:type="dxa"/>
          </w:tcPr>
          <w:p>
            <w:pPr>
              <w:pStyle w:val="TableParagraph"/>
              <w:rPr>
                <w:i/>
                <w:sz w:val="18"/>
              </w:rPr>
            </w:pPr>
          </w:p>
          <w:p>
            <w:pPr>
              <w:pStyle w:val="TableParagraph"/>
              <w:spacing w:before="132"/>
              <w:ind w:left="108"/>
              <w:rPr>
                <w:i/>
                <w:sz w:val="16"/>
              </w:rPr>
            </w:pPr>
            <w:r>
              <w:rPr>
                <w:i/>
                <w:sz w:val="16"/>
              </w:rPr>
              <w:t>function word:</w:t>
            </w:r>
          </w:p>
        </w:tc>
        <w:tc>
          <w:tcPr>
            <w:tcW w:w="468" w:type="dxa"/>
          </w:tcPr>
          <w:p>
            <w:pPr>
              <w:pStyle w:val="TableParagraph"/>
              <w:rPr>
                <w:i/>
                <w:sz w:val="18"/>
              </w:rPr>
            </w:pPr>
          </w:p>
          <w:p>
            <w:pPr>
              <w:pStyle w:val="TableParagraph"/>
              <w:spacing w:before="131"/>
              <w:ind w:left="86" w:right="-15"/>
              <w:jc w:val="center"/>
              <w:rPr>
                <w:sz w:val="16"/>
              </w:rPr>
            </w:pPr>
            <w:r>
              <w:rPr>
                <w:w w:val="99"/>
                <w:sz w:val="16"/>
                <w:shd w:fill="C0C0C0" w:color="auto" w:val="clear"/>
              </w:rPr>
              <w:t> </w:t>
            </w:r>
            <w:r>
              <w:rPr>
                <w:sz w:val="16"/>
                <w:shd w:fill="C0C0C0" w:color="auto" w:val="clear"/>
              </w:rPr>
              <w:t> </w:t>
            </w:r>
            <w:r>
              <w:rPr>
                <w:spacing w:val="-3"/>
                <w:sz w:val="16"/>
                <w:shd w:fill="C0C0C0" w:color="auto" w:val="clear"/>
              </w:rPr>
              <w:t> </w:t>
            </w:r>
            <w:r>
              <w:rPr>
                <w:sz w:val="16"/>
                <w:shd w:fill="C0C0C0" w:color="auto" w:val="clear"/>
              </w:rPr>
              <w:t>of</w:t>
            </w:r>
            <w:r>
              <w:rPr>
                <w:spacing w:val="-16"/>
                <w:sz w:val="16"/>
                <w:shd w:fill="C0C0C0" w:color="auto" w:val="clear"/>
              </w:rPr>
              <w:t> </w:t>
            </w:r>
          </w:p>
        </w:tc>
        <w:tc>
          <w:tcPr>
            <w:tcW w:w="860" w:type="dxa"/>
            <w:tcBorders>
              <w:bottom w:val="single" w:sz="12" w:space="0" w:color="000000"/>
            </w:tcBorders>
          </w:tcPr>
          <w:p>
            <w:pPr>
              <w:pStyle w:val="TableParagraph"/>
              <w:rPr>
                <w:rFonts w:ascii="Times New Roman"/>
                <w:sz w:val="18"/>
              </w:rPr>
            </w:pPr>
          </w:p>
        </w:tc>
        <w:tc>
          <w:tcPr>
            <w:tcW w:w="439" w:type="dxa"/>
          </w:tcPr>
          <w:p>
            <w:pPr>
              <w:pStyle w:val="TableParagraph"/>
              <w:rPr>
                <w:i/>
                <w:sz w:val="18"/>
              </w:rPr>
            </w:pPr>
          </w:p>
          <w:p>
            <w:pPr>
              <w:pStyle w:val="TableParagraph"/>
              <w:spacing w:before="131"/>
              <w:ind w:left="-14"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the</w:t>
            </w:r>
            <w:r>
              <w:rPr>
                <w:spacing w:val="20"/>
                <w:sz w:val="16"/>
                <w:shd w:fill="C0C0C0" w:color="auto" w:val="clear"/>
              </w:rPr>
              <w:t> </w:t>
            </w:r>
          </w:p>
        </w:tc>
        <w:tc>
          <w:tcPr>
            <w:tcW w:w="859" w:type="dxa"/>
            <w:tcBorders>
              <w:bottom w:val="single" w:sz="12" w:space="0" w:color="000000"/>
            </w:tcBorders>
          </w:tcPr>
          <w:p>
            <w:pPr>
              <w:pStyle w:val="TableParagraph"/>
              <w:rPr>
                <w:rFonts w:ascii="Times New Roman"/>
                <w:sz w:val="18"/>
              </w:rPr>
            </w:pPr>
          </w:p>
        </w:tc>
        <w:tc>
          <w:tcPr>
            <w:tcW w:w="1280" w:type="dxa"/>
            <w:tcBorders>
              <w:top w:val="single" w:sz="12" w:space="0" w:color="000000"/>
            </w:tcBorders>
          </w:tcPr>
          <w:p>
            <w:pPr>
              <w:pStyle w:val="TableParagraph"/>
              <w:rPr>
                <w:rFonts w:ascii="Times New Roman"/>
                <w:sz w:val="18"/>
              </w:rPr>
            </w:pPr>
          </w:p>
        </w:tc>
        <w:tc>
          <w:tcPr>
            <w:tcW w:w="860" w:type="dxa"/>
            <w:tcBorders>
              <w:bottom w:val="single" w:sz="12" w:space="0" w:color="000000"/>
            </w:tcBorders>
          </w:tcPr>
          <w:p>
            <w:pPr>
              <w:pStyle w:val="TableParagraph"/>
              <w:rPr>
                <w:rFonts w:ascii="Times New Roman"/>
                <w:sz w:val="18"/>
              </w:rPr>
            </w:pPr>
          </w:p>
        </w:tc>
        <w:tc>
          <w:tcPr>
            <w:tcW w:w="633" w:type="dxa"/>
            <w:tcBorders>
              <w:top w:val="single" w:sz="12" w:space="0" w:color="000000"/>
            </w:tcBorders>
          </w:tcPr>
          <w:p>
            <w:pPr>
              <w:pStyle w:val="TableParagraph"/>
              <w:rPr>
                <w:rFonts w:ascii="Times New Roman"/>
                <w:sz w:val="18"/>
              </w:rPr>
            </w:pPr>
          </w:p>
        </w:tc>
        <w:tc>
          <w:tcPr>
            <w:tcW w:w="860" w:type="dxa"/>
            <w:tcBorders>
              <w:bottom w:val="single" w:sz="12" w:space="0" w:color="000000"/>
            </w:tcBorders>
          </w:tcPr>
          <w:p>
            <w:pPr>
              <w:pStyle w:val="TableParagraph"/>
              <w:rPr>
                <w:rFonts w:ascii="Times New Roman"/>
                <w:sz w:val="18"/>
              </w:rPr>
            </w:pPr>
          </w:p>
        </w:tc>
        <w:tc>
          <w:tcPr>
            <w:tcW w:w="402" w:type="dxa"/>
          </w:tcPr>
          <w:p>
            <w:pPr>
              <w:pStyle w:val="TableParagraph"/>
              <w:rPr>
                <w:i/>
                <w:sz w:val="18"/>
              </w:rPr>
            </w:pPr>
          </w:p>
          <w:p>
            <w:pPr>
              <w:pStyle w:val="TableParagraph"/>
              <w:spacing w:before="131"/>
              <w:ind w:left="-11"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for</w:t>
            </w:r>
            <w:r>
              <w:rPr>
                <w:spacing w:val="19"/>
                <w:sz w:val="16"/>
                <w:shd w:fill="C0C0C0" w:color="auto" w:val="clear"/>
              </w:rPr>
              <w:t> </w:t>
            </w:r>
          </w:p>
        </w:tc>
        <w:tc>
          <w:tcPr>
            <w:tcW w:w="860" w:type="dxa"/>
            <w:tcBorders>
              <w:bottom w:val="single" w:sz="12" w:space="0" w:color="000000"/>
            </w:tcBorders>
          </w:tcPr>
          <w:p>
            <w:pPr>
              <w:pStyle w:val="TableParagraph"/>
              <w:rPr>
                <w:rFonts w:ascii="Times New Roman"/>
                <w:sz w:val="18"/>
              </w:rPr>
            </w:pPr>
          </w:p>
        </w:tc>
        <w:tc>
          <w:tcPr>
            <w:tcW w:w="866" w:type="dxa"/>
            <w:tcBorders>
              <w:top w:val="single" w:sz="12" w:space="0" w:color="000000"/>
            </w:tcBorders>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00" w:type="dxa"/>
          </w:tcPr>
          <w:p>
            <w:pPr>
              <w:pStyle w:val="TableParagraph"/>
              <w:spacing w:line="166" w:lineRule="exact" w:before="99"/>
              <w:ind w:left="108"/>
              <w:rPr>
                <w:i/>
                <w:sz w:val="16"/>
              </w:rPr>
            </w:pPr>
            <w:r>
              <w:rPr>
                <w:i/>
                <w:sz w:val="16"/>
              </w:rPr>
              <w:t>connecting sounds:</w:t>
            </w:r>
          </w:p>
        </w:tc>
        <w:tc>
          <w:tcPr>
            <w:tcW w:w="468" w:type="dxa"/>
            <w:tcBorders>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10" w:right="251"/>
              <w:jc w:val="center"/>
              <w:rPr>
                <w:sz w:val="16"/>
              </w:rPr>
            </w:pPr>
            <w:r>
              <w:rPr>
                <w:sz w:val="16"/>
              </w:rPr>
              <w:t>cc</w:t>
            </w:r>
          </w:p>
        </w:tc>
        <w:tc>
          <w:tcPr>
            <w:tcW w:w="439" w:type="dxa"/>
            <w:tcBorders>
              <w:left w:val="single" w:sz="12" w:space="0" w:color="000000"/>
              <w:right w:val="single" w:sz="12" w:space="0" w:color="000000"/>
            </w:tcBorders>
          </w:tcPr>
          <w:p>
            <w:pPr>
              <w:pStyle w:val="TableParagraph"/>
              <w:rPr>
                <w:rFonts w:ascii="Times New Roman"/>
                <w:sz w:val="18"/>
              </w:rPr>
            </w:pPr>
          </w:p>
        </w:tc>
        <w:tc>
          <w:tcPr>
            <w:tcW w:w="85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13"/>
              <w:rPr>
                <w:sz w:val="16"/>
              </w:rPr>
            </w:pPr>
            <w:r>
              <w:rPr>
                <w:sz w:val="16"/>
              </w:rPr>
              <w:t>vc</w:t>
            </w:r>
          </w:p>
        </w:tc>
        <w:tc>
          <w:tcPr>
            <w:tcW w:w="1280"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14"/>
              <w:rPr>
                <w:sz w:val="16"/>
              </w:rPr>
            </w:pPr>
            <w:r>
              <w:rPr>
                <w:sz w:val="16"/>
              </w:rPr>
              <w:t>cc</w:t>
            </w:r>
          </w:p>
        </w:tc>
        <w:tc>
          <w:tcPr>
            <w:tcW w:w="633"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15"/>
              <w:rPr>
                <w:sz w:val="16"/>
              </w:rPr>
            </w:pPr>
            <w:r>
              <w:rPr>
                <w:sz w:val="16"/>
              </w:rPr>
              <w:t>cc</w:t>
            </w:r>
          </w:p>
        </w:tc>
        <w:tc>
          <w:tcPr>
            <w:tcW w:w="402"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51"/>
              <w:jc w:val="right"/>
              <w:rPr>
                <w:sz w:val="16"/>
              </w:rPr>
            </w:pPr>
            <w:r>
              <w:rPr>
                <w:w w:val="95"/>
                <w:sz w:val="16"/>
              </w:rPr>
              <w:t>vc</w:t>
            </w:r>
          </w:p>
        </w:tc>
        <w:tc>
          <w:tcPr>
            <w:tcW w:w="866" w:type="dxa"/>
            <w:tcBorders>
              <w:left w:val="single" w:sz="12" w:space="0" w:color="000000"/>
            </w:tcBorders>
          </w:tcPr>
          <w:p>
            <w:pPr>
              <w:pStyle w:val="TableParagraph"/>
              <w:rPr>
                <w:rFonts w:ascii="Times New Roman"/>
                <w:sz w:val="18"/>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00" w:type="dxa"/>
          </w:tcPr>
          <w:p>
            <w:pPr>
              <w:pStyle w:val="TableParagraph"/>
              <w:spacing w:line="165" w:lineRule="exact" w:before="99"/>
              <w:ind w:left="108"/>
              <w:rPr>
                <w:i/>
                <w:sz w:val="16"/>
              </w:rPr>
            </w:pPr>
            <w:r>
              <w:rPr>
                <w:i/>
                <w:sz w:val="16"/>
              </w:rPr>
              <w:t>weak forms:</w:t>
            </w:r>
          </w:p>
        </w:tc>
        <w:tc>
          <w:tcPr>
            <w:tcW w:w="468" w:type="dxa"/>
          </w:tcPr>
          <w:p>
            <w:pPr>
              <w:pStyle w:val="TableParagraph"/>
              <w:spacing w:line="166" w:lineRule="exact" w:before="98"/>
              <w:ind w:left="99"/>
              <w:jc w:val="center"/>
              <w:rPr>
                <w:b/>
                <w:sz w:val="16"/>
              </w:rPr>
            </w:pPr>
            <w:r>
              <w:rPr>
                <w:b/>
                <w:w w:val="99"/>
                <w:sz w:val="16"/>
              </w:rPr>
              <w:t>W</w:t>
            </w:r>
          </w:p>
        </w:tc>
        <w:tc>
          <w:tcPr>
            <w:tcW w:w="860" w:type="dxa"/>
            <w:tcBorders>
              <w:top w:val="single" w:sz="12" w:space="0" w:color="000000"/>
              <w:bottom w:val="single" w:sz="12" w:space="0" w:color="000000"/>
            </w:tcBorders>
          </w:tcPr>
          <w:p>
            <w:pPr>
              <w:pStyle w:val="TableParagraph"/>
              <w:rPr>
                <w:rFonts w:ascii="Times New Roman"/>
                <w:sz w:val="18"/>
              </w:rPr>
            </w:pPr>
          </w:p>
        </w:tc>
        <w:tc>
          <w:tcPr>
            <w:tcW w:w="439" w:type="dxa"/>
          </w:tcPr>
          <w:p>
            <w:pPr>
              <w:pStyle w:val="TableParagraph"/>
              <w:spacing w:line="166" w:lineRule="exact" w:before="98"/>
              <w:ind w:left="1"/>
              <w:jc w:val="center"/>
              <w:rPr>
                <w:b/>
                <w:sz w:val="16"/>
              </w:rPr>
            </w:pPr>
            <w:r>
              <w:rPr>
                <w:b/>
                <w:w w:val="99"/>
                <w:sz w:val="16"/>
              </w:rPr>
              <w:t>W</w:t>
            </w:r>
          </w:p>
        </w:tc>
        <w:tc>
          <w:tcPr>
            <w:tcW w:w="859" w:type="dxa"/>
            <w:tcBorders>
              <w:top w:val="single" w:sz="12" w:space="0" w:color="000000"/>
              <w:bottom w:val="single" w:sz="12" w:space="0" w:color="000000"/>
            </w:tcBorders>
          </w:tcPr>
          <w:p>
            <w:pPr>
              <w:pStyle w:val="TableParagraph"/>
              <w:rPr>
                <w:rFonts w:ascii="Times New Roman"/>
                <w:sz w:val="18"/>
              </w:rPr>
            </w:pPr>
          </w:p>
        </w:tc>
        <w:tc>
          <w:tcPr>
            <w:tcW w:w="1280" w:type="dxa"/>
          </w:tcPr>
          <w:p>
            <w:pPr>
              <w:pStyle w:val="TableParagraph"/>
              <w:rPr>
                <w:rFonts w:ascii="Times New Roman"/>
                <w:sz w:val="18"/>
              </w:rPr>
            </w:pPr>
          </w:p>
        </w:tc>
        <w:tc>
          <w:tcPr>
            <w:tcW w:w="860" w:type="dxa"/>
            <w:tcBorders>
              <w:top w:val="single" w:sz="12" w:space="0" w:color="000000"/>
              <w:bottom w:val="single" w:sz="12" w:space="0" w:color="000000"/>
            </w:tcBorders>
          </w:tcPr>
          <w:p>
            <w:pPr>
              <w:pStyle w:val="TableParagraph"/>
              <w:rPr>
                <w:rFonts w:ascii="Times New Roman"/>
                <w:sz w:val="18"/>
              </w:rPr>
            </w:pPr>
          </w:p>
        </w:tc>
        <w:tc>
          <w:tcPr>
            <w:tcW w:w="633" w:type="dxa"/>
          </w:tcPr>
          <w:p>
            <w:pPr>
              <w:pStyle w:val="TableParagraph"/>
              <w:rPr>
                <w:rFonts w:ascii="Times New Roman"/>
                <w:sz w:val="18"/>
              </w:rPr>
            </w:pPr>
          </w:p>
        </w:tc>
        <w:tc>
          <w:tcPr>
            <w:tcW w:w="860" w:type="dxa"/>
            <w:tcBorders>
              <w:top w:val="single" w:sz="12" w:space="0" w:color="000000"/>
              <w:bottom w:val="single" w:sz="12" w:space="0" w:color="000000"/>
            </w:tcBorders>
          </w:tcPr>
          <w:p>
            <w:pPr>
              <w:pStyle w:val="TableParagraph"/>
              <w:rPr>
                <w:rFonts w:ascii="Times New Roman"/>
                <w:sz w:val="18"/>
              </w:rPr>
            </w:pPr>
          </w:p>
        </w:tc>
        <w:tc>
          <w:tcPr>
            <w:tcW w:w="402" w:type="dxa"/>
          </w:tcPr>
          <w:p>
            <w:pPr>
              <w:pStyle w:val="TableParagraph"/>
              <w:spacing w:line="166" w:lineRule="exact" w:before="98"/>
              <w:ind w:left="7"/>
              <w:jc w:val="center"/>
              <w:rPr>
                <w:b/>
                <w:sz w:val="16"/>
              </w:rPr>
            </w:pPr>
            <w:r>
              <w:rPr>
                <w:b/>
                <w:w w:val="99"/>
                <w:sz w:val="16"/>
              </w:rPr>
              <w:t>W</w:t>
            </w:r>
          </w:p>
        </w:tc>
        <w:tc>
          <w:tcPr>
            <w:tcW w:w="860" w:type="dxa"/>
            <w:tcBorders>
              <w:top w:val="single" w:sz="12" w:space="0" w:color="000000"/>
              <w:bottom w:val="single" w:sz="12" w:space="0" w:color="000000"/>
            </w:tcBorders>
          </w:tcPr>
          <w:p>
            <w:pPr>
              <w:pStyle w:val="TableParagraph"/>
              <w:rPr>
                <w:rFonts w:ascii="Times New Roman"/>
                <w:sz w:val="18"/>
              </w:rPr>
            </w:pPr>
          </w:p>
        </w:tc>
        <w:tc>
          <w:tcPr>
            <w:tcW w:w="866" w:type="dxa"/>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00" w:type="dxa"/>
          </w:tcPr>
          <w:p>
            <w:pPr>
              <w:pStyle w:val="TableParagraph"/>
              <w:spacing w:line="166" w:lineRule="exact" w:before="99"/>
              <w:ind w:left="108"/>
              <w:rPr>
                <w:i/>
                <w:sz w:val="16"/>
              </w:rPr>
            </w:pPr>
            <w:r>
              <w:rPr>
                <w:i/>
                <w:sz w:val="16"/>
              </w:rPr>
              <w:t>features of C.S.:</w:t>
            </w:r>
          </w:p>
        </w:tc>
        <w:tc>
          <w:tcPr>
            <w:tcW w:w="468" w:type="dxa"/>
            <w:tcBorders>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right w:val="single" w:sz="12" w:space="0" w:color="000000"/>
            </w:tcBorders>
          </w:tcPr>
          <w:p>
            <w:pPr>
              <w:pStyle w:val="TableParagraph"/>
              <w:spacing w:line="167" w:lineRule="exact" w:before="98"/>
              <w:ind w:left="45"/>
              <w:jc w:val="center"/>
              <w:rPr>
                <w:sz w:val="16"/>
              </w:rPr>
            </w:pPr>
            <w:r>
              <w:rPr>
                <w:w w:val="99"/>
                <w:sz w:val="16"/>
              </w:rPr>
              <w:t>L</w:t>
            </w:r>
          </w:p>
        </w:tc>
        <w:tc>
          <w:tcPr>
            <w:tcW w:w="439" w:type="dxa"/>
            <w:tcBorders>
              <w:left w:val="single" w:sz="12" w:space="0" w:color="000000"/>
              <w:right w:val="single" w:sz="12" w:space="0" w:color="000000"/>
            </w:tcBorders>
          </w:tcPr>
          <w:p>
            <w:pPr>
              <w:pStyle w:val="TableParagraph"/>
              <w:rPr>
                <w:rFonts w:ascii="Times New Roman"/>
                <w:sz w:val="18"/>
              </w:rPr>
            </w:pPr>
          </w:p>
        </w:tc>
        <w:tc>
          <w:tcPr>
            <w:tcW w:w="859" w:type="dxa"/>
            <w:tcBorders>
              <w:top w:val="single" w:sz="12" w:space="0" w:color="000000"/>
              <w:left w:val="single" w:sz="12" w:space="0" w:color="000000"/>
              <w:right w:val="single" w:sz="12" w:space="0" w:color="000000"/>
            </w:tcBorders>
          </w:tcPr>
          <w:p>
            <w:pPr>
              <w:pStyle w:val="TableParagraph"/>
              <w:spacing w:line="167" w:lineRule="exact" w:before="98"/>
              <w:ind w:left="349"/>
              <w:rPr>
                <w:sz w:val="16"/>
              </w:rPr>
            </w:pPr>
            <w:r>
              <w:rPr>
                <w:w w:val="99"/>
                <w:sz w:val="16"/>
              </w:rPr>
              <w:t>L</w:t>
            </w:r>
          </w:p>
        </w:tc>
        <w:tc>
          <w:tcPr>
            <w:tcW w:w="1280"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right w:val="single" w:sz="12" w:space="0" w:color="000000"/>
            </w:tcBorders>
          </w:tcPr>
          <w:p>
            <w:pPr>
              <w:pStyle w:val="TableParagraph"/>
              <w:spacing w:line="167" w:lineRule="exact" w:before="98"/>
              <w:ind w:left="350"/>
              <w:rPr>
                <w:sz w:val="16"/>
              </w:rPr>
            </w:pPr>
            <w:r>
              <w:rPr>
                <w:w w:val="99"/>
                <w:sz w:val="16"/>
              </w:rPr>
              <w:t>L</w:t>
            </w:r>
          </w:p>
        </w:tc>
        <w:tc>
          <w:tcPr>
            <w:tcW w:w="633"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right w:val="single" w:sz="12" w:space="0" w:color="000000"/>
            </w:tcBorders>
          </w:tcPr>
          <w:p>
            <w:pPr>
              <w:pStyle w:val="TableParagraph"/>
              <w:spacing w:line="167" w:lineRule="exact" w:before="98"/>
              <w:ind w:left="351"/>
              <w:rPr>
                <w:sz w:val="16"/>
              </w:rPr>
            </w:pPr>
            <w:r>
              <w:rPr>
                <w:w w:val="99"/>
                <w:sz w:val="16"/>
              </w:rPr>
              <w:t>L</w:t>
            </w:r>
          </w:p>
        </w:tc>
        <w:tc>
          <w:tcPr>
            <w:tcW w:w="402"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43"/>
              <w:jc w:val="right"/>
              <w:rPr>
                <w:sz w:val="16"/>
              </w:rPr>
            </w:pPr>
            <w:r>
              <w:rPr>
                <w:w w:val="99"/>
                <w:sz w:val="16"/>
              </w:rPr>
              <w:t>L</w:t>
            </w:r>
          </w:p>
        </w:tc>
        <w:tc>
          <w:tcPr>
            <w:tcW w:w="866" w:type="dxa"/>
            <w:tcBorders>
              <w:left w:val="single" w:sz="12" w:space="0" w:color="000000"/>
            </w:tcBorders>
          </w:tcPr>
          <w:p>
            <w:pPr>
              <w:pStyle w:val="TableParagraph"/>
              <w:rPr>
                <w:rFonts w:ascii="Times New Roman"/>
                <w:sz w:val="18"/>
              </w:rPr>
            </w:pPr>
          </w:p>
        </w:tc>
      </w:tr>
      <w:tr>
        <w:trPr>
          <w:trHeight w:val="276" w:hRule="atLeast"/>
        </w:trPr>
        <w:tc>
          <w:tcPr>
            <w:tcW w:w="247" w:type="dxa"/>
          </w:tcPr>
          <w:p>
            <w:pPr>
              <w:pStyle w:val="TableParagraph"/>
              <w:rPr>
                <w:rFonts w:ascii="Times New Roman"/>
                <w:sz w:val="18"/>
              </w:rPr>
            </w:pPr>
          </w:p>
        </w:tc>
        <w:tc>
          <w:tcPr>
            <w:tcW w:w="1600" w:type="dxa"/>
          </w:tcPr>
          <w:p>
            <w:pPr>
              <w:pStyle w:val="TableParagraph"/>
              <w:rPr>
                <w:rFonts w:ascii="Times New Roman"/>
                <w:sz w:val="18"/>
              </w:rPr>
            </w:pPr>
          </w:p>
        </w:tc>
        <w:tc>
          <w:tcPr>
            <w:tcW w:w="468" w:type="dxa"/>
          </w:tcPr>
          <w:p>
            <w:pPr>
              <w:pStyle w:val="TableParagraph"/>
              <w:rPr>
                <w:rFonts w:ascii="Times New Roman"/>
                <w:sz w:val="18"/>
              </w:rPr>
            </w:pPr>
          </w:p>
        </w:tc>
        <w:tc>
          <w:tcPr>
            <w:tcW w:w="860" w:type="dxa"/>
            <w:tcBorders>
              <w:bottom w:val="single" w:sz="12" w:space="0" w:color="000000"/>
            </w:tcBorders>
          </w:tcPr>
          <w:p>
            <w:pPr>
              <w:pStyle w:val="TableParagraph"/>
              <w:rPr>
                <w:rFonts w:ascii="Times New Roman"/>
                <w:sz w:val="18"/>
              </w:rPr>
            </w:pPr>
          </w:p>
        </w:tc>
        <w:tc>
          <w:tcPr>
            <w:tcW w:w="439" w:type="dxa"/>
          </w:tcPr>
          <w:p>
            <w:pPr>
              <w:pStyle w:val="TableParagraph"/>
              <w:rPr>
                <w:rFonts w:ascii="Times New Roman"/>
                <w:sz w:val="18"/>
              </w:rPr>
            </w:pPr>
          </w:p>
        </w:tc>
        <w:tc>
          <w:tcPr>
            <w:tcW w:w="859" w:type="dxa"/>
            <w:tcBorders>
              <w:bottom w:val="single" w:sz="12" w:space="0" w:color="000000"/>
            </w:tcBorders>
          </w:tcPr>
          <w:p>
            <w:pPr>
              <w:pStyle w:val="TableParagraph"/>
              <w:rPr>
                <w:rFonts w:ascii="Times New Roman"/>
                <w:sz w:val="18"/>
              </w:rPr>
            </w:pPr>
          </w:p>
        </w:tc>
        <w:tc>
          <w:tcPr>
            <w:tcW w:w="1280" w:type="dxa"/>
          </w:tcPr>
          <w:p>
            <w:pPr>
              <w:pStyle w:val="TableParagraph"/>
              <w:rPr>
                <w:rFonts w:ascii="Times New Roman"/>
                <w:sz w:val="18"/>
              </w:rPr>
            </w:pPr>
          </w:p>
        </w:tc>
        <w:tc>
          <w:tcPr>
            <w:tcW w:w="860" w:type="dxa"/>
            <w:tcBorders>
              <w:bottom w:val="single" w:sz="12" w:space="0" w:color="000000"/>
            </w:tcBorders>
          </w:tcPr>
          <w:p>
            <w:pPr>
              <w:pStyle w:val="TableParagraph"/>
              <w:rPr>
                <w:rFonts w:ascii="Times New Roman"/>
                <w:sz w:val="18"/>
              </w:rPr>
            </w:pPr>
          </w:p>
        </w:tc>
        <w:tc>
          <w:tcPr>
            <w:tcW w:w="633" w:type="dxa"/>
          </w:tcPr>
          <w:p>
            <w:pPr>
              <w:pStyle w:val="TableParagraph"/>
              <w:rPr>
                <w:rFonts w:ascii="Times New Roman"/>
                <w:sz w:val="18"/>
              </w:rPr>
            </w:pPr>
          </w:p>
        </w:tc>
        <w:tc>
          <w:tcPr>
            <w:tcW w:w="860" w:type="dxa"/>
            <w:tcBorders>
              <w:bottom w:val="single" w:sz="18" w:space="0" w:color="000000"/>
            </w:tcBorders>
          </w:tcPr>
          <w:p>
            <w:pPr>
              <w:pStyle w:val="TableParagraph"/>
              <w:rPr>
                <w:rFonts w:ascii="Times New Roman"/>
                <w:sz w:val="18"/>
              </w:rPr>
            </w:pPr>
          </w:p>
        </w:tc>
        <w:tc>
          <w:tcPr>
            <w:tcW w:w="402" w:type="dxa"/>
          </w:tcPr>
          <w:p>
            <w:pPr>
              <w:pStyle w:val="TableParagraph"/>
              <w:rPr>
                <w:rFonts w:ascii="Times New Roman"/>
                <w:sz w:val="18"/>
              </w:rPr>
            </w:pPr>
          </w:p>
        </w:tc>
        <w:tc>
          <w:tcPr>
            <w:tcW w:w="860" w:type="dxa"/>
            <w:tcBorders>
              <w:top w:val="single" w:sz="12" w:space="0" w:color="000000"/>
              <w:bottom w:val="single" w:sz="12" w:space="0" w:color="000000"/>
            </w:tcBorders>
          </w:tcPr>
          <w:p>
            <w:pPr>
              <w:pStyle w:val="TableParagraph"/>
              <w:rPr>
                <w:rFonts w:ascii="Times New Roman"/>
                <w:sz w:val="18"/>
              </w:rPr>
            </w:pPr>
          </w:p>
        </w:tc>
        <w:tc>
          <w:tcPr>
            <w:tcW w:w="866" w:type="dxa"/>
          </w:tcPr>
          <w:p>
            <w:pPr>
              <w:pStyle w:val="TableParagraph"/>
              <w:rPr>
                <w:rFonts w:ascii="Times New Roman"/>
                <w:sz w:val="18"/>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600" w:type="dxa"/>
          </w:tcPr>
          <w:p>
            <w:pPr>
              <w:pStyle w:val="TableParagraph"/>
              <w:spacing w:line="159" w:lineRule="exact" w:before="92"/>
              <w:ind w:left="108"/>
              <w:rPr>
                <w:i/>
                <w:sz w:val="16"/>
              </w:rPr>
            </w:pPr>
            <w:r>
              <w:rPr>
                <w:i/>
                <w:sz w:val="16"/>
              </w:rPr>
              <w:t>missing/new sound:</w:t>
            </w:r>
          </w:p>
        </w:tc>
        <w:tc>
          <w:tcPr>
            <w:tcW w:w="468" w:type="dxa"/>
            <w:tcBorders>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39" w:type="dxa"/>
            <w:tcBorders>
              <w:left w:val="single" w:sz="12" w:space="0" w:color="000000"/>
              <w:right w:val="single" w:sz="12" w:space="0" w:color="000000"/>
            </w:tcBorders>
          </w:tcPr>
          <w:p>
            <w:pPr>
              <w:pStyle w:val="TableParagraph"/>
              <w:rPr>
                <w:rFonts w:ascii="Times New Roman"/>
                <w:sz w:val="18"/>
              </w:rPr>
            </w:pPr>
          </w:p>
        </w:tc>
        <w:tc>
          <w:tcPr>
            <w:tcW w:w="85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280"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633"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8"/>
              </w:rPr>
            </w:pPr>
          </w:p>
        </w:tc>
        <w:tc>
          <w:tcPr>
            <w:tcW w:w="402"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866" w:type="dxa"/>
            <w:tcBorders>
              <w:left w:val="single" w:sz="12" w:space="0" w:color="000000"/>
            </w:tcBorders>
          </w:tcPr>
          <w:p>
            <w:pPr>
              <w:pStyle w:val="TableParagraph"/>
              <w:rPr>
                <w:rFonts w:ascii="Times New Roman"/>
                <w:sz w:val="18"/>
              </w:rPr>
            </w:pPr>
          </w:p>
        </w:tc>
      </w:tr>
    </w:tbl>
    <w:p>
      <w:pPr>
        <w:pStyle w:val="BodyText"/>
        <w:rPr>
          <w:i/>
          <w:sz w:val="22"/>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711"/>
        <w:gridCol w:w="10209"/>
      </w:tblGrid>
      <w:tr>
        <w:trPr>
          <w:trHeight w:val="476" w:hRule="atLeast"/>
        </w:trPr>
        <w:tc>
          <w:tcPr>
            <w:tcW w:w="318" w:type="dxa"/>
          </w:tcPr>
          <w:p>
            <w:pPr>
              <w:pStyle w:val="TableParagraph"/>
              <w:spacing w:before="126"/>
              <w:ind w:left="31" w:right="69"/>
              <w:jc w:val="center"/>
              <w:rPr>
                <w:b/>
                <w:i/>
                <w:sz w:val="16"/>
              </w:rPr>
            </w:pPr>
            <w:r>
              <w:rPr>
                <w:b/>
                <w:i/>
                <w:sz w:val="16"/>
              </w:rPr>
              <w:t>10</w:t>
            </w:r>
          </w:p>
        </w:tc>
        <w:tc>
          <w:tcPr>
            <w:tcW w:w="1711" w:type="dxa"/>
          </w:tcPr>
          <w:p>
            <w:pPr>
              <w:pStyle w:val="TableParagraph"/>
              <w:spacing w:before="127"/>
              <w:ind w:left="126"/>
              <w:rPr>
                <w:i/>
                <w:sz w:val="16"/>
              </w:rPr>
            </w:pPr>
            <w:r>
              <w:rPr>
                <w:i/>
                <w:sz w:val="16"/>
              </w:rPr>
              <w:t>example(s) with IPA:</w:t>
            </w:r>
          </w:p>
        </w:tc>
        <w:tc>
          <w:tcPr>
            <w:tcW w:w="10209" w:type="dxa"/>
          </w:tcPr>
          <w:p>
            <w:pPr>
              <w:pStyle w:val="TableParagraph"/>
              <w:spacing w:line="290" w:lineRule="exact"/>
              <w:ind w:left="115"/>
              <w:rPr>
                <w:rFonts w:ascii="Calibri" w:hAnsi="Calibri"/>
                <w:sz w:val="24"/>
              </w:rPr>
            </w:pPr>
            <w:r>
              <w:rPr>
                <w:w w:val="90"/>
                <w:sz w:val="16"/>
              </w:rPr>
              <w:t>The opposition should… </w:t>
            </w:r>
            <w:r>
              <w:rPr>
                <w:rFonts w:ascii="Calibri" w:hAnsi="Calibri"/>
                <w:w w:val="90"/>
                <w:sz w:val="24"/>
              </w:rPr>
              <w:t>LafKàflKé]DòfKp]åKprKÄáKà]KDäfl\KãlWDâêfKífKâ]äK]îKa]DÖ¾Kî]Kã]åëDéäôåòKÑ]DëâìWäòL</w:t>
            </w:r>
          </w:p>
        </w:tc>
      </w:tr>
      <w:tr>
        <w:trPr>
          <w:trHeight w:val="50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0"/>
              <w:ind w:left="126"/>
              <w:rPr>
                <w:i/>
                <w:sz w:val="16"/>
              </w:rPr>
            </w:pPr>
            <w:r>
              <w:rPr>
                <w:i/>
                <w:sz w:val="16"/>
              </w:rPr>
              <w:t>suffixes:</w:t>
            </w:r>
          </w:p>
        </w:tc>
        <w:tc>
          <w:tcPr>
            <w:tcW w:w="10209" w:type="dxa"/>
          </w:tcPr>
          <w:p>
            <w:pPr>
              <w:pStyle w:val="TableParagraph"/>
              <w:spacing w:before="159"/>
              <w:ind w:left="115"/>
              <w:rPr>
                <w:sz w:val="16"/>
              </w:rPr>
            </w:pPr>
            <w:r>
              <w:rPr>
                <w:sz w:val="16"/>
              </w:rPr>
              <w:t>govern-</w:t>
            </w:r>
            <w:r>
              <w:rPr>
                <w:sz w:val="16"/>
                <w:u w:val="single"/>
              </w:rPr>
              <w:t>ment</w:t>
            </w:r>
            <w:r>
              <w:rPr>
                <w:sz w:val="16"/>
              </w:rPr>
              <w:t>’s</w:t>
            </w:r>
          </w:p>
        </w:tc>
      </w:tr>
      <w:tr>
        <w:trPr>
          <w:trHeight w:val="43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1"/>
              <w:ind w:left="126"/>
              <w:rPr>
                <w:i/>
                <w:sz w:val="16"/>
              </w:rPr>
            </w:pPr>
            <w:r>
              <w:rPr>
                <w:i/>
                <w:sz w:val="16"/>
              </w:rPr>
              <w:t>compound nouns:</w:t>
            </w:r>
          </w:p>
        </w:tc>
        <w:tc>
          <w:tcPr>
            <w:tcW w:w="10209" w:type="dxa"/>
          </w:tcPr>
          <w:p>
            <w:pPr>
              <w:pStyle w:val="TableParagraph"/>
              <w:spacing w:before="159"/>
              <w:ind w:left="115"/>
              <w:rPr>
                <w:sz w:val="16"/>
              </w:rPr>
            </w:pPr>
            <w:r>
              <w:rPr>
                <w:sz w:val="16"/>
              </w:rPr>
              <w:t>none</w:t>
            </w:r>
          </w:p>
        </w:tc>
      </w:tr>
      <w:tr>
        <w:trPr>
          <w:trHeight w:val="272" w:hRule="atLeast"/>
        </w:trPr>
        <w:tc>
          <w:tcPr>
            <w:tcW w:w="318" w:type="dxa"/>
          </w:tcPr>
          <w:p>
            <w:pPr>
              <w:pStyle w:val="TableParagraph"/>
              <w:spacing w:line="164" w:lineRule="exact" w:before="88"/>
              <w:ind w:left="51"/>
              <w:jc w:val="center"/>
              <w:rPr>
                <w:b/>
                <w:i/>
                <w:sz w:val="16"/>
              </w:rPr>
            </w:pPr>
            <w:r>
              <w:rPr>
                <w:b/>
                <w:i/>
                <w:w w:val="99"/>
                <w:sz w:val="16"/>
              </w:rPr>
              <w:t>7</w:t>
            </w:r>
          </w:p>
        </w:tc>
        <w:tc>
          <w:tcPr>
            <w:tcW w:w="1711" w:type="dxa"/>
          </w:tcPr>
          <w:p>
            <w:pPr>
              <w:pStyle w:val="TableParagraph"/>
              <w:spacing w:line="164" w:lineRule="exact" w:before="88"/>
              <w:ind w:left="88"/>
              <w:rPr>
                <w:i/>
                <w:sz w:val="16"/>
              </w:rPr>
            </w:pPr>
            <w:r>
              <w:rPr>
                <w:i/>
                <w:sz w:val="16"/>
              </w:rPr>
              <w:t>connecting sounds:</w:t>
            </w:r>
          </w:p>
        </w:tc>
        <w:tc>
          <w:tcPr>
            <w:tcW w:w="10209" w:type="dxa"/>
          </w:tcPr>
          <w:p>
            <w:pPr>
              <w:pStyle w:val="TableParagraph"/>
              <w:spacing w:line="164" w:lineRule="exact" w:before="88"/>
              <w:ind w:left="2067"/>
              <w:rPr>
                <w:i/>
                <w:sz w:val="16"/>
              </w:rPr>
            </w:pPr>
            <w:r>
              <w:rPr>
                <w:b/>
                <w:i/>
                <w:sz w:val="16"/>
              </w:rPr>
              <w:t>8 </w:t>
            </w:r>
            <w:r>
              <w:rPr>
                <w:i/>
                <w:sz w:val="16"/>
              </w:rPr>
              <w:t>features of connected speech:</w:t>
            </w:r>
          </w:p>
        </w:tc>
      </w:tr>
    </w:tbl>
    <w:p>
      <w:pPr>
        <w:pStyle w:val="BodyText"/>
        <w:spacing w:before="10"/>
        <w:rPr>
          <w:i/>
          <w:sz w:val="11"/>
        </w:rPr>
      </w:pPr>
      <w:r>
        <w:rPr/>
        <w:pict>
          <v:shape style="position:absolute;margin-left:70.971001pt;margin-top:8.816545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8.816545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11"/>
        </w:rPr>
        <w:sectPr>
          <w:pgSz w:w="16840" w:h="11900" w:orient="landscape"/>
          <w:pgMar w:header="708" w:footer="730" w:top="2540" w:bottom="920" w:left="1300" w:right="1040"/>
        </w:sectPr>
      </w:pPr>
    </w:p>
    <w:p>
      <w:pPr>
        <w:pStyle w:val="BodyText"/>
        <w:rPr>
          <w:i/>
        </w:rPr>
      </w:pPr>
    </w:p>
    <w:p>
      <w:pPr>
        <w:pStyle w:val="BodyText"/>
        <w:spacing w:before="8"/>
        <w:rPr>
          <w:i/>
          <w:sz w:val="19"/>
        </w:rPr>
      </w:pPr>
    </w:p>
    <w:p>
      <w:pPr>
        <w:pStyle w:val="Heading5"/>
        <w:ind w:right="753"/>
      </w:pPr>
      <w:r>
        <w:rPr/>
        <w:t>Discussion Words</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government</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95" w:right="86"/>
              <w:jc w:val="center"/>
              <w:rPr>
                <w:rFonts w:ascii="Comic Sans MS"/>
                <w:sz w:val="24"/>
              </w:rPr>
            </w:pPr>
            <w:r>
              <w:rPr>
                <w:rFonts w:ascii="Comic Sans MS"/>
                <w:sz w:val="24"/>
              </w:rPr>
              <w:t>trust</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democracy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voter</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representative</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MP</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politics</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improvement</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debate</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strike</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decision</w:t>
            </w:r>
          </w:p>
        </w:tc>
        <w:tc>
          <w:tcPr>
            <w:tcW w:w="2131" w:type="dxa"/>
          </w:tcPr>
          <w:p>
            <w:pPr>
              <w:pStyle w:val="TableParagraph"/>
              <w:spacing w:before="9"/>
              <w:rPr>
                <w:sz w:val="28"/>
              </w:rPr>
            </w:pPr>
          </w:p>
          <w:p>
            <w:pPr>
              <w:pStyle w:val="TableParagraph"/>
              <w:spacing w:line="334" w:lineRule="exact"/>
              <w:ind w:left="765" w:right="323" w:hanging="416"/>
              <w:rPr>
                <w:rFonts w:ascii="Comic Sans MS"/>
                <w:sz w:val="24"/>
              </w:rPr>
            </w:pPr>
            <w:r>
              <w:rPr>
                <w:rFonts w:ascii="Comic Sans MS"/>
                <w:sz w:val="24"/>
              </w:rPr>
              <w:t>Conservative Party</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economy</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council</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election</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tax</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president</w:t>
            </w:r>
          </w:p>
        </w:tc>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Labour Party</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policy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state</w:t>
            </w:r>
          </w:p>
        </w:tc>
      </w:tr>
      <w:tr>
        <w:trPr>
          <w:trHeight w:val="1003"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dictator</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satire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United Nations</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anarchist</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idealism</w:t>
            </w:r>
          </w:p>
        </w:tc>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corruption</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bill</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politician</w:t>
            </w:r>
          </w:p>
        </w:tc>
      </w:tr>
      <w:tr>
        <w:trPr>
          <w:trHeight w:val="1003"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monarchy</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citizen</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prime minister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ideology</w:t>
            </w:r>
          </w:p>
        </w:tc>
      </w:tr>
      <w:tr>
        <w:trPr>
          <w:trHeight w:val="1002" w:hRule="atLeast"/>
        </w:trPr>
        <w:tc>
          <w:tcPr>
            <w:tcW w:w="2130" w:type="dxa"/>
          </w:tcPr>
          <w:p>
            <w:pPr>
              <w:pStyle w:val="TableParagraph"/>
              <w:spacing w:before="10"/>
              <w:rPr>
                <w:sz w:val="28"/>
              </w:rPr>
            </w:pPr>
          </w:p>
          <w:p>
            <w:pPr>
              <w:pStyle w:val="TableParagraph"/>
              <w:spacing w:before="1"/>
              <w:ind w:left="93" w:right="87"/>
              <w:jc w:val="center"/>
              <w:rPr>
                <w:rFonts w:ascii="Comic Sans MS"/>
                <w:sz w:val="24"/>
              </w:rPr>
            </w:pPr>
            <w:r>
              <w:rPr>
                <w:rFonts w:ascii="Comic Sans MS"/>
                <w:sz w:val="24"/>
              </w:rPr>
              <w:t>opposition</w:t>
            </w:r>
          </w:p>
        </w:tc>
        <w:tc>
          <w:tcPr>
            <w:tcW w:w="2130" w:type="dxa"/>
          </w:tcPr>
          <w:p>
            <w:pPr>
              <w:pStyle w:val="TableParagraph"/>
              <w:spacing w:before="10"/>
              <w:rPr>
                <w:sz w:val="28"/>
              </w:rPr>
            </w:pPr>
          </w:p>
          <w:p>
            <w:pPr>
              <w:pStyle w:val="TableParagraph"/>
              <w:spacing w:before="1"/>
              <w:ind w:left="95" w:right="87"/>
              <w:jc w:val="center"/>
              <w:rPr>
                <w:rFonts w:ascii="Comic Sans MS"/>
                <w:sz w:val="24"/>
              </w:rPr>
            </w:pPr>
            <w:r>
              <w:rPr>
                <w:rFonts w:ascii="Comic Sans MS"/>
                <w:sz w:val="24"/>
              </w:rPr>
              <w:t>mayor</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sz w:val="24"/>
              </w:rPr>
              <w:t>majority</w:t>
            </w:r>
          </w:p>
        </w:tc>
        <w:tc>
          <w:tcPr>
            <w:tcW w:w="2131" w:type="dxa"/>
          </w:tcPr>
          <w:p>
            <w:pPr>
              <w:pStyle w:val="TableParagraph"/>
              <w:spacing w:before="10"/>
              <w:rPr>
                <w:sz w:val="28"/>
              </w:rPr>
            </w:pPr>
          </w:p>
          <w:p>
            <w:pPr>
              <w:pStyle w:val="TableParagraph"/>
              <w:spacing w:before="1"/>
              <w:ind w:left="93" w:right="85"/>
              <w:jc w:val="center"/>
              <w:rPr>
                <w:rFonts w:ascii="Comic Sans MS"/>
                <w:sz w:val="24"/>
              </w:rPr>
            </w:pPr>
            <w:r>
              <w:rPr>
                <w:rFonts w:ascii="Comic Sans MS"/>
                <w:sz w:val="24"/>
              </w:rPr>
              <w:t>fascism</w:t>
            </w:r>
          </w:p>
        </w:tc>
      </w:tr>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constituency</w:t>
            </w:r>
          </w:p>
        </w:tc>
        <w:tc>
          <w:tcPr>
            <w:tcW w:w="2130" w:type="dxa"/>
          </w:tcPr>
          <w:p>
            <w:pPr>
              <w:pStyle w:val="TableParagraph"/>
              <w:rPr>
                <w:sz w:val="29"/>
              </w:rPr>
            </w:pPr>
          </w:p>
          <w:p>
            <w:pPr>
              <w:pStyle w:val="TableParagraph"/>
              <w:ind w:left="95" w:right="81"/>
              <w:jc w:val="center"/>
              <w:rPr>
                <w:rFonts w:ascii="Comic Sans MS"/>
                <w:sz w:val="24"/>
              </w:rPr>
            </w:pPr>
            <w:r>
              <w:rPr>
                <w:rFonts w:ascii="Comic Sans MS"/>
                <w:sz w:val="24"/>
              </w:rPr>
              <w:t>Parliament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legislation</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freedom</w:t>
            </w:r>
          </w:p>
        </w:tc>
      </w:tr>
    </w:tbl>
    <w:p>
      <w:pPr>
        <w:spacing w:after="0"/>
        <w:jc w:val="center"/>
        <w:rPr>
          <w:rFonts w:ascii="Comic Sans MS"/>
          <w:sz w:val="24"/>
        </w:rPr>
        <w:sectPr>
          <w:headerReference w:type="default" r:id="rId202"/>
          <w:footerReference w:type="default" r:id="rId203"/>
          <w:pgSz w:w="11900" w:h="16840"/>
          <w:pgMar w:header="707" w:footer="1012" w:top="2080" w:bottom="1200" w:left="1580" w:right="820"/>
          <w:pgNumType w:start="285"/>
        </w:sectPr>
      </w:pPr>
    </w:p>
    <w:p>
      <w:pPr>
        <w:pStyle w:val="BodyText"/>
      </w:pPr>
    </w:p>
    <w:p>
      <w:pPr>
        <w:pStyle w:val="BodyText"/>
        <w:spacing w:before="8"/>
        <w:rPr>
          <w:sz w:val="19"/>
        </w:rPr>
      </w:pPr>
    </w:p>
    <w:p>
      <w:pPr>
        <w:spacing w:before="93"/>
        <w:ind w:left="2658" w:right="0" w:firstLine="0"/>
        <w:jc w:val="left"/>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120"/>
        <w:gridCol w:w="2161"/>
        <w:gridCol w:w="2123"/>
      </w:tblGrid>
      <w:tr>
        <w:trPr>
          <w:trHeight w:val="1010" w:hRule="atLeast"/>
        </w:trPr>
        <w:tc>
          <w:tcPr>
            <w:tcW w:w="2122" w:type="dxa"/>
          </w:tcPr>
          <w:p>
            <w:pPr>
              <w:pStyle w:val="TableParagraph"/>
              <w:spacing w:before="2"/>
              <w:rPr>
                <w:sz w:val="31"/>
              </w:rPr>
            </w:pPr>
          </w:p>
          <w:p>
            <w:pPr>
              <w:pStyle w:val="TableParagraph"/>
              <w:ind w:left="67" w:right="57"/>
              <w:jc w:val="center"/>
              <w:rPr>
                <w:rFonts w:ascii="Calibri" w:hAnsi="Calibri"/>
                <w:sz w:val="24"/>
              </w:rPr>
            </w:pPr>
            <w:r>
              <w:rPr>
                <w:rFonts w:ascii="Calibri" w:hAnsi="Calibri"/>
                <w:sz w:val="24"/>
              </w:rPr>
              <w:t>LDÖ¾Kî]Kã]åíL</w:t>
            </w:r>
          </w:p>
        </w:tc>
        <w:tc>
          <w:tcPr>
            <w:tcW w:w="2120" w:type="dxa"/>
          </w:tcPr>
          <w:p>
            <w:pPr>
              <w:pStyle w:val="TableParagraph"/>
              <w:spacing w:line="148" w:lineRule="exact"/>
              <w:ind w:right="103"/>
              <w:jc w:val="right"/>
              <w:rPr>
                <w:rFonts w:ascii="Wingdings" w:hAnsi="Wingdings"/>
                <w:sz w:val="24"/>
              </w:rPr>
            </w:pPr>
            <w:r>
              <w:rPr>
                <w:rFonts w:ascii="Wingdings" w:hAnsi="Wingdings"/>
                <w:w w:val="165"/>
                <w:sz w:val="24"/>
              </w:rPr>
              <w:t></w:t>
            </w:r>
          </w:p>
          <w:p>
            <w:pPr>
              <w:pStyle w:val="TableParagraph"/>
              <w:spacing w:before="211"/>
              <w:ind w:left="87" w:right="79"/>
              <w:jc w:val="center"/>
              <w:rPr>
                <w:rFonts w:ascii="Calibri" w:hAnsi="Calibri"/>
                <w:sz w:val="24"/>
              </w:rPr>
            </w:pPr>
            <w:r>
              <w:rPr>
                <w:rFonts w:ascii="Calibri" w:hAnsi="Calibri"/>
                <w:sz w:val="24"/>
              </w:rPr>
              <w:t>Líê¾ëíL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sz w:val="24"/>
              </w:rPr>
              <w:t>LÇfDãflKâê]KëáL</w:t>
            </w:r>
          </w:p>
        </w:tc>
        <w:tc>
          <w:tcPr>
            <w:tcW w:w="2123" w:type="dxa"/>
          </w:tcPr>
          <w:p>
            <w:pPr>
              <w:pStyle w:val="TableParagraph"/>
              <w:spacing w:before="4"/>
              <w:rPr>
                <w:sz w:val="31"/>
              </w:rPr>
            </w:pPr>
          </w:p>
          <w:p>
            <w:pPr>
              <w:pStyle w:val="TableParagraph"/>
              <w:spacing w:before="1"/>
              <w:ind w:left="68" w:right="65"/>
              <w:jc w:val="center"/>
              <w:rPr>
                <w:rFonts w:ascii="Calibri" w:hAnsi="Calibri"/>
                <w:sz w:val="22"/>
              </w:rPr>
            </w:pPr>
            <w:r>
              <w:rPr>
                <w:rFonts w:ascii="Calibri" w:hAnsi="Calibri"/>
                <w:w w:val="110"/>
                <w:sz w:val="22"/>
              </w:rPr>
              <w:t>LDî]rKí]L</w:t>
            </w:r>
          </w:p>
        </w:tc>
      </w:tr>
      <w:tr>
        <w:trPr>
          <w:trHeight w:val="1010" w:hRule="atLeast"/>
        </w:trPr>
        <w:tc>
          <w:tcPr>
            <w:tcW w:w="2122" w:type="dxa"/>
          </w:tcPr>
          <w:p>
            <w:pPr>
              <w:pStyle w:val="TableParagraph"/>
              <w:spacing w:before="2"/>
              <w:rPr>
                <w:sz w:val="31"/>
              </w:rPr>
            </w:pPr>
          </w:p>
          <w:p>
            <w:pPr>
              <w:pStyle w:val="TableParagraph"/>
              <w:ind w:left="67" w:right="60"/>
              <w:jc w:val="center"/>
              <w:rPr>
                <w:rFonts w:ascii="Calibri" w:hAnsi="Calibri"/>
                <w:sz w:val="24"/>
              </w:rPr>
            </w:pPr>
            <w:r>
              <w:rPr>
                <w:rFonts w:ascii="Calibri" w:hAnsi="Calibri"/>
                <w:sz w:val="24"/>
              </w:rPr>
              <w:t>LêÉKéê]DòÉåKí]KífîL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w w:val="90"/>
                <w:sz w:val="24"/>
              </w:rPr>
              <w:t>LÉãDéáWL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sz w:val="24"/>
              </w:rPr>
              <w:t>LDéflKä]KífâëL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105"/>
                <w:sz w:val="24"/>
              </w:rPr>
              <w:t>LfãDéêìWîKã]åíL</w:t>
            </w:r>
          </w:p>
        </w:tc>
      </w:tr>
      <w:tr>
        <w:trPr>
          <w:trHeight w:val="1009" w:hRule="atLeast"/>
        </w:trPr>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sz w:val="24"/>
              </w:rPr>
              <w:t>LÇfDÄÉfíL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sz w:val="24"/>
              </w:rPr>
              <w:t>Lëíê~fâL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95"/>
                <w:sz w:val="24"/>
              </w:rPr>
              <w:t>LÇfDëfKw]åL</w:t>
            </w:r>
          </w:p>
        </w:tc>
        <w:tc>
          <w:tcPr>
            <w:tcW w:w="2123" w:type="dxa"/>
          </w:tcPr>
          <w:p>
            <w:pPr>
              <w:pStyle w:val="TableParagraph"/>
              <w:spacing w:before="3"/>
              <w:rPr>
                <w:sz w:val="31"/>
              </w:rPr>
            </w:pPr>
          </w:p>
          <w:p>
            <w:pPr>
              <w:pStyle w:val="TableParagraph"/>
              <w:ind w:left="68" w:right="65"/>
              <w:jc w:val="center"/>
              <w:rPr>
                <w:rFonts w:ascii="Calibri" w:hAnsi="Calibri"/>
                <w:sz w:val="20"/>
              </w:rPr>
            </w:pPr>
            <w:r>
              <w:rPr>
                <w:rFonts w:ascii="Calibri" w:hAnsi="Calibri"/>
                <w:w w:val="85"/>
                <w:sz w:val="20"/>
              </w:rPr>
              <w:t>Lâ]åDë‰WKî]KífîKé^WKíáL</w:t>
            </w:r>
          </w:p>
        </w:tc>
      </w:tr>
      <w:tr>
        <w:trPr>
          <w:trHeight w:val="1008" w:hRule="atLeast"/>
        </w:trPr>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sz w:val="24"/>
              </w:rPr>
              <w:t>LfDâflKå]KãáL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sz w:val="24"/>
              </w:rPr>
              <w:t>LDâ~råíKë]äL</w:t>
            </w:r>
          </w:p>
        </w:tc>
        <w:tc>
          <w:tcPr>
            <w:tcW w:w="2161" w:type="dxa"/>
          </w:tcPr>
          <w:p>
            <w:pPr>
              <w:pStyle w:val="TableParagraph"/>
              <w:spacing w:before="2"/>
              <w:rPr>
                <w:sz w:val="31"/>
              </w:rPr>
            </w:pPr>
          </w:p>
          <w:p>
            <w:pPr>
              <w:pStyle w:val="TableParagraph"/>
              <w:ind w:left="100" w:right="93"/>
              <w:jc w:val="center"/>
              <w:rPr>
                <w:rFonts w:ascii="Calibri" w:hAnsi="Calibri"/>
                <w:sz w:val="24"/>
              </w:rPr>
            </w:pPr>
            <w:r>
              <w:rPr>
                <w:rFonts w:ascii="Calibri" w:hAnsi="Calibri"/>
                <w:w w:val="95"/>
                <w:sz w:val="24"/>
              </w:rPr>
              <w:t>LfDäÉâKp]åL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105"/>
                <w:sz w:val="24"/>
              </w:rPr>
              <w:t>LíôâëL</w:t>
            </w:r>
          </w:p>
        </w:tc>
      </w:tr>
      <w:tr>
        <w:trPr>
          <w:trHeight w:val="1010" w:hRule="atLeast"/>
        </w:trPr>
        <w:tc>
          <w:tcPr>
            <w:tcW w:w="2122" w:type="dxa"/>
          </w:tcPr>
          <w:p>
            <w:pPr>
              <w:pStyle w:val="TableParagraph"/>
              <w:spacing w:before="3"/>
              <w:rPr>
                <w:sz w:val="31"/>
              </w:rPr>
            </w:pPr>
          </w:p>
          <w:p>
            <w:pPr>
              <w:pStyle w:val="TableParagraph"/>
              <w:spacing w:before="1"/>
              <w:ind w:left="67" w:right="58"/>
              <w:jc w:val="center"/>
              <w:rPr>
                <w:rFonts w:ascii="Calibri" w:hAnsi="Calibri"/>
                <w:sz w:val="24"/>
              </w:rPr>
            </w:pPr>
            <w:r>
              <w:rPr>
                <w:rFonts w:ascii="Calibri" w:hAnsi="Calibri"/>
                <w:sz w:val="24"/>
              </w:rPr>
              <w:t>LDéêÉKòfKÇ]åíL</w:t>
            </w:r>
          </w:p>
        </w:tc>
        <w:tc>
          <w:tcPr>
            <w:tcW w:w="2120" w:type="dxa"/>
          </w:tcPr>
          <w:p>
            <w:pPr>
              <w:pStyle w:val="TableParagraph"/>
              <w:spacing w:before="3"/>
              <w:rPr>
                <w:sz w:val="31"/>
              </w:rPr>
            </w:pPr>
          </w:p>
          <w:p>
            <w:pPr>
              <w:pStyle w:val="TableParagraph"/>
              <w:spacing w:before="1"/>
              <w:ind w:left="87" w:right="80"/>
              <w:jc w:val="center"/>
              <w:rPr>
                <w:rFonts w:ascii="Calibri" w:hAnsi="Calibri"/>
                <w:sz w:val="24"/>
              </w:rPr>
            </w:pPr>
            <w:r>
              <w:rPr>
                <w:rFonts w:ascii="Calibri" w:hAnsi="Calibri"/>
                <w:w w:val="85"/>
                <w:sz w:val="24"/>
              </w:rPr>
              <w:t>LDäÉfKÄ]Ké^WKíáL</w:t>
            </w:r>
          </w:p>
        </w:tc>
        <w:tc>
          <w:tcPr>
            <w:tcW w:w="2161" w:type="dxa"/>
          </w:tcPr>
          <w:p>
            <w:pPr>
              <w:pStyle w:val="TableParagraph"/>
              <w:spacing w:before="3"/>
              <w:rPr>
                <w:sz w:val="31"/>
              </w:rPr>
            </w:pPr>
          </w:p>
          <w:p>
            <w:pPr>
              <w:pStyle w:val="TableParagraph"/>
              <w:spacing w:before="1"/>
              <w:ind w:left="100" w:right="95"/>
              <w:jc w:val="center"/>
              <w:rPr>
                <w:rFonts w:ascii="Calibri" w:hAnsi="Calibri"/>
                <w:sz w:val="24"/>
              </w:rPr>
            </w:pPr>
            <w:r>
              <w:rPr>
                <w:rFonts w:ascii="Calibri" w:hAnsi="Calibri"/>
                <w:w w:val="90"/>
                <w:sz w:val="24"/>
              </w:rPr>
              <w:t>LDéflKä]KëáL</w:t>
            </w:r>
          </w:p>
        </w:tc>
        <w:tc>
          <w:tcPr>
            <w:tcW w:w="2123" w:type="dxa"/>
          </w:tcPr>
          <w:p>
            <w:pPr>
              <w:pStyle w:val="TableParagraph"/>
              <w:spacing w:before="3"/>
              <w:rPr>
                <w:sz w:val="31"/>
              </w:rPr>
            </w:pPr>
          </w:p>
          <w:p>
            <w:pPr>
              <w:pStyle w:val="TableParagraph"/>
              <w:spacing w:before="1"/>
              <w:ind w:left="67" w:right="65"/>
              <w:jc w:val="center"/>
              <w:rPr>
                <w:rFonts w:ascii="Calibri" w:hAnsi="Calibri"/>
                <w:sz w:val="24"/>
              </w:rPr>
            </w:pPr>
            <w:r>
              <w:rPr>
                <w:rFonts w:ascii="Calibri" w:hAnsi="Calibri"/>
                <w:sz w:val="24"/>
              </w:rPr>
              <w:t>LëíÉfíL</w:t>
            </w:r>
          </w:p>
        </w:tc>
      </w:tr>
      <w:tr>
        <w:trPr>
          <w:trHeight w:val="1010" w:hRule="atLeast"/>
        </w:trPr>
        <w:tc>
          <w:tcPr>
            <w:tcW w:w="2122" w:type="dxa"/>
          </w:tcPr>
          <w:p>
            <w:pPr>
              <w:pStyle w:val="TableParagraph"/>
              <w:spacing w:before="2"/>
              <w:rPr>
                <w:sz w:val="31"/>
              </w:rPr>
            </w:pPr>
          </w:p>
          <w:p>
            <w:pPr>
              <w:pStyle w:val="TableParagraph"/>
              <w:ind w:left="67" w:right="57"/>
              <w:jc w:val="center"/>
              <w:rPr>
                <w:rFonts w:ascii="Calibri" w:hAnsi="Calibri"/>
                <w:sz w:val="24"/>
              </w:rPr>
            </w:pPr>
            <w:r>
              <w:rPr>
                <w:rFonts w:ascii="Calibri" w:hAnsi="Calibri"/>
                <w:sz w:val="24"/>
              </w:rPr>
              <w:t>LÇfâDíÉfKí]L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sz w:val="24"/>
              </w:rPr>
              <w:t>LDëôKí~f]L</w:t>
            </w:r>
          </w:p>
        </w:tc>
        <w:tc>
          <w:tcPr>
            <w:tcW w:w="2161" w:type="dxa"/>
          </w:tcPr>
          <w:p>
            <w:pPr>
              <w:pStyle w:val="TableParagraph"/>
              <w:spacing w:before="3"/>
              <w:rPr>
                <w:sz w:val="31"/>
              </w:rPr>
            </w:pPr>
          </w:p>
          <w:p>
            <w:pPr>
              <w:pStyle w:val="TableParagraph"/>
              <w:ind w:left="100" w:right="95"/>
              <w:jc w:val="center"/>
              <w:rPr>
                <w:rFonts w:ascii="Calibri" w:hAnsi="Calibri"/>
                <w:sz w:val="20"/>
              </w:rPr>
            </w:pPr>
            <w:r>
              <w:rPr>
                <w:rFonts w:ascii="Calibri" w:hAnsi="Calibri"/>
                <w:w w:val="95"/>
                <w:sz w:val="20"/>
              </w:rPr>
              <w:t>LàìWKå~fKí]ÇDåÉfKp]åòL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sz w:val="24"/>
              </w:rPr>
              <w:t>LDôåK]KâfëíL</w:t>
            </w:r>
          </w:p>
        </w:tc>
      </w:tr>
      <w:tr>
        <w:trPr>
          <w:trHeight w:val="1010"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sz w:val="24"/>
              </w:rPr>
              <w:t>L~fDÇf]KäfKòãL</w:t>
            </w:r>
          </w:p>
        </w:tc>
        <w:tc>
          <w:tcPr>
            <w:tcW w:w="2120" w:type="dxa"/>
          </w:tcPr>
          <w:p>
            <w:pPr>
              <w:pStyle w:val="TableParagraph"/>
              <w:spacing w:before="2"/>
              <w:rPr>
                <w:sz w:val="31"/>
              </w:rPr>
            </w:pPr>
          </w:p>
          <w:p>
            <w:pPr>
              <w:pStyle w:val="TableParagraph"/>
              <w:ind w:left="87" w:right="77"/>
              <w:jc w:val="center"/>
              <w:rPr>
                <w:rFonts w:ascii="Calibri" w:hAnsi="Calibri"/>
                <w:sz w:val="24"/>
              </w:rPr>
            </w:pPr>
            <w:r>
              <w:rPr>
                <w:rFonts w:ascii="Calibri" w:hAnsi="Calibri"/>
                <w:sz w:val="24"/>
              </w:rPr>
              <w:t>Lâ]Dê¾éKp]åL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90"/>
                <w:sz w:val="24"/>
              </w:rPr>
              <w:t>LÄfäL</w:t>
            </w:r>
          </w:p>
        </w:tc>
        <w:tc>
          <w:tcPr>
            <w:tcW w:w="2123" w:type="dxa"/>
          </w:tcPr>
          <w:p>
            <w:pPr>
              <w:pStyle w:val="TableParagraph"/>
              <w:spacing w:before="2"/>
              <w:rPr>
                <w:sz w:val="31"/>
              </w:rPr>
            </w:pPr>
          </w:p>
          <w:p>
            <w:pPr>
              <w:pStyle w:val="TableParagraph"/>
              <w:ind w:left="67" w:right="65"/>
              <w:jc w:val="center"/>
              <w:rPr>
                <w:rFonts w:ascii="Calibri" w:hAnsi="Calibri"/>
                <w:sz w:val="24"/>
              </w:rPr>
            </w:pPr>
            <w:r>
              <w:rPr>
                <w:rFonts w:ascii="Calibri" w:hAnsi="Calibri"/>
                <w:sz w:val="24"/>
              </w:rPr>
              <w:t>LéflKä]DífKp]åL</w:t>
            </w:r>
          </w:p>
        </w:tc>
      </w:tr>
      <w:tr>
        <w:trPr>
          <w:trHeight w:val="1010" w:hRule="atLeast"/>
        </w:trPr>
        <w:tc>
          <w:tcPr>
            <w:tcW w:w="2122" w:type="dxa"/>
          </w:tcPr>
          <w:p>
            <w:pPr>
              <w:pStyle w:val="TableParagraph"/>
              <w:spacing w:before="2"/>
              <w:rPr>
                <w:sz w:val="31"/>
              </w:rPr>
            </w:pPr>
          </w:p>
          <w:p>
            <w:pPr>
              <w:pStyle w:val="TableParagraph"/>
              <w:ind w:left="67" w:right="60"/>
              <w:jc w:val="center"/>
              <w:rPr>
                <w:rFonts w:ascii="Calibri" w:hAnsi="Calibri"/>
                <w:sz w:val="24"/>
              </w:rPr>
            </w:pPr>
            <w:r>
              <w:rPr>
                <w:rFonts w:ascii="Calibri" w:hAnsi="Calibri"/>
                <w:sz w:val="24"/>
              </w:rPr>
              <w:t>LDãflåK]KâáL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sz w:val="24"/>
              </w:rPr>
              <w:t>LDëfíKfKò]åL</w:t>
            </w:r>
          </w:p>
        </w:tc>
        <w:tc>
          <w:tcPr>
            <w:tcW w:w="2161" w:type="dxa"/>
          </w:tcPr>
          <w:p>
            <w:pPr>
              <w:pStyle w:val="TableParagraph"/>
              <w:spacing w:before="2"/>
              <w:rPr>
                <w:sz w:val="31"/>
              </w:rPr>
            </w:pPr>
          </w:p>
          <w:p>
            <w:pPr>
              <w:pStyle w:val="TableParagraph"/>
              <w:ind w:left="100" w:right="92"/>
              <w:jc w:val="center"/>
              <w:rPr>
                <w:rFonts w:ascii="Calibri" w:hAnsi="Calibri"/>
                <w:sz w:val="24"/>
              </w:rPr>
            </w:pPr>
            <w:r>
              <w:rPr>
                <w:rFonts w:ascii="Calibri" w:hAnsi="Calibri"/>
                <w:sz w:val="24"/>
              </w:rPr>
              <w:t>Léê~fDãfåKfKëí]L</w:t>
            </w:r>
          </w:p>
        </w:tc>
        <w:tc>
          <w:tcPr>
            <w:tcW w:w="2123" w:type="dxa"/>
          </w:tcPr>
          <w:p>
            <w:pPr>
              <w:pStyle w:val="TableParagraph"/>
              <w:spacing w:before="2"/>
              <w:rPr>
                <w:sz w:val="31"/>
              </w:rPr>
            </w:pPr>
          </w:p>
          <w:p>
            <w:pPr>
              <w:pStyle w:val="TableParagraph"/>
              <w:ind w:left="67" w:right="65"/>
              <w:jc w:val="center"/>
              <w:rPr>
                <w:rFonts w:ascii="Calibri" w:hAnsi="Calibri"/>
                <w:sz w:val="24"/>
              </w:rPr>
            </w:pPr>
            <w:r>
              <w:rPr>
                <w:rFonts w:ascii="Calibri" w:hAnsi="Calibri"/>
                <w:w w:val="80"/>
                <w:sz w:val="24"/>
              </w:rPr>
              <w:t>L~fKÇáDàfläK]KÇwáWL</w:t>
            </w:r>
          </w:p>
        </w:tc>
      </w:tr>
      <w:tr>
        <w:trPr>
          <w:trHeight w:val="1010" w:hRule="atLeast"/>
        </w:trPr>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sz w:val="24"/>
              </w:rPr>
              <w:t>LflKé]DòfKp]åL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w w:val="115"/>
                <w:sz w:val="24"/>
              </w:rPr>
              <w:t>LãÉ]L</w:t>
            </w:r>
          </w:p>
        </w:tc>
        <w:tc>
          <w:tcPr>
            <w:tcW w:w="2161" w:type="dxa"/>
          </w:tcPr>
          <w:p>
            <w:pPr>
              <w:pStyle w:val="TableParagraph"/>
              <w:spacing w:before="2"/>
              <w:rPr>
                <w:sz w:val="31"/>
              </w:rPr>
            </w:pPr>
          </w:p>
          <w:p>
            <w:pPr>
              <w:pStyle w:val="TableParagraph"/>
              <w:spacing w:before="1"/>
              <w:ind w:left="99" w:right="95"/>
              <w:jc w:val="center"/>
              <w:rPr>
                <w:rFonts w:ascii="Calibri" w:hAnsi="Calibri"/>
                <w:sz w:val="22"/>
              </w:rPr>
            </w:pPr>
            <w:r>
              <w:rPr>
                <w:rFonts w:ascii="Calibri" w:hAnsi="Calibri"/>
                <w:sz w:val="22"/>
              </w:rPr>
              <w:t>Lã]DÇw</w:t>
            </w:r>
            <w:r>
              <w:rPr>
                <w:rFonts w:ascii="Calibri" w:hAnsi="Calibri"/>
                <w:sz w:val="24"/>
              </w:rPr>
              <w:t>flKê]Kíá</w:t>
            </w:r>
            <w:r>
              <w:rPr>
                <w:rFonts w:ascii="Calibri" w:hAnsi="Calibri"/>
                <w:sz w:val="22"/>
              </w:rPr>
              <w:t>L</w:t>
            </w:r>
          </w:p>
        </w:tc>
        <w:tc>
          <w:tcPr>
            <w:tcW w:w="2123" w:type="dxa"/>
          </w:tcPr>
          <w:p>
            <w:pPr>
              <w:pStyle w:val="TableParagraph"/>
              <w:spacing w:before="2"/>
              <w:rPr>
                <w:sz w:val="31"/>
              </w:rPr>
            </w:pPr>
          </w:p>
          <w:p>
            <w:pPr>
              <w:pStyle w:val="TableParagraph"/>
              <w:ind w:left="67" w:right="65"/>
              <w:jc w:val="center"/>
              <w:rPr>
                <w:rFonts w:ascii="Calibri" w:hAnsi="Calibri"/>
                <w:sz w:val="24"/>
              </w:rPr>
            </w:pPr>
            <w:r>
              <w:rPr>
                <w:rFonts w:ascii="Calibri" w:hAnsi="Calibri"/>
                <w:w w:val="95"/>
                <w:sz w:val="24"/>
              </w:rPr>
              <w:t>LDÑôKpfKòãL</w:t>
            </w:r>
          </w:p>
        </w:tc>
      </w:tr>
      <w:tr>
        <w:trPr>
          <w:trHeight w:val="1008" w:hRule="atLeast"/>
        </w:trPr>
        <w:tc>
          <w:tcPr>
            <w:tcW w:w="2122" w:type="dxa"/>
          </w:tcPr>
          <w:p>
            <w:pPr>
              <w:pStyle w:val="TableParagraph"/>
              <w:spacing w:before="3"/>
              <w:rPr>
                <w:sz w:val="31"/>
              </w:rPr>
            </w:pPr>
          </w:p>
          <w:p>
            <w:pPr>
              <w:pStyle w:val="TableParagraph"/>
              <w:ind w:left="67" w:right="58"/>
              <w:jc w:val="center"/>
              <w:rPr>
                <w:rFonts w:ascii="Calibri" w:hAnsi="Calibri"/>
                <w:sz w:val="20"/>
              </w:rPr>
            </w:pPr>
            <w:r>
              <w:rPr>
                <w:rFonts w:ascii="Calibri" w:hAnsi="Calibri"/>
                <w:sz w:val="20"/>
              </w:rPr>
              <w:t>Lâ]åDëífíKàìWKï]åíKëáL</w:t>
            </w:r>
          </w:p>
        </w:tc>
        <w:tc>
          <w:tcPr>
            <w:tcW w:w="2120" w:type="dxa"/>
          </w:tcPr>
          <w:p>
            <w:pPr>
              <w:pStyle w:val="TableParagraph"/>
              <w:spacing w:before="2"/>
              <w:rPr>
                <w:sz w:val="31"/>
              </w:rPr>
            </w:pPr>
          </w:p>
          <w:p>
            <w:pPr>
              <w:pStyle w:val="TableParagraph"/>
              <w:ind w:left="87" w:right="77"/>
              <w:jc w:val="center"/>
              <w:rPr>
                <w:rFonts w:ascii="Calibri" w:hAnsi="Calibri"/>
                <w:sz w:val="24"/>
              </w:rPr>
            </w:pPr>
            <w:r>
              <w:rPr>
                <w:rFonts w:ascii="Calibri" w:hAnsi="Calibri"/>
                <w:sz w:val="24"/>
              </w:rPr>
              <w:t>LDé^WKä]Kã]åíL</w:t>
            </w:r>
          </w:p>
        </w:tc>
        <w:tc>
          <w:tcPr>
            <w:tcW w:w="2161" w:type="dxa"/>
          </w:tcPr>
          <w:p>
            <w:pPr>
              <w:pStyle w:val="TableParagraph"/>
              <w:spacing w:before="3"/>
              <w:rPr>
                <w:sz w:val="31"/>
              </w:rPr>
            </w:pPr>
          </w:p>
          <w:p>
            <w:pPr>
              <w:pStyle w:val="TableParagraph"/>
              <w:ind w:left="100" w:right="93"/>
              <w:jc w:val="center"/>
              <w:rPr>
                <w:rFonts w:ascii="Calibri" w:hAnsi="Calibri"/>
                <w:sz w:val="20"/>
              </w:rPr>
            </w:pPr>
            <w:r>
              <w:rPr>
                <w:rFonts w:ascii="Calibri" w:hAnsi="Calibri"/>
                <w:w w:val="95"/>
                <w:sz w:val="20"/>
              </w:rPr>
              <w:t>LäÉKÇwfDëäÉfKp]åL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61"/>
                <w:sz w:val="24"/>
              </w:rPr>
              <w:t>LDÑ</w:t>
            </w:r>
            <w:r>
              <w:rPr>
                <w:rFonts w:ascii="Calibri" w:hAnsi="Calibri"/>
                <w:spacing w:val="-2"/>
                <w:w w:val="61"/>
                <w:sz w:val="24"/>
              </w:rPr>
              <w:t>ê</w:t>
            </w:r>
            <w:r>
              <w:rPr>
                <w:rFonts w:ascii="Calibri" w:hAnsi="Calibri"/>
                <w:w w:val="58"/>
                <w:sz w:val="24"/>
              </w:rPr>
              <w:t>á</w:t>
            </w:r>
            <w:r>
              <w:rPr>
                <w:rFonts w:ascii="Calibri" w:hAnsi="Calibri"/>
                <w:w w:val="76"/>
                <w:sz w:val="24"/>
              </w:rPr>
              <w:t>WKÇ</w:t>
            </w:r>
            <w:r>
              <w:rPr>
                <w:rFonts w:ascii="Calibri" w:hAnsi="Calibri"/>
                <w:spacing w:val="-2"/>
                <w:w w:val="76"/>
                <w:sz w:val="24"/>
              </w:rPr>
              <w:t>]</w:t>
            </w:r>
            <w:r>
              <w:rPr>
                <w:rFonts w:ascii="Calibri" w:hAnsi="Calibri"/>
                <w:w w:val="123"/>
                <w:sz w:val="24"/>
              </w:rPr>
              <w:t>ãL</w:t>
            </w:r>
          </w:p>
        </w:tc>
      </w:tr>
    </w:tbl>
    <w:p>
      <w:pPr>
        <w:spacing w:after="0"/>
        <w:jc w:val="center"/>
        <w:rPr>
          <w:rFonts w:ascii="Calibri" w:hAnsi="Calibri"/>
          <w:sz w:val="24"/>
        </w:rPr>
        <w:sectPr>
          <w:pgSz w:w="11900" w:h="16840"/>
          <w:pgMar w:header="707" w:footer="1012" w:top="2080" w:bottom="1200" w:left="1580" w:right="820"/>
        </w:sectPr>
      </w:pPr>
    </w:p>
    <w:p>
      <w:pPr>
        <w:pStyle w:val="BodyText"/>
      </w:pPr>
    </w:p>
    <w:p>
      <w:pPr>
        <w:pStyle w:val="BodyText"/>
        <w:spacing w:before="8"/>
        <w:rPr>
          <w:sz w:val="19"/>
        </w:rPr>
      </w:pPr>
    </w:p>
    <w:p>
      <w:pPr>
        <w:spacing w:before="93"/>
        <w:ind w:left="2545" w:right="0" w:firstLine="0"/>
        <w:jc w:val="left"/>
        <w:rPr>
          <w:sz w:val="24"/>
        </w:rPr>
      </w:pPr>
      <w:r>
        <w:rPr>
          <w:sz w:val="24"/>
        </w:rPr>
        <w:t>Discussion Words – Visualisations</w:t>
      </w:r>
    </w:p>
    <w:p>
      <w:pPr>
        <w:pStyle w:val="BodyText"/>
      </w:pPr>
    </w:p>
    <w:p>
      <w:pPr>
        <w:pStyle w:val="BodyText"/>
      </w:pPr>
    </w:p>
    <w:p>
      <w:pPr>
        <w:pStyle w:val="BodyText"/>
        <w:spacing w:before="10"/>
        <w:rPr>
          <w:sz w:val="28"/>
        </w:rPr>
      </w:pPr>
      <w:r>
        <w:rPr/>
        <w:drawing>
          <wp:anchor distT="0" distB="0" distL="0" distR="0" allowOverlap="1" layoutInCell="1" locked="0" behindDoc="0" simplePos="0" relativeHeight="2406">
            <wp:simplePos x="0" y="0"/>
            <wp:positionH relativeFrom="page">
              <wp:posOffset>1143000</wp:posOffset>
            </wp:positionH>
            <wp:positionV relativeFrom="paragraph">
              <wp:posOffset>235819</wp:posOffset>
            </wp:positionV>
            <wp:extent cx="5800265" cy="2826448"/>
            <wp:effectExtent l="0" t="0" r="0" b="0"/>
            <wp:wrapTopAndBottom/>
            <wp:docPr id="69" name="image27.jpeg"/>
            <wp:cNvGraphicFramePr>
              <a:graphicFrameLocks noChangeAspect="1"/>
            </wp:cNvGraphicFramePr>
            <a:graphic>
              <a:graphicData uri="http://schemas.openxmlformats.org/drawingml/2006/picture">
                <pic:pic>
                  <pic:nvPicPr>
                    <pic:cNvPr id="70" name="image27.jpeg"/>
                    <pic:cNvPicPr/>
                  </pic:nvPicPr>
                  <pic:blipFill>
                    <a:blip r:embed="rId204" cstate="print"/>
                    <a:stretch>
                      <a:fillRect/>
                    </a:stretch>
                  </pic:blipFill>
                  <pic:spPr>
                    <a:xfrm>
                      <a:off x="0" y="0"/>
                      <a:ext cx="5800265" cy="2826448"/>
                    </a:xfrm>
                    <a:prstGeom prst="rect">
                      <a:avLst/>
                    </a:prstGeom>
                  </pic:spPr>
                </pic:pic>
              </a:graphicData>
            </a:graphic>
          </wp:anchor>
        </w:drawing>
      </w:r>
    </w:p>
    <w:p>
      <w:pPr>
        <w:pStyle w:val="BodyText"/>
      </w:pPr>
    </w:p>
    <w:p>
      <w:pPr>
        <w:pStyle w:val="BodyText"/>
        <w:spacing w:before="7"/>
        <w:rPr>
          <w:sz w:val="27"/>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rPr>
      </w:pPr>
    </w:p>
    <w:p>
      <w:pPr>
        <w:pStyle w:val="BodyText"/>
        <w:spacing w:before="10"/>
        <w:rPr>
          <w:rFonts w:ascii="Times New Roman"/>
          <w:sz w:val="16"/>
        </w:rPr>
      </w:pPr>
      <w:r>
        <w:rPr/>
        <w:drawing>
          <wp:anchor distT="0" distB="0" distL="0" distR="0" allowOverlap="1" layoutInCell="1" locked="0" behindDoc="0" simplePos="0" relativeHeight="2407">
            <wp:simplePos x="0" y="0"/>
            <wp:positionH relativeFrom="page">
              <wp:posOffset>1143000</wp:posOffset>
            </wp:positionH>
            <wp:positionV relativeFrom="paragraph">
              <wp:posOffset>148140</wp:posOffset>
            </wp:positionV>
            <wp:extent cx="5849539" cy="2826448"/>
            <wp:effectExtent l="0" t="0" r="0" b="0"/>
            <wp:wrapTopAndBottom/>
            <wp:docPr id="71" name="image28.jpeg"/>
            <wp:cNvGraphicFramePr>
              <a:graphicFrameLocks noChangeAspect="1"/>
            </wp:cNvGraphicFramePr>
            <a:graphic>
              <a:graphicData uri="http://schemas.openxmlformats.org/drawingml/2006/picture">
                <pic:pic>
                  <pic:nvPicPr>
                    <pic:cNvPr id="72" name="image28.jpeg"/>
                    <pic:cNvPicPr/>
                  </pic:nvPicPr>
                  <pic:blipFill>
                    <a:blip r:embed="rId205" cstate="print"/>
                    <a:stretch>
                      <a:fillRect/>
                    </a:stretch>
                  </pic:blipFill>
                  <pic:spPr>
                    <a:xfrm>
                      <a:off x="0" y="0"/>
                      <a:ext cx="5849539" cy="2826448"/>
                    </a:xfrm>
                    <a:prstGeom prst="rect">
                      <a:avLst/>
                    </a:prstGeom>
                  </pic:spPr>
                </pic:pic>
              </a:graphicData>
            </a:graphic>
          </wp:anchor>
        </w:drawing>
      </w:r>
    </w:p>
    <w:p>
      <w:pPr>
        <w:pStyle w:val="BodyText"/>
        <w:spacing w:before="7"/>
        <w:rPr>
          <w:rFonts w:ascii="Times New Roman"/>
          <w:sz w:val="27"/>
        </w:rPr>
      </w:pPr>
    </w:p>
    <w:p>
      <w:pPr>
        <w:spacing w:before="94"/>
        <w:ind w:left="21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80" w:right="820"/>
        </w:sectPr>
      </w:pPr>
    </w:p>
    <w:p>
      <w:pPr>
        <w:pStyle w:val="BodyText"/>
        <w:rPr>
          <w:i/>
        </w:rPr>
      </w:pPr>
    </w:p>
    <w:p>
      <w:pPr>
        <w:pStyle w:val="BodyText"/>
        <w:spacing w:before="8"/>
        <w:rPr>
          <w:i/>
          <w:sz w:val="19"/>
        </w:rPr>
      </w:pPr>
    </w:p>
    <w:p>
      <w:pPr>
        <w:spacing w:before="93"/>
        <w:ind w:left="0" w:right="752" w:firstLine="0"/>
        <w:jc w:val="center"/>
        <w:rPr>
          <w:sz w:val="24"/>
        </w:rPr>
      </w:pPr>
      <w:r>
        <w:rPr>
          <w:sz w:val="24"/>
          <w:u w:val="single"/>
        </w:rPr>
        <w:t>General Questions</w:t>
      </w:r>
    </w:p>
    <w:p>
      <w:pPr>
        <w:pStyle w:val="BodyText"/>
        <w:spacing w:before="10"/>
        <w:rPr>
          <w:sz w:val="11"/>
        </w:rPr>
      </w:pPr>
    </w:p>
    <w:p>
      <w:pPr>
        <w:pStyle w:val="ListParagraph"/>
        <w:numPr>
          <w:ilvl w:val="0"/>
          <w:numId w:val="202"/>
        </w:numPr>
        <w:tabs>
          <w:tab w:pos="941" w:val="left" w:leader="none"/>
        </w:tabs>
        <w:spacing w:line="240" w:lineRule="auto" w:before="94" w:after="0"/>
        <w:ind w:left="940" w:right="0" w:hanging="362"/>
        <w:jc w:val="left"/>
        <w:rPr>
          <w:sz w:val="20"/>
        </w:rPr>
      </w:pPr>
      <w:r>
        <w:rPr>
          <w:sz w:val="20"/>
        </w:rPr>
        <w:t>Are there any words or phrases that you don’t know? Find them in a</w:t>
      </w:r>
      <w:r>
        <w:rPr>
          <w:spacing w:val="-21"/>
          <w:sz w:val="20"/>
        </w:rPr>
        <w:t> </w:t>
      </w:r>
      <w:r>
        <w:rPr>
          <w:sz w:val="20"/>
        </w:rPr>
        <w:t>dictionary.</w:t>
      </w:r>
    </w:p>
    <w:p>
      <w:pPr>
        <w:pStyle w:val="BodyText"/>
      </w:pPr>
    </w:p>
    <w:p>
      <w:pPr>
        <w:pStyle w:val="ListParagraph"/>
        <w:numPr>
          <w:ilvl w:val="0"/>
          <w:numId w:val="202"/>
        </w:numPr>
        <w:tabs>
          <w:tab w:pos="941" w:val="left" w:leader="none"/>
        </w:tabs>
        <w:spacing w:line="240" w:lineRule="auto" w:before="0" w:after="0"/>
        <w:ind w:left="940" w:right="0" w:hanging="362"/>
        <w:jc w:val="left"/>
        <w:rPr>
          <w:sz w:val="20"/>
        </w:rPr>
      </w:pPr>
      <w:r>
        <w:rPr>
          <w:sz w:val="20"/>
        </w:rPr>
        <w:t>Take some cards. Describe the word or phrase on a card without saying</w:t>
      </w:r>
      <w:r>
        <w:rPr>
          <w:spacing w:val="-26"/>
          <w:sz w:val="20"/>
        </w:rPr>
        <w:t> </w:t>
      </w:r>
      <w:r>
        <w:rPr>
          <w:sz w:val="20"/>
        </w:rPr>
        <w:t>it.</w:t>
      </w:r>
    </w:p>
    <w:p>
      <w:pPr>
        <w:pStyle w:val="BodyText"/>
        <w:spacing w:before="1"/>
      </w:pPr>
    </w:p>
    <w:p>
      <w:pPr>
        <w:pStyle w:val="ListParagraph"/>
        <w:numPr>
          <w:ilvl w:val="0"/>
          <w:numId w:val="202"/>
        </w:numPr>
        <w:tabs>
          <w:tab w:pos="941" w:val="left" w:leader="none"/>
        </w:tabs>
        <w:spacing w:line="230" w:lineRule="exact" w:before="0" w:after="0"/>
        <w:ind w:left="940" w:right="0" w:hanging="362"/>
        <w:jc w:val="left"/>
        <w:rPr>
          <w:sz w:val="20"/>
        </w:rPr>
      </w:pPr>
      <w:r>
        <w:rPr>
          <w:sz w:val="20"/>
        </w:rPr>
        <w:t>How many words and phrases have… a) 1 syllable, b) 2 syllables, c) 3</w:t>
      </w:r>
      <w:r>
        <w:rPr>
          <w:spacing w:val="-17"/>
          <w:sz w:val="20"/>
        </w:rPr>
        <w:t> </w:t>
      </w:r>
      <w:r>
        <w:rPr>
          <w:sz w:val="20"/>
        </w:rPr>
        <w:t>syllables,</w:t>
      </w:r>
    </w:p>
    <w:p>
      <w:pPr>
        <w:pStyle w:val="ListParagraph"/>
        <w:numPr>
          <w:ilvl w:val="2"/>
          <w:numId w:val="185"/>
        </w:numPr>
        <w:tabs>
          <w:tab w:pos="1174" w:val="left" w:leader="none"/>
        </w:tabs>
        <w:spacing w:line="230" w:lineRule="exact" w:before="0" w:after="0"/>
        <w:ind w:left="1173" w:right="0" w:hanging="235"/>
        <w:jc w:val="left"/>
        <w:rPr>
          <w:sz w:val="20"/>
        </w:rPr>
      </w:pPr>
      <w:r>
        <w:rPr>
          <w:sz w:val="20"/>
        </w:rPr>
        <w:t>4 syllables, e) 5 syllables, f) 6</w:t>
      </w:r>
      <w:r>
        <w:rPr>
          <w:spacing w:val="-8"/>
          <w:sz w:val="20"/>
        </w:rPr>
        <w:t> </w:t>
      </w:r>
      <w:r>
        <w:rPr>
          <w:sz w:val="20"/>
        </w:rPr>
        <w:t>syllables?</w:t>
      </w:r>
    </w:p>
    <w:p>
      <w:pPr>
        <w:pStyle w:val="BodyText"/>
        <w:spacing w:before="1"/>
      </w:pPr>
    </w:p>
    <w:p>
      <w:pPr>
        <w:pStyle w:val="ListParagraph"/>
        <w:numPr>
          <w:ilvl w:val="0"/>
          <w:numId w:val="202"/>
        </w:numPr>
        <w:tabs>
          <w:tab w:pos="941" w:val="left" w:leader="none"/>
        </w:tabs>
        <w:spacing w:line="240" w:lineRule="auto" w:before="0" w:after="0"/>
        <w:ind w:left="939" w:right="124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202"/>
        </w:numPr>
        <w:tabs>
          <w:tab w:pos="940" w:val="left" w:leader="none"/>
        </w:tabs>
        <w:spacing w:line="240" w:lineRule="auto" w:before="0" w:after="0"/>
        <w:ind w:left="939" w:right="0" w:hanging="361"/>
        <w:jc w:val="left"/>
        <w:rPr>
          <w:sz w:val="20"/>
        </w:rPr>
      </w:pPr>
      <w:r>
        <w:rPr>
          <w:sz w:val="20"/>
        </w:rPr>
        <w:t>Put the words and phrases into alphabetical</w:t>
      </w:r>
      <w:r>
        <w:rPr>
          <w:spacing w:val="-11"/>
          <w:sz w:val="20"/>
        </w:rPr>
        <w:t> </w:t>
      </w:r>
      <w:r>
        <w:rPr>
          <w:sz w:val="20"/>
        </w:rPr>
        <w:t>order.</w:t>
      </w:r>
    </w:p>
    <w:p>
      <w:pPr>
        <w:pStyle w:val="BodyText"/>
        <w:spacing w:before="1"/>
      </w:pPr>
    </w:p>
    <w:p>
      <w:pPr>
        <w:pStyle w:val="ListParagraph"/>
        <w:numPr>
          <w:ilvl w:val="0"/>
          <w:numId w:val="202"/>
        </w:numPr>
        <w:tabs>
          <w:tab w:pos="941" w:val="left" w:leader="none"/>
        </w:tabs>
        <w:spacing w:line="240" w:lineRule="auto" w:before="0" w:after="0"/>
        <w:ind w:left="94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202"/>
        </w:numPr>
        <w:tabs>
          <w:tab w:pos="941" w:val="left" w:leader="none"/>
        </w:tabs>
        <w:spacing w:line="240" w:lineRule="auto" w:before="0" w:after="0"/>
        <w:ind w:left="939" w:right="1010" w:hanging="360"/>
        <w:jc w:val="left"/>
        <w:rPr>
          <w:sz w:val="20"/>
        </w:rPr>
      </w:pPr>
      <w:r>
        <w:rPr>
          <w:sz w:val="20"/>
        </w:rPr>
        <w:t>Find words that… a) begin with a vowel sound, b) end with a vowel sound, c) begin with a consonant sound, d) end with a consonant sound. Put them into sound</w:t>
      </w:r>
      <w:r>
        <w:rPr>
          <w:spacing w:val="-40"/>
          <w:sz w:val="20"/>
        </w:rPr>
        <w:t> </w:t>
      </w:r>
      <w:r>
        <w:rPr>
          <w:sz w:val="20"/>
        </w:rPr>
        <w:t>groups.</w:t>
      </w:r>
    </w:p>
    <w:p>
      <w:pPr>
        <w:pStyle w:val="BodyText"/>
      </w:pPr>
    </w:p>
    <w:p>
      <w:pPr>
        <w:pStyle w:val="ListParagraph"/>
        <w:numPr>
          <w:ilvl w:val="0"/>
          <w:numId w:val="202"/>
        </w:numPr>
        <w:tabs>
          <w:tab w:pos="941" w:val="left" w:leader="none"/>
        </w:tabs>
        <w:spacing w:line="240" w:lineRule="auto" w:before="0" w:after="0"/>
        <w:ind w:left="940" w:right="0" w:hanging="362"/>
        <w:jc w:val="left"/>
        <w:rPr>
          <w:sz w:val="20"/>
        </w:rPr>
      </w:pPr>
      <w:r>
        <w:rPr>
          <w:sz w:val="20"/>
        </w:rPr>
        <w:t>Find words which contain silent letters (letters which are not</w:t>
      </w:r>
      <w:r>
        <w:rPr>
          <w:spacing w:val="-13"/>
          <w:sz w:val="20"/>
        </w:rPr>
        <w:t> </w:t>
      </w:r>
      <w:r>
        <w:rPr>
          <w:sz w:val="20"/>
        </w:rPr>
        <w:t>pronounced).</w:t>
      </w:r>
    </w:p>
    <w:p>
      <w:pPr>
        <w:pStyle w:val="BodyText"/>
      </w:pPr>
    </w:p>
    <w:p>
      <w:pPr>
        <w:pStyle w:val="ListParagraph"/>
        <w:numPr>
          <w:ilvl w:val="0"/>
          <w:numId w:val="202"/>
        </w:numPr>
        <w:tabs>
          <w:tab w:pos="941" w:val="left" w:leader="none"/>
        </w:tabs>
        <w:spacing w:line="240" w:lineRule="auto" w:before="0" w:after="0"/>
        <w:ind w:left="94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
      </w:pPr>
    </w:p>
    <w:p>
      <w:pPr>
        <w:pStyle w:val="ListParagraph"/>
        <w:numPr>
          <w:ilvl w:val="0"/>
          <w:numId w:val="202"/>
        </w:numPr>
        <w:tabs>
          <w:tab w:pos="940" w:val="left" w:leader="none"/>
        </w:tabs>
        <w:spacing w:line="240" w:lineRule="auto" w:before="0" w:after="0"/>
        <w:ind w:left="939" w:right="0" w:hanging="361"/>
        <w:jc w:val="left"/>
        <w:rPr>
          <w:sz w:val="20"/>
        </w:rPr>
      </w:pPr>
      <w:r>
        <w:rPr>
          <w:sz w:val="20"/>
        </w:rPr>
        <w:t>Put words and phrases that contain the same sounds into groups, using the</w:t>
      </w:r>
      <w:r>
        <w:rPr>
          <w:spacing w:val="-14"/>
          <w:sz w:val="20"/>
        </w:rPr>
        <w:t> </w:t>
      </w:r>
      <w:r>
        <w:rPr>
          <w:sz w:val="20"/>
        </w:rPr>
        <w:t>IPA.</w:t>
      </w:r>
    </w:p>
    <w:p>
      <w:pPr>
        <w:pStyle w:val="BodyText"/>
        <w:rPr>
          <w:sz w:val="22"/>
        </w:rPr>
      </w:pPr>
    </w:p>
    <w:p>
      <w:pPr>
        <w:spacing w:before="159"/>
        <w:ind w:left="0" w:right="752" w:firstLine="0"/>
        <w:jc w:val="center"/>
        <w:rPr>
          <w:sz w:val="24"/>
        </w:rPr>
      </w:pPr>
      <w:r>
        <w:rPr>
          <w:sz w:val="24"/>
          <w:u w:val="single"/>
        </w:rPr>
        <w:t>Lesson Questions</w:t>
      </w:r>
    </w:p>
    <w:p>
      <w:pPr>
        <w:pStyle w:val="BodyText"/>
        <w:spacing w:before="10"/>
        <w:rPr>
          <w:sz w:val="15"/>
        </w:rPr>
      </w:pPr>
    </w:p>
    <w:p>
      <w:pPr>
        <w:pStyle w:val="ListParagraph"/>
        <w:numPr>
          <w:ilvl w:val="0"/>
          <w:numId w:val="203"/>
        </w:numPr>
        <w:tabs>
          <w:tab w:pos="941" w:val="left" w:leader="none"/>
        </w:tabs>
        <w:spacing w:line="240" w:lineRule="auto" w:before="94" w:after="0"/>
        <w:ind w:left="940" w:right="0" w:hanging="362"/>
        <w:jc w:val="left"/>
        <w:rPr>
          <w:sz w:val="20"/>
        </w:rPr>
      </w:pPr>
      <w:r>
        <w:rPr>
          <w:sz w:val="20"/>
        </w:rPr>
        <w:t>Which word sounds like… a) bike, b) great, c) revision, d) wax, e) bear, f)</w:t>
      </w:r>
      <w:r>
        <w:rPr>
          <w:spacing w:val="-33"/>
          <w:sz w:val="20"/>
        </w:rPr>
        <w:t> </w:t>
      </w:r>
      <w:r>
        <w:rPr>
          <w:sz w:val="20"/>
        </w:rPr>
        <w:t>relate?</w:t>
      </w:r>
    </w:p>
    <w:p>
      <w:pPr>
        <w:pStyle w:val="BodyText"/>
        <w:spacing w:before="11"/>
        <w:rPr>
          <w:sz w:val="19"/>
        </w:rPr>
      </w:pPr>
    </w:p>
    <w:p>
      <w:pPr>
        <w:pStyle w:val="ListParagraph"/>
        <w:numPr>
          <w:ilvl w:val="0"/>
          <w:numId w:val="203"/>
        </w:numPr>
        <w:tabs>
          <w:tab w:pos="941" w:val="left" w:leader="none"/>
        </w:tabs>
        <w:spacing w:line="240" w:lineRule="auto" w:before="0" w:after="0"/>
        <w:ind w:left="940" w:right="0" w:hanging="362"/>
        <w:jc w:val="left"/>
        <w:rPr>
          <w:sz w:val="20"/>
        </w:rPr>
      </w:pPr>
      <w:r>
        <w:rPr>
          <w:sz w:val="20"/>
        </w:rPr>
        <w:t>Find the two main political parties in the</w:t>
      </w:r>
      <w:r>
        <w:rPr>
          <w:spacing w:val="-11"/>
          <w:sz w:val="20"/>
        </w:rPr>
        <w:t> </w:t>
      </w:r>
      <w:r>
        <w:rPr>
          <w:sz w:val="20"/>
        </w:rPr>
        <w:t>UK.</w:t>
      </w:r>
    </w:p>
    <w:p>
      <w:pPr>
        <w:pStyle w:val="BodyText"/>
        <w:spacing w:before="1"/>
      </w:pPr>
    </w:p>
    <w:p>
      <w:pPr>
        <w:pStyle w:val="ListParagraph"/>
        <w:numPr>
          <w:ilvl w:val="0"/>
          <w:numId w:val="203"/>
        </w:numPr>
        <w:tabs>
          <w:tab w:pos="941" w:val="left" w:leader="none"/>
        </w:tabs>
        <w:spacing w:line="240" w:lineRule="auto" w:before="0" w:after="0"/>
        <w:ind w:left="940" w:right="0" w:hanging="362"/>
        <w:jc w:val="left"/>
        <w:rPr>
          <w:sz w:val="20"/>
        </w:rPr>
      </w:pPr>
      <w:r>
        <w:rPr>
          <w:sz w:val="20"/>
        </w:rPr>
        <w:t>Which word is a kind of humour which makes fun of politics and</w:t>
      </w:r>
      <w:r>
        <w:rPr>
          <w:spacing w:val="-17"/>
          <w:sz w:val="20"/>
        </w:rPr>
        <w:t> </w:t>
      </w:r>
      <w:r>
        <w:rPr>
          <w:sz w:val="20"/>
        </w:rPr>
        <w:t>politicians?</w:t>
      </w:r>
    </w:p>
    <w:p>
      <w:pPr>
        <w:pStyle w:val="BodyText"/>
        <w:spacing w:before="10"/>
        <w:rPr>
          <w:sz w:val="19"/>
        </w:rPr>
      </w:pPr>
    </w:p>
    <w:p>
      <w:pPr>
        <w:pStyle w:val="ListParagraph"/>
        <w:numPr>
          <w:ilvl w:val="0"/>
          <w:numId w:val="203"/>
        </w:numPr>
        <w:tabs>
          <w:tab w:pos="941" w:val="left" w:leader="none"/>
        </w:tabs>
        <w:spacing w:line="240" w:lineRule="auto" w:before="1" w:after="0"/>
        <w:ind w:left="940" w:right="0" w:hanging="362"/>
        <w:jc w:val="left"/>
        <w:rPr>
          <w:sz w:val="20"/>
        </w:rPr>
      </w:pPr>
      <w:r>
        <w:rPr>
          <w:sz w:val="20"/>
        </w:rPr>
        <w:t>i) Find a word which has a weak stress schwa sound </w:t>
      </w:r>
      <w:r>
        <w:rPr>
          <w:rFonts w:ascii="Calibri" w:hAnsi="Calibri"/>
          <w:sz w:val="20"/>
        </w:rPr>
        <w:t>L]L </w:t>
      </w:r>
      <w:r>
        <w:rPr>
          <w:sz w:val="20"/>
        </w:rPr>
        <w:t>on the… a) 1st</w:t>
      </w:r>
      <w:r>
        <w:rPr>
          <w:spacing w:val="-11"/>
          <w:sz w:val="20"/>
        </w:rPr>
        <w:t> </w:t>
      </w:r>
      <w:r>
        <w:rPr>
          <w:sz w:val="20"/>
        </w:rPr>
        <w:t>syllable,</w:t>
      </w:r>
    </w:p>
    <w:p>
      <w:pPr>
        <w:pStyle w:val="BodyText"/>
        <w:spacing w:before="16"/>
        <w:ind w:left="939"/>
      </w:pPr>
      <w:r>
        <w:rPr/>
        <w:t>b) 2</w:t>
      </w:r>
      <w:r>
        <w:rPr>
          <w:vertAlign w:val="superscript"/>
        </w:rPr>
        <w:t>nd</w:t>
      </w:r>
      <w:r>
        <w:rPr>
          <w:vertAlign w:val="baseline"/>
        </w:rPr>
        <w:t> syllable, c) 3</w:t>
      </w:r>
      <w:r>
        <w:rPr>
          <w:vertAlign w:val="superscript"/>
        </w:rPr>
        <w:t>rd</w:t>
      </w:r>
      <w:r>
        <w:rPr>
          <w:vertAlign w:val="baseline"/>
        </w:rPr>
        <w:t> syllable, etc. ii) Do any words and phrases </w:t>
      </w:r>
      <w:r>
        <w:rPr>
          <w:i/>
          <w:vertAlign w:val="baseline"/>
        </w:rPr>
        <w:t>not </w:t>
      </w:r>
      <w:r>
        <w:rPr>
          <w:vertAlign w:val="baseline"/>
        </w:rPr>
        <w:t>have a schwa?</w:t>
      </w:r>
    </w:p>
    <w:p>
      <w:pPr>
        <w:pStyle w:val="ListParagraph"/>
        <w:numPr>
          <w:ilvl w:val="0"/>
          <w:numId w:val="203"/>
        </w:numPr>
        <w:tabs>
          <w:tab w:pos="941" w:val="left" w:leader="none"/>
        </w:tabs>
        <w:spacing w:line="240" w:lineRule="auto" w:before="230" w:after="0"/>
        <w:ind w:left="940" w:right="0" w:hanging="362"/>
        <w:jc w:val="left"/>
        <w:rPr>
          <w:sz w:val="20"/>
        </w:rPr>
      </w:pPr>
      <w:r>
        <w:rPr>
          <w:sz w:val="20"/>
        </w:rPr>
        <w:t>a) Put together the different political ideologies. b) How do you feel about each</w:t>
      </w:r>
      <w:r>
        <w:rPr>
          <w:spacing w:val="-23"/>
          <w:sz w:val="20"/>
        </w:rPr>
        <w:t> </w:t>
      </w:r>
      <w:r>
        <w:rPr>
          <w:sz w:val="20"/>
        </w:rPr>
        <w:t>one?</w:t>
      </w:r>
    </w:p>
    <w:p>
      <w:pPr>
        <w:pStyle w:val="BodyText"/>
        <w:spacing w:before="11"/>
        <w:rPr>
          <w:sz w:val="19"/>
        </w:rPr>
      </w:pPr>
    </w:p>
    <w:p>
      <w:pPr>
        <w:pStyle w:val="ListParagraph"/>
        <w:numPr>
          <w:ilvl w:val="0"/>
          <w:numId w:val="203"/>
        </w:numPr>
        <w:tabs>
          <w:tab w:pos="941" w:val="left" w:leader="none"/>
        </w:tabs>
        <w:spacing w:line="240" w:lineRule="auto" w:before="0" w:after="0"/>
        <w:ind w:left="940" w:right="0" w:hanging="362"/>
        <w:jc w:val="left"/>
        <w:rPr>
          <w:sz w:val="20"/>
        </w:rPr>
      </w:pPr>
      <w:r>
        <w:rPr>
          <w:sz w:val="20"/>
        </w:rPr>
        <w:t>Scandal, sleaze, bribery, fraud, and dirty tricks can all be described by this</w:t>
      </w:r>
      <w:r>
        <w:rPr>
          <w:spacing w:val="-29"/>
          <w:sz w:val="20"/>
        </w:rPr>
        <w:t> </w:t>
      </w:r>
      <w:r>
        <w:rPr>
          <w:sz w:val="20"/>
        </w:rPr>
        <w:t>word.</w:t>
      </w:r>
    </w:p>
    <w:p>
      <w:pPr>
        <w:pStyle w:val="BodyText"/>
        <w:spacing w:before="11"/>
        <w:rPr>
          <w:sz w:val="19"/>
        </w:rPr>
      </w:pPr>
    </w:p>
    <w:p>
      <w:pPr>
        <w:pStyle w:val="ListParagraph"/>
        <w:numPr>
          <w:ilvl w:val="0"/>
          <w:numId w:val="203"/>
        </w:numPr>
        <w:tabs>
          <w:tab w:pos="941" w:val="left" w:leader="none"/>
        </w:tabs>
        <w:spacing w:line="240" w:lineRule="auto" w:before="0" w:after="0"/>
        <w:ind w:left="940" w:right="0" w:hanging="362"/>
        <w:jc w:val="left"/>
        <w:rPr>
          <w:sz w:val="20"/>
        </w:rPr>
      </w:pPr>
      <w:r>
        <w:rPr>
          <w:sz w:val="20"/>
        </w:rPr>
        <w:t>This word defines a nation’s financial</w:t>
      </w:r>
      <w:r>
        <w:rPr>
          <w:spacing w:val="-7"/>
          <w:sz w:val="20"/>
        </w:rPr>
        <w:t> </w:t>
      </w:r>
      <w:r>
        <w:rPr>
          <w:sz w:val="20"/>
        </w:rPr>
        <w:t>system.</w:t>
      </w:r>
    </w:p>
    <w:p>
      <w:pPr>
        <w:pStyle w:val="BodyText"/>
        <w:spacing w:before="1"/>
      </w:pPr>
    </w:p>
    <w:p>
      <w:pPr>
        <w:pStyle w:val="ListParagraph"/>
        <w:numPr>
          <w:ilvl w:val="0"/>
          <w:numId w:val="203"/>
        </w:numPr>
        <w:tabs>
          <w:tab w:pos="941" w:val="left" w:leader="none"/>
        </w:tabs>
        <w:spacing w:line="240" w:lineRule="auto" w:before="0" w:after="0"/>
        <w:ind w:left="939" w:right="1023" w:hanging="360"/>
        <w:jc w:val="left"/>
        <w:rPr>
          <w:sz w:val="20"/>
        </w:rPr>
      </w:pPr>
      <w:r>
        <w:rPr>
          <w:sz w:val="20"/>
        </w:rPr>
        <w:t>Which</w:t>
      </w:r>
      <w:r>
        <w:rPr>
          <w:spacing w:val="-5"/>
          <w:sz w:val="20"/>
        </w:rPr>
        <w:t> </w:t>
      </w:r>
      <w:r>
        <w:rPr>
          <w:sz w:val="20"/>
        </w:rPr>
        <w:t>word</w:t>
      </w:r>
      <w:r>
        <w:rPr>
          <w:spacing w:val="-6"/>
          <w:sz w:val="20"/>
        </w:rPr>
        <w:t> </w:t>
      </w:r>
      <w:r>
        <w:rPr>
          <w:sz w:val="20"/>
        </w:rPr>
        <w:t>means…</w:t>
      </w:r>
      <w:r>
        <w:rPr>
          <w:spacing w:val="-5"/>
          <w:sz w:val="20"/>
        </w:rPr>
        <w:t> </w:t>
      </w:r>
      <w:r>
        <w:rPr>
          <w:sz w:val="20"/>
        </w:rPr>
        <w:t>a)</w:t>
      </w:r>
      <w:r>
        <w:rPr>
          <w:spacing w:val="-4"/>
          <w:sz w:val="20"/>
        </w:rPr>
        <w:t> </w:t>
      </w:r>
      <w:r>
        <w:rPr>
          <w:sz w:val="20"/>
        </w:rPr>
        <w:t>strategy,</w:t>
      </w:r>
      <w:r>
        <w:rPr>
          <w:spacing w:val="-5"/>
          <w:sz w:val="20"/>
        </w:rPr>
        <w:t> </w:t>
      </w:r>
      <w:r>
        <w:rPr>
          <w:sz w:val="20"/>
        </w:rPr>
        <w:t>b)</w:t>
      </w:r>
      <w:r>
        <w:rPr>
          <w:spacing w:val="-4"/>
          <w:sz w:val="20"/>
        </w:rPr>
        <w:t> </w:t>
      </w:r>
      <w:r>
        <w:rPr>
          <w:sz w:val="20"/>
        </w:rPr>
        <w:t>optimism,</w:t>
      </w:r>
      <w:r>
        <w:rPr>
          <w:spacing w:val="-5"/>
          <w:sz w:val="20"/>
        </w:rPr>
        <w:t> </w:t>
      </w:r>
      <w:r>
        <w:rPr>
          <w:sz w:val="20"/>
        </w:rPr>
        <w:t>c)</w:t>
      </w:r>
      <w:r>
        <w:rPr>
          <w:spacing w:val="-5"/>
          <w:sz w:val="20"/>
        </w:rPr>
        <w:t> </w:t>
      </w:r>
      <w:r>
        <w:rPr>
          <w:sz w:val="20"/>
        </w:rPr>
        <w:t>ballot,</w:t>
      </w:r>
      <w:r>
        <w:rPr>
          <w:spacing w:val="-5"/>
          <w:sz w:val="20"/>
        </w:rPr>
        <w:t> </w:t>
      </w:r>
      <w:r>
        <w:rPr>
          <w:sz w:val="20"/>
        </w:rPr>
        <w:t>d)</w:t>
      </w:r>
      <w:r>
        <w:rPr>
          <w:spacing w:val="-5"/>
          <w:sz w:val="20"/>
        </w:rPr>
        <w:t> </w:t>
      </w:r>
      <w:r>
        <w:rPr>
          <w:sz w:val="20"/>
        </w:rPr>
        <w:t>administration,</w:t>
      </w:r>
      <w:r>
        <w:rPr>
          <w:spacing w:val="-4"/>
          <w:sz w:val="20"/>
        </w:rPr>
        <w:t> </w:t>
      </w:r>
      <w:r>
        <w:rPr>
          <w:sz w:val="20"/>
        </w:rPr>
        <w:t>e)</w:t>
      </w:r>
      <w:r>
        <w:rPr>
          <w:spacing w:val="-5"/>
          <w:sz w:val="20"/>
        </w:rPr>
        <w:t> </w:t>
      </w:r>
      <w:r>
        <w:rPr>
          <w:sz w:val="20"/>
        </w:rPr>
        <w:t>workers’ revolt, f) opponent, g) elector, h)</w:t>
      </w:r>
      <w:r>
        <w:rPr>
          <w:spacing w:val="-9"/>
          <w:sz w:val="20"/>
        </w:rPr>
        <w:t> </w:t>
      </w:r>
      <w:r>
        <w:rPr>
          <w:sz w:val="20"/>
        </w:rPr>
        <w:t>liberty?</w:t>
      </w:r>
    </w:p>
    <w:p>
      <w:pPr>
        <w:pStyle w:val="BodyText"/>
      </w:pPr>
    </w:p>
    <w:p>
      <w:pPr>
        <w:pStyle w:val="ListParagraph"/>
        <w:numPr>
          <w:ilvl w:val="0"/>
          <w:numId w:val="203"/>
        </w:numPr>
        <w:tabs>
          <w:tab w:pos="940" w:val="left" w:leader="none"/>
        </w:tabs>
        <w:spacing w:line="240" w:lineRule="auto" w:before="0" w:after="0"/>
        <w:ind w:left="939" w:right="0" w:hanging="361"/>
        <w:jc w:val="left"/>
        <w:rPr>
          <w:sz w:val="20"/>
        </w:rPr>
      </w:pPr>
      <w:r>
        <w:rPr>
          <w:sz w:val="20"/>
        </w:rPr>
        <w:t>Find all of the different people, and describe what each one</w:t>
      </w:r>
      <w:r>
        <w:rPr>
          <w:spacing w:val="-18"/>
          <w:sz w:val="20"/>
        </w:rPr>
        <w:t> </w:t>
      </w:r>
      <w:r>
        <w:rPr>
          <w:sz w:val="20"/>
        </w:rPr>
        <w:t>does.</w:t>
      </w:r>
    </w:p>
    <w:p>
      <w:pPr>
        <w:pStyle w:val="BodyText"/>
        <w:spacing w:before="10"/>
        <w:rPr>
          <w:sz w:val="11"/>
        </w:rPr>
      </w:pPr>
    </w:p>
    <w:p>
      <w:pPr>
        <w:spacing w:after="0"/>
        <w:rPr>
          <w:sz w:val="11"/>
        </w:rPr>
        <w:sectPr>
          <w:pgSz w:w="11900" w:h="16840"/>
          <w:pgMar w:header="707" w:footer="1012" w:top="2080" w:bottom="1200" w:left="1580" w:right="820"/>
        </w:sectPr>
      </w:pPr>
    </w:p>
    <w:p>
      <w:pPr>
        <w:pStyle w:val="ListParagraph"/>
        <w:numPr>
          <w:ilvl w:val="0"/>
          <w:numId w:val="203"/>
        </w:numPr>
        <w:tabs>
          <w:tab w:pos="940" w:val="left" w:leader="none"/>
          <w:tab w:pos="4230" w:val="left" w:leader="none"/>
        </w:tabs>
        <w:spacing w:line="240" w:lineRule="auto" w:before="94" w:after="0"/>
        <w:ind w:left="939" w:right="0" w:hanging="361"/>
        <w:jc w:val="left"/>
        <w:rPr>
          <w:sz w:val="20"/>
        </w:rPr>
      </w:pPr>
      <w:r>
        <w:rPr>
          <w:sz w:val="20"/>
        </w:rPr>
        <w:t>“Governments should pass</w:t>
      </w:r>
      <w:r>
        <w:rPr>
          <w:spacing w:val="36"/>
          <w:sz w:val="20"/>
        </w:rPr>
        <w:t> </w:t>
      </w:r>
      <w:r>
        <w:rPr>
          <w:sz w:val="20"/>
        </w:rPr>
        <w:t>a)</w:t>
      </w:r>
      <w:r>
        <w:rPr>
          <w:spacing w:val="-1"/>
          <w:sz w:val="20"/>
        </w:rPr>
        <w:t> </w:t>
      </w:r>
      <w:r>
        <w:rPr>
          <w:w w:val="100"/>
          <w:sz w:val="20"/>
          <w:u w:val="single"/>
        </w:rPr>
        <w:t> </w:t>
      </w:r>
      <w:r>
        <w:rPr>
          <w:sz w:val="20"/>
          <w:u w:val="single"/>
        </w:rPr>
        <w:tab/>
      </w:r>
    </w:p>
    <w:p>
      <w:pPr>
        <w:pStyle w:val="BodyText"/>
        <w:tabs>
          <w:tab w:pos="2572" w:val="left" w:leader="none"/>
        </w:tabs>
        <w:spacing w:before="94"/>
        <w:ind w:left="70"/>
      </w:pPr>
      <w:r>
        <w:rPr/>
        <w:br w:type="column"/>
      </w:r>
      <w:r>
        <w:rPr/>
        <w:t>which leads to the</w:t>
      </w:r>
      <w:r>
        <w:rPr>
          <w:spacing w:val="43"/>
        </w:rPr>
        <w:t> </w:t>
      </w:r>
      <w:r>
        <w:rPr/>
        <w:t>b)</w:t>
      </w:r>
      <w:r>
        <w:rPr>
          <w:spacing w:val="-1"/>
        </w:rPr>
        <w:t> </w:t>
      </w:r>
      <w:r>
        <w:rPr>
          <w:w w:val="100"/>
          <w:u w:val="single"/>
        </w:rPr>
        <w:t> </w:t>
      </w:r>
      <w:r>
        <w:rPr>
          <w:u w:val="single"/>
        </w:rPr>
        <w:tab/>
      </w:r>
    </w:p>
    <w:p>
      <w:pPr>
        <w:pStyle w:val="BodyText"/>
        <w:spacing w:before="94"/>
        <w:ind w:left="69"/>
      </w:pPr>
      <w:r>
        <w:rPr/>
        <w:br w:type="column"/>
      </w:r>
      <w:r>
        <w:rPr/>
        <w:t>of voters’ lives.”</w:t>
      </w:r>
    </w:p>
    <w:p>
      <w:pPr>
        <w:spacing w:after="0"/>
        <w:sectPr>
          <w:type w:val="continuous"/>
          <w:pgSz w:w="11900" w:h="16840"/>
          <w:pgMar w:top="1100" w:bottom="280" w:left="1580" w:right="820"/>
          <w:cols w:num="3" w:equalWidth="0">
            <w:col w:w="4231" w:space="40"/>
            <w:col w:w="2573" w:space="39"/>
            <w:col w:w="2617"/>
          </w:cols>
        </w:sectPr>
      </w:pPr>
    </w:p>
    <w:p>
      <w:pPr>
        <w:pStyle w:val="BodyText"/>
        <w:spacing w:before="9"/>
        <w:rPr>
          <w:sz w:val="11"/>
        </w:rPr>
      </w:pPr>
    </w:p>
    <w:p>
      <w:pPr>
        <w:pStyle w:val="ListParagraph"/>
        <w:numPr>
          <w:ilvl w:val="0"/>
          <w:numId w:val="203"/>
        </w:numPr>
        <w:tabs>
          <w:tab w:pos="940" w:val="left" w:leader="none"/>
        </w:tabs>
        <w:spacing w:line="240" w:lineRule="auto" w:before="94" w:after="0"/>
        <w:ind w:left="939" w:right="0" w:hanging="361"/>
        <w:jc w:val="left"/>
        <w:rPr>
          <w:sz w:val="20"/>
        </w:rPr>
      </w:pPr>
      <w:r>
        <w:rPr>
          <w:sz w:val="20"/>
        </w:rPr>
        <w:t>This is an international organisation that gets countries talking to one</w:t>
      </w:r>
      <w:r>
        <w:rPr>
          <w:spacing w:val="-11"/>
          <w:sz w:val="20"/>
        </w:rPr>
        <w:t> </w:t>
      </w:r>
      <w:r>
        <w:rPr>
          <w:sz w:val="20"/>
        </w:rPr>
        <w:t>another.</w:t>
      </w:r>
    </w:p>
    <w:p>
      <w:pPr>
        <w:spacing w:after="0" w:line="240" w:lineRule="auto"/>
        <w:jc w:val="left"/>
        <w:rPr>
          <w:sz w:val="20"/>
        </w:rPr>
        <w:sectPr>
          <w:type w:val="continuous"/>
          <w:pgSz w:w="11900" w:h="16840"/>
          <w:pgMar w:top="1100" w:bottom="280" w:left="1580" w:right="820"/>
        </w:sectPr>
      </w:pPr>
    </w:p>
    <w:p>
      <w:pPr>
        <w:pStyle w:val="BodyText"/>
      </w:pPr>
    </w:p>
    <w:p>
      <w:pPr>
        <w:pStyle w:val="BodyText"/>
        <w:spacing w:before="8"/>
        <w:rPr>
          <w:sz w:val="19"/>
        </w:rPr>
      </w:pPr>
    </w:p>
    <w:p>
      <w:pPr>
        <w:pStyle w:val="Heading5"/>
        <w:ind w:left="2551"/>
        <w:jc w:val="left"/>
      </w:pPr>
      <w:r>
        <w:rPr/>
        <w:t>Discussion Words Question Sheet</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General Questions</w:t>
      </w:r>
    </w:p>
    <w:p>
      <w:pPr>
        <w:pStyle w:val="BodyText"/>
        <w:spacing w:before="1"/>
        <w:rPr>
          <w:sz w:val="16"/>
        </w:rPr>
      </w:pPr>
    </w:p>
    <w:p>
      <w:pPr>
        <w:pStyle w:val="ListParagraph"/>
        <w:numPr>
          <w:ilvl w:val="0"/>
          <w:numId w:val="204"/>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204"/>
        </w:numPr>
        <w:tabs>
          <w:tab w:pos="399" w:val="left" w:leader="none"/>
        </w:tabs>
        <w:spacing w:line="240" w:lineRule="auto" w:before="0" w:after="0"/>
        <w:ind w:left="39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204"/>
        </w:numPr>
        <w:tabs>
          <w:tab w:pos="398" w:val="left" w:leader="none"/>
        </w:tabs>
        <w:spacing w:line="240" w:lineRule="auto" w:before="0" w:after="0"/>
        <w:ind w:left="219" w:right="1001" w:firstLine="0"/>
        <w:jc w:val="left"/>
        <w:rPr>
          <w:sz w:val="16"/>
        </w:rPr>
      </w:pPr>
      <w:r>
        <w:rPr>
          <w:sz w:val="16"/>
        </w:rPr>
        <w:t>a) 6 words have 1 syllable: mayor, strike, tax, state, bill, trust. b) 6 words have 2 syllables: voter, MP, debate, council, satire, freedom. c) 14 words have 3 syllables: government, politics, improvement, decision, election, president, policy, dictator, anarchist, corruption, monarchy, citizen, Parliament, fascism. d) 9 words and phrases</w:t>
      </w:r>
      <w:r>
        <w:rPr>
          <w:spacing w:val="-21"/>
          <w:sz w:val="16"/>
        </w:rPr>
        <w:t> </w:t>
      </w:r>
      <w:r>
        <w:rPr>
          <w:sz w:val="16"/>
        </w:rPr>
        <w:t>have 4 syllables: legislation, economy, Labour Party, politician, prime minister, opposition, majority, democracy,</w:t>
      </w:r>
      <w:r>
        <w:rPr>
          <w:spacing w:val="-17"/>
          <w:sz w:val="16"/>
        </w:rPr>
        <w:t> </w:t>
      </w:r>
      <w:r>
        <w:rPr>
          <w:sz w:val="16"/>
        </w:rPr>
        <w:t>idealism.</w:t>
      </w:r>
    </w:p>
    <w:p>
      <w:pPr>
        <w:pStyle w:val="ListParagraph"/>
        <w:numPr>
          <w:ilvl w:val="2"/>
          <w:numId w:val="185"/>
        </w:numPr>
        <w:tabs>
          <w:tab w:pos="407" w:val="left" w:leader="none"/>
        </w:tabs>
        <w:spacing w:line="240" w:lineRule="auto" w:before="0" w:after="0"/>
        <w:ind w:left="220" w:right="1230" w:firstLine="0"/>
        <w:jc w:val="left"/>
        <w:rPr>
          <w:sz w:val="16"/>
        </w:rPr>
      </w:pPr>
      <w:r>
        <w:rPr>
          <w:sz w:val="16"/>
        </w:rPr>
        <w:t>4 words and phrases have 5 syllables: constituency, United Nations, ideology, representative. f) 1 phrase has</w:t>
      </w:r>
      <w:r>
        <w:rPr>
          <w:spacing w:val="-21"/>
          <w:sz w:val="16"/>
        </w:rPr>
        <w:t> </w:t>
      </w:r>
      <w:r>
        <w:rPr>
          <w:sz w:val="16"/>
        </w:rPr>
        <w:t>6 syllables: Conservative</w:t>
      </w:r>
      <w:r>
        <w:rPr>
          <w:spacing w:val="-1"/>
          <w:sz w:val="16"/>
        </w:rPr>
        <w:t> </w:t>
      </w:r>
      <w:r>
        <w:rPr>
          <w:sz w:val="16"/>
        </w:rPr>
        <w:t>Party.</w:t>
      </w:r>
    </w:p>
    <w:p>
      <w:pPr>
        <w:pStyle w:val="BodyText"/>
        <w:spacing w:before="11"/>
        <w:rPr>
          <w:sz w:val="15"/>
        </w:rPr>
      </w:pPr>
    </w:p>
    <w:p>
      <w:pPr>
        <w:pStyle w:val="ListParagraph"/>
        <w:numPr>
          <w:ilvl w:val="0"/>
          <w:numId w:val="204"/>
        </w:numPr>
        <w:tabs>
          <w:tab w:pos="398" w:val="left" w:leader="none"/>
        </w:tabs>
        <w:spacing w:line="240" w:lineRule="auto" w:before="0" w:after="0"/>
        <w:ind w:left="220" w:right="981" w:firstLine="0"/>
        <w:jc w:val="left"/>
        <w:rPr>
          <w:sz w:val="16"/>
        </w:rPr>
      </w:pPr>
      <w:r>
        <w:rPr>
          <w:sz w:val="16"/>
        </w:rPr>
        <w:t>2 syllables: these words have the strong stress on the first syllable: </w:t>
      </w:r>
      <w:r>
        <w:rPr>
          <w:b/>
          <w:sz w:val="16"/>
        </w:rPr>
        <w:t>vo</w:t>
      </w:r>
      <w:r>
        <w:rPr>
          <w:sz w:val="16"/>
        </w:rPr>
        <w:t>ter, </w:t>
      </w:r>
      <w:r>
        <w:rPr>
          <w:b/>
          <w:sz w:val="16"/>
        </w:rPr>
        <w:t>coun</w:t>
      </w:r>
      <w:r>
        <w:rPr>
          <w:sz w:val="16"/>
        </w:rPr>
        <w:t>cil, </w:t>
      </w:r>
      <w:r>
        <w:rPr>
          <w:b/>
          <w:sz w:val="16"/>
        </w:rPr>
        <w:t>sa</w:t>
      </w:r>
      <w:r>
        <w:rPr>
          <w:sz w:val="16"/>
        </w:rPr>
        <w:t>tire, </w:t>
      </w:r>
      <w:r>
        <w:rPr>
          <w:b/>
          <w:sz w:val="16"/>
        </w:rPr>
        <w:t>free</w:t>
      </w:r>
      <w:r>
        <w:rPr>
          <w:sz w:val="16"/>
        </w:rPr>
        <w:t>dom; these words have the strong stress on the second syllable: M</w:t>
      </w:r>
      <w:r>
        <w:rPr>
          <w:b/>
          <w:sz w:val="16"/>
        </w:rPr>
        <w:t>P</w:t>
      </w:r>
      <w:r>
        <w:rPr>
          <w:sz w:val="16"/>
        </w:rPr>
        <w:t>, de</w:t>
      </w:r>
      <w:r>
        <w:rPr>
          <w:b/>
          <w:sz w:val="16"/>
        </w:rPr>
        <w:t>bate</w:t>
      </w:r>
      <w:r>
        <w:rPr>
          <w:sz w:val="16"/>
        </w:rPr>
        <w:t>. 3 syllables: these words have the strong stress on the first syllable: </w:t>
      </w:r>
      <w:r>
        <w:rPr>
          <w:b/>
          <w:sz w:val="16"/>
        </w:rPr>
        <w:t>fa</w:t>
      </w:r>
      <w:r>
        <w:rPr>
          <w:sz w:val="16"/>
        </w:rPr>
        <w:t>scism, </w:t>
      </w:r>
      <w:r>
        <w:rPr>
          <w:b/>
          <w:sz w:val="16"/>
        </w:rPr>
        <w:t>po</w:t>
      </w:r>
      <w:r>
        <w:rPr>
          <w:sz w:val="16"/>
        </w:rPr>
        <w:t>litics, </w:t>
      </w:r>
      <w:r>
        <w:rPr>
          <w:b/>
          <w:sz w:val="16"/>
        </w:rPr>
        <w:t>pre</w:t>
      </w:r>
      <w:r>
        <w:rPr>
          <w:sz w:val="16"/>
        </w:rPr>
        <w:t>sident, </w:t>
      </w:r>
      <w:r>
        <w:rPr>
          <w:b/>
          <w:sz w:val="16"/>
        </w:rPr>
        <w:t>po</w:t>
      </w:r>
      <w:r>
        <w:rPr>
          <w:sz w:val="16"/>
        </w:rPr>
        <w:t>licy, </w:t>
      </w:r>
      <w:r>
        <w:rPr>
          <w:b/>
          <w:sz w:val="16"/>
        </w:rPr>
        <w:t>an</w:t>
      </w:r>
      <w:r>
        <w:rPr>
          <w:sz w:val="16"/>
        </w:rPr>
        <w:t>archist, </w:t>
      </w:r>
      <w:r>
        <w:rPr>
          <w:b/>
          <w:sz w:val="16"/>
        </w:rPr>
        <w:t>mon</w:t>
      </w:r>
      <w:r>
        <w:rPr>
          <w:sz w:val="16"/>
        </w:rPr>
        <w:t>archy, </w:t>
      </w:r>
      <w:r>
        <w:rPr>
          <w:b/>
          <w:sz w:val="16"/>
        </w:rPr>
        <w:t>cit</w:t>
      </w:r>
      <w:r>
        <w:rPr>
          <w:sz w:val="16"/>
        </w:rPr>
        <w:t>izen, </w:t>
      </w:r>
      <w:r>
        <w:rPr>
          <w:b/>
          <w:sz w:val="16"/>
        </w:rPr>
        <w:t>Par</w:t>
      </w:r>
      <w:r>
        <w:rPr>
          <w:sz w:val="16"/>
        </w:rPr>
        <w:t>liament, </w:t>
      </w:r>
      <w:r>
        <w:rPr>
          <w:b/>
          <w:sz w:val="16"/>
        </w:rPr>
        <w:t>go</w:t>
      </w:r>
      <w:r>
        <w:rPr>
          <w:sz w:val="16"/>
        </w:rPr>
        <w:t>vernment; these words have the strong stress on the middle syllable: im</w:t>
      </w:r>
      <w:r>
        <w:rPr>
          <w:b/>
          <w:sz w:val="16"/>
        </w:rPr>
        <w:t>prove</w:t>
      </w:r>
      <w:r>
        <w:rPr>
          <w:sz w:val="16"/>
        </w:rPr>
        <w:t>ment, de</w:t>
      </w:r>
      <w:r>
        <w:rPr>
          <w:b/>
          <w:sz w:val="16"/>
        </w:rPr>
        <w:t>ci</w:t>
      </w:r>
      <w:r>
        <w:rPr>
          <w:sz w:val="16"/>
        </w:rPr>
        <w:t>sion, e</w:t>
      </w:r>
      <w:r>
        <w:rPr>
          <w:b/>
          <w:sz w:val="16"/>
        </w:rPr>
        <w:t>lec</w:t>
      </w:r>
      <w:r>
        <w:rPr>
          <w:sz w:val="16"/>
        </w:rPr>
        <w:t>tion, dic</w:t>
      </w:r>
      <w:r>
        <w:rPr>
          <w:b/>
          <w:sz w:val="16"/>
        </w:rPr>
        <w:t>ta</w:t>
      </w:r>
      <w:r>
        <w:rPr>
          <w:sz w:val="16"/>
        </w:rPr>
        <w:t>tor, co</w:t>
      </w:r>
      <w:r>
        <w:rPr>
          <w:b/>
          <w:sz w:val="16"/>
        </w:rPr>
        <w:t>rrup</w:t>
      </w:r>
      <w:r>
        <w:rPr>
          <w:sz w:val="16"/>
        </w:rPr>
        <w:t>tion. 4 syllables: this phrase has the strong stress on the first syllable: </w:t>
      </w:r>
      <w:r>
        <w:rPr>
          <w:b/>
          <w:sz w:val="16"/>
        </w:rPr>
        <w:t>La</w:t>
      </w:r>
      <w:r>
        <w:rPr>
          <w:sz w:val="16"/>
        </w:rPr>
        <w:t>bour Party; these words and phrases have the strong stress on the second syllable: e</w:t>
      </w:r>
      <w:r>
        <w:rPr>
          <w:b/>
          <w:sz w:val="16"/>
        </w:rPr>
        <w:t>co</w:t>
      </w:r>
      <w:r>
        <w:rPr>
          <w:sz w:val="16"/>
        </w:rPr>
        <w:t>nomy, prime </w:t>
      </w:r>
      <w:r>
        <w:rPr>
          <w:b/>
          <w:sz w:val="16"/>
        </w:rPr>
        <w:t>min</w:t>
      </w:r>
      <w:r>
        <w:rPr>
          <w:sz w:val="16"/>
        </w:rPr>
        <w:t>ister, ma</w:t>
      </w:r>
      <w:r>
        <w:rPr>
          <w:b/>
          <w:sz w:val="16"/>
        </w:rPr>
        <w:t>jo</w:t>
      </w:r>
      <w:r>
        <w:rPr>
          <w:sz w:val="16"/>
        </w:rPr>
        <w:t>rity, de</w:t>
      </w:r>
      <w:r>
        <w:rPr>
          <w:b/>
          <w:sz w:val="16"/>
        </w:rPr>
        <w:t>mo</w:t>
      </w:r>
      <w:r>
        <w:rPr>
          <w:sz w:val="16"/>
        </w:rPr>
        <w:t>cracy; these words have the strong stress on the third syllable: oppo</w:t>
      </w:r>
      <w:r>
        <w:rPr>
          <w:b/>
          <w:sz w:val="16"/>
        </w:rPr>
        <w:t>si</w:t>
      </w:r>
      <w:r>
        <w:rPr>
          <w:sz w:val="16"/>
        </w:rPr>
        <w:t>tion, poli</w:t>
      </w:r>
      <w:r>
        <w:rPr>
          <w:b/>
          <w:sz w:val="16"/>
        </w:rPr>
        <w:t>ti</w:t>
      </w:r>
      <w:r>
        <w:rPr>
          <w:sz w:val="16"/>
        </w:rPr>
        <w:t>cian, legi</w:t>
      </w:r>
      <w:r>
        <w:rPr>
          <w:b/>
          <w:sz w:val="16"/>
        </w:rPr>
        <w:t>sla</w:t>
      </w:r>
      <w:r>
        <w:rPr>
          <w:sz w:val="16"/>
        </w:rPr>
        <w:t>tion. 5 syllables: this word has the strong stress on the second syllable: i</w:t>
      </w:r>
      <w:r>
        <w:rPr>
          <w:b/>
          <w:sz w:val="16"/>
        </w:rPr>
        <w:t>dea</w:t>
      </w:r>
      <w:r>
        <w:rPr>
          <w:sz w:val="16"/>
        </w:rPr>
        <w:t>lism,</w:t>
      </w:r>
      <w:r>
        <w:rPr>
          <w:spacing w:val="-3"/>
          <w:sz w:val="16"/>
        </w:rPr>
        <w:t> </w:t>
      </w:r>
      <w:r>
        <w:rPr>
          <w:sz w:val="16"/>
        </w:rPr>
        <w:t>con</w:t>
      </w:r>
      <w:r>
        <w:rPr>
          <w:b/>
          <w:sz w:val="16"/>
        </w:rPr>
        <w:t>stit</w:t>
      </w:r>
      <w:r>
        <w:rPr>
          <w:sz w:val="16"/>
        </w:rPr>
        <w:t>uency;</w:t>
      </w:r>
      <w:r>
        <w:rPr>
          <w:spacing w:val="-3"/>
          <w:sz w:val="16"/>
        </w:rPr>
        <w:t> </w:t>
      </w:r>
      <w:r>
        <w:rPr>
          <w:sz w:val="16"/>
        </w:rPr>
        <w:t>these</w:t>
      </w:r>
      <w:r>
        <w:rPr>
          <w:spacing w:val="-1"/>
          <w:sz w:val="16"/>
        </w:rPr>
        <w:t> </w:t>
      </w:r>
      <w:r>
        <w:rPr>
          <w:sz w:val="16"/>
        </w:rPr>
        <w:t>words</w:t>
      </w:r>
      <w:r>
        <w:rPr>
          <w:spacing w:val="-2"/>
          <w:sz w:val="16"/>
        </w:rPr>
        <w:t> </w:t>
      </w:r>
      <w:r>
        <w:rPr>
          <w:sz w:val="16"/>
        </w:rPr>
        <w:t>have</w:t>
      </w:r>
      <w:r>
        <w:rPr>
          <w:spacing w:val="-2"/>
          <w:sz w:val="16"/>
        </w:rPr>
        <w:t> </w:t>
      </w:r>
      <w:r>
        <w:rPr>
          <w:sz w:val="16"/>
        </w:rPr>
        <w:t>the</w:t>
      </w:r>
      <w:r>
        <w:rPr>
          <w:spacing w:val="-2"/>
          <w:sz w:val="16"/>
        </w:rPr>
        <w:t> </w:t>
      </w:r>
      <w:r>
        <w:rPr>
          <w:sz w:val="16"/>
        </w:rPr>
        <w:t>strong</w:t>
      </w:r>
      <w:r>
        <w:rPr>
          <w:spacing w:val="-3"/>
          <w:sz w:val="16"/>
        </w:rPr>
        <w:t> </w:t>
      </w:r>
      <w:r>
        <w:rPr>
          <w:sz w:val="16"/>
        </w:rPr>
        <w:t>stress</w:t>
      </w:r>
      <w:r>
        <w:rPr>
          <w:spacing w:val="-2"/>
          <w:sz w:val="16"/>
        </w:rPr>
        <w:t> </w:t>
      </w:r>
      <w:r>
        <w:rPr>
          <w:sz w:val="16"/>
        </w:rPr>
        <w:t>on</w:t>
      </w:r>
      <w:r>
        <w:rPr>
          <w:spacing w:val="-2"/>
          <w:sz w:val="16"/>
        </w:rPr>
        <w:t> </w:t>
      </w:r>
      <w:r>
        <w:rPr>
          <w:sz w:val="16"/>
        </w:rPr>
        <w:t>the</w:t>
      </w:r>
      <w:r>
        <w:rPr>
          <w:spacing w:val="-2"/>
          <w:sz w:val="16"/>
        </w:rPr>
        <w:t> </w:t>
      </w:r>
      <w:r>
        <w:rPr>
          <w:sz w:val="16"/>
        </w:rPr>
        <w:t>third</w:t>
      </w:r>
      <w:r>
        <w:rPr>
          <w:spacing w:val="-2"/>
          <w:sz w:val="16"/>
        </w:rPr>
        <w:t> </w:t>
      </w:r>
      <w:r>
        <w:rPr>
          <w:sz w:val="16"/>
        </w:rPr>
        <w:t>syllable:</w:t>
      </w:r>
      <w:r>
        <w:rPr>
          <w:spacing w:val="-3"/>
          <w:sz w:val="16"/>
        </w:rPr>
        <w:t> </w:t>
      </w:r>
      <w:r>
        <w:rPr>
          <w:sz w:val="16"/>
        </w:rPr>
        <w:t>ide</w:t>
      </w:r>
      <w:r>
        <w:rPr>
          <w:b/>
          <w:sz w:val="16"/>
        </w:rPr>
        <w:t>ol</w:t>
      </w:r>
      <w:r>
        <w:rPr>
          <w:sz w:val="16"/>
        </w:rPr>
        <w:t>ogy,</w:t>
      </w:r>
      <w:r>
        <w:rPr>
          <w:spacing w:val="-2"/>
          <w:sz w:val="16"/>
        </w:rPr>
        <w:t> </w:t>
      </w:r>
      <w:r>
        <w:rPr>
          <w:sz w:val="16"/>
        </w:rPr>
        <w:t>repre</w:t>
      </w:r>
      <w:r>
        <w:rPr>
          <w:b/>
          <w:sz w:val="16"/>
        </w:rPr>
        <w:t>sen</w:t>
      </w:r>
      <w:r>
        <w:rPr>
          <w:sz w:val="16"/>
        </w:rPr>
        <w:t>tative;</w:t>
      </w:r>
      <w:r>
        <w:rPr>
          <w:spacing w:val="-2"/>
          <w:sz w:val="16"/>
        </w:rPr>
        <w:t> </w:t>
      </w:r>
      <w:r>
        <w:rPr>
          <w:sz w:val="16"/>
        </w:rPr>
        <w:t>this</w:t>
      </w:r>
      <w:r>
        <w:rPr>
          <w:spacing w:val="-2"/>
          <w:sz w:val="16"/>
        </w:rPr>
        <w:t> </w:t>
      </w:r>
      <w:r>
        <w:rPr>
          <w:sz w:val="16"/>
        </w:rPr>
        <w:t>phrase has the strong stress on the fourth syllable: United </w:t>
      </w:r>
      <w:r>
        <w:rPr>
          <w:b/>
          <w:sz w:val="16"/>
        </w:rPr>
        <w:t>Na</w:t>
      </w:r>
      <w:r>
        <w:rPr>
          <w:sz w:val="16"/>
        </w:rPr>
        <w:t>tions. 6 syllables: this phrase has the strong stress on the second syllable: Con</w:t>
      </w:r>
      <w:r>
        <w:rPr>
          <w:b/>
          <w:sz w:val="16"/>
        </w:rPr>
        <w:t>ser</w:t>
      </w:r>
      <w:r>
        <w:rPr>
          <w:sz w:val="16"/>
        </w:rPr>
        <w:t>vative Party.</w:t>
      </w:r>
    </w:p>
    <w:p>
      <w:pPr>
        <w:pStyle w:val="BodyText"/>
        <w:spacing w:before="1"/>
        <w:rPr>
          <w:sz w:val="16"/>
        </w:rPr>
      </w:pPr>
    </w:p>
    <w:p>
      <w:pPr>
        <w:pStyle w:val="ListParagraph"/>
        <w:numPr>
          <w:ilvl w:val="0"/>
          <w:numId w:val="204"/>
        </w:numPr>
        <w:tabs>
          <w:tab w:pos="399" w:val="left" w:leader="none"/>
        </w:tabs>
        <w:spacing w:line="240" w:lineRule="auto" w:before="0" w:after="0"/>
        <w:ind w:left="219" w:right="1019" w:firstLine="0"/>
        <w:jc w:val="left"/>
        <w:rPr>
          <w:sz w:val="16"/>
        </w:rPr>
      </w:pPr>
      <w:r>
        <w:rPr>
          <w:sz w:val="16"/>
        </w:rPr>
        <w:t>Anarchist, bill, citizen, Conservative Party, constituency, corruption, council, debate, decision, democracy,</w:t>
      </w:r>
      <w:r>
        <w:rPr>
          <w:spacing w:val="-27"/>
          <w:sz w:val="16"/>
        </w:rPr>
        <w:t> </w:t>
      </w:r>
      <w:r>
        <w:rPr>
          <w:sz w:val="16"/>
        </w:rPr>
        <w:t>dictator, economy, election, fascism, freedom, government, idealism, ideology, improvement, Labour Party, legislation, majority, mayor, monarchy, MP, opposition, Parliament, policy, politician, politics, president, prime minister, representative, satire, state, strike, tax, trust, United Nations,</w:t>
      </w:r>
      <w:r>
        <w:rPr>
          <w:spacing w:val="-2"/>
          <w:sz w:val="16"/>
        </w:rPr>
        <w:t> </w:t>
      </w:r>
      <w:r>
        <w:rPr>
          <w:sz w:val="16"/>
        </w:rPr>
        <w:t>voter.</w:t>
      </w:r>
    </w:p>
    <w:p>
      <w:pPr>
        <w:pStyle w:val="BodyText"/>
        <w:spacing w:before="10"/>
        <w:rPr>
          <w:sz w:val="15"/>
        </w:rPr>
      </w:pPr>
    </w:p>
    <w:p>
      <w:pPr>
        <w:pStyle w:val="ListParagraph"/>
        <w:numPr>
          <w:ilvl w:val="0"/>
          <w:numId w:val="204"/>
        </w:numPr>
        <w:tabs>
          <w:tab w:pos="398" w:val="left" w:leader="none"/>
        </w:tabs>
        <w:spacing w:line="240" w:lineRule="auto" w:before="0" w:after="0"/>
        <w:ind w:left="219" w:right="1063" w:firstLine="0"/>
        <w:jc w:val="left"/>
        <w:rPr>
          <w:sz w:val="16"/>
        </w:rPr>
      </w:pPr>
      <w:r>
        <w:rPr>
          <w:sz w:val="16"/>
        </w:rPr>
        <w:t>a) None of the words or phrases are compound nouns. b) The following words and phrases contain suffixes: corrup</w:t>
      </w:r>
      <w:r>
        <w:rPr>
          <w:b/>
          <w:sz w:val="16"/>
        </w:rPr>
        <w:t>tion</w:t>
      </w:r>
      <w:r>
        <w:rPr>
          <w:sz w:val="16"/>
        </w:rPr>
        <w:t>, elec</w:t>
      </w:r>
      <w:r>
        <w:rPr>
          <w:b/>
          <w:sz w:val="16"/>
        </w:rPr>
        <w:t>tion</w:t>
      </w:r>
      <w:r>
        <w:rPr>
          <w:sz w:val="16"/>
        </w:rPr>
        <w:t>, legisla</w:t>
      </w:r>
      <w:r>
        <w:rPr>
          <w:b/>
          <w:sz w:val="16"/>
        </w:rPr>
        <w:t>tion</w:t>
      </w:r>
      <w:r>
        <w:rPr>
          <w:sz w:val="16"/>
        </w:rPr>
        <w:t>, opposi</w:t>
      </w:r>
      <w:r>
        <w:rPr>
          <w:b/>
          <w:sz w:val="16"/>
        </w:rPr>
        <w:t>tion</w:t>
      </w:r>
      <w:r>
        <w:rPr>
          <w:sz w:val="16"/>
        </w:rPr>
        <w:t>, Unit</w:t>
      </w:r>
      <w:r>
        <w:rPr>
          <w:b/>
          <w:sz w:val="16"/>
        </w:rPr>
        <w:t>ed </w:t>
      </w:r>
      <w:r>
        <w:rPr>
          <w:sz w:val="16"/>
        </w:rPr>
        <w:t>Na</w:t>
      </w:r>
      <w:r>
        <w:rPr>
          <w:b/>
          <w:sz w:val="16"/>
        </w:rPr>
        <w:t>tion</w:t>
      </w:r>
      <w:r>
        <w:rPr>
          <w:sz w:val="16"/>
        </w:rPr>
        <w:t>s; govern</w:t>
      </w:r>
      <w:r>
        <w:rPr>
          <w:b/>
          <w:sz w:val="16"/>
        </w:rPr>
        <w:t>ment</w:t>
      </w:r>
      <w:r>
        <w:rPr>
          <w:sz w:val="16"/>
        </w:rPr>
        <w:t>, improve</w:t>
      </w:r>
      <w:r>
        <w:rPr>
          <w:b/>
          <w:sz w:val="16"/>
        </w:rPr>
        <w:t>ment</w:t>
      </w:r>
      <w:r>
        <w:rPr>
          <w:sz w:val="16"/>
        </w:rPr>
        <w:t>, Parlia</w:t>
      </w:r>
      <w:r>
        <w:rPr>
          <w:b/>
          <w:sz w:val="16"/>
        </w:rPr>
        <w:t>ment</w:t>
      </w:r>
      <w:r>
        <w:rPr>
          <w:sz w:val="16"/>
        </w:rPr>
        <w:t>; constituen</w:t>
      </w:r>
      <w:r>
        <w:rPr>
          <w:b/>
          <w:sz w:val="16"/>
        </w:rPr>
        <w:t>cy</w:t>
      </w:r>
      <w:r>
        <w:rPr>
          <w:sz w:val="16"/>
        </w:rPr>
        <w:t>, democra</w:t>
      </w:r>
      <w:r>
        <w:rPr>
          <w:b/>
          <w:sz w:val="16"/>
        </w:rPr>
        <w:t>cy</w:t>
      </w:r>
      <w:r>
        <w:rPr>
          <w:sz w:val="16"/>
        </w:rPr>
        <w:t>, poli</w:t>
      </w:r>
      <w:r>
        <w:rPr>
          <w:b/>
          <w:sz w:val="16"/>
        </w:rPr>
        <w:t>cy</w:t>
      </w:r>
      <w:r>
        <w:rPr>
          <w:sz w:val="16"/>
        </w:rPr>
        <w:t>; prime minist</w:t>
      </w:r>
      <w:r>
        <w:rPr>
          <w:b/>
          <w:sz w:val="16"/>
        </w:rPr>
        <w:t>er</w:t>
      </w:r>
      <w:r>
        <w:rPr>
          <w:sz w:val="16"/>
        </w:rPr>
        <w:t>, vot</w:t>
      </w:r>
      <w:r>
        <w:rPr>
          <w:b/>
          <w:sz w:val="16"/>
        </w:rPr>
        <w:t>er</w:t>
      </w:r>
      <w:r>
        <w:rPr>
          <w:sz w:val="16"/>
        </w:rPr>
        <w:t>; fasc</w:t>
      </w:r>
      <w:r>
        <w:rPr>
          <w:b/>
          <w:sz w:val="16"/>
        </w:rPr>
        <w:t>ism</w:t>
      </w:r>
      <w:r>
        <w:rPr>
          <w:sz w:val="16"/>
        </w:rPr>
        <w:t>, ideal</w:t>
      </w:r>
      <w:r>
        <w:rPr>
          <w:b/>
          <w:sz w:val="16"/>
        </w:rPr>
        <w:t>ism</w:t>
      </w:r>
      <w:r>
        <w:rPr>
          <w:sz w:val="16"/>
        </w:rPr>
        <w:t>; anarch</w:t>
      </w:r>
      <w:r>
        <w:rPr>
          <w:b/>
          <w:sz w:val="16"/>
        </w:rPr>
        <w:t>ist</w:t>
      </w:r>
      <w:r>
        <w:rPr>
          <w:sz w:val="16"/>
        </w:rPr>
        <w:t>; citi</w:t>
      </w:r>
      <w:r>
        <w:rPr>
          <w:b/>
          <w:sz w:val="16"/>
        </w:rPr>
        <w:t>zen</w:t>
      </w:r>
      <w:r>
        <w:rPr>
          <w:sz w:val="16"/>
        </w:rPr>
        <w:t>; Conserva</w:t>
      </w:r>
      <w:r>
        <w:rPr>
          <w:b/>
          <w:sz w:val="16"/>
        </w:rPr>
        <w:t>tive </w:t>
      </w:r>
      <w:r>
        <w:rPr>
          <w:sz w:val="16"/>
        </w:rPr>
        <w:t>Par</w:t>
      </w:r>
      <w:r>
        <w:rPr>
          <w:b/>
          <w:sz w:val="16"/>
        </w:rPr>
        <w:t>ty</w:t>
      </w:r>
      <w:r>
        <w:rPr>
          <w:sz w:val="16"/>
        </w:rPr>
        <w:t>; coun</w:t>
      </w:r>
      <w:r>
        <w:rPr>
          <w:b/>
          <w:sz w:val="16"/>
        </w:rPr>
        <w:t>cil</w:t>
      </w:r>
      <w:r>
        <w:rPr>
          <w:sz w:val="16"/>
        </w:rPr>
        <w:t>; deci</w:t>
      </w:r>
      <w:r>
        <w:rPr>
          <w:b/>
          <w:sz w:val="16"/>
        </w:rPr>
        <w:t>sion</w:t>
      </w:r>
      <w:r>
        <w:rPr>
          <w:sz w:val="16"/>
        </w:rPr>
        <w:t>; dictat</w:t>
      </w:r>
      <w:r>
        <w:rPr>
          <w:b/>
          <w:sz w:val="16"/>
        </w:rPr>
        <w:t>or</w:t>
      </w:r>
      <w:r>
        <w:rPr>
          <w:sz w:val="16"/>
        </w:rPr>
        <w:t>; econ</w:t>
      </w:r>
      <w:r>
        <w:rPr>
          <w:b/>
          <w:sz w:val="16"/>
        </w:rPr>
        <w:t>omy</w:t>
      </w:r>
      <w:r>
        <w:rPr>
          <w:sz w:val="16"/>
        </w:rPr>
        <w:t>; free</w:t>
      </w:r>
      <w:r>
        <w:rPr>
          <w:b/>
          <w:sz w:val="16"/>
        </w:rPr>
        <w:t>dom</w:t>
      </w:r>
      <w:r>
        <w:rPr>
          <w:sz w:val="16"/>
        </w:rPr>
        <w:t>; ideol</w:t>
      </w:r>
      <w:r>
        <w:rPr>
          <w:b/>
          <w:sz w:val="16"/>
        </w:rPr>
        <w:t>ogy</w:t>
      </w:r>
      <w:r>
        <w:rPr>
          <w:sz w:val="16"/>
        </w:rPr>
        <w:t>; Lab</w:t>
      </w:r>
      <w:r>
        <w:rPr>
          <w:b/>
          <w:sz w:val="16"/>
        </w:rPr>
        <w:t>our </w:t>
      </w:r>
      <w:r>
        <w:rPr>
          <w:sz w:val="16"/>
        </w:rPr>
        <w:t>Par</w:t>
      </w:r>
      <w:r>
        <w:rPr>
          <w:b/>
          <w:sz w:val="16"/>
        </w:rPr>
        <w:t>ty</w:t>
      </w:r>
      <w:r>
        <w:rPr>
          <w:sz w:val="16"/>
        </w:rPr>
        <w:t>; major</w:t>
      </w:r>
      <w:r>
        <w:rPr>
          <w:b/>
          <w:sz w:val="16"/>
        </w:rPr>
        <w:t>ity</w:t>
      </w:r>
      <w:r>
        <w:rPr>
          <w:sz w:val="16"/>
        </w:rPr>
        <w:t>; mon</w:t>
      </w:r>
      <w:r>
        <w:rPr>
          <w:b/>
          <w:sz w:val="16"/>
        </w:rPr>
        <w:t>archy</w:t>
      </w:r>
      <w:r>
        <w:rPr>
          <w:sz w:val="16"/>
        </w:rPr>
        <w:t>; politic</w:t>
      </w:r>
      <w:r>
        <w:rPr>
          <w:b/>
          <w:sz w:val="16"/>
        </w:rPr>
        <w:t>ian</w:t>
      </w:r>
      <w:r>
        <w:rPr>
          <w:sz w:val="16"/>
        </w:rPr>
        <w:t>; presi</w:t>
      </w:r>
      <w:r>
        <w:rPr>
          <w:b/>
          <w:sz w:val="16"/>
        </w:rPr>
        <w:t>dent</w:t>
      </w:r>
      <w:r>
        <w:rPr>
          <w:sz w:val="16"/>
        </w:rPr>
        <w:t>; represent</w:t>
      </w:r>
      <w:r>
        <w:rPr>
          <w:b/>
          <w:sz w:val="16"/>
        </w:rPr>
        <w:t>ative</w:t>
      </w:r>
      <w:r>
        <w:rPr>
          <w:sz w:val="16"/>
        </w:rPr>
        <w:t>;</w:t>
      </w:r>
      <w:r>
        <w:rPr>
          <w:spacing w:val="-1"/>
          <w:sz w:val="16"/>
        </w:rPr>
        <w:t> </w:t>
      </w:r>
      <w:r>
        <w:rPr>
          <w:sz w:val="16"/>
        </w:rPr>
        <w:t>sat</w:t>
      </w:r>
      <w:r>
        <w:rPr>
          <w:b/>
          <w:sz w:val="16"/>
        </w:rPr>
        <w:t>ire</w:t>
      </w:r>
      <w:r>
        <w:rPr>
          <w:sz w:val="16"/>
        </w:rPr>
        <w:t>.</w:t>
      </w:r>
    </w:p>
    <w:p>
      <w:pPr>
        <w:pStyle w:val="BodyText"/>
        <w:rPr>
          <w:sz w:val="16"/>
        </w:rPr>
      </w:pPr>
    </w:p>
    <w:p>
      <w:pPr>
        <w:pStyle w:val="ListParagraph"/>
        <w:numPr>
          <w:ilvl w:val="0"/>
          <w:numId w:val="204"/>
        </w:numPr>
        <w:tabs>
          <w:tab w:pos="398" w:val="left" w:leader="none"/>
        </w:tabs>
        <w:spacing w:line="240" w:lineRule="auto" w:before="1" w:after="0"/>
        <w:ind w:left="397" w:right="0" w:hanging="179"/>
        <w:jc w:val="left"/>
        <w:rPr>
          <w:sz w:val="16"/>
        </w:rPr>
      </w:pPr>
      <w:r>
        <w:rPr>
          <w:sz w:val="16"/>
        </w:rPr>
        <w:t>a) These words all begin with a vowel sound (grouped by IPA sound): </w:t>
      </w:r>
      <w:r>
        <w:rPr>
          <w:rFonts w:ascii="Calibri"/>
          <w:sz w:val="16"/>
        </w:rPr>
        <w:t>LfL </w:t>
      </w:r>
      <w:r>
        <w:rPr>
          <w:b/>
          <w:sz w:val="16"/>
        </w:rPr>
        <w:t>e</w:t>
      </w:r>
      <w:r>
        <w:rPr>
          <w:sz w:val="16"/>
        </w:rPr>
        <w:t>conomy, </w:t>
      </w:r>
      <w:r>
        <w:rPr>
          <w:b/>
          <w:sz w:val="16"/>
        </w:rPr>
        <w:t>e</w:t>
      </w:r>
      <w:r>
        <w:rPr>
          <w:sz w:val="16"/>
        </w:rPr>
        <w:t>lection,</w:t>
      </w:r>
      <w:r>
        <w:rPr>
          <w:spacing w:val="-13"/>
          <w:sz w:val="16"/>
        </w:rPr>
        <w:t> </w:t>
      </w:r>
      <w:r>
        <w:rPr>
          <w:b/>
          <w:sz w:val="16"/>
        </w:rPr>
        <w:t>i</w:t>
      </w:r>
      <w:r>
        <w:rPr>
          <w:sz w:val="16"/>
        </w:rPr>
        <w:t>mprovement;</w:t>
      </w:r>
    </w:p>
    <w:p>
      <w:pPr>
        <w:spacing w:before="12"/>
        <w:ind w:left="219" w:right="0" w:firstLine="0"/>
        <w:jc w:val="left"/>
        <w:rPr>
          <w:sz w:val="16"/>
        </w:rPr>
      </w:pPr>
      <w:r>
        <w:rPr>
          <w:rFonts w:ascii="Calibri" w:hAnsi="Calibri"/>
          <w:sz w:val="16"/>
        </w:rPr>
        <w:t>L~fL </w:t>
      </w:r>
      <w:r>
        <w:rPr>
          <w:b/>
          <w:sz w:val="16"/>
        </w:rPr>
        <w:t>i</w:t>
      </w:r>
      <w:r>
        <w:rPr>
          <w:sz w:val="16"/>
        </w:rPr>
        <w:t>dealism, </w:t>
      </w:r>
      <w:r>
        <w:rPr>
          <w:b/>
          <w:sz w:val="16"/>
        </w:rPr>
        <w:t>i</w:t>
      </w:r>
      <w:r>
        <w:rPr>
          <w:sz w:val="16"/>
        </w:rPr>
        <w:t>deology; </w:t>
      </w:r>
      <w:r>
        <w:rPr>
          <w:rFonts w:ascii="Calibri" w:hAnsi="Calibri"/>
          <w:sz w:val="16"/>
        </w:rPr>
        <w:t>LôL </w:t>
      </w:r>
      <w:r>
        <w:rPr>
          <w:b/>
          <w:sz w:val="16"/>
        </w:rPr>
        <w:t>a</w:t>
      </w:r>
      <w:r>
        <w:rPr>
          <w:sz w:val="16"/>
        </w:rPr>
        <w:t>narchist; </w:t>
      </w:r>
      <w:r>
        <w:rPr>
          <w:rFonts w:ascii="Calibri" w:hAnsi="Calibri"/>
          <w:sz w:val="16"/>
        </w:rPr>
        <w:t>LflL </w:t>
      </w:r>
      <w:r>
        <w:rPr>
          <w:b/>
          <w:sz w:val="16"/>
        </w:rPr>
        <w:t>o</w:t>
      </w:r>
      <w:r>
        <w:rPr>
          <w:sz w:val="16"/>
        </w:rPr>
        <w:t>pposition.</w:t>
      </w:r>
    </w:p>
    <w:p>
      <w:pPr>
        <w:pStyle w:val="BodyText"/>
        <w:spacing w:before="2"/>
        <w:rPr>
          <w:sz w:val="17"/>
        </w:rPr>
      </w:pPr>
    </w:p>
    <w:p>
      <w:pPr>
        <w:pStyle w:val="ListParagraph"/>
        <w:numPr>
          <w:ilvl w:val="0"/>
          <w:numId w:val="205"/>
        </w:numPr>
        <w:tabs>
          <w:tab w:pos="407" w:val="left" w:leader="none"/>
        </w:tabs>
        <w:spacing w:line="254" w:lineRule="auto" w:before="0" w:after="0"/>
        <w:ind w:left="219" w:right="1078" w:firstLine="0"/>
        <w:jc w:val="left"/>
        <w:rPr>
          <w:sz w:val="16"/>
        </w:rPr>
      </w:pPr>
      <w:r>
        <w:rPr>
          <w:sz w:val="16"/>
        </w:rPr>
        <w:t>These words and phrases all end with a vowel sound (grouped by IPA sound): </w:t>
      </w:r>
      <w:r>
        <w:rPr>
          <w:rFonts w:ascii="Calibri" w:hAnsi="Calibri"/>
          <w:w w:val="90"/>
          <w:sz w:val="16"/>
        </w:rPr>
        <w:t>LáL </w:t>
      </w:r>
      <w:r>
        <w:rPr>
          <w:sz w:val="16"/>
        </w:rPr>
        <w:t>democrac</w:t>
      </w:r>
      <w:r>
        <w:rPr>
          <w:b/>
          <w:sz w:val="16"/>
        </w:rPr>
        <w:t>y</w:t>
      </w:r>
      <w:r>
        <w:rPr>
          <w:sz w:val="16"/>
        </w:rPr>
        <w:t>, Labour Part</w:t>
      </w:r>
      <w:r>
        <w:rPr>
          <w:b/>
          <w:sz w:val="16"/>
        </w:rPr>
        <w:t>y</w:t>
      </w:r>
      <w:r>
        <w:rPr>
          <w:sz w:val="16"/>
        </w:rPr>
        <w:t>, Conservative</w:t>
      </w:r>
      <w:r>
        <w:rPr>
          <w:spacing w:val="-4"/>
          <w:sz w:val="16"/>
        </w:rPr>
        <w:t> </w:t>
      </w:r>
      <w:r>
        <w:rPr>
          <w:sz w:val="16"/>
        </w:rPr>
        <w:t>Part</w:t>
      </w:r>
      <w:r>
        <w:rPr>
          <w:b/>
          <w:sz w:val="16"/>
        </w:rPr>
        <w:t>y</w:t>
      </w:r>
      <w:r>
        <w:rPr>
          <w:sz w:val="16"/>
        </w:rPr>
        <w:t>,</w:t>
      </w:r>
      <w:r>
        <w:rPr>
          <w:spacing w:val="-4"/>
          <w:sz w:val="16"/>
        </w:rPr>
        <w:t> </w:t>
      </w:r>
      <w:r>
        <w:rPr>
          <w:sz w:val="16"/>
        </w:rPr>
        <w:t>econom</w:t>
      </w:r>
      <w:r>
        <w:rPr>
          <w:b/>
          <w:sz w:val="16"/>
        </w:rPr>
        <w:t>y</w:t>
      </w:r>
      <w:r>
        <w:rPr>
          <w:sz w:val="16"/>
        </w:rPr>
        <w:t>,</w:t>
      </w:r>
      <w:r>
        <w:rPr>
          <w:spacing w:val="-3"/>
          <w:sz w:val="16"/>
        </w:rPr>
        <w:t> </w:t>
      </w:r>
      <w:r>
        <w:rPr>
          <w:sz w:val="16"/>
        </w:rPr>
        <w:t>polic</w:t>
      </w:r>
      <w:r>
        <w:rPr>
          <w:b/>
          <w:sz w:val="16"/>
        </w:rPr>
        <w:t>y</w:t>
      </w:r>
      <w:r>
        <w:rPr>
          <w:sz w:val="16"/>
        </w:rPr>
        <w:t>,</w:t>
      </w:r>
      <w:r>
        <w:rPr>
          <w:spacing w:val="-4"/>
          <w:sz w:val="16"/>
        </w:rPr>
        <w:t> </w:t>
      </w:r>
      <w:r>
        <w:rPr>
          <w:sz w:val="16"/>
        </w:rPr>
        <w:t>monarch</w:t>
      </w:r>
      <w:r>
        <w:rPr>
          <w:b/>
          <w:sz w:val="16"/>
        </w:rPr>
        <w:t>y</w:t>
      </w:r>
      <w:r>
        <w:rPr>
          <w:sz w:val="16"/>
        </w:rPr>
        <w:t>,</w:t>
      </w:r>
      <w:r>
        <w:rPr>
          <w:spacing w:val="-3"/>
          <w:sz w:val="16"/>
        </w:rPr>
        <w:t> </w:t>
      </w:r>
      <w:r>
        <w:rPr>
          <w:sz w:val="16"/>
        </w:rPr>
        <w:t>constituenc</w:t>
      </w:r>
      <w:r>
        <w:rPr>
          <w:b/>
          <w:sz w:val="16"/>
        </w:rPr>
        <w:t>y</w:t>
      </w:r>
      <w:r>
        <w:rPr>
          <w:sz w:val="16"/>
        </w:rPr>
        <w:t>,</w:t>
      </w:r>
      <w:r>
        <w:rPr>
          <w:spacing w:val="-4"/>
          <w:sz w:val="16"/>
        </w:rPr>
        <w:t> </w:t>
      </w:r>
      <w:r>
        <w:rPr>
          <w:sz w:val="16"/>
        </w:rPr>
        <w:t>majorit</w:t>
      </w:r>
      <w:r>
        <w:rPr>
          <w:b/>
          <w:sz w:val="16"/>
        </w:rPr>
        <w:t>y</w:t>
      </w:r>
      <w:r>
        <w:rPr>
          <w:sz w:val="16"/>
        </w:rPr>
        <w:t>,</w:t>
      </w:r>
      <w:r>
        <w:rPr>
          <w:spacing w:val="-4"/>
          <w:sz w:val="16"/>
        </w:rPr>
        <w:t> </w:t>
      </w:r>
      <w:r>
        <w:rPr>
          <w:sz w:val="16"/>
        </w:rPr>
        <w:t>ideolog</w:t>
      </w:r>
      <w:r>
        <w:rPr>
          <w:b/>
          <w:sz w:val="16"/>
        </w:rPr>
        <w:t>y</w:t>
      </w:r>
      <w:r>
        <w:rPr>
          <w:sz w:val="16"/>
        </w:rPr>
        <w:t>;</w:t>
      </w:r>
      <w:r>
        <w:rPr>
          <w:spacing w:val="-3"/>
          <w:sz w:val="16"/>
        </w:rPr>
        <w:t> </w:t>
      </w:r>
      <w:r>
        <w:rPr>
          <w:rFonts w:ascii="Calibri" w:hAnsi="Calibri"/>
          <w:sz w:val="16"/>
        </w:rPr>
        <w:t>L]L</w:t>
      </w:r>
      <w:r>
        <w:rPr>
          <w:rFonts w:ascii="Calibri" w:hAnsi="Calibri"/>
          <w:spacing w:val="5"/>
          <w:sz w:val="16"/>
        </w:rPr>
        <w:t> </w:t>
      </w:r>
      <w:r>
        <w:rPr>
          <w:sz w:val="16"/>
        </w:rPr>
        <w:t>vot</w:t>
      </w:r>
      <w:r>
        <w:rPr>
          <w:b/>
          <w:sz w:val="16"/>
        </w:rPr>
        <w:t>er</w:t>
      </w:r>
      <w:r>
        <w:rPr>
          <w:sz w:val="16"/>
        </w:rPr>
        <w:t>,</w:t>
      </w:r>
      <w:r>
        <w:rPr>
          <w:spacing w:val="-3"/>
          <w:sz w:val="16"/>
        </w:rPr>
        <w:t> </w:t>
      </w:r>
      <w:r>
        <w:rPr>
          <w:sz w:val="16"/>
        </w:rPr>
        <w:t>prime</w:t>
      </w:r>
      <w:r>
        <w:rPr>
          <w:spacing w:val="-4"/>
          <w:sz w:val="16"/>
        </w:rPr>
        <w:t> </w:t>
      </w:r>
      <w:r>
        <w:rPr>
          <w:sz w:val="16"/>
        </w:rPr>
        <w:t>minist</w:t>
      </w:r>
      <w:r>
        <w:rPr>
          <w:b/>
          <w:sz w:val="16"/>
        </w:rPr>
        <w:t>er</w:t>
      </w:r>
      <w:r>
        <w:rPr>
          <w:sz w:val="16"/>
        </w:rPr>
        <w:t>,</w:t>
      </w:r>
      <w:r>
        <w:rPr>
          <w:spacing w:val="-4"/>
          <w:sz w:val="16"/>
        </w:rPr>
        <w:t> </w:t>
      </w:r>
      <w:r>
        <w:rPr>
          <w:sz w:val="16"/>
        </w:rPr>
        <w:t>dictat</w:t>
      </w:r>
      <w:r>
        <w:rPr>
          <w:b/>
          <w:sz w:val="16"/>
        </w:rPr>
        <w:t>or</w:t>
      </w:r>
      <w:r>
        <w:rPr>
          <w:sz w:val="16"/>
        </w:rPr>
        <w:t>; </w:t>
      </w:r>
      <w:r>
        <w:rPr>
          <w:rFonts w:ascii="Calibri" w:hAnsi="Calibri"/>
          <w:sz w:val="16"/>
        </w:rPr>
        <w:t>L~f]L </w:t>
      </w:r>
      <w:r>
        <w:rPr>
          <w:sz w:val="16"/>
        </w:rPr>
        <w:t>sat</w:t>
      </w:r>
      <w:r>
        <w:rPr>
          <w:b/>
          <w:sz w:val="16"/>
        </w:rPr>
        <w:t>ire</w:t>
      </w:r>
      <w:r>
        <w:rPr>
          <w:sz w:val="16"/>
        </w:rPr>
        <w:t>; </w:t>
      </w:r>
      <w:r>
        <w:rPr>
          <w:rFonts w:ascii="Calibri" w:hAnsi="Calibri"/>
          <w:w w:val="90"/>
          <w:sz w:val="16"/>
        </w:rPr>
        <w:t>LáWL </w:t>
      </w:r>
      <w:r>
        <w:rPr>
          <w:sz w:val="16"/>
        </w:rPr>
        <w:t>M</w:t>
      </w:r>
      <w:r>
        <w:rPr>
          <w:b/>
          <w:sz w:val="16"/>
        </w:rPr>
        <w:t>P</w:t>
      </w:r>
      <w:r>
        <w:rPr>
          <w:sz w:val="16"/>
        </w:rPr>
        <w:t>; </w:t>
      </w:r>
      <w:r>
        <w:rPr>
          <w:rFonts w:ascii="Calibri" w:hAnsi="Calibri"/>
          <w:sz w:val="16"/>
        </w:rPr>
        <w:t>LÉ]L</w:t>
      </w:r>
      <w:r>
        <w:rPr>
          <w:rFonts w:ascii="Calibri" w:hAnsi="Calibri"/>
          <w:spacing w:val="-12"/>
          <w:sz w:val="16"/>
        </w:rPr>
        <w:t> </w:t>
      </w:r>
      <w:r>
        <w:rPr>
          <w:sz w:val="16"/>
        </w:rPr>
        <w:t>m</w:t>
      </w:r>
      <w:r>
        <w:rPr>
          <w:b/>
          <w:sz w:val="16"/>
        </w:rPr>
        <w:t>ayor</w:t>
      </w:r>
      <w:r>
        <w:rPr>
          <w:sz w:val="16"/>
        </w:rPr>
        <w:t>.</w:t>
      </w:r>
    </w:p>
    <w:p>
      <w:pPr>
        <w:pStyle w:val="BodyText"/>
        <w:spacing w:before="2"/>
        <w:rPr>
          <w:sz w:val="16"/>
        </w:rPr>
      </w:pPr>
    </w:p>
    <w:p>
      <w:pPr>
        <w:pStyle w:val="ListParagraph"/>
        <w:numPr>
          <w:ilvl w:val="0"/>
          <w:numId w:val="205"/>
        </w:numPr>
        <w:tabs>
          <w:tab w:pos="398" w:val="left" w:leader="none"/>
        </w:tabs>
        <w:spacing w:line="254" w:lineRule="auto" w:before="0" w:after="0"/>
        <w:ind w:left="219" w:right="1080" w:firstLine="0"/>
        <w:jc w:val="left"/>
        <w:rPr>
          <w:sz w:val="16"/>
        </w:rPr>
      </w:pPr>
      <w:r>
        <w:rPr>
          <w:sz w:val="16"/>
        </w:rPr>
        <w:t>These words and phrases all begin with a consonant sound (grouped by IPA sound): </w:t>
      </w:r>
      <w:r>
        <w:rPr>
          <w:rFonts w:ascii="Calibri" w:hAnsi="Calibri"/>
          <w:sz w:val="16"/>
        </w:rPr>
        <w:t>LéL </w:t>
      </w:r>
      <w:r>
        <w:rPr>
          <w:b/>
          <w:sz w:val="16"/>
        </w:rPr>
        <w:t>P</w:t>
      </w:r>
      <w:r>
        <w:rPr>
          <w:sz w:val="16"/>
        </w:rPr>
        <w:t>arliament, </w:t>
      </w:r>
      <w:r>
        <w:rPr>
          <w:b/>
          <w:sz w:val="16"/>
        </w:rPr>
        <w:t>p</w:t>
      </w:r>
      <w:r>
        <w:rPr>
          <w:sz w:val="16"/>
        </w:rPr>
        <w:t>olicy, </w:t>
      </w:r>
      <w:r>
        <w:rPr>
          <w:b/>
          <w:sz w:val="16"/>
        </w:rPr>
        <w:t>p</w:t>
      </w:r>
      <w:r>
        <w:rPr>
          <w:sz w:val="16"/>
        </w:rPr>
        <w:t>olitician, </w:t>
      </w:r>
      <w:r>
        <w:rPr>
          <w:b/>
          <w:sz w:val="16"/>
        </w:rPr>
        <w:t>p</w:t>
      </w:r>
      <w:r>
        <w:rPr>
          <w:sz w:val="16"/>
        </w:rPr>
        <w:t>olitics, </w:t>
      </w:r>
      <w:r>
        <w:rPr>
          <w:b/>
          <w:sz w:val="16"/>
        </w:rPr>
        <w:t>p</w:t>
      </w:r>
      <w:r>
        <w:rPr>
          <w:sz w:val="16"/>
        </w:rPr>
        <w:t>resident, </w:t>
      </w:r>
      <w:r>
        <w:rPr>
          <w:b/>
          <w:sz w:val="16"/>
        </w:rPr>
        <w:t>p</w:t>
      </w:r>
      <w:r>
        <w:rPr>
          <w:sz w:val="16"/>
        </w:rPr>
        <w:t>rime minister; </w:t>
      </w:r>
      <w:r>
        <w:rPr>
          <w:rFonts w:ascii="Calibri" w:hAnsi="Calibri"/>
          <w:sz w:val="16"/>
        </w:rPr>
        <w:t>LâL </w:t>
      </w:r>
      <w:r>
        <w:rPr>
          <w:b/>
          <w:sz w:val="16"/>
        </w:rPr>
        <w:t>C</w:t>
      </w:r>
      <w:r>
        <w:rPr>
          <w:sz w:val="16"/>
        </w:rPr>
        <w:t>onservative Party, </w:t>
      </w:r>
      <w:r>
        <w:rPr>
          <w:b/>
          <w:sz w:val="16"/>
        </w:rPr>
        <w:t>c</w:t>
      </w:r>
      <w:r>
        <w:rPr>
          <w:sz w:val="16"/>
        </w:rPr>
        <w:t>onstituency, </w:t>
      </w:r>
      <w:r>
        <w:rPr>
          <w:b/>
          <w:sz w:val="16"/>
        </w:rPr>
        <w:t>c</w:t>
      </w:r>
      <w:r>
        <w:rPr>
          <w:sz w:val="16"/>
        </w:rPr>
        <w:t>orruption, </w:t>
      </w:r>
      <w:r>
        <w:rPr>
          <w:b/>
          <w:sz w:val="16"/>
        </w:rPr>
        <w:t>c</w:t>
      </w:r>
      <w:r>
        <w:rPr>
          <w:sz w:val="16"/>
        </w:rPr>
        <w:t>ouncil; </w:t>
      </w:r>
      <w:r>
        <w:rPr>
          <w:rFonts w:ascii="Calibri" w:hAnsi="Calibri"/>
          <w:sz w:val="16"/>
        </w:rPr>
        <w:t>LÇL </w:t>
      </w:r>
      <w:r>
        <w:rPr>
          <w:b/>
          <w:sz w:val="16"/>
        </w:rPr>
        <w:t>d</w:t>
      </w:r>
      <w:r>
        <w:rPr>
          <w:sz w:val="16"/>
        </w:rPr>
        <w:t>ebate, </w:t>
      </w:r>
      <w:r>
        <w:rPr>
          <w:b/>
          <w:sz w:val="16"/>
        </w:rPr>
        <w:t>d</w:t>
      </w:r>
      <w:r>
        <w:rPr>
          <w:sz w:val="16"/>
        </w:rPr>
        <w:t>ecision, </w:t>
      </w:r>
      <w:r>
        <w:rPr>
          <w:b/>
          <w:sz w:val="16"/>
        </w:rPr>
        <w:t>d</w:t>
      </w:r>
      <w:r>
        <w:rPr>
          <w:sz w:val="16"/>
        </w:rPr>
        <w:t>emocracy, </w:t>
      </w:r>
      <w:r>
        <w:rPr>
          <w:b/>
          <w:sz w:val="16"/>
        </w:rPr>
        <w:t>d</w:t>
      </w:r>
      <w:r>
        <w:rPr>
          <w:sz w:val="16"/>
        </w:rPr>
        <w:t>ictator; </w:t>
      </w:r>
      <w:r>
        <w:rPr>
          <w:rFonts w:ascii="Calibri" w:hAnsi="Calibri"/>
          <w:sz w:val="16"/>
        </w:rPr>
        <w:t>LëL </w:t>
      </w:r>
      <w:r>
        <w:rPr>
          <w:b/>
          <w:sz w:val="16"/>
        </w:rPr>
        <w:t>c</w:t>
      </w:r>
      <w:r>
        <w:rPr>
          <w:sz w:val="16"/>
        </w:rPr>
        <w:t>itizen, </w:t>
      </w:r>
      <w:r>
        <w:rPr>
          <w:b/>
          <w:sz w:val="16"/>
        </w:rPr>
        <w:t>s</w:t>
      </w:r>
      <w:r>
        <w:rPr>
          <w:sz w:val="16"/>
        </w:rPr>
        <w:t>atire, </w:t>
      </w:r>
      <w:r>
        <w:rPr>
          <w:b/>
          <w:sz w:val="16"/>
        </w:rPr>
        <w:t>s</w:t>
      </w:r>
      <w:r>
        <w:rPr>
          <w:sz w:val="16"/>
        </w:rPr>
        <w:t>tate, </w:t>
      </w:r>
      <w:r>
        <w:rPr>
          <w:b/>
          <w:sz w:val="16"/>
        </w:rPr>
        <w:t>s</w:t>
      </w:r>
      <w:r>
        <w:rPr>
          <w:sz w:val="16"/>
        </w:rPr>
        <w:t>trike; </w:t>
      </w:r>
      <w:r>
        <w:rPr>
          <w:rFonts w:ascii="Calibri" w:hAnsi="Calibri"/>
          <w:sz w:val="16"/>
        </w:rPr>
        <w:t>LãL </w:t>
      </w:r>
      <w:r>
        <w:rPr>
          <w:b/>
          <w:sz w:val="16"/>
        </w:rPr>
        <w:t>m</w:t>
      </w:r>
      <w:r>
        <w:rPr>
          <w:sz w:val="16"/>
        </w:rPr>
        <w:t>ajority, </w:t>
      </w:r>
      <w:r>
        <w:rPr>
          <w:b/>
          <w:sz w:val="16"/>
        </w:rPr>
        <w:t>m</w:t>
      </w:r>
      <w:r>
        <w:rPr>
          <w:sz w:val="16"/>
        </w:rPr>
        <w:t>ayor, </w:t>
      </w:r>
      <w:r>
        <w:rPr>
          <w:b/>
          <w:sz w:val="16"/>
        </w:rPr>
        <w:t>m</w:t>
      </w:r>
      <w:r>
        <w:rPr>
          <w:sz w:val="16"/>
        </w:rPr>
        <w:t>onarchy; </w:t>
      </w:r>
      <w:r>
        <w:rPr>
          <w:rFonts w:ascii="Calibri" w:hAnsi="Calibri"/>
          <w:sz w:val="16"/>
        </w:rPr>
        <w:t>LäL </w:t>
      </w:r>
      <w:r>
        <w:rPr>
          <w:b/>
          <w:sz w:val="16"/>
        </w:rPr>
        <w:t>L</w:t>
      </w:r>
      <w:r>
        <w:rPr>
          <w:sz w:val="16"/>
        </w:rPr>
        <w:t>abour Party, </w:t>
      </w:r>
      <w:r>
        <w:rPr>
          <w:b/>
          <w:sz w:val="16"/>
        </w:rPr>
        <w:t>l</w:t>
      </w:r>
      <w:r>
        <w:rPr>
          <w:sz w:val="16"/>
        </w:rPr>
        <w:t>egislation;</w:t>
      </w:r>
      <w:r>
        <w:rPr>
          <w:spacing w:val="-21"/>
          <w:sz w:val="16"/>
        </w:rPr>
        <w:t> </w:t>
      </w:r>
      <w:r>
        <w:rPr>
          <w:rFonts w:ascii="Calibri" w:hAnsi="Calibri"/>
          <w:sz w:val="16"/>
        </w:rPr>
        <w:t>LÑL</w:t>
      </w:r>
      <w:r>
        <w:rPr>
          <w:rFonts w:ascii="Calibri" w:hAnsi="Calibri"/>
          <w:spacing w:val="-12"/>
          <w:sz w:val="16"/>
        </w:rPr>
        <w:t> </w:t>
      </w:r>
      <w:r>
        <w:rPr>
          <w:b/>
          <w:sz w:val="16"/>
        </w:rPr>
        <w:t>f</w:t>
      </w:r>
      <w:r>
        <w:rPr>
          <w:sz w:val="16"/>
        </w:rPr>
        <w:t>ascism,</w:t>
      </w:r>
      <w:r>
        <w:rPr>
          <w:spacing w:val="-21"/>
          <w:sz w:val="16"/>
        </w:rPr>
        <w:t> </w:t>
      </w:r>
      <w:r>
        <w:rPr>
          <w:b/>
          <w:sz w:val="16"/>
        </w:rPr>
        <w:t>f</w:t>
      </w:r>
      <w:r>
        <w:rPr>
          <w:sz w:val="16"/>
        </w:rPr>
        <w:t>reedom;</w:t>
      </w:r>
      <w:r>
        <w:rPr>
          <w:spacing w:val="-21"/>
          <w:sz w:val="16"/>
        </w:rPr>
        <w:t> </w:t>
      </w:r>
      <w:r>
        <w:rPr>
          <w:rFonts w:ascii="Calibri" w:hAnsi="Calibri"/>
          <w:sz w:val="16"/>
        </w:rPr>
        <w:t>LíL</w:t>
      </w:r>
      <w:r>
        <w:rPr>
          <w:rFonts w:ascii="Calibri" w:hAnsi="Calibri"/>
          <w:spacing w:val="-12"/>
          <w:sz w:val="16"/>
        </w:rPr>
        <w:t> </w:t>
      </w:r>
      <w:r>
        <w:rPr>
          <w:b/>
          <w:sz w:val="16"/>
        </w:rPr>
        <w:t>t</w:t>
      </w:r>
      <w:r>
        <w:rPr>
          <w:sz w:val="16"/>
        </w:rPr>
        <w:t>ax,</w:t>
      </w:r>
      <w:r>
        <w:rPr>
          <w:spacing w:val="-21"/>
          <w:sz w:val="16"/>
        </w:rPr>
        <w:t> </w:t>
      </w:r>
      <w:r>
        <w:rPr>
          <w:b/>
          <w:sz w:val="16"/>
        </w:rPr>
        <w:t>t</w:t>
      </w:r>
      <w:r>
        <w:rPr>
          <w:sz w:val="16"/>
        </w:rPr>
        <w:t>rust;</w:t>
      </w:r>
      <w:r>
        <w:rPr>
          <w:spacing w:val="-20"/>
          <w:sz w:val="16"/>
        </w:rPr>
        <w:t> </w:t>
      </w:r>
      <w:r>
        <w:rPr>
          <w:rFonts w:ascii="Calibri" w:hAnsi="Calibri"/>
          <w:sz w:val="16"/>
        </w:rPr>
        <w:t>LÄL</w:t>
      </w:r>
      <w:r>
        <w:rPr>
          <w:rFonts w:ascii="Calibri" w:hAnsi="Calibri"/>
          <w:spacing w:val="-12"/>
          <w:sz w:val="16"/>
        </w:rPr>
        <w:t> </w:t>
      </w:r>
      <w:r>
        <w:rPr>
          <w:b/>
          <w:sz w:val="16"/>
        </w:rPr>
        <w:t>b</w:t>
      </w:r>
      <w:r>
        <w:rPr>
          <w:sz w:val="16"/>
        </w:rPr>
        <w:t>ill;</w:t>
      </w:r>
      <w:r>
        <w:rPr>
          <w:spacing w:val="-21"/>
          <w:sz w:val="16"/>
        </w:rPr>
        <w:t> </w:t>
      </w:r>
      <w:r>
        <w:rPr>
          <w:rFonts w:ascii="Calibri" w:hAnsi="Calibri"/>
          <w:sz w:val="16"/>
        </w:rPr>
        <w:t>LÖL</w:t>
      </w:r>
      <w:r>
        <w:rPr>
          <w:rFonts w:ascii="Calibri" w:hAnsi="Calibri"/>
          <w:spacing w:val="-12"/>
          <w:sz w:val="16"/>
        </w:rPr>
        <w:t> </w:t>
      </w:r>
      <w:r>
        <w:rPr>
          <w:b/>
          <w:sz w:val="16"/>
        </w:rPr>
        <w:t>g</w:t>
      </w:r>
      <w:r>
        <w:rPr>
          <w:sz w:val="16"/>
        </w:rPr>
        <w:t>overnment;</w:t>
      </w:r>
      <w:r>
        <w:rPr>
          <w:spacing w:val="-21"/>
          <w:sz w:val="16"/>
        </w:rPr>
        <w:t> </w:t>
      </w:r>
      <w:r>
        <w:rPr>
          <w:rFonts w:ascii="Calibri" w:hAnsi="Calibri"/>
          <w:sz w:val="16"/>
        </w:rPr>
        <w:t>LêL</w:t>
      </w:r>
      <w:r>
        <w:rPr>
          <w:rFonts w:ascii="Calibri" w:hAnsi="Calibri"/>
          <w:spacing w:val="-12"/>
          <w:sz w:val="16"/>
        </w:rPr>
        <w:t> </w:t>
      </w:r>
      <w:r>
        <w:rPr>
          <w:b/>
          <w:sz w:val="16"/>
        </w:rPr>
        <w:t>r</w:t>
      </w:r>
      <w:r>
        <w:rPr>
          <w:sz w:val="16"/>
        </w:rPr>
        <w:t>epresentative;</w:t>
      </w:r>
      <w:r>
        <w:rPr>
          <w:spacing w:val="-21"/>
          <w:sz w:val="16"/>
        </w:rPr>
        <w:t> </w:t>
      </w:r>
      <w:r>
        <w:rPr>
          <w:rFonts w:ascii="Calibri" w:hAnsi="Calibri"/>
          <w:sz w:val="16"/>
        </w:rPr>
        <w:t>LàL</w:t>
      </w:r>
      <w:r>
        <w:rPr>
          <w:rFonts w:ascii="Calibri" w:hAnsi="Calibri"/>
          <w:spacing w:val="-12"/>
          <w:sz w:val="16"/>
        </w:rPr>
        <w:t> </w:t>
      </w:r>
      <w:r>
        <w:rPr>
          <w:b/>
          <w:sz w:val="16"/>
        </w:rPr>
        <w:t>U</w:t>
      </w:r>
      <w:r>
        <w:rPr>
          <w:sz w:val="16"/>
        </w:rPr>
        <w:t>nited</w:t>
      </w:r>
      <w:r>
        <w:rPr>
          <w:spacing w:val="-21"/>
          <w:sz w:val="16"/>
        </w:rPr>
        <w:t> </w:t>
      </w:r>
      <w:r>
        <w:rPr>
          <w:sz w:val="16"/>
        </w:rPr>
        <w:t>Nations;</w:t>
      </w:r>
      <w:r>
        <w:rPr>
          <w:spacing w:val="-20"/>
          <w:sz w:val="16"/>
        </w:rPr>
        <w:t> </w:t>
      </w:r>
      <w:r>
        <w:rPr>
          <w:rFonts w:ascii="Calibri" w:hAnsi="Calibri"/>
          <w:sz w:val="16"/>
        </w:rPr>
        <w:t>LîL</w:t>
      </w:r>
      <w:r>
        <w:rPr>
          <w:rFonts w:ascii="Calibri" w:hAnsi="Calibri"/>
          <w:spacing w:val="-12"/>
          <w:sz w:val="16"/>
        </w:rPr>
        <w:t> </w:t>
      </w:r>
      <w:r>
        <w:rPr>
          <w:b/>
          <w:sz w:val="16"/>
        </w:rPr>
        <w:t>v</w:t>
      </w:r>
      <w:r>
        <w:rPr>
          <w:sz w:val="16"/>
        </w:rPr>
        <w:t>oter.</w:t>
      </w:r>
    </w:p>
    <w:p>
      <w:pPr>
        <w:pStyle w:val="BodyText"/>
        <w:spacing w:before="3"/>
        <w:rPr>
          <w:sz w:val="16"/>
        </w:rPr>
      </w:pPr>
    </w:p>
    <w:p>
      <w:pPr>
        <w:pStyle w:val="ListParagraph"/>
        <w:numPr>
          <w:ilvl w:val="0"/>
          <w:numId w:val="205"/>
        </w:numPr>
        <w:tabs>
          <w:tab w:pos="407" w:val="left" w:leader="none"/>
        </w:tabs>
        <w:spacing w:line="254" w:lineRule="auto" w:before="0" w:after="0"/>
        <w:ind w:left="219" w:right="1159" w:firstLine="0"/>
        <w:jc w:val="left"/>
        <w:rPr>
          <w:sz w:val="16"/>
        </w:rPr>
      </w:pPr>
      <w:r>
        <w:rPr>
          <w:sz w:val="16"/>
        </w:rPr>
        <w:t>These words and phrases all end with a consonant sound (grouped by IPA sound): </w:t>
      </w:r>
      <w:r>
        <w:rPr>
          <w:rFonts w:ascii="Calibri" w:hAnsi="Calibri"/>
          <w:sz w:val="16"/>
        </w:rPr>
        <w:t>LíL </w:t>
      </w:r>
      <w:r>
        <w:rPr>
          <w:sz w:val="16"/>
        </w:rPr>
        <w:t>anarchis</w:t>
      </w:r>
      <w:r>
        <w:rPr>
          <w:b/>
          <w:sz w:val="16"/>
        </w:rPr>
        <w:t>t</w:t>
      </w:r>
      <w:r>
        <w:rPr>
          <w:sz w:val="16"/>
        </w:rPr>
        <w:t>, deba</w:t>
      </w:r>
      <w:r>
        <w:rPr>
          <w:b/>
          <w:sz w:val="16"/>
        </w:rPr>
        <w:t>t</w:t>
      </w:r>
      <w:r>
        <w:rPr>
          <w:sz w:val="16"/>
        </w:rPr>
        <w:t>e, governmen</w:t>
      </w:r>
      <w:r>
        <w:rPr>
          <w:b/>
          <w:sz w:val="16"/>
        </w:rPr>
        <w:t>t</w:t>
      </w:r>
      <w:r>
        <w:rPr>
          <w:sz w:val="16"/>
        </w:rPr>
        <w:t>,</w:t>
      </w:r>
      <w:r>
        <w:rPr>
          <w:spacing w:val="-6"/>
          <w:sz w:val="16"/>
        </w:rPr>
        <w:t> </w:t>
      </w:r>
      <w:r>
        <w:rPr>
          <w:sz w:val="16"/>
        </w:rPr>
        <w:t>improvemen</w:t>
      </w:r>
      <w:r>
        <w:rPr>
          <w:b/>
          <w:sz w:val="16"/>
        </w:rPr>
        <w:t>t</w:t>
      </w:r>
      <w:r>
        <w:rPr>
          <w:sz w:val="16"/>
        </w:rPr>
        <w:t>,</w:t>
      </w:r>
      <w:r>
        <w:rPr>
          <w:spacing w:val="-6"/>
          <w:sz w:val="16"/>
        </w:rPr>
        <w:t> </w:t>
      </w:r>
      <w:r>
        <w:rPr>
          <w:sz w:val="16"/>
        </w:rPr>
        <w:t>Parliamen</w:t>
      </w:r>
      <w:r>
        <w:rPr>
          <w:b/>
          <w:sz w:val="16"/>
        </w:rPr>
        <w:t>t</w:t>
      </w:r>
      <w:r>
        <w:rPr>
          <w:sz w:val="16"/>
        </w:rPr>
        <w:t>,</w:t>
      </w:r>
      <w:r>
        <w:rPr>
          <w:spacing w:val="-6"/>
          <w:sz w:val="16"/>
        </w:rPr>
        <w:t> </w:t>
      </w:r>
      <w:r>
        <w:rPr>
          <w:sz w:val="16"/>
        </w:rPr>
        <w:t>presiden</w:t>
      </w:r>
      <w:r>
        <w:rPr>
          <w:b/>
          <w:sz w:val="16"/>
        </w:rPr>
        <w:t>t</w:t>
      </w:r>
      <w:r>
        <w:rPr>
          <w:sz w:val="16"/>
        </w:rPr>
        <w:t>,</w:t>
      </w:r>
      <w:r>
        <w:rPr>
          <w:spacing w:val="-5"/>
          <w:sz w:val="16"/>
        </w:rPr>
        <w:t> </w:t>
      </w:r>
      <w:r>
        <w:rPr>
          <w:sz w:val="16"/>
        </w:rPr>
        <w:t>sta</w:t>
      </w:r>
      <w:r>
        <w:rPr>
          <w:b/>
          <w:sz w:val="16"/>
        </w:rPr>
        <w:t>t</w:t>
      </w:r>
      <w:r>
        <w:rPr>
          <w:sz w:val="16"/>
        </w:rPr>
        <w:t>e,</w:t>
      </w:r>
      <w:r>
        <w:rPr>
          <w:spacing w:val="-7"/>
          <w:sz w:val="16"/>
        </w:rPr>
        <w:t> </w:t>
      </w:r>
      <w:r>
        <w:rPr>
          <w:sz w:val="16"/>
        </w:rPr>
        <w:t>trus</w:t>
      </w:r>
      <w:r>
        <w:rPr>
          <w:b/>
          <w:sz w:val="16"/>
        </w:rPr>
        <w:t>t</w:t>
      </w:r>
      <w:r>
        <w:rPr>
          <w:sz w:val="16"/>
        </w:rPr>
        <w:t>;</w:t>
      </w:r>
      <w:r>
        <w:rPr>
          <w:spacing w:val="-6"/>
          <w:sz w:val="16"/>
        </w:rPr>
        <w:t> </w:t>
      </w:r>
      <w:r>
        <w:rPr>
          <w:rFonts w:ascii="Calibri" w:hAnsi="Calibri"/>
          <w:sz w:val="16"/>
        </w:rPr>
        <w:t>LåL</w:t>
      </w:r>
      <w:r>
        <w:rPr>
          <w:rFonts w:ascii="Calibri" w:hAnsi="Calibri"/>
          <w:spacing w:val="3"/>
          <w:sz w:val="16"/>
        </w:rPr>
        <w:t> </w:t>
      </w:r>
      <w:r>
        <w:rPr>
          <w:sz w:val="16"/>
        </w:rPr>
        <w:t>citize</w:t>
      </w:r>
      <w:r>
        <w:rPr>
          <w:b/>
          <w:sz w:val="16"/>
        </w:rPr>
        <w:t>n</w:t>
      </w:r>
      <w:r>
        <w:rPr>
          <w:sz w:val="16"/>
        </w:rPr>
        <w:t>,</w:t>
      </w:r>
      <w:r>
        <w:rPr>
          <w:spacing w:val="-6"/>
          <w:sz w:val="16"/>
        </w:rPr>
        <w:t> </w:t>
      </w:r>
      <w:r>
        <w:rPr>
          <w:sz w:val="16"/>
        </w:rPr>
        <w:t>corruptio</w:t>
      </w:r>
      <w:r>
        <w:rPr>
          <w:b/>
          <w:sz w:val="16"/>
        </w:rPr>
        <w:t>n</w:t>
      </w:r>
      <w:r>
        <w:rPr>
          <w:sz w:val="16"/>
        </w:rPr>
        <w:t>,</w:t>
      </w:r>
      <w:r>
        <w:rPr>
          <w:spacing w:val="-6"/>
          <w:sz w:val="16"/>
        </w:rPr>
        <w:t> </w:t>
      </w:r>
      <w:r>
        <w:rPr>
          <w:sz w:val="16"/>
        </w:rPr>
        <w:t>decisio</w:t>
      </w:r>
      <w:r>
        <w:rPr>
          <w:b/>
          <w:sz w:val="16"/>
        </w:rPr>
        <w:t>n</w:t>
      </w:r>
      <w:r>
        <w:rPr>
          <w:sz w:val="16"/>
        </w:rPr>
        <w:t>,</w:t>
      </w:r>
      <w:r>
        <w:rPr>
          <w:spacing w:val="-6"/>
          <w:sz w:val="16"/>
        </w:rPr>
        <w:t> </w:t>
      </w:r>
      <w:r>
        <w:rPr>
          <w:sz w:val="16"/>
        </w:rPr>
        <w:t>electio</w:t>
      </w:r>
      <w:r>
        <w:rPr>
          <w:b/>
          <w:sz w:val="16"/>
        </w:rPr>
        <w:t>n</w:t>
      </w:r>
      <w:r>
        <w:rPr>
          <w:sz w:val="16"/>
        </w:rPr>
        <w:t>,</w:t>
      </w:r>
      <w:r>
        <w:rPr>
          <w:spacing w:val="-6"/>
          <w:sz w:val="16"/>
        </w:rPr>
        <w:t> </w:t>
      </w:r>
      <w:r>
        <w:rPr>
          <w:sz w:val="16"/>
        </w:rPr>
        <w:t>legislatio</w:t>
      </w:r>
      <w:r>
        <w:rPr>
          <w:b/>
          <w:sz w:val="16"/>
        </w:rPr>
        <w:t>n</w:t>
      </w:r>
      <w:r>
        <w:rPr>
          <w:sz w:val="16"/>
        </w:rPr>
        <w:t>, oppositio</w:t>
      </w:r>
      <w:r>
        <w:rPr>
          <w:b/>
          <w:sz w:val="16"/>
        </w:rPr>
        <w:t>n</w:t>
      </w:r>
      <w:r>
        <w:rPr>
          <w:sz w:val="16"/>
        </w:rPr>
        <w:t>, politicia</w:t>
      </w:r>
      <w:r>
        <w:rPr>
          <w:b/>
          <w:sz w:val="16"/>
        </w:rPr>
        <w:t>n</w:t>
      </w:r>
      <w:r>
        <w:rPr>
          <w:sz w:val="16"/>
        </w:rPr>
        <w:t>; </w:t>
      </w:r>
      <w:r>
        <w:rPr>
          <w:rFonts w:ascii="Calibri" w:hAnsi="Calibri"/>
          <w:sz w:val="16"/>
        </w:rPr>
        <w:t>LãL </w:t>
      </w:r>
      <w:r>
        <w:rPr>
          <w:sz w:val="16"/>
        </w:rPr>
        <w:t>fascis</w:t>
      </w:r>
      <w:r>
        <w:rPr>
          <w:b/>
          <w:sz w:val="16"/>
        </w:rPr>
        <w:t>m</w:t>
      </w:r>
      <w:r>
        <w:rPr>
          <w:sz w:val="16"/>
        </w:rPr>
        <w:t>, idealis</w:t>
      </w:r>
      <w:r>
        <w:rPr>
          <w:b/>
          <w:sz w:val="16"/>
        </w:rPr>
        <w:t>m</w:t>
      </w:r>
      <w:r>
        <w:rPr>
          <w:sz w:val="16"/>
        </w:rPr>
        <w:t>, freedo</w:t>
      </w:r>
      <w:r>
        <w:rPr>
          <w:b/>
          <w:sz w:val="16"/>
        </w:rPr>
        <w:t>m</w:t>
      </w:r>
      <w:r>
        <w:rPr>
          <w:sz w:val="16"/>
        </w:rPr>
        <w:t>. </w:t>
      </w:r>
      <w:r>
        <w:rPr>
          <w:rFonts w:ascii="Calibri" w:hAnsi="Calibri"/>
          <w:sz w:val="16"/>
        </w:rPr>
        <w:t>LäL </w:t>
      </w:r>
      <w:r>
        <w:rPr>
          <w:sz w:val="16"/>
        </w:rPr>
        <w:t>bi</w:t>
      </w:r>
      <w:r>
        <w:rPr>
          <w:b/>
          <w:sz w:val="16"/>
        </w:rPr>
        <w:t>ll</w:t>
      </w:r>
      <w:r>
        <w:rPr>
          <w:sz w:val="16"/>
        </w:rPr>
        <w:t>, counci</w:t>
      </w:r>
      <w:r>
        <w:rPr>
          <w:b/>
          <w:sz w:val="16"/>
        </w:rPr>
        <w:t>l</w:t>
      </w:r>
      <w:r>
        <w:rPr>
          <w:sz w:val="16"/>
        </w:rPr>
        <w:t>; </w:t>
      </w:r>
      <w:r>
        <w:rPr>
          <w:rFonts w:ascii="Calibri" w:hAnsi="Calibri"/>
          <w:sz w:val="16"/>
        </w:rPr>
        <w:t>LëL </w:t>
      </w:r>
      <w:r>
        <w:rPr>
          <w:sz w:val="16"/>
        </w:rPr>
        <w:t>ta</w:t>
      </w:r>
      <w:r>
        <w:rPr>
          <w:b/>
          <w:sz w:val="16"/>
        </w:rPr>
        <w:t>x</w:t>
      </w:r>
      <w:r>
        <w:rPr>
          <w:sz w:val="16"/>
        </w:rPr>
        <w:t>, politic</w:t>
      </w:r>
      <w:r>
        <w:rPr>
          <w:b/>
          <w:sz w:val="16"/>
        </w:rPr>
        <w:t>s</w:t>
      </w:r>
      <w:r>
        <w:rPr>
          <w:sz w:val="16"/>
        </w:rPr>
        <w:t>; </w:t>
      </w:r>
      <w:r>
        <w:rPr>
          <w:rFonts w:ascii="Calibri" w:hAnsi="Calibri"/>
          <w:sz w:val="16"/>
        </w:rPr>
        <w:t>LâL </w:t>
      </w:r>
      <w:r>
        <w:rPr>
          <w:sz w:val="16"/>
        </w:rPr>
        <w:t>stri</w:t>
      </w:r>
      <w:r>
        <w:rPr>
          <w:b/>
          <w:sz w:val="16"/>
        </w:rPr>
        <w:t>k</w:t>
      </w:r>
      <w:r>
        <w:rPr>
          <w:sz w:val="16"/>
        </w:rPr>
        <w:t>e; </w:t>
      </w:r>
      <w:r>
        <w:rPr>
          <w:rFonts w:ascii="Calibri" w:hAnsi="Calibri"/>
          <w:sz w:val="16"/>
        </w:rPr>
        <w:t>LîL </w:t>
      </w:r>
      <w:r>
        <w:rPr>
          <w:sz w:val="16"/>
        </w:rPr>
        <w:t>representati</w:t>
      </w:r>
      <w:r>
        <w:rPr>
          <w:b/>
          <w:sz w:val="16"/>
        </w:rPr>
        <w:t>v</w:t>
      </w:r>
      <w:r>
        <w:rPr>
          <w:sz w:val="16"/>
        </w:rPr>
        <w:t>e; </w:t>
      </w:r>
      <w:r>
        <w:rPr>
          <w:rFonts w:ascii="Calibri" w:hAnsi="Calibri"/>
          <w:sz w:val="16"/>
        </w:rPr>
        <w:t>LòL </w:t>
      </w:r>
      <w:r>
        <w:rPr>
          <w:sz w:val="16"/>
        </w:rPr>
        <w:t>United</w:t>
      </w:r>
      <w:r>
        <w:rPr>
          <w:spacing w:val="7"/>
          <w:sz w:val="16"/>
        </w:rPr>
        <w:t> </w:t>
      </w:r>
      <w:r>
        <w:rPr>
          <w:sz w:val="16"/>
        </w:rPr>
        <w:t>Nation</w:t>
      </w:r>
      <w:r>
        <w:rPr>
          <w:b/>
          <w:sz w:val="16"/>
        </w:rPr>
        <w:t>s</w:t>
      </w:r>
      <w:r>
        <w:rPr>
          <w:sz w:val="16"/>
        </w:rPr>
        <w:t>.</w:t>
      </w:r>
    </w:p>
    <w:p>
      <w:pPr>
        <w:pStyle w:val="BodyText"/>
        <w:spacing w:before="3"/>
        <w:rPr>
          <w:sz w:val="16"/>
        </w:rPr>
      </w:pPr>
    </w:p>
    <w:p>
      <w:pPr>
        <w:pStyle w:val="ListParagraph"/>
        <w:numPr>
          <w:ilvl w:val="0"/>
          <w:numId w:val="204"/>
        </w:numPr>
        <w:tabs>
          <w:tab w:pos="398" w:val="left" w:leader="none"/>
        </w:tabs>
        <w:spacing w:line="240" w:lineRule="auto" w:before="0" w:after="0"/>
        <w:ind w:left="219" w:right="1052" w:firstLine="0"/>
        <w:jc w:val="left"/>
        <w:rPr>
          <w:sz w:val="16"/>
        </w:rPr>
      </w:pPr>
      <w:r>
        <w:rPr>
          <w:sz w:val="16"/>
        </w:rPr>
        <w:t>Many English words contain one or more </w:t>
      </w:r>
      <w:r>
        <w:rPr>
          <w:b/>
          <w:sz w:val="16"/>
        </w:rPr>
        <w:t>silent letters </w:t>
      </w:r>
      <w:r>
        <w:rPr>
          <w:sz w:val="16"/>
        </w:rPr>
        <w:t>– letters which are part of the spelling of a word, but which are not pronounced. The aim of this activity is to demonstrate how so often the spelling of a word in English is different from how it sounds when spoken. Below are some good examples of words in this group of discussion words that have silent letters. The silent letters are shown in brackets. No doubt your students will be able to identify some</w:t>
      </w:r>
      <w:r>
        <w:rPr>
          <w:spacing w:val="-1"/>
          <w:sz w:val="16"/>
        </w:rPr>
        <w:t> </w:t>
      </w:r>
      <w:r>
        <w:rPr>
          <w:sz w:val="16"/>
        </w:rPr>
        <w:t>more.</w:t>
      </w:r>
    </w:p>
    <w:p>
      <w:pPr>
        <w:spacing w:after="0" w:line="240" w:lineRule="auto"/>
        <w:jc w:val="left"/>
        <w:rPr>
          <w:sz w:val="16"/>
        </w:rPr>
        <w:sectPr>
          <w:pgSz w:w="11900" w:h="16840"/>
          <w:pgMar w:header="707" w:footer="1012" w:top="2080" w:bottom="1200" w:left="1580" w:right="820"/>
        </w:sectPr>
      </w:pPr>
    </w:p>
    <w:p>
      <w:pPr>
        <w:pStyle w:val="BodyText"/>
      </w:pPr>
    </w:p>
    <w:p>
      <w:pPr>
        <w:pStyle w:val="BodyText"/>
        <w:spacing w:before="8"/>
        <w:rPr>
          <w:sz w:val="19"/>
        </w:rPr>
      </w:pPr>
    </w:p>
    <w:p>
      <w:pPr>
        <w:pStyle w:val="Heading5"/>
        <w:ind w:left="2551"/>
        <w:jc w:val="left"/>
      </w:pPr>
      <w:r>
        <w:rPr/>
        <w:t>Discussion Words Question Sheet</w:t>
      </w:r>
    </w:p>
    <w:p>
      <w:pPr>
        <w:pStyle w:val="BodyText"/>
        <w:spacing w:before="7"/>
        <w:rPr>
          <w:sz w:val="14"/>
        </w:rPr>
      </w:pPr>
    </w:p>
    <w:p>
      <w:pPr>
        <w:spacing w:before="99"/>
        <w:ind w:left="609" w:right="0" w:firstLine="0"/>
        <w:jc w:val="left"/>
        <w:rPr>
          <w:rFonts w:ascii="Comic Sans MS"/>
          <w:i/>
          <w:sz w:val="17"/>
        </w:rPr>
      </w:pPr>
      <w:r>
        <w:rPr>
          <w:rFonts w:ascii="Comic Sans MS"/>
          <w:i/>
          <w:sz w:val="17"/>
        </w:rPr>
        <w:t>debat [e], vote [r], fas [c] ism, gover [n] ment, improv [e] ment, Parl [i] ament, sati [r] e, monarc [h] y</w:t>
      </w:r>
    </w:p>
    <w:p>
      <w:pPr>
        <w:pStyle w:val="ListParagraph"/>
        <w:numPr>
          <w:ilvl w:val="0"/>
          <w:numId w:val="204"/>
        </w:numPr>
        <w:tabs>
          <w:tab w:pos="399" w:val="left" w:leader="none"/>
        </w:tabs>
        <w:spacing w:line="240" w:lineRule="auto" w:before="179" w:after="0"/>
        <w:ind w:left="398" w:right="0" w:hanging="180"/>
        <w:jc w:val="left"/>
        <w:rPr>
          <w:sz w:val="16"/>
        </w:rPr>
      </w:pPr>
      <w:r>
        <w:rPr>
          <w:sz w:val="16"/>
        </w:rPr>
        <w:t>Answers will vary.</w:t>
      </w:r>
    </w:p>
    <w:p>
      <w:pPr>
        <w:pStyle w:val="BodyText"/>
        <w:spacing w:before="1"/>
        <w:rPr>
          <w:sz w:val="16"/>
        </w:rPr>
      </w:pPr>
    </w:p>
    <w:p>
      <w:pPr>
        <w:pStyle w:val="ListParagraph"/>
        <w:numPr>
          <w:ilvl w:val="0"/>
          <w:numId w:val="204"/>
        </w:numPr>
        <w:tabs>
          <w:tab w:pos="487" w:val="left" w:leader="none"/>
        </w:tabs>
        <w:spacing w:line="244" w:lineRule="auto" w:before="0" w:after="0"/>
        <w:ind w:left="219" w:right="1230" w:firstLine="0"/>
        <w:jc w:val="left"/>
        <w:rPr>
          <w:sz w:val="16"/>
        </w:rPr>
      </w:pPr>
      <w:r>
        <w:rPr>
          <w:sz w:val="16"/>
        </w:rPr>
        <w:t>There are many possible answers to this question; for example, “t</w:t>
      </w:r>
      <w:r>
        <w:rPr>
          <w:b/>
          <w:sz w:val="16"/>
        </w:rPr>
        <w:t>a</w:t>
      </w:r>
      <w:r>
        <w:rPr>
          <w:sz w:val="16"/>
        </w:rPr>
        <w:t>x”, “</w:t>
      </w:r>
      <w:r>
        <w:rPr>
          <w:b/>
          <w:sz w:val="16"/>
        </w:rPr>
        <w:t>a</w:t>
      </w:r>
      <w:r>
        <w:rPr>
          <w:sz w:val="16"/>
        </w:rPr>
        <w:t>narchist”, and “f</w:t>
      </w:r>
      <w:r>
        <w:rPr>
          <w:b/>
          <w:sz w:val="16"/>
        </w:rPr>
        <w:t>a</w:t>
      </w:r>
      <w:r>
        <w:rPr>
          <w:sz w:val="16"/>
        </w:rPr>
        <w:t>scism” all contain the vowel sound </w:t>
      </w:r>
      <w:r>
        <w:rPr>
          <w:rFonts w:ascii="Calibri" w:hAnsi="Calibri"/>
          <w:sz w:val="16"/>
        </w:rPr>
        <w:t>LôL</w:t>
      </w:r>
      <w:r>
        <w:rPr>
          <w:sz w:val="16"/>
        </w:rPr>
        <w:t>. Use the phonetic chart on p.18.6 of the </w:t>
      </w:r>
      <w:r>
        <w:rPr>
          <w:b/>
          <w:sz w:val="16"/>
        </w:rPr>
        <w:t>Talk a Lot Elementary Handbook </w:t>
      </w:r>
      <w:r>
        <w:rPr>
          <w:sz w:val="16"/>
        </w:rPr>
        <w:t>(available free from https://purlandtraining.com/) and the phonetic spellings of the vocabulary words on the </w:t>
      </w:r>
      <w:r>
        <w:rPr>
          <w:i/>
          <w:sz w:val="16"/>
        </w:rPr>
        <w:t>Discussion Words (with </w:t>
      </w:r>
      <w:r>
        <w:rPr>
          <w:i/>
          <w:sz w:val="16"/>
        </w:rPr>
        <w:t>the IPA) </w:t>
      </w:r>
      <w:r>
        <w:rPr>
          <w:sz w:val="16"/>
        </w:rPr>
        <w:t>handout to help your students put the words into sound</w:t>
      </w:r>
      <w:r>
        <w:rPr>
          <w:spacing w:val="-1"/>
          <w:sz w:val="16"/>
        </w:rPr>
        <w:t> </w:t>
      </w:r>
      <w:r>
        <w:rPr>
          <w:sz w:val="16"/>
        </w:rPr>
        <w:t>groups.</w:t>
      </w:r>
    </w:p>
    <w:p>
      <w:pPr>
        <w:pStyle w:val="BodyText"/>
        <w:rPr>
          <w:sz w:val="18"/>
        </w:rPr>
      </w:pPr>
    </w:p>
    <w:p>
      <w:pPr>
        <w:spacing w:before="158"/>
        <w:ind w:left="219" w:right="0" w:firstLine="0"/>
        <w:jc w:val="left"/>
        <w:rPr>
          <w:sz w:val="16"/>
        </w:rPr>
      </w:pPr>
      <w:r>
        <w:rPr>
          <w:sz w:val="16"/>
          <w:u w:val="single"/>
        </w:rPr>
        <w:t>Lesson Questions</w:t>
      </w:r>
    </w:p>
    <w:p>
      <w:pPr>
        <w:pStyle w:val="BodyText"/>
        <w:rPr>
          <w:sz w:val="16"/>
        </w:rPr>
      </w:pPr>
    </w:p>
    <w:p>
      <w:pPr>
        <w:pStyle w:val="ListParagraph"/>
        <w:numPr>
          <w:ilvl w:val="0"/>
          <w:numId w:val="206"/>
        </w:numPr>
        <w:tabs>
          <w:tab w:pos="398" w:val="left" w:leader="none"/>
        </w:tabs>
        <w:spacing w:line="240" w:lineRule="auto" w:before="0" w:after="0"/>
        <w:ind w:left="397" w:right="0" w:hanging="179"/>
        <w:jc w:val="left"/>
        <w:rPr>
          <w:sz w:val="16"/>
        </w:rPr>
      </w:pPr>
      <w:r>
        <w:rPr>
          <w:sz w:val="16"/>
        </w:rPr>
        <w:t>a) strike. b) state. c) decision. d) tax. e) mayor. f)</w:t>
      </w:r>
      <w:r>
        <w:rPr>
          <w:spacing w:val="1"/>
          <w:sz w:val="16"/>
        </w:rPr>
        <w:t> </w:t>
      </w:r>
      <w:r>
        <w:rPr>
          <w:sz w:val="16"/>
        </w:rPr>
        <w:t>debate.</w:t>
      </w:r>
    </w:p>
    <w:p>
      <w:pPr>
        <w:pStyle w:val="BodyText"/>
        <w:rPr>
          <w:sz w:val="16"/>
        </w:rPr>
      </w:pPr>
    </w:p>
    <w:p>
      <w:pPr>
        <w:pStyle w:val="ListParagraph"/>
        <w:numPr>
          <w:ilvl w:val="0"/>
          <w:numId w:val="206"/>
        </w:numPr>
        <w:tabs>
          <w:tab w:pos="398" w:val="left" w:leader="none"/>
        </w:tabs>
        <w:spacing w:line="240" w:lineRule="auto" w:before="0" w:after="0"/>
        <w:ind w:left="397" w:right="0" w:hanging="179"/>
        <w:jc w:val="left"/>
        <w:rPr>
          <w:sz w:val="16"/>
        </w:rPr>
      </w:pPr>
      <w:r>
        <w:rPr>
          <w:sz w:val="16"/>
        </w:rPr>
        <w:t>Labour Party </w:t>
      </w:r>
      <w:r>
        <w:rPr>
          <w:i/>
          <w:sz w:val="16"/>
        </w:rPr>
        <w:t>and </w:t>
      </w:r>
      <w:r>
        <w:rPr>
          <w:sz w:val="16"/>
        </w:rPr>
        <w:t>Conservative</w:t>
      </w:r>
      <w:r>
        <w:rPr>
          <w:spacing w:val="-2"/>
          <w:sz w:val="16"/>
        </w:rPr>
        <w:t> </w:t>
      </w:r>
      <w:r>
        <w:rPr>
          <w:sz w:val="16"/>
        </w:rPr>
        <w:t>Party.</w:t>
      </w:r>
    </w:p>
    <w:p>
      <w:pPr>
        <w:pStyle w:val="BodyText"/>
        <w:rPr>
          <w:sz w:val="16"/>
        </w:rPr>
      </w:pPr>
    </w:p>
    <w:p>
      <w:pPr>
        <w:pStyle w:val="ListParagraph"/>
        <w:numPr>
          <w:ilvl w:val="0"/>
          <w:numId w:val="206"/>
        </w:numPr>
        <w:tabs>
          <w:tab w:pos="398" w:val="left" w:leader="none"/>
        </w:tabs>
        <w:spacing w:line="240" w:lineRule="auto" w:before="1" w:after="0"/>
        <w:ind w:left="397" w:right="0" w:hanging="179"/>
        <w:jc w:val="left"/>
        <w:rPr>
          <w:sz w:val="16"/>
        </w:rPr>
      </w:pPr>
      <w:r>
        <w:rPr>
          <w:sz w:val="16"/>
        </w:rPr>
        <w:t>Satire.</w:t>
      </w:r>
    </w:p>
    <w:p>
      <w:pPr>
        <w:pStyle w:val="BodyText"/>
        <w:spacing w:before="10"/>
        <w:rPr>
          <w:sz w:val="15"/>
        </w:rPr>
      </w:pPr>
    </w:p>
    <w:p>
      <w:pPr>
        <w:pStyle w:val="ListParagraph"/>
        <w:numPr>
          <w:ilvl w:val="0"/>
          <w:numId w:val="206"/>
        </w:numPr>
        <w:tabs>
          <w:tab w:pos="398" w:val="left" w:leader="none"/>
        </w:tabs>
        <w:spacing w:line="249" w:lineRule="auto" w:before="1" w:after="0"/>
        <w:ind w:left="219" w:right="1149" w:firstLine="0"/>
        <w:jc w:val="left"/>
        <w:rPr>
          <w:sz w:val="16"/>
        </w:rPr>
      </w:pPr>
      <w:r>
        <w:rPr>
          <w:sz w:val="16"/>
        </w:rPr>
        <w:t>i) a) Words and phrases which have a weak stress schwa sound </w:t>
      </w:r>
      <w:r>
        <w:rPr>
          <w:rFonts w:ascii="Calibri" w:hAnsi="Calibri"/>
          <w:sz w:val="16"/>
        </w:rPr>
        <w:t>L]L </w:t>
      </w:r>
      <w:r>
        <w:rPr>
          <w:sz w:val="16"/>
        </w:rPr>
        <w:t>on the 1</w:t>
      </w:r>
      <w:r>
        <w:rPr>
          <w:sz w:val="16"/>
          <w:vertAlign w:val="superscript"/>
        </w:rPr>
        <w:t>st</w:t>
      </w:r>
      <w:r>
        <w:rPr>
          <w:sz w:val="16"/>
          <w:vertAlign w:val="baseline"/>
        </w:rPr>
        <w:t> syllable: C</w:t>
      </w:r>
      <w:r>
        <w:rPr>
          <w:b/>
          <w:sz w:val="16"/>
          <w:vertAlign w:val="baseline"/>
        </w:rPr>
        <w:t>o</w:t>
      </w:r>
      <w:r>
        <w:rPr>
          <w:sz w:val="16"/>
          <w:vertAlign w:val="baseline"/>
        </w:rPr>
        <w:t>nservative Party, c</w:t>
      </w:r>
      <w:r>
        <w:rPr>
          <w:b/>
          <w:sz w:val="16"/>
          <w:vertAlign w:val="baseline"/>
        </w:rPr>
        <w:t>o</w:t>
      </w:r>
      <w:r>
        <w:rPr>
          <w:sz w:val="16"/>
          <w:vertAlign w:val="baseline"/>
        </w:rPr>
        <w:t>rruption, m</w:t>
      </w:r>
      <w:r>
        <w:rPr>
          <w:b/>
          <w:sz w:val="16"/>
          <w:vertAlign w:val="baseline"/>
        </w:rPr>
        <w:t>a</w:t>
      </w:r>
      <w:r>
        <w:rPr>
          <w:sz w:val="16"/>
          <w:vertAlign w:val="baseline"/>
        </w:rPr>
        <w:t>jority, c</w:t>
      </w:r>
      <w:r>
        <w:rPr>
          <w:b/>
          <w:sz w:val="16"/>
          <w:vertAlign w:val="baseline"/>
        </w:rPr>
        <w:t>o</w:t>
      </w:r>
      <w:r>
        <w:rPr>
          <w:sz w:val="16"/>
          <w:vertAlign w:val="baseline"/>
        </w:rPr>
        <w:t>nstituency. b) Words and phrases which have a weak stress schwa sound </w:t>
      </w:r>
      <w:r>
        <w:rPr>
          <w:rFonts w:ascii="Calibri" w:hAnsi="Calibri"/>
          <w:sz w:val="16"/>
          <w:vertAlign w:val="baseline"/>
        </w:rPr>
        <w:t>L]L </w:t>
      </w:r>
      <w:r>
        <w:rPr>
          <w:sz w:val="16"/>
          <w:vertAlign w:val="baseline"/>
        </w:rPr>
        <w:t>on the 2</w:t>
      </w:r>
      <w:r>
        <w:rPr>
          <w:sz w:val="16"/>
          <w:vertAlign w:val="superscript"/>
        </w:rPr>
        <w:t>nd</w:t>
      </w:r>
      <w:r>
        <w:rPr>
          <w:sz w:val="16"/>
          <w:vertAlign w:val="baseline"/>
        </w:rPr>
        <w:t> syllable: gov</w:t>
      </w:r>
      <w:r>
        <w:rPr>
          <w:b/>
          <w:sz w:val="16"/>
          <w:vertAlign w:val="baseline"/>
        </w:rPr>
        <w:t>er</w:t>
      </w:r>
      <w:r>
        <w:rPr>
          <w:sz w:val="16"/>
          <w:vertAlign w:val="baseline"/>
        </w:rPr>
        <w:t>nment, repr</w:t>
      </w:r>
      <w:r>
        <w:rPr>
          <w:b/>
          <w:sz w:val="16"/>
          <w:vertAlign w:val="baseline"/>
        </w:rPr>
        <w:t>e</w:t>
      </w:r>
      <w:r>
        <w:rPr>
          <w:sz w:val="16"/>
          <w:vertAlign w:val="baseline"/>
        </w:rPr>
        <w:t>sentative, pol</w:t>
      </w:r>
      <w:r>
        <w:rPr>
          <w:b/>
          <w:sz w:val="16"/>
          <w:vertAlign w:val="baseline"/>
        </w:rPr>
        <w:t>i</w:t>
      </w:r>
      <w:r>
        <w:rPr>
          <w:sz w:val="16"/>
          <w:vertAlign w:val="baseline"/>
        </w:rPr>
        <w:t>tics, Lab</w:t>
      </w:r>
      <w:r>
        <w:rPr>
          <w:b/>
          <w:sz w:val="16"/>
          <w:vertAlign w:val="baseline"/>
        </w:rPr>
        <w:t>our </w:t>
      </w:r>
      <w:r>
        <w:rPr>
          <w:sz w:val="16"/>
          <w:vertAlign w:val="baseline"/>
        </w:rPr>
        <w:t>Party, pol</w:t>
      </w:r>
      <w:r>
        <w:rPr>
          <w:b/>
          <w:sz w:val="16"/>
          <w:vertAlign w:val="baseline"/>
        </w:rPr>
        <w:t>i</w:t>
      </w:r>
      <w:r>
        <w:rPr>
          <w:sz w:val="16"/>
          <w:vertAlign w:val="baseline"/>
        </w:rPr>
        <w:t>cy, an</w:t>
      </w:r>
      <w:r>
        <w:rPr>
          <w:b/>
          <w:sz w:val="16"/>
          <w:vertAlign w:val="baseline"/>
        </w:rPr>
        <w:t>ar</w:t>
      </w:r>
      <w:r>
        <w:rPr>
          <w:sz w:val="16"/>
          <w:vertAlign w:val="baseline"/>
        </w:rPr>
        <w:t>chist, pol</w:t>
      </w:r>
      <w:r>
        <w:rPr>
          <w:b/>
          <w:sz w:val="16"/>
          <w:vertAlign w:val="baseline"/>
        </w:rPr>
        <w:t>i</w:t>
      </w:r>
      <w:r>
        <w:rPr>
          <w:sz w:val="16"/>
          <w:vertAlign w:val="baseline"/>
        </w:rPr>
        <w:t>tician, mon</w:t>
      </w:r>
      <w:r>
        <w:rPr>
          <w:b/>
          <w:sz w:val="16"/>
          <w:vertAlign w:val="baseline"/>
        </w:rPr>
        <w:t>ar</w:t>
      </w:r>
      <w:r>
        <w:rPr>
          <w:sz w:val="16"/>
          <w:vertAlign w:val="baseline"/>
        </w:rPr>
        <w:t>chy, opp</w:t>
      </w:r>
      <w:r>
        <w:rPr>
          <w:b/>
          <w:sz w:val="16"/>
          <w:vertAlign w:val="baseline"/>
        </w:rPr>
        <w:t>o</w:t>
      </w:r>
      <w:r>
        <w:rPr>
          <w:sz w:val="16"/>
          <w:vertAlign w:val="baseline"/>
        </w:rPr>
        <w:t>sition, Parl</w:t>
      </w:r>
      <w:r>
        <w:rPr>
          <w:b/>
          <w:sz w:val="16"/>
          <w:vertAlign w:val="baseline"/>
        </w:rPr>
        <w:t>ia</w:t>
      </w:r>
      <w:r>
        <w:rPr>
          <w:sz w:val="16"/>
          <w:vertAlign w:val="baseline"/>
        </w:rPr>
        <w:t>ment, counc</w:t>
      </w:r>
      <w:r>
        <w:rPr>
          <w:b/>
          <w:sz w:val="16"/>
          <w:vertAlign w:val="baseline"/>
        </w:rPr>
        <w:t>i</w:t>
      </w:r>
      <w:r>
        <w:rPr>
          <w:sz w:val="16"/>
          <w:vertAlign w:val="baseline"/>
        </w:rPr>
        <w:t>l, freed</w:t>
      </w:r>
      <w:r>
        <w:rPr>
          <w:b/>
          <w:sz w:val="16"/>
          <w:vertAlign w:val="baseline"/>
        </w:rPr>
        <w:t>o</w:t>
      </w:r>
      <w:r>
        <w:rPr>
          <w:sz w:val="16"/>
          <w:vertAlign w:val="baseline"/>
        </w:rPr>
        <w:t>m, vot</w:t>
      </w:r>
      <w:r>
        <w:rPr>
          <w:b/>
          <w:sz w:val="16"/>
          <w:vertAlign w:val="baseline"/>
        </w:rPr>
        <w:t>er</w:t>
      </w:r>
      <w:r>
        <w:rPr>
          <w:sz w:val="16"/>
          <w:vertAlign w:val="baseline"/>
        </w:rPr>
        <w:t>. c) Words and phrases which have a weak stress schwa sound </w:t>
      </w:r>
      <w:r>
        <w:rPr>
          <w:rFonts w:ascii="Calibri" w:hAnsi="Calibri"/>
          <w:sz w:val="16"/>
          <w:vertAlign w:val="baseline"/>
        </w:rPr>
        <w:t>L]L </w:t>
      </w:r>
      <w:r>
        <w:rPr>
          <w:sz w:val="16"/>
          <w:vertAlign w:val="baseline"/>
        </w:rPr>
        <w:t>on the 3</w:t>
      </w:r>
      <w:r>
        <w:rPr>
          <w:sz w:val="16"/>
          <w:vertAlign w:val="superscript"/>
        </w:rPr>
        <w:t>rd</w:t>
      </w:r>
      <w:r>
        <w:rPr>
          <w:sz w:val="16"/>
          <w:vertAlign w:val="baseline"/>
        </w:rPr>
        <w:t> syllable: governm</w:t>
      </w:r>
      <w:r>
        <w:rPr>
          <w:b/>
          <w:sz w:val="16"/>
          <w:vertAlign w:val="baseline"/>
        </w:rPr>
        <w:t>e</w:t>
      </w:r>
      <w:r>
        <w:rPr>
          <w:sz w:val="16"/>
          <w:vertAlign w:val="baseline"/>
        </w:rPr>
        <w:t>nt, democr</w:t>
      </w:r>
      <w:r>
        <w:rPr>
          <w:b/>
          <w:sz w:val="16"/>
          <w:vertAlign w:val="baseline"/>
        </w:rPr>
        <w:t>a</w:t>
      </w:r>
      <w:r>
        <w:rPr>
          <w:sz w:val="16"/>
          <w:vertAlign w:val="baseline"/>
        </w:rPr>
        <w:t>cy, improvem</w:t>
      </w:r>
      <w:r>
        <w:rPr>
          <w:b/>
          <w:sz w:val="16"/>
          <w:vertAlign w:val="baseline"/>
        </w:rPr>
        <w:t>e</w:t>
      </w:r>
      <w:r>
        <w:rPr>
          <w:sz w:val="16"/>
          <w:vertAlign w:val="baseline"/>
        </w:rPr>
        <w:t>nt, decis</w:t>
      </w:r>
      <w:r>
        <w:rPr>
          <w:b/>
          <w:sz w:val="16"/>
          <w:vertAlign w:val="baseline"/>
        </w:rPr>
        <w:t>io</w:t>
      </w:r>
      <w:r>
        <w:rPr>
          <w:sz w:val="16"/>
          <w:vertAlign w:val="baseline"/>
        </w:rPr>
        <w:t>n, Conserv</w:t>
      </w:r>
      <w:r>
        <w:rPr>
          <w:b/>
          <w:sz w:val="16"/>
          <w:vertAlign w:val="baseline"/>
        </w:rPr>
        <w:t>a</w:t>
      </w:r>
      <w:r>
        <w:rPr>
          <w:sz w:val="16"/>
          <w:vertAlign w:val="baseline"/>
        </w:rPr>
        <w:t>tive Party, econ</w:t>
      </w:r>
      <w:r>
        <w:rPr>
          <w:b/>
          <w:sz w:val="16"/>
          <w:vertAlign w:val="baseline"/>
        </w:rPr>
        <w:t>o</w:t>
      </w:r>
      <w:r>
        <w:rPr>
          <w:sz w:val="16"/>
          <w:vertAlign w:val="baseline"/>
        </w:rPr>
        <w:t>my, elect</w:t>
      </w:r>
      <w:r>
        <w:rPr>
          <w:b/>
          <w:sz w:val="16"/>
          <w:vertAlign w:val="baseline"/>
        </w:rPr>
        <w:t>io</w:t>
      </w:r>
      <w:r>
        <w:rPr>
          <w:sz w:val="16"/>
          <w:vertAlign w:val="baseline"/>
        </w:rPr>
        <w:t>n, presid</w:t>
      </w:r>
      <w:r>
        <w:rPr>
          <w:b/>
          <w:sz w:val="16"/>
          <w:vertAlign w:val="baseline"/>
        </w:rPr>
        <w:t>e</w:t>
      </w:r>
      <w:r>
        <w:rPr>
          <w:sz w:val="16"/>
          <w:vertAlign w:val="baseline"/>
        </w:rPr>
        <w:t>nt, dictat</w:t>
      </w:r>
      <w:r>
        <w:rPr>
          <w:b/>
          <w:sz w:val="16"/>
          <w:vertAlign w:val="baseline"/>
        </w:rPr>
        <w:t>or</w:t>
      </w:r>
      <w:r>
        <w:rPr>
          <w:sz w:val="16"/>
          <w:vertAlign w:val="baseline"/>
        </w:rPr>
        <w:t>, Unit</w:t>
      </w:r>
      <w:r>
        <w:rPr>
          <w:b/>
          <w:sz w:val="16"/>
          <w:vertAlign w:val="baseline"/>
        </w:rPr>
        <w:t>e</w:t>
      </w:r>
      <w:r>
        <w:rPr>
          <w:sz w:val="16"/>
          <w:vertAlign w:val="baseline"/>
        </w:rPr>
        <w:t>d Nations, corrupt</w:t>
      </w:r>
      <w:r>
        <w:rPr>
          <w:b/>
          <w:sz w:val="16"/>
          <w:vertAlign w:val="baseline"/>
        </w:rPr>
        <w:t>io</w:t>
      </w:r>
      <w:r>
        <w:rPr>
          <w:sz w:val="16"/>
          <w:vertAlign w:val="baseline"/>
        </w:rPr>
        <w:t>n, citiz</w:t>
      </w:r>
      <w:r>
        <w:rPr>
          <w:b/>
          <w:sz w:val="16"/>
          <w:vertAlign w:val="baseline"/>
        </w:rPr>
        <w:t>e</w:t>
      </w:r>
      <w:r>
        <w:rPr>
          <w:sz w:val="16"/>
          <w:vertAlign w:val="baseline"/>
        </w:rPr>
        <w:t>n, major</w:t>
      </w:r>
      <w:r>
        <w:rPr>
          <w:b/>
          <w:sz w:val="16"/>
          <w:vertAlign w:val="baseline"/>
        </w:rPr>
        <w:t>i</w:t>
      </w:r>
      <w:r>
        <w:rPr>
          <w:sz w:val="16"/>
          <w:vertAlign w:val="baseline"/>
        </w:rPr>
        <w:t>ty, Parliam</w:t>
      </w:r>
      <w:r>
        <w:rPr>
          <w:b/>
          <w:sz w:val="16"/>
          <w:vertAlign w:val="baseline"/>
        </w:rPr>
        <w:t>e</w:t>
      </w:r>
      <w:r>
        <w:rPr>
          <w:sz w:val="16"/>
          <w:vertAlign w:val="baseline"/>
        </w:rPr>
        <w:t>nt. d) Words and phrases which have a weak stress schwa sound </w:t>
      </w:r>
      <w:r>
        <w:rPr>
          <w:rFonts w:ascii="Calibri" w:hAnsi="Calibri"/>
          <w:sz w:val="16"/>
          <w:vertAlign w:val="baseline"/>
        </w:rPr>
        <w:t>L]L </w:t>
      </w:r>
      <w:r>
        <w:rPr>
          <w:sz w:val="16"/>
          <w:vertAlign w:val="baseline"/>
        </w:rPr>
        <w:t>on the 4</w:t>
      </w:r>
      <w:r>
        <w:rPr>
          <w:sz w:val="16"/>
          <w:vertAlign w:val="superscript"/>
        </w:rPr>
        <w:t>th</w:t>
      </w:r>
      <w:r>
        <w:rPr>
          <w:sz w:val="16"/>
          <w:vertAlign w:val="baseline"/>
        </w:rPr>
        <w:t> syllable: represent</w:t>
      </w:r>
      <w:r>
        <w:rPr>
          <w:b/>
          <w:sz w:val="16"/>
          <w:vertAlign w:val="baseline"/>
        </w:rPr>
        <w:t>a</w:t>
      </w:r>
      <w:r>
        <w:rPr>
          <w:sz w:val="16"/>
          <w:vertAlign w:val="baseline"/>
        </w:rPr>
        <w:t>tive, politic</w:t>
      </w:r>
      <w:r>
        <w:rPr>
          <w:b/>
          <w:sz w:val="16"/>
          <w:vertAlign w:val="baseline"/>
        </w:rPr>
        <w:t>ia</w:t>
      </w:r>
      <w:r>
        <w:rPr>
          <w:sz w:val="16"/>
          <w:vertAlign w:val="baseline"/>
        </w:rPr>
        <w:t>n, prime minist</w:t>
      </w:r>
      <w:r>
        <w:rPr>
          <w:b/>
          <w:sz w:val="16"/>
          <w:vertAlign w:val="baseline"/>
        </w:rPr>
        <w:t>er</w:t>
      </w:r>
      <w:r>
        <w:rPr>
          <w:sz w:val="16"/>
          <w:vertAlign w:val="baseline"/>
        </w:rPr>
        <w:t>, ideol</w:t>
      </w:r>
      <w:r>
        <w:rPr>
          <w:b/>
          <w:sz w:val="16"/>
          <w:vertAlign w:val="baseline"/>
        </w:rPr>
        <w:t>o</w:t>
      </w:r>
      <w:r>
        <w:rPr>
          <w:sz w:val="16"/>
          <w:vertAlign w:val="baseline"/>
        </w:rPr>
        <w:t>gy, opposit</w:t>
      </w:r>
      <w:r>
        <w:rPr>
          <w:b/>
          <w:sz w:val="16"/>
          <w:vertAlign w:val="baseline"/>
        </w:rPr>
        <w:t>io</w:t>
      </w:r>
      <w:r>
        <w:rPr>
          <w:sz w:val="16"/>
          <w:vertAlign w:val="baseline"/>
        </w:rPr>
        <w:t>n, constitu</w:t>
      </w:r>
      <w:r>
        <w:rPr>
          <w:b/>
          <w:sz w:val="16"/>
          <w:vertAlign w:val="baseline"/>
        </w:rPr>
        <w:t>e</w:t>
      </w:r>
      <w:r>
        <w:rPr>
          <w:sz w:val="16"/>
          <w:vertAlign w:val="baseline"/>
        </w:rPr>
        <w:t>ncy, legislat</w:t>
      </w:r>
      <w:r>
        <w:rPr>
          <w:b/>
          <w:sz w:val="16"/>
          <w:vertAlign w:val="baseline"/>
        </w:rPr>
        <w:t>io</w:t>
      </w:r>
      <w:r>
        <w:rPr>
          <w:sz w:val="16"/>
          <w:vertAlign w:val="baseline"/>
        </w:rPr>
        <w:t>n. e) Phrases which have a weak stress schwa sound </w:t>
      </w:r>
      <w:r>
        <w:rPr>
          <w:rFonts w:ascii="Calibri" w:hAnsi="Calibri"/>
          <w:sz w:val="16"/>
          <w:vertAlign w:val="baseline"/>
        </w:rPr>
        <w:t>L]L </w:t>
      </w:r>
      <w:r>
        <w:rPr>
          <w:sz w:val="16"/>
          <w:vertAlign w:val="baseline"/>
        </w:rPr>
        <w:t>on the 5</w:t>
      </w:r>
      <w:r>
        <w:rPr>
          <w:sz w:val="16"/>
          <w:vertAlign w:val="superscript"/>
        </w:rPr>
        <w:t>th</w:t>
      </w:r>
      <w:r>
        <w:rPr>
          <w:sz w:val="16"/>
          <w:vertAlign w:val="baseline"/>
        </w:rPr>
        <w:t> syllable: United Nat</w:t>
      </w:r>
      <w:r>
        <w:rPr>
          <w:b/>
          <w:sz w:val="16"/>
          <w:vertAlign w:val="baseline"/>
        </w:rPr>
        <w:t>io</w:t>
      </w:r>
      <w:r>
        <w:rPr>
          <w:sz w:val="16"/>
          <w:vertAlign w:val="baseline"/>
        </w:rPr>
        <w:t>ns. ii) 11 words don’t have a weak stress schwa sound: fascism, MP, debate, strike, tax, state, satire, idealism, bill, mayor,</w:t>
      </w:r>
      <w:r>
        <w:rPr>
          <w:spacing w:val="-15"/>
          <w:sz w:val="16"/>
          <w:vertAlign w:val="baseline"/>
        </w:rPr>
        <w:t> </w:t>
      </w:r>
      <w:r>
        <w:rPr>
          <w:sz w:val="16"/>
          <w:vertAlign w:val="baseline"/>
        </w:rPr>
        <w:t>trust.</w:t>
      </w:r>
    </w:p>
    <w:p>
      <w:pPr>
        <w:pStyle w:val="BodyText"/>
        <w:spacing w:before="5"/>
        <w:rPr>
          <w:sz w:val="15"/>
        </w:rPr>
      </w:pPr>
    </w:p>
    <w:p>
      <w:pPr>
        <w:pStyle w:val="ListParagraph"/>
        <w:numPr>
          <w:ilvl w:val="0"/>
          <w:numId w:val="206"/>
        </w:numPr>
        <w:tabs>
          <w:tab w:pos="398" w:val="left" w:leader="none"/>
        </w:tabs>
        <w:spacing w:line="184" w:lineRule="exact" w:before="1" w:after="0"/>
        <w:ind w:left="397" w:right="0" w:hanging="179"/>
        <w:jc w:val="left"/>
        <w:rPr>
          <w:sz w:val="16"/>
        </w:rPr>
      </w:pPr>
      <w:r>
        <w:rPr>
          <w:sz w:val="16"/>
        </w:rPr>
        <w:t>a) The different political ideologies are: freedom, anarchist (anarchism), idealism, monarchy, fascism,</w:t>
      </w:r>
      <w:r>
        <w:rPr>
          <w:spacing w:val="-8"/>
          <w:sz w:val="16"/>
        </w:rPr>
        <w:t> </w:t>
      </w:r>
      <w:r>
        <w:rPr>
          <w:sz w:val="16"/>
        </w:rPr>
        <w:t>democracy.</w:t>
      </w:r>
    </w:p>
    <w:p>
      <w:pPr>
        <w:pStyle w:val="ListParagraph"/>
        <w:numPr>
          <w:ilvl w:val="0"/>
          <w:numId w:val="207"/>
        </w:numPr>
        <w:tabs>
          <w:tab w:pos="407" w:val="left" w:leader="none"/>
        </w:tabs>
        <w:spacing w:line="184" w:lineRule="exact" w:before="0" w:after="0"/>
        <w:ind w:left="406" w:right="0" w:hanging="188"/>
        <w:jc w:val="left"/>
        <w:rPr>
          <w:sz w:val="16"/>
        </w:rPr>
      </w:pPr>
      <w:r>
        <w:rPr>
          <w:sz w:val="16"/>
        </w:rPr>
        <w:t>Answers will vary.</w:t>
      </w:r>
    </w:p>
    <w:p>
      <w:pPr>
        <w:pStyle w:val="BodyText"/>
        <w:rPr>
          <w:sz w:val="16"/>
        </w:rPr>
      </w:pPr>
    </w:p>
    <w:p>
      <w:pPr>
        <w:pStyle w:val="ListParagraph"/>
        <w:numPr>
          <w:ilvl w:val="0"/>
          <w:numId w:val="206"/>
        </w:numPr>
        <w:tabs>
          <w:tab w:pos="398" w:val="left" w:leader="none"/>
        </w:tabs>
        <w:spacing w:line="240" w:lineRule="auto" w:before="0" w:after="0"/>
        <w:ind w:left="397" w:right="0" w:hanging="179"/>
        <w:jc w:val="left"/>
        <w:rPr>
          <w:sz w:val="16"/>
        </w:rPr>
      </w:pPr>
      <w:r>
        <w:rPr>
          <w:sz w:val="16"/>
        </w:rPr>
        <w:t>Corruption.</w:t>
      </w:r>
    </w:p>
    <w:p>
      <w:pPr>
        <w:pStyle w:val="BodyText"/>
        <w:spacing w:before="10"/>
        <w:rPr>
          <w:sz w:val="15"/>
        </w:rPr>
      </w:pPr>
    </w:p>
    <w:p>
      <w:pPr>
        <w:pStyle w:val="ListParagraph"/>
        <w:numPr>
          <w:ilvl w:val="0"/>
          <w:numId w:val="206"/>
        </w:numPr>
        <w:tabs>
          <w:tab w:pos="398" w:val="left" w:leader="none"/>
        </w:tabs>
        <w:spacing w:line="240" w:lineRule="auto" w:before="1" w:after="0"/>
        <w:ind w:left="397" w:right="0" w:hanging="179"/>
        <w:jc w:val="left"/>
        <w:rPr>
          <w:sz w:val="16"/>
        </w:rPr>
      </w:pPr>
      <w:r>
        <w:rPr>
          <w:sz w:val="16"/>
        </w:rPr>
        <w:t>Economy.</w:t>
      </w:r>
    </w:p>
    <w:p>
      <w:pPr>
        <w:pStyle w:val="BodyText"/>
        <w:rPr>
          <w:sz w:val="16"/>
        </w:rPr>
      </w:pPr>
    </w:p>
    <w:p>
      <w:pPr>
        <w:pStyle w:val="ListParagraph"/>
        <w:numPr>
          <w:ilvl w:val="0"/>
          <w:numId w:val="206"/>
        </w:numPr>
        <w:tabs>
          <w:tab w:pos="398" w:val="left" w:leader="none"/>
        </w:tabs>
        <w:spacing w:line="240" w:lineRule="auto" w:before="0" w:after="0"/>
        <w:ind w:left="397" w:right="0" w:hanging="179"/>
        <w:jc w:val="left"/>
        <w:rPr>
          <w:sz w:val="16"/>
        </w:rPr>
      </w:pPr>
      <w:r>
        <w:rPr>
          <w:sz w:val="16"/>
        </w:rPr>
        <w:t>a) policy, decision. b) idealism. c) vote. d) government. e) strike. f) opposition. g) voter. h)</w:t>
      </w:r>
      <w:r>
        <w:rPr>
          <w:spacing w:val="-6"/>
          <w:sz w:val="16"/>
        </w:rPr>
        <w:t> </w:t>
      </w:r>
      <w:r>
        <w:rPr>
          <w:sz w:val="16"/>
        </w:rPr>
        <w:t>freedom.</w:t>
      </w:r>
    </w:p>
    <w:p>
      <w:pPr>
        <w:pStyle w:val="BodyText"/>
        <w:rPr>
          <w:sz w:val="16"/>
        </w:rPr>
      </w:pPr>
    </w:p>
    <w:p>
      <w:pPr>
        <w:pStyle w:val="ListParagraph"/>
        <w:numPr>
          <w:ilvl w:val="0"/>
          <w:numId w:val="206"/>
        </w:numPr>
        <w:tabs>
          <w:tab w:pos="398" w:val="left" w:leader="none"/>
        </w:tabs>
        <w:spacing w:line="240" w:lineRule="auto" w:before="0" w:after="0"/>
        <w:ind w:left="219" w:right="1007" w:firstLine="0"/>
        <w:jc w:val="left"/>
        <w:rPr>
          <w:sz w:val="16"/>
        </w:rPr>
      </w:pPr>
      <w:r>
        <w:rPr>
          <w:sz w:val="16"/>
        </w:rPr>
        <w:t>The different people are: </w:t>
      </w:r>
      <w:r>
        <w:rPr>
          <w:b/>
          <w:sz w:val="16"/>
        </w:rPr>
        <w:t>mayor </w:t>
      </w:r>
      <w:r>
        <w:rPr>
          <w:sz w:val="16"/>
        </w:rPr>
        <w:t>– this person is the leader of a town council; </w:t>
      </w:r>
      <w:r>
        <w:rPr>
          <w:b/>
          <w:sz w:val="16"/>
        </w:rPr>
        <w:t>representative </w:t>
      </w:r>
      <w:r>
        <w:rPr>
          <w:sz w:val="16"/>
        </w:rPr>
        <w:t>– this person holds a position of authority; they act and speak on behalf of other people, e.g. an MP should represent the interests of the people who live in their constituency (voting area); </w:t>
      </w:r>
      <w:r>
        <w:rPr>
          <w:b/>
          <w:sz w:val="16"/>
        </w:rPr>
        <w:t>MP </w:t>
      </w:r>
      <w:r>
        <w:rPr>
          <w:sz w:val="16"/>
        </w:rPr>
        <w:t>– an MP (Member of Parliament) is a professional politician, who speaks to people in their constituency – their constituents – about issues that affect them, and then represent the views of their constituents when voting for or against legislation in Parliament; </w:t>
      </w:r>
      <w:r>
        <w:rPr>
          <w:b/>
          <w:sz w:val="16"/>
        </w:rPr>
        <w:t>president </w:t>
      </w:r>
      <w:r>
        <w:rPr>
          <w:sz w:val="16"/>
        </w:rPr>
        <w:t>– this person is the highest leader of a country, organisation, or company; </w:t>
      </w:r>
      <w:r>
        <w:rPr>
          <w:b/>
          <w:sz w:val="16"/>
        </w:rPr>
        <w:t>dictator </w:t>
      </w:r>
      <w:r>
        <w:rPr>
          <w:sz w:val="16"/>
        </w:rPr>
        <w:t>– this person is the ruler of a country, who has not been elected democratically, and who may hold onto power by force; </w:t>
      </w:r>
      <w:r>
        <w:rPr>
          <w:b/>
          <w:sz w:val="16"/>
        </w:rPr>
        <w:t>anarchist </w:t>
      </w:r>
      <w:r>
        <w:rPr>
          <w:sz w:val="16"/>
        </w:rPr>
        <w:t>– a person who believes that nobody should be in authority over anybody else, and that everybody should be able to choose the best way to live their own lives; </w:t>
      </w:r>
      <w:r>
        <w:rPr>
          <w:b/>
          <w:sz w:val="16"/>
        </w:rPr>
        <w:t>politician </w:t>
      </w:r>
      <w:r>
        <w:rPr>
          <w:sz w:val="16"/>
        </w:rPr>
        <w:t>– a person who is elected to a role in politics, e.g. an MP, or a town councillor; </w:t>
      </w:r>
      <w:r>
        <w:rPr>
          <w:b/>
          <w:sz w:val="16"/>
        </w:rPr>
        <w:t>citizen </w:t>
      </w:r>
      <w:r>
        <w:rPr>
          <w:sz w:val="16"/>
        </w:rPr>
        <w:t>– a person who belongs to a particular country; </w:t>
      </w:r>
      <w:r>
        <w:rPr>
          <w:b/>
          <w:sz w:val="16"/>
        </w:rPr>
        <w:t>prime minister </w:t>
      </w:r>
      <w:r>
        <w:rPr>
          <w:sz w:val="16"/>
        </w:rPr>
        <w:t>– the leader of a country, who may be second in power to a president or monarch; </w:t>
      </w:r>
      <w:r>
        <w:rPr>
          <w:b/>
          <w:sz w:val="16"/>
        </w:rPr>
        <w:t>voter </w:t>
      </w:r>
      <w:r>
        <w:rPr>
          <w:sz w:val="16"/>
        </w:rPr>
        <w:t>– a person who is able to vote in an election.</w:t>
      </w:r>
    </w:p>
    <w:p>
      <w:pPr>
        <w:pStyle w:val="BodyText"/>
        <w:rPr>
          <w:sz w:val="16"/>
        </w:rPr>
      </w:pPr>
    </w:p>
    <w:p>
      <w:pPr>
        <w:pStyle w:val="ListParagraph"/>
        <w:numPr>
          <w:ilvl w:val="0"/>
          <w:numId w:val="206"/>
        </w:numPr>
        <w:tabs>
          <w:tab w:pos="487" w:val="left" w:leader="none"/>
        </w:tabs>
        <w:spacing w:line="240" w:lineRule="auto" w:before="0" w:after="0"/>
        <w:ind w:left="486" w:right="0" w:hanging="268"/>
        <w:jc w:val="left"/>
        <w:rPr>
          <w:sz w:val="16"/>
        </w:rPr>
      </w:pPr>
      <w:r>
        <w:rPr>
          <w:sz w:val="16"/>
        </w:rPr>
        <w:t>a) legislation. b)</w:t>
      </w:r>
      <w:r>
        <w:rPr>
          <w:spacing w:val="-1"/>
          <w:sz w:val="16"/>
        </w:rPr>
        <w:t> </w:t>
      </w:r>
      <w:r>
        <w:rPr>
          <w:sz w:val="16"/>
        </w:rPr>
        <w:t>improvement.</w:t>
      </w:r>
    </w:p>
    <w:p>
      <w:pPr>
        <w:pStyle w:val="BodyText"/>
        <w:spacing w:before="11"/>
        <w:rPr>
          <w:sz w:val="15"/>
        </w:rPr>
      </w:pPr>
    </w:p>
    <w:p>
      <w:pPr>
        <w:pStyle w:val="ListParagraph"/>
        <w:numPr>
          <w:ilvl w:val="0"/>
          <w:numId w:val="206"/>
        </w:numPr>
        <w:tabs>
          <w:tab w:pos="487" w:val="left" w:leader="none"/>
        </w:tabs>
        <w:spacing w:line="240" w:lineRule="auto" w:before="0" w:after="0"/>
        <w:ind w:left="486" w:right="0" w:hanging="268"/>
        <w:jc w:val="left"/>
        <w:rPr>
          <w:sz w:val="16"/>
        </w:rPr>
      </w:pPr>
      <w:r>
        <w:rPr>
          <w:sz w:val="16"/>
        </w:rPr>
        <w:t>United Nations.</w:t>
      </w:r>
    </w:p>
    <w:p>
      <w:pPr>
        <w:spacing w:after="0" w:line="240" w:lineRule="auto"/>
        <w:jc w:val="left"/>
        <w:rPr>
          <w:sz w:val="16"/>
        </w:rPr>
        <w:sectPr>
          <w:headerReference w:type="default" r:id="rId206"/>
          <w:footerReference w:type="default" r:id="rId207"/>
          <w:pgSz w:w="11900" w:h="16840"/>
          <w:pgMar w:header="707" w:footer="1012" w:top="2080" w:bottom="1200" w:left="1580" w:right="820"/>
        </w:sectPr>
      </w:pPr>
    </w:p>
    <w:p>
      <w:pPr>
        <w:pStyle w:val="BodyText"/>
        <w:rPr>
          <w:sz w:val="16"/>
        </w:rPr>
      </w:pPr>
    </w:p>
    <w:p>
      <w:pPr>
        <w:spacing w:after="0"/>
        <w:rPr>
          <w:sz w:val="16"/>
        </w:rPr>
        <w:sectPr>
          <w:headerReference w:type="default" r:id="rId208"/>
          <w:footerReference w:type="default" r:id="rId209"/>
          <w:pgSz w:w="11900" w:h="16840"/>
          <w:pgMar w:header="707" w:footer="1012" w:top="1480" w:bottom="1200" w:left="1580" w:right="820"/>
          <w:pgNumType w:start="291"/>
        </w:sectPr>
      </w:pPr>
    </w:p>
    <w:p>
      <w:pPr>
        <w:pStyle w:val="BodyText"/>
        <w:rPr>
          <w:sz w:val="28"/>
        </w:rPr>
      </w:pPr>
    </w:p>
    <w:p>
      <w:pPr>
        <w:pStyle w:val="BodyText"/>
        <w:spacing w:before="11"/>
        <w:rPr>
          <w:sz w:val="31"/>
        </w:rPr>
      </w:pPr>
    </w:p>
    <w:p>
      <w:pPr>
        <w:pStyle w:val="BodyText"/>
        <w:ind w:left="220"/>
        <w:rPr>
          <w:rFonts w:ascii="Arial Black"/>
        </w:rPr>
      </w:pPr>
      <w:r>
        <w:rPr>
          <w:rFonts w:ascii="Arial Black"/>
        </w:rPr>
        <w:t>Student A</w:t>
      </w:r>
    </w:p>
    <w:p>
      <w:pPr>
        <w:pStyle w:val="Heading3"/>
        <w:spacing w:before="91"/>
        <w:ind w:left="220"/>
        <w:jc w:val="left"/>
      </w:pPr>
      <w:r>
        <w:rPr>
          <w:b w:val="0"/>
        </w:rPr>
        <w:br w:type="column"/>
      </w:r>
      <w:r>
        <w:rPr/>
        <w:t>Politics – Who would you vote for?</w:t>
      </w:r>
    </w:p>
    <w:p>
      <w:pPr>
        <w:spacing w:after="0"/>
        <w:jc w:val="left"/>
        <w:sectPr>
          <w:type w:val="continuous"/>
          <w:pgSz w:w="11900" w:h="16840"/>
          <w:pgMar w:top="1100" w:bottom="280" w:left="1580" w:right="820"/>
          <w:cols w:num="2" w:equalWidth="0">
            <w:col w:w="1338" w:space="490"/>
            <w:col w:w="7672"/>
          </w:cols>
        </w:sectPr>
      </w:pPr>
    </w:p>
    <w:p>
      <w:pPr>
        <w:spacing w:before="0"/>
        <w:ind w:left="220" w:right="987" w:firstLine="0"/>
        <w:jc w:val="left"/>
        <w:rPr>
          <w:i/>
          <w:sz w:val="20"/>
        </w:rPr>
      </w:pPr>
      <w:r>
        <w:rPr>
          <w:i/>
          <w:sz w:val="20"/>
        </w:rPr>
        <w:t>Ask and answer questions to complete the gaps, and find out information about four </w:t>
      </w:r>
      <w:r>
        <w:rPr>
          <w:i/>
          <w:sz w:val="20"/>
        </w:rPr>
        <w:t>prospective MPs. It’s the day of a general election. You go to vote and find this choice of candidates on your card. You can only vote for one of them. Who do you vote for? Why?</w:t>
      </w:r>
    </w:p>
    <w:p>
      <w:pPr>
        <w:pStyle w:val="BodyText"/>
        <w:spacing w:before="1"/>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87"/>
              <w:rPr>
                <w:b/>
                <w:sz w:val="20"/>
              </w:rPr>
            </w:pPr>
            <w:r>
              <w:rPr>
                <w:b/>
                <w:sz w:val="20"/>
              </w:rPr>
              <w:t>Paul Collins</w:t>
            </w:r>
          </w:p>
        </w:tc>
        <w:tc>
          <w:tcPr>
            <w:tcW w:w="3240" w:type="dxa"/>
            <w:shd w:val="clear" w:color="auto" w:fill="E6E6E6"/>
          </w:tcPr>
          <w:p>
            <w:pPr>
              <w:pStyle w:val="TableParagraph"/>
              <w:spacing w:line="210" w:lineRule="exact"/>
              <w:ind w:left="1041"/>
              <w:rPr>
                <w:b/>
                <w:sz w:val="20"/>
              </w:rPr>
            </w:pPr>
            <w:r>
              <w:rPr>
                <w:b/>
                <w:sz w:val="20"/>
              </w:rPr>
              <w:t>Frank Smith</w:t>
            </w:r>
          </w:p>
        </w:tc>
      </w:tr>
      <w:tr>
        <w:trPr>
          <w:trHeight w:val="230" w:hRule="atLeast"/>
        </w:trPr>
        <w:tc>
          <w:tcPr>
            <w:tcW w:w="2700" w:type="dxa"/>
            <w:shd w:val="clear" w:color="auto" w:fill="E6E6E6"/>
          </w:tcPr>
          <w:p>
            <w:pPr>
              <w:pStyle w:val="TableParagraph"/>
              <w:spacing w:line="210" w:lineRule="exact"/>
              <w:ind w:left="107"/>
              <w:rPr>
                <w:sz w:val="20"/>
              </w:rPr>
            </w:pPr>
            <w:r>
              <w:rPr>
                <w:sz w:val="20"/>
              </w:rPr>
              <w:t>Party</w:t>
            </w:r>
          </w:p>
        </w:tc>
        <w:tc>
          <w:tcPr>
            <w:tcW w:w="2520" w:type="dxa"/>
          </w:tcPr>
          <w:p>
            <w:pPr>
              <w:pStyle w:val="TableParagraph"/>
              <w:spacing w:line="210" w:lineRule="exact"/>
              <w:ind w:left="107"/>
              <w:rPr>
                <w:sz w:val="20"/>
              </w:rPr>
            </w:pPr>
            <w:r>
              <w:rPr>
                <w:sz w:val="20"/>
              </w:rPr>
              <w:t>Conservative Party</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No. Years in Parliament</w:t>
            </w:r>
          </w:p>
        </w:tc>
        <w:tc>
          <w:tcPr>
            <w:tcW w:w="2520" w:type="dxa"/>
          </w:tcPr>
          <w:p>
            <w:pPr>
              <w:pStyle w:val="TableParagraph"/>
              <w:rPr>
                <w:rFonts w:ascii="Times New Roman"/>
                <w:sz w:val="16"/>
              </w:rPr>
            </w:pPr>
          </w:p>
        </w:tc>
        <w:tc>
          <w:tcPr>
            <w:tcW w:w="3240" w:type="dxa"/>
          </w:tcPr>
          <w:p>
            <w:pPr>
              <w:pStyle w:val="TableParagraph"/>
              <w:spacing w:line="210" w:lineRule="exact"/>
              <w:ind w:left="108"/>
              <w:rPr>
                <w:sz w:val="20"/>
              </w:rPr>
            </w:pPr>
            <w:r>
              <w:rPr>
                <w:sz w:val="20"/>
              </w:rPr>
              <w:t>35 years</w:t>
            </w:r>
          </w:p>
        </w:tc>
      </w:tr>
      <w:tr>
        <w:trPr>
          <w:trHeight w:val="230" w:hRule="atLeast"/>
        </w:trPr>
        <w:tc>
          <w:tcPr>
            <w:tcW w:w="2700" w:type="dxa"/>
            <w:shd w:val="clear" w:color="auto" w:fill="E6E6E6"/>
          </w:tcPr>
          <w:p>
            <w:pPr>
              <w:pStyle w:val="TableParagraph"/>
              <w:spacing w:line="210" w:lineRule="exact"/>
              <w:ind w:left="107"/>
              <w:rPr>
                <w:sz w:val="20"/>
              </w:rPr>
            </w:pPr>
            <w:r>
              <w:rPr>
                <w:sz w:val="20"/>
              </w:rPr>
              <w:t>Current Job</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Opposition backbencher</w:t>
            </w:r>
          </w:p>
        </w:tc>
      </w:tr>
      <w:tr>
        <w:trPr>
          <w:trHeight w:val="230" w:hRule="atLeast"/>
        </w:trPr>
        <w:tc>
          <w:tcPr>
            <w:tcW w:w="2700" w:type="dxa"/>
            <w:shd w:val="clear" w:color="auto" w:fill="E6E6E6"/>
          </w:tcPr>
          <w:p>
            <w:pPr>
              <w:pStyle w:val="TableParagraph"/>
              <w:spacing w:line="210" w:lineRule="exact"/>
              <w:ind w:left="107"/>
              <w:rPr>
                <w:sz w:val="20"/>
              </w:rPr>
            </w:pPr>
            <w:r>
              <w:rPr>
                <w:sz w:val="20"/>
              </w:rPr>
              <w:t>Biggest Achievement</w:t>
            </w:r>
          </w:p>
        </w:tc>
        <w:tc>
          <w:tcPr>
            <w:tcW w:w="2520" w:type="dxa"/>
          </w:tcPr>
          <w:p>
            <w:pPr>
              <w:pStyle w:val="TableParagraph"/>
              <w:spacing w:line="181" w:lineRule="exact"/>
              <w:ind w:left="107"/>
              <w:rPr>
                <w:sz w:val="16"/>
              </w:rPr>
            </w:pPr>
            <w:r>
              <w:rPr>
                <w:sz w:val="16"/>
              </w:rPr>
              <w:t>successful bank merger in 1996</w:t>
            </w:r>
          </w:p>
        </w:tc>
        <w:tc>
          <w:tcPr>
            <w:tcW w:w="3240" w:type="dxa"/>
          </w:tcPr>
          <w:p>
            <w:pPr>
              <w:pStyle w:val="TableParagraph"/>
              <w:spacing w:line="181" w:lineRule="exact"/>
              <w:ind w:left="105"/>
              <w:rPr>
                <w:sz w:val="16"/>
              </w:rPr>
            </w:pPr>
            <w:r>
              <w:rPr>
                <w:sz w:val="16"/>
              </w:rPr>
              <w:t>campaigned hard for fairer benefit laws</w:t>
            </w:r>
          </w:p>
        </w:tc>
      </w:tr>
      <w:tr>
        <w:trPr>
          <w:trHeight w:val="230" w:hRule="atLeast"/>
        </w:trPr>
        <w:tc>
          <w:tcPr>
            <w:tcW w:w="2700" w:type="dxa"/>
            <w:shd w:val="clear" w:color="auto" w:fill="E6E6E6"/>
          </w:tcPr>
          <w:p>
            <w:pPr>
              <w:pStyle w:val="TableParagraph"/>
              <w:spacing w:line="210" w:lineRule="exact"/>
              <w:ind w:left="107"/>
              <w:rPr>
                <w:sz w:val="20"/>
              </w:rPr>
            </w:pPr>
            <w:r>
              <w:rPr>
                <w:sz w:val="20"/>
              </w:rPr>
              <w:t>Family Life</w:t>
            </w:r>
          </w:p>
        </w:tc>
        <w:tc>
          <w:tcPr>
            <w:tcW w:w="2520" w:type="dxa"/>
          </w:tcPr>
          <w:p>
            <w:pPr>
              <w:pStyle w:val="TableParagraph"/>
              <w:spacing w:line="210" w:lineRule="exact"/>
              <w:ind w:left="107"/>
              <w:rPr>
                <w:sz w:val="20"/>
              </w:rPr>
            </w:pPr>
            <w:r>
              <w:rPr>
                <w:sz w:val="20"/>
              </w:rPr>
              <w:t>married to Carol; two kids</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Hobbies</w:t>
            </w:r>
          </w:p>
        </w:tc>
        <w:tc>
          <w:tcPr>
            <w:tcW w:w="2520" w:type="dxa"/>
          </w:tcPr>
          <w:p>
            <w:pPr>
              <w:pStyle w:val="TableParagraph"/>
              <w:rPr>
                <w:rFonts w:ascii="Times New Roman"/>
                <w:sz w:val="16"/>
              </w:rPr>
            </w:pP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Controversial Views</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none</w:t>
            </w:r>
          </w:p>
        </w:tc>
      </w:tr>
      <w:tr>
        <w:trPr>
          <w:trHeight w:val="230" w:hRule="atLeast"/>
        </w:trPr>
        <w:tc>
          <w:tcPr>
            <w:tcW w:w="2700" w:type="dxa"/>
            <w:shd w:val="clear" w:color="auto" w:fill="E6E6E6"/>
          </w:tcPr>
          <w:p>
            <w:pPr>
              <w:pStyle w:val="TableParagraph"/>
              <w:spacing w:line="210" w:lineRule="exact"/>
              <w:ind w:left="107"/>
              <w:rPr>
                <w:sz w:val="20"/>
              </w:rPr>
            </w:pPr>
            <w:r>
              <w:rPr>
                <w:sz w:val="20"/>
              </w:rPr>
              <w:t>Reason for Entering Politics</w:t>
            </w:r>
          </w:p>
        </w:tc>
        <w:tc>
          <w:tcPr>
            <w:tcW w:w="2520" w:type="dxa"/>
          </w:tcPr>
          <w:p>
            <w:pPr>
              <w:pStyle w:val="TableParagraph"/>
              <w:spacing w:line="210" w:lineRule="exact"/>
              <w:ind w:left="108"/>
              <w:rPr>
                <w:sz w:val="20"/>
              </w:rPr>
            </w:pPr>
            <w:r>
              <w:rPr>
                <w:sz w:val="20"/>
              </w:rPr>
              <w:t>to become prime minister</w:t>
            </w:r>
          </w:p>
        </w:tc>
        <w:tc>
          <w:tcPr>
            <w:tcW w:w="3240" w:type="dxa"/>
          </w:tcPr>
          <w:p>
            <w:pPr>
              <w:pStyle w:val="TableParagraph"/>
              <w:rPr>
                <w:rFonts w:ascii="Times New Roman"/>
                <w:sz w:val="16"/>
              </w:rPr>
            </w:pPr>
          </w:p>
        </w:tc>
      </w:tr>
    </w:tbl>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87"/>
              <w:rPr>
                <w:b/>
                <w:sz w:val="20"/>
              </w:rPr>
            </w:pPr>
            <w:r>
              <w:rPr>
                <w:b/>
                <w:sz w:val="20"/>
              </w:rPr>
              <w:t>Junita Khan</w:t>
            </w:r>
          </w:p>
        </w:tc>
        <w:tc>
          <w:tcPr>
            <w:tcW w:w="3240" w:type="dxa"/>
            <w:shd w:val="clear" w:color="auto" w:fill="E6E6E6"/>
          </w:tcPr>
          <w:p>
            <w:pPr>
              <w:pStyle w:val="TableParagraph"/>
              <w:spacing w:line="210" w:lineRule="exact"/>
              <w:ind w:left="686"/>
              <w:rPr>
                <w:b/>
                <w:sz w:val="20"/>
              </w:rPr>
            </w:pPr>
            <w:r>
              <w:rPr>
                <w:b/>
                <w:sz w:val="20"/>
              </w:rPr>
              <w:t>Mr. Wally Wardrobe</w:t>
            </w:r>
          </w:p>
        </w:tc>
      </w:tr>
      <w:tr>
        <w:trPr>
          <w:trHeight w:val="230" w:hRule="atLeast"/>
        </w:trPr>
        <w:tc>
          <w:tcPr>
            <w:tcW w:w="2700" w:type="dxa"/>
            <w:shd w:val="clear" w:color="auto" w:fill="E6E6E6"/>
          </w:tcPr>
          <w:p>
            <w:pPr>
              <w:pStyle w:val="TableParagraph"/>
              <w:spacing w:line="210" w:lineRule="exact"/>
              <w:ind w:left="107"/>
              <w:rPr>
                <w:sz w:val="20"/>
              </w:rPr>
            </w:pPr>
            <w:r>
              <w:rPr>
                <w:sz w:val="20"/>
              </w:rPr>
              <w:t>Party</w:t>
            </w:r>
          </w:p>
        </w:tc>
        <w:tc>
          <w:tcPr>
            <w:tcW w:w="2520" w:type="dxa"/>
          </w:tcPr>
          <w:p>
            <w:pPr>
              <w:pStyle w:val="TableParagraph"/>
              <w:spacing w:line="210" w:lineRule="exact"/>
              <w:ind w:left="108"/>
              <w:rPr>
                <w:sz w:val="20"/>
              </w:rPr>
            </w:pPr>
            <w:r>
              <w:rPr>
                <w:sz w:val="20"/>
              </w:rPr>
              <w:t>Green Party</w:t>
            </w:r>
          </w:p>
        </w:tc>
        <w:tc>
          <w:tcPr>
            <w:tcW w:w="3240" w:type="dxa"/>
          </w:tcPr>
          <w:p>
            <w:pPr>
              <w:pStyle w:val="TableParagraph"/>
              <w:rPr>
                <w:rFonts w:ascii="Times New Roman"/>
                <w:sz w:val="16"/>
              </w:rPr>
            </w:pPr>
          </w:p>
        </w:tc>
      </w:tr>
      <w:tr>
        <w:trPr>
          <w:trHeight w:val="229" w:hRule="atLeast"/>
        </w:trPr>
        <w:tc>
          <w:tcPr>
            <w:tcW w:w="2700" w:type="dxa"/>
            <w:shd w:val="clear" w:color="auto" w:fill="E6E6E6"/>
          </w:tcPr>
          <w:p>
            <w:pPr>
              <w:pStyle w:val="TableParagraph"/>
              <w:spacing w:line="210" w:lineRule="exact"/>
              <w:ind w:left="107"/>
              <w:rPr>
                <w:sz w:val="20"/>
              </w:rPr>
            </w:pPr>
            <w:r>
              <w:rPr>
                <w:sz w:val="20"/>
              </w:rPr>
              <w:t>No. Years in Parliament</w:t>
            </w:r>
          </w:p>
        </w:tc>
        <w:tc>
          <w:tcPr>
            <w:tcW w:w="2520" w:type="dxa"/>
          </w:tcPr>
          <w:p>
            <w:pPr>
              <w:pStyle w:val="TableParagraph"/>
              <w:rPr>
                <w:rFonts w:ascii="Times New Roman"/>
                <w:sz w:val="16"/>
              </w:rPr>
            </w:pP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Current Job</w:t>
            </w:r>
          </w:p>
        </w:tc>
        <w:tc>
          <w:tcPr>
            <w:tcW w:w="2520" w:type="dxa"/>
          </w:tcPr>
          <w:p>
            <w:pPr>
              <w:pStyle w:val="TableParagraph"/>
              <w:spacing w:line="181" w:lineRule="exact"/>
              <w:ind w:left="107"/>
              <w:rPr>
                <w:sz w:val="16"/>
              </w:rPr>
            </w:pPr>
            <w:r>
              <w:rPr>
                <w:sz w:val="16"/>
              </w:rPr>
              <w:t>environmental campaigner</w:t>
            </w:r>
          </w:p>
        </w:tc>
        <w:tc>
          <w:tcPr>
            <w:tcW w:w="3240" w:type="dxa"/>
          </w:tcPr>
          <w:p>
            <w:pPr>
              <w:pStyle w:val="TableParagraph"/>
              <w:spacing w:line="210" w:lineRule="exact"/>
              <w:ind w:left="107"/>
              <w:rPr>
                <w:sz w:val="20"/>
              </w:rPr>
            </w:pPr>
            <w:r>
              <w:rPr>
                <w:sz w:val="20"/>
              </w:rPr>
              <w:t>checkout supervisor at B&amp;Q</w:t>
            </w:r>
          </w:p>
        </w:tc>
      </w:tr>
      <w:tr>
        <w:trPr>
          <w:trHeight w:val="230" w:hRule="atLeast"/>
        </w:trPr>
        <w:tc>
          <w:tcPr>
            <w:tcW w:w="2700" w:type="dxa"/>
            <w:shd w:val="clear" w:color="auto" w:fill="E6E6E6"/>
          </w:tcPr>
          <w:p>
            <w:pPr>
              <w:pStyle w:val="TableParagraph"/>
              <w:spacing w:line="210" w:lineRule="exact"/>
              <w:ind w:left="107"/>
              <w:rPr>
                <w:sz w:val="20"/>
              </w:rPr>
            </w:pPr>
            <w:r>
              <w:rPr>
                <w:sz w:val="20"/>
              </w:rPr>
              <w:t>Biggest Achievement</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“my boys”</w:t>
            </w:r>
          </w:p>
        </w:tc>
      </w:tr>
      <w:tr>
        <w:trPr>
          <w:trHeight w:val="230" w:hRule="atLeast"/>
        </w:trPr>
        <w:tc>
          <w:tcPr>
            <w:tcW w:w="2700" w:type="dxa"/>
            <w:shd w:val="clear" w:color="auto" w:fill="E6E6E6"/>
          </w:tcPr>
          <w:p>
            <w:pPr>
              <w:pStyle w:val="TableParagraph"/>
              <w:spacing w:line="210" w:lineRule="exact"/>
              <w:ind w:left="107"/>
              <w:rPr>
                <w:sz w:val="20"/>
              </w:rPr>
            </w:pPr>
            <w:r>
              <w:rPr>
                <w:sz w:val="20"/>
              </w:rPr>
              <w:t>Family Life</w:t>
            </w:r>
          </w:p>
        </w:tc>
        <w:tc>
          <w:tcPr>
            <w:tcW w:w="2520" w:type="dxa"/>
          </w:tcPr>
          <w:p>
            <w:pPr>
              <w:pStyle w:val="TableParagraph"/>
              <w:spacing w:line="210" w:lineRule="exact"/>
              <w:ind w:left="108"/>
              <w:rPr>
                <w:sz w:val="20"/>
              </w:rPr>
            </w:pPr>
            <w:r>
              <w:rPr>
                <w:sz w:val="20"/>
              </w:rPr>
              <w:t>divorced; three daughters</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Hobbies</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pub quizzes, any kind of sport</w:t>
            </w:r>
          </w:p>
        </w:tc>
      </w:tr>
      <w:tr>
        <w:trPr>
          <w:trHeight w:val="230" w:hRule="atLeast"/>
        </w:trPr>
        <w:tc>
          <w:tcPr>
            <w:tcW w:w="2700" w:type="dxa"/>
            <w:shd w:val="clear" w:color="auto" w:fill="E6E6E6"/>
          </w:tcPr>
          <w:p>
            <w:pPr>
              <w:pStyle w:val="TableParagraph"/>
              <w:spacing w:line="210" w:lineRule="exact"/>
              <w:ind w:left="107"/>
              <w:rPr>
                <w:sz w:val="20"/>
              </w:rPr>
            </w:pPr>
            <w:r>
              <w:rPr>
                <w:sz w:val="20"/>
              </w:rPr>
              <w:t>Controversial Views</w:t>
            </w:r>
          </w:p>
        </w:tc>
        <w:tc>
          <w:tcPr>
            <w:tcW w:w="2520" w:type="dxa"/>
          </w:tcPr>
          <w:p>
            <w:pPr>
              <w:pStyle w:val="TableParagraph"/>
              <w:spacing w:line="181" w:lineRule="exact"/>
              <w:ind w:left="107"/>
              <w:rPr>
                <w:sz w:val="16"/>
              </w:rPr>
            </w:pPr>
            <w:r>
              <w:rPr>
                <w:sz w:val="16"/>
              </w:rPr>
              <w:t>“Britain could be totally flooded!”</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Reason for Entering Politics</w:t>
            </w:r>
          </w:p>
        </w:tc>
        <w:tc>
          <w:tcPr>
            <w:tcW w:w="2520" w:type="dxa"/>
          </w:tcPr>
          <w:p>
            <w:pPr>
              <w:pStyle w:val="TableParagraph"/>
              <w:rPr>
                <w:rFonts w:ascii="Times New Roman"/>
                <w:sz w:val="16"/>
              </w:rPr>
            </w:pPr>
          </w:p>
        </w:tc>
        <w:tc>
          <w:tcPr>
            <w:tcW w:w="3240" w:type="dxa"/>
          </w:tcPr>
          <w:p>
            <w:pPr>
              <w:pStyle w:val="TableParagraph"/>
              <w:spacing w:line="210" w:lineRule="exact"/>
              <w:ind w:left="107"/>
              <w:rPr>
                <w:sz w:val="20"/>
              </w:rPr>
            </w:pPr>
            <w:r>
              <w:rPr>
                <w:sz w:val="20"/>
              </w:rPr>
              <w:t>a drunken bet that may backfire</w:t>
            </w:r>
          </w:p>
        </w:tc>
      </w:tr>
    </w:tbl>
    <w:p>
      <w:pPr>
        <w:pStyle w:val="BodyText"/>
        <w:spacing w:before="5"/>
        <w:rPr>
          <w:i/>
        </w:rPr>
      </w:pPr>
    </w:p>
    <w:p>
      <w:pPr>
        <w:pStyle w:val="BodyText"/>
        <w:tabs>
          <w:tab w:pos="4216" w:val="left" w:leader="none"/>
          <w:tab w:pos="8439" w:val="left" w:leader="none"/>
        </w:tabs>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1"/>
        <w:ind w:left="220"/>
        <w:rPr>
          <w:rFonts w:ascii="Arial Black"/>
        </w:rPr>
      </w:pPr>
      <w:r>
        <w:rPr>
          <w:rFonts w:ascii="Arial Black"/>
        </w:rPr>
        <w:t>Student B</w:t>
      </w:r>
    </w:p>
    <w:p>
      <w:pPr>
        <w:spacing w:before="0"/>
        <w:ind w:left="220" w:right="987" w:firstLine="0"/>
        <w:jc w:val="left"/>
        <w:rPr>
          <w:i/>
          <w:sz w:val="20"/>
        </w:rPr>
      </w:pPr>
      <w:r>
        <w:rPr>
          <w:i/>
          <w:sz w:val="20"/>
        </w:rPr>
        <w:t>Ask and answer questions to complete the gaps, and find out information about four </w:t>
      </w:r>
      <w:r>
        <w:rPr>
          <w:i/>
          <w:sz w:val="20"/>
        </w:rPr>
        <w:t>prospective MPs. It’s the day of a general election. You go to vote and find this choice of candidates on your card. You can only vote for one of them. Who do you vote for? Why?</w:t>
      </w:r>
    </w:p>
    <w:p>
      <w:pPr>
        <w:pStyle w:val="BodyText"/>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87"/>
              <w:rPr>
                <w:b/>
                <w:sz w:val="20"/>
              </w:rPr>
            </w:pPr>
            <w:r>
              <w:rPr>
                <w:b/>
                <w:sz w:val="20"/>
              </w:rPr>
              <w:t>Paul Collins</w:t>
            </w:r>
          </w:p>
        </w:tc>
        <w:tc>
          <w:tcPr>
            <w:tcW w:w="3240" w:type="dxa"/>
            <w:shd w:val="clear" w:color="auto" w:fill="E6E6E6"/>
          </w:tcPr>
          <w:p>
            <w:pPr>
              <w:pStyle w:val="TableParagraph"/>
              <w:spacing w:line="210" w:lineRule="exact"/>
              <w:ind w:left="1041"/>
              <w:rPr>
                <w:b/>
                <w:sz w:val="20"/>
              </w:rPr>
            </w:pPr>
            <w:r>
              <w:rPr>
                <w:b/>
                <w:sz w:val="20"/>
              </w:rPr>
              <w:t>Frank Smith</w:t>
            </w:r>
          </w:p>
        </w:tc>
      </w:tr>
      <w:tr>
        <w:trPr>
          <w:trHeight w:val="230" w:hRule="atLeast"/>
        </w:trPr>
        <w:tc>
          <w:tcPr>
            <w:tcW w:w="2700" w:type="dxa"/>
            <w:shd w:val="clear" w:color="auto" w:fill="E6E6E6"/>
          </w:tcPr>
          <w:p>
            <w:pPr>
              <w:pStyle w:val="TableParagraph"/>
              <w:spacing w:line="210" w:lineRule="exact"/>
              <w:ind w:left="107"/>
              <w:rPr>
                <w:sz w:val="20"/>
              </w:rPr>
            </w:pPr>
            <w:r>
              <w:rPr>
                <w:sz w:val="20"/>
              </w:rPr>
              <w:t>Party</w:t>
            </w:r>
          </w:p>
        </w:tc>
        <w:tc>
          <w:tcPr>
            <w:tcW w:w="2520" w:type="dxa"/>
          </w:tcPr>
          <w:p>
            <w:pPr>
              <w:pStyle w:val="TableParagraph"/>
              <w:rPr>
                <w:rFonts w:ascii="Times New Roman"/>
                <w:sz w:val="16"/>
              </w:rPr>
            </w:pPr>
          </w:p>
        </w:tc>
        <w:tc>
          <w:tcPr>
            <w:tcW w:w="3240" w:type="dxa"/>
          </w:tcPr>
          <w:p>
            <w:pPr>
              <w:pStyle w:val="TableParagraph"/>
              <w:spacing w:line="210" w:lineRule="exact"/>
              <w:ind w:left="108"/>
              <w:rPr>
                <w:sz w:val="20"/>
              </w:rPr>
            </w:pPr>
            <w:r>
              <w:rPr>
                <w:sz w:val="20"/>
              </w:rPr>
              <w:t>Labour Party</w:t>
            </w:r>
          </w:p>
        </w:tc>
      </w:tr>
      <w:tr>
        <w:trPr>
          <w:trHeight w:val="230" w:hRule="atLeast"/>
        </w:trPr>
        <w:tc>
          <w:tcPr>
            <w:tcW w:w="2700" w:type="dxa"/>
            <w:shd w:val="clear" w:color="auto" w:fill="E6E6E6"/>
          </w:tcPr>
          <w:p>
            <w:pPr>
              <w:pStyle w:val="TableParagraph"/>
              <w:spacing w:line="210" w:lineRule="exact"/>
              <w:ind w:left="107"/>
              <w:rPr>
                <w:sz w:val="20"/>
              </w:rPr>
            </w:pPr>
            <w:r>
              <w:rPr>
                <w:sz w:val="20"/>
              </w:rPr>
              <w:t>No. Years in Parliament</w:t>
            </w:r>
          </w:p>
        </w:tc>
        <w:tc>
          <w:tcPr>
            <w:tcW w:w="2520" w:type="dxa"/>
          </w:tcPr>
          <w:p>
            <w:pPr>
              <w:pStyle w:val="TableParagraph"/>
              <w:spacing w:line="210" w:lineRule="exact"/>
              <w:ind w:left="108"/>
              <w:rPr>
                <w:sz w:val="20"/>
              </w:rPr>
            </w:pPr>
            <w:r>
              <w:rPr>
                <w:sz w:val="20"/>
              </w:rPr>
              <w:t>14 years</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Current Job</w:t>
            </w:r>
          </w:p>
        </w:tc>
        <w:tc>
          <w:tcPr>
            <w:tcW w:w="2520" w:type="dxa"/>
          </w:tcPr>
          <w:p>
            <w:pPr>
              <w:pStyle w:val="TableParagraph"/>
              <w:spacing w:line="210" w:lineRule="exact"/>
              <w:ind w:left="106"/>
              <w:rPr>
                <w:sz w:val="20"/>
              </w:rPr>
            </w:pPr>
            <w:r>
              <w:rPr>
                <w:sz w:val="20"/>
              </w:rPr>
              <w:t>Home Secretary</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Biggest Achievement</w:t>
            </w:r>
          </w:p>
        </w:tc>
        <w:tc>
          <w:tcPr>
            <w:tcW w:w="2520" w:type="dxa"/>
          </w:tcPr>
          <w:p>
            <w:pPr>
              <w:pStyle w:val="TableParagraph"/>
              <w:rPr>
                <w:rFonts w:ascii="Times New Roman"/>
                <w:sz w:val="16"/>
              </w:rPr>
            </w:pP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Family Life</w:t>
            </w:r>
          </w:p>
        </w:tc>
        <w:tc>
          <w:tcPr>
            <w:tcW w:w="2520" w:type="dxa"/>
          </w:tcPr>
          <w:p>
            <w:pPr>
              <w:pStyle w:val="TableParagraph"/>
              <w:rPr>
                <w:rFonts w:ascii="Times New Roman"/>
                <w:sz w:val="16"/>
              </w:rPr>
            </w:pPr>
          </w:p>
        </w:tc>
        <w:tc>
          <w:tcPr>
            <w:tcW w:w="3240" w:type="dxa"/>
          </w:tcPr>
          <w:p>
            <w:pPr>
              <w:pStyle w:val="TableParagraph"/>
              <w:spacing w:line="210" w:lineRule="exact"/>
              <w:ind w:left="108"/>
              <w:rPr>
                <w:sz w:val="20"/>
              </w:rPr>
            </w:pPr>
            <w:r>
              <w:rPr>
                <w:sz w:val="20"/>
              </w:rPr>
              <w:t>Civil Partner called Bob</w:t>
            </w:r>
          </w:p>
        </w:tc>
      </w:tr>
      <w:tr>
        <w:trPr>
          <w:trHeight w:val="230" w:hRule="atLeast"/>
        </w:trPr>
        <w:tc>
          <w:tcPr>
            <w:tcW w:w="2700" w:type="dxa"/>
            <w:shd w:val="clear" w:color="auto" w:fill="E6E6E6"/>
          </w:tcPr>
          <w:p>
            <w:pPr>
              <w:pStyle w:val="TableParagraph"/>
              <w:spacing w:line="210" w:lineRule="exact"/>
              <w:ind w:left="107"/>
              <w:rPr>
                <w:sz w:val="20"/>
              </w:rPr>
            </w:pPr>
            <w:r>
              <w:rPr>
                <w:sz w:val="20"/>
              </w:rPr>
              <w:t>Hobbies</w:t>
            </w:r>
          </w:p>
        </w:tc>
        <w:tc>
          <w:tcPr>
            <w:tcW w:w="2520" w:type="dxa"/>
          </w:tcPr>
          <w:p>
            <w:pPr>
              <w:pStyle w:val="TableParagraph"/>
              <w:spacing w:line="210" w:lineRule="exact"/>
              <w:ind w:left="107"/>
              <w:rPr>
                <w:sz w:val="20"/>
              </w:rPr>
            </w:pPr>
            <w:r>
              <w:rPr>
                <w:sz w:val="20"/>
              </w:rPr>
              <w:t>exotic birds</w:t>
            </w:r>
          </w:p>
        </w:tc>
        <w:tc>
          <w:tcPr>
            <w:tcW w:w="3240" w:type="dxa"/>
          </w:tcPr>
          <w:p>
            <w:pPr>
              <w:pStyle w:val="TableParagraph"/>
              <w:spacing w:line="181" w:lineRule="exact"/>
              <w:ind w:left="107"/>
              <w:rPr>
                <w:sz w:val="16"/>
              </w:rPr>
            </w:pPr>
            <w:r>
              <w:rPr>
                <w:sz w:val="16"/>
              </w:rPr>
              <w:t>fishing, cycling, long walks in the country</w:t>
            </w:r>
          </w:p>
        </w:tc>
      </w:tr>
      <w:tr>
        <w:trPr>
          <w:trHeight w:val="230" w:hRule="atLeast"/>
        </w:trPr>
        <w:tc>
          <w:tcPr>
            <w:tcW w:w="2700" w:type="dxa"/>
            <w:shd w:val="clear" w:color="auto" w:fill="E6E6E6"/>
          </w:tcPr>
          <w:p>
            <w:pPr>
              <w:pStyle w:val="TableParagraph"/>
              <w:spacing w:line="210" w:lineRule="exact"/>
              <w:ind w:left="107"/>
              <w:rPr>
                <w:sz w:val="20"/>
              </w:rPr>
            </w:pPr>
            <w:r>
              <w:rPr>
                <w:sz w:val="20"/>
              </w:rPr>
              <w:t>Controversial Views</w:t>
            </w:r>
          </w:p>
        </w:tc>
        <w:tc>
          <w:tcPr>
            <w:tcW w:w="2520" w:type="dxa"/>
          </w:tcPr>
          <w:p>
            <w:pPr>
              <w:pStyle w:val="TableParagraph"/>
              <w:spacing w:line="181" w:lineRule="exact"/>
              <w:ind w:left="107"/>
              <w:rPr>
                <w:sz w:val="16"/>
              </w:rPr>
            </w:pPr>
            <w:r>
              <w:rPr>
                <w:sz w:val="16"/>
              </w:rPr>
              <w:t>“Bring back capital punishment!”</w:t>
            </w:r>
          </w:p>
        </w:tc>
        <w:tc>
          <w:tcPr>
            <w:tcW w:w="3240" w:type="dxa"/>
          </w:tcPr>
          <w:p>
            <w:pPr>
              <w:pStyle w:val="TableParagraph"/>
              <w:rPr>
                <w:rFonts w:ascii="Times New Roman"/>
                <w:sz w:val="16"/>
              </w:rPr>
            </w:pPr>
          </w:p>
        </w:tc>
      </w:tr>
      <w:tr>
        <w:trPr>
          <w:trHeight w:val="231" w:hRule="atLeast"/>
        </w:trPr>
        <w:tc>
          <w:tcPr>
            <w:tcW w:w="2700" w:type="dxa"/>
            <w:shd w:val="clear" w:color="auto" w:fill="E6E6E6"/>
          </w:tcPr>
          <w:p>
            <w:pPr>
              <w:pStyle w:val="TableParagraph"/>
              <w:spacing w:line="211" w:lineRule="exact"/>
              <w:ind w:left="107"/>
              <w:rPr>
                <w:sz w:val="20"/>
              </w:rPr>
            </w:pPr>
            <w:r>
              <w:rPr>
                <w:sz w:val="20"/>
              </w:rPr>
              <w:t>Reason for Entering Politics</w:t>
            </w:r>
          </w:p>
        </w:tc>
        <w:tc>
          <w:tcPr>
            <w:tcW w:w="2520" w:type="dxa"/>
          </w:tcPr>
          <w:p>
            <w:pPr>
              <w:pStyle w:val="TableParagraph"/>
              <w:rPr>
                <w:rFonts w:ascii="Times New Roman"/>
                <w:sz w:val="16"/>
              </w:rPr>
            </w:pPr>
          </w:p>
        </w:tc>
        <w:tc>
          <w:tcPr>
            <w:tcW w:w="3240" w:type="dxa"/>
          </w:tcPr>
          <w:p>
            <w:pPr>
              <w:pStyle w:val="TableParagraph"/>
              <w:spacing w:line="211" w:lineRule="exact"/>
              <w:ind w:left="106"/>
              <w:rPr>
                <w:sz w:val="20"/>
              </w:rPr>
            </w:pPr>
            <w:r>
              <w:rPr>
                <w:sz w:val="20"/>
              </w:rPr>
              <w:t>to make the country a better place</w:t>
            </w:r>
          </w:p>
        </w:tc>
      </w:tr>
    </w:tbl>
    <w:p>
      <w:pPr>
        <w:pStyle w:val="BodyText"/>
        <w:spacing w:before="7"/>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87"/>
              <w:rPr>
                <w:b/>
                <w:sz w:val="20"/>
              </w:rPr>
            </w:pPr>
            <w:r>
              <w:rPr>
                <w:b/>
                <w:sz w:val="20"/>
              </w:rPr>
              <w:t>Junita Khan</w:t>
            </w:r>
          </w:p>
        </w:tc>
        <w:tc>
          <w:tcPr>
            <w:tcW w:w="3240" w:type="dxa"/>
            <w:shd w:val="clear" w:color="auto" w:fill="E6E6E6"/>
          </w:tcPr>
          <w:p>
            <w:pPr>
              <w:pStyle w:val="TableParagraph"/>
              <w:spacing w:line="210" w:lineRule="exact"/>
              <w:ind w:left="686"/>
              <w:rPr>
                <w:b/>
                <w:sz w:val="20"/>
              </w:rPr>
            </w:pPr>
            <w:r>
              <w:rPr>
                <w:b/>
                <w:sz w:val="20"/>
              </w:rPr>
              <w:t>Mr. Wally Wardrobe</w:t>
            </w:r>
          </w:p>
        </w:tc>
      </w:tr>
      <w:tr>
        <w:trPr>
          <w:trHeight w:val="230" w:hRule="atLeast"/>
        </w:trPr>
        <w:tc>
          <w:tcPr>
            <w:tcW w:w="2700" w:type="dxa"/>
            <w:shd w:val="clear" w:color="auto" w:fill="E6E6E6"/>
          </w:tcPr>
          <w:p>
            <w:pPr>
              <w:pStyle w:val="TableParagraph"/>
              <w:spacing w:line="210" w:lineRule="exact"/>
              <w:ind w:left="107"/>
              <w:rPr>
                <w:sz w:val="20"/>
              </w:rPr>
            </w:pPr>
            <w:r>
              <w:rPr>
                <w:sz w:val="20"/>
              </w:rPr>
              <w:t>Party</w:t>
            </w:r>
          </w:p>
        </w:tc>
        <w:tc>
          <w:tcPr>
            <w:tcW w:w="2520" w:type="dxa"/>
          </w:tcPr>
          <w:p>
            <w:pPr>
              <w:pStyle w:val="TableParagraph"/>
              <w:rPr>
                <w:rFonts w:ascii="Times New Roman"/>
                <w:sz w:val="16"/>
              </w:rPr>
            </w:pPr>
          </w:p>
        </w:tc>
        <w:tc>
          <w:tcPr>
            <w:tcW w:w="3240" w:type="dxa"/>
          </w:tcPr>
          <w:p>
            <w:pPr>
              <w:pStyle w:val="TableParagraph"/>
              <w:spacing w:line="210" w:lineRule="exact"/>
              <w:ind w:left="108"/>
              <w:rPr>
                <w:sz w:val="20"/>
              </w:rPr>
            </w:pPr>
            <w:r>
              <w:rPr>
                <w:sz w:val="20"/>
              </w:rPr>
              <w:t>Bigger Wardrobes for All Party</w:t>
            </w:r>
          </w:p>
        </w:tc>
      </w:tr>
      <w:tr>
        <w:trPr>
          <w:trHeight w:val="230" w:hRule="atLeast"/>
        </w:trPr>
        <w:tc>
          <w:tcPr>
            <w:tcW w:w="2700" w:type="dxa"/>
            <w:shd w:val="clear" w:color="auto" w:fill="E6E6E6"/>
          </w:tcPr>
          <w:p>
            <w:pPr>
              <w:pStyle w:val="TableParagraph"/>
              <w:spacing w:line="210" w:lineRule="exact"/>
              <w:ind w:left="107"/>
              <w:rPr>
                <w:sz w:val="20"/>
              </w:rPr>
            </w:pPr>
            <w:r>
              <w:rPr>
                <w:sz w:val="20"/>
              </w:rPr>
              <w:t>No. Years in Parliament</w:t>
            </w:r>
          </w:p>
        </w:tc>
        <w:tc>
          <w:tcPr>
            <w:tcW w:w="2520" w:type="dxa"/>
          </w:tcPr>
          <w:p>
            <w:pPr>
              <w:pStyle w:val="TableParagraph"/>
              <w:spacing w:line="210" w:lineRule="exact"/>
              <w:ind w:left="108"/>
              <w:rPr>
                <w:sz w:val="20"/>
              </w:rPr>
            </w:pPr>
            <w:r>
              <w:rPr>
                <w:sz w:val="20"/>
              </w:rPr>
              <w:t>none</w:t>
            </w:r>
          </w:p>
        </w:tc>
        <w:tc>
          <w:tcPr>
            <w:tcW w:w="3240" w:type="dxa"/>
          </w:tcPr>
          <w:p>
            <w:pPr>
              <w:pStyle w:val="TableParagraph"/>
              <w:spacing w:line="210" w:lineRule="exact"/>
              <w:ind w:left="108"/>
              <w:rPr>
                <w:sz w:val="20"/>
              </w:rPr>
            </w:pPr>
            <w:r>
              <w:rPr>
                <w:sz w:val="20"/>
              </w:rPr>
              <w:t>none</w:t>
            </w:r>
          </w:p>
        </w:tc>
      </w:tr>
      <w:tr>
        <w:trPr>
          <w:trHeight w:val="230" w:hRule="atLeast"/>
        </w:trPr>
        <w:tc>
          <w:tcPr>
            <w:tcW w:w="2700" w:type="dxa"/>
            <w:shd w:val="clear" w:color="auto" w:fill="E6E6E6"/>
          </w:tcPr>
          <w:p>
            <w:pPr>
              <w:pStyle w:val="TableParagraph"/>
              <w:spacing w:line="210" w:lineRule="exact"/>
              <w:ind w:left="107"/>
              <w:rPr>
                <w:sz w:val="20"/>
              </w:rPr>
            </w:pPr>
            <w:r>
              <w:rPr>
                <w:sz w:val="20"/>
              </w:rPr>
              <w:t>Current Job</w:t>
            </w:r>
          </w:p>
        </w:tc>
        <w:tc>
          <w:tcPr>
            <w:tcW w:w="2520" w:type="dxa"/>
          </w:tcPr>
          <w:p>
            <w:pPr>
              <w:pStyle w:val="TableParagraph"/>
              <w:rPr>
                <w:rFonts w:ascii="Times New Roman"/>
                <w:sz w:val="16"/>
              </w:rPr>
            </w:pP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Biggest Achievement</w:t>
            </w:r>
          </w:p>
        </w:tc>
        <w:tc>
          <w:tcPr>
            <w:tcW w:w="2520" w:type="dxa"/>
          </w:tcPr>
          <w:p>
            <w:pPr>
              <w:pStyle w:val="TableParagraph"/>
              <w:spacing w:line="181" w:lineRule="exact"/>
              <w:ind w:left="107"/>
              <w:rPr>
                <w:sz w:val="16"/>
              </w:rPr>
            </w:pPr>
            <w:r>
              <w:rPr>
                <w:sz w:val="16"/>
              </w:rPr>
              <w:t>raising awareness in schools</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Family Life</w:t>
            </w:r>
          </w:p>
        </w:tc>
        <w:tc>
          <w:tcPr>
            <w:tcW w:w="2520" w:type="dxa"/>
          </w:tcPr>
          <w:p>
            <w:pPr>
              <w:pStyle w:val="TableParagraph"/>
              <w:rPr>
                <w:rFonts w:ascii="Times New Roman"/>
                <w:sz w:val="16"/>
              </w:rPr>
            </w:pPr>
          </w:p>
        </w:tc>
        <w:tc>
          <w:tcPr>
            <w:tcW w:w="3240" w:type="dxa"/>
          </w:tcPr>
          <w:p>
            <w:pPr>
              <w:pStyle w:val="TableParagraph"/>
              <w:spacing w:line="210" w:lineRule="exact"/>
              <w:ind w:left="106"/>
              <w:rPr>
                <w:sz w:val="20"/>
              </w:rPr>
            </w:pPr>
            <w:r>
              <w:rPr>
                <w:sz w:val="20"/>
              </w:rPr>
              <w:t>separated from Alice; two sons</w:t>
            </w:r>
          </w:p>
        </w:tc>
      </w:tr>
      <w:tr>
        <w:trPr>
          <w:trHeight w:val="230" w:hRule="atLeast"/>
        </w:trPr>
        <w:tc>
          <w:tcPr>
            <w:tcW w:w="2700" w:type="dxa"/>
            <w:shd w:val="clear" w:color="auto" w:fill="E6E6E6"/>
          </w:tcPr>
          <w:p>
            <w:pPr>
              <w:pStyle w:val="TableParagraph"/>
              <w:spacing w:line="210" w:lineRule="exact"/>
              <w:ind w:left="107"/>
              <w:rPr>
                <w:sz w:val="20"/>
              </w:rPr>
            </w:pPr>
            <w:r>
              <w:rPr>
                <w:sz w:val="20"/>
              </w:rPr>
              <w:t>Hobbies</w:t>
            </w:r>
          </w:p>
        </w:tc>
        <w:tc>
          <w:tcPr>
            <w:tcW w:w="2520" w:type="dxa"/>
          </w:tcPr>
          <w:p>
            <w:pPr>
              <w:pStyle w:val="TableParagraph"/>
              <w:spacing w:line="181" w:lineRule="exact"/>
              <w:ind w:left="107"/>
              <w:rPr>
                <w:sz w:val="16"/>
              </w:rPr>
            </w:pPr>
            <w:r>
              <w:rPr>
                <w:sz w:val="16"/>
              </w:rPr>
              <w:t>music, writing poetry, swimming</w:t>
            </w:r>
          </w:p>
        </w:tc>
        <w:tc>
          <w:tcPr>
            <w:tcW w:w="3240" w:type="dxa"/>
          </w:tcPr>
          <w:p>
            <w:pPr>
              <w:pStyle w:val="TableParagraph"/>
              <w:rPr>
                <w:rFonts w:ascii="Times New Roman"/>
                <w:sz w:val="16"/>
              </w:rPr>
            </w:pPr>
          </w:p>
        </w:tc>
      </w:tr>
      <w:tr>
        <w:trPr>
          <w:trHeight w:val="230" w:hRule="atLeast"/>
        </w:trPr>
        <w:tc>
          <w:tcPr>
            <w:tcW w:w="2700" w:type="dxa"/>
            <w:shd w:val="clear" w:color="auto" w:fill="E6E6E6"/>
          </w:tcPr>
          <w:p>
            <w:pPr>
              <w:pStyle w:val="TableParagraph"/>
              <w:spacing w:line="210" w:lineRule="exact"/>
              <w:ind w:left="107"/>
              <w:rPr>
                <w:sz w:val="20"/>
              </w:rPr>
            </w:pPr>
            <w:r>
              <w:rPr>
                <w:sz w:val="20"/>
              </w:rPr>
              <w:t>Controversial Views</w:t>
            </w:r>
          </w:p>
        </w:tc>
        <w:tc>
          <w:tcPr>
            <w:tcW w:w="2520" w:type="dxa"/>
          </w:tcPr>
          <w:p>
            <w:pPr>
              <w:pStyle w:val="TableParagraph"/>
              <w:rPr>
                <w:rFonts w:ascii="Times New Roman"/>
                <w:sz w:val="16"/>
              </w:rPr>
            </w:pPr>
          </w:p>
        </w:tc>
        <w:tc>
          <w:tcPr>
            <w:tcW w:w="3240" w:type="dxa"/>
          </w:tcPr>
          <w:p>
            <w:pPr>
              <w:pStyle w:val="TableParagraph"/>
              <w:spacing w:line="181" w:lineRule="exact"/>
              <w:ind w:left="107"/>
              <w:rPr>
                <w:sz w:val="16"/>
              </w:rPr>
            </w:pPr>
            <w:r>
              <w:rPr>
                <w:sz w:val="16"/>
              </w:rPr>
              <w:t>“Free clothes hangers for judges!”</w:t>
            </w:r>
          </w:p>
        </w:tc>
      </w:tr>
      <w:tr>
        <w:trPr>
          <w:trHeight w:val="228" w:hRule="atLeast"/>
        </w:trPr>
        <w:tc>
          <w:tcPr>
            <w:tcW w:w="2700" w:type="dxa"/>
            <w:shd w:val="clear" w:color="auto" w:fill="E6E6E6"/>
          </w:tcPr>
          <w:p>
            <w:pPr>
              <w:pStyle w:val="TableParagraph"/>
              <w:spacing w:line="209" w:lineRule="exact"/>
              <w:ind w:left="107"/>
              <w:rPr>
                <w:sz w:val="20"/>
              </w:rPr>
            </w:pPr>
            <w:r>
              <w:rPr>
                <w:sz w:val="20"/>
              </w:rPr>
              <w:t>Reason for Entering Politics</w:t>
            </w:r>
          </w:p>
        </w:tc>
        <w:tc>
          <w:tcPr>
            <w:tcW w:w="2520" w:type="dxa"/>
          </w:tcPr>
          <w:p>
            <w:pPr>
              <w:pStyle w:val="TableParagraph"/>
              <w:spacing w:line="209" w:lineRule="exact"/>
              <w:ind w:left="107"/>
              <w:rPr>
                <w:sz w:val="20"/>
              </w:rPr>
            </w:pPr>
            <w:r>
              <w:rPr>
                <w:sz w:val="20"/>
              </w:rPr>
              <w:t>to help save the planet</w:t>
            </w:r>
          </w:p>
        </w:tc>
        <w:tc>
          <w:tcPr>
            <w:tcW w:w="3240" w:type="dxa"/>
          </w:tcPr>
          <w:p>
            <w:pPr>
              <w:pStyle w:val="TableParagraph"/>
              <w:rPr>
                <w:rFonts w:ascii="Times New Roman"/>
                <w:sz w:val="16"/>
              </w:rPr>
            </w:pPr>
          </w:p>
        </w:tc>
      </w:tr>
    </w:tbl>
    <w:p>
      <w:pPr>
        <w:spacing w:after="0"/>
        <w:rPr>
          <w:rFonts w:ascii="Times New Roman"/>
          <w:sz w:val="16"/>
        </w:rPr>
        <w:sectPr>
          <w:type w:val="continuous"/>
          <w:pgSz w:w="11900" w:h="16840"/>
          <w:pgMar w:top="1100" w:bottom="280" w:left="1580" w:right="820"/>
        </w:sectPr>
      </w:pPr>
    </w:p>
    <w:p>
      <w:pPr>
        <w:pStyle w:val="BodyText"/>
        <w:rPr>
          <w:i/>
        </w:rPr>
      </w:pPr>
    </w:p>
    <w:p>
      <w:pPr>
        <w:pStyle w:val="BodyText"/>
        <w:spacing w:before="8"/>
        <w:rPr>
          <w:i/>
          <w:sz w:val="19"/>
        </w:rPr>
      </w:pPr>
    </w:p>
    <w:p>
      <w:pPr>
        <w:pStyle w:val="Heading5"/>
        <w:ind w:right="754"/>
      </w:pPr>
      <w:r>
        <w:rPr/>
        <w:t>Information Exchange</w:t>
      </w:r>
    </w:p>
    <w:p>
      <w:pPr>
        <w:pStyle w:val="BodyText"/>
        <w:spacing w:before="9"/>
        <w:rPr>
          <w:sz w:val="15"/>
        </w:rPr>
      </w:pPr>
    </w:p>
    <w:p>
      <w:pPr>
        <w:spacing w:before="95"/>
        <w:ind w:left="219" w:right="0" w:firstLine="0"/>
        <w:jc w:val="left"/>
        <w:rPr>
          <w:sz w:val="16"/>
        </w:rPr>
      </w:pPr>
      <w:r>
        <w:rPr>
          <w:sz w:val="16"/>
          <w:u w:val="single"/>
        </w:rPr>
        <w:t>Answers</w:t>
      </w:r>
    </w:p>
    <w:p>
      <w:pPr>
        <w:pStyle w:val="BodyText"/>
        <w:rPr>
          <w:sz w:val="16"/>
        </w:rPr>
      </w:pPr>
    </w:p>
    <w:p>
      <w:pPr>
        <w:spacing w:before="0"/>
        <w:ind w:left="219" w:right="0" w:firstLine="0"/>
        <w:jc w:val="left"/>
        <w:rPr>
          <w:sz w:val="16"/>
        </w:rPr>
      </w:pPr>
      <w:r>
        <w:rPr>
          <w:sz w:val="16"/>
          <w:u w:val="single"/>
        </w:rPr>
        <w:t>Politics – Who would you vote</w:t>
      </w:r>
      <w:r>
        <w:rPr>
          <w:spacing w:val="-6"/>
          <w:sz w:val="16"/>
          <w:u w:val="single"/>
        </w:rPr>
        <w:t> </w:t>
      </w:r>
      <w:r>
        <w:rPr>
          <w:sz w:val="16"/>
          <w:u w:val="single"/>
        </w:rPr>
        <w:t>for?</w:t>
      </w:r>
    </w:p>
    <w:p>
      <w:pPr>
        <w:pStyle w:val="BodyText"/>
        <w:spacing w:before="1"/>
        <w:rPr>
          <w:sz w:val="16"/>
        </w:rPr>
      </w:pPr>
    </w:p>
    <w:p>
      <w:pPr>
        <w:spacing w:before="0"/>
        <w:ind w:left="220" w:right="987" w:firstLine="0"/>
        <w:jc w:val="left"/>
        <w:rPr>
          <w:i/>
          <w:sz w:val="16"/>
        </w:rPr>
      </w:pPr>
      <w:r>
        <w:rPr>
          <w:sz w:val="16"/>
        </w:rPr>
        <w:t>Task: </w:t>
      </w:r>
      <w:r>
        <w:rPr>
          <w:i/>
          <w:sz w:val="16"/>
        </w:rPr>
        <w:t>“Ask and answer questions to complete the gaps, and find out information about four prospective MPs. It’s the </w:t>
      </w:r>
      <w:r>
        <w:rPr>
          <w:i/>
          <w:sz w:val="16"/>
        </w:rPr>
        <w:t>day of a general election. You go to vote and find this choice of candidates on your card. You can only vote for one</w:t>
      </w:r>
      <w:r>
        <w:rPr>
          <w:i/>
          <w:spacing w:val="-17"/>
          <w:sz w:val="16"/>
        </w:rPr>
        <w:t> </w:t>
      </w:r>
      <w:r>
        <w:rPr>
          <w:i/>
          <w:sz w:val="16"/>
        </w:rPr>
        <w:t>of them. Who do you vote for?</w:t>
      </w:r>
      <w:r>
        <w:rPr>
          <w:i/>
          <w:spacing w:val="-1"/>
          <w:sz w:val="16"/>
        </w:rPr>
        <w:t> </w:t>
      </w:r>
      <w:r>
        <w:rPr>
          <w:i/>
          <w:sz w:val="16"/>
        </w:rPr>
        <w:t>Why?”</w:t>
      </w:r>
    </w:p>
    <w:p>
      <w:pPr>
        <w:pStyle w:val="BodyText"/>
        <w:spacing w:before="2"/>
        <w:rPr>
          <w:i/>
          <w:sz w:val="16"/>
        </w:rPr>
      </w:pP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2520"/>
        <w:gridCol w:w="3240"/>
      </w:tblGrid>
      <w:tr>
        <w:trPr>
          <w:trHeight w:val="184" w:hRule="atLeast"/>
        </w:trPr>
        <w:tc>
          <w:tcPr>
            <w:tcW w:w="2340" w:type="dxa"/>
            <w:shd w:val="clear" w:color="auto" w:fill="E6E6E6"/>
          </w:tcPr>
          <w:p>
            <w:pPr>
              <w:pStyle w:val="TableParagraph"/>
              <w:rPr>
                <w:rFonts w:ascii="Times New Roman"/>
                <w:sz w:val="12"/>
              </w:rPr>
            </w:pPr>
          </w:p>
        </w:tc>
        <w:tc>
          <w:tcPr>
            <w:tcW w:w="2520" w:type="dxa"/>
            <w:shd w:val="clear" w:color="auto" w:fill="E6E6E6"/>
          </w:tcPr>
          <w:p>
            <w:pPr>
              <w:pStyle w:val="TableParagraph"/>
              <w:spacing w:line="164" w:lineRule="exact"/>
              <w:ind w:left="802"/>
              <w:rPr>
                <w:b/>
                <w:sz w:val="16"/>
              </w:rPr>
            </w:pPr>
            <w:r>
              <w:rPr>
                <w:b/>
                <w:sz w:val="16"/>
              </w:rPr>
              <w:t>Paul Collins</w:t>
            </w:r>
          </w:p>
        </w:tc>
        <w:tc>
          <w:tcPr>
            <w:tcW w:w="3240" w:type="dxa"/>
            <w:shd w:val="clear" w:color="auto" w:fill="E6E6E6"/>
          </w:tcPr>
          <w:p>
            <w:pPr>
              <w:pStyle w:val="TableParagraph"/>
              <w:spacing w:line="164" w:lineRule="exact"/>
              <w:ind w:left="1083" w:right="1075"/>
              <w:jc w:val="center"/>
              <w:rPr>
                <w:b/>
                <w:sz w:val="16"/>
              </w:rPr>
            </w:pPr>
            <w:r>
              <w:rPr>
                <w:b/>
                <w:sz w:val="16"/>
              </w:rPr>
              <w:t>Frank Smith</w:t>
            </w:r>
          </w:p>
        </w:tc>
      </w:tr>
      <w:tr>
        <w:trPr>
          <w:trHeight w:val="183" w:hRule="atLeast"/>
        </w:trPr>
        <w:tc>
          <w:tcPr>
            <w:tcW w:w="2340" w:type="dxa"/>
            <w:shd w:val="clear" w:color="auto" w:fill="E6E6E6"/>
          </w:tcPr>
          <w:p>
            <w:pPr>
              <w:pStyle w:val="TableParagraph"/>
              <w:spacing w:line="163" w:lineRule="exact"/>
              <w:ind w:left="107"/>
              <w:rPr>
                <w:sz w:val="16"/>
              </w:rPr>
            </w:pPr>
            <w:r>
              <w:rPr>
                <w:sz w:val="16"/>
              </w:rPr>
              <w:t>Party</w:t>
            </w:r>
          </w:p>
        </w:tc>
        <w:tc>
          <w:tcPr>
            <w:tcW w:w="2520" w:type="dxa"/>
          </w:tcPr>
          <w:p>
            <w:pPr>
              <w:pStyle w:val="TableParagraph"/>
              <w:spacing w:line="163" w:lineRule="exact"/>
              <w:ind w:left="108"/>
              <w:rPr>
                <w:sz w:val="16"/>
              </w:rPr>
            </w:pPr>
            <w:r>
              <w:rPr>
                <w:sz w:val="16"/>
              </w:rPr>
              <w:t>Conservative Party</w:t>
            </w:r>
          </w:p>
        </w:tc>
        <w:tc>
          <w:tcPr>
            <w:tcW w:w="3240" w:type="dxa"/>
          </w:tcPr>
          <w:p>
            <w:pPr>
              <w:pStyle w:val="TableParagraph"/>
              <w:spacing w:line="163" w:lineRule="exact"/>
              <w:ind w:left="106"/>
              <w:rPr>
                <w:sz w:val="16"/>
              </w:rPr>
            </w:pPr>
            <w:r>
              <w:rPr>
                <w:sz w:val="16"/>
              </w:rPr>
              <w:t>Labour Party</w:t>
            </w:r>
          </w:p>
        </w:tc>
      </w:tr>
      <w:tr>
        <w:trPr>
          <w:trHeight w:val="184" w:hRule="atLeast"/>
        </w:trPr>
        <w:tc>
          <w:tcPr>
            <w:tcW w:w="2340" w:type="dxa"/>
            <w:shd w:val="clear" w:color="auto" w:fill="E6E6E6"/>
          </w:tcPr>
          <w:p>
            <w:pPr>
              <w:pStyle w:val="TableParagraph"/>
              <w:spacing w:line="164" w:lineRule="exact"/>
              <w:ind w:left="107"/>
              <w:rPr>
                <w:sz w:val="16"/>
              </w:rPr>
            </w:pPr>
            <w:r>
              <w:rPr>
                <w:sz w:val="16"/>
              </w:rPr>
              <w:t>No. Years in Parliament</w:t>
            </w:r>
          </w:p>
        </w:tc>
        <w:tc>
          <w:tcPr>
            <w:tcW w:w="2520" w:type="dxa"/>
          </w:tcPr>
          <w:p>
            <w:pPr>
              <w:pStyle w:val="TableParagraph"/>
              <w:spacing w:line="164" w:lineRule="exact"/>
              <w:ind w:left="108"/>
              <w:rPr>
                <w:sz w:val="16"/>
              </w:rPr>
            </w:pPr>
            <w:r>
              <w:rPr>
                <w:sz w:val="16"/>
              </w:rPr>
              <w:t>14 years</w:t>
            </w:r>
          </w:p>
        </w:tc>
        <w:tc>
          <w:tcPr>
            <w:tcW w:w="3240" w:type="dxa"/>
          </w:tcPr>
          <w:p>
            <w:pPr>
              <w:pStyle w:val="TableParagraph"/>
              <w:spacing w:line="164" w:lineRule="exact"/>
              <w:ind w:left="108"/>
              <w:rPr>
                <w:sz w:val="16"/>
              </w:rPr>
            </w:pPr>
            <w:r>
              <w:rPr>
                <w:sz w:val="16"/>
              </w:rPr>
              <w:t>35 years</w:t>
            </w:r>
          </w:p>
        </w:tc>
      </w:tr>
      <w:tr>
        <w:trPr>
          <w:trHeight w:val="183" w:hRule="atLeast"/>
        </w:trPr>
        <w:tc>
          <w:tcPr>
            <w:tcW w:w="2340" w:type="dxa"/>
            <w:shd w:val="clear" w:color="auto" w:fill="E6E6E6"/>
          </w:tcPr>
          <w:p>
            <w:pPr>
              <w:pStyle w:val="TableParagraph"/>
              <w:spacing w:line="163" w:lineRule="exact"/>
              <w:ind w:left="107"/>
              <w:rPr>
                <w:sz w:val="16"/>
              </w:rPr>
            </w:pPr>
            <w:r>
              <w:rPr>
                <w:sz w:val="16"/>
              </w:rPr>
              <w:t>Current Job</w:t>
            </w:r>
          </w:p>
        </w:tc>
        <w:tc>
          <w:tcPr>
            <w:tcW w:w="2520" w:type="dxa"/>
          </w:tcPr>
          <w:p>
            <w:pPr>
              <w:pStyle w:val="TableParagraph"/>
              <w:spacing w:line="163" w:lineRule="exact"/>
              <w:ind w:left="108"/>
              <w:rPr>
                <w:sz w:val="16"/>
              </w:rPr>
            </w:pPr>
            <w:r>
              <w:rPr>
                <w:sz w:val="16"/>
              </w:rPr>
              <w:t>Home Secretary</w:t>
            </w:r>
          </w:p>
        </w:tc>
        <w:tc>
          <w:tcPr>
            <w:tcW w:w="3240" w:type="dxa"/>
          </w:tcPr>
          <w:p>
            <w:pPr>
              <w:pStyle w:val="TableParagraph"/>
              <w:spacing w:line="163" w:lineRule="exact"/>
              <w:ind w:left="108"/>
              <w:rPr>
                <w:sz w:val="16"/>
              </w:rPr>
            </w:pPr>
            <w:r>
              <w:rPr>
                <w:sz w:val="16"/>
              </w:rPr>
              <w:t>Opposition backbencher</w:t>
            </w:r>
          </w:p>
        </w:tc>
      </w:tr>
      <w:tr>
        <w:trPr>
          <w:trHeight w:val="184" w:hRule="atLeast"/>
        </w:trPr>
        <w:tc>
          <w:tcPr>
            <w:tcW w:w="2340" w:type="dxa"/>
            <w:shd w:val="clear" w:color="auto" w:fill="E6E6E6"/>
          </w:tcPr>
          <w:p>
            <w:pPr>
              <w:pStyle w:val="TableParagraph"/>
              <w:spacing w:line="164" w:lineRule="exact"/>
              <w:ind w:left="107"/>
              <w:rPr>
                <w:sz w:val="16"/>
              </w:rPr>
            </w:pPr>
            <w:r>
              <w:rPr>
                <w:sz w:val="16"/>
              </w:rPr>
              <w:t>Biggest Achievement</w:t>
            </w:r>
          </w:p>
        </w:tc>
        <w:tc>
          <w:tcPr>
            <w:tcW w:w="2520" w:type="dxa"/>
          </w:tcPr>
          <w:p>
            <w:pPr>
              <w:pStyle w:val="TableParagraph"/>
              <w:spacing w:line="164" w:lineRule="exact"/>
              <w:ind w:left="106"/>
              <w:rPr>
                <w:sz w:val="16"/>
              </w:rPr>
            </w:pPr>
            <w:r>
              <w:rPr>
                <w:sz w:val="16"/>
              </w:rPr>
              <w:t>successful bank merger in 1996</w:t>
            </w:r>
          </w:p>
        </w:tc>
        <w:tc>
          <w:tcPr>
            <w:tcW w:w="3240" w:type="dxa"/>
          </w:tcPr>
          <w:p>
            <w:pPr>
              <w:pStyle w:val="TableParagraph"/>
              <w:spacing w:line="164" w:lineRule="exact"/>
              <w:ind w:left="104"/>
              <w:rPr>
                <w:sz w:val="16"/>
              </w:rPr>
            </w:pPr>
            <w:r>
              <w:rPr>
                <w:sz w:val="16"/>
              </w:rPr>
              <w:t>campaigned hard for fairer benefit laws</w:t>
            </w:r>
          </w:p>
        </w:tc>
      </w:tr>
      <w:tr>
        <w:trPr>
          <w:trHeight w:val="184" w:hRule="atLeast"/>
        </w:trPr>
        <w:tc>
          <w:tcPr>
            <w:tcW w:w="2340" w:type="dxa"/>
            <w:shd w:val="clear" w:color="auto" w:fill="E6E6E6"/>
          </w:tcPr>
          <w:p>
            <w:pPr>
              <w:pStyle w:val="TableParagraph"/>
              <w:spacing w:line="164" w:lineRule="exact"/>
              <w:ind w:left="107"/>
              <w:rPr>
                <w:sz w:val="16"/>
              </w:rPr>
            </w:pPr>
            <w:r>
              <w:rPr>
                <w:sz w:val="16"/>
              </w:rPr>
              <w:t>Family Life</w:t>
            </w:r>
          </w:p>
        </w:tc>
        <w:tc>
          <w:tcPr>
            <w:tcW w:w="2520" w:type="dxa"/>
          </w:tcPr>
          <w:p>
            <w:pPr>
              <w:pStyle w:val="TableParagraph"/>
              <w:spacing w:line="164" w:lineRule="exact"/>
              <w:ind w:left="107"/>
              <w:rPr>
                <w:sz w:val="16"/>
              </w:rPr>
            </w:pPr>
            <w:r>
              <w:rPr>
                <w:sz w:val="16"/>
              </w:rPr>
              <w:t>married to Carol; two kids</w:t>
            </w:r>
          </w:p>
        </w:tc>
        <w:tc>
          <w:tcPr>
            <w:tcW w:w="3240" w:type="dxa"/>
          </w:tcPr>
          <w:p>
            <w:pPr>
              <w:pStyle w:val="TableParagraph"/>
              <w:spacing w:line="164" w:lineRule="exact"/>
              <w:ind w:left="107"/>
              <w:rPr>
                <w:sz w:val="16"/>
              </w:rPr>
            </w:pPr>
            <w:r>
              <w:rPr>
                <w:sz w:val="16"/>
              </w:rPr>
              <w:t>Civil Partner called Bob</w:t>
            </w:r>
          </w:p>
        </w:tc>
      </w:tr>
      <w:tr>
        <w:trPr>
          <w:trHeight w:val="183" w:hRule="atLeast"/>
        </w:trPr>
        <w:tc>
          <w:tcPr>
            <w:tcW w:w="2340" w:type="dxa"/>
            <w:shd w:val="clear" w:color="auto" w:fill="E6E6E6"/>
          </w:tcPr>
          <w:p>
            <w:pPr>
              <w:pStyle w:val="TableParagraph"/>
              <w:spacing w:line="163" w:lineRule="exact"/>
              <w:ind w:left="107"/>
              <w:rPr>
                <w:sz w:val="16"/>
              </w:rPr>
            </w:pPr>
            <w:r>
              <w:rPr>
                <w:sz w:val="16"/>
              </w:rPr>
              <w:t>Hobbies</w:t>
            </w:r>
          </w:p>
        </w:tc>
        <w:tc>
          <w:tcPr>
            <w:tcW w:w="2520" w:type="dxa"/>
          </w:tcPr>
          <w:p>
            <w:pPr>
              <w:pStyle w:val="TableParagraph"/>
              <w:spacing w:line="163" w:lineRule="exact"/>
              <w:ind w:left="107"/>
              <w:rPr>
                <w:sz w:val="16"/>
              </w:rPr>
            </w:pPr>
            <w:r>
              <w:rPr>
                <w:sz w:val="16"/>
              </w:rPr>
              <w:t>exotic birds</w:t>
            </w:r>
          </w:p>
        </w:tc>
        <w:tc>
          <w:tcPr>
            <w:tcW w:w="3240" w:type="dxa"/>
          </w:tcPr>
          <w:p>
            <w:pPr>
              <w:pStyle w:val="TableParagraph"/>
              <w:spacing w:line="163" w:lineRule="exact"/>
              <w:ind w:left="108"/>
              <w:rPr>
                <w:sz w:val="16"/>
              </w:rPr>
            </w:pPr>
            <w:r>
              <w:rPr>
                <w:sz w:val="16"/>
              </w:rPr>
              <w:t>fishing, cycling, long walks in the country</w:t>
            </w:r>
          </w:p>
        </w:tc>
      </w:tr>
      <w:tr>
        <w:trPr>
          <w:trHeight w:val="184" w:hRule="atLeast"/>
        </w:trPr>
        <w:tc>
          <w:tcPr>
            <w:tcW w:w="2340" w:type="dxa"/>
            <w:shd w:val="clear" w:color="auto" w:fill="E6E6E6"/>
          </w:tcPr>
          <w:p>
            <w:pPr>
              <w:pStyle w:val="TableParagraph"/>
              <w:spacing w:line="164" w:lineRule="exact"/>
              <w:ind w:left="107"/>
              <w:rPr>
                <w:sz w:val="16"/>
              </w:rPr>
            </w:pPr>
            <w:r>
              <w:rPr>
                <w:sz w:val="16"/>
              </w:rPr>
              <w:t>Controversial Views</w:t>
            </w:r>
          </w:p>
        </w:tc>
        <w:tc>
          <w:tcPr>
            <w:tcW w:w="2520" w:type="dxa"/>
          </w:tcPr>
          <w:p>
            <w:pPr>
              <w:pStyle w:val="TableParagraph"/>
              <w:spacing w:line="164" w:lineRule="exact"/>
              <w:ind w:left="107"/>
              <w:rPr>
                <w:sz w:val="16"/>
              </w:rPr>
            </w:pPr>
            <w:r>
              <w:rPr>
                <w:sz w:val="16"/>
              </w:rPr>
              <w:t>“Bring back capital punishment!”</w:t>
            </w:r>
          </w:p>
        </w:tc>
        <w:tc>
          <w:tcPr>
            <w:tcW w:w="3240" w:type="dxa"/>
          </w:tcPr>
          <w:p>
            <w:pPr>
              <w:pStyle w:val="TableParagraph"/>
              <w:spacing w:line="164" w:lineRule="exact"/>
              <w:ind w:left="107"/>
              <w:rPr>
                <w:sz w:val="16"/>
              </w:rPr>
            </w:pPr>
            <w:r>
              <w:rPr>
                <w:sz w:val="16"/>
              </w:rPr>
              <w:t>none</w:t>
            </w:r>
          </w:p>
        </w:tc>
      </w:tr>
      <w:tr>
        <w:trPr>
          <w:trHeight w:val="184" w:hRule="atLeast"/>
        </w:trPr>
        <w:tc>
          <w:tcPr>
            <w:tcW w:w="2340" w:type="dxa"/>
            <w:shd w:val="clear" w:color="auto" w:fill="E6E6E6"/>
          </w:tcPr>
          <w:p>
            <w:pPr>
              <w:pStyle w:val="TableParagraph"/>
              <w:spacing w:line="164" w:lineRule="exact"/>
              <w:ind w:left="107"/>
              <w:rPr>
                <w:sz w:val="16"/>
              </w:rPr>
            </w:pPr>
            <w:r>
              <w:rPr>
                <w:sz w:val="16"/>
              </w:rPr>
              <w:t>Reason for Entering Politics</w:t>
            </w:r>
          </w:p>
        </w:tc>
        <w:tc>
          <w:tcPr>
            <w:tcW w:w="2520" w:type="dxa"/>
          </w:tcPr>
          <w:p>
            <w:pPr>
              <w:pStyle w:val="TableParagraph"/>
              <w:spacing w:line="164" w:lineRule="exact"/>
              <w:ind w:left="107"/>
              <w:rPr>
                <w:sz w:val="16"/>
              </w:rPr>
            </w:pPr>
            <w:r>
              <w:rPr>
                <w:sz w:val="16"/>
              </w:rPr>
              <w:t>to become prime minister</w:t>
            </w:r>
          </w:p>
        </w:tc>
        <w:tc>
          <w:tcPr>
            <w:tcW w:w="3240" w:type="dxa"/>
          </w:tcPr>
          <w:p>
            <w:pPr>
              <w:pStyle w:val="TableParagraph"/>
              <w:spacing w:line="164" w:lineRule="exact"/>
              <w:ind w:left="107"/>
              <w:rPr>
                <w:sz w:val="16"/>
              </w:rPr>
            </w:pPr>
            <w:r>
              <w:rPr>
                <w:sz w:val="16"/>
              </w:rPr>
              <w:t>to make the country a better place</w:t>
            </w:r>
          </w:p>
        </w:tc>
      </w:tr>
    </w:tbl>
    <w:p>
      <w:pPr>
        <w:pStyle w:val="BodyText"/>
        <w:spacing w:before="11"/>
        <w:rPr>
          <w:i/>
          <w:sz w:val="15"/>
        </w:rPr>
      </w:pP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2520"/>
        <w:gridCol w:w="3240"/>
      </w:tblGrid>
      <w:tr>
        <w:trPr>
          <w:trHeight w:val="184" w:hRule="atLeast"/>
        </w:trPr>
        <w:tc>
          <w:tcPr>
            <w:tcW w:w="2340" w:type="dxa"/>
            <w:shd w:val="clear" w:color="auto" w:fill="E6E6E6"/>
          </w:tcPr>
          <w:p>
            <w:pPr>
              <w:pStyle w:val="TableParagraph"/>
              <w:rPr>
                <w:rFonts w:ascii="Times New Roman"/>
                <w:sz w:val="12"/>
              </w:rPr>
            </w:pPr>
          </w:p>
        </w:tc>
        <w:tc>
          <w:tcPr>
            <w:tcW w:w="2520" w:type="dxa"/>
            <w:shd w:val="clear" w:color="auto" w:fill="E6E6E6"/>
          </w:tcPr>
          <w:p>
            <w:pPr>
              <w:pStyle w:val="TableParagraph"/>
              <w:spacing w:line="164" w:lineRule="exact"/>
              <w:ind w:left="802"/>
              <w:rPr>
                <w:b/>
                <w:sz w:val="16"/>
              </w:rPr>
            </w:pPr>
            <w:r>
              <w:rPr>
                <w:b/>
                <w:sz w:val="16"/>
              </w:rPr>
              <w:t>Junita Khan</w:t>
            </w:r>
          </w:p>
        </w:tc>
        <w:tc>
          <w:tcPr>
            <w:tcW w:w="3240" w:type="dxa"/>
            <w:shd w:val="clear" w:color="auto" w:fill="E6E6E6"/>
          </w:tcPr>
          <w:p>
            <w:pPr>
              <w:pStyle w:val="TableParagraph"/>
              <w:spacing w:line="164" w:lineRule="exact"/>
              <w:ind w:left="842"/>
              <w:rPr>
                <w:b/>
                <w:sz w:val="16"/>
              </w:rPr>
            </w:pPr>
            <w:r>
              <w:rPr>
                <w:b/>
                <w:sz w:val="16"/>
              </w:rPr>
              <w:t>Mr. Wally Wardrobe*</w:t>
            </w:r>
          </w:p>
        </w:tc>
      </w:tr>
      <w:tr>
        <w:trPr>
          <w:trHeight w:val="184" w:hRule="atLeast"/>
        </w:trPr>
        <w:tc>
          <w:tcPr>
            <w:tcW w:w="2340" w:type="dxa"/>
            <w:shd w:val="clear" w:color="auto" w:fill="E6E6E6"/>
          </w:tcPr>
          <w:p>
            <w:pPr>
              <w:pStyle w:val="TableParagraph"/>
              <w:spacing w:line="164" w:lineRule="exact"/>
              <w:ind w:left="107"/>
              <w:rPr>
                <w:sz w:val="16"/>
              </w:rPr>
            </w:pPr>
            <w:r>
              <w:rPr>
                <w:sz w:val="16"/>
              </w:rPr>
              <w:t>Party</w:t>
            </w:r>
          </w:p>
        </w:tc>
        <w:tc>
          <w:tcPr>
            <w:tcW w:w="2520" w:type="dxa"/>
          </w:tcPr>
          <w:p>
            <w:pPr>
              <w:pStyle w:val="TableParagraph"/>
              <w:spacing w:line="164" w:lineRule="exact"/>
              <w:ind w:left="107"/>
              <w:rPr>
                <w:sz w:val="16"/>
              </w:rPr>
            </w:pPr>
            <w:r>
              <w:rPr>
                <w:sz w:val="16"/>
              </w:rPr>
              <w:t>Green Party</w:t>
            </w:r>
          </w:p>
        </w:tc>
        <w:tc>
          <w:tcPr>
            <w:tcW w:w="3240" w:type="dxa"/>
          </w:tcPr>
          <w:p>
            <w:pPr>
              <w:pStyle w:val="TableParagraph"/>
              <w:spacing w:line="164" w:lineRule="exact"/>
              <w:ind w:left="109"/>
              <w:rPr>
                <w:sz w:val="16"/>
              </w:rPr>
            </w:pPr>
            <w:r>
              <w:rPr>
                <w:sz w:val="16"/>
              </w:rPr>
              <w:t>Bigger Wardrobes for All Party</w:t>
            </w:r>
          </w:p>
        </w:tc>
      </w:tr>
      <w:tr>
        <w:trPr>
          <w:trHeight w:val="183" w:hRule="atLeast"/>
        </w:trPr>
        <w:tc>
          <w:tcPr>
            <w:tcW w:w="2340" w:type="dxa"/>
            <w:shd w:val="clear" w:color="auto" w:fill="E6E6E6"/>
          </w:tcPr>
          <w:p>
            <w:pPr>
              <w:pStyle w:val="TableParagraph"/>
              <w:spacing w:line="163" w:lineRule="exact"/>
              <w:ind w:left="107"/>
              <w:rPr>
                <w:sz w:val="16"/>
              </w:rPr>
            </w:pPr>
            <w:r>
              <w:rPr>
                <w:sz w:val="16"/>
              </w:rPr>
              <w:t>No. Years in Parliament</w:t>
            </w:r>
          </w:p>
        </w:tc>
        <w:tc>
          <w:tcPr>
            <w:tcW w:w="2520" w:type="dxa"/>
          </w:tcPr>
          <w:p>
            <w:pPr>
              <w:pStyle w:val="TableParagraph"/>
              <w:spacing w:line="163" w:lineRule="exact"/>
              <w:ind w:left="107"/>
              <w:rPr>
                <w:sz w:val="16"/>
              </w:rPr>
            </w:pPr>
            <w:r>
              <w:rPr>
                <w:sz w:val="16"/>
              </w:rPr>
              <w:t>none</w:t>
            </w:r>
          </w:p>
        </w:tc>
        <w:tc>
          <w:tcPr>
            <w:tcW w:w="3240" w:type="dxa"/>
          </w:tcPr>
          <w:p>
            <w:pPr>
              <w:pStyle w:val="TableParagraph"/>
              <w:spacing w:line="163" w:lineRule="exact"/>
              <w:ind w:left="107"/>
              <w:rPr>
                <w:sz w:val="16"/>
              </w:rPr>
            </w:pPr>
            <w:r>
              <w:rPr>
                <w:sz w:val="16"/>
              </w:rPr>
              <w:t>none</w:t>
            </w:r>
          </w:p>
        </w:tc>
      </w:tr>
      <w:tr>
        <w:trPr>
          <w:trHeight w:val="184" w:hRule="atLeast"/>
        </w:trPr>
        <w:tc>
          <w:tcPr>
            <w:tcW w:w="2340" w:type="dxa"/>
            <w:shd w:val="clear" w:color="auto" w:fill="E6E6E6"/>
          </w:tcPr>
          <w:p>
            <w:pPr>
              <w:pStyle w:val="TableParagraph"/>
              <w:spacing w:line="164" w:lineRule="exact"/>
              <w:ind w:left="107"/>
              <w:rPr>
                <w:sz w:val="16"/>
              </w:rPr>
            </w:pPr>
            <w:r>
              <w:rPr>
                <w:sz w:val="16"/>
              </w:rPr>
              <w:t>Current Job</w:t>
            </w:r>
          </w:p>
        </w:tc>
        <w:tc>
          <w:tcPr>
            <w:tcW w:w="2520" w:type="dxa"/>
          </w:tcPr>
          <w:p>
            <w:pPr>
              <w:pStyle w:val="TableParagraph"/>
              <w:spacing w:line="164" w:lineRule="exact"/>
              <w:ind w:left="108"/>
              <w:rPr>
                <w:sz w:val="16"/>
              </w:rPr>
            </w:pPr>
            <w:r>
              <w:rPr>
                <w:sz w:val="16"/>
              </w:rPr>
              <w:t>environmental campaigner</w:t>
            </w:r>
          </w:p>
        </w:tc>
        <w:tc>
          <w:tcPr>
            <w:tcW w:w="3240" w:type="dxa"/>
          </w:tcPr>
          <w:p>
            <w:pPr>
              <w:pStyle w:val="TableParagraph"/>
              <w:spacing w:line="164" w:lineRule="exact"/>
              <w:ind w:left="107"/>
              <w:rPr>
                <w:sz w:val="16"/>
              </w:rPr>
            </w:pPr>
            <w:r>
              <w:rPr>
                <w:sz w:val="16"/>
              </w:rPr>
              <w:t>checkout supervisor at B&amp;Q</w:t>
            </w:r>
          </w:p>
        </w:tc>
      </w:tr>
      <w:tr>
        <w:trPr>
          <w:trHeight w:val="184" w:hRule="atLeast"/>
        </w:trPr>
        <w:tc>
          <w:tcPr>
            <w:tcW w:w="2340" w:type="dxa"/>
            <w:shd w:val="clear" w:color="auto" w:fill="E6E6E6"/>
          </w:tcPr>
          <w:p>
            <w:pPr>
              <w:pStyle w:val="TableParagraph"/>
              <w:spacing w:line="164" w:lineRule="exact"/>
              <w:ind w:left="107"/>
              <w:rPr>
                <w:sz w:val="16"/>
              </w:rPr>
            </w:pPr>
            <w:r>
              <w:rPr>
                <w:sz w:val="16"/>
              </w:rPr>
              <w:t>Biggest Achievement</w:t>
            </w:r>
          </w:p>
        </w:tc>
        <w:tc>
          <w:tcPr>
            <w:tcW w:w="2520" w:type="dxa"/>
          </w:tcPr>
          <w:p>
            <w:pPr>
              <w:pStyle w:val="TableParagraph"/>
              <w:spacing w:line="164" w:lineRule="exact"/>
              <w:ind w:left="106"/>
              <w:rPr>
                <w:sz w:val="16"/>
              </w:rPr>
            </w:pPr>
            <w:r>
              <w:rPr>
                <w:sz w:val="16"/>
              </w:rPr>
              <w:t>raising awareness in schools</w:t>
            </w:r>
          </w:p>
        </w:tc>
        <w:tc>
          <w:tcPr>
            <w:tcW w:w="3240" w:type="dxa"/>
          </w:tcPr>
          <w:p>
            <w:pPr>
              <w:pStyle w:val="TableParagraph"/>
              <w:spacing w:line="164" w:lineRule="exact"/>
              <w:ind w:left="105"/>
              <w:rPr>
                <w:sz w:val="16"/>
              </w:rPr>
            </w:pPr>
            <w:r>
              <w:rPr>
                <w:sz w:val="16"/>
              </w:rPr>
              <w:t>“my boys”</w:t>
            </w:r>
          </w:p>
        </w:tc>
      </w:tr>
      <w:tr>
        <w:trPr>
          <w:trHeight w:val="183" w:hRule="atLeast"/>
        </w:trPr>
        <w:tc>
          <w:tcPr>
            <w:tcW w:w="2340" w:type="dxa"/>
            <w:shd w:val="clear" w:color="auto" w:fill="E6E6E6"/>
          </w:tcPr>
          <w:p>
            <w:pPr>
              <w:pStyle w:val="TableParagraph"/>
              <w:spacing w:line="163" w:lineRule="exact"/>
              <w:ind w:left="107"/>
              <w:rPr>
                <w:sz w:val="16"/>
              </w:rPr>
            </w:pPr>
            <w:r>
              <w:rPr>
                <w:sz w:val="16"/>
              </w:rPr>
              <w:t>Family Life</w:t>
            </w:r>
          </w:p>
        </w:tc>
        <w:tc>
          <w:tcPr>
            <w:tcW w:w="2520" w:type="dxa"/>
          </w:tcPr>
          <w:p>
            <w:pPr>
              <w:pStyle w:val="TableParagraph"/>
              <w:spacing w:line="163" w:lineRule="exact"/>
              <w:ind w:left="107"/>
              <w:rPr>
                <w:sz w:val="16"/>
              </w:rPr>
            </w:pPr>
            <w:r>
              <w:rPr>
                <w:sz w:val="16"/>
              </w:rPr>
              <w:t>divorced; three daughters</w:t>
            </w:r>
          </w:p>
        </w:tc>
        <w:tc>
          <w:tcPr>
            <w:tcW w:w="3240" w:type="dxa"/>
          </w:tcPr>
          <w:p>
            <w:pPr>
              <w:pStyle w:val="TableParagraph"/>
              <w:spacing w:line="163" w:lineRule="exact"/>
              <w:ind w:left="107"/>
              <w:rPr>
                <w:sz w:val="16"/>
              </w:rPr>
            </w:pPr>
            <w:r>
              <w:rPr>
                <w:sz w:val="16"/>
              </w:rPr>
              <w:t>separated from Alice; two sons</w:t>
            </w:r>
          </w:p>
        </w:tc>
      </w:tr>
      <w:tr>
        <w:trPr>
          <w:trHeight w:val="184" w:hRule="atLeast"/>
        </w:trPr>
        <w:tc>
          <w:tcPr>
            <w:tcW w:w="2340" w:type="dxa"/>
            <w:shd w:val="clear" w:color="auto" w:fill="E6E6E6"/>
          </w:tcPr>
          <w:p>
            <w:pPr>
              <w:pStyle w:val="TableParagraph"/>
              <w:spacing w:line="164" w:lineRule="exact"/>
              <w:ind w:left="107"/>
              <w:rPr>
                <w:sz w:val="16"/>
              </w:rPr>
            </w:pPr>
            <w:r>
              <w:rPr>
                <w:sz w:val="16"/>
              </w:rPr>
              <w:t>Hobbies</w:t>
            </w:r>
          </w:p>
        </w:tc>
        <w:tc>
          <w:tcPr>
            <w:tcW w:w="2520" w:type="dxa"/>
          </w:tcPr>
          <w:p>
            <w:pPr>
              <w:pStyle w:val="TableParagraph"/>
              <w:spacing w:line="164" w:lineRule="exact"/>
              <w:ind w:left="107"/>
              <w:rPr>
                <w:sz w:val="16"/>
              </w:rPr>
            </w:pPr>
            <w:r>
              <w:rPr>
                <w:sz w:val="16"/>
              </w:rPr>
              <w:t>music, writing poetry, swimming</w:t>
            </w:r>
          </w:p>
        </w:tc>
        <w:tc>
          <w:tcPr>
            <w:tcW w:w="3240" w:type="dxa"/>
          </w:tcPr>
          <w:p>
            <w:pPr>
              <w:pStyle w:val="TableParagraph"/>
              <w:spacing w:line="164" w:lineRule="exact"/>
              <w:ind w:left="106"/>
              <w:rPr>
                <w:sz w:val="16"/>
              </w:rPr>
            </w:pPr>
            <w:r>
              <w:rPr>
                <w:sz w:val="16"/>
              </w:rPr>
              <w:t>pub quizzes, any kind of sport</w:t>
            </w:r>
          </w:p>
        </w:tc>
      </w:tr>
      <w:tr>
        <w:trPr>
          <w:trHeight w:val="184" w:hRule="atLeast"/>
        </w:trPr>
        <w:tc>
          <w:tcPr>
            <w:tcW w:w="2340" w:type="dxa"/>
            <w:shd w:val="clear" w:color="auto" w:fill="E6E6E6"/>
          </w:tcPr>
          <w:p>
            <w:pPr>
              <w:pStyle w:val="TableParagraph"/>
              <w:spacing w:line="164" w:lineRule="exact"/>
              <w:ind w:left="107"/>
              <w:rPr>
                <w:sz w:val="16"/>
              </w:rPr>
            </w:pPr>
            <w:r>
              <w:rPr>
                <w:sz w:val="16"/>
              </w:rPr>
              <w:t>Controversial Views</w:t>
            </w:r>
          </w:p>
        </w:tc>
        <w:tc>
          <w:tcPr>
            <w:tcW w:w="2520" w:type="dxa"/>
          </w:tcPr>
          <w:p>
            <w:pPr>
              <w:pStyle w:val="TableParagraph"/>
              <w:spacing w:line="164" w:lineRule="exact"/>
              <w:ind w:left="107"/>
              <w:rPr>
                <w:sz w:val="16"/>
              </w:rPr>
            </w:pPr>
            <w:r>
              <w:rPr>
                <w:sz w:val="16"/>
              </w:rPr>
              <w:t>“Britain could be totally flooded!”</w:t>
            </w:r>
          </w:p>
        </w:tc>
        <w:tc>
          <w:tcPr>
            <w:tcW w:w="3240" w:type="dxa"/>
          </w:tcPr>
          <w:p>
            <w:pPr>
              <w:pStyle w:val="TableParagraph"/>
              <w:spacing w:line="164" w:lineRule="exact"/>
              <w:ind w:left="107"/>
              <w:rPr>
                <w:sz w:val="16"/>
              </w:rPr>
            </w:pPr>
            <w:r>
              <w:rPr>
                <w:sz w:val="16"/>
              </w:rPr>
              <w:t>“Free clothes hangers for judges!”</w:t>
            </w:r>
          </w:p>
        </w:tc>
      </w:tr>
      <w:tr>
        <w:trPr>
          <w:trHeight w:val="184" w:hRule="atLeast"/>
        </w:trPr>
        <w:tc>
          <w:tcPr>
            <w:tcW w:w="2340" w:type="dxa"/>
            <w:shd w:val="clear" w:color="auto" w:fill="E6E6E6"/>
          </w:tcPr>
          <w:p>
            <w:pPr>
              <w:pStyle w:val="TableParagraph"/>
              <w:spacing w:line="164" w:lineRule="exact"/>
              <w:ind w:left="107"/>
              <w:rPr>
                <w:sz w:val="16"/>
              </w:rPr>
            </w:pPr>
            <w:r>
              <w:rPr>
                <w:sz w:val="16"/>
              </w:rPr>
              <w:t>Reason for Entering Politics</w:t>
            </w:r>
          </w:p>
        </w:tc>
        <w:tc>
          <w:tcPr>
            <w:tcW w:w="2520" w:type="dxa"/>
          </w:tcPr>
          <w:p>
            <w:pPr>
              <w:pStyle w:val="TableParagraph"/>
              <w:spacing w:line="164" w:lineRule="exact"/>
              <w:ind w:left="107"/>
              <w:rPr>
                <w:sz w:val="16"/>
              </w:rPr>
            </w:pPr>
            <w:r>
              <w:rPr>
                <w:sz w:val="16"/>
              </w:rPr>
              <w:t>to help save the planet</w:t>
            </w:r>
          </w:p>
        </w:tc>
        <w:tc>
          <w:tcPr>
            <w:tcW w:w="3240" w:type="dxa"/>
          </w:tcPr>
          <w:p>
            <w:pPr>
              <w:pStyle w:val="TableParagraph"/>
              <w:spacing w:line="164" w:lineRule="exact"/>
              <w:ind w:left="106"/>
              <w:rPr>
                <w:sz w:val="16"/>
              </w:rPr>
            </w:pPr>
            <w:r>
              <w:rPr>
                <w:sz w:val="16"/>
              </w:rPr>
              <w:t>a drunken bet that may backfire</w:t>
            </w:r>
          </w:p>
        </w:tc>
      </w:tr>
    </w:tbl>
    <w:p>
      <w:pPr>
        <w:pStyle w:val="BodyText"/>
        <w:spacing w:before="9"/>
        <w:rPr>
          <w:i/>
          <w:sz w:val="15"/>
        </w:rPr>
      </w:pPr>
    </w:p>
    <w:p>
      <w:pPr>
        <w:spacing w:before="1"/>
        <w:ind w:left="219" w:right="1026" w:firstLine="0"/>
        <w:jc w:val="left"/>
        <w:rPr>
          <w:i/>
          <w:sz w:val="16"/>
        </w:rPr>
      </w:pPr>
      <w:r>
        <w:rPr>
          <w:i/>
          <w:sz w:val="16"/>
        </w:rPr>
        <w:t>* Cultural note: At general elections in the UK, it’s possible for any British citizen (or citizen of the Republic of Ireland, </w:t>
      </w:r>
      <w:r>
        <w:rPr>
          <w:i/>
          <w:sz w:val="16"/>
        </w:rPr>
        <w:t>or a Commonwealth country) over the age of 18 to stand as an MP, representing their own party – even a wacky made-up party like the “Bigger Wardrobes for All Party” – as long as they have paid a deposit of £500. If they fail to win more than 5% of the vote, they will lose their deposit. This freedom often leads to “joke” candidates appearing at elections alongside serious candidates. The only aims of such candidates may be to have fun, impress their friends, and win back their deposits – or win a bet, like our candidate in this activity. The man standing as Mr. Wally Wardrobe works in a DIY store – B&amp;Q – and has probably sat in the pub with his friends until late at night dreaming up his joke party and identity (including the wardrobe costume!). In the cold light of day – i.e. at the election, when everybody else will be smartly dressed and behaving seriously – he might come to regret his decision!</w:t>
      </w:r>
    </w:p>
    <w:p>
      <w:pPr>
        <w:pStyle w:val="BodyText"/>
        <w:spacing w:before="9"/>
        <w:rPr>
          <w:i/>
          <w:sz w:val="15"/>
        </w:rPr>
      </w:pPr>
    </w:p>
    <w:p>
      <w:pPr>
        <w:spacing w:line="184" w:lineRule="exact" w:before="0"/>
        <w:ind w:left="264" w:right="0" w:firstLine="0"/>
        <w:jc w:val="left"/>
        <w:rPr>
          <w:sz w:val="16"/>
        </w:rPr>
      </w:pPr>
      <w:r>
        <w:rPr>
          <w:i/>
          <w:sz w:val="16"/>
        </w:rPr>
        <w:t>“Who do you vote for? Why?” </w:t>
      </w:r>
      <w:r>
        <w:rPr>
          <w:sz w:val="16"/>
        </w:rPr>
        <w:t>Answers will vary. When they have completed filling the gaps, students should discuss</w:t>
      </w:r>
    </w:p>
    <w:p>
      <w:pPr>
        <w:spacing w:before="0"/>
        <w:ind w:left="219" w:right="987" w:firstLine="0"/>
        <w:jc w:val="left"/>
        <w:rPr>
          <w:sz w:val="16"/>
        </w:rPr>
      </w:pPr>
      <w:r>
        <w:rPr>
          <w:sz w:val="16"/>
        </w:rPr>
        <w:t>– given this choice of four candidates on their polling card – which prospective MP they would vote for in a general election. “Prospective” means that the candidates would like to be MPs, but are not guaranteed the job after the general election – they have to be voted in, to either gain or keep their seat in Parliament. Students should produce appropriate reasons for their choices – why they would choose one candidate rather than another. For example: </w:t>
      </w:r>
      <w:r>
        <w:rPr>
          <w:i/>
          <w:sz w:val="16"/>
        </w:rPr>
        <w:t>“I </w:t>
      </w:r>
      <w:r>
        <w:rPr>
          <w:i/>
          <w:sz w:val="16"/>
        </w:rPr>
        <w:t>would vote for Junita Khan because she is passionate about the environment, and that’s a really important issue these days…” </w:t>
      </w:r>
      <w:r>
        <w:rPr>
          <w:sz w:val="16"/>
        </w:rPr>
        <w:t>Or… </w:t>
      </w:r>
      <w:r>
        <w:rPr>
          <w:i/>
          <w:sz w:val="16"/>
        </w:rPr>
        <w:t>“I would vote for Frank Smith, because it looks like he’s trying to help people…” </w:t>
      </w:r>
      <w:r>
        <w:rPr>
          <w:sz w:val="16"/>
        </w:rPr>
        <w:t>Or… </w:t>
      </w:r>
      <w:r>
        <w:rPr>
          <w:i/>
          <w:sz w:val="16"/>
        </w:rPr>
        <w:t>“I wouldn’t </w:t>
      </w:r>
      <w:r>
        <w:rPr>
          <w:i/>
          <w:sz w:val="16"/>
        </w:rPr>
        <w:t>vote for Mr. Wally Wardrobe, because he isn’t a serious candidate…” </w:t>
      </w:r>
      <w:r>
        <w:rPr>
          <w:sz w:val="16"/>
        </w:rPr>
        <w:t>[etc.]</w:t>
      </w:r>
    </w:p>
    <w:p>
      <w:pPr>
        <w:pStyle w:val="BodyText"/>
        <w:spacing w:before="1"/>
        <w:rPr>
          <w:sz w:val="16"/>
        </w:rPr>
      </w:pPr>
    </w:p>
    <w:p>
      <w:pPr>
        <w:tabs>
          <w:tab w:pos="4540" w:val="left" w:leader="none"/>
        </w:tabs>
        <w:spacing w:before="0"/>
        <w:ind w:left="21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rPr>
          <w:sz w:val="16"/>
        </w:rPr>
      </w:pPr>
    </w:p>
    <w:p>
      <w:pPr>
        <w:tabs>
          <w:tab w:pos="2386" w:val="left" w:leader="none"/>
          <w:tab w:pos="4538" w:val="left" w:leader="none"/>
          <w:tab w:pos="7134" w:val="left" w:leader="none"/>
        </w:tabs>
        <w:spacing w:line="184" w:lineRule="exact" w:before="0"/>
        <w:ind w:left="219" w:right="0" w:firstLine="0"/>
        <w:jc w:val="left"/>
        <w:rPr>
          <w:sz w:val="16"/>
        </w:rPr>
      </w:pPr>
      <w:r>
        <w:rPr>
          <w:sz w:val="16"/>
        </w:rPr>
        <w:t>Which</w:t>
      </w:r>
      <w:r>
        <w:rPr>
          <w:spacing w:val="-1"/>
          <w:sz w:val="16"/>
        </w:rPr>
        <w:t> </w:t>
      </w:r>
      <w:r>
        <w:rPr>
          <w:sz w:val="16"/>
        </w:rPr>
        <w:t>party</w:t>
      </w:r>
      <w:r>
        <w:rPr>
          <w:spacing w:val="-2"/>
          <w:sz w:val="16"/>
        </w:rPr>
        <w:t> </w:t>
      </w:r>
      <w:r>
        <w:rPr>
          <w:sz w:val="16"/>
        </w:rPr>
        <w:t>does</w:t>
      </w:r>
      <w:r>
        <w:rPr>
          <w:sz w:val="16"/>
          <w:u w:val="single"/>
        </w:rPr>
        <w:t> </w:t>
        <w:tab/>
      </w:r>
      <w:r>
        <w:rPr>
          <w:sz w:val="16"/>
        </w:rPr>
        <w:t>represent?</w:t>
        <w:tab/>
        <w:t>He / she</w:t>
      </w:r>
      <w:r>
        <w:rPr>
          <w:spacing w:val="-1"/>
          <w:sz w:val="16"/>
        </w:rPr>
        <w:t> </w:t>
      </w:r>
      <w:r>
        <w:rPr>
          <w:sz w:val="16"/>
        </w:rPr>
        <w:t>represents</w:t>
      </w:r>
      <w:r>
        <w:rPr>
          <w:spacing w:val="-1"/>
          <w:sz w:val="16"/>
        </w:rPr>
        <w:t> </w:t>
      </w:r>
      <w:r>
        <w:rPr>
          <w:sz w:val="16"/>
        </w:rPr>
        <w:t>the</w:t>
      </w:r>
      <w:r>
        <w:rPr>
          <w:sz w:val="16"/>
          <w:u w:val="single"/>
        </w:rPr>
        <w:t> </w:t>
        <w:tab/>
      </w:r>
      <w:r>
        <w:rPr>
          <w:sz w:val="16"/>
        </w:rPr>
        <w:t>Party.</w:t>
      </w:r>
    </w:p>
    <w:p>
      <w:pPr>
        <w:tabs>
          <w:tab w:pos="2648" w:val="left" w:leader="none"/>
          <w:tab w:pos="4539" w:val="left" w:leader="none"/>
          <w:tab w:pos="7909" w:val="left" w:leader="none"/>
        </w:tabs>
        <w:spacing w:line="184" w:lineRule="exact" w:before="0"/>
        <w:ind w:left="219" w:right="0" w:firstLine="0"/>
        <w:jc w:val="left"/>
        <w:rPr>
          <w:sz w:val="16"/>
        </w:rPr>
      </w:pPr>
      <w:r>
        <w:rPr>
          <w:sz w:val="16"/>
        </w:rPr>
        <w:t>How many</w:t>
      </w:r>
      <w:r>
        <w:rPr>
          <w:spacing w:val="-3"/>
          <w:sz w:val="16"/>
        </w:rPr>
        <w:t> </w:t>
      </w:r>
      <w:r>
        <w:rPr>
          <w:sz w:val="16"/>
        </w:rPr>
        <w:t>years</w:t>
      </w:r>
      <w:r>
        <w:rPr>
          <w:spacing w:val="1"/>
          <w:sz w:val="16"/>
        </w:rPr>
        <w:t> </w:t>
      </w:r>
      <w:r>
        <w:rPr>
          <w:sz w:val="16"/>
        </w:rPr>
        <w:t>has</w:t>
      </w:r>
      <w:r>
        <w:rPr>
          <w:sz w:val="16"/>
          <w:u w:val="single"/>
        </w:rPr>
        <w:t> </w:t>
        <w:tab/>
      </w:r>
      <w:r>
        <w:rPr>
          <w:sz w:val="16"/>
        </w:rPr>
        <w:t>been</w:t>
      </w:r>
      <w:r>
        <w:rPr>
          <w:spacing w:val="-1"/>
          <w:sz w:val="16"/>
        </w:rPr>
        <w:t> </w:t>
      </w:r>
      <w:r>
        <w:rPr>
          <w:sz w:val="16"/>
        </w:rPr>
        <w:t>in</w:t>
      </w:r>
      <w:r>
        <w:rPr>
          <w:spacing w:val="-1"/>
          <w:sz w:val="16"/>
        </w:rPr>
        <w:t> </w:t>
      </w:r>
      <w:r>
        <w:rPr>
          <w:sz w:val="16"/>
        </w:rPr>
        <w:t>Parliament?</w:t>
        <w:tab/>
        <w:t>He’s / she’s been in</w:t>
      </w:r>
      <w:r>
        <w:rPr>
          <w:spacing w:val="-3"/>
          <w:sz w:val="16"/>
        </w:rPr>
        <w:t> </w:t>
      </w:r>
      <w:r>
        <w:rPr>
          <w:sz w:val="16"/>
        </w:rPr>
        <w:t>Parliament</w:t>
      </w:r>
      <w:r>
        <w:rPr>
          <w:spacing w:val="-1"/>
          <w:sz w:val="16"/>
        </w:rPr>
        <w:t> </w:t>
      </w:r>
      <w:r>
        <w:rPr>
          <w:sz w:val="16"/>
        </w:rPr>
        <w:t>for</w:t>
      </w:r>
      <w:r>
        <w:rPr>
          <w:sz w:val="16"/>
          <w:u w:val="single"/>
        </w:rPr>
        <w:t> </w:t>
        <w:tab/>
      </w:r>
      <w:r>
        <w:rPr>
          <w:sz w:val="16"/>
        </w:rPr>
        <w:t>years. /</w:t>
      </w:r>
    </w:p>
    <w:p>
      <w:pPr>
        <w:spacing w:line="184" w:lineRule="exact" w:before="0"/>
        <w:ind w:left="4540" w:right="0" w:firstLine="0"/>
        <w:jc w:val="left"/>
        <w:rPr>
          <w:sz w:val="16"/>
        </w:rPr>
      </w:pPr>
      <w:r>
        <w:rPr>
          <w:sz w:val="16"/>
        </w:rPr>
        <w:t>He / she hasn’t been elected to Parliament before.</w:t>
      </w:r>
    </w:p>
    <w:p>
      <w:pPr>
        <w:tabs>
          <w:tab w:pos="1687" w:val="left" w:leader="none"/>
          <w:tab w:pos="2121" w:val="left" w:leader="none"/>
          <w:tab w:pos="4538" w:val="left" w:leader="none"/>
          <w:tab w:pos="5873" w:val="left" w:leader="none"/>
          <w:tab w:pos="6228" w:val="left" w:leader="none"/>
        </w:tabs>
        <w:spacing w:before="1"/>
        <w:ind w:left="219" w:right="3225" w:firstLine="0"/>
        <w:jc w:val="left"/>
        <w:rPr>
          <w:sz w:val="16"/>
        </w:rPr>
      </w:pPr>
      <w:r>
        <w:rPr>
          <w:sz w:val="16"/>
        </w:rPr>
        <w:t>How</w:t>
      </w:r>
      <w:r>
        <w:rPr>
          <w:spacing w:val="-3"/>
          <w:sz w:val="16"/>
        </w:rPr>
        <w:t> </w:t>
      </w:r>
      <w:r>
        <w:rPr>
          <w:sz w:val="16"/>
        </w:rPr>
        <w:t>long has</w:t>
      </w:r>
      <w:r>
        <w:rPr>
          <w:sz w:val="16"/>
          <w:u w:val="single"/>
        </w:rPr>
        <w:t> </w:t>
        <w:tab/>
        <w:tab/>
      </w:r>
      <w:r>
        <w:rPr>
          <w:sz w:val="16"/>
        </w:rPr>
        <w:t>been</w:t>
      </w:r>
      <w:r>
        <w:rPr>
          <w:spacing w:val="-1"/>
          <w:sz w:val="16"/>
        </w:rPr>
        <w:t> </w:t>
      </w:r>
      <w:r>
        <w:rPr>
          <w:sz w:val="16"/>
        </w:rPr>
        <w:t>in Parliament?</w:t>
        <w:tab/>
        <w:t>Since</w:t>
      </w:r>
      <w:r>
        <w:rPr>
          <w:sz w:val="16"/>
          <w:u w:val="single"/>
        </w:rPr>
        <w:t> </w:t>
        <w:tab/>
      </w:r>
      <w:r>
        <w:rPr>
          <w:sz w:val="16"/>
        </w:rPr>
        <w:t>. What</w:t>
      </w:r>
      <w:r>
        <w:rPr>
          <w:spacing w:val="-1"/>
          <w:sz w:val="16"/>
        </w:rPr>
        <w:t> </w:t>
      </w:r>
      <w:r>
        <w:rPr>
          <w:sz w:val="16"/>
        </w:rPr>
        <w:t>is</w:t>
      </w:r>
      <w:r>
        <w:rPr>
          <w:sz w:val="16"/>
          <w:u w:val="single"/>
        </w:rPr>
        <w:t> </w:t>
        <w:tab/>
      </w:r>
      <w:r>
        <w:rPr>
          <w:sz w:val="16"/>
        </w:rPr>
        <w:t>’s current</w:t>
      </w:r>
      <w:r>
        <w:rPr>
          <w:spacing w:val="-1"/>
          <w:sz w:val="16"/>
        </w:rPr>
        <w:t> </w:t>
      </w:r>
      <w:r>
        <w:rPr>
          <w:sz w:val="16"/>
        </w:rPr>
        <w:t>job?</w:t>
        <w:tab/>
        <w:t>He / she</w:t>
      </w:r>
      <w:r>
        <w:rPr>
          <w:spacing w:val="-1"/>
          <w:sz w:val="16"/>
        </w:rPr>
        <w:t> </w:t>
      </w:r>
      <w:r>
        <w:rPr>
          <w:sz w:val="16"/>
        </w:rPr>
        <w:t>is</w:t>
      </w:r>
      <w:r>
        <w:rPr>
          <w:sz w:val="16"/>
          <w:u w:val="single"/>
        </w:rPr>
        <w:t> </w:t>
        <w:tab/>
        <w:tab/>
      </w:r>
      <w:r>
        <w:rPr>
          <w:spacing w:val="-18"/>
          <w:sz w:val="16"/>
        </w:rPr>
        <w:t>.</w:t>
      </w:r>
    </w:p>
    <w:p>
      <w:pPr>
        <w:tabs>
          <w:tab w:pos="1917" w:val="left" w:leader="none"/>
          <w:tab w:pos="4539" w:val="left" w:leader="none"/>
          <w:tab w:pos="6227" w:val="left" w:leader="none"/>
        </w:tabs>
        <w:spacing w:line="183" w:lineRule="exact" w:before="0"/>
        <w:ind w:left="219" w:right="0" w:firstLine="0"/>
        <w:jc w:val="left"/>
        <w:rPr>
          <w:sz w:val="16"/>
        </w:rPr>
      </w:pPr>
      <w:r>
        <w:rPr>
          <w:sz w:val="16"/>
        </w:rPr>
        <w:t>What</w:t>
      </w:r>
      <w:r>
        <w:rPr>
          <w:spacing w:val="-1"/>
          <w:sz w:val="16"/>
        </w:rPr>
        <w:t> </w:t>
      </w:r>
      <w:r>
        <w:rPr>
          <w:sz w:val="16"/>
        </w:rPr>
        <w:t>does</w:t>
      </w:r>
      <w:r>
        <w:rPr>
          <w:sz w:val="16"/>
          <w:u w:val="single"/>
        </w:rPr>
        <w:t> </w:t>
        <w:tab/>
      </w:r>
      <w:r>
        <w:rPr>
          <w:sz w:val="16"/>
        </w:rPr>
        <w:t>do for a living?</w:t>
        <w:tab/>
        <w:t>He /</w:t>
      </w:r>
      <w:r>
        <w:rPr>
          <w:spacing w:val="-1"/>
          <w:sz w:val="16"/>
        </w:rPr>
        <w:t> </w:t>
      </w:r>
      <w:r>
        <w:rPr>
          <w:sz w:val="16"/>
        </w:rPr>
        <w:t>she is</w:t>
      </w:r>
      <w:r>
        <w:rPr>
          <w:sz w:val="16"/>
          <w:u w:val="single"/>
        </w:rPr>
        <w:t> </w:t>
        <w:tab/>
      </w:r>
      <w:r>
        <w:rPr>
          <w:sz w:val="16"/>
        </w:rPr>
        <w:t>.</w:t>
      </w:r>
    </w:p>
    <w:p>
      <w:pPr>
        <w:tabs>
          <w:tab w:pos="1688" w:val="left" w:leader="none"/>
          <w:tab w:pos="4538" w:val="left" w:leader="none"/>
          <w:tab w:pos="5428" w:val="left" w:leader="none"/>
        </w:tabs>
        <w:spacing w:before="1"/>
        <w:ind w:left="219" w:right="0" w:firstLine="0"/>
        <w:jc w:val="left"/>
        <w:rPr>
          <w:sz w:val="16"/>
        </w:rPr>
      </w:pPr>
      <w:r>
        <w:rPr>
          <w:sz w:val="16"/>
        </w:rPr>
        <w:t>What</w:t>
      </w:r>
      <w:r>
        <w:rPr>
          <w:spacing w:val="-1"/>
          <w:sz w:val="16"/>
        </w:rPr>
        <w:t> </w:t>
      </w:r>
      <w:r>
        <w:rPr>
          <w:sz w:val="16"/>
        </w:rPr>
        <w:t>is</w:t>
      </w:r>
      <w:r>
        <w:rPr>
          <w:sz w:val="16"/>
          <w:u w:val="single"/>
        </w:rPr>
        <w:t> </w:t>
        <w:tab/>
      </w:r>
      <w:r>
        <w:rPr>
          <w:sz w:val="16"/>
        </w:rPr>
        <w:t>’s</w:t>
      </w:r>
      <w:r>
        <w:rPr>
          <w:spacing w:val="-1"/>
          <w:sz w:val="16"/>
        </w:rPr>
        <w:t> </w:t>
      </w:r>
      <w:r>
        <w:rPr>
          <w:sz w:val="16"/>
        </w:rPr>
        <w:t>biggest</w:t>
      </w:r>
      <w:r>
        <w:rPr>
          <w:spacing w:val="-1"/>
          <w:sz w:val="16"/>
        </w:rPr>
        <w:t> </w:t>
      </w:r>
      <w:r>
        <w:rPr>
          <w:sz w:val="16"/>
        </w:rPr>
        <w:t>achievement?</w:t>
        <w:tab/>
      </w:r>
      <w:r>
        <w:rPr>
          <w:sz w:val="16"/>
          <w:u w:val="single"/>
        </w:rPr>
        <w:t> </w:t>
        <w:tab/>
      </w:r>
      <w:r>
        <w:rPr>
          <w:sz w:val="16"/>
        </w:rPr>
        <w:t>.</w:t>
      </w:r>
    </w:p>
    <w:p>
      <w:pPr>
        <w:tabs>
          <w:tab w:pos="1276" w:val="left" w:leader="none"/>
          <w:tab w:pos="2123" w:val="left" w:leader="none"/>
          <w:tab w:pos="4539" w:val="left" w:leader="none"/>
          <w:tab w:pos="5792" w:val="left" w:leader="none"/>
          <w:tab w:pos="6300" w:val="left" w:leader="none"/>
          <w:tab w:pos="7153" w:val="left" w:leader="none"/>
          <w:tab w:pos="8328" w:val="left" w:leader="none"/>
        </w:tabs>
        <w:spacing w:before="0"/>
        <w:ind w:left="219" w:right="1124" w:firstLine="0"/>
        <w:jc w:val="left"/>
        <w:rPr>
          <w:sz w:val="16"/>
        </w:rPr>
      </w:pPr>
      <w:r>
        <w:rPr>
          <w:sz w:val="16"/>
        </w:rPr>
        <w:t>Tell</w:t>
      </w:r>
      <w:r>
        <w:rPr>
          <w:spacing w:val="-1"/>
          <w:sz w:val="16"/>
        </w:rPr>
        <w:t> </w:t>
      </w:r>
      <w:r>
        <w:rPr>
          <w:sz w:val="16"/>
        </w:rPr>
        <w:t>me</w:t>
      </w:r>
      <w:r>
        <w:rPr>
          <w:spacing w:val="-1"/>
          <w:sz w:val="16"/>
        </w:rPr>
        <w:t> </w:t>
      </w:r>
      <w:r>
        <w:rPr>
          <w:sz w:val="16"/>
        </w:rPr>
        <w:t>about</w:t>
      </w:r>
      <w:r>
        <w:rPr>
          <w:sz w:val="16"/>
          <w:u w:val="single"/>
        </w:rPr>
        <w:t> </w:t>
        <w:tab/>
      </w:r>
      <w:r>
        <w:rPr>
          <w:sz w:val="16"/>
        </w:rPr>
        <w:t>’s family</w:t>
      </w:r>
      <w:r>
        <w:rPr>
          <w:spacing w:val="-1"/>
          <w:sz w:val="16"/>
        </w:rPr>
        <w:t> </w:t>
      </w:r>
      <w:r>
        <w:rPr>
          <w:sz w:val="16"/>
        </w:rPr>
        <w:t>life.</w:t>
        <w:tab/>
        <w:t>He’s /</w:t>
      </w:r>
      <w:r>
        <w:rPr>
          <w:spacing w:val="-1"/>
          <w:sz w:val="16"/>
        </w:rPr>
        <w:t> </w:t>
      </w:r>
      <w:r>
        <w:rPr>
          <w:sz w:val="16"/>
        </w:rPr>
        <w:t>she’s</w:t>
      </w:r>
      <w:r>
        <w:rPr>
          <w:sz w:val="16"/>
          <w:u w:val="single"/>
        </w:rPr>
        <w:t> </w:t>
        <w:tab/>
        <w:tab/>
      </w:r>
      <w:r>
        <w:rPr>
          <w:sz w:val="16"/>
        </w:rPr>
        <w:t>. / He’s /</w:t>
      </w:r>
      <w:r>
        <w:rPr>
          <w:spacing w:val="-1"/>
          <w:sz w:val="16"/>
        </w:rPr>
        <w:t> </w:t>
      </w:r>
      <w:r>
        <w:rPr>
          <w:sz w:val="16"/>
        </w:rPr>
        <w:t>she’s got</w:t>
      </w:r>
      <w:r>
        <w:rPr>
          <w:sz w:val="16"/>
          <w:u w:val="single"/>
        </w:rPr>
        <w:t> </w:t>
        <w:tab/>
      </w:r>
      <w:r>
        <w:rPr>
          <w:spacing w:val="-17"/>
          <w:sz w:val="16"/>
        </w:rPr>
        <w:t>. </w:t>
      </w:r>
      <w:r>
        <w:rPr>
          <w:sz w:val="16"/>
        </w:rPr>
        <w:t>Is</w:t>
      </w:r>
      <w:r>
        <w:rPr>
          <w:sz w:val="16"/>
          <w:u w:val="single"/>
        </w:rPr>
        <w:t> </w:t>
        <w:tab/>
      </w:r>
      <w:r>
        <w:rPr>
          <w:sz w:val="16"/>
        </w:rPr>
        <w:t>married?</w:t>
        <w:tab/>
        <w:tab/>
        <w:t>Yes,</w:t>
      </w:r>
      <w:r>
        <w:rPr>
          <w:sz w:val="16"/>
          <w:u w:val="single"/>
        </w:rPr>
        <w:t> </w:t>
        <w:tab/>
      </w:r>
      <w:r>
        <w:rPr>
          <w:sz w:val="16"/>
        </w:rPr>
        <w:t>.</w:t>
      </w:r>
      <w:r>
        <w:rPr>
          <w:spacing w:val="-1"/>
          <w:sz w:val="16"/>
        </w:rPr>
        <w:t> </w:t>
      </w:r>
      <w:r>
        <w:rPr>
          <w:sz w:val="16"/>
        </w:rPr>
        <w:t>/ No,</w:t>
      </w:r>
      <w:r>
        <w:rPr>
          <w:sz w:val="16"/>
          <w:u w:val="single"/>
        </w:rPr>
        <w:t> </w:t>
        <w:tab/>
        <w:tab/>
      </w:r>
      <w:r>
        <w:rPr>
          <w:sz w:val="16"/>
        </w:rPr>
        <w:t>.</w:t>
      </w:r>
    </w:p>
    <w:p>
      <w:pPr>
        <w:tabs>
          <w:tab w:pos="1438" w:val="left" w:leader="none"/>
          <w:tab w:pos="4540" w:val="left" w:leader="none"/>
          <w:tab w:pos="6904" w:val="left" w:leader="none"/>
        </w:tabs>
        <w:spacing w:before="0"/>
        <w:ind w:left="4540" w:right="1249" w:hanging="4321"/>
        <w:jc w:val="left"/>
        <w:rPr>
          <w:sz w:val="16"/>
        </w:rPr>
      </w:pPr>
      <w:r>
        <w:rPr>
          <w:sz w:val="16"/>
        </w:rPr>
        <w:t>Has</w:t>
      </w:r>
      <w:r>
        <w:rPr>
          <w:sz w:val="16"/>
          <w:u w:val="single"/>
        </w:rPr>
        <w:t> </w:t>
        <w:tab/>
      </w:r>
      <w:r>
        <w:rPr>
          <w:sz w:val="16"/>
        </w:rPr>
        <w:t>got</w:t>
      </w:r>
      <w:r>
        <w:rPr>
          <w:spacing w:val="-1"/>
          <w:sz w:val="16"/>
        </w:rPr>
        <w:t> </w:t>
      </w:r>
      <w:r>
        <w:rPr>
          <w:sz w:val="16"/>
        </w:rPr>
        <w:t>any</w:t>
      </w:r>
      <w:r>
        <w:rPr>
          <w:spacing w:val="-2"/>
          <w:sz w:val="16"/>
        </w:rPr>
        <w:t> </w:t>
      </w:r>
      <w:r>
        <w:rPr>
          <w:sz w:val="16"/>
        </w:rPr>
        <w:t>children?</w:t>
        <w:tab/>
        <w:t>Yes, he’s /</w:t>
      </w:r>
      <w:r>
        <w:rPr>
          <w:spacing w:val="-3"/>
          <w:sz w:val="16"/>
        </w:rPr>
        <w:t> </w:t>
      </w:r>
      <w:r>
        <w:rPr>
          <w:sz w:val="16"/>
        </w:rPr>
        <w:t>she’s got</w:t>
      </w:r>
      <w:r>
        <w:rPr>
          <w:sz w:val="16"/>
          <w:u w:val="single"/>
        </w:rPr>
        <w:t> </w:t>
        <w:tab/>
      </w:r>
      <w:r>
        <w:rPr>
          <w:sz w:val="16"/>
        </w:rPr>
        <w:t>children. / No, he </w:t>
      </w:r>
      <w:r>
        <w:rPr>
          <w:spacing w:val="-15"/>
          <w:sz w:val="16"/>
        </w:rPr>
        <w:t>/ </w:t>
      </w:r>
      <w:r>
        <w:rPr>
          <w:sz w:val="16"/>
        </w:rPr>
        <w:t>she hasn’t got any</w:t>
      </w:r>
      <w:r>
        <w:rPr>
          <w:spacing w:val="-1"/>
          <w:sz w:val="16"/>
        </w:rPr>
        <w:t> </w:t>
      </w:r>
      <w:r>
        <w:rPr>
          <w:sz w:val="16"/>
        </w:rPr>
        <w:t>children.</w:t>
      </w:r>
    </w:p>
    <w:p>
      <w:pPr>
        <w:tabs>
          <w:tab w:pos="1803" w:val="left" w:leader="none"/>
          <w:tab w:pos="4538" w:val="left" w:leader="none"/>
          <w:tab w:pos="5428" w:val="left" w:leader="none"/>
        </w:tabs>
        <w:spacing w:before="0"/>
        <w:ind w:left="220" w:right="0" w:firstLine="0"/>
        <w:jc w:val="left"/>
        <w:rPr>
          <w:sz w:val="16"/>
        </w:rPr>
      </w:pPr>
      <w:r>
        <w:rPr>
          <w:sz w:val="16"/>
        </w:rPr>
        <w:t>What</w:t>
      </w:r>
      <w:r>
        <w:rPr>
          <w:spacing w:val="-1"/>
          <w:sz w:val="16"/>
        </w:rPr>
        <w:t> </w:t>
      </w:r>
      <w:r>
        <w:rPr>
          <w:sz w:val="16"/>
        </w:rPr>
        <w:t>are</w:t>
      </w:r>
      <w:r>
        <w:rPr>
          <w:sz w:val="16"/>
          <w:u w:val="single"/>
        </w:rPr>
        <w:t> </w:t>
        <w:tab/>
      </w:r>
      <w:r>
        <w:rPr>
          <w:sz w:val="16"/>
        </w:rPr>
        <w:t>’s</w:t>
      </w:r>
      <w:r>
        <w:rPr>
          <w:spacing w:val="-1"/>
          <w:sz w:val="16"/>
        </w:rPr>
        <w:t> </w:t>
      </w:r>
      <w:r>
        <w:rPr>
          <w:sz w:val="16"/>
        </w:rPr>
        <w:t>hobbies?</w:t>
        <w:tab/>
      </w:r>
      <w:r>
        <w:rPr>
          <w:sz w:val="16"/>
          <w:u w:val="single"/>
        </w:rPr>
        <w:t> </w:t>
        <w:tab/>
      </w:r>
      <w:r>
        <w:rPr>
          <w:sz w:val="16"/>
        </w:rPr>
        <w:t>.</w:t>
      </w:r>
    </w:p>
    <w:p>
      <w:pPr>
        <w:spacing w:after="0"/>
        <w:jc w:val="left"/>
        <w:rPr>
          <w:sz w:val="16"/>
        </w:rPr>
        <w:sectPr>
          <w:headerReference w:type="default" r:id="rId210"/>
          <w:footerReference w:type="default" r:id="rId211"/>
          <w:pgSz w:w="11900" w:h="16840"/>
          <w:pgMar w:header="707" w:footer="1012" w:top="2080" w:bottom="1200" w:left="1580" w:right="820"/>
          <w:pgNumType w:start="292"/>
        </w:sectPr>
      </w:pPr>
    </w:p>
    <w:p>
      <w:pPr>
        <w:pStyle w:val="BodyText"/>
      </w:pPr>
    </w:p>
    <w:p>
      <w:pPr>
        <w:pStyle w:val="BodyText"/>
        <w:spacing w:before="8"/>
        <w:rPr>
          <w:sz w:val="19"/>
        </w:rPr>
      </w:pPr>
    </w:p>
    <w:p>
      <w:pPr>
        <w:pStyle w:val="Heading5"/>
        <w:ind w:right="754"/>
      </w:pPr>
      <w:r>
        <w:rPr/>
        <w:t>Information Exchange</w:t>
      </w:r>
    </w:p>
    <w:p>
      <w:pPr>
        <w:pStyle w:val="BodyText"/>
        <w:spacing w:before="9"/>
        <w:rPr>
          <w:sz w:val="15"/>
        </w:rPr>
      </w:pPr>
    </w:p>
    <w:p>
      <w:pPr>
        <w:tabs>
          <w:tab w:pos="1917" w:val="left" w:leader="none"/>
          <w:tab w:pos="4538" w:val="left" w:leader="none"/>
          <w:tab w:pos="6574" w:val="left" w:leader="none"/>
        </w:tabs>
        <w:spacing w:before="95"/>
        <w:ind w:left="219" w:right="2878" w:firstLine="0"/>
        <w:jc w:val="left"/>
        <w:rPr>
          <w:sz w:val="16"/>
        </w:rPr>
      </w:pPr>
      <w:r>
        <w:rPr>
          <w:sz w:val="16"/>
        </w:rPr>
        <w:t>What</w:t>
      </w:r>
      <w:r>
        <w:rPr>
          <w:spacing w:val="-1"/>
          <w:sz w:val="16"/>
        </w:rPr>
        <w:t> </w:t>
      </w:r>
      <w:r>
        <w:rPr>
          <w:sz w:val="16"/>
        </w:rPr>
        <w:t>does</w:t>
      </w:r>
      <w:r>
        <w:rPr>
          <w:sz w:val="16"/>
          <w:u w:val="single"/>
        </w:rPr>
        <w:t> </w:t>
        <w:tab/>
      </w:r>
      <w:r>
        <w:rPr>
          <w:sz w:val="16"/>
        </w:rPr>
        <w:t>enjoy doing in his</w:t>
      </w:r>
      <w:r>
        <w:rPr>
          <w:spacing w:val="-2"/>
          <w:sz w:val="16"/>
        </w:rPr>
        <w:t> </w:t>
      </w:r>
      <w:r>
        <w:rPr>
          <w:sz w:val="16"/>
        </w:rPr>
        <w:t>/ her</w:t>
        <w:tab/>
        <w:t>He /</w:t>
      </w:r>
      <w:r>
        <w:rPr>
          <w:spacing w:val="-2"/>
          <w:sz w:val="16"/>
        </w:rPr>
        <w:t> </w:t>
      </w:r>
      <w:r>
        <w:rPr>
          <w:sz w:val="16"/>
        </w:rPr>
        <w:t>she</w:t>
      </w:r>
      <w:r>
        <w:rPr>
          <w:spacing w:val="-1"/>
          <w:sz w:val="16"/>
        </w:rPr>
        <w:t> </w:t>
      </w:r>
      <w:r>
        <w:rPr>
          <w:sz w:val="16"/>
        </w:rPr>
        <w:t>enjoys</w:t>
      </w:r>
      <w:r>
        <w:rPr>
          <w:sz w:val="16"/>
          <w:u w:val="single"/>
        </w:rPr>
        <w:t> </w:t>
        <w:tab/>
      </w:r>
      <w:r>
        <w:rPr>
          <w:spacing w:val="-17"/>
          <w:sz w:val="16"/>
        </w:rPr>
        <w:t>. </w:t>
      </w:r>
      <w:r>
        <w:rPr>
          <w:sz w:val="16"/>
        </w:rPr>
        <w:t>free</w:t>
      </w:r>
      <w:r>
        <w:rPr>
          <w:spacing w:val="-1"/>
          <w:sz w:val="16"/>
        </w:rPr>
        <w:t> </w:t>
      </w:r>
      <w:r>
        <w:rPr>
          <w:sz w:val="16"/>
        </w:rPr>
        <w:t>time?</w:t>
      </w:r>
    </w:p>
    <w:p>
      <w:pPr>
        <w:tabs>
          <w:tab w:pos="1438" w:val="left" w:leader="none"/>
          <w:tab w:pos="4538" w:val="left" w:leader="none"/>
          <w:tab w:pos="5793" w:val="left" w:leader="none"/>
        </w:tabs>
        <w:spacing w:before="0"/>
        <w:ind w:left="219" w:right="0" w:firstLine="0"/>
        <w:jc w:val="left"/>
        <w:rPr>
          <w:sz w:val="16"/>
        </w:rPr>
      </w:pPr>
      <w:r>
        <w:rPr>
          <w:sz w:val="16"/>
        </w:rPr>
        <w:t>Has</w:t>
      </w:r>
      <w:r>
        <w:rPr>
          <w:sz w:val="16"/>
          <w:u w:val="single"/>
        </w:rPr>
        <w:t> </w:t>
        <w:tab/>
      </w:r>
      <w:r>
        <w:rPr>
          <w:sz w:val="16"/>
        </w:rPr>
        <w:t>got any</w:t>
      </w:r>
      <w:r>
        <w:rPr>
          <w:spacing w:val="-4"/>
          <w:sz w:val="16"/>
        </w:rPr>
        <w:t> </w:t>
      </w:r>
      <w:r>
        <w:rPr>
          <w:sz w:val="16"/>
        </w:rPr>
        <w:t>controversial</w:t>
      </w:r>
      <w:r>
        <w:rPr>
          <w:spacing w:val="-1"/>
          <w:sz w:val="16"/>
        </w:rPr>
        <w:t> </w:t>
      </w:r>
      <w:r>
        <w:rPr>
          <w:sz w:val="16"/>
        </w:rPr>
        <w:t>views?</w:t>
        <w:tab/>
        <w:t>Yes:</w:t>
      </w:r>
      <w:r>
        <w:rPr>
          <w:sz w:val="16"/>
          <w:u w:val="single"/>
        </w:rPr>
        <w:t> </w:t>
        <w:tab/>
      </w:r>
      <w:r>
        <w:rPr>
          <w:sz w:val="16"/>
        </w:rPr>
        <w:t>. / No.</w:t>
      </w:r>
    </w:p>
    <w:p>
      <w:pPr>
        <w:tabs>
          <w:tab w:pos="1731" w:val="left" w:leader="none"/>
          <w:tab w:pos="1854" w:val="left" w:leader="none"/>
          <w:tab w:pos="4538" w:val="left" w:leader="none"/>
          <w:tab w:pos="5427" w:val="left" w:leader="none"/>
        </w:tabs>
        <w:spacing w:before="0"/>
        <w:ind w:left="219" w:right="4025" w:firstLine="0"/>
        <w:jc w:val="left"/>
        <w:rPr>
          <w:sz w:val="16"/>
        </w:rPr>
      </w:pPr>
      <w:r>
        <w:rPr>
          <w:sz w:val="16"/>
        </w:rPr>
        <w:t>Why</w:t>
      </w:r>
      <w:r>
        <w:rPr>
          <w:spacing w:val="-3"/>
          <w:sz w:val="16"/>
        </w:rPr>
        <w:t> </w:t>
      </w:r>
      <w:r>
        <w:rPr>
          <w:sz w:val="16"/>
        </w:rPr>
        <w:t>did</w:t>
      </w:r>
      <w:r>
        <w:rPr>
          <w:sz w:val="16"/>
          <w:u w:val="single"/>
        </w:rPr>
        <w:t> </w:t>
        <w:tab/>
      </w:r>
      <w:r>
        <w:rPr>
          <w:sz w:val="16"/>
        </w:rPr>
        <w:t>enter</w:t>
      </w:r>
      <w:r>
        <w:rPr>
          <w:spacing w:val="-1"/>
          <w:sz w:val="16"/>
        </w:rPr>
        <w:t> </w:t>
      </w:r>
      <w:r>
        <w:rPr>
          <w:sz w:val="16"/>
        </w:rPr>
        <w:t>politics?</w:t>
        <w:tab/>
      </w:r>
      <w:r>
        <w:rPr>
          <w:sz w:val="16"/>
          <w:u w:val="single"/>
        </w:rPr>
        <w:t> </w:t>
        <w:tab/>
      </w:r>
      <w:r>
        <w:rPr>
          <w:spacing w:val="-18"/>
          <w:sz w:val="16"/>
        </w:rPr>
        <w:t>. </w:t>
      </w:r>
      <w:r>
        <w:rPr>
          <w:sz w:val="16"/>
        </w:rPr>
        <w:t>What</w:t>
      </w:r>
      <w:r>
        <w:rPr>
          <w:spacing w:val="-1"/>
          <w:sz w:val="16"/>
        </w:rPr>
        <w:t> </w:t>
      </w:r>
      <w:r>
        <w:rPr>
          <w:sz w:val="16"/>
        </w:rPr>
        <w:t>was</w:t>
      </w:r>
      <w:r>
        <w:rPr>
          <w:sz w:val="16"/>
          <w:u w:val="single"/>
        </w:rPr>
        <w:t> </w:t>
        <w:tab/>
        <w:tab/>
      </w:r>
      <w:r>
        <w:rPr>
          <w:sz w:val="16"/>
        </w:rPr>
        <w:t>’s reason for</w:t>
      </w:r>
      <w:r>
        <w:rPr>
          <w:spacing w:val="-3"/>
          <w:sz w:val="16"/>
        </w:rPr>
        <w:t> </w:t>
      </w:r>
      <w:r>
        <w:rPr>
          <w:sz w:val="16"/>
        </w:rPr>
        <w:t>entering politics?</w:t>
        <w:tab/>
      </w:r>
      <w:r>
        <w:rPr>
          <w:sz w:val="16"/>
          <w:u w:val="single"/>
        </w:rPr>
        <w:t> </w:t>
        <w:tab/>
      </w:r>
      <w:r>
        <w:rPr>
          <w:spacing w:val="-17"/>
          <w:sz w:val="16"/>
        </w:rPr>
        <w:t>.</w:t>
      </w:r>
    </w:p>
    <w:p>
      <w:pPr>
        <w:pStyle w:val="BodyText"/>
        <w:spacing w:before="10"/>
        <w:rPr>
          <w:sz w:val="23"/>
        </w:rPr>
      </w:pPr>
    </w:p>
    <w:p>
      <w:pPr>
        <w:spacing w:before="94"/>
        <w:ind w:left="219" w:right="0" w:firstLine="0"/>
        <w:jc w:val="left"/>
        <w:rPr>
          <w:sz w:val="16"/>
        </w:rPr>
      </w:pPr>
      <w:r>
        <w:rPr>
          <w:sz w:val="16"/>
          <w:u w:val="single"/>
        </w:rPr>
        <w:t>Examples</w:t>
      </w:r>
    </w:p>
    <w:p>
      <w:pPr>
        <w:pStyle w:val="BodyText"/>
        <w:spacing w:before="11"/>
        <w:rPr>
          <w:sz w:val="15"/>
        </w:rPr>
      </w:pPr>
    </w:p>
    <w:p>
      <w:pPr>
        <w:tabs>
          <w:tab w:pos="4538" w:val="left" w:leader="none"/>
        </w:tabs>
        <w:spacing w:before="0"/>
        <w:ind w:left="219" w:right="1599" w:firstLine="0"/>
        <w:jc w:val="left"/>
        <w:rPr>
          <w:sz w:val="16"/>
        </w:rPr>
      </w:pPr>
      <w:r>
        <w:rPr>
          <w:sz w:val="16"/>
        </w:rPr>
        <w:t>How many years has Paul Collins been</w:t>
      </w:r>
      <w:r>
        <w:rPr>
          <w:spacing w:val="-8"/>
          <w:sz w:val="16"/>
        </w:rPr>
        <w:t> </w:t>
      </w:r>
      <w:r>
        <w:rPr>
          <w:sz w:val="16"/>
        </w:rPr>
        <w:t>in</w:t>
      </w:r>
      <w:r>
        <w:rPr>
          <w:spacing w:val="-1"/>
          <w:sz w:val="16"/>
        </w:rPr>
        <w:t> </w:t>
      </w:r>
      <w:r>
        <w:rPr>
          <w:sz w:val="16"/>
        </w:rPr>
        <w:t>Parliament?</w:t>
        <w:tab/>
        <w:t>He’s been in Parliament for fourteen years. What is Frank Smith’s</w:t>
      </w:r>
      <w:r>
        <w:rPr>
          <w:spacing w:val="-5"/>
          <w:sz w:val="16"/>
        </w:rPr>
        <w:t> </w:t>
      </w:r>
      <w:r>
        <w:rPr>
          <w:sz w:val="16"/>
        </w:rPr>
        <w:t>biggest</w:t>
      </w:r>
      <w:r>
        <w:rPr>
          <w:spacing w:val="-1"/>
          <w:sz w:val="16"/>
        </w:rPr>
        <w:t> </w:t>
      </w:r>
      <w:r>
        <w:rPr>
          <w:sz w:val="16"/>
        </w:rPr>
        <w:t>achievement?</w:t>
        <w:tab/>
        <w:t>He has campaigned hard for fairer benefit </w:t>
      </w:r>
      <w:r>
        <w:rPr>
          <w:spacing w:val="-4"/>
          <w:sz w:val="16"/>
        </w:rPr>
        <w:t>laws. </w:t>
      </w:r>
      <w:r>
        <w:rPr>
          <w:sz w:val="16"/>
        </w:rPr>
        <w:t>Is Junita</w:t>
      </w:r>
      <w:r>
        <w:rPr>
          <w:spacing w:val="-2"/>
          <w:sz w:val="16"/>
        </w:rPr>
        <w:t> </w:t>
      </w:r>
      <w:r>
        <w:rPr>
          <w:sz w:val="16"/>
        </w:rPr>
        <w:t>Khan</w:t>
      </w:r>
      <w:r>
        <w:rPr>
          <w:spacing w:val="-1"/>
          <w:sz w:val="16"/>
        </w:rPr>
        <w:t> </w:t>
      </w:r>
      <w:r>
        <w:rPr>
          <w:sz w:val="16"/>
        </w:rPr>
        <w:t>married?</w:t>
        <w:tab/>
        <w:t>No, she’s divorced.</w:t>
      </w:r>
    </w:p>
    <w:p>
      <w:pPr>
        <w:tabs>
          <w:tab w:pos="4539" w:val="left" w:leader="none"/>
        </w:tabs>
        <w:spacing w:line="480" w:lineRule="auto" w:before="0"/>
        <w:ind w:left="219" w:right="2194" w:firstLine="0"/>
        <w:jc w:val="left"/>
        <w:rPr>
          <w:sz w:val="16"/>
        </w:rPr>
      </w:pPr>
      <w:r>
        <w:rPr>
          <w:sz w:val="16"/>
        </w:rPr>
        <w:t>Has Mr. Wally Wardrobe got any</w:t>
      </w:r>
      <w:r>
        <w:rPr>
          <w:spacing w:val="-9"/>
          <w:sz w:val="16"/>
        </w:rPr>
        <w:t> </w:t>
      </w:r>
      <w:r>
        <w:rPr>
          <w:sz w:val="16"/>
        </w:rPr>
        <w:t>controversial</w:t>
      </w:r>
      <w:r>
        <w:rPr>
          <w:spacing w:val="-1"/>
          <w:sz w:val="16"/>
        </w:rPr>
        <w:t> </w:t>
      </w:r>
      <w:r>
        <w:rPr>
          <w:sz w:val="16"/>
        </w:rPr>
        <w:t>views?</w:t>
        <w:tab/>
        <w:t>Yes: “Free clothes hangers for</w:t>
      </w:r>
      <w:r>
        <w:rPr>
          <w:spacing w:val="-10"/>
          <w:sz w:val="16"/>
        </w:rPr>
        <w:t> </w:t>
      </w:r>
      <w:r>
        <w:rPr>
          <w:sz w:val="16"/>
        </w:rPr>
        <w:t>judges!” [etc.]</w:t>
      </w:r>
    </w:p>
    <w:p>
      <w:pPr>
        <w:tabs>
          <w:tab w:pos="4538" w:val="left" w:leader="none"/>
        </w:tabs>
        <w:spacing w:line="360" w:lineRule="atLeast" w:before="8"/>
        <w:ind w:left="219" w:right="1249" w:firstLine="0"/>
        <w:jc w:val="left"/>
        <w:rPr>
          <w:sz w:val="16"/>
        </w:rPr>
      </w:pPr>
      <w:r>
        <w:rPr>
          <w:sz w:val="16"/>
        </w:rPr>
        <w:t>Extension 1: you could try to encourage some comparative/superlative questions and sentences too, for</w:t>
      </w:r>
      <w:r>
        <w:rPr>
          <w:spacing w:val="-17"/>
          <w:sz w:val="16"/>
        </w:rPr>
        <w:t> </w:t>
      </w:r>
      <w:r>
        <w:rPr>
          <w:sz w:val="16"/>
        </w:rPr>
        <w:t>example: Who has been in Parliament</w:t>
      </w:r>
      <w:r>
        <w:rPr>
          <w:spacing w:val="-4"/>
          <w:sz w:val="16"/>
        </w:rPr>
        <w:t> </w:t>
      </w:r>
      <w:r>
        <w:rPr>
          <w:sz w:val="16"/>
        </w:rPr>
        <w:t>the</w:t>
      </w:r>
      <w:r>
        <w:rPr>
          <w:spacing w:val="-1"/>
          <w:sz w:val="16"/>
        </w:rPr>
        <w:t> </w:t>
      </w:r>
      <w:r>
        <w:rPr>
          <w:sz w:val="16"/>
        </w:rPr>
        <w:t>longest?</w:t>
        <w:tab/>
        <w:t>Frank Smith has…</w:t>
      </w:r>
    </w:p>
    <w:p>
      <w:pPr>
        <w:tabs>
          <w:tab w:pos="4539" w:val="left" w:leader="none"/>
        </w:tabs>
        <w:spacing w:line="184" w:lineRule="exact" w:before="8"/>
        <w:ind w:left="219" w:right="0" w:firstLine="0"/>
        <w:jc w:val="left"/>
        <w:rPr>
          <w:sz w:val="16"/>
        </w:rPr>
      </w:pPr>
      <w:r>
        <w:rPr>
          <w:sz w:val="16"/>
        </w:rPr>
        <w:t>Who has got the</w:t>
      </w:r>
      <w:r>
        <w:rPr>
          <w:spacing w:val="-3"/>
          <w:sz w:val="16"/>
        </w:rPr>
        <w:t> </w:t>
      </w:r>
      <w:r>
        <w:rPr>
          <w:sz w:val="16"/>
        </w:rPr>
        <w:t>most children?</w:t>
        <w:tab/>
        <w:t>Junita Khan</w:t>
      </w:r>
      <w:r>
        <w:rPr>
          <w:spacing w:val="-4"/>
          <w:sz w:val="16"/>
        </w:rPr>
        <w:t> </w:t>
      </w:r>
      <w:r>
        <w:rPr>
          <w:sz w:val="16"/>
        </w:rPr>
        <w:t>has…</w:t>
      </w:r>
    </w:p>
    <w:p>
      <w:pPr>
        <w:tabs>
          <w:tab w:pos="4540" w:val="left" w:leader="none"/>
        </w:tabs>
        <w:spacing w:before="0"/>
        <w:ind w:left="219" w:right="3083" w:firstLine="0"/>
        <w:jc w:val="left"/>
        <w:rPr>
          <w:sz w:val="16"/>
        </w:rPr>
      </w:pPr>
      <w:r>
        <w:rPr>
          <w:sz w:val="16"/>
        </w:rPr>
        <w:t>Which prospective MP has got the silliest</w:t>
      </w:r>
      <w:r>
        <w:rPr>
          <w:spacing w:val="-6"/>
          <w:sz w:val="16"/>
        </w:rPr>
        <w:t> </w:t>
      </w:r>
      <w:r>
        <w:rPr>
          <w:sz w:val="16"/>
        </w:rPr>
        <w:t>reason for</w:t>
        <w:tab/>
        <w:t>Mr. Wally Wardrobe </w:t>
      </w:r>
      <w:r>
        <w:rPr>
          <w:spacing w:val="-4"/>
          <w:sz w:val="16"/>
        </w:rPr>
        <w:t>has… </w:t>
      </w:r>
      <w:r>
        <w:rPr>
          <w:sz w:val="16"/>
        </w:rPr>
        <w:t>entering</w:t>
      </w:r>
      <w:r>
        <w:rPr>
          <w:spacing w:val="-1"/>
          <w:sz w:val="16"/>
        </w:rPr>
        <w:t> </w:t>
      </w:r>
      <w:r>
        <w:rPr>
          <w:sz w:val="16"/>
        </w:rPr>
        <w:t>politics?</w:t>
      </w:r>
    </w:p>
    <w:p>
      <w:pPr>
        <w:pStyle w:val="BodyText"/>
        <w:rPr>
          <w:sz w:val="16"/>
        </w:rPr>
      </w:pPr>
    </w:p>
    <w:p>
      <w:pPr>
        <w:spacing w:before="0"/>
        <w:ind w:left="219" w:right="0" w:firstLine="0"/>
        <w:jc w:val="left"/>
        <w:rPr>
          <w:sz w:val="16"/>
        </w:rPr>
      </w:pPr>
      <w:r>
        <w:rPr>
          <w:sz w:val="16"/>
        </w:rPr>
        <w:t>[etc.]</w:t>
      </w:r>
    </w:p>
    <w:p>
      <w:pPr>
        <w:pStyle w:val="BodyText"/>
        <w:rPr>
          <w:sz w:val="18"/>
        </w:rPr>
      </w:pPr>
    </w:p>
    <w:p>
      <w:pPr>
        <w:spacing w:before="161"/>
        <w:ind w:left="219" w:right="990" w:firstLine="0"/>
        <w:jc w:val="left"/>
        <w:rPr>
          <w:sz w:val="16"/>
        </w:rPr>
      </w:pPr>
      <w:r>
        <w:rPr>
          <w:sz w:val="16"/>
        </w:rPr>
        <w:t>Extension 2: you could get students to develop short role plays using the characters of the prospective MPs. For example, a small group of students could hold a debate, with each student playing one of the characters and arguing about a controversial political issue, such as, “This House believes that we should bring back capital punishment!”, or “This house believes that global warming doesn’t exist!” Another option is for students to work in pairs, with one playing an interviewer on a political TV programme, and the other playing one of the four candidates. What questions would you ask, if you were the interviewer? How would you answer them to your best advantage, if you were one of the candidates?</w:t>
      </w:r>
    </w:p>
    <w:p>
      <w:pPr>
        <w:pStyle w:val="BodyText"/>
        <w:spacing w:before="10"/>
        <w:rPr>
          <w:sz w:val="15"/>
        </w:rPr>
      </w:pPr>
    </w:p>
    <w:p>
      <w:pPr>
        <w:spacing w:before="0"/>
        <w:ind w:left="219" w:right="0" w:firstLine="0"/>
        <w:jc w:val="left"/>
        <w:rPr>
          <w:sz w:val="16"/>
        </w:rPr>
      </w:pPr>
      <w:r>
        <w:rPr>
          <w:sz w:val="16"/>
        </w:rPr>
        <w:t>[etc.]</w:t>
      </w:r>
    </w:p>
    <w:p>
      <w:pPr>
        <w:spacing w:after="0"/>
        <w:jc w:val="left"/>
        <w:rPr>
          <w:sz w:val="16"/>
        </w:rPr>
        <w:sectPr>
          <w:pgSz w:w="11900" w:h="16840"/>
          <w:pgMar w:header="707" w:footer="1012" w:top="2080" w:bottom="1200" w:left="1580" w:right="820"/>
        </w:sectPr>
      </w:pPr>
    </w:p>
    <w:p>
      <w:pPr>
        <w:pStyle w:val="BodyText"/>
      </w:pPr>
    </w:p>
    <w:p>
      <w:pPr>
        <w:pStyle w:val="BodyText"/>
        <w:spacing w:before="8"/>
        <w:rPr>
          <w:sz w:val="19"/>
        </w:rPr>
      </w:pPr>
    </w:p>
    <w:p>
      <w:pPr>
        <w:pStyle w:val="Heading5"/>
        <w:ind w:right="752"/>
      </w:pPr>
      <w:r>
        <w:rPr/>
        <w:t>Multi-Purpose Text</w:t>
      </w:r>
    </w:p>
    <w:p>
      <w:pPr>
        <w:pStyle w:val="BodyText"/>
        <w:spacing w:before="10"/>
        <w:rPr>
          <w:sz w:val="15"/>
        </w:rPr>
      </w:pPr>
    </w:p>
    <w:p>
      <w:pPr>
        <w:spacing w:after="0"/>
        <w:rPr>
          <w:sz w:val="15"/>
        </w:rPr>
        <w:sectPr>
          <w:pgSz w:w="11900" w:h="16840"/>
          <w:pgMar w:header="707" w:footer="1012" w:top="2080" w:bottom="1200" w:left="1580" w:right="820"/>
        </w:sectPr>
      </w:pPr>
    </w:p>
    <w:p>
      <w:pPr>
        <w:pStyle w:val="BodyText"/>
        <w:rPr>
          <w:sz w:val="18"/>
        </w:rPr>
      </w:pPr>
    </w:p>
    <w:p>
      <w:pPr>
        <w:spacing w:before="118"/>
        <w:ind w:left="219" w:right="0" w:firstLine="0"/>
        <w:jc w:val="left"/>
        <w:rPr>
          <w:b/>
          <w:sz w:val="16"/>
        </w:rPr>
      </w:pPr>
      <w:r>
        <w:rPr>
          <w:b/>
          <w:sz w:val="16"/>
        </w:rPr>
        <w:t>Line</w:t>
      </w:r>
    </w:p>
    <w:p>
      <w:pPr>
        <w:pStyle w:val="BodyText"/>
        <w:spacing w:before="94"/>
        <w:ind w:left="219"/>
      </w:pPr>
      <w:r>
        <w:rPr/>
        <w:br w:type="column"/>
      </w:r>
      <w:r>
        <w:rPr>
          <w:u w:val="single"/>
        </w:rPr>
        <w:t>Tough at the Top (Original Text)</w:t>
      </w:r>
    </w:p>
    <w:p>
      <w:pPr>
        <w:spacing w:after="0"/>
        <w:sectPr>
          <w:type w:val="continuous"/>
          <w:pgSz w:w="11900" w:h="16840"/>
          <w:pgMar w:top="1100" w:bottom="280" w:left="1580" w:right="820"/>
          <w:cols w:num="2" w:equalWidth="0">
            <w:col w:w="588" w:space="2142"/>
            <w:col w:w="6770"/>
          </w:cols>
        </w:sectPr>
      </w:pPr>
    </w:p>
    <w:p>
      <w:pPr>
        <w:pStyle w:val="ListParagraph"/>
        <w:numPr>
          <w:ilvl w:val="0"/>
          <w:numId w:val="208"/>
        </w:numPr>
        <w:tabs>
          <w:tab w:pos="939" w:val="left" w:leader="none"/>
          <w:tab w:pos="941" w:val="left" w:leader="none"/>
        </w:tabs>
        <w:spacing w:line="230" w:lineRule="exact" w:before="184" w:after="0"/>
        <w:ind w:left="940" w:right="0" w:hanging="722"/>
        <w:jc w:val="left"/>
        <w:rPr>
          <w:sz w:val="20"/>
        </w:rPr>
      </w:pPr>
      <w:r>
        <w:rPr>
          <w:sz w:val="20"/>
        </w:rPr>
        <w:t>After school on Monday, Maggie had another meeting of the “Magic</w:t>
      </w:r>
      <w:r>
        <w:rPr>
          <w:spacing w:val="-12"/>
          <w:sz w:val="20"/>
        </w:rPr>
        <w:t> </w:t>
      </w:r>
      <w:r>
        <w:rPr>
          <w:sz w:val="20"/>
        </w:rPr>
        <w:t>Holidays</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Committee”, which she chairs. The aim of the committee is to raise money for</w:t>
      </w:r>
      <w:r>
        <w:rPr>
          <w:spacing w:val="-35"/>
          <w:sz w:val="20"/>
        </w:rPr>
        <w:t> </w:t>
      </w:r>
      <w:r>
        <w:rPr>
          <w:sz w:val="20"/>
        </w:rPr>
        <w:t>school</w:t>
      </w:r>
    </w:p>
    <w:p>
      <w:pPr>
        <w:pStyle w:val="ListParagraph"/>
        <w:numPr>
          <w:ilvl w:val="0"/>
          <w:numId w:val="208"/>
        </w:numPr>
        <w:tabs>
          <w:tab w:pos="939" w:val="left" w:leader="none"/>
          <w:tab w:pos="941" w:val="left" w:leader="none"/>
        </w:tabs>
        <w:spacing w:line="240" w:lineRule="auto" w:before="0" w:after="0"/>
        <w:ind w:left="940" w:right="0" w:hanging="722"/>
        <w:jc w:val="left"/>
        <w:rPr>
          <w:sz w:val="20"/>
        </w:rPr>
      </w:pPr>
      <w:r>
        <w:rPr>
          <w:sz w:val="20"/>
        </w:rPr>
        <w:t>trips for less-privileged pupils. Malcolm, the main fundraiser, made some</w:t>
      </w:r>
      <w:r>
        <w:rPr>
          <w:spacing w:val="-13"/>
          <w:sz w:val="20"/>
        </w:rPr>
        <w:t> </w:t>
      </w:r>
      <w:r>
        <w:rPr>
          <w:sz w:val="20"/>
        </w:rPr>
        <w:t>astonishing</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allegations about Tim, the treasurer, announcing that Tim had stolen forty</w:t>
      </w:r>
      <w:r>
        <w:rPr>
          <w:spacing w:val="-18"/>
          <w:sz w:val="20"/>
        </w:rPr>
        <w:t> </w:t>
      </w:r>
      <w:r>
        <w:rPr>
          <w:sz w:val="20"/>
        </w:rPr>
        <w:t>pounds</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from committee funds. Tim denied it, but by Tuesday afternoon Malcolm had</w:t>
      </w:r>
      <w:r>
        <w:rPr>
          <w:spacing w:val="-21"/>
          <w:sz w:val="20"/>
        </w:rPr>
        <w:t> </w:t>
      </w:r>
      <w:r>
        <w:rPr>
          <w:sz w:val="20"/>
        </w:rPr>
        <w:t>given</w:t>
      </w:r>
    </w:p>
    <w:p>
      <w:pPr>
        <w:pStyle w:val="ListParagraph"/>
        <w:numPr>
          <w:ilvl w:val="0"/>
          <w:numId w:val="208"/>
        </w:numPr>
        <w:tabs>
          <w:tab w:pos="939" w:val="left" w:leader="none"/>
          <w:tab w:pos="941" w:val="left" w:leader="none"/>
        </w:tabs>
        <w:spacing w:line="230" w:lineRule="exact" w:before="1" w:after="0"/>
        <w:ind w:left="940" w:right="0" w:hanging="722"/>
        <w:jc w:val="left"/>
        <w:rPr>
          <w:sz w:val="20"/>
        </w:rPr>
      </w:pPr>
      <w:r>
        <w:rPr>
          <w:sz w:val="20"/>
        </w:rPr>
        <w:t>Maggie an ultimatum: “Either he goes or I quit!” Maggie was under intense</w:t>
      </w:r>
      <w:r>
        <w:rPr>
          <w:spacing w:val="-33"/>
          <w:sz w:val="20"/>
        </w:rPr>
        <w:t> </w:t>
      </w:r>
      <w:r>
        <w:rPr>
          <w:sz w:val="20"/>
        </w:rPr>
        <w:t>pressure</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because Malcolm was a very good fundraiser. What’s more, she couldn’t believe</w:t>
      </w:r>
      <w:r>
        <w:rPr>
          <w:spacing w:val="-22"/>
          <w:sz w:val="20"/>
        </w:rPr>
        <w:t> </w:t>
      </w:r>
      <w:r>
        <w:rPr>
          <w:sz w:val="20"/>
        </w:rPr>
        <w:t>that</w:t>
      </w:r>
    </w:p>
    <w:p>
      <w:pPr>
        <w:pStyle w:val="ListParagraph"/>
        <w:numPr>
          <w:ilvl w:val="0"/>
          <w:numId w:val="208"/>
        </w:numPr>
        <w:tabs>
          <w:tab w:pos="939" w:val="left" w:leader="none"/>
          <w:tab w:pos="941" w:val="left" w:leader="none"/>
        </w:tabs>
        <w:spacing w:line="240" w:lineRule="auto" w:before="0" w:after="0"/>
        <w:ind w:left="940" w:right="0" w:hanging="722"/>
        <w:jc w:val="left"/>
        <w:rPr>
          <w:sz w:val="20"/>
        </w:rPr>
      </w:pPr>
      <w:r>
        <w:rPr>
          <w:sz w:val="20"/>
        </w:rPr>
        <w:t>Tim would steal from them. Besides, she knew that Malcolm had been trying to</w:t>
      </w:r>
      <w:r>
        <w:rPr>
          <w:spacing w:val="-16"/>
          <w:sz w:val="20"/>
        </w:rPr>
        <w:t> </w:t>
      </w:r>
      <w:r>
        <w:rPr>
          <w:sz w:val="20"/>
        </w:rPr>
        <w:t>get</w:t>
      </w:r>
    </w:p>
    <w:p>
      <w:pPr>
        <w:pStyle w:val="ListParagraph"/>
        <w:numPr>
          <w:ilvl w:val="0"/>
          <w:numId w:val="208"/>
        </w:numPr>
        <w:tabs>
          <w:tab w:pos="939" w:val="left" w:leader="none"/>
          <w:tab w:pos="941" w:val="left" w:leader="none"/>
        </w:tabs>
        <w:spacing w:line="230" w:lineRule="exact" w:before="1" w:after="0"/>
        <w:ind w:left="940" w:right="0" w:hanging="722"/>
        <w:jc w:val="left"/>
        <w:rPr>
          <w:sz w:val="20"/>
        </w:rPr>
      </w:pPr>
      <w:r>
        <w:rPr>
          <w:sz w:val="20"/>
        </w:rPr>
        <w:t>the treasurer’s job for a few months. Malcolm continued to threaten, but Maggie</w:t>
      </w:r>
      <w:r>
        <w:rPr>
          <w:spacing w:val="-13"/>
          <w:sz w:val="20"/>
        </w:rPr>
        <w:t> </w:t>
      </w:r>
      <w:r>
        <w:rPr>
          <w:sz w:val="20"/>
        </w:rPr>
        <w:t>kept</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a cool head, and demanded evidence of misconduct. On Thursday Tim</w:t>
      </w:r>
      <w:r>
        <w:rPr>
          <w:spacing w:val="-13"/>
          <w:sz w:val="20"/>
        </w:rPr>
        <w:t> </w:t>
      </w:r>
      <w:r>
        <w:rPr>
          <w:sz w:val="20"/>
        </w:rPr>
        <w:t>unexpectedly</w:t>
      </w:r>
    </w:p>
    <w:p>
      <w:pPr>
        <w:pStyle w:val="ListParagraph"/>
        <w:numPr>
          <w:ilvl w:val="0"/>
          <w:numId w:val="208"/>
        </w:numPr>
        <w:tabs>
          <w:tab w:pos="939" w:val="left" w:leader="none"/>
          <w:tab w:pos="941" w:val="left" w:leader="none"/>
        </w:tabs>
        <w:spacing w:line="240" w:lineRule="auto" w:before="0" w:after="0"/>
        <w:ind w:left="940" w:right="0" w:hanging="722"/>
        <w:jc w:val="left"/>
        <w:rPr>
          <w:sz w:val="20"/>
        </w:rPr>
      </w:pPr>
      <w:r>
        <w:rPr>
          <w:sz w:val="20"/>
        </w:rPr>
        <w:t>resigned from his post and Maggie’s heart sank. She heard from Kim, a</w:t>
      </w:r>
      <w:r>
        <w:rPr>
          <w:spacing w:val="-17"/>
          <w:sz w:val="20"/>
        </w:rPr>
        <w:t> </w:t>
      </w:r>
      <w:r>
        <w:rPr>
          <w:sz w:val="20"/>
        </w:rPr>
        <w:t>trusted</w:t>
      </w:r>
    </w:p>
    <w:p>
      <w:pPr>
        <w:pStyle w:val="ListParagraph"/>
        <w:numPr>
          <w:ilvl w:val="0"/>
          <w:numId w:val="208"/>
        </w:numPr>
        <w:tabs>
          <w:tab w:pos="939" w:val="left" w:leader="none"/>
          <w:tab w:pos="941" w:val="left" w:leader="none"/>
        </w:tabs>
        <w:spacing w:line="230" w:lineRule="exact" w:before="1" w:after="0"/>
        <w:ind w:left="940" w:right="0" w:hanging="722"/>
        <w:jc w:val="left"/>
        <w:rPr>
          <w:sz w:val="20"/>
        </w:rPr>
      </w:pPr>
      <w:r>
        <w:rPr>
          <w:sz w:val="20"/>
        </w:rPr>
        <w:t>colleague on the committee, that Malcolm had discovered documents proving</w:t>
      </w:r>
      <w:r>
        <w:rPr>
          <w:spacing w:val="-18"/>
          <w:sz w:val="20"/>
        </w:rPr>
        <w:t> </w:t>
      </w:r>
      <w:r>
        <w:rPr>
          <w:sz w:val="20"/>
        </w:rPr>
        <w:t>that</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Tim </w:t>
      </w:r>
      <w:r>
        <w:rPr>
          <w:i/>
          <w:sz w:val="20"/>
        </w:rPr>
        <w:t>had </w:t>
      </w:r>
      <w:r>
        <w:rPr>
          <w:sz w:val="20"/>
        </w:rPr>
        <w:t>unlawfully taken committee money for his own use. By close of play</w:t>
      </w:r>
      <w:r>
        <w:rPr>
          <w:spacing w:val="-28"/>
          <w:sz w:val="20"/>
        </w:rPr>
        <w:t> </w:t>
      </w:r>
      <w:r>
        <w:rPr>
          <w:sz w:val="20"/>
        </w:rPr>
        <w:t>on</w:t>
      </w:r>
    </w:p>
    <w:p>
      <w:pPr>
        <w:pStyle w:val="ListParagraph"/>
        <w:numPr>
          <w:ilvl w:val="0"/>
          <w:numId w:val="208"/>
        </w:numPr>
        <w:tabs>
          <w:tab w:pos="939" w:val="left" w:leader="none"/>
          <w:tab w:pos="941" w:val="left" w:leader="none"/>
        </w:tabs>
        <w:spacing w:line="240" w:lineRule="auto" w:before="0" w:after="0"/>
        <w:ind w:left="940" w:right="0" w:hanging="722"/>
        <w:jc w:val="left"/>
        <w:rPr>
          <w:sz w:val="20"/>
        </w:rPr>
      </w:pPr>
      <w:r>
        <w:rPr>
          <w:sz w:val="20"/>
        </w:rPr>
        <w:t>Friday Maggie had heard a full confession from Tim, who claimed that he had</w:t>
      </w:r>
      <w:r>
        <w:rPr>
          <w:spacing w:val="-16"/>
          <w:sz w:val="20"/>
        </w:rPr>
        <w:t> </w:t>
      </w:r>
      <w:r>
        <w:rPr>
          <w:sz w:val="20"/>
        </w:rPr>
        <w:t>only</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i/>
          <w:sz w:val="20"/>
        </w:rPr>
        <w:t>borrowed </w:t>
      </w:r>
      <w:r>
        <w:rPr>
          <w:sz w:val="20"/>
        </w:rPr>
        <w:t>the cash “…to help my sister pay back her student loan debt.” Tim</w:t>
      </w:r>
      <w:r>
        <w:rPr>
          <w:spacing w:val="-29"/>
          <w:sz w:val="20"/>
        </w:rPr>
        <w:t> </w:t>
      </w:r>
      <w:r>
        <w:rPr>
          <w:sz w:val="20"/>
        </w:rPr>
        <w:t>was</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sacked from the committee and Kim was voted into the role. Malcolm said for</w:t>
      </w:r>
      <w:r>
        <w:rPr>
          <w:spacing w:val="-15"/>
          <w:sz w:val="20"/>
        </w:rPr>
        <w:t> </w:t>
      </w:r>
      <w:r>
        <w:rPr>
          <w:sz w:val="20"/>
        </w:rPr>
        <w:t>the</w:t>
      </w:r>
    </w:p>
    <w:p>
      <w:pPr>
        <w:pStyle w:val="ListParagraph"/>
        <w:numPr>
          <w:ilvl w:val="0"/>
          <w:numId w:val="208"/>
        </w:numPr>
        <w:tabs>
          <w:tab w:pos="939" w:val="left" w:leader="none"/>
          <w:tab w:pos="941" w:val="left" w:leader="none"/>
        </w:tabs>
        <w:spacing w:line="240" w:lineRule="auto" w:before="1" w:after="0"/>
        <w:ind w:left="940" w:right="0" w:hanging="722"/>
        <w:jc w:val="left"/>
        <w:rPr>
          <w:sz w:val="20"/>
        </w:rPr>
      </w:pPr>
      <w:r>
        <w:rPr>
          <w:sz w:val="20"/>
        </w:rPr>
        <w:t>record that he had only acted in the interests of the committee and he stayed on</w:t>
      </w:r>
      <w:r>
        <w:rPr>
          <w:spacing w:val="-34"/>
          <w:sz w:val="20"/>
        </w:rPr>
        <w:t> </w:t>
      </w:r>
      <w:r>
        <w:rPr>
          <w:sz w:val="20"/>
        </w:rPr>
        <w:t>as</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main</w:t>
      </w:r>
      <w:r>
        <w:rPr>
          <w:spacing w:val="-6"/>
          <w:sz w:val="20"/>
        </w:rPr>
        <w:t> </w:t>
      </w:r>
      <w:r>
        <w:rPr>
          <w:sz w:val="20"/>
        </w:rPr>
        <w:t>fundraiser.</w:t>
      </w:r>
      <w:r>
        <w:rPr>
          <w:spacing w:val="-5"/>
          <w:sz w:val="20"/>
        </w:rPr>
        <w:t> </w:t>
      </w:r>
      <w:r>
        <w:rPr>
          <w:sz w:val="20"/>
        </w:rPr>
        <w:t>Maggie</w:t>
      </w:r>
      <w:r>
        <w:rPr>
          <w:spacing w:val="-5"/>
          <w:sz w:val="20"/>
        </w:rPr>
        <w:t> </w:t>
      </w:r>
      <w:r>
        <w:rPr>
          <w:sz w:val="20"/>
        </w:rPr>
        <w:t>felt</w:t>
      </w:r>
      <w:r>
        <w:rPr>
          <w:spacing w:val="-6"/>
          <w:sz w:val="20"/>
        </w:rPr>
        <w:t> </w:t>
      </w:r>
      <w:r>
        <w:rPr>
          <w:sz w:val="20"/>
        </w:rPr>
        <w:t>a</w:t>
      </w:r>
      <w:r>
        <w:rPr>
          <w:spacing w:val="-5"/>
          <w:sz w:val="20"/>
        </w:rPr>
        <w:t> </w:t>
      </w:r>
      <w:r>
        <w:rPr>
          <w:sz w:val="20"/>
        </w:rPr>
        <w:t>weight</w:t>
      </w:r>
      <w:r>
        <w:rPr>
          <w:spacing w:val="-5"/>
          <w:sz w:val="20"/>
        </w:rPr>
        <w:t> </w:t>
      </w:r>
      <w:r>
        <w:rPr>
          <w:sz w:val="20"/>
        </w:rPr>
        <w:t>lifting</w:t>
      </w:r>
      <w:r>
        <w:rPr>
          <w:spacing w:val="-6"/>
          <w:sz w:val="20"/>
        </w:rPr>
        <w:t> </w:t>
      </w:r>
      <w:r>
        <w:rPr>
          <w:sz w:val="20"/>
        </w:rPr>
        <w:t>when</w:t>
      </w:r>
      <w:r>
        <w:rPr>
          <w:spacing w:val="-5"/>
          <w:sz w:val="20"/>
        </w:rPr>
        <w:t> </w:t>
      </w:r>
      <w:r>
        <w:rPr>
          <w:sz w:val="20"/>
        </w:rPr>
        <w:t>the</w:t>
      </w:r>
      <w:r>
        <w:rPr>
          <w:spacing w:val="-6"/>
          <w:sz w:val="20"/>
        </w:rPr>
        <w:t> </w:t>
      </w:r>
      <w:r>
        <w:rPr>
          <w:sz w:val="20"/>
        </w:rPr>
        <w:t>weekend</w:t>
      </w:r>
      <w:r>
        <w:rPr>
          <w:spacing w:val="-6"/>
          <w:sz w:val="20"/>
        </w:rPr>
        <w:t> </w:t>
      </w:r>
      <w:r>
        <w:rPr>
          <w:sz w:val="20"/>
        </w:rPr>
        <w:t>finally</w:t>
      </w:r>
      <w:r>
        <w:rPr>
          <w:spacing w:val="-5"/>
          <w:sz w:val="20"/>
        </w:rPr>
        <w:t> </w:t>
      </w:r>
      <w:r>
        <w:rPr>
          <w:sz w:val="20"/>
        </w:rPr>
        <w:t>got</w:t>
      </w:r>
      <w:r>
        <w:rPr>
          <w:spacing w:val="-5"/>
          <w:sz w:val="20"/>
        </w:rPr>
        <w:t> </w:t>
      </w:r>
      <w:r>
        <w:rPr>
          <w:sz w:val="20"/>
        </w:rPr>
        <w:t>underway.</w:t>
      </w:r>
    </w:p>
    <w:p>
      <w:pPr>
        <w:pStyle w:val="ListParagraph"/>
        <w:numPr>
          <w:ilvl w:val="0"/>
          <w:numId w:val="208"/>
        </w:numPr>
        <w:tabs>
          <w:tab w:pos="939" w:val="left" w:leader="none"/>
          <w:tab w:pos="941" w:val="left" w:leader="none"/>
        </w:tabs>
        <w:spacing w:line="230" w:lineRule="exact" w:before="0" w:after="0"/>
        <w:ind w:left="940" w:right="0" w:hanging="722"/>
        <w:jc w:val="left"/>
        <w:rPr>
          <w:sz w:val="20"/>
        </w:rPr>
      </w:pPr>
      <w:r>
        <w:rPr>
          <w:sz w:val="20"/>
        </w:rPr>
        <w:t>“It’s true what they say, mum,” she told Kathleen on Friday evening after a long</w:t>
      </w:r>
      <w:r>
        <w:rPr>
          <w:spacing w:val="-26"/>
          <w:sz w:val="20"/>
        </w:rPr>
        <w:t> </w:t>
      </w:r>
      <w:r>
        <w:rPr>
          <w:sz w:val="20"/>
        </w:rPr>
        <w:t>bath,</w:t>
      </w:r>
    </w:p>
    <w:p>
      <w:pPr>
        <w:pStyle w:val="ListParagraph"/>
        <w:numPr>
          <w:ilvl w:val="0"/>
          <w:numId w:val="208"/>
        </w:numPr>
        <w:tabs>
          <w:tab w:pos="939" w:val="left" w:leader="none"/>
          <w:tab w:pos="941" w:val="left" w:leader="none"/>
        </w:tabs>
        <w:spacing w:line="240" w:lineRule="auto" w:before="1" w:after="0"/>
        <w:ind w:left="940" w:right="0" w:hanging="722"/>
        <w:jc w:val="left"/>
        <w:rPr>
          <w:sz w:val="20"/>
        </w:rPr>
      </w:pPr>
      <w:r>
        <w:rPr>
          <w:sz w:val="20"/>
        </w:rPr>
        <w:t>“A week really </w:t>
      </w:r>
      <w:r>
        <w:rPr>
          <w:i/>
          <w:sz w:val="20"/>
        </w:rPr>
        <w:t>is </w:t>
      </w:r>
      <w:r>
        <w:rPr>
          <w:sz w:val="20"/>
        </w:rPr>
        <w:t>a long time in</w:t>
      </w:r>
      <w:r>
        <w:rPr>
          <w:spacing w:val="-7"/>
          <w:sz w:val="20"/>
        </w:rPr>
        <w:t> </w:t>
      </w:r>
      <w:r>
        <w:rPr>
          <w:sz w:val="20"/>
        </w:rPr>
        <w:t>politics!”</w:t>
      </w:r>
    </w:p>
    <w:p>
      <w:pPr>
        <w:spacing w:before="1"/>
        <w:ind w:left="939" w:right="0" w:firstLine="0"/>
        <w:jc w:val="left"/>
        <w:rPr>
          <w:sz w:val="16"/>
        </w:rPr>
      </w:pPr>
      <w:r>
        <w:rPr>
          <w:sz w:val="16"/>
        </w:rPr>
        <w:t>(271 words)</w:t>
      </w:r>
    </w:p>
    <w:p>
      <w:pPr>
        <w:pStyle w:val="BodyText"/>
        <w:spacing w:before="10"/>
        <w:rPr>
          <w:sz w:val="11"/>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left="2443"/>
      </w:pPr>
      <w:r>
        <w:rPr>
          <w:u w:val="single"/>
        </w:rPr>
        <w:t>Tough at the Top (Text with 20 Differences)</w:t>
      </w:r>
    </w:p>
    <w:p>
      <w:pPr>
        <w:pStyle w:val="BodyText"/>
        <w:spacing w:before="9"/>
        <w:rPr>
          <w:sz w:val="11"/>
        </w:rPr>
      </w:pPr>
    </w:p>
    <w:p>
      <w:pPr>
        <w:spacing w:before="94"/>
        <w:ind w:left="219" w:right="975" w:firstLine="0"/>
        <w:jc w:val="left"/>
        <w:rPr>
          <w:sz w:val="20"/>
        </w:rPr>
      </w:pPr>
      <w:r>
        <w:rPr>
          <w:sz w:val="20"/>
        </w:rPr>
        <w:t>After school on </w:t>
      </w:r>
      <w:r>
        <w:rPr>
          <w:b/>
          <w:sz w:val="20"/>
        </w:rPr>
        <w:t>1. Sunday (Monday)</w:t>
      </w:r>
      <w:r>
        <w:rPr>
          <w:sz w:val="20"/>
        </w:rPr>
        <w:t>, Maggie had another meeting of the “Magic Holidays Committee”, which she chairs. The aim of the committee is to raise </w:t>
      </w:r>
      <w:r>
        <w:rPr>
          <w:b/>
          <w:sz w:val="20"/>
        </w:rPr>
        <w:t>2. funds (money) </w:t>
      </w:r>
      <w:r>
        <w:rPr>
          <w:sz w:val="20"/>
        </w:rPr>
        <w:t>for school trips for less-privileged pupils. Malcolm, the </w:t>
      </w:r>
      <w:r>
        <w:rPr>
          <w:b/>
          <w:sz w:val="20"/>
        </w:rPr>
        <w:t>3. name (main) </w:t>
      </w:r>
      <w:r>
        <w:rPr>
          <w:sz w:val="20"/>
        </w:rPr>
        <w:t>fundraiser, made some astonishing allegations about Tim, the treasurer, announcing that Tim </w:t>
      </w:r>
      <w:r>
        <w:rPr>
          <w:b/>
          <w:sz w:val="20"/>
        </w:rPr>
        <w:t>4. has (had) </w:t>
      </w:r>
      <w:r>
        <w:rPr>
          <w:sz w:val="20"/>
        </w:rPr>
        <w:t>stolen forty pounds from committee funds. Tim denied it, but by Tuesday </w:t>
      </w:r>
      <w:r>
        <w:rPr>
          <w:b/>
          <w:sz w:val="20"/>
        </w:rPr>
        <w:t>5. morning (afternoon) </w:t>
      </w:r>
      <w:r>
        <w:rPr>
          <w:sz w:val="20"/>
        </w:rPr>
        <w:t>Malcolm had given Maggie an ultimatum: “Either he goes or I quit!” Maggie was under intense pressure because Malcolm was a  </w:t>
      </w:r>
      <w:r>
        <w:rPr>
          <w:b/>
          <w:sz w:val="20"/>
        </w:rPr>
        <w:t>6. berry (very)  </w:t>
      </w:r>
      <w:r>
        <w:rPr>
          <w:sz w:val="20"/>
        </w:rPr>
        <w:t>good fundraiser. What’s more, she couldn’t believe that Tim would steal from them. Besides, she knew that Malcolm had been trying to  </w:t>
      </w:r>
      <w:r>
        <w:rPr>
          <w:b/>
          <w:sz w:val="20"/>
        </w:rPr>
        <w:t>7. net (get)   </w:t>
      </w:r>
      <w:r>
        <w:rPr>
          <w:sz w:val="20"/>
        </w:rPr>
        <w:t>the treasurer’s job for a few   </w:t>
      </w:r>
      <w:r>
        <w:rPr>
          <w:b/>
          <w:sz w:val="20"/>
        </w:rPr>
        <w:t>8. mums (months)</w:t>
      </w:r>
      <w:r>
        <w:rPr>
          <w:sz w:val="20"/>
        </w:rPr>
        <w:t>. Malcolm continued to threaten, but Maggie kept a  </w:t>
      </w:r>
      <w:r>
        <w:rPr>
          <w:b/>
          <w:sz w:val="20"/>
        </w:rPr>
        <w:t>9. full (cool)   </w:t>
      </w:r>
      <w:r>
        <w:rPr>
          <w:sz w:val="20"/>
        </w:rPr>
        <w:t>head, and demanded   </w:t>
      </w:r>
      <w:r>
        <w:rPr>
          <w:b/>
          <w:sz w:val="20"/>
        </w:rPr>
        <w:t>10. elegance (evidence)   </w:t>
      </w:r>
      <w:r>
        <w:rPr>
          <w:sz w:val="20"/>
        </w:rPr>
        <w:t>of misconduct. On Thursday Tim unexpectedly   </w:t>
      </w:r>
      <w:r>
        <w:rPr>
          <w:b/>
          <w:sz w:val="20"/>
        </w:rPr>
        <w:t>11. replied (resigned)   </w:t>
      </w:r>
      <w:r>
        <w:rPr>
          <w:sz w:val="20"/>
        </w:rPr>
        <w:t>from his post and Maggie’s heart sank. She heard from Kim, a trusted </w:t>
      </w:r>
      <w:r>
        <w:rPr>
          <w:b/>
          <w:sz w:val="20"/>
        </w:rPr>
        <w:t>12. friend (colleague) </w:t>
      </w:r>
      <w:r>
        <w:rPr>
          <w:sz w:val="20"/>
        </w:rPr>
        <w:t>on the</w:t>
      </w:r>
      <w:r>
        <w:rPr>
          <w:spacing w:val="-6"/>
          <w:sz w:val="20"/>
        </w:rPr>
        <w:t> </w:t>
      </w:r>
      <w:r>
        <w:rPr>
          <w:sz w:val="20"/>
        </w:rPr>
        <w:t>committee,</w:t>
      </w:r>
      <w:r>
        <w:rPr>
          <w:spacing w:val="-5"/>
          <w:sz w:val="20"/>
        </w:rPr>
        <w:t> </w:t>
      </w:r>
      <w:r>
        <w:rPr>
          <w:sz w:val="20"/>
        </w:rPr>
        <w:t>that</w:t>
      </w:r>
      <w:r>
        <w:rPr>
          <w:spacing w:val="-5"/>
          <w:sz w:val="20"/>
        </w:rPr>
        <w:t> </w:t>
      </w:r>
      <w:r>
        <w:rPr>
          <w:sz w:val="20"/>
        </w:rPr>
        <w:t>Malcolm</w:t>
      </w:r>
      <w:r>
        <w:rPr>
          <w:spacing w:val="-5"/>
          <w:sz w:val="20"/>
        </w:rPr>
        <w:t> </w:t>
      </w:r>
      <w:r>
        <w:rPr>
          <w:sz w:val="20"/>
        </w:rPr>
        <w:t>had</w:t>
      </w:r>
      <w:r>
        <w:rPr>
          <w:spacing w:val="-5"/>
          <w:sz w:val="20"/>
        </w:rPr>
        <w:t> </w:t>
      </w:r>
      <w:r>
        <w:rPr>
          <w:sz w:val="20"/>
        </w:rPr>
        <w:t>discovered</w:t>
      </w:r>
      <w:r>
        <w:rPr>
          <w:spacing w:val="-5"/>
          <w:sz w:val="20"/>
        </w:rPr>
        <w:t> </w:t>
      </w:r>
      <w:r>
        <w:rPr>
          <w:sz w:val="20"/>
        </w:rPr>
        <w:t>documents</w:t>
      </w:r>
      <w:r>
        <w:rPr>
          <w:spacing w:val="-5"/>
          <w:sz w:val="20"/>
        </w:rPr>
        <w:t> </w:t>
      </w:r>
      <w:r>
        <w:rPr>
          <w:sz w:val="20"/>
        </w:rPr>
        <w:t>proving</w:t>
      </w:r>
      <w:r>
        <w:rPr>
          <w:spacing w:val="-6"/>
          <w:sz w:val="20"/>
        </w:rPr>
        <w:t> </w:t>
      </w:r>
      <w:r>
        <w:rPr>
          <w:sz w:val="20"/>
        </w:rPr>
        <w:t>that</w:t>
      </w:r>
      <w:r>
        <w:rPr>
          <w:spacing w:val="-5"/>
          <w:sz w:val="20"/>
        </w:rPr>
        <w:t> </w:t>
      </w:r>
      <w:r>
        <w:rPr>
          <w:sz w:val="20"/>
        </w:rPr>
        <w:t>Tim</w:t>
      </w:r>
      <w:r>
        <w:rPr>
          <w:spacing w:val="-3"/>
          <w:sz w:val="20"/>
        </w:rPr>
        <w:t> </w:t>
      </w:r>
      <w:r>
        <w:rPr>
          <w:i/>
          <w:sz w:val="20"/>
        </w:rPr>
        <w:t>had</w:t>
      </w:r>
      <w:r>
        <w:rPr>
          <w:i/>
          <w:spacing w:val="-5"/>
          <w:sz w:val="20"/>
        </w:rPr>
        <w:t> </w:t>
      </w:r>
      <w:r>
        <w:rPr>
          <w:sz w:val="20"/>
        </w:rPr>
        <w:t>unlawfully</w:t>
      </w:r>
      <w:r>
        <w:rPr>
          <w:spacing w:val="-5"/>
          <w:sz w:val="20"/>
        </w:rPr>
        <w:t> </w:t>
      </w:r>
      <w:r>
        <w:rPr>
          <w:sz w:val="20"/>
        </w:rPr>
        <w:t>taken committee money for his own </w:t>
      </w:r>
      <w:r>
        <w:rPr>
          <w:b/>
          <w:sz w:val="20"/>
        </w:rPr>
        <w:t>13. shoes (use)</w:t>
      </w:r>
      <w:r>
        <w:rPr>
          <w:sz w:val="20"/>
        </w:rPr>
        <w:t>. By close of play on Friday Maggie had heard a full confession from </w:t>
      </w:r>
      <w:r>
        <w:rPr>
          <w:b/>
          <w:sz w:val="20"/>
        </w:rPr>
        <w:t>14. Kim (Tim)</w:t>
      </w:r>
      <w:r>
        <w:rPr>
          <w:sz w:val="20"/>
        </w:rPr>
        <w:t>, who claimed that he had only </w:t>
      </w:r>
      <w:r>
        <w:rPr>
          <w:i/>
          <w:sz w:val="20"/>
        </w:rPr>
        <w:t>borrowed </w:t>
      </w:r>
      <w:r>
        <w:rPr>
          <w:sz w:val="20"/>
        </w:rPr>
        <w:t>the cash “…to help my sister pay </w:t>
      </w:r>
      <w:r>
        <w:rPr>
          <w:b/>
          <w:sz w:val="20"/>
        </w:rPr>
        <w:t>15. black (back) </w:t>
      </w:r>
      <w:r>
        <w:rPr>
          <w:sz w:val="20"/>
        </w:rPr>
        <w:t>her student loan debt.” Tim was sacked from the committee and Kim was voted into the role. Malcolm said for the  </w:t>
      </w:r>
      <w:r>
        <w:rPr>
          <w:b/>
          <w:sz w:val="20"/>
        </w:rPr>
        <w:t>16. second (record)  </w:t>
      </w:r>
      <w:r>
        <w:rPr>
          <w:sz w:val="20"/>
        </w:rPr>
        <w:t>that he had only acted in the interests of the committee and </w:t>
      </w:r>
      <w:r>
        <w:rPr>
          <w:b/>
          <w:sz w:val="20"/>
        </w:rPr>
        <w:t>17. she (he) </w:t>
      </w:r>
      <w:r>
        <w:rPr>
          <w:sz w:val="20"/>
        </w:rPr>
        <w:t>stayed on as main fundraiser. </w:t>
      </w:r>
      <w:r>
        <w:rPr>
          <w:b/>
          <w:sz w:val="20"/>
        </w:rPr>
        <w:t>18. Kathleen (Maggie) </w:t>
      </w:r>
      <w:r>
        <w:rPr>
          <w:sz w:val="20"/>
        </w:rPr>
        <w:t>felt a weight lifting when the weekend finally</w:t>
      </w:r>
      <w:r>
        <w:rPr>
          <w:spacing w:val="-33"/>
          <w:sz w:val="20"/>
        </w:rPr>
        <w:t> </w:t>
      </w:r>
      <w:r>
        <w:rPr>
          <w:sz w:val="20"/>
        </w:rPr>
        <w:t>got</w:t>
      </w:r>
    </w:p>
    <w:p>
      <w:pPr>
        <w:spacing w:before="2"/>
        <w:ind w:left="220" w:right="1490" w:firstLine="0"/>
        <w:jc w:val="left"/>
        <w:rPr>
          <w:sz w:val="20"/>
        </w:rPr>
      </w:pPr>
      <w:r>
        <w:rPr>
          <w:b/>
          <w:sz w:val="20"/>
        </w:rPr>
        <w:t>19. on the way (underway)</w:t>
      </w:r>
      <w:r>
        <w:rPr>
          <w:sz w:val="20"/>
        </w:rPr>
        <w:t>. “It’s true what they say, mum,” she told Kathleen on Friday evening after a long bath, “A week really </w:t>
      </w:r>
      <w:r>
        <w:rPr>
          <w:i/>
          <w:sz w:val="20"/>
        </w:rPr>
        <w:t>is </w:t>
      </w:r>
      <w:r>
        <w:rPr>
          <w:sz w:val="20"/>
        </w:rPr>
        <w:t>a long </w:t>
      </w:r>
      <w:r>
        <w:rPr>
          <w:b/>
          <w:sz w:val="20"/>
        </w:rPr>
        <w:t>20. dime (time) </w:t>
      </w:r>
      <w:r>
        <w:rPr>
          <w:sz w:val="20"/>
        </w:rPr>
        <w:t>in politics!”</w:t>
      </w:r>
    </w:p>
    <w:p>
      <w:pPr>
        <w:spacing w:after="0"/>
        <w:jc w:val="left"/>
        <w:rPr>
          <w:sz w:val="20"/>
        </w:rPr>
        <w:sectPr>
          <w:type w:val="continuous"/>
          <w:pgSz w:w="11900" w:h="16840"/>
          <w:pgMar w:top="1100" w:bottom="280" w:left="1580" w:right="820"/>
        </w:sectPr>
      </w:pPr>
    </w:p>
    <w:p>
      <w:pPr>
        <w:pStyle w:val="BodyText"/>
      </w:pPr>
    </w:p>
    <w:p>
      <w:pPr>
        <w:pStyle w:val="BodyText"/>
        <w:spacing w:before="8"/>
        <w:rPr>
          <w:sz w:val="19"/>
        </w:rPr>
      </w:pPr>
    </w:p>
    <w:p>
      <w:pPr>
        <w:pStyle w:val="Heading5"/>
        <w:ind w:right="752"/>
      </w:pPr>
      <w:r>
        <w:rPr/>
        <w:t>Multi-Purpose Text</w:t>
      </w:r>
    </w:p>
    <w:p>
      <w:pPr>
        <w:pStyle w:val="BodyText"/>
        <w:spacing w:before="10"/>
        <w:rPr>
          <w:sz w:val="15"/>
        </w:rPr>
      </w:pPr>
    </w:p>
    <w:p>
      <w:pPr>
        <w:pStyle w:val="BodyText"/>
        <w:spacing w:before="94"/>
        <w:ind w:left="2766"/>
      </w:pPr>
      <w:r>
        <w:rPr>
          <w:u w:val="single"/>
        </w:rPr>
        <w:t>Tough at the Top (Gap-Fill – Nouns)</w:t>
      </w:r>
    </w:p>
    <w:p>
      <w:pPr>
        <w:pStyle w:val="BodyText"/>
        <w:spacing w:before="10"/>
        <w:rPr>
          <w:sz w:val="11"/>
        </w:rPr>
      </w:pPr>
    </w:p>
    <w:p>
      <w:pPr>
        <w:pStyle w:val="BodyText"/>
        <w:tabs>
          <w:tab w:pos="8403" w:val="left" w:leader="none"/>
        </w:tabs>
        <w:spacing w:before="94"/>
        <w:ind w:left="220"/>
      </w:pPr>
      <w:r>
        <w:rPr/>
        <w:t>After school on Monday, Maggie had another meeting of the “Magic</w:t>
      </w:r>
      <w:r>
        <w:rPr>
          <w:spacing w:val="-11"/>
        </w:rPr>
        <w:t> </w:t>
      </w:r>
      <w:r>
        <w:rPr/>
        <w:t>Holidays   1.</w:t>
      </w:r>
      <w:r>
        <w:rPr>
          <w:u w:val="single"/>
        </w:rPr>
        <w:t> </w:t>
        <w:tab/>
      </w:r>
      <w:r>
        <w:rPr/>
        <w:t>”,</w:t>
      </w:r>
    </w:p>
    <w:p>
      <w:pPr>
        <w:pStyle w:val="BodyText"/>
        <w:tabs>
          <w:tab w:pos="7031" w:val="left" w:leader="none"/>
        </w:tabs>
        <w:spacing w:line="230" w:lineRule="exact"/>
        <w:ind w:left="220"/>
      </w:pPr>
      <w:r>
        <w:rPr/>
        <w:t>which she chairs. The aim of the committee is to</w:t>
      </w:r>
      <w:r>
        <w:rPr>
          <w:spacing w:val="-12"/>
        </w:rPr>
        <w:t> </w:t>
      </w:r>
      <w:r>
        <w:rPr/>
        <w:t>raise </w:t>
      </w:r>
      <w:r>
        <w:rPr>
          <w:spacing w:val="52"/>
        </w:rPr>
        <w:t> </w:t>
      </w:r>
      <w:r>
        <w:rPr/>
        <w:t>2.</w:t>
      </w:r>
      <w:r>
        <w:rPr>
          <w:u w:val="single"/>
        </w:rPr>
        <w:t> </w:t>
        <w:tab/>
      </w:r>
      <w:r>
        <w:rPr/>
        <w:t>for school</w:t>
      </w:r>
      <w:r>
        <w:rPr>
          <w:spacing w:val="-2"/>
        </w:rPr>
        <w:t> </w:t>
      </w:r>
      <w:r>
        <w:rPr/>
        <w:t>trips</w:t>
      </w:r>
    </w:p>
    <w:p>
      <w:pPr>
        <w:pStyle w:val="BodyText"/>
        <w:tabs>
          <w:tab w:pos="3731" w:val="left" w:leader="none"/>
          <w:tab w:pos="3764" w:val="left" w:leader="none"/>
          <w:tab w:pos="4246" w:val="left" w:leader="none"/>
        </w:tabs>
        <w:ind w:left="220" w:right="1008"/>
      </w:pPr>
      <w:r>
        <w:rPr/>
        <w:t>for</w:t>
      </w:r>
      <w:r>
        <w:rPr>
          <w:spacing w:val="-4"/>
        </w:rPr>
        <w:t> </w:t>
      </w:r>
      <w:r>
        <w:rPr/>
        <w:t>less-privileged </w:t>
      </w:r>
      <w:r>
        <w:rPr>
          <w:spacing w:val="46"/>
        </w:rPr>
        <w:t> </w:t>
      </w:r>
      <w:r>
        <w:rPr/>
        <w:t>3.</w:t>
      </w:r>
      <w:r>
        <w:rPr>
          <w:u w:val="single"/>
        </w:rPr>
        <w:t> </w:t>
        <w:tab/>
      </w:r>
      <w:r>
        <w:rPr/>
        <w:t>. Malcolm, the main fundraiser, made some astonishing allegations about Tim, the treasurer, announcing that Tim had stolen forty</w:t>
      </w:r>
      <w:r>
        <w:rPr>
          <w:spacing w:val="-14"/>
        </w:rPr>
        <w:t> </w:t>
      </w:r>
      <w:r>
        <w:rPr/>
        <w:t>pounds from</w:t>
      </w:r>
      <w:r>
        <w:rPr>
          <w:spacing w:val="-3"/>
        </w:rPr>
        <w:t> </w:t>
      </w:r>
      <w:r>
        <w:rPr/>
        <w:t>committee </w:t>
      </w:r>
      <w:r>
        <w:rPr>
          <w:spacing w:val="48"/>
        </w:rPr>
        <w:t> </w:t>
      </w:r>
      <w:r>
        <w:rPr/>
        <w:t>4.</w:t>
      </w:r>
      <w:r>
        <w:rPr>
          <w:u w:val="single"/>
        </w:rPr>
        <w:t> </w:t>
        <w:tab/>
        <w:tab/>
      </w:r>
      <w:r>
        <w:rPr/>
        <w:t>. Tim denied it, but by Tuesday afternoon Malcolm had given Maggie</w:t>
      </w:r>
      <w:r>
        <w:rPr>
          <w:spacing w:val="-3"/>
        </w:rPr>
        <w:t> </w:t>
      </w:r>
      <w:r>
        <w:rPr/>
        <w:t>an </w:t>
      </w:r>
      <w:r>
        <w:rPr>
          <w:spacing w:val="55"/>
        </w:rPr>
        <w:t> </w:t>
      </w:r>
      <w:r>
        <w:rPr/>
        <w:t>5.</w:t>
      </w:r>
      <w:r>
        <w:rPr>
          <w:u w:val="single"/>
        </w:rPr>
        <w:t> </w:t>
        <w:tab/>
        <w:tab/>
        <w:tab/>
      </w:r>
      <w:r>
        <w:rPr/>
        <w:t>: “Either he goes or I quit!” Maggie was</w:t>
      </w:r>
      <w:r>
        <w:rPr>
          <w:spacing w:val="-12"/>
        </w:rPr>
        <w:t> </w:t>
      </w:r>
      <w:r>
        <w:rPr/>
        <w:t>under</w:t>
      </w:r>
    </w:p>
    <w:p>
      <w:pPr>
        <w:pStyle w:val="BodyText"/>
        <w:tabs>
          <w:tab w:pos="3033" w:val="left" w:leader="none"/>
        </w:tabs>
        <w:ind w:left="220"/>
      </w:pPr>
      <w:r>
        <w:rPr/>
        <w:t>intense </w:t>
      </w:r>
      <w:r>
        <w:rPr>
          <w:spacing w:val="55"/>
        </w:rPr>
        <w:t> </w:t>
      </w:r>
      <w:r>
        <w:rPr/>
        <w:t>6.</w:t>
      </w:r>
      <w:r>
        <w:rPr>
          <w:u w:val="single"/>
        </w:rPr>
        <w:t> </w:t>
        <w:tab/>
      </w:r>
      <w:r>
        <w:rPr/>
        <w:t>because Malcolm was a very good fundraiser. What’s</w:t>
      </w:r>
      <w:r>
        <w:rPr>
          <w:spacing w:val="-8"/>
        </w:rPr>
        <w:t> </w:t>
      </w:r>
      <w:r>
        <w:rPr/>
        <w:t>more,</w:t>
      </w:r>
    </w:p>
    <w:p>
      <w:pPr>
        <w:pStyle w:val="BodyText"/>
        <w:ind w:left="220"/>
      </w:pPr>
      <w:r>
        <w:rPr/>
        <w:t>she couldn’t believe that Tim would steal from them. Besides, she knew that Malcolm had</w:t>
      </w:r>
    </w:p>
    <w:p>
      <w:pPr>
        <w:pStyle w:val="BodyText"/>
        <w:tabs>
          <w:tab w:pos="5266" w:val="left" w:leader="none"/>
        </w:tabs>
        <w:spacing w:before="1"/>
        <w:ind w:left="220"/>
      </w:pPr>
      <w:r>
        <w:rPr/>
        <w:t>been trying to get the</w:t>
      </w:r>
      <w:r>
        <w:rPr>
          <w:spacing w:val="-16"/>
        </w:rPr>
        <w:t> </w:t>
      </w:r>
      <w:r>
        <w:rPr/>
        <w:t>treasurer’s </w:t>
      </w:r>
      <w:r>
        <w:rPr>
          <w:spacing w:val="48"/>
        </w:rPr>
        <w:t> </w:t>
      </w:r>
      <w:r>
        <w:rPr/>
        <w:t>7.</w:t>
      </w:r>
      <w:r>
        <w:rPr>
          <w:u w:val="single"/>
        </w:rPr>
        <w:t> </w:t>
        <w:tab/>
      </w:r>
      <w:r>
        <w:rPr/>
        <w:t>for a few months.</w:t>
      </w:r>
      <w:r>
        <w:rPr>
          <w:spacing w:val="-5"/>
        </w:rPr>
        <w:t> </w:t>
      </w:r>
      <w:r>
        <w:rPr/>
        <w:t>Malcolm</w:t>
      </w:r>
    </w:p>
    <w:p>
      <w:pPr>
        <w:pStyle w:val="BodyText"/>
        <w:tabs>
          <w:tab w:pos="6389" w:val="left" w:leader="none"/>
        </w:tabs>
        <w:ind w:left="220" w:right="1029"/>
      </w:pPr>
      <w:r>
        <w:rPr/>
        <w:t>continued to threaten, but Maggie kept a</w:t>
      </w:r>
      <w:r>
        <w:rPr>
          <w:spacing w:val="-7"/>
        </w:rPr>
        <w:t> </w:t>
      </w:r>
      <w:r>
        <w:rPr/>
        <w:t>cool  </w:t>
      </w:r>
      <w:r>
        <w:rPr>
          <w:spacing w:val="1"/>
        </w:rPr>
        <w:t> </w:t>
      </w:r>
      <w:r>
        <w:rPr/>
        <w:t>8.</w:t>
      </w:r>
      <w:r>
        <w:rPr>
          <w:u w:val="single"/>
        </w:rPr>
        <w:t> </w:t>
        <w:tab/>
      </w:r>
      <w:r>
        <w:rPr/>
        <w:t>, and demanded evidence</w:t>
      </w:r>
      <w:r>
        <w:rPr>
          <w:spacing w:val="-4"/>
        </w:rPr>
        <w:t> </w:t>
      </w:r>
      <w:r>
        <w:rPr/>
        <w:t>of</w:t>
      </w:r>
      <w:r>
        <w:rPr>
          <w:spacing w:val="-3"/>
        </w:rPr>
        <w:t> </w:t>
      </w:r>
      <w:r>
        <w:rPr/>
        <w:t>misconduct.</w:t>
      </w:r>
      <w:r>
        <w:rPr>
          <w:spacing w:val="-4"/>
        </w:rPr>
        <w:t> </w:t>
      </w:r>
      <w:r>
        <w:rPr/>
        <w:t>On</w:t>
      </w:r>
      <w:r>
        <w:rPr>
          <w:spacing w:val="-3"/>
        </w:rPr>
        <w:t> </w:t>
      </w:r>
      <w:r>
        <w:rPr/>
        <w:t>Thursday</w:t>
      </w:r>
      <w:r>
        <w:rPr>
          <w:spacing w:val="-4"/>
        </w:rPr>
        <w:t> </w:t>
      </w:r>
      <w:r>
        <w:rPr/>
        <w:t>Tim</w:t>
      </w:r>
      <w:r>
        <w:rPr>
          <w:spacing w:val="-3"/>
        </w:rPr>
        <w:t> </w:t>
      </w:r>
      <w:r>
        <w:rPr/>
        <w:t>unexpectedly</w:t>
      </w:r>
      <w:r>
        <w:rPr>
          <w:spacing w:val="-4"/>
        </w:rPr>
        <w:t> </w:t>
      </w:r>
      <w:r>
        <w:rPr/>
        <w:t>resigned</w:t>
      </w:r>
      <w:r>
        <w:rPr>
          <w:spacing w:val="-4"/>
        </w:rPr>
        <w:t> </w:t>
      </w:r>
      <w:r>
        <w:rPr/>
        <w:t>from</w:t>
      </w:r>
      <w:r>
        <w:rPr>
          <w:spacing w:val="-4"/>
        </w:rPr>
        <w:t> </w:t>
      </w:r>
      <w:r>
        <w:rPr/>
        <w:t>his</w:t>
      </w:r>
      <w:r>
        <w:rPr>
          <w:spacing w:val="-3"/>
        </w:rPr>
        <w:t> </w:t>
      </w:r>
      <w:r>
        <w:rPr/>
        <w:t>post</w:t>
      </w:r>
      <w:r>
        <w:rPr>
          <w:spacing w:val="-5"/>
        </w:rPr>
        <w:t> </w:t>
      </w:r>
      <w:r>
        <w:rPr/>
        <w:t>and</w:t>
      </w:r>
      <w:r>
        <w:rPr>
          <w:spacing w:val="-3"/>
        </w:rPr>
        <w:t> </w:t>
      </w:r>
      <w:r>
        <w:rPr/>
        <w:t>Maggie’s</w:t>
      </w:r>
    </w:p>
    <w:p>
      <w:pPr>
        <w:pStyle w:val="BodyText"/>
        <w:tabs>
          <w:tab w:pos="2220" w:val="left" w:leader="none"/>
        </w:tabs>
        <w:ind w:left="220"/>
      </w:pPr>
      <w:r>
        <w:rPr/>
        <w:t>9.</w:t>
      </w:r>
      <w:r>
        <w:rPr>
          <w:u w:val="single"/>
        </w:rPr>
        <w:t> </w:t>
        <w:tab/>
      </w:r>
      <w:r>
        <w:rPr/>
        <w:t>sank. She heard from Kim, a trusted colleague on the</w:t>
      </w:r>
      <w:r>
        <w:rPr>
          <w:spacing w:val="-22"/>
        </w:rPr>
        <w:t> </w:t>
      </w:r>
      <w:r>
        <w:rPr/>
        <w:t>committee,</w:t>
      </w:r>
    </w:p>
    <w:p>
      <w:pPr>
        <w:pStyle w:val="BodyText"/>
        <w:tabs>
          <w:tab w:pos="5044" w:val="left" w:leader="none"/>
        </w:tabs>
        <w:spacing w:line="229" w:lineRule="exact"/>
        <w:ind w:left="220"/>
      </w:pPr>
      <w:r>
        <w:rPr/>
        <w:t>that Malcolm had</w:t>
      </w:r>
      <w:r>
        <w:rPr>
          <w:spacing w:val="-11"/>
        </w:rPr>
        <w:t> </w:t>
      </w:r>
      <w:r>
        <w:rPr/>
        <w:t>discovered </w:t>
      </w:r>
      <w:r>
        <w:rPr>
          <w:spacing w:val="47"/>
        </w:rPr>
        <w:t> </w:t>
      </w:r>
      <w:r>
        <w:rPr/>
        <w:t>10.</w:t>
      </w:r>
      <w:r>
        <w:rPr>
          <w:u w:val="single"/>
        </w:rPr>
        <w:t> </w:t>
        <w:tab/>
      </w:r>
      <w:r>
        <w:rPr/>
        <w:t>proving that Tim </w:t>
      </w:r>
      <w:r>
        <w:rPr>
          <w:i/>
        </w:rPr>
        <w:t>had </w:t>
      </w:r>
      <w:r>
        <w:rPr/>
        <w:t>unlawfully</w:t>
      </w:r>
      <w:r>
        <w:rPr>
          <w:spacing w:val="-5"/>
        </w:rPr>
        <w:t> </w:t>
      </w:r>
      <w:r>
        <w:rPr/>
        <w:t>taken</w:t>
      </w:r>
    </w:p>
    <w:p>
      <w:pPr>
        <w:pStyle w:val="BodyText"/>
        <w:ind w:left="220"/>
      </w:pPr>
      <w:r>
        <w:rPr/>
        <w:t>committee money for his own use. By close of play on Friday Maggie had heard a full</w:t>
      </w:r>
    </w:p>
    <w:p>
      <w:pPr>
        <w:pStyle w:val="BodyText"/>
        <w:tabs>
          <w:tab w:pos="2332" w:val="left" w:leader="none"/>
        </w:tabs>
        <w:spacing w:before="1"/>
        <w:ind w:left="220"/>
      </w:pPr>
      <w:r>
        <w:rPr/>
        <w:t>11.</w:t>
      </w:r>
      <w:r>
        <w:rPr>
          <w:u w:val="single"/>
        </w:rPr>
        <w:t> </w:t>
        <w:tab/>
      </w:r>
      <w:r>
        <w:rPr/>
        <w:t>from Tim, who claimed that he had only </w:t>
      </w:r>
      <w:r>
        <w:rPr>
          <w:i/>
        </w:rPr>
        <w:t>borrowed </w:t>
      </w:r>
      <w:r>
        <w:rPr/>
        <w:t>the cash</w:t>
      </w:r>
      <w:r>
        <w:rPr>
          <w:spacing w:val="-18"/>
        </w:rPr>
        <w:t> </w:t>
      </w:r>
      <w:r>
        <w:rPr/>
        <w:t>“…to</w:t>
      </w:r>
    </w:p>
    <w:p>
      <w:pPr>
        <w:pStyle w:val="BodyText"/>
        <w:tabs>
          <w:tab w:pos="5969" w:val="left" w:leader="none"/>
        </w:tabs>
        <w:ind w:left="220" w:right="1127"/>
      </w:pPr>
      <w:r>
        <w:rPr/>
        <w:t>help my sister pay back her student</w:t>
      </w:r>
      <w:r>
        <w:rPr>
          <w:spacing w:val="-5"/>
        </w:rPr>
        <w:t> </w:t>
      </w:r>
      <w:r>
        <w:rPr/>
        <w:t>loan   12.</w:t>
      </w:r>
      <w:r>
        <w:rPr>
          <w:u w:val="single"/>
        </w:rPr>
        <w:t> </w:t>
        <w:tab/>
      </w:r>
      <w:r>
        <w:rPr/>
        <w:t>.” Tim was sacked from </w:t>
      </w:r>
      <w:r>
        <w:rPr>
          <w:spacing w:val="-4"/>
        </w:rPr>
        <w:t>the </w:t>
      </w:r>
      <w:r>
        <w:rPr/>
        <w:t>committee</w:t>
      </w:r>
      <w:r>
        <w:rPr>
          <w:spacing w:val="-3"/>
        </w:rPr>
        <w:t> </w:t>
      </w:r>
      <w:r>
        <w:rPr/>
        <w:t>and</w:t>
      </w:r>
      <w:r>
        <w:rPr>
          <w:spacing w:val="-3"/>
        </w:rPr>
        <w:t> </w:t>
      </w:r>
      <w:r>
        <w:rPr/>
        <w:t>Kim</w:t>
      </w:r>
      <w:r>
        <w:rPr>
          <w:spacing w:val="-3"/>
        </w:rPr>
        <w:t> </w:t>
      </w:r>
      <w:r>
        <w:rPr/>
        <w:t>was</w:t>
      </w:r>
      <w:r>
        <w:rPr>
          <w:spacing w:val="-3"/>
        </w:rPr>
        <w:t> </w:t>
      </w:r>
      <w:r>
        <w:rPr/>
        <w:t>voted</w:t>
      </w:r>
      <w:r>
        <w:rPr>
          <w:spacing w:val="-3"/>
        </w:rPr>
        <w:t> </w:t>
      </w:r>
      <w:r>
        <w:rPr/>
        <w:t>into</w:t>
      </w:r>
      <w:r>
        <w:rPr>
          <w:spacing w:val="-3"/>
        </w:rPr>
        <w:t> </w:t>
      </w:r>
      <w:r>
        <w:rPr/>
        <w:t>the</w:t>
      </w:r>
      <w:r>
        <w:rPr>
          <w:spacing w:val="-3"/>
        </w:rPr>
        <w:t> </w:t>
      </w:r>
      <w:r>
        <w:rPr/>
        <w:t>role.</w:t>
      </w:r>
      <w:r>
        <w:rPr>
          <w:spacing w:val="-3"/>
        </w:rPr>
        <w:t> </w:t>
      </w:r>
      <w:r>
        <w:rPr/>
        <w:t>Malcolm</w:t>
      </w:r>
      <w:r>
        <w:rPr>
          <w:spacing w:val="-4"/>
        </w:rPr>
        <w:t> </w:t>
      </w:r>
      <w:r>
        <w:rPr/>
        <w:t>said</w:t>
      </w:r>
      <w:r>
        <w:rPr>
          <w:spacing w:val="-3"/>
        </w:rPr>
        <w:t> </w:t>
      </w:r>
      <w:r>
        <w:rPr/>
        <w:t>for</w:t>
      </w:r>
      <w:r>
        <w:rPr>
          <w:spacing w:val="-3"/>
        </w:rPr>
        <w:t> </w:t>
      </w:r>
      <w:r>
        <w:rPr/>
        <w:t>the</w:t>
      </w:r>
      <w:r>
        <w:rPr>
          <w:spacing w:val="-3"/>
        </w:rPr>
        <w:t> </w:t>
      </w:r>
      <w:r>
        <w:rPr/>
        <w:t>record</w:t>
      </w:r>
      <w:r>
        <w:rPr>
          <w:spacing w:val="-3"/>
        </w:rPr>
        <w:t> </w:t>
      </w:r>
      <w:r>
        <w:rPr/>
        <w:t>that</w:t>
      </w:r>
      <w:r>
        <w:rPr>
          <w:spacing w:val="-3"/>
        </w:rPr>
        <w:t> </w:t>
      </w:r>
      <w:r>
        <w:rPr/>
        <w:t>he</w:t>
      </w:r>
      <w:r>
        <w:rPr>
          <w:spacing w:val="-3"/>
        </w:rPr>
        <w:t> </w:t>
      </w:r>
      <w:r>
        <w:rPr/>
        <w:t>had</w:t>
      </w:r>
      <w:r>
        <w:rPr>
          <w:spacing w:val="-3"/>
        </w:rPr>
        <w:t> </w:t>
      </w:r>
      <w:r>
        <w:rPr/>
        <w:t>only</w:t>
      </w:r>
    </w:p>
    <w:p>
      <w:pPr>
        <w:pStyle w:val="BodyText"/>
        <w:tabs>
          <w:tab w:pos="3532" w:val="left" w:leader="none"/>
        </w:tabs>
        <w:ind w:left="220"/>
      </w:pPr>
      <w:r>
        <w:rPr/>
        <w:t>acted in</w:t>
      </w:r>
      <w:r>
        <w:rPr>
          <w:spacing w:val="-4"/>
        </w:rPr>
        <w:t> </w:t>
      </w:r>
      <w:r>
        <w:rPr/>
        <w:t>the </w:t>
      </w:r>
      <w:r>
        <w:rPr>
          <w:spacing w:val="50"/>
        </w:rPr>
        <w:t> </w:t>
      </w:r>
      <w:r>
        <w:rPr/>
        <w:t>13.</w:t>
      </w:r>
      <w:r>
        <w:rPr>
          <w:u w:val="single"/>
        </w:rPr>
        <w:t> </w:t>
        <w:tab/>
      </w:r>
      <w:r>
        <w:rPr/>
        <w:t>of the committee and he stayed on as main</w:t>
      </w:r>
      <w:r>
        <w:rPr>
          <w:spacing w:val="-8"/>
        </w:rPr>
        <w:t> </w:t>
      </w:r>
      <w:r>
        <w:rPr/>
        <w:t>fundraiser.</w:t>
      </w:r>
    </w:p>
    <w:p>
      <w:pPr>
        <w:pStyle w:val="BodyText"/>
        <w:tabs>
          <w:tab w:pos="4422" w:val="left" w:leader="none"/>
          <w:tab w:pos="7257" w:val="left" w:leader="none"/>
        </w:tabs>
        <w:ind w:left="220" w:right="1262"/>
      </w:pPr>
      <w:r>
        <w:rPr/>
        <w:t>Maggie felt a weight lifting when the weekend finally got underway. “It’s true what they say, mum,” she told Kathleen on Friday evening after a</w:t>
      </w:r>
      <w:r>
        <w:rPr>
          <w:spacing w:val="-30"/>
        </w:rPr>
        <w:t> </w:t>
      </w:r>
      <w:r>
        <w:rPr/>
        <w:t>long </w:t>
      </w:r>
      <w:r>
        <w:rPr>
          <w:spacing w:val="47"/>
        </w:rPr>
        <w:t> </w:t>
      </w:r>
      <w:r>
        <w:rPr/>
        <w:t>14.</w:t>
      </w:r>
      <w:r>
        <w:rPr>
          <w:u w:val="single"/>
        </w:rPr>
        <w:t> </w:t>
        <w:tab/>
      </w:r>
      <w:r>
        <w:rPr/>
        <w:t>, “A week really </w:t>
      </w:r>
      <w:r>
        <w:rPr>
          <w:i/>
        </w:rPr>
        <w:t>is </w:t>
      </w:r>
      <w:r>
        <w:rPr/>
        <w:t>a long time</w:t>
      </w:r>
      <w:r>
        <w:rPr>
          <w:spacing w:val="-11"/>
        </w:rPr>
        <w:t> </w:t>
      </w:r>
      <w:r>
        <w:rPr/>
        <w:t>in </w:t>
      </w:r>
      <w:r>
        <w:rPr>
          <w:spacing w:val="50"/>
        </w:rPr>
        <w:t> </w:t>
      </w:r>
      <w:r>
        <w:rPr/>
        <w:t>15.</w:t>
      </w:r>
      <w:r>
        <w:rPr>
          <w:u w:val="single"/>
        </w:rPr>
        <w:t> </w:t>
        <w:tab/>
      </w:r>
      <w:r>
        <w:rPr/>
        <w:t>!”</w:t>
      </w:r>
    </w:p>
    <w:p>
      <w:pPr>
        <w:pStyle w:val="BodyText"/>
        <w:spacing w:before="11"/>
        <w:rPr>
          <w:sz w:val="11"/>
        </w:rPr>
      </w:pPr>
    </w:p>
    <w:p>
      <w:pPr>
        <w:pStyle w:val="BodyText"/>
        <w:tabs>
          <w:tab w:pos="4217" w:val="left" w:leader="none"/>
          <w:tab w:pos="8440"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077"/>
      </w:pPr>
      <w:r>
        <w:rPr>
          <w:u w:val="single"/>
        </w:rPr>
        <w:t>Tough at the Top (Multiple Choice – Use of English)</w:t>
      </w:r>
    </w:p>
    <w:p>
      <w:pPr>
        <w:pStyle w:val="BodyText"/>
        <w:spacing w:before="7"/>
        <w:rPr>
          <w:sz w:val="11"/>
        </w:rPr>
      </w:pPr>
    </w:p>
    <w:p>
      <w:pPr>
        <w:spacing w:before="94"/>
        <w:ind w:left="220" w:right="1249" w:firstLine="0"/>
        <w:jc w:val="left"/>
        <w:rPr>
          <w:b/>
          <w:sz w:val="20"/>
        </w:rPr>
      </w:pPr>
      <w:r>
        <w:rPr>
          <w:sz w:val="20"/>
        </w:rPr>
        <w:t>After school on Monday, Maggie had </w:t>
      </w:r>
      <w:r>
        <w:rPr>
          <w:b/>
          <w:sz w:val="20"/>
        </w:rPr>
        <w:t>1. a) first, b) another, c) the </w:t>
      </w:r>
      <w:r>
        <w:rPr>
          <w:sz w:val="20"/>
        </w:rPr>
        <w:t>meeting of the “Magic Holidays Committee”, which she chairs. The aim </w:t>
      </w:r>
      <w:r>
        <w:rPr>
          <w:b/>
          <w:sz w:val="20"/>
        </w:rPr>
        <w:t>2. a) for, b) to, c) of </w:t>
      </w:r>
      <w:r>
        <w:rPr>
          <w:sz w:val="20"/>
        </w:rPr>
        <w:t>the committee is to raise money for school trips </w:t>
      </w:r>
      <w:r>
        <w:rPr>
          <w:b/>
          <w:sz w:val="20"/>
        </w:rPr>
        <w:t>3. a) for, b) and, c) the </w:t>
      </w:r>
      <w:r>
        <w:rPr>
          <w:sz w:val="20"/>
        </w:rPr>
        <w:t>less-privileged pupils. Malcolm, the main fundraiser, made </w:t>
      </w:r>
      <w:r>
        <w:rPr>
          <w:b/>
          <w:sz w:val="20"/>
        </w:rPr>
        <w:t>4. a) a, b) an, c) some </w:t>
      </w:r>
      <w:r>
        <w:rPr>
          <w:sz w:val="20"/>
        </w:rPr>
        <w:t>astonishing allegations about Tim, the treasurer, announcing that Tim had stolen forty pounds from </w:t>
      </w:r>
      <w:r>
        <w:rPr>
          <w:b/>
          <w:sz w:val="20"/>
        </w:rPr>
        <w:t>5. a) committee, b) its,</w:t>
      </w:r>
    </w:p>
    <w:p>
      <w:pPr>
        <w:pStyle w:val="ListParagraph"/>
        <w:numPr>
          <w:ilvl w:val="0"/>
          <w:numId w:val="207"/>
        </w:numPr>
        <w:tabs>
          <w:tab w:pos="454" w:val="left" w:leader="none"/>
        </w:tabs>
        <w:spacing w:line="230" w:lineRule="exact" w:before="2" w:after="0"/>
        <w:ind w:left="453" w:right="0" w:hanging="234"/>
        <w:jc w:val="both"/>
        <w:rPr>
          <w:b/>
          <w:sz w:val="20"/>
        </w:rPr>
      </w:pPr>
      <w:r>
        <w:rPr>
          <w:b/>
          <w:sz w:val="20"/>
        </w:rPr>
        <w:t>those </w:t>
      </w:r>
      <w:r>
        <w:rPr>
          <w:sz w:val="20"/>
        </w:rPr>
        <w:t>funds. Tim denied it, but by Tuesday afternoon Malcolm had given Maggie </w:t>
      </w:r>
      <w:r>
        <w:rPr>
          <w:b/>
          <w:sz w:val="20"/>
        </w:rPr>
        <w:t>6. a)</w:t>
      </w:r>
      <w:r>
        <w:rPr>
          <w:b/>
          <w:spacing w:val="-34"/>
          <w:sz w:val="20"/>
        </w:rPr>
        <w:t> </w:t>
      </w:r>
      <w:r>
        <w:rPr>
          <w:b/>
          <w:sz w:val="20"/>
        </w:rPr>
        <w:t>a,</w:t>
      </w:r>
    </w:p>
    <w:p>
      <w:pPr>
        <w:pStyle w:val="BodyText"/>
        <w:spacing w:line="230" w:lineRule="exact"/>
        <w:ind w:left="220"/>
        <w:jc w:val="both"/>
      </w:pPr>
      <w:r>
        <w:rPr>
          <w:b/>
        </w:rPr>
        <w:t>b) an, c) her </w:t>
      </w:r>
      <w:r>
        <w:rPr/>
        <w:t>ultimatum: “Either he goes or I quit!” Maggie was under intense pressure</w:t>
      </w:r>
    </w:p>
    <w:p>
      <w:pPr>
        <w:pStyle w:val="ListParagraph"/>
        <w:numPr>
          <w:ilvl w:val="0"/>
          <w:numId w:val="209"/>
        </w:numPr>
        <w:tabs>
          <w:tab w:pos="443" w:val="left" w:leader="none"/>
        </w:tabs>
        <w:spacing w:line="240" w:lineRule="auto" w:before="0" w:after="0"/>
        <w:ind w:left="442" w:right="0" w:hanging="223"/>
        <w:jc w:val="both"/>
        <w:rPr>
          <w:sz w:val="20"/>
        </w:rPr>
      </w:pPr>
      <w:r>
        <w:rPr>
          <w:b/>
          <w:sz w:val="20"/>
        </w:rPr>
        <w:t>a) while, b) because, c) ’cos </w:t>
      </w:r>
      <w:r>
        <w:rPr>
          <w:sz w:val="20"/>
        </w:rPr>
        <w:t>Malcolm was a very good fundraiser. What’s</w:t>
      </w:r>
      <w:r>
        <w:rPr>
          <w:spacing w:val="-28"/>
          <w:sz w:val="20"/>
        </w:rPr>
        <w:t> </w:t>
      </w:r>
      <w:r>
        <w:rPr>
          <w:sz w:val="20"/>
        </w:rPr>
        <w:t>more,</w:t>
      </w:r>
    </w:p>
    <w:p>
      <w:pPr>
        <w:pStyle w:val="ListParagraph"/>
        <w:numPr>
          <w:ilvl w:val="0"/>
          <w:numId w:val="209"/>
        </w:numPr>
        <w:tabs>
          <w:tab w:pos="443" w:val="left" w:leader="none"/>
        </w:tabs>
        <w:spacing w:line="240" w:lineRule="auto" w:before="1" w:after="0"/>
        <w:ind w:left="220" w:right="1207" w:firstLine="0"/>
        <w:jc w:val="both"/>
        <w:rPr>
          <w:b/>
          <w:sz w:val="20"/>
        </w:rPr>
      </w:pPr>
      <w:r>
        <w:rPr>
          <w:b/>
          <w:sz w:val="20"/>
        </w:rPr>
        <w:t>a) I, b) She, c) she </w:t>
      </w:r>
      <w:r>
        <w:rPr>
          <w:sz w:val="20"/>
        </w:rPr>
        <w:t>couldn’t believe that Tim would steal from them. Besides, she knew that Malcolm had been trying to get the treasurer’s job for a </w:t>
      </w:r>
      <w:r>
        <w:rPr>
          <w:b/>
          <w:sz w:val="20"/>
        </w:rPr>
        <w:t>9. a) few, b) little, c) several </w:t>
      </w:r>
      <w:r>
        <w:rPr>
          <w:sz w:val="20"/>
        </w:rPr>
        <w:t>months. Malcolm continued to threaten, but Maggie kept a cool head, and </w:t>
      </w:r>
      <w:r>
        <w:rPr>
          <w:b/>
          <w:sz w:val="20"/>
        </w:rPr>
        <w:t>10. a)</w:t>
      </w:r>
      <w:r>
        <w:rPr>
          <w:b/>
          <w:spacing w:val="-2"/>
          <w:sz w:val="20"/>
        </w:rPr>
        <w:t> </w:t>
      </w:r>
      <w:r>
        <w:rPr>
          <w:b/>
          <w:sz w:val="20"/>
        </w:rPr>
        <w:t>demand,</w:t>
      </w:r>
    </w:p>
    <w:p>
      <w:pPr>
        <w:spacing w:before="0"/>
        <w:ind w:left="220" w:right="1110" w:firstLine="0"/>
        <w:jc w:val="left"/>
        <w:rPr>
          <w:b/>
          <w:sz w:val="20"/>
        </w:rPr>
      </w:pPr>
      <w:r>
        <w:rPr>
          <w:b/>
          <w:sz w:val="20"/>
        </w:rPr>
        <w:t>b) demanded, c) demanding </w:t>
      </w:r>
      <w:r>
        <w:rPr>
          <w:sz w:val="20"/>
        </w:rPr>
        <w:t>evidence of misconduct. On Thursday Tim unexpectedly resigned from his post and Maggie’s heart sank. She heard </w:t>
      </w:r>
      <w:r>
        <w:rPr>
          <w:b/>
          <w:sz w:val="20"/>
        </w:rPr>
        <w:t>11. a) that, b) from, c) with </w:t>
      </w:r>
      <w:r>
        <w:rPr>
          <w:sz w:val="20"/>
        </w:rPr>
        <w:t>Kim, a trusted colleague on the committee, that Malcolm had discovered documents proving that Tim </w:t>
      </w:r>
      <w:r>
        <w:rPr>
          <w:i/>
          <w:sz w:val="20"/>
        </w:rPr>
        <w:t>had </w:t>
      </w:r>
      <w:r>
        <w:rPr>
          <w:sz w:val="20"/>
        </w:rPr>
        <w:t>unlawfully taken committee money for his own use. By close of play </w:t>
      </w:r>
      <w:r>
        <w:rPr>
          <w:b/>
          <w:sz w:val="20"/>
        </w:rPr>
        <w:t>12. a)</w:t>
      </w:r>
      <w:r>
        <w:rPr>
          <w:b/>
          <w:spacing w:val="-3"/>
          <w:sz w:val="20"/>
        </w:rPr>
        <w:t> </w:t>
      </w:r>
      <w:r>
        <w:rPr>
          <w:b/>
          <w:sz w:val="20"/>
        </w:rPr>
        <w:t>on,</w:t>
      </w:r>
    </w:p>
    <w:p>
      <w:pPr>
        <w:pStyle w:val="BodyText"/>
        <w:ind w:left="220" w:right="1026"/>
      </w:pPr>
      <w:r>
        <w:rPr>
          <w:b/>
        </w:rPr>
        <w:t>b) at, c) in  </w:t>
      </w:r>
      <w:r>
        <w:rPr/>
        <w:t>Friday Maggie had heard a full confession from Tim, who claimed that he had only </w:t>
      </w:r>
      <w:r>
        <w:rPr>
          <w:i/>
        </w:rPr>
        <w:t>borrowed </w:t>
      </w:r>
      <w:r>
        <w:rPr/>
        <w:t>the cash “…to help my sister pay </w:t>
      </w:r>
      <w:r>
        <w:rPr>
          <w:b/>
        </w:rPr>
        <w:t>13. a) out, b) up, c) back </w:t>
      </w:r>
      <w:r>
        <w:rPr/>
        <w:t>her student loan debt.” Tim was sacked from the committee and Kim was voted into the role. Malcolm said for the record that he had only </w:t>
      </w:r>
      <w:r>
        <w:rPr>
          <w:b/>
        </w:rPr>
        <w:t>14. a) helped, b) acted, c) begun </w:t>
      </w:r>
      <w:r>
        <w:rPr/>
        <w:t>in the interests of the committee and he stayed on as main fundraiser. Maggie felt a weight lifting when the weekend finally got underway. “It’s true what they say, mum,” she told Kathleen on Friday evening after a </w:t>
      </w:r>
      <w:r>
        <w:rPr>
          <w:b/>
        </w:rPr>
        <w:t>15. a) full, b) cold, c) long </w:t>
      </w:r>
      <w:r>
        <w:rPr/>
        <w:t>bath, “A week really </w:t>
      </w:r>
      <w:r>
        <w:rPr>
          <w:i/>
        </w:rPr>
        <w:t>is </w:t>
      </w:r>
      <w:r>
        <w:rPr/>
        <w:t>a long time in</w:t>
      </w:r>
      <w:r>
        <w:rPr>
          <w:spacing w:val="9"/>
        </w:rPr>
        <w:t> </w:t>
      </w:r>
      <w:r>
        <w:rPr/>
        <w:t>politics!”</w:t>
      </w:r>
    </w:p>
    <w:p>
      <w:pPr>
        <w:spacing w:after="0"/>
        <w:sectPr>
          <w:pgSz w:w="11900" w:h="16840"/>
          <w:pgMar w:header="707" w:footer="1012" w:top="2080" w:bottom="1200" w:left="1580" w:right="820"/>
        </w:sectPr>
      </w:pPr>
    </w:p>
    <w:p>
      <w:pPr>
        <w:pStyle w:val="BodyText"/>
      </w:pPr>
    </w:p>
    <w:p>
      <w:pPr>
        <w:pStyle w:val="BodyText"/>
        <w:spacing w:before="8"/>
        <w:rPr>
          <w:sz w:val="19"/>
        </w:rPr>
      </w:pPr>
    </w:p>
    <w:p>
      <w:pPr>
        <w:pStyle w:val="Heading5"/>
        <w:ind w:right="752"/>
      </w:pPr>
      <w:r>
        <w:rPr/>
        <w:t>Multi-Purpose Text</w:t>
      </w:r>
    </w:p>
    <w:p>
      <w:pPr>
        <w:pStyle w:val="BodyText"/>
        <w:spacing w:before="10"/>
        <w:rPr>
          <w:sz w:val="15"/>
        </w:rPr>
      </w:pPr>
    </w:p>
    <w:p>
      <w:pPr>
        <w:pStyle w:val="BodyText"/>
        <w:spacing w:before="94"/>
        <w:ind w:left="2332"/>
      </w:pPr>
      <w:r>
        <w:rPr>
          <w:u w:val="single"/>
        </w:rPr>
        <w:t>Tough at the Top (Comprehension Questions)</w:t>
      </w:r>
    </w:p>
    <w:p>
      <w:pPr>
        <w:pStyle w:val="BodyText"/>
        <w:spacing w:before="10"/>
        <w:rPr>
          <w:sz w:val="11"/>
        </w:rPr>
      </w:pPr>
    </w:p>
    <w:p>
      <w:pPr>
        <w:spacing w:after="0"/>
        <w:rPr>
          <w:sz w:val="11"/>
        </w:rPr>
        <w:sectPr>
          <w:pgSz w:w="11900" w:h="16840"/>
          <w:pgMar w:header="707" w:footer="1012" w:top="2080" w:bottom="1200" w:left="1580" w:right="820"/>
        </w:sectPr>
      </w:pPr>
    </w:p>
    <w:p>
      <w:pPr>
        <w:pStyle w:val="ListParagraph"/>
        <w:numPr>
          <w:ilvl w:val="0"/>
          <w:numId w:val="210"/>
        </w:numPr>
        <w:tabs>
          <w:tab w:pos="581" w:val="left" w:leader="none"/>
        </w:tabs>
        <w:spacing w:line="230" w:lineRule="exact" w:before="94" w:after="0"/>
        <w:ind w:left="580" w:right="0" w:hanging="361"/>
        <w:jc w:val="left"/>
        <w:rPr>
          <w:sz w:val="20"/>
        </w:rPr>
      </w:pPr>
      <w:r>
        <w:rPr>
          <w:sz w:val="20"/>
        </w:rPr>
        <w:t>When was the committee</w:t>
      </w:r>
      <w:r>
        <w:rPr>
          <w:spacing w:val="-6"/>
          <w:sz w:val="20"/>
        </w:rPr>
        <w:t> </w:t>
      </w:r>
      <w:r>
        <w:rPr>
          <w:sz w:val="20"/>
        </w:rPr>
        <w:t>meeting?</w:t>
      </w:r>
    </w:p>
    <w:p>
      <w:pPr>
        <w:pStyle w:val="ListParagraph"/>
        <w:numPr>
          <w:ilvl w:val="0"/>
          <w:numId w:val="210"/>
        </w:numPr>
        <w:tabs>
          <w:tab w:pos="581" w:val="left" w:leader="none"/>
        </w:tabs>
        <w:spacing w:line="230" w:lineRule="exact" w:before="0" w:after="0"/>
        <w:ind w:left="580" w:right="0" w:hanging="361"/>
        <w:jc w:val="left"/>
        <w:rPr>
          <w:sz w:val="20"/>
        </w:rPr>
      </w:pPr>
      <w:r>
        <w:rPr>
          <w:sz w:val="20"/>
        </w:rPr>
        <w:t>What was the name of the</w:t>
      </w:r>
      <w:r>
        <w:rPr>
          <w:spacing w:val="-14"/>
          <w:sz w:val="20"/>
        </w:rPr>
        <w:t> </w:t>
      </w:r>
      <w:r>
        <w:rPr>
          <w:sz w:val="20"/>
        </w:rPr>
        <w:t>committee?</w:t>
      </w:r>
    </w:p>
    <w:p>
      <w:pPr>
        <w:pStyle w:val="ListParagraph"/>
        <w:numPr>
          <w:ilvl w:val="0"/>
          <w:numId w:val="210"/>
        </w:numPr>
        <w:tabs>
          <w:tab w:pos="581" w:val="left" w:leader="none"/>
        </w:tabs>
        <w:spacing w:line="240" w:lineRule="auto" w:before="1" w:after="0"/>
        <w:ind w:left="580" w:right="0" w:hanging="361"/>
        <w:jc w:val="left"/>
        <w:rPr>
          <w:sz w:val="20"/>
        </w:rPr>
      </w:pPr>
      <w:r>
        <w:rPr>
          <w:sz w:val="20"/>
        </w:rPr>
        <w:t>Who became treasurer after Tim</w:t>
      </w:r>
      <w:r>
        <w:rPr>
          <w:spacing w:val="-9"/>
          <w:sz w:val="20"/>
        </w:rPr>
        <w:t> </w:t>
      </w:r>
      <w:r>
        <w:rPr>
          <w:sz w:val="20"/>
        </w:rPr>
        <w:t>resigned?</w:t>
      </w:r>
    </w:p>
    <w:p>
      <w:pPr>
        <w:pStyle w:val="ListParagraph"/>
        <w:numPr>
          <w:ilvl w:val="0"/>
          <w:numId w:val="210"/>
        </w:numPr>
        <w:tabs>
          <w:tab w:pos="581" w:val="left" w:leader="none"/>
        </w:tabs>
        <w:spacing w:line="230" w:lineRule="exact" w:before="0" w:after="0"/>
        <w:ind w:left="580" w:right="0" w:hanging="361"/>
        <w:jc w:val="left"/>
        <w:rPr>
          <w:sz w:val="20"/>
        </w:rPr>
      </w:pPr>
      <w:r>
        <w:rPr>
          <w:sz w:val="20"/>
        </w:rPr>
        <w:t>What did Maggie do on Friday</w:t>
      </w:r>
      <w:r>
        <w:rPr>
          <w:spacing w:val="-17"/>
          <w:sz w:val="20"/>
        </w:rPr>
        <w:t> </w:t>
      </w:r>
      <w:r>
        <w:rPr>
          <w:sz w:val="20"/>
        </w:rPr>
        <w:t>evening?</w:t>
      </w:r>
    </w:p>
    <w:p>
      <w:pPr>
        <w:pStyle w:val="ListParagraph"/>
        <w:numPr>
          <w:ilvl w:val="0"/>
          <w:numId w:val="210"/>
        </w:numPr>
        <w:tabs>
          <w:tab w:pos="581" w:val="left" w:leader="none"/>
        </w:tabs>
        <w:spacing w:line="240" w:lineRule="auto" w:before="0" w:after="0"/>
        <w:ind w:left="579" w:right="369" w:hanging="360"/>
        <w:jc w:val="left"/>
        <w:rPr>
          <w:sz w:val="20"/>
        </w:rPr>
      </w:pPr>
      <w:r>
        <w:rPr>
          <w:sz w:val="20"/>
        </w:rPr>
        <w:t>How did Maggie feel when the weekend arrived?</w:t>
      </w:r>
    </w:p>
    <w:p>
      <w:pPr>
        <w:pStyle w:val="ListParagraph"/>
        <w:numPr>
          <w:ilvl w:val="0"/>
          <w:numId w:val="210"/>
        </w:numPr>
        <w:tabs>
          <w:tab w:pos="581" w:val="left" w:leader="none"/>
        </w:tabs>
        <w:spacing w:line="230" w:lineRule="exact" w:before="0" w:after="0"/>
        <w:ind w:left="580" w:right="0" w:hanging="362"/>
        <w:jc w:val="left"/>
        <w:rPr>
          <w:sz w:val="20"/>
        </w:rPr>
      </w:pPr>
      <w:r>
        <w:rPr>
          <w:sz w:val="20"/>
        </w:rPr>
        <w:t>What did Malcolm threaten to</w:t>
      </w:r>
      <w:r>
        <w:rPr>
          <w:spacing w:val="-10"/>
          <w:sz w:val="20"/>
        </w:rPr>
        <w:t> </w:t>
      </w:r>
      <w:r>
        <w:rPr>
          <w:sz w:val="20"/>
        </w:rPr>
        <w:t>do?</w:t>
      </w:r>
    </w:p>
    <w:p>
      <w:pPr>
        <w:pStyle w:val="ListParagraph"/>
        <w:numPr>
          <w:ilvl w:val="0"/>
          <w:numId w:val="210"/>
        </w:numPr>
        <w:tabs>
          <w:tab w:pos="581" w:val="left" w:leader="none"/>
        </w:tabs>
        <w:spacing w:line="240" w:lineRule="auto" w:before="0" w:after="0"/>
        <w:ind w:left="580" w:right="0" w:hanging="361"/>
        <w:jc w:val="left"/>
        <w:rPr>
          <w:sz w:val="20"/>
        </w:rPr>
      </w:pPr>
      <w:r>
        <w:rPr>
          <w:sz w:val="20"/>
        </w:rPr>
        <w:t>What was Maggie’s job on the</w:t>
      </w:r>
      <w:r>
        <w:rPr>
          <w:spacing w:val="-9"/>
          <w:sz w:val="20"/>
        </w:rPr>
        <w:t> </w:t>
      </w:r>
      <w:r>
        <w:rPr>
          <w:sz w:val="20"/>
        </w:rPr>
        <w:t>committee?</w:t>
      </w:r>
    </w:p>
    <w:p>
      <w:pPr>
        <w:pStyle w:val="ListParagraph"/>
        <w:numPr>
          <w:ilvl w:val="0"/>
          <w:numId w:val="210"/>
        </w:numPr>
        <w:tabs>
          <w:tab w:pos="581" w:val="left" w:leader="none"/>
        </w:tabs>
        <w:spacing w:line="240" w:lineRule="auto" w:before="1" w:after="0"/>
        <w:ind w:left="579" w:right="582" w:hanging="360"/>
        <w:jc w:val="left"/>
        <w:rPr>
          <w:sz w:val="20"/>
        </w:rPr>
      </w:pPr>
      <w:r>
        <w:rPr>
          <w:sz w:val="20"/>
        </w:rPr>
        <w:t>Why did Tim take the money from</w:t>
      </w:r>
      <w:r>
        <w:rPr>
          <w:spacing w:val="-24"/>
          <w:sz w:val="20"/>
        </w:rPr>
        <w:t> </w:t>
      </w:r>
      <w:r>
        <w:rPr>
          <w:sz w:val="20"/>
        </w:rPr>
        <w:t>the committee?</w:t>
      </w:r>
    </w:p>
    <w:p>
      <w:pPr>
        <w:pStyle w:val="ListParagraph"/>
        <w:numPr>
          <w:ilvl w:val="0"/>
          <w:numId w:val="210"/>
        </w:numPr>
        <w:tabs>
          <w:tab w:pos="581" w:val="left" w:leader="none"/>
        </w:tabs>
        <w:spacing w:line="230" w:lineRule="exact" w:before="0" w:after="0"/>
        <w:ind w:left="580" w:right="0" w:hanging="361"/>
        <w:jc w:val="left"/>
        <w:rPr>
          <w:sz w:val="20"/>
        </w:rPr>
      </w:pPr>
      <w:r>
        <w:rPr>
          <w:sz w:val="20"/>
        </w:rPr>
        <w:t>What was the purpose of the</w:t>
      </w:r>
      <w:r>
        <w:rPr>
          <w:spacing w:val="-19"/>
          <w:sz w:val="20"/>
        </w:rPr>
        <w:t> </w:t>
      </w:r>
      <w:r>
        <w:rPr>
          <w:sz w:val="20"/>
        </w:rPr>
        <w:t>committee?</w:t>
      </w:r>
    </w:p>
    <w:p>
      <w:pPr>
        <w:pStyle w:val="ListParagraph"/>
        <w:numPr>
          <w:ilvl w:val="0"/>
          <w:numId w:val="210"/>
        </w:numPr>
        <w:tabs>
          <w:tab w:pos="581" w:val="left" w:leader="none"/>
        </w:tabs>
        <w:spacing w:line="230" w:lineRule="exact" w:before="0" w:after="0"/>
        <w:ind w:left="580" w:right="0" w:hanging="361"/>
        <w:jc w:val="left"/>
        <w:rPr>
          <w:sz w:val="20"/>
        </w:rPr>
      </w:pPr>
      <w:r>
        <w:rPr>
          <w:sz w:val="20"/>
        </w:rPr>
        <w:t>Was Tim planning to pay back the</w:t>
      </w:r>
      <w:r>
        <w:rPr>
          <w:spacing w:val="-7"/>
          <w:sz w:val="20"/>
        </w:rPr>
        <w:t> </w:t>
      </w:r>
      <w:r>
        <w:rPr>
          <w:sz w:val="20"/>
        </w:rPr>
        <w:t>money?</w:t>
      </w:r>
    </w:p>
    <w:p>
      <w:pPr>
        <w:pStyle w:val="ListParagraph"/>
        <w:numPr>
          <w:ilvl w:val="0"/>
          <w:numId w:val="210"/>
        </w:numPr>
        <w:tabs>
          <w:tab w:pos="581" w:val="left" w:leader="none"/>
        </w:tabs>
        <w:spacing w:line="230" w:lineRule="exact" w:before="0" w:after="0"/>
        <w:ind w:left="580" w:right="0" w:hanging="361"/>
        <w:jc w:val="left"/>
        <w:rPr>
          <w:sz w:val="20"/>
        </w:rPr>
      </w:pPr>
      <w:r>
        <w:rPr>
          <w:sz w:val="20"/>
        </w:rPr>
        <w:t>What job did Malcolm want to</w:t>
      </w:r>
      <w:r>
        <w:rPr>
          <w:spacing w:val="-7"/>
          <w:sz w:val="20"/>
        </w:rPr>
        <w:t> </w:t>
      </w:r>
      <w:r>
        <w:rPr>
          <w:sz w:val="20"/>
        </w:rPr>
        <w:t>do?</w:t>
      </w:r>
    </w:p>
    <w:p>
      <w:pPr>
        <w:pStyle w:val="ListParagraph"/>
        <w:numPr>
          <w:ilvl w:val="0"/>
          <w:numId w:val="210"/>
        </w:numPr>
        <w:tabs>
          <w:tab w:pos="581" w:val="left" w:leader="none"/>
        </w:tabs>
        <w:spacing w:line="240" w:lineRule="auto" w:before="1" w:after="0"/>
        <w:ind w:left="580" w:right="0" w:hanging="361"/>
        <w:jc w:val="left"/>
        <w:rPr>
          <w:sz w:val="20"/>
        </w:rPr>
      </w:pPr>
      <w:r>
        <w:rPr>
          <w:sz w:val="20"/>
        </w:rPr>
        <w:t>What did Malcolm say that Tim had</w:t>
      </w:r>
      <w:r>
        <w:rPr>
          <w:spacing w:val="-21"/>
          <w:sz w:val="20"/>
        </w:rPr>
        <w:t> </w:t>
      </w:r>
      <w:r>
        <w:rPr>
          <w:sz w:val="20"/>
        </w:rPr>
        <w:t>done?</w:t>
      </w:r>
    </w:p>
    <w:p>
      <w:pPr>
        <w:pStyle w:val="ListParagraph"/>
        <w:numPr>
          <w:ilvl w:val="0"/>
          <w:numId w:val="210"/>
        </w:numPr>
        <w:tabs>
          <w:tab w:pos="581" w:val="left" w:leader="none"/>
        </w:tabs>
        <w:spacing w:line="230" w:lineRule="exact" w:before="0" w:after="0"/>
        <w:ind w:left="580" w:right="0" w:hanging="362"/>
        <w:jc w:val="left"/>
        <w:rPr>
          <w:sz w:val="20"/>
        </w:rPr>
      </w:pPr>
      <w:r>
        <w:rPr>
          <w:sz w:val="20"/>
        </w:rPr>
        <w:t>Who gave Maggie an</w:t>
      </w:r>
      <w:r>
        <w:rPr>
          <w:spacing w:val="-8"/>
          <w:sz w:val="20"/>
        </w:rPr>
        <w:t> </w:t>
      </w:r>
      <w:r>
        <w:rPr>
          <w:sz w:val="20"/>
        </w:rPr>
        <w:t>ultimatum?</w:t>
      </w:r>
    </w:p>
    <w:p>
      <w:pPr>
        <w:pStyle w:val="ListParagraph"/>
        <w:numPr>
          <w:ilvl w:val="0"/>
          <w:numId w:val="210"/>
        </w:numPr>
        <w:tabs>
          <w:tab w:pos="580" w:val="left" w:leader="none"/>
        </w:tabs>
        <w:spacing w:line="240" w:lineRule="auto" w:before="0" w:after="0"/>
        <w:ind w:left="579" w:right="38" w:hanging="360"/>
        <w:jc w:val="left"/>
        <w:rPr>
          <w:sz w:val="20"/>
        </w:rPr>
      </w:pPr>
      <w:r>
        <w:rPr>
          <w:sz w:val="20"/>
        </w:rPr>
        <w:t>How much money did Malcolm say that Tim had</w:t>
      </w:r>
      <w:r>
        <w:rPr>
          <w:spacing w:val="-1"/>
          <w:sz w:val="20"/>
        </w:rPr>
        <w:t> </w:t>
      </w:r>
      <w:r>
        <w:rPr>
          <w:sz w:val="20"/>
        </w:rPr>
        <w:t>stolen?</w:t>
      </w:r>
    </w:p>
    <w:p>
      <w:pPr>
        <w:pStyle w:val="ListParagraph"/>
        <w:numPr>
          <w:ilvl w:val="0"/>
          <w:numId w:val="210"/>
        </w:numPr>
        <w:tabs>
          <w:tab w:pos="581" w:val="left" w:leader="none"/>
        </w:tabs>
        <w:spacing w:line="240" w:lineRule="auto" w:before="1" w:after="0"/>
        <w:ind w:left="580" w:right="0" w:hanging="362"/>
        <w:jc w:val="left"/>
        <w:rPr>
          <w:sz w:val="20"/>
        </w:rPr>
      </w:pPr>
      <w:r>
        <w:rPr>
          <w:sz w:val="20"/>
        </w:rPr>
        <w:t>Who is</w:t>
      </w:r>
      <w:r>
        <w:rPr>
          <w:spacing w:val="-1"/>
          <w:sz w:val="20"/>
        </w:rPr>
        <w:t> </w:t>
      </w:r>
      <w:r>
        <w:rPr>
          <w:sz w:val="20"/>
        </w:rPr>
        <w:t>Kathleen?</w:t>
      </w:r>
    </w:p>
    <w:p>
      <w:pPr>
        <w:pStyle w:val="ListParagraph"/>
        <w:numPr>
          <w:ilvl w:val="0"/>
          <w:numId w:val="210"/>
        </w:numPr>
        <w:tabs>
          <w:tab w:pos="581" w:val="left" w:leader="none"/>
        </w:tabs>
        <w:spacing w:line="240" w:lineRule="auto" w:before="95" w:after="0"/>
        <w:ind w:left="579" w:right="1258" w:hanging="360"/>
        <w:jc w:val="left"/>
        <w:rPr>
          <w:sz w:val="20"/>
        </w:rPr>
      </w:pPr>
      <w:r>
        <w:rPr>
          <w:w w:val="100"/>
          <w:sz w:val="20"/>
        </w:rPr>
        <w:br w:type="column"/>
      </w:r>
      <w:r>
        <w:rPr>
          <w:sz w:val="20"/>
        </w:rPr>
        <w:t>Did Malcolm keep his job as main fundraiser?</w:t>
      </w:r>
    </w:p>
    <w:p>
      <w:pPr>
        <w:pStyle w:val="ListParagraph"/>
        <w:numPr>
          <w:ilvl w:val="0"/>
          <w:numId w:val="210"/>
        </w:numPr>
        <w:tabs>
          <w:tab w:pos="581" w:val="left" w:leader="none"/>
        </w:tabs>
        <w:spacing w:line="230" w:lineRule="exact" w:before="0" w:after="0"/>
        <w:ind w:left="580" w:right="0" w:hanging="362"/>
        <w:jc w:val="left"/>
        <w:rPr>
          <w:sz w:val="20"/>
        </w:rPr>
      </w:pPr>
      <w:r>
        <w:rPr>
          <w:sz w:val="20"/>
        </w:rPr>
        <w:t>What did Maggie</w:t>
      </w:r>
      <w:r>
        <w:rPr>
          <w:spacing w:val="-4"/>
          <w:sz w:val="20"/>
        </w:rPr>
        <w:t> </w:t>
      </w:r>
      <w:r>
        <w:rPr>
          <w:sz w:val="20"/>
        </w:rPr>
        <w:t>demand?</w:t>
      </w:r>
    </w:p>
    <w:p>
      <w:pPr>
        <w:pStyle w:val="ListParagraph"/>
        <w:numPr>
          <w:ilvl w:val="0"/>
          <w:numId w:val="210"/>
        </w:numPr>
        <w:tabs>
          <w:tab w:pos="581" w:val="left" w:leader="none"/>
        </w:tabs>
        <w:spacing w:line="230" w:lineRule="exact" w:before="1" w:after="0"/>
        <w:ind w:left="580" w:right="0" w:hanging="362"/>
        <w:jc w:val="left"/>
        <w:rPr>
          <w:sz w:val="20"/>
        </w:rPr>
      </w:pPr>
      <w:r>
        <w:rPr>
          <w:sz w:val="20"/>
        </w:rPr>
        <w:t>Was Malcolm a good</w:t>
      </w:r>
      <w:r>
        <w:rPr>
          <w:spacing w:val="-6"/>
          <w:sz w:val="20"/>
        </w:rPr>
        <w:t> </w:t>
      </w:r>
      <w:r>
        <w:rPr>
          <w:sz w:val="20"/>
        </w:rPr>
        <w:t>fundraiser?</w:t>
      </w:r>
    </w:p>
    <w:p>
      <w:pPr>
        <w:pStyle w:val="ListParagraph"/>
        <w:numPr>
          <w:ilvl w:val="0"/>
          <w:numId w:val="210"/>
        </w:numPr>
        <w:tabs>
          <w:tab w:pos="581" w:val="left" w:leader="none"/>
        </w:tabs>
        <w:spacing w:line="230" w:lineRule="exact" w:before="0" w:after="0"/>
        <w:ind w:left="580" w:right="0" w:hanging="362"/>
        <w:jc w:val="left"/>
        <w:rPr>
          <w:sz w:val="20"/>
        </w:rPr>
      </w:pPr>
      <w:r>
        <w:rPr>
          <w:sz w:val="20"/>
        </w:rPr>
        <w:t>Who chaired the committee</w:t>
      </w:r>
      <w:r>
        <w:rPr>
          <w:spacing w:val="-6"/>
          <w:sz w:val="20"/>
        </w:rPr>
        <w:t> </w:t>
      </w:r>
      <w:r>
        <w:rPr>
          <w:sz w:val="20"/>
        </w:rPr>
        <w:t>meeting?</w:t>
      </w:r>
    </w:p>
    <w:p>
      <w:pPr>
        <w:pStyle w:val="ListParagraph"/>
        <w:numPr>
          <w:ilvl w:val="0"/>
          <w:numId w:val="210"/>
        </w:numPr>
        <w:tabs>
          <w:tab w:pos="581" w:val="left" w:leader="none"/>
        </w:tabs>
        <w:spacing w:line="240" w:lineRule="auto" w:before="0" w:after="0"/>
        <w:ind w:left="579" w:right="969" w:hanging="360"/>
        <w:jc w:val="left"/>
        <w:rPr>
          <w:sz w:val="20"/>
        </w:rPr>
      </w:pPr>
      <w:r>
        <w:rPr>
          <w:sz w:val="20"/>
        </w:rPr>
        <w:t>Who was the original treasurer of the committee?</w:t>
      </w:r>
    </w:p>
    <w:p>
      <w:pPr>
        <w:pStyle w:val="ListParagraph"/>
        <w:numPr>
          <w:ilvl w:val="0"/>
          <w:numId w:val="210"/>
        </w:numPr>
        <w:tabs>
          <w:tab w:pos="581" w:val="left" w:leader="none"/>
        </w:tabs>
        <w:spacing w:line="230" w:lineRule="exact" w:before="0" w:after="0"/>
        <w:ind w:left="580" w:right="0" w:hanging="362"/>
        <w:jc w:val="left"/>
        <w:rPr>
          <w:sz w:val="20"/>
        </w:rPr>
      </w:pPr>
      <w:r>
        <w:rPr>
          <w:sz w:val="20"/>
        </w:rPr>
        <w:t>Who was the main</w:t>
      </w:r>
      <w:r>
        <w:rPr>
          <w:spacing w:val="-6"/>
          <w:sz w:val="20"/>
        </w:rPr>
        <w:t> </w:t>
      </w:r>
      <w:r>
        <w:rPr>
          <w:sz w:val="20"/>
        </w:rPr>
        <w:t>fundraiser?</w:t>
      </w:r>
    </w:p>
    <w:p>
      <w:pPr>
        <w:pStyle w:val="ListParagraph"/>
        <w:numPr>
          <w:ilvl w:val="0"/>
          <w:numId w:val="210"/>
        </w:numPr>
        <w:tabs>
          <w:tab w:pos="581" w:val="left" w:leader="none"/>
        </w:tabs>
        <w:spacing w:line="230" w:lineRule="exact" w:before="1" w:after="0"/>
        <w:ind w:left="580" w:right="0" w:hanging="362"/>
        <w:jc w:val="left"/>
        <w:rPr>
          <w:sz w:val="20"/>
        </w:rPr>
      </w:pPr>
      <w:r>
        <w:rPr>
          <w:sz w:val="20"/>
        </w:rPr>
        <w:t>Who denied stealing forty</w:t>
      </w:r>
      <w:r>
        <w:rPr>
          <w:spacing w:val="-8"/>
          <w:sz w:val="20"/>
        </w:rPr>
        <w:t> </w:t>
      </w:r>
      <w:r>
        <w:rPr>
          <w:sz w:val="20"/>
        </w:rPr>
        <w:t>pounds?</w:t>
      </w:r>
    </w:p>
    <w:p>
      <w:pPr>
        <w:pStyle w:val="ListParagraph"/>
        <w:numPr>
          <w:ilvl w:val="0"/>
          <w:numId w:val="210"/>
        </w:numPr>
        <w:tabs>
          <w:tab w:pos="581" w:val="left" w:leader="none"/>
        </w:tabs>
        <w:spacing w:line="240" w:lineRule="auto" w:before="0" w:after="0"/>
        <w:ind w:left="579" w:right="946" w:hanging="360"/>
        <w:jc w:val="left"/>
        <w:rPr>
          <w:sz w:val="20"/>
        </w:rPr>
      </w:pPr>
      <w:r>
        <w:rPr>
          <w:sz w:val="20"/>
        </w:rPr>
        <w:t>How did Maggie feel when she heard about Tim’s</w:t>
      </w:r>
      <w:r>
        <w:rPr>
          <w:spacing w:val="-3"/>
          <w:sz w:val="20"/>
        </w:rPr>
        <w:t> </w:t>
      </w:r>
      <w:r>
        <w:rPr>
          <w:sz w:val="20"/>
        </w:rPr>
        <w:t>resignation?</w:t>
      </w:r>
    </w:p>
    <w:p>
      <w:pPr>
        <w:pStyle w:val="ListParagraph"/>
        <w:numPr>
          <w:ilvl w:val="0"/>
          <w:numId w:val="210"/>
        </w:numPr>
        <w:tabs>
          <w:tab w:pos="581" w:val="left" w:leader="none"/>
        </w:tabs>
        <w:spacing w:line="230" w:lineRule="exact" w:before="0" w:after="0"/>
        <w:ind w:left="580" w:right="0" w:hanging="362"/>
        <w:jc w:val="left"/>
        <w:rPr>
          <w:sz w:val="20"/>
        </w:rPr>
      </w:pPr>
      <w:r>
        <w:rPr>
          <w:sz w:val="20"/>
        </w:rPr>
        <w:t>Who had student loan</w:t>
      </w:r>
      <w:r>
        <w:rPr>
          <w:spacing w:val="-5"/>
          <w:sz w:val="20"/>
        </w:rPr>
        <w:t> </w:t>
      </w:r>
      <w:r>
        <w:rPr>
          <w:sz w:val="20"/>
        </w:rPr>
        <w:t>debt?</w:t>
      </w:r>
    </w:p>
    <w:p>
      <w:pPr>
        <w:pStyle w:val="ListParagraph"/>
        <w:numPr>
          <w:ilvl w:val="0"/>
          <w:numId w:val="210"/>
        </w:numPr>
        <w:tabs>
          <w:tab w:pos="581" w:val="left" w:leader="none"/>
        </w:tabs>
        <w:spacing w:line="230" w:lineRule="exact" w:before="0" w:after="0"/>
        <w:ind w:left="580" w:right="0" w:hanging="361"/>
        <w:jc w:val="left"/>
        <w:rPr>
          <w:sz w:val="20"/>
        </w:rPr>
      </w:pPr>
      <w:r>
        <w:rPr>
          <w:sz w:val="20"/>
        </w:rPr>
        <w:t>What role did Tim have on the</w:t>
      </w:r>
      <w:r>
        <w:rPr>
          <w:spacing w:val="-17"/>
          <w:sz w:val="20"/>
        </w:rPr>
        <w:t> </w:t>
      </w:r>
      <w:r>
        <w:rPr>
          <w:sz w:val="20"/>
        </w:rPr>
        <w:t>committee?</w:t>
      </w:r>
    </w:p>
    <w:p>
      <w:pPr>
        <w:pStyle w:val="ListParagraph"/>
        <w:numPr>
          <w:ilvl w:val="0"/>
          <w:numId w:val="210"/>
        </w:numPr>
        <w:tabs>
          <w:tab w:pos="581" w:val="left" w:leader="none"/>
        </w:tabs>
        <w:spacing w:line="240" w:lineRule="auto" w:before="1" w:after="0"/>
        <w:ind w:left="580" w:right="0" w:hanging="361"/>
        <w:jc w:val="left"/>
        <w:rPr>
          <w:sz w:val="20"/>
        </w:rPr>
      </w:pPr>
      <w:r>
        <w:rPr>
          <w:sz w:val="20"/>
        </w:rPr>
        <w:t>What did Malcolm’s documents</w:t>
      </w:r>
      <w:r>
        <w:rPr>
          <w:spacing w:val="-7"/>
          <w:sz w:val="20"/>
        </w:rPr>
        <w:t> </w:t>
      </w:r>
      <w:r>
        <w:rPr>
          <w:sz w:val="20"/>
        </w:rPr>
        <w:t>prove?</w:t>
      </w:r>
    </w:p>
    <w:p>
      <w:pPr>
        <w:pStyle w:val="ListParagraph"/>
        <w:numPr>
          <w:ilvl w:val="0"/>
          <w:numId w:val="210"/>
        </w:numPr>
        <w:tabs>
          <w:tab w:pos="580" w:val="left" w:leader="none"/>
        </w:tabs>
        <w:spacing w:line="230" w:lineRule="exact" w:before="0" w:after="0"/>
        <w:ind w:left="579" w:right="0" w:hanging="361"/>
        <w:jc w:val="left"/>
        <w:rPr>
          <w:sz w:val="20"/>
        </w:rPr>
      </w:pPr>
      <w:r>
        <w:rPr>
          <w:sz w:val="20"/>
        </w:rPr>
        <w:t>Name four members of the</w:t>
      </w:r>
      <w:r>
        <w:rPr>
          <w:spacing w:val="-21"/>
          <w:sz w:val="20"/>
        </w:rPr>
        <w:t> </w:t>
      </w:r>
      <w:r>
        <w:rPr>
          <w:sz w:val="20"/>
        </w:rPr>
        <w:t>committee.</w:t>
      </w:r>
    </w:p>
    <w:p>
      <w:pPr>
        <w:pStyle w:val="ListParagraph"/>
        <w:numPr>
          <w:ilvl w:val="0"/>
          <w:numId w:val="210"/>
        </w:numPr>
        <w:tabs>
          <w:tab w:pos="581" w:val="left" w:leader="none"/>
        </w:tabs>
        <w:spacing w:line="240" w:lineRule="auto" w:before="0" w:after="0"/>
        <w:ind w:left="580" w:right="856" w:hanging="360"/>
        <w:jc w:val="left"/>
        <w:rPr>
          <w:sz w:val="20"/>
        </w:rPr>
      </w:pPr>
      <w:r>
        <w:rPr>
          <w:sz w:val="20"/>
        </w:rPr>
        <w:t>How did Maggie respond to Malcolm’s threats?</w:t>
      </w:r>
    </w:p>
    <w:p>
      <w:pPr>
        <w:pStyle w:val="ListParagraph"/>
        <w:numPr>
          <w:ilvl w:val="0"/>
          <w:numId w:val="210"/>
        </w:numPr>
        <w:tabs>
          <w:tab w:pos="581" w:val="left" w:leader="none"/>
        </w:tabs>
        <w:spacing w:line="230" w:lineRule="exact" w:before="1" w:after="0"/>
        <w:ind w:left="580" w:right="0" w:hanging="361"/>
        <w:jc w:val="left"/>
        <w:rPr>
          <w:sz w:val="20"/>
        </w:rPr>
      </w:pPr>
      <w:r>
        <w:rPr>
          <w:sz w:val="20"/>
        </w:rPr>
        <w:t>Who made claims about</w:t>
      </w:r>
      <w:r>
        <w:rPr>
          <w:spacing w:val="-5"/>
          <w:sz w:val="20"/>
        </w:rPr>
        <w:t> </w:t>
      </w:r>
      <w:r>
        <w:rPr>
          <w:sz w:val="20"/>
        </w:rPr>
        <w:t>Tim?</w:t>
      </w:r>
    </w:p>
    <w:p>
      <w:pPr>
        <w:pStyle w:val="ListParagraph"/>
        <w:numPr>
          <w:ilvl w:val="0"/>
          <w:numId w:val="210"/>
        </w:numPr>
        <w:tabs>
          <w:tab w:pos="581" w:val="left" w:leader="none"/>
        </w:tabs>
        <w:spacing w:line="230" w:lineRule="exact" w:before="0" w:after="0"/>
        <w:ind w:left="580" w:right="0" w:hanging="362"/>
        <w:jc w:val="left"/>
        <w:rPr>
          <w:sz w:val="20"/>
        </w:rPr>
      </w:pPr>
      <w:r>
        <w:rPr>
          <w:sz w:val="20"/>
        </w:rPr>
        <w:t>When did Tim resign as</w:t>
      </w:r>
      <w:r>
        <w:rPr>
          <w:spacing w:val="-5"/>
          <w:sz w:val="20"/>
        </w:rPr>
        <w:t> </w:t>
      </w:r>
      <w:r>
        <w:rPr>
          <w:sz w:val="20"/>
        </w:rPr>
        <w:t>treasurer?</w:t>
      </w:r>
    </w:p>
    <w:p>
      <w:pPr>
        <w:spacing w:after="0" w:line="230" w:lineRule="exact"/>
        <w:jc w:val="left"/>
        <w:rPr>
          <w:sz w:val="20"/>
        </w:rPr>
        <w:sectPr>
          <w:type w:val="continuous"/>
          <w:pgSz w:w="11900" w:h="16840"/>
          <w:pgMar w:top="1100" w:bottom="280" w:left="1580" w:right="820"/>
          <w:cols w:num="2" w:equalWidth="0">
            <w:col w:w="4487" w:space="193"/>
            <w:col w:w="4820"/>
          </w:cols>
        </w:sectPr>
      </w:pPr>
    </w:p>
    <w:p>
      <w:pPr>
        <w:pStyle w:val="BodyText"/>
        <w:rPr>
          <w:sz w:val="12"/>
        </w:rPr>
      </w:pPr>
    </w:p>
    <w:p>
      <w:pPr>
        <w:pStyle w:val="BodyText"/>
        <w:tabs>
          <w:tab w:pos="4222" w:val="left" w:leader="none"/>
          <w:tab w:pos="8312" w:val="left" w:leader="none"/>
        </w:tabs>
        <w:spacing w:before="100"/>
        <w:ind w:left="22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62"/>
      </w:pPr>
      <w:r>
        <w:rPr>
          <w:u w:val="single"/>
        </w:rPr>
        <w:t>Tough at the Top (True, False, or Unknown?)</w:t>
      </w:r>
    </w:p>
    <w:p>
      <w:pPr>
        <w:pStyle w:val="BodyText"/>
        <w:spacing w:before="7"/>
        <w:rPr>
          <w:sz w:val="11"/>
        </w:rPr>
      </w:pPr>
    </w:p>
    <w:p>
      <w:pPr>
        <w:spacing w:after="0"/>
        <w:rPr>
          <w:sz w:val="11"/>
        </w:rPr>
        <w:sectPr>
          <w:type w:val="continuous"/>
          <w:pgSz w:w="11900" w:h="16840"/>
          <w:pgMar w:top="1100" w:bottom="280" w:left="1580" w:right="820"/>
        </w:sectPr>
      </w:pPr>
    </w:p>
    <w:p>
      <w:pPr>
        <w:pStyle w:val="ListParagraph"/>
        <w:numPr>
          <w:ilvl w:val="0"/>
          <w:numId w:val="211"/>
        </w:numPr>
        <w:tabs>
          <w:tab w:pos="581" w:val="left" w:leader="none"/>
        </w:tabs>
        <w:spacing w:line="240" w:lineRule="auto" w:before="94" w:after="0"/>
        <w:ind w:left="579" w:right="558" w:hanging="360"/>
        <w:jc w:val="left"/>
        <w:rPr>
          <w:sz w:val="20"/>
        </w:rPr>
      </w:pPr>
      <w:r>
        <w:rPr>
          <w:sz w:val="20"/>
        </w:rPr>
        <w:t>Maggie is chair of the “Magic Holidays Committee”.</w:t>
      </w:r>
    </w:p>
    <w:p>
      <w:pPr>
        <w:pStyle w:val="ListParagraph"/>
        <w:numPr>
          <w:ilvl w:val="0"/>
          <w:numId w:val="211"/>
        </w:numPr>
        <w:tabs>
          <w:tab w:pos="581" w:val="left" w:leader="none"/>
        </w:tabs>
        <w:spacing w:line="230" w:lineRule="exact" w:before="0" w:after="0"/>
        <w:ind w:left="580" w:right="0" w:hanging="362"/>
        <w:jc w:val="left"/>
        <w:rPr>
          <w:sz w:val="20"/>
        </w:rPr>
      </w:pPr>
      <w:r>
        <w:rPr>
          <w:sz w:val="20"/>
        </w:rPr>
        <w:t>Tim resigned as treasurer on</w:t>
      </w:r>
      <w:r>
        <w:rPr>
          <w:spacing w:val="-7"/>
          <w:sz w:val="20"/>
        </w:rPr>
        <w:t> </w:t>
      </w:r>
      <w:r>
        <w:rPr>
          <w:sz w:val="20"/>
        </w:rPr>
        <w:t>Friday.</w:t>
      </w:r>
    </w:p>
    <w:p>
      <w:pPr>
        <w:pStyle w:val="ListParagraph"/>
        <w:numPr>
          <w:ilvl w:val="0"/>
          <w:numId w:val="211"/>
        </w:numPr>
        <w:tabs>
          <w:tab w:pos="581" w:val="left" w:leader="none"/>
        </w:tabs>
        <w:spacing w:line="240" w:lineRule="auto" w:before="0" w:after="0"/>
        <w:ind w:left="580" w:right="0" w:hanging="362"/>
        <w:jc w:val="left"/>
        <w:rPr>
          <w:sz w:val="20"/>
        </w:rPr>
      </w:pPr>
      <w:r>
        <w:rPr>
          <w:sz w:val="20"/>
        </w:rPr>
        <w:t>Malcolm wanted to get Tim’s</w:t>
      </w:r>
      <w:r>
        <w:rPr>
          <w:spacing w:val="-5"/>
          <w:sz w:val="20"/>
        </w:rPr>
        <w:t> </w:t>
      </w:r>
      <w:r>
        <w:rPr>
          <w:sz w:val="20"/>
        </w:rPr>
        <w:t>job.</w:t>
      </w:r>
    </w:p>
    <w:p>
      <w:pPr>
        <w:pStyle w:val="ListParagraph"/>
        <w:numPr>
          <w:ilvl w:val="0"/>
          <w:numId w:val="211"/>
        </w:numPr>
        <w:tabs>
          <w:tab w:pos="581" w:val="left" w:leader="none"/>
        </w:tabs>
        <w:spacing w:line="230" w:lineRule="exact" w:before="1" w:after="0"/>
        <w:ind w:left="580" w:right="0" w:hanging="362"/>
        <w:jc w:val="left"/>
        <w:rPr>
          <w:sz w:val="20"/>
        </w:rPr>
      </w:pPr>
      <w:r>
        <w:rPr>
          <w:sz w:val="20"/>
        </w:rPr>
        <w:t>Maggie gave Kim an</w:t>
      </w:r>
      <w:r>
        <w:rPr>
          <w:spacing w:val="-7"/>
          <w:sz w:val="20"/>
        </w:rPr>
        <w:t> </w:t>
      </w:r>
      <w:r>
        <w:rPr>
          <w:sz w:val="20"/>
        </w:rPr>
        <w:t>ultimatum.</w:t>
      </w:r>
    </w:p>
    <w:p>
      <w:pPr>
        <w:pStyle w:val="ListParagraph"/>
        <w:numPr>
          <w:ilvl w:val="0"/>
          <w:numId w:val="211"/>
        </w:numPr>
        <w:tabs>
          <w:tab w:pos="581" w:val="left" w:leader="none"/>
        </w:tabs>
        <w:spacing w:line="230" w:lineRule="exact" w:before="0" w:after="0"/>
        <w:ind w:left="580" w:right="0" w:hanging="362"/>
        <w:jc w:val="left"/>
        <w:rPr>
          <w:sz w:val="20"/>
        </w:rPr>
      </w:pPr>
      <w:r>
        <w:rPr>
          <w:sz w:val="20"/>
        </w:rPr>
        <w:t>Tim wanted to help his</w:t>
      </w:r>
      <w:r>
        <w:rPr>
          <w:spacing w:val="-6"/>
          <w:sz w:val="20"/>
        </w:rPr>
        <w:t> </w:t>
      </w:r>
      <w:r>
        <w:rPr>
          <w:sz w:val="20"/>
        </w:rPr>
        <w:t>sister.</w:t>
      </w:r>
    </w:p>
    <w:p>
      <w:pPr>
        <w:pStyle w:val="ListParagraph"/>
        <w:numPr>
          <w:ilvl w:val="0"/>
          <w:numId w:val="211"/>
        </w:numPr>
        <w:tabs>
          <w:tab w:pos="581" w:val="left" w:leader="none"/>
        </w:tabs>
        <w:spacing w:line="240" w:lineRule="auto" w:before="0" w:after="0"/>
        <w:ind w:left="580" w:right="0" w:hanging="362"/>
        <w:jc w:val="left"/>
        <w:rPr>
          <w:sz w:val="20"/>
        </w:rPr>
      </w:pPr>
      <w:r>
        <w:rPr>
          <w:sz w:val="20"/>
        </w:rPr>
        <w:t>Kim became the new</w:t>
      </w:r>
      <w:r>
        <w:rPr>
          <w:spacing w:val="-5"/>
          <w:sz w:val="20"/>
        </w:rPr>
        <w:t> </w:t>
      </w:r>
      <w:r>
        <w:rPr>
          <w:sz w:val="20"/>
        </w:rPr>
        <w:t>treasurer.</w:t>
      </w:r>
    </w:p>
    <w:p>
      <w:pPr>
        <w:pStyle w:val="ListParagraph"/>
        <w:numPr>
          <w:ilvl w:val="0"/>
          <w:numId w:val="211"/>
        </w:numPr>
        <w:tabs>
          <w:tab w:pos="581" w:val="left" w:leader="none"/>
        </w:tabs>
        <w:spacing w:line="230" w:lineRule="exact" w:before="1" w:after="0"/>
        <w:ind w:left="580" w:right="0" w:hanging="362"/>
        <w:jc w:val="left"/>
        <w:rPr>
          <w:sz w:val="20"/>
        </w:rPr>
      </w:pPr>
      <w:r>
        <w:rPr>
          <w:sz w:val="20"/>
        </w:rPr>
        <w:t>Malcolm wanted to be the main</w:t>
      </w:r>
      <w:r>
        <w:rPr>
          <w:spacing w:val="-7"/>
          <w:sz w:val="20"/>
        </w:rPr>
        <w:t> </w:t>
      </w:r>
      <w:r>
        <w:rPr>
          <w:sz w:val="20"/>
        </w:rPr>
        <w:t>fundraiser.</w:t>
      </w:r>
    </w:p>
    <w:p>
      <w:pPr>
        <w:pStyle w:val="ListParagraph"/>
        <w:numPr>
          <w:ilvl w:val="0"/>
          <w:numId w:val="211"/>
        </w:numPr>
        <w:tabs>
          <w:tab w:pos="581" w:val="left" w:leader="none"/>
        </w:tabs>
        <w:spacing w:line="230" w:lineRule="exact" w:before="0" w:after="0"/>
        <w:ind w:left="580" w:right="0" w:hanging="362"/>
        <w:jc w:val="left"/>
        <w:rPr>
          <w:sz w:val="20"/>
        </w:rPr>
      </w:pPr>
      <w:r>
        <w:rPr>
          <w:sz w:val="20"/>
        </w:rPr>
        <w:t>Tim was the treasurer of the</w:t>
      </w:r>
      <w:r>
        <w:rPr>
          <w:spacing w:val="-8"/>
          <w:sz w:val="20"/>
        </w:rPr>
        <w:t> </w:t>
      </w:r>
      <w:r>
        <w:rPr>
          <w:sz w:val="20"/>
        </w:rPr>
        <w:t>committee.</w:t>
      </w:r>
    </w:p>
    <w:p>
      <w:pPr>
        <w:pStyle w:val="ListParagraph"/>
        <w:numPr>
          <w:ilvl w:val="0"/>
          <w:numId w:val="211"/>
        </w:numPr>
        <w:tabs>
          <w:tab w:pos="581" w:val="left" w:leader="none"/>
        </w:tabs>
        <w:spacing w:line="240" w:lineRule="auto" w:before="0" w:after="0"/>
        <w:ind w:left="579" w:right="257" w:hanging="360"/>
        <w:jc w:val="left"/>
        <w:rPr>
          <w:sz w:val="20"/>
        </w:rPr>
      </w:pPr>
      <w:r>
        <w:rPr>
          <w:sz w:val="20"/>
        </w:rPr>
        <w:t>Maggie has chaired the committee for the past six</w:t>
      </w:r>
      <w:r>
        <w:rPr>
          <w:spacing w:val="-3"/>
          <w:sz w:val="20"/>
        </w:rPr>
        <w:t> </w:t>
      </w:r>
      <w:r>
        <w:rPr>
          <w:sz w:val="20"/>
        </w:rPr>
        <w:t>months.</w:t>
      </w:r>
    </w:p>
    <w:p>
      <w:pPr>
        <w:pStyle w:val="ListParagraph"/>
        <w:numPr>
          <w:ilvl w:val="0"/>
          <w:numId w:val="211"/>
        </w:numPr>
        <w:tabs>
          <w:tab w:pos="581" w:val="left" w:leader="none"/>
        </w:tabs>
        <w:spacing w:line="240" w:lineRule="auto" w:before="0" w:after="0"/>
        <w:ind w:left="579" w:right="392" w:hanging="360"/>
        <w:jc w:val="left"/>
        <w:rPr>
          <w:sz w:val="20"/>
        </w:rPr>
      </w:pPr>
      <w:r>
        <w:rPr>
          <w:sz w:val="20"/>
        </w:rPr>
        <w:t>Maggie had a bath at 8.30 pm on </w:t>
      </w:r>
      <w:r>
        <w:rPr>
          <w:spacing w:val="-3"/>
          <w:sz w:val="20"/>
        </w:rPr>
        <w:t>Friday </w:t>
      </w:r>
      <w:r>
        <w:rPr>
          <w:sz w:val="20"/>
        </w:rPr>
        <w:t>evening.</w:t>
      </w:r>
    </w:p>
    <w:p>
      <w:pPr>
        <w:pStyle w:val="ListParagraph"/>
        <w:numPr>
          <w:ilvl w:val="0"/>
          <w:numId w:val="211"/>
        </w:numPr>
        <w:tabs>
          <w:tab w:pos="581" w:val="left" w:leader="none"/>
        </w:tabs>
        <w:spacing w:line="230" w:lineRule="exact" w:before="1" w:after="0"/>
        <w:ind w:left="580" w:right="0" w:hanging="362"/>
        <w:jc w:val="left"/>
        <w:rPr>
          <w:sz w:val="20"/>
        </w:rPr>
      </w:pPr>
      <w:r>
        <w:rPr>
          <w:sz w:val="20"/>
        </w:rPr>
        <w:t>Kim will be a really poor</w:t>
      </w:r>
      <w:r>
        <w:rPr>
          <w:spacing w:val="-9"/>
          <w:sz w:val="20"/>
        </w:rPr>
        <w:t> </w:t>
      </w:r>
      <w:r>
        <w:rPr>
          <w:sz w:val="20"/>
        </w:rPr>
        <w:t>treasurer.</w:t>
      </w:r>
    </w:p>
    <w:p>
      <w:pPr>
        <w:pStyle w:val="ListParagraph"/>
        <w:numPr>
          <w:ilvl w:val="0"/>
          <w:numId w:val="211"/>
        </w:numPr>
        <w:tabs>
          <w:tab w:pos="581" w:val="left" w:leader="none"/>
        </w:tabs>
        <w:spacing w:line="230" w:lineRule="exact" w:before="0" w:after="0"/>
        <w:ind w:left="580" w:right="0" w:hanging="362"/>
        <w:jc w:val="left"/>
        <w:rPr>
          <w:sz w:val="20"/>
        </w:rPr>
      </w:pPr>
      <w:r>
        <w:rPr>
          <w:sz w:val="20"/>
        </w:rPr>
        <w:t>Maggie is good at making difficult</w:t>
      </w:r>
      <w:r>
        <w:rPr>
          <w:spacing w:val="-30"/>
          <w:sz w:val="20"/>
        </w:rPr>
        <w:t> </w:t>
      </w:r>
      <w:r>
        <w:rPr>
          <w:sz w:val="20"/>
        </w:rPr>
        <w:t>decisions.</w:t>
      </w:r>
    </w:p>
    <w:p>
      <w:pPr>
        <w:pStyle w:val="ListParagraph"/>
        <w:numPr>
          <w:ilvl w:val="0"/>
          <w:numId w:val="211"/>
        </w:numPr>
        <w:tabs>
          <w:tab w:pos="581" w:val="left" w:leader="none"/>
        </w:tabs>
        <w:spacing w:line="240" w:lineRule="auto" w:before="0" w:after="0"/>
        <w:ind w:left="580" w:right="0" w:hanging="362"/>
        <w:jc w:val="left"/>
        <w:rPr>
          <w:sz w:val="20"/>
        </w:rPr>
      </w:pPr>
      <w:r>
        <w:rPr>
          <w:sz w:val="20"/>
        </w:rPr>
        <w:t>Malcolm put pressure on</w:t>
      </w:r>
      <w:r>
        <w:rPr>
          <w:spacing w:val="-9"/>
          <w:sz w:val="20"/>
        </w:rPr>
        <w:t> </w:t>
      </w:r>
      <w:r>
        <w:rPr>
          <w:sz w:val="20"/>
        </w:rPr>
        <w:t>Maggie.</w:t>
      </w:r>
    </w:p>
    <w:p>
      <w:pPr>
        <w:pStyle w:val="ListParagraph"/>
        <w:numPr>
          <w:ilvl w:val="0"/>
          <w:numId w:val="211"/>
        </w:numPr>
        <w:tabs>
          <w:tab w:pos="581" w:val="left" w:leader="none"/>
        </w:tabs>
        <w:spacing w:line="230" w:lineRule="exact" w:before="1" w:after="0"/>
        <w:ind w:left="580" w:right="0" w:hanging="361"/>
        <w:jc w:val="left"/>
        <w:rPr>
          <w:sz w:val="20"/>
        </w:rPr>
      </w:pPr>
      <w:r>
        <w:rPr>
          <w:sz w:val="20"/>
        </w:rPr>
        <w:t>Tim stole forty pounds from the</w:t>
      </w:r>
      <w:r>
        <w:rPr>
          <w:spacing w:val="-7"/>
          <w:sz w:val="20"/>
        </w:rPr>
        <w:t> </w:t>
      </w:r>
      <w:r>
        <w:rPr>
          <w:sz w:val="20"/>
        </w:rPr>
        <w:t>committee.</w:t>
      </w:r>
    </w:p>
    <w:p>
      <w:pPr>
        <w:pStyle w:val="ListParagraph"/>
        <w:numPr>
          <w:ilvl w:val="0"/>
          <w:numId w:val="211"/>
        </w:numPr>
        <w:tabs>
          <w:tab w:pos="581" w:val="left" w:leader="none"/>
        </w:tabs>
        <w:spacing w:line="240" w:lineRule="auto" w:before="0" w:after="0"/>
        <w:ind w:left="579" w:right="336" w:hanging="360"/>
        <w:jc w:val="left"/>
        <w:rPr>
          <w:sz w:val="20"/>
        </w:rPr>
      </w:pPr>
      <w:r>
        <w:rPr>
          <w:sz w:val="20"/>
        </w:rPr>
        <w:t>Tim has stolen from the committee a </w:t>
      </w:r>
      <w:r>
        <w:rPr>
          <w:spacing w:val="-4"/>
          <w:sz w:val="20"/>
        </w:rPr>
        <w:t>few </w:t>
      </w:r>
      <w:r>
        <w:rPr>
          <w:sz w:val="20"/>
        </w:rPr>
        <w:t>times.</w:t>
      </w:r>
    </w:p>
    <w:p>
      <w:pPr>
        <w:pStyle w:val="ListParagraph"/>
        <w:numPr>
          <w:ilvl w:val="0"/>
          <w:numId w:val="211"/>
        </w:numPr>
        <w:tabs>
          <w:tab w:pos="581" w:val="left" w:leader="none"/>
        </w:tabs>
        <w:spacing w:line="240" w:lineRule="auto" w:before="0" w:after="0"/>
        <w:ind w:left="580" w:right="0" w:hanging="362"/>
        <w:jc w:val="left"/>
        <w:rPr>
          <w:sz w:val="20"/>
        </w:rPr>
      </w:pPr>
      <w:r>
        <w:rPr>
          <w:sz w:val="20"/>
        </w:rPr>
        <w:t>Malcolm resigned from the</w:t>
      </w:r>
      <w:r>
        <w:rPr>
          <w:spacing w:val="-5"/>
          <w:sz w:val="20"/>
        </w:rPr>
        <w:t> </w:t>
      </w:r>
      <w:r>
        <w:rPr>
          <w:sz w:val="20"/>
        </w:rPr>
        <w:t>committee.</w:t>
      </w:r>
    </w:p>
    <w:p>
      <w:pPr>
        <w:pStyle w:val="ListParagraph"/>
        <w:numPr>
          <w:ilvl w:val="0"/>
          <w:numId w:val="211"/>
        </w:numPr>
        <w:tabs>
          <w:tab w:pos="581" w:val="left" w:leader="none"/>
        </w:tabs>
        <w:spacing w:line="240" w:lineRule="auto" w:before="95" w:after="0"/>
        <w:ind w:left="579" w:right="634" w:hanging="360"/>
        <w:jc w:val="left"/>
        <w:rPr>
          <w:sz w:val="20"/>
        </w:rPr>
      </w:pPr>
      <w:r>
        <w:rPr>
          <w:w w:val="100"/>
          <w:sz w:val="20"/>
        </w:rPr>
        <w:br w:type="column"/>
      </w:r>
      <w:r>
        <w:rPr>
          <w:sz w:val="20"/>
        </w:rPr>
        <w:t>Tim borrowed the money to pay back </w:t>
      </w:r>
      <w:r>
        <w:rPr>
          <w:spacing w:val="-4"/>
          <w:sz w:val="20"/>
        </w:rPr>
        <w:t>his </w:t>
      </w:r>
      <w:r>
        <w:rPr>
          <w:sz w:val="20"/>
        </w:rPr>
        <w:t>loan.</w:t>
      </w:r>
    </w:p>
    <w:p>
      <w:pPr>
        <w:pStyle w:val="ListParagraph"/>
        <w:numPr>
          <w:ilvl w:val="0"/>
          <w:numId w:val="211"/>
        </w:numPr>
        <w:tabs>
          <w:tab w:pos="581" w:val="left" w:leader="none"/>
        </w:tabs>
        <w:spacing w:line="230" w:lineRule="exact" w:before="0" w:after="0"/>
        <w:ind w:left="580" w:right="0" w:hanging="361"/>
        <w:jc w:val="left"/>
        <w:rPr>
          <w:sz w:val="20"/>
        </w:rPr>
      </w:pPr>
      <w:r>
        <w:rPr>
          <w:sz w:val="20"/>
        </w:rPr>
        <w:t>Tim enjoyed being</w:t>
      </w:r>
      <w:r>
        <w:rPr>
          <w:spacing w:val="-6"/>
          <w:sz w:val="20"/>
        </w:rPr>
        <w:t> </w:t>
      </w:r>
      <w:r>
        <w:rPr>
          <w:sz w:val="20"/>
        </w:rPr>
        <w:t>treasurer.</w:t>
      </w:r>
    </w:p>
    <w:p>
      <w:pPr>
        <w:pStyle w:val="ListParagraph"/>
        <w:numPr>
          <w:ilvl w:val="0"/>
          <w:numId w:val="211"/>
        </w:numPr>
        <w:tabs>
          <w:tab w:pos="581" w:val="left" w:leader="none"/>
        </w:tabs>
        <w:spacing w:line="240" w:lineRule="auto" w:before="0" w:after="0"/>
        <w:ind w:left="580" w:right="0" w:hanging="361"/>
        <w:jc w:val="left"/>
        <w:rPr>
          <w:sz w:val="20"/>
        </w:rPr>
      </w:pPr>
      <w:r>
        <w:rPr>
          <w:sz w:val="20"/>
        </w:rPr>
        <w:t>Malcolm and Tim used to be</w:t>
      </w:r>
      <w:r>
        <w:rPr>
          <w:spacing w:val="-7"/>
          <w:sz w:val="20"/>
        </w:rPr>
        <w:t> </w:t>
      </w:r>
      <w:r>
        <w:rPr>
          <w:sz w:val="20"/>
        </w:rPr>
        <w:t>friends.</w:t>
      </w:r>
    </w:p>
    <w:p>
      <w:pPr>
        <w:pStyle w:val="ListParagraph"/>
        <w:numPr>
          <w:ilvl w:val="0"/>
          <w:numId w:val="211"/>
        </w:numPr>
        <w:tabs>
          <w:tab w:pos="581" w:val="left" w:leader="none"/>
        </w:tabs>
        <w:spacing w:line="240" w:lineRule="auto" w:before="1" w:after="0"/>
        <w:ind w:left="579" w:right="1447" w:hanging="360"/>
        <w:jc w:val="left"/>
        <w:rPr>
          <w:sz w:val="20"/>
        </w:rPr>
      </w:pPr>
      <w:r>
        <w:rPr>
          <w:sz w:val="20"/>
        </w:rPr>
        <w:t>Tim was going to remain on </w:t>
      </w:r>
      <w:r>
        <w:rPr>
          <w:spacing w:val="-4"/>
          <w:sz w:val="20"/>
        </w:rPr>
        <w:t>the </w:t>
      </w:r>
      <w:r>
        <w:rPr>
          <w:sz w:val="20"/>
        </w:rPr>
        <w:t>committee.</w:t>
      </w:r>
    </w:p>
    <w:p>
      <w:pPr>
        <w:pStyle w:val="ListParagraph"/>
        <w:numPr>
          <w:ilvl w:val="0"/>
          <w:numId w:val="211"/>
        </w:numPr>
        <w:tabs>
          <w:tab w:pos="581" w:val="left" w:leader="none"/>
        </w:tabs>
        <w:spacing w:line="240" w:lineRule="auto" w:before="0" w:after="0"/>
        <w:ind w:left="579" w:right="704" w:hanging="360"/>
        <w:jc w:val="left"/>
        <w:rPr>
          <w:sz w:val="20"/>
        </w:rPr>
      </w:pPr>
      <w:r>
        <w:rPr>
          <w:sz w:val="20"/>
        </w:rPr>
        <w:t>Maggie is chair of the “Student</w:t>
      </w:r>
      <w:r>
        <w:rPr>
          <w:spacing w:val="-29"/>
          <w:sz w:val="20"/>
        </w:rPr>
        <w:t> </w:t>
      </w:r>
      <w:r>
        <w:rPr>
          <w:sz w:val="20"/>
        </w:rPr>
        <w:t>Holidays Committee”.</w:t>
      </w:r>
    </w:p>
    <w:p>
      <w:pPr>
        <w:pStyle w:val="ListParagraph"/>
        <w:numPr>
          <w:ilvl w:val="0"/>
          <w:numId w:val="211"/>
        </w:numPr>
        <w:tabs>
          <w:tab w:pos="580" w:val="left" w:leader="none"/>
        </w:tabs>
        <w:spacing w:line="230" w:lineRule="exact" w:before="0" w:after="0"/>
        <w:ind w:left="579" w:right="0" w:hanging="361"/>
        <w:jc w:val="left"/>
        <w:rPr>
          <w:sz w:val="20"/>
        </w:rPr>
      </w:pPr>
      <w:r>
        <w:rPr>
          <w:sz w:val="20"/>
        </w:rPr>
        <w:t>Tim is a</w:t>
      </w:r>
      <w:r>
        <w:rPr>
          <w:spacing w:val="-3"/>
          <w:sz w:val="20"/>
        </w:rPr>
        <w:t> </w:t>
      </w:r>
      <w:r>
        <w:rPr>
          <w:sz w:val="20"/>
        </w:rPr>
        <w:t>thief.</w:t>
      </w:r>
    </w:p>
    <w:p>
      <w:pPr>
        <w:pStyle w:val="ListParagraph"/>
        <w:numPr>
          <w:ilvl w:val="0"/>
          <w:numId w:val="211"/>
        </w:numPr>
        <w:tabs>
          <w:tab w:pos="581" w:val="left" w:leader="none"/>
        </w:tabs>
        <w:spacing w:line="240" w:lineRule="auto" w:before="0" w:after="0"/>
        <w:ind w:left="579" w:right="1002" w:hanging="361"/>
        <w:jc w:val="left"/>
        <w:rPr>
          <w:sz w:val="20"/>
        </w:rPr>
      </w:pPr>
      <w:r>
        <w:rPr>
          <w:sz w:val="20"/>
        </w:rPr>
        <w:t>Tim confessed that he had taken the money.</w:t>
      </w:r>
    </w:p>
    <w:p>
      <w:pPr>
        <w:pStyle w:val="ListParagraph"/>
        <w:numPr>
          <w:ilvl w:val="0"/>
          <w:numId w:val="211"/>
        </w:numPr>
        <w:tabs>
          <w:tab w:pos="581" w:val="left" w:leader="none"/>
        </w:tabs>
        <w:spacing w:line="240" w:lineRule="auto" w:before="0" w:after="0"/>
        <w:ind w:left="579" w:right="1158" w:hanging="360"/>
        <w:jc w:val="left"/>
        <w:rPr>
          <w:sz w:val="20"/>
        </w:rPr>
      </w:pPr>
      <w:r>
        <w:rPr>
          <w:sz w:val="20"/>
        </w:rPr>
        <w:t>The problem was sorted out by the weekend.</w:t>
      </w:r>
    </w:p>
    <w:p>
      <w:pPr>
        <w:pStyle w:val="ListParagraph"/>
        <w:numPr>
          <w:ilvl w:val="0"/>
          <w:numId w:val="211"/>
        </w:numPr>
        <w:tabs>
          <w:tab w:pos="581" w:val="left" w:leader="none"/>
        </w:tabs>
        <w:spacing w:line="230" w:lineRule="exact" w:before="1" w:after="0"/>
        <w:ind w:left="580" w:right="0" w:hanging="361"/>
        <w:jc w:val="left"/>
        <w:rPr>
          <w:sz w:val="20"/>
        </w:rPr>
      </w:pPr>
      <w:r>
        <w:rPr>
          <w:sz w:val="20"/>
        </w:rPr>
        <w:t>Maggie felt stressed on Friday</w:t>
      </w:r>
      <w:r>
        <w:rPr>
          <w:spacing w:val="-5"/>
          <w:sz w:val="20"/>
        </w:rPr>
        <w:t> </w:t>
      </w:r>
      <w:r>
        <w:rPr>
          <w:sz w:val="20"/>
        </w:rPr>
        <w:t>evening.</w:t>
      </w:r>
    </w:p>
    <w:p>
      <w:pPr>
        <w:pStyle w:val="ListParagraph"/>
        <w:numPr>
          <w:ilvl w:val="0"/>
          <w:numId w:val="211"/>
        </w:numPr>
        <w:tabs>
          <w:tab w:pos="581" w:val="left" w:leader="none"/>
        </w:tabs>
        <w:spacing w:line="240" w:lineRule="auto" w:before="0" w:after="0"/>
        <w:ind w:left="579" w:right="702" w:hanging="360"/>
        <w:jc w:val="left"/>
        <w:rPr>
          <w:sz w:val="20"/>
        </w:rPr>
      </w:pPr>
      <w:r>
        <w:rPr>
          <w:sz w:val="20"/>
        </w:rPr>
        <w:t>This was the toughest week in Maggie’s life so</w:t>
      </w:r>
      <w:r>
        <w:rPr>
          <w:spacing w:val="-3"/>
          <w:sz w:val="20"/>
        </w:rPr>
        <w:t> </w:t>
      </w:r>
      <w:r>
        <w:rPr>
          <w:sz w:val="20"/>
        </w:rPr>
        <w:t>far.</w:t>
      </w:r>
    </w:p>
    <w:p>
      <w:pPr>
        <w:pStyle w:val="ListParagraph"/>
        <w:numPr>
          <w:ilvl w:val="0"/>
          <w:numId w:val="211"/>
        </w:numPr>
        <w:tabs>
          <w:tab w:pos="581" w:val="left" w:leader="none"/>
        </w:tabs>
        <w:spacing w:line="230" w:lineRule="exact" w:before="0" w:after="0"/>
        <w:ind w:left="580" w:right="0" w:hanging="361"/>
        <w:jc w:val="left"/>
        <w:rPr>
          <w:sz w:val="20"/>
        </w:rPr>
      </w:pPr>
      <w:r>
        <w:rPr>
          <w:sz w:val="20"/>
        </w:rPr>
        <w:t>Malcolm acted without</w:t>
      </w:r>
      <w:r>
        <w:rPr>
          <w:spacing w:val="-7"/>
          <w:sz w:val="20"/>
        </w:rPr>
        <w:t> </w:t>
      </w:r>
      <w:r>
        <w:rPr>
          <w:sz w:val="20"/>
        </w:rPr>
        <w:t>self-interest.</w:t>
      </w:r>
    </w:p>
    <w:p>
      <w:pPr>
        <w:pStyle w:val="ListParagraph"/>
        <w:numPr>
          <w:ilvl w:val="0"/>
          <w:numId w:val="211"/>
        </w:numPr>
        <w:tabs>
          <w:tab w:pos="581" w:val="left" w:leader="none"/>
        </w:tabs>
        <w:spacing w:line="230" w:lineRule="exact" w:before="0" w:after="0"/>
        <w:ind w:left="580" w:right="0" w:hanging="361"/>
        <w:jc w:val="left"/>
        <w:rPr>
          <w:sz w:val="20"/>
        </w:rPr>
      </w:pPr>
      <w:r>
        <w:rPr>
          <w:sz w:val="20"/>
        </w:rPr>
        <w:t>Maggie couldn’t trust</w:t>
      </w:r>
      <w:r>
        <w:rPr>
          <w:spacing w:val="-6"/>
          <w:sz w:val="20"/>
        </w:rPr>
        <w:t> </w:t>
      </w:r>
      <w:r>
        <w:rPr>
          <w:sz w:val="20"/>
        </w:rPr>
        <w:t>Kim.</w:t>
      </w:r>
    </w:p>
    <w:p>
      <w:pPr>
        <w:pStyle w:val="ListParagraph"/>
        <w:numPr>
          <w:ilvl w:val="0"/>
          <w:numId w:val="211"/>
        </w:numPr>
        <w:tabs>
          <w:tab w:pos="581" w:val="left" w:leader="none"/>
        </w:tabs>
        <w:spacing w:line="240" w:lineRule="auto" w:before="1" w:after="0"/>
        <w:ind w:left="580" w:right="0" w:hanging="361"/>
        <w:jc w:val="left"/>
        <w:rPr>
          <w:sz w:val="20"/>
        </w:rPr>
      </w:pPr>
      <w:r>
        <w:rPr>
          <w:sz w:val="20"/>
        </w:rPr>
        <w:t>Malcolm will be treasurer after</w:t>
      </w:r>
      <w:r>
        <w:rPr>
          <w:spacing w:val="-7"/>
          <w:sz w:val="20"/>
        </w:rPr>
        <w:t> </w:t>
      </w:r>
      <w:r>
        <w:rPr>
          <w:sz w:val="20"/>
        </w:rPr>
        <w:t>Kim.</w:t>
      </w:r>
    </w:p>
    <w:p>
      <w:pPr>
        <w:pStyle w:val="ListParagraph"/>
        <w:numPr>
          <w:ilvl w:val="0"/>
          <w:numId w:val="211"/>
        </w:numPr>
        <w:tabs>
          <w:tab w:pos="581" w:val="left" w:leader="none"/>
        </w:tabs>
        <w:spacing w:line="240" w:lineRule="auto" w:before="0" w:after="0"/>
        <w:ind w:left="579" w:right="959" w:hanging="360"/>
        <w:jc w:val="left"/>
        <w:rPr>
          <w:sz w:val="20"/>
        </w:rPr>
      </w:pPr>
      <w:r>
        <w:rPr>
          <w:sz w:val="20"/>
        </w:rPr>
        <w:t>Tim’s sister owes more than</w:t>
      </w:r>
      <w:r>
        <w:rPr>
          <w:spacing w:val="-26"/>
          <w:sz w:val="20"/>
        </w:rPr>
        <w:t> </w:t>
      </w:r>
      <w:r>
        <w:rPr>
          <w:sz w:val="20"/>
        </w:rPr>
        <w:t>fourteen thousand</w:t>
      </w:r>
      <w:r>
        <w:rPr>
          <w:spacing w:val="-2"/>
          <w:sz w:val="20"/>
        </w:rPr>
        <w:t> </w:t>
      </w:r>
      <w:r>
        <w:rPr>
          <w:sz w:val="20"/>
        </w:rPr>
        <w:t>pounds.</w:t>
      </w:r>
    </w:p>
    <w:p>
      <w:pPr>
        <w:spacing w:after="0" w:line="240" w:lineRule="auto"/>
        <w:jc w:val="left"/>
        <w:rPr>
          <w:sz w:val="20"/>
        </w:rPr>
        <w:sectPr>
          <w:type w:val="continuous"/>
          <w:pgSz w:w="11900" w:h="16840"/>
          <w:pgMar w:top="1100" w:bottom="280" w:left="1580" w:right="820"/>
          <w:cols w:num="2" w:equalWidth="0">
            <w:col w:w="4522" w:space="158"/>
            <w:col w:w="4820"/>
          </w:cols>
        </w:sectPr>
      </w:pPr>
    </w:p>
    <w:p>
      <w:pPr>
        <w:pStyle w:val="BodyText"/>
      </w:pPr>
    </w:p>
    <w:p>
      <w:pPr>
        <w:pStyle w:val="BodyText"/>
        <w:spacing w:before="8"/>
        <w:rPr>
          <w:sz w:val="19"/>
        </w:rPr>
      </w:pPr>
    </w:p>
    <w:p>
      <w:pPr>
        <w:pStyle w:val="Heading5"/>
        <w:ind w:right="752"/>
      </w:pPr>
      <w:r>
        <w:rPr/>
        <w:t>Multi-Purpose Text</w:t>
      </w:r>
    </w:p>
    <w:p>
      <w:pPr>
        <w:pStyle w:val="BodyText"/>
        <w:spacing w:before="10"/>
        <w:rPr>
          <w:sz w:val="15"/>
        </w:rPr>
      </w:pPr>
    </w:p>
    <w:p>
      <w:pPr>
        <w:pStyle w:val="BodyText"/>
        <w:spacing w:before="94"/>
        <w:ind w:left="220"/>
      </w:pPr>
      <w:r>
        <w:rPr>
          <w:u w:val="single"/>
        </w:rPr>
        <w:t>Glossary of New Words</w:t>
      </w:r>
    </w:p>
    <w:p>
      <w:pPr>
        <w:pStyle w:val="BodyText"/>
        <w:spacing w:before="10"/>
        <w:rPr>
          <w:sz w:val="11"/>
        </w:rPr>
      </w:pPr>
    </w:p>
    <w:p>
      <w:pPr>
        <w:pStyle w:val="BodyText"/>
        <w:spacing w:before="94"/>
        <w:ind w:left="220" w:right="1055"/>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8"/>
        </w:rPr>
      </w:pPr>
    </w:p>
    <w:p>
      <w:pPr>
        <w:pStyle w:val="ListParagraph"/>
        <w:numPr>
          <w:ilvl w:val="1"/>
          <w:numId w:val="211"/>
        </w:numPr>
        <w:tabs>
          <w:tab w:pos="940" w:val="left" w:leader="none"/>
          <w:tab w:pos="5259" w:val="left" w:leader="none"/>
          <w:tab w:pos="8486" w:val="left" w:leader="none"/>
        </w:tabs>
        <w:spacing w:line="240" w:lineRule="auto" w:before="0" w:after="0"/>
        <w:ind w:left="939" w:right="0" w:hanging="361"/>
        <w:jc w:val="left"/>
        <w:rPr>
          <w:sz w:val="20"/>
        </w:rPr>
      </w:pPr>
      <w:r>
        <w:rPr>
          <w:b/>
          <w:sz w:val="20"/>
        </w:rPr>
        <w:t>to </w:t>
      </w:r>
      <w:r>
        <w:rPr>
          <w:b/>
          <w:sz w:val="20"/>
          <w:u w:val="thick"/>
        </w:rPr>
        <w:t>chair</w:t>
      </w:r>
      <w:r>
        <w:rPr>
          <w:b/>
          <w:sz w:val="20"/>
        </w:rPr>
        <w:t> (a co</w:t>
      </w:r>
      <w:r>
        <w:rPr>
          <w:b/>
          <w:sz w:val="20"/>
          <w:u w:val="thick"/>
        </w:rPr>
        <w:t>mmitt</w:t>
      </w:r>
      <w:r>
        <w:rPr>
          <w:b/>
          <w:sz w:val="20"/>
        </w:rPr>
        <w:t>ee) </w:t>
      </w:r>
      <w:r>
        <w:rPr>
          <w:sz w:val="20"/>
        </w:rPr>
        <w:t>(</w:t>
      </w:r>
      <w:r>
        <w:rPr>
          <w:i/>
          <w:sz w:val="20"/>
        </w:rPr>
        <w:t>verb: </w:t>
      </w:r>
      <w:r>
        <w:rPr>
          <w:sz w:val="20"/>
        </w:rPr>
        <w:t>lead a</w:t>
      </w:r>
      <w:r>
        <w:rPr>
          <w:spacing w:val="-18"/>
          <w:sz w:val="20"/>
        </w:rPr>
        <w:t> </w:t>
      </w:r>
      <w:r>
        <w:rPr>
          <w:sz w:val="20"/>
        </w:rPr>
        <w:t>group)</w:t>
        <w:tab/>
      </w:r>
      <w:r>
        <w:rPr>
          <w:w w:val="100"/>
          <w:sz w:val="20"/>
          <w:u w:val="single"/>
        </w:rPr>
        <w:t> </w:t>
      </w:r>
      <w:r>
        <w:rPr>
          <w:sz w:val="20"/>
          <w:u w:val="single"/>
        </w:rPr>
        <w:tab/>
      </w:r>
    </w:p>
    <w:p>
      <w:pPr>
        <w:pStyle w:val="ListParagraph"/>
        <w:numPr>
          <w:ilvl w:val="1"/>
          <w:numId w:val="211"/>
        </w:numPr>
        <w:tabs>
          <w:tab w:pos="941" w:val="left" w:leader="none"/>
          <w:tab w:pos="5259" w:val="left" w:leader="none"/>
          <w:tab w:pos="8485" w:val="left" w:leader="none"/>
        </w:tabs>
        <w:spacing w:line="240" w:lineRule="auto" w:before="114" w:after="0"/>
        <w:ind w:left="940" w:right="0" w:hanging="361"/>
        <w:jc w:val="left"/>
        <w:rPr>
          <w:sz w:val="20"/>
        </w:rPr>
      </w:pPr>
      <w:r>
        <w:rPr>
          <w:b/>
          <w:sz w:val="20"/>
        </w:rPr>
        <w:t>alle</w:t>
      </w:r>
      <w:r>
        <w:rPr>
          <w:b/>
          <w:sz w:val="20"/>
          <w:u w:val="thick"/>
        </w:rPr>
        <w:t>ga</w:t>
      </w:r>
      <w:r>
        <w:rPr>
          <w:b/>
          <w:sz w:val="20"/>
        </w:rPr>
        <w:t>tion </w:t>
      </w:r>
      <w:r>
        <w:rPr>
          <w:sz w:val="20"/>
        </w:rPr>
        <w:t>(</w:t>
      </w:r>
      <w:r>
        <w:rPr>
          <w:i/>
          <w:sz w:val="20"/>
        </w:rPr>
        <w:t>noun: </w:t>
      </w:r>
      <w:r>
        <w:rPr>
          <w:sz w:val="20"/>
        </w:rPr>
        <w:t>accusation,</w:t>
      </w:r>
      <w:r>
        <w:rPr>
          <w:spacing w:val="-15"/>
          <w:sz w:val="20"/>
        </w:rPr>
        <w:t> </w:t>
      </w:r>
      <w:r>
        <w:rPr>
          <w:sz w:val="20"/>
        </w:rPr>
        <w:t>claim)</w:t>
        <w:tab/>
      </w:r>
      <w:r>
        <w:rPr>
          <w:w w:val="100"/>
          <w:sz w:val="20"/>
          <w:u w:val="single"/>
        </w:rPr>
        <w:t> </w:t>
      </w:r>
      <w:r>
        <w:rPr>
          <w:sz w:val="20"/>
          <w:u w:val="single"/>
        </w:rPr>
        <w:tab/>
      </w:r>
    </w:p>
    <w:p>
      <w:pPr>
        <w:pStyle w:val="ListParagraph"/>
        <w:numPr>
          <w:ilvl w:val="1"/>
          <w:numId w:val="211"/>
        </w:numPr>
        <w:tabs>
          <w:tab w:pos="940" w:val="left" w:leader="none"/>
          <w:tab w:pos="8486" w:val="left" w:leader="none"/>
        </w:tabs>
        <w:spacing w:line="240" w:lineRule="auto" w:before="116" w:after="0"/>
        <w:ind w:left="939" w:right="0" w:hanging="361"/>
        <w:jc w:val="left"/>
        <w:rPr>
          <w:sz w:val="16"/>
        </w:rPr>
      </w:pPr>
      <w:r>
        <w:rPr>
          <w:b/>
          <w:sz w:val="20"/>
        </w:rPr>
        <w:t>ulti</w:t>
      </w:r>
      <w:r>
        <w:rPr>
          <w:b/>
          <w:sz w:val="20"/>
          <w:u w:val="thick"/>
        </w:rPr>
        <w:t>ma</w:t>
      </w:r>
      <w:r>
        <w:rPr>
          <w:b/>
          <w:sz w:val="20"/>
        </w:rPr>
        <w:t>tum </w:t>
      </w:r>
      <w:r>
        <w:rPr>
          <w:sz w:val="20"/>
        </w:rPr>
        <w:t>(</w:t>
      </w:r>
      <w:r>
        <w:rPr>
          <w:i/>
          <w:sz w:val="16"/>
        </w:rPr>
        <w:t>noun: </w:t>
      </w:r>
      <w:r>
        <w:rPr>
          <w:sz w:val="16"/>
        </w:rPr>
        <w:t>a difficult choice, e.g. “It’s him or</w:t>
      </w:r>
      <w:r>
        <w:rPr>
          <w:spacing w:val="-15"/>
          <w:sz w:val="16"/>
        </w:rPr>
        <w:t> </w:t>
      </w:r>
      <w:r>
        <w:rPr>
          <w:sz w:val="16"/>
        </w:rPr>
        <w:t>me!”) </w:t>
      </w:r>
      <w:r>
        <w:rPr>
          <w:spacing w:val="6"/>
          <w:sz w:val="16"/>
        </w:rPr>
        <w:t> </w:t>
      </w:r>
      <w:r>
        <w:rPr>
          <w:w w:val="99"/>
          <w:sz w:val="16"/>
          <w:u w:val="single"/>
        </w:rPr>
        <w:t> </w:t>
      </w:r>
      <w:r>
        <w:rPr>
          <w:sz w:val="16"/>
          <w:u w:val="single"/>
        </w:rPr>
        <w:tab/>
      </w:r>
    </w:p>
    <w:p>
      <w:pPr>
        <w:pStyle w:val="ListParagraph"/>
        <w:numPr>
          <w:ilvl w:val="1"/>
          <w:numId w:val="211"/>
        </w:numPr>
        <w:tabs>
          <w:tab w:pos="941" w:val="left" w:leader="none"/>
          <w:tab w:pos="5259" w:val="left" w:leader="none"/>
          <w:tab w:pos="8486" w:val="left" w:leader="none"/>
        </w:tabs>
        <w:spacing w:line="240" w:lineRule="auto" w:before="114" w:after="0"/>
        <w:ind w:left="940" w:right="0" w:hanging="361"/>
        <w:jc w:val="left"/>
        <w:rPr>
          <w:sz w:val="20"/>
        </w:rPr>
      </w:pPr>
      <w:r>
        <w:rPr>
          <w:b/>
          <w:sz w:val="20"/>
        </w:rPr>
        <w:t>to </w:t>
      </w:r>
      <w:r>
        <w:rPr>
          <w:b/>
          <w:sz w:val="20"/>
          <w:u w:val="thick"/>
        </w:rPr>
        <w:t>quit</w:t>
      </w:r>
      <w:r>
        <w:rPr>
          <w:b/>
          <w:sz w:val="20"/>
        </w:rPr>
        <w:t> </w:t>
      </w:r>
      <w:r>
        <w:rPr>
          <w:sz w:val="20"/>
        </w:rPr>
        <w:t>(</w:t>
      </w:r>
      <w:r>
        <w:rPr>
          <w:i/>
          <w:sz w:val="20"/>
        </w:rPr>
        <w:t>verb: </w:t>
      </w:r>
      <w:r>
        <w:rPr>
          <w:sz w:val="20"/>
        </w:rPr>
        <w:t>to</w:t>
      </w:r>
      <w:r>
        <w:rPr>
          <w:spacing w:val="-14"/>
          <w:sz w:val="20"/>
        </w:rPr>
        <w:t> </w:t>
      </w:r>
      <w:r>
        <w:rPr>
          <w:sz w:val="20"/>
        </w:rPr>
        <w:t>resign)</w:t>
        <w:tab/>
      </w:r>
      <w:r>
        <w:rPr>
          <w:w w:val="100"/>
          <w:sz w:val="20"/>
          <w:u w:val="single"/>
        </w:rPr>
        <w:t> </w:t>
      </w:r>
      <w:r>
        <w:rPr>
          <w:sz w:val="20"/>
          <w:u w:val="single"/>
        </w:rPr>
        <w:tab/>
      </w:r>
    </w:p>
    <w:p>
      <w:pPr>
        <w:pStyle w:val="ListParagraph"/>
        <w:numPr>
          <w:ilvl w:val="1"/>
          <w:numId w:val="211"/>
        </w:numPr>
        <w:tabs>
          <w:tab w:pos="941" w:val="left" w:leader="none"/>
          <w:tab w:pos="5260" w:val="left" w:leader="none"/>
          <w:tab w:pos="8484" w:val="left" w:leader="none"/>
        </w:tabs>
        <w:spacing w:line="240" w:lineRule="auto" w:before="116" w:after="0"/>
        <w:ind w:left="940" w:right="0" w:hanging="361"/>
        <w:jc w:val="left"/>
        <w:rPr>
          <w:sz w:val="20"/>
        </w:rPr>
      </w:pPr>
      <w:r>
        <w:rPr>
          <w:b/>
          <w:sz w:val="20"/>
        </w:rPr>
        <w:t>in</w:t>
      </w:r>
      <w:r>
        <w:rPr>
          <w:b/>
          <w:sz w:val="20"/>
          <w:u w:val="thick"/>
        </w:rPr>
        <w:t>tense</w:t>
      </w:r>
      <w:r>
        <w:rPr>
          <w:b/>
          <w:sz w:val="20"/>
        </w:rPr>
        <w:t> </w:t>
      </w:r>
      <w:r>
        <w:rPr>
          <w:sz w:val="20"/>
        </w:rPr>
        <w:t>(</w:t>
      </w:r>
      <w:r>
        <w:rPr>
          <w:i/>
          <w:sz w:val="20"/>
        </w:rPr>
        <w:t>adjective: </w:t>
      </w:r>
      <w:r>
        <w:rPr>
          <w:sz w:val="20"/>
        </w:rPr>
        <w:t>strong, very</w:t>
      </w:r>
      <w:r>
        <w:rPr>
          <w:spacing w:val="-12"/>
          <w:sz w:val="20"/>
        </w:rPr>
        <w:t> </w:t>
      </w:r>
      <w:r>
        <w:rPr>
          <w:sz w:val="20"/>
        </w:rPr>
        <w:t>great)</w:t>
        <w:tab/>
      </w:r>
      <w:r>
        <w:rPr>
          <w:w w:val="100"/>
          <w:sz w:val="20"/>
          <w:u w:val="single"/>
        </w:rPr>
        <w:t> </w:t>
      </w:r>
      <w:r>
        <w:rPr>
          <w:sz w:val="20"/>
          <w:u w:val="single"/>
        </w:rPr>
        <w:tab/>
      </w:r>
    </w:p>
    <w:p>
      <w:pPr>
        <w:pStyle w:val="ListParagraph"/>
        <w:numPr>
          <w:ilvl w:val="1"/>
          <w:numId w:val="211"/>
        </w:numPr>
        <w:tabs>
          <w:tab w:pos="941" w:val="left" w:leader="none"/>
          <w:tab w:pos="8404" w:val="left" w:leader="none"/>
        </w:tabs>
        <w:spacing w:line="240" w:lineRule="auto" w:before="114" w:after="0"/>
        <w:ind w:left="940" w:right="0" w:hanging="361"/>
        <w:jc w:val="left"/>
        <w:rPr>
          <w:sz w:val="16"/>
        </w:rPr>
      </w:pPr>
      <w:r>
        <w:rPr>
          <w:b/>
          <w:sz w:val="20"/>
        </w:rPr>
        <w:t>to </w:t>
      </w:r>
      <w:r>
        <w:rPr>
          <w:b/>
          <w:sz w:val="20"/>
          <w:u w:val="thick"/>
        </w:rPr>
        <w:t>keep</w:t>
      </w:r>
      <w:r>
        <w:rPr>
          <w:b/>
          <w:sz w:val="20"/>
        </w:rPr>
        <w:t> a </w:t>
      </w:r>
      <w:r>
        <w:rPr>
          <w:b/>
          <w:sz w:val="20"/>
          <w:u w:val="thick"/>
        </w:rPr>
        <w:t>cool head</w:t>
      </w:r>
      <w:r>
        <w:rPr>
          <w:b/>
          <w:sz w:val="20"/>
        </w:rPr>
        <w:t> </w:t>
      </w:r>
      <w:r>
        <w:rPr>
          <w:sz w:val="16"/>
        </w:rPr>
        <w:t>(</w:t>
      </w:r>
      <w:r>
        <w:rPr>
          <w:i/>
          <w:sz w:val="16"/>
        </w:rPr>
        <w:t>verb, idiom: </w:t>
      </w:r>
      <w:r>
        <w:rPr>
          <w:sz w:val="16"/>
        </w:rPr>
        <w:t>stay calm and</w:t>
      </w:r>
      <w:r>
        <w:rPr>
          <w:spacing w:val="-16"/>
          <w:sz w:val="16"/>
        </w:rPr>
        <w:t> </w:t>
      </w:r>
      <w:r>
        <w:rPr>
          <w:sz w:val="16"/>
        </w:rPr>
        <w:t>focused)  </w:t>
      </w:r>
      <w:r>
        <w:rPr>
          <w:w w:val="99"/>
          <w:sz w:val="16"/>
          <w:u w:val="single"/>
        </w:rPr>
        <w:t> </w:t>
      </w:r>
      <w:r>
        <w:rPr>
          <w:sz w:val="16"/>
          <w:u w:val="single"/>
        </w:rPr>
        <w:tab/>
      </w:r>
    </w:p>
    <w:p>
      <w:pPr>
        <w:pStyle w:val="ListParagraph"/>
        <w:numPr>
          <w:ilvl w:val="1"/>
          <w:numId w:val="211"/>
        </w:numPr>
        <w:tabs>
          <w:tab w:pos="940" w:val="left" w:leader="none"/>
          <w:tab w:pos="5260" w:val="left" w:leader="none"/>
          <w:tab w:pos="8487" w:val="left" w:leader="none"/>
        </w:tabs>
        <w:spacing w:line="240" w:lineRule="auto" w:before="116" w:after="0"/>
        <w:ind w:left="939" w:right="0" w:hanging="361"/>
        <w:jc w:val="left"/>
        <w:rPr>
          <w:sz w:val="20"/>
        </w:rPr>
      </w:pPr>
      <w:r>
        <w:rPr>
          <w:b/>
          <w:sz w:val="20"/>
        </w:rPr>
        <w:t>mis</w:t>
      </w:r>
      <w:r>
        <w:rPr>
          <w:b/>
          <w:sz w:val="20"/>
          <w:u w:val="thick"/>
        </w:rPr>
        <w:t>con</w:t>
      </w:r>
      <w:r>
        <w:rPr>
          <w:b/>
          <w:sz w:val="20"/>
        </w:rPr>
        <w:t>duct </w:t>
      </w:r>
      <w:r>
        <w:rPr>
          <w:sz w:val="20"/>
        </w:rPr>
        <w:t>(</w:t>
      </w:r>
      <w:r>
        <w:rPr>
          <w:i/>
          <w:sz w:val="20"/>
        </w:rPr>
        <w:t>noun: </w:t>
      </w:r>
      <w:r>
        <w:rPr>
          <w:sz w:val="20"/>
        </w:rPr>
        <w:t>bad</w:t>
      </w:r>
      <w:r>
        <w:rPr>
          <w:spacing w:val="-12"/>
          <w:sz w:val="20"/>
        </w:rPr>
        <w:t> </w:t>
      </w:r>
      <w:r>
        <w:rPr>
          <w:sz w:val="20"/>
        </w:rPr>
        <w:t>behaviour)</w:t>
        <w:tab/>
      </w:r>
      <w:r>
        <w:rPr>
          <w:w w:val="100"/>
          <w:sz w:val="20"/>
          <w:u w:val="single"/>
        </w:rPr>
        <w:t> </w:t>
      </w:r>
      <w:r>
        <w:rPr>
          <w:sz w:val="20"/>
          <w:u w:val="single"/>
        </w:rPr>
        <w:tab/>
      </w:r>
    </w:p>
    <w:p>
      <w:pPr>
        <w:pStyle w:val="ListParagraph"/>
        <w:numPr>
          <w:ilvl w:val="1"/>
          <w:numId w:val="211"/>
        </w:numPr>
        <w:tabs>
          <w:tab w:pos="941" w:val="left" w:leader="none"/>
          <w:tab w:pos="8486" w:val="left" w:leader="none"/>
        </w:tabs>
        <w:spacing w:line="240" w:lineRule="auto" w:before="114" w:after="0"/>
        <w:ind w:left="940" w:right="0" w:hanging="361"/>
        <w:jc w:val="left"/>
        <w:rPr>
          <w:sz w:val="16"/>
        </w:rPr>
      </w:pPr>
      <w:r>
        <w:rPr>
          <w:b/>
          <w:sz w:val="20"/>
        </w:rPr>
        <w:t>“</w:t>
      </w:r>
      <w:r>
        <w:rPr>
          <w:b/>
          <w:sz w:val="20"/>
          <w:u w:val="thick"/>
        </w:rPr>
        <w:t>Magg</w:t>
      </w:r>
      <w:r>
        <w:rPr>
          <w:b/>
          <w:sz w:val="20"/>
        </w:rPr>
        <w:t>ie’s </w:t>
      </w:r>
      <w:r>
        <w:rPr>
          <w:b/>
          <w:sz w:val="20"/>
          <w:u w:val="thick"/>
        </w:rPr>
        <w:t>heart sank</w:t>
      </w:r>
      <w:r>
        <w:rPr>
          <w:b/>
          <w:sz w:val="20"/>
        </w:rPr>
        <w:t>” </w:t>
      </w:r>
      <w:r>
        <w:rPr>
          <w:sz w:val="16"/>
        </w:rPr>
        <w:t>(</w:t>
      </w:r>
      <w:r>
        <w:rPr>
          <w:i/>
          <w:sz w:val="16"/>
        </w:rPr>
        <w:t>idiom: </w:t>
      </w:r>
      <w:r>
        <w:rPr>
          <w:sz w:val="16"/>
        </w:rPr>
        <w:t>she felt</w:t>
      </w:r>
      <w:r>
        <w:rPr>
          <w:spacing w:val="-18"/>
          <w:sz w:val="16"/>
        </w:rPr>
        <w:t> </w:t>
      </w:r>
      <w:r>
        <w:rPr>
          <w:sz w:val="16"/>
        </w:rPr>
        <w:t>disappointed) </w:t>
      </w:r>
      <w:r>
        <w:rPr>
          <w:spacing w:val="19"/>
          <w:sz w:val="16"/>
        </w:rPr>
        <w:t> </w:t>
      </w:r>
      <w:r>
        <w:rPr>
          <w:w w:val="99"/>
          <w:sz w:val="16"/>
          <w:u w:val="single"/>
        </w:rPr>
        <w:t> </w:t>
      </w:r>
      <w:r>
        <w:rPr>
          <w:sz w:val="16"/>
          <w:u w:val="single"/>
        </w:rPr>
        <w:tab/>
      </w:r>
    </w:p>
    <w:p>
      <w:pPr>
        <w:pStyle w:val="ListParagraph"/>
        <w:numPr>
          <w:ilvl w:val="1"/>
          <w:numId w:val="211"/>
        </w:numPr>
        <w:tabs>
          <w:tab w:pos="941" w:val="left" w:leader="none"/>
          <w:tab w:pos="5259" w:val="left" w:leader="none"/>
          <w:tab w:pos="8486" w:val="left" w:leader="none"/>
        </w:tabs>
        <w:spacing w:line="240" w:lineRule="auto" w:before="116" w:after="0"/>
        <w:ind w:left="940" w:right="0" w:hanging="361"/>
        <w:jc w:val="left"/>
        <w:rPr>
          <w:sz w:val="20"/>
        </w:rPr>
      </w:pPr>
      <w:r>
        <w:rPr>
          <w:b/>
          <w:sz w:val="20"/>
        </w:rPr>
        <w:t>un</w:t>
      </w:r>
      <w:r>
        <w:rPr>
          <w:b/>
          <w:sz w:val="20"/>
          <w:u w:val="thick"/>
        </w:rPr>
        <w:t>law</w:t>
      </w:r>
      <w:r>
        <w:rPr>
          <w:b/>
          <w:sz w:val="20"/>
        </w:rPr>
        <w:t>fully </w:t>
      </w:r>
      <w:r>
        <w:rPr>
          <w:sz w:val="20"/>
        </w:rPr>
        <w:t>(</w:t>
      </w:r>
      <w:r>
        <w:rPr>
          <w:i/>
          <w:sz w:val="20"/>
        </w:rPr>
        <w:t>adverb:</w:t>
      </w:r>
      <w:r>
        <w:rPr>
          <w:i/>
          <w:spacing w:val="-19"/>
          <w:sz w:val="20"/>
        </w:rPr>
        <w:t> </w:t>
      </w:r>
      <w:r>
        <w:rPr>
          <w:sz w:val="20"/>
        </w:rPr>
        <w:t>illegally)</w:t>
        <w:tab/>
      </w:r>
      <w:r>
        <w:rPr>
          <w:w w:val="100"/>
          <w:sz w:val="20"/>
          <w:u w:val="single"/>
        </w:rPr>
        <w:t> </w:t>
      </w:r>
      <w:r>
        <w:rPr>
          <w:sz w:val="20"/>
          <w:u w:val="single"/>
        </w:rPr>
        <w:tab/>
      </w:r>
    </w:p>
    <w:p>
      <w:pPr>
        <w:pStyle w:val="ListParagraph"/>
        <w:numPr>
          <w:ilvl w:val="1"/>
          <w:numId w:val="211"/>
        </w:numPr>
        <w:tabs>
          <w:tab w:pos="941" w:val="left" w:leader="none"/>
        </w:tabs>
        <w:spacing w:line="240" w:lineRule="auto" w:before="116" w:after="0"/>
        <w:ind w:left="940" w:right="0" w:hanging="361"/>
        <w:jc w:val="left"/>
        <w:rPr>
          <w:sz w:val="16"/>
        </w:rPr>
      </w:pPr>
      <w:r>
        <w:rPr>
          <w:b/>
          <w:sz w:val="20"/>
        </w:rPr>
        <w:t>by </w:t>
      </w:r>
      <w:r>
        <w:rPr>
          <w:b/>
          <w:sz w:val="20"/>
          <w:u w:val="thick"/>
        </w:rPr>
        <w:t>close</w:t>
      </w:r>
      <w:r>
        <w:rPr>
          <w:b/>
          <w:sz w:val="20"/>
        </w:rPr>
        <w:t> of </w:t>
      </w:r>
      <w:r>
        <w:rPr>
          <w:b/>
          <w:sz w:val="20"/>
          <w:u w:val="thick"/>
        </w:rPr>
        <w:t>play</w:t>
      </w:r>
      <w:r>
        <w:rPr>
          <w:b/>
          <w:sz w:val="20"/>
        </w:rPr>
        <w:t> </w:t>
      </w:r>
      <w:r>
        <w:rPr>
          <w:sz w:val="16"/>
        </w:rPr>
        <w:t>(</w:t>
      </w:r>
      <w:r>
        <w:rPr>
          <w:i/>
          <w:sz w:val="16"/>
        </w:rPr>
        <w:t>adverbial: </w:t>
      </w:r>
      <w:r>
        <w:rPr>
          <w:sz w:val="16"/>
        </w:rPr>
        <w:t>by the end of a set period of time, e.g. by the end of the school</w:t>
      </w:r>
      <w:r>
        <w:rPr>
          <w:spacing w:val="-13"/>
          <w:sz w:val="16"/>
        </w:rPr>
        <w:t> </w:t>
      </w:r>
      <w:r>
        <w:rPr>
          <w:sz w:val="16"/>
        </w:rPr>
        <w:t>day)</w:t>
      </w:r>
    </w:p>
    <w:p>
      <w:pPr>
        <w:pStyle w:val="BodyText"/>
        <w:spacing w:before="1"/>
        <w:rPr>
          <w:sz w:val="25"/>
        </w:rPr>
      </w:pPr>
      <w:r>
        <w:rPr/>
        <w:pict>
          <v:shape style="position:absolute;margin-left:342.002655pt;margin-top:16.769505pt;width:161.35pt;height:.1pt;mso-position-horizontal-relative:page;mso-position-vertical-relative:paragraph;z-index:-249192448;mso-wrap-distance-left:0;mso-wrap-distance-right:0" coordorigin="6840,335" coordsize="3227,0" path="m6840,335l10067,335e" filled="false" stroked="true" strokeweight=".631260pt" strokecolor="#000000">
            <v:path arrowok="t"/>
            <v:stroke dashstyle="solid"/>
            <w10:wrap type="topAndBottom"/>
          </v:shape>
        </w:pict>
      </w:r>
    </w:p>
    <w:p>
      <w:pPr>
        <w:pStyle w:val="ListParagraph"/>
        <w:numPr>
          <w:ilvl w:val="1"/>
          <w:numId w:val="211"/>
        </w:numPr>
        <w:tabs>
          <w:tab w:pos="941" w:val="left" w:leader="none"/>
          <w:tab w:pos="5259" w:val="left" w:leader="none"/>
          <w:tab w:pos="8486" w:val="left" w:leader="none"/>
        </w:tabs>
        <w:spacing w:line="240" w:lineRule="auto" w:before="87" w:after="0"/>
        <w:ind w:left="940" w:right="0" w:hanging="361"/>
        <w:jc w:val="left"/>
        <w:rPr>
          <w:sz w:val="20"/>
        </w:rPr>
      </w:pPr>
      <w:r>
        <w:rPr>
          <w:b/>
          <w:sz w:val="20"/>
        </w:rPr>
        <w:t>con</w:t>
      </w:r>
      <w:r>
        <w:rPr>
          <w:b/>
          <w:sz w:val="20"/>
          <w:u w:val="thick"/>
        </w:rPr>
        <w:t>fess</w:t>
      </w:r>
      <w:r>
        <w:rPr>
          <w:b/>
          <w:sz w:val="20"/>
        </w:rPr>
        <w:t>ion </w:t>
      </w:r>
      <w:r>
        <w:rPr>
          <w:sz w:val="20"/>
        </w:rPr>
        <w:t>(</w:t>
      </w:r>
      <w:r>
        <w:rPr>
          <w:i/>
          <w:sz w:val="20"/>
        </w:rPr>
        <w:t>noun: admission of</w:t>
      </w:r>
      <w:r>
        <w:rPr>
          <w:i/>
          <w:spacing w:val="-26"/>
          <w:sz w:val="20"/>
        </w:rPr>
        <w:t> </w:t>
      </w:r>
      <w:r>
        <w:rPr>
          <w:i/>
          <w:sz w:val="20"/>
        </w:rPr>
        <w:t>guilt</w:t>
      </w:r>
      <w:r>
        <w:rPr>
          <w:sz w:val="20"/>
        </w:rPr>
        <w:t>)</w:t>
        <w:tab/>
      </w:r>
      <w:r>
        <w:rPr>
          <w:w w:val="100"/>
          <w:sz w:val="20"/>
          <w:u w:val="single"/>
        </w:rPr>
        <w:t> </w:t>
      </w:r>
      <w:r>
        <w:rPr>
          <w:sz w:val="20"/>
          <w:u w:val="single"/>
        </w:rPr>
        <w:tab/>
      </w:r>
    </w:p>
    <w:p>
      <w:pPr>
        <w:pStyle w:val="ListParagraph"/>
        <w:numPr>
          <w:ilvl w:val="1"/>
          <w:numId w:val="211"/>
        </w:numPr>
        <w:tabs>
          <w:tab w:pos="941" w:val="left" w:leader="none"/>
          <w:tab w:pos="8463" w:val="left" w:leader="none"/>
        </w:tabs>
        <w:spacing w:line="240" w:lineRule="auto" w:before="116" w:after="0"/>
        <w:ind w:left="940" w:right="0" w:hanging="361"/>
        <w:jc w:val="left"/>
        <w:rPr>
          <w:sz w:val="16"/>
        </w:rPr>
      </w:pPr>
      <w:r>
        <w:rPr>
          <w:b/>
          <w:sz w:val="20"/>
          <w:u w:val="thick"/>
        </w:rPr>
        <w:t>stu</w:t>
      </w:r>
      <w:r>
        <w:rPr>
          <w:b/>
          <w:sz w:val="20"/>
        </w:rPr>
        <w:t>dent </w:t>
      </w:r>
      <w:r>
        <w:rPr>
          <w:b/>
          <w:sz w:val="20"/>
          <w:u w:val="thick"/>
        </w:rPr>
        <w:t>loan debt</w:t>
      </w:r>
      <w:r>
        <w:rPr>
          <w:b/>
          <w:sz w:val="20"/>
        </w:rPr>
        <w:t> </w:t>
      </w:r>
      <w:r>
        <w:rPr>
          <w:sz w:val="16"/>
        </w:rPr>
        <w:t>(</w:t>
      </w:r>
      <w:r>
        <w:rPr>
          <w:i/>
          <w:sz w:val="16"/>
        </w:rPr>
        <w:t>noun: money that somebody owes for their university</w:t>
      </w:r>
      <w:r>
        <w:rPr>
          <w:i/>
          <w:spacing w:val="-17"/>
          <w:sz w:val="16"/>
        </w:rPr>
        <w:t> </w:t>
      </w:r>
      <w:r>
        <w:rPr>
          <w:i/>
          <w:sz w:val="16"/>
        </w:rPr>
        <w:t>course</w:t>
      </w:r>
      <w:r>
        <w:rPr>
          <w:sz w:val="16"/>
        </w:rPr>
        <w:t>) </w:t>
      </w:r>
      <w:r>
        <w:rPr>
          <w:spacing w:val="-1"/>
          <w:sz w:val="16"/>
        </w:rPr>
        <w:t> </w:t>
      </w:r>
      <w:r>
        <w:rPr>
          <w:w w:val="99"/>
          <w:sz w:val="16"/>
          <w:u w:val="single"/>
        </w:rPr>
        <w:t> </w:t>
      </w:r>
      <w:r>
        <w:rPr>
          <w:sz w:val="16"/>
          <w:u w:val="single"/>
        </w:rPr>
        <w:tab/>
      </w:r>
    </w:p>
    <w:p>
      <w:pPr>
        <w:pStyle w:val="ListParagraph"/>
        <w:numPr>
          <w:ilvl w:val="1"/>
          <w:numId w:val="211"/>
        </w:numPr>
        <w:tabs>
          <w:tab w:pos="940" w:val="left" w:leader="none"/>
          <w:tab w:pos="5259" w:val="left" w:leader="none"/>
          <w:tab w:pos="8484" w:val="left" w:leader="none"/>
        </w:tabs>
        <w:spacing w:line="240" w:lineRule="auto" w:before="114" w:after="0"/>
        <w:ind w:left="939" w:right="0" w:hanging="361"/>
        <w:jc w:val="left"/>
        <w:rPr>
          <w:sz w:val="20"/>
        </w:rPr>
      </w:pPr>
      <w:r>
        <w:rPr>
          <w:b/>
          <w:sz w:val="20"/>
        </w:rPr>
        <w:t>to be </w:t>
      </w:r>
      <w:r>
        <w:rPr>
          <w:b/>
          <w:sz w:val="20"/>
          <w:u w:val="thick"/>
        </w:rPr>
        <w:t>sacked</w:t>
      </w:r>
      <w:r>
        <w:rPr>
          <w:b/>
          <w:sz w:val="20"/>
        </w:rPr>
        <w:t> </w:t>
      </w:r>
      <w:r>
        <w:rPr>
          <w:sz w:val="20"/>
        </w:rPr>
        <w:t>(</w:t>
      </w:r>
      <w:r>
        <w:rPr>
          <w:i/>
          <w:sz w:val="20"/>
        </w:rPr>
        <w:t>verb, passive: </w:t>
      </w:r>
      <w:r>
        <w:rPr>
          <w:sz w:val="20"/>
        </w:rPr>
        <w:t>to lose your</w:t>
      </w:r>
      <w:r>
        <w:rPr>
          <w:spacing w:val="-12"/>
          <w:sz w:val="20"/>
        </w:rPr>
        <w:t> </w:t>
      </w:r>
      <w:r>
        <w:rPr>
          <w:sz w:val="20"/>
        </w:rPr>
        <w:t>job)</w:t>
        <w:tab/>
      </w:r>
      <w:r>
        <w:rPr>
          <w:w w:val="100"/>
          <w:sz w:val="20"/>
          <w:u w:val="single"/>
        </w:rPr>
        <w:t> </w:t>
      </w:r>
      <w:r>
        <w:rPr>
          <w:sz w:val="20"/>
          <w:u w:val="single"/>
        </w:rPr>
        <w:tab/>
      </w:r>
    </w:p>
    <w:p>
      <w:pPr>
        <w:pStyle w:val="ListParagraph"/>
        <w:numPr>
          <w:ilvl w:val="1"/>
          <w:numId w:val="211"/>
        </w:numPr>
        <w:tabs>
          <w:tab w:pos="941" w:val="left" w:leader="none"/>
          <w:tab w:pos="8522" w:val="left" w:leader="none"/>
        </w:tabs>
        <w:spacing w:line="240" w:lineRule="auto" w:before="116" w:after="0"/>
        <w:ind w:left="940" w:right="0" w:hanging="361"/>
        <w:jc w:val="left"/>
        <w:rPr>
          <w:sz w:val="20"/>
        </w:rPr>
      </w:pPr>
      <w:r>
        <w:rPr>
          <w:b/>
          <w:sz w:val="20"/>
        </w:rPr>
        <w:t>to </w:t>
      </w:r>
      <w:r>
        <w:rPr>
          <w:b/>
          <w:sz w:val="20"/>
          <w:u w:val="thick"/>
        </w:rPr>
        <w:t>feel</w:t>
      </w:r>
      <w:r>
        <w:rPr>
          <w:b/>
          <w:sz w:val="20"/>
        </w:rPr>
        <w:t> a </w:t>
      </w:r>
      <w:r>
        <w:rPr>
          <w:b/>
          <w:sz w:val="20"/>
          <w:u w:val="thick"/>
        </w:rPr>
        <w:t>weight lift</w:t>
      </w:r>
      <w:r>
        <w:rPr>
          <w:b/>
          <w:sz w:val="20"/>
        </w:rPr>
        <w:t>ing </w:t>
      </w:r>
      <w:r>
        <w:rPr>
          <w:sz w:val="20"/>
        </w:rPr>
        <w:t>(</w:t>
      </w:r>
      <w:r>
        <w:rPr>
          <w:i/>
          <w:sz w:val="20"/>
        </w:rPr>
        <w:t>verb, idiom: </w:t>
      </w:r>
      <w:r>
        <w:rPr>
          <w:sz w:val="20"/>
        </w:rPr>
        <w:t>to feel</w:t>
      </w:r>
      <w:r>
        <w:rPr>
          <w:spacing w:val="-20"/>
          <w:sz w:val="20"/>
        </w:rPr>
        <w:t> </w:t>
      </w:r>
      <w:r>
        <w:rPr>
          <w:sz w:val="20"/>
        </w:rPr>
        <w:t>relief) </w:t>
      </w:r>
      <w:r>
        <w:rPr>
          <w:spacing w:val="-1"/>
          <w:sz w:val="20"/>
        </w:rPr>
        <w:t> </w:t>
      </w:r>
      <w:r>
        <w:rPr>
          <w:w w:val="100"/>
          <w:sz w:val="20"/>
          <w:u w:val="single"/>
        </w:rPr>
        <w:t> </w:t>
      </w:r>
      <w:r>
        <w:rPr>
          <w:sz w:val="20"/>
          <w:u w:val="single"/>
        </w:rPr>
        <w:tab/>
      </w:r>
    </w:p>
    <w:p>
      <w:pPr>
        <w:pStyle w:val="ListParagraph"/>
        <w:numPr>
          <w:ilvl w:val="1"/>
          <w:numId w:val="211"/>
        </w:numPr>
        <w:tabs>
          <w:tab w:pos="940" w:val="left" w:leader="none"/>
          <w:tab w:pos="5259" w:val="left" w:leader="none"/>
          <w:tab w:pos="8486" w:val="left" w:leader="none"/>
        </w:tabs>
        <w:spacing w:line="240" w:lineRule="auto" w:before="114" w:after="0"/>
        <w:ind w:left="939" w:right="0" w:hanging="361"/>
        <w:jc w:val="left"/>
        <w:rPr>
          <w:sz w:val="16"/>
        </w:rPr>
      </w:pPr>
      <w:r>
        <w:rPr>
          <w:b/>
          <w:sz w:val="20"/>
        </w:rPr>
        <w:t>to </w:t>
      </w:r>
      <w:r>
        <w:rPr>
          <w:b/>
          <w:sz w:val="20"/>
          <w:u w:val="thick"/>
        </w:rPr>
        <w:t>get</w:t>
      </w:r>
      <w:r>
        <w:rPr>
          <w:b/>
          <w:sz w:val="20"/>
        </w:rPr>
        <w:t> under</w:t>
      </w:r>
      <w:r>
        <w:rPr>
          <w:b/>
          <w:sz w:val="20"/>
          <w:u w:val="thick"/>
        </w:rPr>
        <w:t>way</w:t>
      </w:r>
      <w:r>
        <w:rPr>
          <w:b/>
          <w:sz w:val="20"/>
        </w:rPr>
        <w:t> </w:t>
      </w:r>
      <w:r>
        <w:rPr>
          <w:sz w:val="16"/>
        </w:rPr>
        <w:t>(</w:t>
      </w:r>
      <w:r>
        <w:rPr>
          <w:i/>
          <w:sz w:val="16"/>
        </w:rPr>
        <w:t>verb: </w:t>
      </w:r>
      <w:r>
        <w:rPr>
          <w:sz w:val="16"/>
        </w:rPr>
        <w:t>to</w:t>
      </w:r>
      <w:r>
        <w:rPr>
          <w:spacing w:val="-11"/>
          <w:sz w:val="16"/>
        </w:rPr>
        <w:t> </w:t>
      </w:r>
      <w:r>
        <w:rPr>
          <w:sz w:val="16"/>
        </w:rPr>
        <w:t>begin)</w:t>
        <w:tab/>
      </w:r>
      <w:r>
        <w:rPr>
          <w:w w:val="99"/>
          <w:sz w:val="16"/>
          <w:u w:val="single"/>
        </w:rPr>
        <w:t> </w:t>
      </w:r>
      <w:r>
        <w:rPr>
          <w:sz w:val="16"/>
          <w:u w:val="single"/>
        </w:rPr>
        <w:tab/>
      </w:r>
    </w:p>
    <w:p>
      <w:pPr>
        <w:pStyle w:val="BodyText"/>
        <w:spacing w:before="10"/>
        <w:rPr>
          <w:sz w:val="21"/>
        </w:rPr>
      </w:pPr>
    </w:p>
    <w:p>
      <w:pPr>
        <w:pStyle w:val="BodyText"/>
        <w:spacing w:before="94"/>
        <w:ind w:left="219"/>
      </w:pPr>
      <w:r>
        <w:rPr>
          <w:u w:val="single"/>
        </w:rPr>
        <w:t>Answers</w:t>
      </w:r>
    </w:p>
    <w:p>
      <w:pPr>
        <w:pStyle w:val="BodyText"/>
        <w:spacing w:before="9"/>
        <w:rPr>
          <w:sz w:val="11"/>
        </w:rPr>
      </w:pPr>
    </w:p>
    <w:p>
      <w:pPr>
        <w:pStyle w:val="BodyText"/>
        <w:spacing w:before="94"/>
        <w:ind w:left="220"/>
      </w:pPr>
      <w:r>
        <w:rPr>
          <w:u w:val="single"/>
        </w:rPr>
        <w:t>Tough at the Top (Gap-Fill – Nouns)</w:t>
      </w:r>
    </w:p>
    <w:p>
      <w:pPr>
        <w:pStyle w:val="BodyText"/>
        <w:spacing w:before="10"/>
        <w:rPr>
          <w:sz w:val="11"/>
        </w:rPr>
      </w:pPr>
    </w:p>
    <w:p>
      <w:pPr>
        <w:spacing w:after="0"/>
        <w:rPr>
          <w:sz w:val="11"/>
        </w:rPr>
        <w:sectPr>
          <w:pgSz w:w="11900" w:h="16840"/>
          <w:pgMar w:header="707" w:footer="1012" w:top="2080" w:bottom="1200" w:left="1580" w:right="820"/>
        </w:sectPr>
      </w:pPr>
    </w:p>
    <w:p>
      <w:pPr>
        <w:pStyle w:val="ListParagraph"/>
        <w:numPr>
          <w:ilvl w:val="0"/>
          <w:numId w:val="212"/>
        </w:numPr>
        <w:tabs>
          <w:tab w:pos="442" w:val="left" w:leader="none"/>
        </w:tabs>
        <w:spacing w:line="230" w:lineRule="exact" w:before="94" w:after="0"/>
        <w:ind w:left="441" w:right="0" w:hanging="223"/>
        <w:jc w:val="left"/>
        <w:rPr>
          <w:sz w:val="20"/>
        </w:rPr>
      </w:pPr>
      <w:r>
        <w:rPr>
          <w:sz w:val="20"/>
        </w:rPr>
        <w:t>Committee</w:t>
      </w:r>
    </w:p>
    <w:p>
      <w:pPr>
        <w:pStyle w:val="ListParagraph"/>
        <w:numPr>
          <w:ilvl w:val="0"/>
          <w:numId w:val="212"/>
        </w:numPr>
        <w:tabs>
          <w:tab w:pos="443" w:val="left" w:leader="none"/>
        </w:tabs>
        <w:spacing w:line="230" w:lineRule="exact" w:before="0" w:after="0"/>
        <w:ind w:left="442" w:right="0" w:hanging="224"/>
        <w:jc w:val="left"/>
        <w:rPr>
          <w:sz w:val="20"/>
        </w:rPr>
      </w:pPr>
      <w:r>
        <w:rPr>
          <w:sz w:val="20"/>
        </w:rPr>
        <w:t>money</w:t>
      </w:r>
    </w:p>
    <w:p>
      <w:pPr>
        <w:pStyle w:val="ListParagraph"/>
        <w:numPr>
          <w:ilvl w:val="0"/>
          <w:numId w:val="212"/>
        </w:numPr>
        <w:tabs>
          <w:tab w:pos="443" w:val="left" w:leader="none"/>
        </w:tabs>
        <w:spacing w:line="240" w:lineRule="auto" w:before="1" w:after="0"/>
        <w:ind w:left="442" w:right="0" w:hanging="224"/>
        <w:jc w:val="left"/>
        <w:rPr>
          <w:sz w:val="20"/>
        </w:rPr>
      </w:pPr>
      <w:r>
        <w:rPr>
          <w:sz w:val="20"/>
        </w:rPr>
        <w:t>pupils</w:t>
      </w:r>
    </w:p>
    <w:p>
      <w:pPr>
        <w:pStyle w:val="ListParagraph"/>
        <w:numPr>
          <w:ilvl w:val="0"/>
          <w:numId w:val="212"/>
        </w:numPr>
        <w:tabs>
          <w:tab w:pos="443" w:val="left" w:leader="none"/>
        </w:tabs>
        <w:spacing w:line="230" w:lineRule="exact" w:before="0" w:after="0"/>
        <w:ind w:left="442" w:right="0" w:hanging="224"/>
        <w:jc w:val="left"/>
        <w:rPr>
          <w:sz w:val="20"/>
        </w:rPr>
      </w:pPr>
      <w:r>
        <w:rPr>
          <w:sz w:val="20"/>
        </w:rPr>
        <w:t>funds</w:t>
      </w:r>
    </w:p>
    <w:p>
      <w:pPr>
        <w:pStyle w:val="ListParagraph"/>
        <w:numPr>
          <w:ilvl w:val="0"/>
          <w:numId w:val="212"/>
        </w:numPr>
        <w:tabs>
          <w:tab w:pos="443" w:val="left" w:leader="none"/>
        </w:tabs>
        <w:spacing w:line="230" w:lineRule="exact" w:before="0" w:after="0"/>
        <w:ind w:left="442" w:right="0" w:hanging="224"/>
        <w:jc w:val="left"/>
        <w:rPr>
          <w:sz w:val="20"/>
        </w:rPr>
      </w:pPr>
      <w:r>
        <w:rPr>
          <w:sz w:val="20"/>
        </w:rPr>
        <w:t>ultimatum</w:t>
      </w:r>
    </w:p>
    <w:p>
      <w:pPr>
        <w:pStyle w:val="ListParagraph"/>
        <w:numPr>
          <w:ilvl w:val="0"/>
          <w:numId w:val="212"/>
        </w:numPr>
        <w:tabs>
          <w:tab w:pos="443" w:val="left" w:leader="none"/>
        </w:tabs>
        <w:spacing w:line="230" w:lineRule="exact" w:before="94" w:after="0"/>
        <w:ind w:left="442" w:right="0" w:hanging="224"/>
        <w:jc w:val="left"/>
        <w:rPr>
          <w:sz w:val="20"/>
        </w:rPr>
      </w:pPr>
      <w:r>
        <w:rPr>
          <w:w w:val="100"/>
          <w:sz w:val="20"/>
        </w:rPr>
        <w:br w:type="column"/>
      </w:r>
      <w:r>
        <w:rPr>
          <w:sz w:val="20"/>
        </w:rPr>
        <w:t>pressure</w:t>
      </w:r>
    </w:p>
    <w:p>
      <w:pPr>
        <w:pStyle w:val="ListParagraph"/>
        <w:numPr>
          <w:ilvl w:val="0"/>
          <w:numId w:val="212"/>
        </w:numPr>
        <w:tabs>
          <w:tab w:pos="443" w:val="left" w:leader="none"/>
        </w:tabs>
        <w:spacing w:line="230" w:lineRule="exact" w:before="0" w:after="0"/>
        <w:ind w:left="442" w:right="0" w:hanging="224"/>
        <w:jc w:val="left"/>
        <w:rPr>
          <w:sz w:val="20"/>
        </w:rPr>
      </w:pPr>
      <w:r>
        <w:rPr>
          <w:sz w:val="20"/>
        </w:rPr>
        <w:t>job</w:t>
      </w:r>
    </w:p>
    <w:p>
      <w:pPr>
        <w:pStyle w:val="ListParagraph"/>
        <w:numPr>
          <w:ilvl w:val="0"/>
          <w:numId w:val="212"/>
        </w:numPr>
        <w:tabs>
          <w:tab w:pos="443" w:val="left" w:leader="none"/>
        </w:tabs>
        <w:spacing w:line="240" w:lineRule="auto" w:before="1" w:after="0"/>
        <w:ind w:left="442" w:right="0" w:hanging="224"/>
        <w:jc w:val="left"/>
        <w:rPr>
          <w:sz w:val="20"/>
        </w:rPr>
      </w:pPr>
      <w:r>
        <w:rPr>
          <w:sz w:val="20"/>
        </w:rPr>
        <w:t>head</w:t>
      </w:r>
    </w:p>
    <w:p>
      <w:pPr>
        <w:pStyle w:val="ListParagraph"/>
        <w:numPr>
          <w:ilvl w:val="0"/>
          <w:numId w:val="212"/>
        </w:numPr>
        <w:tabs>
          <w:tab w:pos="443" w:val="left" w:leader="none"/>
        </w:tabs>
        <w:spacing w:line="230" w:lineRule="exact" w:before="0" w:after="0"/>
        <w:ind w:left="442" w:right="0" w:hanging="224"/>
        <w:jc w:val="left"/>
        <w:rPr>
          <w:sz w:val="20"/>
        </w:rPr>
      </w:pPr>
      <w:r>
        <w:rPr>
          <w:sz w:val="20"/>
        </w:rPr>
        <w:t>heart</w:t>
      </w:r>
    </w:p>
    <w:p>
      <w:pPr>
        <w:pStyle w:val="ListParagraph"/>
        <w:numPr>
          <w:ilvl w:val="0"/>
          <w:numId w:val="212"/>
        </w:numPr>
        <w:tabs>
          <w:tab w:pos="554" w:val="left" w:leader="none"/>
        </w:tabs>
        <w:spacing w:line="230" w:lineRule="exact" w:before="0" w:after="0"/>
        <w:ind w:left="553" w:right="0" w:hanging="335"/>
        <w:jc w:val="left"/>
        <w:rPr>
          <w:sz w:val="20"/>
        </w:rPr>
      </w:pPr>
      <w:r>
        <w:rPr>
          <w:sz w:val="20"/>
        </w:rPr>
        <w:t>documents</w:t>
      </w:r>
    </w:p>
    <w:p>
      <w:pPr>
        <w:pStyle w:val="ListParagraph"/>
        <w:numPr>
          <w:ilvl w:val="0"/>
          <w:numId w:val="212"/>
        </w:numPr>
        <w:tabs>
          <w:tab w:pos="554" w:val="left" w:leader="none"/>
        </w:tabs>
        <w:spacing w:line="230" w:lineRule="exact" w:before="94" w:after="0"/>
        <w:ind w:left="553" w:right="0" w:hanging="335"/>
        <w:jc w:val="left"/>
        <w:rPr>
          <w:sz w:val="20"/>
        </w:rPr>
      </w:pPr>
      <w:r>
        <w:rPr>
          <w:w w:val="100"/>
          <w:sz w:val="20"/>
        </w:rPr>
        <w:br w:type="column"/>
      </w:r>
      <w:r>
        <w:rPr>
          <w:sz w:val="20"/>
        </w:rPr>
        <w:t>confession</w:t>
      </w:r>
    </w:p>
    <w:p>
      <w:pPr>
        <w:pStyle w:val="ListParagraph"/>
        <w:numPr>
          <w:ilvl w:val="0"/>
          <w:numId w:val="212"/>
        </w:numPr>
        <w:tabs>
          <w:tab w:pos="554" w:val="left" w:leader="none"/>
        </w:tabs>
        <w:spacing w:line="230" w:lineRule="exact" w:before="0" w:after="0"/>
        <w:ind w:left="553" w:right="0" w:hanging="335"/>
        <w:jc w:val="left"/>
        <w:rPr>
          <w:sz w:val="20"/>
        </w:rPr>
      </w:pPr>
      <w:r>
        <w:rPr>
          <w:sz w:val="20"/>
        </w:rPr>
        <w:t>debt</w:t>
      </w:r>
    </w:p>
    <w:p>
      <w:pPr>
        <w:pStyle w:val="ListParagraph"/>
        <w:numPr>
          <w:ilvl w:val="0"/>
          <w:numId w:val="212"/>
        </w:numPr>
        <w:tabs>
          <w:tab w:pos="555" w:val="left" w:leader="none"/>
        </w:tabs>
        <w:spacing w:line="240" w:lineRule="auto" w:before="1" w:after="0"/>
        <w:ind w:left="554" w:right="0" w:hanging="336"/>
        <w:jc w:val="left"/>
        <w:rPr>
          <w:sz w:val="20"/>
        </w:rPr>
      </w:pPr>
      <w:r>
        <w:rPr>
          <w:sz w:val="20"/>
        </w:rPr>
        <w:t>interests</w:t>
      </w:r>
    </w:p>
    <w:p>
      <w:pPr>
        <w:pStyle w:val="ListParagraph"/>
        <w:numPr>
          <w:ilvl w:val="0"/>
          <w:numId w:val="212"/>
        </w:numPr>
        <w:tabs>
          <w:tab w:pos="554" w:val="left" w:leader="none"/>
        </w:tabs>
        <w:spacing w:line="230" w:lineRule="exact" w:before="0" w:after="0"/>
        <w:ind w:left="553" w:right="0" w:hanging="335"/>
        <w:jc w:val="left"/>
        <w:rPr>
          <w:sz w:val="20"/>
        </w:rPr>
      </w:pPr>
      <w:r>
        <w:rPr>
          <w:sz w:val="20"/>
        </w:rPr>
        <w:t>bath</w:t>
      </w:r>
    </w:p>
    <w:p>
      <w:pPr>
        <w:pStyle w:val="ListParagraph"/>
        <w:numPr>
          <w:ilvl w:val="0"/>
          <w:numId w:val="212"/>
        </w:numPr>
        <w:tabs>
          <w:tab w:pos="554" w:val="left" w:leader="none"/>
        </w:tabs>
        <w:spacing w:line="230" w:lineRule="exact" w:before="0" w:after="0"/>
        <w:ind w:left="553" w:right="0" w:hanging="335"/>
        <w:jc w:val="left"/>
        <w:rPr>
          <w:sz w:val="20"/>
        </w:rPr>
      </w:pPr>
      <w:r>
        <w:rPr>
          <w:sz w:val="20"/>
        </w:rPr>
        <w:t>politics</w:t>
      </w:r>
    </w:p>
    <w:p>
      <w:pPr>
        <w:spacing w:after="0" w:line="230" w:lineRule="exact"/>
        <w:jc w:val="left"/>
        <w:rPr>
          <w:sz w:val="20"/>
        </w:rPr>
        <w:sectPr>
          <w:type w:val="continuous"/>
          <w:pgSz w:w="11900" w:h="16840"/>
          <w:pgMar w:top="1100" w:bottom="280" w:left="1580" w:right="820"/>
          <w:cols w:num="3" w:equalWidth="0">
            <w:col w:w="1448" w:space="1560"/>
            <w:col w:w="1573" w:space="1435"/>
            <w:col w:w="3484"/>
          </w:cols>
        </w:sectPr>
      </w:pPr>
    </w:p>
    <w:p>
      <w:pPr>
        <w:pStyle w:val="BodyText"/>
        <w:spacing w:before="9"/>
        <w:rPr>
          <w:sz w:val="19"/>
        </w:rPr>
      </w:pPr>
    </w:p>
    <w:p>
      <w:pPr>
        <w:pStyle w:val="BodyText"/>
        <w:spacing w:before="94"/>
        <w:ind w:left="220"/>
      </w:pPr>
      <w:r>
        <w:rPr>
          <w:u w:val="single"/>
        </w:rPr>
        <w:t>Tough at the Top (Multiple Choice – Use of English)</w:t>
      </w:r>
    </w:p>
    <w:p>
      <w:pPr>
        <w:pStyle w:val="BodyText"/>
        <w:spacing w:before="7"/>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63"/>
        <w:gridCol w:w="1809"/>
      </w:tblGrid>
      <w:tr>
        <w:trPr>
          <w:trHeight w:val="226" w:hRule="atLeast"/>
        </w:trPr>
        <w:tc>
          <w:tcPr>
            <w:tcW w:w="1754" w:type="dxa"/>
          </w:tcPr>
          <w:p>
            <w:pPr>
              <w:pStyle w:val="TableParagraph"/>
              <w:spacing w:line="207" w:lineRule="exact"/>
              <w:ind w:left="50"/>
              <w:rPr>
                <w:sz w:val="20"/>
              </w:rPr>
            </w:pPr>
            <w:r>
              <w:rPr>
                <w:sz w:val="20"/>
              </w:rPr>
              <w:t>1. b)</w:t>
            </w:r>
          </w:p>
        </w:tc>
        <w:tc>
          <w:tcPr>
            <w:tcW w:w="3063" w:type="dxa"/>
          </w:tcPr>
          <w:p>
            <w:pPr>
              <w:pStyle w:val="TableParagraph"/>
              <w:spacing w:line="207" w:lineRule="exact"/>
              <w:ind w:left="1304"/>
              <w:rPr>
                <w:sz w:val="20"/>
              </w:rPr>
            </w:pPr>
            <w:r>
              <w:rPr>
                <w:sz w:val="20"/>
              </w:rPr>
              <w:t>6. b)</w:t>
            </w:r>
          </w:p>
        </w:tc>
        <w:tc>
          <w:tcPr>
            <w:tcW w:w="1809" w:type="dxa"/>
          </w:tcPr>
          <w:p>
            <w:pPr>
              <w:pStyle w:val="TableParagraph"/>
              <w:spacing w:line="207" w:lineRule="exact"/>
              <w:ind w:right="46"/>
              <w:jc w:val="right"/>
              <w:rPr>
                <w:sz w:val="20"/>
              </w:rPr>
            </w:pPr>
            <w:r>
              <w:rPr>
                <w:sz w:val="20"/>
              </w:rPr>
              <w:t>11. b)</w:t>
            </w:r>
          </w:p>
        </w:tc>
      </w:tr>
      <w:tr>
        <w:trPr>
          <w:trHeight w:val="229" w:hRule="atLeast"/>
        </w:trPr>
        <w:tc>
          <w:tcPr>
            <w:tcW w:w="1754" w:type="dxa"/>
          </w:tcPr>
          <w:p>
            <w:pPr>
              <w:pStyle w:val="TableParagraph"/>
              <w:spacing w:line="210" w:lineRule="exact"/>
              <w:ind w:left="50"/>
              <w:rPr>
                <w:sz w:val="20"/>
              </w:rPr>
            </w:pPr>
            <w:r>
              <w:rPr>
                <w:sz w:val="20"/>
              </w:rPr>
              <w:t>2. c)</w:t>
            </w:r>
          </w:p>
        </w:tc>
        <w:tc>
          <w:tcPr>
            <w:tcW w:w="3063" w:type="dxa"/>
          </w:tcPr>
          <w:p>
            <w:pPr>
              <w:pStyle w:val="TableParagraph"/>
              <w:spacing w:line="210" w:lineRule="exact"/>
              <w:ind w:left="1304"/>
              <w:rPr>
                <w:sz w:val="20"/>
              </w:rPr>
            </w:pPr>
            <w:r>
              <w:rPr>
                <w:sz w:val="20"/>
              </w:rPr>
              <w:t>7. b)</w:t>
            </w:r>
          </w:p>
        </w:tc>
        <w:tc>
          <w:tcPr>
            <w:tcW w:w="1809" w:type="dxa"/>
          </w:tcPr>
          <w:p>
            <w:pPr>
              <w:pStyle w:val="TableParagraph"/>
              <w:spacing w:line="210" w:lineRule="exact"/>
              <w:ind w:right="46"/>
              <w:jc w:val="right"/>
              <w:rPr>
                <w:sz w:val="20"/>
              </w:rPr>
            </w:pPr>
            <w:r>
              <w:rPr>
                <w:sz w:val="20"/>
              </w:rPr>
              <w:t>12. a)</w:t>
            </w:r>
          </w:p>
        </w:tc>
      </w:tr>
      <w:tr>
        <w:trPr>
          <w:trHeight w:val="230" w:hRule="atLeast"/>
        </w:trPr>
        <w:tc>
          <w:tcPr>
            <w:tcW w:w="1754" w:type="dxa"/>
          </w:tcPr>
          <w:p>
            <w:pPr>
              <w:pStyle w:val="TableParagraph"/>
              <w:spacing w:line="210" w:lineRule="exact"/>
              <w:ind w:left="50"/>
              <w:rPr>
                <w:sz w:val="20"/>
              </w:rPr>
            </w:pPr>
            <w:r>
              <w:rPr>
                <w:sz w:val="20"/>
              </w:rPr>
              <w:t>3. a)</w:t>
            </w:r>
          </w:p>
        </w:tc>
        <w:tc>
          <w:tcPr>
            <w:tcW w:w="3063" w:type="dxa"/>
          </w:tcPr>
          <w:p>
            <w:pPr>
              <w:pStyle w:val="TableParagraph"/>
              <w:spacing w:line="210" w:lineRule="exact"/>
              <w:ind w:left="1304"/>
              <w:rPr>
                <w:sz w:val="20"/>
              </w:rPr>
            </w:pPr>
            <w:r>
              <w:rPr>
                <w:sz w:val="20"/>
              </w:rPr>
              <w:t>8. c)</w:t>
            </w:r>
          </w:p>
        </w:tc>
        <w:tc>
          <w:tcPr>
            <w:tcW w:w="1809" w:type="dxa"/>
          </w:tcPr>
          <w:p>
            <w:pPr>
              <w:pStyle w:val="TableParagraph"/>
              <w:spacing w:line="210" w:lineRule="exact"/>
              <w:ind w:right="57"/>
              <w:jc w:val="right"/>
              <w:rPr>
                <w:sz w:val="20"/>
              </w:rPr>
            </w:pPr>
            <w:r>
              <w:rPr>
                <w:sz w:val="20"/>
              </w:rPr>
              <w:t>13. c)</w:t>
            </w:r>
          </w:p>
        </w:tc>
      </w:tr>
      <w:tr>
        <w:trPr>
          <w:trHeight w:val="229" w:hRule="atLeast"/>
        </w:trPr>
        <w:tc>
          <w:tcPr>
            <w:tcW w:w="1754" w:type="dxa"/>
          </w:tcPr>
          <w:p>
            <w:pPr>
              <w:pStyle w:val="TableParagraph"/>
              <w:spacing w:line="210" w:lineRule="exact"/>
              <w:ind w:left="50"/>
              <w:rPr>
                <w:sz w:val="20"/>
              </w:rPr>
            </w:pPr>
            <w:r>
              <w:rPr>
                <w:sz w:val="20"/>
              </w:rPr>
              <w:t>4. c)</w:t>
            </w:r>
          </w:p>
        </w:tc>
        <w:tc>
          <w:tcPr>
            <w:tcW w:w="3063" w:type="dxa"/>
          </w:tcPr>
          <w:p>
            <w:pPr>
              <w:pStyle w:val="TableParagraph"/>
              <w:spacing w:line="210" w:lineRule="exact"/>
              <w:ind w:left="1304"/>
              <w:rPr>
                <w:sz w:val="20"/>
              </w:rPr>
            </w:pPr>
            <w:r>
              <w:rPr>
                <w:sz w:val="20"/>
              </w:rPr>
              <w:t>9. a)</w:t>
            </w:r>
          </w:p>
        </w:tc>
        <w:tc>
          <w:tcPr>
            <w:tcW w:w="1809" w:type="dxa"/>
          </w:tcPr>
          <w:p>
            <w:pPr>
              <w:pStyle w:val="TableParagraph"/>
              <w:spacing w:line="210" w:lineRule="exact"/>
              <w:ind w:right="46"/>
              <w:jc w:val="right"/>
              <w:rPr>
                <w:sz w:val="20"/>
              </w:rPr>
            </w:pPr>
            <w:r>
              <w:rPr>
                <w:sz w:val="20"/>
              </w:rPr>
              <w:t>14. b)</w:t>
            </w:r>
          </w:p>
        </w:tc>
      </w:tr>
      <w:tr>
        <w:trPr>
          <w:trHeight w:val="226" w:hRule="atLeast"/>
        </w:trPr>
        <w:tc>
          <w:tcPr>
            <w:tcW w:w="1754" w:type="dxa"/>
          </w:tcPr>
          <w:p>
            <w:pPr>
              <w:pStyle w:val="TableParagraph"/>
              <w:spacing w:line="207" w:lineRule="exact"/>
              <w:ind w:left="50"/>
              <w:rPr>
                <w:sz w:val="20"/>
              </w:rPr>
            </w:pPr>
            <w:r>
              <w:rPr>
                <w:sz w:val="20"/>
              </w:rPr>
              <w:t>5. a)</w:t>
            </w:r>
          </w:p>
        </w:tc>
        <w:tc>
          <w:tcPr>
            <w:tcW w:w="3063" w:type="dxa"/>
          </w:tcPr>
          <w:p>
            <w:pPr>
              <w:pStyle w:val="TableParagraph"/>
              <w:spacing w:line="207" w:lineRule="exact"/>
              <w:ind w:left="1304"/>
              <w:rPr>
                <w:sz w:val="20"/>
              </w:rPr>
            </w:pPr>
            <w:r>
              <w:rPr>
                <w:sz w:val="20"/>
              </w:rPr>
              <w:t>10. b)</w:t>
            </w:r>
          </w:p>
        </w:tc>
        <w:tc>
          <w:tcPr>
            <w:tcW w:w="1809" w:type="dxa"/>
          </w:tcPr>
          <w:p>
            <w:pPr>
              <w:pStyle w:val="TableParagraph"/>
              <w:spacing w:line="207" w:lineRule="exact"/>
              <w:ind w:right="57"/>
              <w:jc w:val="right"/>
              <w:rPr>
                <w:sz w:val="20"/>
              </w:rPr>
            </w:pPr>
            <w:r>
              <w:rPr>
                <w:sz w:val="20"/>
              </w:rPr>
              <w:t>15. c)</w:t>
            </w:r>
          </w:p>
        </w:tc>
      </w:tr>
    </w:tbl>
    <w:p>
      <w:pPr>
        <w:spacing w:after="0" w:line="207" w:lineRule="exact"/>
        <w:jc w:val="right"/>
        <w:rPr>
          <w:sz w:val="20"/>
        </w:rPr>
        <w:sectPr>
          <w:type w:val="continuous"/>
          <w:pgSz w:w="11900" w:h="16840"/>
          <w:pgMar w:top="1100" w:bottom="280" w:left="1580" w:right="820"/>
        </w:sectPr>
      </w:pPr>
    </w:p>
    <w:p>
      <w:pPr>
        <w:pStyle w:val="BodyText"/>
      </w:pPr>
    </w:p>
    <w:p>
      <w:pPr>
        <w:pStyle w:val="BodyText"/>
        <w:spacing w:before="8"/>
        <w:rPr>
          <w:sz w:val="19"/>
        </w:rPr>
      </w:pPr>
    </w:p>
    <w:p>
      <w:pPr>
        <w:pStyle w:val="Heading5"/>
        <w:ind w:right="752"/>
      </w:pPr>
      <w:r>
        <w:rPr/>
        <w:t>Multi-Purpose Text</w:t>
      </w:r>
    </w:p>
    <w:p>
      <w:pPr>
        <w:pStyle w:val="BodyText"/>
        <w:spacing w:before="10"/>
        <w:rPr>
          <w:sz w:val="15"/>
        </w:rPr>
      </w:pPr>
    </w:p>
    <w:p>
      <w:pPr>
        <w:pStyle w:val="BodyText"/>
        <w:spacing w:before="94"/>
        <w:ind w:left="220"/>
      </w:pPr>
      <w:r>
        <w:rPr>
          <w:u w:val="single"/>
        </w:rPr>
        <w:t>Tough at the Top (Comprehension Questions)</w:t>
      </w:r>
    </w:p>
    <w:p>
      <w:pPr>
        <w:pStyle w:val="BodyText"/>
        <w:spacing w:before="10"/>
        <w:rPr>
          <w:sz w:val="11"/>
        </w:rPr>
      </w:pPr>
    </w:p>
    <w:p>
      <w:pPr>
        <w:spacing w:after="0"/>
        <w:rPr>
          <w:sz w:val="11"/>
        </w:rPr>
        <w:sectPr>
          <w:pgSz w:w="11900" w:h="16840"/>
          <w:pgMar w:header="707" w:footer="1012" w:top="2080" w:bottom="1200" w:left="1580" w:right="820"/>
        </w:sectPr>
      </w:pPr>
    </w:p>
    <w:p>
      <w:pPr>
        <w:pStyle w:val="ListParagraph"/>
        <w:numPr>
          <w:ilvl w:val="1"/>
          <w:numId w:val="212"/>
        </w:numPr>
        <w:tabs>
          <w:tab w:pos="941" w:val="left" w:leader="none"/>
        </w:tabs>
        <w:spacing w:line="230" w:lineRule="exact" w:before="94" w:after="0"/>
        <w:ind w:left="940" w:right="0" w:hanging="362"/>
        <w:jc w:val="left"/>
        <w:rPr>
          <w:sz w:val="20"/>
        </w:rPr>
      </w:pPr>
      <w:r>
        <w:rPr>
          <w:sz w:val="20"/>
        </w:rPr>
        <w:t>After school on</w:t>
      </w:r>
      <w:r>
        <w:rPr>
          <w:spacing w:val="-5"/>
          <w:sz w:val="20"/>
        </w:rPr>
        <w:t> </w:t>
      </w:r>
      <w:r>
        <w:rPr>
          <w:sz w:val="20"/>
        </w:rPr>
        <w:t>Monday.</w:t>
      </w:r>
    </w:p>
    <w:p>
      <w:pPr>
        <w:pStyle w:val="ListParagraph"/>
        <w:numPr>
          <w:ilvl w:val="1"/>
          <w:numId w:val="212"/>
        </w:numPr>
        <w:tabs>
          <w:tab w:pos="941" w:val="left" w:leader="none"/>
        </w:tabs>
        <w:spacing w:line="230" w:lineRule="exact" w:before="0" w:after="0"/>
        <w:ind w:left="940" w:right="0" w:hanging="362"/>
        <w:jc w:val="left"/>
        <w:rPr>
          <w:sz w:val="20"/>
        </w:rPr>
      </w:pPr>
      <w:r>
        <w:rPr>
          <w:sz w:val="20"/>
        </w:rPr>
        <w:t>“Magic Holidays</w:t>
      </w:r>
      <w:r>
        <w:rPr>
          <w:spacing w:val="-3"/>
          <w:sz w:val="20"/>
        </w:rPr>
        <w:t> </w:t>
      </w:r>
      <w:r>
        <w:rPr>
          <w:sz w:val="20"/>
        </w:rPr>
        <w:t>Committee”.</w:t>
      </w:r>
    </w:p>
    <w:p>
      <w:pPr>
        <w:pStyle w:val="ListParagraph"/>
        <w:numPr>
          <w:ilvl w:val="1"/>
          <w:numId w:val="212"/>
        </w:numPr>
        <w:tabs>
          <w:tab w:pos="940" w:val="left" w:leader="none"/>
        </w:tabs>
        <w:spacing w:line="240" w:lineRule="auto" w:before="1" w:after="0"/>
        <w:ind w:left="939" w:right="0" w:hanging="361"/>
        <w:jc w:val="left"/>
        <w:rPr>
          <w:sz w:val="20"/>
        </w:rPr>
      </w:pPr>
      <w:r>
        <w:rPr>
          <w:sz w:val="20"/>
        </w:rPr>
        <w:t>Kim.</w:t>
      </w:r>
    </w:p>
    <w:p>
      <w:pPr>
        <w:pStyle w:val="ListParagraph"/>
        <w:numPr>
          <w:ilvl w:val="1"/>
          <w:numId w:val="212"/>
        </w:numPr>
        <w:tabs>
          <w:tab w:pos="941" w:val="left" w:leader="none"/>
        </w:tabs>
        <w:spacing w:line="230" w:lineRule="exact" w:before="0" w:after="0"/>
        <w:ind w:left="940" w:right="0" w:hanging="362"/>
        <w:jc w:val="left"/>
        <w:rPr>
          <w:sz w:val="20"/>
        </w:rPr>
      </w:pPr>
      <w:r>
        <w:rPr>
          <w:sz w:val="20"/>
        </w:rPr>
        <w:t>She had a long</w:t>
      </w:r>
      <w:r>
        <w:rPr>
          <w:spacing w:val="-4"/>
          <w:sz w:val="20"/>
        </w:rPr>
        <w:t> </w:t>
      </w:r>
      <w:r>
        <w:rPr>
          <w:sz w:val="20"/>
        </w:rPr>
        <w:t>bath.</w:t>
      </w:r>
    </w:p>
    <w:p>
      <w:pPr>
        <w:pStyle w:val="ListParagraph"/>
        <w:numPr>
          <w:ilvl w:val="1"/>
          <w:numId w:val="212"/>
        </w:numPr>
        <w:tabs>
          <w:tab w:pos="941" w:val="left" w:leader="none"/>
        </w:tabs>
        <w:spacing w:line="230" w:lineRule="exact" w:before="0" w:after="0"/>
        <w:ind w:left="940" w:right="0" w:hanging="361"/>
        <w:jc w:val="left"/>
        <w:rPr>
          <w:sz w:val="20"/>
        </w:rPr>
      </w:pPr>
      <w:r>
        <w:rPr>
          <w:sz w:val="20"/>
        </w:rPr>
        <w:t>Relaxed – she felt a weight</w:t>
      </w:r>
      <w:r>
        <w:rPr>
          <w:spacing w:val="-14"/>
          <w:sz w:val="20"/>
        </w:rPr>
        <w:t> </w:t>
      </w:r>
      <w:r>
        <w:rPr>
          <w:sz w:val="20"/>
        </w:rPr>
        <w:t>lifting.</w:t>
      </w:r>
    </w:p>
    <w:p>
      <w:pPr>
        <w:pStyle w:val="ListParagraph"/>
        <w:numPr>
          <w:ilvl w:val="1"/>
          <w:numId w:val="212"/>
        </w:numPr>
        <w:tabs>
          <w:tab w:pos="941" w:val="left" w:leader="none"/>
        </w:tabs>
        <w:spacing w:line="230" w:lineRule="exact" w:before="1" w:after="0"/>
        <w:ind w:left="940" w:right="0" w:hanging="362"/>
        <w:jc w:val="left"/>
        <w:rPr>
          <w:sz w:val="20"/>
        </w:rPr>
      </w:pPr>
      <w:r>
        <w:rPr>
          <w:sz w:val="20"/>
        </w:rPr>
        <w:t>Resign from the</w:t>
      </w:r>
      <w:r>
        <w:rPr>
          <w:spacing w:val="-4"/>
          <w:sz w:val="20"/>
        </w:rPr>
        <w:t> </w:t>
      </w:r>
      <w:r>
        <w:rPr>
          <w:sz w:val="20"/>
        </w:rPr>
        <w:t>committee.</w:t>
      </w:r>
    </w:p>
    <w:p>
      <w:pPr>
        <w:pStyle w:val="ListParagraph"/>
        <w:numPr>
          <w:ilvl w:val="1"/>
          <w:numId w:val="212"/>
        </w:numPr>
        <w:tabs>
          <w:tab w:pos="941" w:val="left" w:leader="none"/>
        </w:tabs>
        <w:spacing w:line="230" w:lineRule="exact" w:before="0" w:after="0"/>
        <w:ind w:left="940" w:right="0" w:hanging="362"/>
        <w:jc w:val="left"/>
        <w:rPr>
          <w:sz w:val="20"/>
        </w:rPr>
      </w:pPr>
      <w:r>
        <w:rPr>
          <w:sz w:val="20"/>
        </w:rPr>
        <w:t>Chair (leader of the</w:t>
      </w:r>
      <w:r>
        <w:rPr>
          <w:spacing w:val="-5"/>
          <w:sz w:val="20"/>
        </w:rPr>
        <w:t> </w:t>
      </w:r>
      <w:r>
        <w:rPr>
          <w:sz w:val="20"/>
        </w:rPr>
        <w:t>committee).</w:t>
      </w:r>
    </w:p>
    <w:p>
      <w:pPr>
        <w:pStyle w:val="ListParagraph"/>
        <w:numPr>
          <w:ilvl w:val="1"/>
          <w:numId w:val="212"/>
        </w:numPr>
        <w:tabs>
          <w:tab w:pos="941" w:val="left" w:leader="none"/>
        </w:tabs>
        <w:spacing w:line="240" w:lineRule="auto" w:before="0" w:after="0"/>
        <w:ind w:left="939" w:right="141" w:hanging="360"/>
        <w:jc w:val="left"/>
        <w:rPr>
          <w:sz w:val="20"/>
        </w:rPr>
      </w:pPr>
      <w:r>
        <w:rPr>
          <w:sz w:val="20"/>
        </w:rPr>
        <w:t>To help his sister pay back her student loan</w:t>
      </w:r>
      <w:r>
        <w:rPr>
          <w:spacing w:val="-2"/>
          <w:sz w:val="20"/>
        </w:rPr>
        <w:t> </w:t>
      </w:r>
      <w:r>
        <w:rPr>
          <w:sz w:val="20"/>
        </w:rPr>
        <w:t>debt.</w:t>
      </w:r>
    </w:p>
    <w:p>
      <w:pPr>
        <w:pStyle w:val="ListParagraph"/>
        <w:numPr>
          <w:ilvl w:val="1"/>
          <w:numId w:val="212"/>
        </w:numPr>
        <w:tabs>
          <w:tab w:pos="941" w:val="left" w:leader="none"/>
        </w:tabs>
        <w:spacing w:line="240" w:lineRule="auto" w:before="0" w:after="0"/>
        <w:ind w:left="939" w:right="63" w:hanging="360"/>
        <w:jc w:val="left"/>
        <w:rPr>
          <w:sz w:val="20"/>
        </w:rPr>
      </w:pPr>
      <w:r>
        <w:rPr>
          <w:sz w:val="20"/>
        </w:rPr>
        <w:t>To raise money for school trips for less- privileged</w:t>
      </w:r>
      <w:r>
        <w:rPr>
          <w:spacing w:val="-1"/>
          <w:sz w:val="20"/>
        </w:rPr>
        <w:t> </w:t>
      </w:r>
      <w:r>
        <w:rPr>
          <w:sz w:val="20"/>
        </w:rPr>
        <w:t>pupils.</w:t>
      </w:r>
    </w:p>
    <w:p>
      <w:pPr>
        <w:pStyle w:val="ListParagraph"/>
        <w:numPr>
          <w:ilvl w:val="1"/>
          <w:numId w:val="212"/>
        </w:numPr>
        <w:tabs>
          <w:tab w:pos="940" w:val="left" w:leader="none"/>
        </w:tabs>
        <w:spacing w:line="230" w:lineRule="exact" w:before="1" w:after="0"/>
        <w:ind w:left="939" w:right="0" w:hanging="361"/>
        <w:jc w:val="left"/>
        <w:rPr>
          <w:sz w:val="20"/>
        </w:rPr>
      </w:pPr>
      <w:r>
        <w:rPr>
          <w:sz w:val="20"/>
        </w:rPr>
        <w:t>Yes.</w:t>
      </w:r>
    </w:p>
    <w:p>
      <w:pPr>
        <w:pStyle w:val="ListParagraph"/>
        <w:numPr>
          <w:ilvl w:val="1"/>
          <w:numId w:val="212"/>
        </w:numPr>
        <w:tabs>
          <w:tab w:pos="941" w:val="left" w:leader="none"/>
        </w:tabs>
        <w:spacing w:line="230" w:lineRule="exact" w:before="0" w:after="0"/>
        <w:ind w:left="940" w:right="0" w:hanging="362"/>
        <w:jc w:val="left"/>
        <w:rPr>
          <w:sz w:val="20"/>
        </w:rPr>
      </w:pPr>
      <w:r>
        <w:rPr>
          <w:sz w:val="20"/>
        </w:rPr>
        <w:t>Treasurer.</w:t>
      </w:r>
    </w:p>
    <w:p>
      <w:pPr>
        <w:pStyle w:val="ListParagraph"/>
        <w:numPr>
          <w:ilvl w:val="1"/>
          <w:numId w:val="212"/>
        </w:numPr>
        <w:tabs>
          <w:tab w:pos="941" w:val="left" w:leader="none"/>
        </w:tabs>
        <w:spacing w:line="240" w:lineRule="auto" w:before="0" w:after="0"/>
        <w:ind w:left="939" w:right="185" w:hanging="360"/>
        <w:jc w:val="left"/>
        <w:rPr>
          <w:sz w:val="20"/>
        </w:rPr>
      </w:pPr>
      <w:r>
        <w:rPr>
          <w:sz w:val="20"/>
        </w:rPr>
        <w:t>That Tim had stolen forty pounds from the</w:t>
      </w:r>
      <w:r>
        <w:rPr>
          <w:spacing w:val="-2"/>
          <w:sz w:val="20"/>
        </w:rPr>
        <w:t> </w:t>
      </w:r>
      <w:r>
        <w:rPr>
          <w:sz w:val="20"/>
        </w:rPr>
        <w:t>committee.</w:t>
      </w:r>
    </w:p>
    <w:p>
      <w:pPr>
        <w:pStyle w:val="ListParagraph"/>
        <w:numPr>
          <w:ilvl w:val="1"/>
          <w:numId w:val="212"/>
        </w:numPr>
        <w:tabs>
          <w:tab w:pos="941" w:val="left" w:leader="none"/>
        </w:tabs>
        <w:spacing w:line="230" w:lineRule="exact" w:before="0" w:after="0"/>
        <w:ind w:left="940" w:right="0" w:hanging="362"/>
        <w:jc w:val="left"/>
        <w:rPr>
          <w:sz w:val="20"/>
        </w:rPr>
      </w:pPr>
      <w:r>
        <w:rPr>
          <w:sz w:val="20"/>
        </w:rPr>
        <w:t>Malcolm.</w:t>
      </w:r>
    </w:p>
    <w:p>
      <w:pPr>
        <w:pStyle w:val="ListParagraph"/>
        <w:numPr>
          <w:ilvl w:val="1"/>
          <w:numId w:val="212"/>
        </w:numPr>
        <w:tabs>
          <w:tab w:pos="941" w:val="left" w:leader="none"/>
        </w:tabs>
        <w:spacing w:line="240" w:lineRule="auto" w:before="1" w:after="0"/>
        <w:ind w:left="940" w:right="0" w:hanging="362"/>
        <w:jc w:val="left"/>
        <w:rPr>
          <w:sz w:val="20"/>
        </w:rPr>
      </w:pPr>
      <w:r>
        <w:rPr>
          <w:sz w:val="20"/>
        </w:rPr>
        <w:t>Forty</w:t>
      </w:r>
      <w:r>
        <w:rPr>
          <w:spacing w:val="-1"/>
          <w:sz w:val="20"/>
        </w:rPr>
        <w:t> </w:t>
      </w:r>
      <w:r>
        <w:rPr>
          <w:sz w:val="20"/>
        </w:rPr>
        <w:t>pounds.</w:t>
      </w:r>
    </w:p>
    <w:p>
      <w:pPr>
        <w:pStyle w:val="ListParagraph"/>
        <w:numPr>
          <w:ilvl w:val="1"/>
          <w:numId w:val="212"/>
        </w:numPr>
        <w:tabs>
          <w:tab w:pos="941" w:val="left" w:leader="none"/>
        </w:tabs>
        <w:spacing w:line="230" w:lineRule="exact" w:before="0" w:after="0"/>
        <w:ind w:left="940" w:right="0" w:hanging="362"/>
        <w:jc w:val="left"/>
        <w:rPr>
          <w:sz w:val="20"/>
        </w:rPr>
      </w:pPr>
      <w:r>
        <w:rPr>
          <w:sz w:val="20"/>
        </w:rPr>
        <w:t>Maggie’s</w:t>
      </w:r>
      <w:r>
        <w:rPr>
          <w:spacing w:val="-2"/>
          <w:sz w:val="20"/>
        </w:rPr>
        <w:t> </w:t>
      </w:r>
      <w:r>
        <w:rPr>
          <w:sz w:val="20"/>
        </w:rPr>
        <w:t>mum.</w:t>
      </w:r>
    </w:p>
    <w:p>
      <w:pPr>
        <w:pStyle w:val="ListParagraph"/>
        <w:numPr>
          <w:ilvl w:val="1"/>
          <w:numId w:val="212"/>
        </w:numPr>
        <w:tabs>
          <w:tab w:pos="941" w:val="left" w:leader="none"/>
        </w:tabs>
        <w:spacing w:line="230" w:lineRule="exact" w:before="0" w:after="0"/>
        <w:ind w:left="940" w:right="0" w:hanging="361"/>
        <w:jc w:val="left"/>
        <w:rPr>
          <w:sz w:val="20"/>
        </w:rPr>
      </w:pPr>
      <w:r>
        <w:rPr>
          <w:sz w:val="20"/>
        </w:rPr>
        <w:t>Yes.</w:t>
      </w:r>
    </w:p>
    <w:p>
      <w:pPr>
        <w:pStyle w:val="ListParagraph"/>
        <w:numPr>
          <w:ilvl w:val="1"/>
          <w:numId w:val="212"/>
        </w:numPr>
        <w:tabs>
          <w:tab w:pos="941" w:val="left" w:leader="none"/>
        </w:tabs>
        <w:spacing w:line="240" w:lineRule="auto" w:before="1" w:after="0"/>
        <w:ind w:left="939" w:right="0" w:hanging="360"/>
        <w:jc w:val="left"/>
        <w:rPr>
          <w:sz w:val="20"/>
        </w:rPr>
      </w:pPr>
      <w:r>
        <w:rPr>
          <w:sz w:val="20"/>
        </w:rPr>
        <w:t>Evidence of misconduct – proof that</w:t>
      </w:r>
      <w:r>
        <w:rPr>
          <w:spacing w:val="-29"/>
          <w:sz w:val="20"/>
        </w:rPr>
        <w:t> </w:t>
      </w:r>
      <w:r>
        <w:rPr>
          <w:sz w:val="20"/>
        </w:rPr>
        <w:t>Tim had done something</w:t>
      </w:r>
      <w:r>
        <w:rPr>
          <w:spacing w:val="-6"/>
          <w:sz w:val="20"/>
        </w:rPr>
        <w:t> </w:t>
      </w:r>
      <w:r>
        <w:rPr>
          <w:sz w:val="20"/>
        </w:rPr>
        <w:t>wrong.</w:t>
      </w:r>
    </w:p>
    <w:p>
      <w:pPr>
        <w:pStyle w:val="ListParagraph"/>
        <w:numPr>
          <w:ilvl w:val="1"/>
          <w:numId w:val="212"/>
        </w:numPr>
        <w:tabs>
          <w:tab w:pos="907" w:val="left" w:leader="none"/>
        </w:tabs>
        <w:spacing w:line="230" w:lineRule="exact" w:before="95" w:after="0"/>
        <w:ind w:left="906" w:right="0" w:hanging="361"/>
        <w:jc w:val="left"/>
        <w:rPr>
          <w:sz w:val="20"/>
        </w:rPr>
      </w:pPr>
      <w:r>
        <w:rPr>
          <w:w w:val="100"/>
          <w:sz w:val="20"/>
        </w:rPr>
        <w:br w:type="column"/>
      </w:r>
      <w:r>
        <w:rPr>
          <w:sz w:val="20"/>
        </w:rPr>
        <w:t>Yes, he was a very good</w:t>
      </w:r>
      <w:r>
        <w:rPr>
          <w:spacing w:val="-6"/>
          <w:sz w:val="20"/>
        </w:rPr>
        <w:t> </w:t>
      </w:r>
      <w:r>
        <w:rPr>
          <w:sz w:val="20"/>
        </w:rPr>
        <w:t>fundraiser.</w:t>
      </w:r>
    </w:p>
    <w:p>
      <w:pPr>
        <w:pStyle w:val="ListParagraph"/>
        <w:numPr>
          <w:ilvl w:val="1"/>
          <w:numId w:val="212"/>
        </w:numPr>
        <w:tabs>
          <w:tab w:pos="907" w:val="left" w:leader="none"/>
        </w:tabs>
        <w:spacing w:line="230" w:lineRule="exact" w:before="0" w:after="0"/>
        <w:ind w:left="906" w:right="0" w:hanging="361"/>
        <w:jc w:val="left"/>
        <w:rPr>
          <w:sz w:val="20"/>
        </w:rPr>
      </w:pPr>
      <w:r>
        <w:rPr>
          <w:sz w:val="20"/>
        </w:rPr>
        <w:t>Maggie.</w:t>
      </w:r>
    </w:p>
    <w:p>
      <w:pPr>
        <w:pStyle w:val="ListParagraph"/>
        <w:numPr>
          <w:ilvl w:val="1"/>
          <w:numId w:val="212"/>
        </w:numPr>
        <w:tabs>
          <w:tab w:pos="906" w:val="left" w:leader="none"/>
        </w:tabs>
        <w:spacing w:line="240" w:lineRule="auto" w:before="1" w:after="0"/>
        <w:ind w:left="905" w:right="0" w:hanging="360"/>
        <w:jc w:val="left"/>
        <w:rPr>
          <w:sz w:val="20"/>
        </w:rPr>
      </w:pPr>
      <w:r>
        <w:rPr>
          <w:sz w:val="20"/>
        </w:rPr>
        <w:t>Tim.</w:t>
      </w:r>
    </w:p>
    <w:p>
      <w:pPr>
        <w:pStyle w:val="ListParagraph"/>
        <w:numPr>
          <w:ilvl w:val="1"/>
          <w:numId w:val="212"/>
        </w:numPr>
        <w:tabs>
          <w:tab w:pos="907" w:val="left" w:leader="none"/>
        </w:tabs>
        <w:spacing w:line="230" w:lineRule="exact" w:before="0" w:after="0"/>
        <w:ind w:left="906" w:right="0" w:hanging="361"/>
        <w:jc w:val="left"/>
        <w:rPr>
          <w:sz w:val="20"/>
        </w:rPr>
      </w:pPr>
      <w:r>
        <w:rPr>
          <w:sz w:val="20"/>
        </w:rPr>
        <w:t>Malcolm.</w:t>
      </w:r>
    </w:p>
    <w:p>
      <w:pPr>
        <w:pStyle w:val="ListParagraph"/>
        <w:numPr>
          <w:ilvl w:val="1"/>
          <w:numId w:val="212"/>
        </w:numPr>
        <w:tabs>
          <w:tab w:pos="906" w:val="left" w:leader="none"/>
        </w:tabs>
        <w:spacing w:line="230" w:lineRule="exact" w:before="0" w:after="0"/>
        <w:ind w:left="905" w:right="0" w:hanging="360"/>
        <w:jc w:val="left"/>
        <w:rPr>
          <w:sz w:val="20"/>
        </w:rPr>
      </w:pPr>
      <w:r>
        <w:rPr>
          <w:sz w:val="20"/>
        </w:rPr>
        <w:t>Tim.</w:t>
      </w:r>
    </w:p>
    <w:p>
      <w:pPr>
        <w:pStyle w:val="ListParagraph"/>
        <w:numPr>
          <w:ilvl w:val="1"/>
          <w:numId w:val="212"/>
        </w:numPr>
        <w:tabs>
          <w:tab w:pos="907" w:val="left" w:leader="none"/>
        </w:tabs>
        <w:spacing w:line="240" w:lineRule="auto" w:before="1" w:after="0"/>
        <w:ind w:left="905" w:right="1229" w:hanging="360"/>
        <w:jc w:val="left"/>
        <w:rPr>
          <w:sz w:val="20"/>
        </w:rPr>
      </w:pPr>
      <w:r>
        <w:rPr>
          <w:sz w:val="20"/>
        </w:rPr>
        <w:t>She felt very disappointed – </w:t>
      </w:r>
      <w:r>
        <w:rPr>
          <w:spacing w:val="-4"/>
          <w:sz w:val="20"/>
        </w:rPr>
        <w:t>her </w:t>
      </w:r>
      <w:r>
        <w:rPr>
          <w:sz w:val="20"/>
        </w:rPr>
        <w:t>heart</w:t>
      </w:r>
      <w:r>
        <w:rPr>
          <w:spacing w:val="-2"/>
          <w:sz w:val="20"/>
        </w:rPr>
        <w:t> </w:t>
      </w:r>
      <w:r>
        <w:rPr>
          <w:sz w:val="20"/>
        </w:rPr>
        <w:t>sank.</w:t>
      </w:r>
    </w:p>
    <w:p>
      <w:pPr>
        <w:pStyle w:val="ListParagraph"/>
        <w:numPr>
          <w:ilvl w:val="1"/>
          <w:numId w:val="212"/>
        </w:numPr>
        <w:tabs>
          <w:tab w:pos="907" w:val="left" w:leader="none"/>
        </w:tabs>
        <w:spacing w:line="230" w:lineRule="exact" w:before="0" w:after="0"/>
        <w:ind w:left="906" w:right="0" w:hanging="362"/>
        <w:jc w:val="left"/>
        <w:rPr>
          <w:sz w:val="20"/>
        </w:rPr>
      </w:pPr>
      <w:r>
        <w:rPr>
          <w:sz w:val="20"/>
        </w:rPr>
        <w:t>Tim’s</w:t>
      </w:r>
      <w:r>
        <w:rPr>
          <w:spacing w:val="-2"/>
          <w:sz w:val="20"/>
        </w:rPr>
        <w:t> </w:t>
      </w:r>
      <w:r>
        <w:rPr>
          <w:sz w:val="20"/>
        </w:rPr>
        <w:t>sister.</w:t>
      </w:r>
    </w:p>
    <w:p>
      <w:pPr>
        <w:pStyle w:val="ListParagraph"/>
        <w:numPr>
          <w:ilvl w:val="1"/>
          <w:numId w:val="212"/>
        </w:numPr>
        <w:tabs>
          <w:tab w:pos="907" w:val="left" w:leader="none"/>
        </w:tabs>
        <w:spacing w:line="230" w:lineRule="exact" w:before="0" w:after="0"/>
        <w:ind w:left="906" w:right="0" w:hanging="362"/>
        <w:jc w:val="left"/>
        <w:rPr>
          <w:sz w:val="20"/>
        </w:rPr>
      </w:pPr>
      <w:r>
        <w:rPr>
          <w:sz w:val="20"/>
        </w:rPr>
        <w:t>Treasurer.</w:t>
      </w:r>
    </w:p>
    <w:p>
      <w:pPr>
        <w:pStyle w:val="ListParagraph"/>
        <w:numPr>
          <w:ilvl w:val="1"/>
          <w:numId w:val="212"/>
        </w:numPr>
        <w:tabs>
          <w:tab w:pos="906" w:val="left" w:leader="none"/>
        </w:tabs>
        <w:spacing w:line="240" w:lineRule="auto" w:before="0" w:after="0"/>
        <w:ind w:left="905" w:right="877" w:hanging="360"/>
        <w:jc w:val="left"/>
        <w:rPr>
          <w:sz w:val="20"/>
        </w:rPr>
      </w:pPr>
      <w:r>
        <w:rPr>
          <w:sz w:val="20"/>
        </w:rPr>
        <w:t>That Tim had taken money from</w:t>
      </w:r>
      <w:r>
        <w:rPr>
          <w:spacing w:val="-22"/>
          <w:sz w:val="20"/>
        </w:rPr>
        <w:t> </w:t>
      </w:r>
      <w:r>
        <w:rPr>
          <w:sz w:val="20"/>
        </w:rPr>
        <w:t>the committee for his own use, without permission.</w:t>
      </w:r>
    </w:p>
    <w:p>
      <w:pPr>
        <w:pStyle w:val="ListParagraph"/>
        <w:numPr>
          <w:ilvl w:val="1"/>
          <w:numId w:val="212"/>
        </w:numPr>
        <w:tabs>
          <w:tab w:pos="906" w:val="left" w:leader="none"/>
        </w:tabs>
        <w:spacing w:line="240" w:lineRule="auto" w:before="0" w:after="0"/>
        <w:ind w:left="905" w:right="0" w:hanging="361"/>
        <w:jc w:val="left"/>
        <w:rPr>
          <w:sz w:val="20"/>
        </w:rPr>
      </w:pPr>
      <w:r>
        <w:rPr>
          <w:sz w:val="20"/>
        </w:rPr>
        <w:t>Maggie, Malcolm, Tim, and</w:t>
      </w:r>
      <w:r>
        <w:rPr>
          <w:spacing w:val="-8"/>
          <w:sz w:val="20"/>
        </w:rPr>
        <w:t> </w:t>
      </w:r>
      <w:r>
        <w:rPr>
          <w:sz w:val="20"/>
        </w:rPr>
        <w:t>Kim.</w:t>
      </w:r>
    </w:p>
    <w:p>
      <w:pPr>
        <w:pStyle w:val="ListParagraph"/>
        <w:numPr>
          <w:ilvl w:val="1"/>
          <w:numId w:val="212"/>
        </w:numPr>
        <w:tabs>
          <w:tab w:pos="907" w:val="left" w:leader="none"/>
        </w:tabs>
        <w:spacing w:line="240" w:lineRule="auto" w:before="1" w:after="0"/>
        <w:ind w:left="905" w:right="1186" w:hanging="360"/>
        <w:jc w:val="left"/>
        <w:rPr>
          <w:sz w:val="20"/>
        </w:rPr>
      </w:pPr>
      <w:r>
        <w:rPr>
          <w:sz w:val="20"/>
        </w:rPr>
        <w:t>She kept calm (she kept a cool head) and asked for evidence of misconduct.</w:t>
      </w:r>
    </w:p>
    <w:p>
      <w:pPr>
        <w:pStyle w:val="ListParagraph"/>
        <w:numPr>
          <w:ilvl w:val="1"/>
          <w:numId w:val="212"/>
        </w:numPr>
        <w:tabs>
          <w:tab w:pos="907" w:val="left" w:leader="none"/>
        </w:tabs>
        <w:spacing w:line="240" w:lineRule="auto" w:before="0" w:after="0"/>
        <w:ind w:left="906" w:right="0" w:hanging="362"/>
        <w:jc w:val="left"/>
        <w:rPr>
          <w:sz w:val="20"/>
        </w:rPr>
      </w:pPr>
      <w:r>
        <w:rPr>
          <w:sz w:val="20"/>
        </w:rPr>
        <w:t>Malcolm.</w:t>
      </w:r>
    </w:p>
    <w:p>
      <w:pPr>
        <w:pStyle w:val="ListParagraph"/>
        <w:numPr>
          <w:ilvl w:val="1"/>
          <w:numId w:val="212"/>
        </w:numPr>
        <w:tabs>
          <w:tab w:pos="906" w:val="left" w:leader="none"/>
        </w:tabs>
        <w:spacing w:line="240" w:lineRule="auto" w:before="0" w:after="0"/>
        <w:ind w:left="905" w:right="0" w:hanging="361"/>
        <w:jc w:val="left"/>
        <w:rPr>
          <w:sz w:val="20"/>
        </w:rPr>
      </w:pPr>
      <w:r>
        <w:rPr>
          <w:sz w:val="20"/>
        </w:rPr>
        <w:t>On</w:t>
      </w:r>
      <w:r>
        <w:rPr>
          <w:spacing w:val="-2"/>
          <w:sz w:val="20"/>
        </w:rPr>
        <w:t> </w:t>
      </w:r>
      <w:r>
        <w:rPr>
          <w:sz w:val="20"/>
        </w:rPr>
        <w:t>Thursday.</w:t>
      </w:r>
    </w:p>
    <w:p>
      <w:pPr>
        <w:spacing w:after="0" w:line="240" w:lineRule="auto"/>
        <w:jc w:val="left"/>
        <w:rPr>
          <w:sz w:val="20"/>
        </w:rPr>
        <w:sectPr>
          <w:type w:val="continuous"/>
          <w:pgSz w:w="11900" w:h="16840"/>
          <w:pgMar w:top="1100" w:bottom="280" w:left="1580" w:right="820"/>
          <w:cols w:num="2" w:equalWidth="0">
            <w:col w:w="4508" w:space="40"/>
            <w:col w:w="4952"/>
          </w:cols>
        </w:sectPr>
      </w:pPr>
    </w:p>
    <w:p>
      <w:pPr>
        <w:pStyle w:val="BodyText"/>
      </w:pPr>
    </w:p>
    <w:p>
      <w:pPr>
        <w:pStyle w:val="BodyText"/>
        <w:spacing w:before="1"/>
      </w:pPr>
    </w:p>
    <w:p>
      <w:pPr>
        <w:pStyle w:val="BodyText"/>
        <w:ind w:left="220"/>
      </w:pPr>
      <w:r>
        <w:rPr>
          <w:u w:val="single"/>
        </w:rPr>
        <w:t>Tough at the Top (True, False, or Unknown?)</w:t>
      </w:r>
    </w:p>
    <w:p>
      <w:pPr>
        <w:pStyle w:val="BodyText"/>
        <w:spacing w:before="8"/>
        <w:rPr>
          <w:sz w:val="11"/>
        </w:rPr>
      </w:pPr>
    </w:p>
    <w:p>
      <w:pPr>
        <w:spacing w:before="94"/>
        <w:ind w:left="219" w:right="0" w:firstLine="0"/>
        <w:jc w:val="left"/>
        <w:rPr>
          <w:i/>
          <w:sz w:val="20"/>
        </w:rPr>
      </w:pPr>
      <w:r>
        <w:rPr>
          <w:i/>
          <w:sz w:val="20"/>
        </w:rPr>
        <w:t>(T = True, F = False, U = Unknown)</w:t>
      </w:r>
    </w:p>
    <w:p>
      <w:pPr>
        <w:pStyle w:val="BodyText"/>
        <w:spacing w:before="5"/>
        <w:rPr>
          <w:i/>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571"/>
        <w:gridCol w:w="236"/>
      </w:tblGrid>
      <w:tr>
        <w:trPr>
          <w:trHeight w:val="227" w:hRule="atLeast"/>
        </w:trPr>
        <w:tc>
          <w:tcPr>
            <w:tcW w:w="1807" w:type="dxa"/>
          </w:tcPr>
          <w:p>
            <w:pPr>
              <w:pStyle w:val="TableParagraph"/>
              <w:spacing w:line="208" w:lineRule="exact"/>
              <w:ind w:left="50"/>
              <w:rPr>
                <w:sz w:val="20"/>
              </w:rPr>
            </w:pPr>
            <w:r>
              <w:rPr>
                <w:sz w:val="20"/>
              </w:rPr>
              <w:t>1. T</w:t>
            </w:r>
          </w:p>
        </w:tc>
        <w:tc>
          <w:tcPr>
            <w:tcW w:w="3008" w:type="dxa"/>
          </w:tcPr>
          <w:p>
            <w:pPr>
              <w:pStyle w:val="TableParagraph"/>
              <w:spacing w:line="208" w:lineRule="exact"/>
              <w:ind w:left="1251"/>
              <w:rPr>
                <w:sz w:val="20"/>
              </w:rPr>
            </w:pPr>
            <w:r>
              <w:rPr>
                <w:sz w:val="20"/>
              </w:rPr>
              <w:t>11. U</w:t>
            </w:r>
          </w:p>
        </w:tc>
        <w:tc>
          <w:tcPr>
            <w:tcW w:w="1571" w:type="dxa"/>
          </w:tcPr>
          <w:p>
            <w:pPr>
              <w:pStyle w:val="TableParagraph"/>
              <w:spacing w:line="208" w:lineRule="exact"/>
              <w:ind w:right="39"/>
              <w:jc w:val="right"/>
              <w:rPr>
                <w:sz w:val="20"/>
              </w:rPr>
            </w:pPr>
            <w:r>
              <w:rPr>
                <w:sz w:val="20"/>
              </w:rPr>
              <w:t>21.</w:t>
            </w:r>
          </w:p>
        </w:tc>
        <w:tc>
          <w:tcPr>
            <w:tcW w:w="236" w:type="dxa"/>
          </w:tcPr>
          <w:p>
            <w:pPr>
              <w:pStyle w:val="TableParagraph"/>
              <w:spacing w:line="208"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2. F</w:t>
            </w:r>
          </w:p>
        </w:tc>
        <w:tc>
          <w:tcPr>
            <w:tcW w:w="3008" w:type="dxa"/>
          </w:tcPr>
          <w:p>
            <w:pPr>
              <w:pStyle w:val="TableParagraph"/>
              <w:spacing w:line="210" w:lineRule="exact"/>
              <w:ind w:left="1251"/>
              <w:rPr>
                <w:sz w:val="20"/>
              </w:rPr>
            </w:pPr>
            <w:r>
              <w:rPr>
                <w:sz w:val="20"/>
              </w:rPr>
              <w:t>12. T</w:t>
            </w:r>
          </w:p>
        </w:tc>
        <w:tc>
          <w:tcPr>
            <w:tcW w:w="1571" w:type="dxa"/>
          </w:tcPr>
          <w:p>
            <w:pPr>
              <w:pStyle w:val="TableParagraph"/>
              <w:spacing w:line="210" w:lineRule="exact"/>
              <w:ind w:right="39"/>
              <w:jc w:val="right"/>
              <w:rPr>
                <w:sz w:val="20"/>
              </w:rPr>
            </w:pPr>
            <w:r>
              <w:rPr>
                <w:sz w:val="20"/>
              </w:rPr>
              <w:t>22.</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3. T</w:t>
            </w:r>
          </w:p>
        </w:tc>
        <w:tc>
          <w:tcPr>
            <w:tcW w:w="3008" w:type="dxa"/>
          </w:tcPr>
          <w:p>
            <w:pPr>
              <w:pStyle w:val="TableParagraph"/>
              <w:spacing w:line="210" w:lineRule="exact"/>
              <w:ind w:left="1251"/>
              <w:rPr>
                <w:sz w:val="20"/>
              </w:rPr>
            </w:pPr>
            <w:r>
              <w:rPr>
                <w:sz w:val="20"/>
              </w:rPr>
              <w:t>13. T</w:t>
            </w:r>
          </w:p>
        </w:tc>
        <w:tc>
          <w:tcPr>
            <w:tcW w:w="1571" w:type="dxa"/>
          </w:tcPr>
          <w:p>
            <w:pPr>
              <w:pStyle w:val="TableParagraph"/>
              <w:spacing w:line="210" w:lineRule="exact"/>
              <w:ind w:right="39"/>
              <w:jc w:val="right"/>
              <w:rPr>
                <w:sz w:val="20"/>
              </w:rPr>
            </w:pPr>
            <w:r>
              <w:rPr>
                <w:sz w:val="20"/>
              </w:rPr>
              <w:t>23.</w:t>
            </w:r>
          </w:p>
        </w:tc>
        <w:tc>
          <w:tcPr>
            <w:tcW w:w="236" w:type="dxa"/>
          </w:tcPr>
          <w:p>
            <w:pPr>
              <w:pStyle w:val="TableParagraph"/>
              <w:spacing w:line="210" w:lineRule="exact"/>
              <w:ind w:right="32"/>
              <w:jc w:val="center"/>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4. F</w:t>
            </w:r>
          </w:p>
        </w:tc>
        <w:tc>
          <w:tcPr>
            <w:tcW w:w="3008" w:type="dxa"/>
          </w:tcPr>
          <w:p>
            <w:pPr>
              <w:pStyle w:val="TableParagraph"/>
              <w:spacing w:line="210" w:lineRule="exact"/>
              <w:ind w:left="1251"/>
              <w:rPr>
                <w:sz w:val="20"/>
              </w:rPr>
            </w:pPr>
            <w:r>
              <w:rPr>
                <w:sz w:val="20"/>
              </w:rPr>
              <w:t>14. T</w:t>
            </w:r>
          </w:p>
        </w:tc>
        <w:tc>
          <w:tcPr>
            <w:tcW w:w="1571" w:type="dxa"/>
          </w:tcPr>
          <w:p>
            <w:pPr>
              <w:pStyle w:val="TableParagraph"/>
              <w:spacing w:line="210" w:lineRule="exact"/>
              <w:ind w:right="39"/>
              <w:jc w:val="right"/>
              <w:rPr>
                <w:sz w:val="20"/>
              </w:rPr>
            </w:pPr>
            <w:r>
              <w:rPr>
                <w:sz w:val="20"/>
              </w:rPr>
              <w:t>24.</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5. T</w:t>
            </w:r>
          </w:p>
        </w:tc>
        <w:tc>
          <w:tcPr>
            <w:tcW w:w="3008" w:type="dxa"/>
          </w:tcPr>
          <w:p>
            <w:pPr>
              <w:pStyle w:val="TableParagraph"/>
              <w:spacing w:line="210" w:lineRule="exact"/>
              <w:ind w:left="1251"/>
              <w:rPr>
                <w:sz w:val="20"/>
              </w:rPr>
            </w:pPr>
            <w:r>
              <w:rPr>
                <w:sz w:val="20"/>
              </w:rPr>
              <w:t>15. U</w:t>
            </w:r>
          </w:p>
        </w:tc>
        <w:tc>
          <w:tcPr>
            <w:tcW w:w="1571" w:type="dxa"/>
          </w:tcPr>
          <w:p>
            <w:pPr>
              <w:pStyle w:val="TableParagraph"/>
              <w:spacing w:line="210" w:lineRule="exact"/>
              <w:ind w:right="39"/>
              <w:jc w:val="right"/>
              <w:rPr>
                <w:sz w:val="20"/>
              </w:rPr>
            </w:pPr>
            <w:r>
              <w:rPr>
                <w:sz w:val="20"/>
              </w:rPr>
              <w:t>25.</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6. T</w:t>
            </w:r>
          </w:p>
        </w:tc>
        <w:tc>
          <w:tcPr>
            <w:tcW w:w="3008" w:type="dxa"/>
          </w:tcPr>
          <w:p>
            <w:pPr>
              <w:pStyle w:val="TableParagraph"/>
              <w:spacing w:line="210" w:lineRule="exact"/>
              <w:ind w:left="1251"/>
              <w:rPr>
                <w:sz w:val="20"/>
              </w:rPr>
            </w:pPr>
            <w:r>
              <w:rPr>
                <w:sz w:val="20"/>
              </w:rPr>
              <w:t>16. F</w:t>
            </w:r>
          </w:p>
        </w:tc>
        <w:tc>
          <w:tcPr>
            <w:tcW w:w="1571" w:type="dxa"/>
          </w:tcPr>
          <w:p>
            <w:pPr>
              <w:pStyle w:val="TableParagraph"/>
              <w:spacing w:line="210" w:lineRule="exact"/>
              <w:ind w:right="39"/>
              <w:jc w:val="right"/>
              <w:rPr>
                <w:sz w:val="20"/>
              </w:rPr>
            </w:pPr>
            <w:r>
              <w:rPr>
                <w:sz w:val="20"/>
              </w:rPr>
              <w:t>26.</w:t>
            </w:r>
          </w:p>
        </w:tc>
        <w:tc>
          <w:tcPr>
            <w:tcW w:w="236" w:type="dxa"/>
          </w:tcPr>
          <w:p>
            <w:pPr>
              <w:pStyle w:val="TableParagraph"/>
              <w:spacing w:line="210" w:lineRule="exact"/>
              <w:ind w:right="8"/>
              <w:jc w:val="center"/>
              <w:rPr>
                <w:sz w:val="20"/>
              </w:rPr>
            </w:pPr>
            <w:r>
              <w:rPr>
                <w:w w:val="100"/>
                <w:sz w:val="20"/>
              </w:rPr>
              <w:t>U</w:t>
            </w:r>
          </w:p>
        </w:tc>
      </w:tr>
      <w:tr>
        <w:trPr>
          <w:trHeight w:val="230" w:hRule="atLeast"/>
        </w:trPr>
        <w:tc>
          <w:tcPr>
            <w:tcW w:w="1807" w:type="dxa"/>
          </w:tcPr>
          <w:p>
            <w:pPr>
              <w:pStyle w:val="TableParagraph"/>
              <w:spacing w:line="210" w:lineRule="exact"/>
              <w:ind w:left="50"/>
              <w:rPr>
                <w:sz w:val="20"/>
              </w:rPr>
            </w:pPr>
            <w:r>
              <w:rPr>
                <w:sz w:val="20"/>
              </w:rPr>
              <w:t>7. F</w:t>
            </w:r>
          </w:p>
        </w:tc>
        <w:tc>
          <w:tcPr>
            <w:tcW w:w="3008" w:type="dxa"/>
          </w:tcPr>
          <w:p>
            <w:pPr>
              <w:pStyle w:val="TableParagraph"/>
              <w:spacing w:line="210" w:lineRule="exact"/>
              <w:ind w:left="1251"/>
              <w:rPr>
                <w:sz w:val="20"/>
              </w:rPr>
            </w:pPr>
            <w:r>
              <w:rPr>
                <w:sz w:val="20"/>
              </w:rPr>
              <w:t>17. F</w:t>
            </w:r>
          </w:p>
        </w:tc>
        <w:tc>
          <w:tcPr>
            <w:tcW w:w="1571" w:type="dxa"/>
          </w:tcPr>
          <w:p>
            <w:pPr>
              <w:pStyle w:val="TableParagraph"/>
              <w:spacing w:line="210" w:lineRule="exact"/>
              <w:ind w:right="39"/>
              <w:jc w:val="right"/>
              <w:rPr>
                <w:sz w:val="20"/>
              </w:rPr>
            </w:pPr>
            <w:r>
              <w:rPr>
                <w:sz w:val="20"/>
              </w:rPr>
              <w:t>27.</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8. T</w:t>
            </w:r>
          </w:p>
        </w:tc>
        <w:tc>
          <w:tcPr>
            <w:tcW w:w="3008" w:type="dxa"/>
          </w:tcPr>
          <w:p>
            <w:pPr>
              <w:pStyle w:val="TableParagraph"/>
              <w:spacing w:line="210" w:lineRule="exact"/>
              <w:ind w:left="1251"/>
              <w:rPr>
                <w:sz w:val="20"/>
              </w:rPr>
            </w:pPr>
            <w:r>
              <w:rPr>
                <w:sz w:val="20"/>
              </w:rPr>
              <w:t>18. U</w:t>
            </w:r>
          </w:p>
        </w:tc>
        <w:tc>
          <w:tcPr>
            <w:tcW w:w="1571" w:type="dxa"/>
          </w:tcPr>
          <w:p>
            <w:pPr>
              <w:pStyle w:val="TableParagraph"/>
              <w:spacing w:line="210" w:lineRule="exact"/>
              <w:ind w:right="39"/>
              <w:jc w:val="right"/>
              <w:rPr>
                <w:sz w:val="20"/>
              </w:rPr>
            </w:pPr>
            <w:r>
              <w:rPr>
                <w:sz w:val="20"/>
              </w:rPr>
              <w:t>28.</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9. U</w:t>
            </w:r>
          </w:p>
        </w:tc>
        <w:tc>
          <w:tcPr>
            <w:tcW w:w="3008" w:type="dxa"/>
          </w:tcPr>
          <w:p>
            <w:pPr>
              <w:pStyle w:val="TableParagraph"/>
              <w:spacing w:line="210" w:lineRule="exact"/>
              <w:ind w:left="1251"/>
              <w:rPr>
                <w:sz w:val="20"/>
              </w:rPr>
            </w:pPr>
            <w:r>
              <w:rPr>
                <w:sz w:val="20"/>
              </w:rPr>
              <w:t>19. U</w:t>
            </w:r>
          </w:p>
        </w:tc>
        <w:tc>
          <w:tcPr>
            <w:tcW w:w="1571" w:type="dxa"/>
          </w:tcPr>
          <w:p>
            <w:pPr>
              <w:pStyle w:val="TableParagraph"/>
              <w:spacing w:line="210" w:lineRule="exact"/>
              <w:ind w:right="39"/>
              <w:jc w:val="right"/>
              <w:rPr>
                <w:sz w:val="20"/>
              </w:rPr>
            </w:pPr>
            <w:r>
              <w:rPr>
                <w:sz w:val="20"/>
              </w:rPr>
              <w:t>29.</w:t>
            </w:r>
          </w:p>
        </w:tc>
        <w:tc>
          <w:tcPr>
            <w:tcW w:w="236" w:type="dxa"/>
          </w:tcPr>
          <w:p>
            <w:pPr>
              <w:pStyle w:val="TableParagraph"/>
              <w:spacing w:line="210" w:lineRule="exact"/>
              <w:ind w:right="8"/>
              <w:jc w:val="center"/>
              <w:rPr>
                <w:sz w:val="20"/>
              </w:rPr>
            </w:pPr>
            <w:r>
              <w:rPr>
                <w:w w:val="100"/>
                <w:sz w:val="20"/>
              </w:rPr>
              <w:t>U</w:t>
            </w:r>
          </w:p>
        </w:tc>
      </w:tr>
      <w:tr>
        <w:trPr>
          <w:trHeight w:val="227" w:hRule="atLeast"/>
        </w:trPr>
        <w:tc>
          <w:tcPr>
            <w:tcW w:w="1807" w:type="dxa"/>
          </w:tcPr>
          <w:p>
            <w:pPr>
              <w:pStyle w:val="TableParagraph"/>
              <w:spacing w:line="208" w:lineRule="exact"/>
              <w:ind w:left="50"/>
              <w:rPr>
                <w:sz w:val="20"/>
              </w:rPr>
            </w:pPr>
            <w:r>
              <w:rPr>
                <w:sz w:val="20"/>
              </w:rPr>
              <w:t>10. U</w:t>
            </w:r>
          </w:p>
        </w:tc>
        <w:tc>
          <w:tcPr>
            <w:tcW w:w="3008" w:type="dxa"/>
          </w:tcPr>
          <w:p>
            <w:pPr>
              <w:pStyle w:val="TableParagraph"/>
              <w:spacing w:line="208" w:lineRule="exact"/>
              <w:ind w:left="1251"/>
              <w:rPr>
                <w:sz w:val="20"/>
              </w:rPr>
            </w:pPr>
            <w:r>
              <w:rPr>
                <w:sz w:val="20"/>
              </w:rPr>
              <w:t>20. F</w:t>
            </w:r>
          </w:p>
        </w:tc>
        <w:tc>
          <w:tcPr>
            <w:tcW w:w="1571" w:type="dxa"/>
          </w:tcPr>
          <w:p>
            <w:pPr>
              <w:pStyle w:val="TableParagraph"/>
              <w:spacing w:line="208" w:lineRule="exact"/>
              <w:ind w:right="39"/>
              <w:jc w:val="right"/>
              <w:rPr>
                <w:sz w:val="20"/>
              </w:rPr>
            </w:pPr>
            <w:r>
              <w:rPr>
                <w:sz w:val="20"/>
              </w:rPr>
              <w:t>30.</w:t>
            </w:r>
          </w:p>
        </w:tc>
        <w:tc>
          <w:tcPr>
            <w:tcW w:w="236" w:type="dxa"/>
          </w:tcPr>
          <w:p>
            <w:pPr>
              <w:pStyle w:val="TableParagraph"/>
              <w:spacing w:line="208" w:lineRule="exact"/>
              <w:ind w:right="8"/>
              <w:jc w:val="center"/>
              <w:rPr>
                <w:sz w:val="20"/>
              </w:rPr>
            </w:pPr>
            <w:r>
              <w:rPr>
                <w:w w:val="100"/>
                <w:sz w:val="20"/>
              </w:rPr>
              <w:t>U</w:t>
            </w:r>
          </w:p>
        </w:tc>
      </w:tr>
    </w:tbl>
    <w:p>
      <w:pPr>
        <w:spacing w:after="0" w:line="208" w:lineRule="exact"/>
        <w:jc w:val="center"/>
        <w:rPr>
          <w:sz w:val="20"/>
        </w:rPr>
        <w:sectPr>
          <w:type w:val="continuous"/>
          <w:pgSz w:w="11900" w:h="16840"/>
          <w:pgMar w:top="1100" w:bottom="280" w:left="1580" w:right="820"/>
        </w:sectPr>
      </w:pPr>
    </w:p>
    <w:p>
      <w:pPr>
        <w:pStyle w:val="BodyText"/>
        <w:rPr>
          <w:i/>
        </w:rPr>
      </w:pPr>
    </w:p>
    <w:p>
      <w:pPr>
        <w:pStyle w:val="BodyText"/>
        <w:spacing w:before="8"/>
        <w:rPr>
          <w:i/>
          <w:sz w:val="19"/>
        </w:rPr>
      </w:pPr>
    </w:p>
    <w:p>
      <w:pPr>
        <w:pStyle w:val="Heading5"/>
        <w:ind w:right="753"/>
      </w:pPr>
      <w:r>
        <w:rPr/>
        <w:t>Discussion Questions</w:t>
      </w:r>
    </w:p>
    <w:p>
      <w:pPr>
        <w:pStyle w:val="BodyText"/>
        <w:rPr>
          <w:sz w:val="26"/>
        </w:rPr>
      </w:pPr>
    </w:p>
    <w:p>
      <w:pPr>
        <w:pStyle w:val="BodyText"/>
        <w:spacing w:before="8"/>
        <w:rPr>
          <w:sz w:val="22"/>
        </w:rPr>
      </w:pPr>
    </w:p>
    <w:p>
      <w:pPr>
        <w:pStyle w:val="ListParagraph"/>
        <w:numPr>
          <w:ilvl w:val="0"/>
          <w:numId w:val="213"/>
        </w:numPr>
        <w:tabs>
          <w:tab w:pos="687" w:val="left" w:leader="none"/>
          <w:tab w:pos="3437" w:val="left" w:leader="none"/>
        </w:tabs>
        <w:spacing w:line="237" w:lineRule="auto" w:before="0" w:after="0"/>
        <w:ind w:left="219" w:right="995" w:firstLine="0"/>
        <w:jc w:val="left"/>
        <w:rPr>
          <w:sz w:val="24"/>
        </w:rPr>
      </w:pPr>
      <w:r>
        <w:rPr/>
        <w:pict>
          <v:shape style="position:absolute;margin-left:187.5pt;margin-top:-4.495264pt;width:57pt;height:30pt;mso-position-horizontal-relative:page;mso-position-vertical-relative:paragraph;z-index:-332841984" coordorigin="3750,-90" coordsize="1140,600" path="m4771,-90l3859,-90,3835,-85,3824,-82,3809,-74,3800,-68,3791,-60,3779,-48,3772,-38,3766,-29,3759,-15,3754,-1,3751,14,3750,29,3750,401,3752,413,3765,449,3789,478,3820,499,3857,509,3869,510,4781,510,4793,508,4828,496,4835,490,3859,490,3850,488,3820,476,3796,457,3779,431,3770,400,3771,29,3775,-1,3790,-29,3813,-52,3841,-66,3851,-68,3860,-70,4835,-70,4807,-84,4795,-88,4771,-90xm4835,-70l4781,-70,4790,-68,4800,-65,4810,-62,4821,-56,4830,-50,4839,-42,4848,-34,4858,-17,4863,-6,4867,6,4869,18,4870,401,4868,410,4856,441,4837,465,4811,481,4780,490,4835,490,4858,471,4880,439,4889,403,4890,391,4890,29,4884,-8,4867,-40,4841,-67,4835,-70xm4770,-50l3870,-50,3853,-48,3846,-47,3839,-43,3828,-38,3822,-34,3816,-29,3808,-20,3803,-14,3799,-7,3796,-1,3793,7,3792,14,3791,23,3790,29,3790,391,3792,407,3801,430,3817,450,3838,464,3863,469,3870,470,4770,470,4787,468,4810,459,4821,450,3865,450,3859,449,3841,443,3826,431,3816,415,3810,397,3810,30,3812,13,3821,-5,3834,-18,3851,-26,3857,-29,3862,-30,4822,-30,4816,-36,4793,-47,4786,-48,4777,-49,4770,-50xm4822,-30l4775,-30,4787,-28,4792,-26,4798,-24,4812,-13,4816,-10,4819,-5,4822,0,4825,5,4826,11,4829,17,4830,22,4830,395,4829,401,4823,419,4811,434,4795,445,4777,450,4821,450,4830,443,4844,422,4849,397,4850,391,4850,30,4846,5,4834,-18,4822,-30xe" filled="true" fillcolor="#000000" stroked="false">
            <v:path arrowok="t"/>
            <v:fill type="solid"/>
            <w10:wrap type="none"/>
          </v:shape>
        </w:pict>
      </w:r>
      <w:r>
        <w:rPr>
          <w:sz w:val="24"/>
        </w:rPr>
        <w:t>Do</w:t>
      </w:r>
      <w:r>
        <w:rPr>
          <w:spacing w:val="-1"/>
          <w:sz w:val="24"/>
        </w:rPr>
        <w:t> </w:t>
      </w:r>
      <w:r>
        <w:rPr>
          <w:sz w:val="24"/>
        </w:rPr>
        <w:t>you vote?</w:t>
        <w:tab/>
        <w:t>Which party do you usually vote for in… a)</w:t>
      </w:r>
      <w:r>
        <w:rPr>
          <w:spacing w:val="-24"/>
          <w:sz w:val="24"/>
        </w:rPr>
        <w:t> </w:t>
      </w:r>
      <w:r>
        <w:rPr>
          <w:sz w:val="24"/>
        </w:rPr>
        <w:t>local elections, b) general elections? Why? If you don’t vote, why not? Should it be compulsory to vote in general</w:t>
      </w:r>
      <w:r>
        <w:rPr>
          <w:spacing w:val="-2"/>
          <w:sz w:val="24"/>
        </w:rPr>
        <w:t> </w:t>
      </w:r>
      <w:r>
        <w:rPr>
          <w:sz w:val="24"/>
        </w:rPr>
        <w:t>elections?</w:t>
      </w:r>
    </w:p>
    <w:p>
      <w:pPr>
        <w:pStyle w:val="BodyText"/>
        <w:spacing w:before="7"/>
        <w:rPr>
          <w:sz w:val="28"/>
        </w:rPr>
      </w:pPr>
    </w:p>
    <w:p>
      <w:pPr>
        <w:pStyle w:val="ListParagraph"/>
        <w:numPr>
          <w:ilvl w:val="0"/>
          <w:numId w:val="213"/>
        </w:numPr>
        <w:tabs>
          <w:tab w:pos="687" w:val="left" w:leader="none"/>
        </w:tabs>
        <w:spacing w:line="240" w:lineRule="auto" w:before="0" w:after="0"/>
        <w:ind w:left="220" w:right="1101" w:hanging="1"/>
        <w:jc w:val="left"/>
        <w:rPr>
          <w:sz w:val="24"/>
        </w:rPr>
      </w:pPr>
      <w:r>
        <w:rPr>
          <w:sz w:val="24"/>
        </w:rPr>
        <w:t>Would you like to get involved in local politics – either by joining your school or town council, or by joining a political party and running for election? Why? / Why not? If yes, what would you try to change? How easy would it</w:t>
      </w:r>
      <w:r>
        <w:rPr>
          <w:spacing w:val="-45"/>
          <w:sz w:val="24"/>
        </w:rPr>
        <w:t> </w:t>
      </w:r>
      <w:r>
        <w:rPr>
          <w:sz w:val="24"/>
        </w:rPr>
        <w:t>be to get what you</w:t>
      </w:r>
      <w:r>
        <w:rPr>
          <w:spacing w:val="-1"/>
          <w:sz w:val="24"/>
        </w:rPr>
        <w:t> </w:t>
      </w:r>
      <w:r>
        <w:rPr>
          <w:sz w:val="24"/>
        </w:rPr>
        <w:t>wanted?</w:t>
      </w:r>
    </w:p>
    <w:p>
      <w:pPr>
        <w:pStyle w:val="BodyText"/>
        <w:spacing w:before="4"/>
        <w:rPr>
          <w:sz w:val="28"/>
        </w:rPr>
      </w:pPr>
    </w:p>
    <w:p>
      <w:pPr>
        <w:pStyle w:val="ListParagraph"/>
        <w:numPr>
          <w:ilvl w:val="0"/>
          <w:numId w:val="213"/>
        </w:numPr>
        <w:tabs>
          <w:tab w:pos="687" w:val="left" w:leader="none"/>
        </w:tabs>
        <w:spacing w:line="237" w:lineRule="auto" w:before="0" w:after="0"/>
        <w:ind w:left="220" w:right="1344" w:hanging="1"/>
        <w:jc w:val="left"/>
        <w:rPr>
          <w:sz w:val="24"/>
        </w:rPr>
      </w:pPr>
      <w:r>
        <w:rPr>
          <w:sz w:val="24"/>
        </w:rPr>
        <w:t>What is the biggest decision you have ever had to make? How did</w:t>
      </w:r>
      <w:r>
        <w:rPr>
          <w:spacing w:val="-43"/>
          <w:sz w:val="24"/>
        </w:rPr>
        <w:t> </w:t>
      </w:r>
      <w:r>
        <w:rPr>
          <w:sz w:val="24"/>
        </w:rPr>
        <w:t>you tackle the problem? Did anybody help you? What</w:t>
      </w:r>
      <w:r>
        <w:rPr>
          <w:spacing w:val="-11"/>
          <w:sz w:val="24"/>
        </w:rPr>
        <w:t> </w:t>
      </w:r>
      <w:r>
        <w:rPr>
          <w:sz w:val="24"/>
        </w:rPr>
        <w:t>happened?</w:t>
      </w:r>
    </w:p>
    <w:p>
      <w:pPr>
        <w:pStyle w:val="BodyText"/>
        <w:spacing w:before="8"/>
        <w:rPr>
          <w:sz w:val="28"/>
        </w:rPr>
      </w:pPr>
    </w:p>
    <w:p>
      <w:pPr>
        <w:pStyle w:val="ListParagraph"/>
        <w:numPr>
          <w:ilvl w:val="0"/>
          <w:numId w:val="213"/>
        </w:numPr>
        <w:tabs>
          <w:tab w:pos="687" w:val="left" w:leader="none"/>
        </w:tabs>
        <w:spacing w:line="237" w:lineRule="auto" w:before="0" w:after="0"/>
        <w:ind w:left="220" w:right="1235" w:hanging="1"/>
        <w:jc w:val="left"/>
        <w:rPr>
          <w:sz w:val="24"/>
        </w:rPr>
      </w:pPr>
      <w:r>
        <w:rPr>
          <w:sz w:val="24"/>
        </w:rPr>
        <w:t>Does your country have a monarchy? Do you think that a royal family is an asset to a country, or a waste of money?</w:t>
      </w:r>
      <w:r>
        <w:rPr>
          <w:spacing w:val="-7"/>
          <w:sz w:val="24"/>
        </w:rPr>
        <w:t> </w:t>
      </w:r>
      <w:r>
        <w:rPr>
          <w:sz w:val="24"/>
        </w:rPr>
        <w:t>Why?</w:t>
      </w:r>
    </w:p>
    <w:p>
      <w:pPr>
        <w:pStyle w:val="BodyText"/>
        <w:spacing w:before="9"/>
        <w:rPr>
          <w:sz w:val="28"/>
        </w:rPr>
      </w:pPr>
    </w:p>
    <w:p>
      <w:pPr>
        <w:pStyle w:val="ListParagraph"/>
        <w:numPr>
          <w:ilvl w:val="0"/>
          <w:numId w:val="213"/>
        </w:numPr>
        <w:tabs>
          <w:tab w:pos="687" w:val="left" w:leader="none"/>
          <w:tab w:pos="7702" w:val="left" w:leader="none"/>
        </w:tabs>
        <w:spacing w:line="237" w:lineRule="auto" w:before="0" w:after="0"/>
        <w:ind w:left="219" w:right="982" w:firstLine="0"/>
        <w:jc w:val="left"/>
        <w:rPr>
          <w:sz w:val="24"/>
        </w:rPr>
      </w:pPr>
      <w:r>
        <w:rPr/>
        <w:pict>
          <v:shape style="position:absolute;margin-left:295.5pt;margin-top:-3.521161pt;width:165pt;height:30pt;mso-position-horizontal-relative:page;mso-position-vertical-relative:paragraph;z-index:-332843008" coordorigin="5910,-70" coordsize="3300,600" path="m9091,-70l6019,-70,5995,-66,5984,-62,5969,-54,5960,-48,5951,-41,5939,-28,5932,-19,5926,-9,5919,4,5914,18,5911,33,5910,48,5910,420,5912,432,5925,468,5949,498,5980,519,6017,528,6029,530,9101,530,9113,527,9148,515,9155,509,6019,509,6010,508,5980,496,5956,476,5939,450,5930,419,5931,48,5935,18,5950,-10,5973,-32,6001,-46,6011,-49,6020,-50,9155,-50,9127,-64,9115,-68,9091,-70xm9155,-50l9101,-50,9110,-49,9120,-45,9130,-43,9141,-37,9150,-30,9159,-23,9168,-14,9178,3,9183,13,9187,25,9189,38,9190,420,9188,430,9176,460,9157,484,9131,501,9100,509,9155,509,9178,491,9200,459,9209,423,9210,411,9210,48,9204,12,9187,-21,9161,-47,9155,-50xm9090,-31l6030,-31,6013,-28,6006,-27,5999,-24,5988,-18,5982,-14,5976,-9,5968,-1,5963,5,5959,12,5956,18,5953,27,5952,34,5951,42,5950,48,5950,411,5952,426,5961,450,5977,469,5998,483,6023,489,6030,490,9090,490,9107,488,9130,479,9141,470,6025,470,6019,468,6001,462,5986,451,5976,435,5970,417,5970,50,5972,32,5981,15,5994,1,6011,-7,6017,-9,6022,-10,9142,-10,9136,-16,9113,-27,9106,-28,9097,-30,9090,-31xm9142,-10l9095,-10,9107,-8,9112,-7,9118,-4,9132,6,9136,10,9139,15,9142,20,9145,24,9146,30,9149,36,9150,41,9150,414,9149,420,9143,438,9131,453,9115,464,9097,470,9141,470,9150,463,9164,441,9169,417,9170,411,9170,50,9166,24,9154,2,9142,-10xe" filled="true" fillcolor="#000000" stroked="false">
            <v:path arrowok="t"/>
            <v:fill type="solid"/>
            <w10:wrap type="none"/>
          </v:shape>
        </w:pict>
      </w:r>
      <w:r>
        <w:rPr>
          <w:sz w:val="24"/>
        </w:rPr>
        <w:t>Who is the leader in</w:t>
      </w:r>
      <w:r>
        <w:rPr>
          <w:spacing w:val="-13"/>
          <w:sz w:val="24"/>
        </w:rPr>
        <w:t> </w:t>
      </w:r>
      <w:r>
        <w:rPr>
          <w:sz w:val="24"/>
        </w:rPr>
        <w:t>your</w:t>
      </w:r>
      <w:r>
        <w:rPr>
          <w:spacing w:val="-3"/>
          <w:sz w:val="24"/>
        </w:rPr>
        <w:t> </w:t>
      </w:r>
      <w:r>
        <w:rPr>
          <w:sz w:val="24"/>
        </w:rPr>
        <w:t>family?</w:t>
        <w:tab/>
        <w:t>How </w:t>
      </w:r>
      <w:r>
        <w:rPr>
          <w:spacing w:val="-8"/>
          <w:sz w:val="24"/>
        </w:rPr>
        <w:t>do </w:t>
      </w:r>
      <w:r>
        <w:rPr>
          <w:sz w:val="24"/>
        </w:rPr>
        <w:t>you know that they are in charge? What kind of leader are they? Is there a hierarchy of power in your family that everybody follows? Where do you fit</w:t>
      </w:r>
      <w:r>
        <w:rPr>
          <w:spacing w:val="-47"/>
          <w:sz w:val="24"/>
        </w:rPr>
        <w:t> </w:t>
      </w:r>
      <w:r>
        <w:rPr>
          <w:sz w:val="24"/>
        </w:rPr>
        <w:t>in?</w:t>
      </w:r>
    </w:p>
    <w:p>
      <w:pPr>
        <w:pStyle w:val="BodyText"/>
        <w:rPr>
          <w:sz w:val="29"/>
        </w:rPr>
      </w:pPr>
    </w:p>
    <w:p>
      <w:pPr>
        <w:pStyle w:val="ListParagraph"/>
        <w:numPr>
          <w:ilvl w:val="0"/>
          <w:numId w:val="213"/>
        </w:numPr>
        <w:tabs>
          <w:tab w:pos="687" w:val="left" w:leader="none"/>
        </w:tabs>
        <w:spacing w:line="237" w:lineRule="auto" w:before="0" w:after="0"/>
        <w:ind w:left="220" w:right="1087" w:hanging="1"/>
        <w:jc w:val="left"/>
        <w:rPr>
          <w:sz w:val="24"/>
        </w:rPr>
      </w:pPr>
      <w:r>
        <w:rPr>
          <w:sz w:val="24"/>
        </w:rPr>
        <w:t>What is the political system in your country? How well does it work? Why do some political systems work in some countries but fail in others? Is democracy the best political model for all countries? Why? / Why</w:t>
      </w:r>
      <w:r>
        <w:rPr>
          <w:spacing w:val="-23"/>
          <w:sz w:val="24"/>
        </w:rPr>
        <w:t> </w:t>
      </w:r>
      <w:r>
        <w:rPr>
          <w:sz w:val="24"/>
        </w:rPr>
        <w:t>not?</w:t>
      </w:r>
    </w:p>
    <w:p>
      <w:pPr>
        <w:pStyle w:val="BodyText"/>
        <w:spacing w:before="10"/>
        <w:rPr>
          <w:sz w:val="28"/>
        </w:rPr>
      </w:pPr>
    </w:p>
    <w:p>
      <w:pPr>
        <w:pStyle w:val="ListParagraph"/>
        <w:numPr>
          <w:ilvl w:val="0"/>
          <w:numId w:val="213"/>
        </w:numPr>
        <w:tabs>
          <w:tab w:pos="687" w:val="left" w:leader="none"/>
        </w:tabs>
        <w:spacing w:line="237" w:lineRule="auto" w:before="1" w:after="0"/>
        <w:ind w:left="220" w:right="979" w:hanging="1"/>
        <w:jc w:val="both"/>
        <w:rPr>
          <w:sz w:val="24"/>
        </w:rPr>
      </w:pPr>
      <w:r>
        <w:rPr>
          <w:sz w:val="24"/>
        </w:rPr>
        <w:t>Do you hold any positions of authority, or have you in the past? What kind of leader are you? Do you like power? How do / did you make decisions within the group? How do / did you deal with people who disagreed with</w:t>
      </w:r>
      <w:r>
        <w:rPr>
          <w:spacing w:val="-20"/>
          <w:sz w:val="24"/>
        </w:rPr>
        <w:t> </w:t>
      </w:r>
      <w:r>
        <w:rPr>
          <w:sz w:val="24"/>
        </w:rPr>
        <w:t>you?</w:t>
      </w:r>
    </w:p>
    <w:p>
      <w:pPr>
        <w:pStyle w:val="BodyText"/>
        <w:spacing w:before="7"/>
        <w:rPr>
          <w:sz w:val="28"/>
        </w:rPr>
      </w:pPr>
    </w:p>
    <w:p>
      <w:pPr>
        <w:pStyle w:val="ListParagraph"/>
        <w:numPr>
          <w:ilvl w:val="0"/>
          <w:numId w:val="213"/>
        </w:numPr>
        <w:tabs>
          <w:tab w:pos="680" w:val="left" w:leader="none"/>
        </w:tabs>
        <w:spacing w:line="240" w:lineRule="auto" w:before="0" w:after="0"/>
        <w:ind w:left="220" w:right="1016" w:firstLine="0"/>
        <w:jc w:val="left"/>
        <w:rPr>
          <w:sz w:val="24"/>
        </w:rPr>
      </w:pPr>
      <w:r>
        <w:rPr>
          <w:sz w:val="24"/>
        </w:rPr>
        <w:t>How</w:t>
      </w:r>
      <w:r>
        <w:rPr>
          <w:spacing w:val="-5"/>
          <w:sz w:val="24"/>
        </w:rPr>
        <w:t> </w:t>
      </w:r>
      <w:r>
        <w:rPr>
          <w:sz w:val="24"/>
        </w:rPr>
        <w:t>free</w:t>
      </w:r>
      <w:r>
        <w:rPr>
          <w:spacing w:val="-4"/>
          <w:sz w:val="24"/>
        </w:rPr>
        <w:t> </w:t>
      </w:r>
      <w:r>
        <w:rPr>
          <w:sz w:val="24"/>
        </w:rPr>
        <w:t>is</w:t>
      </w:r>
      <w:r>
        <w:rPr>
          <w:spacing w:val="-4"/>
          <w:sz w:val="24"/>
        </w:rPr>
        <w:t> </w:t>
      </w:r>
      <w:r>
        <w:rPr>
          <w:sz w:val="24"/>
        </w:rPr>
        <w:t>your</w:t>
      </w:r>
      <w:r>
        <w:rPr>
          <w:spacing w:val="-4"/>
          <w:sz w:val="24"/>
        </w:rPr>
        <w:t> </w:t>
      </w:r>
      <w:r>
        <w:rPr>
          <w:sz w:val="24"/>
        </w:rPr>
        <w:t>country?</w:t>
      </w:r>
      <w:r>
        <w:rPr>
          <w:spacing w:val="-5"/>
          <w:sz w:val="24"/>
        </w:rPr>
        <w:t> </w:t>
      </w:r>
      <w:r>
        <w:rPr>
          <w:sz w:val="24"/>
        </w:rPr>
        <w:t>If</w:t>
      </w:r>
      <w:r>
        <w:rPr>
          <w:spacing w:val="-4"/>
          <w:sz w:val="24"/>
        </w:rPr>
        <w:t> </w:t>
      </w:r>
      <w:r>
        <w:rPr>
          <w:sz w:val="24"/>
        </w:rPr>
        <w:t>your</w:t>
      </w:r>
      <w:r>
        <w:rPr>
          <w:spacing w:val="-4"/>
          <w:sz w:val="24"/>
        </w:rPr>
        <w:t> </w:t>
      </w:r>
      <w:r>
        <w:rPr>
          <w:sz w:val="24"/>
        </w:rPr>
        <w:t>family’s</w:t>
      </w:r>
      <w:r>
        <w:rPr>
          <w:spacing w:val="-4"/>
          <w:sz w:val="24"/>
        </w:rPr>
        <w:t> </w:t>
      </w:r>
      <w:r>
        <w:rPr>
          <w:sz w:val="24"/>
        </w:rPr>
        <w:t>civil</w:t>
      </w:r>
      <w:r>
        <w:rPr>
          <w:spacing w:val="-4"/>
          <w:sz w:val="24"/>
        </w:rPr>
        <w:t> </w:t>
      </w:r>
      <w:r>
        <w:rPr>
          <w:sz w:val="24"/>
        </w:rPr>
        <w:t>liberties</w:t>
      </w:r>
      <w:r>
        <w:rPr>
          <w:spacing w:val="-5"/>
          <w:sz w:val="24"/>
        </w:rPr>
        <w:t> </w:t>
      </w:r>
      <w:r>
        <w:rPr>
          <w:sz w:val="24"/>
        </w:rPr>
        <w:t>were</w:t>
      </w:r>
      <w:r>
        <w:rPr>
          <w:spacing w:val="-4"/>
          <w:sz w:val="24"/>
        </w:rPr>
        <w:t> </w:t>
      </w:r>
      <w:r>
        <w:rPr>
          <w:sz w:val="24"/>
        </w:rPr>
        <w:t>threatened</w:t>
      </w:r>
      <w:r>
        <w:rPr>
          <w:spacing w:val="-4"/>
          <w:sz w:val="24"/>
        </w:rPr>
        <w:t> </w:t>
      </w:r>
      <w:r>
        <w:rPr>
          <w:sz w:val="24"/>
        </w:rPr>
        <w:t>by your government, how would you react? Have you ever had to resist state oppression? What happened? How far would you stand up against authority for something that you believed in</w:t>
      </w:r>
      <w:r>
        <w:rPr>
          <w:spacing w:val="-5"/>
          <w:sz w:val="24"/>
        </w:rPr>
        <w:t> </w:t>
      </w:r>
      <w:r>
        <w:rPr>
          <w:sz w:val="24"/>
        </w:rPr>
        <w:t>passionately?</w:t>
      </w:r>
    </w:p>
    <w:p>
      <w:pPr>
        <w:spacing w:after="0" w:line="240" w:lineRule="auto"/>
        <w:jc w:val="left"/>
        <w:rPr>
          <w:sz w:val="24"/>
        </w:rPr>
        <w:sectPr>
          <w:pgSz w:w="11900" w:h="16840"/>
          <w:pgMar w:header="707" w:footer="1012" w:top="2080" w:bottom="1200" w:left="1580" w:right="820"/>
        </w:sectPr>
      </w:pPr>
    </w:p>
    <w:p>
      <w:pPr>
        <w:pStyle w:val="BodyText"/>
      </w:pPr>
    </w:p>
    <w:p>
      <w:pPr>
        <w:pStyle w:val="BodyText"/>
        <w:spacing w:before="8"/>
        <w:rPr>
          <w:sz w:val="19"/>
        </w:rPr>
      </w:pPr>
    </w:p>
    <w:p>
      <w:pPr>
        <w:spacing w:before="93"/>
        <w:ind w:left="0" w:right="752" w:firstLine="0"/>
        <w:jc w:val="center"/>
        <w:rPr>
          <w:sz w:val="24"/>
        </w:rPr>
      </w:pPr>
      <w:r>
        <w:rPr>
          <w:sz w:val="24"/>
        </w:rPr>
        <w:t>Agree or Disagree?</w:t>
      </w:r>
    </w:p>
    <w:p>
      <w:pPr>
        <w:pStyle w:val="BodyText"/>
      </w:pPr>
    </w:p>
    <w:p>
      <w:pPr>
        <w:pStyle w:val="BodyText"/>
        <w:spacing w:before="11"/>
        <w:rPr>
          <w:sz w:val="19"/>
        </w:rPr>
      </w:pPr>
    </w:p>
    <w:p>
      <w:pPr>
        <w:spacing w:before="94"/>
        <w:ind w:left="220" w:right="1011" w:firstLine="0"/>
        <w:jc w:val="left"/>
        <w:rPr>
          <w:i/>
          <w:sz w:val="20"/>
        </w:rPr>
      </w:pPr>
      <w:r>
        <w:rPr/>
        <w:pict>
          <v:shape style="position:absolute;margin-left:94.700012pt;margin-top:28.117386pt;width:409.2pt;height:532.2pt;mso-position-horizontal-relative:page;mso-position-vertical-relative:paragraph;z-index:2541271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7"/>
                    <w:gridCol w:w="514"/>
                    <w:gridCol w:w="1263"/>
                  </w:tblGrid>
                  <w:tr>
                    <w:trPr>
                      <w:trHeight w:val="434" w:hRule="atLeast"/>
                    </w:trPr>
                    <w:tc>
                      <w:tcPr>
                        <w:tcW w:w="6407" w:type="dxa"/>
                      </w:tcPr>
                      <w:p>
                        <w:pPr>
                          <w:pStyle w:val="TableParagraph"/>
                          <w:rPr>
                            <w:rFonts w:ascii="Times New Roman"/>
                            <w:sz w:val="20"/>
                          </w:rPr>
                        </w:pPr>
                      </w:p>
                    </w:tc>
                    <w:tc>
                      <w:tcPr>
                        <w:tcW w:w="514" w:type="dxa"/>
                      </w:tcPr>
                      <w:p>
                        <w:pPr>
                          <w:pStyle w:val="TableParagraph"/>
                          <w:ind w:right="132"/>
                          <w:jc w:val="right"/>
                          <w:rPr>
                            <w:rFonts w:ascii="Comic Sans MS"/>
                            <w:sz w:val="20"/>
                          </w:rPr>
                        </w:pPr>
                        <w:r>
                          <w:rPr>
                            <w:rFonts w:ascii="Comic Sans MS"/>
                            <w:sz w:val="20"/>
                          </w:rPr>
                          <w:t>Me:</w:t>
                        </w:r>
                      </w:p>
                    </w:tc>
                    <w:tc>
                      <w:tcPr>
                        <w:tcW w:w="1263" w:type="dxa"/>
                      </w:tcPr>
                      <w:p>
                        <w:pPr>
                          <w:pStyle w:val="TableParagraph"/>
                          <w:ind w:left="84" w:right="29"/>
                          <w:jc w:val="center"/>
                          <w:rPr>
                            <w:rFonts w:ascii="Comic Sans MS"/>
                            <w:sz w:val="20"/>
                          </w:rPr>
                        </w:pPr>
                        <w:r>
                          <w:rPr>
                            <w:rFonts w:ascii="Comic Sans MS"/>
                            <w:sz w:val="20"/>
                          </w:rPr>
                          <w:t>My Partner:</w:t>
                        </w:r>
                      </w:p>
                    </w:tc>
                  </w:tr>
                  <w:tr>
                    <w:trPr>
                      <w:trHeight w:val="626" w:hRule="atLeast"/>
                    </w:trPr>
                    <w:tc>
                      <w:tcPr>
                        <w:tcW w:w="6407" w:type="dxa"/>
                      </w:tcPr>
                      <w:p>
                        <w:pPr>
                          <w:pStyle w:val="TableParagraph"/>
                          <w:spacing w:before="3"/>
                          <w:rPr>
                            <w:i/>
                            <w:sz w:val="22"/>
                          </w:rPr>
                        </w:pPr>
                      </w:p>
                      <w:p>
                        <w:pPr>
                          <w:pStyle w:val="TableParagraph"/>
                          <w:ind w:left="50"/>
                          <w:rPr>
                            <w:sz w:val="20"/>
                          </w:rPr>
                        </w:pPr>
                        <w:r>
                          <w:rPr>
                            <w:sz w:val="20"/>
                          </w:rPr>
                          <w:t>1. Politicians are generally trustworthy people.</w:t>
                        </w:r>
                      </w:p>
                    </w:tc>
                    <w:tc>
                      <w:tcPr>
                        <w:tcW w:w="514" w:type="dxa"/>
                      </w:tcPr>
                      <w:p>
                        <w:pPr>
                          <w:pStyle w:val="TableParagraph"/>
                          <w:spacing w:before="156"/>
                          <w:ind w:right="103"/>
                          <w:jc w:val="right"/>
                          <w:rPr>
                            <w:rFonts w:ascii="Wingdings" w:hAnsi="Wingdings"/>
                            <w:sz w:val="32"/>
                          </w:rPr>
                        </w:pPr>
                        <w:r>
                          <w:rPr>
                            <w:rFonts w:ascii="Wingdings" w:hAnsi="Wingdings"/>
                            <w:w w:val="100"/>
                            <w:sz w:val="32"/>
                          </w:rPr>
                          <w:t></w:t>
                        </w:r>
                      </w:p>
                    </w:tc>
                    <w:tc>
                      <w:tcPr>
                        <w:tcW w:w="1263" w:type="dxa"/>
                      </w:tcPr>
                      <w:p>
                        <w:pPr>
                          <w:pStyle w:val="TableParagraph"/>
                          <w:spacing w:before="156"/>
                          <w:ind w:left="55"/>
                          <w:jc w:val="center"/>
                          <w:rPr>
                            <w:rFonts w:ascii="Wingdings" w:hAnsi="Wingdings"/>
                            <w:sz w:val="32"/>
                          </w:rPr>
                        </w:pPr>
                        <w:r>
                          <w:rPr>
                            <w:rFonts w:ascii="Wingdings" w:hAnsi="Wingdings"/>
                            <w:w w:val="100"/>
                            <w:sz w:val="32"/>
                          </w:rPr>
                          <w:t></w:t>
                        </w:r>
                      </w:p>
                    </w:tc>
                  </w:tr>
                  <w:tr>
                    <w:trPr>
                      <w:trHeight w:val="585" w:hRule="atLeast"/>
                    </w:trPr>
                    <w:tc>
                      <w:tcPr>
                        <w:tcW w:w="6407" w:type="dxa"/>
                      </w:tcPr>
                      <w:p>
                        <w:pPr>
                          <w:pStyle w:val="TableParagraph"/>
                          <w:spacing w:before="8"/>
                          <w:rPr>
                            <w:i/>
                            <w:sz w:val="18"/>
                          </w:rPr>
                        </w:pPr>
                      </w:p>
                      <w:p>
                        <w:pPr>
                          <w:pStyle w:val="TableParagraph"/>
                          <w:ind w:left="50"/>
                          <w:rPr>
                            <w:sz w:val="20"/>
                          </w:rPr>
                        </w:pPr>
                        <w:r>
                          <w:rPr>
                            <w:sz w:val="20"/>
                          </w:rPr>
                          <w:t>2. I would like to get into politics.</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585" w:hRule="atLeast"/>
                    </w:trPr>
                    <w:tc>
                      <w:tcPr>
                        <w:tcW w:w="6407" w:type="dxa"/>
                      </w:tcPr>
                      <w:p>
                        <w:pPr>
                          <w:pStyle w:val="TableParagraph"/>
                          <w:spacing w:before="8"/>
                          <w:rPr>
                            <w:i/>
                            <w:sz w:val="18"/>
                          </w:rPr>
                        </w:pPr>
                      </w:p>
                      <w:p>
                        <w:pPr>
                          <w:pStyle w:val="TableParagraph"/>
                          <w:ind w:left="50"/>
                          <w:rPr>
                            <w:sz w:val="20"/>
                          </w:rPr>
                        </w:pPr>
                        <w:r>
                          <w:rPr>
                            <w:sz w:val="20"/>
                          </w:rPr>
                          <w:t>3. Monarchies are undemocratic and therefore should be abolished.</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813" w:hRule="atLeast"/>
                    </w:trPr>
                    <w:tc>
                      <w:tcPr>
                        <w:tcW w:w="6407" w:type="dxa"/>
                      </w:tcPr>
                      <w:p>
                        <w:pPr>
                          <w:pStyle w:val="TableParagraph"/>
                          <w:spacing w:before="7"/>
                          <w:rPr>
                            <w:i/>
                            <w:sz w:val="18"/>
                          </w:rPr>
                        </w:pPr>
                      </w:p>
                      <w:p>
                        <w:pPr>
                          <w:pStyle w:val="TableParagraph"/>
                          <w:spacing w:line="264" w:lineRule="auto" w:before="1"/>
                          <w:ind w:left="50" w:right="162"/>
                          <w:rPr>
                            <w:sz w:val="20"/>
                          </w:rPr>
                        </w:pPr>
                        <w:r>
                          <w:rPr>
                            <w:sz w:val="20"/>
                          </w:rPr>
                          <w:t>4. We should all try to get involved in the decision-making processes in our communities.</w:t>
                        </w:r>
                      </w:p>
                    </w:tc>
                    <w:tc>
                      <w:tcPr>
                        <w:tcW w:w="514"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left="55"/>
                          <w:jc w:val="center"/>
                          <w:rPr>
                            <w:rFonts w:ascii="Wingdings" w:hAnsi="Wingdings"/>
                            <w:sz w:val="32"/>
                          </w:rPr>
                        </w:pPr>
                        <w:r>
                          <w:rPr>
                            <w:rFonts w:ascii="Wingdings" w:hAnsi="Wingdings"/>
                            <w:w w:val="100"/>
                            <w:sz w:val="32"/>
                          </w:rPr>
                          <w:t></w:t>
                        </w:r>
                      </w:p>
                    </w:tc>
                  </w:tr>
                  <w:tr>
                    <w:trPr>
                      <w:trHeight w:val="586" w:hRule="atLeast"/>
                    </w:trPr>
                    <w:tc>
                      <w:tcPr>
                        <w:tcW w:w="6407" w:type="dxa"/>
                      </w:tcPr>
                      <w:p>
                        <w:pPr>
                          <w:pStyle w:val="TableParagraph"/>
                          <w:spacing w:before="9"/>
                          <w:rPr>
                            <w:i/>
                            <w:sz w:val="18"/>
                          </w:rPr>
                        </w:pPr>
                      </w:p>
                      <w:p>
                        <w:pPr>
                          <w:pStyle w:val="TableParagraph"/>
                          <w:ind w:left="50"/>
                          <w:rPr>
                            <w:sz w:val="20"/>
                          </w:rPr>
                        </w:pPr>
                        <w:r>
                          <w:rPr>
                            <w:sz w:val="20"/>
                          </w:rPr>
                          <w:t>5. My political views tend to be more right-wing than left-wing.</w:t>
                        </w:r>
                      </w:p>
                    </w:tc>
                    <w:tc>
                      <w:tcPr>
                        <w:tcW w:w="514"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585" w:hRule="atLeast"/>
                    </w:trPr>
                    <w:tc>
                      <w:tcPr>
                        <w:tcW w:w="6407" w:type="dxa"/>
                      </w:tcPr>
                      <w:p>
                        <w:pPr>
                          <w:pStyle w:val="TableParagraph"/>
                          <w:spacing w:before="8"/>
                          <w:rPr>
                            <w:i/>
                            <w:sz w:val="18"/>
                          </w:rPr>
                        </w:pPr>
                      </w:p>
                      <w:p>
                        <w:pPr>
                          <w:pStyle w:val="TableParagraph"/>
                          <w:ind w:left="50"/>
                          <w:rPr>
                            <w:sz w:val="20"/>
                          </w:rPr>
                        </w:pPr>
                        <w:r>
                          <w:rPr>
                            <w:sz w:val="20"/>
                          </w:rPr>
                          <w:t>6. </w:t>
                        </w:r>
                        <w:r>
                          <w:rPr>
                            <w:i/>
                            <w:sz w:val="20"/>
                          </w:rPr>
                          <w:t>“A week is a long time in politics.” </w:t>
                        </w:r>
                        <w:r>
                          <w:rPr>
                            <w:sz w:val="20"/>
                          </w:rPr>
                          <w:t>– Harold Wilson</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584" w:hRule="atLeast"/>
                    </w:trPr>
                    <w:tc>
                      <w:tcPr>
                        <w:tcW w:w="6407" w:type="dxa"/>
                      </w:tcPr>
                      <w:p>
                        <w:pPr>
                          <w:pStyle w:val="TableParagraph"/>
                          <w:spacing w:before="8"/>
                          <w:rPr>
                            <w:i/>
                            <w:sz w:val="18"/>
                          </w:rPr>
                        </w:pPr>
                      </w:p>
                      <w:p>
                        <w:pPr>
                          <w:pStyle w:val="TableParagraph"/>
                          <w:ind w:left="50"/>
                          <w:rPr>
                            <w:sz w:val="20"/>
                          </w:rPr>
                        </w:pPr>
                        <w:r>
                          <w:rPr>
                            <w:sz w:val="20"/>
                          </w:rPr>
                          <w:t>7. Beware idealists!</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584" w:hRule="atLeast"/>
                    </w:trPr>
                    <w:tc>
                      <w:tcPr>
                        <w:tcW w:w="6407" w:type="dxa"/>
                      </w:tcPr>
                      <w:p>
                        <w:pPr>
                          <w:pStyle w:val="TableParagraph"/>
                          <w:spacing w:before="8"/>
                          <w:rPr>
                            <w:i/>
                            <w:sz w:val="18"/>
                          </w:rPr>
                        </w:pPr>
                      </w:p>
                      <w:p>
                        <w:pPr>
                          <w:pStyle w:val="TableParagraph"/>
                          <w:ind w:left="50"/>
                          <w:rPr>
                            <w:sz w:val="20"/>
                          </w:rPr>
                        </w:pPr>
                        <w:r>
                          <w:rPr>
                            <w:sz w:val="20"/>
                          </w:rPr>
                          <w:t>8. </w:t>
                        </w:r>
                        <w:r>
                          <w:rPr>
                            <w:i/>
                            <w:sz w:val="20"/>
                          </w:rPr>
                          <w:t>“Whoever you vote for, the government always gets in.” </w:t>
                        </w:r>
                        <w:r>
                          <w:rPr>
                            <w:sz w:val="20"/>
                          </w:rPr>
                          <w:t>– Anon.</w:t>
                        </w:r>
                      </w:p>
                    </w:tc>
                    <w:tc>
                      <w:tcPr>
                        <w:tcW w:w="514"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left="55"/>
                          <w:jc w:val="center"/>
                          <w:rPr>
                            <w:rFonts w:ascii="Wingdings" w:hAnsi="Wingdings"/>
                            <w:sz w:val="32"/>
                          </w:rPr>
                        </w:pPr>
                        <w:r>
                          <w:rPr>
                            <w:rFonts w:ascii="Wingdings" w:hAnsi="Wingdings"/>
                            <w:w w:val="100"/>
                            <w:sz w:val="32"/>
                          </w:rPr>
                          <w:t></w:t>
                        </w:r>
                      </w:p>
                    </w:tc>
                  </w:tr>
                  <w:tr>
                    <w:trPr>
                      <w:trHeight w:val="814" w:hRule="atLeast"/>
                    </w:trPr>
                    <w:tc>
                      <w:tcPr>
                        <w:tcW w:w="6407" w:type="dxa"/>
                      </w:tcPr>
                      <w:p>
                        <w:pPr>
                          <w:pStyle w:val="TableParagraph"/>
                          <w:spacing w:before="8"/>
                          <w:rPr>
                            <w:i/>
                            <w:sz w:val="18"/>
                          </w:rPr>
                        </w:pPr>
                      </w:p>
                      <w:p>
                        <w:pPr>
                          <w:pStyle w:val="TableParagraph"/>
                          <w:spacing w:line="264" w:lineRule="auto"/>
                          <w:ind w:left="50" w:right="322"/>
                          <w:rPr>
                            <w:sz w:val="20"/>
                          </w:rPr>
                        </w:pPr>
                        <w:r>
                          <w:rPr>
                            <w:sz w:val="20"/>
                          </w:rPr>
                          <w:t>9. The people whom we most need to get involved in politics are the very people who are the least likely to do so.</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814" w:hRule="atLeast"/>
                    </w:trPr>
                    <w:tc>
                      <w:tcPr>
                        <w:tcW w:w="6407" w:type="dxa"/>
                      </w:tcPr>
                      <w:p>
                        <w:pPr>
                          <w:pStyle w:val="TableParagraph"/>
                          <w:spacing w:before="9"/>
                          <w:rPr>
                            <w:i/>
                            <w:sz w:val="18"/>
                          </w:rPr>
                        </w:pPr>
                      </w:p>
                      <w:p>
                        <w:pPr>
                          <w:pStyle w:val="TableParagraph"/>
                          <w:spacing w:line="264" w:lineRule="auto"/>
                          <w:ind w:left="50" w:right="11"/>
                          <w:rPr>
                            <w:sz w:val="20"/>
                          </w:rPr>
                        </w:pPr>
                        <w:r>
                          <w:rPr>
                            <w:sz w:val="20"/>
                          </w:rPr>
                          <w:t>10. The leader of the country is merely a spokesperson. The real power lies with unelected civil servants.</w:t>
                        </w:r>
                      </w:p>
                    </w:tc>
                    <w:tc>
                      <w:tcPr>
                        <w:tcW w:w="514"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815" w:hRule="atLeast"/>
                    </w:trPr>
                    <w:tc>
                      <w:tcPr>
                        <w:tcW w:w="6407" w:type="dxa"/>
                      </w:tcPr>
                      <w:p>
                        <w:pPr>
                          <w:pStyle w:val="TableParagraph"/>
                          <w:spacing w:before="9"/>
                          <w:rPr>
                            <w:i/>
                            <w:sz w:val="18"/>
                          </w:rPr>
                        </w:pPr>
                      </w:p>
                      <w:p>
                        <w:pPr>
                          <w:pStyle w:val="TableParagraph"/>
                          <w:spacing w:line="264" w:lineRule="auto"/>
                          <w:ind w:left="50" w:right="667"/>
                          <w:rPr>
                            <w:sz w:val="20"/>
                          </w:rPr>
                        </w:pPr>
                        <w:r>
                          <w:rPr>
                            <w:sz w:val="20"/>
                          </w:rPr>
                          <w:t>11. </w:t>
                        </w:r>
                        <w:r>
                          <w:rPr>
                            <w:i/>
                            <w:sz w:val="20"/>
                          </w:rPr>
                          <w:t>“Power tends to corrupt; absolute power corrupts absolutely. </w:t>
                        </w:r>
                        <w:r>
                          <w:rPr>
                            <w:i/>
                            <w:sz w:val="20"/>
                          </w:rPr>
                          <w:t>Great men are almost always bad men.” </w:t>
                        </w:r>
                        <w:r>
                          <w:rPr>
                            <w:sz w:val="20"/>
                          </w:rPr>
                          <w:t>– John Dalberg-Acton</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586" w:hRule="atLeast"/>
                    </w:trPr>
                    <w:tc>
                      <w:tcPr>
                        <w:tcW w:w="6407" w:type="dxa"/>
                      </w:tcPr>
                      <w:p>
                        <w:pPr>
                          <w:pStyle w:val="TableParagraph"/>
                          <w:spacing w:before="9"/>
                          <w:rPr>
                            <w:i/>
                            <w:sz w:val="18"/>
                          </w:rPr>
                        </w:pPr>
                      </w:p>
                      <w:p>
                        <w:pPr>
                          <w:pStyle w:val="TableParagraph"/>
                          <w:spacing w:before="1"/>
                          <w:ind w:left="50"/>
                          <w:rPr>
                            <w:sz w:val="20"/>
                          </w:rPr>
                        </w:pPr>
                        <w:r>
                          <w:rPr>
                            <w:sz w:val="20"/>
                          </w:rPr>
                          <w:t>12. It doesn’t matter who is in power, as long as the economy prospers.</w:t>
                        </w:r>
                      </w:p>
                    </w:tc>
                    <w:tc>
                      <w:tcPr>
                        <w:tcW w:w="514" w:type="dxa"/>
                      </w:tcPr>
                      <w:p>
                        <w:pPr>
                          <w:pStyle w:val="TableParagraph"/>
                          <w:spacing w:before="116"/>
                          <w:ind w:right="103"/>
                          <w:jc w:val="right"/>
                          <w:rPr>
                            <w:rFonts w:ascii="Wingdings" w:hAnsi="Wingdings"/>
                            <w:sz w:val="32"/>
                          </w:rPr>
                        </w:pPr>
                        <w:r>
                          <w:rPr>
                            <w:rFonts w:ascii="Wingdings" w:hAnsi="Wingdings"/>
                            <w:w w:val="100"/>
                            <w:sz w:val="32"/>
                          </w:rPr>
                          <w:t></w:t>
                        </w:r>
                      </w:p>
                    </w:tc>
                    <w:tc>
                      <w:tcPr>
                        <w:tcW w:w="1263" w:type="dxa"/>
                      </w:tcPr>
                      <w:p>
                        <w:pPr>
                          <w:pStyle w:val="TableParagraph"/>
                          <w:spacing w:before="116"/>
                          <w:ind w:left="55"/>
                          <w:jc w:val="center"/>
                          <w:rPr>
                            <w:rFonts w:ascii="Wingdings" w:hAnsi="Wingdings"/>
                            <w:sz w:val="32"/>
                          </w:rPr>
                        </w:pPr>
                        <w:r>
                          <w:rPr>
                            <w:rFonts w:ascii="Wingdings" w:hAnsi="Wingdings"/>
                            <w:w w:val="100"/>
                            <w:sz w:val="32"/>
                          </w:rPr>
                          <w:t></w:t>
                        </w:r>
                      </w:p>
                    </w:tc>
                  </w:tr>
                  <w:tr>
                    <w:trPr>
                      <w:trHeight w:val="585" w:hRule="atLeast"/>
                    </w:trPr>
                    <w:tc>
                      <w:tcPr>
                        <w:tcW w:w="6407" w:type="dxa"/>
                      </w:tcPr>
                      <w:p>
                        <w:pPr>
                          <w:pStyle w:val="TableParagraph"/>
                          <w:spacing w:before="7"/>
                          <w:rPr>
                            <w:i/>
                            <w:sz w:val="18"/>
                          </w:rPr>
                        </w:pPr>
                      </w:p>
                      <w:p>
                        <w:pPr>
                          <w:pStyle w:val="TableParagraph"/>
                          <w:spacing w:before="1"/>
                          <w:ind w:left="50"/>
                          <w:rPr>
                            <w:sz w:val="20"/>
                          </w:rPr>
                        </w:pPr>
                        <w:r>
                          <w:rPr>
                            <w:sz w:val="20"/>
                          </w:rPr>
                          <w:t>13. The media should always support the government in its aims.</w:t>
                        </w:r>
                      </w:p>
                    </w:tc>
                    <w:tc>
                      <w:tcPr>
                        <w:tcW w:w="514" w:type="dxa"/>
                      </w:tcPr>
                      <w:p>
                        <w:pPr>
                          <w:pStyle w:val="TableParagraph"/>
                          <w:spacing w:before="114"/>
                          <w:ind w:right="103"/>
                          <w:jc w:val="right"/>
                          <w:rPr>
                            <w:rFonts w:ascii="Wingdings" w:hAnsi="Wingdings"/>
                            <w:sz w:val="32"/>
                          </w:rPr>
                        </w:pPr>
                        <w:r>
                          <w:rPr>
                            <w:rFonts w:ascii="Wingdings" w:hAnsi="Wingdings"/>
                            <w:w w:val="100"/>
                            <w:sz w:val="32"/>
                          </w:rPr>
                          <w:t></w:t>
                        </w:r>
                      </w:p>
                    </w:tc>
                    <w:tc>
                      <w:tcPr>
                        <w:tcW w:w="1263" w:type="dxa"/>
                      </w:tcPr>
                      <w:p>
                        <w:pPr>
                          <w:pStyle w:val="TableParagraph"/>
                          <w:spacing w:before="114"/>
                          <w:ind w:left="55"/>
                          <w:jc w:val="center"/>
                          <w:rPr>
                            <w:rFonts w:ascii="Wingdings" w:hAnsi="Wingdings"/>
                            <w:sz w:val="32"/>
                          </w:rPr>
                        </w:pPr>
                        <w:r>
                          <w:rPr>
                            <w:rFonts w:ascii="Wingdings" w:hAnsi="Wingdings"/>
                            <w:w w:val="100"/>
                            <w:sz w:val="32"/>
                          </w:rPr>
                          <w:t></w:t>
                        </w:r>
                      </w:p>
                    </w:tc>
                  </w:tr>
                  <w:tr>
                    <w:trPr>
                      <w:trHeight w:val="585" w:hRule="atLeast"/>
                    </w:trPr>
                    <w:tc>
                      <w:tcPr>
                        <w:tcW w:w="6407" w:type="dxa"/>
                      </w:tcPr>
                      <w:p>
                        <w:pPr>
                          <w:pStyle w:val="TableParagraph"/>
                          <w:spacing w:before="8"/>
                          <w:rPr>
                            <w:i/>
                            <w:sz w:val="18"/>
                          </w:rPr>
                        </w:pPr>
                      </w:p>
                      <w:p>
                        <w:pPr>
                          <w:pStyle w:val="TableParagraph"/>
                          <w:ind w:left="50"/>
                          <w:rPr>
                            <w:sz w:val="20"/>
                          </w:rPr>
                        </w:pPr>
                        <w:r>
                          <w:rPr>
                            <w:sz w:val="20"/>
                          </w:rPr>
                          <w:t>14. My country is more democratic than it was twenty years ago.</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584" w:hRule="atLeast"/>
                    </w:trPr>
                    <w:tc>
                      <w:tcPr>
                        <w:tcW w:w="6407" w:type="dxa"/>
                      </w:tcPr>
                      <w:p>
                        <w:pPr>
                          <w:pStyle w:val="TableParagraph"/>
                          <w:spacing w:before="8"/>
                          <w:rPr>
                            <w:i/>
                            <w:sz w:val="18"/>
                          </w:rPr>
                        </w:pPr>
                      </w:p>
                      <w:p>
                        <w:pPr>
                          <w:pStyle w:val="TableParagraph"/>
                          <w:ind w:left="50"/>
                          <w:rPr>
                            <w:sz w:val="20"/>
                          </w:rPr>
                        </w:pPr>
                        <w:r>
                          <w:rPr>
                            <w:sz w:val="20"/>
                          </w:rPr>
                          <w:t>15. Social justice will never work, because people are by nature selfish.</w:t>
                        </w:r>
                      </w:p>
                    </w:tc>
                    <w:tc>
                      <w:tcPr>
                        <w:tcW w:w="514" w:type="dxa"/>
                      </w:tcPr>
                      <w:p>
                        <w:pPr>
                          <w:pStyle w:val="TableParagraph"/>
                          <w:spacing w:before="115"/>
                          <w:ind w:right="103"/>
                          <w:jc w:val="right"/>
                          <w:rPr>
                            <w:rFonts w:ascii="Wingdings" w:hAnsi="Wingdings"/>
                            <w:sz w:val="32"/>
                          </w:rPr>
                        </w:pPr>
                        <w:r>
                          <w:rPr>
                            <w:rFonts w:ascii="Wingdings" w:hAnsi="Wingdings"/>
                            <w:w w:val="100"/>
                            <w:sz w:val="32"/>
                          </w:rPr>
                          <w:t></w:t>
                        </w:r>
                      </w:p>
                    </w:tc>
                    <w:tc>
                      <w:tcPr>
                        <w:tcW w:w="1263" w:type="dxa"/>
                      </w:tcPr>
                      <w:p>
                        <w:pPr>
                          <w:pStyle w:val="TableParagraph"/>
                          <w:spacing w:before="115"/>
                          <w:ind w:left="55"/>
                          <w:jc w:val="center"/>
                          <w:rPr>
                            <w:rFonts w:ascii="Wingdings" w:hAnsi="Wingdings"/>
                            <w:sz w:val="32"/>
                          </w:rPr>
                        </w:pPr>
                        <w:r>
                          <w:rPr>
                            <w:rFonts w:ascii="Wingdings" w:hAnsi="Wingdings"/>
                            <w:w w:val="100"/>
                            <w:sz w:val="32"/>
                          </w:rPr>
                          <w:t></w:t>
                        </w:r>
                      </w:p>
                    </w:tc>
                  </w:tr>
                  <w:tr>
                    <w:trPr>
                      <w:trHeight w:val="470" w:hRule="atLeast"/>
                    </w:trPr>
                    <w:tc>
                      <w:tcPr>
                        <w:tcW w:w="6407" w:type="dxa"/>
                      </w:tcPr>
                      <w:p>
                        <w:pPr>
                          <w:pStyle w:val="TableParagraph"/>
                          <w:spacing w:before="8"/>
                          <w:rPr>
                            <w:i/>
                            <w:sz w:val="18"/>
                          </w:rPr>
                        </w:pPr>
                      </w:p>
                      <w:p>
                        <w:pPr>
                          <w:pStyle w:val="TableParagraph"/>
                          <w:ind w:left="50"/>
                          <w:rPr>
                            <w:sz w:val="20"/>
                          </w:rPr>
                        </w:pPr>
                        <w:r>
                          <w:rPr>
                            <w:sz w:val="20"/>
                          </w:rPr>
                          <w:t>16. Once in power, most governments tend to do whatever they want.</w:t>
                        </w:r>
                      </w:p>
                    </w:tc>
                    <w:tc>
                      <w:tcPr>
                        <w:tcW w:w="514" w:type="dxa"/>
                      </w:tcPr>
                      <w:p>
                        <w:pPr>
                          <w:pStyle w:val="TableParagraph"/>
                          <w:spacing w:line="335" w:lineRule="exact" w:before="114"/>
                          <w:ind w:right="103"/>
                          <w:jc w:val="right"/>
                          <w:rPr>
                            <w:rFonts w:ascii="Wingdings" w:hAnsi="Wingdings"/>
                            <w:sz w:val="32"/>
                          </w:rPr>
                        </w:pPr>
                        <w:r>
                          <w:rPr>
                            <w:rFonts w:ascii="Wingdings" w:hAnsi="Wingdings"/>
                            <w:w w:val="100"/>
                            <w:sz w:val="32"/>
                          </w:rPr>
                          <w:t></w:t>
                        </w:r>
                      </w:p>
                    </w:tc>
                    <w:tc>
                      <w:tcPr>
                        <w:tcW w:w="1263" w:type="dxa"/>
                      </w:tcPr>
                      <w:p>
                        <w:pPr>
                          <w:pStyle w:val="TableParagraph"/>
                          <w:spacing w:line="335" w:lineRule="exact" w:before="114"/>
                          <w:ind w:left="55"/>
                          <w:jc w:val="center"/>
                          <w:rPr>
                            <w:rFonts w:ascii="Wingdings" w:hAnsi="Wingdings"/>
                            <w:sz w:val="32"/>
                          </w:rPr>
                        </w:pPr>
                        <w:r>
                          <w:rPr>
                            <w:rFonts w:ascii="Wingdings" w:hAnsi="Wingdings"/>
                            <w:w w:val="100"/>
                            <w:sz w:val="32"/>
                          </w:rPr>
                          <w:t></w:t>
                        </w:r>
                      </w:p>
                    </w:tc>
                  </w:tr>
                </w:tbl>
                <w:p>
                  <w:pPr>
                    <w:pStyle w:val="BodyText"/>
                  </w:pPr>
                </w:p>
              </w:txbxContent>
            </v:textbox>
            <w10:wrap type="none"/>
          </v:shape>
        </w:pict>
      </w: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spacing w:after="0"/>
        <w:jc w:val="left"/>
        <w:rPr>
          <w:sz w:val="20"/>
        </w:rPr>
        <w:sectPr>
          <w:pgSz w:w="11900" w:h="16840"/>
          <w:pgMar w:header="707" w:footer="1012" w:top="2080" w:bottom="1200" w:left="1580" w:right="820"/>
        </w:sectPr>
      </w:pPr>
    </w:p>
    <w:p>
      <w:pPr>
        <w:pStyle w:val="BodyText"/>
        <w:rPr>
          <w:i/>
        </w:rPr>
      </w:pPr>
    </w:p>
    <w:p>
      <w:pPr>
        <w:pStyle w:val="BodyText"/>
        <w:spacing w:before="8"/>
        <w:rPr>
          <w:i/>
          <w:sz w:val="19"/>
        </w:rPr>
      </w:pPr>
    </w:p>
    <w:p>
      <w:pPr>
        <w:pStyle w:val="Heading5"/>
        <w:ind w:right="752"/>
      </w:pPr>
      <w:r>
        <w:rPr/>
        <w:t>Role Plays</w:t>
      </w:r>
    </w:p>
    <w:p>
      <w:pPr>
        <w:pStyle w:val="BodyText"/>
        <w:spacing w:before="2"/>
        <w:rPr>
          <w:sz w:val="24"/>
        </w:rPr>
      </w:pPr>
    </w:p>
    <w:p>
      <w:pPr>
        <w:pStyle w:val="ListParagraph"/>
        <w:numPr>
          <w:ilvl w:val="0"/>
          <w:numId w:val="214"/>
        </w:numPr>
        <w:tabs>
          <w:tab w:pos="938" w:val="left" w:leader="none"/>
          <w:tab w:pos="940" w:val="left" w:leader="none"/>
        </w:tabs>
        <w:spacing w:line="240" w:lineRule="auto" w:before="0" w:after="0"/>
        <w:ind w:left="939" w:right="0" w:hanging="720"/>
        <w:jc w:val="left"/>
        <w:rPr>
          <w:rFonts w:ascii="Arial Black" w:hAnsi="Arial Black"/>
          <w:sz w:val="32"/>
        </w:rPr>
      </w:pPr>
      <w:r>
        <w:rPr>
          <w:rFonts w:ascii="Arial Black" w:hAnsi="Arial Black"/>
          <w:sz w:val="32"/>
        </w:rPr>
        <w:t>“Can I rely on your vote on</w:t>
      </w:r>
      <w:r>
        <w:rPr>
          <w:rFonts w:ascii="Arial Black" w:hAnsi="Arial Black"/>
          <w:spacing w:val="-10"/>
          <w:sz w:val="32"/>
        </w:rPr>
        <w:t> </w:t>
      </w:r>
      <w:r>
        <w:rPr>
          <w:rFonts w:ascii="Arial Black" w:hAnsi="Arial Black"/>
          <w:sz w:val="32"/>
        </w:rPr>
        <w:t>Thursday?”</w:t>
      </w:r>
    </w:p>
    <w:p>
      <w:pPr>
        <w:pStyle w:val="BodyText"/>
        <w:tabs>
          <w:tab w:pos="1659" w:val="left" w:leader="none"/>
        </w:tabs>
        <w:spacing w:before="229"/>
        <w:ind w:left="220"/>
      </w:pPr>
      <w:r>
        <w:rPr/>
        <w:t>Place:</w:t>
        <w:tab/>
        <w:t>Your front</w:t>
      </w:r>
      <w:r>
        <w:rPr>
          <w:spacing w:val="-3"/>
        </w:rPr>
        <w:t> </w:t>
      </w:r>
      <w:r>
        <w:rPr/>
        <w:t>doorstep</w:t>
      </w:r>
    </w:p>
    <w:p>
      <w:pPr>
        <w:pStyle w:val="BodyText"/>
        <w:tabs>
          <w:tab w:pos="1660" w:val="left" w:leader="none"/>
        </w:tabs>
        <w:spacing w:line="230" w:lineRule="exact"/>
        <w:ind w:left="220"/>
      </w:pPr>
      <w:r>
        <w:rPr/>
        <w:t>Time:</w:t>
        <w:tab/>
        <w:t>8.18</w:t>
      </w:r>
      <w:r>
        <w:rPr>
          <w:spacing w:val="-2"/>
        </w:rPr>
        <w:t> </w:t>
      </w:r>
      <w:r>
        <w:rPr/>
        <w:t>pm</w:t>
      </w:r>
    </w:p>
    <w:p>
      <w:pPr>
        <w:pStyle w:val="BodyText"/>
        <w:tabs>
          <w:tab w:pos="1659" w:val="left" w:leader="none"/>
        </w:tabs>
        <w:ind w:left="220" w:right="1080"/>
        <w:jc w:val="right"/>
      </w:pPr>
      <w:r>
        <w:rPr/>
        <w:t>Characters:</w:t>
        <w:tab/>
        <w:t>You and three candidates in a general election (played by the</w:t>
      </w:r>
      <w:r>
        <w:rPr>
          <w:spacing w:val="-11"/>
        </w:rPr>
        <w:t> </w:t>
      </w:r>
      <w:r>
        <w:rPr/>
        <w:t>same student)</w:t>
      </w:r>
      <w:r>
        <w:rPr>
          <w:w w:val="100"/>
        </w:rPr>
        <w:t> </w:t>
      </w:r>
      <w:r>
        <w:rPr/>
        <w:t>Situation:</w:t>
        <w:tab/>
        <w:t>You’ve</w:t>
      </w:r>
      <w:r>
        <w:rPr>
          <w:spacing w:val="-4"/>
        </w:rPr>
        <w:t> </w:t>
      </w:r>
      <w:r>
        <w:rPr/>
        <w:t>just</w:t>
      </w:r>
      <w:r>
        <w:rPr>
          <w:spacing w:val="-3"/>
        </w:rPr>
        <w:t> </w:t>
      </w:r>
      <w:r>
        <w:rPr/>
        <w:t>got</w:t>
      </w:r>
      <w:r>
        <w:rPr>
          <w:spacing w:val="-3"/>
        </w:rPr>
        <w:t> </w:t>
      </w:r>
      <w:r>
        <w:rPr/>
        <w:t>home</w:t>
      </w:r>
      <w:r>
        <w:rPr>
          <w:spacing w:val="-3"/>
        </w:rPr>
        <w:t> </w:t>
      </w:r>
      <w:r>
        <w:rPr/>
        <w:t>from</w:t>
      </w:r>
      <w:r>
        <w:rPr>
          <w:spacing w:val="-4"/>
        </w:rPr>
        <w:t> </w:t>
      </w:r>
      <w:r>
        <w:rPr/>
        <w:t>a</w:t>
      </w:r>
      <w:r>
        <w:rPr>
          <w:spacing w:val="-4"/>
        </w:rPr>
        <w:t> </w:t>
      </w:r>
      <w:r>
        <w:rPr/>
        <w:t>busy</w:t>
      </w:r>
      <w:r>
        <w:rPr>
          <w:spacing w:val="-3"/>
        </w:rPr>
        <w:t> </w:t>
      </w:r>
      <w:r>
        <w:rPr/>
        <w:t>day</w:t>
      </w:r>
      <w:r>
        <w:rPr>
          <w:spacing w:val="-3"/>
        </w:rPr>
        <w:t> </w:t>
      </w:r>
      <w:r>
        <w:rPr/>
        <w:t>at</w:t>
      </w:r>
      <w:r>
        <w:rPr>
          <w:spacing w:val="-3"/>
        </w:rPr>
        <w:t> </w:t>
      </w:r>
      <w:r>
        <w:rPr/>
        <w:t>work,</w:t>
      </w:r>
      <w:r>
        <w:rPr>
          <w:spacing w:val="-3"/>
        </w:rPr>
        <w:t> </w:t>
      </w:r>
      <w:r>
        <w:rPr/>
        <w:t>made</w:t>
      </w:r>
      <w:r>
        <w:rPr>
          <w:spacing w:val="-5"/>
        </w:rPr>
        <w:t> </w:t>
      </w:r>
      <w:r>
        <w:rPr/>
        <w:t>tea</w:t>
      </w:r>
      <w:r>
        <w:rPr>
          <w:spacing w:val="-3"/>
        </w:rPr>
        <w:t> </w:t>
      </w:r>
      <w:r>
        <w:rPr/>
        <w:t>for</w:t>
      </w:r>
      <w:r>
        <w:rPr>
          <w:spacing w:val="-3"/>
        </w:rPr>
        <w:t> </w:t>
      </w:r>
      <w:r>
        <w:rPr/>
        <w:t>your</w:t>
      </w:r>
      <w:r>
        <w:rPr>
          <w:spacing w:val="-3"/>
        </w:rPr>
        <w:t> </w:t>
      </w:r>
      <w:r>
        <w:rPr/>
        <w:t>family,</w:t>
      </w:r>
      <w:r>
        <w:rPr>
          <w:spacing w:val="-3"/>
        </w:rPr>
        <w:t> </w:t>
      </w:r>
      <w:r>
        <w:rPr/>
        <w:t>and</w:t>
      </w:r>
      <w:r>
        <w:rPr>
          <w:spacing w:val="-1"/>
          <w:w w:val="100"/>
        </w:rPr>
        <w:t> </w:t>
      </w:r>
      <w:r>
        <w:rPr/>
        <w:t>now you’re relaxing watching an important football match. The doorbell</w:t>
      </w:r>
      <w:r>
        <w:rPr>
          <w:spacing w:val="-10"/>
        </w:rPr>
        <w:t> </w:t>
      </w:r>
      <w:r>
        <w:rPr/>
        <w:t>rings</w:t>
      </w:r>
    </w:p>
    <w:p>
      <w:pPr>
        <w:pStyle w:val="BodyText"/>
      </w:pPr>
    </w:p>
    <w:p>
      <w:pPr>
        <w:pStyle w:val="BodyText"/>
        <w:tabs>
          <w:tab w:pos="1658" w:val="left" w:leader="none"/>
        </w:tabs>
        <w:spacing w:before="1"/>
        <w:ind w:left="220"/>
      </w:pPr>
      <w:r>
        <w:rPr/>
        <w:t>Scenes:</w:t>
        <w:tab/>
        <w:t>i) The first candidate – from a right-wing party – tells you about their</w:t>
      </w:r>
      <w:r>
        <w:rPr>
          <w:spacing w:val="-25"/>
        </w:rPr>
        <w:t> </w:t>
      </w:r>
      <w:r>
        <w:rPr/>
        <w:t>policies.</w:t>
      </w:r>
    </w:p>
    <w:p>
      <w:pPr>
        <w:pStyle w:val="BodyText"/>
        <w:spacing w:line="230" w:lineRule="exact"/>
        <w:ind w:left="1659"/>
      </w:pPr>
      <w:r>
        <w:rPr/>
        <w:t>You try to get rid of them so that you can watch the rest of the match</w:t>
      </w:r>
    </w:p>
    <w:p>
      <w:pPr>
        <w:pStyle w:val="ListParagraph"/>
        <w:numPr>
          <w:ilvl w:val="0"/>
          <w:numId w:val="215"/>
        </w:numPr>
        <w:tabs>
          <w:tab w:pos="1871" w:val="left" w:leader="none"/>
        </w:tabs>
        <w:spacing w:line="240" w:lineRule="auto" w:before="0" w:after="0"/>
        <w:ind w:left="1659" w:right="1147" w:firstLine="0"/>
        <w:jc w:val="left"/>
        <w:rPr>
          <w:sz w:val="20"/>
        </w:rPr>
      </w:pPr>
      <w:r>
        <w:rPr>
          <w:sz w:val="20"/>
        </w:rPr>
        <w:t>Half</w:t>
      </w:r>
      <w:r>
        <w:rPr>
          <w:spacing w:val="-5"/>
          <w:sz w:val="20"/>
        </w:rPr>
        <w:t> </w:t>
      </w:r>
      <w:r>
        <w:rPr>
          <w:sz w:val="20"/>
        </w:rPr>
        <w:t>an</w:t>
      </w:r>
      <w:r>
        <w:rPr>
          <w:spacing w:val="-4"/>
          <w:sz w:val="20"/>
        </w:rPr>
        <w:t> </w:t>
      </w:r>
      <w:r>
        <w:rPr>
          <w:sz w:val="20"/>
        </w:rPr>
        <w:t>hour</w:t>
      </w:r>
      <w:r>
        <w:rPr>
          <w:spacing w:val="-5"/>
          <w:sz w:val="20"/>
        </w:rPr>
        <w:t> </w:t>
      </w:r>
      <w:r>
        <w:rPr>
          <w:sz w:val="20"/>
        </w:rPr>
        <w:t>later</w:t>
      </w:r>
      <w:r>
        <w:rPr>
          <w:spacing w:val="-4"/>
          <w:sz w:val="20"/>
        </w:rPr>
        <w:t> </w:t>
      </w:r>
      <w:r>
        <w:rPr>
          <w:sz w:val="20"/>
        </w:rPr>
        <w:t>another</w:t>
      </w:r>
      <w:r>
        <w:rPr>
          <w:spacing w:val="-5"/>
          <w:sz w:val="20"/>
        </w:rPr>
        <w:t> </w:t>
      </w:r>
      <w:r>
        <w:rPr>
          <w:sz w:val="20"/>
        </w:rPr>
        <w:t>candidate</w:t>
      </w:r>
      <w:r>
        <w:rPr>
          <w:spacing w:val="-4"/>
          <w:sz w:val="20"/>
        </w:rPr>
        <w:t> </w:t>
      </w:r>
      <w:r>
        <w:rPr>
          <w:sz w:val="20"/>
        </w:rPr>
        <w:t>rings</w:t>
      </w:r>
      <w:r>
        <w:rPr>
          <w:spacing w:val="-5"/>
          <w:sz w:val="20"/>
        </w:rPr>
        <w:t> </w:t>
      </w:r>
      <w:r>
        <w:rPr>
          <w:sz w:val="20"/>
        </w:rPr>
        <w:t>the</w:t>
      </w:r>
      <w:r>
        <w:rPr>
          <w:spacing w:val="-4"/>
          <w:sz w:val="20"/>
        </w:rPr>
        <w:t> </w:t>
      </w:r>
      <w:r>
        <w:rPr>
          <w:sz w:val="20"/>
        </w:rPr>
        <w:t>doorbell.</w:t>
      </w:r>
      <w:r>
        <w:rPr>
          <w:spacing w:val="-5"/>
          <w:sz w:val="20"/>
        </w:rPr>
        <w:t> </w:t>
      </w:r>
      <w:r>
        <w:rPr>
          <w:sz w:val="20"/>
        </w:rPr>
        <w:t>This</w:t>
      </w:r>
      <w:r>
        <w:rPr>
          <w:spacing w:val="-4"/>
          <w:sz w:val="20"/>
        </w:rPr>
        <w:t> </w:t>
      </w:r>
      <w:r>
        <w:rPr>
          <w:sz w:val="20"/>
        </w:rPr>
        <w:t>time</w:t>
      </w:r>
      <w:r>
        <w:rPr>
          <w:spacing w:val="-5"/>
          <w:sz w:val="20"/>
        </w:rPr>
        <w:t> </w:t>
      </w:r>
      <w:r>
        <w:rPr>
          <w:sz w:val="20"/>
        </w:rPr>
        <w:t>they</w:t>
      </w:r>
      <w:r>
        <w:rPr>
          <w:spacing w:val="-4"/>
          <w:sz w:val="20"/>
        </w:rPr>
        <w:t> </w:t>
      </w:r>
      <w:r>
        <w:rPr>
          <w:sz w:val="20"/>
        </w:rPr>
        <w:t>are from a left-wing party. They absolutely insist on explaining their</w:t>
      </w:r>
      <w:r>
        <w:rPr>
          <w:spacing w:val="-13"/>
          <w:sz w:val="20"/>
        </w:rPr>
        <w:t> </w:t>
      </w:r>
      <w:r>
        <w:rPr>
          <w:sz w:val="20"/>
        </w:rPr>
        <w:t>policies…</w:t>
      </w:r>
    </w:p>
    <w:p>
      <w:pPr>
        <w:pStyle w:val="ListParagraph"/>
        <w:numPr>
          <w:ilvl w:val="0"/>
          <w:numId w:val="215"/>
        </w:numPr>
        <w:tabs>
          <w:tab w:pos="1916" w:val="left" w:leader="none"/>
        </w:tabs>
        <w:spacing w:line="240" w:lineRule="auto" w:before="0" w:after="0"/>
        <w:ind w:left="1659" w:right="1035" w:firstLine="0"/>
        <w:jc w:val="left"/>
        <w:rPr>
          <w:sz w:val="20"/>
        </w:rPr>
      </w:pPr>
      <w:r>
        <w:rPr>
          <w:sz w:val="20"/>
        </w:rPr>
        <w:t>Twenty minutes later a third candidate turns up. This time they’re from a radical single-issue party. You try your best to get them to leave, but they are really quite determined to convert you to their</w:t>
      </w:r>
      <w:r>
        <w:rPr>
          <w:spacing w:val="-14"/>
          <w:sz w:val="20"/>
        </w:rPr>
        <w:t> </w:t>
      </w:r>
      <w:r>
        <w:rPr>
          <w:sz w:val="20"/>
        </w:rPr>
        <w:t>cause…</w:t>
      </w:r>
    </w:p>
    <w:p>
      <w:pPr>
        <w:pStyle w:val="BodyText"/>
        <w:spacing w:before="1"/>
      </w:pPr>
    </w:p>
    <w:p>
      <w:pPr>
        <w:spacing w:before="0"/>
        <w:ind w:left="219" w:right="0" w:firstLine="0"/>
        <w:jc w:val="left"/>
        <w:rPr>
          <w:i/>
          <w:sz w:val="20"/>
        </w:rPr>
      </w:pPr>
      <w:r>
        <w:rPr>
          <w:i/>
          <w:sz w:val="20"/>
        </w:rPr>
        <w:t>If there are three people in the group, the third character could be:</w:t>
      </w:r>
    </w:p>
    <w:p>
      <w:pPr>
        <w:pStyle w:val="BodyText"/>
        <w:spacing w:before="10"/>
        <w:rPr>
          <w:i/>
          <w:sz w:val="19"/>
        </w:rPr>
      </w:pPr>
    </w:p>
    <w:p>
      <w:pPr>
        <w:pStyle w:val="ListParagraph"/>
        <w:numPr>
          <w:ilvl w:val="1"/>
          <w:numId w:val="214"/>
        </w:numPr>
        <w:tabs>
          <w:tab w:pos="941" w:val="left" w:leader="none"/>
        </w:tabs>
        <w:spacing w:line="240" w:lineRule="auto" w:before="0" w:after="0"/>
        <w:ind w:left="940" w:right="0" w:hanging="362"/>
        <w:jc w:val="left"/>
        <w:rPr>
          <w:i/>
          <w:sz w:val="20"/>
        </w:rPr>
      </w:pPr>
      <w:r>
        <w:rPr>
          <w:i/>
          <w:sz w:val="20"/>
        </w:rPr>
        <w:t>A member of your family who hates both football </w:t>
      </w:r>
      <w:r>
        <w:rPr>
          <w:sz w:val="20"/>
        </w:rPr>
        <w:t>and</w:t>
      </w:r>
      <w:r>
        <w:rPr>
          <w:spacing w:val="-12"/>
          <w:sz w:val="20"/>
        </w:rPr>
        <w:t> </w:t>
      </w:r>
      <w:r>
        <w:rPr>
          <w:i/>
          <w:sz w:val="20"/>
        </w:rPr>
        <w:t>politics</w:t>
      </w:r>
    </w:p>
    <w:p>
      <w:pPr>
        <w:pStyle w:val="ListParagraph"/>
        <w:numPr>
          <w:ilvl w:val="1"/>
          <w:numId w:val="214"/>
        </w:numPr>
        <w:tabs>
          <w:tab w:pos="941" w:val="left" w:leader="none"/>
        </w:tabs>
        <w:spacing w:line="240" w:lineRule="auto" w:before="2" w:after="0"/>
        <w:ind w:left="940" w:right="0" w:hanging="362"/>
        <w:jc w:val="left"/>
        <w:rPr>
          <w:i/>
          <w:sz w:val="20"/>
        </w:rPr>
      </w:pPr>
      <w:r>
        <w:rPr>
          <w:i/>
          <w:sz w:val="20"/>
        </w:rPr>
        <w:t>A nosy neighbour, who is also standing as a candidate in the</w:t>
      </w:r>
      <w:r>
        <w:rPr>
          <w:i/>
          <w:spacing w:val="-17"/>
          <w:sz w:val="20"/>
        </w:rPr>
        <w:t> </w:t>
      </w:r>
      <w:r>
        <w:rPr>
          <w:i/>
          <w:sz w:val="20"/>
        </w:rPr>
        <w:t>election</w:t>
      </w:r>
    </w:p>
    <w:p>
      <w:pPr>
        <w:pStyle w:val="BodyText"/>
        <w:rPr>
          <w:i/>
          <w:sz w:val="28"/>
        </w:rPr>
      </w:pPr>
    </w:p>
    <w:p>
      <w:pPr>
        <w:pStyle w:val="Heading2"/>
        <w:tabs>
          <w:tab w:pos="939" w:val="left" w:leader="none"/>
        </w:tabs>
        <w:ind w:left="220" w:firstLine="0"/>
      </w:pPr>
      <w:r>
        <w:rPr/>
        <w:t>2.</w:t>
        <w:tab/>
        <w:t>“Me!”</w:t>
      </w:r>
      <w:r>
        <w:rPr>
          <w:spacing w:val="-1"/>
        </w:rPr>
        <w:t> </w:t>
      </w:r>
      <w:r>
        <w:rPr/>
        <w:t>“Me!”</w:t>
      </w:r>
    </w:p>
    <w:p>
      <w:pPr>
        <w:pStyle w:val="BodyText"/>
        <w:tabs>
          <w:tab w:pos="1659" w:val="left" w:leader="none"/>
        </w:tabs>
        <w:spacing w:line="230" w:lineRule="exact" w:before="228"/>
        <w:ind w:left="220"/>
      </w:pPr>
      <w:r>
        <w:rPr/>
        <w:t>Place:</w:t>
        <w:tab/>
        <w:t>Stone Age</w:t>
      </w:r>
      <w:r>
        <w:rPr>
          <w:spacing w:val="-3"/>
        </w:rPr>
        <w:t> </w:t>
      </w:r>
      <w:r>
        <w:rPr/>
        <w:t>Britain</w:t>
      </w:r>
    </w:p>
    <w:p>
      <w:pPr>
        <w:pStyle w:val="BodyText"/>
        <w:tabs>
          <w:tab w:pos="1660" w:val="left" w:leader="none"/>
        </w:tabs>
        <w:spacing w:line="230" w:lineRule="exact"/>
        <w:ind w:left="220"/>
      </w:pPr>
      <w:r>
        <w:rPr/>
        <w:t>Time:</w:t>
        <w:tab/>
        <w:t>12,400 BC (9.05</w:t>
      </w:r>
      <w:r>
        <w:rPr>
          <w:spacing w:val="-4"/>
        </w:rPr>
        <w:t> </w:t>
      </w:r>
      <w:r>
        <w:rPr/>
        <w:t>am)</w:t>
      </w:r>
    </w:p>
    <w:p>
      <w:pPr>
        <w:tabs>
          <w:tab w:pos="1659" w:val="left" w:leader="none"/>
        </w:tabs>
        <w:spacing w:before="1"/>
        <w:ind w:left="1660" w:right="978" w:hanging="1441"/>
        <w:jc w:val="left"/>
        <w:rPr>
          <w:i/>
          <w:sz w:val="20"/>
        </w:rPr>
      </w:pPr>
      <w:r>
        <w:rPr>
          <w:sz w:val="20"/>
        </w:rPr>
        <w:t>Characters:</w:t>
        <w:tab/>
        <w:t>You are a caveman – the strongest caveman in your camp. The other student is your rival for power. </w:t>
      </w:r>
      <w:r>
        <w:rPr>
          <w:i/>
          <w:sz w:val="20"/>
        </w:rPr>
        <w:t>(Note: because language has yet to develop, the only </w:t>
      </w:r>
      <w:r>
        <w:rPr>
          <w:i/>
          <w:sz w:val="20"/>
        </w:rPr>
        <w:t>word that you know is “Me!” No other words are allowed during the role play, although you can say “Me!” in many different</w:t>
      </w:r>
      <w:r>
        <w:rPr>
          <w:i/>
          <w:spacing w:val="-12"/>
          <w:sz w:val="20"/>
        </w:rPr>
        <w:t> </w:t>
      </w:r>
      <w:r>
        <w:rPr>
          <w:i/>
          <w:sz w:val="20"/>
        </w:rPr>
        <w:t>ways)</w:t>
      </w:r>
    </w:p>
    <w:p>
      <w:pPr>
        <w:pStyle w:val="BodyText"/>
        <w:tabs>
          <w:tab w:pos="1661" w:val="left" w:leader="none"/>
        </w:tabs>
        <w:ind w:left="220"/>
      </w:pPr>
      <w:r>
        <w:rPr/>
        <w:t>Situation:</w:t>
        <w:tab/>
        <w:t>You are roaming a grassy plain hunting for food for your</w:t>
      </w:r>
      <w:r>
        <w:rPr>
          <w:spacing w:val="-12"/>
        </w:rPr>
        <w:t> </w:t>
      </w:r>
      <w:r>
        <w:rPr/>
        <w:t>family</w:t>
      </w:r>
    </w:p>
    <w:p>
      <w:pPr>
        <w:pStyle w:val="BodyText"/>
      </w:pPr>
    </w:p>
    <w:p>
      <w:pPr>
        <w:pStyle w:val="BodyText"/>
        <w:tabs>
          <w:tab w:pos="1659" w:val="left" w:leader="none"/>
        </w:tabs>
        <w:ind w:left="1660" w:right="988" w:hanging="1441"/>
      </w:pPr>
      <w:r>
        <w:rPr/>
        <w:t>Scenes:</w:t>
        <w:tab/>
        <w:t>i) You discover the carcass of a huge giraffe. Your rival comes along and tries to steal the carcass. You fight to see who is the strongest. Unfortunately, your rival finds a hefty wooden club, and employs it to beat you over the head repeatedly, until you hand over the giraffe</w:t>
      </w:r>
      <w:r>
        <w:rPr>
          <w:spacing w:val="-13"/>
        </w:rPr>
        <w:t> </w:t>
      </w:r>
      <w:r>
        <w:rPr/>
        <w:t>carcass</w:t>
      </w:r>
    </w:p>
    <w:p>
      <w:pPr>
        <w:pStyle w:val="ListParagraph"/>
        <w:numPr>
          <w:ilvl w:val="0"/>
          <w:numId w:val="216"/>
        </w:numPr>
        <w:tabs>
          <w:tab w:pos="1871" w:val="left" w:leader="none"/>
        </w:tabs>
        <w:spacing w:line="240" w:lineRule="auto" w:before="0" w:after="0"/>
        <w:ind w:left="1660" w:right="978" w:firstLine="0"/>
        <w:jc w:val="left"/>
        <w:rPr>
          <w:sz w:val="20"/>
        </w:rPr>
      </w:pPr>
      <w:r>
        <w:rPr>
          <w:sz w:val="20"/>
        </w:rPr>
        <w:t>The next day, while out hunting and gathering, you clash again over food. But this time you have the superior weapon – a sabre-toothed tiger! Your rival is very afraid and runs away, pursued by the</w:t>
      </w:r>
      <w:r>
        <w:rPr>
          <w:spacing w:val="-10"/>
          <w:sz w:val="20"/>
        </w:rPr>
        <w:t> </w:t>
      </w:r>
      <w:r>
        <w:rPr>
          <w:sz w:val="20"/>
        </w:rPr>
        <w:t>tiger</w:t>
      </w:r>
    </w:p>
    <w:p>
      <w:pPr>
        <w:pStyle w:val="ListParagraph"/>
        <w:numPr>
          <w:ilvl w:val="0"/>
          <w:numId w:val="216"/>
        </w:numPr>
        <w:tabs>
          <w:tab w:pos="1916" w:val="left" w:leader="none"/>
        </w:tabs>
        <w:spacing w:line="240" w:lineRule="auto" w:before="0" w:after="0"/>
        <w:ind w:left="1660" w:right="978" w:firstLine="0"/>
        <w:jc w:val="left"/>
        <w:rPr>
          <w:sz w:val="20"/>
        </w:rPr>
      </w:pPr>
      <w:r>
        <w:rPr>
          <w:sz w:val="20"/>
        </w:rPr>
        <w:t>A few months later, the whole camp is starving. While looking for food you both find an enormous woolly mammoth carcass at the same time. Neither of you can move it on your own. You need each other to get it back to the camp. Do you fight for supremacy, or work together for the common</w:t>
      </w:r>
      <w:r>
        <w:rPr>
          <w:spacing w:val="-26"/>
          <w:sz w:val="20"/>
        </w:rPr>
        <w:t> </w:t>
      </w:r>
      <w:r>
        <w:rPr>
          <w:sz w:val="20"/>
        </w:rPr>
        <w:t>good?</w:t>
      </w:r>
    </w:p>
    <w:p>
      <w:pPr>
        <w:pStyle w:val="BodyText"/>
        <w:spacing w:before="2"/>
      </w:pPr>
    </w:p>
    <w:p>
      <w:pPr>
        <w:spacing w:before="0"/>
        <w:ind w:left="220" w:right="0" w:firstLine="0"/>
        <w:jc w:val="left"/>
        <w:rPr>
          <w:i/>
          <w:sz w:val="20"/>
        </w:rPr>
      </w:pPr>
      <w:r>
        <w:rPr>
          <w:i/>
          <w:sz w:val="20"/>
        </w:rPr>
        <w:t>If there are three people in the group, the third character could be:</w:t>
      </w:r>
    </w:p>
    <w:p>
      <w:pPr>
        <w:pStyle w:val="BodyText"/>
        <w:rPr>
          <w:i/>
        </w:rPr>
      </w:pPr>
    </w:p>
    <w:p>
      <w:pPr>
        <w:pStyle w:val="ListParagraph"/>
        <w:numPr>
          <w:ilvl w:val="0"/>
          <w:numId w:val="217"/>
        </w:numPr>
        <w:tabs>
          <w:tab w:pos="941" w:val="left" w:leader="none"/>
        </w:tabs>
        <w:spacing w:line="240" w:lineRule="auto" w:before="0" w:after="0"/>
        <w:ind w:left="940" w:right="0" w:hanging="361"/>
        <w:jc w:val="left"/>
        <w:rPr>
          <w:i/>
          <w:sz w:val="20"/>
        </w:rPr>
      </w:pPr>
      <w:r>
        <w:rPr>
          <w:i/>
          <w:sz w:val="20"/>
        </w:rPr>
        <w:t>The dead giraffe, then the sabre-toothed tiger, then the woolly mammoth</w:t>
      </w:r>
      <w:r>
        <w:rPr>
          <w:i/>
          <w:spacing w:val="-19"/>
          <w:sz w:val="20"/>
        </w:rPr>
        <w:t> </w:t>
      </w:r>
      <w:r>
        <w:rPr>
          <w:i/>
          <w:sz w:val="20"/>
        </w:rPr>
        <w:t>carcass</w:t>
      </w:r>
    </w:p>
    <w:p>
      <w:pPr>
        <w:pStyle w:val="ListParagraph"/>
        <w:numPr>
          <w:ilvl w:val="0"/>
          <w:numId w:val="217"/>
        </w:numPr>
        <w:tabs>
          <w:tab w:pos="941" w:val="left" w:leader="none"/>
        </w:tabs>
        <w:spacing w:line="240" w:lineRule="auto" w:before="0" w:after="0"/>
        <w:ind w:left="940" w:right="0" w:hanging="361"/>
        <w:jc w:val="left"/>
        <w:rPr>
          <w:i/>
          <w:sz w:val="20"/>
        </w:rPr>
      </w:pPr>
      <w:r>
        <w:rPr>
          <w:i/>
          <w:sz w:val="20"/>
        </w:rPr>
        <w:t>A cavewoman and mother, who tries to bring peace between the warring</w:t>
      </w:r>
      <w:r>
        <w:rPr>
          <w:i/>
          <w:spacing w:val="-16"/>
          <w:sz w:val="20"/>
        </w:rPr>
        <w:t> </w:t>
      </w:r>
      <w:r>
        <w:rPr>
          <w:i/>
          <w:sz w:val="20"/>
        </w:rPr>
        <w:t>rivals</w:t>
      </w:r>
    </w:p>
    <w:p>
      <w:pPr>
        <w:spacing w:after="0" w:line="240" w:lineRule="auto"/>
        <w:jc w:val="left"/>
        <w:rPr>
          <w:sz w:val="20"/>
        </w:rPr>
        <w:sectPr>
          <w:pgSz w:w="11900" w:h="16840"/>
          <w:pgMar w:header="707" w:footer="1012" w:top="2080" w:bottom="1200" w:left="1580" w:right="820"/>
        </w:sectPr>
      </w:pPr>
    </w:p>
    <w:p>
      <w:pPr>
        <w:pStyle w:val="BodyText"/>
        <w:rPr>
          <w:i/>
        </w:rPr>
      </w:pPr>
    </w:p>
    <w:p>
      <w:pPr>
        <w:pStyle w:val="BodyText"/>
        <w:spacing w:before="8"/>
        <w:rPr>
          <w:i/>
          <w:sz w:val="19"/>
        </w:rPr>
      </w:pPr>
    </w:p>
    <w:p>
      <w:pPr>
        <w:pStyle w:val="Heading5"/>
        <w:ind w:right="752"/>
      </w:pPr>
      <w:r>
        <w:rPr/>
        <w:t>Role Plays</w:t>
      </w:r>
    </w:p>
    <w:p>
      <w:pPr>
        <w:pStyle w:val="BodyText"/>
        <w:spacing w:before="10"/>
        <w:rPr>
          <w:sz w:val="15"/>
        </w:rPr>
      </w:pPr>
    </w:p>
    <w:p>
      <w:pPr>
        <w:pStyle w:val="BodyText"/>
        <w:spacing w:before="94"/>
        <w:ind w:left="220"/>
      </w:pPr>
      <w:r>
        <w:rPr>
          <w:u w:val="single"/>
        </w:rPr>
        <w:t>Role Play Extensions</w:t>
      </w:r>
    </w:p>
    <w:p>
      <w:pPr>
        <w:pStyle w:val="BodyText"/>
        <w:rPr>
          <w:sz w:val="12"/>
        </w:rPr>
      </w:pPr>
    </w:p>
    <w:p>
      <w:pPr>
        <w:spacing w:before="94"/>
        <w:ind w:left="220" w:right="1233" w:firstLine="0"/>
        <w:jc w:val="left"/>
        <w:rPr>
          <w:i/>
          <w:sz w:val="20"/>
        </w:rPr>
      </w:pPr>
      <w:r>
        <w:rPr>
          <w:i/>
          <w:sz w:val="20"/>
        </w:rPr>
        <w:t>Here are some additional situations for students to use as starting points for new role plays </w:t>
      </w:r>
      <w:r>
        <w:rPr>
          <w:i/>
          <w:sz w:val="20"/>
        </w:rPr>
        <w:t>based on the topic of “Politics”:</w:t>
      </w:r>
    </w:p>
    <w:p>
      <w:pPr>
        <w:pStyle w:val="BodyText"/>
        <w:spacing w:before="10"/>
        <w:rPr>
          <w:i/>
          <w:sz w:val="11"/>
        </w:rPr>
      </w:pPr>
    </w:p>
    <w:p>
      <w:pPr>
        <w:pStyle w:val="BodyText"/>
        <w:tabs>
          <w:tab w:pos="4282" w:val="left" w:leader="none"/>
          <w:tab w:pos="8507"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20"/>
      </w:pPr>
      <w:r>
        <w:rPr>
          <w:u w:val="single"/>
        </w:rPr>
        <w:t>Politics</w:t>
      </w:r>
    </w:p>
    <w:p>
      <w:pPr>
        <w:pStyle w:val="BodyText"/>
        <w:spacing w:before="8"/>
        <w:rPr>
          <w:sz w:val="11"/>
        </w:rPr>
      </w:pPr>
    </w:p>
    <w:p>
      <w:pPr>
        <w:pStyle w:val="ListParagraph"/>
        <w:numPr>
          <w:ilvl w:val="0"/>
          <w:numId w:val="218"/>
        </w:numPr>
        <w:tabs>
          <w:tab w:pos="443" w:val="left" w:leader="none"/>
        </w:tabs>
        <w:spacing w:line="240" w:lineRule="auto" w:before="94" w:after="0"/>
        <w:ind w:left="219" w:right="972" w:firstLine="0"/>
        <w:jc w:val="left"/>
        <w:rPr>
          <w:sz w:val="20"/>
        </w:rPr>
      </w:pPr>
      <w:r>
        <w:rPr>
          <w:sz w:val="20"/>
        </w:rPr>
        <w:t>You are butler to the king in a country which has had a monarchy for over 1,000 years. One day there is a revolution and the people take over. They decide to get rid of the monarchy. The revolutionaries order you to inform the king that he is no longer required. You don’t want to do this, because you have been a loyal servant to the royal family for nearly fifty years, but the alternative is to be thrown into prison – or worse! First you try to be tactful and break the news gently. When the king refuses to accept it, you have to be more persuasive. Finally, when the king declares that he will never leave his position, you have to take more drastic action to get rid of him – before the revolutionaries come looking for</w:t>
      </w:r>
      <w:r>
        <w:rPr>
          <w:spacing w:val="-14"/>
          <w:sz w:val="20"/>
        </w:rPr>
        <w:t> </w:t>
      </w:r>
      <w:r>
        <w:rPr>
          <w:sz w:val="20"/>
        </w:rPr>
        <w:t>you…</w:t>
      </w:r>
    </w:p>
    <w:p>
      <w:pPr>
        <w:pStyle w:val="BodyText"/>
        <w:spacing w:before="1"/>
      </w:pPr>
    </w:p>
    <w:p>
      <w:pPr>
        <w:pStyle w:val="ListParagraph"/>
        <w:numPr>
          <w:ilvl w:val="0"/>
          <w:numId w:val="218"/>
        </w:numPr>
        <w:tabs>
          <w:tab w:pos="443" w:val="left" w:leader="none"/>
        </w:tabs>
        <w:spacing w:line="240" w:lineRule="auto" w:before="0" w:after="0"/>
        <w:ind w:left="219" w:right="1018" w:firstLine="0"/>
        <w:jc w:val="left"/>
        <w:rPr>
          <w:sz w:val="20"/>
        </w:rPr>
      </w:pPr>
      <w:r>
        <w:rPr>
          <w:sz w:val="20"/>
        </w:rPr>
        <w:t>You work for the navy on board a submarine. The crew is organised in a very democratic way, with everybody able to take part in the decision-making process via a committee. One day there is an emergency and your submarine starts to sink. The committee meets to decide what action to take. The problem is that nobody can agree what to do, and everybody comes up with a different response to the crisis. The rules of the committee state clearly that there must be a majority in agreement before action can be taken. As discussion and debate continue, the submarine sinks slowly to the ocean floor. Will your committee be able to agree what to do before the oxygen runs</w:t>
      </w:r>
      <w:r>
        <w:rPr>
          <w:spacing w:val="-8"/>
          <w:sz w:val="20"/>
        </w:rPr>
        <w:t> </w:t>
      </w:r>
      <w:r>
        <w:rPr>
          <w:sz w:val="20"/>
        </w:rPr>
        <w:t>out?</w:t>
      </w:r>
    </w:p>
    <w:p>
      <w:pPr>
        <w:pStyle w:val="BodyText"/>
        <w:spacing w:before="10"/>
        <w:rPr>
          <w:sz w:val="11"/>
        </w:rPr>
      </w:pPr>
    </w:p>
    <w:p>
      <w:pPr>
        <w:pStyle w:val="BodyText"/>
        <w:tabs>
          <w:tab w:pos="4282" w:val="left" w:leader="none"/>
          <w:tab w:pos="8507" w:val="left" w:leader="none"/>
        </w:tabs>
        <w:spacing w:before="102"/>
        <w:ind w:left="21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80" w:right="820"/>
        </w:sectPr>
      </w:pPr>
    </w:p>
    <w:p>
      <w:pPr>
        <w:pStyle w:val="BodyText"/>
        <w:rPr>
          <w:rFonts w:ascii="Times New Roman"/>
          <w:sz w:val="16"/>
        </w:rPr>
      </w:pPr>
    </w:p>
    <w:p>
      <w:pPr>
        <w:tabs>
          <w:tab w:pos="3067" w:val="left" w:leader="none"/>
        </w:tabs>
        <w:spacing w:before="91"/>
        <w:ind w:left="0" w:right="751" w:firstLine="0"/>
        <w:jc w:val="center"/>
        <w:rPr>
          <w:b/>
          <w:sz w:val="28"/>
        </w:rPr>
      </w:pPr>
      <w:r>
        <w:rPr>
          <w:w w:val="100"/>
          <w:sz w:val="24"/>
          <w:u w:val="single"/>
        </w:rPr>
        <w:t> </w:t>
      </w:r>
      <w:r>
        <w:rPr>
          <w:sz w:val="24"/>
          <w:u w:val="single"/>
        </w:rPr>
        <w:tab/>
      </w:r>
      <w:r>
        <w:rPr>
          <w:sz w:val="24"/>
        </w:rPr>
        <w:t> / </w:t>
      </w:r>
      <w:r>
        <w:rPr>
          <w:b/>
          <w:sz w:val="28"/>
        </w:rPr>
        <w:t>Politics</w:t>
      </w:r>
    </w:p>
    <w:p>
      <w:pPr>
        <w:pStyle w:val="BodyText"/>
        <w:rPr>
          <w:b/>
          <w:sz w:val="30"/>
        </w:rPr>
      </w:pPr>
    </w:p>
    <w:p>
      <w:pPr>
        <w:pStyle w:val="Heading5"/>
        <w:spacing w:before="205"/>
        <w:ind w:right="751"/>
      </w:pPr>
      <w:r>
        <w:rPr/>
        <w:t>Vocabulary Test</w:t>
      </w:r>
    </w:p>
    <w:p>
      <w:pPr>
        <w:pStyle w:val="BodyText"/>
        <w:spacing w:before="3"/>
        <w:rPr>
          <w:sz w:val="23"/>
        </w:rPr>
      </w:pPr>
    </w:p>
    <w:p>
      <w:pPr>
        <w:tabs>
          <w:tab w:pos="3820" w:val="left" w:leader="none"/>
        </w:tabs>
        <w:spacing w:before="0"/>
        <w:ind w:left="22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978" w:firstLine="0"/>
        <w:jc w:val="center"/>
        <w:rPr>
          <w:sz w:val="24"/>
        </w:rPr>
      </w:pPr>
      <w:r>
        <w:rPr>
          <w:sz w:val="24"/>
        </w:rPr>
        <w:t>decision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352" w:firstLine="0"/>
        <w:jc w:val="center"/>
        <w:rPr>
          <w:sz w:val="24"/>
        </w:rPr>
      </w:pPr>
      <w:r>
        <w:rPr>
          <w:sz w:val="24"/>
        </w:rPr>
        <w:t>prime minister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3"/>
        <w:rPr>
          <w:sz w:val="14"/>
        </w:rPr>
      </w:pPr>
    </w:p>
    <w:p>
      <w:pPr>
        <w:spacing w:before="92"/>
        <w:ind w:left="0" w:right="765" w:firstLine="0"/>
        <w:jc w:val="center"/>
        <w:rPr>
          <w:sz w:val="24"/>
        </w:rPr>
      </w:pPr>
      <w:r>
        <w:rPr>
          <w:sz w:val="24"/>
        </w:rPr>
        <w:t>opposition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884" w:firstLine="0"/>
        <w:jc w:val="center"/>
        <w:rPr>
          <w:sz w:val="24"/>
        </w:rPr>
      </w:pPr>
      <w:r>
        <w:rPr>
          <w:sz w:val="24"/>
        </w:rPr>
        <w:t>economy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3"/>
        <w:ind w:left="0" w:right="1245" w:firstLine="0"/>
        <w:jc w:val="center"/>
        <w:rPr>
          <w:sz w:val="24"/>
        </w:rPr>
      </w:pPr>
      <w:r>
        <w:rPr>
          <w:sz w:val="24"/>
        </w:rPr>
        <w:t>policy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589" w:firstLine="0"/>
        <w:jc w:val="center"/>
        <w:rPr>
          <w:sz w:val="24"/>
        </w:rPr>
      </w:pPr>
      <w:r>
        <w:rPr>
          <w:sz w:val="24"/>
        </w:rPr>
        <w:t>government</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1273" w:firstLine="0"/>
        <w:jc w:val="center"/>
        <w:rPr>
          <w:sz w:val="24"/>
        </w:rPr>
      </w:pPr>
      <w:r>
        <w:rPr>
          <w:sz w:val="24"/>
        </w:rPr>
        <w:t>satire</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978" w:firstLine="0"/>
        <w:jc w:val="center"/>
        <w:rPr>
          <w:sz w:val="24"/>
        </w:rPr>
      </w:pPr>
      <w:r>
        <w:rPr>
          <w:sz w:val="24"/>
        </w:rPr>
        <w:t>idealism</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1070" w:firstLine="0"/>
        <w:jc w:val="center"/>
        <w:rPr>
          <w:sz w:val="24"/>
        </w:rPr>
      </w:pPr>
      <w:r>
        <w:rPr>
          <w:sz w:val="24"/>
        </w:rPr>
        <w:t>dictator</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804" w:firstLine="0"/>
        <w:jc w:val="center"/>
        <w:rPr>
          <w:sz w:val="24"/>
        </w:rPr>
      </w:pPr>
      <w:r>
        <w:rPr>
          <w:sz w:val="24"/>
        </w:rPr>
        <w:t>monarchy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684" w:firstLine="0"/>
        <w:jc w:val="center"/>
        <w:rPr>
          <w:sz w:val="24"/>
        </w:rPr>
      </w:pPr>
      <w:r>
        <w:rPr>
          <w:sz w:val="24"/>
        </w:rPr>
        <w:t>democracy</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926" w:firstLine="0"/>
        <w:jc w:val="center"/>
        <w:rPr>
          <w:sz w:val="24"/>
        </w:rPr>
      </w:pPr>
      <w:r>
        <w:rPr>
          <w:sz w:val="24"/>
        </w:rPr>
        <w:t>politician</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1032" w:firstLine="0"/>
        <w:jc w:val="center"/>
        <w:rPr>
          <w:sz w:val="24"/>
        </w:rPr>
      </w:pPr>
      <w:r>
        <w:rPr>
          <w:sz w:val="24"/>
        </w:rPr>
        <w:t>election</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1"/>
        <w:rPr>
          <w:sz w:val="14"/>
        </w:rPr>
      </w:pPr>
    </w:p>
    <w:p>
      <w:pPr>
        <w:spacing w:before="93"/>
        <w:ind w:left="0" w:right="338" w:firstLine="0"/>
        <w:jc w:val="center"/>
        <w:rPr>
          <w:sz w:val="24"/>
        </w:rPr>
      </w:pPr>
      <w:r>
        <w:rPr>
          <w:sz w:val="24"/>
        </w:rPr>
        <w:t>representative</w:t>
      </w:r>
    </w:p>
    <w:p>
      <w:pPr>
        <w:pStyle w:val="BodyText"/>
        <w:spacing w:line="20" w:lineRule="exact"/>
        <w:ind w:left="212"/>
        <w:rPr>
          <w:sz w:val="2"/>
        </w:rPr>
      </w:pPr>
      <w:r>
        <w:rPr>
          <w:sz w:val="2"/>
        </w:rPr>
        <w:pict>
          <v:group style="width:153.5pt;height:.8pt;mso-position-horizontal-relative:char;mso-position-vertical-relative:line" coordorigin="0,0" coordsize="3070,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471" w:firstLine="0"/>
        <w:jc w:val="center"/>
        <w:rPr>
          <w:sz w:val="24"/>
        </w:rPr>
      </w:pPr>
      <w:r>
        <w:rPr>
          <w:sz w:val="24"/>
        </w:rPr>
        <w:t>improvement</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791" w:firstLine="0"/>
        <w:jc w:val="center"/>
        <w:rPr>
          <w:sz w:val="24"/>
        </w:rPr>
      </w:pPr>
      <w:r>
        <w:rPr>
          <w:sz w:val="24"/>
        </w:rPr>
        <w:t>corruption</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1111" w:firstLine="0"/>
        <w:jc w:val="center"/>
        <w:rPr>
          <w:sz w:val="24"/>
        </w:rPr>
      </w:pPr>
      <w:r>
        <w:rPr>
          <w:sz w:val="24"/>
        </w:rPr>
        <w:t>council</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712" w:firstLine="0"/>
        <w:jc w:val="center"/>
        <w:rPr>
          <w:sz w:val="24"/>
        </w:rPr>
      </w:pPr>
      <w:r>
        <w:rPr>
          <w:sz w:val="24"/>
        </w:rPr>
        <w:t>Parliament</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965" w:firstLine="0"/>
        <w:jc w:val="center"/>
        <w:rPr>
          <w:sz w:val="24"/>
        </w:rPr>
      </w:pPr>
      <w:r>
        <w:rPr>
          <w:sz w:val="24"/>
        </w:rPr>
        <w:t>ideology</w:t>
      </w:r>
    </w:p>
    <w:p>
      <w:pPr>
        <w:pStyle w:val="BodyText"/>
        <w:spacing w:line="20" w:lineRule="exact"/>
        <w:ind w:left="2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977" w:firstLine="0"/>
        <w:jc w:val="center"/>
        <w:rPr>
          <w:sz w:val="24"/>
        </w:rPr>
      </w:pPr>
      <w:r>
        <w:rPr>
          <w:sz w:val="24"/>
        </w:rPr>
        <w:t>freedom</w:t>
      </w:r>
    </w:p>
    <w:p>
      <w:pPr>
        <w:pStyle w:val="BodyText"/>
        <w:spacing w:line="20" w:lineRule="exact"/>
        <w:ind w:left="2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spacing w:after="0" w:line="20" w:lineRule="exact"/>
        <w:rPr>
          <w:sz w:val="2"/>
        </w:rPr>
        <w:sectPr>
          <w:headerReference w:type="default" r:id="rId212"/>
          <w:footerReference w:type="default" r:id="rId213"/>
          <w:pgSz w:w="11900" w:h="16840"/>
          <w:pgMar w:header="707" w:footer="1012" w:top="1480" w:bottom="1200" w:left="1580" w:right="820"/>
          <w:pgNumType w:start="303"/>
        </w:sectPr>
      </w:pPr>
    </w:p>
    <w:p>
      <w:pPr>
        <w:pStyle w:val="BodyText"/>
        <w:rPr>
          <w:sz w:val="16"/>
        </w:rPr>
      </w:pPr>
    </w:p>
    <w:p>
      <w:pPr>
        <w:spacing w:before="91"/>
        <w:ind w:left="2901" w:right="0" w:firstLine="0"/>
        <w:jc w:val="left"/>
        <w:rPr>
          <w:b/>
          <w:sz w:val="28"/>
        </w:rPr>
      </w:pPr>
      <w:r>
        <w:rPr>
          <w:b/>
          <w:sz w:val="28"/>
        </w:rPr>
        <w:t>Lesson Test – Politics</w:t>
      </w:r>
    </w:p>
    <w:p>
      <w:pPr>
        <w:pStyle w:val="BodyText"/>
        <w:rPr>
          <w:b/>
          <w:sz w:val="24"/>
        </w:rPr>
      </w:pPr>
    </w:p>
    <w:p>
      <w:pPr>
        <w:pStyle w:val="ListParagraph"/>
        <w:numPr>
          <w:ilvl w:val="0"/>
          <w:numId w:val="219"/>
        </w:numPr>
        <w:tabs>
          <w:tab w:pos="732" w:val="left" w:leader="none"/>
        </w:tabs>
        <w:spacing w:line="240" w:lineRule="auto" w:before="0" w:after="0"/>
        <w:ind w:left="731" w:right="0" w:hanging="512"/>
        <w:jc w:val="left"/>
        <w:rPr>
          <w:i/>
          <w:sz w:val="20"/>
        </w:rPr>
      </w:pPr>
      <w:r>
        <w:rPr>
          <w:i/>
          <w:sz w:val="20"/>
        </w:rPr>
        <w:t>Rearrange the letters of these anagrams to find some politics</w:t>
      </w:r>
      <w:r>
        <w:rPr>
          <w:i/>
          <w:spacing w:val="-12"/>
          <w:sz w:val="20"/>
        </w:rPr>
        <w:t> </w:t>
      </w:r>
      <w:r>
        <w:rPr>
          <w:i/>
          <w:sz w:val="20"/>
        </w:rPr>
        <w:t>words:</w:t>
      </w:r>
    </w:p>
    <w:p>
      <w:pPr>
        <w:pStyle w:val="BodyText"/>
        <w:tabs>
          <w:tab w:pos="996" w:val="left" w:leader="none"/>
          <w:tab w:pos="2118" w:val="left" w:leader="none"/>
          <w:tab w:pos="3406" w:val="left" w:leader="none"/>
          <w:tab w:pos="4978" w:val="left" w:leader="none"/>
          <w:tab w:pos="6056" w:val="left" w:leader="none"/>
          <w:tab w:pos="6954" w:val="left" w:leader="none"/>
        </w:tabs>
        <w:spacing w:before="228"/>
        <w:ind w:left="219"/>
      </w:pPr>
      <w:r>
        <w:rPr/>
        <w:t>1)</w:t>
      </w:r>
      <w:r>
        <w:rPr>
          <w:spacing w:val="-2"/>
        </w:rPr>
        <w:t> </w:t>
      </w:r>
      <w:r>
        <w:rPr/>
        <w:t>txa</w:t>
        <w:tab/>
        <w:t>2)</w:t>
      </w:r>
      <w:r>
        <w:rPr>
          <w:spacing w:val="-2"/>
        </w:rPr>
        <w:t> </w:t>
      </w:r>
      <w:r>
        <w:rPr/>
        <w:t>dabete</w:t>
        <w:tab/>
        <w:t>3)</w:t>
      </w:r>
      <w:r>
        <w:rPr>
          <w:spacing w:val="-4"/>
        </w:rPr>
        <w:t> </w:t>
      </w:r>
      <w:r>
        <w:rPr/>
        <w:t>potliciain</w:t>
        <w:tab/>
        <w:t>4)</w:t>
      </w:r>
      <w:r>
        <w:rPr>
          <w:spacing w:val="-1"/>
        </w:rPr>
        <w:t> </w:t>
      </w:r>
      <w:r>
        <w:rPr/>
        <w:t>genornvemt</w:t>
        <w:tab/>
        <w:t>5)</w:t>
      </w:r>
      <w:r>
        <w:rPr>
          <w:spacing w:val="-3"/>
        </w:rPr>
        <w:t> </w:t>
      </w:r>
      <w:r>
        <w:rPr/>
        <w:t>cizetin</w:t>
        <w:tab/>
        <w:t>6)</w:t>
      </w:r>
      <w:r>
        <w:rPr>
          <w:spacing w:val="-2"/>
        </w:rPr>
        <w:t> </w:t>
      </w:r>
      <w:r>
        <w:rPr/>
        <w:t>truts</w:t>
        <w:tab/>
        <w:t>7)</w:t>
      </w:r>
      <w:r>
        <w:rPr>
          <w:spacing w:val="-2"/>
        </w:rPr>
        <w:t> </w:t>
      </w:r>
      <w:r>
        <w:rPr/>
        <w:t>domecarcy</w:t>
      </w:r>
    </w:p>
    <w:p>
      <w:pPr>
        <w:pStyle w:val="BodyText"/>
      </w:pPr>
    </w:p>
    <w:p>
      <w:pPr>
        <w:pStyle w:val="BodyText"/>
        <w:spacing w:before="3"/>
        <w:rPr>
          <w:sz w:val="15"/>
        </w:rPr>
      </w:pPr>
      <w:r>
        <w:rPr/>
        <w:pict>
          <v:shape style="position:absolute;margin-left:89.999039pt;margin-top:11.083071pt;width:411.65pt;height:.1pt;mso-position-horizontal-relative:page;mso-position-vertical-relative:paragraph;z-index:-249167872;mso-wrap-distance-left:0;mso-wrap-distance-right:0" coordorigin="1800,222" coordsize="8233,0" path="m1800,222l10033,222e" filled="false" stroked="true" strokeweight=".631260pt" strokecolor="#000000">
            <v:path arrowok="t"/>
            <v:stroke dashstyle="solid"/>
            <w10:wrap type="topAndBottom"/>
          </v:shape>
        </w:pict>
      </w:r>
    </w:p>
    <w:p>
      <w:pPr>
        <w:pStyle w:val="BodyText"/>
        <w:rPr>
          <w:sz w:val="17"/>
        </w:rPr>
      </w:pPr>
    </w:p>
    <w:p>
      <w:pPr>
        <w:pStyle w:val="ListParagraph"/>
        <w:numPr>
          <w:ilvl w:val="0"/>
          <w:numId w:val="219"/>
        </w:numPr>
        <w:tabs>
          <w:tab w:pos="732" w:val="left" w:leader="none"/>
        </w:tabs>
        <w:spacing w:line="240" w:lineRule="auto" w:before="101" w:after="0"/>
        <w:ind w:left="731" w:right="0" w:hanging="512"/>
        <w:jc w:val="left"/>
        <w:rPr>
          <w:i/>
          <w:sz w:val="20"/>
        </w:rPr>
      </w:pPr>
      <w:r>
        <w:rPr>
          <w:i/>
          <w:sz w:val="20"/>
        </w:rPr>
        <w:t>Match the halves of these starting</w:t>
      </w:r>
      <w:r>
        <w:rPr>
          <w:i/>
          <w:spacing w:val="-7"/>
          <w:sz w:val="20"/>
        </w:rPr>
        <w:t> </w:t>
      </w:r>
      <w:r>
        <w:rPr>
          <w:i/>
          <w:sz w:val="20"/>
        </w:rPr>
        <w:t>sentences:</w:t>
      </w:r>
    </w:p>
    <w:p>
      <w:pPr>
        <w:pStyle w:val="ListParagraph"/>
        <w:numPr>
          <w:ilvl w:val="0"/>
          <w:numId w:val="220"/>
        </w:numPr>
        <w:tabs>
          <w:tab w:pos="443" w:val="left" w:leader="none"/>
          <w:tab w:pos="4030" w:val="left" w:leader="none"/>
        </w:tabs>
        <w:spacing w:line="240" w:lineRule="auto" w:before="228" w:after="0"/>
        <w:ind w:left="442" w:right="0" w:hanging="224"/>
        <w:jc w:val="left"/>
        <w:rPr>
          <w:sz w:val="20"/>
        </w:rPr>
      </w:pPr>
      <w:r>
        <w:rPr>
          <w:sz w:val="20"/>
        </w:rPr>
        <w:t>I’ve just</w:t>
      </w:r>
      <w:r>
        <w:rPr>
          <w:spacing w:val="-7"/>
          <w:sz w:val="20"/>
        </w:rPr>
        <w:t> </w:t>
      </w:r>
      <w:r>
        <w:rPr>
          <w:sz w:val="20"/>
        </w:rPr>
        <w:t>briefed</w:t>
      </w:r>
      <w:r>
        <w:rPr>
          <w:spacing w:val="-3"/>
          <w:sz w:val="20"/>
        </w:rPr>
        <w:t> </w:t>
      </w:r>
      <w:r>
        <w:rPr>
          <w:sz w:val="20"/>
        </w:rPr>
        <w:t>Sean</w:t>
        <w:tab/>
        <w:t>a) things will get</w:t>
      </w:r>
      <w:r>
        <w:rPr>
          <w:spacing w:val="-5"/>
          <w:sz w:val="20"/>
        </w:rPr>
        <w:t> </w:t>
      </w:r>
      <w:r>
        <w:rPr>
          <w:sz w:val="20"/>
        </w:rPr>
        <w:t>worse.</w:t>
      </w:r>
    </w:p>
    <w:p>
      <w:pPr>
        <w:pStyle w:val="ListParagraph"/>
        <w:numPr>
          <w:ilvl w:val="0"/>
          <w:numId w:val="220"/>
        </w:numPr>
        <w:tabs>
          <w:tab w:pos="443" w:val="left" w:leader="none"/>
          <w:tab w:pos="4039" w:val="left" w:leader="none"/>
        </w:tabs>
        <w:spacing w:line="230" w:lineRule="exact" w:before="1" w:after="0"/>
        <w:ind w:left="442" w:right="0" w:hanging="224"/>
        <w:jc w:val="left"/>
        <w:rPr>
          <w:sz w:val="20"/>
        </w:rPr>
      </w:pPr>
      <w:r>
        <w:rPr>
          <w:sz w:val="20"/>
        </w:rPr>
        <w:t>Carl’s brother</w:t>
      </w:r>
      <w:r>
        <w:rPr>
          <w:spacing w:val="-8"/>
          <w:sz w:val="20"/>
        </w:rPr>
        <w:t> </w:t>
      </w:r>
      <w:r>
        <w:rPr>
          <w:sz w:val="20"/>
        </w:rPr>
        <w:t>was</w:t>
      </w:r>
      <w:r>
        <w:rPr>
          <w:spacing w:val="-5"/>
          <w:sz w:val="20"/>
        </w:rPr>
        <w:t> </w:t>
      </w:r>
      <w:r>
        <w:rPr>
          <w:sz w:val="20"/>
        </w:rPr>
        <w:t>waiting</w:t>
        <w:tab/>
        <w:t>b) deals with foreign</w:t>
      </w:r>
      <w:r>
        <w:rPr>
          <w:spacing w:val="-5"/>
          <w:sz w:val="20"/>
        </w:rPr>
        <w:t> </w:t>
      </w:r>
      <w:r>
        <w:rPr>
          <w:sz w:val="20"/>
        </w:rPr>
        <w:t>affairs.</w:t>
      </w:r>
    </w:p>
    <w:p>
      <w:pPr>
        <w:pStyle w:val="ListParagraph"/>
        <w:numPr>
          <w:ilvl w:val="0"/>
          <w:numId w:val="220"/>
        </w:numPr>
        <w:tabs>
          <w:tab w:pos="443" w:val="left" w:leader="none"/>
          <w:tab w:pos="4028" w:val="left" w:leader="none"/>
        </w:tabs>
        <w:spacing w:line="240" w:lineRule="auto" w:before="0" w:after="0"/>
        <w:ind w:left="440" w:right="2591" w:hanging="221"/>
        <w:jc w:val="left"/>
        <w:rPr>
          <w:sz w:val="20"/>
        </w:rPr>
      </w:pPr>
      <w:r>
        <w:rPr>
          <w:sz w:val="20"/>
        </w:rPr>
        <w:t>If we don’t speak out</w:t>
      </w:r>
      <w:r>
        <w:rPr>
          <w:spacing w:val="-16"/>
          <w:sz w:val="20"/>
        </w:rPr>
        <w:t> </w:t>
      </w:r>
      <w:r>
        <w:rPr>
          <w:sz w:val="20"/>
        </w:rPr>
        <w:t>against</w:t>
      </w:r>
      <w:r>
        <w:rPr>
          <w:spacing w:val="-3"/>
          <w:sz w:val="20"/>
        </w:rPr>
        <w:t> </w:t>
      </w:r>
      <w:r>
        <w:rPr>
          <w:sz w:val="20"/>
        </w:rPr>
        <w:t>the</w:t>
        <w:tab/>
        <w:t>c) to speak in the school</w:t>
      </w:r>
      <w:r>
        <w:rPr>
          <w:spacing w:val="-22"/>
          <w:sz w:val="20"/>
        </w:rPr>
        <w:t> </w:t>
      </w:r>
      <w:r>
        <w:rPr>
          <w:sz w:val="20"/>
        </w:rPr>
        <w:t>debate. injustice in our</w:t>
      </w:r>
      <w:r>
        <w:rPr>
          <w:spacing w:val="-4"/>
          <w:sz w:val="20"/>
        </w:rPr>
        <w:t> </w:t>
      </w:r>
      <w:r>
        <w:rPr>
          <w:sz w:val="20"/>
        </w:rPr>
        <w:t>society,</w:t>
      </w:r>
    </w:p>
    <w:p>
      <w:pPr>
        <w:pStyle w:val="ListParagraph"/>
        <w:numPr>
          <w:ilvl w:val="0"/>
          <w:numId w:val="220"/>
        </w:numPr>
        <w:tabs>
          <w:tab w:pos="443" w:val="left" w:leader="none"/>
          <w:tab w:pos="4040" w:val="left" w:leader="none"/>
        </w:tabs>
        <w:spacing w:line="240" w:lineRule="auto" w:before="0" w:after="0"/>
        <w:ind w:left="442" w:right="0" w:hanging="224"/>
        <w:jc w:val="left"/>
        <w:rPr>
          <w:sz w:val="20"/>
        </w:rPr>
      </w:pPr>
      <w:r>
        <w:rPr>
          <w:sz w:val="20"/>
        </w:rPr>
        <w:t>The</w:t>
      </w:r>
      <w:r>
        <w:rPr>
          <w:spacing w:val="-5"/>
          <w:sz w:val="20"/>
        </w:rPr>
        <w:t> </w:t>
      </w:r>
      <w:r>
        <w:rPr>
          <w:sz w:val="20"/>
        </w:rPr>
        <w:t>Foreign</w:t>
      </w:r>
      <w:r>
        <w:rPr>
          <w:spacing w:val="-4"/>
          <w:sz w:val="20"/>
        </w:rPr>
        <w:t> </w:t>
      </w:r>
      <w:r>
        <w:rPr>
          <w:sz w:val="20"/>
        </w:rPr>
        <w:t>Secretary</w:t>
        <w:tab/>
        <w:t>d) on the phone about the campaign</w:t>
      </w:r>
      <w:r>
        <w:rPr>
          <w:spacing w:val="-13"/>
          <w:sz w:val="20"/>
        </w:rPr>
        <w:t> </w:t>
      </w:r>
      <w:r>
        <w:rPr>
          <w:sz w:val="20"/>
        </w:rPr>
        <w:t>meeting.</w:t>
      </w:r>
    </w:p>
    <w:p>
      <w:pPr>
        <w:pStyle w:val="BodyText"/>
        <w:spacing w:before="2"/>
        <w:rPr>
          <w:sz w:val="28"/>
        </w:rPr>
      </w:pPr>
    </w:p>
    <w:p>
      <w:pPr>
        <w:pStyle w:val="ListParagraph"/>
        <w:numPr>
          <w:ilvl w:val="0"/>
          <w:numId w:val="219"/>
        </w:numPr>
        <w:tabs>
          <w:tab w:pos="732" w:val="left" w:leader="none"/>
        </w:tabs>
        <w:spacing w:line="240" w:lineRule="auto" w:before="0" w:after="0"/>
        <w:ind w:left="731" w:right="0" w:hanging="512"/>
        <w:jc w:val="left"/>
        <w:rPr>
          <w:i/>
          <w:sz w:val="20"/>
        </w:rPr>
      </w:pPr>
      <w:r>
        <w:rPr>
          <w:i/>
          <w:sz w:val="20"/>
        </w:rPr>
        <w:t>Read the starting sentences and cross out the unnecessary word in each</w:t>
      </w:r>
      <w:r>
        <w:rPr>
          <w:i/>
          <w:spacing w:val="-14"/>
          <w:sz w:val="20"/>
        </w:rPr>
        <w:t> </w:t>
      </w:r>
      <w:r>
        <w:rPr>
          <w:i/>
          <w:sz w:val="20"/>
        </w:rPr>
        <w:t>one:</w:t>
      </w:r>
    </w:p>
    <w:p>
      <w:pPr>
        <w:pStyle w:val="ListParagraph"/>
        <w:numPr>
          <w:ilvl w:val="1"/>
          <w:numId w:val="219"/>
        </w:numPr>
        <w:tabs>
          <w:tab w:pos="941" w:val="left" w:leader="none"/>
        </w:tabs>
        <w:spacing w:line="240" w:lineRule="auto" w:before="227" w:after="0"/>
        <w:ind w:left="940" w:right="0" w:hanging="362"/>
        <w:jc w:val="left"/>
        <w:rPr>
          <w:sz w:val="20"/>
        </w:rPr>
      </w:pPr>
      <w:r>
        <w:rPr>
          <w:sz w:val="20"/>
        </w:rPr>
        <w:t>The polls open around the country in the fifteen</w:t>
      </w:r>
      <w:r>
        <w:rPr>
          <w:spacing w:val="-14"/>
          <w:sz w:val="20"/>
        </w:rPr>
        <w:t> </w:t>
      </w:r>
      <w:r>
        <w:rPr>
          <w:sz w:val="20"/>
        </w:rPr>
        <w:t>minutes.</w:t>
      </w:r>
    </w:p>
    <w:p>
      <w:pPr>
        <w:pStyle w:val="BodyText"/>
        <w:spacing w:before="1"/>
      </w:pPr>
    </w:p>
    <w:p>
      <w:pPr>
        <w:pStyle w:val="ListParagraph"/>
        <w:numPr>
          <w:ilvl w:val="1"/>
          <w:numId w:val="219"/>
        </w:numPr>
        <w:tabs>
          <w:tab w:pos="941" w:val="left" w:leader="none"/>
        </w:tabs>
        <w:spacing w:line="240" w:lineRule="auto" w:before="0" w:after="0"/>
        <w:ind w:left="940" w:right="0" w:hanging="362"/>
        <w:jc w:val="left"/>
        <w:rPr>
          <w:sz w:val="20"/>
        </w:rPr>
      </w:pPr>
      <w:r>
        <w:rPr>
          <w:sz w:val="20"/>
        </w:rPr>
        <w:t>We’re going to a demonstration tomorrow, for to support striking union</w:t>
      </w:r>
      <w:r>
        <w:rPr>
          <w:spacing w:val="-23"/>
          <w:sz w:val="20"/>
        </w:rPr>
        <w:t> </w:t>
      </w:r>
      <w:r>
        <w:rPr>
          <w:sz w:val="20"/>
        </w:rPr>
        <w:t>members.</w:t>
      </w:r>
    </w:p>
    <w:p>
      <w:pPr>
        <w:pStyle w:val="BodyText"/>
        <w:spacing w:before="1"/>
        <w:rPr>
          <w:sz w:val="28"/>
        </w:rPr>
      </w:pPr>
    </w:p>
    <w:p>
      <w:pPr>
        <w:spacing w:before="0"/>
        <w:ind w:left="219" w:right="0" w:firstLine="0"/>
        <w:jc w:val="left"/>
        <w:rPr>
          <w:i/>
          <w:sz w:val="20"/>
        </w:rPr>
      </w:pPr>
      <w:r>
        <w:rPr>
          <w:i/>
          <w:sz w:val="20"/>
        </w:rPr>
        <w:t>Complete the sentence blocks:</w:t>
      </w:r>
    </w:p>
    <w:p>
      <w:pPr>
        <w:pStyle w:val="ListParagraph"/>
        <w:numPr>
          <w:ilvl w:val="0"/>
          <w:numId w:val="219"/>
        </w:numPr>
        <w:tabs>
          <w:tab w:pos="732" w:val="left" w:leader="none"/>
          <w:tab w:pos="5507" w:val="left" w:leader="none"/>
        </w:tabs>
        <w:spacing w:line="240" w:lineRule="auto" w:before="46" w:after="0"/>
        <w:ind w:left="73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138"/>
        </w:numPr>
        <w:tabs>
          <w:tab w:pos="342" w:val="left" w:leader="none"/>
        </w:tabs>
        <w:spacing w:line="240" w:lineRule="auto" w:before="94" w:after="0"/>
        <w:ind w:left="341" w:right="0" w:hanging="123"/>
        <w:jc w:val="left"/>
        <w:rPr>
          <w:sz w:val="20"/>
        </w:rPr>
      </w:pPr>
      <w:r>
        <w:rPr>
          <w:sz w:val="20"/>
        </w:rPr>
        <w:t>The opposition should be a lot more critical of the government’s plans for</w:t>
      </w:r>
      <w:r>
        <w:rPr>
          <w:spacing w:val="-16"/>
          <w:sz w:val="20"/>
        </w:rPr>
        <w:t> </w:t>
      </w:r>
      <w:r>
        <w:rPr>
          <w:sz w:val="20"/>
        </w:rPr>
        <w:t>schools.</w:t>
      </w:r>
    </w:p>
    <w:p>
      <w:pPr>
        <w:pStyle w:val="ListParagraph"/>
        <w:numPr>
          <w:ilvl w:val="0"/>
          <w:numId w:val="138"/>
        </w:numPr>
        <w:tabs>
          <w:tab w:pos="342" w:val="left" w:leader="none"/>
          <w:tab w:pos="3010" w:val="left" w:leader="none"/>
        </w:tabs>
        <w:spacing w:line="240" w:lineRule="auto" w:before="0" w:after="0"/>
        <w:ind w:left="341" w:right="0" w:hanging="123"/>
        <w:jc w:val="left"/>
        <w:rPr>
          <w:sz w:val="20"/>
        </w:rPr>
      </w:pPr>
      <w:r>
        <w:rPr>
          <w:sz w:val="20"/>
        </w:rPr>
        <w:t>1.</w:t>
      </w:r>
      <w:r>
        <w:rPr>
          <w:sz w:val="20"/>
          <w:u w:val="single"/>
        </w:rPr>
        <w:t> </w:t>
        <w:tab/>
      </w:r>
      <w:r>
        <w:rPr>
          <w:sz w:val="20"/>
        </w:rPr>
        <w:t>should the opposition be a lot more critical</w:t>
      </w:r>
      <w:r>
        <w:rPr>
          <w:spacing w:val="-9"/>
          <w:sz w:val="20"/>
        </w:rPr>
        <w:t> </w:t>
      </w:r>
      <w:r>
        <w:rPr>
          <w:sz w:val="20"/>
        </w:rPr>
        <w:t>of?</w:t>
      </w:r>
    </w:p>
    <w:p>
      <w:pPr>
        <w:pStyle w:val="ListParagraph"/>
        <w:numPr>
          <w:ilvl w:val="0"/>
          <w:numId w:val="138"/>
        </w:numPr>
        <w:tabs>
          <w:tab w:pos="342" w:val="left" w:leader="none"/>
          <w:tab w:pos="4776" w:val="left" w:leader="none"/>
        </w:tabs>
        <w:spacing w:line="240" w:lineRule="auto" w:before="0" w:after="0"/>
        <w:ind w:left="341" w:right="0" w:hanging="123"/>
        <w:jc w:val="left"/>
        <w:rPr>
          <w:sz w:val="20"/>
        </w:rPr>
      </w:pPr>
      <w:r>
        <w:rPr>
          <w:sz w:val="20"/>
        </w:rPr>
        <w:t>The</w:t>
      </w:r>
      <w:r>
        <w:rPr>
          <w:spacing w:val="-2"/>
          <w:sz w:val="20"/>
        </w:rPr>
        <w:t> </w:t>
      </w:r>
      <w:r>
        <w:rPr>
          <w:sz w:val="20"/>
        </w:rPr>
        <w:t>government’s </w:t>
      </w:r>
      <w:r>
        <w:rPr>
          <w:spacing w:val="54"/>
          <w:sz w:val="20"/>
        </w:rPr>
        <w:t> </w:t>
      </w:r>
      <w:r>
        <w:rPr>
          <w:sz w:val="20"/>
        </w:rPr>
        <w:t>2.</w:t>
      </w:r>
      <w:r>
        <w:rPr>
          <w:sz w:val="20"/>
          <w:u w:val="single"/>
        </w:rPr>
        <w:t> </w:t>
        <w:tab/>
      </w:r>
      <w:r>
        <w:rPr>
          <w:sz w:val="20"/>
        </w:rPr>
        <w:t>for</w:t>
      </w:r>
      <w:r>
        <w:rPr>
          <w:spacing w:val="-1"/>
          <w:sz w:val="20"/>
        </w:rPr>
        <w:t> </w:t>
      </w:r>
      <w:r>
        <w:rPr>
          <w:sz w:val="20"/>
        </w:rPr>
        <w:t>schools.</w:t>
      </w:r>
    </w:p>
    <w:p>
      <w:pPr>
        <w:spacing w:after="0" w:line="240" w:lineRule="auto"/>
        <w:jc w:val="left"/>
        <w:rPr>
          <w:sz w:val="20"/>
        </w:rPr>
        <w:sectPr>
          <w:pgSz w:w="11900" w:h="16840"/>
          <w:pgMar w:header="707" w:footer="1012" w:top="1480" w:bottom="1200" w:left="1580" w:right="820"/>
        </w:sectPr>
      </w:pPr>
    </w:p>
    <w:p>
      <w:pPr>
        <w:pStyle w:val="BodyText"/>
        <w:tabs>
          <w:tab w:pos="3011" w:val="left" w:leader="none"/>
        </w:tabs>
        <w:ind w:left="219"/>
      </w:pPr>
      <w:r>
        <w:rPr/>
        <w:t>-</w:t>
      </w:r>
      <w:r>
        <w:rPr>
          <w:spacing w:val="-1"/>
        </w:rPr>
        <w:t> </w:t>
      </w:r>
      <w:r>
        <w:rPr/>
        <w:t>3.</w:t>
      </w:r>
      <w:r>
        <w:rPr>
          <w:spacing w:val="-1"/>
        </w:rPr>
        <w:t> </w:t>
      </w:r>
      <w:r>
        <w:rPr>
          <w:w w:val="100"/>
          <w:u w:val="single"/>
        </w:rPr>
        <w:t> </w:t>
      </w:r>
      <w:r>
        <w:rPr>
          <w:u w:val="single"/>
        </w:rPr>
        <w:tab/>
      </w:r>
    </w:p>
    <w:p>
      <w:pPr>
        <w:pStyle w:val="BodyText"/>
        <w:spacing w:before="1"/>
        <w:ind w:left="219"/>
      </w:pPr>
      <w:r>
        <w:rPr/>
        <w:t>plans for schools?</w:t>
      </w:r>
    </w:p>
    <w:p>
      <w:pPr>
        <w:pStyle w:val="BodyText"/>
        <w:ind w:left="125"/>
      </w:pPr>
      <w:r>
        <w:rPr/>
        <w:br w:type="column"/>
      </w:r>
      <w:r>
        <w:rPr/>
        <w:t>the opposition be a lot more critical of the government’s</w:t>
      </w:r>
    </w:p>
    <w:p>
      <w:pPr>
        <w:spacing w:after="0"/>
        <w:sectPr>
          <w:type w:val="continuous"/>
          <w:pgSz w:w="11900" w:h="16840"/>
          <w:pgMar w:top="1100" w:bottom="280" w:left="1580" w:right="820"/>
          <w:cols w:num="2" w:equalWidth="0">
            <w:col w:w="3012" w:space="40"/>
            <w:col w:w="6448"/>
          </w:cols>
        </w:sectPr>
      </w:pPr>
    </w:p>
    <w:p>
      <w:pPr>
        <w:pStyle w:val="ListParagraph"/>
        <w:numPr>
          <w:ilvl w:val="0"/>
          <w:numId w:val="138"/>
        </w:numPr>
        <w:tabs>
          <w:tab w:pos="342" w:val="left" w:leader="none"/>
          <w:tab w:pos="3734" w:val="left" w:leader="none"/>
        </w:tabs>
        <w:spacing w:line="229" w:lineRule="exact" w:before="0" w:after="0"/>
        <w:ind w:left="341" w:right="0" w:hanging="123"/>
        <w:jc w:val="left"/>
        <w:rPr>
          <w:sz w:val="20"/>
        </w:rPr>
      </w:pPr>
      <w:r>
        <w:rPr>
          <w:sz w:val="20"/>
        </w:rPr>
        <w:t>Yes,</w:t>
      </w:r>
      <w:r>
        <w:rPr>
          <w:spacing w:val="-1"/>
          <w:sz w:val="20"/>
        </w:rPr>
        <w:t> </w:t>
      </w:r>
      <w:r>
        <w:rPr>
          <w:sz w:val="20"/>
        </w:rPr>
        <w:t>it   4.</w:t>
      </w:r>
      <w:r>
        <w:rPr>
          <w:sz w:val="20"/>
          <w:u w:val="single"/>
        </w:rPr>
        <w:t> </w:t>
        <w:tab/>
      </w:r>
      <w:r>
        <w:rPr>
          <w:sz w:val="20"/>
        </w:rPr>
        <w:t>.</w:t>
      </w:r>
    </w:p>
    <w:p>
      <w:pPr>
        <w:pStyle w:val="ListParagraph"/>
        <w:numPr>
          <w:ilvl w:val="0"/>
          <w:numId w:val="138"/>
        </w:numPr>
        <w:tabs>
          <w:tab w:pos="342" w:val="left" w:leader="none"/>
          <w:tab w:pos="3799" w:val="left" w:leader="none"/>
        </w:tabs>
        <w:spacing w:line="240" w:lineRule="auto" w:before="0" w:after="0"/>
        <w:ind w:left="219" w:right="0" w:firstLine="0"/>
        <w:jc w:val="left"/>
        <w:rPr>
          <w:sz w:val="20"/>
        </w:rPr>
      </w:pPr>
      <w:r>
        <w:rPr>
          <w:sz w:val="20"/>
        </w:rPr>
        <w:t>Should </w:t>
      </w:r>
      <w:r>
        <w:rPr>
          <w:spacing w:val="55"/>
          <w:sz w:val="20"/>
        </w:rPr>
        <w:t> </w:t>
      </w:r>
      <w:r>
        <w:rPr>
          <w:sz w:val="20"/>
        </w:rPr>
        <w:t>5.</w:t>
      </w:r>
      <w:r>
        <w:rPr>
          <w:spacing w:val="-1"/>
          <w:sz w:val="20"/>
        </w:rPr>
        <w:t> </w:t>
      </w:r>
      <w:r>
        <w:rPr>
          <w:w w:val="100"/>
          <w:sz w:val="20"/>
          <w:u w:val="single"/>
        </w:rPr>
        <w:t> </w:t>
      </w:r>
      <w:r>
        <w:rPr>
          <w:sz w:val="20"/>
          <w:u w:val="single"/>
        </w:rPr>
        <w:tab/>
      </w:r>
      <w:r>
        <w:rPr>
          <w:sz w:val="20"/>
        </w:rPr>
        <w:t> government’s policy on</w:t>
      </w:r>
      <w:r>
        <w:rPr>
          <w:spacing w:val="-8"/>
          <w:sz w:val="20"/>
        </w:rPr>
        <w:t> </w:t>
      </w:r>
      <w:r>
        <w:rPr>
          <w:sz w:val="20"/>
        </w:rPr>
        <w:t>graffiti?</w:t>
      </w:r>
    </w:p>
    <w:p>
      <w:pPr>
        <w:pStyle w:val="BodyText"/>
        <w:spacing w:before="11"/>
        <w:rPr>
          <w:sz w:val="19"/>
        </w:rPr>
      </w:pPr>
      <w:r>
        <w:rPr/>
        <w:br w:type="column"/>
      </w:r>
      <w:r>
        <w:rPr>
          <w:sz w:val="19"/>
        </w:rPr>
      </w:r>
    </w:p>
    <w:p>
      <w:pPr>
        <w:pStyle w:val="BodyText"/>
        <w:ind w:left="124"/>
      </w:pPr>
      <w:r>
        <w:rPr/>
        <w:t>opposition be a lot more critical of the</w:t>
      </w:r>
    </w:p>
    <w:p>
      <w:pPr>
        <w:spacing w:after="0"/>
        <w:sectPr>
          <w:type w:val="continuous"/>
          <w:pgSz w:w="11900" w:h="16840"/>
          <w:pgMar w:top="1100" w:bottom="280" w:left="1580" w:right="820"/>
          <w:cols w:num="2" w:equalWidth="0">
            <w:col w:w="3801" w:space="40"/>
            <w:col w:w="5659"/>
          </w:cols>
        </w:sectPr>
      </w:pPr>
    </w:p>
    <w:p>
      <w:pPr>
        <w:pStyle w:val="ListParagraph"/>
        <w:numPr>
          <w:ilvl w:val="0"/>
          <w:numId w:val="138"/>
        </w:numPr>
        <w:tabs>
          <w:tab w:pos="342" w:val="left" w:leader="none"/>
          <w:tab w:pos="3642" w:val="left" w:leader="none"/>
        </w:tabs>
        <w:spacing w:line="240" w:lineRule="auto" w:before="0" w:after="0"/>
        <w:ind w:left="219" w:right="1175" w:firstLine="0"/>
        <w:jc w:val="left"/>
        <w:rPr>
          <w:sz w:val="20"/>
        </w:rPr>
      </w:pPr>
      <w:r>
        <w:rPr>
          <w:sz w:val="20"/>
        </w:rPr>
        <w:t>No,</w:t>
      </w:r>
      <w:r>
        <w:rPr>
          <w:spacing w:val="-2"/>
          <w:sz w:val="20"/>
        </w:rPr>
        <w:t> </w:t>
      </w:r>
      <w:r>
        <w:rPr>
          <w:sz w:val="20"/>
        </w:rPr>
        <w:t>it </w:t>
      </w:r>
      <w:r>
        <w:rPr>
          <w:spacing w:val="52"/>
          <w:sz w:val="20"/>
        </w:rPr>
        <w:t> </w:t>
      </w:r>
      <w:r>
        <w:rPr>
          <w:sz w:val="20"/>
        </w:rPr>
        <w:t>6.</w:t>
      </w:r>
      <w:r>
        <w:rPr>
          <w:sz w:val="20"/>
          <w:u w:val="single"/>
        </w:rPr>
        <w:t> </w:t>
        <w:tab/>
      </w:r>
      <w:r>
        <w:rPr>
          <w:sz w:val="20"/>
        </w:rPr>
        <w:t>. The opposition shouldn’t be a lot more critical of the government’s policy on</w:t>
      </w:r>
      <w:r>
        <w:rPr>
          <w:spacing w:val="-4"/>
          <w:sz w:val="20"/>
        </w:rPr>
        <w:t> </w:t>
      </w:r>
      <w:r>
        <w:rPr>
          <w:sz w:val="20"/>
        </w:rPr>
        <w:t>graffiti.</w:t>
      </w:r>
    </w:p>
    <w:p>
      <w:pPr>
        <w:pStyle w:val="BodyText"/>
        <w:spacing w:before="2"/>
        <w:rPr>
          <w:sz w:val="28"/>
        </w:rPr>
      </w:pPr>
    </w:p>
    <w:p>
      <w:pPr>
        <w:pStyle w:val="ListParagraph"/>
        <w:numPr>
          <w:ilvl w:val="0"/>
          <w:numId w:val="219"/>
        </w:numPr>
        <w:tabs>
          <w:tab w:pos="714" w:val="left" w:leader="none"/>
          <w:tab w:pos="5489" w:val="left" w:leader="none"/>
        </w:tabs>
        <w:spacing w:line="240" w:lineRule="auto" w:before="0" w:after="0"/>
        <w:ind w:left="71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138"/>
        </w:numPr>
        <w:tabs>
          <w:tab w:pos="342" w:val="left" w:leader="none"/>
        </w:tabs>
        <w:spacing w:line="240" w:lineRule="auto" w:before="94" w:after="0"/>
        <w:ind w:left="341" w:right="0" w:hanging="122"/>
        <w:jc w:val="left"/>
        <w:rPr>
          <w:sz w:val="20"/>
        </w:rPr>
      </w:pPr>
      <w:r>
        <w:rPr>
          <w:sz w:val="20"/>
        </w:rPr>
        <w:t>Tony voted Conservative in the last election, because they promised to bring down</w:t>
      </w:r>
      <w:r>
        <w:rPr>
          <w:spacing w:val="-22"/>
          <w:sz w:val="20"/>
        </w:rPr>
        <w:t> </w:t>
      </w:r>
      <w:r>
        <w:rPr>
          <w:sz w:val="20"/>
        </w:rPr>
        <w:t>taxes.</w:t>
      </w:r>
    </w:p>
    <w:p>
      <w:pPr>
        <w:pStyle w:val="ListParagraph"/>
        <w:numPr>
          <w:ilvl w:val="0"/>
          <w:numId w:val="138"/>
        </w:numPr>
        <w:tabs>
          <w:tab w:pos="342" w:val="left" w:leader="none"/>
          <w:tab w:pos="3575" w:val="left" w:leader="none"/>
        </w:tabs>
        <w:spacing w:line="229" w:lineRule="exact" w:before="0" w:after="0"/>
        <w:ind w:left="341" w:right="0" w:hanging="122"/>
        <w:jc w:val="left"/>
        <w:rPr>
          <w:sz w:val="20"/>
        </w:rPr>
      </w:pPr>
      <w:r>
        <w:rPr>
          <w:sz w:val="20"/>
        </w:rPr>
        <w:t>Why </w:t>
      </w:r>
      <w:r>
        <w:rPr>
          <w:spacing w:val="52"/>
          <w:sz w:val="20"/>
        </w:rPr>
        <w:t> </w:t>
      </w:r>
      <w:r>
        <w:rPr>
          <w:sz w:val="20"/>
        </w:rPr>
        <w:t>7.</w:t>
      </w:r>
      <w:r>
        <w:rPr>
          <w:sz w:val="20"/>
          <w:u w:val="single"/>
        </w:rPr>
        <w:t> </w:t>
        <w:tab/>
      </w:r>
      <w:r>
        <w:rPr>
          <w:sz w:val="20"/>
        </w:rPr>
        <w:t>Tony vote Conservative in the last</w:t>
      </w:r>
      <w:r>
        <w:rPr>
          <w:spacing w:val="-10"/>
          <w:sz w:val="20"/>
        </w:rPr>
        <w:t> </w:t>
      </w:r>
      <w:r>
        <w:rPr>
          <w:sz w:val="20"/>
        </w:rPr>
        <w:t>election?</w:t>
      </w:r>
    </w:p>
    <w:p>
      <w:pPr>
        <w:pStyle w:val="ListParagraph"/>
        <w:numPr>
          <w:ilvl w:val="0"/>
          <w:numId w:val="138"/>
        </w:numPr>
        <w:tabs>
          <w:tab w:pos="342" w:val="left" w:leader="none"/>
          <w:tab w:pos="3010" w:val="left" w:leader="none"/>
        </w:tabs>
        <w:spacing w:line="240" w:lineRule="auto" w:before="0" w:after="0"/>
        <w:ind w:left="341" w:right="0" w:hanging="122"/>
        <w:jc w:val="left"/>
        <w:rPr>
          <w:sz w:val="20"/>
        </w:rPr>
      </w:pPr>
      <w:r>
        <w:rPr>
          <w:sz w:val="20"/>
        </w:rPr>
        <w:t>8.</w:t>
      </w:r>
      <w:r>
        <w:rPr>
          <w:sz w:val="20"/>
          <w:u w:val="single"/>
        </w:rPr>
        <w:t> </w:t>
        <w:tab/>
      </w:r>
      <w:r>
        <w:rPr>
          <w:sz w:val="20"/>
        </w:rPr>
        <w:t>they promised to bring down</w:t>
      </w:r>
      <w:r>
        <w:rPr>
          <w:spacing w:val="-5"/>
          <w:sz w:val="20"/>
        </w:rPr>
        <w:t> </w:t>
      </w:r>
      <w:r>
        <w:rPr>
          <w:sz w:val="20"/>
        </w:rPr>
        <w:t>taxes.</w:t>
      </w:r>
    </w:p>
    <w:p>
      <w:pPr>
        <w:spacing w:after="0" w:line="240" w:lineRule="auto"/>
        <w:jc w:val="left"/>
        <w:rPr>
          <w:sz w:val="20"/>
        </w:rPr>
        <w:sectPr>
          <w:type w:val="continuous"/>
          <w:pgSz w:w="11900" w:h="16840"/>
          <w:pgMar w:top="1100" w:bottom="280" w:left="1580" w:right="820"/>
        </w:sectPr>
      </w:pPr>
    </w:p>
    <w:p>
      <w:pPr>
        <w:pStyle w:val="ListParagraph"/>
        <w:numPr>
          <w:ilvl w:val="0"/>
          <w:numId w:val="138"/>
        </w:numPr>
        <w:tabs>
          <w:tab w:pos="343" w:val="left" w:leader="none"/>
          <w:tab w:pos="3976" w:val="left" w:leader="none"/>
        </w:tabs>
        <w:spacing w:line="240" w:lineRule="auto" w:before="1" w:after="0"/>
        <w:ind w:left="220" w:right="0" w:firstLine="0"/>
        <w:jc w:val="left"/>
        <w:rPr>
          <w:sz w:val="20"/>
        </w:rPr>
      </w:pPr>
      <w:r>
        <w:rPr>
          <w:sz w:val="20"/>
        </w:rPr>
        <w:t>Did</w:t>
      </w:r>
      <w:r>
        <w:rPr>
          <w:spacing w:val="-1"/>
          <w:sz w:val="20"/>
        </w:rPr>
        <w:t> </w:t>
      </w:r>
      <w:r>
        <w:rPr>
          <w:sz w:val="20"/>
        </w:rPr>
        <w:t>Tony </w:t>
      </w:r>
      <w:r>
        <w:rPr>
          <w:spacing w:val="55"/>
          <w:sz w:val="20"/>
        </w:rPr>
        <w:t> </w:t>
      </w:r>
      <w:r>
        <w:rPr>
          <w:sz w:val="20"/>
        </w:rPr>
        <w:t>9.</w:t>
      </w:r>
      <w:r>
        <w:rPr>
          <w:spacing w:val="-1"/>
          <w:sz w:val="20"/>
        </w:rPr>
        <w:t> </w:t>
      </w:r>
      <w:r>
        <w:rPr>
          <w:w w:val="100"/>
          <w:sz w:val="20"/>
          <w:u w:val="single"/>
        </w:rPr>
        <w:t> </w:t>
      </w:r>
      <w:r>
        <w:rPr>
          <w:sz w:val="20"/>
          <w:u w:val="single"/>
        </w:rPr>
        <w:tab/>
      </w:r>
      <w:r>
        <w:rPr>
          <w:sz w:val="20"/>
        </w:rPr>
        <w:t> promised to bring down</w:t>
      </w:r>
      <w:r>
        <w:rPr>
          <w:spacing w:val="-5"/>
          <w:sz w:val="20"/>
        </w:rPr>
        <w:t> </w:t>
      </w:r>
      <w:r>
        <w:rPr>
          <w:sz w:val="20"/>
        </w:rPr>
        <w:t>taxes?</w:t>
      </w:r>
    </w:p>
    <w:p>
      <w:pPr>
        <w:pStyle w:val="BodyText"/>
        <w:spacing w:before="1"/>
        <w:ind w:left="125"/>
      </w:pPr>
      <w:r>
        <w:rPr/>
        <w:br w:type="column"/>
      </w:r>
      <w:r>
        <w:rPr/>
        <w:t>Conservative in the last election, because they</w:t>
      </w:r>
    </w:p>
    <w:p>
      <w:pPr>
        <w:spacing w:after="0"/>
        <w:sectPr>
          <w:type w:val="continuous"/>
          <w:pgSz w:w="11900" w:h="16840"/>
          <w:pgMar w:top="1100" w:bottom="280" w:left="1580" w:right="820"/>
          <w:cols w:num="2" w:equalWidth="0">
            <w:col w:w="3977" w:space="40"/>
            <w:col w:w="5483"/>
          </w:cols>
        </w:sectPr>
      </w:pPr>
    </w:p>
    <w:p>
      <w:pPr>
        <w:pStyle w:val="ListParagraph"/>
        <w:numPr>
          <w:ilvl w:val="0"/>
          <w:numId w:val="138"/>
        </w:numPr>
        <w:tabs>
          <w:tab w:pos="342" w:val="left" w:leader="none"/>
          <w:tab w:pos="3689" w:val="left" w:leader="none"/>
        </w:tabs>
        <w:spacing w:line="230" w:lineRule="exact" w:before="0" w:after="0"/>
        <w:ind w:left="342" w:right="0" w:hanging="122"/>
        <w:jc w:val="left"/>
        <w:rPr>
          <w:sz w:val="20"/>
        </w:rPr>
      </w:pPr>
      <w:r>
        <w:rPr>
          <w:sz w:val="20"/>
        </w:rPr>
        <w:t>Yes, </w:t>
      </w:r>
      <w:r>
        <w:rPr>
          <w:spacing w:val="55"/>
          <w:sz w:val="20"/>
        </w:rPr>
        <w:t> </w:t>
      </w:r>
      <w:r>
        <w:rPr>
          <w:sz w:val="20"/>
        </w:rPr>
        <w:t>10.</w:t>
      </w:r>
      <w:r>
        <w:rPr>
          <w:sz w:val="20"/>
          <w:u w:val="single"/>
        </w:rPr>
        <w:t> </w:t>
        <w:tab/>
      </w:r>
      <w:r>
        <w:rPr>
          <w:sz w:val="20"/>
        </w:rPr>
        <w:t>did.</w:t>
      </w:r>
    </w:p>
    <w:p>
      <w:pPr>
        <w:spacing w:after="0" w:line="230" w:lineRule="exact"/>
        <w:jc w:val="left"/>
        <w:rPr>
          <w:sz w:val="20"/>
        </w:rPr>
        <w:sectPr>
          <w:type w:val="continuous"/>
          <w:pgSz w:w="11900" w:h="16840"/>
          <w:pgMar w:top="1100" w:bottom="280" w:left="1580" w:right="820"/>
        </w:sectPr>
      </w:pPr>
    </w:p>
    <w:p>
      <w:pPr>
        <w:pStyle w:val="BodyText"/>
        <w:tabs>
          <w:tab w:pos="3120" w:val="left" w:leader="none"/>
        </w:tabs>
        <w:spacing w:line="230" w:lineRule="exact"/>
        <w:ind w:left="220"/>
      </w:pPr>
      <w:r>
        <w:rPr/>
        <w:t>-</w:t>
      </w:r>
      <w:r>
        <w:rPr>
          <w:spacing w:val="-3"/>
        </w:rPr>
        <w:t> </w:t>
      </w:r>
      <w:r>
        <w:rPr/>
        <w:t>11.</w:t>
      </w:r>
      <w:r>
        <w:rPr>
          <w:spacing w:val="-1"/>
        </w:rPr>
        <w:t> </w:t>
      </w:r>
      <w:r>
        <w:rPr>
          <w:w w:val="100"/>
          <w:u w:val="single"/>
        </w:rPr>
        <w:t> </w:t>
      </w:r>
      <w:r>
        <w:rPr>
          <w:u w:val="single"/>
        </w:rPr>
        <w:tab/>
      </w:r>
    </w:p>
    <w:p>
      <w:pPr>
        <w:pStyle w:val="BodyText"/>
        <w:spacing w:line="230" w:lineRule="exact"/>
        <w:ind w:left="220"/>
      </w:pPr>
      <w:r>
        <w:rPr/>
        <w:t>agreed with all of their policies?</w:t>
      </w:r>
    </w:p>
    <w:p>
      <w:pPr>
        <w:pStyle w:val="BodyText"/>
        <w:ind w:left="125"/>
      </w:pPr>
      <w:r>
        <w:rPr/>
        <w:br w:type="column"/>
      </w:r>
      <w:r>
        <w:rPr/>
        <w:t>Tony vote Conservative in the last election, because he</w:t>
      </w:r>
    </w:p>
    <w:p>
      <w:pPr>
        <w:spacing w:after="0"/>
        <w:sectPr>
          <w:type w:val="continuous"/>
          <w:pgSz w:w="11900" w:h="16840"/>
          <w:pgMar w:top="1100" w:bottom="280" w:left="1580" w:right="820"/>
          <w:cols w:num="2" w:equalWidth="0">
            <w:col w:w="3121" w:space="40"/>
            <w:col w:w="6339"/>
          </w:cols>
        </w:sectPr>
      </w:pPr>
    </w:p>
    <w:p>
      <w:pPr>
        <w:pStyle w:val="ListParagraph"/>
        <w:numPr>
          <w:ilvl w:val="0"/>
          <w:numId w:val="138"/>
        </w:numPr>
        <w:tabs>
          <w:tab w:pos="342" w:val="left" w:leader="none"/>
          <w:tab w:pos="4965" w:val="left" w:leader="none"/>
        </w:tabs>
        <w:spacing w:line="240" w:lineRule="auto" w:before="1" w:after="0"/>
        <w:ind w:left="220" w:right="0" w:firstLine="0"/>
        <w:jc w:val="left"/>
        <w:rPr>
          <w:sz w:val="20"/>
        </w:rPr>
      </w:pPr>
      <w:r>
        <w:rPr>
          <w:sz w:val="20"/>
        </w:rPr>
        <w:t>No, he didn’t.</w:t>
      </w:r>
      <w:r>
        <w:rPr>
          <w:spacing w:val="-9"/>
          <w:sz w:val="20"/>
        </w:rPr>
        <w:t> </w:t>
      </w:r>
      <w:r>
        <w:rPr>
          <w:sz w:val="20"/>
        </w:rPr>
        <w:t>Tony </w:t>
      </w:r>
      <w:r>
        <w:rPr>
          <w:spacing w:val="47"/>
          <w:sz w:val="20"/>
        </w:rPr>
        <w:t> </w:t>
      </w:r>
      <w:r>
        <w:rPr>
          <w:sz w:val="20"/>
        </w:rPr>
        <w:t>12.</w:t>
      </w:r>
      <w:r>
        <w:rPr>
          <w:spacing w:val="-1"/>
          <w:sz w:val="20"/>
        </w:rPr>
        <w:t> </w:t>
      </w:r>
      <w:r>
        <w:rPr>
          <w:w w:val="100"/>
          <w:sz w:val="20"/>
          <w:u w:val="single"/>
        </w:rPr>
        <w:t> </w:t>
      </w:r>
      <w:r>
        <w:rPr>
          <w:sz w:val="20"/>
          <w:u w:val="single"/>
        </w:rPr>
        <w:tab/>
      </w:r>
      <w:r>
        <w:rPr>
          <w:sz w:val="20"/>
        </w:rPr>
        <w:t> because he agreed with all of their</w:t>
      </w:r>
      <w:r>
        <w:rPr>
          <w:spacing w:val="-9"/>
          <w:sz w:val="20"/>
        </w:rPr>
        <w:t> </w:t>
      </w:r>
      <w:r>
        <w:rPr>
          <w:sz w:val="20"/>
        </w:rPr>
        <w:t>policies.</w:t>
      </w:r>
    </w:p>
    <w:p>
      <w:pPr>
        <w:pStyle w:val="BodyText"/>
        <w:spacing w:before="1"/>
        <w:ind w:left="124"/>
      </w:pPr>
      <w:r>
        <w:rPr/>
        <w:br w:type="column"/>
      </w:r>
      <w:r>
        <w:rPr/>
        <w:t>vote Conservative in the last election,</w:t>
      </w:r>
    </w:p>
    <w:p>
      <w:pPr>
        <w:spacing w:after="0"/>
        <w:sectPr>
          <w:type w:val="continuous"/>
          <w:pgSz w:w="11900" w:h="16840"/>
          <w:pgMar w:top="1100" w:bottom="280" w:left="1580" w:right="820"/>
          <w:cols w:num="2" w:equalWidth="0">
            <w:col w:w="4966" w:space="40"/>
            <w:col w:w="4494"/>
          </w:cols>
        </w:sectPr>
      </w:pPr>
    </w:p>
    <w:p>
      <w:pPr>
        <w:pStyle w:val="BodyText"/>
        <w:rPr>
          <w:sz w:val="16"/>
        </w:rPr>
      </w:pPr>
    </w:p>
    <w:p>
      <w:pPr>
        <w:spacing w:before="91"/>
        <w:ind w:left="0" w:right="751" w:firstLine="0"/>
        <w:jc w:val="center"/>
        <w:rPr>
          <w:b/>
          <w:sz w:val="28"/>
        </w:rPr>
      </w:pPr>
      <w:r>
        <w:rPr>
          <w:b/>
          <w:sz w:val="28"/>
        </w:rPr>
        <w:t>Politics</w:t>
      </w:r>
    </w:p>
    <w:p>
      <w:pPr>
        <w:pStyle w:val="BodyText"/>
        <w:rPr>
          <w:b/>
          <w:sz w:val="30"/>
        </w:rPr>
      </w:pPr>
    </w:p>
    <w:p>
      <w:pPr>
        <w:pStyle w:val="Heading5"/>
        <w:spacing w:before="205"/>
        <w:ind w:right="752"/>
      </w:pPr>
      <w:r>
        <w:rPr/>
        <w:t>Lesson Test</w:t>
      </w:r>
    </w:p>
    <w:p>
      <w:pPr>
        <w:pStyle w:val="BodyText"/>
        <w:spacing w:before="10"/>
        <w:rPr>
          <w:sz w:val="15"/>
        </w:rPr>
      </w:pPr>
    </w:p>
    <w:p>
      <w:pPr>
        <w:pStyle w:val="BodyText"/>
        <w:spacing w:before="94"/>
        <w:ind w:left="220"/>
      </w:pPr>
      <w:r>
        <w:rPr>
          <w:u w:val="single"/>
        </w:rPr>
        <w:t>Answers</w:t>
      </w:r>
    </w:p>
    <w:p>
      <w:pPr>
        <w:pStyle w:val="BodyText"/>
        <w:spacing w:before="10"/>
        <w:rPr>
          <w:sz w:val="11"/>
        </w:rPr>
      </w:pPr>
    </w:p>
    <w:p>
      <w:pPr>
        <w:pStyle w:val="ListParagraph"/>
        <w:numPr>
          <w:ilvl w:val="0"/>
          <w:numId w:val="221"/>
        </w:numPr>
        <w:tabs>
          <w:tab w:pos="476" w:val="left" w:leader="none"/>
        </w:tabs>
        <w:spacing w:line="240" w:lineRule="auto" w:before="94" w:after="0"/>
        <w:ind w:left="475" w:right="0" w:hanging="256"/>
        <w:jc w:val="left"/>
        <w:rPr>
          <w:sz w:val="20"/>
        </w:rPr>
      </w:pPr>
      <w:r>
        <w:rPr>
          <w:sz w:val="20"/>
        </w:rPr>
        <w:t>1) tax. 2) debate. 3) politician. 4) government. 5) citizen. 6) trust. 7)</w:t>
      </w:r>
      <w:r>
        <w:rPr>
          <w:spacing w:val="-26"/>
          <w:sz w:val="20"/>
        </w:rPr>
        <w:t> </w:t>
      </w:r>
      <w:r>
        <w:rPr>
          <w:sz w:val="20"/>
        </w:rPr>
        <w:t>democracy.</w:t>
      </w:r>
    </w:p>
    <w:p>
      <w:pPr>
        <w:pStyle w:val="BodyText"/>
      </w:pPr>
    </w:p>
    <w:p>
      <w:pPr>
        <w:pStyle w:val="ListParagraph"/>
        <w:numPr>
          <w:ilvl w:val="0"/>
          <w:numId w:val="221"/>
        </w:numPr>
        <w:tabs>
          <w:tab w:pos="476" w:val="left" w:leader="none"/>
        </w:tabs>
        <w:spacing w:line="240" w:lineRule="auto" w:before="0" w:after="0"/>
        <w:ind w:left="475" w:right="0" w:hanging="256"/>
        <w:jc w:val="left"/>
        <w:rPr>
          <w:sz w:val="20"/>
        </w:rPr>
      </w:pPr>
      <w:r>
        <w:rPr>
          <w:sz w:val="20"/>
        </w:rPr>
        <w:t>1. d) I’ve just briefed Sean on the phone about the campaign</w:t>
      </w:r>
      <w:r>
        <w:rPr>
          <w:spacing w:val="-21"/>
          <w:sz w:val="20"/>
        </w:rPr>
        <w:t> </w:t>
      </w:r>
      <w:r>
        <w:rPr>
          <w:sz w:val="20"/>
        </w:rPr>
        <w:t>meeting.</w:t>
      </w:r>
    </w:p>
    <w:p>
      <w:pPr>
        <w:pStyle w:val="ListParagraph"/>
        <w:numPr>
          <w:ilvl w:val="0"/>
          <w:numId w:val="222"/>
        </w:numPr>
        <w:tabs>
          <w:tab w:pos="443" w:val="left" w:leader="none"/>
        </w:tabs>
        <w:spacing w:line="230" w:lineRule="exact" w:before="0" w:after="0"/>
        <w:ind w:left="442" w:right="0" w:hanging="223"/>
        <w:jc w:val="left"/>
        <w:rPr>
          <w:sz w:val="20"/>
        </w:rPr>
      </w:pPr>
      <w:r>
        <w:rPr>
          <w:sz w:val="20"/>
        </w:rPr>
        <w:t>c) Carl’s brother was waiting to speak in the school</w:t>
      </w:r>
      <w:r>
        <w:rPr>
          <w:spacing w:val="-14"/>
          <w:sz w:val="20"/>
        </w:rPr>
        <w:t> </w:t>
      </w:r>
      <w:r>
        <w:rPr>
          <w:sz w:val="20"/>
        </w:rPr>
        <w:t>debate.</w:t>
      </w:r>
    </w:p>
    <w:p>
      <w:pPr>
        <w:pStyle w:val="ListParagraph"/>
        <w:numPr>
          <w:ilvl w:val="0"/>
          <w:numId w:val="222"/>
        </w:numPr>
        <w:tabs>
          <w:tab w:pos="443" w:val="left" w:leader="none"/>
        </w:tabs>
        <w:spacing w:line="230" w:lineRule="exact" w:before="0" w:after="0"/>
        <w:ind w:left="442" w:right="0" w:hanging="223"/>
        <w:jc w:val="left"/>
        <w:rPr>
          <w:sz w:val="20"/>
        </w:rPr>
      </w:pPr>
      <w:r>
        <w:rPr>
          <w:sz w:val="20"/>
        </w:rPr>
        <w:t>a) If we don’t speak out against the injustice in our society, things will get</w:t>
      </w:r>
      <w:r>
        <w:rPr>
          <w:spacing w:val="-30"/>
          <w:sz w:val="20"/>
        </w:rPr>
        <w:t> </w:t>
      </w:r>
      <w:r>
        <w:rPr>
          <w:sz w:val="20"/>
        </w:rPr>
        <w:t>worse.</w:t>
      </w:r>
    </w:p>
    <w:p>
      <w:pPr>
        <w:pStyle w:val="ListParagraph"/>
        <w:numPr>
          <w:ilvl w:val="0"/>
          <w:numId w:val="222"/>
        </w:numPr>
        <w:tabs>
          <w:tab w:pos="443" w:val="left" w:leader="none"/>
        </w:tabs>
        <w:spacing w:line="240" w:lineRule="auto" w:before="1" w:after="0"/>
        <w:ind w:left="442" w:right="0" w:hanging="223"/>
        <w:jc w:val="left"/>
        <w:rPr>
          <w:sz w:val="20"/>
        </w:rPr>
      </w:pPr>
      <w:r>
        <w:rPr>
          <w:sz w:val="20"/>
        </w:rPr>
        <w:t>b) The Foreign Secretary deals with foreign</w:t>
      </w:r>
      <w:r>
        <w:rPr>
          <w:spacing w:val="-10"/>
          <w:sz w:val="20"/>
        </w:rPr>
        <w:t> </w:t>
      </w:r>
      <w:r>
        <w:rPr>
          <w:sz w:val="20"/>
        </w:rPr>
        <w:t>affairs.</w:t>
      </w:r>
    </w:p>
    <w:p>
      <w:pPr>
        <w:pStyle w:val="BodyText"/>
        <w:spacing w:before="11"/>
        <w:rPr>
          <w:sz w:val="19"/>
        </w:rPr>
      </w:pPr>
    </w:p>
    <w:p>
      <w:pPr>
        <w:pStyle w:val="ListParagraph"/>
        <w:numPr>
          <w:ilvl w:val="0"/>
          <w:numId w:val="221"/>
        </w:numPr>
        <w:tabs>
          <w:tab w:pos="487" w:val="left" w:leader="none"/>
        </w:tabs>
        <w:spacing w:line="240" w:lineRule="auto" w:before="0" w:after="0"/>
        <w:ind w:left="486" w:right="0" w:hanging="267"/>
        <w:jc w:val="left"/>
        <w:rPr>
          <w:sz w:val="20"/>
        </w:rPr>
      </w:pPr>
      <w:r>
        <w:rPr>
          <w:sz w:val="20"/>
        </w:rPr>
        <w:t>1. The polls open around the country in </w:t>
      </w:r>
      <w:r>
        <w:rPr>
          <w:strike/>
          <w:sz w:val="20"/>
        </w:rPr>
        <w:t>the</w:t>
      </w:r>
      <w:r>
        <w:rPr>
          <w:strike w:val="0"/>
          <w:sz w:val="20"/>
        </w:rPr>
        <w:t> fifteen</w:t>
      </w:r>
      <w:r>
        <w:rPr>
          <w:strike w:val="0"/>
          <w:spacing w:val="-11"/>
          <w:sz w:val="20"/>
        </w:rPr>
        <w:t> </w:t>
      </w:r>
      <w:r>
        <w:rPr>
          <w:strike w:val="0"/>
          <w:sz w:val="20"/>
        </w:rPr>
        <w:t>minutes.</w:t>
      </w:r>
    </w:p>
    <w:p>
      <w:pPr>
        <w:pStyle w:val="BodyText"/>
        <w:ind w:left="220"/>
      </w:pPr>
      <w:r>
        <w:rPr/>
        <w:t>2. We’re going to a demonstration tomorrow, </w:t>
      </w:r>
      <w:r>
        <w:rPr>
          <w:strike/>
        </w:rPr>
        <w:t>for</w:t>
      </w:r>
      <w:r>
        <w:rPr>
          <w:strike w:val="0"/>
        </w:rPr>
        <w:t> to support striking union members.</w:t>
      </w:r>
    </w:p>
    <w:p>
      <w:pPr>
        <w:pStyle w:val="BodyText"/>
        <w:spacing w:before="11"/>
        <w:rPr>
          <w:sz w:val="19"/>
        </w:rPr>
      </w:pPr>
    </w:p>
    <w:p>
      <w:pPr>
        <w:pStyle w:val="ListParagraph"/>
        <w:numPr>
          <w:ilvl w:val="0"/>
          <w:numId w:val="221"/>
        </w:numPr>
        <w:tabs>
          <w:tab w:pos="487" w:val="left" w:leader="none"/>
        </w:tabs>
        <w:spacing w:line="240" w:lineRule="auto" w:before="0" w:after="0"/>
        <w:ind w:left="486" w:right="0" w:hanging="268"/>
        <w:jc w:val="left"/>
        <w:rPr>
          <w:sz w:val="20"/>
        </w:rPr>
      </w:pPr>
      <w:r>
        <w:rPr>
          <w:sz w:val="20"/>
        </w:rPr>
        <w:t>Verb form: modal verbs. 1. What. 2. plans. 3. Should. 4. should. 5. the. 6.</w:t>
      </w:r>
      <w:r>
        <w:rPr>
          <w:spacing w:val="-32"/>
          <w:sz w:val="20"/>
        </w:rPr>
        <w:t> </w:t>
      </w:r>
      <w:r>
        <w:rPr>
          <w:sz w:val="20"/>
        </w:rPr>
        <w:t>shouldn’t.</w:t>
      </w:r>
    </w:p>
    <w:p>
      <w:pPr>
        <w:pStyle w:val="BodyText"/>
      </w:pPr>
    </w:p>
    <w:p>
      <w:pPr>
        <w:pStyle w:val="ListParagraph"/>
        <w:numPr>
          <w:ilvl w:val="0"/>
          <w:numId w:val="221"/>
        </w:numPr>
        <w:tabs>
          <w:tab w:pos="476" w:val="left" w:leader="none"/>
        </w:tabs>
        <w:spacing w:line="240" w:lineRule="auto" w:before="0" w:after="0"/>
        <w:ind w:left="475" w:right="0" w:hanging="257"/>
        <w:jc w:val="left"/>
        <w:rPr>
          <w:sz w:val="20"/>
        </w:rPr>
      </w:pPr>
      <w:r>
        <w:rPr>
          <w:sz w:val="20"/>
        </w:rPr>
        <w:t>Verb form: past simple. 7. did. 8. Because. 9. vote. 10. he. 11. Did. 12.</w:t>
      </w:r>
      <w:r>
        <w:rPr>
          <w:spacing w:val="-26"/>
          <w:sz w:val="20"/>
        </w:rPr>
        <w:t> </w:t>
      </w:r>
      <w:r>
        <w:rPr>
          <w:sz w:val="20"/>
        </w:rPr>
        <w:t>didn’t.</w:t>
      </w:r>
    </w:p>
    <w:p>
      <w:pPr>
        <w:spacing w:after="0" w:line="240" w:lineRule="auto"/>
        <w:jc w:val="left"/>
        <w:rPr>
          <w:sz w:val="20"/>
        </w:rPr>
        <w:sectPr>
          <w:pgSz w:w="11900" w:h="16840"/>
          <w:pgMar w:header="707" w:footer="1012" w:top="1480" w:bottom="1200" w:left="1580" w:right="820"/>
        </w:sectPr>
      </w:pPr>
    </w:p>
    <w:p>
      <w:pPr>
        <w:pStyle w:val="BodyText"/>
      </w:pPr>
    </w:p>
    <w:p>
      <w:pPr>
        <w:pStyle w:val="BodyText"/>
      </w:pPr>
    </w:p>
    <w:p>
      <w:pPr>
        <w:pStyle w:val="BodyText"/>
      </w:pPr>
    </w:p>
    <w:p>
      <w:pPr>
        <w:pStyle w:val="BodyText"/>
      </w:pPr>
    </w:p>
    <w:p>
      <w:pPr>
        <w:pStyle w:val="BodyText"/>
        <w:rPr>
          <w:sz w:val="16"/>
        </w:rPr>
      </w:pPr>
    </w:p>
    <w:p>
      <w:pPr>
        <w:pStyle w:val="BodyText"/>
        <w:ind w:left="3293"/>
      </w:pPr>
      <w:bookmarkStart w:name="Unit 9: Internet " w:id="12"/>
      <w:bookmarkEnd w:id="12"/>
      <w:r>
        <w:rPr/>
      </w:r>
      <w:r>
        <w:rPr/>
        <w:drawing>
          <wp:inline distT="0" distB="0" distL="0" distR="0">
            <wp:extent cx="1371600" cy="1371600"/>
            <wp:effectExtent l="0" t="0" r="0" b="0"/>
            <wp:docPr id="73" name="image29.jpeg"/>
            <wp:cNvGraphicFramePr>
              <a:graphicFrameLocks noChangeAspect="1"/>
            </wp:cNvGraphicFramePr>
            <a:graphic>
              <a:graphicData uri="http://schemas.openxmlformats.org/drawingml/2006/picture">
                <pic:pic>
                  <pic:nvPicPr>
                    <pic:cNvPr id="74" name="image29.jpeg"/>
                    <pic:cNvPicPr/>
                  </pic:nvPicPr>
                  <pic:blipFill>
                    <a:blip r:embed="rId216" cstate="print"/>
                    <a:stretch>
                      <a:fillRect/>
                    </a:stretch>
                  </pic:blipFill>
                  <pic:spPr>
                    <a:xfrm>
                      <a:off x="0" y="0"/>
                      <a:ext cx="1371600" cy="1371600"/>
                    </a:xfrm>
                    <a:prstGeom prst="rect">
                      <a:avLst/>
                    </a:prstGeom>
                  </pic:spPr>
                </pic:pic>
              </a:graphicData>
            </a:graphic>
          </wp:inline>
        </w:drawing>
      </w:r>
      <w:r>
        <w:rPr/>
      </w:r>
    </w:p>
    <w:p>
      <w:pPr>
        <w:spacing w:after="0"/>
        <w:sectPr>
          <w:headerReference w:type="default" r:id="rId214"/>
          <w:footerReference w:type="default" r:id="rId215"/>
          <w:pgSz w:w="11900" w:h="16840"/>
          <w:pgMar w:header="708" w:footer="608" w:top="2740" w:bottom="800" w:left="1580" w:right="820"/>
          <w:pgNumType w:start="306"/>
        </w:sectPr>
      </w:pPr>
    </w:p>
    <w:p>
      <w:pPr>
        <w:pStyle w:val="BodyText"/>
      </w:pPr>
    </w:p>
    <w:p>
      <w:pPr>
        <w:pStyle w:val="BodyText"/>
        <w:spacing w:before="8"/>
        <w:rPr>
          <w:sz w:val="19"/>
        </w:rPr>
      </w:pPr>
    </w:p>
    <w:p>
      <w:pPr>
        <w:pStyle w:val="Heading5"/>
        <w:ind w:right="748"/>
      </w:pPr>
      <w:r>
        <w:rPr/>
        <w:t>Unit 9: Internet (35 pages)</w:t>
      </w:r>
    </w:p>
    <w:p>
      <w:pPr>
        <w:pStyle w:val="BodyText"/>
        <w:spacing w:before="10"/>
      </w:pPr>
      <w:r>
        <w:rPr/>
        <w:drawing>
          <wp:anchor distT="0" distB="0" distL="0" distR="0" allowOverlap="1" layoutInCell="1" locked="0" behindDoc="0" simplePos="0" relativeHeight="2433">
            <wp:simplePos x="0" y="0"/>
            <wp:positionH relativeFrom="page">
              <wp:posOffset>3094482</wp:posOffset>
            </wp:positionH>
            <wp:positionV relativeFrom="paragraph">
              <wp:posOffset>177377</wp:posOffset>
            </wp:positionV>
            <wp:extent cx="1371599" cy="1371600"/>
            <wp:effectExtent l="0" t="0" r="0" b="0"/>
            <wp:wrapTopAndBottom/>
            <wp:docPr id="75" name="image29.jpeg"/>
            <wp:cNvGraphicFramePr>
              <a:graphicFrameLocks noChangeAspect="1"/>
            </wp:cNvGraphicFramePr>
            <a:graphic>
              <a:graphicData uri="http://schemas.openxmlformats.org/drawingml/2006/picture">
                <pic:pic>
                  <pic:nvPicPr>
                    <pic:cNvPr id="76" name="image29.jpeg"/>
                    <pic:cNvPicPr/>
                  </pic:nvPicPr>
                  <pic:blipFill>
                    <a:blip r:embed="rId216" cstate="print"/>
                    <a:stretch>
                      <a:fillRect/>
                    </a:stretch>
                  </pic:blipFill>
                  <pic:spPr>
                    <a:xfrm>
                      <a:off x="0" y="0"/>
                      <a:ext cx="1371599" cy="1371600"/>
                    </a:xfrm>
                    <a:prstGeom prst="rect">
                      <a:avLst/>
                    </a:prstGeom>
                  </pic:spPr>
                </pic:pic>
              </a:graphicData>
            </a:graphic>
          </wp:anchor>
        </w:drawing>
      </w:r>
    </w:p>
    <w:p>
      <w:pPr>
        <w:pStyle w:val="BodyText"/>
        <w:spacing w:before="3"/>
        <w:rPr>
          <w:sz w:val="33"/>
        </w:rPr>
      </w:pPr>
    </w:p>
    <w:p>
      <w:pPr>
        <w:spacing w:before="1"/>
        <w:ind w:left="217" w:right="987"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9"/>
        <w:rPr>
          <w:i/>
          <w:sz w:val="19"/>
        </w:rPr>
      </w:pPr>
    </w:p>
    <w:p>
      <w:pPr>
        <w:pStyle w:val="BodyText"/>
        <w:ind w:right="753"/>
        <w:jc w:val="center"/>
      </w:pPr>
      <w:r>
        <w:rPr>
          <w:u w:val="single"/>
        </w:rPr>
        <w:t>Contents</w:t>
      </w:r>
    </w:p>
    <w:p>
      <w:pPr>
        <w:pStyle w:val="BodyText"/>
        <w:spacing w:before="11"/>
        <w:rPr>
          <w:sz w:val="11"/>
        </w:rPr>
      </w:pPr>
    </w:p>
    <w:p>
      <w:pPr>
        <w:pStyle w:val="BodyText"/>
        <w:spacing w:before="94"/>
        <w:ind w:left="217"/>
      </w:pPr>
      <w:r>
        <w:rPr>
          <w:u w:val="single"/>
        </w:rPr>
        <w:t>Sentence Focus Activities</w:t>
      </w:r>
    </w:p>
    <w:p>
      <w:pPr>
        <w:pStyle w:val="BodyText"/>
        <w:spacing w:before="9"/>
        <w:rPr>
          <w:sz w:val="11"/>
        </w:rPr>
      </w:pPr>
    </w:p>
    <w:p>
      <w:pPr>
        <w:pStyle w:val="BodyText"/>
        <w:spacing w:before="94"/>
        <w:ind w:left="217"/>
      </w:pPr>
      <w:r>
        <w:rPr/>
        <w:t>Sentence Blocks + Extensions</w:t>
      </w:r>
    </w:p>
    <w:p>
      <w:pPr>
        <w:pStyle w:val="BodyText"/>
        <w:ind w:left="217" w:right="4359"/>
      </w:pPr>
      <w:r>
        <w:rPr/>
        <w:t>Sentence Blocks – Sentence Stress and Vowel Sounds Connected Sentence Cards</w:t>
      </w:r>
    </w:p>
    <w:p>
      <w:pPr>
        <w:pStyle w:val="BodyText"/>
        <w:ind w:left="217" w:right="3481"/>
      </w:pPr>
      <w:r>
        <w:rPr/>
        <w:t>Connected Sentence Cards – with Consonant and Vowel Sounds Connected Speech Template</w:t>
      </w:r>
    </w:p>
    <w:p>
      <w:pPr>
        <w:pStyle w:val="BodyText"/>
        <w:spacing w:before="11"/>
        <w:rPr>
          <w:sz w:val="23"/>
        </w:rPr>
      </w:pPr>
    </w:p>
    <w:p>
      <w:pPr>
        <w:pStyle w:val="BodyText"/>
        <w:ind w:left="217"/>
      </w:pPr>
      <w:r>
        <w:rPr>
          <w:u w:val="single"/>
        </w:rPr>
        <w:t>Word Focus</w:t>
      </w:r>
      <w:r>
        <w:rPr>
          <w:spacing w:val="-14"/>
          <w:u w:val="single"/>
        </w:rPr>
        <w:t> </w:t>
      </w:r>
      <w:r>
        <w:rPr>
          <w:u w:val="single"/>
        </w:rPr>
        <w:t>Activities</w:t>
      </w:r>
    </w:p>
    <w:p>
      <w:pPr>
        <w:pStyle w:val="BodyText"/>
        <w:spacing w:before="9"/>
        <w:rPr>
          <w:sz w:val="11"/>
        </w:rPr>
      </w:pPr>
    </w:p>
    <w:p>
      <w:pPr>
        <w:pStyle w:val="BodyText"/>
        <w:spacing w:before="94"/>
        <w:ind w:left="217" w:right="6217"/>
      </w:pPr>
      <w:r>
        <w:rPr/>
        <w:t>Discussion Words + IPA Version Discussion Words – Visualisations Discussion Words Question Sheet Information</w:t>
      </w:r>
      <w:r>
        <w:rPr>
          <w:spacing w:val="-2"/>
        </w:rPr>
        <w:t> </w:t>
      </w:r>
      <w:r>
        <w:rPr/>
        <w:t>Exchange</w:t>
      </w:r>
    </w:p>
    <w:p>
      <w:pPr>
        <w:pStyle w:val="BodyText"/>
        <w:spacing w:before="1"/>
        <w:ind w:left="217"/>
      </w:pPr>
      <w:r>
        <w:rPr/>
        <w:t>Multi-Purpose Text:</w:t>
      </w:r>
    </w:p>
    <w:p>
      <w:pPr>
        <w:pStyle w:val="BodyText"/>
        <w:spacing w:before="11"/>
        <w:rPr>
          <w:sz w:val="19"/>
        </w:rPr>
      </w:pPr>
    </w:p>
    <w:p>
      <w:pPr>
        <w:pStyle w:val="ListParagraph"/>
        <w:numPr>
          <w:ilvl w:val="1"/>
          <w:numId w:val="221"/>
        </w:numPr>
        <w:tabs>
          <w:tab w:pos="937" w:val="left" w:leader="none"/>
          <w:tab w:pos="938" w:val="left" w:leader="none"/>
        </w:tabs>
        <w:spacing w:line="244" w:lineRule="exact" w:before="0" w:after="0"/>
        <w:ind w:left="937" w:right="0" w:hanging="361"/>
        <w:jc w:val="left"/>
        <w:rPr>
          <w:sz w:val="20"/>
        </w:rPr>
      </w:pPr>
      <w:r>
        <w:rPr>
          <w:sz w:val="20"/>
        </w:rPr>
        <w:t>Original Text + Spot the</w:t>
      </w:r>
      <w:r>
        <w:rPr>
          <w:spacing w:val="-6"/>
          <w:sz w:val="20"/>
        </w:rPr>
        <w:t> </w:t>
      </w:r>
      <w:r>
        <w:rPr>
          <w:sz w:val="20"/>
        </w:rPr>
        <w:t>Difference</w:t>
      </w:r>
    </w:p>
    <w:p>
      <w:pPr>
        <w:pStyle w:val="ListParagraph"/>
        <w:numPr>
          <w:ilvl w:val="1"/>
          <w:numId w:val="221"/>
        </w:numPr>
        <w:tabs>
          <w:tab w:pos="937" w:val="left" w:leader="none"/>
          <w:tab w:pos="938" w:val="left" w:leader="none"/>
        </w:tabs>
        <w:spacing w:line="244" w:lineRule="exact" w:before="0" w:after="0"/>
        <w:ind w:left="937" w:right="0" w:hanging="361"/>
        <w:jc w:val="left"/>
        <w:rPr>
          <w:sz w:val="20"/>
        </w:rPr>
      </w:pPr>
      <w:r>
        <w:rPr>
          <w:sz w:val="20"/>
        </w:rPr>
        <w:t>Gap-Fill + Multiple Choice</w:t>
      </w:r>
      <w:r>
        <w:rPr>
          <w:spacing w:val="-6"/>
          <w:sz w:val="20"/>
        </w:rPr>
        <w:t> </w:t>
      </w:r>
      <w:r>
        <w:rPr>
          <w:sz w:val="20"/>
        </w:rPr>
        <w:t>Questions</w:t>
      </w:r>
    </w:p>
    <w:p>
      <w:pPr>
        <w:pStyle w:val="ListParagraph"/>
        <w:numPr>
          <w:ilvl w:val="1"/>
          <w:numId w:val="221"/>
        </w:numPr>
        <w:tabs>
          <w:tab w:pos="937" w:val="left" w:leader="none"/>
          <w:tab w:pos="938" w:val="left" w:leader="none"/>
        </w:tabs>
        <w:spacing w:line="244" w:lineRule="exact" w:before="0" w:after="0"/>
        <w:ind w:left="937" w:right="0" w:hanging="361"/>
        <w:jc w:val="left"/>
        <w:rPr>
          <w:sz w:val="20"/>
        </w:rPr>
      </w:pPr>
      <w:r>
        <w:rPr>
          <w:sz w:val="20"/>
        </w:rPr>
        <w:t>Comprehension Questions + True, False, or</w:t>
      </w:r>
      <w:r>
        <w:rPr>
          <w:spacing w:val="-7"/>
          <w:sz w:val="20"/>
        </w:rPr>
        <w:t> </w:t>
      </w:r>
      <w:r>
        <w:rPr>
          <w:sz w:val="20"/>
        </w:rPr>
        <w:t>Unknown?</w:t>
      </w:r>
    </w:p>
    <w:p>
      <w:pPr>
        <w:pStyle w:val="ListParagraph"/>
        <w:numPr>
          <w:ilvl w:val="1"/>
          <w:numId w:val="221"/>
        </w:numPr>
        <w:tabs>
          <w:tab w:pos="937" w:val="left" w:leader="none"/>
          <w:tab w:pos="938" w:val="left" w:leader="none"/>
        </w:tabs>
        <w:spacing w:line="508" w:lineRule="auto" w:before="0" w:after="0"/>
        <w:ind w:left="217" w:right="645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17"/>
      </w:pPr>
      <w:r>
        <w:rPr/>
        <w:t>Discussion Questions</w:t>
      </w:r>
    </w:p>
    <w:p>
      <w:pPr>
        <w:pStyle w:val="BodyText"/>
        <w:ind w:left="217" w:right="7117"/>
      </w:pPr>
      <w:r>
        <w:rPr/>
        <w:t>Agree or Disagree? Role Plays +</w:t>
      </w:r>
      <w:r>
        <w:rPr>
          <w:spacing w:val="11"/>
        </w:rPr>
        <w:t> </w:t>
      </w:r>
      <w:r>
        <w:rPr>
          <w:spacing w:val="-3"/>
        </w:rPr>
        <w:t>Extensions</w:t>
      </w:r>
    </w:p>
    <w:p>
      <w:pPr>
        <w:pStyle w:val="BodyText"/>
        <w:rPr>
          <w:sz w:val="24"/>
        </w:rPr>
      </w:pPr>
    </w:p>
    <w:p>
      <w:pPr>
        <w:pStyle w:val="BodyText"/>
        <w:ind w:left="217"/>
      </w:pPr>
      <w:r>
        <w:rPr>
          <w:u w:val="single"/>
        </w:rPr>
        <w:t>Continuous Assessment Tests</w:t>
      </w:r>
    </w:p>
    <w:p>
      <w:pPr>
        <w:pStyle w:val="BodyText"/>
        <w:spacing w:before="9"/>
        <w:rPr>
          <w:sz w:val="11"/>
        </w:rPr>
      </w:pPr>
    </w:p>
    <w:p>
      <w:pPr>
        <w:pStyle w:val="BodyText"/>
        <w:spacing w:before="94"/>
        <w:ind w:left="217" w:right="7817"/>
      </w:pPr>
      <w:r>
        <w:rPr/>
        <w:t>Vocabulary Test Lesson Test</w:t>
      </w:r>
    </w:p>
    <w:p>
      <w:pPr>
        <w:spacing w:after="0"/>
        <w:sectPr>
          <w:pgSz w:w="11900" w:h="16840"/>
          <w:pgMar w:header="708" w:footer="608" w:top="2740" w:bottom="800" w:left="1580" w:right="820"/>
        </w:sectPr>
      </w:pPr>
    </w:p>
    <w:p>
      <w:pPr>
        <w:pStyle w:val="BodyText"/>
      </w:pPr>
    </w:p>
    <w:p>
      <w:pPr>
        <w:pStyle w:val="BodyText"/>
        <w:spacing w:before="8"/>
        <w:rPr>
          <w:sz w:val="19"/>
        </w:rPr>
      </w:pPr>
    </w:p>
    <w:p>
      <w:pPr>
        <w:pStyle w:val="Heading5"/>
        <w:ind w:right="753"/>
      </w:pPr>
      <w:r>
        <w:rPr/>
        <w:t>Sentence Blocks</w:t>
      </w:r>
    </w:p>
    <w:p>
      <w:pPr>
        <w:pStyle w:val="BodyText"/>
        <w:rPr>
          <w:sz w:val="26"/>
        </w:rPr>
      </w:pPr>
    </w:p>
    <w:p>
      <w:pPr>
        <w:pStyle w:val="BodyText"/>
        <w:spacing w:before="3"/>
        <w:rPr>
          <w:sz w:val="22"/>
        </w:rPr>
      </w:pPr>
    </w:p>
    <w:p>
      <w:pPr>
        <w:pStyle w:val="ListParagraph"/>
        <w:numPr>
          <w:ilvl w:val="0"/>
          <w:numId w:val="223"/>
        </w:numPr>
        <w:tabs>
          <w:tab w:pos="821" w:val="left" w:leader="none"/>
          <w:tab w:pos="822" w:val="left" w:leader="none"/>
          <w:tab w:pos="2822" w:val="left" w:leader="none"/>
        </w:tabs>
        <w:spacing w:line="558" w:lineRule="exact" w:before="0" w:after="0"/>
        <w:ind w:left="821" w:right="0" w:hanging="603"/>
        <w:jc w:val="left"/>
        <w:rPr>
          <w:sz w:val="24"/>
        </w:rPr>
      </w:pPr>
      <w:r>
        <w:rPr>
          <w:i/>
          <w:sz w:val="24"/>
        </w:rPr>
        <w:t>(Present</w:t>
      </w:r>
      <w:r>
        <w:rPr>
          <w:i/>
          <w:spacing w:val="-2"/>
          <w:sz w:val="24"/>
        </w:rPr>
        <w:t> </w:t>
      </w:r>
      <w:r>
        <w:rPr>
          <w:i/>
          <w:sz w:val="24"/>
        </w:rPr>
        <w:t>Simple)</w:t>
        <w:tab/>
      </w:r>
      <w:r>
        <w:rPr>
          <w:sz w:val="24"/>
        </w:rPr>
        <w:t>Danny checks his email account every</w:t>
      </w:r>
      <w:r>
        <w:rPr>
          <w:spacing w:val="-6"/>
          <w:sz w:val="24"/>
        </w:rPr>
        <w:t> </w:t>
      </w:r>
      <w:r>
        <w:rPr>
          <w:sz w:val="24"/>
        </w:rPr>
        <w:t>morning.</w:t>
      </w:r>
    </w:p>
    <w:p>
      <w:pPr>
        <w:spacing w:line="342" w:lineRule="exact" w:before="0"/>
        <w:ind w:left="220" w:right="0" w:firstLine="0"/>
        <w:jc w:val="left"/>
        <w:rPr>
          <w:rFonts w:ascii="Comic Sans MS"/>
          <w:i/>
          <w:sz w:val="25"/>
        </w:rPr>
      </w:pPr>
      <w:r>
        <w:rPr>
          <w:rFonts w:ascii="Comic Sans MS"/>
          <w:i/>
          <w:sz w:val="25"/>
        </w:rPr>
        <w:t>How often</w:t>
      </w:r>
    </w:p>
    <w:p>
      <w:pPr>
        <w:pStyle w:val="BodyText"/>
        <w:spacing w:before="3"/>
        <w:rPr>
          <w:rFonts w:ascii="Comic Sans MS"/>
          <w:i/>
          <w:sz w:val="24"/>
        </w:rPr>
      </w:pPr>
    </w:p>
    <w:p>
      <w:pPr>
        <w:pStyle w:val="ListParagraph"/>
        <w:numPr>
          <w:ilvl w:val="0"/>
          <w:numId w:val="223"/>
        </w:numPr>
        <w:tabs>
          <w:tab w:pos="821" w:val="left" w:leader="none"/>
          <w:tab w:pos="822" w:val="left" w:leader="none"/>
          <w:tab w:pos="3303" w:val="left" w:leader="none"/>
        </w:tabs>
        <w:spacing w:line="237" w:lineRule="auto" w:before="0" w:after="0"/>
        <w:ind w:left="220" w:right="1099" w:firstLine="0"/>
        <w:jc w:val="left"/>
        <w:rPr>
          <w:sz w:val="24"/>
        </w:rPr>
      </w:pPr>
      <w:r>
        <w:rPr>
          <w:i/>
          <w:sz w:val="24"/>
        </w:rPr>
        <w:t>(Present</w:t>
      </w:r>
      <w:r>
        <w:rPr>
          <w:i/>
          <w:spacing w:val="-6"/>
          <w:sz w:val="24"/>
        </w:rPr>
        <w:t> </w:t>
      </w:r>
      <w:r>
        <w:rPr>
          <w:i/>
          <w:sz w:val="24"/>
        </w:rPr>
        <w:t>Continuous)</w:t>
        <w:tab/>
      </w:r>
      <w:r>
        <w:rPr>
          <w:sz w:val="24"/>
        </w:rPr>
        <w:t>Georgia is posting a status update on</w:t>
      </w:r>
      <w:r>
        <w:rPr>
          <w:spacing w:val="-31"/>
          <w:sz w:val="24"/>
        </w:rPr>
        <w:t> </w:t>
      </w:r>
      <w:r>
        <w:rPr>
          <w:sz w:val="24"/>
        </w:rPr>
        <w:t>Facebook about her new</w:t>
      </w:r>
      <w:r>
        <w:rPr>
          <w:spacing w:val="-1"/>
          <w:sz w:val="24"/>
        </w:rPr>
        <w:t> </w:t>
      </w:r>
      <w:r>
        <w:rPr>
          <w:sz w:val="24"/>
        </w:rPr>
        <w:t>dog.</w:t>
      </w:r>
    </w:p>
    <w:p>
      <w:pPr>
        <w:pStyle w:val="Heading4"/>
        <w:spacing w:line="340" w:lineRule="exact"/>
        <w:ind w:left="220"/>
        <w:rPr>
          <w:i/>
        </w:rPr>
      </w:pPr>
      <w:r>
        <w:rPr>
          <w:i/>
        </w:rPr>
        <w:t>Who</w:t>
      </w:r>
    </w:p>
    <w:p>
      <w:pPr>
        <w:pStyle w:val="BodyText"/>
        <w:spacing w:before="13"/>
        <w:rPr>
          <w:rFonts w:ascii="Comic Sans MS"/>
          <w:i/>
          <w:sz w:val="22"/>
        </w:rPr>
      </w:pPr>
    </w:p>
    <w:p>
      <w:pPr>
        <w:pStyle w:val="ListParagraph"/>
        <w:numPr>
          <w:ilvl w:val="0"/>
          <w:numId w:val="223"/>
        </w:numPr>
        <w:tabs>
          <w:tab w:pos="821" w:val="left" w:leader="none"/>
          <w:tab w:pos="822" w:val="left" w:leader="none"/>
          <w:tab w:pos="2474" w:val="left" w:leader="none"/>
        </w:tabs>
        <w:spacing w:line="558" w:lineRule="exact" w:before="0" w:after="0"/>
        <w:ind w:left="821" w:right="0" w:hanging="603"/>
        <w:jc w:val="left"/>
        <w:rPr>
          <w:sz w:val="24"/>
        </w:rPr>
      </w:pPr>
      <w:r>
        <w:rPr>
          <w:i/>
          <w:sz w:val="24"/>
        </w:rPr>
        <w:t>(Past</w:t>
      </w:r>
      <w:r>
        <w:rPr>
          <w:i/>
          <w:spacing w:val="-5"/>
          <w:sz w:val="24"/>
        </w:rPr>
        <w:t> </w:t>
      </w:r>
      <w:r>
        <w:rPr>
          <w:i/>
          <w:sz w:val="24"/>
        </w:rPr>
        <w:t>Simple)</w:t>
        <w:tab/>
      </w:r>
      <w:r>
        <w:rPr>
          <w:sz w:val="24"/>
        </w:rPr>
        <w:t>Gill emailed her parents some holiday photos</w:t>
      </w:r>
      <w:r>
        <w:rPr>
          <w:spacing w:val="-12"/>
          <w:sz w:val="24"/>
        </w:rPr>
        <w:t> </w:t>
      </w:r>
      <w:r>
        <w:rPr>
          <w:sz w:val="24"/>
        </w:rPr>
        <w:t>yesterday.</w:t>
      </w:r>
    </w:p>
    <w:p>
      <w:pPr>
        <w:pStyle w:val="Heading4"/>
        <w:ind w:left="220"/>
        <w:rPr>
          <w:i/>
        </w:rPr>
      </w:pPr>
      <w:r>
        <w:rPr>
          <w:i/>
        </w:rPr>
        <w:t>What</w:t>
      </w:r>
    </w:p>
    <w:p>
      <w:pPr>
        <w:pStyle w:val="Heading5"/>
        <w:numPr>
          <w:ilvl w:val="0"/>
          <w:numId w:val="223"/>
        </w:numPr>
        <w:tabs>
          <w:tab w:pos="821" w:val="left" w:leader="none"/>
          <w:tab w:pos="822" w:val="left" w:leader="none"/>
          <w:tab w:pos="2955" w:val="left" w:leader="none"/>
        </w:tabs>
        <w:spacing w:line="237" w:lineRule="auto" w:before="279" w:after="0"/>
        <w:ind w:left="220" w:right="1101" w:firstLine="0"/>
        <w:jc w:val="left"/>
      </w:pPr>
      <w:r>
        <w:rPr>
          <w:i/>
        </w:rPr>
        <w:t>(Past</w:t>
      </w:r>
      <w:r>
        <w:rPr>
          <w:i/>
          <w:spacing w:val="-5"/>
        </w:rPr>
        <w:t> </w:t>
      </w:r>
      <w:r>
        <w:rPr>
          <w:i/>
        </w:rPr>
        <w:t>Continuous)</w:t>
        <w:tab/>
      </w:r>
      <w:r>
        <w:rPr/>
        <w:t>Mariana was searching online for information</w:t>
      </w:r>
      <w:r>
        <w:rPr>
          <w:spacing w:val="-36"/>
        </w:rPr>
        <w:t> </w:t>
      </w:r>
      <w:r>
        <w:rPr/>
        <w:t>about Barbados for two hours last</w:t>
      </w:r>
      <w:r>
        <w:rPr>
          <w:spacing w:val="-2"/>
        </w:rPr>
        <w:t> </w:t>
      </w:r>
      <w:r>
        <w:rPr/>
        <w:t>night.</w:t>
      </w:r>
    </w:p>
    <w:p>
      <w:pPr>
        <w:spacing w:line="341" w:lineRule="exact" w:before="0"/>
        <w:ind w:left="220" w:right="0" w:firstLine="0"/>
        <w:jc w:val="left"/>
        <w:rPr>
          <w:rFonts w:ascii="Comic Sans MS"/>
          <w:i/>
          <w:sz w:val="25"/>
        </w:rPr>
      </w:pPr>
      <w:r>
        <w:rPr>
          <w:rFonts w:ascii="Comic Sans MS"/>
          <w:i/>
          <w:sz w:val="25"/>
        </w:rPr>
        <w:t>When</w:t>
      </w:r>
    </w:p>
    <w:p>
      <w:pPr>
        <w:pStyle w:val="ListParagraph"/>
        <w:numPr>
          <w:ilvl w:val="0"/>
          <w:numId w:val="223"/>
        </w:numPr>
        <w:tabs>
          <w:tab w:pos="821" w:val="left" w:leader="none"/>
          <w:tab w:pos="822" w:val="left" w:leader="none"/>
          <w:tab w:pos="2850" w:val="left" w:leader="none"/>
        </w:tabs>
        <w:spacing w:line="558" w:lineRule="exact" w:before="273" w:after="0"/>
        <w:ind w:left="821" w:right="0" w:hanging="603"/>
        <w:jc w:val="left"/>
        <w:rPr>
          <w:sz w:val="24"/>
        </w:rPr>
      </w:pPr>
      <w:r>
        <w:rPr>
          <w:i/>
          <w:sz w:val="24"/>
        </w:rPr>
        <w:t>(Present</w:t>
      </w:r>
      <w:r>
        <w:rPr>
          <w:i/>
          <w:spacing w:val="-5"/>
          <w:sz w:val="24"/>
        </w:rPr>
        <w:t> </w:t>
      </w:r>
      <w:r>
        <w:rPr>
          <w:i/>
          <w:sz w:val="24"/>
        </w:rPr>
        <w:t>Perfect)</w:t>
        <w:tab/>
      </w:r>
      <w:r>
        <w:rPr>
          <w:sz w:val="24"/>
        </w:rPr>
        <w:t>Janey has forgotten her password for Twitter</w:t>
      </w:r>
      <w:r>
        <w:rPr>
          <w:spacing w:val="-11"/>
          <w:sz w:val="24"/>
        </w:rPr>
        <w:t> </w:t>
      </w:r>
      <w:r>
        <w:rPr>
          <w:sz w:val="24"/>
        </w:rPr>
        <w:t>again.</w:t>
      </w:r>
    </w:p>
    <w:p>
      <w:pPr>
        <w:pStyle w:val="Heading4"/>
        <w:spacing w:line="342" w:lineRule="exact"/>
        <w:ind w:left="220"/>
        <w:rPr>
          <w:i/>
        </w:rPr>
      </w:pPr>
      <w:r>
        <w:rPr>
          <w:i/>
        </w:rPr>
        <w:t>Which</w:t>
      </w:r>
    </w:p>
    <w:p>
      <w:pPr>
        <w:pStyle w:val="Heading5"/>
        <w:numPr>
          <w:ilvl w:val="0"/>
          <w:numId w:val="223"/>
        </w:numPr>
        <w:tabs>
          <w:tab w:pos="821" w:val="left" w:leader="none"/>
          <w:tab w:pos="822" w:val="left" w:leader="none"/>
          <w:tab w:pos="2543" w:val="left" w:leader="none"/>
        </w:tabs>
        <w:spacing w:line="237" w:lineRule="auto" w:before="278" w:after="0"/>
        <w:ind w:left="220" w:right="1083" w:firstLine="0"/>
        <w:jc w:val="left"/>
      </w:pPr>
      <w:r>
        <w:rPr>
          <w:i/>
        </w:rPr>
        <w:t>(Modal</w:t>
      </w:r>
      <w:r>
        <w:rPr>
          <w:i/>
          <w:spacing w:val="-4"/>
        </w:rPr>
        <w:t> </w:t>
      </w:r>
      <w:r>
        <w:rPr>
          <w:i/>
        </w:rPr>
        <w:t>Verbs)</w:t>
        <w:tab/>
      </w:r>
      <w:r>
        <w:rPr/>
        <w:t>You can change your home page by clicking the link on your browser.</w:t>
      </w:r>
    </w:p>
    <w:p>
      <w:pPr>
        <w:spacing w:line="341" w:lineRule="exact" w:before="0"/>
        <w:ind w:left="220" w:right="0" w:firstLine="0"/>
        <w:jc w:val="left"/>
        <w:rPr>
          <w:rFonts w:ascii="Comic Sans MS"/>
          <w:i/>
          <w:sz w:val="25"/>
        </w:rPr>
      </w:pPr>
      <w:r>
        <w:rPr>
          <w:rFonts w:ascii="Comic Sans MS"/>
          <w:i/>
          <w:sz w:val="25"/>
        </w:rPr>
        <w:t>How</w:t>
      </w:r>
    </w:p>
    <w:p>
      <w:pPr>
        <w:pStyle w:val="ListParagraph"/>
        <w:numPr>
          <w:ilvl w:val="0"/>
          <w:numId w:val="223"/>
        </w:numPr>
        <w:tabs>
          <w:tab w:pos="821" w:val="left" w:leader="none"/>
          <w:tab w:pos="822" w:val="left" w:leader="none"/>
          <w:tab w:pos="2635" w:val="left" w:leader="none"/>
        </w:tabs>
        <w:spacing w:line="237" w:lineRule="auto" w:before="279" w:after="0"/>
        <w:ind w:left="220" w:right="1953" w:firstLine="0"/>
        <w:jc w:val="left"/>
        <w:rPr>
          <w:sz w:val="24"/>
        </w:rPr>
      </w:pPr>
      <w:r>
        <w:rPr>
          <w:i/>
          <w:sz w:val="24"/>
        </w:rPr>
        <w:t>(Future</w:t>
      </w:r>
      <w:r>
        <w:rPr>
          <w:i/>
          <w:spacing w:val="-4"/>
          <w:sz w:val="24"/>
        </w:rPr>
        <w:t> </w:t>
      </w:r>
      <w:r>
        <w:rPr>
          <w:i/>
          <w:sz w:val="24"/>
        </w:rPr>
        <w:t>Forms)</w:t>
        <w:tab/>
      </w:r>
      <w:r>
        <w:rPr>
          <w:sz w:val="24"/>
        </w:rPr>
        <w:t>Martin is going to contact his ISP, because his connection is too</w:t>
      </w:r>
      <w:r>
        <w:rPr>
          <w:spacing w:val="-1"/>
          <w:sz w:val="24"/>
        </w:rPr>
        <w:t> </w:t>
      </w:r>
      <w:r>
        <w:rPr>
          <w:sz w:val="24"/>
        </w:rPr>
        <w:t>slow.</w:t>
      </w:r>
    </w:p>
    <w:p>
      <w:pPr>
        <w:spacing w:line="340" w:lineRule="exact" w:before="0"/>
        <w:ind w:left="220" w:right="0" w:firstLine="0"/>
        <w:jc w:val="left"/>
        <w:rPr>
          <w:rFonts w:ascii="Comic Sans MS"/>
          <w:i/>
          <w:sz w:val="25"/>
        </w:rPr>
      </w:pPr>
      <w:r>
        <w:rPr>
          <w:rFonts w:ascii="Comic Sans MS"/>
          <w:i/>
          <w:sz w:val="25"/>
        </w:rPr>
        <w:t>Why</w:t>
      </w:r>
    </w:p>
    <w:p>
      <w:pPr>
        <w:pStyle w:val="ListParagraph"/>
        <w:numPr>
          <w:ilvl w:val="0"/>
          <w:numId w:val="223"/>
        </w:numPr>
        <w:tabs>
          <w:tab w:pos="821" w:val="left" w:leader="none"/>
          <w:tab w:pos="822" w:val="left" w:leader="none"/>
          <w:tab w:pos="2929" w:val="left" w:leader="none"/>
        </w:tabs>
        <w:spacing w:line="237" w:lineRule="auto" w:before="277" w:after="0"/>
        <w:ind w:left="220" w:right="1817" w:firstLine="0"/>
        <w:jc w:val="left"/>
        <w:rPr>
          <w:sz w:val="24"/>
        </w:rPr>
      </w:pPr>
      <w:r>
        <w:rPr>
          <w:i/>
          <w:sz w:val="24"/>
        </w:rPr>
        <w:t>(First</w:t>
      </w:r>
      <w:r>
        <w:rPr>
          <w:i/>
          <w:spacing w:val="-6"/>
          <w:sz w:val="24"/>
        </w:rPr>
        <w:t> </w:t>
      </w:r>
      <w:r>
        <w:rPr>
          <w:i/>
          <w:sz w:val="24"/>
        </w:rPr>
        <w:t>Conditional)</w:t>
        <w:tab/>
      </w:r>
      <w:r>
        <w:rPr>
          <w:sz w:val="24"/>
        </w:rPr>
        <w:t>If Becca can’t download the latest episode of “Doctor Who”, she’ll watch it on</w:t>
      </w:r>
      <w:r>
        <w:rPr>
          <w:spacing w:val="-4"/>
          <w:sz w:val="24"/>
        </w:rPr>
        <w:t> </w:t>
      </w:r>
      <w:r>
        <w:rPr>
          <w:sz w:val="24"/>
        </w:rPr>
        <w:t>YouTube.</w:t>
      </w:r>
    </w:p>
    <w:p>
      <w:pPr>
        <w:spacing w:line="341" w:lineRule="exact" w:before="0"/>
        <w:ind w:left="220" w:right="0" w:firstLine="0"/>
        <w:jc w:val="left"/>
        <w:rPr>
          <w:rFonts w:ascii="Comic Sans MS"/>
          <w:i/>
          <w:sz w:val="25"/>
        </w:rPr>
      </w:pPr>
      <w:r>
        <w:rPr>
          <w:rFonts w:ascii="Comic Sans MS"/>
          <w:i/>
          <w:sz w:val="25"/>
        </w:rPr>
        <w:t>What</w:t>
      </w:r>
    </w:p>
    <w:p>
      <w:pPr>
        <w:spacing w:after="0" w:line="341" w:lineRule="exact"/>
        <w:jc w:val="left"/>
        <w:rPr>
          <w:rFonts w:ascii="Comic Sans MS"/>
          <w:sz w:val="25"/>
        </w:rPr>
        <w:sectPr>
          <w:headerReference w:type="default" r:id="rId217"/>
          <w:footerReference w:type="default" r:id="rId218"/>
          <w:pgSz w:w="11900" w:h="16840"/>
          <w:pgMar w:header="707" w:footer="1012" w:top="2080" w:bottom="1200" w:left="1580" w:right="820"/>
          <w:pgNumType w:start="308"/>
        </w:sectPr>
      </w:pPr>
    </w:p>
    <w:p>
      <w:pPr>
        <w:pStyle w:val="BodyText"/>
        <w:rPr>
          <w:rFonts w:ascii="Comic Sans MS"/>
          <w:i/>
        </w:rPr>
      </w:pPr>
    </w:p>
    <w:p>
      <w:pPr>
        <w:pStyle w:val="BodyText"/>
        <w:spacing w:before="6"/>
        <w:rPr>
          <w:rFonts w:ascii="Comic Sans MS"/>
          <w:i/>
          <w:sz w:val="19"/>
        </w:rPr>
      </w:pPr>
    </w:p>
    <w:p>
      <w:pPr>
        <w:spacing w:before="0"/>
        <w:ind w:left="0" w:right="753" w:firstLine="0"/>
        <w:jc w:val="center"/>
        <w:rPr>
          <w:sz w:val="24"/>
        </w:rPr>
      </w:pPr>
      <w:r>
        <w:rPr>
          <w:sz w:val="24"/>
        </w:rPr>
        <w:t>Sentence Blocks</w:t>
      </w:r>
    </w:p>
    <w:p>
      <w:pPr>
        <w:pStyle w:val="BodyText"/>
      </w:pPr>
    </w:p>
    <w:p>
      <w:pPr>
        <w:pStyle w:val="BodyText"/>
        <w:rPr>
          <w:sz w:val="28"/>
        </w:rPr>
      </w:pPr>
    </w:p>
    <w:p>
      <w:pPr>
        <w:spacing w:before="94"/>
        <w:ind w:left="219" w:right="112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19" w:right="0" w:firstLine="0"/>
        <w:jc w:val="left"/>
        <w:rPr>
          <w:sz w:val="16"/>
        </w:rPr>
      </w:pPr>
      <w:r>
        <w:rPr>
          <w:sz w:val="16"/>
          <w:u w:val="single"/>
        </w:rPr>
        <w:t>Answers</w:t>
      </w:r>
    </w:p>
    <w:p>
      <w:pPr>
        <w:pStyle w:val="BodyText"/>
        <w:spacing w:before="11"/>
        <w:rPr>
          <w:sz w:val="15"/>
        </w:rPr>
      </w:pPr>
    </w:p>
    <w:p>
      <w:pPr>
        <w:pStyle w:val="ListParagraph"/>
        <w:numPr>
          <w:ilvl w:val="0"/>
          <w:numId w:val="224"/>
        </w:numPr>
        <w:tabs>
          <w:tab w:pos="398" w:val="left" w:leader="none"/>
        </w:tabs>
        <w:spacing w:line="240" w:lineRule="auto" w:before="0" w:after="0"/>
        <w:ind w:left="219" w:right="1344" w:firstLine="0"/>
        <w:jc w:val="left"/>
        <w:rPr>
          <w:sz w:val="16"/>
        </w:rPr>
      </w:pPr>
      <w:r>
        <w:rPr>
          <w:sz w:val="16"/>
        </w:rPr>
        <w:t>(Present Simple) Danny checks his email account every morning. / How often does Danny check his email account? / Every morning. / Does Danny check his email account every morning? / Yes, he does. / Does Danny check his email account every evening? / No, he doesn’t. Danny doesn’t check his email account every</w:t>
      </w:r>
      <w:r>
        <w:rPr>
          <w:spacing w:val="-17"/>
          <w:sz w:val="16"/>
        </w:rPr>
        <w:t> </w:t>
      </w:r>
      <w:r>
        <w:rPr>
          <w:sz w:val="16"/>
        </w:rPr>
        <w:t>evening.</w:t>
      </w:r>
    </w:p>
    <w:p>
      <w:pPr>
        <w:pStyle w:val="BodyText"/>
        <w:spacing w:before="11"/>
        <w:rPr>
          <w:sz w:val="15"/>
        </w:rPr>
      </w:pPr>
    </w:p>
    <w:p>
      <w:pPr>
        <w:pStyle w:val="ListParagraph"/>
        <w:numPr>
          <w:ilvl w:val="0"/>
          <w:numId w:val="224"/>
        </w:numPr>
        <w:tabs>
          <w:tab w:pos="398" w:val="left" w:leader="none"/>
        </w:tabs>
        <w:spacing w:line="240" w:lineRule="auto" w:before="0" w:after="0"/>
        <w:ind w:left="219" w:right="998" w:firstLine="0"/>
        <w:jc w:val="left"/>
        <w:rPr>
          <w:sz w:val="16"/>
        </w:rPr>
      </w:pPr>
      <w:r>
        <w:rPr>
          <w:sz w:val="16"/>
        </w:rPr>
        <w:t>(Present Continuous) Georgia is posting a status update on Facebook about her new dog. / Who is posting a status update on Facebook about her new dog? / Georgia is. / Is Georgia posting a status update on Facebook</w:t>
      </w:r>
      <w:r>
        <w:rPr>
          <w:spacing w:val="-15"/>
          <w:sz w:val="16"/>
        </w:rPr>
        <w:t> </w:t>
      </w:r>
      <w:r>
        <w:rPr>
          <w:sz w:val="16"/>
        </w:rPr>
        <w:t>about her new dog? / Yes, she is. / Is Ronald posting a status update on Facebook about his new dog? / No, he isn’t. Ronald isn’t posting a status update on Facebook about his new</w:t>
      </w:r>
      <w:r>
        <w:rPr>
          <w:spacing w:val="-3"/>
          <w:sz w:val="16"/>
        </w:rPr>
        <w:t> </w:t>
      </w:r>
      <w:r>
        <w:rPr>
          <w:sz w:val="16"/>
        </w:rPr>
        <w:t>dog.</w:t>
      </w:r>
    </w:p>
    <w:p>
      <w:pPr>
        <w:pStyle w:val="BodyText"/>
        <w:rPr>
          <w:sz w:val="16"/>
        </w:rPr>
      </w:pPr>
    </w:p>
    <w:p>
      <w:pPr>
        <w:pStyle w:val="ListParagraph"/>
        <w:numPr>
          <w:ilvl w:val="0"/>
          <w:numId w:val="224"/>
        </w:numPr>
        <w:tabs>
          <w:tab w:pos="398" w:val="left" w:leader="none"/>
        </w:tabs>
        <w:spacing w:line="240" w:lineRule="auto" w:before="0" w:after="0"/>
        <w:ind w:left="219" w:right="1126" w:firstLine="0"/>
        <w:jc w:val="left"/>
        <w:rPr>
          <w:sz w:val="16"/>
        </w:rPr>
      </w:pPr>
      <w:r>
        <w:rPr>
          <w:sz w:val="16"/>
        </w:rPr>
        <w:t>(Past Simple) Gill emailed her parents some holiday photos yesterday. / What did Gill email her parents yesterday? / Some holiday photos. / Did Gill email her parents some holiday photos yesterday? / Yes, she did. /</w:t>
      </w:r>
      <w:r>
        <w:rPr>
          <w:spacing w:val="-24"/>
          <w:sz w:val="16"/>
        </w:rPr>
        <w:t> </w:t>
      </w:r>
      <w:r>
        <w:rPr>
          <w:sz w:val="16"/>
        </w:rPr>
        <w:t>Did Gill email her parents an invoice yesterday? / No, she didn’t. Gill didn’t email her parents an invoice</w:t>
      </w:r>
      <w:r>
        <w:rPr>
          <w:spacing w:val="-20"/>
          <w:sz w:val="16"/>
        </w:rPr>
        <w:t> </w:t>
      </w:r>
      <w:r>
        <w:rPr>
          <w:sz w:val="16"/>
        </w:rPr>
        <w:t>yesterday.</w:t>
      </w:r>
    </w:p>
    <w:p>
      <w:pPr>
        <w:pStyle w:val="BodyText"/>
        <w:rPr>
          <w:sz w:val="16"/>
        </w:rPr>
      </w:pPr>
    </w:p>
    <w:p>
      <w:pPr>
        <w:pStyle w:val="ListParagraph"/>
        <w:numPr>
          <w:ilvl w:val="0"/>
          <w:numId w:val="224"/>
        </w:numPr>
        <w:tabs>
          <w:tab w:pos="398" w:val="left" w:leader="none"/>
        </w:tabs>
        <w:spacing w:line="240" w:lineRule="auto" w:before="0" w:after="0"/>
        <w:ind w:left="219" w:right="1079" w:firstLine="0"/>
        <w:jc w:val="left"/>
        <w:rPr>
          <w:sz w:val="16"/>
        </w:rPr>
      </w:pPr>
      <w:r>
        <w:rPr>
          <w:sz w:val="16"/>
        </w:rPr>
        <w:t>(Past Continuous) Mariana was searching online for information about Barbados for two hours last night. / When was Mariana searching online for information about Barbados for two hours? / Last night. / Was Mariana searching online for information about Barbados for two hours last night? / Yes, she was. / Was Mariana searching online for information about Barbados for two hours yesterday morning? / No, she wasn’t. Mariana wasn’t searching online for information about Barbados for two hours yesterday morning.</w:t>
      </w:r>
    </w:p>
    <w:p>
      <w:pPr>
        <w:pStyle w:val="BodyText"/>
        <w:rPr>
          <w:sz w:val="16"/>
        </w:rPr>
      </w:pPr>
    </w:p>
    <w:p>
      <w:pPr>
        <w:pStyle w:val="ListParagraph"/>
        <w:numPr>
          <w:ilvl w:val="0"/>
          <w:numId w:val="224"/>
        </w:numPr>
        <w:tabs>
          <w:tab w:pos="398" w:val="left" w:leader="none"/>
        </w:tabs>
        <w:spacing w:line="240" w:lineRule="auto" w:before="0" w:after="0"/>
        <w:ind w:left="219" w:right="1034" w:firstLine="0"/>
        <w:jc w:val="left"/>
        <w:rPr>
          <w:sz w:val="16"/>
        </w:rPr>
      </w:pPr>
      <w:r>
        <w:rPr>
          <w:sz w:val="16"/>
        </w:rPr>
        <w:t>(Present Perfect) Janey has forgotten her password for Twitter again. / Which password has Janey forgotten again? / Her password for Twitter. / Has Janey forgotten her password for Twitter again? / Yes, she has. / Has Janey forgotten her password for Facebook again? / No, she hasn’t. Janey hasn’t forgotten her password for Facebook again.</w:t>
      </w:r>
    </w:p>
    <w:p>
      <w:pPr>
        <w:pStyle w:val="BodyText"/>
        <w:rPr>
          <w:sz w:val="16"/>
        </w:rPr>
      </w:pPr>
    </w:p>
    <w:p>
      <w:pPr>
        <w:pStyle w:val="ListParagraph"/>
        <w:numPr>
          <w:ilvl w:val="0"/>
          <w:numId w:val="224"/>
        </w:numPr>
        <w:tabs>
          <w:tab w:pos="398" w:val="left" w:leader="none"/>
        </w:tabs>
        <w:spacing w:line="240" w:lineRule="auto" w:before="0" w:after="0"/>
        <w:ind w:left="219" w:right="1363" w:firstLine="0"/>
        <w:jc w:val="left"/>
        <w:rPr>
          <w:sz w:val="16"/>
        </w:rPr>
      </w:pPr>
      <w:r>
        <w:rPr>
          <w:sz w:val="16"/>
        </w:rPr>
        <w:t>(Modal Verbs) You can change your home page by clicking the link on your browser. / How can I change my home page? / By clicking the link on your browser. / Can I change my home page by clicking the link on my browser? / Yes, you can. / Can I change my home page by restarting my computer? / No, you can’t. You can’t change your home page by restarting your</w:t>
      </w:r>
      <w:r>
        <w:rPr>
          <w:spacing w:val="-1"/>
          <w:sz w:val="16"/>
        </w:rPr>
        <w:t> </w:t>
      </w:r>
      <w:r>
        <w:rPr>
          <w:sz w:val="16"/>
        </w:rPr>
        <w:t>computer.</w:t>
      </w:r>
    </w:p>
    <w:p>
      <w:pPr>
        <w:pStyle w:val="BodyText"/>
        <w:spacing w:before="10"/>
        <w:rPr>
          <w:sz w:val="15"/>
        </w:rPr>
      </w:pPr>
    </w:p>
    <w:p>
      <w:pPr>
        <w:pStyle w:val="ListParagraph"/>
        <w:numPr>
          <w:ilvl w:val="0"/>
          <w:numId w:val="224"/>
        </w:numPr>
        <w:tabs>
          <w:tab w:pos="398" w:val="left" w:leader="none"/>
        </w:tabs>
        <w:spacing w:line="240" w:lineRule="auto" w:before="1" w:after="0"/>
        <w:ind w:left="219" w:right="1001" w:firstLine="0"/>
        <w:jc w:val="left"/>
        <w:rPr>
          <w:sz w:val="16"/>
        </w:rPr>
      </w:pPr>
      <w:r>
        <w:rPr>
          <w:sz w:val="16"/>
        </w:rPr>
        <w:t>(Future Forms) Martin is going to contact his ISP, because his connection is too slow. / Why is Martin going to contact his ISP? / Because his connection is too slow. / Is Martin going to contact his ISP, because his connection is too slow? / Yes, he is. / Is Martin going to contact his ISP, because his broadband doesn’t work? / No, he isn’t.</w:t>
      </w:r>
      <w:r>
        <w:rPr>
          <w:spacing w:val="-20"/>
          <w:sz w:val="16"/>
        </w:rPr>
        <w:t> </w:t>
      </w:r>
      <w:r>
        <w:rPr>
          <w:sz w:val="16"/>
        </w:rPr>
        <w:t>Martin isn’t going to contact his ISP, because his broadband doesn’t</w:t>
      </w:r>
      <w:r>
        <w:rPr>
          <w:spacing w:val="-1"/>
          <w:sz w:val="16"/>
        </w:rPr>
        <w:t> </w:t>
      </w:r>
      <w:r>
        <w:rPr>
          <w:sz w:val="16"/>
        </w:rPr>
        <w:t>work.</w:t>
      </w:r>
    </w:p>
    <w:p>
      <w:pPr>
        <w:pStyle w:val="BodyText"/>
        <w:rPr>
          <w:sz w:val="16"/>
        </w:rPr>
      </w:pPr>
    </w:p>
    <w:p>
      <w:pPr>
        <w:pStyle w:val="ListParagraph"/>
        <w:numPr>
          <w:ilvl w:val="0"/>
          <w:numId w:val="224"/>
        </w:numPr>
        <w:tabs>
          <w:tab w:pos="398" w:val="left" w:leader="none"/>
        </w:tabs>
        <w:spacing w:line="240" w:lineRule="auto" w:before="0" w:after="0"/>
        <w:ind w:left="219" w:right="1003" w:firstLine="0"/>
        <w:jc w:val="left"/>
        <w:rPr>
          <w:sz w:val="16"/>
        </w:rPr>
      </w:pPr>
      <w:r>
        <w:rPr>
          <w:sz w:val="16"/>
        </w:rPr>
        <w:t>(First Conditional) If Becca can’t download the latest episode of “Doctor Who”, she’ll watch it on YouTube. / What will Becca do, if she can’t download the latest episode of “Doctor Who”? / She’ll watch it on YouTube. / Will Becca watch the latest episode of “Doctor Who” on YouTube, if she can’t download it? / Yes, she will. / Will Becca watch</w:t>
      </w:r>
      <w:r>
        <w:rPr>
          <w:spacing w:val="-25"/>
          <w:sz w:val="16"/>
        </w:rPr>
        <w:t> </w:t>
      </w:r>
      <w:r>
        <w:rPr>
          <w:sz w:val="16"/>
        </w:rPr>
        <w:t>the latest episode of “Doctor Who” at a friend’s house, if she can’t download it? / No, she won’t. Becca won’t watch the latest episode of “Doctor Who” at a friend’s house, if she can’t download</w:t>
      </w:r>
      <w:r>
        <w:rPr>
          <w:spacing w:val="-1"/>
          <w:sz w:val="16"/>
        </w:rPr>
        <w:t> </w:t>
      </w:r>
      <w:r>
        <w:rPr>
          <w:sz w:val="16"/>
        </w:rPr>
        <w:t>it.</w:t>
      </w:r>
    </w:p>
    <w:p>
      <w:pPr>
        <w:pStyle w:val="BodyText"/>
        <w:rPr>
          <w:sz w:val="18"/>
        </w:rPr>
      </w:pPr>
    </w:p>
    <w:p>
      <w:pPr>
        <w:spacing w:before="160"/>
        <w:ind w:left="219" w:right="0" w:firstLine="0"/>
        <w:jc w:val="left"/>
        <w:rPr>
          <w:sz w:val="16"/>
        </w:rPr>
      </w:pPr>
      <w:r>
        <w:rPr>
          <w:sz w:val="16"/>
          <w:u w:val="single"/>
        </w:rPr>
        <w:t>Sentence Block Extensions</w:t>
      </w:r>
    </w:p>
    <w:p>
      <w:pPr>
        <w:pStyle w:val="BodyText"/>
        <w:spacing w:before="2"/>
        <w:rPr>
          <w:sz w:val="16"/>
        </w:rPr>
      </w:pPr>
    </w:p>
    <w:p>
      <w:pPr>
        <w:spacing w:before="0"/>
        <w:ind w:left="219" w:right="1078" w:firstLine="0"/>
        <w:jc w:val="left"/>
        <w:rPr>
          <w:sz w:val="16"/>
        </w:rPr>
      </w:pPr>
      <w:r>
        <w:rPr>
          <w:sz w:val="16"/>
        </w:rPr>
        <w:t>For all of the sentence block starting sentences there are at least two different wh- question words that can be used to make sentence blocks. In one case eight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219" w:right="0" w:firstLine="0"/>
        <w:jc w:val="left"/>
        <w:rPr>
          <w:sz w:val="16"/>
        </w:rPr>
      </w:pPr>
      <w:r>
        <w:rPr>
          <w:sz w:val="16"/>
        </w:rPr>
        <w:t>For example, let’s look at the third starting sentence from this unit:</w:t>
      </w:r>
    </w:p>
    <w:p>
      <w:pPr>
        <w:spacing w:after="0"/>
        <w:jc w:val="left"/>
        <w:rPr>
          <w:sz w:val="16"/>
        </w:rPr>
        <w:sectPr>
          <w:pgSz w:w="11900" w:h="16840"/>
          <w:pgMar w:header="707" w:footer="1012" w:top="2080" w:bottom="1200" w:left="1580" w:right="820"/>
        </w:sectPr>
      </w:pPr>
    </w:p>
    <w:p>
      <w:pPr>
        <w:pStyle w:val="BodyText"/>
      </w:pPr>
    </w:p>
    <w:p>
      <w:pPr>
        <w:pStyle w:val="BodyText"/>
        <w:spacing w:before="8"/>
        <w:rPr>
          <w:sz w:val="19"/>
        </w:rPr>
      </w:pPr>
    </w:p>
    <w:p>
      <w:pPr>
        <w:pStyle w:val="Heading5"/>
        <w:ind w:right="753"/>
      </w:pPr>
      <w:r>
        <w:rPr/>
        <w:t>Sentence Blocks</w:t>
      </w:r>
    </w:p>
    <w:p>
      <w:pPr>
        <w:pStyle w:val="BodyText"/>
        <w:spacing w:before="6"/>
        <w:rPr>
          <w:sz w:val="15"/>
        </w:rPr>
      </w:pPr>
    </w:p>
    <w:p>
      <w:pPr>
        <w:spacing w:before="99"/>
        <w:ind w:left="2297" w:right="0" w:firstLine="0"/>
        <w:jc w:val="left"/>
        <w:rPr>
          <w:rFonts w:ascii="Comic Sans MS"/>
          <w:sz w:val="16"/>
        </w:rPr>
      </w:pPr>
      <w:r>
        <w:rPr>
          <w:rFonts w:ascii="Comic Sans MS"/>
          <w:sz w:val="16"/>
        </w:rPr>
        <w:t>Gill emailed her parents some holiday photos yesterday.</w:t>
      </w:r>
    </w:p>
    <w:p>
      <w:pPr>
        <w:spacing w:before="183"/>
        <w:ind w:left="219" w:right="987" w:firstLine="0"/>
        <w:jc w:val="left"/>
        <w:rPr>
          <w:sz w:val="16"/>
        </w:rPr>
      </w:pPr>
      <w:r>
        <w:rPr>
          <w:sz w:val="16"/>
        </w:rPr>
        <w:t>On the handout the wh- question word that is given is “What”, but this starting sentence also works equally well with seven other wh- question words and phrases: “What” (2</w:t>
      </w:r>
      <w:r>
        <w:rPr>
          <w:sz w:val="16"/>
          <w:vertAlign w:val="superscript"/>
        </w:rPr>
        <w:t>nd</w:t>
      </w:r>
      <w:r>
        <w:rPr>
          <w:sz w:val="16"/>
          <w:vertAlign w:val="baseline"/>
        </w:rPr>
        <w:t>), “What kind”, “When”, “Who” (x2), “Which”, and “How many”:</w:t>
      </w:r>
    </w:p>
    <w:p>
      <w:pPr>
        <w:pStyle w:val="BodyText"/>
        <w:rPr>
          <w:sz w:val="16"/>
        </w:rPr>
      </w:pPr>
    </w:p>
    <w:p>
      <w:pPr>
        <w:spacing w:line="480" w:lineRule="auto" w:before="1"/>
        <w:ind w:left="219" w:right="3482" w:firstLine="0"/>
        <w:jc w:val="left"/>
        <w:rPr>
          <w:sz w:val="16"/>
        </w:rPr>
      </w:pPr>
      <w:r>
        <w:rPr>
          <w:b/>
          <w:sz w:val="16"/>
        </w:rPr>
        <w:t>What </w:t>
      </w:r>
      <w:r>
        <w:rPr>
          <w:sz w:val="16"/>
        </w:rPr>
        <w:t>did Gill do yesterday? / She emailed her parents some holiday photos. </w:t>
      </w:r>
      <w:r>
        <w:rPr>
          <w:b/>
          <w:sz w:val="16"/>
        </w:rPr>
        <w:t>What kind </w:t>
      </w:r>
      <w:r>
        <w:rPr>
          <w:sz w:val="16"/>
        </w:rPr>
        <w:t>of photos did Gill email her parents yesterday? / Some holiday photos. </w:t>
      </w:r>
      <w:r>
        <w:rPr>
          <w:b/>
          <w:sz w:val="16"/>
        </w:rPr>
        <w:t>When </w:t>
      </w:r>
      <w:r>
        <w:rPr>
          <w:sz w:val="16"/>
        </w:rPr>
        <w:t>did Gill email her parents some holiday photos? / Yesterday.</w:t>
      </w:r>
    </w:p>
    <w:p>
      <w:pPr>
        <w:spacing w:before="0"/>
        <w:ind w:left="219" w:right="0" w:firstLine="0"/>
        <w:jc w:val="left"/>
        <w:rPr>
          <w:sz w:val="16"/>
        </w:rPr>
      </w:pPr>
      <w:r>
        <w:rPr>
          <w:b/>
          <w:sz w:val="16"/>
        </w:rPr>
        <w:t>Who </w:t>
      </w:r>
      <w:r>
        <w:rPr>
          <w:sz w:val="16"/>
        </w:rPr>
        <w:t>emailed her parents some holiday photos yesterday? / Gill did.</w:t>
      </w:r>
    </w:p>
    <w:p>
      <w:pPr>
        <w:pStyle w:val="BodyText"/>
        <w:spacing w:before="10"/>
        <w:rPr>
          <w:sz w:val="15"/>
        </w:rPr>
      </w:pPr>
    </w:p>
    <w:p>
      <w:pPr>
        <w:spacing w:before="0"/>
        <w:ind w:left="219" w:right="0" w:firstLine="0"/>
        <w:jc w:val="left"/>
        <w:rPr>
          <w:sz w:val="16"/>
        </w:rPr>
      </w:pPr>
      <w:r>
        <w:rPr>
          <w:b/>
          <w:sz w:val="16"/>
        </w:rPr>
        <w:t>Who </w:t>
      </w:r>
      <w:r>
        <w:rPr>
          <w:sz w:val="16"/>
        </w:rPr>
        <w:t>did Gill email some holiday photos yesterday? / Her parents.</w:t>
      </w:r>
    </w:p>
    <w:p>
      <w:pPr>
        <w:pStyle w:val="BodyText"/>
        <w:rPr>
          <w:sz w:val="16"/>
        </w:rPr>
      </w:pPr>
    </w:p>
    <w:p>
      <w:pPr>
        <w:spacing w:before="1"/>
        <w:ind w:left="219" w:right="0" w:firstLine="0"/>
        <w:jc w:val="left"/>
        <w:rPr>
          <w:sz w:val="16"/>
        </w:rPr>
      </w:pPr>
      <w:r>
        <w:rPr>
          <w:b/>
          <w:sz w:val="16"/>
        </w:rPr>
        <w:t>Which </w:t>
      </w:r>
      <w:r>
        <w:rPr>
          <w:sz w:val="16"/>
        </w:rPr>
        <w:t>photos did Gill email her parents yesterday? / Some holiday photos.</w:t>
      </w:r>
    </w:p>
    <w:p>
      <w:pPr>
        <w:pStyle w:val="BodyText"/>
        <w:rPr>
          <w:sz w:val="16"/>
        </w:rPr>
      </w:pPr>
    </w:p>
    <w:p>
      <w:pPr>
        <w:spacing w:before="0"/>
        <w:ind w:left="219" w:right="0" w:firstLine="0"/>
        <w:jc w:val="left"/>
        <w:rPr>
          <w:sz w:val="16"/>
        </w:rPr>
      </w:pPr>
      <w:r>
        <w:rPr>
          <w:b/>
          <w:sz w:val="16"/>
        </w:rPr>
        <w:t>How many </w:t>
      </w:r>
      <w:r>
        <w:rPr>
          <w:sz w:val="16"/>
        </w:rPr>
        <w:t>holiday photos did Gill email her parents yesterday? / Some holiday photos.</w:t>
      </w:r>
    </w:p>
    <w:p>
      <w:pPr>
        <w:pStyle w:val="BodyText"/>
        <w:spacing w:before="10"/>
        <w:rPr>
          <w:sz w:val="15"/>
        </w:rPr>
      </w:pPr>
    </w:p>
    <w:p>
      <w:pPr>
        <w:spacing w:before="1"/>
        <w:ind w:left="219" w:right="987"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below, sometimes the same wh- question word can be used more than once to make different sentence blocks.</w:t>
      </w:r>
    </w:p>
    <w:p>
      <w:pPr>
        <w:pStyle w:val="BodyText"/>
        <w:rPr>
          <w:sz w:val="16"/>
        </w:rPr>
      </w:pPr>
    </w:p>
    <w:p>
      <w:pPr>
        <w:spacing w:before="0"/>
        <w:ind w:left="219" w:right="0" w:firstLine="0"/>
        <w:jc w:val="left"/>
        <w:rPr>
          <w:sz w:val="16"/>
        </w:rPr>
      </w:pPr>
      <w:r>
        <w:rPr>
          <w:sz w:val="16"/>
        </w:rPr>
        <w:t>You could cut out and give the section below to students:</w:t>
      </w:r>
    </w:p>
    <w:p>
      <w:pPr>
        <w:pStyle w:val="BodyText"/>
        <w:rPr>
          <w:sz w:val="24"/>
        </w:rPr>
      </w:pPr>
    </w:p>
    <w:p>
      <w:pPr>
        <w:pStyle w:val="BodyText"/>
        <w:tabs>
          <w:tab w:pos="4282" w:val="left" w:leader="none"/>
          <w:tab w:pos="8507" w:val="left" w:leader="none"/>
        </w:tabs>
        <w:spacing w:line="222" w:lineRule="exact"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30" w:lineRule="exact"/>
        <w:ind w:left="219"/>
      </w:pPr>
      <w:r>
        <w:rPr>
          <w:u w:val="single"/>
        </w:rPr>
        <w:t>Internet</w:t>
      </w:r>
    </w:p>
    <w:p>
      <w:pPr>
        <w:pStyle w:val="BodyText"/>
        <w:rPr>
          <w:sz w:val="12"/>
        </w:rPr>
      </w:pPr>
    </w:p>
    <w:p>
      <w:pPr>
        <w:spacing w:before="94"/>
        <w:ind w:left="220" w:right="1611" w:firstLine="0"/>
        <w:jc w:val="left"/>
        <w:rPr>
          <w:i/>
          <w:sz w:val="20"/>
        </w:rPr>
      </w:pPr>
      <w:r>
        <w:rPr>
          <w:i/>
          <w:sz w:val="20"/>
        </w:rPr>
        <w:t>Make new sentence blocks from the starting sentences in this unit using different “wh-” </w:t>
      </w:r>
      <w:r>
        <w:rPr>
          <w:i/>
          <w:sz w:val="20"/>
        </w:rPr>
        <w:t>question words:</w:t>
      </w:r>
    </w:p>
    <w:p>
      <w:pPr>
        <w:pStyle w:val="BodyText"/>
        <w:spacing w:before="2"/>
        <w:rPr>
          <w:i/>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1206"/>
        <w:gridCol w:w="1096"/>
        <w:gridCol w:w="795"/>
        <w:gridCol w:w="1005"/>
        <w:gridCol w:w="1129"/>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left="194" w:right="187"/>
              <w:jc w:val="center"/>
              <w:rPr>
                <w:b/>
                <w:i/>
                <w:sz w:val="20"/>
              </w:rPr>
            </w:pPr>
            <w:r>
              <w:rPr>
                <w:b/>
                <w:i/>
                <w:sz w:val="20"/>
              </w:rPr>
              <w:t>WHAT</w:t>
            </w:r>
          </w:p>
        </w:tc>
        <w:tc>
          <w:tcPr>
            <w:tcW w:w="979" w:type="dxa"/>
          </w:tcPr>
          <w:p>
            <w:pPr>
              <w:pStyle w:val="TableParagraph"/>
              <w:spacing w:line="210" w:lineRule="exact"/>
              <w:ind w:left="96" w:right="87"/>
              <w:jc w:val="center"/>
              <w:rPr>
                <w:b/>
                <w:i/>
                <w:sz w:val="20"/>
              </w:rPr>
            </w:pPr>
            <w:r>
              <w:rPr>
                <w:b/>
                <w:i/>
                <w:sz w:val="20"/>
              </w:rPr>
              <w:t>WHERE</w:t>
            </w:r>
          </w:p>
        </w:tc>
        <w:tc>
          <w:tcPr>
            <w:tcW w:w="1206" w:type="dxa"/>
          </w:tcPr>
          <w:p>
            <w:pPr>
              <w:pStyle w:val="TableParagraph"/>
              <w:spacing w:line="210" w:lineRule="exact"/>
              <w:ind w:left="275" w:right="268"/>
              <w:jc w:val="center"/>
              <w:rPr>
                <w:b/>
                <w:i/>
                <w:sz w:val="20"/>
              </w:rPr>
            </w:pPr>
            <w:r>
              <w:rPr>
                <w:b/>
                <w:i/>
                <w:sz w:val="20"/>
              </w:rPr>
              <w:t>WHEN</w:t>
            </w:r>
          </w:p>
        </w:tc>
        <w:tc>
          <w:tcPr>
            <w:tcW w:w="1096" w:type="dxa"/>
          </w:tcPr>
          <w:p>
            <w:pPr>
              <w:pStyle w:val="TableParagraph"/>
              <w:spacing w:line="210" w:lineRule="exact"/>
              <w:ind w:left="118" w:right="111"/>
              <w:jc w:val="center"/>
              <w:rPr>
                <w:b/>
                <w:i/>
                <w:sz w:val="20"/>
              </w:rPr>
            </w:pPr>
            <w:r>
              <w:rPr>
                <w:b/>
                <w:i/>
                <w:sz w:val="20"/>
              </w:rPr>
              <w:t>WHO</w:t>
            </w:r>
          </w:p>
        </w:tc>
        <w:tc>
          <w:tcPr>
            <w:tcW w:w="795" w:type="dxa"/>
          </w:tcPr>
          <w:p>
            <w:pPr>
              <w:pStyle w:val="TableParagraph"/>
              <w:spacing w:line="210" w:lineRule="exact"/>
              <w:ind w:right="153"/>
              <w:jc w:val="right"/>
              <w:rPr>
                <w:b/>
                <w:i/>
                <w:sz w:val="20"/>
              </w:rPr>
            </w:pPr>
            <w:r>
              <w:rPr>
                <w:b/>
                <w:i/>
                <w:sz w:val="20"/>
              </w:rPr>
              <w:t>WHY</w:t>
            </w:r>
          </w:p>
        </w:tc>
        <w:tc>
          <w:tcPr>
            <w:tcW w:w="1005" w:type="dxa"/>
          </w:tcPr>
          <w:p>
            <w:pPr>
              <w:pStyle w:val="TableParagraph"/>
              <w:spacing w:line="210" w:lineRule="exact"/>
              <w:ind w:left="111" w:right="107"/>
              <w:jc w:val="center"/>
              <w:rPr>
                <w:b/>
                <w:i/>
                <w:sz w:val="20"/>
              </w:rPr>
            </w:pPr>
            <w:r>
              <w:rPr>
                <w:b/>
                <w:i/>
                <w:sz w:val="20"/>
              </w:rPr>
              <w:t>WHICH</w:t>
            </w:r>
          </w:p>
        </w:tc>
        <w:tc>
          <w:tcPr>
            <w:tcW w:w="1129" w:type="dxa"/>
          </w:tcPr>
          <w:p>
            <w:pPr>
              <w:pStyle w:val="TableParagraph"/>
              <w:spacing w:line="210" w:lineRule="exact"/>
              <w:ind w:left="85" w:right="81"/>
              <w:jc w:val="center"/>
              <w:rPr>
                <w:b/>
                <w:i/>
                <w:sz w:val="20"/>
              </w:rPr>
            </w:pPr>
            <w:r>
              <w:rPr>
                <w:b/>
                <w:i/>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1.</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1206" w:type="dxa"/>
          </w:tcPr>
          <w:p>
            <w:pPr>
              <w:pStyle w:val="TableParagraph"/>
              <w:spacing w:line="210" w:lineRule="exact"/>
              <w:ind w:left="275" w:right="267"/>
              <w:jc w:val="center"/>
              <w:rPr>
                <w:sz w:val="20"/>
              </w:rPr>
            </w:pPr>
            <w:r>
              <w:rPr>
                <w:sz w:val="20"/>
              </w:rPr>
              <w:t>when</w:t>
            </w:r>
          </w:p>
        </w:tc>
        <w:tc>
          <w:tcPr>
            <w:tcW w:w="1096" w:type="dxa"/>
          </w:tcPr>
          <w:p>
            <w:pPr>
              <w:pStyle w:val="TableParagraph"/>
              <w:spacing w:line="210" w:lineRule="exact"/>
              <w:ind w:left="118" w:right="114"/>
              <w:jc w:val="center"/>
              <w:rPr>
                <w:sz w:val="20"/>
              </w:rPr>
            </w:pPr>
            <w:r>
              <w:rPr>
                <w:sz w:val="20"/>
              </w:rPr>
              <w:t>who</w:t>
            </w:r>
          </w:p>
        </w:tc>
        <w:tc>
          <w:tcPr>
            <w:tcW w:w="795" w:type="dxa"/>
            <w:shd w:val="clear" w:color="auto" w:fill="CCCCCC"/>
          </w:tcPr>
          <w:p>
            <w:pPr>
              <w:pStyle w:val="TableParagraph"/>
              <w:rPr>
                <w:rFonts w:ascii="Times New Roman"/>
                <w:sz w:val="16"/>
              </w:rPr>
            </w:pPr>
          </w:p>
        </w:tc>
        <w:tc>
          <w:tcPr>
            <w:tcW w:w="1005" w:type="dxa"/>
          </w:tcPr>
          <w:p>
            <w:pPr>
              <w:pStyle w:val="TableParagraph"/>
              <w:spacing w:line="210" w:lineRule="exact"/>
              <w:ind w:left="112" w:right="107"/>
              <w:jc w:val="center"/>
              <w:rPr>
                <w:sz w:val="20"/>
              </w:rPr>
            </w:pPr>
            <w:r>
              <w:rPr>
                <w:sz w:val="20"/>
              </w:rPr>
              <w:t>which</w:t>
            </w:r>
          </w:p>
        </w:tc>
        <w:tc>
          <w:tcPr>
            <w:tcW w:w="1129"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2.</w:t>
            </w:r>
          </w:p>
        </w:tc>
        <w:tc>
          <w:tcPr>
            <w:tcW w:w="1301" w:type="dxa"/>
          </w:tcPr>
          <w:p>
            <w:pPr>
              <w:pStyle w:val="TableParagraph"/>
              <w:spacing w:line="210" w:lineRule="exact"/>
              <w:ind w:left="194" w:right="187"/>
              <w:jc w:val="center"/>
              <w:rPr>
                <w:sz w:val="20"/>
              </w:rPr>
            </w:pPr>
            <w:r>
              <w:rPr>
                <w:sz w:val="20"/>
              </w:rPr>
              <w:t>what (x3)</w:t>
            </w:r>
          </w:p>
        </w:tc>
        <w:tc>
          <w:tcPr>
            <w:tcW w:w="979" w:type="dxa"/>
          </w:tcPr>
          <w:p>
            <w:pPr>
              <w:pStyle w:val="TableParagraph"/>
              <w:spacing w:line="210" w:lineRule="exact"/>
              <w:ind w:left="96" w:right="87"/>
              <w:jc w:val="center"/>
              <w:rPr>
                <w:sz w:val="20"/>
              </w:rPr>
            </w:pPr>
            <w:r>
              <w:rPr>
                <w:sz w:val="20"/>
              </w:rPr>
              <w:t>where</w:t>
            </w:r>
          </w:p>
        </w:tc>
        <w:tc>
          <w:tcPr>
            <w:tcW w:w="1206" w:type="dxa"/>
            <w:shd w:val="clear" w:color="auto" w:fill="CCCCCC"/>
          </w:tcPr>
          <w:p>
            <w:pPr>
              <w:pStyle w:val="TableParagraph"/>
              <w:rPr>
                <w:rFonts w:ascii="Times New Roman"/>
                <w:sz w:val="16"/>
              </w:rPr>
            </w:pPr>
          </w:p>
        </w:tc>
        <w:tc>
          <w:tcPr>
            <w:tcW w:w="1096" w:type="dxa"/>
            <w:shd w:val="clear" w:color="auto" w:fill="CCCCCC"/>
          </w:tcPr>
          <w:p>
            <w:pPr>
              <w:pStyle w:val="TableParagraph"/>
              <w:rPr>
                <w:rFonts w:ascii="Times New Roman"/>
                <w:sz w:val="16"/>
              </w:rPr>
            </w:pPr>
          </w:p>
        </w:tc>
        <w:tc>
          <w:tcPr>
            <w:tcW w:w="795" w:type="dxa"/>
            <w:shd w:val="clear" w:color="auto" w:fill="CCCCCC"/>
          </w:tcPr>
          <w:p>
            <w:pPr>
              <w:pStyle w:val="TableParagraph"/>
              <w:rPr>
                <w:rFonts w:ascii="Times New Roman"/>
                <w:sz w:val="16"/>
              </w:rPr>
            </w:pPr>
          </w:p>
        </w:tc>
        <w:tc>
          <w:tcPr>
            <w:tcW w:w="1005" w:type="dxa"/>
          </w:tcPr>
          <w:p>
            <w:pPr>
              <w:pStyle w:val="TableParagraph"/>
              <w:spacing w:line="210" w:lineRule="exact"/>
              <w:ind w:left="112" w:right="107"/>
              <w:jc w:val="center"/>
              <w:rPr>
                <w:sz w:val="20"/>
              </w:rPr>
            </w:pPr>
            <w:r>
              <w:rPr>
                <w:sz w:val="20"/>
              </w:rPr>
              <w:t>which</w:t>
            </w:r>
          </w:p>
        </w:tc>
        <w:tc>
          <w:tcPr>
            <w:tcW w:w="1129" w:type="dxa"/>
            <w:shd w:val="clear" w:color="auto" w:fill="CCCCCC"/>
          </w:tcPr>
          <w:p>
            <w:pPr>
              <w:pStyle w:val="TableParagraph"/>
              <w:rPr>
                <w:rFonts w:ascii="Times New Roman"/>
                <w:sz w:val="16"/>
              </w:rPr>
            </w:pPr>
          </w:p>
        </w:tc>
      </w:tr>
      <w:tr>
        <w:trPr>
          <w:trHeight w:val="367" w:hRule="atLeast"/>
        </w:trPr>
        <w:tc>
          <w:tcPr>
            <w:tcW w:w="442" w:type="dxa"/>
          </w:tcPr>
          <w:p>
            <w:pPr>
              <w:pStyle w:val="TableParagraph"/>
              <w:spacing w:line="227" w:lineRule="exact"/>
              <w:ind w:left="88" w:right="135"/>
              <w:jc w:val="center"/>
              <w:rPr>
                <w:sz w:val="20"/>
              </w:rPr>
            </w:pPr>
            <w:r>
              <w:rPr>
                <w:sz w:val="20"/>
              </w:rPr>
              <w:t>3.</w:t>
            </w:r>
          </w:p>
        </w:tc>
        <w:tc>
          <w:tcPr>
            <w:tcW w:w="1301" w:type="dxa"/>
          </w:tcPr>
          <w:p>
            <w:pPr>
              <w:pStyle w:val="TableParagraph"/>
              <w:spacing w:line="184" w:lineRule="exact"/>
              <w:ind w:left="311" w:hanging="6"/>
              <w:rPr>
                <w:sz w:val="16"/>
              </w:rPr>
            </w:pPr>
            <w:r>
              <w:rPr>
                <w:sz w:val="16"/>
              </w:rPr>
              <w:t>what (2</w:t>
            </w:r>
            <w:r>
              <w:rPr>
                <w:sz w:val="16"/>
                <w:vertAlign w:val="superscript"/>
              </w:rPr>
              <w:t>nd</w:t>
            </w:r>
            <w:r>
              <w:rPr>
                <w:sz w:val="16"/>
                <w:vertAlign w:val="baseline"/>
              </w:rPr>
              <w:t>) what kind</w:t>
            </w:r>
          </w:p>
        </w:tc>
        <w:tc>
          <w:tcPr>
            <w:tcW w:w="979" w:type="dxa"/>
            <w:shd w:val="clear" w:color="auto" w:fill="CCCCCC"/>
          </w:tcPr>
          <w:p>
            <w:pPr>
              <w:pStyle w:val="TableParagraph"/>
              <w:rPr>
                <w:rFonts w:ascii="Times New Roman"/>
                <w:sz w:val="16"/>
              </w:rPr>
            </w:pPr>
          </w:p>
        </w:tc>
        <w:tc>
          <w:tcPr>
            <w:tcW w:w="1206" w:type="dxa"/>
          </w:tcPr>
          <w:p>
            <w:pPr>
              <w:pStyle w:val="TableParagraph"/>
              <w:spacing w:line="227" w:lineRule="exact"/>
              <w:ind w:left="275" w:right="267"/>
              <w:jc w:val="center"/>
              <w:rPr>
                <w:sz w:val="20"/>
              </w:rPr>
            </w:pPr>
            <w:r>
              <w:rPr>
                <w:sz w:val="20"/>
              </w:rPr>
              <w:t>when</w:t>
            </w:r>
          </w:p>
        </w:tc>
        <w:tc>
          <w:tcPr>
            <w:tcW w:w="1096" w:type="dxa"/>
          </w:tcPr>
          <w:p>
            <w:pPr>
              <w:pStyle w:val="TableParagraph"/>
              <w:spacing w:line="227" w:lineRule="exact"/>
              <w:ind w:left="118" w:right="112"/>
              <w:jc w:val="center"/>
              <w:rPr>
                <w:sz w:val="20"/>
              </w:rPr>
            </w:pPr>
            <w:r>
              <w:rPr>
                <w:sz w:val="20"/>
              </w:rPr>
              <w:t>who (x2)</w:t>
            </w:r>
          </w:p>
        </w:tc>
        <w:tc>
          <w:tcPr>
            <w:tcW w:w="795" w:type="dxa"/>
            <w:shd w:val="clear" w:color="auto" w:fill="CCCCCC"/>
          </w:tcPr>
          <w:p>
            <w:pPr>
              <w:pStyle w:val="TableParagraph"/>
              <w:rPr>
                <w:rFonts w:ascii="Times New Roman"/>
                <w:sz w:val="16"/>
              </w:rPr>
            </w:pPr>
          </w:p>
        </w:tc>
        <w:tc>
          <w:tcPr>
            <w:tcW w:w="1005" w:type="dxa"/>
          </w:tcPr>
          <w:p>
            <w:pPr>
              <w:pStyle w:val="TableParagraph"/>
              <w:spacing w:line="227" w:lineRule="exact"/>
              <w:ind w:left="112" w:right="107"/>
              <w:jc w:val="center"/>
              <w:rPr>
                <w:sz w:val="20"/>
              </w:rPr>
            </w:pPr>
            <w:r>
              <w:rPr>
                <w:sz w:val="20"/>
              </w:rPr>
              <w:t>which</w:t>
            </w:r>
          </w:p>
        </w:tc>
        <w:tc>
          <w:tcPr>
            <w:tcW w:w="1129" w:type="dxa"/>
          </w:tcPr>
          <w:p>
            <w:pPr>
              <w:pStyle w:val="TableParagraph"/>
              <w:spacing w:line="227" w:lineRule="exact"/>
              <w:ind w:left="85" w:right="82"/>
              <w:jc w:val="center"/>
              <w:rPr>
                <w:sz w:val="20"/>
              </w:rPr>
            </w:pPr>
            <w:r>
              <w:rPr>
                <w:sz w:val="20"/>
              </w:rPr>
              <w:t>how many</w:t>
            </w: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301" w:type="dxa"/>
          </w:tcPr>
          <w:p>
            <w:pPr>
              <w:pStyle w:val="TableParagraph"/>
              <w:spacing w:line="210" w:lineRule="exact"/>
              <w:ind w:left="195" w:right="187"/>
              <w:jc w:val="center"/>
              <w:rPr>
                <w:sz w:val="20"/>
              </w:rPr>
            </w:pPr>
            <w:r>
              <w:rPr>
                <w:sz w:val="20"/>
              </w:rPr>
              <w:t>what (x3)</w:t>
            </w:r>
          </w:p>
        </w:tc>
        <w:tc>
          <w:tcPr>
            <w:tcW w:w="979" w:type="dxa"/>
          </w:tcPr>
          <w:p>
            <w:pPr>
              <w:pStyle w:val="TableParagraph"/>
              <w:spacing w:line="210" w:lineRule="exact"/>
              <w:ind w:left="96" w:right="87"/>
              <w:jc w:val="center"/>
              <w:rPr>
                <w:sz w:val="20"/>
              </w:rPr>
            </w:pPr>
            <w:r>
              <w:rPr>
                <w:sz w:val="20"/>
              </w:rPr>
              <w:t>where</w:t>
            </w:r>
          </w:p>
        </w:tc>
        <w:tc>
          <w:tcPr>
            <w:tcW w:w="1206" w:type="dxa"/>
            <w:shd w:val="clear" w:color="auto" w:fill="CCCCCC"/>
          </w:tcPr>
          <w:p>
            <w:pPr>
              <w:pStyle w:val="TableParagraph"/>
              <w:rPr>
                <w:rFonts w:ascii="Times New Roman"/>
                <w:sz w:val="16"/>
              </w:rPr>
            </w:pPr>
          </w:p>
        </w:tc>
        <w:tc>
          <w:tcPr>
            <w:tcW w:w="1096" w:type="dxa"/>
          </w:tcPr>
          <w:p>
            <w:pPr>
              <w:pStyle w:val="TableParagraph"/>
              <w:spacing w:line="210" w:lineRule="exact"/>
              <w:ind w:left="118" w:right="113"/>
              <w:jc w:val="center"/>
              <w:rPr>
                <w:sz w:val="20"/>
              </w:rPr>
            </w:pPr>
            <w:r>
              <w:rPr>
                <w:sz w:val="20"/>
              </w:rPr>
              <w:t>who</w:t>
            </w:r>
          </w:p>
        </w:tc>
        <w:tc>
          <w:tcPr>
            <w:tcW w:w="795" w:type="dxa"/>
          </w:tcPr>
          <w:p>
            <w:pPr>
              <w:pStyle w:val="TableParagraph"/>
              <w:spacing w:line="210" w:lineRule="exact"/>
              <w:ind w:right="208"/>
              <w:jc w:val="right"/>
              <w:rPr>
                <w:sz w:val="20"/>
              </w:rPr>
            </w:pPr>
            <w:r>
              <w:rPr>
                <w:sz w:val="20"/>
              </w:rPr>
              <w:t>why</w:t>
            </w:r>
          </w:p>
        </w:tc>
        <w:tc>
          <w:tcPr>
            <w:tcW w:w="1005" w:type="dxa"/>
          </w:tcPr>
          <w:p>
            <w:pPr>
              <w:pStyle w:val="TableParagraph"/>
              <w:spacing w:line="210" w:lineRule="exact"/>
              <w:ind w:left="112" w:right="107"/>
              <w:jc w:val="center"/>
              <w:rPr>
                <w:sz w:val="20"/>
              </w:rPr>
            </w:pPr>
            <w:r>
              <w:rPr>
                <w:sz w:val="20"/>
              </w:rPr>
              <w:t>which</w:t>
            </w:r>
          </w:p>
        </w:tc>
        <w:tc>
          <w:tcPr>
            <w:tcW w:w="1129" w:type="dxa"/>
          </w:tcPr>
          <w:p>
            <w:pPr>
              <w:pStyle w:val="TableParagraph"/>
              <w:spacing w:line="210" w:lineRule="exact"/>
              <w:ind w:left="85" w:right="82"/>
              <w:jc w:val="center"/>
              <w:rPr>
                <w:sz w:val="20"/>
              </w:rPr>
            </w:pPr>
            <w:r>
              <w:rPr>
                <w:sz w:val="20"/>
              </w:rPr>
              <w:t>how long</w:t>
            </w:r>
          </w:p>
        </w:tc>
      </w:tr>
      <w:tr>
        <w:trPr>
          <w:trHeight w:val="368" w:hRule="atLeast"/>
        </w:trPr>
        <w:tc>
          <w:tcPr>
            <w:tcW w:w="442" w:type="dxa"/>
          </w:tcPr>
          <w:p>
            <w:pPr>
              <w:pStyle w:val="TableParagraph"/>
              <w:spacing w:line="227" w:lineRule="exact"/>
              <w:ind w:left="88" w:right="135"/>
              <w:jc w:val="center"/>
              <w:rPr>
                <w:sz w:val="20"/>
              </w:rPr>
            </w:pPr>
            <w:r>
              <w:rPr>
                <w:sz w:val="20"/>
              </w:rPr>
              <w:t>5.</w:t>
            </w:r>
          </w:p>
        </w:tc>
        <w:tc>
          <w:tcPr>
            <w:tcW w:w="1301" w:type="dxa"/>
          </w:tcPr>
          <w:p>
            <w:pPr>
              <w:pStyle w:val="TableParagraph"/>
              <w:spacing w:line="227"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1206" w:type="dxa"/>
            <w:shd w:val="clear" w:color="auto" w:fill="CCCCCC"/>
          </w:tcPr>
          <w:p>
            <w:pPr>
              <w:pStyle w:val="TableParagraph"/>
              <w:rPr>
                <w:rFonts w:ascii="Times New Roman"/>
                <w:sz w:val="16"/>
              </w:rPr>
            </w:pPr>
          </w:p>
        </w:tc>
        <w:tc>
          <w:tcPr>
            <w:tcW w:w="1096" w:type="dxa"/>
          </w:tcPr>
          <w:p>
            <w:pPr>
              <w:pStyle w:val="TableParagraph"/>
              <w:spacing w:line="184" w:lineRule="exact"/>
              <w:ind w:left="315" w:right="288" w:firstLine="85"/>
              <w:rPr>
                <w:sz w:val="16"/>
              </w:rPr>
            </w:pPr>
            <w:r>
              <w:rPr>
                <w:sz w:val="16"/>
              </w:rPr>
              <w:t>who whose</w:t>
            </w:r>
          </w:p>
        </w:tc>
        <w:tc>
          <w:tcPr>
            <w:tcW w:w="795"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9"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6.</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1206" w:type="dxa"/>
            <w:shd w:val="clear" w:color="auto" w:fill="CCCCCC"/>
          </w:tcPr>
          <w:p>
            <w:pPr>
              <w:pStyle w:val="TableParagraph"/>
              <w:rPr>
                <w:rFonts w:ascii="Times New Roman"/>
                <w:sz w:val="16"/>
              </w:rPr>
            </w:pPr>
          </w:p>
        </w:tc>
        <w:tc>
          <w:tcPr>
            <w:tcW w:w="1096" w:type="dxa"/>
          </w:tcPr>
          <w:p>
            <w:pPr>
              <w:pStyle w:val="TableParagraph"/>
              <w:spacing w:line="210" w:lineRule="exact"/>
              <w:ind w:left="118" w:right="113"/>
              <w:jc w:val="center"/>
              <w:rPr>
                <w:sz w:val="20"/>
              </w:rPr>
            </w:pPr>
            <w:r>
              <w:rPr>
                <w:sz w:val="20"/>
              </w:rPr>
              <w:t>who</w:t>
            </w:r>
          </w:p>
        </w:tc>
        <w:tc>
          <w:tcPr>
            <w:tcW w:w="795" w:type="dxa"/>
            <w:shd w:val="clear" w:color="auto" w:fill="CCCCCC"/>
          </w:tcPr>
          <w:p>
            <w:pPr>
              <w:pStyle w:val="TableParagraph"/>
              <w:rPr>
                <w:rFonts w:ascii="Times New Roman"/>
                <w:sz w:val="16"/>
              </w:rPr>
            </w:pPr>
          </w:p>
        </w:tc>
        <w:tc>
          <w:tcPr>
            <w:tcW w:w="1005" w:type="dxa"/>
          </w:tcPr>
          <w:p>
            <w:pPr>
              <w:pStyle w:val="TableParagraph"/>
              <w:spacing w:line="210" w:lineRule="exact"/>
              <w:ind w:left="112" w:right="107"/>
              <w:jc w:val="center"/>
              <w:rPr>
                <w:sz w:val="20"/>
              </w:rPr>
            </w:pPr>
            <w:r>
              <w:rPr>
                <w:sz w:val="20"/>
              </w:rPr>
              <w:t>which</w:t>
            </w:r>
          </w:p>
        </w:tc>
        <w:tc>
          <w:tcPr>
            <w:tcW w:w="1129" w:type="dxa"/>
            <w:shd w:val="clear" w:color="auto" w:fill="CCCCCC"/>
          </w:tcPr>
          <w:p>
            <w:pPr>
              <w:pStyle w:val="TableParagraph"/>
              <w:rPr>
                <w:rFonts w:ascii="Times New Roman"/>
                <w:sz w:val="16"/>
              </w:rPr>
            </w:pPr>
          </w:p>
        </w:tc>
      </w:tr>
      <w:tr>
        <w:trPr>
          <w:trHeight w:val="228" w:hRule="atLeast"/>
        </w:trPr>
        <w:tc>
          <w:tcPr>
            <w:tcW w:w="442" w:type="dxa"/>
          </w:tcPr>
          <w:p>
            <w:pPr>
              <w:pStyle w:val="TableParagraph"/>
              <w:spacing w:line="209" w:lineRule="exact"/>
              <w:ind w:left="88" w:right="135"/>
              <w:jc w:val="center"/>
              <w:rPr>
                <w:sz w:val="20"/>
              </w:rPr>
            </w:pPr>
            <w:r>
              <w:rPr>
                <w:sz w:val="20"/>
              </w:rPr>
              <w:t>7.</w:t>
            </w:r>
          </w:p>
        </w:tc>
        <w:tc>
          <w:tcPr>
            <w:tcW w:w="1301" w:type="dxa"/>
          </w:tcPr>
          <w:p>
            <w:pPr>
              <w:pStyle w:val="TableParagraph"/>
              <w:spacing w:line="209"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1206" w:type="dxa"/>
            <w:shd w:val="clear" w:color="auto" w:fill="CCCCCC"/>
          </w:tcPr>
          <w:p>
            <w:pPr>
              <w:pStyle w:val="TableParagraph"/>
              <w:rPr>
                <w:rFonts w:ascii="Times New Roman"/>
                <w:sz w:val="16"/>
              </w:rPr>
            </w:pPr>
          </w:p>
        </w:tc>
        <w:tc>
          <w:tcPr>
            <w:tcW w:w="1096" w:type="dxa"/>
          </w:tcPr>
          <w:p>
            <w:pPr>
              <w:pStyle w:val="TableParagraph"/>
              <w:spacing w:line="209" w:lineRule="exact"/>
              <w:ind w:left="118" w:right="112"/>
              <w:jc w:val="center"/>
              <w:rPr>
                <w:sz w:val="20"/>
              </w:rPr>
            </w:pPr>
            <w:r>
              <w:rPr>
                <w:sz w:val="20"/>
              </w:rPr>
              <w:t>who (x2)</w:t>
            </w:r>
          </w:p>
        </w:tc>
        <w:tc>
          <w:tcPr>
            <w:tcW w:w="795"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9" w:type="dxa"/>
            <w:shd w:val="clear" w:color="auto" w:fill="CCCCCC"/>
          </w:tcPr>
          <w:p>
            <w:pPr>
              <w:pStyle w:val="TableParagraph"/>
              <w:rPr>
                <w:rFonts w:ascii="Times New Roman"/>
                <w:sz w:val="16"/>
              </w:rPr>
            </w:pPr>
          </w:p>
        </w:tc>
      </w:tr>
      <w:tr>
        <w:trPr>
          <w:trHeight w:val="231" w:hRule="atLeast"/>
        </w:trPr>
        <w:tc>
          <w:tcPr>
            <w:tcW w:w="442" w:type="dxa"/>
          </w:tcPr>
          <w:p>
            <w:pPr>
              <w:pStyle w:val="TableParagraph"/>
              <w:spacing w:line="211" w:lineRule="exact"/>
              <w:ind w:left="88" w:right="135"/>
              <w:jc w:val="center"/>
              <w:rPr>
                <w:sz w:val="20"/>
              </w:rPr>
            </w:pPr>
            <w:r>
              <w:rPr>
                <w:sz w:val="20"/>
              </w:rPr>
              <w:t>8.</w:t>
            </w:r>
          </w:p>
        </w:tc>
        <w:tc>
          <w:tcPr>
            <w:tcW w:w="1301" w:type="dxa"/>
          </w:tcPr>
          <w:p>
            <w:pPr>
              <w:pStyle w:val="TableParagraph"/>
              <w:spacing w:line="211" w:lineRule="exact"/>
              <w:ind w:left="195" w:right="187"/>
              <w:jc w:val="center"/>
              <w:rPr>
                <w:sz w:val="20"/>
              </w:rPr>
            </w:pPr>
            <w:r>
              <w:rPr>
                <w:sz w:val="20"/>
              </w:rPr>
              <w:t>what (2</w:t>
            </w:r>
            <w:r>
              <w:rPr>
                <w:sz w:val="20"/>
                <w:vertAlign w:val="superscript"/>
              </w:rPr>
              <w:t>nd</w:t>
            </w:r>
            <w:r>
              <w:rPr>
                <w:sz w:val="20"/>
                <w:vertAlign w:val="baseline"/>
              </w:rPr>
              <w:t>)</w:t>
            </w:r>
          </w:p>
        </w:tc>
        <w:tc>
          <w:tcPr>
            <w:tcW w:w="979" w:type="dxa"/>
          </w:tcPr>
          <w:p>
            <w:pPr>
              <w:pStyle w:val="TableParagraph"/>
              <w:spacing w:line="211" w:lineRule="exact"/>
              <w:ind w:left="96" w:right="87"/>
              <w:jc w:val="center"/>
              <w:rPr>
                <w:sz w:val="20"/>
              </w:rPr>
            </w:pPr>
            <w:r>
              <w:rPr>
                <w:sz w:val="20"/>
              </w:rPr>
              <w:t>where</w:t>
            </w:r>
          </w:p>
        </w:tc>
        <w:tc>
          <w:tcPr>
            <w:tcW w:w="1206" w:type="dxa"/>
            <w:shd w:val="clear" w:color="auto" w:fill="CCCCCC"/>
          </w:tcPr>
          <w:p>
            <w:pPr>
              <w:pStyle w:val="TableParagraph"/>
              <w:rPr>
                <w:rFonts w:ascii="Times New Roman"/>
                <w:sz w:val="16"/>
              </w:rPr>
            </w:pPr>
          </w:p>
        </w:tc>
        <w:tc>
          <w:tcPr>
            <w:tcW w:w="1096" w:type="dxa"/>
          </w:tcPr>
          <w:p>
            <w:pPr>
              <w:pStyle w:val="TableParagraph"/>
              <w:spacing w:line="211" w:lineRule="exact"/>
              <w:ind w:left="118" w:right="113"/>
              <w:jc w:val="center"/>
              <w:rPr>
                <w:sz w:val="20"/>
              </w:rPr>
            </w:pPr>
            <w:r>
              <w:rPr>
                <w:sz w:val="20"/>
              </w:rPr>
              <w:t>who</w:t>
            </w:r>
          </w:p>
        </w:tc>
        <w:tc>
          <w:tcPr>
            <w:tcW w:w="795" w:type="dxa"/>
            <w:shd w:val="clear" w:color="auto" w:fill="CCCCCC"/>
          </w:tcPr>
          <w:p>
            <w:pPr>
              <w:pStyle w:val="TableParagraph"/>
              <w:rPr>
                <w:rFonts w:ascii="Times New Roman"/>
                <w:sz w:val="16"/>
              </w:rPr>
            </w:pPr>
          </w:p>
        </w:tc>
        <w:tc>
          <w:tcPr>
            <w:tcW w:w="1005" w:type="dxa"/>
          </w:tcPr>
          <w:p>
            <w:pPr>
              <w:pStyle w:val="TableParagraph"/>
              <w:spacing w:line="211" w:lineRule="exact"/>
              <w:ind w:left="112" w:right="107"/>
              <w:jc w:val="center"/>
              <w:rPr>
                <w:sz w:val="20"/>
              </w:rPr>
            </w:pPr>
            <w:r>
              <w:rPr>
                <w:sz w:val="20"/>
              </w:rPr>
              <w:t>which</w:t>
            </w:r>
          </w:p>
        </w:tc>
        <w:tc>
          <w:tcPr>
            <w:tcW w:w="1129" w:type="dxa"/>
          </w:tcPr>
          <w:p>
            <w:pPr>
              <w:pStyle w:val="TableParagraph"/>
              <w:spacing w:line="211" w:lineRule="exact"/>
              <w:ind w:left="85" w:right="82"/>
              <w:jc w:val="center"/>
              <w:rPr>
                <w:sz w:val="20"/>
              </w:rPr>
            </w:pPr>
            <w:r>
              <w:rPr>
                <w:sz w:val="20"/>
              </w:rPr>
              <w:t>how</w:t>
            </w:r>
          </w:p>
        </w:tc>
      </w:tr>
    </w:tbl>
    <w:p>
      <w:pPr>
        <w:pStyle w:val="BodyText"/>
        <w:spacing w:before="9"/>
        <w:rPr>
          <w:i/>
          <w:sz w:val="19"/>
        </w:rPr>
      </w:pPr>
    </w:p>
    <w:p>
      <w:pPr>
        <w:spacing w:before="0"/>
        <w:ind w:left="220" w:right="0" w:firstLine="0"/>
        <w:jc w:val="left"/>
        <w:rPr>
          <w:i/>
          <w:sz w:val="16"/>
        </w:rPr>
      </w:pPr>
      <w:r>
        <w:rPr>
          <w:i/>
          <w:sz w:val="16"/>
        </w:rPr>
        <w:t>Talk a Lot Elementary Book 3</w:t>
      </w:r>
    </w:p>
    <w:p>
      <w:pPr>
        <w:pStyle w:val="BodyText"/>
        <w:tabs>
          <w:tab w:pos="4282" w:val="left" w:leader="none"/>
          <w:tab w:pos="8507" w:val="left" w:leader="none"/>
        </w:tabs>
        <w:spacing w:before="7"/>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headerReference w:type="default" r:id="rId219"/>
          <w:footerReference w:type="default" r:id="rId220"/>
          <w:pgSz w:w="11900" w:h="16840"/>
          <w:pgMar w:header="707" w:footer="1012" w:top="2080" w:bottom="1200" w:left="1580" w:right="820"/>
        </w:sectPr>
      </w:pPr>
    </w:p>
    <w:p>
      <w:pPr>
        <w:pStyle w:val="BodyText"/>
        <w:rPr>
          <w:rFonts w:ascii="Times New Roman"/>
        </w:rPr>
      </w:pPr>
    </w:p>
    <w:p>
      <w:pPr>
        <w:pStyle w:val="BodyText"/>
        <w:spacing w:before="8"/>
        <w:rPr>
          <w:rFonts w:ascii="Times New Roman"/>
          <w:sz w:val="19"/>
        </w:rPr>
      </w:pPr>
    </w:p>
    <w:p>
      <w:pPr>
        <w:pStyle w:val="Heading5"/>
        <w:ind w:right="753"/>
      </w:pPr>
      <w:r>
        <w:rPr/>
        <w:t>Sentence Blocks</w:t>
      </w:r>
    </w:p>
    <w:p>
      <w:pPr>
        <w:pStyle w:val="BodyText"/>
        <w:spacing w:before="11"/>
        <w:rPr>
          <w:sz w:val="15"/>
        </w:rPr>
      </w:pP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220" w:right="0" w:firstLine="0"/>
        <w:jc w:val="left"/>
        <w:rPr>
          <w:sz w:val="16"/>
        </w:rPr>
      </w:pPr>
      <w:r>
        <w:rPr>
          <w:sz w:val="16"/>
          <w:u w:val="single"/>
        </w:rPr>
        <w:t>Internet</w:t>
      </w:r>
    </w:p>
    <w:p>
      <w:pPr>
        <w:pStyle w:val="BodyText"/>
        <w:spacing w:before="9"/>
        <w:rPr>
          <w:sz w:val="15"/>
        </w:rPr>
      </w:pPr>
    </w:p>
    <w:p>
      <w:pPr>
        <w:pStyle w:val="ListParagraph"/>
        <w:numPr>
          <w:ilvl w:val="0"/>
          <w:numId w:val="225"/>
        </w:numPr>
        <w:tabs>
          <w:tab w:pos="399" w:val="left" w:leader="none"/>
        </w:tabs>
        <w:spacing w:line="240" w:lineRule="auto" w:before="0" w:after="0"/>
        <w:ind w:left="398" w:right="0" w:hanging="180"/>
        <w:jc w:val="left"/>
        <w:rPr>
          <w:sz w:val="16"/>
        </w:rPr>
      </w:pPr>
      <w:r>
        <w:rPr>
          <w:sz w:val="16"/>
        </w:rPr>
        <w:t>Danny checks his email account every</w:t>
      </w:r>
      <w:r>
        <w:rPr>
          <w:spacing w:val="-5"/>
          <w:sz w:val="16"/>
        </w:rPr>
        <w:t> </w:t>
      </w:r>
      <w:r>
        <w:rPr>
          <w:sz w:val="16"/>
        </w:rPr>
        <w:t>morning.</w:t>
      </w:r>
    </w:p>
    <w:p>
      <w:pPr>
        <w:pStyle w:val="ListParagraph"/>
        <w:numPr>
          <w:ilvl w:val="0"/>
          <w:numId w:val="225"/>
        </w:numPr>
        <w:tabs>
          <w:tab w:pos="398" w:val="left" w:leader="none"/>
        </w:tabs>
        <w:spacing w:line="240" w:lineRule="auto" w:before="92" w:after="0"/>
        <w:ind w:left="397" w:right="0" w:hanging="179"/>
        <w:jc w:val="left"/>
        <w:rPr>
          <w:sz w:val="16"/>
        </w:rPr>
      </w:pPr>
      <w:r>
        <w:rPr>
          <w:sz w:val="16"/>
        </w:rPr>
        <w:t>Georgia is posting a status update on Facebook about her new</w:t>
      </w:r>
      <w:r>
        <w:rPr>
          <w:spacing w:val="-2"/>
          <w:sz w:val="16"/>
        </w:rPr>
        <w:t> </w:t>
      </w:r>
      <w:r>
        <w:rPr>
          <w:sz w:val="16"/>
        </w:rPr>
        <w:t>dog.</w:t>
      </w:r>
    </w:p>
    <w:p>
      <w:pPr>
        <w:pStyle w:val="ListParagraph"/>
        <w:numPr>
          <w:ilvl w:val="0"/>
          <w:numId w:val="225"/>
        </w:numPr>
        <w:tabs>
          <w:tab w:pos="398" w:val="left" w:leader="none"/>
        </w:tabs>
        <w:spacing w:line="240" w:lineRule="auto" w:before="92" w:after="0"/>
        <w:ind w:left="397" w:right="0" w:hanging="179"/>
        <w:jc w:val="left"/>
        <w:rPr>
          <w:sz w:val="16"/>
        </w:rPr>
      </w:pPr>
      <w:r>
        <w:rPr>
          <w:sz w:val="16"/>
        </w:rPr>
        <w:t>Gill emailed her parents some holiday photos</w:t>
      </w:r>
      <w:r>
        <w:rPr>
          <w:spacing w:val="-2"/>
          <w:sz w:val="16"/>
        </w:rPr>
        <w:t> </w:t>
      </w:r>
      <w:r>
        <w:rPr>
          <w:sz w:val="16"/>
        </w:rPr>
        <w:t>yesterday.</w:t>
      </w:r>
    </w:p>
    <w:p>
      <w:pPr>
        <w:pStyle w:val="ListParagraph"/>
        <w:numPr>
          <w:ilvl w:val="0"/>
          <w:numId w:val="225"/>
        </w:numPr>
        <w:tabs>
          <w:tab w:pos="398" w:val="left" w:leader="none"/>
        </w:tabs>
        <w:spacing w:line="240" w:lineRule="auto" w:before="92" w:after="0"/>
        <w:ind w:left="397" w:right="0" w:hanging="179"/>
        <w:jc w:val="left"/>
        <w:rPr>
          <w:sz w:val="16"/>
        </w:rPr>
      </w:pPr>
      <w:r>
        <w:rPr>
          <w:sz w:val="16"/>
        </w:rPr>
        <w:t>Mariana was searching online for information about Barbados for two hours last night.</w:t>
      </w:r>
    </w:p>
    <w:p>
      <w:pPr>
        <w:pStyle w:val="ListParagraph"/>
        <w:numPr>
          <w:ilvl w:val="0"/>
          <w:numId w:val="225"/>
        </w:numPr>
        <w:tabs>
          <w:tab w:pos="398" w:val="left" w:leader="none"/>
        </w:tabs>
        <w:spacing w:line="240" w:lineRule="auto" w:before="92" w:after="0"/>
        <w:ind w:left="397" w:right="0" w:hanging="179"/>
        <w:jc w:val="left"/>
        <w:rPr>
          <w:sz w:val="16"/>
        </w:rPr>
      </w:pPr>
      <w:r>
        <w:rPr>
          <w:sz w:val="16"/>
        </w:rPr>
        <w:t>Janey has forgotten her password for Twitter</w:t>
      </w:r>
      <w:r>
        <w:rPr>
          <w:spacing w:val="-2"/>
          <w:sz w:val="16"/>
        </w:rPr>
        <w:t> </w:t>
      </w:r>
      <w:r>
        <w:rPr>
          <w:sz w:val="16"/>
        </w:rPr>
        <w:t>again.</w:t>
      </w:r>
    </w:p>
    <w:p>
      <w:pPr>
        <w:pStyle w:val="ListParagraph"/>
        <w:numPr>
          <w:ilvl w:val="0"/>
          <w:numId w:val="225"/>
        </w:numPr>
        <w:tabs>
          <w:tab w:pos="400" w:val="left" w:leader="none"/>
        </w:tabs>
        <w:spacing w:line="240" w:lineRule="auto" w:before="92" w:after="0"/>
        <w:ind w:left="399" w:right="0" w:hanging="181"/>
        <w:jc w:val="left"/>
        <w:rPr>
          <w:sz w:val="16"/>
        </w:rPr>
      </w:pPr>
      <w:r>
        <w:rPr>
          <w:sz w:val="16"/>
        </w:rPr>
        <w:t>You can change your home page by clicking the link on your</w:t>
      </w:r>
      <w:r>
        <w:rPr>
          <w:spacing w:val="-16"/>
          <w:sz w:val="16"/>
        </w:rPr>
        <w:t> </w:t>
      </w:r>
      <w:r>
        <w:rPr>
          <w:sz w:val="16"/>
        </w:rPr>
        <w:t>browser.</w:t>
      </w:r>
    </w:p>
    <w:p>
      <w:pPr>
        <w:pStyle w:val="ListParagraph"/>
        <w:numPr>
          <w:ilvl w:val="0"/>
          <w:numId w:val="225"/>
        </w:numPr>
        <w:tabs>
          <w:tab w:pos="398" w:val="left" w:leader="none"/>
        </w:tabs>
        <w:spacing w:line="240" w:lineRule="auto" w:before="92" w:after="0"/>
        <w:ind w:left="397" w:right="0" w:hanging="179"/>
        <w:jc w:val="left"/>
        <w:rPr>
          <w:sz w:val="16"/>
        </w:rPr>
      </w:pPr>
      <w:r>
        <w:rPr>
          <w:sz w:val="16"/>
        </w:rPr>
        <w:t>Martin is going to contact his ISP, because his connection is too</w:t>
      </w:r>
      <w:r>
        <w:rPr>
          <w:spacing w:val="-14"/>
          <w:sz w:val="16"/>
        </w:rPr>
        <w:t> </w:t>
      </w:r>
      <w:r>
        <w:rPr>
          <w:sz w:val="16"/>
        </w:rPr>
        <w:t>slow.</w:t>
      </w:r>
    </w:p>
    <w:p>
      <w:pPr>
        <w:pStyle w:val="ListParagraph"/>
        <w:numPr>
          <w:ilvl w:val="0"/>
          <w:numId w:val="225"/>
        </w:numPr>
        <w:tabs>
          <w:tab w:pos="398" w:val="left" w:leader="none"/>
        </w:tabs>
        <w:spacing w:line="240" w:lineRule="auto" w:before="92" w:after="0"/>
        <w:ind w:left="397" w:right="0" w:hanging="179"/>
        <w:jc w:val="left"/>
        <w:rPr>
          <w:sz w:val="16"/>
        </w:rPr>
      </w:pPr>
      <w:r>
        <w:rPr>
          <w:sz w:val="16"/>
        </w:rPr>
        <w:t>If Becca can’t download the latest episode of “Doctor Who”, she’ll watch it on</w:t>
      </w:r>
      <w:r>
        <w:rPr>
          <w:spacing w:val="-2"/>
          <w:sz w:val="16"/>
        </w:rPr>
        <w:t> </w:t>
      </w:r>
      <w:r>
        <w:rPr>
          <w:sz w:val="16"/>
        </w:rPr>
        <w:t>YouTube.</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220" w:right="0" w:firstLine="0"/>
        <w:jc w:val="left"/>
        <w:rPr>
          <w:sz w:val="16"/>
        </w:rPr>
      </w:pPr>
      <w:r>
        <w:rPr>
          <w:sz w:val="16"/>
          <w:u w:val="single"/>
        </w:rPr>
        <w:t>Internet</w:t>
      </w:r>
    </w:p>
    <w:p>
      <w:pPr>
        <w:pStyle w:val="BodyText"/>
        <w:rPr>
          <w:sz w:val="16"/>
        </w:rPr>
      </w:pPr>
    </w:p>
    <w:p>
      <w:pPr>
        <w:pStyle w:val="ListParagraph"/>
        <w:numPr>
          <w:ilvl w:val="0"/>
          <w:numId w:val="226"/>
        </w:numPr>
        <w:tabs>
          <w:tab w:pos="399" w:val="left" w:leader="none"/>
        </w:tabs>
        <w:spacing w:line="240" w:lineRule="auto" w:before="0" w:after="0"/>
        <w:ind w:left="398" w:right="0" w:hanging="180"/>
        <w:jc w:val="left"/>
        <w:rPr>
          <w:sz w:val="16"/>
        </w:rPr>
      </w:pPr>
      <w:r>
        <w:rPr>
          <w:sz w:val="16"/>
        </w:rPr>
        <w:t>Danny checks </w:t>
      </w:r>
      <w:r>
        <w:rPr>
          <w:color w:val="9A9A9A"/>
          <w:sz w:val="16"/>
        </w:rPr>
        <w:t>his </w:t>
      </w:r>
      <w:r>
        <w:rPr>
          <w:sz w:val="16"/>
        </w:rPr>
        <w:t>email account every</w:t>
      </w:r>
      <w:r>
        <w:rPr>
          <w:spacing w:val="-4"/>
          <w:sz w:val="16"/>
        </w:rPr>
        <w:t> </w:t>
      </w:r>
      <w:r>
        <w:rPr>
          <w:sz w:val="16"/>
        </w:rPr>
        <w:t>morning.</w:t>
      </w:r>
    </w:p>
    <w:p>
      <w:pPr>
        <w:pStyle w:val="ListParagraph"/>
        <w:numPr>
          <w:ilvl w:val="0"/>
          <w:numId w:val="226"/>
        </w:numPr>
        <w:tabs>
          <w:tab w:pos="398" w:val="left" w:leader="none"/>
        </w:tabs>
        <w:spacing w:line="240" w:lineRule="auto" w:before="92" w:after="0"/>
        <w:ind w:left="397" w:right="0" w:hanging="179"/>
        <w:jc w:val="left"/>
        <w:rPr>
          <w:sz w:val="16"/>
        </w:rPr>
      </w:pPr>
      <w:r>
        <w:rPr>
          <w:sz w:val="16"/>
        </w:rPr>
        <w:t>Georgia </w:t>
      </w:r>
      <w:r>
        <w:rPr>
          <w:color w:val="9A9A9A"/>
          <w:sz w:val="16"/>
        </w:rPr>
        <w:t>is </w:t>
      </w:r>
      <w:r>
        <w:rPr>
          <w:sz w:val="16"/>
        </w:rPr>
        <w:t>posting </w:t>
      </w:r>
      <w:r>
        <w:rPr>
          <w:color w:val="9A9A9A"/>
          <w:sz w:val="16"/>
        </w:rPr>
        <w:t>a </w:t>
      </w:r>
      <w:r>
        <w:rPr>
          <w:sz w:val="16"/>
        </w:rPr>
        <w:t>status update </w:t>
      </w:r>
      <w:r>
        <w:rPr>
          <w:color w:val="9A9A9A"/>
          <w:sz w:val="16"/>
        </w:rPr>
        <w:t>on </w:t>
      </w:r>
      <w:r>
        <w:rPr>
          <w:sz w:val="16"/>
        </w:rPr>
        <w:t>Facebook </w:t>
      </w:r>
      <w:r>
        <w:rPr>
          <w:color w:val="9A9A9A"/>
          <w:sz w:val="16"/>
        </w:rPr>
        <w:t>about her </w:t>
      </w:r>
      <w:r>
        <w:rPr>
          <w:sz w:val="16"/>
        </w:rPr>
        <w:t>new</w:t>
      </w:r>
      <w:r>
        <w:rPr>
          <w:spacing w:val="-4"/>
          <w:sz w:val="16"/>
        </w:rPr>
        <w:t> </w:t>
      </w:r>
      <w:r>
        <w:rPr>
          <w:sz w:val="16"/>
        </w:rPr>
        <w:t>dog.</w:t>
      </w:r>
    </w:p>
    <w:p>
      <w:pPr>
        <w:pStyle w:val="ListParagraph"/>
        <w:numPr>
          <w:ilvl w:val="0"/>
          <w:numId w:val="226"/>
        </w:numPr>
        <w:tabs>
          <w:tab w:pos="399" w:val="left" w:leader="none"/>
        </w:tabs>
        <w:spacing w:line="240" w:lineRule="auto" w:before="92" w:after="0"/>
        <w:ind w:left="398" w:right="0" w:hanging="179"/>
        <w:jc w:val="left"/>
        <w:rPr>
          <w:sz w:val="16"/>
        </w:rPr>
      </w:pPr>
      <w:r>
        <w:rPr>
          <w:sz w:val="16"/>
        </w:rPr>
        <w:t>Gill emailed </w:t>
      </w:r>
      <w:r>
        <w:rPr>
          <w:color w:val="9A9A9A"/>
          <w:sz w:val="16"/>
        </w:rPr>
        <w:t>her </w:t>
      </w:r>
      <w:r>
        <w:rPr>
          <w:sz w:val="16"/>
        </w:rPr>
        <w:t>parents </w:t>
      </w:r>
      <w:r>
        <w:rPr>
          <w:color w:val="9A9A9A"/>
          <w:sz w:val="16"/>
        </w:rPr>
        <w:t>some </w:t>
      </w:r>
      <w:r>
        <w:rPr>
          <w:sz w:val="16"/>
        </w:rPr>
        <w:t>holiday photos</w:t>
      </w:r>
      <w:r>
        <w:rPr>
          <w:spacing w:val="-3"/>
          <w:sz w:val="16"/>
        </w:rPr>
        <w:t> </w:t>
      </w:r>
      <w:r>
        <w:rPr>
          <w:sz w:val="16"/>
        </w:rPr>
        <w:t>yesterday.</w:t>
      </w:r>
    </w:p>
    <w:p>
      <w:pPr>
        <w:pStyle w:val="ListParagraph"/>
        <w:numPr>
          <w:ilvl w:val="0"/>
          <w:numId w:val="226"/>
        </w:numPr>
        <w:tabs>
          <w:tab w:pos="398" w:val="left" w:leader="none"/>
        </w:tabs>
        <w:spacing w:line="240" w:lineRule="auto" w:before="92" w:after="0"/>
        <w:ind w:left="397" w:right="0" w:hanging="178"/>
        <w:jc w:val="left"/>
        <w:rPr>
          <w:sz w:val="16"/>
        </w:rPr>
      </w:pPr>
      <w:r>
        <w:rPr>
          <w:sz w:val="16"/>
        </w:rPr>
        <w:t>Mariana </w:t>
      </w:r>
      <w:r>
        <w:rPr>
          <w:color w:val="9A9A9A"/>
          <w:sz w:val="16"/>
        </w:rPr>
        <w:t>was </w:t>
      </w:r>
      <w:r>
        <w:rPr>
          <w:sz w:val="16"/>
        </w:rPr>
        <w:t>searching online </w:t>
      </w:r>
      <w:r>
        <w:rPr>
          <w:color w:val="9A9A9A"/>
          <w:sz w:val="16"/>
        </w:rPr>
        <w:t>for </w:t>
      </w:r>
      <w:r>
        <w:rPr>
          <w:sz w:val="16"/>
        </w:rPr>
        <w:t>information </w:t>
      </w:r>
      <w:r>
        <w:rPr>
          <w:color w:val="9A9A9A"/>
          <w:sz w:val="16"/>
        </w:rPr>
        <w:t>about </w:t>
      </w:r>
      <w:r>
        <w:rPr>
          <w:sz w:val="16"/>
        </w:rPr>
        <w:t>Barbados </w:t>
      </w:r>
      <w:r>
        <w:rPr>
          <w:color w:val="9A9A9A"/>
          <w:sz w:val="16"/>
        </w:rPr>
        <w:t>for </w:t>
      </w:r>
      <w:r>
        <w:rPr>
          <w:sz w:val="16"/>
        </w:rPr>
        <w:t>two hours last</w:t>
      </w:r>
      <w:r>
        <w:rPr>
          <w:spacing w:val="-3"/>
          <w:sz w:val="16"/>
        </w:rPr>
        <w:t> </w:t>
      </w:r>
      <w:r>
        <w:rPr>
          <w:sz w:val="16"/>
        </w:rPr>
        <w:t>night.</w:t>
      </w:r>
    </w:p>
    <w:p>
      <w:pPr>
        <w:pStyle w:val="ListParagraph"/>
        <w:numPr>
          <w:ilvl w:val="0"/>
          <w:numId w:val="226"/>
        </w:numPr>
        <w:tabs>
          <w:tab w:pos="398" w:val="left" w:leader="none"/>
        </w:tabs>
        <w:spacing w:line="240" w:lineRule="auto" w:before="92" w:after="0"/>
        <w:ind w:left="397" w:right="0" w:hanging="178"/>
        <w:jc w:val="left"/>
        <w:rPr>
          <w:sz w:val="16"/>
        </w:rPr>
      </w:pPr>
      <w:r>
        <w:rPr>
          <w:sz w:val="16"/>
        </w:rPr>
        <w:t>Janey </w:t>
      </w:r>
      <w:r>
        <w:rPr>
          <w:color w:val="9A9A9A"/>
          <w:sz w:val="16"/>
        </w:rPr>
        <w:t>has </w:t>
      </w:r>
      <w:r>
        <w:rPr>
          <w:sz w:val="16"/>
        </w:rPr>
        <w:t>forgotten </w:t>
      </w:r>
      <w:r>
        <w:rPr>
          <w:color w:val="9A9A9A"/>
          <w:sz w:val="16"/>
        </w:rPr>
        <w:t>her </w:t>
      </w:r>
      <w:r>
        <w:rPr>
          <w:sz w:val="16"/>
        </w:rPr>
        <w:t>password </w:t>
      </w:r>
      <w:r>
        <w:rPr>
          <w:color w:val="9A9A9A"/>
          <w:sz w:val="16"/>
        </w:rPr>
        <w:t>for </w:t>
      </w:r>
      <w:r>
        <w:rPr>
          <w:sz w:val="16"/>
        </w:rPr>
        <w:t>Twitter</w:t>
      </w:r>
      <w:r>
        <w:rPr>
          <w:spacing w:val="-7"/>
          <w:sz w:val="16"/>
        </w:rPr>
        <w:t> </w:t>
      </w:r>
      <w:r>
        <w:rPr>
          <w:sz w:val="16"/>
        </w:rPr>
        <w:t>again.</w:t>
      </w:r>
    </w:p>
    <w:p>
      <w:pPr>
        <w:pStyle w:val="ListParagraph"/>
        <w:numPr>
          <w:ilvl w:val="0"/>
          <w:numId w:val="226"/>
        </w:numPr>
        <w:tabs>
          <w:tab w:pos="399" w:val="left" w:leader="none"/>
        </w:tabs>
        <w:spacing w:line="240" w:lineRule="auto" w:before="92" w:after="0"/>
        <w:ind w:left="398" w:right="0" w:hanging="180"/>
        <w:jc w:val="left"/>
        <w:rPr>
          <w:sz w:val="16"/>
        </w:rPr>
      </w:pPr>
      <w:r>
        <w:rPr>
          <w:color w:val="9A9A9A"/>
          <w:sz w:val="16"/>
        </w:rPr>
        <w:t>You can </w:t>
      </w:r>
      <w:r>
        <w:rPr>
          <w:sz w:val="16"/>
        </w:rPr>
        <w:t>change </w:t>
      </w:r>
      <w:r>
        <w:rPr>
          <w:color w:val="9A9A9A"/>
          <w:sz w:val="16"/>
        </w:rPr>
        <w:t>your </w:t>
      </w:r>
      <w:r>
        <w:rPr>
          <w:sz w:val="16"/>
        </w:rPr>
        <w:t>home page </w:t>
      </w:r>
      <w:r>
        <w:rPr>
          <w:color w:val="9A9A9A"/>
          <w:sz w:val="16"/>
        </w:rPr>
        <w:t>by </w:t>
      </w:r>
      <w:r>
        <w:rPr>
          <w:sz w:val="16"/>
        </w:rPr>
        <w:t>clicking </w:t>
      </w:r>
      <w:r>
        <w:rPr>
          <w:color w:val="9A9A9A"/>
          <w:sz w:val="16"/>
        </w:rPr>
        <w:t>the </w:t>
      </w:r>
      <w:r>
        <w:rPr>
          <w:sz w:val="16"/>
        </w:rPr>
        <w:t>link </w:t>
      </w:r>
      <w:r>
        <w:rPr>
          <w:color w:val="9A9A9A"/>
          <w:sz w:val="16"/>
        </w:rPr>
        <w:t>on your</w:t>
      </w:r>
      <w:r>
        <w:rPr>
          <w:color w:val="9A9A9A"/>
          <w:spacing w:val="-18"/>
          <w:sz w:val="16"/>
        </w:rPr>
        <w:t> </w:t>
      </w:r>
      <w:r>
        <w:rPr>
          <w:sz w:val="16"/>
        </w:rPr>
        <w:t>browser.</w:t>
      </w:r>
    </w:p>
    <w:p>
      <w:pPr>
        <w:pStyle w:val="ListParagraph"/>
        <w:numPr>
          <w:ilvl w:val="0"/>
          <w:numId w:val="226"/>
        </w:numPr>
        <w:tabs>
          <w:tab w:pos="398" w:val="left" w:leader="none"/>
        </w:tabs>
        <w:spacing w:line="240" w:lineRule="auto" w:before="92" w:after="0"/>
        <w:ind w:left="397" w:right="0" w:hanging="179"/>
        <w:jc w:val="left"/>
        <w:rPr>
          <w:sz w:val="16"/>
        </w:rPr>
      </w:pPr>
      <w:r>
        <w:rPr>
          <w:sz w:val="16"/>
        </w:rPr>
        <w:t>Martin </w:t>
      </w:r>
      <w:r>
        <w:rPr>
          <w:color w:val="9A9A9A"/>
          <w:sz w:val="16"/>
        </w:rPr>
        <w:t>is going to </w:t>
      </w:r>
      <w:r>
        <w:rPr>
          <w:sz w:val="16"/>
        </w:rPr>
        <w:t>contact </w:t>
      </w:r>
      <w:r>
        <w:rPr>
          <w:color w:val="9A9A9A"/>
          <w:sz w:val="16"/>
        </w:rPr>
        <w:t>his </w:t>
      </w:r>
      <w:r>
        <w:rPr>
          <w:sz w:val="16"/>
        </w:rPr>
        <w:t>ISP, </w:t>
      </w:r>
      <w:r>
        <w:rPr>
          <w:color w:val="9A9A9A"/>
          <w:sz w:val="16"/>
        </w:rPr>
        <w:t>because his </w:t>
      </w:r>
      <w:r>
        <w:rPr>
          <w:sz w:val="16"/>
        </w:rPr>
        <w:t>connection </w:t>
      </w:r>
      <w:r>
        <w:rPr>
          <w:color w:val="9A9A9A"/>
          <w:sz w:val="16"/>
        </w:rPr>
        <w:t>is </w:t>
      </w:r>
      <w:r>
        <w:rPr>
          <w:sz w:val="16"/>
        </w:rPr>
        <w:t>too</w:t>
      </w:r>
      <w:r>
        <w:rPr>
          <w:spacing w:val="-14"/>
          <w:sz w:val="16"/>
        </w:rPr>
        <w:t> </w:t>
      </w:r>
      <w:r>
        <w:rPr>
          <w:sz w:val="16"/>
        </w:rPr>
        <w:t>slow.</w:t>
      </w:r>
    </w:p>
    <w:p>
      <w:pPr>
        <w:pStyle w:val="ListParagraph"/>
        <w:numPr>
          <w:ilvl w:val="0"/>
          <w:numId w:val="226"/>
        </w:numPr>
        <w:tabs>
          <w:tab w:pos="398" w:val="left" w:leader="none"/>
        </w:tabs>
        <w:spacing w:line="240" w:lineRule="auto" w:before="92" w:after="0"/>
        <w:ind w:left="397" w:right="0" w:hanging="179"/>
        <w:jc w:val="left"/>
        <w:rPr>
          <w:sz w:val="16"/>
        </w:rPr>
      </w:pPr>
      <w:r>
        <w:rPr>
          <w:color w:val="9A9A9A"/>
          <w:sz w:val="16"/>
        </w:rPr>
        <w:t>If </w:t>
      </w:r>
      <w:r>
        <w:rPr>
          <w:sz w:val="16"/>
        </w:rPr>
        <w:t>Becca can’t download </w:t>
      </w:r>
      <w:r>
        <w:rPr>
          <w:color w:val="9A9A9A"/>
          <w:sz w:val="16"/>
        </w:rPr>
        <w:t>the </w:t>
      </w:r>
      <w:r>
        <w:rPr>
          <w:sz w:val="16"/>
        </w:rPr>
        <w:t>latest episode </w:t>
      </w:r>
      <w:r>
        <w:rPr>
          <w:color w:val="9A9A9A"/>
          <w:sz w:val="16"/>
        </w:rPr>
        <w:t>of </w:t>
      </w:r>
      <w:r>
        <w:rPr>
          <w:sz w:val="16"/>
        </w:rPr>
        <w:t>“Doctor Who”, </w:t>
      </w:r>
      <w:r>
        <w:rPr>
          <w:color w:val="9A9A9A"/>
          <w:sz w:val="16"/>
        </w:rPr>
        <w:t>she’ll </w:t>
      </w:r>
      <w:r>
        <w:rPr>
          <w:sz w:val="16"/>
        </w:rPr>
        <w:t>watch </w:t>
      </w:r>
      <w:r>
        <w:rPr>
          <w:color w:val="9A9A9A"/>
          <w:sz w:val="16"/>
        </w:rPr>
        <w:t>it on</w:t>
      </w:r>
      <w:r>
        <w:rPr>
          <w:color w:val="9A9A9A"/>
          <w:spacing w:val="-5"/>
          <w:sz w:val="16"/>
        </w:rPr>
        <w:t> </w:t>
      </w:r>
      <w:r>
        <w:rPr>
          <w:sz w:val="16"/>
        </w:rPr>
        <w:t>YouTube.</w:t>
      </w:r>
    </w:p>
    <w:p>
      <w:pPr>
        <w:pStyle w:val="BodyText"/>
        <w:tabs>
          <w:tab w:pos="4216" w:val="left" w:leader="none"/>
          <w:tab w:pos="8439" w:val="left" w:leader="none"/>
        </w:tabs>
        <w:spacing w:before="101"/>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headerReference w:type="default" r:id="rId221"/>
          <w:footerReference w:type="default" r:id="rId222"/>
          <w:pgSz w:w="11900" w:h="16840"/>
          <w:pgMar w:header="707" w:footer="1012" w:top="2080" w:bottom="1200" w:left="1580" w:right="820"/>
          <w:pgNumType w:start="311"/>
        </w:sectPr>
      </w:pPr>
    </w:p>
    <w:p>
      <w:pPr>
        <w:pStyle w:val="BodyText"/>
        <w:rPr>
          <w:rFonts w:ascii="Times New Roman"/>
        </w:rPr>
      </w:pPr>
    </w:p>
    <w:p>
      <w:pPr>
        <w:pStyle w:val="BodyText"/>
        <w:spacing w:before="8"/>
        <w:rPr>
          <w:rFonts w:ascii="Times New Roman"/>
          <w:sz w:val="19"/>
        </w:rPr>
      </w:pPr>
    </w:p>
    <w:p>
      <w:pPr>
        <w:pStyle w:val="Heading5"/>
        <w:ind w:right="753"/>
      </w:pPr>
      <w:r>
        <w:rPr/>
        <w:t>Sentence Blocks</w:t>
      </w:r>
    </w:p>
    <w:p>
      <w:pPr>
        <w:pStyle w:val="BodyText"/>
        <w:spacing w:before="9"/>
        <w:rPr>
          <w:sz w:val="15"/>
        </w:rPr>
      </w:pPr>
    </w:p>
    <w:p>
      <w:pPr>
        <w:spacing w:before="95"/>
        <w:ind w:left="219" w:right="0" w:firstLine="0"/>
        <w:jc w:val="left"/>
        <w:rPr>
          <w:sz w:val="16"/>
        </w:rPr>
      </w:pPr>
      <w:r>
        <w:rPr>
          <w:sz w:val="16"/>
          <w:u w:val="single"/>
        </w:rPr>
        <w:t>Sentence Blocks – Sentence Stress and Vowel Sounds</w:t>
      </w:r>
    </w:p>
    <w:p>
      <w:pPr>
        <w:pStyle w:val="BodyText"/>
        <w:spacing w:before="2"/>
        <w:rPr>
          <w:sz w:val="16"/>
        </w:rPr>
      </w:pPr>
    </w:p>
    <w:p>
      <w:pPr>
        <w:spacing w:before="0"/>
        <w:ind w:left="22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220" w:right="0" w:firstLine="0"/>
        <w:jc w:val="left"/>
        <w:rPr>
          <w:sz w:val="16"/>
        </w:rPr>
      </w:pPr>
      <w:r>
        <w:rPr>
          <w:sz w:val="16"/>
          <w:u w:val="single"/>
        </w:rPr>
        <w:t>Internet</w:t>
      </w:r>
    </w:p>
    <w:p>
      <w:pPr>
        <w:pStyle w:val="BodyText"/>
        <w:spacing w:before="9"/>
        <w:rPr>
          <w:sz w:val="23"/>
        </w:rPr>
      </w:pPr>
    </w:p>
    <w:p>
      <w:pPr>
        <w:pStyle w:val="ListParagraph"/>
        <w:numPr>
          <w:ilvl w:val="0"/>
          <w:numId w:val="227"/>
        </w:numPr>
        <w:tabs>
          <w:tab w:pos="398" w:val="left" w:leader="none"/>
        </w:tabs>
        <w:spacing w:line="240" w:lineRule="auto" w:before="95" w:after="0"/>
        <w:ind w:left="397" w:right="0" w:hanging="179"/>
        <w:jc w:val="left"/>
        <w:rPr>
          <w:sz w:val="16"/>
        </w:rPr>
      </w:pPr>
      <w:r>
        <w:rPr>
          <w:sz w:val="16"/>
          <w:u w:val="single"/>
        </w:rPr>
        <w:t>Dann</w:t>
      </w:r>
      <w:r>
        <w:rPr>
          <w:sz w:val="16"/>
        </w:rPr>
        <w:t>y </w:t>
      </w:r>
      <w:r>
        <w:rPr>
          <w:sz w:val="16"/>
          <w:u w:val="single"/>
        </w:rPr>
        <w:t>checks</w:t>
      </w:r>
      <w:r>
        <w:rPr>
          <w:sz w:val="16"/>
        </w:rPr>
        <w:t> </w:t>
      </w:r>
      <w:r>
        <w:rPr>
          <w:color w:val="9A9A9A"/>
          <w:sz w:val="16"/>
        </w:rPr>
        <w:t>his</w:t>
      </w:r>
      <w:r>
        <w:rPr>
          <w:sz w:val="16"/>
        </w:rPr>
        <w:t> </w:t>
      </w:r>
      <w:r>
        <w:rPr>
          <w:sz w:val="16"/>
          <w:u w:val="single"/>
        </w:rPr>
        <w:t>e</w:t>
      </w:r>
      <w:r>
        <w:rPr>
          <w:sz w:val="16"/>
        </w:rPr>
        <w:t>mail a</w:t>
      </w:r>
      <w:r>
        <w:rPr>
          <w:sz w:val="16"/>
          <w:u w:val="single"/>
        </w:rPr>
        <w:t>ccount ev</w:t>
      </w:r>
      <w:r>
        <w:rPr>
          <w:sz w:val="16"/>
        </w:rPr>
        <w:t>ery</w:t>
      </w:r>
      <w:r>
        <w:rPr>
          <w:spacing w:val="-5"/>
          <w:sz w:val="16"/>
        </w:rPr>
        <w:t> </w:t>
      </w:r>
      <w:r>
        <w:rPr>
          <w:sz w:val="16"/>
          <w:u w:val="single"/>
        </w:rPr>
        <w:t>morn</w:t>
      </w:r>
      <w:r>
        <w:rPr>
          <w:sz w:val="16"/>
        </w:rPr>
        <w:t>ing.</w:t>
      </w:r>
    </w:p>
    <w:p>
      <w:pPr>
        <w:pStyle w:val="BodyText"/>
        <w:rPr>
          <w:sz w:val="18"/>
        </w:rPr>
      </w:pPr>
    </w:p>
    <w:p>
      <w:pPr>
        <w:pStyle w:val="ListParagraph"/>
        <w:numPr>
          <w:ilvl w:val="0"/>
          <w:numId w:val="227"/>
        </w:numPr>
        <w:tabs>
          <w:tab w:pos="398" w:val="left" w:leader="none"/>
        </w:tabs>
        <w:spacing w:line="240" w:lineRule="auto" w:before="160" w:after="0"/>
        <w:ind w:left="397" w:right="0" w:hanging="179"/>
        <w:jc w:val="left"/>
        <w:rPr>
          <w:sz w:val="16"/>
        </w:rPr>
      </w:pPr>
      <w:r>
        <w:rPr>
          <w:sz w:val="16"/>
          <w:u w:val="single"/>
        </w:rPr>
        <w:t>Geor</w:t>
      </w:r>
      <w:r>
        <w:rPr>
          <w:sz w:val="16"/>
        </w:rPr>
        <w:t>gia </w:t>
      </w:r>
      <w:r>
        <w:rPr>
          <w:color w:val="9A9A9A"/>
          <w:sz w:val="16"/>
        </w:rPr>
        <w:t>is</w:t>
      </w:r>
      <w:r>
        <w:rPr>
          <w:sz w:val="16"/>
        </w:rPr>
        <w:t> </w:t>
      </w:r>
      <w:r>
        <w:rPr>
          <w:sz w:val="16"/>
          <w:u w:val="single"/>
        </w:rPr>
        <w:t>post</w:t>
      </w:r>
      <w:r>
        <w:rPr>
          <w:sz w:val="16"/>
        </w:rPr>
        <w:t>ing </w:t>
      </w:r>
      <w:r>
        <w:rPr>
          <w:color w:val="9A9A9A"/>
          <w:sz w:val="16"/>
        </w:rPr>
        <w:t>a</w:t>
      </w:r>
      <w:r>
        <w:rPr>
          <w:sz w:val="16"/>
        </w:rPr>
        <w:t> </w:t>
      </w:r>
      <w:r>
        <w:rPr>
          <w:sz w:val="16"/>
          <w:u w:val="single"/>
        </w:rPr>
        <w:t>stat</w:t>
      </w:r>
      <w:r>
        <w:rPr>
          <w:sz w:val="16"/>
        </w:rPr>
        <w:t>us </w:t>
      </w:r>
      <w:r>
        <w:rPr>
          <w:sz w:val="16"/>
          <w:u w:val="single"/>
        </w:rPr>
        <w:t>up</w:t>
      </w:r>
      <w:r>
        <w:rPr>
          <w:sz w:val="16"/>
        </w:rPr>
        <w:t>date </w:t>
      </w:r>
      <w:r>
        <w:rPr>
          <w:color w:val="9A9A9A"/>
          <w:sz w:val="16"/>
        </w:rPr>
        <w:t>on</w:t>
      </w:r>
      <w:r>
        <w:rPr>
          <w:sz w:val="16"/>
        </w:rPr>
        <w:t> </w:t>
      </w:r>
      <w:r>
        <w:rPr>
          <w:sz w:val="16"/>
          <w:u w:val="single"/>
        </w:rPr>
        <w:t>Face</w:t>
      </w:r>
      <w:r>
        <w:rPr>
          <w:sz w:val="16"/>
        </w:rPr>
        <w:t>book </w:t>
      </w:r>
      <w:r>
        <w:rPr>
          <w:color w:val="9A9A9A"/>
          <w:sz w:val="16"/>
        </w:rPr>
        <w:t>about her</w:t>
      </w:r>
      <w:r>
        <w:rPr>
          <w:sz w:val="16"/>
        </w:rPr>
        <w:t> </w:t>
      </w:r>
      <w:r>
        <w:rPr>
          <w:sz w:val="16"/>
          <w:u w:val="single"/>
        </w:rPr>
        <w:t>new</w:t>
      </w:r>
      <w:r>
        <w:rPr>
          <w:spacing w:val="-5"/>
          <w:sz w:val="16"/>
          <w:u w:val="single"/>
        </w:rPr>
        <w:t> </w:t>
      </w:r>
      <w:r>
        <w:rPr>
          <w:sz w:val="16"/>
          <w:u w:val="single"/>
        </w:rPr>
        <w:t>dog</w:t>
      </w:r>
      <w:r>
        <w:rPr>
          <w:sz w:val="16"/>
        </w:rPr>
        <w:t>.</w:t>
      </w:r>
    </w:p>
    <w:p>
      <w:pPr>
        <w:pStyle w:val="BodyText"/>
        <w:rPr>
          <w:sz w:val="18"/>
        </w:rPr>
      </w:pPr>
    </w:p>
    <w:p>
      <w:pPr>
        <w:pStyle w:val="ListParagraph"/>
        <w:numPr>
          <w:ilvl w:val="0"/>
          <w:numId w:val="227"/>
        </w:numPr>
        <w:tabs>
          <w:tab w:pos="399" w:val="left" w:leader="none"/>
        </w:tabs>
        <w:spacing w:line="240" w:lineRule="auto" w:before="161" w:after="0"/>
        <w:ind w:left="398" w:right="0" w:hanging="179"/>
        <w:jc w:val="left"/>
        <w:rPr>
          <w:sz w:val="16"/>
        </w:rPr>
      </w:pPr>
      <w:r>
        <w:rPr>
          <w:sz w:val="16"/>
          <w:u w:val="single"/>
        </w:rPr>
        <w:t>Gill e</w:t>
      </w:r>
      <w:r>
        <w:rPr>
          <w:sz w:val="16"/>
        </w:rPr>
        <w:t>mailed </w:t>
      </w:r>
      <w:r>
        <w:rPr>
          <w:color w:val="9A9A9A"/>
          <w:sz w:val="16"/>
        </w:rPr>
        <w:t>her</w:t>
      </w:r>
      <w:r>
        <w:rPr>
          <w:sz w:val="16"/>
        </w:rPr>
        <w:t> </w:t>
      </w:r>
      <w:r>
        <w:rPr>
          <w:sz w:val="16"/>
          <w:u w:val="single"/>
        </w:rPr>
        <w:t>pa</w:t>
      </w:r>
      <w:r>
        <w:rPr>
          <w:sz w:val="16"/>
        </w:rPr>
        <w:t>rents </w:t>
      </w:r>
      <w:r>
        <w:rPr>
          <w:color w:val="9A9A9A"/>
          <w:sz w:val="16"/>
        </w:rPr>
        <w:t>some</w:t>
      </w:r>
      <w:r>
        <w:rPr>
          <w:sz w:val="16"/>
        </w:rPr>
        <w:t> </w:t>
      </w:r>
      <w:r>
        <w:rPr>
          <w:sz w:val="16"/>
          <w:u w:val="single"/>
        </w:rPr>
        <w:t>ho</w:t>
      </w:r>
      <w:r>
        <w:rPr>
          <w:sz w:val="16"/>
        </w:rPr>
        <w:t>liday </w:t>
      </w:r>
      <w:r>
        <w:rPr>
          <w:sz w:val="16"/>
          <w:u w:val="single"/>
        </w:rPr>
        <w:t>pho</w:t>
      </w:r>
      <w:r>
        <w:rPr>
          <w:sz w:val="16"/>
        </w:rPr>
        <w:t>tos</w:t>
      </w:r>
      <w:r>
        <w:rPr>
          <w:spacing w:val="-4"/>
          <w:sz w:val="16"/>
        </w:rPr>
        <w:t> </w:t>
      </w:r>
      <w:r>
        <w:rPr>
          <w:sz w:val="16"/>
          <w:u w:val="single"/>
        </w:rPr>
        <w:t>yes</w:t>
      </w:r>
      <w:r>
        <w:rPr>
          <w:sz w:val="16"/>
        </w:rPr>
        <w:t>terday.</w:t>
      </w:r>
    </w:p>
    <w:p>
      <w:pPr>
        <w:pStyle w:val="BodyText"/>
        <w:rPr>
          <w:sz w:val="18"/>
        </w:rPr>
      </w:pPr>
    </w:p>
    <w:p>
      <w:pPr>
        <w:pStyle w:val="ListParagraph"/>
        <w:numPr>
          <w:ilvl w:val="0"/>
          <w:numId w:val="227"/>
        </w:numPr>
        <w:tabs>
          <w:tab w:pos="398" w:val="left" w:leader="none"/>
        </w:tabs>
        <w:spacing w:line="240" w:lineRule="auto" w:before="161" w:after="0"/>
        <w:ind w:left="397" w:right="0" w:hanging="178"/>
        <w:jc w:val="left"/>
        <w:rPr>
          <w:sz w:val="16"/>
        </w:rPr>
      </w:pPr>
      <w:r>
        <w:rPr>
          <w:sz w:val="16"/>
        </w:rPr>
        <w:t>Mar</w:t>
      </w:r>
      <w:r>
        <w:rPr>
          <w:sz w:val="16"/>
          <w:u w:val="single"/>
        </w:rPr>
        <w:t>ian</w:t>
      </w:r>
      <w:r>
        <w:rPr>
          <w:sz w:val="16"/>
        </w:rPr>
        <w:t>a </w:t>
      </w:r>
      <w:r>
        <w:rPr>
          <w:color w:val="9A9A9A"/>
          <w:sz w:val="16"/>
        </w:rPr>
        <w:t>was</w:t>
      </w:r>
      <w:r>
        <w:rPr>
          <w:sz w:val="16"/>
        </w:rPr>
        <w:t> </w:t>
      </w:r>
      <w:r>
        <w:rPr>
          <w:sz w:val="16"/>
          <w:u w:val="single"/>
        </w:rPr>
        <w:t>search</w:t>
      </w:r>
      <w:r>
        <w:rPr>
          <w:sz w:val="16"/>
        </w:rPr>
        <w:t>ing on</w:t>
      </w:r>
      <w:r>
        <w:rPr>
          <w:sz w:val="16"/>
          <w:u w:val="single"/>
        </w:rPr>
        <w:t>line</w:t>
      </w:r>
      <w:r>
        <w:rPr>
          <w:sz w:val="16"/>
        </w:rPr>
        <w:t> </w:t>
      </w:r>
      <w:r>
        <w:rPr>
          <w:color w:val="9A9A9A"/>
          <w:sz w:val="16"/>
        </w:rPr>
        <w:t>for </w:t>
      </w:r>
      <w:r>
        <w:rPr>
          <w:sz w:val="16"/>
        </w:rPr>
        <w:t>infor</w:t>
      </w:r>
      <w:r>
        <w:rPr>
          <w:sz w:val="16"/>
          <w:u w:val="single"/>
        </w:rPr>
        <w:t>ma</w:t>
      </w:r>
      <w:r>
        <w:rPr>
          <w:sz w:val="16"/>
        </w:rPr>
        <w:t>tion </w:t>
      </w:r>
      <w:r>
        <w:rPr>
          <w:color w:val="9A9A9A"/>
          <w:sz w:val="16"/>
        </w:rPr>
        <w:t>about </w:t>
      </w:r>
      <w:r>
        <w:rPr>
          <w:sz w:val="16"/>
        </w:rPr>
        <w:t>Bar</w:t>
      </w:r>
      <w:r>
        <w:rPr>
          <w:sz w:val="16"/>
          <w:u w:val="single"/>
        </w:rPr>
        <w:t>ba</w:t>
      </w:r>
      <w:r>
        <w:rPr>
          <w:sz w:val="16"/>
        </w:rPr>
        <w:t>dos </w:t>
      </w:r>
      <w:r>
        <w:rPr>
          <w:color w:val="9A9A9A"/>
          <w:sz w:val="16"/>
        </w:rPr>
        <w:t>for</w:t>
      </w:r>
      <w:r>
        <w:rPr>
          <w:sz w:val="16"/>
        </w:rPr>
        <w:t> </w:t>
      </w:r>
      <w:r>
        <w:rPr>
          <w:sz w:val="16"/>
          <w:u w:val="single"/>
        </w:rPr>
        <w:t>two hours last</w:t>
      </w:r>
      <w:r>
        <w:rPr>
          <w:spacing w:val="-4"/>
          <w:sz w:val="16"/>
          <w:u w:val="single"/>
        </w:rPr>
        <w:t> </w:t>
      </w:r>
      <w:r>
        <w:rPr>
          <w:sz w:val="16"/>
          <w:u w:val="single"/>
        </w:rPr>
        <w:t>night</w:t>
      </w:r>
      <w:r>
        <w:rPr>
          <w:sz w:val="16"/>
        </w:rPr>
        <w:t>.</w:t>
      </w:r>
    </w:p>
    <w:p>
      <w:pPr>
        <w:pStyle w:val="BodyText"/>
        <w:rPr>
          <w:sz w:val="18"/>
        </w:rPr>
      </w:pPr>
    </w:p>
    <w:p>
      <w:pPr>
        <w:pStyle w:val="ListParagraph"/>
        <w:numPr>
          <w:ilvl w:val="0"/>
          <w:numId w:val="227"/>
        </w:numPr>
        <w:tabs>
          <w:tab w:pos="398" w:val="left" w:leader="none"/>
        </w:tabs>
        <w:spacing w:line="240" w:lineRule="auto" w:before="161" w:after="0"/>
        <w:ind w:left="397" w:right="0" w:hanging="178"/>
        <w:jc w:val="left"/>
        <w:rPr>
          <w:sz w:val="16"/>
        </w:rPr>
      </w:pPr>
      <w:r>
        <w:rPr>
          <w:sz w:val="16"/>
          <w:u w:val="single"/>
        </w:rPr>
        <w:t>Jane</w:t>
      </w:r>
      <w:r>
        <w:rPr>
          <w:sz w:val="16"/>
        </w:rPr>
        <w:t>y </w:t>
      </w:r>
      <w:r>
        <w:rPr>
          <w:color w:val="9A9A9A"/>
          <w:sz w:val="16"/>
        </w:rPr>
        <w:t>has </w:t>
      </w:r>
      <w:r>
        <w:rPr>
          <w:sz w:val="16"/>
        </w:rPr>
        <w:t>for</w:t>
      </w:r>
      <w:r>
        <w:rPr>
          <w:sz w:val="16"/>
          <w:u w:val="single"/>
        </w:rPr>
        <w:t>gott</w:t>
      </w:r>
      <w:r>
        <w:rPr>
          <w:sz w:val="16"/>
        </w:rPr>
        <w:t>en </w:t>
      </w:r>
      <w:r>
        <w:rPr>
          <w:color w:val="9A9A9A"/>
          <w:sz w:val="16"/>
        </w:rPr>
        <w:t>her</w:t>
      </w:r>
      <w:r>
        <w:rPr>
          <w:sz w:val="16"/>
        </w:rPr>
        <w:t> </w:t>
      </w:r>
      <w:r>
        <w:rPr>
          <w:sz w:val="16"/>
          <w:u w:val="single"/>
        </w:rPr>
        <w:t>pass</w:t>
      </w:r>
      <w:r>
        <w:rPr>
          <w:sz w:val="16"/>
        </w:rPr>
        <w:t>word </w:t>
      </w:r>
      <w:r>
        <w:rPr>
          <w:color w:val="9A9A9A"/>
          <w:sz w:val="16"/>
        </w:rPr>
        <w:t>for</w:t>
      </w:r>
      <w:r>
        <w:rPr>
          <w:sz w:val="16"/>
        </w:rPr>
        <w:t> </w:t>
      </w:r>
      <w:r>
        <w:rPr>
          <w:sz w:val="16"/>
          <w:u w:val="single"/>
        </w:rPr>
        <w:t>Twitt</w:t>
      </w:r>
      <w:r>
        <w:rPr>
          <w:sz w:val="16"/>
        </w:rPr>
        <w:t>er</w:t>
      </w:r>
      <w:r>
        <w:rPr>
          <w:spacing w:val="-6"/>
          <w:sz w:val="16"/>
        </w:rPr>
        <w:t> </w:t>
      </w:r>
      <w:r>
        <w:rPr>
          <w:sz w:val="16"/>
        </w:rPr>
        <w:t>a</w:t>
      </w:r>
      <w:r>
        <w:rPr>
          <w:sz w:val="16"/>
          <w:u w:val="single"/>
        </w:rPr>
        <w:t>gain</w:t>
      </w:r>
      <w:r>
        <w:rPr>
          <w:sz w:val="16"/>
        </w:rPr>
        <w:t>.</w:t>
      </w:r>
    </w:p>
    <w:p>
      <w:pPr>
        <w:pStyle w:val="BodyText"/>
        <w:rPr>
          <w:sz w:val="18"/>
        </w:rPr>
      </w:pPr>
    </w:p>
    <w:p>
      <w:pPr>
        <w:pStyle w:val="ListParagraph"/>
        <w:numPr>
          <w:ilvl w:val="0"/>
          <w:numId w:val="227"/>
        </w:numPr>
        <w:tabs>
          <w:tab w:pos="399" w:val="left" w:leader="none"/>
        </w:tabs>
        <w:spacing w:line="240" w:lineRule="auto" w:before="161" w:after="0"/>
        <w:ind w:left="398" w:right="0" w:hanging="180"/>
        <w:jc w:val="left"/>
        <w:rPr>
          <w:sz w:val="16"/>
        </w:rPr>
      </w:pPr>
      <w:r>
        <w:rPr>
          <w:color w:val="9A9A9A"/>
          <w:sz w:val="16"/>
        </w:rPr>
        <w:t>You can</w:t>
      </w:r>
      <w:r>
        <w:rPr>
          <w:sz w:val="16"/>
        </w:rPr>
        <w:t> </w:t>
      </w:r>
      <w:r>
        <w:rPr>
          <w:sz w:val="16"/>
          <w:u w:val="single"/>
        </w:rPr>
        <w:t>change</w:t>
      </w:r>
      <w:r>
        <w:rPr>
          <w:sz w:val="16"/>
        </w:rPr>
        <w:t> </w:t>
      </w:r>
      <w:r>
        <w:rPr>
          <w:color w:val="9A9A9A"/>
          <w:sz w:val="16"/>
        </w:rPr>
        <w:t>your</w:t>
      </w:r>
      <w:r>
        <w:rPr>
          <w:sz w:val="16"/>
        </w:rPr>
        <w:t> </w:t>
      </w:r>
      <w:r>
        <w:rPr>
          <w:sz w:val="16"/>
          <w:u w:val="single"/>
        </w:rPr>
        <w:t>home page</w:t>
      </w:r>
      <w:r>
        <w:rPr>
          <w:sz w:val="16"/>
        </w:rPr>
        <w:t> </w:t>
      </w:r>
      <w:r>
        <w:rPr>
          <w:color w:val="9A9A9A"/>
          <w:sz w:val="16"/>
        </w:rPr>
        <w:t>by</w:t>
      </w:r>
      <w:r>
        <w:rPr>
          <w:sz w:val="16"/>
        </w:rPr>
        <w:t> </w:t>
      </w:r>
      <w:r>
        <w:rPr>
          <w:sz w:val="16"/>
          <w:u w:val="single"/>
        </w:rPr>
        <w:t>click</w:t>
      </w:r>
      <w:r>
        <w:rPr>
          <w:sz w:val="16"/>
        </w:rPr>
        <w:t>ing </w:t>
      </w:r>
      <w:r>
        <w:rPr>
          <w:color w:val="9A9A9A"/>
          <w:sz w:val="16"/>
        </w:rPr>
        <w:t>the</w:t>
      </w:r>
      <w:r>
        <w:rPr>
          <w:sz w:val="16"/>
        </w:rPr>
        <w:t> </w:t>
      </w:r>
      <w:r>
        <w:rPr>
          <w:sz w:val="16"/>
          <w:u w:val="single"/>
        </w:rPr>
        <w:t>link</w:t>
      </w:r>
      <w:r>
        <w:rPr>
          <w:sz w:val="16"/>
        </w:rPr>
        <w:t> </w:t>
      </w:r>
      <w:r>
        <w:rPr>
          <w:color w:val="9A9A9A"/>
          <w:sz w:val="16"/>
        </w:rPr>
        <w:t>on your</w:t>
      </w:r>
      <w:r>
        <w:rPr>
          <w:spacing w:val="-19"/>
          <w:sz w:val="16"/>
        </w:rPr>
        <w:t> </w:t>
      </w:r>
      <w:r>
        <w:rPr>
          <w:sz w:val="16"/>
          <w:u w:val="single"/>
        </w:rPr>
        <w:t>brows</w:t>
      </w:r>
      <w:r>
        <w:rPr>
          <w:sz w:val="16"/>
        </w:rPr>
        <w:t>er.</w:t>
      </w:r>
    </w:p>
    <w:p>
      <w:pPr>
        <w:pStyle w:val="BodyText"/>
        <w:rPr>
          <w:sz w:val="18"/>
        </w:rPr>
      </w:pPr>
    </w:p>
    <w:p>
      <w:pPr>
        <w:pStyle w:val="ListParagraph"/>
        <w:numPr>
          <w:ilvl w:val="0"/>
          <w:numId w:val="227"/>
        </w:numPr>
        <w:tabs>
          <w:tab w:pos="398" w:val="left" w:leader="none"/>
        </w:tabs>
        <w:spacing w:line="240" w:lineRule="auto" w:before="161" w:after="0"/>
        <w:ind w:left="397" w:right="0" w:hanging="179"/>
        <w:jc w:val="left"/>
        <w:rPr>
          <w:sz w:val="16"/>
        </w:rPr>
      </w:pPr>
      <w:r>
        <w:rPr>
          <w:sz w:val="16"/>
          <w:u w:val="single"/>
        </w:rPr>
        <w:t>Mart</w:t>
      </w:r>
      <w:r>
        <w:rPr>
          <w:sz w:val="16"/>
        </w:rPr>
        <w:t>in </w:t>
      </w:r>
      <w:r>
        <w:rPr>
          <w:color w:val="9A9A9A"/>
          <w:sz w:val="16"/>
        </w:rPr>
        <w:t>is going to</w:t>
      </w:r>
      <w:r>
        <w:rPr>
          <w:sz w:val="16"/>
        </w:rPr>
        <w:t> </w:t>
      </w:r>
      <w:r>
        <w:rPr>
          <w:sz w:val="16"/>
          <w:u w:val="single"/>
        </w:rPr>
        <w:t>con</w:t>
      </w:r>
      <w:r>
        <w:rPr>
          <w:sz w:val="16"/>
        </w:rPr>
        <w:t>tact </w:t>
      </w:r>
      <w:r>
        <w:rPr>
          <w:color w:val="9A9A9A"/>
          <w:sz w:val="16"/>
        </w:rPr>
        <w:t>his </w:t>
      </w:r>
      <w:r>
        <w:rPr>
          <w:sz w:val="16"/>
        </w:rPr>
        <w:t>IS</w:t>
      </w:r>
      <w:r>
        <w:rPr>
          <w:sz w:val="16"/>
          <w:u w:val="single"/>
        </w:rPr>
        <w:t>P</w:t>
      </w:r>
      <w:r>
        <w:rPr>
          <w:sz w:val="16"/>
        </w:rPr>
        <w:t>, </w:t>
      </w:r>
      <w:r>
        <w:rPr>
          <w:color w:val="9A9A9A"/>
          <w:sz w:val="16"/>
        </w:rPr>
        <w:t>because his </w:t>
      </w:r>
      <w:r>
        <w:rPr>
          <w:sz w:val="16"/>
        </w:rPr>
        <w:t>co</w:t>
      </w:r>
      <w:r>
        <w:rPr>
          <w:sz w:val="16"/>
          <w:u w:val="single"/>
        </w:rPr>
        <w:t>nnec</w:t>
      </w:r>
      <w:r>
        <w:rPr>
          <w:sz w:val="16"/>
        </w:rPr>
        <w:t>tion </w:t>
      </w:r>
      <w:r>
        <w:rPr>
          <w:color w:val="9A9A9A"/>
          <w:sz w:val="16"/>
        </w:rPr>
        <w:t>is</w:t>
      </w:r>
      <w:r>
        <w:rPr>
          <w:sz w:val="16"/>
        </w:rPr>
        <w:t> </w:t>
      </w:r>
      <w:r>
        <w:rPr>
          <w:sz w:val="16"/>
          <w:u w:val="single"/>
        </w:rPr>
        <w:t>too</w:t>
      </w:r>
      <w:r>
        <w:rPr>
          <w:spacing w:val="-21"/>
          <w:sz w:val="16"/>
          <w:u w:val="single"/>
        </w:rPr>
        <w:t> </w:t>
      </w:r>
      <w:r>
        <w:rPr>
          <w:sz w:val="16"/>
          <w:u w:val="single"/>
        </w:rPr>
        <w:t>slow</w:t>
      </w:r>
      <w:r>
        <w:rPr>
          <w:sz w:val="16"/>
        </w:rPr>
        <w:t>.</w:t>
      </w:r>
    </w:p>
    <w:p>
      <w:pPr>
        <w:pStyle w:val="BodyText"/>
        <w:rPr>
          <w:sz w:val="18"/>
        </w:rPr>
      </w:pPr>
    </w:p>
    <w:p>
      <w:pPr>
        <w:pStyle w:val="ListParagraph"/>
        <w:numPr>
          <w:ilvl w:val="0"/>
          <w:numId w:val="227"/>
        </w:numPr>
        <w:tabs>
          <w:tab w:pos="398" w:val="left" w:leader="none"/>
        </w:tabs>
        <w:spacing w:line="240" w:lineRule="auto" w:before="161" w:after="0"/>
        <w:ind w:left="397" w:right="0" w:hanging="179"/>
        <w:jc w:val="left"/>
        <w:rPr>
          <w:sz w:val="16"/>
        </w:rPr>
      </w:pPr>
      <w:r>
        <w:rPr>
          <w:color w:val="9A9A9A"/>
          <w:sz w:val="16"/>
        </w:rPr>
        <w:t>If</w:t>
      </w:r>
      <w:r>
        <w:rPr>
          <w:sz w:val="16"/>
        </w:rPr>
        <w:t> </w:t>
      </w:r>
      <w:r>
        <w:rPr>
          <w:sz w:val="16"/>
          <w:u w:val="single"/>
        </w:rPr>
        <w:t>Be</w:t>
      </w:r>
      <w:r>
        <w:rPr>
          <w:sz w:val="16"/>
        </w:rPr>
        <w:t>cca </w:t>
      </w:r>
      <w:r>
        <w:rPr>
          <w:sz w:val="16"/>
          <w:u w:val="single"/>
        </w:rPr>
        <w:t>can’t</w:t>
      </w:r>
      <w:r>
        <w:rPr>
          <w:sz w:val="16"/>
        </w:rPr>
        <w:t> down</w:t>
      </w:r>
      <w:r>
        <w:rPr>
          <w:sz w:val="16"/>
          <w:u w:val="single"/>
        </w:rPr>
        <w:t>load</w:t>
      </w:r>
      <w:r>
        <w:rPr>
          <w:sz w:val="16"/>
        </w:rPr>
        <w:t> </w:t>
      </w:r>
      <w:r>
        <w:rPr>
          <w:color w:val="9A9A9A"/>
          <w:sz w:val="16"/>
        </w:rPr>
        <w:t>the</w:t>
      </w:r>
      <w:r>
        <w:rPr>
          <w:sz w:val="16"/>
        </w:rPr>
        <w:t> </w:t>
      </w:r>
      <w:r>
        <w:rPr>
          <w:sz w:val="16"/>
          <w:u w:val="single"/>
        </w:rPr>
        <w:t>la</w:t>
      </w:r>
      <w:r>
        <w:rPr>
          <w:sz w:val="16"/>
        </w:rPr>
        <w:t>test </w:t>
      </w:r>
      <w:r>
        <w:rPr>
          <w:sz w:val="16"/>
          <w:u w:val="single"/>
        </w:rPr>
        <w:t>e</w:t>
      </w:r>
      <w:r>
        <w:rPr>
          <w:sz w:val="16"/>
        </w:rPr>
        <w:t>pisode </w:t>
      </w:r>
      <w:r>
        <w:rPr>
          <w:color w:val="9A9A9A"/>
          <w:sz w:val="16"/>
        </w:rPr>
        <w:t>of </w:t>
      </w:r>
      <w:r>
        <w:rPr>
          <w:sz w:val="16"/>
        </w:rPr>
        <w:t>“</w:t>
      </w:r>
      <w:r>
        <w:rPr>
          <w:sz w:val="16"/>
          <w:u w:val="single"/>
        </w:rPr>
        <w:t>Doc</w:t>
      </w:r>
      <w:r>
        <w:rPr>
          <w:sz w:val="16"/>
        </w:rPr>
        <w:t>tor </w:t>
      </w:r>
      <w:r>
        <w:rPr>
          <w:sz w:val="16"/>
          <w:u w:val="single"/>
        </w:rPr>
        <w:t>Who</w:t>
      </w:r>
      <w:r>
        <w:rPr>
          <w:sz w:val="16"/>
        </w:rPr>
        <w:t>”, </w:t>
      </w:r>
      <w:r>
        <w:rPr>
          <w:color w:val="9A9A9A"/>
          <w:sz w:val="16"/>
        </w:rPr>
        <w:t>she’ll</w:t>
      </w:r>
      <w:r>
        <w:rPr>
          <w:sz w:val="16"/>
        </w:rPr>
        <w:t> </w:t>
      </w:r>
      <w:r>
        <w:rPr>
          <w:sz w:val="16"/>
          <w:u w:val="single"/>
        </w:rPr>
        <w:t>watch</w:t>
      </w:r>
      <w:r>
        <w:rPr>
          <w:sz w:val="16"/>
        </w:rPr>
        <w:t> </w:t>
      </w:r>
      <w:r>
        <w:rPr>
          <w:color w:val="9A9A9A"/>
          <w:sz w:val="16"/>
        </w:rPr>
        <w:t>it on</w:t>
      </w:r>
      <w:r>
        <w:rPr>
          <w:spacing w:val="-8"/>
          <w:sz w:val="16"/>
        </w:rPr>
        <w:t> </w:t>
      </w:r>
      <w:r>
        <w:rPr>
          <w:sz w:val="16"/>
          <w:u w:val="single"/>
        </w:rPr>
        <w:t>You</w:t>
      </w:r>
      <w:r>
        <w:rPr>
          <w:sz w:val="16"/>
        </w:rPr>
        <w:t>Tube.</w:t>
      </w:r>
    </w:p>
    <w:p>
      <w:pPr>
        <w:pStyle w:val="BodyText"/>
        <w:spacing w:before="11"/>
        <w:rPr>
          <w:sz w:val="11"/>
        </w:rPr>
      </w:pPr>
    </w:p>
    <w:p>
      <w:pPr>
        <w:pStyle w:val="BodyText"/>
        <w:tabs>
          <w:tab w:pos="4216" w:val="left" w:leader="none"/>
          <w:tab w:pos="8439" w:val="left" w:leader="none"/>
        </w:tabs>
        <w:spacing w:before="100"/>
        <w:ind w:left="2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19" w:right="0" w:firstLine="0"/>
        <w:jc w:val="left"/>
        <w:rPr>
          <w:sz w:val="16"/>
        </w:rPr>
      </w:pPr>
      <w:r>
        <w:rPr>
          <w:sz w:val="16"/>
          <w:u w:val="single"/>
        </w:rPr>
        <w:t>Sentence Blocks – Sentence Stress and Vowel Sounds</w:t>
      </w:r>
    </w:p>
    <w:p>
      <w:pPr>
        <w:pStyle w:val="BodyText"/>
        <w:spacing w:before="1"/>
        <w:rPr>
          <w:sz w:val="16"/>
        </w:rPr>
      </w:pPr>
    </w:p>
    <w:p>
      <w:pPr>
        <w:spacing w:before="0"/>
        <w:ind w:left="220" w:right="101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0"/>
        <w:rPr>
          <w:i/>
          <w:sz w:val="15"/>
        </w:rPr>
      </w:pPr>
    </w:p>
    <w:p>
      <w:pPr>
        <w:spacing w:before="0"/>
        <w:ind w:left="220" w:right="0" w:firstLine="0"/>
        <w:jc w:val="left"/>
        <w:rPr>
          <w:sz w:val="16"/>
        </w:rPr>
      </w:pPr>
      <w:r>
        <w:rPr>
          <w:sz w:val="16"/>
          <w:u w:val="single"/>
        </w:rPr>
        <w:t>Internet</w:t>
      </w:r>
    </w:p>
    <w:p>
      <w:pPr>
        <w:pStyle w:val="BodyText"/>
        <w:spacing w:before="1"/>
        <w:rPr>
          <w:sz w:val="16"/>
        </w:rPr>
      </w:pPr>
    </w:p>
    <w:p>
      <w:pPr>
        <w:tabs>
          <w:tab w:pos="1023" w:val="left" w:leader="none"/>
          <w:tab w:pos="1672" w:val="left" w:leader="none"/>
          <w:tab w:pos="2379" w:val="left" w:leader="none"/>
          <w:tab w:pos="3246" w:val="left" w:leader="none"/>
        </w:tabs>
        <w:spacing w:before="0"/>
        <w:ind w:left="459" w:right="0" w:firstLine="0"/>
        <w:jc w:val="left"/>
        <w:rPr>
          <w:rFonts w:ascii="Calibri" w:hAnsi="Calibri"/>
          <w:sz w:val="16"/>
        </w:rPr>
      </w:pP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49"/>
          <w:sz w:val="16"/>
        </w:rPr>
        <w:t>Lá</w:t>
      </w:r>
      <w:r>
        <w:rPr>
          <w:rFonts w:ascii="Calibri" w:hAnsi="Calibri"/>
          <w:w w:val="49"/>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8"/>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119"/>
          <w:sz w:val="16"/>
        </w:rPr>
        <w:t>L</w:t>
      </w:r>
      <w:r>
        <w:rPr>
          <w:rFonts w:ascii="Calibri" w:hAnsi="Calibri"/>
          <w:spacing w:val="1"/>
          <w:w w:val="119"/>
          <w:sz w:val="16"/>
        </w:rPr>
        <w:t>l</w:t>
      </w:r>
      <w:r>
        <w:rPr>
          <w:rFonts w:ascii="Calibri" w:hAnsi="Calibri"/>
          <w:spacing w:val="-1"/>
          <w:w w:val="37"/>
          <w:sz w:val="16"/>
        </w:rPr>
        <w:t>W</w:t>
      </w:r>
      <w:r>
        <w:rPr>
          <w:rFonts w:ascii="Calibri" w:hAnsi="Calibri"/>
          <w:w w:val="65"/>
          <w:sz w:val="16"/>
        </w:rPr>
        <w:t>L</w:t>
      </w:r>
    </w:p>
    <w:p>
      <w:pPr>
        <w:pStyle w:val="ListParagraph"/>
        <w:numPr>
          <w:ilvl w:val="0"/>
          <w:numId w:val="228"/>
        </w:numPr>
        <w:tabs>
          <w:tab w:pos="398" w:val="left" w:leader="none"/>
        </w:tabs>
        <w:spacing w:line="240" w:lineRule="auto" w:before="12" w:after="0"/>
        <w:ind w:left="397" w:right="0" w:hanging="179"/>
        <w:jc w:val="left"/>
        <w:rPr>
          <w:sz w:val="16"/>
        </w:rPr>
      </w:pPr>
      <w:r>
        <w:rPr>
          <w:sz w:val="16"/>
          <w:u w:val="single"/>
        </w:rPr>
        <w:t>Dann</w:t>
      </w:r>
      <w:r>
        <w:rPr>
          <w:sz w:val="16"/>
        </w:rPr>
        <w:t>y </w:t>
      </w:r>
      <w:r>
        <w:rPr>
          <w:sz w:val="16"/>
          <w:u w:val="single"/>
        </w:rPr>
        <w:t>checks</w:t>
      </w:r>
      <w:r>
        <w:rPr>
          <w:sz w:val="16"/>
        </w:rPr>
        <w:t> </w:t>
      </w:r>
      <w:r>
        <w:rPr>
          <w:color w:val="9A9A9A"/>
          <w:sz w:val="16"/>
        </w:rPr>
        <w:t>his</w:t>
      </w:r>
      <w:r>
        <w:rPr>
          <w:sz w:val="16"/>
        </w:rPr>
        <w:t> </w:t>
      </w:r>
      <w:r>
        <w:rPr>
          <w:sz w:val="16"/>
          <w:u w:val="single"/>
        </w:rPr>
        <w:t>e</w:t>
      </w:r>
      <w:r>
        <w:rPr>
          <w:sz w:val="16"/>
        </w:rPr>
        <w:t>mail a</w:t>
      </w:r>
      <w:r>
        <w:rPr>
          <w:sz w:val="16"/>
          <w:u w:val="single"/>
        </w:rPr>
        <w:t>ccount ev</w:t>
      </w:r>
      <w:r>
        <w:rPr>
          <w:sz w:val="16"/>
        </w:rPr>
        <w:t>ery</w:t>
      </w:r>
      <w:r>
        <w:rPr>
          <w:spacing w:val="-5"/>
          <w:sz w:val="16"/>
        </w:rPr>
        <w:t> </w:t>
      </w:r>
      <w:r>
        <w:rPr>
          <w:sz w:val="16"/>
          <w:u w:val="single"/>
        </w:rPr>
        <w:t>morn</w:t>
      </w:r>
      <w:r>
        <w:rPr>
          <w:sz w:val="16"/>
        </w:rPr>
        <w:t>ing.</w:t>
      </w:r>
    </w:p>
    <w:p>
      <w:pPr>
        <w:pStyle w:val="BodyText"/>
        <w:rPr>
          <w:sz w:val="16"/>
        </w:rPr>
      </w:pPr>
    </w:p>
    <w:p>
      <w:pPr>
        <w:tabs>
          <w:tab w:pos="1201" w:val="left" w:leader="none"/>
          <w:tab w:pos="1897" w:val="left" w:leader="none"/>
          <w:tab w:pos="3136" w:val="left" w:leader="none"/>
          <w:tab w:pos="4558" w:val="left" w:leader="none"/>
        </w:tabs>
        <w:spacing w:before="0"/>
        <w:ind w:left="498" w:right="0" w:firstLine="0"/>
        <w:jc w:val="left"/>
        <w:rPr>
          <w:rFonts w:ascii="Calibri" w:hAnsi="Calibri"/>
          <w:sz w:val="16"/>
        </w:rPr>
      </w:pPr>
      <w:r>
        <w:rPr>
          <w:rFonts w:ascii="Calibri" w:hAnsi="Calibri"/>
          <w:spacing w:val="-1"/>
          <w:w w:val="119"/>
          <w:sz w:val="16"/>
        </w:rPr>
        <w:t>L</w:t>
      </w:r>
      <w:r>
        <w:rPr>
          <w:rFonts w:ascii="Calibri" w:hAnsi="Calibri"/>
          <w:w w:val="119"/>
          <w:sz w:val="16"/>
        </w:rPr>
        <w:t>l</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spacing w:val="-1"/>
          <w:w w:val="108"/>
          <w:sz w:val="16"/>
        </w:rPr>
        <w:t>r</w:t>
      </w:r>
      <w:r>
        <w:rPr>
          <w:rFonts w:ascii="Calibri" w:hAnsi="Calibri"/>
          <w:w w:val="108"/>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73"/>
          <w:sz w:val="16"/>
        </w:rPr>
        <w:t>L¾</w:t>
      </w:r>
      <w:r>
        <w:rPr>
          <w:rFonts w:ascii="Calibri" w:hAnsi="Calibri"/>
          <w:w w:val="73"/>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r>
        <w:rPr>
          <w:rFonts w:ascii="Calibri" w:hAnsi="Calibri"/>
          <w:sz w:val="16"/>
        </w:rPr>
        <w:t>  </w:t>
      </w:r>
      <w:r>
        <w:rPr>
          <w:rFonts w:ascii="Calibri" w:hAnsi="Calibri"/>
          <w:spacing w:val="11"/>
          <w:sz w:val="16"/>
        </w:rPr>
        <w:t> </w:t>
      </w:r>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p>
    <w:p>
      <w:pPr>
        <w:pStyle w:val="ListParagraph"/>
        <w:numPr>
          <w:ilvl w:val="0"/>
          <w:numId w:val="228"/>
        </w:numPr>
        <w:tabs>
          <w:tab w:pos="398" w:val="left" w:leader="none"/>
        </w:tabs>
        <w:spacing w:line="240" w:lineRule="auto" w:before="13" w:after="0"/>
        <w:ind w:left="397" w:right="0" w:hanging="179"/>
        <w:jc w:val="left"/>
        <w:rPr>
          <w:sz w:val="16"/>
        </w:rPr>
      </w:pPr>
      <w:r>
        <w:rPr>
          <w:sz w:val="16"/>
          <w:u w:val="single"/>
        </w:rPr>
        <w:t>Geor</w:t>
      </w:r>
      <w:r>
        <w:rPr>
          <w:sz w:val="16"/>
        </w:rPr>
        <w:t>gia </w:t>
      </w:r>
      <w:r>
        <w:rPr>
          <w:color w:val="9A9A9A"/>
          <w:sz w:val="16"/>
        </w:rPr>
        <w:t>is</w:t>
      </w:r>
      <w:r>
        <w:rPr>
          <w:sz w:val="16"/>
        </w:rPr>
        <w:t> </w:t>
      </w:r>
      <w:r>
        <w:rPr>
          <w:sz w:val="16"/>
          <w:u w:val="single"/>
        </w:rPr>
        <w:t>post</w:t>
      </w:r>
      <w:r>
        <w:rPr>
          <w:sz w:val="16"/>
        </w:rPr>
        <w:t>ing </w:t>
      </w:r>
      <w:r>
        <w:rPr>
          <w:color w:val="9A9A9A"/>
          <w:sz w:val="16"/>
        </w:rPr>
        <w:t>a</w:t>
      </w:r>
      <w:r>
        <w:rPr>
          <w:sz w:val="16"/>
        </w:rPr>
        <w:t> </w:t>
      </w:r>
      <w:r>
        <w:rPr>
          <w:sz w:val="16"/>
          <w:u w:val="single"/>
        </w:rPr>
        <w:t>stat</w:t>
      </w:r>
      <w:r>
        <w:rPr>
          <w:sz w:val="16"/>
        </w:rPr>
        <w:t>us </w:t>
      </w:r>
      <w:r>
        <w:rPr>
          <w:sz w:val="16"/>
          <w:u w:val="single"/>
        </w:rPr>
        <w:t>up</w:t>
      </w:r>
      <w:r>
        <w:rPr>
          <w:sz w:val="16"/>
        </w:rPr>
        <w:t>date </w:t>
      </w:r>
      <w:r>
        <w:rPr>
          <w:color w:val="9A9A9A"/>
          <w:sz w:val="16"/>
        </w:rPr>
        <w:t>on</w:t>
      </w:r>
      <w:r>
        <w:rPr>
          <w:sz w:val="16"/>
        </w:rPr>
        <w:t> </w:t>
      </w:r>
      <w:r>
        <w:rPr>
          <w:sz w:val="16"/>
          <w:u w:val="single"/>
        </w:rPr>
        <w:t>Face</w:t>
      </w:r>
      <w:r>
        <w:rPr>
          <w:sz w:val="16"/>
        </w:rPr>
        <w:t>book </w:t>
      </w:r>
      <w:r>
        <w:rPr>
          <w:color w:val="9A9A9A"/>
          <w:sz w:val="16"/>
        </w:rPr>
        <w:t>about her</w:t>
      </w:r>
      <w:r>
        <w:rPr>
          <w:sz w:val="16"/>
        </w:rPr>
        <w:t> </w:t>
      </w:r>
      <w:r>
        <w:rPr>
          <w:sz w:val="16"/>
          <w:u w:val="single"/>
        </w:rPr>
        <w:t>new</w:t>
      </w:r>
      <w:r>
        <w:rPr>
          <w:spacing w:val="-5"/>
          <w:sz w:val="16"/>
          <w:u w:val="single"/>
        </w:rPr>
        <w:t> </w:t>
      </w:r>
      <w:r>
        <w:rPr>
          <w:sz w:val="16"/>
          <w:u w:val="single"/>
        </w:rPr>
        <w:t>dog</w:t>
      </w:r>
      <w:r>
        <w:rPr>
          <w:sz w:val="16"/>
        </w:rPr>
        <w:t>.</w:t>
      </w:r>
    </w:p>
    <w:p>
      <w:pPr>
        <w:pStyle w:val="BodyText"/>
        <w:spacing w:before="10"/>
        <w:rPr>
          <w:sz w:val="15"/>
        </w:rPr>
      </w:pPr>
    </w:p>
    <w:p>
      <w:pPr>
        <w:tabs>
          <w:tab w:pos="1546" w:val="left" w:leader="none"/>
          <w:tab w:pos="2595" w:val="left" w:leader="none"/>
          <w:tab w:pos="3214" w:val="left" w:leader="none"/>
        </w:tabs>
        <w:spacing w:before="0"/>
        <w:ind w:left="458" w:right="0" w:firstLine="0"/>
        <w:jc w:val="left"/>
        <w:rPr>
          <w:rFonts w:ascii="Calibri" w:hAnsi="Calibri"/>
          <w:sz w:val="16"/>
        </w:rPr>
      </w:pPr>
      <w:r>
        <w:rPr>
          <w:rFonts w:ascii="Calibri" w:hAnsi="Calibri"/>
          <w:spacing w:val="-1"/>
          <w:w w:val="77"/>
          <w:sz w:val="16"/>
        </w:rPr>
        <w:t>Lf</w:t>
      </w:r>
      <w:r>
        <w:rPr>
          <w:rFonts w:ascii="Calibri" w:hAnsi="Calibri"/>
          <w:w w:val="77"/>
          <w:sz w:val="16"/>
        </w:rPr>
        <w:t>L</w:t>
      </w:r>
      <w:r>
        <w:rPr>
          <w:rFonts w:ascii="Calibri" w:hAnsi="Calibri"/>
          <w:sz w:val="16"/>
        </w:rPr>
        <w:t> </w:t>
      </w:r>
      <w:r>
        <w:rPr>
          <w:rFonts w:ascii="Calibri" w:hAnsi="Calibri"/>
          <w:spacing w:val="8"/>
          <w:sz w:val="16"/>
        </w:rPr>
        <w:t> </w:t>
      </w: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8"/>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p>
    <w:p>
      <w:pPr>
        <w:pStyle w:val="ListParagraph"/>
        <w:numPr>
          <w:ilvl w:val="0"/>
          <w:numId w:val="228"/>
        </w:numPr>
        <w:tabs>
          <w:tab w:pos="399" w:val="left" w:leader="none"/>
        </w:tabs>
        <w:spacing w:line="240" w:lineRule="auto" w:before="14" w:after="0"/>
        <w:ind w:left="398" w:right="0" w:hanging="179"/>
        <w:jc w:val="left"/>
        <w:rPr>
          <w:sz w:val="16"/>
        </w:rPr>
      </w:pPr>
      <w:r>
        <w:rPr>
          <w:sz w:val="16"/>
          <w:u w:val="single"/>
        </w:rPr>
        <w:t>Gill e</w:t>
      </w:r>
      <w:r>
        <w:rPr>
          <w:sz w:val="16"/>
        </w:rPr>
        <w:t>mailed </w:t>
      </w:r>
      <w:r>
        <w:rPr>
          <w:color w:val="9A9A9A"/>
          <w:sz w:val="16"/>
        </w:rPr>
        <w:t>her</w:t>
      </w:r>
      <w:r>
        <w:rPr>
          <w:sz w:val="16"/>
        </w:rPr>
        <w:t> </w:t>
      </w:r>
      <w:r>
        <w:rPr>
          <w:sz w:val="16"/>
          <w:u w:val="single"/>
        </w:rPr>
        <w:t>pa</w:t>
      </w:r>
      <w:r>
        <w:rPr>
          <w:sz w:val="16"/>
        </w:rPr>
        <w:t>rents </w:t>
      </w:r>
      <w:r>
        <w:rPr>
          <w:color w:val="9A9A9A"/>
          <w:sz w:val="16"/>
        </w:rPr>
        <w:t>some</w:t>
      </w:r>
      <w:r>
        <w:rPr>
          <w:sz w:val="16"/>
        </w:rPr>
        <w:t> </w:t>
      </w:r>
      <w:r>
        <w:rPr>
          <w:sz w:val="16"/>
          <w:u w:val="single"/>
        </w:rPr>
        <w:t>ho</w:t>
      </w:r>
      <w:r>
        <w:rPr>
          <w:sz w:val="16"/>
        </w:rPr>
        <w:t>liday </w:t>
      </w:r>
      <w:r>
        <w:rPr>
          <w:sz w:val="16"/>
          <w:u w:val="single"/>
        </w:rPr>
        <w:t>pho</w:t>
      </w:r>
      <w:r>
        <w:rPr>
          <w:sz w:val="16"/>
        </w:rPr>
        <w:t>tos</w:t>
      </w:r>
      <w:r>
        <w:rPr>
          <w:spacing w:val="-4"/>
          <w:sz w:val="16"/>
        </w:rPr>
        <w:t> </w:t>
      </w:r>
      <w:r>
        <w:rPr>
          <w:sz w:val="16"/>
          <w:u w:val="single"/>
        </w:rPr>
        <w:t>yes</w:t>
      </w:r>
      <w:r>
        <w:rPr>
          <w:sz w:val="16"/>
        </w:rPr>
        <w:t>terday.</w:t>
      </w:r>
    </w:p>
    <w:p>
      <w:pPr>
        <w:pStyle w:val="BodyText"/>
        <w:spacing w:before="10"/>
        <w:rPr>
          <w:sz w:val="15"/>
        </w:rPr>
      </w:pPr>
    </w:p>
    <w:p>
      <w:pPr>
        <w:tabs>
          <w:tab w:pos="1424" w:val="left" w:leader="none"/>
          <w:tab w:pos="2245" w:val="left" w:leader="none"/>
          <w:tab w:pos="3188" w:val="left" w:leader="none"/>
          <w:tab w:pos="4329" w:val="left" w:leader="none"/>
          <w:tab w:pos="5030" w:val="left" w:leader="none"/>
        </w:tabs>
        <w:spacing w:before="1"/>
        <w:ind w:left="659" w:right="0" w:firstLine="0"/>
        <w:jc w:val="left"/>
        <w:rPr>
          <w:rFonts w:ascii="Calibri" w:hAnsi="Calibri"/>
          <w:sz w:val="16"/>
        </w:rPr>
      </w:pP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w w:val="65"/>
          <w:sz w:val="16"/>
        </w:rPr>
        <w:t>L</w:t>
      </w:r>
      <w:r>
        <w:rPr>
          <w:rFonts w:ascii="Calibri" w:hAnsi="Calibri"/>
          <w:w w:val="48"/>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ìW</w:t>
      </w:r>
      <w:r>
        <w:rPr>
          <w:rFonts w:ascii="Calibri" w:hAnsi="Calibri"/>
          <w:w w:val="75"/>
          <w:sz w:val="16"/>
        </w:rPr>
        <w:t>L</w:t>
      </w:r>
      <w:r>
        <w:rPr>
          <w:rFonts w:ascii="Calibri" w:hAnsi="Calibri"/>
          <w:sz w:val="16"/>
        </w:rPr>
        <w:t> </w:t>
      </w:r>
      <w:r>
        <w:rPr>
          <w:rFonts w:ascii="Calibri" w:hAnsi="Calibri"/>
          <w:spacing w:val="6"/>
          <w:sz w:val="16"/>
        </w:rPr>
        <w:t> </w:t>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162"/>
          <w:sz w:val="16"/>
        </w:rPr>
        <w:t>]</w:t>
      </w:r>
      <w:r>
        <w:rPr>
          <w:rFonts w:ascii="Calibri" w:hAnsi="Calibri"/>
          <w:w w:val="65"/>
          <w:sz w:val="16"/>
        </w:rPr>
        <w:t>L</w:t>
      </w:r>
      <w:r>
        <w:rPr>
          <w:rFonts w:ascii="Calibri" w:hAnsi="Calibri"/>
          <w:sz w:val="16"/>
        </w:rPr>
        <w:t> </w:t>
      </w:r>
      <w:r>
        <w:rPr>
          <w:rFonts w:ascii="Calibri" w:hAnsi="Calibri"/>
          <w:spacing w:val="8"/>
          <w:sz w:val="16"/>
        </w:rPr>
        <w:t> </w:t>
      </w:r>
      <w:r>
        <w:rPr>
          <w:rFonts w:ascii="Calibri" w:hAnsi="Calibri"/>
          <w:spacing w:val="-1"/>
          <w:w w:val="90"/>
          <w:sz w:val="16"/>
        </w:rPr>
        <w:t>L</w:t>
      </w:r>
      <w:r>
        <w:rPr>
          <w:rFonts w:ascii="Calibri" w:hAnsi="Calibri"/>
          <w:spacing w:val="2"/>
          <w:w w:val="90"/>
          <w:sz w:val="16"/>
        </w:rPr>
        <w:t>^</w:t>
      </w:r>
      <w:r>
        <w:rPr>
          <w:rFonts w:ascii="Calibri" w:hAnsi="Calibri"/>
          <w:spacing w:val="-1"/>
          <w:w w:val="46"/>
          <w:sz w:val="16"/>
        </w:rPr>
        <w:t>W</w:t>
      </w:r>
      <w:r>
        <w:rPr>
          <w:rFonts w:ascii="Calibri" w:hAnsi="Calibri"/>
          <w:w w:val="46"/>
          <w:sz w:val="16"/>
        </w:rPr>
        <w:t>L</w:t>
      </w:r>
      <w:r>
        <w:rPr>
          <w:rFonts w:ascii="Calibri" w:hAnsi="Calibri"/>
          <w:sz w:val="16"/>
        </w:rPr>
        <w:t>  </w:t>
      </w:r>
      <w:r>
        <w:rPr>
          <w:rFonts w:ascii="Calibri" w:hAnsi="Calibri"/>
          <w:spacing w:val="11"/>
          <w:sz w:val="16"/>
        </w:rPr>
        <w:t> </w:t>
      </w:r>
      <w:r>
        <w:rPr>
          <w:rFonts w:ascii="Calibri" w:hAnsi="Calibri"/>
          <w:spacing w:val="-1"/>
          <w:w w:val="84"/>
          <w:sz w:val="16"/>
        </w:rPr>
        <w:t>L</w:t>
      </w:r>
      <w:r>
        <w:rPr>
          <w:rFonts w:ascii="Calibri" w:hAnsi="Calibri"/>
          <w:w w:val="84"/>
          <w:sz w:val="16"/>
        </w:rPr>
        <w:t>~</w:t>
      </w:r>
      <w:r>
        <w:rPr>
          <w:rFonts w:ascii="Calibri" w:hAnsi="Calibri"/>
          <w:w w:val="108"/>
          <w:sz w:val="16"/>
        </w:rPr>
        <w:t>f</w:t>
      </w:r>
      <w:r>
        <w:rPr>
          <w:rFonts w:ascii="Calibri" w:hAnsi="Calibri"/>
          <w:w w:val="65"/>
          <w:sz w:val="16"/>
        </w:rPr>
        <w:t>L</w:t>
      </w:r>
    </w:p>
    <w:p>
      <w:pPr>
        <w:pStyle w:val="ListParagraph"/>
        <w:numPr>
          <w:ilvl w:val="0"/>
          <w:numId w:val="228"/>
        </w:numPr>
        <w:tabs>
          <w:tab w:pos="398" w:val="left" w:leader="none"/>
        </w:tabs>
        <w:spacing w:line="240" w:lineRule="auto" w:before="12" w:after="0"/>
        <w:ind w:left="397" w:right="0" w:hanging="179"/>
        <w:jc w:val="left"/>
        <w:rPr>
          <w:sz w:val="16"/>
        </w:rPr>
      </w:pPr>
      <w:r>
        <w:rPr>
          <w:sz w:val="16"/>
        </w:rPr>
        <w:t>Mar</w:t>
      </w:r>
      <w:r>
        <w:rPr>
          <w:sz w:val="16"/>
          <w:u w:val="single"/>
        </w:rPr>
        <w:t>ian</w:t>
      </w:r>
      <w:r>
        <w:rPr>
          <w:sz w:val="16"/>
        </w:rPr>
        <w:t>a </w:t>
      </w:r>
      <w:r>
        <w:rPr>
          <w:color w:val="9A9A9A"/>
          <w:sz w:val="16"/>
        </w:rPr>
        <w:t>was</w:t>
      </w:r>
      <w:r>
        <w:rPr>
          <w:sz w:val="16"/>
        </w:rPr>
        <w:t> </w:t>
      </w:r>
      <w:r>
        <w:rPr>
          <w:sz w:val="16"/>
          <w:u w:val="single"/>
        </w:rPr>
        <w:t>search</w:t>
      </w:r>
      <w:r>
        <w:rPr>
          <w:sz w:val="16"/>
        </w:rPr>
        <w:t>ing on</w:t>
      </w:r>
      <w:r>
        <w:rPr>
          <w:sz w:val="16"/>
          <w:u w:val="single"/>
        </w:rPr>
        <w:t>line</w:t>
      </w:r>
      <w:r>
        <w:rPr>
          <w:sz w:val="16"/>
        </w:rPr>
        <w:t> </w:t>
      </w:r>
      <w:r>
        <w:rPr>
          <w:color w:val="9A9A9A"/>
          <w:sz w:val="16"/>
        </w:rPr>
        <w:t>for </w:t>
      </w:r>
      <w:r>
        <w:rPr>
          <w:sz w:val="16"/>
        </w:rPr>
        <w:t>infor</w:t>
      </w:r>
      <w:r>
        <w:rPr>
          <w:sz w:val="16"/>
          <w:u w:val="single"/>
        </w:rPr>
        <w:t>ma</w:t>
      </w:r>
      <w:r>
        <w:rPr>
          <w:sz w:val="16"/>
        </w:rPr>
        <w:t>tion </w:t>
      </w:r>
      <w:r>
        <w:rPr>
          <w:color w:val="9A9A9A"/>
          <w:sz w:val="16"/>
        </w:rPr>
        <w:t>about </w:t>
      </w:r>
      <w:r>
        <w:rPr>
          <w:sz w:val="16"/>
        </w:rPr>
        <w:t>Bar</w:t>
      </w:r>
      <w:r>
        <w:rPr>
          <w:sz w:val="16"/>
          <w:u w:val="single"/>
        </w:rPr>
        <w:t>ba</w:t>
      </w:r>
      <w:r>
        <w:rPr>
          <w:sz w:val="16"/>
        </w:rPr>
        <w:t>dos </w:t>
      </w:r>
      <w:r>
        <w:rPr>
          <w:color w:val="9A9A9A"/>
          <w:sz w:val="16"/>
        </w:rPr>
        <w:t>for</w:t>
      </w:r>
      <w:r>
        <w:rPr>
          <w:sz w:val="16"/>
        </w:rPr>
        <w:t> </w:t>
      </w:r>
      <w:r>
        <w:rPr>
          <w:sz w:val="16"/>
          <w:u w:val="single"/>
        </w:rPr>
        <w:t>two hours last</w:t>
      </w:r>
      <w:r>
        <w:rPr>
          <w:spacing w:val="-4"/>
          <w:sz w:val="16"/>
          <w:u w:val="single"/>
        </w:rPr>
        <w:t> </w:t>
      </w:r>
      <w:r>
        <w:rPr>
          <w:sz w:val="16"/>
          <w:u w:val="single"/>
        </w:rPr>
        <w:t>night</w:t>
      </w:r>
      <w:r>
        <w:rPr>
          <w:sz w:val="16"/>
        </w:rPr>
        <w:t>.</w:t>
      </w:r>
    </w:p>
    <w:p>
      <w:pPr>
        <w:pStyle w:val="BodyText"/>
        <w:rPr>
          <w:sz w:val="16"/>
        </w:rPr>
      </w:pPr>
    </w:p>
    <w:p>
      <w:pPr>
        <w:tabs>
          <w:tab w:pos="1400" w:val="left" w:leader="none"/>
          <w:tab w:pos="2138" w:val="left" w:leader="none"/>
          <w:tab w:pos="3249" w:val="left" w:leader="none"/>
          <w:tab w:pos="3750" w:val="left" w:leader="none"/>
        </w:tabs>
        <w:spacing w:before="0"/>
        <w:ind w:left="419" w:right="0" w:firstLine="0"/>
        <w:jc w:val="left"/>
        <w:rPr>
          <w:rFonts w:ascii="Calibri" w:hAnsi="Calibri"/>
          <w:sz w:val="16"/>
        </w:rPr>
      </w:pPr>
      <w:r>
        <w:rPr>
          <w:rFonts w:ascii="Calibri" w:hAnsi="Calibri"/>
          <w:w w:val="90"/>
          <w:sz w:val="16"/>
        </w:rPr>
        <w:t>LÉfL</w:t>
        <w:tab/>
        <w:t>LflL</w:t>
        <w:tab/>
      </w:r>
      <w:r>
        <w:rPr>
          <w:rFonts w:ascii="Calibri" w:hAnsi="Calibri"/>
          <w:w w:val="80"/>
          <w:sz w:val="16"/>
        </w:rPr>
        <w:t>L^WL</w:t>
        <w:tab/>
      </w:r>
      <w:r>
        <w:rPr>
          <w:rFonts w:ascii="Calibri" w:hAnsi="Calibri"/>
          <w:w w:val="90"/>
          <w:sz w:val="16"/>
        </w:rPr>
        <w:t>LfL</w:t>
        <w:tab/>
        <w:t>LÉL</w:t>
      </w:r>
    </w:p>
    <w:p>
      <w:pPr>
        <w:pStyle w:val="ListParagraph"/>
        <w:numPr>
          <w:ilvl w:val="0"/>
          <w:numId w:val="228"/>
        </w:numPr>
        <w:tabs>
          <w:tab w:pos="398" w:val="left" w:leader="none"/>
        </w:tabs>
        <w:spacing w:line="240" w:lineRule="auto" w:before="13" w:after="0"/>
        <w:ind w:left="397" w:right="0" w:hanging="178"/>
        <w:jc w:val="left"/>
        <w:rPr>
          <w:sz w:val="16"/>
        </w:rPr>
      </w:pPr>
      <w:r>
        <w:rPr>
          <w:sz w:val="16"/>
          <w:u w:val="single"/>
        </w:rPr>
        <w:t>Jane</w:t>
      </w:r>
      <w:r>
        <w:rPr>
          <w:sz w:val="16"/>
        </w:rPr>
        <w:t>y </w:t>
      </w:r>
      <w:r>
        <w:rPr>
          <w:color w:val="9A9A9A"/>
          <w:sz w:val="16"/>
        </w:rPr>
        <w:t>has </w:t>
      </w:r>
      <w:r>
        <w:rPr>
          <w:sz w:val="16"/>
        </w:rPr>
        <w:t>for</w:t>
      </w:r>
      <w:r>
        <w:rPr>
          <w:sz w:val="16"/>
          <w:u w:val="single"/>
        </w:rPr>
        <w:t>gott</w:t>
      </w:r>
      <w:r>
        <w:rPr>
          <w:sz w:val="16"/>
        </w:rPr>
        <w:t>en </w:t>
      </w:r>
      <w:r>
        <w:rPr>
          <w:color w:val="9A9A9A"/>
          <w:sz w:val="16"/>
        </w:rPr>
        <w:t>her</w:t>
      </w:r>
      <w:r>
        <w:rPr>
          <w:sz w:val="16"/>
        </w:rPr>
        <w:t> </w:t>
      </w:r>
      <w:r>
        <w:rPr>
          <w:sz w:val="16"/>
          <w:u w:val="single"/>
        </w:rPr>
        <w:t>pass</w:t>
      </w:r>
      <w:r>
        <w:rPr>
          <w:sz w:val="16"/>
        </w:rPr>
        <w:t>word </w:t>
      </w:r>
      <w:r>
        <w:rPr>
          <w:color w:val="9A9A9A"/>
          <w:sz w:val="16"/>
        </w:rPr>
        <w:t>for</w:t>
      </w:r>
      <w:r>
        <w:rPr>
          <w:sz w:val="16"/>
        </w:rPr>
        <w:t> </w:t>
      </w:r>
      <w:r>
        <w:rPr>
          <w:sz w:val="16"/>
          <w:u w:val="single"/>
        </w:rPr>
        <w:t>Twitt</w:t>
      </w:r>
      <w:r>
        <w:rPr>
          <w:sz w:val="16"/>
        </w:rPr>
        <w:t>er</w:t>
      </w:r>
      <w:r>
        <w:rPr>
          <w:spacing w:val="-6"/>
          <w:sz w:val="16"/>
        </w:rPr>
        <w:t> </w:t>
      </w:r>
      <w:r>
        <w:rPr>
          <w:sz w:val="16"/>
        </w:rPr>
        <w:t>a</w:t>
      </w:r>
      <w:r>
        <w:rPr>
          <w:sz w:val="16"/>
          <w:u w:val="single"/>
        </w:rPr>
        <w:t>gain</w:t>
      </w:r>
      <w:r>
        <w:rPr>
          <w:sz w:val="16"/>
        </w:rPr>
        <w:t>.</w:t>
      </w:r>
    </w:p>
    <w:p>
      <w:pPr>
        <w:pStyle w:val="BodyText"/>
        <w:rPr>
          <w:sz w:val="16"/>
        </w:rPr>
      </w:pPr>
    </w:p>
    <w:p>
      <w:pPr>
        <w:tabs>
          <w:tab w:pos="2000" w:val="left" w:leader="none"/>
          <w:tab w:pos="3079" w:val="left" w:leader="none"/>
          <w:tab w:pos="3820" w:val="left" w:leader="none"/>
          <w:tab w:pos="4762" w:val="left" w:leader="none"/>
        </w:tabs>
        <w:spacing w:before="0"/>
        <w:ind w:left="1139"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4"/>
          <w:sz w:val="16"/>
        </w:rPr>
        <w:t> </w:t>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p>
    <w:p>
      <w:pPr>
        <w:pStyle w:val="ListParagraph"/>
        <w:numPr>
          <w:ilvl w:val="0"/>
          <w:numId w:val="228"/>
        </w:numPr>
        <w:tabs>
          <w:tab w:pos="399" w:val="left" w:leader="none"/>
        </w:tabs>
        <w:spacing w:line="240" w:lineRule="auto" w:before="12" w:after="0"/>
        <w:ind w:left="398" w:right="0" w:hanging="180"/>
        <w:jc w:val="left"/>
        <w:rPr>
          <w:sz w:val="16"/>
        </w:rPr>
      </w:pPr>
      <w:r>
        <w:rPr>
          <w:color w:val="9A9A9A"/>
          <w:sz w:val="16"/>
        </w:rPr>
        <w:t>You can</w:t>
      </w:r>
      <w:r>
        <w:rPr>
          <w:sz w:val="16"/>
        </w:rPr>
        <w:t> </w:t>
      </w:r>
      <w:r>
        <w:rPr>
          <w:sz w:val="16"/>
          <w:u w:val="single"/>
        </w:rPr>
        <w:t>change</w:t>
      </w:r>
      <w:r>
        <w:rPr>
          <w:sz w:val="16"/>
        </w:rPr>
        <w:t> </w:t>
      </w:r>
      <w:r>
        <w:rPr>
          <w:color w:val="9A9A9A"/>
          <w:sz w:val="16"/>
        </w:rPr>
        <w:t>your</w:t>
      </w:r>
      <w:r>
        <w:rPr>
          <w:sz w:val="16"/>
        </w:rPr>
        <w:t> </w:t>
      </w:r>
      <w:r>
        <w:rPr>
          <w:sz w:val="16"/>
          <w:u w:val="single"/>
        </w:rPr>
        <w:t>home page</w:t>
      </w:r>
      <w:r>
        <w:rPr>
          <w:sz w:val="16"/>
        </w:rPr>
        <w:t> </w:t>
      </w:r>
      <w:r>
        <w:rPr>
          <w:color w:val="9A9A9A"/>
          <w:sz w:val="16"/>
        </w:rPr>
        <w:t>by</w:t>
      </w:r>
      <w:r>
        <w:rPr>
          <w:sz w:val="16"/>
        </w:rPr>
        <w:t> </w:t>
      </w:r>
      <w:r>
        <w:rPr>
          <w:sz w:val="16"/>
          <w:u w:val="single"/>
        </w:rPr>
        <w:t>click</w:t>
      </w:r>
      <w:r>
        <w:rPr>
          <w:sz w:val="16"/>
        </w:rPr>
        <w:t>ing </w:t>
      </w:r>
      <w:r>
        <w:rPr>
          <w:color w:val="9A9A9A"/>
          <w:sz w:val="16"/>
        </w:rPr>
        <w:t>the</w:t>
      </w:r>
      <w:r>
        <w:rPr>
          <w:sz w:val="16"/>
        </w:rPr>
        <w:t> </w:t>
      </w:r>
      <w:r>
        <w:rPr>
          <w:sz w:val="16"/>
          <w:u w:val="single"/>
        </w:rPr>
        <w:t>link</w:t>
      </w:r>
      <w:r>
        <w:rPr>
          <w:sz w:val="16"/>
        </w:rPr>
        <w:t> </w:t>
      </w:r>
      <w:r>
        <w:rPr>
          <w:color w:val="9A9A9A"/>
          <w:sz w:val="16"/>
        </w:rPr>
        <w:t>on your</w:t>
      </w:r>
      <w:r>
        <w:rPr>
          <w:spacing w:val="-5"/>
          <w:sz w:val="16"/>
        </w:rPr>
        <w:t> </w:t>
      </w:r>
      <w:r>
        <w:rPr>
          <w:sz w:val="16"/>
          <w:u w:val="single"/>
        </w:rPr>
        <w:t>brows</w:t>
      </w:r>
      <w:r>
        <w:rPr>
          <w:sz w:val="16"/>
        </w:rPr>
        <w:t>er.</w:t>
      </w:r>
    </w:p>
    <w:p>
      <w:pPr>
        <w:pStyle w:val="BodyText"/>
        <w:spacing w:before="1"/>
        <w:rPr>
          <w:sz w:val="16"/>
        </w:rPr>
      </w:pPr>
    </w:p>
    <w:p>
      <w:pPr>
        <w:tabs>
          <w:tab w:pos="1689" w:val="left" w:leader="none"/>
          <w:tab w:pos="2588" w:val="left" w:leader="none"/>
          <w:tab w:pos="4013" w:val="left" w:leader="none"/>
          <w:tab w:pos="4702" w:val="left" w:leader="none"/>
        </w:tabs>
        <w:spacing w:before="0"/>
        <w:ind w:left="458" w:right="0" w:firstLine="0"/>
        <w:jc w:val="left"/>
        <w:rPr>
          <w:rFonts w:ascii="Calibri" w:hAnsi="Calibri"/>
          <w:sz w:val="16"/>
        </w:rPr>
      </w:pPr>
      <w:r>
        <w:rPr>
          <w:rFonts w:ascii="Calibri" w:hAnsi="Calibri"/>
          <w:spacing w:val="-1"/>
          <w:w w:val="90"/>
          <w:sz w:val="16"/>
        </w:rPr>
        <w:t>L</w:t>
      </w:r>
      <w:r>
        <w:rPr>
          <w:rFonts w:ascii="Calibri" w:hAnsi="Calibri"/>
          <w:spacing w:val="1"/>
          <w:w w:val="90"/>
          <w:sz w:val="16"/>
        </w:rPr>
        <w:t>^</w:t>
      </w:r>
      <w:r>
        <w:rPr>
          <w:rFonts w:ascii="Calibri" w:hAnsi="Calibri"/>
          <w:spacing w:val="-1"/>
          <w:w w:val="46"/>
          <w:sz w:val="16"/>
        </w:rPr>
        <w:t>W</w:t>
      </w:r>
      <w:r>
        <w:rPr>
          <w:rFonts w:ascii="Calibri" w:hAnsi="Calibri"/>
          <w:w w:val="46"/>
          <w:sz w:val="16"/>
        </w:rPr>
        <w:t>L</w:t>
      </w:r>
      <w:r>
        <w:rPr>
          <w:rFonts w:ascii="Calibri" w:hAnsi="Calibri"/>
          <w:sz w:val="16"/>
        </w:rPr>
        <w:tab/>
      </w:r>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49"/>
          <w:sz w:val="16"/>
        </w:rPr>
        <w:t>áW</w:t>
      </w:r>
      <w:r>
        <w:rPr>
          <w:rFonts w:ascii="Calibri" w:hAnsi="Calibri"/>
          <w:w w:val="49"/>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75"/>
          <w:sz w:val="16"/>
        </w:rPr>
        <w:t>ìW</w:t>
      </w:r>
      <w:r>
        <w:rPr>
          <w:rFonts w:ascii="Calibri" w:hAnsi="Calibri"/>
          <w:w w:val="75"/>
          <w:sz w:val="16"/>
        </w:rPr>
        <w:t>L</w:t>
      </w:r>
      <w:r>
        <w:rPr>
          <w:rFonts w:ascii="Calibri" w:hAnsi="Calibri"/>
          <w:sz w:val="16"/>
        </w:rPr>
        <w:t> </w:t>
      </w:r>
      <w:r>
        <w:rPr>
          <w:rFonts w:ascii="Calibri" w:hAnsi="Calibri"/>
          <w:spacing w:val="7"/>
          <w:sz w:val="16"/>
        </w:rPr>
        <w:t> </w:t>
      </w:r>
      <w:r>
        <w:rPr>
          <w:rFonts w:ascii="Calibri" w:hAnsi="Calibri"/>
          <w:spacing w:val="1"/>
          <w:w w:val="65"/>
          <w:sz w:val="16"/>
        </w:rPr>
        <w:t>L</w:t>
      </w:r>
      <w:r>
        <w:rPr>
          <w:rFonts w:ascii="Calibri" w:hAnsi="Calibri"/>
          <w:w w:val="162"/>
          <w:sz w:val="16"/>
        </w:rPr>
        <w:t>]</w:t>
      </w:r>
      <w:r>
        <w:rPr>
          <w:rFonts w:ascii="Calibri" w:hAnsi="Calibri"/>
          <w:w w:val="159"/>
          <w:sz w:val="16"/>
        </w:rPr>
        <w:t>r</w:t>
      </w:r>
      <w:r>
        <w:rPr>
          <w:rFonts w:ascii="Calibri" w:hAnsi="Calibri"/>
          <w:w w:val="65"/>
          <w:sz w:val="16"/>
        </w:rPr>
        <w:t>L</w:t>
      </w:r>
    </w:p>
    <w:p>
      <w:pPr>
        <w:pStyle w:val="ListParagraph"/>
        <w:numPr>
          <w:ilvl w:val="0"/>
          <w:numId w:val="228"/>
        </w:numPr>
        <w:tabs>
          <w:tab w:pos="398" w:val="left" w:leader="none"/>
        </w:tabs>
        <w:spacing w:line="240" w:lineRule="auto" w:before="12" w:after="0"/>
        <w:ind w:left="397" w:right="0" w:hanging="179"/>
        <w:jc w:val="left"/>
        <w:rPr>
          <w:sz w:val="16"/>
        </w:rPr>
      </w:pPr>
      <w:r>
        <w:rPr>
          <w:sz w:val="16"/>
          <w:u w:val="single"/>
        </w:rPr>
        <w:t>Mart</w:t>
      </w:r>
      <w:r>
        <w:rPr>
          <w:sz w:val="16"/>
        </w:rPr>
        <w:t>in </w:t>
      </w:r>
      <w:r>
        <w:rPr>
          <w:color w:val="9A9A9A"/>
          <w:sz w:val="16"/>
        </w:rPr>
        <w:t>is going to</w:t>
      </w:r>
      <w:r>
        <w:rPr>
          <w:sz w:val="16"/>
        </w:rPr>
        <w:t> </w:t>
      </w:r>
      <w:r>
        <w:rPr>
          <w:sz w:val="16"/>
          <w:u w:val="single"/>
        </w:rPr>
        <w:t>con</w:t>
      </w:r>
      <w:r>
        <w:rPr>
          <w:sz w:val="16"/>
        </w:rPr>
        <w:t>tact </w:t>
      </w:r>
      <w:r>
        <w:rPr>
          <w:color w:val="9A9A9A"/>
          <w:sz w:val="16"/>
        </w:rPr>
        <w:t>his </w:t>
      </w:r>
      <w:r>
        <w:rPr>
          <w:sz w:val="16"/>
        </w:rPr>
        <w:t>IS</w:t>
      </w:r>
      <w:r>
        <w:rPr>
          <w:sz w:val="16"/>
          <w:u w:val="single"/>
        </w:rPr>
        <w:t>P</w:t>
      </w:r>
      <w:r>
        <w:rPr>
          <w:sz w:val="16"/>
        </w:rPr>
        <w:t>, </w:t>
      </w:r>
      <w:r>
        <w:rPr>
          <w:color w:val="9A9A9A"/>
          <w:sz w:val="16"/>
        </w:rPr>
        <w:t>because his </w:t>
      </w:r>
      <w:r>
        <w:rPr>
          <w:sz w:val="16"/>
        </w:rPr>
        <w:t>co</w:t>
      </w:r>
      <w:r>
        <w:rPr>
          <w:sz w:val="16"/>
          <w:u w:val="single"/>
        </w:rPr>
        <w:t>nnec</w:t>
      </w:r>
      <w:r>
        <w:rPr>
          <w:sz w:val="16"/>
        </w:rPr>
        <w:t>tion </w:t>
      </w:r>
      <w:r>
        <w:rPr>
          <w:color w:val="9A9A9A"/>
          <w:sz w:val="16"/>
        </w:rPr>
        <w:t>is</w:t>
      </w:r>
      <w:r>
        <w:rPr>
          <w:sz w:val="16"/>
        </w:rPr>
        <w:t> </w:t>
      </w:r>
      <w:r>
        <w:rPr>
          <w:sz w:val="16"/>
          <w:u w:val="single"/>
        </w:rPr>
        <w:t>too</w:t>
      </w:r>
      <w:r>
        <w:rPr>
          <w:spacing w:val="-3"/>
          <w:sz w:val="16"/>
          <w:u w:val="single"/>
        </w:rPr>
        <w:t> </w:t>
      </w:r>
      <w:r>
        <w:rPr>
          <w:sz w:val="16"/>
          <w:u w:val="single"/>
        </w:rPr>
        <w:t>slow</w:t>
      </w:r>
      <w:r>
        <w:rPr>
          <w:sz w:val="16"/>
        </w:rPr>
        <w:t>.</w:t>
      </w:r>
    </w:p>
    <w:p>
      <w:pPr>
        <w:pStyle w:val="BodyText"/>
        <w:spacing w:before="11"/>
        <w:rPr>
          <w:sz w:val="15"/>
        </w:rPr>
      </w:pPr>
    </w:p>
    <w:p>
      <w:pPr>
        <w:tabs>
          <w:tab w:pos="1027" w:val="left" w:leader="none"/>
          <w:tab w:pos="1778" w:val="left" w:leader="none"/>
          <w:tab w:pos="2356" w:val="left" w:leader="none"/>
          <w:tab w:pos="3705" w:val="left" w:leader="none"/>
          <w:tab w:pos="4326" w:val="left" w:leader="none"/>
          <w:tab w:pos="5116" w:val="left" w:leader="none"/>
          <w:tab w:pos="5934" w:val="left" w:leader="none"/>
        </w:tabs>
        <w:spacing w:before="0"/>
        <w:ind w:left="579" w:right="0" w:firstLine="0"/>
        <w:jc w:val="left"/>
        <w:rPr>
          <w:rFonts w:ascii="Calibri" w:hAnsi="Calibri"/>
          <w:sz w:val="16"/>
        </w:rPr>
      </w:pP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     </w:t>
      </w:r>
      <w:r>
        <w:rPr>
          <w:rFonts w:ascii="Calibri" w:hAnsi="Calibri"/>
          <w:spacing w:val="-18"/>
          <w:sz w:val="16"/>
        </w:rPr>
        <w:t> </w:t>
      </w:r>
      <w:r>
        <w:rPr>
          <w:rFonts w:ascii="Calibri" w:hAnsi="Calibri"/>
          <w:spacing w:val="-1"/>
          <w:w w:val="85"/>
          <w:sz w:val="16"/>
        </w:rPr>
        <w:t>L</w:t>
      </w:r>
      <w:r>
        <w:rPr>
          <w:rFonts w:ascii="Calibri" w:hAnsi="Calibri"/>
          <w:w w:val="85"/>
          <w:sz w:val="16"/>
        </w:rPr>
        <w:t>É</w:t>
      </w:r>
      <w:r>
        <w:rPr>
          <w:rFonts w:ascii="Calibri" w:hAnsi="Calibri"/>
          <w:w w:val="65"/>
          <w:sz w:val="16"/>
        </w:rPr>
        <w:t>L</w:t>
      </w:r>
      <w:r>
        <w:rPr>
          <w:rFonts w:ascii="Calibri" w:hAnsi="Calibri"/>
          <w:sz w:val="16"/>
        </w:rPr>
        <w:tab/>
      </w:r>
      <w:r>
        <w:rPr>
          <w:rFonts w:ascii="Calibri" w:hAnsi="Calibri"/>
          <w:spacing w:val="2"/>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73"/>
          <w:sz w:val="16"/>
        </w:rPr>
        <w:t>LìW</w:t>
      </w:r>
      <w:r>
        <w:rPr>
          <w:rFonts w:ascii="Calibri" w:hAnsi="Calibri"/>
          <w:w w:val="73"/>
          <w:sz w:val="16"/>
        </w:rPr>
        <w:t>L</w:t>
      </w:r>
      <w:r>
        <w:rPr>
          <w:rFonts w:ascii="Calibri" w:hAnsi="Calibri"/>
          <w:sz w:val="16"/>
        </w:rPr>
        <w:tab/>
      </w:r>
      <w:r>
        <w:rPr>
          <w:rFonts w:ascii="Calibri" w:hAnsi="Calibri"/>
          <w:w w:val="65"/>
          <w:sz w:val="16"/>
        </w:rPr>
        <w:t>L</w:t>
      </w:r>
      <w:r>
        <w:rPr>
          <w:rFonts w:ascii="Calibri" w:hAnsi="Calibri"/>
          <w:w w:val="103"/>
          <w:sz w:val="16"/>
        </w:rPr>
        <w:t>f</w:t>
      </w:r>
      <w:r>
        <w:rPr>
          <w:rFonts w:ascii="Calibri" w:hAnsi="Calibri"/>
          <w:spacing w:val="-1"/>
          <w:w w:val="103"/>
          <w:sz w:val="16"/>
        </w:rPr>
        <w:t>l</w:t>
      </w:r>
      <w:r>
        <w:rPr>
          <w:rFonts w:ascii="Calibri" w:hAnsi="Calibri"/>
          <w:w w:val="65"/>
          <w:sz w:val="16"/>
        </w:rPr>
        <w:t>L</w:t>
      </w:r>
      <w:r>
        <w:rPr>
          <w:rFonts w:ascii="Calibri" w:hAnsi="Calibri"/>
          <w:sz w:val="16"/>
        </w:rPr>
        <w:tab/>
      </w:r>
      <w:r>
        <w:rPr>
          <w:rFonts w:ascii="Calibri" w:hAnsi="Calibri"/>
          <w:spacing w:val="-1"/>
          <w:w w:val="128"/>
          <w:sz w:val="16"/>
        </w:rPr>
        <w:t>L</w:t>
      </w:r>
      <w:r>
        <w:rPr>
          <w:rFonts w:ascii="Calibri" w:hAnsi="Calibri"/>
          <w:spacing w:val="1"/>
          <w:w w:val="128"/>
          <w:sz w:val="16"/>
        </w:rPr>
        <w:t>ì</w:t>
      </w:r>
      <w:r>
        <w:rPr>
          <w:rFonts w:ascii="Calibri" w:hAnsi="Calibri"/>
          <w:spacing w:val="-1"/>
          <w:w w:val="37"/>
          <w:sz w:val="16"/>
        </w:rPr>
        <w:t>W</w:t>
      </w:r>
      <w:r>
        <w:rPr>
          <w:rFonts w:ascii="Calibri" w:hAnsi="Calibri"/>
          <w:w w:val="65"/>
          <w:sz w:val="16"/>
        </w:rPr>
        <w:t>L</w:t>
      </w:r>
    </w:p>
    <w:p>
      <w:pPr>
        <w:pStyle w:val="ListParagraph"/>
        <w:numPr>
          <w:ilvl w:val="0"/>
          <w:numId w:val="228"/>
        </w:numPr>
        <w:tabs>
          <w:tab w:pos="398" w:val="left" w:leader="none"/>
        </w:tabs>
        <w:spacing w:line="240" w:lineRule="auto" w:before="13" w:after="0"/>
        <w:ind w:left="397" w:right="0" w:hanging="179"/>
        <w:jc w:val="left"/>
        <w:rPr>
          <w:sz w:val="16"/>
        </w:rPr>
      </w:pPr>
      <w:r>
        <w:rPr>
          <w:color w:val="9A9A9A"/>
          <w:sz w:val="16"/>
        </w:rPr>
        <w:t>If</w:t>
      </w:r>
      <w:r>
        <w:rPr>
          <w:sz w:val="16"/>
        </w:rPr>
        <w:t> </w:t>
      </w:r>
      <w:r>
        <w:rPr>
          <w:sz w:val="16"/>
          <w:u w:val="single"/>
        </w:rPr>
        <w:t>Be</w:t>
      </w:r>
      <w:r>
        <w:rPr>
          <w:sz w:val="16"/>
        </w:rPr>
        <w:t>cca </w:t>
      </w:r>
      <w:r>
        <w:rPr>
          <w:sz w:val="16"/>
          <w:u w:val="single"/>
        </w:rPr>
        <w:t>can’t</w:t>
      </w:r>
      <w:r>
        <w:rPr>
          <w:sz w:val="16"/>
        </w:rPr>
        <w:t> down</w:t>
      </w:r>
      <w:r>
        <w:rPr>
          <w:sz w:val="16"/>
          <w:u w:val="single"/>
        </w:rPr>
        <w:t>load</w:t>
      </w:r>
      <w:r>
        <w:rPr>
          <w:sz w:val="16"/>
        </w:rPr>
        <w:t> </w:t>
      </w:r>
      <w:r>
        <w:rPr>
          <w:color w:val="9A9A9A"/>
          <w:sz w:val="16"/>
        </w:rPr>
        <w:t>the</w:t>
      </w:r>
      <w:r>
        <w:rPr>
          <w:sz w:val="16"/>
        </w:rPr>
        <w:t> </w:t>
      </w:r>
      <w:r>
        <w:rPr>
          <w:sz w:val="16"/>
          <w:u w:val="single"/>
        </w:rPr>
        <w:t>la</w:t>
      </w:r>
      <w:r>
        <w:rPr>
          <w:sz w:val="16"/>
        </w:rPr>
        <w:t>test </w:t>
      </w:r>
      <w:r>
        <w:rPr>
          <w:sz w:val="16"/>
          <w:u w:val="single"/>
        </w:rPr>
        <w:t>e</w:t>
      </w:r>
      <w:r>
        <w:rPr>
          <w:sz w:val="16"/>
        </w:rPr>
        <w:t>pisode </w:t>
      </w:r>
      <w:r>
        <w:rPr>
          <w:color w:val="9A9A9A"/>
          <w:sz w:val="16"/>
        </w:rPr>
        <w:t>of </w:t>
      </w:r>
      <w:r>
        <w:rPr>
          <w:sz w:val="16"/>
        </w:rPr>
        <w:t>“</w:t>
      </w:r>
      <w:r>
        <w:rPr>
          <w:sz w:val="16"/>
          <w:u w:val="single"/>
        </w:rPr>
        <w:t>Doc</w:t>
      </w:r>
      <w:r>
        <w:rPr>
          <w:sz w:val="16"/>
        </w:rPr>
        <w:t>tor </w:t>
      </w:r>
      <w:r>
        <w:rPr>
          <w:sz w:val="16"/>
          <w:u w:val="single"/>
        </w:rPr>
        <w:t>Who</w:t>
      </w:r>
      <w:r>
        <w:rPr>
          <w:sz w:val="16"/>
        </w:rPr>
        <w:t>”, </w:t>
      </w:r>
      <w:r>
        <w:rPr>
          <w:color w:val="9A9A9A"/>
          <w:sz w:val="16"/>
        </w:rPr>
        <w:t>she’ll</w:t>
      </w:r>
      <w:r>
        <w:rPr>
          <w:sz w:val="16"/>
        </w:rPr>
        <w:t> </w:t>
      </w:r>
      <w:r>
        <w:rPr>
          <w:sz w:val="16"/>
          <w:u w:val="single"/>
        </w:rPr>
        <w:t>watch</w:t>
      </w:r>
      <w:r>
        <w:rPr>
          <w:sz w:val="16"/>
        </w:rPr>
        <w:t> </w:t>
      </w:r>
      <w:r>
        <w:rPr>
          <w:color w:val="9A9A9A"/>
          <w:sz w:val="16"/>
        </w:rPr>
        <w:t>it on</w:t>
      </w:r>
      <w:r>
        <w:rPr>
          <w:spacing w:val="-8"/>
          <w:sz w:val="16"/>
        </w:rPr>
        <w:t> </w:t>
      </w:r>
      <w:r>
        <w:rPr>
          <w:sz w:val="16"/>
          <w:u w:val="single"/>
        </w:rPr>
        <w:t>You</w:t>
      </w:r>
      <w:r>
        <w:rPr>
          <w:sz w:val="16"/>
        </w:rPr>
        <w:t>Tube.</w:t>
      </w:r>
    </w:p>
    <w:p>
      <w:pPr>
        <w:spacing w:after="0" w:line="240" w:lineRule="auto"/>
        <w:jc w:val="left"/>
        <w:rPr>
          <w:sz w:val="16"/>
        </w:rPr>
        <w:sectPr>
          <w:pgSz w:w="11900" w:h="16840"/>
          <w:pgMar w:header="707" w:footer="1012" w:top="2080" w:bottom="1200" w:left="1580" w:right="820"/>
        </w:sectPr>
      </w:pPr>
    </w:p>
    <w:p>
      <w:pPr>
        <w:pStyle w:val="BodyText"/>
      </w:pPr>
    </w:p>
    <w:p>
      <w:pPr>
        <w:pStyle w:val="BodyText"/>
        <w:spacing w:before="8"/>
        <w:rPr>
          <w:sz w:val="19"/>
        </w:rPr>
      </w:pPr>
    </w:p>
    <w:p>
      <w:pPr>
        <w:pStyle w:val="Heading5"/>
        <w:ind w:right="753"/>
      </w:pPr>
      <w:r>
        <w:rPr/>
        <w:t>Connected Sentence Cards (Page 1/3)</w:t>
      </w:r>
    </w:p>
    <w:p>
      <w:pPr>
        <w:pStyle w:val="BodyText"/>
      </w:pPr>
    </w:p>
    <w:p>
      <w:pPr>
        <w:pStyle w:val="BodyText"/>
        <w:spacing w:before="3"/>
        <w:rPr>
          <w:sz w:val="26"/>
        </w:rPr>
      </w:pPr>
      <w:r>
        <w:rPr/>
        <w:pict>
          <v:group style="position:absolute;margin-left:84.360001pt;margin-top:17.056385pt;width:426.6pt;height:511.2pt;mso-position-horizontal-relative:page;mso-position-vertical-relative:paragraph;z-index:-249123840;mso-wrap-distance-left:0;mso-wrap-distance-right:0" coordorigin="1687,341" coordsize="8532,10224">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687,8562" to="10219,8562" stroked="true" strokeweight=".480011pt" strokecolor="#000000">
              <v:stroke dashstyle="solid"/>
            </v:line>
            <v:line style="position:absolute" from="3822,8567" to="3822,9543" stroked="true" strokeweight=".479996pt" strokecolor="#000000">
              <v:stroke dashstyle="solid"/>
            </v:line>
            <v:line style="position:absolute" from="5952,8567" to="5952,9543" stroked="true" strokeweight=".480011pt" strokecolor="#000000">
              <v:stroke dashstyle="solid"/>
            </v:line>
            <v:line style="position:absolute" from="8083,8567" to="8083,9543" stroked="true" strokeweight=".480011pt" strokecolor="#000000">
              <v:stroke dashstyle="solid"/>
            </v:line>
            <v:line style="position:absolute" from="1687,9547" to="10219,9547" stroked="true" strokeweight=".479996pt" strokecolor="#000000">
              <v:stroke dashstyle="solid"/>
            </v:line>
            <v:line style="position:absolute" from="1692,450" to="1692,10565" stroked="true" strokeweight=".480003pt" strokecolor="#000000">
              <v:stroke dashstyle="solid"/>
            </v:line>
            <v:line style="position:absolute" from="1687,10560" to="3817,10560" stroked="true" strokeweight=".479996pt" strokecolor="#000000">
              <v:stroke dashstyle="solid"/>
            </v:line>
            <v:line style="position:absolute" from="3822,9552" to="3822,10565" stroked="true" strokeweight=".479996pt" strokecolor="#000000">
              <v:stroke dashstyle="solid"/>
            </v:line>
            <v:line style="position:absolute" from="3827,10560" to="5947,10560" stroked="true" strokeweight=".479996pt" strokecolor="#000000">
              <v:stroke dashstyle="solid"/>
            </v:line>
            <v:line style="position:absolute" from="5952,9552" to="5952,10565" stroked="true" strokeweight=".480011pt" strokecolor="#000000">
              <v:stroke dashstyle="solid"/>
            </v:line>
            <v:line style="position:absolute" from="5957,10560" to="8078,10560" stroked="true" strokeweight=".479996pt" strokecolor="#000000">
              <v:stroke dashstyle="solid"/>
            </v:line>
            <v:line style="position:absolute" from="8083,9552" to="8083,10565" stroked="true" strokeweight=".480011pt" strokecolor="#000000">
              <v:stroke dashstyle="solid"/>
            </v:line>
            <v:line style="position:absolute" from="8088,10560" to="10210,10560" stroked="true" strokeweight=".479996pt" strokecolor="#000000">
              <v:stroke dashstyle="solid"/>
            </v:line>
            <v:line style="position:absolute" from="10214,450" to="10214,10565"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ffffff"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ffffff"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ffffff"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ffffff"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ffffff"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57;width:180;height:720" filled="false" stroked="true" strokeweight=".75pt" strokecolor="#000000">
              <v:stroke dashstyle="solid"/>
            </v:rect>
            <v:line style="position:absolute" from="1800,9658" to="1800,9658" stroked="true" strokeweight=".75pt" strokecolor="#000000">
              <v:stroke dashstyle="solid"/>
            </v:line>
            <v:rect style="position:absolute;left:9900;top:9657;width:180;height:720" filled="false" stroked="true" strokeweight=".75pt" strokecolor="#000000">
              <v:stroke dashstyle="solid"/>
            </v:rect>
            <v:line style="position:absolute" from="9900,9658" to="9900,9658"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ffffff"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ffffff"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ffffff"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ffffff"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ffffff"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57;width:180;height:720" filled="false" stroked="true" strokeweight=".75pt" strokecolor="#000000">
              <v:stroke dashstyle="solid"/>
            </v:rect>
            <v:line style="position:absolute" from="3960,9658" to="3960,9658" stroked="true" strokeweight=".75pt" strokecolor="#000000">
              <v:stroke dashstyle="solid"/>
            </v:line>
            <v:rect style="position:absolute;left:3420;top:9657;width:180;height:720" filled="false" stroked="true" strokeweight=".75pt" strokecolor="#000000">
              <v:stroke dashstyle="solid"/>
            </v:rect>
            <v:line style="position:absolute" from="3420,9658" to="3420,9658" stroked="true" strokeweight=".75pt" strokecolor="#000000">
              <v:stroke dashstyle="solid"/>
            </v:line>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57;width:180;height:720" filled="false" stroked="true" strokeweight=".75pt" strokecolor="#000000">
              <v:stroke dashstyle="solid"/>
            </v:rect>
            <v:line style="position:absolute" from="8280,9658" to="8280,9658" stroked="true" strokeweight=".75pt" strokecolor="#000000">
              <v:stroke dashstyle="solid"/>
            </v:line>
            <v:rect style="position:absolute;left:7740;top:9657;width:180;height:720" filled="false" stroked="true" strokeweight=".75pt" strokecolor="#000000">
              <v:stroke dashstyle="solid"/>
            </v:rect>
            <v:line style="position:absolute" from="7740,9658" to="7740,9658" stroked="true" strokeweight=".75pt" strokecolor="#000000">
              <v:stroke dashstyle="solid"/>
            </v:line>
            <v:rect style="position:absolute;left:6120;top:9657;width:180;height:720" filled="false" stroked="true" strokeweight=".75pt" strokecolor="#000000">
              <v:stroke dashstyle="solid"/>
            </v:rect>
            <v:line style="position:absolute" from="6120,9658" to="6120,9658" stroked="true" strokeweight=".75pt" strokecolor="#000000">
              <v:stroke dashstyle="solid"/>
            </v:line>
            <v:rect style="position:absolute;left:5580;top:9657;width:180;height:720" filled="false" stroked="true" strokeweight=".75pt" strokecolor="#000000">
              <v:stroke dashstyle="solid"/>
            </v:rect>
            <v:line style="position:absolute" from="5580,9658" to="5580,9658"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20;top:793;width:693;height:335" type="#_x0000_t202" filled="false" stroked="false">
              <v:textbox inset="0,0,0,0">
                <w:txbxContent>
                  <w:p>
                    <w:pPr>
                      <w:spacing w:before="0"/>
                      <w:ind w:left="0" w:right="0" w:firstLine="0"/>
                      <w:jc w:val="left"/>
                      <w:rPr>
                        <w:rFonts w:ascii="Comic Sans MS"/>
                        <w:sz w:val="24"/>
                      </w:rPr>
                    </w:pPr>
                    <w:r>
                      <w:rPr>
                        <w:rFonts w:ascii="Comic Sans MS"/>
                        <w:sz w:val="24"/>
                      </w:rPr>
                      <w:t>Danny</w:t>
                    </w:r>
                  </w:p>
                </w:txbxContent>
              </v:textbox>
              <w10:wrap type="none"/>
            </v:shape>
            <v:shape style="position:absolute;left:4504;top:793;width:786;height:335" type="#_x0000_t202" filled="false" stroked="false">
              <v:textbox inset="0,0,0,0">
                <w:txbxContent>
                  <w:p>
                    <w:pPr>
                      <w:spacing w:before="0"/>
                      <w:ind w:left="0" w:right="0" w:firstLine="0"/>
                      <w:jc w:val="left"/>
                      <w:rPr>
                        <w:rFonts w:ascii="Comic Sans MS"/>
                        <w:sz w:val="24"/>
                      </w:rPr>
                    </w:pPr>
                    <w:r>
                      <w:rPr>
                        <w:rFonts w:ascii="Comic Sans MS"/>
                        <w:sz w:val="24"/>
                      </w:rPr>
                      <w:t>checks</w:t>
                    </w:r>
                  </w:p>
                </w:txbxContent>
              </v:textbox>
              <w10:wrap type="none"/>
            </v:shape>
            <v:shape style="position:absolute;left:6855;top:793;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8862;top:793;width:595;height:335" type="#_x0000_t202" filled="false" stroked="false">
              <v:textbox inset="0,0,0,0">
                <w:txbxContent>
                  <w:p>
                    <w:pPr>
                      <w:spacing w:before="0"/>
                      <w:ind w:left="0" w:right="0" w:firstLine="0"/>
                      <w:jc w:val="left"/>
                      <w:rPr>
                        <w:rFonts w:ascii="Comic Sans MS"/>
                        <w:sz w:val="24"/>
                      </w:rPr>
                    </w:pPr>
                    <w:r>
                      <w:rPr>
                        <w:rFonts w:ascii="Comic Sans MS"/>
                        <w:sz w:val="24"/>
                      </w:rPr>
                      <w:t>email</w:t>
                    </w:r>
                  </w:p>
                </w:txbxContent>
              </v:textbox>
              <w10:wrap type="none"/>
            </v:shape>
            <v:shape style="position:absolute;left:2326;top:1806;width:880;height:335" type="#_x0000_t202" filled="false" stroked="false">
              <v:textbox inset="0,0,0,0">
                <w:txbxContent>
                  <w:p>
                    <w:pPr>
                      <w:spacing w:before="0"/>
                      <w:ind w:left="0" w:right="0" w:firstLine="0"/>
                      <w:jc w:val="left"/>
                      <w:rPr>
                        <w:rFonts w:ascii="Comic Sans MS"/>
                        <w:sz w:val="24"/>
                      </w:rPr>
                    </w:pPr>
                    <w:r>
                      <w:rPr>
                        <w:rFonts w:ascii="Comic Sans MS"/>
                        <w:sz w:val="24"/>
                      </w:rPr>
                      <w:t>account</w:t>
                    </w:r>
                  </w:p>
                </w:txbxContent>
              </v:textbox>
              <w10:wrap type="none"/>
            </v:shape>
            <v:shape style="position:absolute;left:4576;top:1806;width:641;height:335" type="#_x0000_t202" filled="false" stroked="false">
              <v:textbox inset="0,0,0,0">
                <w:txbxContent>
                  <w:p>
                    <w:pPr>
                      <w:spacing w:before="0"/>
                      <w:ind w:left="0" w:right="0" w:firstLine="0"/>
                      <w:jc w:val="left"/>
                      <w:rPr>
                        <w:rFonts w:ascii="Comic Sans MS"/>
                        <w:sz w:val="24"/>
                      </w:rPr>
                    </w:pPr>
                    <w:r>
                      <w:rPr>
                        <w:rFonts w:ascii="Comic Sans MS"/>
                        <w:sz w:val="24"/>
                      </w:rPr>
                      <w:t>every</w:t>
                    </w:r>
                  </w:p>
                </w:txbxContent>
              </v:textbox>
              <w10:wrap type="none"/>
            </v:shape>
            <v:shape style="position:absolute;left:6550;top:1806;width:955;height:335" type="#_x0000_t202" filled="false" stroked="false">
              <v:textbox inset="0,0,0,0">
                <w:txbxContent>
                  <w:p>
                    <w:pPr>
                      <w:spacing w:before="0"/>
                      <w:ind w:left="0" w:right="0" w:firstLine="0"/>
                      <w:jc w:val="left"/>
                      <w:rPr>
                        <w:rFonts w:ascii="Comic Sans MS"/>
                        <w:sz w:val="24"/>
                      </w:rPr>
                    </w:pPr>
                    <w:r>
                      <w:rPr>
                        <w:rFonts w:ascii="Comic Sans MS"/>
                        <w:sz w:val="24"/>
                      </w:rPr>
                      <w:t>morning.</w:t>
                    </w:r>
                  </w:p>
                </w:txbxContent>
              </v:textbox>
              <w10:wrap type="none"/>
            </v:shape>
            <v:shape style="position:absolute;left:8721;top:1806;width:874;height:335" type="#_x0000_t202" filled="false" stroked="false">
              <v:textbox inset="0,0,0,0">
                <w:txbxContent>
                  <w:p>
                    <w:pPr>
                      <w:spacing w:before="0"/>
                      <w:ind w:left="0" w:right="0" w:firstLine="0"/>
                      <w:jc w:val="left"/>
                      <w:rPr>
                        <w:rFonts w:ascii="Comic Sans MS"/>
                        <w:sz w:val="24"/>
                      </w:rPr>
                    </w:pPr>
                    <w:r>
                      <w:rPr>
                        <w:rFonts w:ascii="Comic Sans MS"/>
                        <w:sz w:val="24"/>
                      </w:rPr>
                      <w:t>Georgia</w:t>
                    </w:r>
                  </w:p>
                </w:txbxContent>
              </v:textbox>
              <w10:wrap type="none"/>
            </v:shape>
            <v:shape style="position:absolute;left:2665;top:2820;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4484;top:2820;width:825;height:335" type="#_x0000_t202" filled="false" stroked="false">
              <v:textbox inset="0,0,0,0">
                <w:txbxContent>
                  <w:p>
                    <w:pPr>
                      <w:spacing w:before="0"/>
                      <w:ind w:left="0" w:right="0" w:firstLine="0"/>
                      <w:jc w:val="left"/>
                      <w:rPr>
                        <w:rFonts w:ascii="Comic Sans MS"/>
                        <w:sz w:val="24"/>
                      </w:rPr>
                    </w:pPr>
                    <w:r>
                      <w:rPr>
                        <w:rFonts w:ascii="Comic Sans MS"/>
                        <w:sz w:val="24"/>
                      </w:rPr>
                      <w:t>posting</w:t>
                    </w:r>
                  </w:p>
                </w:txbxContent>
              </v:textbox>
              <w10:wrap type="none"/>
            </v:shape>
            <v:shape style="position:absolute;left:6956;top:282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794;top:2820;width:728;height:335" type="#_x0000_t202" filled="false" stroked="false">
              <v:textbox inset="0,0,0,0">
                <w:txbxContent>
                  <w:p>
                    <w:pPr>
                      <w:spacing w:before="0"/>
                      <w:ind w:left="0" w:right="0" w:firstLine="0"/>
                      <w:jc w:val="left"/>
                      <w:rPr>
                        <w:rFonts w:ascii="Comic Sans MS"/>
                        <w:sz w:val="24"/>
                      </w:rPr>
                    </w:pPr>
                    <w:r>
                      <w:rPr>
                        <w:rFonts w:ascii="Comic Sans MS"/>
                        <w:sz w:val="24"/>
                      </w:rPr>
                      <w:t>status</w:t>
                    </w:r>
                  </w:p>
                </w:txbxContent>
              </v:textbox>
              <w10:wrap type="none"/>
            </v:shape>
            <v:shape style="position:absolute;left:2376;top:3833;width:781;height:335" type="#_x0000_t202" filled="false" stroked="false">
              <v:textbox inset="0,0,0,0">
                <w:txbxContent>
                  <w:p>
                    <w:pPr>
                      <w:spacing w:before="0"/>
                      <w:ind w:left="0" w:right="0" w:firstLine="0"/>
                      <w:jc w:val="left"/>
                      <w:rPr>
                        <w:rFonts w:ascii="Comic Sans MS"/>
                        <w:sz w:val="24"/>
                      </w:rPr>
                    </w:pPr>
                    <w:r>
                      <w:rPr>
                        <w:rFonts w:ascii="Comic Sans MS"/>
                        <w:sz w:val="24"/>
                      </w:rPr>
                      <w:t>update</w:t>
                    </w:r>
                  </w:p>
                </w:txbxContent>
              </v:textbox>
              <w10:wrap type="none"/>
            </v:shape>
            <v:shape style="position:absolute;left:4760;top:3833;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493;top:3833;width:1068;height:335" type="#_x0000_t202" filled="false" stroked="false">
              <v:textbox inset="0,0,0,0">
                <w:txbxContent>
                  <w:p>
                    <w:pPr>
                      <w:spacing w:before="0"/>
                      <w:ind w:left="0" w:right="0" w:firstLine="0"/>
                      <w:jc w:val="left"/>
                      <w:rPr>
                        <w:rFonts w:ascii="Comic Sans MS"/>
                        <w:sz w:val="24"/>
                      </w:rPr>
                    </w:pPr>
                    <w:r>
                      <w:rPr>
                        <w:rFonts w:ascii="Comic Sans MS"/>
                        <w:sz w:val="24"/>
                      </w:rPr>
                      <w:t>Facebook</w:t>
                    </w:r>
                  </w:p>
                </w:txbxContent>
              </v:textbox>
              <w10:wrap type="none"/>
            </v:shape>
            <v:shape style="position:absolute;left:8834;top:3833;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2563;top:4847;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4675;top:4847;width:442;height:335" type="#_x0000_t202" filled="false" stroked="false">
              <v:textbox inset="0,0,0,0">
                <w:txbxContent>
                  <w:p>
                    <w:pPr>
                      <w:spacing w:before="0"/>
                      <w:ind w:left="0" w:right="0" w:firstLine="0"/>
                      <w:jc w:val="left"/>
                      <w:rPr>
                        <w:rFonts w:ascii="Comic Sans MS"/>
                        <w:sz w:val="24"/>
                      </w:rPr>
                    </w:pPr>
                    <w:r>
                      <w:rPr>
                        <w:rFonts w:ascii="Comic Sans MS"/>
                        <w:sz w:val="24"/>
                      </w:rPr>
                      <w:t>new</w:t>
                    </w:r>
                  </w:p>
                </w:txbxContent>
              </v:textbox>
              <w10:wrap type="none"/>
            </v:shape>
            <v:shape style="position:absolute;left:6790;top:4847;width:473;height:335" type="#_x0000_t202" filled="false" stroked="false">
              <v:textbox inset="0,0,0,0">
                <w:txbxContent>
                  <w:p>
                    <w:pPr>
                      <w:spacing w:before="0"/>
                      <w:ind w:left="0" w:right="0" w:firstLine="0"/>
                      <w:jc w:val="left"/>
                      <w:rPr>
                        <w:rFonts w:ascii="Comic Sans MS"/>
                        <w:sz w:val="24"/>
                      </w:rPr>
                    </w:pPr>
                    <w:r>
                      <w:rPr>
                        <w:rFonts w:ascii="Comic Sans MS"/>
                        <w:sz w:val="24"/>
                      </w:rPr>
                      <w:t>dog.</w:t>
                    </w:r>
                  </w:p>
                </w:txbxContent>
              </v:textbox>
              <w10:wrap type="none"/>
            </v:shape>
            <v:shape style="position:absolute;left:8967;top:4847;width:384;height:335" type="#_x0000_t202" filled="false" stroked="false">
              <v:textbox inset="0,0,0,0">
                <w:txbxContent>
                  <w:p>
                    <w:pPr>
                      <w:spacing w:before="0"/>
                      <w:ind w:left="0" w:right="0" w:firstLine="0"/>
                      <w:jc w:val="left"/>
                      <w:rPr>
                        <w:rFonts w:ascii="Comic Sans MS"/>
                        <w:sz w:val="24"/>
                      </w:rPr>
                    </w:pPr>
                    <w:r>
                      <w:rPr>
                        <w:rFonts w:ascii="Comic Sans MS"/>
                        <w:sz w:val="24"/>
                      </w:rPr>
                      <w:t>Gill</w:t>
                    </w:r>
                  </w:p>
                </w:txbxContent>
              </v:textbox>
              <w10:wrap type="none"/>
            </v:shape>
            <v:shape style="position:absolute;left:2334;top:5860;width:867;height:335" type="#_x0000_t202" filled="false" stroked="false">
              <v:textbox inset="0,0,0,0">
                <w:txbxContent>
                  <w:p>
                    <w:pPr>
                      <w:spacing w:before="0"/>
                      <w:ind w:left="0" w:right="0" w:firstLine="0"/>
                      <w:jc w:val="left"/>
                      <w:rPr>
                        <w:rFonts w:ascii="Comic Sans MS"/>
                        <w:sz w:val="24"/>
                      </w:rPr>
                    </w:pPr>
                    <w:r>
                      <w:rPr>
                        <w:rFonts w:ascii="Comic Sans MS"/>
                        <w:sz w:val="24"/>
                      </w:rPr>
                      <w:t>emailed</w:t>
                    </w:r>
                  </w:p>
                </w:txbxContent>
              </v:textbox>
              <w10:wrap type="none"/>
            </v:shape>
            <v:shape style="position:absolute;left:4693;top:5860;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6590;top:5860;width:874;height:335" type="#_x0000_t202" filled="false" stroked="false">
              <v:textbox inset="0,0,0,0">
                <w:txbxContent>
                  <w:p>
                    <w:pPr>
                      <w:spacing w:before="0"/>
                      <w:ind w:left="0" w:right="0" w:firstLine="0"/>
                      <w:jc w:val="left"/>
                      <w:rPr>
                        <w:rFonts w:ascii="Comic Sans MS"/>
                        <w:sz w:val="24"/>
                      </w:rPr>
                    </w:pPr>
                    <w:r>
                      <w:rPr>
                        <w:rFonts w:ascii="Comic Sans MS"/>
                        <w:sz w:val="24"/>
                      </w:rPr>
                      <w:t>parents</w:t>
                    </w:r>
                  </w:p>
                </w:txbxContent>
              </v:textbox>
              <w10:wrap type="none"/>
            </v:shape>
            <v:shape style="position:absolute;left:8868;top:5860;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2364;top:6874;width:808;height:335" type="#_x0000_t202" filled="false" stroked="false">
              <v:textbox inset="0,0,0,0">
                <w:txbxContent>
                  <w:p>
                    <w:pPr>
                      <w:spacing w:before="0"/>
                      <w:ind w:left="0" w:right="0" w:firstLine="0"/>
                      <w:jc w:val="left"/>
                      <w:rPr>
                        <w:rFonts w:ascii="Comic Sans MS"/>
                        <w:sz w:val="24"/>
                      </w:rPr>
                    </w:pPr>
                    <w:r>
                      <w:rPr>
                        <w:rFonts w:ascii="Comic Sans MS"/>
                        <w:sz w:val="24"/>
                      </w:rPr>
                      <w:t>holiday</w:t>
                    </w:r>
                  </w:p>
                </w:txbxContent>
              </v:textbox>
              <w10:wrap type="none"/>
            </v:shape>
            <v:shape style="position:absolute;left:4512;top:6874;width:770;height:335" type="#_x0000_t202" filled="false" stroked="false">
              <v:textbox inset="0,0,0,0">
                <w:txbxContent>
                  <w:p>
                    <w:pPr>
                      <w:spacing w:before="0"/>
                      <w:ind w:left="0" w:right="0" w:firstLine="0"/>
                      <w:jc w:val="left"/>
                      <w:rPr>
                        <w:rFonts w:ascii="Comic Sans MS"/>
                        <w:sz w:val="24"/>
                      </w:rPr>
                    </w:pPr>
                    <w:r>
                      <w:rPr>
                        <w:rFonts w:ascii="Comic Sans MS"/>
                        <w:sz w:val="24"/>
                      </w:rPr>
                      <w:t>photos</w:t>
                    </w:r>
                  </w:p>
                </w:txbxContent>
              </v:textbox>
              <w10:wrap type="none"/>
            </v:shape>
            <v:shape style="position:absolute;left:6426;top:6874;width:1202;height:335" type="#_x0000_t202" filled="false" stroked="false">
              <v:textbox inset="0,0,0,0">
                <w:txbxContent>
                  <w:p>
                    <w:pPr>
                      <w:spacing w:before="0"/>
                      <w:ind w:left="0" w:right="0" w:firstLine="0"/>
                      <w:jc w:val="left"/>
                      <w:rPr>
                        <w:rFonts w:ascii="Comic Sans MS"/>
                        <w:sz w:val="24"/>
                      </w:rPr>
                    </w:pPr>
                    <w:r>
                      <w:rPr>
                        <w:rFonts w:ascii="Comic Sans MS"/>
                        <w:sz w:val="24"/>
                      </w:rPr>
                      <w:t>yesterday.</w:t>
                    </w:r>
                  </w:p>
                </w:txbxContent>
              </v:textbox>
              <w10:wrap type="none"/>
            </v:shape>
            <v:shape style="position:absolute;left:8704;top:6874;width:909;height:335" type="#_x0000_t202" filled="false" stroked="false">
              <v:textbox inset="0,0,0,0">
                <w:txbxContent>
                  <w:p>
                    <w:pPr>
                      <w:spacing w:before="0"/>
                      <w:ind w:left="0" w:right="0" w:firstLine="0"/>
                      <w:jc w:val="left"/>
                      <w:rPr>
                        <w:rFonts w:ascii="Comic Sans MS"/>
                        <w:sz w:val="24"/>
                      </w:rPr>
                    </w:pPr>
                    <w:r>
                      <w:rPr>
                        <w:rFonts w:ascii="Comic Sans MS"/>
                        <w:sz w:val="24"/>
                      </w:rPr>
                      <w:t>Mariana</w:t>
                    </w:r>
                  </w:p>
                </w:txbxContent>
              </v:textbox>
              <w10:wrap type="none"/>
            </v:shape>
            <v:shape style="position:absolute;left:2554;top:7887;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4352;top:7887;width:1090;height:335" type="#_x0000_t202" filled="false" stroked="false">
              <v:textbox inset="0,0,0,0">
                <w:txbxContent>
                  <w:p>
                    <w:pPr>
                      <w:spacing w:before="0"/>
                      <w:ind w:left="0" w:right="0" w:firstLine="0"/>
                      <w:jc w:val="left"/>
                      <w:rPr>
                        <w:rFonts w:ascii="Comic Sans MS"/>
                        <w:sz w:val="24"/>
                      </w:rPr>
                    </w:pPr>
                    <w:r>
                      <w:rPr>
                        <w:rFonts w:ascii="Comic Sans MS"/>
                        <w:sz w:val="24"/>
                      </w:rPr>
                      <w:t>searching</w:t>
                    </w:r>
                  </w:p>
                </w:txbxContent>
              </v:textbox>
              <w10:wrap type="none"/>
            </v:shape>
            <v:shape style="position:absolute;left:6696;top:7887;width:664;height:335" type="#_x0000_t202" filled="false" stroked="false">
              <v:textbox inset="0,0,0,0">
                <w:txbxContent>
                  <w:p>
                    <w:pPr>
                      <w:spacing w:before="0"/>
                      <w:ind w:left="0" w:right="0" w:firstLine="0"/>
                      <w:jc w:val="left"/>
                      <w:rPr>
                        <w:rFonts w:ascii="Comic Sans MS"/>
                        <w:sz w:val="24"/>
                      </w:rPr>
                    </w:pPr>
                    <w:r>
                      <w:rPr>
                        <w:rFonts w:ascii="Comic Sans MS"/>
                        <w:sz w:val="24"/>
                      </w:rPr>
                      <w:t>online</w:t>
                    </w:r>
                  </w:p>
                </w:txbxContent>
              </v:textbox>
              <w10:wrap type="none"/>
            </v:shape>
            <v:shape style="position:absolute;left:8966;top:7887;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162;top:8900;width:1207;height:307" type="#_x0000_t202" filled="false" stroked="false">
              <v:textbox inset="0,0,0,0">
                <w:txbxContent>
                  <w:p>
                    <w:pPr>
                      <w:spacing w:line="306" w:lineRule="exact" w:before="0"/>
                      <w:ind w:left="0" w:right="0" w:firstLine="0"/>
                      <w:jc w:val="left"/>
                      <w:rPr>
                        <w:rFonts w:ascii="Comic Sans MS"/>
                        <w:sz w:val="22"/>
                      </w:rPr>
                    </w:pPr>
                    <w:r>
                      <w:rPr>
                        <w:rFonts w:ascii="Comic Sans MS"/>
                        <w:sz w:val="22"/>
                      </w:rPr>
                      <w:t>information</w:t>
                    </w:r>
                  </w:p>
                </w:txbxContent>
              </v:textbox>
              <w10:wrap type="none"/>
            </v:shape>
            <v:shape style="position:absolute;left:4572;top:8899;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6499;top:8899;width:1056;height:335" type="#_x0000_t202" filled="false" stroked="false">
              <v:textbox inset="0,0,0,0">
                <w:txbxContent>
                  <w:p>
                    <w:pPr>
                      <w:spacing w:before="0"/>
                      <w:ind w:left="0" w:right="0" w:firstLine="0"/>
                      <w:jc w:val="left"/>
                      <w:rPr>
                        <w:rFonts w:ascii="Comic Sans MS"/>
                        <w:sz w:val="24"/>
                      </w:rPr>
                    </w:pPr>
                    <w:r>
                      <w:rPr>
                        <w:rFonts w:ascii="Comic Sans MS"/>
                        <w:sz w:val="24"/>
                      </w:rPr>
                      <w:t>Barbados</w:t>
                    </w:r>
                  </w:p>
                </w:txbxContent>
              </v:textbox>
              <w10:wrap type="none"/>
            </v:shape>
            <v:shape style="position:absolute;left:8966;top:8899;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554;top:9886;width:423;height:335" type="#_x0000_t202" filled="false" stroked="false">
              <v:textbox inset="0,0,0,0">
                <w:txbxContent>
                  <w:p>
                    <w:pPr>
                      <w:spacing w:before="0"/>
                      <w:ind w:left="0" w:right="0" w:firstLine="0"/>
                      <w:jc w:val="left"/>
                      <w:rPr>
                        <w:rFonts w:ascii="Comic Sans MS"/>
                        <w:sz w:val="24"/>
                      </w:rPr>
                    </w:pPr>
                    <w:r>
                      <w:rPr>
                        <w:rFonts w:ascii="Comic Sans MS"/>
                        <w:sz w:val="24"/>
                      </w:rPr>
                      <w:t>two</w:t>
                    </w:r>
                  </w:p>
                </w:txbxContent>
              </v:textbox>
              <w10:wrap type="none"/>
            </v:shape>
            <v:shape style="position:absolute;left:4575;top:9886;width:643;height:335" type="#_x0000_t202" filled="false" stroked="false">
              <v:textbox inset="0,0,0,0">
                <w:txbxContent>
                  <w:p>
                    <w:pPr>
                      <w:spacing w:before="0"/>
                      <w:ind w:left="0" w:right="0" w:firstLine="0"/>
                      <w:jc w:val="left"/>
                      <w:rPr>
                        <w:rFonts w:ascii="Comic Sans MS"/>
                        <w:sz w:val="24"/>
                      </w:rPr>
                    </w:pPr>
                    <w:r>
                      <w:rPr>
                        <w:rFonts w:ascii="Comic Sans MS"/>
                        <w:sz w:val="24"/>
                      </w:rPr>
                      <w:t>hours</w:t>
                    </w:r>
                  </w:p>
                </w:txbxContent>
              </v:textbox>
              <w10:wrap type="none"/>
            </v:shape>
            <v:shape style="position:absolute;left:6808;top:9886;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8832;top:9886;width:652;height:335" type="#_x0000_t202" filled="false" stroked="false">
              <v:textbox inset="0,0,0,0">
                <w:txbxContent>
                  <w:p>
                    <w:pPr>
                      <w:spacing w:before="0"/>
                      <w:ind w:left="0" w:right="0" w:firstLine="0"/>
                      <w:jc w:val="left"/>
                      <w:rPr>
                        <w:rFonts w:ascii="Comic Sans MS"/>
                        <w:sz w:val="24"/>
                      </w:rPr>
                    </w:pPr>
                    <w:r>
                      <w:rPr>
                        <w:rFonts w:ascii="Comic Sans MS"/>
                        <w:sz w:val="24"/>
                      </w:rPr>
                      <w:t>night.</w:t>
                    </w:r>
                  </w:p>
                </w:txbxContent>
              </v:textbox>
              <w10:wrap type="none"/>
            </v:shape>
            <w10:wrap type="topAndBottom"/>
          </v:group>
        </w:pict>
      </w:r>
    </w:p>
    <w:p>
      <w:pPr>
        <w:pStyle w:val="BodyText"/>
        <w:spacing w:before="9"/>
        <w:rPr>
          <w:sz w:val="24"/>
        </w:rPr>
      </w:pPr>
    </w:p>
    <w:p>
      <w:pPr>
        <w:spacing w:before="0"/>
        <w:ind w:left="0" w:right="752" w:firstLine="0"/>
        <w:jc w:val="center"/>
        <w:rPr>
          <w:sz w:val="24"/>
        </w:rPr>
      </w:pPr>
      <w:r>
        <w:rPr>
          <w:sz w:val="24"/>
        </w:rPr>
        <w:t>next page &gt;</w:t>
      </w:r>
    </w:p>
    <w:p>
      <w:pPr>
        <w:spacing w:after="0"/>
        <w:jc w:val="center"/>
        <w:rPr>
          <w:sz w:val="24"/>
        </w:rPr>
        <w:sectPr>
          <w:pgSz w:w="11900" w:h="16840"/>
          <w:pgMar w:header="707" w:footer="1012" w:top="2080" w:bottom="1200" w:left="1580" w:right="820"/>
        </w:sectPr>
      </w:pPr>
    </w:p>
    <w:p>
      <w:pPr>
        <w:pStyle w:val="BodyText"/>
      </w:pPr>
    </w:p>
    <w:p>
      <w:pPr>
        <w:pStyle w:val="BodyText"/>
        <w:spacing w:before="8"/>
        <w:rPr>
          <w:sz w:val="19"/>
        </w:rPr>
      </w:pPr>
    </w:p>
    <w:p>
      <w:pPr>
        <w:spacing w:before="93"/>
        <w:ind w:left="0" w:right="75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9080832;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true" fillcolor="#ffffff"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ffffff"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true" fillcolor="#ffffff"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ffffff"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ffffff"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ffffff"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ffffff"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ffffff"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ffffff"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true" fillcolor="#ffffff"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ffffff"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ffffff"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ffffff"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ffffff"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24;top:793;width:685;height:335" type="#_x0000_t202" filled="false" stroked="false">
              <v:textbox inset="0,0,0,0">
                <w:txbxContent>
                  <w:p>
                    <w:pPr>
                      <w:spacing w:before="0"/>
                      <w:ind w:left="0" w:right="0" w:firstLine="0"/>
                      <w:jc w:val="left"/>
                      <w:rPr>
                        <w:rFonts w:ascii="Comic Sans MS"/>
                        <w:sz w:val="24"/>
                      </w:rPr>
                    </w:pPr>
                    <w:r>
                      <w:rPr>
                        <w:rFonts w:ascii="Comic Sans MS"/>
                        <w:sz w:val="24"/>
                      </w:rPr>
                      <w:t>Janey</w:t>
                    </w:r>
                  </w:p>
                </w:txbxContent>
              </v:textbox>
              <w10:wrap type="none"/>
            </v:shape>
            <v:shape style="position:absolute;left:4698;top:793;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6466;top:793;width:1120;height:335" type="#_x0000_t202" filled="false" stroked="false">
              <v:textbox inset="0,0,0,0">
                <w:txbxContent>
                  <w:p>
                    <w:pPr>
                      <w:spacing w:before="0"/>
                      <w:ind w:left="0" w:right="0" w:firstLine="0"/>
                      <w:jc w:val="left"/>
                      <w:rPr>
                        <w:rFonts w:ascii="Comic Sans MS"/>
                        <w:sz w:val="24"/>
                      </w:rPr>
                    </w:pPr>
                    <w:r>
                      <w:rPr>
                        <w:rFonts w:ascii="Comic Sans MS"/>
                        <w:sz w:val="24"/>
                      </w:rPr>
                      <w:t>forgotten</w:t>
                    </w:r>
                  </w:p>
                </w:txbxContent>
              </v:textbox>
              <w10:wrap type="none"/>
            </v:shape>
            <v:shape style="position:absolute;left:8955;top:793;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2241;top:1806;width:1052;height:335" type="#_x0000_t202" filled="false" stroked="false">
              <v:textbox inset="0,0,0,0">
                <w:txbxContent>
                  <w:p>
                    <w:pPr>
                      <w:spacing w:before="0"/>
                      <w:ind w:left="0" w:right="0" w:firstLine="0"/>
                      <w:jc w:val="left"/>
                      <w:rPr>
                        <w:rFonts w:ascii="Comic Sans MS"/>
                        <w:sz w:val="24"/>
                      </w:rPr>
                    </w:pPr>
                    <w:r>
                      <w:rPr>
                        <w:rFonts w:ascii="Comic Sans MS"/>
                        <w:sz w:val="24"/>
                      </w:rPr>
                      <w:t>password</w:t>
                    </w:r>
                  </w:p>
                </w:txbxContent>
              </v:textbox>
              <w10:wrap type="none"/>
            </v:shape>
            <v:shape style="position:absolute;left:4705;top:1806;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583;top:1806;width:889;height:335" type="#_x0000_t202" filled="false" stroked="false">
              <v:textbox inset="0,0,0,0">
                <w:txbxContent>
                  <w:p>
                    <w:pPr>
                      <w:spacing w:before="0"/>
                      <w:ind w:left="0" w:right="0" w:firstLine="0"/>
                      <w:jc w:val="left"/>
                      <w:rPr>
                        <w:rFonts w:ascii="Comic Sans MS"/>
                        <w:sz w:val="24"/>
                      </w:rPr>
                    </w:pPr>
                    <w:r>
                      <w:rPr>
                        <w:rFonts w:ascii="Comic Sans MS"/>
                        <w:sz w:val="24"/>
                      </w:rPr>
                      <w:t>Twitter</w:t>
                    </w:r>
                  </w:p>
                </w:txbxContent>
              </v:textbox>
              <w10:wrap type="none"/>
            </v:shape>
            <v:shape style="position:absolute;left:8835;top:1806;width:647;height:335" type="#_x0000_t202" filled="false" stroked="false">
              <v:textbox inset="0,0,0,0">
                <w:txbxContent>
                  <w:p>
                    <w:pPr>
                      <w:spacing w:before="0"/>
                      <w:ind w:left="0" w:right="0" w:firstLine="0"/>
                      <w:jc w:val="left"/>
                      <w:rPr>
                        <w:rFonts w:ascii="Comic Sans MS"/>
                        <w:sz w:val="24"/>
                      </w:rPr>
                    </w:pPr>
                    <w:r>
                      <w:rPr>
                        <w:rFonts w:ascii="Comic Sans MS"/>
                        <w:sz w:val="24"/>
                      </w:rPr>
                      <w:t>again.</w:t>
                    </w:r>
                  </w:p>
                </w:txbxContent>
              </v:textbox>
              <w10:wrap type="none"/>
            </v:shape>
            <v:shape style="position:absolute;left:2554;top:2820;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4700;top:2820;width:393;height:335" type="#_x0000_t202" filled="false" stroked="false">
              <v:textbox inset="0,0,0,0">
                <w:txbxContent>
                  <w:p>
                    <w:pPr>
                      <w:spacing w:before="0"/>
                      <w:ind w:left="0" w:right="0" w:firstLine="0"/>
                      <w:jc w:val="left"/>
                      <w:rPr>
                        <w:rFonts w:ascii="Comic Sans MS"/>
                        <w:sz w:val="24"/>
                      </w:rPr>
                    </w:pPr>
                    <w:r>
                      <w:rPr>
                        <w:rFonts w:ascii="Comic Sans MS"/>
                        <w:sz w:val="24"/>
                      </w:rPr>
                      <w:t>can</w:t>
                    </w:r>
                  </w:p>
                </w:txbxContent>
              </v:textbox>
              <w10:wrap type="none"/>
            </v:shape>
            <v:shape style="position:absolute;left:6632;top:2820;width:792;height:335" type="#_x0000_t202" filled="false" stroked="false">
              <v:textbox inset="0,0,0,0">
                <w:txbxContent>
                  <w:p>
                    <w:pPr>
                      <w:spacing w:before="0"/>
                      <w:ind w:left="0" w:right="0" w:firstLine="0"/>
                      <w:jc w:val="left"/>
                      <w:rPr>
                        <w:rFonts w:ascii="Comic Sans MS"/>
                        <w:sz w:val="24"/>
                      </w:rPr>
                    </w:pPr>
                    <w:r>
                      <w:rPr>
                        <w:rFonts w:ascii="Comic Sans MS"/>
                        <w:sz w:val="24"/>
                      </w:rPr>
                      <w:t>change</w:t>
                    </w:r>
                  </w:p>
                </w:txbxContent>
              </v:textbox>
              <w10:wrap type="none"/>
            </v:shape>
            <v:shape style="position:absolute;left:8902;top:2820;width:512;height:335" type="#_x0000_t202" filled="false" stroked="false">
              <v:textbox inset="0,0,0,0">
                <w:txbxContent>
                  <w:p>
                    <w:pPr>
                      <w:spacing w:before="0"/>
                      <w:ind w:left="0" w:right="0" w:firstLine="0"/>
                      <w:jc w:val="left"/>
                      <w:rPr>
                        <w:rFonts w:ascii="Comic Sans MS"/>
                        <w:sz w:val="24"/>
                      </w:rPr>
                    </w:pPr>
                    <w:r>
                      <w:rPr>
                        <w:rFonts w:ascii="Comic Sans MS"/>
                        <w:sz w:val="24"/>
                      </w:rPr>
                      <w:t>your</w:t>
                    </w:r>
                  </w:p>
                </w:txbxContent>
              </v:textbox>
              <w10:wrap type="none"/>
            </v:shape>
            <v:shape style="position:absolute;left:2464;top:3833;width:604;height:335" type="#_x0000_t202" filled="false" stroked="false">
              <v:textbox inset="0,0,0,0">
                <w:txbxContent>
                  <w:p>
                    <w:pPr>
                      <w:spacing w:before="0"/>
                      <w:ind w:left="0" w:right="0" w:firstLine="0"/>
                      <w:jc w:val="left"/>
                      <w:rPr>
                        <w:rFonts w:ascii="Comic Sans MS"/>
                        <w:sz w:val="24"/>
                      </w:rPr>
                    </w:pPr>
                    <w:r>
                      <w:rPr>
                        <w:rFonts w:ascii="Comic Sans MS"/>
                        <w:sz w:val="24"/>
                      </w:rPr>
                      <w:t>home</w:t>
                    </w:r>
                  </w:p>
                </w:txbxContent>
              </v:textbox>
              <w10:wrap type="none"/>
            </v:shape>
            <v:shape style="position:absolute;left:4632;top:3833;width:531;height:335" type="#_x0000_t202" filled="false" stroked="false">
              <v:textbox inset="0,0,0,0">
                <w:txbxContent>
                  <w:p>
                    <w:pPr>
                      <w:spacing w:before="0"/>
                      <w:ind w:left="0" w:right="0" w:firstLine="0"/>
                      <w:jc w:val="left"/>
                      <w:rPr>
                        <w:rFonts w:ascii="Comic Sans MS"/>
                        <w:sz w:val="24"/>
                      </w:rPr>
                    </w:pPr>
                    <w:r>
                      <w:rPr>
                        <w:rFonts w:ascii="Comic Sans MS"/>
                        <w:sz w:val="24"/>
                      </w:rPr>
                      <w:t>page</w:t>
                    </w:r>
                  </w:p>
                </w:txbxContent>
              </v:textbox>
              <w10:wrap type="none"/>
            </v:shape>
            <v:shape style="position:absolute;left:6883;top:3833;width:288;height:335" type="#_x0000_t202" filled="false" stroked="false">
              <v:textbox inset="0,0,0,0">
                <w:txbxContent>
                  <w:p>
                    <w:pPr>
                      <w:spacing w:before="0"/>
                      <w:ind w:left="0" w:right="0" w:firstLine="0"/>
                      <w:jc w:val="left"/>
                      <w:rPr>
                        <w:rFonts w:ascii="Comic Sans MS"/>
                        <w:sz w:val="24"/>
                      </w:rPr>
                    </w:pPr>
                    <w:r>
                      <w:rPr>
                        <w:rFonts w:ascii="Comic Sans MS"/>
                        <w:sz w:val="24"/>
                      </w:rPr>
                      <w:t>by</w:t>
                    </w:r>
                  </w:p>
                </w:txbxContent>
              </v:textbox>
              <w10:wrap type="none"/>
            </v:shape>
            <v:shape style="position:absolute;left:8733;top:3833;width:852;height:335" type="#_x0000_t202" filled="false" stroked="false">
              <v:textbox inset="0,0,0,0">
                <w:txbxContent>
                  <w:p>
                    <w:pPr>
                      <w:spacing w:before="0"/>
                      <w:ind w:left="0" w:right="0" w:firstLine="0"/>
                      <w:jc w:val="left"/>
                      <w:rPr>
                        <w:rFonts w:ascii="Comic Sans MS"/>
                        <w:sz w:val="24"/>
                      </w:rPr>
                    </w:pPr>
                    <w:r>
                      <w:rPr>
                        <w:rFonts w:ascii="Comic Sans MS"/>
                        <w:sz w:val="24"/>
                      </w:rPr>
                      <w:t>clicking</w:t>
                    </w:r>
                  </w:p>
                </w:txbxContent>
              </v:textbox>
              <w10:wrap type="none"/>
            </v:shape>
            <v:shape style="position:absolute;left:2564;top:484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692;top:4847;width:409;height:335" type="#_x0000_t202" filled="false" stroked="false">
              <v:textbox inset="0,0,0,0">
                <w:txbxContent>
                  <w:p>
                    <w:pPr>
                      <w:spacing w:before="0"/>
                      <w:ind w:left="0" w:right="0" w:firstLine="0"/>
                      <w:jc w:val="left"/>
                      <w:rPr>
                        <w:rFonts w:ascii="Comic Sans MS"/>
                        <w:sz w:val="24"/>
                      </w:rPr>
                    </w:pPr>
                    <w:r>
                      <w:rPr>
                        <w:rFonts w:ascii="Comic Sans MS"/>
                        <w:sz w:val="24"/>
                      </w:rPr>
                      <w:t>link</w:t>
                    </w:r>
                  </w:p>
                </w:txbxContent>
              </v:textbox>
              <w10:wrap type="none"/>
            </v:shape>
            <v:shape style="position:absolute;left:6891;top:4847;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902;top:4847;width:512;height:335" type="#_x0000_t202" filled="false" stroked="false">
              <v:textbox inset="0,0,0,0">
                <w:txbxContent>
                  <w:p>
                    <w:pPr>
                      <w:spacing w:before="0"/>
                      <w:ind w:left="0" w:right="0" w:firstLine="0"/>
                      <w:jc w:val="left"/>
                      <w:rPr>
                        <w:rFonts w:ascii="Comic Sans MS"/>
                        <w:sz w:val="24"/>
                      </w:rPr>
                    </w:pPr>
                    <w:r>
                      <w:rPr>
                        <w:rFonts w:ascii="Comic Sans MS"/>
                        <w:sz w:val="24"/>
                      </w:rPr>
                      <w:t>your</w:t>
                    </w:r>
                  </w:p>
                </w:txbxContent>
              </v:textbox>
              <w10:wrap type="none"/>
            </v:shape>
            <v:shape style="position:absolute;left:2270;top:5860;width:992;height:335" type="#_x0000_t202" filled="false" stroked="false">
              <v:textbox inset="0,0,0,0">
                <w:txbxContent>
                  <w:p>
                    <w:pPr>
                      <w:spacing w:before="0"/>
                      <w:ind w:left="0" w:right="0" w:firstLine="0"/>
                      <w:jc w:val="left"/>
                      <w:rPr>
                        <w:rFonts w:ascii="Comic Sans MS"/>
                        <w:sz w:val="24"/>
                      </w:rPr>
                    </w:pPr>
                    <w:r>
                      <w:rPr>
                        <w:rFonts w:ascii="Comic Sans MS"/>
                        <w:sz w:val="24"/>
                      </w:rPr>
                      <w:t>browser.</w:t>
                    </w:r>
                  </w:p>
                </w:txbxContent>
              </v:textbox>
              <w10:wrap type="none"/>
            </v:shape>
            <v:shape style="position:absolute;left:4508;top:5860;width:777;height:335" type="#_x0000_t202" filled="false" stroked="false">
              <v:textbox inset="0,0,0,0">
                <w:txbxContent>
                  <w:p>
                    <w:pPr>
                      <w:spacing w:before="0"/>
                      <w:ind w:left="0" w:right="0" w:firstLine="0"/>
                      <w:jc w:val="left"/>
                      <w:rPr>
                        <w:rFonts w:ascii="Comic Sans MS"/>
                        <w:sz w:val="24"/>
                      </w:rPr>
                    </w:pPr>
                    <w:r>
                      <w:rPr>
                        <w:rFonts w:ascii="Comic Sans MS"/>
                        <w:sz w:val="24"/>
                      </w:rPr>
                      <w:t>Martin</w:t>
                    </w:r>
                  </w:p>
                </w:txbxContent>
              </v:textbox>
              <w10:wrap type="none"/>
            </v:shape>
            <v:shape style="position:absolute;left:6925;top:5860;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8862;top:5860;width:595;height:335" type="#_x0000_t202" filled="false" stroked="false">
              <v:textbox inset="0,0,0,0">
                <w:txbxContent>
                  <w:p>
                    <w:pPr>
                      <w:spacing w:before="0"/>
                      <w:ind w:left="0" w:right="0" w:firstLine="0"/>
                      <w:jc w:val="left"/>
                      <w:rPr>
                        <w:rFonts w:ascii="Comic Sans MS"/>
                        <w:sz w:val="24"/>
                      </w:rPr>
                    </w:pPr>
                    <w:r>
                      <w:rPr>
                        <w:rFonts w:ascii="Comic Sans MS"/>
                        <w:sz w:val="24"/>
                      </w:rPr>
                      <w:t>going</w:t>
                    </w:r>
                  </w:p>
                </w:txbxContent>
              </v:textbox>
              <w10:wrap type="none"/>
            </v:shape>
            <v:shape style="position:absolute;left:2637;top:6874;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462;top:6874;width:868;height:335" type="#_x0000_t202" filled="false" stroked="false">
              <v:textbox inset="0,0,0,0">
                <w:txbxContent>
                  <w:p>
                    <w:pPr>
                      <w:spacing w:before="0"/>
                      <w:ind w:left="0" w:right="0" w:firstLine="0"/>
                      <w:jc w:val="left"/>
                      <w:rPr>
                        <w:rFonts w:ascii="Comic Sans MS"/>
                        <w:sz w:val="24"/>
                      </w:rPr>
                    </w:pPr>
                    <w:r>
                      <w:rPr>
                        <w:rFonts w:ascii="Comic Sans MS"/>
                        <w:sz w:val="24"/>
                      </w:rPr>
                      <w:t>contact</w:t>
                    </w:r>
                  </w:p>
                </w:txbxContent>
              </v:textbox>
              <w10:wrap type="none"/>
            </v:shape>
            <v:shape style="position:absolute;left:6855;top:6874;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8904;top:6874;width:508;height:335" type="#_x0000_t202" filled="false" stroked="false">
              <v:textbox inset="0,0,0,0">
                <w:txbxContent>
                  <w:p>
                    <w:pPr>
                      <w:spacing w:before="0"/>
                      <w:ind w:left="0" w:right="0" w:firstLine="0"/>
                      <w:jc w:val="left"/>
                      <w:rPr>
                        <w:rFonts w:ascii="Comic Sans MS"/>
                        <w:sz w:val="24"/>
                      </w:rPr>
                    </w:pPr>
                    <w:r>
                      <w:rPr>
                        <w:rFonts w:ascii="Comic Sans MS"/>
                        <w:sz w:val="24"/>
                      </w:rPr>
                      <w:t>ISP,</w:t>
                    </w:r>
                  </w:p>
                </w:txbxContent>
              </v:textbox>
              <w10:wrap type="none"/>
            </v:shape>
            <v:shape style="position:absolute;left:2310;top:7887;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4725;top:788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6423;top:7887;width:1209;height:335" type="#_x0000_t202" filled="false" stroked="false">
              <v:textbox inset="0,0,0,0">
                <w:txbxContent>
                  <w:p>
                    <w:pPr>
                      <w:spacing w:before="0"/>
                      <w:ind w:left="0" w:right="0" w:firstLine="0"/>
                      <w:jc w:val="left"/>
                      <w:rPr>
                        <w:rFonts w:ascii="Comic Sans MS"/>
                        <w:sz w:val="24"/>
                      </w:rPr>
                    </w:pPr>
                    <w:r>
                      <w:rPr>
                        <w:rFonts w:ascii="Comic Sans MS"/>
                        <w:sz w:val="24"/>
                      </w:rPr>
                      <w:t>connection</w:t>
                    </w:r>
                  </w:p>
                </w:txbxContent>
              </v:textbox>
              <w10:wrap type="none"/>
            </v:shape>
            <v:shape style="position:absolute;left:9056;top:7887;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2574;top:8899;width:385;height:335" type="#_x0000_t202" filled="false" stroked="false">
              <v:textbox inset="0,0,0,0">
                <w:txbxContent>
                  <w:p>
                    <w:pPr>
                      <w:spacing w:before="0"/>
                      <w:ind w:left="0" w:right="0" w:firstLine="0"/>
                      <w:jc w:val="left"/>
                      <w:rPr>
                        <w:rFonts w:ascii="Comic Sans MS"/>
                        <w:sz w:val="24"/>
                      </w:rPr>
                    </w:pPr>
                    <w:r>
                      <w:rPr>
                        <w:rFonts w:ascii="Comic Sans MS"/>
                        <w:sz w:val="24"/>
                      </w:rPr>
                      <w:t>too</w:t>
                    </w:r>
                  </w:p>
                </w:txbxContent>
              </v:textbox>
              <w10:wrap type="none"/>
            </v:shape>
            <v:shape style="position:absolute;left:4620;top:8899;width:554;height:335" type="#_x0000_t202" filled="false" stroked="false">
              <v:textbox inset="0,0,0,0">
                <w:txbxContent>
                  <w:p>
                    <w:pPr>
                      <w:spacing w:before="0"/>
                      <w:ind w:left="0" w:right="0" w:firstLine="0"/>
                      <w:jc w:val="left"/>
                      <w:rPr>
                        <w:rFonts w:ascii="Comic Sans MS"/>
                        <w:sz w:val="24"/>
                      </w:rPr>
                    </w:pPr>
                    <w:r>
                      <w:rPr>
                        <w:rFonts w:ascii="Comic Sans MS"/>
                        <w:sz w:val="24"/>
                      </w:rPr>
                      <w:t>slow.</w:t>
                    </w:r>
                  </w:p>
                </w:txbxContent>
              </v:textbox>
              <w10:wrap type="none"/>
            </v:shape>
            <v:shape style="position:absolute;left:6890;top:8899;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8822;top:8899;width:672;height:335" type="#_x0000_t202" filled="false" stroked="false">
              <v:textbox inset="0,0,0,0">
                <w:txbxContent>
                  <w:p>
                    <w:pPr>
                      <w:spacing w:before="0"/>
                      <w:ind w:left="0" w:right="0" w:firstLine="0"/>
                      <w:jc w:val="left"/>
                      <w:rPr>
                        <w:rFonts w:ascii="Comic Sans MS"/>
                        <w:sz w:val="24"/>
                      </w:rPr>
                    </w:pPr>
                    <w:r>
                      <w:rPr>
                        <w:rFonts w:ascii="Comic Sans MS"/>
                        <w:sz w:val="24"/>
                      </w:rPr>
                      <w:t>Becca</w:t>
                    </w:r>
                  </w:p>
                </w:txbxContent>
              </v:textbox>
              <w10:wrap type="none"/>
            </v:shape>
            <v:shape style="position:absolute;left:2492;top:9913;width:54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can’t</w:t>
                    </w:r>
                  </w:p>
                </w:txbxContent>
              </v:textbox>
              <w10:wrap type="none"/>
            </v:shape>
            <v:shape style="position:absolute;left:4381;top:9913;width:1031;height:335" type="#_x0000_t202" filled="false" stroked="false">
              <v:textbox inset="0,0,0,0">
                <w:txbxContent>
                  <w:p>
                    <w:pPr>
                      <w:spacing w:before="0"/>
                      <w:ind w:left="0" w:right="0" w:firstLine="0"/>
                      <w:jc w:val="left"/>
                      <w:rPr>
                        <w:rFonts w:ascii="Comic Sans MS"/>
                        <w:sz w:val="24"/>
                      </w:rPr>
                    </w:pPr>
                    <w:r>
                      <w:rPr>
                        <w:rFonts w:ascii="Comic Sans MS"/>
                        <w:sz w:val="24"/>
                      </w:rPr>
                      <w:t>download</w:t>
                    </w:r>
                  </w:p>
                </w:txbxContent>
              </v:textbox>
              <w10:wrap type="none"/>
            </v:shape>
            <v:shape style="position:absolute;left:6825;top:991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17;top:9913;width:683;height:335" type="#_x0000_t202" filled="false" stroked="false">
              <v:textbox inset="0,0,0,0">
                <w:txbxContent>
                  <w:p>
                    <w:pPr>
                      <w:spacing w:before="0"/>
                      <w:ind w:left="0" w:right="0" w:firstLine="0"/>
                      <w:jc w:val="left"/>
                      <w:rPr>
                        <w:rFonts w:ascii="Comic Sans MS"/>
                        <w:sz w:val="24"/>
                      </w:rPr>
                    </w:pPr>
                    <w:r>
                      <w:rPr>
                        <w:rFonts w:ascii="Comic Sans MS"/>
                        <w:sz w:val="24"/>
                      </w:rPr>
                      <w:t>latest</w:t>
                    </w:r>
                  </w:p>
                </w:txbxContent>
              </v:textbox>
              <w10:wrap type="none"/>
            </v:shape>
            <w10:wrap type="topAndBottom"/>
          </v:group>
        </w:pict>
      </w:r>
    </w:p>
    <w:p>
      <w:pPr>
        <w:pStyle w:val="BodyText"/>
        <w:spacing w:before="9"/>
        <w:rPr>
          <w:sz w:val="24"/>
        </w:rPr>
      </w:pPr>
    </w:p>
    <w:p>
      <w:pPr>
        <w:spacing w:before="0"/>
        <w:ind w:left="0" w:right="752" w:firstLine="0"/>
        <w:jc w:val="center"/>
        <w:rPr>
          <w:sz w:val="24"/>
        </w:rPr>
      </w:pPr>
      <w:r>
        <w:rPr>
          <w:sz w:val="24"/>
        </w:rPr>
        <w:t>next page &gt;</w:t>
      </w:r>
    </w:p>
    <w:p>
      <w:pPr>
        <w:spacing w:after="0"/>
        <w:jc w:val="center"/>
        <w:rPr>
          <w:sz w:val="24"/>
        </w:rPr>
        <w:sectPr>
          <w:pgSz w:w="11900" w:h="16840"/>
          <w:pgMar w:header="707" w:footer="1012" w:top="2080" w:bottom="1200" w:left="1580" w:right="820"/>
        </w:sectPr>
      </w:pPr>
    </w:p>
    <w:p>
      <w:pPr>
        <w:pStyle w:val="BodyText"/>
      </w:pPr>
      <w:r>
        <w:rPr/>
        <w:pict>
          <v:shape style="position:absolute;margin-left:171pt;margin-top:290.760010pt;width:9pt;height:36pt;mso-position-horizontal-relative:page;mso-position-vertical-relative:page;z-index:-332715008" coordorigin="3420,5815" coordsize="180,720" path="m3600,5815l3420,5815,3420,6535,3600,6535,3600,5815xm3420,5815l3420,5815e" filled="false" stroked="true" strokeweight=".75pt" strokecolor="#000000">
            <v:path arrowok="t"/>
            <v:stroke dashstyle="solid"/>
            <w10:wrap type="none"/>
          </v:shape>
        </w:pict>
      </w:r>
      <w:r>
        <w:rPr/>
        <w:pict>
          <v:shape style="position:absolute;margin-left:90pt;margin-top:290.760010pt;width:9pt;height:36pt;mso-position-horizontal-relative:page;mso-position-vertical-relative:page;z-index:-332713984" coordorigin="1800,5815" coordsize="180,720" path="m1980,5815l1800,5815,1800,6535,1980,6535,1980,5815xm1800,5815l1800,5815e" filled="false" stroked="true" strokeweight=".75pt" strokecolor="#000000">
            <v:path arrowok="t"/>
            <v:stroke dashstyle="solid"/>
            <w10:wrap type="none"/>
          </v:shape>
        </w:pict>
      </w:r>
    </w:p>
    <w:p>
      <w:pPr>
        <w:pStyle w:val="BodyText"/>
        <w:spacing w:before="8"/>
        <w:rPr>
          <w:sz w:val="19"/>
        </w:rPr>
      </w:pPr>
    </w:p>
    <w:p>
      <w:pPr>
        <w:spacing w:before="93"/>
        <w:ind w:left="2304" w:right="0" w:firstLine="0"/>
        <w:jc w:val="left"/>
        <w:rPr>
          <w:sz w:val="24"/>
        </w:rPr>
      </w:pPr>
      <w:r>
        <w:rPr/>
        <w:pict>
          <v:shape style="position:absolute;margin-left:306pt;margin-top:61.449867pt;width:9pt;height:36pt;mso-position-horizontal-relative:page;mso-position-vertical-relative:paragraph;z-index:-332731392" coordorigin="6120,1229" coordsize="180,720" path="m6300,1229l6120,1229,6120,1949,6300,1949,6300,1229xm6120,1229l6120,1229e" filled="false" stroked="true" strokeweight=".75pt" strokecolor="#000000">
            <v:path arrowok="t"/>
            <v:stroke dashstyle="solid"/>
            <w10:wrap type="none"/>
          </v:shape>
        </w:pict>
      </w:r>
      <w:r>
        <w:rPr/>
        <w:pict>
          <v:shape style="position:absolute;margin-left:495pt;margin-top:61.449867pt;width:9pt;height:36pt;mso-position-horizontal-relative:page;mso-position-vertical-relative:paragraph;z-index:-332730368" coordorigin="9900,1229" coordsize="180,720" path="m10080,1229l9900,1229,9900,1949,10080,1949,10080,1229xm9900,1229l9900,1229e" filled="false" stroked="true" strokeweight=".75pt" strokecolor="#000000">
            <v:path arrowok="t"/>
            <v:stroke dashstyle="solid"/>
            <w10:wrap type="none"/>
          </v:shape>
        </w:pict>
      </w:r>
      <w:r>
        <w:rPr/>
        <w:pict>
          <v:shape style="position:absolute;margin-left:387pt;margin-top:106.449867pt;width:9pt;height:36pt;mso-position-horizontal-relative:page;mso-position-vertical-relative:paragraph;z-index:-332729344" coordorigin="7740,2129" coordsize="180,720" path="m7920,2129l7740,2129,7740,2849,7920,2849,7920,2129xm7740,2129l7740,2129e" filled="false" stroked="true" strokeweight=".75pt" strokecolor="#000000">
            <v:path arrowok="t"/>
            <v:stroke dashstyle="solid"/>
            <w10:wrap type="none"/>
          </v:shape>
        </w:pict>
      </w:r>
      <w:r>
        <w:rPr/>
        <w:pict>
          <v:shape style="position:absolute;margin-left:495pt;margin-top:106.449867pt;width:9pt;height:36pt;mso-position-horizontal-relative:page;mso-position-vertical-relative:paragraph;z-index:-332728320" coordorigin="9900,2129" coordsize="180,720" path="m10080,2129l9900,2129,9900,2849,10080,2849,10080,2129xm9900,2129l9900,2129e" filled="false" stroked="true" strokeweight=".75pt" strokecolor="#000000">
            <v:path arrowok="t"/>
            <v:stroke dashstyle="solid"/>
            <w10:wrap type="none"/>
          </v:shape>
        </w:pict>
      </w:r>
      <w:r>
        <w:rPr/>
        <w:pict>
          <v:shape style="position:absolute;margin-left:414pt;margin-top:106.449867pt;width:9pt;height:36pt;mso-position-horizontal-relative:page;mso-position-vertical-relative:paragraph;z-index:-332727296" coordorigin="8280,2129" coordsize="180,720" path="m8460,2129l8280,2129,8280,2849,8460,2849,8460,2129xm8280,2129l8280,2129e" filled="false" stroked="true" strokeweight=".75pt" strokecolor="#000000">
            <v:path arrowok="t"/>
            <v:stroke dashstyle="solid"/>
            <w10:wrap type="none"/>
          </v:shape>
        </w:pict>
      </w:r>
      <w:r>
        <w:rPr/>
        <w:pict>
          <v:shape style="position:absolute;margin-left:306pt;margin-top:106.449867pt;width:9pt;height:36pt;mso-position-horizontal-relative:page;mso-position-vertical-relative:paragraph;z-index:-332726272" coordorigin="6120,2129" coordsize="180,720" path="m6300,2129l6120,2129,6120,2849,6300,2849,6300,2129xm6120,2129l6120,2129e" filled="false" stroked="true" strokeweight=".75pt" strokecolor="#000000">
            <v:path arrowok="t"/>
            <v:stroke dashstyle="solid"/>
            <w10:wrap type="none"/>
          </v:shape>
        </w:pict>
      </w:r>
      <w:r>
        <w:rPr/>
        <w:pict>
          <v:shape style="position:absolute;margin-left:279pt;margin-top:106.449867pt;width:9pt;height:36pt;mso-position-horizontal-relative:page;mso-position-vertical-relative:paragraph;z-index:-332725248" coordorigin="5580,2129" coordsize="180,720" path="m5760,2129l5580,2129,5580,2849,5760,2849,5760,2129xm5580,2129l5580,2129e" filled="false" stroked="true" strokeweight=".75pt" strokecolor="#000000">
            <v:path arrowok="t"/>
            <v:stroke dashstyle="solid"/>
            <w10:wrap type="none"/>
          </v:shape>
        </w:pict>
      </w:r>
      <w:r>
        <w:rPr/>
        <w:pict>
          <v:shape style="position:absolute;margin-left:198pt;margin-top:106.449867pt;width:9pt;height:36pt;mso-position-horizontal-relative:page;mso-position-vertical-relative:paragraph;z-index:-332724224" coordorigin="3960,2129" coordsize="180,720" path="m4140,2129l3960,2129,3960,2849,4140,2849,4140,2129xm3960,2129l3960,2129e" filled="false" stroked="true" strokeweight=".75pt" strokecolor="#000000">
            <v:path arrowok="t"/>
            <v:stroke dashstyle="solid"/>
            <w10:wrap type="none"/>
          </v:shape>
        </w:pict>
      </w:r>
      <w:r>
        <w:rPr/>
        <w:pict>
          <v:shape style="position:absolute;margin-left:171pt;margin-top:106.449867pt;width:9pt;height:36pt;mso-position-horizontal-relative:page;mso-position-vertical-relative:paragraph;z-index:-332723200" coordorigin="3420,2129" coordsize="180,720" path="m3600,2129l3420,2129,3420,2849,3600,2849,3600,2129xm3420,2129l3420,2129e" filled="false" stroked="true" strokeweight=".75pt" strokecolor="#000000">
            <v:path arrowok="t"/>
            <v:stroke dashstyle="solid"/>
            <w10:wrap type="none"/>
          </v:shape>
        </w:pict>
      </w:r>
      <w:r>
        <w:rPr/>
        <w:pict>
          <v:shape style="position:absolute;margin-left:90pt;margin-top:106.449867pt;width:9pt;height:36pt;mso-position-horizontal-relative:page;mso-position-vertical-relative:paragraph;z-index:-332722176" coordorigin="1800,2129" coordsize="180,720" path="m1980,2129l1800,2129,1800,2849,1980,2849,1980,2129xm1800,2129l1800,2129e" filled="false" stroked="true" strokeweight=".75pt" strokecolor="#000000">
            <v:path arrowok="t"/>
            <v:stroke dashstyle="solid"/>
            <w10:wrap type="none"/>
          </v:shape>
        </w:pict>
      </w:r>
      <w:r>
        <w:rPr/>
        <w:pict>
          <v:shape style="position:absolute;margin-left:414pt;margin-top:61.449867pt;width:9pt;height:36pt;mso-position-horizontal-relative:page;mso-position-vertical-relative:paragraph;z-index:-332721152" coordorigin="8280,1229" coordsize="180,720" path="m8460,1229l8280,1229,8280,1949,8460,1949,8460,1229xm8280,1229l8280,1229e" filled="false" stroked="true" strokeweight=".75pt" strokecolor="#000000">
            <v:path arrowok="t"/>
            <v:stroke dashstyle="solid"/>
            <w10:wrap type="none"/>
          </v:shape>
        </w:pict>
      </w:r>
      <w:r>
        <w:rPr/>
        <w:pict>
          <v:shape style="position:absolute;margin-left:387pt;margin-top:61.449867pt;width:9pt;height:36pt;mso-position-horizontal-relative:page;mso-position-vertical-relative:paragraph;z-index:-332720128" coordorigin="7740,1229" coordsize="180,720" path="m7920,1229l7740,1229,7740,1949,7920,1949,7920,1229xm7740,1229l7740,1229e" filled="false" stroked="true" strokeweight=".75pt" strokecolor="#000000">
            <v:path arrowok="t"/>
            <v:stroke dashstyle="solid"/>
            <w10:wrap type="none"/>
          </v:shape>
        </w:pict>
      </w:r>
      <w:r>
        <w:rPr/>
        <w:pict>
          <v:shape style="position:absolute;margin-left:279pt;margin-top:61.449867pt;width:9pt;height:36pt;mso-position-horizontal-relative:page;mso-position-vertical-relative:paragraph;z-index:-332719104" coordorigin="5580,1229" coordsize="180,720" path="m5760,1229l5580,1229,5580,1949,5760,1949,5760,1229xm5580,1229l5580,1229e" filled="false" stroked="true" strokeweight=".75pt" strokecolor="#000000">
            <v:path arrowok="t"/>
            <v:stroke dashstyle="solid"/>
            <w10:wrap type="none"/>
          </v:shape>
        </w:pict>
      </w:r>
      <w:r>
        <w:rPr/>
        <w:pict>
          <v:shape style="position:absolute;margin-left:198pt;margin-top:61.449867pt;width:9pt;height:36pt;mso-position-horizontal-relative:page;mso-position-vertical-relative:paragraph;z-index:-332718080" coordorigin="3960,1229" coordsize="180,720" path="m4140,1229l3960,1229,3960,1949,4140,1949,4140,1229xm3960,1229l3960,1229e" filled="false" stroked="true" strokeweight=".75pt" strokecolor="#000000">
            <v:path arrowok="t"/>
            <v:stroke dashstyle="solid"/>
            <w10:wrap type="none"/>
          </v:shape>
        </w:pict>
      </w:r>
      <w:r>
        <w:rPr/>
        <w:pict>
          <v:shape style="position:absolute;margin-left:171pt;margin-top:61.449867pt;width:9pt;height:36pt;mso-position-horizontal-relative:page;mso-position-vertical-relative:paragraph;z-index:-332717056" coordorigin="3420,1229" coordsize="180,720" path="m3600,1229l3420,1229,3420,1949,3600,1949,3600,1229xm3420,1229l3420,1229e" filled="false" stroked="true" strokeweight=".75pt" strokecolor="#000000">
            <v:path arrowok="t"/>
            <v:stroke dashstyle="solid"/>
            <w10:wrap type="none"/>
          </v:shape>
        </w:pict>
      </w:r>
      <w:r>
        <w:rPr/>
        <w:pict>
          <v:shape style="position:absolute;margin-left:90pt;margin-top:61.449867pt;width:9pt;height:36pt;mso-position-horizontal-relative:page;mso-position-vertical-relative:paragraph;z-index:-332716032" coordorigin="1800,1229" coordsize="180,720" path="m1980,1229l1800,1229,1800,1949,1980,1949,1980,1229xm1800,1229l1800,1229e" filled="false" stroked="true" strokeweight=".75pt" strokecolor="#000000">
            <v:path arrowok="t"/>
            <v:stroke dashstyle="solid"/>
            <w10:wrap type="none"/>
          </v:shape>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episode</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95" w:right="86"/>
              <w:jc w:val="center"/>
              <w:rPr>
                <w:rFonts w:ascii="Comic Sans MS"/>
                <w:sz w:val="24"/>
              </w:rPr>
            </w:pPr>
            <w:r>
              <w:rPr>
                <w:rFonts w:ascii="Comic Sans MS"/>
                <w:sz w:val="24"/>
              </w:rPr>
              <w:t>of</w:t>
            </w:r>
          </w:p>
        </w:tc>
        <w:tc>
          <w:tcPr>
            <w:tcW w:w="2131" w:type="dxa"/>
          </w:tcPr>
          <w:p>
            <w:pPr>
              <w:pStyle w:val="TableParagraph"/>
              <w:rPr>
                <w:sz w:val="29"/>
              </w:rPr>
            </w:pPr>
          </w:p>
          <w:p>
            <w:pPr>
              <w:pStyle w:val="TableParagraph"/>
              <w:ind w:left="95" w:right="84"/>
              <w:jc w:val="center"/>
              <w:rPr>
                <w:rFonts w:ascii="Comic Sans MS" w:hAnsi="Comic Sans MS"/>
                <w:sz w:val="24"/>
              </w:rPr>
            </w:pPr>
            <w:r>
              <w:rPr>
                <w:rFonts w:ascii="Comic Sans MS" w:hAnsi="Comic Sans MS"/>
                <w:sz w:val="24"/>
              </w:rPr>
              <w:t>“Doctor</w:t>
            </w:r>
          </w:p>
        </w:tc>
        <w:tc>
          <w:tcPr>
            <w:tcW w:w="2131" w:type="dxa"/>
          </w:tcPr>
          <w:p>
            <w:pPr>
              <w:pStyle w:val="TableParagraph"/>
              <w:rPr>
                <w:sz w:val="29"/>
              </w:rPr>
            </w:pPr>
          </w:p>
          <w:p>
            <w:pPr>
              <w:pStyle w:val="TableParagraph"/>
              <w:ind w:left="94" w:right="85"/>
              <w:jc w:val="center"/>
              <w:rPr>
                <w:rFonts w:ascii="Comic Sans MS" w:hAnsi="Comic Sans MS"/>
                <w:sz w:val="24"/>
              </w:rPr>
            </w:pPr>
            <w:r>
              <w:rPr>
                <w:rFonts w:ascii="Comic Sans MS" w:hAnsi="Comic Sans MS"/>
                <w:sz w:val="24"/>
              </w:rPr>
              <w:t>Who”,</w:t>
            </w:r>
          </w:p>
        </w:tc>
      </w:tr>
      <w:tr>
        <w:trPr>
          <w:trHeight w:val="1004" w:hRule="atLeast"/>
        </w:trPr>
        <w:tc>
          <w:tcPr>
            <w:tcW w:w="2130" w:type="dxa"/>
          </w:tcPr>
          <w:p>
            <w:pPr>
              <w:pStyle w:val="TableParagraph"/>
              <w:rPr>
                <w:sz w:val="29"/>
              </w:rPr>
            </w:pPr>
          </w:p>
          <w:p>
            <w:pPr>
              <w:pStyle w:val="TableParagraph"/>
              <w:ind w:left="95" w:right="85"/>
              <w:jc w:val="center"/>
              <w:rPr>
                <w:rFonts w:ascii="Comic Sans MS" w:hAnsi="Comic Sans MS"/>
                <w:sz w:val="24"/>
              </w:rPr>
            </w:pPr>
            <w:r>
              <w:rPr>
                <w:rFonts w:ascii="Comic Sans MS" w:hAnsi="Comic Sans MS"/>
                <w:sz w:val="24"/>
              </w:rPr>
              <w:t>she’ll</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watch</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on</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YouTube.</w:t>
            </w:r>
          </w:p>
        </w:tc>
        <w:tc>
          <w:tcPr>
            <w:tcW w:w="6392" w:type="dxa"/>
            <w:gridSpan w:val="3"/>
            <w:tcBorders>
              <w:bottom w:val="nil"/>
              <w:right w:val="nil"/>
            </w:tcBorders>
          </w:tcPr>
          <w:p>
            <w:pPr>
              <w:pStyle w:val="TableParagraph"/>
              <w:rPr>
                <w:rFonts w:ascii="Times New Roman"/>
                <w:sz w:val="24"/>
              </w:rPr>
            </w:pPr>
          </w:p>
        </w:tc>
      </w:tr>
    </w:tbl>
    <w:p>
      <w:pPr>
        <w:spacing w:after="0"/>
        <w:rPr>
          <w:rFonts w:ascii="Times New Roman"/>
          <w:sz w:val="24"/>
        </w:rPr>
        <w:sectPr>
          <w:pgSz w:w="11900" w:h="16840"/>
          <w:pgMar w:header="707" w:footer="1012" w:top="2080" w:bottom="1200" w:left="1580" w:right="820"/>
        </w:sectPr>
      </w:pPr>
    </w:p>
    <w:p>
      <w:pPr>
        <w:pStyle w:val="BodyText"/>
      </w:pPr>
    </w:p>
    <w:p>
      <w:pPr>
        <w:pStyle w:val="BodyText"/>
        <w:spacing w:before="8"/>
        <w:rPr>
          <w:sz w:val="19"/>
        </w:rPr>
      </w:pPr>
    </w:p>
    <w:p>
      <w:pPr>
        <w:spacing w:before="93"/>
        <w:ind w:left="0" w:right="75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11.2pt;mso-position-horizontal-relative:page;mso-position-vertical-relative:paragraph;z-index:-249020416;mso-wrap-distance-left:0;mso-wrap-distance-right:0" coordorigin="1687,341" coordsize="8532,10224">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060;top:1807;width:60;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687,8562" to="10219,8562" stroked="true" strokeweight=".480011pt" strokecolor="#000000">
              <v:stroke dashstyle="solid"/>
            </v:line>
            <v:line style="position:absolute" from="3822,8567" to="3822,9543" stroked="true" strokeweight=".479996pt" strokecolor="#000000">
              <v:stroke dashstyle="solid"/>
            </v:line>
            <v:line style="position:absolute" from="5952,8567" to="5952,9543" stroked="true" strokeweight=".480011pt" strokecolor="#000000">
              <v:stroke dashstyle="solid"/>
            </v:line>
            <v:line style="position:absolute" from="8083,8567" to="8083,9543" stroked="true" strokeweight=".480011pt" strokecolor="#000000">
              <v:stroke dashstyle="solid"/>
            </v:line>
            <v:line style="position:absolute" from="1687,9547" to="10219,9547" stroked="true" strokeweight=".479996pt" strokecolor="#000000">
              <v:stroke dashstyle="solid"/>
            </v:line>
            <v:line style="position:absolute" from="1692,450" to="1692,10565" stroked="true" strokeweight=".480003pt" strokecolor="#000000">
              <v:stroke dashstyle="solid"/>
            </v:line>
            <v:line style="position:absolute" from="1687,10560" to="3817,10560" stroked="true" strokeweight=".479996pt" strokecolor="#000000">
              <v:stroke dashstyle="solid"/>
            </v:line>
            <v:line style="position:absolute" from="3822,9552" to="3822,10565" stroked="true" strokeweight=".479996pt" strokecolor="#000000">
              <v:stroke dashstyle="solid"/>
            </v:line>
            <v:line style="position:absolute" from="3827,10560" to="5947,10560" stroked="true" strokeweight=".479996pt" strokecolor="#000000">
              <v:stroke dashstyle="solid"/>
            </v:line>
            <v:line style="position:absolute" from="5952,9552" to="5952,10565" stroked="true" strokeweight=".480011pt" strokecolor="#000000">
              <v:stroke dashstyle="solid"/>
            </v:line>
            <v:line style="position:absolute" from="5957,10560" to="8078,10560" stroked="true" strokeweight=".479996pt" strokecolor="#000000">
              <v:stroke dashstyle="solid"/>
            </v:line>
            <v:line style="position:absolute" from="8083,9552" to="8083,10565" stroked="true" strokeweight=".480011pt" strokecolor="#000000">
              <v:stroke dashstyle="solid"/>
            </v:line>
            <v:line style="position:absolute" from="8088,10560" to="10210,10560" stroked="true" strokeweight=".479996pt" strokecolor="#000000">
              <v:stroke dashstyle="solid"/>
            </v:line>
            <v:line style="position:absolute" from="10214,450" to="10214,10565"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000000"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true" fillcolor="#000000"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true" fillcolor="#000000" stroked="false">
              <v:fill type="solid"/>
            </v:rect>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true" fillcolor="#000000" stroked="false">
              <v:fill type="solid"/>
            </v:rect>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ffffff"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true" fillcolor="#000000" stroked="false">
              <v:fill type="solid"/>
            </v:rect>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57;width:180;height:720" filled="true" fillcolor="#000000" stroked="false">
              <v:fill type="solid"/>
            </v:rect>
            <v:rect style="position:absolute;left:1800;top:9657;width:180;height:720" filled="false" stroked="true" strokeweight=".75pt" strokecolor="#000000">
              <v:stroke dashstyle="solid"/>
            </v:rect>
            <v:line style="position:absolute" from="1800,9658" to="1800,9658" stroked="true" strokeweight=".75pt" strokecolor="#000000">
              <v:stroke dashstyle="solid"/>
            </v:line>
            <v:rect style="position:absolute;left:9900;top:9657;width:180;height:720" filled="true" fillcolor="#000000" stroked="false">
              <v:fill type="solid"/>
            </v:rect>
            <v:rect style="position:absolute;left:9900;top:9657;width:180;height:720" filled="false" stroked="true" strokeweight=".75pt" strokecolor="#000000">
              <v:stroke dashstyle="solid"/>
            </v:rect>
            <v:line style="position:absolute" from="9900,9658" to="9900,9658"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000000"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000000"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true" fillcolor="#000000" stroked="false">
              <v:fill type="solid"/>
            </v:rect>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true" fillcolor="#000000" stroked="false">
              <v:fill type="solid"/>
            </v:rect>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true" fillcolor="#000000" stroked="false">
              <v:fill type="solid"/>
            </v:rect>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ffffff"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57;width:180;height:720" filled="false" stroked="true" strokeweight=".75pt" strokecolor="#000000">
              <v:stroke dashstyle="solid"/>
            </v:rect>
            <v:line style="position:absolute" from="3960,9658" to="3960,9658" stroked="true" strokeweight=".75pt" strokecolor="#000000">
              <v:stroke dashstyle="solid"/>
            </v:line>
            <v:rect style="position:absolute;left:3420;top:9657;width:180;height:720" filled="false" stroked="true" strokeweight=".75pt" strokecolor="#000000">
              <v:stroke dashstyle="solid"/>
            </v:rect>
            <v:line style="position:absolute" from="3420,9658" to="3420,9658"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57;width:180;height:720" filled="true" fillcolor="#000000" stroked="false">
              <v:fill type="solid"/>
            </v:rect>
            <v:rect style="position:absolute;left:8280;top:9657;width:180;height:720" filled="false" stroked="true" strokeweight=".75pt" strokecolor="#000000">
              <v:stroke dashstyle="solid"/>
            </v:rect>
            <v:line style="position:absolute" from="8280,9658" to="8280,9658" stroked="true" strokeweight=".75pt" strokecolor="#000000">
              <v:stroke dashstyle="solid"/>
            </v:line>
            <v:rect style="position:absolute;left:7740;top:9657;width:180;height:720" filled="true" fillcolor="#000000" stroked="false">
              <v:fill type="solid"/>
            </v:rect>
            <v:rect style="position:absolute;left:7740;top:9657;width:180;height:720" filled="false" stroked="true" strokeweight=".75pt" strokecolor="#000000">
              <v:stroke dashstyle="solid"/>
            </v:rect>
            <v:line style="position:absolute" from="7740,9658" to="7740,9658" stroked="true" strokeweight=".75pt" strokecolor="#000000">
              <v:stroke dashstyle="solid"/>
            </v:line>
            <v:rect style="position:absolute;left:6120;top:9657;width:180;height:720" filled="true" fillcolor="#000000" stroked="false">
              <v:fill type="solid"/>
            </v:rect>
            <v:rect style="position:absolute;left:6120;top:9657;width:180;height:720" filled="false" stroked="true" strokeweight=".75pt" strokecolor="#000000">
              <v:stroke dashstyle="solid"/>
            </v:rect>
            <v:line style="position:absolute" from="6120,9658" to="6120,9658" stroked="true" strokeweight=".75pt" strokecolor="#000000">
              <v:stroke dashstyle="solid"/>
            </v:line>
            <v:rect style="position:absolute;left:5580;top:9657;width:180;height:720" filled="true" fillcolor="#000000" stroked="false">
              <v:fill type="solid"/>
            </v:rect>
            <v:rect style="position:absolute;left:5580;top:9657;width:180;height:720" filled="false" stroked="true" strokeweight=".75pt" strokecolor="#000000">
              <v:stroke dashstyle="solid"/>
            </v:rect>
            <v:line style="position:absolute" from="5580,9658" to="5580,9658"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2420;top:793;width:693;height:335" type="#_x0000_t202" filled="false" stroked="false">
              <v:textbox inset="0,0,0,0">
                <w:txbxContent>
                  <w:p>
                    <w:pPr>
                      <w:spacing w:before="0"/>
                      <w:ind w:left="0" w:right="0" w:firstLine="0"/>
                      <w:jc w:val="left"/>
                      <w:rPr>
                        <w:rFonts w:ascii="Comic Sans MS"/>
                        <w:sz w:val="24"/>
                      </w:rPr>
                    </w:pPr>
                    <w:r>
                      <w:rPr>
                        <w:rFonts w:ascii="Comic Sans MS"/>
                        <w:sz w:val="24"/>
                      </w:rPr>
                      <w:t>Danny</w:t>
                    </w:r>
                  </w:p>
                </w:txbxContent>
              </v:textbox>
              <w10:wrap type="none"/>
            </v:shape>
            <v:shape style="position:absolute;left:4140;top:341;width:1699;height:788" type="#_x0000_t202" filled="false" stroked="false">
              <v:textbox inset="0,0,0,0">
                <w:txbxContent>
                  <w:p>
                    <w:pPr>
                      <w:spacing w:before="0"/>
                      <w:ind w:left="0" w:right="18" w:firstLine="0"/>
                      <w:jc w:val="right"/>
                      <w:rPr>
                        <w:rFonts w:ascii="Wingdings" w:hAnsi="Wingdings"/>
                        <w:sz w:val="24"/>
                      </w:rPr>
                    </w:pPr>
                    <w:r>
                      <w:rPr>
                        <w:rFonts w:ascii="Wingdings" w:hAnsi="Wingdings"/>
                        <w:w w:val="165"/>
                        <w:sz w:val="24"/>
                      </w:rPr>
                      <w:t></w:t>
                    </w:r>
                  </w:p>
                  <w:p>
                    <w:pPr>
                      <w:tabs>
                        <w:tab w:pos="364" w:val="left" w:leader="none"/>
                        <w:tab w:pos="1439" w:val="left" w:leader="none"/>
                      </w:tabs>
                      <w:spacing w:before="186"/>
                      <w:ind w:left="0" w:right="0" w:firstLine="0"/>
                      <w:jc w:val="left"/>
                      <w:rPr>
                        <w:rFonts w:ascii="Comic Sans MS"/>
                        <w:sz w:val="24"/>
                      </w:rPr>
                    </w:pPr>
                    <w:r>
                      <w:rPr>
                        <w:rFonts w:ascii="Comic Sans MS"/>
                        <w:sz w:val="24"/>
                        <w:shd w:fill="CCCCCC" w:color="auto" w:val="clear"/>
                      </w:rPr>
                      <w:t> </w:t>
                      <w:tab/>
                      <w:t>checks</w:t>
                      <w:tab/>
                    </w:r>
                  </w:p>
                </w:txbxContent>
              </v:textbox>
              <w10:wrap type="none"/>
            </v:shape>
            <v:shape style="position:absolute;left:6300;top:793;width:1460;height:335" type="#_x0000_t202" filled="false" stroked="false">
              <v:textbox inset="0,0,0,0">
                <w:txbxContent>
                  <w:p>
                    <w:pPr>
                      <w:tabs>
                        <w:tab w:pos="555"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his</w:t>
                      <w:tab/>
                    </w:r>
                  </w:p>
                </w:txbxContent>
              </v:textbox>
              <w10:wrap type="none"/>
            </v:shape>
            <v:shape style="position:absolute;left:8862;top:793;width:595;height:335" type="#_x0000_t202" filled="false" stroked="false">
              <v:textbox inset="0,0,0,0">
                <w:txbxContent>
                  <w:p>
                    <w:pPr>
                      <w:spacing w:before="0"/>
                      <w:ind w:left="0" w:right="0" w:firstLine="0"/>
                      <w:jc w:val="left"/>
                      <w:rPr>
                        <w:rFonts w:ascii="Comic Sans MS"/>
                        <w:sz w:val="24"/>
                      </w:rPr>
                    </w:pPr>
                    <w:r>
                      <w:rPr>
                        <w:rFonts w:ascii="Comic Sans MS"/>
                        <w:sz w:val="24"/>
                      </w:rPr>
                      <w:t>email</w:t>
                    </w:r>
                  </w:p>
                </w:txbxContent>
              </v:textbox>
              <w10:wrap type="none"/>
            </v:shape>
            <v:shape style="position:absolute;left:2326;top:1806;width:880;height:335" type="#_x0000_t202" filled="false" stroked="false">
              <v:textbox inset="0,0,0,0">
                <w:txbxContent>
                  <w:p>
                    <w:pPr>
                      <w:spacing w:before="0"/>
                      <w:ind w:left="0" w:right="0" w:firstLine="0"/>
                      <w:jc w:val="left"/>
                      <w:rPr>
                        <w:rFonts w:ascii="Comic Sans MS"/>
                        <w:sz w:val="24"/>
                      </w:rPr>
                    </w:pPr>
                    <w:r>
                      <w:rPr>
                        <w:rFonts w:ascii="Comic Sans MS"/>
                        <w:sz w:val="24"/>
                      </w:rPr>
                      <w:t>account</w:t>
                    </w:r>
                  </w:p>
                </w:txbxContent>
              </v:textbox>
              <w10:wrap type="none"/>
            </v:shape>
            <v:shape style="position:absolute;left:4576;top:1806;width:641;height:335" type="#_x0000_t202" filled="false" stroked="false">
              <v:textbox inset="0,0,0,0">
                <w:txbxContent>
                  <w:p>
                    <w:pPr>
                      <w:spacing w:before="0"/>
                      <w:ind w:left="0" w:right="0" w:firstLine="0"/>
                      <w:jc w:val="left"/>
                      <w:rPr>
                        <w:rFonts w:ascii="Comic Sans MS"/>
                        <w:sz w:val="24"/>
                      </w:rPr>
                    </w:pPr>
                    <w:r>
                      <w:rPr>
                        <w:rFonts w:ascii="Comic Sans MS"/>
                        <w:sz w:val="24"/>
                      </w:rPr>
                      <w:t>every</w:t>
                    </w:r>
                  </w:p>
                </w:txbxContent>
              </v:textbox>
              <w10:wrap type="none"/>
            </v:shape>
            <v:shape style="position:absolute;left:6300;top:1806;width:1460;height:335" type="#_x0000_t202" filled="false" stroked="false">
              <v:textbox inset="0,0,0,0">
                <w:txbxContent>
                  <w:p>
                    <w:pPr>
                      <w:tabs>
                        <w:tab w:pos="1439" w:val="left" w:leader="none"/>
                      </w:tabs>
                      <w:spacing w:before="0"/>
                      <w:ind w:left="0" w:right="0" w:firstLine="0"/>
                      <w:jc w:val="left"/>
                      <w:rPr>
                        <w:rFonts w:ascii="Comic Sans MS"/>
                        <w:sz w:val="24"/>
                      </w:rPr>
                    </w:pPr>
                    <w:r>
                      <w:rPr>
                        <w:rFonts w:ascii="Comic Sans MS"/>
                        <w:sz w:val="24"/>
                        <w:shd w:fill="CCCCCC" w:color="auto" w:val="clear"/>
                      </w:rPr>
                      <w:t>  </w:t>
                    </w:r>
                    <w:r>
                      <w:rPr>
                        <w:rFonts w:ascii="Comic Sans MS"/>
                        <w:spacing w:val="35"/>
                        <w:sz w:val="24"/>
                        <w:shd w:fill="CCCCCC" w:color="auto" w:val="clear"/>
                      </w:rPr>
                      <w:t> </w:t>
                    </w:r>
                    <w:r>
                      <w:rPr>
                        <w:rFonts w:ascii="Comic Sans MS"/>
                        <w:sz w:val="24"/>
                        <w:shd w:fill="CCCCCC" w:color="auto" w:val="clear"/>
                      </w:rPr>
                      <w:t>morning.</w:t>
                      <w:tab/>
                    </w:r>
                  </w:p>
                </w:txbxContent>
              </v:textbox>
              <w10:wrap type="none"/>
            </v:shape>
            <v:shape style="position:absolute;left:8721;top:1806;width:874;height:335" type="#_x0000_t202" filled="false" stroked="false">
              <v:textbox inset="0,0,0,0">
                <w:txbxContent>
                  <w:p>
                    <w:pPr>
                      <w:spacing w:before="0"/>
                      <w:ind w:left="0" w:right="0" w:firstLine="0"/>
                      <w:jc w:val="left"/>
                      <w:rPr>
                        <w:rFonts w:ascii="Comic Sans MS"/>
                        <w:sz w:val="24"/>
                      </w:rPr>
                    </w:pPr>
                    <w:r>
                      <w:rPr>
                        <w:rFonts w:ascii="Comic Sans MS"/>
                        <w:sz w:val="24"/>
                      </w:rPr>
                      <w:t>Georgia</w:t>
                    </w:r>
                  </w:p>
                </w:txbxContent>
              </v:textbox>
              <w10:wrap type="none"/>
            </v:shape>
            <v:shape style="position:absolute;left:2665;top:2820;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4484;top:2820;width:825;height:335" type="#_x0000_t202" filled="false" stroked="false">
              <v:textbox inset="0,0,0,0">
                <w:txbxContent>
                  <w:p>
                    <w:pPr>
                      <w:spacing w:before="0"/>
                      <w:ind w:left="0" w:right="0" w:firstLine="0"/>
                      <w:jc w:val="left"/>
                      <w:rPr>
                        <w:rFonts w:ascii="Comic Sans MS"/>
                        <w:sz w:val="24"/>
                      </w:rPr>
                    </w:pPr>
                    <w:r>
                      <w:rPr>
                        <w:rFonts w:ascii="Comic Sans MS"/>
                        <w:sz w:val="24"/>
                      </w:rPr>
                      <w:t>posting</w:t>
                    </w:r>
                  </w:p>
                </w:txbxContent>
              </v:textbox>
              <w10:wrap type="none"/>
            </v:shape>
            <v:shape style="position:absolute;left:6956;top:282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8794;top:2820;width:728;height:335" type="#_x0000_t202" filled="false" stroked="false">
              <v:textbox inset="0,0,0,0">
                <w:txbxContent>
                  <w:p>
                    <w:pPr>
                      <w:spacing w:before="0"/>
                      <w:ind w:left="0" w:right="0" w:firstLine="0"/>
                      <w:jc w:val="left"/>
                      <w:rPr>
                        <w:rFonts w:ascii="Comic Sans MS"/>
                        <w:sz w:val="24"/>
                      </w:rPr>
                    </w:pPr>
                    <w:r>
                      <w:rPr>
                        <w:rFonts w:ascii="Comic Sans MS"/>
                        <w:sz w:val="24"/>
                      </w:rPr>
                      <w:t>status</w:t>
                    </w:r>
                  </w:p>
                </w:txbxContent>
              </v:textbox>
              <w10:wrap type="none"/>
            </v:shape>
            <v:shape style="position:absolute;left:2376;top:3833;width:781;height:335" type="#_x0000_t202" filled="false" stroked="false">
              <v:textbox inset="0,0,0,0">
                <w:txbxContent>
                  <w:p>
                    <w:pPr>
                      <w:spacing w:before="0"/>
                      <w:ind w:left="0" w:right="0" w:firstLine="0"/>
                      <w:jc w:val="left"/>
                      <w:rPr>
                        <w:rFonts w:ascii="Comic Sans MS"/>
                        <w:sz w:val="24"/>
                      </w:rPr>
                    </w:pPr>
                    <w:r>
                      <w:rPr>
                        <w:rFonts w:ascii="Comic Sans MS"/>
                        <w:sz w:val="24"/>
                      </w:rPr>
                      <w:t>update</w:t>
                    </w:r>
                  </w:p>
                </w:txbxContent>
              </v:textbox>
              <w10:wrap type="none"/>
            </v:shape>
            <v:shape style="position:absolute;left:4760;top:3833;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6493;top:3833;width:1068;height:335" type="#_x0000_t202" filled="false" stroked="false">
              <v:textbox inset="0,0,0,0">
                <w:txbxContent>
                  <w:p>
                    <w:pPr>
                      <w:spacing w:before="0"/>
                      <w:ind w:left="0" w:right="0" w:firstLine="0"/>
                      <w:jc w:val="left"/>
                      <w:rPr>
                        <w:rFonts w:ascii="Comic Sans MS"/>
                        <w:sz w:val="24"/>
                      </w:rPr>
                    </w:pPr>
                    <w:r>
                      <w:rPr>
                        <w:rFonts w:ascii="Comic Sans MS"/>
                        <w:sz w:val="24"/>
                      </w:rPr>
                      <w:t>Facebook</w:t>
                    </w:r>
                  </w:p>
                </w:txbxContent>
              </v:textbox>
              <w10:wrap type="none"/>
            </v:shape>
            <v:shape style="position:absolute;left:8834;top:3833;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2563;top:4847;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4675;top:4847;width:442;height:335" type="#_x0000_t202" filled="false" stroked="false">
              <v:textbox inset="0,0,0,0">
                <w:txbxContent>
                  <w:p>
                    <w:pPr>
                      <w:spacing w:before="0"/>
                      <w:ind w:left="0" w:right="0" w:firstLine="0"/>
                      <w:jc w:val="left"/>
                      <w:rPr>
                        <w:rFonts w:ascii="Comic Sans MS"/>
                        <w:sz w:val="24"/>
                      </w:rPr>
                    </w:pPr>
                    <w:r>
                      <w:rPr>
                        <w:rFonts w:ascii="Comic Sans MS"/>
                        <w:sz w:val="24"/>
                      </w:rPr>
                      <w:t>new</w:t>
                    </w:r>
                  </w:p>
                </w:txbxContent>
              </v:textbox>
              <w10:wrap type="none"/>
            </v:shape>
            <v:shape style="position:absolute;left:6790;top:4847;width:473;height:335" type="#_x0000_t202" filled="false" stroked="false">
              <v:textbox inset="0,0,0,0">
                <w:txbxContent>
                  <w:p>
                    <w:pPr>
                      <w:spacing w:before="0"/>
                      <w:ind w:left="0" w:right="0" w:firstLine="0"/>
                      <w:jc w:val="left"/>
                      <w:rPr>
                        <w:rFonts w:ascii="Comic Sans MS"/>
                        <w:sz w:val="24"/>
                      </w:rPr>
                    </w:pPr>
                    <w:r>
                      <w:rPr>
                        <w:rFonts w:ascii="Comic Sans MS"/>
                        <w:sz w:val="24"/>
                      </w:rPr>
                      <w:t>dog.</w:t>
                    </w:r>
                  </w:p>
                </w:txbxContent>
              </v:textbox>
              <w10:wrap type="none"/>
            </v:shape>
            <v:shape style="position:absolute;left:8967;top:4847;width:384;height:335" type="#_x0000_t202" filled="false" stroked="false">
              <v:textbox inset="0,0,0,0">
                <w:txbxContent>
                  <w:p>
                    <w:pPr>
                      <w:spacing w:before="0"/>
                      <w:ind w:left="0" w:right="0" w:firstLine="0"/>
                      <w:jc w:val="left"/>
                      <w:rPr>
                        <w:rFonts w:ascii="Comic Sans MS"/>
                        <w:sz w:val="24"/>
                      </w:rPr>
                    </w:pPr>
                    <w:r>
                      <w:rPr>
                        <w:rFonts w:ascii="Comic Sans MS"/>
                        <w:sz w:val="24"/>
                      </w:rPr>
                      <w:t>Gill</w:t>
                    </w:r>
                  </w:p>
                </w:txbxContent>
              </v:textbox>
              <w10:wrap type="none"/>
            </v:shape>
            <v:shape style="position:absolute;left:2334;top:5860;width:867;height:335" type="#_x0000_t202" filled="false" stroked="false">
              <v:textbox inset="0,0,0,0">
                <w:txbxContent>
                  <w:p>
                    <w:pPr>
                      <w:spacing w:before="0"/>
                      <w:ind w:left="0" w:right="0" w:firstLine="0"/>
                      <w:jc w:val="left"/>
                      <w:rPr>
                        <w:rFonts w:ascii="Comic Sans MS"/>
                        <w:sz w:val="24"/>
                      </w:rPr>
                    </w:pPr>
                    <w:r>
                      <w:rPr>
                        <w:rFonts w:ascii="Comic Sans MS"/>
                        <w:sz w:val="24"/>
                      </w:rPr>
                      <w:t>emailed</w:t>
                    </w:r>
                  </w:p>
                </w:txbxContent>
              </v:textbox>
              <w10:wrap type="none"/>
            </v:shape>
            <v:shape style="position:absolute;left:4693;top:5860;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6590;top:5860;width:874;height:335" type="#_x0000_t202" filled="false" stroked="false">
              <v:textbox inset="0,0,0,0">
                <w:txbxContent>
                  <w:p>
                    <w:pPr>
                      <w:spacing w:before="0"/>
                      <w:ind w:left="0" w:right="0" w:firstLine="0"/>
                      <w:jc w:val="left"/>
                      <w:rPr>
                        <w:rFonts w:ascii="Comic Sans MS"/>
                        <w:sz w:val="24"/>
                      </w:rPr>
                    </w:pPr>
                    <w:r>
                      <w:rPr>
                        <w:rFonts w:ascii="Comic Sans MS"/>
                        <w:sz w:val="24"/>
                      </w:rPr>
                      <w:t>parents</w:t>
                    </w:r>
                  </w:p>
                </w:txbxContent>
              </v:textbox>
              <w10:wrap type="none"/>
            </v:shape>
            <v:shape style="position:absolute;left:8868;top:5860;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2364;top:6874;width:808;height:335" type="#_x0000_t202" filled="false" stroked="false">
              <v:textbox inset="0,0,0,0">
                <w:txbxContent>
                  <w:p>
                    <w:pPr>
                      <w:spacing w:before="0"/>
                      <w:ind w:left="0" w:right="0" w:firstLine="0"/>
                      <w:jc w:val="left"/>
                      <w:rPr>
                        <w:rFonts w:ascii="Comic Sans MS"/>
                        <w:sz w:val="24"/>
                      </w:rPr>
                    </w:pPr>
                    <w:r>
                      <w:rPr>
                        <w:rFonts w:ascii="Comic Sans MS"/>
                        <w:sz w:val="24"/>
                      </w:rPr>
                      <w:t>holiday</w:t>
                    </w:r>
                  </w:p>
                </w:txbxContent>
              </v:textbox>
              <w10:wrap type="none"/>
            </v:shape>
            <v:shape style="position:absolute;left:4512;top:6874;width:770;height:335" type="#_x0000_t202" filled="false" stroked="false">
              <v:textbox inset="0,0,0,0">
                <w:txbxContent>
                  <w:p>
                    <w:pPr>
                      <w:spacing w:before="0"/>
                      <w:ind w:left="0" w:right="0" w:firstLine="0"/>
                      <w:jc w:val="left"/>
                      <w:rPr>
                        <w:rFonts w:ascii="Comic Sans MS"/>
                        <w:sz w:val="24"/>
                      </w:rPr>
                    </w:pPr>
                    <w:r>
                      <w:rPr>
                        <w:rFonts w:ascii="Comic Sans MS"/>
                        <w:sz w:val="24"/>
                      </w:rPr>
                      <w:t>photos</w:t>
                    </w:r>
                  </w:p>
                </w:txbxContent>
              </v:textbox>
              <w10:wrap type="none"/>
            </v:shape>
            <v:shape style="position:absolute;left:6426;top:6874;width:1202;height:335" type="#_x0000_t202" filled="false" stroked="false">
              <v:textbox inset="0,0,0,0">
                <w:txbxContent>
                  <w:p>
                    <w:pPr>
                      <w:spacing w:before="0"/>
                      <w:ind w:left="0" w:right="0" w:firstLine="0"/>
                      <w:jc w:val="left"/>
                      <w:rPr>
                        <w:rFonts w:ascii="Comic Sans MS"/>
                        <w:sz w:val="24"/>
                      </w:rPr>
                    </w:pPr>
                    <w:r>
                      <w:rPr>
                        <w:rFonts w:ascii="Comic Sans MS"/>
                        <w:sz w:val="24"/>
                      </w:rPr>
                      <w:t>yesterday.</w:t>
                    </w:r>
                  </w:p>
                </w:txbxContent>
              </v:textbox>
              <w10:wrap type="none"/>
            </v:shape>
            <v:shape style="position:absolute;left:8704;top:6874;width:909;height:335" type="#_x0000_t202" filled="false" stroked="false">
              <v:textbox inset="0,0,0,0">
                <w:txbxContent>
                  <w:p>
                    <w:pPr>
                      <w:spacing w:before="0"/>
                      <w:ind w:left="0" w:right="0" w:firstLine="0"/>
                      <w:jc w:val="left"/>
                      <w:rPr>
                        <w:rFonts w:ascii="Comic Sans MS"/>
                        <w:sz w:val="24"/>
                      </w:rPr>
                    </w:pPr>
                    <w:r>
                      <w:rPr>
                        <w:rFonts w:ascii="Comic Sans MS"/>
                        <w:sz w:val="24"/>
                      </w:rPr>
                      <w:t>Mariana</w:t>
                    </w:r>
                  </w:p>
                </w:txbxContent>
              </v:textbox>
              <w10:wrap type="none"/>
            </v:shape>
            <v:shape style="position:absolute;left:2554;top:7887;width:423;height:335" type="#_x0000_t202" filled="false" stroked="false">
              <v:textbox inset="0,0,0,0">
                <w:txbxContent>
                  <w:p>
                    <w:pPr>
                      <w:spacing w:before="0"/>
                      <w:ind w:left="0" w:right="0" w:firstLine="0"/>
                      <w:jc w:val="left"/>
                      <w:rPr>
                        <w:rFonts w:ascii="Comic Sans MS"/>
                        <w:sz w:val="24"/>
                      </w:rPr>
                    </w:pPr>
                    <w:r>
                      <w:rPr>
                        <w:rFonts w:ascii="Comic Sans MS"/>
                        <w:sz w:val="24"/>
                      </w:rPr>
                      <w:t>was</w:t>
                    </w:r>
                  </w:p>
                </w:txbxContent>
              </v:textbox>
              <w10:wrap type="none"/>
            </v:shape>
            <v:shape style="position:absolute;left:4352;top:7887;width:1090;height:335" type="#_x0000_t202" filled="false" stroked="false">
              <v:textbox inset="0,0,0,0">
                <w:txbxContent>
                  <w:p>
                    <w:pPr>
                      <w:spacing w:before="0"/>
                      <w:ind w:left="0" w:right="0" w:firstLine="0"/>
                      <w:jc w:val="left"/>
                      <w:rPr>
                        <w:rFonts w:ascii="Comic Sans MS"/>
                        <w:sz w:val="24"/>
                      </w:rPr>
                    </w:pPr>
                    <w:r>
                      <w:rPr>
                        <w:rFonts w:ascii="Comic Sans MS"/>
                        <w:sz w:val="24"/>
                      </w:rPr>
                      <w:t>searching</w:t>
                    </w:r>
                  </w:p>
                </w:txbxContent>
              </v:textbox>
              <w10:wrap type="none"/>
            </v:shape>
            <v:shape style="position:absolute;left:6696;top:7887;width:664;height:335" type="#_x0000_t202" filled="false" stroked="false">
              <v:textbox inset="0,0,0,0">
                <w:txbxContent>
                  <w:p>
                    <w:pPr>
                      <w:spacing w:before="0"/>
                      <w:ind w:left="0" w:right="0" w:firstLine="0"/>
                      <w:jc w:val="left"/>
                      <w:rPr>
                        <w:rFonts w:ascii="Comic Sans MS"/>
                        <w:sz w:val="24"/>
                      </w:rPr>
                    </w:pPr>
                    <w:r>
                      <w:rPr>
                        <w:rFonts w:ascii="Comic Sans MS"/>
                        <w:sz w:val="24"/>
                      </w:rPr>
                      <w:t>online</w:t>
                    </w:r>
                  </w:p>
                </w:txbxContent>
              </v:textbox>
              <w10:wrap type="none"/>
            </v:shape>
            <v:shape style="position:absolute;left:8966;top:7887;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162;top:8900;width:1207;height:307" type="#_x0000_t202" filled="false" stroked="false">
              <v:textbox inset="0,0,0,0">
                <w:txbxContent>
                  <w:p>
                    <w:pPr>
                      <w:spacing w:line="306" w:lineRule="exact" w:before="0"/>
                      <w:ind w:left="0" w:right="0" w:firstLine="0"/>
                      <w:jc w:val="left"/>
                      <w:rPr>
                        <w:rFonts w:ascii="Comic Sans MS"/>
                        <w:sz w:val="22"/>
                      </w:rPr>
                    </w:pPr>
                    <w:r>
                      <w:rPr>
                        <w:rFonts w:ascii="Comic Sans MS"/>
                        <w:sz w:val="22"/>
                      </w:rPr>
                      <w:t>information</w:t>
                    </w:r>
                  </w:p>
                </w:txbxContent>
              </v:textbox>
              <w10:wrap type="none"/>
            </v:shape>
            <v:shape style="position:absolute;left:4572;top:8899;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6499;top:8899;width:1056;height:335" type="#_x0000_t202" filled="false" stroked="false">
              <v:textbox inset="0,0,0,0">
                <w:txbxContent>
                  <w:p>
                    <w:pPr>
                      <w:spacing w:before="0"/>
                      <w:ind w:left="0" w:right="0" w:firstLine="0"/>
                      <w:jc w:val="left"/>
                      <w:rPr>
                        <w:rFonts w:ascii="Comic Sans MS"/>
                        <w:sz w:val="24"/>
                      </w:rPr>
                    </w:pPr>
                    <w:r>
                      <w:rPr>
                        <w:rFonts w:ascii="Comic Sans MS"/>
                        <w:sz w:val="24"/>
                      </w:rPr>
                      <w:t>Barbados</w:t>
                    </w:r>
                  </w:p>
                </w:txbxContent>
              </v:textbox>
              <w10:wrap type="none"/>
            </v:shape>
            <v:shape style="position:absolute;left:8966;top:8899;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2554;top:9886;width:423;height:335" type="#_x0000_t202" filled="false" stroked="false">
              <v:textbox inset="0,0,0,0">
                <w:txbxContent>
                  <w:p>
                    <w:pPr>
                      <w:spacing w:before="0"/>
                      <w:ind w:left="0" w:right="0" w:firstLine="0"/>
                      <w:jc w:val="left"/>
                      <w:rPr>
                        <w:rFonts w:ascii="Comic Sans MS"/>
                        <w:sz w:val="24"/>
                      </w:rPr>
                    </w:pPr>
                    <w:r>
                      <w:rPr>
                        <w:rFonts w:ascii="Comic Sans MS"/>
                        <w:sz w:val="24"/>
                      </w:rPr>
                      <w:t>two</w:t>
                    </w:r>
                  </w:p>
                </w:txbxContent>
              </v:textbox>
              <w10:wrap type="none"/>
            </v:shape>
            <v:shape style="position:absolute;left:4575;top:9886;width:643;height:335" type="#_x0000_t202" filled="false" stroked="false">
              <v:textbox inset="0,0,0,0">
                <w:txbxContent>
                  <w:p>
                    <w:pPr>
                      <w:spacing w:before="0"/>
                      <w:ind w:left="0" w:right="0" w:firstLine="0"/>
                      <w:jc w:val="left"/>
                      <w:rPr>
                        <w:rFonts w:ascii="Comic Sans MS"/>
                        <w:sz w:val="24"/>
                      </w:rPr>
                    </w:pPr>
                    <w:r>
                      <w:rPr>
                        <w:rFonts w:ascii="Comic Sans MS"/>
                        <w:sz w:val="24"/>
                      </w:rPr>
                      <w:t>hours</w:t>
                    </w:r>
                  </w:p>
                </w:txbxContent>
              </v:textbox>
              <w10:wrap type="none"/>
            </v:shape>
            <v:shape style="position:absolute;left:6808;top:9886;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8832;top:9886;width:652;height:335" type="#_x0000_t202" filled="false" stroked="false">
              <v:textbox inset="0,0,0,0">
                <w:txbxContent>
                  <w:p>
                    <w:pPr>
                      <w:spacing w:before="0"/>
                      <w:ind w:left="0" w:right="0" w:firstLine="0"/>
                      <w:jc w:val="left"/>
                      <w:rPr>
                        <w:rFonts w:ascii="Comic Sans MS"/>
                        <w:sz w:val="24"/>
                      </w:rPr>
                    </w:pPr>
                    <w:r>
                      <w:rPr>
                        <w:rFonts w:ascii="Comic Sans MS"/>
                        <w:sz w:val="24"/>
                      </w:rPr>
                      <w:t>night.</w:t>
                    </w:r>
                  </w:p>
                </w:txbxContent>
              </v:textbox>
              <w10:wrap type="none"/>
            </v:shape>
            <w10:wrap type="topAndBottom"/>
          </v:group>
        </w:pict>
      </w:r>
    </w:p>
    <w:p>
      <w:pPr>
        <w:pStyle w:val="BodyText"/>
        <w:spacing w:before="9"/>
        <w:rPr>
          <w:sz w:val="24"/>
        </w:rPr>
      </w:pPr>
    </w:p>
    <w:p>
      <w:pPr>
        <w:spacing w:before="0"/>
        <w:ind w:left="0" w:right="752" w:firstLine="0"/>
        <w:jc w:val="center"/>
        <w:rPr>
          <w:sz w:val="24"/>
        </w:rPr>
      </w:pPr>
      <w:r>
        <w:rPr>
          <w:sz w:val="24"/>
        </w:rPr>
        <w:t>next page &gt;</w:t>
      </w:r>
    </w:p>
    <w:p>
      <w:pPr>
        <w:spacing w:after="0"/>
        <w:jc w:val="center"/>
        <w:rPr>
          <w:sz w:val="24"/>
        </w:rPr>
        <w:sectPr>
          <w:pgSz w:w="11900" w:h="16840"/>
          <w:pgMar w:header="707" w:footer="1012" w:top="2080" w:bottom="1200" w:left="1580" w:right="820"/>
        </w:sectPr>
      </w:pPr>
    </w:p>
    <w:p>
      <w:pPr>
        <w:pStyle w:val="BodyText"/>
      </w:pPr>
    </w:p>
    <w:p>
      <w:pPr>
        <w:pStyle w:val="BodyText"/>
        <w:spacing w:before="8"/>
        <w:rPr>
          <w:sz w:val="19"/>
        </w:rPr>
      </w:pPr>
    </w:p>
    <w:p>
      <w:pPr>
        <w:spacing w:before="93"/>
        <w:ind w:left="0" w:right="75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8977408;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000000"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000000"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000000"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000000"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000000"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true" fillcolor="#ffffff"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true" fillcolor="#ffffff"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true" fillcolor="#000000" stroked="false">
              <v:fill type="solid"/>
            </v:rect>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ffffff"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000000"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000000"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true" fillcolor="#000000" stroked="false">
              <v:fill type="solid"/>
            </v:rect>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000000"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true" fillcolor="#000000" stroked="false">
              <v:fill type="solid"/>
            </v:rect>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000000"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000000"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000000"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000000"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000000"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000000"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000000"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000000"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000000"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true" fillcolor="#000000"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000000"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ffffff"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000000"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000000"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000000"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424;top:793;width:685;height:335" type="#_x0000_t202" filled="false" stroked="false">
              <v:textbox inset="0,0,0,0">
                <w:txbxContent>
                  <w:p>
                    <w:pPr>
                      <w:spacing w:before="0"/>
                      <w:ind w:left="0" w:right="0" w:firstLine="0"/>
                      <w:jc w:val="left"/>
                      <w:rPr>
                        <w:rFonts w:ascii="Comic Sans MS"/>
                        <w:sz w:val="24"/>
                      </w:rPr>
                    </w:pPr>
                    <w:r>
                      <w:rPr>
                        <w:rFonts w:ascii="Comic Sans MS"/>
                        <w:sz w:val="24"/>
                      </w:rPr>
                      <w:t>Janey</w:t>
                    </w:r>
                  </w:p>
                </w:txbxContent>
              </v:textbox>
              <w10:wrap type="none"/>
            </v:shape>
            <v:shape style="position:absolute;left:4698;top:793;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6300;top:793;width:1460;height:335" type="#_x0000_t202" filled="false" stroked="false">
              <v:textbox inset="0,0,0,0">
                <w:txbxContent>
                  <w:p>
                    <w:pPr>
                      <w:spacing w:before="0"/>
                      <w:ind w:left="0" w:right="0" w:firstLine="0"/>
                      <w:jc w:val="left"/>
                      <w:rPr>
                        <w:rFonts w:ascii="Comic Sans MS"/>
                        <w:sz w:val="24"/>
                      </w:rPr>
                    </w:pPr>
                    <w:r>
                      <w:rPr>
                        <w:rFonts w:ascii="Comic Sans MS"/>
                        <w:sz w:val="24"/>
                        <w:shd w:fill="CCCCCC" w:color="auto" w:val="clear"/>
                      </w:rPr>
                      <w:t>  forgotten </w:t>
                    </w:r>
                  </w:p>
                </w:txbxContent>
              </v:textbox>
              <w10:wrap type="none"/>
            </v:shape>
            <v:shape style="position:absolute;left:8955;top:793;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1980;top:1806;width:1460;height:335" type="#_x0000_t202" filled="false" stroked="false">
              <v:textbox inset="0,0,0,0">
                <w:txbxContent>
                  <w:p>
                    <w:pPr>
                      <w:spacing w:before="0"/>
                      <w:ind w:left="0" w:right="0" w:firstLine="0"/>
                      <w:jc w:val="left"/>
                      <w:rPr>
                        <w:rFonts w:ascii="Comic Sans MS"/>
                        <w:sz w:val="24"/>
                      </w:rPr>
                    </w:pPr>
                    <w:r>
                      <w:rPr>
                        <w:rFonts w:ascii="Comic Sans MS"/>
                        <w:sz w:val="24"/>
                        <w:shd w:fill="CCCCCC" w:color="auto" w:val="clear"/>
                      </w:rPr>
                      <w:t>    password </w:t>
                    </w:r>
                  </w:p>
                </w:txbxContent>
              </v:textbox>
              <w10:wrap type="none"/>
            </v:shape>
            <v:shape style="position:absolute;left:4705;top:1806;width:384;height:335" type="#_x0000_t202" filled="false" stroked="false">
              <v:textbox inset="0,0,0,0">
                <w:txbxContent>
                  <w:p>
                    <w:pPr>
                      <w:spacing w:before="0"/>
                      <w:ind w:left="0" w:right="0" w:firstLine="0"/>
                      <w:jc w:val="left"/>
                      <w:rPr>
                        <w:rFonts w:ascii="Comic Sans MS"/>
                        <w:sz w:val="24"/>
                      </w:rPr>
                    </w:pPr>
                    <w:r>
                      <w:rPr>
                        <w:rFonts w:ascii="Comic Sans MS"/>
                        <w:sz w:val="24"/>
                      </w:rPr>
                      <w:t>for</w:t>
                    </w:r>
                  </w:p>
                </w:txbxContent>
              </v:textbox>
              <w10:wrap type="none"/>
            </v:shape>
            <v:shape style="position:absolute;left:6583;top:1806;width:889;height:335" type="#_x0000_t202" filled="false" stroked="false">
              <v:textbox inset="0,0,0,0">
                <w:txbxContent>
                  <w:p>
                    <w:pPr>
                      <w:spacing w:before="0"/>
                      <w:ind w:left="0" w:right="0" w:firstLine="0"/>
                      <w:jc w:val="left"/>
                      <w:rPr>
                        <w:rFonts w:ascii="Comic Sans MS"/>
                        <w:sz w:val="24"/>
                      </w:rPr>
                    </w:pPr>
                    <w:r>
                      <w:rPr>
                        <w:rFonts w:ascii="Comic Sans MS"/>
                        <w:sz w:val="24"/>
                      </w:rPr>
                      <w:t>Twitter</w:t>
                    </w:r>
                  </w:p>
                </w:txbxContent>
              </v:textbox>
              <w10:wrap type="none"/>
            </v:shape>
            <v:shape style="position:absolute;left:8835;top:1806;width:647;height:335" type="#_x0000_t202" filled="false" stroked="false">
              <v:textbox inset="0,0,0,0">
                <w:txbxContent>
                  <w:p>
                    <w:pPr>
                      <w:spacing w:before="0"/>
                      <w:ind w:left="0" w:right="0" w:firstLine="0"/>
                      <w:jc w:val="left"/>
                      <w:rPr>
                        <w:rFonts w:ascii="Comic Sans MS"/>
                        <w:sz w:val="24"/>
                      </w:rPr>
                    </w:pPr>
                    <w:r>
                      <w:rPr>
                        <w:rFonts w:ascii="Comic Sans MS"/>
                        <w:sz w:val="24"/>
                      </w:rPr>
                      <w:t>again.</w:t>
                    </w:r>
                  </w:p>
                </w:txbxContent>
              </v:textbox>
              <w10:wrap type="none"/>
            </v:shape>
            <v:shape style="position:absolute;left:2554;top:2820;width:423;height:335" type="#_x0000_t202" filled="false" stroked="false">
              <v:textbox inset="0,0,0,0">
                <w:txbxContent>
                  <w:p>
                    <w:pPr>
                      <w:spacing w:before="0"/>
                      <w:ind w:left="0" w:right="0" w:firstLine="0"/>
                      <w:jc w:val="left"/>
                      <w:rPr>
                        <w:rFonts w:ascii="Comic Sans MS"/>
                        <w:sz w:val="24"/>
                      </w:rPr>
                    </w:pPr>
                    <w:r>
                      <w:rPr>
                        <w:rFonts w:ascii="Comic Sans MS"/>
                        <w:sz w:val="24"/>
                      </w:rPr>
                      <w:t>You</w:t>
                    </w:r>
                  </w:p>
                </w:txbxContent>
              </v:textbox>
              <w10:wrap type="none"/>
            </v:shape>
            <v:shape style="position:absolute;left:4700;top:2820;width:393;height:335" type="#_x0000_t202" filled="false" stroked="false">
              <v:textbox inset="0,0,0,0">
                <w:txbxContent>
                  <w:p>
                    <w:pPr>
                      <w:spacing w:before="0"/>
                      <w:ind w:left="0" w:right="0" w:firstLine="0"/>
                      <w:jc w:val="left"/>
                      <w:rPr>
                        <w:rFonts w:ascii="Comic Sans MS"/>
                        <w:sz w:val="24"/>
                      </w:rPr>
                    </w:pPr>
                    <w:r>
                      <w:rPr>
                        <w:rFonts w:ascii="Comic Sans MS"/>
                        <w:sz w:val="24"/>
                      </w:rPr>
                      <w:t>can</w:t>
                    </w:r>
                  </w:p>
                </w:txbxContent>
              </v:textbox>
              <w10:wrap type="none"/>
            </v:shape>
            <v:shape style="position:absolute;left:6632;top:2820;width:792;height:335" type="#_x0000_t202" filled="false" stroked="false">
              <v:textbox inset="0,0,0,0">
                <w:txbxContent>
                  <w:p>
                    <w:pPr>
                      <w:spacing w:before="0"/>
                      <w:ind w:left="0" w:right="0" w:firstLine="0"/>
                      <w:jc w:val="left"/>
                      <w:rPr>
                        <w:rFonts w:ascii="Comic Sans MS"/>
                        <w:sz w:val="24"/>
                      </w:rPr>
                    </w:pPr>
                    <w:r>
                      <w:rPr>
                        <w:rFonts w:ascii="Comic Sans MS"/>
                        <w:sz w:val="24"/>
                      </w:rPr>
                      <w:t>change</w:t>
                    </w:r>
                  </w:p>
                </w:txbxContent>
              </v:textbox>
              <w10:wrap type="none"/>
            </v:shape>
            <v:shape style="position:absolute;left:8902;top:2820;width:512;height:335" type="#_x0000_t202" filled="false" stroked="false">
              <v:textbox inset="0,0,0,0">
                <w:txbxContent>
                  <w:p>
                    <w:pPr>
                      <w:spacing w:before="0"/>
                      <w:ind w:left="0" w:right="0" w:firstLine="0"/>
                      <w:jc w:val="left"/>
                      <w:rPr>
                        <w:rFonts w:ascii="Comic Sans MS"/>
                        <w:sz w:val="24"/>
                      </w:rPr>
                    </w:pPr>
                    <w:r>
                      <w:rPr>
                        <w:rFonts w:ascii="Comic Sans MS"/>
                        <w:sz w:val="24"/>
                      </w:rPr>
                      <w:t>your</w:t>
                    </w:r>
                  </w:p>
                </w:txbxContent>
              </v:textbox>
              <w10:wrap type="none"/>
            </v:shape>
            <v:shape style="position:absolute;left:2464;top:3833;width:604;height:335" type="#_x0000_t202" filled="false" stroked="false">
              <v:textbox inset="0,0,0,0">
                <w:txbxContent>
                  <w:p>
                    <w:pPr>
                      <w:spacing w:before="0"/>
                      <w:ind w:left="0" w:right="0" w:firstLine="0"/>
                      <w:jc w:val="left"/>
                      <w:rPr>
                        <w:rFonts w:ascii="Comic Sans MS"/>
                        <w:sz w:val="24"/>
                      </w:rPr>
                    </w:pPr>
                    <w:r>
                      <w:rPr>
                        <w:rFonts w:ascii="Comic Sans MS"/>
                        <w:sz w:val="24"/>
                      </w:rPr>
                      <w:t>home</w:t>
                    </w:r>
                  </w:p>
                </w:txbxContent>
              </v:textbox>
              <w10:wrap type="none"/>
            </v:shape>
            <v:shape style="position:absolute;left:4632;top:3833;width:531;height:335" type="#_x0000_t202" filled="false" stroked="false">
              <v:textbox inset="0,0,0,0">
                <w:txbxContent>
                  <w:p>
                    <w:pPr>
                      <w:spacing w:before="0"/>
                      <w:ind w:left="0" w:right="0" w:firstLine="0"/>
                      <w:jc w:val="left"/>
                      <w:rPr>
                        <w:rFonts w:ascii="Comic Sans MS"/>
                        <w:sz w:val="24"/>
                      </w:rPr>
                    </w:pPr>
                    <w:r>
                      <w:rPr>
                        <w:rFonts w:ascii="Comic Sans MS"/>
                        <w:sz w:val="24"/>
                      </w:rPr>
                      <w:t>page</w:t>
                    </w:r>
                  </w:p>
                </w:txbxContent>
              </v:textbox>
              <w10:wrap type="none"/>
            </v:shape>
            <v:shape style="position:absolute;left:6883;top:3833;width:288;height:335" type="#_x0000_t202" filled="false" stroked="false">
              <v:textbox inset="0,0,0,0">
                <w:txbxContent>
                  <w:p>
                    <w:pPr>
                      <w:spacing w:before="0"/>
                      <w:ind w:left="0" w:right="0" w:firstLine="0"/>
                      <w:jc w:val="left"/>
                      <w:rPr>
                        <w:rFonts w:ascii="Comic Sans MS"/>
                        <w:sz w:val="24"/>
                      </w:rPr>
                    </w:pPr>
                    <w:r>
                      <w:rPr>
                        <w:rFonts w:ascii="Comic Sans MS"/>
                        <w:sz w:val="24"/>
                      </w:rPr>
                      <w:t>by</w:t>
                    </w:r>
                  </w:p>
                </w:txbxContent>
              </v:textbox>
              <w10:wrap type="none"/>
            </v:shape>
            <v:shape style="position:absolute;left:8733;top:3833;width:852;height:335" type="#_x0000_t202" filled="false" stroked="false">
              <v:textbox inset="0,0,0,0">
                <w:txbxContent>
                  <w:p>
                    <w:pPr>
                      <w:spacing w:before="0"/>
                      <w:ind w:left="0" w:right="0" w:firstLine="0"/>
                      <w:jc w:val="left"/>
                      <w:rPr>
                        <w:rFonts w:ascii="Comic Sans MS"/>
                        <w:sz w:val="24"/>
                      </w:rPr>
                    </w:pPr>
                    <w:r>
                      <w:rPr>
                        <w:rFonts w:ascii="Comic Sans MS"/>
                        <w:sz w:val="24"/>
                      </w:rPr>
                      <w:t>clicking</w:t>
                    </w:r>
                  </w:p>
                </w:txbxContent>
              </v:textbox>
              <w10:wrap type="none"/>
            </v:shape>
            <v:shape style="position:absolute;left:2564;top:4847;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692;top:4847;width:409;height:335" type="#_x0000_t202" filled="false" stroked="false">
              <v:textbox inset="0,0,0,0">
                <w:txbxContent>
                  <w:p>
                    <w:pPr>
                      <w:spacing w:before="0"/>
                      <w:ind w:left="0" w:right="0" w:firstLine="0"/>
                      <w:jc w:val="left"/>
                      <w:rPr>
                        <w:rFonts w:ascii="Comic Sans MS"/>
                        <w:sz w:val="24"/>
                      </w:rPr>
                    </w:pPr>
                    <w:r>
                      <w:rPr>
                        <w:rFonts w:ascii="Comic Sans MS"/>
                        <w:sz w:val="24"/>
                      </w:rPr>
                      <w:t>link</w:t>
                    </w:r>
                  </w:p>
                </w:txbxContent>
              </v:textbox>
              <w10:wrap type="none"/>
            </v:shape>
            <v:shape style="position:absolute;left:6891;top:4847;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902;top:4847;width:512;height:335" type="#_x0000_t202" filled="false" stroked="false">
              <v:textbox inset="0,0,0,0">
                <w:txbxContent>
                  <w:p>
                    <w:pPr>
                      <w:spacing w:before="0"/>
                      <w:ind w:left="0" w:right="0" w:firstLine="0"/>
                      <w:jc w:val="left"/>
                      <w:rPr>
                        <w:rFonts w:ascii="Comic Sans MS"/>
                        <w:sz w:val="24"/>
                      </w:rPr>
                    </w:pPr>
                    <w:r>
                      <w:rPr>
                        <w:rFonts w:ascii="Comic Sans MS"/>
                        <w:sz w:val="24"/>
                      </w:rPr>
                      <w:t>your</w:t>
                    </w:r>
                  </w:p>
                </w:txbxContent>
              </v:textbox>
              <w10:wrap type="none"/>
            </v:shape>
            <v:shape style="position:absolute;left:2270;top:5860;width:992;height:335" type="#_x0000_t202" filled="false" stroked="false">
              <v:textbox inset="0,0,0,0">
                <w:txbxContent>
                  <w:p>
                    <w:pPr>
                      <w:spacing w:before="0"/>
                      <w:ind w:left="0" w:right="0" w:firstLine="0"/>
                      <w:jc w:val="left"/>
                      <w:rPr>
                        <w:rFonts w:ascii="Comic Sans MS"/>
                        <w:sz w:val="24"/>
                      </w:rPr>
                    </w:pPr>
                    <w:r>
                      <w:rPr>
                        <w:rFonts w:ascii="Comic Sans MS"/>
                        <w:sz w:val="24"/>
                      </w:rPr>
                      <w:t>browser.</w:t>
                    </w:r>
                  </w:p>
                </w:txbxContent>
              </v:textbox>
              <w10:wrap type="none"/>
            </v:shape>
            <v:shape style="position:absolute;left:4508;top:5860;width:777;height:335" type="#_x0000_t202" filled="false" stroked="false">
              <v:textbox inset="0,0,0,0">
                <w:txbxContent>
                  <w:p>
                    <w:pPr>
                      <w:spacing w:before="0"/>
                      <w:ind w:left="0" w:right="0" w:firstLine="0"/>
                      <w:jc w:val="left"/>
                      <w:rPr>
                        <w:rFonts w:ascii="Comic Sans MS"/>
                        <w:sz w:val="24"/>
                      </w:rPr>
                    </w:pPr>
                    <w:r>
                      <w:rPr>
                        <w:rFonts w:ascii="Comic Sans MS"/>
                        <w:sz w:val="24"/>
                      </w:rPr>
                      <w:t>Martin</w:t>
                    </w:r>
                  </w:p>
                </w:txbxContent>
              </v:textbox>
              <w10:wrap type="none"/>
            </v:shape>
            <v:shape style="position:absolute;left:6925;top:5860;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8460;top:5860;width:1460;height:335" type="#_x0000_t202" filled="false" stroked="false">
              <v:textbox inset="0,0,0,0">
                <w:txbxContent>
                  <w:p>
                    <w:pPr>
                      <w:tabs>
                        <w:tab w:pos="401"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going</w:t>
                      <w:tab/>
                    </w:r>
                  </w:p>
                </w:txbxContent>
              </v:textbox>
              <w10:wrap type="none"/>
            </v:shape>
            <v:shape style="position:absolute;left:2637;top:6874;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462;top:6874;width:868;height:335" type="#_x0000_t202" filled="false" stroked="false">
              <v:textbox inset="0,0,0,0">
                <w:txbxContent>
                  <w:p>
                    <w:pPr>
                      <w:spacing w:before="0"/>
                      <w:ind w:left="0" w:right="0" w:firstLine="0"/>
                      <w:jc w:val="left"/>
                      <w:rPr>
                        <w:rFonts w:ascii="Comic Sans MS"/>
                        <w:sz w:val="24"/>
                      </w:rPr>
                    </w:pPr>
                    <w:r>
                      <w:rPr>
                        <w:rFonts w:ascii="Comic Sans MS"/>
                        <w:sz w:val="24"/>
                      </w:rPr>
                      <w:t>contact</w:t>
                    </w:r>
                  </w:p>
                </w:txbxContent>
              </v:textbox>
              <w10:wrap type="none"/>
            </v:shape>
            <v:shape style="position:absolute;left:6300;top:6874;width:1460;height:335" type="#_x0000_t202" filled="false" stroked="false">
              <v:textbox inset="0,0,0,0">
                <w:txbxContent>
                  <w:p>
                    <w:pPr>
                      <w:tabs>
                        <w:tab w:pos="555"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his</w:t>
                      <w:tab/>
                    </w:r>
                  </w:p>
                </w:txbxContent>
              </v:textbox>
              <w10:wrap type="none"/>
            </v:shape>
            <v:shape style="position:absolute;left:8904;top:6874;width:508;height:335" type="#_x0000_t202" filled="false" stroked="false">
              <v:textbox inset="0,0,0,0">
                <w:txbxContent>
                  <w:p>
                    <w:pPr>
                      <w:spacing w:before="0"/>
                      <w:ind w:left="0" w:right="0" w:firstLine="0"/>
                      <w:jc w:val="left"/>
                      <w:rPr>
                        <w:rFonts w:ascii="Comic Sans MS"/>
                        <w:sz w:val="24"/>
                      </w:rPr>
                    </w:pPr>
                    <w:r>
                      <w:rPr>
                        <w:rFonts w:ascii="Comic Sans MS"/>
                        <w:sz w:val="24"/>
                      </w:rPr>
                      <w:t>ISP,</w:t>
                    </w:r>
                  </w:p>
                </w:txbxContent>
              </v:textbox>
              <w10:wrap type="none"/>
            </v:shape>
            <v:shape style="position:absolute;left:1980;top:7887;width:1460;height:335" type="#_x0000_t202" filled="false" stroked="false">
              <v:textbox inset="0,0,0,0">
                <w:txbxContent>
                  <w:p>
                    <w:pPr>
                      <w:tabs>
                        <w:tab w:pos="32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because</w:t>
                      <w:tab/>
                    </w:r>
                  </w:p>
                </w:txbxContent>
              </v:textbox>
              <w10:wrap type="none"/>
            </v:shape>
            <v:shape style="position:absolute;left:4725;top:7887;width:343;height:335" type="#_x0000_t202" filled="false" stroked="false">
              <v:textbox inset="0,0,0,0">
                <w:txbxContent>
                  <w:p>
                    <w:pPr>
                      <w:spacing w:before="0"/>
                      <w:ind w:left="0" w:right="0" w:firstLine="0"/>
                      <w:jc w:val="left"/>
                      <w:rPr>
                        <w:rFonts w:ascii="Comic Sans MS"/>
                        <w:sz w:val="24"/>
                      </w:rPr>
                    </w:pPr>
                    <w:r>
                      <w:rPr>
                        <w:rFonts w:ascii="Comic Sans MS"/>
                        <w:sz w:val="24"/>
                      </w:rPr>
                      <w:t>his</w:t>
                    </w:r>
                  </w:p>
                </w:txbxContent>
              </v:textbox>
              <w10:wrap type="none"/>
            </v:shape>
            <v:shape style="position:absolute;left:6300;top:7887;width:1460;height:335" type="#_x0000_t202" filled="false" stroked="false">
              <v:textbox inset="0,0,0,0">
                <w:txbxContent>
                  <w:p>
                    <w:pPr>
                      <w:spacing w:before="0"/>
                      <w:ind w:left="0" w:right="0" w:firstLine="0"/>
                      <w:jc w:val="left"/>
                      <w:rPr>
                        <w:rFonts w:ascii="Comic Sans MS"/>
                        <w:sz w:val="24"/>
                      </w:rPr>
                    </w:pPr>
                    <w:r>
                      <w:rPr>
                        <w:rFonts w:ascii="Comic Sans MS"/>
                        <w:sz w:val="24"/>
                        <w:shd w:fill="CCCCCC" w:color="auto" w:val="clear"/>
                      </w:rPr>
                      <w:t>  connection </w:t>
                    </w:r>
                  </w:p>
                </w:txbxContent>
              </v:textbox>
              <w10:wrap type="none"/>
            </v:shape>
            <v:shape style="position:absolute;left:9056;top:7887;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2574;top:8899;width:385;height:335" type="#_x0000_t202" filled="false" stroked="false">
              <v:textbox inset="0,0,0,0">
                <w:txbxContent>
                  <w:p>
                    <w:pPr>
                      <w:spacing w:before="0"/>
                      <w:ind w:left="0" w:right="0" w:firstLine="0"/>
                      <w:jc w:val="left"/>
                      <w:rPr>
                        <w:rFonts w:ascii="Comic Sans MS"/>
                        <w:sz w:val="24"/>
                      </w:rPr>
                    </w:pPr>
                    <w:r>
                      <w:rPr>
                        <w:rFonts w:ascii="Comic Sans MS"/>
                        <w:sz w:val="24"/>
                      </w:rPr>
                      <w:t>too</w:t>
                    </w:r>
                  </w:p>
                </w:txbxContent>
              </v:textbox>
              <w10:wrap type="none"/>
            </v:shape>
            <v:shape style="position:absolute;left:4620;top:8899;width:554;height:335" type="#_x0000_t202" filled="false" stroked="false">
              <v:textbox inset="0,0,0,0">
                <w:txbxContent>
                  <w:p>
                    <w:pPr>
                      <w:spacing w:before="0"/>
                      <w:ind w:left="0" w:right="0" w:firstLine="0"/>
                      <w:jc w:val="left"/>
                      <w:rPr>
                        <w:rFonts w:ascii="Comic Sans MS"/>
                        <w:sz w:val="24"/>
                      </w:rPr>
                    </w:pPr>
                    <w:r>
                      <w:rPr>
                        <w:rFonts w:ascii="Comic Sans MS"/>
                        <w:sz w:val="24"/>
                      </w:rPr>
                      <w:t>slow.</w:t>
                    </w:r>
                  </w:p>
                </w:txbxContent>
              </v:textbox>
              <w10:wrap type="none"/>
            </v:shape>
            <v:shape style="position:absolute;left:6890;top:8899;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v:shape style="position:absolute;left:8822;top:8899;width:672;height:335" type="#_x0000_t202" filled="false" stroked="false">
              <v:textbox inset="0,0,0,0">
                <w:txbxContent>
                  <w:p>
                    <w:pPr>
                      <w:spacing w:before="0"/>
                      <w:ind w:left="0" w:right="0" w:firstLine="0"/>
                      <w:jc w:val="left"/>
                      <w:rPr>
                        <w:rFonts w:ascii="Comic Sans MS"/>
                        <w:sz w:val="24"/>
                      </w:rPr>
                    </w:pPr>
                    <w:r>
                      <w:rPr>
                        <w:rFonts w:ascii="Comic Sans MS"/>
                        <w:sz w:val="24"/>
                      </w:rPr>
                      <w:t>Becca</w:t>
                    </w:r>
                  </w:p>
                </w:txbxContent>
              </v:textbox>
              <w10:wrap type="none"/>
            </v:shape>
            <v:shape style="position:absolute;left:2492;top:9913;width:54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can’t</w:t>
                    </w:r>
                  </w:p>
                </w:txbxContent>
              </v:textbox>
              <w10:wrap type="none"/>
            </v:shape>
            <v:shape style="position:absolute;left:4381;top:9913;width:1031;height:335" type="#_x0000_t202" filled="false" stroked="false">
              <v:textbox inset="0,0,0,0">
                <w:txbxContent>
                  <w:p>
                    <w:pPr>
                      <w:spacing w:before="0"/>
                      <w:ind w:left="0" w:right="0" w:firstLine="0"/>
                      <w:jc w:val="left"/>
                      <w:rPr>
                        <w:rFonts w:ascii="Comic Sans MS"/>
                        <w:sz w:val="24"/>
                      </w:rPr>
                    </w:pPr>
                    <w:r>
                      <w:rPr>
                        <w:rFonts w:ascii="Comic Sans MS"/>
                        <w:sz w:val="24"/>
                      </w:rPr>
                      <w:t>download</w:t>
                    </w:r>
                  </w:p>
                </w:txbxContent>
              </v:textbox>
              <w10:wrap type="none"/>
            </v:shape>
            <v:shape style="position:absolute;left:6825;top:9913;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17;top:9913;width:683;height:335" type="#_x0000_t202" filled="false" stroked="false">
              <v:textbox inset="0,0,0,0">
                <w:txbxContent>
                  <w:p>
                    <w:pPr>
                      <w:spacing w:before="0"/>
                      <w:ind w:left="0" w:right="0" w:firstLine="0"/>
                      <w:jc w:val="left"/>
                      <w:rPr>
                        <w:rFonts w:ascii="Comic Sans MS"/>
                        <w:sz w:val="24"/>
                      </w:rPr>
                    </w:pPr>
                    <w:r>
                      <w:rPr>
                        <w:rFonts w:ascii="Comic Sans MS"/>
                        <w:sz w:val="24"/>
                      </w:rPr>
                      <w:t>latest</w:t>
                    </w:r>
                  </w:p>
                </w:txbxContent>
              </v:textbox>
              <w10:wrap type="none"/>
            </v:shape>
            <w10:wrap type="topAndBottom"/>
          </v:group>
        </w:pict>
      </w:r>
    </w:p>
    <w:p>
      <w:pPr>
        <w:pStyle w:val="BodyText"/>
        <w:spacing w:before="9"/>
        <w:rPr>
          <w:sz w:val="24"/>
        </w:rPr>
      </w:pPr>
    </w:p>
    <w:p>
      <w:pPr>
        <w:spacing w:before="0"/>
        <w:ind w:left="0" w:right="752" w:firstLine="0"/>
        <w:jc w:val="center"/>
        <w:rPr>
          <w:sz w:val="24"/>
        </w:rPr>
      </w:pPr>
      <w:r>
        <w:rPr>
          <w:sz w:val="24"/>
        </w:rPr>
        <w:t>next page &gt;</w:t>
      </w:r>
    </w:p>
    <w:p>
      <w:pPr>
        <w:spacing w:after="0"/>
        <w:jc w:val="center"/>
        <w:rPr>
          <w:sz w:val="24"/>
        </w:rPr>
        <w:sectPr>
          <w:pgSz w:w="11900" w:h="16840"/>
          <w:pgMar w:header="707" w:footer="1012" w:top="2080" w:bottom="1200" w:left="1580" w:right="820"/>
        </w:sectPr>
      </w:pPr>
    </w:p>
    <w:p>
      <w:pPr>
        <w:pStyle w:val="BodyText"/>
      </w:pPr>
      <w:r>
        <w:rPr/>
        <w:pict>
          <v:group style="position:absolute;margin-left:170.625pt;margin-top:290.385010pt;width:9.75pt;height:36.75pt;mso-position-horizontal-relative:page;mso-position-vertical-relative:page;z-index:-332611584" coordorigin="3413,5808" coordsize="195,735">
            <v:rect style="position:absolute;left:3420;top:5815;width:180;height:720" filled="true" fillcolor="#000000" stroked="false">
              <v:fill type="solid"/>
            </v:rect>
            <v:shape style="position:absolute;left:3420;top:5815;width:180;height:720" coordorigin="3420,5815" coordsize="180,720" path="m3600,5815l3420,5815,3420,6535,3600,6535,3600,5815xm3420,5815l3420,5815e" filled="false" stroked="true" strokeweight=".75pt" strokecolor="#000000">
              <v:path arrowok="t"/>
              <v:stroke dashstyle="solid"/>
            </v:shape>
            <w10:wrap type="none"/>
          </v:group>
        </w:pict>
      </w:r>
      <w:r>
        <w:rPr/>
        <w:pict>
          <v:group style="position:absolute;margin-left:89.625pt;margin-top:290.385010pt;width:9.75pt;height:36.75pt;mso-position-horizontal-relative:page;mso-position-vertical-relative:page;z-index:-332610560" coordorigin="1793,5808" coordsize="195,735">
            <v:rect style="position:absolute;left:1800;top:5815;width:180;height:720" filled="true" fillcolor="#000000" stroked="false">
              <v:fill type="solid"/>
            </v:rect>
            <v:shape style="position:absolute;left:1800;top:5815;width:180;height:720" coordorigin="1800,5815" coordsize="180,720" path="m1980,5815l1800,5815,1800,6535,1980,6535,1980,5815xm1800,5815l1800,5815e" filled="false" stroked="true" strokeweight=".75pt" strokecolor="#000000">
              <v:path arrowok="t"/>
              <v:stroke dashstyle="solid"/>
            </v:shape>
            <w10:wrap type="none"/>
          </v:group>
        </w:pict>
      </w:r>
    </w:p>
    <w:p>
      <w:pPr>
        <w:pStyle w:val="BodyText"/>
        <w:spacing w:before="8"/>
        <w:rPr>
          <w:sz w:val="19"/>
        </w:rPr>
      </w:pPr>
    </w:p>
    <w:p>
      <w:pPr>
        <w:spacing w:before="93"/>
        <w:ind w:left="2304" w:right="0" w:firstLine="0"/>
        <w:jc w:val="left"/>
        <w:rPr>
          <w:sz w:val="24"/>
        </w:rPr>
      </w:pPr>
      <w:r>
        <w:rPr/>
        <w:pict>
          <v:group style="position:absolute;margin-left:305.625pt;margin-top:61.074867pt;width:9.75pt;height:36.75pt;mso-position-horizontal-relative:page;mso-position-vertical-relative:paragraph;z-index:-332627968" coordorigin="6113,1221" coordsize="195,735">
            <v:rect style="position:absolute;left:6120;top:1229;width:180;height:720" filled="true" fillcolor="#000000" stroked="false">
              <v:fill type="solid"/>
            </v:rect>
            <v:shape style="position:absolute;left:6120;top:1229;width:180;height:720" coordorigin="6120,1229" coordsize="180,720" path="m6300,1229l6120,1229,6120,1949,6300,1949,6300,1229xm6120,1229l6120,1229e" filled="false" stroked="true" strokeweight=".75pt" strokecolor="#000000">
              <v:path arrowok="t"/>
              <v:stroke dashstyle="solid"/>
            </v:shape>
            <w10:wrap type="none"/>
          </v:group>
        </w:pict>
      </w:r>
      <w:r>
        <w:rPr/>
        <w:pict>
          <v:shape style="position:absolute;margin-left:495pt;margin-top:61.449867pt;width:9pt;height:36pt;mso-position-horizontal-relative:page;mso-position-vertical-relative:paragraph;z-index:-332626944" coordorigin="9900,1229" coordsize="180,720" path="m10080,1229l9900,1229,9900,1949,10080,1949,10080,1229xm9900,1229l9900,1229e" filled="false" stroked="true" strokeweight=".75pt" strokecolor="#000000">
            <v:path arrowok="t"/>
            <v:stroke dashstyle="solid"/>
            <w10:wrap type="none"/>
          </v:shape>
        </w:pict>
      </w:r>
      <w:r>
        <w:rPr/>
        <w:pict>
          <v:group style="position:absolute;margin-left:386.625pt;margin-top:106.074867pt;width:9.75pt;height:36.75pt;mso-position-horizontal-relative:page;mso-position-vertical-relative:paragraph;z-index:-332625920" coordorigin="7733,2121" coordsize="195,735">
            <v:rect style="position:absolute;left:7740;top:2129;width:180;height:720" filled="true" fillcolor="#000000" stroked="false">
              <v:fill type="solid"/>
            </v:rect>
            <v:shape style="position:absolute;left:7740;top:2129;width:180;height:720" coordorigin="7740,2129" coordsize="180,720" path="m7920,2129l7740,2129,7740,2849,7920,2849,7920,2129xm7740,2129l7740,2129e" filled="false" stroked="true" strokeweight=".75pt" strokecolor="#000000">
              <v:path arrowok="t"/>
              <v:stroke dashstyle="solid"/>
            </v:shape>
            <w10:wrap type="none"/>
          </v:group>
        </w:pict>
      </w:r>
      <w:r>
        <w:rPr/>
        <w:pict>
          <v:group style="position:absolute;margin-left:494.625pt;margin-top:106.074867pt;width:9.75pt;height:36.75pt;mso-position-horizontal-relative:page;mso-position-vertical-relative:paragraph;z-index:-332624896" coordorigin="9893,2121" coordsize="195,735">
            <v:rect style="position:absolute;left:9900;top:2129;width:180;height:720" filled="true" fillcolor="#000000" stroked="false">
              <v:fill type="solid"/>
            </v:rect>
            <v:shape style="position:absolute;left:9900;top:2129;width:180;height:720" coordorigin="9900,2129" coordsize="180,720" path="m10080,2129l9900,2129,9900,2849,10080,2849,10080,2129xm9900,2129l9900,2129e" filled="false" stroked="true" strokeweight=".75pt" strokecolor="#000000">
              <v:path arrowok="t"/>
              <v:stroke dashstyle="solid"/>
            </v:shape>
            <w10:wrap type="none"/>
          </v:group>
        </w:pict>
      </w:r>
      <w:r>
        <w:rPr/>
        <w:pict>
          <v:shape style="position:absolute;margin-left:414pt;margin-top:106.449867pt;width:9pt;height:36pt;mso-position-horizontal-relative:page;mso-position-vertical-relative:paragraph;z-index:-332623872" coordorigin="8280,2129" coordsize="180,720" path="m8460,2129l8280,2129,8280,2849,8460,2849,8460,2129xm8280,2129l8280,2129e" filled="false" stroked="true" strokeweight=".75pt" strokecolor="#000000">
            <v:path arrowok="t"/>
            <v:stroke dashstyle="solid"/>
            <w10:wrap type="none"/>
          </v:shape>
        </w:pict>
      </w:r>
      <w:r>
        <w:rPr/>
        <w:pict>
          <v:shape style="position:absolute;margin-left:306pt;margin-top:106.449867pt;width:9pt;height:36pt;mso-position-horizontal-relative:page;mso-position-vertical-relative:paragraph;z-index:-332622848" coordorigin="6120,2129" coordsize="180,720" path="m6300,2129l6120,2129,6120,2849,6300,2849,6300,2129xm6120,2129l6120,2129e" filled="false" stroked="true" strokeweight=".75pt" strokecolor="#000000">
            <v:path arrowok="t"/>
            <v:stroke dashstyle="solid"/>
            <w10:wrap type="none"/>
          </v:shape>
        </w:pict>
      </w:r>
      <w:r>
        <w:rPr/>
        <w:pict>
          <v:group style="position:absolute;margin-left:278.625pt;margin-top:106.074867pt;width:9.75pt;height:36.75pt;mso-position-horizontal-relative:page;mso-position-vertical-relative:paragraph;z-index:-332621824" coordorigin="5573,2121" coordsize="195,735">
            <v:rect style="position:absolute;left:5580;top:2129;width:180;height:720" filled="true" fillcolor="#000000" stroked="false">
              <v:fill type="solid"/>
            </v:rect>
            <v:shape style="position:absolute;left:5580;top:2129;width:180;height:720" coordorigin="5580,2129" coordsize="180,720" path="m5760,2129l5580,2129,5580,2849,5760,2849,5760,2129xm5580,2129l5580,2129e" filled="false" stroked="true" strokeweight=".75pt" strokecolor="#000000">
              <v:path arrowok="t"/>
              <v:stroke dashstyle="solid"/>
            </v:shape>
            <w10:wrap type="none"/>
          </v:group>
        </w:pict>
      </w:r>
      <w:r>
        <w:rPr/>
        <w:pict>
          <v:group style="position:absolute;margin-left:197.625pt;margin-top:106.074867pt;width:9.75pt;height:36.75pt;mso-position-horizontal-relative:page;mso-position-vertical-relative:paragraph;z-index:-332620800" coordorigin="3953,2121" coordsize="195,735">
            <v:rect style="position:absolute;left:3960;top:2129;width:180;height:720" filled="true" fillcolor="#000000" stroked="false">
              <v:fill type="solid"/>
            </v:rect>
            <v:shape style="position:absolute;left:3960;top:2129;width:180;height:720" coordorigin="3960,2129" coordsize="180,720" path="m4140,2129l3960,2129,3960,2849,4140,2849,4140,2129xm3960,2129l3960,2129e" filled="false" stroked="true" strokeweight=".75pt" strokecolor="#000000">
              <v:path arrowok="t"/>
              <v:stroke dashstyle="solid"/>
            </v:shape>
            <w10:wrap type="none"/>
          </v:group>
        </w:pict>
      </w:r>
      <w:r>
        <w:rPr/>
        <w:pict>
          <v:group style="position:absolute;margin-left:170.625pt;margin-top:106.074867pt;width:9.75pt;height:36.75pt;mso-position-horizontal-relative:page;mso-position-vertical-relative:paragraph;z-index:-332619776" coordorigin="3413,2121" coordsize="195,735">
            <v:rect style="position:absolute;left:3420;top:2129;width:180;height:720" filled="true" fillcolor="#000000" stroked="false">
              <v:fill type="solid"/>
            </v:rect>
            <v:shape style="position:absolute;left:3420;top:2129;width:180;height:720" coordorigin="3420,2129" coordsize="180,720" path="m3600,2129l3420,2129,3420,2849,3600,2849,3600,2129xm3420,2129l3420,2129e" filled="false" stroked="true" strokeweight=".75pt" strokecolor="#000000">
              <v:path arrowok="t"/>
              <v:stroke dashstyle="solid"/>
            </v:shape>
            <w10:wrap type="none"/>
          </v:group>
        </w:pict>
      </w:r>
      <w:r>
        <w:rPr/>
        <w:pict>
          <v:group style="position:absolute;margin-left:89.625pt;margin-top:106.074867pt;width:9.75pt;height:36.75pt;mso-position-horizontal-relative:page;mso-position-vertical-relative:paragraph;z-index:-332618752" coordorigin="1793,2121" coordsize="195,735">
            <v:rect style="position:absolute;left:1800;top:2129;width:180;height:720" filled="true" fillcolor="#000000" stroked="false">
              <v:fill type="solid"/>
            </v:rect>
            <v:shape style="position:absolute;left:1800;top:2129;width:180;height:720" coordorigin="1800,2129" coordsize="180,720" path="m1980,2129l1800,2129,1800,2849,1980,2849,1980,2129xm1800,2129l1800,2129e" filled="false" stroked="true" strokeweight=".75pt" strokecolor="#000000">
              <v:path arrowok="t"/>
              <v:stroke dashstyle="solid"/>
            </v:shape>
            <w10:wrap type="none"/>
          </v:group>
        </w:pict>
      </w:r>
      <w:r>
        <w:rPr/>
        <w:pict>
          <v:group style="position:absolute;margin-left:413.625pt;margin-top:61.074867pt;width:9.75pt;height:36.75pt;mso-position-horizontal-relative:page;mso-position-vertical-relative:paragraph;z-index:-332617728" coordorigin="8273,1221" coordsize="195,735">
            <v:rect style="position:absolute;left:8280;top:1229;width:180;height:720" filled="true" fillcolor="#000000" stroked="false">
              <v:fill type="solid"/>
            </v:rect>
            <v:shape style="position:absolute;left:8280;top:1229;width:180;height:720" coordorigin="8280,1229" coordsize="180,720" path="m8460,1229l8280,1229,8280,1949,8460,1949,8460,1229xm8280,1229l8280,1229e" filled="false" stroked="true" strokeweight=".75pt" strokecolor="#000000">
              <v:path arrowok="t"/>
              <v:stroke dashstyle="solid"/>
            </v:shape>
            <w10:wrap type="none"/>
          </v:group>
        </w:pict>
      </w:r>
      <w:r>
        <w:rPr/>
        <w:pict>
          <v:shape style="position:absolute;margin-left:387pt;margin-top:61.449867pt;width:9pt;height:36pt;mso-position-horizontal-relative:page;mso-position-vertical-relative:paragraph;z-index:-332616704" coordorigin="7740,1229" coordsize="180,720" path="m7920,1229l7740,1229,7740,1949,7920,1949,7920,1229xm7740,1229l7740,1229e" filled="false" stroked="true" strokeweight=".75pt" strokecolor="#000000">
            <v:path arrowok="t"/>
            <v:stroke dashstyle="solid"/>
            <w10:wrap type="none"/>
          </v:shape>
        </w:pict>
      </w:r>
      <w:r>
        <w:rPr/>
        <w:pict>
          <v:group style="position:absolute;margin-left:278.625pt;margin-top:61.074867pt;width:9.75pt;height:36.75pt;mso-position-horizontal-relative:page;mso-position-vertical-relative:paragraph;z-index:-332615680" coordorigin="5573,1221" coordsize="195,735">
            <v:rect style="position:absolute;left:5580;top:1229;width:180;height:720" filled="true" fillcolor="#000000" stroked="false">
              <v:fill type="solid"/>
            </v:rect>
            <v:shape style="position:absolute;left:5580;top:1229;width:180;height:720" coordorigin="5580,1229" coordsize="180,720" path="m5760,1229l5580,1229,5580,1949,5760,1949,5760,1229xm5580,1229l5580,1229e" filled="false" stroked="true" strokeweight=".75pt" strokecolor="#000000">
              <v:path arrowok="t"/>
              <v:stroke dashstyle="solid"/>
            </v:shape>
            <w10:wrap type="none"/>
          </v:group>
        </w:pict>
      </w:r>
      <w:r>
        <w:rPr/>
        <w:pict>
          <v:shape style="position:absolute;margin-left:198pt;margin-top:61.449867pt;width:9pt;height:36pt;mso-position-horizontal-relative:page;mso-position-vertical-relative:paragraph;z-index:-332614656" coordorigin="3960,1229" coordsize="180,720" path="m4140,1229l3960,1229,3960,1949,4140,1949,4140,1229xm3960,1229l3960,1229e" filled="false" stroked="true" strokeweight=".75pt" strokecolor="#000000">
            <v:path arrowok="t"/>
            <v:stroke dashstyle="solid"/>
            <w10:wrap type="none"/>
          </v:shape>
        </w:pict>
      </w:r>
      <w:r>
        <w:rPr/>
        <w:pict>
          <v:group style="position:absolute;margin-left:170.625pt;margin-top:61.074867pt;width:9.75pt;height:36.75pt;mso-position-horizontal-relative:page;mso-position-vertical-relative:paragraph;z-index:-332613632" coordorigin="3413,1221" coordsize="195,735">
            <v:rect style="position:absolute;left:3420;top:1229;width:180;height:720" filled="true" fillcolor="#000000" stroked="false">
              <v:fill type="solid"/>
            </v:rect>
            <v:shape style="position:absolute;left:3420;top:1229;width:180;height:720" coordorigin="3420,1229" coordsize="180,720" path="m3600,1229l3420,1229,3420,1949,3600,1949,3600,1229xm3420,1229l3420,1229e" filled="false" stroked="true" strokeweight=".75pt" strokecolor="#000000">
              <v:path arrowok="t"/>
              <v:stroke dashstyle="solid"/>
            </v:shape>
            <w10:wrap type="none"/>
          </v:group>
        </w:pict>
      </w:r>
      <w:r>
        <w:rPr/>
        <w:pict>
          <v:shape style="position:absolute;margin-left:90pt;margin-top:61.449867pt;width:9pt;height:36pt;mso-position-horizontal-relative:page;mso-position-vertical-relative:paragraph;z-index:-332612608" coordorigin="1800,1229" coordsize="180,720" path="m1980,1229l1800,1229,1800,1949,1980,1949,1980,1229xm1800,1229l1800,1229e" filled="false" stroked="true" strokeweight=".75pt" strokecolor="#000000">
            <v:path arrowok="t"/>
            <v:stroke dashstyle="solid"/>
            <w10:wrap type="none"/>
          </v:shape>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episode</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95" w:right="86"/>
              <w:jc w:val="center"/>
              <w:rPr>
                <w:rFonts w:ascii="Comic Sans MS"/>
                <w:sz w:val="24"/>
              </w:rPr>
            </w:pPr>
            <w:r>
              <w:rPr>
                <w:rFonts w:ascii="Comic Sans MS"/>
                <w:sz w:val="24"/>
              </w:rPr>
              <w:t>of</w:t>
            </w:r>
          </w:p>
        </w:tc>
        <w:tc>
          <w:tcPr>
            <w:tcW w:w="2131" w:type="dxa"/>
          </w:tcPr>
          <w:p>
            <w:pPr>
              <w:pStyle w:val="TableParagraph"/>
              <w:rPr>
                <w:sz w:val="29"/>
              </w:rPr>
            </w:pPr>
          </w:p>
          <w:p>
            <w:pPr>
              <w:pStyle w:val="TableParagraph"/>
              <w:ind w:left="95" w:right="84"/>
              <w:jc w:val="center"/>
              <w:rPr>
                <w:rFonts w:ascii="Comic Sans MS" w:hAnsi="Comic Sans MS"/>
                <w:sz w:val="24"/>
              </w:rPr>
            </w:pPr>
            <w:r>
              <w:rPr>
                <w:rFonts w:ascii="Comic Sans MS" w:hAnsi="Comic Sans MS"/>
                <w:sz w:val="24"/>
              </w:rPr>
              <w:t>“Doctor</w:t>
            </w:r>
          </w:p>
        </w:tc>
        <w:tc>
          <w:tcPr>
            <w:tcW w:w="2131" w:type="dxa"/>
          </w:tcPr>
          <w:p>
            <w:pPr>
              <w:pStyle w:val="TableParagraph"/>
              <w:rPr>
                <w:sz w:val="29"/>
              </w:rPr>
            </w:pPr>
          </w:p>
          <w:p>
            <w:pPr>
              <w:pStyle w:val="TableParagraph"/>
              <w:ind w:left="94" w:right="85"/>
              <w:jc w:val="center"/>
              <w:rPr>
                <w:rFonts w:ascii="Comic Sans MS" w:hAnsi="Comic Sans MS"/>
                <w:sz w:val="24"/>
              </w:rPr>
            </w:pPr>
            <w:r>
              <w:rPr>
                <w:rFonts w:ascii="Comic Sans MS" w:hAnsi="Comic Sans MS"/>
                <w:sz w:val="24"/>
              </w:rPr>
              <w:t>Who”,</w:t>
            </w:r>
          </w:p>
        </w:tc>
      </w:tr>
      <w:tr>
        <w:trPr>
          <w:trHeight w:val="1004" w:hRule="atLeast"/>
        </w:trPr>
        <w:tc>
          <w:tcPr>
            <w:tcW w:w="2130" w:type="dxa"/>
          </w:tcPr>
          <w:p>
            <w:pPr>
              <w:pStyle w:val="TableParagraph"/>
              <w:rPr>
                <w:sz w:val="29"/>
              </w:rPr>
            </w:pPr>
          </w:p>
          <w:p>
            <w:pPr>
              <w:pStyle w:val="TableParagraph"/>
              <w:ind w:left="95" w:right="85"/>
              <w:jc w:val="center"/>
              <w:rPr>
                <w:rFonts w:ascii="Comic Sans MS" w:hAnsi="Comic Sans MS"/>
                <w:sz w:val="24"/>
              </w:rPr>
            </w:pPr>
            <w:r>
              <w:rPr>
                <w:rFonts w:ascii="Comic Sans MS" w:hAnsi="Comic Sans MS"/>
                <w:sz w:val="24"/>
              </w:rPr>
              <w:t>she’ll</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watch</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on</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YouTube.</w:t>
            </w:r>
          </w:p>
        </w:tc>
        <w:tc>
          <w:tcPr>
            <w:tcW w:w="6392" w:type="dxa"/>
            <w:gridSpan w:val="3"/>
            <w:tcBorders>
              <w:bottom w:val="nil"/>
              <w:right w:val="nil"/>
            </w:tcBorders>
          </w:tcPr>
          <w:p>
            <w:pPr>
              <w:pStyle w:val="TableParagraph"/>
              <w:rPr>
                <w:rFonts w:ascii="Times New Roman"/>
                <w:sz w:val="24"/>
              </w:rPr>
            </w:pPr>
          </w:p>
        </w:tc>
      </w:tr>
    </w:tbl>
    <w:p>
      <w:pPr>
        <w:spacing w:after="0"/>
        <w:rPr>
          <w:rFonts w:ascii="Times New Roman"/>
          <w:sz w:val="24"/>
        </w:rPr>
        <w:sectPr>
          <w:pgSz w:w="11900" w:h="16840"/>
          <w:pgMar w:header="707" w:footer="1012" w:top="2080" w:bottom="1200" w:left="1580" w:right="820"/>
        </w:sectPr>
      </w:pPr>
    </w:p>
    <w:p>
      <w:pPr>
        <w:pStyle w:val="BodyText"/>
        <w:spacing w:before="5"/>
        <w:rPr>
          <w:sz w:val="25"/>
        </w:rPr>
      </w:pPr>
      <w:r>
        <w:rPr/>
        <w:pict>
          <v:shape style="position:absolute;margin-left:240.891006pt;margin-top:141.600006pt;width:42.15pt;height:17.3pt;mso-position-horizontal-relative:page;mso-position-vertical-relative:page;z-index:-332609536" coordorigin="4818,2832" coordsize="843,346" path="m4833,2832l4833,3178m4818,3163l5660,3163e" filled="false" stroked="true" strokeweight="1.5pt" strokecolor="#000000">
            <v:path arrowok="t"/>
            <v:stroke dashstyle="solid"/>
            <w10:wrap type="none"/>
          </v:shape>
        </w:pict>
      </w:r>
      <w:r>
        <w:rPr/>
        <w:pict>
          <v:shape style="position:absolute;margin-left:385.911011pt;margin-top:141.600006pt;width:41.25pt;height:17.3pt;mso-position-horizontal-relative:page;mso-position-vertical-relative:page;z-index:-332608512" coordorigin="7718,2832" coordsize="825,346" path="m7733,2832l7733,3178m7718,3163l8543,3163e" filled="false" stroked="true" strokeweight="1.5pt" strokecolor="#000000">
            <v:path arrowok="t"/>
            <v:stroke dashstyle="solid"/>
            <w10:wrap type="none"/>
          </v:shape>
        </w:pict>
      </w:r>
      <w:r>
        <w:rPr/>
        <w:pict>
          <v:shape style="position:absolute;margin-left:538.01001pt;margin-top:141.600006pt;width:40.4pt;height:17.3pt;mso-position-horizontal-relative:page;mso-position-vertical-relative:page;z-index:-332607488" coordorigin="10760,2832" coordsize="808,346" path="m10775,2832l10775,3178m10760,3163l11568,3163e" filled="false" stroked="true" strokeweight="1.5pt" strokecolor="#000000">
            <v:path arrowok="t"/>
            <v:stroke dashstyle="solid"/>
            <w10:wrap type="none"/>
          </v:shape>
        </w:pict>
      </w:r>
      <w:r>
        <w:rPr/>
        <w:pict>
          <v:shape style="position:absolute;margin-left:617.869995pt;margin-top:141.600006pt;width:39pt;height:17.3pt;mso-position-horizontal-relative:page;mso-position-vertical-relative:page;z-index:-332606464" coordorigin="12357,2832" coordsize="780,346" path="m12372,2832l12372,3178m12357,3163l13137,3163e" filled="false" stroked="true" strokeweight="1.5pt" strokecolor="#000000">
            <v:path arrowok="t"/>
            <v:stroke dashstyle="solid"/>
            <w10:wrap type="none"/>
          </v:shape>
        </w:pict>
      </w:r>
      <w:r>
        <w:rPr/>
        <w:pict>
          <v:line style="position:absolute;mso-position-horizontal-relative:page;mso-position-vertical-relative:page;z-index:-332605440" from="697.099976pt,141.600006pt" to="697.099976pt,158.880006pt" stroked="true" strokeweight="1.5pt" strokecolor="#000000">
            <v:stroke dashstyle="solid"/>
            <w10:wrap type="none"/>
          </v:line>
        </w:pict>
      </w:r>
      <w:r>
        <w:rPr/>
        <w:pict>
          <v:line style="position:absolute;mso-position-horizontal-relative:page;mso-position-vertical-relative:page;z-index:-332604416" from="173.931pt,158.130005pt" to="201.411pt,158.130005pt" stroked="true" strokeweight="1.5pt" strokecolor="#000000">
            <v:stroke dashstyle="solid"/>
            <w10:wrap type="none"/>
          </v:line>
        </w:pict>
      </w:r>
      <w:r>
        <w:rPr/>
        <w:pict>
          <v:line style="position:absolute;mso-position-horizontal-relative:page;mso-position-vertical-relative:page;z-index:-332603392" from="241.641006pt,173.100006pt" to="241.641006pt,190.380006pt" stroked="true" strokeweight="1.5pt" strokecolor="#000000">
            <v:stroke dashstyle="solid"/>
            <w10:wrap type="none"/>
          </v:line>
        </w:pict>
      </w:r>
      <w:r>
        <w:rPr/>
        <w:pict>
          <v:line style="position:absolute;mso-position-horizontal-relative:page;mso-position-vertical-relative:page;z-index:-332602368" from="386.661011pt,173.100006pt" to="386.661011pt,190.380006pt" stroked="true" strokeweight="1.5pt" strokecolor="#000000">
            <v:stroke dashstyle="solid"/>
            <w10:wrap type="none"/>
          </v:line>
        </w:pict>
      </w:r>
      <w:r>
        <w:rPr/>
        <w:pict>
          <v:line style="position:absolute;mso-position-horizontal-relative:page;mso-position-vertical-relative:page;z-index:-332601344" from="538.76001pt,173.100006pt" to="538.76001pt,190.380006pt" stroked="true" strokeweight="1.5pt" strokecolor="#000000">
            <v:stroke dashstyle="solid"/>
            <w10:wrap type="none"/>
          </v:line>
        </w:pict>
      </w:r>
      <w:r>
        <w:rPr/>
        <w:pict>
          <v:line style="position:absolute;mso-position-horizontal-relative:page;mso-position-vertical-relative:page;z-index:-332600320" from="618.619995pt,173.100006pt" to="618.619995pt,190.380006pt" stroked="true" strokeweight="1.5pt" strokecolor="#000000">
            <v:stroke dashstyle="solid"/>
            <w10:wrap type="none"/>
          </v:line>
        </w:pict>
      </w:r>
      <w:r>
        <w:rPr/>
        <w:pict>
          <v:line style="position:absolute;mso-position-horizontal-relative:page;mso-position-vertical-relative:page;z-index:-332599296" from="697.099976pt,173.100006pt" to="697.099976pt,190.380006pt" stroked="true" strokeweight="1.5pt" strokecolor="#000000">
            <v:stroke dashstyle="solid"/>
            <w10:wrap type="none"/>
          </v:line>
        </w:pict>
      </w:r>
      <w:r>
        <w:rPr/>
        <w:pict>
          <v:line style="position:absolute;mso-position-horizontal-relative:page;mso-position-vertical-relative:page;z-index:-332598272" from="241.641006pt,230.100006pt" to="241.641006pt,247.380006pt" stroked="true" strokeweight="1.5pt" strokecolor="#000000">
            <v:stroke dashstyle="solid"/>
            <w10:wrap type="none"/>
          </v:line>
        </w:pict>
      </w:r>
      <w:r>
        <w:rPr/>
        <w:pict>
          <v:line style="position:absolute;mso-position-horizontal-relative:page;mso-position-vertical-relative:page;z-index:-332597248" from="386.661011pt,230.100006pt" to="386.661011pt,247.380006pt" stroked="true" strokeweight="1.5pt" strokecolor="#000000">
            <v:stroke dashstyle="solid"/>
            <w10:wrap type="none"/>
          </v:line>
        </w:pict>
      </w:r>
      <w:r>
        <w:rPr/>
        <w:pict>
          <v:line style="position:absolute;mso-position-horizontal-relative:page;mso-position-vertical-relative:page;z-index:-332596224" from="538.76001pt,230.100006pt" to="538.76001pt,247.380006pt" stroked="true" strokeweight="1.5pt" strokecolor="#000000">
            <v:stroke dashstyle="solid"/>
            <w10:wrap type="none"/>
          </v:line>
        </w:pict>
      </w:r>
      <w:r>
        <w:rPr/>
        <w:pict>
          <v:line style="position:absolute;mso-position-horizontal-relative:page;mso-position-vertical-relative:page;z-index:-332595200" from="618.619995pt,230.100006pt" to="618.619995pt,247.380006pt" stroked="true" strokeweight="1.5pt" strokecolor="#000000">
            <v:stroke dashstyle="solid"/>
            <w10:wrap type="none"/>
          </v:line>
        </w:pict>
      </w:r>
      <w:r>
        <w:rPr/>
        <w:pict>
          <v:line style="position:absolute;mso-position-horizontal-relative:page;mso-position-vertical-relative:page;z-index:-332594176" from="697.099976pt,230.100006pt" to="697.099976pt,247.380006pt" stroked="true" strokeweight="1.5pt" strokecolor="#000000">
            <v:stroke dashstyle="solid"/>
            <w10:wrap type="none"/>
          </v:line>
        </w:pict>
      </w:r>
      <w:r>
        <w:rPr/>
        <w:pict>
          <v:line style="position:absolute;mso-position-horizontal-relative:page;mso-position-vertical-relative:page;z-index:-332593152" from="241.641006pt,287.100006pt" to="241.641006pt,304.380006pt" stroked="true" strokeweight="1.5pt" strokecolor="#000000">
            <v:stroke dashstyle="solid"/>
            <w10:wrap type="none"/>
          </v:line>
        </w:pict>
      </w:r>
      <w:r>
        <w:rPr/>
        <w:pict>
          <v:line style="position:absolute;mso-position-horizontal-relative:page;mso-position-vertical-relative:page;z-index:-332592128" from="323.240997pt,287.100006pt" to="323.240997pt,304.380006pt" stroked="true" strokeweight="1.5pt" strokecolor="#000000">
            <v:stroke dashstyle="solid"/>
            <w10:wrap type="none"/>
          </v:line>
        </w:pict>
      </w:r>
      <w:r>
        <w:rPr/>
        <w:pict>
          <v:line style="position:absolute;mso-position-horizontal-relative:page;mso-position-vertical-relative:page;z-index:-332591104" from="386.661011pt,287.100006pt" to="386.661011pt,304.380006pt" stroked="true" strokeweight="1.5pt" strokecolor="#000000">
            <v:stroke dashstyle="solid"/>
            <w10:wrap type="none"/>
          </v:line>
        </w:pict>
      </w:r>
      <w:r>
        <w:rPr/>
        <w:pict>
          <v:line style="position:absolute;mso-position-horizontal-relative:page;mso-position-vertical-relative:page;z-index:-332590080" from="467.360992pt,287.100006pt" to="467.360992pt,304.380006pt" stroked="true" strokeweight="1.5pt" strokecolor="#000000">
            <v:stroke dashstyle="solid"/>
            <w10:wrap type="none"/>
          </v:line>
        </w:pict>
      </w:r>
      <w:r>
        <w:rPr/>
        <w:pict>
          <v:line style="position:absolute;mso-position-horizontal-relative:page;mso-position-vertical-relative:page;z-index:-332589056" from="538.76001pt,287.100006pt" to="538.76001pt,304.380006pt" stroked="true" strokeweight="1.5pt" strokecolor="#000000">
            <v:stroke dashstyle="solid"/>
            <w10:wrap type="none"/>
          </v:line>
        </w:pict>
      </w:r>
      <w:r>
        <w:rPr/>
        <w:pict>
          <v:line style="position:absolute;mso-position-horizontal-relative:page;mso-position-vertical-relative:page;z-index:-332588032" from="618.619995pt,287.100006pt" to="618.619995pt,304.380006pt" stroked="true" strokeweight="1.5pt" strokecolor="#000000">
            <v:stroke dashstyle="solid"/>
            <w10:wrap type="none"/>
          </v:line>
        </w:pict>
      </w:r>
      <w:r>
        <w:rPr/>
        <w:pict>
          <v:line style="position:absolute;mso-position-horizontal-relative:page;mso-position-vertical-relative:page;z-index:-332587008" from="697.099976pt,287.100006pt" to="697.099976pt,304.380006pt" stroked="true" strokeweight="1.5pt" strokecolor="#000000">
            <v:stroke dashstyle="solid"/>
            <w10:wrap type="none"/>
          </v:line>
        </w:pict>
      </w:r>
      <w:r>
        <w:rPr/>
        <w:pict>
          <v:shape style="position:absolute;margin-left:199.910995pt;margin-top:318.600006pt;width:42.5pt;height:17.3pt;mso-position-horizontal-relative:page;mso-position-vertical-relative:page;z-index:-332585984" coordorigin="3998,6372" coordsize="850,346" path="m4833,6372l4833,6718m3998,6703l4848,6703e" filled="false" stroked="true" strokeweight="1.5pt" strokecolor="#000000">
            <v:path arrowok="t"/>
            <v:stroke dashstyle="solid"/>
            <w10:wrap type="none"/>
          </v:shape>
        </w:pict>
      </w:r>
      <w:r>
        <w:rPr/>
        <w:pict>
          <v:shape style="position:absolute;margin-left:281.510986pt;margin-top:318.600006pt;width:42.5pt;height:17.3pt;mso-position-horizontal-relative:page;mso-position-vertical-relative:page;z-index:-332584960" coordorigin="5630,6372" coordsize="850,346" path="m6465,6372l6465,6718m5630,6703l6480,6703e" filled="false" stroked="true" strokeweight="1.5pt" strokecolor="#000000">
            <v:path arrowok="t"/>
            <v:stroke dashstyle="solid"/>
            <w10:wrap type="none"/>
          </v:shape>
        </w:pict>
      </w:r>
      <w:r>
        <w:rPr/>
        <w:pict>
          <v:shape style="position:absolute;margin-left:344.931pt;margin-top:318.600006pt;width:42.5pt;height:17.3pt;mso-position-horizontal-relative:page;mso-position-vertical-relative:page;z-index:-332583936" coordorigin="6899,6372" coordsize="850,346" path="m7733,6372l7733,6718m6899,6703l7748,6703e" filled="false" stroked="true" strokeweight="1.5pt" strokecolor="#000000">
            <v:path arrowok="t"/>
            <v:stroke dashstyle="solid"/>
            <w10:wrap type="none"/>
          </v:shape>
        </w:pict>
      </w:r>
      <w:r>
        <w:rPr/>
        <w:pict>
          <v:group style="position:absolute;margin-left:425.631012pt;margin-top:318.600006pt;width:42.5pt;height:17.3pt;mso-position-horizontal-relative:page;mso-position-vertical-relative:page;z-index:-332582912" coordorigin="8513,6372" coordsize="850,346">
            <v:line style="position:absolute" from="9347,6372" to="9347,6718" stroked="true" strokeweight="1.5pt" strokecolor="#000000">
              <v:stroke dashstyle="solid"/>
            </v:line>
            <v:line style="position:absolute" from="8513,6703" to="9362,6703" stroked="true" strokeweight="1.5pt" strokecolor="#000000">
              <v:stroke dashstyle="solid"/>
            </v:line>
            <w10:wrap type="none"/>
          </v:group>
        </w:pict>
      </w:r>
      <w:r>
        <w:rPr/>
        <w:pict>
          <v:shape style="position:absolute;margin-left:497.031006pt;margin-top:318.600006pt;width:42.5pt;height:17.3pt;mso-position-horizontal-relative:page;mso-position-vertical-relative:page;z-index:-332581888" coordorigin="9941,6372" coordsize="850,346" path="m10775,6372l10775,6718m9941,6703l10790,6703e" filled="false" stroked="true" strokeweight="1.5pt" strokecolor="#000000">
            <v:path arrowok="t"/>
            <v:stroke dashstyle="solid"/>
            <w10:wrap type="none"/>
          </v:shape>
        </w:pict>
      </w:r>
      <w:r>
        <w:rPr/>
        <w:pict>
          <v:shape style="position:absolute;margin-left:576.890991pt;margin-top:318.600006pt;width:42.5pt;height:17.3pt;mso-position-horizontal-relative:page;mso-position-vertical-relative:page;z-index:-332580864" coordorigin="11538,6372" coordsize="850,346" path="m12372,6372l12372,6718m11538,6703l12387,6703e" filled="false" stroked="true" strokeweight="1.5pt" strokecolor="#000000">
            <v:path arrowok="t"/>
            <v:stroke dashstyle="solid"/>
            <w10:wrap type="none"/>
          </v:shape>
        </w:pict>
      </w:r>
      <w:r>
        <w:rPr/>
        <w:pict>
          <v:line style="position:absolute;mso-position-horizontal-relative:page;mso-position-vertical-relative:page;z-index:-332579840" from="697.099976pt,318.600006pt" to="697.099976pt,335.880006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679"/>
        <w:gridCol w:w="519"/>
        <w:gridCol w:w="819"/>
        <w:gridCol w:w="812"/>
        <w:gridCol w:w="819"/>
        <w:gridCol w:w="448"/>
        <w:gridCol w:w="819"/>
        <w:gridCol w:w="794"/>
        <w:gridCol w:w="819"/>
        <w:gridCol w:w="608"/>
        <w:gridCol w:w="819"/>
        <w:gridCol w:w="777"/>
        <w:gridCol w:w="819"/>
        <w:gridCol w:w="749"/>
        <w:gridCol w:w="819"/>
        <w:gridCol w:w="1007"/>
      </w:tblGrid>
      <w:tr>
        <w:trPr>
          <w:trHeight w:val="285" w:hRule="atLeast"/>
        </w:trPr>
        <w:tc>
          <w:tcPr>
            <w:tcW w:w="247" w:type="dxa"/>
          </w:tcPr>
          <w:p>
            <w:pPr>
              <w:pStyle w:val="TableParagraph"/>
              <w:spacing w:line="167" w:lineRule="exact" w:before="98"/>
              <w:ind w:left="50"/>
              <w:rPr>
                <w:b/>
                <w:i/>
                <w:sz w:val="16"/>
              </w:rPr>
            </w:pPr>
            <w:r>
              <w:rPr>
                <w:b/>
                <w:i/>
                <w:w w:val="99"/>
                <w:sz w:val="16"/>
              </w:rPr>
              <w:t>5</w:t>
            </w:r>
          </w:p>
        </w:tc>
        <w:tc>
          <w:tcPr>
            <w:tcW w:w="1679" w:type="dxa"/>
            <w:tcBorders>
              <w:right w:val="single" w:sz="12" w:space="0" w:color="000000"/>
            </w:tcBorders>
          </w:tcPr>
          <w:p>
            <w:pPr>
              <w:pStyle w:val="TableParagraph"/>
              <w:spacing w:line="166" w:lineRule="exact" w:before="99"/>
              <w:ind w:left="109"/>
              <w:rPr>
                <w:i/>
                <w:sz w:val="16"/>
              </w:rPr>
            </w:pPr>
            <w:r>
              <w:rPr>
                <w:i/>
                <w:sz w:val="16"/>
              </w:rPr>
              <w:t>vowel sound:</w:t>
            </w:r>
          </w:p>
        </w:tc>
        <w:tc>
          <w:tcPr>
            <w:tcW w:w="519" w:type="dxa"/>
            <w:tcBorders>
              <w:top w:val="single" w:sz="12" w:space="0" w:color="000000"/>
              <w:left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812" w:type="dxa"/>
            <w:tcBorders>
              <w:top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448" w:type="dxa"/>
          </w:tcPr>
          <w:p>
            <w:pPr>
              <w:pStyle w:val="TableParagraph"/>
              <w:rPr>
                <w:rFonts w:ascii="Times New Roman"/>
                <w:sz w:val="16"/>
              </w:rPr>
            </w:pPr>
          </w:p>
        </w:tc>
        <w:tc>
          <w:tcPr>
            <w:tcW w:w="819" w:type="dxa"/>
          </w:tcPr>
          <w:p>
            <w:pPr>
              <w:pStyle w:val="TableParagraph"/>
              <w:rPr>
                <w:rFonts w:ascii="Times New Roman"/>
                <w:sz w:val="16"/>
              </w:rPr>
            </w:pPr>
          </w:p>
        </w:tc>
        <w:tc>
          <w:tcPr>
            <w:tcW w:w="794" w:type="dxa"/>
            <w:tcBorders>
              <w:top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608" w:type="dxa"/>
          </w:tcPr>
          <w:p>
            <w:pPr>
              <w:pStyle w:val="TableParagraph"/>
              <w:rPr>
                <w:rFonts w:ascii="Times New Roman"/>
                <w:sz w:val="16"/>
              </w:rPr>
            </w:pPr>
          </w:p>
        </w:tc>
        <w:tc>
          <w:tcPr>
            <w:tcW w:w="819" w:type="dxa"/>
          </w:tcPr>
          <w:p>
            <w:pPr>
              <w:pStyle w:val="TableParagraph"/>
              <w:rPr>
                <w:rFonts w:ascii="Times New Roman"/>
                <w:sz w:val="16"/>
              </w:rPr>
            </w:pPr>
          </w:p>
        </w:tc>
        <w:tc>
          <w:tcPr>
            <w:tcW w:w="777" w:type="dxa"/>
            <w:tcBorders>
              <w:top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749" w:type="dxa"/>
            <w:tcBorders>
              <w:top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1007"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284" w:hRule="atLeast"/>
        </w:trPr>
        <w:tc>
          <w:tcPr>
            <w:tcW w:w="247" w:type="dxa"/>
          </w:tcPr>
          <w:p>
            <w:pPr>
              <w:pStyle w:val="TableParagraph"/>
              <w:rPr>
                <w:rFonts w:ascii="Times New Roman"/>
                <w:sz w:val="16"/>
              </w:rPr>
            </w:pPr>
          </w:p>
        </w:tc>
        <w:tc>
          <w:tcPr>
            <w:tcW w:w="1679" w:type="dxa"/>
          </w:tcPr>
          <w:p>
            <w:pPr>
              <w:pStyle w:val="TableParagraph"/>
              <w:rPr>
                <w:rFonts w:ascii="Times New Roman"/>
                <w:sz w:val="16"/>
              </w:rPr>
            </w:pPr>
          </w:p>
        </w:tc>
        <w:tc>
          <w:tcPr>
            <w:tcW w:w="519"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812"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448" w:type="dxa"/>
          </w:tcPr>
          <w:p>
            <w:pPr>
              <w:pStyle w:val="TableParagraph"/>
              <w:rPr>
                <w:rFonts w:ascii="Times New Roman"/>
                <w:sz w:val="16"/>
              </w:rPr>
            </w:pPr>
          </w:p>
        </w:tc>
        <w:tc>
          <w:tcPr>
            <w:tcW w:w="819" w:type="dxa"/>
          </w:tcPr>
          <w:p>
            <w:pPr>
              <w:pStyle w:val="TableParagraph"/>
              <w:rPr>
                <w:rFonts w:ascii="Times New Roman"/>
                <w:sz w:val="16"/>
              </w:rPr>
            </w:pPr>
          </w:p>
        </w:tc>
        <w:tc>
          <w:tcPr>
            <w:tcW w:w="794"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608" w:type="dxa"/>
          </w:tcPr>
          <w:p>
            <w:pPr>
              <w:pStyle w:val="TableParagraph"/>
              <w:rPr>
                <w:rFonts w:ascii="Times New Roman"/>
                <w:sz w:val="16"/>
              </w:rPr>
            </w:pPr>
          </w:p>
        </w:tc>
        <w:tc>
          <w:tcPr>
            <w:tcW w:w="819" w:type="dxa"/>
          </w:tcPr>
          <w:p>
            <w:pPr>
              <w:pStyle w:val="TableParagraph"/>
              <w:rPr>
                <w:rFonts w:ascii="Times New Roman"/>
                <w:sz w:val="16"/>
              </w:rPr>
            </w:pPr>
          </w:p>
        </w:tc>
        <w:tc>
          <w:tcPr>
            <w:tcW w:w="777"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749" w:type="dxa"/>
            <w:tcBorders>
              <w:bottom w:val="single" w:sz="12" w:space="0" w:color="000000"/>
            </w:tcBorders>
          </w:tcPr>
          <w:p>
            <w:pPr>
              <w:pStyle w:val="TableParagraph"/>
              <w:rPr>
                <w:rFonts w:ascii="Times New Roman"/>
                <w:sz w:val="16"/>
              </w:rPr>
            </w:pPr>
          </w:p>
        </w:tc>
        <w:tc>
          <w:tcPr>
            <w:tcW w:w="819" w:type="dxa"/>
          </w:tcPr>
          <w:p>
            <w:pPr>
              <w:pStyle w:val="TableParagraph"/>
              <w:rPr>
                <w:rFonts w:ascii="Times New Roman"/>
                <w:sz w:val="16"/>
              </w:rPr>
            </w:pPr>
          </w:p>
        </w:tc>
        <w:tc>
          <w:tcPr>
            <w:tcW w:w="1007"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4</w:t>
            </w:r>
          </w:p>
        </w:tc>
        <w:tc>
          <w:tcPr>
            <w:tcW w:w="1679" w:type="dxa"/>
            <w:tcBorders>
              <w:right w:val="single" w:sz="12" w:space="0" w:color="000000"/>
            </w:tcBorders>
          </w:tcPr>
          <w:p>
            <w:pPr>
              <w:pStyle w:val="TableParagraph"/>
              <w:spacing w:line="166" w:lineRule="exact" w:before="99"/>
              <w:ind w:left="109"/>
              <w:rPr>
                <w:i/>
                <w:sz w:val="16"/>
              </w:rPr>
            </w:pPr>
            <w:r>
              <w:rPr>
                <w:i/>
                <w:sz w:val="16"/>
              </w:rPr>
              <w:t>stressed syllable:</w:t>
            </w:r>
          </w:p>
        </w:tc>
        <w:tc>
          <w:tcPr>
            <w:tcW w:w="5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81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448" w:type="dxa"/>
          </w:tcPr>
          <w:p>
            <w:pPr>
              <w:pStyle w:val="TableParagraph"/>
              <w:rPr>
                <w:rFonts w:ascii="Times New Roman"/>
                <w:sz w:val="16"/>
              </w:rPr>
            </w:pPr>
          </w:p>
        </w:tc>
        <w:tc>
          <w:tcPr>
            <w:tcW w:w="819" w:type="dxa"/>
          </w:tcPr>
          <w:p>
            <w:pPr>
              <w:pStyle w:val="TableParagraph"/>
              <w:rPr>
                <w:rFonts w:ascii="Times New Roman"/>
                <w:sz w:val="16"/>
              </w:rPr>
            </w:pPr>
          </w:p>
        </w:tc>
        <w:tc>
          <w:tcPr>
            <w:tcW w:w="79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608" w:type="dxa"/>
          </w:tcPr>
          <w:p>
            <w:pPr>
              <w:pStyle w:val="TableParagraph"/>
              <w:rPr>
                <w:rFonts w:ascii="Times New Roman"/>
                <w:sz w:val="16"/>
              </w:rPr>
            </w:pPr>
          </w:p>
        </w:tc>
        <w:tc>
          <w:tcPr>
            <w:tcW w:w="819" w:type="dxa"/>
          </w:tcPr>
          <w:p>
            <w:pPr>
              <w:pStyle w:val="TableParagraph"/>
              <w:rPr>
                <w:rFonts w:ascii="Times New Roman"/>
                <w:sz w:val="16"/>
              </w:rPr>
            </w:pPr>
          </w:p>
        </w:tc>
        <w:tc>
          <w:tcPr>
            <w:tcW w:w="777"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74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1007"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79" w:type="dxa"/>
          </w:tcPr>
          <w:p>
            <w:pPr>
              <w:pStyle w:val="TableParagraph"/>
              <w:rPr>
                <w:sz w:val="18"/>
              </w:rPr>
            </w:pPr>
          </w:p>
          <w:p>
            <w:pPr>
              <w:pStyle w:val="TableParagraph"/>
              <w:spacing w:before="132"/>
              <w:ind w:left="109"/>
              <w:rPr>
                <w:i/>
                <w:sz w:val="16"/>
              </w:rPr>
            </w:pPr>
            <w:r>
              <w:rPr>
                <w:i/>
                <w:sz w:val="16"/>
              </w:rPr>
              <w:t>content word:</w:t>
            </w:r>
          </w:p>
        </w:tc>
        <w:tc>
          <w:tcPr>
            <w:tcW w:w="519" w:type="dxa"/>
            <w:tcBorders>
              <w:top w:val="single" w:sz="12" w:space="0" w:color="000000"/>
              <w:bottom w:val="single" w:sz="12" w:space="0" w:color="000000"/>
            </w:tcBorders>
          </w:tcPr>
          <w:p>
            <w:pPr>
              <w:pStyle w:val="TableParagraph"/>
              <w:rPr>
                <w:sz w:val="18"/>
              </w:rPr>
            </w:pPr>
          </w:p>
          <w:p>
            <w:pPr>
              <w:pStyle w:val="TableParagraph"/>
              <w:spacing w:before="131"/>
              <w:ind w:left="-13"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Gill</w:t>
            </w:r>
            <w:r>
              <w:rPr>
                <w:b/>
                <w:spacing w:val="-2"/>
                <w:sz w:val="16"/>
                <w:shd w:fill="C0C0C0" w:color="auto" w:val="clear"/>
              </w:rPr>
              <w:t> </w:t>
            </w:r>
          </w:p>
        </w:tc>
        <w:tc>
          <w:tcPr>
            <w:tcW w:w="819" w:type="dxa"/>
          </w:tcPr>
          <w:p>
            <w:pPr>
              <w:pStyle w:val="TableParagraph"/>
              <w:rPr>
                <w:rFonts w:ascii="Times New Roman"/>
                <w:sz w:val="16"/>
              </w:rPr>
            </w:pPr>
          </w:p>
        </w:tc>
        <w:tc>
          <w:tcPr>
            <w:tcW w:w="812" w:type="dxa"/>
            <w:tcBorders>
              <w:top w:val="single" w:sz="12" w:space="0" w:color="000000"/>
              <w:bottom w:val="single" w:sz="12" w:space="0" w:color="000000"/>
            </w:tcBorders>
          </w:tcPr>
          <w:p>
            <w:pPr>
              <w:pStyle w:val="TableParagraph"/>
              <w:rPr>
                <w:sz w:val="18"/>
              </w:rPr>
            </w:pPr>
          </w:p>
          <w:p>
            <w:pPr>
              <w:pStyle w:val="TableParagraph"/>
              <w:spacing w:before="131"/>
              <w:ind w:left="-11"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emailed</w:t>
            </w:r>
            <w:r>
              <w:rPr>
                <w:b/>
                <w:spacing w:val="20"/>
                <w:sz w:val="16"/>
                <w:shd w:fill="C0C0C0" w:color="auto" w:val="clear"/>
              </w:rPr>
              <w:t> </w:t>
            </w:r>
          </w:p>
        </w:tc>
        <w:tc>
          <w:tcPr>
            <w:tcW w:w="819" w:type="dxa"/>
          </w:tcPr>
          <w:p>
            <w:pPr>
              <w:pStyle w:val="TableParagraph"/>
              <w:rPr>
                <w:rFonts w:ascii="Times New Roman"/>
                <w:sz w:val="16"/>
              </w:rPr>
            </w:pPr>
          </w:p>
        </w:tc>
        <w:tc>
          <w:tcPr>
            <w:tcW w:w="448" w:type="dxa"/>
          </w:tcPr>
          <w:p>
            <w:pPr>
              <w:pStyle w:val="TableParagraph"/>
              <w:rPr>
                <w:rFonts w:ascii="Times New Roman"/>
                <w:sz w:val="16"/>
              </w:rPr>
            </w:pPr>
          </w:p>
        </w:tc>
        <w:tc>
          <w:tcPr>
            <w:tcW w:w="819" w:type="dxa"/>
          </w:tcPr>
          <w:p>
            <w:pPr>
              <w:pStyle w:val="TableParagraph"/>
              <w:rPr>
                <w:rFonts w:ascii="Times New Roman"/>
                <w:sz w:val="16"/>
              </w:rPr>
            </w:pPr>
          </w:p>
        </w:tc>
        <w:tc>
          <w:tcPr>
            <w:tcW w:w="794" w:type="dxa"/>
            <w:tcBorders>
              <w:top w:val="single" w:sz="12" w:space="0" w:color="000000"/>
              <w:bottom w:val="single" w:sz="12" w:space="0" w:color="000000"/>
            </w:tcBorders>
          </w:tcPr>
          <w:p>
            <w:pPr>
              <w:pStyle w:val="TableParagraph"/>
              <w:rPr>
                <w:sz w:val="18"/>
              </w:rPr>
            </w:pPr>
          </w:p>
          <w:p>
            <w:pPr>
              <w:pStyle w:val="TableParagraph"/>
              <w:spacing w:before="131"/>
              <w:ind w:left="-9" w:right="-15"/>
              <w:rPr>
                <w:b/>
                <w:sz w:val="16"/>
              </w:rPr>
            </w:pPr>
            <w:r>
              <w:rPr>
                <w:b/>
                <w:w w:val="99"/>
                <w:sz w:val="16"/>
                <w:shd w:fill="C0C0C0" w:color="auto" w:val="clear"/>
              </w:rPr>
              <w:t> </w:t>
            </w:r>
            <w:r>
              <w:rPr>
                <w:b/>
                <w:sz w:val="16"/>
                <w:shd w:fill="C0C0C0" w:color="auto" w:val="clear"/>
              </w:rPr>
              <w:t> </w:t>
            </w:r>
            <w:r>
              <w:rPr>
                <w:b/>
                <w:spacing w:val="-12"/>
                <w:sz w:val="16"/>
                <w:shd w:fill="C0C0C0" w:color="auto" w:val="clear"/>
              </w:rPr>
              <w:t> </w:t>
            </w:r>
            <w:r>
              <w:rPr>
                <w:b/>
                <w:sz w:val="16"/>
                <w:shd w:fill="C0C0C0" w:color="auto" w:val="clear"/>
              </w:rPr>
              <w:t>parents</w:t>
            </w:r>
            <w:r>
              <w:rPr>
                <w:b/>
                <w:spacing w:val="20"/>
                <w:sz w:val="16"/>
                <w:shd w:fill="C0C0C0" w:color="auto" w:val="clear"/>
              </w:rPr>
              <w:t> </w:t>
            </w:r>
          </w:p>
        </w:tc>
        <w:tc>
          <w:tcPr>
            <w:tcW w:w="819" w:type="dxa"/>
          </w:tcPr>
          <w:p>
            <w:pPr>
              <w:pStyle w:val="TableParagraph"/>
              <w:rPr>
                <w:rFonts w:ascii="Times New Roman"/>
                <w:sz w:val="16"/>
              </w:rPr>
            </w:pPr>
          </w:p>
        </w:tc>
        <w:tc>
          <w:tcPr>
            <w:tcW w:w="608" w:type="dxa"/>
          </w:tcPr>
          <w:p>
            <w:pPr>
              <w:pStyle w:val="TableParagraph"/>
              <w:rPr>
                <w:rFonts w:ascii="Times New Roman"/>
                <w:sz w:val="16"/>
              </w:rPr>
            </w:pPr>
          </w:p>
        </w:tc>
        <w:tc>
          <w:tcPr>
            <w:tcW w:w="819" w:type="dxa"/>
          </w:tcPr>
          <w:p>
            <w:pPr>
              <w:pStyle w:val="TableParagraph"/>
              <w:rPr>
                <w:rFonts w:ascii="Times New Roman"/>
                <w:sz w:val="16"/>
              </w:rPr>
            </w:pPr>
          </w:p>
        </w:tc>
        <w:tc>
          <w:tcPr>
            <w:tcW w:w="777" w:type="dxa"/>
            <w:tcBorders>
              <w:top w:val="single" w:sz="12" w:space="0" w:color="000000"/>
              <w:bottom w:val="single" w:sz="12" w:space="0" w:color="000000"/>
            </w:tcBorders>
          </w:tcPr>
          <w:p>
            <w:pPr>
              <w:pStyle w:val="TableParagraph"/>
              <w:rPr>
                <w:sz w:val="18"/>
              </w:rPr>
            </w:pPr>
          </w:p>
          <w:p>
            <w:pPr>
              <w:pStyle w:val="TableParagraph"/>
              <w:spacing w:before="131"/>
              <w:ind w:left="-7"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holiday</w:t>
            </w:r>
            <w:r>
              <w:rPr>
                <w:b/>
                <w:spacing w:val="18"/>
                <w:sz w:val="16"/>
                <w:shd w:fill="C0C0C0" w:color="auto" w:val="clear"/>
              </w:rPr>
              <w:t> </w:t>
            </w:r>
          </w:p>
        </w:tc>
        <w:tc>
          <w:tcPr>
            <w:tcW w:w="819" w:type="dxa"/>
          </w:tcPr>
          <w:p>
            <w:pPr>
              <w:pStyle w:val="TableParagraph"/>
              <w:rPr>
                <w:rFonts w:ascii="Times New Roman"/>
                <w:sz w:val="16"/>
              </w:rPr>
            </w:pPr>
          </w:p>
        </w:tc>
        <w:tc>
          <w:tcPr>
            <w:tcW w:w="749" w:type="dxa"/>
            <w:tcBorders>
              <w:top w:val="single" w:sz="12" w:space="0" w:color="000000"/>
              <w:bottom w:val="single" w:sz="12" w:space="0" w:color="000000"/>
            </w:tcBorders>
          </w:tcPr>
          <w:p>
            <w:pPr>
              <w:pStyle w:val="TableParagraph"/>
              <w:rPr>
                <w:sz w:val="18"/>
              </w:rPr>
            </w:pPr>
          </w:p>
          <w:p>
            <w:pPr>
              <w:pStyle w:val="TableParagraph"/>
              <w:spacing w:before="131"/>
              <w:ind w:left="-7" w:right="-15"/>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photos</w:t>
            </w:r>
            <w:r>
              <w:rPr>
                <w:b/>
                <w:spacing w:val="20"/>
                <w:sz w:val="16"/>
                <w:shd w:fill="C0C0C0" w:color="auto" w:val="clear"/>
              </w:rPr>
              <w:t> </w:t>
            </w:r>
          </w:p>
        </w:tc>
        <w:tc>
          <w:tcPr>
            <w:tcW w:w="819" w:type="dxa"/>
          </w:tcPr>
          <w:p>
            <w:pPr>
              <w:pStyle w:val="TableParagraph"/>
              <w:rPr>
                <w:rFonts w:ascii="Times New Roman"/>
                <w:sz w:val="16"/>
              </w:rPr>
            </w:pPr>
          </w:p>
        </w:tc>
        <w:tc>
          <w:tcPr>
            <w:tcW w:w="1007" w:type="dxa"/>
            <w:tcBorders>
              <w:top w:val="single" w:sz="12" w:space="0" w:color="000000"/>
              <w:bottom w:val="single" w:sz="12" w:space="0" w:color="000000"/>
            </w:tcBorders>
          </w:tcPr>
          <w:p>
            <w:pPr>
              <w:pStyle w:val="TableParagraph"/>
              <w:rPr>
                <w:sz w:val="18"/>
              </w:rPr>
            </w:pPr>
          </w:p>
          <w:p>
            <w:pPr>
              <w:pStyle w:val="TableParagraph"/>
              <w:spacing w:before="131"/>
              <w:ind w:left="-5" w:right="-15"/>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yesterday.</w:t>
            </w:r>
            <w:r>
              <w:rPr>
                <w:b/>
                <w:spacing w:val="22"/>
                <w:sz w:val="16"/>
                <w:shd w:fill="C0C0C0" w:color="auto" w:val="clear"/>
              </w:rPr>
              <w:t> </w:t>
            </w:r>
          </w:p>
        </w:tc>
      </w:tr>
      <w:tr>
        <w:trPr>
          <w:trHeight w:val="285" w:hRule="atLeast"/>
        </w:trPr>
        <w:tc>
          <w:tcPr>
            <w:tcW w:w="247" w:type="dxa"/>
          </w:tcPr>
          <w:p>
            <w:pPr>
              <w:pStyle w:val="TableParagraph"/>
              <w:spacing w:line="167" w:lineRule="exact" w:before="98"/>
              <w:ind w:left="50"/>
              <w:rPr>
                <w:b/>
                <w:i/>
                <w:sz w:val="16"/>
              </w:rPr>
            </w:pPr>
            <w:r>
              <w:rPr>
                <w:b/>
                <w:i/>
                <w:w w:val="99"/>
                <w:sz w:val="16"/>
              </w:rPr>
              <w:t>2</w:t>
            </w:r>
          </w:p>
        </w:tc>
        <w:tc>
          <w:tcPr>
            <w:tcW w:w="1679" w:type="dxa"/>
            <w:tcBorders>
              <w:right w:val="single" w:sz="12" w:space="0" w:color="000000"/>
            </w:tcBorders>
          </w:tcPr>
          <w:p>
            <w:pPr>
              <w:pStyle w:val="TableParagraph"/>
              <w:spacing w:line="166" w:lineRule="exact" w:before="99"/>
              <w:ind w:left="108"/>
              <w:rPr>
                <w:i/>
                <w:sz w:val="16"/>
              </w:rPr>
            </w:pPr>
            <w:r>
              <w:rPr>
                <w:i/>
                <w:sz w:val="16"/>
              </w:rPr>
              <w:t>no. of syllables:</w:t>
            </w:r>
          </w:p>
        </w:tc>
        <w:tc>
          <w:tcPr>
            <w:tcW w:w="5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81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448" w:type="dxa"/>
          </w:tcPr>
          <w:p>
            <w:pPr>
              <w:pStyle w:val="TableParagraph"/>
              <w:rPr>
                <w:rFonts w:ascii="Times New Roman"/>
                <w:sz w:val="16"/>
              </w:rPr>
            </w:pPr>
          </w:p>
        </w:tc>
        <w:tc>
          <w:tcPr>
            <w:tcW w:w="819" w:type="dxa"/>
          </w:tcPr>
          <w:p>
            <w:pPr>
              <w:pStyle w:val="TableParagraph"/>
              <w:rPr>
                <w:rFonts w:ascii="Times New Roman"/>
                <w:sz w:val="16"/>
              </w:rPr>
            </w:pPr>
          </w:p>
        </w:tc>
        <w:tc>
          <w:tcPr>
            <w:tcW w:w="794"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608" w:type="dxa"/>
          </w:tcPr>
          <w:p>
            <w:pPr>
              <w:pStyle w:val="TableParagraph"/>
              <w:rPr>
                <w:rFonts w:ascii="Times New Roman"/>
                <w:sz w:val="16"/>
              </w:rPr>
            </w:pPr>
          </w:p>
        </w:tc>
        <w:tc>
          <w:tcPr>
            <w:tcW w:w="819" w:type="dxa"/>
          </w:tcPr>
          <w:p>
            <w:pPr>
              <w:pStyle w:val="TableParagraph"/>
              <w:rPr>
                <w:rFonts w:ascii="Times New Roman"/>
                <w:sz w:val="16"/>
              </w:rPr>
            </w:pPr>
          </w:p>
        </w:tc>
        <w:tc>
          <w:tcPr>
            <w:tcW w:w="777"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74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19" w:type="dxa"/>
            <w:tcBorders>
              <w:left w:val="single" w:sz="12" w:space="0" w:color="000000"/>
            </w:tcBorders>
          </w:tcPr>
          <w:p>
            <w:pPr>
              <w:pStyle w:val="TableParagraph"/>
              <w:rPr>
                <w:rFonts w:ascii="Times New Roman"/>
                <w:sz w:val="16"/>
              </w:rPr>
            </w:pPr>
          </w:p>
        </w:tc>
        <w:tc>
          <w:tcPr>
            <w:tcW w:w="1007"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7" w:type="dxa"/>
          </w:tcPr>
          <w:p>
            <w:pPr>
              <w:pStyle w:val="TableParagraph"/>
              <w:rPr>
                <w:sz w:val="18"/>
              </w:rPr>
            </w:pPr>
          </w:p>
          <w:p>
            <w:pPr>
              <w:pStyle w:val="TableParagraph"/>
              <w:spacing w:before="131"/>
              <w:ind w:left="50"/>
              <w:rPr>
                <w:b/>
                <w:i/>
                <w:sz w:val="16"/>
              </w:rPr>
            </w:pPr>
            <w:r>
              <w:rPr>
                <w:b/>
                <w:i/>
                <w:w w:val="99"/>
                <w:sz w:val="16"/>
              </w:rPr>
              <w:t>1</w:t>
            </w:r>
          </w:p>
        </w:tc>
        <w:tc>
          <w:tcPr>
            <w:tcW w:w="1679" w:type="dxa"/>
          </w:tcPr>
          <w:p>
            <w:pPr>
              <w:pStyle w:val="TableParagraph"/>
              <w:rPr>
                <w:sz w:val="18"/>
              </w:rPr>
            </w:pPr>
          </w:p>
          <w:p>
            <w:pPr>
              <w:pStyle w:val="TableParagraph"/>
              <w:spacing w:before="132"/>
              <w:ind w:left="109"/>
              <w:rPr>
                <w:i/>
                <w:sz w:val="16"/>
              </w:rPr>
            </w:pPr>
            <w:r>
              <w:rPr>
                <w:i/>
                <w:sz w:val="16"/>
              </w:rPr>
              <w:t>function word:</w:t>
            </w:r>
          </w:p>
        </w:tc>
        <w:tc>
          <w:tcPr>
            <w:tcW w:w="519"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812"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448" w:type="dxa"/>
          </w:tcPr>
          <w:p>
            <w:pPr>
              <w:pStyle w:val="TableParagraph"/>
              <w:rPr>
                <w:sz w:val="18"/>
              </w:rPr>
            </w:pPr>
          </w:p>
          <w:p>
            <w:pPr>
              <w:pStyle w:val="TableParagraph"/>
              <w:spacing w:before="131"/>
              <w:ind w:left="-10"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her</w:t>
            </w:r>
            <w:r>
              <w:rPr>
                <w:spacing w:val="21"/>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794"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608" w:type="dxa"/>
          </w:tcPr>
          <w:p>
            <w:pPr>
              <w:pStyle w:val="TableParagraph"/>
              <w:rPr>
                <w:sz w:val="18"/>
              </w:rPr>
            </w:pPr>
          </w:p>
          <w:p>
            <w:pPr>
              <w:pStyle w:val="TableParagraph"/>
              <w:spacing w:before="131"/>
              <w:ind w:left="-8"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some</w:t>
            </w:r>
            <w:r>
              <w:rPr>
                <w:spacing w:val="20"/>
                <w:sz w:val="16"/>
                <w:shd w:fill="C0C0C0" w:color="auto" w:val="clear"/>
              </w:rPr>
              <w:t> </w:t>
            </w:r>
          </w:p>
        </w:tc>
        <w:tc>
          <w:tcPr>
            <w:tcW w:w="819" w:type="dxa"/>
            <w:tcBorders>
              <w:bottom w:val="single" w:sz="12" w:space="0" w:color="000000"/>
            </w:tcBorders>
          </w:tcPr>
          <w:p>
            <w:pPr>
              <w:pStyle w:val="TableParagraph"/>
              <w:rPr>
                <w:rFonts w:ascii="Times New Roman"/>
                <w:sz w:val="16"/>
              </w:rPr>
            </w:pPr>
          </w:p>
        </w:tc>
        <w:tc>
          <w:tcPr>
            <w:tcW w:w="777"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749" w:type="dxa"/>
            <w:tcBorders>
              <w:top w:val="single" w:sz="12" w:space="0" w:color="000000"/>
            </w:tcBorders>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1007" w:type="dxa"/>
            <w:tcBorders>
              <w:top w:val="single" w:sz="12" w:space="0" w:color="000000"/>
            </w:tcBorders>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679" w:type="dxa"/>
          </w:tcPr>
          <w:p>
            <w:pPr>
              <w:pStyle w:val="TableParagraph"/>
              <w:spacing w:line="166" w:lineRule="exact" w:before="99"/>
              <w:ind w:left="109"/>
              <w:rPr>
                <w:i/>
                <w:sz w:val="16"/>
              </w:rPr>
            </w:pPr>
            <w:r>
              <w:rPr>
                <w:i/>
                <w:sz w:val="16"/>
              </w:rPr>
              <w:t>connecting sounds:</w:t>
            </w:r>
          </w:p>
        </w:tc>
        <w:tc>
          <w:tcPr>
            <w:tcW w:w="519"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812"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4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9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0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77"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49"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1007" w:type="dxa"/>
          </w:tcPr>
          <w:p>
            <w:pPr>
              <w:pStyle w:val="TableParagraph"/>
              <w:rPr>
                <w:rFonts w:ascii="Times New Roman"/>
                <w:sz w:val="16"/>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679" w:type="dxa"/>
          </w:tcPr>
          <w:p>
            <w:pPr>
              <w:pStyle w:val="TableParagraph"/>
              <w:spacing w:line="165" w:lineRule="exact" w:before="99"/>
              <w:ind w:left="109"/>
              <w:rPr>
                <w:i/>
                <w:sz w:val="16"/>
              </w:rPr>
            </w:pPr>
            <w:r>
              <w:rPr>
                <w:i/>
                <w:sz w:val="16"/>
              </w:rPr>
              <w:t>weak forms:</w:t>
            </w:r>
          </w:p>
        </w:tc>
        <w:tc>
          <w:tcPr>
            <w:tcW w:w="519"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812"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448" w:type="dxa"/>
          </w:tcPr>
          <w:p>
            <w:pPr>
              <w:pStyle w:val="TableParagraph"/>
              <w:spacing w:line="166" w:lineRule="exact" w:before="98"/>
              <w:ind w:left="6"/>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794"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608" w:type="dxa"/>
          </w:tcPr>
          <w:p>
            <w:pPr>
              <w:pStyle w:val="TableParagraph"/>
              <w:spacing w:line="166" w:lineRule="exact" w:before="98"/>
              <w:ind w:left="12"/>
              <w:jc w:val="center"/>
              <w:rPr>
                <w:b/>
                <w:sz w:val="16"/>
              </w:rPr>
            </w:pPr>
            <w:r>
              <w:rPr>
                <w:b/>
                <w:color w:val="969696"/>
                <w:w w:val="99"/>
                <w:sz w:val="16"/>
              </w:rPr>
              <w:t>W</w:t>
            </w:r>
          </w:p>
        </w:tc>
        <w:tc>
          <w:tcPr>
            <w:tcW w:w="819" w:type="dxa"/>
            <w:tcBorders>
              <w:top w:val="single" w:sz="12" w:space="0" w:color="000000"/>
              <w:bottom w:val="single" w:sz="12" w:space="0" w:color="000000"/>
            </w:tcBorders>
          </w:tcPr>
          <w:p>
            <w:pPr>
              <w:pStyle w:val="TableParagraph"/>
              <w:rPr>
                <w:rFonts w:ascii="Times New Roman"/>
                <w:sz w:val="16"/>
              </w:rPr>
            </w:pPr>
          </w:p>
        </w:tc>
        <w:tc>
          <w:tcPr>
            <w:tcW w:w="777"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749"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1007" w:type="dxa"/>
          </w:tcPr>
          <w:p>
            <w:pPr>
              <w:pStyle w:val="TableParagraph"/>
              <w:rPr>
                <w:rFonts w:ascii="Times New Roman"/>
                <w:sz w:val="16"/>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679" w:type="dxa"/>
          </w:tcPr>
          <w:p>
            <w:pPr>
              <w:pStyle w:val="TableParagraph"/>
              <w:spacing w:line="166" w:lineRule="exact" w:before="99"/>
              <w:ind w:left="109"/>
              <w:rPr>
                <w:i/>
                <w:sz w:val="16"/>
              </w:rPr>
            </w:pPr>
            <w:r>
              <w:rPr>
                <w:i/>
                <w:sz w:val="16"/>
              </w:rPr>
              <w:t>features of C.S.:</w:t>
            </w:r>
          </w:p>
        </w:tc>
        <w:tc>
          <w:tcPr>
            <w:tcW w:w="519"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812"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44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794"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608"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777"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tcBorders>
          </w:tcPr>
          <w:p>
            <w:pPr>
              <w:pStyle w:val="TableParagraph"/>
              <w:rPr>
                <w:rFonts w:ascii="Times New Roman"/>
                <w:sz w:val="16"/>
              </w:rPr>
            </w:pPr>
          </w:p>
        </w:tc>
        <w:tc>
          <w:tcPr>
            <w:tcW w:w="749"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1007" w:type="dxa"/>
          </w:tcPr>
          <w:p>
            <w:pPr>
              <w:pStyle w:val="TableParagraph"/>
              <w:rPr>
                <w:rFonts w:ascii="Times New Roman"/>
                <w:sz w:val="16"/>
              </w:rPr>
            </w:pPr>
          </w:p>
        </w:tc>
      </w:tr>
      <w:tr>
        <w:trPr>
          <w:trHeight w:val="276" w:hRule="atLeast"/>
        </w:trPr>
        <w:tc>
          <w:tcPr>
            <w:tcW w:w="247" w:type="dxa"/>
          </w:tcPr>
          <w:p>
            <w:pPr>
              <w:pStyle w:val="TableParagraph"/>
              <w:rPr>
                <w:rFonts w:ascii="Times New Roman"/>
                <w:sz w:val="16"/>
              </w:rPr>
            </w:pPr>
          </w:p>
        </w:tc>
        <w:tc>
          <w:tcPr>
            <w:tcW w:w="1679" w:type="dxa"/>
          </w:tcPr>
          <w:p>
            <w:pPr>
              <w:pStyle w:val="TableParagraph"/>
              <w:rPr>
                <w:rFonts w:ascii="Times New Roman"/>
                <w:sz w:val="16"/>
              </w:rPr>
            </w:pPr>
          </w:p>
        </w:tc>
        <w:tc>
          <w:tcPr>
            <w:tcW w:w="519"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812"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448"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794" w:type="dxa"/>
          </w:tcPr>
          <w:p>
            <w:pPr>
              <w:pStyle w:val="TableParagraph"/>
              <w:rPr>
                <w:rFonts w:ascii="Times New Roman"/>
                <w:sz w:val="16"/>
              </w:rPr>
            </w:pPr>
          </w:p>
        </w:tc>
        <w:tc>
          <w:tcPr>
            <w:tcW w:w="819" w:type="dxa"/>
            <w:tcBorders>
              <w:bottom w:val="single" w:sz="18" w:space="0" w:color="000000"/>
            </w:tcBorders>
          </w:tcPr>
          <w:p>
            <w:pPr>
              <w:pStyle w:val="TableParagraph"/>
              <w:rPr>
                <w:rFonts w:ascii="Times New Roman"/>
                <w:sz w:val="16"/>
              </w:rPr>
            </w:pPr>
          </w:p>
        </w:tc>
        <w:tc>
          <w:tcPr>
            <w:tcW w:w="608"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777" w:type="dxa"/>
          </w:tcPr>
          <w:p>
            <w:pPr>
              <w:pStyle w:val="TableParagraph"/>
              <w:rPr>
                <w:rFonts w:ascii="Times New Roman"/>
                <w:sz w:val="16"/>
              </w:rPr>
            </w:pPr>
          </w:p>
        </w:tc>
        <w:tc>
          <w:tcPr>
            <w:tcW w:w="819" w:type="dxa"/>
            <w:tcBorders>
              <w:bottom w:val="single" w:sz="12" w:space="0" w:color="000000"/>
            </w:tcBorders>
          </w:tcPr>
          <w:p>
            <w:pPr>
              <w:pStyle w:val="TableParagraph"/>
              <w:rPr>
                <w:rFonts w:ascii="Times New Roman"/>
                <w:sz w:val="16"/>
              </w:rPr>
            </w:pPr>
          </w:p>
        </w:tc>
        <w:tc>
          <w:tcPr>
            <w:tcW w:w="749" w:type="dxa"/>
          </w:tcPr>
          <w:p>
            <w:pPr>
              <w:pStyle w:val="TableParagraph"/>
              <w:rPr>
                <w:rFonts w:ascii="Times New Roman"/>
                <w:sz w:val="16"/>
              </w:rPr>
            </w:pPr>
          </w:p>
        </w:tc>
        <w:tc>
          <w:tcPr>
            <w:tcW w:w="819" w:type="dxa"/>
            <w:tcBorders>
              <w:top w:val="single" w:sz="12" w:space="0" w:color="000000"/>
              <w:bottom w:val="single" w:sz="12" w:space="0" w:color="000000"/>
            </w:tcBorders>
          </w:tcPr>
          <w:p>
            <w:pPr>
              <w:pStyle w:val="TableParagraph"/>
              <w:rPr>
                <w:rFonts w:ascii="Times New Roman"/>
                <w:sz w:val="16"/>
              </w:rPr>
            </w:pPr>
          </w:p>
        </w:tc>
        <w:tc>
          <w:tcPr>
            <w:tcW w:w="1007" w:type="dxa"/>
          </w:tcPr>
          <w:p>
            <w:pPr>
              <w:pStyle w:val="TableParagraph"/>
              <w:rPr>
                <w:rFonts w:ascii="Times New Roman"/>
                <w:sz w:val="16"/>
              </w:rPr>
            </w:pPr>
          </w:p>
        </w:tc>
      </w:tr>
      <w:tr>
        <w:trPr>
          <w:trHeight w:val="270" w:hRule="atLeast"/>
        </w:trPr>
        <w:tc>
          <w:tcPr>
            <w:tcW w:w="247" w:type="dxa"/>
          </w:tcPr>
          <w:p>
            <w:pPr>
              <w:pStyle w:val="TableParagraph"/>
              <w:spacing w:line="160" w:lineRule="exact" w:before="91"/>
              <w:ind w:left="50"/>
              <w:rPr>
                <w:b/>
                <w:i/>
                <w:sz w:val="16"/>
              </w:rPr>
            </w:pPr>
            <w:r>
              <w:rPr>
                <w:b/>
                <w:i/>
                <w:w w:val="99"/>
                <w:sz w:val="16"/>
              </w:rPr>
              <w:t>9</w:t>
            </w:r>
          </w:p>
        </w:tc>
        <w:tc>
          <w:tcPr>
            <w:tcW w:w="1679" w:type="dxa"/>
          </w:tcPr>
          <w:p>
            <w:pPr>
              <w:pStyle w:val="TableParagraph"/>
              <w:spacing w:line="158" w:lineRule="exact" w:before="92"/>
              <w:ind w:left="109"/>
              <w:rPr>
                <w:i/>
                <w:sz w:val="16"/>
              </w:rPr>
            </w:pPr>
            <w:r>
              <w:rPr>
                <w:i/>
                <w:sz w:val="16"/>
              </w:rPr>
              <w:t>missing/new sound:</w:t>
            </w:r>
          </w:p>
        </w:tc>
        <w:tc>
          <w:tcPr>
            <w:tcW w:w="519" w:type="dxa"/>
            <w:tcBorders>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12"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48"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94"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608"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77"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49" w:type="dxa"/>
            <w:tcBorders>
              <w:left w:val="single" w:sz="12" w:space="0" w:color="000000"/>
              <w:right w:val="single" w:sz="12" w:space="0" w:color="000000"/>
            </w:tcBorders>
          </w:tcPr>
          <w:p>
            <w:pPr>
              <w:pStyle w:val="TableParagraph"/>
              <w:rPr>
                <w:rFonts w:ascii="Times New Roman"/>
                <w:sz w:val="16"/>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007" w:type="dxa"/>
            <w:tcBorders>
              <w:left w:val="single" w:sz="12" w:space="0" w:color="000000"/>
            </w:tcBorders>
          </w:tcPr>
          <w:p>
            <w:pPr>
              <w:pStyle w:val="TableParagraph"/>
              <w:rPr>
                <w:rFonts w:ascii="Times New Roman"/>
                <w:sz w:val="16"/>
              </w:rPr>
            </w:pPr>
          </w:p>
        </w:tc>
      </w:tr>
      <w:tr>
        <w:trPr>
          <w:trHeight w:val="445" w:hRule="atLeast"/>
        </w:trPr>
        <w:tc>
          <w:tcPr>
            <w:tcW w:w="247" w:type="dxa"/>
          </w:tcPr>
          <w:p>
            <w:pPr>
              <w:pStyle w:val="TableParagraph"/>
              <w:rPr>
                <w:rFonts w:ascii="Times New Roman"/>
                <w:sz w:val="16"/>
              </w:rPr>
            </w:pPr>
          </w:p>
        </w:tc>
        <w:tc>
          <w:tcPr>
            <w:tcW w:w="1679" w:type="dxa"/>
          </w:tcPr>
          <w:p>
            <w:pPr>
              <w:pStyle w:val="TableParagraph"/>
              <w:spacing w:before="8"/>
              <w:rPr>
                <w:sz w:val="22"/>
              </w:rPr>
            </w:pPr>
          </w:p>
          <w:p>
            <w:pPr>
              <w:pStyle w:val="TableParagraph"/>
              <w:spacing w:line="164" w:lineRule="exact"/>
              <w:ind w:left="109"/>
              <w:rPr>
                <w:i/>
                <w:sz w:val="16"/>
              </w:rPr>
            </w:pPr>
            <w:r>
              <w:rPr>
                <w:i/>
                <w:sz w:val="16"/>
              </w:rPr>
              <w:t>example(s) with</w:t>
            </w:r>
          </w:p>
        </w:tc>
        <w:tc>
          <w:tcPr>
            <w:tcW w:w="519"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812"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448"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794" w:type="dxa"/>
          </w:tcPr>
          <w:p>
            <w:pPr>
              <w:pStyle w:val="TableParagraph"/>
              <w:rPr>
                <w:rFonts w:ascii="Times New Roman"/>
                <w:sz w:val="16"/>
              </w:rPr>
            </w:pPr>
          </w:p>
        </w:tc>
        <w:tc>
          <w:tcPr>
            <w:tcW w:w="819" w:type="dxa"/>
            <w:tcBorders>
              <w:top w:val="single" w:sz="18" w:space="0" w:color="000000"/>
            </w:tcBorders>
          </w:tcPr>
          <w:p>
            <w:pPr>
              <w:pStyle w:val="TableParagraph"/>
              <w:rPr>
                <w:rFonts w:ascii="Times New Roman"/>
                <w:sz w:val="16"/>
              </w:rPr>
            </w:pPr>
          </w:p>
        </w:tc>
        <w:tc>
          <w:tcPr>
            <w:tcW w:w="608"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777"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749" w:type="dxa"/>
          </w:tcPr>
          <w:p>
            <w:pPr>
              <w:pStyle w:val="TableParagraph"/>
              <w:rPr>
                <w:rFonts w:ascii="Times New Roman"/>
                <w:sz w:val="16"/>
              </w:rPr>
            </w:pPr>
          </w:p>
        </w:tc>
        <w:tc>
          <w:tcPr>
            <w:tcW w:w="819" w:type="dxa"/>
            <w:tcBorders>
              <w:top w:val="single" w:sz="12" w:space="0" w:color="000000"/>
            </w:tcBorders>
          </w:tcPr>
          <w:p>
            <w:pPr>
              <w:pStyle w:val="TableParagraph"/>
              <w:rPr>
                <w:rFonts w:ascii="Times New Roman"/>
                <w:sz w:val="16"/>
              </w:rPr>
            </w:pPr>
          </w:p>
        </w:tc>
        <w:tc>
          <w:tcPr>
            <w:tcW w:w="1007" w:type="dxa"/>
          </w:tcPr>
          <w:p>
            <w:pPr>
              <w:pStyle w:val="TableParagraph"/>
              <w:rPr>
                <w:rFonts w:ascii="Times New Roman"/>
                <w:sz w:val="16"/>
              </w:rPr>
            </w:pPr>
          </w:p>
        </w:tc>
      </w:tr>
    </w:tbl>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637"/>
        <w:gridCol w:w="11074"/>
      </w:tblGrid>
      <w:tr>
        <w:trPr>
          <w:trHeight w:val="344" w:hRule="atLeast"/>
        </w:trPr>
        <w:tc>
          <w:tcPr>
            <w:tcW w:w="318" w:type="dxa"/>
          </w:tcPr>
          <w:p>
            <w:pPr>
              <w:pStyle w:val="TableParagraph"/>
              <w:spacing w:line="178" w:lineRule="exact"/>
              <w:ind w:left="31" w:right="69"/>
              <w:jc w:val="center"/>
              <w:rPr>
                <w:b/>
                <w:i/>
                <w:sz w:val="16"/>
              </w:rPr>
            </w:pPr>
            <w:r>
              <w:rPr>
                <w:b/>
                <w:i/>
                <w:sz w:val="16"/>
              </w:rPr>
              <w:t>10</w:t>
            </w:r>
          </w:p>
        </w:tc>
        <w:tc>
          <w:tcPr>
            <w:tcW w:w="1637" w:type="dxa"/>
          </w:tcPr>
          <w:p>
            <w:pPr>
              <w:pStyle w:val="TableParagraph"/>
              <w:spacing w:line="180" w:lineRule="exact"/>
              <w:ind w:left="126"/>
              <w:rPr>
                <w:i/>
                <w:sz w:val="16"/>
              </w:rPr>
            </w:pPr>
            <w:r>
              <w:rPr>
                <w:i/>
                <w:sz w:val="16"/>
              </w:rPr>
              <w:t>IPA:</w:t>
            </w:r>
          </w:p>
        </w:tc>
        <w:tc>
          <w:tcPr>
            <w:tcW w:w="11074" w:type="dxa"/>
          </w:tcPr>
          <w:p>
            <w:pPr>
              <w:pStyle w:val="TableParagraph"/>
              <w:tabs>
                <w:tab w:pos="10852" w:val="left" w:leader="none"/>
              </w:tabs>
              <w:spacing w:line="180" w:lineRule="exact"/>
              <w:ind w:right="49"/>
              <w:jc w:val="right"/>
              <w:rPr>
                <w:i/>
                <w:sz w:val="16"/>
              </w:rPr>
            </w:pPr>
            <w:r>
              <w:rPr>
                <w:i/>
                <w:w w:val="99"/>
                <w:sz w:val="16"/>
                <w:u w:val="single"/>
              </w:rPr>
              <w:t> </w:t>
            </w:r>
            <w:r>
              <w:rPr>
                <w:i/>
                <w:sz w:val="16"/>
                <w:u w:val="single"/>
              </w:rPr>
              <w:tab/>
            </w:r>
          </w:p>
        </w:tc>
      </w:tr>
      <w:tr>
        <w:trPr>
          <w:trHeight w:val="510" w:hRule="atLeast"/>
        </w:trPr>
        <w:tc>
          <w:tcPr>
            <w:tcW w:w="318" w:type="dxa"/>
          </w:tcPr>
          <w:p>
            <w:pPr>
              <w:pStyle w:val="TableParagraph"/>
              <w:spacing w:before="159"/>
              <w:ind w:left="48"/>
              <w:jc w:val="center"/>
              <w:rPr>
                <w:b/>
                <w:i/>
                <w:sz w:val="16"/>
              </w:rPr>
            </w:pPr>
            <w:r>
              <w:rPr>
                <w:b/>
                <w:i/>
                <w:w w:val="99"/>
                <w:sz w:val="16"/>
              </w:rPr>
              <w:t>3</w:t>
            </w:r>
          </w:p>
        </w:tc>
        <w:tc>
          <w:tcPr>
            <w:tcW w:w="1637" w:type="dxa"/>
          </w:tcPr>
          <w:p>
            <w:pPr>
              <w:pStyle w:val="TableParagraph"/>
              <w:spacing w:before="161"/>
              <w:ind w:left="126"/>
              <w:rPr>
                <w:i/>
                <w:sz w:val="16"/>
              </w:rPr>
            </w:pPr>
            <w:r>
              <w:rPr>
                <w:i/>
                <w:sz w:val="16"/>
              </w:rPr>
              <w:t>suffixes:</w:t>
            </w:r>
          </w:p>
        </w:tc>
        <w:tc>
          <w:tcPr>
            <w:tcW w:w="11074" w:type="dxa"/>
          </w:tcPr>
          <w:p>
            <w:pPr>
              <w:pStyle w:val="TableParagraph"/>
              <w:tabs>
                <w:tab w:pos="10852" w:val="left" w:leader="none"/>
              </w:tabs>
              <w:spacing w:before="161"/>
              <w:ind w:right="49"/>
              <w:jc w:val="right"/>
              <w:rPr>
                <w:i/>
                <w:sz w:val="16"/>
              </w:rPr>
            </w:pPr>
            <w:r>
              <w:rPr>
                <w:i/>
                <w:w w:val="99"/>
                <w:sz w:val="16"/>
                <w:u w:val="single"/>
              </w:rPr>
              <w:t> </w:t>
            </w:r>
            <w:r>
              <w:rPr>
                <w:i/>
                <w:sz w:val="16"/>
                <w:u w:val="single"/>
              </w:rPr>
              <w:tab/>
            </w:r>
          </w:p>
        </w:tc>
      </w:tr>
      <w:tr>
        <w:trPr>
          <w:trHeight w:val="439" w:hRule="atLeast"/>
        </w:trPr>
        <w:tc>
          <w:tcPr>
            <w:tcW w:w="318" w:type="dxa"/>
          </w:tcPr>
          <w:p>
            <w:pPr>
              <w:pStyle w:val="TableParagraph"/>
              <w:spacing w:before="159"/>
              <w:ind w:left="48"/>
              <w:jc w:val="center"/>
              <w:rPr>
                <w:b/>
                <w:i/>
                <w:sz w:val="16"/>
              </w:rPr>
            </w:pPr>
            <w:r>
              <w:rPr>
                <w:b/>
                <w:i/>
                <w:w w:val="99"/>
                <w:sz w:val="16"/>
              </w:rPr>
              <w:t>3</w:t>
            </w:r>
          </w:p>
        </w:tc>
        <w:tc>
          <w:tcPr>
            <w:tcW w:w="1637" w:type="dxa"/>
          </w:tcPr>
          <w:p>
            <w:pPr>
              <w:pStyle w:val="TableParagraph"/>
              <w:spacing w:before="161"/>
              <w:ind w:left="126"/>
              <w:rPr>
                <w:i/>
                <w:sz w:val="16"/>
              </w:rPr>
            </w:pPr>
            <w:r>
              <w:rPr>
                <w:i/>
                <w:sz w:val="16"/>
              </w:rPr>
              <w:t>compound nouns:</w:t>
            </w:r>
          </w:p>
        </w:tc>
        <w:tc>
          <w:tcPr>
            <w:tcW w:w="11074" w:type="dxa"/>
          </w:tcPr>
          <w:p>
            <w:pPr>
              <w:pStyle w:val="TableParagraph"/>
              <w:tabs>
                <w:tab w:pos="10852" w:val="left" w:leader="none"/>
              </w:tabs>
              <w:spacing w:before="161"/>
              <w:ind w:right="49"/>
              <w:jc w:val="right"/>
              <w:rPr>
                <w:i/>
                <w:sz w:val="16"/>
              </w:rPr>
            </w:pPr>
            <w:r>
              <w:rPr>
                <w:i/>
                <w:w w:val="99"/>
                <w:sz w:val="16"/>
                <w:u w:val="single"/>
              </w:rPr>
              <w:t> </w:t>
            </w:r>
            <w:r>
              <w:rPr>
                <w:i/>
                <w:sz w:val="16"/>
                <w:u w:val="single"/>
              </w:rPr>
              <w:tab/>
            </w:r>
          </w:p>
        </w:tc>
      </w:tr>
      <w:tr>
        <w:trPr>
          <w:trHeight w:val="272" w:hRule="atLeast"/>
        </w:trPr>
        <w:tc>
          <w:tcPr>
            <w:tcW w:w="318" w:type="dxa"/>
          </w:tcPr>
          <w:p>
            <w:pPr>
              <w:pStyle w:val="TableParagraph"/>
              <w:spacing w:line="164" w:lineRule="exact" w:before="88"/>
              <w:ind w:left="50"/>
              <w:jc w:val="center"/>
              <w:rPr>
                <w:b/>
                <w:i/>
                <w:sz w:val="16"/>
              </w:rPr>
            </w:pPr>
            <w:r>
              <w:rPr>
                <w:b/>
                <w:i/>
                <w:w w:val="99"/>
                <w:sz w:val="16"/>
              </w:rPr>
              <w:t>7</w:t>
            </w:r>
          </w:p>
        </w:tc>
        <w:tc>
          <w:tcPr>
            <w:tcW w:w="1637" w:type="dxa"/>
          </w:tcPr>
          <w:p>
            <w:pPr>
              <w:pStyle w:val="TableParagraph"/>
              <w:spacing w:line="164" w:lineRule="exact" w:before="88"/>
              <w:ind w:left="88"/>
              <w:rPr>
                <w:i/>
                <w:sz w:val="16"/>
              </w:rPr>
            </w:pPr>
            <w:r>
              <w:rPr>
                <w:i/>
                <w:sz w:val="16"/>
              </w:rPr>
              <w:t>connecting sounds:</w:t>
            </w:r>
          </w:p>
        </w:tc>
        <w:tc>
          <w:tcPr>
            <w:tcW w:w="11074" w:type="dxa"/>
          </w:tcPr>
          <w:p>
            <w:pPr>
              <w:pStyle w:val="TableParagraph"/>
              <w:spacing w:line="164" w:lineRule="exact" w:before="88"/>
              <w:ind w:left="2141"/>
              <w:rPr>
                <w:i/>
                <w:sz w:val="16"/>
              </w:rPr>
            </w:pPr>
            <w:r>
              <w:rPr>
                <w:b/>
                <w:i/>
                <w:sz w:val="16"/>
              </w:rPr>
              <w:t>8 </w:t>
            </w:r>
            <w:r>
              <w:rPr>
                <w:i/>
                <w:sz w:val="16"/>
              </w:rPr>
              <w:t>features of connected speech:</w:t>
            </w:r>
          </w:p>
        </w:tc>
      </w:tr>
    </w:tbl>
    <w:p>
      <w:pPr>
        <w:pStyle w:val="BodyText"/>
        <w:spacing w:before="1"/>
        <w:rPr>
          <w:sz w:val="16"/>
        </w:rPr>
      </w:pPr>
      <w:r>
        <w:rPr/>
        <w:pict>
          <v:shape style="position:absolute;margin-left:70.971001pt;margin-top:11.24097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11.24097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16"/>
        </w:rPr>
        <w:sectPr>
          <w:headerReference w:type="default" r:id="rId223"/>
          <w:footerReference w:type="default" r:id="rId224"/>
          <w:pgSz w:w="16840" w:h="11900" w:orient="landscape"/>
          <w:pgMar w:header="708" w:footer="730" w:top="2540" w:bottom="920" w:left="1300" w:right="1600"/>
          <w:pgNumType w:start="31"/>
        </w:sectPr>
      </w:pPr>
    </w:p>
    <w:p>
      <w:pPr>
        <w:pStyle w:val="BodyText"/>
        <w:spacing w:before="4"/>
        <w:rPr>
          <w:sz w:val="29"/>
        </w:rPr>
      </w:pPr>
    </w:p>
    <w:p>
      <w:pPr>
        <w:tabs>
          <w:tab w:pos="622" w:val="left" w:leader="none"/>
        </w:tabs>
        <w:spacing w:before="96"/>
        <w:ind w:left="316" w:right="0" w:firstLine="0"/>
        <w:jc w:val="left"/>
        <w:rPr>
          <w:i/>
          <w:sz w:val="16"/>
        </w:rPr>
      </w:pPr>
      <w:r>
        <w:rPr/>
        <w:pict>
          <v:shape style="position:absolute;margin-left:705.440979pt;margin-top:-2.248865pt;width:50.55pt;height:17.1pt;mso-position-horizontal-relative:page;mso-position-vertical-relative:paragraph;z-index:254401536" type="#_x0000_t202" filled="false" stroked="true" strokeweight="1.5pt" strokecolor="#000000">
            <v:textbox inset="0,0,0,0">
              <w:txbxContent>
                <w:p>
                  <w:pPr>
                    <w:spacing w:line="289" w:lineRule="exact" w:before="0"/>
                    <w:ind w:left="93" w:right="0" w:firstLine="0"/>
                    <w:jc w:val="left"/>
                    <w:rPr>
                      <w:rFonts w:ascii="Calibri" w:hAnsi="Calibri"/>
                      <w:sz w:val="24"/>
                    </w:rPr>
                  </w:pPr>
                  <w:r>
                    <w:rPr>
                      <w:rFonts w:ascii="Calibri" w:hAnsi="Calibri"/>
                      <w:w w:val="90"/>
                      <w:sz w:val="24"/>
                    </w:rPr>
                    <w:t>LÉL</w:t>
                  </w:r>
                </w:p>
              </w:txbxContent>
            </v:textbox>
            <v:stroke dashstyle="solid"/>
            <w10:wrap type="none"/>
          </v:shape>
        </w:pict>
      </w:r>
      <w:r>
        <w:rPr/>
        <w:pict>
          <v:shape style="position:absolute;margin-left:626.960999pt;margin-top:-2.248865pt;width:37.5pt;height:17.1pt;mso-position-horizontal-relative:page;mso-position-vertical-relative:paragraph;z-index:254402560" type="#_x0000_t202" filled="false" stroked="true" strokeweight="1.5pt" strokecolor="#000000">
            <v:textbox inset="0,0,0,0">
              <w:txbxContent>
                <w:p>
                  <w:pPr>
                    <w:spacing w:line="289" w:lineRule="exact" w:before="0"/>
                    <w:ind w:left="93" w:right="0" w:firstLine="0"/>
                    <w:jc w:val="left"/>
                    <w:rPr>
                      <w:rFonts w:ascii="Calibri"/>
                      <w:sz w:val="24"/>
                    </w:rPr>
                  </w:pPr>
                  <w:r>
                    <w:rPr>
                      <w:rFonts w:ascii="Calibri"/>
                      <w:w w:val="110"/>
                      <w:sz w:val="24"/>
                    </w:rPr>
                    <w:t>L]rL</w:t>
                  </w:r>
                </w:p>
              </w:txbxContent>
            </v:textbox>
            <v:stroke dashstyle="solid"/>
            <w10:wrap type="none"/>
          </v:shape>
        </w:pict>
      </w:r>
      <w:r>
        <w:rPr/>
        <w:pict>
          <v:shape style="position:absolute;margin-left:547.101013pt;margin-top:-2.248865pt;width:38.9pt;height:17.1pt;mso-position-horizontal-relative:page;mso-position-vertical-relative:paragraph;z-index:254403584" type="#_x0000_t202" filled="false" stroked="true" strokeweight="1.5pt" strokecolor="#000000">
            <v:textbox inset="0,0,0,0">
              <w:txbxContent>
                <w:p>
                  <w:pPr>
                    <w:spacing w:line="289" w:lineRule="exact" w:before="0"/>
                    <w:ind w:left="93" w:right="0" w:firstLine="0"/>
                    <w:jc w:val="left"/>
                    <w:rPr>
                      <w:rFonts w:ascii="Calibri"/>
                      <w:sz w:val="24"/>
                    </w:rPr>
                  </w:pPr>
                  <w:r>
                    <w:rPr>
                      <w:rFonts w:ascii="Calibri"/>
                      <w:w w:val="95"/>
                      <w:sz w:val="24"/>
                    </w:rPr>
                    <w:t>LflL</w:t>
                  </w:r>
                </w:p>
              </w:txbxContent>
            </v:textbox>
            <v:stroke dashstyle="solid"/>
            <w10:wrap type="none"/>
          </v:shape>
        </w:pict>
      </w:r>
      <w:r>
        <w:rPr/>
        <w:pict>
          <v:shape style="position:absolute;margin-left:395.001007pt;margin-top:-2.248865pt;width:39.75pt;height:17.1pt;mso-position-horizontal-relative:page;mso-position-vertical-relative:paragraph;z-index:254404608" type="#_x0000_t202" filled="false" stroked="true" strokeweight="1.5pt" strokecolor="#000000">
            <v:textbox inset="0,0,0,0">
              <w:txbxContent>
                <w:p>
                  <w:pPr>
                    <w:spacing w:line="289" w:lineRule="exact" w:before="0"/>
                    <w:ind w:left="93" w:right="0" w:firstLine="0"/>
                    <w:jc w:val="left"/>
                    <w:rPr>
                      <w:rFonts w:ascii="Calibri" w:hAnsi="Calibri"/>
                      <w:sz w:val="24"/>
                    </w:rPr>
                  </w:pPr>
                  <w:r>
                    <w:rPr>
                      <w:rFonts w:ascii="Calibri" w:hAnsi="Calibri"/>
                      <w:sz w:val="24"/>
                    </w:rPr>
                    <w:t>LÉ]L</w:t>
                  </w:r>
                </w:p>
              </w:txbxContent>
            </v:textbox>
            <v:stroke dashstyle="solid"/>
            <w10:wrap type="none"/>
          </v:shape>
        </w:pict>
      </w:r>
      <w:r>
        <w:rPr/>
        <w:pict>
          <v:shape style="position:absolute;margin-left:250.041pt;margin-top:-2.248865pt;width:40.6pt;height:17.1pt;mso-position-horizontal-relative:page;mso-position-vertical-relative:paragraph;z-index:254405632" type="#_x0000_t202" filled="false" stroked="true" strokeweight="1.5pt" strokecolor="#000000">
            <v:textbox inset="0,0,0,0">
              <w:txbxContent>
                <w:p>
                  <w:pPr>
                    <w:spacing w:line="289" w:lineRule="exact" w:before="0"/>
                    <w:ind w:left="93" w:right="0" w:firstLine="0"/>
                    <w:jc w:val="left"/>
                    <w:rPr>
                      <w:rFonts w:ascii="Calibri" w:hAnsi="Calibri"/>
                      <w:sz w:val="24"/>
                    </w:rPr>
                  </w:pPr>
                  <w:r>
                    <w:rPr>
                      <w:rFonts w:ascii="Calibri" w:hAnsi="Calibri"/>
                      <w:w w:val="65"/>
                      <w:sz w:val="24"/>
                    </w:rPr>
                    <w:t>LáWL</w:t>
                  </w:r>
                </w:p>
              </w:txbxContent>
            </v:textbox>
            <v:stroke dashstyle="solid"/>
            <w10:wrap type="none"/>
          </v:shape>
        </w:pict>
      </w:r>
      <w:r>
        <w:rPr/>
        <w:pict>
          <v:shape style="position:absolute;margin-left:179.300995pt;margin-top:-2.248865pt;width:29.7pt;height:17.1pt;mso-position-horizontal-relative:page;mso-position-vertical-relative:paragraph;z-index:254406656" type="#_x0000_t202" filled="false" stroked="true" strokeweight="1.5pt" strokecolor="#000000">
            <v:textbox inset="0,0,0,0">
              <w:txbxContent>
                <w:p>
                  <w:pPr>
                    <w:spacing w:line="289" w:lineRule="exact" w:before="0"/>
                    <w:ind w:left="196" w:right="0" w:firstLine="0"/>
                    <w:jc w:val="left"/>
                    <w:rPr>
                      <w:rFonts w:ascii="Calibri"/>
                      <w:sz w:val="24"/>
                    </w:rPr>
                  </w:pPr>
                  <w:r>
                    <w:rPr>
                      <w:rFonts w:ascii="Calibri"/>
                      <w:w w:val="90"/>
                      <w:sz w:val="24"/>
                    </w:rPr>
                    <w:t>LfL</w:t>
                  </w:r>
                </w:p>
              </w:txbxContent>
            </v:textbox>
            <v:stroke dashstyle="solid"/>
            <w10:wrap type="none"/>
          </v:shape>
        </w:pict>
      </w:r>
      <w:r>
        <w:rPr>
          <w:b/>
          <w:i/>
          <w:sz w:val="16"/>
        </w:rPr>
        <w:t>5</w:t>
        <w:tab/>
      </w:r>
      <w:r>
        <w:rPr>
          <w:i/>
          <w:sz w:val="16"/>
        </w:rPr>
        <w:t>vowel sound:</w:t>
      </w:r>
    </w:p>
    <w:p>
      <w:pPr>
        <w:pStyle w:val="BodyText"/>
        <w:rPr>
          <w:i/>
        </w:rPr>
      </w:pPr>
    </w:p>
    <w:p>
      <w:pPr>
        <w:pStyle w:val="BodyText"/>
        <w:spacing w:before="1"/>
        <w:rPr>
          <w:i/>
          <w:sz w:val="22"/>
        </w:rPr>
      </w:pPr>
    </w:p>
    <w:p>
      <w:pPr>
        <w:tabs>
          <w:tab w:pos="622" w:val="left" w:leader="none"/>
        </w:tabs>
        <w:spacing w:before="1"/>
        <w:ind w:left="316" w:right="0" w:firstLine="0"/>
        <w:jc w:val="left"/>
        <w:rPr>
          <w:i/>
          <w:sz w:val="16"/>
        </w:rPr>
      </w:pPr>
      <w:r>
        <w:rPr/>
        <w:pict>
          <v:shape style="position:absolute;margin-left:705.440979pt;margin-top:-7.539092pt;width:50.55pt;height:17.6pt;mso-position-horizontal-relative:page;mso-position-vertical-relative:paragraph;z-index:254395392" type="#_x0000_t202" filled="false" stroked="true" strokeweight="1.5pt" strokecolor="#000000">
            <v:textbox inset="0,0,0,0">
              <w:txbxContent>
                <w:p>
                  <w:pPr>
                    <w:spacing w:line="319" w:lineRule="exact" w:before="0"/>
                    <w:ind w:left="163"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626.960999pt;margin-top:-7.539092pt;width:37.5pt;height:17.6pt;mso-position-horizontal-relative:page;mso-position-vertical-relative:paragraph;z-index:254396416" type="#_x0000_t202" filled="false" stroked="true" strokeweight="1.5pt" strokecolor="#000000">
            <v:textbox inset="0,0,0,0">
              <w:txbxContent>
                <w:p>
                  <w:pPr>
                    <w:spacing w:line="319" w:lineRule="exact" w:before="0"/>
                    <w:ind w:left="182"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547.101013pt;margin-top:-7.539092pt;width:38.9pt;height:17.6pt;mso-position-horizontal-relative:page;mso-position-vertical-relative:paragraph;z-index:254397440" type="#_x0000_t202" filled="false" stroked="true" strokeweight="1.5pt" strokecolor="#000000">
            <v:textbox inset="0,0,0,0">
              <w:txbxContent>
                <w:p>
                  <w:pPr>
                    <w:spacing w:line="319" w:lineRule="exact" w:before="0"/>
                    <w:ind w:left="93"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395.001007pt;margin-top:-7.539092pt;width:39.75pt;height:17.6pt;mso-position-horizontal-relative:page;mso-position-vertical-relative:paragraph;z-index:254398464" type="#_x0000_t202" filled="false" stroked="true" strokeweight="1.5pt" strokecolor="#000000">
            <v:textbox inset="0,0,0,0">
              <w:txbxContent>
                <w:p>
                  <w:pPr>
                    <w:spacing w:line="319" w:lineRule="exact" w:before="0"/>
                    <w:ind w:left="138"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250.041pt;margin-top:-7.539092pt;width:40.6pt;height:17.6pt;mso-position-horizontal-relative:page;mso-position-vertical-relative:paragraph;z-index:254399488" type="#_x0000_t202" filled="false" stroked="true" strokeweight="1.5pt" strokecolor="#000000">
            <v:textbox inset="0,0,0,0">
              <w:txbxContent>
                <w:p>
                  <w:pPr>
                    <w:spacing w:line="319" w:lineRule="exact" w:before="0"/>
                    <w:ind w:left="137" w:right="0" w:firstLine="0"/>
                    <w:jc w:val="left"/>
                    <w:rPr>
                      <w:rFonts w:ascii="Times New Roman" w:hAnsi="Times New Roman"/>
                      <w:sz w:val="28"/>
                    </w:rPr>
                  </w:pPr>
                  <w:r>
                    <w:rPr>
                      <w:rFonts w:ascii="Times New Roman" w:hAnsi="Times New Roman"/>
                      <w:w w:val="99"/>
                      <w:sz w:val="28"/>
                    </w:rPr>
                    <w:t>º</w:t>
                  </w:r>
                </w:p>
              </w:txbxContent>
            </v:textbox>
            <v:stroke dashstyle="solid"/>
            <w10:wrap type="none"/>
          </v:shape>
        </w:pict>
      </w:r>
      <w:r>
        <w:rPr/>
        <w:pict>
          <v:shape style="position:absolute;margin-left:179.300995pt;margin-top:-7.539092pt;width:29.7pt;height:17.6pt;mso-position-horizontal-relative:page;mso-position-vertical-relative:paragraph;z-index:254400512" type="#_x0000_t202" filled="false" stroked="true" strokeweight="1.5pt" strokecolor="#000000">
            <v:textbox inset="0,0,0,0">
              <w:txbxContent>
                <w:p>
                  <w:pPr>
                    <w:spacing w:line="319" w:lineRule="exact" w:before="0"/>
                    <w:ind w:left="0" w:right="40" w:firstLine="0"/>
                    <w:jc w:val="center"/>
                    <w:rPr>
                      <w:rFonts w:ascii="Times New Roman" w:hAnsi="Times New Roman"/>
                      <w:sz w:val="28"/>
                    </w:rPr>
                  </w:pPr>
                  <w:r>
                    <w:rPr>
                      <w:rFonts w:ascii="Times New Roman" w:hAnsi="Times New Roman"/>
                      <w:w w:val="99"/>
                      <w:sz w:val="28"/>
                    </w:rPr>
                    <w:t>º</w:t>
                  </w:r>
                </w:p>
              </w:txbxContent>
            </v:textbox>
            <v:stroke dashstyle="solid"/>
            <w10:wrap type="none"/>
          </v:shape>
        </w:pict>
      </w:r>
      <w:r>
        <w:rPr>
          <w:b/>
          <w:i/>
          <w:sz w:val="16"/>
        </w:rPr>
        <w:t>4</w:t>
        <w:tab/>
      </w:r>
      <w:r>
        <w:rPr>
          <w:i/>
          <w:sz w:val="16"/>
        </w:rPr>
        <w:t>stressed</w:t>
      </w:r>
      <w:r>
        <w:rPr>
          <w:i/>
          <w:spacing w:val="-1"/>
          <w:sz w:val="16"/>
        </w:rPr>
        <w:t> </w:t>
      </w:r>
      <w:r>
        <w:rPr>
          <w:i/>
          <w:sz w:val="16"/>
        </w:rPr>
        <w:t>syllable:</w:t>
      </w:r>
    </w:p>
    <w:p>
      <w:pPr>
        <w:pStyle w:val="BodyText"/>
        <w:spacing w:before="10"/>
        <w:rPr>
          <w:i/>
          <w:sz w:val="23"/>
        </w:rPr>
      </w:pPr>
    </w:p>
    <w:p>
      <w:pPr>
        <w:tabs>
          <w:tab w:pos="622" w:val="left" w:leader="none"/>
          <w:tab w:pos="2271" w:val="left" w:leader="none"/>
          <w:tab w:pos="3687" w:val="left" w:leader="none"/>
          <w:tab w:pos="6585" w:val="left" w:leader="none"/>
          <w:tab w:pos="9627" w:val="left" w:leader="none"/>
          <w:tab w:pos="11225" w:val="left" w:leader="none"/>
          <w:tab w:pos="12793" w:val="left" w:leader="none"/>
        </w:tabs>
        <w:spacing w:before="96"/>
        <w:ind w:left="316" w:right="0" w:firstLine="0"/>
        <w:jc w:val="left"/>
        <w:rPr>
          <w:b/>
          <w:sz w:val="16"/>
        </w:rPr>
      </w:pPr>
      <w:r>
        <w:rPr>
          <w:b/>
          <w:i/>
          <w:sz w:val="16"/>
        </w:rPr>
        <w:t>1</w:t>
        <w:tab/>
      </w:r>
      <w:r>
        <w:rPr>
          <w:i/>
          <w:sz w:val="16"/>
        </w:rPr>
        <w:t>content</w:t>
      </w:r>
      <w:r>
        <w:rPr>
          <w:i/>
          <w:spacing w:val="-1"/>
          <w:sz w:val="16"/>
        </w:rPr>
        <w:t> </w:t>
      </w:r>
      <w:r>
        <w:rPr>
          <w:i/>
          <w:sz w:val="16"/>
        </w:rPr>
        <w:t>word:</w:t>
        <w:tab/>
      </w:r>
      <w:r>
        <w:rPr>
          <w:b/>
          <w:sz w:val="16"/>
          <w:shd w:fill="C0C0C0" w:color="auto" w:val="clear"/>
        </w:rPr>
        <w:t>Gill</w:t>
      </w:r>
      <w:r>
        <w:rPr>
          <w:b/>
          <w:sz w:val="16"/>
        </w:rPr>
        <w:tab/>
      </w:r>
      <w:r>
        <w:rPr>
          <w:b/>
          <w:sz w:val="16"/>
          <w:shd w:fill="C0C0C0" w:color="auto" w:val="clear"/>
        </w:rPr>
        <w:t>emailed</w:t>
      </w:r>
      <w:r>
        <w:rPr>
          <w:b/>
          <w:sz w:val="16"/>
        </w:rPr>
        <w:tab/>
      </w:r>
      <w:r>
        <w:rPr>
          <w:b/>
          <w:sz w:val="16"/>
          <w:shd w:fill="C0C0C0" w:color="auto" w:val="clear"/>
        </w:rPr>
        <w:t>parents</w:t>
      </w:r>
      <w:r>
        <w:rPr>
          <w:b/>
          <w:sz w:val="16"/>
        </w:rPr>
        <w:tab/>
      </w:r>
      <w:r>
        <w:rPr>
          <w:b/>
          <w:sz w:val="16"/>
          <w:shd w:fill="C0C0C0" w:color="auto" w:val="clear"/>
        </w:rPr>
        <w:t>holiday</w:t>
      </w:r>
      <w:r>
        <w:rPr>
          <w:b/>
          <w:sz w:val="16"/>
        </w:rPr>
        <w:tab/>
      </w:r>
      <w:r>
        <w:rPr>
          <w:b/>
          <w:sz w:val="16"/>
          <w:shd w:fill="C0C0C0" w:color="auto" w:val="clear"/>
        </w:rPr>
        <w:t>photos</w:t>
      </w:r>
      <w:r>
        <w:rPr>
          <w:b/>
          <w:sz w:val="16"/>
        </w:rPr>
        <w:tab/>
      </w:r>
      <w:r>
        <w:rPr>
          <w:b/>
          <w:sz w:val="16"/>
          <w:shd w:fill="C0C0C0" w:color="auto" w:val="clear"/>
        </w:rPr>
        <w:t>yesterday.</w:t>
      </w:r>
      <w:r>
        <w:rPr>
          <w:b/>
          <w:spacing w:val="-22"/>
          <w:sz w:val="16"/>
          <w:shd w:fill="C0C0C0" w:color="auto" w:val="clear"/>
        </w:rPr>
        <w:t> </w:t>
      </w:r>
    </w:p>
    <w:p>
      <w:pPr>
        <w:pStyle w:val="BodyText"/>
        <w:spacing w:before="10" w:after="1"/>
        <w:rPr>
          <w:b/>
          <w:sz w:val="24"/>
        </w:rPr>
      </w:pP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
        <w:gridCol w:w="1772"/>
        <w:gridCol w:w="594"/>
        <w:gridCol w:w="821"/>
        <w:gridCol w:w="284"/>
        <w:gridCol w:w="527"/>
        <w:gridCol w:w="820"/>
        <w:gridCol w:w="447"/>
        <w:gridCol w:w="819"/>
        <w:gridCol w:w="353"/>
        <w:gridCol w:w="440"/>
        <w:gridCol w:w="818"/>
        <w:gridCol w:w="607"/>
        <w:gridCol w:w="818"/>
        <w:gridCol w:w="776"/>
        <w:gridCol w:w="818"/>
        <w:gridCol w:w="352"/>
        <w:gridCol w:w="395"/>
        <w:gridCol w:w="818"/>
        <w:gridCol w:w="388"/>
        <w:gridCol w:w="296"/>
        <w:gridCol w:w="324"/>
      </w:tblGrid>
      <w:tr>
        <w:trPr>
          <w:trHeight w:val="321" w:hRule="atLeast"/>
        </w:trPr>
        <w:tc>
          <w:tcPr>
            <w:tcW w:w="247" w:type="dxa"/>
          </w:tcPr>
          <w:p>
            <w:pPr>
              <w:pStyle w:val="TableParagraph"/>
              <w:spacing w:line="166" w:lineRule="exact" w:before="135"/>
              <w:ind w:left="50"/>
              <w:rPr>
                <w:b/>
                <w:i/>
                <w:sz w:val="16"/>
              </w:rPr>
            </w:pPr>
            <w:r>
              <w:rPr>
                <w:b/>
                <w:i/>
                <w:w w:val="99"/>
                <w:sz w:val="16"/>
              </w:rPr>
              <w:t>2</w:t>
            </w:r>
          </w:p>
        </w:tc>
        <w:tc>
          <w:tcPr>
            <w:tcW w:w="1772" w:type="dxa"/>
            <w:tcBorders>
              <w:right w:val="single" w:sz="12" w:space="0" w:color="000000"/>
            </w:tcBorders>
          </w:tcPr>
          <w:p>
            <w:pPr>
              <w:pStyle w:val="TableParagraph"/>
              <w:spacing w:line="165" w:lineRule="exact" w:before="136"/>
              <w:ind w:left="108"/>
              <w:rPr>
                <w:i/>
                <w:sz w:val="16"/>
              </w:rPr>
            </w:pPr>
            <w:r>
              <w:rPr>
                <w:i/>
                <w:sz w:val="16"/>
              </w:rPr>
              <w:t>no. of syllables:</w:t>
            </w:r>
          </w:p>
        </w:tc>
        <w:tc>
          <w:tcPr>
            <w:tcW w:w="594"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39"/>
              <w:jc w:val="center"/>
              <w:rPr>
                <w:rFonts w:ascii="Times New Roman" w:hAnsi="Times New Roman"/>
                <w:sz w:val="28"/>
              </w:rPr>
            </w:pPr>
            <w:r>
              <w:rPr>
                <w:rFonts w:ascii="Times New Roman" w:hAnsi="Times New Roman"/>
                <w:w w:val="99"/>
                <w:sz w:val="28"/>
              </w:rPr>
              <w:t>º</w:t>
            </w:r>
          </w:p>
        </w:tc>
        <w:tc>
          <w:tcPr>
            <w:tcW w:w="821" w:type="dxa"/>
            <w:tcBorders>
              <w:left w:val="single" w:sz="12" w:space="0" w:color="000000"/>
              <w:right w:val="single" w:sz="12" w:space="0" w:color="000000"/>
            </w:tcBorders>
          </w:tcPr>
          <w:p>
            <w:pPr>
              <w:pStyle w:val="TableParagraph"/>
              <w:rPr>
                <w:rFonts w:ascii="Times New Roman"/>
                <w:sz w:val="18"/>
              </w:rPr>
            </w:pPr>
          </w:p>
        </w:tc>
        <w:tc>
          <w:tcPr>
            <w:tcW w:w="284" w:type="dxa"/>
            <w:tcBorders>
              <w:top w:val="single" w:sz="12" w:space="0" w:color="000000"/>
              <w:left w:val="single" w:sz="12" w:space="0" w:color="000000"/>
              <w:bottom w:val="single" w:sz="12" w:space="0" w:color="000000"/>
            </w:tcBorders>
          </w:tcPr>
          <w:p>
            <w:pPr>
              <w:pStyle w:val="TableParagraph"/>
              <w:spacing w:line="302" w:lineRule="exact"/>
              <w:ind w:left="94"/>
              <w:rPr>
                <w:rFonts w:ascii="Times New Roman" w:hAnsi="Times New Roman"/>
                <w:sz w:val="28"/>
              </w:rPr>
            </w:pPr>
            <w:r>
              <w:rPr>
                <w:rFonts w:ascii="Times New Roman" w:hAnsi="Times New Roman"/>
                <w:w w:val="99"/>
                <w:sz w:val="28"/>
              </w:rPr>
              <w:t>º</w:t>
            </w:r>
          </w:p>
        </w:tc>
        <w:tc>
          <w:tcPr>
            <w:tcW w:w="527" w:type="dxa"/>
            <w:tcBorders>
              <w:top w:val="single" w:sz="12" w:space="0" w:color="000000"/>
              <w:bottom w:val="single" w:sz="12" w:space="0" w:color="000000"/>
              <w:right w:val="single" w:sz="12" w:space="0" w:color="000000"/>
            </w:tcBorders>
          </w:tcPr>
          <w:p>
            <w:pPr>
              <w:pStyle w:val="TableParagraph"/>
              <w:spacing w:line="302" w:lineRule="exact"/>
              <w:ind w:left="89"/>
              <w:rPr>
                <w:rFonts w:ascii="Times New Roman" w:hAnsi="Times New Roman"/>
                <w:sz w:val="28"/>
              </w:rPr>
            </w:pPr>
            <w:r>
              <w:rPr>
                <w:rFonts w:ascii="Times New Roman" w:hAnsi="Times New Roman"/>
                <w:w w:val="99"/>
                <w:sz w:val="28"/>
              </w:rPr>
              <w:t>º</w:t>
            </w:r>
          </w:p>
        </w:tc>
        <w:tc>
          <w:tcPr>
            <w:tcW w:w="820" w:type="dxa"/>
            <w:tcBorders>
              <w:left w:val="single" w:sz="12" w:space="0" w:color="000000"/>
            </w:tcBorders>
          </w:tcPr>
          <w:p>
            <w:pPr>
              <w:pStyle w:val="TableParagraph"/>
              <w:rPr>
                <w:rFonts w:ascii="Times New Roman"/>
                <w:sz w:val="18"/>
              </w:rPr>
            </w:pPr>
          </w:p>
        </w:tc>
        <w:tc>
          <w:tcPr>
            <w:tcW w:w="447" w:type="dxa"/>
          </w:tcPr>
          <w:p>
            <w:pPr>
              <w:pStyle w:val="TableParagraph"/>
              <w:rPr>
                <w:rFonts w:ascii="Times New Roman"/>
                <w:sz w:val="18"/>
              </w:rPr>
            </w:pPr>
          </w:p>
        </w:tc>
        <w:tc>
          <w:tcPr>
            <w:tcW w:w="819" w:type="dxa"/>
            <w:tcBorders>
              <w:right w:val="single" w:sz="12" w:space="0" w:color="000000"/>
            </w:tcBorders>
          </w:tcPr>
          <w:p>
            <w:pPr>
              <w:pStyle w:val="TableParagraph"/>
              <w:rPr>
                <w:rFonts w:ascii="Times New Roman"/>
                <w:sz w:val="18"/>
              </w:rPr>
            </w:pPr>
          </w:p>
        </w:tc>
        <w:tc>
          <w:tcPr>
            <w:tcW w:w="353" w:type="dxa"/>
            <w:tcBorders>
              <w:top w:val="single" w:sz="12" w:space="0" w:color="000000"/>
              <w:left w:val="single" w:sz="12" w:space="0" w:color="000000"/>
              <w:bottom w:val="single" w:sz="12" w:space="0" w:color="000000"/>
            </w:tcBorders>
          </w:tcPr>
          <w:p>
            <w:pPr>
              <w:pStyle w:val="TableParagraph"/>
              <w:spacing w:line="302" w:lineRule="exact"/>
              <w:ind w:left="165"/>
              <w:rPr>
                <w:rFonts w:ascii="Times New Roman" w:hAnsi="Times New Roman"/>
                <w:sz w:val="28"/>
              </w:rPr>
            </w:pPr>
            <w:r>
              <w:rPr>
                <w:rFonts w:ascii="Times New Roman" w:hAnsi="Times New Roman"/>
                <w:w w:val="99"/>
                <w:sz w:val="28"/>
              </w:rPr>
              <w:t>º</w:t>
            </w:r>
          </w:p>
        </w:tc>
        <w:tc>
          <w:tcPr>
            <w:tcW w:w="440" w:type="dxa"/>
            <w:tcBorders>
              <w:top w:val="single" w:sz="12" w:space="0" w:color="000000"/>
              <w:bottom w:val="single" w:sz="12" w:space="0" w:color="000000"/>
              <w:right w:val="single" w:sz="12" w:space="0" w:color="000000"/>
            </w:tcBorders>
          </w:tcPr>
          <w:p>
            <w:pPr>
              <w:pStyle w:val="TableParagraph"/>
              <w:spacing w:line="302" w:lineRule="exact"/>
              <w:ind w:left="91"/>
              <w:rPr>
                <w:rFonts w:ascii="Times New Roman" w:hAnsi="Times New Roman"/>
                <w:sz w:val="28"/>
              </w:rPr>
            </w:pPr>
            <w:r>
              <w:rPr>
                <w:rFonts w:ascii="Times New Roman" w:hAnsi="Times New Roman"/>
                <w:w w:val="99"/>
                <w:sz w:val="28"/>
              </w:rPr>
              <w:t>º</w:t>
            </w:r>
          </w:p>
        </w:tc>
        <w:tc>
          <w:tcPr>
            <w:tcW w:w="818" w:type="dxa"/>
            <w:tcBorders>
              <w:left w:val="single" w:sz="12" w:space="0" w:color="000000"/>
            </w:tcBorders>
          </w:tcPr>
          <w:p>
            <w:pPr>
              <w:pStyle w:val="TableParagraph"/>
              <w:rPr>
                <w:rFonts w:ascii="Times New Roman"/>
                <w:sz w:val="18"/>
              </w:rPr>
            </w:pPr>
          </w:p>
        </w:tc>
        <w:tc>
          <w:tcPr>
            <w:tcW w:w="607" w:type="dxa"/>
          </w:tcPr>
          <w:p>
            <w:pPr>
              <w:pStyle w:val="TableParagraph"/>
              <w:rPr>
                <w:rFonts w:ascii="Times New Roman"/>
                <w:sz w:val="18"/>
              </w:rPr>
            </w:pPr>
          </w:p>
        </w:tc>
        <w:tc>
          <w:tcPr>
            <w:tcW w:w="818" w:type="dxa"/>
            <w:tcBorders>
              <w:right w:val="single" w:sz="12" w:space="0" w:color="000000"/>
            </w:tcBorders>
          </w:tcPr>
          <w:p>
            <w:pPr>
              <w:pStyle w:val="TableParagraph"/>
              <w:rPr>
                <w:rFonts w:ascii="Times New Roman"/>
                <w:sz w:val="18"/>
              </w:rPr>
            </w:pPr>
          </w:p>
        </w:tc>
        <w:tc>
          <w:tcPr>
            <w:tcW w:w="77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61"/>
              <w:rPr>
                <w:rFonts w:ascii="Times New Roman" w:hAnsi="Times New Roman"/>
                <w:sz w:val="28"/>
              </w:rPr>
            </w:pPr>
            <w:r>
              <w:rPr>
                <w:rFonts w:ascii="Times New Roman" w:hAnsi="Times New Roman"/>
                <w:sz w:val="28"/>
              </w:rPr>
              <w:t>º º º</w:t>
            </w:r>
          </w:p>
        </w:tc>
        <w:tc>
          <w:tcPr>
            <w:tcW w:w="818" w:type="dxa"/>
            <w:tcBorders>
              <w:left w:val="single" w:sz="12" w:space="0" w:color="000000"/>
              <w:right w:val="single" w:sz="12" w:space="0" w:color="000000"/>
            </w:tcBorders>
          </w:tcPr>
          <w:p>
            <w:pPr>
              <w:pStyle w:val="TableParagraph"/>
              <w:rPr>
                <w:rFonts w:ascii="Times New Roman"/>
                <w:sz w:val="18"/>
              </w:rPr>
            </w:pPr>
          </w:p>
        </w:tc>
        <w:tc>
          <w:tcPr>
            <w:tcW w:w="352" w:type="dxa"/>
            <w:tcBorders>
              <w:top w:val="single" w:sz="12" w:space="0" w:color="000000"/>
              <w:left w:val="single" w:sz="12" w:space="0" w:color="000000"/>
              <w:bottom w:val="single" w:sz="12" w:space="0" w:color="000000"/>
            </w:tcBorders>
          </w:tcPr>
          <w:p>
            <w:pPr>
              <w:pStyle w:val="TableParagraph"/>
              <w:spacing w:line="302" w:lineRule="exact"/>
              <w:ind w:left="194"/>
              <w:rPr>
                <w:rFonts w:ascii="Times New Roman" w:hAnsi="Times New Roman"/>
                <w:sz w:val="28"/>
              </w:rPr>
            </w:pPr>
            <w:r>
              <w:rPr>
                <w:rFonts w:ascii="Times New Roman" w:hAnsi="Times New Roman"/>
                <w:w w:val="99"/>
                <w:sz w:val="28"/>
              </w:rPr>
              <w:t>º</w:t>
            </w:r>
          </w:p>
        </w:tc>
        <w:tc>
          <w:tcPr>
            <w:tcW w:w="395" w:type="dxa"/>
            <w:tcBorders>
              <w:top w:val="single" w:sz="12" w:space="0" w:color="000000"/>
              <w:bottom w:val="single" w:sz="12" w:space="0" w:color="000000"/>
              <w:right w:val="single" w:sz="12" w:space="0" w:color="000000"/>
            </w:tcBorders>
          </w:tcPr>
          <w:p>
            <w:pPr>
              <w:pStyle w:val="TableParagraph"/>
              <w:spacing w:line="302" w:lineRule="exact"/>
              <w:ind w:left="82"/>
              <w:rPr>
                <w:rFonts w:ascii="Times New Roman" w:hAnsi="Times New Roman"/>
                <w:sz w:val="28"/>
              </w:rPr>
            </w:pPr>
            <w:r>
              <w:rPr>
                <w:rFonts w:ascii="Times New Roman" w:hAnsi="Times New Roman"/>
                <w:w w:val="99"/>
                <w:sz w:val="28"/>
              </w:rPr>
              <w:t>º</w:t>
            </w:r>
          </w:p>
        </w:tc>
        <w:tc>
          <w:tcPr>
            <w:tcW w:w="818" w:type="dxa"/>
            <w:tcBorders>
              <w:left w:val="single" w:sz="12" w:space="0" w:color="000000"/>
              <w:right w:val="single" w:sz="12" w:space="0" w:color="000000"/>
            </w:tcBorders>
          </w:tcPr>
          <w:p>
            <w:pPr>
              <w:pStyle w:val="TableParagraph"/>
              <w:rPr>
                <w:rFonts w:ascii="Times New Roman"/>
                <w:sz w:val="18"/>
              </w:rPr>
            </w:pPr>
          </w:p>
        </w:tc>
        <w:tc>
          <w:tcPr>
            <w:tcW w:w="388" w:type="dxa"/>
            <w:tcBorders>
              <w:top w:val="single" w:sz="12" w:space="0" w:color="000000"/>
              <w:left w:val="single" w:sz="12" w:space="0" w:color="000000"/>
              <w:bottom w:val="single" w:sz="12" w:space="0" w:color="000000"/>
            </w:tcBorders>
          </w:tcPr>
          <w:p>
            <w:pPr>
              <w:pStyle w:val="TableParagraph"/>
              <w:spacing w:line="302" w:lineRule="exact"/>
              <w:ind w:left="199"/>
              <w:rPr>
                <w:rFonts w:ascii="Times New Roman" w:hAnsi="Times New Roman"/>
                <w:sz w:val="28"/>
              </w:rPr>
            </w:pPr>
            <w:r>
              <w:rPr>
                <w:rFonts w:ascii="Times New Roman" w:hAnsi="Times New Roman"/>
                <w:w w:val="99"/>
                <w:sz w:val="28"/>
              </w:rPr>
              <w:t>º</w:t>
            </w:r>
          </w:p>
        </w:tc>
        <w:tc>
          <w:tcPr>
            <w:tcW w:w="296" w:type="dxa"/>
            <w:tcBorders>
              <w:top w:val="single" w:sz="12" w:space="0" w:color="000000"/>
              <w:bottom w:val="single" w:sz="12" w:space="0" w:color="000000"/>
            </w:tcBorders>
          </w:tcPr>
          <w:p>
            <w:pPr>
              <w:pStyle w:val="TableParagraph"/>
              <w:spacing w:line="302" w:lineRule="exact"/>
              <w:ind w:left="122"/>
              <w:rPr>
                <w:rFonts w:ascii="Times New Roman" w:hAnsi="Times New Roman"/>
                <w:sz w:val="28"/>
              </w:rPr>
            </w:pPr>
            <w:r>
              <w:rPr>
                <w:rFonts w:ascii="Times New Roman" w:hAnsi="Times New Roman"/>
                <w:w w:val="99"/>
                <w:sz w:val="28"/>
              </w:rPr>
              <w:t>º</w:t>
            </w:r>
          </w:p>
        </w:tc>
        <w:tc>
          <w:tcPr>
            <w:tcW w:w="324" w:type="dxa"/>
            <w:tcBorders>
              <w:top w:val="single" w:sz="12" w:space="0" w:color="000000"/>
              <w:bottom w:val="single" w:sz="12" w:space="0" w:color="000000"/>
              <w:right w:val="single" w:sz="12" w:space="0" w:color="000000"/>
            </w:tcBorders>
          </w:tcPr>
          <w:p>
            <w:pPr>
              <w:pStyle w:val="TableParagraph"/>
              <w:spacing w:line="302" w:lineRule="exact"/>
              <w:ind w:left="123"/>
              <w:rPr>
                <w:rFonts w:ascii="Times New Roman" w:hAnsi="Times New Roman"/>
                <w:sz w:val="28"/>
              </w:rPr>
            </w:pPr>
            <w:r>
              <w:rPr>
                <w:rFonts w:ascii="Times New Roman" w:hAnsi="Times New Roman"/>
                <w:w w:val="99"/>
                <w:sz w:val="28"/>
              </w:rPr>
              <w:t>º</w:t>
            </w:r>
          </w:p>
        </w:tc>
      </w:tr>
      <w:tr>
        <w:trPr>
          <w:trHeight w:val="794" w:hRule="atLeast"/>
        </w:trPr>
        <w:tc>
          <w:tcPr>
            <w:tcW w:w="247" w:type="dxa"/>
          </w:tcPr>
          <w:p>
            <w:pPr>
              <w:pStyle w:val="TableParagraph"/>
              <w:rPr>
                <w:b/>
                <w:sz w:val="18"/>
              </w:rPr>
            </w:pPr>
          </w:p>
          <w:p>
            <w:pPr>
              <w:pStyle w:val="TableParagraph"/>
              <w:spacing w:before="131"/>
              <w:ind w:left="50"/>
              <w:rPr>
                <w:b/>
                <w:i/>
                <w:sz w:val="16"/>
              </w:rPr>
            </w:pPr>
            <w:r>
              <w:rPr>
                <w:b/>
                <w:i/>
                <w:w w:val="99"/>
                <w:sz w:val="16"/>
              </w:rPr>
              <w:t>1</w:t>
            </w:r>
          </w:p>
        </w:tc>
        <w:tc>
          <w:tcPr>
            <w:tcW w:w="1772" w:type="dxa"/>
          </w:tcPr>
          <w:p>
            <w:pPr>
              <w:pStyle w:val="TableParagraph"/>
              <w:rPr>
                <w:b/>
                <w:sz w:val="18"/>
              </w:rPr>
            </w:pPr>
          </w:p>
          <w:p>
            <w:pPr>
              <w:pStyle w:val="TableParagraph"/>
              <w:spacing w:before="132"/>
              <w:ind w:left="108"/>
              <w:rPr>
                <w:i/>
                <w:sz w:val="16"/>
              </w:rPr>
            </w:pPr>
            <w:r>
              <w:rPr>
                <w:i/>
                <w:sz w:val="16"/>
              </w:rPr>
              <w:t>function word:</w:t>
            </w:r>
          </w:p>
        </w:tc>
        <w:tc>
          <w:tcPr>
            <w:tcW w:w="594" w:type="dxa"/>
            <w:tcBorders>
              <w:top w:val="single" w:sz="12" w:space="0" w:color="000000"/>
            </w:tcBorders>
          </w:tcPr>
          <w:p>
            <w:pPr>
              <w:pStyle w:val="TableParagraph"/>
              <w:rPr>
                <w:rFonts w:ascii="Times New Roman"/>
                <w:sz w:val="18"/>
              </w:rPr>
            </w:pPr>
          </w:p>
        </w:tc>
        <w:tc>
          <w:tcPr>
            <w:tcW w:w="821" w:type="dxa"/>
            <w:tcBorders>
              <w:bottom w:val="single" w:sz="12" w:space="0" w:color="000000"/>
            </w:tcBorders>
          </w:tcPr>
          <w:p>
            <w:pPr>
              <w:pStyle w:val="TableParagraph"/>
              <w:rPr>
                <w:rFonts w:ascii="Times New Roman"/>
                <w:sz w:val="18"/>
              </w:rPr>
            </w:pPr>
          </w:p>
        </w:tc>
        <w:tc>
          <w:tcPr>
            <w:tcW w:w="284" w:type="dxa"/>
            <w:tcBorders>
              <w:top w:val="single" w:sz="12" w:space="0" w:color="000000"/>
            </w:tcBorders>
          </w:tcPr>
          <w:p>
            <w:pPr>
              <w:pStyle w:val="TableParagraph"/>
              <w:rPr>
                <w:rFonts w:ascii="Times New Roman"/>
                <w:sz w:val="18"/>
              </w:rPr>
            </w:pPr>
          </w:p>
        </w:tc>
        <w:tc>
          <w:tcPr>
            <w:tcW w:w="527" w:type="dxa"/>
            <w:tcBorders>
              <w:top w:val="single" w:sz="12" w:space="0" w:color="000000"/>
            </w:tcBorders>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447" w:type="dxa"/>
          </w:tcPr>
          <w:p>
            <w:pPr>
              <w:pStyle w:val="TableParagraph"/>
              <w:rPr>
                <w:b/>
                <w:sz w:val="18"/>
              </w:rPr>
            </w:pPr>
          </w:p>
          <w:p>
            <w:pPr>
              <w:pStyle w:val="TableParagraph"/>
              <w:spacing w:before="131"/>
              <w:ind w:left="-12" w:right="-15"/>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her</w:t>
            </w:r>
            <w:r>
              <w:rPr>
                <w:spacing w:val="21"/>
                <w:sz w:val="16"/>
                <w:shd w:fill="C0C0C0" w:color="auto" w:val="clear"/>
              </w:rPr>
              <w:t> </w:t>
            </w:r>
          </w:p>
        </w:tc>
        <w:tc>
          <w:tcPr>
            <w:tcW w:w="819" w:type="dxa"/>
            <w:tcBorders>
              <w:bottom w:val="single" w:sz="12" w:space="0" w:color="000000"/>
            </w:tcBorders>
          </w:tcPr>
          <w:p>
            <w:pPr>
              <w:pStyle w:val="TableParagraph"/>
              <w:rPr>
                <w:rFonts w:ascii="Times New Roman"/>
                <w:sz w:val="18"/>
              </w:rPr>
            </w:pPr>
          </w:p>
        </w:tc>
        <w:tc>
          <w:tcPr>
            <w:tcW w:w="353" w:type="dxa"/>
            <w:tcBorders>
              <w:top w:val="single" w:sz="12" w:space="0" w:color="000000"/>
            </w:tcBorders>
          </w:tcPr>
          <w:p>
            <w:pPr>
              <w:pStyle w:val="TableParagraph"/>
              <w:rPr>
                <w:rFonts w:ascii="Times New Roman"/>
                <w:sz w:val="18"/>
              </w:rPr>
            </w:pPr>
          </w:p>
        </w:tc>
        <w:tc>
          <w:tcPr>
            <w:tcW w:w="440" w:type="dxa"/>
            <w:tcBorders>
              <w:top w:val="single" w:sz="12" w:space="0" w:color="000000"/>
            </w:tcBorders>
          </w:tcPr>
          <w:p>
            <w:pPr>
              <w:pStyle w:val="TableParagraph"/>
              <w:rPr>
                <w:rFonts w:ascii="Times New Roman"/>
                <w:sz w:val="18"/>
              </w:rPr>
            </w:pPr>
          </w:p>
        </w:tc>
        <w:tc>
          <w:tcPr>
            <w:tcW w:w="818" w:type="dxa"/>
            <w:tcBorders>
              <w:bottom w:val="single" w:sz="12" w:space="0" w:color="000000"/>
            </w:tcBorders>
          </w:tcPr>
          <w:p>
            <w:pPr>
              <w:pStyle w:val="TableParagraph"/>
              <w:rPr>
                <w:rFonts w:ascii="Times New Roman"/>
                <w:sz w:val="18"/>
              </w:rPr>
            </w:pPr>
          </w:p>
        </w:tc>
        <w:tc>
          <w:tcPr>
            <w:tcW w:w="607" w:type="dxa"/>
          </w:tcPr>
          <w:p>
            <w:pPr>
              <w:pStyle w:val="TableParagraph"/>
              <w:rPr>
                <w:b/>
                <w:sz w:val="18"/>
              </w:rPr>
            </w:pPr>
          </w:p>
          <w:p>
            <w:pPr>
              <w:pStyle w:val="TableParagraph"/>
              <w:spacing w:before="131"/>
              <w:ind w:left="-9" w:right="-15"/>
              <w:jc w:val="center"/>
              <w:rPr>
                <w:sz w:val="16"/>
              </w:rPr>
            </w:pPr>
            <w:r>
              <w:rPr>
                <w:w w:val="99"/>
                <w:sz w:val="16"/>
                <w:shd w:fill="C0C0C0" w:color="auto" w:val="clear"/>
              </w:rPr>
              <w:t> </w:t>
            </w:r>
            <w:r>
              <w:rPr>
                <w:sz w:val="16"/>
                <w:shd w:fill="C0C0C0" w:color="auto" w:val="clear"/>
              </w:rPr>
              <w:t> </w:t>
            </w:r>
            <w:r>
              <w:rPr>
                <w:spacing w:val="-11"/>
                <w:sz w:val="16"/>
                <w:shd w:fill="C0C0C0" w:color="auto" w:val="clear"/>
              </w:rPr>
              <w:t> </w:t>
            </w:r>
            <w:r>
              <w:rPr>
                <w:sz w:val="16"/>
                <w:shd w:fill="C0C0C0" w:color="auto" w:val="clear"/>
              </w:rPr>
              <w:t>some</w:t>
            </w:r>
            <w:r>
              <w:rPr>
                <w:spacing w:val="21"/>
                <w:sz w:val="16"/>
                <w:shd w:fill="C0C0C0" w:color="auto" w:val="clear"/>
              </w:rPr>
              <w:t> </w:t>
            </w:r>
          </w:p>
        </w:tc>
        <w:tc>
          <w:tcPr>
            <w:tcW w:w="818" w:type="dxa"/>
            <w:tcBorders>
              <w:bottom w:val="single" w:sz="12" w:space="0" w:color="000000"/>
            </w:tcBorders>
          </w:tcPr>
          <w:p>
            <w:pPr>
              <w:pStyle w:val="TableParagraph"/>
              <w:rPr>
                <w:rFonts w:ascii="Times New Roman"/>
                <w:sz w:val="18"/>
              </w:rPr>
            </w:pPr>
          </w:p>
        </w:tc>
        <w:tc>
          <w:tcPr>
            <w:tcW w:w="776" w:type="dxa"/>
            <w:tcBorders>
              <w:top w:val="single" w:sz="12" w:space="0" w:color="000000"/>
            </w:tcBorders>
          </w:tcPr>
          <w:p>
            <w:pPr>
              <w:pStyle w:val="TableParagraph"/>
              <w:rPr>
                <w:rFonts w:ascii="Times New Roman"/>
                <w:sz w:val="18"/>
              </w:rPr>
            </w:pPr>
          </w:p>
        </w:tc>
        <w:tc>
          <w:tcPr>
            <w:tcW w:w="818" w:type="dxa"/>
            <w:tcBorders>
              <w:bottom w:val="single" w:sz="12" w:space="0" w:color="000000"/>
            </w:tcBorders>
          </w:tcPr>
          <w:p>
            <w:pPr>
              <w:pStyle w:val="TableParagraph"/>
              <w:rPr>
                <w:rFonts w:ascii="Times New Roman"/>
                <w:sz w:val="18"/>
              </w:rPr>
            </w:pPr>
          </w:p>
        </w:tc>
        <w:tc>
          <w:tcPr>
            <w:tcW w:w="352" w:type="dxa"/>
            <w:tcBorders>
              <w:top w:val="single" w:sz="12" w:space="0" w:color="000000"/>
            </w:tcBorders>
          </w:tcPr>
          <w:p>
            <w:pPr>
              <w:pStyle w:val="TableParagraph"/>
              <w:rPr>
                <w:rFonts w:ascii="Times New Roman"/>
                <w:sz w:val="18"/>
              </w:rPr>
            </w:pPr>
          </w:p>
        </w:tc>
        <w:tc>
          <w:tcPr>
            <w:tcW w:w="395" w:type="dxa"/>
            <w:tcBorders>
              <w:top w:val="single" w:sz="12" w:space="0" w:color="000000"/>
            </w:tcBorders>
          </w:tcPr>
          <w:p>
            <w:pPr>
              <w:pStyle w:val="TableParagraph"/>
              <w:rPr>
                <w:rFonts w:ascii="Times New Roman"/>
                <w:sz w:val="18"/>
              </w:rPr>
            </w:pPr>
          </w:p>
        </w:tc>
        <w:tc>
          <w:tcPr>
            <w:tcW w:w="818" w:type="dxa"/>
            <w:tcBorders>
              <w:bottom w:val="single" w:sz="12" w:space="0" w:color="000000"/>
            </w:tcBorders>
          </w:tcPr>
          <w:p>
            <w:pPr>
              <w:pStyle w:val="TableParagraph"/>
              <w:rPr>
                <w:rFonts w:ascii="Times New Roman"/>
                <w:sz w:val="18"/>
              </w:rPr>
            </w:pPr>
          </w:p>
        </w:tc>
        <w:tc>
          <w:tcPr>
            <w:tcW w:w="388" w:type="dxa"/>
            <w:tcBorders>
              <w:top w:val="single" w:sz="12" w:space="0" w:color="000000"/>
            </w:tcBorders>
          </w:tcPr>
          <w:p>
            <w:pPr>
              <w:pStyle w:val="TableParagraph"/>
              <w:rPr>
                <w:rFonts w:ascii="Times New Roman"/>
                <w:sz w:val="18"/>
              </w:rPr>
            </w:pPr>
          </w:p>
        </w:tc>
        <w:tc>
          <w:tcPr>
            <w:tcW w:w="296" w:type="dxa"/>
            <w:tcBorders>
              <w:top w:val="single" w:sz="12" w:space="0" w:color="000000"/>
            </w:tcBorders>
          </w:tcPr>
          <w:p>
            <w:pPr>
              <w:pStyle w:val="TableParagraph"/>
              <w:rPr>
                <w:rFonts w:ascii="Times New Roman"/>
                <w:sz w:val="18"/>
              </w:rPr>
            </w:pPr>
          </w:p>
        </w:tc>
        <w:tc>
          <w:tcPr>
            <w:tcW w:w="324" w:type="dxa"/>
            <w:tcBorders>
              <w:top w:val="single" w:sz="12" w:space="0" w:color="000000"/>
            </w:tcBorders>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7</w:t>
            </w:r>
          </w:p>
        </w:tc>
        <w:tc>
          <w:tcPr>
            <w:tcW w:w="1772" w:type="dxa"/>
          </w:tcPr>
          <w:p>
            <w:pPr>
              <w:pStyle w:val="TableParagraph"/>
              <w:spacing w:line="166" w:lineRule="exact" w:before="99"/>
              <w:ind w:left="108"/>
              <w:rPr>
                <w:i/>
                <w:sz w:val="16"/>
              </w:rPr>
            </w:pPr>
            <w:r>
              <w:rPr>
                <w:i/>
                <w:sz w:val="16"/>
              </w:rPr>
              <w:t>connecting sounds:</w:t>
            </w:r>
          </w:p>
        </w:tc>
        <w:tc>
          <w:tcPr>
            <w:tcW w:w="594" w:type="dxa"/>
            <w:tcBorders>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34"/>
              <w:jc w:val="right"/>
              <w:rPr>
                <w:sz w:val="16"/>
              </w:rPr>
            </w:pPr>
            <w:r>
              <w:rPr>
                <w:w w:val="95"/>
                <w:sz w:val="16"/>
              </w:rPr>
              <w:t>cv</w:t>
            </w:r>
          </w:p>
        </w:tc>
        <w:tc>
          <w:tcPr>
            <w:tcW w:w="284" w:type="dxa"/>
            <w:tcBorders>
              <w:left w:val="single" w:sz="12" w:space="0" w:color="000000"/>
            </w:tcBorders>
          </w:tcPr>
          <w:p>
            <w:pPr>
              <w:pStyle w:val="TableParagraph"/>
              <w:rPr>
                <w:rFonts w:ascii="Times New Roman"/>
                <w:sz w:val="18"/>
              </w:rPr>
            </w:pPr>
          </w:p>
        </w:tc>
        <w:tc>
          <w:tcPr>
            <w:tcW w:w="527"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93"/>
              <w:rPr>
                <w:sz w:val="16"/>
              </w:rPr>
            </w:pPr>
            <w:r>
              <w:rPr>
                <w:sz w:val="16"/>
              </w:rPr>
              <w:t>cc</w:t>
            </w:r>
          </w:p>
        </w:tc>
        <w:tc>
          <w:tcPr>
            <w:tcW w:w="447"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38"/>
              <w:rPr>
                <w:sz w:val="16"/>
              </w:rPr>
            </w:pPr>
            <w:r>
              <w:rPr>
                <w:sz w:val="16"/>
              </w:rPr>
              <w:t>vc</w:t>
            </w:r>
          </w:p>
        </w:tc>
        <w:tc>
          <w:tcPr>
            <w:tcW w:w="353" w:type="dxa"/>
            <w:tcBorders>
              <w:left w:val="single" w:sz="12" w:space="0" w:color="000000"/>
            </w:tcBorders>
          </w:tcPr>
          <w:p>
            <w:pPr>
              <w:pStyle w:val="TableParagraph"/>
              <w:rPr>
                <w:rFonts w:ascii="Times New Roman"/>
                <w:sz w:val="18"/>
              </w:rPr>
            </w:pPr>
          </w:p>
        </w:tc>
        <w:tc>
          <w:tcPr>
            <w:tcW w:w="440"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18" w:right="63"/>
              <w:jc w:val="center"/>
              <w:rPr>
                <w:sz w:val="16"/>
              </w:rPr>
            </w:pPr>
            <w:r>
              <w:rPr>
                <w:sz w:val="16"/>
              </w:rPr>
              <w:t>cc</w:t>
            </w:r>
          </w:p>
        </w:tc>
        <w:tc>
          <w:tcPr>
            <w:tcW w:w="607" w:type="dxa"/>
            <w:tcBorders>
              <w:left w:val="single" w:sz="12" w:space="0" w:color="000000"/>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44"/>
              <w:rPr>
                <w:sz w:val="16"/>
              </w:rPr>
            </w:pPr>
            <w:r>
              <w:rPr>
                <w:sz w:val="16"/>
              </w:rPr>
              <w:t>cc</w:t>
            </w:r>
          </w:p>
        </w:tc>
        <w:tc>
          <w:tcPr>
            <w:tcW w:w="776" w:type="dxa"/>
            <w:tcBorders>
              <w:left w:val="single" w:sz="12" w:space="0" w:color="000000"/>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03"/>
              <w:rPr>
                <w:sz w:val="16"/>
              </w:rPr>
            </w:pPr>
            <w:r>
              <w:rPr>
                <w:sz w:val="16"/>
              </w:rPr>
              <w:t>vc</w:t>
            </w:r>
          </w:p>
        </w:tc>
        <w:tc>
          <w:tcPr>
            <w:tcW w:w="352" w:type="dxa"/>
            <w:tcBorders>
              <w:left w:val="single" w:sz="12" w:space="0" w:color="000000"/>
            </w:tcBorders>
          </w:tcPr>
          <w:p>
            <w:pPr>
              <w:pStyle w:val="TableParagraph"/>
              <w:rPr>
                <w:rFonts w:ascii="Times New Roman"/>
                <w:sz w:val="18"/>
              </w:rPr>
            </w:pPr>
          </w:p>
        </w:tc>
        <w:tc>
          <w:tcPr>
            <w:tcW w:w="395"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00" w:right="109"/>
              <w:jc w:val="center"/>
              <w:rPr>
                <w:sz w:val="16"/>
              </w:rPr>
            </w:pPr>
            <w:r>
              <w:rPr>
                <w:sz w:val="16"/>
              </w:rPr>
              <w:t>cc</w:t>
            </w:r>
          </w:p>
        </w:tc>
        <w:tc>
          <w:tcPr>
            <w:tcW w:w="388" w:type="dxa"/>
            <w:tcBorders>
              <w:left w:val="single" w:sz="12" w:space="0" w:color="000000"/>
            </w:tcBorders>
          </w:tcPr>
          <w:p>
            <w:pPr>
              <w:pStyle w:val="TableParagraph"/>
              <w:rPr>
                <w:rFonts w:ascii="Times New Roman"/>
                <w:sz w:val="18"/>
              </w:rPr>
            </w:pPr>
          </w:p>
        </w:tc>
        <w:tc>
          <w:tcPr>
            <w:tcW w:w="296" w:type="dxa"/>
          </w:tcPr>
          <w:p>
            <w:pPr>
              <w:pStyle w:val="TableParagraph"/>
              <w:rPr>
                <w:rFonts w:ascii="Times New Roman"/>
                <w:sz w:val="18"/>
              </w:rPr>
            </w:pPr>
          </w:p>
        </w:tc>
        <w:tc>
          <w:tcPr>
            <w:tcW w:w="324" w:type="dxa"/>
          </w:tcPr>
          <w:p>
            <w:pPr>
              <w:pStyle w:val="TableParagraph"/>
              <w:rPr>
                <w:rFonts w:ascii="Times New Roman"/>
                <w:sz w:val="18"/>
              </w:rPr>
            </w:pPr>
          </w:p>
        </w:tc>
      </w:tr>
      <w:tr>
        <w:trPr>
          <w:trHeight w:val="284" w:hRule="atLeast"/>
        </w:trPr>
        <w:tc>
          <w:tcPr>
            <w:tcW w:w="247" w:type="dxa"/>
          </w:tcPr>
          <w:p>
            <w:pPr>
              <w:pStyle w:val="TableParagraph"/>
              <w:spacing w:line="166" w:lineRule="exact" w:before="98"/>
              <w:ind w:left="50"/>
              <w:rPr>
                <w:b/>
                <w:i/>
                <w:sz w:val="16"/>
              </w:rPr>
            </w:pPr>
            <w:r>
              <w:rPr>
                <w:b/>
                <w:i/>
                <w:w w:val="99"/>
                <w:sz w:val="16"/>
              </w:rPr>
              <w:t>6</w:t>
            </w:r>
          </w:p>
        </w:tc>
        <w:tc>
          <w:tcPr>
            <w:tcW w:w="1772" w:type="dxa"/>
          </w:tcPr>
          <w:p>
            <w:pPr>
              <w:pStyle w:val="TableParagraph"/>
              <w:spacing w:line="165" w:lineRule="exact" w:before="99"/>
              <w:ind w:left="108"/>
              <w:rPr>
                <w:i/>
                <w:sz w:val="16"/>
              </w:rPr>
            </w:pPr>
            <w:r>
              <w:rPr>
                <w:i/>
                <w:sz w:val="16"/>
              </w:rPr>
              <w:t>weak forms:</w:t>
            </w:r>
          </w:p>
        </w:tc>
        <w:tc>
          <w:tcPr>
            <w:tcW w:w="594" w:type="dxa"/>
          </w:tcPr>
          <w:p>
            <w:pPr>
              <w:pStyle w:val="TableParagraph"/>
              <w:rPr>
                <w:rFonts w:ascii="Times New Roman"/>
                <w:sz w:val="18"/>
              </w:rPr>
            </w:pPr>
          </w:p>
        </w:tc>
        <w:tc>
          <w:tcPr>
            <w:tcW w:w="821" w:type="dxa"/>
            <w:tcBorders>
              <w:top w:val="single" w:sz="12" w:space="0" w:color="000000"/>
              <w:bottom w:val="single" w:sz="12" w:space="0" w:color="000000"/>
            </w:tcBorders>
          </w:tcPr>
          <w:p>
            <w:pPr>
              <w:pStyle w:val="TableParagraph"/>
              <w:rPr>
                <w:rFonts w:ascii="Times New Roman"/>
                <w:sz w:val="18"/>
              </w:rPr>
            </w:pPr>
          </w:p>
        </w:tc>
        <w:tc>
          <w:tcPr>
            <w:tcW w:w="284" w:type="dxa"/>
          </w:tcPr>
          <w:p>
            <w:pPr>
              <w:pStyle w:val="TableParagraph"/>
              <w:rPr>
                <w:rFonts w:ascii="Times New Roman"/>
                <w:sz w:val="18"/>
              </w:rPr>
            </w:pPr>
          </w:p>
        </w:tc>
        <w:tc>
          <w:tcPr>
            <w:tcW w:w="527" w:type="dxa"/>
          </w:tcPr>
          <w:p>
            <w:pPr>
              <w:pStyle w:val="TableParagraph"/>
              <w:rPr>
                <w:rFonts w:ascii="Times New Roman"/>
                <w:sz w:val="18"/>
              </w:rPr>
            </w:pPr>
          </w:p>
        </w:tc>
        <w:tc>
          <w:tcPr>
            <w:tcW w:w="820" w:type="dxa"/>
            <w:tcBorders>
              <w:top w:val="single" w:sz="12" w:space="0" w:color="000000"/>
              <w:bottom w:val="single" w:sz="12" w:space="0" w:color="000000"/>
            </w:tcBorders>
          </w:tcPr>
          <w:p>
            <w:pPr>
              <w:pStyle w:val="TableParagraph"/>
              <w:rPr>
                <w:rFonts w:ascii="Times New Roman"/>
                <w:sz w:val="18"/>
              </w:rPr>
            </w:pPr>
          </w:p>
        </w:tc>
        <w:tc>
          <w:tcPr>
            <w:tcW w:w="447" w:type="dxa"/>
          </w:tcPr>
          <w:p>
            <w:pPr>
              <w:pStyle w:val="TableParagraph"/>
              <w:spacing w:line="166" w:lineRule="exact" w:before="98"/>
              <w:ind w:left="3"/>
              <w:jc w:val="center"/>
              <w:rPr>
                <w:b/>
                <w:sz w:val="16"/>
              </w:rPr>
            </w:pPr>
            <w:r>
              <w:rPr>
                <w:b/>
                <w:w w:val="99"/>
                <w:sz w:val="16"/>
              </w:rPr>
              <w:t>W</w:t>
            </w:r>
          </w:p>
        </w:tc>
        <w:tc>
          <w:tcPr>
            <w:tcW w:w="819" w:type="dxa"/>
            <w:tcBorders>
              <w:top w:val="single" w:sz="12" w:space="0" w:color="000000"/>
              <w:bottom w:val="single" w:sz="12" w:space="0" w:color="000000"/>
            </w:tcBorders>
          </w:tcPr>
          <w:p>
            <w:pPr>
              <w:pStyle w:val="TableParagraph"/>
              <w:rPr>
                <w:rFonts w:ascii="Times New Roman"/>
                <w:sz w:val="18"/>
              </w:rPr>
            </w:pPr>
          </w:p>
        </w:tc>
        <w:tc>
          <w:tcPr>
            <w:tcW w:w="353" w:type="dxa"/>
          </w:tcPr>
          <w:p>
            <w:pPr>
              <w:pStyle w:val="TableParagraph"/>
              <w:rPr>
                <w:rFonts w:ascii="Times New Roman"/>
                <w:sz w:val="18"/>
              </w:rPr>
            </w:pPr>
          </w:p>
        </w:tc>
        <w:tc>
          <w:tcPr>
            <w:tcW w:w="440" w:type="dxa"/>
          </w:tcPr>
          <w:p>
            <w:pPr>
              <w:pStyle w:val="TableParagraph"/>
              <w:rPr>
                <w:rFonts w:ascii="Times New Roman"/>
                <w:sz w:val="18"/>
              </w:rPr>
            </w:pPr>
          </w:p>
        </w:tc>
        <w:tc>
          <w:tcPr>
            <w:tcW w:w="818" w:type="dxa"/>
            <w:tcBorders>
              <w:top w:val="single" w:sz="12" w:space="0" w:color="000000"/>
              <w:bottom w:val="single" w:sz="12" w:space="0" w:color="000000"/>
            </w:tcBorders>
          </w:tcPr>
          <w:p>
            <w:pPr>
              <w:pStyle w:val="TableParagraph"/>
              <w:rPr>
                <w:rFonts w:ascii="Times New Roman"/>
                <w:sz w:val="18"/>
              </w:rPr>
            </w:pPr>
          </w:p>
        </w:tc>
        <w:tc>
          <w:tcPr>
            <w:tcW w:w="607" w:type="dxa"/>
          </w:tcPr>
          <w:p>
            <w:pPr>
              <w:pStyle w:val="TableParagraph"/>
              <w:spacing w:line="166" w:lineRule="exact" w:before="98"/>
              <w:ind w:left="12"/>
              <w:jc w:val="center"/>
              <w:rPr>
                <w:b/>
                <w:sz w:val="16"/>
              </w:rPr>
            </w:pPr>
            <w:r>
              <w:rPr>
                <w:b/>
                <w:w w:val="99"/>
                <w:sz w:val="16"/>
              </w:rPr>
              <w:t>W</w:t>
            </w:r>
          </w:p>
        </w:tc>
        <w:tc>
          <w:tcPr>
            <w:tcW w:w="818" w:type="dxa"/>
            <w:tcBorders>
              <w:top w:val="single" w:sz="12" w:space="0" w:color="000000"/>
              <w:bottom w:val="single" w:sz="12" w:space="0" w:color="000000"/>
            </w:tcBorders>
          </w:tcPr>
          <w:p>
            <w:pPr>
              <w:pStyle w:val="TableParagraph"/>
              <w:rPr>
                <w:rFonts w:ascii="Times New Roman"/>
                <w:sz w:val="18"/>
              </w:rPr>
            </w:pPr>
          </w:p>
        </w:tc>
        <w:tc>
          <w:tcPr>
            <w:tcW w:w="776" w:type="dxa"/>
          </w:tcPr>
          <w:p>
            <w:pPr>
              <w:pStyle w:val="TableParagraph"/>
              <w:rPr>
                <w:rFonts w:ascii="Times New Roman"/>
                <w:sz w:val="18"/>
              </w:rPr>
            </w:pPr>
          </w:p>
        </w:tc>
        <w:tc>
          <w:tcPr>
            <w:tcW w:w="818" w:type="dxa"/>
            <w:tcBorders>
              <w:top w:val="single" w:sz="12" w:space="0" w:color="000000"/>
              <w:bottom w:val="single" w:sz="12" w:space="0" w:color="000000"/>
            </w:tcBorders>
          </w:tcPr>
          <w:p>
            <w:pPr>
              <w:pStyle w:val="TableParagraph"/>
              <w:rPr>
                <w:rFonts w:ascii="Times New Roman"/>
                <w:sz w:val="18"/>
              </w:rPr>
            </w:pPr>
          </w:p>
        </w:tc>
        <w:tc>
          <w:tcPr>
            <w:tcW w:w="352" w:type="dxa"/>
          </w:tcPr>
          <w:p>
            <w:pPr>
              <w:pStyle w:val="TableParagraph"/>
              <w:rPr>
                <w:rFonts w:ascii="Times New Roman"/>
                <w:sz w:val="18"/>
              </w:rPr>
            </w:pPr>
          </w:p>
        </w:tc>
        <w:tc>
          <w:tcPr>
            <w:tcW w:w="395" w:type="dxa"/>
          </w:tcPr>
          <w:p>
            <w:pPr>
              <w:pStyle w:val="TableParagraph"/>
              <w:rPr>
                <w:rFonts w:ascii="Times New Roman"/>
                <w:sz w:val="18"/>
              </w:rPr>
            </w:pPr>
          </w:p>
        </w:tc>
        <w:tc>
          <w:tcPr>
            <w:tcW w:w="818" w:type="dxa"/>
            <w:tcBorders>
              <w:top w:val="single" w:sz="12" w:space="0" w:color="000000"/>
              <w:bottom w:val="single" w:sz="12" w:space="0" w:color="000000"/>
            </w:tcBorders>
          </w:tcPr>
          <w:p>
            <w:pPr>
              <w:pStyle w:val="TableParagraph"/>
              <w:rPr>
                <w:rFonts w:ascii="Times New Roman"/>
                <w:sz w:val="18"/>
              </w:rPr>
            </w:pPr>
          </w:p>
        </w:tc>
        <w:tc>
          <w:tcPr>
            <w:tcW w:w="388" w:type="dxa"/>
          </w:tcPr>
          <w:p>
            <w:pPr>
              <w:pStyle w:val="TableParagraph"/>
              <w:rPr>
                <w:rFonts w:ascii="Times New Roman"/>
                <w:sz w:val="18"/>
              </w:rPr>
            </w:pPr>
          </w:p>
        </w:tc>
        <w:tc>
          <w:tcPr>
            <w:tcW w:w="296" w:type="dxa"/>
          </w:tcPr>
          <w:p>
            <w:pPr>
              <w:pStyle w:val="TableParagraph"/>
              <w:rPr>
                <w:rFonts w:ascii="Times New Roman"/>
                <w:sz w:val="18"/>
              </w:rPr>
            </w:pPr>
          </w:p>
        </w:tc>
        <w:tc>
          <w:tcPr>
            <w:tcW w:w="324" w:type="dxa"/>
          </w:tcPr>
          <w:p>
            <w:pPr>
              <w:pStyle w:val="TableParagraph"/>
              <w:rPr>
                <w:rFonts w:ascii="Times New Roman"/>
                <w:sz w:val="18"/>
              </w:rPr>
            </w:pPr>
          </w:p>
        </w:tc>
      </w:tr>
      <w:tr>
        <w:trPr>
          <w:trHeight w:val="285" w:hRule="atLeast"/>
        </w:trPr>
        <w:tc>
          <w:tcPr>
            <w:tcW w:w="247" w:type="dxa"/>
          </w:tcPr>
          <w:p>
            <w:pPr>
              <w:pStyle w:val="TableParagraph"/>
              <w:spacing w:line="167" w:lineRule="exact" w:before="98"/>
              <w:ind w:left="50"/>
              <w:rPr>
                <w:b/>
                <w:i/>
                <w:sz w:val="16"/>
              </w:rPr>
            </w:pPr>
            <w:r>
              <w:rPr>
                <w:b/>
                <w:i/>
                <w:w w:val="99"/>
                <w:sz w:val="16"/>
              </w:rPr>
              <w:t>8</w:t>
            </w:r>
          </w:p>
        </w:tc>
        <w:tc>
          <w:tcPr>
            <w:tcW w:w="1772" w:type="dxa"/>
          </w:tcPr>
          <w:p>
            <w:pPr>
              <w:pStyle w:val="TableParagraph"/>
              <w:spacing w:line="166" w:lineRule="exact" w:before="99"/>
              <w:ind w:left="108"/>
              <w:rPr>
                <w:i/>
                <w:sz w:val="16"/>
              </w:rPr>
            </w:pPr>
            <w:r>
              <w:rPr>
                <w:i/>
                <w:sz w:val="16"/>
              </w:rPr>
              <w:t>features of C.S.:</w:t>
            </w:r>
          </w:p>
        </w:tc>
        <w:tc>
          <w:tcPr>
            <w:tcW w:w="594" w:type="dxa"/>
            <w:tcBorders>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right w:val="single" w:sz="12" w:space="0" w:color="000000"/>
            </w:tcBorders>
          </w:tcPr>
          <w:p>
            <w:pPr>
              <w:pStyle w:val="TableParagraph"/>
              <w:spacing w:line="167" w:lineRule="exact" w:before="98"/>
              <w:ind w:right="326"/>
              <w:jc w:val="right"/>
              <w:rPr>
                <w:sz w:val="16"/>
              </w:rPr>
            </w:pPr>
            <w:r>
              <w:rPr>
                <w:w w:val="99"/>
                <w:sz w:val="16"/>
              </w:rPr>
              <w:t>L</w:t>
            </w:r>
          </w:p>
        </w:tc>
        <w:tc>
          <w:tcPr>
            <w:tcW w:w="284" w:type="dxa"/>
            <w:tcBorders>
              <w:left w:val="single" w:sz="12" w:space="0" w:color="000000"/>
            </w:tcBorders>
          </w:tcPr>
          <w:p>
            <w:pPr>
              <w:pStyle w:val="TableParagraph"/>
              <w:rPr>
                <w:rFonts w:ascii="Times New Roman"/>
                <w:sz w:val="18"/>
              </w:rPr>
            </w:pPr>
          </w:p>
        </w:tc>
        <w:tc>
          <w:tcPr>
            <w:tcW w:w="527"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right w:val="single" w:sz="12" w:space="0" w:color="000000"/>
            </w:tcBorders>
          </w:tcPr>
          <w:p>
            <w:pPr>
              <w:pStyle w:val="TableParagraph"/>
              <w:spacing w:line="167" w:lineRule="exact" w:before="98"/>
              <w:ind w:left="320"/>
              <w:rPr>
                <w:sz w:val="16"/>
              </w:rPr>
            </w:pPr>
            <w:r>
              <w:rPr>
                <w:w w:val="99"/>
                <w:sz w:val="16"/>
              </w:rPr>
              <w:t>E</w:t>
            </w:r>
          </w:p>
        </w:tc>
        <w:tc>
          <w:tcPr>
            <w:tcW w:w="447"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right w:val="single" w:sz="12" w:space="0" w:color="000000"/>
            </w:tcBorders>
          </w:tcPr>
          <w:p>
            <w:pPr>
              <w:pStyle w:val="TableParagraph"/>
              <w:spacing w:line="167" w:lineRule="exact" w:before="98"/>
              <w:ind w:left="375"/>
              <w:rPr>
                <w:sz w:val="16"/>
              </w:rPr>
            </w:pPr>
            <w:r>
              <w:rPr>
                <w:w w:val="99"/>
                <w:sz w:val="16"/>
              </w:rPr>
              <w:t>L</w:t>
            </w:r>
          </w:p>
        </w:tc>
        <w:tc>
          <w:tcPr>
            <w:tcW w:w="353" w:type="dxa"/>
            <w:tcBorders>
              <w:left w:val="single" w:sz="12" w:space="0" w:color="000000"/>
            </w:tcBorders>
          </w:tcPr>
          <w:p>
            <w:pPr>
              <w:pStyle w:val="TableParagraph"/>
              <w:rPr>
                <w:rFonts w:ascii="Times New Roman"/>
                <w:sz w:val="18"/>
              </w:rPr>
            </w:pPr>
          </w:p>
        </w:tc>
        <w:tc>
          <w:tcPr>
            <w:tcW w:w="440"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right w:val="single" w:sz="12" w:space="0" w:color="000000"/>
            </w:tcBorders>
          </w:tcPr>
          <w:p>
            <w:pPr>
              <w:pStyle w:val="TableParagraph"/>
              <w:spacing w:line="167" w:lineRule="exact" w:before="98"/>
              <w:ind w:left="54"/>
              <w:jc w:val="center"/>
              <w:rPr>
                <w:sz w:val="16"/>
              </w:rPr>
            </w:pPr>
            <w:r>
              <w:rPr>
                <w:w w:val="99"/>
                <w:sz w:val="16"/>
              </w:rPr>
              <w:t>E</w:t>
            </w:r>
          </w:p>
        </w:tc>
        <w:tc>
          <w:tcPr>
            <w:tcW w:w="607" w:type="dxa"/>
            <w:tcBorders>
              <w:left w:val="single" w:sz="12" w:space="0" w:color="000000"/>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right w:val="single" w:sz="12" w:space="0" w:color="000000"/>
            </w:tcBorders>
          </w:tcPr>
          <w:p>
            <w:pPr>
              <w:pStyle w:val="TableParagraph"/>
              <w:spacing w:line="167" w:lineRule="exact" w:before="98"/>
              <w:ind w:left="380"/>
              <w:rPr>
                <w:sz w:val="16"/>
              </w:rPr>
            </w:pPr>
            <w:r>
              <w:rPr>
                <w:w w:val="99"/>
                <w:sz w:val="16"/>
              </w:rPr>
              <w:t>L</w:t>
            </w:r>
          </w:p>
        </w:tc>
        <w:tc>
          <w:tcPr>
            <w:tcW w:w="776" w:type="dxa"/>
            <w:tcBorders>
              <w:left w:val="single" w:sz="12" w:space="0" w:color="000000"/>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right w:val="single" w:sz="12" w:space="0" w:color="000000"/>
            </w:tcBorders>
          </w:tcPr>
          <w:p>
            <w:pPr>
              <w:pStyle w:val="TableParagraph"/>
              <w:spacing w:line="167" w:lineRule="exact" w:before="98"/>
              <w:ind w:left="339"/>
              <w:rPr>
                <w:sz w:val="16"/>
              </w:rPr>
            </w:pPr>
            <w:r>
              <w:rPr>
                <w:w w:val="99"/>
                <w:sz w:val="16"/>
              </w:rPr>
              <w:t>L</w:t>
            </w:r>
          </w:p>
        </w:tc>
        <w:tc>
          <w:tcPr>
            <w:tcW w:w="352" w:type="dxa"/>
            <w:tcBorders>
              <w:left w:val="single" w:sz="12" w:space="0" w:color="000000"/>
            </w:tcBorders>
          </w:tcPr>
          <w:p>
            <w:pPr>
              <w:pStyle w:val="TableParagraph"/>
              <w:rPr>
                <w:rFonts w:ascii="Times New Roman"/>
                <w:sz w:val="18"/>
              </w:rPr>
            </w:pPr>
          </w:p>
        </w:tc>
        <w:tc>
          <w:tcPr>
            <w:tcW w:w="395"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9"/>
              <w:jc w:val="center"/>
              <w:rPr>
                <w:sz w:val="16"/>
              </w:rPr>
            </w:pPr>
            <w:r>
              <w:rPr>
                <w:w w:val="99"/>
                <w:sz w:val="16"/>
              </w:rPr>
              <w:t>L</w:t>
            </w:r>
          </w:p>
        </w:tc>
        <w:tc>
          <w:tcPr>
            <w:tcW w:w="388" w:type="dxa"/>
            <w:tcBorders>
              <w:left w:val="single" w:sz="12" w:space="0" w:color="000000"/>
            </w:tcBorders>
          </w:tcPr>
          <w:p>
            <w:pPr>
              <w:pStyle w:val="TableParagraph"/>
              <w:rPr>
                <w:rFonts w:ascii="Times New Roman"/>
                <w:sz w:val="18"/>
              </w:rPr>
            </w:pPr>
          </w:p>
        </w:tc>
        <w:tc>
          <w:tcPr>
            <w:tcW w:w="296" w:type="dxa"/>
          </w:tcPr>
          <w:p>
            <w:pPr>
              <w:pStyle w:val="TableParagraph"/>
              <w:rPr>
                <w:rFonts w:ascii="Times New Roman"/>
                <w:sz w:val="18"/>
              </w:rPr>
            </w:pPr>
          </w:p>
        </w:tc>
        <w:tc>
          <w:tcPr>
            <w:tcW w:w="324" w:type="dxa"/>
          </w:tcPr>
          <w:p>
            <w:pPr>
              <w:pStyle w:val="TableParagraph"/>
              <w:rPr>
                <w:rFonts w:ascii="Times New Roman"/>
                <w:sz w:val="18"/>
              </w:rPr>
            </w:pPr>
          </w:p>
        </w:tc>
      </w:tr>
      <w:tr>
        <w:trPr>
          <w:trHeight w:val="276" w:hRule="atLeast"/>
        </w:trPr>
        <w:tc>
          <w:tcPr>
            <w:tcW w:w="247" w:type="dxa"/>
          </w:tcPr>
          <w:p>
            <w:pPr>
              <w:pStyle w:val="TableParagraph"/>
              <w:rPr>
                <w:rFonts w:ascii="Times New Roman"/>
                <w:sz w:val="18"/>
              </w:rPr>
            </w:pPr>
          </w:p>
        </w:tc>
        <w:tc>
          <w:tcPr>
            <w:tcW w:w="1772" w:type="dxa"/>
          </w:tcPr>
          <w:p>
            <w:pPr>
              <w:pStyle w:val="TableParagraph"/>
              <w:rPr>
                <w:rFonts w:ascii="Times New Roman"/>
                <w:sz w:val="18"/>
              </w:rPr>
            </w:pPr>
          </w:p>
        </w:tc>
        <w:tc>
          <w:tcPr>
            <w:tcW w:w="594" w:type="dxa"/>
          </w:tcPr>
          <w:p>
            <w:pPr>
              <w:pStyle w:val="TableParagraph"/>
              <w:rPr>
                <w:rFonts w:ascii="Times New Roman"/>
                <w:sz w:val="18"/>
              </w:rPr>
            </w:pPr>
          </w:p>
        </w:tc>
        <w:tc>
          <w:tcPr>
            <w:tcW w:w="821" w:type="dxa"/>
            <w:tcBorders>
              <w:bottom w:val="single" w:sz="12" w:space="0" w:color="000000"/>
            </w:tcBorders>
          </w:tcPr>
          <w:p>
            <w:pPr>
              <w:pStyle w:val="TableParagraph"/>
              <w:rPr>
                <w:rFonts w:ascii="Times New Roman"/>
                <w:sz w:val="18"/>
              </w:rPr>
            </w:pPr>
          </w:p>
        </w:tc>
        <w:tc>
          <w:tcPr>
            <w:tcW w:w="284" w:type="dxa"/>
          </w:tcPr>
          <w:p>
            <w:pPr>
              <w:pStyle w:val="TableParagraph"/>
              <w:rPr>
                <w:rFonts w:ascii="Times New Roman"/>
                <w:sz w:val="18"/>
              </w:rPr>
            </w:pPr>
          </w:p>
        </w:tc>
        <w:tc>
          <w:tcPr>
            <w:tcW w:w="527" w:type="dxa"/>
          </w:tcPr>
          <w:p>
            <w:pPr>
              <w:pStyle w:val="TableParagraph"/>
              <w:rPr>
                <w:rFonts w:ascii="Times New Roman"/>
                <w:sz w:val="18"/>
              </w:rPr>
            </w:pPr>
          </w:p>
        </w:tc>
        <w:tc>
          <w:tcPr>
            <w:tcW w:w="820" w:type="dxa"/>
            <w:tcBorders>
              <w:bottom w:val="single" w:sz="12" w:space="0" w:color="000000"/>
            </w:tcBorders>
          </w:tcPr>
          <w:p>
            <w:pPr>
              <w:pStyle w:val="TableParagraph"/>
              <w:rPr>
                <w:rFonts w:ascii="Times New Roman"/>
                <w:sz w:val="18"/>
              </w:rPr>
            </w:pPr>
          </w:p>
        </w:tc>
        <w:tc>
          <w:tcPr>
            <w:tcW w:w="447" w:type="dxa"/>
          </w:tcPr>
          <w:p>
            <w:pPr>
              <w:pStyle w:val="TableParagraph"/>
              <w:rPr>
                <w:rFonts w:ascii="Times New Roman"/>
                <w:sz w:val="18"/>
              </w:rPr>
            </w:pPr>
          </w:p>
        </w:tc>
        <w:tc>
          <w:tcPr>
            <w:tcW w:w="819" w:type="dxa"/>
            <w:tcBorders>
              <w:bottom w:val="single" w:sz="12" w:space="0" w:color="000000"/>
            </w:tcBorders>
          </w:tcPr>
          <w:p>
            <w:pPr>
              <w:pStyle w:val="TableParagraph"/>
              <w:rPr>
                <w:rFonts w:ascii="Times New Roman"/>
                <w:sz w:val="18"/>
              </w:rPr>
            </w:pPr>
          </w:p>
        </w:tc>
        <w:tc>
          <w:tcPr>
            <w:tcW w:w="353" w:type="dxa"/>
          </w:tcPr>
          <w:p>
            <w:pPr>
              <w:pStyle w:val="TableParagraph"/>
              <w:rPr>
                <w:rFonts w:ascii="Times New Roman"/>
                <w:sz w:val="18"/>
              </w:rPr>
            </w:pPr>
          </w:p>
        </w:tc>
        <w:tc>
          <w:tcPr>
            <w:tcW w:w="440" w:type="dxa"/>
          </w:tcPr>
          <w:p>
            <w:pPr>
              <w:pStyle w:val="TableParagraph"/>
              <w:rPr>
                <w:rFonts w:ascii="Times New Roman"/>
                <w:sz w:val="18"/>
              </w:rPr>
            </w:pPr>
          </w:p>
        </w:tc>
        <w:tc>
          <w:tcPr>
            <w:tcW w:w="818" w:type="dxa"/>
            <w:tcBorders>
              <w:bottom w:val="single" w:sz="18" w:space="0" w:color="000000"/>
            </w:tcBorders>
          </w:tcPr>
          <w:p>
            <w:pPr>
              <w:pStyle w:val="TableParagraph"/>
              <w:rPr>
                <w:rFonts w:ascii="Times New Roman"/>
                <w:sz w:val="18"/>
              </w:rPr>
            </w:pPr>
          </w:p>
        </w:tc>
        <w:tc>
          <w:tcPr>
            <w:tcW w:w="607" w:type="dxa"/>
          </w:tcPr>
          <w:p>
            <w:pPr>
              <w:pStyle w:val="TableParagraph"/>
              <w:rPr>
                <w:rFonts w:ascii="Times New Roman"/>
                <w:sz w:val="18"/>
              </w:rPr>
            </w:pPr>
          </w:p>
        </w:tc>
        <w:tc>
          <w:tcPr>
            <w:tcW w:w="818" w:type="dxa"/>
            <w:tcBorders>
              <w:bottom w:val="single" w:sz="12" w:space="0" w:color="000000"/>
            </w:tcBorders>
          </w:tcPr>
          <w:p>
            <w:pPr>
              <w:pStyle w:val="TableParagraph"/>
              <w:rPr>
                <w:rFonts w:ascii="Times New Roman"/>
                <w:sz w:val="18"/>
              </w:rPr>
            </w:pPr>
          </w:p>
        </w:tc>
        <w:tc>
          <w:tcPr>
            <w:tcW w:w="776" w:type="dxa"/>
          </w:tcPr>
          <w:p>
            <w:pPr>
              <w:pStyle w:val="TableParagraph"/>
              <w:rPr>
                <w:rFonts w:ascii="Times New Roman"/>
                <w:sz w:val="18"/>
              </w:rPr>
            </w:pPr>
          </w:p>
        </w:tc>
        <w:tc>
          <w:tcPr>
            <w:tcW w:w="818" w:type="dxa"/>
            <w:tcBorders>
              <w:bottom w:val="single" w:sz="12" w:space="0" w:color="000000"/>
            </w:tcBorders>
          </w:tcPr>
          <w:p>
            <w:pPr>
              <w:pStyle w:val="TableParagraph"/>
              <w:rPr>
                <w:rFonts w:ascii="Times New Roman"/>
                <w:sz w:val="18"/>
              </w:rPr>
            </w:pPr>
          </w:p>
        </w:tc>
        <w:tc>
          <w:tcPr>
            <w:tcW w:w="352" w:type="dxa"/>
          </w:tcPr>
          <w:p>
            <w:pPr>
              <w:pStyle w:val="TableParagraph"/>
              <w:rPr>
                <w:rFonts w:ascii="Times New Roman"/>
                <w:sz w:val="18"/>
              </w:rPr>
            </w:pPr>
          </w:p>
        </w:tc>
        <w:tc>
          <w:tcPr>
            <w:tcW w:w="395" w:type="dxa"/>
          </w:tcPr>
          <w:p>
            <w:pPr>
              <w:pStyle w:val="TableParagraph"/>
              <w:rPr>
                <w:rFonts w:ascii="Times New Roman"/>
                <w:sz w:val="18"/>
              </w:rPr>
            </w:pPr>
          </w:p>
        </w:tc>
        <w:tc>
          <w:tcPr>
            <w:tcW w:w="818" w:type="dxa"/>
            <w:tcBorders>
              <w:top w:val="single" w:sz="12" w:space="0" w:color="000000"/>
              <w:bottom w:val="single" w:sz="12" w:space="0" w:color="000000"/>
            </w:tcBorders>
          </w:tcPr>
          <w:p>
            <w:pPr>
              <w:pStyle w:val="TableParagraph"/>
              <w:rPr>
                <w:rFonts w:ascii="Times New Roman"/>
                <w:sz w:val="18"/>
              </w:rPr>
            </w:pPr>
          </w:p>
        </w:tc>
        <w:tc>
          <w:tcPr>
            <w:tcW w:w="388" w:type="dxa"/>
          </w:tcPr>
          <w:p>
            <w:pPr>
              <w:pStyle w:val="TableParagraph"/>
              <w:rPr>
                <w:rFonts w:ascii="Times New Roman"/>
                <w:sz w:val="18"/>
              </w:rPr>
            </w:pPr>
          </w:p>
        </w:tc>
        <w:tc>
          <w:tcPr>
            <w:tcW w:w="296" w:type="dxa"/>
          </w:tcPr>
          <w:p>
            <w:pPr>
              <w:pStyle w:val="TableParagraph"/>
              <w:rPr>
                <w:rFonts w:ascii="Times New Roman"/>
                <w:sz w:val="18"/>
              </w:rPr>
            </w:pPr>
          </w:p>
        </w:tc>
        <w:tc>
          <w:tcPr>
            <w:tcW w:w="324" w:type="dxa"/>
          </w:tcPr>
          <w:p>
            <w:pPr>
              <w:pStyle w:val="TableParagraph"/>
              <w:rPr>
                <w:rFonts w:ascii="Times New Roman"/>
                <w:sz w:val="18"/>
              </w:rPr>
            </w:pPr>
          </w:p>
        </w:tc>
      </w:tr>
      <w:tr>
        <w:trPr>
          <w:trHeight w:val="297" w:hRule="atLeast"/>
        </w:trPr>
        <w:tc>
          <w:tcPr>
            <w:tcW w:w="247" w:type="dxa"/>
          </w:tcPr>
          <w:p>
            <w:pPr>
              <w:pStyle w:val="TableParagraph"/>
              <w:spacing w:line="160" w:lineRule="exact" w:before="117"/>
              <w:ind w:left="50"/>
              <w:rPr>
                <w:b/>
                <w:i/>
                <w:sz w:val="16"/>
              </w:rPr>
            </w:pPr>
            <w:r>
              <w:rPr>
                <w:b/>
                <w:i/>
                <w:w w:val="99"/>
                <w:sz w:val="16"/>
              </w:rPr>
              <w:t>9</w:t>
            </w:r>
          </w:p>
        </w:tc>
        <w:tc>
          <w:tcPr>
            <w:tcW w:w="1772" w:type="dxa"/>
          </w:tcPr>
          <w:p>
            <w:pPr>
              <w:pStyle w:val="TableParagraph"/>
              <w:spacing w:line="158" w:lineRule="exact" w:before="118"/>
              <w:ind w:left="108"/>
              <w:rPr>
                <w:i/>
                <w:sz w:val="16"/>
              </w:rPr>
            </w:pPr>
            <w:r>
              <w:rPr>
                <w:i/>
                <w:sz w:val="16"/>
              </w:rPr>
              <w:t>missing/new sound:</w:t>
            </w:r>
          </w:p>
        </w:tc>
        <w:tc>
          <w:tcPr>
            <w:tcW w:w="594" w:type="dxa"/>
            <w:tcBorders>
              <w:right w:val="single" w:sz="12" w:space="0" w:color="000000"/>
            </w:tcBorders>
          </w:tcPr>
          <w:p>
            <w:pPr>
              <w:pStyle w:val="TableParagraph"/>
              <w:rPr>
                <w:rFonts w:ascii="Times New Roman"/>
                <w:sz w:val="18"/>
              </w:rPr>
            </w:pPr>
          </w:p>
        </w:tc>
        <w:tc>
          <w:tcPr>
            <w:tcW w:w="82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284" w:type="dxa"/>
            <w:tcBorders>
              <w:left w:val="single" w:sz="12" w:space="0" w:color="000000"/>
            </w:tcBorders>
          </w:tcPr>
          <w:p>
            <w:pPr>
              <w:pStyle w:val="TableParagraph"/>
              <w:rPr>
                <w:rFonts w:ascii="Times New Roman"/>
                <w:sz w:val="18"/>
              </w:rPr>
            </w:pPr>
          </w:p>
        </w:tc>
        <w:tc>
          <w:tcPr>
            <w:tcW w:w="527" w:type="dxa"/>
            <w:tcBorders>
              <w:right w:val="single" w:sz="12" w:space="0" w:color="000000"/>
            </w:tcBorders>
          </w:tcPr>
          <w:p>
            <w:pPr>
              <w:pStyle w:val="TableParagraph"/>
              <w:rPr>
                <w:rFonts w:ascii="Times New Roman"/>
                <w:sz w:val="18"/>
              </w:rPr>
            </w:pPr>
          </w:p>
        </w:tc>
        <w:tc>
          <w:tcPr>
            <w:tcW w:w="820"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262"/>
              <w:rPr>
                <w:rFonts w:ascii="Calibri" w:hAnsi="Calibri"/>
                <w:sz w:val="24"/>
              </w:rPr>
            </w:pPr>
            <w:r>
              <w:rPr>
                <w:rFonts w:ascii="Calibri" w:hAnsi="Calibri"/>
                <w:w w:val="85"/>
                <w:sz w:val="24"/>
              </w:rPr>
              <w:t>LÜL</w:t>
            </w:r>
          </w:p>
        </w:tc>
        <w:tc>
          <w:tcPr>
            <w:tcW w:w="447" w:type="dxa"/>
            <w:tcBorders>
              <w:left w:val="single" w:sz="12" w:space="0" w:color="000000"/>
              <w:right w:val="single" w:sz="12" w:space="0" w:color="000000"/>
            </w:tcBorders>
          </w:tcPr>
          <w:p>
            <w:pPr>
              <w:pStyle w:val="TableParagraph"/>
              <w:rPr>
                <w:rFonts w:ascii="Times New Roman"/>
                <w:sz w:val="18"/>
              </w:rPr>
            </w:pPr>
          </w:p>
        </w:tc>
        <w:tc>
          <w:tcPr>
            <w:tcW w:w="8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353" w:type="dxa"/>
            <w:tcBorders>
              <w:left w:val="single" w:sz="12" w:space="0" w:color="000000"/>
            </w:tcBorders>
          </w:tcPr>
          <w:p>
            <w:pPr>
              <w:pStyle w:val="TableParagraph"/>
              <w:rPr>
                <w:rFonts w:ascii="Times New Roman"/>
                <w:sz w:val="18"/>
              </w:rPr>
            </w:pPr>
          </w:p>
        </w:tc>
        <w:tc>
          <w:tcPr>
            <w:tcW w:w="440" w:type="dxa"/>
            <w:tcBorders>
              <w:right w:val="single" w:sz="12" w:space="0" w:color="000000"/>
            </w:tcBorders>
          </w:tcPr>
          <w:p>
            <w:pPr>
              <w:pStyle w:val="TableParagraph"/>
              <w:rPr>
                <w:rFonts w:ascii="Times New Roman"/>
                <w:sz w:val="18"/>
              </w:rPr>
            </w:pPr>
          </w:p>
        </w:tc>
        <w:tc>
          <w:tcPr>
            <w:tcW w:w="818" w:type="dxa"/>
            <w:tcBorders>
              <w:top w:val="single" w:sz="18" w:space="0" w:color="000000"/>
              <w:left w:val="single" w:sz="12" w:space="0" w:color="000000"/>
              <w:bottom w:val="single" w:sz="18" w:space="0" w:color="000000"/>
              <w:right w:val="single" w:sz="12" w:space="0" w:color="000000"/>
            </w:tcBorders>
          </w:tcPr>
          <w:p>
            <w:pPr>
              <w:pStyle w:val="TableParagraph"/>
              <w:spacing w:line="277" w:lineRule="exact"/>
              <w:ind w:left="118" w:right="109"/>
              <w:jc w:val="center"/>
              <w:rPr>
                <w:rFonts w:ascii="Calibri" w:hAnsi="Calibri"/>
                <w:sz w:val="24"/>
              </w:rPr>
            </w:pPr>
            <w:r>
              <w:rPr>
                <w:rFonts w:ascii="Calibri" w:hAnsi="Calibri"/>
                <w:w w:val="90"/>
                <w:sz w:val="24"/>
              </w:rPr>
              <w:t>LíLLëL</w:t>
            </w:r>
          </w:p>
        </w:tc>
        <w:tc>
          <w:tcPr>
            <w:tcW w:w="607" w:type="dxa"/>
            <w:tcBorders>
              <w:left w:val="single" w:sz="12" w:space="0" w:color="000000"/>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776" w:type="dxa"/>
            <w:tcBorders>
              <w:left w:val="single" w:sz="12" w:space="0" w:color="000000"/>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352" w:type="dxa"/>
            <w:tcBorders>
              <w:left w:val="single" w:sz="12" w:space="0" w:color="000000"/>
            </w:tcBorders>
          </w:tcPr>
          <w:p>
            <w:pPr>
              <w:pStyle w:val="TableParagraph"/>
              <w:rPr>
                <w:rFonts w:ascii="Times New Roman"/>
                <w:sz w:val="18"/>
              </w:rPr>
            </w:pPr>
          </w:p>
        </w:tc>
        <w:tc>
          <w:tcPr>
            <w:tcW w:w="395" w:type="dxa"/>
            <w:tcBorders>
              <w:right w:val="single" w:sz="12" w:space="0" w:color="000000"/>
            </w:tcBorders>
          </w:tcPr>
          <w:p>
            <w:pPr>
              <w:pStyle w:val="TableParagraph"/>
              <w:rPr>
                <w:rFonts w:ascii="Times New Roman"/>
                <w:sz w:val="18"/>
              </w:rPr>
            </w:pPr>
          </w:p>
        </w:tc>
        <w:tc>
          <w:tcPr>
            <w:tcW w:w="81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388" w:type="dxa"/>
            <w:tcBorders>
              <w:left w:val="single" w:sz="12" w:space="0" w:color="000000"/>
            </w:tcBorders>
          </w:tcPr>
          <w:p>
            <w:pPr>
              <w:pStyle w:val="TableParagraph"/>
              <w:rPr>
                <w:rFonts w:ascii="Times New Roman"/>
                <w:sz w:val="18"/>
              </w:rPr>
            </w:pPr>
          </w:p>
        </w:tc>
        <w:tc>
          <w:tcPr>
            <w:tcW w:w="296" w:type="dxa"/>
          </w:tcPr>
          <w:p>
            <w:pPr>
              <w:pStyle w:val="TableParagraph"/>
              <w:rPr>
                <w:rFonts w:ascii="Times New Roman"/>
                <w:sz w:val="18"/>
              </w:rPr>
            </w:pPr>
          </w:p>
        </w:tc>
        <w:tc>
          <w:tcPr>
            <w:tcW w:w="324" w:type="dxa"/>
          </w:tcPr>
          <w:p>
            <w:pPr>
              <w:pStyle w:val="TableParagraph"/>
              <w:rPr>
                <w:rFonts w:ascii="Times New Roman"/>
                <w:sz w:val="18"/>
              </w:rPr>
            </w:pPr>
          </w:p>
        </w:tc>
      </w:tr>
    </w:tbl>
    <w:p>
      <w:pPr>
        <w:pStyle w:val="BodyText"/>
        <w:spacing w:before="9"/>
        <w:rPr>
          <w:b/>
          <w:sz w:val="21"/>
        </w:rPr>
      </w:pPr>
    </w:p>
    <w:p>
      <w:pPr>
        <w:tabs>
          <w:tab w:pos="622" w:val="left" w:leader="none"/>
          <w:tab w:pos="2394" w:val="left" w:leader="none"/>
        </w:tabs>
        <w:spacing w:before="0"/>
        <w:ind w:left="227" w:right="0" w:firstLine="0"/>
        <w:jc w:val="left"/>
        <w:rPr>
          <w:rFonts w:ascii="Calibri" w:hAnsi="Calibri"/>
          <w:sz w:val="24"/>
        </w:rPr>
      </w:pPr>
      <w:r>
        <w:rPr/>
        <w:pict>
          <v:line style="position:absolute;mso-position-horizontal-relative:page;mso-position-vertical-relative:paragraph;z-index:-332578816" from="208.251007pt,-46.869568pt" to="250.791007pt,-46.869568pt" stroked="true" strokeweight="1.5pt" strokecolor="#000000">
            <v:stroke dashstyle="solid"/>
            <w10:wrap type="none"/>
          </v:line>
        </w:pict>
      </w:r>
      <w:r>
        <w:rPr/>
        <w:pict>
          <v:line style="position:absolute;mso-position-horizontal-relative:page;mso-position-vertical-relative:paragraph;z-index:-332577792" from="289.851013pt,-46.869568pt" to="332.391013pt,-46.869568pt" stroked="true" strokeweight="1.5pt" strokecolor="#000000">
            <v:stroke dashstyle="solid"/>
            <w10:wrap type="none"/>
          </v:line>
        </w:pict>
      </w:r>
      <w:r>
        <w:rPr/>
        <w:pict>
          <v:line style="position:absolute;mso-position-horizontal-relative:page;mso-position-vertical-relative:paragraph;z-index:-332576768" from="353.270996pt,-46.869568pt" to="395.750996pt,-46.869568pt" stroked="true" strokeweight="1.5pt" strokecolor="#000000">
            <v:stroke dashstyle="solid"/>
            <w10:wrap type="none"/>
          </v:line>
        </w:pict>
      </w:r>
      <w:r>
        <w:rPr/>
        <w:pict>
          <v:line style="position:absolute;mso-position-horizontal-relative:page;mso-position-vertical-relative:paragraph;z-index:-332575744" from="433.971008pt,-46.869568pt" to="476.451008pt,-46.869568pt" stroked="true" strokeweight="1.5pt" strokecolor="#000000">
            <v:stroke dashstyle="solid"/>
            <w10:wrap type="none"/>
          </v:line>
        </w:pict>
      </w:r>
      <w:r>
        <w:rPr/>
        <w:pict>
          <v:line style="position:absolute;mso-position-horizontal-relative:page;mso-position-vertical-relative:paragraph;z-index:-332574720" from="505.369995pt,-46.869568pt" to="547.849995pt,-46.869568pt" stroked="true" strokeweight="1.5pt" strokecolor="#000000">
            <v:stroke dashstyle="solid"/>
            <w10:wrap type="none"/>
          </v:line>
        </w:pict>
      </w:r>
      <w:r>
        <w:rPr/>
        <w:pict>
          <v:line style="position:absolute;mso-position-horizontal-relative:page;mso-position-vertical-relative:paragraph;z-index:-332573696" from="585.229980pt,-46.869568pt" to="627.70998pt,-46.869568pt" stroked="true" strokeweight="1.5pt" strokecolor="#000000">
            <v:stroke dashstyle="solid"/>
            <w10:wrap type="none"/>
          </v:line>
        </w:pict>
      </w:r>
      <w:r>
        <w:rPr>
          <w:b/>
          <w:i/>
          <w:w w:val="99"/>
          <w:position w:val="-4"/>
          <w:sz w:val="16"/>
        </w:rPr>
        <w:t>10</w:t>
      </w:r>
      <w:r>
        <w:rPr>
          <w:b/>
          <w:i/>
          <w:position w:val="-4"/>
          <w:sz w:val="16"/>
        </w:rPr>
        <w:tab/>
      </w:r>
      <w:r>
        <w:rPr>
          <w:i/>
          <w:w w:val="99"/>
          <w:position w:val="-4"/>
          <w:sz w:val="16"/>
        </w:rPr>
        <w:t>exa</w:t>
      </w:r>
      <w:r>
        <w:rPr>
          <w:i/>
          <w:spacing w:val="-1"/>
          <w:w w:val="99"/>
          <w:position w:val="-4"/>
          <w:sz w:val="16"/>
        </w:rPr>
        <w:t>m</w:t>
      </w:r>
      <w:r>
        <w:rPr>
          <w:i/>
          <w:w w:val="99"/>
          <w:position w:val="-4"/>
          <w:sz w:val="16"/>
        </w:rPr>
        <w:t>ple(s)</w:t>
      </w:r>
      <w:r>
        <w:rPr>
          <w:i/>
          <w:spacing w:val="1"/>
          <w:position w:val="-4"/>
          <w:sz w:val="16"/>
        </w:rPr>
        <w:t> </w:t>
      </w:r>
      <w:r>
        <w:rPr>
          <w:i/>
          <w:w w:val="99"/>
          <w:position w:val="-4"/>
          <w:sz w:val="16"/>
        </w:rPr>
        <w:t>with</w:t>
      </w:r>
      <w:r>
        <w:rPr>
          <w:i/>
          <w:position w:val="-4"/>
          <w:sz w:val="16"/>
        </w:rPr>
        <w:t> </w:t>
      </w:r>
      <w:r>
        <w:rPr>
          <w:i/>
          <w:spacing w:val="1"/>
          <w:w w:val="99"/>
          <w:position w:val="-4"/>
          <w:sz w:val="16"/>
        </w:rPr>
        <w:t>I</w:t>
      </w:r>
      <w:r>
        <w:rPr>
          <w:i/>
          <w:w w:val="99"/>
          <w:position w:val="-4"/>
          <w:sz w:val="16"/>
        </w:rPr>
        <w:t>PA:</w:t>
      </w:r>
      <w:r>
        <w:rPr>
          <w:i/>
          <w:position w:val="-4"/>
          <w:sz w:val="16"/>
        </w:rPr>
        <w:tab/>
      </w:r>
      <w:r>
        <w:rPr>
          <w:spacing w:val="-1"/>
          <w:w w:val="99"/>
          <w:sz w:val="16"/>
        </w:rPr>
        <w:t>G</w:t>
      </w:r>
      <w:r>
        <w:rPr>
          <w:w w:val="99"/>
          <w:sz w:val="16"/>
        </w:rPr>
        <w:t>ill</w:t>
      </w:r>
      <w:r>
        <w:rPr>
          <w:sz w:val="16"/>
        </w:rPr>
        <w:t> </w:t>
      </w:r>
      <w:r>
        <w:rPr>
          <w:w w:val="99"/>
          <w:sz w:val="16"/>
        </w:rPr>
        <w:t>emailed</w:t>
      </w:r>
      <w:r>
        <w:rPr>
          <w:sz w:val="16"/>
        </w:rPr>
        <w:t> </w:t>
      </w:r>
      <w:r>
        <w:rPr>
          <w:w w:val="99"/>
          <w:sz w:val="16"/>
        </w:rPr>
        <w:t>her</w:t>
      </w:r>
      <w:r>
        <w:rPr>
          <w:spacing w:val="-1"/>
          <w:sz w:val="16"/>
        </w:rPr>
        <w:t> </w:t>
      </w:r>
      <w:r>
        <w:rPr>
          <w:w w:val="99"/>
          <w:sz w:val="16"/>
        </w:rPr>
        <w:t>pa</w:t>
      </w:r>
      <w:r>
        <w:rPr>
          <w:spacing w:val="-1"/>
          <w:w w:val="99"/>
          <w:sz w:val="16"/>
        </w:rPr>
        <w:t>r</w:t>
      </w:r>
      <w:r>
        <w:rPr>
          <w:w w:val="99"/>
          <w:sz w:val="16"/>
        </w:rPr>
        <w:t>ents…</w:t>
      </w:r>
      <w:r>
        <w:rPr>
          <w:sz w:val="16"/>
        </w:rPr>
        <w:t>  </w:t>
      </w:r>
      <w:r>
        <w:rPr>
          <w:rFonts w:ascii="Calibri" w:hAnsi="Calibri"/>
          <w:w w:val="74"/>
          <w:sz w:val="24"/>
        </w:rPr>
        <w:t>LDÇwfDäáWKãÉfäK</w:t>
      </w:r>
      <w:r>
        <w:rPr>
          <w:rFonts w:ascii="Calibri" w:hAnsi="Calibri"/>
          <w:spacing w:val="-2"/>
          <w:w w:val="74"/>
          <w:sz w:val="24"/>
        </w:rPr>
        <w:t>Ç</w:t>
      </w:r>
      <w:r>
        <w:rPr>
          <w:rFonts w:ascii="Calibri" w:hAnsi="Calibri"/>
          <w:w w:val="99"/>
          <w:sz w:val="24"/>
        </w:rPr>
        <w:t>]DéÉ]Kê]åKë]ãD</w:t>
      </w:r>
      <w:r>
        <w:rPr>
          <w:rFonts w:ascii="Calibri" w:hAnsi="Calibri"/>
          <w:spacing w:val="-1"/>
          <w:w w:val="99"/>
          <w:sz w:val="24"/>
        </w:rPr>
        <w:t>Ü</w:t>
      </w:r>
      <w:r>
        <w:rPr>
          <w:rFonts w:ascii="Calibri" w:hAnsi="Calibri"/>
          <w:w w:val="104"/>
          <w:sz w:val="24"/>
        </w:rPr>
        <w:t>f</w:t>
      </w:r>
      <w:r>
        <w:rPr>
          <w:rFonts w:ascii="Calibri" w:hAnsi="Calibri"/>
          <w:spacing w:val="-1"/>
          <w:w w:val="104"/>
          <w:sz w:val="24"/>
        </w:rPr>
        <w:t>l</w:t>
      </w:r>
      <w:r>
        <w:rPr>
          <w:rFonts w:ascii="Calibri" w:hAnsi="Calibri"/>
          <w:w w:val="85"/>
          <w:sz w:val="24"/>
        </w:rPr>
        <w:t>Kä</w:t>
      </w:r>
      <w:r>
        <w:rPr>
          <w:rFonts w:ascii="Calibri" w:hAnsi="Calibri"/>
          <w:spacing w:val="-2"/>
          <w:w w:val="85"/>
          <w:sz w:val="24"/>
        </w:rPr>
        <w:t>]</w:t>
      </w:r>
      <w:r>
        <w:rPr>
          <w:rFonts w:ascii="Calibri" w:hAnsi="Calibri"/>
          <w:w w:val="64"/>
          <w:sz w:val="24"/>
        </w:rPr>
        <w:t>K</w:t>
      </w:r>
      <w:r>
        <w:rPr>
          <w:rFonts w:ascii="Calibri" w:hAnsi="Calibri"/>
          <w:w w:val="105"/>
          <w:sz w:val="24"/>
        </w:rPr>
        <w:t>ÇÉfDÑ]rKí]</w:t>
      </w:r>
      <w:r>
        <w:rPr>
          <w:rFonts w:ascii="Calibri" w:hAnsi="Calibri"/>
          <w:spacing w:val="-2"/>
          <w:w w:val="105"/>
          <w:sz w:val="24"/>
        </w:rPr>
        <w:t>r</w:t>
      </w:r>
      <w:r>
        <w:rPr>
          <w:rFonts w:ascii="Calibri" w:hAnsi="Calibri"/>
          <w:w w:val="45"/>
          <w:sz w:val="24"/>
        </w:rPr>
        <w:t>D</w:t>
      </w:r>
      <w:r>
        <w:rPr>
          <w:rFonts w:ascii="Calibri" w:hAnsi="Calibri"/>
          <w:spacing w:val="-2"/>
          <w:w w:val="94"/>
          <w:sz w:val="24"/>
        </w:rPr>
        <w:t>ò</w:t>
      </w:r>
      <w:r>
        <w:rPr>
          <w:rFonts w:ascii="Calibri" w:hAnsi="Calibri"/>
          <w:w w:val="97"/>
          <w:sz w:val="24"/>
        </w:rPr>
        <w:t>àÉëKí]KÇ</w:t>
      </w:r>
      <w:r>
        <w:rPr>
          <w:rFonts w:ascii="Calibri" w:hAnsi="Calibri"/>
          <w:spacing w:val="-2"/>
          <w:w w:val="97"/>
          <w:sz w:val="24"/>
        </w:rPr>
        <w:t>É</w:t>
      </w:r>
      <w:r>
        <w:rPr>
          <w:rFonts w:ascii="Calibri" w:hAnsi="Calibri"/>
          <w:w w:val="84"/>
          <w:sz w:val="24"/>
        </w:rPr>
        <w:t>fL</w:t>
      </w:r>
    </w:p>
    <w:p>
      <w:pPr>
        <w:pStyle w:val="BodyText"/>
        <w:spacing w:before="2" w:after="1"/>
        <w:rPr>
          <w:rFonts w:ascii="Calibri"/>
          <w:sz w:val="27"/>
        </w:rPr>
      </w:pP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
        <w:gridCol w:w="1683"/>
        <w:gridCol w:w="4557"/>
      </w:tblGrid>
      <w:tr>
        <w:trPr>
          <w:trHeight w:val="344" w:hRule="atLeast"/>
        </w:trPr>
        <w:tc>
          <w:tcPr>
            <w:tcW w:w="229" w:type="dxa"/>
          </w:tcPr>
          <w:p>
            <w:pPr>
              <w:pStyle w:val="TableParagraph"/>
              <w:spacing w:line="178" w:lineRule="exact"/>
              <w:ind w:left="50"/>
              <w:rPr>
                <w:b/>
                <w:i/>
                <w:sz w:val="16"/>
              </w:rPr>
            </w:pPr>
            <w:r>
              <w:rPr>
                <w:b/>
                <w:i/>
                <w:w w:val="99"/>
                <w:sz w:val="16"/>
              </w:rPr>
              <w:t>3</w:t>
            </w:r>
          </w:p>
        </w:tc>
        <w:tc>
          <w:tcPr>
            <w:tcW w:w="1683" w:type="dxa"/>
          </w:tcPr>
          <w:p>
            <w:pPr>
              <w:pStyle w:val="TableParagraph"/>
              <w:spacing w:line="180" w:lineRule="exact"/>
              <w:ind w:left="126"/>
              <w:rPr>
                <w:i/>
                <w:sz w:val="16"/>
              </w:rPr>
            </w:pPr>
            <w:r>
              <w:rPr>
                <w:i/>
                <w:sz w:val="16"/>
              </w:rPr>
              <w:t>suffixes:</w:t>
            </w:r>
          </w:p>
        </w:tc>
        <w:tc>
          <w:tcPr>
            <w:tcW w:w="4557" w:type="dxa"/>
          </w:tcPr>
          <w:p>
            <w:pPr>
              <w:pStyle w:val="TableParagraph"/>
              <w:spacing w:line="178" w:lineRule="exact"/>
              <w:ind w:left="216"/>
              <w:rPr>
                <w:sz w:val="16"/>
              </w:rPr>
            </w:pPr>
            <w:r>
              <w:rPr>
                <w:sz w:val="16"/>
              </w:rPr>
              <w:t>email-</w:t>
            </w:r>
            <w:r>
              <w:rPr>
                <w:sz w:val="16"/>
                <w:u w:val="single"/>
              </w:rPr>
              <w:t>ed</w:t>
            </w:r>
            <w:r>
              <w:rPr>
                <w:sz w:val="16"/>
              </w:rPr>
              <w:t>, par-</w:t>
            </w:r>
            <w:r>
              <w:rPr>
                <w:sz w:val="16"/>
                <w:u w:val="single"/>
              </w:rPr>
              <w:t>ents</w:t>
            </w:r>
            <w:r>
              <w:rPr>
                <w:sz w:val="16"/>
              </w:rPr>
              <w:t>, holi-</w:t>
            </w:r>
            <w:r>
              <w:rPr>
                <w:sz w:val="16"/>
                <w:u w:val="single"/>
              </w:rPr>
              <w:t>day</w:t>
            </w:r>
            <w:r>
              <w:rPr>
                <w:sz w:val="16"/>
              </w:rPr>
              <w:t>, yester-</w:t>
            </w:r>
            <w:r>
              <w:rPr>
                <w:sz w:val="16"/>
                <w:u w:val="single"/>
              </w:rPr>
              <w:t>day</w:t>
            </w:r>
          </w:p>
        </w:tc>
      </w:tr>
      <w:tr>
        <w:trPr>
          <w:trHeight w:val="439" w:hRule="atLeast"/>
        </w:trPr>
        <w:tc>
          <w:tcPr>
            <w:tcW w:w="229" w:type="dxa"/>
          </w:tcPr>
          <w:p>
            <w:pPr>
              <w:pStyle w:val="TableParagraph"/>
              <w:spacing w:before="159"/>
              <w:ind w:left="50"/>
              <w:rPr>
                <w:b/>
                <w:i/>
                <w:sz w:val="16"/>
              </w:rPr>
            </w:pPr>
            <w:r>
              <w:rPr>
                <w:b/>
                <w:i/>
                <w:w w:val="99"/>
                <w:sz w:val="16"/>
              </w:rPr>
              <w:t>3</w:t>
            </w:r>
          </w:p>
        </w:tc>
        <w:tc>
          <w:tcPr>
            <w:tcW w:w="1683" w:type="dxa"/>
          </w:tcPr>
          <w:p>
            <w:pPr>
              <w:pStyle w:val="TableParagraph"/>
              <w:spacing w:before="161"/>
              <w:ind w:left="126"/>
              <w:rPr>
                <w:i/>
                <w:sz w:val="16"/>
              </w:rPr>
            </w:pPr>
            <w:r>
              <w:rPr>
                <w:i/>
                <w:sz w:val="16"/>
              </w:rPr>
              <w:t>compound nouns:</w:t>
            </w:r>
          </w:p>
        </w:tc>
        <w:tc>
          <w:tcPr>
            <w:tcW w:w="4557" w:type="dxa"/>
          </w:tcPr>
          <w:p>
            <w:pPr>
              <w:pStyle w:val="TableParagraph"/>
              <w:spacing w:before="159"/>
              <w:ind w:left="216"/>
              <w:rPr>
                <w:sz w:val="16"/>
              </w:rPr>
            </w:pPr>
            <w:r>
              <w:rPr>
                <w:sz w:val="16"/>
              </w:rPr>
              <w:t>none</w:t>
            </w:r>
          </w:p>
        </w:tc>
      </w:tr>
      <w:tr>
        <w:trPr>
          <w:trHeight w:val="272" w:hRule="atLeast"/>
        </w:trPr>
        <w:tc>
          <w:tcPr>
            <w:tcW w:w="229" w:type="dxa"/>
          </w:tcPr>
          <w:p>
            <w:pPr>
              <w:pStyle w:val="TableParagraph"/>
              <w:spacing w:line="164" w:lineRule="exact" w:before="88"/>
              <w:ind w:left="51"/>
              <w:rPr>
                <w:b/>
                <w:i/>
                <w:sz w:val="16"/>
              </w:rPr>
            </w:pPr>
            <w:r>
              <w:rPr>
                <w:b/>
                <w:i/>
                <w:w w:val="99"/>
                <w:sz w:val="16"/>
              </w:rPr>
              <w:t>7</w:t>
            </w:r>
          </w:p>
        </w:tc>
        <w:tc>
          <w:tcPr>
            <w:tcW w:w="1683" w:type="dxa"/>
          </w:tcPr>
          <w:p>
            <w:pPr>
              <w:pStyle w:val="TableParagraph"/>
              <w:spacing w:line="164" w:lineRule="exact" w:before="88"/>
              <w:ind w:left="88"/>
              <w:rPr>
                <w:i/>
                <w:sz w:val="16"/>
              </w:rPr>
            </w:pPr>
            <w:r>
              <w:rPr>
                <w:i/>
                <w:sz w:val="16"/>
              </w:rPr>
              <w:t>connecting sounds:</w:t>
            </w:r>
          </w:p>
        </w:tc>
        <w:tc>
          <w:tcPr>
            <w:tcW w:w="4557" w:type="dxa"/>
          </w:tcPr>
          <w:p>
            <w:pPr>
              <w:pStyle w:val="TableParagraph"/>
              <w:spacing w:line="164" w:lineRule="exact" w:before="88"/>
              <w:ind w:left="2095"/>
              <w:rPr>
                <w:i/>
                <w:sz w:val="16"/>
              </w:rPr>
            </w:pPr>
            <w:r>
              <w:rPr>
                <w:b/>
                <w:i/>
                <w:sz w:val="16"/>
              </w:rPr>
              <w:t>8 </w:t>
            </w:r>
            <w:r>
              <w:rPr>
                <w:i/>
                <w:sz w:val="16"/>
              </w:rPr>
              <w:t>features of connected speech:</w:t>
            </w:r>
          </w:p>
        </w:tc>
      </w:tr>
    </w:tbl>
    <w:p>
      <w:pPr>
        <w:pStyle w:val="BodyText"/>
        <w:rPr>
          <w:rFonts w:ascii="Calibri"/>
          <w:sz w:val="9"/>
        </w:rPr>
      </w:pPr>
      <w:r>
        <w:rPr/>
        <w:pict>
          <v:shape style="position:absolute;margin-left:70.971001pt;margin-top:7.49186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186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rFonts w:ascii="Calibri"/>
          <w:sz w:val="9"/>
        </w:rPr>
        <w:sectPr>
          <w:pgSz w:w="16840" w:h="11900" w:orient="landscape"/>
          <w:pgMar w:header="708" w:footer="730" w:top="2540" w:bottom="920" w:left="1300" w:right="1600"/>
        </w:sectPr>
      </w:pPr>
    </w:p>
    <w:p>
      <w:pPr>
        <w:pStyle w:val="BodyText"/>
        <w:rPr>
          <w:rFonts w:ascii="Calibri"/>
        </w:rPr>
      </w:pPr>
    </w:p>
    <w:p>
      <w:pPr>
        <w:pStyle w:val="BodyText"/>
        <w:spacing w:before="5"/>
        <w:rPr>
          <w:rFonts w:ascii="Calibri"/>
          <w:sz w:val="17"/>
        </w:rPr>
      </w:pPr>
    </w:p>
    <w:p>
      <w:pPr>
        <w:pStyle w:val="Heading5"/>
        <w:ind w:right="313"/>
      </w:pPr>
      <w:r>
        <w:rPr/>
        <w:t>Discussion Words</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Wi-Fi</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95" w:right="87"/>
              <w:jc w:val="center"/>
              <w:rPr>
                <w:rFonts w:ascii="Comic Sans MS"/>
                <w:sz w:val="24"/>
              </w:rPr>
            </w:pPr>
            <w:r>
              <w:rPr>
                <w:rFonts w:ascii="Comic Sans MS"/>
                <w:sz w:val="24"/>
              </w:rPr>
              <w:t>link</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email</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download</w:t>
            </w:r>
          </w:p>
        </w:tc>
      </w:tr>
      <w:tr>
        <w:trPr>
          <w:trHeight w:val="1004"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Google</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cookie</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internet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podcast</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social network</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spam</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advertising</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webcam</w:t>
            </w:r>
          </w:p>
        </w:tc>
      </w:tr>
      <w:tr>
        <w:trPr>
          <w:trHeight w:val="1004"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cyberspace</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attachment</w:t>
            </w:r>
          </w:p>
        </w:tc>
        <w:tc>
          <w:tcPr>
            <w:tcW w:w="2131" w:type="dxa"/>
          </w:tcPr>
          <w:p>
            <w:pPr>
              <w:pStyle w:val="TableParagraph"/>
              <w:rPr>
                <w:sz w:val="29"/>
              </w:rPr>
            </w:pPr>
          </w:p>
          <w:p>
            <w:pPr>
              <w:pStyle w:val="TableParagraph"/>
              <w:ind w:left="95" w:right="84"/>
              <w:jc w:val="center"/>
              <w:rPr>
                <w:rFonts w:ascii="Comic Sans MS"/>
                <w:sz w:val="24"/>
              </w:rPr>
            </w:pPr>
            <w:r>
              <w:rPr>
                <w:rFonts w:ascii="Comic Sans MS"/>
                <w:sz w:val="24"/>
              </w:rPr>
              <w:t>history</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password</w:t>
            </w:r>
          </w:p>
        </w:tc>
      </w:tr>
      <w:tr>
        <w:trPr>
          <w:trHeight w:val="1002"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home page</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forum</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account</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world wide web</w:t>
            </w:r>
          </w:p>
        </w:tc>
      </w:tr>
      <w:tr>
        <w:trPr>
          <w:trHeight w:val="1003"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Twitter</w:t>
            </w:r>
          </w:p>
        </w:tc>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profile</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security</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connection</w:t>
            </w:r>
          </w:p>
        </w:tc>
      </w:tr>
      <w:tr>
        <w:trPr>
          <w:trHeight w:val="1002" w:hRule="atLeast"/>
        </w:trPr>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username</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Facebook</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search engine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ISP</w:t>
            </w:r>
          </w:p>
        </w:tc>
      </w:tr>
      <w:tr>
        <w:trPr>
          <w:trHeight w:val="1003"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browser</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inbox</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pen drive</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comment</w:t>
            </w:r>
          </w:p>
        </w:tc>
      </w:tr>
      <w:tr>
        <w:trPr>
          <w:trHeight w:val="1002" w:hRule="atLeast"/>
        </w:trPr>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YouTube</w:t>
            </w:r>
          </w:p>
        </w:tc>
        <w:tc>
          <w:tcPr>
            <w:tcW w:w="2130" w:type="dxa"/>
          </w:tcPr>
          <w:p>
            <w:pPr>
              <w:pStyle w:val="TableParagraph"/>
              <w:spacing w:before="10"/>
              <w:rPr>
                <w:sz w:val="28"/>
              </w:rPr>
            </w:pPr>
          </w:p>
          <w:p>
            <w:pPr>
              <w:pStyle w:val="TableParagraph"/>
              <w:spacing w:before="1"/>
              <w:ind w:left="95" w:right="86"/>
              <w:jc w:val="center"/>
              <w:rPr>
                <w:rFonts w:ascii="Comic Sans MS"/>
                <w:sz w:val="24"/>
              </w:rPr>
            </w:pPr>
            <w:r>
              <w:rPr>
                <w:rFonts w:ascii="Comic Sans MS"/>
                <w:sz w:val="24"/>
              </w:rPr>
              <w:t>URL</w:t>
            </w:r>
          </w:p>
        </w:tc>
        <w:tc>
          <w:tcPr>
            <w:tcW w:w="2131" w:type="dxa"/>
          </w:tcPr>
          <w:p>
            <w:pPr>
              <w:pStyle w:val="TableParagraph"/>
              <w:spacing w:before="10"/>
              <w:rPr>
                <w:sz w:val="28"/>
              </w:rPr>
            </w:pPr>
          </w:p>
          <w:p>
            <w:pPr>
              <w:pStyle w:val="TableParagraph"/>
              <w:spacing w:before="1"/>
              <w:ind w:left="94" w:right="85"/>
              <w:jc w:val="center"/>
              <w:rPr>
                <w:rFonts w:ascii="Comic Sans MS"/>
                <w:sz w:val="24"/>
              </w:rPr>
            </w:pPr>
            <w:r>
              <w:rPr>
                <w:rFonts w:ascii="Comic Sans MS"/>
                <w:sz w:val="24"/>
              </w:rPr>
              <w:t>web server</w:t>
            </w:r>
          </w:p>
        </w:tc>
        <w:tc>
          <w:tcPr>
            <w:tcW w:w="2131" w:type="dxa"/>
          </w:tcPr>
          <w:p>
            <w:pPr>
              <w:pStyle w:val="TableParagraph"/>
              <w:spacing w:before="10"/>
              <w:rPr>
                <w:sz w:val="28"/>
              </w:rPr>
            </w:pPr>
          </w:p>
          <w:p>
            <w:pPr>
              <w:pStyle w:val="TableParagraph"/>
              <w:spacing w:before="1"/>
              <w:ind w:left="92" w:right="85"/>
              <w:jc w:val="center"/>
              <w:rPr>
                <w:rFonts w:ascii="Comic Sans MS"/>
                <w:sz w:val="24"/>
              </w:rPr>
            </w:pPr>
            <w:r>
              <w:rPr>
                <w:rFonts w:ascii="Comic Sans MS"/>
                <w:sz w:val="24"/>
              </w:rPr>
              <w:t>favorites</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virus</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website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hacker</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chat</w:t>
            </w:r>
          </w:p>
        </w:tc>
      </w:tr>
    </w:tbl>
    <w:p>
      <w:pPr>
        <w:spacing w:after="0"/>
        <w:jc w:val="center"/>
        <w:rPr>
          <w:rFonts w:ascii="Comic Sans MS"/>
          <w:sz w:val="24"/>
        </w:rPr>
        <w:sectPr>
          <w:headerReference w:type="default" r:id="rId225"/>
          <w:footerReference w:type="default" r:id="rId226"/>
          <w:pgSz w:w="11900" w:h="16840"/>
          <w:pgMar w:header="707" w:footer="1012" w:top="2080" w:bottom="1200" w:left="1500" w:right="1180"/>
          <w:pgNumType w:start="321"/>
        </w:sectPr>
      </w:pPr>
    </w:p>
    <w:p>
      <w:pPr>
        <w:pStyle w:val="BodyText"/>
      </w:pPr>
    </w:p>
    <w:p>
      <w:pPr>
        <w:pStyle w:val="BodyText"/>
        <w:spacing w:before="8"/>
        <w:rPr>
          <w:sz w:val="19"/>
        </w:rPr>
      </w:pPr>
    </w:p>
    <w:p>
      <w:pPr>
        <w:spacing w:before="93"/>
        <w:ind w:left="0" w:right="314" w:firstLine="0"/>
        <w:jc w:val="center"/>
        <w:rPr>
          <w:sz w:val="24"/>
        </w:rPr>
      </w:pPr>
      <w:r>
        <w:rPr>
          <w:sz w:val="24"/>
        </w:rPr>
        <w:t>Discussion Words (with the IPA)</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3"/>
        <w:gridCol w:w="2118"/>
        <w:gridCol w:w="2160"/>
        <w:gridCol w:w="2122"/>
      </w:tblGrid>
      <w:tr>
        <w:trPr>
          <w:trHeight w:val="1010"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sz w:val="24"/>
              </w:rPr>
              <w:t>LDï~fKÑ~fL</w:t>
            </w:r>
          </w:p>
        </w:tc>
        <w:tc>
          <w:tcPr>
            <w:tcW w:w="2118" w:type="dxa"/>
          </w:tcPr>
          <w:p>
            <w:pPr>
              <w:pStyle w:val="TableParagraph"/>
              <w:spacing w:line="148" w:lineRule="exact"/>
              <w:ind w:right="102"/>
              <w:jc w:val="right"/>
              <w:rPr>
                <w:rFonts w:ascii="Wingdings" w:hAnsi="Wingdings"/>
                <w:sz w:val="24"/>
              </w:rPr>
            </w:pPr>
            <w:r>
              <w:rPr>
                <w:rFonts w:ascii="Wingdings" w:hAnsi="Wingdings"/>
                <w:w w:val="165"/>
                <w:sz w:val="24"/>
              </w:rPr>
              <w:t></w:t>
            </w:r>
          </w:p>
          <w:p>
            <w:pPr>
              <w:pStyle w:val="TableParagraph"/>
              <w:spacing w:before="211"/>
              <w:ind w:left="339" w:right="330"/>
              <w:jc w:val="center"/>
              <w:rPr>
                <w:rFonts w:ascii="Calibri" w:hAnsi="Calibri"/>
                <w:sz w:val="24"/>
              </w:rPr>
            </w:pPr>
            <w:r>
              <w:rPr>
                <w:rFonts w:ascii="Calibri" w:hAnsi="Calibri"/>
                <w:sz w:val="24"/>
              </w:rPr>
              <w:t>LäfÏâL</w:t>
            </w:r>
          </w:p>
        </w:tc>
        <w:tc>
          <w:tcPr>
            <w:tcW w:w="2160" w:type="dxa"/>
          </w:tcPr>
          <w:p>
            <w:pPr>
              <w:pStyle w:val="TableParagraph"/>
              <w:spacing w:before="2"/>
              <w:rPr>
                <w:sz w:val="31"/>
              </w:rPr>
            </w:pPr>
          </w:p>
          <w:p>
            <w:pPr>
              <w:pStyle w:val="TableParagraph"/>
              <w:ind w:left="82" w:right="73"/>
              <w:jc w:val="center"/>
              <w:rPr>
                <w:rFonts w:ascii="Calibri" w:hAnsi="Calibri"/>
                <w:sz w:val="24"/>
              </w:rPr>
            </w:pPr>
            <w:r>
              <w:rPr>
                <w:rFonts w:ascii="Calibri" w:hAnsi="Calibri"/>
                <w:w w:val="85"/>
                <w:sz w:val="24"/>
              </w:rPr>
              <w:t>LDáWKãÉfäL</w:t>
            </w:r>
          </w:p>
        </w:tc>
        <w:tc>
          <w:tcPr>
            <w:tcW w:w="2122" w:type="dxa"/>
          </w:tcPr>
          <w:p>
            <w:pPr>
              <w:pStyle w:val="TableParagraph"/>
              <w:spacing w:before="2"/>
              <w:rPr>
                <w:sz w:val="31"/>
              </w:rPr>
            </w:pPr>
          </w:p>
          <w:p>
            <w:pPr>
              <w:pStyle w:val="TableParagraph"/>
              <w:ind w:left="67" w:right="60"/>
              <w:jc w:val="center"/>
              <w:rPr>
                <w:rFonts w:ascii="Calibri" w:hAnsi="Calibri"/>
                <w:sz w:val="24"/>
              </w:rPr>
            </w:pPr>
            <w:r>
              <w:rPr>
                <w:rFonts w:ascii="Calibri" w:hAnsi="Calibri"/>
                <w:sz w:val="24"/>
              </w:rPr>
              <w:t>LDÇ~råKä]rÇL</w:t>
            </w:r>
          </w:p>
        </w:tc>
      </w:tr>
      <w:tr>
        <w:trPr>
          <w:trHeight w:val="1010"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w w:val="85"/>
                <w:sz w:val="24"/>
              </w:rPr>
              <w:t>LDÖìWKÖ]äL</w:t>
            </w:r>
          </w:p>
        </w:tc>
        <w:tc>
          <w:tcPr>
            <w:tcW w:w="2118" w:type="dxa"/>
          </w:tcPr>
          <w:p>
            <w:pPr>
              <w:pStyle w:val="TableParagraph"/>
              <w:spacing w:before="2"/>
              <w:rPr>
                <w:sz w:val="31"/>
              </w:rPr>
            </w:pPr>
          </w:p>
          <w:p>
            <w:pPr>
              <w:pStyle w:val="TableParagraph"/>
              <w:ind w:left="339" w:right="331"/>
              <w:jc w:val="center"/>
              <w:rPr>
                <w:rFonts w:ascii="Calibri" w:hAnsi="Calibri"/>
                <w:sz w:val="24"/>
              </w:rPr>
            </w:pPr>
            <w:r>
              <w:rPr>
                <w:rFonts w:ascii="Calibri" w:hAnsi="Calibri"/>
                <w:w w:val="95"/>
                <w:sz w:val="24"/>
              </w:rPr>
              <w:t>LDârâKáL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sz w:val="24"/>
              </w:rPr>
              <w:t>LDfåKí]KåÉíL</w:t>
            </w:r>
          </w:p>
        </w:tc>
        <w:tc>
          <w:tcPr>
            <w:tcW w:w="2122" w:type="dxa"/>
          </w:tcPr>
          <w:p>
            <w:pPr>
              <w:pStyle w:val="TableParagraph"/>
              <w:spacing w:before="2"/>
              <w:rPr>
                <w:sz w:val="31"/>
              </w:rPr>
            </w:pPr>
          </w:p>
          <w:p>
            <w:pPr>
              <w:pStyle w:val="TableParagraph"/>
              <w:ind w:left="66" w:right="60"/>
              <w:jc w:val="center"/>
              <w:rPr>
                <w:rFonts w:ascii="Calibri" w:hAnsi="Calibri"/>
                <w:sz w:val="24"/>
              </w:rPr>
            </w:pPr>
            <w:r>
              <w:rPr>
                <w:rFonts w:ascii="Calibri" w:hAnsi="Calibri"/>
                <w:w w:val="95"/>
                <w:sz w:val="24"/>
              </w:rPr>
              <w:t>LDéflÇKâ^WëíL</w:t>
            </w:r>
          </w:p>
        </w:tc>
      </w:tr>
      <w:tr>
        <w:trPr>
          <w:trHeight w:val="1009"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w w:val="90"/>
                <w:sz w:val="24"/>
              </w:rPr>
              <w:t>Lë]rKp]äDåÉ\Kï‰WâL</w:t>
            </w:r>
          </w:p>
        </w:tc>
        <w:tc>
          <w:tcPr>
            <w:tcW w:w="2118" w:type="dxa"/>
          </w:tcPr>
          <w:p>
            <w:pPr>
              <w:pStyle w:val="TableParagraph"/>
              <w:spacing w:before="2"/>
              <w:rPr>
                <w:sz w:val="31"/>
              </w:rPr>
            </w:pPr>
          </w:p>
          <w:p>
            <w:pPr>
              <w:pStyle w:val="TableParagraph"/>
              <w:ind w:left="339" w:right="330"/>
              <w:jc w:val="center"/>
              <w:rPr>
                <w:rFonts w:ascii="Calibri" w:hAnsi="Calibri"/>
                <w:sz w:val="24"/>
              </w:rPr>
            </w:pPr>
            <w:r>
              <w:rPr>
                <w:rFonts w:ascii="Calibri" w:hAnsi="Calibri"/>
                <w:w w:val="110"/>
                <w:sz w:val="24"/>
              </w:rPr>
              <w:t>LëéôãL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w w:val="105"/>
                <w:sz w:val="24"/>
              </w:rPr>
              <w:t>LDô\Kî]Kí~fKòfÏL</w:t>
            </w:r>
          </w:p>
        </w:tc>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w w:val="105"/>
                <w:sz w:val="24"/>
              </w:rPr>
              <w:t>LDïÉÄKâôãL</w:t>
            </w:r>
          </w:p>
        </w:tc>
      </w:tr>
      <w:tr>
        <w:trPr>
          <w:trHeight w:val="1008" w:hRule="atLeast"/>
        </w:trPr>
        <w:tc>
          <w:tcPr>
            <w:tcW w:w="2123" w:type="dxa"/>
          </w:tcPr>
          <w:p>
            <w:pPr>
              <w:pStyle w:val="TableParagraph"/>
              <w:spacing w:before="2"/>
              <w:rPr>
                <w:sz w:val="31"/>
              </w:rPr>
            </w:pPr>
          </w:p>
          <w:p>
            <w:pPr>
              <w:pStyle w:val="TableParagraph"/>
              <w:ind w:left="74" w:right="64"/>
              <w:jc w:val="center"/>
              <w:rPr>
                <w:rFonts w:ascii="Calibri" w:hAnsi="Calibri"/>
                <w:sz w:val="24"/>
              </w:rPr>
            </w:pPr>
            <w:r>
              <w:rPr>
                <w:rFonts w:ascii="Calibri" w:hAnsi="Calibri"/>
                <w:sz w:val="24"/>
              </w:rPr>
              <w:t>LDë~fKÄ]KëéÉfëL</w:t>
            </w:r>
          </w:p>
        </w:tc>
        <w:tc>
          <w:tcPr>
            <w:tcW w:w="2118" w:type="dxa"/>
          </w:tcPr>
          <w:p>
            <w:pPr>
              <w:pStyle w:val="TableParagraph"/>
              <w:spacing w:before="2"/>
              <w:rPr>
                <w:sz w:val="31"/>
              </w:rPr>
            </w:pPr>
          </w:p>
          <w:p>
            <w:pPr>
              <w:pStyle w:val="TableParagraph"/>
              <w:ind w:left="339" w:right="331"/>
              <w:jc w:val="center"/>
              <w:rPr>
                <w:rFonts w:ascii="Calibri" w:hAnsi="Calibri"/>
                <w:sz w:val="24"/>
              </w:rPr>
            </w:pPr>
            <w:r>
              <w:rPr>
                <w:rFonts w:ascii="Calibri" w:hAnsi="Calibri"/>
                <w:w w:val="110"/>
                <w:sz w:val="24"/>
              </w:rPr>
              <w:t>L]DíôípKã]åíL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w w:val="90"/>
                <w:sz w:val="24"/>
              </w:rPr>
              <w:t>LDÜfëKí]KêáL</w:t>
            </w:r>
          </w:p>
        </w:tc>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w w:val="85"/>
                <w:sz w:val="24"/>
              </w:rPr>
              <w:t>LDé^WëKï‰WÇL</w:t>
            </w:r>
          </w:p>
        </w:tc>
      </w:tr>
      <w:tr>
        <w:trPr>
          <w:trHeight w:val="1010" w:hRule="atLeast"/>
        </w:trPr>
        <w:tc>
          <w:tcPr>
            <w:tcW w:w="2123" w:type="dxa"/>
          </w:tcPr>
          <w:p>
            <w:pPr>
              <w:pStyle w:val="TableParagraph"/>
              <w:spacing w:before="3"/>
              <w:rPr>
                <w:sz w:val="31"/>
              </w:rPr>
            </w:pPr>
          </w:p>
          <w:p>
            <w:pPr>
              <w:pStyle w:val="TableParagraph"/>
              <w:spacing w:before="1"/>
              <w:ind w:left="73" w:right="65"/>
              <w:jc w:val="center"/>
              <w:rPr>
                <w:rFonts w:ascii="Calibri" w:hAnsi="Calibri"/>
                <w:sz w:val="24"/>
              </w:rPr>
            </w:pPr>
            <w:r>
              <w:rPr>
                <w:rFonts w:ascii="Calibri" w:hAnsi="Calibri"/>
                <w:sz w:val="24"/>
              </w:rPr>
              <w:t>LDÜ]rãKéÉfÇwL</w:t>
            </w:r>
          </w:p>
        </w:tc>
        <w:tc>
          <w:tcPr>
            <w:tcW w:w="2118" w:type="dxa"/>
          </w:tcPr>
          <w:p>
            <w:pPr>
              <w:pStyle w:val="TableParagraph"/>
              <w:spacing w:before="3"/>
              <w:rPr>
                <w:sz w:val="31"/>
              </w:rPr>
            </w:pPr>
          </w:p>
          <w:p>
            <w:pPr>
              <w:pStyle w:val="TableParagraph"/>
              <w:spacing w:before="1"/>
              <w:ind w:left="339" w:right="331"/>
              <w:jc w:val="center"/>
              <w:rPr>
                <w:rFonts w:ascii="Calibri" w:hAnsi="Calibri"/>
                <w:sz w:val="24"/>
              </w:rPr>
            </w:pPr>
            <w:r>
              <w:rPr>
                <w:rFonts w:ascii="Calibri" w:hAnsi="Calibri"/>
                <w:w w:val="95"/>
                <w:sz w:val="24"/>
              </w:rPr>
              <w:t>LDÑlWKê]ãL</w:t>
            </w:r>
          </w:p>
        </w:tc>
        <w:tc>
          <w:tcPr>
            <w:tcW w:w="2160" w:type="dxa"/>
          </w:tcPr>
          <w:p>
            <w:pPr>
              <w:pStyle w:val="TableParagraph"/>
              <w:spacing w:before="3"/>
              <w:rPr>
                <w:sz w:val="31"/>
              </w:rPr>
            </w:pPr>
          </w:p>
          <w:p>
            <w:pPr>
              <w:pStyle w:val="TableParagraph"/>
              <w:spacing w:before="1"/>
              <w:ind w:left="82" w:right="73"/>
              <w:jc w:val="center"/>
              <w:rPr>
                <w:rFonts w:ascii="Calibri" w:hAnsi="Calibri"/>
                <w:sz w:val="24"/>
              </w:rPr>
            </w:pPr>
            <w:r>
              <w:rPr>
                <w:rFonts w:ascii="Calibri" w:hAnsi="Calibri"/>
                <w:sz w:val="24"/>
              </w:rPr>
              <w:t>L]Dâ~råíL</w:t>
            </w:r>
          </w:p>
        </w:tc>
        <w:tc>
          <w:tcPr>
            <w:tcW w:w="2122" w:type="dxa"/>
          </w:tcPr>
          <w:p>
            <w:pPr>
              <w:pStyle w:val="TableParagraph"/>
              <w:spacing w:before="3"/>
              <w:rPr>
                <w:sz w:val="31"/>
              </w:rPr>
            </w:pPr>
          </w:p>
          <w:p>
            <w:pPr>
              <w:pStyle w:val="TableParagraph"/>
              <w:spacing w:before="1"/>
              <w:ind w:left="67" w:right="59"/>
              <w:jc w:val="center"/>
              <w:rPr>
                <w:rFonts w:ascii="Calibri" w:hAnsi="Calibri"/>
                <w:sz w:val="24"/>
              </w:rPr>
            </w:pPr>
            <w:r>
              <w:rPr>
                <w:rFonts w:ascii="Calibri" w:hAnsi="Calibri"/>
                <w:w w:val="73"/>
                <w:sz w:val="24"/>
              </w:rPr>
              <w:t>Lï‰</w:t>
            </w:r>
            <w:r>
              <w:rPr>
                <w:rFonts w:ascii="Calibri" w:hAnsi="Calibri"/>
                <w:spacing w:val="-1"/>
                <w:w w:val="73"/>
                <w:sz w:val="24"/>
              </w:rPr>
              <w:t>W</w:t>
            </w:r>
            <w:r>
              <w:rPr>
                <w:rFonts w:ascii="Calibri" w:hAnsi="Calibri"/>
                <w:w w:val="58"/>
                <w:sz w:val="24"/>
              </w:rPr>
              <w:t>ä</w:t>
            </w:r>
            <w:r>
              <w:rPr>
                <w:rFonts w:ascii="Calibri" w:hAnsi="Calibri"/>
                <w:w w:val="121"/>
                <w:sz w:val="24"/>
              </w:rPr>
              <w:t>ÇKï</w:t>
            </w:r>
            <w:r>
              <w:rPr>
                <w:rFonts w:ascii="Calibri" w:hAnsi="Calibri"/>
                <w:spacing w:val="-2"/>
                <w:w w:val="121"/>
                <w:sz w:val="24"/>
              </w:rPr>
              <w:t>~</w:t>
            </w:r>
            <w:r>
              <w:rPr>
                <w:rFonts w:ascii="Calibri" w:hAnsi="Calibri"/>
                <w:spacing w:val="-1"/>
                <w:w w:val="109"/>
                <w:sz w:val="24"/>
              </w:rPr>
              <w:t>f</w:t>
            </w:r>
            <w:r>
              <w:rPr>
                <w:rFonts w:ascii="Calibri" w:hAnsi="Calibri"/>
                <w:spacing w:val="-1"/>
                <w:w w:val="104"/>
                <w:sz w:val="24"/>
              </w:rPr>
              <w:t>Ç</w:t>
            </w:r>
            <w:r>
              <w:rPr>
                <w:rFonts w:ascii="Calibri" w:hAnsi="Calibri"/>
                <w:w w:val="102"/>
                <w:sz w:val="24"/>
              </w:rPr>
              <w:t>DïÉÄL</w:t>
            </w:r>
          </w:p>
        </w:tc>
      </w:tr>
      <w:tr>
        <w:trPr>
          <w:trHeight w:val="1010" w:hRule="atLeast"/>
        </w:trPr>
        <w:tc>
          <w:tcPr>
            <w:tcW w:w="2123" w:type="dxa"/>
          </w:tcPr>
          <w:p>
            <w:pPr>
              <w:pStyle w:val="TableParagraph"/>
              <w:spacing w:before="2"/>
              <w:rPr>
                <w:sz w:val="31"/>
              </w:rPr>
            </w:pPr>
          </w:p>
          <w:p>
            <w:pPr>
              <w:pStyle w:val="TableParagraph"/>
              <w:ind w:left="72" w:right="65"/>
              <w:jc w:val="center"/>
              <w:rPr>
                <w:rFonts w:ascii="Calibri" w:hAnsi="Calibri"/>
                <w:sz w:val="24"/>
              </w:rPr>
            </w:pPr>
            <w:r>
              <w:rPr>
                <w:rFonts w:ascii="Calibri" w:hAnsi="Calibri"/>
                <w:w w:val="110"/>
                <w:sz w:val="24"/>
              </w:rPr>
              <w:t>LDíïfíK]L</w:t>
            </w:r>
          </w:p>
        </w:tc>
        <w:tc>
          <w:tcPr>
            <w:tcW w:w="2118" w:type="dxa"/>
          </w:tcPr>
          <w:p>
            <w:pPr>
              <w:pStyle w:val="TableParagraph"/>
              <w:spacing w:before="2"/>
              <w:rPr>
                <w:sz w:val="31"/>
              </w:rPr>
            </w:pPr>
          </w:p>
          <w:p>
            <w:pPr>
              <w:pStyle w:val="TableParagraph"/>
              <w:ind w:left="339" w:right="330"/>
              <w:jc w:val="center"/>
              <w:rPr>
                <w:rFonts w:ascii="Calibri" w:hAnsi="Calibri"/>
                <w:sz w:val="24"/>
              </w:rPr>
            </w:pPr>
            <w:r>
              <w:rPr>
                <w:rFonts w:ascii="Calibri" w:hAnsi="Calibri"/>
                <w:w w:val="95"/>
                <w:sz w:val="24"/>
              </w:rPr>
              <w:t>LDéê]rKÑ~fäL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w w:val="86"/>
                <w:sz w:val="24"/>
              </w:rPr>
              <w:t>Lë</w:t>
            </w:r>
            <w:r>
              <w:rPr>
                <w:rFonts w:ascii="Calibri" w:hAnsi="Calibri"/>
                <w:spacing w:val="-1"/>
                <w:w w:val="86"/>
                <w:sz w:val="24"/>
              </w:rPr>
              <w:t>f</w:t>
            </w:r>
            <w:r>
              <w:rPr>
                <w:rFonts w:ascii="Calibri" w:hAnsi="Calibri"/>
                <w:w w:val="45"/>
                <w:sz w:val="24"/>
              </w:rPr>
              <w:t>D</w:t>
            </w:r>
            <w:r>
              <w:rPr>
                <w:rFonts w:ascii="Calibri" w:hAnsi="Calibri"/>
                <w:w w:val="102"/>
                <w:sz w:val="24"/>
              </w:rPr>
              <w:t>âàr]Kê]</w:t>
            </w:r>
            <w:r>
              <w:rPr>
                <w:rFonts w:ascii="Calibri" w:hAnsi="Calibri"/>
                <w:spacing w:val="-1"/>
                <w:w w:val="102"/>
                <w:sz w:val="24"/>
              </w:rPr>
              <w:t>K</w:t>
            </w:r>
            <w:r>
              <w:rPr>
                <w:rFonts w:ascii="Calibri" w:hAnsi="Calibri"/>
                <w:w w:val="83"/>
                <w:sz w:val="24"/>
              </w:rPr>
              <w:t>íáL</w:t>
            </w:r>
          </w:p>
        </w:tc>
        <w:tc>
          <w:tcPr>
            <w:tcW w:w="2122" w:type="dxa"/>
          </w:tcPr>
          <w:p>
            <w:pPr>
              <w:pStyle w:val="TableParagraph"/>
              <w:spacing w:before="2"/>
              <w:rPr>
                <w:sz w:val="31"/>
              </w:rPr>
            </w:pPr>
          </w:p>
          <w:p>
            <w:pPr>
              <w:pStyle w:val="TableParagraph"/>
              <w:ind w:left="67" w:right="60"/>
              <w:jc w:val="center"/>
              <w:rPr>
                <w:rFonts w:ascii="Calibri" w:hAnsi="Calibri"/>
                <w:sz w:val="24"/>
              </w:rPr>
            </w:pPr>
            <w:r>
              <w:rPr>
                <w:rFonts w:ascii="Calibri" w:hAnsi="Calibri"/>
                <w:sz w:val="24"/>
              </w:rPr>
              <w:t>Lâ]DåÉKâp]åL</w:t>
            </w:r>
          </w:p>
        </w:tc>
      </w:tr>
      <w:tr>
        <w:trPr>
          <w:trHeight w:val="1010"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w w:val="69"/>
                <w:sz w:val="24"/>
              </w:rPr>
              <w:t>LDàì</w:t>
            </w:r>
            <w:r>
              <w:rPr>
                <w:rFonts w:ascii="Calibri" w:hAnsi="Calibri"/>
                <w:spacing w:val="-1"/>
                <w:w w:val="69"/>
                <w:sz w:val="24"/>
              </w:rPr>
              <w:t>W</w:t>
            </w:r>
            <w:r>
              <w:rPr>
                <w:rFonts w:ascii="Calibri" w:hAnsi="Calibri"/>
                <w:w w:val="97"/>
                <w:sz w:val="24"/>
              </w:rPr>
              <w:t>Kò]KåÉ</w:t>
            </w:r>
            <w:r>
              <w:rPr>
                <w:rFonts w:ascii="Calibri" w:hAnsi="Calibri"/>
                <w:spacing w:val="-1"/>
                <w:w w:val="97"/>
                <w:sz w:val="24"/>
              </w:rPr>
              <w:t>f</w:t>
            </w:r>
            <w:r>
              <w:rPr>
                <w:rFonts w:ascii="Calibri" w:hAnsi="Calibri"/>
                <w:w w:val="173"/>
                <w:sz w:val="24"/>
              </w:rPr>
              <w:t>ã</w:t>
            </w:r>
            <w:r>
              <w:rPr>
                <w:rFonts w:ascii="Calibri" w:hAnsi="Calibri"/>
                <w:w w:val="66"/>
                <w:sz w:val="24"/>
              </w:rPr>
              <w:t>L</w:t>
            </w:r>
          </w:p>
        </w:tc>
        <w:tc>
          <w:tcPr>
            <w:tcW w:w="2118" w:type="dxa"/>
          </w:tcPr>
          <w:p>
            <w:pPr>
              <w:pStyle w:val="TableParagraph"/>
              <w:spacing w:before="2"/>
              <w:rPr>
                <w:sz w:val="31"/>
              </w:rPr>
            </w:pPr>
          </w:p>
          <w:p>
            <w:pPr>
              <w:pStyle w:val="TableParagraph"/>
              <w:ind w:left="339" w:right="329"/>
              <w:jc w:val="center"/>
              <w:rPr>
                <w:rFonts w:ascii="Calibri" w:hAnsi="Calibri"/>
                <w:sz w:val="24"/>
              </w:rPr>
            </w:pPr>
            <w:r>
              <w:rPr>
                <w:rFonts w:ascii="Calibri" w:hAnsi="Calibri"/>
                <w:w w:val="95"/>
                <w:sz w:val="24"/>
              </w:rPr>
              <w:t>LDÑÉfëKÄrâL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w w:val="80"/>
                <w:sz w:val="24"/>
              </w:rPr>
              <w:t>LDë‰WKípÉåKÇwfåL</w:t>
            </w:r>
          </w:p>
        </w:tc>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w w:val="85"/>
                <w:sz w:val="24"/>
              </w:rPr>
              <w:t>L~fKàÉDëéáWL</w:t>
            </w:r>
          </w:p>
        </w:tc>
      </w:tr>
      <w:tr>
        <w:trPr>
          <w:trHeight w:val="1010" w:hRule="atLeast"/>
        </w:trPr>
        <w:tc>
          <w:tcPr>
            <w:tcW w:w="2123" w:type="dxa"/>
          </w:tcPr>
          <w:p>
            <w:pPr>
              <w:pStyle w:val="TableParagraph"/>
              <w:spacing w:before="2"/>
              <w:rPr>
                <w:sz w:val="31"/>
              </w:rPr>
            </w:pPr>
          </w:p>
          <w:p>
            <w:pPr>
              <w:pStyle w:val="TableParagraph"/>
              <w:ind w:left="74" w:right="64"/>
              <w:jc w:val="center"/>
              <w:rPr>
                <w:rFonts w:ascii="Calibri" w:hAnsi="Calibri"/>
                <w:sz w:val="24"/>
              </w:rPr>
            </w:pPr>
            <w:r>
              <w:rPr>
                <w:rFonts w:ascii="Calibri" w:hAnsi="Calibri"/>
                <w:sz w:val="24"/>
              </w:rPr>
              <w:t>LDÄê~rKò]L</w:t>
            </w:r>
          </w:p>
        </w:tc>
        <w:tc>
          <w:tcPr>
            <w:tcW w:w="2118" w:type="dxa"/>
          </w:tcPr>
          <w:p>
            <w:pPr>
              <w:pStyle w:val="TableParagraph"/>
              <w:spacing w:before="2"/>
              <w:rPr>
                <w:sz w:val="31"/>
              </w:rPr>
            </w:pPr>
          </w:p>
          <w:p>
            <w:pPr>
              <w:pStyle w:val="TableParagraph"/>
              <w:ind w:left="339" w:right="331"/>
              <w:jc w:val="center"/>
              <w:rPr>
                <w:rFonts w:ascii="Calibri" w:hAnsi="Calibri"/>
                <w:sz w:val="24"/>
              </w:rPr>
            </w:pPr>
            <w:r>
              <w:rPr>
                <w:rFonts w:ascii="Calibri" w:hAnsi="Calibri"/>
                <w:sz w:val="24"/>
              </w:rPr>
              <w:t>LDfãKÄflâëL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sz w:val="24"/>
              </w:rPr>
              <w:t>LDéÉåKÇê~fîL</w:t>
            </w:r>
          </w:p>
        </w:tc>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sz w:val="24"/>
              </w:rPr>
              <w:t>LDâflKãÉåíL</w:t>
            </w:r>
          </w:p>
        </w:tc>
      </w:tr>
      <w:tr>
        <w:trPr>
          <w:trHeight w:val="1010"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w w:val="90"/>
                <w:sz w:val="24"/>
              </w:rPr>
              <w:t>LDàìWKíàìWÄL</w:t>
            </w:r>
          </w:p>
        </w:tc>
        <w:tc>
          <w:tcPr>
            <w:tcW w:w="2118" w:type="dxa"/>
          </w:tcPr>
          <w:p>
            <w:pPr>
              <w:pStyle w:val="TableParagraph"/>
              <w:spacing w:before="2"/>
              <w:rPr>
                <w:sz w:val="31"/>
              </w:rPr>
            </w:pPr>
          </w:p>
          <w:p>
            <w:pPr>
              <w:pStyle w:val="TableParagraph"/>
              <w:ind w:left="339" w:right="331"/>
              <w:jc w:val="center"/>
              <w:rPr>
                <w:rFonts w:ascii="Calibri" w:hAnsi="Calibri"/>
                <w:sz w:val="24"/>
              </w:rPr>
            </w:pPr>
            <w:r>
              <w:rPr>
                <w:rFonts w:ascii="Calibri" w:hAnsi="Calibri"/>
                <w:w w:val="74"/>
                <w:sz w:val="24"/>
              </w:rPr>
              <w:t>LàìW</w:t>
            </w:r>
            <w:r>
              <w:rPr>
                <w:rFonts w:ascii="Calibri" w:hAnsi="Calibri"/>
                <w:spacing w:val="-1"/>
                <w:w w:val="74"/>
                <w:sz w:val="24"/>
              </w:rPr>
              <w:t>K</w:t>
            </w:r>
            <w:r>
              <w:rPr>
                <w:rFonts w:ascii="Calibri" w:hAnsi="Calibri"/>
                <w:w w:val="338"/>
                <w:sz w:val="24"/>
              </w:rPr>
              <w:t>ï</w:t>
            </w:r>
            <w:r>
              <w:rPr>
                <w:rFonts w:ascii="Calibri" w:hAnsi="Calibri"/>
                <w:w w:val="68"/>
                <w:sz w:val="24"/>
              </w:rPr>
              <w:t>^WDê</w:t>
            </w:r>
            <w:r>
              <w:rPr>
                <w:rFonts w:ascii="Calibri" w:hAnsi="Calibri"/>
                <w:spacing w:val="-2"/>
                <w:w w:val="68"/>
                <w:sz w:val="24"/>
              </w:rPr>
              <w:t>É</w:t>
            </w:r>
            <w:r>
              <w:rPr>
                <w:rFonts w:ascii="Calibri" w:hAnsi="Calibri"/>
                <w:spacing w:val="-1"/>
                <w:w w:val="58"/>
                <w:sz w:val="24"/>
              </w:rPr>
              <w:t>ä</w:t>
            </w:r>
            <w:r>
              <w:rPr>
                <w:rFonts w:ascii="Calibri" w:hAnsi="Calibri"/>
                <w:w w:val="66"/>
                <w:sz w:val="24"/>
              </w:rPr>
              <w:t>L</w:t>
            </w:r>
          </w:p>
        </w:tc>
        <w:tc>
          <w:tcPr>
            <w:tcW w:w="2160" w:type="dxa"/>
          </w:tcPr>
          <w:p>
            <w:pPr>
              <w:pStyle w:val="TableParagraph"/>
              <w:spacing w:before="2"/>
              <w:rPr>
                <w:sz w:val="31"/>
              </w:rPr>
            </w:pPr>
          </w:p>
          <w:p>
            <w:pPr>
              <w:pStyle w:val="TableParagraph"/>
              <w:ind w:left="81" w:right="73"/>
              <w:jc w:val="center"/>
              <w:rPr>
                <w:rFonts w:ascii="Calibri" w:hAnsi="Calibri"/>
                <w:sz w:val="24"/>
              </w:rPr>
            </w:pPr>
            <w:r>
              <w:rPr>
                <w:rFonts w:ascii="Calibri" w:hAnsi="Calibri"/>
                <w:w w:val="95"/>
                <w:sz w:val="24"/>
              </w:rPr>
              <w:t>LDïÉÄ</w:t>
            </w:r>
            <w:r>
              <w:rPr>
                <w:rFonts w:ascii="Calibri" w:hAnsi="Calibri"/>
                <w:spacing w:val="-1"/>
                <w:w w:val="95"/>
                <w:sz w:val="24"/>
              </w:rPr>
              <w:t>K</w:t>
            </w:r>
            <w:r>
              <w:rPr>
                <w:rFonts w:ascii="Calibri" w:hAnsi="Calibri"/>
                <w:w w:val="52"/>
                <w:sz w:val="24"/>
              </w:rPr>
              <w:t>ë‰</w:t>
            </w:r>
            <w:r>
              <w:rPr>
                <w:rFonts w:ascii="Calibri" w:hAnsi="Calibri"/>
                <w:spacing w:val="-1"/>
                <w:w w:val="52"/>
                <w:sz w:val="24"/>
              </w:rPr>
              <w:t>W</w:t>
            </w:r>
            <w:r>
              <w:rPr>
                <w:rFonts w:ascii="Calibri" w:hAnsi="Calibri"/>
                <w:w w:val="64"/>
                <w:sz w:val="24"/>
              </w:rPr>
              <w:t>K</w:t>
            </w:r>
            <w:r>
              <w:rPr>
                <w:rFonts w:ascii="Calibri" w:hAnsi="Calibri"/>
                <w:w w:val="139"/>
                <w:sz w:val="24"/>
              </w:rPr>
              <w:t>î]L</w:t>
            </w:r>
          </w:p>
        </w:tc>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sz w:val="24"/>
              </w:rPr>
              <w:t>LDÑÉfKîê]íëL</w:t>
            </w:r>
          </w:p>
        </w:tc>
      </w:tr>
      <w:tr>
        <w:trPr>
          <w:trHeight w:val="1008" w:hRule="atLeast"/>
        </w:trPr>
        <w:tc>
          <w:tcPr>
            <w:tcW w:w="2123" w:type="dxa"/>
          </w:tcPr>
          <w:p>
            <w:pPr>
              <w:pStyle w:val="TableParagraph"/>
              <w:spacing w:before="2"/>
              <w:rPr>
                <w:sz w:val="31"/>
              </w:rPr>
            </w:pPr>
          </w:p>
          <w:p>
            <w:pPr>
              <w:pStyle w:val="TableParagraph"/>
              <w:ind w:left="74" w:right="65"/>
              <w:jc w:val="center"/>
              <w:rPr>
                <w:rFonts w:ascii="Calibri" w:hAnsi="Calibri"/>
                <w:sz w:val="24"/>
              </w:rPr>
            </w:pPr>
            <w:r>
              <w:rPr>
                <w:rFonts w:ascii="Calibri" w:hAnsi="Calibri"/>
                <w:sz w:val="24"/>
              </w:rPr>
              <w:t>LDî~fKê]ëL</w:t>
            </w:r>
          </w:p>
        </w:tc>
        <w:tc>
          <w:tcPr>
            <w:tcW w:w="2118" w:type="dxa"/>
          </w:tcPr>
          <w:p>
            <w:pPr>
              <w:pStyle w:val="TableParagraph"/>
              <w:spacing w:before="2"/>
              <w:rPr>
                <w:sz w:val="31"/>
              </w:rPr>
            </w:pPr>
          </w:p>
          <w:p>
            <w:pPr>
              <w:pStyle w:val="TableParagraph"/>
              <w:ind w:left="339" w:right="331"/>
              <w:jc w:val="center"/>
              <w:rPr>
                <w:rFonts w:ascii="Calibri" w:hAnsi="Calibri"/>
                <w:sz w:val="24"/>
              </w:rPr>
            </w:pPr>
            <w:r>
              <w:rPr>
                <w:rFonts w:ascii="Calibri" w:hAnsi="Calibri"/>
                <w:sz w:val="24"/>
              </w:rPr>
              <w:t>LDïÉÄKë~fíL</w:t>
            </w:r>
          </w:p>
        </w:tc>
        <w:tc>
          <w:tcPr>
            <w:tcW w:w="2160" w:type="dxa"/>
          </w:tcPr>
          <w:p>
            <w:pPr>
              <w:pStyle w:val="TableParagraph"/>
              <w:spacing w:before="2"/>
              <w:rPr>
                <w:sz w:val="31"/>
              </w:rPr>
            </w:pPr>
          </w:p>
          <w:p>
            <w:pPr>
              <w:pStyle w:val="TableParagraph"/>
              <w:ind w:left="82" w:right="73"/>
              <w:jc w:val="center"/>
              <w:rPr>
                <w:rFonts w:ascii="Calibri" w:hAnsi="Calibri"/>
                <w:sz w:val="24"/>
              </w:rPr>
            </w:pPr>
            <w:r>
              <w:rPr>
                <w:rFonts w:ascii="Calibri" w:hAnsi="Calibri"/>
                <w:sz w:val="24"/>
              </w:rPr>
              <w:t>LDÜôâK]L</w:t>
            </w:r>
          </w:p>
        </w:tc>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w w:val="105"/>
                <w:sz w:val="24"/>
              </w:rPr>
              <w:t>LípôíL</w:t>
            </w:r>
          </w:p>
        </w:tc>
      </w:tr>
    </w:tbl>
    <w:p>
      <w:pPr>
        <w:spacing w:after="0"/>
        <w:jc w:val="center"/>
        <w:rPr>
          <w:rFonts w:ascii="Calibri" w:hAnsi="Calibri"/>
          <w:sz w:val="24"/>
        </w:rPr>
        <w:sectPr>
          <w:pgSz w:w="11900" w:h="16840"/>
          <w:pgMar w:header="707" w:footer="1012" w:top="2080" w:bottom="1200" w:left="1500" w:right="1180"/>
        </w:sectPr>
      </w:pPr>
    </w:p>
    <w:p>
      <w:pPr>
        <w:pStyle w:val="BodyText"/>
      </w:pPr>
    </w:p>
    <w:p>
      <w:pPr>
        <w:pStyle w:val="BodyText"/>
        <w:spacing w:before="8"/>
        <w:rPr>
          <w:sz w:val="19"/>
        </w:rPr>
      </w:pPr>
    </w:p>
    <w:p>
      <w:pPr>
        <w:spacing w:before="93"/>
        <w:ind w:left="0" w:right="312" w:firstLine="0"/>
        <w:jc w:val="center"/>
        <w:rPr>
          <w:sz w:val="24"/>
        </w:rPr>
      </w:pPr>
      <w:r>
        <w:rPr>
          <w:sz w:val="24"/>
        </w:rPr>
        <w:t>Discussion Words – Visualisations</w:t>
      </w:r>
    </w:p>
    <w:p>
      <w:pPr>
        <w:pStyle w:val="BodyText"/>
      </w:pPr>
    </w:p>
    <w:p>
      <w:pPr>
        <w:pStyle w:val="BodyText"/>
      </w:pPr>
    </w:p>
    <w:p>
      <w:pPr>
        <w:pStyle w:val="BodyText"/>
      </w:pPr>
    </w:p>
    <w:p>
      <w:pPr>
        <w:pStyle w:val="BodyText"/>
        <w:spacing w:before="5"/>
        <w:rPr>
          <w:sz w:val="17"/>
        </w:rPr>
      </w:pPr>
      <w:r>
        <w:rPr/>
        <w:drawing>
          <wp:anchor distT="0" distB="0" distL="0" distR="0" allowOverlap="1" layoutInCell="1" locked="0" behindDoc="0" simplePos="0" relativeHeight="2685">
            <wp:simplePos x="0" y="0"/>
            <wp:positionH relativeFrom="page">
              <wp:posOffset>1146047</wp:posOffset>
            </wp:positionH>
            <wp:positionV relativeFrom="paragraph">
              <wp:posOffset>152259</wp:posOffset>
            </wp:positionV>
            <wp:extent cx="5230448" cy="2935795"/>
            <wp:effectExtent l="0" t="0" r="0" b="0"/>
            <wp:wrapTopAndBottom/>
            <wp:docPr id="77" name="image30.jpeg"/>
            <wp:cNvGraphicFramePr>
              <a:graphicFrameLocks noChangeAspect="1"/>
            </wp:cNvGraphicFramePr>
            <a:graphic>
              <a:graphicData uri="http://schemas.openxmlformats.org/drawingml/2006/picture">
                <pic:pic>
                  <pic:nvPicPr>
                    <pic:cNvPr id="78" name="image30.jpeg"/>
                    <pic:cNvPicPr/>
                  </pic:nvPicPr>
                  <pic:blipFill>
                    <a:blip r:embed="rId227" cstate="print"/>
                    <a:stretch>
                      <a:fillRect/>
                    </a:stretch>
                  </pic:blipFill>
                  <pic:spPr>
                    <a:xfrm>
                      <a:off x="0" y="0"/>
                      <a:ext cx="5230448" cy="2935795"/>
                    </a:xfrm>
                    <a:prstGeom prst="rect">
                      <a:avLst/>
                    </a:prstGeom>
                  </pic:spPr>
                </pic:pic>
              </a:graphicData>
            </a:graphic>
          </wp:anchor>
        </w:drawing>
      </w:r>
    </w:p>
    <w:p>
      <w:pPr>
        <w:pStyle w:val="BodyText"/>
        <w:spacing w:before="8"/>
        <w:rPr>
          <w:sz w:val="6"/>
        </w:rPr>
      </w:pP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rPr>
      </w:pPr>
    </w:p>
    <w:p>
      <w:pPr>
        <w:pStyle w:val="BodyText"/>
        <w:spacing w:before="9"/>
        <w:rPr>
          <w:rFonts w:ascii="Times New Roman"/>
          <w:sz w:val="16"/>
        </w:rPr>
      </w:pPr>
      <w:r>
        <w:rPr/>
        <w:drawing>
          <wp:anchor distT="0" distB="0" distL="0" distR="0" allowOverlap="1" layoutInCell="1" locked="0" behindDoc="0" simplePos="0" relativeHeight="2686">
            <wp:simplePos x="0" y="0"/>
            <wp:positionH relativeFrom="page">
              <wp:posOffset>1146047</wp:posOffset>
            </wp:positionH>
            <wp:positionV relativeFrom="paragraph">
              <wp:posOffset>147931</wp:posOffset>
            </wp:positionV>
            <wp:extent cx="5299601" cy="2998660"/>
            <wp:effectExtent l="0" t="0" r="0" b="0"/>
            <wp:wrapTopAndBottom/>
            <wp:docPr id="79" name="image31.jpeg"/>
            <wp:cNvGraphicFramePr>
              <a:graphicFrameLocks noChangeAspect="1"/>
            </wp:cNvGraphicFramePr>
            <a:graphic>
              <a:graphicData uri="http://schemas.openxmlformats.org/drawingml/2006/picture">
                <pic:pic>
                  <pic:nvPicPr>
                    <pic:cNvPr id="80" name="image31.jpeg"/>
                    <pic:cNvPicPr/>
                  </pic:nvPicPr>
                  <pic:blipFill>
                    <a:blip r:embed="rId228" cstate="print"/>
                    <a:stretch>
                      <a:fillRect/>
                    </a:stretch>
                  </pic:blipFill>
                  <pic:spPr>
                    <a:xfrm>
                      <a:off x="0" y="0"/>
                      <a:ext cx="5299601" cy="299866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10"/>
        <w:rPr>
          <w:rFonts w:ascii="Times New Roman"/>
          <w:sz w:val="18"/>
        </w:rPr>
      </w:pPr>
    </w:p>
    <w:p>
      <w:pPr>
        <w:spacing w:before="0"/>
        <w:ind w:left="29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500" w:right="1180"/>
        </w:sectPr>
      </w:pPr>
    </w:p>
    <w:p>
      <w:pPr>
        <w:pStyle w:val="BodyText"/>
        <w:rPr>
          <w:i/>
        </w:rPr>
      </w:pPr>
    </w:p>
    <w:p>
      <w:pPr>
        <w:pStyle w:val="BodyText"/>
        <w:spacing w:before="8"/>
        <w:rPr>
          <w:i/>
          <w:sz w:val="19"/>
        </w:rPr>
      </w:pPr>
    </w:p>
    <w:p>
      <w:pPr>
        <w:spacing w:before="93"/>
        <w:ind w:left="0" w:right="312" w:firstLine="0"/>
        <w:jc w:val="center"/>
        <w:rPr>
          <w:sz w:val="24"/>
        </w:rPr>
      </w:pPr>
      <w:r>
        <w:rPr>
          <w:sz w:val="24"/>
          <w:u w:val="single"/>
        </w:rPr>
        <w:t>General Questions</w:t>
      </w:r>
    </w:p>
    <w:p>
      <w:pPr>
        <w:pStyle w:val="BodyText"/>
        <w:spacing w:before="10"/>
        <w:rPr>
          <w:sz w:val="11"/>
        </w:rPr>
      </w:pPr>
    </w:p>
    <w:p>
      <w:pPr>
        <w:pStyle w:val="ListParagraph"/>
        <w:numPr>
          <w:ilvl w:val="0"/>
          <w:numId w:val="229"/>
        </w:numPr>
        <w:tabs>
          <w:tab w:pos="1021" w:val="left" w:leader="none"/>
        </w:tabs>
        <w:spacing w:line="240" w:lineRule="auto" w:before="94" w:after="0"/>
        <w:ind w:left="1020" w:right="0" w:hanging="362"/>
        <w:jc w:val="left"/>
        <w:rPr>
          <w:sz w:val="20"/>
        </w:rPr>
      </w:pPr>
      <w:r>
        <w:rPr>
          <w:sz w:val="20"/>
        </w:rPr>
        <w:t>Are there any words or phrases that you don’t know? Find them in a</w:t>
      </w:r>
      <w:r>
        <w:rPr>
          <w:spacing w:val="-22"/>
          <w:sz w:val="20"/>
        </w:rPr>
        <w:t> </w:t>
      </w:r>
      <w:r>
        <w:rPr>
          <w:sz w:val="20"/>
        </w:rPr>
        <w:t>dictionary.</w:t>
      </w:r>
    </w:p>
    <w:p>
      <w:pPr>
        <w:pStyle w:val="BodyText"/>
      </w:pPr>
    </w:p>
    <w:p>
      <w:pPr>
        <w:pStyle w:val="ListParagraph"/>
        <w:numPr>
          <w:ilvl w:val="0"/>
          <w:numId w:val="229"/>
        </w:numPr>
        <w:tabs>
          <w:tab w:pos="1021" w:val="left" w:leader="none"/>
        </w:tabs>
        <w:spacing w:line="240" w:lineRule="auto" w:before="0" w:after="0"/>
        <w:ind w:left="1020" w:right="0" w:hanging="362"/>
        <w:jc w:val="left"/>
        <w:rPr>
          <w:sz w:val="20"/>
        </w:rPr>
      </w:pPr>
      <w:r>
        <w:rPr>
          <w:sz w:val="20"/>
        </w:rPr>
        <w:t>Take some cards. Describe the word or phrase on a card without saying</w:t>
      </w:r>
      <w:r>
        <w:rPr>
          <w:spacing w:val="-28"/>
          <w:sz w:val="20"/>
        </w:rPr>
        <w:t> </w:t>
      </w:r>
      <w:r>
        <w:rPr>
          <w:sz w:val="20"/>
        </w:rPr>
        <w:t>it.</w:t>
      </w:r>
    </w:p>
    <w:p>
      <w:pPr>
        <w:pStyle w:val="BodyText"/>
        <w:spacing w:before="1"/>
      </w:pPr>
    </w:p>
    <w:p>
      <w:pPr>
        <w:pStyle w:val="ListParagraph"/>
        <w:numPr>
          <w:ilvl w:val="0"/>
          <w:numId w:val="229"/>
        </w:numPr>
        <w:tabs>
          <w:tab w:pos="1021" w:val="left" w:leader="none"/>
        </w:tabs>
        <w:spacing w:line="230" w:lineRule="exact" w:before="0" w:after="0"/>
        <w:ind w:left="1020" w:right="0" w:hanging="362"/>
        <w:jc w:val="left"/>
        <w:rPr>
          <w:sz w:val="20"/>
        </w:rPr>
      </w:pPr>
      <w:r>
        <w:rPr>
          <w:sz w:val="20"/>
        </w:rPr>
        <w:t>How many words and phrases have… a) 1 syllable, b) 2 syllables, c) 3</w:t>
      </w:r>
      <w:r>
        <w:rPr>
          <w:spacing w:val="-17"/>
          <w:sz w:val="20"/>
        </w:rPr>
        <w:t> </w:t>
      </w:r>
      <w:r>
        <w:rPr>
          <w:sz w:val="20"/>
        </w:rPr>
        <w:t>syllables,</w:t>
      </w:r>
    </w:p>
    <w:p>
      <w:pPr>
        <w:pStyle w:val="BodyText"/>
        <w:spacing w:line="230" w:lineRule="exact"/>
        <w:ind w:left="1019"/>
      </w:pPr>
      <w:r>
        <w:rPr/>
        <w:t>d) 4 syllables?</w:t>
      </w:r>
    </w:p>
    <w:p>
      <w:pPr>
        <w:pStyle w:val="BodyText"/>
        <w:spacing w:before="1"/>
      </w:pPr>
    </w:p>
    <w:p>
      <w:pPr>
        <w:pStyle w:val="ListParagraph"/>
        <w:numPr>
          <w:ilvl w:val="0"/>
          <w:numId w:val="229"/>
        </w:numPr>
        <w:tabs>
          <w:tab w:pos="1021" w:val="left" w:leader="none"/>
        </w:tabs>
        <w:spacing w:line="240" w:lineRule="auto" w:before="0" w:after="0"/>
        <w:ind w:left="1019" w:right="88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229"/>
        </w:numPr>
        <w:tabs>
          <w:tab w:pos="1020" w:val="left" w:leader="none"/>
        </w:tabs>
        <w:spacing w:line="240" w:lineRule="auto" w:before="0" w:after="0"/>
        <w:ind w:left="1019" w:right="0" w:hanging="361"/>
        <w:jc w:val="left"/>
        <w:rPr>
          <w:sz w:val="20"/>
        </w:rPr>
      </w:pPr>
      <w:r>
        <w:rPr>
          <w:sz w:val="20"/>
        </w:rPr>
        <w:t>Put the words and phrases into alphabetical</w:t>
      </w:r>
      <w:r>
        <w:rPr>
          <w:spacing w:val="-11"/>
          <w:sz w:val="20"/>
        </w:rPr>
        <w:t> </w:t>
      </w:r>
      <w:r>
        <w:rPr>
          <w:sz w:val="20"/>
        </w:rPr>
        <w:t>order.</w:t>
      </w:r>
    </w:p>
    <w:p>
      <w:pPr>
        <w:pStyle w:val="BodyText"/>
        <w:spacing w:before="1"/>
      </w:pPr>
    </w:p>
    <w:p>
      <w:pPr>
        <w:pStyle w:val="ListParagraph"/>
        <w:numPr>
          <w:ilvl w:val="0"/>
          <w:numId w:val="229"/>
        </w:numPr>
        <w:tabs>
          <w:tab w:pos="1021" w:val="left" w:leader="none"/>
        </w:tabs>
        <w:spacing w:line="240" w:lineRule="auto" w:before="0" w:after="0"/>
        <w:ind w:left="102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229"/>
        </w:numPr>
        <w:tabs>
          <w:tab w:pos="1021" w:val="left" w:leader="none"/>
        </w:tabs>
        <w:spacing w:line="240" w:lineRule="auto" w:before="0" w:after="0"/>
        <w:ind w:left="1019" w:right="650" w:hanging="360"/>
        <w:jc w:val="left"/>
        <w:rPr>
          <w:sz w:val="20"/>
        </w:rPr>
      </w:pPr>
      <w:r>
        <w:rPr>
          <w:sz w:val="20"/>
        </w:rPr>
        <w:t>Find words that… a) begin with a vowel sound, b) end with a vowel sound, c) begin with a consonant sound, d) end with a consonant sound. Put them into sound</w:t>
      </w:r>
      <w:r>
        <w:rPr>
          <w:spacing w:val="-40"/>
          <w:sz w:val="20"/>
        </w:rPr>
        <w:t> </w:t>
      </w:r>
      <w:r>
        <w:rPr>
          <w:sz w:val="20"/>
        </w:rPr>
        <w:t>groups.</w:t>
      </w:r>
    </w:p>
    <w:p>
      <w:pPr>
        <w:pStyle w:val="BodyText"/>
      </w:pPr>
    </w:p>
    <w:p>
      <w:pPr>
        <w:pStyle w:val="ListParagraph"/>
        <w:numPr>
          <w:ilvl w:val="0"/>
          <w:numId w:val="229"/>
        </w:numPr>
        <w:tabs>
          <w:tab w:pos="1021" w:val="left" w:leader="none"/>
        </w:tabs>
        <w:spacing w:line="240" w:lineRule="auto" w:before="0" w:after="0"/>
        <w:ind w:left="1020" w:right="0" w:hanging="362"/>
        <w:jc w:val="left"/>
        <w:rPr>
          <w:sz w:val="20"/>
        </w:rPr>
      </w:pPr>
      <w:r>
        <w:rPr>
          <w:sz w:val="20"/>
        </w:rPr>
        <w:t>Find words which contain silent letters (letters which are not</w:t>
      </w:r>
      <w:r>
        <w:rPr>
          <w:spacing w:val="-13"/>
          <w:sz w:val="20"/>
        </w:rPr>
        <w:t> </w:t>
      </w:r>
      <w:r>
        <w:rPr>
          <w:sz w:val="20"/>
        </w:rPr>
        <w:t>pronounced).</w:t>
      </w:r>
    </w:p>
    <w:p>
      <w:pPr>
        <w:pStyle w:val="BodyText"/>
      </w:pPr>
    </w:p>
    <w:p>
      <w:pPr>
        <w:pStyle w:val="ListParagraph"/>
        <w:numPr>
          <w:ilvl w:val="0"/>
          <w:numId w:val="229"/>
        </w:numPr>
        <w:tabs>
          <w:tab w:pos="1021" w:val="left" w:leader="none"/>
        </w:tabs>
        <w:spacing w:line="240" w:lineRule="auto" w:before="0" w:after="0"/>
        <w:ind w:left="102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
      </w:pPr>
    </w:p>
    <w:p>
      <w:pPr>
        <w:pStyle w:val="ListParagraph"/>
        <w:numPr>
          <w:ilvl w:val="0"/>
          <w:numId w:val="229"/>
        </w:numPr>
        <w:tabs>
          <w:tab w:pos="1020" w:val="left" w:leader="none"/>
        </w:tabs>
        <w:spacing w:line="240" w:lineRule="auto" w:before="0" w:after="0"/>
        <w:ind w:left="101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59"/>
        <w:ind w:left="0" w:right="312" w:firstLine="0"/>
        <w:jc w:val="center"/>
        <w:rPr>
          <w:sz w:val="24"/>
        </w:rPr>
      </w:pPr>
      <w:r>
        <w:rPr>
          <w:sz w:val="24"/>
          <w:u w:val="single"/>
        </w:rPr>
        <w:t>Lesson Questions</w:t>
      </w:r>
    </w:p>
    <w:p>
      <w:pPr>
        <w:pStyle w:val="BodyText"/>
        <w:spacing w:before="10"/>
        <w:rPr>
          <w:sz w:val="15"/>
        </w:rPr>
      </w:pPr>
    </w:p>
    <w:p>
      <w:pPr>
        <w:pStyle w:val="ListParagraph"/>
        <w:numPr>
          <w:ilvl w:val="0"/>
          <w:numId w:val="230"/>
        </w:numPr>
        <w:tabs>
          <w:tab w:pos="1021" w:val="left" w:leader="none"/>
        </w:tabs>
        <w:spacing w:line="240" w:lineRule="auto" w:before="94" w:after="0"/>
        <w:ind w:left="1020" w:right="0" w:hanging="362"/>
        <w:jc w:val="left"/>
        <w:rPr>
          <w:sz w:val="20"/>
        </w:rPr>
      </w:pPr>
      <w:r>
        <w:rPr>
          <w:sz w:val="20"/>
        </w:rPr>
        <w:t>Which word sounds like… a) pink, b) cracker, c) bookie, d) cat, e) ham, f)</w:t>
      </w:r>
      <w:r>
        <w:rPr>
          <w:spacing w:val="-36"/>
          <w:sz w:val="20"/>
        </w:rPr>
        <w:t> </w:t>
      </w:r>
      <w:r>
        <w:rPr>
          <w:sz w:val="20"/>
        </w:rPr>
        <w:t>amount,</w:t>
      </w:r>
    </w:p>
    <w:p>
      <w:pPr>
        <w:pStyle w:val="BodyText"/>
        <w:ind w:left="1020"/>
      </w:pPr>
      <w:r>
        <w:rPr/>
        <w:t>g) bitter, h) decorum, i) protection, j) mystery, k) female?</w:t>
      </w:r>
    </w:p>
    <w:p>
      <w:pPr>
        <w:pStyle w:val="BodyText"/>
      </w:pPr>
    </w:p>
    <w:p>
      <w:pPr>
        <w:pStyle w:val="ListParagraph"/>
        <w:numPr>
          <w:ilvl w:val="0"/>
          <w:numId w:val="230"/>
        </w:numPr>
        <w:tabs>
          <w:tab w:pos="1021" w:val="left" w:leader="none"/>
        </w:tabs>
        <w:spacing w:line="240" w:lineRule="auto" w:before="0" w:after="0"/>
        <w:ind w:left="1020" w:right="0" w:hanging="361"/>
        <w:jc w:val="left"/>
        <w:rPr>
          <w:sz w:val="20"/>
        </w:rPr>
      </w:pPr>
      <w:r>
        <w:rPr>
          <w:sz w:val="20"/>
        </w:rPr>
        <w:t>This</w:t>
      </w:r>
      <w:r>
        <w:rPr>
          <w:spacing w:val="-3"/>
          <w:sz w:val="20"/>
        </w:rPr>
        <w:t> </w:t>
      </w:r>
      <w:r>
        <w:rPr>
          <w:sz w:val="20"/>
        </w:rPr>
        <w:t>is</w:t>
      </w:r>
      <w:r>
        <w:rPr>
          <w:spacing w:val="-4"/>
          <w:sz w:val="20"/>
        </w:rPr>
        <w:t> </w:t>
      </w:r>
      <w:r>
        <w:rPr>
          <w:sz w:val="20"/>
        </w:rPr>
        <w:t>something</w:t>
      </w:r>
      <w:r>
        <w:rPr>
          <w:spacing w:val="-2"/>
          <w:sz w:val="20"/>
        </w:rPr>
        <w:t> </w:t>
      </w:r>
      <w:r>
        <w:rPr>
          <w:sz w:val="20"/>
        </w:rPr>
        <w:t>that</w:t>
      </w:r>
      <w:r>
        <w:rPr>
          <w:spacing w:val="-3"/>
          <w:sz w:val="20"/>
        </w:rPr>
        <w:t> </w:t>
      </w:r>
      <w:r>
        <w:rPr>
          <w:sz w:val="20"/>
        </w:rPr>
        <w:t>I</w:t>
      </w:r>
      <w:r>
        <w:rPr>
          <w:spacing w:val="-2"/>
          <w:sz w:val="20"/>
        </w:rPr>
        <w:t> </w:t>
      </w:r>
      <w:r>
        <w:rPr>
          <w:sz w:val="20"/>
        </w:rPr>
        <w:t>can</w:t>
      </w:r>
      <w:r>
        <w:rPr>
          <w:spacing w:val="-3"/>
          <w:sz w:val="20"/>
        </w:rPr>
        <w:t> </w:t>
      </w:r>
      <w:r>
        <w:rPr>
          <w:sz w:val="20"/>
        </w:rPr>
        <w:t>plug</w:t>
      </w:r>
      <w:r>
        <w:rPr>
          <w:spacing w:val="-3"/>
          <w:sz w:val="20"/>
        </w:rPr>
        <w:t> </w:t>
      </w:r>
      <w:r>
        <w:rPr>
          <w:sz w:val="20"/>
        </w:rPr>
        <w:t>into</w:t>
      </w:r>
      <w:r>
        <w:rPr>
          <w:spacing w:val="-2"/>
          <w:sz w:val="20"/>
        </w:rPr>
        <w:t> </w:t>
      </w:r>
      <w:r>
        <w:rPr>
          <w:sz w:val="20"/>
        </w:rPr>
        <w:t>my</w:t>
      </w:r>
      <w:r>
        <w:rPr>
          <w:spacing w:val="-2"/>
          <w:sz w:val="20"/>
        </w:rPr>
        <w:t> </w:t>
      </w:r>
      <w:r>
        <w:rPr>
          <w:sz w:val="20"/>
        </w:rPr>
        <w:t>computer</w:t>
      </w:r>
      <w:r>
        <w:rPr>
          <w:spacing w:val="-2"/>
          <w:sz w:val="20"/>
        </w:rPr>
        <w:t> </w:t>
      </w:r>
      <w:r>
        <w:rPr>
          <w:sz w:val="20"/>
        </w:rPr>
        <w:t>and</w:t>
      </w:r>
      <w:r>
        <w:rPr>
          <w:spacing w:val="-2"/>
          <w:sz w:val="20"/>
        </w:rPr>
        <w:t> </w:t>
      </w:r>
      <w:r>
        <w:rPr>
          <w:sz w:val="20"/>
        </w:rPr>
        <w:t>use</w:t>
      </w:r>
      <w:r>
        <w:rPr>
          <w:spacing w:val="-3"/>
          <w:sz w:val="20"/>
        </w:rPr>
        <w:t> </w:t>
      </w:r>
      <w:r>
        <w:rPr>
          <w:sz w:val="20"/>
        </w:rPr>
        <w:t>to</w:t>
      </w:r>
      <w:r>
        <w:rPr>
          <w:spacing w:val="-2"/>
          <w:sz w:val="20"/>
        </w:rPr>
        <w:t> </w:t>
      </w:r>
      <w:r>
        <w:rPr>
          <w:sz w:val="20"/>
        </w:rPr>
        <w:t>transfer</w:t>
      </w:r>
      <w:r>
        <w:rPr>
          <w:spacing w:val="-3"/>
          <w:sz w:val="20"/>
        </w:rPr>
        <w:t> </w:t>
      </w:r>
      <w:r>
        <w:rPr>
          <w:sz w:val="20"/>
        </w:rPr>
        <w:t>and</w:t>
      </w:r>
      <w:r>
        <w:rPr>
          <w:spacing w:val="-3"/>
          <w:sz w:val="20"/>
        </w:rPr>
        <w:t> </w:t>
      </w:r>
      <w:r>
        <w:rPr>
          <w:sz w:val="20"/>
        </w:rPr>
        <w:t>save</w:t>
      </w:r>
      <w:r>
        <w:rPr>
          <w:spacing w:val="-3"/>
          <w:sz w:val="20"/>
        </w:rPr>
        <w:t> </w:t>
      </w:r>
      <w:r>
        <w:rPr>
          <w:sz w:val="20"/>
        </w:rPr>
        <w:t>files.</w:t>
      </w:r>
    </w:p>
    <w:p>
      <w:pPr>
        <w:pStyle w:val="BodyText"/>
        <w:spacing w:before="11"/>
        <w:rPr>
          <w:sz w:val="19"/>
        </w:rPr>
      </w:pPr>
    </w:p>
    <w:p>
      <w:pPr>
        <w:pStyle w:val="ListParagraph"/>
        <w:numPr>
          <w:ilvl w:val="0"/>
          <w:numId w:val="230"/>
        </w:numPr>
        <w:tabs>
          <w:tab w:pos="1021" w:val="left" w:leader="none"/>
        </w:tabs>
        <w:spacing w:line="240" w:lineRule="auto" w:before="0" w:after="0"/>
        <w:ind w:left="1020" w:right="849" w:hanging="360"/>
        <w:jc w:val="left"/>
        <w:rPr>
          <w:sz w:val="20"/>
        </w:rPr>
      </w:pPr>
      <w:r>
        <w:rPr>
          <w:sz w:val="20"/>
        </w:rPr>
        <w:t>a) Find the different websites. b) Talk about each for one minute, e.g. what is it for? Do</w:t>
      </w:r>
      <w:r>
        <w:rPr>
          <w:spacing w:val="-4"/>
          <w:sz w:val="20"/>
        </w:rPr>
        <w:t> </w:t>
      </w:r>
      <w:r>
        <w:rPr>
          <w:sz w:val="20"/>
        </w:rPr>
        <w:t>you</w:t>
      </w:r>
      <w:r>
        <w:rPr>
          <w:spacing w:val="-3"/>
          <w:sz w:val="20"/>
        </w:rPr>
        <w:t> </w:t>
      </w:r>
      <w:r>
        <w:rPr>
          <w:sz w:val="20"/>
        </w:rPr>
        <w:t>use</w:t>
      </w:r>
      <w:r>
        <w:rPr>
          <w:spacing w:val="-3"/>
          <w:sz w:val="20"/>
        </w:rPr>
        <w:t> </w:t>
      </w:r>
      <w:r>
        <w:rPr>
          <w:sz w:val="20"/>
        </w:rPr>
        <w:t>it?</w:t>
      </w:r>
      <w:r>
        <w:rPr>
          <w:spacing w:val="-3"/>
          <w:sz w:val="20"/>
        </w:rPr>
        <w:t> </w:t>
      </w:r>
      <w:r>
        <w:rPr>
          <w:sz w:val="20"/>
        </w:rPr>
        <w:t>Why</w:t>
      </w:r>
      <w:r>
        <w:rPr>
          <w:spacing w:val="-3"/>
          <w:sz w:val="20"/>
        </w:rPr>
        <w:t> </w:t>
      </w:r>
      <w:r>
        <w:rPr>
          <w:sz w:val="20"/>
        </w:rPr>
        <w:t>is</w:t>
      </w:r>
      <w:r>
        <w:rPr>
          <w:spacing w:val="-3"/>
          <w:sz w:val="20"/>
        </w:rPr>
        <w:t> </w:t>
      </w:r>
      <w:r>
        <w:rPr>
          <w:sz w:val="20"/>
        </w:rPr>
        <w:t>it</w:t>
      </w:r>
      <w:r>
        <w:rPr>
          <w:spacing w:val="-3"/>
          <w:sz w:val="20"/>
        </w:rPr>
        <w:t> </w:t>
      </w:r>
      <w:r>
        <w:rPr>
          <w:sz w:val="20"/>
        </w:rPr>
        <w:t>popular?</w:t>
      </w:r>
      <w:r>
        <w:rPr>
          <w:spacing w:val="-3"/>
          <w:sz w:val="20"/>
        </w:rPr>
        <w:t> </w:t>
      </w:r>
      <w:r>
        <w:rPr>
          <w:sz w:val="20"/>
        </w:rPr>
        <w:t>Do</w:t>
      </w:r>
      <w:r>
        <w:rPr>
          <w:spacing w:val="-3"/>
          <w:sz w:val="20"/>
        </w:rPr>
        <w:t> </w:t>
      </w:r>
      <w:r>
        <w:rPr>
          <w:sz w:val="20"/>
        </w:rPr>
        <w:t>you</w:t>
      </w:r>
      <w:r>
        <w:rPr>
          <w:spacing w:val="-3"/>
          <w:sz w:val="20"/>
        </w:rPr>
        <w:t> </w:t>
      </w:r>
      <w:r>
        <w:rPr>
          <w:sz w:val="20"/>
        </w:rPr>
        <w:t>have</w:t>
      </w:r>
      <w:r>
        <w:rPr>
          <w:spacing w:val="-4"/>
          <w:sz w:val="20"/>
        </w:rPr>
        <w:t> </w:t>
      </w:r>
      <w:r>
        <w:rPr>
          <w:sz w:val="20"/>
        </w:rPr>
        <w:t>a</w:t>
      </w:r>
      <w:r>
        <w:rPr>
          <w:spacing w:val="-3"/>
          <w:sz w:val="20"/>
        </w:rPr>
        <w:t> </w:t>
      </w:r>
      <w:r>
        <w:rPr>
          <w:sz w:val="20"/>
        </w:rPr>
        <w:t>similar</w:t>
      </w:r>
      <w:r>
        <w:rPr>
          <w:spacing w:val="-3"/>
          <w:sz w:val="20"/>
        </w:rPr>
        <w:t> </w:t>
      </w:r>
      <w:r>
        <w:rPr>
          <w:sz w:val="20"/>
        </w:rPr>
        <w:t>site</w:t>
      </w:r>
      <w:r>
        <w:rPr>
          <w:spacing w:val="-3"/>
          <w:sz w:val="20"/>
        </w:rPr>
        <w:t> </w:t>
      </w:r>
      <w:r>
        <w:rPr>
          <w:sz w:val="20"/>
        </w:rPr>
        <w:t>in</w:t>
      </w:r>
      <w:r>
        <w:rPr>
          <w:spacing w:val="-3"/>
          <w:sz w:val="20"/>
        </w:rPr>
        <w:t> </w:t>
      </w:r>
      <w:r>
        <w:rPr>
          <w:sz w:val="20"/>
        </w:rPr>
        <w:t>your</w:t>
      </w:r>
      <w:r>
        <w:rPr>
          <w:spacing w:val="-4"/>
          <w:sz w:val="20"/>
        </w:rPr>
        <w:t> </w:t>
      </w:r>
      <w:r>
        <w:rPr>
          <w:sz w:val="20"/>
        </w:rPr>
        <w:t>country?</w:t>
      </w:r>
      <w:r>
        <w:rPr>
          <w:spacing w:val="-3"/>
          <w:sz w:val="20"/>
        </w:rPr>
        <w:t> </w:t>
      </w:r>
      <w:r>
        <w:rPr>
          <w:sz w:val="20"/>
        </w:rPr>
        <w:t>[etc.]</w:t>
      </w:r>
    </w:p>
    <w:p>
      <w:pPr>
        <w:pStyle w:val="BodyText"/>
      </w:pPr>
    </w:p>
    <w:p>
      <w:pPr>
        <w:pStyle w:val="ListParagraph"/>
        <w:numPr>
          <w:ilvl w:val="0"/>
          <w:numId w:val="230"/>
        </w:numPr>
        <w:tabs>
          <w:tab w:pos="1021" w:val="left" w:leader="none"/>
        </w:tabs>
        <w:spacing w:line="240" w:lineRule="auto" w:before="0" w:after="0"/>
        <w:ind w:left="1020" w:right="0" w:hanging="362"/>
        <w:jc w:val="left"/>
        <w:rPr>
          <w:sz w:val="20"/>
        </w:rPr>
      </w:pPr>
      <w:r>
        <w:rPr>
          <w:sz w:val="20"/>
        </w:rPr>
        <w:t>a) Find three negative things connected with the internet. b) Describe</w:t>
      </w:r>
      <w:r>
        <w:rPr>
          <w:spacing w:val="-26"/>
          <w:sz w:val="20"/>
        </w:rPr>
        <w:t> </w:t>
      </w:r>
      <w:r>
        <w:rPr>
          <w:sz w:val="20"/>
        </w:rPr>
        <w:t>them.</w:t>
      </w:r>
    </w:p>
    <w:p>
      <w:pPr>
        <w:pStyle w:val="BodyText"/>
        <w:spacing w:before="1"/>
      </w:pPr>
    </w:p>
    <w:p>
      <w:pPr>
        <w:pStyle w:val="ListParagraph"/>
        <w:numPr>
          <w:ilvl w:val="0"/>
          <w:numId w:val="230"/>
        </w:numPr>
        <w:tabs>
          <w:tab w:pos="1021" w:val="left" w:leader="none"/>
          <w:tab w:pos="3400" w:val="left" w:leader="none"/>
        </w:tabs>
        <w:spacing w:line="240" w:lineRule="auto" w:before="0" w:after="0"/>
        <w:ind w:left="1020" w:right="0" w:hanging="362"/>
        <w:jc w:val="left"/>
        <w:rPr>
          <w:sz w:val="20"/>
        </w:rPr>
      </w:pPr>
      <w:r>
        <w:rPr>
          <w:sz w:val="20"/>
        </w:rPr>
        <w:t>“I had to</w:t>
      </w:r>
      <w:r>
        <w:rPr>
          <w:spacing w:val="-4"/>
          <w:sz w:val="20"/>
        </w:rPr>
        <w:t> </w:t>
      </w:r>
      <w:r>
        <w:rPr>
          <w:sz w:val="20"/>
        </w:rPr>
        <w:t>change</w:t>
      </w:r>
      <w:r>
        <w:rPr>
          <w:spacing w:val="-1"/>
          <w:sz w:val="20"/>
        </w:rPr>
        <w:t> </w:t>
      </w:r>
      <w:r>
        <w:rPr>
          <w:sz w:val="20"/>
        </w:rPr>
        <w:t>my</w:t>
      </w:r>
      <w:r>
        <w:rPr>
          <w:sz w:val="20"/>
          <w:u w:val="single"/>
        </w:rPr>
        <w:t> </w:t>
        <w:tab/>
      </w:r>
      <w:r>
        <w:rPr>
          <w:sz w:val="20"/>
        </w:rPr>
        <w:t>for Facebook recently because my brother discovered</w:t>
      </w:r>
      <w:r>
        <w:rPr>
          <w:spacing w:val="-17"/>
          <w:sz w:val="20"/>
        </w:rPr>
        <w:t> </w:t>
      </w:r>
      <w:r>
        <w:rPr>
          <w:sz w:val="20"/>
        </w:rPr>
        <w:t>it.”</w:t>
      </w:r>
    </w:p>
    <w:p>
      <w:pPr>
        <w:pStyle w:val="BodyText"/>
      </w:pPr>
    </w:p>
    <w:p>
      <w:pPr>
        <w:pStyle w:val="ListParagraph"/>
        <w:numPr>
          <w:ilvl w:val="0"/>
          <w:numId w:val="230"/>
        </w:numPr>
        <w:tabs>
          <w:tab w:pos="1021" w:val="left" w:leader="none"/>
        </w:tabs>
        <w:spacing w:line="240" w:lineRule="auto" w:before="0" w:after="0"/>
        <w:ind w:left="1020" w:right="0" w:hanging="362"/>
        <w:jc w:val="left"/>
        <w:rPr>
          <w:sz w:val="20"/>
        </w:rPr>
      </w:pPr>
      <w:r>
        <w:rPr>
          <w:sz w:val="20"/>
        </w:rPr>
        <w:t>This is the company that supplies my internet</w:t>
      </w:r>
      <w:r>
        <w:rPr>
          <w:spacing w:val="-10"/>
          <w:sz w:val="20"/>
        </w:rPr>
        <w:t> </w:t>
      </w:r>
      <w:r>
        <w:rPr>
          <w:sz w:val="20"/>
        </w:rPr>
        <w:t>connection.</w:t>
      </w:r>
    </w:p>
    <w:p>
      <w:pPr>
        <w:pStyle w:val="BodyText"/>
        <w:spacing w:before="11"/>
        <w:rPr>
          <w:sz w:val="19"/>
        </w:rPr>
      </w:pPr>
    </w:p>
    <w:p>
      <w:pPr>
        <w:pStyle w:val="ListParagraph"/>
        <w:numPr>
          <w:ilvl w:val="0"/>
          <w:numId w:val="230"/>
        </w:numPr>
        <w:tabs>
          <w:tab w:pos="1021" w:val="left" w:leader="none"/>
        </w:tabs>
        <w:spacing w:line="240" w:lineRule="auto" w:before="0" w:after="0"/>
        <w:ind w:left="1020" w:right="0" w:hanging="362"/>
        <w:jc w:val="left"/>
        <w:rPr>
          <w:sz w:val="20"/>
        </w:rPr>
      </w:pPr>
      <w:r>
        <w:rPr>
          <w:sz w:val="20"/>
        </w:rPr>
        <w:t>i) Find a word which has a weak stress schwa sound </w:t>
      </w:r>
      <w:r>
        <w:rPr>
          <w:rFonts w:ascii="Calibri" w:hAnsi="Calibri"/>
          <w:sz w:val="20"/>
        </w:rPr>
        <w:t>L]L </w:t>
      </w:r>
      <w:r>
        <w:rPr>
          <w:sz w:val="20"/>
        </w:rPr>
        <w:t>on the… a) 1st</w:t>
      </w:r>
      <w:r>
        <w:rPr>
          <w:spacing w:val="-14"/>
          <w:sz w:val="20"/>
        </w:rPr>
        <w:t> </w:t>
      </w:r>
      <w:r>
        <w:rPr>
          <w:sz w:val="20"/>
        </w:rPr>
        <w:t>syllable,</w:t>
      </w:r>
    </w:p>
    <w:p>
      <w:pPr>
        <w:pStyle w:val="BodyText"/>
        <w:spacing w:before="17"/>
        <w:ind w:left="1019"/>
      </w:pPr>
      <w:r>
        <w:rPr/>
        <w:t>b) 2</w:t>
      </w:r>
      <w:r>
        <w:rPr>
          <w:vertAlign w:val="superscript"/>
        </w:rPr>
        <w:t>nd</w:t>
      </w:r>
      <w:r>
        <w:rPr>
          <w:vertAlign w:val="baseline"/>
        </w:rPr>
        <w:t> syllable, c) 3</w:t>
      </w:r>
      <w:r>
        <w:rPr>
          <w:vertAlign w:val="superscript"/>
        </w:rPr>
        <w:t>rd</w:t>
      </w:r>
      <w:r>
        <w:rPr>
          <w:vertAlign w:val="baseline"/>
        </w:rPr>
        <w:t> syllable, etc. ii) Do any words and phrases </w:t>
      </w:r>
      <w:r>
        <w:rPr>
          <w:i/>
          <w:vertAlign w:val="baseline"/>
        </w:rPr>
        <w:t>not </w:t>
      </w:r>
      <w:r>
        <w:rPr>
          <w:vertAlign w:val="baseline"/>
        </w:rPr>
        <w:t>have a schwa?</w:t>
      </w:r>
    </w:p>
    <w:p>
      <w:pPr>
        <w:pStyle w:val="ListParagraph"/>
        <w:numPr>
          <w:ilvl w:val="0"/>
          <w:numId w:val="230"/>
        </w:numPr>
        <w:tabs>
          <w:tab w:pos="1021" w:val="left" w:leader="none"/>
        </w:tabs>
        <w:spacing w:line="240" w:lineRule="auto" w:before="228" w:after="0"/>
        <w:ind w:left="1020" w:right="0" w:hanging="362"/>
        <w:jc w:val="left"/>
        <w:rPr>
          <w:sz w:val="20"/>
        </w:rPr>
      </w:pPr>
      <w:r>
        <w:rPr>
          <w:sz w:val="20"/>
        </w:rPr>
        <w:t>Which word means… a) web address, b) an audio programme, c) best</w:t>
      </w:r>
      <w:r>
        <w:rPr>
          <w:spacing w:val="-15"/>
          <w:sz w:val="20"/>
        </w:rPr>
        <w:t> </w:t>
      </w:r>
      <w:r>
        <w:rPr>
          <w:sz w:val="20"/>
        </w:rPr>
        <w:t>places,</w:t>
      </w:r>
    </w:p>
    <w:p>
      <w:pPr>
        <w:pStyle w:val="BodyText"/>
        <w:spacing w:before="1"/>
        <w:ind w:left="1020"/>
      </w:pPr>
      <w:r>
        <w:rPr/>
        <w:t>d) about me, e) the internet, f) added file, g) defence, h) ’net software?</w:t>
      </w:r>
    </w:p>
    <w:p>
      <w:pPr>
        <w:pStyle w:val="BodyText"/>
        <w:spacing w:before="11"/>
        <w:rPr>
          <w:sz w:val="19"/>
        </w:rPr>
      </w:pPr>
    </w:p>
    <w:p>
      <w:pPr>
        <w:pStyle w:val="ListParagraph"/>
        <w:numPr>
          <w:ilvl w:val="0"/>
          <w:numId w:val="230"/>
        </w:numPr>
        <w:tabs>
          <w:tab w:pos="1021" w:val="left" w:leader="none"/>
        </w:tabs>
        <w:spacing w:line="240" w:lineRule="auto" w:before="0" w:after="0"/>
        <w:ind w:left="1020" w:right="0" w:hanging="362"/>
        <w:jc w:val="left"/>
        <w:rPr>
          <w:sz w:val="20"/>
        </w:rPr>
      </w:pPr>
      <w:r>
        <w:rPr>
          <w:sz w:val="20"/>
        </w:rPr>
        <w:t>This word means a list of websites that you have visited</w:t>
      </w:r>
      <w:r>
        <w:rPr>
          <w:spacing w:val="-17"/>
          <w:sz w:val="20"/>
        </w:rPr>
        <w:t> </w:t>
      </w:r>
      <w:r>
        <w:rPr>
          <w:sz w:val="20"/>
        </w:rPr>
        <w:t>recently.</w:t>
      </w:r>
    </w:p>
    <w:p>
      <w:pPr>
        <w:pStyle w:val="BodyText"/>
      </w:pPr>
    </w:p>
    <w:p>
      <w:pPr>
        <w:pStyle w:val="ListParagraph"/>
        <w:numPr>
          <w:ilvl w:val="0"/>
          <w:numId w:val="230"/>
        </w:numPr>
        <w:tabs>
          <w:tab w:pos="1020" w:val="left" w:leader="none"/>
        </w:tabs>
        <w:spacing w:line="240" w:lineRule="auto" w:before="0" w:after="0"/>
        <w:ind w:left="1019" w:right="0" w:hanging="361"/>
        <w:jc w:val="left"/>
        <w:rPr>
          <w:sz w:val="20"/>
        </w:rPr>
      </w:pPr>
      <w:r>
        <w:rPr>
          <w:sz w:val="20"/>
        </w:rPr>
        <w:t>Find something that exists</w:t>
      </w:r>
      <w:r>
        <w:rPr>
          <w:spacing w:val="-6"/>
          <w:sz w:val="20"/>
        </w:rPr>
        <w:t> </w:t>
      </w:r>
      <w:r>
        <w:rPr>
          <w:sz w:val="20"/>
        </w:rPr>
        <w:t>physically.</w:t>
      </w:r>
    </w:p>
    <w:p>
      <w:pPr>
        <w:spacing w:after="0" w:line="240" w:lineRule="auto"/>
        <w:jc w:val="left"/>
        <w:rPr>
          <w:sz w:val="20"/>
        </w:rPr>
        <w:sectPr>
          <w:pgSz w:w="11900" w:h="16840"/>
          <w:pgMar w:header="707" w:footer="1012" w:top="2080" w:bottom="1200" w:left="1500" w:right="1180"/>
        </w:sectPr>
      </w:pPr>
    </w:p>
    <w:p>
      <w:pPr>
        <w:pStyle w:val="BodyText"/>
      </w:pPr>
    </w:p>
    <w:p>
      <w:pPr>
        <w:pStyle w:val="BodyText"/>
        <w:spacing w:before="8"/>
        <w:rPr>
          <w:sz w:val="19"/>
        </w:rPr>
      </w:pPr>
    </w:p>
    <w:p>
      <w:pPr>
        <w:pStyle w:val="Heading5"/>
        <w:ind w:right="314"/>
      </w:pPr>
      <w:r>
        <w:rPr/>
        <w:t>Discussion Words Question Sheet</w:t>
      </w:r>
    </w:p>
    <w:p>
      <w:pPr>
        <w:pStyle w:val="BodyText"/>
        <w:spacing w:before="9"/>
        <w:rPr>
          <w:sz w:val="15"/>
        </w:rPr>
      </w:pPr>
    </w:p>
    <w:p>
      <w:pPr>
        <w:spacing w:before="95"/>
        <w:ind w:left="299" w:right="0" w:firstLine="0"/>
        <w:jc w:val="left"/>
        <w:rPr>
          <w:sz w:val="16"/>
        </w:rPr>
      </w:pPr>
      <w:r>
        <w:rPr>
          <w:sz w:val="16"/>
          <w:u w:val="single"/>
        </w:rPr>
        <w:t>Answers</w:t>
      </w:r>
    </w:p>
    <w:p>
      <w:pPr>
        <w:pStyle w:val="BodyText"/>
        <w:rPr>
          <w:sz w:val="16"/>
        </w:rPr>
      </w:pPr>
    </w:p>
    <w:p>
      <w:pPr>
        <w:spacing w:before="0"/>
        <w:ind w:left="299" w:right="0" w:firstLine="0"/>
        <w:jc w:val="left"/>
        <w:rPr>
          <w:sz w:val="16"/>
        </w:rPr>
      </w:pPr>
      <w:r>
        <w:rPr>
          <w:sz w:val="16"/>
          <w:u w:val="single"/>
        </w:rPr>
        <w:t>General Questions</w:t>
      </w:r>
    </w:p>
    <w:p>
      <w:pPr>
        <w:pStyle w:val="BodyText"/>
        <w:spacing w:before="1"/>
        <w:rPr>
          <w:sz w:val="16"/>
        </w:rPr>
      </w:pPr>
    </w:p>
    <w:p>
      <w:pPr>
        <w:pStyle w:val="ListParagraph"/>
        <w:numPr>
          <w:ilvl w:val="0"/>
          <w:numId w:val="231"/>
        </w:numPr>
        <w:tabs>
          <w:tab w:pos="479" w:val="left" w:leader="none"/>
        </w:tabs>
        <w:spacing w:line="240" w:lineRule="auto" w:before="0" w:after="0"/>
        <w:ind w:left="47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231"/>
        </w:numPr>
        <w:tabs>
          <w:tab w:pos="479" w:val="left" w:leader="none"/>
        </w:tabs>
        <w:spacing w:line="240" w:lineRule="auto" w:before="0" w:after="0"/>
        <w:ind w:left="47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231"/>
        </w:numPr>
        <w:tabs>
          <w:tab w:pos="478" w:val="left" w:leader="none"/>
        </w:tabs>
        <w:spacing w:line="240" w:lineRule="auto" w:before="0" w:after="0"/>
        <w:ind w:left="299" w:right="816" w:firstLine="0"/>
        <w:jc w:val="left"/>
        <w:rPr>
          <w:sz w:val="16"/>
        </w:rPr>
      </w:pPr>
      <w:r>
        <w:rPr>
          <w:sz w:val="16"/>
        </w:rPr>
        <w:t>a) 3 words have 1 syllable: link, chat, spam. b) 23 words and phrases have 2 syllables: hacker, email, favorites*, download, Google, cookie, podcast, webcam, password, home page, forum, account, Twitter, profile, Facebook, browser, inbox, pen drive, comment, YouTube, virus, website, Wi-Fi. c) 11 words and phrases have 3 syllables: internet, cyberspace, attachment, history, world wide web, connection, search engine, ISP</w:t>
      </w:r>
      <w:r>
        <w:rPr>
          <w:sz w:val="16"/>
          <w:vertAlign w:val="superscript"/>
        </w:rPr>
        <w:t>1</w:t>
      </w:r>
      <w:r>
        <w:rPr>
          <w:sz w:val="16"/>
          <w:vertAlign w:val="baseline"/>
        </w:rPr>
        <w:t>, username, URL</w:t>
      </w:r>
      <w:r>
        <w:rPr>
          <w:sz w:val="16"/>
          <w:vertAlign w:val="superscript"/>
        </w:rPr>
        <w:t>2</w:t>
      </w:r>
      <w:r>
        <w:rPr>
          <w:sz w:val="16"/>
          <w:vertAlign w:val="baseline"/>
        </w:rPr>
        <w:t>, web server. d) 3 words and phrases have 4 syllables: social network, advertising,</w:t>
      </w:r>
      <w:r>
        <w:rPr>
          <w:spacing w:val="-3"/>
          <w:sz w:val="16"/>
          <w:vertAlign w:val="baseline"/>
        </w:rPr>
        <w:t> </w:t>
      </w:r>
      <w:r>
        <w:rPr>
          <w:sz w:val="16"/>
          <w:vertAlign w:val="baseline"/>
        </w:rPr>
        <w:t>security.</w:t>
      </w:r>
    </w:p>
    <w:p>
      <w:pPr>
        <w:pStyle w:val="BodyText"/>
        <w:spacing w:before="1"/>
        <w:rPr>
          <w:sz w:val="16"/>
        </w:rPr>
      </w:pPr>
    </w:p>
    <w:p>
      <w:pPr>
        <w:spacing w:before="0"/>
        <w:ind w:left="300" w:right="781" w:hanging="1"/>
        <w:jc w:val="left"/>
        <w:rPr>
          <w:i/>
          <w:sz w:val="16"/>
        </w:rPr>
      </w:pPr>
      <w:r>
        <w:rPr>
          <w:i/>
          <w:sz w:val="16"/>
        </w:rPr>
        <w:t>*Note: we have used the American English spelling of the word “favourites”, because this spelling is generally used </w:t>
      </w:r>
      <w:r>
        <w:rPr>
          <w:i/>
          <w:sz w:val="16"/>
        </w:rPr>
        <w:t>by browsers, e.g. Internet Explorer.</w:t>
      </w:r>
    </w:p>
    <w:p>
      <w:pPr>
        <w:spacing w:before="160"/>
        <w:ind w:left="299" w:right="0" w:firstLine="0"/>
        <w:jc w:val="left"/>
        <w:rPr>
          <w:i/>
          <w:sz w:val="16"/>
        </w:rPr>
      </w:pPr>
      <w:r>
        <w:rPr>
          <w:position w:val="8"/>
          <w:sz w:val="10"/>
        </w:rPr>
        <w:t>1 </w:t>
      </w:r>
      <w:r>
        <w:rPr>
          <w:i/>
          <w:sz w:val="16"/>
        </w:rPr>
        <w:t>ISP is an acronym for “internet service provider”. </w:t>
      </w:r>
      <w:r>
        <w:rPr>
          <w:sz w:val="16"/>
          <w:vertAlign w:val="superscript"/>
        </w:rPr>
        <w:t>2</w:t>
      </w:r>
      <w:r>
        <w:rPr>
          <w:sz w:val="16"/>
          <w:vertAlign w:val="baseline"/>
        </w:rPr>
        <w:t> </w:t>
      </w:r>
      <w:r>
        <w:rPr>
          <w:i/>
          <w:sz w:val="16"/>
          <w:vertAlign w:val="baseline"/>
        </w:rPr>
        <w:t>URL is an acronym for “uniform resource locator”.</w:t>
      </w:r>
    </w:p>
    <w:p>
      <w:pPr>
        <w:pStyle w:val="BodyText"/>
        <w:spacing w:before="10"/>
        <w:rPr>
          <w:i/>
          <w:sz w:val="15"/>
        </w:rPr>
      </w:pPr>
    </w:p>
    <w:p>
      <w:pPr>
        <w:pStyle w:val="ListParagraph"/>
        <w:numPr>
          <w:ilvl w:val="0"/>
          <w:numId w:val="231"/>
        </w:numPr>
        <w:tabs>
          <w:tab w:pos="478" w:val="left" w:leader="none"/>
        </w:tabs>
        <w:spacing w:line="240" w:lineRule="auto" w:before="0" w:after="0"/>
        <w:ind w:left="299" w:right="674" w:firstLine="0"/>
        <w:jc w:val="left"/>
        <w:rPr>
          <w:sz w:val="16"/>
        </w:rPr>
      </w:pPr>
      <w:r>
        <w:rPr>
          <w:sz w:val="16"/>
        </w:rPr>
        <w:t>2 syllables: these words and phrases have the strong stress on the first syllable: </w:t>
      </w:r>
      <w:r>
        <w:rPr>
          <w:b/>
          <w:sz w:val="16"/>
        </w:rPr>
        <w:t>hack</w:t>
      </w:r>
      <w:r>
        <w:rPr>
          <w:sz w:val="16"/>
        </w:rPr>
        <w:t>er, </w:t>
      </w:r>
      <w:r>
        <w:rPr>
          <w:b/>
          <w:sz w:val="16"/>
        </w:rPr>
        <w:t>e</w:t>
      </w:r>
      <w:r>
        <w:rPr>
          <w:sz w:val="16"/>
        </w:rPr>
        <w:t>mail, </w:t>
      </w:r>
      <w:r>
        <w:rPr>
          <w:b/>
          <w:sz w:val="16"/>
        </w:rPr>
        <w:t>fa</w:t>
      </w:r>
      <w:r>
        <w:rPr>
          <w:sz w:val="16"/>
        </w:rPr>
        <w:t>vorites, </w:t>
      </w:r>
      <w:r>
        <w:rPr>
          <w:b/>
          <w:sz w:val="16"/>
        </w:rPr>
        <w:t>down</w:t>
      </w:r>
      <w:r>
        <w:rPr>
          <w:sz w:val="16"/>
        </w:rPr>
        <w:t>load, </w:t>
      </w:r>
      <w:r>
        <w:rPr>
          <w:b/>
          <w:sz w:val="16"/>
        </w:rPr>
        <w:t>Goo</w:t>
      </w:r>
      <w:r>
        <w:rPr>
          <w:sz w:val="16"/>
        </w:rPr>
        <w:t>gle, </w:t>
      </w:r>
      <w:r>
        <w:rPr>
          <w:b/>
          <w:sz w:val="16"/>
        </w:rPr>
        <w:t>cook</w:t>
      </w:r>
      <w:r>
        <w:rPr>
          <w:sz w:val="16"/>
        </w:rPr>
        <w:t>ie, </w:t>
      </w:r>
      <w:r>
        <w:rPr>
          <w:b/>
          <w:sz w:val="16"/>
        </w:rPr>
        <w:t>pod</w:t>
      </w:r>
      <w:r>
        <w:rPr>
          <w:sz w:val="16"/>
        </w:rPr>
        <w:t>cast, </w:t>
      </w:r>
      <w:r>
        <w:rPr>
          <w:b/>
          <w:sz w:val="16"/>
        </w:rPr>
        <w:t>web</w:t>
      </w:r>
      <w:r>
        <w:rPr>
          <w:sz w:val="16"/>
        </w:rPr>
        <w:t>cam, </w:t>
      </w:r>
      <w:r>
        <w:rPr>
          <w:b/>
          <w:sz w:val="16"/>
        </w:rPr>
        <w:t>pass</w:t>
      </w:r>
      <w:r>
        <w:rPr>
          <w:sz w:val="16"/>
        </w:rPr>
        <w:t>word, </w:t>
      </w:r>
      <w:r>
        <w:rPr>
          <w:b/>
          <w:sz w:val="16"/>
        </w:rPr>
        <w:t>home </w:t>
      </w:r>
      <w:r>
        <w:rPr>
          <w:sz w:val="16"/>
        </w:rPr>
        <w:t>page, </w:t>
      </w:r>
      <w:r>
        <w:rPr>
          <w:b/>
          <w:sz w:val="16"/>
        </w:rPr>
        <w:t>fo</w:t>
      </w:r>
      <w:r>
        <w:rPr>
          <w:sz w:val="16"/>
        </w:rPr>
        <w:t>rum, </w:t>
      </w:r>
      <w:r>
        <w:rPr>
          <w:b/>
          <w:sz w:val="16"/>
        </w:rPr>
        <w:t>Twitt</w:t>
      </w:r>
      <w:r>
        <w:rPr>
          <w:sz w:val="16"/>
        </w:rPr>
        <w:t>er, </w:t>
      </w:r>
      <w:r>
        <w:rPr>
          <w:b/>
          <w:sz w:val="16"/>
        </w:rPr>
        <w:t>pro</w:t>
      </w:r>
      <w:r>
        <w:rPr>
          <w:sz w:val="16"/>
        </w:rPr>
        <w:t>file, </w:t>
      </w:r>
      <w:r>
        <w:rPr>
          <w:b/>
          <w:sz w:val="16"/>
        </w:rPr>
        <w:t>Face</w:t>
      </w:r>
      <w:r>
        <w:rPr>
          <w:sz w:val="16"/>
        </w:rPr>
        <w:t>book, </w:t>
      </w:r>
      <w:r>
        <w:rPr>
          <w:b/>
          <w:sz w:val="16"/>
        </w:rPr>
        <w:t>brows</w:t>
      </w:r>
      <w:r>
        <w:rPr>
          <w:sz w:val="16"/>
        </w:rPr>
        <w:t>er, </w:t>
      </w:r>
      <w:r>
        <w:rPr>
          <w:b/>
          <w:sz w:val="16"/>
        </w:rPr>
        <w:t>in</w:t>
      </w:r>
      <w:r>
        <w:rPr>
          <w:sz w:val="16"/>
        </w:rPr>
        <w:t>box, </w:t>
      </w:r>
      <w:r>
        <w:rPr>
          <w:b/>
          <w:sz w:val="16"/>
        </w:rPr>
        <w:t>pen </w:t>
      </w:r>
      <w:r>
        <w:rPr>
          <w:sz w:val="16"/>
        </w:rPr>
        <w:t>drive, </w:t>
      </w:r>
      <w:r>
        <w:rPr>
          <w:b/>
          <w:sz w:val="16"/>
        </w:rPr>
        <w:t>co</w:t>
      </w:r>
      <w:r>
        <w:rPr>
          <w:sz w:val="16"/>
        </w:rPr>
        <w:t>mment, </w:t>
      </w:r>
      <w:r>
        <w:rPr>
          <w:b/>
          <w:sz w:val="16"/>
        </w:rPr>
        <w:t>You</w:t>
      </w:r>
      <w:r>
        <w:rPr>
          <w:sz w:val="16"/>
        </w:rPr>
        <w:t>Tube, </w:t>
      </w:r>
      <w:r>
        <w:rPr>
          <w:b/>
          <w:sz w:val="16"/>
        </w:rPr>
        <w:t>vi</w:t>
      </w:r>
      <w:r>
        <w:rPr>
          <w:sz w:val="16"/>
        </w:rPr>
        <w:t>rus, </w:t>
      </w:r>
      <w:r>
        <w:rPr>
          <w:b/>
          <w:sz w:val="16"/>
        </w:rPr>
        <w:t>web</w:t>
      </w:r>
      <w:r>
        <w:rPr>
          <w:sz w:val="16"/>
        </w:rPr>
        <w:t>site, </w:t>
      </w:r>
      <w:r>
        <w:rPr>
          <w:b/>
          <w:sz w:val="16"/>
        </w:rPr>
        <w:t>Wi</w:t>
      </w:r>
      <w:r>
        <w:rPr>
          <w:sz w:val="16"/>
        </w:rPr>
        <w:t>-Fi; this word has the strong stress on the second syllable: a</w:t>
      </w:r>
      <w:r>
        <w:rPr>
          <w:b/>
          <w:sz w:val="16"/>
        </w:rPr>
        <w:t>ccount</w:t>
      </w:r>
      <w:r>
        <w:rPr>
          <w:sz w:val="16"/>
        </w:rPr>
        <w:t>. 3 syllables: these words and phrases have the strong stress on the first syllable: </w:t>
      </w:r>
      <w:r>
        <w:rPr>
          <w:b/>
          <w:sz w:val="16"/>
        </w:rPr>
        <w:t>in</w:t>
      </w:r>
      <w:r>
        <w:rPr>
          <w:sz w:val="16"/>
        </w:rPr>
        <w:t>ternet, </w:t>
      </w:r>
      <w:r>
        <w:rPr>
          <w:b/>
          <w:sz w:val="16"/>
        </w:rPr>
        <w:t>cy</w:t>
      </w:r>
      <w:r>
        <w:rPr>
          <w:sz w:val="16"/>
        </w:rPr>
        <w:t>berspace, </w:t>
      </w:r>
      <w:r>
        <w:rPr>
          <w:b/>
          <w:sz w:val="16"/>
        </w:rPr>
        <w:t>his</w:t>
      </w:r>
      <w:r>
        <w:rPr>
          <w:sz w:val="16"/>
        </w:rPr>
        <w:t>tory, </w:t>
      </w:r>
      <w:r>
        <w:rPr>
          <w:b/>
          <w:sz w:val="16"/>
        </w:rPr>
        <w:t>sear</w:t>
      </w:r>
      <w:r>
        <w:rPr>
          <w:sz w:val="16"/>
        </w:rPr>
        <w:t>ch engine, </w:t>
      </w:r>
      <w:r>
        <w:rPr>
          <w:b/>
          <w:sz w:val="16"/>
        </w:rPr>
        <w:t>u</w:t>
      </w:r>
      <w:r>
        <w:rPr>
          <w:sz w:val="16"/>
        </w:rPr>
        <w:t>sername, </w:t>
      </w:r>
      <w:r>
        <w:rPr>
          <w:b/>
          <w:sz w:val="16"/>
        </w:rPr>
        <w:t>web </w:t>
      </w:r>
      <w:r>
        <w:rPr>
          <w:sz w:val="16"/>
        </w:rPr>
        <w:t>server; these words have the strong stress on the middle syllable: a</w:t>
      </w:r>
      <w:r>
        <w:rPr>
          <w:b/>
          <w:sz w:val="16"/>
        </w:rPr>
        <w:t>ttach</w:t>
      </w:r>
      <w:r>
        <w:rPr>
          <w:sz w:val="16"/>
        </w:rPr>
        <w:t>ment, co</w:t>
      </w:r>
      <w:r>
        <w:rPr>
          <w:b/>
          <w:sz w:val="16"/>
        </w:rPr>
        <w:t>nne</w:t>
      </w:r>
      <w:r>
        <w:rPr>
          <w:sz w:val="16"/>
        </w:rPr>
        <w:t>ction; these words and phrases have the strong stress on the third syllable: world wide</w:t>
      </w:r>
      <w:r>
        <w:rPr>
          <w:spacing w:val="-15"/>
          <w:sz w:val="16"/>
        </w:rPr>
        <w:t> </w:t>
      </w:r>
      <w:r>
        <w:rPr>
          <w:b/>
          <w:sz w:val="16"/>
        </w:rPr>
        <w:t>web</w:t>
      </w:r>
      <w:r>
        <w:rPr>
          <w:sz w:val="16"/>
        </w:rPr>
        <w:t>,</w:t>
      </w:r>
    </w:p>
    <w:p>
      <w:pPr>
        <w:spacing w:before="0"/>
        <w:ind w:left="299" w:right="631" w:firstLine="0"/>
        <w:jc w:val="left"/>
        <w:rPr>
          <w:sz w:val="16"/>
        </w:rPr>
      </w:pPr>
      <w:r>
        <w:rPr>
          <w:sz w:val="16"/>
        </w:rPr>
        <w:t>IS</w:t>
      </w:r>
      <w:r>
        <w:rPr>
          <w:b/>
          <w:sz w:val="16"/>
        </w:rPr>
        <w:t>P</w:t>
      </w:r>
      <w:r>
        <w:rPr>
          <w:sz w:val="16"/>
        </w:rPr>
        <w:t>, UR</w:t>
      </w:r>
      <w:r>
        <w:rPr>
          <w:b/>
          <w:sz w:val="16"/>
        </w:rPr>
        <w:t>L</w:t>
      </w:r>
      <w:r>
        <w:rPr>
          <w:sz w:val="16"/>
        </w:rPr>
        <w:t>. 4 syllables: this word has the strong stress on the first syllable: </w:t>
      </w:r>
      <w:r>
        <w:rPr>
          <w:b/>
          <w:sz w:val="16"/>
        </w:rPr>
        <w:t>ad</w:t>
      </w:r>
      <w:r>
        <w:rPr>
          <w:sz w:val="16"/>
        </w:rPr>
        <w:t>vertising; this word has the strong stress on the second syllable: se</w:t>
      </w:r>
      <w:r>
        <w:rPr>
          <w:b/>
          <w:sz w:val="16"/>
        </w:rPr>
        <w:t>cu</w:t>
      </w:r>
      <w:r>
        <w:rPr>
          <w:sz w:val="16"/>
        </w:rPr>
        <w:t>rity; this phrase has the strong stress on the third syllable: social </w:t>
      </w:r>
      <w:r>
        <w:rPr>
          <w:b/>
          <w:sz w:val="16"/>
        </w:rPr>
        <w:t>net</w:t>
      </w:r>
      <w:r>
        <w:rPr>
          <w:sz w:val="16"/>
        </w:rPr>
        <w:t>work.</w:t>
      </w:r>
    </w:p>
    <w:p>
      <w:pPr>
        <w:pStyle w:val="BodyText"/>
        <w:rPr>
          <w:sz w:val="16"/>
        </w:rPr>
      </w:pPr>
    </w:p>
    <w:p>
      <w:pPr>
        <w:pStyle w:val="ListParagraph"/>
        <w:numPr>
          <w:ilvl w:val="0"/>
          <w:numId w:val="231"/>
        </w:numPr>
        <w:tabs>
          <w:tab w:pos="478" w:val="left" w:leader="none"/>
        </w:tabs>
        <w:spacing w:line="240" w:lineRule="auto" w:before="0" w:after="0"/>
        <w:ind w:left="299" w:right="714" w:firstLine="0"/>
        <w:jc w:val="left"/>
        <w:rPr>
          <w:sz w:val="16"/>
        </w:rPr>
      </w:pPr>
      <w:r>
        <w:rPr>
          <w:sz w:val="16"/>
        </w:rPr>
        <w:t>Account, advertising, attachment, browser, chat, comment, connection, cookie, cyberspace, download, email, Facebook, favorites, forum, Google, hacker, history, home page, inbox, internet, ISP, link, password, pen drive, podcast, profile, search engine, security, social network, spam, Twitter, URL, username, virus, webcam, web</w:t>
      </w:r>
      <w:r>
        <w:rPr>
          <w:spacing w:val="-22"/>
          <w:sz w:val="16"/>
        </w:rPr>
        <w:t> </w:t>
      </w:r>
      <w:r>
        <w:rPr>
          <w:sz w:val="16"/>
        </w:rPr>
        <w:t>server, website, Wi-Fi, world wide web,</w:t>
      </w:r>
      <w:r>
        <w:rPr>
          <w:spacing w:val="2"/>
          <w:sz w:val="16"/>
        </w:rPr>
        <w:t> </w:t>
      </w:r>
      <w:r>
        <w:rPr>
          <w:sz w:val="16"/>
        </w:rPr>
        <w:t>YouTube.</w:t>
      </w:r>
    </w:p>
    <w:p>
      <w:pPr>
        <w:pStyle w:val="BodyText"/>
        <w:rPr>
          <w:sz w:val="16"/>
        </w:rPr>
      </w:pPr>
    </w:p>
    <w:p>
      <w:pPr>
        <w:pStyle w:val="ListParagraph"/>
        <w:numPr>
          <w:ilvl w:val="0"/>
          <w:numId w:val="231"/>
        </w:numPr>
        <w:tabs>
          <w:tab w:pos="478" w:val="left" w:leader="none"/>
        </w:tabs>
        <w:spacing w:line="240" w:lineRule="auto" w:before="1" w:after="0"/>
        <w:ind w:left="299" w:right="616" w:firstLine="0"/>
        <w:jc w:val="left"/>
        <w:rPr>
          <w:sz w:val="16"/>
        </w:rPr>
      </w:pPr>
      <w:r>
        <w:rPr>
          <w:sz w:val="16"/>
        </w:rPr>
        <w:t>a) The following words are compound nouns: YouTube (you + tube), download (down + load), Facebook (face + book), inbox (in + box), internet (inter + net), password (pass + word), podcast (pod + cast), username (user + name), webcam (web + cam), website (web + site), cyberspace (cyber + space), social network (net + work). b) The</w:t>
      </w:r>
      <w:r>
        <w:rPr>
          <w:spacing w:val="-25"/>
          <w:sz w:val="16"/>
        </w:rPr>
        <w:t> </w:t>
      </w:r>
      <w:r>
        <w:rPr>
          <w:sz w:val="16"/>
        </w:rPr>
        <w:t>following words and phrases contain suffixes: web serv</w:t>
      </w:r>
      <w:r>
        <w:rPr>
          <w:b/>
          <w:sz w:val="16"/>
        </w:rPr>
        <w:t>er</w:t>
      </w:r>
      <w:r>
        <w:rPr>
          <w:sz w:val="16"/>
        </w:rPr>
        <w:t>, Twitt</w:t>
      </w:r>
      <w:r>
        <w:rPr>
          <w:b/>
          <w:sz w:val="16"/>
        </w:rPr>
        <w:t>er</w:t>
      </w:r>
      <w:r>
        <w:rPr>
          <w:sz w:val="16"/>
        </w:rPr>
        <w:t>, brows</w:t>
      </w:r>
      <w:r>
        <w:rPr>
          <w:b/>
          <w:sz w:val="16"/>
        </w:rPr>
        <w:t>er</w:t>
      </w:r>
      <w:r>
        <w:rPr>
          <w:sz w:val="16"/>
        </w:rPr>
        <w:t>, hack</w:t>
      </w:r>
      <w:r>
        <w:rPr>
          <w:b/>
          <w:sz w:val="16"/>
        </w:rPr>
        <w:t>er</w:t>
      </w:r>
      <w:r>
        <w:rPr>
          <w:sz w:val="16"/>
        </w:rPr>
        <w:t>; attach</w:t>
      </w:r>
      <w:r>
        <w:rPr>
          <w:b/>
          <w:sz w:val="16"/>
        </w:rPr>
        <w:t>ment</w:t>
      </w:r>
      <w:r>
        <w:rPr>
          <w:sz w:val="16"/>
        </w:rPr>
        <w:t>, com</w:t>
      </w:r>
      <w:r>
        <w:rPr>
          <w:b/>
          <w:sz w:val="16"/>
        </w:rPr>
        <w:t>ment</w:t>
      </w:r>
      <w:r>
        <w:rPr>
          <w:sz w:val="16"/>
        </w:rPr>
        <w:t>; connec</w:t>
      </w:r>
      <w:r>
        <w:rPr>
          <w:b/>
          <w:sz w:val="16"/>
        </w:rPr>
        <w:t>tion</w:t>
      </w:r>
      <w:r>
        <w:rPr>
          <w:sz w:val="16"/>
        </w:rPr>
        <w:t>; cook</w:t>
      </w:r>
      <w:r>
        <w:rPr>
          <w:b/>
          <w:sz w:val="16"/>
        </w:rPr>
        <w:t>ie</w:t>
      </w:r>
      <w:r>
        <w:rPr>
          <w:sz w:val="16"/>
        </w:rPr>
        <w:t>; hist</w:t>
      </w:r>
      <w:r>
        <w:rPr>
          <w:b/>
          <w:sz w:val="16"/>
        </w:rPr>
        <w:t>ory</w:t>
      </w:r>
      <w:r>
        <w:rPr>
          <w:sz w:val="16"/>
        </w:rPr>
        <w:t>; prof</w:t>
      </w:r>
      <w:r>
        <w:rPr>
          <w:b/>
          <w:sz w:val="16"/>
        </w:rPr>
        <w:t>ile</w:t>
      </w:r>
      <w:r>
        <w:rPr>
          <w:sz w:val="16"/>
        </w:rPr>
        <w:t>; search eng</w:t>
      </w:r>
      <w:r>
        <w:rPr>
          <w:b/>
          <w:sz w:val="16"/>
        </w:rPr>
        <w:t>ine</w:t>
      </w:r>
      <w:r>
        <w:rPr>
          <w:sz w:val="16"/>
        </w:rPr>
        <w:t>; secur</w:t>
      </w:r>
      <w:r>
        <w:rPr>
          <w:b/>
          <w:sz w:val="16"/>
        </w:rPr>
        <w:t>ity</w:t>
      </w:r>
      <w:r>
        <w:rPr>
          <w:sz w:val="16"/>
        </w:rPr>
        <w:t>; soc</w:t>
      </w:r>
      <w:r>
        <w:rPr>
          <w:b/>
          <w:sz w:val="16"/>
        </w:rPr>
        <w:t>ial </w:t>
      </w:r>
      <w:r>
        <w:rPr>
          <w:sz w:val="16"/>
        </w:rPr>
        <w:t>network;</w:t>
      </w:r>
      <w:r>
        <w:rPr>
          <w:spacing w:val="-2"/>
          <w:sz w:val="16"/>
        </w:rPr>
        <w:t> </w:t>
      </w:r>
      <w:r>
        <w:rPr>
          <w:sz w:val="16"/>
        </w:rPr>
        <w:t>advertis</w:t>
      </w:r>
      <w:r>
        <w:rPr>
          <w:b/>
          <w:sz w:val="16"/>
        </w:rPr>
        <w:t>ing</w:t>
      </w:r>
      <w:r>
        <w:rPr>
          <w:sz w:val="16"/>
        </w:rPr>
        <w:t>.</w:t>
      </w:r>
    </w:p>
    <w:p>
      <w:pPr>
        <w:pStyle w:val="BodyText"/>
        <w:spacing w:before="11"/>
        <w:rPr>
          <w:sz w:val="15"/>
        </w:rPr>
      </w:pPr>
    </w:p>
    <w:p>
      <w:pPr>
        <w:pStyle w:val="ListParagraph"/>
        <w:numPr>
          <w:ilvl w:val="0"/>
          <w:numId w:val="231"/>
        </w:numPr>
        <w:tabs>
          <w:tab w:pos="478" w:val="left" w:leader="none"/>
        </w:tabs>
        <w:spacing w:line="240" w:lineRule="auto" w:before="0" w:after="0"/>
        <w:ind w:left="477" w:right="0" w:hanging="179"/>
        <w:jc w:val="left"/>
        <w:rPr>
          <w:sz w:val="16"/>
        </w:rPr>
      </w:pPr>
      <w:r>
        <w:rPr>
          <w:sz w:val="16"/>
        </w:rPr>
        <w:t>a) These words all begin with a vowel sound (grouped by IPA sound): </w:t>
      </w:r>
      <w:r>
        <w:rPr>
          <w:rFonts w:ascii="Calibri"/>
          <w:sz w:val="16"/>
        </w:rPr>
        <w:t>LfL </w:t>
      </w:r>
      <w:r>
        <w:rPr>
          <w:b/>
          <w:sz w:val="16"/>
        </w:rPr>
        <w:t>i</w:t>
      </w:r>
      <w:r>
        <w:rPr>
          <w:sz w:val="16"/>
        </w:rPr>
        <w:t>nbox, </w:t>
      </w:r>
      <w:r>
        <w:rPr>
          <w:b/>
          <w:sz w:val="16"/>
        </w:rPr>
        <w:t>i</w:t>
      </w:r>
      <w:r>
        <w:rPr>
          <w:sz w:val="16"/>
        </w:rPr>
        <w:t>nternet; </w:t>
      </w:r>
      <w:r>
        <w:rPr>
          <w:rFonts w:ascii="Calibri"/>
          <w:sz w:val="16"/>
        </w:rPr>
        <w:t>L]L </w:t>
      </w:r>
      <w:r>
        <w:rPr>
          <w:b/>
          <w:sz w:val="16"/>
        </w:rPr>
        <w:t>a</w:t>
      </w:r>
      <w:r>
        <w:rPr>
          <w:sz w:val="16"/>
        </w:rPr>
        <w:t>ttachment,</w:t>
      </w:r>
      <w:r>
        <w:rPr>
          <w:spacing w:val="-32"/>
          <w:sz w:val="16"/>
        </w:rPr>
        <w:t> </w:t>
      </w:r>
      <w:r>
        <w:rPr>
          <w:b/>
          <w:sz w:val="16"/>
        </w:rPr>
        <w:t>a</w:t>
      </w:r>
      <w:r>
        <w:rPr>
          <w:sz w:val="16"/>
        </w:rPr>
        <w:t>ccount;</w:t>
      </w:r>
    </w:p>
    <w:p>
      <w:pPr>
        <w:spacing w:before="12"/>
        <w:ind w:left="300" w:right="0" w:firstLine="0"/>
        <w:jc w:val="left"/>
        <w:rPr>
          <w:sz w:val="16"/>
        </w:rPr>
      </w:pPr>
      <w:r>
        <w:rPr>
          <w:rFonts w:ascii="Calibri" w:hAnsi="Calibri"/>
          <w:sz w:val="16"/>
        </w:rPr>
        <w:t>LôL </w:t>
      </w:r>
      <w:r>
        <w:rPr>
          <w:b/>
          <w:sz w:val="16"/>
        </w:rPr>
        <w:t>a</w:t>
      </w:r>
      <w:r>
        <w:rPr>
          <w:sz w:val="16"/>
        </w:rPr>
        <w:t>dvertising; </w:t>
      </w:r>
      <w:r>
        <w:rPr>
          <w:rFonts w:ascii="Calibri" w:hAnsi="Calibri"/>
          <w:w w:val="90"/>
          <w:sz w:val="16"/>
        </w:rPr>
        <w:t>LáWL </w:t>
      </w:r>
      <w:r>
        <w:rPr>
          <w:b/>
          <w:sz w:val="16"/>
        </w:rPr>
        <w:t>e</w:t>
      </w:r>
      <w:r>
        <w:rPr>
          <w:sz w:val="16"/>
        </w:rPr>
        <w:t>mail; </w:t>
      </w:r>
      <w:r>
        <w:rPr>
          <w:rFonts w:ascii="Calibri" w:hAnsi="Calibri"/>
          <w:sz w:val="16"/>
        </w:rPr>
        <w:t>L~fL </w:t>
      </w:r>
      <w:r>
        <w:rPr>
          <w:b/>
          <w:sz w:val="16"/>
        </w:rPr>
        <w:t>I</w:t>
      </w:r>
      <w:r>
        <w:rPr>
          <w:sz w:val="16"/>
        </w:rPr>
        <w:t>SP.</w:t>
      </w:r>
    </w:p>
    <w:p>
      <w:pPr>
        <w:pStyle w:val="BodyText"/>
        <w:spacing w:before="1"/>
        <w:rPr>
          <w:sz w:val="17"/>
        </w:rPr>
      </w:pPr>
    </w:p>
    <w:p>
      <w:pPr>
        <w:pStyle w:val="ListParagraph"/>
        <w:numPr>
          <w:ilvl w:val="0"/>
          <w:numId w:val="232"/>
        </w:numPr>
        <w:tabs>
          <w:tab w:pos="487" w:val="left" w:leader="none"/>
        </w:tabs>
        <w:spacing w:line="256" w:lineRule="auto" w:before="0" w:after="0"/>
        <w:ind w:left="299" w:right="951" w:firstLine="0"/>
        <w:jc w:val="left"/>
        <w:rPr>
          <w:sz w:val="16"/>
        </w:rPr>
      </w:pPr>
      <w:r>
        <w:rPr>
          <w:sz w:val="16"/>
        </w:rPr>
        <w:t>These words and phrases all end with a vowel sound (grouped by IPA sound): </w:t>
      </w:r>
      <w:r>
        <w:rPr>
          <w:rFonts w:ascii="Calibri" w:hAnsi="Calibri"/>
          <w:sz w:val="16"/>
        </w:rPr>
        <w:t>L]L </w:t>
      </w:r>
      <w:r>
        <w:rPr>
          <w:sz w:val="16"/>
        </w:rPr>
        <w:t>web serv</w:t>
      </w:r>
      <w:r>
        <w:rPr>
          <w:b/>
          <w:sz w:val="16"/>
        </w:rPr>
        <w:t>er</w:t>
      </w:r>
      <w:r>
        <w:rPr>
          <w:sz w:val="16"/>
        </w:rPr>
        <w:t>, hack</w:t>
      </w:r>
      <w:r>
        <w:rPr>
          <w:b/>
          <w:sz w:val="16"/>
        </w:rPr>
        <w:t>er</w:t>
      </w:r>
      <w:r>
        <w:rPr>
          <w:sz w:val="16"/>
        </w:rPr>
        <w:t>,</w:t>
      </w:r>
      <w:r>
        <w:rPr>
          <w:spacing w:val="-28"/>
          <w:sz w:val="16"/>
        </w:rPr>
        <w:t> </w:t>
      </w:r>
      <w:r>
        <w:rPr>
          <w:sz w:val="16"/>
        </w:rPr>
        <w:t>Twitt</w:t>
      </w:r>
      <w:r>
        <w:rPr>
          <w:b/>
          <w:sz w:val="16"/>
        </w:rPr>
        <w:t>er</w:t>
      </w:r>
      <w:r>
        <w:rPr>
          <w:sz w:val="16"/>
        </w:rPr>
        <w:t>, brows</w:t>
      </w:r>
      <w:r>
        <w:rPr>
          <w:b/>
          <w:sz w:val="16"/>
        </w:rPr>
        <w:t>er</w:t>
      </w:r>
      <w:r>
        <w:rPr>
          <w:sz w:val="16"/>
        </w:rPr>
        <w:t>; </w:t>
      </w:r>
      <w:r>
        <w:rPr>
          <w:rFonts w:ascii="Calibri" w:hAnsi="Calibri"/>
          <w:w w:val="85"/>
          <w:sz w:val="16"/>
        </w:rPr>
        <w:t>LáL </w:t>
      </w:r>
      <w:r>
        <w:rPr>
          <w:sz w:val="16"/>
        </w:rPr>
        <w:t>cook</w:t>
      </w:r>
      <w:r>
        <w:rPr>
          <w:b/>
          <w:sz w:val="16"/>
        </w:rPr>
        <w:t>ie</w:t>
      </w:r>
      <w:r>
        <w:rPr>
          <w:sz w:val="16"/>
        </w:rPr>
        <w:t>, histor</w:t>
      </w:r>
      <w:r>
        <w:rPr>
          <w:b/>
          <w:sz w:val="16"/>
        </w:rPr>
        <w:t>y</w:t>
      </w:r>
      <w:r>
        <w:rPr>
          <w:sz w:val="16"/>
        </w:rPr>
        <w:t>, securit</w:t>
      </w:r>
      <w:r>
        <w:rPr>
          <w:b/>
          <w:sz w:val="16"/>
        </w:rPr>
        <w:t>y</w:t>
      </w:r>
      <w:r>
        <w:rPr>
          <w:sz w:val="16"/>
        </w:rPr>
        <w:t>; </w:t>
      </w:r>
      <w:r>
        <w:rPr>
          <w:rFonts w:ascii="Calibri" w:hAnsi="Calibri"/>
          <w:w w:val="85"/>
          <w:sz w:val="16"/>
        </w:rPr>
        <w:t>LáWL </w:t>
      </w:r>
      <w:r>
        <w:rPr>
          <w:sz w:val="16"/>
        </w:rPr>
        <w:t>IS</w:t>
      </w:r>
      <w:r>
        <w:rPr>
          <w:b/>
          <w:sz w:val="16"/>
        </w:rPr>
        <w:t>P</w:t>
      </w:r>
      <w:r>
        <w:rPr>
          <w:sz w:val="16"/>
        </w:rPr>
        <w:t>; </w:t>
      </w:r>
      <w:r>
        <w:rPr>
          <w:rFonts w:ascii="Calibri" w:hAnsi="Calibri"/>
          <w:sz w:val="16"/>
        </w:rPr>
        <w:t>L~fL</w:t>
      </w:r>
      <w:r>
        <w:rPr>
          <w:rFonts w:ascii="Calibri" w:hAnsi="Calibri"/>
          <w:spacing w:val="18"/>
          <w:sz w:val="16"/>
        </w:rPr>
        <w:t> </w:t>
      </w:r>
      <w:r>
        <w:rPr>
          <w:sz w:val="16"/>
        </w:rPr>
        <w:t>Wi-F</w:t>
      </w:r>
      <w:r>
        <w:rPr>
          <w:b/>
          <w:sz w:val="16"/>
        </w:rPr>
        <w:t>i</w:t>
      </w:r>
      <w:r>
        <w:rPr>
          <w:sz w:val="16"/>
        </w:rPr>
        <w:t>.</w:t>
      </w:r>
    </w:p>
    <w:p>
      <w:pPr>
        <w:pStyle w:val="BodyText"/>
        <w:spacing w:before="10"/>
        <w:rPr>
          <w:sz w:val="15"/>
        </w:rPr>
      </w:pPr>
    </w:p>
    <w:p>
      <w:pPr>
        <w:pStyle w:val="ListParagraph"/>
        <w:numPr>
          <w:ilvl w:val="0"/>
          <w:numId w:val="232"/>
        </w:numPr>
        <w:tabs>
          <w:tab w:pos="478" w:val="left" w:leader="none"/>
        </w:tabs>
        <w:spacing w:line="240" w:lineRule="auto" w:before="0" w:after="0"/>
        <w:ind w:left="477" w:right="0" w:hanging="179"/>
        <w:jc w:val="left"/>
        <w:rPr>
          <w:sz w:val="16"/>
        </w:rPr>
      </w:pPr>
      <w:r>
        <w:rPr>
          <w:sz w:val="16"/>
        </w:rPr>
        <w:t>These words and phrases all begin with a consonant sound (grouped by IPA sound): </w:t>
      </w:r>
      <w:r>
        <w:rPr>
          <w:rFonts w:ascii="Calibri" w:hAnsi="Calibri"/>
          <w:sz w:val="16"/>
        </w:rPr>
        <w:t>LïL </w:t>
      </w:r>
      <w:r>
        <w:rPr>
          <w:b/>
          <w:sz w:val="16"/>
        </w:rPr>
        <w:t>W</w:t>
      </w:r>
      <w:r>
        <w:rPr>
          <w:sz w:val="16"/>
        </w:rPr>
        <w:t>i-Fi,</w:t>
      </w:r>
      <w:r>
        <w:rPr>
          <w:spacing w:val="15"/>
          <w:sz w:val="16"/>
        </w:rPr>
        <w:t> </w:t>
      </w:r>
      <w:r>
        <w:rPr>
          <w:b/>
          <w:sz w:val="16"/>
        </w:rPr>
        <w:t>w</w:t>
      </w:r>
      <w:r>
        <w:rPr>
          <w:sz w:val="16"/>
        </w:rPr>
        <w:t>ebcam,</w:t>
      </w:r>
    </w:p>
    <w:p>
      <w:pPr>
        <w:spacing w:line="256" w:lineRule="auto" w:before="12"/>
        <w:ind w:left="299" w:right="631" w:firstLine="0"/>
        <w:jc w:val="left"/>
        <w:rPr>
          <w:sz w:val="16"/>
        </w:rPr>
      </w:pPr>
      <w:r>
        <w:rPr>
          <w:b/>
          <w:sz w:val="16"/>
        </w:rPr>
        <w:t>w</w:t>
      </w:r>
      <w:r>
        <w:rPr>
          <w:sz w:val="16"/>
        </w:rPr>
        <w:t>orld wide web, </w:t>
      </w:r>
      <w:r>
        <w:rPr>
          <w:b/>
          <w:sz w:val="16"/>
        </w:rPr>
        <w:t>w</w:t>
      </w:r>
      <w:r>
        <w:rPr>
          <w:sz w:val="16"/>
        </w:rPr>
        <w:t>eb server, </w:t>
      </w:r>
      <w:r>
        <w:rPr>
          <w:b/>
          <w:sz w:val="16"/>
        </w:rPr>
        <w:t>w</w:t>
      </w:r>
      <w:r>
        <w:rPr>
          <w:sz w:val="16"/>
        </w:rPr>
        <w:t>ebsite; </w:t>
      </w:r>
      <w:r>
        <w:rPr>
          <w:rFonts w:ascii="Calibri" w:hAnsi="Calibri"/>
          <w:w w:val="95"/>
          <w:sz w:val="16"/>
        </w:rPr>
        <w:t>LëL </w:t>
      </w:r>
      <w:r>
        <w:rPr>
          <w:b/>
          <w:sz w:val="16"/>
        </w:rPr>
        <w:t>s</w:t>
      </w:r>
      <w:r>
        <w:rPr>
          <w:sz w:val="16"/>
        </w:rPr>
        <w:t>ocial network, </w:t>
      </w:r>
      <w:r>
        <w:rPr>
          <w:b/>
          <w:sz w:val="16"/>
        </w:rPr>
        <w:t>s</w:t>
      </w:r>
      <w:r>
        <w:rPr>
          <w:sz w:val="16"/>
        </w:rPr>
        <w:t>pam, </w:t>
      </w:r>
      <w:r>
        <w:rPr>
          <w:b/>
          <w:sz w:val="16"/>
        </w:rPr>
        <w:t>cy</w:t>
      </w:r>
      <w:r>
        <w:rPr>
          <w:sz w:val="16"/>
        </w:rPr>
        <w:t>berspace, </w:t>
      </w:r>
      <w:r>
        <w:rPr>
          <w:b/>
          <w:sz w:val="16"/>
        </w:rPr>
        <w:t>s</w:t>
      </w:r>
      <w:r>
        <w:rPr>
          <w:sz w:val="16"/>
        </w:rPr>
        <w:t>ecurity, </w:t>
      </w:r>
      <w:r>
        <w:rPr>
          <w:b/>
          <w:sz w:val="16"/>
        </w:rPr>
        <w:t>s</w:t>
      </w:r>
      <w:r>
        <w:rPr>
          <w:sz w:val="16"/>
        </w:rPr>
        <w:t>earch engine; </w:t>
      </w:r>
      <w:r>
        <w:rPr>
          <w:rFonts w:ascii="Calibri" w:hAnsi="Calibri"/>
          <w:sz w:val="16"/>
        </w:rPr>
        <w:t>LéL </w:t>
      </w:r>
      <w:r>
        <w:rPr>
          <w:b/>
          <w:sz w:val="16"/>
        </w:rPr>
        <w:t>p</w:t>
      </w:r>
      <w:r>
        <w:rPr>
          <w:sz w:val="16"/>
        </w:rPr>
        <w:t>odcast, </w:t>
      </w:r>
      <w:r>
        <w:rPr>
          <w:b/>
          <w:sz w:val="16"/>
        </w:rPr>
        <w:t>p</w:t>
      </w:r>
      <w:r>
        <w:rPr>
          <w:sz w:val="16"/>
        </w:rPr>
        <w:t>assword,</w:t>
      </w:r>
      <w:r>
        <w:rPr>
          <w:spacing w:val="-13"/>
          <w:sz w:val="16"/>
        </w:rPr>
        <w:t> </w:t>
      </w:r>
      <w:r>
        <w:rPr>
          <w:b/>
          <w:sz w:val="16"/>
        </w:rPr>
        <w:t>p</w:t>
      </w:r>
      <w:r>
        <w:rPr>
          <w:sz w:val="16"/>
        </w:rPr>
        <w:t>rofile,</w:t>
      </w:r>
      <w:r>
        <w:rPr>
          <w:spacing w:val="-12"/>
          <w:sz w:val="16"/>
        </w:rPr>
        <w:t> </w:t>
      </w:r>
      <w:r>
        <w:rPr>
          <w:b/>
          <w:sz w:val="16"/>
        </w:rPr>
        <w:t>p</w:t>
      </w:r>
      <w:r>
        <w:rPr>
          <w:sz w:val="16"/>
        </w:rPr>
        <w:t>en</w:t>
      </w:r>
      <w:r>
        <w:rPr>
          <w:spacing w:val="-12"/>
          <w:sz w:val="16"/>
        </w:rPr>
        <w:t> </w:t>
      </w:r>
      <w:r>
        <w:rPr>
          <w:sz w:val="16"/>
        </w:rPr>
        <w:t>drive;</w:t>
      </w:r>
      <w:r>
        <w:rPr>
          <w:spacing w:val="-12"/>
          <w:sz w:val="16"/>
        </w:rPr>
        <w:t> </w:t>
      </w:r>
      <w:r>
        <w:rPr>
          <w:rFonts w:ascii="Calibri" w:hAnsi="Calibri"/>
          <w:sz w:val="16"/>
        </w:rPr>
        <w:t>LâL</w:t>
      </w:r>
      <w:r>
        <w:rPr>
          <w:rFonts w:ascii="Calibri" w:hAnsi="Calibri"/>
          <w:spacing w:val="-3"/>
          <w:sz w:val="16"/>
        </w:rPr>
        <w:t> </w:t>
      </w:r>
      <w:r>
        <w:rPr>
          <w:b/>
          <w:sz w:val="16"/>
        </w:rPr>
        <w:t>c</w:t>
      </w:r>
      <w:r>
        <w:rPr>
          <w:sz w:val="16"/>
        </w:rPr>
        <w:t>ookie,</w:t>
      </w:r>
      <w:r>
        <w:rPr>
          <w:spacing w:val="-12"/>
          <w:sz w:val="16"/>
        </w:rPr>
        <w:t> </w:t>
      </w:r>
      <w:r>
        <w:rPr>
          <w:b/>
          <w:sz w:val="16"/>
        </w:rPr>
        <w:t>c</w:t>
      </w:r>
      <w:r>
        <w:rPr>
          <w:sz w:val="16"/>
        </w:rPr>
        <w:t>onnection,</w:t>
      </w:r>
      <w:r>
        <w:rPr>
          <w:spacing w:val="-12"/>
          <w:sz w:val="16"/>
        </w:rPr>
        <w:t> </w:t>
      </w:r>
      <w:r>
        <w:rPr>
          <w:b/>
          <w:sz w:val="16"/>
        </w:rPr>
        <w:t>c</w:t>
      </w:r>
      <w:r>
        <w:rPr>
          <w:sz w:val="16"/>
        </w:rPr>
        <w:t>omment;</w:t>
      </w:r>
      <w:r>
        <w:rPr>
          <w:spacing w:val="-12"/>
          <w:sz w:val="16"/>
        </w:rPr>
        <w:t> </w:t>
      </w:r>
      <w:r>
        <w:rPr>
          <w:rFonts w:ascii="Calibri" w:hAnsi="Calibri"/>
          <w:w w:val="95"/>
          <w:sz w:val="16"/>
        </w:rPr>
        <w:t>LÜL</w:t>
      </w:r>
      <w:r>
        <w:rPr>
          <w:rFonts w:ascii="Calibri" w:hAnsi="Calibri"/>
          <w:spacing w:val="-1"/>
          <w:w w:val="95"/>
          <w:sz w:val="16"/>
        </w:rPr>
        <w:t> </w:t>
      </w:r>
      <w:r>
        <w:rPr>
          <w:b/>
          <w:sz w:val="16"/>
        </w:rPr>
        <w:t>h</w:t>
      </w:r>
      <w:r>
        <w:rPr>
          <w:sz w:val="16"/>
        </w:rPr>
        <w:t>istory,</w:t>
      </w:r>
      <w:r>
        <w:rPr>
          <w:spacing w:val="-11"/>
          <w:sz w:val="16"/>
        </w:rPr>
        <w:t> </w:t>
      </w:r>
      <w:r>
        <w:rPr>
          <w:b/>
          <w:sz w:val="16"/>
        </w:rPr>
        <w:t>h</w:t>
      </w:r>
      <w:r>
        <w:rPr>
          <w:sz w:val="16"/>
        </w:rPr>
        <w:t>ome</w:t>
      </w:r>
      <w:r>
        <w:rPr>
          <w:spacing w:val="-12"/>
          <w:sz w:val="16"/>
        </w:rPr>
        <w:t> </w:t>
      </w:r>
      <w:r>
        <w:rPr>
          <w:sz w:val="16"/>
        </w:rPr>
        <w:t>page,</w:t>
      </w:r>
      <w:r>
        <w:rPr>
          <w:spacing w:val="-12"/>
          <w:sz w:val="16"/>
        </w:rPr>
        <w:t> </w:t>
      </w:r>
      <w:r>
        <w:rPr>
          <w:b/>
          <w:sz w:val="16"/>
        </w:rPr>
        <w:t>h</w:t>
      </w:r>
      <w:r>
        <w:rPr>
          <w:sz w:val="16"/>
        </w:rPr>
        <w:t>acker;</w:t>
      </w:r>
      <w:r>
        <w:rPr>
          <w:spacing w:val="-12"/>
          <w:sz w:val="16"/>
        </w:rPr>
        <w:t> </w:t>
      </w:r>
      <w:r>
        <w:rPr>
          <w:rFonts w:ascii="Calibri" w:hAnsi="Calibri"/>
          <w:w w:val="95"/>
          <w:sz w:val="16"/>
        </w:rPr>
        <w:t>LÑL</w:t>
      </w:r>
      <w:r>
        <w:rPr>
          <w:rFonts w:ascii="Calibri" w:hAnsi="Calibri"/>
          <w:spacing w:val="-2"/>
          <w:w w:val="95"/>
          <w:sz w:val="16"/>
        </w:rPr>
        <w:t> </w:t>
      </w:r>
      <w:r>
        <w:rPr>
          <w:b/>
          <w:sz w:val="16"/>
        </w:rPr>
        <w:t>f</w:t>
      </w:r>
      <w:r>
        <w:rPr>
          <w:sz w:val="16"/>
        </w:rPr>
        <w:t>orum,</w:t>
      </w:r>
      <w:r>
        <w:rPr>
          <w:spacing w:val="-11"/>
          <w:sz w:val="16"/>
        </w:rPr>
        <w:t> </w:t>
      </w:r>
      <w:r>
        <w:rPr>
          <w:b/>
          <w:sz w:val="16"/>
        </w:rPr>
        <w:t>F</w:t>
      </w:r>
      <w:r>
        <w:rPr>
          <w:sz w:val="16"/>
        </w:rPr>
        <w:t>acebook; </w:t>
      </w:r>
      <w:r>
        <w:rPr>
          <w:rFonts w:ascii="Calibri" w:hAnsi="Calibri"/>
          <w:sz w:val="16"/>
        </w:rPr>
        <w:t>LípL</w:t>
      </w:r>
      <w:r>
        <w:rPr>
          <w:rFonts w:ascii="Calibri" w:hAnsi="Calibri"/>
          <w:spacing w:val="-5"/>
          <w:sz w:val="16"/>
        </w:rPr>
        <w:t> </w:t>
      </w:r>
      <w:r>
        <w:rPr>
          <w:b/>
          <w:sz w:val="16"/>
        </w:rPr>
        <w:t>ch</w:t>
      </w:r>
      <w:r>
        <w:rPr>
          <w:sz w:val="16"/>
        </w:rPr>
        <w:t>at;</w:t>
      </w:r>
      <w:r>
        <w:rPr>
          <w:spacing w:val="-13"/>
          <w:sz w:val="16"/>
        </w:rPr>
        <w:t> </w:t>
      </w:r>
      <w:r>
        <w:rPr>
          <w:rFonts w:ascii="Calibri" w:hAnsi="Calibri"/>
          <w:sz w:val="16"/>
        </w:rPr>
        <w:t>LÇL</w:t>
      </w:r>
      <w:r>
        <w:rPr>
          <w:rFonts w:ascii="Calibri" w:hAnsi="Calibri"/>
          <w:spacing w:val="-3"/>
          <w:sz w:val="16"/>
        </w:rPr>
        <w:t> </w:t>
      </w:r>
      <w:r>
        <w:rPr>
          <w:b/>
          <w:sz w:val="16"/>
        </w:rPr>
        <w:t>d</w:t>
      </w:r>
      <w:r>
        <w:rPr>
          <w:sz w:val="16"/>
        </w:rPr>
        <w:t>ownload;</w:t>
      </w:r>
      <w:r>
        <w:rPr>
          <w:spacing w:val="-13"/>
          <w:sz w:val="16"/>
        </w:rPr>
        <w:t> </w:t>
      </w:r>
      <w:r>
        <w:rPr>
          <w:rFonts w:ascii="Calibri" w:hAnsi="Calibri"/>
          <w:w w:val="95"/>
          <w:sz w:val="16"/>
        </w:rPr>
        <w:t>LÖL</w:t>
      </w:r>
      <w:r>
        <w:rPr>
          <w:rFonts w:ascii="Calibri" w:hAnsi="Calibri"/>
          <w:spacing w:val="-2"/>
          <w:w w:val="95"/>
          <w:sz w:val="16"/>
        </w:rPr>
        <w:t> </w:t>
      </w:r>
      <w:r>
        <w:rPr>
          <w:b/>
          <w:sz w:val="16"/>
        </w:rPr>
        <w:t>G</w:t>
      </w:r>
      <w:r>
        <w:rPr>
          <w:sz w:val="16"/>
        </w:rPr>
        <w:t>oogle;</w:t>
      </w:r>
      <w:r>
        <w:rPr>
          <w:spacing w:val="-13"/>
          <w:sz w:val="16"/>
        </w:rPr>
        <w:t> </w:t>
      </w:r>
      <w:r>
        <w:rPr>
          <w:rFonts w:ascii="Calibri" w:hAnsi="Calibri"/>
          <w:sz w:val="16"/>
        </w:rPr>
        <w:t>LíL</w:t>
      </w:r>
      <w:r>
        <w:rPr>
          <w:rFonts w:ascii="Calibri" w:hAnsi="Calibri"/>
          <w:spacing w:val="-4"/>
          <w:sz w:val="16"/>
        </w:rPr>
        <w:t> </w:t>
      </w:r>
      <w:r>
        <w:rPr>
          <w:b/>
          <w:sz w:val="16"/>
        </w:rPr>
        <w:t>T</w:t>
      </w:r>
      <w:r>
        <w:rPr>
          <w:sz w:val="16"/>
        </w:rPr>
        <w:t>witter;</w:t>
      </w:r>
      <w:r>
        <w:rPr>
          <w:spacing w:val="-13"/>
          <w:sz w:val="16"/>
        </w:rPr>
        <w:t> </w:t>
      </w:r>
      <w:r>
        <w:rPr>
          <w:rFonts w:ascii="Calibri" w:hAnsi="Calibri"/>
          <w:sz w:val="16"/>
        </w:rPr>
        <w:t>LÄL</w:t>
      </w:r>
      <w:r>
        <w:rPr>
          <w:rFonts w:ascii="Calibri" w:hAnsi="Calibri"/>
          <w:spacing w:val="-3"/>
          <w:sz w:val="16"/>
        </w:rPr>
        <w:t> </w:t>
      </w:r>
      <w:r>
        <w:rPr>
          <w:b/>
          <w:sz w:val="16"/>
        </w:rPr>
        <w:t>b</w:t>
      </w:r>
      <w:r>
        <w:rPr>
          <w:sz w:val="16"/>
        </w:rPr>
        <w:t>rowser;</w:t>
      </w:r>
      <w:r>
        <w:rPr>
          <w:spacing w:val="-13"/>
          <w:sz w:val="16"/>
        </w:rPr>
        <w:t> </w:t>
      </w:r>
      <w:r>
        <w:rPr>
          <w:rFonts w:ascii="Calibri" w:hAnsi="Calibri"/>
          <w:w w:val="95"/>
          <w:sz w:val="16"/>
        </w:rPr>
        <w:t>LÑL</w:t>
      </w:r>
      <w:r>
        <w:rPr>
          <w:rFonts w:ascii="Calibri" w:hAnsi="Calibri"/>
          <w:spacing w:val="-2"/>
          <w:w w:val="95"/>
          <w:sz w:val="16"/>
        </w:rPr>
        <w:t> </w:t>
      </w:r>
      <w:r>
        <w:rPr>
          <w:b/>
          <w:sz w:val="16"/>
        </w:rPr>
        <w:t>f</w:t>
      </w:r>
      <w:r>
        <w:rPr>
          <w:sz w:val="16"/>
        </w:rPr>
        <w:t>avorites;</w:t>
      </w:r>
      <w:r>
        <w:rPr>
          <w:spacing w:val="-13"/>
          <w:sz w:val="16"/>
        </w:rPr>
        <w:t> </w:t>
      </w:r>
      <w:r>
        <w:rPr>
          <w:rFonts w:ascii="Calibri" w:hAnsi="Calibri"/>
          <w:w w:val="95"/>
          <w:sz w:val="16"/>
        </w:rPr>
        <w:t>LàL</w:t>
      </w:r>
      <w:r>
        <w:rPr>
          <w:rFonts w:ascii="Calibri" w:hAnsi="Calibri"/>
          <w:spacing w:val="-2"/>
          <w:w w:val="95"/>
          <w:sz w:val="16"/>
        </w:rPr>
        <w:t> </w:t>
      </w:r>
      <w:r>
        <w:rPr>
          <w:b/>
          <w:sz w:val="16"/>
        </w:rPr>
        <w:t>Y</w:t>
      </w:r>
      <w:r>
        <w:rPr>
          <w:sz w:val="16"/>
        </w:rPr>
        <w:t>ouTube,</w:t>
      </w:r>
      <w:r>
        <w:rPr>
          <w:spacing w:val="-12"/>
          <w:sz w:val="16"/>
        </w:rPr>
        <w:t> </w:t>
      </w:r>
      <w:r>
        <w:rPr>
          <w:b/>
          <w:sz w:val="16"/>
        </w:rPr>
        <w:t>U</w:t>
      </w:r>
      <w:r>
        <w:rPr>
          <w:sz w:val="16"/>
        </w:rPr>
        <w:t>RL;</w:t>
      </w:r>
      <w:r>
        <w:rPr>
          <w:spacing w:val="-12"/>
          <w:sz w:val="16"/>
        </w:rPr>
        <w:t> </w:t>
      </w:r>
      <w:r>
        <w:rPr>
          <w:rFonts w:ascii="Calibri" w:hAnsi="Calibri"/>
          <w:w w:val="95"/>
          <w:sz w:val="16"/>
        </w:rPr>
        <w:t>LäL</w:t>
      </w:r>
      <w:r>
        <w:rPr>
          <w:rFonts w:ascii="Calibri" w:hAnsi="Calibri"/>
          <w:spacing w:val="-3"/>
          <w:w w:val="95"/>
          <w:sz w:val="16"/>
        </w:rPr>
        <w:t> </w:t>
      </w:r>
      <w:r>
        <w:rPr>
          <w:b/>
          <w:sz w:val="16"/>
        </w:rPr>
        <w:t>l</w:t>
      </w:r>
      <w:r>
        <w:rPr>
          <w:sz w:val="16"/>
        </w:rPr>
        <w:t>ink;</w:t>
      </w:r>
      <w:r>
        <w:rPr>
          <w:spacing w:val="-12"/>
          <w:sz w:val="16"/>
        </w:rPr>
        <w:t> </w:t>
      </w:r>
      <w:r>
        <w:rPr>
          <w:rFonts w:ascii="Calibri" w:hAnsi="Calibri"/>
          <w:sz w:val="16"/>
        </w:rPr>
        <w:t>LîL</w:t>
      </w:r>
      <w:r>
        <w:rPr>
          <w:rFonts w:ascii="Calibri" w:hAnsi="Calibri"/>
          <w:spacing w:val="-3"/>
          <w:sz w:val="16"/>
        </w:rPr>
        <w:t> </w:t>
      </w:r>
      <w:r>
        <w:rPr>
          <w:b/>
          <w:sz w:val="16"/>
        </w:rPr>
        <w:t>v</w:t>
      </w:r>
      <w:r>
        <w:rPr>
          <w:sz w:val="16"/>
        </w:rPr>
        <w:t>irus.</w:t>
      </w:r>
    </w:p>
    <w:p>
      <w:pPr>
        <w:pStyle w:val="BodyText"/>
        <w:spacing w:before="8"/>
        <w:rPr>
          <w:sz w:val="15"/>
        </w:rPr>
      </w:pPr>
    </w:p>
    <w:p>
      <w:pPr>
        <w:pStyle w:val="ListParagraph"/>
        <w:numPr>
          <w:ilvl w:val="0"/>
          <w:numId w:val="232"/>
        </w:numPr>
        <w:tabs>
          <w:tab w:pos="487" w:val="left" w:leader="none"/>
        </w:tabs>
        <w:spacing w:line="256" w:lineRule="auto" w:before="0" w:after="0"/>
        <w:ind w:left="299" w:right="907" w:firstLine="0"/>
        <w:jc w:val="left"/>
        <w:rPr>
          <w:sz w:val="16"/>
        </w:rPr>
      </w:pPr>
      <w:r>
        <w:rPr>
          <w:sz w:val="16"/>
        </w:rPr>
        <w:t>These words and phrases all end with a consonant sound (grouped by IPA sound): </w:t>
      </w:r>
      <w:r>
        <w:rPr>
          <w:rFonts w:ascii="Calibri" w:hAnsi="Calibri"/>
          <w:sz w:val="16"/>
        </w:rPr>
        <w:t>LíL </w:t>
      </w:r>
      <w:r>
        <w:rPr>
          <w:sz w:val="16"/>
        </w:rPr>
        <w:t>cha</w:t>
      </w:r>
      <w:r>
        <w:rPr>
          <w:b/>
          <w:sz w:val="16"/>
        </w:rPr>
        <w:t>t</w:t>
      </w:r>
      <w:r>
        <w:rPr>
          <w:sz w:val="16"/>
        </w:rPr>
        <w:t>, interne</w:t>
      </w:r>
      <w:r>
        <w:rPr>
          <w:b/>
          <w:sz w:val="16"/>
        </w:rPr>
        <w:t>t</w:t>
      </w:r>
      <w:r>
        <w:rPr>
          <w:sz w:val="16"/>
        </w:rPr>
        <w:t>, podcas</w:t>
      </w:r>
      <w:r>
        <w:rPr>
          <w:b/>
          <w:sz w:val="16"/>
        </w:rPr>
        <w:t>t</w:t>
      </w:r>
      <w:r>
        <w:rPr>
          <w:sz w:val="16"/>
        </w:rPr>
        <w:t>, attachmen</w:t>
      </w:r>
      <w:r>
        <w:rPr>
          <w:b/>
          <w:sz w:val="16"/>
        </w:rPr>
        <w:t>t</w:t>
      </w:r>
      <w:r>
        <w:rPr>
          <w:sz w:val="16"/>
        </w:rPr>
        <w:t>, accoun</w:t>
      </w:r>
      <w:r>
        <w:rPr>
          <w:b/>
          <w:sz w:val="16"/>
        </w:rPr>
        <w:t>t</w:t>
      </w:r>
      <w:r>
        <w:rPr>
          <w:sz w:val="16"/>
        </w:rPr>
        <w:t>, commen</w:t>
      </w:r>
      <w:r>
        <w:rPr>
          <w:b/>
          <w:sz w:val="16"/>
        </w:rPr>
        <w:t>t</w:t>
      </w:r>
      <w:r>
        <w:rPr>
          <w:sz w:val="16"/>
        </w:rPr>
        <w:t>, websi</w:t>
      </w:r>
      <w:r>
        <w:rPr>
          <w:b/>
          <w:sz w:val="16"/>
        </w:rPr>
        <w:t>te</w:t>
      </w:r>
      <w:r>
        <w:rPr>
          <w:sz w:val="16"/>
        </w:rPr>
        <w:t>; </w:t>
      </w:r>
      <w:r>
        <w:rPr>
          <w:rFonts w:ascii="Calibri" w:hAnsi="Calibri"/>
          <w:w w:val="95"/>
          <w:sz w:val="16"/>
        </w:rPr>
        <w:t>LäL </w:t>
      </w:r>
      <w:r>
        <w:rPr>
          <w:sz w:val="16"/>
        </w:rPr>
        <w:t>emai</w:t>
      </w:r>
      <w:r>
        <w:rPr>
          <w:b/>
          <w:sz w:val="16"/>
        </w:rPr>
        <w:t>l</w:t>
      </w:r>
      <w:r>
        <w:rPr>
          <w:sz w:val="16"/>
        </w:rPr>
        <w:t>, Goog</w:t>
      </w:r>
      <w:r>
        <w:rPr>
          <w:b/>
          <w:sz w:val="16"/>
        </w:rPr>
        <w:t>le</w:t>
      </w:r>
      <w:r>
        <w:rPr>
          <w:sz w:val="16"/>
        </w:rPr>
        <w:t>, profi</w:t>
      </w:r>
      <w:r>
        <w:rPr>
          <w:b/>
          <w:sz w:val="16"/>
        </w:rPr>
        <w:t>le</w:t>
      </w:r>
      <w:r>
        <w:rPr>
          <w:sz w:val="16"/>
        </w:rPr>
        <w:t>, UR</w:t>
      </w:r>
      <w:r>
        <w:rPr>
          <w:b/>
          <w:sz w:val="16"/>
        </w:rPr>
        <w:t>L</w:t>
      </w:r>
      <w:r>
        <w:rPr>
          <w:sz w:val="16"/>
        </w:rPr>
        <w:t>; </w:t>
      </w:r>
      <w:r>
        <w:rPr>
          <w:rFonts w:ascii="Calibri" w:hAnsi="Calibri"/>
          <w:sz w:val="16"/>
        </w:rPr>
        <w:t>LãL </w:t>
      </w:r>
      <w:r>
        <w:rPr>
          <w:sz w:val="16"/>
        </w:rPr>
        <w:t>webca</w:t>
      </w:r>
      <w:r>
        <w:rPr>
          <w:b/>
          <w:sz w:val="16"/>
        </w:rPr>
        <w:t>m</w:t>
      </w:r>
      <w:r>
        <w:rPr>
          <w:sz w:val="16"/>
        </w:rPr>
        <w:t>, spa</w:t>
      </w:r>
      <w:r>
        <w:rPr>
          <w:b/>
          <w:sz w:val="16"/>
        </w:rPr>
        <w:t>m</w:t>
      </w:r>
      <w:r>
        <w:rPr>
          <w:sz w:val="16"/>
        </w:rPr>
        <w:t>, foru</w:t>
      </w:r>
      <w:r>
        <w:rPr>
          <w:b/>
          <w:sz w:val="16"/>
        </w:rPr>
        <w:t>m</w:t>
      </w:r>
      <w:r>
        <w:rPr>
          <w:sz w:val="16"/>
        </w:rPr>
        <w:t>, userna</w:t>
      </w:r>
      <w:r>
        <w:rPr>
          <w:b/>
          <w:sz w:val="16"/>
        </w:rPr>
        <w:t>me</w:t>
      </w:r>
      <w:r>
        <w:rPr>
          <w:sz w:val="16"/>
        </w:rPr>
        <w:t>; </w:t>
      </w:r>
      <w:r>
        <w:rPr>
          <w:rFonts w:ascii="Calibri" w:hAnsi="Calibri"/>
          <w:sz w:val="16"/>
        </w:rPr>
        <w:t>LâL</w:t>
      </w:r>
      <w:r>
        <w:rPr>
          <w:rFonts w:ascii="Calibri" w:hAnsi="Calibri"/>
          <w:spacing w:val="-4"/>
          <w:sz w:val="16"/>
        </w:rPr>
        <w:t> </w:t>
      </w:r>
      <w:r>
        <w:rPr>
          <w:sz w:val="16"/>
        </w:rPr>
        <w:t>social</w:t>
      </w:r>
      <w:r>
        <w:rPr>
          <w:spacing w:val="-13"/>
          <w:sz w:val="16"/>
        </w:rPr>
        <w:t> </w:t>
      </w:r>
      <w:r>
        <w:rPr>
          <w:sz w:val="16"/>
        </w:rPr>
        <w:t>networ</w:t>
      </w:r>
      <w:r>
        <w:rPr>
          <w:b/>
          <w:sz w:val="16"/>
        </w:rPr>
        <w:t>k</w:t>
      </w:r>
      <w:r>
        <w:rPr>
          <w:sz w:val="16"/>
        </w:rPr>
        <w:t>,</w:t>
      </w:r>
      <w:r>
        <w:rPr>
          <w:spacing w:val="-12"/>
          <w:sz w:val="16"/>
        </w:rPr>
        <w:t> </w:t>
      </w:r>
      <w:r>
        <w:rPr>
          <w:sz w:val="16"/>
        </w:rPr>
        <w:t>Faceboo</w:t>
      </w:r>
      <w:r>
        <w:rPr>
          <w:b/>
          <w:sz w:val="16"/>
        </w:rPr>
        <w:t>k</w:t>
      </w:r>
      <w:r>
        <w:rPr>
          <w:sz w:val="16"/>
        </w:rPr>
        <w:t>,</w:t>
      </w:r>
      <w:r>
        <w:rPr>
          <w:spacing w:val="-12"/>
          <w:sz w:val="16"/>
        </w:rPr>
        <w:t> </w:t>
      </w:r>
      <w:r>
        <w:rPr>
          <w:sz w:val="16"/>
        </w:rPr>
        <w:t>lin</w:t>
      </w:r>
      <w:r>
        <w:rPr>
          <w:b/>
          <w:sz w:val="16"/>
        </w:rPr>
        <w:t>k</w:t>
      </w:r>
      <w:r>
        <w:rPr>
          <w:sz w:val="16"/>
        </w:rPr>
        <w:t>;</w:t>
      </w:r>
      <w:r>
        <w:rPr>
          <w:spacing w:val="-12"/>
          <w:sz w:val="16"/>
        </w:rPr>
        <w:t> </w:t>
      </w:r>
      <w:r>
        <w:rPr>
          <w:rFonts w:ascii="Calibri" w:hAnsi="Calibri"/>
          <w:w w:val="95"/>
          <w:sz w:val="16"/>
        </w:rPr>
        <w:t>LëL</w:t>
      </w:r>
      <w:r>
        <w:rPr>
          <w:rFonts w:ascii="Calibri" w:hAnsi="Calibri"/>
          <w:spacing w:val="-2"/>
          <w:w w:val="95"/>
          <w:sz w:val="16"/>
        </w:rPr>
        <w:t> </w:t>
      </w:r>
      <w:r>
        <w:rPr>
          <w:sz w:val="16"/>
        </w:rPr>
        <w:t>cyberspa</w:t>
      </w:r>
      <w:r>
        <w:rPr>
          <w:b/>
          <w:sz w:val="16"/>
        </w:rPr>
        <w:t>ce</w:t>
      </w:r>
      <w:r>
        <w:rPr>
          <w:sz w:val="16"/>
        </w:rPr>
        <w:t>,</w:t>
      </w:r>
      <w:r>
        <w:rPr>
          <w:spacing w:val="-11"/>
          <w:sz w:val="16"/>
        </w:rPr>
        <w:t> </w:t>
      </w:r>
      <w:r>
        <w:rPr>
          <w:sz w:val="16"/>
        </w:rPr>
        <w:t>inbo</w:t>
      </w:r>
      <w:r>
        <w:rPr>
          <w:b/>
          <w:sz w:val="16"/>
        </w:rPr>
        <w:t>x</w:t>
      </w:r>
      <w:r>
        <w:rPr>
          <w:sz w:val="16"/>
        </w:rPr>
        <w:t>;</w:t>
      </w:r>
      <w:r>
        <w:rPr>
          <w:spacing w:val="-12"/>
          <w:sz w:val="16"/>
        </w:rPr>
        <w:t> </w:t>
      </w:r>
      <w:r>
        <w:rPr>
          <w:rFonts w:ascii="Calibri" w:hAnsi="Calibri"/>
          <w:sz w:val="16"/>
        </w:rPr>
        <w:t>LÇL</w:t>
      </w:r>
      <w:r>
        <w:rPr>
          <w:rFonts w:ascii="Calibri" w:hAnsi="Calibri"/>
          <w:spacing w:val="-4"/>
          <w:sz w:val="16"/>
        </w:rPr>
        <w:t> </w:t>
      </w:r>
      <w:r>
        <w:rPr>
          <w:sz w:val="16"/>
        </w:rPr>
        <w:t>downloa</w:t>
      </w:r>
      <w:r>
        <w:rPr>
          <w:b/>
          <w:sz w:val="16"/>
        </w:rPr>
        <w:t>d</w:t>
      </w:r>
      <w:r>
        <w:rPr>
          <w:sz w:val="16"/>
        </w:rPr>
        <w:t>,</w:t>
      </w:r>
      <w:r>
        <w:rPr>
          <w:spacing w:val="-12"/>
          <w:sz w:val="16"/>
        </w:rPr>
        <w:t> </w:t>
      </w:r>
      <w:r>
        <w:rPr>
          <w:sz w:val="16"/>
        </w:rPr>
        <w:t>passwor</w:t>
      </w:r>
      <w:r>
        <w:rPr>
          <w:b/>
          <w:sz w:val="16"/>
        </w:rPr>
        <w:t>d</w:t>
      </w:r>
      <w:r>
        <w:rPr>
          <w:sz w:val="16"/>
        </w:rPr>
        <w:t>;</w:t>
      </w:r>
      <w:r>
        <w:rPr>
          <w:spacing w:val="-12"/>
          <w:sz w:val="16"/>
        </w:rPr>
        <w:t> </w:t>
      </w:r>
      <w:r>
        <w:rPr>
          <w:rFonts w:ascii="Calibri" w:hAnsi="Calibri"/>
          <w:sz w:val="16"/>
        </w:rPr>
        <w:t>LåL</w:t>
      </w:r>
      <w:r>
        <w:rPr>
          <w:rFonts w:ascii="Calibri" w:hAnsi="Calibri"/>
          <w:spacing w:val="-4"/>
          <w:sz w:val="16"/>
        </w:rPr>
        <w:t> </w:t>
      </w:r>
      <w:r>
        <w:rPr>
          <w:sz w:val="16"/>
        </w:rPr>
        <w:t>connectio</w:t>
      </w:r>
      <w:r>
        <w:rPr>
          <w:b/>
          <w:sz w:val="16"/>
        </w:rPr>
        <w:t>n</w:t>
      </w:r>
      <w:r>
        <w:rPr>
          <w:sz w:val="16"/>
        </w:rPr>
        <w:t>,</w:t>
      </w:r>
      <w:r>
        <w:rPr>
          <w:spacing w:val="-12"/>
          <w:sz w:val="16"/>
        </w:rPr>
        <w:t> </w:t>
      </w:r>
      <w:r>
        <w:rPr>
          <w:sz w:val="16"/>
        </w:rPr>
        <w:t>search</w:t>
      </w:r>
      <w:r>
        <w:rPr>
          <w:spacing w:val="-12"/>
          <w:sz w:val="16"/>
        </w:rPr>
        <w:t> </w:t>
      </w:r>
      <w:r>
        <w:rPr>
          <w:sz w:val="16"/>
        </w:rPr>
        <w:t>engi</w:t>
      </w:r>
      <w:r>
        <w:rPr>
          <w:b/>
          <w:sz w:val="16"/>
        </w:rPr>
        <w:t>ne</w:t>
      </w:r>
      <w:r>
        <w:rPr>
          <w:sz w:val="16"/>
        </w:rPr>
        <w:t>; </w:t>
      </w:r>
      <w:r>
        <w:rPr>
          <w:rFonts w:ascii="Calibri" w:hAnsi="Calibri"/>
          <w:sz w:val="16"/>
        </w:rPr>
        <w:t>LÄL</w:t>
      </w:r>
      <w:r>
        <w:rPr>
          <w:rFonts w:ascii="Calibri" w:hAnsi="Calibri"/>
          <w:spacing w:val="3"/>
          <w:sz w:val="16"/>
        </w:rPr>
        <w:t> </w:t>
      </w:r>
      <w:r>
        <w:rPr>
          <w:sz w:val="16"/>
        </w:rPr>
        <w:t>world</w:t>
      </w:r>
      <w:r>
        <w:rPr>
          <w:spacing w:val="-6"/>
          <w:sz w:val="16"/>
        </w:rPr>
        <w:t> </w:t>
      </w:r>
      <w:r>
        <w:rPr>
          <w:sz w:val="16"/>
        </w:rPr>
        <w:t>wide</w:t>
      </w:r>
      <w:r>
        <w:rPr>
          <w:spacing w:val="-5"/>
          <w:sz w:val="16"/>
        </w:rPr>
        <w:t> </w:t>
      </w:r>
      <w:r>
        <w:rPr>
          <w:sz w:val="16"/>
        </w:rPr>
        <w:t>we</w:t>
      </w:r>
      <w:r>
        <w:rPr>
          <w:b/>
          <w:sz w:val="16"/>
        </w:rPr>
        <w:t>b</w:t>
      </w:r>
      <w:r>
        <w:rPr>
          <w:sz w:val="16"/>
        </w:rPr>
        <w:t>,</w:t>
      </w:r>
      <w:r>
        <w:rPr>
          <w:spacing w:val="-5"/>
          <w:sz w:val="16"/>
        </w:rPr>
        <w:t> </w:t>
      </w:r>
      <w:r>
        <w:rPr>
          <w:sz w:val="16"/>
        </w:rPr>
        <w:t>YouTu</w:t>
      </w:r>
      <w:r>
        <w:rPr>
          <w:b/>
          <w:sz w:val="16"/>
        </w:rPr>
        <w:t>be</w:t>
      </w:r>
      <w:r>
        <w:rPr>
          <w:sz w:val="16"/>
        </w:rPr>
        <w:t>;</w:t>
      </w:r>
      <w:r>
        <w:rPr>
          <w:spacing w:val="-6"/>
          <w:sz w:val="16"/>
        </w:rPr>
        <w:t> </w:t>
      </w:r>
      <w:r>
        <w:rPr>
          <w:rFonts w:ascii="Calibri" w:hAnsi="Calibri"/>
          <w:sz w:val="16"/>
        </w:rPr>
        <w:t>LÇwL</w:t>
      </w:r>
      <w:r>
        <w:rPr>
          <w:rFonts w:ascii="Calibri" w:hAnsi="Calibri"/>
          <w:spacing w:val="3"/>
          <w:sz w:val="16"/>
        </w:rPr>
        <w:t> </w:t>
      </w:r>
      <w:r>
        <w:rPr>
          <w:sz w:val="16"/>
        </w:rPr>
        <w:t>home</w:t>
      </w:r>
      <w:r>
        <w:rPr>
          <w:spacing w:val="-5"/>
          <w:sz w:val="16"/>
        </w:rPr>
        <w:t> </w:t>
      </w:r>
      <w:r>
        <w:rPr>
          <w:sz w:val="16"/>
        </w:rPr>
        <w:t>pa</w:t>
      </w:r>
      <w:r>
        <w:rPr>
          <w:b/>
          <w:sz w:val="16"/>
        </w:rPr>
        <w:t>ge</w:t>
      </w:r>
      <w:r>
        <w:rPr>
          <w:sz w:val="16"/>
        </w:rPr>
        <w:t>;</w:t>
      </w:r>
      <w:r>
        <w:rPr>
          <w:spacing w:val="-6"/>
          <w:sz w:val="16"/>
        </w:rPr>
        <w:t> </w:t>
      </w:r>
      <w:r>
        <w:rPr>
          <w:rFonts w:ascii="Calibri" w:hAnsi="Calibri"/>
          <w:sz w:val="16"/>
        </w:rPr>
        <w:t>LÏL</w:t>
      </w:r>
      <w:r>
        <w:rPr>
          <w:rFonts w:ascii="Calibri" w:hAnsi="Calibri"/>
          <w:spacing w:val="3"/>
          <w:sz w:val="16"/>
        </w:rPr>
        <w:t> </w:t>
      </w:r>
      <w:r>
        <w:rPr>
          <w:sz w:val="16"/>
        </w:rPr>
        <w:t>advertisi</w:t>
      </w:r>
      <w:r>
        <w:rPr>
          <w:b/>
          <w:sz w:val="16"/>
        </w:rPr>
        <w:t>ng</w:t>
      </w:r>
      <w:r>
        <w:rPr>
          <w:sz w:val="16"/>
        </w:rPr>
        <w:t>;</w:t>
      </w:r>
      <w:r>
        <w:rPr>
          <w:spacing w:val="-6"/>
          <w:sz w:val="16"/>
        </w:rPr>
        <w:t> </w:t>
      </w:r>
      <w:r>
        <w:rPr>
          <w:rFonts w:ascii="Calibri" w:hAnsi="Calibri"/>
          <w:sz w:val="16"/>
        </w:rPr>
        <w:t>LîL</w:t>
      </w:r>
      <w:r>
        <w:rPr>
          <w:rFonts w:ascii="Calibri" w:hAnsi="Calibri"/>
          <w:spacing w:val="2"/>
          <w:sz w:val="16"/>
        </w:rPr>
        <w:t> </w:t>
      </w:r>
      <w:r>
        <w:rPr>
          <w:sz w:val="16"/>
        </w:rPr>
        <w:t>pen</w:t>
      </w:r>
      <w:r>
        <w:rPr>
          <w:spacing w:val="-7"/>
          <w:sz w:val="16"/>
        </w:rPr>
        <w:t> </w:t>
      </w:r>
      <w:r>
        <w:rPr>
          <w:sz w:val="16"/>
        </w:rPr>
        <w:t>dri</w:t>
      </w:r>
      <w:r>
        <w:rPr>
          <w:b/>
          <w:sz w:val="16"/>
        </w:rPr>
        <w:t>ve</w:t>
      </w:r>
      <w:r>
        <w:rPr>
          <w:sz w:val="16"/>
        </w:rPr>
        <w:t>;</w:t>
      </w:r>
      <w:r>
        <w:rPr>
          <w:spacing w:val="-6"/>
          <w:sz w:val="16"/>
        </w:rPr>
        <w:t> </w:t>
      </w:r>
      <w:r>
        <w:rPr>
          <w:rFonts w:ascii="Calibri" w:hAnsi="Calibri"/>
          <w:w w:val="95"/>
          <w:sz w:val="16"/>
        </w:rPr>
        <w:t>LëL</w:t>
      </w:r>
      <w:r>
        <w:rPr>
          <w:rFonts w:ascii="Calibri" w:hAnsi="Calibri"/>
          <w:spacing w:val="4"/>
          <w:w w:val="95"/>
          <w:sz w:val="16"/>
        </w:rPr>
        <w:t> </w:t>
      </w:r>
      <w:r>
        <w:rPr>
          <w:sz w:val="16"/>
        </w:rPr>
        <w:t>viru</w:t>
      </w:r>
      <w:r>
        <w:rPr>
          <w:b/>
          <w:sz w:val="16"/>
        </w:rPr>
        <w:t>s</w:t>
      </w:r>
      <w:r>
        <w:rPr>
          <w:sz w:val="16"/>
        </w:rPr>
        <w:t>;</w:t>
      </w:r>
      <w:r>
        <w:rPr>
          <w:spacing w:val="-6"/>
          <w:sz w:val="16"/>
        </w:rPr>
        <w:t> </w:t>
      </w:r>
      <w:r>
        <w:rPr>
          <w:rFonts w:ascii="Calibri" w:hAnsi="Calibri"/>
          <w:sz w:val="16"/>
        </w:rPr>
        <w:t>LòL</w:t>
      </w:r>
      <w:r>
        <w:rPr>
          <w:rFonts w:ascii="Calibri" w:hAnsi="Calibri"/>
          <w:spacing w:val="2"/>
          <w:sz w:val="16"/>
        </w:rPr>
        <w:t> </w:t>
      </w:r>
      <w:r>
        <w:rPr>
          <w:sz w:val="16"/>
        </w:rPr>
        <w:t>favorite</w:t>
      </w:r>
      <w:r>
        <w:rPr>
          <w:b/>
          <w:sz w:val="16"/>
        </w:rPr>
        <w:t>s</w:t>
      </w:r>
      <w:r>
        <w:rPr>
          <w:sz w:val="16"/>
        </w:rPr>
        <w:t>.</w:t>
      </w:r>
    </w:p>
    <w:p>
      <w:pPr>
        <w:pStyle w:val="ListParagraph"/>
        <w:numPr>
          <w:ilvl w:val="0"/>
          <w:numId w:val="231"/>
        </w:numPr>
        <w:tabs>
          <w:tab w:pos="478" w:val="left" w:leader="none"/>
        </w:tabs>
        <w:spacing w:line="240" w:lineRule="auto" w:before="179" w:after="0"/>
        <w:ind w:left="299" w:right="692" w:firstLine="0"/>
        <w:jc w:val="left"/>
        <w:rPr>
          <w:sz w:val="16"/>
        </w:rPr>
      </w:pPr>
      <w:r>
        <w:rPr>
          <w:sz w:val="16"/>
        </w:rPr>
        <w:t>Many English words contain one or more </w:t>
      </w:r>
      <w:r>
        <w:rPr>
          <w:b/>
          <w:sz w:val="16"/>
        </w:rPr>
        <w:t>silent letters </w:t>
      </w:r>
      <w:r>
        <w:rPr>
          <w:sz w:val="16"/>
        </w:rPr>
        <w:t>– letters which are part of the spelling of a word, but which are not pronounced. The aim of this activity is to demonstrate how so often the spelling of a word in English is different from how it sounds when spoken. Below are some good examples of words in this group of discussion words that have silent letters. The silent letters are shown in brackets. No doubt your students will be able to identify some</w:t>
      </w:r>
      <w:r>
        <w:rPr>
          <w:spacing w:val="-1"/>
          <w:sz w:val="16"/>
        </w:rPr>
        <w:t> </w:t>
      </w:r>
      <w:r>
        <w:rPr>
          <w:sz w:val="16"/>
        </w:rPr>
        <w:t>more.</w:t>
      </w:r>
    </w:p>
    <w:p>
      <w:pPr>
        <w:spacing w:after="0" w:line="240" w:lineRule="auto"/>
        <w:jc w:val="left"/>
        <w:rPr>
          <w:sz w:val="16"/>
        </w:rPr>
        <w:sectPr>
          <w:pgSz w:w="11900" w:h="16840"/>
          <w:pgMar w:header="707" w:footer="1012" w:top="2080" w:bottom="1200" w:left="1500" w:right="1180"/>
        </w:sectPr>
      </w:pPr>
    </w:p>
    <w:p>
      <w:pPr>
        <w:pStyle w:val="BodyText"/>
      </w:pPr>
    </w:p>
    <w:p>
      <w:pPr>
        <w:pStyle w:val="BodyText"/>
        <w:spacing w:before="8"/>
        <w:rPr>
          <w:sz w:val="19"/>
        </w:rPr>
      </w:pPr>
    </w:p>
    <w:p>
      <w:pPr>
        <w:pStyle w:val="Heading5"/>
        <w:ind w:right="314"/>
      </w:pPr>
      <w:r>
        <w:rPr/>
        <w:t>Discussion Words Question Sheet</w:t>
      </w:r>
    </w:p>
    <w:p>
      <w:pPr>
        <w:pStyle w:val="BodyText"/>
        <w:spacing w:before="7"/>
        <w:rPr>
          <w:sz w:val="14"/>
        </w:rPr>
      </w:pPr>
    </w:p>
    <w:p>
      <w:pPr>
        <w:spacing w:before="99"/>
        <w:ind w:left="911" w:right="0" w:firstLine="0"/>
        <w:jc w:val="left"/>
        <w:rPr>
          <w:rFonts w:ascii="Comic Sans MS"/>
          <w:i/>
          <w:sz w:val="17"/>
        </w:rPr>
      </w:pPr>
      <w:r>
        <w:rPr>
          <w:rFonts w:ascii="Comic Sans MS"/>
          <w:i/>
          <w:sz w:val="17"/>
        </w:rPr>
        <w:t>browse [r], ha [c] ker, se [a] rch engine, home pag [e], downlo [a] d, Fac [e] book, adve [r] tising</w:t>
      </w:r>
    </w:p>
    <w:p>
      <w:pPr>
        <w:pStyle w:val="ListParagraph"/>
        <w:numPr>
          <w:ilvl w:val="0"/>
          <w:numId w:val="231"/>
        </w:numPr>
        <w:tabs>
          <w:tab w:pos="479" w:val="left" w:leader="none"/>
        </w:tabs>
        <w:spacing w:line="240" w:lineRule="auto" w:before="179" w:after="0"/>
        <w:ind w:left="478" w:right="0" w:hanging="180"/>
        <w:jc w:val="both"/>
        <w:rPr>
          <w:sz w:val="16"/>
        </w:rPr>
      </w:pPr>
      <w:r>
        <w:rPr>
          <w:sz w:val="16"/>
        </w:rPr>
        <w:t>Answers will vary.</w:t>
      </w:r>
    </w:p>
    <w:p>
      <w:pPr>
        <w:pStyle w:val="BodyText"/>
        <w:spacing w:before="1"/>
        <w:rPr>
          <w:sz w:val="16"/>
        </w:rPr>
      </w:pPr>
    </w:p>
    <w:p>
      <w:pPr>
        <w:pStyle w:val="ListParagraph"/>
        <w:numPr>
          <w:ilvl w:val="0"/>
          <w:numId w:val="231"/>
        </w:numPr>
        <w:tabs>
          <w:tab w:pos="567" w:val="left" w:leader="none"/>
        </w:tabs>
        <w:spacing w:line="247" w:lineRule="auto" w:before="0" w:after="0"/>
        <w:ind w:left="299" w:right="631" w:firstLine="0"/>
        <w:jc w:val="both"/>
        <w:rPr>
          <w:i/>
          <w:sz w:val="16"/>
        </w:rPr>
      </w:pPr>
      <w:r>
        <w:rPr>
          <w:sz w:val="16"/>
        </w:rPr>
        <w:t>There are many possible answers to this question; for example, “acc</w:t>
      </w:r>
      <w:r>
        <w:rPr>
          <w:b/>
          <w:sz w:val="16"/>
        </w:rPr>
        <w:t>ou</w:t>
      </w:r>
      <w:r>
        <w:rPr>
          <w:sz w:val="16"/>
        </w:rPr>
        <w:t>nt”, “br</w:t>
      </w:r>
      <w:r>
        <w:rPr>
          <w:b/>
          <w:sz w:val="16"/>
        </w:rPr>
        <w:t>ow</w:t>
      </w:r>
      <w:r>
        <w:rPr>
          <w:sz w:val="16"/>
        </w:rPr>
        <w:t>ser”, and “d</w:t>
      </w:r>
      <w:r>
        <w:rPr>
          <w:b/>
          <w:sz w:val="16"/>
        </w:rPr>
        <w:t>ow</w:t>
      </w:r>
      <w:r>
        <w:rPr>
          <w:sz w:val="16"/>
        </w:rPr>
        <w:t>nload” all contain the vowel sound </w:t>
      </w:r>
      <w:r>
        <w:rPr>
          <w:rFonts w:ascii="Calibri" w:hAnsi="Calibri"/>
          <w:sz w:val="16"/>
        </w:rPr>
        <w:t>L~rL</w:t>
      </w:r>
      <w:r>
        <w:rPr>
          <w:sz w:val="16"/>
        </w:rPr>
        <w:t>. Use the phonetic chart on p.18.6 of the </w:t>
      </w:r>
      <w:r>
        <w:rPr>
          <w:b/>
          <w:sz w:val="16"/>
        </w:rPr>
        <w:t>Talk a Lot Elementary Handbook </w:t>
      </w:r>
      <w:r>
        <w:rPr>
          <w:sz w:val="16"/>
        </w:rPr>
        <w:t>(available free from https://purlandtraining.com/) and the phonetic spellings of the vocabulary words on the </w:t>
      </w:r>
      <w:r>
        <w:rPr>
          <w:i/>
          <w:sz w:val="16"/>
        </w:rPr>
        <w:t>Discussion Words</w:t>
      </w:r>
      <w:r>
        <w:rPr>
          <w:i/>
          <w:spacing w:val="-13"/>
          <w:sz w:val="16"/>
        </w:rPr>
        <w:t> </w:t>
      </w:r>
      <w:r>
        <w:rPr>
          <w:i/>
          <w:sz w:val="16"/>
        </w:rPr>
        <w:t>(with</w:t>
      </w:r>
    </w:p>
    <w:p>
      <w:pPr>
        <w:spacing w:line="180" w:lineRule="exact" w:before="0"/>
        <w:ind w:left="299" w:right="0" w:firstLine="0"/>
        <w:jc w:val="both"/>
        <w:rPr>
          <w:sz w:val="16"/>
        </w:rPr>
      </w:pPr>
      <w:r>
        <w:rPr>
          <w:i/>
          <w:sz w:val="16"/>
        </w:rPr>
        <w:t>the IPA) </w:t>
      </w:r>
      <w:r>
        <w:rPr>
          <w:sz w:val="16"/>
        </w:rPr>
        <w:t>handout to help your students put the words into sound groups.</w:t>
      </w:r>
    </w:p>
    <w:p>
      <w:pPr>
        <w:pStyle w:val="BodyText"/>
        <w:rPr>
          <w:sz w:val="18"/>
        </w:rPr>
      </w:pPr>
    </w:p>
    <w:p>
      <w:pPr>
        <w:spacing w:before="161"/>
        <w:ind w:left="299" w:right="0" w:firstLine="0"/>
        <w:jc w:val="both"/>
        <w:rPr>
          <w:sz w:val="16"/>
        </w:rPr>
      </w:pPr>
      <w:r>
        <w:rPr>
          <w:sz w:val="16"/>
          <w:u w:val="single"/>
        </w:rPr>
        <w:t>Lesson Questions</w:t>
      </w:r>
    </w:p>
    <w:p>
      <w:pPr>
        <w:pStyle w:val="BodyText"/>
        <w:spacing w:before="11"/>
        <w:rPr>
          <w:sz w:val="15"/>
        </w:rPr>
      </w:pPr>
    </w:p>
    <w:p>
      <w:pPr>
        <w:pStyle w:val="ListParagraph"/>
        <w:numPr>
          <w:ilvl w:val="0"/>
          <w:numId w:val="233"/>
        </w:numPr>
        <w:tabs>
          <w:tab w:pos="478" w:val="left" w:leader="none"/>
        </w:tabs>
        <w:spacing w:line="240" w:lineRule="auto" w:before="0" w:after="0"/>
        <w:ind w:left="477" w:right="0" w:hanging="179"/>
        <w:jc w:val="left"/>
        <w:rPr>
          <w:sz w:val="16"/>
        </w:rPr>
      </w:pPr>
      <w:r>
        <w:rPr>
          <w:sz w:val="16"/>
        </w:rPr>
        <w:t>a) link. b) hacker. c) cookie. d) chat. e) spam. f) account. g) Twitter. h) forum. i) connection. j) history. k)</w:t>
      </w:r>
      <w:r>
        <w:rPr>
          <w:spacing w:val="-9"/>
          <w:sz w:val="16"/>
        </w:rPr>
        <w:t> </w:t>
      </w:r>
      <w:r>
        <w:rPr>
          <w:sz w:val="16"/>
        </w:rPr>
        <w:t>email.</w:t>
      </w:r>
    </w:p>
    <w:p>
      <w:pPr>
        <w:pStyle w:val="BodyText"/>
        <w:rPr>
          <w:sz w:val="16"/>
        </w:rPr>
      </w:pPr>
    </w:p>
    <w:p>
      <w:pPr>
        <w:pStyle w:val="ListParagraph"/>
        <w:numPr>
          <w:ilvl w:val="0"/>
          <w:numId w:val="233"/>
        </w:numPr>
        <w:tabs>
          <w:tab w:pos="478" w:val="left" w:leader="none"/>
        </w:tabs>
        <w:spacing w:line="240" w:lineRule="auto" w:before="0" w:after="0"/>
        <w:ind w:left="477" w:right="0" w:hanging="179"/>
        <w:jc w:val="left"/>
        <w:rPr>
          <w:sz w:val="16"/>
        </w:rPr>
      </w:pPr>
      <w:r>
        <w:rPr>
          <w:sz w:val="16"/>
        </w:rPr>
        <w:t>Pen drive.</w:t>
      </w:r>
    </w:p>
    <w:p>
      <w:pPr>
        <w:pStyle w:val="BodyText"/>
        <w:rPr>
          <w:sz w:val="16"/>
        </w:rPr>
      </w:pPr>
    </w:p>
    <w:p>
      <w:pPr>
        <w:pStyle w:val="ListParagraph"/>
        <w:numPr>
          <w:ilvl w:val="0"/>
          <w:numId w:val="233"/>
        </w:numPr>
        <w:tabs>
          <w:tab w:pos="478" w:val="left" w:leader="none"/>
        </w:tabs>
        <w:spacing w:line="240" w:lineRule="auto" w:before="0" w:after="0"/>
        <w:ind w:left="477" w:right="0" w:hanging="179"/>
        <w:jc w:val="left"/>
        <w:rPr>
          <w:sz w:val="16"/>
        </w:rPr>
      </w:pPr>
      <w:r>
        <w:rPr>
          <w:sz w:val="16"/>
        </w:rPr>
        <w:t>a) The different websites are: Google, Twitter, Facebook, and YouTube. b) Answers will</w:t>
      </w:r>
      <w:r>
        <w:rPr>
          <w:spacing w:val="-3"/>
          <w:sz w:val="16"/>
        </w:rPr>
        <w:t> </w:t>
      </w:r>
      <w:r>
        <w:rPr>
          <w:sz w:val="16"/>
        </w:rPr>
        <w:t>vary.</w:t>
      </w:r>
    </w:p>
    <w:p>
      <w:pPr>
        <w:pStyle w:val="BodyText"/>
        <w:spacing w:before="11"/>
        <w:rPr>
          <w:sz w:val="15"/>
        </w:rPr>
      </w:pPr>
    </w:p>
    <w:p>
      <w:pPr>
        <w:pStyle w:val="ListParagraph"/>
        <w:numPr>
          <w:ilvl w:val="0"/>
          <w:numId w:val="233"/>
        </w:numPr>
        <w:tabs>
          <w:tab w:pos="478" w:val="left" w:leader="none"/>
        </w:tabs>
        <w:spacing w:line="240" w:lineRule="auto" w:before="0" w:after="0"/>
        <w:ind w:left="299" w:right="703" w:firstLine="0"/>
        <w:jc w:val="left"/>
        <w:rPr>
          <w:sz w:val="16"/>
        </w:rPr>
      </w:pPr>
      <w:r>
        <w:rPr>
          <w:sz w:val="16"/>
        </w:rPr>
        <w:t>a) Spam, virus, </w:t>
      </w:r>
      <w:r>
        <w:rPr>
          <w:i/>
          <w:sz w:val="16"/>
        </w:rPr>
        <w:t>and </w:t>
      </w:r>
      <w:r>
        <w:rPr>
          <w:sz w:val="16"/>
        </w:rPr>
        <w:t>hacker. b) Answers will vary. For example, </w:t>
      </w:r>
      <w:r>
        <w:rPr>
          <w:b/>
          <w:sz w:val="16"/>
        </w:rPr>
        <w:t>spam </w:t>
      </w:r>
      <w:r>
        <w:rPr>
          <w:sz w:val="16"/>
        </w:rPr>
        <w:t>is email that you don’t want, usually</w:t>
      </w:r>
      <w:r>
        <w:rPr>
          <w:spacing w:val="-30"/>
          <w:sz w:val="16"/>
        </w:rPr>
        <w:t> </w:t>
      </w:r>
      <w:r>
        <w:rPr>
          <w:sz w:val="16"/>
        </w:rPr>
        <w:t>offering products or services that you don’t require; a </w:t>
      </w:r>
      <w:r>
        <w:rPr>
          <w:b/>
          <w:sz w:val="16"/>
        </w:rPr>
        <w:t>virus </w:t>
      </w:r>
      <w:r>
        <w:rPr>
          <w:sz w:val="16"/>
        </w:rPr>
        <w:t>is a malicious program that you could download from the internet to your computer. It is likely to damage your computer. A </w:t>
      </w:r>
      <w:r>
        <w:rPr>
          <w:b/>
          <w:sz w:val="16"/>
        </w:rPr>
        <w:t>hacker </w:t>
      </w:r>
      <w:r>
        <w:rPr>
          <w:sz w:val="16"/>
        </w:rPr>
        <w:t>is a person who breaks into a private computer network.</w:t>
      </w:r>
    </w:p>
    <w:p>
      <w:pPr>
        <w:pStyle w:val="BodyText"/>
        <w:rPr>
          <w:sz w:val="16"/>
        </w:rPr>
      </w:pPr>
    </w:p>
    <w:p>
      <w:pPr>
        <w:pStyle w:val="ListParagraph"/>
        <w:numPr>
          <w:ilvl w:val="0"/>
          <w:numId w:val="233"/>
        </w:numPr>
        <w:tabs>
          <w:tab w:pos="478" w:val="left" w:leader="none"/>
        </w:tabs>
        <w:spacing w:line="240" w:lineRule="auto" w:before="0" w:after="0"/>
        <w:ind w:left="477" w:right="0" w:hanging="179"/>
        <w:jc w:val="left"/>
        <w:rPr>
          <w:sz w:val="16"/>
        </w:rPr>
      </w:pPr>
      <w:r>
        <w:rPr>
          <w:sz w:val="16"/>
        </w:rPr>
        <w:t>Password.</w:t>
      </w:r>
    </w:p>
    <w:p>
      <w:pPr>
        <w:pStyle w:val="BodyText"/>
        <w:spacing w:before="1"/>
        <w:rPr>
          <w:sz w:val="16"/>
        </w:rPr>
      </w:pPr>
    </w:p>
    <w:p>
      <w:pPr>
        <w:pStyle w:val="ListParagraph"/>
        <w:numPr>
          <w:ilvl w:val="0"/>
          <w:numId w:val="233"/>
        </w:numPr>
        <w:tabs>
          <w:tab w:pos="478" w:val="left" w:leader="none"/>
        </w:tabs>
        <w:spacing w:line="240" w:lineRule="auto" w:before="0" w:after="0"/>
        <w:ind w:left="477" w:right="0" w:hanging="179"/>
        <w:jc w:val="left"/>
        <w:rPr>
          <w:sz w:val="16"/>
        </w:rPr>
      </w:pPr>
      <w:r>
        <w:rPr>
          <w:sz w:val="16"/>
        </w:rPr>
        <w:t>ISP (internet service</w:t>
      </w:r>
      <w:r>
        <w:rPr>
          <w:spacing w:val="-1"/>
          <w:sz w:val="16"/>
        </w:rPr>
        <w:t> </w:t>
      </w:r>
      <w:r>
        <w:rPr>
          <w:sz w:val="16"/>
        </w:rPr>
        <w:t>provider).</w:t>
      </w:r>
    </w:p>
    <w:p>
      <w:pPr>
        <w:pStyle w:val="BodyText"/>
        <w:spacing w:before="11"/>
        <w:rPr>
          <w:sz w:val="15"/>
        </w:rPr>
      </w:pPr>
    </w:p>
    <w:p>
      <w:pPr>
        <w:pStyle w:val="ListParagraph"/>
        <w:numPr>
          <w:ilvl w:val="0"/>
          <w:numId w:val="233"/>
        </w:numPr>
        <w:tabs>
          <w:tab w:pos="478" w:val="left" w:leader="none"/>
        </w:tabs>
        <w:spacing w:line="240" w:lineRule="auto" w:before="0" w:after="0"/>
        <w:ind w:left="477" w:right="0" w:hanging="179"/>
        <w:jc w:val="left"/>
        <w:rPr>
          <w:sz w:val="16"/>
        </w:rPr>
      </w:pPr>
      <w:r>
        <w:rPr>
          <w:sz w:val="16"/>
        </w:rPr>
        <w:t>i) a) Words which have a weak stress schwa sound </w:t>
      </w:r>
      <w:r>
        <w:rPr>
          <w:rFonts w:ascii="Calibri"/>
          <w:sz w:val="16"/>
        </w:rPr>
        <w:t>L]L </w:t>
      </w:r>
      <w:r>
        <w:rPr>
          <w:sz w:val="16"/>
        </w:rPr>
        <w:t>on the 1</w:t>
      </w:r>
      <w:r>
        <w:rPr>
          <w:sz w:val="16"/>
          <w:vertAlign w:val="superscript"/>
        </w:rPr>
        <w:t>st</w:t>
      </w:r>
      <w:r>
        <w:rPr>
          <w:sz w:val="16"/>
          <w:vertAlign w:val="baseline"/>
        </w:rPr>
        <w:t> syllable: </w:t>
      </w:r>
      <w:r>
        <w:rPr>
          <w:b/>
          <w:sz w:val="16"/>
          <w:vertAlign w:val="baseline"/>
        </w:rPr>
        <w:t>a</w:t>
      </w:r>
      <w:r>
        <w:rPr>
          <w:sz w:val="16"/>
          <w:vertAlign w:val="baseline"/>
        </w:rPr>
        <w:t>ttachment, </w:t>
      </w:r>
      <w:r>
        <w:rPr>
          <w:b/>
          <w:sz w:val="16"/>
          <w:vertAlign w:val="baseline"/>
        </w:rPr>
        <w:t>a</w:t>
      </w:r>
      <w:r>
        <w:rPr>
          <w:sz w:val="16"/>
          <w:vertAlign w:val="baseline"/>
        </w:rPr>
        <w:t>ccount,</w:t>
      </w:r>
      <w:r>
        <w:rPr>
          <w:spacing w:val="-32"/>
          <w:sz w:val="16"/>
          <w:vertAlign w:val="baseline"/>
        </w:rPr>
        <w:t> </w:t>
      </w:r>
      <w:r>
        <w:rPr>
          <w:sz w:val="16"/>
          <w:vertAlign w:val="baseline"/>
        </w:rPr>
        <w:t>c</w:t>
      </w:r>
      <w:r>
        <w:rPr>
          <w:b/>
          <w:sz w:val="16"/>
          <w:vertAlign w:val="baseline"/>
        </w:rPr>
        <w:t>o</w:t>
      </w:r>
      <w:r>
        <w:rPr>
          <w:sz w:val="16"/>
          <w:vertAlign w:val="baseline"/>
        </w:rPr>
        <w:t>nnection.</w:t>
      </w:r>
    </w:p>
    <w:p>
      <w:pPr>
        <w:spacing w:line="247" w:lineRule="auto" w:before="13"/>
        <w:ind w:left="299" w:right="655" w:firstLine="0"/>
        <w:jc w:val="left"/>
        <w:rPr>
          <w:sz w:val="16"/>
        </w:rPr>
      </w:pPr>
      <w:r>
        <w:rPr>
          <w:sz w:val="16"/>
        </w:rPr>
        <w:t>b) Words and phrases which have a weak stress schwa sound </w:t>
      </w:r>
      <w:r>
        <w:rPr>
          <w:rFonts w:ascii="Calibri" w:hAnsi="Calibri"/>
          <w:sz w:val="16"/>
        </w:rPr>
        <w:t>L]L </w:t>
      </w:r>
      <w:r>
        <w:rPr>
          <w:sz w:val="16"/>
        </w:rPr>
        <w:t>on the 2</w:t>
      </w:r>
      <w:r>
        <w:rPr>
          <w:sz w:val="16"/>
          <w:vertAlign w:val="superscript"/>
        </w:rPr>
        <w:t>nd</w:t>
      </w:r>
      <w:r>
        <w:rPr>
          <w:sz w:val="16"/>
          <w:vertAlign w:val="baseline"/>
        </w:rPr>
        <w:t> syllable: vir</w:t>
      </w:r>
      <w:r>
        <w:rPr>
          <w:b/>
          <w:sz w:val="16"/>
          <w:vertAlign w:val="baseline"/>
        </w:rPr>
        <w:t>u</w:t>
      </w:r>
      <w:r>
        <w:rPr>
          <w:sz w:val="16"/>
          <w:vertAlign w:val="baseline"/>
        </w:rPr>
        <w:t>s, int</w:t>
      </w:r>
      <w:r>
        <w:rPr>
          <w:b/>
          <w:sz w:val="16"/>
          <w:vertAlign w:val="baseline"/>
        </w:rPr>
        <w:t>er</w:t>
      </w:r>
      <w:r>
        <w:rPr>
          <w:sz w:val="16"/>
          <w:vertAlign w:val="baseline"/>
        </w:rPr>
        <w:t>net, soc</w:t>
      </w:r>
      <w:r>
        <w:rPr>
          <w:b/>
          <w:sz w:val="16"/>
          <w:vertAlign w:val="baseline"/>
        </w:rPr>
        <w:t>ia</w:t>
      </w:r>
      <w:r>
        <w:rPr>
          <w:sz w:val="16"/>
          <w:vertAlign w:val="baseline"/>
        </w:rPr>
        <w:t>l network, adv</w:t>
      </w:r>
      <w:r>
        <w:rPr>
          <w:b/>
          <w:sz w:val="16"/>
          <w:vertAlign w:val="baseline"/>
        </w:rPr>
        <w:t>er</w:t>
      </w:r>
      <w:r>
        <w:rPr>
          <w:sz w:val="16"/>
          <w:vertAlign w:val="baseline"/>
        </w:rPr>
        <w:t>tising, hist</w:t>
      </w:r>
      <w:r>
        <w:rPr>
          <w:b/>
          <w:sz w:val="16"/>
          <w:vertAlign w:val="baseline"/>
        </w:rPr>
        <w:t>o</w:t>
      </w:r>
      <w:r>
        <w:rPr>
          <w:sz w:val="16"/>
          <w:vertAlign w:val="baseline"/>
        </w:rPr>
        <w:t>ry, cyb</w:t>
      </w:r>
      <w:r>
        <w:rPr>
          <w:b/>
          <w:sz w:val="16"/>
          <w:vertAlign w:val="baseline"/>
        </w:rPr>
        <w:t>er</w:t>
      </w:r>
      <w:r>
        <w:rPr>
          <w:sz w:val="16"/>
          <w:vertAlign w:val="baseline"/>
        </w:rPr>
        <w:t>space, for</w:t>
      </w:r>
      <w:r>
        <w:rPr>
          <w:b/>
          <w:sz w:val="16"/>
          <w:vertAlign w:val="baseline"/>
        </w:rPr>
        <w:t>u</w:t>
      </w:r>
      <w:r>
        <w:rPr>
          <w:sz w:val="16"/>
          <w:vertAlign w:val="baseline"/>
        </w:rPr>
        <w:t>m, Twitt</w:t>
      </w:r>
      <w:r>
        <w:rPr>
          <w:b/>
          <w:sz w:val="16"/>
          <w:vertAlign w:val="baseline"/>
        </w:rPr>
        <w:t>er</w:t>
      </w:r>
      <w:r>
        <w:rPr>
          <w:sz w:val="16"/>
          <w:vertAlign w:val="baseline"/>
        </w:rPr>
        <w:t>, us</w:t>
      </w:r>
      <w:r>
        <w:rPr>
          <w:b/>
          <w:sz w:val="16"/>
          <w:vertAlign w:val="baseline"/>
        </w:rPr>
        <w:t>er</w:t>
      </w:r>
      <w:r>
        <w:rPr>
          <w:sz w:val="16"/>
          <w:vertAlign w:val="baseline"/>
        </w:rPr>
        <w:t>name, brows</w:t>
      </w:r>
      <w:r>
        <w:rPr>
          <w:b/>
          <w:sz w:val="16"/>
          <w:vertAlign w:val="baseline"/>
        </w:rPr>
        <w:t>er</w:t>
      </w:r>
      <w:r>
        <w:rPr>
          <w:sz w:val="16"/>
          <w:vertAlign w:val="baseline"/>
        </w:rPr>
        <w:t>, favor</w:t>
      </w:r>
      <w:r>
        <w:rPr>
          <w:b/>
          <w:sz w:val="16"/>
          <w:vertAlign w:val="baseline"/>
        </w:rPr>
        <w:t>i</w:t>
      </w:r>
      <w:r>
        <w:rPr>
          <w:sz w:val="16"/>
          <w:vertAlign w:val="baseline"/>
        </w:rPr>
        <w:t>tes, hack</w:t>
      </w:r>
      <w:r>
        <w:rPr>
          <w:b/>
          <w:sz w:val="16"/>
          <w:vertAlign w:val="baseline"/>
        </w:rPr>
        <w:t>er</w:t>
      </w:r>
      <w:r>
        <w:rPr>
          <w:sz w:val="16"/>
          <w:vertAlign w:val="baseline"/>
        </w:rPr>
        <w:t>, Googl</w:t>
      </w:r>
      <w:r>
        <w:rPr>
          <w:b/>
          <w:sz w:val="16"/>
          <w:vertAlign w:val="baseline"/>
        </w:rPr>
        <w:t>e</w:t>
      </w:r>
      <w:r>
        <w:rPr>
          <w:sz w:val="16"/>
          <w:vertAlign w:val="baseline"/>
        </w:rPr>
        <w:t>. c) Words and phrases which have a weak stress schwa sound </w:t>
      </w:r>
      <w:r>
        <w:rPr>
          <w:rFonts w:ascii="Calibri" w:hAnsi="Calibri"/>
          <w:sz w:val="16"/>
          <w:vertAlign w:val="baseline"/>
        </w:rPr>
        <w:t>L]L  </w:t>
      </w:r>
      <w:r>
        <w:rPr>
          <w:sz w:val="16"/>
          <w:vertAlign w:val="baseline"/>
        </w:rPr>
        <w:t>on the 3</w:t>
      </w:r>
      <w:r>
        <w:rPr>
          <w:sz w:val="16"/>
          <w:vertAlign w:val="superscript"/>
        </w:rPr>
        <w:t>rd</w:t>
      </w:r>
      <w:r>
        <w:rPr>
          <w:sz w:val="16"/>
          <w:vertAlign w:val="baseline"/>
        </w:rPr>
        <w:t> syllable: web serv</w:t>
      </w:r>
      <w:r>
        <w:rPr>
          <w:b/>
          <w:sz w:val="16"/>
          <w:vertAlign w:val="baseline"/>
        </w:rPr>
        <w:t>er</w:t>
      </w:r>
      <w:r>
        <w:rPr>
          <w:sz w:val="16"/>
          <w:vertAlign w:val="baseline"/>
        </w:rPr>
        <w:t>, secur</w:t>
      </w:r>
      <w:r>
        <w:rPr>
          <w:b/>
          <w:sz w:val="16"/>
          <w:vertAlign w:val="baseline"/>
        </w:rPr>
        <w:t>i</w:t>
      </w:r>
      <w:r>
        <w:rPr>
          <w:sz w:val="16"/>
          <w:vertAlign w:val="baseline"/>
        </w:rPr>
        <w:t>ty, connect</w:t>
      </w:r>
      <w:r>
        <w:rPr>
          <w:b/>
          <w:sz w:val="16"/>
          <w:vertAlign w:val="baseline"/>
        </w:rPr>
        <w:t>io</w:t>
      </w:r>
      <w:r>
        <w:rPr>
          <w:sz w:val="16"/>
          <w:vertAlign w:val="baseline"/>
        </w:rPr>
        <w:t>n, attachm</w:t>
      </w:r>
      <w:r>
        <w:rPr>
          <w:b/>
          <w:sz w:val="16"/>
          <w:vertAlign w:val="baseline"/>
        </w:rPr>
        <w:t>e</w:t>
      </w:r>
      <w:r>
        <w:rPr>
          <w:sz w:val="16"/>
          <w:vertAlign w:val="baseline"/>
        </w:rPr>
        <w:t>nt. d) Words and phrases which have a weak stress schwa sound </w:t>
      </w:r>
      <w:r>
        <w:rPr>
          <w:rFonts w:ascii="Calibri" w:hAnsi="Calibri"/>
          <w:sz w:val="16"/>
          <w:vertAlign w:val="baseline"/>
        </w:rPr>
        <w:t>L]L </w:t>
      </w:r>
      <w:r>
        <w:rPr>
          <w:sz w:val="16"/>
          <w:vertAlign w:val="baseline"/>
        </w:rPr>
        <w:t>on the 4</w:t>
      </w:r>
      <w:r>
        <w:rPr>
          <w:sz w:val="16"/>
          <w:vertAlign w:val="superscript"/>
        </w:rPr>
        <w:t>th</w:t>
      </w:r>
      <w:r>
        <w:rPr>
          <w:sz w:val="16"/>
          <w:vertAlign w:val="baseline"/>
        </w:rPr>
        <w:t> syllable: none. ii) 21 words and phrases don’t have a weak stress schwa sound: YouTube, link, email, download, cookie, podcast, spam, webcam, password, home page, world wide web, profile, ISP, search engine, Facebook, inbox, pen drive, chat, URL, website,</w:t>
      </w:r>
      <w:r>
        <w:rPr>
          <w:spacing w:val="-1"/>
          <w:sz w:val="16"/>
          <w:vertAlign w:val="baseline"/>
        </w:rPr>
        <w:t> </w:t>
      </w:r>
      <w:r>
        <w:rPr>
          <w:sz w:val="16"/>
          <w:vertAlign w:val="baseline"/>
        </w:rPr>
        <w:t>Wi-Fi.</w:t>
      </w:r>
    </w:p>
    <w:p>
      <w:pPr>
        <w:pStyle w:val="BodyText"/>
        <w:spacing w:before="9"/>
        <w:rPr>
          <w:sz w:val="15"/>
        </w:rPr>
      </w:pPr>
    </w:p>
    <w:p>
      <w:pPr>
        <w:pStyle w:val="ListParagraph"/>
        <w:numPr>
          <w:ilvl w:val="0"/>
          <w:numId w:val="233"/>
        </w:numPr>
        <w:tabs>
          <w:tab w:pos="478" w:val="left" w:leader="none"/>
        </w:tabs>
        <w:spacing w:line="240" w:lineRule="auto" w:before="1" w:after="0"/>
        <w:ind w:left="477" w:right="0" w:hanging="178"/>
        <w:jc w:val="left"/>
        <w:rPr>
          <w:sz w:val="16"/>
        </w:rPr>
      </w:pPr>
      <w:r>
        <w:rPr>
          <w:sz w:val="16"/>
        </w:rPr>
        <w:t>a) URL. b) podcast. c) favorites. d) profile. e) cyberspace / world wide web. f) attachment. g) security. h)</w:t>
      </w:r>
      <w:r>
        <w:rPr>
          <w:spacing w:val="-5"/>
          <w:sz w:val="16"/>
        </w:rPr>
        <w:t> </w:t>
      </w:r>
      <w:r>
        <w:rPr>
          <w:sz w:val="16"/>
        </w:rPr>
        <w:t>browser.</w:t>
      </w:r>
    </w:p>
    <w:p>
      <w:pPr>
        <w:pStyle w:val="BodyText"/>
        <w:spacing w:before="10"/>
        <w:rPr>
          <w:sz w:val="15"/>
        </w:rPr>
      </w:pPr>
    </w:p>
    <w:p>
      <w:pPr>
        <w:pStyle w:val="ListParagraph"/>
        <w:numPr>
          <w:ilvl w:val="0"/>
          <w:numId w:val="233"/>
        </w:numPr>
        <w:tabs>
          <w:tab w:pos="478" w:val="left" w:leader="none"/>
        </w:tabs>
        <w:spacing w:line="240" w:lineRule="auto" w:before="0" w:after="0"/>
        <w:ind w:left="477" w:right="0" w:hanging="178"/>
        <w:jc w:val="left"/>
        <w:rPr>
          <w:sz w:val="16"/>
        </w:rPr>
      </w:pPr>
      <w:r>
        <w:rPr>
          <w:sz w:val="16"/>
        </w:rPr>
        <w:t>History.</w:t>
      </w:r>
    </w:p>
    <w:p>
      <w:pPr>
        <w:pStyle w:val="BodyText"/>
        <w:rPr>
          <w:sz w:val="16"/>
        </w:rPr>
      </w:pPr>
    </w:p>
    <w:p>
      <w:pPr>
        <w:pStyle w:val="ListParagraph"/>
        <w:numPr>
          <w:ilvl w:val="0"/>
          <w:numId w:val="233"/>
        </w:numPr>
        <w:tabs>
          <w:tab w:pos="567" w:val="left" w:leader="none"/>
        </w:tabs>
        <w:spacing w:line="240" w:lineRule="auto" w:before="1" w:after="0"/>
        <w:ind w:left="300" w:right="941" w:firstLine="0"/>
        <w:jc w:val="left"/>
        <w:rPr>
          <w:sz w:val="16"/>
        </w:rPr>
      </w:pPr>
      <w:r>
        <w:rPr>
          <w:sz w:val="16"/>
        </w:rPr>
        <w:t>The nouns which are objects and therefore have a physical form and presence (as opposed to being</w:t>
      </w:r>
      <w:r>
        <w:rPr>
          <w:spacing w:val="-14"/>
          <w:sz w:val="16"/>
        </w:rPr>
        <w:t> </w:t>
      </w:r>
      <w:r>
        <w:rPr>
          <w:sz w:val="16"/>
        </w:rPr>
        <w:t>abstract nouns, or things that we cannot see or touch) are: </w:t>
      </w:r>
      <w:r>
        <w:rPr>
          <w:b/>
          <w:sz w:val="16"/>
        </w:rPr>
        <w:t>webcam</w:t>
      </w:r>
      <w:r>
        <w:rPr>
          <w:sz w:val="16"/>
        </w:rPr>
        <w:t>, </w:t>
      </w:r>
      <w:r>
        <w:rPr>
          <w:b/>
          <w:sz w:val="16"/>
        </w:rPr>
        <w:t>web server</w:t>
      </w:r>
      <w:r>
        <w:rPr>
          <w:sz w:val="16"/>
        </w:rPr>
        <w:t>, and </w:t>
      </w:r>
      <w:r>
        <w:rPr>
          <w:b/>
          <w:sz w:val="16"/>
        </w:rPr>
        <w:t>pen</w:t>
      </w:r>
      <w:r>
        <w:rPr>
          <w:b/>
          <w:spacing w:val="-8"/>
          <w:sz w:val="16"/>
        </w:rPr>
        <w:t> </w:t>
      </w:r>
      <w:r>
        <w:rPr>
          <w:b/>
          <w:sz w:val="16"/>
        </w:rPr>
        <w:t>drive</w:t>
      </w:r>
      <w:r>
        <w:rPr>
          <w:sz w:val="16"/>
        </w:rPr>
        <w:t>.</w:t>
      </w:r>
    </w:p>
    <w:p>
      <w:pPr>
        <w:spacing w:after="0" w:line="240" w:lineRule="auto"/>
        <w:jc w:val="left"/>
        <w:rPr>
          <w:sz w:val="16"/>
        </w:rPr>
        <w:sectPr>
          <w:pgSz w:w="11900" w:h="16840"/>
          <w:pgMar w:header="707" w:footer="1012" w:top="2080" w:bottom="1200" w:left="1500" w:right="1180"/>
        </w:sectPr>
      </w:pPr>
    </w:p>
    <w:p>
      <w:pPr>
        <w:pStyle w:val="BodyText"/>
        <w:rPr>
          <w:sz w:val="16"/>
        </w:rPr>
      </w:pPr>
    </w:p>
    <w:p>
      <w:pPr>
        <w:spacing w:after="0"/>
        <w:rPr>
          <w:sz w:val="16"/>
        </w:rPr>
        <w:sectPr>
          <w:headerReference w:type="default" r:id="rId229"/>
          <w:footerReference w:type="default" r:id="rId230"/>
          <w:pgSz w:w="11900" w:h="16840"/>
          <w:pgMar w:header="707" w:footer="1012" w:top="1480" w:bottom="1200" w:left="1500" w:right="1180"/>
          <w:pgNumType w:start="327"/>
        </w:sectPr>
      </w:pPr>
    </w:p>
    <w:p>
      <w:pPr>
        <w:pStyle w:val="BodyText"/>
        <w:rPr>
          <w:sz w:val="28"/>
        </w:rPr>
      </w:pPr>
    </w:p>
    <w:p>
      <w:pPr>
        <w:pStyle w:val="BodyText"/>
        <w:spacing w:before="11"/>
        <w:rPr>
          <w:sz w:val="31"/>
        </w:rPr>
      </w:pPr>
    </w:p>
    <w:p>
      <w:pPr>
        <w:pStyle w:val="BodyText"/>
        <w:ind w:left="300"/>
        <w:rPr>
          <w:rFonts w:ascii="Arial Black"/>
        </w:rPr>
      </w:pPr>
      <w:r>
        <w:rPr>
          <w:rFonts w:ascii="Arial Black"/>
        </w:rPr>
        <w:t>Student A</w:t>
      </w:r>
    </w:p>
    <w:p>
      <w:pPr>
        <w:pStyle w:val="Heading3"/>
        <w:spacing w:before="91"/>
        <w:ind w:left="17"/>
        <w:jc w:val="left"/>
      </w:pPr>
      <w:r>
        <w:rPr>
          <w:b w:val="0"/>
        </w:rPr>
        <w:br w:type="column"/>
      </w:r>
      <w:r>
        <w:rPr/>
        <w:t>Internet – What kind of internet user are you?</w:t>
      </w:r>
    </w:p>
    <w:p>
      <w:pPr>
        <w:spacing w:after="0"/>
        <w:jc w:val="left"/>
        <w:sectPr>
          <w:type w:val="continuous"/>
          <w:pgSz w:w="11900" w:h="16840"/>
          <w:pgMar w:top="1100" w:bottom="280" w:left="1500" w:right="1180"/>
          <w:cols w:num="2" w:equalWidth="0">
            <w:col w:w="1378" w:space="40"/>
            <w:col w:w="7802"/>
          </w:cols>
        </w:sectPr>
      </w:pPr>
    </w:p>
    <w:p>
      <w:pPr>
        <w:spacing w:before="0"/>
        <w:ind w:left="300" w:right="839" w:firstLine="0"/>
        <w:jc w:val="left"/>
        <w:rPr>
          <w:i/>
          <w:sz w:val="20"/>
        </w:rPr>
      </w:pPr>
      <w:r>
        <w:rPr>
          <w:i/>
          <w:sz w:val="20"/>
        </w:rPr>
        <w:t>Ask and answer questions to complete the gaps, and find out information about four people </w:t>
      </w:r>
      <w:r>
        <w:rPr>
          <w:i/>
          <w:sz w:val="20"/>
        </w:rPr>
        <w:t>who use the internet regularly. Who is the most similar to you? In what ways?</w:t>
      </w:r>
    </w:p>
    <w:p>
      <w:pPr>
        <w:pStyle w:val="BodyText"/>
        <w:rPr>
          <w:i/>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4"/>
        <w:gridCol w:w="2835"/>
      </w:tblGrid>
      <w:tr>
        <w:trPr>
          <w:trHeight w:val="230" w:hRule="atLeast"/>
        </w:trPr>
        <w:tc>
          <w:tcPr>
            <w:tcW w:w="2660" w:type="dxa"/>
            <w:shd w:val="clear" w:color="auto" w:fill="E6E6E6"/>
          </w:tcPr>
          <w:p>
            <w:pPr>
              <w:pStyle w:val="TableParagraph"/>
              <w:rPr>
                <w:rFonts w:ascii="Times New Roman"/>
                <w:sz w:val="16"/>
              </w:rPr>
            </w:pPr>
          </w:p>
        </w:tc>
        <w:tc>
          <w:tcPr>
            <w:tcW w:w="2834" w:type="dxa"/>
            <w:shd w:val="clear" w:color="auto" w:fill="E6E6E6"/>
          </w:tcPr>
          <w:p>
            <w:pPr>
              <w:pStyle w:val="TableParagraph"/>
              <w:spacing w:line="210" w:lineRule="exact"/>
              <w:ind w:left="1149" w:right="1140"/>
              <w:jc w:val="center"/>
              <w:rPr>
                <w:b/>
                <w:sz w:val="20"/>
              </w:rPr>
            </w:pPr>
            <w:r>
              <w:rPr>
                <w:b/>
                <w:sz w:val="20"/>
              </w:rPr>
              <w:t>Suzi</w:t>
            </w:r>
          </w:p>
        </w:tc>
        <w:tc>
          <w:tcPr>
            <w:tcW w:w="2835" w:type="dxa"/>
            <w:shd w:val="clear" w:color="auto" w:fill="E6E6E6"/>
          </w:tcPr>
          <w:p>
            <w:pPr>
              <w:pStyle w:val="TableParagraph"/>
              <w:spacing w:line="210" w:lineRule="exact"/>
              <w:ind w:left="1024" w:right="1014"/>
              <w:jc w:val="center"/>
              <w:rPr>
                <w:b/>
                <w:sz w:val="20"/>
              </w:rPr>
            </w:pPr>
            <w:r>
              <w:rPr>
                <w:b/>
                <w:sz w:val="20"/>
              </w:rPr>
              <w:t>“Gonk”</w:t>
            </w:r>
          </w:p>
        </w:tc>
      </w:tr>
      <w:tr>
        <w:trPr>
          <w:trHeight w:val="230" w:hRule="atLeast"/>
        </w:trPr>
        <w:tc>
          <w:tcPr>
            <w:tcW w:w="2660" w:type="dxa"/>
            <w:shd w:val="clear" w:color="auto" w:fill="E6E6E6"/>
          </w:tcPr>
          <w:p>
            <w:pPr>
              <w:pStyle w:val="TableParagraph"/>
              <w:spacing w:line="205" w:lineRule="exact"/>
              <w:ind w:left="107"/>
              <w:rPr>
                <w:sz w:val="18"/>
              </w:rPr>
            </w:pPr>
            <w:r>
              <w:rPr>
                <w:sz w:val="18"/>
              </w:rPr>
              <w:t>Age / Age when first online</w:t>
            </w:r>
          </w:p>
        </w:tc>
        <w:tc>
          <w:tcPr>
            <w:tcW w:w="2834" w:type="dxa"/>
          </w:tcPr>
          <w:p>
            <w:pPr>
              <w:pStyle w:val="TableParagraph"/>
              <w:spacing w:line="210" w:lineRule="exact"/>
              <w:ind w:left="108"/>
              <w:rPr>
                <w:sz w:val="20"/>
              </w:rPr>
            </w:pPr>
            <w:r>
              <w:rPr>
                <w:sz w:val="20"/>
              </w:rPr>
              <w:t>18 / 7</w:t>
            </w:r>
          </w:p>
        </w:tc>
        <w:tc>
          <w:tcPr>
            <w:tcW w:w="2835" w:type="dxa"/>
          </w:tcPr>
          <w:p>
            <w:pPr>
              <w:pStyle w:val="TableParagraph"/>
              <w:spacing w:line="210" w:lineRule="exact"/>
              <w:ind w:left="108"/>
              <w:rPr>
                <w:sz w:val="20"/>
              </w:rPr>
            </w:pPr>
            <w:r>
              <w:rPr>
                <w:sz w:val="20"/>
              </w:rPr>
              <w:t>10 / 4</w:t>
            </w:r>
          </w:p>
        </w:tc>
      </w:tr>
      <w:tr>
        <w:trPr>
          <w:trHeight w:val="230" w:hRule="atLeast"/>
        </w:trPr>
        <w:tc>
          <w:tcPr>
            <w:tcW w:w="2660" w:type="dxa"/>
            <w:shd w:val="clear" w:color="auto" w:fill="E6E6E6"/>
          </w:tcPr>
          <w:p>
            <w:pPr>
              <w:pStyle w:val="TableParagraph"/>
              <w:spacing w:line="181" w:lineRule="exact"/>
              <w:ind w:left="107"/>
              <w:rPr>
                <w:sz w:val="16"/>
              </w:rPr>
            </w:pPr>
            <w:r>
              <w:rPr>
                <w:sz w:val="16"/>
              </w:rPr>
              <w:t>Type of user / Avg. hours per day</w:t>
            </w:r>
          </w:p>
        </w:tc>
        <w:tc>
          <w:tcPr>
            <w:tcW w:w="2834" w:type="dxa"/>
          </w:tcPr>
          <w:p>
            <w:pPr>
              <w:pStyle w:val="TableParagraph"/>
              <w:rPr>
                <w:rFonts w:ascii="Times New Roman"/>
                <w:sz w:val="16"/>
              </w:rPr>
            </w:pP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205" w:lineRule="exact"/>
              <w:ind w:left="107"/>
              <w:rPr>
                <w:sz w:val="18"/>
              </w:rPr>
            </w:pPr>
            <w:r>
              <w:rPr>
                <w:sz w:val="18"/>
              </w:rPr>
              <w:t>Browser / Type of connection</w:t>
            </w:r>
          </w:p>
        </w:tc>
        <w:tc>
          <w:tcPr>
            <w:tcW w:w="2834" w:type="dxa"/>
          </w:tcPr>
          <w:p>
            <w:pPr>
              <w:pStyle w:val="TableParagraph"/>
              <w:spacing w:line="210" w:lineRule="exact"/>
              <w:ind w:left="108"/>
              <w:rPr>
                <w:sz w:val="20"/>
              </w:rPr>
            </w:pPr>
            <w:r>
              <w:rPr>
                <w:sz w:val="20"/>
              </w:rPr>
              <w:t>Internet Explorer / broadband</w:t>
            </w:r>
          </w:p>
        </w:tc>
        <w:tc>
          <w:tcPr>
            <w:tcW w:w="2835" w:type="dxa"/>
          </w:tcPr>
          <w:p>
            <w:pPr>
              <w:pStyle w:val="TableParagraph"/>
              <w:spacing w:line="210" w:lineRule="exact"/>
              <w:ind w:left="107"/>
              <w:rPr>
                <w:sz w:val="20"/>
              </w:rPr>
            </w:pPr>
            <w:r>
              <w:rPr>
                <w:sz w:val="20"/>
              </w:rPr>
              <w:t>Firefox / fast broadband</w:t>
            </w:r>
          </w:p>
        </w:tc>
      </w:tr>
      <w:tr>
        <w:trPr>
          <w:trHeight w:val="230" w:hRule="atLeast"/>
        </w:trPr>
        <w:tc>
          <w:tcPr>
            <w:tcW w:w="2660" w:type="dxa"/>
            <w:shd w:val="clear" w:color="auto" w:fill="E6E6E6"/>
          </w:tcPr>
          <w:p>
            <w:pPr>
              <w:pStyle w:val="TableParagraph"/>
              <w:spacing w:line="181" w:lineRule="exact"/>
              <w:ind w:left="107"/>
              <w:rPr>
                <w:sz w:val="16"/>
              </w:rPr>
            </w:pPr>
            <w:r>
              <w:rPr>
                <w:sz w:val="16"/>
              </w:rPr>
              <w:t># Friends on Facebook / Twitter</w:t>
            </w:r>
          </w:p>
        </w:tc>
        <w:tc>
          <w:tcPr>
            <w:tcW w:w="2834" w:type="dxa"/>
          </w:tcPr>
          <w:p>
            <w:pPr>
              <w:pStyle w:val="TableParagraph"/>
              <w:rPr>
                <w:rFonts w:ascii="Times New Roman"/>
                <w:sz w:val="16"/>
              </w:rPr>
            </w:pPr>
          </w:p>
        </w:tc>
        <w:tc>
          <w:tcPr>
            <w:tcW w:w="2835" w:type="dxa"/>
          </w:tcPr>
          <w:p>
            <w:pPr>
              <w:pStyle w:val="TableParagraph"/>
              <w:spacing w:line="210" w:lineRule="exact"/>
              <w:ind w:left="108"/>
              <w:rPr>
                <w:sz w:val="20"/>
              </w:rPr>
            </w:pPr>
            <w:r>
              <w:rPr>
                <w:sz w:val="20"/>
              </w:rPr>
              <w:t>0 / 18</w:t>
            </w:r>
          </w:p>
        </w:tc>
      </w:tr>
      <w:tr>
        <w:trPr>
          <w:trHeight w:val="230" w:hRule="atLeast"/>
        </w:trPr>
        <w:tc>
          <w:tcPr>
            <w:tcW w:w="2660" w:type="dxa"/>
            <w:shd w:val="clear" w:color="auto" w:fill="E6E6E6"/>
          </w:tcPr>
          <w:p>
            <w:pPr>
              <w:pStyle w:val="TableParagraph"/>
              <w:spacing w:line="205" w:lineRule="exact"/>
              <w:ind w:left="107"/>
              <w:rPr>
                <w:sz w:val="18"/>
              </w:rPr>
            </w:pPr>
            <w:r>
              <w:rPr>
                <w:sz w:val="18"/>
              </w:rPr>
              <w:t>Prefers to communicate by…</w:t>
            </w:r>
          </w:p>
        </w:tc>
        <w:tc>
          <w:tcPr>
            <w:tcW w:w="2834" w:type="dxa"/>
          </w:tcPr>
          <w:p>
            <w:pPr>
              <w:pStyle w:val="TableParagraph"/>
              <w:rPr>
                <w:rFonts w:ascii="Times New Roman"/>
                <w:sz w:val="16"/>
              </w:rPr>
            </w:pPr>
          </w:p>
        </w:tc>
        <w:tc>
          <w:tcPr>
            <w:tcW w:w="2835" w:type="dxa"/>
          </w:tcPr>
          <w:p>
            <w:pPr>
              <w:pStyle w:val="TableParagraph"/>
              <w:rPr>
                <w:rFonts w:ascii="Times New Roman"/>
                <w:sz w:val="16"/>
              </w:rPr>
            </w:pPr>
          </w:p>
        </w:tc>
      </w:tr>
      <w:tr>
        <w:trPr>
          <w:trHeight w:val="207" w:hRule="atLeast"/>
        </w:trPr>
        <w:tc>
          <w:tcPr>
            <w:tcW w:w="2660" w:type="dxa"/>
            <w:shd w:val="clear" w:color="auto" w:fill="E6E6E6"/>
          </w:tcPr>
          <w:p>
            <w:pPr>
              <w:pStyle w:val="TableParagraph"/>
              <w:spacing w:line="187" w:lineRule="exact"/>
              <w:ind w:left="107"/>
              <w:rPr>
                <w:sz w:val="18"/>
              </w:rPr>
            </w:pPr>
            <w:r>
              <w:rPr>
                <w:sz w:val="18"/>
              </w:rPr>
              <w:t>Yesterday at 9.25 am</w:t>
            </w:r>
          </w:p>
        </w:tc>
        <w:tc>
          <w:tcPr>
            <w:tcW w:w="2834" w:type="dxa"/>
          </w:tcPr>
          <w:p>
            <w:pPr>
              <w:pStyle w:val="TableParagraph"/>
              <w:spacing w:line="181" w:lineRule="exact"/>
              <w:ind w:left="108"/>
              <w:rPr>
                <w:sz w:val="16"/>
              </w:rPr>
            </w:pPr>
            <w:r>
              <w:rPr>
                <w:sz w:val="16"/>
              </w:rPr>
              <w:t>chatting with boyfriend on MySpace</w:t>
            </w:r>
          </w:p>
        </w:tc>
        <w:tc>
          <w:tcPr>
            <w:tcW w:w="2835" w:type="dxa"/>
          </w:tcPr>
          <w:p>
            <w:pPr>
              <w:pStyle w:val="TableParagraph"/>
              <w:spacing w:line="181" w:lineRule="exact"/>
              <w:ind w:left="108"/>
              <w:rPr>
                <w:sz w:val="16"/>
              </w:rPr>
            </w:pPr>
            <w:r>
              <w:rPr>
                <w:sz w:val="16"/>
              </w:rPr>
              <w:t>searching for games during IT class</w:t>
            </w:r>
          </w:p>
        </w:tc>
      </w:tr>
      <w:tr>
        <w:trPr>
          <w:trHeight w:val="207" w:hRule="atLeast"/>
        </w:trPr>
        <w:tc>
          <w:tcPr>
            <w:tcW w:w="2660" w:type="dxa"/>
            <w:shd w:val="clear" w:color="auto" w:fill="E6E6E6"/>
          </w:tcPr>
          <w:p>
            <w:pPr>
              <w:pStyle w:val="TableParagraph"/>
              <w:spacing w:line="187" w:lineRule="exact"/>
              <w:ind w:left="107"/>
              <w:rPr>
                <w:sz w:val="18"/>
              </w:rPr>
            </w:pPr>
            <w:r>
              <w:rPr>
                <w:sz w:val="18"/>
              </w:rPr>
              <w:t>Yesterday at 1.48 pm</w:t>
            </w:r>
          </w:p>
        </w:tc>
        <w:tc>
          <w:tcPr>
            <w:tcW w:w="2834" w:type="dxa"/>
          </w:tcPr>
          <w:p>
            <w:pPr>
              <w:pStyle w:val="TableParagraph"/>
              <w:rPr>
                <w:rFonts w:ascii="Times New Roman"/>
                <w:sz w:val="14"/>
              </w:rPr>
            </w:pPr>
          </w:p>
        </w:tc>
        <w:tc>
          <w:tcPr>
            <w:tcW w:w="2835" w:type="dxa"/>
          </w:tcPr>
          <w:p>
            <w:pPr>
              <w:pStyle w:val="TableParagraph"/>
              <w:rPr>
                <w:rFonts w:ascii="Times New Roman"/>
                <w:sz w:val="14"/>
              </w:rPr>
            </w:pPr>
          </w:p>
        </w:tc>
      </w:tr>
      <w:tr>
        <w:trPr>
          <w:trHeight w:val="367" w:hRule="atLeast"/>
        </w:trPr>
        <w:tc>
          <w:tcPr>
            <w:tcW w:w="2660" w:type="dxa"/>
            <w:shd w:val="clear" w:color="auto" w:fill="E6E6E6"/>
          </w:tcPr>
          <w:p>
            <w:pPr>
              <w:pStyle w:val="TableParagraph"/>
              <w:spacing w:line="205" w:lineRule="exact"/>
              <w:ind w:left="107"/>
              <w:rPr>
                <w:sz w:val="18"/>
              </w:rPr>
            </w:pPr>
            <w:r>
              <w:rPr>
                <w:sz w:val="18"/>
              </w:rPr>
              <w:t>Yesterday at 11.52 pm</w:t>
            </w:r>
          </w:p>
        </w:tc>
        <w:tc>
          <w:tcPr>
            <w:tcW w:w="2834" w:type="dxa"/>
          </w:tcPr>
          <w:p>
            <w:pPr>
              <w:pStyle w:val="TableParagraph"/>
              <w:spacing w:line="184" w:lineRule="exact"/>
              <w:ind w:left="108"/>
              <w:rPr>
                <w:sz w:val="16"/>
              </w:rPr>
            </w:pPr>
            <w:r>
              <w:rPr>
                <w:sz w:val="16"/>
              </w:rPr>
              <w:t>chatting with new boyfriend on MySpace</w:t>
            </w:r>
          </w:p>
        </w:tc>
        <w:tc>
          <w:tcPr>
            <w:tcW w:w="2835" w:type="dxa"/>
          </w:tcPr>
          <w:p>
            <w:pPr>
              <w:pStyle w:val="TableParagraph"/>
              <w:rPr>
                <w:rFonts w:ascii="Times New Roman"/>
                <w:sz w:val="18"/>
              </w:rPr>
            </w:pPr>
          </w:p>
        </w:tc>
      </w:tr>
    </w:tbl>
    <w:p>
      <w:pPr>
        <w:pStyle w:val="BodyText"/>
        <w:rPr>
          <w:i/>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4"/>
        <w:gridCol w:w="2835"/>
      </w:tblGrid>
      <w:tr>
        <w:trPr>
          <w:trHeight w:val="230" w:hRule="atLeast"/>
        </w:trPr>
        <w:tc>
          <w:tcPr>
            <w:tcW w:w="2660" w:type="dxa"/>
            <w:shd w:val="clear" w:color="auto" w:fill="E6E6E6"/>
          </w:tcPr>
          <w:p>
            <w:pPr>
              <w:pStyle w:val="TableParagraph"/>
              <w:rPr>
                <w:rFonts w:ascii="Times New Roman"/>
                <w:sz w:val="16"/>
              </w:rPr>
            </w:pPr>
          </w:p>
        </w:tc>
        <w:tc>
          <w:tcPr>
            <w:tcW w:w="2834" w:type="dxa"/>
            <w:shd w:val="clear" w:color="auto" w:fill="E6E6E6"/>
          </w:tcPr>
          <w:p>
            <w:pPr>
              <w:pStyle w:val="TableParagraph"/>
              <w:spacing w:line="210" w:lineRule="exact"/>
              <w:ind w:left="1153" w:right="1140"/>
              <w:jc w:val="center"/>
              <w:rPr>
                <w:b/>
                <w:sz w:val="20"/>
              </w:rPr>
            </w:pPr>
            <w:r>
              <w:rPr>
                <w:b/>
                <w:sz w:val="20"/>
              </w:rPr>
              <w:t>Patty</w:t>
            </w:r>
          </w:p>
        </w:tc>
        <w:tc>
          <w:tcPr>
            <w:tcW w:w="2835" w:type="dxa"/>
            <w:shd w:val="clear" w:color="auto" w:fill="E6E6E6"/>
          </w:tcPr>
          <w:p>
            <w:pPr>
              <w:pStyle w:val="TableParagraph"/>
              <w:spacing w:line="210" w:lineRule="exact"/>
              <w:ind w:left="1024" w:right="1015"/>
              <w:jc w:val="center"/>
              <w:rPr>
                <w:b/>
                <w:sz w:val="20"/>
              </w:rPr>
            </w:pPr>
            <w:r>
              <w:rPr>
                <w:b/>
                <w:sz w:val="20"/>
              </w:rPr>
              <w:t>Richard</w:t>
            </w:r>
          </w:p>
        </w:tc>
      </w:tr>
      <w:tr>
        <w:trPr>
          <w:trHeight w:val="230" w:hRule="atLeast"/>
        </w:trPr>
        <w:tc>
          <w:tcPr>
            <w:tcW w:w="2660" w:type="dxa"/>
            <w:shd w:val="clear" w:color="auto" w:fill="E6E6E6"/>
          </w:tcPr>
          <w:p>
            <w:pPr>
              <w:pStyle w:val="TableParagraph"/>
              <w:spacing w:line="205" w:lineRule="exact"/>
              <w:ind w:left="107"/>
              <w:rPr>
                <w:sz w:val="18"/>
              </w:rPr>
            </w:pPr>
            <w:r>
              <w:rPr>
                <w:sz w:val="18"/>
              </w:rPr>
              <w:t>Age / Age when first online</w:t>
            </w:r>
          </w:p>
        </w:tc>
        <w:tc>
          <w:tcPr>
            <w:tcW w:w="2834" w:type="dxa"/>
          </w:tcPr>
          <w:p>
            <w:pPr>
              <w:pStyle w:val="TableParagraph"/>
              <w:rPr>
                <w:rFonts w:ascii="Times New Roman"/>
                <w:sz w:val="16"/>
              </w:rPr>
            </w:pPr>
          </w:p>
        </w:tc>
        <w:tc>
          <w:tcPr>
            <w:tcW w:w="2835" w:type="dxa"/>
          </w:tcPr>
          <w:p>
            <w:pPr>
              <w:pStyle w:val="TableParagraph"/>
              <w:spacing w:line="210" w:lineRule="exact"/>
              <w:ind w:left="108"/>
              <w:rPr>
                <w:sz w:val="20"/>
              </w:rPr>
            </w:pPr>
            <w:r>
              <w:rPr>
                <w:sz w:val="20"/>
              </w:rPr>
              <w:t>91 / 90</w:t>
            </w:r>
          </w:p>
        </w:tc>
      </w:tr>
      <w:tr>
        <w:trPr>
          <w:trHeight w:val="230" w:hRule="atLeast"/>
        </w:trPr>
        <w:tc>
          <w:tcPr>
            <w:tcW w:w="2660" w:type="dxa"/>
            <w:shd w:val="clear" w:color="auto" w:fill="E6E6E6"/>
          </w:tcPr>
          <w:p>
            <w:pPr>
              <w:pStyle w:val="TableParagraph"/>
              <w:spacing w:line="181" w:lineRule="exact"/>
              <w:ind w:left="107"/>
              <w:rPr>
                <w:sz w:val="16"/>
              </w:rPr>
            </w:pPr>
            <w:r>
              <w:rPr>
                <w:sz w:val="16"/>
              </w:rPr>
              <w:t>Type of user / Avg. hours per day</w:t>
            </w:r>
          </w:p>
        </w:tc>
        <w:tc>
          <w:tcPr>
            <w:tcW w:w="2834" w:type="dxa"/>
          </w:tcPr>
          <w:p>
            <w:pPr>
              <w:pStyle w:val="TableParagraph"/>
              <w:spacing w:line="210" w:lineRule="exact"/>
              <w:ind w:left="108"/>
              <w:rPr>
                <w:sz w:val="20"/>
              </w:rPr>
            </w:pPr>
            <w:r>
              <w:rPr>
                <w:sz w:val="20"/>
              </w:rPr>
              <w:t>proud mum / 2</w:t>
            </w:r>
          </w:p>
        </w:tc>
        <w:tc>
          <w:tcPr>
            <w:tcW w:w="2835" w:type="dxa"/>
          </w:tcPr>
          <w:p>
            <w:pPr>
              <w:pStyle w:val="TableParagraph"/>
              <w:spacing w:line="210" w:lineRule="exact"/>
              <w:ind w:left="107"/>
              <w:rPr>
                <w:sz w:val="20"/>
              </w:rPr>
            </w:pPr>
            <w:r>
              <w:rPr>
                <w:sz w:val="20"/>
              </w:rPr>
              <w:t>silver surfer / 1</w:t>
            </w:r>
          </w:p>
        </w:tc>
      </w:tr>
      <w:tr>
        <w:trPr>
          <w:trHeight w:val="229" w:hRule="atLeast"/>
        </w:trPr>
        <w:tc>
          <w:tcPr>
            <w:tcW w:w="2660" w:type="dxa"/>
            <w:shd w:val="clear" w:color="auto" w:fill="E6E6E6"/>
          </w:tcPr>
          <w:p>
            <w:pPr>
              <w:pStyle w:val="TableParagraph"/>
              <w:spacing w:line="205" w:lineRule="exact"/>
              <w:ind w:left="107"/>
              <w:rPr>
                <w:sz w:val="18"/>
              </w:rPr>
            </w:pPr>
            <w:r>
              <w:rPr>
                <w:sz w:val="18"/>
              </w:rPr>
              <w:t>Browser / Type of connection</w:t>
            </w:r>
          </w:p>
        </w:tc>
        <w:tc>
          <w:tcPr>
            <w:tcW w:w="2834" w:type="dxa"/>
          </w:tcPr>
          <w:p>
            <w:pPr>
              <w:pStyle w:val="TableParagraph"/>
              <w:spacing w:line="210" w:lineRule="exact"/>
              <w:ind w:left="108"/>
              <w:rPr>
                <w:sz w:val="20"/>
              </w:rPr>
            </w:pPr>
            <w:r>
              <w:rPr>
                <w:sz w:val="20"/>
              </w:rPr>
              <w:t>Google Chrome / broadband</w:t>
            </w: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181" w:lineRule="exact"/>
              <w:ind w:left="107"/>
              <w:rPr>
                <w:sz w:val="16"/>
              </w:rPr>
            </w:pPr>
            <w:r>
              <w:rPr>
                <w:sz w:val="16"/>
              </w:rPr>
              <w:t># Friends on Facebook / Twitter</w:t>
            </w:r>
          </w:p>
        </w:tc>
        <w:tc>
          <w:tcPr>
            <w:tcW w:w="2834" w:type="dxa"/>
          </w:tcPr>
          <w:p>
            <w:pPr>
              <w:pStyle w:val="TableParagraph"/>
              <w:rPr>
                <w:rFonts w:ascii="Times New Roman"/>
                <w:sz w:val="16"/>
              </w:rPr>
            </w:pPr>
          </w:p>
        </w:tc>
        <w:tc>
          <w:tcPr>
            <w:tcW w:w="2835" w:type="dxa"/>
          </w:tcPr>
          <w:p>
            <w:pPr>
              <w:pStyle w:val="TableParagraph"/>
              <w:spacing w:line="210" w:lineRule="exact"/>
              <w:ind w:left="108"/>
              <w:rPr>
                <w:sz w:val="20"/>
              </w:rPr>
            </w:pPr>
            <w:r>
              <w:rPr>
                <w:sz w:val="20"/>
              </w:rPr>
              <w:t>12 / not registered yet</w:t>
            </w:r>
          </w:p>
        </w:tc>
      </w:tr>
      <w:tr>
        <w:trPr>
          <w:trHeight w:val="230" w:hRule="atLeast"/>
        </w:trPr>
        <w:tc>
          <w:tcPr>
            <w:tcW w:w="2660" w:type="dxa"/>
            <w:shd w:val="clear" w:color="auto" w:fill="E6E6E6"/>
          </w:tcPr>
          <w:p>
            <w:pPr>
              <w:pStyle w:val="TableParagraph"/>
              <w:spacing w:line="205" w:lineRule="exact"/>
              <w:ind w:left="107"/>
              <w:rPr>
                <w:sz w:val="18"/>
              </w:rPr>
            </w:pPr>
            <w:r>
              <w:rPr>
                <w:sz w:val="18"/>
              </w:rPr>
              <w:t>Prefers to communicate by…</w:t>
            </w:r>
          </w:p>
        </w:tc>
        <w:tc>
          <w:tcPr>
            <w:tcW w:w="2834" w:type="dxa"/>
          </w:tcPr>
          <w:p>
            <w:pPr>
              <w:pStyle w:val="TableParagraph"/>
              <w:rPr>
                <w:rFonts w:ascii="Times New Roman"/>
                <w:sz w:val="16"/>
              </w:rPr>
            </w:pPr>
          </w:p>
        </w:tc>
        <w:tc>
          <w:tcPr>
            <w:tcW w:w="2835" w:type="dxa"/>
          </w:tcPr>
          <w:p>
            <w:pPr>
              <w:pStyle w:val="TableParagraph"/>
              <w:rPr>
                <w:rFonts w:ascii="Times New Roman"/>
                <w:sz w:val="16"/>
              </w:rPr>
            </w:pPr>
          </w:p>
        </w:tc>
      </w:tr>
      <w:tr>
        <w:trPr>
          <w:trHeight w:val="207" w:hRule="atLeast"/>
        </w:trPr>
        <w:tc>
          <w:tcPr>
            <w:tcW w:w="2660" w:type="dxa"/>
            <w:shd w:val="clear" w:color="auto" w:fill="E6E6E6"/>
          </w:tcPr>
          <w:p>
            <w:pPr>
              <w:pStyle w:val="TableParagraph"/>
              <w:spacing w:line="187" w:lineRule="exact"/>
              <w:ind w:left="107"/>
              <w:rPr>
                <w:sz w:val="18"/>
              </w:rPr>
            </w:pPr>
            <w:r>
              <w:rPr>
                <w:sz w:val="18"/>
              </w:rPr>
              <w:t>Yesterday at 9.25 am</w:t>
            </w:r>
          </w:p>
        </w:tc>
        <w:tc>
          <w:tcPr>
            <w:tcW w:w="2834" w:type="dxa"/>
          </w:tcPr>
          <w:p>
            <w:pPr>
              <w:pStyle w:val="TableParagraph"/>
              <w:spacing w:line="181" w:lineRule="exact"/>
              <w:ind w:left="108"/>
              <w:rPr>
                <w:sz w:val="16"/>
              </w:rPr>
            </w:pPr>
            <w:r>
              <w:rPr>
                <w:sz w:val="16"/>
              </w:rPr>
              <w:t>posting super new pictures of family</w:t>
            </w:r>
          </w:p>
        </w:tc>
        <w:tc>
          <w:tcPr>
            <w:tcW w:w="2835" w:type="dxa"/>
          </w:tcPr>
          <w:p>
            <w:pPr>
              <w:pStyle w:val="TableParagraph"/>
              <w:spacing w:line="181" w:lineRule="exact"/>
              <w:ind w:left="108"/>
              <w:rPr>
                <w:sz w:val="16"/>
              </w:rPr>
            </w:pPr>
            <w:r>
              <w:rPr>
                <w:sz w:val="16"/>
              </w:rPr>
              <w:t>talking to brother in Bali via Skype</w:t>
            </w:r>
          </w:p>
        </w:tc>
      </w:tr>
      <w:tr>
        <w:trPr>
          <w:trHeight w:val="367" w:hRule="atLeast"/>
        </w:trPr>
        <w:tc>
          <w:tcPr>
            <w:tcW w:w="2660" w:type="dxa"/>
            <w:shd w:val="clear" w:color="auto" w:fill="E6E6E6"/>
          </w:tcPr>
          <w:p>
            <w:pPr>
              <w:pStyle w:val="TableParagraph"/>
              <w:spacing w:line="205" w:lineRule="exact"/>
              <w:ind w:left="107"/>
              <w:rPr>
                <w:sz w:val="18"/>
              </w:rPr>
            </w:pPr>
            <w:r>
              <w:rPr>
                <w:sz w:val="18"/>
              </w:rPr>
              <w:t>Yesterday at 1.48 pm</w:t>
            </w:r>
          </w:p>
        </w:tc>
        <w:tc>
          <w:tcPr>
            <w:tcW w:w="2834" w:type="dxa"/>
          </w:tcPr>
          <w:p>
            <w:pPr>
              <w:pStyle w:val="TableParagraph"/>
              <w:spacing w:line="184" w:lineRule="exact"/>
              <w:ind w:left="108" w:right="374"/>
              <w:rPr>
                <w:sz w:val="16"/>
              </w:rPr>
            </w:pPr>
            <w:r>
              <w:rPr>
                <w:sz w:val="16"/>
              </w:rPr>
              <w:t>reading friends’ comments about family</w:t>
            </w:r>
          </w:p>
        </w:tc>
        <w:tc>
          <w:tcPr>
            <w:tcW w:w="2835" w:type="dxa"/>
          </w:tcPr>
          <w:p>
            <w:pPr>
              <w:pStyle w:val="TableParagraph"/>
              <w:rPr>
                <w:rFonts w:ascii="Times New Roman"/>
                <w:sz w:val="18"/>
              </w:rPr>
            </w:pPr>
          </w:p>
        </w:tc>
      </w:tr>
      <w:tr>
        <w:trPr>
          <w:trHeight w:val="207" w:hRule="atLeast"/>
        </w:trPr>
        <w:tc>
          <w:tcPr>
            <w:tcW w:w="2660" w:type="dxa"/>
            <w:shd w:val="clear" w:color="auto" w:fill="E6E6E6"/>
          </w:tcPr>
          <w:p>
            <w:pPr>
              <w:pStyle w:val="TableParagraph"/>
              <w:spacing w:line="187" w:lineRule="exact"/>
              <w:ind w:left="107"/>
              <w:rPr>
                <w:sz w:val="18"/>
              </w:rPr>
            </w:pPr>
            <w:r>
              <w:rPr>
                <w:sz w:val="18"/>
              </w:rPr>
              <w:t>Yesterday at 11.52 pm</w:t>
            </w:r>
          </w:p>
        </w:tc>
        <w:tc>
          <w:tcPr>
            <w:tcW w:w="2834" w:type="dxa"/>
          </w:tcPr>
          <w:p>
            <w:pPr>
              <w:pStyle w:val="TableParagraph"/>
              <w:rPr>
                <w:rFonts w:ascii="Times New Roman"/>
                <w:sz w:val="14"/>
              </w:rPr>
            </w:pPr>
          </w:p>
        </w:tc>
        <w:tc>
          <w:tcPr>
            <w:tcW w:w="2835" w:type="dxa"/>
          </w:tcPr>
          <w:p>
            <w:pPr>
              <w:pStyle w:val="TableParagraph"/>
              <w:rPr>
                <w:rFonts w:ascii="Times New Roman"/>
                <w:sz w:val="14"/>
              </w:rPr>
            </w:pPr>
          </w:p>
        </w:tc>
      </w:tr>
    </w:tbl>
    <w:p>
      <w:pPr>
        <w:pStyle w:val="BodyText"/>
        <w:spacing w:before="4"/>
        <w:rPr>
          <w:i/>
        </w:rPr>
      </w:pPr>
    </w:p>
    <w:p>
      <w:pPr>
        <w:pStyle w:val="BodyText"/>
        <w:tabs>
          <w:tab w:pos="4296" w:val="left" w:leader="none"/>
          <w:tab w:pos="8519" w:val="left" w:leader="none"/>
        </w:tabs>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0"/>
        <w:ind w:left="300"/>
        <w:rPr>
          <w:rFonts w:ascii="Arial Black"/>
        </w:rPr>
      </w:pPr>
      <w:r>
        <w:rPr>
          <w:rFonts w:ascii="Arial Black"/>
        </w:rPr>
        <w:t>Student B</w:t>
      </w:r>
    </w:p>
    <w:p>
      <w:pPr>
        <w:spacing w:before="0"/>
        <w:ind w:left="300" w:right="839" w:firstLine="0"/>
        <w:jc w:val="left"/>
        <w:rPr>
          <w:i/>
          <w:sz w:val="20"/>
        </w:rPr>
      </w:pPr>
      <w:r>
        <w:rPr>
          <w:i/>
          <w:sz w:val="20"/>
        </w:rPr>
        <w:t>Ask and answer questions to complete the gaps, and find out information about four people </w:t>
      </w:r>
      <w:r>
        <w:rPr>
          <w:i/>
          <w:sz w:val="20"/>
        </w:rPr>
        <w:t>who use the internet regularly. Who is the most similar to you? In what ways?</w:t>
      </w:r>
    </w:p>
    <w:p>
      <w:pPr>
        <w:pStyle w:val="BodyText"/>
        <w:spacing w:before="1" w:after="1"/>
        <w:rPr>
          <w:i/>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4"/>
        <w:gridCol w:w="2835"/>
      </w:tblGrid>
      <w:tr>
        <w:trPr>
          <w:trHeight w:val="230" w:hRule="atLeast"/>
        </w:trPr>
        <w:tc>
          <w:tcPr>
            <w:tcW w:w="2660" w:type="dxa"/>
            <w:shd w:val="clear" w:color="auto" w:fill="E6E6E6"/>
          </w:tcPr>
          <w:p>
            <w:pPr>
              <w:pStyle w:val="TableParagraph"/>
              <w:rPr>
                <w:rFonts w:ascii="Times New Roman"/>
                <w:sz w:val="16"/>
              </w:rPr>
            </w:pPr>
          </w:p>
        </w:tc>
        <w:tc>
          <w:tcPr>
            <w:tcW w:w="2834" w:type="dxa"/>
            <w:shd w:val="clear" w:color="auto" w:fill="E6E6E6"/>
          </w:tcPr>
          <w:p>
            <w:pPr>
              <w:pStyle w:val="TableParagraph"/>
              <w:spacing w:line="210" w:lineRule="exact"/>
              <w:ind w:left="1149" w:right="1140"/>
              <w:jc w:val="center"/>
              <w:rPr>
                <w:b/>
                <w:sz w:val="20"/>
              </w:rPr>
            </w:pPr>
            <w:r>
              <w:rPr>
                <w:b/>
                <w:sz w:val="20"/>
              </w:rPr>
              <w:t>Suzi</w:t>
            </w:r>
          </w:p>
        </w:tc>
        <w:tc>
          <w:tcPr>
            <w:tcW w:w="2835" w:type="dxa"/>
            <w:shd w:val="clear" w:color="auto" w:fill="E6E6E6"/>
          </w:tcPr>
          <w:p>
            <w:pPr>
              <w:pStyle w:val="TableParagraph"/>
              <w:spacing w:line="210" w:lineRule="exact"/>
              <w:ind w:left="1024" w:right="1014"/>
              <w:jc w:val="center"/>
              <w:rPr>
                <w:b/>
                <w:sz w:val="20"/>
              </w:rPr>
            </w:pPr>
            <w:r>
              <w:rPr>
                <w:b/>
                <w:sz w:val="20"/>
              </w:rPr>
              <w:t>“Gonk”</w:t>
            </w:r>
          </w:p>
        </w:tc>
      </w:tr>
      <w:tr>
        <w:trPr>
          <w:trHeight w:val="230" w:hRule="atLeast"/>
        </w:trPr>
        <w:tc>
          <w:tcPr>
            <w:tcW w:w="2660" w:type="dxa"/>
            <w:shd w:val="clear" w:color="auto" w:fill="E6E6E6"/>
          </w:tcPr>
          <w:p>
            <w:pPr>
              <w:pStyle w:val="TableParagraph"/>
              <w:spacing w:line="205" w:lineRule="exact"/>
              <w:ind w:left="107"/>
              <w:rPr>
                <w:sz w:val="18"/>
              </w:rPr>
            </w:pPr>
            <w:r>
              <w:rPr>
                <w:sz w:val="18"/>
              </w:rPr>
              <w:t>Age / Age when first online</w:t>
            </w:r>
          </w:p>
        </w:tc>
        <w:tc>
          <w:tcPr>
            <w:tcW w:w="2834" w:type="dxa"/>
          </w:tcPr>
          <w:p>
            <w:pPr>
              <w:pStyle w:val="TableParagraph"/>
              <w:rPr>
                <w:rFonts w:ascii="Times New Roman"/>
                <w:sz w:val="16"/>
              </w:rPr>
            </w:pP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181" w:lineRule="exact"/>
              <w:ind w:left="107"/>
              <w:rPr>
                <w:sz w:val="16"/>
              </w:rPr>
            </w:pPr>
            <w:r>
              <w:rPr>
                <w:sz w:val="16"/>
              </w:rPr>
              <w:t>Type of user / Avg. hours per day</w:t>
            </w:r>
          </w:p>
        </w:tc>
        <w:tc>
          <w:tcPr>
            <w:tcW w:w="2834" w:type="dxa"/>
          </w:tcPr>
          <w:p>
            <w:pPr>
              <w:pStyle w:val="TableParagraph"/>
              <w:spacing w:line="210" w:lineRule="exact"/>
              <w:ind w:left="108"/>
              <w:rPr>
                <w:sz w:val="20"/>
              </w:rPr>
            </w:pPr>
            <w:r>
              <w:rPr>
                <w:sz w:val="20"/>
              </w:rPr>
              <w:t>internet native / 6</w:t>
            </w:r>
          </w:p>
        </w:tc>
        <w:tc>
          <w:tcPr>
            <w:tcW w:w="2835" w:type="dxa"/>
          </w:tcPr>
          <w:p>
            <w:pPr>
              <w:pStyle w:val="TableParagraph"/>
              <w:spacing w:line="210" w:lineRule="exact"/>
              <w:ind w:left="107"/>
              <w:rPr>
                <w:sz w:val="20"/>
              </w:rPr>
            </w:pPr>
            <w:r>
              <w:rPr>
                <w:sz w:val="20"/>
              </w:rPr>
              <w:t>gamer / 8</w:t>
            </w:r>
          </w:p>
        </w:tc>
      </w:tr>
      <w:tr>
        <w:trPr>
          <w:trHeight w:val="230" w:hRule="atLeast"/>
        </w:trPr>
        <w:tc>
          <w:tcPr>
            <w:tcW w:w="2660" w:type="dxa"/>
            <w:shd w:val="clear" w:color="auto" w:fill="E6E6E6"/>
          </w:tcPr>
          <w:p>
            <w:pPr>
              <w:pStyle w:val="TableParagraph"/>
              <w:spacing w:line="205" w:lineRule="exact"/>
              <w:ind w:left="107"/>
              <w:rPr>
                <w:sz w:val="18"/>
              </w:rPr>
            </w:pPr>
            <w:r>
              <w:rPr>
                <w:sz w:val="18"/>
              </w:rPr>
              <w:t>Browser / Type of connection</w:t>
            </w:r>
          </w:p>
        </w:tc>
        <w:tc>
          <w:tcPr>
            <w:tcW w:w="2834" w:type="dxa"/>
          </w:tcPr>
          <w:p>
            <w:pPr>
              <w:pStyle w:val="TableParagraph"/>
              <w:rPr>
                <w:rFonts w:ascii="Times New Roman"/>
                <w:sz w:val="16"/>
              </w:rPr>
            </w:pP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181" w:lineRule="exact"/>
              <w:ind w:left="107"/>
              <w:rPr>
                <w:sz w:val="16"/>
              </w:rPr>
            </w:pPr>
            <w:r>
              <w:rPr>
                <w:sz w:val="16"/>
              </w:rPr>
              <w:t># Friends on Facebook / Twitter</w:t>
            </w:r>
          </w:p>
        </w:tc>
        <w:tc>
          <w:tcPr>
            <w:tcW w:w="2834" w:type="dxa"/>
          </w:tcPr>
          <w:p>
            <w:pPr>
              <w:pStyle w:val="TableParagraph"/>
              <w:spacing w:line="210" w:lineRule="exact"/>
              <w:ind w:left="108"/>
              <w:rPr>
                <w:sz w:val="20"/>
              </w:rPr>
            </w:pPr>
            <w:r>
              <w:rPr>
                <w:sz w:val="20"/>
              </w:rPr>
              <w:t>1,244 / 1,479</w:t>
            </w: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205" w:lineRule="exact"/>
              <w:ind w:left="107"/>
              <w:rPr>
                <w:sz w:val="18"/>
              </w:rPr>
            </w:pPr>
            <w:r>
              <w:rPr>
                <w:sz w:val="18"/>
              </w:rPr>
              <w:t>Prefers to communicate by…</w:t>
            </w:r>
          </w:p>
        </w:tc>
        <w:tc>
          <w:tcPr>
            <w:tcW w:w="2834" w:type="dxa"/>
          </w:tcPr>
          <w:p>
            <w:pPr>
              <w:pStyle w:val="TableParagraph"/>
              <w:spacing w:line="210" w:lineRule="exact"/>
              <w:ind w:left="108"/>
              <w:rPr>
                <w:sz w:val="20"/>
              </w:rPr>
            </w:pPr>
            <w:r>
              <w:rPr>
                <w:sz w:val="20"/>
              </w:rPr>
              <w:t>instant message</w:t>
            </w:r>
          </w:p>
        </w:tc>
        <w:tc>
          <w:tcPr>
            <w:tcW w:w="2835" w:type="dxa"/>
          </w:tcPr>
          <w:p>
            <w:pPr>
              <w:pStyle w:val="TableParagraph"/>
              <w:spacing w:line="210" w:lineRule="exact"/>
              <w:ind w:left="107"/>
              <w:rPr>
                <w:sz w:val="20"/>
              </w:rPr>
            </w:pPr>
            <w:r>
              <w:rPr>
                <w:sz w:val="20"/>
              </w:rPr>
              <w:t>email</w:t>
            </w:r>
          </w:p>
        </w:tc>
      </w:tr>
      <w:tr>
        <w:trPr>
          <w:trHeight w:val="207" w:hRule="atLeast"/>
        </w:trPr>
        <w:tc>
          <w:tcPr>
            <w:tcW w:w="2660" w:type="dxa"/>
            <w:shd w:val="clear" w:color="auto" w:fill="E6E6E6"/>
          </w:tcPr>
          <w:p>
            <w:pPr>
              <w:pStyle w:val="TableParagraph"/>
              <w:spacing w:line="187" w:lineRule="exact"/>
              <w:ind w:left="107"/>
              <w:rPr>
                <w:sz w:val="18"/>
              </w:rPr>
            </w:pPr>
            <w:r>
              <w:rPr>
                <w:sz w:val="18"/>
              </w:rPr>
              <w:t>Yesterday at 9.25 am</w:t>
            </w:r>
          </w:p>
        </w:tc>
        <w:tc>
          <w:tcPr>
            <w:tcW w:w="2834" w:type="dxa"/>
          </w:tcPr>
          <w:p>
            <w:pPr>
              <w:pStyle w:val="TableParagraph"/>
              <w:rPr>
                <w:rFonts w:ascii="Times New Roman"/>
                <w:sz w:val="14"/>
              </w:rPr>
            </w:pPr>
          </w:p>
        </w:tc>
        <w:tc>
          <w:tcPr>
            <w:tcW w:w="2835" w:type="dxa"/>
          </w:tcPr>
          <w:p>
            <w:pPr>
              <w:pStyle w:val="TableParagraph"/>
              <w:rPr>
                <w:rFonts w:ascii="Times New Roman"/>
                <w:sz w:val="14"/>
              </w:rPr>
            </w:pPr>
          </w:p>
        </w:tc>
      </w:tr>
      <w:tr>
        <w:trPr>
          <w:trHeight w:val="207" w:hRule="atLeast"/>
        </w:trPr>
        <w:tc>
          <w:tcPr>
            <w:tcW w:w="2660" w:type="dxa"/>
            <w:shd w:val="clear" w:color="auto" w:fill="E6E6E6"/>
          </w:tcPr>
          <w:p>
            <w:pPr>
              <w:pStyle w:val="TableParagraph"/>
              <w:spacing w:line="187" w:lineRule="exact"/>
              <w:ind w:left="107"/>
              <w:rPr>
                <w:sz w:val="18"/>
              </w:rPr>
            </w:pPr>
            <w:r>
              <w:rPr>
                <w:sz w:val="18"/>
              </w:rPr>
              <w:t>Yesterday at 1.48 pm</w:t>
            </w:r>
          </w:p>
        </w:tc>
        <w:tc>
          <w:tcPr>
            <w:tcW w:w="2834" w:type="dxa"/>
          </w:tcPr>
          <w:p>
            <w:pPr>
              <w:pStyle w:val="TableParagraph"/>
              <w:spacing w:line="181" w:lineRule="exact"/>
              <w:ind w:left="108"/>
              <w:rPr>
                <w:sz w:val="16"/>
              </w:rPr>
            </w:pPr>
            <w:r>
              <w:rPr>
                <w:sz w:val="16"/>
              </w:rPr>
              <w:t>chatting up boyfriend’s mate in café</w:t>
            </w:r>
          </w:p>
        </w:tc>
        <w:tc>
          <w:tcPr>
            <w:tcW w:w="2835" w:type="dxa"/>
          </w:tcPr>
          <w:p>
            <w:pPr>
              <w:pStyle w:val="TableParagraph"/>
              <w:spacing w:line="181" w:lineRule="exact"/>
              <w:ind w:left="108"/>
              <w:rPr>
                <w:sz w:val="16"/>
              </w:rPr>
            </w:pPr>
            <w:r>
              <w:rPr>
                <w:sz w:val="16"/>
              </w:rPr>
              <w:t>playing games during English class</w:t>
            </w:r>
          </w:p>
        </w:tc>
      </w:tr>
      <w:tr>
        <w:trPr>
          <w:trHeight w:val="368" w:hRule="atLeast"/>
        </w:trPr>
        <w:tc>
          <w:tcPr>
            <w:tcW w:w="2660" w:type="dxa"/>
            <w:shd w:val="clear" w:color="auto" w:fill="E6E6E6"/>
          </w:tcPr>
          <w:p>
            <w:pPr>
              <w:pStyle w:val="TableParagraph"/>
              <w:spacing w:line="205" w:lineRule="exact"/>
              <w:ind w:left="107"/>
              <w:rPr>
                <w:sz w:val="18"/>
              </w:rPr>
            </w:pPr>
            <w:r>
              <w:rPr>
                <w:sz w:val="18"/>
              </w:rPr>
              <w:t>Yesterday at 11.52 pm</w:t>
            </w:r>
          </w:p>
        </w:tc>
        <w:tc>
          <w:tcPr>
            <w:tcW w:w="2834" w:type="dxa"/>
          </w:tcPr>
          <w:p>
            <w:pPr>
              <w:pStyle w:val="TableParagraph"/>
              <w:rPr>
                <w:rFonts w:ascii="Times New Roman"/>
                <w:sz w:val="18"/>
              </w:rPr>
            </w:pPr>
          </w:p>
        </w:tc>
        <w:tc>
          <w:tcPr>
            <w:tcW w:w="2835" w:type="dxa"/>
          </w:tcPr>
          <w:p>
            <w:pPr>
              <w:pStyle w:val="TableParagraph"/>
              <w:spacing w:line="184" w:lineRule="exact"/>
              <w:ind w:left="108"/>
              <w:rPr>
                <w:sz w:val="16"/>
              </w:rPr>
            </w:pPr>
            <w:r>
              <w:rPr>
                <w:sz w:val="16"/>
              </w:rPr>
              <w:t>completing 89</w:t>
            </w:r>
            <w:r>
              <w:rPr>
                <w:sz w:val="16"/>
                <w:vertAlign w:val="superscript"/>
              </w:rPr>
              <w:t>th</w:t>
            </w:r>
            <w:r>
              <w:rPr>
                <w:sz w:val="16"/>
                <w:vertAlign w:val="baseline"/>
              </w:rPr>
              <w:t> level on “World of Heroes” after five hours online</w:t>
            </w:r>
          </w:p>
        </w:tc>
      </w:tr>
    </w:tbl>
    <w:p>
      <w:pPr>
        <w:pStyle w:val="BodyText"/>
        <w:rPr>
          <w:i/>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4"/>
        <w:gridCol w:w="2835"/>
      </w:tblGrid>
      <w:tr>
        <w:trPr>
          <w:trHeight w:val="230" w:hRule="atLeast"/>
        </w:trPr>
        <w:tc>
          <w:tcPr>
            <w:tcW w:w="2660" w:type="dxa"/>
            <w:shd w:val="clear" w:color="auto" w:fill="E6E6E6"/>
          </w:tcPr>
          <w:p>
            <w:pPr>
              <w:pStyle w:val="TableParagraph"/>
              <w:rPr>
                <w:rFonts w:ascii="Times New Roman"/>
                <w:sz w:val="16"/>
              </w:rPr>
            </w:pPr>
          </w:p>
        </w:tc>
        <w:tc>
          <w:tcPr>
            <w:tcW w:w="2834" w:type="dxa"/>
            <w:shd w:val="clear" w:color="auto" w:fill="E6E6E6"/>
          </w:tcPr>
          <w:p>
            <w:pPr>
              <w:pStyle w:val="TableParagraph"/>
              <w:spacing w:line="210" w:lineRule="exact"/>
              <w:ind w:left="1153" w:right="1140"/>
              <w:jc w:val="center"/>
              <w:rPr>
                <w:b/>
                <w:sz w:val="20"/>
              </w:rPr>
            </w:pPr>
            <w:r>
              <w:rPr>
                <w:b/>
                <w:sz w:val="20"/>
              </w:rPr>
              <w:t>Patty</w:t>
            </w:r>
          </w:p>
        </w:tc>
        <w:tc>
          <w:tcPr>
            <w:tcW w:w="2835" w:type="dxa"/>
            <w:shd w:val="clear" w:color="auto" w:fill="E6E6E6"/>
          </w:tcPr>
          <w:p>
            <w:pPr>
              <w:pStyle w:val="TableParagraph"/>
              <w:spacing w:line="210" w:lineRule="exact"/>
              <w:ind w:left="1024" w:right="1015"/>
              <w:jc w:val="center"/>
              <w:rPr>
                <w:b/>
                <w:sz w:val="20"/>
              </w:rPr>
            </w:pPr>
            <w:r>
              <w:rPr>
                <w:b/>
                <w:sz w:val="20"/>
              </w:rPr>
              <w:t>Richard</w:t>
            </w:r>
          </w:p>
        </w:tc>
      </w:tr>
      <w:tr>
        <w:trPr>
          <w:trHeight w:val="230" w:hRule="atLeast"/>
        </w:trPr>
        <w:tc>
          <w:tcPr>
            <w:tcW w:w="2660" w:type="dxa"/>
            <w:shd w:val="clear" w:color="auto" w:fill="E6E6E6"/>
          </w:tcPr>
          <w:p>
            <w:pPr>
              <w:pStyle w:val="TableParagraph"/>
              <w:spacing w:line="205" w:lineRule="exact"/>
              <w:ind w:left="107"/>
              <w:rPr>
                <w:sz w:val="18"/>
              </w:rPr>
            </w:pPr>
            <w:r>
              <w:rPr>
                <w:sz w:val="18"/>
              </w:rPr>
              <w:t>Age / Age when first online</w:t>
            </w:r>
          </w:p>
        </w:tc>
        <w:tc>
          <w:tcPr>
            <w:tcW w:w="2834" w:type="dxa"/>
          </w:tcPr>
          <w:p>
            <w:pPr>
              <w:pStyle w:val="TableParagraph"/>
              <w:spacing w:line="210" w:lineRule="exact"/>
              <w:ind w:left="108"/>
              <w:rPr>
                <w:sz w:val="20"/>
              </w:rPr>
            </w:pPr>
            <w:r>
              <w:rPr>
                <w:sz w:val="20"/>
              </w:rPr>
              <w:t>38 / 30</w:t>
            </w: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181" w:lineRule="exact"/>
              <w:ind w:left="107"/>
              <w:rPr>
                <w:sz w:val="16"/>
              </w:rPr>
            </w:pPr>
            <w:r>
              <w:rPr>
                <w:sz w:val="16"/>
              </w:rPr>
              <w:t>Type of user / Avg. hours per day</w:t>
            </w:r>
          </w:p>
        </w:tc>
        <w:tc>
          <w:tcPr>
            <w:tcW w:w="2834" w:type="dxa"/>
          </w:tcPr>
          <w:p>
            <w:pPr>
              <w:pStyle w:val="TableParagraph"/>
              <w:rPr>
                <w:rFonts w:ascii="Times New Roman"/>
                <w:sz w:val="16"/>
              </w:rPr>
            </w:pP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205" w:lineRule="exact"/>
              <w:ind w:left="107"/>
              <w:rPr>
                <w:sz w:val="18"/>
              </w:rPr>
            </w:pPr>
            <w:r>
              <w:rPr>
                <w:sz w:val="18"/>
              </w:rPr>
              <w:t>Browser / Type of connection</w:t>
            </w:r>
          </w:p>
        </w:tc>
        <w:tc>
          <w:tcPr>
            <w:tcW w:w="2834" w:type="dxa"/>
          </w:tcPr>
          <w:p>
            <w:pPr>
              <w:pStyle w:val="TableParagraph"/>
              <w:rPr>
                <w:rFonts w:ascii="Times New Roman"/>
                <w:sz w:val="16"/>
              </w:rPr>
            </w:pPr>
          </w:p>
        </w:tc>
        <w:tc>
          <w:tcPr>
            <w:tcW w:w="2835" w:type="dxa"/>
          </w:tcPr>
          <w:p>
            <w:pPr>
              <w:pStyle w:val="TableParagraph"/>
              <w:spacing w:line="210" w:lineRule="exact"/>
              <w:ind w:left="108"/>
              <w:rPr>
                <w:sz w:val="20"/>
              </w:rPr>
            </w:pPr>
            <w:r>
              <w:rPr>
                <w:sz w:val="20"/>
              </w:rPr>
              <w:t>Internet Explorer / dial-up</w:t>
            </w:r>
          </w:p>
        </w:tc>
      </w:tr>
      <w:tr>
        <w:trPr>
          <w:trHeight w:val="230" w:hRule="atLeast"/>
        </w:trPr>
        <w:tc>
          <w:tcPr>
            <w:tcW w:w="2660" w:type="dxa"/>
            <w:shd w:val="clear" w:color="auto" w:fill="E6E6E6"/>
          </w:tcPr>
          <w:p>
            <w:pPr>
              <w:pStyle w:val="TableParagraph"/>
              <w:spacing w:line="181" w:lineRule="exact"/>
              <w:ind w:left="107"/>
              <w:rPr>
                <w:sz w:val="16"/>
              </w:rPr>
            </w:pPr>
            <w:r>
              <w:rPr>
                <w:sz w:val="16"/>
              </w:rPr>
              <w:t># Friends on Facebook / Twitter</w:t>
            </w:r>
          </w:p>
        </w:tc>
        <w:tc>
          <w:tcPr>
            <w:tcW w:w="2834" w:type="dxa"/>
          </w:tcPr>
          <w:p>
            <w:pPr>
              <w:pStyle w:val="TableParagraph"/>
              <w:spacing w:line="210" w:lineRule="exact"/>
              <w:ind w:left="108"/>
              <w:rPr>
                <w:sz w:val="20"/>
              </w:rPr>
            </w:pPr>
            <w:r>
              <w:rPr>
                <w:sz w:val="20"/>
              </w:rPr>
              <w:t>104 / 43</w:t>
            </w:r>
          </w:p>
        </w:tc>
        <w:tc>
          <w:tcPr>
            <w:tcW w:w="2835" w:type="dxa"/>
          </w:tcPr>
          <w:p>
            <w:pPr>
              <w:pStyle w:val="TableParagraph"/>
              <w:rPr>
                <w:rFonts w:ascii="Times New Roman"/>
                <w:sz w:val="16"/>
              </w:rPr>
            </w:pPr>
          </w:p>
        </w:tc>
      </w:tr>
      <w:tr>
        <w:trPr>
          <w:trHeight w:val="230" w:hRule="atLeast"/>
        </w:trPr>
        <w:tc>
          <w:tcPr>
            <w:tcW w:w="2660" w:type="dxa"/>
            <w:shd w:val="clear" w:color="auto" w:fill="E6E6E6"/>
          </w:tcPr>
          <w:p>
            <w:pPr>
              <w:pStyle w:val="TableParagraph"/>
              <w:spacing w:line="205" w:lineRule="exact"/>
              <w:ind w:left="107"/>
              <w:rPr>
                <w:sz w:val="18"/>
              </w:rPr>
            </w:pPr>
            <w:r>
              <w:rPr>
                <w:sz w:val="18"/>
              </w:rPr>
              <w:t>Prefers to communicate by…</w:t>
            </w:r>
          </w:p>
        </w:tc>
        <w:tc>
          <w:tcPr>
            <w:tcW w:w="2834" w:type="dxa"/>
          </w:tcPr>
          <w:p>
            <w:pPr>
              <w:pStyle w:val="TableParagraph"/>
              <w:spacing w:line="210" w:lineRule="exact"/>
              <w:ind w:left="108"/>
              <w:rPr>
                <w:sz w:val="20"/>
              </w:rPr>
            </w:pPr>
            <w:r>
              <w:rPr>
                <w:sz w:val="20"/>
              </w:rPr>
              <w:t>Skype and email</w:t>
            </w:r>
          </w:p>
        </w:tc>
        <w:tc>
          <w:tcPr>
            <w:tcW w:w="2835" w:type="dxa"/>
          </w:tcPr>
          <w:p>
            <w:pPr>
              <w:pStyle w:val="TableParagraph"/>
              <w:spacing w:line="210" w:lineRule="exact"/>
              <w:ind w:left="108"/>
              <w:rPr>
                <w:sz w:val="20"/>
              </w:rPr>
            </w:pPr>
            <w:r>
              <w:rPr>
                <w:sz w:val="20"/>
              </w:rPr>
              <w:t>snail mail</w:t>
            </w:r>
          </w:p>
        </w:tc>
      </w:tr>
      <w:tr>
        <w:trPr>
          <w:trHeight w:val="207" w:hRule="atLeast"/>
        </w:trPr>
        <w:tc>
          <w:tcPr>
            <w:tcW w:w="2660" w:type="dxa"/>
            <w:shd w:val="clear" w:color="auto" w:fill="E6E6E6"/>
          </w:tcPr>
          <w:p>
            <w:pPr>
              <w:pStyle w:val="TableParagraph"/>
              <w:spacing w:line="187" w:lineRule="exact"/>
              <w:ind w:left="107"/>
              <w:rPr>
                <w:sz w:val="18"/>
              </w:rPr>
            </w:pPr>
            <w:r>
              <w:rPr>
                <w:sz w:val="18"/>
              </w:rPr>
              <w:t>Yesterday at 9.25 am</w:t>
            </w:r>
          </w:p>
        </w:tc>
        <w:tc>
          <w:tcPr>
            <w:tcW w:w="2834" w:type="dxa"/>
          </w:tcPr>
          <w:p>
            <w:pPr>
              <w:pStyle w:val="TableParagraph"/>
              <w:rPr>
                <w:rFonts w:ascii="Times New Roman"/>
                <w:sz w:val="14"/>
              </w:rPr>
            </w:pPr>
          </w:p>
        </w:tc>
        <w:tc>
          <w:tcPr>
            <w:tcW w:w="2835" w:type="dxa"/>
          </w:tcPr>
          <w:p>
            <w:pPr>
              <w:pStyle w:val="TableParagraph"/>
              <w:rPr>
                <w:rFonts w:ascii="Times New Roman"/>
                <w:sz w:val="14"/>
              </w:rPr>
            </w:pPr>
          </w:p>
        </w:tc>
      </w:tr>
      <w:tr>
        <w:trPr>
          <w:trHeight w:val="206" w:hRule="atLeast"/>
        </w:trPr>
        <w:tc>
          <w:tcPr>
            <w:tcW w:w="2660" w:type="dxa"/>
            <w:shd w:val="clear" w:color="auto" w:fill="E6E6E6"/>
          </w:tcPr>
          <w:p>
            <w:pPr>
              <w:pStyle w:val="TableParagraph"/>
              <w:spacing w:line="186" w:lineRule="exact"/>
              <w:ind w:left="107"/>
              <w:rPr>
                <w:sz w:val="18"/>
              </w:rPr>
            </w:pPr>
            <w:r>
              <w:rPr>
                <w:sz w:val="18"/>
              </w:rPr>
              <w:t>Yesterday at 1.48 pm</w:t>
            </w:r>
          </w:p>
        </w:tc>
        <w:tc>
          <w:tcPr>
            <w:tcW w:w="2834" w:type="dxa"/>
          </w:tcPr>
          <w:p>
            <w:pPr>
              <w:pStyle w:val="TableParagraph"/>
              <w:rPr>
                <w:rFonts w:ascii="Times New Roman"/>
                <w:sz w:val="14"/>
              </w:rPr>
            </w:pPr>
          </w:p>
        </w:tc>
        <w:tc>
          <w:tcPr>
            <w:tcW w:w="2835" w:type="dxa"/>
          </w:tcPr>
          <w:p>
            <w:pPr>
              <w:pStyle w:val="TableParagraph"/>
              <w:spacing w:line="181" w:lineRule="exact"/>
              <w:ind w:left="108"/>
              <w:rPr>
                <w:sz w:val="16"/>
              </w:rPr>
            </w:pPr>
            <w:r>
              <w:rPr>
                <w:sz w:val="16"/>
              </w:rPr>
              <w:t>emailing funds to brother via PayPal</w:t>
            </w:r>
          </w:p>
        </w:tc>
      </w:tr>
      <w:tr>
        <w:trPr>
          <w:trHeight w:val="208" w:hRule="atLeast"/>
        </w:trPr>
        <w:tc>
          <w:tcPr>
            <w:tcW w:w="2660" w:type="dxa"/>
            <w:shd w:val="clear" w:color="auto" w:fill="E6E6E6"/>
          </w:tcPr>
          <w:p>
            <w:pPr>
              <w:pStyle w:val="TableParagraph"/>
              <w:spacing w:line="188" w:lineRule="exact"/>
              <w:ind w:left="107"/>
              <w:rPr>
                <w:sz w:val="18"/>
              </w:rPr>
            </w:pPr>
            <w:r>
              <w:rPr>
                <w:sz w:val="18"/>
              </w:rPr>
              <w:t>Yesterday at 11.52 pm</w:t>
            </w:r>
          </w:p>
        </w:tc>
        <w:tc>
          <w:tcPr>
            <w:tcW w:w="2834" w:type="dxa"/>
          </w:tcPr>
          <w:p>
            <w:pPr>
              <w:pStyle w:val="TableParagraph"/>
              <w:spacing w:line="181" w:lineRule="exact"/>
              <w:ind w:left="108"/>
              <w:rPr>
                <w:sz w:val="16"/>
              </w:rPr>
            </w:pPr>
            <w:r>
              <w:rPr>
                <w:sz w:val="16"/>
              </w:rPr>
              <w:t>deleting several pictures of family</w:t>
            </w:r>
          </w:p>
        </w:tc>
        <w:tc>
          <w:tcPr>
            <w:tcW w:w="2835" w:type="dxa"/>
          </w:tcPr>
          <w:p>
            <w:pPr>
              <w:pStyle w:val="TableParagraph"/>
              <w:spacing w:line="181" w:lineRule="exact"/>
              <w:ind w:left="108"/>
              <w:rPr>
                <w:sz w:val="16"/>
              </w:rPr>
            </w:pPr>
            <w:r>
              <w:rPr>
                <w:sz w:val="16"/>
              </w:rPr>
              <w:t>celebrating brother’s release on bail</w:t>
            </w:r>
          </w:p>
        </w:tc>
      </w:tr>
    </w:tbl>
    <w:p>
      <w:pPr>
        <w:spacing w:after="0" w:line="181" w:lineRule="exact"/>
        <w:rPr>
          <w:sz w:val="16"/>
        </w:rPr>
        <w:sectPr>
          <w:type w:val="continuous"/>
          <w:pgSz w:w="11900" w:h="16840"/>
          <w:pgMar w:top="1100" w:bottom="280" w:left="1500" w:right="1180"/>
        </w:sectPr>
      </w:pPr>
    </w:p>
    <w:p>
      <w:pPr>
        <w:pStyle w:val="BodyText"/>
        <w:rPr>
          <w:i/>
        </w:rPr>
      </w:pPr>
    </w:p>
    <w:p>
      <w:pPr>
        <w:pStyle w:val="BodyText"/>
        <w:spacing w:before="8"/>
        <w:rPr>
          <w:i/>
          <w:sz w:val="19"/>
        </w:rPr>
      </w:pPr>
    </w:p>
    <w:p>
      <w:pPr>
        <w:pStyle w:val="Heading5"/>
        <w:ind w:right="314"/>
      </w:pPr>
      <w:r>
        <w:rPr/>
        <w:t>Information Exchange</w:t>
      </w:r>
    </w:p>
    <w:p>
      <w:pPr>
        <w:pStyle w:val="BodyText"/>
        <w:spacing w:before="9"/>
        <w:rPr>
          <w:sz w:val="15"/>
        </w:rPr>
      </w:pPr>
    </w:p>
    <w:p>
      <w:pPr>
        <w:spacing w:before="95"/>
        <w:ind w:left="299" w:right="0" w:firstLine="0"/>
        <w:jc w:val="left"/>
        <w:rPr>
          <w:sz w:val="16"/>
        </w:rPr>
      </w:pPr>
      <w:r>
        <w:rPr>
          <w:sz w:val="16"/>
          <w:u w:val="single"/>
        </w:rPr>
        <w:t>Answers</w:t>
      </w:r>
    </w:p>
    <w:p>
      <w:pPr>
        <w:pStyle w:val="BodyText"/>
        <w:rPr>
          <w:sz w:val="16"/>
        </w:rPr>
      </w:pPr>
    </w:p>
    <w:p>
      <w:pPr>
        <w:spacing w:before="0"/>
        <w:ind w:left="299" w:right="0" w:firstLine="0"/>
        <w:jc w:val="left"/>
        <w:rPr>
          <w:sz w:val="16"/>
        </w:rPr>
      </w:pPr>
      <w:r>
        <w:rPr>
          <w:sz w:val="16"/>
          <w:u w:val="single"/>
        </w:rPr>
        <w:t>Internet – What kind of internet user are you?</w:t>
      </w:r>
    </w:p>
    <w:p>
      <w:pPr>
        <w:pStyle w:val="BodyText"/>
        <w:spacing w:before="1"/>
        <w:rPr>
          <w:sz w:val="16"/>
        </w:rPr>
      </w:pPr>
    </w:p>
    <w:p>
      <w:pPr>
        <w:spacing w:before="0"/>
        <w:ind w:left="299" w:right="1056" w:firstLine="0"/>
        <w:jc w:val="left"/>
        <w:rPr>
          <w:i/>
          <w:sz w:val="16"/>
        </w:rPr>
      </w:pPr>
      <w:r>
        <w:rPr>
          <w:sz w:val="16"/>
        </w:rPr>
        <w:t>Task: </w:t>
      </w:r>
      <w:r>
        <w:rPr>
          <w:i/>
          <w:sz w:val="16"/>
        </w:rPr>
        <w:t>“Ask and answer questions to complete the gaps, and find out information about four people who use the </w:t>
      </w:r>
      <w:r>
        <w:rPr>
          <w:i/>
          <w:sz w:val="16"/>
        </w:rPr>
        <w:t>internet regularly. Who is the most similar to you? In what ways?”</w:t>
      </w:r>
    </w:p>
    <w:p>
      <w:pPr>
        <w:pStyle w:val="BodyText"/>
        <w:spacing w:before="2"/>
        <w:rPr>
          <w:i/>
          <w:sz w:val="16"/>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4"/>
        <w:gridCol w:w="2835"/>
      </w:tblGrid>
      <w:tr>
        <w:trPr>
          <w:trHeight w:val="183" w:hRule="atLeast"/>
        </w:trPr>
        <w:tc>
          <w:tcPr>
            <w:tcW w:w="2660" w:type="dxa"/>
            <w:shd w:val="clear" w:color="auto" w:fill="E6E6E6"/>
          </w:tcPr>
          <w:p>
            <w:pPr>
              <w:pStyle w:val="TableParagraph"/>
              <w:rPr>
                <w:rFonts w:ascii="Times New Roman"/>
                <w:sz w:val="12"/>
              </w:rPr>
            </w:pPr>
          </w:p>
        </w:tc>
        <w:tc>
          <w:tcPr>
            <w:tcW w:w="2834" w:type="dxa"/>
            <w:shd w:val="clear" w:color="auto" w:fill="E6E6E6"/>
          </w:tcPr>
          <w:p>
            <w:pPr>
              <w:pStyle w:val="TableParagraph"/>
              <w:spacing w:line="163" w:lineRule="exact"/>
              <w:ind w:left="1150" w:right="1140"/>
              <w:jc w:val="center"/>
              <w:rPr>
                <w:b/>
                <w:sz w:val="16"/>
              </w:rPr>
            </w:pPr>
            <w:r>
              <w:rPr>
                <w:b/>
                <w:sz w:val="16"/>
              </w:rPr>
              <w:t>Suzi</w:t>
            </w:r>
          </w:p>
        </w:tc>
        <w:tc>
          <w:tcPr>
            <w:tcW w:w="2835" w:type="dxa"/>
            <w:shd w:val="clear" w:color="auto" w:fill="E6E6E6"/>
          </w:tcPr>
          <w:p>
            <w:pPr>
              <w:pStyle w:val="TableParagraph"/>
              <w:spacing w:line="163" w:lineRule="exact"/>
              <w:ind w:left="1024" w:right="1015"/>
              <w:jc w:val="center"/>
              <w:rPr>
                <w:b/>
                <w:sz w:val="16"/>
              </w:rPr>
            </w:pPr>
            <w:r>
              <w:rPr>
                <w:b/>
                <w:sz w:val="16"/>
              </w:rPr>
              <w:t>“Gonk”*</w:t>
            </w:r>
          </w:p>
        </w:tc>
      </w:tr>
      <w:tr>
        <w:trPr>
          <w:trHeight w:val="184" w:hRule="atLeast"/>
        </w:trPr>
        <w:tc>
          <w:tcPr>
            <w:tcW w:w="2660" w:type="dxa"/>
            <w:shd w:val="clear" w:color="auto" w:fill="E6E6E6"/>
          </w:tcPr>
          <w:p>
            <w:pPr>
              <w:pStyle w:val="TableParagraph"/>
              <w:spacing w:line="164" w:lineRule="exact"/>
              <w:ind w:left="107"/>
              <w:rPr>
                <w:sz w:val="16"/>
              </w:rPr>
            </w:pPr>
            <w:r>
              <w:rPr>
                <w:sz w:val="16"/>
              </w:rPr>
              <w:t>Age / Age when first online</w:t>
            </w:r>
          </w:p>
        </w:tc>
        <w:tc>
          <w:tcPr>
            <w:tcW w:w="2834" w:type="dxa"/>
          </w:tcPr>
          <w:p>
            <w:pPr>
              <w:pStyle w:val="TableParagraph"/>
              <w:spacing w:line="164" w:lineRule="exact"/>
              <w:ind w:left="106"/>
              <w:rPr>
                <w:sz w:val="16"/>
              </w:rPr>
            </w:pPr>
            <w:r>
              <w:rPr>
                <w:sz w:val="16"/>
              </w:rPr>
              <w:t>18 / 7</w:t>
            </w:r>
          </w:p>
        </w:tc>
        <w:tc>
          <w:tcPr>
            <w:tcW w:w="2835" w:type="dxa"/>
          </w:tcPr>
          <w:p>
            <w:pPr>
              <w:pStyle w:val="TableParagraph"/>
              <w:spacing w:line="164" w:lineRule="exact"/>
              <w:ind w:left="107"/>
              <w:rPr>
                <w:sz w:val="16"/>
              </w:rPr>
            </w:pPr>
            <w:r>
              <w:rPr>
                <w:sz w:val="16"/>
              </w:rPr>
              <w:t>10 / 4</w:t>
            </w:r>
          </w:p>
        </w:tc>
      </w:tr>
      <w:tr>
        <w:trPr>
          <w:trHeight w:val="183" w:hRule="atLeast"/>
        </w:trPr>
        <w:tc>
          <w:tcPr>
            <w:tcW w:w="2660" w:type="dxa"/>
            <w:shd w:val="clear" w:color="auto" w:fill="E6E6E6"/>
          </w:tcPr>
          <w:p>
            <w:pPr>
              <w:pStyle w:val="TableParagraph"/>
              <w:spacing w:line="163" w:lineRule="exact"/>
              <w:ind w:left="107"/>
              <w:rPr>
                <w:sz w:val="16"/>
              </w:rPr>
            </w:pPr>
            <w:r>
              <w:rPr>
                <w:sz w:val="16"/>
              </w:rPr>
              <w:t>Type of user / Avg. hours per day</w:t>
            </w:r>
          </w:p>
        </w:tc>
        <w:tc>
          <w:tcPr>
            <w:tcW w:w="2834" w:type="dxa"/>
          </w:tcPr>
          <w:p>
            <w:pPr>
              <w:pStyle w:val="TableParagraph"/>
              <w:spacing w:line="163" w:lineRule="exact"/>
              <w:ind w:left="108"/>
              <w:rPr>
                <w:sz w:val="16"/>
              </w:rPr>
            </w:pPr>
            <w:r>
              <w:rPr>
                <w:sz w:val="16"/>
              </w:rPr>
              <w:t>internet native / 6</w:t>
            </w:r>
          </w:p>
        </w:tc>
        <w:tc>
          <w:tcPr>
            <w:tcW w:w="2835" w:type="dxa"/>
          </w:tcPr>
          <w:p>
            <w:pPr>
              <w:pStyle w:val="TableParagraph"/>
              <w:spacing w:line="163" w:lineRule="exact"/>
              <w:ind w:left="108"/>
              <w:rPr>
                <w:sz w:val="16"/>
              </w:rPr>
            </w:pPr>
            <w:r>
              <w:rPr>
                <w:sz w:val="16"/>
              </w:rPr>
              <w:t>gamer / 8</w:t>
            </w:r>
          </w:p>
        </w:tc>
      </w:tr>
      <w:tr>
        <w:trPr>
          <w:trHeight w:val="184" w:hRule="atLeast"/>
        </w:trPr>
        <w:tc>
          <w:tcPr>
            <w:tcW w:w="2660" w:type="dxa"/>
            <w:shd w:val="clear" w:color="auto" w:fill="E6E6E6"/>
          </w:tcPr>
          <w:p>
            <w:pPr>
              <w:pStyle w:val="TableParagraph"/>
              <w:spacing w:line="164" w:lineRule="exact"/>
              <w:ind w:left="107"/>
              <w:rPr>
                <w:sz w:val="16"/>
              </w:rPr>
            </w:pPr>
            <w:r>
              <w:rPr>
                <w:sz w:val="16"/>
              </w:rPr>
              <w:t>Browser / Type of connection</w:t>
            </w:r>
          </w:p>
        </w:tc>
        <w:tc>
          <w:tcPr>
            <w:tcW w:w="2834" w:type="dxa"/>
          </w:tcPr>
          <w:p>
            <w:pPr>
              <w:pStyle w:val="TableParagraph"/>
              <w:spacing w:line="164" w:lineRule="exact"/>
              <w:ind w:left="106"/>
              <w:rPr>
                <w:sz w:val="16"/>
              </w:rPr>
            </w:pPr>
            <w:r>
              <w:rPr>
                <w:sz w:val="16"/>
              </w:rPr>
              <w:t>Internet Explorer / broadband</w:t>
            </w:r>
          </w:p>
        </w:tc>
        <w:tc>
          <w:tcPr>
            <w:tcW w:w="2835" w:type="dxa"/>
          </w:tcPr>
          <w:p>
            <w:pPr>
              <w:pStyle w:val="TableParagraph"/>
              <w:spacing w:line="164" w:lineRule="exact"/>
              <w:ind w:left="107"/>
              <w:rPr>
                <w:sz w:val="16"/>
              </w:rPr>
            </w:pPr>
            <w:r>
              <w:rPr>
                <w:sz w:val="16"/>
              </w:rPr>
              <w:t>Firefox / fast broadband</w:t>
            </w:r>
          </w:p>
        </w:tc>
      </w:tr>
      <w:tr>
        <w:trPr>
          <w:trHeight w:val="184" w:hRule="atLeast"/>
        </w:trPr>
        <w:tc>
          <w:tcPr>
            <w:tcW w:w="2660" w:type="dxa"/>
            <w:shd w:val="clear" w:color="auto" w:fill="E6E6E6"/>
          </w:tcPr>
          <w:p>
            <w:pPr>
              <w:pStyle w:val="TableParagraph"/>
              <w:spacing w:line="164" w:lineRule="exact"/>
              <w:ind w:left="107"/>
              <w:rPr>
                <w:sz w:val="16"/>
              </w:rPr>
            </w:pPr>
            <w:r>
              <w:rPr>
                <w:sz w:val="16"/>
              </w:rPr>
              <w:t># Friends on Facebook / Twitter</w:t>
            </w:r>
          </w:p>
        </w:tc>
        <w:tc>
          <w:tcPr>
            <w:tcW w:w="2834" w:type="dxa"/>
          </w:tcPr>
          <w:p>
            <w:pPr>
              <w:pStyle w:val="TableParagraph"/>
              <w:spacing w:line="164" w:lineRule="exact"/>
              <w:ind w:left="107"/>
              <w:rPr>
                <w:sz w:val="16"/>
              </w:rPr>
            </w:pPr>
            <w:r>
              <w:rPr>
                <w:sz w:val="16"/>
              </w:rPr>
              <w:t>1,244 / 1,479</w:t>
            </w:r>
          </w:p>
        </w:tc>
        <w:tc>
          <w:tcPr>
            <w:tcW w:w="2835" w:type="dxa"/>
          </w:tcPr>
          <w:p>
            <w:pPr>
              <w:pStyle w:val="TableParagraph"/>
              <w:spacing w:line="164" w:lineRule="exact"/>
              <w:ind w:left="107"/>
              <w:rPr>
                <w:sz w:val="16"/>
              </w:rPr>
            </w:pPr>
            <w:r>
              <w:rPr>
                <w:sz w:val="16"/>
              </w:rPr>
              <w:t>0 / 18</w:t>
            </w:r>
          </w:p>
        </w:tc>
      </w:tr>
      <w:tr>
        <w:trPr>
          <w:trHeight w:val="183" w:hRule="atLeast"/>
        </w:trPr>
        <w:tc>
          <w:tcPr>
            <w:tcW w:w="2660" w:type="dxa"/>
            <w:shd w:val="clear" w:color="auto" w:fill="E6E6E6"/>
          </w:tcPr>
          <w:p>
            <w:pPr>
              <w:pStyle w:val="TableParagraph"/>
              <w:spacing w:line="163" w:lineRule="exact"/>
              <w:ind w:left="107"/>
              <w:rPr>
                <w:sz w:val="16"/>
              </w:rPr>
            </w:pPr>
            <w:r>
              <w:rPr>
                <w:sz w:val="16"/>
              </w:rPr>
              <w:t>Prefers to communicate by…</w:t>
            </w:r>
          </w:p>
        </w:tc>
        <w:tc>
          <w:tcPr>
            <w:tcW w:w="2834" w:type="dxa"/>
          </w:tcPr>
          <w:p>
            <w:pPr>
              <w:pStyle w:val="TableParagraph"/>
              <w:spacing w:line="163" w:lineRule="exact"/>
              <w:ind w:left="109"/>
              <w:rPr>
                <w:sz w:val="16"/>
              </w:rPr>
            </w:pPr>
            <w:r>
              <w:rPr>
                <w:sz w:val="16"/>
              </w:rPr>
              <w:t>instant message</w:t>
            </w:r>
          </w:p>
        </w:tc>
        <w:tc>
          <w:tcPr>
            <w:tcW w:w="2835" w:type="dxa"/>
          </w:tcPr>
          <w:p>
            <w:pPr>
              <w:pStyle w:val="TableParagraph"/>
              <w:spacing w:line="163" w:lineRule="exact"/>
              <w:ind w:left="109"/>
              <w:rPr>
                <w:sz w:val="16"/>
              </w:rPr>
            </w:pPr>
            <w:r>
              <w:rPr>
                <w:sz w:val="16"/>
              </w:rPr>
              <w:t>email</w:t>
            </w:r>
          </w:p>
        </w:tc>
      </w:tr>
      <w:tr>
        <w:trPr>
          <w:trHeight w:val="184" w:hRule="atLeast"/>
        </w:trPr>
        <w:tc>
          <w:tcPr>
            <w:tcW w:w="2660" w:type="dxa"/>
            <w:shd w:val="clear" w:color="auto" w:fill="E6E6E6"/>
          </w:tcPr>
          <w:p>
            <w:pPr>
              <w:pStyle w:val="TableParagraph"/>
              <w:spacing w:line="164" w:lineRule="exact"/>
              <w:ind w:left="107"/>
              <w:rPr>
                <w:sz w:val="16"/>
              </w:rPr>
            </w:pPr>
            <w:r>
              <w:rPr>
                <w:sz w:val="16"/>
              </w:rPr>
              <w:t>Yesterday at 9.25am</w:t>
            </w:r>
          </w:p>
        </w:tc>
        <w:tc>
          <w:tcPr>
            <w:tcW w:w="2834" w:type="dxa"/>
          </w:tcPr>
          <w:p>
            <w:pPr>
              <w:pStyle w:val="TableParagraph"/>
              <w:spacing w:line="164" w:lineRule="exact"/>
              <w:ind w:left="108"/>
              <w:rPr>
                <w:sz w:val="16"/>
              </w:rPr>
            </w:pPr>
            <w:r>
              <w:rPr>
                <w:sz w:val="16"/>
              </w:rPr>
              <w:t>chatting with boyfriend on MySpace</w:t>
            </w:r>
          </w:p>
        </w:tc>
        <w:tc>
          <w:tcPr>
            <w:tcW w:w="2835" w:type="dxa"/>
          </w:tcPr>
          <w:p>
            <w:pPr>
              <w:pStyle w:val="TableParagraph"/>
              <w:spacing w:line="164" w:lineRule="exact"/>
              <w:ind w:left="108"/>
              <w:rPr>
                <w:sz w:val="16"/>
              </w:rPr>
            </w:pPr>
            <w:r>
              <w:rPr>
                <w:sz w:val="16"/>
              </w:rPr>
              <w:t>searching for games during IT class</w:t>
            </w:r>
          </w:p>
        </w:tc>
      </w:tr>
      <w:tr>
        <w:trPr>
          <w:trHeight w:val="184" w:hRule="atLeast"/>
        </w:trPr>
        <w:tc>
          <w:tcPr>
            <w:tcW w:w="2660" w:type="dxa"/>
            <w:shd w:val="clear" w:color="auto" w:fill="E6E6E6"/>
          </w:tcPr>
          <w:p>
            <w:pPr>
              <w:pStyle w:val="TableParagraph"/>
              <w:spacing w:line="164" w:lineRule="exact"/>
              <w:ind w:left="107"/>
              <w:rPr>
                <w:sz w:val="16"/>
              </w:rPr>
            </w:pPr>
            <w:r>
              <w:rPr>
                <w:sz w:val="16"/>
              </w:rPr>
              <w:t>Yesterday at 1.48 pm</w:t>
            </w:r>
          </w:p>
        </w:tc>
        <w:tc>
          <w:tcPr>
            <w:tcW w:w="2834" w:type="dxa"/>
          </w:tcPr>
          <w:p>
            <w:pPr>
              <w:pStyle w:val="TableParagraph"/>
              <w:spacing w:line="164" w:lineRule="exact"/>
              <w:ind w:left="108"/>
              <w:rPr>
                <w:sz w:val="16"/>
              </w:rPr>
            </w:pPr>
            <w:r>
              <w:rPr>
                <w:sz w:val="16"/>
              </w:rPr>
              <w:t>chatting up boyfriend’s mate in café</w:t>
            </w:r>
          </w:p>
        </w:tc>
        <w:tc>
          <w:tcPr>
            <w:tcW w:w="2835" w:type="dxa"/>
          </w:tcPr>
          <w:p>
            <w:pPr>
              <w:pStyle w:val="TableParagraph"/>
              <w:spacing w:line="164" w:lineRule="exact"/>
              <w:ind w:left="108"/>
              <w:rPr>
                <w:sz w:val="16"/>
              </w:rPr>
            </w:pPr>
            <w:r>
              <w:rPr>
                <w:sz w:val="16"/>
              </w:rPr>
              <w:t>playing games during English class</w:t>
            </w:r>
          </w:p>
        </w:tc>
      </w:tr>
      <w:tr>
        <w:trPr>
          <w:trHeight w:val="368" w:hRule="atLeast"/>
        </w:trPr>
        <w:tc>
          <w:tcPr>
            <w:tcW w:w="2660" w:type="dxa"/>
            <w:shd w:val="clear" w:color="auto" w:fill="E6E6E6"/>
          </w:tcPr>
          <w:p>
            <w:pPr>
              <w:pStyle w:val="TableParagraph"/>
              <w:spacing w:line="181" w:lineRule="exact"/>
              <w:ind w:left="107"/>
              <w:rPr>
                <w:sz w:val="16"/>
              </w:rPr>
            </w:pPr>
            <w:r>
              <w:rPr>
                <w:sz w:val="16"/>
              </w:rPr>
              <w:t>Yesterday at 11.52 pm</w:t>
            </w:r>
          </w:p>
        </w:tc>
        <w:tc>
          <w:tcPr>
            <w:tcW w:w="2834" w:type="dxa"/>
          </w:tcPr>
          <w:p>
            <w:pPr>
              <w:pStyle w:val="TableParagraph"/>
              <w:spacing w:line="184" w:lineRule="exact"/>
              <w:ind w:left="108"/>
              <w:rPr>
                <w:sz w:val="16"/>
              </w:rPr>
            </w:pPr>
            <w:r>
              <w:rPr>
                <w:sz w:val="16"/>
              </w:rPr>
              <w:t>chatting with new boyfriend on MySpace</w:t>
            </w:r>
          </w:p>
        </w:tc>
        <w:tc>
          <w:tcPr>
            <w:tcW w:w="2835" w:type="dxa"/>
          </w:tcPr>
          <w:p>
            <w:pPr>
              <w:pStyle w:val="TableParagraph"/>
              <w:spacing w:line="184" w:lineRule="exact"/>
              <w:ind w:left="108" w:hanging="1"/>
              <w:rPr>
                <w:sz w:val="16"/>
              </w:rPr>
            </w:pPr>
            <w:r>
              <w:rPr>
                <w:sz w:val="16"/>
              </w:rPr>
              <w:t>completing 89</w:t>
            </w:r>
            <w:r>
              <w:rPr>
                <w:sz w:val="16"/>
                <w:vertAlign w:val="superscript"/>
              </w:rPr>
              <w:t>th</w:t>
            </w:r>
            <w:r>
              <w:rPr>
                <w:sz w:val="16"/>
                <w:vertAlign w:val="baseline"/>
              </w:rPr>
              <w:t> level on “World of Heroes” after five hours online</w:t>
            </w:r>
          </w:p>
        </w:tc>
      </w:tr>
    </w:tbl>
    <w:p>
      <w:pPr>
        <w:pStyle w:val="BodyText"/>
        <w:spacing w:before="11"/>
        <w:rPr>
          <w:i/>
          <w:sz w:val="15"/>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4"/>
        <w:gridCol w:w="2835"/>
      </w:tblGrid>
      <w:tr>
        <w:trPr>
          <w:trHeight w:val="184" w:hRule="atLeast"/>
        </w:trPr>
        <w:tc>
          <w:tcPr>
            <w:tcW w:w="2660" w:type="dxa"/>
            <w:shd w:val="clear" w:color="auto" w:fill="E6E6E6"/>
          </w:tcPr>
          <w:p>
            <w:pPr>
              <w:pStyle w:val="TableParagraph"/>
              <w:rPr>
                <w:rFonts w:ascii="Times New Roman"/>
                <w:sz w:val="12"/>
              </w:rPr>
            </w:pPr>
          </w:p>
        </w:tc>
        <w:tc>
          <w:tcPr>
            <w:tcW w:w="2834" w:type="dxa"/>
            <w:shd w:val="clear" w:color="auto" w:fill="E6E6E6"/>
          </w:tcPr>
          <w:p>
            <w:pPr>
              <w:pStyle w:val="TableParagraph"/>
              <w:spacing w:line="164" w:lineRule="exact"/>
              <w:ind w:left="1151" w:right="1140"/>
              <w:jc w:val="center"/>
              <w:rPr>
                <w:b/>
                <w:sz w:val="16"/>
              </w:rPr>
            </w:pPr>
            <w:r>
              <w:rPr>
                <w:b/>
                <w:sz w:val="16"/>
              </w:rPr>
              <w:t>Patty</w:t>
            </w:r>
          </w:p>
        </w:tc>
        <w:tc>
          <w:tcPr>
            <w:tcW w:w="2835" w:type="dxa"/>
            <w:shd w:val="clear" w:color="auto" w:fill="E6E6E6"/>
          </w:tcPr>
          <w:p>
            <w:pPr>
              <w:pStyle w:val="TableParagraph"/>
              <w:spacing w:line="164" w:lineRule="exact"/>
              <w:ind w:left="1024" w:right="1015"/>
              <w:jc w:val="center"/>
              <w:rPr>
                <w:b/>
                <w:sz w:val="16"/>
              </w:rPr>
            </w:pPr>
            <w:r>
              <w:rPr>
                <w:b/>
                <w:sz w:val="16"/>
              </w:rPr>
              <w:t>Richard</w:t>
            </w:r>
          </w:p>
        </w:tc>
      </w:tr>
      <w:tr>
        <w:trPr>
          <w:trHeight w:val="184" w:hRule="atLeast"/>
        </w:trPr>
        <w:tc>
          <w:tcPr>
            <w:tcW w:w="2660" w:type="dxa"/>
            <w:shd w:val="clear" w:color="auto" w:fill="E6E6E6"/>
          </w:tcPr>
          <w:p>
            <w:pPr>
              <w:pStyle w:val="TableParagraph"/>
              <w:spacing w:line="164" w:lineRule="exact"/>
              <w:ind w:left="107"/>
              <w:rPr>
                <w:sz w:val="16"/>
              </w:rPr>
            </w:pPr>
            <w:r>
              <w:rPr>
                <w:sz w:val="16"/>
              </w:rPr>
              <w:t>Age / Age when first online</w:t>
            </w:r>
          </w:p>
        </w:tc>
        <w:tc>
          <w:tcPr>
            <w:tcW w:w="2834" w:type="dxa"/>
          </w:tcPr>
          <w:p>
            <w:pPr>
              <w:pStyle w:val="TableParagraph"/>
              <w:spacing w:line="164" w:lineRule="exact"/>
              <w:ind w:left="106"/>
              <w:rPr>
                <w:sz w:val="16"/>
              </w:rPr>
            </w:pPr>
            <w:r>
              <w:rPr>
                <w:sz w:val="16"/>
              </w:rPr>
              <w:t>38 / 30</w:t>
            </w:r>
          </w:p>
        </w:tc>
        <w:tc>
          <w:tcPr>
            <w:tcW w:w="2835" w:type="dxa"/>
          </w:tcPr>
          <w:p>
            <w:pPr>
              <w:pStyle w:val="TableParagraph"/>
              <w:spacing w:line="164" w:lineRule="exact"/>
              <w:ind w:left="107"/>
              <w:rPr>
                <w:sz w:val="16"/>
              </w:rPr>
            </w:pPr>
            <w:r>
              <w:rPr>
                <w:sz w:val="16"/>
              </w:rPr>
              <w:t>91 / 90</w:t>
            </w:r>
          </w:p>
        </w:tc>
      </w:tr>
      <w:tr>
        <w:trPr>
          <w:trHeight w:val="183" w:hRule="atLeast"/>
        </w:trPr>
        <w:tc>
          <w:tcPr>
            <w:tcW w:w="2660" w:type="dxa"/>
            <w:shd w:val="clear" w:color="auto" w:fill="E6E6E6"/>
          </w:tcPr>
          <w:p>
            <w:pPr>
              <w:pStyle w:val="TableParagraph"/>
              <w:spacing w:line="163" w:lineRule="exact"/>
              <w:ind w:left="107"/>
              <w:rPr>
                <w:sz w:val="16"/>
              </w:rPr>
            </w:pPr>
            <w:r>
              <w:rPr>
                <w:sz w:val="16"/>
              </w:rPr>
              <w:t>Type of user / Avg. hours per day</w:t>
            </w:r>
          </w:p>
        </w:tc>
        <w:tc>
          <w:tcPr>
            <w:tcW w:w="2834" w:type="dxa"/>
          </w:tcPr>
          <w:p>
            <w:pPr>
              <w:pStyle w:val="TableParagraph"/>
              <w:spacing w:line="163" w:lineRule="exact"/>
              <w:ind w:left="108"/>
              <w:rPr>
                <w:sz w:val="16"/>
              </w:rPr>
            </w:pPr>
            <w:r>
              <w:rPr>
                <w:sz w:val="16"/>
              </w:rPr>
              <w:t>proud mum / 2</w:t>
            </w:r>
          </w:p>
        </w:tc>
        <w:tc>
          <w:tcPr>
            <w:tcW w:w="2835" w:type="dxa"/>
          </w:tcPr>
          <w:p>
            <w:pPr>
              <w:pStyle w:val="TableParagraph"/>
              <w:spacing w:line="163" w:lineRule="exact"/>
              <w:ind w:left="109"/>
              <w:rPr>
                <w:sz w:val="16"/>
              </w:rPr>
            </w:pPr>
            <w:r>
              <w:rPr>
                <w:sz w:val="16"/>
              </w:rPr>
              <w:t>silver surfer / 1</w:t>
            </w:r>
          </w:p>
        </w:tc>
      </w:tr>
      <w:tr>
        <w:trPr>
          <w:trHeight w:val="184" w:hRule="atLeast"/>
        </w:trPr>
        <w:tc>
          <w:tcPr>
            <w:tcW w:w="2660" w:type="dxa"/>
            <w:shd w:val="clear" w:color="auto" w:fill="E6E6E6"/>
          </w:tcPr>
          <w:p>
            <w:pPr>
              <w:pStyle w:val="TableParagraph"/>
              <w:spacing w:line="164" w:lineRule="exact"/>
              <w:ind w:left="107"/>
              <w:rPr>
                <w:sz w:val="16"/>
              </w:rPr>
            </w:pPr>
            <w:r>
              <w:rPr>
                <w:sz w:val="16"/>
              </w:rPr>
              <w:t>Browser / Type of connection</w:t>
            </w:r>
          </w:p>
        </w:tc>
        <w:tc>
          <w:tcPr>
            <w:tcW w:w="2834" w:type="dxa"/>
          </w:tcPr>
          <w:p>
            <w:pPr>
              <w:pStyle w:val="TableParagraph"/>
              <w:spacing w:line="164" w:lineRule="exact"/>
              <w:ind w:left="106"/>
              <w:rPr>
                <w:sz w:val="16"/>
              </w:rPr>
            </w:pPr>
            <w:r>
              <w:rPr>
                <w:sz w:val="16"/>
              </w:rPr>
              <w:t>Google Chrome / broadband</w:t>
            </w:r>
          </w:p>
        </w:tc>
        <w:tc>
          <w:tcPr>
            <w:tcW w:w="2835" w:type="dxa"/>
          </w:tcPr>
          <w:p>
            <w:pPr>
              <w:pStyle w:val="TableParagraph"/>
              <w:spacing w:line="164" w:lineRule="exact"/>
              <w:ind w:left="108"/>
              <w:rPr>
                <w:sz w:val="16"/>
              </w:rPr>
            </w:pPr>
            <w:r>
              <w:rPr>
                <w:sz w:val="16"/>
              </w:rPr>
              <w:t>Internet Explorer / dial-up</w:t>
            </w:r>
          </w:p>
        </w:tc>
      </w:tr>
      <w:tr>
        <w:trPr>
          <w:trHeight w:val="184" w:hRule="atLeast"/>
        </w:trPr>
        <w:tc>
          <w:tcPr>
            <w:tcW w:w="2660" w:type="dxa"/>
            <w:shd w:val="clear" w:color="auto" w:fill="E6E6E6"/>
          </w:tcPr>
          <w:p>
            <w:pPr>
              <w:pStyle w:val="TableParagraph"/>
              <w:spacing w:line="164" w:lineRule="exact"/>
              <w:ind w:left="107"/>
              <w:rPr>
                <w:sz w:val="16"/>
              </w:rPr>
            </w:pPr>
            <w:r>
              <w:rPr>
                <w:sz w:val="16"/>
              </w:rPr>
              <w:t># Friends on Facebook / Twitter</w:t>
            </w:r>
          </w:p>
        </w:tc>
        <w:tc>
          <w:tcPr>
            <w:tcW w:w="2834" w:type="dxa"/>
          </w:tcPr>
          <w:p>
            <w:pPr>
              <w:pStyle w:val="TableParagraph"/>
              <w:spacing w:line="164" w:lineRule="exact"/>
              <w:ind w:left="106"/>
              <w:rPr>
                <w:sz w:val="16"/>
              </w:rPr>
            </w:pPr>
            <w:r>
              <w:rPr>
                <w:sz w:val="16"/>
              </w:rPr>
              <w:t>104 / 43</w:t>
            </w:r>
          </w:p>
        </w:tc>
        <w:tc>
          <w:tcPr>
            <w:tcW w:w="2835" w:type="dxa"/>
          </w:tcPr>
          <w:p>
            <w:pPr>
              <w:pStyle w:val="TableParagraph"/>
              <w:spacing w:line="164" w:lineRule="exact"/>
              <w:ind w:left="107"/>
              <w:rPr>
                <w:sz w:val="16"/>
              </w:rPr>
            </w:pPr>
            <w:r>
              <w:rPr>
                <w:sz w:val="16"/>
              </w:rPr>
              <w:t>12 / not registered yet</w:t>
            </w:r>
          </w:p>
        </w:tc>
      </w:tr>
      <w:tr>
        <w:trPr>
          <w:trHeight w:val="183" w:hRule="atLeast"/>
        </w:trPr>
        <w:tc>
          <w:tcPr>
            <w:tcW w:w="2660" w:type="dxa"/>
            <w:shd w:val="clear" w:color="auto" w:fill="E6E6E6"/>
          </w:tcPr>
          <w:p>
            <w:pPr>
              <w:pStyle w:val="TableParagraph"/>
              <w:spacing w:line="163" w:lineRule="exact"/>
              <w:ind w:left="107"/>
              <w:rPr>
                <w:sz w:val="16"/>
              </w:rPr>
            </w:pPr>
            <w:r>
              <w:rPr>
                <w:sz w:val="16"/>
              </w:rPr>
              <w:t>Prefers to communicate by…</w:t>
            </w:r>
          </w:p>
        </w:tc>
        <w:tc>
          <w:tcPr>
            <w:tcW w:w="2834" w:type="dxa"/>
          </w:tcPr>
          <w:p>
            <w:pPr>
              <w:pStyle w:val="TableParagraph"/>
              <w:spacing w:line="163" w:lineRule="exact"/>
              <w:ind w:left="109"/>
              <w:rPr>
                <w:sz w:val="16"/>
              </w:rPr>
            </w:pPr>
            <w:r>
              <w:rPr>
                <w:sz w:val="16"/>
              </w:rPr>
              <w:t>Skype and email</w:t>
            </w:r>
          </w:p>
        </w:tc>
        <w:tc>
          <w:tcPr>
            <w:tcW w:w="2835" w:type="dxa"/>
          </w:tcPr>
          <w:p>
            <w:pPr>
              <w:pStyle w:val="TableParagraph"/>
              <w:spacing w:line="163" w:lineRule="exact"/>
              <w:ind w:left="109"/>
              <w:rPr>
                <w:sz w:val="16"/>
              </w:rPr>
            </w:pPr>
            <w:r>
              <w:rPr>
                <w:sz w:val="16"/>
              </w:rPr>
              <w:t>snail mail</w:t>
            </w:r>
          </w:p>
        </w:tc>
      </w:tr>
      <w:tr>
        <w:trPr>
          <w:trHeight w:val="184" w:hRule="atLeast"/>
        </w:trPr>
        <w:tc>
          <w:tcPr>
            <w:tcW w:w="2660" w:type="dxa"/>
            <w:shd w:val="clear" w:color="auto" w:fill="E6E6E6"/>
          </w:tcPr>
          <w:p>
            <w:pPr>
              <w:pStyle w:val="TableParagraph"/>
              <w:spacing w:line="164" w:lineRule="exact"/>
              <w:ind w:left="107"/>
              <w:rPr>
                <w:sz w:val="16"/>
              </w:rPr>
            </w:pPr>
            <w:r>
              <w:rPr>
                <w:sz w:val="16"/>
              </w:rPr>
              <w:t>Yesterday at 9.25 am</w:t>
            </w:r>
          </w:p>
        </w:tc>
        <w:tc>
          <w:tcPr>
            <w:tcW w:w="2834" w:type="dxa"/>
          </w:tcPr>
          <w:p>
            <w:pPr>
              <w:pStyle w:val="TableParagraph"/>
              <w:spacing w:line="164" w:lineRule="exact"/>
              <w:ind w:left="108"/>
              <w:rPr>
                <w:sz w:val="16"/>
              </w:rPr>
            </w:pPr>
            <w:r>
              <w:rPr>
                <w:sz w:val="16"/>
              </w:rPr>
              <w:t>posting super new pictures of family</w:t>
            </w:r>
          </w:p>
        </w:tc>
        <w:tc>
          <w:tcPr>
            <w:tcW w:w="2835" w:type="dxa"/>
          </w:tcPr>
          <w:p>
            <w:pPr>
              <w:pStyle w:val="TableParagraph"/>
              <w:spacing w:line="164" w:lineRule="exact"/>
              <w:ind w:left="108"/>
              <w:rPr>
                <w:sz w:val="16"/>
              </w:rPr>
            </w:pPr>
            <w:r>
              <w:rPr>
                <w:sz w:val="16"/>
              </w:rPr>
              <w:t>talking to brother in Bali via Skype</w:t>
            </w:r>
          </w:p>
        </w:tc>
      </w:tr>
      <w:tr>
        <w:trPr>
          <w:trHeight w:val="367" w:hRule="atLeast"/>
        </w:trPr>
        <w:tc>
          <w:tcPr>
            <w:tcW w:w="2660" w:type="dxa"/>
            <w:shd w:val="clear" w:color="auto" w:fill="E6E6E6"/>
          </w:tcPr>
          <w:p>
            <w:pPr>
              <w:pStyle w:val="TableParagraph"/>
              <w:spacing w:line="181" w:lineRule="exact"/>
              <w:ind w:left="107"/>
              <w:rPr>
                <w:sz w:val="16"/>
              </w:rPr>
            </w:pPr>
            <w:r>
              <w:rPr>
                <w:sz w:val="16"/>
              </w:rPr>
              <w:t>Yesterday at 1.48 pm</w:t>
            </w:r>
          </w:p>
        </w:tc>
        <w:tc>
          <w:tcPr>
            <w:tcW w:w="2834" w:type="dxa"/>
          </w:tcPr>
          <w:p>
            <w:pPr>
              <w:pStyle w:val="TableParagraph"/>
              <w:spacing w:line="184" w:lineRule="exact"/>
              <w:ind w:left="108" w:right="374"/>
              <w:rPr>
                <w:sz w:val="16"/>
              </w:rPr>
            </w:pPr>
            <w:r>
              <w:rPr>
                <w:sz w:val="16"/>
              </w:rPr>
              <w:t>reading friends’ comments about family</w:t>
            </w:r>
          </w:p>
        </w:tc>
        <w:tc>
          <w:tcPr>
            <w:tcW w:w="2835" w:type="dxa"/>
          </w:tcPr>
          <w:p>
            <w:pPr>
              <w:pStyle w:val="TableParagraph"/>
              <w:spacing w:line="181" w:lineRule="exact"/>
              <w:ind w:left="108"/>
              <w:rPr>
                <w:sz w:val="16"/>
              </w:rPr>
            </w:pPr>
            <w:r>
              <w:rPr>
                <w:sz w:val="16"/>
              </w:rPr>
              <w:t>emailing funds to brother via PayPal</w:t>
            </w:r>
          </w:p>
        </w:tc>
      </w:tr>
      <w:tr>
        <w:trPr>
          <w:trHeight w:val="184" w:hRule="atLeast"/>
        </w:trPr>
        <w:tc>
          <w:tcPr>
            <w:tcW w:w="2660" w:type="dxa"/>
            <w:shd w:val="clear" w:color="auto" w:fill="E6E6E6"/>
          </w:tcPr>
          <w:p>
            <w:pPr>
              <w:pStyle w:val="TableParagraph"/>
              <w:spacing w:line="164" w:lineRule="exact"/>
              <w:ind w:left="107"/>
              <w:rPr>
                <w:sz w:val="16"/>
              </w:rPr>
            </w:pPr>
            <w:r>
              <w:rPr>
                <w:sz w:val="16"/>
              </w:rPr>
              <w:t>Yesterday at 11.52 pm</w:t>
            </w:r>
          </w:p>
        </w:tc>
        <w:tc>
          <w:tcPr>
            <w:tcW w:w="2834" w:type="dxa"/>
          </w:tcPr>
          <w:p>
            <w:pPr>
              <w:pStyle w:val="TableParagraph"/>
              <w:spacing w:line="164" w:lineRule="exact"/>
              <w:ind w:left="108"/>
              <w:rPr>
                <w:sz w:val="16"/>
              </w:rPr>
            </w:pPr>
            <w:r>
              <w:rPr>
                <w:sz w:val="16"/>
              </w:rPr>
              <w:t>deleting several pictures of family</w:t>
            </w:r>
          </w:p>
        </w:tc>
        <w:tc>
          <w:tcPr>
            <w:tcW w:w="2835" w:type="dxa"/>
          </w:tcPr>
          <w:p>
            <w:pPr>
              <w:pStyle w:val="TableParagraph"/>
              <w:spacing w:line="164" w:lineRule="exact"/>
              <w:ind w:left="108"/>
              <w:rPr>
                <w:sz w:val="16"/>
              </w:rPr>
            </w:pPr>
            <w:r>
              <w:rPr>
                <w:sz w:val="16"/>
              </w:rPr>
              <w:t>celebrating brother’s release on bail</w:t>
            </w:r>
          </w:p>
        </w:tc>
      </w:tr>
    </w:tbl>
    <w:p>
      <w:pPr>
        <w:pStyle w:val="BodyText"/>
        <w:spacing w:before="8"/>
        <w:rPr>
          <w:i/>
          <w:sz w:val="15"/>
        </w:rPr>
      </w:pPr>
    </w:p>
    <w:p>
      <w:pPr>
        <w:spacing w:before="0"/>
        <w:ind w:left="299" w:right="737" w:firstLine="0"/>
        <w:jc w:val="left"/>
        <w:rPr>
          <w:sz w:val="16"/>
        </w:rPr>
      </w:pPr>
      <w:r>
        <w:rPr>
          <w:i/>
          <w:sz w:val="16"/>
        </w:rPr>
        <w:t>“Who is the most similar to you? In what ways?” </w:t>
      </w:r>
      <w:r>
        <w:rPr>
          <w:sz w:val="16"/>
        </w:rPr>
        <w:t>Answers will vary. When they have completed filling the gaps, students should discuss which person’s internet use is most similar to their own. They should produce appropriate reasons for their choices – why they have chosen one person rather than another. For example: </w:t>
      </w:r>
      <w:r>
        <w:rPr>
          <w:i/>
          <w:sz w:val="16"/>
        </w:rPr>
        <w:t>“I’m most similar to </w:t>
      </w:r>
      <w:r>
        <w:rPr>
          <w:i/>
          <w:sz w:val="16"/>
        </w:rPr>
        <w:t>Patty, because I often use Skype, and I enjoy posting pictures of my family on Facebook…” </w:t>
      </w:r>
      <w:r>
        <w:rPr>
          <w:sz w:val="16"/>
        </w:rPr>
        <w:t>Or… </w:t>
      </w:r>
      <w:r>
        <w:rPr>
          <w:i/>
          <w:sz w:val="16"/>
        </w:rPr>
        <w:t>“I’m not at all like </w:t>
      </w:r>
      <w:r>
        <w:rPr>
          <w:i/>
          <w:sz w:val="16"/>
        </w:rPr>
        <w:t>Richard, because I use broadband, rather than dial-up, and I’ve got lots of friends on Facebook and Twitter…” </w:t>
      </w:r>
      <w:r>
        <w:rPr>
          <w:sz w:val="16"/>
        </w:rPr>
        <w:t>[etc.]</w:t>
      </w:r>
    </w:p>
    <w:p>
      <w:pPr>
        <w:spacing w:before="1"/>
        <w:ind w:left="299" w:right="0" w:firstLine="0"/>
        <w:jc w:val="left"/>
        <w:rPr>
          <w:i/>
          <w:sz w:val="16"/>
        </w:rPr>
      </w:pPr>
      <w:r>
        <w:rPr>
          <w:sz w:val="16"/>
        </w:rPr>
        <w:t>*</w:t>
      </w:r>
      <w:r>
        <w:rPr>
          <w:i/>
          <w:sz w:val="16"/>
        </w:rPr>
        <w:t>Note: “Gonk” could be this boy’s online nickname/username!</w:t>
      </w:r>
    </w:p>
    <w:p>
      <w:pPr>
        <w:pStyle w:val="BodyText"/>
        <w:spacing w:before="10"/>
        <w:rPr>
          <w:i/>
          <w:sz w:val="15"/>
        </w:rPr>
      </w:pPr>
    </w:p>
    <w:p>
      <w:pPr>
        <w:tabs>
          <w:tab w:pos="4620" w:val="left" w:leader="none"/>
        </w:tabs>
        <w:spacing w:before="1"/>
        <w:ind w:left="299"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rPr>
          <w:sz w:val="16"/>
        </w:rPr>
      </w:pPr>
    </w:p>
    <w:p>
      <w:pPr>
        <w:tabs>
          <w:tab w:pos="1970" w:val="left" w:leader="none"/>
          <w:tab w:pos="4618" w:val="left" w:leader="none"/>
          <w:tab w:pos="5508" w:val="left" w:leader="none"/>
          <w:tab w:pos="6600" w:val="left" w:leader="none"/>
        </w:tabs>
        <w:spacing w:before="0"/>
        <w:ind w:left="299" w:right="0" w:firstLine="0"/>
        <w:jc w:val="left"/>
        <w:rPr>
          <w:sz w:val="16"/>
        </w:rPr>
      </w:pPr>
      <w:r>
        <w:rPr>
          <w:sz w:val="16"/>
        </w:rPr>
        <w:t>How</w:t>
      </w:r>
      <w:r>
        <w:rPr>
          <w:spacing w:val="-3"/>
          <w:sz w:val="16"/>
        </w:rPr>
        <w:t> </w:t>
      </w:r>
      <w:r>
        <w:rPr>
          <w:sz w:val="16"/>
        </w:rPr>
        <w:t>old is</w:t>
      </w:r>
      <w:r>
        <w:rPr>
          <w:sz w:val="16"/>
          <w:u w:val="single"/>
        </w:rPr>
        <w:t> </w:t>
        <w:tab/>
      </w:r>
      <w:r>
        <w:rPr>
          <w:sz w:val="16"/>
        </w:rPr>
        <w:t>?</w:t>
        <w:tab/>
      </w:r>
      <w:r>
        <w:rPr>
          <w:sz w:val="16"/>
          <w:u w:val="single"/>
        </w:rPr>
        <w:t> </w:t>
        <w:tab/>
      </w:r>
      <w:r>
        <w:rPr>
          <w:sz w:val="16"/>
        </w:rPr>
        <w:t>is</w:t>
      </w:r>
      <w:r>
        <w:rPr>
          <w:sz w:val="16"/>
          <w:u w:val="single"/>
        </w:rPr>
        <w:t> </w:t>
        <w:tab/>
      </w:r>
      <w:r>
        <w:rPr>
          <w:sz w:val="16"/>
        </w:rPr>
        <w:t>years old.</w:t>
      </w:r>
    </w:p>
    <w:p>
      <w:pPr>
        <w:tabs>
          <w:tab w:pos="2138" w:val="left" w:leader="none"/>
          <w:tab w:pos="4618" w:val="left" w:leader="none"/>
          <w:tab w:pos="5507" w:val="left" w:leader="none"/>
          <w:tab w:pos="6771" w:val="left" w:leader="none"/>
        </w:tabs>
        <w:spacing w:line="184" w:lineRule="exact" w:before="0"/>
        <w:ind w:left="299" w:right="0" w:firstLine="0"/>
        <w:jc w:val="left"/>
        <w:rPr>
          <w:sz w:val="16"/>
        </w:rPr>
      </w:pPr>
      <w:r>
        <w:rPr>
          <w:sz w:val="16"/>
        </w:rPr>
        <w:t>How</w:t>
      </w:r>
      <w:r>
        <w:rPr>
          <w:spacing w:val="-3"/>
          <w:sz w:val="16"/>
        </w:rPr>
        <w:t> </w:t>
      </w:r>
      <w:r>
        <w:rPr>
          <w:sz w:val="16"/>
        </w:rPr>
        <w:t>old was</w:t>
      </w:r>
      <w:r>
        <w:rPr>
          <w:sz w:val="16"/>
          <w:u w:val="single"/>
        </w:rPr>
        <w:t> </w:t>
        <w:tab/>
      </w:r>
      <w:r>
        <w:rPr>
          <w:sz w:val="16"/>
        </w:rPr>
        <w:t>when she/he first</w:t>
      </w:r>
      <w:r>
        <w:rPr>
          <w:spacing w:val="-2"/>
          <w:sz w:val="16"/>
        </w:rPr>
        <w:t> </w:t>
      </w:r>
      <w:r>
        <w:rPr>
          <w:sz w:val="16"/>
        </w:rPr>
        <w:t>went</w:t>
      </w:r>
      <w:r>
        <w:rPr>
          <w:spacing w:val="-1"/>
          <w:sz w:val="16"/>
        </w:rPr>
        <w:t> </w:t>
      </w:r>
      <w:r>
        <w:rPr>
          <w:sz w:val="16"/>
        </w:rPr>
        <w:t>online?</w:t>
        <w:tab/>
      </w:r>
      <w:r>
        <w:rPr>
          <w:sz w:val="16"/>
          <w:u w:val="single"/>
        </w:rPr>
        <w:t> </w:t>
        <w:tab/>
      </w:r>
      <w:r>
        <w:rPr>
          <w:sz w:val="16"/>
        </w:rPr>
        <w:t>was</w:t>
      </w:r>
      <w:r>
        <w:rPr>
          <w:sz w:val="16"/>
          <w:u w:val="single"/>
        </w:rPr>
        <w:t> </w:t>
        <w:tab/>
      </w:r>
      <w:r>
        <w:rPr>
          <w:sz w:val="16"/>
        </w:rPr>
        <w:t>years old when</w:t>
      </w:r>
      <w:r>
        <w:rPr>
          <w:spacing w:val="1"/>
          <w:sz w:val="16"/>
        </w:rPr>
        <w:t> </w:t>
      </w:r>
      <w:r>
        <w:rPr>
          <w:sz w:val="16"/>
        </w:rPr>
        <w:t>she/he</w:t>
      </w:r>
    </w:p>
    <w:p>
      <w:pPr>
        <w:spacing w:line="184" w:lineRule="exact" w:before="1"/>
        <w:ind w:left="4620" w:right="0" w:firstLine="0"/>
        <w:jc w:val="left"/>
        <w:rPr>
          <w:sz w:val="16"/>
        </w:rPr>
      </w:pPr>
      <w:r>
        <w:rPr>
          <w:sz w:val="16"/>
        </w:rPr>
        <w:t>first went online.</w:t>
      </w:r>
    </w:p>
    <w:p>
      <w:pPr>
        <w:tabs>
          <w:tab w:pos="2644" w:val="left" w:leader="none"/>
          <w:tab w:pos="4618" w:val="left" w:leader="none"/>
          <w:tab w:pos="5507" w:val="left" w:leader="none"/>
          <w:tab w:pos="6956" w:val="left" w:leader="none"/>
        </w:tabs>
        <w:spacing w:line="184" w:lineRule="exact" w:before="0"/>
        <w:ind w:left="299" w:right="0" w:firstLine="0"/>
        <w:jc w:val="left"/>
        <w:rPr>
          <w:sz w:val="16"/>
        </w:rPr>
      </w:pPr>
      <w:r>
        <w:rPr>
          <w:sz w:val="16"/>
        </w:rPr>
        <w:t>What type of</w:t>
      </w:r>
      <w:r>
        <w:rPr>
          <w:spacing w:val="-2"/>
          <w:sz w:val="16"/>
        </w:rPr>
        <w:t> </w:t>
      </w:r>
      <w:r>
        <w:rPr>
          <w:sz w:val="16"/>
        </w:rPr>
        <w:t>user is</w:t>
      </w:r>
      <w:r>
        <w:rPr>
          <w:sz w:val="16"/>
          <w:u w:val="single"/>
        </w:rPr>
        <w:t> </w:t>
        <w:tab/>
      </w:r>
      <w:r>
        <w:rPr>
          <w:sz w:val="16"/>
        </w:rPr>
        <w:t>?</w:t>
        <w:tab/>
      </w:r>
      <w:r>
        <w:rPr>
          <w:sz w:val="16"/>
          <w:u w:val="single"/>
        </w:rPr>
        <w:t> </w:t>
        <w:tab/>
      </w:r>
      <w:r>
        <w:rPr>
          <w:sz w:val="16"/>
        </w:rPr>
        <w:t>is</w:t>
      </w:r>
      <w:r>
        <w:rPr>
          <w:spacing w:val="-1"/>
          <w:sz w:val="16"/>
        </w:rPr>
        <w:t> </w:t>
      </w:r>
      <w:r>
        <w:rPr>
          <w:sz w:val="16"/>
        </w:rPr>
        <w:t>a/an</w:t>
      </w:r>
      <w:r>
        <w:rPr>
          <w:sz w:val="16"/>
          <w:u w:val="single"/>
        </w:rPr>
        <w:t> </w:t>
        <w:tab/>
      </w:r>
      <w:r>
        <w:rPr>
          <w:sz w:val="16"/>
        </w:rPr>
        <w:t>.</w:t>
      </w:r>
    </w:p>
    <w:p>
      <w:pPr>
        <w:tabs>
          <w:tab w:pos="3401" w:val="left" w:leader="none"/>
          <w:tab w:pos="4618" w:val="left" w:leader="none"/>
          <w:tab w:pos="5507" w:val="left" w:leader="none"/>
          <w:tab w:pos="7445" w:val="left" w:leader="none"/>
        </w:tabs>
        <w:spacing w:before="0"/>
        <w:ind w:left="299" w:right="763" w:firstLine="0"/>
        <w:jc w:val="left"/>
        <w:rPr>
          <w:sz w:val="16"/>
        </w:rPr>
      </w:pPr>
      <w:r>
        <w:rPr>
          <w:sz w:val="16"/>
        </w:rPr>
        <w:t>How many hours per</w:t>
      </w:r>
      <w:r>
        <w:rPr>
          <w:spacing w:val="-4"/>
          <w:sz w:val="16"/>
        </w:rPr>
        <w:t> </w:t>
      </w:r>
      <w:r>
        <w:rPr>
          <w:sz w:val="16"/>
        </w:rPr>
        <w:t>day does</w:t>
      </w:r>
      <w:r>
        <w:rPr>
          <w:sz w:val="16"/>
          <w:u w:val="single"/>
        </w:rPr>
        <w:t> </w:t>
        <w:tab/>
      </w:r>
      <w:r>
        <w:rPr>
          <w:sz w:val="16"/>
        </w:rPr>
        <w:t>spend</w:t>
        <w:tab/>
      </w:r>
      <w:r>
        <w:rPr>
          <w:sz w:val="16"/>
          <w:u w:val="single"/>
        </w:rPr>
        <w:t> </w:t>
        <w:tab/>
      </w:r>
      <w:r>
        <w:rPr>
          <w:sz w:val="16"/>
        </w:rPr>
        <w:t>spends</w:t>
      </w:r>
      <w:r>
        <w:rPr>
          <w:spacing w:val="-1"/>
          <w:sz w:val="16"/>
        </w:rPr>
        <w:t> </w:t>
      </w:r>
      <w:r>
        <w:rPr>
          <w:sz w:val="16"/>
        </w:rPr>
        <w:t>about</w:t>
      </w:r>
      <w:r>
        <w:rPr>
          <w:sz w:val="16"/>
          <w:u w:val="single"/>
        </w:rPr>
        <w:t> </w:t>
        <w:tab/>
      </w:r>
      <w:r>
        <w:rPr>
          <w:sz w:val="16"/>
        </w:rPr>
        <w:t>hours per </w:t>
      </w:r>
      <w:r>
        <w:rPr>
          <w:spacing w:val="-6"/>
          <w:sz w:val="16"/>
        </w:rPr>
        <w:t>day </w:t>
      </w:r>
      <w:r>
        <w:rPr>
          <w:sz w:val="16"/>
        </w:rPr>
        <w:t>online,</w:t>
      </w:r>
      <w:r>
        <w:rPr>
          <w:spacing w:val="-1"/>
          <w:sz w:val="16"/>
        </w:rPr>
        <w:t> </w:t>
      </w:r>
      <w:r>
        <w:rPr>
          <w:sz w:val="16"/>
        </w:rPr>
        <w:t>on</w:t>
      </w:r>
      <w:r>
        <w:rPr>
          <w:spacing w:val="-1"/>
          <w:sz w:val="16"/>
        </w:rPr>
        <w:t> </w:t>
      </w:r>
      <w:r>
        <w:rPr>
          <w:sz w:val="16"/>
        </w:rPr>
        <w:t>average?</w:t>
        <w:tab/>
        <w:tab/>
        <w:t>online, on average.</w:t>
      </w:r>
    </w:p>
    <w:p>
      <w:pPr>
        <w:tabs>
          <w:tab w:pos="2681" w:val="left" w:leader="none"/>
          <w:tab w:pos="4618" w:val="left" w:leader="none"/>
          <w:tab w:pos="6440" w:val="left" w:leader="none"/>
        </w:tabs>
        <w:spacing w:line="184" w:lineRule="exact" w:before="0"/>
        <w:ind w:left="299" w:right="0" w:firstLine="0"/>
        <w:jc w:val="left"/>
        <w:rPr>
          <w:sz w:val="16"/>
        </w:rPr>
      </w:pPr>
      <w:r>
        <w:rPr>
          <w:sz w:val="16"/>
        </w:rPr>
        <w:t>Which</w:t>
      </w:r>
      <w:r>
        <w:rPr>
          <w:spacing w:val="-1"/>
          <w:sz w:val="16"/>
        </w:rPr>
        <w:t> </w:t>
      </w:r>
      <w:r>
        <w:rPr>
          <w:sz w:val="16"/>
        </w:rPr>
        <w:t>browser</w:t>
      </w:r>
      <w:r>
        <w:rPr>
          <w:spacing w:val="-1"/>
          <w:sz w:val="16"/>
        </w:rPr>
        <w:t> </w:t>
      </w:r>
      <w:r>
        <w:rPr>
          <w:sz w:val="16"/>
        </w:rPr>
        <w:t>does</w:t>
      </w:r>
      <w:r>
        <w:rPr>
          <w:sz w:val="16"/>
          <w:u w:val="single"/>
        </w:rPr>
        <w:t> </w:t>
        <w:tab/>
      </w:r>
      <w:r>
        <w:rPr>
          <w:sz w:val="16"/>
        </w:rPr>
        <w:t>use?</w:t>
        <w:tab/>
        <w:t>She/he</w:t>
      </w:r>
      <w:r>
        <w:rPr>
          <w:spacing w:val="-1"/>
          <w:sz w:val="16"/>
        </w:rPr>
        <w:t> </w:t>
      </w:r>
      <w:r>
        <w:rPr>
          <w:sz w:val="16"/>
        </w:rPr>
        <w:t>uses</w:t>
      </w:r>
      <w:r>
        <w:rPr>
          <w:sz w:val="16"/>
          <w:u w:val="single"/>
        </w:rPr>
        <w:t> </w:t>
        <w:tab/>
      </w:r>
      <w:r>
        <w:rPr>
          <w:sz w:val="16"/>
        </w:rPr>
        <w:t>.</w:t>
      </w:r>
    </w:p>
    <w:p>
      <w:pPr>
        <w:tabs>
          <w:tab w:pos="2815" w:val="left" w:leader="none"/>
          <w:tab w:pos="3339" w:val="left" w:leader="none"/>
          <w:tab w:pos="4619" w:val="left" w:leader="none"/>
          <w:tab w:pos="5508" w:val="left" w:leader="none"/>
          <w:tab w:pos="6441" w:val="left" w:leader="none"/>
          <w:tab w:pos="6879" w:val="left" w:leader="none"/>
        </w:tabs>
        <w:spacing w:before="0"/>
        <w:ind w:left="299" w:right="1237" w:firstLine="0"/>
        <w:jc w:val="left"/>
        <w:rPr>
          <w:sz w:val="16"/>
        </w:rPr>
      </w:pPr>
      <w:r>
        <w:rPr>
          <w:sz w:val="16"/>
        </w:rPr>
        <w:t>What type of</w:t>
      </w:r>
      <w:r>
        <w:rPr>
          <w:spacing w:val="-2"/>
          <w:sz w:val="16"/>
        </w:rPr>
        <w:t> </w:t>
      </w:r>
      <w:r>
        <w:rPr>
          <w:sz w:val="16"/>
        </w:rPr>
        <w:t>connection</w:t>
      </w:r>
      <w:r>
        <w:rPr>
          <w:spacing w:val="-1"/>
          <w:sz w:val="16"/>
        </w:rPr>
        <w:t> </w:t>
      </w:r>
      <w:r>
        <w:rPr>
          <w:sz w:val="16"/>
        </w:rPr>
        <w:t>does</w:t>
      </w:r>
      <w:r>
        <w:rPr>
          <w:sz w:val="16"/>
          <w:u w:val="single"/>
        </w:rPr>
        <w:t> </w:t>
        <w:tab/>
        <w:tab/>
      </w:r>
      <w:r>
        <w:rPr>
          <w:sz w:val="16"/>
        </w:rPr>
        <w:t>have?</w:t>
        <w:tab/>
      </w:r>
      <w:r>
        <w:rPr>
          <w:sz w:val="16"/>
          <w:u w:val="single"/>
        </w:rPr>
        <w:t> </w:t>
        <w:tab/>
      </w:r>
      <w:r>
        <w:rPr>
          <w:sz w:val="16"/>
        </w:rPr>
        <w:t>has a</w:t>
      </w:r>
      <w:r>
        <w:rPr>
          <w:sz w:val="16"/>
          <w:u w:val="single"/>
        </w:rPr>
        <w:t> </w:t>
        <w:tab/>
        <w:tab/>
      </w:r>
      <w:r>
        <w:rPr>
          <w:sz w:val="16"/>
        </w:rPr>
        <w:t>connection. How many</w:t>
      </w:r>
      <w:r>
        <w:rPr>
          <w:spacing w:val="-4"/>
          <w:sz w:val="16"/>
        </w:rPr>
        <w:t> </w:t>
      </w:r>
      <w:r>
        <w:rPr>
          <w:sz w:val="16"/>
        </w:rPr>
        <w:t>friends has</w:t>
      </w:r>
      <w:r>
        <w:rPr>
          <w:sz w:val="16"/>
          <w:u w:val="single"/>
        </w:rPr>
        <w:t> </w:t>
        <w:tab/>
      </w:r>
      <w:r>
        <w:rPr>
          <w:sz w:val="16"/>
        </w:rPr>
        <w:t>got on</w:t>
      </w:r>
      <w:r>
        <w:rPr>
          <w:spacing w:val="-1"/>
          <w:sz w:val="16"/>
        </w:rPr>
        <w:t> </w:t>
      </w:r>
      <w:r>
        <w:rPr>
          <w:sz w:val="16"/>
        </w:rPr>
        <w:t>Facebook?</w:t>
        <w:tab/>
        <w:t>She/he’s</w:t>
      </w:r>
      <w:r>
        <w:rPr>
          <w:spacing w:val="-2"/>
          <w:sz w:val="16"/>
        </w:rPr>
        <w:t> </w:t>
      </w:r>
      <w:r>
        <w:rPr>
          <w:sz w:val="16"/>
        </w:rPr>
        <w:t>got</w:t>
      </w:r>
      <w:r>
        <w:rPr>
          <w:sz w:val="16"/>
          <w:u w:val="single"/>
        </w:rPr>
        <w:t> </w:t>
        <w:tab/>
      </w:r>
      <w:r>
        <w:rPr>
          <w:sz w:val="16"/>
        </w:rPr>
        <w:t>friends on Facebook. How many</w:t>
      </w:r>
      <w:r>
        <w:rPr>
          <w:spacing w:val="-4"/>
          <w:sz w:val="16"/>
        </w:rPr>
        <w:t> </w:t>
      </w:r>
      <w:r>
        <w:rPr>
          <w:sz w:val="16"/>
        </w:rPr>
        <w:t>friends has</w:t>
      </w:r>
      <w:r>
        <w:rPr>
          <w:sz w:val="16"/>
          <w:u w:val="single"/>
        </w:rPr>
        <w:t> </w:t>
        <w:tab/>
      </w:r>
      <w:r>
        <w:rPr>
          <w:sz w:val="16"/>
        </w:rPr>
        <w:t>got</w:t>
      </w:r>
      <w:r>
        <w:rPr>
          <w:spacing w:val="-1"/>
          <w:sz w:val="16"/>
        </w:rPr>
        <w:t> </w:t>
      </w:r>
      <w:r>
        <w:rPr>
          <w:sz w:val="16"/>
        </w:rPr>
        <w:t>on</w:t>
      </w:r>
      <w:r>
        <w:rPr>
          <w:spacing w:val="-1"/>
          <w:sz w:val="16"/>
        </w:rPr>
        <w:t> </w:t>
      </w:r>
      <w:r>
        <w:rPr>
          <w:sz w:val="16"/>
        </w:rPr>
        <w:t>Twitter?</w:t>
        <w:tab/>
        <w:t>She/he’s</w:t>
      </w:r>
      <w:r>
        <w:rPr>
          <w:spacing w:val="-2"/>
          <w:sz w:val="16"/>
        </w:rPr>
        <w:t> </w:t>
      </w:r>
      <w:r>
        <w:rPr>
          <w:sz w:val="16"/>
        </w:rPr>
        <w:t>got</w:t>
      </w:r>
      <w:r>
        <w:rPr>
          <w:sz w:val="16"/>
          <w:u w:val="single"/>
        </w:rPr>
        <w:t> </w:t>
        <w:tab/>
      </w:r>
      <w:r>
        <w:rPr>
          <w:sz w:val="16"/>
        </w:rPr>
        <w:t>friends on</w:t>
      </w:r>
      <w:r>
        <w:rPr>
          <w:spacing w:val="-1"/>
          <w:sz w:val="16"/>
        </w:rPr>
        <w:t> </w:t>
      </w:r>
      <w:r>
        <w:rPr>
          <w:sz w:val="16"/>
        </w:rPr>
        <w:t>Twitter.</w:t>
      </w:r>
    </w:p>
    <w:p>
      <w:pPr>
        <w:tabs>
          <w:tab w:pos="1934" w:val="left" w:leader="none"/>
          <w:tab w:pos="4619" w:val="left" w:leader="none"/>
          <w:tab w:pos="5508" w:val="left" w:leader="none"/>
          <w:tab w:pos="6387" w:val="left" w:leader="none"/>
          <w:tab w:pos="8370" w:val="left" w:leader="none"/>
        </w:tabs>
        <w:spacing w:before="0"/>
        <w:ind w:left="299" w:right="802" w:firstLine="0"/>
        <w:jc w:val="left"/>
        <w:rPr>
          <w:sz w:val="16"/>
        </w:rPr>
      </w:pPr>
      <w:r>
        <w:rPr>
          <w:sz w:val="16"/>
        </w:rPr>
        <w:t>How</w:t>
      </w:r>
      <w:r>
        <w:rPr>
          <w:spacing w:val="-3"/>
          <w:sz w:val="16"/>
        </w:rPr>
        <w:t> </w:t>
      </w:r>
      <w:r>
        <w:rPr>
          <w:sz w:val="16"/>
        </w:rPr>
        <w:t>does</w:t>
      </w:r>
      <w:r>
        <w:rPr>
          <w:sz w:val="16"/>
          <w:u w:val="single"/>
        </w:rPr>
        <w:t> </w:t>
        <w:tab/>
      </w:r>
      <w:r>
        <w:rPr>
          <w:sz w:val="16"/>
        </w:rPr>
        <w:t>prefer to</w:t>
      </w:r>
      <w:r>
        <w:rPr>
          <w:spacing w:val="-1"/>
          <w:sz w:val="16"/>
        </w:rPr>
        <w:t> </w:t>
      </w:r>
      <w:r>
        <w:rPr>
          <w:sz w:val="16"/>
        </w:rPr>
        <w:t>communicate?</w:t>
        <w:tab/>
      </w:r>
      <w:r>
        <w:rPr>
          <w:sz w:val="16"/>
          <w:u w:val="single"/>
        </w:rPr>
        <w:t> </w:t>
        <w:tab/>
      </w:r>
      <w:r>
        <w:rPr>
          <w:sz w:val="16"/>
        </w:rPr>
        <w:t>prefers to</w:t>
      </w:r>
      <w:r>
        <w:rPr>
          <w:spacing w:val="-1"/>
          <w:sz w:val="16"/>
        </w:rPr>
        <w:t> </w:t>
      </w:r>
      <w:r>
        <w:rPr>
          <w:sz w:val="16"/>
        </w:rPr>
        <w:t>communicate by</w:t>
      </w:r>
      <w:r>
        <w:rPr>
          <w:sz w:val="16"/>
          <w:u w:val="single"/>
        </w:rPr>
        <w:t> </w:t>
        <w:tab/>
      </w:r>
      <w:r>
        <w:rPr>
          <w:spacing w:val="-17"/>
          <w:sz w:val="16"/>
        </w:rPr>
        <w:t>. </w:t>
      </w:r>
      <w:r>
        <w:rPr>
          <w:sz w:val="16"/>
        </w:rPr>
        <w:t>What</w:t>
      </w:r>
      <w:r>
        <w:rPr>
          <w:spacing w:val="-1"/>
          <w:sz w:val="16"/>
        </w:rPr>
        <w:t> </w:t>
      </w:r>
      <w:r>
        <w:rPr>
          <w:sz w:val="16"/>
        </w:rPr>
        <w:t>was</w:t>
      </w:r>
      <w:r>
        <w:rPr>
          <w:sz w:val="16"/>
          <w:u w:val="single"/>
        </w:rPr>
        <w:t> </w:t>
        <w:tab/>
      </w:r>
      <w:r>
        <w:rPr>
          <w:sz w:val="16"/>
        </w:rPr>
        <w:t>doing online yesterday at 9.25 am?  </w:t>
      </w:r>
      <w:r>
        <w:rPr>
          <w:spacing w:val="6"/>
          <w:sz w:val="16"/>
        </w:rPr>
        <w:t> </w:t>
      </w:r>
      <w:r>
        <w:rPr>
          <w:sz w:val="16"/>
        </w:rPr>
        <w:t>She/he was</w:t>
      </w:r>
      <w:r>
        <w:rPr>
          <w:sz w:val="16"/>
          <w:u w:val="single"/>
        </w:rPr>
        <w:t> </w:t>
        <w:tab/>
        <w:tab/>
      </w:r>
      <w:r>
        <w:rPr>
          <w:sz w:val="16"/>
        </w:rPr>
        <w:t>.</w:t>
      </w:r>
    </w:p>
    <w:p>
      <w:pPr>
        <w:tabs>
          <w:tab w:pos="1934" w:val="left" w:leader="none"/>
          <w:tab w:pos="6386" w:val="left" w:leader="none"/>
        </w:tabs>
        <w:spacing w:before="0"/>
        <w:ind w:left="299" w:right="2786" w:firstLine="0"/>
        <w:jc w:val="left"/>
        <w:rPr>
          <w:sz w:val="16"/>
        </w:rPr>
      </w:pPr>
      <w:r>
        <w:rPr>
          <w:sz w:val="16"/>
        </w:rPr>
        <w:t>What</w:t>
      </w:r>
      <w:r>
        <w:rPr>
          <w:spacing w:val="-1"/>
          <w:sz w:val="16"/>
        </w:rPr>
        <w:t> </w:t>
      </w:r>
      <w:r>
        <w:rPr>
          <w:sz w:val="16"/>
        </w:rPr>
        <w:t>was</w:t>
      </w:r>
      <w:r>
        <w:rPr>
          <w:sz w:val="16"/>
          <w:u w:val="single"/>
        </w:rPr>
        <w:t> </w:t>
        <w:tab/>
      </w:r>
      <w:r>
        <w:rPr>
          <w:sz w:val="16"/>
        </w:rPr>
        <w:t>doing online yesterday at 1.48 pm?  </w:t>
      </w:r>
      <w:r>
        <w:rPr>
          <w:spacing w:val="7"/>
          <w:sz w:val="16"/>
        </w:rPr>
        <w:t> </w:t>
      </w:r>
      <w:r>
        <w:rPr>
          <w:sz w:val="16"/>
        </w:rPr>
        <w:t>She/he was</w:t>
      </w:r>
      <w:r>
        <w:rPr>
          <w:sz w:val="16"/>
          <w:u w:val="single"/>
        </w:rPr>
        <w:t> </w:t>
        <w:tab/>
      </w:r>
      <w:r>
        <w:rPr>
          <w:spacing w:val="-18"/>
          <w:sz w:val="16"/>
        </w:rPr>
        <w:t>. </w:t>
      </w:r>
      <w:r>
        <w:rPr>
          <w:sz w:val="16"/>
        </w:rPr>
        <w:t>What</w:t>
      </w:r>
      <w:r>
        <w:rPr>
          <w:spacing w:val="-1"/>
          <w:sz w:val="16"/>
        </w:rPr>
        <w:t> </w:t>
      </w:r>
      <w:r>
        <w:rPr>
          <w:sz w:val="16"/>
        </w:rPr>
        <w:t>was</w:t>
      </w:r>
      <w:r>
        <w:rPr>
          <w:sz w:val="16"/>
          <w:u w:val="single"/>
        </w:rPr>
        <w:t> </w:t>
        <w:tab/>
      </w:r>
      <w:r>
        <w:rPr>
          <w:sz w:val="16"/>
        </w:rPr>
        <w:t>doing online yesterday at 11.52 pm?</w:t>
      </w:r>
      <w:r>
        <w:rPr>
          <w:spacing w:val="7"/>
          <w:sz w:val="16"/>
        </w:rPr>
        <w:t> </w:t>
      </w:r>
      <w:r>
        <w:rPr>
          <w:sz w:val="16"/>
        </w:rPr>
        <w:t>She/he</w:t>
      </w:r>
      <w:r>
        <w:rPr>
          <w:spacing w:val="-1"/>
          <w:sz w:val="16"/>
        </w:rPr>
        <w:t> </w:t>
      </w:r>
      <w:r>
        <w:rPr>
          <w:sz w:val="16"/>
        </w:rPr>
        <w:t>was</w:t>
      </w:r>
      <w:r>
        <w:rPr>
          <w:sz w:val="16"/>
          <w:u w:val="single"/>
        </w:rPr>
        <w:t> </w:t>
        <w:tab/>
      </w:r>
      <w:r>
        <w:rPr>
          <w:spacing w:val="-17"/>
          <w:sz w:val="16"/>
        </w:rPr>
        <w:t>.</w:t>
      </w:r>
    </w:p>
    <w:p>
      <w:pPr>
        <w:pStyle w:val="BodyText"/>
        <w:rPr>
          <w:sz w:val="18"/>
        </w:rPr>
      </w:pPr>
    </w:p>
    <w:p>
      <w:pPr>
        <w:spacing w:before="160"/>
        <w:ind w:left="299" w:right="0" w:firstLine="0"/>
        <w:jc w:val="left"/>
        <w:rPr>
          <w:sz w:val="16"/>
        </w:rPr>
      </w:pPr>
      <w:r>
        <w:rPr>
          <w:sz w:val="16"/>
          <w:u w:val="single"/>
        </w:rPr>
        <w:t>Examples</w:t>
      </w:r>
    </w:p>
    <w:p>
      <w:pPr>
        <w:pStyle w:val="BodyText"/>
        <w:spacing w:before="1"/>
        <w:rPr>
          <w:sz w:val="16"/>
        </w:rPr>
      </w:pPr>
    </w:p>
    <w:p>
      <w:pPr>
        <w:tabs>
          <w:tab w:pos="4619" w:val="left" w:leader="none"/>
        </w:tabs>
        <w:spacing w:before="0"/>
        <w:ind w:left="299" w:right="865" w:firstLine="0"/>
        <w:jc w:val="left"/>
        <w:rPr>
          <w:sz w:val="16"/>
        </w:rPr>
      </w:pPr>
      <w:r>
        <w:rPr>
          <w:sz w:val="16"/>
        </w:rPr>
        <w:t>How old was Suzi when she first</w:t>
      </w:r>
      <w:r>
        <w:rPr>
          <w:spacing w:val="-7"/>
          <w:sz w:val="16"/>
        </w:rPr>
        <w:t> </w:t>
      </w:r>
      <w:r>
        <w:rPr>
          <w:sz w:val="16"/>
        </w:rPr>
        <w:t>went online?</w:t>
        <w:tab/>
        <w:t>Suzi was seven years old when she first went</w:t>
      </w:r>
      <w:r>
        <w:rPr>
          <w:spacing w:val="-11"/>
          <w:sz w:val="16"/>
        </w:rPr>
        <w:t> </w:t>
      </w:r>
      <w:r>
        <w:rPr>
          <w:sz w:val="16"/>
        </w:rPr>
        <w:t>online. What type of user</w:t>
      </w:r>
      <w:r>
        <w:rPr>
          <w:spacing w:val="-3"/>
          <w:sz w:val="16"/>
        </w:rPr>
        <w:t> </w:t>
      </w:r>
      <w:r>
        <w:rPr>
          <w:sz w:val="16"/>
        </w:rPr>
        <w:t>is</w:t>
      </w:r>
      <w:r>
        <w:rPr>
          <w:spacing w:val="-1"/>
          <w:sz w:val="16"/>
        </w:rPr>
        <w:t> </w:t>
      </w:r>
      <w:r>
        <w:rPr>
          <w:sz w:val="16"/>
        </w:rPr>
        <w:t>“Gonk”?</w:t>
        <w:tab/>
        <w:t>“Gonk” is a gamer.</w:t>
      </w:r>
    </w:p>
    <w:p>
      <w:pPr>
        <w:tabs>
          <w:tab w:pos="4619" w:val="left" w:leader="none"/>
        </w:tabs>
        <w:spacing w:before="1"/>
        <w:ind w:left="299" w:right="818" w:firstLine="0"/>
        <w:jc w:val="left"/>
        <w:rPr>
          <w:sz w:val="16"/>
        </w:rPr>
      </w:pPr>
      <w:r>
        <w:rPr>
          <w:sz w:val="16"/>
        </w:rPr>
        <w:t>How many friends has Patty got</w:t>
      </w:r>
      <w:r>
        <w:rPr>
          <w:spacing w:val="-7"/>
          <w:sz w:val="16"/>
        </w:rPr>
        <w:t> </w:t>
      </w:r>
      <w:r>
        <w:rPr>
          <w:sz w:val="16"/>
        </w:rPr>
        <w:t>on</w:t>
      </w:r>
      <w:r>
        <w:rPr>
          <w:spacing w:val="-2"/>
          <w:sz w:val="16"/>
        </w:rPr>
        <w:t> </w:t>
      </w:r>
      <w:r>
        <w:rPr>
          <w:sz w:val="16"/>
        </w:rPr>
        <w:t>Facebook?</w:t>
        <w:tab/>
        <w:t>She’s got one hundred and four friends on Facebook. What was Richard doing online yesterday at</w:t>
      </w:r>
      <w:r>
        <w:rPr>
          <w:spacing w:val="-7"/>
          <w:sz w:val="16"/>
        </w:rPr>
        <w:t> </w:t>
      </w:r>
      <w:r>
        <w:rPr>
          <w:sz w:val="16"/>
        </w:rPr>
        <w:t>1.48</w:t>
      </w:r>
      <w:r>
        <w:rPr>
          <w:spacing w:val="-1"/>
          <w:sz w:val="16"/>
        </w:rPr>
        <w:t> </w:t>
      </w:r>
      <w:r>
        <w:rPr>
          <w:sz w:val="16"/>
        </w:rPr>
        <w:t>pm?</w:t>
        <w:tab/>
        <w:t>He was emailing funds to his brother via PayPal. [etc.]</w:t>
      </w:r>
    </w:p>
    <w:p>
      <w:pPr>
        <w:spacing w:after="0"/>
        <w:jc w:val="left"/>
        <w:rPr>
          <w:sz w:val="16"/>
        </w:rPr>
        <w:sectPr>
          <w:headerReference w:type="default" r:id="rId231"/>
          <w:footerReference w:type="default" r:id="rId232"/>
          <w:pgSz w:w="11900" w:h="16840"/>
          <w:pgMar w:header="707" w:footer="1012" w:top="2080" w:bottom="1200" w:left="1500" w:right="1180"/>
          <w:pgNumType w:start="328"/>
        </w:sectPr>
      </w:pPr>
    </w:p>
    <w:p>
      <w:pPr>
        <w:pStyle w:val="BodyText"/>
      </w:pPr>
    </w:p>
    <w:p>
      <w:pPr>
        <w:pStyle w:val="BodyText"/>
        <w:spacing w:before="8"/>
        <w:rPr>
          <w:sz w:val="19"/>
        </w:rPr>
      </w:pPr>
    </w:p>
    <w:p>
      <w:pPr>
        <w:pStyle w:val="Heading5"/>
        <w:ind w:right="314"/>
      </w:pPr>
      <w:r>
        <w:rPr/>
        <w:t>Information Exchange</w:t>
      </w:r>
    </w:p>
    <w:p>
      <w:pPr>
        <w:pStyle w:val="BodyText"/>
        <w:spacing w:before="9"/>
        <w:rPr>
          <w:sz w:val="15"/>
        </w:rPr>
      </w:pPr>
    </w:p>
    <w:p>
      <w:pPr>
        <w:spacing w:before="95"/>
        <w:ind w:left="299" w:right="0" w:firstLine="0"/>
        <w:jc w:val="left"/>
        <w:rPr>
          <w:sz w:val="16"/>
        </w:rPr>
      </w:pPr>
      <w:r>
        <w:rPr>
          <w:sz w:val="16"/>
        </w:rPr>
        <w:t>Extension: you could try to encourage some comparative/superlative questions and sentences too, for example:</w:t>
      </w:r>
    </w:p>
    <w:p>
      <w:pPr>
        <w:pStyle w:val="BodyText"/>
        <w:rPr>
          <w:sz w:val="16"/>
        </w:rPr>
      </w:pPr>
    </w:p>
    <w:p>
      <w:pPr>
        <w:tabs>
          <w:tab w:pos="4619" w:val="left" w:leader="none"/>
        </w:tabs>
        <w:spacing w:line="184" w:lineRule="exact" w:before="0"/>
        <w:ind w:left="299" w:right="0" w:firstLine="0"/>
        <w:jc w:val="left"/>
        <w:rPr>
          <w:sz w:val="16"/>
        </w:rPr>
      </w:pPr>
      <w:r>
        <w:rPr>
          <w:sz w:val="16"/>
        </w:rPr>
        <w:t>Who uses the internet the most</w:t>
      </w:r>
      <w:r>
        <w:rPr>
          <w:spacing w:val="-5"/>
          <w:sz w:val="16"/>
        </w:rPr>
        <w:t> </w:t>
      </w:r>
      <w:r>
        <w:rPr>
          <w:sz w:val="16"/>
        </w:rPr>
        <w:t>each</w:t>
      </w:r>
      <w:r>
        <w:rPr>
          <w:spacing w:val="-1"/>
          <w:sz w:val="16"/>
        </w:rPr>
        <w:t> </w:t>
      </w:r>
      <w:r>
        <w:rPr>
          <w:sz w:val="16"/>
        </w:rPr>
        <w:t>day?</w:t>
        <w:tab/>
        <w:t>“Gonk” uses…</w:t>
      </w:r>
    </w:p>
    <w:p>
      <w:pPr>
        <w:tabs>
          <w:tab w:pos="4619" w:val="left" w:leader="none"/>
        </w:tabs>
        <w:spacing w:line="184" w:lineRule="exact" w:before="0"/>
        <w:ind w:left="299" w:right="0" w:firstLine="0"/>
        <w:jc w:val="left"/>
        <w:rPr>
          <w:sz w:val="16"/>
        </w:rPr>
      </w:pPr>
      <w:r>
        <w:rPr>
          <w:sz w:val="16"/>
        </w:rPr>
        <w:t>Who has been using the internet</w:t>
      </w:r>
      <w:r>
        <w:rPr>
          <w:spacing w:val="-4"/>
          <w:sz w:val="16"/>
        </w:rPr>
        <w:t> </w:t>
      </w:r>
      <w:r>
        <w:rPr>
          <w:sz w:val="16"/>
        </w:rPr>
        <w:t>the</w:t>
      </w:r>
      <w:r>
        <w:rPr>
          <w:spacing w:val="-1"/>
          <w:sz w:val="16"/>
        </w:rPr>
        <w:t> </w:t>
      </w:r>
      <w:r>
        <w:rPr>
          <w:sz w:val="16"/>
        </w:rPr>
        <w:t>longest?</w:t>
        <w:tab/>
        <w:t>Suzi has…</w:t>
      </w:r>
    </w:p>
    <w:p>
      <w:pPr>
        <w:tabs>
          <w:tab w:pos="4619" w:val="left" w:leader="none"/>
        </w:tabs>
        <w:spacing w:line="480" w:lineRule="auto" w:before="1"/>
        <w:ind w:left="299" w:right="3586" w:firstLine="0"/>
        <w:jc w:val="left"/>
        <w:rPr>
          <w:sz w:val="16"/>
        </w:rPr>
      </w:pPr>
      <w:r>
        <w:rPr>
          <w:sz w:val="16"/>
        </w:rPr>
        <w:t>Who has the slowest</w:t>
      </w:r>
      <w:r>
        <w:rPr>
          <w:spacing w:val="-5"/>
          <w:sz w:val="16"/>
        </w:rPr>
        <w:t> </w:t>
      </w:r>
      <w:r>
        <w:rPr>
          <w:sz w:val="16"/>
        </w:rPr>
        <w:t>internet</w:t>
      </w:r>
      <w:r>
        <w:rPr>
          <w:spacing w:val="-1"/>
          <w:sz w:val="16"/>
        </w:rPr>
        <w:t> </w:t>
      </w:r>
      <w:r>
        <w:rPr>
          <w:sz w:val="16"/>
        </w:rPr>
        <w:t>connection?</w:t>
        <w:tab/>
        <w:t>Richard </w:t>
      </w:r>
      <w:r>
        <w:rPr>
          <w:spacing w:val="-5"/>
          <w:sz w:val="16"/>
        </w:rPr>
        <w:t>has… </w:t>
      </w:r>
      <w:r>
        <w:rPr>
          <w:sz w:val="16"/>
        </w:rPr>
        <w:t>[etc.]</w:t>
      </w:r>
    </w:p>
    <w:p>
      <w:pPr>
        <w:spacing w:after="0" w:line="480" w:lineRule="auto"/>
        <w:jc w:val="left"/>
        <w:rPr>
          <w:sz w:val="16"/>
        </w:rPr>
        <w:sectPr>
          <w:pgSz w:w="11900" w:h="16840"/>
          <w:pgMar w:header="707" w:footer="1012" w:top="2080" w:bottom="1200" w:left="1500" w:right="1180"/>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spacing w:after="0"/>
        <w:rPr>
          <w:sz w:val="15"/>
        </w:rPr>
        <w:sectPr>
          <w:headerReference w:type="default" r:id="rId233"/>
          <w:footerReference w:type="default" r:id="rId234"/>
          <w:pgSz w:w="11900" w:h="16840"/>
          <w:pgMar w:header="707" w:footer="1012" w:top="2080" w:bottom="1200" w:left="1500" w:right="1180"/>
        </w:sectPr>
      </w:pPr>
    </w:p>
    <w:p>
      <w:pPr>
        <w:pStyle w:val="BodyText"/>
        <w:rPr>
          <w:sz w:val="18"/>
        </w:rPr>
      </w:pPr>
    </w:p>
    <w:p>
      <w:pPr>
        <w:spacing w:before="118"/>
        <w:ind w:left="299" w:right="0" w:firstLine="0"/>
        <w:jc w:val="left"/>
        <w:rPr>
          <w:b/>
          <w:sz w:val="16"/>
        </w:rPr>
      </w:pPr>
      <w:r>
        <w:rPr>
          <w:b/>
          <w:sz w:val="16"/>
        </w:rPr>
        <w:t>Line</w:t>
      </w:r>
    </w:p>
    <w:p>
      <w:pPr>
        <w:pStyle w:val="BodyText"/>
        <w:spacing w:before="94"/>
        <w:ind w:left="299"/>
      </w:pPr>
      <w:r>
        <w:rPr/>
        <w:br w:type="column"/>
      </w:r>
      <w:r>
        <w:rPr>
          <w:u w:val="single"/>
        </w:rPr>
        <w:t>New User (Original Text)</w:t>
      </w:r>
    </w:p>
    <w:p>
      <w:pPr>
        <w:spacing w:after="0"/>
        <w:sectPr>
          <w:type w:val="continuous"/>
          <w:pgSz w:w="11900" w:h="16840"/>
          <w:pgMar w:top="1100" w:bottom="280" w:left="1500" w:right="1180"/>
          <w:cols w:num="2" w:equalWidth="0">
            <w:col w:w="668" w:space="2384"/>
            <w:col w:w="6168"/>
          </w:cols>
        </w:sectPr>
      </w:pPr>
    </w:p>
    <w:p>
      <w:pPr>
        <w:pStyle w:val="ListParagraph"/>
        <w:numPr>
          <w:ilvl w:val="0"/>
          <w:numId w:val="234"/>
        </w:numPr>
        <w:tabs>
          <w:tab w:pos="1019" w:val="left" w:leader="none"/>
          <w:tab w:pos="1021" w:val="left" w:leader="none"/>
        </w:tabs>
        <w:spacing w:line="230" w:lineRule="exact" w:before="184" w:after="0"/>
        <w:ind w:left="1020" w:right="0" w:hanging="722"/>
        <w:jc w:val="left"/>
        <w:rPr>
          <w:sz w:val="20"/>
        </w:rPr>
      </w:pPr>
      <w:r>
        <w:rPr>
          <w:sz w:val="20"/>
        </w:rPr>
        <w:t>It was hot – a still June night – and Maggie was sitting upstairs with her dad,</w:t>
      </w:r>
      <w:r>
        <w:rPr>
          <w:spacing w:val="-18"/>
          <w:sz w:val="20"/>
        </w:rPr>
        <w:t> </w:t>
      </w:r>
      <w:r>
        <w:rPr>
          <w:sz w:val="20"/>
        </w:rPr>
        <w:t>patiently</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showing</w:t>
      </w:r>
      <w:r>
        <w:rPr>
          <w:spacing w:val="-3"/>
          <w:sz w:val="20"/>
        </w:rPr>
        <w:t> </w:t>
      </w:r>
      <w:r>
        <w:rPr>
          <w:sz w:val="20"/>
        </w:rPr>
        <w:t>him</w:t>
      </w:r>
      <w:r>
        <w:rPr>
          <w:spacing w:val="-2"/>
          <w:sz w:val="20"/>
        </w:rPr>
        <w:t> </w:t>
      </w:r>
      <w:r>
        <w:rPr>
          <w:sz w:val="20"/>
        </w:rPr>
        <w:t>how</w:t>
      </w:r>
      <w:r>
        <w:rPr>
          <w:spacing w:val="-3"/>
          <w:sz w:val="20"/>
        </w:rPr>
        <w:t> </w:t>
      </w:r>
      <w:r>
        <w:rPr>
          <w:sz w:val="20"/>
        </w:rPr>
        <w:t>to</w:t>
      </w:r>
      <w:r>
        <w:rPr>
          <w:spacing w:val="-2"/>
          <w:sz w:val="20"/>
        </w:rPr>
        <w:t> </w:t>
      </w:r>
      <w:r>
        <w:rPr>
          <w:sz w:val="20"/>
        </w:rPr>
        <w:t>set</w:t>
      </w:r>
      <w:r>
        <w:rPr>
          <w:spacing w:val="-3"/>
          <w:sz w:val="20"/>
        </w:rPr>
        <w:t> </w:t>
      </w:r>
      <w:r>
        <w:rPr>
          <w:sz w:val="20"/>
        </w:rPr>
        <w:t>up</w:t>
      </w:r>
      <w:r>
        <w:rPr>
          <w:spacing w:val="-3"/>
          <w:sz w:val="20"/>
        </w:rPr>
        <w:t> </w:t>
      </w:r>
      <w:r>
        <w:rPr>
          <w:sz w:val="20"/>
        </w:rPr>
        <w:t>his</w:t>
      </w:r>
      <w:r>
        <w:rPr>
          <w:spacing w:val="-3"/>
          <w:sz w:val="20"/>
        </w:rPr>
        <w:t> </w:t>
      </w:r>
      <w:r>
        <w:rPr>
          <w:sz w:val="20"/>
        </w:rPr>
        <w:t>own</w:t>
      </w:r>
      <w:r>
        <w:rPr>
          <w:spacing w:val="-2"/>
          <w:sz w:val="20"/>
        </w:rPr>
        <w:t> </w:t>
      </w:r>
      <w:r>
        <w:rPr>
          <w:sz w:val="20"/>
        </w:rPr>
        <w:t>email</w:t>
      </w:r>
      <w:r>
        <w:rPr>
          <w:spacing w:val="-2"/>
          <w:sz w:val="20"/>
        </w:rPr>
        <w:t> </w:t>
      </w:r>
      <w:r>
        <w:rPr>
          <w:sz w:val="20"/>
        </w:rPr>
        <w:t>account.</w:t>
      </w:r>
      <w:r>
        <w:rPr>
          <w:spacing w:val="-3"/>
          <w:sz w:val="20"/>
        </w:rPr>
        <w:t> </w:t>
      </w:r>
      <w:r>
        <w:rPr>
          <w:sz w:val="20"/>
        </w:rPr>
        <w:t>“You</w:t>
      </w:r>
      <w:r>
        <w:rPr>
          <w:spacing w:val="-2"/>
          <w:sz w:val="20"/>
        </w:rPr>
        <w:t> </w:t>
      </w:r>
      <w:r>
        <w:rPr>
          <w:sz w:val="20"/>
        </w:rPr>
        <w:t>need</w:t>
      </w:r>
      <w:r>
        <w:rPr>
          <w:spacing w:val="-3"/>
          <w:sz w:val="20"/>
        </w:rPr>
        <w:t> </w:t>
      </w:r>
      <w:r>
        <w:rPr>
          <w:sz w:val="20"/>
        </w:rPr>
        <w:t>to</w:t>
      </w:r>
      <w:r>
        <w:rPr>
          <w:spacing w:val="-2"/>
          <w:sz w:val="20"/>
        </w:rPr>
        <w:t> </w:t>
      </w:r>
      <w:r>
        <w:rPr>
          <w:sz w:val="20"/>
        </w:rPr>
        <w:t>think</w:t>
      </w:r>
      <w:r>
        <w:rPr>
          <w:spacing w:val="-3"/>
          <w:sz w:val="20"/>
        </w:rPr>
        <w:t> </w:t>
      </w:r>
      <w:r>
        <w:rPr>
          <w:sz w:val="20"/>
        </w:rPr>
        <w:t>of</w:t>
      </w:r>
      <w:r>
        <w:rPr>
          <w:spacing w:val="-2"/>
          <w:sz w:val="20"/>
        </w:rPr>
        <w:t> </w:t>
      </w:r>
      <w:r>
        <w:rPr>
          <w:sz w:val="20"/>
        </w:rPr>
        <w:t>a</w:t>
      </w:r>
      <w:r>
        <w:rPr>
          <w:spacing w:val="-2"/>
          <w:sz w:val="20"/>
        </w:rPr>
        <w:t> </w:t>
      </w:r>
      <w:r>
        <w:rPr>
          <w:sz w:val="20"/>
        </w:rPr>
        <w:t>username,</w:t>
      </w:r>
    </w:p>
    <w:p>
      <w:pPr>
        <w:pStyle w:val="ListParagraph"/>
        <w:numPr>
          <w:ilvl w:val="0"/>
          <w:numId w:val="234"/>
        </w:numPr>
        <w:tabs>
          <w:tab w:pos="1019" w:val="left" w:leader="none"/>
          <w:tab w:pos="1021" w:val="left" w:leader="none"/>
        </w:tabs>
        <w:spacing w:line="240" w:lineRule="auto" w:before="0" w:after="0"/>
        <w:ind w:left="1020" w:right="0" w:hanging="722"/>
        <w:jc w:val="left"/>
        <w:rPr>
          <w:sz w:val="20"/>
        </w:rPr>
      </w:pPr>
      <w:r>
        <w:rPr>
          <w:sz w:val="20"/>
        </w:rPr>
        <w:t>dad,” she said. “What about my name – ‘Rob Jones’?” asked Rob. “That’s gone,</w:t>
      </w:r>
      <w:r>
        <w:rPr>
          <w:spacing w:val="-24"/>
          <w:sz w:val="20"/>
        </w:rPr>
        <w:t> </w:t>
      </w:r>
      <w:r>
        <w:rPr>
          <w:sz w:val="20"/>
        </w:rPr>
        <w:t>I’m</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sure,” replied Maggie. “There’s more than one Rob Jones in the world, dad!”</w:t>
      </w:r>
      <w:r>
        <w:rPr>
          <w:spacing w:val="-15"/>
          <w:sz w:val="20"/>
        </w:rPr>
        <w:t> </w:t>
      </w:r>
      <w:r>
        <w:rPr>
          <w:sz w:val="20"/>
        </w:rPr>
        <w:t>They</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both grinned. “It has to be something lowercase, and all one word. And put a</w:t>
      </w:r>
      <w:r>
        <w:rPr>
          <w:spacing w:val="-34"/>
          <w:sz w:val="20"/>
        </w:rPr>
        <w:t> </w:t>
      </w:r>
      <w:r>
        <w:rPr>
          <w:sz w:val="20"/>
        </w:rPr>
        <w:t>few</w:t>
      </w:r>
    </w:p>
    <w:p>
      <w:pPr>
        <w:pStyle w:val="ListParagraph"/>
        <w:numPr>
          <w:ilvl w:val="0"/>
          <w:numId w:val="234"/>
        </w:numPr>
        <w:tabs>
          <w:tab w:pos="1019" w:val="left" w:leader="none"/>
          <w:tab w:pos="1021" w:val="left" w:leader="none"/>
        </w:tabs>
        <w:spacing w:line="230" w:lineRule="exact" w:before="1" w:after="0"/>
        <w:ind w:left="1020" w:right="0" w:hanging="722"/>
        <w:jc w:val="left"/>
        <w:rPr>
          <w:sz w:val="20"/>
        </w:rPr>
      </w:pPr>
      <w:r>
        <w:rPr>
          <w:sz w:val="20"/>
        </w:rPr>
        <w:t>numbers in it too. But make it easy to remember.” “Maybe ‘robjones1968’? No,</w:t>
      </w:r>
      <w:r>
        <w:rPr>
          <w:spacing w:val="-20"/>
          <w:sz w:val="20"/>
        </w:rPr>
        <w:t> </w:t>
      </w:r>
      <w:r>
        <w:rPr>
          <w:sz w:val="20"/>
        </w:rPr>
        <w:t>that’s</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already gone.” Eventually they chose a username and password for Rob, and</w:t>
      </w:r>
      <w:r>
        <w:rPr>
          <w:spacing w:val="-37"/>
          <w:sz w:val="20"/>
        </w:rPr>
        <w:t> </w:t>
      </w:r>
      <w:r>
        <w:rPr>
          <w:sz w:val="20"/>
        </w:rPr>
        <w:t>Maggie</w:t>
      </w:r>
    </w:p>
    <w:p>
      <w:pPr>
        <w:pStyle w:val="ListParagraph"/>
        <w:numPr>
          <w:ilvl w:val="0"/>
          <w:numId w:val="234"/>
        </w:numPr>
        <w:tabs>
          <w:tab w:pos="1019" w:val="left" w:leader="none"/>
          <w:tab w:pos="1021" w:val="left" w:leader="none"/>
        </w:tabs>
        <w:spacing w:line="240" w:lineRule="auto" w:before="0" w:after="0"/>
        <w:ind w:left="1020" w:right="0" w:hanging="722"/>
        <w:jc w:val="left"/>
        <w:rPr>
          <w:sz w:val="20"/>
        </w:rPr>
      </w:pPr>
      <w:r>
        <w:rPr>
          <w:sz w:val="20"/>
        </w:rPr>
        <w:t>showed him how to send and receive an email. After years of ignoring his</w:t>
      </w:r>
      <w:r>
        <w:rPr>
          <w:spacing w:val="-9"/>
          <w:sz w:val="20"/>
        </w:rPr>
        <w:t> </w:t>
      </w:r>
      <w:r>
        <w:rPr>
          <w:sz w:val="20"/>
        </w:rPr>
        <w:t>family’s</w:t>
      </w:r>
    </w:p>
    <w:p>
      <w:pPr>
        <w:pStyle w:val="ListParagraph"/>
        <w:numPr>
          <w:ilvl w:val="0"/>
          <w:numId w:val="234"/>
        </w:numPr>
        <w:tabs>
          <w:tab w:pos="1019" w:val="left" w:leader="none"/>
          <w:tab w:pos="1021" w:val="left" w:leader="none"/>
        </w:tabs>
        <w:spacing w:line="230" w:lineRule="exact" w:before="1" w:after="0"/>
        <w:ind w:left="1020" w:right="0" w:hanging="722"/>
        <w:jc w:val="left"/>
        <w:rPr>
          <w:sz w:val="20"/>
        </w:rPr>
      </w:pPr>
      <w:r>
        <w:rPr>
          <w:sz w:val="20"/>
        </w:rPr>
        <w:t>nagging, Rob now realised that he needed to be online – mainly so that he could</w:t>
      </w:r>
      <w:r>
        <w:rPr>
          <w:spacing w:val="-17"/>
          <w:sz w:val="20"/>
        </w:rPr>
        <w:t> </w:t>
      </w:r>
      <w:r>
        <w:rPr>
          <w:sz w:val="20"/>
        </w:rPr>
        <w:t>find</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a new driving job. He had been made redundant over a month ago, and his</w:t>
      </w:r>
      <w:r>
        <w:rPr>
          <w:spacing w:val="-13"/>
          <w:sz w:val="20"/>
        </w:rPr>
        <w:t> </w:t>
      </w:r>
      <w:r>
        <w:rPr>
          <w:sz w:val="20"/>
        </w:rPr>
        <w:t>personal</w:t>
      </w:r>
    </w:p>
    <w:p>
      <w:pPr>
        <w:pStyle w:val="ListParagraph"/>
        <w:numPr>
          <w:ilvl w:val="0"/>
          <w:numId w:val="234"/>
        </w:numPr>
        <w:tabs>
          <w:tab w:pos="1019" w:val="left" w:leader="none"/>
          <w:tab w:pos="1021" w:val="left" w:leader="none"/>
        </w:tabs>
        <w:spacing w:line="240" w:lineRule="auto" w:before="0" w:after="0"/>
        <w:ind w:left="1020" w:right="0" w:hanging="722"/>
        <w:jc w:val="left"/>
        <w:rPr>
          <w:sz w:val="20"/>
        </w:rPr>
      </w:pPr>
      <w:r>
        <w:rPr>
          <w:sz w:val="20"/>
        </w:rPr>
        <w:t>adviser at the Jobcentre had suggested he look online. “I’ve got to get on with</w:t>
      </w:r>
      <w:r>
        <w:rPr>
          <w:spacing w:val="-21"/>
          <w:sz w:val="20"/>
        </w:rPr>
        <w:t> </w:t>
      </w:r>
      <w:r>
        <w:rPr>
          <w:sz w:val="20"/>
        </w:rPr>
        <w:t>my</w:t>
      </w:r>
    </w:p>
    <w:p>
      <w:pPr>
        <w:pStyle w:val="ListParagraph"/>
        <w:numPr>
          <w:ilvl w:val="0"/>
          <w:numId w:val="234"/>
        </w:numPr>
        <w:tabs>
          <w:tab w:pos="1019" w:val="left" w:leader="none"/>
          <w:tab w:pos="1021" w:val="left" w:leader="none"/>
        </w:tabs>
        <w:spacing w:line="230" w:lineRule="exact" w:before="1" w:after="0"/>
        <w:ind w:left="1020" w:right="0" w:hanging="722"/>
        <w:jc w:val="left"/>
        <w:rPr>
          <w:sz w:val="20"/>
        </w:rPr>
      </w:pPr>
      <w:r>
        <w:rPr>
          <w:sz w:val="20"/>
        </w:rPr>
        <w:t>revision,</w:t>
      </w:r>
      <w:r>
        <w:rPr>
          <w:spacing w:val="-3"/>
          <w:sz w:val="20"/>
        </w:rPr>
        <w:t> </w:t>
      </w:r>
      <w:r>
        <w:rPr>
          <w:sz w:val="20"/>
        </w:rPr>
        <w:t>dad,”</w:t>
      </w:r>
      <w:r>
        <w:rPr>
          <w:spacing w:val="-3"/>
          <w:sz w:val="20"/>
        </w:rPr>
        <w:t> </w:t>
      </w:r>
      <w:r>
        <w:rPr>
          <w:sz w:val="20"/>
        </w:rPr>
        <w:t>said</w:t>
      </w:r>
      <w:r>
        <w:rPr>
          <w:spacing w:val="-3"/>
          <w:sz w:val="20"/>
        </w:rPr>
        <w:t> </w:t>
      </w:r>
      <w:r>
        <w:rPr>
          <w:sz w:val="20"/>
        </w:rPr>
        <w:t>Maggie.</w:t>
      </w:r>
      <w:r>
        <w:rPr>
          <w:spacing w:val="-3"/>
          <w:sz w:val="20"/>
        </w:rPr>
        <w:t> </w:t>
      </w:r>
      <w:r>
        <w:rPr>
          <w:sz w:val="20"/>
        </w:rPr>
        <w:t>“But</w:t>
      </w:r>
      <w:r>
        <w:rPr>
          <w:spacing w:val="-3"/>
          <w:sz w:val="20"/>
        </w:rPr>
        <w:t> </w:t>
      </w:r>
      <w:r>
        <w:rPr>
          <w:sz w:val="20"/>
        </w:rPr>
        <w:t>try</w:t>
      </w:r>
      <w:r>
        <w:rPr>
          <w:spacing w:val="-3"/>
          <w:sz w:val="20"/>
        </w:rPr>
        <w:t> </w:t>
      </w:r>
      <w:r>
        <w:rPr>
          <w:sz w:val="20"/>
        </w:rPr>
        <w:t>using</w:t>
      </w:r>
      <w:r>
        <w:rPr>
          <w:spacing w:val="-3"/>
          <w:sz w:val="20"/>
        </w:rPr>
        <w:t> </w:t>
      </w:r>
      <w:r>
        <w:rPr>
          <w:sz w:val="20"/>
        </w:rPr>
        <w:t>Google</w:t>
      </w:r>
      <w:r>
        <w:rPr>
          <w:spacing w:val="-3"/>
          <w:sz w:val="20"/>
        </w:rPr>
        <w:t> </w:t>
      </w:r>
      <w:r>
        <w:rPr>
          <w:sz w:val="20"/>
        </w:rPr>
        <w:t>to</w:t>
      </w:r>
      <w:r>
        <w:rPr>
          <w:spacing w:val="-2"/>
          <w:sz w:val="20"/>
        </w:rPr>
        <w:t> </w:t>
      </w:r>
      <w:r>
        <w:rPr>
          <w:sz w:val="20"/>
        </w:rPr>
        <w:t>search</w:t>
      </w:r>
      <w:r>
        <w:rPr>
          <w:spacing w:val="-3"/>
          <w:sz w:val="20"/>
        </w:rPr>
        <w:t> </w:t>
      </w:r>
      <w:r>
        <w:rPr>
          <w:sz w:val="20"/>
        </w:rPr>
        <w:t>for</w:t>
      </w:r>
      <w:r>
        <w:rPr>
          <w:spacing w:val="-3"/>
          <w:sz w:val="20"/>
        </w:rPr>
        <w:t> </w:t>
      </w:r>
      <w:r>
        <w:rPr>
          <w:sz w:val="20"/>
        </w:rPr>
        <w:t>driving</w:t>
      </w:r>
      <w:r>
        <w:rPr>
          <w:spacing w:val="-3"/>
          <w:sz w:val="20"/>
        </w:rPr>
        <w:t> </w:t>
      </w:r>
      <w:r>
        <w:rPr>
          <w:sz w:val="20"/>
        </w:rPr>
        <w:t>jobs.”</w:t>
      </w:r>
      <w:r>
        <w:rPr>
          <w:spacing w:val="-3"/>
          <w:sz w:val="20"/>
        </w:rPr>
        <w:t> </w:t>
      </w:r>
      <w:r>
        <w:rPr>
          <w:sz w:val="20"/>
        </w:rPr>
        <w:t>Rob</w:t>
      </w:r>
      <w:r>
        <w:rPr>
          <w:spacing w:val="-4"/>
          <w:sz w:val="20"/>
        </w:rPr>
        <w:t> </w:t>
      </w:r>
      <w:r>
        <w:rPr>
          <w:sz w:val="20"/>
        </w:rPr>
        <w:t>felt</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like a kid with a new bike. He could feel the possibilities opening up before</w:t>
      </w:r>
      <w:r>
        <w:rPr>
          <w:spacing w:val="-24"/>
          <w:sz w:val="20"/>
        </w:rPr>
        <w:t> </w:t>
      </w:r>
      <w:r>
        <w:rPr>
          <w:sz w:val="20"/>
        </w:rPr>
        <w:t>him.</w:t>
      </w:r>
    </w:p>
    <w:p>
      <w:pPr>
        <w:pStyle w:val="ListParagraph"/>
        <w:numPr>
          <w:ilvl w:val="0"/>
          <w:numId w:val="234"/>
        </w:numPr>
        <w:tabs>
          <w:tab w:pos="1019" w:val="left" w:leader="none"/>
          <w:tab w:pos="1021" w:val="left" w:leader="none"/>
        </w:tabs>
        <w:spacing w:line="240" w:lineRule="auto" w:before="0" w:after="0"/>
        <w:ind w:left="1020" w:right="0" w:hanging="722"/>
        <w:jc w:val="left"/>
        <w:rPr>
          <w:sz w:val="20"/>
        </w:rPr>
      </w:pPr>
      <w:r>
        <w:rPr>
          <w:sz w:val="20"/>
        </w:rPr>
        <w:t>“What you doin’, dad man?” Dennis called, throwing his dirty football boots on</w:t>
      </w:r>
      <w:r>
        <w:rPr>
          <w:spacing w:val="-13"/>
          <w:sz w:val="20"/>
        </w:rPr>
        <w:t> </w:t>
      </w:r>
      <w:r>
        <w:rPr>
          <w:sz w:val="20"/>
        </w:rPr>
        <w:t>the</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floor. “I’m going to find a job, son,” replied Rob brightly, “Surfing the ’net!” “I</w:t>
      </w:r>
      <w:r>
        <w:rPr>
          <w:spacing w:val="-36"/>
          <w:sz w:val="20"/>
        </w:rPr>
        <w:t> </w:t>
      </w:r>
      <w:r>
        <w:rPr>
          <w:sz w:val="20"/>
        </w:rPr>
        <w:t>never</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took you for a silver surfer, dad,” sniggered Dennis, slurping from a pot of yoghurt.</w:t>
      </w:r>
      <w:r>
        <w:rPr>
          <w:spacing w:val="-29"/>
          <w:sz w:val="20"/>
        </w:rPr>
        <w:t> </w:t>
      </w:r>
      <w:r>
        <w:rPr>
          <w:sz w:val="20"/>
        </w:rPr>
        <w:t>“I</w:t>
      </w:r>
    </w:p>
    <w:p>
      <w:pPr>
        <w:pStyle w:val="ListParagraph"/>
        <w:numPr>
          <w:ilvl w:val="0"/>
          <w:numId w:val="234"/>
        </w:numPr>
        <w:tabs>
          <w:tab w:pos="1019" w:val="left" w:leader="none"/>
          <w:tab w:pos="1021" w:val="left" w:leader="none"/>
        </w:tabs>
        <w:spacing w:line="240" w:lineRule="auto" w:before="1" w:after="0"/>
        <w:ind w:left="1020" w:right="0" w:hanging="722"/>
        <w:jc w:val="left"/>
        <w:rPr>
          <w:sz w:val="20"/>
        </w:rPr>
      </w:pPr>
      <w:r>
        <w:rPr>
          <w:sz w:val="20"/>
        </w:rPr>
        <w:t>need to check my Facebook now. Can I?” “In a minute, son.” Dennis loped off</w:t>
      </w:r>
      <w:r>
        <w:rPr>
          <w:spacing w:val="-30"/>
          <w:sz w:val="20"/>
        </w:rPr>
        <w:t> </w:t>
      </w:r>
      <w:r>
        <w:rPr>
          <w:sz w:val="20"/>
        </w:rPr>
        <w:t>and</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found his sister, “Hey – geek girl! Can I borrow your phone?” “What for?”</w:t>
      </w:r>
      <w:r>
        <w:rPr>
          <w:spacing w:val="-16"/>
          <w:sz w:val="20"/>
        </w:rPr>
        <w:t> </w:t>
      </w:r>
      <w:r>
        <w:rPr>
          <w:sz w:val="20"/>
        </w:rPr>
        <w:t>Maggie’s</w:t>
      </w:r>
    </w:p>
    <w:p>
      <w:pPr>
        <w:pStyle w:val="ListParagraph"/>
        <w:numPr>
          <w:ilvl w:val="0"/>
          <w:numId w:val="234"/>
        </w:numPr>
        <w:tabs>
          <w:tab w:pos="1019" w:val="left" w:leader="none"/>
          <w:tab w:pos="1021" w:val="left" w:leader="none"/>
        </w:tabs>
        <w:spacing w:line="230" w:lineRule="exact" w:before="0" w:after="0"/>
        <w:ind w:left="1020" w:right="0" w:hanging="722"/>
        <w:jc w:val="left"/>
        <w:rPr>
          <w:sz w:val="20"/>
        </w:rPr>
      </w:pPr>
      <w:r>
        <w:rPr>
          <w:sz w:val="20"/>
        </w:rPr>
        <w:t>voice rose from beneath a mountain of GCSE revision guides. “I need to get</w:t>
      </w:r>
      <w:r>
        <w:rPr>
          <w:spacing w:val="-39"/>
          <w:sz w:val="20"/>
        </w:rPr>
        <w:t> </w:t>
      </w:r>
      <w:r>
        <w:rPr>
          <w:sz w:val="20"/>
        </w:rPr>
        <w:t>online.”</w:t>
      </w:r>
    </w:p>
    <w:p>
      <w:pPr>
        <w:spacing w:before="1"/>
        <w:ind w:left="1064" w:right="0" w:firstLine="0"/>
        <w:jc w:val="left"/>
        <w:rPr>
          <w:sz w:val="16"/>
        </w:rPr>
      </w:pPr>
      <w:r>
        <w:rPr>
          <w:sz w:val="16"/>
        </w:rPr>
        <w:t>(290 words)</w:t>
      </w:r>
    </w:p>
    <w:p>
      <w:pPr>
        <w:pStyle w:val="BodyText"/>
        <w:spacing w:before="11"/>
        <w:rPr>
          <w:sz w:val="11"/>
        </w:rPr>
      </w:pPr>
    </w:p>
    <w:p>
      <w:pPr>
        <w:pStyle w:val="BodyText"/>
        <w:tabs>
          <w:tab w:pos="4296" w:val="left" w:leader="none"/>
          <w:tab w:pos="8519" w:val="left" w:leader="none"/>
        </w:tabs>
        <w:spacing w:before="100"/>
        <w:ind w:left="299"/>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right="312"/>
        <w:jc w:val="center"/>
      </w:pPr>
      <w:r>
        <w:rPr>
          <w:u w:val="single"/>
        </w:rPr>
        <w:t>New User (Text with 20 Differences)</w:t>
      </w:r>
    </w:p>
    <w:p>
      <w:pPr>
        <w:pStyle w:val="BodyText"/>
        <w:spacing w:before="10"/>
        <w:rPr>
          <w:sz w:val="11"/>
        </w:rPr>
      </w:pPr>
    </w:p>
    <w:p>
      <w:pPr>
        <w:pStyle w:val="BodyText"/>
        <w:spacing w:before="94"/>
        <w:ind w:left="299" w:right="695"/>
      </w:pPr>
      <w:r>
        <w:rPr/>
        <w:t>It was hot – a still June night – and Maggie was sitting upstairs with her  </w:t>
      </w:r>
      <w:r>
        <w:rPr>
          <w:b/>
        </w:rPr>
        <w:t>1. lad (dad)</w:t>
      </w:r>
      <w:r>
        <w:rPr/>
        <w:t>, patiently showing him how to set up his own email </w:t>
      </w:r>
      <w:r>
        <w:rPr>
          <w:b/>
        </w:rPr>
        <w:t>2. a cow (account)</w:t>
      </w:r>
      <w:r>
        <w:rPr/>
        <w:t>. “You need to think of a </w:t>
      </w:r>
      <w:r>
        <w:rPr>
          <w:b/>
        </w:rPr>
        <w:t>3. new name (username)</w:t>
      </w:r>
      <w:r>
        <w:rPr/>
        <w:t>, dad,” she said. “What about my name – ‘Rob Jones’?” asked Rob. “That’s  </w:t>
      </w:r>
      <w:r>
        <w:rPr>
          <w:b/>
        </w:rPr>
        <w:t>4. gong (gone)</w:t>
      </w:r>
      <w:r>
        <w:rPr/>
        <w:t>, I’m sure,” replied Maggie. “There’s more than one Rob Jones in the world, dad!” They both </w:t>
      </w:r>
      <w:r>
        <w:rPr>
          <w:b/>
        </w:rPr>
        <w:t>5. grim (grinned)</w:t>
      </w:r>
      <w:r>
        <w:rPr/>
        <w:t>. “It has to be something lowercase, </w:t>
      </w:r>
      <w:r>
        <w:rPr>
          <w:b/>
        </w:rPr>
        <w:t>6. an (and) </w:t>
      </w:r>
      <w:r>
        <w:rPr/>
        <w:t>all one </w:t>
      </w:r>
      <w:r>
        <w:rPr>
          <w:b/>
        </w:rPr>
        <w:t>7. world (word)</w:t>
      </w:r>
      <w:r>
        <w:rPr/>
        <w:t>. And put a few numbers in it too. But make it easy to remember.” “Maybe ‘robjones1968’? No, that’s </w:t>
      </w:r>
      <w:r>
        <w:rPr>
          <w:b/>
        </w:rPr>
        <w:t>8. steady (already) </w:t>
      </w:r>
      <w:r>
        <w:rPr/>
        <w:t>gone.” Eventually they chose a username and password for Rob, and Maggie showed him how to send</w:t>
      </w:r>
      <w:r>
        <w:rPr>
          <w:spacing w:val="-22"/>
        </w:rPr>
        <w:t> </w:t>
      </w:r>
      <w:r>
        <w:rPr/>
        <w:t>and</w:t>
      </w:r>
    </w:p>
    <w:p>
      <w:pPr>
        <w:spacing w:line="230" w:lineRule="exact" w:before="0"/>
        <w:ind w:left="299" w:right="0" w:firstLine="0"/>
        <w:jc w:val="left"/>
        <w:rPr>
          <w:b/>
          <w:sz w:val="20"/>
        </w:rPr>
      </w:pPr>
      <w:r>
        <w:rPr>
          <w:b/>
          <w:sz w:val="20"/>
        </w:rPr>
        <w:t>9. achieve (receive) </w:t>
      </w:r>
      <w:r>
        <w:rPr>
          <w:sz w:val="20"/>
        </w:rPr>
        <w:t>an email. After years of ignoring his </w:t>
      </w:r>
      <w:r>
        <w:rPr>
          <w:b/>
          <w:sz w:val="20"/>
        </w:rPr>
        <w:t>10. granny’s (family’s)</w:t>
      </w:r>
    </w:p>
    <w:p>
      <w:pPr>
        <w:spacing w:before="0"/>
        <w:ind w:left="300" w:right="655" w:hanging="1"/>
        <w:jc w:val="left"/>
        <w:rPr>
          <w:sz w:val="20"/>
        </w:rPr>
      </w:pPr>
      <w:r>
        <w:rPr>
          <w:sz w:val="20"/>
        </w:rPr>
        <w:t>nagging, Rob now realised that he needed to be </w:t>
      </w:r>
      <w:r>
        <w:rPr>
          <w:b/>
          <w:sz w:val="20"/>
        </w:rPr>
        <w:t>11. align (online) </w:t>
      </w:r>
      <w:r>
        <w:rPr>
          <w:sz w:val="20"/>
        </w:rPr>
        <w:t>– mainly so that he</w:t>
      </w:r>
      <w:r>
        <w:rPr>
          <w:spacing w:val="-25"/>
          <w:sz w:val="20"/>
        </w:rPr>
        <w:t> </w:t>
      </w:r>
      <w:r>
        <w:rPr>
          <w:sz w:val="20"/>
        </w:rPr>
        <w:t>could find a </w:t>
      </w:r>
      <w:r>
        <w:rPr>
          <w:b/>
          <w:sz w:val="20"/>
        </w:rPr>
        <w:t>12. few (new) </w:t>
      </w:r>
      <w:r>
        <w:rPr>
          <w:sz w:val="20"/>
        </w:rPr>
        <w:t>driving job. He had been made </w:t>
      </w:r>
      <w:r>
        <w:rPr>
          <w:b/>
          <w:sz w:val="20"/>
        </w:rPr>
        <w:t>13. red under (redundant)  </w:t>
      </w:r>
      <w:r>
        <w:rPr>
          <w:sz w:val="20"/>
        </w:rPr>
        <w:t>over a month ago, and his personal adviser at the Jobcentre had suggested he look online. “I’ve got to </w:t>
      </w:r>
      <w:r>
        <w:rPr>
          <w:b/>
          <w:sz w:val="20"/>
        </w:rPr>
        <w:t>14. let on (get on) </w:t>
      </w:r>
      <w:r>
        <w:rPr>
          <w:sz w:val="20"/>
        </w:rPr>
        <w:t>with my revision, dad,” said Maggie. “But try using Google</w:t>
      </w:r>
      <w:r>
        <w:rPr>
          <w:spacing w:val="-37"/>
          <w:sz w:val="20"/>
        </w:rPr>
        <w:t> </w:t>
      </w:r>
      <w:r>
        <w:rPr>
          <w:sz w:val="20"/>
        </w:rPr>
        <w:t>to</w:t>
      </w:r>
    </w:p>
    <w:p>
      <w:pPr>
        <w:pStyle w:val="BodyText"/>
        <w:ind w:left="299" w:right="646"/>
      </w:pPr>
      <w:r>
        <w:rPr>
          <w:b/>
        </w:rPr>
        <w:t>15. perch (search) </w:t>
      </w:r>
      <w:r>
        <w:rPr/>
        <w:t>for driving jobs.” Rob </w:t>
      </w:r>
      <w:r>
        <w:rPr>
          <w:b/>
        </w:rPr>
        <w:t>16. fell (felt) </w:t>
      </w:r>
      <w:r>
        <w:rPr/>
        <w:t>like a kid with a new bike. He could feel the possibilities opening up before him. “What you doin’, dad man?” Dennis called, throwing his dirty football boots on the floor. “I’m going to find a job, son,” replied Rob brightly, “</w:t>
      </w:r>
      <w:r>
        <w:rPr>
          <w:b/>
        </w:rPr>
        <w:t>17. Working (Surfing)  </w:t>
      </w:r>
      <w:r>
        <w:rPr/>
        <w:t>the ’net!” “I never took you for a silver surfer, dad,” sniggered Dennis, slurping from a pot of yoghurt. “I </w:t>
      </w:r>
      <w:r>
        <w:rPr>
          <w:b/>
        </w:rPr>
        <w:t>18. knee (need) </w:t>
      </w:r>
      <w:r>
        <w:rPr/>
        <w:t>to check my Facebook</w:t>
      </w:r>
      <w:r>
        <w:rPr>
          <w:spacing w:val="-35"/>
        </w:rPr>
        <w:t> </w:t>
      </w:r>
      <w:r>
        <w:rPr/>
        <w:t>now.</w:t>
      </w:r>
    </w:p>
    <w:p>
      <w:pPr>
        <w:pStyle w:val="BodyText"/>
        <w:ind w:left="300"/>
      </w:pPr>
      <w:r>
        <w:rPr/>
        <w:t>Can I?” “In a minute, son.” Dennis loped off and found his sister, “Hey – geek girl! Can I</w:t>
      </w:r>
    </w:p>
    <w:p>
      <w:pPr>
        <w:pStyle w:val="ListParagraph"/>
        <w:numPr>
          <w:ilvl w:val="0"/>
          <w:numId w:val="235"/>
        </w:numPr>
        <w:tabs>
          <w:tab w:pos="634" w:val="left" w:leader="none"/>
        </w:tabs>
        <w:spacing w:line="240" w:lineRule="auto" w:before="1" w:after="0"/>
        <w:ind w:left="633" w:right="0" w:hanging="334"/>
        <w:jc w:val="left"/>
        <w:rPr>
          <w:sz w:val="20"/>
        </w:rPr>
      </w:pPr>
      <w:r>
        <w:rPr>
          <w:b/>
          <w:sz w:val="20"/>
        </w:rPr>
        <w:t>tomorrow (borrow) </w:t>
      </w:r>
      <w:r>
        <w:rPr>
          <w:sz w:val="20"/>
        </w:rPr>
        <w:t>your phone?” “What for?” Maggie’s voice rose from beneath</w:t>
      </w:r>
      <w:r>
        <w:rPr>
          <w:spacing w:val="-15"/>
          <w:sz w:val="20"/>
        </w:rPr>
        <w:t> </w:t>
      </w:r>
      <w:r>
        <w:rPr>
          <w:sz w:val="20"/>
        </w:rPr>
        <w:t>a</w:t>
      </w:r>
    </w:p>
    <w:p>
      <w:pPr>
        <w:pStyle w:val="ListParagraph"/>
        <w:numPr>
          <w:ilvl w:val="0"/>
          <w:numId w:val="235"/>
        </w:numPr>
        <w:tabs>
          <w:tab w:pos="634" w:val="left" w:leader="none"/>
        </w:tabs>
        <w:spacing w:line="240" w:lineRule="auto" w:before="0" w:after="0"/>
        <w:ind w:left="633" w:right="0" w:hanging="334"/>
        <w:jc w:val="left"/>
        <w:rPr>
          <w:sz w:val="20"/>
        </w:rPr>
      </w:pPr>
      <w:r>
        <w:rPr>
          <w:b/>
          <w:sz w:val="20"/>
        </w:rPr>
        <w:t>mound (mountain) </w:t>
      </w:r>
      <w:r>
        <w:rPr>
          <w:sz w:val="20"/>
        </w:rPr>
        <w:t>of GCSE revision guides. “I need to get</w:t>
      </w:r>
      <w:r>
        <w:rPr>
          <w:spacing w:val="-17"/>
          <w:sz w:val="20"/>
        </w:rPr>
        <w:t> </w:t>
      </w:r>
      <w:r>
        <w:rPr>
          <w:sz w:val="20"/>
        </w:rPr>
        <w:t>online.”</w:t>
      </w:r>
    </w:p>
    <w:p>
      <w:pPr>
        <w:spacing w:after="0" w:line="240" w:lineRule="auto"/>
        <w:jc w:val="left"/>
        <w:rPr>
          <w:sz w:val="20"/>
        </w:rPr>
        <w:sectPr>
          <w:type w:val="continuous"/>
          <w:pgSz w:w="11900" w:h="16840"/>
          <w:pgMar w:top="1100" w:bottom="280" w:left="1500" w:right="1180"/>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right="312"/>
        <w:jc w:val="center"/>
      </w:pPr>
      <w:r>
        <w:rPr>
          <w:u w:val="single"/>
        </w:rPr>
        <w:t>New User (Gap-Fill – Function Words)</w:t>
      </w:r>
    </w:p>
    <w:p>
      <w:pPr>
        <w:pStyle w:val="BodyText"/>
        <w:spacing w:before="10"/>
        <w:rPr>
          <w:sz w:val="11"/>
        </w:rPr>
      </w:pPr>
    </w:p>
    <w:p>
      <w:pPr>
        <w:pStyle w:val="BodyText"/>
        <w:tabs>
          <w:tab w:pos="3378" w:val="left" w:leader="none"/>
        </w:tabs>
        <w:spacing w:before="94"/>
        <w:ind w:left="299"/>
      </w:pPr>
      <w:r>
        <w:rPr/>
        <w:t>It was hot</w:t>
      </w:r>
      <w:r>
        <w:rPr>
          <w:spacing w:val="-3"/>
        </w:rPr>
        <w:t> </w:t>
      </w:r>
      <w:r>
        <w:rPr/>
        <w:t>–</w:t>
      </w:r>
      <w:r>
        <w:rPr>
          <w:spacing w:val="-1"/>
        </w:rPr>
        <w:t> </w:t>
      </w:r>
      <w:r>
        <w:rPr/>
        <w:t>1.</w:t>
      </w:r>
      <w:r>
        <w:rPr>
          <w:u w:val="single"/>
        </w:rPr>
        <w:t> </w:t>
        <w:tab/>
      </w:r>
      <w:r>
        <w:rPr/>
        <w:t>still June night – and Maggie was sitting</w:t>
      </w:r>
      <w:r>
        <w:rPr>
          <w:spacing w:val="-11"/>
        </w:rPr>
        <w:t> </w:t>
      </w:r>
      <w:r>
        <w:rPr/>
        <w:t>upstairs</w:t>
      </w:r>
    </w:p>
    <w:p>
      <w:pPr>
        <w:pStyle w:val="BodyText"/>
        <w:tabs>
          <w:tab w:pos="2301" w:val="left" w:leader="none"/>
        </w:tabs>
        <w:spacing w:line="230" w:lineRule="exact"/>
        <w:ind w:left="299"/>
      </w:pPr>
      <w:r>
        <w:rPr/>
        <w:t>2.</w:t>
      </w:r>
      <w:r>
        <w:rPr>
          <w:u w:val="single"/>
        </w:rPr>
        <w:t> </w:t>
        <w:tab/>
      </w:r>
      <w:r>
        <w:rPr/>
        <w:t>her dad, patiently showing him how to set up his own email</w:t>
      </w:r>
      <w:r>
        <w:rPr>
          <w:spacing w:val="-13"/>
        </w:rPr>
        <w:t> </w:t>
      </w:r>
      <w:r>
        <w:rPr/>
        <w:t>account.</w:t>
      </w:r>
    </w:p>
    <w:p>
      <w:pPr>
        <w:pStyle w:val="BodyText"/>
        <w:tabs>
          <w:tab w:pos="5990" w:val="left" w:leader="none"/>
        </w:tabs>
        <w:ind w:left="299"/>
      </w:pPr>
      <w:r>
        <w:rPr/>
        <w:t>“You need to think of a username,</w:t>
      </w:r>
      <w:r>
        <w:rPr>
          <w:spacing w:val="-7"/>
        </w:rPr>
        <w:t> </w:t>
      </w:r>
      <w:r>
        <w:rPr/>
        <w:t>dad,” </w:t>
      </w:r>
      <w:r>
        <w:rPr>
          <w:spacing w:val="54"/>
        </w:rPr>
        <w:t> </w:t>
      </w:r>
      <w:r>
        <w:rPr/>
        <w:t>3.</w:t>
      </w:r>
      <w:r>
        <w:rPr>
          <w:u w:val="single"/>
        </w:rPr>
        <w:t> </w:t>
        <w:tab/>
      </w:r>
      <w:r>
        <w:rPr/>
        <w:t>said. “What about my</w:t>
      </w:r>
      <w:r>
        <w:rPr>
          <w:spacing w:val="-7"/>
        </w:rPr>
        <w:t> </w:t>
      </w:r>
      <w:r>
        <w:rPr/>
        <w:t>name</w:t>
      </w:r>
    </w:p>
    <w:p>
      <w:pPr>
        <w:pStyle w:val="BodyText"/>
        <w:spacing w:before="1"/>
        <w:ind w:left="299"/>
      </w:pPr>
      <w:r>
        <w:rPr/>
        <w:t>– ‘Rob Jones’?” asked Rob. “That’s gone, I’m sure,” replied Maggie. “There’s more than one</w:t>
      </w:r>
    </w:p>
    <w:p>
      <w:pPr>
        <w:pStyle w:val="BodyText"/>
        <w:tabs>
          <w:tab w:pos="3421" w:val="left" w:leader="none"/>
        </w:tabs>
        <w:spacing w:line="229" w:lineRule="exact"/>
        <w:ind w:left="299"/>
      </w:pPr>
      <w:r>
        <w:rPr/>
        <w:t>Rob</w:t>
      </w:r>
      <w:r>
        <w:rPr>
          <w:spacing w:val="-2"/>
        </w:rPr>
        <w:t> </w:t>
      </w:r>
      <w:r>
        <w:rPr/>
        <w:t>Jones </w:t>
      </w:r>
      <w:r>
        <w:rPr>
          <w:spacing w:val="54"/>
        </w:rPr>
        <w:t> </w:t>
      </w:r>
      <w:r>
        <w:rPr/>
        <w:t>4.</w:t>
      </w:r>
      <w:r>
        <w:rPr>
          <w:u w:val="single"/>
        </w:rPr>
        <w:t> </w:t>
        <w:tab/>
      </w:r>
      <w:r>
        <w:rPr/>
        <w:t>the world, dad!” They both grinned. “It has to</w:t>
      </w:r>
      <w:r>
        <w:rPr>
          <w:spacing w:val="-11"/>
        </w:rPr>
        <w:t> </w:t>
      </w:r>
      <w:r>
        <w:rPr/>
        <w:t>be</w:t>
      </w:r>
    </w:p>
    <w:p>
      <w:pPr>
        <w:pStyle w:val="BodyText"/>
        <w:tabs>
          <w:tab w:pos="8403" w:val="left" w:leader="none"/>
        </w:tabs>
        <w:ind w:left="299" w:right="646"/>
      </w:pPr>
      <w:r>
        <w:rPr/>
        <w:t>something lowercase, and all one word. And put a few numbers in it</w:t>
      </w:r>
      <w:r>
        <w:rPr>
          <w:spacing w:val="-14"/>
        </w:rPr>
        <w:t> </w:t>
      </w:r>
      <w:r>
        <w:rPr/>
        <w:t>too.</w:t>
      </w:r>
      <w:r>
        <w:rPr>
          <w:spacing w:val="-1"/>
        </w:rPr>
        <w:t> </w:t>
      </w:r>
      <w:r>
        <w:rPr/>
        <w:t>5.</w:t>
      </w:r>
      <w:r>
        <w:rPr>
          <w:spacing w:val="-1"/>
        </w:rPr>
        <w:t> </w:t>
      </w:r>
      <w:r>
        <w:rPr>
          <w:w w:val="100"/>
          <w:u w:val="single"/>
        </w:rPr>
        <w:t> </w:t>
      </w:r>
      <w:r>
        <w:rPr>
          <w:u w:val="single"/>
        </w:rPr>
        <w:tab/>
      </w:r>
      <w:r>
        <w:rPr/>
        <w:t>                     make it easy to remember.” “Maybe ‘robjones1968’?</w:t>
      </w:r>
      <w:r>
        <w:rPr>
          <w:spacing w:val="-41"/>
        </w:rPr>
        <w:t> </w:t>
      </w:r>
      <w:r>
        <w:rPr/>
        <w:t>No, that’s already gone.” Eventually they</w:t>
      </w:r>
    </w:p>
    <w:p>
      <w:pPr>
        <w:pStyle w:val="BodyText"/>
        <w:tabs>
          <w:tab w:pos="4111" w:val="left" w:leader="none"/>
        </w:tabs>
        <w:ind w:left="300"/>
      </w:pPr>
      <w:r>
        <w:rPr/>
        <w:t>chose a</w:t>
      </w:r>
      <w:r>
        <w:rPr>
          <w:spacing w:val="-4"/>
        </w:rPr>
        <w:t> </w:t>
      </w:r>
      <w:r>
        <w:rPr/>
        <w:t>username </w:t>
      </w:r>
      <w:r>
        <w:rPr>
          <w:spacing w:val="53"/>
        </w:rPr>
        <w:t> </w:t>
      </w:r>
      <w:r>
        <w:rPr/>
        <w:t>6.</w:t>
      </w:r>
      <w:r>
        <w:rPr>
          <w:u w:val="single"/>
        </w:rPr>
        <w:t> </w:t>
        <w:tab/>
      </w:r>
      <w:r>
        <w:rPr/>
        <w:t>password for Rob, and Maggie showed him</w:t>
      </w:r>
      <w:r>
        <w:rPr>
          <w:spacing w:val="-5"/>
        </w:rPr>
        <w:t> </w:t>
      </w:r>
      <w:r>
        <w:rPr/>
        <w:t>how</w:t>
      </w:r>
    </w:p>
    <w:p>
      <w:pPr>
        <w:pStyle w:val="BodyText"/>
        <w:ind w:left="300"/>
      </w:pPr>
      <w:r>
        <w:rPr/>
        <w:t>to send and receive an email. After years of ignoring his family’s nagging, Rob now realised</w:t>
      </w:r>
    </w:p>
    <w:p>
      <w:pPr>
        <w:pStyle w:val="BodyText"/>
        <w:tabs>
          <w:tab w:pos="3802" w:val="left" w:leader="none"/>
        </w:tabs>
        <w:ind w:left="300"/>
      </w:pPr>
      <w:r>
        <w:rPr/>
        <w:t>that he</w:t>
      </w:r>
      <w:r>
        <w:rPr>
          <w:spacing w:val="-2"/>
        </w:rPr>
        <w:t> </w:t>
      </w:r>
      <w:r>
        <w:rPr/>
        <w:t>needed </w:t>
      </w:r>
      <w:r>
        <w:rPr>
          <w:spacing w:val="54"/>
        </w:rPr>
        <w:t> </w:t>
      </w:r>
      <w:r>
        <w:rPr/>
        <w:t>7.</w:t>
      </w:r>
      <w:r>
        <w:rPr>
          <w:u w:val="single"/>
        </w:rPr>
        <w:t> </w:t>
        <w:tab/>
      </w:r>
      <w:r>
        <w:rPr/>
        <w:t>be online – mainly so that he could find a</w:t>
      </w:r>
      <w:r>
        <w:rPr>
          <w:spacing w:val="-9"/>
        </w:rPr>
        <w:t> </w:t>
      </w:r>
      <w:r>
        <w:rPr/>
        <w:t>new</w:t>
      </w:r>
    </w:p>
    <w:p>
      <w:pPr>
        <w:pStyle w:val="BodyText"/>
        <w:ind w:left="300"/>
      </w:pPr>
      <w:r>
        <w:rPr/>
        <w:t>driving job. He had been made redundant over a month ago, and his personal adviser at</w:t>
      </w:r>
    </w:p>
    <w:p>
      <w:pPr>
        <w:pStyle w:val="BodyText"/>
        <w:tabs>
          <w:tab w:pos="2301" w:val="left" w:leader="none"/>
        </w:tabs>
        <w:spacing w:before="1"/>
        <w:ind w:left="300"/>
      </w:pPr>
      <w:r>
        <w:rPr/>
        <w:t>8.</w:t>
      </w:r>
      <w:r>
        <w:rPr>
          <w:u w:val="single"/>
        </w:rPr>
        <w:t> </w:t>
        <w:tab/>
      </w:r>
      <w:r>
        <w:rPr/>
        <w:t>Jobcentre had suggested he look online. “I’ve got to get on with</w:t>
      </w:r>
      <w:r>
        <w:rPr>
          <w:spacing w:val="-19"/>
        </w:rPr>
        <w:t> </w:t>
      </w:r>
      <w:r>
        <w:rPr/>
        <w:t>my</w:t>
      </w:r>
    </w:p>
    <w:p>
      <w:pPr>
        <w:pStyle w:val="BodyText"/>
        <w:tabs>
          <w:tab w:pos="7722" w:val="left" w:leader="none"/>
        </w:tabs>
        <w:spacing w:line="229" w:lineRule="exact"/>
        <w:ind w:left="300"/>
      </w:pPr>
      <w:r>
        <w:rPr/>
        <w:t>revision, dad,” said Maggie. “But try using Google to</w:t>
      </w:r>
      <w:r>
        <w:rPr>
          <w:spacing w:val="-10"/>
        </w:rPr>
        <w:t> </w:t>
      </w:r>
      <w:r>
        <w:rPr/>
        <w:t>search </w:t>
      </w:r>
      <w:r>
        <w:rPr>
          <w:spacing w:val="54"/>
        </w:rPr>
        <w:t> </w:t>
      </w:r>
      <w:r>
        <w:rPr/>
        <w:t>9.</w:t>
      </w:r>
      <w:r>
        <w:rPr>
          <w:u w:val="single"/>
        </w:rPr>
        <w:t> </w:t>
        <w:tab/>
      </w:r>
      <w:r>
        <w:rPr/>
        <w:t>driving</w:t>
      </w:r>
    </w:p>
    <w:p>
      <w:pPr>
        <w:pStyle w:val="BodyText"/>
        <w:ind w:left="300"/>
      </w:pPr>
      <w:r>
        <w:rPr/>
        <w:t>jobs.” Rob felt like a kid with a new bike. He could feel the possibilities opening up before him.</w:t>
      </w:r>
    </w:p>
    <w:p>
      <w:pPr>
        <w:pStyle w:val="BodyText"/>
        <w:tabs>
          <w:tab w:pos="7157" w:val="left" w:leader="none"/>
        </w:tabs>
        <w:spacing w:before="1"/>
        <w:ind w:left="300"/>
      </w:pPr>
      <w:r>
        <w:rPr/>
        <w:t>“What you doin’, dad man?” Dennis called,</w:t>
      </w:r>
      <w:r>
        <w:rPr>
          <w:spacing w:val="-26"/>
        </w:rPr>
        <w:t> </w:t>
      </w:r>
      <w:r>
        <w:rPr/>
        <w:t>throwing </w:t>
      </w:r>
      <w:r>
        <w:rPr>
          <w:spacing w:val="47"/>
        </w:rPr>
        <w:t> </w:t>
      </w:r>
      <w:r>
        <w:rPr/>
        <w:t>10.</w:t>
      </w:r>
      <w:r>
        <w:rPr>
          <w:u w:val="single"/>
        </w:rPr>
        <w:t> </w:t>
        <w:tab/>
      </w:r>
      <w:r>
        <w:rPr/>
        <w:t>dirty</w:t>
      </w:r>
      <w:r>
        <w:rPr>
          <w:spacing w:val="-2"/>
        </w:rPr>
        <w:t> </w:t>
      </w:r>
      <w:r>
        <w:rPr/>
        <w:t>football</w:t>
      </w:r>
    </w:p>
    <w:p>
      <w:pPr>
        <w:pStyle w:val="BodyText"/>
        <w:tabs>
          <w:tab w:pos="4358" w:val="left" w:leader="none"/>
        </w:tabs>
        <w:spacing w:line="229" w:lineRule="exact"/>
        <w:ind w:left="300"/>
      </w:pPr>
      <w:r>
        <w:rPr/>
        <w:t>boots on the floor.</w:t>
      </w:r>
      <w:r>
        <w:rPr>
          <w:spacing w:val="-10"/>
        </w:rPr>
        <w:t> </w:t>
      </w:r>
      <w:r>
        <w:rPr/>
        <w:t>“I </w:t>
      </w:r>
      <w:r>
        <w:rPr>
          <w:spacing w:val="49"/>
        </w:rPr>
        <w:t> </w:t>
      </w:r>
      <w:r>
        <w:rPr/>
        <w:t>11.</w:t>
      </w:r>
      <w:r>
        <w:rPr>
          <w:u w:val="single"/>
        </w:rPr>
        <w:t> </w:t>
        <w:tab/>
      </w:r>
      <w:r>
        <w:rPr/>
        <w:t>going to find a job, son,” replied Rob</w:t>
      </w:r>
      <w:r>
        <w:rPr>
          <w:spacing w:val="-16"/>
        </w:rPr>
        <w:t> </w:t>
      </w:r>
      <w:r>
        <w:rPr/>
        <w:t>brightly,</w:t>
      </w:r>
    </w:p>
    <w:p>
      <w:pPr>
        <w:pStyle w:val="BodyText"/>
        <w:ind w:left="300"/>
      </w:pPr>
      <w:r>
        <w:rPr/>
        <w:t>“Surfing the ’net!” “I never took you for a silver surfer, dad,” sniggered Dennis, slurping</w:t>
      </w:r>
    </w:p>
    <w:p>
      <w:pPr>
        <w:pStyle w:val="ListParagraph"/>
        <w:numPr>
          <w:ilvl w:val="0"/>
          <w:numId w:val="236"/>
        </w:numPr>
        <w:tabs>
          <w:tab w:pos="634" w:val="left" w:leader="none"/>
          <w:tab w:pos="2412" w:val="left" w:leader="none"/>
        </w:tabs>
        <w:spacing w:line="240" w:lineRule="auto" w:before="1" w:after="0"/>
        <w:ind w:left="633" w:right="0" w:hanging="334"/>
        <w:jc w:val="left"/>
        <w:rPr>
          <w:sz w:val="20"/>
        </w:rPr>
      </w:pPr>
      <w:r>
        <w:rPr>
          <w:w w:val="100"/>
          <w:sz w:val="20"/>
          <w:u w:val="single"/>
        </w:rPr>
        <w:t> </w:t>
      </w:r>
      <w:r>
        <w:rPr>
          <w:sz w:val="20"/>
          <w:u w:val="single"/>
        </w:rPr>
        <w:tab/>
      </w:r>
      <w:r>
        <w:rPr>
          <w:sz w:val="20"/>
        </w:rPr>
        <w:t>  </w:t>
      </w:r>
      <w:r>
        <w:rPr>
          <w:spacing w:val="-1"/>
          <w:sz w:val="20"/>
        </w:rPr>
        <w:t> </w:t>
      </w:r>
      <w:r>
        <w:rPr>
          <w:sz w:val="20"/>
        </w:rPr>
        <w:t>a pot of yoghurt. “I need to check my Facebook now.</w:t>
      </w:r>
      <w:r>
        <w:rPr>
          <w:spacing w:val="-11"/>
          <w:sz w:val="20"/>
        </w:rPr>
        <w:t> </w:t>
      </w:r>
      <w:r>
        <w:rPr>
          <w:sz w:val="20"/>
        </w:rPr>
        <w:t>Can</w:t>
      </w:r>
    </w:p>
    <w:p>
      <w:pPr>
        <w:pStyle w:val="ListParagraph"/>
        <w:numPr>
          <w:ilvl w:val="0"/>
          <w:numId w:val="236"/>
        </w:numPr>
        <w:tabs>
          <w:tab w:pos="634" w:val="left" w:leader="none"/>
          <w:tab w:pos="2411" w:val="left" w:leader="none"/>
        </w:tabs>
        <w:spacing w:line="229" w:lineRule="exact" w:before="0" w:after="0"/>
        <w:ind w:left="634" w:right="0" w:hanging="334"/>
        <w:jc w:val="left"/>
        <w:rPr>
          <w:sz w:val="20"/>
        </w:rPr>
      </w:pPr>
      <w:r>
        <w:rPr>
          <w:w w:val="100"/>
          <w:sz w:val="20"/>
          <w:u w:val="single"/>
        </w:rPr>
        <w:t> </w:t>
      </w:r>
      <w:r>
        <w:rPr>
          <w:sz w:val="20"/>
          <w:u w:val="single"/>
        </w:rPr>
        <w:tab/>
      </w:r>
      <w:r>
        <w:rPr>
          <w:sz w:val="20"/>
        </w:rPr>
        <w:t>?” “In a minute, son.” Dennis loped off and found his sister, “Hey</w:t>
      </w:r>
      <w:r>
        <w:rPr>
          <w:spacing w:val="-16"/>
          <w:sz w:val="20"/>
        </w:rPr>
        <w:t> </w:t>
      </w:r>
      <w:r>
        <w:rPr>
          <w:sz w:val="20"/>
        </w:rPr>
        <w:t>–</w:t>
      </w:r>
    </w:p>
    <w:p>
      <w:pPr>
        <w:pStyle w:val="BodyText"/>
        <w:tabs>
          <w:tab w:pos="4367" w:val="left" w:leader="none"/>
        </w:tabs>
        <w:ind w:left="300"/>
      </w:pPr>
      <w:r>
        <w:rPr/>
        <w:t>geek girl! Can I</w:t>
      </w:r>
      <w:r>
        <w:rPr>
          <w:spacing w:val="-4"/>
        </w:rPr>
        <w:t> </w:t>
      </w:r>
      <w:r>
        <w:rPr/>
        <w:t>borrow </w:t>
      </w:r>
      <w:r>
        <w:rPr>
          <w:spacing w:val="55"/>
        </w:rPr>
        <w:t> </w:t>
      </w:r>
      <w:r>
        <w:rPr/>
        <w:t>14.</w:t>
      </w:r>
      <w:r>
        <w:rPr>
          <w:u w:val="single"/>
        </w:rPr>
        <w:t> </w:t>
        <w:tab/>
      </w:r>
      <w:r>
        <w:rPr/>
        <w:t>phone?” “What for?” Maggie’s voice rose</w:t>
      </w:r>
      <w:r>
        <w:rPr>
          <w:spacing w:val="-5"/>
        </w:rPr>
        <w:t> </w:t>
      </w:r>
      <w:r>
        <w:rPr/>
        <w:t>from</w:t>
      </w:r>
    </w:p>
    <w:p>
      <w:pPr>
        <w:pStyle w:val="BodyText"/>
        <w:tabs>
          <w:tab w:pos="7315" w:val="left" w:leader="none"/>
        </w:tabs>
        <w:spacing w:before="1"/>
        <w:ind w:left="300"/>
      </w:pPr>
      <w:r>
        <w:rPr/>
        <w:t>beneath a mountain of GCSE revision guides. “I</w:t>
      </w:r>
      <w:r>
        <w:rPr>
          <w:spacing w:val="-22"/>
        </w:rPr>
        <w:t> </w:t>
      </w:r>
      <w:r>
        <w:rPr/>
        <w:t>need </w:t>
      </w:r>
      <w:r>
        <w:rPr>
          <w:spacing w:val="47"/>
        </w:rPr>
        <w:t> </w:t>
      </w:r>
      <w:r>
        <w:rPr/>
        <w:t>15.</w:t>
      </w:r>
      <w:r>
        <w:rPr>
          <w:u w:val="single"/>
        </w:rPr>
        <w:t> </w:t>
        <w:tab/>
      </w:r>
      <w:r>
        <w:rPr/>
        <w:t>get</w:t>
      </w:r>
      <w:r>
        <w:rPr>
          <w:spacing w:val="-1"/>
        </w:rPr>
        <w:t> </w:t>
      </w:r>
      <w:r>
        <w:rPr/>
        <w:t>online.”</w:t>
      </w:r>
    </w:p>
    <w:p>
      <w:pPr>
        <w:pStyle w:val="BodyText"/>
        <w:spacing w:before="10"/>
        <w:rPr>
          <w:sz w:val="11"/>
        </w:rPr>
      </w:pP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right="311"/>
        <w:jc w:val="center"/>
      </w:pPr>
      <w:r>
        <w:rPr>
          <w:u w:val="single"/>
        </w:rPr>
        <w:t>New User (Multiple Choice – Use of English)</w:t>
      </w:r>
    </w:p>
    <w:p>
      <w:pPr>
        <w:pStyle w:val="BodyText"/>
        <w:spacing w:before="8"/>
        <w:rPr>
          <w:sz w:val="11"/>
        </w:rPr>
      </w:pPr>
    </w:p>
    <w:p>
      <w:pPr>
        <w:pStyle w:val="BodyText"/>
        <w:spacing w:before="94"/>
        <w:ind w:left="300" w:right="781"/>
      </w:pPr>
      <w:r>
        <w:rPr/>
        <w:t>It was hot – a still June night – and Maggie was </w:t>
      </w:r>
      <w:r>
        <w:rPr>
          <w:b/>
        </w:rPr>
        <w:t>1. a) sit, b) up, c) sitting </w:t>
      </w:r>
      <w:r>
        <w:rPr/>
        <w:t>upstairs with her dad, patiently showing him how to set up his own email account. “You need to think</w:t>
      </w:r>
    </w:p>
    <w:p>
      <w:pPr>
        <w:spacing w:line="230" w:lineRule="exact" w:before="1"/>
        <w:ind w:left="300" w:right="0" w:firstLine="0"/>
        <w:jc w:val="left"/>
        <w:rPr>
          <w:b/>
          <w:sz w:val="20"/>
        </w:rPr>
      </w:pPr>
      <w:r>
        <w:rPr>
          <w:b/>
          <w:sz w:val="20"/>
        </w:rPr>
        <w:t>2. a) out, b) of, c) upon </w:t>
      </w:r>
      <w:r>
        <w:rPr>
          <w:sz w:val="20"/>
        </w:rPr>
        <w:t>a username, dad,” she said. “What about my name – ‘</w:t>
      </w:r>
      <w:r>
        <w:rPr>
          <w:b/>
          <w:sz w:val="20"/>
        </w:rPr>
        <w:t>3. a) Rob,</w:t>
      </w:r>
    </w:p>
    <w:p>
      <w:pPr>
        <w:spacing w:before="0"/>
        <w:ind w:left="300" w:right="781" w:firstLine="0"/>
        <w:jc w:val="left"/>
        <w:rPr>
          <w:b/>
          <w:sz w:val="20"/>
        </w:rPr>
      </w:pPr>
      <w:r>
        <w:rPr>
          <w:b/>
          <w:sz w:val="20"/>
        </w:rPr>
        <w:t>b) Ron, c) Rod </w:t>
      </w:r>
      <w:r>
        <w:rPr>
          <w:sz w:val="20"/>
        </w:rPr>
        <w:t>Jones’?” asked Rob. “That’s gone, I’m sure,” replied Maggie. “There’s more than one Rob Jones in  </w:t>
      </w:r>
      <w:r>
        <w:rPr>
          <w:b/>
          <w:sz w:val="20"/>
        </w:rPr>
        <w:t>4. a) this, b) our, c) the  </w:t>
      </w:r>
      <w:r>
        <w:rPr>
          <w:sz w:val="20"/>
        </w:rPr>
        <w:t>world, dad!” They both grinned. “It has to be something lowercase, and all one word. And put a few numbers in it </w:t>
      </w:r>
      <w:r>
        <w:rPr>
          <w:b/>
          <w:sz w:val="20"/>
        </w:rPr>
        <w:t>5. a)</w:t>
      </w:r>
      <w:r>
        <w:rPr>
          <w:b/>
          <w:spacing w:val="-19"/>
          <w:sz w:val="20"/>
        </w:rPr>
        <w:t> </w:t>
      </w:r>
      <w:r>
        <w:rPr>
          <w:b/>
          <w:sz w:val="20"/>
        </w:rPr>
        <w:t>also,</w:t>
      </w:r>
    </w:p>
    <w:p>
      <w:pPr>
        <w:pStyle w:val="ListParagraph"/>
        <w:numPr>
          <w:ilvl w:val="0"/>
          <w:numId w:val="237"/>
        </w:numPr>
        <w:tabs>
          <w:tab w:pos="545" w:val="left" w:leader="none"/>
        </w:tabs>
        <w:spacing w:line="240" w:lineRule="auto" w:before="0" w:after="0"/>
        <w:ind w:left="300" w:right="614" w:firstLine="0"/>
        <w:jc w:val="left"/>
        <w:rPr>
          <w:b/>
          <w:sz w:val="20"/>
        </w:rPr>
      </w:pPr>
      <w:r>
        <w:rPr>
          <w:b/>
          <w:sz w:val="20"/>
        </w:rPr>
        <w:t>in addition, c) too</w:t>
      </w:r>
      <w:r>
        <w:rPr>
          <w:sz w:val="20"/>
        </w:rPr>
        <w:t>. But make it easy to remember.” “Maybe ‘robjones1968’? No, that’s already gone.” </w:t>
      </w:r>
      <w:r>
        <w:rPr>
          <w:b/>
          <w:sz w:val="20"/>
        </w:rPr>
        <w:t>6. a) Then, b) Eventually, c) Suddenly  </w:t>
      </w:r>
      <w:r>
        <w:rPr>
          <w:sz w:val="20"/>
        </w:rPr>
        <w:t>they chose a username and password for Rob, and Maggie showed him how to </w:t>
      </w:r>
      <w:r>
        <w:rPr>
          <w:b/>
          <w:sz w:val="20"/>
        </w:rPr>
        <w:t>7. a) put, b) send, c) make </w:t>
      </w:r>
      <w:r>
        <w:rPr>
          <w:sz w:val="20"/>
        </w:rPr>
        <w:t>and receive an email. After </w:t>
      </w:r>
      <w:r>
        <w:rPr>
          <w:b/>
          <w:sz w:val="20"/>
        </w:rPr>
        <w:t>8. a) time, b) year, c) years  </w:t>
      </w:r>
      <w:r>
        <w:rPr>
          <w:sz w:val="20"/>
        </w:rPr>
        <w:t>of ignoring his family’s nagging, Rob now realised that he needed to be online – mainly so that he  </w:t>
      </w:r>
      <w:r>
        <w:rPr>
          <w:b/>
          <w:sz w:val="20"/>
        </w:rPr>
        <w:t>9. a) could, b) able to, c) can   </w:t>
      </w:r>
      <w:r>
        <w:rPr>
          <w:sz w:val="20"/>
        </w:rPr>
        <w:t>find a new driving job. He had been made redundant over a month</w:t>
      </w:r>
      <w:r>
        <w:rPr>
          <w:spacing w:val="11"/>
          <w:sz w:val="20"/>
        </w:rPr>
        <w:t> </w:t>
      </w:r>
      <w:r>
        <w:rPr>
          <w:b/>
          <w:sz w:val="20"/>
        </w:rPr>
        <w:t>10. a) previous, b) back,</w:t>
      </w:r>
    </w:p>
    <w:p>
      <w:pPr>
        <w:pStyle w:val="ListParagraph"/>
        <w:numPr>
          <w:ilvl w:val="0"/>
          <w:numId w:val="237"/>
        </w:numPr>
        <w:tabs>
          <w:tab w:pos="534" w:val="left" w:leader="none"/>
        </w:tabs>
        <w:spacing w:line="240" w:lineRule="auto" w:before="0" w:after="0"/>
        <w:ind w:left="300" w:right="859" w:firstLine="0"/>
        <w:jc w:val="left"/>
        <w:rPr>
          <w:sz w:val="20"/>
        </w:rPr>
      </w:pPr>
      <w:r>
        <w:rPr>
          <w:b/>
          <w:sz w:val="20"/>
        </w:rPr>
        <w:t>ago</w:t>
      </w:r>
      <w:r>
        <w:rPr>
          <w:sz w:val="20"/>
        </w:rPr>
        <w:t>,</w:t>
      </w:r>
      <w:r>
        <w:rPr>
          <w:spacing w:val="-3"/>
          <w:sz w:val="20"/>
        </w:rPr>
        <w:t> </w:t>
      </w:r>
      <w:r>
        <w:rPr>
          <w:sz w:val="20"/>
        </w:rPr>
        <w:t>and</w:t>
      </w:r>
      <w:r>
        <w:rPr>
          <w:spacing w:val="-3"/>
          <w:sz w:val="20"/>
        </w:rPr>
        <w:t> </w:t>
      </w:r>
      <w:r>
        <w:rPr>
          <w:sz w:val="20"/>
        </w:rPr>
        <w:t>his</w:t>
      </w:r>
      <w:r>
        <w:rPr>
          <w:spacing w:val="-3"/>
          <w:sz w:val="20"/>
        </w:rPr>
        <w:t> </w:t>
      </w:r>
      <w:r>
        <w:rPr>
          <w:sz w:val="20"/>
        </w:rPr>
        <w:t>personal</w:t>
      </w:r>
      <w:r>
        <w:rPr>
          <w:spacing w:val="-3"/>
          <w:sz w:val="20"/>
        </w:rPr>
        <w:t> </w:t>
      </w:r>
      <w:r>
        <w:rPr>
          <w:sz w:val="20"/>
        </w:rPr>
        <w:t>adviser</w:t>
      </w:r>
      <w:r>
        <w:rPr>
          <w:spacing w:val="-3"/>
          <w:sz w:val="20"/>
        </w:rPr>
        <w:t> </w:t>
      </w:r>
      <w:r>
        <w:rPr>
          <w:sz w:val="20"/>
        </w:rPr>
        <w:t>at</w:t>
      </w:r>
      <w:r>
        <w:rPr>
          <w:spacing w:val="-3"/>
          <w:sz w:val="20"/>
        </w:rPr>
        <w:t> </w:t>
      </w:r>
      <w:r>
        <w:rPr>
          <w:sz w:val="20"/>
        </w:rPr>
        <w:t>the</w:t>
      </w:r>
      <w:r>
        <w:rPr>
          <w:spacing w:val="-4"/>
          <w:sz w:val="20"/>
        </w:rPr>
        <w:t> </w:t>
      </w:r>
      <w:r>
        <w:rPr>
          <w:sz w:val="20"/>
        </w:rPr>
        <w:t>Jobcentre</w:t>
      </w:r>
      <w:r>
        <w:rPr>
          <w:spacing w:val="-2"/>
          <w:sz w:val="20"/>
        </w:rPr>
        <w:t> </w:t>
      </w:r>
      <w:r>
        <w:rPr>
          <w:sz w:val="20"/>
        </w:rPr>
        <w:t>had</w:t>
      </w:r>
      <w:r>
        <w:rPr>
          <w:spacing w:val="-3"/>
          <w:sz w:val="20"/>
        </w:rPr>
        <w:t> </w:t>
      </w:r>
      <w:r>
        <w:rPr>
          <w:sz w:val="20"/>
        </w:rPr>
        <w:t>suggested</w:t>
      </w:r>
      <w:r>
        <w:rPr>
          <w:spacing w:val="-3"/>
          <w:sz w:val="20"/>
        </w:rPr>
        <w:t> </w:t>
      </w:r>
      <w:r>
        <w:rPr>
          <w:sz w:val="20"/>
        </w:rPr>
        <w:t>he</w:t>
      </w:r>
      <w:r>
        <w:rPr>
          <w:spacing w:val="-3"/>
          <w:sz w:val="20"/>
        </w:rPr>
        <w:t> </w:t>
      </w:r>
      <w:r>
        <w:rPr>
          <w:sz w:val="20"/>
        </w:rPr>
        <w:t>look</w:t>
      </w:r>
      <w:r>
        <w:rPr>
          <w:spacing w:val="-2"/>
          <w:sz w:val="20"/>
        </w:rPr>
        <w:t> </w:t>
      </w:r>
      <w:r>
        <w:rPr>
          <w:sz w:val="20"/>
        </w:rPr>
        <w:t>online.</w:t>
      </w:r>
      <w:r>
        <w:rPr>
          <w:spacing w:val="-3"/>
          <w:sz w:val="20"/>
        </w:rPr>
        <w:t> </w:t>
      </w:r>
      <w:r>
        <w:rPr>
          <w:sz w:val="20"/>
        </w:rPr>
        <w:t>“I’ve</w:t>
      </w:r>
      <w:r>
        <w:rPr>
          <w:spacing w:val="-3"/>
          <w:sz w:val="20"/>
        </w:rPr>
        <w:t> </w:t>
      </w:r>
      <w:r>
        <w:rPr>
          <w:sz w:val="20"/>
        </w:rPr>
        <w:t>got</w:t>
      </w:r>
      <w:r>
        <w:rPr>
          <w:spacing w:val="-3"/>
          <w:sz w:val="20"/>
        </w:rPr>
        <w:t> </w:t>
      </w:r>
      <w:r>
        <w:rPr>
          <w:sz w:val="20"/>
        </w:rPr>
        <w:t>to get</w:t>
      </w:r>
      <w:r>
        <w:rPr>
          <w:spacing w:val="-3"/>
          <w:sz w:val="20"/>
        </w:rPr>
        <w:t> </w:t>
      </w:r>
      <w:r>
        <w:rPr>
          <w:sz w:val="20"/>
        </w:rPr>
        <w:t>on</w:t>
      </w:r>
      <w:r>
        <w:rPr>
          <w:spacing w:val="-3"/>
          <w:sz w:val="20"/>
        </w:rPr>
        <w:t> </w:t>
      </w:r>
      <w:r>
        <w:rPr>
          <w:sz w:val="20"/>
        </w:rPr>
        <w:t>with</w:t>
      </w:r>
      <w:r>
        <w:rPr>
          <w:spacing w:val="-3"/>
          <w:sz w:val="20"/>
        </w:rPr>
        <w:t> </w:t>
      </w:r>
      <w:r>
        <w:rPr>
          <w:sz w:val="20"/>
        </w:rPr>
        <w:t>my</w:t>
      </w:r>
      <w:r>
        <w:rPr>
          <w:spacing w:val="-3"/>
          <w:sz w:val="20"/>
        </w:rPr>
        <w:t> </w:t>
      </w:r>
      <w:r>
        <w:rPr>
          <w:sz w:val="20"/>
        </w:rPr>
        <w:t>revision,</w:t>
      </w:r>
      <w:r>
        <w:rPr>
          <w:spacing w:val="-3"/>
          <w:sz w:val="20"/>
        </w:rPr>
        <w:t> </w:t>
      </w:r>
      <w:r>
        <w:rPr>
          <w:sz w:val="20"/>
        </w:rPr>
        <w:t>dad,”</w:t>
      </w:r>
      <w:r>
        <w:rPr>
          <w:spacing w:val="-3"/>
          <w:sz w:val="20"/>
        </w:rPr>
        <w:t> </w:t>
      </w:r>
      <w:r>
        <w:rPr>
          <w:sz w:val="20"/>
        </w:rPr>
        <w:t>said</w:t>
      </w:r>
      <w:r>
        <w:rPr>
          <w:spacing w:val="-3"/>
          <w:sz w:val="20"/>
        </w:rPr>
        <w:t> </w:t>
      </w:r>
      <w:r>
        <w:rPr>
          <w:sz w:val="20"/>
        </w:rPr>
        <w:t>Maggie.</w:t>
      </w:r>
      <w:r>
        <w:rPr>
          <w:spacing w:val="-3"/>
          <w:sz w:val="20"/>
        </w:rPr>
        <w:t> </w:t>
      </w:r>
      <w:r>
        <w:rPr>
          <w:sz w:val="20"/>
        </w:rPr>
        <w:t>“But</w:t>
      </w:r>
      <w:r>
        <w:rPr>
          <w:spacing w:val="-3"/>
          <w:sz w:val="20"/>
        </w:rPr>
        <w:t> </w:t>
      </w:r>
      <w:r>
        <w:rPr>
          <w:sz w:val="20"/>
        </w:rPr>
        <w:t>try</w:t>
      </w:r>
      <w:r>
        <w:rPr>
          <w:spacing w:val="-3"/>
          <w:sz w:val="20"/>
        </w:rPr>
        <w:t> </w:t>
      </w:r>
      <w:r>
        <w:rPr>
          <w:sz w:val="20"/>
        </w:rPr>
        <w:t>using</w:t>
      </w:r>
      <w:r>
        <w:rPr>
          <w:spacing w:val="-3"/>
          <w:sz w:val="20"/>
        </w:rPr>
        <w:t> </w:t>
      </w:r>
      <w:r>
        <w:rPr>
          <w:sz w:val="20"/>
        </w:rPr>
        <w:t>Google</w:t>
      </w:r>
      <w:r>
        <w:rPr>
          <w:spacing w:val="-3"/>
          <w:sz w:val="20"/>
        </w:rPr>
        <w:t> </w:t>
      </w:r>
      <w:r>
        <w:rPr>
          <w:sz w:val="20"/>
        </w:rPr>
        <w:t>to</w:t>
      </w:r>
      <w:r>
        <w:rPr>
          <w:spacing w:val="-2"/>
          <w:sz w:val="20"/>
        </w:rPr>
        <w:t> </w:t>
      </w:r>
      <w:r>
        <w:rPr>
          <w:sz w:val="20"/>
        </w:rPr>
        <w:t>search</w:t>
      </w:r>
      <w:r>
        <w:rPr>
          <w:spacing w:val="-3"/>
          <w:sz w:val="20"/>
        </w:rPr>
        <w:t> </w:t>
      </w:r>
      <w:r>
        <w:rPr>
          <w:sz w:val="20"/>
        </w:rPr>
        <w:t>for</w:t>
      </w:r>
      <w:r>
        <w:rPr>
          <w:spacing w:val="-3"/>
          <w:sz w:val="20"/>
        </w:rPr>
        <w:t> </w:t>
      </w:r>
      <w:r>
        <w:rPr>
          <w:sz w:val="20"/>
        </w:rPr>
        <w:t>driving</w:t>
      </w:r>
    </w:p>
    <w:p>
      <w:pPr>
        <w:pStyle w:val="ListParagraph"/>
        <w:numPr>
          <w:ilvl w:val="0"/>
          <w:numId w:val="238"/>
        </w:numPr>
        <w:tabs>
          <w:tab w:pos="635" w:val="left" w:leader="none"/>
        </w:tabs>
        <w:spacing w:line="230" w:lineRule="exact" w:before="1" w:after="0"/>
        <w:ind w:left="634" w:right="0" w:hanging="335"/>
        <w:jc w:val="left"/>
        <w:rPr>
          <w:sz w:val="20"/>
        </w:rPr>
      </w:pPr>
      <w:r>
        <w:rPr>
          <w:b/>
          <w:sz w:val="20"/>
        </w:rPr>
        <w:t>a) employ, b) jobs, c) works</w:t>
      </w:r>
      <w:r>
        <w:rPr>
          <w:sz w:val="20"/>
        </w:rPr>
        <w:t>.” Rob felt like a kid with a new bike. He could feel</w:t>
      </w:r>
      <w:r>
        <w:rPr>
          <w:spacing w:val="-21"/>
          <w:sz w:val="20"/>
        </w:rPr>
        <w:t> </w:t>
      </w:r>
      <w:r>
        <w:rPr>
          <w:sz w:val="20"/>
        </w:rPr>
        <w:t>the</w:t>
      </w:r>
    </w:p>
    <w:p>
      <w:pPr>
        <w:pStyle w:val="ListParagraph"/>
        <w:numPr>
          <w:ilvl w:val="0"/>
          <w:numId w:val="238"/>
        </w:numPr>
        <w:tabs>
          <w:tab w:pos="634" w:val="left" w:leader="none"/>
        </w:tabs>
        <w:spacing w:line="240" w:lineRule="auto" w:before="0" w:after="0"/>
        <w:ind w:left="300" w:right="691" w:firstLine="0"/>
        <w:jc w:val="left"/>
        <w:rPr>
          <w:sz w:val="20"/>
        </w:rPr>
      </w:pPr>
      <w:r>
        <w:rPr>
          <w:b/>
          <w:sz w:val="20"/>
        </w:rPr>
        <w:t>a) possible, b) possibly, c) possibilities </w:t>
      </w:r>
      <w:r>
        <w:rPr>
          <w:sz w:val="20"/>
        </w:rPr>
        <w:t>opening up before him. “What you doin’, dad man?” Dennis called, throwing his dirty football boots on the floor. “I’m going to find a job, son,” </w:t>
      </w:r>
      <w:r>
        <w:rPr>
          <w:b/>
          <w:sz w:val="20"/>
        </w:rPr>
        <w:t>13. a) replied, b) say, c) reply </w:t>
      </w:r>
      <w:r>
        <w:rPr>
          <w:sz w:val="20"/>
        </w:rPr>
        <w:t>Rob brightly, “Surfing the ’net!” “I never took you for a silver surfer, dad,” sniggered Dennis, slurping from a pot of yoghurt. “I need to</w:t>
      </w:r>
      <w:r>
        <w:rPr>
          <w:spacing w:val="-26"/>
          <w:sz w:val="20"/>
        </w:rPr>
        <w:t> </w:t>
      </w:r>
      <w:r>
        <w:rPr>
          <w:sz w:val="20"/>
        </w:rPr>
        <w:t>check</w:t>
      </w:r>
    </w:p>
    <w:p>
      <w:pPr>
        <w:spacing w:before="1"/>
        <w:ind w:left="300" w:right="669" w:firstLine="0"/>
        <w:jc w:val="left"/>
        <w:rPr>
          <w:sz w:val="20"/>
        </w:rPr>
      </w:pPr>
      <w:r>
        <w:rPr>
          <w:b/>
          <w:sz w:val="20"/>
        </w:rPr>
        <w:t>14. a) its, b) the, c) my </w:t>
      </w:r>
      <w:r>
        <w:rPr>
          <w:sz w:val="20"/>
        </w:rPr>
        <w:t>Facebook now. Can I?” “In a minute, son.” Dennis loped off and found his sister, “Hey – geek girl! Can I borrow your phone?” “What for?” Maggie’s voice rose from beneath a mountain of GCSE revision </w:t>
      </w:r>
      <w:r>
        <w:rPr>
          <w:b/>
          <w:sz w:val="20"/>
        </w:rPr>
        <w:t>15. a) study, b) guides, c) guide</w:t>
      </w:r>
      <w:r>
        <w:rPr>
          <w:sz w:val="20"/>
        </w:rPr>
        <w:t>. “I need to get online.”</w:t>
      </w:r>
    </w:p>
    <w:p>
      <w:pPr>
        <w:spacing w:after="0"/>
        <w:jc w:val="left"/>
        <w:rPr>
          <w:sz w:val="20"/>
        </w:rPr>
        <w:sectPr>
          <w:headerReference w:type="default" r:id="rId235"/>
          <w:footerReference w:type="default" r:id="rId236"/>
          <w:pgSz w:w="11900" w:h="16840"/>
          <w:pgMar w:header="707" w:footer="900" w:top="2080" w:bottom="1100" w:left="1500" w:right="1180"/>
          <w:pgNumType w:start="331"/>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right="311"/>
        <w:jc w:val="center"/>
      </w:pPr>
      <w:r>
        <w:rPr>
          <w:u w:val="single"/>
        </w:rPr>
        <w:t>New User (Comprehension Questions)</w:t>
      </w:r>
    </w:p>
    <w:p>
      <w:pPr>
        <w:pStyle w:val="BodyText"/>
        <w:spacing w:before="10"/>
        <w:rPr>
          <w:sz w:val="11"/>
        </w:rPr>
      </w:pPr>
    </w:p>
    <w:p>
      <w:pPr>
        <w:spacing w:after="0"/>
        <w:rPr>
          <w:sz w:val="11"/>
        </w:rPr>
        <w:sectPr>
          <w:pgSz w:w="11900" w:h="16840"/>
          <w:pgMar w:header="707" w:footer="900" w:top="2080" w:bottom="1200" w:left="1500" w:right="1180"/>
        </w:sectPr>
      </w:pPr>
    </w:p>
    <w:p>
      <w:pPr>
        <w:pStyle w:val="ListParagraph"/>
        <w:numPr>
          <w:ilvl w:val="0"/>
          <w:numId w:val="239"/>
        </w:numPr>
        <w:tabs>
          <w:tab w:pos="661" w:val="left" w:leader="none"/>
        </w:tabs>
        <w:spacing w:line="230" w:lineRule="exact" w:before="94" w:after="0"/>
        <w:ind w:left="660" w:right="0" w:hanging="361"/>
        <w:jc w:val="left"/>
        <w:rPr>
          <w:sz w:val="20"/>
        </w:rPr>
      </w:pPr>
      <w:r>
        <w:rPr>
          <w:sz w:val="20"/>
        </w:rPr>
        <w:t>What month was</w:t>
      </w:r>
      <w:r>
        <w:rPr>
          <w:spacing w:val="-4"/>
          <w:sz w:val="20"/>
        </w:rPr>
        <w:t> </w:t>
      </w:r>
      <w:r>
        <w:rPr>
          <w:sz w:val="20"/>
        </w:rPr>
        <w:t>it?</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What time of day was</w:t>
      </w:r>
      <w:r>
        <w:rPr>
          <w:spacing w:val="-7"/>
          <w:sz w:val="20"/>
        </w:rPr>
        <w:t> </w:t>
      </w:r>
      <w:r>
        <w:rPr>
          <w:sz w:val="20"/>
        </w:rPr>
        <w:t>it?</w:t>
      </w:r>
    </w:p>
    <w:p>
      <w:pPr>
        <w:pStyle w:val="ListParagraph"/>
        <w:numPr>
          <w:ilvl w:val="0"/>
          <w:numId w:val="239"/>
        </w:numPr>
        <w:tabs>
          <w:tab w:pos="661" w:val="left" w:leader="none"/>
        </w:tabs>
        <w:spacing w:line="240" w:lineRule="auto" w:before="1" w:after="0"/>
        <w:ind w:left="660" w:right="0" w:hanging="361"/>
        <w:jc w:val="left"/>
        <w:rPr>
          <w:sz w:val="20"/>
        </w:rPr>
      </w:pPr>
      <w:r>
        <w:rPr>
          <w:sz w:val="20"/>
        </w:rPr>
        <w:t>What was Dennis</w:t>
      </w:r>
      <w:r>
        <w:rPr>
          <w:spacing w:val="-5"/>
          <w:sz w:val="20"/>
        </w:rPr>
        <w:t> </w:t>
      </w:r>
      <w:r>
        <w:rPr>
          <w:sz w:val="20"/>
        </w:rPr>
        <w:t>eating?</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Which website did Dennis want to go</w:t>
      </w:r>
      <w:r>
        <w:rPr>
          <w:spacing w:val="-10"/>
          <w:sz w:val="20"/>
        </w:rPr>
        <w:t> </w:t>
      </w:r>
      <w:r>
        <w:rPr>
          <w:sz w:val="20"/>
        </w:rPr>
        <w:t>on?</w:t>
      </w:r>
    </w:p>
    <w:p>
      <w:pPr>
        <w:pStyle w:val="ListParagraph"/>
        <w:numPr>
          <w:ilvl w:val="0"/>
          <w:numId w:val="239"/>
        </w:numPr>
        <w:tabs>
          <w:tab w:pos="661" w:val="left" w:leader="none"/>
        </w:tabs>
        <w:spacing w:line="240" w:lineRule="auto" w:before="0" w:after="0"/>
        <w:ind w:left="659" w:right="149" w:hanging="360"/>
        <w:jc w:val="left"/>
        <w:rPr>
          <w:sz w:val="20"/>
        </w:rPr>
      </w:pPr>
      <w:r>
        <w:rPr>
          <w:sz w:val="20"/>
        </w:rPr>
        <w:t>Did Rob feel optimistic or pessimistic about using the</w:t>
      </w:r>
      <w:r>
        <w:rPr>
          <w:spacing w:val="-3"/>
          <w:sz w:val="20"/>
        </w:rPr>
        <w:t> </w:t>
      </w:r>
      <w:r>
        <w:rPr>
          <w:sz w:val="20"/>
        </w:rPr>
        <w:t>internet?</w:t>
      </w:r>
    </w:p>
    <w:p>
      <w:pPr>
        <w:pStyle w:val="ListParagraph"/>
        <w:numPr>
          <w:ilvl w:val="0"/>
          <w:numId w:val="239"/>
        </w:numPr>
        <w:tabs>
          <w:tab w:pos="661" w:val="left" w:leader="none"/>
        </w:tabs>
        <w:spacing w:line="240" w:lineRule="auto" w:before="0" w:after="0"/>
        <w:ind w:left="659" w:right="71" w:hanging="360"/>
        <w:jc w:val="left"/>
        <w:rPr>
          <w:sz w:val="20"/>
        </w:rPr>
      </w:pPr>
      <w:r>
        <w:rPr>
          <w:sz w:val="20"/>
        </w:rPr>
        <w:t>Who had nagged Rob to use the internet </w:t>
      </w:r>
      <w:r>
        <w:rPr>
          <w:spacing w:val="-4"/>
          <w:sz w:val="20"/>
        </w:rPr>
        <w:t>for </w:t>
      </w:r>
      <w:r>
        <w:rPr>
          <w:sz w:val="20"/>
        </w:rPr>
        <w:t>years?</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When was Rob made</w:t>
      </w:r>
      <w:r>
        <w:rPr>
          <w:spacing w:val="-6"/>
          <w:sz w:val="20"/>
        </w:rPr>
        <w:t> </w:t>
      </w:r>
      <w:r>
        <w:rPr>
          <w:sz w:val="20"/>
        </w:rPr>
        <w:t>redundant?</w:t>
      </w:r>
    </w:p>
    <w:p>
      <w:pPr>
        <w:pStyle w:val="ListParagraph"/>
        <w:numPr>
          <w:ilvl w:val="0"/>
          <w:numId w:val="239"/>
        </w:numPr>
        <w:tabs>
          <w:tab w:pos="661" w:val="left" w:leader="none"/>
        </w:tabs>
        <w:spacing w:line="240" w:lineRule="auto" w:before="0" w:after="0"/>
        <w:ind w:left="659" w:right="337" w:hanging="360"/>
        <w:jc w:val="left"/>
        <w:rPr>
          <w:sz w:val="20"/>
        </w:rPr>
      </w:pPr>
      <w:r>
        <w:rPr>
          <w:sz w:val="20"/>
        </w:rPr>
        <w:t>Why did Dennis want to borrow Maggie’s phone?</w:t>
      </w:r>
    </w:p>
    <w:p>
      <w:pPr>
        <w:pStyle w:val="ListParagraph"/>
        <w:numPr>
          <w:ilvl w:val="0"/>
          <w:numId w:val="239"/>
        </w:numPr>
        <w:tabs>
          <w:tab w:pos="661" w:val="left" w:leader="none"/>
        </w:tabs>
        <w:spacing w:line="230" w:lineRule="exact" w:before="1" w:after="0"/>
        <w:ind w:left="660" w:right="0" w:hanging="361"/>
        <w:jc w:val="left"/>
        <w:rPr>
          <w:sz w:val="20"/>
        </w:rPr>
      </w:pPr>
      <w:r>
        <w:rPr>
          <w:sz w:val="20"/>
        </w:rPr>
        <w:t>What was the weather</w:t>
      </w:r>
      <w:r>
        <w:rPr>
          <w:spacing w:val="-5"/>
          <w:sz w:val="20"/>
        </w:rPr>
        <w:t> </w:t>
      </w:r>
      <w:r>
        <w:rPr>
          <w:sz w:val="20"/>
        </w:rPr>
        <w:t>like?</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What did Dennis throw on the</w:t>
      </w:r>
      <w:r>
        <w:rPr>
          <w:spacing w:val="-8"/>
          <w:sz w:val="20"/>
        </w:rPr>
        <w:t> </w:t>
      </w:r>
      <w:r>
        <w:rPr>
          <w:sz w:val="20"/>
        </w:rPr>
        <w:t>floor?</w:t>
      </w:r>
    </w:p>
    <w:p>
      <w:pPr>
        <w:pStyle w:val="ListParagraph"/>
        <w:numPr>
          <w:ilvl w:val="0"/>
          <w:numId w:val="239"/>
        </w:numPr>
        <w:tabs>
          <w:tab w:pos="661" w:val="left" w:leader="none"/>
        </w:tabs>
        <w:spacing w:line="240" w:lineRule="auto" w:before="1" w:after="0"/>
        <w:ind w:left="660" w:right="703" w:hanging="361"/>
        <w:jc w:val="left"/>
        <w:rPr>
          <w:sz w:val="20"/>
        </w:rPr>
      </w:pPr>
      <w:r>
        <w:rPr>
          <w:sz w:val="20"/>
        </w:rPr>
        <w:t>What kind of job did Rob want to find online?</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What did Maggie do after helping</w:t>
      </w:r>
      <w:r>
        <w:rPr>
          <w:spacing w:val="-6"/>
          <w:sz w:val="20"/>
        </w:rPr>
        <w:t> </w:t>
      </w:r>
      <w:r>
        <w:rPr>
          <w:sz w:val="20"/>
        </w:rPr>
        <w:t>Rob?</w:t>
      </w:r>
    </w:p>
    <w:p>
      <w:pPr>
        <w:pStyle w:val="ListParagraph"/>
        <w:numPr>
          <w:ilvl w:val="0"/>
          <w:numId w:val="239"/>
        </w:numPr>
        <w:tabs>
          <w:tab w:pos="661" w:val="left" w:leader="none"/>
        </w:tabs>
        <w:spacing w:line="240" w:lineRule="auto" w:before="0" w:after="0"/>
        <w:ind w:left="660" w:right="38" w:hanging="361"/>
        <w:jc w:val="left"/>
        <w:rPr>
          <w:sz w:val="20"/>
        </w:rPr>
      </w:pPr>
      <w:r>
        <w:rPr>
          <w:sz w:val="20"/>
        </w:rPr>
        <w:t>What was Dennis’s attitude to Rob using</w:t>
      </w:r>
      <w:r>
        <w:rPr>
          <w:spacing w:val="-10"/>
          <w:sz w:val="20"/>
        </w:rPr>
        <w:t> </w:t>
      </w:r>
      <w:r>
        <w:rPr>
          <w:sz w:val="20"/>
        </w:rPr>
        <w:t>the internet?</w:t>
      </w:r>
    </w:p>
    <w:p>
      <w:pPr>
        <w:pStyle w:val="ListParagraph"/>
        <w:numPr>
          <w:ilvl w:val="0"/>
          <w:numId w:val="239"/>
        </w:numPr>
        <w:tabs>
          <w:tab w:pos="661" w:val="left" w:leader="none"/>
        </w:tabs>
        <w:spacing w:line="240" w:lineRule="auto" w:before="0" w:after="0"/>
        <w:ind w:left="659" w:right="327" w:hanging="360"/>
        <w:jc w:val="left"/>
        <w:rPr>
          <w:sz w:val="20"/>
        </w:rPr>
      </w:pPr>
      <w:r>
        <w:rPr>
          <w:sz w:val="20"/>
        </w:rPr>
        <w:t>Who showed Rob how to set up an</w:t>
      </w:r>
      <w:r>
        <w:rPr>
          <w:spacing w:val="-12"/>
          <w:sz w:val="20"/>
        </w:rPr>
        <w:t> </w:t>
      </w:r>
      <w:r>
        <w:rPr>
          <w:sz w:val="20"/>
        </w:rPr>
        <w:t>email account?</w:t>
      </w:r>
    </w:p>
    <w:p>
      <w:pPr>
        <w:pStyle w:val="ListParagraph"/>
        <w:numPr>
          <w:ilvl w:val="0"/>
          <w:numId w:val="239"/>
        </w:numPr>
        <w:tabs>
          <w:tab w:pos="661" w:val="left" w:leader="none"/>
        </w:tabs>
        <w:spacing w:line="230" w:lineRule="exact" w:before="1" w:after="0"/>
        <w:ind w:left="660" w:right="0" w:hanging="361"/>
        <w:jc w:val="left"/>
        <w:rPr>
          <w:sz w:val="20"/>
        </w:rPr>
      </w:pPr>
      <w:r>
        <w:rPr>
          <w:sz w:val="20"/>
        </w:rPr>
        <w:t>What did Dennis call</w:t>
      </w:r>
      <w:r>
        <w:rPr>
          <w:spacing w:val="-5"/>
          <w:sz w:val="20"/>
        </w:rPr>
        <w:t> </w:t>
      </w:r>
      <w:r>
        <w:rPr>
          <w:sz w:val="20"/>
        </w:rPr>
        <w:t>Maggie?</w:t>
      </w:r>
    </w:p>
    <w:p>
      <w:pPr>
        <w:pStyle w:val="ListParagraph"/>
        <w:numPr>
          <w:ilvl w:val="0"/>
          <w:numId w:val="239"/>
        </w:numPr>
        <w:tabs>
          <w:tab w:pos="661" w:val="left" w:leader="none"/>
        </w:tabs>
        <w:spacing w:line="230" w:lineRule="exact" w:before="0" w:after="0"/>
        <w:ind w:left="660" w:right="0" w:hanging="361"/>
        <w:jc w:val="left"/>
        <w:rPr>
          <w:sz w:val="20"/>
        </w:rPr>
      </w:pPr>
      <w:r>
        <w:rPr>
          <w:sz w:val="20"/>
        </w:rPr>
        <w:t>Did Maggie have a lot of books or a</w:t>
      </w:r>
      <w:r>
        <w:rPr>
          <w:spacing w:val="-19"/>
          <w:sz w:val="20"/>
        </w:rPr>
        <w:t> </w:t>
      </w:r>
      <w:r>
        <w:rPr>
          <w:sz w:val="20"/>
        </w:rPr>
        <w:t>few?</w:t>
      </w:r>
    </w:p>
    <w:p>
      <w:pPr>
        <w:pStyle w:val="ListParagraph"/>
        <w:numPr>
          <w:ilvl w:val="0"/>
          <w:numId w:val="239"/>
        </w:numPr>
        <w:tabs>
          <w:tab w:pos="661" w:val="left" w:leader="none"/>
        </w:tabs>
        <w:spacing w:line="230" w:lineRule="exact" w:before="95" w:after="0"/>
        <w:ind w:left="660" w:right="0" w:hanging="361"/>
        <w:jc w:val="left"/>
        <w:rPr>
          <w:sz w:val="20"/>
        </w:rPr>
      </w:pPr>
      <w:r>
        <w:rPr>
          <w:spacing w:val="-1"/>
          <w:w w:val="100"/>
          <w:sz w:val="20"/>
        </w:rPr>
        <w:br w:type="column"/>
      </w:r>
      <w:r>
        <w:rPr>
          <w:sz w:val="20"/>
        </w:rPr>
        <w:t>Why did Dennis want to use the</w:t>
      </w:r>
      <w:r>
        <w:rPr>
          <w:spacing w:val="-19"/>
          <w:sz w:val="20"/>
        </w:rPr>
        <w:t> </w:t>
      </w:r>
      <w:r>
        <w:rPr>
          <w:sz w:val="20"/>
        </w:rPr>
        <w:t>internet?</w:t>
      </w:r>
    </w:p>
    <w:p>
      <w:pPr>
        <w:pStyle w:val="ListParagraph"/>
        <w:numPr>
          <w:ilvl w:val="0"/>
          <w:numId w:val="239"/>
        </w:numPr>
        <w:tabs>
          <w:tab w:pos="661" w:val="left" w:leader="none"/>
        </w:tabs>
        <w:spacing w:line="240" w:lineRule="auto" w:before="0" w:after="0"/>
        <w:ind w:left="659" w:right="473" w:hanging="360"/>
        <w:jc w:val="left"/>
        <w:rPr>
          <w:sz w:val="20"/>
        </w:rPr>
      </w:pPr>
      <w:r>
        <w:rPr>
          <w:sz w:val="20"/>
        </w:rPr>
        <w:t>How long had Rob ignored his family’s advice to get</w:t>
      </w:r>
      <w:r>
        <w:rPr>
          <w:spacing w:val="-6"/>
          <w:sz w:val="20"/>
        </w:rPr>
        <w:t> </w:t>
      </w:r>
      <w:r>
        <w:rPr>
          <w:sz w:val="20"/>
        </w:rPr>
        <w:t>online?</w:t>
      </w:r>
    </w:p>
    <w:p>
      <w:pPr>
        <w:pStyle w:val="ListParagraph"/>
        <w:numPr>
          <w:ilvl w:val="0"/>
          <w:numId w:val="239"/>
        </w:numPr>
        <w:tabs>
          <w:tab w:pos="661" w:val="left" w:leader="none"/>
        </w:tabs>
        <w:spacing w:line="230" w:lineRule="exact" w:before="1" w:after="0"/>
        <w:ind w:left="660" w:right="0" w:hanging="361"/>
        <w:jc w:val="left"/>
        <w:rPr>
          <w:sz w:val="20"/>
        </w:rPr>
      </w:pPr>
      <w:r>
        <w:rPr>
          <w:sz w:val="20"/>
        </w:rPr>
        <w:t>Who is Maggie’s</w:t>
      </w:r>
      <w:r>
        <w:rPr>
          <w:spacing w:val="-3"/>
          <w:sz w:val="20"/>
        </w:rPr>
        <w:t> </w:t>
      </w:r>
      <w:r>
        <w:rPr>
          <w:sz w:val="20"/>
        </w:rPr>
        <w:t>sibling?</w:t>
      </w:r>
    </w:p>
    <w:p>
      <w:pPr>
        <w:pStyle w:val="ListParagraph"/>
        <w:numPr>
          <w:ilvl w:val="0"/>
          <w:numId w:val="239"/>
        </w:numPr>
        <w:tabs>
          <w:tab w:pos="661" w:val="left" w:leader="none"/>
        </w:tabs>
        <w:spacing w:line="240" w:lineRule="auto" w:before="0" w:after="0"/>
        <w:ind w:left="659" w:right="109" w:hanging="360"/>
        <w:jc w:val="left"/>
        <w:rPr>
          <w:sz w:val="20"/>
        </w:rPr>
      </w:pPr>
      <w:r>
        <w:rPr>
          <w:sz w:val="20"/>
        </w:rPr>
        <w:t>What did Rob need to think of to set up his email</w:t>
      </w:r>
      <w:r>
        <w:rPr>
          <w:spacing w:val="-2"/>
          <w:sz w:val="20"/>
        </w:rPr>
        <w:t> </w:t>
      </w:r>
      <w:r>
        <w:rPr>
          <w:sz w:val="20"/>
        </w:rPr>
        <w:t>account?</w:t>
      </w:r>
    </w:p>
    <w:p>
      <w:pPr>
        <w:pStyle w:val="ListParagraph"/>
        <w:numPr>
          <w:ilvl w:val="0"/>
          <w:numId w:val="239"/>
        </w:numPr>
        <w:tabs>
          <w:tab w:pos="661" w:val="left" w:leader="none"/>
        </w:tabs>
        <w:spacing w:line="240" w:lineRule="auto" w:before="0" w:after="0"/>
        <w:ind w:left="659" w:right="587" w:hanging="360"/>
        <w:jc w:val="left"/>
        <w:rPr>
          <w:sz w:val="20"/>
        </w:rPr>
      </w:pPr>
      <w:r>
        <w:rPr>
          <w:sz w:val="20"/>
        </w:rPr>
        <w:t>What did Dennis want to borrow from Maggie?</w:t>
      </w:r>
    </w:p>
    <w:p>
      <w:pPr>
        <w:pStyle w:val="ListParagraph"/>
        <w:numPr>
          <w:ilvl w:val="0"/>
          <w:numId w:val="239"/>
        </w:numPr>
        <w:tabs>
          <w:tab w:pos="661" w:val="left" w:leader="none"/>
        </w:tabs>
        <w:spacing w:line="240" w:lineRule="auto" w:before="0" w:after="0"/>
        <w:ind w:left="660" w:right="974" w:hanging="360"/>
        <w:jc w:val="left"/>
        <w:rPr>
          <w:sz w:val="20"/>
        </w:rPr>
      </w:pPr>
      <w:r>
        <w:rPr>
          <w:sz w:val="20"/>
        </w:rPr>
        <w:t>Which search engine did Maggie recommend to</w:t>
      </w:r>
      <w:r>
        <w:rPr>
          <w:spacing w:val="-3"/>
          <w:sz w:val="20"/>
        </w:rPr>
        <w:t> </w:t>
      </w:r>
      <w:r>
        <w:rPr>
          <w:sz w:val="20"/>
        </w:rPr>
        <w:t>Rob?</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What was Maggie</w:t>
      </w:r>
      <w:r>
        <w:rPr>
          <w:spacing w:val="-4"/>
          <w:sz w:val="20"/>
        </w:rPr>
        <w:t> </w:t>
      </w:r>
      <w:r>
        <w:rPr>
          <w:sz w:val="20"/>
        </w:rPr>
        <w:t>reading?</w:t>
      </w:r>
    </w:p>
    <w:p>
      <w:pPr>
        <w:pStyle w:val="ListParagraph"/>
        <w:numPr>
          <w:ilvl w:val="0"/>
          <w:numId w:val="239"/>
        </w:numPr>
        <w:tabs>
          <w:tab w:pos="661" w:val="left" w:leader="none"/>
        </w:tabs>
        <w:spacing w:line="240" w:lineRule="auto" w:before="1" w:after="0"/>
        <w:ind w:left="659" w:right="186" w:hanging="360"/>
        <w:jc w:val="left"/>
        <w:rPr>
          <w:sz w:val="20"/>
        </w:rPr>
      </w:pPr>
      <w:r>
        <w:rPr>
          <w:sz w:val="20"/>
        </w:rPr>
        <w:t>Who suggested that Rob ought to look for a job</w:t>
      </w:r>
      <w:r>
        <w:rPr>
          <w:spacing w:val="-3"/>
          <w:sz w:val="20"/>
        </w:rPr>
        <w:t> </w:t>
      </w:r>
      <w:r>
        <w:rPr>
          <w:sz w:val="20"/>
        </w:rPr>
        <w:t>online?</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Why did Rob want to use the</w:t>
      </w:r>
      <w:r>
        <w:rPr>
          <w:spacing w:val="-16"/>
          <w:sz w:val="20"/>
        </w:rPr>
        <w:t> </w:t>
      </w:r>
      <w:r>
        <w:rPr>
          <w:sz w:val="20"/>
        </w:rPr>
        <w:t>internet?</w:t>
      </w:r>
    </w:p>
    <w:p>
      <w:pPr>
        <w:pStyle w:val="ListParagraph"/>
        <w:numPr>
          <w:ilvl w:val="0"/>
          <w:numId w:val="239"/>
        </w:numPr>
        <w:tabs>
          <w:tab w:pos="661" w:val="left" w:leader="none"/>
        </w:tabs>
        <w:spacing w:line="240" w:lineRule="auto" w:before="0" w:after="0"/>
        <w:ind w:left="659" w:right="244" w:hanging="360"/>
        <w:jc w:val="left"/>
        <w:rPr>
          <w:sz w:val="20"/>
        </w:rPr>
      </w:pPr>
      <w:r>
        <w:rPr>
          <w:sz w:val="20"/>
        </w:rPr>
        <w:t>Why couldn’t Rob choose ‘Rob Jones’</w:t>
      </w:r>
      <w:r>
        <w:rPr>
          <w:spacing w:val="-11"/>
          <w:sz w:val="20"/>
        </w:rPr>
        <w:t> </w:t>
      </w:r>
      <w:r>
        <w:rPr>
          <w:sz w:val="20"/>
        </w:rPr>
        <w:t>as his</w:t>
      </w:r>
      <w:r>
        <w:rPr>
          <w:spacing w:val="-2"/>
          <w:sz w:val="20"/>
        </w:rPr>
        <w:t> </w:t>
      </w:r>
      <w:r>
        <w:rPr>
          <w:sz w:val="20"/>
        </w:rPr>
        <w:t>username?</w:t>
      </w:r>
    </w:p>
    <w:p>
      <w:pPr>
        <w:pStyle w:val="ListParagraph"/>
        <w:numPr>
          <w:ilvl w:val="0"/>
          <w:numId w:val="239"/>
        </w:numPr>
        <w:tabs>
          <w:tab w:pos="661" w:val="left" w:leader="none"/>
        </w:tabs>
        <w:spacing w:line="240" w:lineRule="auto" w:before="0" w:after="0"/>
        <w:ind w:left="659" w:right="477" w:hanging="360"/>
        <w:jc w:val="left"/>
        <w:rPr>
          <w:sz w:val="20"/>
        </w:rPr>
      </w:pPr>
      <w:r>
        <w:rPr>
          <w:sz w:val="20"/>
        </w:rPr>
        <w:t>Why did Rob feel ‘like a kid with a</w:t>
      </w:r>
      <w:r>
        <w:rPr>
          <w:spacing w:val="-26"/>
          <w:sz w:val="20"/>
        </w:rPr>
        <w:t> </w:t>
      </w:r>
      <w:r>
        <w:rPr>
          <w:sz w:val="20"/>
        </w:rPr>
        <w:t>new bike’?</w:t>
      </w:r>
    </w:p>
    <w:p>
      <w:pPr>
        <w:pStyle w:val="ListParagraph"/>
        <w:numPr>
          <w:ilvl w:val="0"/>
          <w:numId w:val="239"/>
        </w:numPr>
        <w:tabs>
          <w:tab w:pos="661" w:val="left" w:leader="none"/>
        </w:tabs>
        <w:spacing w:line="240" w:lineRule="auto" w:before="0" w:after="0"/>
        <w:ind w:left="659" w:right="354" w:hanging="360"/>
        <w:jc w:val="left"/>
        <w:rPr>
          <w:sz w:val="20"/>
        </w:rPr>
      </w:pPr>
      <w:r>
        <w:rPr>
          <w:sz w:val="20"/>
        </w:rPr>
        <w:t>Does Maggie and Dennis’s other </w:t>
      </w:r>
      <w:r>
        <w:rPr>
          <w:spacing w:val="-4"/>
          <w:sz w:val="20"/>
        </w:rPr>
        <w:t>parent </w:t>
      </w:r>
      <w:r>
        <w:rPr>
          <w:sz w:val="20"/>
        </w:rPr>
        <w:t>appear in the</w:t>
      </w:r>
      <w:r>
        <w:rPr>
          <w:spacing w:val="-4"/>
          <w:sz w:val="20"/>
        </w:rPr>
        <w:t> </w:t>
      </w:r>
      <w:r>
        <w:rPr>
          <w:sz w:val="20"/>
        </w:rPr>
        <w:t>story?</w:t>
      </w:r>
    </w:p>
    <w:p>
      <w:pPr>
        <w:pStyle w:val="ListParagraph"/>
        <w:numPr>
          <w:ilvl w:val="0"/>
          <w:numId w:val="239"/>
        </w:numPr>
        <w:tabs>
          <w:tab w:pos="661" w:val="left" w:leader="none"/>
        </w:tabs>
        <w:spacing w:line="230" w:lineRule="exact" w:before="1" w:after="0"/>
        <w:ind w:left="660" w:right="0" w:hanging="361"/>
        <w:jc w:val="left"/>
        <w:rPr>
          <w:sz w:val="20"/>
        </w:rPr>
      </w:pPr>
      <w:r>
        <w:rPr>
          <w:sz w:val="20"/>
        </w:rPr>
        <w:t>Where does Rob’s personal adviser</w:t>
      </w:r>
      <w:r>
        <w:rPr>
          <w:spacing w:val="-10"/>
          <w:sz w:val="20"/>
        </w:rPr>
        <w:t> </w:t>
      </w:r>
      <w:r>
        <w:rPr>
          <w:sz w:val="20"/>
        </w:rPr>
        <w:t>work?</w:t>
      </w:r>
    </w:p>
    <w:p>
      <w:pPr>
        <w:pStyle w:val="ListParagraph"/>
        <w:numPr>
          <w:ilvl w:val="0"/>
          <w:numId w:val="239"/>
        </w:numPr>
        <w:tabs>
          <w:tab w:pos="661" w:val="left" w:leader="none"/>
        </w:tabs>
        <w:spacing w:line="230" w:lineRule="exact" w:before="0" w:after="0"/>
        <w:ind w:left="660" w:right="0" w:hanging="361"/>
        <w:jc w:val="left"/>
        <w:rPr>
          <w:sz w:val="20"/>
        </w:rPr>
      </w:pPr>
      <w:r>
        <w:rPr>
          <w:sz w:val="20"/>
        </w:rPr>
        <w:t>Where did Dennis lope off</w:t>
      </w:r>
      <w:r>
        <w:rPr>
          <w:spacing w:val="-7"/>
          <w:sz w:val="20"/>
        </w:rPr>
        <w:t> </w:t>
      </w:r>
      <w:r>
        <w:rPr>
          <w:sz w:val="20"/>
        </w:rPr>
        <w:t>to?</w:t>
      </w:r>
    </w:p>
    <w:p>
      <w:pPr>
        <w:spacing w:after="0" w:line="230" w:lineRule="exact"/>
        <w:jc w:val="left"/>
        <w:rPr>
          <w:sz w:val="20"/>
        </w:rPr>
        <w:sectPr>
          <w:type w:val="continuous"/>
          <w:pgSz w:w="11900" w:h="16840"/>
          <w:pgMar w:top="1100" w:bottom="280" w:left="1500" w:right="1180"/>
          <w:cols w:num="2" w:equalWidth="0">
            <w:col w:w="4624" w:space="56"/>
            <w:col w:w="4540"/>
          </w:cols>
        </w:sectPr>
      </w:pPr>
    </w:p>
    <w:p>
      <w:pPr>
        <w:pStyle w:val="BodyText"/>
        <w:rPr>
          <w:sz w:val="12"/>
        </w:rPr>
      </w:pPr>
    </w:p>
    <w:p>
      <w:pPr>
        <w:pStyle w:val="BodyText"/>
        <w:tabs>
          <w:tab w:pos="4302" w:val="left" w:leader="none"/>
          <w:tab w:pos="8392" w:val="left" w:leader="none"/>
        </w:tabs>
        <w:spacing w:before="100"/>
        <w:ind w:left="30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2665"/>
      </w:pPr>
      <w:r>
        <w:rPr>
          <w:u w:val="single"/>
        </w:rPr>
        <w:t>New User (True, False, or Unknown?)</w:t>
      </w:r>
    </w:p>
    <w:p>
      <w:pPr>
        <w:pStyle w:val="BodyText"/>
        <w:spacing w:before="6"/>
        <w:rPr>
          <w:sz w:val="11"/>
        </w:rPr>
      </w:pPr>
    </w:p>
    <w:p>
      <w:pPr>
        <w:spacing w:after="0"/>
        <w:rPr>
          <w:sz w:val="11"/>
        </w:rPr>
        <w:sectPr>
          <w:type w:val="continuous"/>
          <w:pgSz w:w="11900" w:h="16840"/>
          <w:pgMar w:top="1100" w:bottom="280" w:left="1500" w:right="1180"/>
        </w:sectPr>
      </w:pPr>
    </w:p>
    <w:p>
      <w:pPr>
        <w:pStyle w:val="ListParagraph"/>
        <w:numPr>
          <w:ilvl w:val="0"/>
          <w:numId w:val="240"/>
        </w:numPr>
        <w:tabs>
          <w:tab w:pos="481" w:val="left" w:leader="none"/>
        </w:tabs>
        <w:spacing w:line="240" w:lineRule="auto" w:before="94" w:after="0"/>
        <w:ind w:left="480" w:right="0" w:hanging="362"/>
        <w:jc w:val="left"/>
        <w:rPr>
          <w:sz w:val="20"/>
        </w:rPr>
      </w:pPr>
      <w:r>
        <w:rPr>
          <w:sz w:val="20"/>
        </w:rPr>
        <w:t>Maggie had a lot of revision to</w:t>
      </w:r>
      <w:r>
        <w:rPr>
          <w:spacing w:val="-12"/>
          <w:sz w:val="20"/>
        </w:rPr>
        <w:t> </w:t>
      </w:r>
      <w:r>
        <w:rPr>
          <w:sz w:val="20"/>
        </w:rPr>
        <w:t>do.</w:t>
      </w:r>
    </w:p>
    <w:p>
      <w:pPr>
        <w:pStyle w:val="ListParagraph"/>
        <w:numPr>
          <w:ilvl w:val="0"/>
          <w:numId w:val="240"/>
        </w:numPr>
        <w:tabs>
          <w:tab w:pos="481" w:val="left" w:leader="none"/>
        </w:tabs>
        <w:spacing w:line="240" w:lineRule="auto" w:before="1" w:after="0"/>
        <w:ind w:left="479" w:right="350" w:hanging="360"/>
        <w:jc w:val="left"/>
        <w:rPr>
          <w:sz w:val="20"/>
        </w:rPr>
      </w:pPr>
      <w:r>
        <w:rPr>
          <w:sz w:val="20"/>
        </w:rPr>
        <w:t>Dennis was friendly and polite to his dad</w:t>
      </w:r>
      <w:r>
        <w:rPr>
          <w:spacing w:val="-12"/>
          <w:sz w:val="20"/>
        </w:rPr>
        <w:t> </w:t>
      </w:r>
      <w:r>
        <w:rPr>
          <w:sz w:val="20"/>
        </w:rPr>
        <w:t>and sister.</w:t>
      </w:r>
    </w:p>
    <w:p>
      <w:pPr>
        <w:pStyle w:val="ListParagraph"/>
        <w:numPr>
          <w:ilvl w:val="0"/>
          <w:numId w:val="240"/>
        </w:numPr>
        <w:tabs>
          <w:tab w:pos="481" w:val="left" w:leader="none"/>
        </w:tabs>
        <w:spacing w:line="230" w:lineRule="exact" w:before="0" w:after="0"/>
        <w:ind w:left="480" w:right="0" w:hanging="362"/>
        <w:jc w:val="left"/>
        <w:rPr>
          <w:sz w:val="20"/>
        </w:rPr>
      </w:pPr>
      <w:r>
        <w:rPr>
          <w:sz w:val="20"/>
        </w:rPr>
        <w:t>Maggie ran out of patience with her</w:t>
      </w:r>
      <w:r>
        <w:rPr>
          <w:spacing w:val="-16"/>
          <w:sz w:val="20"/>
        </w:rPr>
        <w:t> </w:t>
      </w:r>
      <w:r>
        <w:rPr>
          <w:sz w:val="20"/>
        </w:rPr>
        <w:t>dad.</w:t>
      </w:r>
    </w:p>
    <w:p>
      <w:pPr>
        <w:pStyle w:val="ListParagraph"/>
        <w:numPr>
          <w:ilvl w:val="0"/>
          <w:numId w:val="240"/>
        </w:numPr>
        <w:tabs>
          <w:tab w:pos="481" w:val="left" w:leader="none"/>
        </w:tabs>
        <w:spacing w:line="240" w:lineRule="auto" w:before="0" w:after="0"/>
        <w:ind w:left="479" w:right="449" w:hanging="360"/>
        <w:jc w:val="left"/>
        <w:rPr>
          <w:sz w:val="20"/>
        </w:rPr>
      </w:pPr>
      <w:r>
        <w:rPr>
          <w:sz w:val="20"/>
        </w:rPr>
        <w:t>Maggie was really pleased that her dad had gone</w:t>
      </w:r>
      <w:r>
        <w:rPr>
          <w:spacing w:val="-1"/>
          <w:sz w:val="20"/>
        </w:rPr>
        <w:t> </w:t>
      </w:r>
      <w:r>
        <w:rPr>
          <w:sz w:val="20"/>
        </w:rPr>
        <w:t>online.</w:t>
      </w:r>
    </w:p>
    <w:p>
      <w:pPr>
        <w:pStyle w:val="ListParagraph"/>
        <w:numPr>
          <w:ilvl w:val="0"/>
          <w:numId w:val="240"/>
        </w:numPr>
        <w:tabs>
          <w:tab w:pos="481" w:val="left" w:leader="none"/>
        </w:tabs>
        <w:spacing w:line="230" w:lineRule="exact" w:before="0" w:after="0"/>
        <w:ind w:left="480" w:right="0" w:hanging="361"/>
        <w:jc w:val="left"/>
        <w:rPr>
          <w:sz w:val="20"/>
        </w:rPr>
      </w:pPr>
      <w:r>
        <w:rPr>
          <w:sz w:val="20"/>
        </w:rPr>
        <w:t>Maggie was sitting in the kitchen with her</w:t>
      </w:r>
      <w:r>
        <w:rPr>
          <w:spacing w:val="-7"/>
          <w:sz w:val="20"/>
        </w:rPr>
        <w:t> </w:t>
      </w:r>
      <w:r>
        <w:rPr>
          <w:sz w:val="20"/>
        </w:rPr>
        <w:t>dad.</w:t>
      </w:r>
    </w:p>
    <w:p>
      <w:pPr>
        <w:pStyle w:val="ListParagraph"/>
        <w:numPr>
          <w:ilvl w:val="0"/>
          <w:numId w:val="240"/>
        </w:numPr>
        <w:tabs>
          <w:tab w:pos="481" w:val="left" w:leader="none"/>
        </w:tabs>
        <w:spacing w:line="230" w:lineRule="exact" w:before="1" w:after="0"/>
        <w:ind w:left="480" w:right="0" w:hanging="362"/>
        <w:jc w:val="left"/>
        <w:rPr>
          <w:sz w:val="20"/>
        </w:rPr>
      </w:pPr>
      <w:r>
        <w:rPr>
          <w:sz w:val="20"/>
        </w:rPr>
        <w:t>Rob already had an email</w:t>
      </w:r>
      <w:r>
        <w:rPr>
          <w:spacing w:val="-6"/>
          <w:sz w:val="20"/>
        </w:rPr>
        <w:t> </w:t>
      </w:r>
      <w:r>
        <w:rPr>
          <w:sz w:val="20"/>
        </w:rPr>
        <w:t>account.</w:t>
      </w:r>
    </w:p>
    <w:p>
      <w:pPr>
        <w:pStyle w:val="ListParagraph"/>
        <w:numPr>
          <w:ilvl w:val="0"/>
          <w:numId w:val="240"/>
        </w:numPr>
        <w:tabs>
          <w:tab w:pos="481" w:val="left" w:leader="none"/>
        </w:tabs>
        <w:spacing w:line="230" w:lineRule="exact" w:before="0" w:after="0"/>
        <w:ind w:left="480" w:right="0" w:hanging="362"/>
        <w:jc w:val="left"/>
        <w:rPr>
          <w:sz w:val="20"/>
        </w:rPr>
      </w:pPr>
      <w:r>
        <w:rPr>
          <w:sz w:val="20"/>
        </w:rPr>
        <w:t>Rob chose the username</w:t>
      </w:r>
      <w:r>
        <w:rPr>
          <w:spacing w:val="-6"/>
          <w:sz w:val="20"/>
        </w:rPr>
        <w:t> </w:t>
      </w:r>
      <w:r>
        <w:rPr>
          <w:sz w:val="20"/>
        </w:rPr>
        <w:t>‘robjones1968’.</w:t>
      </w:r>
    </w:p>
    <w:p>
      <w:pPr>
        <w:pStyle w:val="ListParagraph"/>
        <w:numPr>
          <w:ilvl w:val="0"/>
          <w:numId w:val="240"/>
        </w:numPr>
        <w:tabs>
          <w:tab w:pos="481" w:val="left" w:leader="none"/>
        </w:tabs>
        <w:spacing w:line="240" w:lineRule="auto" w:before="0" w:after="0"/>
        <w:ind w:left="480" w:right="0" w:hanging="361"/>
        <w:jc w:val="left"/>
        <w:rPr>
          <w:sz w:val="20"/>
        </w:rPr>
      </w:pPr>
      <w:r>
        <w:rPr>
          <w:sz w:val="20"/>
        </w:rPr>
        <w:t>Maggie had a much better phone than</w:t>
      </w:r>
      <w:r>
        <w:rPr>
          <w:spacing w:val="-10"/>
          <w:sz w:val="20"/>
        </w:rPr>
        <w:t> </w:t>
      </w:r>
      <w:r>
        <w:rPr>
          <w:sz w:val="20"/>
        </w:rPr>
        <w:t>Dennis.</w:t>
      </w:r>
    </w:p>
    <w:p>
      <w:pPr>
        <w:pStyle w:val="ListParagraph"/>
        <w:numPr>
          <w:ilvl w:val="0"/>
          <w:numId w:val="240"/>
        </w:numPr>
        <w:tabs>
          <w:tab w:pos="481" w:val="left" w:leader="none"/>
        </w:tabs>
        <w:spacing w:line="240" w:lineRule="auto" w:before="1" w:after="0"/>
        <w:ind w:left="479" w:right="38" w:hanging="360"/>
        <w:jc w:val="left"/>
        <w:rPr>
          <w:sz w:val="20"/>
        </w:rPr>
      </w:pPr>
      <w:r>
        <w:rPr>
          <w:sz w:val="20"/>
        </w:rPr>
        <w:t>Rob had been afraid to use the internet </w:t>
      </w:r>
      <w:r>
        <w:rPr>
          <w:spacing w:val="-3"/>
          <w:sz w:val="20"/>
        </w:rPr>
        <w:t>because </w:t>
      </w:r>
      <w:r>
        <w:rPr>
          <w:sz w:val="20"/>
        </w:rPr>
        <w:t>he thought that it would be too difficult for</w:t>
      </w:r>
      <w:r>
        <w:rPr>
          <w:spacing w:val="-28"/>
          <w:sz w:val="20"/>
        </w:rPr>
        <w:t> </w:t>
      </w:r>
      <w:r>
        <w:rPr>
          <w:sz w:val="20"/>
        </w:rPr>
        <w:t>him.</w:t>
      </w:r>
    </w:p>
    <w:p>
      <w:pPr>
        <w:pStyle w:val="ListParagraph"/>
        <w:numPr>
          <w:ilvl w:val="0"/>
          <w:numId w:val="240"/>
        </w:numPr>
        <w:tabs>
          <w:tab w:pos="481" w:val="left" w:leader="none"/>
        </w:tabs>
        <w:spacing w:line="240" w:lineRule="auto" w:before="0" w:after="0"/>
        <w:ind w:left="479" w:right="339" w:hanging="360"/>
        <w:jc w:val="left"/>
        <w:rPr>
          <w:sz w:val="20"/>
        </w:rPr>
      </w:pPr>
      <w:r>
        <w:rPr>
          <w:sz w:val="20"/>
        </w:rPr>
        <w:t>Dennis thought that his dad being online</w:t>
      </w:r>
      <w:r>
        <w:rPr>
          <w:spacing w:val="-15"/>
          <w:sz w:val="20"/>
        </w:rPr>
        <w:t> </w:t>
      </w:r>
      <w:r>
        <w:rPr>
          <w:sz w:val="20"/>
        </w:rPr>
        <w:t>was funny.</w:t>
      </w:r>
    </w:p>
    <w:p>
      <w:pPr>
        <w:pStyle w:val="ListParagraph"/>
        <w:numPr>
          <w:ilvl w:val="0"/>
          <w:numId w:val="240"/>
        </w:numPr>
        <w:tabs>
          <w:tab w:pos="481" w:val="left" w:leader="none"/>
        </w:tabs>
        <w:spacing w:line="230" w:lineRule="exact" w:before="0" w:after="0"/>
        <w:ind w:left="480" w:right="0" w:hanging="362"/>
        <w:jc w:val="left"/>
        <w:rPr>
          <w:sz w:val="20"/>
        </w:rPr>
      </w:pPr>
      <w:r>
        <w:rPr>
          <w:sz w:val="20"/>
        </w:rPr>
        <w:t>Rob wanted to find work as a</w:t>
      </w:r>
      <w:r>
        <w:rPr>
          <w:spacing w:val="-15"/>
          <w:sz w:val="20"/>
        </w:rPr>
        <w:t> </w:t>
      </w:r>
      <w:r>
        <w:rPr>
          <w:sz w:val="20"/>
        </w:rPr>
        <w:t>mechanic.</w:t>
      </w:r>
    </w:p>
    <w:p>
      <w:pPr>
        <w:pStyle w:val="ListParagraph"/>
        <w:numPr>
          <w:ilvl w:val="0"/>
          <w:numId w:val="240"/>
        </w:numPr>
        <w:tabs>
          <w:tab w:pos="481" w:val="left" w:leader="none"/>
        </w:tabs>
        <w:spacing w:line="240" w:lineRule="auto" w:before="0" w:after="0"/>
        <w:ind w:left="480" w:right="0" w:hanging="361"/>
        <w:jc w:val="left"/>
        <w:rPr>
          <w:sz w:val="20"/>
        </w:rPr>
      </w:pPr>
      <w:r>
        <w:rPr>
          <w:sz w:val="20"/>
        </w:rPr>
        <w:t>Rob Jones is a common</w:t>
      </w:r>
      <w:r>
        <w:rPr>
          <w:spacing w:val="-6"/>
          <w:sz w:val="20"/>
        </w:rPr>
        <w:t> </w:t>
      </w:r>
      <w:r>
        <w:rPr>
          <w:sz w:val="20"/>
        </w:rPr>
        <w:t>name.</w:t>
      </w:r>
    </w:p>
    <w:p>
      <w:pPr>
        <w:pStyle w:val="ListParagraph"/>
        <w:numPr>
          <w:ilvl w:val="0"/>
          <w:numId w:val="240"/>
        </w:numPr>
        <w:tabs>
          <w:tab w:pos="481" w:val="left" w:leader="none"/>
        </w:tabs>
        <w:spacing w:line="230" w:lineRule="exact" w:before="0" w:after="0"/>
        <w:ind w:left="480" w:right="0" w:hanging="362"/>
        <w:jc w:val="left"/>
        <w:rPr>
          <w:sz w:val="20"/>
        </w:rPr>
      </w:pPr>
      <w:r>
        <w:rPr>
          <w:sz w:val="20"/>
        </w:rPr>
        <w:t>Dennis was eating a strawberry</w:t>
      </w:r>
      <w:r>
        <w:rPr>
          <w:spacing w:val="-7"/>
          <w:sz w:val="20"/>
        </w:rPr>
        <w:t> </w:t>
      </w:r>
      <w:r>
        <w:rPr>
          <w:sz w:val="20"/>
        </w:rPr>
        <w:t>yoghurt.</w:t>
      </w:r>
    </w:p>
    <w:p>
      <w:pPr>
        <w:pStyle w:val="ListParagraph"/>
        <w:numPr>
          <w:ilvl w:val="0"/>
          <w:numId w:val="240"/>
        </w:numPr>
        <w:tabs>
          <w:tab w:pos="481" w:val="left" w:leader="none"/>
        </w:tabs>
        <w:spacing w:line="230" w:lineRule="exact" w:before="0" w:after="0"/>
        <w:ind w:left="480" w:right="0" w:hanging="362"/>
        <w:jc w:val="left"/>
        <w:rPr>
          <w:sz w:val="20"/>
        </w:rPr>
      </w:pPr>
      <w:r>
        <w:rPr>
          <w:sz w:val="20"/>
        </w:rPr>
        <w:t>Maggie patiently showed her dad what to</w:t>
      </w:r>
      <w:r>
        <w:rPr>
          <w:spacing w:val="-20"/>
          <w:sz w:val="20"/>
        </w:rPr>
        <w:t> </w:t>
      </w:r>
      <w:r>
        <w:rPr>
          <w:sz w:val="20"/>
        </w:rPr>
        <w:t>do.</w:t>
      </w:r>
    </w:p>
    <w:p>
      <w:pPr>
        <w:pStyle w:val="ListParagraph"/>
        <w:numPr>
          <w:ilvl w:val="0"/>
          <w:numId w:val="240"/>
        </w:numPr>
        <w:tabs>
          <w:tab w:pos="481" w:val="left" w:leader="none"/>
        </w:tabs>
        <w:spacing w:line="240" w:lineRule="auto" w:before="1" w:after="0"/>
        <w:ind w:left="480" w:right="0" w:hanging="362"/>
        <w:jc w:val="left"/>
        <w:rPr>
          <w:sz w:val="20"/>
        </w:rPr>
      </w:pPr>
      <w:r>
        <w:rPr>
          <w:sz w:val="20"/>
        </w:rPr>
        <w:t>Dennis wanted to get online to use</w:t>
      </w:r>
      <w:r>
        <w:rPr>
          <w:spacing w:val="-18"/>
          <w:sz w:val="20"/>
        </w:rPr>
        <w:t> </w:t>
      </w:r>
      <w:r>
        <w:rPr>
          <w:sz w:val="20"/>
        </w:rPr>
        <w:t>Twitter.</w:t>
      </w:r>
    </w:p>
    <w:p>
      <w:pPr>
        <w:pStyle w:val="ListParagraph"/>
        <w:numPr>
          <w:ilvl w:val="0"/>
          <w:numId w:val="240"/>
        </w:numPr>
        <w:tabs>
          <w:tab w:pos="481" w:val="left" w:leader="none"/>
        </w:tabs>
        <w:spacing w:line="240" w:lineRule="auto" w:before="0" w:after="0"/>
        <w:ind w:left="480" w:right="0" w:hanging="361"/>
        <w:jc w:val="left"/>
        <w:rPr>
          <w:sz w:val="20"/>
        </w:rPr>
      </w:pPr>
      <w:r>
        <w:rPr>
          <w:sz w:val="20"/>
        </w:rPr>
        <w:t>Rob was excited about using the</w:t>
      </w:r>
      <w:r>
        <w:rPr>
          <w:spacing w:val="-9"/>
          <w:sz w:val="20"/>
        </w:rPr>
        <w:t> </w:t>
      </w:r>
      <w:r>
        <w:rPr>
          <w:sz w:val="20"/>
        </w:rPr>
        <w:t>internet.</w:t>
      </w:r>
    </w:p>
    <w:p>
      <w:pPr>
        <w:pStyle w:val="ListParagraph"/>
        <w:numPr>
          <w:ilvl w:val="0"/>
          <w:numId w:val="240"/>
        </w:numPr>
        <w:tabs>
          <w:tab w:pos="481" w:val="left" w:leader="none"/>
        </w:tabs>
        <w:spacing w:line="240" w:lineRule="auto" w:before="96" w:after="0"/>
        <w:ind w:left="480" w:right="243" w:hanging="360"/>
        <w:jc w:val="left"/>
        <w:rPr>
          <w:sz w:val="20"/>
        </w:rPr>
      </w:pPr>
      <w:r>
        <w:rPr>
          <w:w w:val="100"/>
          <w:sz w:val="20"/>
        </w:rPr>
        <w:br w:type="column"/>
      </w:r>
      <w:r>
        <w:rPr>
          <w:sz w:val="20"/>
        </w:rPr>
        <w:t>Rob’s family supported his decision to </w:t>
      </w:r>
      <w:r>
        <w:rPr>
          <w:spacing w:val="-7"/>
          <w:sz w:val="20"/>
        </w:rPr>
        <w:t>go </w:t>
      </w:r>
      <w:r>
        <w:rPr>
          <w:sz w:val="20"/>
        </w:rPr>
        <w:t>online.</w:t>
      </w:r>
    </w:p>
    <w:p>
      <w:pPr>
        <w:pStyle w:val="ListParagraph"/>
        <w:numPr>
          <w:ilvl w:val="0"/>
          <w:numId w:val="240"/>
        </w:numPr>
        <w:tabs>
          <w:tab w:pos="481" w:val="left" w:leader="none"/>
        </w:tabs>
        <w:spacing w:line="230" w:lineRule="exact" w:before="0" w:after="0"/>
        <w:ind w:left="480" w:right="0" w:hanging="361"/>
        <w:jc w:val="left"/>
        <w:rPr>
          <w:sz w:val="20"/>
        </w:rPr>
      </w:pPr>
      <w:r>
        <w:rPr>
          <w:sz w:val="20"/>
        </w:rPr>
        <w:t>Maggie was revising for her A’</w:t>
      </w:r>
      <w:r>
        <w:rPr>
          <w:spacing w:val="-6"/>
          <w:sz w:val="20"/>
        </w:rPr>
        <w:t> </w:t>
      </w:r>
      <w:r>
        <w:rPr>
          <w:sz w:val="20"/>
        </w:rPr>
        <w:t>Levels.</w:t>
      </w:r>
    </w:p>
    <w:p>
      <w:pPr>
        <w:pStyle w:val="ListParagraph"/>
        <w:numPr>
          <w:ilvl w:val="0"/>
          <w:numId w:val="240"/>
        </w:numPr>
        <w:tabs>
          <w:tab w:pos="481" w:val="left" w:leader="none"/>
        </w:tabs>
        <w:spacing w:line="240" w:lineRule="auto" w:before="0" w:after="0"/>
        <w:ind w:left="480" w:right="387" w:hanging="360"/>
        <w:jc w:val="left"/>
        <w:rPr>
          <w:sz w:val="20"/>
        </w:rPr>
      </w:pPr>
      <w:r>
        <w:rPr>
          <w:sz w:val="20"/>
        </w:rPr>
        <w:t>The username that Rob chose </w:t>
      </w:r>
      <w:r>
        <w:rPr>
          <w:spacing w:val="-3"/>
          <w:sz w:val="20"/>
        </w:rPr>
        <w:t>included </w:t>
      </w:r>
      <w:r>
        <w:rPr>
          <w:sz w:val="20"/>
        </w:rPr>
        <w:t>his year of</w:t>
      </w:r>
      <w:r>
        <w:rPr>
          <w:spacing w:val="-4"/>
          <w:sz w:val="20"/>
        </w:rPr>
        <w:t> </w:t>
      </w:r>
      <w:r>
        <w:rPr>
          <w:sz w:val="20"/>
        </w:rPr>
        <w:t>birth.</w:t>
      </w:r>
    </w:p>
    <w:p>
      <w:pPr>
        <w:pStyle w:val="ListParagraph"/>
        <w:numPr>
          <w:ilvl w:val="0"/>
          <w:numId w:val="240"/>
        </w:numPr>
        <w:tabs>
          <w:tab w:pos="481" w:val="left" w:leader="none"/>
        </w:tabs>
        <w:spacing w:line="230" w:lineRule="exact" w:before="0" w:after="0"/>
        <w:ind w:left="480" w:right="0" w:hanging="361"/>
        <w:jc w:val="left"/>
        <w:rPr>
          <w:sz w:val="20"/>
        </w:rPr>
      </w:pPr>
      <w:r>
        <w:rPr>
          <w:sz w:val="20"/>
        </w:rPr>
        <w:t>Rob was upset about losing his</w:t>
      </w:r>
      <w:r>
        <w:rPr>
          <w:spacing w:val="-8"/>
          <w:sz w:val="20"/>
        </w:rPr>
        <w:t> </w:t>
      </w:r>
      <w:r>
        <w:rPr>
          <w:sz w:val="20"/>
        </w:rPr>
        <w:t>job.</w:t>
      </w:r>
    </w:p>
    <w:p>
      <w:pPr>
        <w:pStyle w:val="ListParagraph"/>
        <w:numPr>
          <w:ilvl w:val="0"/>
          <w:numId w:val="240"/>
        </w:numPr>
        <w:tabs>
          <w:tab w:pos="481" w:val="left" w:leader="none"/>
        </w:tabs>
        <w:spacing w:line="240" w:lineRule="auto" w:before="1" w:after="0"/>
        <w:ind w:left="480" w:right="319" w:hanging="360"/>
        <w:jc w:val="left"/>
        <w:rPr>
          <w:sz w:val="20"/>
        </w:rPr>
      </w:pPr>
      <w:r>
        <w:rPr>
          <w:sz w:val="20"/>
        </w:rPr>
        <w:t>Rob and Maggie chose a username and password for Rob’s new email</w:t>
      </w:r>
      <w:r>
        <w:rPr>
          <w:spacing w:val="-9"/>
          <w:sz w:val="20"/>
        </w:rPr>
        <w:t> </w:t>
      </w:r>
      <w:r>
        <w:rPr>
          <w:sz w:val="20"/>
        </w:rPr>
        <w:t>account.</w:t>
      </w:r>
    </w:p>
    <w:p>
      <w:pPr>
        <w:pStyle w:val="ListParagraph"/>
        <w:numPr>
          <w:ilvl w:val="0"/>
          <w:numId w:val="240"/>
        </w:numPr>
        <w:tabs>
          <w:tab w:pos="481" w:val="left" w:leader="none"/>
        </w:tabs>
        <w:spacing w:line="230" w:lineRule="exact" w:before="0" w:after="0"/>
        <w:ind w:left="480" w:right="0" w:hanging="361"/>
        <w:jc w:val="left"/>
        <w:rPr>
          <w:sz w:val="20"/>
        </w:rPr>
      </w:pPr>
      <w:r>
        <w:rPr>
          <w:sz w:val="20"/>
        </w:rPr>
        <w:t>Maggie is an expert at using the</w:t>
      </w:r>
      <w:r>
        <w:rPr>
          <w:spacing w:val="-21"/>
          <w:sz w:val="20"/>
        </w:rPr>
        <w:t> </w:t>
      </w:r>
      <w:r>
        <w:rPr>
          <w:sz w:val="20"/>
        </w:rPr>
        <w:t>internet.</w:t>
      </w:r>
    </w:p>
    <w:p>
      <w:pPr>
        <w:pStyle w:val="ListParagraph"/>
        <w:numPr>
          <w:ilvl w:val="0"/>
          <w:numId w:val="240"/>
        </w:numPr>
        <w:tabs>
          <w:tab w:pos="481" w:val="left" w:leader="none"/>
        </w:tabs>
        <w:spacing w:line="240" w:lineRule="auto" w:before="0" w:after="0"/>
        <w:ind w:left="480" w:right="0" w:hanging="361"/>
        <w:jc w:val="left"/>
        <w:rPr>
          <w:sz w:val="20"/>
        </w:rPr>
      </w:pPr>
      <w:r>
        <w:rPr>
          <w:sz w:val="20"/>
        </w:rPr>
        <w:t>The story took place during the</w:t>
      </w:r>
      <w:r>
        <w:rPr>
          <w:spacing w:val="-18"/>
          <w:sz w:val="20"/>
        </w:rPr>
        <w:t> </w:t>
      </w:r>
      <w:r>
        <w:rPr>
          <w:sz w:val="20"/>
        </w:rPr>
        <w:t>summer.</w:t>
      </w:r>
    </w:p>
    <w:p>
      <w:pPr>
        <w:pStyle w:val="ListParagraph"/>
        <w:numPr>
          <w:ilvl w:val="0"/>
          <w:numId w:val="240"/>
        </w:numPr>
        <w:tabs>
          <w:tab w:pos="481" w:val="left" w:leader="none"/>
        </w:tabs>
        <w:spacing w:line="230" w:lineRule="exact" w:before="0" w:after="0"/>
        <w:ind w:left="480" w:right="0" w:hanging="362"/>
        <w:jc w:val="left"/>
        <w:rPr>
          <w:sz w:val="20"/>
        </w:rPr>
      </w:pPr>
      <w:r>
        <w:rPr>
          <w:sz w:val="20"/>
        </w:rPr>
        <w:t>Rob lost his job last</w:t>
      </w:r>
      <w:r>
        <w:rPr>
          <w:spacing w:val="-6"/>
          <w:sz w:val="20"/>
        </w:rPr>
        <w:t> </w:t>
      </w:r>
      <w:r>
        <w:rPr>
          <w:sz w:val="20"/>
        </w:rPr>
        <w:t>week.</w:t>
      </w:r>
    </w:p>
    <w:p>
      <w:pPr>
        <w:pStyle w:val="ListParagraph"/>
        <w:numPr>
          <w:ilvl w:val="0"/>
          <w:numId w:val="240"/>
        </w:numPr>
        <w:tabs>
          <w:tab w:pos="481" w:val="left" w:leader="none"/>
        </w:tabs>
        <w:spacing w:line="240" w:lineRule="auto" w:before="0" w:after="0"/>
        <w:ind w:left="480" w:right="153" w:hanging="361"/>
        <w:jc w:val="left"/>
        <w:rPr>
          <w:sz w:val="20"/>
        </w:rPr>
      </w:pPr>
      <w:r>
        <w:rPr>
          <w:sz w:val="20"/>
        </w:rPr>
        <w:t>Rob’s personal adviser at the Jobcentre is called</w:t>
      </w:r>
      <w:r>
        <w:rPr>
          <w:spacing w:val="-2"/>
          <w:sz w:val="20"/>
        </w:rPr>
        <w:t> </w:t>
      </w:r>
      <w:r>
        <w:rPr>
          <w:sz w:val="20"/>
        </w:rPr>
        <w:t>Joan.</w:t>
      </w:r>
    </w:p>
    <w:p>
      <w:pPr>
        <w:pStyle w:val="ListParagraph"/>
        <w:numPr>
          <w:ilvl w:val="0"/>
          <w:numId w:val="240"/>
        </w:numPr>
        <w:tabs>
          <w:tab w:pos="481" w:val="left" w:leader="none"/>
        </w:tabs>
        <w:spacing w:line="230" w:lineRule="exact" w:before="1" w:after="0"/>
        <w:ind w:left="480" w:right="0" w:hanging="361"/>
        <w:jc w:val="left"/>
        <w:rPr>
          <w:sz w:val="20"/>
        </w:rPr>
      </w:pPr>
      <w:r>
        <w:rPr>
          <w:sz w:val="20"/>
        </w:rPr>
        <w:t>Rob was trying to find a job as a</w:t>
      </w:r>
      <w:r>
        <w:rPr>
          <w:spacing w:val="-10"/>
          <w:sz w:val="20"/>
        </w:rPr>
        <w:t> </w:t>
      </w:r>
      <w:r>
        <w:rPr>
          <w:sz w:val="20"/>
        </w:rPr>
        <w:t>driver.</w:t>
      </w:r>
    </w:p>
    <w:p>
      <w:pPr>
        <w:pStyle w:val="ListParagraph"/>
        <w:numPr>
          <w:ilvl w:val="0"/>
          <w:numId w:val="240"/>
        </w:numPr>
        <w:tabs>
          <w:tab w:pos="481" w:val="left" w:leader="none"/>
        </w:tabs>
        <w:spacing w:line="230" w:lineRule="exact" w:before="0" w:after="0"/>
        <w:ind w:left="480" w:right="0" w:hanging="361"/>
        <w:jc w:val="left"/>
        <w:rPr>
          <w:sz w:val="20"/>
        </w:rPr>
      </w:pPr>
      <w:r>
        <w:rPr>
          <w:sz w:val="20"/>
        </w:rPr>
        <w:t>It had been cloudy all</w:t>
      </w:r>
      <w:r>
        <w:rPr>
          <w:spacing w:val="-8"/>
          <w:sz w:val="20"/>
        </w:rPr>
        <w:t> </w:t>
      </w:r>
      <w:r>
        <w:rPr>
          <w:sz w:val="20"/>
        </w:rPr>
        <w:t>day.</w:t>
      </w:r>
    </w:p>
    <w:p>
      <w:pPr>
        <w:pStyle w:val="ListParagraph"/>
        <w:numPr>
          <w:ilvl w:val="0"/>
          <w:numId w:val="240"/>
        </w:numPr>
        <w:tabs>
          <w:tab w:pos="481" w:val="left" w:leader="none"/>
        </w:tabs>
        <w:spacing w:line="240" w:lineRule="auto" w:before="1" w:after="0"/>
        <w:ind w:left="480" w:right="464" w:hanging="361"/>
        <w:jc w:val="left"/>
        <w:rPr>
          <w:sz w:val="20"/>
        </w:rPr>
      </w:pPr>
      <w:r>
        <w:rPr>
          <w:sz w:val="20"/>
        </w:rPr>
        <w:t>The username they chose for Rob had lowercase</w:t>
      </w:r>
      <w:r>
        <w:rPr>
          <w:spacing w:val="-2"/>
          <w:sz w:val="20"/>
        </w:rPr>
        <w:t> </w:t>
      </w:r>
      <w:r>
        <w:rPr>
          <w:sz w:val="20"/>
        </w:rPr>
        <w:t>letters.</w:t>
      </w:r>
    </w:p>
    <w:p>
      <w:pPr>
        <w:pStyle w:val="ListParagraph"/>
        <w:numPr>
          <w:ilvl w:val="0"/>
          <w:numId w:val="240"/>
        </w:numPr>
        <w:tabs>
          <w:tab w:pos="481" w:val="left" w:leader="none"/>
        </w:tabs>
        <w:spacing w:line="230" w:lineRule="exact" w:before="0" w:after="0"/>
        <w:ind w:left="480" w:right="0" w:hanging="362"/>
        <w:jc w:val="left"/>
        <w:rPr>
          <w:sz w:val="20"/>
        </w:rPr>
      </w:pPr>
      <w:r>
        <w:rPr>
          <w:sz w:val="20"/>
        </w:rPr>
        <w:t>It was a hot and breezy</w:t>
      </w:r>
      <w:r>
        <w:rPr>
          <w:spacing w:val="-9"/>
          <w:sz w:val="20"/>
        </w:rPr>
        <w:t> </w:t>
      </w:r>
      <w:r>
        <w:rPr>
          <w:sz w:val="20"/>
        </w:rPr>
        <w:t>night.</w:t>
      </w:r>
    </w:p>
    <w:p>
      <w:pPr>
        <w:pStyle w:val="ListParagraph"/>
        <w:numPr>
          <w:ilvl w:val="0"/>
          <w:numId w:val="240"/>
        </w:numPr>
        <w:tabs>
          <w:tab w:pos="481" w:val="left" w:leader="none"/>
        </w:tabs>
        <w:spacing w:line="240" w:lineRule="auto" w:before="0" w:after="0"/>
        <w:ind w:left="480" w:right="0" w:hanging="361"/>
        <w:jc w:val="left"/>
        <w:rPr>
          <w:sz w:val="20"/>
        </w:rPr>
      </w:pPr>
      <w:r>
        <w:rPr>
          <w:sz w:val="20"/>
        </w:rPr>
        <w:t>Dennis had been playing</w:t>
      </w:r>
      <w:r>
        <w:rPr>
          <w:spacing w:val="-5"/>
          <w:sz w:val="20"/>
        </w:rPr>
        <w:t> </w:t>
      </w:r>
      <w:r>
        <w:rPr>
          <w:sz w:val="20"/>
        </w:rPr>
        <w:t>football.</w:t>
      </w:r>
    </w:p>
    <w:p>
      <w:pPr>
        <w:spacing w:after="0" w:line="240" w:lineRule="auto"/>
        <w:jc w:val="left"/>
        <w:rPr>
          <w:sz w:val="20"/>
        </w:rPr>
        <w:sectPr>
          <w:type w:val="continuous"/>
          <w:pgSz w:w="11900" w:h="16840"/>
          <w:pgMar w:top="1100" w:bottom="280" w:left="1500" w:right="1180"/>
          <w:cols w:num="2" w:equalWidth="0">
            <w:col w:w="4801" w:space="59"/>
            <w:col w:w="4360"/>
          </w:cols>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left="300"/>
      </w:pPr>
      <w:r>
        <w:rPr>
          <w:u w:val="single"/>
        </w:rPr>
        <w:t>Glossary of New Words</w:t>
      </w:r>
    </w:p>
    <w:p>
      <w:pPr>
        <w:pStyle w:val="BodyText"/>
        <w:spacing w:before="10"/>
        <w:rPr>
          <w:sz w:val="11"/>
        </w:rPr>
      </w:pPr>
    </w:p>
    <w:p>
      <w:pPr>
        <w:pStyle w:val="BodyText"/>
        <w:spacing w:before="94"/>
        <w:ind w:left="300" w:right="695"/>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8"/>
        </w:rPr>
      </w:pPr>
    </w:p>
    <w:p>
      <w:pPr>
        <w:pStyle w:val="ListParagraph"/>
        <w:numPr>
          <w:ilvl w:val="1"/>
          <w:numId w:val="240"/>
        </w:numPr>
        <w:tabs>
          <w:tab w:pos="1020" w:val="left" w:leader="none"/>
          <w:tab w:pos="8599" w:val="left" w:leader="none"/>
        </w:tabs>
        <w:spacing w:line="240" w:lineRule="auto" w:before="0" w:after="0"/>
        <w:ind w:left="1019" w:right="0" w:hanging="361"/>
        <w:jc w:val="left"/>
        <w:rPr>
          <w:sz w:val="16"/>
        </w:rPr>
      </w:pPr>
      <w:r>
        <w:rPr>
          <w:b/>
          <w:sz w:val="20"/>
          <w:u w:val="thick"/>
        </w:rPr>
        <w:t>e</w:t>
      </w:r>
      <w:r>
        <w:rPr>
          <w:b/>
          <w:sz w:val="20"/>
        </w:rPr>
        <w:t>mail a</w:t>
      </w:r>
      <w:r>
        <w:rPr>
          <w:b/>
          <w:sz w:val="20"/>
          <w:u w:val="thick"/>
        </w:rPr>
        <w:t>ccount</w:t>
      </w:r>
      <w:r>
        <w:rPr>
          <w:b/>
          <w:sz w:val="20"/>
        </w:rPr>
        <w:t> </w:t>
      </w:r>
      <w:r>
        <w:rPr>
          <w:sz w:val="16"/>
        </w:rPr>
        <w:t>(</w:t>
      </w:r>
      <w:r>
        <w:rPr>
          <w:i/>
          <w:sz w:val="16"/>
        </w:rPr>
        <w:t>noun: </w:t>
      </w:r>
      <w:r>
        <w:rPr>
          <w:sz w:val="16"/>
        </w:rPr>
        <w:t>gives private access to a place where you can use</w:t>
      </w:r>
      <w:r>
        <w:rPr>
          <w:spacing w:val="-22"/>
          <w:sz w:val="16"/>
        </w:rPr>
        <w:t> </w:t>
      </w:r>
      <w:r>
        <w:rPr>
          <w:sz w:val="16"/>
        </w:rPr>
        <w:t>email) </w:t>
      </w:r>
      <w:r>
        <w:rPr>
          <w:spacing w:val="1"/>
          <w:sz w:val="16"/>
        </w:rPr>
        <w:t> </w:t>
      </w:r>
      <w:r>
        <w:rPr>
          <w:w w:val="99"/>
          <w:sz w:val="16"/>
          <w:u w:val="single"/>
        </w:rPr>
        <w:t> </w:t>
      </w:r>
      <w:r>
        <w:rPr>
          <w:sz w:val="16"/>
          <w:u w:val="single"/>
        </w:rPr>
        <w:tab/>
      </w:r>
    </w:p>
    <w:p>
      <w:pPr>
        <w:pStyle w:val="ListParagraph"/>
        <w:numPr>
          <w:ilvl w:val="1"/>
          <w:numId w:val="240"/>
        </w:numPr>
        <w:tabs>
          <w:tab w:pos="1021" w:val="left" w:leader="none"/>
          <w:tab w:pos="8585" w:val="left" w:leader="none"/>
        </w:tabs>
        <w:spacing w:line="240" w:lineRule="auto" w:before="114" w:after="0"/>
        <w:ind w:left="1020" w:right="0" w:hanging="361"/>
        <w:jc w:val="left"/>
        <w:rPr>
          <w:sz w:val="16"/>
        </w:rPr>
      </w:pPr>
      <w:r>
        <w:rPr>
          <w:b/>
          <w:sz w:val="20"/>
          <w:u w:val="thick"/>
        </w:rPr>
        <w:t>u</w:t>
      </w:r>
      <w:r>
        <w:rPr>
          <w:b/>
          <w:sz w:val="20"/>
        </w:rPr>
        <w:t>sername </w:t>
      </w:r>
      <w:r>
        <w:rPr>
          <w:sz w:val="16"/>
        </w:rPr>
        <w:t>(</w:t>
      </w:r>
      <w:r>
        <w:rPr>
          <w:i/>
          <w:sz w:val="16"/>
        </w:rPr>
        <w:t>noun: </w:t>
      </w:r>
      <w:r>
        <w:rPr>
          <w:sz w:val="16"/>
        </w:rPr>
        <w:t>a name that identifies you as the owner of an</w:t>
      </w:r>
      <w:r>
        <w:rPr>
          <w:spacing w:val="-11"/>
          <w:sz w:val="16"/>
        </w:rPr>
        <w:t> </w:t>
      </w:r>
      <w:r>
        <w:rPr>
          <w:sz w:val="16"/>
        </w:rPr>
        <w:t>account)  </w:t>
      </w:r>
      <w:r>
        <w:rPr>
          <w:spacing w:val="-22"/>
          <w:sz w:val="16"/>
        </w:rPr>
        <w:t> </w:t>
      </w:r>
      <w:r>
        <w:rPr>
          <w:w w:val="99"/>
          <w:sz w:val="16"/>
          <w:u w:val="single"/>
        </w:rPr>
        <w:t> </w:t>
      </w:r>
      <w:r>
        <w:rPr>
          <w:sz w:val="16"/>
          <w:u w:val="single"/>
        </w:rPr>
        <w:tab/>
      </w:r>
    </w:p>
    <w:p>
      <w:pPr>
        <w:pStyle w:val="ListParagraph"/>
        <w:numPr>
          <w:ilvl w:val="1"/>
          <w:numId w:val="240"/>
        </w:numPr>
        <w:tabs>
          <w:tab w:pos="1021" w:val="left" w:leader="none"/>
          <w:tab w:pos="5340" w:val="left" w:leader="none"/>
          <w:tab w:pos="8565" w:val="left" w:leader="none"/>
        </w:tabs>
        <w:spacing w:line="240" w:lineRule="auto" w:before="116" w:after="0"/>
        <w:ind w:left="1020" w:right="0" w:hanging="361"/>
        <w:jc w:val="left"/>
        <w:rPr>
          <w:sz w:val="20"/>
        </w:rPr>
      </w:pPr>
      <w:r>
        <w:rPr>
          <w:b/>
          <w:sz w:val="20"/>
        </w:rPr>
        <w:t>to </w:t>
      </w:r>
      <w:r>
        <w:rPr>
          <w:b/>
          <w:sz w:val="20"/>
          <w:u w:val="thick"/>
        </w:rPr>
        <w:t>grin</w:t>
      </w:r>
      <w:r>
        <w:rPr>
          <w:b/>
          <w:sz w:val="20"/>
        </w:rPr>
        <w:t> </w:t>
      </w:r>
      <w:r>
        <w:rPr>
          <w:sz w:val="20"/>
        </w:rPr>
        <w:t>(</w:t>
      </w:r>
      <w:r>
        <w:rPr>
          <w:i/>
          <w:sz w:val="20"/>
        </w:rPr>
        <w:t>verb: </w:t>
      </w:r>
      <w:r>
        <w:rPr>
          <w:sz w:val="20"/>
        </w:rPr>
        <w:t>to smile</w:t>
      </w:r>
      <w:r>
        <w:rPr>
          <w:spacing w:val="-12"/>
          <w:sz w:val="20"/>
        </w:rPr>
        <w:t> </w:t>
      </w:r>
      <w:r>
        <w:rPr>
          <w:sz w:val="20"/>
        </w:rPr>
        <w:t>broadly)</w:t>
        <w:tab/>
      </w:r>
      <w:r>
        <w:rPr>
          <w:w w:val="100"/>
          <w:sz w:val="20"/>
          <w:u w:val="single"/>
        </w:rPr>
        <w:t> </w:t>
      </w:r>
      <w:r>
        <w:rPr>
          <w:sz w:val="20"/>
          <w:u w:val="single"/>
        </w:rPr>
        <w:tab/>
      </w:r>
    </w:p>
    <w:p>
      <w:pPr>
        <w:pStyle w:val="ListParagraph"/>
        <w:numPr>
          <w:ilvl w:val="1"/>
          <w:numId w:val="240"/>
        </w:numPr>
        <w:tabs>
          <w:tab w:pos="1021" w:val="left" w:leader="none"/>
          <w:tab w:pos="8566" w:val="left" w:leader="none"/>
        </w:tabs>
        <w:spacing w:line="240" w:lineRule="auto" w:before="114" w:after="0"/>
        <w:ind w:left="1020" w:right="0" w:hanging="361"/>
        <w:jc w:val="left"/>
        <w:rPr>
          <w:sz w:val="20"/>
        </w:rPr>
      </w:pPr>
      <w:r>
        <w:rPr>
          <w:b/>
          <w:sz w:val="20"/>
        </w:rPr>
        <w:t>lower</w:t>
      </w:r>
      <w:r>
        <w:rPr>
          <w:b/>
          <w:sz w:val="20"/>
          <w:u w:val="thick"/>
        </w:rPr>
        <w:t>case</w:t>
      </w:r>
      <w:r>
        <w:rPr>
          <w:b/>
          <w:sz w:val="20"/>
        </w:rPr>
        <w:t> </w:t>
      </w:r>
      <w:r>
        <w:rPr>
          <w:sz w:val="20"/>
        </w:rPr>
        <w:t>(</w:t>
      </w:r>
      <w:r>
        <w:rPr>
          <w:i/>
          <w:sz w:val="20"/>
        </w:rPr>
        <w:t>adjective: </w:t>
      </w:r>
      <w:r>
        <w:rPr>
          <w:sz w:val="20"/>
        </w:rPr>
        <w:t>small letters; not</w:t>
      </w:r>
      <w:r>
        <w:rPr>
          <w:spacing w:val="-10"/>
          <w:sz w:val="20"/>
        </w:rPr>
        <w:t> </w:t>
      </w:r>
      <w:r>
        <w:rPr>
          <w:sz w:val="20"/>
        </w:rPr>
        <w:t>capital)  </w:t>
      </w:r>
      <w:r>
        <w:rPr>
          <w:spacing w:val="6"/>
          <w:sz w:val="20"/>
        </w:rPr>
        <w:t> </w:t>
      </w:r>
      <w:r>
        <w:rPr>
          <w:w w:val="100"/>
          <w:sz w:val="20"/>
          <w:u w:val="single"/>
        </w:rPr>
        <w:t> </w:t>
      </w:r>
      <w:r>
        <w:rPr>
          <w:sz w:val="20"/>
          <w:u w:val="single"/>
        </w:rPr>
        <w:tab/>
      </w:r>
    </w:p>
    <w:p>
      <w:pPr>
        <w:pStyle w:val="ListParagraph"/>
        <w:numPr>
          <w:ilvl w:val="1"/>
          <w:numId w:val="240"/>
        </w:numPr>
        <w:tabs>
          <w:tab w:pos="1021" w:val="left" w:leader="none"/>
          <w:tab w:pos="8503" w:val="left" w:leader="none"/>
        </w:tabs>
        <w:spacing w:line="240" w:lineRule="auto" w:before="116" w:after="0"/>
        <w:ind w:left="1020" w:right="0" w:hanging="361"/>
        <w:jc w:val="left"/>
        <w:rPr>
          <w:sz w:val="16"/>
        </w:rPr>
      </w:pPr>
      <w:r>
        <w:rPr>
          <w:b/>
          <w:sz w:val="20"/>
          <w:u w:val="thick"/>
        </w:rPr>
        <w:t>pass</w:t>
      </w:r>
      <w:r>
        <w:rPr>
          <w:b/>
          <w:sz w:val="20"/>
        </w:rPr>
        <w:t>word </w:t>
      </w:r>
      <w:r>
        <w:rPr>
          <w:sz w:val="16"/>
        </w:rPr>
        <w:t>(</w:t>
      </w:r>
      <w:r>
        <w:rPr>
          <w:i/>
          <w:sz w:val="16"/>
        </w:rPr>
        <w:t>noun: </w:t>
      </w:r>
      <w:r>
        <w:rPr>
          <w:sz w:val="16"/>
        </w:rPr>
        <w:t>a secret code word that gives access to an</w:t>
      </w:r>
      <w:r>
        <w:rPr>
          <w:spacing w:val="-13"/>
          <w:sz w:val="16"/>
        </w:rPr>
        <w:t> </w:t>
      </w:r>
      <w:r>
        <w:rPr>
          <w:sz w:val="16"/>
        </w:rPr>
        <w:t>account)  </w:t>
      </w:r>
      <w:r>
        <w:rPr>
          <w:w w:val="99"/>
          <w:sz w:val="16"/>
          <w:u w:val="single"/>
        </w:rPr>
        <w:t> </w:t>
      </w:r>
      <w:r>
        <w:rPr>
          <w:sz w:val="16"/>
          <w:u w:val="single"/>
        </w:rPr>
        <w:tab/>
      </w:r>
    </w:p>
    <w:p>
      <w:pPr>
        <w:pStyle w:val="ListParagraph"/>
        <w:numPr>
          <w:ilvl w:val="1"/>
          <w:numId w:val="240"/>
        </w:numPr>
        <w:tabs>
          <w:tab w:pos="1020" w:val="left" w:leader="none"/>
          <w:tab w:pos="8555" w:val="left" w:leader="none"/>
        </w:tabs>
        <w:spacing w:line="240" w:lineRule="auto" w:before="114" w:after="0"/>
        <w:ind w:left="1019" w:right="0" w:hanging="361"/>
        <w:jc w:val="left"/>
        <w:rPr>
          <w:sz w:val="16"/>
        </w:rPr>
      </w:pPr>
      <w:r>
        <w:rPr>
          <w:b/>
          <w:sz w:val="20"/>
        </w:rPr>
        <w:t>to ig</w:t>
      </w:r>
      <w:r>
        <w:rPr>
          <w:b/>
          <w:sz w:val="20"/>
          <w:u w:val="thick"/>
        </w:rPr>
        <w:t>nore</w:t>
      </w:r>
      <w:r>
        <w:rPr>
          <w:b/>
          <w:sz w:val="20"/>
        </w:rPr>
        <w:t> </w:t>
      </w:r>
      <w:r>
        <w:rPr>
          <w:sz w:val="16"/>
        </w:rPr>
        <w:t>(</w:t>
      </w:r>
      <w:r>
        <w:rPr>
          <w:i/>
          <w:sz w:val="16"/>
        </w:rPr>
        <w:t>verb: </w:t>
      </w:r>
      <w:r>
        <w:rPr>
          <w:sz w:val="16"/>
        </w:rPr>
        <w:t>to pay no attention to somebody or</w:t>
      </w:r>
      <w:r>
        <w:rPr>
          <w:spacing w:val="-14"/>
          <w:sz w:val="16"/>
        </w:rPr>
        <w:t> </w:t>
      </w:r>
      <w:r>
        <w:rPr>
          <w:sz w:val="16"/>
        </w:rPr>
        <w:t>something) </w:t>
      </w:r>
      <w:r>
        <w:rPr>
          <w:spacing w:val="2"/>
          <w:sz w:val="16"/>
        </w:rPr>
        <w:t> </w:t>
      </w:r>
      <w:r>
        <w:rPr>
          <w:w w:val="99"/>
          <w:sz w:val="16"/>
          <w:u w:val="single"/>
        </w:rPr>
        <w:t> </w:t>
      </w:r>
      <w:r>
        <w:rPr>
          <w:sz w:val="16"/>
          <w:u w:val="single"/>
        </w:rPr>
        <w:tab/>
      </w:r>
    </w:p>
    <w:p>
      <w:pPr>
        <w:pStyle w:val="ListParagraph"/>
        <w:numPr>
          <w:ilvl w:val="1"/>
          <w:numId w:val="240"/>
        </w:numPr>
        <w:tabs>
          <w:tab w:pos="1020" w:val="left" w:leader="none"/>
          <w:tab w:pos="8525" w:val="left" w:leader="none"/>
        </w:tabs>
        <w:spacing w:line="240" w:lineRule="auto" w:before="116" w:after="0"/>
        <w:ind w:left="1019" w:right="0" w:hanging="360"/>
        <w:jc w:val="left"/>
        <w:rPr>
          <w:sz w:val="16"/>
        </w:rPr>
      </w:pPr>
      <w:r>
        <w:rPr>
          <w:b/>
          <w:sz w:val="20"/>
          <w:u w:val="thick"/>
        </w:rPr>
        <w:t>Job</w:t>
      </w:r>
      <w:r>
        <w:rPr>
          <w:b/>
          <w:sz w:val="20"/>
        </w:rPr>
        <w:t>centre </w:t>
      </w:r>
      <w:r>
        <w:rPr>
          <w:sz w:val="16"/>
        </w:rPr>
        <w:t>(</w:t>
      </w:r>
      <w:r>
        <w:rPr>
          <w:i/>
          <w:sz w:val="16"/>
        </w:rPr>
        <w:t>noun: </w:t>
      </w:r>
      <w:r>
        <w:rPr>
          <w:sz w:val="16"/>
        </w:rPr>
        <w:t>a government office that advertises</w:t>
      </w:r>
      <w:r>
        <w:rPr>
          <w:spacing w:val="-10"/>
          <w:sz w:val="16"/>
        </w:rPr>
        <w:t> </w:t>
      </w:r>
      <w:r>
        <w:rPr>
          <w:sz w:val="16"/>
        </w:rPr>
        <w:t>jobs) </w:t>
      </w:r>
      <w:r>
        <w:rPr>
          <w:spacing w:val="21"/>
          <w:sz w:val="16"/>
        </w:rPr>
        <w:t> </w:t>
      </w:r>
      <w:r>
        <w:rPr>
          <w:w w:val="99"/>
          <w:sz w:val="16"/>
          <w:u w:val="single"/>
        </w:rPr>
        <w:t> </w:t>
      </w:r>
      <w:r>
        <w:rPr>
          <w:sz w:val="16"/>
          <w:u w:val="single"/>
        </w:rPr>
        <w:tab/>
      </w:r>
    </w:p>
    <w:p>
      <w:pPr>
        <w:pStyle w:val="ListParagraph"/>
        <w:numPr>
          <w:ilvl w:val="1"/>
          <w:numId w:val="240"/>
        </w:numPr>
        <w:tabs>
          <w:tab w:pos="1020" w:val="left" w:leader="none"/>
          <w:tab w:pos="8468" w:val="left" w:leader="none"/>
        </w:tabs>
        <w:spacing w:line="240" w:lineRule="auto" w:before="114" w:after="0"/>
        <w:ind w:left="1019" w:right="0" w:hanging="361"/>
        <w:jc w:val="left"/>
        <w:rPr>
          <w:sz w:val="16"/>
        </w:rPr>
      </w:pPr>
      <w:r>
        <w:rPr>
          <w:b/>
          <w:sz w:val="20"/>
        </w:rPr>
        <w:t>“</w:t>
      </w:r>
      <w:r>
        <w:rPr>
          <w:b/>
          <w:sz w:val="20"/>
          <w:u w:val="thick"/>
        </w:rPr>
        <w:t>What</w:t>
      </w:r>
      <w:r>
        <w:rPr>
          <w:b/>
          <w:sz w:val="20"/>
        </w:rPr>
        <w:t> you </w:t>
      </w:r>
      <w:r>
        <w:rPr>
          <w:b/>
          <w:sz w:val="20"/>
          <w:u w:val="thick"/>
        </w:rPr>
        <w:t>do</w:t>
      </w:r>
      <w:r>
        <w:rPr>
          <w:b/>
          <w:sz w:val="20"/>
        </w:rPr>
        <w:t>in’?” </w:t>
      </w:r>
      <w:r>
        <w:rPr>
          <w:sz w:val="16"/>
        </w:rPr>
        <w:t>(</w:t>
      </w:r>
      <w:r>
        <w:rPr>
          <w:i/>
          <w:sz w:val="16"/>
        </w:rPr>
        <w:t>phrase: </w:t>
      </w:r>
      <w:r>
        <w:rPr>
          <w:sz w:val="16"/>
        </w:rPr>
        <w:t>Dennis speaks carelessly, without correct</w:t>
      </w:r>
      <w:r>
        <w:rPr>
          <w:spacing w:val="-19"/>
          <w:sz w:val="16"/>
        </w:rPr>
        <w:t> </w:t>
      </w:r>
      <w:r>
        <w:rPr>
          <w:sz w:val="16"/>
        </w:rPr>
        <w:t>grammar) </w:t>
      </w:r>
      <w:r>
        <w:rPr>
          <w:spacing w:val="20"/>
          <w:sz w:val="16"/>
        </w:rPr>
        <w:t> </w:t>
      </w:r>
      <w:r>
        <w:rPr>
          <w:w w:val="99"/>
          <w:sz w:val="16"/>
          <w:u w:val="single"/>
        </w:rPr>
        <w:t> </w:t>
      </w:r>
      <w:r>
        <w:rPr>
          <w:sz w:val="16"/>
          <w:u w:val="single"/>
        </w:rPr>
        <w:tab/>
      </w:r>
    </w:p>
    <w:p>
      <w:pPr>
        <w:pStyle w:val="ListParagraph"/>
        <w:numPr>
          <w:ilvl w:val="1"/>
          <w:numId w:val="240"/>
        </w:numPr>
        <w:tabs>
          <w:tab w:pos="1021" w:val="left" w:leader="none"/>
          <w:tab w:pos="8517" w:val="left" w:leader="none"/>
        </w:tabs>
        <w:spacing w:line="240" w:lineRule="auto" w:before="116" w:after="0"/>
        <w:ind w:left="1020" w:right="0" w:hanging="361"/>
        <w:jc w:val="left"/>
        <w:rPr>
          <w:sz w:val="16"/>
        </w:rPr>
      </w:pPr>
      <w:r>
        <w:rPr>
          <w:b/>
          <w:sz w:val="20"/>
          <w:u w:val="thick"/>
        </w:rPr>
        <w:t>dad man</w:t>
      </w:r>
      <w:r>
        <w:rPr>
          <w:b/>
          <w:sz w:val="20"/>
        </w:rPr>
        <w:t> </w:t>
      </w:r>
      <w:r>
        <w:rPr>
          <w:sz w:val="16"/>
        </w:rPr>
        <w:t>(</w:t>
      </w:r>
      <w:r>
        <w:rPr>
          <w:i/>
          <w:sz w:val="16"/>
        </w:rPr>
        <w:t>slang phrase: </w:t>
      </w:r>
      <w:r>
        <w:rPr>
          <w:sz w:val="16"/>
        </w:rPr>
        <w:t>an affectionate way of addressing your</w:t>
      </w:r>
      <w:r>
        <w:rPr>
          <w:spacing w:val="-10"/>
          <w:sz w:val="16"/>
        </w:rPr>
        <w:t> </w:t>
      </w:r>
      <w:r>
        <w:rPr>
          <w:sz w:val="16"/>
        </w:rPr>
        <w:t>father) </w:t>
      </w:r>
      <w:r>
        <w:rPr>
          <w:spacing w:val="1"/>
          <w:sz w:val="16"/>
        </w:rPr>
        <w:t> </w:t>
      </w:r>
      <w:r>
        <w:rPr>
          <w:w w:val="99"/>
          <w:sz w:val="16"/>
          <w:u w:val="single"/>
        </w:rPr>
        <w:t> </w:t>
      </w:r>
      <w:r>
        <w:rPr>
          <w:sz w:val="16"/>
          <w:u w:val="single"/>
        </w:rPr>
        <w:tab/>
      </w:r>
    </w:p>
    <w:p>
      <w:pPr>
        <w:pStyle w:val="ListParagraph"/>
        <w:numPr>
          <w:ilvl w:val="1"/>
          <w:numId w:val="240"/>
        </w:numPr>
        <w:tabs>
          <w:tab w:pos="1020" w:val="left" w:leader="none"/>
          <w:tab w:pos="5339" w:val="left" w:leader="none"/>
          <w:tab w:pos="8566" w:val="left" w:leader="none"/>
        </w:tabs>
        <w:spacing w:line="240" w:lineRule="auto" w:before="114" w:after="0"/>
        <w:ind w:left="1019" w:right="0" w:hanging="361"/>
        <w:jc w:val="left"/>
        <w:rPr>
          <w:sz w:val="16"/>
        </w:rPr>
      </w:pPr>
      <w:r>
        <w:rPr>
          <w:b/>
          <w:sz w:val="20"/>
        </w:rPr>
        <w:t>to </w:t>
      </w:r>
      <w:r>
        <w:rPr>
          <w:b/>
          <w:sz w:val="20"/>
          <w:u w:val="thick"/>
        </w:rPr>
        <w:t>surf</w:t>
      </w:r>
      <w:r>
        <w:rPr>
          <w:b/>
          <w:sz w:val="20"/>
        </w:rPr>
        <w:t> the </w:t>
      </w:r>
      <w:r>
        <w:rPr>
          <w:b/>
          <w:sz w:val="20"/>
          <w:u w:val="thick"/>
        </w:rPr>
        <w:t>’net</w:t>
      </w:r>
      <w:r>
        <w:rPr>
          <w:b/>
          <w:sz w:val="20"/>
        </w:rPr>
        <w:t> </w:t>
      </w:r>
      <w:r>
        <w:rPr>
          <w:sz w:val="16"/>
        </w:rPr>
        <w:t>(</w:t>
      </w:r>
      <w:r>
        <w:rPr>
          <w:i/>
          <w:sz w:val="16"/>
        </w:rPr>
        <w:t>verb phrase: </w:t>
      </w:r>
      <w:r>
        <w:rPr>
          <w:sz w:val="16"/>
        </w:rPr>
        <w:t>to use the</w:t>
      </w:r>
      <w:r>
        <w:rPr>
          <w:spacing w:val="-13"/>
          <w:sz w:val="16"/>
        </w:rPr>
        <w:t> </w:t>
      </w:r>
      <w:r>
        <w:rPr>
          <w:sz w:val="16"/>
        </w:rPr>
        <w:t>internet)</w:t>
        <w:tab/>
      </w:r>
      <w:r>
        <w:rPr>
          <w:w w:val="99"/>
          <w:sz w:val="16"/>
          <w:u w:val="single"/>
        </w:rPr>
        <w:t> </w:t>
      </w:r>
      <w:r>
        <w:rPr>
          <w:sz w:val="16"/>
          <w:u w:val="single"/>
        </w:rPr>
        <w:tab/>
      </w:r>
    </w:p>
    <w:p>
      <w:pPr>
        <w:pStyle w:val="ListParagraph"/>
        <w:numPr>
          <w:ilvl w:val="1"/>
          <w:numId w:val="240"/>
        </w:numPr>
        <w:tabs>
          <w:tab w:pos="1021" w:val="left" w:leader="none"/>
          <w:tab w:pos="8542" w:val="left" w:leader="none"/>
        </w:tabs>
        <w:spacing w:line="240" w:lineRule="auto" w:before="116" w:after="0"/>
        <w:ind w:left="1020" w:right="0" w:hanging="361"/>
        <w:jc w:val="left"/>
        <w:rPr>
          <w:sz w:val="16"/>
        </w:rPr>
      </w:pPr>
      <w:r>
        <w:rPr>
          <w:b/>
          <w:sz w:val="20"/>
          <w:u w:val="thick"/>
        </w:rPr>
        <w:t>silv</w:t>
      </w:r>
      <w:r>
        <w:rPr>
          <w:b/>
          <w:sz w:val="20"/>
        </w:rPr>
        <w:t>er </w:t>
      </w:r>
      <w:r>
        <w:rPr>
          <w:b/>
          <w:sz w:val="20"/>
          <w:u w:val="thick"/>
        </w:rPr>
        <w:t>surf</w:t>
      </w:r>
      <w:r>
        <w:rPr>
          <w:b/>
          <w:sz w:val="20"/>
        </w:rPr>
        <w:t>er </w:t>
      </w:r>
      <w:r>
        <w:rPr>
          <w:sz w:val="16"/>
        </w:rPr>
        <w:t>(</w:t>
      </w:r>
      <w:r>
        <w:rPr>
          <w:i/>
          <w:sz w:val="16"/>
        </w:rPr>
        <w:t>noun: </w:t>
      </w:r>
      <w:r>
        <w:rPr>
          <w:sz w:val="16"/>
        </w:rPr>
        <w:t>an older person who uses the</w:t>
      </w:r>
      <w:r>
        <w:rPr>
          <w:spacing w:val="-14"/>
          <w:sz w:val="16"/>
        </w:rPr>
        <w:t> </w:t>
      </w:r>
      <w:r>
        <w:rPr>
          <w:sz w:val="16"/>
        </w:rPr>
        <w:t>internet) </w:t>
      </w:r>
      <w:r>
        <w:rPr>
          <w:spacing w:val="2"/>
          <w:sz w:val="16"/>
        </w:rPr>
        <w:t> </w:t>
      </w:r>
      <w:r>
        <w:rPr>
          <w:w w:val="99"/>
          <w:sz w:val="16"/>
          <w:u w:val="single"/>
        </w:rPr>
        <w:t> </w:t>
      </w:r>
      <w:r>
        <w:rPr>
          <w:sz w:val="16"/>
          <w:u w:val="single"/>
        </w:rPr>
        <w:tab/>
      </w:r>
    </w:p>
    <w:p>
      <w:pPr>
        <w:pStyle w:val="ListParagraph"/>
        <w:numPr>
          <w:ilvl w:val="1"/>
          <w:numId w:val="240"/>
        </w:numPr>
        <w:tabs>
          <w:tab w:pos="1021" w:val="left" w:leader="none"/>
          <w:tab w:pos="8490" w:val="left" w:leader="none"/>
        </w:tabs>
        <w:spacing w:line="240" w:lineRule="auto" w:before="114" w:after="0"/>
        <w:ind w:left="1020" w:right="0" w:hanging="361"/>
        <w:jc w:val="left"/>
        <w:rPr>
          <w:sz w:val="16"/>
        </w:rPr>
      </w:pPr>
      <w:r>
        <w:rPr>
          <w:b/>
          <w:sz w:val="20"/>
          <w:u w:val="thick"/>
        </w:rPr>
        <w:t>Face</w:t>
      </w:r>
      <w:r>
        <w:rPr>
          <w:b/>
          <w:sz w:val="20"/>
        </w:rPr>
        <w:t>book </w:t>
      </w:r>
      <w:r>
        <w:rPr>
          <w:sz w:val="16"/>
        </w:rPr>
        <w:t>(</w:t>
      </w:r>
      <w:r>
        <w:rPr>
          <w:i/>
          <w:sz w:val="16"/>
        </w:rPr>
        <w:t>noun: </w:t>
      </w:r>
      <w:r>
        <w:rPr>
          <w:sz w:val="16"/>
        </w:rPr>
        <w:t>a popular social</w:t>
      </w:r>
      <w:r>
        <w:rPr>
          <w:spacing w:val="-10"/>
          <w:sz w:val="16"/>
        </w:rPr>
        <w:t> </w:t>
      </w:r>
      <w:r>
        <w:rPr>
          <w:sz w:val="16"/>
        </w:rPr>
        <w:t>network)  </w:t>
      </w:r>
      <w:r>
        <w:rPr>
          <w:w w:val="99"/>
          <w:sz w:val="16"/>
          <w:u w:val="single"/>
        </w:rPr>
        <w:t> </w:t>
      </w:r>
      <w:r>
        <w:rPr>
          <w:sz w:val="16"/>
          <w:u w:val="single"/>
        </w:rPr>
        <w:tab/>
      </w:r>
    </w:p>
    <w:p>
      <w:pPr>
        <w:pStyle w:val="ListParagraph"/>
        <w:numPr>
          <w:ilvl w:val="1"/>
          <w:numId w:val="240"/>
        </w:numPr>
        <w:tabs>
          <w:tab w:pos="1020" w:val="left" w:leader="none"/>
          <w:tab w:pos="8522" w:val="left" w:leader="none"/>
        </w:tabs>
        <w:spacing w:line="240" w:lineRule="auto" w:before="116" w:after="0"/>
        <w:ind w:left="1019" w:right="0" w:hanging="361"/>
        <w:jc w:val="left"/>
        <w:rPr>
          <w:sz w:val="16"/>
        </w:rPr>
      </w:pPr>
      <w:r>
        <w:rPr>
          <w:b/>
          <w:sz w:val="20"/>
        </w:rPr>
        <w:t>to </w:t>
      </w:r>
      <w:r>
        <w:rPr>
          <w:b/>
          <w:sz w:val="20"/>
          <w:u w:val="thick"/>
        </w:rPr>
        <w:t>lope</w:t>
      </w:r>
      <w:r>
        <w:rPr>
          <w:b/>
          <w:sz w:val="20"/>
        </w:rPr>
        <w:t> </w:t>
      </w:r>
      <w:r>
        <w:rPr>
          <w:sz w:val="16"/>
        </w:rPr>
        <w:t>(</w:t>
      </w:r>
      <w:r>
        <w:rPr>
          <w:i/>
          <w:sz w:val="16"/>
        </w:rPr>
        <w:t>verb: </w:t>
      </w:r>
      <w:r>
        <w:rPr>
          <w:sz w:val="16"/>
        </w:rPr>
        <w:t>to walk while swaying from side to</w:t>
      </w:r>
      <w:r>
        <w:rPr>
          <w:spacing w:val="-16"/>
          <w:sz w:val="16"/>
        </w:rPr>
        <w:t> </w:t>
      </w:r>
      <w:r>
        <w:rPr>
          <w:sz w:val="16"/>
        </w:rPr>
        <w:t>side)  </w:t>
      </w:r>
      <w:r>
        <w:rPr>
          <w:w w:val="99"/>
          <w:sz w:val="16"/>
          <w:u w:val="single"/>
        </w:rPr>
        <w:t> </w:t>
      </w:r>
      <w:r>
        <w:rPr>
          <w:sz w:val="16"/>
          <w:u w:val="single"/>
        </w:rPr>
        <w:tab/>
      </w:r>
    </w:p>
    <w:p>
      <w:pPr>
        <w:pStyle w:val="ListParagraph"/>
        <w:numPr>
          <w:ilvl w:val="1"/>
          <w:numId w:val="240"/>
        </w:numPr>
        <w:tabs>
          <w:tab w:pos="1020" w:val="left" w:leader="none"/>
          <w:tab w:pos="8536" w:val="left" w:leader="none"/>
        </w:tabs>
        <w:spacing w:line="240" w:lineRule="auto" w:before="114" w:after="0"/>
        <w:ind w:left="1019" w:right="0" w:hanging="360"/>
        <w:jc w:val="left"/>
        <w:rPr>
          <w:sz w:val="16"/>
        </w:rPr>
      </w:pPr>
      <w:r>
        <w:rPr>
          <w:b/>
          <w:sz w:val="20"/>
          <w:u w:val="thick"/>
        </w:rPr>
        <w:t>geek</w:t>
      </w:r>
      <w:r>
        <w:rPr>
          <w:b/>
          <w:sz w:val="20"/>
        </w:rPr>
        <w:t> </w:t>
      </w:r>
      <w:r>
        <w:rPr>
          <w:sz w:val="16"/>
        </w:rPr>
        <w:t>(</w:t>
      </w:r>
      <w:r>
        <w:rPr>
          <w:i/>
          <w:sz w:val="16"/>
        </w:rPr>
        <w:t>noun: </w:t>
      </w:r>
      <w:r>
        <w:rPr>
          <w:sz w:val="16"/>
        </w:rPr>
        <w:t>a nerd; somebody very interested in</w:t>
      </w:r>
      <w:r>
        <w:rPr>
          <w:spacing w:val="-11"/>
          <w:sz w:val="16"/>
        </w:rPr>
        <w:t> </w:t>
      </w:r>
      <w:r>
        <w:rPr>
          <w:sz w:val="16"/>
        </w:rPr>
        <w:t>technology)  </w:t>
      </w:r>
      <w:r>
        <w:rPr>
          <w:w w:val="99"/>
          <w:sz w:val="16"/>
          <w:u w:val="single"/>
        </w:rPr>
        <w:t> </w:t>
      </w:r>
      <w:r>
        <w:rPr>
          <w:sz w:val="16"/>
          <w:u w:val="single"/>
        </w:rPr>
        <w:tab/>
      </w:r>
    </w:p>
    <w:p>
      <w:pPr>
        <w:pStyle w:val="ListParagraph"/>
        <w:numPr>
          <w:ilvl w:val="1"/>
          <w:numId w:val="240"/>
        </w:numPr>
        <w:tabs>
          <w:tab w:pos="1021" w:val="left" w:leader="none"/>
          <w:tab w:pos="5339" w:val="left" w:leader="none"/>
          <w:tab w:pos="8566" w:val="left" w:leader="none"/>
        </w:tabs>
        <w:spacing w:line="398" w:lineRule="auto" w:before="117" w:after="0"/>
        <w:ind w:left="1019" w:right="651" w:hanging="360"/>
        <w:jc w:val="left"/>
        <w:rPr>
          <w:sz w:val="16"/>
        </w:rPr>
      </w:pPr>
      <w:r>
        <w:rPr>
          <w:b/>
          <w:sz w:val="20"/>
          <w:u w:val="thick"/>
        </w:rPr>
        <w:t>moun</w:t>
      </w:r>
      <w:r>
        <w:rPr>
          <w:b/>
          <w:sz w:val="20"/>
        </w:rPr>
        <w:t>tain of GCS</w:t>
      </w:r>
      <w:r>
        <w:rPr>
          <w:b/>
          <w:sz w:val="20"/>
          <w:u w:val="thick"/>
        </w:rPr>
        <w:t>E</w:t>
      </w:r>
      <w:r>
        <w:rPr>
          <w:b/>
          <w:sz w:val="20"/>
        </w:rPr>
        <w:t> re</w:t>
      </w:r>
      <w:r>
        <w:rPr>
          <w:b/>
          <w:sz w:val="20"/>
          <w:u w:val="thick"/>
        </w:rPr>
        <w:t>vis</w:t>
      </w:r>
      <w:r>
        <w:rPr>
          <w:b/>
          <w:sz w:val="20"/>
        </w:rPr>
        <w:t>ion </w:t>
      </w:r>
      <w:r>
        <w:rPr>
          <w:b/>
          <w:sz w:val="20"/>
          <w:u w:val="thick"/>
        </w:rPr>
        <w:t>guides</w:t>
      </w:r>
      <w:r>
        <w:rPr>
          <w:b/>
          <w:sz w:val="20"/>
        </w:rPr>
        <w:t> </w:t>
      </w:r>
      <w:r>
        <w:rPr>
          <w:sz w:val="16"/>
        </w:rPr>
        <w:t>(</w:t>
      </w:r>
      <w:r>
        <w:rPr>
          <w:i/>
          <w:sz w:val="16"/>
        </w:rPr>
        <w:t>idiomatic phrase: </w:t>
      </w:r>
      <w:r>
        <w:rPr>
          <w:sz w:val="16"/>
        </w:rPr>
        <w:t>Maggie has a lot of books open on her desk; she is surrounded by</w:t>
      </w:r>
      <w:r>
        <w:rPr>
          <w:spacing w:val="-5"/>
          <w:sz w:val="16"/>
        </w:rPr>
        <w:t> </w:t>
      </w:r>
      <w:r>
        <w:rPr>
          <w:sz w:val="16"/>
        </w:rPr>
        <w:t>them)</w:t>
        <w:tab/>
      </w:r>
      <w:r>
        <w:rPr>
          <w:w w:val="99"/>
          <w:sz w:val="16"/>
          <w:u w:val="single"/>
        </w:rPr>
        <w:t> </w:t>
      </w:r>
      <w:r>
        <w:rPr>
          <w:sz w:val="16"/>
          <w:u w:val="single"/>
        </w:rPr>
        <w:tab/>
      </w:r>
    </w:p>
    <w:p>
      <w:pPr>
        <w:pStyle w:val="BodyText"/>
        <w:spacing w:before="11"/>
        <w:rPr>
          <w:sz w:val="11"/>
        </w:rPr>
      </w:pPr>
    </w:p>
    <w:p>
      <w:pPr>
        <w:pStyle w:val="BodyText"/>
        <w:spacing w:before="94"/>
        <w:ind w:left="299"/>
      </w:pPr>
      <w:r>
        <w:rPr>
          <w:u w:val="single"/>
        </w:rPr>
        <w:t>Answers</w:t>
      </w:r>
    </w:p>
    <w:p>
      <w:pPr>
        <w:pStyle w:val="BodyText"/>
        <w:spacing w:before="9"/>
        <w:rPr>
          <w:sz w:val="11"/>
        </w:rPr>
      </w:pPr>
    </w:p>
    <w:p>
      <w:pPr>
        <w:pStyle w:val="BodyText"/>
        <w:spacing w:before="94"/>
        <w:ind w:left="300"/>
      </w:pPr>
      <w:r>
        <w:rPr>
          <w:u w:val="single"/>
        </w:rPr>
        <w:t>New User (Gap-Fill – Function Words)</w:t>
      </w:r>
    </w:p>
    <w:p>
      <w:pPr>
        <w:pStyle w:val="BodyText"/>
        <w:spacing w:before="7"/>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3"/>
        <w:gridCol w:w="3014"/>
        <w:gridCol w:w="2504"/>
      </w:tblGrid>
      <w:tr>
        <w:trPr>
          <w:trHeight w:val="226" w:hRule="atLeast"/>
        </w:trPr>
        <w:tc>
          <w:tcPr>
            <w:tcW w:w="1843" w:type="dxa"/>
          </w:tcPr>
          <w:p>
            <w:pPr>
              <w:pStyle w:val="TableParagraph"/>
              <w:spacing w:line="207" w:lineRule="exact"/>
              <w:ind w:left="50"/>
              <w:rPr>
                <w:sz w:val="20"/>
              </w:rPr>
            </w:pPr>
            <w:r>
              <w:rPr>
                <w:sz w:val="20"/>
              </w:rPr>
              <w:t>1. a</w:t>
            </w:r>
          </w:p>
        </w:tc>
        <w:tc>
          <w:tcPr>
            <w:tcW w:w="3014" w:type="dxa"/>
          </w:tcPr>
          <w:p>
            <w:pPr>
              <w:pStyle w:val="TableParagraph"/>
              <w:spacing w:line="207" w:lineRule="exact"/>
              <w:ind w:left="1215"/>
              <w:rPr>
                <w:sz w:val="20"/>
              </w:rPr>
            </w:pPr>
            <w:r>
              <w:rPr>
                <w:sz w:val="20"/>
              </w:rPr>
              <w:t>6. and</w:t>
            </w:r>
          </w:p>
        </w:tc>
        <w:tc>
          <w:tcPr>
            <w:tcW w:w="2504" w:type="dxa"/>
          </w:tcPr>
          <w:p>
            <w:pPr>
              <w:pStyle w:val="TableParagraph"/>
              <w:spacing w:line="207" w:lineRule="exact"/>
              <w:ind w:left="1208"/>
              <w:rPr>
                <w:sz w:val="20"/>
              </w:rPr>
            </w:pPr>
            <w:r>
              <w:rPr>
                <w:sz w:val="20"/>
              </w:rPr>
              <w:t>11. ’m (</w:t>
            </w:r>
            <w:r>
              <w:rPr>
                <w:i/>
                <w:sz w:val="20"/>
              </w:rPr>
              <w:t>or </w:t>
            </w:r>
            <w:r>
              <w:rPr>
                <w:sz w:val="20"/>
              </w:rPr>
              <w:t>am)</w:t>
            </w:r>
          </w:p>
        </w:tc>
      </w:tr>
      <w:tr>
        <w:trPr>
          <w:trHeight w:val="229" w:hRule="atLeast"/>
        </w:trPr>
        <w:tc>
          <w:tcPr>
            <w:tcW w:w="1843" w:type="dxa"/>
          </w:tcPr>
          <w:p>
            <w:pPr>
              <w:pStyle w:val="TableParagraph"/>
              <w:spacing w:line="210" w:lineRule="exact"/>
              <w:ind w:left="50"/>
              <w:rPr>
                <w:sz w:val="20"/>
              </w:rPr>
            </w:pPr>
            <w:r>
              <w:rPr>
                <w:sz w:val="20"/>
              </w:rPr>
              <w:t>2. with</w:t>
            </w:r>
          </w:p>
        </w:tc>
        <w:tc>
          <w:tcPr>
            <w:tcW w:w="3014" w:type="dxa"/>
          </w:tcPr>
          <w:p>
            <w:pPr>
              <w:pStyle w:val="TableParagraph"/>
              <w:spacing w:line="210" w:lineRule="exact"/>
              <w:ind w:left="1215"/>
              <w:rPr>
                <w:sz w:val="20"/>
              </w:rPr>
            </w:pPr>
            <w:r>
              <w:rPr>
                <w:sz w:val="20"/>
              </w:rPr>
              <w:t>7. to</w:t>
            </w:r>
          </w:p>
        </w:tc>
        <w:tc>
          <w:tcPr>
            <w:tcW w:w="2504" w:type="dxa"/>
          </w:tcPr>
          <w:p>
            <w:pPr>
              <w:pStyle w:val="TableParagraph"/>
              <w:spacing w:line="210" w:lineRule="exact"/>
              <w:ind w:left="1208"/>
              <w:rPr>
                <w:sz w:val="20"/>
              </w:rPr>
            </w:pPr>
            <w:r>
              <w:rPr>
                <w:sz w:val="20"/>
              </w:rPr>
              <w:t>12. from</w:t>
            </w:r>
          </w:p>
        </w:tc>
      </w:tr>
      <w:tr>
        <w:trPr>
          <w:trHeight w:val="230" w:hRule="atLeast"/>
        </w:trPr>
        <w:tc>
          <w:tcPr>
            <w:tcW w:w="1843" w:type="dxa"/>
          </w:tcPr>
          <w:p>
            <w:pPr>
              <w:pStyle w:val="TableParagraph"/>
              <w:spacing w:line="210" w:lineRule="exact"/>
              <w:ind w:left="50"/>
              <w:rPr>
                <w:sz w:val="20"/>
              </w:rPr>
            </w:pPr>
            <w:r>
              <w:rPr>
                <w:sz w:val="20"/>
              </w:rPr>
              <w:t>3. she</w:t>
            </w:r>
          </w:p>
        </w:tc>
        <w:tc>
          <w:tcPr>
            <w:tcW w:w="3014" w:type="dxa"/>
          </w:tcPr>
          <w:p>
            <w:pPr>
              <w:pStyle w:val="TableParagraph"/>
              <w:spacing w:line="210" w:lineRule="exact"/>
              <w:ind w:left="1215"/>
              <w:rPr>
                <w:sz w:val="20"/>
              </w:rPr>
            </w:pPr>
            <w:r>
              <w:rPr>
                <w:sz w:val="20"/>
              </w:rPr>
              <w:t>8. the</w:t>
            </w:r>
          </w:p>
        </w:tc>
        <w:tc>
          <w:tcPr>
            <w:tcW w:w="2504" w:type="dxa"/>
          </w:tcPr>
          <w:p>
            <w:pPr>
              <w:pStyle w:val="TableParagraph"/>
              <w:spacing w:line="210" w:lineRule="exact"/>
              <w:ind w:left="1208"/>
              <w:rPr>
                <w:sz w:val="20"/>
              </w:rPr>
            </w:pPr>
            <w:r>
              <w:rPr>
                <w:sz w:val="20"/>
              </w:rPr>
              <w:t>13. I</w:t>
            </w:r>
          </w:p>
        </w:tc>
      </w:tr>
      <w:tr>
        <w:trPr>
          <w:trHeight w:val="229" w:hRule="atLeast"/>
        </w:trPr>
        <w:tc>
          <w:tcPr>
            <w:tcW w:w="1843" w:type="dxa"/>
          </w:tcPr>
          <w:p>
            <w:pPr>
              <w:pStyle w:val="TableParagraph"/>
              <w:spacing w:line="210" w:lineRule="exact"/>
              <w:ind w:left="50"/>
              <w:rPr>
                <w:sz w:val="20"/>
              </w:rPr>
            </w:pPr>
            <w:r>
              <w:rPr>
                <w:sz w:val="20"/>
              </w:rPr>
              <w:t>4. in</w:t>
            </w:r>
          </w:p>
        </w:tc>
        <w:tc>
          <w:tcPr>
            <w:tcW w:w="3014" w:type="dxa"/>
          </w:tcPr>
          <w:p>
            <w:pPr>
              <w:pStyle w:val="TableParagraph"/>
              <w:spacing w:line="210" w:lineRule="exact"/>
              <w:ind w:left="1215"/>
              <w:rPr>
                <w:sz w:val="20"/>
              </w:rPr>
            </w:pPr>
            <w:r>
              <w:rPr>
                <w:sz w:val="20"/>
              </w:rPr>
              <w:t>9. for</w:t>
            </w:r>
          </w:p>
        </w:tc>
        <w:tc>
          <w:tcPr>
            <w:tcW w:w="2504" w:type="dxa"/>
          </w:tcPr>
          <w:p>
            <w:pPr>
              <w:pStyle w:val="TableParagraph"/>
              <w:spacing w:line="210" w:lineRule="exact"/>
              <w:ind w:left="1208"/>
              <w:rPr>
                <w:sz w:val="20"/>
              </w:rPr>
            </w:pPr>
            <w:r>
              <w:rPr>
                <w:sz w:val="20"/>
              </w:rPr>
              <w:t>14. your</w:t>
            </w:r>
          </w:p>
        </w:tc>
      </w:tr>
      <w:tr>
        <w:trPr>
          <w:trHeight w:val="226" w:hRule="atLeast"/>
        </w:trPr>
        <w:tc>
          <w:tcPr>
            <w:tcW w:w="1843" w:type="dxa"/>
          </w:tcPr>
          <w:p>
            <w:pPr>
              <w:pStyle w:val="TableParagraph"/>
              <w:spacing w:line="207" w:lineRule="exact"/>
              <w:ind w:left="50"/>
              <w:rPr>
                <w:sz w:val="20"/>
              </w:rPr>
            </w:pPr>
            <w:r>
              <w:rPr>
                <w:sz w:val="20"/>
              </w:rPr>
              <w:t>5. But</w:t>
            </w:r>
          </w:p>
        </w:tc>
        <w:tc>
          <w:tcPr>
            <w:tcW w:w="3014" w:type="dxa"/>
          </w:tcPr>
          <w:p>
            <w:pPr>
              <w:pStyle w:val="TableParagraph"/>
              <w:spacing w:line="207" w:lineRule="exact"/>
              <w:ind w:left="1215"/>
              <w:rPr>
                <w:sz w:val="20"/>
              </w:rPr>
            </w:pPr>
            <w:r>
              <w:rPr>
                <w:sz w:val="20"/>
              </w:rPr>
              <w:t>10. his</w:t>
            </w:r>
          </w:p>
        </w:tc>
        <w:tc>
          <w:tcPr>
            <w:tcW w:w="2504" w:type="dxa"/>
          </w:tcPr>
          <w:p>
            <w:pPr>
              <w:pStyle w:val="TableParagraph"/>
              <w:spacing w:line="207" w:lineRule="exact"/>
              <w:ind w:left="1208"/>
              <w:rPr>
                <w:sz w:val="20"/>
              </w:rPr>
            </w:pPr>
            <w:r>
              <w:rPr>
                <w:sz w:val="20"/>
              </w:rPr>
              <w:t>15. to</w:t>
            </w:r>
          </w:p>
        </w:tc>
      </w:tr>
    </w:tbl>
    <w:p>
      <w:pPr>
        <w:pStyle w:val="BodyText"/>
        <w:spacing w:before="10"/>
        <w:rPr>
          <w:sz w:val="27"/>
        </w:rPr>
      </w:pPr>
    </w:p>
    <w:p>
      <w:pPr>
        <w:pStyle w:val="BodyText"/>
        <w:ind w:left="300"/>
      </w:pPr>
      <w:r>
        <w:rPr>
          <w:u w:val="single"/>
        </w:rPr>
        <w:t>New User (Multiple Choice – Use of English)</w:t>
      </w:r>
    </w:p>
    <w:p>
      <w:pPr>
        <w:pStyle w:val="BodyText"/>
        <w:spacing w:before="7"/>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58"/>
        <w:gridCol w:w="1815"/>
      </w:tblGrid>
      <w:tr>
        <w:trPr>
          <w:trHeight w:val="226" w:hRule="atLeast"/>
        </w:trPr>
        <w:tc>
          <w:tcPr>
            <w:tcW w:w="1754" w:type="dxa"/>
          </w:tcPr>
          <w:p>
            <w:pPr>
              <w:pStyle w:val="TableParagraph"/>
              <w:spacing w:line="207" w:lineRule="exact"/>
              <w:ind w:left="50"/>
              <w:rPr>
                <w:sz w:val="20"/>
              </w:rPr>
            </w:pPr>
            <w:r>
              <w:rPr>
                <w:sz w:val="20"/>
              </w:rPr>
              <w:t>1. c)</w:t>
            </w:r>
          </w:p>
        </w:tc>
        <w:tc>
          <w:tcPr>
            <w:tcW w:w="3058" w:type="dxa"/>
          </w:tcPr>
          <w:p>
            <w:pPr>
              <w:pStyle w:val="TableParagraph"/>
              <w:spacing w:line="207" w:lineRule="exact"/>
              <w:ind w:left="1304"/>
              <w:rPr>
                <w:sz w:val="20"/>
              </w:rPr>
            </w:pPr>
            <w:r>
              <w:rPr>
                <w:sz w:val="20"/>
              </w:rPr>
              <w:t>6. b)</w:t>
            </w:r>
          </w:p>
        </w:tc>
        <w:tc>
          <w:tcPr>
            <w:tcW w:w="1815" w:type="dxa"/>
          </w:tcPr>
          <w:p>
            <w:pPr>
              <w:pStyle w:val="TableParagraph"/>
              <w:spacing w:line="207" w:lineRule="exact"/>
              <w:ind w:right="47"/>
              <w:jc w:val="right"/>
              <w:rPr>
                <w:sz w:val="20"/>
              </w:rPr>
            </w:pPr>
            <w:r>
              <w:rPr>
                <w:sz w:val="20"/>
              </w:rPr>
              <w:t>11. b)</w:t>
            </w:r>
          </w:p>
        </w:tc>
      </w:tr>
      <w:tr>
        <w:trPr>
          <w:trHeight w:val="229" w:hRule="atLeast"/>
        </w:trPr>
        <w:tc>
          <w:tcPr>
            <w:tcW w:w="1754" w:type="dxa"/>
          </w:tcPr>
          <w:p>
            <w:pPr>
              <w:pStyle w:val="TableParagraph"/>
              <w:spacing w:line="210" w:lineRule="exact"/>
              <w:ind w:left="50"/>
              <w:rPr>
                <w:sz w:val="20"/>
              </w:rPr>
            </w:pPr>
            <w:r>
              <w:rPr>
                <w:sz w:val="20"/>
              </w:rPr>
              <w:t>2. b)</w:t>
            </w:r>
          </w:p>
        </w:tc>
        <w:tc>
          <w:tcPr>
            <w:tcW w:w="3058" w:type="dxa"/>
          </w:tcPr>
          <w:p>
            <w:pPr>
              <w:pStyle w:val="TableParagraph"/>
              <w:spacing w:line="210" w:lineRule="exact"/>
              <w:ind w:left="1304"/>
              <w:rPr>
                <w:sz w:val="20"/>
              </w:rPr>
            </w:pPr>
            <w:r>
              <w:rPr>
                <w:sz w:val="20"/>
              </w:rPr>
              <w:t>7. b)</w:t>
            </w:r>
          </w:p>
        </w:tc>
        <w:tc>
          <w:tcPr>
            <w:tcW w:w="1815" w:type="dxa"/>
          </w:tcPr>
          <w:p>
            <w:pPr>
              <w:pStyle w:val="TableParagraph"/>
              <w:spacing w:line="210" w:lineRule="exact"/>
              <w:ind w:right="58"/>
              <w:jc w:val="right"/>
              <w:rPr>
                <w:sz w:val="20"/>
              </w:rPr>
            </w:pPr>
            <w:r>
              <w:rPr>
                <w:sz w:val="20"/>
              </w:rPr>
              <w:t>12. c)</w:t>
            </w:r>
          </w:p>
        </w:tc>
      </w:tr>
      <w:tr>
        <w:trPr>
          <w:trHeight w:val="230" w:hRule="atLeast"/>
        </w:trPr>
        <w:tc>
          <w:tcPr>
            <w:tcW w:w="1754" w:type="dxa"/>
          </w:tcPr>
          <w:p>
            <w:pPr>
              <w:pStyle w:val="TableParagraph"/>
              <w:spacing w:line="210" w:lineRule="exact"/>
              <w:ind w:left="50"/>
              <w:rPr>
                <w:sz w:val="20"/>
              </w:rPr>
            </w:pPr>
            <w:r>
              <w:rPr>
                <w:sz w:val="20"/>
              </w:rPr>
              <w:t>3. a)</w:t>
            </w:r>
          </w:p>
        </w:tc>
        <w:tc>
          <w:tcPr>
            <w:tcW w:w="3058" w:type="dxa"/>
          </w:tcPr>
          <w:p>
            <w:pPr>
              <w:pStyle w:val="TableParagraph"/>
              <w:spacing w:line="210" w:lineRule="exact"/>
              <w:ind w:left="1304"/>
              <w:rPr>
                <w:sz w:val="20"/>
              </w:rPr>
            </w:pPr>
            <w:r>
              <w:rPr>
                <w:sz w:val="20"/>
              </w:rPr>
              <w:t>8. c)</w:t>
            </w:r>
          </w:p>
        </w:tc>
        <w:tc>
          <w:tcPr>
            <w:tcW w:w="1815" w:type="dxa"/>
          </w:tcPr>
          <w:p>
            <w:pPr>
              <w:pStyle w:val="TableParagraph"/>
              <w:spacing w:line="210" w:lineRule="exact"/>
              <w:ind w:right="47"/>
              <w:jc w:val="right"/>
              <w:rPr>
                <w:sz w:val="20"/>
              </w:rPr>
            </w:pPr>
            <w:r>
              <w:rPr>
                <w:sz w:val="20"/>
              </w:rPr>
              <w:t>13. a)</w:t>
            </w:r>
          </w:p>
        </w:tc>
      </w:tr>
      <w:tr>
        <w:trPr>
          <w:trHeight w:val="229" w:hRule="atLeast"/>
        </w:trPr>
        <w:tc>
          <w:tcPr>
            <w:tcW w:w="1754" w:type="dxa"/>
          </w:tcPr>
          <w:p>
            <w:pPr>
              <w:pStyle w:val="TableParagraph"/>
              <w:spacing w:line="210" w:lineRule="exact"/>
              <w:ind w:left="50"/>
              <w:rPr>
                <w:sz w:val="20"/>
              </w:rPr>
            </w:pPr>
            <w:r>
              <w:rPr>
                <w:sz w:val="20"/>
              </w:rPr>
              <w:t>4. c)</w:t>
            </w:r>
          </w:p>
        </w:tc>
        <w:tc>
          <w:tcPr>
            <w:tcW w:w="3058" w:type="dxa"/>
          </w:tcPr>
          <w:p>
            <w:pPr>
              <w:pStyle w:val="TableParagraph"/>
              <w:spacing w:line="210" w:lineRule="exact"/>
              <w:ind w:left="1304"/>
              <w:rPr>
                <w:sz w:val="20"/>
              </w:rPr>
            </w:pPr>
            <w:r>
              <w:rPr>
                <w:sz w:val="20"/>
              </w:rPr>
              <w:t>9. a)</w:t>
            </w:r>
          </w:p>
        </w:tc>
        <w:tc>
          <w:tcPr>
            <w:tcW w:w="1815" w:type="dxa"/>
          </w:tcPr>
          <w:p>
            <w:pPr>
              <w:pStyle w:val="TableParagraph"/>
              <w:spacing w:line="210" w:lineRule="exact"/>
              <w:ind w:right="58"/>
              <w:jc w:val="right"/>
              <w:rPr>
                <w:sz w:val="20"/>
              </w:rPr>
            </w:pPr>
            <w:r>
              <w:rPr>
                <w:sz w:val="20"/>
              </w:rPr>
              <w:t>14. c)</w:t>
            </w:r>
          </w:p>
        </w:tc>
      </w:tr>
      <w:tr>
        <w:trPr>
          <w:trHeight w:val="226" w:hRule="atLeast"/>
        </w:trPr>
        <w:tc>
          <w:tcPr>
            <w:tcW w:w="1754" w:type="dxa"/>
          </w:tcPr>
          <w:p>
            <w:pPr>
              <w:pStyle w:val="TableParagraph"/>
              <w:spacing w:line="207" w:lineRule="exact"/>
              <w:ind w:left="50"/>
              <w:rPr>
                <w:sz w:val="20"/>
              </w:rPr>
            </w:pPr>
            <w:r>
              <w:rPr>
                <w:sz w:val="20"/>
              </w:rPr>
              <w:t>5. c)</w:t>
            </w:r>
          </w:p>
        </w:tc>
        <w:tc>
          <w:tcPr>
            <w:tcW w:w="3058" w:type="dxa"/>
          </w:tcPr>
          <w:p>
            <w:pPr>
              <w:pStyle w:val="TableParagraph"/>
              <w:spacing w:line="207" w:lineRule="exact"/>
              <w:ind w:left="1304"/>
              <w:rPr>
                <w:sz w:val="20"/>
              </w:rPr>
            </w:pPr>
            <w:r>
              <w:rPr>
                <w:sz w:val="20"/>
              </w:rPr>
              <w:t>10. c)</w:t>
            </w:r>
          </w:p>
        </w:tc>
        <w:tc>
          <w:tcPr>
            <w:tcW w:w="1815" w:type="dxa"/>
          </w:tcPr>
          <w:p>
            <w:pPr>
              <w:pStyle w:val="TableParagraph"/>
              <w:spacing w:line="207" w:lineRule="exact"/>
              <w:ind w:right="47"/>
              <w:jc w:val="right"/>
              <w:rPr>
                <w:sz w:val="20"/>
              </w:rPr>
            </w:pPr>
            <w:r>
              <w:rPr>
                <w:sz w:val="20"/>
              </w:rPr>
              <w:t>15. b)</w:t>
            </w:r>
          </w:p>
        </w:tc>
      </w:tr>
    </w:tbl>
    <w:p>
      <w:pPr>
        <w:spacing w:after="0" w:line="207" w:lineRule="exact"/>
        <w:jc w:val="right"/>
        <w:rPr>
          <w:sz w:val="20"/>
        </w:rPr>
        <w:sectPr>
          <w:pgSz w:w="11900" w:h="16840"/>
          <w:pgMar w:header="707" w:footer="900" w:top="2080" w:bottom="1200" w:left="1500" w:right="1180"/>
        </w:sectPr>
      </w:pPr>
    </w:p>
    <w:p>
      <w:pPr>
        <w:pStyle w:val="BodyText"/>
      </w:pPr>
    </w:p>
    <w:p>
      <w:pPr>
        <w:pStyle w:val="BodyText"/>
        <w:spacing w:before="8"/>
        <w:rPr>
          <w:sz w:val="19"/>
        </w:rPr>
      </w:pPr>
    </w:p>
    <w:p>
      <w:pPr>
        <w:pStyle w:val="Heading5"/>
        <w:ind w:right="312"/>
      </w:pPr>
      <w:r>
        <w:rPr/>
        <w:t>Multi-Purpose Text</w:t>
      </w:r>
    </w:p>
    <w:p>
      <w:pPr>
        <w:pStyle w:val="BodyText"/>
        <w:spacing w:before="10"/>
        <w:rPr>
          <w:sz w:val="15"/>
        </w:rPr>
      </w:pPr>
    </w:p>
    <w:p>
      <w:pPr>
        <w:pStyle w:val="BodyText"/>
        <w:spacing w:before="94"/>
        <w:ind w:left="300"/>
      </w:pPr>
      <w:r>
        <w:rPr>
          <w:u w:val="single"/>
        </w:rPr>
        <w:t>New User (Comprehension Questions)</w:t>
      </w:r>
    </w:p>
    <w:p>
      <w:pPr>
        <w:pStyle w:val="BodyText"/>
        <w:spacing w:before="10"/>
        <w:rPr>
          <w:sz w:val="11"/>
        </w:rPr>
      </w:pPr>
    </w:p>
    <w:p>
      <w:pPr>
        <w:spacing w:after="0"/>
        <w:rPr>
          <w:sz w:val="11"/>
        </w:rPr>
        <w:sectPr>
          <w:pgSz w:w="11900" w:h="16840"/>
          <w:pgMar w:header="707" w:footer="900" w:top="2080" w:bottom="1200" w:left="1500" w:right="1180"/>
        </w:sectPr>
      </w:pPr>
    </w:p>
    <w:p>
      <w:pPr>
        <w:pStyle w:val="ListParagraph"/>
        <w:numPr>
          <w:ilvl w:val="0"/>
          <w:numId w:val="241"/>
        </w:numPr>
        <w:tabs>
          <w:tab w:pos="1021" w:val="left" w:leader="none"/>
        </w:tabs>
        <w:spacing w:line="230" w:lineRule="exact" w:before="94" w:after="0"/>
        <w:ind w:left="1020" w:right="0" w:hanging="362"/>
        <w:jc w:val="left"/>
        <w:rPr>
          <w:sz w:val="20"/>
        </w:rPr>
      </w:pPr>
      <w:r>
        <w:rPr>
          <w:sz w:val="20"/>
        </w:rPr>
        <w:t>June.</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Night.</w:t>
      </w:r>
    </w:p>
    <w:p>
      <w:pPr>
        <w:pStyle w:val="ListParagraph"/>
        <w:numPr>
          <w:ilvl w:val="0"/>
          <w:numId w:val="241"/>
        </w:numPr>
        <w:tabs>
          <w:tab w:pos="1020" w:val="left" w:leader="none"/>
        </w:tabs>
        <w:spacing w:line="240" w:lineRule="auto" w:before="1" w:after="0"/>
        <w:ind w:left="1019" w:right="0" w:hanging="361"/>
        <w:jc w:val="left"/>
        <w:rPr>
          <w:sz w:val="20"/>
        </w:rPr>
      </w:pPr>
      <w:r>
        <w:rPr>
          <w:sz w:val="20"/>
        </w:rPr>
        <w:t>A</w:t>
      </w:r>
      <w:r>
        <w:rPr>
          <w:spacing w:val="-8"/>
          <w:sz w:val="20"/>
        </w:rPr>
        <w:t> </w:t>
      </w:r>
      <w:r>
        <w:rPr>
          <w:sz w:val="20"/>
        </w:rPr>
        <w:t>yoghurt.</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Facebook.</w:t>
      </w:r>
    </w:p>
    <w:p>
      <w:pPr>
        <w:pStyle w:val="ListParagraph"/>
        <w:numPr>
          <w:ilvl w:val="0"/>
          <w:numId w:val="241"/>
        </w:numPr>
        <w:tabs>
          <w:tab w:pos="1020" w:val="left" w:leader="none"/>
        </w:tabs>
        <w:spacing w:line="230" w:lineRule="exact" w:before="0" w:after="0"/>
        <w:ind w:left="1019" w:right="0" w:hanging="361"/>
        <w:jc w:val="left"/>
        <w:rPr>
          <w:sz w:val="20"/>
        </w:rPr>
      </w:pPr>
      <w:r>
        <w:rPr>
          <w:sz w:val="20"/>
        </w:rPr>
        <w:t>Optimistic.</w:t>
      </w:r>
    </w:p>
    <w:p>
      <w:pPr>
        <w:pStyle w:val="ListParagraph"/>
        <w:numPr>
          <w:ilvl w:val="0"/>
          <w:numId w:val="241"/>
        </w:numPr>
        <w:tabs>
          <w:tab w:pos="1020" w:val="left" w:leader="none"/>
        </w:tabs>
        <w:spacing w:line="230" w:lineRule="exact" w:before="1" w:after="0"/>
        <w:ind w:left="1019" w:right="0" w:hanging="361"/>
        <w:jc w:val="left"/>
        <w:rPr>
          <w:sz w:val="20"/>
        </w:rPr>
      </w:pPr>
      <w:r>
        <w:rPr>
          <w:sz w:val="20"/>
        </w:rPr>
        <w:t>His</w:t>
      </w:r>
      <w:r>
        <w:rPr>
          <w:spacing w:val="-8"/>
          <w:sz w:val="20"/>
        </w:rPr>
        <w:t> </w:t>
      </w:r>
      <w:r>
        <w:rPr>
          <w:sz w:val="20"/>
        </w:rPr>
        <w:t>family.</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Over a month</w:t>
      </w:r>
      <w:r>
        <w:rPr>
          <w:spacing w:val="-5"/>
          <w:sz w:val="20"/>
        </w:rPr>
        <w:t> </w:t>
      </w:r>
      <w:r>
        <w:rPr>
          <w:sz w:val="20"/>
        </w:rPr>
        <w:t>ago.</w:t>
      </w:r>
    </w:p>
    <w:p>
      <w:pPr>
        <w:pStyle w:val="ListParagraph"/>
        <w:numPr>
          <w:ilvl w:val="0"/>
          <w:numId w:val="241"/>
        </w:numPr>
        <w:tabs>
          <w:tab w:pos="1021" w:val="left" w:leader="none"/>
        </w:tabs>
        <w:spacing w:line="240" w:lineRule="auto" w:before="0" w:after="0"/>
        <w:ind w:left="1020" w:right="0" w:hanging="362"/>
        <w:jc w:val="left"/>
        <w:rPr>
          <w:sz w:val="20"/>
        </w:rPr>
      </w:pPr>
      <w:r>
        <w:rPr>
          <w:sz w:val="20"/>
        </w:rPr>
        <w:t>To use the</w:t>
      </w:r>
      <w:r>
        <w:rPr>
          <w:spacing w:val="-5"/>
          <w:sz w:val="20"/>
        </w:rPr>
        <w:t> </w:t>
      </w:r>
      <w:r>
        <w:rPr>
          <w:sz w:val="20"/>
        </w:rPr>
        <w:t>internet.</w:t>
      </w:r>
    </w:p>
    <w:p>
      <w:pPr>
        <w:pStyle w:val="ListParagraph"/>
        <w:numPr>
          <w:ilvl w:val="0"/>
          <w:numId w:val="241"/>
        </w:numPr>
        <w:tabs>
          <w:tab w:pos="1021" w:val="left" w:leader="none"/>
        </w:tabs>
        <w:spacing w:line="230" w:lineRule="exact" w:before="1" w:after="0"/>
        <w:ind w:left="1020" w:right="0" w:hanging="362"/>
        <w:jc w:val="left"/>
        <w:rPr>
          <w:sz w:val="20"/>
        </w:rPr>
      </w:pPr>
      <w:r>
        <w:rPr>
          <w:sz w:val="20"/>
        </w:rPr>
        <w:t>Hot and</w:t>
      </w:r>
      <w:r>
        <w:rPr>
          <w:spacing w:val="-4"/>
          <w:sz w:val="20"/>
        </w:rPr>
        <w:t> </w:t>
      </w:r>
      <w:r>
        <w:rPr>
          <w:sz w:val="20"/>
        </w:rPr>
        <w:t>still.</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His dirty football</w:t>
      </w:r>
      <w:r>
        <w:rPr>
          <w:spacing w:val="-6"/>
          <w:sz w:val="20"/>
        </w:rPr>
        <w:t> </w:t>
      </w:r>
      <w:r>
        <w:rPr>
          <w:sz w:val="20"/>
        </w:rPr>
        <w:t>boots.</w:t>
      </w:r>
    </w:p>
    <w:p>
      <w:pPr>
        <w:pStyle w:val="ListParagraph"/>
        <w:numPr>
          <w:ilvl w:val="0"/>
          <w:numId w:val="241"/>
        </w:numPr>
        <w:tabs>
          <w:tab w:pos="1020" w:val="left" w:leader="none"/>
        </w:tabs>
        <w:spacing w:line="240" w:lineRule="auto" w:before="0" w:after="0"/>
        <w:ind w:left="1019" w:right="0" w:hanging="361"/>
        <w:jc w:val="left"/>
        <w:rPr>
          <w:sz w:val="20"/>
        </w:rPr>
      </w:pPr>
      <w:r>
        <w:rPr>
          <w:sz w:val="20"/>
        </w:rPr>
        <w:t>A new driving</w:t>
      </w:r>
      <w:r>
        <w:rPr>
          <w:spacing w:val="-6"/>
          <w:sz w:val="20"/>
        </w:rPr>
        <w:t> </w:t>
      </w:r>
      <w:r>
        <w:rPr>
          <w:sz w:val="20"/>
        </w:rPr>
        <w:t>job.</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Continue her GCSE</w:t>
      </w:r>
      <w:r>
        <w:rPr>
          <w:spacing w:val="-9"/>
          <w:sz w:val="20"/>
        </w:rPr>
        <w:t> </w:t>
      </w:r>
      <w:r>
        <w:rPr>
          <w:sz w:val="20"/>
        </w:rPr>
        <w:t>revision.</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He thought it was</w:t>
      </w:r>
      <w:r>
        <w:rPr>
          <w:spacing w:val="-8"/>
          <w:sz w:val="20"/>
        </w:rPr>
        <w:t> </w:t>
      </w:r>
      <w:r>
        <w:rPr>
          <w:sz w:val="20"/>
        </w:rPr>
        <w:t>funny.</w:t>
      </w:r>
    </w:p>
    <w:p>
      <w:pPr>
        <w:pStyle w:val="ListParagraph"/>
        <w:numPr>
          <w:ilvl w:val="0"/>
          <w:numId w:val="241"/>
        </w:numPr>
        <w:tabs>
          <w:tab w:pos="1020" w:val="left" w:leader="none"/>
        </w:tabs>
        <w:spacing w:line="240" w:lineRule="auto" w:before="1" w:after="0"/>
        <w:ind w:left="1019" w:right="0" w:hanging="361"/>
        <w:jc w:val="left"/>
        <w:rPr>
          <w:sz w:val="20"/>
        </w:rPr>
      </w:pPr>
      <w:r>
        <w:rPr>
          <w:sz w:val="20"/>
        </w:rPr>
        <w:t>Maggie.</w:t>
      </w:r>
    </w:p>
    <w:p>
      <w:pPr>
        <w:pStyle w:val="ListParagraph"/>
        <w:numPr>
          <w:ilvl w:val="0"/>
          <w:numId w:val="241"/>
        </w:numPr>
        <w:tabs>
          <w:tab w:pos="1020" w:val="left" w:leader="none"/>
        </w:tabs>
        <w:spacing w:line="230" w:lineRule="exact" w:before="0" w:after="0"/>
        <w:ind w:left="1019" w:right="0" w:hanging="361"/>
        <w:jc w:val="left"/>
        <w:rPr>
          <w:sz w:val="20"/>
        </w:rPr>
      </w:pPr>
      <w:r>
        <w:rPr>
          <w:sz w:val="20"/>
        </w:rPr>
        <w:t>Geek</w:t>
      </w:r>
      <w:r>
        <w:rPr>
          <w:spacing w:val="-1"/>
          <w:sz w:val="20"/>
        </w:rPr>
        <w:t> </w:t>
      </w:r>
      <w:r>
        <w:rPr>
          <w:sz w:val="20"/>
        </w:rPr>
        <w:t>girl.</w:t>
      </w:r>
    </w:p>
    <w:p>
      <w:pPr>
        <w:pStyle w:val="ListParagraph"/>
        <w:numPr>
          <w:ilvl w:val="0"/>
          <w:numId w:val="241"/>
        </w:numPr>
        <w:tabs>
          <w:tab w:pos="1020" w:val="left" w:leader="none"/>
        </w:tabs>
        <w:spacing w:line="230" w:lineRule="exact" w:before="0" w:after="0"/>
        <w:ind w:left="1019" w:right="0" w:hanging="361"/>
        <w:jc w:val="left"/>
        <w:rPr>
          <w:sz w:val="20"/>
        </w:rPr>
      </w:pPr>
      <w:r>
        <w:rPr>
          <w:sz w:val="20"/>
        </w:rPr>
        <w:t>A lot of</w:t>
      </w:r>
      <w:r>
        <w:rPr>
          <w:spacing w:val="-4"/>
          <w:sz w:val="20"/>
        </w:rPr>
        <w:t> </w:t>
      </w:r>
      <w:r>
        <w:rPr>
          <w:sz w:val="20"/>
        </w:rPr>
        <w:t>books.</w:t>
      </w:r>
    </w:p>
    <w:p>
      <w:pPr>
        <w:pStyle w:val="ListParagraph"/>
        <w:numPr>
          <w:ilvl w:val="0"/>
          <w:numId w:val="241"/>
        </w:numPr>
        <w:tabs>
          <w:tab w:pos="1021" w:val="left" w:leader="none"/>
        </w:tabs>
        <w:spacing w:line="240" w:lineRule="auto" w:before="1" w:after="0"/>
        <w:ind w:left="1020" w:right="0" w:hanging="362"/>
        <w:jc w:val="left"/>
        <w:rPr>
          <w:sz w:val="20"/>
        </w:rPr>
      </w:pPr>
      <w:r>
        <w:rPr>
          <w:sz w:val="20"/>
        </w:rPr>
        <w:t>To check his Facebook</w:t>
      </w:r>
      <w:r>
        <w:rPr>
          <w:spacing w:val="-12"/>
          <w:sz w:val="20"/>
        </w:rPr>
        <w:t> </w:t>
      </w:r>
      <w:r>
        <w:rPr>
          <w:sz w:val="20"/>
        </w:rPr>
        <w:t>account.</w:t>
      </w:r>
    </w:p>
    <w:p>
      <w:pPr>
        <w:pStyle w:val="ListParagraph"/>
        <w:numPr>
          <w:ilvl w:val="0"/>
          <w:numId w:val="241"/>
        </w:numPr>
        <w:tabs>
          <w:tab w:pos="1021" w:val="left" w:leader="none"/>
        </w:tabs>
        <w:spacing w:line="240" w:lineRule="auto" w:before="0" w:after="0"/>
        <w:ind w:left="1020" w:right="0" w:hanging="362"/>
        <w:jc w:val="left"/>
        <w:rPr>
          <w:sz w:val="20"/>
        </w:rPr>
      </w:pPr>
      <w:r>
        <w:rPr>
          <w:sz w:val="20"/>
        </w:rPr>
        <w:t>For</w:t>
      </w:r>
      <w:r>
        <w:rPr>
          <w:spacing w:val="-1"/>
          <w:sz w:val="20"/>
        </w:rPr>
        <w:t> </w:t>
      </w:r>
      <w:r>
        <w:rPr>
          <w:sz w:val="20"/>
        </w:rPr>
        <w:t>years.</w:t>
      </w:r>
    </w:p>
    <w:p>
      <w:pPr>
        <w:pStyle w:val="ListParagraph"/>
        <w:numPr>
          <w:ilvl w:val="0"/>
          <w:numId w:val="241"/>
        </w:numPr>
        <w:tabs>
          <w:tab w:pos="1021" w:val="left" w:leader="none"/>
        </w:tabs>
        <w:spacing w:line="230" w:lineRule="exact" w:before="95" w:after="0"/>
        <w:ind w:left="1020" w:right="0" w:hanging="362"/>
        <w:jc w:val="left"/>
        <w:rPr>
          <w:sz w:val="20"/>
        </w:rPr>
      </w:pPr>
      <w:r>
        <w:rPr>
          <w:w w:val="100"/>
          <w:sz w:val="20"/>
        </w:rPr>
        <w:br w:type="column"/>
      </w:r>
      <w:r>
        <w:rPr>
          <w:sz w:val="20"/>
        </w:rPr>
        <w:t>Dennis.</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A username and</w:t>
      </w:r>
      <w:r>
        <w:rPr>
          <w:spacing w:val="-6"/>
          <w:sz w:val="20"/>
        </w:rPr>
        <w:t> </w:t>
      </w:r>
      <w:r>
        <w:rPr>
          <w:sz w:val="20"/>
        </w:rPr>
        <w:t>password.</w:t>
      </w:r>
    </w:p>
    <w:p>
      <w:pPr>
        <w:pStyle w:val="ListParagraph"/>
        <w:numPr>
          <w:ilvl w:val="0"/>
          <w:numId w:val="241"/>
        </w:numPr>
        <w:tabs>
          <w:tab w:pos="1021" w:val="left" w:leader="none"/>
        </w:tabs>
        <w:spacing w:line="240" w:lineRule="auto" w:before="1" w:after="0"/>
        <w:ind w:left="1020" w:right="0" w:hanging="362"/>
        <w:jc w:val="left"/>
        <w:rPr>
          <w:sz w:val="20"/>
        </w:rPr>
      </w:pPr>
      <w:r>
        <w:rPr>
          <w:sz w:val="20"/>
        </w:rPr>
        <w:t>Her [mobile]</w:t>
      </w:r>
      <w:r>
        <w:rPr>
          <w:spacing w:val="-2"/>
          <w:sz w:val="20"/>
        </w:rPr>
        <w:t> </w:t>
      </w:r>
      <w:r>
        <w:rPr>
          <w:sz w:val="20"/>
        </w:rPr>
        <w:t>phone.</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Google.</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GCSE revision</w:t>
      </w:r>
      <w:r>
        <w:rPr>
          <w:spacing w:val="-3"/>
          <w:sz w:val="20"/>
        </w:rPr>
        <w:t> </w:t>
      </w:r>
      <w:r>
        <w:rPr>
          <w:sz w:val="20"/>
        </w:rPr>
        <w:t>guides.</w:t>
      </w:r>
    </w:p>
    <w:p>
      <w:pPr>
        <w:pStyle w:val="ListParagraph"/>
        <w:numPr>
          <w:ilvl w:val="0"/>
          <w:numId w:val="241"/>
        </w:numPr>
        <w:tabs>
          <w:tab w:pos="1021" w:val="left" w:leader="none"/>
        </w:tabs>
        <w:spacing w:line="240" w:lineRule="auto" w:before="1" w:after="0"/>
        <w:ind w:left="1019" w:right="1316" w:hanging="360"/>
        <w:jc w:val="left"/>
        <w:rPr>
          <w:sz w:val="20"/>
        </w:rPr>
      </w:pPr>
      <w:r>
        <w:rPr>
          <w:sz w:val="20"/>
        </w:rPr>
        <w:t>His personal adviser at </w:t>
      </w:r>
      <w:r>
        <w:rPr>
          <w:spacing w:val="-5"/>
          <w:sz w:val="20"/>
        </w:rPr>
        <w:t>the </w:t>
      </w:r>
      <w:r>
        <w:rPr>
          <w:sz w:val="20"/>
        </w:rPr>
        <w:t>Jobcentre.</w:t>
      </w:r>
    </w:p>
    <w:p>
      <w:pPr>
        <w:pStyle w:val="ListParagraph"/>
        <w:numPr>
          <w:ilvl w:val="0"/>
          <w:numId w:val="241"/>
        </w:numPr>
        <w:tabs>
          <w:tab w:pos="1021" w:val="left" w:leader="none"/>
        </w:tabs>
        <w:spacing w:line="230" w:lineRule="exact" w:before="0" w:after="0"/>
        <w:ind w:left="1020" w:right="0" w:hanging="362"/>
        <w:jc w:val="left"/>
        <w:rPr>
          <w:sz w:val="20"/>
        </w:rPr>
      </w:pPr>
      <w:r>
        <w:rPr>
          <w:sz w:val="20"/>
        </w:rPr>
        <w:t>To look for a new driving</w:t>
      </w:r>
      <w:r>
        <w:rPr>
          <w:spacing w:val="-10"/>
          <w:sz w:val="20"/>
        </w:rPr>
        <w:t> </w:t>
      </w:r>
      <w:r>
        <w:rPr>
          <w:sz w:val="20"/>
        </w:rPr>
        <w:t>job.</w:t>
      </w:r>
    </w:p>
    <w:p>
      <w:pPr>
        <w:pStyle w:val="ListParagraph"/>
        <w:numPr>
          <w:ilvl w:val="0"/>
          <w:numId w:val="241"/>
        </w:numPr>
        <w:tabs>
          <w:tab w:pos="1021" w:val="left" w:leader="none"/>
        </w:tabs>
        <w:spacing w:line="240" w:lineRule="auto" w:before="0" w:after="0"/>
        <w:ind w:left="1019" w:right="593" w:hanging="360"/>
        <w:jc w:val="both"/>
        <w:rPr>
          <w:sz w:val="20"/>
        </w:rPr>
      </w:pPr>
      <w:r>
        <w:rPr>
          <w:sz w:val="20"/>
        </w:rPr>
        <w:t>Because it was already taken; also the username had to be something lowercase, and all one</w:t>
      </w:r>
      <w:r>
        <w:rPr>
          <w:spacing w:val="-5"/>
          <w:sz w:val="20"/>
        </w:rPr>
        <w:t> </w:t>
      </w:r>
      <w:r>
        <w:rPr>
          <w:sz w:val="20"/>
        </w:rPr>
        <w:t>word.</w:t>
      </w:r>
    </w:p>
    <w:p>
      <w:pPr>
        <w:pStyle w:val="ListParagraph"/>
        <w:numPr>
          <w:ilvl w:val="0"/>
          <w:numId w:val="241"/>
        </w:numPr>
        <w:tabs>
          <w:tab w:pos="1021" w:val="left" w:leader="none"/>
        </w:tabs>
        <w:spacing w:line="240" w:lineRule="auto" w:before="0" w:after="0"/>
        <w:ind w:left="1019" w:right="548" w:hanging="361"/>
        <w:jc w:val="both"/>
        <w:rPr>
          <w:sz w:val="20"/>
        </w:rPr>
      </w:pPr>
      <w:r>
        <w:rPr>
          <w:sz w:val="20"/>
        </w:rPr>
        <w:t>Because he could see the potential benefits of using the internet, </w:t>
      </w:r>
      <w:r>
        <w:rPr>
          <w:spacing w:val="-3"/>
          <w:sz w:val="20"/>
        </w:rPr>
        <w:t>which </w:t>
      </w:r>
      <w:r>
        <w:rPr>
          <w:sz w:val="20"/>
        </w:rPr>
        <w:t>he had ignored for a long</w:t>
      </w:r>
      <w:r>
        <w:rPr>
          <w:spacing w:val="-14"/>
          <w:sz w:val="20"/>
        </w:rPr>
        <w:t> </w:t>
      </w:r>
      <w:r>
        <w:rPr>
          <w:sz w:val="20"/>
        </w:rPr>
        <w:t>time.</w:t>
      </w:r>
    </w:p>
    <w:p>
      <w:pPr>
        <w:pStyle w:val="ListParagraph"/>
        <w:numPr>
          <w:ilvl w:val="0"/>
          <w:numId w:val="241"/>
        </w:numPr>
        <w:tabs>
          <w:tab w:pos="1020" w:val="left" w:leader="none"/>
        </w:tabs>
        <w:spacing w:line="230" w:lineRule="exact" w:before="1" w:after="0"/>
        <w:ind w:left="1019" w:right="0" w:hanging="361"/>
        <w:jc w:val="left"/>
        <w:rPr>
          <w:sz w:val="20"/>
        </w:rPr>
      </w:pPr>
      <w:r>
        <w:rPr>
          <w:sz w:val="20"/>
        </w:rPr>
        <w:t>No.</w:t>
      </w:r>
    </w:p>
    <w:p>
      <w:pPr>
        <w:pStyle w:val="ListParagraph"/>
        <w:numPr>
          <w:ilvl w:val="0"/>
          <w:numId w:val="241"/>
        </w:numPr>
        <w:tabs>
          <w:tab w:pos="1020" w:val="left" w:leader="none"/>
        </w:tabs>
        <w:spacing w:line="230" w:lineRule="exact" w:before="0" w:after="0"/>
        <w:ind w:left="1019" w:right="0" w:hanging="361"/>
        <w:jc w:val="left"/>
        <w:rPr>
          <w:sz w:val="20"/>
        </w:rPr>
      </w:pPr>
      <w:r>
        <w:rPr>
          <w:sz w:val="20"/>
        </w:rPr>
        <w:t>At the</w:t>
      </w:r>
      <w:r>
        <w:rPr>
          <w:spacing w:val="-3"/>
          <w:sz w:val="20"/>
        </w:rPr>
        <w:t> </w:t>
      </w:r>
      <w:r>
        <w:rPr>
          <w:sz w:val="20"/>
        </w:rPr>
        <w:t>Jobcentre.</w:t>
      </w:r>
    </w:p>
    <w:p>
      <w:pPr>
        <w:pStyle w:val="ListParagraph"/>
        <w:numPr>
          <w:ilvl w:val="0"/>
          <w:numId w:val="241"/>
        </w:numPr>
        <w:tabs>
          <w:tab w:pos="1021" w:val="left" w:leader="none"/>
        </w:tabs>
        <w:spacing w:line="240" w:lineRule="auto" w:before="0" w:after="0"/>
        <w:ind w:left="1020" w:right="0" w:hanging="362"/>
        <w:jc w:val="left"/>
        <w:rPr>
          <w:sz w:val="20"/>
        </w:rPr>
      </w:pPr>
      <w:r>
        <w:rPr>
          <w:sz w:val="20"/>
        </w:rPr>
        <w:t>To find</w:t>
      </w:r>
      <w:r>
        <w:rPr>
          <w:spacing w:val="-3"/>
          <w:sz w:val="20"/>
        </w:rPr>
        <w:t> </w:t>
      </w:r>
      <w:r>
        <w:rPr>
          <w:sz w:val="20"/>
        </w:rPr>
        <w:t>Maggie.</w:t>
      </w:r>
    </w:p>
    <w:p>
      <w:pPr>
        <w:spacing w:after="0" w:line="240" w:lineRule="auto"/>
        <w:jc w:val="left"/>
        <w:rPr>
          <w:sz w:val="20"/>
        </w:rPr>
        <w:sectPr>
          <w:type w:val="continuous"/>
          <w:pgSz w:w="11900" w:h="16840"/>
          <w:pgMar w:top="1100" w:bottom="280" w:left="1500" w:right="1180"/>
          <w:cols w:num="2" w:equalWidth="0">
            <w:col w:w="3929" w:space="584"/>
            <w:col w:w="4707"/>
          </w:cols>
        </w:sectPr>
      </w:pPr>
    </w:p>
    <w:p>
      <w:pPr>
        <w:pStyle w:val="BodyText"/>
      </w:pPr>
    </w:p>
    <w:p>
      <w:pPr>
        <w:pStyle w:val="BodyText"/>
        <w:spacing w:before="1"/>
      </w:pPr>
    </w:p>
    <w:p>
      <w:pPr>
        <w:pStyle w:val="BodyText"/>
        <w:spacing w:before="1"/>
        <w:ind w:left="299"/>
      </w:pPr>
      <w:r>
        <w:rPr>
          <w:u w:val="single"/>
        </w:rPr>
        <w:t>New User (True, False, or Unknown?)</w:t>
      </w:r>
    </w:p>
    <w:p>
      <w:pPr>
        <w:pStyle w:val="BodyText"/>
        <w:spacing w:before="8"/>
        <w:rPr>
          <w:sz w:val="11"/>
        </w:rPr>
      </w:pPr>
    </w:p>
    <w:p>
      <w:pPr>
        <w:spacing w:before="94"/>
        <w:ind w:left="300" w:right="0" w:firstLine="0"/>
        <w:jc w:val="left"/>
        <w:rPr>
          <w:i/>
          <w:sz w:val="20"/>
        </w:rPr>
      </w:pPr>
      <w:r>
        <w:rPr>
          <w:i/>
          <w:sz w:val="20"/>
        </w:rPr>
        <w:t>(T = True, F = False, U = Unknown)</w:t>
      </w:r>
    </w:p>
    <w:p>
      <w:pPr>
        <w:pStyle w:val="BodyText"/>
        <w:spacing w:before="4" w:after="1"/>
        <w:rPr>
          <w:i/>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008"/>
        <w:gridCol w:w="1571"/>
        <w:gridCol w:w="236"/>
      </w:tblGrid>
      <w:tr>
        <w:trPr>
          <w:trHeight w:val="227" w:hRule="atLeast"/>
        </w:trPr>
        <w:tc>
          <w:tcPr>
            <w:tcW w:w="1807" w:type="dxa"/>
          </w:tcPr>
          <w:p>
            <w:pPr>
              <w:pStyle w:val="TableParagraph"/>
              <w:spacing w:line="208" w:lineRule="exact"/>
              <w:ind w:left="50"/>
              <w:rPr>
                <w:sz w:val="20"/>
              </w:rPr>
            </w:pPr>
            <w:r>
              <w:rPr>
                <w:sz w:val="20"/>
              </w:rPr>
              <w:t>1. T</w:t>
            </w:r>
          </w:p>
        </w:tc>
        <w:tc>
          <w:tcPr>
            <w:tcW w:w="3008" w:type="dxa"/>
          </w:tcPr>
          <w:p>
            <w:pPr>
              <w:pStyle w:val="TableParagraph"/>
              <w:spacing w:line="208" w:lineRule="exact"/>
              <w:ind w:left="1251"/>
              <w:rPr>
                <w:sz w:val="20"/>
              </w:rPr>
            </w:pPr>
            <w:r>
              <w:rPr>
                <w:sz w:val="20"/>
              </w:rPr>
              <w:t>11. F</w:t>
            </w:r>
          </w:p>
        </w:tc>
        <w:tc>
          <w:tcPr>
            <w:tcW w:w="1571" w:type="dxa"/>
          </w:tcPr>
          <w:p>
            <w:pPr>
              <w:pStyle w:val="TableParagraph"/>
              <w:spacing w:line="208" w:lineRule="exact"/>
              <w:ind w:right="39"/>
              <w:jc w:val="right"/>
              <w:rPr>
                <w:sz w:val="20"/>
              </w:rPr>
            </w:pPr>
            <w:r>
              <w:rPr>
                <w:sz w:val="20"/>
              </w:rPr>
              <w:t>21.</w:t>
            </w:r>
          </w:p>
        </w:tc>
        <w:tc>
          <w:tcPr>
            <w:tcW w:w="236" w:type="dxa"/>
          </w:tcPr>
          <w:p>
            <w:pPr>
              <w:pStyle w:val="TableParagraph"/>
              <w:spacing w:line="208"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2. F</w:t>
            </w:r>
          </w:p>
        </w:tc>
        <w:tc>
          <w:tcPr>
            <w:tcW w:w="3008" w:type="dxa"/>
          </w:tcPr>
          <w:p>
            <w:pPr>
              <w:pStyle w:val="TableParagraph"/>
              <w:spacing w:line="210" w:lineRule="exact"/>
              <w:ind w:left="1251"/>
              <w:rPr>
                <w:sz w:val="20"/>
              </w:rPr>
            </w:pPr>
            <w:r>
              <w:rPr>
                <w:sz w:val="20"/>
              </w:rPr>
              <w:t>12. T</w:t>
            </w:r>
          </w:p>
        </w:tc>
        <w:tc>
          <w:tcPr>
            <w:tcW w:w="1571" w:type="dxa"/>
          </w:tcPr>
          <w:p>
            <w:pPr>
              <w:pStyle w:val="TableParagraph"/>
              <w:spacing w:line="210" w:lineRule="exact"/>
              <w:ind w:right="39"/>
              <w:jc w:val="right"/>
              <w:rPr>
                <w:sz w:val="20"/>
              </w:rPr>
            </w:pPr>
            <w:r>
              <w:rPr>
                <w:sz w:val="20"/>
              </w:rPr>
              <w:t>22.</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3. F</w:t>
            </w:r>
          </w:p>
        </w:tc>
        <w:tc>
          <w:tcPr>
            <w:tcW w:w="3008" w:type="dxa"/>
          </w:tcPr>
          <w:p>
            <w:pPr>
              <w:pStyle w:val="TableParagraph"/>
              <w:spacing w:line="210" w:lineRule="exact"/>
              <w:ind w:left="1251"/>
              <w:rPr>
                <w:sz w:val="20"/>
              </w:rPr>
            </w:pPr>
            <w:r>
              <w:rPr>
                <w:sz w:val="20"/>
              </w:rPr>
              <w:t>13. U</w:t>
            </w:r>
          </w:p>
        </w:tc>
        <w:tc>
          <w:tcPr>
            <w:tcW w:w="1571" w:type="dxa"/>
          </w:tcPr>
          <w:p>
            <w:pPr>
              <w:pStyle w:val="TableParagraph"/>
              <w:spacing w:line="210" w:lineRule="exact"/>
              <w:ind w:right="39"/>
              <w:jc w:val="right"/>
              <w:rPr>
                <w:sz w:val="20"/>
              </w:rPr>
            </w:pPr>
            <w:r>
              <w:rPr>
                <w:sz w:val="20"/>
              </w:rPr>
              <w:t>23.</w:t>
            </w:r>
          </w:p>
        </w:tc>
        <w:tc>
          <w:tcPr>
            <w:tcW w:w="236" w:type="dxa"/>
          </w:tcPr>
          <w:p>
            <w:pPr>
              <w:pStyle w:val="TableParagraph"/>
              <w:spacing w:line="210" w:lineRule="exact"/>
              <w:ind w:right="32"/>
              <w:jc w:val="center"/>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4. U</w:t>
            </w:r>
          </w:p>
        </w:tc>
        <w:tc>
          <w:tcPr>
            <w:tcW w:w="3008" w:type="dxa"/>
          </w:tcPr>
          <w:p>
            <w:pPr>
              <w:pStyle w:val="TableParagraph"/>
              <w:spacing w:line="210" w:lineRule="exact"/>
              <w:ind w:left="1251"/>
              <w:rPr>
                <w:sz w:val="20"/>
              </w:rPr>
            </w:pPr>
            <w:r>
              <w:rPr>
                <w:sz w:val="20"/>
              </w:rPr>
              <w:t>14. T</w:t>
            </w:r>
          </w:p>
        </w:tc>
        <w:tc>
          <w:tcPr>
            <w:tcW w:w="1571" w:type="dxa"/>
          </w:tcPr>
          <w:p>
            <w:pPr>
              <w:pStyle w:val="TableParagraph"/>
              <w:spacing w:line="210" w:lineRule="exact"/>
              <w:ind w:right="39"/>
              <w:jc w:val="right"/>
              <w:rPr>
                <w:sz w:val="20"/>
              </w:rPr>
            </w:pPr>
            <w:r>
              <w:rPr>
                <w:sz w:val="20"/>
              </w:rPr>
              <w:t>24.</w:t>
            </w:r>
          </w:p>
        </w:tc>
        <w:tc>
          <w:tcPr>
            <w:tcW w:w="236" w:type="dxa"/>
          </w:tcPr>
          <w:p>
            <w:pPr>
              <w:pStyle w:val="TableParagraph"/>
              <w:spacing w:line="210" w:lineRule="exact"/>
              <w:ind w:right="32"/>
              <w:jc w:val="center"/>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5. F</w:t>
            </w:r>
          </w:p>
        </w:tc>
        <w:tc>
          <w:tcPr>
            <w:tcW w:w="3008" w:type="dxa"/>
          </w:tcPr>
          <w:p>
            <w:pPr>
              <w:pStyle w:val="TableParagraph"/>
              <w:spacing w:line="210" w:lineRule="exact"/>
              <w:ind w:left="1251"/>
              <w:rPr>
                <w:sz w:val="20"/>
              </w:rPr>
            </w:pPr>
            <w:r>
              <w:rPr>
                <w:sz w:val="20"/>
              </w:rPr>
              <w:t>15. F</w:t>
            </w:r>
          </w:p>
        </w:tc>
        <w:tc>
          <w:tcPr>
            <w:tcW w:w="1571" w:type="dxa"/>
          </w:tcPr>
          <w:p>
            <w:pPr>
              <w:pStyle w:val="TableParagraph"/>
              <w:spacing w:line="210" w:lineRule="exact"/>
              <w:ind w:right="39"/>
              <w:jc w:val="right"/>
              <w:rPr>
                <w:sz w:val="20"/>
              </w:rPr>
            </w:pPr>
            <w:r>
              <w:rPr>
                <w:sz w:val="20"/>
              </w:rPr>
              <w:t>25.</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6. F</w:t>
            </w:r>
          </w:p>
        </w:tc>
        <w:tc>
          <w:tcPr>
            <w:tcW w:w="3008" w:type="dxa"/>
          </w:tcPr>
          <w:p>
            <w:pPr>
              <w:pStyle w:val="TableParagraph"/>
              <w:spacing w:line="210" w:lineRule="exact"/>
              <w:ind w:left="1251"/>
              <w:rPr>
                <w:sz w:val="20"/>
              </w:rPr>
            </w:pPr>
            <w:r>
              <w:rPr>
                <w:sz w:val="20"/>
              </w:rPr>
              <w:t>16. T</w:t>
            </w:r>
          </w:p>
        </w:tc>
        <w:tc>
          <w:tcPr>
            <w:tcW w:w="1571" w:type="dxa"/>
          </w:tcPr>
          <w:p>
            <w:pPr>
              <w:pStyle w:val="TableParagraph"/>
              <w:spacing w:line="210" w:lineRule="exact"/>
              <w:ind w:right="39"/>
              <w:jc w:val="right"/>
              <w:rPr>
                <w:sz w:val="20"/>
              </w:rPr>
            </w:pPr>
            <w:r>
              <w:rPr>
                <w:sz w:val="20"/>
              </w:rPr>
              <w:t>26.</w:t>
            </w:r>
          </w:p>
        </w:tc>
        <w:tc>
          <w:tcPr>
            <w:tcW w:w="236" w:type="dxa"/>
          </w:tcPr>
          <w:p>
            <w:pPr>
              <w:pStyle w:val="TableParagraph"/>
              <w:spacing w:line="210" w:lineRule="exact"/>
              <w:ind w:right="32"/>
              <w:jc w:val="center"/>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7. F</w:t>
            </w:r>
          </w:p>
        </w:tc>
        <w:tc>
          <w:tcPr>
            <w:tcW w:w="3008" w:type="dxa"/>
          </w:tcPr>
          <w:p>
            <w:pPr>
              <w:pStyle w:val="TableParagraph"/>
              <w:spacing w:line="210" w:lineRule="exact"/>
              <w:ind w:left="1251"/>
              <w:rPr>
                <w:sz w:val="20"/>
              </w:rPr>
            </w:pPr>
            <w:r>
              <w:rPr>
                <w:sz w:val="20"/>
              </w:rPr>
              <w:t>17. T</w:t>
            </w:r>
          </w:p>
        </w:tc>
        <w:tc>
          <w:tcPr>
            <w:tcW w:w="1571" w:type="dxa"/>
          </w:tcPr>
          <w:p>
            <w:pPr>
              <w:pStyle w:val="TableParagraph"/>
              <w:spacing w:line="210" w:lineRule="exact"/>
              <w:ind w:right="39"/>
              <w:jc w:val="right"/>
              <w:rPr>
                <w:sz w:val="20"/>
              </w:rPr>
            </w:pPr>
            <w:r>
              <w:rPr>
                <w:sz w:val="20"/>
              </w:rPr>
              <w:t>27.</w:t>
            </w:r>
          </w:p>
        </w:tc>
        <w:tc>
          <w:tcPr>
            <w:tcW w:w="236" w:type="dxa"/>
          </w:tcPr>
          <w:p>
            <w:pPr>
              <w:pStyle w:val="TableParagraph"/>
              <w:spacing w:line="210" w:lineRule="exact"/>
              <w:ind w:right="8"/>
              <w:jc w:val="center"/>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8. U</w:t>
            </w:r>
          </w:p>
        </w:tc>
        <w:tc>
          <w:tcPr>
            <w:tcW w:w="3008" w:type="dxa"/>
          </w:tcPr>
          <w:p>
            <w:pPr>
              <w:pStyle w:val="TableParagraph"/>
              <w:spacing w:line="210" w:lineRule="exact"/>
              <w:ind w:left="1251"/>
              <w:rPr>
                <w:sz w:val="20"/>
              </w:rPr>
            </w:pPr>
            <w:r>
              <w:rPr>
                <w:sz w:val="20"/>
              </w:rPr>
              <w:t>18. F</w:t>
            </w:r>
          </w:p>
        </w:tc>
        <w:tc>
          <w:tcPr>
            <w:tcW w:w="1571" w:type="dxa"/>
          </w:tcPr>
          <w:p>
            <w:pPr>
              <w:pStyle w:val="TableParagraph"/>
              <w:spacing w:line="210" w:lineRule="exact"/>
              <w:ind w:right="39"/>
              <w:jc w:val="right"/>
              <w:rPr>
                <w:sz w:val="20"/>
              </w:rPr>
            </w:pPr>
            <w:r>
              <w:rPr>
                <w:sz w:val="20"/>
              </w:rPr>
              <w:t>28.</w:t>
            </w:r>
          </w:p>
        </w:tc>
        <w:tc>
          <w:tcPr>
            <w:tcW w:w="236" w:type="dxa"/>
          </w:tcPr>
          <w:p>
            <w:pPr>
              <w:pStyle w:val="TableParagraph"/>
              <w:spacing w:line="210" w:lineRule="exact"/>
              <w:ind w:right="32"/>
              <w:jc w:val="center"/>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9. U</w:t>
            </w:r>
          </w:p>
        </w:tc>
        <w:tc>
          <w:tcPr>
            <w:tcW w:w="3008" w:type="dxa"/>
          </w:tcPr>
          <w:p>
            <w:pPr>
              <w:pStyle w:val="TableParagraph"/>
              <w:spacing w:line="210" w:lineRule="exact"/>
              <w:ind w:left="1251"/>
              <w:rPr>
                <w:sz w:val="20"/>
              </w:rPr>
            </w:pPr>
            <w:r>
              <w:rPr>
                <w:sz w:val="20"/>
              </w:rPr>
              <w:t>19. U</w:t>
            </w:r>
          </w:p>
        </w:tc>
        <w:tc>
          <w:tcPr>
            <w:tcW w:w="1571" w:type="dxa"/>
          </w:tcPr>
          <w:p>
            <w:pPr>
              <w:pStyle w:val="TableParagraph"/>
              <w:spacing w:line="210" w:lineRule="exact"/>
              <w:ind w:right="39"/>
              <w:jc w:val="right"/>
              <w:rPr>
                <w:sz w:val="20"/>
              </w:rPr>
            </w:pPr>
            <w:r>
              <w:rPr>
                <w:sz w:val="20"/>
              </w:rPr>
              <w:t>29.</w:t>
            </w:r>
          </w:p>
        </w:tc>
        <w:tc>
          <w:tcPr>
            <w:tcW w:w="236" w:type="dxa"/>
          </w:tcPr>
          <w:p>
            <w:pPr>
              <w:pStyle w:val="TableParagraph"/>
              <w:spacing w:line="210" w:lineRule="exact"/>
              <w:ind w:right="32"/>
              <w:jc w:val="center"/>
              <w:rPr>
                <w:sz w:val="20"/>
              </w:rPr>
            </w:pPr>
            <w:r>
              <w:rPr>
                <w:w w:val="100"/>
                <w:sz w:val="20"/>
              </w:rPr>
              <w:t>F</w:t>
            </w:r>
          </w:p>
        </w:tc>
      </w:tr>
      <w:tr>
        <w:trPr>
          <w:trHeight w:val="227" w:hRule="atLeast"/>
        </w:trPr>
        <w:tc>
          <w:tcPr>
            <w:tcW w:w="1807" w:type="dxa"/>
          </w:tcPr>
          <w:p>
            <w:pPr>
              <w:pStyle w:val="TableParagraph"/>
              <w:spacing w:line="208" w:lineRule="exact"/>
              <w:ind w:left="50"/>
              <w:rPr>
                <w:sz w:val="20"/>
              </w:rPr>
            </w:pPr>
            <w:r>
              <w:rPr>
                <w:sz w:val="20"/>
              </w:rPr>
              <w:t>10. T</w:t>
            </w:r>
          </w:p>
        </w:tc>
        <w:tc>
          <w:tcPr>
            <w:tcW w:w="3008" w:type="dxa"/>
          </w:tcPr>
          <w:p>
            <w:pPr>
              <w:pStyle w:val="TableParagraph"/>
              <w:spacing w:line="208" w:lineRule="exact"/>
              <w:ind w:left="1251"/>
              <w:rPr>
                <w:sz w:val="20"/>
              </w:rPr>
            </w:pPr>
            <w:r>
              <w:rPr>
                <w:sz w:val="20"/>
              </w:rPr>
              <w:t>20. U</w:t>
            </w:r>
          </w:p>
        </w:tc>
        <w:tc>
          <w:tcPr>
            <w:tcW w:w="1571" w:type="dxa"/>
          </w:tcPr>
          <w:p>
            <w:pPr>
              <w:pStyle w:val="TableParagraph"/>
              <w:spacing w:line="208" w:lineRule="exact"/>
              <w:ind w:right="39"/>
              <w:jc w:val="right"/>
              <w:rPr>
                <w:sz w:val="20"/>
              </w:rPr>
            </w:pPr>
            <w:r>
              <w:rPr>
                <w:sz w:val="20"/>
              </w:rPr>
              <w:t>30.</w:t>
            </w:r>
          </w:p>
        </w:tc>
        <w:tc>
          <w:tcPr>
            <w:tcW w:w="236" w:type="dxa"/>
          </w:tcPr>
          <w:p>
            <w:pPr>
              <w:pStyle w:val="TableParagraph"/>
              <w:spacing w:line="208" w:lineRule="exact"/>
              <w:ind w:right="8"/>
              <w:jc w:val="center"/>
              <w:rPr>
                <w:sz w:val="20"/>
              </w:rPr>
            </w:pPr>
            <w:r>
              <w:rPr>
                <w:w w:val="100"/>
                <w:sz w:val="20"/>
              </w:rPr>
              <w:t>U</w:t>
            </w:r>
          </w:p>
        </w:tc>
      </w:tr>
    </w:tbl>
    <w:p>
      <w:pPr>
        <w:spacing w:after="0" w:line="208" w:lineRule="exact"/>
        <w:jc w:val="center"/>
        <w:rPr>
          <w:sz w:val="20"/>
        </w:rPr>
        <w:sectPr>
          <w:type w:val="continuous"/>
          <w:pgSz w:w="11900" w:h="16840"/>
          <w:pgMar w:top="1100" w:bottom="280" w:left="1500" w:right="1180"/>
        </w:sectPr>
      </w:pPr>
    </w:p>
    <w:p>
      <w:pPr>
        <w:pStyle w:val="BodyText"/>
        <w:rPr>
          <w:i/>
        </w:rPr>
      </w:pPr>
    </w:p>
    <w:p>
      <w:pPr>
        <w:pStyle w:val="BodyText"/>
        <w:spacing w:before="8"/>
        <w:rPr>
          <w:i/>
          <w:sz w:val="19"/>
        </w:rPr>
      </w:pPr>
    </w:p>
    <w:p>
      <w:pPr>
        <w:pStyle w:val="Heading5"/>
        <w:ind w:right="313"/>
      </w:pPr>
      <w:r>
        <w:rPr/>
        <w:t>Discussion Questions</w:t>
      </w:r>
    </w:p>
    <w:p>
      <w:pPr>
        <w:pStyle w:val="BodyText"/>
        <w:rPr>
          <w:sz w:val="26"/>
        </w:rPr>
      </w:pPr>
    </w:p>
    <w:p>
      <w:pPr>
        <w:pStyle w:val="BodyText"/>
        <w:spacing w:before="8"/>
        <w:rPr>
          <w:sz w:val="22"/>
        </w:rPr>
      </w:pPr>
    </w:p>
    <w:p>
      <w:pPr>
        <w:pStyle w:val="ListParagraph"/>
        <w:numPr>
          <w:ilvl w:val="0"/>
          <w:numId w:val="242"/>
        </w:numPr>
        <w:tabs>
          <w:tab w:pos="767" w:val="left" w:leader="none"/>
          <w:tab w:pos="6824" w:val="left" w:leader="none"/>
        </w:tabs>
        <w:spacing w:line="237" w:lineRule="auto" w:before="0" w:after="0"/>
        <w:ind w:left="300" w:right="644" w:hanging="1"/>
        <w:jc w:val="left"/>
        <w:rPr>
          <w:sz w:val="24"/>
        </w:rPr>
      </w:pPr>
      <w:r>
        <w:rPr/>
        <w:pict>
          <v:shape style="position:absolute;margin-left:304.5pt;margin-top:-4.495264pt;width:102pt;height:30pt;mso-position-horizontal-relative:page;mso-position-vertical-relative:paragraph;z-index:-332557312" coordorigin="6090,-90" coordsize="2040,600" path="m8011,-90l6199,-90,6175,-85,6164,-82,6149,-74,6140,-68,6131,-60,6119,-48,6112,-38,6106,-29,6099,-15,6094,-1,6091,14,6090,29,6090,401,6092,413,6105,449,6129,478,6160,499,6197,509,6209,510,8021,510,8033,508,8068,496,8075,490,6199,490,6190,488,6160,476,6136,457,6119,431,6110,400,6111,29,6115,-1,6130,-29,6153,-52,6181,-66,6191,-68,6200,-70,8075,-70,8047,-84,8035,-88,8011,-90xm8075,-70l8021,-70,8030,-68,8040,-65,8050,-62,8061,-56,8070,-50,8079,-42,8088,-34,8098,-17,8103,-6,8107,6,8109,18,8110,401,8108,410,8096,441,8077,465,8051,481,8020,490,8075,490,8098,471,8120,439,8129,403,8130,391,8130,29,8124,-8,8107,-40,8081,-67,8075,-70xm8010,-50l6210,-50,6193,-48,6186,-47,6179,-43,6168,-38,6162,-34,6156,-29,6148,-20,6143,-14,6139,-7,6136,-1,6133,7,6132,14,6131,23,6130,29,6130,391,6132,407,6141,430,6157,450,6178,464,6203,469,6210,470,8010,470,8027,468,8050,459,8061,450,6205,450,6199,449,6181,443,6166,431,6156,415,6150,397,6150,30,6152,13,6161,-5,6174,-18,6191,-26,6197,-29,6202,-30,8062,-30,8056,-36,8033,-47,8026,-48,8017,-49,8010,-50xm8062,-30l8015,-30,8027,-28,8032,-26,8038,-24,8052,-13,8056,-10,8059,-5,8062,0,8065,5,8066,11,8069,17,8070,22,8070,395,8069,401,8063,419,8051,434,8035,445,8017,450,8061,450,8070,443,8084,422,8089,397,8090,390,8090,30,8086,5,8074,-18,8062,-30xe" filled="true" fillcolor="#000000" stroked="false">
            <v:path arrowok="t"/>
            <v:fill type="solid"/>
            <w10:wrap type="none"/>
          </v:shape>
        </w:pict>
      </w:r>
      <w:r>
        <w:rPr>
          <w:sz w:val="24"/>
        </w:rPr>
        <w:t>How often do you use</w:t>
      </w:r>
      <w:r>
        <w:rPr>
          <w:spacing w:val="-14"/>
          <w:sz w:val="24"/>
        </w:rPr>
        <w:t> </w:t>
      </w:r>
      <w:r>
        <w:rPr>
          <w:sz w:val="24"/>
        </w:rPr>
        <w:t>the</w:t>
      </w:r>
      <w:r>
        <w:rPr>
          <w:spacing w:val="-2"/>
          <w:sz w:val="24"/>
        </w:rPr>
        <w:t> </w:t>
      </w:r>
      <w:r>
        <w:rPr>
          <w:sz w:val="24"/>
        </w:rPr>
        <w:t>internet?</w:t>
        <w:tab/>
        <w:t>What do you do online? What are your favourite websites? Why? Do you spend too much time surfing the ’net? Do you know anyone who doesn’t use the</w:t>
      </w:r>
      <w:r>
        <w:rPr>
          <w:spacing w:val="-18"/>
          <w:sz w:val="24"/>
        </w:rPr>
        <w:t> </w:t>
      </w:r>
      <w:r>
        <w:rPr>
          <w:sz w:val="24"/>
        </w:rPr>
        <w:t>internet?</w:t>
      </w:r>
    </w:p>
    <w:p>
      <w:pPr>
        <w:pStyle w:val="BodyText"/>
        <w:rPr>
          <w:sz w:val="29"/>
        </w:rPr>
      </w:pPr>
    </w:p>
    <w:p>
      <w:pPr>
        <w:pStyle w:val="ListParagraph"/>
        <w:numPr>
          <w:ilvl w:val="0"/>
          <w:numId w:val="242"/>
        </w:numPr>
        <w:tabs>
          <w:tab w:pos="767" w:val="left" w:leader="none"/>
        </w:tabs>
        <w:spacing w:line="237" w:lineRule="auto" w:before="0" w:after="0"/>
        <w:ind w:left="300" w:right="1139" w:hanging="1"/>
        <w:jc w:val="left"/>
        <w:rPr>
          <w:sz w:val="24"/>
        </w:rPr>
      </w:pPr>
      <w:r>
        <w:rPr>
          <w:sz w:val="24"/>
        </w:rPr>
        <w:t>What are the benefits of the internet? What can you do now, that you couldn’t do before? What are the disadvantages of the</w:t>
      </w:r>
      <w:r>
        <w:rPr>
          <w:spacing w:val="-11"/>
          <w:sz w:val="24"/>
        </w:rPr>
        <w:t> </w:t>
      </w:r>
      <w:r>
        <w:rPr>
          <w:sz w:val="24"/>
        </w:rPr>
        <w:t>internet?</w:t>
      </w:r>
    </w:p>
    <w:p>
      <w:pPr>
        <w:pStyle w:val="BodyText"/>
        <w:spacing w:before="3"/>
        <w:rPr>
          <w:sz w:val="28"/>
        </w:rPr>
      </w:pPr>
    </w:p>
    <w:p>
      <w:pPr>
        <w:pStyle w:val="ListParagraph"/>
        <w:numPr>
          <w:ilvl w:val="0"/>
          <w:numId w:val="242"/>
        </w:numPr>
        <w:tabs>
          <w:tab w:pos="767" w:val="left" w:leader="none"/>
          <w:tab w:pos="6778" w:val="left" w:leader="none"/>
        </w:tabs>
        <w:spacing w:line="240" w:lineRule="auto" w:before="1" w:after="0"/>
        <w:ind w:left="300" w:right="782" w:hanging="1"/>
        <w:jc w:val="left"/>
        <w:rPr>
          <w:sz w:val="24"/>
        </w:rPr>
      </w:pPr>
      <w:r>
        <w:rPr/>
        <w:pict>
          <v:shape style="position:absolute;margin-left:349.5pt;margin-top:-3.434973pt;width:57pt;height:30pt;mso-position-horizontal-relative:page;mso-position-vertical-relative:paragraph;z-index:-332558336" coordorigin="6990,-69" coordsize="1140,600" path="m8011,-69l7099,-69,7075,-64,7064,-60,7049,-52,7040,-46,7031,-39,7019,-27,7012,-17,7006,-7,6999,6,6994,20,6991,35,6990,50,6990,422,6992,434,7005,470,7029,500,7060,521,7097,530,7109,531,8021,531,8033,529,8068,517,8075,511,7099,511,7090,510,7060,498,7036,478,7019,452,7010,421,7011,50,7015,20,7030,-8,7053,-30,7081,-45,7091,-47,7100,-48,8075,-48,8047,-63,8035,-66,8011,-69xm8075,-48l8021,-48,8030,-47,8040,-43,8050,-41,8061,-35,8070,-28,8079,-21,8088,-12,8098,5,8103,15,8107,27,8109,39,8110,422,8108,432,8096,462,8077,486,8051,503,8020,511,8075,511,8098,493,8120,461,8129,425,8130,413,8130,50,8124,14,8107,-19,8081,-45,8075,-48xm8010,-29l7110,-29,7093,-27,7086,-25,7079,-22,7068,-17,7062,-13,7056,-7,7048,1,7043,7,7039,14,7036,20,7033,29,7032,36,7031,44,7030,50,7030,413,7032,428,7041,452,7057,471,7078,485,7103,491,7110,492,8010,492,8027,489,8050,480,8061,471,7105,471,7099,470,7081,464,7066,452,7056,437,7050,419,7050,51,7052,34,7061,16,7074,3,7091,-5,7097,-7,7102,-9,8062,-9,8056,-15,8033,-25,8026,-27,8017,-28,8010,-29xm8062,-9l8015,-9,8027,-6,8032,-5,8038,-3,8052,8,8056,12,8059,17,8062,21,8065,26,8066,32,8069,38,8070,43,8070,416,8069,422,8063,440,8051,455,8035,466,8017,471,8061,471,8070,464,8084,443,8089,419,8090,413,8090,51,8086,26,8074,3,8062,-9xe" filled="true" fillcolor="#000000" stroked="false">
            <v:path arrowok="t"/>
            <v:fill type="solid"/>
            <w10:wrap type="none"/>
          </v:shape>
        </w:pict>
      </w:r>
      <w:r>
        <w:rPr>
          <w:sz w:val="24"/>
        </w:rPr>
        <w:t>Can you remember life before</w:t>
      </w:r>
      <w:r>
        <w:rPr>
          <w:spacing w:val="-18"/>
          <w:sz w:val="24"/>
        </w:rPr>
        <w:t> </w:t>
      </w:r>
      <w:r>
        <w:rPr>
          <w:sz w:val="24"/>
        </w:rPr>
        <w:t>the</w:t>
      </w:r>
      <w:r>
        <w:rPr>
          <w:spacing w:val="-4"/>
          <w:sz w:val="24"/>
        </w:rPr>
        <w:t> </w:t>
      </w:r>
      <w:r>
        <w:rPr>
          <w:sz w:val="24"/>
        </w:rPr>
        <w:t>internet?</w:t>
        <w:tab/>
        <w:t>How did you communicate with your family and friends? Do you communicate with</w:t>
      </w:r>
      <w:r>
        <w:rPr>
          <w:spacing w:val="-26"/>
          <w:sz w:val="24"/>
        </w:rPr>
        <w:t> </w:t>
      </w:r>
      <w:r>
        <w:rPr>
          <w:sz w:val="24"/>
        </w:rPr>
        <w:t>people more often now, as a result of the internet? Can you imagine life without the internet? What impact would it have on your everyday</w:t>
      </w:r>
      <w:r>
        <w:rPr>
          <w:spacing w:val="-10"/>
          <w:sz w:val="24"/>
        </w:rPr>
        <w:t> </w:t>
      </w:r>
      <w:r>
        <w:rPr>
          <w:sz w:val="24"/>
        </w:rPr>
        <w:t>life?</w:t>
      </w:r>
    </w:p>
    <w:p>
      <w:pPr>
        <w:pStyle w:val="BodyText"/>
        <w:spacing w:before="3"/>
        <w:rPr>
          <w:sz w:val="28"/>
        </w:rPr>
      </w:pPr>
    </w:p>
    <w:p>
      <w:pPr>
        <w:pStyle w:val="ListParagraph"/>
        <w:numPr>
          <w:ilvl w:val="0"/>
          <w:numId w:val="242"/>
        </w:numPr>
        <w:tabs>
          <w:tab w:pos="768" w:val="left" w:leader="none"/>
        </w:tabs>
        <w:spacing w:line="237" w:lineRule="auto" w:before="1" w:after="0"/>
        <w:ind w:left="299" w:right="817" w:firstLine="0"/>
        <w:jc w:val="left"/>
        <w:rPr>
          <w:sz w:val="24"/>
        </w:rPr>
      </w:pPr>
      <w:r>
        <w:rPr>
          <w:sz w:val="24"/>
        </w:rPr>
        <w:t>How often do you visit social networking sites? Which ones? Why are they so popular? Do you feel that your personal information is safe online? If no, what steps could you take to protect</w:t>
      </w:r>
      <w:r>
        <w:rPr>
          <w:spacing w:val="-6"/>
          <w:sz w:val="24"/>
        </w:rPr>
        <w:t> </w:t>
      </w:r>
      <w:r>
        <w:rPr>
          <w:sz w:val="24"/>
        </w:rPr>
        <w:t>yourself?</w:t>
      </w:r>
    </w:p>
    <w:p>
      <w:pPr>
        <w:pStyle w:val="BodyText"/>
        <w:rPr>
          <w:sz w:val="29"/>
        </w:rPr>
      </w:pPr>
    </w:p>
    <w:p>
      <w:pPr>
        <w:pStyle w:val="ListParagraph"/>
        <w:numPr>
          <w:ilvl w:val="0"/>
          <w:numId w:val="242"/>
        </w:numPr>
        <w:tabs>
          <w:tab w:pos="767" w:val="left" w:leader="none"/>
          <w:tab w:pos="6369" w:val="left" w:leader="none"/>
        </w:tabs>
        <w:spacing w:line="237" w:lineRule="auto" w:before="0" w:after="0"/>
        <w:ind w:left="299" w:right="766" w:firstLine="0"/>
        <w:jc w:val="left"/>
        <w:rPr>
          <w:sz w:val="24"/>
        </w:rPr>
      </w:pPr>
      <w:r>
        <w:rPr/>
        <w:pict>
          <v:shape style="position:absolute;margin-left:331.5pt;margin-top:-4.127344pt;width:57pt;height:30pt;mso-position-horizontal-relative:page;mso-position-vertical-relative:paragraph;z-index:-332556288" coordorigin="6630,-83" coordsize="1140,600" path="m7651,-83l6739,-83,6715,-78,6704,-74,6689,-66,6680,-60,6671,-53,6659,-41,6652,-31,6646,-21,6639,-8,6634,6,6631,21,6630,36,6630,408,6632,420,6645,456,6669,486,6700,507,6737,516,6749,517,7661,517,7673,515,7708,503,7715,497,6739,497,6730,496,6700,484,6676,464,6659,438,6650,407,6651,36,6655,6,6670,-22,6693,-44,6721,-59,6731,-61,6740,-62,7715,-62,7687,-77,7675,-80,7651,-83xm7715,-62l7661,-62,7670,-61,7680,-57,7690,-55,7701,-49,7710,-42,7719,-35,7728,-26,7738,-9,7743,1,7747,13,7749,26,7750,408,7748,418,7736,448,7717,472,7691,489,7660,497,7715,497,7738,479,7760,447,7769,411,7770,399,7770,36,7764,0,7747,-33,7721,-59,7715,-62xm7650,-43l6750,-43,6733,-41,6726,-39,6719,-36,6708,-31,6702,-26,6696,-21,6688,-13,6683,-7,6679,0,6676,6,6673,15,6672,22,6671,30,6670,36,6670,399,6672,414,6681,438,6697,457,6718,471,6743,477,6750,478,7650,478,7667,475,7690,466,7701,457,6745,457,6739,456,6721,450,6706,439,6696,423,6690,405,6690,37,6692,20,6701,3,6714,-11,6731,-19,6737,-21,6742,-23,7702,-23,7696,-28,7673,-39,7666,-41,7657,-42,7650,-43xm7702,-23l7655,-23,7667,-20,7672,-19,7678,-17,7692,-6,7696,-2,7699,3,7702,7,7705,12,7706,18,7709,24,7710,29,7710,402,7709,408,7703,426,7691,441,7675,452,7657,457,7701,457,7710,450,7724,429,7729,405,7730,399,7730,37,7726,12,7714,-10,7702,-23xe" filled="true" fillcolor="#000000" stroked="false">
            <v:path arrowok="t"/>
            <v:fill type="solid"/>
            <w10:wrap type="none"/>
          </v:shape>
        </w:pict>
      </w:r>
      <w:r>
        <w:rPr>
          <w:sz w:val="24"/>
        </w:rPr>
        <w:t>Have you got your own website</w:t>
      </w:r>
      <w:r>
        <w:rPr>
          <w:spacing w:val="-16"/>
          <w:sz w:val="24"/>
        </w:rPr>
        <w:t> </w:t>
      </w:r>
      <w:r>
        <w:rPr>
          <w:sz w:val="24"/>
        </w:rPr>
        <w:t>or</w:t>
      </w:r>
      <w:r>
        <w:rPr>
          <w:spacing w:val="-3"/>
          <w:sz w:val="24"/>
        </w:rPr>
        <w:t> </w:t>
      </w:r>
      <w:r>
        <w:rPr>
          <w:sz w:val="24"/>
        </w:rPr>
        <w:t>blog?</w:t>
        <w:tab/>
        <w:t>If yes, tell me about it. How did you create it and why? How easy is it to build and maintain a website? What factors do you need to</w:t>
      </w:r>
      <w:r>
        <w:rPr>
          <w:spacing w:val="-5"/>
          <w:sz w:val="24"/>
        </w:rPr>
        <w:t> </w:t>
      </w:r>
      <w:r>
        <w:rPr>
          <w:sz w:val="24"/>
        </w:rPr>
        <w:t>consider?</w:t>
      </w:r>
    </w:p>
    <w:p>
      <w:pPr>
        <w:pStyle w:val="BodyText"/>
        <w:spacing w:before="7"/>
        <w:rPr>
          <w:sz w:val="28"/>
        </w:rPr>
      </w:pPr>
    </w:p>
    <w:p>
      <w:pPr>
        <w:pStyle w:val="ListParagraph"/>
        <w:numPr>
          <w:ilvl w:val="0"/>
          <w:numId w:val="242"/>
        </w:numPr>
        <w:tabs>
          <w:tab w:pos="767" w:val="left" w:leader="none"/>
        </w:tabs>
        <w:spacing w:line="562" w:lineRule="exact" w:before="0" w:after="0"/>
        <w:ind w:left="766" w:right="0" w:hanging="468"/>
        <w:jc w:val="left"/>
        <w:rPr>
          <w:sz w:val="24"/>
        </w:rPr>
      </w:pPr>
      <w:r>
        <w:rPr/>
        <w:pict>
          <v:shape style="position:absolute;margin-left:394.5pt;margin-top:-8.055258pt;width:111pt;height:30pt;mso-position-horizontal-relative:page;mso-position-vertical-relative:paragraph;z-index:254412800" coordorigin="7890,-161" coordsize="2220,600" path="m9991,-161l8010,-161,7999,-160,7987,-159,7975,-156,7964,-152,7951,-145,7939,-138,7928,-129,7919,-118,7912,-110,7906,-100,7899,-87,7894,-72,7891,-57,7890,-42,7890,330,7892,342,7905,378,7928,407,7960,428,7997,439,10001,439,10013,436,10048,425,10056,418,7999,418,7990,417,7960,406,7936,386,7918,359,7910,328,7911,-42,7915,-73,7930,-101,7953,-123,7981,-137,7991,-140,8000,-141,10055,-141,10027,-155,10015,-159,9991,-161xm10055,-141l10001,-141,10020,-136,10030,-132,10042,-126,10051,-120,10058,-113,10068,-105,10078,-88,10083,-77,10087,-66,10087,-65,10089,-53,10090,330,10088,339,10076,369,10057,393,10031,410,10000,418,10056,418,10078,401,10099,369,10109,333,10110,320,10110,-42,10104,-79,10087,-112,10062,-137,10055,-141xm9990,-122l8010,-122,7993,-119,7979,-114,7968,-109,7962,-105,7956,-100,7948,-92,7943,-86,7939,-78,7931,-66,7932,-60,7932,-53,7930,-41,7930,320,7932,336,7941,359,7957,379,7978,393,8003,399,9990,399,10007,397,10030,388,10042,379,8005,379,7999,378,7981,372,7966,361,7956,345,7950,327,7950,-41,7952,-59,7961,-76,7974,-89,7991,-98,7997,-100,8002,-100,8010,-101,10041,-101,10036,-107,10013,-118,10006,-119,9997,-120,9990,-122xm10041,-101l9995,-101,10007,-99,10012,-96,10026,-91,10025,-89,10036,-81,10039,-76,10042,-71,10045,-65,10046,-60,10049,-54,10050,-48,10050,324,10049,330,10043,347,10031,363,10015,374,9997,379,10042,379,10050,372,10064,351,10069,327,10070,320,10070,-41,10066,-66,10054,-89,10041,-101xe" filled="true" fillcolor="#000000" stroked="false">
            <v:path arrowok="t"/>
            <v:fill type="solid"/>
            <w10:wrap type="none"/>
          </v:shape>
        </w:pict>
      </w:r>
      <w:r>
        <w:rPr>
          <w:sz w:val="24"/>
        </w:rPr>
        <w:t>How has the internet changed in the last ten</w:t>
      </w:r>
      <w:r>
        <w:rPr>
          <w:spacing w:val="-7"/>
          <w:sz w:val="24"/>
        </w:rPr>
        <w:t> </w:t>
      </w:r>
      <w:r>
        <w:rPr>
          <w:sz w:val="24"/>
        </w:rPr>
        <w:t>years?</w:t>
      </w:r>
    </w:p>
    <w:p>
      <w:pPr>
        <w:spacing w:line="274" w:lineRule="exact" w:before="0"/>
        <w:ind w:left="300" w:right="0" w:firstLine="0"/>
        <w:jc w:val="left"/>
        <w:rPr>
          <w:sz w:val="24"/>
        </w:rPr>
      </w:pPr>
      <w:r>
        <w:rPr>
          <w:sz w:val="24"/>
        </w:rPr>
        <w:t>How do you think it will change and develop in the next ten years?</w:t>
      </w:r>
    </w:p>
    <w:p>
      <w:pPr>
        <w:pStyle w:val="BodyText"/>
        <w:spacing w:before="3"/>
        <w:rPr>
          <w:sz w:val="28"/>
        </w:rPr>
      </w:pPr>
    </w:p>
    <w:p>
      <w:pPr>
        <w:pStyle w:val="ListParagraph"/>
        <w:numPr>
          <w:ilvl w:val="0"/>
          <w:numId w:val="242"/>
        </w:numPr>
        <w:tabs>
          <w:tab w:pos="767" w:val="left" w:leader="none"/>
        </w:tabs>
        <w:spacing w:line="240" w:lineRule="auto" w:before="0" w:after="0"/>
        <w:ind w:left="300" w:right="790" w:hanging="1"/>
        <w:jc w:val="left"/>
        <w:rPr>
          <w:sz w:val="24"/>
        </w:rPr>
      </w:pPr>
      <w:r>
        <w:rPr>
          <w:sz w:val="24"/>
        </w:rPr>
        <w:t>Are you happy with your ISP? Is your internet connection speed fast enough? How much does it cost per month? Is it good value for money? Should everybody in the world have free access to the internet? Why? / Why not? What positive benefits could result? Who would pay for</w:t>
      </w:r>
      <w:r>
        <w:rPr>
          <w:spacing w:val="-13"/>
          <w:sz w:val="24"/>
        </w:rPr>
        <w:t> </w:t>
      </w:r>
      <w:r>
        <w:rPr>
          <w:sz w:val="24"/>
        </w:rPr>
        <w:t>it?</w:t>
      </w:r>
    </w:p>
    <w:p>
      <w:pPr>
        <w:pStyle w:val="BodyText"/>
        <w:rPr>
          <w:sz w:val="28"/>
        </w:rPr>
      </w:pPr>
    </w:p>
    <w:p>
      <w:pPr>
        <w:pStyle w:val="ListParagraph"/>
        <w:numPr>
          <w:ilvl w:val="0"/>
          <w:numId w:val="242"/>
        </w:numPr>
        <w:tabs>
          <w:tab w:pos="760" w:val="left" w:leader="none"/>
        </w:tabs>
        <w:spacing w:line="355" w:lineRule="auto" w:before="1" w:after="0"/>
        <w:ind w:left="300" w:right="637" w:firstLine="0"/>
        <w:jc w:val="left"/>
        <w:rPr>
          <w:sz w:val="24"/>
        </w:rPr>
      </w:pPr>
      <w:r>
        <w:rPr/>
        <w:pict>
          <v:shape style="position:absolute;margin-left:340.5pt;margin-top:32.442089pt;width:156pt;height:30pt;mso-position-horizontal-relative:page;mso-position-vertical-relative:paragraph;z-index:-332554240" coordorigin="6810,649" coordsize="3120,600" path="m9811,649l6919,649,6895,654,6884,657,6869,665,6860,671,6851,678,6839,691,6832,700,6826,710,6819,723,6814,738,6811,753,6810,768,6810,1140,6812,1152,6825,1187,6849,1217,6880,1238,6917,1248,6929,1249,9821,1249,9833,1246,9868,1234,9875,1228,6919,1228,6910,1227,6880,1215,6856,1196,6839,1170,6830,1138,6831,768,6835,737,6850,709,6873,687,6901,673,6911,670,6920,669,9875,669,9847,655,9835,651,9811,649xm9875,669l9821,669,9830,670,9840,674,9850,676,9861,683,9870,689,9879,696,9888,705,9898,722,9903,732,9907,744,9909,757,9910,1140,9908,1149,9896,1179,9877,1203,9851,1220,9820,1228,9875,1228,9898,1210,9920,1178,9929,1142,9930,1130,9930,768,9924,731,9907,698,9881,672,9875,669xm9810,688l6930,688,6913,691,6906,692,6899,696,6888,701,6882,705,6876,710,6868,718,6863,724,6859,732,6856,738,6853,746,6852,753,6851,762,6850,768,6850,1130,6852,1146,6861,1169,6877,1189,6898,1202,6923,1208,6930,1209,9810,1209,9827,1207,9850,1198,9861,1189,6925,1189,6919,1188,6901,1182,6886,1170,6876,1154,6870,1136,6870,769,6872,751,6881,734,6894,720,6911,712,6917,710,6922,709,9862,709,9856,703,9833,692,9826,691,9817,690,9810,688xm9862,709l9815,709,9827,711,9832,712,9838,715,9852,726,9856,729,9859,734,9862,739,9865,744,9866,750,9869,756,9870,760,9870,1134,9869,1140,9863,1158,9851,1173,9835,1183,9817,1189,9861,1189,9870,1182,9884,1161,9889,1136,9890,1130,9890,769,9886,744,9874,721,9862,709xe" filled="true" fillcolor="#000000" stroked="false">
            <v:path arrowok="t"/>
            <v:fill type="solid"/>
            <w10:wrap type="none"/>
          </v:shape>
        </w:pict>
      </w:r>
      <w:r>
        <w:rPr>
          <w:sz w:val="24"/>
        </w:rPr>
        <w:t>Do you think that the internet should be controlled by your government, or by an international agency? Why? / Why</w:t>
      </w:r>
      <w:r>
        <w:rPr>
          <w:spacing w:val="-4"/>
          <w:sz w:val="24"/>
        </w:rPr>
        <w:t> </w:t>
      </w:r>
      <w:r>
        <w:rPr>
          <w:sz w:val="24"/>
        </w:rPr>
        <w:t>not?</w:t>
      </w:r>
    </w:p>
    <w:p>
      <w:pPr>
        <w:spacing w:after="0" w:line="355" w:lineRule="auto"/>
        <w:jc w:val="left"/>
        <w:rPr>
          <w:sz w:val="24"/>
        </w:rPr>
        <w:sectPr>
          <w:pgSz w:w="11900" w:h="16840"/>
          <w:pgMar w:header="707" w:footer="900" w:top="2080" w:bottom="1200" w:left="1500" w:right="1180"/>
        </w:sectPr>
      </w:pPr>
    </w:p>
    <w:p>
      <w:pPr>
        <w:pStyle w:val="BodyText"/>
      </w:pPr>
    </w:p>
    <w:p>
      <w:pPr>
        <w:pStyle w:val="BodyText"/>
        <w:spacing w:before="8"/>
        <w:rPr>
          <w:sz w:val="19"/>
        </w:rPr>
      </w:pPr>
    </w:p>
    <w:p>
      <w:pPr>
        <w:spacing w:before="93"/>
        <w:ind w:left="0" w:right="312" w:firstLine="0"/>
        <w:jc w:val="center"/>
        <w:rPr>
          <w:sz w:val="24"/>
        </w:rPr>
      </w:pPr>
      <w:r>
        <w:rPr>
          <w:sz w:val="24"/>
        </w:rPr>
        <w:t>Agree or Disagree?</w:t>
      </w:r>
    </w:p>
    <w:p>
      <w:pPr>
        <w:pStyle w:val="BodyText"/>
      </w:pPr>
    </w:p>
    <w:p>
      <w:pPr>
        <w:pStyle w:val="BodyText"/>
        <w:spacing w:before="11"/>
        <w:rPr>
          <w:sz w:val="19"/>
        </w:rPr>
      </w:pPr>
    </w:p>
    <w:p>
      <w:pPr>
        <w:spacing w:before="94"/>
        <w:ind w:left="300" w:right="651" w:firstLine="0"/>
        <w:jc w:val="left"/>
        <w:rPr>
          <w:i/>
          <w:sz w:val="20"/>
        </w:rPr>
      </w:pPr>
      <w:r>
        <w:rPr/>
        <w:pict>
          <v:rect style="position:absolute;margin-left:90pt;margin-top:54.105133pt;width:414pt;height:559.920pt;mso-position-horizontal-relative:page;mso-position-vertical-relative:paragraph;z-index:-332553216" filled="true" fillcolor="#ffffff" stroked="false">
            <v:fill type="solid"/>
            <w10:wrap type="none"/>
          </v:rect>
        </w:pict>
      </w: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73"/>
        <w:gridCol w:w="648"/>
        <w:gridCol w:w="1262"/>
      </w:tblGrid>
      <w:tr>
        <w:trPr>
          <w:trHeight w:val="2119" w:hRule="atLeast"/>
        </w:trPr>
        <w:tc>
          <w:tcPr>
            <w:tcW w:w="6273" w:type="dxa"/>
          </w:tcPr>
          <w:p>
            <w:pPr>
              <w:pStyle w:val="TableParagraph"/>
              <w:rPr>
                <w:i/>
                <w:sz w:val="22"/>
              </w:rPr>
            </w:pPr>
          </w:p>
          <w:p>
            <w:pPr>
              <w:pStyle w:val="TableParagraph"/>
              <w:rPr>
                <w:i/>
                <w:sz w:val="22"/>
              </w:rPr>
            </w:pPr>
          </w:p>
          <w:p>
            <w:pPr>
              <w:pStyle w:val="TableParagraph"/>
              <w:numPr>
                <w:ilvl w:val="0"/>
                <w:numId w:val="243"/>
              </w:numPr>
              <w:tabs>
                <w:tab w:pos="273" w:val="left" w:leader="none"/>
              </w:tabs>
              <w:spacing w:line="240" w:lineRule="auto" w:before="147" w:after="0"/>
              <w:ind w:left="272" w:right="0" w:hanging="223"/>
              <w:jc w:val="left"/>
              <w:rPr>
                <w:sz w:val="20"/>
              </w:rPr>
            </w:pPr>
            <w:r>
              <w:rPr>
                <w:sz w:val="20"/>
              </w:rPr>
              <w:t>I spend my whole life</w:t>
            </w:r>
            <w:r>
              <w:rPr>
                <w:spacing w:val="-9"/>
                <w:sz w:val="20"/>
              </w:rPr>
              <w:t> </w:t>
            </w:r>
            <w:r>
              <w:rPr>
                <w:sz w:val="20"/>
              </w:rPr>
              <w:t>online.</w:t>
            </w:r>
          </w:p>
          <w:p>
            <w:pPr>
              <w:pStyle w:val="TableParagraph"/>
              <w:spacing w:before="11"/>
              <w:rPr>
                <w:i/>
                <w:sz w:val="30"/>
              </w:rPr>
            </w:pPr>
          </w:p>
          <w:p>
            <w:pPr>
              <w:pStyle w:val="TableParagraph"/>
              <w:numPr>
                <w:ilvl w:val="0"/>
                <w:numId w:val="243"/>
              </w:numPr>
              <w:tabs>
                <w:tab w:pos="273" w:val="left" w:leader="none"/>
              </w:tabs>
              <w:spacing w:line="240" w:lineRule="auto" w:before="0" w:after="0"/>
              <w:ind w:left="272" w:right="0" w:hanging="223"/>
              <w:jc w:val="left"/>
              <w:rPr>
                <w:sz w:val="20"/>
              </w:rPr>
            </w:pPr>
            <w:r>
              <w:rPr>
                <w:sz w:val="20"/>
              </w:rPr>
              <w:t>The internet is the most important invention since the</w:t>
            </w:r>
            <w:r>
              <w:rPr>
                <w:spacing w:val="-6"/>
                <w:sz w:val="20"/>
              </w:rPr>
              <w:t> </w:t>
            </w:r>
            <w:r>
              <w:rPr>
                <w:sz w:val="20"/>
              </w:rPr>
              <w:t>telephone.</w:t>
            </w:r>
          </w:p>
          <w:p>
            <w:pPr>
              <w:pStyle w:val="TableParagraph"/>
              <w:spacing w:before="11"/>
              <w:rPr>
                <w:i/>
                <w:sz w:val="30"/>
              </w:rPr>
            </w:pPr>
          </w:p>
          <w:p>
            <w:pPr>
              <w:pStyle w:val="TableParagraph"/>
              <w:numPr>
                <w:ilvl w:val="0"/>
                <w:numId w:val="243"/>
              </w:numPr>
              <w:tabs>
                <w:tab w:pos="273" w:val="left" w:leader="none"/>
              </w:tabs>
              <w:spacing w:line="240" w:lineRule="auto" w:before="0" w:after="0"/>
              <w:ind w:left="272" w:right="0" w:hanging="223"/>
              <w:jc w:val="left"/>
              <w:rPr>
                <w:sz w:val="20"/>
              </w:rPr>
            </w:pPr>
            <w:r>
              <w:rPr>
                <w:sz w:val="20"/>
              </w:rPr>
              <w:t>Children and young people under the age of eighteen should</w:t>
            </w:r>
            <w:r>
              <w:rPr>
                <w:spacing w:val="-11"/>
                <w:sz w:val="20"/>
              </w:rPr>
              <w:t> </w:t>
            </w:r>
            <w:r>
              <w:rPr>
                <w:sz w:val="20"/>
              </w:rPr>
              <w:t>be</w:t>
            </w:r>
          </w:p>
        </w:tc>
        <w:tc>
          <w:tcPr>
            <w:tcW w:w="648" w:type="dxa"/>
          </w:tcPr>
          <w:p>
            <w:pPr>
              <w:pStyle w:val="TableParagraph"/>
              <w:spacing w:line="242" w:lineRule="exact"/>
              <w:ind w:left="167"/>
              <w:rPr>
                <w:rFonts w:ascii="Comic Sans MS"/>
                <w:sz w:val="20"/>
              </w:rPr>
            </w:pPr>
            <w:r>
              <w:rPr>
                <w:rFonts w:ascii="Comic Sans MS"/>
                <w:sz w:val="20"/>
              </w:rPr>
              <w:t>Me:</w:t>
            </w:r>
          </w:p>
          <w:p>
            <w:pPr>
              <w:pStyle w:val="TableParagraph"/>
              <w:spacing w:before="1"/>
              <w:rPr>
                <w:i/>
                <w:sz w:val="27"/>
              </w:rPr>
            </w:pPr>
          </w:p>
          <w:p>
            <w:pPr>
              <w:pStyle w:val="TableParagraph"/>
              <w:ind w:left="256"/>
              <w:rPr>
                <w:rFonts w:ascii="Wingdings" w:hAnsi="Wingdings"/>
                <w:sz w:val="32"/>
              </w:rPr>
            </w:pPr>
            <w:r>
              <w:rPr>
                <w:rFonts w:ascii="Wingdings" w:hAnsi="Wingdings"/>
                <w:w w:val="100"/>
                <w:sz w:val="32"/>
              </w:rPr>
              <w:t></w:t>
            </w:r>
          </w:p>
          <w:p>
            <w:pPr>
              <w:pStyle w:val="TableParagraph"/>
              <w:spacing w:before="230"/>
              <w:ind w:left="256"/>
              <w:rPr>
                <w:rFonts w:ascii="Wingdings" w:hAnsi="Wingdings"/>
                <w:sz w:val="32"/>
              </w:rPr>
            </w:pPr>
            <w:r>
              <w:rPr>
                <w:rFonts w:ascii="Wingdings" w:hAnsi="Wingdings"/>
                <w:w w:val="100"/>
                <w:sz w:val="32"/>
              </w:rPr>
              <w:t></w:t>
            </w:r>
          </w:p>
          <w:p>
            <w:pPr>
              <w:pStyle w:val="TableParagraph"/>
              <w:spacing w:before="231"/>
              <w:ind w:left="256"/>
              <w:rPr>
                <w:rFonts w:ascii="Wingdings" w:hAnsi="Wingdings"/>
                <w:sz w:val="32"/>
              </w:rPr>
            </w:pPr>
            <w:r>
              <w:rPr>
                <w:rFonts w:ascii="Wingdings" w:hAnsi="Wingdings"/>
                <w:w w:val="100"/>
                <w:sz w:val="32"/>
              </w:rPr>
              <w:t></w:t>
            </w:r>
          </w:p>
        </w:tc>
        <w:tc>
          <w:tcPr>
            <w:tcW w:w="1262" w:type="dxa"/>
          </w:tcPr>
          <w:p>
            <w:pPr>
              <w:pStyle w:val="TableParagraph"/>
              <w:spacing w:line="242" w:lineRule="exact"/>
              <w:ind w:left="84" w:right="28"/>
              <w:jc w:val="center"/>
              <w:rPr>
                <w:rFonts w:ascii="Comic Sans MS"/>
                <w:sz w:val="20"/>
              </w:rPr>
            </w:pPr>
            <w:r>
              <w:rPr>
                <w:rFonts w:ascii="Comic Sans MS"/>
                <w:sz w:val="20"/>
              </w:rPr>
              <w:t>My Partner:</w:t>
            </w:r>
          </w:p>
          <w:p>
            <w:pPr>
              <w:pStyle w:val="TableParagraph"/>
              <w:spacing w:before="1"/>
              <w:rPr>
                <w:i/>
                <w:sz w:val="27"/>
              </w:rPr>
            </w:pPr>
          </w:p>
          <w:p>
            <w:pPr>
              <w:pStyle w:val="TableParagraph"/>
              <w:ind w:left="56"/>
              <w:jc w:val="center"/>
              <w:rPr>
                <w:rFonts w:ascii="Wingdings" w:hAnsi="Wingdings"/>
                <w:sz w:val="32"/>
              </w:rPr>
            </w:pPr>
            <w:r>
              <w:rPr>
                <w:rFonts w:ascii="Wingdings" w:hAnsi="Wingdings"/>
                <w:w w:val="100"/>
                <w:sz w:val="32"/>
              </w:rPr>
              <w:t></w:t>
            </w:r>
          </w:p>
          <w:p>
            <w:pPr>
              <w:pStyle w:val="TableParagraph"/>
              <w:spacing w:before="230"/>
              <w:ind w:left="56"/>
              <w:jc w:val="center"/>
              <w:rPr>
                <w:rFonts w:ascii="Wingdings" w:hAnsi="Wingdings"/>
                <w:sz w:val="32"/>
              </w:rPr>
            </w:pPr>
            <w:r>
              <w:rPr>
                <w:rFonts w:ascii="Wingdings" w:hAnsi="Wingdings"/>
                <w:w w:val="100"/>
                <w:sz w:val="32"/>
              </w:rPr>
              <w:t></w:t>
            </w:r>
          </w:p>
          <w:p>
            <w:pPr>
              <w:pStyle w:val="TableParagraph"/>
              <w:spacing w:before="231"/>
              <w:ind w:left="56"/>
              <w:jc w:val="center"/>
              <w:rPr>
                <w:rFonts w:ascii="Wingdings" w:hAnsi="Wingdings"/>
                <w:sz w:val="32"/>
              </w:rPr>
            </w:pPr>
            <w:r>
              <w:rPr>
                <w:rFonts w:ascii="Wingdings" w:hAnsi="Wingdings"/>
                <w:w w:val="100"/>
                <w:sz w:val="32"/>
              </w:rPr>
              <w:t></w:t>
            </w:r>
          </w:p>
        </w:tc>
      </w:tr>
      <w:tr>
        <w:trPr>
          <w:trHeight w:val="341" w:hRule="atLeast"/>
        </w:trPr>
        <w:tc>
          <w:tcPr>
            <w:tcW w:w="6273" w:type="dxa"/>
          </w:tcPr>
          <w:p>
            <w:pPr>
              <w:pStyle w:val="TableParagraph"/>
              <w:spacing w:line="188" w:lineRule="exact"/>
              <w:ind w:left="50"/>
              <w:rPr>
                <w:sz w:val="20"/>
              </w:rPr>
            </w:pPr>
            <w:r>
              <w:rPr>
                <w:sz w:val="20"/>
              </w:rPr>
              <w:t>banned from using the internet for their own safety.</w:t>
            </w:r>
          </w:p>
        </w:tc>
        <w:tc>
          <w:tcPr>
            <w:tcW w:w="648" w:type="dxa"/>
          </w:tcPr>
          <w:p>
            <w:pPr>
              <w:pStyle w:val="TableParagraph"/>
              <w:rPr>
                <w:rFonts w:ascii="Times New Roman"/>
                <w:sz w:val="20"/>
              </w:rPr>
            </w:pPr>
          </w:p>
        </w:tc>
        <w:tc>
          <w:tcPr>
            <w:tcW w:w="1262" w:type="dxa"/>
          </w:tcPr>
          <w:p>
            <w:pPr>
              <w:pStyle w:val="TableParagraph"/>
              <w:rPr>
                <w:rFonts w:ascii="Times New Roman"/>
                <w:sz w:val="20"/>
              </w:rPr>
            </w:pPr>
          </w:p>
        </w:tc>
      </w:tr>
      <w:tr>
        <w:trPr>
          <w:trHeight w:val="814" w:hRule="atLeast"/>
        </w:trPr>
        <w:tc>
          <w:tcPr>
            <w:tcW w:w="6273" w:type="dxa"/>
          </w:tcPr>
          <w:p>
            <w:pPr>
              <w:pStyle w:val="TableParagraph"/>
              <w:spacing w:before="178"/>
              <w:ind w:left="50"/>
              <w:rPr>
                <w:i/>
                <w:sz w:val="20"/>
              </w:rPr>
            </w:pPr>
            <w:r>
              <w:rPr>
                <w:sz w:val="20"/>
              </w:rPr>
              <w:t>4. </w:t>
            </w:r>
            <w:r>
              <w:rPr>
                <w:i/>
                <w:sz w:val="20"/>
              </w:rPr>
              <w:t>“The internet is just a world passing around notes in a classroom.”</w:t>
            </w:r>
          </w:p>
          <w:p>
            <w:pPr>
              <w:pStyle w:val="TableParagraph"/>
              <w:spacing w:before="24"/>
              <w:ind w:left="50"/>
              <w:rPr>
                <w:sz w:val="20"/>
              </w:rPr>
            </w:pPr>
            <w:r>
              <w:rPr>
                <w:sz w:val="20"/>
              </w:rPr>
              <w:t>– Jon Stewart</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814" w:hRule="atLeast"/>
        </w:trPr>
        <w:tc>
          <w:tcPr>
            <w:tcW w:w="6273" w:type="dxa"/>
          </w:tcPr>
          <w:p>
            <w:pPr>
              <w:pStyle w:val="TableParagraph"/>
              <w:spacing w:line="264" w:lineRule="auto" w:before="178"/>
              <w:ind w:left="105" w:right="789" w:hanging="56"/>
              <w:rPr>
                <w:sz w:val="20"/>
              </w:rPr>
            </w:pPr>
            <w:r>
              <w:rPr>
                <w:sz w:val="20"/>
              </w:rPr>
              <w:t>5. Getting internet access is like attaching a raw sewage pipe to your home.</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586" w:hRule="atLeast"/>
        </w:trPr>
        <w:tc>
          <w:tcPr>
            <w:tcW w:w="6273" w:type="dxa"/>
          </w:tcPr>
          <w:p>
            <w:pPr>
              <w:pStyle w:val="TableParagraph"/>
              <w:spacing w:before="178"/>
              <w:ind w:left="50"/>
              <w:rPr>
                <w:sz w:val="20"/>
              </w:rPr>
            </w:pPr>
            <w:r>
              <w:rPr>
                <w:sz w:val="20"/>
              </w:rPr>
              <w:t>6. I’ve never tried shopping on the internet.</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585" w:hRule="atLeast"/>
        </w:trPr>
        <w:tc>
          <w:tcPr>
            <w:tcW w:w="6273" w:type="dxa"/>
          </w:tcPr>
          <w:p>
            <w:pPr>
              <w:pStyle w:val="TableParagraph"/>
              <w:spacing w:before="178"/>
              <w:ind w:left="50"/>
              <w:rPr>
                <w:sz w:val="20"/>
              </w:rPr>
            </w:pPr>
            <w:r>
              <w:rPr>
                <w:sz w:val="20"/>
              </w:rPr>
              <w:t>7. Illegal downloading is killing music.</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814" w:hRule="atLeast"/>
        </w:trPr>
        <w:tc>
          <w:tcPr>
            <w:tcW w:w="6273" w:type="dxa"/>
          </w:tcPr>
          <w:p>
            <w:pPr>
              <w:pStyle w:val="TableParagraph"/>
              <w:spacing w:line="264" w:lineRule="auto" w:before="178"/>
              <w:ind w:left="50" w:right="789"/>
              <w:rPr>
                <w:sz w:val="20"/>
              </w:rPr>
            </w:pPr>
            <w:r>
              <w:rPr>
                <w:sz w:val="20"/>
              </w:rPr>
              <w:t>8. </w:t>
            </w:r>
            <w:r>
              <w:rPr>
                <w:i/>
                <w:sz w:val="20"/>
              </w:rPr>
              <w:t>“The internet isn’t free. It just has an economy that makes </w:t>
            </w:r>
            <w:r>
              <w:rPr>
                <w:i/>
                <w:sz w:val="20"/>
              </w:rPr>
              <w:t>no sense to capitalism.” </w:t>
            </w:r>
            <w:r>
              <w:rPr>
                <w:sz w:val="20"/>
              </w:rPr>
              <w:t>– Brad Shapcott</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814" w:hRule="atLeast"/>
        </w:trPr>
        <w:tc>
          <w:tcPr>
            <w:tcW w:w="6273" w:type="dxa"/>
          </w:tcPr>
          <w:p>
            <w:pPr>
              <w:pStyle w:val="TableParagraph"/>
              <w:spacing w:line="264" w:lineRule="auto" w:before="178"/>
              <w:ind w:left="50" w:right="789"/>
              <w:rPr>
                <w:sz w:val="20"/>
              </w:rPr>
            </w:pPr>
            <w:r>
              <w:rPr>
                <w:sz w:val="20"/>
              </w:rPr>
              <w:t>9. I feel more confident posting my opinions online than I do talking about them in the real world.</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814" w:hRule="atLeast"/>
        </w:trPr>
        <w:tc>
          <w:tcPr>
            <w:tcW w:w="6273" w:type="dxa"/>
          </w:tcPr>
          <w:p>
            <w:pPr>
              <w:pStyle w:val="TableParagraph"/>
              <w:spacing w:line="264" w:lineRule="auto" w:before="178"/>
              <w:ind w:left="50" w:right="455"/>
              <w:rPr>
                <w:sz w:val="20"/>
              </w:rPr>
            </w:pPr>
            <w:r>
              <w:rPr>
                <w:sz w:val="20"/>
              </w:rPr>
              <w:t>10. I’m happy to share personal information about my life and my family with strangers on the internet.</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586" w:hRule="atLeast"/>
        </w:trPr>
        <w:tc>
          <w:tcPr>
            <w:tcW w:w="6273" w:type="dxa"/>
          </w:tcPr>
          <w:p>
            <w:pPr>
              <w:pStyle w:val="TableParagraph"/>
              <w:spacing w:before="178"/>
              <w:ind w:left="50"/>
              <w:rPr>
                <w:sz w:val="20"/>
              </w:rPr>
            </w:pPr>
            <w:r>
              <w:rPr>
                <w:sz w:val="20"/>
              </w:rPr>
              <w:t>11. I’m worried that somebody will steal my identity.</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814" w:hRule="atLeast"/>
        </w:trPr>
        <w:tc>
          <w:tcPr>
            <w:tcW w:w="6273" w:type="dxa"/>
          </w:tcPr>
          <w:p>
            <w:pPr>
              <w:pStyle w:val="TableParagraph"/>
              <w:spacing w:line="264" w:lineRule="auto" w:before="178"/>
              <w:ind w:left="50" w:right="556"/>
              <w:rPr>
                <w:sz w:val="20"/>
              </w:rPr>
            </w:pPr>
            <w:r>
              <w:rPr>
                <w:sz w:val="20"/>
              </w:rPr>
              <w:t>12. </w:t>
            </w:r>
            <w:r>
              <w:rPr>
                <w:i/>
                <w:sz w:val="20"/>
              </w:rPr>
              <w:t>“The internet is the world’s largest library. It’s just that all the </w:t>
            </w:r>
            <w:r>
              <w:rPr>
                <w:i/>
                <w:sz w:val="20"/>
              </w:rPr>
              <w:t>books are on the floor.” </w:t>
            </w:r>
            <w:r>
              <w:rPr>
                <w:sz w:val="20"/>
              </w:rPr>
              <w:t>– John Allen Paulos</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586" w:hRule="atLeast"/>
        </w:trPr>
        <w:tc>
          <w:tcPr>
            <w:tcW w:w="6273" w:type="dxa"/>
          </w:tcPr>
          <w:p>
            <w:pPr>
              <w:pStyle w:val="TableParagraph"/>
              <w:spacing w:before="178"/>
              <w:ind w:left="50"/>
              <w:rPr>
                <w:sz w:val="20"/>
              </w:rPr>
            </w:pPr>
            <w:r>
              <w:rPr>
                <w:sz w:val="20"/>
              </w:rPr>
              <w:t>13. There is too much advertising on the internet.</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584" w:hRule="atLeast"/>
        </w:trPr>
        <w:tc>
          <w:tcPr>
            <w:tcW w:w="6273" w:type="dxa"/>
          </w:tcPr>
          <w:p>
            <w:pPr>
              <w:pStyle w:val="TableParagraph"/>
              <w:spacing w:before="178"/>
              <w:ind w:left="50"/>
              <w:rPr>
                <w:sz w:val="20"/>
              </w:rPr>
            </w:pPr>
            <w:r>
              <w:rPr>
                <w:sz w:val="20"/>
              </w:rPr>
              <w:t>14. It isn’t safe to bank online.</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r>
        <w:trPr>
          <w:trHeight w:val="585" w:hRule="atLeast"/>
        </w:trPr>
        <w:tc>
          <w:tcPr>
            <w:tcW w:w="6273" w:type="dxa"/>
          </w:tcPr>
          <w:p>
            <w:pPr>
              <w:pStyle w:val="TableParagraph"/>
              <w:spacing w:before="177"/>
              <w:ind w:left="50"/>
              <w:rPr>
                <w:sz w:val="20"/>
              </w:rPr>
            </w:pPr>
            <w:r>
              <w:rPr>
                <w:sz w:val="20"/>
              </w:rPr>
              <w:t>15. The government should do something about offensive websites.</w:t>
            </w:r>
          </w:p>
        </w:tc>
        <w:tc>
          <w:tcPr>
            <w:tcW w:w="648" w:type="dxa"/>
          </w:tcPr>
          <w:p>
            <w:pPr>
              <w:pStyle w:val="TableParagraph"/>
              <w:spacing w:before="77"/>
              <w:ind w:right="103"/>
              <w:jc w:val="right"/>
              <w:rPr>
                <w:rFonts w:ascii="Wingdings" w:hAnsi="Wingdings"/>
                <w:sz w:val="32"/>
              </w:rPr>
            </w:pPr>
            <w:r>
              <w:rPr>
                <w:rFonts w:ascii="Wingdings" w:hAnsi="Wingdings"/>
                <w:w w:val="100"/>
                <w:sz w:val="32"/>
              </w:rPr>
              <w:t></w:t>
            </w:r>
          </w:p>
        </w:tc>
        <w:tc>
          <w:tcPr>
            <w:tcW w:w="1262" w:type="dxa"/>
          </w:tcPr>
          <w:p>
            <w:pPr>
              <w:pStyle w:val="TableParagraph"/>
              <w:spacing w:before="77"/>
              <w:ind w:right="458"/>
              <w:jc w:val="right"/>
              <w:rPr>
                <w:rFonts w:ascii="Wingdings" w:hAnsi="Wingdings"/>
                <w:sz w:val="32"/>
              </w:rPr>
            </w:pPr>
            <w:r>
              <w:rPr>
                <w:rFonts w:ascii="Wingdings" w:hAnsi="Wingdings"/>
                <w:w w:val="100"/>
                <w:sz w:val="32"/>
              </w:rPr>
              <w:t></w:t>
            </w:r>
          </w:p>
        </w:tc>
      </w:tr>
      <w:tr>
        <w:trPr>
          <w:trHeight w:val="470" w:hRule="atLeast"/>
        </w:trPr>
        <w:tc>
          <w:tcPr>
            <w:tcW w:w="6273" w:type="dxa"/>
          </w:tcPr>
          <w:p>
            <w:pPr>
              <w:pStyle w:val="TableParagraph"/>
              <w:spacing w:before="178"/>
              <w:ind w:left="50"/>
              <w:rPr>
                <w:sz w:val="20"/>
              </w:rPr>
            </w:pPr>
            <w:r>
              <w:rPr>
                <w:sz w:val="20"/>
              </w:rPr>
              <w:t>16. I would prefer to receive a letter or card than an email.</w:t>
            </w:r>
          </w:p>
        </w:tc>
        <w:tc>
          <w:tcPr>
            <w:tcW w:w="648" w:type="dxa"/>
          </w:tcPr>
          <w:p>
            <w:pPr>
              <w:pStyle w:val="TableParagraph"/>
              <w:spacing w:before="78"/>
              <w:ind w:right="103"/>
              <w:jc w:val="right"/>
              <w:rPr>
                <w:rFonts w:ascii="Wingdings" w:hAnsi="Wingdings"/>
                <w:sz w:val="32"/>
              </w:rPr>
            </w:pPr>
            <w:r>
              <w:rPr>
                <w:rFonts w:ascii="Wingdings" w:hAnsi="Wingdings"/>
                <w:w w:val="100"/>
                <w:sz w:val="32"/>
              </w:rPr>
              <w:t></w:t>
            </w:r>
          </w:p>
        </w:tc>
        <w:tc>
          <w:tcPr>
            <w:tcW w:w="1262" w:type="dxa"/>
          </w:tcPr>
          <w:p>
            <w:pPr>
              <w:pStyle w:val="TableParagraph"/>
              <w:spacing w:before="78"/>
              <w:ind w:right="458"/>
              <w:jc w:val="right"/>
              <w:rPr>
                <w:rFonts w:ascii="Wingdings" w:hAnsi="Wingdings"/>
                <w:sz w:val="32"/>
              </w:rPr>
            </w:pPr>
            <w:r>
              <w:rPr>
                <w:rFonts w:ascii="Wingdings" w:hAnsi="Wingdings"/>
                <w:w w:val="100"/>
                <w:sz w:val="32"/>
              </w:rPr>
              <w:t></w:t>
            </w:r>
          </w:p>
        </w:tc>
      </w:tr>
    </w:tbl>
    <w:p>
      <w:pPr>
        <w:spacing w:after="0"/>
        <w:jc w:val="right"/>
        <w:rPr>
          <w:rFonts w:ascii="Wingdings" w:hAnsi="Wingdings"/>
          <w:sz w:val="32"/>
        </w:rPr>
        <w:sectPr>
          <w:pgSz w:w="11900" w:h="16840"/>
          <w:pgMar w:header="707" w:footer="900" w:top="2080" w:bottom="1100" w:left="1500" w:right="1180"/>
        </w:sectPr>
      </w:pPr>
    </w:p>
    <w:p>
      <w:pPr>
        <w:pStyle w:val="BodyText"/>
        <w:rPr>
          <w:i/>
        </w:rPr>
      </w:pPr>
    </w:p>
    <w:p>
      <w:pPr>
        <w:pStyle w:val="BodyText"/>
        <w:spacing w:before="8"/>
        <w:rPr>
          <w:i/>
          <w:sz w:val="19"/>
        </w:rPr>
      </w:pPr>
    </w:p>
    <w:p>
      <w:pPr>
        <w:pStyle w:val="Heading5"/>
        <w:ind w:right="312"/>
      </w:pPr>
      <w:r>
        <w:rPr/>
        <w:t>Role Plays</w:t>
      </w:r>
    </w:p>
    <w:p>
      <w:pPr>
        <w:pStyle w:val="BodyText"/>
        <w:spacing w:before="2"/>
        <w:rPr>
          <w:sz w:val="24"/>
        </w:rPr>
      </w:pPr>
    </w:p>
    <w:p>
      <w:pPr>
        <w:pStyle w:val="ListParagraph"/>
        <w:numPr>
          <w:ilvl w:val="0"/>
          <w:numId w:val="244"/>
        </w:numPr>
        <w:tabs>
          <w:tab w:pos="1019" w:val="left" w:leader="none"/>
          <w:tab w:pos="1020" w:val="left" w:leader="none"/>
        </w:tabs>
        <w:spacing w:line="240" w:lineRule="auto" w:before="0" w:after="0"/>
        <w:ind w:left="1019" w:right="0" w:hanging="720"/>
        <w:jc w:val="left"/>
        <w:rPr>
          <w:rFonts w:ascii="Arial Black" w:hAnsi="Arial Black"/>
          <w:sz w:val="32"/>
        </w:rPr>
      </w:pPr>
      <w:r>
        <w:rPr>
          <w:rFonts w:ascii="Arial Black" w:hAnsi="Arial Black"/>
          <w:sz w:val="32"/>
        </w:rPr>
        <w:t>“Should I click</w:t>
      </w:r>
      <w:r>
        <w:rPr>
          <w:rFonts w:ascii="Arial Black" w:hAnsi="Arial Black"/>
          <w:spacing w:val="-4"/>
          <w:sz w:val="32"/>
        </w:rPr>
        <w:t> </w:t>
      </w:r>
      <w:r>
        <w:rPr>
          <w:rFonts w:ascii="Arial Black" w:hAnsi="Arial Black"/>
          <w:sz w:val="32"/>
        </w:rPr>
        <w:t>here?”</w:t>
      </w:r>
    </w:p>
    <w:p>
      <w:pPr>
        <w:pStyle w:val="BodyText"/>
        <w:tabs>
          <w:tab w:pos="1739" w:val="left" w:leader="none"/>
        </w:tabs>
        <w:spacing w:before="229"/>
        <w:ind w:left="300"/>
      </w:pPr>
      <w:r>
        <w:rPr/>
        <w:t>Place:</w:t>
        <w:tab/>
        <w:t>At your</w:t>
      </w:r>
      <w:r>
        <w:rPr>
          <w:spacing w:val="-3"/>
        </w:rPr>
        <w:t> </w:t>
      </w:r>
      <w:r>
        <w:rPr/>
        <w:t>home</w:t>
      </w:r>
    </w:p>
    <w:p>
      <w:pPr>
        <w:pStyle w:val="BodyText"/>
        <w:tabs>
          <w:tab w:pos="1740" w:val="left" w:leader="none"/>
        </w:tabs>
        <w:spacing w:line="230" w:lineRule="exact"/>
        <w:ind w:left="300"/>
      </w:pPr>
      <w:r>
        <w:rPr/>
        <w:t>Time:</w:t>
        <w:tab/>
        <w:t>10.34</w:t>
      </w:r>
      <w:r>
        <w:rPr>
          <w:spacing w:val="-2"/>
        </w:rPr>
        <w:t> </w:t>
      </w:r>
      <w:r>
        <w:rPr/>
        <w:t>am</w:t>
      </w:r>
    </w:p>
    <w:p>
      <w:pPr>
        <w:pStyle w:val="BodyText"/>
        <w:tabs>
          <w:tab w:pos="1739" w:val="left" w:leader="none"/>
        </w:tabs>
        <w:spacing w:line="230" w:lineRule="exact"/>
        <w:ind w:left="300"/>
      </w:pPr>
      <w:r>
        <w:rPr/>
        <w:t>Characters:</w:t>
        <w:tab/>
        <w:t>You and your elderly</w:t>
      </w:r>
      <w:r>
        <w:rPr>
          <w:spacing w:val="-6"/>
        </w:rPr>
        <w:t> </w:t>
      </w:r>
      <w:r>
        <w:rPr/>
        <w:t>grandma</w:t>
      </w:r>
    </w:p>
    <w:p>
      <w:pPr>
        <w:pStyle w:val="BodyText"/>
        <w:tabs>
          <w:tab w:pos="1742" w:val="left" w:leader="none"/>
        </w:tabs>
        <w:spacing w:before="1"/>
        <w:ind w:left="1740" w:right="786" w:hanging="1441"/>
      </w:pPr>
      <w:r>
        <w:rPr/>
        <w:t>Situation:</w:t>
        <w:tab/>
        <w:tab/>
        <w:t>You work as a professional web designer. Your grandma’s beloved dog</w:t>
      </w:r>
      <w:r>
        <w:rPr>
          <w:spacing w:val="-23"/>
        </w:rPr>
        <w:t> </w:t>
      </w:r>
      <w:r>
        <w:rPr/>
        <w:t>has just died, so to cheer her up you offer to help her learn how to use the internet. It’s difficult to teach her because she has never used a computer before, while you are a computer expert – and not a very patient</w:t>
      </w:r>
      <w:r>
        <w:rPr>
          <w:spacing w:val="-37"/>
        </w:rPr>
        <w:t> </w:t>
      </w:r>
      <w:r>
        <w:rPr/>
        <w:t>person</w:t>
      </w:r>
    </w:p>
    <w:p>
      <w:pPr>
        <w:pStyle w:val="BodyText"/>
        <w:spacing w:before="11"/>
        <w:rPr>
          <w:sz w:val="19"/>
        </w:rPr>
      </w:pPr>
    </w:p>
    <w:p>
      <w:pPr>
        <w:pStyle w:val="BodyText"/>
        <w:tabs>
          <w:tab w:pos="1738" w:val="left" w:leader="none"/>
        </w:tabs>
        <w:ind w:left="300"/>
      </w:pPr>
      <w:r>
        <w:rPr/>
        <w:t>Scenes:</w:t>
        <w:tab/>
        <w:t>i) You teach her how to use a search engine, but she can’t work the</w:t>
      </w:r>
      <w:r>
        <w:rPr>
          <w:spacing w:val="-25"/>
        </w:rPr>
        <w:t> </w:t>
      </w:r>
      <w:r>
        <w:rPr/>
        <w:t>mouse</w:t>
      </w:r>
    </w:p>
    <w:p>
      <w:pPr>
        <w:pStyle w:val="ListParagraph"/>
        <w:numPr>
          <w:ilvl w:val="0"/>
          <w:numId w:val="245"/>
        </w:numPr>
        <w:tabs>
          <w:tab w:pos="1951" w:val="left" w:leader="none"/>
        </w:tabs>
        <w:spacing w:line="240" w:lineRule="auto" w:before="1" w:after="0"/>
        <w:ind w:left="1739" w:right="707" w:firstLine="0"/>
        <w:jc w:val="left"/>
        <w:rPr>
          <w:sz w:val="20"/>
        </w:rPr>
      </w:pPr>
      <w:r>
        <w:rPr>
          <w:sz w:val="20"/>
        </w:rPr>
        <w:t>You try to teach her to send an email. Clicking wildly, she accidentally sends</w:t>
      </w:r>
      <w:r>
        <w:rPr>
          <w:spacing w:val="-4"/>
          <w:sz w:val="20"/>
        </w:rPr>
        <w:t> </w:t>
      </w:r>
      <w:r>
        <w:rPr>
          <w:sz w:val="20"/>
        </w:rPr>
        <w:t>an</w:t>
      </w:r>
      <w:r>
        <w:rPr>
          <w:spacing w:val="-4"/>
          <w:sz w:val="20"/>
        </w:rPr>
        <w:t> </w:t>
      </w:r>
      <w:r>
        <w:rPr>
          <w:sz w:val="20"/>
        </w:rPr>
        <w:t>offensive</w:t>
      </w:r>
      <w:r>
        <w:rPr>
          <w:spacing w:val="-4"/>
          <w:sz w:val="20"/>
        </w:rPr>
        <w:t> </w:t>
      </w:r>
      <w:r>
        <w:rPr>
          <w:sz w:val="20"/>
        </w:rPr>
        <w:t>email</w:t>
      </w:r>
      <w:r>
        <w:rPr>
          <w:spacing w:val="-4"/>
          <w:sz w:val="20"/>
        </w:rPr>
        <w:t> </w:t>
      </w:r>
      <w:r>
        <w:rPr>
          <w:sz w:val="20"/>
        </w:rPr>
        <w:t>to</w:t>
      </w:r>
      <w:r>
        <w:rPr>
          <w:spacing w:val="-4"/>
          <w:sz w:val="20"/>
        </w:rPr>
        <w:t> </w:t>
      </w:r>
      <w:r>
        <w:rPr>
          <w:sz w:val="20"/>
        </w:rPr>
        <w:t>your</w:t>
      </w:r>
      <w:r>
        <w:rPr>
          <w:spacing w:val="-4"/>
          <w:sz w:val="20"/>
        </w:rPr>
        <w:t> </w:t>
      </w:r>
      <w:r>
        <w:rPr>
          <w:sz w:val="20"/>
        </w:rPr>
        <w:t>mother-in-law</w:t>
      </w:r>
      <w:r>
        <w:rPr>
          <w:spacing w:val="-4"/>
          <w:sz w:val="20"/>
        </w:rPr>
        <w:t> </w:t>
      </w:r>
      <w:r>
        <w:rPr>
          <w:sz w:val="20"/>
        </w:rPr>
        <w:t>that</w:t>
      </w:r>
      <w:r>
        <w:rPr>
          <w:spacing w:val="-4"/>
          <w:sz w:val="20"/>
        </w:rPr>
        <w:t> </w:t>
      </w:r>
      <w:r>
        <w:rPr>
          <w:sz w:val="20"/>
        </w:rPr>
        <w:t>you</w:t>
      </w:r>
      <w:r>
        <w:rPr>
          <w:spacing w:val="-3"/>
          <w:sz w:val="20"/>
        </w:rPr>
        <w:t> </w:t>
      </w:r>
      <w:r>
        <w:rPr>
          <w:sz w:val="20"/>
        </w:rPr>
        <w:t>had</w:t>
      </w:r>
      <w:r>
        <w:rPr>
          <w:spacing w:val="-4"/>
          <w:sz w:val="20"/>
        </w:rPr>
        <w:t> </w:t>
      </w:r>
      <w:r>
        <w:rPr>
          <w:sz w:val="20"/>
        </w:rPr>
        <w:t>saved</w:t>
      </w:r>
      <w:r>
        <w:rPr>
          <w:spacing w:val="-5"/>
          <w:sz w:val="20"/>
        </w:rPr>
        <w:t> </w:t>
      </w:r>
      <w:r>
        <w:rPr>
          <w:sz w:val="20"/>
        </w:rPr>
        <w:t>as</w:t>
      </w:r>
      <w:r>
        <w:rPr>
          <w:spacing w:val="-4"/>
          <w:sz w:val="20"/>
        </w:rPr>
        <w:t> </w:t>
      </w:r>
      <w:r>
        <w:rPr>
          <w:sz w:val="20"/>
        </w:rPr>
        <w:t>a</w:t>
      </w:r>
      <w:r>
        <w:rPr>
          <w:spacing w:val="-3"/>
          <w:sz w:val="20"/>
        </w:rPr>
        <w:t> </w:t>
      </w:r>
      <w:r>
        <w:rPr>
          <w:sz w:val="20"/>
        </w:rPr>
        <w:t>draft</w:t>
      </w:r>
    </w:p>
    <w:p>
      <w:pPr>
        <w:pStyle w:val="ListParagraph"/>
        <w:numPr>
          <w:ilvl w:val="0"/>
          <w:numId w:val="245"/>
        </w:numPr>
        <w:tabs>
          <w:tab w:pos="1996" w:val="left" w:leader="none"/>
        </w:tabs>
        <w:spacing w:line="240" w:lineRule="auto" w:before="0" w:after="0"/>
        <w:ind w:left="1739" w:right="697" w:firstLine="0"/>
        <w:jc w:val="left"/>
        <w:rPr>
          <w:sz w:val="20"/>
        </w:rPr>
      </w:pPr>
      <w:r>
        <w:rPr>
          <w:sz w:val="20"/>
        </w:rPr>
        <w:t>You leave the room for a moment. When you get back your computer screen has frozen. Your grandma has downloaded a virus by mistake, which has deleted all of your web design work – worth thousands of pounds! But you can’t be too angry, because she’s your grandma and her dog has</w:t>
      </w:r>
      <w:r>
        <w:rPr>
          <w:spacing w:val="-20"/>
          <w:sz w:val="20"/>
        </w:rPr>
        <w:t> </w:t>
      </w:r>
      <w:r>
        <w:rPr>
          <w:sz w:val="20"/>
        </w:rPr>
        <w:t>died…</w:t>
      </w:r>
    </w:p>
    <w:p>
      <w:pPr>
        <w:pStyle w:val="BodyText"/>
      </w:pPr>
    </w:p>
    <w:p>
      <w:pPr>
        <w:spacing w:before="1"/>
        <w:ind w:left="299" w:right="0" w:firstLine="0"/>
        <w:jc w:val="left"/>
        <w:rPr>
          <w:i/>
          <w:sz w:val="20"/>
        </w:rPr>
      </w:pPr>
      <w:r>
        <w:rPr>
          <w:i/>
          <w:sz w:val="20"/>
        </w:rPr>
        <w:t>If there are three people in the group, the third character could be:</w:t>
      </w:r>
    </w:p>
    <w:p>
      <w:pPr>
        <w:pStyle w:val="BodyText"/>
        <w:rPr>
          <w:i/>
        </w:rPr>
      </w:pPr>
    </w:p>
    <w:p>
      <w:pPr>
        <w:pStyle w:val="ListParagraph"/>
        <w:numPr>
          <w:ilvl w:val="1"/>
          <w:numId w:val="244"/>
        </w:numPr>
        <w:tabs>
          <w:tab w:pos="1021" w:val="left" w:leader="none"/>
        </w:tabs>
        <w:spacing w:line="230" w:lineRule="exact" w:before="1" w:after="0"/>
        <w:ind w:left="1020" w:right="0" w:hanging="362"/>
        <w:jc w:val="left"/>
        <w:rPr>
          <w:i/>
          <w:sz w:val="20"/>
        </w:rPr>
      </w:pPr>
      <w:r>
        <w:rPr>
          <w:i/>
          <w:sz w:val="20"/>
        </w:rPr>
        <w:t>One of your grandma’s friends from the day centre, who is against new</w:t>
      </w:r>
      <w:r>
        <w:rPr>
          <w:i/>
          <w:spacing w:val="-26"/>
          <w:sz w:val="20"/>
        </w:rPr>
        <w:t> </w:t>
      </w:r>
      <w:r>
        <w:rPr>
          <w:i/>
          <w:sz w:val="20"/>
        </w:rPr>
        <w:t>technology</w:t>
      </w:r>
    </w:p>
    <w:p>
      <w:pPr>
        <w:pStyle w:val="ListParagraph"/>
        <w:numPr>
          <w:ilvl w:val="1"/>
          <w:numId w:val="244"/>
        </w:numPr>
        <w:tabs>
          <w:tab w:pos="1021" w:val="left" w:leader="none"/>
        </w:tabs>
        <w:spacing w:line="230" w:lineRule="exact" w:before="0" w:after="0"/>
        <w:ind w:left="1020" w:right="0" w:hanging="362"/>
        <w:jc w:val="left"/>
        <w:rPr>
          <w:i/>
          <w:sz w:val="20"/>
        </w:rPr>
      </w:pPr>
      <w:r>
        <w:rPr>
          <w:i/>
          <w:sz w:val="20"/>
        </w:rPr>
        <w:t>One of your clients, whose work has been deleted, but who needs it finished</w:t>
      </w:r>
      <w:r>
        <w:rPr>
          <w:i/>
          <w:spacing w:val="-18"/>
          <w:sz w:val="20"/>
        </w:rPr>
        <w:t> </w:t>
      </w:r>
      <w:r>
        <w:rPr>
          <w:i/>
          <w:sz w:val="20"/>
        </w:rPr>
        <w:t>today</w:t>
      </w:r>
    </w:p>
    <w:p>
      <w:pPr>
        <w:pStyle w:val="BodyText"/>
        <w:spacing w:before="11"/>
        <w:rPr>
          <w:i/>
          <w:sz w:val="27"/>
        </w:rPr>
      </w:pPr>
    </w:p>
    <w:p>
      <w:pPr>
        <w:pStyle w:val="Heading2"/>
        <w:numPr>
          <w:ilvl w:val="0"/>
          <w:numId w:val="244"/>
        </w:numPr>
        <w:tabs>
          <w:tab w:pos="1018" w:val="left" w:leader="none"/>
          <w:tab w:pos="1019" w:val="left" w:leader="none"/>
        </w:tabs>
        <w:spacing w:line="240" w:lineRule="auto" w:before="0" w:after="0"/>
        <w:ind w:left="1018" w:right="0" w:hanging="719"/>
        <w:jc w:val="left"/>
      </w:pPr>
      <w:r>
        <w:rPr/>
        <w:t>“Hmm… this looks</w:t>
      </w:r>
      <w:r>
        <w:rPr>
          <w:spacing w:val="-5"/>
        </w:rPr>
        <w:t> </w:t>
      </w:r>
      <w:r>
        <w:rPr/>
        <w:t>familiar!”</w:t>
      </w:r>
    </w:p>
    <w:p>
      <w:pPr>
        <w:pStyle w:val="BodyText"/>
        <w:tabs>
          <w:tab w:pos="1739" w:val="left" w:leader="none"/>
        </w:tabs>
        <w:spacing w:before="228"/>
        <w:ind w:left="300"/>
      </w:pPr>
      <w:r>
        <w:rPr/>
        <w:t>Place:</w:t>
        <w:tab/>
        <w:t>At school, college, or</w:t>
      </w:r>
      <w:r>
        <w:rPr>
          <w:spacing w:val="-5"/>
        </w:rPr>
        <w:t> </w:t>
      </w:r>
      <w:r>
        <w:rPr/>
        <w:t>university</w:t>
      </w:r>
    </w:p>
    <w:p>
      <w:pPr>
        <w:pStyle w:val="BodyText"/>
        <w:tabs>
          <w:tab w:pos="1740" w:val="left" w:leader="none"/>
        </w:tabs>
        <w:spacing w:line="230" w:lineRule="exact" w:before="1"/>
        <w:ind w:left="300"/>
      </w:pPr>
      <w:r>
        <w:rPr/>
        <w:t>Time:</w:t>
        <w:tab/>
        <w:t>4.08</w:t>
      </w:r>
      <w:r>
        <w:rPr>
          <w:spacing w:val="-2"/>
        </w:rPr>
        <w:t> </w:t>
      </w:r>
      <w:r>
        <w:rPr/>
        <w:t>pm</w:t>
      </w:r>
    </w:p>
    <w:p>
      <w:pPr>
        <w:pStyle w:val="BodyText"/>
        <w:tabs>
          <w:tab w:pos="1739" w:val="left" w:leader="none"/>
        </w:tabs>
        <w:spacing w:line="230" w:lineRule="exact"/>
        <w:ind w:left="300"/>
      </w:pPr>
      <w:r>
        <w:rPr/>
        <w:t>Characters:</w:t>
        <w:tab/>
        <w:t>You are a student and the other person is a teacher (or</w:t>
      </w:r>
      <w:r>
        <w:rPr>
          <w:spacing w:val="-15"/>
        </w:rPr>
        <w:t> </w:t>
      </w:r>
      <w:r>
        <w:rPr/>
        <w:t>lecturer)</w:t>
      </w:r>
    </w:p>
    <w:p>
      <w:pPr>
        <w:pStyle w:val="BodyText"/>
        <w:tabs>
          <w:tab w:pos="1740" w:val="left" w:leader="none"/>
        </w:tabs>
        <w:ind w:left="1740" w:right="1464" w:hanging="1441"/>
      </w:pPr>
      <w:r>
        <w:rPr/>
        <w:t>Situation:</w:t>
        <w:tab/>
        <w:t>Your</w:t>
      </w:r>
      <w:r>
        <w:rPr>
          <w:spacing w:val="-4"/>
        </w:rPr>
        <w:t> </w:t>
      </w:r>
      <w:r>
        <w:rPr/>
        <w:t>teacher</w:t>
      </w:r>
      <w:r>
        <w:rPr>
          <w:spacing w:val="-4"/>
        </w:rPr>
        <w:t> </w:t>
      </w:r>
      <w:r>
        <w:rPr/>
        <w:t>has</w:t>
      </w:r>
      <w:r>
        <w:rPr>
          <w:spacing w:val="-4"/>
        </w:rPr>
        <w:t> </w:t>
      </w:r>
      <w:r>
        <w:rPr/>
        <w:t>invited</w:t>
      </w:r>
      <w:r>
        <w:rPr>
          <w:spacing w:val="-4"/>
        </w:rPr>
        <w:t> </w:t>
      </w:r>
      <w:r>
        <w:rPr/>
        <w:t>you</w:t>
      </w:r>
      <w:r>
        <w:rPr>
          <w:spacing w:val="-4"/>
        </w:rPr>
        <w:t> </w:t>
      </w:r>
      <w:r>
        <w:rPr/>
        <w:t>to</w:t>
      </w:r>
      <w:r>
        <w:rPr>
          <w:spacing w:val="-3"/>
        </w:rPr>
        <w:t> </w:t>
      </w:r>
      <w:r>
        <w:rPr/>
        <w:t>meet</w:t>
      </w:r>
      <w:r>
        <w:rPr>
          <w:spacing w:val="-4"/>
        </w:rPr>
        <w:t> </w:t>
      </w:r>
      <w:r>
        <w:rPr/>
        <w:t>them,</w:t>
      </w:r>
      <w:r>
        <w:rPr>
          <w:spacing w:val="-4"/>
        </w:rPr>
        <w:t> </w:t>
      </w:r>
      <w:r>
        <w:rPr/>
        <w:t>to</w:t>
      </w:r>
      <w:r>
        <w:rPr>
          <w:spacing w:val="-4"/>
        </w:rPr>
        <w:t> </w:t>
      </w:r>
      <w:r>
        <w:rPr/>
        <w:t>talk</w:t>
      </w:r>
      <w:r>
        <w:rPr>
          <w:spacing w:val="-4"/>
        </w:rPr>
        <w:t> </w:t>
      </w:r>
      <w:r>
        <w:rPr/>
        <w:t>about</w:t>
      </w:r>
      <w:r>
        <w:rPr>
          <w:spacing w:val="-4"/>
        </w:rPr>
        <w:t> </w:t>
      </w:r>
      <w:r>
        <w:rPr/>
        <w:t>your</w:t>
      </w:r>
      <w:r>
        <w:rPr>
          <w:spacing w:val="-4"/>
        </w:rPr>
        <w:t> </w:t>
      </w:r>
      <w:r>
        <w:rPr/>
        <w:t>recent homework</w:t>
      </w:r>
      <w:r>
        <w:rPr>
          <w:spacing w:val="-2"/>
        </w:rPr>
        <w:t> </w:t>
      </w:r>
      <w:r>
        <w:rPr/>
        <w:t>assignment</w:t>
      </w:r>
    </w:p>
    <w:p>
      <w:pPr>
        <w:pStyle w:val="BodyText"/>
      </w:pPr>
    </w:p>
    <w:p>
      <w:pPr>
        <w:pStyle w:val="BodyText"/>
        <w:tabs>
          <w:tab w:pos="1739" w:val="left" w:leader="none"/>
        </w:tabs>
        <w:ind w:left="1740" w:right="618" w:hanging="1441"/>
      </w:pPr>
      <w:r>
        <w:rPr/>
        <w:t>Scenes:</w:t>
        <w:tab/>
        <w:t>i) The teacher accuses you of plagiarism, saying that you have copied 80% of your assignment from an article on the internet. You deny it, but they show you the evidence. You apologise and promise not to do it again. The teacher warns that next time they will give you detention for a</w:t>
      </w:r>
      <w:r>
        <w:rPr>
          <w:spacing w:val="-20"/>
        </w:rPr>
        <w:t> </w:t>
      </w:r>
      <w:r>
        <w:rPr/>
        <w:t>month!</w:t>
      </w:r>
    </w:p>
    <w:p>
      <w:pPr>
        <w:pStyle w:val="ListParagraph"/>
        <w:numPr>
          <w:ilvl w:val="0"/>
          <w:numId w:val="246"/>
        </w:numPr>
        <w:tabs>
          <w:tab w:pos="1951" w:val="left" w:leader="none"/>
        </w:tabs>
        <w:spacing w:line="240" w:lineRule="auto" w:before="0" w:after="0"/>
        <w:ind w:left="1740" w:right="718" w:firstLine="0"/>
        <w:jc w:val="left"/>
        <w:rPr>
          <w:sz w:val="20"/>
        </w:rPr>
      </w:pPr>
      <w:r>
        <w:rPr>
          <w:sz w:val="20"/>
        </w:rPr>
        <w:t>A week later, your teacher again accuses you of plagiarism. You deny it, but they reveal that you have plagiarised </w:t>
      </w:r>
      <w:r>
        <w:rPr>
          <w:i/>
          <w:sz w:val="20"/>
        </w:rPr>
        <w:t>their </w:t>
      </w:r>
      <w:r>
        <w:rPr>
          <w:sz w:val="20"/>
        </w:rPr>
        <w:t>research work! To avoid the detention, you say how good you thought it was. The teacher is flattered and gives you their latest (long) article to proof-read – as well as the</w:t>
      </w:r>
      <w:r>
        <w:rPr>
          <w:spacing w:val="-13"/>
          <w:sz w:val="20"/>
        </w:rPr>
        <w:t> </w:t>
      </w:r>
      <w:r>
        <w:rPr>
          <w:sz w:val="20"/>
        </w:rPr>
        <w:t>detention</w:t>
      </w:r>
    </w:p>
    <w:p>
      <w:pPr>
        <w:pStyle w:val="ListParagraph"/>
        <w:numPr>
          <w:ilvl w:val="0"/>
          <w:numId w:val="246"/>
        </w:numPr>
        <w:tabs>
          <w:tab w:pos="1995" w:val="left" w:leader="none"/>
        </w:tabs>
        <w:spacing w:line="240" w:lineRule="auto" w:before="1" w:after="0"/>
        <w:ind w:left="1740" w:right="718" w:firstLine="0"/>
        <w:jc w:val="left"/>
        <w:rPr>
          <w:sz w:val="20"/>
        </w:rPr>
      </w:pPr>
      <w:r>
        <w:rPr>
          <w:sz w:val="20"/>
        </w:rPr>
        <w:t>While proof-reading it, you recognise some paragraphs that look familiar. You realise that your teacher has copied another work published online. You threaten to reveal their plagiarism unless they remove the</w:t>
      </w:r>
      <w:r>
        <w:rPr>
          <w:spacing w:val="-19"/>
          <w:sz w:val="20"/>
        </w:rPr>
        <w:t> </w:t>
      </w:r>
      <w:r>
        <w:rPr>
          <w:sz w:val="20"/>
        </w:rPr>
        <w:t>detention…</w:t>
      </w:r>
    </w:p>
    <w:p>
      <w:pPr>
        <w:pStyle w:val="BodyText"/>
        <w:spacing w:before="1"/>
      </w:pPr>
    </w:p>
    <w:p>
      <w:pPr>
        <w:spacing w:before="0"/>
        <w:ind w:left="300" w:right="0" w:firstLine="0"/>
        <w:jc w:val="left"/>
        <w:rPr>
          <w:i/>
          <w:sz w:val="20"/>
        </w:rPr>
      </w:pPr>
      <w:r>
        <w:rPr>
          <w:i/>
          <w:sz w:val="20"/>
        </w:rPr>
        <w:t>If there are three people in the group, the third character could be:</w:t>
      </w:r>
    </w:p>
    <w:p>
      <w:pPr>
        <w:pStyle w:val="BodyText"/>
        <w:rPr>
          <w:i/>
        </w:rPr>
      </w:pPr>
    </w:p>
    <w:p>
      <w:pPr>
        <w:pStyle w:val="ListParagraph"/>
        <w:numPr>
          <w:ilvl w:val="1"/>
          <w:numId w:val="244"/>
        </w:numPr>
        <w:tabs>
          <w:tab w:pos="1021" w:val="left" w:leader="none"/>
        </w:tabs>
        <w:spacing w:line="240" w:lineRule="auto" w:before="0" w:after="0"/>
        <w:ind w:left="1020" w:right="0" w:hanging="362"/>
        <w:jc w:val="left"/>
        <w:rPr>
          <w:i/>
          <w:sz w:val="20"/>
        </w:rPr>
      </w:pPr>
      <w:r>
        <w:rPr>
          <w:i/>
          <w:sz w:val="20"/>
        </w:rPr>
        <w:t>The head teacher of the school, or the principal of the college /</w:t>
      </w:r>
      <w:r>
        <w:rPr>
          <w:i/>
          <w:spacing w:val="-14"/>
          <w:sz w:val="20"/>
        </w:rPr>
        <w:t> </w:t>
      </w:r>
      <w:r>
        <w:rPr>
          <w:i/>
          <w:sz w:val="20"/>
        </w:rPr>
        <w:t>university</w:t>
      </w:r>
    </w:p>
    <w:p>
      <w:pPr>
        <w:pStyle w:val="ListParagraph"/>
        <w:numPr>
          <w:ilvl w:val="1"/>
          <w:numId w:val="244"/>
        </w:numPr>
        <w:tabs>
          <w:tab w:pos="1021" w:val="left" w:leader="none"/>
        </w:tabs>
        <w:spacing w:line="240" w:lineRule="auto" w:before="1" w:after="0"/>
        <w:ind w:left="1020" w:right="0" w:hanging="362"/>
        <w:jc w:val="left"/>
        <w:rPr>
          <w:i/>
          <w:sz w:val="20"/>
        </w:rPr>
      </w:pPr>
      <w:r>
        <w:rPr>
          <w:i/>
          <w:sz w:val="20"/>
        </w:rPr>
        <w:t>The writer whose work the teacher has</w:t>
      </w:r>
      <w:r>
        <w:rPr>
          <w:i/>
          <w:spacing w:val="-9"/>
          <w:sz w:val="20"/>
        </w:rPr>
        <w:t> </w:t>
      </w:r>
      <w:r>
        <w:rPr>
          <w:i/>
          <w:sz w:val="20"/>
        </w:rPr>
        <w:t>copied</w:t>
      </w:r>
    </w:p>
    <w:p>
      <w:pPr>
        <w:spacing w:after="0" w:line="240" w:lineRule="auto"/>
        <w:jc w:val="left"/>
        <w:rPr>
          <w:sz w:val="20"/>
        </w:rPr>
        <w:sectPr>
          <w:pgSz w:w="11900" w:h="16840"/>
          <w:pgMar w:header="707" w:footer="900" w:top="2080" w:bottom="1200" w:left="1500" w:right="1180"/>
        </w:sectPr>
      </w:pPr>
    </w:p>
    <w:p>
      <w:pPr>
        <w:pStyle w:val="BodyText"/>
        <w:rPr>
          <w:i/>
        </w:rPr>
      </w:pPr>
    </w:p>
    <w:p>
      <w:pPr>
        <w:pStyle w:val="BodyText"/>
        <w:spacing w:before="8"/>
        <w:rPr>
          <w:i/>
          <w:sz w:val="19"/>
        </w:rPr>
      </w:pPr>
    </w:p>
    <w:p>
      <w:pPr>
        <w:pStyle w:val="Heading5"/>
        <w:ind w:right="312"/>
      </w:pPr>
      <w:r>
        <w:rPr/>
        <w:t>Role Plays</w:t>
      </w:r>
    </w:p>
    <w:p>
      <w:pPr>
        <w:pStyle w:val="BodyText"/>
        <w:spacing w:before="10"/>
        <w:rPr>
          <w:sz w:val="15"/>
        </w:rPr>
      </w:pPr>
    </w:p>
    <w:p>
      <w:pPr>
        <w:pStyle w:val="BodyText"/>
        <w:spacing w:before="94"/>
        <w:ind w:left="300"/>
      </w:pPr>
      <w:r>
        <w:rPr>
          <w:u w:val="single"/>
        </w:rPr>
        <w:t>Role Play Extensions</w:t>
      </w:r>
    </w:p>
    <w:p>
      <w:pPr>
        <w:pStyle w:val="BodyText"/>
        <w:rPr>
          <w:sz w:val="12"/>
        </w:rPr>
      </w:pPr>
    </w:p>
    <w:p>
      <w:pPr>
        <w:spacing w:before="94"/>
        <w:ind w:left="300" w:right="873" w:firstLine="0"/>
        <w:jc w:val="left"/>
        <w:rPr>
          <w:i/>
          <w:sz w:val="20"/>
        </w:rPr>
      </w:pPr>
      <w:r>
        <w:rPr>
          <w:i/>
          <w:sz w:val="20"/>
        </w:rPr>
        <w:t>Here are some additional situations for students to use as starting points for new role plays </w:t>
      </w:r>
      <w:r>
        <w:rPr>
          <w:i/>
          <w:sz w:val="20"/>
        </w:rPr>
        <w:t>based on the topic of “Internet”:</w:t>
      </w:r>
    </w:p>
    <w:p>
      <w:pPr>
        <w:pStyle w:val="BodyText"/>
        <w:spacing w:before="10"/>
        <w:rPr>
          <w:i/>
          <w:sz w:val="11"/>
        </w:rPr>
      </w:pPr>
    </w:p>
    <w:p>
      <w:pPr>
        <w:pStyle w:val="BodyText"/>
        <w:tabs>
          <w:tab w:pos="4362" w:val="left" w:leader="none"/>
          <w:tab w:pos="8587" w:val="left" w:leader="none"/>
        </w:tabs>
        <w:spacing w:before="100"/>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300"/>
      </w:pPr>
      <w:r>
        <w:rPr>
          <w:u w:val="single"/>
        </w:rPr>
        <w:t>Internet</w:t>
      </w:r>
    </w:p>
    <w:p>
      <w:pPr>
        <w:pStyle w:val="BodyText"/>
        <w:spacing w:before="8"/>
        <w:rPr>
          <w:sz w:val="11"/>
        </w:rPr>
      </w:pPr>
    </w:p>
    <w:p>
      <w:pPr>
        <w:pStyle w:val="ListParagraph"/>
        <w:numPr>
          <w:ilvl w:val="0"/>
          <w:numId w:val="247"/>
        </w:numPr>
        <w:tabs>
          <w:tab w:pos="523" w:val="left" w:leader="none"/>
        </w:tabs>
        <w:spacing w:line="240" w:lineRule="auto" w:before="94" w:after="0"/>
        <w:ind w:left="300" w:right="636" w:firstLine="0"/>
        <w:jc w:val="left"/>
        <w:rPr>
          <w:sz w:val="20"/>
        </w:rPr>
      </w:pPr>
      <w:r>
        <w:rPr>
          <w:sz w:val="20"/>
        </w:rPr>
        <w:t>You are at the library, using the internet for free. You are only allowed to use it for thirty minutes, because other people are waiting, but you become engrossed in playing a complicated online game that will last for much longer. The librarian – a very quiet, timid person – politely asks you to finish your session after thirty minutes. You lie and say that you are downloading an important file for your homework that will take about twenty more minutes. After one hour, the librarian again tries to get you to leave the computer, but you tell them that you have to wait for an important message from a relative who has just gone into hospital. Later, as the library is about to close, you are still trying to complete the game. Try to persuade the librarian – and later the security guard and cleaning staff – that you should be allowed to stay on the computer just a little while</w:t>
      </w:r>
      <w:r>
        <w:rPr>
          <w:spacing w:val="-15"/>
          <w:sz w:val="20"/>
        </w:rPr>
        <w:t> </w:t>
      </w:r>
      <w:r>
        <w:rPr>
          <w:sz w:val="20"/>
        </w:rPr>
        <w:t>longer…</w:t>
      </w:r>
    </w:p>
    <w:p>
      <w:pPr>
        <w:pStyle w:val="BodyText"/>
        <w:spacing w:before="1"/>
      </w:pPr>
    </w:p>
    <w:p>
      <w:pPr>
        <w:pStyle w:val="ListParagraph"/>
        <w:numPr>
          <w:ilvl w:val="0"/>
          <w:numId w:val="247"/>
        </w:numPr>
        <w:tabs>
          <w:tab w:pos="523" w:val="left" w:leader="none"/>
        </w:tabs>
        <w:spacing w:line="240" w:lineRule="auto" w:before="0" w:after="0"/>
        <w:ind w:left="300" w:right="647" w:firstLine="0"/>
        <w:jc w:val="left"/>
        <w:rPr>
          <w:sz w:val="20"/>
        </w:rPr>
      </w:pPr>
      <w:r>
        <w:rPr>
          <w:sz w:val="20"/>
        </w:rPr>
        <w:t>You spend most evenings downloading music and films from the internet – illegally. One day your internet connection speed is cut dramatically and it takes forever for even a normal web page to load. You phone your ISP to complain, and they tell you that you have been branded a web pirate because of all the illegal downloading. You use your charm to persuade them to increase the speed again. A month later, you have returned to your downloading habits, and once again your internet speed is cut – without warning. You phone your ISP again and this time you blame neighbours in your apartment building for hacking into your</w:t>
      </w:r>
      <w:r>
        <w:rPr>
          <w:spacing w:val="-17"/>
          <w:sz w:val="20"/>
        </w:rPr>
        <w:t> </w:t>
      </w:r>
      <w:r>
        <w:rPr>
          <w:sz w:val="20"/>
        </w:rPr>
        <w:t>Wi- Fi connection. You give names and addresses of your neighbours to the ISP, and they lift the restriction on your connection speed. Later you meet some of your neighbours, who complain that</w:t>
      </w:r>
      <w:r>
        <w:rPr>
          <w:spacing w:val="-3"/>
          <w:sz w:val="20"/>
        </w:rPr>
        <w:t> </w:t>
      </w:r>
      <w:r>
        <w:rPr>
          <w:sz w:val="20"/>
        </w:rPr>
        <w:t>their</w:t>
      </w:r>
      <w:r>
        <w:rPr>
          <w:spacing w:val="-2"/>
          <w:sz w:val="20"/>
        </w:rPr>
        <w:t> </w:t>
      </w:r>
      <w:r>
        <w:rPr>
          <w:sz w:val="20"/>
        </w:rPr>
        <w:t>internet</w:t>
      </w:r>
      <w:r>
        <w:rPr>
          <w:spacing w:val="-3"/>
          <w:sz w:val="20"/>
        </w:rPr>
        <w:t> </w:t>
      </w:r>
      <w:r>
        <w:rPr>
          <w:sz w:val="20"/>
        </w:rPr>
        <w:t>service</w:t>
      </w:r>
      <w:r>
        <w:rPr>
          <w:spacing w:val="-2"/>
          <w:sz w:val="20"/>
        </w:rPr>
        <w:t> </w:t>
      </w:r>
      <w:r>
        <w:rPr>
          <w:sz w:val="20"/>
        </w:rPr>
        <w:t>has</w:t>
      </w:r>
      <w:r>
        <w:rPr>
          <w:spacing w:val="-2"/>
          <w:sz w:val="20"/>
        </w:rPr>
        <w:t> </w:t>
      </w:r>
      <w:r>
        <w:rPr>
          <w:sz w:val="20"/>
        </w:rPr>
        <w:t>been</w:t>
      </w:r>
      <w:r>
        <w:rPr>
          <w:spacing w:val="-3"/>
          <w:sz w:val="20"/>
        </w:rPr>
        <w:t> </w:t>
      </w:r>
      <w:r>
        <w:rPr>
          <w:sz w:val="20"/>
        </w:rPr>
        <w:t>cut</w:t>
      </w:r>
      <w:r>
        <w:rPr>
          <w:spacing w:val="-2"/>
          <w:sz w:val="20"/>
        </w:rPr>
        <w:t> </w:t>
      </w:r>
      <w:r>
        <w:rPr>
          <w:sz w:val="20"/>
        </w:rPr>
        <w:t>–</w:t>
      </w:r>
      <w:r>
        <w:rPr>
          <w:spacing w:val="-3"/>
          <w:sz w:val="20"/>
        </w:rPr>
        <w:t> </w:t>
      </w:r>
      <w:r>
        <w:rPr>
          <w:sz w:val="20"/>
        </w:rPr>
        <w:t>for</w:t>
      </w:r>
      <w:r>
        <w:rPr>
          <w:spacing w:val="-2"/>
          <w:sz w:val="20"/>
        </w:rPr>
        <w:t> </w:t>
      </w:r>
      <w:r>
        <w:rPr>
          <w:sz w:val="20"/>
        </w:rPr>
        <w:t>no</w:t>
      </w:r>
      <w:r>
        <w:rPr>
          <w:spacing w:val="-2"/>
          <w:sz w:val="20"/>
        </w:rPr>
        <w:t> </w:t>
      </w:r>
      <w:r>
        <w:rPr>
          <w:sz w:val="20"/>
        </w:rPr>
        <w:t>reason.</w:t>
      </w:r>
      <w:r>
        <w:rPr>
          <w:spacing w:val="-3"/>
          <w:sz w:val="20"/>
        </w:rPr>
        <w:t> </w:t>
      </w:r>
      <w:r>
        <w:rPr>
          <w:sz w:val="20"/>
        </w:rPr>
        <w:t>Some</w:t>
      </w:r>
      <w:r>
        <w:rPr>
          <w:spacing w:val="-2"/>
          <w:sz w:val="20"/>
        </w:rPr>
        <w:t> </w:t>
      </w:r>
      <w:r>
        <w:rPr>
          <w:sz w:val="20"/>
        </w:rPr>
        <w:t>of</w:t>
      </w:r>
      <w:r>
        <w:rPr>
          <w:spacing w:val="-2"/>
          <w:sz w:val="20"/>
        </w:rPr>
        <w:t> </w:t>
      </w:r>
      <w:r>
        <w:rPr>
          <w:sz w:val="20"/>
        </w:rPr>
        <w:t>the</w:t>
      </w:r>
      <w:r>
        <w:rPr>
          <w:spacing w:val="-3"/>
          <w:sz w:val="20"/>
        </w:rPr>
        <w:t> </w:t>
      </w:r>
      <w:r>
        <w:rPr>
          <w:sz w:val="20"/>
        </w:rPr>
        <w:t>children</w:t>
      </w:r>
      <w:r>
        <w:rPr>
          <w:spacing w:val="-2"/>
          <w:sz w:val="20"/>
        </w:rPr>
        <w:t> </w:t>
      </w:r>
      <w:r>
        <w:rPr>
          <w:sz w:val="20"/>
        </w:rPr>
        <w:t>from</w:t>
      </w:r>
      <w:r>
        <w:rPr>
          <w:spacing w:val="-3"/>
          <w:sz w:val="20"/>
        </w:rPr>
        <w:t> </w:t>
      </w:r>
      <w:r>
        <w:rPr>
          <w:sz w:val="20"/>
        </w:rPr>
        <w:t>the</w:t>
      </w:r>
      <w:r>
        <w:rPr>
          <w:spacing w:val="-2"/>
          <w:sz w:val="20"/>
        </w:rPr>
        <w:t> </w:t>
      </w:r>
      <w:r>
        <w:rPr>
          <w:sz w:val="20"/>
        </w:rPr>
        <w:t>building are even crying because they can’t get online anymore. You feel guilty, but do you come clean and tell them – </w:t>
      </w:r>
      <w:r>
        <w:rPr>
          <w:i/>
          <w:sz w:val="20"/>
        </w:rPr>
        <w:t>and </w:t>
      </w:r>
      <w:r>
        <w:rPr>
          <w:sz w:val="20"/>
        </w:rPr>
        <w:t>your ISP – the</w:t>
      </w:r>
      <w:r>
        <w:rPr>
          <w:spacing w:val="-11"/>
          <w:sz w:val="20"/>
        </w:rPr>
        <w:t> </w:t>
      </w:r>
      <w:r>
        <w:rPr>
          <w:sz w:val="20"/>
        </w:rPr>
        <w:t>truth?</w:t>
      </w:r>
    </w:p>
    <w:p>
      <w:pPr>
        <w:pStyle w:val="BodyText"/>
        <w:spacing w:before="11"/>
        <w:rPr>
          <w:sz w:val="11"/>
        </w:rPr>
      </w:pPr>
    </w:p>
    <w:p>
      <w:pPr>
        <w:pStyle w:val="BodyText"/>
        <w:tabs>
          <w:tab w:pos="4362" w:val="left" w:leader="none"/>
          <w:tab w:pos="8587" w:val="left" w:leader="none"/>
        </w:tabs>
        <w:spacing w:before="102"/>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900" w:top="2080" w:bottom="1200" w:left="1500" w:right="1180"/>
        </w:sectPr>
      </w:pPr>
    </w:p>
    <w:p>
      <w:pPr>
        <w:pStyle w:val="BodyText"/>
        <w:rPr>
          <w:rFonts w:ascii="Times New Roman"/>
          <w:sz w:val="16"/>
        </w:rPr>
      </w:pPr>
    </w:p>
    <w:p>
      <w:pPr>
        <w:tabs>
          <w:tab w:pos="3067" w:val="left" w:leader="none"/>
        </w:tabs>
        <w:spacing w:before="91"/>
        <w:ind w:left="0" w:right="312" w:firstLine="0"/>
        <w:jc w:val="center"/>
        <w:rPr>
          <w:b/>
          <w:sz w:val="28"/>
        </w:rPr>
      </w:pPr>
      <w:r>
        <w:rPr>
          <w:w w:val="100"/>
          <w:sz w:val="24"/>
          <w:u w:val="single"/>
        </w:rPr>
        <w:t> </w:t>
      </w:r>
      <w:r>
        <w:rPr>
          <w:sz w:val="24"/>
          <w:u w:val="single"/>
        </w:rPr>
        <w:tab/>
      </w:r>
      <w:r>
        <w:rPr>
          <w:sz w:val="24"/>
        </w:rPr>
        <w:t> / </w:t>
      </w:r>
      <w:r>
        <w:rPr>
          <w:b/>
          <w:sz w:val="28"/>
        </w:rPr>
        <w:t>Internet</w:t>
      </w:r>
    </w:p>
    <w:p>
      <w:pPr>
        <w:pStyle w:val="BodyText"/>
        <w:rPr>
          <w:b/>
          <w:sz w:val="30"/>
        </w:rPr>
      </w:pPr>
    </w:p>
    <w:p>
      <w:pPr>
        <w:pStyle w:val="Heading5"/>
        <w:spacing w:before="205"/>
        <w:ind w:right="311"/>
      </w:pPr>
      <w:r>
        <w:rPr/>
        <w:t>Vocabulary Test</w:t>
      </w:r>
    </w:p>
    <w:p>
      <w:pPr>
        <w:pStyle w:val="BodyText"/>
        <w:spacing w:before="3"/>
        <w:rPr>
          <w:sz w:val="23"/>
        </w:rPr>
      </w:pPr>
    </w:p>
    <w:p>
      <w:pPr>
        <w:tabs>
          <w:tab w:pos="3900" w:val="left" w:leader="none"/>
        </w:tabs>
        <w:spacing w:before="0"/>
        <w:ind w:left="30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577" w:firstLine="0"/>
        <w:jc w:val="center"/>
        <w:rPr>
          <w:sz w:val="24"/>
        </w:rPr>
      </w:pPr>
      <w:r>
        <w:rPr>
          <w:sz w:val="24"/>
        </w:rPr>
        <w:t>account</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1060" w:firstLine="0"/>
        <w:jc w:val="center"/>
        <w:rPr>
          <w:sz w:val="24"/>
        </w:rPr>
      </w:pPr>
      <w:r>
        <w:rPr>
          <w:sz w:val="24"/>
        </w:rPr>
        <w:t>link</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3"/>
        <w:rPr>
          <w:sz w:val="14"/>
        </w:rPr>
      </w:pPr>
    </w:p>
    <w:p>
      <w:pPr>
        <w:spacing w:before="92"/>
        <w:ind w:left="0" w:right="392" w:firstLine="0"/>
        <w:jc w:val="center"/>
        <w:rPr>
          <w:sz w:val="24"/>
        </w:rPr>
      </w:pPr>
      <w:r>
        <w:rPr>
          <w:sz w:val="24"/>
        </w:rPr>
        <w:t>password</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861" w:firstLine="0"/>
        <w:jc w:val="center"/>
        <w:rPr>
          <w:sz w:val="24"/>
        </w:rPr>
      </w:pPr>
      <w:r>
        <w:rPr>
          <w:sz w:val="24"/>
        </w:rPr>
        <w:t>Wi-Fi</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3"/>
        <w:rPr>
          <w:sz w:val="14"/>
        </w:rPr>
      </w:pPr>
    </w:p>
    <w:p>
      <w:pPr>
        <w:spacing w:before="93"/>
        <w:ind w:left="0" w:right="711" w:firstLine="0"/>
        <w:jc w:val="center"/>
        <w:rPr>
          <w:sz w:val="24"/>
        </w:rPr>
      </w:pPr>
      <w:r>
        <w:rPr>
          <w:sz w:val="24"/>
        </w:rPr>
        <w:t>history</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845" w:firstLine="0"/>
        <w:jc w:val="center"/>
        <w:rPr>
          <w:sz w:val="24"/>
        </w:rPr>
      </w:pPr>
      <w:r>
        <w:rPr>
          <w:sz w:val="24"/>
        </w:rPr>
        <w:t>email</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257" w:firstLine="0"/>
        <w:jc w:val="center"/>
        <w:rPr>
          <w:sz w:val="24"/>
        </w:rPr>
      </w:pPr>
      <w:r>
        <w:rPr>
          <w:sz w:val="24"/>
        </w:rPr>
        <w:t>connection</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351" w:firstLine="0"/>
        <w:jc w:val="center"/>
        <w:rPr>
          <w:sz w:val="24"/>
        </w:rPr>
      </w:pPr>
      <w:r>
        <w:rPr>
          <w:sz w:val="24"/>
        </w:rPr>
        <w:t>username</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964" w:firstLine="0"/>
        <w:jc w:val="center"/>
        <w:rPr>
          <w:sz w:val="24"/>
        </w:rPr>
      </w:pPr>
      <w:r>
        <w:rPr>
          <w:sz w:val="24"/>
        </w:rPr>
        <w:t>chat</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231" w:firstLine="0"/>
        <w:jc w:val="center"/>
        <w:rPr>
          <w:sz w:val="24"/>
        </w:rPr>
      </w:pPr>
      <w:r>
        <w:rPr>
          <w:sz w:val="24"/>
        </w:rPr>
        <w:t>attachment</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617" w:firstLine="0"/>
        <w:jc w:val="center"/>
        <w:rPr>
          <w:sz w:val="24"/>
        </w:rPr>
      </w:pPr>
      <w:r>
        <w:rPr>
          <w:sz w:val="24"/>
        </w:rPr>
        <w:t>internet</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218" w:firstLine="0"/>
        <w:jc w:val="center"/>
        <w:rPr>
          <w:sz w:val="24"/>
        </w:rPr>
      </w:pPr>
      <w:r>
        <w:rPr>
          <w:sz w:val="24"/>
        </w:rPr>
        <w:t>home page</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1453" w:right="1367" w:firstLine="0"/>
        <w:jc w:val="center"/>
        <w:rPr>
          <w:sz w:val="24"/>
        </w:rPr>
      </w:pPr>
      <w:r>
        <w:rPr>
          <w:sz w:val="24"/>
        </w:rPr>
        <w:t>search engine</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1"/>
        <w:rPr>
          <w:sz w:val="14"/>
        </w:rPr>
      </w:pPr>
    </w:p>
    <w:p>
      <w:pPr>
        <w:spacing w:before="93"/>
        <w:ind w:left="0" w:right="257" w:firstLine="0"/>
        <w:jc w:val="center"/>
        <w:rPr>
          <w:sz w:val="24"/>
        </w:rPr>
      </w:pPr>
      <w:r>
        <w:rPr>
          <w:sz w:val="24"/>
        </w:rPr>
        <w:t>advertising</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564" w:firstLine="0"/>
        <w:jc w:val="center"/>
        <w:rPr>
          <w:sz w:val="24"/>
        </w:rPr>
      </w:pPr>
      <w:r>
        <w:rPr>
          <w:sz w:val="24"/>
        </w:rPr>
        <w:t>browser</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605" w:firstLine="0"/>
        <w:jc w:val="center"/>
        <w:rPr>
          <w:sz w:val="24"/>
        </w:rPr>
      </w:pPr>
      <w:r>
        <w:rPr>
          <w:sz w:val="24"/>
        </w:rPr>
        <w:t>website</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593" w:firstLine="0"/>
        <w:jc w:val="center"/>
        <w:rPr>
          <w:sz w:val="24"/>
        </w:rPr>
      </w:pPr>
      <w:r>
        <w:rPr>
          <w:sz w:val="24"/>
        </w:rPr>
        <w:t>security</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1466" w:right="1367" w:firstLine="0"/>
        <w:jc w:val="center"/>
        <w:rPr>
          <w:sz w:val="24"/>
        </w:rPr>
      </w:pPr>
      <w:r>
        <w:rPr>
          <w:sz w:val="24"/>
        </w:rPr>
        <w:t>social network</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430" w:firstLine="0"/>
        <w:jc w:val="center"/>
        <w:rPr>
          <w:sz w:val="24"/>
        </w:rPr>
      </w:pPr>
      <w:r>
        <w:rPr>
          <w:sz w:val="24"/>
        </w:rPr>
        <w:t>comment</w:t>
      </w:r>
    </w:p>
    <w:p>
      <w:pPr>
        <w:pStyle w:val="BodyText"/>
        <w:spacing w:line="20" w:lineRule="exact"/>
        <w:ind w:left="29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913" w:firstLine="0"/>
        <w:jc w:val="center"/>
        <w:rPr>
          <w:sz w:val="24"/>
        </w:rPr>
      </w:pPr>
      <w:r>
        <w:rPr>
          <w:sz w:val="24"/>
        </w:rPr>
        <w:t>virus</w:t>
      </w:r>
    </w:p>
    <w:p>
      <w:pPr>
        <w:pStyle w:val="BodyText"/>
        <w:spacing w:line="20" w:lineRule="exact"/>
        <w:ind w:left="29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spacing w:after="0" w:line="20" w:lineRule="exact"/>
        <w:rPr>
          <w:sz w:val="2"/>
        </w:rPr>
        <w:sectPr>
          <w:headerReference w:type="default" r:id="rId237"/>
          <w:footerReference w:type="default" r:id="rId238"/>
          <w:pgSz w:w="11900" w:h="16840"/>
          <w:pgMar w:header="707" w:footer="1012" w:top="1480" w:bottom="1200" w:left="1500" w:right="1180"/>
          <w:pgNumType w:start="339"/>
        </w:sectPr>
      </w:pPr>
    </w:p>
    <w:p>
      <w:pPr>
        <w:pStyle w:val="BodyText"/>
        <w:rPr>
          <w:sz w:val="16"/>
        </w:rPr>
      </w:pPr>
    </w:p>
    <w:p>
      <w:pPr>
        <w:spacing w:before="91"/>
        <w:ind w:left="0" w:right="311" w:firstLine="0"/>
        <w:jc w:val="center"/>
        <w:rPr>
          <w:b/>
          <w:sz w:val="28"/>
        </w:rPr>
      </w:pPr>
      <w:r>
        <w:rPr>
          <w:b/>
          <w:sz w:val="28"/>
        </w:rPr>
        <w:t>Lesson Test – Internet</w:t>
      </w:r>
    </w:p>
    <w:p>
      <w:pPr>
        <w:pStyle w:val="BodyText"/>
        <w:rPr>
          <w:b/>
          <w:sz w:val="24"/>
        </w:rPr>
      </w:pPr>
    </w:p>
    <w:p>
      <w:pPr>
        <w:pStyle w:val="ListParagraph"/>
        <w:numPr>
          <w:ilvl w:val="0"/>
          <w:numId w:val="248"/>
        </w:numPr>
        <w:tabs>
          <w:tab w:pos="812" w:val="left" w:leader="none"/>
        </w:tabs>
        <w:spacing w:line="240" w:lineRule="auto" w:before="0" w:after="0"/>
        <w:ind w:left="811" w:right="0" w:hanging="512"/>
        <w:jc w:val="left"/>
        <w:rPr>
          <w:i/>
          <w:sz w:val="20"/>
        </w:rPr>
      </w:pPr>
      <w:r>
        <w:rPr>
          <w:i/>
          <w:sz w:val="20"/>
        </w:rPr>
        <w:t>Match together the two halves of each word; then write the</w:t>
      </w:r>
      <w:r>
        <w:rPr>
          <w:i/>
          <w:spacing w:val="-13"/>
          <w:sz w:val="20"/>
        </w:rPr>
        <w:t> </w:t>
      </w:r>
      <w:r>
        <w:rPr>
          <w:i/>
          <w:sz w:val="20"/>
        </w:rPr>
        <w:t>words:</w:t>
      </w:r>
    </w:p>
    <w:p>
      <w:pPr>
        <w:pStyle w:val="BodyText"/>
        <w:spacing w:before="4" w:after="1"/>
        <w:rPr>
          <w:i/>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3"/>
        <w:gridCol w:w="2188"/>
        <w:gridCol w:w="4634"/>
      </w:tblGrid>
      <w:tr>
        <w:trPr>
          <w:trHeight w:val="227" w:hRule="atLeast"/>
        </w:trPr>
        <w:tc>
          <w:tcPr>
            <w:tcW w:w="1493" w:type="dxa"/>
          </w:tcPr>
          <w:p>
            <w:pPr>
              <w:pStyle w:val="TableParagraph"/>
              <w:spacing w:line="207" w:lineRule="exact"/>
              <w:ind w:left="50"/>
              <w:rPr>
                <w:sz w:val="20"/>
              </w:rPr>
            </w:pPr>
            <w:r>
              <w:rPr>
                <w:sz w:val="20"/>
              </w:rPr>
              <w:t>1. ount</w:t>
            </w:r>
          </w:p>
        </w:tc>
        <w:tc>
          <w:tcPr>
            <w:tcW w:w="2188" w:type="dxa"/>
          </w:tcPr>
          <w:p>
            <w:pPr>
              <w:pStyle w:val="TableParagraph"/>
              <w:spacing w:line="207" w:lineRule="exact"/>
              <w:ind w:left="717"/>
              <w:rPr>
                <w:sz w:val="20"/>
              </w:rPr>
            </w:pPr>
            <w:r>
              <w:rPr>
                <w:sz w:val="20"/>
              </w:rPr>
              <w:t>a) user</w:t>
            </w:r>
          </w:p>
        </w:tc>
        <w:tc>
          <w:tcPr>
            <w:tcW w:w="4634" w:type="dxa"/>
          </w:tcPr>
          <w:p>
            <w:pPr>
              <w:pStyle w:val="TableParagraph"/>
              <w:tabs>
                <w:tab w:pos="3890" w:val="left" w:leader="none"/>
              </w:tabs>
              <w:spacing w:line="207" w:lineRule="exact"/>
              <w:ind w:right="50"/>
              <w:jc w:val="right"/>
              <w:rPr>
                <w:sz w:val="20"/>
              </w:rPr>
            </w:pPr>
            <w:r>
              <w:rPr>
                <w:w w:val="100"/>
                <w:sz w:val="20"/>
                <w:u w:val="single"/>
              </w:rPr>
              <w:t> </w:t>
            </w:r>
            <w:r>
              <w:rPr>
                <w:sz w:val="20"/>
                <w:u w:val="single"/>
              </w:rPr>
              <w:tab/>
            </w:r>
          </w:p>
        </w:tc>
      </w:tr>
      <w:tr>
        <w:trPr>
          <w:trHeight w:val="229" w:hRule="atLeast"/>
        </w:trPr>
        <w:tc>
          <w:tcPr>
            <w:tcW w:w="1493" w:type="dxa"/>
          </w:tcPr>
          <w:p>
            <w:pPr>
              <w:pStyle w:val="TableParagraph"/>
              <w:spacing w:line="210" w:lineRule="exact"/>
              <w:ind w:left="50"/>
              <w:rPr>
                <w:sz w:val="20"/>
              </w:rPr>
            </w:pPr>
            <w:r>
              <w:rPr>
                <w:sz w:val="20"/>
              </w:rPr>
              <w:t>2. load</w:t>
            </w:r>
          </w:p>
        </w:tc>
        <w:tc>
          <w:tcPr>
            <w:tcW w:w="2188" w:type="dxa"/>
          </w:tcPr>
          <w:p>
            <w:pPr>
              <w:pStyle w:val="TableParagraph"/>
              <w:spacing w:line="210" w:lineRule="exact"/>
              <w:ind w:left="717"/>
              <w:rPr>
                <w:sz w:val="20"/>
              </w:rPr>
            </w:pPr>
            <w:r>
              <w:rPr>
                <w:sz w:val="20"/>
              </w:rPr>
              <w:t>b) hist</w:t>
            </w:r>
          </w:p>
        </w:tc>
        <w:tc>
          <w:tcPr>
            <w:tcW w:w="4634" w:type="dxa"/>
          </w:tcPr>
          <w:p>
            <w:pPr>
              <w:pStyle w:val="TableParagraph"/>
              <w:tabs>
                <w:tab w:pos="3893" w:val="left" w:leader="none"/>
              </w:tabs>
              <w:spacing w:line="210" w:lineRule="exact"/>
              <w:ind w:right="49"/>
              <w:jc w:val="right"/>
              <w:rPr>
                <w:sz w:val="20"/>
              </w:rPr>
            </w:pPr>
            <w:r>
              <w:rPr>
                <w:w w:val="100"/>
                <w:sz w:val="20"/>
                <w:u w:val="single"/>
              </w:rPr>
              <w:t> </w:t>
            </w:r>
            <w:r>
              <w:rPr>
                <w:sz w:val="20"/>
                <w:u w:val="single"/>
              </w:rPr>
              <w:tab/>
            </w:r>
          </w:p>
        </w:tc>
      </w:tr>
      <w:tr>
        <w:trPr>
          <w:trHeight w:val="229" w:hRule="atLeast"/>
        </w:trPr>
        <w:tc>
          <w:tcPr>
            <w:tcW w:w="1493" w:type="dxa"/>
          </w:tcPr>
          <w:p>
            <w:pPr>
              <w:pStyle w:val="TableParagraph"/>
              <w:spacing w:line="210" w:lineRule="exact"/>
              <w:ind w:left="50"/>
              <w:rPr>
                <w:sz w:val="20"/>
              </w:rPr>
            </w:pPr>
            <w:r>
              <w:rPr>
                <w:sz w:val="20"/>
              </w:rPr>
              <w:t>3. ory</w:t>
            </w:r>
          </w:p>
        </w:tc>
        <w:tc>
          <w:tcPr>
            <w:tcW w:w="2188" w:type="dxa"/>
          </w:tcPr>
          <w:p>
            <w:pPr>
              <w:pStyle w:val="TableParagraph"/>
              <w:spacing w:line="210" w:lineRule="exact"/>
              <w:ind w:left="718"/>
              <w:rPr>
                <w:sz w:val="20"/>
              </w:rPr>
            </w:pPr>
            <w:r>
              <w:rPr>
                <w:sz w:val="20"/>
              </w:rPr>
              <w:t>c) secur</w:t>
            </w:r>
          </w:p>
        </w:tc>
        <w:tc>
          <w:tcPr>
            <w:tcW w:w="4634" w:type="dxa"/>
          </w:tcPr>
          <w:p>
            <w:pPr>
              <w:pStyle w:val="TableParagraph"/>
              <w:tabs>
                <w:tab w:pos="3892" w:val="left" w:leader="none"/>
              </w:tabs>
              <w:spacing w:line="210" w:lineRule="exact"/>
              <w:ind w:right="50"/>
              <w:jc w:val="right"/>
              <w:rPr>
                <w:sz w:val="20"/>
              </w:rPr>
            </w:pPr>
            <w:r>
              <w:rPr>
                <w:w w:val="100"/>
                <w:sz w:val="20"/>
                <w:u w:val="single"/>
              </w:rPr>
              <w:t> </w:t>
            </w:r>
            <w:r>
              <w:rPr>
                <w:sz w:val="20"/>
                <w:u w:val="single"/>
              </w:rPr>
              <w:tab/>
            </w:r>
          </w:p>
        </w:tc>
      </w:tr>
      <w:tr>
        <w:trPr>
          <w:trHeight w:val="230" w:hRule="atLeast"/>
        </w:trPr>
        <w:tc>
          <w:tcPr>
            <w:tcW w:w="1493" w:type="dxa"/>
          </w:tcPr>
          <w:p>
            <w:pPr>
              <w:pStyle w:val="TableParagraph"/>
              <w:spacing w:line="210" w:lineRule="exact"/>
              <w:ind w:left="50"/>
              <w:rPr>
                <w:sz w:val="20"/>
              </w:rPr>
            </w:pPr>
            <w:r>
              <w:rPr>
                <w:sz w:val="20"/>
              </w:rPr>
              <w:t>4. name</w:t>
            </w:r>
          </w:p>
        </w:tc>
        <w:tc>
          <w:tcPr>
            <w:tcW w:w="2188" w:type="dxa"/>
          </w:tcPr>
          <w:p>
            <w:pPr>
              <w:pStyle w:val="TableParagraph"/>
              <w:spacing w:line="210" w:lineRule="exact"/>
              <w:ind w:left="717"/>
              <w:rPr>
                <w:sz w:val="20"/>
              </w:rPr>
            </w:pPr>
            <w:r>
              <w:rPr>
                <w:sz w:val="20"/>
              </w:rPr>
              <w:t>d) acc</w:t>
            </w:r>
          </w:p>
        </w:tc>
        <w:tc>
          <w:tcPr>
            <w:tcW w:w="4634" w:type="dxa"/>
          </w:tcPr>
          <w:p>
            <w:pPr>
              <w:pStyle w:val="TableParagraph"/>
              <w:tabs>
                <w:tab w:pos="3890" w:val="left" w:leader="none"/>
              </w:tabs>
              <w:spacing w:line="210" w:lineRule="exact"/>
              <w:ind w:right="50"/>
              <w:jc w:val="right"/>
              <w:rPr>
                <w:sz w:val="20"/>
              </w:rPr>
            </w:pPr>
            <w:r>
              <w:rPr>
                <w:w w:val="100"/>
                <w:sz w:val="20"/>
                <w:u w:val="single"/>
              </w:rPr>
              <w:t> </w:t>
            </w:r>
            <w:r>
              <w:rPr>
                <w:sz w:val="20"/>
                <w:u w:val="single"/>
              </w:rPr>
              <w:tab/>
            </w:r>
          </w:p>
        </w:tc>
      </w:tr>
      <w:tr>
        <w:trPr>
          <w:trHeight w:val="229" w:hRule="atLeast"/>
        </w:trPr>
        <w:tc>
          <w:tcPr>
            <w:tcW w:w="1493" w:type="dxa"/>
          </w:tcPr>
          <w:p>
            <w:pPr>
              <w:pStyle w:val="TableParagraph"/>
              <w:spacing w:line="210" w:lineRule="exact"/>
              <w:ind w:left="50"/>
              <w:rPr>
                <w:sz w:val="20"/>
              </w:rPr>
            </w:pPr>
            <w:r>
              <w:rPr>
                <w:sz w:val="20"/>
              </w:rPr>
              <w:t>5. ity</w:t>
            </w:r>
          </w:p>
        </w:tc>
        <w:tc>
          <w:tcPr>
            <w:tcW w:w="2188" w:type="dxa"/>
          </w:tcPr>
          <w:p>
            <w:pPr>
              <w:pStyle w:val="TableParagraph"/>
              <w:spacing w:line="210" w:lineRule="exact"/>
              <w:ind w:left="718"/>
              <w:rPr>
                <w:sz w:val="20"/>
              </w:rPr>
            </w:pPr>
            <w:r>
              <w:rPr>
                <w:sz w:val="20"/>
              </w:rPr>
              <w:t>e) comm</w:t>
            </w:r>
          </w:p>
        </w:tc>
        <w:tc>
          <w:tcPr>
            <w:tcW w:w="4634" w:type="dxa"/>
          </w:tcPr>
          <w:p>
            <w:pPr>
              <w:pStyle w:val="TableParagraph"/>
              <w:tabs>
                <w:tab w:pos="3893" w:val="left" w:leader="none"/>
              </w:tabs>
              <w:spacing w:line="210" w:lineRule="exact"/>
              <w:ind w:right="48"/>
              <w:jc w:val="right"/>
              <w:rPr>
                <w:sz w:val="20"/>
              </w:rPr>
            </w:pPr>
            <w:r>
              <w:rPr>
                <w:w w:val="100"/>
                <w:sz w:val="20"/>
                <w:u w:val="single"/>
              </w:rPr>
              <w:t> </w:t>
            </w:r>
            <w:r>
              <w:rPr>
                <w:sz w:val="20"/>
                <w:u w:val="single"/>
              </w:rPr>
              <w:tab/>
            </w:r>
          </w:p>
        </w:tc>
      </w:tr>
      <w:tr>
        <w:trPr>
          <w:trHeight w:val="226" w:hRule="atLeast"/>
        </w:trPr>
        <w:tc>
          <w:tcPr>
            <w:tcW w:w="1493" w:type="dxa"/>
          </w:tcPr>
          <w:p>
            <w:pPr>
              <w:pStyle w:val="TableParagraph"/>
              <w:spacing w:line="207" w:lineRule="exact"/>
              <w:ind w:left="50"/>
              <w:rPr>
                <w:sz w:val="20"/>
              </w:rPr>
            </w:pPr>
            <w:r>
              <w:rPr>
                <w:sz w:val="20"/>
              </w:rPr>
              <w:t>6. ent</w:t>
            </w:r>
          </w:p>
        </w:tc>
        <w:tc>
          <w:tcPr>
            <w:tcW w:w="2188" w:type="dxa"/>
          </w:tcPr>
          <w:p>
            <w:pPr>
              <w:pStyle w:val="TableParagraph"/>
              <w:spacing w:line="207" w:lineRule="exact"/>
              <w:ind w:left="718"/>
              <w:rPr>
                <w:sz w:val="20"/>
              </w:rPr>
            </w:pPr>
            <w:r>
              <w:rPr>
                <w:sz w:val="20"/>
              </w:rPr>
              <w:t>f) down</w:t>
            </w:r>
          </w:p>
        </w:tc>
        <w:tc>
          <w:tcPr>
            <w:tcW w:w="4634" w:type="dxa"/>
          </w:tcPr>
          <w:p>
            <w:pPr>
              <w:pStyle w:val="TableParagraph"/>
              <w:tabs>
                <w:tab w:pos="3891" w:val="left" w:leader="none"/>
              </w:tabs>
              <w:spacing w:line="207" w:lineRule="exact"/>
              <w:ind w:right="51"/>
              <w:jc w:val="right"/>
              <w:rPr>
                <w:sz w:val="20"/>
              </w:rPr>
            </w:pPr>
            <w:r>
              <w:rPr>
                <w:w w:val="100"/>
                <w:sz w:val="20"/>
                <w:u w:val="single"/>
              </w:rPr>
              <w:t> </w:t>
            </w:r>
            <w:r>
              <w:rPr>
                <w:sz w:val="20"/>
                <w:u w:val="single"/>
              </w:rPr>
              <w:tab/>
            </w:r>
          </w:p>
        </w:tc>
      </w:tr>
    </w:tbl>
    <w:p>
      <w:pPr>
        <w:pStyle w:val="ListParagraph"/>
        <w:numPr>
          <w:ilvl w:val="0"/>
          <w:numId w:val="248"/>
        </w:numPr>
        <w:tabs>
          <w:tab w:pos="812" w:val="left" w:leader="none"/>
        </w:tabs>
        <w:spacing w:line="240" w:lineRule="auto" w:before="323" w:after="0"/>
        <w:ind w:left="811" w:right="0" w:hanging="512"/>
        <w:jc w:val="left"/>
        <w:rPr>
          <w:i/>
          <w:sz w:val="20"/>
        </w:rPr>
      </w:pPr>
      <w:r>
        <w:rPr>
          <w:i/>
          <w:sz w:val="20"/>
        </w:rPr>
        <w:t>Sentence stress: underline the </w:t>
      </w:r>
      <w:r>
        <w:rPr>
          <w:b/>
          <w:i/>
          <w:sz w:val="20"/>
        </w:rPr>
        <w:t>content words </w:t>
      </w:r>
      <w:r>
        <w:rPr>
          <w:i/>
          <w:sz w:val="20"/>
        </w:rPr>
        <w:t>in each starting</w:t>
      </w:r>
      <w:r>
        <w:rPr>
          <w:i/>
          <w:spacing w:val="-11"/>
          <w:sz w:val="20"/>
        </w:rPr>
        <w:t> </w:t>
      </w:r>
      <w:r>
        <w:rPr>
          <w:i/>
          <w:sz w:val="20"/>
        </w:rPr>
        <w:t>sentence:</w:t>
      </w:r>
    </w:p>
    <w:p>
      <w:pPr>
        <w:pStyle w:val="ListParagraph"/>
        <w:numPr>
          <w:ilvl w:val="0"/>
          <w:numId w:val="249"/>
        </w:numPr>
        <w:tabs>
          <w:tab w:pos="523" w:val="left" w:leader="none"/>
        </w:tabs>
        <w:spacing w:line="240" w:lineRule="auto" w:before="229" w:after="0"/>
        <w:ind w:left="522" w:right="0" w:hanging="224"/>
        <w:jc w:val="left"/>
        <w:rPr>
          <w:sz w:val="20"/>
        </w:rPr>
      </w:pPr>
      <w:r>
        <w:rPr>
          <w:sz w:val="20"/>
        </w:rPr>
        <w:t>Georgia is posting a status update on Facebook about her new</w:t>
      </w:r>
      <w:r>
        <w:rPr>
          <w:spacing w:val="-14"/>
          <w:sz w:val="20"/>
        </w:rPr>
        <w:t> </w:t>
      </w:r>
      <w:r>
        <w:rPr>
          <w:sz w:val="20"/>
        </w:rPr>
        <w:t>dog.</w:t>
      </w:r>
    </w:p>
    <w:p>
      <w:pPr>
        <w:pStyle w:val="ListParagraph"/>
        <w:numPr>
          <w:ilvl w:val="0"/>
          <w:numId w:val="249"/>
        </w:numPr>
        <w:tabs>
          <w:tab w:pos="523" w:val="left" w:leader="none"/>
        </w:tabs>
        <w:spacing w:line="230" w:lineRule="exact" w:before="0" w:after="0"/>
        <w:ind w:left="522" w:right="0" w:hanging="224"/>
        <w:jc w:val="left"/>
        <w:rPr>
          <w:sz w:val="20"/>
        </w:rPr>
      </w:pPr>
      <w:r>
        <w:rPr>
          <w:sz w:val="20"/>
        </w:rPr>
        <w:t>Danny checks his email account every</w:t>
      </w:r>
      <w:r>
        <w:rPr>
          <w:spacing w:val="-9"/>
          <w:sz w:val="20"/>
        </w:rPr>
        <w:t> </w:t>
      </w:r>
      <w:r>
        <w:rPr>
          <w:sz w:val="20"/>
        </w:rPr>
        <w:t>morning.</w:t>
      </w:r>
    </w:p>
    <w:p>
      <w:pPr>
        <w:pStyle w:val="ListParagraph"/>
        <w:numPr>
          <w:ilvl w:val="0"/>
          <w:numId w:val="249"/>
        </w:numPr>
        <w:tabs>
          <w:tab w:pos="523" w:val="left" w:leader="none"/>
        </w:tabs>
        <w:spacing w:line="230" w:lineRule="exact" w:before="0" w:after="0"/>
        <w:ind w:left="522" w:right="0" w:hanging="224"/>
        <w:jc w:val="left"/>
        <w:rPr>
          <w:sz w:val="20"/>
        </w:rPr>
      </w:pPr>
      <w:r>
        <w:rPr>
          <w:sz w:val="20"/>
        </w:rPr>
        <w:t>Janey has forgotten her password for Twitter</w:t>
      </w:r>
      <w:r>
        <w:rPr>
          <w:spacing w:val="-10"/>
          <w:sz w:val="20"/>
        </w:rPr>
        <w:t> </w:t>
      </w:r>
      <w:r>
        <w:rPr>
          <w:sz w:val="20"/>
        </w:rPr>
        <w:t>again.</w:t>
      </w:r>
    </w:p>
    <w:p>
      <w:pPr>
        <w:pStyle w:val="ListParagraph"/>
        <w:numPr>
          <w:ilvl w:val="0"/>
          <w:numId w:val="249"/>
        </w:numPr>
        <w:tabs>
          <w:tab w:pos="523" w:val="left" w:leader="none"/>
        </w:tabs>
        <w:spacing w:line="240" w:lineRule="auto" w:before="1" w:after="0"/>
        <w:ind w:left="522" w:right="0" w:hanging="224"/>
        <w:jc w:val="left"/>
        <w:rPr>
          <w:sz w:val="20"/>
        </w:rPr>
      </w:pPr>
      <w:r>
        <w:rPr>
          <w:sz w:val="20"/>
        </w:rPr>
        <w:t>Mariana was searching online for information about Barbados for two hours last</w:t>
      </w:r>
      <w:r>
        <w:rPr>
          <w:spacing w:val="-23"/>
          <w:sz w:val="20"/>
        </w:rPr>
        <w:t> </w:t>
      </w:r>
      <w:r>
        <w:rPr>
          <w:sz w:val="20"/>
        </w:rPr>
        <w:t>night.</w:t>
      </w:r>
    </w:p>
    <w:p>
      <w:pPr>
        <w:pStyle w:val="BodyText"/>
        <w:spacing w:before="2"/>
        <w:rPr>
          <w:sz w:val="28"/>
        </w:rPr>
      </w:pPr>
    </w:p>
    <w:p>
      <w:pPr>
        <w:pStyle w:val="ListParagraph"/>
        <w:numPr>
          <w:ilvl w:val="0"/>
          <w:numId w:val="248"/>
        </w:numPr>
        <w:tabs>
          <w:tab w:pos="812" w:val="left" w:leader="none"/>
        </w:tabs>
        <w:spacing w:line="240" w:lineRule="auto" w:before="0" w:after="0"/>
        <w:ind w:left="811" w:right="0" w:hanging="512"/>
        <w:jc w:val="left"/>
        <w:rPr>
          <w:i/>
          <w:sz w:val="20"/>
        </w:rPr>
      </w:pPr>
      <w:r>
        <w:rPr>
          <w:i/>
          <w:sz w:val="20"/>
        </w:rPr>
        <w:t>Write how many vowel </w:t>
      </w:r>
      <w:r>
        <w:rPr>
          <w:b/>
          <w:i/>
          <w:sz w:val="20"/>
        </w:rPr>
        <w:t>sounds </w:t>
      </w:r>
      <w:r>
        <w:rPr>
          <w:i/>
          <w:sz w:val="20"/>
        </w:rPr>
        <w:t>each word</w:t>
      </w:r>
      <w:r>
        <w:rPr>
          <w:i/>
          <w:spacing w:val="-7"/>
          <w:sz w:val="20"/>
        </w:rPr>
        <w:t> </w:t>
      </w:r>
      <w:r>
        <w:rPr>
          <w:i/>
          <w:sz w:val="20"/>
        </w:rPr>
        <w:t>has:</w:t>
      </w:r>
    </w:p>
    <w:p>
      <w:pPr>
        <w:pStyle w:val="BodyText"/>
        <w:spacing w:before="4"/>
        <w:rPr>
          <w:i/>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1"/>
        <w:gridCol w:w="2314"/>
        <w:gridCol w:w="2010"/>
        <w:gridCol w:w="1756"/>
        <w:gridCol w:w="217"/>
      </w:tblGrid>
      <w:tr>
        <w:trPr>
          <w:trHeight w:val="341" w:hRule="atLeast"/>
        </w:trPr>
        <w:tc>
          <w:tcPr>
            <w:tcW w:w="1801" w:type="dxa"/>
          </w:tcPr>
          <w:p>
            <w:pPr>
              <w:pStyle w:val="TableParagraph"/>
              <w:tabs>
                <w:tab w:pos="1203" w:val="left" w:leader="none"/>
              </w:tabs>
              <w:spacing w:line="224" w:lineRule="exact"/>
              <w:ind w:left="50"/>
              <w:rPr>
                <w:sz w:val="20"/>
              </w:rPr>
            </w:pPr>
            <w:r>
              <w:rPr>
                <w:sz w:val="20"/>
              </w:rPr>
              <w:t>1.</w:t>
            </w:r>
            <w:r>
              <w:rPr>
                <w:spacing w:val="-3"/>
                <w:sz w:val="20"/>
              </w:rPr>
              <w:t> </w:t>
            </w:r>
            <w:r>
              <w:rPr>
                <w:sz w:val="20"/>
              </w:rPr>
              <w:t>profile</w:t>
            </w:r>
            <w:r>
              <w:rPr>
                <w:spacing w:val="53"/>
                <w:sz w:val="20"/>
              </w:rPr>
              <w:t> </w:t>
            </w:r>
            <w:r>
              <w:rPr>
                <w:sz w:val="20"/>
              </w:rPr>
              <w:t>[</w:t>
              <w:tab/>
              <w:t>]</w:t>
            </w:r>
          </w:p>
        </w:tc>
        <w:tc>
          <w:tcPr>
            <w:tcW w:w="2314" w:type="dxa"/>
          </w:tcPr>
          <w:p>
            <w:pPr>
              <w:pStyle w:val="TableParagraph"/>
              <w:tabs>
                <w:tab w:pos="1598" w:val="left" w:leader="none"/>
              </w:tabs>
              <w:spacing w:line="224" w:lineRule="exact"/>
              <w:ind w:right="250"/>
              <w:jc w:val="right"/>
              <w:rPr>
                <w:sz w:val="20"/>
              </w:rPr>
            </w:pPr>
            <w:r>
              <w:rPr>
                <w:sz w:val="20"/>
              </w:rPr>
              <w:t>2.</w:t>
            </w:r>
            <w:r>
              <w:rPr>
                <w:spacing w:val="-3"/>
                <w:sz w:val="20"/>
              </w:rPr>
              <w:t> </w:t>
            </w:r>
            <w:r>
              <w:rPr>
                <w:sz w:val="20"/>
              </w:rPr>
              <w:t>attachment</w:t>
            </w:r>
            <w:r>
              <w:rPr>
                <w:spacing w:val="51"/>
                <w:sz w:val="20"/>
              </w:rPr>
              <w:t> </w:t>
            </w:r>
            <w:r>
              <w:rPr>
                <w:sz w:val="20"/>
              </w:rPr>
              <w:t>[</w:t>
              <w:tab/>
              <w:t>]</w:t>
            </w:r>
          </w:p>
        </w:tc>
        <w:tc>
          <w:tcPr>
            <w:tcW w:w="2010" w:type="dxa"/>
          </w:tcPr>
          <w:p>
            <w:pPr>
              <w:pStyle w:val="TableParagraph"/>
              <w:tabs>
                <w:tab w:pos="1350" w:val="left" w:leader="none"/>
              </w:tabs>
              <w:spacing w:line="224" w:lineRule="exact"/>
              <w:ind w:left="251"/>
              <w:rPr>
                <w:sz w:val="20"/>
              </w:rPr>
            </w:pPr>
            <w:r>
              <w:rPr>
                <w:sz w:val="20"/>
              </w:rPr>
              <w:t>3.</w:t>
            </w:r>
            <w:r>
              <w:rPr>
                <w:spacing w:val="-2"/>
                <w:sz w:val="20"/>
              </w:rPr>
              <w:t> </w:t>
            </w:r>
            <w:r>
              <w:rPr>
                <w:sz w:val="20"/>
              </w:rPr>
              <w:t>spam</w:t>
            </w:r>
            <w:r>
              <w:rPr>
                <w:spacing w:val="54"/>
                <w:sz w:val="20"/>
              </w:rPr>
              <w:t> </w:t>
            </w:r>
            <w:r>
              <w:rPr>
                <w:sz w:val="20"/>
              </w:rPr>
              <w:t>[</w:t>
              <w:tab/>
              <w:t>]</w:t>
            </w:r>
          </w:p>
        </w:tc>
        <w:tc>
          <w:tcPr>
            <w:tcW w:w="1756" w:type="dxa"/>
          </w:tcPr>
          <w:p>
            <w:pPr>
              <w:pStyle w:val="TableParagraph"/>
              <w:spacing w:line="224" w:lineRule="exact"/>
              <w:ind w:left="401"/>
              <w:rPr>
                <w:sz w:val="20"/>
              </w:rPr>
            </w:pPr>
            <w:r>
              <w:rPr>
                <w:sz w:val="20"/>
              </w:rPr>
              <w:t>4. password [</w:t>
            </w:r>
          </w:p>
        </w:tc>
        <w:tc>
          <w:tcPr>
            <w:tcW w:w="217" w:type="dxa"/>
          </w:tcPr>
          <w:p>
            <w:pPr>
              <w:pStyle w:val="TableParagraph"/>
              <w:spacing w:line="224" w:lineRule="exact"/>
              <w:ind w:left="109"/>
              <w:rPr>
                <w:sz w:val="20"/>
              </w:rPr>
            </w:pPr>
            <w:r>
              <w:rPr>
                <w:w w:val="100"/>
                <w:sz w:val="20"/>
              </w:rPr>
              <w:t>]</w:t>
            </w:r>
          </w:p>
        </w:tc>
      </w:tr>
      <w:tr>
        <w:trPr>
          <w:trHeight w:val="341" w:hRule="atLeast"/>
        </w:trPr>
        <w:tc>
          <w:tcPr>
            <w:tcW w:w="1801" w:type="dxa"/>
          </w:tcPr>
          <w:p>
            <w:pPr>
              <w:pStyle w:val="TableParagraph"/>
              <w:tabs>
                <w:tab w:pos="1337" w:val="left" w:leader="none"/>
              </w:tabs>
              <w:spacing w:line="210" w:lineRule="exact" w:before="111"/>
              <w:ind w:left="50"/>
              <w:rPr>
                <w:sz w:val="20"/>
              </w:rPr>
            </w:pPr>
            <w:r>
              <w:rPr>
                <w:sz w:val="20"/>
              </w:rPr>
              <w:t>5.</w:t>
            </w:r>
            <w:r>
              <w:rPr>
                <w:spacing w:val="-2"/>
                <w:sz w:val="20"/>
              </w:rPr>
              <w:t> </w:t>
            </w:r>
            <w:r>
              <w:rPr>
                <w:sz w:val="20"/>
              </w:rPr>
              <w:t>website</w:t>
            </w:r>
            <w:r>
              <w:rPr>
                <w:spacing w:val="52"/>
                <w:sz w:val="20"/>
              </w:rPr>
              <w:t> </w:t>
            </w:r>
            <w:r>
              <w:rPr>
                <w:sz w:val="20"/>
              </w:rPr>
              <w:t>[</w:t>
              <w:tab/>
              <w:t>]</w:t>
            </w:r>
          </w:p>
        </w:tc>
        <w:tc>
          <w:tcPr>
            <w:tcW w:w="2314" w:type="dxa"/>
          </w:tcPr>
          <w:p>
            <w:pPr>
              <w:pStyle w:val="TableParagraph"/>
              <w:tabs>
                <w:tab w:pos="1575" w:val="left" w:leader="none"/>
              </w:tabs>
              <w:spacing w:line="210" w:lineRule="exact" w:before="111"/>
              <w:ind w:right="272"/>
              <w:jc w:val="right"/>
              <w:rPr>
                <w:sz w:val="20"/>
              </w:rPr>
            </w:pPr>
            <w:r>
              <w:rPr>
                <w:sz w:val="20"/>
              </w:rPr>
              <w:t>6.</w:t>
            </w:r>
            <w:r>
              <w:rPr>
                <w:spacing w:val="-3"/>
                <w:sz w:val="20"/>
              </w:rPr>
              <w:t> </w:t>
            </w:r>
            <w:r>
              <w:rPr>
                <w:sz w:val="20"/>
              </w:rPr>
              <w:t>advertising</w:t>
            </w:r>
            <w:r>
              <w:rPr>
                <w:spacing w:val="51"/>
                <w:sz w:val="20"/>
              </w:rPr>
              <w:t> </w:t>
            </w:r>
            <w:r>
              <w:rPr>
                <w:sz w:val="20"/>
              </w:rPr>
              <w:t>[</w:t>
              <w:tab/>
              <w:t>]</w:t>
            </w:r>
          </w:p>
        </w:tc>
        <w:tc>
          <w:tcPr>
            <w:tcW w:w="2010" w:type="dxa"/>
          </w:tcPr>
          <w:p>
            <w:pPr>
              <w:pStyle w:val="TableParagraph"/>
              <w:tabs>
                <w:tab w:pos="1551" w:val="left" w:leader="none"/>
              </w:tabs>
              <w:spacing w:line="210" w:lineRule="exact" w:before="111"/>
              <w:ind w:left="253"/>
              <w:rPr>
                <w:sz w:val="20"/>
              </w:rPr>
            </w:pPr>
            <w:r>
              <w:rPr>
                <w:sz w:val="20"/>
              </w:rPr>
              <w:t>7.</w:t>
            </w:r>
            <w:r>
              <w:rPr>
                <w:spacing w:val="-2"/>
                <w:sz w:val="20"/>
              </w:rPr>
              <w:t> </w:t>
            </w:r>
            <w:r>
              <w:rPr>
                <w:sz w:val="20"/>
              </w:rPr>
              <w:t>security</w:t>
            </w:r>
            <w:r>
              <w:rPr>
                <w:spacing w:val="52"/>
                <w:sz w:val="20"/>
              </w:rPr>
              <w:t> </w:t>
            </w:r>
            <w:r>
              <w:rPr>
                <w:sz w:val="20"/>
              </w:rPr>
              <w:t>[</w:t>
              <w:tab/>
              <w:t>]</w:t>
            </w:r>
          </w:p>
        </w:tc>
        <w:tc>
          <w:tcPr>
            <w:tcW w:w="1756" w:type="dxa"/>
          </w:tcPr>
          <w:p>
            <w:pPr>
              <w:pStyle w:val="TableParagraph"/>
              <w:tabs>
                <w:tab w:pos="1311" w:val="left" w:leader="none"/>
              </w:tabs>
              <w:spacing w:line="210" w:lineRule="exact" w:before="111"/>
              <w:ind w:left="402"/>
              <w:rPr>
                <w:sz w:val="20"/>
              </w:rPr>
            </w:pPr>
            <w:r>
              <w:rPr>
                <w:sz w:val="20"/>
              </w:rPr>
              <w:t>8.</w:t>
            </w:r>
            <w:r>
              <w:rPr>
                <w:spacing w:val="-2"/>
                <w:sz w:val="20"/>
              </w:rPr>
              <w:t> </w:t>
            </w:r>
            <w:r>
              <w:rPr>
                <w:sz w:val="20"/>
              </w:rPr>
              <w:t>link</w:t>
            </w:r>
            <w:r>
              <w:rPr>
                <w:spacing w:val="53"/>
                <w:sz w:val="20"/>
              </w:rPr>
              <w:t> </w:t>
            </w:r>
            <w:r>
              <w:rPr>
                <w:sz w:val="20"/>
              </w:rPr>
              <w:t>[</w:t>
              <w:tab/>
              <w:t>]</w:t>
            </w:r>
          </w:p>
        </w:tc>
        <w:tc>
          <w:tcPr>
            <w:tcW w:w="217" w:type="dxa"/>
          </w:tcPr>
          <w:p>
            <w:pPr>
              <w:pStyle w:val="TableParagraph"/>
              <w:rPr>
                <w:rFonts w:ascii="Times New Roman"/>
                <w:sz w:val="20"/>
              </w:rPr>
            </w:pPr>
          </w:p>
        </w:tc>
      </w:tr>
    </w:tbl>
    <w:p>
      <w:pPr>
        <w:spacing w:before="323"/>
        <w:ind w:left="299" w:right="0" w:firstLine="0"/>
        <w:jc w:val="left"/>
        <w:rPr>
          <w:i/>
          <w:sz w:val="20"/>
        </w:rPr>
      </w:pPr>
      <w:r>
        <w:rPr>
          <w:i/>
          <w:sz w:val="20"/>
        </w:rPr>
        <w:t>Complete the sentence blocks:</w:t>
      </w:r>
    </w:p>
    <w:p>
      <w:pPr>
        <w:pStyle w:val="ListParagraph"/>
        <w:numPr>
          <w:ilvl w:val="0"/>
          <w:numId w:val="248"/>
        </w:numPr>
        <w:tabs>
          <w:tab w:pos="812" w:val="left" w:leader="none"/>
          <w:tab w:pos="5587" w:val="left" w:leader="none"/>
        </w:tabs>
        <w:spacing w:line="240" w:lineRule="auto" w:before="47" w:after="0"/>
        <w:ind w:left="81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7"/>
        <w:rPr>
          <w:rFonts w:ascii="Comic Sans MS"/>
          <w:sz w:val="9"/>
        </w:rPr>
      </w:pPr>
    </w:p>
    <w:p>
      <w:pPr>
        <w:pStyle w:val="ListParagraph"/>
        <w:numPr>
          <w:ilvl w:val="0"/>
          <w:numId w:val="250"/>
        </w:numPr>
        <w:tabs>
          <w:tab w:pos="422" w:val="left" w:leader="none"/>
        </w:tabs>
        <w:spacing w:line="240" w:lineRule="auto" w:before="94" w:after="0"/>
        <w:ind w:left="421" w:right="0" w:hanging="123"/>
        <w:jc w:val="left"/>
        <w:rPr>
          <w:sz w:val="20"/>
        </w:rPr>
      </w:pPr>
      <w:r>
        <w:rPr>
          <w:sz w:val="20"/>
        </w:rPr>
        <w:t>Gill emailed her parents some holiday photos</w:t>
      </w:r>
      <w:r>
        <w:rPr>
          <w:spacing w:val="-10"/>
          <w:sz w:val="20"/>
        </w:rPr>
        <w:t> </w:t>
      </w:r>
      <w:r>
        <w:rPr>
          <w:sz w:val="20"/>
        </w:rPr>
        <w:t>yesterday.</w:t>
      </w:r>
    </w:p>
    <w:p>
      <w:pPr>
        <w:pStyle w:val="ListParagraph"/>
        <w:numPr>
          <w:ilvl w:val="0"/>
          <w:numId w:val="250"/>
        </w:numPr>
        <w:tabs>
          <w:tab w:pos="422" w:val="left" w:leader="none"/>
          <w:tab w:pos="3722" w:val="left" w:leader="none"/>
        </w:tabs>
        <w:spacing w:line="240" w:lineRule="auto" w:before="1" w:after="0"/>
        <w:ind w:left="421" w:right="0" w:hanging="123"/>
        <w:jc w:val="left"/>
        <w:rPr>
          <w:sz w:val="20"/>
        </w:rPr>
      </w:pPr>
      <w:r>
        <w:rPr>
          <w:sz w:val="20"/>
        </w:rPr>
        <w:t>What </w:t>
      </w:r>
      <w:r>
        <w:rPr>
          <w:spacing w:val="54"/>
          <w:sz w:val="20"/>
        </w:rPr>
        <w:t> </w:t>
      </w:r>
      <w:r>
        <w:rPr>
          <w:sz w:val="20"/>
        </w:rPr>
        <w:t>1.</w:t>
      </w:r>
      <w:r>
        <w:rPr>
          <w:sz w:val="20"/>
          <w:u w:val="single"/>
        </w:rPr>
        <w:t> </w:t>
        <w:tab/>
      </w:r>
      <w:r>
        <w:rPr>
          <w:sz w:val="20"/>
        </w:rPr>
        <w:t>Gill email her parents</w:t>
      </w:r>
      <w:r>
        <w:rPr>
          <w:spacing w:val="-4"/>
          <w:sz w:val="20"/>
        </w:rPr>
        <w:t> </w:t>
      </w:r>
      <w:r>
        <w:rPr>
          <w:sz w:val="20"/>
        </w:rPr>
        <w:t>yesterday?</w:t>
      </w:r>
    </w:p>
    <w:p>
      <w:pPr>
        <w:pStyle w:val="ListParagraph"/>
        <w:numPr>
          <w:ilvl w:val="0"/>
          <w:numId w:val="250"/>
        </w:numPr>
        <w:tabs>
          <w:tab w:pos="422" w:val="left" w:leader="none"/>
          <w:tab w:pos="3090" w:val="left" w:leader="none"/>
        </w:tabs>
        <w:spacing w:line="240" w:lineRule="auto" w:before="0" w:after="0"/>
        <w:ind w:left="421" w:right="0" w:hanging="123"/>
        <w:jc w:val="left"/>
        <w:rPr>
          <w:sz w:val="20"/>
        </w:rPr>
      </w:pPr>
      <w:r>
        <w:rPr>
          <w:sz w:val="20"/>
        </w:rPr>
        <w:t>2.</w:t>
      </w:r>
      <w:r>
        <w:rPr>
          <w:sz w:val="20"/>
          <w:u w:val="single"/>
        </w:rPr>
        <w:t> </w:t>
        <w:tab/>
      </w:r>
      <w:r>
        <w:rPr>
          <w:sz w:val="20"/>
        </w:rPr>
        <w:t>holiday</w:t>
      </w:r>
      <w:r>
        <w:rPr>
          <w:spacing w:val="-2"/>
          <w:sz w:val="20"/>
        </w:rPr>
        <w:t> </w:t>
      </w:r>
      <w:r>
        <w:rPr>
          <w:sz w:val="20"/>
        </w:rPr>
        <w:t>photos.</w:t>
      </w:r>
    </w:p>
    <w:p>
      <w:pPr>
        <w:pStyle w:val="ListParagraph"/>
        <w:numPr>
          <w:ilvl w:val="0"/>
          <w:numId w:val="250"/>
        </w:numPr>
        <w:tabs>
          <w:tab w:pos="422" w:val="left" w:leader="none"/>
          <w:tab w:pos="3902" w:val="left" w:leader="none"/>
        </w:tabs>
        <w:spacing w:line="230" w:lineRule="exact" w:before="0" w:after="0"/>
        <w:ind w:left="421" w:right="0" w:hanging="123"/>
        <w:jc w:val="left"/>
        <w:rPr>
          <w:sz w:val="20"/>
        </w:rPr>
      </w:pPr>
      <w:r>
        <w:rPr>
          <w:sz w:val="20"/>
        </w:rPr>
        <w:t>Did</w:t>
      </w:r>
      <w:r>
        <w:rPr>
          <w:spacing w:val="-1"/>
          <w:sz w:val="20"/>
        </w:rPr>
        <w:t> </w:t>
      </w:r>
      <w:r>
        <w:rPr>
          <w:sz w:val="20"/>
        </w:rPr>
        <w:t>Gill   3.</w:t>
      </w:r>
      <w:r>
        <w:rPr>
          <w:sz w:val="20"/>
          <w:u w:val="single"/>
        </w:rPr>
        <w:t> </w:t>
        <w:tab/>
      </w:r>
      <w:r>
        <w:rPr>
          <w:sz w:val="20"/>
        </w:rPr>
        <w:t>her parents some holiday photos</w:t>
      </w:r>
      <w:r>
        <w:rPr>
          <w:spacing w:val="-5"/>
          <w:sz w:val="20"/>
        </w:rPr>
        <w:t> </w:t>
      </w:r>
      <w:r>
        <w:rPr>
          <w:sz w:val="20"/>
        </w:rPr>
        <w:t>yesterday?</w:t>
      </w:r>
    </w:p>
    <w:p>
      <w:pPr>
        <w:pStyle w:val="ListParagraph"/>
        <w:numPr>
          <w:ilvl w:val="0"/>
          <w:numId w:val="250"/>
        </w:numPr>
        <w:tabs>
          <w:tab w:pos="422" w:val="left" w:leader="none"/>
          <w:tab w:pos="3657" w:val="left" w:leader="none"/>
        </w:tabs>
        <w:spacing w:line="240" w:lineRule="auto" w:before="0" w:after="0"/>
        <w:ind w:left="421" w:right="0" w:hanging="123"/>
        <w:jc w:val="left"/>
        <w:rPr>
          <w:sz w:val="20"/>
        </w:rPr>
      </w:pPr>
      <w:r>
        <w:rPr>
          <w:sz w:val="20"/>
        </w:rPr>
        <w:t>Yes, </w:t>
      </w:r>
      <w:r>
        <w:rPr>
          <w:spacing w:val="54"/>
          <w:sz w:val="20"/>
        </w:rPr>
        <w:t> </w:t>
      </w:r>
      <w:r>
        <w:rPr>
          <w:sz w:val="20"/>
        </w:rPr>
        <w:t>4.</w:t>
      </w:r>
      <w:r>
        <w:rPr>
          <w:sz w:val="20"/>
          <w:u w:val="single"/>
        </w:rPr>
        <w:t> </w:t>
        <w:tab/>
      </w:r>
      <w:r>
        <w:rPr>
          <w:sz w:val="20"/>
        </w:rPr>
        <w:t>did.</w:t>
      </w:r>
    </w:p>
    <w:p>
      <w:pPr>
        <w:pStyle w:val="ListParagraph"/>
        <w:numPr>
          <w:ilvl w:val="0"/>
          <w:numId w:val="250"/>
        </w:numPr>
        <w:tabs>
          <w:tab w:pos="422" w:val="left" w:leader="none"/>
          <w:tab w:pos="3090" w:val="left" w:leader="none"/>
        </w:tabs>
        <w:spacing w:line="240" w:lineRule="auto" w:before="1" w:after="0"/>
        <w:ind w:left="422" w:right="0" w:hanging="123"/>
        <w:jc w:val="left"/>
        <w:rPr>
          <w:sz w:val="20"/>
        </w:rPr>
      </w:pPr>
      <w:r>
        <w:rPr>
          <w:sz w:val="20"/>
        </w:rPr>
        <w:t>5.</w:t>
      </w:r>
      <w:r>
        <w:rPr>
          <w:sz w:val="20"/>
          <w:u w:val="single"/>
        </w:rPr>
        <w:t> </w:t>
        <w:tab/>
      </w:r>
      <w:r>
        <w:rPr>
          <w:sz w:val="20"/>
        </w:rPr>
        <w:t>Gill email her parents an invoice</w:t>
      </w:r>
      <w:r>
        <w:rPr>
          <w:spacing w:val="-8"/>
          <w:sz w:val="20"/>
        </w:rPr>
        <w:t> </w:t>
      </w:r>
      <w:r>
        <w:rPr>
          <w:sz w:val="20"/>
        </w:rPr>
        <w:t>yesterday?</w:t>
      </w:r>
    </w:p>
    <w:p>
      <w:pPr>
        <w:pStyle w:val="ListParagraph"/>
        <w:numPr>
          <w:ilvl w:val="0"/>
          <w:numId w:val="250"/>
        </w:numPr>
        <w:tabs>
          <w:tab w:pos="422" w:val="left" w:leader="none"/>
          <w:tab w:pos="3945" w:val="left" w:leader="none"/>
        </w:tabs>
        <w:spacing w:line="229" w:lineRule="exact" w:before="0" w:after="0"/>
        <w:ind w:left="421" w:right="0" w:hanging="123"/>
        <w:jc w:val="left"/>
        <w:rPr>
          <w:sz w:val="20"/>
        </w:rPr>
      </w:pPr>
      <w:r>
        <w:rPr>
          <w:sz w:val="20"/>
        </w:rPr>
        <w:t>No,</w:t>
      </w:r>
      <w:r>
        <w:rPr>
          <w:spacing w:val="-1"/>
          <w:sz w:val="20"/>
        </w:rPr>
        <w:t> </w:t>
      </w:r>
      <w:r>
        <w:rPr>
          <w:sz w:val="20"/>
        </w:rPr>
        <w:t>she   6.</w:t>
      </w:r>
      <w:r>
        <w:rPr>
          <w:sz w:val="20"/>
          <w:u w:val="single"/>
        </w:rPr>
        <w:t> </w:t>
        <w:tab/>
      </w:r>
      <w:r>
        <w:rPr>
          <w:sz w:val="20"/>
        </w:rPr>
        <w:t>. Gill didn’t email her parents an invoice</w:t>
      </w:r>
      <w:r>
        <w:rPr>
          <w:spacing w:val="-8"/>
          <w:sz w:val="20"/>
        </w:rPr>
        <w:t> </w:t>
      </w:r>
      <w:r>
        <w:rPr>
          <w:sz w:val="20"/>
        </w:rPr>
        <w:t>yesterday.</w:t>
      </w:r>
    </w:p>
    <w:p>
      <w:pPr>
        <w:pStyle w:val="BodyText"/>
        <w:spacing w:before="1"/>
        <w:rPr>
          <w:sz w:val="28"/>
        </w:rPr>
      </w:pPr>
    </w:p>
    <w:p>
      <w:pPr>
        <w:pStyle w:val="ListParagraph"/>
        <w:numPr>
          <w:ilvl w:val="0"/>
          <w:numId w:val="248"/>
        </w:numPr>
        <w:tabs>
          <w:tab w:pos="794" w:val="left" w:leader="none"/>
          <w:tab w:pos="5569" w:val="left" w:leader="none"/>
        </w:tabs>
        <w:spacing w:line="240" w:lineRule="auto" w:before="0" w:after="0"/>
        <w:ind w:left="79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250"/>
        </w:numPr>
        <w:tabs>
          <w:tab w:pos="422" w:val="left" w:leader="none"/>
        </w:tabs>
        <w:spacing w:line="240" w:lineRule="auto" w:before="94" w:after="0"/>
        <w:ind w:left="421" w:right="0" w:hanging="122"/>
        <w:jc w:val="left"/>
        <w:rPr>
          <w:sz w:val="20"/>
        </w:rPr>
      </w:pPr>
      <w:r>
        <w:rPr>
          <w:sz w:val="20"/>
        </w:rPr>
        <w:t>Martin is going to contact his ISP, because his connection is too</w:t>
      </w:r>
      <w:r>
        <w:rPr>
          <w:spacing w:val="-11"/>
          <w:sz w:val="20"/>
        </w:rPr>
        <w:t> </w:t>
      </w:r>
      <w:r>
        <w:rPr>
          <w:sz w:val="20"/>
        </w:rPr>
        <w:t>slow.</w:t>
      </w:r>
    </w:p>
    <w:p>
      <w:pPr>
        <w:spacing w:after="0" w:line="240" w:lineRule="auto"/>
        <w:jc w:val="left"/>
        <w:rPr>
          <w:sz w:val="20"/>
        </w:rPr>
        <w:sectPr>
          <w:headerReference w:type="default" r:id="rId239"/>
          <w:footerReference w:type="default" r:id="rId240"/>
          <w:pgSz w:w="11900" w:h="16840"/>
          <w:pgMar w:header="707" w:footer="1012" w:top="1480" w:bottom="1200" w:left="1500" w:right="1180"/>
        </w:sectPr>
      </w:pPr>
    </w:p>
    <w:p>
      <w:pPr>
        <w:pStyle w:val="BodyText"/>
        <w:tabs>
          <w:tab w:pos="3090" w:val="left" w:leader="none"/>
        </w:tabs>
        <w:spacing w:line="230" w:lineRule="exact" w:before="1"/>
        <w:ind w:left="300"/>
      </w:pPr>
      <w:r>
        <w:rPr/>
        <w:t>-</w:t>
      </w:r>
      <w:r>
        <w:rPr>
          <w:spacing w:val="-1"/>
        </w:rPr>
        <w:t> </w:t>
      </w:r>
      <w:r>
        <w:rPr/>
        <w:t>7.</w:t>
      </w:r>
      <w:r>
        <w:rPr>
          <w:spacing w:val="-1"/>
        </w:rPr>
        <w:t> </w:t>
      </w:r>
      <w:r>
        <w:rPr>
          <w:w w:val="100"/>
          <w:u w:val="single"/>
        </w:rPr>
        <w:t> </w:t>
      </w:r>
      <w:r>
        <w:rPr>
          <w:u w:val="single"/>
        </w:rPr>
        <w:tab/>
      </w:r>
    </w:p>
    <w:p>
      <w:pPr>
        <w:pStyle w:val="BodyText"/>
        <w:spacing w:line="230" w:lineRule="exact"/>
        <w:ind w:left="300"/>
      </w:pPr>
      <w:r>
        <w:rPr/>
        <w:t>slow?</w:t>
      </w:r>
    </w:p>
    <w:p>
      <w:pPr>
        <w:pStyle w:val="BodyText"/>
        <w:spacing w:before="1"/>
        <w:ind w:left="125"/>
      </w:pPr>
      <w:r>
        <w:rPr/>
        <w:br w:type="column"/>
      </w:r>
      <w:r>
        <w:rPr/>
        <w:t>is Martin going to contact, because his connection is too</w:t>
      </w:r>
    </w:p>
    <w:p>
      <w:pPr>
        <w:spacing w:after="0"/>
        <w:sectPr>
          <w:type w:val="continuous"/>
          <w:pgSz w:w="11900" w:h="16840"/>
          <w:pgMar w:top="1100" w:bottom="280" w:left="1500" w:right="1180"/>
          <w:cols w:num="2" w:equalWidth="0">
            <w:col w:w="3091" w:space="40"/>
            <w:col w:w="6089"/>
          </w:cols>
        </w:sectPr>
      </w:pPr>
    </w:p>
    <w:p>
      <w:pPr>
        <w:pStyle w:val="BodyText"/>
        <w:tabs>
          <w:tab w:pos="3547" w:val="left" w:leader="none"/>
        </w:tabs>
        <w:ind w:left="300"/>
      </w:pPr>
      <w:r>
        <w:rPr/>
        <w:t>-</w:t>
      </w:r>
      <w:r>
        <w:rPr>
          <w:spacing w:val="-1"/>
        </w:rPr>
        <w:t> </w:t>
      </w:r>
      <w:r>
        <w:rPr/>
        <w:t>His </w:t>
      </w:r>
      <w:r>
        <w:rPr>
          <w:spacing w:val="55"/>
        </w:rPr>
        <w:t> </w:t>
      </w:r>
      <w:r>
        <w:rPr/>
        <w:t>8.</w:t>
      </w:r>
      <w:r>
        <w:rPr>
          <w:u w:val="single"/>
        </w:rPr>
        <w:t> </w:t>
        <w:tab/>
      </w:r>
      <w:r>
        <w:rPr/>
        <w:t>.</w:t>
      </w:r>
    </w:p>
    <w:p>
      <w:pPr>
        <w:spacing w:after="0"/>
        <w:sectPr>
          <w:type w:val="continuous"/>
          <w:pgSz w:w="11900" w:h="16840"/>
          <w:pgMar w:top="1100" w:bottom="280" w:left="1500" w:right="1180"/>
        </w:sectPr>
      </w:pPr>
    </w:p>
    <w:p>
      <w:pPr>
        <w:pStyle w:val="BodyText"/>
        <w:tabs>
          <w:tab w:pos="3090" w:val="left" w:leader="none"/>
        </w:tabs>
        <w:spacing w:line="230" w:lineRule="exact" w:before="1"/>
        <w:ind w:left="300"/>
      </w:pPr>
      <w:r>
        <w:rPr/>
        <w:t>-</w:t>
      </w:r>
      <w:r>
        <w:rPr>
          <w:spacing w:val="-1"/>
        </w:rPr>
        <w:t> </w:t>
      </w:r>
      <w:r>
        <w:rPr/>
        <w:t>9.</w:t>
      </w:r>
      <w:r>
        <w:rPr>
          <w:spacing w:val="-1"/>
        </w:rPr>
        <w:t> </w:t>
      </w:r>
      <w:r>
        <w:rPr>
          <w:w w:val="100"/>
          <w:u w:val="single"/>
        </w:rPr>
        <w:t> </w:t>
      </w:r>
      <w:r>
        <w:rPr>
          <w:u w:val="single"/>
        </w:rPr>
        <w:tab/>
      </w:r>
    </w:p>
    <w:p>
      <w:pPr>
        <w:pStyle w:val="BodyText"/>
        <w:spacing w:line="230" w:lineRule="exact"/>
        <w:ind w:left="300"/>
      </w:pPr>
      <w:r>
        <w:rPr/>
        <w:t>too slow?</w:t>
      </w:r>
    </w:p>
    <w:p>
      <w:pPr>
        <w:pStyle w:val="BodyText"/>
        <w:spacing w:before="1"/>
        <w:ind w:left="125"/>
      </w:pPr>
      <w:r>
        <w:rPr/>
        <w:br w:type="column"/>
      </w:r>
      <w:r>
        <w:rPr/>
        <w:t>Martin going to contact his ISP, because his connection is</w:t>
      </w:r>
    </w:p>
    <w:p>
      <w:pPr>
        <w:spacing w:after="0"/>
        <w:sectPr>
          <w:type w:val="continuous"/>
          <w:pgSz w:w="11900" w:h="16840"/>
          <w:pgMar w:top="1100" w:bottom="280" w:left="1500" w:right="1180"/>
          <w:cols w:num="2" w:equalWidth="0">
            <w:col w:w="3091" w:space="40"/>
            <w:col w:w="6089"/>
          </w:cols>
        </w:sectPr>
      </w:pPr>
    </w:p>
    <w:p>
      <w:pPr>
        <w:pStyle w:val="BodyText"/>
        <w:tabs>
          <w:tab w:pos="4044" w:val="left" w:leader="none"/>
        </w:tabs>
        <w:ind w:left="300"/>
      </w:pPr>
      <w:r>
        <w:rPr/>
        <w:t>- Yes,</w:t>
      </w:r>
      <w:r>
        <w:rPr>
          <w:spacing w:val="-3"/>
        </w:rPr>
        <w:t> </w:t>
      </w:r>
      <w:r>
        <w:rPr/>
        <w:t>he </w:t>
      </w:r>
      <w:r>
        <w:rPr>
          <w:spacing w:val="55"/>
        </w:rPr>
        <w:t> </w:t>
      </w:r>
      <w:r>
        <w:rPr/>
        <w:t>10.</w:t>
      </w:r>
      <w:r>
        <w:rPr>
          <w:u w:val="single"/>
        </w:rPr>
        <w:t> </w:t>
        <w:tab/>
      </w:r>
      <w:r>
        <w:rPr/>
        <w:t>.</w:t>
      </w:r>
    </w:p>
    <w:p>
      <w:pPr>
        <w:pStyle w:val="ListParagraph"/>
        <w:numPr>
          <w:ilvl w:val="0"/>
          <w:numId w:val="250"/>
        </w:numPr>
        <w:tabs>
          <w:tab w:pos="423" w:val="left" w:leader="none"/>
          <w:tab w:pos="4133" w:val="left" w:leader="none"/>
        </w:tabs>
        <w:spacing w:line="240" w:lineRule="auto" w:before="1" w:after="0"/>
        <w:ind w:left="300" w:right="0" w:firstLine="0"/>
        <w:jc w:val="left"/>
        <w:rPr>
          <w:sz w:val="20"/>
        </w:rPr>
      </w:pPr>
      <w:r>
        <w:rPr>
          <w:sz w:val="20"/>
        </w:rPr>
        <w:t>Is</w:t>
      </w:r>
      <w:r>
        <w:rPr>
          <w:spacing w:val="-2"/>
          <w:sz w:val="20"/>
        </w:rPr>
        <w:t> </w:t>
      </w:r>
      <w:r>
        <w:rPr>
          <w:sz w:val="20"/>
        </w:rPr>
        <w:t>Martin </w:t>
      </w:r>
      <w:r>
        <w:rPr>
          <w:spacing w:val="55"/>
          <w:sz w:val="20"/>
        </w:rPr>
        <w:t> </w:t>
      </w:r>
      <w:r>
        <w:rPr>
          <w:sz w:val="20"/>
        </w:rPr>
        <w:t>11.</w:t>
      </w:r>
      <w:r>
        <w:rPr>
          <w:spacing w:val="-1"/>
          <w:sz w:val="20"/>
        </w:rPr>
        <w:t> </w:t>
      </w:r>
      <w:r>
        <w:rPr>
          <w:w w:val="100"/>
          <w:sz w:val="20"/>
          <w:u w:val="single"/>
        </w:rPr>
        <w:t> </w:t>
      </w:r>
      <w:r>
        <w:rPr>
          <w:sz w:val="20"/>
          <w:u w:val="single"/>
        </w:rPr>
        <w:tab/>
      </w:r>
      <w:r>
        <w:rPr>
          <w:sz w:val="20"/>
        </w:rPr>
        <w:t> </w:t>
      </w:r>
      <w:r>
        <w:rPr>
          <w:w w:val="100"/>
          <w:sz w:val="20"/>
        </w:rPr>
        <w:t>                                            </w:t>
      </w:r>
      <w:r>
        <w:rPr>
          <w:sz w:val="20"/>
        </w:rPr>
        <w:t>is too</w:t>
      </w:r>
      <w:r>
        <w:rPr>
          <w:spacing w:val="-3"/>
          <w:sz w:val="20"/>
        </w:rPr>
        <w:t> </w:t>
      </w:r>
      <w:r>
        <w:rPr>
          <w:sz w:val="20"/>
        </w:rPr>
        <w:t>slow?</w:t>
      </w:r>
    </w:p>
    <w:p>
      <w:pPr>
        <w:pStyle w:val="BodyText"/>
        <w:spacing w:before="1"/>
      </w:pPr>
      <w:r>
        <w:rPr/>
        <w:br w:type="column"/>
      </w:r>
      <w:r>
        <w:rPr/>
      </w:r>
    </w:p>
    <w:p>
      <w:pPr>
        <w:pStyle w:val="BodyText"/>
        <w:ind w:left="125"/>
      </w:pPr>
      <w:r>
        <w:rPr/>
        <w:t>contact his electrician, because his connection</w:t>
      </w:r>
    </w:p>
    <w:p>
      <w:pPr>
        <w:spacing w:after="0"/>
        <w:sectPr>
          <w:type w:val="continuous"/>
          <w:pgSz w:w="11900" w:h="16840"/>
          <w:pgMar w:top="1100" w:bottom="280" w:left="1500" w:right="1180"/>
          <w:cols w:num="2" w:equalWidth="0">
            <w:col w:w="4134" w:space="40"/>
            <w:col w:w="5046"/>
          </w:cols>
        </w:sectPr>
      </w:pPr>
    </w:p>
    <w:p>
      <w:pPr>
        <w:pStyle w:val="BodyText"/>
        <w:tabs>
          <w:tab w:pos="3677" w:val="left" w:leader="none"/>
        </w:tabs>
        <w:spacing w:line="230" w:lineRule="exact"/>
        <w:ind w:left="300"/>
      </w:pPr>
      <w:r>
        <w:rPr/>
        <w:t>- No, </w:t>
      </w:r>
      <w:r>
        <w:rPr>
          <w:spacing w:val="49"/>
        </w:rPr>
        <w:t> </w:t>
      </w:r>
      <w:r>
        <w:rPr/>
        <w:t>12.</w:t>
      </w:r>
      <w:r>
        <w:rPr>
          <w:spacing w:val="-1"/>
        </w:rPr>
        <w:t> </w:t>
      </w:r>
      <w:r>
        <w:rPr>
          <w:w w:val="100"/>
          <w:u w:val="single"/>
        </w:rPr>
        <w:t> </w:t>
      </w:r>
      <w:r>
        <w:rPr>
          <w:u w:val="single"/>
        </w:rPr>
        <w:tab/>
      </w:r>
    </w:p>
    <w:p>
      <w:pPr>
        <w:pStyle w:val="BodyText"/>
        <w:ind w:left="300"/>
      </w:pPr>
      <w:r>
        <w:rPr/>
        <w:t>because his connection is too slow.</w:t>
      </w:r>
    </w:p>
    <w:p>
      <w:pPr>
        <w:pStyle w:val="BodyText"/>
        <w:spacing w:line="230" w:lineRule="exact"/>
        <w:ind w:left="125"/>
      </w:pPr>
      <w:r>
        <w:rPr/>
        <w:br w:type="column"/>
      </w:r>
      <w:r>
        <w:rPr/>
        <w:t>isn’t. Martin isn’t going to contact his electrician,</w:t>
      </w:r>
    </w:p>
    <w:p>
      <w:pPr>
        <w:spacing w:after="0" w:line="230" w:lineRule="exact"/>
        <w:sectPr>
          <w:type w:val="continuous"/>
          <w:pgSz w:w="11900" w:h="16840"/>
          <w:pgMar w:top="1100" w:bottom="280" w:left="1500" w:right="1180"/>
          <w:cols w:num="2" w:equalWidth="0">
            <w:col w:w="3678" w:space="40"/>
            <w:col w:w="5502"/>
          </w:cols>
        </w:sectPr>
      </w:pPr>
    </w:p>
    <w:p>
      <w:pPr>
        <w:pStyle w:val="BodyText"/>
        <w:rPr>
          <w:sz w:val="16"/>
        </w:rPr>
      </w:pPr>
    </w:p>
    <w:p>
      <w:pPr>
        <w:spacing w:before="91"/>
        <w:ind w:left="0" w:right="311" w:firstLine="0"/>
        <w:jc w:val="center"/>
        <w:rPr>
          <w:b/>
          <w:sz w:val="28"/>
        </w:rPr>
      </w:pPr>
      <w:r>
        <w:rPr>
          <w:b/>
          <w:sz w:val="28"/>
        </w:rPr>
        <w:t>Internet</w:t>
      </w:r>
    </w:p>
    <w:p>
      <w:pPr>
        <w:pStyle w:val="BodyText"/>
        <w:rPr>
          <w:b/>
          <w:sz w:val="30"/>
        </w:rPr>
      </w:pPr>
    </w:p>
    <w:p>
      <w:pPr>
        <w:pStyle w:val="Heading5"/>
        <w:spacing w:before="205"/>
        <w:ind w:right="312"/>
      </w:pPr>
      <w:r>
        <w:rPr/>
        <w:t>Lesson</w:t>
      </w:r>
      <w:r>
        <w:rPr>
          <w:spacing w:val="-10"/>
        </w:rPr>
        <w:t> </w:t>
      </w:r>
      <w:r>
        <w:rPr/>
        <w:t>Test</w:t>
      </w:r>
    </w:p>
    <w:p>
      <w:pPr>
        <w:pStyle w:val="BodyText"/>
        <w:spacing w:before="10"/>
        <w:rPr>
          <w:sz w:val="15"/>
        </w:rPr>
      </w:pPr>
    </w:p>
    <w:p>
      <w:pPr>
        <w:pStyle w:val="BodyText"/>
        <w:spacing w:before="94"/>
        <w:ind w:left="300"/>
      </w:pPr>
      <w:r>
        <w:rPr>
          <w:u w:val="single"/>
        </w:rPr>
        <w:t>Answers</w:t>
      </w:r>
    </w:p>
    <w:p>
      <w:pPr>
        <w:pStyle w:val="BodyText"/>
        <w:spacing w:before="10"/>
        <w:rPr>
          <w:sz w:val="11"/>
        </w:rPr>
      </w:pPr>
    </w:p>
    <w:p>
      <w:pPr>
        <w:pStyle w:val="ListParagraph"/>
        <w:numPr>
          <w:ilvl w:val="0"/>
          <w:numId w:val="251"/>
        </w:numPr>
        <w:tabs>
          <w:tab w:pos="556" w:val="left" w:leader="none"/>
        </w:tabs>
        <w:spacing w:line="240" w:lineRule="auto" w:before="94" w:after="0"/>
        <w:ind w:left="555" w:right="0" w:hanging="256"/>
        <w:jc w:val="left"/>
        <w:rPr>
          <w:sz w:val="20"/>
        </w:rPr>
      </w:pPr>
      <w:r>
        <w:rPr>
          <w:sz w:val="20"/>
        </w:rPr>
        <w:t>1. d) account. 2. f) download. 3. b) history. 4. a) username. 5. c) security. 6. e)</w:t>
      </w:r>
      <w:r>
        <w:rPr>
          <w:spacing w:val="-39"/>
          <w:sz w:val="20"/>
        </w:rPr>
        <w:t> </w:t>
      </w:r>
      <w:r>
        <w:rPr>
          <w:sz w:val="20"/>
        </w:rPr>
        <w:t>comment.</w:t>
      </w:r>
    </w:p>
    <w:p>
      <w:pPr>
        <w:pStyle w:val="BodyText"/>
      </w:pPr>
    </w:p>
    <w:p>
      <w:pPr>
        <w:pStyle w:val="ListParagraph"/>
        <w:numPr>
          <w:ilvl w:val="0"/>
          <w:numId w:val="251"/>
        </w:numPr>
        <w:tabs>
          <w:tab w:pos="556" w:val="left" w:leader="none"/>
        </w:tabs>
        <w:spacing w:line="240" w:lineRule="auto" w:before="0" w:after="0"/>
        <w:ind w:left="555" w:right="0" w:hanging="256"/>
        <w:jc w:val="left"/>
        <w:rPr>
          <w:sz w:val="20"/>
        </w:rPr>
      </w:pPr>
      <w:r>
        <w:rPr>
          <w:sz w:val="20"/>
        </w:rPr>
        <w:t>1. </w:t>
      </w:r>
      <w:r>
        <w:rPr>
          <w:sz w:val="20"/>
          <w:u w:val="single"/>
        </w:rPr>
        <w:t>Georgia</w:t>
      </w:r>
      <w:r>
        <w:rPr>
          <w:sz w:val="20"/>
        </w:rPr>
        <w:t> is </w:t>
      </w:r>
      <w:r>
        <w:rPr>
          <w:sz w:val="20"/>
          <w:u w:val="single"/>
        </w:rPr>
        <w:t>posting</w:t>
      </w:r>
      <w:r>
        <w:rPr>
          <w:sz w:val="20"/>
        </w:rPr>
        <w:t> a </w:t>
      </w:r>
      <w:r>
        <w:rPr>
          <w:sz w:val="20"/>
          <w:u w:val="single"/>
        </w:rPr>
        <w:t>status update</w:t>
      </w:r>
      <w:r>
        <w:rPr>
          <w:sz w:val="20"/>
        </w:rPr>
        <w:t> on </w:t>
      </w:r>
      <w:r>
        <w:rPr>
          <w:sz w:val="20"/>
          <w:u w:val="single"/>
        </w:rPr>
        <w:t>Facebook</w:t>
      </w:r>
      <w:r>
        <w:rPr>
          <w:sz w:val="20"/>
        </w:rPr>
        <w:t> about her </w:t>
      </w:r>
      <w:r>
        <w:rPr>
          <w:sz w:val="20"/>
          <w:u w:val="single"/>
        </w:rPr>
        <w:t>new</w:t>
      </w:r>
      <w:r>
        <w:rPr>
          <w:spacing w:val="-12"/>
          <w:sz w:val="20"/>
          <w:u w:val="single"/>
        </w:rPr>
        <w:t> </w:t>
      </w:r>
      <w:r>
        <w:rPr>
          <w:sz w:val="20"/>
          <w:u w:val="single"/>
        </w:rPr>
        <w:t>dog</w:t>
      </w:r>
      <w:r>
        <w:rPr>
          <w:sz w:val="20"/>
        </w:rPr>
        <w:t>.</w:t>
      </w:r>
    </w:p>
    <w:p>
      <w:pPr>
        <w:pStyle w:val="ListParagraph"/>
        <w:numPr>
          <w:ilvl w:val="0"/>
          <w:numId w:val="252"/>
        </w:numPr>
        <w:tabs>
          <w:tab w:pos="523" w:val="left" w:leader="none"/>
        </w:tabs>
        <w:spacing w:line="230" w:lineRule="exact" w:before="0" w:after="0"/>
        <w:ind w:left="522" w:right="0" w:hanging="224"/>
        <w:jc w:val="left"/>
        <w:rPr>
          <w:sz w:val="20"/>
        </w:rPr>
      </w:pPr>
      <w:r>
        <w:rPr>
          <w:sz w:val="20"/>
          <w:u w:val="single"/>
        </w:rPr>
        <w:t>Danny checks</w:t>
      </w:r>
      <w:r>
        <w:rPr>
          <w:sz w:val="20"/>
        </w:rPr>
        <w:t> his </w:t>
      </w:r>
      <w:r>
        <w:rPr>
          <w:sz w:val="20"/>
          <w:u w:val="single"/>
        </w:rPr>
        <w:t>email account every</w:t>
      </w:r>
      <w:r>
        <w:rPr>
          <w:spacing w:val="-6"/>
          <w:sz w:val="20"/>
          <w:u w:val="single"/>
        </w:rPr>
        <w:t> </w:t>
      </w:r>
      <w:r>
        <w:rPr>
          <w:sz w:val="20"/>
          <w:u w:val="single"/>
        </w:rPr>
        <w:t>morning</w:t>
      </w:r>
      <w:r>
        <w:rPr>
          <w:sz w:val="20"/>
        </w:rPr>
        <w:t>.</w:t>
      </w:r>
    </w:p>
    <w:p>
      <w:pPr>
        <w:pStyle w:val="ListParagraph"/>
        <w:numPr>
          <w:ilvl w:val="0"/>
          <w:numId w:val="252"/>
        </w:numPr>
        <w:tabs>
          <w:tab w:pos="523" w:val="left" w:leader="none"/>
        </w:tabs>
        <w:spacing w:line="230" w:lineRule="exact" w:before="0" w:after="0"/>
        <w:ind w:left="522" w:right="0" w:hanging="223"/>
        <w:jc w:val="left"/>
        <w:rPr>
          <w:sz w:val="20"/>
        </w:rPr>
      </w:pPr>
      <w:r>
        <w:rPr>
          <w:sz w:val="20"/>
          <w:u w:val="single"/>
        </w:rPr>
        <w:t>Janey</w:t>
      </w:r>
      <w:r>
        <w:rPr>
          <w:sz w:val="20"/>
        </w:rPr>
        <w:t> has </w:t>
      </w:r>
      <w:r>
        <w:rPr>
          <w:sz w:val="20"/>
          <w:u w:val="single"/>
        </w:rPr>
        <w:t>forgotten</w:t>
      </w:r>
      <w:r>
        <w:rPr>
          <w:sz w:val="20"/>
        </w:rPr>
        <w:t> her </w:t>
      </w:r>
      <w:r>
        <w:rPr>
          <w:sz w:val="20"/>
          <w:u w:val="single"/>
        </w:rPr>
        <w:t>password</w:t>
      </w:r>
      <w:r>
        <w:rPr>
          <w:sz w:val="20"/>
        </w:rPr>
        <w:t> for </w:t>
      </w:r>
      <w:r>
        <w:rPr>
          <w:sz w:val="20"/>
          <w:u w:val="single"/>
        </w:rPr>
        <w:t>Twitter</w:t>
      </w:r>
      <w:r>
        <w:rPr>
          <w:spacing w:val="-11"/>
          <w:sz w:val="20"/>
          <w:u w:val="single"/>
        </w:rPr>
        <w:t> </w:t>
      </w:r>
      <w:r>
        <w:rPr>
          <w:sz w:val="20"/>
          <w:u w:val="single"/>
        </w:rPr>
        <w:t>again</w:t>
      </w:r>
      <w:r>
        <w:rPr>
          <w:sz w:val="20"/>
        </w:rPr>
        <w:t>.</w:t>
      </w:r>
    </w:p>
    <w:p>
      <w:pPr>
        <w:pStyle w:val="ListParagraph"/>
        <w:numPr>
          <w:ilvl w:val="0"/>
          <w:numId w:val="252"/>
        </w:numPr>
        <w:tabs>
          <w:tab w:pos="523" w:val="left" w:leader="none"/>
        </w:tabs>
        <w:spacing w:line="240" w:lineRule="auto" w:before="0" w:after="0"/>
        <w:ind w:left="522" w:right="0" w:hanging="224"/>
        <w:jc w:val="left"/>
        <w:rPr>
          <w:sz w:val="20"/>
        </w:rPr>
      </w:pPr>
      <w:r>
        <w:rPr>
          <w:sz w:val="20"/>
          <w:u w:val="single"/>
        </w:rPr>
        <w:t>Mariana</w:t>
      </w:r>
      <w:r>
        <w:rPr>
          <w:sz w:val="20"/>
        </w:rPr>
        <w:t> was </w:t>
      </w:r>
      <w:r>
        <w:rPr>
          <w:sz w:val="20"/>
          <w:u w:val="single"/>
        </w:rPr>
        <w:t>searching online</w:t>
      </w:r>
      <w:r>
        <w:rPr>
          <w:sz w:val="20"/>
        </w:rPr>
        <w:t> for </w:t>
      </w:r>
      <w:r>
        <w:rPr>
          <w:sz w:val="20"/>
          <w:u w:val="single"/>
        </w:rPr>
        <w:t>information</w:t>
      </w:r>
      <w:r>
        <w:rPr>
          <w:sz w:val="20"/>
        </w:rPr>
        <w:t> about </w:t>
      </w:r>
      <w:r>
        <w:rPr>
          <w:sz w:val="20"/>
          <w:u w:val="single"/>
        </w:rPr>
        <w:t>Barbados</w:t>
      </w:r>
      <w:r>
        <w:rPr>
          <w:sz w:val="20"/>
        </w:rPr>
        <w:t> for </w:t>
      </w:r>
      <w:r>
        <w:rPr>
          <w:sz w:val="20"/>
          <w:u w:val="single"/>
        </w:rPr>
        <w:t>two hours last</w:t>
      </w:r>
      <w:r>
        <w:rPr>
          <w:spacing w:val="-18"/>
          <w:sz w:val="20"/>
          <w:u w:val="single"/>
        </w:rPr>
        <w:t> </w:t>
      </w:r>
      <w:r>
        <w:rPr>
          <w:sz w:val="20"/>
          <w:u w:val="single"/>
        </w:rPr>
        <w:t>night</w:t>
      </w:r>
      <w:r>
        <w:rPr>
          <w:sz w:val="20"/>
        </w:rPr>
        <w:t>.</w:t>
      </w:r>
    </w:p>
    <w:p>
      <w:pPr>
        <w:pStyle w:val="BodyText"/>
        <w:spacing w:before="6"/>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2"/>
        <w:gridCol w:w="2249"/>
        <w:gridCol w:w="2009"/>
        <w:gridCol w:w="2028"/>
      </w:tblGrid>
      <w:tr>
        <w:trPr>
          <w:trHeight w:val="341" w:hRule="atLeast"/>
        </w:trPr>
        <w:tc>
          <w:tcPr>
            <w:tcW w:w="1922" w:type="dxa"/>
          </w:tcPr>
          <w:p>
            <w:pPr>
              <w:pStyle w:val="TableParagraph"/>
              <w:spacing w:line="224" w:lineRule="exact"/>
              <w:ind w:left="50"/>
              <w:rPr>
                <w:sz w:val="20"/>
              </w:rPr>
            </w:pPr>
            <w:r>
              <w:rPr>
                <w:sz w:val="20"/>
              </w:rPr>
              <w:t>C) 1. profile [ 2 ]</w:t>
            </w:r>
          </w:p>
        </w:tc>
        <w:tc>
          <w:tcPr>
            <w:tcW w:w="2249" w:type="dxa"/>
          </w:tcPr>
          <w:p>
            <w:pPr>
              <w:pStyle w:val="TableParagraph"/>
              <w:spacing w:line="224" w:lineRule="exact"/>
              <w:ind w:left="286"/>
              <w:rPr>
                <w:sz w:val="20"/>
              </w:rPr>
            </w:pPr>
            <w:r>
              <w:rPr>
                <w:sz w:val="20"/>
              </w:rPr>
              <w:t>2. attachment [ 3 ]</w:t>
            </w:r>
          </w:p>
        </w:tc>
        <w:tc>
          <w:tcPr>
            <w:tcW w:w="2009" w:type="dxa"/>
          </w:tcPr>
          <w:p>
            <w:pPr>
              <w:pStyle w:val="TableParagraph"/>
              <w:spacing w:line="224" w:lineRule="exact"/>
              <w:ind w:left="196"/>
              <w:rPr>
                <w:sz w:val="20"/>
              </w:rPr>
            </w:pPr>
            <w:r>
              <w:rPr>
                <w:sz w:val="20"/>
              </w:rPr>
              <w:t>3. spam [ 1</w:t>
            </w:r>
            <w:r>
              <w:rPr>
                <w:spacing w:val="52"/>
                <w:sz w:val="20"/>
              </w:rPr>
              <w:t> </w:t>
            </w:r>
            <w:r>
              <w:rPr>
                <w:sz w:val="20"/>
              </w:rPr>
              <w:t>]</w:t>
            </w:r>
          </w:p>
        </w:tc>
        <w:tc>
          <w:tcPr>
            <w:tcW w:w="2028" w:type="dxa"/>
          </w:tcPr>
          <w:p>
            <w:pPr>
              <w:pStyle w:val="TableParagraph"/>
              <w:spacing w:line="224" w:lineRule="exact"/>
              <w:ind w:left="347"/>
              <w:rPr>
                <w:sz w:val="20"/>
              </w:rPr>
            </w:pPr>
            <w:r>
              <w:rPr>
                <w:sz w:val="20"/>
              </w:rPr>
              <w:t>4. password [ 2 ]</w:t>
            </w:r>
          </w:p>
        </w:tc>
      </w:tr>
      <w:tr>
        <w:trPr>
          <w:trHeight w:val="341" w:hRule="atLeast"/>
        </w:trPr>
        <w:tc>
          <w:tcPr>
            <w:tcW w:w="1922" w:type="dxa"/>
          </w:tcPr>
          <w:p>
            <w:pPr>
              <w:pStyle w:val="TableParagraph"/>
              <w:spacing w:line="210" w:lineRule="exact" w:before="111"/>
              <w:ind w:left="50"/>
              <w:rPr>
                <w:sz w:val="20"/>
              </w:rPr>
            </w:pPr>
            <w:r>
              <w:rPr>
                <w:sz w:val="20"/>
              </w:rPr>
              <w:t>5. website [ 2 ]</w:t>
            </w:r>
          </w:p>
        </w:tc>
        <w:tc>
          <w:tcPr>
            <w:tcW w:w="2249" w:type="dxa"/>
          </w:tcPr>
          <w:p>
            <w:pPr>
              <w:pStyle w:val="TableParagraph"/>
              <w:spacing w:line="210" w:lineRule="exact" w:before="111"/>
              <w:ind w:left="286"/>
              <w:rPr>
                <w:sz w:val="20"/>
              </w:rPr>
            </w:pPr>
            <w:r>
              <w:rPr>
                <w:sz w:val="20"/>
              </w:rPr>
              <w:t>6. advertising [ 4 ]</w:t>
            </w:r>
          </w:p>
        </w:tc>
        <w:tc>
          <w:tcPr>
            <w:tcW w:w="2009" w:type="dxa"/>
          </w:tcPr>
          <w:p>
            <w:pPr>
              <w:pStyle w:val="TableParagraph"/>
              <w:spacing w:line="210" w:lineRule="exact" w:before="111"/>
              <w:ind w:left="197"/>
              <w:rPr>
                <w:sz w:val="20"/>
              </w:rPr>
            </w:pPr>
            <w:r>
              <w:rPr>
                <w:sz w:val="20"/>
              </w:rPr>
              <w:t>7. security [ 4 ]</w:t>
            </w:r>
          </w:p>
        </w:tc>
        <w:tc>
          <w:tcPr>
            <w:tcW w:w="2028" w:type="dxa"/>
          </w:tcPr>
          <w:p>
            <w:pPr>
              <w:pStyle w:val="TableParagraph"/>
              <w:spacing w:line="210" w:lineRule="exact" w:before="111"/>
              <w:ind w:left="347"/>
              <w:rPr>
                <w:sz w:val="20"/>
              </w:rPr>
            </w:pPr>
            <w:r>
              <w:rPr>
                <w:sz w:val="20"/>
              </w:rPr>
              <w:t>8. link [ 1</w:t>
            </w:r>
            <w:r>
              <w:rPr>
                <w:spacing w:val="51"/>
                <w:sz w:val="20"/>
              </w:rPr>
              <w:t> </w:t>
            </w:r>
            <w:r>
              <w:rPr>
                <w:sz w:val="20"/>
              </w:rPr>
              <w:t>]</w:t>
            </w:r>
          </w:p>
        </w:tc>
      </w:tr>
    </w:tbl>
    <w:p>
      <w:pPr>
        <w:pStyle w:val="BodyText"/>
      </w:pPr>
    </w:p>
    <w:p>
      <w:pPr>
        <w:pStyle w:val="ListParagraph"/>
        <w:numPr>
          <w:ilvl w:val="0"/>
          <w:numId w:val="253"/>
        </w:numPr>
        <w:tabs>
          <w:tab w:pos="567" w:val="left" w:leader="none"/>
        </w:tabs>
        <w:spacing w:line="240" w:lineRule="auto" w:before="1" w:after="0"/>
        <w:ind w:left="566" w:right="0" w:hanging="268"/>
        <w:jc w:val="left"/>
        <w:rPr>
          <w:sz w:val="20"/>
        </w:rPr>
      </w:pPr>
      <w:r>
        <w:rPr>
          <w:sz w:val="20"/>
        </w:rPr>
        <w:t>Verb</w:t>
      </w:r>
      <w:r>
        <w:rPr>
          <w:spacing w:val="-4"/>
          <w:sz w:val="20"/>
        </w:rPr>
        <w:t> </w:t>
      </w:r>
      <w:r>
        <w:rPr>
          <w:sz w:val="20"/>
        </w:rPr>
        <w:t>form:</w:t>
      </w:r>
      <w:r>
        <w:rPr>
          <w:spacing w:val="-4"/>
          <w:sz w:val="20"/>
        </w:rPr>
        <w:t> </w:t>
      </w:r>
      <w:r>
        <w:rPr>
          <w:sz w:val="20"/>
        </w:rPr>
        <w:t>past</w:t>
      </w:r>
      <w:r>
        <w:rPr>
          <w:spacing w:val="-3"/>
          <w:sz w:val="20"/>
        </w:rPr>
        <w:t> </w:t>
      </w:r>
      <w:r>
        <w:rPr>
          <w:sz w:val="20"/>
        </w:rPr>
        <w:t>simple.</w:t>
      </w:r>
      <w:r>
        <w:rPr>
          <w:spacing w:val="-3"/>
          <w:sz w:val="20"/>
        </w:rPr>
        <w:t> </w:t>
      </w:r>
      <w:r>
        <w:rPr>
          <w:sz w:val="20"/>
        </w:rPr>
        <w:t>1.</w:t>
      </w:r>
      <w:r>
        <w:rPr>
          <w:spacing w:val="-4"/>
          <w:sz w:val="20"/>
        </w:rPr>
        <w:t> </w:t>
      </w:r>
      <w:r>
        <w:rPr>
          <w:sz w:val="20"/>
        </w:rPr>
        <w:t>did.</w:t>
      </w:r>
      <w:r>
        <w:rPr>
          <w:spacing w:val="-3"/>
          <w:sz w:val="20"/>
        </w:rPr>
        <w:t> </w:t>
      </w:r>
      <w:r>
        <w:rPr>
          <w:sz w:val="20"/>
        </w:rPr>
        <w:t>2.</w:t>
      </w:r>
      <w:r>
        <w:rPr>
          <w:spacing w:val="-3"/>
          <w:sz w:val="20"/>
        </w:rPr>
        <w:t> </w:t>
      </w:r>
      <w:r>
        <w:rPr>
          <w:sz w:val="20"/>
        </w:rPr>
        <w:t>Some.</w:t>
      </w:r>
      <w:r>
        <w:rPr>
          <w:spacing w:val="-3"/>
          <w:sz w:val="20"/>
        </w:rPr>
        <w:t> </w:t>
      </w:r>
      <w:r>
        <w:rPr>
          <w:sz w:val="20"/>
        </w:rPr>
        <w:t>3.</w:t>
      </w:r>
      <w:r>
        <w:rPr>
          <w:spacing w:val="-3"/>
          <w:sz w:val="20"/>
        </w:rPr>
        <w:t> </w:t>
      </w:r>
      <w:r>
        <w:rPr>
          <w:sz w:val="20"/>
        </w:rPr>
        <w:t>email.</w:t>
      </w:r>
      <w:r>
        <w:rPr>
          <w:spacing w:val="-4"/>
          <w:sz w:val="20"/>
        </w:rPr>
        <w:t> </w:t>
      </w:r>
      <w:r>
        <w:rPr>
          <w:sz w:val="20"/>
        </w:rPr>
        <w:t>4.</w:t>
      </w:r>
      <w:r>
        <w:rPr>
          <w:spacing w:val="-3"/>
          <w:sz w:val="20"/>
        </w:rPr>
        <w:t> </w:t>
      </w:r>
      <w:r>
        <w:rPr>
          <w:sz w:val="20"/>
        </w:rPr>
        <w:t>she.</w:t>
      </w:r>
      <w:r>
        <w:rPr>
          <w:spacing w:val="-3"/>
          <w:sz w:val="20"/>
        </w:rPr>
        <w:t> </w:t>
      </w:r>
      <w:r>
        <w:rPr>
          <w:sz w:val="20"/>
        </w:rPr>
        <w:t>5.</w:t>
      </w:r>
      <w:r>
        <w:rPr>
          <w:spacing w:val="-3"/>
          <w:sz w:val="20"/>
        </w:rPr>
        <w:t> </w:t>
      </w:r>
      <w:r>
        <w:rPr>
          <w:sz w:val="20"/>
        </w:rPr>
        <w:t>Did.</w:t>
      </w:r>
      <w:r>
        <w:rPr>
          <w:spacing w:val="-4"/>
          <w:sz w:val="20"/>
        </w:rPr>
        <w:t> </w:t>
      </w:r>
      <w:r>
        <w:rPr>
          <w:sz w:val="20"/>
        </w:rPr>
        <w:t>6.</w:t>
      </w:r>
      <w:r>
        <w:rPr>
          <w:spacing w:val="-3"/>
          <w:sz w:val="20"/>
        </w:rPr>
        <w:t> </w:t>
      </w:r>
      <w:r>
        <w:rPr>
          <w:sz w:val="20"/>
        </w:rPr>
        <w:t>didn’t.</w:t>
      </w:r>
    </w:p>
    <w:p>
      <w:pPr>
        <w:pStyle w:val="BodyText"/>
        <w:spacing w:before="11"/>
        <w:rPr>
          <w:sz w:val="19"/>
        </w:rPr>
      </w:pPr>
    </w:p>
    <w:p>
      <w:pPr>
        <w:pStyle w:val="ListParagraph"/>
        <w:numPr>
          <w:ilvl w:val="0"/>
          <w:numId w:val="253"/>
        </w:numPr>
        <w:tabs>
          <w:tab w:pos="556" w:val="left" w:leader="none"/>
        </w:tabs>
        <w:spacing w:line="240" w:lineRule="auto" w:before="0" w:after="0"/>
        <w:ind w:left="555" w:right="0" w:hanging="257"/>
        <w:jc w:val="left"/>
        <w:rPr>
          <w:sz w:val="20"/>
        </w:rPr>
      </w:pPr>
      <w:r>
        <w:rPr>
          <w:sz w:val="20"/>
        </w:rPr>
        <w:t>Verb</w:t>
      </w:r>
      <w:r>
        <w:rPr>
          <w:spacing w:val="-3"/>
          <w:sz w:val="20"/>
        </w:rPr>
        <w:t> </w:t>
      </w:r>
      <w:r>
        <w:rPr>
          <w:sz w:val="20"/>
        </w:rPr>
        <w:t>form:</w:t>
      </w:r>
      <w:r>
        <w:rPr>
          <w:spacing w:val="-5"/>
          <w:sz w:val="20"/>
        </w:rPr>
        <w:t> </w:t>
      </w:r>
      <w:r>
        <w:rPr>
          <w:sz w:val="20"/>
        </w:rPr>
        <w:t>future</w:t>
      </w:r>
      <w:r>
        <w:rPr>
          <w:spacing w:val="-3"/>
          <w:sz w:val="20"/>
        </w:rPr>
        <w:t> </w:t>
      </w:r>
      <w:r>
        <w:rPr>
          <w:sz w:val="20"/>
        </w:rPr>
        <w:t>forms.</w:t>
      </w:r>
      <w:r>
        <w:rPr>
          <w:spacing w:val="-3"/>
          <w:sz w:val="20"/>
        </w:rPr>
        <w:t> </w:t>
      </w:r>
      <w:r>
        <w:rPr>
          <w:sz w:val="20"/>
        </w:rPr>
        <w:t>7.</w:t>
      </w:r>
      <w:r>
        <w:rPr>
          <w:spacing w:val="-3"/>
          <w:sz w:val="20"/>
        </w:rPr>
        <w:t> </w:t>
      </w:r>
      <w:r>
        <w:rPr>
          <w:sz w:val="20"/>
        </w:rPr>
        <w:t>Who.</w:t>
      </w:r>
      <w:r>
        <w:rPr>
          <w:spacing w:val="-2"/>
          <w:sz w:val="20"/>
        </w:rPr>
        <w:t> </w:t>
      </w:r>
      <w:r>
        <w:rPr>
          <w:sz w:val="20"/>
        </w:rPr>
        <w:t>8.</w:t>
      </w:r>
      <w:r>
        <w:rPr>
          <w:spacing w:val="-3"/>
          <w:sz w:val="20"/>
        </w:rPr>
        <w:t> </w:t>
      </w:r>
      <w:r>
        <w:rPr>
          <w:sz w:val="20"/>
        </w:rPr>
        <w:t>ISP.</w:t>
      </w:r>
      <w:r>
        <w:rPr>
          <w:spacing w:val="-3"/>
          <w:sz w:val="20"/>
        </w:rPr>
        <w:t> </w:t>
      </w:r>
      <w:r>
        <w:rPr>
          <w:sz w:val="20"/>
        </w:rPr>
        <w:t>9.</w:t>
      </w:r>
      <w:r>
        <w:rPr>
          <w:spacing w:val="-3"/>
          <w:sz w:val="20"/>
        </w:rPr>
        <w:t> </w:t>
      </w:r>
      <w:r>
        <w:rPr>
          <w:sz w:val="20"/>
        </w:rPr>
        <w:t>Is.</w:t>
      </w:r>
      <w:r>
        <w:rPr>
          <w:spacing w:val="-3"/>
          <w:sz w:val="20"/>
        </w:rPr>
        <w:t> </w:t>
      </w:r>
      <w:r>
        <w:rPr>
          <w:sz w:val="20"/>
        </w:rPr>
        <w:t>10.</w:t>
      </w:r>
      <w:r>
        <w:rPr>
          <w:spacing w:val="-2"/>
          <w:sz w:val="20"/>
        </w:rPr>
        <w:t> </w:t>
      </w:r>
      <w:r>
        <w:rPr>
          <w:sz w:val="20"/>
        </w:rPr>
        <w:t>is.</w:t>
      </w:r>
      <w:r>
        <w:rPr>
          <w:spacing w:val="-3"/>
          <w:sz w:val="20"/>
        </w:rPr>
        <w:t> </w:t>
      </w:r>
      <w:r>
        <w:rPr>
          <w:sz w:val="20"/>
        </w:rPr>
        <w:t>11.</w:t>
      </w:r>
      <w:r>
        <w:rPr>
          <w:spacing w:val="-3"/>
          <w:sz w:val="20"/>
        </w:rPr>
        <w:t> </w:t>
      </w:r>
      <w:r>
        <w:rPr>
          <w:sz w:val="20"/>
        </w:rPr>
        <w:t>going</w:t>
      </w:r>
      <w:r>
        <w:rPr>
          <w:spacing w:val="-3"/>
          <w:sz w:val="20"/>
        </w:rPr>
        <w:t> </w:t>
      </w:r>
      <w:r>
        <w:rPr>
          <w:sz w:val="20"/>
        </w:rPr>
        <w:t>to.</w:t>
      </w:r>
      <w:r>
        <w:rPr>
          <w:spacing w:val="-3"/>
          <w:sz w:val="20"/>
        </w:rPr>
        <w:t> </w:t>
      </w:r>
      <w:r>
        <w:rPr>
          <w:sz w:val="20"/>
        </w:rPr>
        <w:t>12.</w:t>
      </w:r>
      <w:r>
        <w:rPr>
          <w:spacing w:val="-3"/>
          <w:sz w:val="20"/>
        </w:rPr>
        <w:t> </w:t>
      </w:r>
      <w:r>
        <w:rPr>
          <w:sz w:val="20"/>
        </w:rPr>
        <w:t>he.</w:t>
      </w:r>
    </w:p>
    <w:p>
      <w:pPr>
        <w:spacing w:after="0" w:line="240" w:lineRule="auto"/>
        <w:jc w:val="left"/>
        <w:rPr>
          <w:sz w:val="20"/>
        </w:rPr>
        <w:sectPr>
          <w:headerReference w:type="default" r:id="rId241"/>
          <w:footerReference w:type="default" r:id="rId242"/>
          <w:pgSz w:w="11900" w:h="16840"/>
          <w:pgMar w:header="707" w:footer="1012" w:top="1480" w:bottom="1200" w:left="1500" w:right="1180"/>
        </w:sectPr>
      </w:pPr>
    </w:p>
    <w:p>
      <w:pPr>
        <w:pStyle w:val="BodyText"/>
      </w:pPr>
    </w:p>
    <w:p>
      <w:pPr>
        <w:pStyle w:val="BodyText"/>
      </w:pPr>
    </w:p>
    <w:p>
      <w:pPr>
        <w:pStyle w:val="BodyText"/>
      </w:pPr>
    </w:p>
    <w:p>
      <w:pPr>
        <w:pStyle w:val="BodyText"/>
      </w:pPr>
    </w:p>
    <w:p>
      <w:pPr>
        <w:pStyle w:val="BodyText"/>
        <w:spacing w:before="4"/>
        <w:rPr>
          <w:sz w:val="17"/>
        </w:rPr>
      </w:pPr>
    </w:p>
    <w:p>
      <w:pPr>
        <w:pStyle w:val="BodyText"/>
        <w:ind w:left="3373"/>
      </w:pPr>
      <w:bookmarkStart w:name="Unit 10: Australia " w:id="13"/>
      <w:bookmarkEnd w:id="13"/>
      <w:r>
        <w:rPr/>
      </w:r>
      <w:r>
        <w:rPr/>
        <w:drawing>
          <wp:inline distT="0" distB="0" distL="0" distR="0">
            <wp:extent cx="1371600" cy="1285875"/>
            <wp:effectExtent l="0" t="0" r="0" b="0"/>
            <wp:docPr id="81" name="image32.jpeg"/>
            <wp:cNvGraphicFramePr>
              <a:graphicFrameLocks noChangeAspect="1"/>
            </wp:cNvGraphicFramePr>
            <a:graphic>
              <a:graphicData uri="http://schemas.openxmlformats.org/drawingml/2006/picture">
                <pic:pic>
                  <pic:nvPicPr>
                    <pic:cNvPr id="82" name="image32.jpeg"/>
                    <pic:cNvPicPr/>
                  </pic:nvPicPr>
                  <pic:blipFill>
                    <a:blip r:embed="rId245" cstate="print"/>
                    <a:stretch>
                      <a:fillRect/>
                    </a:stretch>
                  </pic:blipFill>
                  <pic:spPr>
                    <a:xfrm>
                      <a:off x="0" y="0"/>
                      <a:ext cx="1371600" cy="1285875"/>
                    </a:xfrm>
                    <a:prstGeom prst="rect">
                      <a:avLst/>
                    </a:prstGeom>
                  </pic:spPr>
                </pic:pic>
              </a:graphicData>
            </a:graphic>
          </wp:inline>
        </w:drawing>
      </w:r>
      <w:r>
        <w:rPr/>
      </w:r>
    </w:p>
    <w:p>
      <w:pPr>
        <w:spacing w:after="0"/>
        <w:sectPr>
          <w:headerReference w:type="default" r:id="rId243"/>
          <w:footerReference w:type="default" r:id="rId244"/>
          <w:pgSz w:w="11900" w:h="16840"/>
          <w:pgMar w:header="708" w:footer="608" w:top="2740" w:bottom="800" w:left="1500" w:right="1180"/>
          <w:pgNumType w:start="342"/>
        </w:sectPr>
      </w:pPr>
    </w:p>
    <w:p>
      <w:pPr>
        <w:pStyle w:val="BodyText"/>
      </w:pPr>
    </w:p>
    <w:p>
      <w:pPr>
        <w:pStyle w:val="BodyText"/>
        <w:spacing w:before="8"/>
        <w:rPr>
          <w:sz w:val="19"/>
        </w:rPr>
      </w:pPr>
    </w:p>
    <w:p>
      <w:pPr>
        <w:pStyle w:val="Heading5"/>
        <w:ind w:right="310"/>
      </w:pPr>
      <w:r>
        <w:rPr/>
        <w:t>Unit 10: Australia (38 pages)</w:t>
      </w:r>
    </w:p>
    <w:p>
      <w:pPr>
        <w:pStyle w:val="BodyText"/>
        <w:spacing w:before="2"/>
        <w:rPr>
          <w:sz w:val="22"/>
        </w:rPr>
      </w:pPr>
      <w:r>
        <w:rPr/>
        <w:drawing>
          <wp:anchor distT="0" distB="0" distL="0" distR="0" allowOverlap="1" layoutInCell="1" locked="0" behindDoc="0" simplePos="0" relativeHeight="2713">
            <wp:simplePos x="0" y="0"/>
            <wp:positionH relativeFrom="page">
              <wp:posOffset>3094482</wp:posOffset>
            </wp:positionH>
            <wp:positionV relativeFrom="paragraph">
              <wp:posOffset>186902</wp:posOffset>
            </wp:positionV>
            <wp:extent cx="1371599" cy="1285875"/>
            <wp:effectExtent l="0" t="0" r="0" b="0"/>
            <wp:wrapTopAndBottom/>
            <wp:docPr id="83" name="image32.jpeg"/>
            <wp:cNvGraphicFramePr>
              <a:graphicFrameLocks noChangeAspect="1"/>
            </wp:cNvGraphicFramePr>
            <a:graphic>
              <a:graphicData uri="http://schemas.openxmlformats.org/drawingml/2006/picture">
                <pic:pic>
                  <pic:nvPicPr>
                    <pic:cNvPr id="84" name="image32.jpeg"/>
                    <pic:cNvPicPr/>
                  </pic:nvPicPr>
                  <pic:blipFill>
                    <a:blip r:embed="rId245" cstate="print"/>
                    <a:stretch>
                      <a:fillRect/>
                    </a:stretch>
                  </pic:blipFill>
                  <pic:spPr>
                    <a:xfrm>
                      <a:off x="0" y="0"/>
                      <a:ext cx="1371599" cy="1285875"/>
                    </a:xfrm>
                    <a:prstGeom prst="rect">
                      <a:avLst/>
                    </a:prstGeom>
                  </pic:spPr>
                </pic:pic>
              </a:graphicData>
            </a:graphic>
          </wp:anchor>
        </w:drawing>
      </w:r>
    </w:p>
    <w:p>
      <w:pPr>
        <w:pStyle w:val="BodyText"/>
        <w:rPr>
          <w:sz w:val="26"/>
        </w:rPr>
      </w:pPr>
    </w:p>
    <w:p>
      <w:pPr>
        <w:spacing w:before="204"/>
        <w:ind w:left="297" w:right="631" w:firstLine="0"/>
        <w:jc w:val="left"/>
        <w:rPr>
          <w:i/>
          <w:sz w:val="20"/>
        </w:rPr>
      </w:pPr>
      <w:r>
        <w:rPr>
          <w:i/>
          <w:sz w:val="20"/>
        </w:rPr>
        <w:t>Note: all activities include full answers. For detailed instructions on how to use each activity, </w:t>
      </w:r>
      <w:r>
        <w:rPr>
          <w:i/>
          <w:sz w:val="20"/>
        </w:rPr>
        <w:t>please see the </w:t>
      </w:r>
      <w:r>
        <w:rPr>
          <w:b/>
          <w:i/>
          <w:sz w:val="20"/>
        </w:rPr>
        <w:t>Talk a Lot Elementary Handbook</w:t>
      </w:r>
      <w:r>
        <w:rPr>
          <w:i/>
          <w:sz w:val="20"/>
        </w:rPr>
        <w:t>, which is available as a free download </w:t>
      </w:r>
      <w:r>
        <w:rPr>
          <w:i/>
          <w:sz w:val="20"/>
        </w:rPr>
        <w:t>from: https://purlandtraining.com/</w:t>
      </w:r>
    </w:p>
    <w:p>
      <w:pPr>
        <w:pStyle w:val="BodyText"/>
        <w:spacing w:before="10"/>
        <w:rPr>
          <w:i/>
          <w:sz w:val="19"/>
        </w:rPr>
      </w:pPr>
    </w:p>
    <w:p>
      <w:pPr>
        <w:pStyle w:val="BodyText"/>
        <w:ind w:right="313"/>
        <w:jc w:val="center"/>
      </w:pPr>
      <w:r>
        <w:rPr>
          <w:u w:val="single"/>
        </w:rPr>
        <w:t>Contents</w:t>
      </w:r>
    </w:p>
    <w:p>
      <w:pPr>
        <w:pStyle w:val="BodyText"/>
        <w:spacing w:before="10"/>
        <w:rPr>
          <w:sz w:val="11"/>
        </w:rPr>
      </w:pPr>
    </w:p>
    <w:p>
      <w:pPr>
        <w:pStyle w:val="BodyText"/>
        <w:spacing w:before="94"/>
        <w:ind w:left="297"/>
      </w:pPr>
      <w:r>
        <w:rPr>
          <w:u w:val="single"/>
        </w:rPr>
        <w:t>Sentence Focus Activities</w:t>
      </w:r>
    </w:p>
    <w:p>
      <w:pPr>
        <w:pStyle w:val="BodyText"/>
        <w:spacing w:before="9"/>
        <w:rPr>
          <w:sz w:val="11"/>
        </w:rPr>
      </w:pPr>
    </w:p>
    <w:p>
      <w:pPr>
        <w:pStyle w:val="BodyText"/>
        <w:spacing w:before="94"/>
        <w:ind w:left="297"/>
      </w:pPr>
      <w:r>
        <w:rPr/>
        <w:t>Sentence Blocks + Extensions</w:t>
      </w:r>
    </w:p>
    <w:p>
      <w:pPr>
        <w:pStyle w:val="BodyText"/>
        <w:spacing w:before="1"/>
        <w:ind w:left="297" w:right="3999"/>
      </w:pPr>
      <w:r>
        <w:rPr/>
        <w:t>Sentence Blocks – Sentence Stress and Vowel Sounds Connected Sentence Cards</w:t>
      </w:r>
    </w:p>
    <w:p>
      <w:pPr>
        <w:pStyle w:val="BodyText"/>
        <w:ind w:left="297" w:right="3121"/>
      </w:pPr>
      <w:r>
        <w:rPr/>
        <w:t>Connected Sentence Cards – with Consonant and Vowel Sounds Connected Speech Template</w:t>
      </w:r>
    </w:p>
    <w:p>
      <w:pPr>
        <w:pStyle w:val="BodyText"/>
        <w:spacing w:before="10"/>
        <w:rPr>
          <w:sz w:val="23"/>
        </w:rPr>
      </w:pPr>
    </w:p>
    <w:p>
      <w:pPr>
        <w:pStyle w:val="BodyText"/>
        <w:ind w:left="297"/>
      </w:pPr>
      <w:r>
        <w:rPr>
          <w:u w:val="single"/>
        </w:rPr>
        <w:t>Word Focus</w:t>
      </w:r>
      <w:r>
        <w:rPr>
          <w:spacing w:val="-14"/>
          <w:u w:val="single"/>
        </w:rPr>
        <w:t> </w:t>
      </w:r>
      <w:r>
        <w:rPr>
          <w:u w:val="single"/>
        </w:rPr>
        <w:t>Activities</w:t>
      </w:r>
    </w:p>
    <w:p>
      <w:pPr>
        <w:pStyle w:val="BodyText"/>
        <w:spacing w:before="10"/>
        <w:rPr>
          <w:sz w:val="11"/>
        </w:rPr>
      </w:pPr>
    </w:p>
    <w:p>
      <w:pPr>
        <w:pStyle w:val="BodyText"/>
        <w:spacing w:before="94"/>
        <w:ind w:left="297" w:right="5001"/>
      </w:pPr>
      <w:r>
        <w:rPr/>
        <w:t>Discussion Words + IPA Version + Glossary Discussion Words – Visualisations Discussion Words Question Sheet Information</w:t>
      </w:r>
      <w:r>
        <w:rPr>
          <w:spacing w:val="-2"/>
        </w:rPr>
        <w:t> </w:t>
      </w:r>
      <w:r>
        <w:rPr/>
        <w:t>Exchange</w:t>
      </w:r>
    </w:p>
    <w:p>
      <w:pPr>
        <w:pStyle w:val="BodyText"/>
        <w:ind w:left="297"/>
      </w:pPr>
      <w:r>
        <w:rPr/>
        <w:t>Multi-Purpose Text:</w:t>
      </w:r>
    </w:p>
    <w:p>
      <w:pPr>
        <w:pStyle w:val="BodyText"/>
      </w:pPr>
    </w:p>
    <w:p>
      <w:pPr>
        <w:pStyle w:val="ListParagraph"/>
        <w:numPr>
          <w:ilvl w:val="1"/>
          <w:numId w:val="253"/>
        </w:numPr>
        <w:tabs>
          <w:tab w:pos="1017" w:val="left" w:leader="none"/>
          <w:tab w:pos="1018" w:val="left" w:leader="none"/>
        </w:tabs>
        <w:spacing w:line="244" w:lineRule="exact" w:before="0" w:after="0"/>
        <w:ind w:left="1017" w:right="0" w:hanging="361"/>
        <w:jc w:val="left"/>
        <w:rPr>
          <w:sz w:val="20"/>
        </w:rPr>
      </w:pPr>
      <w:r>
        <w:rPr>
          <w:sz w:val="20"/>
        </w:rPr>
        <w:t>Original Text + Spot the</w:t>
      </w:r>
      <w:r>
        <w:rPr>
          <w:spacing w:val="-6"/>
          <w:sz w:val="20"/>
        </w:rPr>
        <w:t> </w:t>
      </w:r>
      <w:r>
        <w:rPr>
          <w:sz w:val="20"/>
        </w:rPr>
        <w:t>Difference</w:t>
      </w:r>
    </w:p>
    <w:p>
      <w:pPr>
        <w:pStyle w:val="ListParagraph"/>
        <w:numPr>
          <w:ilvl w:val="1"/>
          <w:numId w:val="253"/>
        </w:numPr>
        <w:tabs>
          <w:tab w:pos="1017" w:val="left" w:leader="none"/>
          <w:tab w:pos="1018" w:val="left" w:leader="none"/>
        </w:tabs>
        <w:spacing w:line="244" w:lineRule="exact" w:before="0" w:after="0"/>
        <w:ind w:left="1017" w:right="0" w:hanging="361"/>
        <w:jc w:val="left"/>
        <w:rPr>
          <w:sz w:val="20"/>
        </w:rPr>
      </w:pPr>
      <w:r>
        <w:rPr>
          <w:sz w:val="20"/>
        </w:rPr>
        <w:t>Gap-Fill + Multiple Choice</w:t>
      </w:r>
      <w:r>
        <w:rPr>
          <w:spacing w:val="-6"/>
          <w:sz w:val="20"/>
        </w:rPr>
        <w:t> </w:t>
      </w:r>
      <w:r>
        <w:rPr>
          <w:sz w:val="20"/>
        </w:rPr>
        <w:t>Questions</w:t>
      </w:r>
    </w:p>
    <w:p>
      <w:pPr>
        <w:pStyle w:val="ListParagraph"/>
        <w:numPr>
          <w:ilvl w:val="1"/>
          <w:numId w:val="253"/>
        </w:numPr>
        <w:tabs>
          <w:tab w:pos="1017" w:val="left" w:leader="none"/>
          <w:tab w:pos="1018" w:val="left" w:leader="none"/>
        </w:tabs>
        <w:spacing w:line="244" w:lineRule="exact" w:before="0" w:after="0"/>
        <w:ind w:left="1017" w:right="0" w:hanging="361"/>
        <w:jc w:val="left"/>
        <w:rPr>
          <w:sz w:val="20"/>
        </w:rPr>
      </w:pPr>
      <w:r>
        <w:rPr>
          <w:sz w:val="20"/>
        </w:rPr>
        <w:t>Comprehension Questions + True, False, or</w:t>
      </w:r>
      <w:r>
        <w:rPr>
          <w:spacing w:val="-8"/>
          <w:sz w:val="20"/>
        </w:rPr>
        <w:t> </w:t>
      </w:r>
      <w:r>
        <w:rPr>
          <w:sz w:val="20"/>
        </w:rPr>
        <w:t>Unknown?</w:t>
      </w:r>
    </w:p>
    <w:p>
      <w:pPr>
        <w:pStyle w:val="ListParagraph"/>
        <w:numPr>
          <w:ilvl w:val="1"/>
          <w:numId w:val="253"/>
        </w:numPr>
        <w:tabs>
          <w:tab w:pos="1017" w:val="left" w:leader="none"/>
          <w:tab w:pos="1018" w:val="left" w:leader="none"/>
        </w:tabs>
        <w:spacing w:line="508" w:lineRule="auto" w:before="0" w:after="0"/>
        <w:ind w:left="297" w:right="6098" w:firstLine="359"/>
        <w:jc w:val="left"/>
        <w:rPr>
          <w:sz w:val="20"/>
        </w:rPr>
      </w:pPr>
      <w:r>
        <w:rPr>
          <w:sz w:val="20"/>
        </w:rPr>
        <w:t>Glossary of New </w:t>
      </w:r>
      <w:r>
        <w:rPr>
          <w:spacing w:val="-4"/>
          <w:sz w:val="20"/>
        </w:rPr>
        <w:t>Words</w:t>
      </w:r>
      <w:r>
        <w:rPr>
          <w:spacing w:val="-4"/>
          <w:sz w:val="20"/>
          <w:u w:val="single"/>
        </w:rPr>
        <w:t> </w:t>
      </w:r>
      <w:r>
        <w:rPr>
          <w:sz w:val="20"/>
          <w:u w:val="single"/>
        </w:rPr>
        <w:t>Free Practice</w:t>
      </w:r>
      <w:r>
        <w:rPr>
          <w:spacing w:val="-5"/>
          <w:sz w:val="20"/>
          <w:u w:val="single"/>
        </w:rPr>
        <w:t> </w:t>
      </w:r>
      <w:r>
        <w:rPr>
          <w:sz w:val="20"/>
          <w:u w:val="single"/>
        </w:rPr>
        <w:t>Activities</w:t>
      </w:r>
    </w:p>
    <w:p>
      <w:pPr>
        <w:pStyle w:val="BodyText"/>
        <w:spacing w:line="201" w:lineRule="exact"/>
        <w:ind w:left="297"/>
      </w:pPr>
      <w:r>
        <w:rPr/>
        <w:t>Discussion Questions</w:t>
      </w:r>
    </w:p>
    <w:p>
      <w:pPr>
        <w:pStyle w:val="BodyText"/>
        <w:ind w:left="297" w:right="6757"/>
      </w:pPr>
      <w:r>
        <w:rPr/>
        <w:t>Agree or Disagree? Role Plays +</w:t>
      </w:r>
      <w:r>
        <w:rPr>
          <w:spacing w:val="11"/>
        </w:rPr>
        <w:t> </w:t>
      </w:r>
      <w:r>
        <w:rPr>
          <w:spacing w:val="-3"/>
        </w:rPr>
        <w:t>Extensions</w:t>
      </w:r>
    </w:p>
    <w:p>
      <w:pPr>
        <w:pStyle w:val="BodyText"/>
        <w:rPr>
          <w:sz w:val="24"/>
        </w:rPr>
      </w:pPr>
    </w:p>
    <w:p>
      <w:pPr>
        <w:pStyle w:val="BodyText"/>
        <w:ind w:left="297"/>
      </w:pPr>
      <w:r>
        <w:rPr>
          <w:u w:val="single"/>
        </w:rPr>
        <w:t>Continuous Assessment Tests</w:t>
      </w:r>
    </w:p>
    <w:p>
      <w:pPr>
        <w:pStyle w:val="BodyText"/>
        <w:spacing w:before="9"/>
        <w:rPr>
          <w:sz w:val="11"/>
        </w:rPr>
      </w:pPr>
    </w:p>
    <w:p>
      <w:pPr>
        <w:pStyle w:val="BodyText"/>
        <w:spacing w:before="94"/>
        <w:ind w:left="297" w:right="7457"/>
      </w:pPr>
      <w:r>
        <w:rPr/>
        <w:t>Vocabulary Test Lesson Test</w:t>
      </w:r>
    </w:p>
    <w:p>
      <w:pPr>
        <w:spacing w:after="0"/>
        <w:sectPr>
          <w:pgSz w:w="11900" w:h="16840"/>
          <w:pgMar w:header="708" w:footer="608" w:top="2740" w:bottom="800" w:left="1500" w:right="1180"/>
        </w:sectPr>
      </w:pPr>
    </w:p>
    <w:p>
      <w:pPr>
        <w:pStyle w:val="BodyText"/>
      </w:pPr>
    </w:p>
    <w:p>
      <w:pPr>
        <w:pStyle w:val="BodyText"/>
        <w:spacing w:before="8"/>
        <w:rPr>
          <w:sz w:val="19"/>
        </w:rPr>
      </w:pPr>
    </w:p>
    <w:p>
      <w:pPr>
        <w:pStyle w:val="Heading5"/>
        <w:ind w:right="313"/>
      </w:pPr>
      <w:r>
        <w:rPr/>
        <w:t>Sentence Blocks</w:t>
      </w:r>
    </w:p>
    <w:p>
      <w:pPr>
        <w:pStyle w:val="BodyText"/>
        <w:rPr>
          <w:sz w:val="26"/>
        </w:rPr>
      </w:pPr>
    </w:p>
    <w:p>
      <w:pPr>
        <w:pStyle w:val="BodyText"/>
        <w:spacing w:before="8"/>
        <w:rPr>
          <w:sz w:val="22"/>
        </w:rPr>
      </w:pPr>
    </w:p>
    <w:p>
      <w:pPr>
        <w:pStyle w:val="ListParagraph"/>
        <w:numPr>
          <w:ilvl w:val="0"/>
          <w:numId w:val="254"/>
        </w:numPr>
        <w:tabs>
          <w:tab w:pos="901" w:val="left" w:leader="none"/>
          <w:tab w:pos="902" w:val="left" w:leader="none"/>
          <w:tab w:pos="2902" w:val="left" w:leader="none"/>
        </w:tabs>
        <w:spacing w:line="237" w:lineRule="auto" w:before="0" w:after="0"/>
        <w:ind w:left="300" w:right="804" w:firstLine="0"/>
        <w:jc w:val="left"/>
        <w:rPr>
          <w:sz w:val="24"/>
        </w:rPr>
      </w:pPr>
      <w:r>
        <w:rPr>
          <w:i/>
          <w:sz w:val="24"/>
        </w:rPr>
        <w:t>(Present</w:t>
      </w:r>
      <w:r>
        <w:rPr>
          <w:i/>
          <w:spacing w:val="-2"/>
          <w:sz w:val="24"/>
        </w:rPr>
        <w:t> </w:t>
      </w:r>
      <w:r>
        <w:rPr>
          <w:i/>
          <w:sz w:val="24"/>
        </w:rPr>
        <w:t>Simple)</w:t>
        <w:tab/>
      </w:r>
      <w:r>
        <w:rPr>
          <w:sz w:val="24"/>
        </w:rPr>
        <w:t>Jonathan often says that Sydney is the most perfect place on</w:t>
      </w:r>
      <w:r>
        <w:rPr>
          <w:spacing w:val="-1"/>
          <w:sz w:val="24"/>
        </w:rPr>
        <w:t> </w:t>
      </w:r>
      <w:r>
        <w:rPr>
          <w:sz w:val="24"/>
        </w:rPr>
        <w:t>earth.</w:t>
      </w:r>
    </w:p>
    <w:p>
      <w:pPr>
        <w:spacing w:line="340" w:lineRule="exact" w:before="0"/>
        <w:ind w:left="300" w:right="0" w:firstLine="0"/>
        <w:jc w:val="left"/>
        <w:rPr>
          <w:rFonts w:ascii="Comic Sans MS"/>
          <w:i/>
          <w:sz w:val="25"/>
        </w:rPr>
      </w:pPr>
      <w:r>
        <w:rPr>
          <w:rFonts w:ascii="Comic Sans MS"/>
          <w:i/>
          <w:sz w:val="25"/>
        </w:rPr>
        <w:t>Who</w:t>
      </w:r>
    </w:p>
    <w:p>
      <w:pPr>
        <w:pStyle w:val="BodyText"/>
        <w:spacing w:before="2"/>
        <w:rPr>
          <w:rFonts w:ascii="Comic Sans MS"/>
          <w:i/>
          <w:sz w:val="24"/>
        </w:rPr>
      </w:pPr>
    </w:p>
    <w:p>
      <w:pPr>
        <w:pStyle w:val="ListParagraph"/>
        <w:numPr>
          <w:ilvl w:val="0"/>
          <w:numId w:val="254"/>
        </w:numPr>
        <w:tabs>
          <w:tab w:pos="901" w:val="left" w:leader="none"/>
          <w:tab w:pos="902" w:val="left" w:leader="none"/>
          <w:tab w:pos="3383" w:val="left" w:leader="none"/>
        </w:tabs>
        <w:spacing w:line="237" w:lineRule="auto" w:before="1" w:after="0"/>
        <w:ind w:left="300" w:right="1176" w:firstLine="0"/>
        <w:jc w:val="left"/>
        <w:rPr>
          <w:sz w:val="24"/>
        </w:rPr>
      </w:pPr>
      <w:r>
        <w:rPr>
          <w:i/>
          <w:sz w:val="24"/>
        </w:rPr>
        <w:t>(Present</w:t>
      </w:r>
      <w:r>
        <w:rPr>
          <w:i/>
          <w:spacing w:val="-6"/>
          <w:sz w:val="24"/>
        </w:rPr>
        <w:t> </w:t>
      </w:r>
      <w:r>
        <w:rPr>
          <w:i/>
          <w:sz w:val="24"/>
        </w:rPr>
        <w:t>Continuous)</w:t>
        <w:tab/>
      </w:r>
      <w:r>
        <w:rPr>
          <w:sz w:val="24"/>
        </w:rPr>
        <w:t>The team’s getting some amazing photos of koala bears, because they’re so</w:t>
      </w:r>
      <w:r>
        <w:rPr>
          <w:spacing w:val="-3"/>
          <w:sz w:val="24"/>
        </w:rPr>
        <w:t> </w:t>
      </w:r>
      <w:r>
        <w:rPr>
          <w:sz w:val="24"/>
        </w:rPr>
        <w:t>tame.</w:t>
      </w:r>
    </w:p>
    <w:p>
      <w:pPr>
        <w:pStyle w:val="Heading4"/>
        <w:spacing w:line="341" w:lineRule="exact"/>
        <w:ind w:left="300"/>
        <w:rPr>
          <w:i/>
        </w:rPr>
      </w:pPr>
      <w:r>
        <w:rPr>
          <w:i/>
        </w:rPr>
        <w:t>Why</w:t>
      </w:r>
    </w:p>
    <w:p>
      <w:pPr>
        <w:pStyle w:val="BodyText"/>
        <w:spacing w:before="3"/>
        <w:rPr>
          <w:rFonts w:ascii="Comic Sans MS"/>
          <w:i/>
          <w:sz w:val="23"/>
        </w:rPr>
      </w:pPr>
    </w:p>
    <w:p>
      <w:pPr>
        <w:pStyle w:val="Heading5"/>
        <w:numPr>
          <w:ilvl w:val="0"/>
          <w:numId w:val="254"/>
        </w:numPr>
        <w:tabs>
          <w:tab w:pos="901" w:val="left" w:leader="none"/>
          <w:tab w:pos="902" w:val="left" w:leader="none"/>
          <w:tab w:pos="2554" w:val="left" w:leader="none"/>
        </w:tabs>
        <w:spacing w:line="237" w:lineRule="auto" w:before="0" w:after="0"/>
        <w:ind w:left="300" w:right="645" w:firstLine="0"/>
        <w:jc w:val="left"/>
      </w:pPr>
      <w:r>
        <w:rPr>
          <w:i/>
        </w:rPr>
        <w:t>(Past</w:t>
      </w:r>
      <w:r>
        <w:rPr>
          <w:i/>
          <w:spacing w:val="-5"/>
        </w:rPr>
        <w:t> </w:t>
      </w:r>
      <w:r>
        <w:rPr>
          <w:i/>
        </w:rPr>
        <w:t>Simple)</w:t>
        <w:tab/>
      </w:r>
      <w:r>
        <w:rPr/>
        <w:t>Kelly went wine tasting in Barossa Valley last Friday with her mate</w:t>
      </w:r>
      <w:r>
        <w:rPr>
          <w:spacing w:val="-3"/>
        </w:rPr>
        <w:t> </w:t>
      </w:r>
      <w:r>
        <w:rPr/>
        <w:t>Gavin.</w:t>
      </w:r>
    </w:p>
    <w:p>
      <w:pPr>
        <w:spacing w:line="341" w:lineRule="exact" w:before="0"/>
        <w:ind w:left="300" w:right="0" w:firstLine="0"/>
        <w:jc w:val="left"/>
        <w:rPr>
          <w:rFonts w:ascii="Comic Sans MS"/>
          <w:i/>
          <w:sz w:val="25"/>
        </w:rPr>
      </w:pPr>
      <w:r>
        <w:rPr>
          <w:rFonts w:ascii="Comic Sans MS"/>
          <w:i/>
          <w:sz w:val="25"/>
        </w:rPr>
        <w:t>Where</w:t>
      </w:r>
    </w:p>
    <w:p>
      <w:pPr>
        <w:pStyle w:val="ListParagraph"/>
        <w:numPr>
          <w:ilvl w:val="0"/>
          <w:numId w:val="254"/>
        </w:numPr>
        <w:tabs>
          <w:tab w:pos="901" w:val="left" w:leader="none"/>
          <w:tab w:pos="902" w:val="left" w:leader="none"/>
          <w:tab w:pos="3037" w:val="left" w:leader="none"/>
        </w:tabs>
        <w:spacing w:line="237" w:lineRule="auto" w:before="278" w:after="0"/>
        <w:ind w:left="300" w:right="1018" w:firstLine="0"/>
        <w:jc w:val="left"/>
        <w:rPr>
          <w:sz w:val="24"/>
        </w:rPr>
      </w:pPr>
      <w:r>
        <w:rPr>
          <w:i/>
          <w:sz w:val="24"/>
        </w:rPr>
        <w:t>(Past</w:t>
      </w:r>
      <w:r>
        <w:rPr>
          <w:i/>
          <w:spacing w:val="-5"/>
          <w:sz w:val="24"/>
        </w:rPr>
        <w:t> </w:t>
      </w:r>
      <w:r>
        <w:rPr>
          <w:i/>
          <w:sz w:val="24"/>
        </w:rPr>
        <w:t>Continuous)</w:t>
        <w:tab/>
      </w:r>
      <w:r>
        <w:rPr>
          <w:sz w:val="24"/>
        </w:rPr>
        <w:t>We were climbing down Sydney Harbour Bridge, when Alison slipped and twisted her</w:t>
      </w:r>
      <w:r>
        <w:rPr>
          <w:spacing w:val="-4"/>
          <w:sz w:val="24"/>
        </w:rPr>
        <w:t> </w:t>
      </w:r>
      <w:r>
        <w:rPr>
          <w:sz w:val="24"/>
        </w:rPr>
        <w:t>ankle.</w:t>
      </w:r>
    </w:p>
    <w:p>
      <w:pPr>
        <w:spacing w:line="342" w:lineRule="exact" w:before="0"/>
        <w:ind w:left="300" w:right="0" w:firstLine="0"/>
        <w:jc w:val="left"/>
        <w:rPr>
          <w:rFonts w:ascii="Comic Sans MS"/>
          <w:i/>
          <w:sz w:val="25"/>
        </w:rPr>
      </w:pPr>
      <w:r>
        <w:rPr>
          <w:rFonts w:ascii="Comic Sans MS"/>
          <w:i/>
          <w:sz w:val="25"/>
        </w:rPr>
        <w:t>When</w:t>
      </w:r>
    </w:p>
    <w:p>
      <w:pPr>
        <w:pStyle w:val="ListParagraph"/>
        <w:numPr>
          <w:ilvl w:val="0"/>
          <w:numId w:val="254"/>
        </w:numPr>
        <w:tabs>
          <w:tab w:pos="901" w:val="left" w:leader="none"/>
          <w:tab w:pos="902" w:val="left" w:leader="none"/>
          <w:tab w:pos="2930" w:val="left" w:leader="none"/>
        </w:tabs>
        <w:spacing w:line="562" w:lineRule="exact" w:before="272" w:after="0"/>
        <w:ind w:left="901" w:right="0" w:hanging="603"/>
        <w:jc w:val="left"/>
        <w:rPr>
          <w:sz w:val="24"/>
        </w:rPr>
      </w:pPr>
      <w:r>
        <w:rPr>
          <w:i/>
          <w:sz w:val="24"/>
        </w:rPr>
        <w:t>(Present</w:t>
      </w:r>
      <w:r>
        <w:rPr>
          <w:i/>
          <w:spacing w:val="-5"/>
          <w:sz w:val="24"/>
        </w:rPr>
        <w:t> </w:t>
      </w:r>
      <w:r>
        <w:rPr>
          <w:i/>
          <w:sz w:val="24"/>
        </w:rPr>
        <w:t>Perfect)</w:t>
        <w:tab/>
      </w:r>
      <w:r>
        <w:rPr>
          <w:sz w:val="24"/>
        </w:rPr>
        <w:t>Rickie has seen almost every single episode</w:t>
      </w:r>
      <w:r>
        <w:rPr>
          <w:spacing w:val="-8"/>
          <w:sz w:val="24"/>
        </w:rPr>
        <w:t> </w:t>
      </w:r>
      <w:r>
        <w:rPr>
          <w:sz w:val="24"/>
        </w:rPr>
        <w:t>of</w:t>
      </w:r>
    </w:p>
    <w:p>
      <w:pPr>
        <w:spacing w:line="270" w:lineRule="exact" w:before="0"/>
        <w:ind w:left="300" w:right="0" w:firstLine="0"/>
        <w:jc w:val="left"/>
        <w:rPr>
          <w:sz w:val="24"/>
        </w:rPr>
      </w:pPr>
      <w:r>
        <w:rPr>
          <w:i/>
          <w:sz w:val="24"/>
        </w:rPr>
        <w:t>Neighbours</w:t>
      </w:r>
      <w:r>
        <w:rPr>
          <w:sz w:val="24"/>
        </w:rPr>
        <w:t>, since it began in 1985.</w:t>
      </w:r>
    </w:p>
    <w:p>
      <w:pPr>
        <w:pStyle w:val="Heading4"/>
        <w:spacing w:line="344" w:lineRule="exact"/>
        <w:ind w:left="300"/>
        <w:rPr>
          <w:i/>
        </w:rPr>
      </w:pPr>
      <w:r>
        <w:rPr>
          <w:i/>
        </w:rPr>
        <w:t>How many</w:t>
      </w:r>
    </w:p>
    <w:p>
      <w:pPr>
        <w:pStyle w:val="Heading5"/>
        <w:numPr>
          <w:ilvl w:val="0"/>
          <w:numId w:val="254"/>
        </w:numPr>
        <w:tabs>
          <w:tab w:pos="901" w:val="left" w:leader="none"/>
          <w:tab w:pos="902" w:val="left" w:leader="none"/>
          <w:tab w:pos="2623" w:val="left" w:leader="none"/>
        </w:tabs>
        <w:spacing w:line="237" w:lineRule="auto" w:before="279" w:after="0"/>
        <w:ind w:left="300" w:right="1485" w:firstLine="0"/>
        <w:jc w:val="left"/>
      </w:pPr>
      <w:r>
        <w:rPr>
          <w:i/>
        </w:rPr>
        <w:t>(Modal</w:t>
      </w:r>
      <w:r>
        <w:rPr>
          <w:i/>
          <w:spacing w:val="-4"/>
        </w:rPr>
        <w:t> </w:t>
      </w:r>
      <w:r>
        <w:rPr>
          <w:i/>
        </w:rPr>
        <w:t>Verbs)</w:t>
        <w:tab/>
      </w:r>
      <w:r>
        <w:rPr/>
        <w:t>Darren has to write an assignment about injured kangaroos.</w:t>
      </w:r>
    </w:p>
    <w:p>
      <w:pPr>
        <w:spacing w:line="341" w:lineRule="exact" w:before="0"/>
        <w:ind w:left="300" w:right="0" w:firstLine="0"/>
        <w:jc w:val="left"/>
        <w:rPr>
          <w:rFonts w:ascii="Comic Sans MS"/>
          <w:i/>
          <w:sz w:val="25"/>
        </w:rPr>
      </w:pPr>
      <w:r>
        <w:rPr>
          <w:rFonts w:ascii="Comic Sans MS"/>
          <w:i/>
          <w:sz w:val="25"/>
        </w:rPr>
        <w:t>What</w:t>
      </w:r>
    </w:p>
    <w:p>
      <w:pPr>
        <w:pStyle w:val="ListParagraph"/>
        <w:numPr>
          <w:ilvl w:val="0"/>
          <w:numId w:val="254"/>
        </w:numPr>
        <w:tabs>
          <w:tab w:pos="901" w:val="left" w:leader="none"/>
          <w:tab w:pos="902" w:val="left" w:leader="none"/>
          <w:tab w:pos="2715" w:val="left" w:leader="none"/>
        </w:tabs>
        <w:spacing w:line="558" w:lineRule="exact" w:before="274" w:after="0"/>
        <w:ind w:left="901" w:right="0" w:hanging="603"/>
        <w:jc w:val="left"/>
        <w:rPr>
          <w:sz w:val="24"/>
        </w:rPr>
      </w:pPr>
      <w:r>
        <w:rPr>
          <w:i/>
          <w:sz w:val="24"/>
        </w:rPr>
        <w:t>(Future</w:t>
      </w:r>
      <w:r>
        <w:rPr>
          <w:i/>
          <w:spacing w:val="-4"/>
          <w:sz w:val="24"/>
        </w:rPr>
        <w:t> </w:t>
      </w:r>
      <w:r>
        <w:rPr>
          <w:i/>
          <w:sz w:val="24"/>
        </w:rPr>
        <w:t>Forms)</w:t>
        <w:tab/>
      </w:r>
      <w:r>
        <w:rPr>
          <w:sz w:val="24"/>
        </w:rPr>
        <w:t>After Canberra we’ll fly straight to</w:t>
      </w:r>
      <w:r>
        <w:rPr>
          <w:spacing w:val="-6"/>
          <w:sz w:val="24"/>
        </w:rPr>
        <w:t> </w:t>
      </w:r>
      <w:r>
        <w:rPr>
          <w:sz w:val="24"/>
        </w:rPr>
        <w:t>Brisbane.</w:t>
      </w:r>
    </w:p>
    <w:p>
      <w:pPr>
        <w:pStyle w:val="Heading4"/>
        <w:spacing w:line="342" w:lineRule="exact"/>
        <w:ind w:left="300"/>
        <w:rPr>
          <w:i/>
        </w:rPr>
      </w:pPr>
      <w:r>
        <w:rPr>
          <w:i/>
        </w:rPr>
        <w:t>Where</w:t>
      </w:r>
    </w:p>
    <w:p>
      <w:pPr>
        <w:pStyle w:val="ListParagraph"/>
        <w:numPr>
          <w:ilvl w:val="0"/>
          <w:numId w:val="254"/>
        </w:numPr>
        <w:tabs>
          <w:tab w:pos="901" w:val="left" w:leader="none"/>
          <w:tab w:pos="902" w:val="left" w:leader="none"/>
          <w:tab w:pos="3009" w:val="left" w:leader="none"/>
        </w:tabs>
        <w:spacing w:line="237" w:lineRule="auto" w:before="278" w:after="0"/>
        <w:ind w:left="300" w:right="925" w:firstLine="0"/>
        <w:jc w:val="left"/>
        <w:rPr>
          <w:sz w:val="24"/>
        </w:rPr>
      </w:pPr>
      <w:r>
        <w:rPr>
          <w:i/>
          <w:sz w:val="24"/>
        </w:rPr>
        <w:t>(First</w:t>
      </w:r>
      <w:r>
        <w:rPr>
          <w:i/>
          <w:spacing w:val="-6"/>
          <w:sz w:val="24"/>
        </w:rPr>
        <w:t> </w:t>
      </w:r>
      <w:r>
        <w:rPr>
          <w:i/>
          <w:sz w:val="24"/>
        </w:rPr>
        <w:t>Conditional)</w:t>
        <w:tab/>
      </w:r>
      <w:r>
        <w:rPr>
          <w:sz w:val="24"/>
        </w:rPr>
        <w:t>If the footy match is cancelled, we’ll have a barbie instead!</w:t>
      </w:r>
    </w:p>
    <w:p>
      <w:pPr>
        <w:pStyle w:val="Heading4"/>
        <w:spacing w:line="341" w:lineRule="exact"/>
        <w:ind w:left="299"/>
        <w:rPr>
          <w:i/>
        </w:rPr>
      </w:pPr>
      <w:r>
        <w:rPr>
          <w:i/>
        </w:rPr>
        <w:t>What</w:t>
      </w:r>
    </w:p>
    <w:p>
      <w:pPr>
        <w:spacing w:after="0" w:line="341" w:lineRule="exact"/>
        <w:sectPr>
          <w:headerReference w:type="default" r:id="rId246"/>
          <w:footerReference w:type="default" r:id="rId247"/>
          <w:pgSz w:w="11900" w:h="16840"/>
          <w:pgMar w:header="707" w:footer="1012" w:top="2080" w:bottom="1200" w:left="1500" w:right="1180"/>
          <w:pgNumType w:start="344"/>
        </w:sectPr>
      </w:pPr>
    </w:p>
    <w:p>
      <w:pPr>
        <w:pStyle w:val="BodyText"/>
        <w:rPr>
          <w:rFonts w:ascii="Comic Sans MS"/>
          <w:i/>
        </w:rPr>
      </w:pPr>
    </w:p>
    <w:p>
      <w:pPr>
        <w:pStyle w:val="BodyText"/>
        <w:spacing w:before="6"/>
        <w:rPr>
          <w:rFonts w:ascii="Comic Sans MS"/>
          <w:i/>
          <w:sz w:val="19"/>
        </w:rPr>
      </w:pPr>
    </w:p>
    <w:p>
      <w:pPr>
        <w:pStyle w:val="Heading5"/>
        <w:spacing w:before="0"/>
        <w:ind w:right="313"/>
      </w:pPr>
      <w:r>
        <w:rPr/>
        <w:t>Sentence Blocks</w:t>
      </w:r>
    </w:p>
    <w:p>
      <w:pPr>
        <w:pStyle w:val="BodyText"/>
        <w:spacing w:before="11"/>
        <w:rPr>
          <w:sz w:val="15"/>
        </w:rPr>
      </w:pPr>
    </w:p>
    <w:p>
      <w:pPr>
        <w:spacing w:before="94"/>
        <w:ind w:left="299" w:right="763" w:firstLine="0"/>
        <w:jc w:val="left"/>
        <w:rPr>
          <w:i/>
          <w:sz w:val="16"/>
        </w:rPr>
      </w:pPr>
      <w:r>
        <w:rPr>
          <w:i/>
          <w:sz w:val="16"/>
        </w:rPr>
        <w:t>Note: the last two lines of each sentence block will vary. Below there are examples given for each sentence block, </w:t>
      </w:r>
      <w:r>
        <w:rPr>
          <w:i/>
          <w:sz w:val="16"/>
        </w:rPr>
        <w:t>but students should think of their own way to get the negative forms in the last line. See the </w:t>
      </w:r>
      <w:r>
        <w:rPr>
          <w:b/>
          <w:i/>
          <w:sz w:val="16"/>
        </w:rPr>
        <w:t>Talk a Lot Elementary </w:t>
      </w:r>
      <w:r>
        <w:rPr>
          <w:b/>
          <w:i/>
          <w:sz w:val="16"/>
        </w:rPr>
        <w:t>Handbook </w:t>
      </w:r>
      <w:r>
        <w:rPr>
          <w:i/>
          <w:sz w:val="16"/>
        </w:rPr>
        <w:t>for full instructions (available free from https://purlandtraining.com/).</w:t>
      </w:r>
    </w:p>
    <w:p>
      <w:pPr>
        <w:pStyle w:val="BodyText"/>
        <w:rPr>
          <w:i/>
          <w:sz w:val="18"/>
        </w:rPr>
      </w:pPr>
    </w:p>
    <w:p>
      <w:pPr>
        <w:spacing w:before="160"/>
        <w:ind w:left="299" w:right="0" w:firstLine="0"/>
        <w:jc w:val="left"/>
        <w:rPr>
          <w:sz w:val="16"/>
        </w:rPr>
      </w:pPr>
      <w:r>
        <w:rPr>
          <w:sz w:val="16"/>
          <w:u w:val="single"/>
        </w:rPr>
        <w:t>Answers</w:t>
      </w:r>
    </w:p>
    <w:p>
      <w:pPr>
        <w:pStyle w:val="BodyText"/>
        <w:spacing w:before="1"/>
        <w:rPr>
          <w:sz w:val="16"/>
        </w:rPr>
      </w:pPr>
    </w:p>
    <w:p>
      <w:pPr>
        <w:pStyle w:val="ListParagraph"/>
        <w:numPr>
          <w:ilvl w:val="0"/>
          <w:numId w:val="255"/>
        </w:numPr>
        <w:tabs>
          <w:tab w:pos="478" w:val="left" w:leader="none"/>
        </w:tabs>
        <w:spacing w:line="240" w:lineRule="auto" w:before="0" w:after="0"/>
        <w:ind w:left="299" w:right="862" w:firstLine="0"/>
        <w:jc w:val="left"/>
        <w:rPr>
          <w:sz w:val="16"/>
        </w:rPr>
      </w:pPr>
      <w:r>
        <w:rPr>
          <w:sz w:val="16"/>
        </w:rPr>
        <w:t>(Present Simple) Jonathan often says that Sydney is the most perfect place on earth. / Who often says that Sydney is the most perfect place on earth? / Jonathan does. / Does Jonathan often say that Sydney is the most perfect place on earth? / Yes, he does. / Does Rachael often say that Sydney is the most perfect place on earth?</w:t>
      </w:r>
      <w:r>
        <w:rPr>
          <w:spacing w:val="-14"/>
          <w:sz w:val="16"/>
        </w:rPr>
        <w:t> </w:t>
      </w:r>
      <w:r>
        <w:rPr>
          <w:sz w:val="16"/>
        </w:rPr>
        <w:t>/ No, she doesn’t. Rachael doesn’t often say that Sydney is the most perfect place on</w:t>
      </w:r>
      <w:r>
        <w:rPr>
          <w:spacing w:val="-4"/>
          <w:sz w:val="16"/>
        </w:rPr>
        <w:t> </w:t>
      </w:r>
      <w:r>
        <w:rPr>
          <w:sz w:val="16"/>
        </w:rPr>
        <w:t>earth.</w:t>
      </w:r>
    </w:p>
    <w:p>
      <w:pPr>
        <w:pStyle w:val="BodyText"/>
        <w:spacing w:before="10"/>
        <w:rPr>
          <w:sz w:val="15"/>
        </w:rPr>
      </w:pPr>
    </w:p>
    <w:p>
      <w:pPr>
        <w:pStyle w:val="ListParagraph"/>
        <w:numPr>
          <w:ilvl w:val="0"/>
          <w:numId w:val="255"/>
        </w:numPr>
        <w:tabs>
          <w:tab w:pos="478" w:val="left" w:leader="none"/>
        </w:tabs>
        <w:spacing w:line="240" w:lineRule="auto" w:before="0" w:after="0"/>
        <w:ind w:left="299" w:right="631" w:firstLine="0"/>
        <w:jc w:val="left"/>
        <w:rPr>
          <w:sz w:val="16"/>
        </w:rPr>
      </w:pPr>
      <w:r>
        <w:rPr>
          <w:sz w:val="16"/>
        </w:rPr>
        <w:t>(Present Continuous) The team’s getting some amazing photos of koala bears, because they’re so tame. / Why</w:t>
      </w:r>
      <w:r>
        <w:rPr>
          <w:spacing w:val="-16"/>
          <w:sz w:val="16"/>
        </w:rPr>
        <w:t> </w:t>
      </w:r>
      <w:r>
        <w:rPr>
          <w:sz w:val="16"/>
        </w:rPr>
        <w:t>is the team getting some amazing photos of koala bears? / Because they’re so tame. / Is the team getting some amazing photos of koala bears, because they’re so tame? / Yes, it is. / Is the team getting some amazing photos of koala bears, because they’re all asleep? / No, it isn’t. The team isn’t getting some amazing photos of koala bears, because they’re all asleep.</w:t>
      </w:r>
    </w:p>
    <w:p>
      <w:pPr>
        <w:pStyle w:val="BodyText"/>
        <w:rPr>
          <w:sz w:val="16"/>
        </w:rPr>
      </w:pPr>
    </w:p>
    <w:p>
      <w:pPr>
        <w:pStyle w:val="ListParagraph"/>
        <w:numPr>
          <w:ilvl w:val="0"/>
          <w:numId w:val="255"/>
        </w:numPr>
        <w:tabs>
          <w:tab w:pos="478" w:val="left" w:leader="none"/>
        </w:tabs>
        <w:spacing w:line="240" w:lineRule="auto" w:before="0" w:after="0"/>
        <w:ind w:left="299" w:right="862" w:firstLine="0"/>
        <w:jc w:val="left"/>
        <w:rPr>
          <w:sz w:val="16"/>
        </w:rPr>
      </w:pPr>
      <w:r>
        <w:rPr>
          <w:sz w:val="16"/>
        </w:rPr>
        <w:t>(Past Simple) Kelly went wine tasting in Barossa Valley last Friday with her mate Gavin. / Where did Kelly go wine tasting last Friday with her mate Gavin? / In Barossa Valley. / Did Kelly go wine tasting in Barossa Valley</w:t>
      </w:r>
      <w:r>
        <w:rPr>
          <w:spacing w:val="-28"/>
          <w:sz w:val="16"/>
        </w:rPr>
        <w:t> </w:t>
      </w:r>
      <w:r>
        <w:rPr>
          <w:sz w:val="16"/>
        </w:rPr>
        <w:t>last Friday with her mate Gavin? / Yes, she did. / Did Kelly go wine tasting in Milton Keynes last Friday with her mate Gavin? / No, she didn’t. Kelly didn’t go wine tasting in Milton Keynes last Friday with her mate</w:t>
      </w:r>
      <w:r>
        <w:rPr>
          <w:spacing w:val="-7"/>
          <w:sz w:val="16"/>
        </w:rPr>
        <w:t> </w:t>
      </w:r>
      <w:r>
        <w:rPr>
          <w:sz w:val="16"/>
        </w:rPr>
        <w:t>Gavin.</w:t>
      </w:r>
    </w:p>
    <w:p>
      <w:pPr>
        <w:pStyle w:val="BodyText"/>
        <w:rPr>
          <w:sz w:val="16"/>
        </w:rPr>
      </w:pPr>
    </w:p>
    <w:p>
      <w:pPr>
        <w:pStyle w:val="ListParagraph"/>
        <w:numPr>
          <w:ilvl w:val="0"/>
          <w:numId w:val="255"/>
        </w:numPr>
        <w:tabs>
          <w:tab w:pos="478" w:val="left" w:leader="none"/>
        </w:tabs>
        <w:spacing w:line="240" w:lineRule="auto" w:before="1" w:after="0"/>
        <w:ind w:left="299" w:right="658" w:firstLine="0"/>
        <w:jc w:val="left"/>
        <w:rPr>
          <w:sz w:val="16"/>
        </w:rPr>
      </w:pPr>
      <w:r>
        <w:rPr>
          <w:sz w:val="16"/>
        </w:rPr>
        <w:t>(Past Continuous) We were climbing down Sydney Harbour Bridge, when Alison slipped and twisted her ankle. / When did Alison slip and twist her ankle? / When we were climbing down Sydney Harbour Bridge. / Did Alison slip and twist her ankle, when you were climbing down Sydney Harbour Bridge? / Yes, she did. / Did Alison slip and twist her ankle, when you were coming out of a restaurant? / No, she didn’t. Alison didn’t slip and twist her ankle, when</w:t>
      </w:r>
      <w:r>
        <w:rPr>
          <w:spacing w:val="-20"/>
          <w:sz w:val="16"/>
        </w:rPr>
        <w:t> </w:t>
      </w:r>
      <w:r>
        <w:rPr>
          <w:sz w:val="16"/>
        </w:rPr>
        <w:t>we were coming out of a restaurant.</w:t>
      </w:r>
    </w:p>
    <w:p>
      <w:pPr>
        <w:pStyle w:val="BodyText"/>
        <w:spacing w:before="11"/>
        <w:rPr>
          <w:sz w:val="15"/>
        </w:rPr>
      </w:pPr>
    </w:p>
    <w:p>
      <w:pPr>
        <w:pStyle w:val="ListParagraph"/>
        <w:numPr>
          <w:ilvl w:val="0"/>
          <w:numId w:val="255"/>
        </w:numPr>
        <w:tabs>
          <w:tab w:pos="478" w:val="left" w:leader="none"/>
        </w:tabs>
        <w:spacing w:line="240" w:lineRule="auto" w:before="0" w:after="0"/>
        <w:ind w:left="299" w:right="631" w:firstLine="0"/>
        <w:jc w:val="left"/>
        <w:rPr>
          <w:sz w:val="16"/>
        </w:rPr>
      </w:pPr>
      <w:r>
        <w:rPr>
          <w:sz w:val="16"/>
        </w:rPr>
        <w:t>(Present Perfect) Rickie has seen almost every single episode of </w:t>
      </w:r>
      <w:r>
        <w:rPr>
          <w:i/>
          <w:sz w:val="16"/>
        </w:rPr>
        <w:t>Neighbours</w:t>
      </w:r>
      <w:r>
        <w:rPr>
          <w:sz w:val="16"/>
        </w:rPr>
        <w:t>, since it began in 1985. / How</w:t>
      </w:r>
      <w:r>
        <w:rPr>
          <w:spacing w:val="-16"/>
          <w:sz w:val="16"/>
        </w:rPr>
        <w:t> </w:t>
      </w:r>
      <w:r>
        <w:rPr>
          <w:sz w:val="16"/>
        </w:rPr>
        <w:t>many episodes of </w:t>
      </w:r>
      <w:r>
        <w:rPr>
          <w:i/>
          <w:sz w:val="16"/>
        </w:rPr>
        <w:t>Neighbours </w:t>
      </w:r>
      <w:r>
        <w:rPr>
          <w:sz w:val="16"/>
        </w:rPr>
        <w:t>has Rickie seen, since it began in 1985? / Almost every single episode. / Has Rickie seen almost every single episode of </w:t>
      </w:r>
      <w:r>
        <w:rPr>
          <w:i/>
          <w:sz w:val="16"/>
        </w:rPr>
        <w:t>Neighbours</w:t>
      </w:r>
      <w:r>
        <w:rPr>
          <w:sz w:val="16"/>
        </w:rPr>
        <w:t>, since it began in 1985? / Yes, he has. / Has Rickie seen only a few episodes of </w:t>
      </w:r>
      <w:r>
        <w:rPr>
          <w:i/>
          <w:sz w:val="16"/>
        </w:rPr>
        <w:t>Neighbours</w:t>
      </w:r>
      <w:r>
        <w:rPr>
          <w:sz w:val="16"/>
        </w:rPr>
        <w:t>, since it began in 1985? / No, he hasn’t. Rickie hasn’t seen only a few episodes of </w:t>
      </w:r>
      <w:r>
        <w:rPr>
          <w:i/>
          <w:sz w:val="16"/>
        </w:rPr>
        <w:t>Neighbours</w:t>
      </w:r>
      <w:r>
        <w:rPr>
          <w:sz w:val="16"/>
        </w:rPr>
        <w:t>, since it began in</w:t>
      </w:r>
      <w:r>
        <w:rPr>
          <w:spacing w:val="-1"/>
          <w:sz w:val="16"/>
        </w:rPr>
        <w:t> </w:t>
      </w:r>
      <w:r>
        <w:rPr>
          <w:sz w:val="16"/>
        </w:rPr>
        <w:t>1985.</w:t>
      </w:r>
    </w:p>
    <w:p>
      <w:pPr>
        <w:pStyle w:val="BodyText"/>
        <w:spacing w:before="10"/>
        <w:rPr>
          <w:sz w:val="15"/>
        </w:rPr>
      </w:pPr>
    </w:p>
    <w:p>
      <w:pPr>
        <w:pStyle w:val="ListParagraph"/>
        <w:numPr>
          <w:ilvl w:val="0"/>
          <w:numId w:val="255"/>
        </w:numPr>
        <w:tabs>
          <w:tab w:pos="478" w:val="left" w:leader="none"/>
        </w:tabs>
        <w:spacing w:line="240" w:lineRule="auto" w:before="0" w:after="0"/>
        <w:ind w:left="299" w:right="730" w:firstLine="0"/>
        <w:jc w:val="both"/>
        <w:rPr>
          <w:sz w:val="16"/>
        </w:rPr>
      </w:pPr>
      <w:r>
        <w:rPr>
          <w:sz w:val="16"/>
        </w:rPr>
        <w:t>(Modal Verbs) Darren has to write an assignment about injured kangaroos. / What does Darren have to write an assignment about? / Injured kangaroos. / Does Darren have to write an assignment about injured kangaroos? /</w:t>
      </w:r>
      <w:r>
        <w:rPr>
          <w:spacing w:val="-17"/>
          <w:sz w:val="16"/>
        </w:rPr>
        <w:t> </w:t>
      </w:r>
      <w:r>
        <w:rPr>
          <w:sz w:val="16"/>
        </w:rPr>
        <w:t>Yes, he does. / Does Darren have to write an assignment about boomerangs through the ages? / No, he doesn’t. Darren doesn’t have to write an assignment about boomerangs through the</w:t>
      </w:r>
      <w:r>
        <w:rPr>
          <w:spacing w:val="-2"/>
          <w:sz w:val="16"/>
        </w:rPr>
        <w:t> </w:t>
      </w:r>
      <w:r>
        <w:rPr>
          <w:sz w:val="16"/>
        </w:rPr>
        <w:t>ages.</w:t>
      </w:r>
    </w:p>
    <w:p>
      <w:pPr>
        <w:pStyle w:val="BodyText"/>
        <w:rPr>
          <w:sz w:val="16"/>
        </w:rPr>
      </w:pPr>
    </w:p>
    <w:p>
      <w:pPr>
        <w:pStyle w:val="ListParagraph"/>
        <w:numPr>
          <w:ilvl w:val="0"/>
          <w:numId w:val="255"/>
        </w:numPr>
        <w:tabs>
          <w:tab w:pos="478" w:val="left" w:leader="none"/>
        </w:tabs>
        <w:spacing w:line="240" w:lineRule="auto" w:before="0" w:after="0"/>
        <w:ind w:left="299" w:right="856" w:firstLine="0"/>
        <w:jc w:val="left"/>
        <w:rPr>
          <w:sz w:val="16"/>
        </w:rPr>
      </w:pPr>
      <w:r>
        <w:rPr>
          <w:sz w:val="16"/>
        </w:rPr>
        <w:t>(Future Forms) After Canberra we’ll fly straight to Brisbane. / Where will you fly straight to after Canberra? / To Brisbane. / Will you fly straight to Brisbane after Canberra? / Yes, we will. / Will you fly straight to Adelaide after Canberra? / No, we won’t. We won’t fly straight to Adelaide after Canberra.</w:t>
      </w:r>
    </w:p>
    <w:p>
      <w:pPr>
        <w:pStyle w:val="BodyText"/>
        <w:rPr>
          <w:sz w:val="16"/>
        </w:rPr>
      </w:pPr>
    </w:p>
    <w:p>
      <w:pPr>
        <w:pStyle w:val="ListParagraph"/>
        <w:numPr>
          <w:ilvl w:val="0"/>
          <w:numId w:val="255"/>
        </w:numPr>
        <w:tabs>
          <w:tab w:pos="478" w:val="left" w:leader="none"/>
        </w:tabs>
        <w:spacing w:line="240" w:lineRule="auto" w:before="0" w:after="0"/>
        <w:ind w:left="299" w:right="665" w:firstLine="0"/>
        <w:jc w:val="left"/>
        <w:rPr>
          <w:sz w:val="16"/>
        </w:rPr>
      </w:pPr>
      <w:r>
        <w:rPr>
          <w:sz w:val="16"/>
        </w:rPr>
        <w:t>(First Conditional) If the footy match is cancelled, we’ll have a barbie instead! / What’ll we do, if the footy match is cancelled? / Have a barbie instead! / Will we have a barbie instead, if the footy match is cancelled? / Yes, we will. / Will we have a quiz night instead, if the footy match is cancelled? / No, we won’t. We won’t have a quiz night instead, if the footy match is</w:t>
      </w:r>
      <w:r>
        <w:rPr>
          <w:spacing w:val="-2"/>
          <w:sz w:val="16"/>
        </w:rPr>
        <w:t> </w:t>
      </w:r>
      <w:r>
        <w:rPr>
          <w:sz w:val="16"/>
        </w:rPr>
        <w:t>cancelled.</w:t>
      </w:r>
    </w:p>
    <w:p>
      <w:pPr>
        <w:pStyle w:val="BodyText"/>
        <w:rPr>
          <w:sz w:val="18"/>
        </w:rPr>
      </w:pPr>
    </w:p>
    <w:p>
      <w:pPr>
        <w:spacing w:before="161"/>
        <w:ind w:left="299" w:right="0" w:firstLine="0"/>
        <w:jc w:val="left"/>
        <w:rPr>
          <w:sz w:val="16"/>
        </w:rPr>
      </w:pPr>
      <w:r>
        <w:rPr>
          <w:sz w:val="16"/>
          <w:u w:val="single"/>
        </w:rPr>
        <w:t>Sentence Block Extensions</w:t>
      </w:r>
    </w:p>
    <w:p>
      <w:pPr>
        <w:pStyle w:val="BodyText"/>
        <w:spacing w:before="2"/>
        <w:rPr>
          <w:sz w:val="16"/>
        </w:rPr>
      </w:pPr>
    </w:p>
    <w:p>
      <w:pPr>
        <w:spacing w:before="0"/>
        <w:ind w:left="299" w:right="638" w:firstLine="0"/>
        <w:jc w:val="left"/>
        <w:rPr>
          <w:sz w:val="16"/>
        </w:rPr>
      </w:pPr>
      <w:r>
        <w:rPr>
          <w:sz w:val="16"/>
        </w:rPr>
        <w:t>For all of the sentence block starting sentences there are at least two different wh- question words that can be used to make sentence blocks. In one case seven different sentence blocks can be made from the same starting sentence when using different wh- question words. There isn’t room here to print in full all of the sentence block extensions from this unit. Hopefully, the answers given above will give you the teacher (or you the student) enough guidance to be able to make the sentence block extensions for this unit with confidence.</w:t>
      </w:r>
    </w:p>
    <w:p>
      <w:pPr>
        <w:pStyle w:val="BodyText"/>
        <w:rPr>
          <w:sz w:val="16"/>
        </w:rPr>
      </w:pPr>
    </w:p>
    <w:p>
      <w:pPr>
        <w:spacing w:before="0"/>
        <w:ind w:left="299" w:right="0" w:firstLine="0"/>
        <w:jc w:val="left"/>
        <w:rPr>
          <w:sz w:val="16"/>
        </w:rPr>
      </w:pPr>
      <w:r>
        <w:rPr>
          <w:sz w:val="16"/>
        </w:rPr>
        <w:t>For example, let’s look at the fourth starting sentence from this unit:</w:t>
      </w:r>
    </w:p>
    <w:p>
      <w:pPr>
        <w:spacing w:after="0"/>
        <w:jc w:val="left"/>
        <w:rPr>
          <w:sz w:val="16"/>
        </w:rPr>
        <w:sectPr>
          <w:pgSz w:w="11900" w:h="16840"/>
          <w:pgMar w:header="707" w:footer="1012" w:top="2080" w:bottom="1200" w:left="1500" w:right="1180"/>
        </w:sectPr>
      </w:pPr>
    </w:p>
    <w:p>
      <w:pPr>
        <w:pStyle w:val="BodyText"/>
      </w:pPr>
    </w:p>
    <w:p>
      <w:pPr>
        <w:pStyle w:val="BodyText"/>
        <w:spacing w:before="8"/>
        <w:rPr>
          <w:sz w:val="19"/>
        </w:rPr>
      </w:pPr>
    </w:p>
    <w:p>
      <w:pPr>
        <w:pStyle w:val="Heading5"/>
        <w:ind w:right="313"/>
      </w:pPr>
      <w:r>
        <w:rPr/>
        <w:t>Sentence Blocks</w:t>
      </w:r>
    </w:p>
    <w:p>
      <w:pPr>
        <w:pStyle w:val="BodyText"/>
        <w:spacing w:before="6"/>
        <w:rPr>
          <w:sz w:val="15"/>
        </w:rPr>
      </w:pPr>
    </w:p>
    <w:p>
      <w:pPr>
        <w:spacing w:before="99"/>
        <w:ind w:left="0" w:right="312" w:firstLine="0"/>
        <w:jc w:val="center"/>
        <w:rPr>
          <w:rFonts w:ascii="Comic Sans MS"/>
          <w:sz w:val="16"/>
        </w:rPr>
      </w:pPr>
      <w:r>
        <w:rPr>
          <w:rFonts w:ascii="Comic Sans MS"/>
          <w:sz w:val="16"/>
        </w:rPr>
        <w:t>We were climbing down Sydney Harbour Bridge, when Alison slipped and twisted her ankle.</w:t>
      </w:r>
    </w:p>
    <w:p>
      <w:pPr>
        <w:spacing w:before="183"/>
        <w:ind w:left="299" w:right="692" w:firstLine="0"/>
        <w:jc w:val="left"/>
        <w:rPr>
          <w:sz w:val="16"/>
        </w:rPr>
      </w:pPr>
      <w:r>
        <w:rPr>
          <w:sz w:val="16"/>
        </w:rPr>
        <w:t>On the handout the wh- question word that is given is “When”, but this starting sentence also works equally well with six other wh- question words: “What” (x2), “Where”, “Who” (x2), “Which”:</w:t>
      </w:r>
    </w:p>
    <w:p>
      <w:pPr>
        <w:pStyle w:val="BodyText"/>
        <w:rPr>
          <w:sz w:val="16"/>
        </w:rPr>
      </w:pPr>
    </w:p>
    <w:p>
      <w:pPr>
        <w:spacing w:before="0"/>
        <w:ind w:left="299" w:right="0" w:firstLine="0"/>
        <w:jc w:val="left"/>
        <w:rPr>
          <w:sz w:val="16"/>
        </w:rPr>
      </w:pPr>
      <w:r>
        <w:rPr>
          <w:b/>
          <w:sz w:val="16"/>
        </w:rPr>
        <w:t>What </w:t>
      </w:r>
      <w:r>
        <w:rPr>
          <w:sz w:val="16"/>
        </w:rPr>
        <w:t>were you doing when Alison slipped and twisted her ankle? / Climbing down Sydney Harbour Bridge.</w:t>
      </w:r>
    </w:p>
    <w:p>
      <w:pPr>
        <w:pStyle w:val="BodyText"/>
        <w:rPr>
          <w:sz w:val="16"/>
        </w:rPr>
      </w:pPr>
    </w:p>
    <w:p>
      <w:pPr>
        <w:spacing w:line="480" w:lineRule="auto" w:before="0"/>
        <w:ind w:left="300" w:right="1501" w:hanging="1"/>
        <w:jc w:val="left"/>
        <w:rPr>
          <w:sz w:val="16"/>
        </w:rPr>
      </w:pPr>
      <w:r>
        <w:rPr>
          <w:b/>
          <w:sz w:val="16"/>
        </w:rPr>
        <w:t>What </w:t>
      </w:r>
      <w:r>
        <w:rPr>
          <w:sz w:val="16"/>
        </w:rPr>
        <w:t>were you climbing down, when Alison slipped and twisted her ankle? / Sydney Harbour Bridge. </w:t>
      </w:r>
      <w:r>
        <w:rPr>
          <w:b/>
          <w:sz w:val="16"/>
        </w:rPr>
        <w:t>Where </w:t>
      </w:r>
      <w:r>
        <w:rPr>
          <w:sz w:val="16"/>
        </w:rPr>
        <w:t>were you when Alison slipped and twisted her ankle? / Climbing down Sydney Harbour Bridge. </w:t>
      </w:r>
      <w:r>
        <w:rPr>
          <w:b/>
          <w:sz w:val="16"/>
        </w:rPr>
        <w:t>Who </w:t>
      </w:r>
      <w:r>
        <w:rPr>
          <w:sz w:val="16"/>
        </w:rPr>
        <w:t>was climbing down Sydney Harbour Bridge, when Alison slipped and twisted her ankle? / We were. </w:t>
      </w:r>
      <w:r>
        <w:rPr>
          <w:b/>
          <w:sz w:val="16"/>
        </w:rPr>
        <w:t>Who </w:t>
      </w:r>
      <w:r>
        <w:rPr>
          <w:sz w:val="16"/>
        </w:rPr>
        <w:t>slipped and twisted her ankle, when you were climbing down Sydney Harbour Bridge?</w:t>
      </w:r>
    </w:p>
    <w:p>
      <w:pPr>
        <w:spacing w:before="1"/>
        <w:ind w:left="299" w:right="0" w:firstLine="0"/>
        <w:jc w:val="left"/>
        <w:rPr>
          <w:sz w:val="16"/>
        </w:rPr>
      </w:pPr>
      <w:r>
        <w:rPr>
          <w:b/>
          <w:sz w:val="16"/>
        </w:rPr>
        <w:t>Which </w:t>
      </w:r>
      <w:r>
        <w:rPr>
          <w:sz w:val="16"/>
        </w:rPr>
        <w:t>bridge were you climbing down, when Alison slipped and twisted her ankle? / Sydney Harbour Bridge.</w:t>
      </w:r>
    </w:p>
    <w:p>
      <w:pPr>
        <w:pStyle w:val="BodyText"/>
        <w:spacing w:before="10"/>
        <w:rPr>
          <w:sz w:val="15"/>
        </w:rPr>
      </w:pPr>
    </w:p>
    <w:p>
      <w:pPr>
        <w:spacing w:before="0"/>
        <w:ind w:left="299" w:right="631" w:firstLine="0"/>
        <w:jc w:val="left"/>
        <w:rPr>
          <w:sz w:val="16"/>
        </w:rPr>
      </w:pPr>
      <w:r>
        <w:rPr>
          <w:sz w:val="16"/>
        </w:rPr>
        <w:t>The idea is easy. Change the wh- question word each time and you can make several completely different sentence blocks from the original starting sentence, simply by finding the relevant information for the answer in the starting sentence. As you can see below, sometimes the same wh- question word can be used more than once to make different sentence blocks.</w:t>
      </w:r>
    </w:p>
    <w:p>
      <w:pPr>
        <w:pStyle w:val="BodyText"/>
        <w:rPr>
          <w:sz w:val="16"/>
        </w:rPr>
      </w:pPr>
    </w:p>
    <w:p>
      <w:pPr>
        <w:spacing w:before="0"/>
        <w:ind w:left="299" w:right="0" w:firstLine="0"/>
        <w:jc w:val="left"/>
        <w:rPr>
          <w:sz w:val="16"/>
        </w:rPr>
      </w:pPr>
      <w:r>
        <w:rPr>
          <w:sz w:val="16"/>
        </w:rPr>
        <w:t>You could cut out and give the section below to students:</w:t>
      </w:r>
    </w:p>
    <w:p>
      <w:pPr>
        <w:pStyle w:val="BodyText"/>
        <w:rPr>
          <w:sz w:val="24"/>
        </w:rPr>
      </w:pPr>
    </w:p>
    <w:p>
      <w:pPr>
        <w:pStyle w:val="BodyText"/>
        <w:tabs>
          <w:tab w:pos="4362" w:val="left" w:leader="none"/>
          <w:tab w:pos="8587" w:val="left" w:leader="none"/>
        </w:tabs>
        <w:spacing w:line="222" w:lineRule="exact"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30" w:lineRule="exact"/>
        <w:ind w:left="299"/>
      </w:pPr>
      <w:r>
        <w:rPr>
          <w:u w:val="single"/>
        </w:rPr>
        <w:t>Australia</w:t>
      </w:r>
    </w:p>
    <w:p>
      <w:pPr>
        <w:pStyle w:val="BodyText"/>
        <w:rPr>
          <w:sz w:val="12"/>
        </w:rPr>
      </w:pPr>
    </w:p>
    <w:p>
      <w:pPr>
        <w:spacing w:before="94"/>
        <w:ind w:left="300" w:right="1251" w:firstLine="0"/>
        <w:jc w:val="left"/>
        <w:rPr>
          <w:i/>
          <w:sz w:val="20"/>
        </w:rPr>
      </w:pPr>
      <w:r>
        <w:rPr>
          <w:i/>
          <w:sz w:val="20"/>
        </w:rPr>
        <w:t>Make new sentence blocks from the starting sentences in this unit using different “wh-” </w:t>
      </w:r>
      <w:r>
        <w:rPr>
          <w:i/>
          <w:sz w:val="20"/>
        </w:rPr>
        <w:t>question words:</w:t>
      </w:r>
    </w:p>
    <w:p>
      <w:pPr>
        <w:pStyle w:val="BodyText"/>
        <w:spacing w:before="1"/>
        <w:rPr>
          <w:i/>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301"/>
        <w:gridCol w:w="979"/>
        <w:gridCol w:w="939"/>
        <w:gridCol w:w="1094"/>
        <w:gridCol w:w="794"/>
        <w:gridCol w:w="1005"/>
        <w:gridCol w:w="1127"/>
      </w:tblGrid>
      <w:tr>
        <w:trPr>
          <w:trHeight w:val="230" w:hRule="atLeast"/>
        </w:trPr>
        <w:tc>
          <w:tcPr>
            <w:tcW w:w="442" w:type="dxa"/>
          </w:tcPr>
          <w:p>
            <w:pPr>
              <w:pStyle w:val="TableParagraph"/>
              <w:rPr>
                <w:rFonts w:ascii="Times New Roman"/>
                <w:sz w:val="16"/>
              </w:rPr>
            </w:pPr>
          </w:p>
        </w:tc>
        <w:tc>
          <w:tcPr>
            <w:tcW w:w="1301" w:type="dxa"/>
          </w:tcPr>
          <w:p>
            <w:pPr>
              <w:pStyle w:val="TableParagraph"/>
              <w:spacing w:line="210" w:lineRule="exact"/>
              <w:ind w:left="194" w:right="187"/>
              <w:jc w:val="center"/>
              <w:rPr>
                <w:b/>
                <w:i/>
                <w:sz w:val="20"/>
              </w:rPr>
            </w:pPr>
            <w:r>
              <w:rPr>
                <w:b/>
                <w:i/>
                <w:sz w:val="20"/>
              </w:rPr>
              <w:t>WHAT</w:t>
            </w:r>
          </w:p>
        </w:tc>
        <w:tc>
          <w:tcPr>
            <w:tcW w:w="979" w:type="dxa"/>
          </w:tcPr>
          <w:p>
            <w:pPr>
              <w:pStyle w:val="TableParagraph"/>
              <w:spacing w:line="210" w:lineRule="exact"/>
              <w:ind w:left="96" w:right="87"/>
              <w:jc w:val="center"/>
              <w:rPr>
                <w:b/>
                <w:i/>
                <w:sz w:val="20"/>
              </w:rPr>
            </w:pPr>
            <w:r>
              <w:rPr>
                <w:b/>
                <w:i/>
                <w:sz w:val="20"/>
              </w:rPr>
              <w:t>WHERE</w:t>
            </w:r>
          </w:p>
        </w:tc>
        <w:tc>
          <w:tcPr>
            <w:tcW w:w="939" w:type="dxa"/>
          </w:tcPr>
          <w:p>
            <w:pPr>
              <w:pStyle w:val="TableParagraph"/>
              <w:spacing w:line="210" w:lineRule="exact"/>
              <w:ind w:right="153"/>
              <w:jc w:val="right"/>
              <w:rPr>
                <w:b/>
                <w:i/>
                <w:sz w:val="20"/>
              </w:rPr>
            </w:pPr>
            <w:r>
              <w:rPr>
                <w:b/>
                <w:i/>
                <w:sz w:val="20"/>
              </w:rPr>
              <w:t>WHEN</w:t>
            </w:r>
          </w:p>
        </w:tc>
        <w:tc>
          <w:tcPr>
            <w:tcW w:w="1094" w:type="dxa"/>
          </w:tcPr>
          <w:p>
            <w:pPr>
              <w:pStyle w:val="TableParagraph"/>
              <w:spacing w:line="210" w:lineRule="exact"/>
              <w:ind w:left="120" w:right="110"/>
              <w:jc w:val="center"/>
              <w:rPr>
                <w:b/>
                <w:i/>
                <w:sz w:val="20"/>
              </w:rPr>
            </w:pPr>
            <w:r>
              <w:rPr>
                <w:b/>
                <w:i/>
                <w:sz w:val="20"/>
              </w:rPr>
              <w:t>WHO</w:t>
            </w:r>
          </w:p>
        </w:tc>
        <w:tc>
          <w:tcPr>
            <w:tcW w:w="794" w:type="dxa"/>
          </w:tcPr>
          <w:p>
            <w:pPr>
              <w:pStyle w:val="TableParagraph"/>
              <w:spacing w:line="210" w:lineRule="exact"/>
              <w:ind w:left="163"/>
              <w:rPr>
                <w:b/>
                <w:i/>
                <w:sz w:val="20"/>
              </w:rPr>
            </w:pPr>
            <w:r>
              <w:rPr>
                <w:b/>
                <w:i/>
                <w:sz w:val="20"/>
              </w:rPr>
              <w:t>WHY</w:t>
            </w:r>
          </w:p>
        </w:tc>
        <w:tc>
          <w:tcPr>
            <w:tcW w:w="1005" w:type="dxa"/>
          </w:tcPr>
          <w:p>
            <w:pPr>
              <w:pStyle w:val="TableParagraph"/>
              <w:spacing w:line="210" w:lineRule="exact"/>
              <w:ind w:left="116" w:right="107"/>
              <w:jc w:val="center"/>
              <w:rPr>
                <w:b/>
                <w:i/>
                <w:sz w:val="20"/>
              </w:rPr>
            </w:pPr>
            <w:r>
              <w:rPr>
                <w:b/>
                <w:i/>
                <w:sz w:val="20"/>
              </w:rPr>
              <w:t>WHICH</w:t>
            </w:r>
          </w:p>
        </w:tc>
        <w:tc>
          <w:tcPr>
            <w:tcW w:w="1127" w:type="dxa"/>
          </w:tcPr>
          <w:p>
            <w:pPr>
              <w:pStyle w:val="TableParagraph"/>
              <w:spacing w:line="210" w:lineRule="exact"/>
              <w:ind w:left="88" w:right="75"/>
              <w:jc w:val="center"/>
              <w:rPr>
                <w:b/>
                <w:i/>
                <w:sz w:val="20"/>
              </w:rPr>
            </w:pPr>
            <w:r>
              <w:rPr>
                <w:b/>
                <w:i/>
                <w:sz w:val="20"/>
              </w:rPr>
              <w:t>HOW</w:t>
            </w:r>
          </w:p>
        </w:tc>
      </w:tr>
      <w:tr>
        <w:trPr>
          <w:trHeight w:val="368" w:hRule="atLeast"/>
        </w:trPr>
        <w:tc>
          <w:tcPr>
            <w:tcW w:w="442" w:type="dxa"/>
          </w:tcPr>
          <w:p>
            <w:pPr>
              <w:pStyle w:val="TableParagraph"/>
              <w:spacing w:line="227" w:lineRule="exact"/>
              <w:ind w:left="88" w:right="135"/>
              <w:jc w:val="center"/>
              <w:rPr>
                <w:sz w:val="20"/>
              </w:rPr>
            </w:pPr>
            <w:r>
              <w:rPr>
                <w:sz w:val="20"/>
              </w:rPr>
              <w:t>1.</w:t>
            </w:r>
          </w:p>
        </w:tc>
        <w:tc>
          <w:tcPr>
            <w:tcW w:w="1301" w:type="dxa"/>
          </w:tcPr>
          <w:p>
            <w:pPr>
              <w:pStyle w:val="TableParagraph"/>
              <w:spacing w:line="227" w:lineRule="exact"/>
              <w:ind w:left="194" w:right="187"/>
              <w:jc w:val="center"/>
              <w:rPr>
                <w:sz w:val="20"/>
              </w:rPr>
            </w:pPr>
            <w:r>
              <w:rPr>
                <w:sz w:val="20"/>
              </w:rPr>
              <w:t>what (x2)</w:t>
            </w:r>
          </w:p>
        </w:tc>
        <w:tc>
          <w:tcPr>
            <w:tcW w:w="979" w:type="dxa"/>
          </w:tcPr>
          <w:p>
            <w:pPr>
              <w:pStyle w:val="TableParagraph"/>
              <w:spacing w:line="227" w:lineRule="exact"/>
              <w:ind w:left="96" w:right="87"/>
              <w:jc w:val="center"/>
              <w:rPr>
                <w:sz w:val="20"/>
              </w:rPr>
            </w:pPr>
            <w:r>
              <w:rPr>
                <w:sz w:val="20"/>
              </w:rPr>
              <w:t>where</w:t>
            </w:r>
          </w:p>
        </w:tc>
        <w:tc>
          <w:tcPr>
            <w:tcW w:w="939" w:type="dxa"/>
          </w:tcPr>
          <w:p>
            <w:pPr>
              <w:pStyle w:val="TableParagraph"/>
              <w:spacing w:line="227" w:lineRule="exact"/>
              <w:ind w:right="220"/>
              <w:jc w:val="right"/>
              <w:rPr>
                <w:sz w:val="20"/>
              </w:rPr>
            </w:pPr>
            <w:r>
              <w:rPr>
                <w:sz w:val="20"/>
              </w:rPr>
              <w:t>when</w:t>
            </w:r>
          </w:p>
        </w:tc>
        <w:tc>
          <w:tcPr>
            <w:tcW w:w="1094" w:type="dxa"/>
            <w:shd w:val="clear" w:color="auto" w:fill="CCCCCC"/>
          </w:tcPr>
          <w:p>
            <w:pPr>
              <w:pStyle w:val="TableParagraph"/>
              <w:rPr>
                <w:rFonts w:ascii="Times New Roman"/>
                <w:sz w:val="16"/>
              </w:rPr>
            </w:pPr>
          </w:p>
        </w:tc>
        <w:tc>
          <w:tcPr>
            <w:tcW w:w="794" w:type="dxa"/>
            <w:shd w:val="clear" w:color="auto" w:fill="CCCCCC"/>
          </w:tcPr>
          <w:p>
            <w:pPr>
              <w:pStyle w:val="TableParagraph"/>
              <w:rPr>
                <w:rFonts w:ascii="Times New Roman"/>
                <w:sz w:val="16"/>
              </w:rPr>
            </w:pPr>
          </w:p>
        </w:tc>
        <w:tc>
          <w:tcPr>
            <w:tcW w:w="1005" w:type="dxa"/>
          </w:tcPr>
          <w:p>
            <w:pPr>
              <w:pStyle w:val="TableParagraph"/>
              <w:spacing w:line="227" w:lineRule="exact"/>
              <w:ind w:left="117" w:right="107"/>
              <w:jc w:val="center"/>
              <w:rPr>
                <w:sz w:val="20"/>
              </w:rPr>
            </w:pPr>
            <w:r>
              <w:rPr>
                <w:sz w:val="20"/>
              </w:rPr>
              <w:t>which</w:t>
            </w:r>
          </w:p>
        </w:tc>
        <w:tc>
          <w:tcPr>
            <w:tcW w:w="1127" w:type="dxa"/>
          </w:tcPr>
          <w:p>
            <w:pPr>
              <w:pStyle w:val="TableParagraph"/>
              <w:spacing w:line="184" w:lineRule="exact"/>
              <w:ind w:left="213" w:firstLine="205"/>
              <w:rPr>
                <w:sz w:val="16"/>
              </w:rPr>
            </w:pPr>
            <w:r>
              <w:rPr>
                <w:sz w:val="16"/>
              </w:rPr>
              <w:t>how </w:t>
            </w:r>
            <w:r>
              <w:rPr>
                <w:w w:val="95"/>
                <w:sz w:val="16"/>
              </w:rPr>
              <w:t>frequently</w:t>
            </w:r>
          </w:p>
        </w:tc>
      </w:tr>
      <w:tr>
        <w:trPr>
          <w:trHeight w:val="367" w:hRule="atLeast"/>
        </w:trPr>
        <w:tc>
          <w:tcPr>
            <w:tcW w:w="442" w:type="dxa"/>
          </w:tcPr>
          <w:p>
            <w:pPr>
              <w:pStyle w:val="TableParagraph"/>
              <w:spacing w:line="227" w:lineRule="exact"/>
              <w:ind w:left="88" w:right="135"/>
              <w:jc w:val="center"/>
              <w:rPr>
                <w:sz w:val="20"/>
              </w:rPr>
            </w:pPr>
            <w:r>
              <w:rPr>
                <w:sz w:val="20"/>
              </w:rPr>
              <w:t>2.</w:t>
            </w:r>
          </w:p>
        </w:tc>
        <w:tc>
          <w:tcPr>
            <w:tcW w:w="1301" w:type="dxa"/>
          </w:tcPr>
          <w:p>
            <w:pPr>
              <w:pStyle w:val="TableParagraph"/>
              <w:spacing w:line="184" w:lineRule="exact"/>
              <w:ind w:left="311" w:right="284" w:firstLine="9"/>
              <w:rPr>
                <w:sz w:val="16"/>
              </w:rPr>
            </w:pPr>
            <w:r>
              <w:rPr>
                <w:sz w:val="16"/>
              </w:rPr>
              <w:t>what (x2) what kind</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27" w:lineRule="exact"/>
              <w:ind w:left="120" w:right="111"/>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tcPr>
          <w:p>
            <w:pPr>
              <w:pStyle w:val="TableParagraph"/>
              <w:spacing w:line="227" w:lineRule="exact"/>
              <w:ind w:left="88" w:right="76"/>
              <w:jc w:val="center"/>
              <w:rPr>
                <w:sz w:val="20"/>
              </w:rPr>
            </w:pPr>
            <w:r>
              <w:rPr>
                <w:sz w:val="20"/>
              </w:rPr>
              <w:t>how</w:t>
            </w:r>
          </w:p>
        </w:tc>
      </w:tr>
      <w:tr>
        <w:trPr>
          <w:trHeight w:val="230" w:hRule="atLeast"/>
        </w:trPr>
        <w:tc>
          <w:tcPr>
            <w:tcW w:w="442" w:type="dxa"/>
          </w:tcPr>
          <w:p>
            <w:pPr>
              <w:pStyle w:val="TableParagraph"/>
              <w:spacing w:line="210" w:lineRule="exact"/>
              <w:ind w:left="88" w:right="135"/>
              <w:jc w:val="center"/>
              <w:rPr>
                <w:sz w:val="20"/>
              </w:rPr>
            </w:pPr>
            <w:r>
              <w:rPr>
                <w:sz w:val="20"/>
              </w:rPr>
              <w:t>3.</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20"/>
              <w:jc w:val="right"/>
              <w:rPr>
                <w:sz w:val="20"/>
              </w:rPr>
            </w:pPr>
            <w:r>
              <w:rPr>
                <w:sz w:val="20"/>
              </w:rPr>
              <w:t>when</w:t>
            </w:r>
          </w:p>
        </w:tc>
        <w:tc>
          <w:tcPr>
            <w:tcW w:w="1094" w:type="dxa"/>
          </w:tcPr>
          <w:p>
            <w:pPr>
              <w:pStyle w:val="TableParagraph"/>
              <w:spacing w:line="210" w:lineRule="exact"/>
              <w:ind w:left="120" w:right="112"/>
              <w:jc w:val="center"/>
              <w:rPr>
                <w:sz w:val="20"/>
              </w:rPr>
            </w:pPr>
            <w:r>
              <w:rPr>
                <w:sz w:val="20"/>
              </w:rPr>
              <w:t>who (x2)</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4.</w:t>
            </w:r>
          </w:p>
        </w:tc>
        <w:tc>
          <w:tcPr>
            <w:tcW w:w="1301" w:type="dxa"/>
          </w:tcPr>
          <w:p>
            <w:pPr>
              <w:pStyle w:val="TableParagraph"/>
              <w:spacing w:line="210" w:lineRule="exact"/>
              <w:ind w:left="195" w:right="187"/>
              <w:jc w:val="center"/>
              <w:rPr>
                <w:sz w:val="20"/>
              </w:rPr>
            </w:pPr>
            <w:r>
              <w:rPr>
                <w:sz w:val="20"/>
              </w:rPr>
              <w:t>what (x2)</w:t>
            </w:r>
          </w:p>
        </w:tc>
        <w:tc>
          <w:tcPr>
            <w:tcW w:w="979" w:type="dxa"/>
          </w:tcPr>
          <w:p>
            <w:pPr>
              <w:pStyle w:val="TableParagraph"/>
              <w:spacing w:line="210" w:lineRule="exact"/>
              <w:ind w:left="96" w:right="87"/>
              <w:jc w:val="center"/>
              <w:rPr>
                <w:sz w:val="20"/>
              </w:rPr>
            </w:pPr>
            <w:r>
              <w:rPr>
                <w:sz w:val="20"/>
              </w:rPr>
              <w:t>where</w:t>
            </w: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 (x2)</w:t>
            </w:r>
          </w:p>
        </w:tc>
        <w:tc>
          <w:tcPr>
            <w:tcW w:w="794" w:type="dxa"/>
            <w:shd w:val="clear" w:color="auto" w:fill="CCCCCC"/>
          </w:tcPr>
          <w:p>
            <w:pPr>
              <w:pStyle w:val="TableParagraph"/>
              <w:rPr>
                <w:rFonts w:ascii="Times New Roman"/>
                <w:sz w:val="16"/>
              </w:rPr>
            </w:pPr>
          </w:p>
        </w:tc>
        <w:tc>
          <w:tcPr>
            <w:tcW w:w="1005" w:type="dxa"/>
          </w:tcPr>
          <w:p>
            <w:pPr>
              <w:pStyle w:val="TableParagraph"/>
              <w:spacing w:line="210"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5.</w:t>
            </w:r>
          </w:p>
        </w:tc>
        <w:tc>
          <w:tcPr>
            <w:tcW w:w="1301" w:type="dxa"/>
          </w:tcPr>
          <w:p>
            <w:pPr>
              <w:pStyle w:val="TableParagraph"/>
              <w:spacing w:line="210" w:lineRule="exact"/>
              <w:ind w:left="194" w:right="187"/>
              <w:jc w:val="center"/>
              <w:rPr>
                <w:sz w:val="20"/>
              </w:rPr>
            </w:pPr>
            <w:r>
              <w:rPr>
                <w:sz w:val="20"/>
              </w:rPr>
              <w:t>what (x2)</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10" w:lineRule="exact"/>
              <w:ind w:left="120" w:right="111"/>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368" w:hRule="atLeast"/>
        </w:trPr>
        <w:tc>
          <w:tcPr>
            <w:tcW w:w="442" w:type="dxa"/>
          </w:tcPr>
          <w:p>
            <w:pPr>
              <w:pStyle w:val="TableParagraph"/>
              <w:spacing w:line="227" w:lineRule="exact"/>
              <w:ind w:left="88" w:right="135"/>
              <w:jc w:val="center"/>
              <w:rPr>
                <w:sz w:val="20"/>
              </w:rPr>
            </w:pPr>
            <w:r>
              <w:rPr>
                <w:sz w:val="20"/>
              </w:rPr>
              <w:t>6.</w:t>
            </w:r>
          </w:p>
        </w:tc>
        <w:tc>
          <w:tcPr>
            <w:tcW w:w="1301" w:type="dxa"/>
          </w:tcPr>
          <w:p>
            <w:pPr>
              <w:pStyle w:val="TableParagraph"/>
              <w:spacing w:line="184" w:lineRule="exact"/>
              <w:ind w:left="311" w:hanging="6"/>
              <w:rPr>
                <w:sz w:val="16"/>
              </w:rPr>
            </w:pPr>
            <w:r>
              <w:rPr>
                <w:sz w:val="16"/>
              </w:rPr>
              <w:t>what (2</w:t>
            </w:r>
            <w:r>
              <w:rPr>
                <w:sz w:val="16"/>
                <w:vertAlign w:val="superscript"/>
              </w:rPr>
              <w:t>nd</w:t>
            </w:r>
            <w:r>
              <w:rPr>
                <w:sz w:val="16"/>
                <w:vertAlign w:val="baseline"/>
              </w:rPr>
              <w:t>) what kind</w:t>
            </w:r>
          </w:p>
        </w:tc>
        <w:tc>
          <w:tcPr>
            <w:tcW w:w="979" w:type="dxa"/>
            <w:shd w:val="clear" w:color="auto" w:fill="CCCCCC"/>
          </w:tcPr>
          <w:p>
            <w:pPr>
              <w:pStyle w:val="TableParagraph"/>
              <w:rPr>
                <w:rFonts w:ascii="Times New Roman"/>
                <w:sz w:val="16"/>
              </w:rPr>
            </w:pPr>
          </w:p>
        </w:tc>
        <w:tc>
          <w:tcPr>
            <w:tcW w:w="939" w:type="dxa"/>
            <w:shd w:val="clear" w:color="auto" w:fill="CCCCCC"/>
          </w:tcPr>
          <w:p>
            <w:pPr>
              <w:pStyle w:val="TableParagraph"/>
              <w:rPr>
                <w:rFonts w:ascii="Times New Roman"/>
                <w:sz w:val="16"/>
              </w:rPr>
            </w:pPr>
          </w:p>
        </w:tc>
        <w:tc>
          <w:tcPr>
            <w:tcW w:w="1094" w:type="dxa"/>
          </w:tcPr>
          <w:p>
            <w:pPr>
              <w:pStyle w:val="TableParagraph"/>
              <w:spacing w:line="227" w:lineRule="exact"/>
              <w:ind w:left="120" w:right="111"/>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tcPr>
          <w:p>
            <w:pPr>
              <w:pStyle w:val="TableParagraph"/>
              <w:spacing w:line="227" w:lineRule="exact"/>
              <w:ind w:left="117" w:right="107"/>
              <w:jc w:val="center"/>
              <w:rPr>
                <w:sz w:val="20"/>
              </w:rPr>
            </w:pPr>
            <w:r>
              <w:rPr>
                <w:sz w:val="20"/>
              </w:rPr>
              <w:t>which</w:t>
            </w: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7.</w:t>
            </w:r>
          </w:p>
        </w:tc>
        <w:tc>
          <w:tcPr>
            <w:tcW w:w="1301" w:type="dxa"/>
          </w:tcPr>
          <w:p>
            <w:pPr>
              <w:pStyle w:val="TableParagraph"/>
              <w:spacing w:line="210" w:lineRule="exact"/>
              <w:ind w:left="194" w:right="187"/>
              <w:jc w:val="center"/>
              <w:rPr>
                <w:sz w:val="20"/>
              </w:rPr>
            </w:pPr>
            <w:r>
              <w:rPr>
                <w:sz w:val="20"/>
              </w:rPr>
              <w:t>what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21"/>
              <w:jc w:val="right"/>
              <w:rPr>
                <w:sz w:val="20"/>
              </w:rPr>
            </w:pPr>
            <w:r>
              <w:rPr>
                <w:sz w:val="20"/>
              </w:rPr>
              <w:t>when</w:t>
            </w:r>
          </w:p>
        </w:tc>
        <w:tc>
          <w:tcPr>
            <w:tcW w:w="1094" w:type="dxa"/>
          </w:tcPr>
          <w:p>
            <w:pPr>
              <w:pStyle w:val="TableParagraph"/>
              <w:spacing w:line="210" w:lineRule="exact"/>
              <w:ind w:left="120" w:right="112"/>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r>
        <w:trPr>
          <w:trHeight w:val="230" w:hRule="atLeast"/>
        </w:trPr>
        <w:tc>
          <w:tcPr>
            <w:tcW w:w="442" w:type="dxa"/>
          </w:tcPr>
          <w:p>
            <w:pPr>
              <w:pStyle w:val="TableParagraph"/>
              <w:spacing w:line="210" w:lineRule="exact"/>
              <w:ind w:left="88" w:right="135"/>
              <w:jc w:val="center"/>
              <w:rPr>
                <w:sz w:val="20"/>
              </w:rPr>
            </w:pPr>
            <w:r>
              <w:rPr>
                <w:sz w:val="20"/>
              </w:rPr>
              <w:t>8.</w:t>
            </w:r>
          </w:p>
        </w:tc>
        <w:tc>
          <w:tcPr>
            <w:tcW w:w="1301" w:type="dxa"/>
          </w:tcPr>
          <w:p>
            <w:pPr>
              <w:pStyle w:val="TableParagraph"/>
              <w:spacing w:line="210" w:lineRule="exact"/>
              <w:ind w:left="195" w:right="187"/>
              <w:jc w:val="center"/>
              <w:rPr>
                <w:sz w:val="20"/>
              </w:rPr>
            </w:pPr>
            <w:r>
              <w:rPr>
                <w:sz w:val="20"/>
              </w:rPr>
              <w:t>what (2</w:t>
            </w:r>
            <w:r>
              <w:rPr>
                <w:sz w:val="20"/>
                <w:vertAlign w:val="superscript"/>
              </w:rPr>
              <w:t>nd</w:t>
            </w:r>
            <w:r>
              <w:rPr>
                <w:sz w:val="20"/>
                <w:vertAlign w:val="baseline"/>
              </w:rPr>
              <w:t>)</w:t>
            </w:r>
          </w:p>
        </w:tc>
        <w:tc>
          <w:tcPr>
            <w:tcW w:w="979" w:type="dxa"/>
            <w:shd w:val="clear" w:color="auto" w:fill="CCCCCC"/>
          </w:tcPr>
          <w:p>
            <w:pPr>
              <w:pStyle w:val="TableParagraph"/>
              <w:rPr>
                <w:rFonts w:ascii="Times New Roman"/>
                <w:sz w:val="16"/>
              </w:rPr>
            </w:pPr>
          </w:p>
        </w:tc>
        <w:tc>
          <w:tcPr>
            <w:tcW w:w="939" w:type="dxa"/>
          </w:tcPr>
          <w:p>
            <w:pPr>
              <w:pStyle w:val="TableParagraph"/>
              <w:spacing w:line="210" w:lineRule="exact"/>
              <w:ind w:right="221"/>
              <w:jc w:val="right"/>
              <w:rPr>
                <w:sz w:val="20"/>
              </w:rPr>
            </w:pPr>
            <w:r>
              <w:rPr>
                <w:sz w:val="20"/>
              </w:rPr>
              <w:t>when</w:t>
            </w:r>
          </w:p>
        </w:tc>
        <w:tc>
          <w:tcPr>
            <w:tcW w:w="1094" w:type="dxa"/>
          </w:tcPr>
          <w:p>
            <w:pPr>
              <w:pStyle w:val="TableParagraph"/>
              <w:spacing w:line="210" w:lineRule="exact"/>
              <w:ind w:left="120" w:right="112"/>
              <w:jc w:val="center"/>
              <w:rPr>
                <w:sz w:val="20"/>
              </w:rPr>
            </w:pPr>
            <w:r>
              <w:rPr>
                <w:sz w:val="20"/>
              </w:rPr>
              <w:t>who</w:t>
            </w:r>
          </w:p>
        </w:tc>
        <w:tc>
          <w:tcPr>
            <w:tcW w:w="794" w:type="dxa"/>
            <w:shd w:val="clear" w:color="auto" w:fill="CCCCCC"/>
          </w:tcPr>
          <w:p>
            <w:pPr>
              <w:pStyle w:val="TableParagraph"/>
              <w:rPr>
                <w:rFonts w:ascii="Times New Roman"/>
                <w:sz w:val="16"/>
              </w:rPr>
            </w:pPr>
          </w:p>
        </w:tc>
        <w:tc>
          <w:tcPr>
            <w:tcW w:w="1005" w:type="dxa"/>
            <w:shd w:val="clear" w:color="auto" w:fill="CCCCCC"/>
          </w:tcPr>
          <w:p>
            <w:pPr>
              <w:pStyle w:val="TableParagraph"/>
              <w:rPr>
                <w:rFonts w:ascii="Times New Roman"/>
                <w:sz w:val="16"/>
              </w:rPr>
            </w:pPr>
          </w:p>
        </w:tc>
        <w:tc>
          <w:tcPr>
            <w:tcW w:w="1127" w:type="dxa"/>
            <w:shd w:val="clear" w:color="auto" w:fill="CCCCCC"/>
          </w:tcPr>
          <w:p>
            <w:pPr>
              <w:pStyle w:val="TableParagraph"/>
              <w:rPr>
                <w:rFonts w:ascii="Times New Roman"/>
                <w:sz w:val="16"/>
              </w:rPr>
            </w:pPr>
          </w:p>
        </w:tc>
      </w:tr>
    </w:tbl>
    <w:p>
      <w:pPr>
        <w:pStyle w:val="BodyText"/>
        <w:spacing w:before="9"/>
        <w:rPr>
          <w:i/>
          <w:sz w:val="19"/>
        </w:rPr>
      </w:pPr>
    </w:p>
    <w:p>
      <w:pPr>
        <w:spacing w:before="0"/>
        <w:ind w:left="300" w:right="0" w:firstLine="0"/>
        <w:jc w:val="left"/>
        <w:rPr>
          <w:i/>
          <w:sz w:val="16"/>
        </w:rPr>
      </w:pPr>
      <w:r>
        <w:rPr>
          <w:i/>
          <w:sz w:val="16"/>
        </w:rPr>
        <w:t>Talk a Lot Elementary Book 3</w:t>
      </w:r>
    </w:p>
    <w:p>
      <w:pPr>
        <w:pStyle w:val="BodyText"/>
        <w:tabs>
          <w:tab w:pos="4362" w:val="left" w:leader="none"/>
          <w:tab w:pos="8587" w:val="left" w:leader="none"/>
        </w:tabs>
        <w:spacing w:before="7"/>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00" w:right="1180"/>
        </w:sectPr>
      </w:pPr>
    </w:p>
    <w:p>
      <w:pPr>
        <w:pStyle w:val="BodyText"/>
        <w:rPr>
          <w:rFonts w:ascii="Times New Roman"/>
        </w:rPr>
      </w:pPr>
    </w:p>
    <w:p>
      <w:pPr>
        <w:pStyle w:val="BodyText"/>
        <w:spacing w:before="8"/>
        <w:rPr>
          <w:rFonts w:ascii="Times New Roman"/>
          <w:sz w:val="19"/>
        </w:rPr>
      </w:pPr>
    </w:p>
    <w:p>
      <w:pPr>
        <w:pStyle w:val="Heading5"/>
        <w:ind w:right="313"/>
      </w:pPr>
      <w:r>
        <w:rPr/>
        <w:t>Sentence Blocks</w:t>
      </w:r>
    </w:p>
    <w:p>
      <w:pPr>
        <w:pStyle w:val="BodyText"/>
        <w:spacing w:before="11"/>
        <w:rPr>
          <w:sz w:val="15"/>
        </w:rPr>
      </w:pP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99" w:right="0" w:firstLine="0"/>
        <w:jc w:val="left"/>
        <w:rPr>
          <w:sz w:val="16"/>
        </w:rPr>
      </w:pPr>
      <w:r>
        <w:rPr>
          <w:sz w:val="16"/>
          <w:u w:val="single"/>
        </w:rPr>
        <w:t>Sentence Blocks – Sentence Stress and Vowel Sounds</w:t>
      </w:r>
    </w:p>
    <w:p>
      <w:pPr>
        <w:pStyle w:val="BodyText"/>
        <w:spacing w:before="2"/>
        <w:rPr>
          <w:sz w:val="16"/>
        </w:rPr>
      </w:pPr>
    </w:p>
    <w:p>
      <w:pPr>
        <w:spacing w:before="0"/>
        <w:ind w:left="300" w:right="0" w:firstLine="0"/>
        <w:jc w:val="left"/>
        <w:rPr>
          <w:i/>
          <w:sz w:val="16"/>
        </w:rPr>
      </w:pPr>
      <w:r>
        <w:rPr>
          <w:i/>
          <w:sz w:val="16"/>
        </w:rPr>
        <w:t>Task 1: Circle the content words in the following starting sentences. (For answer, see Task 2 below.)</w:t>
      </w:r>
    </w:p>
    <w:p>
      <w:pPr>
        <w:pStyle w:val="BodyText"/>
        <w:spacing w:before="10"/>
        <w:rPr>
          <w:i/>
          <w:sz w:val="15"/>
        </w:rPr>
      </w:pPr>
    </w:p>
    <w:p>
      <w:pPr>
        <w:spacing w:before="1"/>
        <w:ind w:left="300" w:right="0" w:firstLine="0"/>
        <w:jc w:val="left"/>
        <w:rPr>
          <w:sz w:val="16"/>
        </w:rPr>
      </w:pPr>
      <w:r>
        <w:rPr>
          <w:sz w:val="16"/>
          <w:u w:val="single"/>
        </w:rPr>
        <w:t>Australia</w:t>
      </w:r>
    </w:p>
    <w:p>
      <w:pPr>
        <w:pStyle w:val="BodyText"/>
        <w:spacing w:before="9"/>
        <w:rPr>
          <w:sz w:val="15"/>
        </w:rPr>
      </w:pPr>
    </w:p>
    <w:p>
      <w:pPr>
        <w:pStyle w:val="ListParagraph"/>
        <w:numPr>
          <w:ilvl w:val="0"/>
          <w:numId w:val="256"/>
        </w:numPr>
        <w:tabs>
          <w:tab w:pos="478" w:val="left" w:leader="none"/>
        </w:tabs>
        <w:spacing w:line="240" w:lineRule="auto" w:before="0" w:after="0"/>
        <w:ind w:left="477" w:right="0" w:hanging="179"/>
        <w:jc w:val="left"/>
        <w:rPr>
          <w:sz w:val="16"/>
        </w:rPr>
      </w:pPr>
      <w:r>
        <w:rPr>
          <w:sz w:val="16"/>
        </w:rPr>
        <w:t>Jonathan often says that Sydney is the most perfect place on</w:t>
      </w:r>
      <w:r>
        <w:rPr>
          <w:spacing w:val="-3"/>
          <w:sz w:val="16"/>
        </w:rPr>
        <w:t> </w:t>
      </w:r>
      <w:r>
        <w:rPr>
          <w:sz w:val="16"/>
        </w:rPr>
        <w:t>earth.</w:t>
      </w:r>
    </w:p>
    <w:p>
      <w:pPr>
        <w:pStyle w:val="ListParagraph"/>
        <w:numPr>
          <w:ilvl w:val="0"/>
          <w:numId w:val="256"/>
        </w:numPr>
        <w:tabs>
          <w:tab w:pos="478" w:val="left" w:leader="none"/>
        </w:tabs>
        <w:spacing w:line="240" w:lineRule="auto" w:before="92" w:after="0"/>
        <w:ind w:left="477" w:right="0" w:hanging="179"/>
        <w:jc w:val="left"/>
        <w:rPr>
          <w:sz w:val="16"/>
        </w:rPr>
      </w:pPr>
      <w:r>
        <w:rPr>
          <w:sz w:val="16"/>
        </w:rPr>
        <w:t>The team’s getting some amazing photos of koala bears, because they’re so</w:t>
      </w:r>
      <w:r>
        <w:rPr>
          <w:spacing w:val="-2"/>
          <w:sz w:val="16"/>
        </w:rPr>
        <w:t> </w:t>
      </w:r>
      <w:r>
        <w:rPr>
          <w:sz w:val="16"/>
        </w:rPr>
        <w:t>tame.</w:t>
      </w:r>
    </w:p>
    <w:p>
      <w:pPr>
        <w:pStyle w:val="ListParagraph"/>
        <w:numPr>
          <w:ilvl w:val="0"/>
          <w:numId w:val="256"/>
        </w:numPr>
        <w:tabs>
          <w:tab w:pos="501" w:val="left" w:leader="none"/>
        </w:tabs>
        <w:spacing w:line="240" w:lineRule="auto" w:before="92" w:after="0"/>
        <w:ind w:left="500" w:right="0" w:hanging="202"/>
        <w:jc w:val="left"/>
        <w:rPr>
          <w:sz w:val="16"/>
        </w:rPr>
      </w:pPr>
      <w:r>
        <w:rPr>
          <w:sz w:val="16"/>
        </w:rPr>
        <w:t>Kelly went wine tasting in Barossa Valley last Friday with her mate</w:t>
      </w:r>
      <w:r>
        <w:rPr>
          <w:spacing w:val="-7"/>
          <w:sz w:val="16"/>
        </w:rPr>
        <w:t> </w:t>
      </w:r>
      <w:r>
        <w:rPr>
          <w:sz w:val="16"/>
        </w:rPr>
        <w:t>Gavin.</w:t>
      </w:r>
    </w:p>
    <w:p>
      <w:pPr>
        <w:pStyle w:val="ListParagraph"/>
        <w:numPr>
          <w:ilvl w:val="0"/>
          <w:numId w:val="256"/>
        </w:numPr>
        <w:tabs>
          <w:tab w:pos="478" w:val="left" w:leader="none"/>
        </w:tabs>
        <w:spacing w:line="240" w:lineRule="auto" w:before="92" w:after="0"/>
        <w:ind w:left="477" w:right="0" w:hanging="179"/>
        <w:jc w:val="left"/>
        <w:rPr>
          <w:sz w:val="16"/>
        </w:rPr>
      </w:pPr>
      <w:r>
        <w:rPr>
          <w:sz w:val="16"/>
        </w:rPr>
        <w:t>We were climbing down Sydney Harbour Bridge, when Alison slipped and twisted her</w:t>
      </w:r>
      <w:r>
        <w:rPr>
          <w:spacing w:val="-2"/>
          <w:sz w:val="16"/>
        </w:rPr>
        <w:t> </w:t>
      </w:r>
      <w:r>
        <w:rPr>
          <w:sz w:val="16"/>
        </w:rPr>
        <w:t>ankle.</w:t>
      </w:r>
    </w:p>
    <w:p>
      <w:pPr>
        <w:pStyle w:val="ListParagraph"/>
        <w:numPr>
          <w:ilvl w:val="0"/>
          <w:numId w:val="256"/>
        </w:numPr>
        <w:tabs>
          <w:tab w:pos="479" w:val="left" w:leader="none"/>
        </w:tabs>
        <w:spacing w:line="240" w:lineRule="auto" w:before="92" w:after="0"/>
        <w:ind w:left="478" w:right="0" w:hanging="179"/>
        <w:jc w:val="left"/>
        <w:rPr>
          <w:sz w:val="16"/>
        </w:rPr>
      </w:pPr>
      <w:r>
        <w:rPr>
          <w:sz w:val="16"/>
        </w:rPr>
        <w:t>Rickie has seen almost every single episode of </w:t>
      </w:r>
      <w:r>
        <w:rPr>
          <w:i/>
          <w:sz w:val="16"/>
        </w:rPr>
        <w:t>Neighbours</w:t>
      </w:r>
      <w:r>
        <w:rPr>
          <w:sz w:val="16"/>
        </w:rPr>
        <w:t>, since it began in nineteen</w:t>
      </w:r>
      <w:r>
        <w:rPr>
          <w:spacing w:val="-6"/>
          <w:sz w:val="16"/>
        </w:rPr>
        <w:t> </w:t>
      </w:r>
      <w:r>
        <w:rPr>
          <w:sz w:val="16"/>
        </w:rPr>
        <w:t>eighty-five.</w:t>
      </w:r>
    </w:p>
    <w:p>
      <w:pPr>
        <w:pStyle w:val="ListParagraph"/>
        <w:numPr>
          <w:ilvl w:val="0"/>
          <w:numId w:val="256"/>
        </w:numPr>
        <w:tabs>
          <w:tab w:pos="478" w:val="left" w:leader="none"/>
        </w:tabs>
        <w:spacing w:line="240" w:lineRule="auto" w:before="92" w:after="0"/>
        <w:ind w:left="477" w:right="0" w:hanging="179"/>
        <w:jc w:val="left"/>
        <w:rPr>
          <w:sz w:val="16"/>
        </w:rPr>
      </w:pPr>
      <w:r>
        <w:rPr>
          <w:sz w:val="16"/>
        </w:rPr>
        <w:t>Darren has to write an assignment about injured</w:t>
      </w:r>
      <w:r>
        <w:rPr>
          <w:spacing w:val="1"/>
          <w:sz w:val="16"/>
        </w:rPr>
        <w:t> </w:t>
      </w:r>
      <w:r>
        <w:rPr>
          <w:sz w:val="16"/>
        </w:rPr>
        <w:t>kangaroos.</w:t>
      </w:r>
    </w:p>
    <w:p>
      <w:pPr>
        <w:pStyle w:val="ListParagraph"/>
        <w:numPr>
          <w:ilvl w:val="0"/>
          <w:numId w:val="256"/>
        </w:numPr>
        <w:tabs>
          <w:tab w:pos="478" w:val="left" w:leader="none"/>
        </w:tabs>
        <w:spacing w:line="240" w:lineRule="auto" w:before="92" w:after="0"/>
        <w:ind w:left="477" w:right="0" w:hanging="178"/>
        <w:jc w:val="left"/>
        <w:rPr>
          <w:sz w:val="16"/>
        </w:rPr>
      </w:pPr>
      <w:r>
        <w:rPr>
          <w:sz w:val="16"/>
        </w:rPr>
        <w:t>After Canberra we’ll fly straight to</w:t>
      </w:r>
      <w:r>
        <w:rPr>
          <w:spacing w:val="-3"/>
          <w:sz w:val="16"/>
        </w:rPr>
        <w:t> </w:t>
      </w:r>
      <w:r>
        <w:rPr>
          <w:sz w:val="16"/>
        </w:rPr>
        <w:t>Brisbane.</w:t>
      </w:r>
    </w:p>
    <w:p>
      <w:pPr>
        <w:pStyle w:val="ListParagraph"/>
        <w:numPr>
          <w:ilvl w:val="0"/>
          <w:numId w:val="256"/>
        </w:numPr>
        <w:tabs>
          <w:tab w:pos="479" w:val="left" w:leader="none"/>
        </w:tabs>
        <w:spacing w:line="240" w:lineRule="auto" w:before="92" w:after="0"/>
        <w:ind w:left="478" w:right="0" w:hanging="179"/>
        <w:jc w:val="left"/>
        <w:rPr>
          <w:sz w:val="16"/>
        </w:rPr>
      </w:pPr>
      <w:r>
        <w:rPr>
          <w:sz w:val="16"/>
        </w:rPr>
        <w:t>If the footy match is cancelled, we’ll have a barbie</w:t>
      </w:r>
      <w:r>
        <w:rPr>
          <w:spacing w:val="-3"/>
          <w:sz w:val="16"/>
        </w:rPr>
        <w:t> </w:t>
      </w:r>
      <w:r>
        <w:rPr>
          <w:sz w:val="16"/>
        </w:rPr>
        <w:t>instead!</w:t>
      </w: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0"/>
        <w:ind w:left="299" w:right="0" w:firstLine="0"/>
        <w:jc w:val="left"/>
        <w:rPr>
          <w:sz w:val="16"/>
        </w:rPr>
      </w:pPr>
      <w:r>
        <w:rPr>
          <w:sz w:val="16"/>
          <w:u w:val="single"/>
        </w:rPr>
        <w:t>Sentence Blocks – Sentence Stress and Vowel Sounds</w:t>
      </w:r>
    </w:p>
    <w:p>
      <w:pPr>
        <w:pStyle w:val="BodyText"/>
        <w:spacing w:before="2"/>
        <w:rPr>
          <w:sz w:val="16"/>
        </w:rPr>
      </w:pPr>
    </w:p>
    <w:p>
      <w:pPr>
        <w:spacing w:before="0"/>
        <w:ind w:left="300" w:right="0" w:firstLine="0"/>
        <w:jc w:val="left"/>
        <w:rPr>
          <w:i/>
          <w:sz w:val="16"/>
        </w:rPr>
      </w:pPr>
      <w:r>
        <w:rPr>
          <w:i/>
          <w:sz w:val="16"/>
        </w:rPr>
        <w:t>Task 2: Underline the stressed syllable in each content word, shown in black. (For answer, see Task 3 below.)</w:t>
      </w:r>
    </w:p>
    <w:p>
      <w:pPr>
        <w:pStyle w:val="BodyText"/>
        <w:spacing w:before="9"/>
        <w:rPr>
          <w:i/>
          <w:sz w:val="15"/>
        </w:rPr>
      </w:pPr>
    </w:p>
    <w:p>
      <w:pPr>
        <w:spacing w:before="0"/>
        <w:ind w:left="300" w:right="0" w:firstLine="0"/>
        <w:jc w:val="left"/>
        <w:rPr>
          <w:sz w:val="16"/>
        </w:rPr>
      </w:pPr>
      <w:r>
        <w:rPr>
          <w:sz w:val="16"/>
          <w:u w:val="single"/>
        </w:rPr>
        <w:t>Australia</w:t>
      </w:r>
    </w:p>
    <w:p>
      <w:pPr>
        <w:pStyle w:val="BodyText"/>
        <w:rPr>
          <w:sz w:val="16"/>
        </w:rPr>
      </w:pPr>
    </w:p>
    <w:p>
      <w:pPr>
        <w:pStyle w:val="ListParagraph"/>
        <w:numPr>
          <w:ilvl w:val="0"/>
          <w:numId w:val="257"/>
        </w:numPr>
        <w:tabs>
          <w:tab w:pos="478" w:val="left" w:leader="none"/>
        </w:tabs>
        <w:spacing w:line="240" w:lineRule="auto" w:before="0" w:after="0"/>
        <w:ind w:left="477" w:right="0" w:hanging="179"/>
        <w:jc w:val="left"/>
        <w:rPr>
          <w:sz w:val="16"/>
        </w:rPr>
      </w:pPr>
      <w:r>
        <w:rPr>
          <w:sz w:val="16"/>
        </w:rPr>
        <w:t>Jonathan often says </w:t>
      </w:r>
      <w:r>
        <w:rPr>
          <w:color w:val="9A9A9A"/>
          <w:sz w:val="16"/>
        </w:rPr>
        <w:t>that </w:t>
      </w:r>
      <w:r>
        <w:rPr>
          <w:sz w:val="16"/>
        </w:rPr>
        <w:t>Sydney </w:t>
      </w:r>
      <w:r>
        <w:rPr>
          <w:color w:val="9A9A9A"/>
          <w:sz w:val="16"/>
        </w:rPr>
        <w:t>is the most </w:t>
      </w:r>
      <w:r>
        <w:rPr>
          <w:sz w:val="16"/>
        </w:rPr>
        <w:t>perfect place </w:t>
      </w:r>
      <w:r>
        <w:rPr>
          <w:color w:val="9A9A9A"/>
          <w:sz w:val="16"/>
        </w:rPr>
        <w:t>on</w:t>
      </w:r>
      <w:r>
        <w:rPr>
          <w:color w:val="9A9A9A"/>
          <w:spacing w:val="-7"/>
          <w:sz w:val="16"/>
        </w:rPr>
        <w:t> </w:t>
      </w:r>
      <w:r>
        <w:rPr>
          <w:sz w:val="16"/>
        </w:rPr>
        <w:t>earth.</w:t>
      </w:r>
    </w:p>
    <w:p>
      <w:pPr>
        <w:pStyle w:val="ListParagraph"/>
        <w:numPr>
          <w:ilvl w:val="0"/>
          <w:numId w:val="257"/>
        </w:numPr>
        <w:tabs>
          <w:tab w:pos="478" w:val="left" w:leader="none"/>
        </w:tabs>
        <w:spacing w:line="240" w:lineRule="auto" w:before="92" w:after="0"/>
        <w:ind w:left="477" w:right="0" w:hanging="178"/>
        <w:jc w:val="left"/>
        <w:rPr>
          <w:sz w:val="16"/>
        </w:rPr>
      </w:pPr>
      <w:r>
        <w:rPr>
          <w:color w:val="9A9A9A"/>
          <w:sz w:val="16"/>
        </w:rPr>
        <w:t>The </w:t>
      </w:r>
      <w:r>
        <w:rPr>
          <w:sz w:val="16"/>
        </w:rPr>
        <w:t>team’s getting </w:t>
      </w:r>
      <w:r>
        <w:rPr>
          <w:color w:val="9A9A9A"/>
          <w:sz w:val="16"/>
        </w:rPr>
        <w:t>some </w:t>
      </w:r>
      <w:r>
        <w:rPr>
          <w:sz w:val="16"/>
        </w:rPr>
        <w:t>amazing photos </w:t>
      </w:r>
      <w:r>
        <w:rPr>
          <w:color w:val="9A9A9A"/>
          <w:sz w:val="16"/>
        </w:rPr>
        <w:t>of </w:t>
      </w:r>
      <w:r>
        <w:rPr>
          <w:sz w:val="16"/>
        </w:rPr>
        <w:t>koala bears, </w:t>
      </w:r>
      <w:r>
        <w:rPr>
          <w:color w:val="9A9A9A"/>
          <w:sz w:val="16"/>
        </w:rPr>
        <w:t>because they’re so</w:t>
      </w:r>
      <w:r>
        <w:rPr>
          <w:color w:val="9A9A9A"/>
          <w:spacing w:val="-2"/>
          <w:sz w:val="16"/>
        </w:rPr>
        <w:t> </w:t>
      </w:r>
      <w:r>
        <w:rPr>
          <w:sz w:val="16"/>
        </w:rPr>
        <w:t>tame.</w:t>
      </w:r>
    </w:p>
    <w:p>
      <w:pPr>
        <w:pStyle w:val="ListParagraph"/>
        <w:numPr>
          <w:ilvl w:val="0"/>
          <w:numId w:val="257"/>
        </w:numPr>
        <w:tabs>
          <w:tab w:pos="501" w:val="left" w:leader="none"/>
        </w:tabs>
        <w:spacing w:line="240" w:lineRule="auto" w:before="92" w:after="0"/>
        <w:ind w:left="500" w:right="0" w:hanging="201"/>
        <w:jc w:val="left"/>
        <w:rPr>
          <w:sz w:val="16"/>
        </w:rPr>
      </w:pPr>
      <w:r>
        <w:rPr>
          <w:sz w:val="16"/>
        </w:rPr>
        <w:t>Kelly went wine tasting </w:t>
      </w:r>
      <w:r>
        <w:rPr>
          <w:color w:val="9A9A9A"/>
          <w:sz w:val="16"/>
        </w:rPr>
        <w:t>in </w:t>
      </w:r>
      <w:r>
        <w:rPr>
          <w:sz w:val="16"/>
        </w:rPr>
        <w:t>Barossa Valley last Friday </w:t>
      </w:r>
      <w:r>
        <w:rPr>
          <w:color w:val="9A9A9A"/>
          <w:sz w:val="16"/>
        </w:rPr>
        <w:t>with her </w:t>
      </w:r>
      <w:r>
        <w:rPr>
          <w:sz w:val="16"/>
        </w:rPr>
        <w:t>mate</w:t>
      </w:r>
      <w:r>
        <w:rPr>
          <w:spacing w:val="-8"/>
          <w:sz w:val="16"/>
        </w:rPr>
        <w:t> </w:t>
      </w:r>
      <w:r>
        <w:rPr>
          <w:sz w:val="16"/>
        </w:rPr>
        <w:t>Gavin.</w:t>
      </w:r>
    </w:p>
    <w:p>
      <w:pPr>
        <w:pStyle w:val="ListParagraph"/>
        <w:numPr>
          <w:ilvl w:val="0"/>
          <w:numId w:val="257"/>
        </w:numPr>
        <w:tabs>
          <w:tab w:pos="478" w:val="left" w:leader="none"/>
        </w:tabs>
        <w:spacing w:line="240" w:lineRule="auto" w:before="92" w:after="0"/>
        <w:ind w:left="477" w:right="0" w:hanging="179"/>
        <w:jc w:val="left"/>
        <w:rPr>
          <w:sz w:val="16"/>
        </w:rPr>
      </w:pPr>
      <w:r>
        <w:rPr>
          <w:color w:val="9A9A9A"/>
          <w:sz w:val="16"/>
        </w:rPr>
        <w:t>We were </w:t>
      </w:r>
      <w:r>
        <w:rPr>
          <w:sz w:val="16"/>
        </w:rPr>
        <w:t>climbing down Sydney Harbour Bridge, </w:t>
      </w:r>
      <w:r>
        <w:rPr>
          <w:color w:val="9A9A9A"/>
          <w:sz w:val="16"/>
        </w:rPr>
        <w:t>when </w:t>
      </w:r>
      <w:r>
        <w:rPr>
          <w:sz w:val="16"/>
        </w:rPr>
        <w:t>Alison slipped </w:t>
      </w:r>
      <w:r>
        <w:rPr>
          <w:color w:val="9A9A9A"/>
          <w:sz w:val="16"/>
        </w:rPr>
        <w:t>and </w:t>
      </w:r>
      <w:r>
        <w:rPr>
          <w:sz w:val="16"/>
        </w:rPr>
        <w:t>twisted </w:t>
      </w:r>
      <w:r>
        <w:rPr>
          <w:color w:val="9A9A9A"/>
          <w:sz w:val="16"/>
        </w:rPr>
        <w:t>her</w:t>
      </w:r>
      <w:r>
        <w:rPr>
          <w:color w:val="9A9A9A"/>
          <w:spacing w:val="-5"/>
          <w:sz w:val="16"/>
        </w:rPr>
        <w:t> </w:t>
      </w:r>
      <w:r>
        <w:rPr>
          <w:sz w:val="16"/>
        </w:rPr>
        <w:t>ankle.</w:t>
      </w:r>
    </w:p>
    <w:p>
      <w:pPr>
        <w:pStyle w:val="ListParagraph"/>
        <w:numPr>
          <w:ilvl w:val="0"/>
          <w:numId w:val="257"/>
        </w:numPr>
        <w:tabs>
          <w:tab w:pos="478" w:val="left" w:leader="none"/>
        </w:tabs>
        <w:spacing w:line="240" w:lineRule="auto" w:before="92" w:after="0"/>
        <w:ind w:left="477" w:right="0" w:hanging="179"/>
        <w:jc w:val="left"/>
        <w:rPr>
          <w:sz w:val="16"/>
        </w:rPr>
      </w:pPr>
      <w:r>
        <w:rPr>
          <w:sz w:val="16"/>
        </w:rPr>
        <w:t>Rickie </w:t>
      </w:r>
      <w:r>
        <w:rPr>
          <w:color w:val="9A9A9A"/>
          <w:sz w:val="16"/>
        </w:rPr>
        <w:t>has </w:t>
      </w:r>
      <w:r>
        <w:rPr>
          <w:sz w:val="16"/>
        </w:rPr>
        <w:t>seen </w:t>
      </w:r>
      <w:r>
        <w:rPr>
          <w:color w:val="9A9A9A"/>
          <w:sz w:val="16"/>
        </w:rPr>
        <w:t>almost </w:t>
      </w:r>
      <w:r>
        <w:rPr>
          <w:sz w:val="16"/>
        </w:rPr>
        <w:t>every single episode </w:t>
      </w:r>
      <w:r>
        <w:rPr>
          <w:color w:val="9A9A9A"/>
          <w:sz w:val="16"/>
        </w:rPr>
        <w:t>of </w:t>
      </w:r>
      <w:r>
        <w:rPr>
          <w:i/>
          <w:sz w:val="16"/>
        </w:rPr>
        <w:t>Neighbours</w:t>
      </w:r>
      <w:r>
        <w:rPr>
          <w:sz w:val="16"/>
        </w:rPr>
        <w:t>, </w:t>
      </w:r>
      <w:r>
        <w:rPr>
          <w:color w:val="9A9A9A"/>
          <w:sz w:val="16"/>
        </w:rPr>
        <w:t>since it </w:t>
      </w:r>
      <w:r>
        <w:rPr>
          <w:sz w:val="16"/>
        </w:rPr>
        <w:t>began </w:t>
      </w:r>
      <w:r>
        <w:rPr>
          <w:color w:val="9A9A9A"/>
          <w:sz w:val="16"/>
        </w:rPr>
        <w:t>in </w:t>
      </w:r>
      <w:r>
        <w:rPr>
          <w:sz w:val="16"/>
        </w:rPr>
        <w:t>nineteen</w:t>
      </w:r>
      <w:r>
        <w:rPr>
          <w:spacing w:val="-8"/>
          <w:sz w:val="16"/>
        </w:rPr>
        <w:t> </w:t>
      </w:r>
      <w:r>
        <w:rPr>
          <w:sz w:val="16"/>
        </w:rPr>
        <w:t>eighty-five.</w:t>
      </w:r>
    </w:p>
    <w:p>
      <w:pPr>
        <w:pStyle w:val="ListParagraph"/>
        <w:numPr>
          <w:ilvl w:val="0"/>
          <w:numId w:val="257"/>
        </w:numPr>
        <w:tabs>
          <w:tab w:pos="478" w:val="left" w:leader="none"/>
        </w:tabs>
        <w:spacing w:line="240" w:lineRule="auto" w:before="92" w:after="0"/>
        <w:ind w:left="477" w:right="0" w:hanging="179"/>
        <w:jc w:val="left"/>
        <w:rPr>
          <w:sz w:val="16"/>
        </w:rPr>
      </w:pPr>
      <w:r>
        <w:rPr>
          <w:sz w:val="16"/>
        </w:rPr>
        <w:t>Darren </w:t>
      </w:r>
      <w:r>
        <w:rPr>
          <w:color w:val="9A9A9A"/>
          <w:sz w:val="16"/>
        </w:rPr>
        <w:t>has to </w:t>
      </w:r>
      <w:r>
        <w:rPr>
          <w:sz w:val="16"/>
        </w:rPr>
        <w:t>write </w:t>
      </w:r>
      <w:r>
        <w:rPr>
          <w:color w:val="9A9A9A"/>
          <w:sz w:val="16"/>
        </w:rPr>
        <w:t>an </w:t>
      </w:r>
      <w:r>
        <w:rPr>
          <w:sz w:val="16"/>
        </w:rPr>
        <w:t>assignment </w:t>
      </w:r>
      <w:r>
        <w:rPr>
          <w:color w:val="9A9A9A"/>
          <w:sz w:val="16"/>
        </w:rPr>
        <w:t>about </w:t>
      </w:r>
      <w:r>
        <w:rPr>
          <w:sz w:val="16"/>
        </w:rPr>
        <w:t>injured</w:t>
      </w:r>
      <w:r>
        <w:rPr>
          <w:spacing w:val="-2"/>
          <w:sz w:val="16"/>
        </w:rPr>
        <w:t> </w:t>
      </w:r>
      <w:r>
        <w:rPr>
          <w:sz w:val="16"/>
        </w:rPr>
        <w:t>kangaroos.</w:t>
      </w:r>
    </w:p>
    <w:p>
      <w:pPr>
        <w:pStyle w:val="ListParagraph"/>
        <w:numPr>
          <w:ilvl w:val="0"/>
          <w:numId w:val="257"/>
        </w:numPr>
        <w:tabs>
          <w:tab w:pos="478" w:val="left" w:leader="none"/>
        </w:tabs>
        <w:spacing w:line="240" w:lineRule="auto" w:before="92" w:after="0"/>
        <w:ind w:left="477" w:right="0" w:hanging="179"/>
        <w:jc w:val="left"/>
        <w:rPr>
          <w:sz w:val="16"/>
        </w:rPr>
      </w:pPr>
      <w:r>
        <w:rPr>
          <w:color w:val="9A9A9A"/>
          <w:sz w:val="16"/>
        </w:rPr>
        <w:t>After </w:t>
      </w:r>
      <w:r>
        <w:rPr>
          <w:sz w:val="16"/>
        </w:rPr>
        <w:t>Canberra </w:t>
      </w:r>
      <w:r>
        <w:rPr>
          <w:color w:val="9A9A9A"/>
          <w:sz w:val="16"/>
        </w:rPr>
        <w:t>we’ll </w:t>
      </w:r>
      <w:r>
        <w:rPr>
          <w:sz w:val="16"/>
        </w:rPr>
        <w:t>fly straight </w:t>
      </w:r>
      <w:r>
        <w:rPr>
          <w:color w:val="9A9A9A"/>
          <w:sz w:val="16"/>
        </w:rPr>
        <w:t>to</w:t>
      </w:r>
      <w:r>
        <w:rPr>
          <w:color w:val="9A9A9A"/>
          <w:spacing w:val="-3"/>
          <w:sz w:val="16"/>
        </w:rPr>
        <w:t> </w:t>
      </w:r>
      <w:r>
        <w:rPr>
          <w:sz w:val="16"/>
        </w:rPr>
        <w:t>Brisbane.</w:t>
      </w:r>
    </w:p>
    <w:p>
      <w:pPr>
        <w:pStyle w:val="ListParagraph"/>
        <w:numPr>
          <w:ilvl w:val="0"/>
          <w:numId w:val="257"/>
        </w:numPr>
        <w:tabs>
          <w:tab w:pos="478" w:val="left" w:leader="none"/>
        </w:tabs>
        <w:spacing w:line="240" w:lineRule="auto" w:before="92" w:after="0"/>
        <w:ind w:left="477" w:right="0" w:hanging="179"/>
        <w:jc w:val="left"/>
        <w:rPr>
          <w:sz w:val="16"/>
        </w:rPr>
      </w:pPr>
      <w:r>
        <w:rPr>
          <w:color w:val="9A9A9A"/>
          <w:sz w:val="16"/>
        </w:rPr>
        <w:t>If the </w:t>
      </w:r>
      <w:r>
        <w:rPr>
          <w:sz w:val="16"/>
        </w:rPr>
        <w:t>footy match </w:t>
      </w:r>
      <w:r>
        <w:rPr>
          <w:color w:val="9A9A9A"/>
          <w:sz w:val="16"/>
        </w:rPr>
        <w:t>is </w:t>
      </w:r>
      <w:r>
        <w:rPr>
          <w:sz w:val="16"/>
        </w:rPr>
        <w:t>cancelled, </w:t>
      </w:r>
      <w:r>
        <w:rPr>
          <w:color w:val="9A9A9A"/>
          <w:sz w:val="16"/>
        </w:rPr>
        <w:t>we’ll </w:t>
      </w:r>
      <w:r>
        <w:rPr>
          <w:sz w:val="16"/>
        </w:rPr>
        <w:t>have </w:t>
      </w:r>
      <w:r>
        <w:rPr>
          <w:color w:val="9A9A9A"/>
          <w:sz w:val="16"/>
        </w:rPr>
        <w:t>a </w:t>
      </w:r>
      <w:r>
        <w:rPr>
          <w:sz w:val="16"/>
        </w:rPr>
        <w:t>barbie</w:t>
      </w:r>
      <w:r>
        <w:rPr>
          <w:spacing w:val="-2"/>
          <w:sz w:val="16"/>
        </w:rPr>
        <w:t> </w:t>
      </w:r>
      <w:r>
        <w:rPr>
          <w:sz w:val="16"/>
        </w:rPr>
        <w:t>instead!</w:t>
      </w:r>
    </w:p>
    <w:p>
      <w:pPr>
        <w:pStyle w:val="BodyText"/>
        <w:tabs>
          <w:tab w:pos="4296" w:val="left" w:leader="none"/>
          <w:tab w:pos="8519" w:val="left" w:leader="none"/>
        </w:tabs>
        <w:spacing w:before="101"/>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500" w:right="1180"/>
        </w:sectPr>
      </w:pPr>
    </w:p>
    <w:p>
      <w:pPr>
        <w:pStyle w:val="BodyText"/>
        <w:rPr>
          <w:rFonts w:ascii="Times New Roman"/>
        </w:rPr>
      </w:pPr>
    </w:p>
    <w:p>
      <w:pPr>
        <w:pStyle w:val="BodyText"/>
        <w:spacing w:before="8"/>
        <w:rPr>
          <w:rFonts w:ascii="Times New Roman"/>
          <w:sz w:val="19"/>
        </w:rPr>
      </w:pPr>
    </w:p>
    <w:p>
      <w:pPr>
        <w:pStyle w:val="Heading5"/>
        <w:ind w:right="313"/>
      </w:pPr>
      <w:r>
        <w:rPr/>
        <w:t>Sentence Blocks</w:t>
      </w:r>
    </w:p>
    <w:p>
      <w:pPr>
        <w:pStyle w:val="BodyText"/>
        <w:spacing w:before="9"/>
        <w:rPr>
          <w:sz w:val="15"/>
        </w:rPr>
      </w:pPr>
    </w:p>
    <w:p>
      <w:pPr>
        <w:spacing w:before="95"/>
        <w:ind w:left="299" w:right="0" w:firstLine="0"/>
        <w:jc w:val="left"/>
        <w:rPr>
          <w:sz w:val="16"/>
        </w:rPr>
      </w:pPr>
      <w:r>
        <w:rPr>
          <w:sz w:val="16"/>
          <w:u w:val="single"/>
        </w:rPr>
        <w:t>Sentence Blocks – Sentence Stress and Vowel Sounds</w:t>
      </w:r>
    </w:p>
    <w:p>
      <w:pPr>
        <w:pStyle w:val="BodyText"/>
        <w:spacing w:before="2"/>
        <w:rPr>
          <w:sz w:val="16"/>
        </w:rPr>
      </w:pPr>
    </w:p>
    <w:p>
      <w:pPr>
        <w:spacing w:before="0"/>
        <w:ind w:left="300" w:right="0" w:firstLine="0"/>
        <w:jc w:val="left"/>
        <w:rPr>
          <w:i/>
          <w:sz w:val="16"/>
        </w:rPr>
      </w:pPr>
      <w:r>
        <w:rPr>
          <w:i/>
          <w:sz w:val="16"/>
        </w:rPr>
        <w:t>Task 3: Write the correct vowel sound above each stressed syllable (underlined). (For answer, see below.)</w:t>
      </w:r>
    </w:p>
    <w:p>
      <w:pPr>
        <w:pStyle w:val="BodyText"/>
        <w:spacing w:before="10"/>
        <w:rPr>
          <w:i/>
          <w:sz w:val="15"/>
        </w:rPr>
      </w:pPr>
    </w:p>
    <w:p>
      <w:pPr>
        <w:spacing w:before="0"/>
        <w:ind w:left="300" w:right="0" w:firstLine="0"/>
        <w:jc w:val="left"/>
        <w:rPr>
          <w:sz w:val="16"/>
        </w:rPr>
      </w:pPr>
      <w:r>
        <w:rPr>
          <w:sz w:val="16"/>
          <w:u w:val="single"/>
        </w:rPr>
        <w:t>Australia</w:t>
      </w:r>
    </w:p>
    <w:p>
      <w:pPr>
        <w:pStyle w:val="BodyText"/>
        <w:spacing w:before="9"/>
        <w:rPr>
          <w:sz w:val="23"/>
        </w:rPr>
      </w:pPr>
    </w:p>
    <w:p>
      <w:pPr>
        <w:pStyle w:val="ListParagraph"/>
        <w:numPr>
          <w:ilvl w:val="0"/>
          <w:numId w:val="258"/>
        </w:numPr>
        <w:tabs>
          <w:tab w:pos="478" w:val="left" w:leader="none"/>
        </w:tabs>
        <w:spacing w:line="240" w:lineRule="auto" w:before="95" w:after="0"/>
        <w:ind w:left="477" w:right="0" w:hanging="179"/>
        <w:jc w:val="left"/>
        <w:rPr>
          <w:sz w:val="16"/>
        </w:rPr>
      </w:pPr>
      <w:r>
        <w:rPr>
          <w:sz w:val="16"/>
          <w:u w:val="single"/>
        </w:rPr>
        <w:t>Jon</w:t>
      </w:r>
      <w:r>
        <w:rPr>
          <w:sz w:val="16"/>
        </w:rPr>
        <w:t>athan </w:t>
      </w:r>
      <w:r>
        <w:rPr>
          <w:sz w:val="16"/>
          <w:u w:val="single"/>
        </w:rPr>
        <w:t>of</w:t>
      </w:r>
      <w:r>
        <w:rPr>
          <w:sz w:val="16"/>
        </w:rPr>
        <w:t>ten </w:t>
      </w:r>
      <w:r>
        <w:rPr>
          <w:sz w:val="16"/>
          <w:u w:val="single"/>
        </w:rPr>
        <w:t>says</w:t>
      </w:r>
      <w:r>
        <w:rPr>
          <w:sz w:val="16"/>
        </w:rPr>
        <w:t> </w:t>
      </w:r>
      <w:r>
        <w:rPr>
          <w:color w:val="9A9A9A"/>
          <w:sz w:val="16"/>
        </w:rPr>
        <w:t>that</w:t>
      </w:r>
      <w:r>
        <w:rPr>
          <w:sz w:val="16"/>
        </w:rPr>
        <w:t> </w:t>
      </w:r>
      <w:r>
        <w:rPr>
          <w:sz w:val="16"/>
          <w:u w:val="single"/>
        </w:rPr>
        <w:t>Syd</w:t>
      </w:r>
      <w:r>
        <w:rPr>
          <w:sz w:val="16"/>
        </w:rPr>
        <w:t>ney </w:t>
      </w:r>
      <w:r>
        <w:rPr>
          <w:color w:val="9A9A9A"/>
          <w:sz w:val="16"/>
        </w:rPr>
        <w:t>is the most</w:t>
      </w:r>
      <w:r>
        <w:rPr>
          <w:sz w:val="16"/>
        </w:rPr>
        <w:t> </w:t>
      </w:r>
      <w:r>
        <w:rPr>
          <w:sz w:val="16"/>
          <w:u w:val="single"/>
        </w:rPr>
        <w:t>per</w:t>
      </w:r>
      <w:r>
        <w:rPr>
          <w:sz w:val="16"/>
        </w:rPr>
        <w:t>fect </w:t>
      </w:r>
      <w:r>
        <w:rPr>
          <w:sz w:val="16"/>
          <w:u w:val="single"/>
        </w:rPr>
        <w:t>place</w:t>
      </w:r>
      <w:r>
        <w:rPr>
          <w:sz w:val="16"/>
        </w:rPr>
        <w:t> </w:t>
      </w:r>
      <w:r>
        <w:rPr>
          <w:color w:val="9A9A9A"/>
          <w:sz w:val="16"/>
        </w:rPr>
        <w:t>on</w:t>
      </w:r>
      <w:r>
        <w:rPr>
          <w:spacing w:val="-6"/>
          <w:sz w:val="16"/>
        </w:rPr>
        <w:t> </w:t>
      </w:r>
      <w:r>
        <w:rPr>
          <w:sz w:val="16"/>
          <w:u w:val="single"/>
        </w:rPr>
        <w:t>earth</w:t>
      </w:r>
      <w:r>
        <w:rPr>
          <w:sz w:val="16"/>
        </w:rPr>
        <w:t>.</w:t>
      </w:r>
    </w:p>
    <w:p>
      <w:pPr>
        <w:pStyle w:val="BodyText"/>
        <w:rPr>
          <w:sz w:val="18"/>
        </w:rPr>
      </w:pPr>
    </w:p>
    <w:p>
      <w:pPr>
        <w:pStyle w:val="ListParagraph"/>
        <w:numPr>
          <w:ilvl w:val="0"/>
          <w:numId w:val="258"/>
        </w:numPr>
        <w:tabs>
          <w:tab w:pos="478" w:val="left" w:leader="none"/>
        </w:tabs>
        <w:spacing w:line="240" w:lineRule="auto" w:before="160" w:after="0"/>
        <w:ind w:left="477" w:right="0" w:hanging="178"/>
        <w:jc w:val="left"/>
        <w:rPr>
          <w:sz w:val="16"/>
        </w:rPr>
      </w:pPr>
      <w:r>
        <w:rPr>
          <w:color w:val="9A9A9A"/>
          <w:sz w:val="16"/>
        </w:rPr>
        <w:t>The</w:t>
      </w:r>
      <w:r>
        <w:rPr>
          <w:sz w:val="16"/>
        </w:rPr>
        <w:t> </w:t>
      </w:r>
      <w:r>
        <w:rPr>
          <w:sz w:val="16"/>
          <w:u w:val="single"/>
        </w:rPr>
        <w:t>team’s gett</w:t>
      </w:r>
      <w:r>
        <w:rPr>
          <w:sz w:val="16"/>
        </w:rPr>
        <w:t>ing </w:t>
      </w:r>
      <w:r>
        <w:rPr>
          <w:color w:val="9A9A9A"/>
          <w:sz w:val="16"/>
        </w:rPr>
        <w:t>some </w:t>
      </w:r>
      <w:r>
        <w:rPr>
          <w:sz w:val="16"/>
        </w:rPr>
        <w:t>a</w:t>
      </w:r>
      <w:r>
        <w:rPr>
          <w:sz w:val="16"/>
          <w:u w:val="single"/>
        </w:rPr>
        <w:t>ma</w:t>
      </w:r>
      <w:r>
        <w:rPr>
          <w:sz w:val="16"/>
        </w:rPr>
        <w:t>zing </w:t>
      </w:r>
      <w:r>
        <w:rPr>
          <w:sz w:val="16"/>
          <w:u w:val="single"/>
        </w:rPr>
        <w:t>pho</w:t>
      </w:r>
      <w:r>
        <w:rPr>
          <w:sz w:val="16"/>
        </w:rPr>
        <w:t>tos </w:t>
      </w:r>
      <w:r>
        <w:rPr>
          <w:color w:val="9A9A9A"/>
          <w:sz w:val="16"/>
        </w:rPr>
        <w:t>of </w:t>
      </w:r>
      <w:r>
        <w:rPr>
          <w:sz w:val="16"/>
        </w:rPr>
        <w:t>ko</w:t>
      </w:r>
      <w:r>
        <w:rPr>
          <w:sz w:val="16"/>
          <w:u w:val="single"/>
        </w:rPr>
        <w:t>a</w:t>
      </w:r>
      <w:r>
        <w:rPr>
          <w:sz w:val="16"/>
        </w:rPr>
        <w:t>la </w:t>
      </w:r>
      <w:r>
        <w:rPr>
          <w:sz w:val="16"/>
          <w:u w:val="single"/>
        </w:rPr>
        <w:t>bears</w:t>
      </w:r>
      <w:r>
        <w:rPr>
          <w:sz w:val="16"/>
        </w:rPr>
        <w:t>, </w:t>
      </w:r>
      <w:r>
        <w:rPr>
          <w:color w:val="9A9A9A"/>
          <w:sz w:val="16"/>
        </w:rPr>
        <w:t>because they’re so</w:t>
      </w:r>
      <w:r>
        <w:rPr>
          <w:spacing w:val="-5"/>
          <w:sz w:val="16"/>
        </w:rPr>
        <w:t> </w:t>
      </w:r>
      <w:r>
        <w:rPr>
          <w:sz w:val="16"/>
          <w:u w:val="single"/>
        </w:rPr>
        <w:t>tame</w:t>
      </w:r>
      <w:r>
        <w:rPr>
          <w:sz w:val="16"/>
        </w:rPr>
        <w:t>.</w:t>
      </w:r>
    </w:p>
    <w:p>
      <w:pPr>
        <w:pStyle w:val="BodyText"/>
        <w:rPr>
          <w:sz w:val="18"/>
        </w:rPr>
      </w:pPr>
    </w:p>
    <w:p>
      <w:pPr>
        <w:pStyle w:val="ListParagraph"/>
        <w:numPr>
          <w:ilvl w:val="0"/>
          <w:numId w:val="258"/>
        </w:numPr>
        <w:tabs>
          <w:tab w:pos="478" w:val="left" w:leader="none"/>
        </w:tabs>
        <w:spacing w:line="240" w:lineRule="auto" w:before="161" w:after="0"/>
        <w:ind w:left="477" w:right="0" w:hanging="179"/>
        <w:jc w:val="left"/>
        <w:rPr>
          <w:sz w:val="16"/>
        </w:rPr>
      </w:pPr>
      <w:r>
        <w:rPr>
          <w:sz w:val="16"/>
          <w:u w:val="single"/>
        </w:rPr>
        <w:t>Kel</w:t>
      </w:r>
      <w:r>
        <w:rPr>
          <w:sz w:val="16"/>
        </w:rPr>
        <w:t>ly </w:t>
      </w:r>
      <w:r>
        <w:rPr>
          <w:sz w:val="16"/>
          <w:u w:val="single"/>
        </w:rPr>
        <w:t>went wine tast</w:t>
      </w:r>
      <w:r>
        <w:rPr>
          <w:sz w:val="16"/>
        </w:rPr>
        <w:t>ing </w:t>
      </w:r>
      <w:r>
        <w:rPr>
          <w:color w:val="9A9A9A"/>
          <w:sz w:val="16"/>
        </w:rPr>
        <w:t>in </w:t>
      </w:r>
      <w:r>
        <w:rPr>
          <w:sz w:val="16"/>
        </w:rPr>
        <w:t>Ba</w:t>
      </w:r>
      <w:r>
        <w:rPr>
          <w:sz w:val="16"/>
          <w:u w:val="single"/>
        </w:rPr>
        <w:t>ross</w:t>
      </w:r>
      <w:r>
        <w:rPr>
          <w:sz w:val="16"/>
        </w:rPr>
        <w:t>a </w:t>
      </w:r>
      <w:r>
        <w:rPr>
          <w:sz w:val="16"/>
          <w:u w:val="single"/>
        </w:rPr>
        <w:t>Val</w:t>
      </w:r>
      <w:r>
        <w:rPr>
          <w:sz w:val="16"/>
        </w:rPr>
        <w:t>ley </w:t>
      </w:r>
      <w:r>
        <w:rPr>
          <w:sz w:val="16"/>
          <w:u w:val="single"/>
        </w:rPr>
        <w:t>last Fr</w:t>
      </w:r>
      <w:r>
        <w:rPr>
          <w:sz w:val="16"/>
        </w:rPr>
        <w:t>iday </w:t>
      </w:r>
      <w:r>
        <w:rPr>
          <w:color w:val="9A9A9A"/>
          <w:sz w:val="16"/>
        </w:rPr>
        <w:t>with her</w:t>
      </w:r>
      <w:r>
        <w:rPr>
          <w:sz w:val="16"/>
        </w:rPr>
        <w:t> </w:t>
      </w:r>
      <w:r>
        <w:rPr>
          <w:sz w:val="16"/>
          <w:u w:val="single"/>
        </w:rPr>
        <w:t>mate</w:t>
      </w:r>
      <w:r>
        <w:rPr>
          <w:spacing w:val="-7"/>
          <w:sz w:val="16"/>
          <w:u w:val="single"/>
        </w:rPr>
        <w:t> </w:t>
      </w:r>
      <w:r>
        <w:rPr>
          <w:sz w:val="16"/>
          <w:u w:val="single"/>
        </w:rPr>
        <w:t>Ga</w:t>
      </w:r>
      <w:r>
        <w:rPr>
          <w:sz w:val="16"/>
        </w:rPr>
        <w:t>vin.</w:t>
      </w:r>
    </w:p>
    <w:p>
      <w:pPr>
        <w:pStyle w:val="BodyText"/>
        <w:rPr>
          <w:sz w:val="18"/>
        </w:rPr>
      </w:pPr>
    </w:p>
    <w:p>
      <w:pPr>
        <w:pStyle w:val="ListParagraph"/>
        <w:numPr>
          <w:ilvl w:val="0"/>
          <w:numId w:val="258"/>
        </w:numPr>
        <w:tabs>
          <w:tab w:pos="478" w:val="left" w:leader="none"/>
        </w:tabs>
        <w:spacing w:line="240" w:lineRule="auto" w:before="161" w:after="0"/>
        <w:ind w:left="477" w:right="0" w:hanging="179"/>
        <w:jc w:val="left"/>
        <w:rPr>
          <w:sz w:val="16"/>
        </w:rPr>
      </w:pPr>
      <w:r>
        <w:rPr>
          <w:color w:val="9A9A9A"/>
          <w:sz w:val="16"/>
        </w:rPr>
        <w:t>We were</w:t>
      </w:r>
      <w:r>
        <w:rPr>
          <w:sz w:val="16"/>
        </w:rPr>
        <w:t> </w:t>
      </w:r>
      <w:r>
        <w:rPr>
          <w:sz w:val="16"/>
          <w:u w:val="single"/>
        </w:rPr>
        <w:t>climb</w:t>
      </w:r>
      <w:r>
        <w:rPr>
          <w:sz w:val="16"/>
        </w:rPr>
        <w:t>ing </w:t>
      </w:r>
      <w:r>
        <w:rPr>
          <w:sz w:val="16"/>
          <w:u w:val="single"/>
        </w:rPr>
        <w:t>down Syd</w:t>
      </w:r>
      <w:r>
        <w:rPr>
          <w:sz w:val="16"/>
        </w:rPr>
        <w:t>ney </w:t>
      </w:r>
      <w:r>
        <w:rPr>
          <w:sz w:val="16"/>
          <w:u w:val="single"/>
        </w:rPr>
        <w:t>Har</w:t>
      </w:r>
      <w:r>
        <w:rPr>
          <w:sz w:val="16"/>
        </w:rPr>
        <w:t>bour </w:t>
      </w:r>
      <w:r>
        <w:rPr>
          <w:sz w:val="16"/>
          <w:u w:val="single"/>
        </w:rPr>
        <w:t>Bridge</w:t>
      </w:r>
      <w:r>
        <w:rPr>
          <w:sz w:val="16"/>
        </w:rPr>
        <w:t>, </w:t>
      </w:r>
      <w:r>
        <w:rPr>
          <w:color w:val="9A9A9A"/>
          <w:sz w:val="16"/>
        </w:rPr>
        <w:t>when</w:t>
      </w:r>
      <w:r>
        <w:rPr>
          <w:sz w:val="16"/>
        </w:rPr>
        <w:t> </w:t>
      </w:r>
      <w:r>
        <w:rPr>
          <w:sz w:val="16"/>
          <w:u w:val="single"/>
        </w:rPr>
        <w:t>A</w:t>
      </w:r>
      <w:r>
        <w:rPr>
          <w:sz w:val="16"/>
        </w:rPr>
        <w:t>lison </w:t>
      </w:r>
      <w:r>
        <w:rPr>
          <w:sz w:val="16"/>
          <w:u w:val="single"/>
        </w:rPr>
        <w:t>slipped</w:t>
      </w:r>
      <w:r>
        <w:rPr>
          <w:sz w:val="16"/>
        </w:rPr>
        <w:t> </w:t>
      </w:r>
      <w:r>
        <w:rPr>
          <w:color w:val="9A9A9A"/>
          <w:sz w:val="16"/>
        </w:rPr>
        <w:t>and</w:t>
      </w:r>
      <w:r>
        <w:rPr>
          <w:sz w:val="16"/>
        </w:rPr>
        <w:t> </w:t>
      </w:r>
      <w:r>
        <w:rPr>
          <w:sz w:val="16"/>
          <w:u w:val="single"/>
        </w:rPr>
        <w:t>twist</w:t>
      </w:r>
      <w:r>
        <w:rPr>
          <w:sz w:val="16"/>
        </w:rPr>
        <w:t>ed </w:t>
      </w:r>
      <w:r>
        <w:rPr>
          <w:color w:val="9A9A9A"/>
          <w:sz w:val="16"/>
        </w:rPr>
        <w:t>her</w:t>
      </w:r>
      <w:r>
        <w:rPr>
          <w:spacing w:val="-9"/>
          <w:sz w:val="16"/>
        </w:rPr>
        <w:t> </w:t>
      </w:r>
      <w:r>
        <w:rPr>
          <w:sz w:val="16"/>
          <w:u w:val="single"/>
        </w:rPr>
        <w:t>an</w:t>
      </w:r>
      <w:r>
        <w:rPr>
          <w:sz w:val="16"/>
        </w:rPr>
        <w:t>kle.</w:t>
      </w:r>
    </w:p>
    <w:p>
      <w:pPr>
        <w:pStyle w:val="BodyText"/>
        <w:rPr>
          <w:sz w:val="18"/>
        </w:rPr>
      </w:pPr>
    </w:p>
    <w:p>
      <w:pPr>
        <w:pStyle w:val="ListParagraph"/>
        <w:numPr>
          <w:ilvl w:val="0"/>
          <w:numId w:val="258"/>
        </w:numPr>
        <w:tabs>
          <w:tab w:pos="479" w:val="left" w:leader="none"/>
        </w:tabs>
        <w:spacing w:line="240" w:lineRule="auto" w:before="161" w:after="0"/>
        <w:ind w:left="478" w:right="0" w:hanging="180"/>
        <w:jc w:val="left"/>
        <w:rPr>
          <w:sz w:val="16"/>
        </w:rPr>
      </w:pPr>
      <w:r>
        <w:rPr>
          <w:sz w:val="16"/>
          <w:u w:val="single"/>
        </w:rPr>
        <w:t>Rick</w:t>
      </w:r>
      <w:r>
        <w:rPr>
          <w:sz w:val="16"/>
        </w:rPr>
        <w:t>ie </w:t>
      </w:r>
      <w:r>
        <w:rPr>
          <w:color w:val="9A9A9A"/>
          <w:sz w:val="16"/>
        </w:rPr>
        <w:t>has</w:t>
      </w:r>
      <w:r>
        <w:rPr>
          <w:sz w:val="16"/>
        </w:rPr>
        <w:t> </w:t>
      </w:r>
      <w:r>
        <w:rPr>
          <w:sz w:val="16"/>
          <w:u w:val="single"/>
        </w:rPr>
        <w:t>seen</w:t>
      </w:r>
      <w:r>
        <w:rPr>
          <w:sz w:val="16"/>
        </w:rPr>
        <w:t> </w:t>
      </w:r>
      <w:r>
        <w:rPr>
          <w:color w:val="9A9A9A"/>
          <w:sz w:val="16"/>
        </w:rPr>
        <w:t>almost</w:t>
      </w:r>
      <w:r>
        <w:rPr>
          <w:sz w:val="16"/>
        </w:rPr>
        <w:t> </w:t>
      </w:r>
      <w:r>
        <w:rPr>
          <w:sz w:val="16"/>
          <w:u w:val="single"/>
        </w:rPr>
        <w:t>ev</w:t>
      </w:r>
      <w:r>
        <w:rPr>
          <w:sz w:val="16"/>
        </w:rPr>
        <w:t>ery </w:t>
      </w:r>
      <w:r>
        <w:rPr>
          <w:sz w:val="16"/>
          <w:u w:val="single"/>
        </w:rPr>
        <w:t>sing</w:t>
      </w:r>
      <w:r>
        <w:rPr>
          <w:sz w:val="16"/>
        </w:rPr>
        <w:t>le </w:t>
      </w:r>
      <w:r>
        <w:rPr>
          <w:sz w:val="16"/>
          <w:u w:val="single"/>
        </w:rPr>
        <w:t>e</w:t>
      </w:r>
      <w:r>
        <w:rPr>
          <w:sz w:val="16"/>
        </w:rPr>
        <w:t>pisode </w:t>
      </w:r>
      <w:r>
        <w:rPr>
          <w:color w:val="9A9A9A"/>
          <w:sz w:val="16"/>
        </w:rPr>
        <w:t>of</w:t>
      </w:r>
      <w:r>
        <w:rPr>
          <w:sz w:val="16"/>
        </w:rPr>
        <w:t> </w:t>
      </w:r>
      <w:r>
        <w:rPr>
          <w:i/>
          <w:sz w:val="16"/>
          <w:u w:val="single"/>
        </w:rPr>
        <w:t>Neigh</w:t>
      </w:r>
      <w:r>
        <w:rPr>
          <w:i/>
          <w:sz w:val="16"/>
        </w:rPr>
        <w:t>bours</w:t>
      </w:r>
      <w:r>
        <w:rPr>
          <w:sz w:val="16"/>
        </w:rPr>
        <w:t>, </w:t>
      </w:r>
      <w:r>
        <w:rPr>
          <w:color w:val="9A9A9A"/>
          <w:sz w:val="16"/>
        </w:rPr>
        <w:t>since it </w:t>
      </w:r>
      <w:r>
        <w:rPr>
          <w:sz w:val="16"/>
        </w:rPr>
        <w:t>be</w:t>
      </w:r>
      <w:r>
        <w:rPr>
          <w:sz w:val="16"/>
          <w:u w:val="single"/>
        </w:rPr>
        <w:t>gan</w:t>
      </w:r>
      <w:r>
        <w:rPr>
          <w:sz w:val="16"/>
        </w:rPr>
        <w:t> </w:t>
      </w:r>
      <w:r>
        <w:rPr>
          <w:color w:val="9A9A9A"/>
          <w:sz w:val="16"/>
        </w:rPr>
        <w:t>in</w:t>
      </w:r>
      <w:r>
        <w:rPr>
          <w:sz w:val="16"/>
        </w:rPr>
        <w:t> </w:t>
      </w:r>
      <w:r>
        <w:rPr>
          <w:sz w:val="16"/>
          <w:u w:val="single"/>
        </w:rPr>
        <w:t>nine</w:t>
      </w:r>
      <w:r>
        <w:rPr>
          <w:sz w:val="16"/>
        </w:rPr>
        <w:t>teen</w:t>
      </w:r>
      <w:r>
        <w:rPr>
          <w:spacing w:val="-11"/>
          <w:sz w:val="16"/>
        </w:rPr>
        <w:t> </w:t>
      </w:r>
      <w:r>
        <w:rPr>
          <w:sz w:val="16"/>
          <w:u w:val="single"/>
        </w:rPr>
        <w:t>eight</w:t>
      </w:r>
      <w:r>
        <w:rPr>
          <w:sz w:val="16"/>
        </w:rPr>
        <w:t>y-</w:t>
      </w:r>
      <w:r>
        <w:rPr>
          <w:sz w:val="16"/>
          <w:u w:val="single"/>
        </w:rPr>
        <w:t>five</w:t>
      </w:r>
      <w:r>
        <w:rPr>
          <w:sz w:val="16"/>
        </w:rPr>
        <w:t>.</w:t>
      </w:r>
    </w:p>
    <w:p>
      <w:pPr>
        <w:pStyle w:val="BodyText"/>
        <w:rPr>
          <w:sz w:val="18"/>
        </w:rPr>
      </w:pPr>
    </w:p>
    <w:p>
      <w:pPr>
        <w:pStyle w:val="ListParagraph"/>
        <w:numPr>
          <w:ilvl w:val="0"/>
          <w:numId w:val="258"/>
        </w:numPr>
        <w:tabs>
          <w:tab w:pos="478" w:val="left" w:leader="none"/>
        </w:tabs>
        <w:spacing w:line="240" w:lineRule="auto" w:before="161" w:after="0"/>
        <w:ind w:left="477" w:right="0" w:hanging="179"/>
        <w:jc w:val="left"/>
        <w:rPr>
          <w:sz w:val="16"/>
        </w:rPr>
      </w:pPr>
      <w:r>
        <w:rPr>
          <w:sz w:val="16"/>
          <w:u w:val="single"/>
        </w:rPr>
        <w:t>Darr</w:t>
      </w:r>
      <w:r>
        <w:rPr>
          <w:sz w:val="16"/>
        </w:rPr>
        <w:t>en </w:t>
      </w:r>
      <w:r>
        <w:rPr>
          <w:color w:val="9A9A9A"/>
          <w:sz w:val="16"/>
        </w:rPr>
        <w:t>has to</w:t>
      </w:r>
      <w:r>
        <w:rPr>
          <w:sz w:val="16"/>
        </w:rPr>
        <w:t> </w:t>
      </w:r>
      <w:r>
        <w:rPr>
          <w:sz w:val="16"/>
          <w:u w:val="single"/>
        </w:rPr>
        <w:t>write</w:t>
      </w:r>
      <w:r>
        <w:rPr>
          <w:sz w:val="16"/>
        </w:rPr>
        <w:t> </w:t>
      </w:r>
      <w:r>
        <w:rPr>
          <w:color w:val="9A9A9A"/>
          <w:sz w:val="16"/>
        </w:rPr>
        <w:t>an </w:t>
      </w:r>
      <w:r>
        <w:rPr>
          <w:sz w:val="16"/>
        </w:rPr>
        <w:t>a</w:t>
      </w:r>
      <w:r>
        <w:rPr>
          <w:sz w:val="16"/>
          <w:u w:val="single"/>
        </w:rPr>
        <w:t>ssign</w:t>
      </w:r>
      <w:r>
        <w:rPr>
          <w:sz w:val="16"/>
        </w:rPr>
        <w:t>ment </w:t>
      </w:r>
      <w:r>
        <w:rPr>
          <w:color w:val="9A9A9A"/>
          <w:sz w:val="16"/>
        </w:rPr>
        <w:t>about</w:t>
      </w:r>
      <w:r>
        <w:rPr>
          <w:sz w:val="16"/>
        </w:rPr>
        <w:t> </w:t>
      </w:r>
      <w:r>
        <w:rPr>
          <w:sz w:val="16"/>
          <w:u w:val="single"/>
        </w:rPr>
        <w:t>in</w:t>
      </w:r>
      <w:r>
        <w:rPr>
          <w:sz w:val="16"/>
        </w:rPr>
        <w:t>jured</w:t>
      </w:r>
      <w:r>
        <w:rPr>
          <w:spacing w:val="1"/>
          <w:sz w:val="16"/>
        </w:rPr>
        <w:t> </w:t>
      </w:r>
      <w:r>
        <w:rPr>
          <w:sz w:val="16"/>
        </w:rPr>
        <w:t>kanga</w:t>
      </w:r>
      <w:r>
        <w:rPr>
          <w:sz w:val="16"/>
          <w:u w:val="single"/>
        </w:rPr>
        <w:t>roos</w:t>
      </w:r>
      <w:r>
        <w:rPr>
          <w:sz w:val="16"/>
        </w:rPr>
        <w:t>.</w:t>
      </w:r>
    </w:p>
    <w:p>
      <w:pPr>
        <w:pStyle w:val="BodyText"/>
        <w:rPr>
          <w:sz w:val="18"/>
        </w:rPr>
      </w:pPr>
    </w:p>
    <w:p>
      <w:pPr>
        <w:pStyle w:val="ListParagraph"/>
        <w:numPr>
          <w:ilvl w:val="0"/>
          <w:numId w:val="258"/>
        </w:numPr>
        <w:tabs>
          <w:tab w:pos="478" w:val="left" w:leader="none"/>
        </w:tabs>
        <w:spacing w:line="240" w:lineRule="auto" w:before="161" w:after="0"/>
        <w:ind w:left="477" w:right="0" w:hanging="179"/>
        <w:jc w:val="left"/>
        <w:rPr>
          <w:sz w:val="16"/>
        </w:rPr>
      </w:pPr>
      <w:r>
        <w:rPr>
          <w:color w:val="9A9A9A"/>
          <w:sz w:val="16"/>
        </w:rPr>
        <w:t>After</w:t>
      </w:r>
      <w:r>
        <w:rPr>
          <w:sz w:val="16"/>
        </w:rPr>
        <w:t> </w:t>
      </w:r>
      <w:r>
        <w:rPr>
          <w:sz w:val="16"/>
          <w:u w:val="single"/>
        </w:rPr>
        <w:t>Can</w:t>
      </w:r>
      <w:r>
        <w:rPr>
          <w:sz w:val="16"/>
        </w:rPr>
        <w:t>berra </w:t>
      </w:r>
      <w:r>
        <w:rPr>
          <w:color w:val="9A9A9A"/>
          <w:sz w:val="16"/>
        </w:rPr>
        <w:t>we’ll</w:t>
      </w:r>
      <w:r>
        <w:rPr>
          <w:sz w:val="16"/>
        </w:rPr>
        <w:t> </w:t>
      </w:r>
      <w:r>
        <w:rPr>
          <w:sz w:val="16"/>
          <w:u w:val="single"/>
        </w:rPr>
        <w:t>fly straight</w:t>
      </w:r>
      <w:r>
        <w:rPr>
          <w:sz w:val="16"/>
        </w:rPr>
        <w:t> </w:t>
      </w:r>
      <w:r>
        <w:rPr>
          <w:color w:val="9A9A9A"/>
          <w:sz w:val="16"/>
        </w:rPr>
        <w:t>to</w:t>
      </w:r>
      <w:r>
        <w:rPr>
          <w:spacing w:val="-3"/>
          <w:sz w:val="16"/>
        </w:rPr>
        <w:t> </w:t>
      </w:r>
      <w:r>
        <w:rPr>
          <w:sz w:val="16"/>
          <w:u w:val="single"/>
        </w:rPr>
        <w:t>Bris</w:t>
      </w:r>
      <w:r>
        <w:rPr>
          <w:sz w:val="16"/>
        </w:rPr>
        <w:t>bane.</w:t>
      </w:r>
    </w:p>
    <w:p>
      <w:pPr>
        <w:pStyle w:val="BodyText"/>
        <w:rPr>
          <w:sz w:val="18"/>
        </w:rPr>
      </w:pPr>
    </w:p>
    <w:p>
      <w:pPr>
        <w:pStyle w:val="ListParagraph"/>
        <w:numPr>
          <w:ilvl w:val="0"/>
          <w:numId w:val="258"/>
        </w:numPr>
        <w:tabs>
          <w:tab w:pos="478" w:val="left" w:leader="none"/>
        </w:tabs>
        <w:spacing w:line="240" w:lineRule="auto" w:before="161" w:after="0"/>
        <w:ind w:left="477" w:right="0" w:hanging="179"/>
        <w:jc w:val="left"/>
        <w:rPr>
          <w:sz w:val="16"/>
        </w:rPr>
      </w:pPr>
      <w:r>
        <w:rPr>
          <w:color w:val="9A9A9A"/>
          <w:sz w:val="16"/>
        </w:rPr>
        <w:t>If the</w:t>
      </w:r>
      <w:r>
        <w:rPr>
          <w:sz w:val="16"/>
        </w:rPr>
        <w:t> </w:t>
      </w:r>
      <w:r>
        <w:rPr>
          <w:sz w:val="16"/>
          <w:u w:val="single"/>
        </w:rPr>
        <w:t>foot</w:t>
      </w:r>
      <w:r>
        <w:rPr>
          <w:sz w:val="16"/>
        </w:rPr>
        <w:t>y </w:t>
      </w:r>
      <w:r>
        <w:rPr>
          <w:sz w:val="16"/>
          <w:u w:val="single"/>
        </w:rPr>
        <w:t>match</w:t>
      </w:r>
      <w:r>
        <w:rPr>
          <w:sz w:val="16"/>
        </w:rPr>
        <w:t> </w:t>
      </w:r>
      <w:r>
        <w:rPr>
          <w:color w:val="9A9A9A"/>
          <w:sz w:val="16"/>
        </w:rPr>
        <w:t>is</w:t>
      </w:r>
      <w:r>
        <w:rPr>
          <w:sz w:val="16"/>
        </w:rPr>
        <w:t> </w:t>
      </w:r>
      <w:r>
        <w:rPr>
          <w:sz w:val="16"/>
          <w:u w:val="single"/>
        </w:rPr>
        <w:t>can</w:t>
      </w:r>
      <w:r>
        <w:rPr>
          <w:sz w:val="16"/>
        </w:rPr>
        <w:t>celled, </w:t>
      </w:r>
      <w:r>
        <w:rPr>
          <w:color w:val="9A9A9A"/>
          <w:sz w:val="16"/>
        </w:rPr>
        <w:t>we’ll</w:t>
      </w:r>
      <w:r>
        <w:rPr>
          <w:sz w:val="16"/>
        </w:rPr>
        <w:t> </w:t>
      </w:r>
      <w:r>
        <w:rPr>
          <w:sz w:val="16"/>
          <w:u w:val="single"/>
        </w:rPr>
        <w:t>have</w:t>
      </w:r>
      <w:r>
        <w:rPr>
          <w:sz w:val="16"/>
        </w:rPr>
        <w:t> </w:t>
      </w:r>
      <w:r>
        <w:rPr>
          <w:color w:val="9A9A9A"/>
          <w:sz w:val="16"/>
        </w:rPr>
        <w:t>a</w:t>
      </w:r>
      <w:r>
        <w:rPr>
          <w:sz w:val="16"/>
        </w:rPr>
        <w:t> </w:t>
      </w:r>
      <w:r>
        <w:rPr>
          <w:sz w:val="16"/>
          <w:u w:val="single"/>
        </w:rPr>
        <w:t>bar</w:t>
      </w:r>
      <w:r>
        <w:rPr>
          <w:sz w:val="16"/>
        </w:rPr>
        <w:t>bie</w:t>
      </w:r>
      <w:r>
        <w:rPr>
          <w:spacing w:val="-4"/>
          <w:sz w:val="16"/>
        </w:rPr>
        <w:t> </w:t>
      </w:r>
      <w:r>
        <w:rPr>
          <w:sz w:val="16"/>
        </w:rPr>
        <w:t>in</w:t>
      </w:r>
      <w:r>
        <w:rPr>
          <w:sz w:val="16"/>
          <w:u w:val="single"/>
        </w:rPr>
        <w:t>stead</w:t>
      </w:r>
      <w:r>
        <w:rPr>
          <w:sz w:val="16"/>
        </w:rPr>
        <w:t>!</w:t>
      </w:r>
    </w:p>
    <w:p>
      <w:pPr>
        <w:pStyle w:val="BodyText"/>
        <w:spacing w:before="11"/>
        <w:rPr>
          <w:sz w:val="11"/>
        </w:rPr>
      </w:pPr>
    </w:p>
    <w:p>
      <w:pPr>
        <w:pStyle w:val="BodyText"/>
        <w:tabs>
          <w:tab w:pos="4296" w:val="left" w:leader="none"/>
          <w:tab w:pos="8519" w:val="left" w:leader="none"/>
        </w:tabs>
        <w:spacing w:before="100"/>
        <w:ind w:left="30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sz w:val="16"/>
        </w:rPr>
      </w:pPr>
    </w:p>
    <w:p>
      <w:pPr>
        <w:spacing w:before="1"/>
        <w:ind w:left="299" w:right="0" w:firstLine="0"/>
        <w:jc w:val="left"/>
        <w:rPr>
          <w:sz w:val="16"/>
        </w:rPr>
      </w:pPr>
      <w:r>
        <w:rPr>
          <w:sz w:val="16"/>
          <w:u w:val="single"/>
        </w:rPr>
        <w:t>Sentence Blocks – Sentence Stress and Vowel Sounds</w:t>
      </w:r>
    </w:p>
    <w:p>
      <w:pPr>
        <w:pStyle w:val="BodyText"/>
        <w:spacing w:before="1"/>
        <w:rPr>
          <w:sz w:val="16"/>
        </w:rPr>
      </w:pPr>
    </w:p>
    <w:p>
      <w:pPr>
        <w:spacing w:before="0"/>
        <w:ind w:left="300" w:right="655" w:firstLine="0"/>
        <w:jc w:val="left"/>
        <w:rPr>
          <w:i/>
          <w:sz w:val="16"/>
        </w:rPr>
      </w:pPr>
      <w:r>
        <w:rPr>
          <w:i/>
          <w:sz w:val="16"/>
        </w:rPr>
        <w:t>Each content word (shown in black) contains one syllable with a strong stress, which is underlined. Each stressed </w:t>
      </w:r>
      <w:r>
        <w:rPr>
          <w:i/>
          <w:sz w:val="16"/>
        </w:rPr>
        <w:t>syllable has one vowel sound. The vowel sounds on stressed syllables are the most important sounds in the sentence. They make the “sound spine” of the sentence. To improve communication, try to get the sound spine right.</w:t>
      </w:r>
    </w:p>
    <w:p>
      <w:pPr>
        <w:pStyle w:val="BodyText"/>
        <w:spacing w:before="10"/>
        <w:rPr>
          <w:i/>
          <w:sz w:val="15"/>
        </w:rPr>
      </w:pPr>
    </w:p>
    <w:p>
      <w:pPr>
        <w:spacing w:before="0"/>
        <w:ind w:left="300" w:right="0" w:firstLine="0"/>
        <w:jc w:val="left"/>
        <w:rPr>
          <w:sz w:val="16"/>
        </w:rPr>
      </w:pPr>
      <w:r>
        <w:rPr>
          <w:sz w:val="16"/>
          <w:u w:val="single"/>
        </w:rPr>
        <w:t>Australia</w:t>
      </w:r>
    </w:p>
    <w:p>
      <w:pPr>
        <w:pStyle w:val="BodyText"/>
        <w:spacing w:before="1"/>
        <w:rPr>
          <w:sz w:val="16"/>
        </w:rPr>
      </w:pPr>
    </w:p>
    <w:p>
      <w:pPr>
        <w:tabs>
          <w:tab w:pos="1156" w:val="left" w:leader="none"/>
          <w:tab w:pos="1613" w:val="left" w:leader="none"/>
          <w:tab w:pos="2302" w:val="left" w:leader="none"/>
          <w:tab w:pos="3685" w:val="left" w:leader="none"/>
          <w:tab w:pos="4227" w:val="left" w:leader="none"/>
          <w:tab w:pos="4808" w:val="left" w:leader="none"/>
        </w:tabs>
        <w:spacing w:before="0"/>
        <w:ind w:left="538" w:right="0" w:firstLine="0"/>
        <w:jc w:val="left"/>
        <w:rPr>
          <w:rFonts w:ascii="Calibri" w:hAnsi="Calibri"/>
          <w:sz w:val="16"/>
        </w:rPr>
      </w:pPr>
      <w:r>
        <w:rPr>
          <w:rFonts w:ascii="Calibri" w:hAnsi="Calibri"/>
          <w:w w:val="85"/>
          <w:sz w:val="16"/>
        </w:rPr>
        <w:t>LflL</w:t>
        <w:tab/>
        <w:t>LflL</w:t>
        <w:tab/>
        <w:t>LÉL</w:t>
        <w:tab/>
        <w:t>LfL</w:t>
        <w:tab/>
      </w:r>
      <w:r>
        <w:rPr>
          <w:rFonts w:ascii="Calibri" w:hAnsi="Calibri"/>
          <w:w w:val="60"/>
          <w:sz w:val="16"/>
        </w:rPr>
        <w:t>L‰WL</w:t>
        <w:tab/>
      </w:r>
      <w:r>
        <w:rPr>
          <w:rFonts w:ascii="Calibri" w:hAnsi="Calibri"/>
          <w:w w:val="85"/>
          <w:sz w:val="16"/>
        </w:rPr>
        <w:t>LÉfL</w:t>
        <w:tab/>
      </w:r>
      <w:r>
        <w:rPr>
          <w:rFonts w:ascii="Calibri" w:hAnsi="Calibri"/>
          <w:w w:val="80"/>
          <w:sz w:val="16"/>
        </w:rPr>
        <w:t>L‰WL</w:t>
      </w:r>
    </w:p>
    <w:p>
      <w:pPr>
        <w:pStyle w:val="ListParagraph"/>
        <w:numPr>
          <w:ilvl w:val="0"/>
          <w:numId w:val="259"/>
        </w:numPr>
        <w:tabs>
          <w:tab w:pos="478" w:val="left" w:leader="none"/>
        </w:tabs>
        <w:spacing w:line="240" w:lineRule="auto" w:before="12" w:after="0"/>
        <w:ind w:left="477" w:right="0" w:hanging="179"/>
        <w:jc w:val="left"/>
        <w:rPr>
          <w:sz w:val="16"/>
        </w:rPr>
      </w:pPr>
      <w:r>
        <w:rPr>
          <w:sz w:val="16"/>
          <w:u w:val="single"/>
        </w:rPr>
        <w:t>Jon</w:t>
      </w:r>
      <w:r>
        <w:rPr>
          <w:sz w:val="16"/>
        </w:rPr>
        <w:t>athan </w:t>
      </w:r>
      <w:r>
        <w:rPr>
          <w:sz w:val="16"/>
          <w:u w:val="single"/>
        </w:rPr>
        <w:t>of</w:t>
      </w:r>
      <w:r>
        <w:rPr>
          <w:sz w:val="16"/>
        </w:rPr>
        <w:t>ten </w:t>
      </w:r>
      <w:r>
        <w:rPr>
          <w:sz w:val="16"/>
          <w:u w:val="single"/>
        </w:rPr>
        <w:t>says</w:t>
      </w:r>
      <w:r>
        <w:rPr>
          <w:sz w:val="16"/>
        </w:rPr>
        <w:t> </w:t>
      </w:r>
      <w:r>
        <w:rPr>
          <w:color w:val="9A9A9A"/>
          <w:sz w:val="16"/>
        </w:rPr>
        <w:t>that</w:t>
      </w:r>
      <w:r>
        <w:rPr>
          <w:sz w:val="16"/>
        </w:rPr>
        <w:t> </w:t>
      </w:r>
      <w:r>
        <w:rPr>
          <w:sz w:val="16"/>
          <w:u w:val="single"/>
        </w:rPr>
        <w:t>Syd</w:t>
      </w:r>
      <w:r>
        <w:rPr>
          <w:sz w:val="16"/>
        </w:rPr>
        <w:t>ney </w:t>
      </w:r>
      <w:r>
        <w:rPr>
          <w:color w:val="9A9A9A"/>
          <w:sz w:val="16"/>
        </w:rPr>
        <w:t>is the most</w:t>
      </w:r>
      <w:r>
        <w:rPr>
          <w:sz w:val="16"/>
        </w:rPr>
        <w:t> </w:t>
      </w:r>
      <w:r>
        <w:rPr>
          <w:sz w:val="16"/>
          <w:u w:val="single"/>
        </w:rPr>
        <w:t>per</w:t>
      </w:r>
      <w:r>
        <w:rPr>
          <w:sz w:val="16"/>
        </w:rPr>
        <w:t>fect </w:t>
      </w:r>
      <w:r>
        <w:rPr>
          <w:sz w:val="16"/>
          <w:u w:val="single"/>
        </w:rPr>
        <w:t>place</w:t>
      </w:r>
      <w:r>
        <w:rPr>
          <w:sz w:val="16"/>
        </w:rPr>
        <w:t> </w:t>
      </w:r>
      <w:r>
        <w:rPr>
          <w:color w:val="9A9A9A"/>
          <w:sz w:val="16"/>
        </w:rPr>
        <w:t>on</w:t>
      </w:r>
      <w:r>
        <w:rPr>
          <w:spacing w:val="-6"/>
          <w:sz w:val="16"/>
        </w:rPr>
        <w:t> </w:t>
      </w:r>
      <w:r>
        <w:rPr>
          <w:sz w:val="16"/>
          <w:u w:val="single"/>
        </w:rPr>
        <w:t>earth</w:t>
      </w:r>
      <w:r>
        <w:rPr>
          <w:sz w:val="16"/>
        </w:rPr>
        <w:t>.</w:t>
      </w:r>
    </w:p>
    <w:p>
      <w:pPr>
        <w:pStyle w:val="BodyText"/>
        <w:rPr>
          <w:sz w:val="16"/>
        </w:rPr>
      </w:pPr>
    </w:p>
    <w:p>
      <w:pPr>
        <w:tabs>
          <w:tab w:pos="1365" w:val="left" w:leader="none"/>
          <w:tab w:pos="2374" w:val="left" w:leader="none"/>
          <w:tab w:pos="2995" w:val="left" w:leader="none"/>
          <w:tab w:pos="3732" w:val="left" w:leader="none"/>
          <w:tab w:pos="5894" w:val="left" w:leader="none"/>
        </w:tabs>
        <w:spacing w:before="0"/>
        <w:ind w:left="818" w:right="0" w:firstLine="0"/>
        <w:jc w:val="left"/>
        <w:rPr>
          <w:rFonts w:ascii="Calibri" w:hAnsi="Calibri"/>
          <w:sz w:val="16"/>
        </w:rPr>
      </w:pPr>
      <w:r>
        <w:rPr>
          <w:rFonts w:ascii="Calibri" w:hAnsi="Calibri"/>
          <w:spacing w:val="-1"/>
          <w:w w:val="61"/>
          <w:sz w:val="16"/>
        </w:rPr>
        <w:t>L</w:t>
      </w:r>
      <w:r>
        <w:rPr>
          <w:rFonts w:ascii="Calibri" w:hAnsi="Calibri"/>
          <w:spacing w:val="1"/>
          <w:w w:val="61"/>
          <w:sz w:val="16"/>
        </w:rPr>
        <w:t>á</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spacing w:val="1"/>
          <w:w w:val="85"/>
          <w:sz w:val="16"/>
        </w:rPr>
        <w:t>É</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106"/>
          <w:sz w:val="16"/>
        </w:rPr>
        <w:t>L</w:t>
      </w:r>
      <w:r>
        <w:rPr>
          <w:rFonts w:ascii="Calibri" w:hAnsi="Calibri"/>
          <w:w w:val="106"/>
          <w:sz w:val="16"/>
        </w:rPr>
        <w:t>]</w:t>
      </w:r>
      <w:r>
        <w:rPr>
          <w:rFonts w:ascii="Calibri" w:hAnsi="Calibri"/>
          <w:w w:val="159"/>
          <w:sz w:val="16"/>
        </w:rPr>
        <w:t>r</w:t>
      </w:r>
      <w:r>
        <w:rPr>
          <w:rFonts w:ascii="Calibri" w:hAnsi="Calibri"/>
          <w:w w:val="65"/>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w w:val="37"/>
          <w:sz w:val="16"/>
        </w:rPr>
        <w:t>W</w:t>
      </w:r>
      <w:r>
        <w:rPr>
          <w:rFonts w:ascii="Calibri" w:hAnsi="Calibri"/>
          <w:w w:val="65"/>
          <w:sz w:val="16"/>
        </w:rPr>
        <w:t>L</w:t>
      </w:r>
      <w:r>
        <w:rPr>
          <w:rFonts w:ascii="Calibri" w:hAnsi="Calibri"/>
          <w:sz w:val="16"/>
        </w:rPr>
        <w:t>   </w:t>
      </w:r>
      <w:r>
        <w:rPr>
          <w:rFonts w:ascii="Calibri" w:hAnsi="Calibri"/>
          <w:spacing w:val="13"/>
          <w:sz w:val="16"/>
        </w:rPr>
        <w:t> </w:t>
      </w:r>
      <w:r>
        <w:rPr>
          <w:rFonts w:ascii="Calibri" w:hAnsi="Calibri"/>
          <w:spacing w:val="-1"/>
          <w:w w:val="85"/>
          <w:sz w:val="16"/>
        </w:rPr>
        <w:t>L</w:t>
      </w:r>
      <w:r>
        <w:rPr>
          <w:rFonts w:ascii="Calibri" w:hAnsi="Calibri"/>
          <w:w w:val="85"/>
          <w:sz w:val="16"/>
        </w:rPr>
        <w:t>É</w:t>
      </w:r>
      <w:r>
        <w:rPr>
          <w:rFonts w:ascii="Calibri" w:hAnsi="Calibri"/>
          <w:w w:val="162"/>
          <w:sz w:val="16"/>
        </w:rPr>
        <w:t>]</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spacing w:val="-1"/>
          <w:w w:val="108"/>
          <w:sz w:val="16"/>
        </w:rPr>
        <w:t>f</w:t>
      </w:r>
      <w:r>
        <w:rPr>
          <w:rFonts w:ascii="Calibri" w:hAnsi="Calibri"/>
          <w:w w:val="65"/>
          <w:sz w:val="16"/>
        </w:rPr>
        <w:t>L</w:t>
      </w:r>
    </w:p>
    <w:p>
      <w:pPr>
        <w:pStyle w:val="ListParagraph"/>
        <w:numPr>
          <w:ilvl w:val="0"/>
          <w:numId w:val="259"/>
        </w:numPr>
        <w:tabs>
          <w:tab w:pos="478" w:val="left" w:leader="none"/>
        </w:tabs>
        <w:spacing w:line="240" w:lineRule="auto" w:before="13" w:after="0"/>
        <w:ind w:left="477" w:right="0" w:hanging="178"/>
        <w:jc w:val="left"/>
        <w:rPr>
          <w:sz w:val="16"/>
        </w:rPr>
      </w:pPr>
      <w:r>
        <w:rPr>
          <w:color w:val="9A9A9A"/>
          <w:sz w:val="16"/>
        </w:rPr>
        <w:t>The</w:t>
      </w:r>
      <w:r>
        <w:rPr>
          <w:sz w:val="16"/>
        </w:rPr>
        <w:t> </w:t>
      </w:r>
      <w:r>
        <w:rPr>
          <w:sz w:val="16"/>
          <w:u w:val="single"/>
        </w:rPr>
        <w:t>team’s gett</w:t>
      </w:r>
      <w:r>
        <w:rPr>
          <w:sz w:val="16"/>
        </w:rPr>
        <w:t>ing </w:t>
      </w:r>
      <w:r>
        <w:rPr>
          <w:color w:val="9A9A9A"/>
          <w:sz w:val="16"/>
        </w:rPr>
        <w:t>some </w:t>
      </w:r>
      <w:r>
        <w:rPr>
          <w:sz w:val="16"/>
        </w:rPr>
        <w:t>a</w:t>
      </w:r>
      <w:r>
        <w:rPr>
          <w:sz w:val="16"/>
          <w:u w:val="single"/>
        </w:rPr>
        <w:t>ma</w:t>
      </w:r>
      <w:r>
        <w:rPr>
          <w:sz w:val="16"/>
        </w:rPr>
        <w:t>zing </w:t>
      </w:r>
      <w:r>
        <w:rPr>
          <w:sz w:val="16"/>
          <w:u w:val="single"/>
        </w:rPr>
        <w:t>pho</w:t>
      </w:r>
      <w:r>
        <w:rPr>
          <w:sz w:val="16"/>
        </w:rPr>
        <w:t>tos </w:t>
      </w:r>
      <w:r>
        <w:rPr>
          <w:color w:val="9A9A9A"/>
          <w:sz w:val="16"/>
        </w:rPr>
        <w:t>of </w:t>
      </w:r>
      <w:r>
        <w:rPr>
          <w:sz w:val="16"/>
        </w:rPr>
        <w:t>ko</w:t>
      </w:r>
      <w:r>
        <w:rPr>
          <w:sz w:val="16"/>
          <w:u w:val="single"/>
        </w:rPr>
        <w:t>a</w:t>
      </w:r>
      <w:r>
        <w:rPr>
          <w:sz w:val="16"/>
        </w:rPr>
        <w:t>la </w:t>
      </w:r>
      <w:r>
        <w:rPr>
          <w:sz w:val="16"/>
          <w:u w:val="single"/>
        </w:rPr>
        <w:t>bears</w:t>
      </w:r>
      <w:r>
        <w:rPr>
          <w:sz w:val="16"/>
        </w:rPr>
        <w:t>, </w:t>
      </w:r>
      <w:r>
        <w:rPr>
          <w:color w:val="9A9A9A"/>
          <w:sz w:val="16"/>
        </w:rPr>
        <w:t>because they’re so</w:t>
      </w:r>
      <w:r>
        <w:rPr>
          <w:spacing w:val="-5"/>
          <w:sz w:val="16"/>
        </w:rPr>
        <w:t> </w:t>
      </w:r>
      <w:r>
        <w:rPr>
          <w:sz w:val="16"/>
          <w:u w:val="single"/>
        </w:rPr>
        <w:t>tame</w:t>
      </w:r>
      <w:r>
        <w:rPr>
          <w:sz w:val="16"/>
        </w:rPr>
        <w:t>.</w:t>
      </w:r>
    </w:p>
    <w:p>
      <w:pPr>
        <w:pStyle w:val="BodyText"/>
        <w:spacing w:before="10"/>
        <w:rPr>
          <w:sz w:val="15"/>
        </w:rPr>
      </w:pPr>
    </w:p>
    <w:p>
      <w:pPr>
        <w:tabs>
          <w:tab w:pos="947" w:val="left" w:leader="none"/>
          <w:tab w:pos="2520" w:val="left" w:leader="none"/>
          <w:tab w:pos="2978" w:val="left" w:leader="none"/>
          <w:tab w:pos="3423" w:val="left" w:leader="none"/>
          <w:tab w:pos="4877" w:val="left" w:leader="none"/>
        </w:tabs>
        <w:spacing w:before="0"/>
        <w:ind w:left="539" w:right="0" w:firstLine="0"/>
        <w:jc w:val="left"/>
        <w:rPr>
          <w:rFonts w:ascii="Calibri" w:hAnsi="Calibri"/>
          <w:sz w:val="16"/>
        </w:rPr>
      </w:pPr>
      <w:r>
        <w:rPr>
          <w:rFonts w:ascii="Calibri" w:hAnsi="Calibri"/>
          <w:w w:val="95"/>
          <w:sz w:val="16"/>
        </w:rPr>
        <w:t>LÉL</w:t>
        <w:tab/>
        <w:t>LÉL  </w:t>
      </w:r>
      <w:r>
        <w:rPr>
          <w:rFonts w:ascii="Calibri" w:hAnsi="Calibri"/>
          <w:spacing w:val="16"/>
          <w:w w:val="95"/>
          <w:sz w:val="16"/>
        </w:rPr>
        <w:t> </w:t>
      </w:r>
      <w:r>
        <w:rPr>
          <w:rFonts w:ascii="Calibri" w:hAnsi="Calibri"/>
          <w:w w:val="95"/>
          <w:sz w:val="16"/>
        </w:rPr>
        <w:t>L~fL </w:t>
      </w:r>
      <w:r>
        <w:rPr>
          <w:rFonts w:ascii="Calibri" w:hAnsi="Calibri"/>
          <w:spacing w:val="22"/>
          <w:w w:val="95"/>
          <w:sz w:val="16"/>
        </w:rPr>
        <w:t> </w:t>
      </w:r>
      <w:r>
        <w:rPr>
          <w:rFonts w:ascii="Calibri" w:hAnsi="Calibri"/>
          <w:w w:val="95"/>
          <w:sz w:val="16"/>
        </w:rPr>
        <w:t>LÉfL</w:t>
        <w:tab/>
        <w:t>LflL</w:t>
        <w:tab/>
        <w:t>LôL</w:t>
        <w:tab/>
      </w:r>
      <w:r>
        <w:rPr>
          <w:rFonts w:ascii="Calibri" w:hAnsi="Calibri"/>
          <w:w w:val="90"/>
          <w:sz w:val="16"/>
        </w:rPr>
        <w:t>L^WL</w:t>
      </w:r>
      <w:r>
        <w:rPr>
          <w:rFonts w:ascii="Calibri" w:hAnsi="Calibri"/>
          <w:spacing w:val="-2"/>
          <w:w w:val="90"/>
          <w:sz w:val="16"/>
        </w:rPr>
        <w:t> </w:t>
      </w:r>
      <w:r>
        <w:rPr>
          <w:rFonts w:ascii="Calibri" w:hAnsi="Calibri"/>
          <w:w w:val="90"/>
          <w:sz w:val="16"/>
        </w:rPr>
        <w:t>L~fL</w:t>
        <w:tab/>
      </w:r>
      <w:r>
        <w:rPr>
          <w:rFonts w:ascii="Calibri" w:hAnsi="Calibri"/>
          <w:w w:val="95"/>
          <w:sz w:val="16"/>
        </w:rPr>
        <w:t>LÉfL</w:t>
      </w:r>
      <w:r>
        <w:rPr>
          <w:rFonts w:ascii="Calibri" w:hAnsi="Calibri"/>
          <w:spacing w:val="20"/>
          <w:w w:val="95"/>
          <w:sz w:val="16"/>
        </w:rPr>
        <w:t> </w:t>
      </w:r>
      <w:r>
        <w:rPr>
          <w:rFonts w:ascii="Calibri" w:hAnsi="Calibri"/>
          <w:w w:val="95"/>
          <w:sz w:val="16"/>
        </w:rPr>
        <w:t>LôL</w:t>
      </w:r>
    </w:p>
    <w:p>
      <w:pPr>
        <w:pStyle w:val="ListParagraph"/>
        <w:numPr>
          <w:ilvl w:val="0"/>
          <w:numId w:val="259"/>
        </w:numPr>
        <w:tabs>
          <w:tab w:pos="478" w:val="left" w:leader="none"/>
        </w:tabs>
        <w:spacing w:line="240" w:lineRule="auto" w:before="14" w:after="0"/>
        <w:ind w:left="477" w:right="0" w:hanging="179"/>
        <w:jc w:val="left"/>
        <w:rPr>
          <w:sz w:val="16"/>
        </w:rPr>
      </w:pPr>
      <w:r>
        <w:rPr>
          <w:sz w:val="16"/>
          <w:u w:val="single"/>
        </w:rPr>
        <w:t>Kel</w:t>
      </w:r>
      <w:r>
        <w:rPr>
          <w:sz w:val="16"/>
        </w:rPr>
        <w:t>ly </w:t>
      </w:r>
      <w:r>
        <w:rPr>
          <w:sz w:val="16"/>
          <w:u w:val="single"/>
        </w:rPr>
        <w:t>went wine tast</w:t>
      </w:r>
      <w:r>
        <w:rPr>
          <w:sz w:val="16"/>
        </w:rPr>
        <w:t>ing </w:t>
      </w:r>
      <w:r>
        <w:rPr>
          <w:color w:val="9A9A9A"/>
          <w:sz w:val="16"/>
        </w:rPr>
        <w:t>in </w:t>
      </w:r>
      <w:r>
        <w:rPr>
          <w:sz w:val="16"/>
        </w:rPr>
        <w:t>Ba</w:t>
      </w:r>
      <w:r>
        <w:rPr>
          <w:sz w:val="16"/>
          <w:u w:val="single"/>
        </w:rPr>
        <w:t>ross</w:t>
      </w:r>
      <w:r>
        <w:rPr>
          <w:sz w:val="16"/>
        </w:rPr>
        <w:t>a </w:t>
      </w:r>
      <w:r>
        <w:rPr>
          <w:sz w:val="16"/>
          <w:u w:val="single"/>
        </w:rPr>
        <w:t>Val</w:t>
      </w:r>
      <w:r>
        <w:rPr>
          <w:sz w:val="16"/>
        </w:rPr>
        <w:t>ley </w:t>
      </w:r>
      <w:r>
        <w:rPr>
          <w:sz w:val="16"/>
          <w:u w:val="single"/>
        </w:rPr>
        <w:t>last Fr</w:t>
      </w:r>
      <w:r>
        <w:rPr>
          <w:sz w:val="16"/>
        </w:rPr>
        <w:t>iday </w:t>
      </w:r>
      <w:r>
        <w:rPr>
          <w:color w:val="9A9A9A"/>
          <w:sz w:val="16"/>
        </w:rPr>
        <w:t>with her</w:t>
      </w:r>
      <w:r>
        <w:rPr>
          <w:sz w:val="16"/>
        </w:rPr>
        <w:t> </w:t>
      </w:r>
      <w:r>
        <w:rPr>
          <w:sz w:val="16"/>
          <w:u w:val="single"/>
        </w:rPr>
        <w:t>mate</w:t>
      </w:r>
      <w:r>
        <w:rPr>
          <w:spacing w:val="-7"/>
          <w:sz w:val="16"/>
          <w:u w:val="single"/>
        </w:rPr>
        <w:t> </w:t>
      </w:r>
      <w:r>
        <w:rPr>
          <w:sz w:val="16"/>
          <w:u w:val="single"/>
        </w:rPr>
        <w:t>Ga</w:t>
      </w:r>
      <w:r>
        <w:rPr>
          <w:sz w:val="16"/>
        </w:rPr>
        <w:t>vin.</w:t>
      </w:r>
    </w:p>
    <w:p>
      <w:pPr>
        <w:pStyle w:val="BodyText"/>
        <w:spacing w:before="10"/>
        <w:rPr>
          <w:sz w:val="15"/>
        </w:rPr>
      </w:pPr>
    </w:p>
    <w:p>
      <w:pPr>
        <w:tabs>
          <w:tab w:pos="1840" w:val="left" w:leader="none"/>
          <w:tab w:pos="2839" w:val="left" w:leader="none"/>
          <w:tab w:pos="3509" w:val="left" w:leader="none"/>
          <w:tab w:pos="4331" w:val="left" w:leader="none"/>
          <w:tab w:pos="4896" w:val="left" w:leader="none"/>
          <w:tab w:pos="5799" w:val="left" w:leader="none"/>
          <w:tab w:pos="6501" w:val="left" w:leader="none"/>
        </w:tabs>
        <w:spacing w:before="1"/>
        <w:ind w:left="1178" w:right="0" w:firstLine="0"/>
        <w:jc w:val="left"/>
        <w:rPr>
          <w:rFonts w:ascii="Calibri" w:hAnsi="Calibri"/>
          <w:sz w:val="16"/>
        </w:rPr>
      </w:pPr>
      <w:r>
        <w:rPr>
          <w:rFonts w:ascii="Calibri" w:hAnsi="Calibri"/>
          <w:spacing w:val="-1"/>
          <w:w w:val="84"/>
          <w:sz w:val="16"/>
        </w:rPr>
        <w:t>L</w:t>
      </w:r>
      <w:r>
        <w:rPr>
          <w:rFonts w:ascii="Calibri" w:hAnsi="Calibri"/>
          <w:w w:val="84"/>
          <w:sz w:val="16"/>
        </w:rPr>
        <w:t>~</w:t>
      </w:r>
      <w:r>
        <w:rPr>
          <w:rFonts w:ascii="Calibri" w:hAnsi="Calibri"/>
          <w:spacing w:val="-1"/>
          <w:w w:val="108"/>
          <w:sz w:val="16"/>
        </w:rPr>
        <w:t>f</w:t>
      </w:r>
      <w:r>
        <w:rPr>
          <w:rFonts w:ascii="Calibri" w:hAnsi="Calibri"/>
          <w:w w:val="65"/>
          <w:sz w:val="16"/>
        </w:rPr>
        <w:t>L</w:t>
      </w:r>
      <w:r>
        <w:rPr>
          <w:rFonts w:ascii="Calibri" w:hAnsi="Calibri"/>
          <w:sz w:val="16"/>
        </w:rPr>
        <w:tab/>
      </w:r>
      <w:r>
        <w:rPr>
          <w:rFonts w:ascii="Calibri" w:hAnsi="Calibri"/>
          <w:spacing w:val="-1"/>
          <w:w w:val="84"/>
          <w:sz w:val="16"/>
        </w:rPr>
        <w:t>L</w:t>
      </w:r>
      <w:r>
        <w:rPr>
          <w:rFonts w:ascii="Calibri" w:hAnsi="Calibri"/>
          <w:w w:val="84"/>
          <w:sz w:val="16"/>
        </w:rPr>
        <w:t>~</w:t>
      </w:r>
      <w:r>
        <w:rPr>
          <w:rFonts w:ascii="Calibri" w:hAnsi="Calibri"/>
          <w:w w:val="159"/>
          <w:sz w:val="16"/>
        </w:rPr>
        <w:t>r</w:t>
      </w:r>
      <w:r>
        <w:rPr>
          <w:rFonts w:ascii="Calibri" w:hAnsi="Calibri"/>
          <w:w w:val="65"/>
          <w:sz w:val="16"/>
        </w:rPr>
        <w:t>L</w:t>
      </w:r>
      <w:r>
        <w:rPr>
          <w:rFonts w:ascii="Calibri" w:hAnsi="Calibri"/>
          <w:sz w:val="16"/>
        </w:rPr>
        <w:t>     </w:t>
      </w:r>
      <w:r>
        <w:rPr>
          <w:rFonts w:ascii="Calibri" w:hAnsi="Calibri"/>
          <w:spacing w:val="-18"/>
          <w:sz w:val="16"/>
        </w:rPr>
        <w:t> </w:t>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65"/>
          <w:sz w:val="16"/>
        </w:rPr>
        <w:t>L</w:t>
      </w:r>
      <w:r>
        <w:rPr>
          <w:rFonts w:ascii="Calibri" w:hAnsi="Calibri"/>
          <w:spacing w:val="-1"/>
          <w:w w:val="105"/>
          <w:sz w:val="16"/>
        </w:rPr>
        <w:t>ô</w:t>
      </w:r>
      <w:r>
        <w:rPr>
          <w:rFonts w:ascii="Calibri" w:hAnsi="Calibri"/>
          <w:w w:val="105"/>
          <w:sz w:val="16"/>
        </w:rPr>
        <w:t>L</w:t>
      </w:r>
      <w:r>
        <w:rPr>
          <w:rFonts w:ascii="Calibri" w:hAnsi="Calibri"/>
          <w:sz w:val="16"/>
        </w:rPr>
        <w:tab/>
      </w:r>
      <w:r>
        <w:rPr>
          <w:rFonts w:ascii="Calibri" w:hAnsi="Calibri"/>
          <w:spacing w:val="-1"/>
          <w:w w:val="77"/>
          <w:sz w:val="16"/>
        </w:rPr>
        <w:t>Lf</w:t>
      </w:r>
      <w:r>
        <w:rPr>
          <w:rFonts w:ascii="Calibri" w:hAnsi="Calibri"/>
          <w:w w:val="77"/>
          <w:sz w:val="16"/>
        </w:rPr>
        <w:t>L</w:t>
      </w:r>
      <w:r>
        <w:rPr>
          <w:rFonts w:ascii="Calibri" w:hAnsi="Calibri"/>
          <w:sz w:val="16"/>
        </w:rPr>
        <w:tab/>
      </w:r>
      <w:r>
        <w:rPr>
          <w:rFonts w:ascii="Calibri" w:hAnsi="Calibri"/>
          <w:spacing w:val="1"/>
          <w:w w:val="65"/>
          <w:sz w:val="16"/>
        </w:rPr>
        <w:t>L</w:t>
      </w:r>
      <w:r>
        <w:rPr>
          <w:rFonts w:ascii="Calibri" w:hAnsi="Calibri"/>
          <w:spacing w:val="-1"/>
          <w:w w:val="83"/>
          <w:sz w:val="16"/>
        </w:rPr>
        <w:t>f</w:t>
      </w:r>
      <w:r>
        <w:rPr>
          <w:rFonts w:ascii="Calibri" w:hAnsi="Calibri"/>
          <w:w w:val="83"/>
          <w:sz w:val="16"/>
        </w:rPr>
        <w:t>L</w:t>
      </w:r>
      <w:r>
        <w:rPr>
          <w:rFonts w:ascii="Calibri" w:hAnsi="Calibri"/>
          <w:sz w:val="16"/>
        </w:rPr>
        <w:tab/>
      </w:r>
      <w:r>
        <w:rPr>
          <w:rFonts w:ascii="Calibri" w:hAnsi="Calibri"/>
          <w:spacing w:val="-1"/>
          <w:w w:val="93"/>
          <w:sz w:val="16"/>
        </w:rPr>
        <w:t>LôL</w:t>
      </w:r>
    </w:p>
    <w:p>
      <w:pPr>
        <w:pStyle w:val="ListParagraph"/>
        <w:numPr>
          <w:ilvl w:val="0"/>
          <w:numId w:val="259"/>
        </w:numPr>
        <w:tabs>
          <w:tab w:pos="478" w:val="left" w:leader="none"/>
        </w:tabs>
        <w:spacing w:line="240" w:lineRule="auto" w:before="12" w:after="0"/>
        <w:ind w:left="477" w:right="0" w:hanging="179"/>
        <w:jc w:val="left"/>
        <w:rPr>
          <w:sz w:val="16"/>
        </w:rPr>
      </w:pPr>
      <w:r>
        <w:rPr>
          <w:color w:val="9A9A9A"/>
          <w:sz w:val="16"/>
        </w:rPr>
        <w:t>We were</w:t>
      </w:r>
      <w:r>
        <w:rPr>
          <w:sz w:val="16"/>
        </w:rPr>
        <w:t> </w:t>
      </w:r>
      <w:r>
        <w:rPr>
          <w:sz w:val="16"/>
          <w:u w:val="single"/>
        </w:rPr>
        <w:t>climb</w:t>
      </w:r>
      <w:r>
        <w:rPr>
          <w:sz w:val="16"/>
        </w:rPr>
        <w:t>ing </w:t>
      </w:r>
      <w:r>
        <w:rPr>
          <w:sz w:val="16"/>
          <w:u w:val="single"/>
        </w:rPr>
        <w:t>down Syd</w:t>
      </w:r>
      <w:r>
        <w:rPr>
          <w:sz w:val="16"/>
        </w:rPr>
        <w:t>ney </w:t>
      </w:r>
      <w:r>
        <w:rPr>
          <w:sz w:val="16"/>
          <w:u w:val="single"/>
        </w:rPr>
        <w:t>Har</w:t>
      </w:r>
      <w:r>
        <w:rPr>
          <w:sz w:val="16"/>
        </w:rPr>
        <w:t>bour </w:t>
      </w:r>
      <w:r>
        <w:rPr>
          <w:sz w:val="16"/>
          <w:u w:val="single"/>
        </w:rPr>
        <w:t>Bridge</w:t>
      </w:r>
      <w:r>
        <w:rPr>
          <w:sz w:val="16"/>
        </w:rPr>
        <w:t>, </w:t>
      </w:r>
      <w:r>
        <w:rPr>
          <w:color w:val="9A9A9A"/>
          <w:sz w:val="16"/>
        </w:rPr>
        <w:t>when</w:t>
      </w:r>
      <w:r>
        <w:rPr>
          <w:sz w:val="16"/>
        </w:rPr>
        <w:t> </w:t>
      </w:r>
      <w:r>
        <w:rPr>
          <w:sz w:val="16"/>
          <w:u w:val="single"/>
        </w:rPr>
        <w:t>A</w:t>
      </w:r>
      <w:r>
        <w:rPr>
          <w:sz w:val="16"/>
        </w:rPr>
        <w:t>lison </w:t>
      </w:r>
      <w:r>
        <w:rPr>
          <w:sz w:val="16"/>
          <w:u w:val="single"/>
        </w:rPr>
        <w:t>slipped</w:t>
      </w:r>
      <w:r>
        <w:rPr>
          <w:sz w:val="16"/>
        </w:rPr>
        <w:t> </w:t>
      </w:r>
      <w:r>
        <w:rPr>
          <w:color w:val="9A9A9A"/>
          <w:sz w:val="16"/>
        </w:rPr>
        <w:t>and</w:t>
      </w:r>
      <w:r>
        <w:rPr>
          <w:sz w:val="16"/>
        </w:rPr>
        <w:t> </w:t>
      </w:r>
      <w:r>
        <w:rPr>
          <w:sz w:val="16"/>
          <w:u w:val="single"/>
        </w:rPr>
        <w:t>twist</w:t>
      </w:r>
      <w:r>
        <w:rPr>
          <w:sz w:val="16"/>
        </w:rPr>
        <w:t>ed </w:t>
      </w:r>
      <w:r>
        <w:rPr>
          <w:color w:val="9A9A9A"/>
          <w:sz w:val="16"/>
        </w:rPr>
        <w:t>her</w:t>
      </w:r>
      <w:r>
        <w:rPr>
          <w:spacing w:val="-9"/>
          <w:sz w:val="16"/>
        </w:rPr>
        <w:t> </w:t>
      </w:r>
      <w:r>
        <w:rPr>
          <w:sz w:val="16"/>
          <w:u w:val="single"/>
        </w:rPr>
        <w:t>an</w:t>
      </w:r>
      <w:r>
        <w:rPr>
          <w:sz w:val="16"/>
        </w:rPr>
        <w:t>kle.</w:t>
      </w:r>
    </w:p>
    <w:p>
      <w:pPr>
        <w:pStyle w:val="BodyText"/>
        <w:rPr>
          <w:sz w:val="16"/>
        </w:rPr>
      </w:pPr>
    </w:p>
    <w:p>
      <w:pPr>
        <w:tabs>
          <w:tab w:pos="1321" w:val="left" w:leader="none"/>
          <w:tab w:pos="2146" w:val="left" w:leader="none"/>
          <w:tab w:pos="2635" w:val="left" w:leader="none"/>
          <w:tab w:pos="3017" w:val="left" w:leader="none"/>
          <w:tab w:pos="3946" w:val="left" w:leader="none"/>
          <w:tab w:pos="5487" w:val="left" w:leader="none"/>
          <w:tab w:pos="5932" w:val="left" w:leader="none"/>
          <w:tab w:pos="6554" w:val="left" w:leader="none"/>
          <w:tab w:pos="7017" w:val="left" w:leader="none"/>
        </w:tabs>
        <w:spacing w:before="0"/>
        <w:ind w:left="538" w:right="0" w:firstLine="0"/>
        <w:jc w:val="left"/>
        <w:rPr>
          <w:rFonts w:ascii="Calibri" w:hAnsi="Calibri"/>
          <w:sz w:val="16"/>
        </w:rPr>
      </w:pPr>
      <w:r>
        <w:rPr>
          <w:rFonts w:ascii="Calibri" w:hAnsi="Calibri"/>
          <w:w w:val="90"/>
          <w:sz w:val="16"/>
        </w:rPr>
        <w:t>LfL</w:t>
        <w:tab/>
      </w:r>
      <w:r>
        <w:rPr>
          <w:rFonts w:ascii="Calibri" w:hAnsi="Calibri"/>
          <w:w w:val="70"/>
          <w:sz w:val="16"/>
        </w:rPr>
        <w:t>LáWL</w:t>
        <w:tab/>
      </w:r>
      <w:r>
        <w:rPr>
          <w:rFonts w:ascii="Calibri" w:hAnsi="Calibri"/>
          <w:w w:val="90"/>
          <w:sz w:val="16"/>
        </w:rPr>
        <w:t>LÉL</w:t>
        <w:tab/>
        <w:t>LfL</w:t>
        <w:tab/>
        <w:t>LÉL</w:t>
        <w:tab/>
        <w:t>LÉfL</w:t>
        <w:tab/>
        <w:t>LôL</w:t>
        <w:tab/>
        <w:t>L~fL</w:t>
        <w:tab/>
        <w:t>LÉfL</w:t>
        <w:tab/>
        <w:t>L~fL</w:t>
      </w:r>
    </w:p>
    <w:p>
      <w:pPr>
        <w:pStyle w:val="ListParagraph"/>
        <w:numPr>
          <w:ilvl w:val="0"/>
          <w:numId w:val="259"/>
        </w:numPr>
        <w:tabs>
          <w:tab w:pos="479" w:val="left" w:leader="none"/>
        </w:tabs>
        <w:spacing w:line="240" w:lineRule="auto" w:before="13" w:after="0"/>
        <w:ind w:left="478" w:right="0" w:hanging="180"/>
        <w:jc w:val="left"/>
        <w:rPr>
          <w:sz w:val="16"/>
        </w:rPr>
      </w:pPr>
      <w:r>
        <w:rPr>
          <w:sz w:val="16"/>
          <w:u w:val="single"/>
        </w:rPr>
        <w:t>Rick</w:t>
      </w:r>
      <w:r>
        <w:rPr>
          <w:sz w:val="16"/>
        </w:rPr>
        <w:t>ie </w:t>
      </w:r>
      <w:r>
        <w:rPr>
          <w:color w:val="9A9A9A"/>
          <w:sz w:val="16"/>
        </w:rPr>
        <w:t>has</w:t>
      </w:r>
      <w:r>
        <w:rPr>
          <w:sz w:val="16"/>
        </w:rPr>
        <w:t> </w:t>
      </w:r>
      <w:r>
        <w:rPr>
          <w:sz w:val="16"/>
          <w:u w:val="single"/>
        </w:rPr>
        <w:t>seen</w:t>
      </w:r>
      <w:r>
        <w:rPr>
          <w:sz w:val="16"/>
        </w:rPr>
        <w:t> </w:t>
      </w:r>
      <w:r>
        <w:rPr>
          <w:color w:val="9A9A9A"/>
          <w:sz w:val="16"/>
        </w:rPr>
        <w:t>almost</w:t>
      </w:r>
      <w:r>
        <w:rPr>
          <w:sz w:val="16"/>
        </w:rPr>
        <w:t> </w:t>
      </w:r>
      <w:r>
        <w:rPr>
          <w:sz w:val="16"/>
          <w:u w:val="single"/>
        </w:rPr>
        <w:t>ev</w:t>
      </w:r>
      <w:r>
        <w:rPr>
          <w:sz w:val="16"/>
        </w:rPr>
        <w:t>ery </w:t>
      </w:r>
      <w:r>
        <w:rPr>
          <w:sz w:val="16"/>
          <w:u w:val="single"/>
        </w:rPr>
        <w:t>sing</w:t>
      </w:r>
      <w:r>
        <w:rPr>
          <w:sz w:val="16"/>
        </w:rPr>
        <w:t>le </w:t>
      </w:r>
      <w:r>
        <w:rPr>
          <w:sz w:val="16"/>
          <w:u w:val="single"/>
        </w:rPr>
        <w:t>e</w:t>
      </w:r>
      <w:r>
        <w:rPr>
          <w:sz w:val="16"/>
        </w:rPr>
        <w:t>pisode </w:t>
      </w:r>
      <w:r>
        <w:rPr>
          <w:color w:val="9A9A9A"/>
          <w:sz w:val="16"/>
        </w:rPr>
        <w:t>of</w:t>
      </w:r>
      <w:r>
        <w:rPr>
          <w:sz w:val="16"/>
        </w:rPr>
        <w:t> </w:t>
      </w:r>
      <w:r>
        <w:rPr>
          <w:i/>
          <w:sz w:val="16"/>
          <w:u w:val="single"/>
        </w:rPr>
        <w:t>Neigh</w:t>
      </w:r>
      <w:r>
        <w:rPr>
          <w:i/>
          <w:sz w:val="16"/>
        </w:rPr>
        <w:t>bours</w:t>
      </w:r>
      <w:r>
        <w:rPr>
          <w:sz w:val="16"/>
        </w:rPr>
        <w:t>, </w:t>
      </w:r>
      <w:r>
        <w:rPr>
          <w:color w:val="9A9A9A"/>
          <w:sz w:val="16"/>
        </w:rPr>
        <w:t>since it </w:t>
      </w:r>
      <w:r>
        <w:rPr>
          <w:sz w:val="16"/>
        </w:rPr>
        <w:t>be</w:t>
      </w:r>
      <w:r>
        <w:rPr>
          <w:sz w:val="16"/>
          <w:u w:val="single"/>
        </w:rPr>
        <w:t>gan</w:t>
      </w:r>
      <w:r>
        <w:rPr>
          <w:sz w:val="16"/>
        </w:rPr>
        <w:t> </w:t>
      </w:r>
      <w:r>
        <w:rPr>
          <w:color w:val="9A9A9A"/>
          <w:sz w:val="16"/>
        </w:rPr>
        <w:t>in</w:t>
      </w:r>
      <w:r>
        <w:rPr>
          <w:sz w:val="16"/>
        </w:rPr>
        <w:t> </w:t>
      </w:r>
      <w:r>
        <w:rPr>
          <w:sz w:val="16"/>
          <w:u w:val="single"/>
        </w:rPr>
        <w:t>nine</w:t>
      </w:r>
      <w:r>
        <w:rPr>
          <w:sz w:val="16"/>
        </w:rPr>
        <w:t>teen</w:t>
      </w:r>
      <w:r>
        <w:rPr>
          <w:spacing w:val="-11"/>
          <w:sz w:val="16"/>
        </w:rPr>
        <w:t> </w:t>
      </w:r>
      <w:r>
        <w:rPr>
          <w:sz w:val="16"/>
          <w:u w:val="single"/>
        </w:rPr>
        <w:t>eight</w:t>
      </w:r>
      <w:r>
        <w:rPr>
          <w:sz w:val="16"/>
        </w:rPr>
        <w:t>y-</w:t>
      </w:r>
      <w:r>
        <w:rPr>
          <w:sz w:val="16"/>
          <w:u w:val="single"/>
        </w:rPr>
        <w:t>five</w:t>
      </w:r>
      <w:r>
        <w:rPr>
          <w:sz w:val="16"/>
        </w:rPr>
        <w:t>.</w:t>
      </w:r>
    </w:p>
    <w:p>
      <w:pPr>
        <w:pStyle w:val="BodyText"/>
        <w:rPr>
          <w:sz w:val="16"/>
        </w:rPr>
      </w:pPr>
    </w:p>
    <w:p>
      <w:pPr>
        <w:tabs>
          <w:tab w:pos="1544" w:val="left" w:leader="none"/>
          <w:tab w:pos="2245" w:val="left" w:leader="none"/>
          <w:tab w:pos="3347" w:val="left" w:leader="none"/>
          <w:tab w:pos="4369" w:val="left" w:leader="none"/>
        </w:tabs>
        <w:spacing w:before="0"/>
        <w:ind w:left="539" w:right="0" w:firstLine="0"/>
        <w:jc w:val="left"/>
        <w:rPr>
          <w:rFonts w:ascii="Calibri" w:hAnsi="Calibri"/>
          <w:sz w:val="16"/>
        </w:rPr>
      </w:pPr>
      <w:r>
        <w:rPr>
          <w:rFonts w:ascii="Calibri" w:hAnsi="Calibri"/>
          <w:w w:val="90"/>
          <w:sz w:val="16"/>
        </w:rPr>
        <w:t>LôL</w:t>
        <w:tab/>
        <w:t>L~fL</w:t>
        <w:tab/>
        <w:t>L~fL</w:t>
        <w:tab/>
        <w:t>LfL</w:t>
        <w:tab/>
        <w:t>LìWL</w:t>
      </w:r>
    </w:p>
    <w:p>
      <w:pPr>
        <w:pStyle w:val="ListParagraph"/>
        <w:numPr>
          <w:ilvl w:val="0"/>
          <w:numId w:val="259"/>
        </w:numPr>
        <w:tabs>
          <w:tab w:pos="478" w:val="left" w:leader="none"/>
        </w:tabs>
        <w:spacing w:line="240" w:lineRule="auto" w:before="12" w:after="0"/>
        <w:ind w:left="477" w:right="0" w:hanging="179"/>
        <w:jc w:val="left"/>
        <w:rPr>
          <w:sz w:val="16"/>
        </w:rPr>
      </w:pPr>
      <w:r>
        <w:rPr>
          <w:sz w:val="16"/>
          <w:u w:val="single"/>
        </w:rPr>
        <w:t>Darr</w:t>
      </w:r>
      <w:r>
        <w:rPr>
          <w:sz w:val="16"/>
        </w:rPr>
        <w:t>en </w:t>
      </w:r>
      <w:r>
        <w:rPr>
          <w:color w:val="9A9A9A"/>
          <w:sz w:val="16"/>
        </w:rPr>
        <w:t>has to</w:t>
      </w:r>
      <w:r>
        <w:rPr>
          <w:sz w:val="16"/>
        </w:rPr>
        <w:t> </w:t>
      </w:r>
      <w:r>
        <w:rPr>
          <w:sz w:val="16"/>
          <w:u w:val="single"/>
        </w:rPr>
        <w:t>write</w:t>
      </w:r>
      <w:r>
        <w:rPr>
          <w:sz w:val="16"/>
        </w:rPr>
        <w:t> </w:t>
      </w:r>
      <w:r>
        <w:rPr>
          <w:color w:val="9A9A9A"/>
          <w:sz w:val="16"/>
        </w:rPr>
        <w:t>an </w:t>
      </w:r>
      <w:r>
        <w:rPr>
          <w:sz w:val="16"/>
        </w:rPr>
        <w:t>a</w:t>
      </w:r>
      <w:r>
        <w:rPr>
          <w:sz w:val="16"/>
          <w:u w:val="single"/>
        </w:rPr>
        <w:t>ssign</w:t>
      </w:r>
      <w:r>
        <w:rPr>
          <w:sz w:val="16"/>
        </w:rPr>
        <w:t>ment </w:t>
      </w:r>
      <w:r>
        <w:rPr>
          <w:color w:val="9A9A9A"/>
          <w:sz w:val="16"/>
        </w:rPr>
        <w:t>about</w:t>
      </w:r>
      <w:r>
        <w:rPr>
          <w:sz w:val="16"/>
        </w:rPr>
        <w:t> </w:t>
      </w:r>
      <w:r>
        <w:rPr>
          <w:sz w:val="16"/>
          <w:u w:val="single"/>
        </w:rPr>
        <w:t>in</w:t>
      </w:r>
      <w:r>
        <w:rPr>
          <w:sz w:val="16"/>
        </w:rPr>
        <w:t>jured</w:t>
      </w:r>
      <w:r>
        <w:rPr>
          <w:spacing w:val="1"/>
          <w:sz w:val="16"/>
        </w:rPr>
        <w:t> </w:t>
      </w:r>
      <w:r>
        <w:rPr>
          <w:sz w:val="16"/>
        </w:rPr>
        <w:t>kanga</w:t>
      </w:r>
      <w:r>
        <w:rPr>
          <w:sz w:val="16"/>
          <w:u w:val="single"/>
        </w:rPr>
        <w:t>roos</w:t>
      </w:r>
      <w:r>
        <w:rPr>
          <w:sz w:val="16"/>
        </w:rPr>
        <w:t>.</w:t>
      </w:r>
    </w:p>
    <w:p>
      <w:pPr>
        <w:pStyle w:val="BodyText"/>
        <w:spacing w:before="1"/>
        <w:rPr>
          <w:sz w:val="16"/>
        </w:rPr>
      </w:pPr>
    </w:p>
    <w:p>
      <w:pPr>
        <w:tabs>
          <w:tab w:pos="1944" w:val="left" w:leader="none"/>
          <w:tab w:pos="2987" w:val="left" w:leader="none"/>
        </w:tabs>
        <w:spacing w:before="0"/>
        <w:ind w:left="899" w:right="0" w:firstLine="0"/>
        <w:jc w:val="left"/>
        <w:rPr>
          <w:rFonts w:ascii="Calibri" w:hAnsi="Calibri"/>
          <w:sz w:val="16"/>
        </w:rPr>
      </w:pPr>
      <w:r>
        <w:rPr>
          <w:rFonts w:ascii="Calibri" w:hAnsi="Calibri"/>
          <w:w w:val="95"/>
          <w:sz w:val="16"/>
        </w:rPr>
        <w:t>LôL</w:t>
        <w:tab/>
        <w:t>L~fL</w:t>
      </w:r>
      <w:r>
        <w:rPr>
          <w:rFonts w:ascii="Calibri" w:hAnsi="Calibri"/>
          <w:spacing w:val="18"/>
          <w:w w:val="95"/>
          <w:sz w:val="16"/>
        </w:rPr>
        <w:t> </w:t>
      </w:r>
      <w:r>
        <w:rPr>
          <w:rFonts w:ascii="Calibri" w:hAnsi="Calibri"/>
          <w:w w:val="95"/>
          <w:sz w:val="16"/>
        </w:rPr>
        <w:t>LÉfL</w:t>
        <w:tab/>
        <w:t>LfL</w:t>
      </w:r>
    </w:p>
    <w:p>
      <w:pPr>
        <w:pStyle w:val="ListParagraph"/>
        <w:numPr>
          <w:ilvl w:val="0"/>
          <w:numId w:val="259"/>
        </w:numPr>
        <w:tabs>
          <w:tab w:pos="478" w:val="left" w:leader="none"/>
        </w:tabs>
        <w:spacing w:line="240" w:lineRule="auto" w:before="12" w:after="0"/>
        <w:ind w:left="477" w:right="0" w:hanging="179"/>
        <w:jc w:val="left"/>
        <w:rPr>
          <w:sz w:val="16"/>
        </w:rPr>
      </w:pPr>
      <w:r>
        <w:rPr>
          <w:color w:val="9A9A9A"/>
          <w:sz w:val="16"/>
        </w:rPr>
        <w:t>After</w:t>
      </w:r>
      <w:r>
        <w:rPr>
          <w:sz w:val="16"/>
        </w:rPr>
        <w:t> </w:t>
      </w:r>
      <w:r>
        <w:rPr>
          <w:sz w:val="16"/>
          <w:u w:val="single"/>
        </w:rPr>
        <w:t>Can</w:t>
      </w:r>
      <w:r>
        <w:rPr>
          <w:sz w:val="16"/>
        </w:rPr>
        <w:t>berra </w:t>
      </w:r>
      <w:r>
        <w:rPr>
          <w:color w:val="9A9A9A"/>
          <w:sz w:val="16"/>
        </w:rPr>
        <w:t>we’ll</w:t>
      </w:r>
      <w:r>
        <w:rPr>
          <w:sz w:val="16"/>
        </w:rPr>
        <w:t> </w:t>
      </w:r>
      <w:r>
        <w:rPr>
          <w:sz w:val="16"/>
          <w:u w:val="single"/>
        </w:rPr>
        <w:t>fly straight</w:t>
      </w:r>
      <w:r>
        <w:rPr>
          <w:sz w:val="16"/>
        </w:rPr>
        <w:t> </w:t>
      </w:r>
      <w:r>
        <w:rPr>
          <w:color w:val="9A9A9A"/>
          <w:sz w:val="16"/>
        </w:rPr>
        <w:t>to</w:t>
      </w:r>
      <w:r>
        <w:rPr>
          <w:spacing w:val="-3"/>
          <w:sz w:val="16"/>
        </w:rPr>
        <w:t> </w:t>
      </w:r>
      <w:r>
        <w:rPr>
          <w:sz w:val="16"/>
          <w:u w:val="single"/>
        </w:rPr>
        <w:t>Bris</w:t>
      </w:r>
      <w:r>
        <w:rPr>
          <w:sz w:val="16"/>
        </w:rPr>
        <w:t>bane.</w:t>
      </w:r>
    </w:p>
    <w:p>
      <w:pPr>
        <w:pStyle w:val="BodyText"/>
        <w:spacing w:before="11"/>
        <w:rPr>
          <w:sz w:val="15"/>
        </w:rPr>
      </w:pPr>
    </w:p>
    <w:p>
      <w:pPr>
        <w:tabs>
          <w:tab w:pos="1357" w:val="left" w:leader="none"/>
          <w:tab w:pos="1921" w:val="left" w:leader="none"/>
          <w:tab w:pos="3045" w:val="left" w:leader="none"/>
          <w:tab w:pos="3608" w:val="left" w:leader="none"/>
          <w:tab w:pos="4279" w:val="left" w:leader="none"/>
        </w:tabs>
        <w:spacing w:before="0"/>
        <w:ind w:left="899" w:right="0" w:firstLine="0"/>
        <w:jc w:val="left"/>
        <w:rPr>
          <w:rFonts w:ascii="Calibri" w:hAnsi="Calibri"/>
          <w:sz w:val="16"/>
        </w:rPr>
      </w:pPr>
      <w:r>
        <w:rPr>
          <w:rFonts w:ascii="Calibri" w:hAnsi="Calibri"/>
          <w:spacing w:val="-1"/>
          <w:w w:val="93"/>
          <w:sz w:val="16"/>
        </w:rPr>
        <w:t>Lr</w:t>
      </w:r>
      <w:r>
        <w:rPr>
          <w:rFonts w:ascii="Calibri" w:hAnsi="Calibri"/>
          <w:w w:val="93"/>
          <w:sz w:val="16"/>
        </w:rPr>
        <w:t>L</w:t>
      </w:r>
      <w:r>
        <w:rPr>
          <w:rFonts w:ascii="Calibri" w:hAnsi="Calibri"/>
          <w:sz w:val="16"/>
        </w:rPr>
        <w:tab/>
      </w:r>
      <w:r>
        <w:rPr>
          <w:rFonts w:ascii="Calibri" w:hAnsi="Calibri"/>
          <w:spacing w:val="-1"/>
          <w:w w:val="105"/>
          <w:sz w:val="16"/>
        </w:rPr>
        <w:t>L</w:t>
      </w:r>
      <w:r>
        <w:rPr>
          <w:rFonts w:ascii="Calibri" w:hAnsi="Calibri"/>
          <w:spacing w:val="1"/>
          <w:w w:val="105"/>
          <w:sz w:val="16"/>
        </w:rPr>
        <w:t>ô</w:t>
      </w:r>
      <w:r>
        <w:rPr>
          <w:rFonts w:ascii="Calibri" w:hAnsi="Calibri"/>
          <w:w w:val="65"/>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93"/>
          <w:sz w:val="16"/>
        </w:rPr>
        <w:t>Lô</w:t>
      </w:r>
      <w:r>
        <w:rPr>
          <w:rFonts w:ascii="Calibri" w:hAnsi="Calibri"/>
          <w:w w:val="93"/>
          <w:sz w:val="16"/>
        </w:rPr>
        <w:t>L</w:t>
      </w:r>
      <w:r>
        <w:rPr>
          <w:rFonts w:ascii="Calibri" w:hAnsi="Calibri"/>
          <w:sz w:val="16"/>
        </w:rPr>
        <w:tab/>
      </w:r>
      <w:r>
        <w:rPr>
          <w:rFonts w:ascii="Calibri" w:hAnsi="Calibri"/>
          <w:spacing w:val="-1"/>
          <w:w w:val="90"/>
          <w:sz w:val="16"/>
        </w:rPr>
        <w:t>L</w:t>
      </w:r>
      <w:r>
        <w:rPr>
          <w:rFonts w:ascii="Calibri" w:hAnsi="Calibri"/>
          <w:spacing w:val="1"/>
          <w:w w:val="90"/>
          <w:sz w:val="16"/>
        </w:rPr>
        <w:t>^</w:t>
      </w:r>
      <w:r>
        <w:rPr>
          <w:rFonts w:ascii="Calibri" w:hAnsi="Calibri"/>
          <w:spacing w:val="-1"/>
          <w:w w:val="37"/>
          <w:sz w:val="16"/>
        </w:rPr>
        <w:t>W</w:t>
      </w:r>
      <w:r>
        <w:rPr>
          <w:rFonts w:ascii="Calibri" w:hAnsi="Calibri"/>
          <w:w w:val="65"/>
          <w:sz w:val="16"/>
        </w:rPr>
        <w:t>L</w:t>
      </w:r>
      <w:r>
        <w:rPr>
          <w:rFonts w:ascii="Calibri" w:hAnsi="Calibri"/>
          <w:sz w:val="16"/>
        </w:rPr>
        <w:tab/>
      </w:r>
      <w:r>
        <w:rPr>
          <w:rFonts w:ascii="Calibri" w:hAnsi="Calibri"/>
          <w:spacing w:val="-1"/>
          <w:w w:val="85"/>
          <w:sz w:val="16"/>
        </w:rPr>
        <w:t>L</w:t>
      </w:r>
      <w:r>
        <w:rPr>
          <w:rFonts w:ascii="Calibri" w:hAnsi="Calibri"/>
          <w:w w:val="85"/>
          <w:sz w:val="16"/>
        </w:rPr>
        <w:t>É</w:t>
      </w:r>
      <w:r>
        <w:rPr>
          <w:rFonts w:ascii="Calibri" w:hAnsi="Calibri"/>
          <w:w w:val="65"/>
          <w:sz w:val="16"/>
        </w:rPr>
        <w:t>L</w:t>
      </w:r>
    </w:p>
    <w:p>
      <w:pPr>
        <w:pStyle w:val="ListParagraph"/>
        <w:numPr>
          <w:ilvl w:val="0"/>
          <w:numId w:val="259"/>
        </w:numPr>
        <w:tabs>
          <w:tab w:pos="478" w:val="left" w:leader="none"/>
        </w:tabs>
        <w:spacing w:line="240" w:lineRule="auto" w:before="13" w:after="0"/>
        <w:ind w:left="477" w:right="0" w:hanging="179"/>
        <w:jc w:val="left"/>
        <w:rPr>
          <w:sz w:val="16"/>
        </w:rPr>
      </w:pPr>
      <w:r>
        <w:rPr>
          <w:color w:val="9A9A9A"/>
          <w:sz w:val="16"/>
        </w:rPr>
        <w:t>If the</w:t>
      </w:r>
      <w:r>
        <w:rPr>
          <w:sz w:val="16"/>
        </w:rPr>
        <w:t> </w:t>
      </w:r>
      <w:r>
        <w:rPr>
          <w:sz w:val="16"/>
          <w:u w:val="single"/>
        </w:rPr>
        <w:t>foot</w:t>
      </w:r>
      <w:r>
        <w:rPr>
          <w:sz w:val="16"/>
        </w:rPr>
        <w:t>y </w:t>
      </w:r>
      <w:r>
        <w:rPr>
          <w:sz w:val="16"/>
          <w:u w:val="single"/>
        </w:rPr>
        <w:t>match</w:t>
      </w:r>
      <w:r>
        <w:rPr>
          <w:sz w:val="16"/>
        </w:rPr>
        <w:t> </w:t>
      </w:r>
      <w:r>
        <w:rPr>
          <w:color w:val="9A9A9A"/>
          <w:sz w:val="16"/>
        </w:rPr>
        <w:t>is</w:t>
      </w:r>
      <w:r>
        <w:rPr>
          <w:sz w:val="16"/>
        </w:rPr>
        <w:t> </w:t>
      </w:r>
      <w:r>
        <w:rPr>
          <w:sz w:val="16"/>
          <w:u w:val="single"/>
        </w:rPr>
        <w:t>can</w:t>
      </w:r>
      <w:r>
        <w:rPr>
          <w:sz w:val="16"/>
        </w:rPr>
        <w:t>celled, </w:t>
      </w:r>
      <w:r>
        <w:rPr>
          <w:color w:val="9A9A9A"/>
          <w:sz w:val="16"/>
        </w:rPr>
        <w:t>we’ll</w:t>
      </w:r>
      <w:r>
        <w:rPr>
          <w:sz w:val="16"/>
        </w:rPr>
        <w:t> </w:t>
      </w:r>
      <w:r>
        <w:rPr>
          <w:sz w:val="16"/>
          <w:u w:val="single"/>
        </w:rPr>
        <w:t>have</w:t>
      </w:r>
      <w:r>
        <w:rPr>
          <w:sz w:val="16"/>
        </w:rPr>
        <w:t> </w:t>
      </w:r>
      <w:r>
        <w:rPr>
          <w:color w:val="9A9A9A"/>
          <w:sz w:val="16"/>
        </w:rPr>
        <w:t>a</w:t>
      </w:r>
      <w:r>
        <w:rPr>
          <w:sz w:val="16"/>
        </w:rPr>
        <w:t> </w:t>
      </w:r>
      <w:r>
        <w:rPr>
          <w:sz w:val="16"/>
          <w:u w:val="single"/>
        </w:rPr>
        <w:t>bar</w:t>
      </w:r>
      <w:r>
        <w:rPr>
          <w:sz w:val="16"/>
        </w:rPr>
        <w:t>bie</w:t>
      </w:r>
      <w:r>
        <w:rPr>
          <w:spacing w:val="-4"/>
          <w:sz w:val="16"/>
        </w:rPr>
        <w:t> </w:t>
      </w:r>
      <w:r>
        <w:rPr>
          <w:sz w:val="16"/>
        </w:rPr>
        <w:t>in</w:t>
      </w:r>
      <w:r>
        <w:rPr>
          <w:sz w:val="16"/>
          <w:u w:val="single"/>
        </w:rPr>
        <w:t>stead</w:t>
      </w:r>
      <w:r>
        <w:rPr>
          <w:sz w:val="16"/>
        </w:rPr>
        <w:t>!</w:t>
      </w:r>
    </w:p>
    <w:p>
      <w:pPr>
        <w:spacing w:after="0" w:line="240" w:lineRule="auto"/>
        <w:jc w:val="left"/>
        <w:rPr>
          <w:sz w:val="16"/>
        </w:rPr>
        <w:sectPr>
          <w:pgSz w:w="11900" w:h="16840"/>
          <w:pgMar w:header="707" w:footer="1012" w:top="2080" w:bottom="1200" w:left="1500" w:right="1180"/>
        </w:sectPr>
      </w:pPr>
    </w:p>
    <w:p>
      <w:pPr>
        <w:pStyle w:val="BodyText"/>
      </w:pPr>
    </w:p>
    <w:p>
      <w:pPr>
        <w:pStyle w:val="BodyText"/>
        <w:spacing w:before="8"/>
        <w:rPr>
          <w:sz w:val="19"/>
        </w:rPr>
      </w:pPr>
    </w:p>
    <w:p>
      <w:pPr>
        <w:pStyle w:val="Heading5"/>
        <w:ind w:right="313"/>
      </w:pPr>
      <w:r>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8837120;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4140;top:794;width:1440;height:334" filled="true" fillcolor="#cccccc" stroked="false">
              <v:fill type="solid"/>
            </v:rect>
            <v:rect style="position:absolute;left:3930;top:794;width:3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6060;top:459;width:1916;height:335" filled="true" fillcolor="#cccccc" stroked="false">
              <v:fill type="solid"/>
            </v:rect>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ffffff"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ffffff"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ffffff"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ffffff"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ffffff"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ffffff"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ffffff"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ffffff"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ffffff"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ffffff"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ffffff"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ffffff"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ffffff"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ffffff"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ffffff"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ffffff"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ffffff"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ffffff"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ffffff"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ffffff"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ffffff"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ffffff"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ffffff"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ffffff"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ffffff"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ffffff"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ffffff"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ffffff"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ffffff"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ffffff"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ffffff"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ffffff"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239;top:793;width:1055;height:335" type="#_x0000_t202" filled="false" stroked="false">
              <v:textbox inset="0,0,0,0">
                <w:txbxContent>
                  <w:p>
                    <w:pPr>
                      <w:spacing w:before="0"/>
                      <w:ind w:left="0" w:right="0" w:firstLine="0"/>
                      <w:jc w:val="left"/>
                      <w:rPr>
                        <w:rFonts w:ascii="Comic Sans MS"/>
                        <w:sz w:val="24"/>
                      </w:rPr>
                    </w:pPr>
                    <w:r>
                      <w:rPr>
                        <w:rFonts w:ascii="Comic Sans MS"/>
                        <w:sz w:val="24"/>
                      </w:rPr>
                      <w:t>Jonathan</w:t>
                    </w:r>
                  </w:p>
                </w:txbxContent>
              </v:textbox>
              <w10:wrap type="none"/>
            </v:shape>
            <v:shape style="position:absolute;left:4576;top:793;width:640;height:335" type="#_x0000_t202" filled="false" stroked="false">
              <v:textbox inset="0,0,0,0">
                <w:txbxContent>
                  <w:p>
                    <w:pPr>
                      <w:spacing w:before="0"/>
                      <w:ind w:left="0" w:right="0" w:firstLine="0"/>
                      <w:jc w:val="left"/>
                      <w:rPr>
                        <w:rFonts w:ascii="Comic Sans MS"/>
                        <w:sz w:val="24"/>
                      </w:rPr>
                    </w:pPr>
                    <w:r>
                      <w:rPr>
                        <w:rFonts w:ascii="Comic Sans MS"/>
                        <w:sz w:val="24"/>
                      </w:rPr>
                      <w:t>often</w:t>
                    </w:r>
                  </w:p>
                </w:txbxContent>
              </v:textbox>
              <w10:wrap type="none"/>
            </v:shape>
            <v:shape style="position:absolute;left:6777;top:793;width:501;height:335" type="#_x0000_t202" filled="false" stroked="false">
              <v:textbox inset="0,0,0,0">
                <w:txbxContent>
                  <w:p>
                    <w:pPr>
                      <w:spacing w:before="0"/>
                      <w:ind w:left="0" w:right="0" w:firstLine="0"/>
                      <w:jc w:val="left"/>
                      <w:rPr>
                        <w:rFonts w:ascii="Comic Sans MS"/>
                        <w:sz w:val="24"/>
                      </w:rPr>
                    </w:pPr>
                    <w:r>
                      <w:rPr>
                        <w:rFonts w:ascii="Comic Sans MS"/>
                        <w:sz w:val="24"/>
                      </w:rPr>
                      <w:t>says</w:t>
                    </w:r>
                  </w:p>
                </w:txbxContent>
              </v:textbox>
              <w10:wrap type="none"/>
            </v:shape>
            <v:shape style="position:absolute;left:8905;top:793;width:507;height:335" type="#_x0000_t202" filled="false" stroked="false">
              <v:textbox inset="0,0,0,0">
                <w:txbxContent>
                  <w:p>
                    <w:pPr>
                      <w:spacing w:before="0"/>
                      <w:ind w:left="0" w:right="0" w:firstLine="0"/>
                      <w:jc w:val="left"/>
                      <w:rPr>
                        <w:rFonts w:ascii="Comic Sans MS"/>
                        <w:sz w:val="24"/>
                      </w:rPr>
                    </w:pPr>
                    <w:r>
                      <w:rPr>
                        <w:rFonts w:ascii="Comic Sans MS"/>
                        <w:sz w:val="24"/>
                      </w:rPr>
                      <w:t>that</w:t>
                    </w:r>
                  </w:p>
                </w:txbxContent>
              </v:textbox>
              <w10:wrap type="none"/>
            </v:shape>
            <v:shape style="position:absolute;left:2349;top:1806;width:834;height:335" type="#_x0000_t202" filled="false" stroked="false">
              <v:textbox inset="0,0,0,0">
                <w:txbxContent>
                  <w:p>
                    <w:pPr>
                      <w:spacing w:before="0"/>
                      <w:ind w:left="0" w:right="0" w:firstLine="0"/>
                      <w:jc w:val="left"/>
                      <w:rPr>
                        <w:rFonts w:ascii="Comic Sans MS"/>
                        <w:sz w:val="24"/>
                      </w:rPr>
                    </w:pPr>
                    <w:r>
                      <w:rPr>
                        <w:rFonts w:ascii="Comic Sans MS"/>
                        <w:sz w:val="24"/>
                      </w:rPr>
                      <w:t>Sydney</w:t>
                    </w:r>
                  </w:p>
                </w:txbxContent>
              </v:textbox>
              <w10:wrap type="none"/>
            </v:shape>
            <v:shape style="position:absolute;left:4795;top:1806;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6825;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77;top:1806;width:562;height:335" type="#_x0000_t202" filled="false" stroked="false">
              <v:textbox inset="0,0,0,0">
                <w:txbxContent>
                  <w:p>
                    <w:pPr>
                      <w:spacing w:before="0"/>
                      <w:ind w:left="0" w:right="0" w:firstLine="0"/>
                      <w:jc w:val="left"/>
                      <w:rPr>
                        <w:rFonts w:ascii="Comic Sans MS"/>
                        <w:sz w:val="24"/>
                      </w:rPr>
                    </w:pPr>
                    <w:r>
                      <w:rPr>
                        <w:rFonts w:ascii="Comic Sans MS"/>
                        <w:sz w:val="24"/>
                      </w:rPr>
                      <w:t>most</w:t>
                    </w:r>
                  </w:p>
                </w:txbxContent>
              </v:textbox>
              <w10:wrap type="none"/>
            </v:shape>
            <v:shape style="position:absolute;left:2323;top:2820;width:888;height:335" type="#_x0000_t202" filled="false" stroked="false">
              <v:textbox inset="0,0,0,0">
                <w:txbxContent>
                  <w:p>
                    <w:pPr>
                      <w:spacing w:before="0"/>
                      <w:ind w:left="0" w:right="0" w:firstLine="0"/>
                      <w:jc w:val="left"/>
                      <w:rPr>
                        <w:rFonts w:ascii="Comic Sans MS"/>
                        <w:sz w:val="24"/>
                      </w:rPr>
                    </w:pPr>
                    <w:r>
                      <w:rPr>
                        <w:rFonts w:ascii="Comic Sans MS"/>
                        <w:sz w:val="24"/>
                      </w:rPr>
                      <w:t>perfect</w:t>
                    </w:r>
                  </w:p>
                </w:txbxContent>
              </v:textbox>
              <w10:wrap type="none"/>
            </v:shape>
            <v:shape style="position:absolute;left:4600;top:2820;width:594;height:335" type="#_x0000_t202" filled="false" stroked="false">
              <v:textbox inset="0,0,0,0">
                <w:txbxContent>
                  <w:p>
                    <w:pPr>
                      <w:spacing w:before="0"/>
                      <w:ind w:left="0" w:right="0" w:firstLine="0"/>
                      <w:jc w:val="left"/>
                      <w:rPr>
                        <w:rFonts w:ascii="Comic Sans MS"/>
                        <w:sz w:val="24"/>
                      </w:rPr>
                    </w:pPr>
                    <w:r>
                      <w:rPr>
                        <w:rFonts w:ascii="Comic Sans MS"/>
                        <w:sz w:val="24"/>
                      </w:rPr>
                      <w:t>place</w:t>
                    </w:r>
                  </w:p>
                </w:txbxContent>
              </v:textbox>
              <w10:wrap type="none"/>
            </v:shape>
            <v:shape style="position:absolute;left:6891;top:2820;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808;top:2820;width:703;height:335" type="#_x0000_t202" filled="false" stroked="false">
              <v:textbox inset="0,0,0,0">
                <w:txbxContent>
                  <w:p>
                    <w:pPr>
                      <w:spacing w:before="0"/>
                      <w:ind w:left="0" w:right="0" w:firstLine="0"/>
                      <w:jc w:val="left"/>
                      <w:rPr>
                        <w:rFonts w:ascii="Comic Sans MS"/>
                        <w:sz w:val="24"/>
                      </w:rPr>
                    </w:pPr>
                    <w:r>
                      <w:rPr>
                        <w:rFonts w:ascii="Comic Sans MS"/>
                        <w:sz w:val="24"/>
                      </w:rPr>
                      <w:t>earth.</w:t>
                    </w:r>
                  </w:p>
                </w:txbxContent>
              </v:textbox>
              <w10:wrap type="none"/>
            </v:shape>
            <v:shape style="position:absolute;left:2539;top:3833;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530;top:3833;width:73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team’s</w:t>
                    </w:r>
                  </w:p>
                </w:txbxContent>
              </v:textbox>
              <w10:wrap type="none"/>
            </v:shape>
            <v:shape style="position:absolute;left:6614;top:3833;width:826;height:335" type="#_x0000_t202" filled="false" stroked="false">
              <v:textbox inset="0,0,0,0">
                <w:txbxContent>
                  <w:p>
                    <w:pPr>
                      <w:spacing w:before="0"/>
                      <w:ind w:left="0" w:right="0" w:firstLine="0"/>
                      <w:jc w:val="left"/>
                      <w:rPr>
                        <w:rFonts w:ascii="Comic Sans MS"/>
                        <w:sz w:val="24"/>
                      </w:rPr>
                    </w:pPr>
                    <w:r>
                      <w:rPr>
                        <w:rFonts w:ascii="Comic Sans MS"/>
                        <w:sz w:val="24"/>
                      </w:rPr>
                      <w:t>getting</w:t>
                    </w:r>
                  </w:p>
                </w:txbxContent>
              </v:textbox>
              <w10:wrap type="none"/>
            </v:shape>
            <v:shape style="position:absolute;left:8868;top:3833;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2316;top:4847;width:902;height:335" type="#_x0000_t202" filled="false" stroked="false">
              <v:textbox inset="0,0,0,0">
                <w:txbxContent>
                  <w:p>
                    <w:pPr>
                      <w:spacing w:before="0"/>
                      <w:ind w:left="0" w:right="0" w:firstLine="0"/>
                      <w:jc w:val="left"/>
                      <w:rPr>
                        <w:rFonts w:ascii="Comic Sans MS"/>
                        <w:sz w:val="24"/>
                      </w:rPr>
                    </w:pPr>
                    <w:r>
                      <w:rPr>
                        <w:rFonts w:ascii="Comic Sans MS"/>
                        <w:sz w:val="24"/>
                      </w:rPr>
                      <w:t>amazing</w:t>
                    </w:r>
                  </w:p>
                </w:txbxContent>
              </v:textbox>
              <w10:wrap type="none"/>
            </v:shape>
            <v:shape style="position:absolute;left:4512;top:4847;width:770;height:335" type="#_x0000_t202" filled="false" stroked="false">
              <v:textbox inset="0,0,0,0">
                <w:txbxContent>
                  <w:p>
                    <w:pPr>
                      <w:spacing w:before="0"/>
                      <w:ind w:left="0" w:right="0" w:firstLine="0"/>
                      <w:jc w:val="left"/>
                      <w:rPr>
                        <w:rFonts w:ascii="Comic Sans MS"/>
                        <w:sz w:val="24"/>
                      </w:rPr>
                    </w:pPr>
                    <w:r>
                      <w:rPr>
                        <w:rFonts w:ascii="Comic Sans MS"/>
                        <w:sz w:val="24"/>
                      </w:rPr>
                      <w:t>photos</w:t>
                    </w:r>
                  </w:p>
                </w:txbxContent>
              </v:textbox>
              <w10:wrap type="none"/>
            </v:shape>
            <v:shape style="position:absolute;left:6892;top:484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865;top:4847;width:587;height:335" type="#_x0000_t202" filled="false" stroked="false">
              <v:textbox inset="0,0,0,0">
                <w:txbxContent>
                  <w:p>
                    <w:pPr>
                      <w:spacing w:before="0"/>
                      <w:ind w:left="0" w:right="0" w:firstLine="0"/>
                      <w:jc w:val="left"/>
                      <w:rPr>
                        <w:rFonts w:ascii="Comic Sans MS"/>
                        <w:sz w:val="24"/>
                      </w:rPr>
                    </w:pPr>
                    <w:r>
                      <w:rPr>
                        <w:rFonts w:ascii="Comic Sans MS"/>
                        <w:sz w:val="24"/>
                      </w:rPr>
                      <w:t>koala</w:t>
                    </w:r>
                  </w:p>
                </w:txbxContent>
              </v:textbox>
              <w10:wrap type="none"/>
            </v:shape>
            <v:shape style="position:absolute;left:2409;top:5860;width:714;height:335" type="#_x0000_t202" filled="false" stroked="false">
              <v:textbox inset="0,0,0,0">
                <w:txbxContent>
                  <w:p>
                    <w:pPr>
                      <w:spacing w:before="0"/>
                      <w:ind w:left="0" w:right="0" w:firstLine="0"/>
                      <w:jc w:val="left"/>
                      <w:rPr>
                        <w:rFonts w:ascii="Comic Sans MS"/>
                        <w:sz w:val="24"/>
                      </w:rPr>
                    </w:pPr>
                    <w:r>
                      <w:rPr>
                        <w:rFonts w:ascii="Comic Sans MS"/>
                        <w:sz w:val="24"/>
                      </w:rPr>
                      <w:t>bears,</w:t>
                    </w:r>
                  </w:p>
                </w:txbxContent>
              </v:textbox>
              <w10:wrap type="none"/>
            </v:shape>
            <v:shape style="position:absolute;left:4440;top:5860;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6618;top:5860;width:81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they’re</w:t>
                    </w:r>
                  </w:p>
                </w:txbxContent>
              </v:textbox>
              <w10:wrap type="none"/>
            </v:shape>
            <v:shape style="position:absolute;left:9027;top:5860;width:263;height:335" type="#_x0000_t202" filled="false" stroked="false">
              <v:textbox inset="0,0,0,0">
                <w:txbxContent>
                  <w:p>
                    <w:pPr>
                      <w:spacing w:before="0"/>
                      <w:ind w:left="0" w:right="0" w:firstLine="0"/>
                      <w:jc w:val="left"/>
                      <w:rPr>
                        <w:rFonts w:ascii="Comic Sans MS"/>
                        <w:sz w:val="24"/>
                      </w:rPr>
                    </w:pPr>
                    <w:r>
                      <w:rPr>
                        <w:rFonts w:ascii="Comic Sans MS"/>
                        <w:sz w:val="24"/>
                      </w:rPr>
                      <w:t>so</w:t>
                    </w:r>
                  </w:p>
                </w:txbxContent>
              </v:textbox>
              <w10:wrap type="none"/>
            </v:shape>
            <v:shape style="position:absolute;left:2450;top:6874;width:634;height:335" type="#_x0000_t202" filled="false" stroked="false">
              <v:textbox inset="0,0,0,0">
                <w:txbxContent>
                  <w:p>
                    <w:pPr>
                      <w:spacing w:before="0"/>
                      <w:ind w:left="0" w:right="0" w:firstLine="0"/>
                      <w:jc w:val="left"/>
                      <w:rPr>
                        <w:rFonts w:ascii="Comic Sans MS"/>
                        <w:sz w:val="24"/>
                      </w:rPr>
                    </w:pPr>
                    <w:r>
                      <w:rPr>
                        <w:rFonts w:ascii="Comic Sans MS"/>
                        <w:sz w:val="24"/>
                      </w:rPr>
                      <w:t>tame.</w:t>
                    </w:r>
                  </w:p>
                </w:txbxContent>
              </v:textbox>
              <w10:wrap type="none"/>
            </v:shape>
            <v:shape style="position:absolute;left:4618;top:6874;width:556;height:335" type="#_x0000_t202" filled="false" stroked="false">
              <v:textbox inset="0,0,0,0">
                <w:txbxContent>
                  <w:p>
                    <w:pPr>
                      <w:spacing w:before="0"/>
                      <w:ind w:left="0" w:right="0" w:firstLine="0"/>
                      <w:jc w:val="left"/>
                      <w:rPr>
                        <w:rFonts w:ascii="Comic Sans MS"/>
                        <w:sz w:val="24"/>
                      </w:rPr>
                    </w:pPr>
                    <w:r>
                      <w:rPr>
                        <w:rFonts w:ascii="Comic Sans MS"/>
                        <w:sz w:val="24"/>
                      </w:rPr>
                      <w:t>Kelly</w:t>
                    </w:r>
                  </w:p>
                </w:txbxContent>
              </v:textbox>
              <w10:wrap type="none"/>
            </v:shape>
            <v:shape style="position:absolute;left:6750;top:6874;width:556;height:335" type="#_x0000_t202" filled="false" stroked="false">
              <v:textbox inset="0,0,0,0">
                <w:txbxContent>
                  <w:p>
                    <w:pPr>
                      <w:spacing w:before="0"/>
                      <w:ind w:left="0" w:right="0" w:firstLine="0"/>
                      <w:jc w:val="left"/>
                      <w:rPr>
                        <w:rFonts w:ascii="Comic Sans MS"/>
                        <w:sz w:val="24"/>
                      </w:rPr>
                    </w:pPr>
                    <w:r>
                      <w:rPr>
                        <w:rFonts w:ascii="Comic Sans MS"/>
                        <w:sz w:val="24"/>
                      </w:rPr>
                      <w:t>went</w:t>
                    </w:r>
                  </w:p>
                </w:txbxContent>
              </v:textbox>
              <w10:wrap type="none"/>
            </v:shape>
            <v:shape style="position:absolute;left:8904;top:6874;width:510;height:335" type="#_x0000_t202" filled="false" stroked="false">
              <v:textbox inset="0,0,0,0">
                <w:txbxContent>
                  <w:p>
                    <w:pPr>
                      <w:spacing w:before="0"/>
                      <w:ind w:left="0" w:right="0" w:firstLine="0"/>
                      <w:jc w:val="left"/>
                      <w:rPr>
                        <w:rFonts w:ascii="Comic Sans MS"/>
                        <w:sz w:val="24"/>
                      </w:rPr>
                    </w:pPr>
                    <w:r>
                      <w:rPr>
                        <w:rFonts w:ascii="Comic Sans MS"/>
                        <w:sz w:val="24"/>
                      </w:rPr>
                      <w:t>wine</w:t>
                    </w:r>
                  </w:p>
                </w:txbxContent>
              </v:textbox>
              <w10:wrap type="none"/>
            </v:shape>
            <v:shape style="position:absolute;left:2364;top:7887;width:805;height:335" type="#_x0000_t202" filled="false" stroked="false">
              <v:textbox inset="0,0,0,0">
                <w:txbxContent>
                  <w:p>
                    <w:pPr>
                      <w:spacing w:before="0"/>
                      <w:ind w:left="0" w:right="0" w:firstLine="0"/>
                      <w:jc w:val="left"/>
                      <w:rPr>
                        <w:rFonts w:ascii="Comic Sans MS"/>
                        <w:sz w:val="24"/>
                      </w:rPr>
                    </w:pPr>
                    <w:r>
                      <w:rPr>
                        <w:rFonts w:ascii="Comic Sans MS"/>
                        <w:sz w:val="24"/>
                      </w:rPr>
                      <w:t>tasting</w:t>
                    </w:r>
                  </w:p>
                </w:txbxContent>
              </v:textbox>
              <w10:wrap type="none"/>
            </v:shape>
            <v:shape style="position:absolute;left:4790;top:788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582;top:7887;width:890;height:335" type="#_x0000_t202" filled="false" stroked="false">
              <v:textbox inset="0,0,0,0">
                <w:txbxContent>
                  <w:p>
                    <w:pPr>
                      <w:spacing w:before="0"/>
                      <w:ind w:left="0" w:right="0" w:firstLine="0"/>
                      <w:jc w:val="left"/>
                      <w:rPr>
                        <w:rFonts w:ascii="Comic Sans MS"/>
                        <w:sz w:val="24"/>
                      </w:rPr>
                    </w:pPr>
                    <w:r>
                      <w:rPr>
                        <w:rFonts w:ascii="Comic Sans MS"/>
                        <w:sz w:val="24"/>
                      </w:rPr>
                      <w:t>Barossa</w:t>
                    </w:r>
                  </w:p>
                </w:txbxContent>
              </v:textbox>
              <w10:wrap type="none"/>
            </v:shape>
            <v:shape style="position:absolute;left:8815;top:7887;width:688;height:335" type="#_x0000_t202" filled="false" stroked="false">
              <v:textbox inset="0,0,0,0">
                <w:txbxContent>
                  <w:p>
                    <w:pPr>
                      <w:spacing w:before="0"/>
                      <w:ind w:left="0" w:right="0" w:firstLine="0"/>
                      <w:jc w:val="left"/>
                      <w:rPr>
                        <w:rFonts w:ascii="Comic Sans MS"/>
                        <w:sz w:val="24"/>
                      </w:rPr>
                    </w:pPr>
                    <w:r>
                      <w:rPr>
                        <w:rFonts w:ascii="Comic Sans MS"/>
                        <w:sz w:val="24"/>
                      </w:rPr>
                      <w:t>Valley</w:t>
                    </w:r>
                  </w:p>
                </w:txbxContent>
              </v:textbox>
              <w10:wrap type="none"/>
            </v:shape>
            <v:shape style="position:absolute;left:2547;top:8899;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4528;top:8899;width:736;height:335" type="#_x0000_t202" filled="false" stroked="false">
              <v:textbox inset="0,0,0,0">
                <w:txbxContent>
                  <w:p>
                    <w:pPr>
                      <w:spacing w:before="0"/>
                      <w:ind w:left="0" w:right="0" w:firstLine="0"/>
                      <w:jc w:val="left"/>
                      <w:rPr>
                        <w:rFonts w:ascii="Comic Sans MS"/>
                        <w:sz w:val="24"/>
                      </w:rPr>
                    </w:pPr>
                    <w:r>
                      <w:rPr>
                        <w:rFonts w:ascii="Comic Sans MS"/>
                        <w:sz w:val="24"/>
                      </w:rPr>
                      <w:t>Friday</w:t>
                    </w:r>
                  </w:p>
                </w:txbxContent>
              </v:textbox>
              <w10:wrap type="none"/>
            </v:shape>
            <v:shape style="position:absolute;left:6775;top:8899;width:504;height:335" type="#_x0000_t202" filled="false" stroked="false">
              <v:textbox inset="0,0,0,0">
                <w:txbxContent>
                  <w:p>
                    <w:pPr>
                      <w:spacing w:before="0"/>
                      <w:ind w:left="0" w:right="0" w:firstLine="0"/>
                      <w:jc w:val="left"/>
                      <w:rPr>
                        <w:rFonts w:ascii="Comic Sans MS"/>
                        <w:sz w:val="24"/>
                      </w:rPr>
                    </w:pPr>
                    <w:r>
                      <w:rPr>
                        <w:rFonts w:ascii="Comic Sans MS"/>
                        <w:sz w:val="24"/>
                      </w:rPr>
                      <w:t>with</w:t>
                    </w:r>
                  </w:p>
                </w:txbxContent>
              </v:textbox>
              <w10:wrap type="none"/>
            </v:shape>
            <v:shape style="position:absolute;left:8955;top:8899;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2480;top:9913;width:574;height:335" type="#_x0000_t202" filled="false" stroked="false">
              <v:textbox inset="0,0,0,0">
                <w:txbxContent>
                  <w:p>
                    <w:pPr>
                      <w:spacing w:before="0"/>
                      <w:ind w:left="0" w:right="0" w:firstLine="0"/>
                      <w:jc w:val="left"/>
                      <w:rPr>
                        <w:rFonts w:ascii="Comic Sans MS"/>
                        <w:sz w:val="24"/>
                      </w:rPr>
                    </w:pPr>
                    <w:r>
                      <w:rPr>
                        <w:rFonts w:ascii="Comic Sans MS"/>
                        <w:sz w:val="24"/>
                      </w:rPr>
                      <w:t>mate</w:t>
                    </w:r>
                  </w:p>
                </w:txbxContent>
              </v:textbox>
              <w10:wrap type="none"/>
            </v:shape>
            <v:shape style="position:absolute;left:4558;top:9913;width:677;height:335" type="#_x0000_t202" filled="false" stroked="false">
              <v:textbox inset="0,0,0,0">
                <w:txbxContent>
                  <w:p>
                    <w:pPr>
                      <w:spacing w:before="0"/>
                      <w:ind w:left="0" w:right="0" w:firstLine="0"/>
                      <w:jc w:val="left"/>
                      <w:rPr>
                        <w:rFonts w:ascii="Comic Sans MS"/>
                        <w:sz w:val="24"/>
                      </w:rPr>
                    </w:pPr>
                    <w:r>
                      <w:rPr>
                        <w:rFonts w:ascii="Comic Sans MS"/>
                        <w:sz w:val="24"/>
                      </w:rPr>
                      <w:t>Gavin.</w:t>
                    </w:r>
                  </w:p>
                </w:txbxContent>
              </v:textbox>
              <w10:wrap type="none"/>
            </v:shape>
            <v:shape style="position:absolute;left:6826;top:9913;width:403;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8876;top:9913;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w10:wrap type="topAndBottom"/>
          </v:group>
        </w:pict>
      </w:r>
    </w:p>
    <w:p>
      <w:pPr>
        <w:pStyle w:val="BodyText"/>
        <w:spacing w:before="9"/>
        <w:rPr>
          <w:sz w:val="24"/>
        </w:rPr>
      </w:pPr>
    </w:p>
    <w:p>
      <w:pPr>
        <w:spacing w:before="0"/>
        <w:ind w:left="0" w:right="312" w:firstLine="0"/>
        <w:jc w:val="center"/>
        <w:rPr>
          <w:sz w:val="24"/>
        </w:rPr>
      </w:pPr>
      <w:r>
        <w:rPr>
          <w:sz w:val="24"/>
        </w:rPr>
        <w:t>next page &gt;</w:t>
      </w:r>
    </w:p>
    <w:p>
      <w:pPr>
        <w:spacing w:after="0"/>
        <w:jc w:val="center"/>
        <w:rPr>
          <w:sz w:val="24"/>
        </w:rPr>
        <w:sectPr>
          <w:pgSz w:w="11900" w:h="16840"/>
          <w:pgMar w:header="707" w:footer="1012" w:top="2080" w:bottom="1200" w:left="1500" w:right="118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8794112;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4140;top:3834;width:1440;height:335" filled="true" fillcolor="#cccccc" stroked="false">
              <v:fill type="solid"/>
            </v:rect>
            <v:rect style="position:absolute;left:3930;top:3834;width:30;height:335" filled="true" fillcolor="#cccccc" stroked="false">
              <v:fill type="solid"/>
            </v:rect>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300;top:3834;width:1440;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1696;top:5182;width:2121;height:334" filled="true" fillcolor="#cccccc" stroked="false">
              <v:fill type="solid"/>
            </v:rect>
            <v:line style="position:absolute" from="1748,4514" to="1748,5182" stroked="true" strokeweight="5.16pt" strokecolor="#cccccc">
              <v:stroke dashstyle="solid"/>
            </v:line>
            <v:line style="position:absolute" from="3766,4513" to="3766,5182"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4140;top:4848;width:1440;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980;top:5860;width:1440;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4140;top:5860;width:1440;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460;top:5860;width:1440;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ffffff"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ffffff" stroked="false">
              <v:fill type="solid"/>
            </v:rect>
            <v:rect style="position:absolute;left:9900;top:9686;width:180;height:720" filled="true" fillcolor="#ffffff"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ffffff"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ffffff" stroked="false">
              <v:fill type="solid"/>
            </v:rect>
            <v:rect style="position:absolute;left:3420;top:9686;width:180;height:720" filled="true" fillcolor="#ffffff" stroked="false">
              <v:fill type="solid"/>
            </v:rect>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ffffff" stroked="false">
              <v:fill type="solid"/>
            </v:rect>
            <v:rect style="position:absolute;left:7740;top:9686;width:180;height:720" filled="true" fillcolor="#ffffff" stroked="false">
              <v:fill type="solid"/>
            </v:rect>
            <v:rect style="position:absolute;left:6120;top:9686;width:180;height:720" filled="true" fillcolor="#ffffff" stroked="false">
              <v:fill type="solid"/>
            </v:rect>
            <v:rect style="position:absolute;left:5580;top:9686;width:180;height:720" filled="true" fillcolor="#ffffff"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ffffff"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ffffff"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ffffff"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ffffff"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ffffff"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ffffff"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ffffff"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ffffff"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ffffff"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ffffff"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ffffff"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ffffff"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ffffff"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ffffff"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ffffff"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ffffff"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ffffff"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true" fillcolor="#ffffff"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ffffff"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ffffff"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ffffff"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true" fillcolor="#ffffff" stroked="false">
              <v:fill type="solid"/>
            </v:rect>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ffffff"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ffffff"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04;top:793;width:928;height:335" type="#_x0000_t202" filled="false" stroked="false">
              <v:textbox inset="0,0,0,0">
                <w:txbxContent>
                  <w:p>
                    <w:pPr>
                      <w:spacing w:before="0"/>
                      <w:ind w:left="0" w:right="0" w:firstLine="0"/>
                      <w:jc w:val="left"/>
                      <w:rPr>
                        <w:rFonts w:ascii="Comic Sans MS"/>
                        <w:sz w:val="24"/>
                      </w:rPr>
                    </w:pPr>
                    <w:r>
                      <w:rPr>
                        <w:rFonts w:ascii="Comic Sans MS"/>
                        <w:sz w:val="24"/>
                      </w:rPr>
                      <w:t>climbing</w:t>
                    </w:r>
                  </w:p>
                </w:txbxContent>
              </v:textbox>
              <w10:wrap type="none"/>
            </v:shape>
            <v:shape style="position:absolute;left:4608;top:793;width:577;height:335" type="#_x0000_t202" filled="false" stroked="false">
              <v:textbox inset="0,0,0,0">
                <w:txbxContent>
                  <w:p>
                    <w:pPr>
                      <w:spacing w:before="0"/>
                      <w:ind w:left="0" w:right="0" w:firstLine="0"/>
                      <w:jc w:val="left"/>
                      <w:rPr>
                        <w:rFonts w:ascii="Comic Sans MS"/>
                        <w:sz w:val="24"/>
                      </w:rPr>
                    </w:pPr>
                    <w:r>
                      <w:rPr>
                        <w:rFonts w:ascii="Comic Sans MS"/>
                        <w:sz w:val="24"/>
                      </w:rPr>
                      <w:t>down</w:t>
                    </w:r>
                  </w:p>
                </w:txbxContent>
              </v:textbox>
              <w10:wrap type="none"/>
            </v:shape>
            <v:shape style="position:absolute;left:6609;top:793;width:834;height:335" type="#_x0000_t202" filled="false" stroked="false">
              <v:textbox inset="0,0,0,0">
                <w:txbxContent>
                  <w:p>
                    <w:pPr>
                      <w:spacing w:before="0"/>
                      <w:ind w:left="0" w:right="0" w:firstLine="0"/>
                      <w:jc w:val="left"/>
                      <w:rPr>
                        <w:rFonts w:ascii="Comic Sans MS"/>
                        <w:sz w:val="24"/>
                      </w:rPr>
                    </w:pPr>
                    <w:r>
                      <w:rPr>
                        <w:rFonts w:ascii="Comic Sans MS"/>
                        <w:sz w:val="24"/>
                      </w:rPr>
                      <w:t>Sydney</w:t>
                    </w:r>
                  </w:p>
                </w:txbxContent>
              </v:textbox>
              <w10:wrap type="none"/>
            </v:shape>
            <v:shape style="position:absolute;left:8683;top:793;width:951;height:335" type="#_x0000_t202" filled="false" stroked="false">
              <v:textbox inset="0,0,0,0">
                <w:txbxContent>
                  <w:p>
                    <w:pPr>
                      <w:spacing w:before="0"/>
                      <w:ind w:left="0" w:right="0" w:firstLine="0"/>
                      <w:jc w:val="left"/>
                      <w:rPr>
                        <w:rFonts w:ascii="Comic Sans MS"/>
                        <w:sz w:val="24"/>
                      </w:rPr>
                    </w:pPr>
                    <w:r>
                      <w:rPr>
                        <w:rFonts w:ascii="Comic Sans MS"/>
                        <w:sz w:val="24"/>
                      </w:rPr>
                      <w:t>Harbour</w:t>
                    </w:r>
                  </w:p>
                </w:txbxContent>
              </v:textbox>
              <w10:wrap type="none"/>
            </v:shape>
            <v:shape style="position:absolute;left:2356;top:1806;width:818;height:335" type="#_x0000_t202" filled="false" stroked="false">
              <v:textbox inset="0,0,0,0">
                <w:txbxContent>
                  <w:p>
                    <w:pPr>
                      <w:spacing w:before="0"/>
                      <w:ind w:left="0" w:right="0" w:firstLine="0"/>
                      <w:jc w:val="left"/>
                      <w:rPr>
                        <w:rFonts w:ascii="Comic Sans MS"/>
                        <w:sz w:val="24"/>
                      </w:rPr>
                    </w:pPr>
                    <w:r>
                      <w:rPr>
                        <w:rFonts w:ascii="Comic Sans MS"/>
                        <w:sz w:val="24"/>
                      </w:rPr>
                      <w:t>Bridge,</w:t>
                    </w:r>
                  </w:p>
                </w:txbxContent>
              </v:textbox>
              <w10:wrap type="none"/>
            </v:shape>
            <v:shape style="position:absolute;left:4605;top:1806;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6679;top:1806;width:696;height:335" type="#_x0000_t202" filled="false" stroked="false">
              <v:textbox inset="0,0,0,0">
                <w:txbxContent>
                  <w:p>
                    <w:pPr>
                      <w:spacing w:before="0"/>
                      <w:ind w:left="0" w:right="0" w:firstLine="0"/>
                      <w:jc w:val="left"/>
                      <w:rPr>
                        <w:rFonts w:ascii="Comic Sans MS"/>
                        <w:sz w:val="24"/>
                      </w:rPr>
                    </w:pPr>
                    <w:r>
                      <w:rPr>
                        <w:rFonts w:ascii="Comic Sans MS"/>
                        <w:sz w:val="24"/>
                      </w:rPr>
                      <w:t>Alison</w:t>
                    </w:r>
                  </w:p>
                </w:txbxContent>
              </v:textbox>
              <w10:wrap type="none"/>
            </v:shape>
            <v:shape style="position:absolute;left:8758;top:1806;width:799;height:335" type="#_x0000_t202" filled="false" stroked="false">
              <v:textbox inset="0,0,0,0">
                <w:txbxContent>
                  <w:p>
                    <w:pPr>
                      <w:spacing w:before="0"/>
                      <w:ind w:left="0" w:right="0" w:firstLine="0"/>
                      <w:jc w:val="left"/>
                      <w:rPr>
                        <w:rFonts w:ascii="Comic Sans MS"/>
                        <w:sz w:val="24"/>
                      </w:rPr>
                    </w:pPr>
                    <w:r>
                      <w:rPr>
                        <w:rFonts w:ascii="Comic Sans MS"/>
                        <w:sz w:val="24"/>
                      </w:rPr>
                      <w:t>slipped</w:t>
                    </w:r>
                  </w:p>
                </w:txbxContent>
              </v:textbox>
              <w10:wrap type="none"/>
            </v:shape>
            <v:shape style="position:absolute;left:2562;top:2820;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4464;top:2820;width:865;height:335" type="#_x0000_t202" filled="false" stroked="false">
              <v:textbox inset="0,0,0,0">
                <w:txbxContent>
                  <w:p>
                    <w:pPr>
                      <w:spacing w:before="0"/>
                      <w:ind w:left="0" w:right="0" w:firstLine="0"/>
                      <w:jc w:val="left"/>
                      <w:rPr>
                        <w:rFonts w:ascii="Comic Sans MS"/>
                        <w:sz w:val="24"/>
                      </w:rPr>
                    </w:pPr>
                    <w:r>
                      <w:rPr>
                        <w:rFonts w:ascii="Comic Sans MS"/>
                        <w:sz w:val="24"/>
                      </w:rPr>
                      <w:t>twisted</w:t>
                    </w:r>
                  </w:p>
                </w:txbxContent>
              </v:textbox>
              <w10:wrap type="none"/>
            </v:shape>
            <v:shape style="position:absolute;left:6824;top:2820;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8830;top:2820;width:657;height:335" type="#_x0000_t202" filled="false" stroked="false">
              <v:textbox inset="0,0,0,0">
                <w:txbxContent>
                  <w:p>
                    <w:pPr>
                      <w:spacing w:before="0"/>
                      <w:ind w:left="0" w:right="0" w:firstLine="0"/>
                      <w:jc w:val="left"/>
                      <w:rPr>
                        <w:rFonts w:ascii="Comic Sans MS"/>
                        <w:sz w:val="24"/>
                      </w:rPr>
                    </w:pPr>
                    <w:r>
                      <w:rPr>
                        <w:rFonts w:ascii="Comic Sans MS"/>
                        <w:sz w:val="24"/>
                      </w:rPr>
                      <w:t>ankle.</w:t>
                    </w:r>
                  </w:p>
                </w:txbxContent>
              </v:textbox>
              <w10:wrap type="none"/>
            </v:shape>
            <v:shape style="position:absolute;left:2421;top:3833;width:690;height:335" type="#_x0000_t202" filled="false" stroked="false">
              <v:textbox inset="0,0,0,0">
                <w:txbxContent>
                  <w:p>
                    <w:pPr>
                      <w:spacing w:before="0"/>
                      <w:ind w:left="0" w:right="0" w:firstLine="0"/>
                      <w:jc w:val="left"/>
                      <w:rPr>
                        <w:rFonts w:ascii="Comic Sans MS"/>
                        <w:sz w:val="24"/>
                      </w:rPr>
                    </w:pPr>
                    <w:r>
                      <w:rPr>
                        <w:rFonts w:ascii="Comic Sans MS"/>
                        <w:sz w:val="24"/>
                      </w:rPr>
                      <w:t>Rickie</w:t>
                    </w:r>
                  </w:p>
                </w:txbxContent>
              </v:textbox>
              <w10:wrap type="none"/>
            </v:shape>
            <v:shape style="position:absolute;left:4698;top:3833;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6764;top:3833;width:527;height:335" type="#_x0000_t202" filled="false" stroked="false">
              <v:textbox inset="0,0,0,0">
                <w:txbxContent>
                  <w:p>
                    <w:pPr>
                      <w:spacing w:before="0"/>
                      <w:ind w:left="0" w:right="0" w:firstLine="0"/>
                      <w:jc w:val="left"/>
                      <w:rPr>
                        <w:rFonts w:ascii="Comic Sans MS"/>
                        <w:sz w:val="24"/>
                      </w:rPr>
                    </w:pPr>
                    <w:r>
                      <w:rPr>
                        <w:rFonts w:ascii="Comic Sans MS"/>
                        <w:sz w:val="24"/>
                      </w:rPr>
                      <w:t>seen</w:t>
                    </w:r>
                  </w:p>
                </w:txbxContent>
              </v:textbox>
              <w10:wrap type="none"/>
            </v:shape>
            <v:shape style="position:absolute;left:8784;top:3833;width:751;height:335" type="#_x0000_t202" filled="false" stroked="false">
              <v:textbox inset="0,0,0,0">
                <w:txbxContent>
                  <w:p>
                    <w:pPr>
                      <w:spacing w:before="0"/>
                      <w:ind w:left="0" w:right="0" w:firstLine="0"/>
                      <w:jc w:val="left"/>
                      <w:rPr>
                        <w:rFonts w:ascii="Comic Sans MS"/>
                        <w:sz w:val="24"/>
                      </w:rPr>
                    </w:pPr>
                    <w:r>
                      <w:rPr>
                        <w:rFonts w:ascii="Comic Sans MS"/>
                        <w:sz w:val="24"/>
                      </w:rPr>
                      <w:t>almost</w:t>
                    </w:r>
                  </w:p>
                </w:txbxContent>
              </v:textbox>
              <w10:wrap type="none"/>
            </v:shape>
            <v:shape style="position:absolute;left:2446;top:4847;width:641;height:335" type="#_x0000_t202" filled="false" stroked="false">
              <v:textbox inset="0,0,0,0">
                <w:txbxContent>
                  <w:p>
                    <w:pPr>
                      <w:spacing w:before="0"/>
                      <w:ind w:left="0" w:right="0" w:firstLine="0"/>
                      <w:jc w:val="left"/>
                      <w:rPr>
                        <w:rFonts w:ascii="Comic Sans MS"/>
                        <w:sz w:val="24"/>
                      </w:rPr>
                    </w:pPr>
                    <w:r>
                      <w:rPr>
                        <w:rFonts w:ascii="Comic Sans MS"/>
                        <w:sz w:val="24"/>
                      </w:rPr>
                      <w:t>every</w:t>
                    </w:r>
                  </w:p>
                </w:txbxContent>
              </v:textbox>
              <w10:wrap type="none"/>
            </v:shape>
            <v:shape style="position:absolute;left:4569;top:4847;width:656;height:335" type="#_x0000_t202" filled="false" stroked="false">
              <v:textbox inset="0,0,0,0">
                <w:txbxContent>
                  <w:p>
                    <w:pPr>
                      <w:spacing w:before="0"/>
                      <w:ind w:left="0" w:right="0" w:firstLine="0"/>
                      <w:jc w:val="left"/>
                      <w:rPr>
                        <w:rFonts w:ascii="Comic Sans MS"/>
                        <w:sz w:val="24"/>
                      </w:rPr>
                    </w:pPr>
                    <w:r>
                      <w:rPr>
                        <w:rFonts w:ascii="Comic Sans MS"/>
                        <w:sz w:val="24"/>
                      </w:rPr>
                      <w:t>single</w:t>
                    </w:r>
                  </w:p>
                </w:txbxContent>
              </v:textbox>
              <w10:wrap type="none"/>
            </v:shape>
            <v:shape style="position:absolute;left:6596;top:4847;width:864;height:335" type="#_x0000_t202" filled="false" stroked="false">
              <v:textbox inset="0,0,0,0">
                <w:txbxContent>
                  <w:p>
                    <w:pPr>
                      <w:spacing w:before="0"/>
                      <w:ind w:left="0" w:right="0" w:firstLine="0"/>
                      <w:jc w:val="left"/>
                      <w:rPr>
                        <w:rFonts w:ascii="Comic Sans MS"/>
                        <w:sz w:val="24"/>
                      </w:rPr>
                    </w:pPr>
                    <w:r>
                      <w:rPr>
                        <w:rFonts w:ascii="Comic Sans MS"/>
                        <w:sz w:val="24"/>
                      </w:rPr>
                      <w:t>episode</w:t>
                    </w:r>
                  </w:p>
                </w:txbxContent>
              </v:textbox>
              <w10:wrap type="none"/>
            </v:shape>
            <v:shape style="position:absolute;left:9024;top:484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2016;top:5845;width:1367;height:354" type="#_x0000_t202" filled="false" stroked="false">
              <v:textbox inset="0,0,0,0">
                <w:txbxContent>
                  <w:p>
                    <w:pPr>
                      <w:spacing w:before="4"/>
                      <w:ind w:left="0" w:right="0" w:firstLine="0"/>
                      <w:jc w:val="left"/>
                      <w:rPr>
                        <w:rFonts w:ascii="Comic Sans MS"/>
                        <w:sz w:val="24"/>
                      </w:rPr>
                    </w:pPr>
                    <w:r>
                      <w:rPr>
                        <w:rFonts w:ascii="Comic Sans MS"/>
                        <w:i/>
                        <w:w w:val="95"/>
                        <w:sz w:val="25"/>
                      </w:rPr>
                      <w:t>Neighbours</w:t>
                    </w:r>
                    <w:r>
                      <w:rPr>
                        <w:rFonts w:ascii="Comic Sans MS"/>
                        <w:w w:val="95"/>
                        <w:sz w:val="24"/>
                      </w:rPr>
                      <w:t>,</w:t>
                    </w:r>
                  </w:p>
                </w:txbxContent>
              </v:textbox>
              <w10:wrap type="none"/>
            </v:shape>
            <v:shape style="position:absolute;left:4604;top:5860;width:586;height:335" type="#_x0000_t202" filled="false" stroked="false">
              <v:textbox inset="0,0,0,0">
                <w:txbxContent>
                  <w:p>
                    <w:pPr>
                      <w:spacing w:before="0"/>
                      <w:ind w:left="0" w:right="0" w:firstLine="0"/>
                      <w:jc w:val="left"/>
                      <w:rPr>
                        <w:rFonts w:ascii="Comic Sans MS"/>
                        <w:sz w:val="24"/>
                      </w:rPr>
                    </w:pPr>
                    <w:r>
                      <w:rPr>
                        <w:rFonts w:ascii="Comic Sans MS"/>
                        <w:sz w:val="24"/>
                      </w:rPr>
                      <w:t>since</w:t>
                    </w:r>
                  </w:p>
                </w:txbxContent>
              </v:textbox>
              <w10:wrap type="none"/>
            </v:shape>
            <v:shape style="position:absolute;left:6927;top:5860;width:200;height:335" type="#_x0000_t202" filled="false" stroked="false">
              <v:textbox inset="0,0,0,0">
                <w:txbxContent>
                  <w:p>
                    <w:pPr>
                      <w:spacing w:before="0"/>
                      <w:ind w:left="0" w:right="0" w:firstLine="0"/>
                      <w:jc w:val="left"/>
                      <w:rPr>
                        <w:rFonts w:ascii="Comic Sans MS"/>
                        <w:sz w:val="24"/>
                      </w:rPr>
                    </w:pPr>
                    <w:r>
                      <w:rPr>
                        <w:rFonts w:ascii="Comic Sans MS"/>
                        <w:sz w:val="24"/>
                      </w:rPr>
                      <w:t>it</w:t>
                    </w:r>
                  </w:p>
                </w:txbxContent>
              </v:textbox>
              <w10:wrap type="none"/>
            </v:shape>
            <v:shape style="position:absolute;left:8823;top:5860;width:671;height:335" type="#_x0000_t202" filled="false" stroked="false">
              <v:textbox inset="0,0,0,0">
                <w:txbxContent>
                  <w:p>
                    <w:pPr>
                      <w:spacing w:before="0"/>
                      <w:ind w:left="0" w:right="0" w:firstLine="0"/>
                      <w:jc w:val="left"/>
                      <w:rPr>
                        <w:rFonts w:ascii="Comic Sans MS"/>
                        <w:sz w:val="24"/>
                      </w:rPr>
                    </w:pPr>
                    <w:r>
                      <w:rPr>
                        <w:rFonts w:ascii="Comic Sans MS"/>
                        <w:sz w:val="24"/>
                      </w:rPr>
                      <w:t>began</w:t>
                    </w:r>
                  </w:p>
                </w:txbxContent>
              </v:textbox>
              <w10:wrap type="none"/>
            </v:shape>
            <v:shape style="position:absolute;left:2660;top:6874;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582;top:6874;width:627;height:335" type="#_x0000_t202" filled="false" stroked="false">
              <v:textbox inset="0,0,0,0">
                <w:txbxContent>
                  <w:p>
                    <w:pPr>
                      <w:spacing w:before="0"/>
                      <w:ind w:left="0" w:right="0" w:firstLine="0"/>
                      <w:jc w:val="left"/>
                      <w:rPr>
                        <w:rFonts w:ascii="Comic Sans MS"/>
                        <w:sz w:val="24"/>
                      </w:rPr>
                    </w:pPr>
                    <w:r>
                      <w:rPr>
                        <w:rFonts w:ascii="Comic Sans MS"/>
                        <w:sz w:val="24"/>
                      </w:rPr>
                      <w:t>1985.</w:t>
                    </w:r>
                  </w:p>
                </w:txbxContent>
              </v:textbox>
              <w10:wrap type="none"/>
            </v:shape>
            <v:shape style="position:absolute;left:6625;top:6874;width:805;height:335" type="#_x0000_t202" filled="false" stroked="false">
              <v:textbox inset="0,0,0,0">
                <w:txbxContent>
                  <w:p>
                    <w:pPr>
                      <w:spacing w:before="0"/>
                      <w:ind w:left="0" w:right="0" w:firstLine="0"/>
                      <w:jc w:val="left"/>
                      <w:rPr>
                        <w:rFonts w:ascii="Comic Sans MS"/>
                        <w:sz w:val="24"/>
                      </w:rPr>
                    </w:pPr>
                    <w:r>
                      <w:rPr>
                        <w:rFonts w:ascii="Comic Sans MS"/>
                        <w:sz w:val="24"/>
                      </w:rPr>
                      <w:t>Darren</w:t>
                    </w:r>
                  </w:p>
                </w:txbxContent>
              </v:textbox>
              <w10:wrap type="none"/>
            </v:shape>
            <v:shape style="position:absolute;left:8959;top:6874;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2637;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591;top:7887;width:612;height:335" type="#_x0000_t202" filled="false" stroked="false">
              <v:textbox inset="0,0,0,0">
                <w:txbxContent>
                  <w:p>
                    <w:pPr>
                      <w:spacing w:before="0"/>
                      <w:ind w:left="0" w:right="0" w:firstLine="0"/>
                      <w:jc w:val="left"/>
                      <w:rPr>
                        <w:rFonts w:ascii="Comic Sans MS"/>
                        <w:sz w:val="24"/>
                      </w:rPr>
                    </w:pPr>
                    <w:r>
                      <w:rPr>
                        <w:rFonts w:ascii="Comic Sans MS"/>
                        <w:sz w:val="24"/>
                      </w:rPr>
                      <w:t>write</w:t>
                    </w:r>
                  </w:p>
                </w:txbxContent>
              </v:textbox>
              <w10:wrap type="none"/>
            </v:shape>
            <v:shape style="position:absolute;left:6892;top:7887;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8532;top:7887;width:1254;height:335" type="#_x0000_t202" filled="false" stroked="false">
              <v:textbox inset="0,0,0,0">
                <w:txbxContent>
                  <w:p>
                    <w:pPr>
                      <w:spacing w:before="0"/>
                      <w:ind w:left="0" w:right="0" w:firstLine="0"/>
                      <w:jc w:val="left"/>
                      <w:rPr>
                        <w:rFonts w:ascii="Comic Sans MS"/>
                        <w:sz w:val="24"/>
                      </w:rPr>
                    </w:pPr>
                    <w:r>
                      <w:rPr>
                        <w:rFonts w:ascii="Comic Sans MS"/>
                        <w:sz w:val="24"/>
                      </w:rPr>
                      <w:t>assignment</w:t>
                    </w:r>
                  </w:p>
                </w:txbxContent>
              </v:textbox>
              <w10:wrap type="none"/>
            </v:shape>
            <v:shape style="position:absolute;left:2442;top:8899;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4485;top:8899;width:822;height:335" type="#_x0000_t202" filled="false" stroked="false">
              <v:textbox inset="0,0,0,0">
                <w:txbxContent>
                  <w:p>
                    <w:pPr>
                      <w:spacing w:before="0"/>
                      <w:ind w:left="0" w:right="0" w:firstLine="0"/>
                      <w:jc w:val="left"/>
                      <w:rPr>
                        <w:rFonts w:ascii="Comic Sans MS"/>
                        <w:sz w:val="24"/>
                      </w:rPr>
                    </w:pPr>
                    <w:r>
                      <w:rPr>
                        <w:rFonts w:ascii="Comic Sans MS"/>
                        <w:sz w:val="24"/>
                      </w:rPr>
                      <w:t>injured</w:t>
                    </w:r>
                  </w:p>
                </w:txbxContent>
              </v:textbox>
              <w10:wrap type="none"/>
            </v:shape>
            <v:shape style="position:absolute;left:6430;top:8899;width:1191;height:335" type="#_x0000_t202" filled="false" stroked="false">
              <v:textbox inset="0,0,0,0">
                <w:txbxContent>
                  <w:p>
                    <w:pPr>
                      <w:spacing w:before="0"/>
                      <w:ind w:left="0" w:right="0" w:firstLine="0"/>
                      <w:jc w:val="left"/>
                      <w:rPr>
                        <w:rFonts w:ascii="Comic Sans MS"/>
                        <w:sz w:val="24"/>
                      </w:rPr>
                    </w:pPr>
                    <w:r>
                      <w:rPr>
                        <w:rFonts w:ascii="Comic Sans MS"/>
                        <w:sz w:val="24"/>
                      </w:rPr>
                      <w:t>kangaroos.</w:t>
                    </w:r>
                  </w:p>
                </w:txbxContent>
              </v:textbox>
              <w10:wrap type="none"/>
            </v:shape>
            <v:shape style="position:absolute;left:8820;top:8899;width:677;height:335" type="#_x0000_t202" filled="false" stroked="false">
              <v:textbox inset="0,0,0,0">
                <w:txbxContent>
                  <w:p>
                    <w:pPr>
                      <w:spacing w:before="0"/>
                      <w:ind w:left="0" w:right="0" w:firstLine="0"/>
                      <w:jc w:val="left"/>
                      <w:rPr>
                        <w:rFonts w:ascii="Comic Sans MS"/>
                        <w:sz w:val="24"/>
                      </w:rPr>
                    </w:pPr>
                    <w:r>
                      <w:rPr>
                        <w:rFonts w:ascii="Comic Sans MS"/>
                        <w:sz w:val="24"/>
                      </w:rPr>
                      <w:t>After</w:t>
                    </w:r>
                  </w:p>
                </w:txbxContent>
              </v:textbox>
              <w10:wrap type="none"/>
            </v:shape>
            <v:shape style="position:absolute;left:2246;top:9913;width:1043;height:335" type="#_x0000_t202" filled="false" stroked="false">
              <v:textbox inset="0,0,0,0">
                <w:txbxContent>
                  <w:p>
                    <w:pPr>
                      <w:spacing w:before="0"/>
                      <w:ind w:left="0" w:right="0" w:firstLine="0"/>
                      <w:jc w:val="left"/>
                      <w:rPr>
                        <w:rFonts w:ascii="Comic Sans MS"/>
                        <w:sz w:val="24"/>
                      </w:rPr>
                    </w:pPr>
                    <w:r>
                      <w:rPr>
                        <w:rFonts w:ascii="Comic Sans MS"/>
                        <w:sz w:val="24"/>
                      </w:rPr>
                      <w:t>Canberra</w:t>
                    </w:r>
                  </w:p>
                </w:txbxContent>
              </v:textbox>
              <w10:wrap type="none"/>
            </v:shape>
            <v:shape style="position:absolute;left:4651;top:9913;width:49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we’ll</w:t>
                    </w:r>
                  </w:p>
                </w:txbxContent>
              </v:textbox>
              <w10:wrap type="none"/>
            </v:shape>
            <v:shape style="position:absolute;left:6860;top:9913;width:333;height:335" type="#_x0000_t202" filled="false" stroked="false">
              <v:textbox inset="0,0,0,0">
                <w:txbxContent>
                  <w:p>
                    <w:pPr>
                      <w:spacing w:before="0"/>
                      <w:ind w:left="0" w:right="0" w:firstLine="0"/>
                      <w:jc w:val="left"/>
                      <w:rPr>
                        <w:rFonts w:ascii="Comic Sans MS"/>
                        <w:sz w:val="24"/>
                      </w:rPr>
                    </w:pPr>
                    <w:r>
                      <w:rPr>
                        <w:rFonts w:ascii="Comic Sans MS"/>
                        <w:sz w:val="24"/>
                      </w:rPr>
                      <w:t>fly</w:t>
                    </w:r>
                  </w:p>
                </w:txbxContent>
              </v:textbox>
              <w10:wrap type="none"/>
            </v:shape>
            <v:shape style="position:absolute;left:8691;top:9913;width:934;height:335" type="#_x0000_t202" filled="false" stroked="false">
              <v:textbox inset="0,0,0,0">
                <w:txbxContent>
                  <w:p>
                    <w:pPr>
                      <w:spacing w:before="0"/>
                      <w:ind w:left="0" w:right="0" w:firstLine="0"/>
                      <w:jc w:val="left"/>
                      <w:rPr>
                        <w:rFonts w:ascii="Comic Sans MS"/>
                        <w:sz w:val="24"/>
                      </w:rPr>
                    </w:pPr>
                    <w:r>
                      <w:rPr>
                        <w:rFonts w:ascii="Comic Sans MS"/>
                        <w:sz w:val="24"/>
                      </w:rPr>
                      <w:t>straight</w:t>
                    </w:r>
                  </w:p>
                </w:txbxContent>
              </v:textbox>
              <w10:wrap type="none"/>
            </v:shape>
            <w10:wrap type="topAndBottom"/>
          </v:group>
        </w:pict>
      </w:r>
    </w:p>
    <w:p>
      <w:pPr>
        <w:pStyle w:val="BodyText"/>
        <w:spacing w:before="6"/>
        <w:rPr>
          <w:sz w:val="21"/>
        </w:rPr>
      </w:pPr>
    </w:p>
    <w:p>
      <w:pPr>
        <w:spacing w:before="0"/>
        <w:ind w:left="0" w:right="312" w:firstLine="0"/>
        <w:jc w:val="center"/>
        <w:rPr>
          <w:sz w:val="24"/>
        </w:rPr>
      </w:pPr>
      <w:r>
        <w:rPr>
          <w:sz w:val="24"/>
        </w:rPr>
        <w:t>next page &gt;</w:t>
      </w:r>
    </w:p>
    <w:p>
      <w:pPr>
        <w:spacing w:after="0"/>
        <w:jc w:val="center"/>
        <w:rPr>
          <w:sz w:val="24"/>
        </w:rPr>
        <w:sectPr>
          <w:headerReference w:type="default" r:id="rId248"/>
          <w:footerReference w:type="default" r:id="rId249"/>
          <w:pgSz w:w="11900" w:h="16840"/>
          <w:pgMar w:header="707" w:footer="1012" w:top="2080" w:bottom="1200" w:left="1500" w:right="1180"/>
        </w:sectPr>
      </w:pPr>
    </w:p>
    <w:p>
      <w:pPr>
        <w:pStyle w:val="BodyText"/>
      </w:pPr>
      <w:r>
        <w:rPr/>
        <w:pict>
          <v:shape style="position:absolute;margin-left:171pt;margin-top:290.760010pt;width:9pt;height:36pt;mso-position-horizontal-relative:page;mso-position-vertical-relative:page;z-index:-332440576" coordorigin="3420,5815" coordsize="180,720" path="m3600,5815l3420,5815,3420,6535,3600,6535,3600,5815xm3420,5815l3420,5815e" filled="false" stroked="true" strokeweight=".75pt" strokecolor="#000000">
            <v:path arrowok="t"/>
            <v:stroke dashstyle="solid"/>
            <w10:wrap type="none"/>
          </v:shape>
        </w:pict>
      </w:r>
      <w:r>
        <w:rPr/>
        <w:pict>
          <v:shape style="position:absolute;margin-left:279pt;margin-top:290.760010pt;width:9pt;height:36pt;mso-position-horizontal-relative:page;mso-position-vertical-relative:page;z-index:-332439552" coordorigin="5580,5815" coordsize="180,720" path="m5760,5815l5580,5815,5580,6535,5760,6535,5760,5815xm5580,5815l5580,5815e" filled="false" stroked="true" strokeweight=".75pt" strokecolor="#000000">
            <v:path arrowok="t"/>
            <v:stroke dashstyle="solid"/>
            <w10:wrap type="none"/>
          </v:shape>
        </w:pict>
      </w:r>
      <w:r>
        <w:rPr/>
        <w:pict>
          <v:shape style="position:absolute;margin-left:414pt;margin-top:290.760010pt;width:9pt;height:36pt;mso-position-horizontal-relative:page;mso-position-vertical-relative:page;z-index:-332438528" coordorigin="8280,5815" coordsize="180,720" path="m8460,5815l8280,5815,8280,6535,8460,6535,8460,5815xm8280,5815l8280,5815e" filled="false" stroked="true" strokeweight=".75pt" strokecolor="#000000">
            <v:path arrowok="t"/>
            <v:stroke dashstyle="solid"/>
            <w10:wrap type="none"/>
          </v:shape>
        </w:pict>
      </w:r>
      <w:r>
        <w:rPr/>
        <w:pict>
          <v:shape style="position:absolute;margin-left:495pt;margin-top:290.760010pt;width:9pt;height:36pt;mso-position-horizontal-relative:page;mso-position-vertical-relative:page;z-index:-332437504" coordorigin="9900,5815" coordsize="180,720" path="m10080,5815l9900,5815,9900,6535,10080,6535,10080,5815xm9900,5815l9900,5815e" filled="false" stroked="true" strokeweight=".75pt" strokecolor="#000000">
            <v:path arrowok="t"/>
            <v:stroke dashstyle="solid"/>
            <w10:wrap type="none"/>
          </v:shape>
        </w:pict>
      </w:r>
      <w:r>
        <w:rPr/>
        <w:pict>
          <v:shape style="position:absolute;margin-left:387pt;margin-top:290.760010pt;width:9pt;height:36pt;mso-position-horizontal-relative:page;mso-position-vertical-relative:page;z-index:-332436480" coordorigin="7740,5815" coordsize="180,720" path="m7920,5815l7740,5815,7740,6535,7920,6535,7920,5815xm7740,5815l7740,5815e" filled="false" stroked="true" strokeweight=".75pt" strokecolor="#000000">
            <v:path arrowok="t"/>
            <v:stroke dashstyle="solid"/>
            <w10:wrap type="none"/>
          </v:shape>
        </w:pict>
      </w:r>
      <w:r>
        <w:rPr/>
        <w:pict>
          <v:shape style="position:absolute;margin-left:306pt;margin-top:290.760010pt;width:9pt;height:36pt;mso-position-horizontal-relative:page;mso-position-vertical-relative:page;z-index:-332435456" coordorigin="6120,5815" coordsize="180,720" path="m6300,5815l6120,5815,6120,6535,6300,6535,6300,5815xm6120,5815l6120,5815e" filled="false" stroked="true" strokeweight=".75pt" strokecolor="#000000">
            <v:path arrowok="t"/>
            <v:stroke dashstyle="solid"/>
            <w10:wrap type="none"/>
          </v:shape>
        </w:pict>
      </w:r>
      <w:r>
        <w:rPr/>
        <w:pict>
          <v:shape style="position:absolute;margin-left:198pt;margin-top:290.760010pt;width:9pt;height:36pt;mso-position-horizontal-relative:page;mso-position-vertical-relative:page;z-index:-332434432" coordorigin="3960,5815" coordsize="180,720" path="m4140,5815l3960,5815,3960,6535,4140,6535,4140,5815xm3960,5815l3960,5815e" filled="false" stroked="true" strokeweight=".75pt" strokecolor="#000000">
            <v:path arrowok="t"/>
            <v:stroke dashstyle="solid"/>
            <w10:wrap type="none"/>
          </v:shape>
        </w:pict>
      </w:r>
      <w:r>
        <w:rPr/>
        <w:pict>
          <v:shape style="position:absolute;margin-left:90pt;margin-top:290.760010pt;width:9pt;height:36pt;mso-position-horizontal-relative:page;mso-position-vertical-relative:page;z-index:-332433408" coordorigin="1800,5815" coordsize="180,720" path="m1980,5815l1800,5815,1800,6535,1980,6535,1980,5815xm1800,5815l1800,5815e" filled="false" stroked="true" strokeweight=".75pt" strokecolor="#000000">
            <v:path arrowok="t"/>
            <v:stroke dashstyle="solid"/>
            <w10:wrap type="none"/>
          </v:shape>
        </w:pict>
      </w:r>
      <w:r>
        <w:rPr/>
        <w:pict>
          <v:shape style="position:absolute;margin-left:171pt;margin-top:335.820007pt;width:9pt;height:36pt;mso-position-horizontal-relative:page;mso-position-vertical-relative:page;z-index:-332420096" coordorigin="3420,6716" coordsize="180,720" path="m3600,6716l3420,6716,3420,7436,3600,7436,3600,6716xm3420,6716l3420,6716e" filled="false" stroked="true" strokeweight=".75pt" strokecolor="#000000">
            <v:path arrowok="t"/>
            <v:stroke dashstyle="solid"/>
            <w10:wrap type="none"/>
          </v:shape>
        </w:pict>
      </w:r>
      <w:r>
        <w:rPr/>
        <w:pict>
          <v:shape style="position:absolute;margin-left:90pt;margin-top:335.820007pt;width:9pt;height:36pt;mso-position-horizontal-relative:page;mso-position-vertical-relative:page;z-index:-332419072" coordorigin="1800,6716" coordsize="180,720" path="m1980,6716l1800,6716,1800,7436,1980,7436,1980,6716xm1800,6716l1800,6716e" filled="false" stroked="true" strokeweight=".75pt" strokecolor="#000000">
            <v:path arrowok="t"/>
            <v:stroke dashstyle="solid"/>
            <w10:wrap type="none"/>
          </v:shape>
        </w:pict>
      </w:r>
    </w:p>
    <w:p>
      <w:pPr>
        <w:pStyle w:val="BodyText"/>
        <w:spacing w:before="8"/>
        <w:rPr>
          <w:sz w:val="19"/>
        </w:rPr>
      </w:pPr>
    </w:p>
    <w:p>
      <w:pPr>
        <w:spacing w:before="93"/>
        <w:ind w:left="0" w:right="313" w:firstLine="0"/>
        <w:jc w:val="center"/>
        <w:rPr>
          <w:sz w:val="24"/>
        </w:rPr>
      </w:pPr>
      <w:r>
        <w:rPr/>
        <w:pict>
          <v:shape style="position:absolute;margin-left:306pt;margin-top:61.449867pt;width:9pt;height:36pt;mso-position-horizontal-relative:page;mso-position-vertical-relative:paragraph;z-index:-332444672" coordorigin="6120,1229" coordsize="180,720" path="m6300,1229l6120,1229,6120,1949,6300,1949,6300,1229xm6120,1229l6120,1229e" filled="false" stroked="true" strokeweight=".75pt" strokecolor="#000000">
            <v:path arrowok="t"/>
            <v:stroke dashstyle="solid"/>
            <w10:wrap type="none"/>
          </v:shape>
        </w:pict>
      </w:r>
      <w:r>
        <w:rPr/>
        <w:pict>
          <v:shape style="position:absolute;margin-left:495pt;margin-top:61.449867pt;width:9pt;height:36pt;mso-position-horizontal-relative:page;mso-position-vertical-relative:paragraph;z-index:-332443648" coordorigin="9900,1229" coordsize="180,720" path="m10080,1229l9900,1229,9900,1949,10080,1949,10080,1229xm9900,1229l9900,1229e" filled="false" stroked="true" strokeweight=".75pt" strokecolor="#000000">
            <v:path arrowok="t"/>
            <v:stroke dashstyle="solid"/>
            <w10:wrap type="none"/>
          </v:shape>
        </w:pict>
      </w:r>
      <w:r>
        <w:rPr/>
        <w:pict>
          <v:shape style="position:absolute;margin-left:387pt;margin-top:106.449867pt;width:9pt;height:36pt;mso-position-horizontal-relative:page;mso-position-vertical-relative:paragraph;z-index:-332442624" coordorigin="7740,2129" coordsize="180,720" path="m7920,2129l7740,2129,7740,2849,7920,2849,7920,2129xm7740,2129l7740,2129e" filled="false" stroked="true" strokeweight=".75pt" strokecolor="#000000">
            <v:path arrowok="t"/>
            <v:stroke dashstyle="solid"/>
            <w10:wrap type="none"/>
          </v:shape>
        </w:pict>
      </w:r>
      <w:r>
        <w:rPr/>
        <w:pict>
          <v:shape style="position:absolute;margin-left:495pt;margin-top:106.449867pt;width:9pt;height:36pt;mso-position-horizontal-relative:page;mso-position-vertical-relative:paragraph;z-index:-332441600" coordorigin="9900,2129" coordsize="180,720" path="m10080,2129l9900,2129,9900,2849,10080,2849,10080,2129xm9900,2129l9900,2129e" filled="false" stroked="true" strokeweight=".75pt" strokecolor="#000000">
            <v:path arrowok="t"/>
            <v:stroke dashstyle="solid"/>
            <w10:wrap type="none"/>
          </v:shape>
        </w:pict>
      </w:r>
      <w:r>
        <w:rPr/>
        <w:pict>
          <v:shape style="position:absolute;margin-left:414pt;margin-top:106.449867pt;width:9pt;height:36pt;mso-position-horizontal-relative:page;mso-position-vertical-relative:paragraph;z-index:-332432384" coordorigin="8280,2129" coordsize="180,720" path="m8460,2129l8280,2129,8280,2849,8460,2849,8460,2129xm8280,2129l8280,2129e" filled="false" stroked="true" strokeweight=".75pt" strokecolor="#000000">
            <v:path arrowok="t"/>
            <v:stroke dashstyle="solid"/>
            <w10:wrap type="none"/>
          </v:shape>
        </w:pict>
      </w:r>
      <w:r>
        <w:rPr/>
        <w:pict>
          <v:shape style="position:absolute;margin-left:306pt;margin-top:106.449867pt;width:9pt;height:36pt;mso-position-horizontal-relative:page;mso-position-vertical-relative:paragraph;z-index:-332431360" coordorigin="6120,2129" coordsize="180,720" path="m6300,2129l6120,2129,6120,2849,6300,2849,6300,2129xm6120,2129l6120,2129e" filled="false" stroked="true" strokeweight=".75pt" strokecolor="#000000">
            <v:path arrowok="t"/>
            <v:stroke dashstyle="solid"/>
            <w10:wrap type="none"/>
          </v:shape>
        </w:pict>
      </w:r>
      <w:r>
        <w:rPr/>
        <w:pict>
          <v:shape style="position:absolute;margin-left:279pt;margin-top:106.449867pt;width:9pt;height:36pt;mso-position-horizontal-relative:page;mso-position-vertical-relative:paragraph;z-index:-332430336" coordorigin="5580,2129" coordsize="180,720" path="m5760,2129l5580,2129,5580,2849,5760,2849,5760,2129xm5580,2129l5580,2129e" filled="false" stroked="true" strokeweight=".75pt" strokecolor="#000000">
            <v:path arrowok="t"/>
            <v:stroke dashstyle="solid"/>
            <w10:wrap type="none"/>
          </v:shape>
        </w:pict>
      </w:r>
      <w:r>
        <w:rPr/>
        <w:pict>
          <v:shape style="position:absolute;margin-left:198pt;margin-top:106.449867pt;width:9pt;height:36pt;mso-position-horizontal-relative:page;mso-position-vertical-relative:paragraph;z-index:-332429312" coordorigin="3960,2129" coordsize="180,720" path="m4140,2129l3960,2129,3960,2849,4140,2849,4140,2129xm3960,2129l3960,2129e" filled="false" stroked="true" strokeweight=".75pt" strokecolor="#000000">
            <v:path arrowok="t"/>
            <v:stroke dashstyle="solid"/>
            <w10:wrap type="none"/>
          </v:shape>
        </w:pict>
      </w:r>
      <w:r>
        <w:rPr/>
        <w:pict>
          <v:shape style="position:absolute;margin-left:171pt;margin-top:106.449867pt;width:9pt;height:36pt;mso-position-horizontal-relative:page;mso-position-vertical-relative:paragraph;z-index:-332428288" coordorigin="3420,2129" coordsize="180,720" path="m3600,2129l3420,2129,3420,2849,3600,2849,3600,2129xm3420,2129l3420,2129e" filled="false" stroked="true" strokeweight=".75pt" strokecolor="#000000">
            <v:path arrowok="t"/>
            <v:stroke dashstyle="solid"/>
            <w10:wrap type="none"/>
          </v:shape>
        </w:pict>
      </w:r>
      <w:r>
        <w:rPr/>
        <w:pict>
          <v:shape style="position:absolute;margin-left:90pt;margin-top:106.449867pt;width:9pt;height:36pt;mso-position-horizontal-relative:page;mso-position-vertical-relative:paragraph;z-index:-332427264" coordorigin="1800,2129" coordsize="180,720" path="m1980,2129l1800,2129,1800,2849,1980,2849,1980,2129xm1800,2129l1800,2129e" filled="false" stroked="true" strokeweight=".75pt" strokecolor="#000000">
            <v:path arrowok="t"/>
            <v:stroke dashstyle="solid"/>
            <w10:wrap type="none"/>
          </v:shape>
        </w:pict>
      </w:r>
      <w:r>
        <w:rPr/>
        <w:pict>
          <v:shape style="position:absolute;margin-left:414pt;margin-top:61.449867pt;width:9pt;height:36pt;mso-position-horizontal-relative:page;mso-position-vertical-relative:paragraph;z-index:-332426240" coordorigin="8280,1229" coordsize="180,720" path="m8460,1229l8280,1229,8280,1949,8460,1949,8460,1229xm8280,1229l8280,1229e" filled="false" stroked="true" strokeweight=".75pt" strokecolor="#000000">
            <v:path arrowok="t"/>
            <v:stroke dashstyle="solid"/>
            <w10:wrap type="none"/>
          </v:shape>
        </w:pict>
      </w:r>
      <w:r>
        <w:rPr/>
        <w:pict>
          <v:shape style="position:absolute;margin-left:387pt;margin-top:61.449867pt;width:9pt;height:36pt;mso-position-horizontal-relative:page;mso-position-vertical-relative:paragraph;z-index:-332425216" coordorigin="7740,1229" coordsize="180,720" path="m7920,1229l7740,1229,7740,1949,7920,1949,7920,1229xm7740,1229l7740,1229e" filled="false" stroked="true" strokeweight=".75pt" strokecolor="#000000">
            <v:path arrowok="t"/>
            <v:stroke dashstyle="solid"/>
            <w10:wrap type="none"/>
          </v:shape>
        </w:pict>
      </w:r>
      <w:r>
        <w:rPr/>
        <w:pict>
          <v:rect style="position:absolute;margin-left:279pt;margin-top:61.449867pt;width:9pt;height:36pt;mso-position-horizontal-relative:page;mso-position-vertical-relative:paragraph;z-index:-332424192" filled="true" fillcolor="#ffffff" stroked="false">
            <v:fill type="solid"/>
            <w10:wrap type="none"/>
          </v:rect>
        </w:pict>
      </w:r>
      <w:r>
        <w:rPr/>
        <w:pict>
          <v:rect style="position:absolute;margin-left:198pt;margin-top:61.449867pt;width:9pt;height:36pt;mso-position-horizontal-relative:page;mso-position-vertical-relative:paragraph;z-index:-332423168" filled="true" fillcolor="#ffffff" stroked="false">
            <v:fill type="solid"/>
            <w10:wrap type="none"/>
          </v:rect>
        </w:pict>
      </w:r>
      <w:r>
        <w:rPr/>
        <w:pict>
          <v:rect style="position:absolute;margin-left:171pt;margin-top:61.449867pt;width:9pt;height:36pt;mso-position-horizontal-relative:page;mso-position-vertical-relative:paragraph;z-index:-332422144" filled="true" fillcolor="#ffffff" stroked="false">
            <v:fill type="solid"/>
            <w10:wrap type="none"/>
          </v:rect>
        </w:pict>
      </w:r>
      <w:r>
        <w:rPr/>
        <w:pict>
          <v:rect style="position:absolute;margin-left:90pt;margin-top:61.449867pt;width:9pt;height:36pt;mso-position-horizontal-relative:page;mso-position-vertical-relative:paragraph;z-index:-332421120" filled="true" fillcolor="#ffffff" stroked="false">
            <v:fill type="solid"/>
            <w10:wrap type="none"/>
          </v:rect>
        </w:pict>
      </w:r>
      <w:r>
        <w:rPr>
          <w:sz w:val="24"/>
        </w:rPr>
        <w:t>Connected Sentence Cards (Page 3/3)</w:t>
      </w:r>
    </w:p>
    <w:p>
      <w:pPr>
        <w:pStyle w:val="BodyText"/>
      </w:pPr>
    </w:p>
    <w:p>
      <w:pPr>
        <w:pStyle w:val="BodyText"/>
      </w:pPr>
    </w:p>
    <w:p>
      <w:pPr>
        <w:pStyle w:val="BodyText"/>
        <w:spacing w:before="1"/>
        <w:rPr>
          <w:sz w:val="1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
        <w:gridCol w:w="180"/>
        <w:gridCol w:w="1440"/>
        <w:gridCol w:w="180"/>
        <w:gridCol w:w="114"/>
        <w:gridCol w:w="108"/>
        <w:gridCol w:w="127"/>
        <w:gridCol w:w="191"/>
        <w:gridCol w:w="1440"/>
        <w:gridCol w:w="180"/>
        <w:gridCol w:w="84"/>
        <w:gridCol w:w="108"/>
        <w:gridCol w:w="2131"/>
        <w:gridCol w:w="2131"/>
      </w:tblGrid>
      <w:tr>
        <w:trPr>
          <w:trHeight w:val="162" w:hRule="atLeast"/>
        </w:trPr>
        <w:tc>
          <w:tcPr>
            <w:tcW w:w="108" w:type="dxa"/>
            <w:tcBorders>
              <w:left w:val="single" w:sz="4" w:space="0" w:color="CCCCCC"/>
              <w:bottom w:val="nil"/>
              <w:right w:val="nil"/>
            </w:tcBorders>
          </w:tcPr>
          <w:p>
            <w:pPr>
              <w:pStyle w:val="TableParagraph"/>
              <w:rPr>
                <w:rFonts w:ascii="Times New Roman"/>
                <w:sz w:val="10"/>
              </w:rPr>
            </w:pPr>
          </w:p>
        </w:tc>
        <w:tc>
          <w:tcPr>
            <w:tcW w:w="1914" w:type="dxa"/>
            <w:gridSpan w:val="4"/>
            <w:tcBorders>
              <w:left w:val="nil"/>
              <w:bottom w:val="single" w:sz="6" w:space="0" w:color="000000"/>
              <w:right w:val="nil"/>
            </w:tcBorders>
            <w:shd w:val="clear" w:color="auto" w:fill="CCCCCC"/>
          </w:tcPr>
          <w:p>
            <w:pPr>
              <w:pStyle w:val="TableParagraph"/>
              <w:rPr>
                <w:rFonts w:ascii="Times New Roman"/>
                <w:sz w:val="10"/>
              </w:rPr>
            </w:pPr>
          </w:p>
        </w:tc>
        <w:tc>
          <w:tcPr>
            <w:tcW w:w="108" w:type="dxa"/>
            <w:vMerge w:val="restart"/>
            <w:tcBorders>
              <w:left w:val="nil"/>
              <w:bottom w:val="nil"/>
            </w:tcBorders>
            <w:shd w:val="clear" w:color="auto" w:fill="CCCCCC"/>
          </w:tcPr>
          <w:p>
            <w:pPr>
              <w:pStyle w:val="TableParagraph"/>
              <w:rPr>
                <w:rFonts w:ascii="Times New Roman"/>
                <w:sz w:val="24"/>
              </w:rPr>
            </w:pPr>
          </w:p>
        </w:tc>
        <w:tc>
          <w:tcPr>
            <w:tcW w:w="127" w:type="dxa"/>
            <w:vMerge w:val="restart"/>
            <w:tcBorders>
              <w:bottom w:val="nil"/>
              <w:right w:val="nil"/>
            </w:tcBorders>
            <w:shd w:val="clear" w:color="auto" w:fill="CCCCCC"/>
          </w:tcPr>
          <w:p>
            <w:pPr>
              <w:pStyle w:val="TableParagraph"/>
              <w:rPr>
                <w:rFonts w:ascii="Times New Roman"/>
                <w:sz w:val="24"/>
              </w:rPr>
            </w:pPr>
          </w:p>
        </w:tc>
        <w:tc>
          <w:tcPr>
            <w:tcW w:w="1895" w:type="dxa"/>
            <w:gridSpan w:val="4"/>
            <w:tcBorders>
              <w:left w:val="nil"/>
              <w:bottom w:val="single" w:sz="6" w:space="0" w:color="000000"/>
              <w:right w:val="nil"/>
            </w:tcBorders>
            <w:shd w:val="clear" w:color="auto" w:fill="CCCCCC"/>
          </w:tcPr>
          <w:p>
            <w:pPr>
              <w:pStyle w:val="TableParagraph"/>
              <w:spacing w:line="143" w:lineRule="exact"/>
              <w:ind w:right="18"/>
              <w:jc w:val="right"/>
              <w:rPr>
                <w:rFonts w:ascii="Wingdings" w:hAnsi="Wingdings"/>
                <w:sz w:val="24"/>
              </w:rPr>
            </w:pPr>
            <w:r>
              <w:rPr>
                <w:rFonts w:ascii="Wingdings" w:hAnsi="Wingdings"/>
                <w:w w:val="165"/>
                <w:sz w:val="24"/>
              </w:rPr>
              <w:t></w:t>
            </w:r>
          </w:p>
        </w:tc>
        <w:tc>
          <w:tcPr>
            <w:tcW w:w="108" w:type="dxa"/>
            <w:vMerge w:val="restart"/>
            <w:tcBorders>
              <w:left w:val="nil"/>
              <w:bottom w:val="nil"/>
              <w:right w:val="single" w:sz="4" w:space="0" w:color="CCCCCC"/>
            </w:tcBorders>
          </w:tcPr>
          <w:p>
            <w:pPr>
              <w:pStyle w:val="TableParagraph"/>
              <w:rPr>
                <w:rFonts w:ascii="Times New Roman"/>
                <w:sz w:val="24"/>
              </w:rPr>
            </w:pPr>
          </w:p>
        </w:tc>
        <w:tc>
          <w:tcPr>
            <w:tcW w:w="2131" w:type="dxa"/>
            <w:vMerge w:val="restart"/>
            <w:tcBorders>
              <w:left w:val="single" w:sz="4" w:space="0" w:color="CCCCCC"/>
            </w:tcBorders>
          </w:tcPr>
          <w:p>
            <w:pPr>
              <w:pStyle w:val="TableParagraph"/>
              <w:rPr>
                <w:sz w:val="29"/>
              </w:rPr>
            </w:pPr>
          </w:p>
          <w:p>
            <w:pPr>
              <w:pStyle w:val="TableParagraph"/>
              <w:ind w:left="93" w:right="85"/>
              <w:jc w:val="center"/>
              <w:rPr>
                <w:rFonts w:ascii="Comic Sans MS"/>
                <w:sz w:val="24"/>
              </w:rPr>
            </w:pPr>
            <w:r>
              <w:rPr>
                <w:rFonts w:ascii="Comic Sans MS"/>
                <w:sz w:val="24"/>
              </w:rPr>
              <w:t>If</w:t>
            </w:r>
          </w:p>
        </w:tc>
        <w:tc>
          <w:tcPr>
            <w:tcW w:w="2131" w:type="dxa"/>
            <w:vMerge w:val="restart"/>
          </w:tcPr>
          <w:p>
            <w:pPr>
              <w:pStyle w:val="TableParagraph"/>
              <w:rPr>
                <w:sz w:val="29"/>
              </w:rPr>
            </w:pPr>
          </w:p>
          <w:p>
            <w:pPr>
              <w:pStyle w:val="TableParagraph"/>
              <w:ind w:left="95" w:right="85"/>
              <w:jc w:val="center"/>
              <w:rPr>
                <w:rFonts w:ascii="Comic Sans MS"/>
                <w:sz w:val="24"/>
              </w:rPr>
            </w:pPr>
            <w:r>
              <w:rPr>
                <w:rFonts w:ascii="Comic Sans MS"/>
                <w:sz w:val="24"/>
              </w:rPr>
              <w:t>the</w:t>
            </w:r>
          </w:p>
        </w:tc>
      </w:tr>
      <w:tr>
        <w:trPr>
          <w:trHeight w:val="151" w:hRule="atLeast"/>
        </w:trPr>
        <w:tc>
          <w:tcPr>
            <w:tcW w:w="108" w:type="dxa"/>
            <w:tcBorders>
              <w:top w:val="nil"/>
              <w:left w:val="single" w:sz="4" w:space="0" w:color="CCCCCC"/>
              <w:bottom w:val="nil"/>
              <w:right w:val="single" w:sz="6" w:space="0" w:color="000000"/>
            </w:tcBorders>
          </w:tcPr>
          <w:p>
            <w:pPr>
              <w:pStyle w:val="TableParagraph"/>
              <w:rPr>
                <w:rFonts w:ascii="Times New Roman"/>
                <w:sz w:val="8"/>
              </w:rPr>
            </w:pPr>
          </w:p>
        </w:tc>
        <w:tc>
          <w:tcPr>
            <w:tcW w:w="180"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8"/>
              </w:rPr>
            </w:pPr>
          </w:p>
        </w:tc>
        <w:tc>
          <w:tcPr>
            <w:tcW w:w="180"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14" w:type="dxa"/>
            <w:tcBorders>
              <w:top w:val="nil"/>
              <w:left w:val="single" w:sz="6" w:space="0" w:color="000000"/>
              <w:bottom w:val="nil"/>
              <w:right w:val="nil"/>
            </w:tcBorders>
            <w:shd w:val="clear" w:color="auto" w:fill="CCCCCC"/>
          </w:tcPr>
          <w:p>
            <w:pPr>
              <w:pStyle w:val="TableParagraph"/>
              <w:rPr>
                <w:rFonts w:ascii="Times New Roman"/>
                <w:sz w:val="8"/>
              </w:rPr>
            </w:pPr>
          </w:p>
        </w:tc>
        <w:tc>
          <w:tcPr>
            <w:tcW w:w="108" w:type="dxa"/>
            <w:vMerge/>
            <w:tcBorders>
              <w:top w:val="nil"/>
              <w:left w:val="nil"/>
              <w:bottom w:val="nil"/>
            </w:tcBorders>
            <w:shd w:val="clear" w:color="auto" w:fill="CCCCCC"/>
          </w:tcPr>
          <w:p>
            <w:pPr>
              <w:rPr>
                <w:sz w:val="2"/>
                <w:szCs w:val="2"/>
              </w:rPr>
            </w:pPr>
          </w:p>
        </w:tc>
        <w:tc>
          <w:tcPr>
            <w:tcW w:w="127" w:type="dxa"/>
            <w:vMerge/>
            <w:tcBorders>
              <w:top w:val="nil"/>
              <w:bottom w:val="nil"/>
              <w:right w:val="nil"/>
            </w:tcBorders>
            <w:shd w:val="clear" w:color="auto" w:fill="CCCCCC"/>
          </w:tcPr>
          <w:p>
            <w:pPr>
              <w:rPr>
                <w:sz w:val="2"/>
                <w:szCs w:val="2"/>
              </w:rPr>
            </w:pPr>
          </w:p>
        </w:tc>
        <w:tc>
          <w:tcPr>
            <w:tcW w:w="191"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8"/>
              </w:rPr>
            </w:pPr>
          </w:p>
        </w:tc>
        <w:tc>
          <w:tcPr>
            <w:tcW w:w="180" w:type="dxa"/>
            <w:tcBorders>
              <w:top w:val="single" w:sz="6" w:space="0" w:color="000000"/>
              <w:left w:val="single" w:sz="6" w:space="0" w:color="000000"/>
              <w:bottom w:val="nil"/>
              <w:right w:val="single" w:sz="6" w:space="0" w:color="000000"/>
            </w:tcBorders>
            <w:shd w:val="clear" w:color="auto" w:fill="CCCCCC"/>
          </w:tcPr>
          <w:p>
            <w:pPr>
              <w:pStyle w:val="TableParagraph"/>
              <w:rPr>
                <w:rFonts w:ascii="Times New Roman"/>
                <w:sz w:val="8"/>
              </w:rPr>
            </w:pPr>
          </w:p>
        </w:tc>
        <w:tc>
          <w:tcPr>
            <w:tcW w:w="84" w:type="dxa"/>
            <w:tcBorders>
              <w:top w:val="nil"/>
              <w:left w:val="single" w:sz="6" w:space="0" w:color="000000"/>
              <w:bottom w:val="nil"/>
              <w:right w:val="nil"/>
            </w:tcBorders>
            <w:shd w:val="clear" w:color="auto" w:fill="CCCCCC"/>
          </w:tcPr>
          <w:p>
            <w:pPr>
              <w:pStyle w:val="TableParagraph"/>
              <w:rPr>
                <w:rFonts w:ascii="Times New Roman"/>
                <w:sz w:val="8"/>
              </w:rPr>
            </w:pPr>
          </w:p>
        </w:tc>
        <w:tc>
          <w:tcPr>
            <w:tcW w:w="108" w:type="dxa"/>
            <w:vMerge/>
            <w:tcBorders>
              <w:top w:val="nil"/>
              <w:left w:val="nil"/>
              <w:bottom w:val="nil"/>
              <w:right w:val="single" w:sz="4" w:space="0" w:color="CCCCCC"/>
            </w:tcBorders>
          </w:tcPr>
          <w:p>
            <w:pPr>
              <w:rPr>
                <w:sz w:val="2"/>
                <w:szCs w:val="2"/>
              </w:rPr>
            </w:pPr>
          </w:p>
        </w:tc>
        <w:tc>
          <w:tcPr>
            <w:tcW w:w="2131" w:type="dxa"/>
            <w:vMerge/>
            <w:tcBorders>
              <w:top w:val="nil"/>
              <w:left w:val="single" w:sz="4" w:space="0" w:color="CCCCCC"/>
            </w:tcBorders>
          </w:tcPr>
          <w:p>
            <w:pPr>
              <w:rPr>
                <w:sz w:val="2"/>
                <w:szCs w:val="2"/>
              </w:rPr>
            </w:pPr>
          </w:p>
        </w:tc>
        <w:tc>
          <w:tcPr>
            <w:tcW w:w="2131" w:type="dxa"/>
            <w:vMerge/>
            <w:tcBorders>
              <w:top w:val="nil"/>
            </w:tcBorders>
          </w:tcPr>
          <w:p>
            <w:pPr>
              <w:rPr>
                <w:sz w:val="2"/>
                <w:szCs w:val="2"/>
              </w:rPr>
            </w:pPr>
          </w:p>
        </w:tc>
      </w:tr>
      <w:tr>
        <w:trPr>
          <w:trHeight w:val="323" w:hRule="atLeast"/>
        </w:trPr>
        <w:tc>
          <w:tcPr>
            <w:tcW w:w="108" w:type="dxa"/>
            <w:tcBorders>
              <w:top w:val="nil"/>
              <w:left w:val="single" w:sz="4" w:space="0" w:color="CCCCCC"/>
              <w:bottom w:val="nil"/>
              <w:right w:val="single" w:sz="6" w:space="0" w:color="000000"/>
            </w:tcBorders>
          </w:tcPr>
          <w:p>
            <w:pPr>
              <w:pStyle w:val="TableParagraph"/>
              <w:rPr>
                <w:rFonts w:ascii="Times New Roman"/>
                <w:sz w:val="24"/>
              </w:rPr>
            </w:pPr>
          </w:p>
        </w:tc>
        <w:tc>
          <w:tcPr>
            <w:tcW w:w="180" w:type="dxa"/>
            <w:tcBorders>
              <w:top w:val="nil"/>
              <w:left w:val="single" w:sz="6" w:space="0" w:color="000000"/>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4" w:lineRule="exact"/>
              <w:ind w:left="213" w:right="90"/>
              <w:jc w:val="center"/>
              <w:rPr>
                <w:rFonts w:ascii="Comic Sans MS"/>
                <w:sz w:val="24"/>
              </w:rPr>
            </w:pPr>
            <w:r>
              <w:rPr>
                <w:rFonts w:ascii="Comic Sans MS"/>
                <w:sz w:val="24"/>
              </w:rPr>
              <w:t>to</w:t>
            </w:r>
          </w:p>
        </w:tc>
        <w:tc>
          <w:tcPr>
            <w:tcW w:w="180" w:type="dxa"/>
            <w:tcBorders>
              <w:top w:val="nil"/>
              <w:left w:val="single" w:sz="6" w:space="0" w:color="000000"/>
              <w:bottom w:val="nil"/>
              <w:right w:val="single" w:sz="6" w:space="0" w:color="CCCCCC"/>
            </w:tcBorders>
          </w:tcPr>
          <w:p>
            <w:pPr>
              <w:pStyle w:val="TableParagraph"/>
              <w:rPr>
                <w:rFonts w:ascii="Times New Roman"/>
                <w:sz w:val="24"/>
              </w:rPr>
            </w:pPr>
          </w:p>
        </w:tc>
        <w:tc>
          <w:tcPr>
            <w:tcW w:w="114" w:type="dxa"/>
            <w:tcBorders>
              <w:top w:val="nil"/>
              <w:left w:val="single" w:sz="6" w:space="0" w:color="000000"/>
              <w:bottom w:val="nil"/>
              <w:right w:val="nil"/>
            </w:tcBorders>
            <w:shd w:val="clear" w:color="auto" w:fill="CCCCCC"/>
          </w:tcPr>
          <w:p>
            <w:pPr>
              <w:pStyle w:val="TableParagraph"/>
              <w:rPr>
                <w:rFonts w:ascii="Times New Roman"/>
                <w:sz w:val="24"/>
              </w:rPr>
            </w:pPr>
          </w:p>
        </w:tc>
        <w:tc>
          <w:tcPr>
            <w:tcW w:w="108" w:type="dxa"/>
            <w:vMerge/>
            <w:tcBorders>
              <w:top w:val="nil"/>
              <w:left w:val="nil"/>
              <w:bottom w:val="nil"/>
            </w:tcBorders>
            <w:shd w:val="clear" w:color="auto" w:fill="CCCCCC"/>
          </w:tcPr>
          <w:p>
            <w:pPr>
              <w:rPr>
                <w:sz w:val="2"/>
                <w:szCs w:val="2"/>
              </w:rPr>
            </w:pPr>
          </w:p>
        </w:tc>
        <w:tc>
          <w:tcPr>
            <w:tcW w:w="127" w:type="dxa"/>
            <w:vMerge/>
            <w:tcBorders>
              <w:top w:val="nil"/>
              <w:bottom w:val="nil"/>
              <w:right w:val="nil"/>
            </w:tcBorders>
            <w:shd w:val="clear" w:color="auto" w:fill="CCCCCC"/>
          </w:tcPr>
          <w:p>
            <w:pPr>
              <w:rPr>
                <w:sz w:val="2"/>
                <w:szCs w:val="2"/>
              </w:rPr>
            </w:pPr>
          </w:p>
        </w:tc>
        <w:tc>
          <w:tcPr>
            <w:tcW w:w="191" w:type="dxa"/>
            <w:tcBorders>
              <w:top w:val="nil"/>
              <w:left w:val="single" w:sz="18" w:space="0" w:color="CCCCCC"/>
              <w:bottom w:val="nil"/>
              <w:right w:val="single" w:sz="6" w:space="0" w:color="000000"/>
            </w:tcBorders>
          </w:tcPr>
          <w:p>
            <w:pPr>
              <w:pStyle w:val="TableParagraph"/>
              <w:rPr>
                <w:rFonts w:ascii="Times New Roman"/>
                <w:sz w:val="24"/>
              </w:rPr>
            </w:pPr>
          </w:p>
        </w:tc>
        <w:tc>
          <w:tcPr>
            <w:tcW w:w="1440" w:type="dxa"/>
            <w:tcBorders>
              <w:top w:val="nil"/>
              <w:left w:val="single" w:sz="6" w:space="0" w:color="000000"/>
              <w:bottom w:val="nil"/>
              <w:right w:val="single" w:sz="6" w:space="0" w:color="000000"/>
            </w:tcBorders>
            <w:shd w:val="clear" w:color="auto" w:fill="CCCCCC"/>
          </w:tcPr>
          <w:p>
            <w:pPr>
              <w:pStyle w:val="TableParagraph"/>
              <w:spacing w:line="304" w:lineRule="exact"/>
              <w:ind w:left="227"/>
              <w:rPr>
                <w:rFonts w:ascii="Comic Sans MS"/>
                <w:sz w:val="24"/>
              </w:rPr>
            </w:pPr>
            <w:r>
              <w:rPr>
                <w:rFonts w:ascii="Comic Sans MS"/>
                <w:sz w:val="24"/>
              </w:rPr>
              <w:t>Brisbane.</w:t>
            </w:r>
          </w:p>
        </w:tc>
        <w:tc>
          <w:tcPr>
            <w:tcW w:w="180" w:type="dxa"/>
            <w:tcBorders>
              <w:top w:val="nil"/>
              <w:left w:val="single" w:sz="6" w:space="0" w:color="000000"/>
              <w:bottom w:val="nil"/>
              <w:right w:val="single" w:sz="6" w:space="0" w:color="CCCCCC"/>
            </w:tcBorders>
          </w:tcPr>
          <w:p>
            <w:pPr>
              <w:pStyle w:val="TableParagraph"/>
              <w:rPr>
                <w:rFonts w:ascii="Times New Roman"/>
                <w:sz w:val="24"/>
              </w:rPr>
            </w:pPr>
          </w:p>
        </w:tc>
        <w:tc>
          <w:tcPr>
            <w:tcW w:w="84" w:type="dxa"/>
            <w:tcBorders>
              <w:top w:val="nil"/>
              <w:left w:val="single" w:sz="6" w:space="0" w:color="000000"/>
              <w:bottom w:val="nil"/>
              <w:right w:val="nil"/>
            </w:tcBorders>
            <w:shd w:val="clear" w:color="auto" w:fill="CCCCCC"/>
          </w:tcPr>
          <w:p>
            <w:pPr>
              <w:pStyle w:val="TableParagraph"/>
              <w:rPr>
                <w:rFonts w:ascii="Times New Roman"/>
                <w:sz w:val="24"/>
              </w:rPr>
            </w:pPr>
          </w:p>
        </w:tc>
        <w:tc>
          <w:tcPr>
            <w:tcW w:w="108" w:type="dxa"/>
            <w:vMerge/>
            <w:tcBorders>
              <w:top w:val="nil"/>
              <w:left w:val="nil"/>
              <w:bottom w:val="nil"/>
              <w:right w:val="single" w:sz="4" w:space="0" w:color="CCCCCC"/>
            </w:tcBorders>
          </w:tcPr>
          <w:p>
            <w:pPr>
              <w:rPr>
                <w:sz w:val="2"/>
                <w:szCs w:val="2"/>
              </w:rPr>
            </w:pPr>
          </w:p>
        </w:tc>
        <w:tc>
          <w:tcPr>
            <w:tcW w:w="2131" w:type="dxa"/>
            <w:vMerge/>
            <w:tcBorders>
              <w:top w:val="nil"/>
              <w:left w:val="single" w:sz="4" w:space="0" w:color="CCCCCC"/>
            </w:tcBorders>
          </w:tcPr>
          <w:p>
            <w:pPr>
              <w:rPr>
                <w:sz w:val="2"/>
                <w:szCs w:val="2"/>
              </w:rPr>
            </w:pPr>
          </w:p>
        </w:tc>
        <w:tc>
          <w:tcPr>
            <w:tcW w:w="2131" w:type="dxa"/>
            <w:vMerge/>
            <w:tcBorders>
              <w:top w:val="nil"/>
            </w:tcBorders>
          </w:tcPr>
          <w:p>
            <w:pPr>
              <w:rPr>
                <w:sz w:val="2"/>
                <w:szCs w:val="2"/>
              </w:rPr>
            </w:pPr>
          </w:p>
        </w:tc>
      </w:tr>
      <w:tr>
        <w:trPr>
          <w:trHeight w:val="209" w:hRule="atLeast"/>
        </w:trPr>
        <w:tc>
          <w:tcPr>
            <w:tcW w:w="108" w:type="dxa"/>
            <w:tcBorders>
              <w:top w:val="nil"/>
              <w:bottom w:val="nil"/>
              <w:right w:val="single" w:sz="6" w:space="0" w:color="000000"/>
            </w:tcBorders>
            <w:shd w:val="clear" w:color="auto" w:fill="CCCCCC"/>
          </w:tcPr>
          <w:p>
            <w:pPr>
              <w:pStyle w:val="TableParagraph"/>
              <w:rPr>
                <w:rFonts w:ascii="Times New Roman"/>
                <w:sz w:val="1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1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222" w:type="dxa"/>
            <w:gridSpan w:val="2"/>
            <w:tcBorders>
              <w:top w:val="nil"/>
              <w:left w:val="single" w:sz="6" w:space="0" w:color="000000"/>
              <w:bottom w:val="nil"/>
            </w:tcBorders>
            <w:shd w:val="clear" w:color="auto" w:fill="CCCCCC"/>
          </w:tcPr>
          <w:p>
            <w:pPr>
              <w:pStyle w:val="TableParagraph"/>
              <w:rPr>
                <w:rFonts w:ascii="Times New Roman"/>
                <w:sz w:val="14"/>
              </w:rPr>
            </w:pPr>
          </w:p>
        </w:tc>
        <w:tc>
          <w:tcPr>
            <w:tcW w:w="127" w:type="dxa"/>
            <w:tcBorders>
              <w:top w:val="nil"/>
              <w:bottom w:val="nil"/>
              <w:right w:val="single" w:sz="6" w:space="0" w:color="000000"/>
            </w:tcBorders>
            <w:shd w:val="clear" w:color="auto" w:fill="CCCCCC"/>
          </w:tcPr>
          <w:p>
            <w:pPr>
              <w:pStyle w:val="TableParagraph"/>
              <w:rPr>
                <w:rFonts w:ascii="Times New Roman"/>
                <w:sz w:val="14"/>
              </w:rPr>
            </w:pPr>
          </w:p>
        </w:tc>
        <w:tc>
          <w:tcPr>
            <w:tcW w:w="191"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440" w:type="dxa"/>
            <w:tcBorders>
              <w:top w:val="nil"/>
              <w:left w:val="single" w:sz="6" w:space="0" w:color="000000"/>
              <w:bottom w:val="nil"/>
              <w:right w:val="single" w:sz="6" w:space="0" w:color="000000"/>
            </w:tcBorders>
            <w:shd w:val="clear" w:color="auto" w:fill="CCCCCC"/>
          </w:tcPr>
          <w:p>
            <w:pPr>
              <w:pStyle w:val="TableParagraph"/>
              <w:rPr>
                <w:rFonts w:ascii="Times New Roman"/>
                <w:sz w:val="14"/>
              </w:rPr>
            </w:pPr>
          </w:p>
        </w:tc>
        <w:tc>
          <w:tcPr>
            <w:tcW w:w="180" w:type="dxa"/>
            <w:tcBorders>
              <w:top w:val="nil"/>
              <w:left w:val="single" w:sz="6" w:space="0" w:color="000000"/>
              <w:bottom w:val="single" w:sz="6" w:space="0" w:color="000000"/>
              <w:right w:val="single" w:sz="6" w:space="0" w:color="000000"/>
            </w:tcBorders>
            <w:shd w:val="clear" w:color="auto" w:fill="CCCCCC"/>
          </w:tcPr>
          <w:p>
            <w:pPr>
              <w:pStyle w:val="TableParagraph"/>
              <w:rPr>
                <w:rFonts w:ascii="Times New Roman"/>
                <w:sz w:val="14"/>
              </w:rPr>
            </w:pPr>
          </w:p>
        </w:tc>
        <w:tc>
          <w:tcPr>
            <w:tcW w:w="192" w:type="dxa"/>
            <w:gridSpan w:val="2"/>
            <w:tcBorders>
              <w:top w:val="nil"/>
              <w:left w:val="single" w:sz="6" w:space="0" w:color="000000"/>
              <w:bottom w:val="nil"/>
            </w:tcBorders>
            <w:shd w:val="clear" w:color="auto" w:fill="CCCCCC"/>
          </w:tcPr>
          <w:p>
            <w:pPr>
              <w:pStyle w:val="TableParagraph"/>
              <w:rPr>
                <w:rFonts w:ascii="Times New Roman"/>
                <w:sz w:val="14"/>
              </w:rPr>
            </w:pPr>
          </w:p>
        </w:tc>
        <w:tc>
          <w:tcPr>
            <w:tcW w:w="2131" w:type="dxa"/>
            <w:vMerge/>
            <w:tcBorders>
              <w:top w:val="nil"/>
              <w:left w:val="single" w:sz="4" w:space="0" w:color="CCCCCC"/>
            </w:tcBorders>
          </w:tcPr>
          <w:p>
            <w:pPr>
              <w:rPr>
                <w:sz w:val="2"/>
                <w:szCs w:val="2"/>
              </w:rPr>
            </w:pPr>
          </w:p>
        </w:tc>
        <w:tc>
          <w:tcPr>
            <w:tcW w:w="2131" w:type="dxa"/>
            <w:vMerge/>
            <w:tcBorders>
              <w:top w:val="nil"/>
            </w:tcBorders>
          </w:tcPr>
          <w:p>
            <w:pPr>
              <w:rPr>
                <w:sz w:val="2"/>
                <w:szCs w:val="2"/>
              </w:rPr>
            </w:pPr>
          </w:p>
        </w:tc>
      </w:tr>
      <w:tr>
        <w:trPr>
          <w:trHeight w:val="105" w:hRule="atLeast"/>
        </w:trPr>
        <w:tc>
          <w:tcPr>
            <w:tcW w:w="2130" w:type="dxa"/>
            <w:gridSpan w:val="6"/>
            <w:tcBorders>
              <w:top w:val="nil"/>
            </w:tcBorders>
            <w:shd w:val="clear" w:color="auto" w:fill="CCCCCC"/>
          </w:tcPr>
          <w:p>
            <w:pPr>
              <w:pStyle w:val="TableParagraph"/>
              <w:rPr>
                <w:rFonts w:ascii="Times New Roman"/>
                <w:sz w:val="4"/>
              </w:rPr>
            </w:pPr>
          </w:p>
        </w:tc>
        <w:tc>
          <w:tcPr>
            <w:tcW w:w="2130" w:type="dxa"/>
            <w:gridSpan w:val="6"/>
            <w:tcBorders>
              <w:top w:val="nil"/>
            </w:tcBorders>
            <w:shd w:val="clear" w:color="auto" w:fill="CCCCCC"/>
          </w:tcPr>
          <w:p>
            <w:pPr>
              <w:pStyle w:val="TableParagraph"/>
              <w:rPr>
                <w:rFonts w:ascii="Times New Roman"/>
                <w:sz w:val="4"/>
              </w:rPr>
            </w:pPr>
          </w:p>
        </w:tc>
        <w:tc>
          <w:tcPr>
            <w:tcW w:w="2131" w:type="dxa"/>
            <w:vMerge/>
            <w:tcBorders>
              <w:top w:val="nil"/>
              <w:left w:val="single" w:sz="4" w:space="0" w:color="CCCCCC"/>
            </w:tcBorders>
          </w:tcPr>
          <w:p>
            <w:pPr>
              <w:rPr>
                <w:sz w:val="2"/>
                <w:szCs w:val="2"/>
              </w:rPr>
            </w:pPr>
          </w:p>
        </w:tc>
        <w:tc>
          <w:tcPr>
            <w:tcW w:w="2131" w:type="dxa"/>
            <w:vMerge/>
            <w:tcBorders>
              <w:top w:val="nil"/>
            </w:tcBorders>
          </w:tcPr>
          <w:p>
            <w:pPr>
              <w:rPr>
                <w:sz w:val="2"/>
                <w:szCs w:val="2"/>
              </w:rPr>
            </w:pPr>
          </w:p>
        </w:tc>
      </w:tr>
      <w:tr>
        <w:trPr>
          <w:trHeight w:val="1004" w:hRule="atLeast"/>
        </w:trPr>
        <w:tc>
          <w:tcPr>
            <w:tcW w:w="2130" w:type="dxa"/>
            <w:gridSpan w:val="6"/>
          </w:tcPr>
          <w:p>
            <w:pPr>
              <w:pStyle w:val="TableParagraph"/>
              <w:rPr>
                <w:sz w:val="29"/>
              </w:rPr>
            </w:pPr>
          </w:p>
          <w:p>
            <w:pPr>
              <w:pStyle w:val="TableParagraph"/>
              <w:ind w:left="94" w:right="87"/>
              <w:jc w:val="center"/>
              <w:rPr>
                <w:rFonts w:ascii="Comic Sans MS"/>
                <w:sz w:val="24"/>
              </w:rPr>
            </w:pPr>
            <w:r>
              <w:rPr>
                <w:rFonts w:ascii="Comic Sans MS"/>
                <w:sz w:val="24"/>
              </w:rPr>
              <w:t>footy</w:t>
            </w:r>
          </w:p>
        </w:tc>
        <w:tc>
          <w:tcPr>
            <w:tcW w:w="2130" w:type="dxa"/>
            <w:gridSpan w:val="6"/>
          </w:tcPr>
          <w:p>
            <w:pPr>
              <w:pStyle w:val="TableParagraph"/>
              <w:rPr>
                <w:sz w:val="29"/>
              </w:rPr>
            </w:pPr>
          </w:p>
          <w:p>
            <w:pPr>
              <w:pStyle w:val="TableParagraph"/>
              <w:ind w:left="95" w:right="86"/>
              <w:jc w:val="center"/>
              <w:rPr>
                <w:rFonts w:ascii="Comic Sans MS"/>
                <w:sz w:val="24"/>
              </w:rPr>
            </w:pPr>
            <w:r>
              <w:rPr>
                <w:rFonts w:ascii="Comic Sans MS"/>
                <w:sz w:val="24"/>
              </w:rPr>
              <w:t>match</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is</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cancelled,</w:t>
            </w:r>
          </w:p>
        </w:tc>
      </w:tr>
      <w:tr>
        <w:trPr>
          <w:trHeight w:val="1002" w:hRule="atLeast"/>
        </w:trPr>
        <w:tc>
          <w:tcPr>
            <w:tcW w:w="2130" w:type="dxa"/>
            <w:gridSpan w:val="6"/>
          </w:tcPr>
          <w:p>
            <w:pPr>
              <w:pStyle w:val="TableParagraph"/>
              <w:rPr>
                <w:sz w:val="29"/>
              </w:rPr>
            </w:pPr>
          </w:p>
          <w:p>
            <w:pPr>
              <w:pStyle w:val="TableParagraph"/>
              <w:ind w:left="95" w:right="86"/>
              <w:jc w:val="center"/>
              <w:rPr>
                <w:rFonts w:ascii="Comic Sans MS" w:hAnsi="Comic Sans MS"/>
                <w:sz w:val="24"/>
              </w:rPr>
            </w:pPr>
            <w:r>
              <w:rPr>
                <w:rFonts w:ascii="Comic Sans MS" w:hAnsi="Comic Sans MS"/>
                <w:sz w:val="24"/>
              </w:rPr>
              <w:t>we’ll</w:t>
            </w:r>
          </w:p>
        </w:tc>
        <w:tc>
          <w:tcPr>
            <w:tcW w:w="2130" w:type="dxa"/>
            <w:gridSpan w:val="6"/>
          </w:tcPr>
          <w:p>
            <w:pPr>
              <w:pStyle w:val="TableParagraph"/>
              <w:rPr>
                <w:sz w:val="29"/>
              </w:rPr>
            </w:pPr>
          </w:p>
          <w:p>
            <w:pPr>
              <w:pStyle w:val="TableParagraph"/>
              <w:ind w:left="95" w:right="85"/>
              <w:jc w:val="center"/>
              <w:rPr>
                <w:rFonts w:ascii="Comic Sans MS"/>
                <w:sz w:val="24"/>
              </w:rPr>
            </w:pPr>
            <w:r>
              <w:rPr>
                <w:rFonts w:ascii="Comic Sans MS"/>
                <w:sz w:val="24"/>
              </w:rPr>
              <w:t>have</w:t>
            </w:r>
          </w:p>
        </w:tc>
        <w:tc>
          <w:tcPr>
            <w:tcW w:w="2131" w:type="dxa"/>
          </w:tcPr>
          <w:p>
            <w:pPr>
              <w:pStyle w:val="TableParagraph"/>
              <w:rPr>
                <w:sz w:val="29"/>
              </w:rPr>
            </w:pPr>
          </w:p>
          <w:p>
            <w:pPr>
              <w:pStyle w:val="TableParagraph"/>
              <w:ind w:left="10"/>
              <w:jc w:val="center"/>
              <w:rPr>
                <w:rFonts w:ascii="Comic Sans MS"/>
                <w:sz w:val="24"/>
              </w:rPr>
            </w:pPr>
            <w:r>
              <w:rPr>
                <w:rFonts w:ascii="Comic Sans MS"/>
                <w:sz w:val="24"/>
              </w:rPr>
              <w:t>a</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barbie</w:t>
            </w:r>
          </w:p>
        </w:tc>
      </w:tr>
      <w:tr>
        <w:trPr>
          <w:trHeight w:val="1004" w:hRule="atLeast"/>
        </w:trPr>
        <w:tc>
          <w:tcPr>
            <w:tcW w:w="2130" w:type="dxa"/>
            <w:gridSpan w:val="6"/>
          </w:tcPr>
          <w:p>
            <w:pPr>
              <w:pStyle w:val="TableParagraph"/>
              <w:rPr>
                <w:sz w:val="29"/>
              </w:rPr>
            </w:pPr>
          </w:p>
          <w:p>
            <w:pPr>
              <w:pStyle w:val="TableParagraph"/>
              <w:ind w:left="627"/>
              <w:rPr>
                <w:rFonts w:ascii="Comic Sans MS"/>
                <w:sz w:val="24"/>
              </w:rPr>
            </w:pPr>
            <w:r>
              <w:rPr>
                <w:rFonts w:ascii="Comic Sans MS"/>
                <w:sz w:val="24"/>
              </w:rPr>
              <w:t>instead!</w:t>
            </w:r>
          </w:p>
        </w:tc>
        <w:tc>
          <w:tcPr>
            <w:tcW w:w="6392" w:type="dxa"/>
            <w:gridSpan w:val="8"/>
            <w:tcBorders>
              <w:bottom w:val="nil"/>
              <w:right w:val="nil"/>
            </w:tcBorders>
          </w:tcPr>
          <w:p>
            <w:pPr>
              <w:pStyle w:val="TableParagraph"/>
              <w:rPr>
                <w:rFonts w:ascii="Times New Roman"/>
                <w:sz w:val="24"/>
              </w:rPr>
            </w:pPr>
          </w:p>
        </w:tc>
      </w:tr>
    </w:tbl>
    <w:p>
      <w:pPr>
        <w:spacing w:after="0"/>
        <w:rPr>
          <w:rFonts w:ascii="Times New Roman"/>
          <w:sz w:val="24"/>
        </w:rPr>
        <w:sectPr>
          <w:headerReference w:type="default" r:id="rId250"/>
          <w:footerReference w:type="default" r:id="rId251"/>
          <w:pgSz w:w="11900" w:h="16840"/>
          <w:pgMar w:header="707" w:footer="1012" w:top="2080" w:bottom="1200" w:left="1500" w:right="1180"/>
          <w:pgNumType w:start="351"/>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1/3)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8724480;mso-wrap-distance-left:0;mso-wrap-distance-right:0" coordorigin="1687,341" coordsize="8532,10252">
            <v:rect style="position:absolute;left:1696;top:1128;width:2121;height:334" filled="true" fillcolor="#cccccc" stroked="false">
              <v:fill type="solid"/>
            </v:rect>
            <v:line style="position:absolute" from="1748,460" to="1748,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1980;top:794;width:1440;height:334" filled="true" fillcolor="#cccccc" stroked="false">
              <v:fill type="solid"/>
            </v:rect>
            <v:rect style="position:absolute;left:3826;top:1128;width:2121;height:334" filled="true" fillcolor="#cccccc" stroked="false">
              <v:fill type="solid"/>
            </v:rect>
            <v:line style="position:absolute" from="5896,460" to="5896,1128" stroked="true" strokeweight="5.16pt" strokecolor="#cccccc">
              <v:stroke dashstyle="solid"/>
            </v:line>
            <v:rect style="position:absolute;left:5760;top:794;width:84;height:334" filled="true" fillcolor="#cccccc" stroked="false">
              <v:fill type="solid"/>
            </v:rect>
            <v:rect style="position:absolute;left:4140;top:794;width:1440;height:334" filled="true" fillcolor="#cccccc" stroked="false">
              <v:fill type="solid"/>
            </v:rect>
            <v:rect style="position:absolute;left:5956;top:1128;width:2122;height:334" filled="true" fillcolor="#cccccc" stroked="false">
              <v:fill type="solid"/>
            </v:rect>
            <v:line style="position:absolute" from="6008,460" to="6008,1128" stroked="true" strokeweight="5.16pt" strokecolor="#cccccc">
              <v:stroke dashstyle="solid"/>
            </v:line>
            <v:line style="position:absolute" from="8027,460" to="8027,1128" stroked="true" strokeweight="5.16pt" strokecolor="#cccccc">
              <v:stroke dashstyle="solid"/>
            </v:line>
            <v:rect style="position:absolute;left:7920;top:794;width:56;height:334" filled="true" fillcolor="#cccccc" stroked="false">
              <v:fill type="solid"/>
            </v:rect>
            <v:rect style="position:absolute;left:6300;top:794;width:1440;height:334" filled="true" fillcolor="#cccccc" stroked="false">
              <v:fill type="solid"/>
            </v:rect>
            <v:rect style="position:absolute;left:6060;top:794;width:60;height:334" filled="true" fillcolor="#cccccc" stroked="false">
              <v:fill type="solid"/>
            </v:rect>
            <v:line style="position:absolute" from="8140,460" to="8140,1463" stroked="true" strokeweight="5.16pt" strokecolor="#cccccc">
              <v:stroke dashstyle="solid"/>
            </v:line>
            <v:line style="position:absolute" from="10158,460" to="10158,1463" stroked="true" strokeweight="5.16pt" strokecolor="#cccccc">
              <v:stroke dashstyle="solid"/>
            </v:line>
            <v:rect style="position:absolute;left:8191;top:459;width:1916;height:335" filled="true" fillcolor="#cccccc" stroked="false">
              <v:fill type="solid"/>
            </v:rect>
            <v:rect style="position:absolute;left:10080;top:794;width:27;height:334" filled="true" fillcolor="#cccccc" stroked="false">
              <v:fill type="solid"/>
            </v:rect>
            <v:rect style="position:absolute;left:8460;top:794;width:1440;height:334" filled="true" fillcolor="#cccccc" stroked="false">
              <v:fill type="solid"/>
            </v:rect>
            <v:rect style="position:absolute;left:8191;top:794;width:89;height:334" filled="true" fillcolor="#cccccc" stroked="false">
              <v:fill type="solid"/>
            </v:rect>
            <v:rect style="position:absolute;left:8191;top:1128;width:1916;height:335"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748,1473" to="1748,2477" stroked="true" strokeweight="5.16pt" strokecolor="#cccccc">
              <v:stroke dashstyle="solid"/>
            </v:line>
            <v:line style="position:absolute" from="3766,1473" to="3766,2477" stroked="true" strokeweight="5.16pt" strokecolor="#cccccc">
              <v:stroke dashstyle="solid"/>
            </v:line>
            <v:rect style="position:absolute;left:1800;top:1472;width:1914;height:335" filled="true" fillcolor="#cccccc" stroked="false">
              <v:fill type="solid"/>
            </v:rect>
            <v:rect style="position:absolute;left:3600;top:1807;width:114;height:335" filled="true" fillcolor="#cccccc" stroked="false">
              <v:fill type="solid"/>
            </v:rect>
            <v:rect style="position:absolute;left:1980;top:1807;width:1440;height:335" filled="true" fillcolor="#cccccc" stroked="false">
              <v:fill type="solid"/>
            </v:rect>
            <v:rect style="position:absolute;left:1800;top:2142;width:1914;height:335" filled="true" fillcolor="#cccccc" stroked="false">
              <v:fill type="solid"/>
            </v:rect>
            <v:rect style="position:absolute;left:3826;top:2142;width:2121;height:334" filled="true" fillcolor="#cccccc" stroked="false">
              <v:fill type="solid"/>
            </v:rect>
            <v:line style="position:absolute" from="3878,1472" to="3878,2142" stroked="true" strokeweight="5.16pt" strokecolor="#cccccc">
              <v:stroke dashstyle="solid"/>
            </v:line>
            <v:line style="position:absolute" from="5896,1473" to="5896,2142" stroked="true" strokeweight="5.16pt" strokecolor="#cccccc">
              <v:stroke dashstyle="solid"/>
            </v:line>
            <v:rect style="position:absolute;left:3930;top:1472;width:1914;height:335" filled="true" fillcolor="#cccccc" stroked="false">
              <v:fill type="solid"/>
            </v:rect>
            <v:rect style="position:absolute;left:5760;top:1807;width:84;height:335" filled="true" fillcolor="#cccccc" stroked="false">
              <v:fill type="solid"/>
            </v:rect>
            <v:rect style="position:absolute;left:4140;top:1807;width:1440;height:335" filled="true" fillcolor="#cccccc" stroked="false">
              <v:fill type="solid"/>
            </v:rect>
            <v:rect style="position:absolute;left:3930;top:1807;width:30;height:335" filled="true" fillcolor="#cccccc" stroked="false">
              <v:fill type="solid"/>
            </v:rect>
            <v:rect style="position:absolute;left:5956;top:2142;width:2122;height:334" filled="true" fillcolor="#cccccc" stroked="false">
              <v:fill type="solid"/>
            </v:rect>
            <v:line style="position:absolute" from="6008,1472" to="6008,2142" stroked="true" strokeweight="5.16pt" strokecolor="#cccccc">
              <v:stroke dashstyle="solid"/>
            </v:line>
            <v:line style="position:absolute" from="8027,1473" to="8027,2142" stroked="true" strokeweight="5.16pt" strokecolor="#cccccc">
              <v:stroke dashstyle="solid"/>
            </v:line>
            <v:rect style="position:absolute;left:6060;top:1472;width:1916;height:335" filled="true" fillcolor="#cccccc" stroked="false">
              <v:fill type="solid"/>
            </v:rect>
            <v:rect style="position:absolute;left:7920;top:1807;width:56;height:335" filled="true" fillcolor="#cccccc" stroked="false">
              <v:fill type="solid"/>
            </v:rect>
            <v:rect style="position:absolute;left:6300;top:1807;width:1440;height:335" filled="true" fillcolor="#cccccc" stroked="false">
              <v:fill type="solid"/>
            </v:rect>
            <v:rect style="position:absolute;left:6060;top:1807;width:60;height:335" filled="true" fillcolor="#cccccc" stroked="false">
              <v:fill type="solid"/>
            </v:rect>
            <v:rect style="position:absolute;left:8088;top:2142;width:2122;height:334" filled="true" fillcolor="#cccccc" stroked="false">
              <v:fill type="solid"/>
            </v:rect>
            <v:line style="position:absolute" from="8140,1472" to="8140,2142" stroked="true" strokeweight="5.16pt" strokecolor="#cccccc">
              <v:stroke dashstyle="solid"/>
            </v:line>
            <v:line style="position:absolute" from="10158,1473" to="10158,2142" stroked="true" strokeweight="5.16pt" strokecolor="#cccccc">
              <v:stroke dashstyle="solid"/>
            </v:line>
            <v:rect style="position:absolute;left:8191;top:1472;width:1916;height:335" filled="true" fillcolor="#cccccc" stroked="false">
              <v:fill type="solid"/>
            </v:rect>
            <v:rect style="position:absolute;left:10080;top:1807;width:27;height:335" filled="true" fillcolor="#cccccc" stroked="false">
              <v:fill type="solid"/>
            </v:rect>
            <v:rect style="position:absolute;left:8460;top:1807;width:1440;height:335" filled="true" fillcolor="#cccccc" stroked="false">
              <v:fill type="solid"/>
            </v:rect>
            <v:rect style="position:absolute;left:8191;top:1807;width:89;height:335" filled="true" fillcolor="#cccccc" stroked="false">
              <v:fill type="solid"/>
            </v:rect>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748,2487" to="1748,3490" stroked="true" strokeweight="5.16pt" strokecolor="#cccccc">
              <v:stroke dashstyle="solid"/>
            </v:line>
            <v:line style="position:absolute" from="3766,2487" to="3766,3490" stroked="true" strokeweight="5.16pt" strokecolor="#cccccc">
              <v:stroke dashstyle="solid"/>
            </v:line>
            <v:rect style="position:absolute;left:1800;top:2486;width:1914;height:335" filled="true" fillcolor="#cccccc" stroked="false">
              <v:fill type="solid"/>
            </v:rect>
            <v:rect style="position:absolute;left:3600;top:2821;width:114;height:334" filled="true" fillcolor="#cccccc" stroked="false">
              <v:fill type="solid"/>
            </v:rect>
            <v:rect style="position:absolute;left:1980;top:2821;width:1440;height:334" filled="true" fillcolor="#cccccc" stroked="false">
              <v:fill type="solid"/>
            </v:rect>
            <v:rect style="position:absolute;left:1800;top:3154;width:1914;height:335" filled="true" fillcolor="#cccccc" stroked="false">
              <v:fill type="solid"/>
            </v:rect>
            <v:rect style="position:absolute;left:3826;top:3154;width:2121;height:336" filled="true" fillcolor="#cccccc" stroked="false">
              <v:fill type="solid"/>
            </v:rect>
            <v:line style="position:absolute" from="3878,2486" to="3878,3154" stroked="true" strokeweight="5.16pt" strokecolor="#cccccc">
              <v:stroke dashstyle="solid"/>
            </v:line>
            <v:line style="position:absolute" from="5896,2487" to="5896,3155" stroked="true" strokeweight="5.16pt" strokecolor="#cccccc">
              <v:stroke dashstyle="solid"/>
            </v:line>
            <v:rect style="position:absolute;left:3930;top:2486;width:1914;height:335" filled="true" fillcolor="#cccccc" stroked="false">
              <v:fill type="solid"/>
            </v:rect>
            <v:rect style="position:absolute;left:5760;top:2821;width:84;height:334" filled="true" fillcolor="#cccccc" stroked="false">
              <v:fill type="solid"/>
            </v:rect>
            <v:rect style="position:absolute;left:4140;top:2821;width:1440;height:334" filled="true" fillcolor="#cccccc" stroked="false">
              <v:fill type="solid"/>
            </v:rect>
            <v:rect style="position:absolute;left:3930;top:2821;width:30;height:334" filled="true" fillcolor="#cccccc" stroked="false">
              <v:fill type="solid"/>
            </v:rect>
            <v:rect style="position:absolute;left:5956;top:3154;width:2122;height:336" filled="true" fillcolor="#cccccc" stroked="false">
              <v:fill type="solid"/>
            </v:rect>
            <v:line style="position:absolute" from="6008,2486" to="6008,3154" stroked="true" strokeweight="5.16pt" strokecolor="#cccccc">
              <v:stroke dashstyle="solid"/>
            </v:line>
            <v:line style="position:absolute" from="8027,2487" to="8027,3155" stroked="true" strokeweight="5.16pt" strokecolor="#cccccc">
              <v:stroke dashstyle="solid"/>
            </v:line>
            <v:rect style="position:absolute;left:6060;top:2486;width:1916;height:335" filled="true" fillcolor="#cccccc" stroked="false">
              <v:fill type="solid"/>
            </v:rect>
            <v:rect style="position:absolute;left:7920;top:2821;width:56;height:334" filled="true" fillcolor="#cccccc" stroked="false">
              <v:fill type="solid"/>
            </v:rect>
            <v:rect style="position:absolute;left:6300;top:2821;width:1440;height:334" filled="true" fillcolor="#cccccc" stroked="false">
              <v:fill type="solid"/>
            </v:rect>
            <v:rect style="position:absolute;left:6060;top:2821;width:60;height:334" filled="true" fillcolor="#cccccc" stroked="false">
              <v:fill type="solid"/>
            </v:rect>
            <v:rect style="position:absolute;left:8088;top:3154;width:2122;height:336" filled="true" fillcolor="#cccccc" stroked="false">
              <v:fill type="solid"/>
            </v:rect>
            <v:line style="position:absolute" from="8140,2486" to="8140,3154" stroked="true" strokeweight="5.16pt" strokecolor="#cccccc">
              <v:stroke dashstyle="solid"/>
            </v:line>
            <v:line style="position:absolute" from="10158,2487" to="10158,3155" stroked="true" strokeweight="5.16pt" strokecolor="#cccccc">
              <v:stroke dashstyle="solid"/>
            </v:line>
            <v:rect style="position:absolute;left:8191;top:2486;width:1916;height:335" filled="true" fillcolor="#cccccc" stroked="false">
              <v:fill type="solid"/>
            </v:rect>
            <v:rect style="position:absolute;left:10080;top:2821;width:27;height:334" filled="true" fillcolor="#cccccc" stroked="false">
              <v:fill type="solid"/>
            </v:rect>
            <v:rect style="position:absolute;left:8460;top:2821;width:1440;height:334" filled="true" fillcolor="#cccccc" stroked="false">
              <v:fill type="solid"/>
            </v:rect>
            <v:rect style="position:absolute;left:8191;top:2821;width:89;height:334" filled="true" fillcolor="#cccccc" stroked="false">
              <v:fill type="solid"/>
            </v:rect>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4140;top:6874;width:1440;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6008,6540" to="6008,7543" stroked="true" strokeweight="5.16pt" strokecolor="#cccccc">
              <v:stroke dashstyle="solid"/>
            </v:line>
            <v:line style="position:absolute" from="8027,6540" to="8027,7543" stroked="true" strokeweight="5.16pt" strokecolor="#cccccc">
              <v:stroke dashstyle="solid"/>
            </v:line>
            <v:rect style="position:absolute;left:6060;top:6540;width:1916;height:335" filled="true" fillcolor="#cccccc" stroked="false">
              <v:fill type="solid"/>
            </v:rect>
            <v:rect style="position:absolute;left:7920;top:6874;width:56;height:334" filled="true" fillcolor="#cccccc" stroked="false">
              <v:fill type="solid"/>
            </v:rect>
            <v:rect style="position:absolute;left:6300;top:6874;width:1440;height:334" filled="true" fillcolor="#cccccc" stroked="false">
              <v:fill type="solid"/>
            </v:rect>
            <v:rect style="position:absolute;left:6060;top:6874;width:60;height:334" filled="true" fillcolor="#cccccc" stroked="false">
              <v:fill type="solid"/>
            </v:rect>
            <v:rect style="position:absolute;left:6060;top:7208;width:1916;height:335" filled="true" fillcolor="#cccccc" stroked="false">
              <v:fill type="solid"/>
            </v:rect>
            <v:line style="position:absolute" from="8140,6540" to="8140,7543" stroked="true" strokeweight="5.16pt" strokecolor="#cccccc">
              <v:stroke dashstyle="solid"/>
            </v:line>
            <v:line style="position:absolute" from="10158,6540" to="10158,7543" stroked="true" strokeweight="5.16pt" strokecolor="#cccccc">
              <v:stroke dashstyle="solid"/>
            </v:line>
            <v:rect style="position:absolute;left:8191;top:6540;width:1916;height:335" filled="true" fillcolor="#cccccc" stroked="false">
              <v:fill type="solid"/>
            </v:rect>
            <v:rect style="position:absolute;left:10080;top:6874;width:27;height:334" filled="true" fillcolor="#cccccc" stroked="false">
              <v:fill type="solid"/>
            </v:rect>
            <v:rect style="position:absolute;left:8460;top:6874;width:1440;height:334" filled="true" fillcolor="#cccccc" stroked="false">
              <v:fill type="solid"/>
            </v:rect>
            <v:rect style="position:absolute;left:8191;top:6874;width:89;height:334" filled="true" fillcolor="#cccccc" stroked="false">
              <v:fill type="solid"/>
            </v:rect>
            <v:rect style="position:absolute;left:8191;top:7208;width:1916;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97,8557" to="3817,8557" stroked="true" strokeweight=".1pt" strokecolor="#cccccc">
              <v:stroke dashstyle="solid"/>
            </v:line>
            <v:line style="position:absolute" from="1748,7552" to="1748,8556" stroked="true" strokeweight="5.16pt" strokecolor="#cccccc">
              <v:stroke dashstyle="solid"/>
            </v:line>
            <v:line style="position:absolute" from="3766,7553" to="3766,8556" stroked="true" strokeweight="5.16pt" strokecolor="#cccccc">
              <v:stroke dashstyle="solid"/>
            </v:line>
            <v:rect style="position:absolute;left:1800;top:7552;width:1914;height:335" filled="true" fillcolor="#cccccc" stroked="false">
              <v:fill type="solid"/>
            </v:rect>
            <v:rect style="position:absolute;left:3600;top:7887;width:114;height:335" filled="true" fillcolor="#cccccc" stroked="false">
              <v:fill type="solid"/>
            </v:rect>
            <v:rect style="position:absolute;left:1980;top:7887;width:1440;height:335" filled="true" fillcolor="#cccccc" stroked="false">
              <v:fill type="solid"/>
            </v:rect>
            <v:rect style="position:absolute;left:1800;top:8222;width:1914;height:334" filled="true" fillcolor="#cccccc" stroked="false">
              <v:fill type="solid"/>
            </v:rect>
            <v:rect style="position:absolute;left:3826;top:8222;width:2121;height:336" filled="true" fillcolor="#cccccc" stroked="false">
              <v:fill type="solid"/>
            </v:rect>
            <v:line style="position:absolute" from="3878,7552" to="3878,8222" stroked="true" strokeweight="5.16pt" strokecolor="#cccccc">
              <v:stroke dashstyle="solid"/>
            </v:line>
            <v:line style="position:absolute" from="5896,7553" to="5896,8223" stroked="true" strokeweight="5.16pt" strokecolor="#cccccc">
              <v:stroke dashstyle="solid"/>
            </v:line>
            <v:rect style="position:absolute;left:3930;top:7552;width:1914;height:335" filled="true" fillcolor="#cccccc" stroked="false">
              <v:fill type="solid"/>
            </v:rect>
            <v:rect style="position:absolute;left:5760;top:7887;width:84;height:335" filled="true" fillcolor="#cccccc" stroked="false">
              <v:fill type="solid"/>
            </v:rect>
            <v:rect style="position:absolute;left:4140;top:7887;width:1440;height:335" filled="true" fillcolor="#cccccc" stroked="false">
              <v:fill type="solid"/>
            </v:rect>
            <v:rect style="position:absolute;left:3930;top:7887;width:30;height:335" filled="true" fillcolor="#cccccc" stroked="false">
              <v:fill type="solid"/>
            </v:rect>
            <v:rect style="position:absolute;left:5956;top:8222;width:2122;height:336" filled="true" fillcolor="#cccccc" stroked="false">
              <v:fill type="solid"/>
            </v:rect>
            <v:line style="position:absolute" from="6008,7552" to="6008,8222" stroked="true" strokeweight="5.16pt" strokecolor="#cccccc">
              <v:stroke dashstyle="solid"/>
            </v:line>
            <v:line style="position:absolute" from="8027,7553" to="8027,8223" stroked="true" strokeweight="5.16pt" strokecolor="#cccccc">
              <v:stroke dashstyle="solid"/>
            </v:line>
            <v:rect style="position:absolute;left:6060;top:7552;width:1916;height:335" filled="true" fillcolor="#cccccc" stroked="false">
              <v:fill type="solid"/>
            </v:rect>
            <v:rect style="position:absolute;left:7920;top:7887;width:56;height:335" filled="true" fillcolor="#cccccc" stroked="false">
              <v:fill type="solid"/>
            </v:rect>
            <v:rect style="position:absolute;left:6300;top:7887;width:1440;height:335" filled="true" fillcolor="#cccccc" stroked="false">
              <v:fill type="solid"/>
            </v:rect>
            <v:rect style="position:absolute;left:6060;top:7887;width:60;height:335" filled="true" fillcolor="#cccccc" stroked="false">
              <v:fill type="solid"/>
            </v:rect>
            <v:rect style="position:absolute;left:8088;top:8222;width:2122;height:336" filled="true" fillcolor="#cccccc" stroked="false">
              <v:fill type="solid"/>
            </v:rect>
            <v:line style="position:absolute" from="8140,7552" to="8140,8222" stroked="true" strokeweight="5.16pt" strokecolor="#cccccc">
              <v:stroke dashstyle="solid"/>
            </v:line>
            <v:line style="position:absolute" from="10158,7553" to="10158,8223" stroked="true" strokeweight="5.16pt" strokecolor="#cccccc">
              <v:stroke dashstyle="solid"/>
            </v:line>
            <v:rect style="position:absolute;left:8191;top:7552;width:1916;height:335" filled="true" fillcolor="#cccccc" stroked="false">
              <v:fill type="solid"/>
            </v:rect>
            <v:rect style="position:absolute;left:10080;top:7887;width:27;height:335" filled="true" fillcolor="#cccccc" stroked="false">
              <v:fill type="solid"/>
            </v:rect>
            <v:rect style="position:absolute;left:8460;top:7887;width:1440;height:335" filled="true" fillcolor="#cccccc" stroked="false">
              <v:fill type="solid"/>
            </v:rect>
            <v:rect style="position:absolute;left:8191;top:7887;width:89;height:335" filled="true" fillcolor="#cccccc" stroked="false">
              <v:fill type="solid"/>
            </v:rect>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line style="position:absolute" from="1748,8567" to="1748,9570" stroked="true" strokeweight="5.16pt" strokecolor="#cccccc">
              <v:stroke dashstyle="solid"/>
            </v:line>
            <v:line style="position:absolute" from="3766,8567" to="3766,9570" stroked="true" strokeweight="5.16pt" strokecolor="#cccccc">
              <v:stroke dashstyle="solid"/>
            </v:line>
            <v:rect style="position:absolute;left:1800;top:8566;width:1914;height:334" filled="true" fillcolor="#cccccc" stroked="false">
              <v:fill type="solid"/>
            </v:rect>
            <v:rect style="position:absolute;left:3600;top:8900;width:114;height:335" filled="true" fillcolor="#cccccc" stroked="false">
              <v:fill type="solid"/>
            </v:rect>
            <v:rect style="position:absolute;left:1980;top:8900;width:1440;height:335" filled="true" fillcolor="#cccccc" stroked="false">
              <v:fill type="solid"/>
            </v:rect>
            <v:rect style="position:absolute;left:1800;top:9235;width:1914;height:335" filled="true" fillcolor="#cccccc" stroked="false">
              <v:fill type="solid"/>
            </v:rect>
            <v:rect style="position:absolute;left:3826;top:9236;width:2121;height:334" filled="true" fillcolor="#cccccc" stroked="false">
              <v:fill type="solid"/>
            </v:rect>
            <v:line style="position:absolute" from="3878,8566" to="3878,9236" stroked="true" strokeweight="5.16pt" strokecolor="#cccccc">
              <v:stroke dashstyle="solid"/>
            </v:line>
            <v:line style="position:absolute" from="5896,8567" to="5896,9235" stroked="true" strokeweight="5.16pt" strokecolor="#cccccc">
              <v:stroke dashstyle="solid"/>
            </v:line>
            <v:rect style="position:absolute;left:3930;top:8566;width:1914;height:334" filled="true" fillcolor="#cccccc" stroked="false">
              <v:fill type="solid"/>
            </v:rect>
            <v:rect style="position:absolute;left:5760;top:8900;width:84;height:335" filled="true" fillcolor="#cccccc" stroked="false">
              <v:fill type="solid"/>
            </v:rect>
            <v:rect style="position:absolute;left:4140;top:8900;width:1440;height:335" filled="true" fillcolor="#cccccc" stroked="false">
              <v:fill type="solid"/>
            </v:rect>
            <v:rect style="position:absolute;left:3930;top:8900;width:30;height:335" filled="true" fillcolor="#cccccc" stroked="false">
              <v:fill type="solid"/>
            </v:rect>
            <v:rect style="position:absolute;left:5956;top:9236;width:2122;height:334" filled="true" fillcolor="#cccccc" stroked="false">
              <v:fill type="solid"/>
            </v:rect>
            <v:line style="position:absolute" from="6008,8566" to="6008,9236" stroked="true" strokeweight="5.16pt" strokecolor="#cccccc">
              <v:stroke dashstyle="solid"/>
            </v:line>
            <v:line style="position:absolute" from="8027,8567" to="8027,9235" stroked="true" strokeweight="5.16pt" strokecolor="#cccccc">
              <v:stroke dashstyle="solid"/>
            </v:line>
            <v:rect style="position:absolute;left:6060;top:8566;width:1916;height:334" filled="true" fillcolor="#cccccc" stroked="false">
              <v:fill type="solid"/>
            </v:rect>
            <v:rect style="position:absolute;left:7920;top:8900;width:56;height:335" filled="true" fillcolor="#cccccc" stroked="false">
              <v:fill type="solid"/>
            </v:rect>
            <v:rect style="position:absolute;left:6300;top:8900;width:1440;height:335" filled="true" fillcolor="#cccccc" stroked="false">
              <v:fill type="solid"/>
            </v:rect>
            <v:rect style="position:absolute;left:6060;top:8900;width:60;height:335" filled="true" fillcolor="#cccccc" stroked="false">
              <v:fill type="solid"/>
            </v:rect>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5760;top:9914;width:84;height:335" filled="true" fillcolor="#cccccc" stroked="false">
              <v:fill type="solid"/>
            </v:rect>
            <v:rect style="position:absolute;left:3930;top:9914;width:30;height:335"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8280;top:3690;width:180;height:720" filled="true" fillcolor="#000000" stroked="false">
              <v:fill type="solid"/>
            </v:rect>
            <v:rect style="position:absolute;left:8280;top:3690;width:180;height:720" filled="false" stroked="true" strokeweight=".75pt" strokecolor="#000000">
              <v:stroke dashstyle="solid"/>
            </v:rect>
            <v:line style="position:absolute" from="8280,3690" to="8280,369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7740;top:1710;width:180;height:720" filled="true" fillcolor="#ffffff" stroked="false">
              <v:fill type="solid"/>
            </v:rect>
            <v:rect style="position:absolute;left:7740;top:1710;width:180;height:720" filled="false" stroked="true" strokeweight=".75pt" strokecolor="#000000">
              <v:stroke dashstyle="solid"/>
            </v:rect>
            <v:line style="position:absolute" from="7740,1710" to="7740,1710" stroked="true" strokeweight=".75pt" strokecolor="#000000">
              <v:stroke dashstyle="solid"/>
            </v:line>
            <v:rect style="position:absolute;left:8280;top:1710;width:180;height:720" filled="true" fillcolor="#000000" stroked="false">
              <v:fill type="solid"/>
            </v:rect>
            <v:rect style="position:absolute;left:8280;top:1710;width:180;height:720" filled="false" stroked="true" strokeweight=".75pt" strokecolor="#000000">
              <v:stroke dashstyle="solid"/>
            </v:rect>
            <v:line style="position:absolute" from="8280,1710" to="8280,1710" stroked="true" strokeweight=".75pt" strokecolor="#000000">
              <v:stroke dashstyle="solid"/>
            </v:line>
            <v:rect style="position:absolute;left:5580;top:2610;width:180;height:720" filled="true" fillcolor="#000000" stroked="false">
              <v:fill type="solid"/>
            </v:rect>
            <v:rect style="position:absolute;left:5580;top:2610;width:180;height:720" filled="false" stroked="true" strokeweight=".75pt" strokecolor="#000000">
              <v:stroke dashstyle="solid"/>
            </v:rect>
            <v:line style="position:absolute" from="5580,2610" to="5580,2610" stroked="true" strokeweight=".75pt" strokecolor="#000000">
              <v:stroke dashstyle="solid"/>
            </v:line>
            <v:rect style="position:absolute;left:7740;top:3690;width:180;height:720" filled="true" fillcolor="#000000" stroked="false">
              <v:fill type="solid"/>
            </v:rect>
            <v:rect style="position:absolute;left:7740;top:3690;width:180;height:720" filled="false" stroked="true" strokeweight=".75pt" strokecolor="#000000">
              <v:stroke dashstyle="solid"/>
            </v:rect>
            <v:line style="position:absolute" from="7740,3690" to="7740,3690" stroked="true" strokeweight=".75pt" strokecolor="#000000">
              <v:stroke dashstyle="solid"/>
            </v:line>
            <v:rect style="position:absolute;left:1800;top:4590;width:180;height:720" filled="false" stroked="true" strokeweight=".75pt" strokecolor="#000000">
              <v:stroke dashstyle="solid"/>
            </v:rect>
            <v:line style="position:absolute" from="1800,4590" to="1800,4590" stroked="true" strokeweight=".75pt" strokecolor="#000000">
              <v:stroke dashstyle="solid"/>
            </v:line>
            <v:rect style="position:absolute;left:9900;top:4590;width:180;height:720" filled="false" stroked="true" strokeweight=".75pt" strokecolor="#000000">
              <v:stroke dashstyle="solid"/>
            </v:rect>
            <v:line style="position:absolute" from="9900,4590" to="9900,4590" stroked="true" strokeweight=".75pt" strokecolor="#000000">
              <v:stroke dashstyle="solid"/>
            </v:line>
            <v:rect style="position:absolute;left:3420;top:5670;width:180;height:720" filled="true" fillcolor="#000000" stroked="false">
              <v:fill type="solid"/>
            </v:rect>
            <v:rect style="position:absolute;left:3420;top:5670;width:180;height:720" filled="false" stroked="true" strokeweight=".75pt" strokecolor="#000000">
              <v:stroke dashstyle="solid"/>
            </v:rect>
            <v:line style="position:absolute" from="3420,5670" to="3420,5670" stroked="true" strokeweight=".75pt" strokecolor="#000000">
              <v:stroke dashstyle="solid"/>
            </v:line>
            <v:rect style="position:absolute;left:5580;top:5670;width:180;height:720" filled="true" fillcolor="#000000" stroked="false">
              <v:fill type="solid"/>
            </v:rect>
            <v:rect style="position:absolute;left:5580;top:5670;width:180;height:720" filled="false" stroked="true" strokeweight=".75pt" strokecolor="#000000">
              <v:stroke dashstyle="solid"/>
            </v:rect>
            <v:line style="position:absolute" from="5580,5670" to="5580,5670" stroked="true" strokeweight=".75pt" strokecolor="#000000">
              <v:stroke dashstyle="solid"/>
            </v:line>
            <v:rect style="position:absolute;left:7740;top:5670;width:180;height:720" filled="false" stroked="true" strokeweight=".75pt" strokecolor="#000000">
              <v:stroke dashstyle="solid"/>
            </v:rect>
            <v:line style="position:absolute" from="7740,5670" to="7740,5670" stroked="true" strokeweight=".75pt" strokecolor="#000000">
              <v:stroke dashstyle="solid"/>
            </v:line>
            <v:rect style="position:absolute;left:6120;top:5670;width:180;height:720" filled="true" fillcolor="#000000" stroked="false">
              <v:fill type="solid"/>
            </v:rect>
            <v:rect style="position:absolute;left:6120;top:5670;width:180;height:720" filled="false" stroked="true" strokeweight=".75pt" strokecolor="#000000">
              <v:stroke dashstyle="solid"/>
            </v:rect>
            <v:line style="position:absolute" from="6120,5670" to="6120,5670" stroked="true" strokeweight=".75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ffffff"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true" fillcolor="#000000" stroked="false">
              <v:fill type="solid"/>
            </v:rect>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ffffff"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true" fillcolor="#000000" stroked="false">
              <v:fill type="solid"/>
            </v:rect>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true" fillcolor="#000000" stroked="false">
              <v:fill type="solid"/>
            </v:rect>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3960;top:630;width:180;height:720" filled="true" fillcolor="#ffffff"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1800;top:1710;width:180;height:720" filled="true" fillcolor="#000000" stroked="false">
              <v:fill type="solid"/>
            </v:rect>
            <v:rect style="position:absolute;left:1800;top:1710;width:180;height:720" filled="false" stroked="true" strokeweight=".75pt" strokecolor="#000000">
              <v:stroke dashstyle="solid"/>
            </v:rect>
            <v:line style="position:absolute" from="1800,1710" to="1800,1710" stroked="true" strokeweight=".75pt" strokecolor="#000000">
              <v:stroke dashstyle="solid"/>
            </v:line>
            <v:rect style="position:absolute;left:5580;top:1710;width:180;height:720" filled="true" fillcolor="#000000" stroked="false">
              <v:fill type="solid"/>
            </v:rect>
            <v:rect style="position:absolute;left:5580;top:1710;width:180;height:720" filled="false" stroked="true" strokeweight=".75pt" strokecolor="#000000">
              <v:stroke dashstyle="solid"/>
            </v:rect>
            <v:line style="position:absolute" from="5580,1710" to="5580,171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3960;top:1710;width:180;height:720" filled="true" fillcolor="#ffffff" stroked="false">
              <v:fill type="solid"/>
            </v:rect>
            <v:rect style="position:absolute;left:3960;top:1710;width:180;height:720" filled="false" stroked="true" strokeweight=".75pt" strokecolor="#000000">
              <v:stroke dashstyle="solid"/>
            </v:rect>
            <v:line style="position:absolute" from="3960,1710" to="3960,1710" stroked="true" strokeweight=".75pt" strokecolor="#000000">
              <v:stroke dashstyle="solid"/>
            </v:line>
            <v:rect style="position:absolute;left:9900;top:630;width:180;height:720" filled="true" fillcolor="#000000" stroked="false">
              <v:fill type="solid"/>
            </v:rect>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9900;top:2610;width:180;height:720" filled="true" fillcolor="#000000" stroked="false">
              <v:fill type="solid"/>
            </v:rect>
            <v:rect style="position:absolute;left:9900;top:2610;width:180;height:720" filled="false" stroked="true" strokeweight=".75pt" strokecolor="#000000">
              <v:stroke dashstyle="solid"/>
            </v:rect>
            <v:line style="position:absolute" from="9900,2610" to="9900,2610" stroked="true" strokeweight=".75pt" strokecolor="#000000">
              <v:stroke dashstyle="solid"/>
            </v:line>
            <v:rect style="position:absolute;left:8280;top:2610;width:180;height:720" filled="true" fillcolor="#ffffff" stroked="false">
              <v:fill type="solid"/>
            </v:rect>
            <v:rect style="position:absolute;left:8280;top:2610;width:180;height:720" filled="false" stroked="true" strokeweight=".75pt" strokecolor="#000000">
              <v:stroke dashstyle="solid"/>
            </v:rect>
            <v:line style="position:absolute" from="8280,2610" to="8280,2610" stroked="true" strokeweight=".75pt" strokecolor="#000000">
              <v:stroke dashstyle="solid"/>
            </v:line>
            <v:rect style="position:absolute;left:7740;top:2610;width:180;height:720" filled="true" fillcolor="#000000" stroked="false">
              <v:fill type="solid"/>
            </v:rect>
            <v:rect style="position:absolute;left:7740;top:2610;width:180;height:720" filled="false" stroked="true" strokeweight=".75pt" strokecolor="#000000">
              <v:stroke dashstyle="solid"/>
            </v:rect>
            <v:line style="position:absolute" from="7740,2610" to="7740,2610" stroked="true" strokeweight=".75pt" strokecolor="#000000">
              <v:stroke dashstyle="solid"/>
            </v:line>
            <v:rect style="position:absolute;left:6120;top:1710;width:180;height:720" filled="true" fillcolor="#000000" stroked="false">
              <v:fill type="solid"/>
            </v:rect>
            <v:rect style="position:absolute;left:6120;top:1710;width:180;height:720" filled="false" stroked="true" strokeweight=".75pt" strokecolor="#000000">
              <v:stroke dashstyle="solid"/>
            </v:rect>
            <v:line style="position:absolute" from="6120,1710" to="6120,1710" stroked="true" strokeweight=".75pt" strokecolor="#000000">
              <v:stroke dashstyle="solid"/>
            </v:line>
            <v:rect style="position:absolute;left:9900;top:1710;width:180;height:720" filled="true" fillcolor="#000000" stroked="false">
              <v:fill type="solid"/>
            </v:rect>
            <v:rect style="position:absolute;left:9900;top:1710;width:180;height:720" filled="false" stroked="true" strokeweight=".75pt" strokecolor="#000000">
              <v:stroke dashstyle="solid"/>
            </v:rect>
            <v:line style="position:absolute" from="9900,1710" to="9900,1710" stroked="true" strokeweight=".75pt" strokecolor="#000000">
              <v:stroke dashstyle="solid"/>
            </v:line>
            <v:rect style="position:absolute;left:6120;top:2610;width:180;height:720" filled="true" fillcolor="#ffffff" stroked="false">
              <v:fill type="solid"/>
            </v:rect>
            <v:rect style="position:absolute;left:6120;top:2610;width:180;height:720" filled="false" stroked="true" strokeweight=".75pt" strokecolor="#000000">
              <v:stroke dashstyle="solid"/>
            </v:rect>
            <v:line style="position:absolute" from="6120,2610" to="6120,2610" stroked="true" strokeweight=".75pt" strokecolor="#000000">
              <v:stroke dashstyle="solid"/>
            </v:line>
            <v:rect style="position:absolute;left:3960;top:2610;width:180;height:720" filled="true" fillcolor="#000000" stroked="false">
              <v:fill type="solid"/>
            </v:rect>
            <v:rect style="position:absolute;left:3960;top:2610;width:180;height:720" filled="false" stroked="true" strokeweight=".75pt" strokecolor="#000000">
              <v:stroke dashstyle="solid"/>
            </v:rect>
            <v:line style="position:absolute" from="3960,2610" to="3960,2610" stroked="true" strokeweight=".75pt" strokecolor="#000000">
              <v:stroke dashstyle="solid"/>
            </v:line>
            <v:rect style="position:absolute;left:3420;top:1710;width:180;height:720" filled="true" fillcolor="#ffffff" stroked="false">
              <v:fill type="solid"/>
            </v:rect>
            <v:rect style="position:absolute;left:3420;top:1710;width:180;height:720" filled="false" stroked="true" strokeweight=".75pt" strokecolor="#000000">
              <v:stroke dashstyle="solid"/>
            </v:rect>
            <v:line style="position:absolute" from="3420,1710" to="3420,1710" stroked="true" strokeweight=".75pt" strokecolor="#000000">
              <v:stroke dashstyle="solid"/>
            </v:line>
            <v:rect style="position:absolute;left:3420;top:2610;width:180;height:720" filled="true" fillcolor="#000000" stroked="false">
              <v:fill type="solid"/>
            </v:rect>
            <v:rect style="position:absolute;left:3420;top:2610;width:180;height:720" filled="false" stroked="true" strokeweight=".75pt" strokecolor="#000000">
              <v:stroke dashstyle="solid"/>
            </v:rect>
            <v:line style="position:absolute" from="3420,2610" to="3420,2610" stroked="true" strokeweight=".75pt" strokecolor="#000000">
              <v:stroke dashstyle="solid"/>
            </v:line>
            <v:rect style="position:absolute;left:1800;top:2610;width:180;height:720" filled="true" fillcolor="#000000" stroked="false">
              <v:fill type="solid"/>
            </v:rect>
            <v:rect style="position:absolute;left:1800;top:2610;width:180;height:720" filled="false" stroked="true" strokeweight=".75pt" strokecolor="#000000">
              <v:stroke dashstyle="solid"/>
            </v:rect>
            <v:line style="position:absolute" from="1800,2610" to="1800,2610" stroked="true" strokeweight=".75pt" strokecolor="#000000">
              <v:stroke dashstyle="solid"/>
            </v:line>
            <v:rect style="position:absolute;left:7740;top:4590;width:180;height:720" filled="true" fillcolor="#000000" stroked="false">
              <v:fill type="solid"/>
            </v:rect>
            <v:rect style="position:absolute;left:7740;top:4590;width:180;height:720" filled="false" stroked="true" strokeweight=".75pt" strokecolor="#000000">
              <v:stroke dashstyle="solid"/>
            </v:rect>
            <v:line style="position:absolute" from="7740,4590" to="7740,4590" stroked="true" strokeweight=".75pt" strokecolor="#000000">
              <v:stroke dashstyle="solid"/>
            </v:line>
            <v:rect style="position:absolute;left:6120;top:4590;width:180;height:720" filled="false" stroked="true" strokeweight=".75pt" strokecolor="#000000">
              <v:stroke dashstyle="solid"/>
            </v:rect>
            <v:line style="position:absolute" from="6120,4590" to="6120,4590" stroked="true" strokeweight=".75pt" strokecolor="#000000">
              <v:stroke dashstyle="solid"/>
            </v:line>
            <v:rect style="position:absolute;left:3960;top:4590;width:180;height:720" filled="true" fillcolor="#000000" stroked="false">
              <v:fill type="solid"/>
            </v:rect>
            <v:rect style="position:absolute;left:3960;top:4590;width:180;height:720" filled="false" stroked="true" strokeweight=".75pt" strokecolor="#000000">
              <v:stroke dashstyle="solid"/>
            </v:rect>
            <v:line style="position:absolute" from="3960,4590" to="3960,4590" stroked="true" strokeweight=".75pt" strokecolor="#000000">
              <v:stroke dashstyle="solid"/>
            </v:line>
            <v:rect style="position:absolute;left:3420;top:3690;width:180;height:720" filled="false" stroked="true" strokeweight=".75pt" strokecolor="#000000">
              <v:stroke dashstyle="solid"/>
            </v:rect>
            <v:line style="position:absolute" from="3420,3690" to="3420,3690" stroked="true" strokeweight=".75pt" strokecolor="#000000">
              <v:stroke dashstyle="solid"/>
            </v:line>
            <v:rect style="position:absolute;left:9900;top:3690;width:180;height:720" filled="true" fillcolor="#000000" stroked="false">
              <v:fill type="solid"/>
            </v:rect>
            <v:rect style="position:absolute;left:9900;top:3690;width:180;height:720" filled="false" stroked="true" strokeweight=".75pt" strokecolor="#000000">
              <v:stroke dashstyle="solid"/>
            </v:rect>
            <v:line style="position:absolute" from="9900,3690" to="9900,3690" stroked="true" strokeweight=".75pt" strokecolor="#000000">
              <v:stroke dashstyle="solid"/>
            </v:line>
            <v:rect style="position:absolute;left:6120;top:3690;width:180;height:720" filled="true" fillcolor="#000000" stroked="false">
              <v:fill type="solid"/>
            </v:rect>
            <v:rect style="position:absolute;left:6120;top:3690;width:180;height:720" filled="false" stroked="true" strokeweight=".75pt" strokecolor="#000000">
              <v:stroke dashstyle="solid"/>
            </v:rect>
            <v:line style="position:absolute" from="6120,3690" to="6120,3690" stroked="true" strokeweight=".75pt" strokecolor="#000000">
              <v:stroke dashstyle="solid"/>
            </v:line>
            <v:rect style="position:absolute;left:5580;top:4590;width:180;height:720" filled="true" fillcolor="#000000" stroked="false">
              <v:fill type="solid"/>
            </v:rect>
            <v:rect style="position:absolute;left:5580;top:4590;width:180;height:720" filled="false" stroked="true" strokeweight=".75pt" strokecolor="#000000">
              <v:stroke dashstyle="solid"/>
            </v:rect>
            <v:line style="position:absolute" from="5580,4590" to="5580,4590" stroked="true" strokeweight=".75pt" strokecolor="#000000">
              <v:stroke dashstyle="solid"/>
            </v:line>
            <v:rect style="position:absolute;left:3420;top:4590;width:180;height:720" filled="true" fillcolor="#000000" stroked="false">
              <v:fill type="solid"/>
            </v:rect>
            <v:rect style="position:absolute;left:3420;top:4590;width:180;height:720" filled="false" stroked="true" strokeweight=".75pt" strokecolor="#000000">
              <v:stroke dashstyle="solid"/>
            </v:rect>
            <v:line style="position:absolute" from="3420,4590" to="3420,4590" stroked="true" strokeweight=".75pt" strokecolor="#000000">
              <v:stroke dashstyle="solid"/>
            </v:line>
            <v:rect style="position:absolute;left:1800;top:3690;width:180;height:720" filled="true" fillcolor="#000000" stroked="false">
              <v:fill type="solid"/>
            </v:rect>
            <v:rect style="position:absolute;left:1800;top:3690;width:180;height:720" filled="false" stroked="true" strokeweight=".75pt" strokecolor="#000000">
              <v:stroke dashstyle="solid"/>
            </v:rect>
            <v:line style="position:absolute" from="1800,3690" to="1800,3690"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8280;top:4590;width:180;height:720" filled="true" fillcolor="#000000" stroked="false">
              <v:fill type="solid"/>
            </v:rect>
            <v:rect style="position:absolute;left:8280;top:4590;width:180;height:720" filled="false" stroked="true" strokeweight=".75pt" strokecolor="#000000">
              <v:stroke dashstyle="solid"/>
            </v:rect>
            <v:line style="position:absolute" from="8280,4590" to="8280,459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000000"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5670;width:180;height:720" filled="true" fillcolor="#000000" stroked="false">
              <v:fill type="solid"/>
            </v:rect>
            <v:rect style="position:absolute;left:8280;top:5670;width:180;height:720" filled="false" stroked="true" strokeweight=".75pt" strokecolor="#000000">
              <v:stroke dashstyle="solid"/>
            </v:rect>
            <v:line style="position:absolute" from="8280,5670" to="8280,5670" stroked="true" strokeweight=".75pt" strokecolor="#000000">
              <v:stroke dashstyle="solid"/>
            </v:line>
            <v:rect style="position:absolute;left:9900;top:5670;width:180;height:720" filled="false" stroked="true" strokeweight=".75pt" strokecolor="#000000">
              <v:stroke dashstyle="solid"/>
            </v:rect>
            <v:line style="position:absolute" from="9900,5670" to="9900,5670" stroked="true" strokeweight=".75pt" strokecolor="#000000">
              <v:stroke dashstyle="solid"/>
            </v:line>
            <v:rect style="position:absolute;left:3960;top:5670;width:180;height:720" filled="true" fillcolor="#000000" stroked="false">
              <v:fill type="solid"/>
            </v:rect>
            <v:rect style="position:absolute;left:3960;top:5670;width:180;height:720" filled="false" stroked="true" strokeweight=".75pt" strokecolor="#000000">
              <v:stroke dashstyle="solid"/>
            </v:rect>
            <v:line style="position:absolute" from="3960,5670" to="3960,5670" stroked="true" strokeweight=".75pt" strokecolor="#000000">
              <v:stroke dashstyle="solid"/>
            </v:line>
            <v:rect style="position:absolute;left:1800;top:5670;width:180;height:720" filled="true" fillcolor="#000000" stroked="false">
              <v:fill type="solid"/>
            </v:rect>
            <v:rect style="position:absolute;left:1800;top:5670;width:180;height:720" filled="false" stroked="true" strokeweight=".75pt" strokecolor="#000000">
              <v:stroke dashstyle="solid"/>
            </v:rect>
            <v:line style="position:absolute" from="1800,5670" to="1800,567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line style="position:absolute" from="3960,9687" to="3960,9687" stroked="true" strokeweight=".75pt" strokecolor="#000000">
              <v:stroke dashstyle="solid"/>
            </v:line>
            <v:line style="position:absolute" from="3420,9687" to="3420,9687" stroked="true" strokeweight=".75pt" strokecolor="#000000">
              <v:stroke dashstyle="solid"/>
            </v:line>
            <v:rect style="position:absolute;left:8280;top:8730;width:180;height:720" filled="true" fillcolor="#000000"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ffffff"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ffffff"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true" fillcolor="#000000" stroked="false">
              <v:fill type="solid"/>
            </v:rect>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ffffff"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true" fillcolor="#000000" stroked="false">
              <v:fill type="solid"/>
            </v:rect>
            <v:rect style="position:absolute;left:6120;top:7650;width:180;height:720" filled="false" stroked="true" strokeweight=".75pt" strokecolor="#000000">
              <v:stroke dashstyle="solid"/>
            </v:rect>
            <v:line style="position:absolute" from="6120,7650" to="6120,7650" stroked="true" strokeweight=".75pt" strokecolor="#000000">
              <v:stroke dashstyle="solid"/>
            </v:line>
            <v:line style="position:absolute" from="8280,9687" to="8280,9687" stroked="true" strokeweight=".75pt" strokecolor="#000000">
              <v:stroke dashstyle="solid"/>
            </v:line>
            <v:line style="position:absolute" from="6120,9687" to="6120,9687" stroked="true" strokeweight=".75pt" strokecolor="#000000">
              <v:stroke dashstyle="solid"/>
            </v:line>
            <v:rect style="position:absolute;left:5580;top:9686;width:180;height:720" filled="true" fillcolor="#000000"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3960;top:3690;width:180;height:720" filled="true" fillcolor="#000000" stroked="false">
              <v:fill type="solid"/>
            </v:rect>
            <v:rect style="position:absolute;left:3960;top:3690;width:180;height:720" filled="false" stroked="true" strokeweight=".75pt" strokecolor="#000000">
              <v:stroke dashstyle="solid"/>
            </v:rect>
            <v:line style="position:absolute" from="3960,3690" to="3960,3690" stroked="true" strokeweight=".75pt" strokecolor="#000000">
              <v:stroke dashstyle="solid"/>
            </v:line>
            <v:rect style="position:absolute;left:5580;top:3690;width:180;height:720" filled="true" fillcolor="#000000" stroked="false">
              <v:fill type="solid"/>
            </v:rect>
            <v:rect style="position:absolute;left:5580;top:3690;width:180;height:720" filled="false" stroked="true" strokeweight=".75pt" strokecolor="#000000">
              <v:stroke dashstyle="solid"/>
            </v:rect>
            <v:line style="position:absolute" from="5580,3690" to="5580,3690"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239;top:793;width:1055;height:335" type="#_x0000_t202" filled="false" stroked="false">
              <v:textbox inset="0,0,0,0">
                <w:txbxContent>
                  <w:p>
                    <w:pPr>
                      <w:spacing w:before="0"/>
                      <w:ind w:left="0" w:right="0" w:firstLine="0"/>
                      <w:jc w:val="left"/>
                      <w:rPr>
                        <w:rFonts w:ascii="Comic Sans MS"/>
                        <w:sz w:val="24"/>
                      </w:rPr>
                    </w:pPr>
                    <w:r>
                      <w:rPr>
                        <w:rFonts w:ascii="Comic Sans MS"/>
                        <w:sz w:val="24"/>
                      </w:rPr>
                      <w:t>Jonathan</w:t>
                    </w:r>
                  </w:p>
                </w:txbxContent>
              </v:textbox>
              <w10:wrap type="none"/>
            </v:shape>
            <v:shape style="position:absolute;left:4576;top:793;width:640;height:335" type="#_x0000_t202" filled="false" stroked="false">
              <v:textbox inset="0,0,0,0">
                <w:txbxContent>
                  <w:p>
                    <w:pPr>
                      <w:spacing w:before="0"/>
                      <w:ind w:left="0" w:right="0" w:firstLine="0"/>
                      <w:jc w:val="left"/>
                      <w:rPr>
                        <w:rFonts w:ascii="Comic Sans MS"/>
                        <w:sz w:val="24"/>
                      </w:rPr>
                    </w:pPr>
                    <w:r>
                      <w:rPr>
                        <w:rFonts w:ascii="Comic Sans MS"/>
                        <w:sz w:val="24"/>
                      </w:rPr>
                      <w:t>often</w:t>
                    </w:r>
                  </w:p>
                </w:txbxContent>
              </v:textbox>
              <w10:wrap type="none"/>
            </v:shape>
            <v:shape style="position:absolute;left:6777;top:793;width:501;height:335" type="#_x0000_t202" filled="false" stroked="false">
              <v:textbox inset="0,0,0,0">
                <w:txbxContent>
                  <w:p>
                    <w:pPr>
                      <w:spacing w:before="0"/>
                      <w:ind w:left="0" w:right="0" w:firstLine="0"/>
                      <w:jc w:val="left"/>
                      <w:rPr>
                        <w:rFonts w:ascii="Comic Sans MS"/>
                        <w:sz w:val="24"/>
                      </w:rPr>
                    </w:pPr>
                    <w:r>
                      <w:rPr>
                        <w:rFonts w:ascii="Comic Sans MS"/>
                        <w:sz w:val="24"/>
                      </w:rPr>
                      <w:t>says</w:t>
                    </w:r>
                  </w:p>
                </w:txbxContent>
              </v:textbox>
              <w10:wrap type="none"/>
            </v:shape>
            <v:shape style="position:absolute;left:8905;top:793;width:507;height:335" type="#_x0000_t202" filled="false" stroked="false">
              <v:textbox inset="0,0,0,0">
                <w:txbxContent>
                  <w:p>
                    <w:pPr>
                      <w:spacing w:before="0"/>
                      <w:ind w:left="0" w:right="0" w:firstLine="0"/>
                      <w:jc w:val="left"/>
                      <w:rPr>
                        <w:rFonts w:ascii="Comic Sans MS"/>
                        <w:sz w:val="24"/>
                      </w:rPr>
                    </w:pPr>
                    <w:r>
                      <w:rPr>
                        <w:rFonts w:ascii="Comic Sans MS"/>
                        <w:sz w:val="24"/>
                      </w:rPr>
                      <w:t>that</w:t>
                    </w:r>
                  </w:p>
                </w:txbxContent>
              </v:textbox>
              <w10:wrap type="none"/>
            </v:shape>
            <v:shape style="position:absolute;left:2349;top:1806;width:834;height:335" type="#_x0000_t202" filled="false" stroked="false">
              <v:textbox inset="0,0,0,0">
                <w:txbxContent>
                  <w:p>
                    <w:pPr>
                      <w:spacing w:before="0"/>
                      <w:ind w:left="0" w:right="0" w:firstLine="0"/>
                      <w:jc w:val="left"/>
                      <w:rPr>
                        <w:rFonts w:ascii="Comic Sans MS"/>
                        <w:sz w:val="24"/>
                      </w:rPr>
                    </w:pPr>
                    <w:r>
                      <w:rPr>
                        <w:rFonts w:ascii="Comic Sans MS"/>
                        <w:sz w:val="24"/>
                      </w:rPr>
                      <w:t>Sydney</w:t>
                    </w:r>
                  </w:p>
                </w:txbxContent>
              </v:textbox>
              <w10:wrap type="none"/>
            </v:shape>
            <v:shape style="position:absolute;left:4795;top:1806;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6825;top:1806;width:404;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8877;top:1806;width:562;height:335" type="#_x0000_t202" filled="false" stroked="false">
              <v:textbox inset="0,0,0,0">
                <w:txbxContent>
                  <w:p>
                    <w:pPr>
                      <w:spacing w:before="0"/>
                      <w:ind w:left="0" w:right="0" w:firstLine="0"/>
                      <w:jc w:val="left"/>
                      <w:rPr>
                        <w:rFonts w:ascii="Comic Sans MS"/>
                        <w:sz w:val="24"/>
                      </w:rPr>
                    </w:pPr>
                    <w:r>
                      <w:rPr>
                        <w:rFonts w:ascii="Comic Sans MS"/>
                        <w:sz w:val="24"/>
                      </w:rPr>
                      <w:t>most</w:t>
                    </w:r>
                  </w:p>
                </w:txbxContent>
              </v:textbox>
              <w10:wrap type="none"/>
            </v:shape>
            <v:shape style="position:absolute;left:2323;top:2820;width:888;height:335" type="#_x0000_t202" filled="false" stroked="false">
              <v:textbox inset="0,0,0,0">
                <w:txbxContent>
                  <w:p>
                    <w:pPr>
                      <w:spacing w:before="0"/>
                      <w:ind w:left="0" w:right="0" w:firstLine="0"/>
                      <w:jc w:val="left"/>
                      <w:rPr>
                        <w:rFonts w:ascii="Comic Sans MS"/>
                        <w:sz w:val="24"/>
                      </w:rPr>
                    </w:pPr>
                    <w:r>
                      <w:rPr>
                        <w:rFonts w:ascii="Comic Sans MS"/>
                        <w:sz w:val="24"/>
                      </w:rPr>
                      <w:t>perfect</w:t>
                    </w:r>
                  </w:p>
                </w:txbxContent>
              </v:textbox>
              <w10:wrap type="none"/>
            </v:shape>
            <v:shape style="position:absolute;left:4600;top:2820;width:594;height:335" type="#_x0000_t202" filled="false" stroked="false">
              <v:textbox inset="0,0,0,0">
                <w:txbxContent>
                  <w:p>
                    <w:pPr>
                      <w:spacing w:before="0"/>
                      <w:ind w:left="0" w:right="0" w:firstLine="0"/>
                      <w:jc w:val="left"/>
                      <w:rPr>
                        <w:rFonts w:ascii="Comic Sans MS"/>
                        <w:sz w:val="24"/>
                      </w:rPr>
                    </w:pPr>
                    <w:r>
                      <w:rPr>
                        <w:rFonts w:ascii="Comic Sans MS"/>
                        <w:sz w:val="24"/>
                      </w:rPr>
                      <w:t>place</w:t>
                    </w:r>
                  </w:p>
                </w:txbxContent>
              </v:textbox>
              <w10:wrap type="none"/>
            </v:shape>
            <v:shape style="position:absolute;left:6891;top:2820;width:273;height:335" type="#_x0000_t202" filled="false" stroked="false">
              <v:textbox inset="0,0,0,0">
                <w:txbxContent>
                  <w:p>
                    <w:pPr>
                      <w:spacing w:before="0"/>
                      <w:ind w:left="0" w:right="0" w:firstLine="0"/>
                      <w:jc w:val="left"/>
                      <w:rPr>
                        <w:rFonts w:ascii="Comic Sans MS"/>
                        <w:sz w:val="24"/>
                      </w:rPr>
                    </w:pPr>
                    <w:r>
                      <w:rPr>
                        <w:rFonts w:ascii="Comic Sans MS"/>
                        <w:sz w:val="24"/>
                      </w:rPr>
                      <w:t>on</w:t>
                    </w:r>
                  </w:p>
                </w:txbxContent>
              </v:textbox>
              <w10:wrap type="none"/>
            </v:shape>
            <v:shape style="position:absolute;left:8808;top:2820;width:703;height:335" type="#_x0000_t202" filled="false" stroked="false">
              <v:textbox inset="0,0,0,0">
                <w:txbxContent>
                  <w:p>
                    <w:pPr>
                      <w:spacing w:before="0"/>
                      <w:ind w:left="0" w:right="0" w:firstLine="0"/>
                      <w:jc w:val="left"/>
                      <w:rPr>
                        <w:rFonts w:ascii="Comic Sans MS"/>
                        <w:sz w:val="24"/>
                      </w:rPr>
                    </w:pPr>
                    <w:r>
                      <w:rPr>
                        <w:rFonts w:ascii="Comic Sans MS"/>
                        <w:sz w:val="24"/>
                      </w:rPr>
                      <w:t>earth.</w:t>
                    </w:r>
                  </w:p>
                </w:txbxContent>
              </v:textbox>
              <w10:wrap type="none"/>
            </v:shape>
            <v:shape style="position:absolute;left:2539;top:3833;width:455;height:335" type="#_x0000_t202" filled="false" stroked="false">
              <v:textbox inset="0,0,0,0">
                <w:txbxContent>
                  <w:p>
                    <w:pPr>
                      <w:spacing w:before="0"/>
                      <w:ind w:left="0" w:right="0" w:firstLine="0"/>
                      <w:jc w:val="left"/>
                      <w:rPr>
                        <w:rFonts w:ascii="Comic Sans MS"/>
                        <w:sz w:val="24"/>
                      </w:rPr>
                    </w:pPr>
                    <w:r>
                      <w:rPr>
                        <w:rFonts w:ascii="Comic Sans MS"/>
                        <w:sz w:val="24"/>
                      </w:rPr>
                      <w:t>The</w:t>
                    </w:r>
                  </w:p>
                </w:txbxContent>
              </v:textbox>
              <w10:wrap type="none"/>
            </v:shape>
            <v:shape style="position:absolute;left:4530;top:3833;width:733;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team’s</w:t>
                    </w:r>
                  </w:p>
                </w:txbxContent>
              </v:textbox>
              <w10:wrap type="none"/>
            </v:shape>
            <v:shape style="position:absolute;left:6614;top:3833;width:826;height:335" type="#_x0000_t202" filled="false" stroked="false">
              <v:textbox inset="0,0,0,0">
                <w:txbxContent>
                  <w:p>
                    <w:pPr>
                      <w:spacing w:before="0"/>
                      <w:ind w:left="0" w:right="0" w:firstLine="0"/>
                      <w:jc w:val="left"/>
                      <w:rPr>
                        <w:rFonts w:ascii="Comic Sans MS"/>
                        <w:sz w:val="24"/>
                      </w:rPr>
                    </w:pPr>
                    <w:r>
                      <w:rPr>
                        <w:rFonts w:ascii="Comic Sans MS"/>
                        <w:sz w:val="24"/>
                      </w:rPr>
                      <w:t>getting</w:t>
                    </w:r>
                  </w:p>
                </w:txbxContent>
              </v:textbox>
              <w10:wrap type="none"/>
            </v:shape>
            <v:shape style="position:absolute;left:8868;top:3833;width:581;height:335" type="#_x0000_t202" filled="false" stroked="false">
              <v:textbox inset="0,0,0,0">
                <w:txbxContent>
                  <w:p>
                    <w:pPr>
                      <w:spacing w:before="0"/>
                      <w:ind w:left="0" w:right="0" w:firstLine="0"/>
                      <w:jc w:val="left"/>
                      <w:rPr>
                        <w:rFonts w:ascii="Comic Sans MS"/>
                        <w:sz w:val="24"/>
                      </w:rPr>
                    </w:pPr>
                    <w:r>
                      <w:rPr>
                        <w:rFonts w:ascii="Comic Sans MS"/>
                        <w:sz w:val="24"/>
                      </w:rPr>
                      <w:t>some</w:t>
                    </w:r>
                  </w:p>
                </w:txbxContent>
              </v:textbox>
              <w10:wrap type="none"/>
            </v:shape>
            <v:shape style="position:absolute;left:2316;top:4847;width:902;height:335" type="#_x0000_t202" filled="false" stroked="false">
              <v:textbox inset="0,0,0,0">
                <w:txbxContent>
                  <w:p>
                    <w:pPr>
                      <w:spacing w:before="0"/>
                      <w:ind w:left="0" w:right="0" w:firstLine="0"/>
                      <w:jc w:val="left"/>
                      <w:rPr>
                        <w:rFonts w:ascii="Comic Sans MS"/>
                        <w:sz w:val="24"/>
                      </w:rPr>
                    </w:pPr>
                    <w:r>
                      <w:rPr>
                        <w:rFonts w:ascii="Comic Sans MS"/>
                        <w:sz w:val="24"/>
                      </w:rPr>
                      <w:t>amazing</w:t>
                    </w:r>
                  </w:p>
                </w:txbxContent>
              </v:textbox>
              <w10:wrap type="none"/>
            </v:shape>
            <v:shape style="position:absolute;left:4512;top:4847;width:770;height:335" type="#_x0000_t202" filled="false" stroked="false">
              <v:textbox inset="0,0,0,0">
                <w:txbxContent>
                  <w:p>
                    <w:pPr>
                      <w:spacing w:before="0"/>
                      <w:ind w:left="0" w:right="0" w:firstLine="0"/>
                      <w:jc w:val="left"/>
                      <w:rPr>
                        <w:rFonts w:ascii="Comic Sans MS"/>
                        <w:sz w:val="24"/>
                      </w:rPr>
                    </w:pPr>
                    <w:r>
                      <w:rPr>
                        <w:rFonts w:ascii="Comic Sans MS"/>
                        <w:sz w:val="24"/>
                      </w:rPr>
                      <w:t>photos</w:t>
                    </w:r>
                  </w:p>
                </w:txbxContent>
              </v:textbox>
              <w10:wrap type="none"/>
            </v:shape>
            <v:shape style="position:absolute;left:6892;top:484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8865;top:4847;width:587;height:335" type="#_x0000_t202" filled="false" stroked="false">
              <v:textbox inset="0,0,0,0">
                <w:txbxContent>
                  <w:p>
                    <w:pPr>
                      <w:spacing w:before="0"/>
                      <w:ind w:left="0" w:right="0" w:firstLine="0"/>
                      <w:jc w:val="left"/>
                      <w:rPr>
                        <w:rFonts w:ascii="Comic Sans MS"/>
                        <w:sz w:val="24"/>
                      </w:rPr>
                    </w:pPr>
                    <w:r>
                      <w:rPr>
                        <w:rFonts w:ascii="Comic Sans MS"/>
                        <w:sz w:val="24"/>
                      </w:rPr>
                      <w:t>koala</w:t>
                    </w:r>
                  </w:p>
                </w:txbxContent>
              </v:textbox>
              <w10:wrap type="none"/>
            </v:shape>
            <v:shape style="position:absolute;left:2409;top:5860;width:714;height:335" type="#_x0000_t202" filled="false" stroked="false">
              <v:textbox inset="0,0,0,0">
                <w:txbxContent>
                  <w:p>
                    <w:pPr>
                      <w:spacing w:before="0"/>
                      <w:ind w:left="0" w:right="0" w:firstLine="0"/>
                      <w:jc w:val="left"/>
                      <w:rPr>
                        <w:rFonts w:ascii="Comic Sans MS"/>
                        <w:sz w:val="24"/>
                      </w:rPr>
                    </w:pPr>
                    <w:r>
                      <w:rPr>
                        <w:rFonts w:ascii="Comic Sans MS"/>
                        <w:sz w:val="24"/>
                      </w:rPr>
                      <w:t>bears,</w:t>
                    </w:r>
                  </w:p>
                </w:txbxContent>
              </v:textbox>
              <w10:wrap type="none"/>
            </v:shape>
            <v:shape style="position:absolute;left:4440;top:5860;width:914;height:335" type="#_x0000_t202" filled="false" stroked="false">
              <v:textbox inset="0,0,0,0">
                <w:txbxContent>
                  <w:p>
                    <w:pPr>
                      <w:spacing w:before="0"/>
                      <w:ind w:left="0" w:right="0" w:firstLine="0"/>
                      <w:jc w:val="left"/>
                      <w:rPr>
                        <w:rFonts w:ascii="Comic Sans MS"/>
                        <w:sz w:val="24"/>
                      </w:rPr>
                    </w:pPr>
                    <w:r>
                      <w:rPr>
                        <w:rFonts w:ascii="Comic Sans MS"/>
                        <w:sz w:val="24"/>
                      </w:rPr>
                      <w:t>because</w:t>
                    </w:r>
                  </w:p>
                </w:txbxContent>
              </v:textbox>
              <w10:wrap type="none"/>
            </v:shape>
            <v:shape style="position:absolute;left:6618;top:5860;width:819;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they’re</w:t>
                    </w:r>
                  </w:p>
                </w:txbxContent>
              </v:textbox>
              <w10:wrap type="none"/>
            </v:shape>
            <v:shape style="position:absolute;left:9027;top:5860;width:263;height:335" type="#_x0000_t202" filled="false" stroked="false">
              <v:textbox inset="0,0,0,0">
                <w:txbxContent>
                  <w:p>
                    <w:pPr>
                      <w:spacing w:before="0"/>
                      <w:ind w:left="0" w:right="0" w:firstLine="0"/>
                      <w:jc w:val="left"/>
                      <w:rPr>
                        <w:rFonts w:ascii="Comic Sans MS"/>
                        <w:sz w:val="24"/>
                      </w:rPr>
                    </w:pPr>
                    <w:r>
                      <w:rPr>
                        <w:rFonts w:ascii="Comic Sans MS"/>
                        <w:sz w:val="24"/>
                      </w:rPr>
                      <w:t>so</w:t>
                    </w:r>
                  </w:p>
                </w:txbxContent>
              </v:textbox>
              <w10:wrap type="none"/>
            </v:shape>
            <v:shape style="position:absolute;left:2450;top:6874;width:634;height:335" type="#_x0000_t202" filled="false" stroked="false">
              <v:textbox inset="0,0,0,0">
                <w:txbxContent>
                  <w:p>
                    <w:pPr>
                      <w:spacing w:before="0"/>
                      <w:ind w:left="0" w:right="0" w:firstLine="0"/>
                      <w:jc w:val="left"/>
                      <w:rPr>
                        <w:rFonts w:ascii="Comic Sans MS"/>
                        <w:sz w:val="24"/>
                      </w:rPr>
                    </w:pPr>
                    <w:r>
                      <w:rPr>
                        <w:rFonts w:ascii="Comic Sans MS"/>
                        <w:sz w:val="24"/>
                      </w:rPr>
                      <w:t>tame.</w:t>
                    </w:r>
                  </w:p>
                </w:txbxContent>
              </v:textbox>
              <w10:wrap type="none"/>
            </v:shape>
            <v:shape style="position:absolute;left:4618;top:6874;width:556;height:335" type="#_x0000_t202" filled="false" stroked="false">
              <v:textbox inset="0,0,0,0">
                <w:txbxContent>
                  <w:p>
                    <w:pPr>
                      <w:spacing w:before="0"/>
                      <w:ind w:left="0" w:right="0" w:firstLine="0"/>
                      <w:jc w:val="left"/>
                      <w:rPr>
                        <w:rFonts w:ascii="Comic Sans MS"/>
                        <w:sz w:val="24"/>
                      </w:rPr>
                    </w:pPr>
                    <w:r>
                      <w:rPr>
                        <w:rFonts w:ascii="Comic Sans MS"/>
                        <w:sz w:val="24"/>
                      </w:rPr>
                      <w:t>Kelly</w:t>
                    </w:r>
                  </w:p>
                </w:txbxContent>
              </v:textbox>
              <w10:wrap type="none"/>
            </v:shape>
            <v:shape style="position:absolute;left:6750;top:6874;width:556;height:335" type="#_x0000_t202" filled="false" stroked="false">
              <v:textbox inset="0,0,0,0">
                <w:txbxContent>
                  <w:p>
                    <w:pPr>
                      <w:spacing w:before="0"/>
                      <w:ind w:left="0" w:right="0" w:firstLine="0"/>
                      <w:jc w:val="left"/>
                      <w:rPr>
                        <w:rFonts w:ascii="Comic Sans MS"/>
                        <w:sz w:val="24"/>
                      </w:rPr>
                    </w:pPr>
                    <w:r>
                      <w:rPr>
                        <w:rFonts w:ascii="Comic Sans MS"/>
                        <w:sz w:val="24"/>
                      </w:rPr>
                      <w:t>went</w:t>
                    </w:r>
                  </w:p>
                </w:txbxContent>
              </v:textbox>
              <w10:wrap type="none"/>
            </v:shape>
            <v:shape style="position:absolute;left:8904;top:6874;width:510;height:335" type="#_x0000_t202" filled="false" stroked="false">
              <v:textbox inset="0,0,0,0">
                <w:txbxContent>
                  <w:p>
                    <w:pPr>
                      <w:spacing w:before="0"/>
                      <w:ind w:left="0" w:right="0" w:firstLine="0"/>
                      <w:jc w:val="left"/>
                      <w:rPr>
                        <w:rFonts w:ascii="Comic Sans MS"/>
                        <w:sz w:val="24"/>
                      </w:rPr>
                    </w:pPr>
                    <w:r>
                      <w:rPr>
                        <w:rFonts w:ascii="Comic Sans MS"/>
                        <w:sz w:val="24"/>
                      </w:rPr>
                      <w:t>wine</w:t>
                    </w:r>
                  </w:p>
                </w:txbxContent>
              </v:textbox>
              <w10:wrap type="none"/>
            </v:shape>
            <v:shape style="position:absolute;left:2364;top:7887;width:805;height:335" type="#_x0000_t202" filled="false" stroked="false">
              <v:textbox inset="0,0,0,0">
                <w:txbxContent>
                  <w:p>
                    <w:pPr>
                      <w:spacing w:before="0"/>
                      <w:ind w:left="0" w:right="0" w:firstLine="0"/>
                      <w:jc w:val="left"/>
                      <w:rPr>
                        <w:rFonts w:ascii="Comic Sans MS"/>
                        <w:sz w:val="24"/>
                      </w:rPr>
                    </w:pPr>
                    <w:r>
                      <w:rPr>
                        <w:rFonts w:ascii="Comic Sans MS"/>
                        <w:sz w:val="24"/>
                      </w:rPr>
                      <w:t>tasting</w:t>
                    </w:r>
                  </w:p>
                </w:txbxContent>
              </v:textbox>
              <w10:wrap type="none"/>
            </v:shape>
            <v:shape style="position:absolute;left:4790;top:7887;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6582;top:7887;width:890;height:335" type="#_x0000_t202" filled="false" stroked="false">
              <v:textbox inset="0,0,0,0">
                <w:txbxContent>
                  <w:p>
                    <w:pPr>
                      <w:spacing w:before="0"/>
                      <w:ind w:left="0" w:right="0" w:firstLine="0"/>
                      <w:jc w:val="left"/>
                      <w:rPr>
                        <w:rFonts w:ascii="Comic Sans MS"/>
                        <w:sz w:val="24"/>
                      </w:rPr>
                    </w:pPr>
                    <w:r>
                      <w:rPr>
                        <w:rFonts w:ascii="Comic Sans MS"/>
                        <w:sz w:val="24"/>
                      </w:rPr>
                      <w:t>Barossa</w:t>
                    </w:r>
                  </w:p>
                </w:txbxContent>
              </v:textbox>
              <w10:wrap type="none"/>
            </v:shape>
            <v:shape style="position:absolute;left:8815;top:7887;width:688;height:335" type="#_x0000_t202" filled="false" stroked="false">
              <v:textbox inset="0,0,0,0">
                <w:txbxContent>
                  <w:p>
                    <w:pPr>
                      <w:spacing w:before="0"/>
                      <w:ind w:left="0" w:right="0" w:firstLine="0"/>
                      <w:jc w:val="left"/>
                      <w:rPr>
                        <w:rFonts w:ascii="Comic Sans MS"/>
                        <w:sz w:val="24"/>
                      </w:rPr>
                    </w:pPr>
                    <w:r>
                      <w:rPr>
                        <w:rFonts w:ascii="Comic Sans MS"/>
                        <w:sz w:val="24"/>
                      </w:rPr>
                      <w:t>Valley</w:t>
                    </w:r>
                  </w:p>
                </w:txbxContent>
              </v:textbox>
              <w10:wrap type="none"/>
            </v:shape>
            <v:shape style="position:absolute;left:2547;top:8899;width:438;height:335" type="#_x0000_t202" filled="false" stroked="false">
              <v:textbox inset="0,0,0,0">
                <w:txbxContent>
                  <w:p>
                    <w:pPr>
                      <w:spacing w:before="0"/>
                      <w:ind w:left="0" w:right="0" w:firstLine="0"/>
                      <w:jc w:val="left"/>
                      <w:rPr>
                        <w:rFonts w:ascii="Comic Sans MS"/>
                        <w:sz w:val="24"/>
                      </w:rPr>
                    </w:pPr>
                    <w:r>
                      <w:rPr>
                        <w:rFonts w:ascii="Comic Sans MS"/>
                        <w:sz w:val="24"/>
                      </w:rPr>
                      <w:t>last</w:t>
                    </w:r>
                  </w:p>
                </w:txbxContent>
              </v:textbox>
              <w10:wrap type="none"/>
            </v:shape>
            <v:shape style="position:absolute;left:4528;top:8899;width:736;height:335" type="#_x0000_t202" filled="false" stroked="false">
              <v:textbox inset="0,0,0,0">
                <w:txbxContent>
                  <w:p>
                    <w:pPr>
                      <w:spacing w:before="0"/>
                      <w:ind w:left="0" w:right="0" w:firstLine="0"/>
                      <w:jc w:val="left"/>
                      <w:rPr>
                        <w:rFonts w:ascii="Comic Sans MS"/>
                        <w:sz w:val="24"/>
                      </w:rPr>
                    </w:pPr>
                    <w:r>
                      <w:rPr>
                        <w:rFonts w:ascii="Comic Sans MS"/>
                        <w:sz w:val="24"/>
                      </w:rPr>
                      <w:t>Friday</w:t>
                    </w:r>
                  </w:p>
                </w:txbxContent>
              </v:textbox>
              <w10:wrap type="none"/>
            </v:shape>
            <v:shape style="position:absolute;left:6775;top:8899;width:504;height:335" type="#_x0000_t202" filled="false" stroked="false">
              <v:textbox inset="0,0,0,0">
                <w:txbxContent>
                  <w:p>
                    <w:pPr>
                      <w:spacing w:before="0"/>
                      <w:ind w:left="0" w:right="0" w:firstLine="0"/>
                      <w:jc w:val="left"/>
                      <w:rPr>
                        <w:rFonts w:ascii="Comic Sans MS"/>
                        <w:sz w:val="24"/>
                      </w:rPr>
                    </w:pPr>
                    <w:r>
                      <w:rPr>
                        <w:rFonts w:ascii="Comic Sans MS"/>
                        <w:sz w:val="24"/>
                      </w:rPr>
                      <w:t>with</w:t>
                    </w:r>
                  </w:p>
                </w:txbxContent>
              </v:textbox>
              <w10:wrap type="none"/>
            </v:shape>
            <v:shape style="position:absolute;left:8955;top:8899;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2480;top:9913;width:574;height:335" type="#_x0000_t202" filled="false" stroked="false">
              <v:textbox inset="0,0,0,0">
                <w:txbxContent>
                  <w:p>
                    <w:pPr>
                      <w:spacing w:before="0"/>
                      <w:ind w:left="0" w:right="0" w:firstLine="0"/>
                      <w:jc w:val="left"/>
                      <w:rPr>
                        <w:rFonts w:ascii="Comic Sans MS"/>
                        <w:sz w:val="24"/>
                      </w:rPr>
                    </w:pPr>
                    <w:r>
                      <w:rPr>
                        <w:rFonts w:ascii="Comic Sans MS"/>
                        <w:sz w:val="24"/>
                      </w:rPr>
                      <w:t>mate</w:t>
                    </w:r>
                  </w:p>
                </w:txbxContent>
              </v:textbox>
              <w10:wrap type="none"/>
            </v:shape>
            <v:shape style="position:absolute;left:4558;top:9913;width:677;height:335" type="#_x0000_t202" filled="false" stroked="false">
              <v:textbox inset="0,0,0,0">
                <w:txbxContent>
                  <w:p>
                    <w:pPr>
                      <w:spacing w:before="0"/>
                      <w:ind w:left="0" w:right="0" w:firstLine="0"/>
                      <w:jc w:val="left"/>
                      <w:rPr>
                        <w:rFonts w:ascii="Comic Sans MS"/>
                        <w:sz w:val="24"/>
                      </w:rPr>
                    </w:pPr>
                    <w:r>
                      <w:rPr>
                        <w:rFonts w:ascii="Comic Sans MS"/>
                        <w:sz w:val="24"/>
                      </w:rPr>
                      <w:t>Gavin.</w:t>
                    </w:r>
                  </w:p>
                </w:txbxContent>
              </v:textbox>
              <w10:wrap type="none"/>
            </v:shape>
            <v:shape style="position:absolute;left:6826;top:9913;width:403;height:335" type="#_x0000_t202" filled="false" stroked="false">
              <v:textbox inset="0,0,0,0">
                <w:txbxContent>
                  <w:p>
                    <w:pPr>
                      <w:spacing w:before="0"/>
                      <w:ind w:left="0" w:right="0" w:firstLine="0"/>
                      <w:jc w:val="left"/>
                      <w:rPr>
                        <w:rFonts w:ascii="Comic Sans MS"/>
                        <w:sz w:val="24"/>
                      </w:rPr>
                    </w:pPr>
                    <w:r>
                      <w:rPr>
                        <w:rFonts w:ascii="Comic Sans MS"/>
                        <w:sz w:val="24"/>
                      </w:rPr>
                      <w:t>We</w:t>
                    </w:r>
                  </w:p>
                </w:txbxContent>
              </v:textbox>
              <w10:wrap type="none"/>
            </v:shape>
            <v:shape style="position:absolute;left:8876;top:9913;width:564;height:335" type="#_x0000_t202" filled="false" stroked="false">
              <v:textbox inset="0,0,0,0">
                <w:txbxContent>
                  <w:p>
                    <w:pPr>
                      <w:spacing w:before="0"/>
                      <w:ind w:left="0" w:right="0" w:firstLine="0"/>
                      <w:jc w:val="left"/>
                      <w:rPr>
                        <w:rFonts w:ascii="Comic Sans MS"/>
                        <w:sz w:val="24"/>
                      </w:rPr>
                    </w:pPr>
                    <w:r>
                      <w:rPr>
                        <w:rFonts w:ascii="Comic Sans MS"/>
                        <w:sz w:val="24"/>
                      </w:rPr>
                      <w:t>were</w:t>
                    </w:r>
                  </w:p>
                </w:txbxContent>
              </v:textbox>
              <w10:wrap type="none"/>
            </v:shape>
            <w10:wrap type="topAndBottom"/>
          </v:group>
        </w:pict>
      </w:r>
    </w:p>
    <w:p>
      <w:pPr>
        <w:pStyle w:val="BodyText"/>
        <w:spacing w:before="9"/>
        <w:rPr>
          <w:sz w:val="24"/>
        </w:rPr>
      </w:pPr>
    </w:p>
    <w:p>
      <w:pPr>
        <w:spacing w:before="0"/>
        <w:ind w:left="0" w:right="312" w:firstLine="0"/>
        <w:jc w:val="center"/>
        <w:rPr>
          <w:sz w:val="24"/>
        </w:rPr>
      </w:pPr>
      <w:r>
        <w:rPr>
          <w:sz w:val="24"/>
        </w:rPr>
        <w:t>next page &gt;</w:t>
      </w:r>
    </w:p>
    <w:p>
      <w:pPr>
        <w:spacing w:after="0"/>
        <w:jc w:val="center"/>
        <w:rPr>
          <w:sz w:val="24"/>
        </w:rPr>
        <w:sectPr>
          <w:pgSz w:w="11900" w:h="16840"/>
          <w:pgMar w:header="707" w:footer="1012" w:top="2080" w:bottom="1200" w:left="1500" w:right="118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2/3)</w:t>
      </w:r>
    </w:p>
    <w:p>
      <w:pPr>
        <w:pStyle w:val="BodyText"/>
      </w:pPr>
    </w:p>
    <w:p>
      <w:pPr>
        <w:pStyle w:val="BodyText"/>
        <w:spacing w:before="3"/>
        <w:rPr>
          <w:sz w:val="26"/>
        </w:rPr>
      </w:pPr>
      <w:r>
        <w:rPr/>
        <w:pict>
          <v:group style="position:absolute;margin-left:84.360001pt;margin-top:17.056385pt;width:426.6pt;height:512.6pt;mso-position-horizontal-relative:page;mso-position-vertical-relative:paragraph;z-index:-248681472;mso-wrap-distance-left:0;mso-wrap-distance-right:0" coordorigin="1687,341" coordsize="8532,10252">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8083,460" to="8083,1463" stroked="true" strokeweight=".480011pt" strokecolor="#000000">
              <v:stroke dashstyle="solid"/>
            </v:line>
            <v:line style="position:absolute" from="1687,1468" to="10219,1468" stroked="true" strokeweight=".47998pt" strokecolor="#000000">
              <v:stroke dashstyle="solid"/>
            </v:line>
            <v:line style="position:absolute" from="3822,1473" to="3822,2477" stroked="true" strokeweight=".479996pt" strokecolor="#000000">
              <v:stroke dashstyle="solid"/>
            </v:line>
            <v:line style="position:absolute" from="5952,1473" to="5952,2477" stroked="true" strokeweight=".480011pt" strokecolor="#000000">
              <v:stroke dashstyle="solid"/>
            </v:line>
            <v:line style="position:absolute" from="8083,1473" to="8083,2477" stroked="true" strokeweight=".480011pt" strokecolor="#000000">
              <v:stroke dashstyle="solid"/>
            </v:line>
            <v:line style="position:absolute" from="1687,2482" to="10219,2482" stroked="true" strokeweight=".47998pt" strokecolor="#000000">
              <v:stroke dashstyle="solid"/>
            </v:line>
            <v:line style="position:absolute" from="3822,2487" to="3822,3490" stroked="true" strokeweight=".479996pt" strokecolor="#000000">
              <v:stroke dashstyle="solid"/>
            </v:line>
            <v:line style="position:absolute" from="5952,2487" to="5952,3490" stroked="true" strokeweight=".480011pt" strokecolor="#000000">
              <v:stroke dashstyle="solid"/>
            </v:line>
            <v:line style="position:absolute" from="8083,2487" to="8083,3490" stroked="true" strokeweight=".480011pt" strokecolor="#000000">
              <v:stroke dashstyle="solid"/>
            </v:line>
            <v:rect style="position:absolute;left:1696;top:4168;width:2121;height:336" filled="true" fillcolor="#cccccc" stroked="false">
              <v:fill type="solid"/>
            </v:rect>
            <v:line style="position:absolute" from="1748,3500" to="1748,4168" stroked="true" strokeweight="5.16pt" strokecolor="#cccccc">
              <v:stroke dashstyle="solid"/>
            </v:line>
            <v:line style="position:absolute" from="3766,3499" to="3766,4169" stroked="true" strokeweight="5.16pt" strokecolor="#cccccc">
              <v:stroke dashstyle="solid"/>
            </v:line>
            <v:rect style="position:absolute;left:1800;top:3499;width:1914;height:335" filled="true" fillcolor="#cccccc" stroked="false">
              <v:fill type="solid"/>
            </v:rect>
            <v:rect style="position:absolute;left:3600;top:3834;width:114;height:335" filled="true" fillcolor="#cccccc" stroked="false">
              <v:fill type="solid"/>
            </v:rect>
            <v:rect style="position:absolute;left:1980;top:3834;width:1440;height:335" filled="true" fillcolor="#cccccc" stroked="false">
              <v:fill type="solid"/>
            </v:rect>
            <v:rect style="position:absolute;left:3826;top:4168;width:2121;height:336" filled="true" fillcolor="#cccccc" stroked="false">
              <v:fill type="solid"/>
            </v:rect>
            <v:line style="position:absolute" from="3878,3500" to="3878,4168" stroked="true" strokeweight="5.16pt" strokecolor="#cccccc">
              <v:stroke dashstyle="solid"/>
            </v:line>
            <v:line style="position:absolute" from="5896,3499" to="5896,4169" stroked="true" strokeweight="5.16pt" strokecolor="#cccccc">
              <v:stroke dashstyle="solid"/>
            </v:line>
            <v:rect style="position:absolute;left:3930;top:3499;width:1914;height:335" filled="true" fillcolor="#cccccc" stroked="false">
              <v:fill type="solid"/>
            </v:rect>
            <v:rect style="position:absolute;left:5760;top:3834;width:84;height:335" filled="true" fillcolor="#cccccc" stroked="false">
              <v:fill type="solid"/>
            </v:rect>
            <v:rect style="position:absolute;left:3930;top:3834;width:30;height:335" filled="true" fillcolor="#cccccc" stroked="false">
              <v:fill type="solid"/>
            </v:rect>
            <v:rect style="position:absolute;left:5956;top:4168;width:2122;height:336" filled="true" fillcolor="#cccccc" stroked="false">
              <v:fill type="solid"/>
            </v:rect>
            <v:line style="position:absolute" from="6008,3500" to="6008,4168" stroked="true" strokeweight="5.16pt" strokecolor="#cccccc">
              <v:stroke dashstyle="solid"/>
            </v:line>
            <v:line style="position:absolute" from="8027,3499" to="8027,4169" stroked="true" strokeweight="5.16pt" strokecolor="#cccccc">
              <v:stroke dashstyle="solid"/>
            </v:line>
            <v:rect style="position:absolute;left:6060;top:3499;width:1916;height:335" filled="true" fillcolor="#cccccc" stroked="false">
              <v:fill type="solid"/>
            </v:rect>
            <v:rect style="position:absolute;left:7920;top:3834;width:56;height:335" filled="true" fillcolor="#cccccc" stroked="false">
              <v:fill type="solid"/>
            </v:rect>
            <v:rect style="position:absolute;left:6060;top:3834;width:60;height:335" filled="true" fillcolor="#cccccc" stroked="false">
              <v:fill type="solid"/>
            </v:rect>
            <v:line style="position:absolute" from="8140,3499" to="8140,4504" stroked="true" strokeweight="5.16pt" strokecolor="#cccccc">
              <v:stroke dashstyle="solid"/>
            </v:line>
            <v:line style="position:absolute" from="10158,3499" to="10158,4504" stroked="true" strokeweight="5.16pt" strokecolor="#cccccc">
              <v:stroke dashstyle="solid"/>
            </v:line>
            <v:rect style="position:absolute;left:8191;top:3499;width:1916;height:335" filled="true" fillcolor="#cccccc" stroked="false">
              <v:fill type="solid"/>
            </v:rect>
            <v:rect style="position:absolute;left:10080;top:3834;width:27;height:335" filled="true" fillcolor="#cccccc" stroked="false">
              <v:fill type="solid"/>
            </v:rect>
            <v:rect style="position:absolute;left:8460;top:3834;width:1440;height:335" filled="true" fillcolor="#cccccc" stroked="false">
              <v:fill type="solid"/>
            </v:rect>
            <v:rect style="position:absolute;left:8191;top:3834;width:89;height:335" filled="true" fillcolor="#cccccc" stroked="false">
              <v:fill type="solid"/>
            </v:rect>
            <v:rect style="position:absolute;left:8191;top:4168;width:1916;height:335" filled="true" fillcolor="#cccccc" stroked="false">
              <v:fill type="solid"/>
            </v:rect>
            <v:line style="position:absolute" from="1687,3495" to="10219,3495" stroked="true" strokeweight=".480011pt" strokecolor="#000000">
              <v:stroke dashstyle="solid"/>
            </v:line>
            <v:line style="position:absolute" from="3822,3499" to="3822,4504" stroked="true" strokeweight=".479996pt" strokecolor="#000000">
              <v:stroke dashstyle="solid"/>
            </v:line>
            <v:line style="position:absolute" from="5952,3499" to="5952,4504" stroked="true" strokeweight=".480011pt" strokecolor="#000000">
              <v:stroke dashstyle="solid"/>
            </v:line>
            <v:line style="position:absolute" from="8083,3499" to="8083,4504" stroked="true" strokeweight=".480011pt" strokecolor="#000000">
              <v:stroke dashstyle="solid"/>
            </v:line>
            <v:rect style="position:absolute;left:1696;top:5182;width:2121;height:334" filled="true" fillcolor="#cccccc" stroked="false">
              <v:fill type="solid"/>
            </v:rect>
            <v:line style="position:absolute" from="1748,4514" to="1748,5182" stroked="true" strokeweight="5.16pt" strokecolor="#cccccc">
              <v:stroke dashstyle="solid"/>
            </v:line>
            <v:line style="position:absolute" from="3766,4513" to="3766,5182" stroked="true" strokeweight="5.16pt" strokecolor="#cccccc">
              <v:stroke dashstyle="solid"/>
            </v:line>
            <v:rect style="position:absolute;left:1800;top:4513;width:1914;height:335" filled="true" fillcolor="#cccccc" stroked="false">
              <v:fill type="solid"/>
            </v:rect>
            <v:rect style="position:absolute;left:3600;top:4848;width:114;height:334" filled="true" fillcolor="#cccccc" stroked="false">
              <v:fill type="solid"/>
            </v:rect>
            <v:rect style="position:absolute;left:1980;top:4848;width:1440;height:334" filled="true" fillcolor="#cccccc" stroked="false">
              <v:fill type="solid"/>
            </v:rect>
            <v:rect style="position:absolute;left:3826;top:5182;width:2121;height:334" filled="true" fillcolor="#cccccc" stroked="false">
              <v:fill type="solid"/>
            </v:rect>
            <v:line style="position:absolute" from="3878,4514" to="3878,5182" stroked="true" strokeweight="5.16pt" strokecolor="#cccccc">
              <v:stroke dashstyle="solid"/>
            </v:line>
            <v:line style="position:absolute" from="5896,4513" to="5896,5182" stroked="true" strokeweight="5.16pt" strokecolor="#cccccc">
              <v:stroke dashstyle="solid"/>
            </v:line>
            <v:rect style="position:absolute;left:3930;top:4513;width:1914;height:335" filled="true" fillcolor="#cccccc" stroked="false">
              <v:fill type="solid"/>
            </v:rect>
            <v:rect style="position:absolute;left:5760;top:4848;width:84;height:334" filled="true" fillcolor="#cccccc" stroked="false">
              <v:fill type="solid"/>
            </v:rect>
            <v:rect style="position:absolute;left:3930;top:4848;width:30;height:334" filled="true" fillcolor="#cccccc" stroked="false">
              <v:fill type="solid"/>
            </v:rect>
            <v:rect style="position:absolute;left:5956;top:5182;width:2122;height:334" filled="true" fillcolor="#cccccc" stroked="false">
              <v:fill type="solid"/>
            </v:rect>
            <v:line style="position:absolute" from="6008,4514" to="6008,5182" stroked="true" strokeweight="5.16pt" strokecolor="#cccccc">
              <v:stroke dashstyle="solid"/>
            </v:line>
            <v:line style="position:absolute" from="8027,4513" to="8027,5182" stroked="true" strokeweight="5.16pt" strokecolor="#cccccc">
              <v:stroke dashstyle="solid"/>
            </v:line>
            <v:rect style="position:absolute;left:6060;top:4513;width:1916;height:335" filled="true" fillcolor="#cccccc" stroked="false">
              <v:fill type="solid"/>
            </v:rect>
            <v:rect style="position:absolute;left:7920;top:4848;width:56;height:334" filled="true" fillcolor="#cccccc" stroked="false">
              <v:fill type="solid"/>
            </v:rect>
            <v:rect style="position:absolute;left:6300;top:4848;width:1440;height:334" filled="true" fillcolor="#cccccc" stroked="false">
              <v:fill type="solid"/>
            </v:rect>
            <v:rect style="position:absolute;left:6060;top:4848;width:60;height:334" filled="true" fillcolor="#cccccc" stroked="false">
              <v:fill type="solid"/>
            </v:rect>
            <v:line style="position:absolute" from="8140,4513" to="8140,5517" stroked="true" strokeweight="5.16pt" strokecolor="#cccccc">
              <v:stroke dashstyle="solid"/>
            </v:line>
            <v:line style="position:absolute" from="10158,4513" to="10158,5517" stroked="true" strokeweight="5.16pt" strokecolor="#cccccc">
              <v:stroke dashstyle="solid"/>
            </v:line>
            <v:rect style="position:absolute;left:8191;top:4513;width:1916;height:335" filled="true" fillcolor="#cccccc" stroked="false">
              <v:fill type="solid"/>
            </v:rect>
            <v:rect style="position:absolute;left:10080;top:4848;width:27;height:334" filled="true" fillcolor="#cccccc" stroked="false">
              <v:fill type="solid"/>
            </v:rect>
            <v:rect style="position:absolute;left:8460;top:4848;width:1440;height:334" filled="true" fillcolor="#cccccc" stroked="false">
              <v:fill type="solid"/>
            </v:rect>
            <v:rect style="position:absolute;left:8191;top:4848;width:89;height:334" filled="true" fillcolor="#cccccc" stroked="false">
              <v:fill type="solid"/>
            </v:rect>
            <v:rect style="position:absolute;left:8191;top:5181;width:1916;height:335" filled="true" fillcolor="#cccccc" stroked="false">
              <v:fill type="solid"/>
            </v:rect>
            <v:line style="position:absolute" from="1687,4509" to="10219,4509" stroked="true" strokeweight=".480011pt" strokecolor="#000000">
              <v:stroke dashstyle="solid"/>
            </v:line>
            <v:line style="position:absolute" from="3822,4513" to="3822,5517" stroked="true" strokeweight=".479996pt" strokecolor="#000000">
              <v:stroke dashstyle="solid"/>
            </v:line>
            <v:line style="position:absolute" from="5952,4513" to="5952,5517" stroked="true" strokeweight=".480011pt" strokecolor="#000000">
              <v:stroke dashstyle="solid"/>
            </v:line>
            <v:line style="position:absolute" from="8083,4513" to="8083,5517" stroked="true" strokeweight=".480011pt" strokecolor="#000000">
              <v:stroke dashstyle="solid"/>
            </v:line>
            <v:line style="position:absolute" from="1748,5526" to="1748,6530" stroked="true" strokeweight="5.16pt" strokecolor="#cccccc">
              <v:stroke dashstyle="solid"/>
            </v:line>
            <v:line style="position:absolute" from="3766,5526" to="3766,6529" stroked="true" strokeweight="5.16pt" strokecolor="#cccccc">
              <v:stroke dashstyle="solid"/>
            </v:line>
            <v:rect style="position:absolute;left:1800;top:5526;width:1914;height:335" filled="true" fillcolor="#cccccc" stroked="false">
              <v:fill type="solid"/>
            </v:rect>
            <v:rect style="position:absolute;left:3600;top:5860;width:114;height:335" filled="true" fillcolor="#cccccc" stroked="false">
              <v:fill type="solid"/>
            </v:rect>
            <v:rect style="position:absolute;left:1800;top:6195;width:1914;height:334" filled="true" fillcolor="#cccccc" stroked="false">
              <v:fill type="solid"/>
            </v:rect>
            <v:rect style="position:absolute;left:3826;top:6196;width:2121;height:334" filled="true" fillcolor="#cccccc" stroked="false">
              <v:fill type="solid"/>
            </v:rect>
            <v:line style="position:absolute" from="3878,5526" to="3878,6196" stroked="true" strokeweight="5.16pt" strokecolor="#cccccc">
              <v:stroke dashstyle="solid"/>
            </v:line>
            <v:line style="position:absolute" from="5896,5526" to="5896,6196" stroked="true" strokeweight="5.16pt" strokecolor="#cccccc">
              <v:stroke dashstyle="solid"/>
            </v:line>
            <v:rect style="position:absolute;left:3930;top:5526;width:1914;height:335" filled="true" fillcolor="#cccccc" stroked="false">
              <v:fill type="solid"/>
            </v:rect>
            <v:rect style="position:absolute;left:5760;top:5860;width:84;height:335" filled="true" fillcolor="#cccccc" stroked="false">
              <v:fill type="solid"/>
            </v:rect>
            <v:rect style="position:absolute;left:3930;top:5860;width:30;height:335" filled="true" fillcolor="#cccccc" stroked="false">
              <v:fill type="solid"/>
            </v:rect>
            <v:rect style="position:absolute;left:5956;top:6196;width:2122;height:334" filled="true" fillcolor="#cccccc" stroked="false">
              <v:fill type="solid"/>
            </v:rect>
            <v:line style="position:absolute" from="6008,5526" to="6008,6196" stroked="true" strokeweight="5.16pt" strokecolor="#cccccc">
              <v:stroke dashstyle="solid"/>
            </v:line>
            <v:line style="position:absolute" from="8027,5526" to="8027,6196" stroked="true" strokeweight="5.16pt" strokecolor="#cccccc">
              <v:stroke dashstyle="solid"/>
            </v:line>
            <v:rect style="position:absolute;left:6060;top:5526;width:1916;height:335" filled="true" fillcolor="#cccccc" stroked="false">
              <v:fill type="solid"/>
            </v:rect>
            <v:rect style="position:absolute;left:7920;top:5860;width:56;height:335" filled="true" fillcolor="#cccccc" stroked="false">
              <v:fill type="solid"/>
            </v:rect>
            <v:rect style="position:absolute;left:6300;top:5860;width:1440;height:335" filled="true" fillcolor="#cccccc" stroked="false">
              <v:fill type="solid"/>
            </v:rect>
            <v:rect style="position:absolute;left:6060;top:5860;width:60;height:335" filled="true" fillcolor="#cccccc" stroked="false">
              <v:fill type="solid"/>
            </v:rect>
            <v:rect style="position:absolute;left:8088;top:6196;width:2122;height:334" filled="true" fillcolor="#cccccc" stroked="false">
              <v:fill type="solid"/>
            </v:rect>
            <v:line style="position:absolute" from="8140,5526" to="8140,6196" stroked="true" strokeweight="5.16pt" strokecolor="#cccccc">
              <v:stroke dashstyle="solid"/>
            </v:line>
            <v:line style="position:absolute" from="10158,5526" to="10158,6196" stroked="true" strokeweight="5.16pt" strokecolor="#cccccc">
              <v:stroke dashstyle="solid"/>
            </v:line>
            <v:rect style="position:absolute;left:8191;top:5526;width:1916;height:335" filled="true" fillcolor="#cccccc" stroked="false">
              <v:fill type="solid"/>
            </v:rect>
            <v:rect style="position:absolute;left:10080;top:5860;width:27;height:335" filled="true" fillcolor="#cccccc" stroked="false">
              <v:fill type="solid"/>
            </v:rect>
            <v:rect style="position:absolute;left:8191;top:5860;width:89;height:335" filled="true" fillcolor="#cccccc" stroked="false">
              <v:fill type="solid"/>
            </v:rect>
            <v:line style="position:absolute" from="1687,5521" to="10219,5521" stroked="true" strokeweight=".480011pt" strokecolor="#000000">
              <v:stroke dashstyle="solid"/>
            </v:line>
            <v:line style="position:absolute" from="3822,5526" to="3822,6529" stroked="true" strokeweight=".479996pt" strokecolor="#000000">
              <v:stroke dashstyle="solid"/>
            </v:line>
            <v:line style="position:absolute" from="5952,5526" to="5952,6529" stroked="true" strokeweight=".480011pt" strokecolor="#000000">
              <v:stroke dashstyle="solid"/>
            </v:line>
            <v:line style="position:absolute" from="8083,5526" to="8083,6529" stroked="true" strokeweight=".480011pt" strokecolor="#000000">
              <v:stroke dashstyle="solid"/>
            </v:line>
            <v:line style="position:absolute" from="1748,6540" to="1748,7543" stroked="true" strokeweight="5.16pt" strokecolor="#cccccc">
              <v:stroke dashstyle="solid"/>
            </v:line>
            <v:line style="position:absolute" from="3766,6540" to="3766,7543" stroked="true" strokeweight="5.16pt" strokecolor="#cccccc">
              <v:stroke dashstyle="solid"/>
            </v:line>
            <v:rect style="position:absolute;left:1800;top:6540;width:1914;height:335" filled="true" fillcolor="#cccccc" stroked="false">
              <v:fill type="solid"/>
            </v:rect>
            <v:rect style="position:absolute;left:3600;top:6874;width:114;height:334" filled="true" fillcolor="#cccccc" stroked="false">
              <v:fill type="solid"/>
            </v:rect>
            <v:rect style="position:absolute;left:1980;top:6874;width:1440;height:334" filled="true" fillcolor="#cccccc" stroked="false">
              <v:fill type="solid"/>
            </v:rect>
            <v:rect style="position:absolute;left:1800;top:7208;width:1914;height:335" filled="true" fillcolor="#cccccc" stroked="false">
              <v:fill type="solid"/>
            </v:rect>
            <v:line style="position:absolute" from="3878,6540" to="3878,7543" stroked="true" strokeweight="5.16pt" strokecolor="#cccccc">
              <v:stroke dashstyle="solid"/>
            </v:line>
            <v:line style="position:absolute" from="5896,6540" to="5896,7543" stroked="true" strokeweight="5.16pt" strokecolor="#cccccc">
              <v:stroke dashstyle="solid"/>
            </v:line>
            <v:rect style="position:absolute;left:3930;top:6540;width:1914;height:335" filled="true" fillcolor="#cccccc" stroked="false">
              <v:fill type="solid"/>
            </v:rect>
            <v:rect style="position:absolute;left:5760;top:6874;width:84;height:334" filled="true" fillcolor="#cccccc" stroked="false">
              <v:fill type="solid"/>
            </v:rect>
            <v:rect style="position:absolute;left:3930;top:6874;width:30;height:334" filled="true" fillcolor="#cccccc" stroked="false">
              <v:fill type="solid"/>
            </v:rect>
            <v:rect style="position:absolute;left:3930;top:7208;width:1914;height:335" filled="true" fillcolor="#cccccc" stroked="false">
              <v:fill type="solid"/>
            </v:rect>
            <v:line style="position:absolute" from="1687,6535" to="10219,6535" stroked="true" strokeweight=".480011pt" strokecolor="#000000">
              <v:stroke dashstyle="solid"/>
            </v:line>
            <v:line style="position:absolute" from="3822,6540" to="3822,7543" stroked="true" strokeweight=".479996pt" strokecolor="#000000">
              <v:stroke dashstyle="solid"/>
            </v:line>
            <v:line style="position:absolute" from="5952,6540" to="5952,7543" stroked="true" strokeweight=".480011pt" strokecolor="#000000">
              <v:stroke dashstyle="solid"/>
            </v:line>
            <v:line style="position:absolute" from="8083,6540" to="8083,7543" stroked="true" strokeweight=".480011pt" strokecolor="#000000">
              <v:stroke dashstyle="solid"/>
            </v:line>
            <v:line style="position:absolute" from="1687,7548" to="10219,7548" stroked="true" strokeweight=".480011pt" strokecolor="#000000">
              <v:stroke dashstyle="solid"/>
            </v:line>
            <v:line style="position:absolute" from="3822,7553" to="3822,8556" stroked="true" strokeweight=".479996pt" strokecolor="#000000">
              <v:stroke dashstyle="solid"/>
            </v:line>
            <v:line style="position:absolute" from="5952,7553" to="5952,8556" stroked="true" strokeweight=".480011pt" strokecolor="#000000">
              <v:stroke dashstyle="solid"/>
            </v:line>
            <v:line style="position:absolute" from="8083,7553" to="8083,8556" stroked="true" strokeweight=".480011pt" strokecolor="#000000">
              <v:stroke dashstyle="solid"/>
            </v:line>
            <v:rect style="position:absolute;left:8088;top:9236;width:2122;height:334" filled="true" fillcolor="#cccccc" stroked="false">
              <v:fill type="solid"/>
            </v:rect>
            <v:line style="position:absolute" from="8140,8566" to="8140,9236" stroked="true" strokeweight="5.16pt" strokecolor="#cccccc">
              <v:stroke dashstyle="solid"/>
            </v:line>
            <v:line style="position:absolute" from="10158,8567" to="10158,9235" stroked="true" strokeweight="5.16pt" strokecolor="#cccccc">
              <v:stroke dashstyle="solid"/>
            </v:line>
            <v:rect style="position:absolute;left:8191;top:8566;width:1916;height:334" filled="true" fillcolor="#cccccc" stroked="false">
              <v:fill type="solid"/>
            </v:rect>
            <v:rect style="position:absolute;left:10080;top:8900;width:27;height:335" filled="true" fillcolor="#cccccc" stroked="false">
              <v:fill type="solid"/>
            </v:rect>
            <v:rect style="position:absolute;left:8460;top:8900;width:1440;height:335" filled="true" fillcolor="#cccccc" stroked="false">
              <v:fill type="solid"/>
            </v:rect>
            <v:rect style="position:absolute;left:8191;top:8900;width:89;height:335" filled="true" fillcolor="#cccccc" stroked="false">
              <v:fill type="solid"/>
            </v:rect>
            <v:line style="position:absolute" from="1687,8562" to="10219,8562" stroked="true" strokeweight=".480011pt" strokecolor="#000000">
              <v:stroke dashstyle="solid"/>
            </v:line>
            <v:line style="position:absolute" from="3822,8567" to="3822,9570" stroked="true" strokeweight=".479996pt" strokecolor="#000000">
              <v:stroke dashstyle="solid"/>
            </v:line>
            <v:line style="position:absolute" from="5952,8567" to="5952,9570" stroked="true" strokeweight=".480011pt" strokecolor="#000000">
              <v:stroke dashstyle="solid"/>
            </v:line>
            <v:line style="position:absolute" from="8083,8567" to="8083,9570" stroked="true" strokeweight=".480011pt" strokecolor="#000000">
              <v:stroke dashstyle="solid"/>
            </v:line>
            <v:rect style="position:absolute;left:1696;top:10250;width:2121;height:334" filled="true" fillcolor="#cccccc" stroked="false">
              <v:fill type="solid"/>
            </v:rect>
            <v:line style="position:absolute" from="1748,9580" to="1748,10250" stroked="true" strokeweight="5.16pt" strokecolor="#cccccc">
              <v:stroke dashstyle="solid"/>
            </v:line>
            <v:line style="position:absolute" from="3766,9580" to="3766,10249" stroked="true" strokeweight="5.16pt" strokecolor="#cccccc">
              <v:stroke dashstyle="solid"/>
            </v:line>
            <v:rect style="position:absolute;left:1800;top:9579;width:1914;height:335" filled="true" fillcolor="#cccccc" stroked="false">
              <v:fill type="solid"/>
            </v:rect>
            <v:rect style="position:absolute;left:3600;top:9914;width:114;height:335" filled="true" fillcolor="#cccccc" stroked="false">
              <v:fill type="solid"/>
            </v:rect>
            <v:rect style="position:absolute;left:1980;top:9914;width:1440;height:335" filled="true" fillcolor="#cccccc" stroked="false">
              <v:fill type="solid"/>
            </v:rect>
            <v:rect style="position:absolute;left:3826;top:10250;width:2121;height:334" filled="true" fillcolor="#cccccc" stroked="false">
              <v:fill type="solid"/>
            </v:rect>
            <v:line style="position:absolute" from="3878,9580" to="3878,10250" stroked="true" strokeweight="5.16pt" strokecolor="#cccccc">
              <v:stroke dashstyle="solid"/>
            </v:line>
            <v:line style="position:absolute" from="5896,9580" to="5896,10249" stroked="true" strokeweight="5.16pt" strokecolor="#cccccc">
              <v:stroke dashstyle="solid"/>
            </v:line>
            <v:rect style="position:absolute;left:3930;top:9579;width:1914;height:335" filled="true" fillcolor="#cccccc" stroked="false">
              <v:fill type="solid"/>
            </v:rect>
            <v:rect style="position:absolute;left:5760;top:9914;width:84;height:335" filled="true" fillcolor="#cccccc" stroked="false">
              <v:fill type="solid"/>
            </v:rect>
            <v:rect style="position:absolute;left:4140;top:9914;width:1440;height:335" filled="true" fillcolor="#cccccc" stroked="false">
              <v:fill type="solid"/>
            </v:rect>
            <v:rect style="position:absolute;left:3930;top:9914;width:30;height:335" filled="true" fillcolor="#cccccc" stroked="false">
              <v:fill type="solid"/>
            </v:rect>
            <v:rect style="position:absolute;left:5956;top:10250;width:2122;height:334" filled="true" fillcolor="#cccccc" stroked="false">
              <v:fill type="solid"/>
            </v:rect>
            <v:line style="position:absolute" from="6008,9580" to="6008,10250" stroked="true" strokeweight="5.16pt" strokecolor="#cccccc">
              <v:stroke dashstyle="solid"/>
            </v:line>
            <v:line style="position:absolute" from="8027,9580" to="8027,10249" stroked="true" strokeweight="5.16pt" strokecolor="#cccccc">
              <v:stroke dashstyle="solid"/>
            </v:line>
            <v:rect style="position:absolute;left:6060;top:9579;width:1916;height:335" filled="true" fillcolor="#cccccc" stroked="false">
              <v:fill type="solid"/>
            </v:rect>
            <v:rect style="position:absolute;left:7920;top:9914;width:56;height:335" filled="true" fillcolor="#cccccc" stroked="false">
              <v:fill type="solid"/>
            </v:rect>
            <v:rect style="position:absolute;left:6300;top:9914;width:1440;height:335" filled="true" fillcolor="#cccccc" stroked="false">
              <v:fill type="solid"/>
            </v:rect>
            <v:rect style="position:absolute;left:6060;top:9914;width:60;height:335" filled="true" fillcolor="#cccccc" stroked="false">
              <v:fill type="solid"/>
            </v:rect>
            <v:line style="position:absolute" from="8088,10583" to="10210,10583" stroked="true" strokeweight=".1pt" strokecolor="#cccccc">
              <v:stroke dashstyle="solid"/>
            </v:line>
            <v:line style="position:absolute" from="8140,9580" to="8140,10582" stroked="true" strokeweight="5.16pt" strokecolor="#cccccc">
              <v:stroke dashstyle="solid"/>
            </v:line>
            <v:line style="position:absolute" from="10158,9580" to="10158,10583" stroked="true" strokeweight="5.16pt" strokecolor="#cccccc">
              <v:stroke dashstyle="solid"/>
            </v:line>
            <v:rect style="position:absolute;left:8191;top:9579;width:1916;height:335" filled="true" fillcolor="#cccccc" stroked="false">
              <v:fill type="solid"/>
            </v:rect>
            <v:rect style="position:absolute;left:10080;top:9914;width:27;height:335" filled="true" fillcolor="#cccccc" stroked="false">
              <v:fill type="solid"/>
            </v:rect>
            <v:rect style="position:absolute;left:8460;top:9914;width:1440;height:335" filled="true" fillcolor="#cccccc" stroked="false">
              <v:fill type="solid"/>
            </v:rect>
            <v:rect style="position:absolute;left:8191;top:9914;width:89;height:335" filled="true" fillcolor="#cccccc" stroked="false">
              <v:fill type="solid"/>
            </v:rect>
            <v:rect style="position:absolute;left:8191;top:10249;width:1916;height:334" filled="true" fillcolor="#cccccc" stroked="false">
              <v:fill type="solid"/>
            </v:rect>
            <v:line style="position:absolute" from="1687,9575" to="10219,9575" stroked="true" strokeweight=".479996pt" strokecolor="#000000">
              <v:stroke dashstyle="solid"/>
            </v:line>
            <v:line style="position:absolute" from="1692,450" to="1692,10593" stroked="true" strokeweight=".480003pt" strokecolor="#000000">
              <v:stroke dashstyle="solid"/>
            </v:line>
            <v:line style="position:absolute" from="1687,10588" to="3817,10588" stroked="true" strokeweight=".479996pt" strokecolor="#000000">
              <v:stroke dashstyle="solid"/>
            </v:line>
            <v:line style="position:absolute" from="3822,9580" to="3822,10593" stroked="true" strokeweight=".479996pt" strokecolor="#000000">
              <v:stroke dashstyle="solid"/>
            </v:line>
            <v:line style="position:absolute" from="3827,10588" to="5947,10588" stroked="true" strokeweight=".479996pt" strokecolor="#000000">
              <v:stroke dashstyle="solid"/>
            </v:line>
            <v:line style="position:absolute" from="5952,9580" to="5952,10593" stroked="true" strokeweight=".480011pt" strokecolor="#000000">
              <v:stroke dashstyle="solid"/>
            </v:line>
            <v:line style="position:absolute" from="5957,10588" to="8078,10588" stroked="true" strokeweight=".479996pt" strokecolor="#000000">
              <v:stroke dashstyle="solid"/>
            </v:line>
            <v:line style="position:absolute" from="8083,9580" to="8083,10593" stroked="true" strokeweight=".480011pt" strokecolor="#000000">
              <v:stroke dashstyle="solid"/>
            </v:line>
            <v:line style="position:absolute" from="8088,10588" to="10210,10588" stroked="true" strokeweight=".479996pt" strokecolor="#000000">
              <v:stroke dashstyle="solid"/>
            </v:line>
            <v:line style="position:absolute" from="10214,450" to="10214,10593" stroked="true" strokeweight=".480011pt" strokecolor="#000000">
              <v:stroke dashstyle="solid"/>
            </v:line>
            <v:rect style="position:absolute;left:3420;top:6750;width:180;height:720" filled="true" fillcolor="#000000" stroked="false">
              <v:fill type="solid"/>
            </v:rect>
            <v:rect style="position:absolute;left:3420;top:6750;width:180;height:720" filled="false" stroked="true" strokeweight=".75pt" strokecolor="#000000">
              <v:stroke dashstyle="solid"/>
            </v:rect>
            <v:line style="position:absolute" from="3420,6750" to="3420,6750" stroked="true" strokeweight=".75pt" strokecolor="#000000">
              <v:stroke dashstyle="solid"/>
            </v:line>
            <v:rect style="position:absolute;left:5580;top:6750;width:180;height:720" filled="true" fillcolor="#000000" stroked="false">
              <v:fill type="solid"/>
            </v:rect>
            <v:rect style="position:absolute;left:5580;top:6750;width:180;height:720" filled="false" stroked="true" strokeweight=".75pt" strokecolor="#000000">
              <v:stroke dashstyle="solid"/>
            </v:rect>
            <v:line style="position:absolute" from="5580,6750" to="5580,6750" stroked="true" strokeweight=".75pt" strokecolor="#000000">
              <v:stroke dashstyle="solid"/>
            </v:line>
            <v:rect style="position:absolute;left:3420;top:7650;width:180;height:720" filled="false" stroked="true" strokeweight=".75pt" strokecolor="#000000">
              <v:stroke dashstyle="solid"/>
            </v:rect>
            <v:line style="position:absolute" from="3420,7650" to="3420,7650" stroked="true" strokeweight=".75pt" strokecolor="#000000">
              <v:stroke dashstyle="solid"/>
            </v:line>
            <v:rect style="position:absolute;left:3960;top:7650;width:180;height:720" filled="true" fillcolor="#000000" stroked="false">
              <v:fill type="solid"/>
            </v:rect>
            <v:rect style="position:absolute;left:3960;top:7650;width:180;height:720" filled="false" stroked="true" strokeweight=".75pt" strokecolor="#000000">
              <v:stroke dashstyle="solid"/>
            </v:rect>
            <v:line style="position:absolute" from="3960,7650" to="3960,7650" stroked="true" strokeweight=".75pt" strokecolor="#000000">
              <v:stroke dashstyle="solid"/>
            </v:line>
            <v:rect style="position:absolute;left:5580;top:7650;width:180;height:720" filled="true" fillcolor="#000000" stroked="false">
              <v:fill type="solid"/>
            </v:rect>
            <v:rect style="position:absolute;left:5580;top:7650;width:180;height:720" filled="false" stroked="true" strokeweight=".75pt" strokecolor="#000000">
              <v:stroke dashstyle="solid"/>
            </v:rect>
            <v:line style="position:absolute" from="5580,7650" to="5580,7650" stroked="true" strokeweight=".75pt" strokecolor="#000000">
              <v:stroke dashstyle="solid"/>
            </v:line>
            <v:rect style="position:absolute;left:8280;top:7650;width:180;height:720" filled="false" stroked="true" strokeweight=".75pt" strokecolor="#000000">
              <v:stroke dashstyle="solid"/>
            </v:rect>
            <v:line style="position:absolute" from="8280,7650" to="8280,7650" stroked="true" strokeweight=".75pt" strokecolor="#000000">
              <v:stroke dashstyle="solid"/>
            </v:line>
            <v:rect style="position:absolute;left:1800;top:8730;width:180;height:720" filled="false" stroked="true" strokeweight=".75pt" strokecolor="#000000">
              <v:stroke dashstyle="solid"/>
            </v:rect>
            <v:line style="position:absolute" from="1800,8730" to="1800,8730" stroked="true" strokeweight=".75pt" strokecolor="#000000">
              <v:stroke dashstyle="solid"/>
            </v:line>
            <v:rect style="position:absolute;left:6120;top:8730;width:180;height:720" filled="true" fillcolor="#000000" stroked="false">
              <v:fill type="solid"/>
            </v:rect>
            <v:rect style="position:absolute;left:6120;top:8730;width:180;height:720" filled="false" stroked="true" strokeweight=".75pt" strokecolor="#000000">
              <v:stroke dashstyle="solid"/>
            </v:rect>
            <v:line style="position:absolute" from="6120,8730" to="6120,8730" stroked="true" strokeweight=".75pt" strokecolor="#000000">
              <v:stroke dashstyle="solid"/>
            </v:line>
            <v:rect style="position:absolute;left:9900;top:8730;width:180;height:720" filled="true" fillcolor="#ffffff" stroked="false">
              <v:fill type="solid"/>
            </v:rect>
            <v:rect style="position:absolute;left:9900;top:8730;width:180;height:720" filled="false" stroked="true" strokeweight=".75pt" strokecolor="#000000">
              <v:stroke dashstyle="solid"/>
            </v:rect>
            <v:line style="position:absolute" from="9900,8730" to="9900,8730" stroked="true" strokeweight=".75pt" strokecolor="#000000">
              <v:stroke dashstyle="solid"/>
            </v:line>
            <v:rect style="position:absolute;left:1800;top:9686;width:180;height:720" filled="true" fillcolor="#000000" stroked="false">
              <v:fill type="solid"/>
            </v:rect>
            <v:rect style="position:absolute;left:1800;top:9686;width:180;height:720" filled="false" stroked="true" strokeweight=".75pt" strokecolor="#000000">
              <v:stroke dashstyle="solid"/>
            </v:rect>
            <v:line style="position:absolute" from="1800,9687" to="1800,9687" stroked="true" strokeweight=".75pt" strokecolor="#000000">
              <v:stroke dashstyle="solid"/>
            </v:line>
            <v:rect style="position:absolute;left:9900;top:9686;width:180;height:720" filled="true" fillcolor="#000000" stroked="false">
              <v:fill type="solid"/>
            </v:rect>
            <v:rect style="position:absolute;left:9900;top:9686;width:180;height:720" filled="false" stroked="true" strokeweight=".75pt" strokecolor="#000000">
              <v:stroke dashstyle="solid"/>
            </v:rect>
            <v:line style="position:absolute" from="9900,9687" to="9900,9687" stroked="true" strokeweight=".75pt" strokecolor="#000000">
              <v:stroke dashstyle="solid"/>
            </v:line>
            <v:rect style="position:absolute;left:1800;top:7650;width:180;height:720" filled="true" fillcolor="#000000" stroked="false">
              <v:fill type="solid"/>
            </v:rect>
            <v:rect style="position:absolute;left:1800;top:7650;width:180;height:720" filled="false" stroked="true" strokeweight=".75pt" strokecolor="#000000">
              <v:stroke dashstyle="solid"/>
            </v:rect>
            <v:line style="position:absolute" from="1800,7650" to="1800,7650" stroked="true" strokeweight=".75pt" strokecolor="#000000">
              <v:stroke dashstyle="solid"/>
            </v:line>
            <v:rect style="position:absolute;left:9900;top:6750;width:180;height:720" filled="true" fillcolor="#000000" stroked="false">
              <v:fill type="solid"/>
            </v:rect>
            <v:rect style="position:absolute;left:9900;top:6750;width:180;height:720" filled="false" stroked="true" strokeweight=".75pt" strokecolor="#000000">
              <v:stroke dashstyle="solid"/>
            </v:rect>
            <v:line style="position:absolute" from="9900,6750" to="9900,6750" stroked="true" strokeweight=".75pt" strokecolor="#000000">
              <v:stroke dashstyle="solid"/>
            </v:line>
            <v:rect style="position:absolute;left:7740;top:6750;width:180;height:720" filled="true" fillcolor="#000000" stroked="false">
              <v:fill type="solid"/>
            </v:rect>
            <v:rect style="position:absolute;left:7740;top:6750;width:180;height:720" filled="false" stroked="true" strokeweight=".75pt" strokecolor="#000000">
              <v:stroke dashstyle="solid"/>
            </v:rect>
            <v:line style="position:absolute" from="7740,6750" to="7740,6750" stroked="true" strokeweight=".75pt" strokecolor="#000000">
              <v:stroke dashstyle="solid"/>
            </v:line>
            <v:rect style="position:absolute;left:6120;top:6750;width:180;height:720" filled="true" fillcolor="#000000" stroked="false">
              <v:fill type="solid"/>
            </v:rect>
            <v:rect style="position:absolute;left:6120;top:6750;width:180;height:720" filled="false" stroked="true" strokeweight=".75pt" strokecolor="#000000">
              <v:stroke dashstyle="solid"/>
            </v:rect>
            <v:line style="position:absolute" from="6120,6750" to="6120,6750" stroked="true" strokeweight=".75pt" strokecolor="#000000">
              <v:stroke dashstyle="solid"/>
            </v:line>
            <v:rect style="position:absolute;left:3960;top:6750;width:180;height:720" filled="true" fillcolor="#000000" stroked="false">
              <v:fill type="solid"/>
            </v:rect>
            <v:rect style="position:absolute;left:3960;top:6750;width:180;height:720" filled="false" stroked="true" strokeweight=".75pt" strokecolor="#000000">
              <v:stroke dashstyle="solid"/>
            </v:rect>
            <v:line style="position:absolute" from="3960,6750" to="3960,6750" stroked="true" strokeweight=".75pt" strokecolor="#000000">
              <v:stroke dashstyle="solid"/>
            </v:line>
            <v:rect style="position:absolute;left:1800;top:6750;width:180;height:720" filled="true" fillcolor="#ffffff" stroked="false">
              <v:fill type="solid"/>
            </v:rect>
            <v:rect style="position:absolute;left:1800;top:6750;width:180;height:720" filled="false" stroked="true" strokeweight=".75pt" strokecolor="#000000">
              <v:stroke dashstyle="solid"/>
            </v:rect>
            <v:line style="position:absolute" from="1800,6750" to="1800,6750" stroked="true" strokeweight=".75pt" strokecolor="#000000">
              <v:stroke dashstyle="solid"/>
            </v:line>
            <v:rect style="position:absolute;left:8280;top:6750;width:180;height:720" filled="true" fillcolor="#000000" stroked="false">
              <v:fill type="solid"/>
            </v:rect>
            <v:rect style="position:absolute;left:8280;top:6750;width:180;height:720" filled="false" stroked="true" strokeweight=".75pt" strokecolor="#000000">
              <v:stroke dashstyle="solid"/>
            </v:rect>
            <v:line style="position:absolute" from="8280,6750" to="8280,6750" stroked="true" strokeweight=".75pt" strokecolor="#000000">
              <v:stroke dashstyle="solid"/>
            </v:line>
            <v:rect style="position:absolute;left:3960;top:9686;width:180;height:720" filled="true" fillcolor="#000000" stroked="false">
              <v:fill type="solid"/>
            </v:rect>
            <v:rect style="position:absolute;left:3960;top:9686;width:180;height:720" filled="false" stroked="true" strokeweight=".75pt" strokecolor="#000000">
              <v:stroke dashstyle="solid"/>
            </v:rect>
            <v:line style="position:absolute" from="3960,9687" to="3960,9687" stroked="true" strokeweight=".75pt" strokecolor="#000000">
              <v:stroke dashstyle="solid"/>
            </v:line>
            <v:rect style="position:absolute;left:3420;top:9686;width:180;height:720" filled="true" fillcolor="#ffffff" stroked="false">
              <v:fill type="solid"/>
            </v:rect>
            <v:rect style="position:absolute;left:3420;top:9686;width:180;height:720" filled="false" stroked="true" strokeweight=".75pt" strokecolor="#000000">
              <v:stroke dashstyle="solid"/>
            </v:rect>
            <v:line style="position:absolute" from="3420,9687" to="3420,9687" stroked="true" strokeweight=".75pt" strokecolor="#000000">
              <v:stroke dashstyle="solid"/>
            </v:line>
            <v:rect style="position:absolute;left:8280;top:8730;width:180;height:720" filled="true" fillcolor="#ffffff" stroked="false">
              <v:fill type="solid"/>
            </v:rect>
            <v:rect style="position:absolute;left:8280;top:8730;width:180;height:720" filled="false" stroked="true" strokeweight=".75pt" strokecolor="#000000">
              <v:stroke dashstyle="solid"/>
            </v:rect>
            <v:line style="position:absolute" from="8280,8730" to="8280,8730" stroked="true" strokeweight=".75pt" strokecolor="#000000">
              <v:stroke dashstyle="solid"/>
            </v:line>
            <v:rect style="position:absolute;left:7740;top:7650;width:180;height:720" filled="true" fillcolor="#000000" stroked="false">
              <v:fill type="solid"/>
            </v:rect>
            <v:rect style="position:absolute;left:7740;top:7650;width:180;height:720" filled="false" stroked="true" strokeweight=".75pt" strokecolor="#000000">
              <v:stroke dashstyle="solid"/>
            </v:rect>
            <v:line style="position:absolute" from="7740,7650" to="7740,7650" stroked="true" strokeweight=".75pt" strokecolor="#000000">
              <v:stroke dashstyle="solid"/>
            </v:line>
            <v:rect style="position:absolute;left:5580;top:8730;width:180;height:720" filled="true" fillcolor="#000000" stroked="false">
              <v:fill type="solid"/>
            </v:rect>
            <v:rect style="position:absolute;left:5580;top:8730;width:180;height:720" filled="false" stroked="true" strokeweight=".75pt" strokecolor="#000000">
              <v:stroke dashstyle="solid"/>
            </v:rect>
            <v:line style="position:absolute" from="5580,8730" to="5580,8730" stroked="true" strokeweight=".75pt" strokecolor="#000000">
              <v:stroke dashstyle="solid"/>
            </v:line>
            <v:rect style="position:absolute;left:3960;top:8730;width:180;height:720" filled="false" stroked="true" strokeweight=".75pt" strokecolor="#000000">
              <v:stroke dashstyle="solid"/>
            </v:rect>
            <v:line style="position:absolute" from="3960,8730" to="3960,8730" stroked="true" strokeweight=".75pt" strokecolor="#000000">
              <v:stroke dashstyle="solid"/>
            </v:line>
            <v:rect style="position:absolute;left:3420;top:8730;width:180;height:720" filled="true" fillcolor="#000000" stroked="false">
              <v:fill type="solid"/>
            </v:rect>
            <v:rect style="position:absolute;left:3420;top:8730;width:180;height:720" filled="false" stroked="true" strokeweight=".75pt" strokecolor="#000000">
              <v:stroke dashstyle="solid"/>
            </v:rect>
            <v:line style="position:absolute" from="3420,8730" to="3420,8730" stroked="true" strokeweight=".75pt" strokecolor="#000000">
              <v:stroke dashstyle="solid"/>
            </v:line>
            <v:rect style="position:absolute;left:7740;top:8730;width:180;height:720" filled="true" fillcolor="#000000" stroked="false">
              <v:fill type="solid"/>
            </v:rect>
            <v:rect style="position:absolute;left:7740;top:8730;width:180;height:720" filled="false" stroked="true" strokeweight=".75pt" strokecolor="#000000">
              <v:stroke dashstyle="solid"/>
            </v:rect>
            <v:line style="position:absolute" from="7740,8730" to="7740,8730" stroked="true" strokeweight=".75pt" strokecolor="#000000">
              <v:stroke dashstyle="solid"/>
            </v:line>
            <v:rect style="position:absolute;left:9900;top:7650;width:180;height:720" filled="true" fillcolor="#000000" stroked="false">
              <v:fill type="solid"/>
            </v:rect>
            <v:rect style="position:absolute;left:9900;top:7650;width:180;height:720" filled="false" stroked="true" strokeweight=".75pt" strokecolor="#000000">
              <v:stroke dashstyle="solid"/>
            </v:rect>
            <v:line style="position:absolute" from="9900,7650" to="9900,7650" stroked="true" strokeweight=".75pt" strokecolor="#000000">
              <v:stroke dashstyle="solid"/>
            </v:line>
            <v:rect style="position:absolute;left:6120;top:7650;width:180;height:720" filled="false" stroked="true" strokeweight=".75pt" strokecolor="#000000">
              <v:stroke dashstyle="solid"/>
            </v:rect>
            <v:line style="position:absolute" from="6120,7650" to="6120,7650" stroked="true" strokeweight=".75pt" strokecolor="#000000">
              <v:stroke dashstyle="solid"/>
            </v:line>
            <v:rect style="position:absolute;left:8280;top:9686;width:180;height:720" filled="true" fillcolor="#000000" stroked="false">
              <v:fill type="solid"/>
            </v:rect>
            <v:rect style="position:absolute;left:8280;top:9686;width:180;height:720" filled="false" stroked="true" strokeweight=".75pt" strokecolor="#000000">
              <v:stroke dashstyle="solid"/>
            </v:rect>
            <v:line style="position:absolute" from="8280,9687" to="8280,9687" stroked="true" strokeweight=".75pt" strokecolor="#000000">
              <v:stroke dashstyle="solid"/>
            </v:line>
            <v:rect style="position:absolute;left:7740;top:9686;width:180;height:720" filled="true" fillcolor="#ffffff" stroked="false">
              <v:fill type="solid"/>
            </v:rect>
            <v:rect style="position:absolute;left:7740;top:9686;width:180;height:720" filled="false" stroked="true" strokeweight=".75pt" strokecolor="#000000">
              <v:stroke dashstyle="solid"/>
            </v:rect>
            <v:line style="position:absolute" from="7740,9687" to="7740,9687" stroked="true" strokeweight=".75pt" strokecolor="#000000">
              <v:stroke dashstyle="solid"/>
            </v:line>
            <v:rect style="position:absolute;left:6120;top:9686;width:180;height:720" filled="true" fillcolor="#000000" stroked="false">
              <v:fill type="solid"/>
            </v:rect>
            <v:rect style="position:absolute;left:6120;top:9686;width:180;height:720" filled="false" stroked="true" strokeweight=".75pt" strokecolor="#000000">
              <v:stroke dashstyle="solid"/>
            </v:rect>
            <v:line style="position:absolute" from="6120,9687" to="6120,9687" stroked="true" strokeweight=".75pt" strokecolor="#000000">
              <v:stroke dashstyle="solid"/>
            </v:line>
            <v:rect style="position:absolute;left:5580;top:9686;width:180;height:720" filled="true" fillcolor="#000000" stroked="false">
              <v:fill type="solid"/>
            </v:rect>
            <v:rect style="position:absolute;left:5580;top:9686;width:180;height:720" filled="false" stroked="true" strokeweight=".75pt" strokecolor="#000000">
              <v:stroke dashstyle="solid"/>
            </v:rect>
            <v:line style="position:absolute" from="5580,9687" to="5580,9687" stroked="true" strokeweight=".75pt" strokecolor="#000000">
              <v:stroke dashstyle="solid"/>
            </v:line>
            <v:rect style="position:absolute;left:6120;top:630;width:180;height:720" filled="true" fillcolor="#000000" stroked="false">
              <v:fill type="solid"/>
            </v:rect>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000000"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true" fillcolor="#000000" stroked="false">
              <v:fill type="solid"/>
            </v:rect>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000000"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true" fillcolor="#000000" stroked="false">
              <v:fill type="solid"/>
            </v:rect>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true" fillcolor="#000000" stroked="false">
              <v:fill type="solid"/>
            </v:rect>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000000"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3960;top:3566;width:180;height:720" filled="true" fillcolor="#000000" stroked="false">
              <v:fill type="solid"/>
            </v:rect>
            <v:rect style="position:absolute;left:3960;top:3566;width:180;height:720" filled="false" stroked="true" strokeweight=".75pt" strokecolor="#000000">
              <v:stroke dashstyle="solid"/>
            </v:rect>
            <v:line style="position:absolute" from="3960,3567" to="3960,3567" stroked="true" strokeweight=".75pt" strokecolor="#000000">
              <v:stroke dashstyle="solid"/>
            </v:line>
            <v:rect style="position:absolute;left:3420;top:3566;width:180;height:720" filled="true" fillcolor="#ffffff"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true" fillcolor="#000000" stroked="false">
              <v:fill type="solid"/>
            </v:rect>
            <v:rect style="position:absolute;left:1800;top:3566;width:180;height:720" filled="false" stroked="true" strokeweight=".75pt" strokecolor="#000000">
              <v:stroke dashstyle="solid"/>
            </v:rect>
            <v:line style="position:absolute" from="1800,3567" to="1800,3567" stroked="true" strokeweight=".75pt" strokecolor="#000000">
              <v:stroke dashstyle="solid"/>
            </v:line>
            <v:rect style="position:absolute;left:5580;top:3566;width:180;height:720" filled="true" fillcolor="#000000" stroked="false">
              <v:fill type="solid"/>
            </v:rect>
            <v:rect style="position:absolute;left:5580;top:3566;width:180;height:720" filled="false" stroked="true" strokeweight=".75pt" strokecolor="#000000">
              <v:stroke dashstyle="solid"/>
            </v:rect>
            <v:line style="position:absolute" from="5580,3567" to="5580,3567" stroked="true" strokeweight=".75pt" strokecolor="#000000">
              <v:stroke dashstyle="solid"/>
            </v:line>
            <v:rect style="position:absolute;left:6120;top:3566;width:180;height:720" filled="true" fillcolor="#000000" stroked="false">
              <v:fill type="solid"/>
            </v:rect>
            <v:rect style="position:absolute;left:6120;top:3566;width:180;height:720" filled="false" stroked="true" strokeweight=".75pt" strokecolor="#000000">
              <v:stroke dashstyle="solid"/>
            </v:rect>
            <v:line style="position:absolute" from="6120,3567" to="6120,3567" stroked="true" strokeweight=".75pt" strokecolor="#000000">
              <v:stroke dashstyle="solid"/>
            </v:line>
            <v:rect style="position:absolute;left:7740;top:3566;width:180;height:720" filled="true" fillcolor="#000000" stroked="false">
              <v:fill type="solid"/>
            </v:rect>
            <v:rect style="position:absolute;left:7740;top:3566;width:180;height:720" filled="false" stroked="true" strokeweight=".75pt" strokecolor="#000000">
              <v:stroke dashstyle="solid"/>
            </v:rect>
            <v:line style="position:absolute" from="7740,3567" to="7740,3567" stroked="true" strokeweight=".75pt" strokecolor="#000000">
              <v:stroke dashstyle="solid"/>
            </v:line>
            <v:rect style="position:absolute;left:8280;top:3566;width:180;height:720" filled="true" fillcolor="#ffffff" stroked="false">
              <v:fill type="solid"/>
            </v:rect>
            <v:rect style="position:absolute;left:8280;top:3566;width:180;height:720" filled="false" stroked="true" strokeweight=".75pt" strokecolor="#000000">
              <v:stroke dashstyle="solid"/>
            </v:rect>
            <v:line style="position:absolute" from="8280,3567" to="8280,3567" stroked="true" strokeweight=".75pt" strokecolor="#000000">
              <v:stroke dashstyle="solid"/>
            </v:line>
            <v:rect style="position:absolute;left:9900;top:3566;width:180;height:720" filled="true" fillcolor="#000000" stroked="false">
              <v:fill type="solid"/>
            </v:rect>
            <v:rect style="position:absolute;left:9900;top:3566;width:180;height:720" filled="false" stroked="true" strokeweight=".75pt" strokecolor="#000000">
              <v:stroke dashstyle="solid"/>
            </v:rect>
            <v:line style="position:absolute" from="9900,3567" to="9900,3567" stroked="true" strokeweight=".75pt" strokecolor="#000000">
              <v:stroke dashstyle="solid"/>
            </v:line>
            <v:rect style="position:absolute;left:5580;top:4646;width:180;height:720" filled="true" fillcolor="#000000" stroked="false">
              <v:fill type="solid"/>
            </v:rect>
            <v:rect style="position:absolute;left:5580;top:4646;width:180;height:720" filled="false" stroked="true" strokeweight=".75pt" strokecolor="#000000">
              <v:stroke dashstyle="solid"/>
            </v:rect>
            <v:line style="position:absolute" from="5580,4647" to="5580,4647" stroked="true" strokeweight=".75pt" strokecolor="#000000">
              <v:stroke dashstyle="solid"/>
            </v:line>
            <v:rect style="position:absolute;left:6120;top:4646;width:180;height:720" filled="true" fillcolor="#ffffff" stroked="false">
              <v:fill type="solid"/>
            </v:rect>
            <v:rect style="position:absolute;left:6120;top:4646;width:180;height:720" filled="false" stroked="true" strokeweight=".75pt" strokecolor="#000000">
              <v:stroke dashstyle="solid"/>
            </v:rect>
            <v:line style="position:absolute" from="6120,4647" to="6120,4647" stroked="true" strokeweight=".75pt" strokecolor="#000000">
              <v:stroke dashstyle="solid"/>
            </v:line>
            <v:rect style="position:absolute;left:1800;top:4646;width:180;height:720" filled="true" fillcolor="#ffffff" stroked="false">
              <v:fill type="solid"/>
            </v:rect>
            <v:rect style="position:absolute;left:1800;top:4646;width:180;height:720" filled="false" stroked="true" strokeweight=".75pt" strokecolor="#000000">
              <v:stroke dashstyle="solid"/>
            </v:rect>
            <v:line style="position:absolute" from="1800,4647" to="1800,4647" stroked="true" strokeweight=".75pt" strokecolor="#000000">
              <v:stroke dashstyle="solid"/>
            </v:line>
            <v:rect style="position:absolute;left:3960;top:4646;width:180;height:720" filled="true" fillcolor="#000000" stroked="false">
              <v:fill type="solid"/>
            </v:rect>
            <v:rect style="position:absolute;left:3960;top:4646;width:180;height:720" filled="false" stroked="true" strokeweight=".75pt" strokecolor="#000000">
              <v:stroke dashstyle="solid"/>
            </v:rect>
            <v:line style="position:absolute" from="3960,4647" to="3960,4647" stroked="true" strokeweight=".75pt" strokecolor="#000000">
              <v:stroke dashstyle="solid"/>
            </v:line>
            <v:rect style="position:absolute;left:3420;top:4646;width:180;height:720" filled="true" fillcolor="#ffffff" stroked="false">
              <v:fill type="solid"/>
            </v:rect>
            <v:rect style="position:absolute;left:3420;top:4646;width:180;height:720" filled="false" stroked="true" strokeweight=".75pt" strokecolor="#000000">
              <v:stroke dashstyle="solid"/>
            </v:rect>
            <v:line style="position:absolute" from="3420,4647" to="3420,4647" stroked="true" strokeweight=".75pt" strokecolor="#000000">
              <v:stroke dashstyle="solid"/>
            </v:line>
            <v:rect style="position:absolute;left:9900;top:4646;width:180;height:720" filled="true" fillcolor="#000000" stroked="false">
              <v:fill type="solid"/>
            </v:rect>
            <v:rect style="position:absolute;left:9900;top:4646;width:180;height:720" filled="false" stroked="true" strokeweight=".75pt" strokecolor="#000000">
              <v:stroke dashstyle="solid"/>
            </v:rect>
            <v:line style="position:absolute" from="9900,4647" to="9900,4647" stroked="true" strokeweight=".75pt" strokecolor="#000000">
              <v:stroke dashstyle="solid"/>
            </v:line>
            <v:rect style="position:absolute;left:8280;top:4646;width:180;height:720" filled="true" fillcolor="#ffffff" stroked="false">
              <v:fill type="solid"/>
            </v:rect>
            <v:rect style="position:absolute;left:8280;top:4646;width:180;height:720" filled="false" stroked="true" strokeweight=".75pt" strokecolor="#000000">
              <v:stroke dashstyle="solid"/>
            </v:rect>
            <v:line style="position:absolute" from="8280,4647" to="8280,4647" stroked="true" strokeweight=".75pt" strokecolor="#000000">
              <v:stroke dashstyle="solid"/>
            </v:line>
            <v:rect style="position:absolute;left:7740;top:4646;width:180;height:720" filled="true" fillcolor="#000000" stroked="false">
              <v:fill type="solid"/>
            </v:rect>
            <v:rect style="position:absolute;left:7740;top:4646;width:180;height:720" filled="false" stroked="true" strokeweight=".75pt" strokecolor="#000000">
              <v:stroke dashstyle="solid"/>
            </v:rect>
            <v:line style="position:absolute" from="7740,4647" to="7740,4647" stroked="true" strokeweight=".75pt" strokecolor="#000000">
              <v:stroke dashstyle="solid"/>
            </v:line>
            <v:rect style="position:absolute;left:5580;top:5725;width:180;height:720" filled="true" fillcolor="#000000" stroked="false">
              <v:fill type="solid"/>
            </v:rect>
            <v:rect style="position:absolute;left:5580;top:5725;width:180;height:720" filled="false" stroked="true" strokeweight=".75pt" strokecolor="#000000">
              <v:stroke dashstyle="solid"/>
            </v:rect>
            <v:line style="position:absolute" from="5580,5725" to="5580,5725" stroked="true" strokeweight=".75pt" strokecolor="#000000">
              <v:stroke dashstyle="solid"/>
            </v:line>
            <v:rect style="position:absolute;left:9900;top:5725;width:180;height:720" filled="true" fillcolor="#000000" stroked="false">
              <v:fill type="solid"/>
            </v:rect>
            <v:rect style="position:absolute;left:9900;top:5725;width:180;height:720" filled="false" stroked="true" strokeweight=".75pt" strokecolor="#000000">
              <v:stroke dashstyle="solid"/>
            </v:rect>
            <v:line style="position:absolute" from="9900,5725" to="9900,5725" stroked="true" strokeweight=".75pt" strokecolor="#000000">
              <v:stroke dashstyle="solid"/>
            </v:line>
            <v:rect style="position:absolute;left:7740;top:5725;width:180;height:720" filled="true" fillcolor="#000000" stroked="false">
              <v:fill type="solid"/>
            </v:rect>
            <v:rect style="position:absolute;left:7740;top:5725;width:180;height:720" filled="false" stroked="true" strokeweight=".75pt" strokecolor="#000000">
              <v:stroke dashstyle="solid"/>
            </v:rect>
            <v:line style="position:absolute" from="7740,5725" to="7740,5725" stroked="true" strokeweight=".75pt" strokecolor="#000000">
              <v:stroke dashstyle="solid"/>
            </v:line>
            <v:rect style="position:absolute;left:6120;top:5725;width:180;height:720" filled="true" fillcolor="#ffffff" stroked="false">
              <v:fill type="solid"/>
            </v:rect>
            <v:rect style="position:absolute;left:6120;top:5725;width:180;height:720" filled="false" stroked="true" strokeweight=".75pt" strokecolor="#000000">
              <v:stroke dashstyle="solid"/>
            </v:rect>
            <v:line style="position:absolute" from="6120,5725" to="6120,5725" stroked="true" strokeweight=".75pt" strokecolor="#000000">
              <v:stroke dashstyle="solid"/>
            </v:line>
            <v:rect style="position:absolute;left:3960;top:5725;width:180;height:720" filled="true" fillcolor="#000000" stroked="false">
              <v:fill type="solid"/>
            </v:rect>
            <v:rect style="position:absolute;left:3960;top:5725;width:180;height:720" filled="false" stroked="true" strokeweight=".75pt" strokecolor="#000000">
              <v:stroke dashstyle="solid"/>
            </v:rect>
            <v:line style="position:absolute" from="3960,5725" to="3960,5725" stroked="true" strokeweight=".75pt" strokecolor="#000000">
              <v:stroke dashstyle="solid"/>
            </v:line>
            <v:rect style="position:absolute;left:3420;top:5725;width:180;height:720" filled="true" fillcolor="#000000" stroked="false">
              <v:fill type="solid"/>
            </v:rect>
            <v:rect style="position:absolute;left:3420;top:5725;width:180;height:720" filled="false" stroked="true" strokeweight=".75pt" strokecolor="#000000">
              <v:stroke dashstyle="solid"/>
            </v:rect>
            <v:line style="position:absolute" from="3420,5725" to="3420,5725" stroked="true" strokeweight=".75pt" strokecolor="#000000">
              <v:stroke dashstyle="solid"/>
            </v:line>
            <v:rect style="position:absolute;left:1800;top:5725;width:180;height:720" filled="true" fillcolor="#000000" stroked="false">
              <v:fill type="solid"/>
            </v:rect>
            <v:rect style="position:absolute;left:1800;top:5725;width:180;height:720" filled="false" stroked="true" strokeweight=".75pt" strokecolor="#000000">
              <v:stroke dashstyle="solid"/>
            </v:rect>
            <v:line style="position:absolute" from="1800,5725" to="1800,5725" stroked="true" strokeweight=".75pt" strokecolor="#000000">
              <v:stroke dashstyle="solid"/>
            </v:line>
            <v:rect style="position:absolute;left:8280;top:5725;width:180;height:720" filled="true" fillcolor="#000000" stroked="false">
              <v:fill type="solid"/>
            </v:rect>
            <v:rect style="position:absolute;left:8280;top:5725;width:180;height:720" filled="false" stroked="true" strokeweight=".75pt" strokecolor="#000000">
              <v:stroke dashstyle="solid"/>
            </v:rect>
            <v:line style="position:absolute" from="8280,5725" to="8280,5725" stroked="true" strokeweight=".75pt" strokecolor="#000000">
              <v:stroke dashstyle="solid"/>
            </v:line>
            <v:shape style="position:absolute;left:5544;top:341;width:295;height:267" type="#_x0000_t202" filled="false" stroked="false">
              <v:textbox inset="0,0,0,0">
                <w:txbxContent>
                  <w:p>
                    <w:pPr>
                      <w:spacing w:before="0"/>
                      <w:ind w:left="0" w:right="0" w:firstLine="0"/>
                      <w:jc w:val="left"/>
                      <w:rPr>
                        <w:rFonts w:ascii="Wingdings" w:hAnsi="Wingdings"/>
                        <w:sz w:val="24"/>
                      </w:rPr>
                    </w:pPr>
                    <w:r>
                      <w:rPr>
                        <w:rFonts w:ascii="Wingdings" w:hAnsi="Wingdings"/>
                        <w:w w:val="165"/>
                        <w:sz w:val="24"/>
                      </w:rPr>
                      <w:t></w:t>
                    </w:r>
                  </w:p>
                </w:txbxContent>
              </v:textbox>
              <w10:wrap type="none"/>
            </v:shape>
            <v:shape style="position:absolute;left:2304;top:793;width:928;height:335" type="#_x0000_t202" filled="false" stroked="false">
              <v:textbox inset="0,0,0,0">
                <w:txbxContent>
                  <w:p>
                    <w:pPr>
                      <w:spacing w:before="0"/>
                      <w:ind w:left="0" w:right="0" w:firstLine="0"/>
                      <w:jc w:val="left"/>
                      <w:rPr>
                        <w:rFonts w:ascii="Comic Sans MS"/>
                        <w:sz w:val="24"/>
                      </w:rPr>
                    </w:pPr>
                    <w:r>
                      <w:rPr>
                        <w:rFonts w:ascii="Comic Sans MS"/>
                        <w:sz w:val="24"/>
                      </w:rPr>
                      <w:t>climbing</w:t>
                    </w:r>
                  </w:p>
                </w:txbxContent>
              </v:textbox>
              <w10:wrap type="none"/>
            </v:shape>
            <v:shape style="position:absolute;left:4608;top:793;width:577;height:335" type="#_x0000_t202" filled="false" stroked="false">
              <v:textbox inset="0,0,0,0">
                <w:txbxContent>
                  <w:p>
                    <w:pPr>
                      <w:spacing w:before="0"/>
                      <w:ind w:left="0" w:right="0" w:firstLine="0"/>
                      <w:jc w:val="left"/>
                      <w:rPr>
                        <w:rFonts w:ascii="Comic Sans MS"/>
                        <w:sz w:val="24"/>
                      </w:rPr>
                    </w:pPr>
                    <w:r>
                      <w:rPr>
                        <w:rFonts w:ascii="Comic Sans MS"/>
                        <w:sz w:val="24"/>
                      </w:rPr>
                      <w:t>down</w:t>
                    </w:r>
                  </w:p>
                </w:txbxContent>
              </v:textbox>
              <w10:wrap type="none"/>
            </v:shape>
            <v:shape style="position:absolute;left:6609;top:793;width:834;height:335" type="#_x0000_t202" filled="false" stroked="false">
              <v:textbox inset="0,0,0,0">
                <w:txbxContent>
                  <w:p>
                    <w:pPr>
                      <w:spacing w:before="0"/>
                      <w:ind w:left="0" w:right="0" w:firstLine="0"/>
                      <w:jc w:val="left"/>
                      <w:rPr>
                        <w:rFonts w:ascii="Comic Sans MS"/>
                        <w:sz w:val="24"/>
                      </w:rPr>
                    </w:pPr>
                    <w:r>
                      <w:rPr>
                        <w:rFonts w:ascii="Comic Sans MS"/>
                        <w:sz w:val="24"/>
                      </w:rPr>
                      <w:t>Sydney</w:t>
                    </w:r>
                  </w:p>
                </w:txbxContent>
              </v:textbox>
              <w10:wrap type="none"/>
            </v:shape>
            <v:shape style="position:absolute;left:8683;top:793;width:951;height:335" type="#_x0000_t202" filled="false" stroked="false">
              <v:textbox inset="0,0,0,0">
                <w:txbxContent>
                  <w:p>
                    <w:pPr>
                      <w:spacing w:before="0"/>
                      <w:ind w:left="0" w:right="0" w:firstLine="0"/>
                      <w:jc w:val="left"/>
                      <w:rPr>
                        <w:rFonts w:ascii="Comic Sans MS"/>
                        <w:sz w:val="24"/>
                      </w:rPr>
                    </w:pPr>
                    <w:r>
                      <w:rPr>
                        <w:rFonts w:ascii="Comic Sans MS"/>
                        <w:sz w:val="24"/>
                      </w:rPr>
                      <w:t>Harbour</w:t>
                    </w:r>
                  </w:p>
                </w:txbxContent>
              </v:textbox>
              <w10:wrap type="none"/>
            </v:shape>
            <v:shape style="position:absolute;left:2356;top:1806;width:818;height:335" type="#_x0000_t202" filled="false" stroked="false">
              <v:textbox inset="0,0,0,0">
                <w:txbxContent>
                  <w:p>
                    <w:pPr>
                      <w:spacing w:before="0"/>
                      <w:ind w:left="0" w:right="0" w:firstLine="0"/>
                      <w:jc w:val="left"/>
                      <w:rPr>
                        <w:rFonts w:ascii="Comic Sans MS"/>
                        <w:sz w:val="24"/>
                      </w:rPr>
                    </w:pPr>
                    <w:r>
                      <w:rPr>
                        <w:rFonts w:ascii="Comic Sans MS"/>
                        <w:sz w:val="24"/>
                      </w:rPr>
                      <w:t>Bridge,</w:t>
                    </w:r>
                  </w:p>
                </w:txbxContent>
              </v:textbox>
              <w10:wrap type="none"/>
            </v:shape>
            <v:shape style="position:absolute;left:4605;top:1806;width:582;height:335" type="#_x0000_t202" filled="false" stroked="false">
              <v:textbox inset="0,0,0,0">
                <w:txbxContent>
                  <w:p>
                    <w:pPr>
                      <w:spacing w:before="0"/>
                      <w:ind w:left="0" w:right="0" w:firstLine="0"/>
                      <w:jc w:val="left"/>
                      <w:rPr>
                        <w:rFonts w:ascii="Comic Sans MS"/>
                        <w:sz w:val="24"/>
                      </w:rPr>
                    </w:pPr>
                    <w:r>
                      <w:rPr>
                        <w:rFonts w:ascii="Comic Sans MS"/>
                        <w:sz w:val="24"/>
                      </w:rPr>
                      <w:t>when</w:t>
                    </w:r>
                  </w:p>
                </w:txbxContent>
              </v:textbox>
              <w10:wrap type="none"/>
            </v:shape>
            <v:shape style="position:absolute;left:6679;top:1806;width:696;height:335" type="#_x0000_t202" filled="false" stroked="false">
              <v:textbox inset="0,0,0,0">
                <w:txbxContent>
                  <w:p>
                    <w:pPr>
                      <w:spacing w:before="0"/>
                      <w:ind w:left="0" w:right="0" w:firstLine="0"/>
                      <w:jc w:val="left"/>
                      <w:rPr>
                        <w:rFonts w:ascii="Comic Sans MS"/>
                        <w:sz w:val="24"/>
                      </w:rPr>
                    </w:pPr>
                    <w:r>
                      <w:rPr>
                        <w:rFonts w:ascii="Comic Sans MS"/>
                        <w:sz w:val="24"/>
                      </w:rPr>
                      <w:t>Alison</w:t>
                    </w:r>
                  </w:p>
                </w:txbxContent>
              </v:textbox>
              <w10:wrap type="none"/>
            </v:shape>
            <v:shape style="position:absolute;left:8758;top:1806;width:799;height:335" type="#_x0000_t202" filled="false" stroked="false">
              <v:textbox inset="0,0,0,0">
                <w:txbxContent>
                  <w:p>
                    <w:pPr>
                      <w:spacing w:before="0"/>
                      <w:ind w:left="0" w:right="0" w:firstLine="0"/>
                      <w:jc w:val="left"/>
                      <w:rPr>
                        <w:rFonts w:ascii="Comic Sans MS"/>
                        <w:sz w:val="24"/>
                      </w:rPr>
                    </w:pPr>
                    <w:r>
                      <w:rPr>
                        <w:rFonts w:ascii="Comic Sans MS"/>
                        <w:sz w:val="24"/>
                      </w:rPr>
                      <w:t>slipped</w:t>
                    </w:r>
                  </w:p>
                </w:txbxContent>
              </v:textbox>
              <w10:wrap type="none"/>
            </v:shape>
            <v:shape style="position:absolute;left:2562;top:2820;width:409;height:335" type="#_x0000_t202" filled="false" stroked="false">
              <v:textbox inset="0,0,0,0">
                <w:txbxContent>
                  <w:p>
                    <w:pPr>
                      <w:spacing w:before="0"/>
                      <w:ind w:left="0" w:right="0" w:firstLine="0"/>
                      <w:jc w:val="left"/>
                      <w:rPr>
                        <w:rFonts w:ascii="Comic Sans MS"/>
                        <w:sz w:val="24"/>
                      </w:rPr>
                    </w:pPr>
                    <w:r>
                      <w:rPr>
                        <w:rFonts w:ascii="Comic Sans MS"/>
                        <w:sz w:val="24"/>
                      </w:rPr>
                      <w:t>and</w:t>
                    </w:r>
                  </w:p>
                </w:txbxContent>
              </v:textbox>
              <w10:wrap type="none"/>
            </v:shape>
            <v:shape style="position:absolute;left:4464;top:2820;width:865;height:335" type="#_x0000_t202" filled="false" stroked="false">
              <v:textbox inset="0,0,0,0">
                <w:txbxContent>
                  <w:p>
                    <w:pPr>
                      <w:spacing w:before="0"/>
                      <w:ind w:left="0" w:right="0" w:firstLine="0"/>
                      <w:jc w:val="left"/>
                      <w:rPr>
                        <w:rFonts w:ascii="Comic Sans MS"/>
                        <w:sz w:val="24"/>
                      </w:rPr>
                    </w:pPr>
                    <w:r>
                      <w:rPr>
                        <w:rFonts w:ascii="Comic Sans MS"/>
                        <w:sz w:val="24"/>
                      </w:rPr>
                      <w:t>twisted</w:t>
                    </w:r>
                  </w:p>
                </w:txbxContent>
              </v:textbox>
              <w10:wrap type="none"/>
            </v:shape>
            <v:shape style="position:absolute;left:6824;top:2820;width:407;height:335" type="#_x0000_t202" filled="false" stroked="false">
              <v:textbox inset="0,0,0,0">
                <w:txbxContent>
                  <w:p>
                    <w:pPr>
                      <w:spacing w:before="0"/>
                      <w:ind w:left="0" w:right="0" w:firstLine="0"/>
                      <w:jc w:val="left"/>
                      <w:rPr>
                        <w:rFonts w:ascii="Comic Sans MS"/>
                        <w:sz w:val="24"/>
                      </w:rPr>
                    </w:pPr>
                    <w:r>
                      <w:rPr>
                        <w:rFonts w:ascii="Comic Sans MS"/>
                        <w:sz w:val="24"/>
                      </w:rPr>
                      <w:t>her</w:t>
                    </w:r>
                  </w:p>
                </w:txbxContent>
              </v:textbox>
              <w10:wrap type="none"/>
            </v:shape>
            <v:shape style="position:absolute;left:8830;top:2820;width:657;height:335" type="#_x0000_t202" filled="false" stroked="false">
              <v:textbox inset="0,0,0,0">
                <w:txbxContent>
                  <w:p>
                    <w:pPr>
                      <w:spacing w:before="0"/>
                      <w:ind w:left="0" w:right="0" w:firstLine="0"/>
                      <w:jc w:val="left"/>
                      <w:rPr>
                        <w:rFonts w:ascii="Comic Sans MS"/>
                        <w:sz w:val="24"/>
                      </w:rPr>
                    </w:pPr>
                    <w:r>
                      <w:rPr>
                        <w:rFonts w:ascii="Comic Sans MS"/>
                        <w:sz w:val="24"/>
                      </w:rPr>
                      <w:t>ankle.</w:t>
                    </w:r>
                  </w:p>
                </w:txbxContent>
              </v:textbox>
              <w10:wrap type="none"/>
            </v:shape>
            <v:shape style="position:absolute;left:2421;top:3833;width:690;height:335" type="#_x0000_t202" filled="false" stroked="false">
              <v:textbox inset="0,0,0,0">
                <w:txbxContent>
                  <w:p>
                    <w:pPr>
                      <w:spacing w:before="0"/>
                      <w:ind w:left="0" w:right="0" w:firstLine="0"/>
                      <w:jc w:val="left"/>
                      <w:rPr>
                        <w:rFonts w:ascii="Comic Sans MS"/>
                        <w:sz w:val="24"/>
                      </w:rPr>
                    </w:pPr>
                    <w:r>
                      <w:rPr>
                        <w:rFonts w:ascii="Comic Sans MS"/>
                        <w:sz w:val="24"/>
                      </w:rPr>
                      <w:t>Rickie</w:t>
                    </w:r>
                  </w:p>
                </w:txbxContent>
              </v:textbox>
              <w10:wrap type="none"/>
            </v:shape>
            <v:shape style="position:absolute;left:4140;top:3833;width:1460;height:335" type="#_x0000_t202" filled="false" stroked="false">
              <v:textbox inset="0,0,0,0">
                <w:txbxContent>
                  <w:p>
                    <w:pPr>
                      <w:tabs>
                        <w:tab w:pos="557"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has</w:t>
                      <w:tab/>
                    </w:r>
                  </w:p>
                </w:txbxContent>
              </v:textbox>
              <w10:wrap type="none"/>
            </v:shape>
            <v:shape style="position:absolute;left:6300;top:3833;width:1460;height:335" type="#_x0000_t202" filled="false" stroked="false">
              <v:textbox inset="0,0,0,0">
                <w:txbxContent>
                  <w:p>
                    <w:pPr>
                      <w:tabs>
                        <w:tab w:pos="464"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seen</w:t>
                      <w:tab/>
                    </w:r>
                  </w:p>
                </w:txbxContent>
              </v:textbox>
              <w10:wrap type="none"/>
            </v:shape>
            <v:shape style="position:absolute;left:8784;top:3833;width:751;height:335" type="#_x0000_t202" filled="false" stroked="false">
              <v:textbox inset="0,0,0,0">
                <w:txbxContent>
                  <w:p>
                    <w:pPr>
                      <w:spacing w:before="0"/>
                      <w:ind w:left="0" w:right="0" w:firstLine="0"/>
                      <w:jc w:val="left"/>
                      <w:rPr>
                        <w:rFonts w:ascii="Comic Sans MS"/>
                        <w:sz w:val="24"/>
                      </w:rPr>
                    </w:pPr>
                    <w:r>
                      <w:rPr>
                        <w:rFonts w:ascii="Comic Sans MS"/>
                        <w:sz w:val="24"/>
                      </w:rPr>
                      <w:t>almost</w:t>
                    </w:r>
                  </w:p>
                </w:txbxContent>
              </v:textbox>
              <w10:wrap type="none"/>
            </v:shape>
            <v:shape style="position:absolute;left:2446;top:4847;width:641;height:335" type="#_x0000_t202" filled="false" stroked="false">
              <v:textbox inset="0,0,0,0">
                <w:txbxContent>
                  <w:p>
                    <w:pPr>
                      <w:spacing w:before="0"/>
                      <w:ind w:left="0" w:right="0" w:firstLine="0"/>
                      <w:jc w:val="left"/>
                      <w:rPr>
                        <w:rFonts w:ascii="Comic Sans MS"/>
                        <w:sz w:val="24"/>
                      </w:rPr>
                    </w:pPr>
                    <w:r>
                      <w:rPr>
                        <w:rFonts w:ascii="Comic Sans MS"/>
                        <w:sz w:val="24"/>
                      </w:rPr>
                      <w:t>every</w:t>
                    </w:r>
                  </w:p>
                </w:txbxContent>
              </v:textbox>
              <w10:wrap type="none"/>
            </v:shape>
            <v:shape style="position:absolute;left:4140;top:4847;width:1460;height:335" type="#_x0000_t202" filled="false" stroked="false">
              <v:textbox inset="0,0,0,0">
                <w:txbxContent>
                  <w:p>
                    <w:pPr>
                      <w:tabs>
                        <w:tab w:pos="429"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single</w:t>
                      <w:tab/>
                    </w:r>
                  </w:p>
                </w:txbxContent>
              </v:textbox>
              <w10:wrap type="none"/>
            </v:shape>
            <v:shape style="position:absolute;left:6596;top:4847;width:864;height:335" type="#_x0000_t202" filled="false" stroked="false">
              <v:textbox inset="0,0,0,0">
                <w:txbxContent>
                  <w:p>
                    <w:pPr>
                      <w:spacing w:before="0"/>
                      <w:ind w:left="0" w:right="0" w:firstLine="0"/>
                      <w:jc w:val="left"/>
                      <w:rPr>
                        <w:rFonts w:ascii="Comic Sans MS"/>
                        <w:sz w:val="24"/>
                      </w:rPr>
                    </w:pPr>
                    <w:r>
                      <w:rPr>
                        <w:rFonts w:ascii="Comic Sans MS"/>
                        <w:sz w:val="24"/>
                      </w:rPr>
                      <w:t>episode</w:t>
                    </w:r>
                  </w:p>
                </w:txbxContent>
              </v:textbox>
              <w10:wrap type="none"/>
            </v:shape>
            <v:shape style="position:absolute;left:9024;top:4847;width:269;height:335" type="#_x0000_t202" filled="false" stroked="false">
              <v:textbox inset="0,0,0,0">
                <w:txbxContent>
                  <w:p>
                    <w:pPr>
                      <w:spacing w:before="0"/>
                      <w:ind w:left="0" w:right="0" w:firstLine="0"/>
                      <w:jc w:val="left"/>
                      <w:rPr>
                        <w:rFonts w:ascii="Comic Sans MS"/>
                        <w:sz w:val="24"/>
                      </w:rPr>
                    </w:pPr>
                    <w:r>
                      <w:rPr>
                        <w:rFonts w:ascii="Comic Sans MS"/>
                        <w:sz w:val="24"/>
                      </w:rPr>
                      <w:t>of</w:t>
                    </w:r>
                  </w:p>
                </w:txbxContent>
              </v:textbox>
              <w10:wrap type="none"/>
            </v:shape>
            <v:shape style="position:absolute;left:1980;top:5845;width:1403;height:354" type="#_x0000_t202" filled="false" stroked="false">
              <v:textbox inset="0,0,0,0">
                <w:txbxContent>
                  <w:p>
                    <w:pPr>
                      <w:spacing w:before="4"/>
                      <w:ind w:left="0" w:right="0" w:firstLine="0"/>
                      <w:jc w:val="left"/>
                      <w:rPr>
                        <w:rFonts w:ascii="Comic Sans MS"/>
                        <w:sz w:val="24"/>
                      </w:rPr>
                    </w:pPr>
                    <w:r>
                      <w:rPr>
                        <w:rFonts w:ascii="Comic Sans MS"/>
                        <w:i/>
                        <w:spacing w:val="-36"/>
                        <w:w w:val="96"/>
                        <w:sz w:val="25"/>
                        <w:shd w:fill="CCCCCC" w:color="auto" w:val="clear"/>
                      </w:rPr>
                      <w:t> </w:t>
                    </w:r>
                    <w:r>
                      <w:rPr>
                        <w:rFonts w:ascii="Comic Sans MS"/>
                        <w:i/>
                        <w:w w:val="95"/>
                        <w:sz w:val="25"/>
                        <w:shd w:fill="CCCCCC" w:color="auto" w:val="clear"/>
                      </w:rPr>
                      <w:t>Neighbours</w:t>
                    </w:r>
                    <w:r>
                      <w:rPr>
                        <w:rFonts w:ascii="Comic Sans MS"/>
                        <w:w w:val="95"/>
                        <w:sz w:val="24"/>
                        <w:shd w:fill="CCCCCC" w:color="auto" w:val="clear"/>
                      </w:rPr>
                      <w:t>,</w:t>
                    </w:r>
                  </w:p>
                </w:txbxContent>
              </v:textbox>
              <w10:wrap type="none"/>
            </v:shape>
            <v:shape style="position:absolute;left:4140;top:5860;width:1460;height:335" type="#_x0000_t202" filled="false" stroked="false">
              <v:textbox inset="0,0,0,0">
                <w:txbxContent>
                  <w:p>
                    <w:pPr>
                      <w:tabs>
                        <w:tab w:pos="464"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since</w:t>
                      <w:tab/>
                    </w:r>
                  </w:p>
                </w:txbxContent>
              </v:textbox>
              <w10:wrap type="none"/>
            </v:shape>
            <v:shape style="position:absolute;left:6927;top:5860;width:200;height:335" type="#_x0000_t202" filled="false" stroked="false">
              <v:textbox inset="0,0,0,0">
                <w:txbxContent>
                  <w:p>
                    <w:pPr>
                      <w:spacing w:before="0"/>
                      <w:ind w:left="0" w:right="0" w:firstLine="0"/>
                      <w:jc w:val="left"/>
                      <w:rPr>
                        <w:rFonts w:ascii="Comic Sans MS"/>
                        <w:sz w:val="24"/>
                      </w:rPr>
                    </w:pPr>
                    <w:r>
                      <w:rPr>
                        <w:rFonts w:ascii="Comic Sans MS"/>
                        <w:sz w:val="24"/>
                      </w:rPr>
                      <w:t>it</w:t>
                    </w:r>
                  </w:p>
                </w:txbxContent>
              </v:textbox>
              <w10:wrap type="none"/>
            </v:shape>
            <v:shape style="position:absolute;left:8460;top:5860;width:1460;height:335" type="#_x0000_t202" filled="false" stroked="false">
              <v:textbox inset="0,0,0,0">
                <w:txbxContent>
                  <w:p>
                    <w:pPr>
                      <w:tabs>
                        <w:tab w:pos="363"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began</w:t>
                      <w:tab/>
                    </w:r>
                  </w:p>
                </w:txbxContent>
              </v:textbox>
              <w10:wrap type="none"/>
            </v:shape>
            <v:shape style="position:absolute;left:2660;top:6874;width:213;height:335" type="#_x0000_t202" filled="false" stroked="false">
              <v:textbox inset="0,0,0,0">
                <w:txbxContent>
                  <w:p>
                    <w:pPr>
                      <w:spacing w:before="0"/>
                      <w:ind w:left="0" w:right="0" w:firstLine="0"/>
                      <w:jc w:val="left"/>
                      <w:rPr>
                        <w:rFonts w:ascii="Comic Sans MS"/>
                        <w:sz w:val="24"/>
                      </w:rPr>
                    </w:pPr>
                    <w:r>
                      <w:rPr>
                        <w:rFonts w:ascii="Comic Sans MS"/>
                        <w:sz w:val="24"/>
                      </w:rPr>
                      <w:t>in</w:t>
                    </w:r>
                  </w:p>
                </w:txbxContent>
              </v:textbox>
              <w10:wrap type="none"/>
            </v:shape>
            <v:shape style="position:absolute;left:4140;top:6874;width:1460;height:335" type="#_x0000_t202" filled="false" stroked="false">
              <v:textbox inset="0,0,0,0">
                <w:txbxContent>
                  <w:p>
                    <w:pPr>
                      <w:tabs>
                        <w:tab w:pos="442" w:val="left" w:leader="none"/>
                        <w:tab w:pos="1439" w:val="left" w:leader="none"/>
                      </w:tabs>
                      <w:spacing w:before="0"/>
                      <w:ind w:left="0" w:right="0" w:firstLine="0"/>
                      <w:jc w:val="left"/>
                      <w:rPr>
                        <w:rFonts w:ascii="Comic Sans MS"/>
                        <w:sz w:val="24"/>
                      </w:rPr>
                    </w:pPr>
                    <w:r>
                      <w:rPr>
                        <w:rFonts w:ascii="Comic Sans MS"/>
                        <w:sz w:val="24"/>
                        <w:shd w:fill="CCCCCC" w:color="auto" w:val="clear"/>
                      </w:rPr>
                      <w:t> </w:t>
                      <w:tab/>
                      <w:t>1985.</w:t>
                      <w:tab/>
                    </w:r>
                  </w:p>
                </w:txbxContent>
              </v:textbox>
              <w10:wrap type="none"/>
            </v:shape>
            <v:shape style="position:absolute;left:6625;top:6874;width:805;height:335" type="#_x0000_t202" filled="false" stroked="false">
              <v:textbox inset="0,0,0,0">
                <w:txbxContent>
                  <w:p>
                    <w:pPr>
                      <w:spacing w:before="0"/>
                      <w:ind w:left="0" w:right="0" w:firstLine="0"/>
                      <w:jc w:val="left"/>
                      <w:rPr>
                        <w:rFonts w:ascii="Comic Sans MS"/>
                        <w:sz w:val="24"/>
                      </w:rPr>
                    </w:pPr>
                    <w:r>
                      <w:rPr>
                        <w:rFonts w:ascii="Comic Sans MS"/>
                        <w:sz w:val="24"/>
                      </w:rPr>
                      <w:t>Darren</w:t>
                    </w:r>
                  </w:p>
                </w:txbxContent>
              </v:textbox>
              <w10:wrap type="none"/>
            </v:shape>
            <v:shape style="position:absolute;left:8959;top:6874;width:399;height:335" type="#_x0000_t202" filled="false" stroked="false">
              <v:textbox inset="0,0,0,0">
                <w:txbxContent>
                  <w:p>
                    <w:pPr>
                      <w:spacing w:before="0"/>
                      <w:ind w:left="0" w:right="0" w:firstLine="0"/>
                      <w:jc w:val="left"/>
                      <w:rPr>
                        <w:rFonts w:ascii="Comic Sans MS"/>
                        <w:sz w:val="24"/>
                      </w:rPr>
                    </w:pPr>
                    <w:r>
                      <w:rPr>
                        <w:rFonts w:ascii="Comic Sans MS"/>
                        <w:sz w:val="24"/>
                      </w:rPr>
                      <w:t>has</w:t>
                    </w:r>
                  </w:p>
                </w:txbxContent>
              </v:textbox>
              <w10:wrap type="none"/>
            </v:shape>
            <v:shape style="position:absolute;left:2637;top:7887;width:259;height:335" type="#_x0000_t202" filled="false" stroked="false">
              <v:textbox inset="0,0,0,0">
                <w:txbxContent>
                  <w:p>
                    <w:pPr>
                      <w:spacing w:before="0"/>
                      <w:ind w:left="0" w:right="0" w:firstLine="0"/>
                      <w:jc w:val="left"/>
                      <w:rPr>
                        <w:rFonts w:ascii="Comic Sans MS"/>
                        <w:sz w:val="24"/>
                      </w:rPr>
                    </w:pPr>
                    <w:r>
                      <w:rPr>
                        <w:rFonts w:ascii="Comic Sans MS"/>
                        <w:sz w:val="24"/>
                      </w:rPr>
                      <w:t>to</w:t>
                    </w:r>
                  </w:p>
                </w:txbxContent>
              </v:textbox>
              <w10:wrap type="none"/>
            </v:shape>
            <v:shape style="position:absolute;left:4591;top:7887;width:612;height:335" type="#_x0000_t202" filled="false" stroked="false">
              <v:textbox inset="0,0,0,0">
                <w:txbxContent>
                  <w:p>
                    <w:pPr>
                      <w:spacing w:before="0"/>
                      <w:ind w:left="0" w:right="0" w:firstLine="0"/>
                      <w:jc w:val="left"/>
                      <w:rPr>
                        <w:rFonts w:ascii="Comic Sans MS"/>
                        <w:sz w:val="24"/>
                      </w:rPr>
                    </w:pPr>
                    <w:r>
                      <w:rPr>
                        <w:rFonts w:ascii="Comic Sans MS"/>
                        <w:sz w:val="24"/>
                      </w:rPr>
                      <w:t>write</w:t>
                    </w:r>
                  </w:p>
                </w:txbxContent>
              </v:textbox>
              <w10:wrap type="none"/>
            </v:shape>
            <v:shape style="position:absolute;left:6892;top:7887;width:269;height:335" type="#_x0000_t202" filled="false" stroked="false">
              <v:textbox inset="0,0,0,0">
                <w:txbxContent>
                  <w:p>
                    <w:pPr>
                      <w:spacing w:before="0"/>
                      <w:ind w:left="0" w:right="0" w:firstLine="0"/>
                      <w:jc w:val="left"/>
                      <w:rPr>
                        <w:rFonts w:ascii="Comic Sans MS"/>
                        <w:sz w:val="24"/>
                      </w:rPr>
                    </w:pPr>
                    <w:r>
                      <w:rPr>
                        <w:rFonts w:ascii="Comic Sans MS"/>
                        <w:sz w:val="24"/>
                      </w:rPr>
                      <w:t>an</w:t>
                    </w:r>
                  </w:p>
                </w:txbxContent>
              </v:textbox>
              <w10:wrap type="none"/>
            </v:shape>
            <v:shape style="position:absolute;left:8532;top:7887;width:1254;height:335" type="#_x0000_t202" filled="false" stroked="false">
              <v:textbox inset="0,0,0,0">
                <w:txbxContent>
                  <w:p>
                    <w:pPr>
                      <w:spacing w:before="0"/>
                      <w:ind w:left="0" w:right="0" w:firstLine="0"/>
                      <w:jc w:val="left"/>
                      <w:rPr>
                        <w:rFonts w:ascii="Comic Sans MS"/>
                        <w:sz w:val="24"/>
                      </w:rPr>
                    </w:pPr>
                    <w:r>
                      <w:rPr>
                        <w:rFonts w:ascii="Comic Sans MS"/>
                        <w:sz w:val="24"/>
                      </w:rPr>
                      <w:t>assignment</w:t>
                    </w:r>
                  </w:p>
                </w:txbxContent>
              </v:textbox>
              <w10:wrap type="none"/>
            </v:shape>
            <v:shape style="position:absolute;left:2442;top:8899;width:650;height:335" type="#_x0000_t202" filled="false" stroked="false">
              <v:textbox inset="0,0,0,0">
                <w:txbxContent>
                  <w:p>
                    <w:pPr>
                      <w:spacing w:before="0"/>
                      <w:ind w:left="0" w:right="0" w:firstLine="0"/>
                      <w:jc w:val="left"/>
                      <w:rPr>
                        <w:rFonts w:ascii="Comic Sans MS"/>
                        <w:sz w:val="24"/>
                      </w:rPr>
                    </w:pPr>
                    <w:r>
                      <w:rPr>
                        <w:rFonts w:ascii="Comic Sans MS"/>
                        <w:sz w:val="24"/>
                      </w:rPr>
                      <w:t>about</w:t>
                    </w:r>
                  </w:p>
                </w:txbxContent>
              </v:textbox>
              <w10:wrap type="none"/>
            </v:shape>
            <v:shape style="position:absolute;left:4485;top:8899;width:822;height:335" type="#_x0000_t202" filled="false" stroked="false">
              <v:textbox inset="0,0,0,0">
                <w:txbxContent>
                  <w:p>
                    <w:pPr>
                      <w:spacing w:before="0"/>
                      <w:ind w:left="0" w:right="0" w:firstLine="0"/>
                      <w:jc w:val="left"/>
                      <w:rPr>
                        <w:rFonts w:ascii="Comic Sans MS"/>
                        <w:sz w:val="24"/>
                      </w:rPr>
                    </w:pPr>
                    <w:r>
                      <w:rPr>
                        <w:rFonts w:ascii="Comic Sans MS"/>
                        <w:sz w:val="24"/>
                      </w:rPr>
                      <w:t>injured</w:t>
                    </w:r>
                  </w:p>
                </w:txbxContent>
              </v:textbox>
              <w10:wrap type="none"/>
            </v:shape>
            <v:shape style="position:absolute;left:6430;top:8899;width:1191;height:335" type="#_x0000_t202" filled="false" stroked="false">
              <v:textbox inset="0,0,0,0">
                <w:txbxContent>
                  <w:p>
                    <w:pPr>
                      <w:spacing w:before="0"/>
                      <w:ind w:left="0" w:right="0" w:firstLine="0"/>
                      <w:jc w:val="left"/>
                      <w:rPr>
                        <w:rFonts w:ascii="Comic Sans MS"/>
                        <w:sz w:val="24"/>
                      </w:rPr>
                    </w:pPr>
                    <w:r>
                      <w:rPr>
                        <w:rFonts w:ascii="Comic Sans MS"/>
                        <w:sz w:val="24"/>
                      </w:rPr>
                      <w:t>kangaroos.</w:t>
                    </w:r>
                  </w:p>
                </w:txbxContent>
              </v:textbox>
              <w10:wrap type="none"/>
            </v:shape>
            <v:shape style="position:absolute;left:8820;top:8899;width:677;height:335" type="#_x0000_t202" filled="false" stroked="false">
              <v:textbox inset="0,0,0,0">
                <w:txbxContent>
                  <w:p>
                    <w:pPr>
                      <w:spacing w:before="0"/>
                      <w:ind w:left="0" w:right="0" w:firstLine="0"/>
                      <w:jc w:val="left"/>
                      <w:rPr>
                        <w:rFonts w:ascii="Comic Sans MS"/>
                        <w:sz w:val="24"/>
                      </w:rPr>
                    </w:pPr>
                    <w:r>
                      <w:rPr>
                        <w:rFonts w:ascii="Comic Sans MS"/>
                        <w:sz w:val="24"/>
                      </w:rPr>
                      <w:t>After</w:t>
                    </w:r>
                  </w:p>
                </w:txbxContent>
              </v:textbox>
              <w10:wrap type="none"/>
            </v:shape>
            <v:shape style="position:absolute;left:2246;top:9913;width:1043;height:335" type="#_x0000_t202" filled="false" stroked="false">
              <v:textbox inset="0,0,0,0">
                <w:txbxContent>
                  <w:p>
                    <w:pPr>
                      <w:spacing w:before="0"/>
                      <w:ind w:left="0" w:right="0" w:firstLine="0"/>
                      <w:jc w:val="left"/>
                      <w:rPr>
                        <w:rFonts w:ascii="Comic Sans MS"/>
                        <w:sz w:val="24"/>
                      </w:rPr>
                    </w:pPr>
                    <w:r>
                      <w:rPr>
                        <w:rFonts w:ascii="Comic Sans MS"/>
                        <w:sz w:val="24"/>
                      </w:rPr>
                      <w:t>Canberra</w:t>
                    </w:r>
                  </w:p>
                </w:txbxContent>
              </v:textbox>
              <w10:wrap type="none"/>
            </v:shape>
            <v:shape style="position:absolute;left:4651;top:9913;width:492;height:335" type="#_x0000_t202" filled="false" stroked="false">
              <v:textbox inset="0,0,0,0">
                <w:txbxContent>
                  <w:p>
                    <w:pPr>
                      <w:spacing w:before="0"/>
                      <w:ind w:left="0" w:right="0" w:firstLine="0"/>
                      <w:jc w:val="left"/>
                      <w:rPr>
                        <w:rFonts w:ascii="Comic Sans MS" w:hAnsi="Comic Sans MS"/>
                        <w:sz w:val="24"/>
                      </w:rPr>
                    </w:pPr>
                    <w:r>
                      <w:rPr>
                        <w:rFonts w:ascii="Comic Sans MS" w:hAnsi="Comic Sans MS"/>
                        <w:sz w:val="24"/>
                      </w:rPr>
                      <w:t>we’ll</w:t>
                    </w:r>
                  </w:p>
                </w:txbxContent>
              </v:textbox>
              <w10:wrap type="none"/>
            </v:shape>
            <v:shape style="position:absolute;left:6860;top:9913;width:333;height:335" type="#_x0000_t202" filled="false" stroked="false">
              <v:textbox inset="0,0,0,0">
                <w:txbxContent>
                  <w:p>
                    <w:pPr>
                      <w:spacing w:before="0"/>
                      <w:ind w:left="0" w:right="0" w:firstLine="0"/>
                      <w:jc w:val="left"/>
                      <w:rPr>
                        <w:rFonts w:ascii="Comic Sans MS"/>
                        <w:sz w:val="24"/>
                      </w:rPr>
                    </w:pPr>
                    <w:r>
                      <w:rPr>
                        <w:rFonts w:ascii="Comic Sans MS"/>
                        <w:sz w:val="24"/>
                      </w:rPr>
                      <w:t>fly</w:t>
                    </w:r>
                  </w:p>
                </w:txbxContent>
              </v:textbox>
              <w10:wrap type="none"/>
            </v:shape>
            <v:shape style="position:absolute;left:8691;top:9913;width:934;height:335" type="#_x0000_t202" filled="false" stroked="false">
              <v:textbox inset="0,0,0,0">
                <w:txbxContent>
                  <w:p>
                    <w:pPr>
                      <w:spacing w:before="0"/>
                      <w:ind w:left="0" w:right="0" w:firstLine="0"/>
                      <w:jc w:val="left"/>
                      <w:rPr>
                        <w:rFonts w:ascii="Comic Sans MS"/>
                        <w:sz w:val="24"/>
                      </w:rPr>
                    </w:pPr>
                    <w:r>
                      <w:rPr>
                        <w:rFonts w:ascii="Comic Sans MS"/>
                        <w:sz w:val="24"/>
                      </w:rPr>
                      <w:t>straight</w:t>
                    </w:r>
                  </w:p>
                </w:txbxContent>
              </v:textbox>
              <w10:wrap type="none"/>
            </v:shape>
            <w10:wrap type="topAndBottom"/>
          </v:group>
        </w:pict>
      </w:r>
    </w:p>
    <w:p>
      <w:pPr>
        <w:pStyle w:val="BodyText"/>
        <w:spacing w:before="6"/>
        <w:rPr>
          <w:sz w:val="21"/>
        </w:rPr>
      </w:pPr>
    </w:p>
    <w:p>
      <w:pPr>
        <w:spacing w:before="0"/>
        <w:ind w:left="0" w:right="312" w:firstLine="0"/>
        <w:jc w:val="center"/>
        <w:rPr>
          <w:sz w:val="24"/>
        </w:rPr>
      </w:pPr>
      <w:r>
        <w:rPr>
          <w:sz w:val="24"/>
        </w:rPr>
        <w:t>next page &gt;</w:t>
      </w:r>
    </w:p>
    <w:p>
      <w:pPr>
        <w:spacing w:after="0"/>
        <w:jc w:val="center"/>
        <w:rPr>
          <w:sz w:val="24"/>
        </w:rPr>
        <w:sectPr>
          <w:pgSz w:w="11900" w:h="16840"/>
          <w:pgMar w:header="707" w:footer="1012" w:top="2080" w:bottom="1200" w:left="1500" w:right="1180"/>
        </w:sectPr>
      </w:pPr>
    </w:p>
    <w:p>
      <w:pPr>
        <w:pStyle w:val="BodyText"/>
      </w:pPr>
    </w:p>
    <w:p>
      <w:pPr>
        <w:pStyle w:val="BodyText"/>
        <w:spacing w:before="8"/>
        <w:rPr>
          <w:sz w:val="19"/>
        </w:rPr>
      </w:pPr>
    </w:p>
    <w:p>
      <w:pPr>
        <w:spacing w:before="93"/>
        <w:ind w:left="0" w:right="313" w:firstLine="0"/>
        <w:jc w:val="center"/>
        <w:rPr>
          <w:sz w:val="24"/>
        </w:rPr>
      </w:pPr>
      <w:r>
        <w:rPr>
          <w:sz w:val="24"/>
        </w:rPr>
        <w:t>Connected Sentence Cards (Page 3/3)</w:t>
      </w:r>
    </w:p>
    <w:p>
      <w:pPr>
        <w:pStyle w:val="BodyText"/>
      </w:pPr>
    </w:p>
    <w:p>
      <w:pPr>
        <w:pStyle w:val="BodyText"/>
        <w:spacing w:before="3"/>
        <w:rPr>
          <w:sz w:val="26"/>
        </w:rPr>
      </w:pPr>
      <w:r>
        <w:rPr/>
        <w:pict>
          <v:group style="position:absolute;margin-left:84.360001pt;margin-top:17.056385pt;width:426.6pt;height:208.65pt;mso-position-horizontal-relative:page;mso-position-vertical-relative:paragraph;z-index:-248667136;mso-wrap-distance-left:0;mso-wrap-distance-right:0" coordorigin="1687,341" coordsize="8532,4173">
            <v:rect style="position:absolute;left:1696;top:1128;width:2121;height:334" filled="true" fillcolor="#cccccc" stroked="false">
              <v:fill type="solid"/>
            </v:rect>
            <v:line style="position:absolute" from="1748,460" to="1748,1128" stroked="true" strokeweight="5.16pt" strokecolor="#cccccc">
              <v:stroke dashstyle="solid"/>
            </v:line>
            <v:line style="position:absolute" from="3766,460" to="3766,1128" stroked="true" strokeweight="5.16pt" strokecolor="#cccccc">
              <v:stroke dashstyle="solid"/>
            </v:line>
            <v:rect style="position:absolute;left:1800;top:459;width:1914;height:335" filled="true" fillcolor="#cccccc" stroked="false">
              <v:fill type="solid"/>
            </v:rect>
            <v:rect style="position:absolute;left:3600;top:794;width:114;height:334" filled="true" fillcolor="#cccccc" stroked="false">
              <v:fill type="solid"/>
            </v:rect>
            <v:rect style="position:absolute;left:3826;top:1128;width:2121;height:334" filled="true" fillcolor="#cccccc" stroked="false">
              <v:fill type="solid"/>
            </v:rect>
            <v:line style="position:absolute" from="3878,460" to="3878,1128" stroked="true" strokeweight="5.16pt" strokecolor="#cccccc">
              <v:stroke dashstyle="solid"/>
            </v:line>
            <v:line style="position:absolute" from="5896,460" to="5896,1128" stroked="true" strokeweight="5.16pt" strokecolor="#cccccc">
              <v:stroke dashstyle="solid"/>
            </v:line>
            <v:rect style="position:absolute;left:3930;top:459;width:1914;height:335" filled="true" fillcolor="#cccccc" stroked="false">
              <v:fill type="solid"/>
            </v:rect>
            <v:rect style="position:absolute;left:5760;top:794;width:84;height:334" filled="true" fillcolor="#cccccc" stroked="false">
              <v:fill type="solid"/>
            </v:rect>
            <v:rect style="position:absolute;left:3930;top:794;width:30;height:334" filled="true" fillcolor="#cccccc" stroked="false">
              <v:fill type="solid"/>
            </v:rect>
            <v:line style="position:absolute" from="1687,455" to="10219,455" stroked="true" strokeweight=".47998pt" strokecolor="#000000">
              <v:stroke dashstyle="solid"/>
            </v:line>
            <v:line style="position:absolute" from="3822,460" to="3822,1463" stroked="true" strokeweight=".479996pt" strokecolor="#000000">
              <v:stroke dashstyle="solid"/>
            </v:line>
            <v:line style="position:absolute" from="5952,460" to="5952,1463" stroked="true" strokeweight=".480011pt" strokecolor="#000000">
              <v:stroke dashstyle="solid"/>
            </v:line>
            <v:line style="position:absolute" from="1687,1468" to="10219,1468" stroked="true" strokeweight=".47998pt" strokecolor="#000000">
              <v:stroke dashstyle="solid"/>
            </v:line>
            <v:line style="position:absolute" from="5952,1473" to="5952,2477" stroked="true" strokeweight=".480011pt" strokecolor="#000000">
              <v:stroke dashstyle="solid"/>
            </v:line>
            <v:line style="position:absolute" from="1687,2482" to="10219,2482" stroked="true" strokeweight=".47998pt" strokecolor="#000000">
              <v:stroke dashstyle="solid"/>
            </v:line>
            <v:line style="position:absolute" from="5952,2487" to="5952,3490" stroked="true" strokeweight=".480011pt" strokecolor="#000000">
              <v:stroke dashstyle="solid"/>
            </v:line>
            <v:line style="position:absolute" from="10214,450" to="10214,3499" stroked="true" strokeweight=".480011pt" strokecolor="#000000">
              <v:stroke dashstyle="solid"/>
            </v:line>
            <v:line style="position:absolute" from="1687,3495" to="10219,3495" stroked="true" strokeweight=".480011pt" strokecolor="#000000">
              <v:stroke dashstyle="solid"/>
            </v:line>
            <v:line style="position:absolute" from="1692,450" to="1692,4513" stroked="true" strokeweight=".480003pt" strokecolor="#000000">
              <v:stroke dashstyle="solid"/>
            </v:line>
            <v:rect style="position:absolute;left:6120;top:630;width:180;height:720" filled="false" stroked="true" strokeweight=".75pt" strokecolor="#000000">
              <v:stroke dashstyle="solid"/>
            </v:rect>
            <v:line style="position:absolute" from="6120,630" to="6120,630" stroked="true" strokeweight=".75pt" strokecolor="#000000">
              <v:stroke dashstyle="solid"/>
            </v:line>
            <v:rect style="position:absolute;left:9900;top:630;width:180;height:720" filled="false" stroked="true" strokeweight=".75pt" strokecolor="#000000">
              <v:stroke dashstyle="solid"/>
            </v:rect>
            <v:line style="position:absolute" from="9900,630" to="9900,630" stroked="true" strokeweight=".75pt" strokecolor="#000000">
              <v:stroke dashstyle="solid"/>
            </v:line>
            <v:rect style="position:absolute;left:7740;top:1530;width:180;height:720" filled="true" fillcolor="#000000" stroked="false">
              <v:fill type="solid"/>
            </v:rect>
            <v:rect style="position:absolute;left:7740;top:1530;width:180;height:720" filled="false" stroked="true" strokeweight=".75pt" strokecolor="#000000">
              <v:stroke dashstyle="solid"/>
            </v:rect>
            <v:line style="position:absolute" from="7740,1530" to="7740,1530" stroked="true" strokeweight=".75pt" strokecolor="#000000">
              <v:stroke dashstyle="solid"/>
            </v:line>
            <v:rect style="position:absolute;left:9900;top:1530;width:180;height:720" filled="true" fillcolor="#000000" stroked="false">
              <v:fill type="solid"/>
            </v:rect>
            <v:rect style="position:absolute;left:9900;top:1530;width:180;height:720" filled="false" stroked="true" strokeweight=".75pt" strokecolor="#000000">
              <v:stroke dashstyle="solid"/>
            </v:rect>
            <v:line style="position:absolute" from="9900,1530" to="9900,1530" stroked="true" strokeweight=".75pt" strokecolor="#000000">
              <v:stroke dashstyle="solid"/>
            </v:line>
            <v:rect style="position:absolute;left:3420;top:2665;width:180;height:720" filled="true" fillcolor="#000000" stroked="false">
              <v:fill type="solid"/>
            </v:rect>
            <v:rect style="position:absolute;left:3420;top:2665;width:180;height:720" filled="false" stroked="true" strokeweight=".75pt" strokecolor="#000000">
              <v:stroke dashstyle="solid"/>
            </v:rect>
            <v:line style="position:absolute" from="3420,2665" to="3420,2665" stroked="true" strokeweight=".75pt" strokecolor="#000000">
              <v:stroke dashstyle="solid"/>
            </v:line>
            <v:rect style="position:absolute;left:5580;top:2665;width:180;height:720" filled="true" fillcolor="#000000" stroked="false">
              <v:fill type="solid"/>
            </v:rect>
            <v:rect style="position:absolute;left:5580;top:2665;width:180;height:720" filled="false" stroked="true" strokeweight=".75pt" strokecolor="#000000">
              <v:stroke dashstyle="solid"/>
            </v:rect>
            <v:line style="position:absolute" from="5580,2665" to="5580,2665" stroked="true" strokeweight=".75pt" strokecolor="#000000">
              <v:stroke dashstyle="solid"/>
            </v:line>
            <v:rect style="position:absolute;left:8280;top:2665;width:180;height:720" filled="true" fillcolor="#000000" stroked="false">
              <v:fill type="solid"/>
            </v:rect>
            <v:rect style="position:absolute;left:8280;top:2665;width:180;height:720" filled="false" stroked="true" strokeweight=".75pt" strokecolor="#000000">
              <v:stroke dashstyle="solid"/>
            </v:rect>
            <v:line style="position:absolute" from="8280,2665" to="8280,2665" stroked="true" strokeweight=".75pt" strokecolor="#000000">
              <v:stroke dashstyle="solid"/>
            </v:line>
            <v:rect style="position:absolute;left:9900;top:2665;width:180;height:720" filled="false" stroked="true" strokeweight=".75pt" strokecolor="#000000">
              <v:stroke dashstyle="solid"/>
            </v:rect>
            <v:line style="position:absolute" from="9900,2665" to="9900,2665" stroked="true" strokeweight=".75pt" strokecolor="#000000">
              <v:stroke dashstyle="solid"/>
            </v:line>
            <v:rect style="position:absolute;left:7740;top:2665;width:180;height:720" filled="false" stroked="true" strokeweight=".75pt" strokecolor="#000000">
              <v:stroke dashstyle="solid"/>
            </v:rect>
            <v:line style="position:absolute" from="7740,2665" to="7740,2665" stroked="true" strokeweight=".75pt" strokecolor="#000000">
              <v:stroke dashstyle="solid"/>
            </v:line>
            <v:rect style="position:absolute;left:6120;top:2665;width:180;height:720" filled="false" stroked="true" strokeweight=".75pt" strokecolor="#000000">
              <v:stroke dashstyle="solid"/>
            </v:rect>
            <v:line style="position:absolute" from="6120,2665" to="6120,2665" stroked="true" strokeweight=".75pt" strokecolor="#000000">
              <v:stroke dashstyle="solid"/>
            </v:line>
            <v:rect style="position:absolute;left:3960;top:2665;width:180;height:720" filled="true" fillcolor="#000000" stroked="false">
              <v:fill type="solid"/>
            </v:rect>
            <v:rect style="position:absolute;left:3960;top:2665;width:180;height:720" filled="false" stroked="true" strokeweight=".75pt" strokecolor="#000000">
              <v:stroke dashstyle="solid"/>
            </v:rect>
            <v:line style="position:absolute" from="3960,2665" to="3960,2665" stroked="true" strokeweight=".75pt" strokecolor="#000000">
              <v:stroke dashstyle="solid"/>
            </v:line>
            <v:rect style="position:absolute;left:1800;top:2665;width:180;height:720" filled="true" fillcolor="#000000" stroked="false">
              <v:fill type="solid"/>
            </v:rect>
            <v:rect style="position:absolute;left:1800;top:2665;width:180;height:720" filled="false" stroked="true" strokeweight=".75pt" strokecolor="#000000">
              <v:stroke dashstyle="solid"/>
            </v:rect>
            <v:line style="position:absolute" from="1800,2665" to="1800,2665" stroked="true" strokeweight=".75pt" strokecolor="#000000">
              <v:stroke dashstyle="solid"/>
            </v:line>
            <v:rect style="position:absolute;left:8280;top:1530;width:180;height:720" filled="true" fillcolor="#000000" stroked="false">
              <v:fill type="solid"/>
            </v:rect>
            <v:rect style="position:absolute;left:8280;top:1530;width:180;height:720" filled="false" stroked="true" strokeweight=".75pt" strokecolor="#000000">
              <v:stroke dashstyle="solid"/>
            </v:rect>
            <v:line style="position:absolute" from="8280,1530" to="8280,1530" stroked="true" strokeweight=".75pt" strokecolor="#000000">
              <v:stroke dashstyle="solid"/>
            </v:line>
            <v:rect style="position:absolute;left:6120;top:1530;width:180;height:720" filled="false" stroked="true" strokeweight=".75pt" strokecolor="#000000">
              <v:stroke dashstyle="solid"/>
            </v:rect>
            <v:line style="position:absolute" from="6120,1530" to="6120,1530" stroked="true" strokeweight=".75pt" strokecolor="#000000">
              <v:stroke dashstyle="solid"/>
            </v:line>
            <v:rect style="position:absolute;left:5580;top:1530;width:180;height:720" filled="true" fillcolor="#000000" stroked="false">
              <v:fill type="solid"/>
            </v:rect>
            <v:rect style="position:absolute;left:5580;top:1530;width:180;height:720" filled="false" stroked="true" strokeweight=".75pt" strokecolor="#000000">
              <v:stroke dashstyle="solid"/>
            </v:rect>
            <v:line style="position:absolute" from="5580,1530" to="5580,1530" stroked="true" strokeweight=".75pt" strokecolor="#000000">
              <v:stroke dashstyle="solid"/>
            </v:line>
            <v:rect style="position:absolute;left:3960;top:1530;width:180;height:720" filled="true" fillcolor="#000000" stroked="false">
              <v:fill type="solid"/>
            </v:rect>
            <v:rect style="position:absolute;left:3960;top:1530;width:180;height:720" filled="false" stroked="true" strokeweight=".75pt" strokecolor="#000000">
              <v:stroke dashstyle="solid"/>
            </v:rect>
            <v:line style="position:absolute" from="3960,1530" to="3960,1530" stroked="true" strokeweight=".75pt" strokecolor="#000000">
              <v:stroke dashstyle="solid"/>
            </v:line>
            <v:rect style="position:absolute;left:3420;top:1530;width:180;height:720" filled="false" stroked="true" strokeweight=".75pt" strokecolor="#000000">
              <v:stroke dashstyle="solid"/>
            </v:rect>
            <v:line style="position:absolute" from="3420,1530" to="3420,1530" stroked="true" strokeweight=".75pt" strokecolor="#000000">
              <v:stroke dashstyle="solid"/>
            </v:line>
            <v:rect style="position:absolute;left:1800;top:1530;width:180;height:720" filled="true" fillcolor="#000000" stroked="false">
              <v:fill type="solid"/>
            </v:rect>
            <v:rect style="position:absolute;left:1800;top:1530;width:180;height:720" filled="false" stroked="true" strokeweight=".75pt" strokecolor="#000000">
              <v:stroke dashstyle="solid"/>
            </v:rect>
            <v:line style="position:absolute" from="1800,1530" to="1800,1530" stroked="true" strokeweight=".75pt" strokecolor="#000000">
              <v:stroke dashstyle="solid"/>
            </v:line>
            <v:rect style="position:absolute;left:8280;top:630;width:180;height:720" filled="true" fillcolor="#000000" stroked="false">
              <v:fill type="solid"/>
            </v:rect>
            <v:rect style="position:absolute;left:8280;top:630;width:180;height:720" filled="false" stroked="true" strokeweight=".75pt" strokecolor="#000000">
              <v:stroke dashstyle="solid"/>
            </v:rect>
            <v:line style="position:absolute" from="8280,630" to="8280,630" stroked="true" strokeweight=".75pt" strokecolor="#000000">
              <v:stroke dashstyle="solid"/>
            </v:line>
            <v:rect style="position:absolute;left:7740;top:630;width:180;height:720" filled="true" fillcolor="#000000" stroked="false">
              <v:fill type="solid"/>
            </v:rect>
            <v:rect style="position:absolute;left:7740;top:630;width:180;height:720" filled="false" stroked="true" strokeweight=".75pt" strokecolor="#000000">
              <v:stroke dashstyle="solid"/>
            </v:rect>
            <v:line style="position:absolute" from="7740,630" to="7740,630" stroked="true" strokeweight=".75pt" strokecolor="#000000">
              <v:stroke dashstyle="solid"/>
            </v:line>
            <v:rect style="position:absolute;left:5580;top:630;width:180;height:720" filled="true" fillcolor="#000000" stroked="false">
              <v:fill type="solid"/>
            </v:rect>
            <v:rect style="position:absolute;left:5580;top:630;width:180;height:720" filled="false" stroked="true" strokeweight=".75pt" strokecolor="#000000">
              <v:stroke dashstyle="solid"/>
            </v:rect>
            <v:line style="position:absolute" from="5580,630" to="5580,630" stroked="true" strokeweight=".75pt" strokecolor="#000000">
              <v:stroke dashstyle="solid"/>
            </v:line>
            <v:rect style="position:absolute;left:3960;top:630;width:180;height:720" filled="true" fillcolor="#000000" stroked="false">
              <v:fill type="solid"/>
            </v:rect>
            <v:rect style="position:absolute;left:3960;top:630;width:180;height:720" filled="false" stroked="true" strokeweight=".75pt" strokecolor="#000000">
              <v:stroke dashstyle="solid"/>
            </v:rect>
            <v:line style="position:absolute" from="3960,630" to="3960,630" stroked="true" strokeweight=".75pt" strokecolor="#000000">
              <v:stroke dashstyle="solid"/>
            </v:line>
            <v:rect style="position:absolute;left:3420;top:630;width:180;height:720" filled="true" fillcolor="#ffffff" stroked="false">
              <v:fill type="solid"/>
            </v:rect>
            <v:rect style="position:absolute;left:3420;top:630;width:180;height:720" filled="false" stroked="true" strokeweight=".75pt" strokecolor="#000000">
              <v:stroke dashstyle="solid"/>
            </v:rect>
            <v:line style="position:absolute" from="3420,630" to="3420,630" stroked="true" strokeweight=".75pt" strokecolor="#000000">
              <v:stroke dashstyle="solid"/>
            </v:line>
            <v:rect style="position:absolute;left:1800;top:630;width:180;height:720" filled="true" fillcolor="#000000" stroked="false">
              <v:fill type="solid"/>
            </v:rect>
            <v:rect style="position:absolute;left:1800;top:630;width:180;height:720" filled="false" stroked="true" strokeweight=".75pt" strokecolor="#000000">
              <v:stroke dashstyle="solid"/>
            </v:rect>
            <v:line style="position:absolute" from="1800,630" to="1800,630" stroked="true" strokeweight=".75pt" strokecolor="#000000">
              <v:stroke dashstyle="solid"/>
            </v:line>
            <v:rect style="position:absolute;left:3420;top:3566;width:180;height:720" filled="true" fillcolor="#000000" stroked="false">
              <v:fill type="solid"/>
            </v:rect>
            <v:rect style="position:absolute;left:3420;top:3566;width:180;height:720" filled="false" stroked="true" strokeweight=".75pt" strokecolor="#000000">
              <v:stroke dashstyle="solid"/>
            </v:rect>
            <v:line style="position:absolute" from="3420,3567" to="3420,3567" stroked="true" strokeweight=".75pt" strokecolor="#000000">
              <v:stroke dashstyle="solid"/>
            </v:line>
            <v:rect style="position:absolute;left:1800;top:3566;width:180;height:720" filled="false" stroked="true" strokeweight=".75pt" strokecolor="#000000">
              <v:stroke dashstyle="solid"/>
            </v:rect>
            <v:line style="position:absolute" from="1800,3567" to="1800,3567" stroked="true" strokeweight=".75pt" strokecolor="#000000">
              <v:stroke dashstyle="solid"/>
            </v:line>
            <v:shape style="position:absolute;left:4140;top:341;width:1699;height:788" type="#_x0000_t202" filled="false" stroked="false">
              <v:textbox inset="0,0,0,0">
                <w:txbxContent>
                  <w:p>
                    <w:pPr>
                      <w:spacing w:before="0"/>
                      <w:ind w:left="0" w:right="18" w:firstLine="0"/>
                      <w:jc w:val="right"/>
                      <w:rPr>
                        <w:rFonts w:ascii="Wingdings" w:hAnsi="Wingdings"/>
                        <w:sz w:val="24"/>
                      </w:rPr>
                    </w:pPr>
                    <w:r>
                      <w:rPr>
                        <w:rFonts w:ascii="Wingdings" w:hAnsi="Wingdings"/>
                        <w:w w:val="165"/>
                        <w:sz w:val="24"/>
                      </w:rPr>
                      <w:t></w:t>
                    </w:r>
                  </w:p>
                  <w:p>
                    <w:pPr>
                      <w:spacing w:before="186"/>
                      <w:ind w:left="0" w:right="0" w:firstLine="0"/>
                      <w:jc w:val="left"/>
                      <w:rPr>
                        <w:rFonts w:ascii="Comic Sans MS"/>
                        <w:sz w:val="24"/>
                      </w:rPr>
                    </w:pPr>
                    <w:r>
                      <w:rPr>
                        <w:rFonts w:ascii="Comic Sans MS"/>
                        <w:sz w:val="24"/>
                        <w:shd w:fill="CCCCCC" w:color="auto" w:val="clear"/>
                      </w:rPr>
                      <w:t>   Brisbane. </w:t>
                    </w:r>
                  </w:p>
                </w:txbxContent>
              </v:textbox>
              <w10:wrap type="none"/>
            </v:shape>
            <v:shape style="position:absolute;left:1692;top:3494;width:2130;height:1014" type="#_x0000_t202" filled="false" stroked="true" strokeweight=".479996pt" strokecolor="#000000">
              <v:textbox inset="0,0,0,0">
                <w:txbxContent>
                  <w:p>
                    <w:pPr>
                      <w:spacing w:line="240" w:lineRule="auto" w:before="0"/>
                      <w:rPr>
                        <w:sz w:val="29"/>
                      </w:rPr>
                    </w:pPr>
                  </w:p>
                  <w:p>
                    <w:pPr>
                      <w:spacing w:before="0"/>
                      <w:ind w:left="622" w:right="0" w:firstLine="0"/>
                      <w:jc w:val="left"/>
                      <w:rPr>
                        <w:rFonts w:ascii="Comic Sans MS"/>
                        <w:sz w:val="24"/>
                      </w:rPr>
                    </w:pPr>
                    <w:r>
                      <w:rPr>
                        <w:rFonts w:ascii="Comic Sans MS"/>
                        <w:sz w:val="24"/>
                      </w:rPr>
                      <w:t>instead!</w:t>
                    </w:r>
                  </w:p>
                </w:txbxContent>
              </v:textbox>
              <v:stroke dashstyle="solid"/>
              <w10:wrap type="none"/>
            </v:shape>
            <v:shape style="position:absolute;left:8083;top:2481;width:2132;height:1013" type="#_x0000_t202" filled="false" stroked="true" strokeweight=".480011pt" strokecolor="#000000">
              <v:textbox inset="0,0,0,0">
                <w:txbxContent>
                  <w:p>
                    <w:pPr>
                      <w:spacing w:line="240" w:lineRule="auto" w:before="0"/>
                      <w:rPr>
                        <w:sz w:val="29"/>
                      </w:rPr>
                    </w:pPr>
                  </w:p>
                  <w:p>
                    <w:pPr>
                      <w:spacing w:before="0"/>
                      <w:ind w:left="699" w:right="0" w:firstLine="0"/>
                      <w:jc w:val="left"/>
                      <w:rPr>
                        <w:rFonts w:ascii="Comic Sans MS"/>
                        <w:sz w:val="24"/>
                      </w:rPr>
                    </w:pPr>
                    <w:r>
                      <w:rPr>
                        <w:rFonts w:ascii="Comic Sans MS"/>
                        <w:sz w:val="24"/>
                      </w:rPr>
                      <w:t>barbie</w:t>
                    </w:r>
                  </w:p>
                </w:txbxContent>
              </v:textbox>
              <v:stroke dashstyle="solid"/>
              <w10:wrap type="none"/>
            </v:shape>
            <v:shape style="position:absolute;left:6956;top:2820;width:143;height:335" type="#_x0000_t202" filled="false" stroked="false">
              <v:textbox inset="0,0,0,0">
                <w:txbxContent>
                  <w:p>
                    <w:pPr>
                      <w:spacing w:before="0"/>
                      <w:ind w:left="0" w:right="0" w:firstLine="0"/>
                      <w:jc w:val="left"/>
                      <w:rPr>
                        <w:rFonts w:ascii="Comic Sans MS"/>
                        <w:sz w:val="24"/>
                      </w:rPr>
                    </w:pPr>
                    <w:r>
                      <w:rPr>
                        <w:rFonts w:ascii="Comic Sans MS"/>
                        <w:sz w:val="24"/>
                      </w:rPr>
                      <w:t>a</w:t>
                    </w:r>
                  </w:p>
                </w:txbxContent>
              </v:textbox>
              <w10:wrap type="none"/>
            </v:shape>
            <v:shape style="position:absolute;left:3822;top:2481;width:2130;height:1013" type="#_x0000_t202" filled="false" stroked="true" strokeweight=".480011pt" strokecolor="#000000">
              <v:textbox inset="0,0,0,0">
                <w:txbxContent>
                  <w:p>
                    <w:pPr>
                      <w:spacing w:line="240" w:lineRule="auto" w:before="0"/>
                      <w:rPr>
                        <w:sz w:val="29"/>
                      </w:rPr>
                    </w:pPr>
                  </w:p>
                  <w:p>
                    <w:pPr>
                      <w:spacing w:before="0"/>
                      <w:ind w:left="698" w:right="698" w:firstLine="0"/>
                      <w:jc w:val="center"/>
                      <w:rPr>
                        <w:rFonts w:ascii="Comic Sans MS"/>
                        <w:sz w:val="24"/>
                      </w:rPr>
                    </w:pPr>
                    <w:r>
                      <w:rPr>
                        <w:rFonts w:ascii="Comic Sans MS"/>
                        <w:sz w:val="24"/>
                      </w:rPr>
                      <w:t>have</w:t>
                    </w:r>
                  </w:p>
                </w:txbxContent>
              </v:textbox>
              <v:stroke dashstyle="solid"/>
              <w10:wrap type="none"/>
            </v:shape>
            <v:shape style="position:absolute;left:1692;top:2481;width:2130;height:1013" type="#_x0000_t202" filled="false" stroked="true" strokeweight=".479996pt" strokecolor="#000000">
              <v:textbox inset="0,0,0,0">
                <w:txbxContent>
                  <w:p>
                    <w:pPr>
                      <w:spacing w:line="240" w:lineRule="auto" w:before="0"/>
                      <w:rPr>
                        <w:sz w:val="29"/>
                      </w:rPr>
                    </w:pPr>
                  </w:p>
                  <w:p>
                    <w:pPr>
                      <w:spacing w:before="0"/>
                      <w:ind w:left="698" w:right="698" w:firstLine="0"/>
                      <w:jc w:val="center"/>
                      <w:rPr>
                        <w:rFonts w:ascii="Comic Sans MS" w:hAnsi="Comic Sans MS"/>
                        <w:sz w:val="24"/>
                      </w:rPr>
                    </w:pPr>
                    <w:r>
                      <w:rPr>
                        <w:rFonts w:ascii="Comic Sans MS" w:hAnsi="Comic Sans MS"/>
                        <w:sz w:val="24"/>
                      </w:rPr>
                      <w:t>we’ll</w:t>
                    </w:r>
                  </w:p>
                </w:txbxContent>
              </v:textbox>
              <v:stroke dashstyle="solid"/>
              <w10:wrap type="none"/>
            </v:shape>
            <v:shape style="position:absolute;left:8083;top:1467;width:2132;height:1014" type="#_x0000_t202" filled="false" stroked="true" strokeweight=".480011pt" strokecolor="#000000">
              <v:textbox inset="0,0,0,0">
                <w:txbxContent>
                  <w:p>
                    <w:pPr>
                      <w:spacing w:line="240" w:lineRule="auto" w:before="0"/>
                      <w:rPr>
                        <w:sz w:val="29"/>
                      </w:rPr>
                    </w:pPr>
                  </w:p>
                  <w:p>
                    <w:pPr>
                      <w:spacing w:before="0"/>
                      <w:ind w:left="512" w:right="0" w:firstLine="0"/>
                      <w:jc w:val="left"/>
                      <w:rPr>
                        <w:rFonts w:ascii="Comic Sans MS"/>
                        <w:sz w:val="24"/>
                      </w:rPr>
                    </w:pPr>
                    <w:r>
                      <w:rPr>
                        <w:rFonts w:ascii="Comic Sans MS"/>
                        <w:sz w:val="24"/>
                      </w:rPr>
                      <w:t>cancelled,</w:t>
                    </w:r>
                  </w:p>
                </w:txbxContent>
              </v:textbox>
              <v:stroke dashstyle="solid"/>
              <w10:wrap type="none"/>
            </v:shape>
            <v:shape style="position:absolute;left:6925;top:1806;width:204;height:335" type="#_x0000_t202" filled="false" stroked="false">
              <v:textbox inset="0,0,0,0">
                <w:txbxContent>
                  <w:p>
                    <w:pPr>
                      <w:spacing w:before="0"/>
                      <w:ind w:left="0" w:right="0" w:firstLine="0"/>
                      <w:jc w:val="left"/>
                      <w:rPr>
                        <w:rFonts w:ascii="Comic Sans MS"/>
                        <w:sz w:val="24"/>
                      </w:rPr>
                    </w:pPr>
                    <w:r>
                      <w:rPr>
                        <w:rFonts w:ascii="Comic Sans MS"/>
                        <w:sz w:val="24"/>
                      </w:rPr>
                      <w:t>is</w:t>
                    </w:r>
                  </w:p>
                </w:txbxContent>
              </v:textbox>
              <w10:wrap type="none"/>
            </v:shape>
            <v:shape style="position:absolute;left:3822;top:1467;width:2130;height:1014" type="#_x0000_t202" filled="false" stroked="true" strokeweight=".480011pt" strokecolor="#000000">
              <v:textbox inset="0,0,0,0">
                <w:txbxContent>
                  <w:p>
                    <w:pPr>
                      <w:spacing w:line="240" w:lineRule="auto" w:before="0"/>
                      <w:rPr>
                        <w:sz w:val="29"/>
                      </w:rPr>
                    </w:pPr>
                  </w:p>
                  <w:p>
                    <w:pPr>
                      <w:spacing w:before="0"/>
                      <w:ind w:left="698" w:right="698" w:firstLine="0"/>
                      <w:jc w:val="center"/>
                      <w:rPr>
                        <w:rFonts w:ascii="Comic Sans MS"/>
                        <w:sz w:val="24"/>
                      </w:rPr>
                    </w:pPr>
                    <w:r>
                      <w:rPr>
                        <w:rFonts w:ascii="Comic Sans MS"/>
                        <w:sz w:val="24"/>
                      </w:rPr>
                      <w:t>match</w:t>
                    </w:r>
                  </w:p>
                </w:txbxContent>
              </v:textbox>
              <v:stroke dashstyle="solid"/>
              <w10:wrap type="none"/>
            </v:shape>
            <v:shape style="position:absolute;left:1692;top:1467;width:2130;height:1014" type="#_x0000_t202" filled="false" stroked="true" strokeweight=".479996pt" strokecolor="#000000">
              <v:textbox inset="0,0,0,0">
                <w:txbxContent>
                  <w:p>
                    <w:pPr>
                      <w:spacing w:line="240" w:lineRule="auto" w:before="0"/>
                      <w:rPr>
                        <w:sz w:val="29"/>
                      </w:rPr>
                    </w:pPr>
                  </w:p>
                  <w:p>
                    <w:pPr>
                      <w:spacing w:before="0"/>
                      <w:ind w:left="697" w:right="698" w:firstLine="0"/>
                      <w:jc w:val="center"/>
                      <w:rPr>
                        <w:rFonts w:ascii="Comic Sans MS"/>
                        <w:sz w:val="24"/>
                      </w:rPr>
                    </w:pPr>
                    <w:r>
                      <w:rPr>
                        <w:rFonts w:ascii="Comic Sans MS"/>
                        <w:sz w:val="24"/>
                      </w:rPr>
                      <w:t>footy</w:t>
                    </w:r>
                  </w:p>
                </w:txbxContent>
              </v:textbox>
              <v:stroke dashstyle="solid"/>
              <w10:wrap type="none"/>
            </v:shape>
            <v:shape style="position:absolute;left:1980;top:794;width:1433;height:334" type="#_x0000_t202" filled="true" fillcolor="#cccccc" stroked="false">
              <v:textbox inset="0,0,0,0">
                <w:txbxContent>
                  <w:p>
                    <w:pPr>
                      <w:spacing w:line="334" w:lineRule="exact" w:before="0"/>
                      <w:ind w:left="637" w:right="516" w:firstLine="0"/>
                      <w:jc w:val="center"/>
                      <w:rPr>
                        <w:rFonts w:ascii="Comic Sans MS"/>
                        <w:sz w:val="24"/>
                      </w:rPr>
                    </w:pPr>
                    <w:r>
                      <w:rPr>
                        <w:rFonts w:ascii="Comic Sans MS"/>
                        <w:sz w:val="24"/>
                      </w:rPr>
                      <w:t>to</w:t>
                    </w:r>
                  </w:p>
                </w:txbxContent>
              </v:textbox>
              <v:fill type="solid"/>
              <w10:wrap type="none"/>
            </v:shape>
            <v:shape style="position:absolute;left:8083;top:454;width:2132;height:1013" type="#_x0000_t202" filled="false" stroked="true" strokeweight=".480011pt" strokecolor="#000000">
              <v:textbox inset="0,0,0,0">
                <w:txbxContent>
                  <w:p>
                    <w:pPr>
                      <w:spacing w:line="240" w:lineRule="auto" w:before="0"/>
                      <w:rPr>
                        <w:sz w:val="29"/>
                      </w:rPr>
                    </w:pPr>
                  </w:p>
                  <w:p>
                    <w:pPr>
                      <w:spacing w:before="0"/>
                      <w:ind w:left="758" w:right="758" w:firstLine="0"/>
                      <w:jc w:val="center"/>
                      <w:rPr>
                        <w:rFonts w:ascii="Comic Sans MS"/>
                        <w:sz w:val="24"/>
                      </w:rPr>
                    </w:pPr>
                    <w:r>
                      <w:rPr>
                        <w:rFonts w:ascii="Comic Sans MS"/>
                        <w:sz w:val="24"/>
                      </w:rPr>
                      <w:t>the</w:t>
                    </w:r>
                  </w:p>
                </w:txbxContent>
              </v:textbox>
              <v:stroke dashstyle="solid"/>
              <w10:wrap type="none"/>
            </v:shape>
            <v:shape style="position:absolute;left:6890;top:793;width:273;height:335" type="#_x0000_t202" filled="false" stroked="false">
              <v:textbox inset="0,0,0,0">
                <w:txbxContent>
                  <w:p>
                    <w:pPr>
                      <w:spacing w:before="0"/>
                      <w:ind w:left="0" w:right="0" w:firstLine="0"/>
                      <w:jc w:val="left"/>
                      <w:rPr>
                        <w:rFonts w:ascii="Comic Sans MS"/>
                        <w:sz w:val="24"/>
                      </w:rPr>
                    </w:pPr>
                    <w:r>
                      <w:rPr>
                        <w:rFonts w:ascii="Comic Sans MS"/>
                        <w:sz w:val="24"/>
                      </w:rPr>
                      <w:t>If</w:t>
                    </w:r>
                  </w:p>
                </w:txbxContent>
              </v:textbox>
              <w10:wrap type="none"/>
            </v:shape>
            <w10:wrap type="topAndBottom"/>
          </v:group>
        </w:pict>
      </w:r>
    </w:p>
    <w:p>
      <w:pPr>
        <w:spacing w:after="0"/>
        <w:rPr>
          <w:sz w:val="26"/>
        </w:rPr>
        <w:sectPr>
          <w:pgSz w:w="11900" w:h="16840"/>
          <w:pgMar w:header="707" w:footer="1012" w:top="2080" w:bottom="1200" w:left="1500" w:right="1180"/>
        </w:sectPr>
      </w:pPr>
    </w:p>
    <w:p>
      <w:pPr>
        <w:pStyle w:val="BodyText"/>
        <w:spacing w:before="5"/>
        <w:rPr>
          <w:sz w:val="25"/>
        </w:rPr>
      </w:pPr>
      <w:r>
        <w:rPr/>
        <w:pict>
          <v:shape style="position:absolute;margin-left:264.290985pt;margin-top:141.600006pt;width:31.95pt;height:17.3pt;mso-position-horizontal-relative:page;mso-position-vertical-relative:page;z-index:-332317696" coordorigin="5286,2832" coordsize="639,346" path="m5301,2832l5301,3178m5286,3163l5924,3163e" filled="false" stroked="true" strokeweight="1.5pt" strokecolor="#000000">
            <v:path arrowok="t"/>
            <v:stroke dashstyle="solid"/>
            <w10:wrap type="none"/>
          </v:shape>
        </w:pict>
      </w:r>
      <w:r>
        <w:rPr/>
        <w:pict>
          <v:shape style="position:absolute;margin-left:337.730988pt;margin-top:141.600006pt;width:30.1pt;height:17.3pt;mso-position-horizontal-relative:page;mso-position-vertical-relative:page;z-index:-332316672" coordorigin="6755,2832" coordsize="602,346" path="m6770,2832l6770,3178m6755,3163l7356,3163e" filled="false" stroked="true" strokeweight="1.5pt" strokecolor="#000000">
            <v:path arrowok="t"/>
            <v:stroke dashstyle="solid"/>
            <w10:wrap type="none"/>
          </v:shape>
        </w:pict>
      </w:r>
      <w:r>
        <w:rPr/>
        <w:pict>
          <v:line style="position:absolute;mso-position-horizontal-relative:page;mso-position-vertical-relative:page;z-index:-332315648" from="477.200989pt,141.600006pt" to="477.200989pt,158.880006pt" stroked="true" strokeweight="1.5pt" strokecolor="#000000">
            <v:stroke dashstyle="solid"/>
            <w10:wrap type="none"/>
          </v:line>
        </w:pict>
      </w:r>
      <w:r>
        <w:rPr/>
        <w:pict>
          <v:line style="position:absolute;mso-position-horizontal-relative:page;mso-position-vertical-relative:page;z-index:-332314624" from="174.891006pt,158.130005pt" to="222.831006pt,158.130005pt" stroked="true" strokeweight="1.5pt" strokecolor="#000000">
            <v:stroke dashstyle="solid"/>
            <w10:wrap type="none"/>
          </v:line>
        </w:pict>
      </w:r>
      <w:r>
        <w:rPr/>
        <w:pict>
          <v:line style="position:absolute;mso-position-horizontal-relative:page;mso-position-vertical-relative:page;z-index:-332313600" from="265.040985pt,173.100006pt" to="265.040985pt,190.380006pt" stroked="true" strokeweight="1.5pt" strokecolor="#000000">
            <v:stroke dashstyle="solid"/>
            <w10:wrap type="none"/>
          </v:line>
        </w:pict>
      </w:r>
      <w:r>
        <w:rPr/>
        <w:pict>
          <v:line style="position:absolute;mso-position-horizontal-relative:page;mso-position-vertical-relative:page;z-index:-332312576" from="338.480988pt,173.100006pt" to="338.480988pt,190.380006pt" stroked="true" strokeweight="1.5pt" strokecolor="#000000">
            <v:stroke dashstyle="solid"/>
            <w10:wrap type="none"/>
          </v:line>
        </w:pict>
      </w:r>
      <w:r>
        <w:rPr/>
        <w:pict>
          <v:line style="position:absolute;mso-position-horizontal-relative:page;mso-position-vertical-relative:page;z-index:-332311552" from="477.200989pt,173.100006pt" to="477.200989pt,190.380006pt" stroked="true" strokeweight="1.5pt" strokecolor="#000000">
            <v:stroke dashstyle="solid"/>
            <w10:wrap type="none"/>
          </v:line>
        </w:pict>
      </w:r>
      <w:r>
        <w:rPr/>
        <w:pict>
          <v:line style="position:absolute;mso-position-horizontal-relative:page;mso-position-vertical-relative:page;z-index:-332310528" from="265.040985pt,230.100006pt" to="265.040985pt,247.380006pt" stroked="true" strokeweight="1.5pt" strokecolor="#000000">
            <v:stroke dashstyle="solid"/>
            <w10:wrap type="none"/>
          </v:line>
        </w:pict>
      </w:r>
      <w:r>
        <w:rPr/>
        <w:pict>
          <v:line style="position:absolute;mso-position-horizontal-relative:page;mso-position-vertical-relative:page;z-index:-332309504" from="338.480988pt,230.100006pt" to="338.480988pt,247.380006pt" stroked="true" strokeweight="1.5pt" strokecolor="#000000">
            <v:stroke dashstyle="solid"/>
            <w10:wrap type="none"/>
          </v:line>
        </w:pict>
      </w:r>
      <w:r>
        <w:rPr/>
        <w:pict>
          <v:line style="position:absolute;mso-position-horizontal-relative:page;mso-position-vertical-relative:page;z-index:-332308480" from="477.200989pt,230.100006pt" to="477.200989pt,247.380006pt" stroked="true" strokeweight="1.5pt" strokecolor="#000000">
            <v:stroke dashstyle="solid"/>
            <w10:wrap type="none"/>
          </v:line>
        </w:pict>
      </w:r>
      <w:r>
        <w:rPr/>
        <w:pict>
          <v:line style="position:absolute;mso-position-horizontal-relative:page;mso-position-vertical-relative:page;z-index:-332307456" from="265.040985pt,287.100006pt" to="265.040985pt,304.380006pt" stroked="true" strokeweight="1.5pt" strokecolor="#000000">
            <v:stroke dashstyle="solid"/>
            <w10:wrap type="none"/>
          </v:line>
        </w:pict>
      </w:r>
      <w:r>
        <w:rPr/>
        <w:pict>
          <v:line style="position:absolute;mso-position-horizontal-relative:page;mso-position-vertical-relative:page;z-index:-332306432" from="338.480988pt,287.100006pt" to="338.480988pt,304.380006pt" stroked="true" strokeweight="1.5pt" strokecolor="#000000">
            <v:stroke dashstyle="solid"/>
            <w10:wrap type="none"/>
          </v:line>
        </w:pict>
      </w:r>
      <w:r>
        <w:rPr/>
        <w:pict>
          <v:line style="position:absolute;mso-position-horizontal-relative:page;mso-position-vertical-relative:page;z-index:-332305408" from="410.061005pt,287.100006pt" to="410.061005pt,304.380006pt" stroked="true" strokeweight="1.5pt" strokecolor="#000000">
            <v:stroke dashstyle="solid"/>
            <w10:wrap type="none"/>
          </v:line>
        </w:pict>
      </w:r>
      <w:r>
        <w:rPr/>
        <w:pict>
          <v:line style="position:absolute;mso-position-horizontal-relative:page;mso-position-vertical-relative:page;z-index:-332304384" from="477.200989pt,287.100006pt" to="477.200989pt,304.380006pt" stroked="true" strokeweight="1.5pt" strokecolor="#000000">
            <v:stroke dashstyle="solid"/>
            <w10:wrap type="none"/>
          </v:line>
        </w:pict>
      </w:r>
      <w:r>
        <w:rPr/>
        <w:pict>
          <v:line style="position:absolute;mso-position-horizontal-relative:page;mso-position-vertical-relative:page;z-index:-332303360" from="559.520996pt,287.100006pt" to="559.520996pt,304.380006pt" stroked="true" strokeweight="1.5pt" strokecolor="#000000">
            <v:stroke dashstyle="solid"/>
            <w10:wrap type="none"/>
          </v:line>
        </w:pict>
      </w:r>
      <w:r>
        <w:rPr/>
        <w:pict>
          <v:line style="position:absolute;mso-position-horizontal-relative:page;mso-position-vertical-relative:page;z-index:-332302336" from="625.520996pt,287.100006pt" to="625.520996pt,304.380006pt" stroked="true" strokeweight="1.5pt" strokecolor="#000000">
            <v:stroke dashstyle="solid"/>
            <w10:wrap type="none"/>
          </v:line>
        </w:pict>
      </w:r>
      <w:r>
        <w:rPr/>
        <w:pict>
          <v:line style="position:absolute;mso-position-horizontal-relative:page;mso-position-vertical-relative:page;z-index:-332301312" from="691.520996pt,287.100006pt" to="691.520996pt,304.380006pt" stroked="true" strokeweight="1.5pt" strokecolor="#000000">
            <v:stroke dashstyle="solid"/>
            <w10:wrap type="none"/>
          </v:line>
        </w:pict>
      </w:r>
      <w:r>
        <w:rPr/>
        <w:pict>
          <v:line style="position:absolute;mso-position-horizontal-relative:page;mso-position-vertical-relative:page;z-index:-332300288" from="723.5pt,287.100006pt" to="723.5pt,304.380006pt" stroked="true" strokeweight="1.5pt" strokecolor="#000000">
            <v:stroke dashstyle="solid"/>
            <w10:wrap type="none"/>
          </v:line>
        </w:pict>
      </w:r>
      <w:r>
        <w:rPr/>
        <w:pict>
          <v:shape style="position:absolute;margin-left:221.330994pt;margin-top:318.600006pt;width:44.5pt;height:17.3pt;mso-position-horizontal-relative:page;mso-position-vertical-relative:page;z-index:-332299264" coordorigin="4427,6372" coordsize="890,346" path="m5301,6372l5301,6718m4427,6703l5316,6703e" filled="false" stroked="true" strokeweight="1.5pt" strokecolor="#000000">
            <v:path arrowok="t"/>
            <v:stroke dashstyle="solid"/>
            <w10:wrap type="none"/>
          </v:shape>
        </w:pict>
      </w:r>
      <w:r>
        <w:rPr/>
        <w:pict>
          <v:shape style="position:absolute;margin-left:294.710999pt;margin-top:318.600006pt;width:44.55pt;height:17.3pt;mso-position-horizontal-relative:page;mso-position-vertical-relative:page;z-index:-332298240" coordorigin="5894,6372" coordsize="891,346" path="m6770,6372l6770,6718m5894,6703l6785,6703e" filled="false" stroked="true" strokeweight="1.5pt" strokecolor="#000000">
            <v:path arrowok="t"/>
            <v:stroke dashstyle="solid"/>
            <w10:wrap type="none"/>
          </v:shape>
        </w:pict>
      </w:r>
      <w:r>
        <w:rPr/>
        <w:pict>
          <v:shape style="position:absolute;margin-left:366.290985pt;margin-top:318.600006pt;width:44.55pt;height:17.3pt;mso-position-horizontal-relative:page;mso-position-vertical-relative:page;z-index:-332297216" coordorigin="7326,6372" coordsize="891,346" path="m8201,6372l8201,6718m7326,6703l8216,6703e" filled="false" stroked="true" strokeweight="1.5pt" strokecolor="#000000">
            <v:path arrowok="t"/>
            <v:stroke dashstyle="solid"/>
            <w10:wrap type="none"/>
          </v:shape>
        </w:pict>
      </w:r>
      <w:r>
        <w:rPr/>
        <w:pict>
          <v:group style="position:absolute;margin-left:433.490997pt;margin-top:318.600006pt;width:44.5pt;height:17.3pt;mso-position-horizontal-relative:page;mso-position-vertical-relative:page;z-index:-332296192" coordorigin="8670,6372" coordsize="890,346">
            <v:line style="position:absolute" from="9544,6372" to="9544,6718" stroked="true" strokeweight="1.5pt" strokecolor="#000000">
              <v:stroke dashstyle="solid"/>
            </v:line>
            <v:line style="position:absolute" from="8670,6703" to="9559,6703" stroked="true" strokeweight="1.5pt" strokecolor="#000000">
              <v:stroke dashstyle="solid"/>
            </v:line>
            <w10:wrap type="none"/>
          </v:group>
        </w:pict>
      </w:r>
      <w:r>
        <w:rPr/>
        <w:pict>
          <v:shape style="position:absolute;margin-left:515.75pt;margin-top:318.600006pt;width:44.55pt;height:17.3pt;mso-position-horizontal-relative:page;mso-position-vertical-relative:page;z-index:-332295168" coordorigin="10315,6372" coordsize="891,346" path="m11190,6372l11190,6718m10315,6703l11205,6703e" filled="false" stroked="true" strokeweight="1.5pt" strokecolor="#000000">
            <v:path arrowok="t"/>
            <v:stroke dashstyle="solid"/>
            <w10:wrap type="none"/>
          </v:shape>
        </w:pict>
      </w:r>
      <w:r>
        <w:rPr/>
        <w:pict>
          <v:shape style="position:absolute;margin-left:581.75pt;margin-top:318.600006pt;width:44.55pt;height:17.3pt;mso-position-horizontal-relative:page;mso-position-vertical-relative:page;z-index:-332294144" coordorigin="11635,6372" coordsize="891,346" path="m12510,6372l12510,6718m11635,6703l12525,6703e" filled="false" stroked="true" strokeweight="1.5pt" strokecolor="#000000">
            <v:path arrowok="t"/>
            <v:stroke dashstyle="solid"/>
            <w10:wrap type="none"/>
          </v:shape>
        </w:pict>
      </w:r>
      <w:r>
        <w:rPr/>
        <w:pict>
          <v:shape style="position:absolute;margin-left:647.75pt;margin-top:318.600006pt;width:44.55pt;height:17.3pt;mso-position-horizontal-relative:page;mso-position-vertical-relative:page;z-index:-332293120" coordorigin="12955,6372" coordsize="891,346" path="m13830,6372l13830,6718m12955,6703l13845,6703e" filled="false" stroked="true" strokeweight="1.5pt" strokecolor="#000000">
            <v:path arrowok="t"/>
            <v:stroke dashstyle="solid"/>
            <w10:wrap type="none"/>
          </v:shape>
        </w:pict>
      </w:r>
      <w:r>
        <w:rPr/>
        <w:pict>
          <v:line style="position:absolute;mso-position-horizontal-relative:page;mso-position-vertical-relative:page;z-index:-332292096" from="723.5pt,318.600006pt" to="723.5pt,335.880006pt" stroked="true" strokeweight="1.5pt" strokecolor="#000000">
            <v:stroke dashstyle="solid"/>
            <w10:wrap type="none"/>
          </v:line>
        </w:pict>
      </w:r>
      <w:r>
        <w:rPr/>
        <w:pict>
          <v:line style="position:absolute;mso-position-horizontal-relative:page;mso-position-vertical-relative:page;z-index:-332291072" from="723.5pt,350.100006pt" to="723.5pt,367.380006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
        <w:gridCol w:w="1700"/>
        <w:gridCol w:w="930"/>
        <w:gridCol w:w="860"/>
        <w:gridCol w:w="609"/>
        <w:gridCol w:w="861"/>
        <w:gridCol w:w="572"/>
        <w:gridCol w:w="861"/>
        <w:gridCol w:w="484"/>
        <w:gridCol w:w="860"/>
        <w:gridCol w:w="787"/>
        <w:gridCol w:w="861"/>
        <w:gridCol w:w="460"/>
        <w:gridCol w:w="861"/>
        <w:gridCol w:w="460"/>
        <w:gridCol w:w="861"/>
        <w:gridCol w:w="640"/>
        <w:gridCol w:w="861"/>
      </w:tblGrid>
      <w:tr>
        <w:trPr>
          <w:trHeight w:val="285" w:hRule="atLeast"/>
        </w:trPr>
        <w:tc>
          <w:tcPr>
            <w:tcW w:w="248" w:type="dxa"/>
          </w:tcPr>
          <w:p>
            <w:pPr>
              <w:pStyle w:val="TableParagraph"/>
              <w:spacing w:line="167" w:lineRule="exact" w:before="98"/>
              <w:ind w:left="50"/>
              <w:rPr>
                <w:b/>
                <w:i/>
                <w:sz w:val="16"/>
              </w:rPr>
            </w:pPr>
            <w:r>
              <w:rPr>
                <w:b/>
                <w:i/>
                <w:w w:val="99"/>
                <w:sz w:val="16"/>
              </w:rPr>
              <w:t>5</w:t>
            </w:r>
          </w:p>
        </w:tc>
        <w:tc>
          <w:tcPr>
            <w:tcW w:w="1700" w:type="dxa"/>
            <w:tcBorders>
              <w:right w:val="single" w:sz="12" w:space="0" w:color="000000"/>
            </w:tcBorders>
          </w:tcPr>
          <w:p>
            <w:pPr>
              <w:pStyle w:val="TableParagraph"/>
              <w:spacing w:line="166" w:lineRule="exact" w:before="99"/>
              <w:ind w:left="108"/>
              <w:rPr>
                <w:i/>
                <w:sz w:val="16"/>
              </w:rPr>
            </w:pPr>
            <w:r>
              <w:rPr>
                <w:i/>
                <w:sz w:val="16"/>
              </w:rPr>
              <w:t>vowel sound:</w:t>
            </w:r>
          </w:p>
        </w:tc>
        <w:tc>
          <w:tcPr>
            <w:tcW w:w="930" w:type="dxa"/>
            <w:tcBorders>
              <w:top w:val="single" w:sz="12" w:space="0" w:color="000000"/>
              <w:left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609" w:type="dxa"/>
            <w:tcBorders>
              <w:top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572" w:type="dxa"/>
            <w:tcBorders>
              <w:top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84" w:type="dxa"/>
          </w:tcPr>
          <w:p>
            <w:pPr>
              <w:pStyle w:val="TableParagraph"/>
              <w:rPr>
                <w:rFonts w:ascii="Times New Roman"/>
                <w:sz w:val="16"/>
              </w:rPr>
            </w:pPr>
          </w:p>
        </w:tc>
        <w:tc>
          <w:tcPr>
            <w:tcW w:w="860" w:type="dxa"/>
          </w:tcPr>
          <w:p>
            <w:pPr>
              <w:pStyle w:val="TableParagraph"/>
              <w:rPr>
                <w:rFonts w:ascii="Times New Roman"/>
                <w:sz w:val="16"/>
              </w:rPr>
            </w:pPr>
          </w:p>
        </w:tc>
        <w:tc>
          <w:tcPr>
            <w:tcW w:w="787"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640" w:type="dxa"/>
          </w:tcPr>
          <w:p>
            <w:pPr>
              <w:pStyle w:val="TableParagraph"/>
              <w:rPr>
                <w:rFonts w:ascii="Times New Roman"/>
                <w:sz w:val="16"/>
              </w:rPr>
            </w:pPr>
          </w:p>
        </w:tc>
        <w:tc>
          <w:tcPr>
            <w:tcW w:w="861" w:type="dxa"/>
            <w:vMerge w:val="restart"/>
            <w:tcBorders>
              <w:bottom w:val="single" w:sz="12" w:space="0" w:color="000000"/>
            </w:tcBorders>
          </w:tcPr>
          <w:p>
            <w:pPr>
              <w:pStyle w:val="TableParagraph"/>
              <w:rPr>
                <w:rFonts w:ascii="Times New Roman"/>
                <w:sz w:val="16"/>
              </w:rPr>
            </w:pPr>
          </w:p>
        </w:tc>
      </w:tr>
      <w:tr>
        <w:trPr>
          <w:trHeight w:val="284" w:hRule="atLeast"/>
        </w:trPr>
        <w:tc>
          <w:tcPr>
            <w:tcW w:w="248" w:type="dxa"/>
          </w:tcPr>
          <w:p>
            <w:pPr>
              <w:pStyle w:val="TableParagraph"/>
              <w:rPr>
                <w:rFonts w:ascii="Times New Roman"/>
                <w:sz w:val="16"/>
              </w:rPr>
            </w:pPr>
          </w:p>
        </w:tc>
        <w:tc>
          <w:tcPr>
            <w:tcW w:w="1700" w:type="dxa"/>
          </w:tcPr>
          <w:p>
            <w:pPr>
              <w:pStyle w:val="TableParagraph"/>
              <w:rPr>
                <w:rFonts w:ascii="Times New Roman"/>
                <w:sz w:val="16"/>
              </w:rPr>
            </w:pPr>
          </w:p>
        </w:tc>
        <w:tc>
          <w:tcPr>
            <w:tcW w:w="930" w:type="dxa"/>
            <w:tcBorders>
              <w:bottom w:val="single" w:sz="12" w:space="0" w:color="000000"/>
            </w:tcBorders>
          </w:tcPr>
          <w:p>
            <w:pPr>
              <w:pStyle w:val="TableParagraph"/>
              <w:rPr>
                <w:rFonts w:ascii="Times New Roman"/>
                <w:sz w:val="16"/>
              </w:rPr>
            </w:pPr>
          </w:p>
        </w:tc>
        <w:tc>
          <w:tcPr>
            <w:tcW w:w="860" w:type="dxa"/>
          </w:tcPr>
          <w:p>
            <w:pPr>
              <w:pStyle w:val="TableParagraph"/>
              <w:rPr>
                <w:rFonts w:ascii="Times New Roman"/>
                <w:sz w:val="16"/>
              </w:rPr>
            </w:pPr>
          </w:p>
        </w:tc>
        <w:tc>
          <w:tcPr>
            <w:tcW w:w="609" w:type="dxa"/>
            <w:tcBorders>
              <w:bottom w:val="single" w:sz="12" w:space="0" w:color="000000"/>
            </w:tcBorders>
          </w:tcPr>
          <w:p>
            <w:pPr>
              <w:pStyle w:val="TableParagraph"/>
              <w:rPr>
                <w:rFonts w:ascii="Times New Roman"/>
                <w:sz w:val="16"/>
              </w:rPr>
            </w:pPr>
          </w:p>
        </w:tc>
        <w:tc>
          <w:tcPr>
            <w:tcW w:w="861" w:type="dxa"/>
          </w:tcPr>
          <w:p>
            <w:pPr>
              <w:pStyle w:val="TableParagraph"/>
              <w:rPr>
                <w:rFonts w:ascii="Times New Roman"/>
                <w:sz w:val="16"/>
              </w:rPr>
            </w:pPr>
          </w:p>
        </w:tc>
        <w:tc>
          <w:tcPr>
            <w:tcW w:w="572" w:type="dxa"/>
            <w:tcBorders>
              <w:bottom w:val="single" w:sz="12" w:space="0" w:color="000000"/>
            </w:tcBorders>
          </w:tcPr>
          <w:p>
            <w:pPr>
              <w:pStyle w:val="TableParagraph"/>
              <w:rPr>
                <w:rFonts w:ascii="Times New Roman"/>
                <w:sz w:val="16"/>
              </w:rPr>
            </w:pPr>
          </w:p>
        </w:tc>
        <w:tc>
          <w:tcPr>
            <w:tcW w:w="861" w:type="dxa"/>
          </w:tcPr>
          <w:p>
            <w:pPr>
              <w:pStyle w:val="TableParagraph"/>
              <w:rPr>
                <w:rFonts w:ascii="Times New Roman"/>
                <w:sz w:val="16"/>
              </w:rPr>
            </w:pPr>
          </w:p>
        </w:tc>
        <w:tc>
          <w:tcPr>
            <w:tcW w:w="484" w:type="dxa"/>
          </w:tcPr>
          <w:p>
            <w:pPr>
              <w:pStyle w:val="TableParagraph"/>
              <w:rPr>
                <w:rFonts w:ascii="Times New Roman"/>
                <w:sz w:val="16"/>
              </w:rPr>
            </w:pPr>
          </w:p>
        </w:tc>
        <w:tc>
          <w:tcPr>
            <w:tcW w:w="860" w:type="dxa"/>
          </w:tcPr>
          <w:p>
            <w:pPr>
              <w:pStyle w:val="TableParagraph"/>
              <w:rPr>
                <w:rFonts w:ascii="Times New Roman"/>
                <w:sz w:val="16"/>
              </w:rPr>
            </w:pPr>
          </w:p>
        </w:tc>
        <w:tc>
          <w:tcPr>
            <w:tcW w:w="787" w:type="dxa"/>
            <w:tcBorders>
              <w:top w:val="single" w:sz="12" w:space="0" w:color="000000"/>
              <w:bottom w:val="single" w:sz="12" w:space="0" w:color="000000"/>
            </w:tcBorders>
          </w:tcPr>
          <w:p>
            <w:pPr>
              <w:pStyle w:val="TableParagraph"/>
              <w:rPr>
                <w:rFonts w:ascii="Times New Roman"/>
                <w:sz w:val="16"/>
              </w:rPr>
            </w:pPr>
          </w:p>
        </w:tc>
        <w:tc>
          <w:tcPr>
            <w:tcW w:w="861" w:type="dxa"/>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640" w:type="dxa"/>
          </w:tcPr>
          <w:p>
            <w:pPr>
              <w:pStyle w:val="TableParagraph"/>
              <w:rPr>
                <w:rFonts w:ascii="Times New Roman"/>
                <w:sz w:val="16"/>
              </w:rPr>
            </w:pPr>
          </w:p>
        </w:tc>
        <w:tc>
          <w:tcPr>
            <w:tcW w:w="861" w:type="dxa"/>
            <w:vMerge/>
            <w:tcBorders>
              <w:top w:val="nil"/>
              <w:bottom w:val="single" w:sz="12" w:space="0" w:color="000000"/>
            </w:tcBorders>
          </w:tcPr>
          <w:p>
            <w:pPr>
              <w:rPr>
                <w:sz w:val="2"/>
                <w:szCs w:val="2"/>
              </w:rPr>
            </w:pPr>
          </w:p>
        </w:tc>
      </w:tr>
      <w:tr>
        <w:trPr>
          <w:trHeight w:val="285" w:hRule="atLeast"/>
        </w:trPr>
        <w:tc>
          <w:tcPr>
            <w:tcW w:w="248" w:type="dxa"/>
          </w:tcPr>
          <w:p>
            <w:pPr>
              <w:pStyle w:val="TableParagraph"/>
              <w:spacing w:line="167" w:lineRule="exact" w:before="98"/>
              <w:ind w:left="50"/>
              <w:rPr>
                <w:b/>
                <w:i/>
                <w:sz w:val="16"/>
              </w:rPr>
            </w:pPr>
            <w:r>
              <w:rPr>
                <w:b/>
                <w:i/>
                <w:w w:val="99"/>
                <w:sz w:val="16"/>
              </w:rPr>
              <w:t>4</w:t>
            </w:r>
          </w:p>
        </w:tc>
        <w:tc>
          <w:tcPr>
            <w:tcW w:w="1700" w:type="dxa"/>
            <w:tcBorders>
              <w:right w:val="single" w:sz="12" w:space="0" w:color="000000"/>
            </w:tcBorders>
          </w:tcPr>
          <w:p>
            <w:pPr>
              <w:pStyle w:val="TableParagraph"/>
              <w:spacing w:line="166" w:lineRule="exact" w:before="99"/>
              <w:ind w:left="108"/>
              <w:rPr>
                <w:i/>
                <w:sz w:val="16"/>
              </w:rPr>
            </w:pPr>
            <w:r>
              <w:rPr>
                <w:i/>
                <w:sz w:val="16"/>
              </w:rPr>
              <w:t>stressed syllable:</w:t>
            </w:r>
          </w:p>
        </w:tc>
        <w:tc>
          <w:tcPr>
            <w:tcW w:w="93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60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57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84" w:type="dxa"/>
          </w:tcPr>
          <w:p>
            <w:pPr>
              <w:pStyle w:val="TableParagraph"/>
              <w:rPr>
                <w:rFonts w:ascii="Times New Roman"/>
                <w:sz w:val="16"/>
              </w:rPr>
            </w:pPr>
          </w:p>
        </w:tc>
        <w:tc>
          <w:tcPr>
            <w:tcW w:w="860" w:type="dxa"/>
          </w:tcPr>
          <w:p>
            <w:pPr>
              <w:pStyle w:val="TableParagraph"/>
              <w:rPr>
                <w:rFonts w:ascii="Times New Roman"/>
                <w:sz w:val="16"/>
              </w:rPr>
            </w:pPr>
          </w:p>
        </w:tc>
        <w:tc>
          <w:tcPr>
            <w:tcW w:w="787"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640" w:type="dxa"/>
          </w:tcPr>
          <w:p>
            <w:pPr>
              <w:pStyle w:val="TableParagraph"/>
              <w:rPr>
                <w:rFonts w:ascii="Times New Roman"/>
                <w:sz w:val="16"/>
              </w:rPr>
            </w:pPr>
          </w:p>
        </w:tc>
        <w:tc>
          <w:tcPr>
            <w:tcW w:w="861" w:type="dxa"/>
            <w:vMerge/>
            <w:tcBorders>
              <w:top w:val="nil"/>
              <w:bottom w:val="single" w:sz="12" w:space="0" w:color="000000"/>
            </w:tcBorders>
          </w:tcPr>
          <w:p>
            <w:pPr>
              <w:rPr>
                <w:sz w:val="2"/>
                <w:szCs w:val="2"/>
              </w:rPr>
            </w:pPr>
          </w:p>
        </w:tc>
      </w:tr>
      <w:tr>
        <w:trPr>
          <w:trHeight w:val="794"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700" w:type="dxa"/>
          </w:tcPr>
          <w:p>
            <w:pPr>
              <w:pStyle w:val="TableParagraph"/>
              <w:rPr>
                <w:sz w:val="18"/>
              </w:rPr>
            </w:pPr>
          </w:p>
          <w:p>
            <w:pPr>
              <w:pStyle w:val="TableParagraph"/>
              <w:spacing w:before="132"/>
              <w:ind w:left="108"/>
              <w:rPr>
                <w:i/>
                <w:sz w:val="16"/>
              </w:rPr>
            </w:pPr>
            <w:r>
              <w:rPr>
                <w:i/>
                <w:sz w:val="16"/>
              </w:rPr>
              <w:t>content word:</w:t>
            </w:r>
          </w:p>
        </w:tc>
        <w:tc>
          <w:tcPr>
            <w:tcW w:w="930" w:type="dxa"/>
            <w:tcBorders>
              <w:top w:val="single" w:sz="12" w:space="0" w:color="000000"/>
              <w:bottom w:val="single" w:sz="12" w:space="0" w:color="000000"/>
            </w:tcBorders>
          </w:tcPr>
          <w:p>
            <w:pPr>
              <w:pStyle w:val="TableParagraph"/>
              <w:rPr>
                <w:sz w:val="18"/>
              </w:rPr>
            </w:pPr>
          </w:p>
          <w:p>
            <w:pPr>
              <w:pStyle w:val="TableParagraph"/>
              <w:spacing w:before="131"/>
              <w:ind w:left="-14"/>
              <w:rPr>
                <w:b/>
                <w:sz w:val="16"/>
              </w:rPr>
            </w:pPr>
            <w:r>
              <w:rPr>
                <w:b/>
                <w:w w:val="99"/>
                <w:sz w:val="16"/>
                <w:shd w:fill="C0C0C0" w:color="auto" w:val="clear"/>
              </w:rPr>
              <w:t> </w:t>
            </w:r>
            <w:r>
              <w:rPr>
                <w:b/>
                <w:sz w:val="16"/>
                <w:shd w:fill="C0C0C0" w:color="auto" w:val="clear"/>
              </w:rPr>
              <w:t>  Jonathan </w:t>
            </w:r>
          </w:p>
        </w:tc>
        <w:tc>
          <w:tcPr>
            <w:tcW w:w="860" w:type="dxa"/>
          </w:tcPr>
          <w:p>
            <w:pPr>
              <w:pStyle w:val="TableParagraph"/>
              <w:rPr>
                <w:rFonts w:ascii="Times New Roman"/>
                <w:sz w:val="16"/>
              </w:rPr>
            </w:pPr>
          </w:p>
        </w:tc>
        <w:tc>
          <w:tcPr>
            <w:tcW w:w="609" w:type="dxa"/>
            <w:tcBorders>
              <w:top w:val="single" w:sz="12" w:space="0" w:color="000000"/>
              <w:bottom w:val="single" w:sz="12" w:space="0" w:color="000000"/>
            </w:tcBorders>
          </w:tcPr>
          <w:p>
            <w:pPr>
              <w:pStyle w:val="TableParagraph"/>
              <w:rPr>
                <w:sz w:val="18"/>
              </w:rPr>
            </w:pPr>
          </w:p>
          <w:p>
            <w:pPr>
              <w:pStyle w:val="TableParagraph"/>
              <w:spacing w:before="131"/>
              <w:ind w:left="-16"/>
              <w:rPr>
                <w:b/>
                <w:sz w:val="16"/>
              </w:rPr>
            </w:pPr>
            <w:r>
              <w:rPr>
                <w:b/>
                <w:w w:val="99"/>
                <w:sz w:val="16"/>
                <w:shd w:fill="C0C0C0" w:color="auto" w:val="clear"/>
              </w:rPr>
              <w:t> </w:t>
            </w:r>
            <w:r>
              <w:rPr>
                <w:b/>
                <w:sz w:val="16"/>
                <w:shd w:fill="C0C0C0" w:color="auto" w:val="clear"/>
              </w:rPr>
              <w:t>  often </w:t>
            </w:r>
          </w:p>
        </w:tc>
        <w:tc>
          <w:tcPr>
            <w:tcW w:w="861" w:type="dxa"/>
          </w:tcPr>
          <w:p>
            <w:pPr>
              <w:pStyle w:val="TableParagraph"/>
              <w:rPr>
                <w:rFonts w:ascii="Times New Roman"/>
                <w:sz w:val="16"/>
              </w:rPr>
            </w:pPr>
          </w:p>
        </w:tc>
        <w:tc>
          <w:tcPr>
            <w:tcW w:w="572" w:type="dxa"/>
            <w:tcBorders>
              <w:top w:val="single" w:sz="12" w:space="0" w:color="000000"/>
              <w:bottom w:val="single" w:sz="12" w:space="0" w:color="000000"/>
            </w:tcBorders>
          </w:tcPr>
          <w:p>
            <w:pPr>
              <w:pStyle w:val="TableParagraph"/>
              <w:rPr>
                <w:sz w:val="18"/>
              </w:rPr>
            </w:pPr>
          </w:p>
          <w:p>
            <w:pPr>
              <w:pStyle w:val="TableParagraph"/>
              <w:spacing w:before="131"/>
              <w:ind w:left="-18"/>
              <w:rPr>
                <w:b/>
                <w:sz w:val="16"/>
              </w:rPr>
            </w:pPr>
            <w:r>
              <w:rPr>
                <w:b/>
                <w:w w:val="99"/>
                <w:sz w:val="16"/>
                <w:shd w:fill="C0C0C0" w:color="auto" w:val="clear"/>
              </w:rPr>
              <w:t> </w:t>
            </w:r>
            <w:r>
              <w:rPr>
                <w:b/>
                <w:sz w:val="16"/>
                <w:shd w:fill="C0C0C0" w:color="auto" w:val="clear"/>
              </w:rPr>
              <w:t>  says </w:t>
            </w:r>
          </w:p>
        </w:tc>
        <w:tc>
          <w:tcPr>
            <w:tcW w:w="861" w:type="dxa"/>
          </w:tcPr>
          <w:p>
            <w:pPr>
              <w:pStyle w:val="TableParagraph"/>
              <w:rPr>
                <w:rFonts w:ascii="Times New Roman"/>
                <w:sz w:val="16"/>
              </w:rPr>
            </w:pPr>
          </w:p>
        </w:tc>
        <w:tc>
          <w:tcPr>
            <w:tcW w:w="484" w:type="dxa"/>
          </w:tcPr>
          <w:p>
            <w:pPr>
              <w:pStyle w:val="TableParagraph"/>
              <w:rPr>
                <w:rFonts w:ascii="Times New Roman"/>
                <w:sz w:val="16"/>
              </w:rPr>
            </w:pPr>
          </w:p>
        </w:tc>
        <w:tc>
          <w:tcPr>
            <w:tcW w:w="860" w:type="dxa"/>
          </w:tcPr>
          <w:p>
            <w:pPr>
              <w:pStyle w:val="TableParagraph"/>
              <w:rPr>
                <w:rFonts w:ascii="Times New Roman"/>
                <w:sz w:val="16"/>
              </w:rPr>
            </w:pPr>
          </w:p>
        </w:tc>
        <w:tc>
          <w:tcPr>
            <w:tcW w:w="787" w:type="dxa"/>
            <w:tcBorders>
              <w:top w:val="single" w:sz="12" w:space="0" w:color="000000"/>
              <w:bottom w:val="single" w:sz="12" w:space="0" w:color="000000"/>
            </w:tcBorders>
          </w:tcPr>
          <w:p>
            <w:pPr>
              <w:pStyle w:val="TableParagraph"/>
              <w:rPr>
                <w:sz w:val="18"/>
              </w:rPr>
            </w:pPr>
          </w:p>
          <w:p>
            <w:pPr>
              <w:pStyle w:val="TableParagraph"/>
              <w:spacing w:before="131"/>
              <w:ind w:left="-21"/>
              <w:rPr>
                <w:b/>
                <w:sz w:val="16"/>
              </w:rPr>
            </w:pPr>
            <w:r>
              <w:rPr>
                <w:b/>
                <w:w w:val="99"/>
                <w:sz w:val="16"/>
                <w:shd w:fill="C0C0C0" w:color="auto" w:val="clear"/>
              </w:rPr>
              <w:t> </w:t>
            </w:r>
            <w:r>
              <w:rPr>
                <w:b/>
                <w:sz w:val="16"/>
                <w:shd w:fill="C0C0C0" w:color="auto" w:val="clear"/>
              </w:rPr>
              <w:t>  Sydney </w:t>
            </w:r>
          </w:p>
        </w:tc>
        <w:tc>
          <w:tcPr>
            <w:tcW w:w="861" w:type="dxa"/>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640" w:type="dxa"/>
          </w:tcPr>
          <w:p>
            <w:pPr>
              <w:pStyle w:val="TableParagraph"/>
              <w:rPr>
                <w:rFonts w:ascii="Times New Roman"/>
                <w:sz w:val="16"/>
              </w:rPr>
            </w:pPr>
          </w:p>
        </w:tc>
        <w:tc>
          <w:tcPr>
            <w:tcW w:w="861" w:type="dxa"/>
            <w:vMerge/>
            <w:tcBorders>
              <w:top w:val="nil"/>
              <w:bottom w:val="single" w:sz="12" w:space="0" w:color="000000"/>
            </w:tcBorders>
          </w:tcPr>
          <w:p>
            <w:pPr>
              <w:rPr>
                <w:sz w:val="2"/>
                <w:szCs w:val="2"/>
              </w:rPr>
            </w:pPr>
          </w:p>
        </w:tc>
      </w:tr>
      <w:tr>
        <w:trPr>
          <w:trHeight w:val="285" w:hRule="atLeast"/>
        </w:trPr>
        <w:tc>
          <w:tcPr>
            <w:tcW w:w="248" w:type="dxa"/>
          </w:tcPr>
          <w:p>
            <w:pPr>
              <w:pStyle w:val="TableParagraph"/>
              <w:spacing w:line="167" w:lineRule="exact" w:before="98"/>
              <w:ind w:left="50"/>
              <w:rPr>
                <w:b/>
                <w:i/>
                <w:sz w:val="16"/>
              </w:rPr>
            </w:pPr>
            <w:r>
              <w:rPr>
                <w:b/>
                <w:i/>
                <w:w w:val="99"/>
                <w:sz w:val="16"/>
              </w:rPr>
              <w:t>2</w:t>
            </w:r>
          </w:p>
        </w:tc>
        <w:tc>
          <w:tcPr>
            <w:tcW w:w="1700" w:type="dxa"/>
            <w:tcBorders>
              <w:right w:val="single" w:sz="12" w:space="0" w:color="000000"/>
            </w:tcBorders>
          </w:tcPr>
          <w:p>
            <w:pPr>
              <w:pStyle w:val="TableParagraph"/>
              <w:spacing w:line="166" w:lineRule="exact" w:before="99"/>
              <w:ind w:left="107"/>
              <w:rPr>
                <w:i/>
                <w:sz w:val="16"/>
              </w:rPr>
            </w:pPr>
            <w:r>
              <w:rPr>
                <w:i/>
                <w:sz w:val="16"/>
              </w:rPr>
              <w:t>no. of syllables:</w:t>
            </w:r>
          </w:p>
        </w:tc>
        <w:tc>
          <w:tcPr>
            <w:tcW w:w="93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60" w:type="dxa"/>
            <w:tcBorders>
              <w:left w:val="single" w:sz="12" w:space="0" w:color="000000"/>
            </w:tcBorders>
          </w:tcPr>
          <w:p>
            <w:pPr>
              <w:pStyle w:val="TableParagraph"/>
              <w:rPr>
                <w:rFonts w:ascii="Times New Roman"/>
                <w:sz w:val="16"/>
              </w:rPr>
            </w:pPr>
          </w:p>
        </w:tc>
        <w:tc>
          <w:tcPr>
            <w:tcW w:w="609"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572"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84" w:type="dxa"/>
          </w:tcPr>
          <w:p>
            <w:pPr>
              <w:pStyle w:val="TableParagraph"/>
              <w:rPr>
                <w:rFonts w:ascii="Times New Roman"/>
                <w:sz w:val="16"/>
              </w:rPr>
            </w:pPr>
          </w:p>
        </w:tc>
        <w:tc>
          <w:tcPr>
            <w:tcW w:w="860" w:type="dxa"/>
          </w:tcPr>
          <w:p>
            <w:pPr>
              <w:pStyle w:val="TableParagraph"/>
              <w:rPr>
                <w:rFonts w:ascii="Times New Roman"/>
                <w:sz w:val="16"/>
              </w:rPr>
            </w:pPr>
          </w:p>
        </w:tc>
        <w:tc>
          <w:tcPr>
            <w:tcW w:w="787"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61" w:type="dxa"/>
            <w:tcBorders>
              <w:left w:val="single" w:sz="12" w:space="0" w:color="000000"/>
            </w:tcBorders>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460" w:type="dxa"/>
          </w:tcPr>
          <w:p>
            <w:pPr>
              <w:pStyle w:val="TableParagraph"/>
              <w:rPr>
                <w:rFonts w:ascii="Times New Roman"/>
                <w:sz w:val="16"/>
              </w:rPr>
            </w:pPr>
          </w:p>
        </w:tc>
        <w:tc>
          <w:tcPr>
            <w:tcW w:w="861" w:type="dxa"/>
          </w:tcPr>
          <w:p>
            <w:pPr>
              <w:pStyle w:val="TableParagraph"/>
              <w:rPr>
                <w:rFonts w:ascii="Times New Roman"/>
                <w:sz w:val="16"/>
              </w:rPr>
            </w:pPr>
          </w:p>
        </w:tc>
        <w:tc>
          <w:tcPr>
            <w:tcW w:w="640" w:type="dxa"/>
          </w:tcPr>
          <w:p>
            <w:pPr>
              <w:pStyle w:val="TableParagraph"/>
              <w:rPr>
                <w:rFonts w:ascii="Times New Roman"/>
                <w:sz w:val="16"/>
              </w:rPr>
            </w:pPr>
          </w:p>
        </w:tc>
        <w:tc>
          <w:tcPr>
            <w:tcW w:w="861" w:type="dxa"/>
            <w:vMerge/>
            <w:tcBorders>
              <w:top w:val="nil"/>
              <w:bottom w:val="single" w:sz="12" w:space="0" w:color="000000"/>
            </w:tcBorders>
          </w:tcPr>
          <w:p>
            <w:pPr>
              <w:rPr>
                <w:sz w:val="2"/>
                <w:szCs w:val="2"/>
              </w:rPr>
            </w:pPr>
          </w:p>
        </w:tc>
      </w:tr>
      <w:tr>
        <w:trPr>
          <w:trHeight w:val="794"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700" w:type="dxa"/>
          </w:tcPr>
          <w:p>
            <w:pPr>
              <w:pStyle w:val="TableParagraph"/>
              <w:rPr>
                <w:sz w:val="18"/>
              </w:rPr>
            </w:pPr>
          </w:p>
          <w:p>
            <w:pPr>
              <w:pStyle w:val="TableParagraph"/>
              <w:spacing w:before="132"/>
              <w:ind w:left="108"/>
              <w:rPr>
                <w:i/>
                <w:sz w:val="16"/>
              </w:rPr>
            </w:pPr>
            <w:r>
              <w:rPr>
                <w:i/>
                <w:sz w:val="16"/>
              </w:rPr>
              <w:t>function word:</w:t>
            </w:r>
          </w:p>
        </w:tc>
        <w:tc>
          <w:tcPr>
            <w:tcW w:w="930" w:type="dxa"/>
            <w:tcBorders>
              <w:top w:val="single" w:sz="12" w:space="0" w:color="000000"/>
            </w:tcBorders>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609" w:type="dxa"/>
            <w:tcBorders>
              <w:top w:val="single" w:sz="12" w:space="0" w:color="000000"/>
            </w:tcBorders>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572" w:type="dxa"/>
            <w:tcBorders>
              <w:top w:val="single" w:sz="12" w:space="0" w:color="000000"/>
            </w:tcBorders>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484" w:type="dxa"/>
          </w:tcPr>
          <w:p>
            <w:pPr>
              <w:pStyle w:val="TableParagraph"/>
              <w:rPr>
                <w:sz w:val="18"/>
              </w:rPr>
            </w:pPr>
          </w:p>
          <w:p>
            <w:pPr>
              <w:pStyle w:val="TableParagraph"/>
              <w:spacing w:before="131"/>
              <w:ind w:left="-19" w:right="2"/>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that</w:t>
            </w:r>
            <w:r>
              <w:rPr>
                <w:spacing w:val="21"/>
                <w:sz w:val="16"/>
                <w:shd w:fill="C0C0C0" w:color="auto" w:val="clear"/>
              </w:rPr>
              <w:t> </w:t>
            </w:r>
          </w:p>
        </w:tc>
        <w:tc>
          <w:tcPr>
            <w:tcW w:w="860" w:type="dxa"/>
            <w:tcBorders>
              <w:bottom w:val="single" w:sz="12" w:space="0" w:color="000000"/>
            </w:tcBorders>
          </w:tcPr>
          <w:p>
            <w:pPr>
              <w:pStyle w:val="TableParagraph"/>
              <w:rPr>
                <w:rFonts w:ascii="Times New Roman"/>
                <w:sz w:val="16"/>
              </w:rPr>
            </w:pPr>
          </w:p>
        </w:tc>
        <w:tc>
          <w:tcPr>
            <w:tcW w:w="787" w:type="dxa"/>
            <w:tcBorders>
              <w:top w:val="single" w:sz="12" w:space="0" w:color="000000"/>
            </w:tcBorders>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460" w:type="dxa"/>
          </w:tcPr>
          <w:p>
            <w:pPr>
              <w:pStyle w:val="TableParagraph"/>
              <w:rPr>
                <w:sz w:val="18"/>
              </w:rPr>
            </w:pPr>
          </w:p>
          <w:p>
            <w:pPr>
              <w:pStyle w:val="TableParagraph"/>
              <w:spacing w:before="131"/>
              <w:ind w:left="-23" w:right="6"/>
              <w:jc w:val="center"/>
              <w:rPr>
                <w:sz w:val="16"/>
              </w:rPr>
            </w:pPr>
            <w:r>
              <w:rPr>
                <w:w w:val="99"/>
                <w:sz w:val="16"/>
                <w:shd w:fill="C0C0C0" w:color="auto" w:val="clear"/>
              </w:rPr>
              <w:t> </w:t>
            </w:r>
            <w:r>
              <w:rPr>
                <w:sz w:val="16"/>
                <w:shd w:fill="C0C0C0" w:color="auto" w:val="clear"/>
              </w:rPr>
              <w:t>  </w:t>
            </w:r>
            <w:r>
              <w:rPr>
                <w:spacing w:val="8"/>
                <w:sz w:val="16"/>
                <w:shd w:fill="C0C0C0" w:color="auto" w:val="clear"/>
              </w:rPr>
              <w:t> </w:t>
            </w:r>
            <w:r>
              <w:rPr>
                <w:sz w:val="16"/>
                <w:shd w:fill="C0C0C0" w:color="auto" w:val="clear"/>
              </w:rPr>
              <w:t>is</w:t>
            </w:r>
            <w:r>
              <w:rPr>
                <w:spacing w:val="-6"/>
                <w:sz w:val="16"/>
                <w:shd w:fill="C0C0C0" w:color="auto" w:val="clear"/>
              </w:rPr>
              <w:t> </w:t>
            </w:r>
          </w:p>
        </w:tc>
        <w:tc>
          <w:tcPr>
            <w:tcW w:w="861" w:type="dxa"/>
            <w:tcBorders>
              <w:bottom w:val="single" w:sz="12" w:space="0" w:color="000000"/>
            </w:tcBorders>
          </w:tcPr>
          <w:p>
            <w:pPr>
              <w:pStyle w:val="TableParagraph"/>
              <w:rPr>
                <w:rFonts w:ascii="Times New Roman"/>
                <w:sz w:val="16"/>
              </w:rPr>
            </w:pPr>
          </w:p>
        </w:tc>
        <w:tc>
          <w:tcPr>
            <w:tcW w:w="460" w:type="dxa"/>
          </w:tcPr>
          <w:p>
            <w:pPr>
              <w:pStyle w:val="TableParagraph"/>
              <w:rPr>
                <w:sz w:val="18"/>
              </w:rPr>
            </w:pPr>
          </w:p>
          <w:p>
            <w:pPr>
              <w:pStyle w:val="TableParagraph"/>
              <w:spacing w:before="131"/>
              <w:ind w:left="-24" w:right="7"/>
              <w:jc w:val="center"/>
              <w:rPr>
                <w:sz w:val="16"/>
              </w:rPr>
            </w:pPr>
            <w:r>
              <w:rPr>
                <w:w w:val="99"/>
                <w:sz w:val="16"/>
                <w:shd w:fill="C0C0C0" w:color="auto" w:val="clear"/>
              </w:rPr>
              <w:t> </w:t>
            </w:r>
            <w:r>
              <w:rPr>
                <w:sz w:val="16"/>
                <w:shd w:fill="C0C0C0" w:color="auto" w:val="clear"/>
              </w:rPr>
              <w:t>  the</w:t>
            </w:r>
            <w:r>
              <w:rPr>
                <w:spacing w:val="-15"/>
                <w:sz w:val="16"/>
                <w:shd w:fill="C0C0C0" w:color="auto" w:val="clear"/>
              </w:rPr>
              <w:t> </w:t>
            </w:r>
          </w:p>
        </w:tc>
        <w:tc>
          <w:tcPr>
            <w:tcW w:w="861" w:type="dxa"/>
            <w:tcBorders>
              <w:bottom w:val="single" w:sz="12" w:space="0" w:color="000000"/>
            </w:tcBorders>
          </w:tcPr>
          <w:p>
            <w:pPr>
              <w:pStyle w:val="TableParagraph"/>
              <w:rPr>
                <w:rFonts w:ascii="Times New Roman"/>
                <w:sz w:val="16"/>
              </w:rPr>
            </w:pPr>
          </w:p>
        </w:tc>
        <w:tc>
          <w:tcPr>
            <w:tcW w:w="640" w:type="dxa"/>
          </w:tcPr>
          <w:p>
            <w:pPr>
              <w:pStyle w:val="TableParagraph"/>
              <w:rPr>
                <w:sz w:val="18"/>
              </w:rPr>
            </w:pPr>
          </w:p>
          <w:p>
            <w:pPr>
              <w:pStyle w:val="TableParagraph"/>
              <w:spacing w:before="131"/>
              <w:ind w:left="-25" w:right="8"/>
              <w:jc w:val="center"/>
              <w:rPr>
                <w:sz w:val="16"/>
              </w:rPr>
            </w:pPr>
            <w:r>
              <w:rPr>
                <w:w w:val="99"/>
                <w:sz w:val="16"/>
                <w:shd w:fill="C0C0C0" w:color="auto" w:val="clear"/>
              </w:rPr>
              <w:t> </w:t>
            </w:r>
            <w:r>
              <w:rPr>
                <w:sz w:val="16"/>
                <w:shd w:fill="C0C0C0" w:color="auto" w:val="clear"/>
              </w:rPr>
              <w:t>  </w:t>
            </w:r>
            <w:r>
              <w:rPr>
                <w:spacing w:val="-17"/>
                <w:sz w:val="16"/>
                <w:shd w:fill="C0C0C0" w:color="auto" w:val="clear"/>
              </w:rPr>
              <w:t> </w:t>
            </w:r>
            <w:r>
              <w:rPr>
                <w:sz w:val="16"/>
                <w:shd w:fill="C0C0C0" w:color="auto" w:val="clear"/>
              </w:rPr>
              <w:t>most</w:t>
            </w:r>
            <w:r>
              <w:rPr>
                <w:spacing w:val="13"/>
                <w:sz w:val="16"/>
                <w:shd w:fill="C0C0C0" w:color="auto" w:val="clear"/>
              </w:rPr>
              <w:t> </w:t>
            </w:r>
          </w:p>
        </w:tc>
        <w:tc>
          <w:tcPr>
            <w:tcW w:w="861" w:type="dxa"/>
            <w:vMerge/>
            <w:tcBorders>
              <w:top w:val="nil"/>
              <w:bottom w:val="single" w:sz="12" w:space="0" w:color="000000"/>
            </w:tcBorders>
          </w:tcPr>
          <w:p>
            <w:pPr>
              <w:rPr>
                <w:sz w:val="2"/>
                <w:szCs w:val="2"/>
              </w:rPr>
            </w:pPr>
          </w:p>
        </w:tc>
      </w:tr>
      <w:tr>
        <w:trPr>
          <w:trHeight w:val="285" w:hRule="atLeast"/>
        </w:trPr>
        <w:tc>
          <w:tcPr>
            <w:tcW w:w="248" w:type="dxa"/>
          </w:tcPr>
          <w:p>
            <w:pPr>
              <w:pStyle w:val="TableParagraph"/>
              <w:spacing w:line="167" w:lineRule="exact" w:before="98"/>
              <w:ind w:left="50"/>
              <w:rPr>
                <w:b/>
                <w:i/>
                <w:sz w:val="16"/>
              </w:rPr>
            </w:pPr>
            <w:r>
              <w:rPr>
                <w:b/>
                <w:i/>
                <w:w w:val="99"/>
                <w:sz w:val="16"/>
              </w:rPr>
              <w:t>7</w:t>
            </w:r>
          </w:p>
        </w:tc>
        <w:tc>
          <w:tcPr>
            <w:tcW w:w="1700" w:type="dxa"/>
          </w:tcPr>
          <w:p>
            <w:pPr>
              <w:pStyle w:val="TableParagraph"/>
              <w:spacing w:line="166" w:lineRule="exact" w:before="99"/>
              <w:ind w:left="108"/>
              <w:rPr>
                <w:i/>
                <w:sz w:val="16"/>
              </w:rPr>
            </w:pPr>
            <w:r>
              <w:rPr>
                <w:i/>
                <w:sz w:val="16"/>
              </w:rPr>
              <w:t>connecting sounds:</w:t>
            </w:r>
          </w:p>
        </w:tc>
        <w:tc>
          <w:tcPr>
            <w:tcW w:w="930"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09"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572"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84"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87"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60"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60"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640"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84" w:hRule="atLeast"/>
        </w:trPr>
        <w:tc>
          <w:tcPr>
            <w:tcW w:w="248" w:type="dxa"/>
          </w:tcPr>
          <w:p>
            <w:pPr>
              <w:pStyle w:val="TableParagraph"/>
              <w:spacing w:line="166" w:lineRule="exact" w:before="98"/>
              <w:ind w:left="50"/>
              <w:rPr>
                <w:b/>
                <w:i/>
                <w:sz w:val="16"/>
              </w:rPr>
            </w:pPr>
            <w:r>
              <w:rPr>
                <w:b/>
                <w:i/>
                <w:w w:val="99"/>
                <w:sz w:val="16"/>
              </w:rPr>
              <w:t>6</w:t>
            </w:r>
          </w:p>
        </w:tc>
        <w:tc>
          <w:tcPr>
            <w:tcW w:w="1700" w:type="dxa"/>
          </w:tcPr>
          <w:p>
            <w:pPr>
              <w:pStyle w:val="TableParagraph"/>
              <w:spacing w:line="165" w:lineRule="exact" w:before="99"/>
              <w:ind w:left="108"/>
              <w:rPr>
                <w:i/>
                <w:sz w:val="16"/>
              </w:rPr>
            </w:pPr>
            <w:r>
              <w:rPr>
                <w:i/>
                <w:sz w:val="16"/>
              </w:rPr>
              <w:t>weak forms:</w:t>
            </w:r>
          </w:p>
        </w:tc>
        <w:tc>
          <w:tcPr>
            <w:tcW w:w="930" w:type="dxa"/>
          </w:tcPr>
          <w:p>
            <w:pPr>
              <w:pStyle w:val="TableParagraph"/>
              <w:rPr>
                <w:rFonts w:ascii="Times New Roman"/>
                <w:sz w:val="16"/>
              </w:rPr>
            </w:pPr>
          </w:p>
        </w:tc>
        <w:tc>
          <w:tcPr>
            <w:tcW w:w="860" w:type="dxa"/>
            <w:tcBorders>
              <w:top w:val="single" w:sz="12" w:space="0" w:color="000000"/>
              <w:bottom w:val="single" w:sz="12" w:space="0" w:color="000000"/>
            </w:tcBorders>
          </w:tcPr>
          <w:p>
            <w:pPr>
              <w:pStyle w:val="TableParagraph"/>
              <w:rPr>
                <w:rFonts w:ascii="Times New Roman"/>
                <w:sz w:val="16"/>
              </w:rPr>
            </w:pPr>
          </w:p>
        </w:tc>
        <w:tc>
          <w:tcPr>
            <w:tcW w:w="609" w:type="dxa"/>
          </w:tcPr>
          <w:p>
            <w:pPr>
              <w:pStyle w:val="TableParagraph"/>
              <w:rPr>
                <w:rFonts w:ascii="Times New Roman"/>
                <w:sz w:val="16"/>
              </w:rPr>
            </w:pPr>
          </w:p>
        </w:tc>
        <w:tc>
          <w:tcPr>
            <w:tcW w:w="861" w:type="dxa"/>
            <w:tcBorders>
              <w:top w:val="single" w:sz="12" w:space="0" w:color="000000"/>
              <w:bottom w:val="single" w:sz="12" w:space="0" w:color="000000"/>
            </w:tcBorders>
          </w:tcPr>
          <w:p>
            <w:pPr>
              <w:pStyle w:val="TableParagraph"/>
              <w:rPr>
                <w:rFonts w:ascii="Times New Roman"/>
                <w:sz w:val="16"/>
              </w:rPr>
            </w:pPr>
          </w:p>
        </w:tc>
        <w:tc>
          <w:tcPr>
            <w:tcW w:w="572" w:type="dxa"/>
          </w:tcPr>
          <w:p>
            <w:pPr>
              <w:pStyle w:val="TableParagraph"/>
              <w:rPr>
                <w:rFonts w:ascii="Times New Roman"/>
                <w:sz w:val="16"/>
              </w:rPr>
            </w:pPr>
          </w:p>
        </w:tc>
        <w:tc>
          <w:tcPr>
            <w:tcW w:w="861" w:type="dxa"/>
            <w:tcBorders>
              <w:top w:val="single" w:sz="12" w:space="0" w:color="000000"/>
              <w:bottom w:val="single" w:sz="12" w:space="0" w:color="000000"/>
            </w:tcBorders>
          </w:tcPr>
          <w:p>
            <w:pPr>
              <w:pStyle w:val="TableParagraph"/>
              <w:rPr>
                <w:rFonts w:ascii="Times New Roman"/>
                <w:sz w:val="16"/>
              </w:rPr>
            </w:pPr>
          </w:p>
        </w:tc>
        <w:tc>
          <w:tcPr>
            <w:tcW w:w="484" w:type="dxa"/>
          </w:tcPr>
          <w:p>
            <w:pPr>
              <w:pStyle w:val="TableParagraph"/>
              <w:spacing w:line="166" w:lineRule="exact" w:before="98"/>
              <w:ind w:right="10"/>
              <w:jc w:val="center"/>
              <w:rPr>
                <w:b/>
                <w:sz w:val="16"/>
              </w:rPr>
            </w:pPr>
            <w:r>
              <w:rPr>
                <w:b/>
                <w:color w:val="969696"/>
                <w:w w:val="99"/>
                <w:sz w:val="16"/>
              </w:rPr>
              <w:t>W</w:t>
            </w:r>
          </w:p>
        </w:tc>
        <w:tc>
          <w:tcPr>
            <w:tcW w:w="860" w:type="dxa"/>
            <w:tcBorders>
              <w:top w:val="single" w:sz="12" w:space="0" w:color="000000"/>
              <w:bottom w:val="single" w:sz="12" w:space="0" w:color="000000"/>
            </w:tcBorders>
          </w:tcPr>
          <w:p>
            <w:pPr>
              <w:pStyle w:val="TableParagraph"/>
              <w:rPr>
                <w:rFonts w:ascii="Times New Roman"/>
                <w:sz w:val="16"/>
              </w:rPr>
            </w:pPr>
          </w:p>
        </w:tc>
        <w:tc>
          <w:tcPr>
            <w:tcW w:w="787" w:type="dxa"/>
          </w:tcPr>
          <w:p>
            <w:pPr>
              <w:pStyle w:val="TableParagraph"/>
              <w:rPr>
                <w:rFonts w:ascii="Times New Roman"/>
                <w:sz w:val="16"/>
              </w:rPr>
            </w:pPr>
          </w:p>
        </w:tc>
        <w:tc>
          <w:tcPr>
            <w:tcW w:w="861" w:type="dxa"/>
            <w:tcBorders>
              <w:top w:val="single" w:sz="12" w:space="0" w:color="000000"/>
              <w:bottom w:val="single" w:sz="12" w:space="0" w:color="000000"/>
            </w:tcBorders>
          </w:tcPr>
          <w:p>
            <w:pPr>
              <w:pStyle w:val="TableParagraph"/>
              <w:rPr>
                <w:rFonts w:ascii="Times New Roman"/>
                <w:sz w:val="16"/>
              </w:rPr>
            </w:pPr>
          </w:p>
        </w:tc>
        <w:tc>
          <w:tcPr>
            <w:tcW w:w="460" w:type="dxa"/>
          </w:tcPr>
          <w:p>
            <w:pPr>
              <w:pStyle w:val="TableParagraph"/>
              <w:spacing w:line="166" w:lineRule="exact" w:before="98"/>
              <w:ind w:right="15"/>
              <w:jc w:val="center"/>
              <w:rPr>
                <w:b/>
                <w:sz w:val="16"/>
              </w:rPr>
            </w:pPr>
            <w:r>
              <w:rPr>
                <w:b/>
                <w:color w:val="969696"/>
                <w:w w:val="99"/>
                <w:sz w:val="16"/>
              </w:rPr>
              <w:t>W</w:t>
            </w:r>
          </w:p>
        </w:tc>
        <w:tc>
          <w:tcPr>
            <w:tcW w:w="861" w:type="dxa"/>
            <w:tcBorders>
              <w:top w:val="single" w:sz="12" w:space="0" w:color="000000"/>
              <w:bottom w:val="single" w:sz="12" w:space="0" w:color="000000"/>
            </w:tcBorders>
          </w:tcPr>
          <w:p>
            <w:pPr>
              <w:pStyle w:val="TableParagraph"/>
              <w:rPr>
                <w:rFonts w:ascii="Times New Roman"/>
                <w:sz w:val="16"/>
              </w:rPr>
            </w:pPr>
          </w:p>
        </w:tc>
        <w:tc>
          <w:tcPr>
            <w:tcW w:w="460" w:type="dxa"/>
          </w:tcPr>
          <w:p>
            <w:pPr>
              <w:pStyle w:val="TableParagraph"/>
              <w:spacing w:line="166" w:lineRule="exact" w:before="98"/>
              <w:ind w:right="17"/>
              <w:jc w:val="center"/>
              <w:rPr>
                <w:b/>
                <w:sz w:val="16"/>
              </w:rPr>
            </w:pPr>
            <w:r>
              <w:rPr>
                <w:b/>
                <w:color w:val="969696"/>
                <w:w w:val="99"/>
                <w:sz w:val="16"/>
              </w:rPr>
              <w:t>W</w:t>
            </w:r>
          </w:p>
        </w:tc>
        <w:tc>
          <w:tcPr>
            <w:tcW w:w="861" w:type="dxa"/>
            <w:tcBorders>
              <w:top w:val="single" w:sz="12" w:space="0" w:color="000000"/>
              <w:bottom w:val="single" w:sz="12" w:space="0" w:color="000000"/>
            </w:tcBorders>
          </w:tcPr>
          <w:p>
            <w:pPr>
              <w:pStyle w:val="TableParagraph"/>
              <w:rPr>
                <w:rFonts w:ascii="Times New Roman"/>
                <w:sz w:val="16"/>
              </w:rPr>
            </w:pPr>
          </w:p>
        </w:tc>
        <w:tc>
          <w:tcPr>
            <w:tcW w:w="640" w:type="dxa"/>
          </w:tcPr>
          <w:p>
            <w:pPr>
              <w:pStyle w:val="TableParagraph"/>
              <w:spacing w:line="166" w:lineRule="exact" w:before="98"/>
              <w:ind w:right="19"/>
              <w:jc w:val="center"/>
              <w:rPr>
                <w:b/>
                <w:sz w:val="16"/>
              </w:rPr>
            </w:pPr>
            <w:r>
              <w:rPr>
                <w:b/>
                <w:color w:val="969696"/>
                <w:w w:val="99"/>
                <w:sz w:val="16"/>
              </w:rPr>
              <w:t>W</w:t>
            </w:r>
          </w:p>
        </w:tc>
        <w:tc>
          <w:tcPr>
            <w:tcW w:w="861"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8" w:type="dxa"/>
          </w:tcPr>
          <w:p>
            <w:pPr>
              <w:pStyle w:val="TableParagraph"/>
              <w:spacing w:line="167" w:lineRule="exact" w:before="98"/>
              <w:ind w:left="50"/>
              <w:rPr>
                <w:b/>
                <w:i/>
                <w:sz w:val="16"/>
              </w:rPr>
            </w:pPr>
            <w:r>
              <w:rPr>
                <w:b/>
                <w:i/>
                <w:w w:val="99"/>
                <w:sz w:val="16"/>
              </w:rPr>
              <w:t>8</w:t>
            </w:r>
          </w:p>
        </w:tc>
        <w:tc>
          <w:tcPr>
            <w:tcW w:w="1700" w:type="dxa"/>
          </w:tcPr>
          <w:p>
            <w:pPr>
              <w:pStyle w:val="TableParagraph"/>
              <w:spacing w:line="166" w:lineRule="exact" w:before="99"/>
              <w:ind w:left="108"/>
              <w:rPr>
                <w:i/>
                <w:sz w:val="16"/>
              </w:rPr>
            </w:pPr>
            <w:r>
              <w:rPr>
                <w:i/>
                <w:sz w:val="16"/>
              </w:rPr>
              <w:t>features of C.S.:</w:t>
            </w:r>
          </w:p>
        </w:tc>
        <w:tc>
          <w:tcPr>
            <w:tcW w:w="930"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609"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572"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484"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tcBorders>
          </w:tcPr>
          <w:p>
            <w:pPr>
              <w:pStyle w:val="TableParagraph"/>
              <w:rPr>
                <w:rFonts w:ascii="Times New Roman"/>
                <w:sz w:val="16"/>
              </w:rPr>
            </w:pPr>
          </w:p>
        </w:tc>
        <w:tc>
          <w:tcPr>
            <w:tcW w:w="787"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460"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460"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tcBorders>
          </w:tcPr>
          <w:p>
            <w:pPr>
              <w:pStyle w:val="TableParagraph"/>
              <w:rPr>
                <w:rFonts w:ascii="Times New Roman"/>
                <w:sz w:val="16"/>
              </w:rPr>
            </w:pPr>
          </w:p>
        </w:tc>
        <w:tc>
          <w:tcPr>
            <w:tcW w:w="640" w:type="dxa"/>
            <w:tcBorders>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r>
      <w:tr>
        <w:trPr>
          <w:trHeight w:val="276" w:hRule="atLeast"/>
        </w:trPr>
        <w:tc>
          <w:tcPr>
            <w:tcW w:w="248" w:type="dxa"/>
          </w:tcPr>
          <w:p>
            <w:pPr>
              <w:pStyle w:val="TableParagraph"/>
              <w:rPr>
                <w:rFonts w:ascii="Times New Roman"/>
                <w:sz w:val="16"/>
              </w:rPr>
            </w:pPr>
          </w:p>
        </w:tc>
        <w:tc>
          <w:tcPr>
            <w:tcW w:w="1700" w:type="dxa"/>
          </w:tcPr>
          <w:p>
            <w:pPr>
              <w:pStyle w:val="TableParagraph"/>
              <w:rPr>
                <w:rFonts w:ascii="Times New Roman"/>
                <w:sz w:val="16"/>
              </w:rPr>
            </w:pPr>
          </w:p>
        </w:tc>
        <w:tc>
          <w:tcPr>
            <w:tcW w:w="930" w:type="dxa"/>
          </w:tcPr>
          <w:p>
            <w:pPr>
              <w:pStyle w:val="TableParagraph"/>
              <w:rPr>
                <w:rFonts w:ascii="Times New Roman"/>
                <w:sz w:val="16"/>
              </w:rPr>
            </w:pPr>
          </w:p>
        </w:tc>
        <w:tc>
          <w:tcPr>
            <w:tcW w:w="860" w:type="dxa"/>
            <w:tcBorders>
              <w:bottom w:val="single" w:sz="12" w:space="0" w:color="000000"/>
            </w:tcBorders>
          </w:tcPr>
          <w:p>
            <w:pPr>
              <w:pStyle w:val="TableParagraph"/>
              <w:rPr>
                <w:rFonts w:ascii="Times New Roman"/>
                <w:sz w:val="16"/>
              </w:rPr>
            </w:pPr>
          </w:p>
        </w:tc>
        <w:tc>
          <w:tcPr>
            <w:tcW w:w="609" w:type="dxa"/>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572" w:type="dxa"/>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484" w:type="dxa"/>
          </w:tcPr>
          <w:p>
            <w:pPr>
              <w:pStyle w:val="TableParagraph"/>
              <w:rPr>
                <w:rFonts w:ascii="Times New Roman"/>
                <w:sz w:val="16"/>
              </w:rPr>
            </w:pPr>
          </w:p>
        </w:tc>
        <w:tc>
          <w:tcPr>
            <w:tcW w:w="860" w:type="dxa"/>
            <w:tcBorders>
              <w:bottom w:val="single" w:sz="18" w:space="0" w:color="000000"/>
            </w:tcBorders>
          </w:tcPr>
          <w:p>
            <w:pPr>
              <w:pStyle w:val="TableParagraph"/>
              <w:rPr>
                <w:rFonts w:ascii="Times New Roman"/>
                <w:sz w:val="16"/>
              </w:rPr>
            </w:pPr>
          </w:p>
        </w:tc>
        <w:tc>
          <w:tcPr>
            <w:tcW w:w="787" w:type="dxa"/>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460" w:type="dxa"/>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460" w:type="dxa"/>
          </w:tcPr>
          <w:p>
            <w:pPr>
              <w:pStyle w:val="TableParagraph"/>
              <w:rPr>
                <w:rFonts w:ascii="Times New Roman"/>
                <w:sz w:val="16"/>
              </w:rPr>
            </w:pPr>
          </w:p>
        </w:tc>
        <w:tc>
          <w:tcPr>
            <w:tcW w:w="861" w:type="dxa"/>
            <w:tcBorders>
              <w:bottom w:val="single" w:sz="12" w:space="0" w:color="000000"/>
            </w:tcBorders>
          </w:tcPr>
          <w:p>
            <w:pPr>
              <w:pStyle w:val="TableParagraph"/>
              <w:rPr>
                <w:rFonts w:ascii="Times New Roman"/>
                <w:sz w:val="16"/>
              </w:rPr>
            </w:pPr>
          </w:p>
        </w:tc>
        <w:tc>
          <w:tcPr>
            <w:tcW w:w="640" w:type="dxa"/>
          </w:tcPr>
          <w:p>
            <w:pPr>
              <w:pStyle w:val="TableParagraph"/>
              <w:rPr>
                <w:rFonts w:ascii="Times New Roman"/>
                <w:sz w:val="16"/>
              </w:rPr>
            </w:pPr>
          </w:p>
        </w:tc>
        <w:tc>
          <w:tcPr>
            <w:tcW w:w="861" w:type="dxa"/>
            <w:tcBorders>
              <w:top w:val="single" w:sz="12" w:space="0" w:color="000000"/>
              <w:bottom w:val="single" w:sz="12" w:space="0" w:color="000000"/>
            </w:tcBorders>
          </w:tcPr>
          <w:p>
            <w:pPr>
              <w:pStyle w:val="TableParagraph"/>
              <w:rPr>
                <w:rFonts w:ascii="Times New Roman"/>
                <w:sz w:val="16"/>
              </w:rPr>
            </w:pPr>
          </w:p>
        </w:tc>
      </w:tr>
      <w:tr>
        <w:trPr>
          <w:trHeight w:val="270" w:hRule="atLeast"/>
        </w:trPr>
        <w:tc>
          <w:tcPr>
            <w:tcW w:w="248" w:type="dxa"/>
          </w:tcPr>
          <w:p>
            <w:pPr>
              <w:pStyle w:val="TableParagraph"/>
              <w:spacing w:line="160" w:lineRule="exact" w:before="91"/>
              <w:ind w:left="50"/>
              <w:rPr>
                <w:b/>
                <w:i/>
                <w:sz w:val="16"/>
              </w:rPr>
            </w:pPr>
            <w:r>
              <w:rPr>
                <w:b/>
                <w:i/>
                <w:w w:val="99"/>
                <w:sz w:val="16"/>
              </w:rPr>
              <w:t>9</w:t>
            </w:r>
          </w:p>
        </w:tc>
        <w:tc>
          <w:tcPr>
            <w:tcW w:w="1700" w:type="dxa"/>
          </w:tcPr>
          <w:p>
            <w:pPr>
              <w:pStyle w:val="TableParagraph"/>
              <w:spacing w:line="158" w:lineRule="exact" w:before="92"/>
              <w:ind w:left="108"/>
              <w:rPr>
                <w:i/>
                <w:sz w:val="16"/>
              </w:rPr>
            </w:pPr>
            <w:r>
              <w:rPr>
                <w:i/>
                <w:sz w:val="16"/>
              </w:rPr>
              <w:t>missing/new sound:</w:t>
            </w:r>
          </w:p>
        </w:tc>
        <w:tc>
          <w:tcPr>
            <w:tcW w:w="930" w:type="dxa"/>
            <w:tcBorders>
              <w:right w:val="single" w:sz="12" w:space="0" w:color="000000"/>
            </w:tcBorders>
          </w:tcPr>
          <w:p>
            <w:pPr>
              <w:pStyle w:val="TableParagraph"/>
              <w:rPr>
                <w:rFonts w:ascii="Times New Roman"/>
                <w:sz w:val="16"/>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09"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572"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84" w:type="dxa"/>
            <w:tcBorders>
              <w:left w:val="single" w:sz="12" w:space="0" w:color="000000"/>
              <w:right w:val="single" w:sz="12" w:space="0" w:color="000000"/>
            </w:tcBorders>
          </w:tcPr>
          <w:p>
            <w:pPr>
              <w:pStyle w:val="TableParagraph"/>
              <w:rPr>
                <w:rFonts w:ascii="Times New Roman"/>
                <w:sz w:val="16"/>
              </w:rPr>
            </w:pPr>
          </w:p>
        </w:tc>
        <w:tc>
          <w:tcPr>
            <w:tcW w:w="860" w:type="dxa"/>
            <w:tcBorders>
              <w:top w:val="single" w:sz="18" w:space="0" w:color="000000"/>
              <w:left w:val="single" w:sz="12" w:space="0" w:color="000000"/>
              <w:bottom w:val="single" w:sz="18" w:space="0" w:color="000000"/>
              <w:right w:val="single" w:sz="12" w:space="0" w:color="000000"/>
            </w:tcBorders>
          </w:tcPr>
          <w:p>
            <w:pPr>
              <w:pStyle w:val="TableParagraph"/>
              <w:rPr>
                <w:rFonts w:ascii="Times New Roman"/>
                <w:sz w:val="16"/>
              </w:rPr>
            </w:pPr>
          </w:p>
        </w:tc>
        <w:tc>
          <w:tcPr>
            <w:tcW w:w="787"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60"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60"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640" w:type="dxa"/>
            <w:tcBorders>
              <w:left w:val="single" w:sz="12" w:space="0" w:color="000000"/>
              <w:right w:val="single" w:sz="12" w:space="0" w:color="000000"/>
            </w:tcBorders>
          </w:tcPr>
          <w:p>
            <w:pPr>
              <w:pStyle w:val="TableParagraph"/>
              <w:rPr>
                <w:rFonts w:ascii="Times New Roman"/>
                <w:sz w:val="16"/>
              </w:rPr>
            </w:pPr>
          </w:p>
        </w:tc>
        <w:tc>
          <w:tcPr>
            <w:tcW w:w="861" w:type="dxa"/>
            <w:tcBorders>
              <w:top w:val="single" w:sz="12" w:space="0" w:color="000000"/>
              <w:left w:val="single" w:sz="12" w:space="0" w:color="000000"/>
              <w:bottom w:val="single" w:sz="12" w:space="0" w:color="000000"/>
            </w:tcBorders>
          </w:tcPr>
          <w:p>
            <w:pPr>
              <w:pStyle w:val="TableParagraph"/>
              <w:rPr>
                <w:rFonts w:ascii="Times New Roman"/>
                <w:sz w:val="16"/>
              </w:rPr>
            </w:pPr>
          </w:p>
        </w:tc>
      </w:tr>
    </w:tbl>
    <w:p>
      <w:pPr>
        <w:pStyle w:val="BodyText"/>
        <w:spacing w:before="6" w:after="1"/>
        <w:rPr>
          <w:sz w:val="28"/>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710"/>
        <w:gridCol w:w="11646"/>
      </w:tblGrid>
      <w:tr>
        <w:trPr>
          <w:trHeight w:val="344" w:hRule="atLeast"/>
        </w:trPr>
        <w:tc>
          <w:tcPr>
            <w:tcW w:w="318" w:type="dxa"/>
          </w:tcPr>
          <w:p>
            <w:pPr>
              <w:pStyle w:val="TableParagraph"/>
              <w:spacing w:line="178" w:lineRule="exact"/>
              <w:ind w:left="31" w:right="69"/>
              <w:jc w:val="center"/>
              <w:rPr>
                <w:b/>
                <w:i/>
                <w:sz w:val="16"/>
              </w:rPr>
            </w:pPr>
            <w:r>
              <w:rPr>
                <w:b/>
                <w:i/>
                <w:sz w:val="16"/>
              </w:rPr>
              <w:t>10</w:t>
            </w:r>
          </w:p>
        </w:tc>
        <w:tc>
          <w:tcPr>
            <w:tcW w:w="1710" w:type="dxa"/>
          </w:tcPr>
          <w:p>
            <w:pPr>
              <w:pStyle w:val="TableParagraph"/>
              <w:spacing w:line="180" w:lineRule="exact"/>
              <w:ind w:left="126"/>
              <w:rPr>
                <w:i/>
                <w:sz w:val="16"/>
              </w:rPr>
            </w:pPr>
            <w:r>
              <w:rPr>
                <w:i/>
                <w:sz w:val="16"/>
              </w:rPr>
              <w:t>example(s) with IPA:</w:t>
            </w:r>
          </w:p>
        </w:tc>
        <w:tc>
          <w:tcPr>
            <w:tcW w:w="11646" w:type="dxa"/>
          </w:tcPr>
          <w:p>
            <w:pPr>
              <w:pStyle w:val="TableParagraph"/>
              <w:tabs>
                <w:tab w:pos="11479" w:val="left" w:leader="none"/>
              </w:tabs>
              <w:spacing w:line="180" w:lineRule="exact"/>
              <w:ind w:right="48"/>
              <w:jc w:val="right"/>
              <w:rPr>
                <w:i/>
                <w:sz w:val="16"/>
              </w:rPr>
            </w:pPr>
            <w:r>
              <w:rPr>
                <w:i/>
                <w:w w:val="99"/>
                <w:sz w:val="16"/>
                <w:u w:val="single"/>
              </w:rPr>
              <w:t> </w:t>
            </w:r>
            <w:r>
              <w:rPr>
                <w:i/>
                <w:sz w:val="16"/>
                <w:u w:val="single"/>
              </w:rPr>
              <w:tab/>
            </w:r>
          </w:p>
        </w:tc>
      </w:tr>
      <w:tr>
        <w:trPr>
          <w:trHeight w:val="509" w:hRule="atLeast"/>
        </w:trPr>
        <w:tc>
          <w:tcPr>
            <w:tcW w:w="318" w:type="dxa"/>
          </w:tcPr>
          <w:p>
            <w:pPr>
              <w:pStyle w:val="TableParagraph"/>
              <w:spacing w:before="159"/>
              <w:ind w:left="48"/>
              <w:jc w:val="center"/>
              <w:rPr>
                <w:b/>
                <w:i/>
                <w:sz w:val="16"/>
              </w:rPr>
            </w:pPr>
            <w:r>
              <w:rPr>
                <w:b/>
                <w:i/>
                <w:w w:val="99"/>
                <w:sz w:val="16"/>
              </w:rPr>
              <w:t>3</w:t>
            </w:r>
          </w:p>
        </w:tc>
        <w:tc>
          <w:tcPr>
            <w:tcW w:w="1710" w:type="dxa"/>
          </w:tcPr>
          <w:p>
            <w:pPr>
              <w:pStyle w:val="TableParagraph"/>
              <w:spacing w:before="161"/>
              <w:ind w:left="126"/>
              <w:rPr>
                <w:i/>
                <w:sz w:val="16"/>
              </w:rPr>
            </w:pPr>
            <w:r>
              <w:rPr>
                <w:i/>
                <w:sz w:val="16"/>
              </w:rPr>
              <w:t>suffixes:</w:t>
            </w:r>
          </w:p>
        </w:tc>
        <w:tc>
          <w:tcPr>
            <w:tcW w:w="11646" w:type="dxa"/>
          </w:tcPr>
          <w:p>
            <w:pPr>
              <w:pStyle w:val="TableParagraph"/>
              <w:tabs>
                <w:tab w:pos="11479" w:val="left" w:leader="none"/>
              </w:tabs>
              <w:spacing w:before="161"/>
              <w:ind w:right="48"/>
              <w:jc w:val="right"/>
              <w:rPr>
                <w:i/>
                <w:sz w:val="16"/>
              </w:rPr>
            </w:pPr>
            <w:r>
              <w:rPr>
                <w:i/>
                <w:w w:val="99"/>
                <w:sz w:val="16"/>
                <w:u w:val="single"/>
              </w:rPr>
              <w:t> </w:t>
            </w:r>
            <w:r>
              <w:rPr>
                <w:i/>
                <w:sz w:val="16"/>
                <w:u w:val="single"/>
              </w:rPr>
              <w:tab/>
            </w:r>
          </w:p>
        </w:tc>
      </w:tr>
      <w:tr>
        <w:trPr>
          <w:trHeight w:val="530" w:hRule="atLeast"/>
        </w:trPr>
        <w:tc>
          <w:tcPr>
            <w:tcW w:w="318" w:type="dxa"/>
          </w:tcPr>
          <w:p>
            <w:pPr>
              <w:pStyle w:val="TableParagraph"/>
              <w:spacing w:before="159"/>
              <w:ind w:left="49"/>
              <w:jc w:val="center"/>
              <w:rPr>
                <w:b/>
                <w:i/>
                <w:sz w:val="16"/>
              </w:rPr>
            </w:pPr>
            <w:r>
              <w:rPr>
                <w:b/>
                <w:i/>
                <w:w w:val="99"/>
                <w:sz w:val="16"/>
              </w:rPr>
              <w:t>3</w:t>
            </w:r>
          </w:p>
        </w:tc>
        <w:tc>
          <w:tcPr>
            <w:tcW w:w="1710" w:type="dxa"/>
          </w:tcPr>
          <w:p>
            <w:pPr>
              <w:pStyle w:val="TableParagraph"/>
              <w:spacing w:before="161"/>
              <w:ind w:left="127"/>
              <w:rPr>
                <w:i/>
                <w:sz w:val="16"/>
              </w:rPr>
            </w:pPr>
            <w:r>
              <w:rPr>
                <w:i/>
                <w:sz w:val="16"/>
              </w:rPr>
              <w:t>compound nouns:</w:t>
            </w:r>
          </w:p>
        </w:tc>
        <w:tc>
          <w:tcPr>
            <w:tcW w:w="11646" w:type="dxa"/>
          </w:tcPr>
          <w:p>
            <w:pPr>
              <w:pStyle w:val="TableParagraph"/>
              <w:tabs>
                <w:tab w:pos="11479" w:val="left" w:leader="none"/>
              </w:tabs>
              <w:spacing w:before="161"/>
              <w:ind w:right="48"/>
              <w:jc w:val="right"/>
              <w:rPr>
                <w:i/>
                <w:sz w:val="16"/>
              </w:rPr>
            </w:pPr>
            <w:r>
              <w:rPr>
                <w:i/>
                <w:w w:val="99"/>
                <w:sz w:val="16"/>
                <w:u w:val="single"/>
              </w:rPr>
              <w:t> </w:t>
            </w:r>
            <w:r>
              <w:rPr>
                <w:i/>
                <w:sz w:val="16"/>
                <w:u w:val="single"/>
              </w:rPr>
              <w:tab/>
            </w:r>
          </w:p>
        </w:tc>
      </w:tr>
      <w:tr>
        <w:trPr>
          <w:trHeight w:val="364" w:hRule="atLeast"/>
        </w:trPr>
        <w:tc>
          <w:tcPr>
            <w:tcW w:w="318" w:type="dxa"/>
          </w:tcPr>
          <w:p>
            <w:pPr>
              <w:pStyle w:val="TableParagraph"/>
              <w:spacing w:before="8"/>
              <w:rPr>
                <w:sz w:val="15"/>
              </w:rPr>
            </w:pPr>
          </w:p>
          <w:p>
            <w:pPr>
              <w:pStyle w:val="TableParagraph"/>
              <w:spacing w:line="164" w:lineRule="exact"/>
              <w:ind w:left="51"/>
              <w:jc w:val="center"/>
              <w:rPr>
                <w:b/>
                <w:i/>
                <w:sz w:val="16"/>
              </w:rPr>
            </w:pPr>
            <w:r>
              <w:rPr>
                <w:b/>
                <w:i/>
                <w:w w:val="99"/>
                <w:sz w:val="16"/>
              </w:rPr>
              <w:t>7</w:t>
            </w:r>
          </w:p>
        </w:tc>
        <w:tc>
          <w:tcPr>
            <w:tcW w:w="1710" w:type="dxa"/>
          </w:tcPr>
          <w:p>
            <w:pPr>
              <w:pStyle w:val="TableParagraph"/>
              <w:spacing w:before="8"/>
              <w:rPr>
                <w:sz w:val="15"/>
              </w:rPr>
            </w:pPr>
          </w:p>
          <w:p>
            <w:pPr>
              <w:pStyle w:val="TableParagraph"/>
              <w:spacing w:line="164" w:lineRule="exact"/>
              <w:ind w:left="88"/>
              <w:rPr>
                <w:i/>
                <w:sz w:val="16"/>
              </w:rPr>
            </w:pPr>
            <w:r>
              <w:rPr>
                <w:i/>
                <w:sz w:val="16"/>
              </w:rPr>
              <w:t>connecting sounds:</w:t>
            </w:r>
          </w:p>
        </w:tc>
        <w:tc>
          <w:tcPr>
            <w:tcW w:w="11646" w:type="dxa"/>
          </w:tcPr>
          <w:p>
            <w:pPr>
              <w:pStyle w:val="TableParagraph"/>
              <w:spacing w:before="8"/>
              <w:rPr>
                <w:sz w:val="15"/>
              </w:rPr>
            </w:pPr>
          </w:p>
          <w:p>
            <w:pPr>
              <w:pStyle w:val="TableParagraph"/>
              <w:spacing w:line="164" w:lineRule="exact"/>
              <w:ind w:left="2068"/>
              <w:rPr>
                <w:i/>
                <w:sz w:val="16"/>
              </w:rPr>
            </w:pPr>
            <w:r>
              <w:rPr>
                <w:b/>
                <w:i/>
                <w:sz w:val="16"/>
              </w:rPr>
              <w:t>8 </w:t>
            </w:r>
            <w:r>
              <w:rPr>
                <w:i/>
                <w:sz w:val="16"/>
              </w:rPr>
              <w:t>features of connected speech:</w:t>
            </w:r>
          </w:p>
        </w:tc>
      </w:tr>
    </w:tbl>
    <w:p>
      <w:pPr>
        <w:pStyle w:val="BodyText"/>
        <w:spacing w:before="7"/>
        <w:rPr>
          <w:sz w:val="9"/>
        </w:rPr>
      </w:pPr>
      <w:r>
        <w:rPr/>
        <w:pict>
          <v:shape style="position:absolute;margin-left:70.971001pt;margin-top:7.49984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984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headerReference w:type="default" r:id="rId252"/>
          <w:footerReference w:type="default" r:id="rId253"/>
          <w:pgSz w:w="16840" w:h="11900" w:orient="landscape"/>
          <w:pgMar w:header="708" w:footer="730" w:top="2540" w:bottom="920" w:left="1300" w:right="1280"/>
          <w:pgNumType w:start="355"/>
        </w:sectPr>
      </w:pPr>
    </w:p>
    <w:p>
      <w:pPr>
        <w:pStyle w:val="BodyText"/>
        <w:spacing w:before="5"/>
        <w:rPr>
          <w:sz w:val="25"/>
        </w:rPr>
      </w:pPr>
      <w:r>
        <w:rPr/>
        <w:pict>
          <v:line style="position:absolute;mso-position-horizontal-relative:page;mso-position-vertical-relative:page;z-index:-332290048" from="174.891006pt,159.449997pt" to="227.931006pt,159.449997pt" stroked="true" strokeweight="1.5pt" strokecolor="#000000">
            <v:stroke dashstyle="solid"/>
            <w10:wrap type="none"/>
          </v:line>
        </w:pict>
      </w:r>
      <w:r>
        <w:rPr/>
        <w:pict>
          <v:line style="position:absolute;mso-position-horizontal-relative:page;mso-position-vertical-relative:page;z-index:-332289024" from="269.390991pt,159.449997pt" to="301.310991pt,159.449997pt" stroked="true" strokeweight="1.5pt" strokecolor="#000000">
            <v:stroke dashstyle="solid"/>
            <w10:wrap type="none"/>
          </v:line>
        </w:pict>
      </w:r>
      <w:r>
        <w:rPr/>
        <w:pict>
          <v:line style="position:absolute;mso-position-horizontal-relative:page;mso-position-vertical-relative:page;z-index:-332288000" from="342.830994pt,159.449997pt" to="372.890994pt,159.449997pt" stroked="true" strokeweight="1.5pt" strokecolor="#000000">
            <v:stroke dashstyle="solid"/>
            <w10:wrap type="none"/>
          </v:line>
        </w:pict>
      </w:r>
      <w:r>
        <w:rPr/>
        <w:pict>
          <v:line style="position:absolute;mso-position-horizontal-relative:page;mso-position-vertical-relative:page;z-index:-332286976" from="226.431pt,340.170013pt" to="270.891pt,340.170013pt" stroked="true" strokeweight="1.5pt" strokecolor="#000000">
            <v:stroke dashstyle="solid"/>
            <w10:wrap type="none"/>
          </v:line>
        </w:pict>
      </w:r>
      <w:r>
        <w:rPr/>
        <w:pict>
          <v:line style="position:absolute;mso-position-horizontal-relative:page;mso-position-vertical-relative:page;z-index:-332285952" from="299.811005pt,340.170013pt" to="344.331005pt,340.170013pt" stroked="true" strokeweight="1.5pt" strokecolor="#000000">
            <v:stroke dashstyle="solid"/>
            <w10:wrap type="none"/>
          </v:line>
        </w:pict>
      </w:r>
      <w:r>
        <w:rPr/>
        <w:pict>
          <v:line style="position:absolute;mso-position-horizontal-relative:page;mso-position-vertical-relative:page;z-index:-332284928" from="371.390991pt,340.170013pt" to="415.910991pt,340.170013pt" stroked="true" strokeweight="1.5pt" strokecolor="#000000">
            <v:stroke dashstyle="solid"/>
            <w10:wrap type="none"/>
          </v:line>
        </w:pict>
      </w:r>
      <w:r>
        <w:rPr/>
        <w:pict>
          <v:line style="position:absolute;mso-position-horizontal-relative:page;mso-position-vertical-relative:page;z-index:-332283904" from="438.591003pt,340.170013pt" to="483.051003pt,340.170013pt" stroked="true" strokeweight="1.5pt" strokecolor="#000000">
            <v:stroke dashstyle="solid"/>
            <w10:wrap type="none"/>
          </v:line>
        </w:pict>
      </w:r>
      <w:r>
        <w:rPr/>
        <w:pict>
          <v:line style="position:absolute;mso-position-horizontal-relative:page;mso-position-vertical-relative:page;z-index:-332282880" from="520.851013pt,340.170013pt" to="565.371013pt,340.170013pt" stroked="true" strokeweight="1.5pt" strokecolor="#000000">
            <v:stroke dashstyle="solid"/>
            <w10:wrap type="none"/>
          </v:line>
        </w:pict>
      </w:r>
      <w:r>
        <w:rPr/>
        <w:pict>
          <v:line style="position:absolute;mso-position-horizontal-relative:page;mso-position-vertical-relative:page;z-index:-332281856" from="586.851013pt,340.170013pt" to="631.371013pt,340.170013pt" stroked="true" strokeweight="1.5pt" strokecolor="#000000">
            <v:stroke dashstyle="solid"/>
            <w10:wrap type="none"/>
          </v:line>
        </w:pict>
      </w:r>
      <w:r>
        <w:rPr/>
        <w:pict>
          <v:line style="position:absolute;mso-position-horizontal-relative:page;mso-position-vertical-relative:page;z-index:-332280832" from="652.851013pt,340.170013pt" to="697.371013pt,340.170013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
        <w:gridCol w:w="1700"/>
        <w:gridCol w:w="1032"/>
        <w:gridCol w:w="860"/>
        <w:gridCol w:w="609"/>
        <w:gridCol w:w="861"/>
        <w:gridCol w:w="572"/>
        <w:gridCol w:w="861"/>
        <w:gridCol w:w="485"/>
        <w:gridCol w:w="860"/>
        <w:gridCol w:w="787"/>
        <w:gridCol w:w="861"/>
        <w:gridCol w:w="461"/>
        <w:gridCol w:w="861"/>
        <w:gridCol w:w="461"/>
        <w:gridCol w:w="861"/>
        <w:gridCol w:w="641"/>
        <w:gridCol w:w="862"/>
      </w:tblGrid>
      <w:tr>
        <w:trPr>
          <w:trHeight w:val="311" w:hRule="atLeast"/>
        </w:trPr>
        <w:tc>
          <w:tcPr>
            <w:tcW w:w="248" w:type="dxa"/>
          </w:tcPr>
          <w:p>
            <w:pPr>
              <w:pStyle w:val="TableParagraph"/>
              <w:spacing w:line="167" w:lineRule="exact" w:before="124"/>
              <w:ind w:left="50"/>
              <w:rPr>
                <w:b/>
                <w:i/>
                <w:sz w:val="16"/>
              </w:rPr>
            </w:pPr>
            <w:r>
              <w:rPr>
                <w:b/>
                <w:i/>
                <w:w w:val="99"/>
                <w:sz w:val="16"/>
              </w:rPr>
              <w:t>5</w:t>
            </w:r>
          </w:p>
        </w:tc>
        <w:tc>
          <w:tcPr>
            <w:tcW w:w="1700" w:type="dxa"/>
            <w:tcBorders>
              <w:right w:val="single" w:sz="12" w:space="0" w:color="000000"/>
            </w:tcBorders>
          </w:tcPr>
          <w:p>
            <w:pPr>
              <w:pStyle w:val="TableParagraph"/>
              <w:spacing w:line="166" w:lineRule="exact" w:before="126"/>
              <w:ind w:left="108"/>
              <w:rPr>
                <w:i/>
                <w:sz w:val="16"/>
              </w:rPr>
            </w:pPr>
            <w:r>
              <w:rPr>
                <w:i/>
                <w:sz w:val="16"/>
              </w:rPr>
              <w:t>vowel sound:</w:t>
            </w:r>
          </w:p>
        </w:tc>
        <w:tc>
          <w:tcPr>
            <w:tcW w:w="1032" w:type="dxa"/>
            <w:tcBorders>
              <w:top w:val="single" w:sz="12" w:space="0" w:color="000000"/>
              <w:left w:val="single" w:sz="12" w:space="0" w:color="000000"/>
              <w:right w:val="single" w:sz="12" w:space="0" w:color="000000"/>
            </w:tcBorders>
          </w:tcPr>
          <w:p>
            <w:pPr>
              <w:pStyle w:val="TableParagraph"/>
              <w:spacing w:line="289" w:lineRule="exact"/>
              <w:ind w:left="92"/>
              <w:rPr>
                <w:rFonts w:ascii="Calibri"/>
                <w:sz w:val="24"/>
              </w:rPr>
            </w:pPr>
            <w:r>
              <w:rPr>
                <w:rFonts w:ascii="Calibri"/>
                <w:w w:val="95"/>
                <w:sz w:val="24"/>
              </w:rPr>
              <w:t>LflL</w:t>
            </w:r>
          </w:p>
        </w:tc>
        <w:tc>
          <w:tcPr>
            <w:tcW w:w="860" w:type="dxa"/>
            <w:tcBorders>
              <w:left w:val="single" w:sz="12" w:space="0" w:color="000000"/>
              <w:right w:val="single" w:sz="12" w:space="0" w:color="000000"/>
            </w:tcBorders>
          </w:tcPr>
          <w:p>
            <w:pPr>
              <w:pStyle w:val="TableParagraph"/>
              <w:rPr>
                <w:rFonts w:ascii="Times New Roman"/>
                <w:sz w:val="18"/>
              </w:rPr>
            </w:pPr>
          </w:p>
        </w:tc>
        <w:tc>
          <w:tcPr>
            <w:tcW w:w="609" w:type="dxa"/>
            <w:tcBorders>
              <w:top w:val="single" w:sz="12" w:space="0" w:color="000000"/>
              <w:left w:val="single" w:sz="12" w:space="0" w:color="000000"/>
              <w:right w:val="single" w:sz="12" w:space="0" w:color="000000"/>
            </w:tcBorders>
          </w:tcPr>
          <w:p>
            <w:pPr>
              <w:pStyle w:val="TableParagraph"/>
              <w:spacing w:line="289" w:lineRule="exact"/>
              <w:ind w:left="90"/>
              <w:rPr>
                <w:rFonts w:ascii="Calibri"/>
                <w:sz w:val="24"/>
              </w:rPr>
            </w:pPr>
            <w:r>
              <w:rPr>
                <w:rFonts w:ascii="Calibri"/>
                <w:w w:val="95"/>
                <w:sz w:val="24"/>
              </w:rPr>
              <w:t>LflL</w:t>
            </w:r>
          </w:p>
        </w:tc>
        <w:tc>
          <w:tcPr>
            <w:tcW w:w="861" w:type="dxa"/>
            <w:tcBorders>
              <w:left w:val="single" w:sz="12" w:space="0" w:color="000000"/>
              <w:right w:val="single" w:sz="12" w:space="0" w:color="000000"/>
            </w:tcBorders>
          </w:tcPr>
          <w:p>
            <w:pPr>
              <w:pStyle w:val="TableParagraph"/>
              <w:rPr>
                <w:rFonts w:ascii="Times New Roman"/>
                <w:sz w:val="18"/>
              </w:rPr>
            </w:pPr>
          </w:p>
        </w:tc>
        <w:tc>
          <w:tcPr>
            <w:tcW w:w="572" w:type="dxa"/>
            <w:tcBorders>
              <w:top w:val="single" w:sz="12" w:space="0" w:color="000000"/>
              <w:left w:val="single" w:sz="12" w:space="0" w:color="000000"/>
              <w:right w:val="single" w:sz="12" w:space="0" w:color="000000"/>
            </w:tcBorders>
          </w:tcPr>
          <w:p>
            <w:pPr>
              <w:pStyle w:val="TableParagraph"/>
              <w:spacing w:line="289" w:lineRule="exact"/>
              <w:ind w:left="104" w:right="110"/>
              <w:jc w:val="center"/>
              <w:rPr>
                <w:rFonts w:ascii="Calibri" w:hAnsi="Calibri"/>
                <w:sz w:val="24"/>
              </w:rPr>
            </w:pPr>
            <w:r>
              <w:rPr>
                <w:rFonts w:ascii="Calibri" w:hAnsi="Calibri"/>
                <w:w w:val="90"/>
                <w:sz w:val="24"/>
              </w:rPr>
              <w:t>LÉL</w:t>
            </w:r>
          </w:p>
        </w:tc>
        <w:tc>
          <w:tcPr>
            <w:tcW w:w="861" w:type="dxa"/>
            <w:tcBorders>
              <w:left w:val="single" w:sz="12" w:space="0" w:color="000000"/>
            </w:tcBorders>
          </w:tcPr>
          <w:p>
            <w:pPr>
              <w:pStyle w:val="TableParagraph"/>
              <w:rPr>
                <w:rFonts w:ascii="Times New Roman"/>
                <w:sz w:val="18"/>
              </w:rPr>
            </w:pPr>
          </w:p>
        </w:tc>
        <w:tc>
          <w:tcPr>
            <w:tcW w:w="485" w:type="dxa"/>
          </w:tcPr>
          <w:p>
            <w:pPr>
              <w:pStyle w:val="TableParagraph"/>
              <w:rPr>
                <w:rFonts w:ascii="Times New Roman"/>
                <w:sz w:val="18"/>
              </w:rPr>
            </w:pPr>
          </w:p>
        </w:tc>
        <w:tc>
          <w:tcPr>
            <w:tcW w:w="860" w:type="dxa"/>
            <w:tcBorders>
              <w:right w:val="single" w:sz="12" w:space="0" w:color="000000"/>
            </w:tcBorders>
          </w:tcPr>
          <w:p>
            <w:pPr>
              <w:pStyle w:val="TableParagraph"/>
              <w:rPr>
                <w:rFonts w:ascii="Times New Roman"/>
                <w:sz w:val="18"/>
              </w:rPr>
            </w:pPr>
          </w:p>
        </w:tc>
        <w:tc>
          <w:tcPr>
            <w:tcW w:w="787"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85"/>
              <w:rPr>
                <w:rFonts w:ascii="Calibri"/>
                <w:sz w:val="24"/>
              </w:rPr>
            </w:pPr>
            <w:r>
              <w:rPr>
                <w:rFonts w:ascii="Calibri"/>
                <w:w w:val="90"/>
                <w:sz w:val="24"/>
              </w:rPr>
              <w:t>LfL</w:t>
            </w:r>
          </w:p>
        </w:tc>
        <w:tc>
          <w:tcPr>
            <w:tcW w:w="861" w:type="dxa"/>
            <w:tcBorders>
              <w:left w:val="single" w:sz="12" w:space="0" w:color="000000"/>
            </w:tcBorders>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641" w:type="dxa"/>
          </w:tcPr>
          <w:p>
            <w:pPr>
              <w:pStyle w:val="TableParagraph"/>
              <w:rPr>
                <w:rFonts w:ascii="Times New Roman"/>
                <w:sz w:val="18"/>
              </w:rPr>
            </w:pPr>
          </w:p>
        </w:tc>
        <w:tc>
          <w:tcPr>
            <w:tcW w:w="862" w:type="dxa"/>
            <w:vMerge w:val="restart"/>
            <w:tcBorders>
              <w:bottom w:val="single" w:sz="12" w:space="0" w:color="000000"/>
            </w:tcBorders>
          </w:tcPr>
          <w:p>
            <w:pPr>
              <w:pStyle w:val="TableParagraph"/>
              <w:rPr>
                <w:rFonts w:ascii="Times New Roman"/>
                <w:sz w:val="18"/>
              </w:rPr>
            </w:pPr>
          </w:p>
        </w:tc>
      </w:tr>
      <w:tr>
        <w:trPr>
          <w:trHeight w:val="285" w:hRule="atLeast"/>
        </w:trPr>
        <w:tc>
          <w:tcPr>
            <w:tcW w:w="248" w:type="dxa"/>
          </w:tcPr>
          <w:p>
            <w:pPr>
              <w:pStyle w:val="TableParagraph"/>
              <w:rPr>
                <w:rFonts w:ascii="Times New Roman"/>
                <w:sz w:val="18"/>
              </w:rPr>
            </w:pPr>
          </w:p>
        </w:tc>
        <w:tc>
          <w:tcPr>
            <w:tcW w:w="1700" w:type="dxa"/>
          </w:tcPr>
          <w:p>
            <w:pPr>
              <w:pStyle w:val="TableParagraph"/>
              <w:rPr>
                <w:rFonts w:ascii="Times New Roman"/>
                <w:sz w:val="18"/>
              </w:rPr>
            </w:pPr>
          </w:p>
        </w:tc>
        <w:tc>
          <w:tcPr>
            <w:tcW w:w="1032" w:type="dxa"/>
            <w:tcBorders>
              <w:bottom w:val="single" w:sz="12" w:space="0" w:color="000000"/>
            </w:tcBorders>
          </w:tcPr>
          <w:p>
            <w:pPr>
              <w:pStyle w:val="TableParagraph"/>
              <w:rPr>
                <w:rFonts w:ascii="Times New Roman"/>
                <w:sz w:val="18"/>
              </w:rPr>
            </w:pPr>
          </w:p>
        </w:tc>
        <w:tc>
          <w:tcPr>
            <w:tcW w:w="860" w:type="dxa"/>
          </w:tcPr>
          <w:p>
            <w:pPr>
              <w:pStyle w:val="TableParagraph"/>
              <w:rPr>
                <w:rFonts w:ascii="Times New Roman"/>
                <w:sz w:val="18"/>
              </w:rPr>
            </w:pPr>
          </w:p>
        </w:tc>
        <w:tc>
          <w:tcPr>
            <w:tcW w:w="609" w:type="dxa"/>
            <w:tcBorders>
              <w:bottom w:val="single" w:sz="12" w:space="0" w:color="000000"/>
            </w:tcBorders>
          </w:tcPr>
          <w:p>
            <w:pPr>
              <w:pStyle w:val="TableParagraph"/>
              <w:rPr>
                <w:rFonts w:ascii="Times New Roman"/>
                <w:sz w:val="18"/>
              </w:rPr>
            </w:pPr>
          </w:p>
        </w:tc>
        <w:tc>
          <w:tcPr>
            <w:tcW w:w="861" w:type="dxa"/>
          </w:tcPr>
          <w:p>
            <w:pPr>
              <w:pStyle w:val="TableParagraph"/>
              <w:rPr>
                <w:rFonts w:ascii="Times New Roman"/>
                <w:sz w:val="18"/>
              </w:rPr>
            </w:pPr>
          </w:p>
        </w:tc>
        <w:tc>
          <w:tcPr>
            <w:tcW w:w="572" w:type="dxa"/>
            <w:tcBorders>
              <w:bottom w:val="single" w:sz="12" w:space="0" w:color="000000"/>
            </w:tcBorders>
          </w:tcPr>
          <w:p>
            <w:pPr>
              <w:pStyle w:val="TableParagraph"/>
              <w:rPr>
                <w:rFonts w:ascii="Times New Roman"/>
                <w:sz w:val="18"/>
              </w:rPr>
            </w:pPr>
          </w:p>
        </w:tc>
        <w:tc>
          <w:tcPr>
            <w:tcW w:w="861" w:type="dxa"/>
          </w:tcPr>
          <w:p>
            <w:pPr>
              <w:pStyle w:val="TableParagraph"/>
              <w:rPr>
                <w:rFonts w:ascii="Times New Roman"/>
                <w:sz w:val="18"/>
              </w:rPr>
            </w:pPr>
          </w:p>
        </w:tc>
        <w:tc>
          <w:tcPr>
            <w:tcW w:w="485" w:type="dxa"/>
          </w:tcPr>
          <w:p>
            <w:pPr>
              <w:pStyle w:val="TableParagraph"/>
              <w:rPr>
                <w:rFonts w:ascii="Times New Roman"/>
                <w:sz w:val="18"/>
              </w:rPr>
            </w:pPr>
          </w:p>
        </w:tc>
        <w:tc>
          <w:tcPr>
            <w:tcW w:w="860" w:type="dxa"/>
          </w:tcPr>
          <w:p>
            <w:pPr>
              <w:pStyle w:val="TableParagraph"/>
              <w:rPr>
                <w:rFonts w:ascii="Times New Roman"/>
                <w:sz w:val="18"/>
              </w:rPr>
            </w:pPr>
          </w:p>
        </w:tc>
        <w:tc>
          <w:tcPr>
            <w:tcW w:w="787" w:type="dxa"/>
            <w:tcBorders>
              <w:top w:val="single" w:sz="12" w:space="0" w:color="000000"/>
              <w:bottom w:val="single" w:sz="12" w:space="0" w:color="000000"/>
            </w:tcBorders>
          </w:tcPr>
          <w:p>
            <w:pPr>
              <w:pStyle w:val="TableParagraph"/>
              <w:rPr>
                <w:rFonts w:ascii="Times New Roman"/>
                <w:sz w:val="18"/>
              </w:rPr>
            </w:pPr>
          </w:p>
        </w:tc>
        <w:tc>
          <w:tcPr>
            <w:tcW w:w="861" w:type="dxa"/>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641" w:type="dxa"/>
          </w:tcPr>
          <w:p>
            <w:pPr>
              <w:pStyle w:val="TableParagraph"/>
              <w:rPr>
                <w:rFonts w:ascii="Times New Roman"/>
                <w:sz w:val="18"/>
              </w:rPr>
            </w:pPr>
          </w:p>
        </w:tc>
        <w:tc>
          <w:tcPr>
            <w:tcW w:w="862" w:type="dxa"/>
            <w:vMerge/>
            <w:tcBorders>
              <w:top w:val="nil"/>
              <w:bottom w:val="single" w:sz="12" w:space="0" w:color="000000"/>
            </w:tcBorders>
          </w:tcPr>
          <w:p>
            <w:pPr>
              <w:rPr>
                <w:sz w:val="2"/>
                <w:szCs w:val="2"/>
              </w:rPr>
            </w:pPr>
          </w:p>
        </w:tc>
      </w:tr>
      <w:tr>
        <w:trPr>
          <w:trHeight w:val="321" w:hRule="atLeast"/>
        </w:trPr>
        <w:tc>
          <w:tcPr>
            <w:tcW w:w="248" w:type="dxa"/>
          </w:tcPr>
          <w:p>
            <w:pPr>
              <w:pStyle w:val="TableParagraph"/>
              <w:spacing w:line="166" w:lineRule="exact" w:before="135"/>
              <w:ind w:left="50"/>
              <w:rPr>
                <w:b/>
                <w:i/>
                <w:sz w:val="16"/>
              </w:rPr>
            </w:pPr>
            <w:r>
              <w:rPr>
                <w:b/>
                <w:i/>
                <w:w w:val="99"/>
                <w:sz w:val="16"/>
              </w:rPr>
              <w:t>4</w:t>
            </w:r>
          </w:p>
        </w:tc>
        <w:tc>
          <w:tcPr>
            <w:tcW w:w="1700" w:type="dxa"/>
            <w:tcBorders>
              <w:right w:val="single" w:sz="12" w:space="0" w:color="000000"/>
            </w:tcBorders>
          </w:tcPr>
          <w:p>
            <w:pPr>
              <w:pStyle w:val="TableParagraph"/>
              <w:spacing w:line="165" w:lineRule="exact" w:before="136"/>
              <w:ind w:left="108"/>
              <w:rPr>
                <w:i/>
                <w:sz w:val="16"/>
              </w:rPr>
            </w:pPr>
            <w:r>
              <w:rPr>
                <w:i/>
                <w:sz w:val="16"/>
              </w:rPr>
              <w:t>stressed syllable:</w:t>
            </w:r>
          </w:p>
        </w:tc>
        <w:tc>
          <w:tcPr>
            <w:tcW w:w="103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37"/>
              <w:rPr>
                <w:rFonts w:ascii="Times New Roman" w:hAnsi="Times New Roman"/>
                <w:sz w:val="28"/>
              </w:rPr>
            </w:pPr>
            <w:r>
              <w:rPr>
                <w:rFonts w:ascii="Times New Roman" w:hAnsi="Times New Roman"/>
                <w:w w:val="99"/>
                <w:sz w:val="28"/>
              </w:rPr>
              <w:t>º</w:t>
            </w:r>
          </w:p>
        </w:tc>
        <w:tc>
          <w:tcPr>
            <w:tcW w:w="860" w:type="dxa"/>
            <w:tcBorders>
              <w:left w:val="single" w:sz="12" w:space="0" w:color="000000"/>
              <w:right w:val="single" w:sz="12" w:space="0" w:color="000000"/>
            </w:tcBorders>
          </w:tcPr>
          <w:p>
            <w:pPr>
              <w:pStyle w:val="TableParagraph"/>
              <w:rPr>
                <w:rFonts w:ascii="Times New Roman"/>
                <w:sz w:val="18"/>
              </w:rPr>
            </w:pP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35"/>
              <w:rPr>
                <w:rFonts w:ascii="Times New Roman" w:hAnsi="Times New Roman"/>
                <w:sz w:val="28"/>
              </w:rPr>
            </w:pPr>
            <w:r>
              <w:rPr>
                <w:rFonts w:ascii="Times New Roman" w:hAnsi="Times New Roman"/>
                <w:w w:val="99"/>
                <w:sz w:val="28"/>
              </w:rPr>
              <w:t>º</w:t>
            </w:r>
          </w:p>
        </w:tc>
        <w:tc>
          <w:tcPr>
            <w:tcW w:w="861" w:type="dxa"/>
            <w:tcBorders>
              <w:left w:val="single" w:sz="12" w:space="0" w:color="000000"/>
              <w:right w:val="single" w:sz="12" w:space="0" w:color="000000"/>
            </w:tcBorders>
          </w:tcPr>
          <w:p>
            <w:pPr>
              <w:pStyle w:val="TableParagraph"/>
              <w:rPr>
                <w:rFonts w:ascii="Times New Roman"/>
                <w:sz w:val="18"/>
              </w:rPr>
            </w:pPr>
          </w:p>
        </w:tc>
        <w:tc>
          <w:tcPr>
            <w:tcW w:w="57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5"/>
              <w:jc w:val="center"/>
              <w:rPr>
                <w:rFonts w:ascii="Times New Roman" w:hAnsi="Times New Roman"/>
                <w:sz w:val="28"/>
              </w:rPr>
            </w:pPr>
            <w:r>
              <w:rPr>
                <w:rFonts w:ascii="Times New Roman" w:hAnsi="Times New Roman"/>
                <w:w w:val="99"/>
                <w:sz w:val="28"/>
              </w:rPr>
              <w:t>º</w:t>
            </w:r>
          </w:p>
        </w:tc>
        <w:tc>
          <w:tcPr>
            <w:tcW w:w="861" w:type="dxa"/>
            <w:tcBorders>
              <w:left w:val="single" w:sz="12" w:space="0" w:color="000000"/>
            </w:tcBorders>
          </w:tcPr>
          <w:p>
            <w:pPr>
              <w:pStyle w:val="TableParagraph"/>
              <w:rPr>
                <w:rFonts w:ascii="Times New Roman"/>
                <w:sz w:val="18"/>
              </w:rPr>
            </w:pPr>
          </w:p>
        </w:tc>
        <w:tc>
          <w:tcPr>
            <w:tcW w:w="485" w:type="dxa"/>
          </w:tcPr>
          <w:p>
            <w:pPr>
              <w:pStyle w:val="TableParagraph"/>
              <w:rPr>
                <w:rFonts w:ascii="Times New Roman"/>
                <w:sz w:val="18"/>
              </w:rPr>
            </w:pPr>
          </w:p>
        </w:tc>
        <w:tc>
          <w:tcPr>
            <w:tcW w:w="860" w:type="dxa"/>
            <w:tcBorders>
              <w:right w:val="single" w:sz="12" w:space="0" w:color="000000"/>
            </w:tcBorders>
          </w:tcPr>
          <w:p>
            <w:pPr>
              <w:pStyle w:val="TableParagraph"/>
              <w:rPr>
                <w:rFonts w:ascii="Times New Roman"/>
                <w:sz w:val="18"/>
              </w:rPr>
            </w:pPr>
          </w:p>
        </w:tc>
        <w:tc>
          <w:tcPr>
            <w:tcW w:w="787"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55"/>
              <w:rPr>
                <w:rFonts w:ascii="Times New Roman" w:hAnsi="Times New Roman"/>
                <w:sz w:val="28"/>
              </w:rPr>
            </w:pPr>
            <w:r>
              <w:rPr>
                <w:rFonts w:ascii="Times New Roman" w:hAnsi="Times New Roman"/>
                <w:w w:val="99"/>
                <w:sz w:val="28"/>
              </w:rPr>
              <w:t>º</w:t>
            </w:r>
          </w:p>
        </w:tc>
        <w:tc>
          <w:tcPr>
            <w:tcW w:w="861" w:type="dxa"/>
            <w:tcBorders>
              <w:left w:val="single" w:sz="12" w:space="0" w:color="000000"/>
            </w:tcBorders>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641" w:type="dxa"/>
          </w:tcPr>
          <w:p>
            <w:pPr>
              <w:pStyle w:val="TableParagraph"/>
              <w:rPr>
                <w:rFonts w:ascii="Times New Roman"/>
                <w:sz w:val="18"/>
              </w:rPr>
            </w:pPr>
          </w:p>
        </w:tc>
        <w:tc>
          <w:tcPr>
            <w:tcW w:w="862" w:type="dxa"/>
            <w:vMerge/>
            <w:tcBorders>
              <w:top w:val="nil"/>
              <w:bottom w:val="single" w:sz="12" w:space="0" w:color="000000"/>
            </w:tcBorders>
          </w:tcPr>
          <w:p>
            <w:pPr>
              <w:rPr>
                <w:sz w:val="2"/>
                <w:szCs w:val="2"/>
              </w:rPr>
            </w:pPr>
          </w:p>
        </w:tc>
      </w:tr>
      <w:tr>
        <w:trPr>
          <w:trHeight w:val="795"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700" w:type="dxa"/>
          </w:tcPr>
          <w:p>
            <w:pPr>
              <w:pStyle w:val="TableParagraph"/>
              <w:rPr>
                <w:sz w:val="18"/>
              </w:rPr>
            </w:pPr>
          </w:p>
          <w:p>
            <w:pPr>
              <w:pStyle w:val="TableParagraph"/>
              <w:spacing w:before="132"/>
              <w:ind w:left="108"/>
              <w:rPr>
                <w:i/>
                <w:sz w:val="16"/>
              </w:rPr>
            </w:pPr>
            <w:r>
              <w:rPr>
                <w:i/>
                <w:sz w:val="16"/>
              </w:rPr>
              <w:t>content word:</w:t>
            </w:r>
          </w:p>
        </w:tc>
        <w:tc>
          <w:tcPr>
            <w:tcW w:w="1032" w:type="dxa"/>
            <w:tcBorders>
              <w:top w:val="single" w:sz="12" w:space="0" w:color="000000"/>
              <w:bottom w:val="single" w:sz="12" w:space="0" w:color="000000"/>
            </w:tcBorders>
          </w:tcPr>
          <w:p>
            <w:pPr>
              <w:pStyle w:val="TableParagraph"/>
              <w:rPr>
                <w:sz w:val="18"/>
              </w:rPr>
            </w:pPr>
          </w:p>
          <w:p>
            <w:pPr>
              <w:pStyle w:val="TableParagraph"/>
              <w:spacing w:before="131"/>
              <w:ind w:left="-14"/>
              <w:rPr>
                <w:b/>
                <w:sz w:val="16"/>
              </w:rPr>
            </w:pPr>
            <w:r>
              <w:rPr>
                <w:b/>
                <w:w w:val="99"/>
                <w:sz w:val="16"/>
                <w:shd w:fill="C0C0C0" w:color="auto" w:val="clear"/>
              </w:rPr>
              <w:t> </w:t>
            </w:r>
            <w:r>
              <w:rPr>
                <w:b/>
                <w:sz w:val="16"/>
                <w:shd w:fill="C0C0C0" w:color="auto" w:val="clear"/>
              </w:rPr>
              <w:t>   Jonathan </w:t>
            </w:r>
          </w:p>
        </w:tc>
        <w:tc>
          <w:tcPr>
            <w:tcW w:w="860" w:type="dxa"/>
          </w:tcPr>
          <w:p>
            <w:pPr>
              <w:pStyle w:val="TableParagraph"/>
              <w:rPr>
                <w:rFonts w:ascii="Times New Roman"/>
                <w:sz w:val="18"/>
              </w:rPr>
            </w:pPr>
          </w:p>
        </w:tc>
        <w:tc>
          <w:tcPr>
            <w:tcW w:w="609" w:type="dxa"/>
            <w:tcBorders>
              <w:top w:val="single" w:sz="12" w:space="0" w:color="000000"/>
              <w:bottom w:val="single" w:sz="12" w:space="0" w:color="000000"/>
            </w:tcBorders>
          </w:tcPr>
          <w:p>
            <w:pPr>
              <w:pStyle w:val="TableParagraph"/>
              <w:rPr>
                <w:sz w:val="18"/>
              </w:rPr>
            </w:pPr>
          </w:p>
          <w:p>
            <w:pPr>
              <w:pStyle w:val="TableParagraph"/>
              <w:spacing w:before="131"/>
              <w:ind w:left="-16"/>
              <w:rPr>
                <w:b/>
                <w:sz w:val="16"/>
              </w:rPr>
            </w:pPr>
            <w:r>
              <w:rPr>
                <w:b/>
                <w:w w:val="99"/>
                <w:sz w:val="16"/>
                <w:shd w:fill="C0C0C0" w:color="auto" w:val="clear"/>
              </w:rPr>
              <w:t> </w:t>
            </w:r>
            <w:r>
              <w:rPr>
                <w:b/>
                <w:sz w:val="16"/>
                <w:shd w:fill="C0C0C0" w:color="auto" w:val="clear"/>
              </w:rPr>
              <w:t>  often </w:t>
            </w:r>
          </w:p>
        </w:tc>
        <w:tc>
          <w:tcPr>
            <w:tcW w:w="861" w:type="dxa"/>
          </w:tcPr>
          <w:p>
            <w:pPr>
              <w:pStyle w:val="TableParagraph"/>
              <w:rPr>
                <w:rFonts w:ascii="Times New Roman"/>
                <w:sz w:val="18"/>
              </w:rPr>
            </w:pPr>
          </w:p>
        </w:tc>
        <w:tc>
          <w:tcPr>
            <w:tcW w:w="572" w:type="dxa"/>
            <w:tcBorders>
              <w:top w:val="single" w:sz="12" w:space="0" w:color="000000"/>
              <w:bottom w:val="single" w:sz="12" w:space="0" w:color="000000"/>
            </w:tcBorders>
          </w:tcPr>
          <w:p>
            <w:pPr>
              <w:pStyle w:val="TableParagraph"/>
              <w:rPr>
                <w:sz w:val="18"/>
              </w:rPr>
            </w:pPr>
          </w:p>
          <w:p>
            <w:pPr>
              <w:pStyle w:val="TableParagraph"/>
              <w:spacing w:before="131"/>
              <w:ind w:left="-18" w:right="1"/>
              <w:jc w:val="center"/>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says</w:t>
            </w:r>
            <w:r>
              <w:rPr>
                <w:b/>
                <w:spacing w:val="20"/>
                <w:sz w:val="16"/>
                <w:shd w:fill="C0C0C0" w:color="auto" w:val="clear"/>
              </w:rPr>
              <w:t> </w:t>
            </w:r>
          </w:p>
        </w:tc>
        <w:tc>
          <w:tcPr>
            <w:tcW w:w="861" w:type="dxa"/>
          </w:tcPr>
          <w:p>
            <w:pPr>
              <w:pStyle w:val="TableParagraph"/>
              <w:rPr>
                <w:rFonts w:ascii="Times New Roman"/>
                <w:sz w:val="18"/>
              </w:rPr>
            </w:pPr>
          </w:p>
        </w:tc>
        <w:tc>
          <w:tcPr>
            <w:tcW w:w="485" w:type="dxa"/>
          </w:tcPr>
          <w:p>
            <w:pPr>
              <w:pStyle w:val="TableParagraph"/>
              <w:rPr>
                <w:rFonts w:ascii="Times New Roman"/>
                <w:sz w:val="18"/>
              </w:rPr>
            </w:pPr>
          </w:p>
        </w:tc>
        <w:tc>
          <w:tcPr>
            <w:tcW w:w="860" w:type="dxa"/>
          </w:tcPr>
          <w:p>
            <w:pPr>
              <w:pStyle w:val="TableParagraph"/>
              <w:rPr>
                <w:rFonts w:ascii="Times New Roman"/>
                <w:sz w:val="18"/>
              </w:rPr>
            </w:pPr>
          </w:p>
        </w:tc>
        <w:tc>
          <w:tcPr>
            <w:tcW w:w="787" w:type="dxa"/>
            <w:tcBorders>
              <w:top w:val="single" w:sz="12" w:space="0" w:color="000000"/>
              <w:bottom w:val="single" w:sz="12" w:space="0" w:color="000000"/>
            </w:tcBorders>
          </w:tcPr>
          <w:p>
            <w:pPr>
              <w:pStyle w:val="TableParagraph"/>
              <w:rPr>
                <w:sz w:val="18"/>
              </w:rPr>
            </w:pPr>
          </w:p>
          <w:p>
            <w:pPr>
              <w:pStyle w:val="TableParagraph"/>
              <w:spacing w:before="131"/>
              <w:ind w:left="-22"/>
              <w:rPr>
                <w:b/>
                <w:sz w:val="16"/>
              </w:rPr>
            </w:pPr>
            <w:r>
              <w:rPr>
                <w:b/>
                <w:w w:val="99"/>
                <w:sz w:val="16"/>
                <w:shd w:fill="C0C0C0" w:color="auto" w:val="clear"/>
              </w:rPr>
              <w:t> </w:t>
            </w:r>
            <w:r>
              <w:rPr>
                <w:b/>
                <w:sz w:val="16"/>
                <w:shd w:fill="C0C0C0" w:color="auto" w:val="clear"/>
              </w:rPr>
              <w:t>  Sydney </w:t>
            </w:r>
          </w:p>
        </w:tc>
        <w:tc>
          <w:tcPr>
            <w:tcW w:w="861" w:type="dxa"/>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641" w:type="dxa"/>
          </w:tcPr>
          <w:p>
            <w:pPr>
              <w:pStyle w:val="TableParagraph"/>
              <w:rPr>
                <w:rFonts w:ascii="Times New Roman"/>
                <w:sz w:val="18"/>
              </w:rPr>
            </w:pPr>
          </w:p>
        </w:tc>
        <w:tc>
          <w:tcPr>
            <w:tcW w:w="862" w:type="dxa"/>
            <w:vMerge/>
            <w:tcBorders>
              <w:top w:val="nil"/>
              <w:bottom w:val="single" w:sz="12" w:space="0" w:color="000000"/>
            </w:tcBorders>
          </w:tcPr>
          <w:p>
            <w:pPr>
              <w:rPr>
                <w:sz w:val="2"/>
                <w:szCs w:val="2"/>
              </w:rPr>
            </w:pPr>
          </w:p>
        </w:tc>
      </w:tr>
      <w:tr>
        <w:trPr>
          <w:trHeight w:val="321" w:hRule="atLeast"/>
        </w:trPr>
        <w:tc>
          <w:tcPr>
            <w:tcW w:w="248" w:type="dxa"/>
          </w:tcPr>
          <w:p>
            <w:pPr>
              <w:pStyle w:val="TableParagraph"/>
              <w:spacing w:line="166" w:lineRule="exact" w:before="135"/>
              <w:ind w:left="50"/>
              <w:rPr>
                <w:b/>
                <w:i/>
                <w:sz w:val="16"/>
              </w:rPr>
            </w:pPr>
            <w:r>
              <w:rPr>
                <w:b/>
                <w:i/>
                <w:w w:val="99"/>
                <w:sz w:val="16"/>
              </w:rPr>
              <w:t>2</w:t>
            </w:r>
          </w:p>
        </w:tc>
        <w:tc>
          <w:tcPr>
            <w:tcW w:w="1700" w:type="dxa"/>
            <w:tcBorders>
              <w:right w:val="single" w:sz="12" w:space="0" w:color="000000"/>
            </w:tcBorders>
          </w:tcPr>
          <w:p>
            <w:pPr>
              <w:pStyle w:val="TableParagraph"/>
              <w:spacing w:line="165" w:lineRule="exact" w:before="136"/>
              <w:ind w:left="107"/>
              <w:rPr>
                <w:i/>
                <w:sz w:val="16"/>
              </w:rPr>
            </w:pPr>
            <w:r>
              <w:rPr>
                <w:i/>
                <w:sz w:val="16"/>
              </w:rPr>
              <w:t>no. of syllables:</w:t>
            </w:r>
          </w:p>
        </w:tc>
        <w:tc>
          <w:tcPr>
            <w:tcW w:w="1032" w:type="dxa"/>
            <w:tcBorders>
              <w:top w:val="single" w:sz="12" w:space="0" w:color="000000"/>
              <w:left w:val="single" w:sz="12" w:space="0" w:color="000000"/>
              <w:bottom w:val="single" w:sz="12" w:space="0" w:color="000000"/>
              <w:right w:val="single" w:sz="12" w:space="0" w:color="000000"/>
            </w:tcBorders>
          </w:tcPr>
          <w:p>
            <w:pPr>
              <w:pStyle w:val="TableParagraph"/>
              <w:tabs>
                <w:tab w:pos="389" w:val="left" w:leader="none"/>
                <w:tab w:pos="685" w:val="left" w:leader="none"/>
              </w:tabs>
              <w:spacing w:line="302" w:lineRule="exact"/>
              <w:ind w:left="92"/>
              <w:rPr>
                <w:rFonts w:ascii="Times New Roman" w:hAnsi="Times New Roman"/>
                <w:sz w:val="28"/>
              </w:rPr>
            </w:pPr>
            <w:r>
              <w:rPr>
                <w:rFonts w:ascii="Times New Roman" w:hAnsi="Times New Roman"/>
                <w:sz w:val="28"/>
              </w:rPr>
              <w:t>º</w:t>
              <w:tab/>
              <w:t>º</w:t>
              <w:tab/>
              <w:t>º</w:t>
            </w:r>
          </w:p>
        </w:tc>
        <w:tc>
          <w:tcPr>
            <w:tcW w:w="860" w:type="dxa"/>
            <w:tcBorders>
              <w:left w:val="single" w:sz="12" w:space="0" w:color="000000"/>
              <w:right w:val="single" w:sz="12" w:space="0" w:color="000000"/>
            </w:tcBorders>
          </w:tcPr>
          <w:p>
            <w:pPr>
              <w:pStyle w:val="TableParagraph"/>
              <w:rPr>
                <w:rFonts w:ascii="Times New Roman"/>
                <w:sz w:val="18"/>
              </w:rPr>
            </w:pP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34"/>
              <w:rPr>
                <w:rFonts w:ascii="Times New Roman" w:hAnsi="Times New Roman"/>
                <w:sz w:val="28"/>
              </w:rPr>
            </w:pPr>
            <w:r>
              <w:rPr>
                <w:rFonts w:ascii="Times New Roman" w:hAnsi="Times New Roman"/>
                <w:sz w:val="28"/>
              </w:rPr>
              <w:t>º º</w:t>
            </w:r>
          </w:p>
        </w:tc>
        <w:tc>
          <w:tcPr>
            <w:tcW w:w="861" w:type="dxa"/>
            <w:tcBorders>
              <w:left w:val="single" w:sz="12" w:space="0" w:color="000000"/>
              <w:right w:val="single" w:sz="12" w:space="0" w:color="000000"/>
            </w:tcBorders>
          </w:tcPr>
          <w:p>
            <w:pPr>
              <w:pStyle w:val="TableParagraph"/>
              <w:rPr>
                <w:rFonts w:ascii="Times New Roman"/>
                <w:sz w:val="18"/>
              </w:rPr>
            </w:pPr>
          </w:p>
        </w:tc>
        <w:tc>
          <w:tcPr>
            <w:tcW w:w="572"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6"/>
              <w:jc w:val="center"/>
              <w:rPr>
                <w:rFonts w:ascii="Times New Roman" w:hAnsi="Times New Roman"/>
                <w:sz w:val="28"/>
              </w:rPr>
            </w:pPr>
            <w:r>
              <w:rPr>
                <w:rFonts w:ascii="Times New Roman" w:hAnsi="Times New Roman"/>
                <w:w w:val="99"/>
                <w:sz w:val="28"/>
              </w:rPr>
              <w:t>º</w:t>
            </w:r>
          </w:p>
        </w:tc>
        <w:tc>
          <w:tcPr>
            <w:tcW w:w="861" w:type="dxa"/>
            <w:tcBorders>
              <w:left w:val="single" w:sz="12" w:space="0" w:color="000000"/>
            </w:tcBorders>
          </w:tcPr>
          <w:p>
            <w:pPr>
              <w:pStyle w:val="TableParagraph"/>
              <w:rPr>
                <w:rFonts w:ascii="Times New Roman"/>
                <w:sz w:val="18"/>
              </w:rPr>
            </w:pPr>
          </w:p>
        </w:tc>
        <w:tc>
          <w:tcPr>
            <w:tcW w:w="485" w:type="dxa"/>
          </w:tcPr>
          <w:p>
            <w:pPr>
              <w:pStyle w:val="TableParagraph"/>
              <w:rPr>
                <w:rFonts w:ascii="Times New Roman"/>
                <w:sz w:val="18"/>
              </w:rPr>
            </w:pPr>
          </w:p>
        </w:tc>
        <w:tc>
          <w:tcPr>
            <w:tcW w:w="860" w:type="dxa"/>
            <w:tcBorders>
              <w:right w:val="single" w:sz="12" w:space="0" w:color="000000"/>
            </w:tcBorders>
          </w:tcPr>
          <w:p>
            <w:pPr>
              <w:pStyle w:val="TableParagraph"/>
              <w:rPr>
                <w:rFonts w:ascii="Times New Roman"/>
                <w:sz w:val="18"/>
              </w:rPr>
            </w:pPr>
          </w:p>
        </w:tc>
        <w:tc>
          <w:tcPr>
            <w:tcW w:w="787" w:type="dxa"/>
            <w:tcBorders>
              <w:top w:val="single" w:sz="12" w:space="0" w:color="000000"/>
              <w:left w:val="single" w:sz="12" w:space="0" w:color="000000"/>
              <w:bottom w:val="single" w:sz="12" w:space="0" w:color="000000"/>
              <w:right w:val="single" w:sz="12" w:space="0" w:color="000000"/>
            </w:tcBorders>
          </w:tcPr>
          <w:p>
            <w:pPr>
              <w:pStyle w:val="TableParagraph"/>
              <w:tabs>
                <w:tab w:pos="481" w:val="left" w:leader="none"/>
              </w:tabs>
              <w:spacing w:line="302" w:lineRule="exact"/>
              <w:ind w:left="173"/>
              <w:rPr>
                <w:rFonts w:ascii="Times New Roman" w:hAnsi="Times New Roman"/>
                <w:sz w:val="28"/>
              </w:rPr>
            </w:pPr>
            <w:r>
              <w:rPr>
                <w:rFonts w:ascii="Times New Roman" w:hAnsi="Times New Roman"/>
                <w:sz w:val="28"/>
              </w:rPr>
              <w:t>º</w:t>
              <w:tab/>
              <w:t>º</w:t>
            </w:r>
          </w:p>
        </w:tc>
        <w:tc>
          <w:tcPr>
            <w:tcW w:w="861" w:type="dxa"/>
            <w:tcBorders>
              <w:left w:val="single" w:sz="12" w:space="0" w:color="000000"/>
            </w:tcBorders>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461" w:type="dxa"/>
          </w:tcPr>
          <w:p>
            <w:pPr>
              <w:pStyle w:val="TableParagraph"/>
              <w:rPr>
                <w:rFonts w:ascii="Times New Roman"/>
                <w:sz w:val="18"/>
              </w:rPr>
            </w:pPr>
          </w:p>
        </w:tc>
        <w:tc>
          <w:tcPr>
            <w:tcW w:w="861" w:type="dxa"/>
          </w:tcPr>
          <w:p>
            <w:pPr>
              <w:pStyle w:val="TableParagraph"/>
              <w:rPr>
                <w:rFonts w:ascii="Times New Roman"/>
                <w:sz w:val="18"/>
              </w:rPr>
            </w:pPr>
          </w:p>
        </w:tc>
        <w:tc>
          <w:tcPr>
            <w:tcW w:w="641" w:type="dxa"/>
          </w:tcPr>
          <w:p>
            <w:pPr>
              <w:pStyle w:val="TableParagraph"/>
              <w:rPr>
                <w:rFonts w:ascii="Times New Roman"/>
                <w:sz w:val="18"/>
              </w:rPr>
            </w:pPr>
          </w:p>
        </w:tc>
        <w:tc>
          <w:tcPr>
            <w:tcW w:w="862" w:type="dxa"/>
            <w:vMerge/>
            <w:tcBorders>
              <w:top w:val="nil"/>
              <w:bottom w:val="single" w:sz="12" w:space="0" w:color="000000"/>
            </w:tcBorders>
          </w:tcPr>
          <w:p>
            <w:pPr>
              <w:rPr>
                <w:sz w:val="2"/>
                <w:szCs w:val="2"/>
              </w:rPr>
            </w:pPr>
          </w:p>
        </w:tc>
      </w:tr>
      <w:tr>
        <w:trPr>
          <w:trHeight w:val="794"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700" w:type="dxa"/>
          </w:tcPr>
          <w:p>
            <w:pPr>
              <w:pStyle w:val="TableParagraph"/>
              <w:rPr>
                <w:sz w:val="18"/>
              </w:rPr>
            </w:pPr>
          </w:p>
          <w:p>
            <w:pPr>
              <w:pStyle w:val="TableParagraph"/>
              <w:spacing w:before="132"/>
              <w:ind w:left="108"/>
              <w:rPr>
                <w:i/>
                <w:sz w:val="16"/>
              </w:rPr>
            </w:pPr>
            <w:r>
              <w:rPr>
                <w:i/>
                <w:sz w:val="16"/>
              </w:rPr>
              <w:t>function word:</w:t>
            </w:r>
          </w:p>
        </w:tc>
        <w:tc>
          <w:tcPr>
            <w:tcW w:w="1032" w:type="dxa"/>
            <w:tcBorders>
              <w:top w:val="single" w:sz="12" w:space="0" w:color="000000"/>
            </w:tcBorders>
          </w:tcPr>
          <w:p>
            <w:pPr>
              <w:pStyle w:val="TableParagraph"/>
              <w:rPr>
                <w:rFonts w:ascii="Times New Roman"/>
                <w:sz w:val="18"/>
              </w:rPr>
            </w:pPr>
          </w:p>
        </w:tc>
        <w:tc>
          <w:tcPr>
            <w:tcW w:w="860" w:type="dxa"/>
            <w:tcBorders>
              <w:bottom w:val="single" w:sz="12" w:space="0" w:color="000000"/>
            </w:tcBorders>
          </w:tcPr>
          <w:p>
            <w:pPr>
              <w:pStyle w:val="TableParagraph"/>
              <w:rPr>
                <w:rFonts w:ascii="Times New Roman"/>
                <w:sz w:val="18"/>
              </w:rPr>
            </w:pPr>
          </w:p>
        </w:tc>
        <w:tc>
          <w:tcPr>
            <w:tcW w:w="609" w:type="dxa"/>
            <w:tcBorders>
              <w:top w:val="single" w:sz="12" w:space="0" w:color="000000"/>
            </w:tcBorders>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572" w:type="dxa"/>
            <w:tcBorders>
              <w:top w:val="single" w:sz="12" w:space="0" w:color="000000"/>
            </w:tcBorders>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485" w:type="dxa"/>
          </w:tcPr>
          <w:p>
            <w:pPr>
              <w:pStyle w:val="TableParagraph"/>
              <w:rPr>
                <w:sz w:val="18"/>
              </w:rPr>
            </w:pPr>
          </w:p>
          <w:p>
            <w:pPr>
              <w:pStyle w:val="TableParagraph"/>
              <w:spacing w:before="131"/>
              <w:ind w:left="-19" w:right="3"/>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that</w:t>
            </w:r>
            <w:r>
              <w:rPr>
                <w:spacing w:val="20"/>
                <w:sz w:val="16"/>
                <w:shd w:fill="C0C0C0" w:color="auto" w:val="clear"/>
              </w:rPr>
              <w:t> </w:t>
            </w:r>
          </w:p>
        </w:tc>
        <w:tc>
          <w:tcPr>
            <w:tcW w:w="860" w:type="dxa"/>
            <w:tcBorders>
              <w:bottom w:val="single" w:sz="12" w:space="0" w:color="000000"/>
            </w:tcBorders>
          </w:tcPr>
          <w:p>
            <w:pPr>
              <w:pStyle w:val="TableParagraph"/>
              <w:rPr>
                <w:rFonts w:ascii="Times New Roman"/>
                <w:sz w:val="18"/>
              </w:rPr>
            </w:pPr>
          </w:p>
        </w:tc>
        <w:tc>
          <w:tcPr>
            <w:tcW w:w="787" w:type="dxa"/>
            <w:tcBorders>
              <w:top w:val="single" w:sz="12" w:space="0" w:color="000000"/>
            </w:tcBorders>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461" w:type="dxa"/>
          </w:tcPr>
          <w:p>
            <w:pPr>
              <w:pStyle w:val="TableParagraph"/>
              <w:rPr>
                <w:sz w:val="18"/>
              </w:rPr>
            </w:pPr>
          </w:p>
          <w:p>
            <w:pPr>
              <w:pStyle w:val="TableParagraph"/>
              <w:spacing w:before="131"/>
              <w:ind w:left="-24" w:right="8"/>
              <w:jc w:val="center"/>
              <w:rPr>
                <w:sz w:val="16"/>
              </w:rPr>
            </w:pPr>
            <w:r>
              <w:rPr>
                <w:w w:val="99"/>
                <w:sz w:val="16"/>
                <w:shd w:fill="C0C0C0" w:color="auto" w:val="clear"/>
              </w:rPr>
              <w:t> </w:t>
            </w:r>
            <w:r>
              <w:rPr>
                <w:sz w:val="16"/>
                <w:shd w:fill="C0C0C0" w:color="auto" w:val="clear"/>
              </w:rPr>
              <w:t>  </w:t>
            </w:r>
            <w:r>
              <w:rPr>
                <w:spacing w:val="8"/>
                <w:sz w:val="16"/>
                <w:shd w:fill="C0C0C0" w:color="auto" w:val="clear"/>
              </w:rPr>
              <w:t> </w:t>
            </w:r>
            <w:r>
              <w:rPr>
                <w:sz w:val="16"/>
                <w:shd w:fill="C0C0C0" w:color="auto" w:val="clear"/>
              </w:rPr>
              <w:t>is</w:t>
            </w:r>
            <w:r>
              <w:rPr>
                <w:spacing w:val="-6"/>
                <w:sz w:val="16"/>
                <w:shd w:fill="C0C0C0" w:color="auto" w:val="clear"/>
              </w:rPr>
              <w:t> </w:t>
            </w:r>
          </w:p>
        </w:tc>
        <w:tc>
          <w:tcPr>
            <w:tcW w:w="861" w:type="dxa"/>
            <w:tcBorders>
              <w:bottom w:val="single" w:sz="12" w:space="0" w:color="000000"/>
            </w:tcBorders>
          </w:tcPr>
          <w:p>
            <w:pPr>
              <w:pStyle w:val="TableParagraph"/>
              <w:rPr>
                <w:rFonts w:ascii="Times New Roman"/>
                <w:sz w:val="18"/>
              </w:rPr>
            </w:pPr>
          </w:p>
        </w:tc>
        <w:tc>
          <w:tcPr>
            <w:tcW w:w="461" w:type="dxa"/>
          </w:tcPr>
          <w:p>
            <w:pPr>
              <w:pStyle w:val="TableParagraph"/>
              <w:rPr>
                <w:sz w:val="18"/>
              </w:rPr>
            </w:pPr>
          </w:p>
          <w:p>
            <w:pPr>
              <w:pStyle w:val="TableParagraph"/>
              <w:spacing w:before="131"/>
              <w:ind w:left="-26" w:right="10"/>
              <w:jc w:val="center"/>
              <w:rPr>
                <w:sz w:val="16"/>
              </w:rPr>
            </w:pPr>
            <w:r>
              <w:rPr>
                <w:w w:val="99"/>
                <w:sz w:val="16"/>
                <w:shd w:fill="C0C0C0" w:color="auto" w:val="clear"/>
              </w:rPr>
              <w:t> </w:t>
            </w:r>
            <w:r>
              <w:rPr>
                <w:sz w:val="16"/>
                <w:shd w:fill="C0C0C0" w:color="auto" w:val="clear"/>
              </w:rPr>
              <w:t>  the</w:t>
            </w:r>
            <w:r>
              <w:rPr>
                <w:spacing w:val="-15"/>
                <w:sz w:val="16"/>
                <w:shd w:fill="C0C0C0" w:color="auto" w:val="clear"/>
              </w:rPr>
              <w:t> </w:t>
            </w:r>
          </w:p>
        </w:tc>
        <w:tc>
          <w:tcPr>
            <w:tcW w:w="861" w:type="dxa"/>
            <w:tcBorders>
              <w:bottom w:val="single" w:sz="12" w:space="0" w:color="000000"/>
            </w:tcBorders>
          </w:tcPr>
          <w:p>
            <w:pPr>
              <w:pStyle w:val="TableParagraph"/>
              <w:rPr>
                <w:rFonts w:ascii="Times New Roman"/>
                <w:sz w:val="18"/>
              </w:rPr>
            </w:pPr>
          </w:p>
        </w:tc>
        <w:tc>
          <w:tcPr>
            <w:tcW w:w="641" w:type="dxa"/>
          </w:tcPr>
          <w:p>
            <w:pPr>
              <w:pStyle w:val="TableParagraph"/>
              <w:rPr>
                <w:sz w:val="18"/>
              </w:rPr>
            </w:pPr>
          </w:p>
          <w:p>
            <w:pPr>
              <w:pStyle w:val="TableParagraph"/>
              <w:spacing w:before="131"/>
              <w:ind w:left="-28" w:right="12"/>
              <w:jc w:val="center"/>
              <w:rPr>
                <w:sz w:val="16"/>
              </w:rPr>
            </w:pPr>
            <w:r>
              <w:rPr>
                <w:w w:val="99"/>
                <w:sz w:val="16"/>
                <w:shd w:fill="C0C0C0" w:color="auto" w:val="clear"/>
              </w:rPr>
              <w:t> </w:t>
            </w:r>
            <w:r>
              <w:rPr>
                <w:sz w:val="16"/>
                <w:shd w:fill="C0C0C0" w:color="auto" w:val="clear"/>
              </w:rPr>
              <w:t>  </w:t>
            </w:r>
            <w:r>
              <w:rPr>
                <w:spacing w:val="-17"/>
                <w:sz w:val="16"/>
                <w:shd w:fill="C0C0C0" w:color="auto" w:val="clear"/>
              </w:rPr>
              <w:t> </w:t>
            </w:r>
            <w:r>
              <w:rPr>
                <w:sz w:val="16"/>
                <w:shd w:fill="C0C0C0" w:color="auto" w:val="clear"/>
              </w:rPr>
              <w:t>most</w:t>
            </w:r>
            <w:r>
              <w:rPr>
                <w:spacing w:val="13"/>
                <w:sz w:val="16"/>
                <w:shd w:fill="C0C0C0" w:color="auto" w:val="clear"/>
              </w:rPr>
              <w:t> </w:t>
            </w:r>
          </w:p>
        </w:tc>
        <w:tc>
          <w:tcPr>
            <w:tcW w:w="862" w:type="dxa"/>
            <w:vMerge/>
            <w:tcBorders>
              <w:top w:val="nil"/>
              <w:bottom w:val="single" w:sz="12" w:space="0" w:color="000000"/>
            </w:tcBorders>
          </w:tcPr>
          <w:p>
            <w:pPr>
              <w:rPr>
                <w:sz w:val="2"/>
                <w:szCs w:val="2"/>
              </w:rPr>
            </w:pPr>
          </w:p>
        </w:tc>
      </w:tr>
      <w:tr>
        <w:trPr>
          <w:trHeight w:val="285" w:hRule="atLeast"/>
        </w:trPr>
        <w:tc>
          <w:tcPr>
            <w:tcW w:w="248" w:type="dxa"/>
          </w:tcPr>
          <w:p>
            <w:pPr>
              <w:pStyle w:val="TableParagraph"/>
              <w:spacing w:line="167" w:lineRule="exact" w:before="98"/>
              <w:ind w:left="50"/>
              <w:rPr>
                <w:b/>
                <w:i/>
                <w:sz w:val="16"/>
              </w:rPr>
            </w:pPr>
            <w:r>
              <w:rPr>
                <w:b/>
                <w:i/>
                <w:w w:val="99"/>
                <w:sz w:val="16"/>
              </w:rPr>
              <w:t>7</w:t>
            </w:r>
          </w:p>
        </w:tc>
        <w:tc>
          <w:tcPr>
            <w:tcW w:w="1700" w:type="dxa"/>
          </w:tcPr>
          <w:p>
            <w:pPr>
              <w:pStyle w:val="TableParagraph"/>
              <w:spacing w:line="166" w:lineRule="exact" w:before="99"/>
              <w:ind w:left="108"/>
              <w:rPr>
                <w:i/>
                <w:sz w:val="16"/>
              </w:rPr>
            </w:pPr>
            <w:r>
              <w:rPr>
                <w:i/>
                <w:sz w:val="16"/>
              </w:rPr>
              <w:t>connecting sounds:</w:t>
            </w:r>
          </w:p>
        </w:tc>
        <w:tc>
          <w:tcPr>
            <w:tcW w:w="1032" w:type="dxa"/>
            <w:tcBorders>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55"/>
              <w:rPr>
                <w:sz w:val="16"/>
              </w:rPr>
            </w:pPr>
            <w:r>
              <w:rPr>
                <w:sz w:val="16"/>
              </w:rPr>
              <w:t>cv</w:t>
            </w:r>
          </w:p>
        </w:tc>
        <w:tc>
          <w:tcPr>
            <w:tcW w:w="609"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58"/>
              <w:jc w:val="right"/>
              <w:rPr>
                <w:sz w:val="16"/>
              </w:rPr>
            </w:pPr>
            <w:r>
              <w:rPr>
                <w:w w:val="95"/>
                <w:sz w:val="16"/>
              </w:rPr>
              <w:t>cc</w:t>
            </w:r>
          </w:p>
        </w:tc>
        <w:tc>
          <w:tcPr>
            <w:tcW w:w="572"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5" w:right="1"/>
              <w:jc w:val="center"/>
              <w:rPr>
                <w:sz w:val="16"/>
              </w:rPr>
            </w:pPr>
            <w:r>
              <w:rPr>
                <w:sz w:val="16"/>
              </w:rPr>
              <w:t>cc</w:t>
            </w:r>
          </w:p>
        </w:tc>
        <w:tc>
          <w:tcPr>
            <w:tcW w:w="485"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96" w:right="251"/>
              <w:jc w:val="center"/>
              <w:rPr>
                <w:sz w:val="16"/>
              </w:rPr>
            </w:pPr>
            <w:r>
              <w:rPr>
                <w:sz w:val="16"/>
              </w:rPr>
              <w:t>cc</w:t>
            </w:r>
          </w:p>
        </w:tc>
        <w:tc>
          <w:tcPr>
            <w:tcW w:w="787"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41" w:right="301"/>
              <w:jc w:val="center"/>
              <w:rPr>
                <w:sz w:val="16"/>
              </w:rPr>
            </w:pPr>
            <w:r>
              <w:rPr>
                <w:sz w:val="16"/>
              </w:rPr>
              <w:t>vv</w:t>
            </w:r>
          </w:p>
        </w:tc>
        <w:tc>
          <w:tcPr>
            <w:tcW w:w="461"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365"/>
              <w:jc w:val="right"/>
              <w:rPr>
                <w:sz w:val="16"/>
              </w:rPr>
            </w:pPr>
            <w:r>
              <w:rPr>
                <w:w w:val="95"/>
                <w:sz w:val="16"/>
              </w:rPr>
              <w:t>cc</w:t>
            </w:r>
          </w:p>
        </w:tc>
        <w:tc>
          <w:tcPr>
            <w:tcW w:w="461"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234" w:right="301"/>
              <w:jc w:val="center"/>
              <w:rPr>
                <w:sz w:val="16"/>
              </w:rPr>
            </w:pPr>
            <w:r>
              <w:rPr>
                <w:sz w:val="16"/>
              </w:rPr>
              <w:t>vc</w:t>
            </w:r>
          </w:p>
        </w:tc>
        <w:tc>
          <w:tcPr>
            <w:tcW w:w="641" w:type="dxa"/>
            <w:tcBorders>
              <w:left w:val="single" w:sz="12" w:space="0" w:color="000000"/>
              <w:right w:val="single" w:sz="12" w:space="0" w:color="000000"/>
            </w:tcBorders>
          </w:tcPr>
          <w:p>
            <w:pPr>
              <w:pStyle w:val="TableParagraph"/>
              <w:rPr>
                <w:rFonts w:ascii="Times New Roman"/>
                <w:sz w:val="18"/>
              </w:rPr>
            </w:pPr>
          </w:p>
        </w:tc>
        <w:tc>
          <w:tcPr>
            <w:tcW w:w="862"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189" w:right="260"/>
              <w:jc w:val="center"/>
              <w:rPr>
                <w:sz w:val="16"/>
              </w:rPr>
            </w:pPr>
            <w:r>
              <w:rPr>
                <w:sz w:val="16"/>
              </w:rPr>
              <w:t>cc</w:t>
            </w:r>
          </w:p>
        </w:tc>
      </w:tr>
      <w:tr>
        <w:trPr>
          <w:trHeight w:val="284" w:hRule="atLeast"/>
        </w:trPr>
        <w:tc>
          <w:tcPr>
            <w:tcW w:w="248" w:type="dxa"/>
          </w:tcPr>
          <w:p>
            <w:pPr>
              <w:pStyle w:val="TableParagraph"/>
              <w:spacing w:line="166" w:lineRule="exact" w:before="98"/>
              <w:ind w:left="50"/>
              <w:rPr>
                <w:b/>
                <w:i/>
                <w:sz w:val="16"/>
              </w:rPr>
            </w:pPr>
            <w:r>
              <w:rPr>
                <w:b/>
                <w:i/>
                <w:w w:val="99"/>
                <w:sz w:val="16"/>
              </w:rPr>
              <w:t>6</w:t>
            </w:r>
          </w:p>
        </w:tc>
        <w:tc>
          <w:tcPr>
            <w:tcW w:w="1700" w:type="dxa"/>
          </w:tcPr>
          <w:p>
            <w:pPr>
              <w:pStyle w:val="TableParagraph"/>
              <w:spacing w:line="165" w:lineRule="exact" w:before="99"/>
              <w:ind w:left="108"/>
              <w:rPr>
                <w:i/>
                <w:sz w:val="16"/>
              </w:rPr>
            </w:pPr>
            <w:r>
              <w:rPr>
                <w:i/>
                <w:sz w:val="16"/>
              </w:rPr>
              <w:t>weak forms:</w:t>
            </w:r>
          </w:p>
        </w:tc>
        <w:tc>
          <w:tcPr>
            <w:tcW w:w="1032" w:type="dxa"/>
          </w:tcPr>
          <w:p>
            <w:pPr>
              <w:pStyle w:val="TableParagraph"/>
              <w:rPr>
                <w:rFonts w:ascii="Times New Roman"/>
                <w:sz w:val="18"/>
              </w:rPr>
            </w:pPr>
          </w:p>
        </w:tc>
        <w:tc>
          <w:tcPr>
            <w:tcW w:w="860" w:type="dxa"/>
            <w:tcBorders>
              <w:top w:val="single" w:sz="12" w:space="0" w:color="000000"/>
              <w:bottom w:val="single" w:sz="12" w:space="0" w:color="000000"/>
            </w:tcBorders>
          </w:tcPr>
          <w:p>
            <w:pPr>
              <w:pStyle w:val="TableParagraph"/>
              <w:rPr>
                <w:rFonts w:ascii="Times New Roman"/>
                <w:sz w:val="18"/>
              </w:rPr>
            </w:pPr>
          </w:p>
        </w:tc>
        <w:tc>
          <w:tcPr>
            <w:tcW w:w="609" w:type="dxa"/>
          </w:tcPr>
          <w:p>
            <w:pPr>
              <w:pStyle w:val="TableParagraph"/>
              <w:rPr>
                <w:rFonts w:ascii="Times New Roman"/>
                <w:sz w:val="18"/>
              </w:rPr>
            </w:pPr>
          </w:p>
        </w:tc>
        <w:tc>
          <w:tcPr>
            <w:tcW w:w="861" w:type="dxa"/>
            <w:tcBorders>
              <w:top w:val="single" w:sz="12" w:space="0" w:color="000000"/>
              <w:bottom w:val="single" w:sz="12" w:space="0" w:color="000000"/>
            </w:tcBorders>
          </w:tcPr>
          <w:p>
            <w:pPr>
              <w:pStyle w:val="TableParagraph"/>
              <w:rPr>
                <w:rFonts w:ascii="Times New Roman"/>
                <w:sz w:val="18"/>
              </w:rPr>
            </w:pPr>
          </w:p>
        </w:tc>
        <w:tc>
          <w:tcPr>
            <w:tcW w:w="572" w:type="dxa"/>
          </w:tcPr>
          <w:p>
            <w:pPr>
              <w:pStyle w:val="TableParagraph"/>
              <w:rPr>
                <w:rFonts w:ascii="Times New Roman"/>
                <w:sz w:val="18"/>
              </w:rPr>
            </w:pPr>
          </w:p>
        </w:tc>
        <w:tc>
          <w:tcPr>
            <w:tcW w:w="861" w:type="dxa"/>
            <w:tcBorders>
              <w:top w:val="single" w:sz="12" w:space="0" w:color="000000"/>
              <w:bottom w:val="single" w:sz="12" w:space="0" w:color="000000"/>
            </w:tcBorders>
          </w:tcPr>
          <w:p>
            <w:pPr>
              <w:pStyle w:val="TableParagraph"/>
              <w:rPr>
                <w:rFonts w:ascii="Times New Roman"/>
                <w:sz w:val="18"/>
              </w:rPr>
            </w:pPr>
          </w:p>
        </w:tc>
        <w:tc>
          <w:tcPr>
            <w:tcW w:w="485" w:type="dxa"/>
          </w:tcPr>
          <w:p>
            <w:pPr>
              <w:pStyle w:val="TableParagraph"/>
              <w:spacing w:line="166" w:lineRule="exact" w:before="98"/>
              <w:ind w:right="11"/>
              <w:jc w:val="center"/>
              <w:rPr>
                <w:b/>
                <w:sz w:val="16"/>
              </w:rPr>
            </w:pPr>
            <w:r>
              <w:rPr>
                <w:b/>
                <w:w w:val="99"/>
                <w:sz w:val="16"/>
              </w:rPr>
              <w:t>W</w:t>
            </w:r>
          </w:p>
        </w:tc>
        <w:tc>
          <w:tcPr>
            <w:tcW w:w="860" w:type="dxa"/>
            <w:tcBorders>
              <w:top w:val="single" w:sz="12" w:space="0" w:color="000000"/>
              <w:bottom w:val="single" w:sz="12" w:space="0" w:color="000000"/>
            </w:tcBorders>
          </w:tcPr>
          <w:p>
            <w:pPr>
              <w:pStyle w:val="TableParagraph"/>
              <w:rPr>
                <w:rFonts w:ascii="Times New Roman"/>
                <w:sz w:val="18"/>
              </w:rPr>
            </w:pPr>
          </w:p>
        </w:tc>
        <w:tc>
          <w:tcPr>
            <w:tcW w:w="787" w:type="dxa"/>
          </w:tcPr>
          <w:p>
            <w:pPr>
              <w:pStyle w:val="TableParagraph"/>
              <w:rPr>
                <w:rFonts w:ascii="Times New Roman"/>
                <w:sz w:val="18"/>
              </w:rPr>
            </w:pPr>
          </w:p>
        </w:tc>
        <w:tc>
          <w:tcPr>
            <w:tcW w:w="861" w:type="dxa"/>
            <w:tcBorders>
              <w:top w:val="single" w:sz="12" w:space="0" w:color="000000"/>
              <w:bottom w:val="single" w:sz="12" w:space="0" w:color="000000"/>
            </w:tcBorders>
          </w:tcPr>
          <w:p>
            <w:pPr>
              <w:pStyle w:val="TableParagraph"/>
              <w:rPr>
                <w:rFonts w:ascii="Times New Roman"/>
                <w:sz w:val="18"/>
              </w:rPr>
            </w:pPr>
          </w:p>
        </w:tc>
        <w:tc>
          <w:tcPr>
            <w:tcW w:w="461" w:type="dxa"/>
          </w:tcPr>
          <w:p>
            <w:pPr>
              <w:pStyle w:val="TableParagraph"/>
              <w:spacing w:line="166" w:lineRule="exact" w:before="98"/>
              <w:ind w:right="18"/>
              <w:jc w:val="center"/>
              <w:rPr>
                <w:b/>
                <w:sz w:val="16"/>
              </w:rPr>
            </w:pPr>
            <w:r>
              <w:rPr>
                <w:b/>
                <w:w w:val="99"/>
                <w:sz w:val="16"/>
              </w:rPr>
              <w:t>W</w:t>
            </w:r>
          </w:p>
        </w:tc>
        <w:tc>
          <w:tcPr>
            <w:tcW w:w="861" w:type="dxa"/>
            <w:tcBorders>
              <w:top w:val="single" w:sz="12" w:space="0" w:color="000000"/>
              <w:bottom w:val="single" w:sz="12" w:space="0" w:color="000000"/>
            </w:tcBorders>
          </w:tcPr>
          <w:p>
            <w:pPr>
              <w:pStyle w:val="TableParagraph"/>
              <w:rPr>
                <w:rFonts w:ascii="Times New Roman"/>
                <w:sz w:val="18"/>
              </w:rPr>
            </w:pPr>
          </w:p>
        </w:tc>
        <w:tc>
          <w:tcPr>
            <w:tcW w:w="461" w:type="dxa"/>
          </w:tcPr>
          <w:p>
            <w:pPr>
              <w:pStyle w:val="TableParagraph"/>
              <w:spacing w:line="166" w:lineRule="exact" w:before="98"/>
              <w:ind w:right="22"/>
              <w:jc w:val="center"/>
              <w:rPr>
                <w:b/>
                <w:sz w:val="16"/>
              </w:rPr>
            </w:pPr>
            <w:r>
              <w:rPr>
                <w:b/>
                <w:w w:val="99"/>
                <w:sz w:val="16"/>
              </w:rPr>
              <w:t>W</w:t>
            </w:r>
          </w:p>
        </w:tc>
        <w:tc>
          <w:tcPr>
            <w:tcW w:w="861" w:type="dxa"/>
            <w:tcBorders>
              <w:top w:val="single" w:sz="12" w:space="0" w:color="000000"/>
              <w:bottom w:val="single" w:sz="12" w:space="0" w:color="000000"/>
            </w:tcBorders>
          </w:tcPr>
          <w:p>
            <w:pPr>
              <w:pStyle w:val="TableParagraph"/>
              <w:rPr>
                <w:rFonts w:ascii="Times New Roman"/>
                <w:sz w:val="18"/>
              </w:rPr>
            </w:pPr>
          </w:p>
        </w:tc>
        <w:tc>
          <w:tcPr>
            <w:tcW w:w="641" w:type="dxa"/>
          </w:tcPr>
          <w:p>
            <w:pPr>
              <w:pStyle w:val="TableParagraph"/>
              <w:spacing w:line="166" w:lineRule="exact" w:before="98"/>
              <w:ind w:right="26"/>
              <w:jc w:val="center"/>
              <w:rPr>
                <w:b/>
                <w:sz w:val="16"/>
              </w:rPr>
            </w:pPr>
            <w:r>
              <w:rPr>
                <w:b/>
                <w:color w:val="969696"/>
                <w:w w:val="99"/>
                <w:sz w:val="16"/>
              </w:rPr>
              <w:t>W</w:t>
            </w:r>
          </w:p>
        </w:tc>
        <w:tc>
          <w:tcPr>
            <w:tcW w:w="862" w:type="dxa"/>
            <w:tcBorders>
              <w:top w:val="single" w:sz="12" w:space="0" w:color="000000"/>
              <w:bottom w:val="single" w:sz="12" w:space="0" w:color="000000"/>
            </w:tcBorders>
          </w:tcPr>
          <w:p>
            <w:pPr>
              <w:pStyle w:val="TableParagraph"/>
              <w:rPr>
                <w:rFonts w:ascii="Times New Roman"/>
                <w:sz w:val="18"/>
              </w:rPr>
            </w:pPr>
          </w:p>
        </w:tc>
      </w:tr>
      <w:tr>
        <w:trPr>
          <w:trHeight w:val="285" w:hRule="atLeast"/>
        </w:trPr>
        <w:tc>
          <w:tcPr>
            <w:tcW w:w="248" w:type="dxa"/>
          </w:tcPr>
          <w:p>
            <w:pPr>
              <w:pStyle w:val="TableParagraph"/>
              <w:spacing w:line="167" w:lineRule="exact" w:before="98"/>
              <w:ind w:left="50"/>
              <w:rPr>
                <w:b/>
                <w:i/>
                <w:sz w:val="16"/>
              </w:rPr>
            </w:pPr>
            <w:r>
              <w:rPr>
                <w:b/>
                <w:i/>
                <w:w w:val="99"/>
                <w:sz w:val="16"/>
              </w:rPr>
              <w:t>8</w:t>
            </w:r>
          </w:p>
        </w:tc>
        <w:tc>
          <w:tcPr>
            <w:tcW w:w="1700" w:type="dxa"/>
          </w:tcPr>
          <w:p>
            <w:pPr>
              <w:pStyle w:val="TableParagraph"/>
              <w:spacing w:line="166" w:lineRule="exact" w:before="99"/>
              <w:ind w:left="108"/>
              <w:rPr>
                <w:i/>
                <w:sz w:val="16"/>
              </w:rPr>
            </w:pPr>
            <w:r>
              <w:rPr>
                <w:i/>
                <w:sz w:val="16"/>
              </w:rPr>
              <w:t>features of C.S.:</w:t>
            </w:r>
          </w:p>
        </w:tc>
        <w:tc>
          <w:tcPr>
            <w:tcW w:w="1032" w:type="dxa"/>
            <w:tcBorders>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right w:val="single" w:sz="12" w:space="0" w:color="000000"/>
            </w:tcBorders>
          </w:tcPr>
          <w:p>
            <w:pPr>
              <w:pStyle w:val="TableParagraph"/>
              <w:spacing w:line="167" w:lineRule="exact" w:before="98"/>
              <w:ind w:left="347"/>
              <w:rPr>
                <w:sz w:val="16"/>
              </w:rPr>
            </w:pPr>
            <w:r>
              <w:rPr>
                <w:w w:val="99"/>
                <w:sz w:val="16"/>
              </w:rPr>
              <w:t>L</w:t>
            </w:r>
          </w:p>
        </w:tc>
        <w:tc>
          <w:tcPr>
            <w:tcW w:w="609"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right w:val="single" w:sz="12" w:space="0" w:color="000000"/>
            </w:tcBorders>
          </w:tcPr>
          <w:p>
            <w:pPr>
              <w:pStyle w:val="TableParagraph"/>
              <w:spacing w:line="167" w:lineRule="exact" w:before="98"/>
              <w:ind w:right="350"/>
              <w:jc w:val="right"/>
              <w:rPr>
                <w:sz w:val="16"/>
              </w:rPr>
            </w:pPr>
            <w:r>
              <w:rPr>
                <w:w w:val="99"/>
                <w:sz w:val="16"/>
              </w:rPr>
              <w:t>L</w:t>
            </w:r>
          </w:p>
        </w:tc>
        <w:tc>
          <w:tcPr>
            <w:tcW w:w="572"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right w:val="single" w:sz="12" w:space="0" w:color="000000"/>
            </w:tcBorders>
          </w:tcPr>
          <w:p>
            <w:pPr>
              <w:pStyle w:val="TableParagraph"/>
              <w:spacing w:line="167" w:lineRule="exact" w:before="98"/>
              <w:ind w:left="35"/>
              <w:jc w:val="center"/>
              <w:rPr>
                <w:sz w:val="16"/>
              </w:rPr>
            </w:pPr>
            <w:r>
              <w:rPr>
                <w:w w:val="99"/>
                <w:sz w:val="16"/>
              </w:rPr>
              <w:t>L</w:t>
            </w:r>
          </w:p>
        </w:tc>
        <w:tc>
          <w:tcPr>
            <w:tcW w:w="485"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right w:val="single" w:sz="12" w:space="0" w:color="000000"/>
            </w:tcBorders>
          </w:tcPr>
          <w:p>
            <w:pPr>
              <w:pStyle w:val="TableParagraph"/>
              <w:spacing w:line="167" w:lineRule="exact" w:before="98"/>
              <w:ind w:right="99"/>
              <w:jc w:val="center"/>
              <w:rPr>
                <w:sz w:val="16"/>
              </w:rPr>
            </w:pPr>
            <w:r>
              <w:rPr>
                <w:w w:val="99"/>
                <w:sz w:val="16"/>
              </w:rPr>
              <w:t>E</w:t>
            </w:r>
          </w:p>
        </w:tc>
        <w:tc>
          <w:tcPr>
            <w:tcW w:w="787"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right w:val="single" w:sz="12" w:space="0" w:color="000000"/>
            </w:tcBorders>
          </w:tcPr>
          <w:p>
            <w:pPr>
              <w:pStyle w:val="TableParagraph"/>
              <w:spacing w:line="167" w:lineRule="exact" w:before="98"/>
              <w:ind w:right="15"/>
              <w:jc w:val="center"/>
              <w:rPr>
                <w:sz w:val="16"/>
              </w:rPr>
            </w:pPr>
            <w:r>
              <w:rPr>
                <w:w w:val="99"/>
                <w:sz w:val="16"/>
              </w:rPr>
              <w:t>C</w:t>
            </w:r>
          </w:p>
        </w:tc>
        <w:tc>
          <w:tcPr>
            <w:tcW w:w="461"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right w:val="single" w:sz="12" w:space="0" w:color="000000"/>
            </w:tcBorders>
          </w:tcPr>
          <w:p>
            <w:pPr>
              <w:pStyle w:val="TableParagraph"/>
              <w:spacing w:line="167" w:lineRule="exact" w:before="98"/>
              <w:ind w:right="357"/>
              <w:jc w:val="right"/>
              <w:rPr>
                <w:sz w:val="16"/>
              </w:rPr>
            </w:pPr>
            <w:r>
              <w:rPr>
                <w:w w:val="99"/>
                <w:sz w:val="16"/>
              </w:rPr>
              <w:t>L</w:t>
            </w:r>
          </w:p>
        </w:tc>
        <w:tc>
          <w:tcPr>
            <w:tcW w:w="461"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right w:val="single" w:sz="12" w:space="0" w:color="000000"/>
            </w:tcBorders>
          </w:tcPr>
          <w:p>
            <w:pPr>
              <w:pStyle w:val="TableParagraph"/>
              <w:spacing w:line="167" w:lineRule="exact" w:before="98"/>
              <w:ind w:right="67"/>
              <w:jc w:val="center"/>
              <w:rPr>
                <w:sz w:val="16"/>
              </w:rPr>
            </w:pPr>
            <w:r>
              <w:rPr>
                <w:w w:val="99"/>
                <w:sz w:val="16"/>
              </w:rPr>
              <w:t>L</w:t>
            </w:r>
          </w:p>
        </w:tc>
        <w:tc>
          <w:tcPr>
            <w:tcW w:w="641" w:type="dxa"/>
            <w:tcBorders>
              <w:left w:val="single" w:sz="12" w:space="0" w:color="000000"/>
              <w:right w:val="single" w:sz="12" w:space="0" w:color="000000"/>
            </w:tcBorders>
          </w:tcPr>
          <w:p>
            <w:pPr>
              <w:pStyle w:val="TableParagraph"/>
              <w:rPr>
                <w:rFonts w:ascii="Times New Roman"/>
                <w:sz w:val="18"/>
              </w:rPr>
            </w:pPr>
          </w:p>
        </w:tc>
        <w:tc>
          <w:tcPr>
            <w:tcW w:w="862"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right="27"/>
              <w:jc w:val="center"/>
              <w:rPr>
                <w:sz w:val="16"/>
              </w:rPr>
            </w:pPr>
            <w:r>
              <w:rPr>
                <w:w w:val="99"/>
                <w:sz w:val="16"/>
              </w:rPr>
              <w:t>E</w:t>
            </w:r>
          </w:p>
        </w:tc>
      </w:tr>
      <w:tr>
        <w:trPr>
          <w:trHeight w:val="276" w:hRule="atLeast"/>
        </w:trPr>
        <w:tc>
          <w:tcPr>
            <w:tcW w:w="248" w:type="dxa"/>
          </w:tcPr>
          <w:p>
            <w:pPr>
              <w:pStyle w:val="TableParagraph"/>
              <w:rPr>
                <w:rFonts w:ascii="Times New Roman"/>
                <w:sz w:val="18"/>
              </w:rPr>
            </w:pPr>
          </w:p>
        </w:tc>
        <w:tc>
          <w:tcPr>
            <w:tcW w:w="1700" w:type="dxa"/>
          </w:tcPr>
          <w:p>
            <w:pPr>
              <w:pStyle w:val="TableParagraph"/>
              <w:rPr>
                <w:rFonts w:ascii="Times New Roman"/>
                <w:sz w:val="18"/>
              </w:rPr>
            </w:pPr>
          </w:p>
        </w:tc>
        <w:tc>
          <w:tcPr>
            <w:tcW w:w="1032" w:type="dxa"/>
          </w:tcPr>
          <w:p>
            <w:pPr>
              <w:pStyle w:val="TableParagraph"/>
              <w:rPr>
                <w:rFonts w:ascii="Times New Roman"/>
                <w:sz w:val="18"/>
              </w:rPr>
            </w:pPr>
          </w:p>
        </w:tc>
        <w:tc>
          <w:tcPr>
            <w:tcW w:w="860" w:type="dxa"/>
            <w:tcBorders>
              <w:bottom w:val="single" w:sz="12" w:space="0" w:color="000000"/>
            </w:tcBorders>
          </w:tcPr>
          <w:p>
            <w:pPr>
              <w:pStyle w:val="TableParagraph"/>
              <w:rPr>
                <w:rFonts w:ascii="Times New Roman"/>
                <w:sz w:val="18"/>
              </w:rPr>
            </w:pPr>
          </w:p>
        </w:tc>
        <w:tc>
          <w:tcPr>
            <w:tcW w:w="609" w:type="dxa"/>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572" w:type="dxa"/>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485" w:type="dxa"/>
          </w:tcPr>
          <w:p>
            <w:pPr>
              <w:pStyle w:val="TableParagraph"/>
              <w:rPr>
                <w:rFonts w:ascii="Times New Roman"/>
                <w:sz w:val="18"/>
              </w:rPr>
            </w:pPr>
          </w:p>
        </w:tc>
        <w:tc>
          <w:tcPr>
            <w:tcW w:w="860" w:type="dxa"/>
            <w:tcBorders>
              <w:bottom w:val="single" w:sz="18" w:space="0" w:color="000000"/>
            </w:tcBorders>
          </w:tcPr>
          <w:p>
            <w:pPr>
              <w:pStyle w:val="TableParagraph"/>
              <w:rPr>
                <w:rFonts w:ascii="Times New Roman"/>
                <w:sz w:val="18"/>
              </w:rPr>
            </w:pPr>
          </w:p>
        </w:tc>
        <w:tc>
          <w:tcPr>
            <w:tcW w:w="787" w:type="dxa"/>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461" w:type="dxa"/>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461" w:type="dxa"/>
          </w:tcPr>
          <w:p>
            <w:pPr>
              <w:pStyle w:val="TableParagraph"/>
              <w:rPr>
                <w:rFonts w:ascii="Times New Roman"/>
                <w:sz w:val="18"/>
              </w:rPr>
            </w:pPr>
          </w:p>
        </w:tc>
        <w:tc>
          <w:tcPr>
            <w:tcW w:w="861" w:type="dxa"/>
            <w:tcBorders>
              <w:bottom w:val="single" w:sz="12" w:space="0" w:color="000000"/>
            </w:tcBorders>
          </w:tcPr>
          <w:p>
            <w:pPr>
              <w:pStyle w:val="TableParagraph"/>
              <w:rPr>
                <w:rFonts w:ascii="Times New Roman"/>
                <w:sz w:val="18"/>
              </w:rPr>
            </w:pPr>
          </w:p>
        </w:tc>
        <w:tc>
          <w:tcPr>
            <w:tcW w:w="641" w:type="dxa"/>
          </w:tcPr>
          <w:p>
            <w:pPr>
              <w:pStyle w:val="TableParagraph"/>
              <w:rPr>
                <w:rFonts w:ascii="Times New Roman"/>
                <w:sz w:val="18"/>
              </w:rPr>
            </w:pPr>
          </w:p>
        </w:tc>
        <w:tc>
          <w:tcPr>
            <w:tcW w:w="862" w:type="dxa"/>
            <w:tcBorders>
              <w:top w:val="single" w:sz="12" w:space="0" w:color="000000"/>
              <w:bottom w:val="single" w:sz="12" w:space="0" w:color="000000"/>
            </w:tcBorders>
          </w:tcPr>
          <w:p>
            <w:pPr>
              <w:pStyle w:val="TableParagraph"/>
              <w:rPr>
                <w:rFonts w:ascii="Times New Roman"/>
                <w:sz w:val="18"/>
              </w:rPr>
            </w:pPr>
          </w:p>
        </w:tc>
      </w:tr>
      <w:tr>
        <w:trPr>
          <w:trHeight w:val="297" w:hRule="atLeast"/>
        </w:trPr>
        <w:tc>
          <w:tcPr>
            <w:tcW w:w="248" w:type="dxa"/>
          </w:tcPr>
          <w:p>
            <w:pPr>
              <w:pStyle w:val="TableParagraph"/>
              <w:spacing w:line="160" w:lineRule="exact" w:before="117"/>
              <w:ind w:left="50"/>
              <w:rPr>
                <w:b/>
                <w:i/>
                <w:sz w:val="16"/>
              </w:rPr>
            </w:pPr>
            <w:r>
              <w:rPr>
                <w:b/>
                <w:i/>
                <w:w w:val="99"/>
                <w:sz w:val="16"/>
              </w:rPr>
              <w:t>9</w:t>
            </w:r>
          </w:p>
        </w:tc>
        <w:tc>
          <w:tcPr>
            <w:tcW w:w="1700" w:type="dxa"/>
          </w:tcPr>
          <w:p>
            <w:pPr>
              <w:pStyle w:val="TableParagraph"/>
              <w:spacing w:line="158" w:lineRule="exact" w:before="118"/>
              <w:ind w:left="108"/>
              <w:rPr>
                <w:i/>
                <w:sz w:val="16"/>
              </w:rPr>
            </w:pPr>
            <w:r>
              <w:rPr>
                <w:i/>
                <w:sz w:val="16"/>
              </w:rPr>
              <w:t>missing/new sound:</w:t>
            </w:r>
          </w:p>
        </w:tc>
        <w:tc>
          <w:tcPr>
            <w:tcW w:w="1032" w:type="dxa"/>
            <w:tcBorders>
              <w:right w:val="single" w:sz="12" w:space="0" w:color="000000"/>
            </w:tcBorders>
          </w:tcPr>
          <w:p>
            <w:pPr>
              <w:pStyle w:val="TableParagraph"/>
              <w:rPr>
                <w:rFonts w:ascii="Times New Roman"/>
                <w:sz w:val="18"/>
              </w:rPr>
            </w:pPr>
          </w:p>
        </w:tc>
        <w:tc>
          <w:tcPr>
            <w:tcW w:w="8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609"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72"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85" w:type="dxa"/>
            <w:tcBorders>
              <w:left w:val="single" w:sz="12" w:space="0" w:color="000000"/>
              <w:right w:val="single" w:sz="12" w:space="0" w:color="000000"/>
            </w:tcBorders>
          </w:tcPr>
          <w:p>
            <w:pPr>
              <w:pStyle w:val="TableParagraph"/>
              <w:rPr>
                <w:rFonts w:ascii="Times New Roman"/>
                <w:sz w:val="18"/>
              </w:rPr>
            </w:pPr>
          </w:p>
        </w:tc>
        <w:tc>
          <w:tcPr>
            <w:tcW w:w="860" w:type="dxa"/>
            <w:tcBorders>
              <w:top w:val="single" w:sz="18" w:space="0" w:color="000000"/>
              <w:left w:val="single" w:sz="12" w:space="0" w:color="000000"/>
              <w:bottom w:val="single" w:sz="18" w:space="0" w:color="000000"/>
              <w:right w:val="single" w:sz="12" w:space="0" w:color="000000"/>
            </w:tcBorders>
          </w:tcPr>
          <w:p>
            <w:pPr>
              <w:pStyle w:val="TableParagraph"/>
              <w:spacing w:line="277" w:lineRule="exact"/>
              <w:ind w:left="282" w:right="251"/>
              <w:jc w:val="center"/>
              <w:rPr>
                <w:rFonts w:ascii="Calibri" w:hAnsi="Calibri"/>
                <w:sz w:val="24"/>
              </w:rPr>
            </w:pPr>
            <w:r>
              <w:rPr>
                <w:rFonts w:ascii="Calibri" w:hAnsi="Calibri"/>
                <w:sz w:val="24"/>
              </w:rPr>
              <w:t>LíL</w:t>
            </w:r>
          </w:p>
        </w:tc>
        <w:tc>
          <w:tcPr>
            <w:tcW w:w="787"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241" w:right="301"/>
              <w:jc w:val="center"/>
              <w:rPr>
                <w:rFonts w:ascii="Calibri"/>
                <w:sz w:val="24"/>
              </w:rPr>
            </w:pPr>
            <w:r>
              <w:rPr>
                <w:rFonts w:ascii="Calibri"/>
                <w:w w:val="90"/>
                <w:sz w:val="24"/>
              </w:rPr>
              <w:t>LfL</w:t>
            </w:r>
          </w:p>
        </w:tc>
        <w:tc>
          <w:tcPr>
            <w:tcW w:w="461"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61" w:type="dxa"/>
            <w:tcBorders>
              <w:left w:val="single" w:sz="12" w:space="0" w:color="000000"/>
              <w:right w:val="single" w:sz="12" w:space="0" w:color="000000"/>
            </w:tcBorders>
          </w:tcPr>
          <w:p>
            <w:pPr>
              <w:pStyle w:val="TableParagraph"/>
              <w:rPr>
                <w:rFonts w:ascii="Times New Roman"/>
                <w:sz w:val="18"/>
              </w:rPr>
            </w:pPr>
          </w:p>
        </w:tc>
        <w:tc>
          <w:tcPr>
            <w:tcW w:w="861"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641" w:type="dxa"/>
            <w:tcBorders>
              <w:left w:val="single" w:sz="12" w:space="0" w:color="000000"/>
              <w:right w:val="single" w:sz="12" w:space="0" w:color="000000"/>
            </w:tcBorders>
          </w:tcPr>
          <w:p>
            <w:pPr>
              <w:pStyle w:val="TableParagraph"/>
              <w:rPr>
                <w:rFonts w:ascii="Times New Roman"/>
                <w:sz w:val="18"/>
              </w:rPr>
            </w:pPr>
          </w:p>
        </w:tc>
        <w:tc>
          <w:tcPr>
            <w:tcW w:w="862" w:type="dxa"/>
            <w:tcBorders>
              <w:top w:val="single" w:sz="12" w:space="0" w:color="000000"/>
              <w:left w:val="single" w:sz="12" w:space="0" w:color="000000"/>
              <w:bottom w:val="single" w:sz="12" w:space="0" w:color="000000"/>
              <w:right w:val="single" w:sz="12" w:space="0" w:color="000000"/>
            </w:tcBorders>
          </w:tcPr>
          <w:p>
            <w:pPr>
              <w:pStyle w:val="TableParagraph"/>
              <w:spacing w:line="277" w:lineRule="exact"/>
              <w:ind w:left="274" w:right="260"/>
              <w:jc w:val="center"/>
              <w:rPr>
                <w:rFonts w:ascii="Calibri" w:hAnsi="Calibri"/>
                <w:sz w:val="24"/>
              </w:rPr>
            </w:pPr>
            <w:r>
              <w:rPr>
                <w:rFonts w:ascii="Calibri" w:hAnsi="Calibri"/>
                <w:sz w:val="24"/>
              </w:rPr>
              <w:t>LíL</w:t>
            </w:r>
          </w:p>
        </w:tc>
      </w:tr>
    </w:tbl>
    <w:p>
      <w:pPr>
        <w:pStyle w:val="BodyText"/>
        <w:rPr>
          <w:sz w:val="22"/>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
        <w:gridCol w:w="1711"/>
        <w:gridCol w:w="8514"/>
      </w:tblGrid>
      <w:tr>
        <w:trPr>
          <w:trHeight w:val="476" w:hRule="atLeast"/>
        </w:trPr>
        <w:tc>
          <w:tcPr>
            <w:tcW w:w="318" w:type="dxa"/>
          </w:tcPr>
          <w:p>
            <w:pPr>
              <w:pStyle w:val="TableParagraph"/>
              <w:spacing w:before="126"/>
              <w:ind w:left="31" w:right="69"/>
              <w:jc w:val="center"/>
              <w:rPr>
                <w:b/>
                <w:i/>
                <w:sz w:val="16"/>
              </w:rPr>
            </w:pPr>
            <w:r>
              <w:rPr>
                <w:b/>
                <w:i/>
                <w:sz w:val="16"/>
              </w:rPr>
              <w:t>10</w:t>
            </w:r>
          </w:p>
        </w:tc>
        <w:tc>
          <w:tcPr>
            <w:tcW w:w="1711" w:type="dxa"/>
          </w:tcPr>
          <w:p>
            <w:pPr>
              <w:pStyle w:val="TableParagraph"/>
              <w:spacing w:before="127"/>
              <w:ind w:left="126"/>
              <w:rPr>
                <w:i/>
                <w:sz w:val="16"/>
              </w:rPr>
            </w:pPr>
            <w:r>
              <w:rPr>
                <w:i/>
                <w:sz w:val="16"/>
              </w:rPr>
              <w:t>example(s) with IPA:</w:t>
            </w:r>
          </w:p>
        </w:tc>
        <w:tc>
          <w:tcPr>
            <w:tcW w:w="8514" w:type="dxa"/>
          </w:tcPr>
          <w:p>
            <w:pPr>
              <w:pStyle w:val="TableParagraph"/>
              <w:spacing w:line="290" w:lineRule="exact"/>
              <w:ind w:left="115"/>
              <w:rPr>
                <w:rFonts w:ascii="Calibri" w:hAnsi="Calibri"/>
                <w:sz w:val="24"/>
              </w:rPr>
            </w:pPr>
            <w:r>
              <w:rPr>
                <w:w w:val="99"/>
                <w:sz w:val="16"/>
              </w:rPr>
              <w:t>Jonathan</w:t>
            </w:r>
            <w:r>
              <w:rPr>
                <w:sz w:val="16"/>
              </w:rPr>
              <w:t> </w:t>
            </w:r>
            <w:r>
              <w:rPr>
                <w:w w:val="99"/>
                <w:sz w:val="16"/>
              </w:rPr>
              <w:t>often</w:t>
            </w:r>
            <w:r>
              <w:rPr>
                <w:sz w:val="16"/>
              </w:rPr>
              <w:t> </w:t>
            </w:r>
            <w:r>
              <w:rPr>
                <w:spacing w:val="1"/>
                <w:w w:val="99"/>
                <w:sz w:val="16"/>
              </w:rPr>
              <w:t>s</w:t>
            </w:r>
            <w:r>
              <w:rPr>
                <w:spacing w:val="1"/>
                <w:w w:val="99"/>
                <w:sz w:val="16"/>
              </w:rPr>
              <w:t>a</w:t>
            </w:r>
            <w:r>
              <w:rPr>
                <w:spacing w:val="-2"/>
                <w:w w:val="99"/>
                <w:sz w:val="16"/>
              </w:rPr>
              <w:t>y</w:t>
            </w:r>
            <w:r>
              <w:rPr>
                <w:w w:val="99"/>
                <w:sz w:val="16"/>
              </w:rPr>
              <w:t>s…</w:t>
            </w:r>
            <w:r>
              <w:rPr>
                <w:sz w:val="16"/>
              </w:rPr>
              <w:t>  </w:t>
            </w:r>
            <w:r>
              <w:rPr>
                <w:rFonts w:ascii="Calibri" w:hAnsi="Calibri"/>
                <w:w w:val="70"/>
                <w:sz w:val="24"/>
              </w:rPr>
              <w:t>LDÇ</w:t>
            </w:r>
            <w:r>
              <w:rPr>
                <w:rFonts w:ascii="Calibri" w:hAnsi="Calibri"/>
                <w:spacing w:val="-1"/>
                <w:w w:val="70"/>
                <w:sz w:val="24"/>
              </w:rPr>
              <w:t>w</w:t>
            </w:r>
            <w:r>
              <w:rPr>
                <w:rFonts w:ascii="Calibri" w:hAnsi="Calibri"/>
                <w:w w:val="104"/>
                <w:sz w:val="24"/>
              </w:rPr>
              <w:t>f</w:t>
            </w:r>
            <w:r>
              <w:rPr>
                <w:rFonts w:ascii="Calibri" w:hAnsi="Calibri"/>
                <w:spacing w:val="-1"/>
                <w:w w:val="104"/>
                <w:sz w:val="24"/>
              </w:rPr>
              <w:t>l</w:t>
            </w:r>
            <w:r>
              <w:rPr>
                <w:rFonts w:ascii="Calibri" w:hAnsi="Calibri"/>
                <w:w w:val="94"/>
                <w:sz w:val="24"/>
              </w:rPr>
              <w:t>Kå]Kq]D</w:t>
            </w:r>
            <w:r>
              <w:rPr>
                <w:rFonts w:ascii="Calibri" w:hAnsi="Calibri"/>
                <w:spacing w:val="-1"/>
                <w:w w:val="94"/>
                <w:sz w:val="24"/>
              </w:rPr>
              <w:t>å</w:t>
            </w:r>
            <w:r>
              <w:rPr>
                <w:rFonts w:ascii="Calibri" w:hAnsi="Calibri"/>
                <w:w w:val="104"/>
                <w:sz w:val="24"/>
              </w:rPr>
              <w:t>f</w:t>
            </w:r>
            <w:r>
              <w:rPr>
                <w:rFonts w:ascii="Calibri" w:hAnsi="Calibri"/>
                <w:spacing w:val="-1"/>
                <w:w w:val="104"/>
                <w:sz w:val="24"/>
              </w:rPr>
              <w:t>l</w:t>
            </w:r>
            <w:r>
              <w:rPr>
                <w:rFonts w:ascii="Calibri" w:hAnsi="Calibri"/>
                <w:w w:val="83"/>
                <w:sz w:val="24"/>
              </w:rPr>
              <w:t>KÑ</w:t>
            </w:r>
            <w:r>
              <w:rPr>
                <w:rFonts w:ascii="Calibri" w:hAnsi="Calibri"/>
                <w:spacing w:val="-2"/>
                <w:w w:val="83"/>
                <w:sz w:val="24"/>
              </w:rPr>
              <w:t>]</w:t>
            </w:r>
            <w:r>
              <w:rPr>
                <w:rFonts w:ascii="Calibri" w:hAnsi="Calibri"/>
                <w:spacing w:val="-1"/>
                <w:w w:val="116"/>
                <w:sz w:val="24"/>
              </w:rPr>
              <w:t>å</w:t>
            </w:r>
            <w:r>
              <w:rPr>
                <w:rFonts w:ascii="Calibri" w:hAnsi="Calibri"/>
                <w:w w:val="84"/>
                <w:sz w:val="24"/>
              </w:rPr>
              <w:t>DëÉòKa]D</w:t>
            </w:r>
            <w:r>
              <w:rPr>
                <w:rFonts w:ascii="Calibri" w:hAnsi="Calibri"/>
                <w:spacing w:val="-1"/>
                <w:w w:val="84"/>
                <w:sz w:val="24"/>
              </w:rPr>
              <w:t>ë</w:t>
            </w:r>
            <w:r>
              <w:rPr>
                <w:rFonts w:ascii="Calibri" w:hAnsi="Calibri"/>
                <w:w w:val="81"/>
                <w:sz w:val="24"/>
              </w:rPr>
              <w:t>fÇKåáWòKa]Kã]rDëé‰WK</w:t>
            </w:r>
            <w:r>
              <w:rPr>
                <w:rFonts w:ascii="Calibri" w:hAnsi="Calibri"/>
                <w:spacing w:val="-2"/>
                <w:w w:val="81"/>
                <w:sz w:val="24"/>
              </w:rPr>
              <w:t>Ñ</w:t>
            </w:r>
            <w:r>
              <w:rPr>
                <w:rFonts w:ascii="Calibri" w:hAnsi="Calibri"/>
                <w:w w:val="86"/>
                <w:sz w:val="24"/>
              </w:rPr>
              <w:t>f\DéäÉfK</w:t>
            </w:r>
            <w:r>
              <w:rPr>
                <w:rFonts w:ascii="Calibri" w:hAnsi="Calibri"/>
                <w:spacing w:val="-1"/>
                <w:w w:val="86"/>
                <w:sz w:val="24"/>
              </w:rPr>
              <w:t>ë</w:t>
            </w:r>
            <w:r>
              <w:rPr>
                <w:rFonts w:ascii="Calibri" w:hAnsi="Calibri"/>
                <w:w w:val="104"/>
                <w:sz w:val="24"/>
              </w:rPr>
              <w:t>f</w:t>
            </w:r>
            <w:r>
              <w:rPr>
                <w:rFonts w:ascii="Calibri" w:hAnsi="Calibri"/>
                <w:spacing w:val="-1"/>
                <w:w w:val="104"/>
                <w:sz w:val="24"/>
              </w:rPr>
              <w:t>l</w:t>
            </w:r>
            <w:r>
              <w:rPr>
                <w:rFonts w:ascii="Calibri" w:hAnsi="Calibri"/>
                <w:w w:val="62"/>
                <w:sz w:val="24"/>
              </w:rPr>
              <w:t>Då</w:t>
            </w:r>
            <w:r>
              <w:rPr>
                <w:rFonts w:ascii="Calibri" w:hAnsi="Calibri"/>
                <w:spacing w:val="-2"/>
                <w:w w:val="62"/>
                <w:sz w:val="24"/>
              </w:rPr>
              <w:t>‰</w:t>
            </w:r>
            <w:r>
              <w:rPr>
                <w:rFonts w:ascii="Calibri" w:hAnsi="Calibri"/>
                <w:spacing w:val="-1"/>
                <w:w w:val="37"/>
                <w:sz w:val="24"/>
              </w:rPr>
              <w:t>W</w:t>
            </w:r>
            <w:r>
              <w:rPr>
                <w:rFonts w:ascii="Calibri" w:hAnsi="Calibri"/>
                <w:w w:val="82"/>
                <w:sz w:val="24"/>
              </w:rPr>
              <w:t>qL</w:t>
            </w:r>
          </w:p>
        </w:tc>
      </w:tr>
      <w:tr>
        <w:trPr>
          <w:trHeight w:val="50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0"/>
              <w:ind w:left="126"/>
              <w:rPr>
                <w:i/>
                <w:sz w:val="16"/>
              </w:rPr>
            </w:pPr>
            <w:r>
              <w:rPr>
                <w:i/>
                <w:sz w:val="16"/>
              </w:rPr>
              <w:t>suffixes:</w:t>
            </w:r>
          </w:p>
        </w:tc>
        <w:tc>
          <w:tcPr>
            <w:tcW w:w="8514" w:type="dxa"/>
          </w:tcPr>
          <w:p>
            <w:pPr>
              <w:pStyle w:val="TableParagraph"/>
              <w:spacing w:before="159"/>
              <w:ind w:left="115"/>
              <w:rPr>
                <w:sz w:val="16"/>
              </w:rPr>
            </w:pPr>
            <w:r>
              <w:rPr>
                <w:sz w:val="16"/>
              </w:rPr>
              <w:t>oft-</w:t>
            </w:r>
            <w:r>
              <w:rPr>
                <w:sz w:val="16"/>
                <w:u w:val="single"/>
              </w:rPr>
              <w:t>en</w:t>
            </w:r>
            <w:r>
              <w:rPr>
                <w:sz w:val="16"/>
              </w:rPr>
              <w:t>, Syd-</w:t>
            </w:r>
            <w:r>
              <w:rPr>
                <w:sz w:val="16"/>
                <w:u w:val="single"/>
              </w:rPr>
              <w:t>ney</w:t>
            </w:r>
          </w:p>
        </w:tc>
      </w:tr>
      <w:tr>
        <w:trPr>
          <w:trHeight w:val="439" w:hRule="atLeast"/>
        </w:trPr>
        <w:tc>
          <w:tcPr>
            <w:tcW w:w="318" w:type="dxa"/>
          </w:tcPr>
          <w:p>
            <w:pPr>
              <w:pStyle w:val="TableParagraph"/>
              <w:spacing w:before="159"/>
              <w:ind w:left="48"/>
              <w:jc w:val="center"/>
              <w:rPr>
                <w:b/>
                <w:i/>
                <w:sz w:val="16"/>
              </w:rPr>
            </w:pPr>
            <w:r>
              <w:rPr>
                <w:b/>
                <w:i/>
                <w:w w:val="99"/>
                <w:sz w:val="16"/>
              </w:rPr>
              <w:t>3</w:t>
            </w:r>
          </w:p>
        </w:tc>
        <w:tc>
          <w:tcPr>
            <w:tcW w:w="1711" w:type="dxa"/>
          </w:tcPr>
          <w:p>
            <w:pPr>
              <w:pStyle w:val="TableParagraph"/>
              <w:spacing w:before="161"/>
              <w:ind w:left="126"/>
              <w:rPr>
                <w:i/>
                <w:sz w:val="16"/>
              </w:rPr>
            </w:pPr>
            <w:r>
              <w:rPr>
                <w:i/>
                <w:sz w:val="16"/>
              </w:rPr>
              <w:t>compound nouns:</w:t>
            </w:r>
          </w:p>
        </w:tc>
        <w:tc>
          <w:tcPr>
            <w:tcW w:w="8514" w:type="dxa"/>
          </w:tcPr>
          <w:p>
            <w:pPr>
              <w:pStyle w:val="TableParagraph"/>
              <w:spacing w:before="159"/>
              <w:ind w:left="115"/>
              <w:rPr>
                <w:sz w:val="16"/>
              </w:rPr>
            </w:pPr>
            <w:r>
              <w:rPr>
                <w:sz w:val="16"/>
              </w:rPr>
              <w:t>none</w:t>
            </w:r>
          </w:p>
        </w:tc>
      </w:tr>
      <w:tr>
        <w:trPr>
          <w:trHeight w:val="272" w:hRule="atLeast"/>
        </w:trPr>
        <w:tc>
          <w:tcPr>
            <w:tcW w:w="318" w:type="dxa"/>
          </w:tcPr>
          <w:p>
            <w:pPr>
              <w:pStyle w:val="TableParagraph"/>
              <w:spacing w:line="164" w:lineRule="exact" w:before="88"/>
              <w:ind w:left="51"/>
              <w:jc w:val="center"/>
              <w:rPr>
                <w:b/>
                <w:i/>
                <w:sz w:val="16"/>
              </w:rPr>
            </w:pPr>
            <w:r>
              <w:rPr>
                <w:b/>
                <w:i/>
                <w:w w:val="99"/>
                <w:sz w:val="16"/>
              </w:rPr>
              <w:t>7</w:t>
            </w:r>
          </w:p>
        </w:tc>
        <w:tc>
          <w:tcPr>
            <w:tcW w:w="1711" w:type="dxa"/>
          </w:tcPr>
          <w:p>
            <w:pPr>
              <w:pStyle w:val="TableParagraph"/>
              <w:spacing w:line="164" w:lineRule="exact" w:before="88"/>
              <w:ind w:left="88"/>
              <w:rPr>
                <w:i/>
                <w:sz w:val="16"/>
              </w:rPr>
            </w:pPr>
            <w:r>
              <w:rPr>
                <w:i/>
                <w:sz w:val="16"/>
              </w:rPr>
              <w:t>connecting sounds:</w:t>
            </w:r>
          </w:p>
        </w:tc>
        <w:tc>
          <w:tcPr>
            <w:tcW w:w="8514" w:type="dxa"/>
          </w:tcPr>
          <w:p>
            <w:pPr>
              <w:pStyle w:val="TableParagraph"/>
              <w:spacing w:line="164" w:lineRule="exact" w:before="88"/>
              <w:ind w:left="2067"/>
              <w:rPr>
                <w:i/>
                <w:sz w:val="16"/>
              </w:rPr>
            </w:pPr>
            <w:r>
              <w:rPr>
                <w:b/>
                <w:i/>
                <w:sz w:val="16"/>
              </w:rPr>
              <w:t>8 </w:t>
            </w:r>
            <w:r>
              <w:rPr>
                <w:i/>
                <w:sz w:val="16"/>
              </w:rPr>
              <w:t>features of connected speech:</w:t>
            </w:r>
          </w:p>
        </w:tc>
      </w:tr>
    </w:tbl>
    <w:p>
      <w:pPr>
        <w:pStyle w:val="BodyText"/>
        <w:spacing w:before="7"/>
        <w:rPr>
          <w:sz w:val="9"/>
        </w:rPr>
      </w:pPr>
      <w:r>
        <w:rPr/>
        <w:pict>
          <v:shape style="position:absolute;margin-left:70.971001pt;margin-top:7.49186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186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1280"/>
        </w:sectPr>
      </w:pPr>
    </w:p>
    <w:p>
      <w:pPr>
        <w:pStyle w:val="BodyText"/>
        <w:spacing w:before="5"/>
        <w:rPr>
          <w:sz w:val="25"/>
        </w:rPr>
      </w:pPr>
      <w:r>
        <w:rPr/>
        <w:pict>
          <v:shape style="position:absolute;margin-left:258.950989pt;margin-top:141.600006pt;width:37.3pt;height:17.3pt;mso-position-horizontal-relative:page;mso-position-vertical-relative:page;z-index:-332279808" coordorigin="5179,2832" coordsize="746,346" path="m5194,2832l5194,3178m5179,3163l5924,3163e" filled="false" stroked="true" strokeweight="1.5pt" strokecolor="#000000">
            <v:path arrowok="t"/>
            <v:stroke dashstyle="solid"/>
            <w10:wrap type="none"/>
          </v:shape>
        </w:pict>
      </w:r>
      <w:r>
        <w:rPr/>
        <w:pict>
          <v:line style="position:absolute;mso-position-horizontal-relative:page;mso-position-vertical-relative:page;z-index:-332278784" from="405.140991pt,141.600006pt" to="405.140991pt,158.880006pt" stroked="true" strokeweight="1.5pt" strokecolor="#000000">
            <v:stroke dashstyle="solid"/>
            <w10:wrap type="none"/>
          </v:line>
        </w:pict>
      </w:r>
      <w:r>
        <w:rPr/>
        <w:pict>
          <v:line style="position:absolute;mso-position-horizontal-relative:page;mso-position-vertical-relative:page;z-index:-332277760" from="174.291pt,158.130005pt" to="217.731pt,158.130005pt" stroked="true" strokeweight="1.5pt" strokecolor="#000000">
            <v:stroke dashstyle="solid"/>
            <w10:wrap type="none"/>
          </v:line>
        </w:pict>
      </w:r>
      <w:r>
        <w:rPr/>
        <w:pict>
          <v:line style="position:absolute;mso-position-horizontal-relative:page;mso-position-vertical-relative:page;z-index:-332276736" from="259.700989pt,173.100006pt" to="259.700989pt,190.380006pt" stroked="true" strokeweight="1.5pt" strokecolor="#000000">
            <v:stroke dashstyle="solid"/>
            <w10:wrap type="none"/>
          </v:line>
        </w:pict>
      </w:r>
      <w:r>
        <w:rPr/>
        <w:pict>
          <v:line style="position:absolute;mso-position-horizontal-relative:page;mso-position-vertical-relative:page;z-index:-332275712" from="405.140991pt,173.100006pt" to="405.140991pt,190.380006pt" stroked="true" strokeweight="1.5pt" strokecolor="#000000">
            <v:stroke dashstyle="solid"/>
            <w10:wrap type="none"/>
          </v:line>
        </w:pict>
      </w:r>
      <w:r>
        <w:rPr/>
        <w:pict>
          <v:line style="position:absolute;mso-position-horizontal-relative:page;mso-position-vertical-relative:page;z-index:-332274688" from="259.700989pt,230.100006pt" to="259.700989pt,247.380006pt" stroked="true" strokeweight="1.5pt" strokecolor="#000000">
            <v:stroke dashstyle="solid"/>
            <w10:wrap type="none"/>
          </v:line>
        </w:pict>
      </w:r>
      <w:r>
        <w:rPr/>
        <w:pict>
          <v:line style="position:absolute;mso-position-horizontal-relative:page;mso-position-vertical-relative:page;z-index:-332273664" from="405.140991pt,230.100006pt" to="405.140991pt,247.380006pt" stroked="true" strokeweight="1.5pt" strokecolor="#000000">
            <v:stroke dashstyle="solid"/>
            <w10:wrap type="none"/>
          </v:line>
        </w:pict>
      </w:r>
      <w:r>
        <w:rPr/>
        <w:pict>
          <v:line style="position:absolute;mso-position-horizontal-relative:page;mso-position-vertical-relative:page;z-index:-332272640" from="259.700989pt,287.100006pt" to="259.700989pt,304.380006pt" stroked="true" strokeweight="1.5pt" strokecolor="#000000">
            <v:stroke dashstyle="solid"/>
            <w10:wrap type="none"/>
          </v:line>
        </w:pict>
      </w:r>
      <w:r>
        <w:rPr/>
        <w:pict>
          <v:line style="position:absolute;mso-position-horizontal-relative:page;mso-position-vertical-relative:page;z-index:-332271616" from="338.240997pt,287.100006pt" to="338.240997pt,304.380006pt" stroked="true" strokeweight="1.5pt" strokecolor="#000000">
            <v:stroke dashstyle="solid"/>
            <w10:wrap type="none"/>
          </v:line>
        </w:pict>
      </w:r>
      <w:r>
        <w:rPr/>
        <w:pict>
          <v:line style="position:absolute;mso-position-horizontal-relative:page;mso-position-vertical-relative:page;z-index:-332270592" from="405.140991pt,287.100006pt" to="405.140991pt,304.380006pt" stroked="true" strokeweight="1.5pt" strokecolor="#000000">
            <v:stroke dashstyle="solid"/>
            <w10:wrap type="none"/>
          </v:line>
        </w:pict>
      </w:r>
      <w:r>
        <w:rPr/>
        <w:pict>
          <v:shape style="position:absolute;margin-left:216.231003pt;margin-top:318.600006pt;width:44.25pt;height:17.3pt;mso-position-horizontal-relative:page;mso-position-vertical-relative:page;z-index:-332269568" coordorigin="4325,6372" coordsize="885,346" path="m5194,6372l5194,6718m4325,6703l5209,6703e" filled="false" stroked="true" strokeweight="1.5pt" strokecolor="#000000">
            <v:path arrowok="t"/>
            <v:stroke dashstyle="solid"/>
            <w10:wrap type="none"/>
          </v:shape>
        </w:pict>
      </w:r>
      <w:r>
        <w:rPr/>
        <w:pict>
          <v:shape style="position:absolute;margin-left:294.710999pt;margin-top:318.600006pt;width:44.3pt;height:17.3pt;mso-position-horizontal-relative:page;mso-position-vertical-relative:page;z-index:-332268544" coordorigin="5894,6372" coordsize="886,346" path="m6765,6372l6765,6718m5894,6703l6780,6703e" filled="false" stroked="true" strokeweight="1.5pt" strokecolor="#000000">
            <v:path arrowok="t"/>
            <v:stroke dashstyle="solid"/>
            <w10:wrap type="none"/>
          </v:shape>
        </w:pict>
      </w:r>
      <w:r>
        <w:rPr/>
        <w:pict>
          <v:line style="position:absolute;mso-position-horizontal-relative:page;mso-position-vertical-relative:page;z-index:-332267520" from="405.140991pt,318.600006pt" to="405.140991pt,335.880006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
        <w:gridCol w:w="1688"/>
        <w:gridCol w:w="840"/>
        <w:gridCol w:w="855"/>
        <w:gridCol w:w="716"/>
        <w:gridCol w:w="856"/>
        <w:gridCol w:w="483"/>
        <w:gridCol w:w="856"/>
        <w:gridCol w:w="741"/>
      </w:tblGrid>
      <w:tr>
        <w:trPr>
          <w:trHeight w:val="285" w:hRule="atLeast"/>
        </w:trPr>
        <w:tc>
          <w:tcPr>
            <w:tcW w:w="248" w:type="dxa"/>
          </w:tcPr>
          <w:p>
            <w:pPr>
              <w:pStyle w:val="TableParagraph"/>
              <w:spacing w:line="167" w:lineRule="exact" w:before="98"/>
              <w:ind w:left="50"/>
              <w:rPr>
                <w:b/>
                <w:i/>
                <w:sz w:val="16"/>
              </w:rPr>
            </w:pPr>
            <w:r>
              <w:rPr>
                <w:b/>
                <w:i/>
                <w:w w:val="99"/>
                <w:sz w:val="16"/>
              </w:rPr>
              <w:t>5</w:t>
            </w:r>
          </w:p>
        </w:tc>
        <w:tc>
          <w:tcPr>
            <w:tcW w:w="1688" w:type="dxa"/>
            <w:tcBorders>
              <w:right w:val="single" w:sz="12" w:space="0" w:color="000000"/>
            </w:tcBorders>
          </w:tcPr>
          <w:p>
            <w:pPr>
              <w:pStyle w:val="TableParagraph"/>
              <w:spacing w:line="166" w:lineRule="exact" w:before="99"/>
              <w:ind w:left="108"/>
              <w:rPr>
                <w:i/>
                <w:sz w:val="16"/>
              </w:rPr>
            </w:pPr>
            <w:r>
              <w:rPr>
                <w:i/>
                <w:sz w:val="16"/>
              </w:rPr>
              <w:t>vowel sound:</w:t>
            </w:r>
          </w:p>
        </w:tc>
        <w:tc>
          <w:tcPr>
            <w:tcW w:w="840" w:type="dxa"/>
            <w:tcBorders>
              <w:top w:val="single" w:sz="12" w:space="0" w:color="000000"/>
              <w:left w:val="single" w:sz="12" w:space="0" w:color="000000"/>
              <w:right w:val="single" w:sz="12" w:space="0" w:color="000000"/>
            </w:tcBorders>
          </w:tcPr>
          <w:p>
            <w:pPr>
              <w:pStyle w:val="TableParagraph"/>
              <w:rPr>
                <w:rFonts w:ascii="Times New Roman"/>
                <w:sz w:val="16"/>
              </w:rPr>
            </w:pPr>
          </w:p>
        </w:tc>
        <w:tc>
          <w:tcPr>
            <w:tcW w:w="855" w:type="dxa"/>
            <w:tcBorders>
              <w:left w:val="single" w:sz="12" w:space="0" w:color="000000"/>
            </w:tcBorders>
          </w:tcPr>
          <w:p>
            <w:pPr>
              <w:pStyle w:val="TableParagraph"/>
              <w:rPr>
                <w:rFonts w:ascii="Times New Roman"/>
                <w:sz w:val="16"/>
              </w:rPr>
            </w:pPr>
          </w:p>
        </w:tc>
        <w:tc>
          <w:tcPr>
            <w:tcW w:w="716" w:type="dxa"/>
            <w:tcBorders>
              <w:top w:val="single" w:sz="12" w:space="0" w:color="000000"/>
              <w:right w:val="single" w:sz="12" w:space="0" w:color="000000"/>
            </w:tcBorders>
          </w:tcPr>
          <w:p>
            <w:pPr>
              <w:pStyle w:val="TableParagraph"/>
              <w:rPr>
                <w:rFonts w:ascii="Times New Roman"/>
                <w:sz w:val="16"/>
              </w:rPr>
            </w:pPr>
          </w:p>
        </w:tc>
        <w:tc>
          <w:tcPr>
            <w:tcW w:w="856" w:type="dxa"/>
            <w:tcBorders>
              <w:left w:val="single" w:sz="12" w:space="0" w:color="000000"/>
            </w:tcBorders>
          </w:tcPr>
          <w:p>
            <w:pPr>
              <w:pStyle w:val="TableParagraph"/>
              <w:rPr>
                <w:rFonts w:ascii="Times New Roman"/>
                <w:sz w:val="16"/>
              </w:rPr>
            </w:pPr>
          </w:p>
        </w:tc>
        <w:tc>
          <w:tcPr>
            <w:tcW w:w="2080" w:type="dxa"/>
            <w:gridSpan w:val="3"/>
            <w:tcBorders>
              <w:right w:val="single" w:sz="12" w:space="0" w:color="000000"/>
            </w:tcBorders>
          </w:tcPr>
          <w:p>
            <w:pPr>
              <w:pStyle w:val="TableParagraph"/>
              <w:rPr>
                <w:rFonts w:ascii="Times New Roman"/>
                <w:sz w:val="16"/>
              </w:rPr>
            </w:pPr>
          </w:p>
        </w:tc>
      </w:tr>
      <w:tr>
        <w:trPr>
          <w:trHeight w:val="284" w:hRule="atLeast"/>
        </w:trPr>
        <w:tc>
          <w:tcPr>
            <w:tcW w:w="248" w:type="dxa"/>
          </w:tcPr>
          <w:p>
            <w:pPr>
              <w:pStyle w:val="TableParagraph"/>
              <w:rPr>
                <w:rFonts w:ascii="Times New Roman"/>
                <w:sz w:val="16"/>
              </w:rPr>
            </w:pPr>
          </w:p>
        </w:tc>
        <w:tc>
          <w:tcPr>
            <w:tcW w:w="1688" w:type="dxa"/>
          </w:tcPr>
          <w:p>
            <w:pPr>
              <w:pStyle w:val="TableParagraph"/>
              <w:rPr>
                <w:rFonts w:ascii="Times New Roman"/>
                <w:sz w:val="16"/>
              </w:rPr>
            </w:pPr>
          </w:p>
        </w:tc>
        <w:tc>
          <w:tcPr>
            <w:tcW w:w="840" w:type="dxa"/>
            <w:tcBorders>
              <w:bottom w:val="single" w:sz="12" w:space="0" w:color="000000"/>
            </w:tcBorders>
          </w:tcPr>
          <w:p>
            <w:pPr>
              <w:pStyle w:val="TableParagraph"/>
              <w:rPr>
                <w:rFonts w:ascii="Times New Roman"/>
                <w:sz w:val="16"/>
              </w:rPr>
            </w:pPr>
          </w:p>
        </w:tc>
        <w:tc>
          <w:tcPr>
            <w:tcW w:w="855" w:type="dxa"/>
          </w:tcPr>
          <w:p>
            <w:pPr>
              <w:pStyle w:val="TableParagraph"/>
              <w:rPr>
                <w:rFonts w:ascii="Times New Roman"/>
                <w:sz w:val="16"/>
              </w:rPr>
            </w:pPr>
          </w:p>
        </w:tc>
        <w:tc>
          <w:tcPr>
            <w:tcW w:w="716" w:type="dxa"/>
            <w:tcBorders>
              <w:bottom w:val="single" w:sz="12" w:space="0" w:color="000000"/>
            </w:tcBorders>
          </w:tcPr>
          <w:p>
            <w:pPr>
              <w:pStyle w:val="TableParagraph"/>
              <w:rPr>
                <w:rFonts w:ascii="Times New Roman"/>
                <w:sz w:val="16"/>
              </w:rPr>
            </w:pPr>
          </w:p>
        </w:tc>
        <w:tc>
          <w:tcPr>
            <w:tcW w:w="856" w:type="dxa"/>
          </w:tcPr>
          <w:p>
            <w:pPr>
              <w:pStyle w:val="TableParagraph"/>
              <w:rPr>
                <w:rFonts w:ascii="Times New Roman"/>
                <w:sz w:val="16"/>
              </w:rPr>
            </w:pPr>
          </w:p>
        </w:tc>
        <w:tc>
          <w:tcPr>
            <w:tcW w:w="483" w:type="dxa"/>
          </w:tcPr>
          <w:p>
            <w:pPr>
              <w:pStyle w:val="TableParagraph"/>
              <w:rPr>
                <w:rFonts w:ascii="Times New Roman"/>
                <w:sz w:val="16"/>
              </w:rPr>
            </w:pPr>
          </w:p>
        </w:tc>
        <w:tc>
          <w:tcPr>
            <w:tcW w:w="856" w:type="dxa"/>
          </w:tcPr>
          <w:p>
            <w:pPr>
              <w:pStyle w:val="TableParagraph"/>
              <w:rPr>
                <w:rFonts w:ascii="Times New Roman"/>
                <w:sz w:val="16"/>
              </w:rPr>
            </w:pPr>
          </w:p>
        </w:tc>
        <w:tc>
          <w:tcPr>
            <w:tcW w:w="741" w:type="dxa"/>
            <w:tcBorders>
              <w:top w:val="single" w:sz="12" w:space="0" w:color="000000"/>
              <w:bottom w:val="single" w:sz="12" w:space="0" w:color="000000"/>
            </w:tcBorders>
          </w:tcPr>
          <w:p>
            <w:pPr>
              <w:pStyle w:val="TableParagraph"/>
              <w:rPr>
                <w:rFonts w:ascii="Times New Roman"/>
                <w:sz w:val="16"/>
              </w:rPr>
            </w:pPr>
          </w:p>
        </w:tc>
      </w:tr>
      <w:tr>
        <w:trPr>
          <w:trHeight w:val="285" w:hRule="atLeast"/>
        </w:trPr>
        <w:tc>
          <w:tcPr>
            <w:tcW w:w="248" w:type="dxa"/>
          </w:tcPr>
          <w:p>
            <w:pPr>
              <w:pStyle w:val="TableParagraph"/>
              <w:spacing w:line="167" w:lineRule="exact" w:before="98"/>
              <w:ind w:left="50"/>
              <w:rPr>
                <w:b/>
                <w:i/>
                <w:sz w:val="16"/>
              </w:rPr>
            </w:pPr>
            <w:r>
              <w:rPr>
                <w:b/>
                <w:i/>
                <w:w w:val="99"/>
                <w:sz w:val="16"/>
              </w:rPr>
              <w:t>4</w:t>
            </w:r>
          </w:p>
        </w:tc>
        <w:tc>
          <w:tcPr>
            <w:tcW w:w="1688" w:type="dxa"/>
            <w:tcBorders>
              <w:right w:val="single" w:sz="12" w:space="0" w:color="000000"/>
            </w:tcBorders>
          </w:tcPr>
          <w:p>
            <w:pPr>
              <w:pStyle w:val="TableParagraph"/>
              <w:spacing w:line="166" w:lineRule="exact" w:before="99"/>
              <w:ind w:left="108"/>
              <w:rPr>
                <w:i/>
                <w:sz w:val="16"/>
              </w:rPr>
            </w:pPr>
            <w:r>
              <w:rPr>
                <w:i/>
                <w:sz w:val="16"/>
              </w:rPr>
              <w:t>stressed syllable:</w:t>
            </w:r>
          </w:p>
        </w:tc>
        <w:tc>
          <w:tcPr>
            <w:tcW w:w="8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55" w:type="dxa"/>
            <w:tcBorders>
              <w:left w:val="single" w:sz="12" w:space="0" w:color="000000"/>
            </w:tcBorders>
          </w:tcPr>
          <w:p>
            <w:pPr>
              <w:pStyle w:val="TableParagraph"/>
              <w:rPr>
                <w:rFonts w:ascii="Times New Roman"/>
                <w:sz w:val="16"/>
              </w:rPr>
            </w:pPr>
          </w:p>
        </w:tc>
        <w:tc>
          <w:tcPr>
            <w:tcW w:w="716"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56" w:type="dxa"/>
            <w:tcBorders>
              <w:left w:val="single" w:sz="12" w:space="0" w:color="000000"/>
            </w:tcBorders>
          </w:tcPr>
          <w:p>
            <w:pPr>
              <w:pStyle w:val="TableParagraph"/>
              <w:rPr>
                <w:rFonts w:ascii="Times New Roman"/>
                <w:sz w:val="16"/>
              </w:rPr>
            </w:pPr>
          </w:p>
        </w:tc>
        <w:tc>
          <w:tcPr>
            <w:tcW w:w="483" w:type="dxa"/>
          </w:tcPr>
          <w:p>
            <w:pPr>
              <w:pStyle w:val="TableParagraph"/>
              <w:rPr>
                <w:rFonts w:ascii="Times New Roman"/>
                <w:sz w:val="16"/>
              </w:rPr>
            </w:pPr>
          </w:p>
        </w:tc>
        <w:tc>
          <w:tcPr>
            <w:tcW w:w="856" w:type="dxa"/>
          </w:tcPr>
          <w:p>
            <w:pPr>
              <w:pStyle w:val="TableParagraph"/>
              <w:rPr>
                <w:rFonts w:ascii="Times New Roman"/>
                <w:sz w:val="16"/>
              </w:rPr>
            </w:pPr>
          </w:p>
        </w:tc>
        <w:tc>
          <w:tcPr>
            <w:tcW w:w="741"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688" w:type="dxa"/>
          </w:tcPr>
          <w:p>
            <w:pPr>
              <w:pStyle w:val="TableParagraph"/>
              <w:rPr>
                <w:sz w:val="18"/>
              </w:rPr>
            </w:pPr>
          </w:p>
          <w:p>
            <w:pPr>
              <w:pStyle w:val="TableParagraph"/>
              <w:spacing w:before="132"/>
              <w:ind w:left="108"/>
              <w:rPr>
                <w:i/>
                <w:sz w:val="16"/>
              </w:rPr>
            </w:pPr>
            <w:r>
              <w:rPr>
                <w:i/>
                <w:sz w:val="16"/>
              </w:rPr>
              <w:t>content word:</w:t>
            </w:r>
          </w:p>
        </w:tc>
        <w:tc>
          <w:tcPr>
            <w:tcW w:w="840" w:type="dxa"/>
            <w:tcBorders>
              <w:top w:val="single" w:sz="12" w:space="0" w:color="000000"/>
              <w:bottom w:val="single" w:sz="12" w:space="0" w:color="000000"/>
            </w:tcBorders>
          </w:tcPr>
          <w:p>
            <w:pPr>
              <w:pStyle w:val="TableParagraph"/>
              <w:rPr>
                <w:sz w:val="18"/>
              </w:rPr>
            </w:pPr>
          </w:p>
          <w:p>
            <w:pPr>
              <w:pStyle w:val="TableParagraph"/>
              <w:spacing w:before="131"/>
              <w:ind w:left="-15"/>
              <w:rPr>
                <w:b/>
                <w:sz w:val="16"/>
              </w:rPr>
            </w:pPr>
            <w:r>
              <w:rPr>
                <w:b/>
                <w:w w:val="99"/>
                <w:sz w:val="16"/>
                <w:shd w:fill="C0C0C0" w:color="auto" w:val="clear"/>
              </w:rPr>
              <w:t> </w:t>
            </w:r>
            <w:r>
              <w:rPr>
                <w:b/>
                <w:sz w:val="16"/>
                <w:shd w:fill="C0C0C0" w:color="auto" w:val="clear"/>
              </w:rPr>
              <w:t>   perfect </w:t>
            </w:r>
          </w:p>
        </w:tc>
        <w:tc>
          <w:tcPr>
            <w:tcW w:w="855" w:type="dxa"/>
          </w:tcPr>
          <w:p>
            <w:pPr>
              <w:pStyle w:val="TableParagraph"/>
              <w:rPr>
                <w:rFonts w:ascii="Times New Roman"/>
                <w:sz w:val="16"/>
              </w:rPr>
            </w:pPr>
          </w:p>
        </w:tc>
        <w:tc>
          <w:tcPr>
            <w:tcW w:w="716" w:type="dxa"/>
            <w:tcBorders>
              <w:top w:val="single" w:sz="12" w:space="0" w:color="000000"/>
              <w:bottom w:val="single" w:sz="12" w:space="0" w:color="000000"/>
            </w:tcBorders>
          </w:tcPr>
          <w:p>
            <w:pPr>
              <w:pStyle w:val="TableParagraph"/>
              <w:rPr>
                <w:sz w:val="18"/>
              </w:rPr>
            </w:pPr>
          </w:p>
          <w:p>
            <w:pPr>
              <w:pStyle w:val="TableParagraph"/>
              <w:spacing w:before="131"/>
              <w:ind w:left="-18"/>
              <w:rPr>
                <w:b/>
                <w:sz w:val="16"/>
              </w:rPr>
            </w:pPr>
            <w:r>
              <w:rPr>
                <w:b/>
                <w:w w:val="99"/>
                <w:sz w:val="16"/>
                <w:shd w:fill="C0C0C0" w:color="auto" w:val="clear"/>
              </w:rPr>
              <w:t> </w:t>
            </w:r>
            <w:r>
              <w:rPr>
                <w:b/>
                <w:sz w:val="16"/>
                <w:shd w:fill="C0C0C0" w:color="auto" w:val="clear"/>
              </w:rPr>
              <w:t>   place </w:t>
            </w:r>
          </w:p>
        </w:tc>
        <w:tc>
          <w:tcPr>
            <w:tcW w:w="856" w:type="dxa"/>
          </w:tcPr>
          <w:p>
            <w:pPr>
              <w:pStyle w:val="TableParagraph"/>
              <w:rPr>
                <w:rFonts w:ascii="Times New Roman"/>
                <w:sz w:val="16"/>
              </w:rPr>
            </w:pPr>
          </w:p>
        </w:tc>
        <w:tc>
          <w:tcPr>
            <w:tcW w:w="483" w:type="dxa"/>
          </w:tcPr>
          <w:p>
            <w:pPr>
              <w:pStyle w:val="TableParagraph"/>
              <w:rPr>
                <w:rFonts w:ascii="Times New Roman"/>
                <w:sz w:val="16"/>
              </w:rPr>
            </w:pPr>
          </w:p>
        </w:tc>
        <w:tc>
          <w:tcPr>
            <w:tcW w:w="856" w:type="dxa"/>
          </w:tcPr>
          <w:p>
            <w:pPr>
              <w:pStyle w:val="TableParagraph"/>
              <w:rPr>
                <w:rFonts w:ascii="Times New Roman"/>
                <w:sz w:val="16"/>
              </w:rPr>
            </w:pPr>
          </w:p>
        </w:tc>
        <w:tc>
          <w:tcPr>
            <w:tcW w:w="741" w:type="dxa"/>
            <w:tcBorders>
              <w:top w:val="single" w:sz="12" w:space="0" w:color="000000"/>
              <w:bottom w:val="single" w:sz="12" w:space="0" w:color="000000"/>
            </w:tcBorders>
          </w:tcPr>
          <w:p>
            <w:pPr>
              <w:pStyle w:val="TableParagraph"/>
              <w:rPr>
                <w:sz w:val="18"/>
              </w:rPr>
            </w:pPr>
          </w:p>
          <w:p>
            <w:pPr>
              <w:pStyle w:val="TableParagraph"/>
              <w:spacing w:before="131"/>
              <w:ind w:left="-19"/>
              <w:rPr>
                <w:b/>
                <w:sz w:val="16"/>
              </w:rPr>
            </w:pPr>
            <w:r>
              <w:rPr>
                <w:b/>
                <w:w w:val="99"/>
                <w:sz w:val="16"/>
                <w:shd w:fill="C0C0C0" w:color="auto" w:val="clear"/>
              </w:rPr>
              <w:t> </w:t>
            </w:r>
            <w:r>
              <w:rPr>
                <w:b/>
                <w:sz w:val="16"/>
                <w:shd w:fill="C0C0C0" w:color="auto" w:val="clear"/>
              </w:rPr>
              <w:t>   earth. </w:t>
            </w:r>
          </w:p>
        </w:tc>
      </w:tr>
      <w:tr>
        <w:trPr>
          <w:trHeight w:val="285" w:hRule="atLeast"/>
        </w:trPr>
        <w:tc>
          <w:tcPr>
            <w:tcW w:w="248" w:type="dxa"/>
          </w:tcPr>
          <w:p>
            <w:pPr>
              <w:pStyle w:val="TableParagraph"/>
              <w:spacing w:line="167" w:lineRule="exact" w:before="98"/>
              <w:ind w:left="50"/>
              <w:rPr>
                <w:b/>
                <w:i/>
                <w:sz w:val="16"/>
              </w:rPr>
            </w:pPr>
            <w:r>
              <w:rPr>
                <w:b/>
                <w:i/>
                <w:w w:val="99"/>
                <w:sz w:val="16"/>
              </w:rPr>
              <w:t>2</w:t>
            </w:r>
          </w:p>
        </w:tc>
        <w:tc>
          <w:tcPr>
            <w:tcW w:w="1688" w:type="dxa"/>
            <w:tcBorders>
              <w:right w:val="single" w:sz="12" w:space="0" w:color="000000"/>
            </w:tcBorders>
          </w:tcPr>
          <w:p>
            <w:pPr>
              <w:pStyle w:val="TableParagraph"/>
              <w:spacing w:line="166" w:lineRule="exact" w:before="99"/>
              <w:ind w:left="107"/>
              <w:rPr>
                <w:i/>
                <w:sz w:val="16"/>
              </w:rPr>
            </w:pPr>
            <w:r>
              <w:rPr>
                <w:i/>
                <w:sz w:val="16"/>
              </w:rPr>
              <w:t>no. of syllables:</w:t>
            </w:r>
          </w:p>
        </w:tc>
        <w:tc>
          <w:tcPr>
            <w:tcW w:w="8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855" w:type="dxa"/>
            <w:tcBorders>
              <w:left w:val="single" w:sz="12" w:space="0" w:color="000000"/>
            </w:tcBorders>
          </w:tcPr>
          <w:p>
            <w:pPr>
              <w:pStyle w:val="TableParagraph"/>
              <w:rPr>
                <w:rFonts w:ascii="Times New Roman"/>
                <w:sz w:val="16"/>
              </w:rPr>
            </w:pPr>
          </w:p>
        </w:tc>
        <w:tc>
          <w:tcPr>
            <w:tcW w:w="716" w:type="dxa"/>
            <w:tcBorders>
              <w:top w:val="single" w:sz="12" w:space="0" w:color="000000"/>
              <w:bottom w:val="single" w:sz="12" w:space="0" w:color="000000"/>
              <w:right w:val="single" w:sz="12" w:space="0" w:color="000000"/>
            </w:tcBorders>
          </w:tcPr>
          <w:p>
            <w:pPr>
              <w:pStyle w:val="TableParagraph"/>
              <w:rPr>
                <w:rFonts w:ascii="Times New Roman"/>
                <w:sz w:val="16"/>
              </w:rPr>
            </w:pPr>
          </w:p>
        </w:tc>
        <w:tc>
          <w:tcPr>
            <w:tcW w:w="856" w:type="dxa"/>
            <w:tcBorders>
              <w:left w:val="single" w:sz="12" w:space="0" w:color="000000"/>
            </w:tcBorders>
          </w:tcPr>
          <w:p>
            <w:pPr>
              <w:pStyle w:val="TableParagraph"/>
              <w:rPr>
                <w:rFonts w:ascii="Times New Roman"/>
                <w:sz w:val="16"/>
              </w:rPr>
            </w:pPr>
          </w:p>
        </w:tc>
        <w:tc>
          <w:tcPr>
            <w:tcW w:w="483" w:type="dxa"/>
          </w:tcPr>
          <w:p>
            <w:pPr>
              <w:pStyle w:val="TableParagraph"/>
              <w:rPr>
                <w:rFonts w:ascii="Times New Roman"/>
                <w:sz w:val="16"/>
              </w:rPr>
            </w:pPr>
          </w:p>
        </w:tc>
        <w:tc>
          <w:tcPr>
            <w:tcW w:w="856" w:type="dxa"/>
          </w:tcPr>
          <w:p>
            <w:pPr>
              <w:pStyle w:val="TableParagraph"/>
              <w:rPr>
                <w:rFonts w:ascii="Times New Roman"/>
                <w:sz w:val="16"/>
              </w:rPr>
            </w:pPr>
          </w:p>
        </w:tc>
        <w:tc>
          <w:tcPr>
            <w:tcW w:w="741" w:type="dxa"/>
            <w:tcBorders>
              <w:top w:val="single" w:sz="12" w:space="0" w:color="000000"/>
              <w:bottom w:val="single" w:sz="12" w:space="0" w:color="000000"/>
              <w:right w:val="single" w:sz="12" w:space="0" w:color="000000"/>
            </w:tcBorders>
          </w:tcPr>
          <w:p>
            <w:pPr>
              <w:pStyle w:val="TableParagraph"/>
              <w:rPr>
                <w:rFonts w:ascii="Times New Roman"/>
                <w:sz w:val="16"/>
              </w:rPr>
            </w:pPr>
          </w:p>
        </w:tc>
      </w:tr>
      <w:tr>
        <w:trPr>
          <w:trHeight w:val="794"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688" w:type="dxa"/>
          </w:tcPr>
          <w:p>
            <w:pPr>
              <w:pStyle w:val="TableParagraph"/>
              <w:rPr>
                <w:sz w:val="18"/>
              </w:rPr>
            </w:pPr>
          </w:p>
          <w:p>
            <w:pPr>
              <w:pStyle w:val="TableParagraph"/>
              <w:spacing w:before="132"/>
              <w:ind w:left="108"/>
              <w:rPr>
                <w:i/>
                <w:sz w:val="16"/>
              </w:rPr>
            </w:pPr>
            <w:r>
              <w:rPr>
                <w:i/>
                <w:sz w:val="16"/>
              </w:rPr>
              <w:t>function word:</w:t>
            </w:r>
          </w:p>
        </w:tc>
        <w:tc>
          <w:tcPr>
            <w:tcW w:w="840" w:type="dxa"/>
            <w:tcBorders>
              <w:top w:val="single" w:sz="12" w:space="0" w:color="000000"/>
            </w:tcBorders>
          </w:tcPr>
          <w:p>
            <w:pPr>
              <w:pStyle w:val="TableParagraph"/>
              <w:rPr>
                <w:rFonts w:ascii="Times New Roman"/>
                <w:sz w:val="16"/>
              </w:rPr>
            </w:pPr>
          </w:p>
        </w:tc>
        <w:tc>
          <w:tcPr>
            <w:tcW w:w="855" w:type="dxa"/>
            <w:tcBorders>
              <w:bottom w:val="single" w:sz="12" w:space="0" w:color="000000"/>
            </w:tcBorders>
          </w:tcPr>
          <w:p>
            <w:pPr>
              <w:pStyle w:val="TableParagraph"/>
              <w:rPr>
                <w:rFonts w:ascii="Times New Roman"/>
                <w:sz w:val="16"/>
              </w:rPr>
            </w:pPr>
          </w:p>
        </w:tc>
        <w:tc>
          <w:tcPr>
            <w:tcW w:w="716" w:type="dxa"/>
            <w:tcBorders>
              <w:top w:val="single" w:sz="12" w:space="0" w:color="000000"/>
            </w:tcBorders>
          </w:tcPr>
          <w:p>
            <w:pPr>
              <w:pStyle w:val="TableParagraph"/>
              <w:rPr>
                <w:rFonts w:ascii="Times New Roman"/>
                <w:sz w:val="16"/>
              </w:rPr>
            </w:pPr>
          </w:p>
        </w:tc>
        <w:tc>
          <w:tcPr>
            <w:tcW w:w="856" w:type="dxa"/>
            <w:tcBorders>
              <w:bottom w:val="single" w:sz="12" w:space="0" w:color="000000"/>
            </w:tcBorders>
          </w:tcPr>
          <w:p>
            <w:pPr>
              <w:pStyle w:val="TableParagraph"/>
              <w:rPr>
                <w:rFonts w:ascii="Times New Roman"/>
                <w:sz w:val="16"/>
              </w:rPr>
            </w:pPr>
          </w:p>
        </w:tc>
        <w:tc>
          <w:tcPr>
            <w:tcW w:w="483" w:type="dxa"/>
          </w:tcPr>
          <w:p>
            <w:pPr>
              <w:pStyle w:val="TableParagraph"/>
              <w:rPr>
                <w:sz w:val="18"/>
              </w:rPr>
            </w:pPr>
          </w:p>
          <w:p>
            <w:pPr>
              <w:pStyle w:val="TableParagraph"/>
              <w:spacing w:before="131"/>
              <w:ind w:left="-18" w:right="2"/>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on</w:t>
            </w:r>
            <w:r>
              <w:rPr>
                <w:spacing w:val="19"/>
                <w:sz w:val="16"/>
                <w:shd w:fill="C0C0C0" w:color="auto" w:val="clear"/>
              </w:rPr>
              <w:t> </w:t>
            </w:r>
          </w:p>
        </w:tc>
        <w:tc>
          <w:tcPr>
            <w:tcW w:w="856" w:type="dxa"/>
            <w:tcBorders>
              <w:bottom w:val="single" w:sz="12" w:space="0" w:color="000000"/>
            </w:tcBorders>
          </w:tcPr>
          <w:p>
            <w:pPr>
              <w:pStyle w:val="TableParagraph"/>
              <w:rPr>
                <w:rFonts w:ascii="Times New Roman"/>
                <w:sz w:val="16"/>
              </w:rPr>
            </w:pPr>
          </w:p>
        </w:tc>
        <w:tc>
          <w:tcPr>
            <w:tcW w:w="741" w:type="dxa"/>
            <w:tcBorders>
              <w:top w:val="single" w:sz="12" w:space="0" w:color="000000"/>
            </w:tcBorders>
          </w:tcPr>
          <w:p>
            <w:pPr>
              <w:pStyle w:val="TableParagraph"/>
              <w:rPr>
                <w:rFonts w:ascii="Times New Roman"/>
                <w:sz w:val="16"/>
              </w:rPr>
            </w:pPr>
          </w:p>
        </w:tc>
      </w:tr>
      <w:tr>
        <w:trPr>
          <w:trHeight w:val="285" w:hRule="atLeast"/>
        </w:trPr>
        <w:tc>
          <w:tcPr>
            <w:tcW w:w="248" w:type="dxa"/>
          </w:tcPr>
          <w:p>
            <w:pPr>
              <w:pStyle w:val="TableParagraph"/>
              <w:spacing w:line="167" w:lineRule="exact" w:before="98"/>
              <w:ind w:left="50"/>
              <w:rPr>
                <w:b/>
                <w:i/>
                <w:sz w:val="16"/>
              </w:rPr>
            </w:pPr>
            <w:r>
              <w:rPr>
                <w:b/>
                <w:i/>
                <w:w w:val="99"/>
                <w:sz w:val="16"/>
              </w:rPr>
              <w:t>7</w:t>
            </w:r>
          </w:p>
        </w:tc>
        <w:tc>
          <w:tcPr>
            <w:tcW w:w="1688" w:type="dxa"/>
          </w:tcPr>
          <w:p>
            <w:pPr>
              <w:pStyle w:val="TableParagraph"/>
              <w:spacing w:line="166" w:lineRule="exact" w:before="99"/>
              <w:ind w:left="108"/>
              <w:rPr>
                <w:i/>
                <w:sz w:val="16"/>
              </w:rPr>
            </w:pPr>
            <w:r>
              <w:rPr>
                <w:i/>
                <w:sz w:val="16"/>
              </w:rPr>
              <w:t>connecting sounds:</w:t>
            </w:r>
          </w:p>
        </w:tc>
        <w:tc>
          <w:tcPr>
            <w:tcW w:w="840" w:type="dxa"/>
            <w:tcBorders>
              <w:right w:val="single" w:sz="12" w:space="0" w:color="000000"/>
            </w:tcBorders>
          </w:tcPr>
          <w:p>
            <w:pPr>
              <w:pStyle w:val="TableParagraph"/>
              <w:rPr>
                <w:rFonts w:ascii="Times New Roman"/>
                <w:sz w:val="16"/>
              </w:rPr>
            </w:pPr>
          </w:p>
        </w:tc>
        <w:tc>
          <w:tcPr>
            <w:tcW w:w="855"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16" w:type="dxa"/>
            <w:tcBorders>
              <w:right w:val="single" w:sz="12" w:space="0" w:color="000000"/>
            </w:tcBorders>
          </w:tcPr>
          <w:p>
            <w:pPr>
              <w:pStyle w:val="TableParagraph"/>
              <w:rPr>
                <w:rFonts w:ascii="Times New Roman"/>
                <w:sz w:val="16"/>
              </w:rPr>
            </w:pPr>
          </w:p>
        </w:tc>
        <w:tc>
          <w:tcPr>
            <w:tcW w:w="856"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483" w:type="dxa"/>
            <w:tcBorders>
              <w:right w:val="single" w:sz="12" w:space="0" w:color="000000"/>
            </w:tcBorders>
          </w:tcPr>
          <w:p>
            <w:pPr>
              <w:pStyle w:val="TableParagraph"/>
              <w:rPr>
                <w:rFonts w:ascii="Times New Roman"/>
                <w:sz w:val="16"/>
              </w:rPr>
            </w:pPr>
          </w:p>
        </w:tc>
        <w:tc>
          <w:tcPr>
            <w:tcW w:w="856"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41" w:type="dxa"/>
          </w:tcPr>
          <w:p>
            <w:pPr>
              <w:pStyle w:val="TableParagraph"/>
              <w:rPr>
                <w:rFonts w:ascii="Times New Roman"/>
                <w:sz w:val="16"/>
              </w:rPr>
            </w:pPr>
          </w:p>
        </w:tc>
      </w:tr>
      <w:tr>
        <w:trPr>
          <w:trHeight w:val="284" w:hRule="atLeast"/>
        </w:trPr>
        <w:tc>
          <w:tcPr>
            <w:tcW w:w="248" w:type="dxa"/>
          </w:tcPr>
          <w:p>
            <w:pPr>
              <w:pStyle w:val="TableParagraph"/>
              <w:spacing w:line="166" w:lineRule="exact" w:before="98"/>
              <w:ind w:left="50"/>
              <w:rPr>
                <w:b/>
                <w:i/>
                <w:sz w:val="16"/>
              </w:rPr>
            </w:pPr>
            <w:r>
              <w:rPr>
                <w:b/>
                <w:i/>
                <w:w w:val="99"/>
                <w:sz w:val="16"/>
              </w:rPr>
              <w:t>6</w:t>
            </w:r>
          </w:p>
        </w:tc>
        <w:tc>
          <w:tcPr>
            <w:tcW w:w="1688" w:type="dxa"/>
          </w:tcPr>
          <w:p>
            <w:pPr>
              <w:pStyle w:val="TableParagraph"/>
              <w:spacing w:line="165" w:lineRule="exact" w:before="99"/>
              <w:ind w:left="108"/>
              <w:rPr>
                <w:i/>
                <w:sz w:val="16"/>
              </w:rPr>
            </w:pPr>
            <w:r>
              <w:rPr>
                <w:i/>
                <w:sz w:val="16"/>
              </w:rPr>
              <w:t>weak forms:</w:t>
            </w:r>
          </w:p>
        </w:tc>
        <w:tc>
          <w:tcPr>
            <w:tcW w:w="840" w:type="dxa"/>
          </w:tcPr>
          <w:p>
            <w:pPr>
              <w:pStyle w:val="TableParagraph"/>
              <w:rPr>
                <w:rFonts w:ascii="Times New Roman"/>
                <w:sz w:val="16"/>
              </w:rPr>
            </w:pPr>
          </w:p>
        </w:tc>
        <w:tc>
          <w:tcPr>
            <w:tcW w:w="855" w:type="dxa"/>
            <w:tcBorders>
              <w:top w:val="single" w:sz="12" w:space="0" w:color="000000"/>
              <w:bottom w:val="single" w:sz="12" w:space="0" w:color="000000"/>
            </w:tcBorders>
          </w:tcPr>
          <w:p>
            <w:pPr>
              <w:pStyle w:val="TableParagraph"/>
              <w:rPr>
                <w:rFonts w:ascii="Times New Roman"/>
                <w:sz w:val="16"/>
              </w:rPr>
            </w:pPr>
          </w:p>
        </w:tc>
        <w:tc>
          <w:tcPr>
            <w:tcW w:w="716" w:type="dxa"/>
          </w:tcPr>
          <w:p>
            <w:pPr>
              <w:pStyle w:val="TableParagraph"/>
              <w:rPr>
                <w:rFonts w:ascii="Times New Roman"/>
                <w:sz w:val="16"/>
              </w:rPr>
            </w:pPr>
          </w:p>
        </w:tc>
        <w:tc>
          <w:tcPr>
            <w:tcW w:w="856" w:type="dxa"/>
            <w:tcBorders>
              <w:top w:val="single" w:sz="12" w:space="0" w:color="000000"/>
              <w:bottom w:val="single" w:sz="12" w:space="0" w:color="000000"/>
            </w:tcBorders>
          </w:tcPr>
          <w:p>
            <w:pPr>
              <w:pStyle w:val="TableParagraph"/>
              <w:rPr>
                <w:rFonts w:ascii="Times New Roman"/>
                <w:sz w:val="16"/>
              </w:rPr>
            </w:pPr>
          </w:p>
        </w:tc>
        <w:tc>
          <w:tcPr>
            <w:tcW w:w="483" w:type="dxa"/>
          </w:tcPr>
          <w:p>
            <w:pPr>
              <w:pStyle w:val="TableParagraph"/>
              <w:spacing w:line="166" w:lineRule="exact" w:before="98"/>
              <w:ind w:right="6"/>
              <w:jc w:val="center"/>
              <w:rPr>
                <w:b/>
                <w:sz w:val="16"/>
              </w:rPr>
            </w:pPr>
            <w:r>
              <w:rPr>
                <w:b/>
                <w:color w:val="969696"/>
                <w:w w:val="99"/>
                <w:sz w:val="16"/>
              </w:rPr>
              <w:t>W</w:t>
            </w:r>
          </w:p>
        </w:tc>
        <w:tc>
          <w:tcPr>
            <w:tcW w:w="856" w:type="dxa"/>
            <w:tcBorders>
              <w:top w:val="single" w:sz="12" w:space="0" w:color="000000"/>
              <w:bottom w:val="single" w:sz="12" w:space="0" w:color="000000"/>
            </w:tcBorders>
          </w:tcPr>
          <w:p>
            <w:pPr>
              <w:pStyle w:val="TableParagraph"/>
              <w:rPr>
                <w:rFonts w:ascii="Times New Roman"/>
                <w:sz w:val="16"/>
              </w:rPr>
            </w:pPr>
          </w:p>
        </w:tc>
        <w:tc>
          <w:tcPr>
            <w:tcW w:w="741" w:type="dxa"/>
          </w:tcPr>
          <w:p>
            <w:pPr>
              <w:pStyle w:val="TableParagraph"/>
              <w:rPr>
                <w:rFonts w:ascii="Times New Roman"/>
                <w:sz w:val="16"/>
              </w:rPr>
            </w:pPr>
          </w:p>
        </w:tc>
      </w:tr>
      <w:tr>
        <w:trPr>
          <w:trHeight w:val="285" w:hRule="atLeast"/>
        </w:trPr>
        <w:tc>
          <w:tcPr>
            <w:tcW w:w="248" w:type="dxa"/>
          </w:tcPr>
          <w:p>
            <w:pPr>
              <w:pStyle w:val="TableParagraph"/>
              <w:spacing w:line="167" w:lineRule="exact" w:before="98"/>
              <w:ind w:left="50"/>
              <w:rPr>
                <w:b/>
                <w:i/>
                <w:sz w:val="16"/>
              </w:rPr>
            </w:pPr>
            <w:r>
              <w:rPr>
                <w:b/>
                <w:i/>
                <w:w w:val="99"/>
                <w:sz w:val="16"/>
              </w:rPr>
              <w:t>8</w:t>
            </w:r>
          </w:p>
        </w:tc>
        <w:tc>
          <w:tcPr>
            <w:tcW w:w="1688" w:type="dxa"/>
          </w:tcPr>
          <w:p>
            <w:pPr>
              <w:pStyle w:val="TableParagraph"/>
              <w:spacing w:line="166" w:lineRule="exact" w:before="99"/>
              <w:ind w:left="108"/>
              <w:rPr>
                <w:i/>
                <w:sz w:val="16"/>
              </w:rPr>
            </w:pPr>
            <w:r>
              <w:rPr>
                <w:i/>
                <w:sz w:val="16"/>
              </w:rPr>
              <w:t>features of C.S.:</w:t>
            </w:r>
          </w:p>
        </w:tc>
        <w:tc>
          <w:tcPr>
            <w:tcW w:w="840" w:type="dxa"/>
            <w:tcBorders>
              <w:right w:val="single" w:sz="12" w:space="0" w:color="000000"/>
            </w:tcBorders>
          </w:tcPr>
          <w:p>
            <w:pPr>
              <w:pStyle w:val="TableParagraph"/>
              <w:rPr>
                <w:rFonts w:ascii="Times New Roman"/>
                <w:sz w:val="16"/>
              </w:rPr>
            </w:pPr>
          </w:p>
        </w:tc>
        <w:tc>
          <w:tcPr>
            <w:tcW w:w="855" w:type="dxa"/>
            <w:tcBorders>
              <w:top w:val="single" w:sz="12" w:space="0" w:color="000000"/>
              <w:left w:val="single" w:sz="12" w:space="0" w:color="000000"/>
            </w:tcBorders>
          </w:tcPr>
          <w:p>
            <w:pPr>
              <w:pStyle w:val="TableParagraph"/>
              <w:rPr>
                <w:rFonts w:ascii="Times New Roman"/>
                <w:sz w:val="16"/>
              </w:rPr>
            </w:pPr>
          </w:p>
        </w:tc>
        <w:tc>
          <w:tcPr>
            <w:tcW w:w="716" w:type="dxa"/>
            <w:tcBorders>
              <w:right w:val="single" w:sz="12" w:space="0" w:color="000000"/>
            </w:tcBorders>
          </w:tcPr>
          <w:p>
            <w:pPr>
              <w:pStyle w:val="TableParagraph"/>
              <w:rPr>
                <w:rFonts w:ascii="Times New Roman"/>
                <w:sz w:val="16"/>
              </w:rPr>
            </w:pPr>
          </w:p>
        </w:tc>
        <w:tc>
          <w:tcPr>
            <w:tcW w:w="856" w:type="dxa"/>
            <w:tcBorders>
              <w:top w:val="single" w:sz="12" w:space="0" w:color="000000"/>
              <w:left w:val="single" w:sz="12" w:space="0" w:color="000000"/>
            </w:tcBorders>
          </w:tcPr>
          <w:p>
            <w:pPr>
              <w:pStyle w:val="TableParagraph"/>
              <w:rPr>
                <w:rFonts w:ascii="Times New Roman"/>
                <w:sz w:val="16"/>
              </w:rPr>
            </w:pPr>
          </w:p>
        </w:tc>
        <w:tc>
          <w:tcPr>
            <w:tcW w:w="483" w:type="dxa"/>
            <w:tcBorders>
              <w:right w:val="single" w:sz="12" w:space="0" w:color="000000"/>
            </w:tcBorders>
          </w:tcPr>
          <w:p>
            <w:pPr>
              <w:pStyle w:val="TableParagraph"/>
              <w:rPr>
                <w:rFonts w:ascii="Times New Roman"/>
                <w:sz w:val="16"/>
              </w:rPr>
            </w:pPr>
          </w:p>
        </w:tc>
        <w:tc>
          <w:tcPr>
            <w:tcW w:w="856" w:type="dxa"/>
            <w:tcBorders>
              <w:top w:val="single" w:sz="12" w:space="0" w:color="000000"/>
              <w:left w:val="single" w:sz="12" w:space="0" w:color="000000"/>
              <w:bottom w:val="single" w:sz="12" w:space="0" w:color="000000"/>
            </w:tcBorders>
          </w:tcPr>
          <w:p>
            <w:pPr>
              <w:pStyle w:val="TableParagraph"/>
              <w:rPr>
                <w:rFonts w:ascii="Times New Roman"/>
                <w:sz w:val="16"/>
              </w:rPr>
            </w:pPr>
          </w:p>
        </w:tc>
        <w:tc>
          <w:tcPr>
            <w:tcW w:w="741" w:type="dxa"/>
          </w:tcPr>
          <w:p>
            <w:pPr>
              <w:pStyle w:val="TableParagraph"/>
              <w:rPr>
                <w:rFonts w:ascii="Times New Roman"/>
                <w:sz w:val="16"/>
              </w:rPr>
            </w:pPr>
          </w:p>
        </w:tc>
      </w:tr>
      <w:tr>
        <w:trPr>
          <w:trHeight w:val="284" w:hRule="atLeast"/>
        </w:trPr>
        <w:tc>
          <w:tcPr>
            <w:tcW w:w="248" w:type="dxa"/>
          </w:tcPr>
          <w:p>
            <w:pPr>
              <w:pStyle w:val="TableParagraph"/>
              <w:rPr>
                <w:rFonts w:ascii="Times New Roman"/>
                <w:sz w:val="16"/>
              </w:rPr>
            </w:pPr>
          </w:p>
        </w:tc>
        <w:tc>
          <w:tcPr>
            <w:tcW w:w="1688" w:type="dxa"/>
          </w:tcPr>
          <w:p>
            <w:pPr>
              <w:pStyle w:val="TableParagraph"/>
              <w:rPr>
                <w:rFonts w:ascii="Times New Roman"/>
                <w:sz w:val="16"/>
              </w:rPr>
            </w:pPr>
          </w:p>
        </w:tc>
        <w:tc>
          <w:tcPr>
            <w:tcW w:w="840" w:type="dxa"/>
          </w:tcPr>
          <w:p>
            <w:pPr>
              <w:pStyle w:val="TableParagraph"/>
              <w:rPr>
                <w:rFonts w:ascii="Times New Roman"/>
                <w:sz w:val="16"/>
              </w:rPr>
            </w:pPr>
          </w:p>
        </w:tc>
        <w:tc>
          <w:tcPr>
            <w:tcW w:w="855" w:type="dxa"/>
            <w:tcBorders>
              <w:bottom w:val="single" w:sz="12" w:space="0" w:color="000000"/>
            </w:tcBorders>
          </w:tcPr>
          <w:p>
            <w:pPr>
              <w:pStyle w:val="TableParagraph"/>
              <w:rPr>
                <w:rFonts w:ascii="Times New Roman"/>
                <w:sz w:val="16"/>
              </w:rPr>
            </w:pPr>
          </w:p>
        </w:tc>
        <w:tc>
          <w:tcPr>
            <w:tcW w:w="716" w:type="dxa"/>
          </w:tcPr>
          <w:p>
            <w:pPr>
              <w:pStyle w:val="TableParagraph"/>
              <w:rPr>
                <w:rFonts w:ascii="Times New Roman"/>
                <w:sz w:val="16"/>
              </w:rPr>
            </w:pPr>
          </w:p>
        </w:tc>
        <w:tc>
          <w:tcPr>
            <w:tcW w:w="856" w:type="dxa"/>
            <w:tcBorders>
              <w:bottom w:val="single" w:sz="12" w:space="0" w:color="000000"/>
            </w:tcBorders>
          </w:tcPr>
          <w:p>
            <w:pPr>
              <w:pStyle w:val="TableParagraph"/>
              <w:rPr>
                <w:rFonts w:ascii="Times New Roman"/>
                <w:sz w:val="16"/>
              </w:rPr>
            </w:pPr>
          </w:p>
        </w:tc>
        <w:tc>
          <w:tcPr>
            <w:tcW w:w="483" w:type="dxa"/>
          </w:tcPr>
          <w:p>
            <w:pPr>
              <w:pStyle w:val="TableParagraph"/>
              <w:rPr>
                <w:rFonts w:ascii="Times New Roman"/>
                <w:sz w:val="16"/>
              </w:rPr>
            </w:pPr>
          </w:p>
        </w:tc>
        <w:tc>
          <w:tcPr>
            <w:tcW w:w="856" w:type="dxa"/>
            <w:tcBorders>
              <w:top w:val="single" w:sz="12" w:space="0" w:color="000000"/>
              <w:bottom w:val="single" w:sz="12" w:space="0" w:color="000000"/>
            </w:tcBorders>
          </w:tcPr>
          <w:p>
            <w:pPr>
              <w:pStyle w:val="TableParagraph"/>
              <w:rPr>
                <w:rFonts w:ascii="Times New Roman"/>
                <w:sz w:val="16"/>
              </w:rPr>
            </w:pPr>
          </w:p>
        </w:tc>
        <w:tc>
          <w:tcPr>
            <w:tcW w:w="741" w:type="dxa"/>
          </w:tcPr>
          <w:p>
            <w:pPr>
              <w:pStyle w:val="TableParagraph"/>
              <w:rPr>
                <w:rFonts w:ascii="Times New Roman"/>
                <w:sz w:val="16"/>
              </w:rPr>
            </w:pPr>
          </w:p>
        </w:tc>
      </w:tr>
      <w:tr>
        <w:trPr>
          <w:trHeight w:val="285" w:hRule="atLeast"/>
        </w:trPr>
        <w:tc>
          <w:tcPr>
            <w:tcW w:w="248" w:type="dxa"/>
          </w:tcPr>
          <w:p>
            <w:pPr>
              <w:pStyle w:val="TableParagraph"/>
              <w:spacing w:line="167" w:lineRule="exact" w:before="98"/>
              <w:ind w:left="50"/>
              <w:rPr>
                <w:b/>
                <w:i/>
                <w:sz w:val="16"/>
              </w:rPr>
            </w:pPr>
            <w:r>
              <w:rPr>
                <w:b/>
                <w:i/>
                <w:w w:val="99"/>
                <w:sz w:val="16"/>
              </w:rPr>
              <w:t>9</w:t>
            </w:r>
          </w:p>
        </w:tc>
        <w:tc>
          <w:tcPr>
            <w:tcW w:w="1688" w:type="dxa"/>
          </w:tcPr>
          <w:p>
            <w:pPr>
              <w:pStyle w:val="TableParagraph"/>
              <w:spacing w:line="166" w:lineRule="exact" w:before="99"/>
              <w:ind w:left="108"/>
              <w:rPr>
                <w:i/>
                <w:sz w:val="16"/>
              </w:rPr>
            </w:pPr>
            <w:r>
              <w:rPr>
                <w:i/>
                <w:sz w:val="16"/>
              </w:rPr>
              <w:t>missing/new sound:</w:t>
            </w:r>
          </w:p>
        </w:tc>
        <w:tc>
          <w:tcPr>
            <w:tcW w:w="840" w:type="dxa"/>
            <w:tcBorders>
              <w:right w:val="single" w:sz="12" w:space="0" w:color="000000"/>
            </w:tcBorders>
          </w:tcPr>
          <w:p>
            <w:pPr>
              <w:pStyle w:val="TableParagraph"/>
              <w:rPr>
                <w:rFonts w:ascii="Times New Roman"/>
                <w:sz w:val="16"/>
              </w:rPr>
            </w:pPr>
          </w:p>
        </w:tc>
        <w:tc>
          <w:tcPr>
            <w:tcW w:w="8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16" w:type="dxa"/>
            <w:tcBorders>
              <w:left w:val="single" w:sz="12" w:space="0" w:color="000000"/>
              <w:right w:val="single" w:sz="12" w:space="0" w:color="000000"/>
            </w:tcBorders>
          </w:tcPr>
          <w:p>
            <w:pPr>
              <w:pStyle w:val="TableParagraph"/>
              <w:rPr>
                <w:rFonts w:ascii="Times New Roman"/>
                <w:sz w:val="16"/>
              </w:rPr>
            </w:pPr>
          </w:p>
        </w:tc>
        <w:tc>
          <w:tcPr>
            <w:tcW w:w="85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483" w:type="dxa"/>
            <w:tcBorders>
              <w:left w:val="single" w:sz="12" w:space="0" w:color="000000"/>
              <w:right w:val="single" w:sz="12" w:space="0" w:color="000000"/>
            </w:tcBorders>
          </w:tcPr>
          <w:p>
            <w:pPr>
              <w:pStyle w:val="TableParagraph"/>
              <w:rPr>
                <w:rFonts w:ascii="Times New Roman"/>
                <w:sz w:val="16"/>
              </w:rPr>
            </w:pPr>
          </w:p>
        </w:tc>
        <w:tc>
          <w:tcPr>
            <w:tcW w:w="85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741" w:type="dxa"/>
            <w:tcBorders>
              <w:left w:val="single" w:sz="12" w:space="0" w:color="000000"/>
            </w:tcBorders>
          </w:tcPr>
          <w:p>
            <w:pPr>
              <w:pStyle w:val="TableParagraph"/>
              <w:rPr>
                <w:rFonts w:ascii="Times New Roman"/>
                <w:sz w:val="16"/>
              </w:rPr>
            </w:pPr>
          </w:p>
        </w:tc>
      </w:tr>
    </w:tbl>
    <w:p>
      <w:pPr>
        <w:pStyle w:val="BodyText"/>
        <w:spacing w:before="6" w:after="1"/>
        <w:rPr>
          <w:sz w:val="28"/>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
        <w:gridCol w:w="1704"/>
        <w:gridCol w:w="11639"/>
      </w:tblGrid>
      <w:tr>
        <w:trPr>
          <w:trHeight w:val="344" w:hRule="atLeast"/>
        </w:trPr>
        <w:tc>
          <w:tcPr>
            <w:tcW w:w="317" w:type="dxa"/>
          </w:tcPr>
          <w:p>
            <w:pPr>
              <w:pStyle w:val="TableParagraph"/>
              <w:spacing w:line="178" w:lineRule="exact"/>
              <w:ind w:left="31" w:right="68"/>
              <w:jc w:val="center"/>
              <w:rPr>
                <w:b/>
                <w:i/>
                <w:sz w:val="16"/>
              </w:rPr>
            </w:pPr>
            <w:r>
              <w:rPr>
                <w:b/>
                <w:i/>
                <w:sz w:val="16"/>
              </w:rPr>
              <w:t>10</w:t>
            </w:r>
          </w:p>
        </w:tc>
        <w:tc>
          <w:tcPr>
            <w:tcW w:w="1704" w:type="dxa"/>
          </w:tcPr>
          <w:p>
            <w:pPr>
              <w:pStyle w:val="TableParagraph"/>
              <w:spacing w:line="180" w:lineRule="exact"/>
              <w:ind w:left="127"/>
              <w:rPr>
                <w:i/>
                <w:sz w:val="16"/>
              </w:rPr>
            </w:pPr>
            <w:r>
              <w:rPr>
                <w:i/>
                <w:sz w:val="16"/>
              </w:rPr>
              <w:t>example(s) with IPA:</w:t>
            </w:r>
          </w:p>
        </w:tc>
        <w:tc>
          <w:tcPr>
            <w:tcW w:w="11639" w:type="dxa"/>
          </w:tcPr>
          <w:p>
            <w:pPr>
              <w:pStyle w:val="TableParagraph"/>
              <w:tabs>
                <w:tab w:pos="11479" w:val="left" w:leader="none"/>
              </w:tabs>
              <w:spacing w:line="180" w:lineRule="exact"/>
              <w:ind w:right="46"/>
              <w:jc w:val="right"/>
              <w:rPr>
                <w:i/>
                <w:sz w:val="16"/>
              </w:rPr>
            </w:pPr>
            <w:r>
              <w:rPr>
                <w:i/>
                <w:w w:val="99"/>
                <w:sz w:val="16"/>
                <w:u w:val="single"/>
              </w:rPr>
              <w:t> </w:t>
            </w:r>
            <w:r>
              <w:rPr>
                <w:i/>
                <w:sz w:val="16"/>
                <w:u w:val="single"/>
              </w:rPr>
              <w:tab/>
            </w:r>
          </w:p>
        </w:tc>
      </w:tr>
      <w:tr>
        <w:trPr>
          <w:trHeight w:val="509" w:hRule="atLeast"/>
        </w:trPr>
        <w:tc>
          <w:tcPr>
            <w:tcW w:w="317" w:type="dxa"/>
          </w:tcPr>
          <w:p>
            <w:pPr>
              <w:pStyle w:val="TableParagraph"/>
              <w:spacing w:before="159"/>
              <w:ind w:left="49"/>
              <w:jc w:val="center"/>
              <w:rPr>
                <w:b/>
                <w:i/>
                <w:sz w:val="16"/>
              </w:rPr>
            </w:pPr>
            <w:r>
              <w:rPr>
                <w:b/>
                <w:i/>
                <w:w w:val="99"/>
                <w:sz w:val="16"/>
              </w:rPr>
              <w:t>3</w:t>
            </w:r>
          </w:p>
        </w:tc>
        <w:tc>
          <w:tcPr>
            <w:tcW w:w="1704" w:type="dxa"/>
          </w:tcPr>
          <w:p>
            <w:pPr>
              <w:pStyle w:val="TableParagraph"/>
              <w:spacing w:before="161"/>
              <w:ind w:left="127"/>
              <w:rPr>
                <w:i/>
                <w:sz w:val="16"/>
              </w:rPr>
            </w:pPr>
            <w:r>
              <w:rPr>
                <w:i/>
                <w:sz w:val="16"/>
              </w:rPr>
              <w:t>suffixes:</w:t>
            </w:r>
          </w:p>
        </w:tc>
        <w:tc>
          <w:tcPr>
            <w:tcW w:w="11639" w:type="dxa"/>
          </w:tcPr>
          <w:p>
            <w:pPr>
              <w:pStyle w:val="TableParagraph"/>
              <w:tabs>
                <w:tab w:pos="11479" w:val="left" w:leader="none"/>
              </w:tabs>
              <w:spacing w:before="161"/>
              <w:ind w:right="46"/>
              <w:jc w:val="right"/>
              <w:rPr>
                <w:i/>
                <w:sz w:val="16"/>
              </w:rPr>
            </w:pPr>
            <w:r>
              <w:rPr>
                <w:i/>
                <w:w w:val="99"/>
                <w:sz w:val="16"/>
                <w:u w:val="single"/>
              </w:rPr>
              <w:t> </w:t>
            </w:r>
            <w:r>
              <w:rPr>
                <w:i/>
                <w:sz w:val="16"/>
                <w:u w:val="single"/>
              </w:rPr>
              <w:tab/>
            </w:r>
          </w:p>
        </w:tc>
      </w:tr>
      <w:tr>
        <w:trPr>
          <w:trHeight w:val="530" w:hRule="atLeast"/>
        </w:trPr>
        <w:tc>
          <w:tcPr>
            <w:tcW w:w="317" w:type="dxa"/>
          </w:tcPr>
          <w:p>
            <w:pPr>
              <w:pStyle w:val="TableParagraph"/>
              <w:spacing w:before="159"/>
              <w:ind w:left="49"/>
              <w:jc w:val="center"/>
              <w:rPr>
                <w:b/>
                <w:i/>
                <w:sz w:val="16"/>
              </w:rPr>
            </w:pPr>
            <w:r>
              <w:rPr>
                <w:b/>
                <w:i/>
                <w:w w:val="99"/>
                <w:sz w:val="16"/>
              </w:rPr>
              <w:t>3</w:t>
            </w:r>
          </w:p>
        </w:tc>
        <w:tc>
          <w:tcPr>
            <w:tcW w:w="1704" w:type="dxa"/>
          </w:tcPr>
          <w:p>
            <w:pPr>
              <w:pStyle w:val="TableParagraph"/>
              <w:spacing w:before="161"/>
              <w:ind w:left="127"/>
              <w:rPr>
                <w:i/>
                <w:sz w:val="16"/>
              </w:rPr>
            </w:pPr>
            <w:r>
              <w:rPr>
                <w:i/>
                <w:sz w:val="16"/>
              </w:rPr>
              <w:t>compound nouns:</w:t>
            </w:r>
          </w:p>
        </w:tc>
        <w:tc>
          <w:tcPr>
            <w:tcW w:w="11639" w:type="dxa"/>
          </w:tcPr>
          <w:p>
            <w:pPr>
              <w:pStyle w:val="TableParagraph"/>
              <w:tabs>
                <w:tab w:pos="11479" w:val="left" w:leader="none"/>
              </w:tabs>
              <w:spacing w:before="161"/>
              <w:ind w:right="47"/>
              <w:jc w:val="right"/>
              <w:rPr>
                <w:i/>
                <w:sz w:val="16"/>
              </w:rPr>
            </w:pPr>
            <w:r>
              <w:rPr>
                <w:i/>
                <w:w w:val="99"/>
                <w:sz w:val="16"/>
                <w:u w:val="single"/>
              </w:rPr>
              <w:t> </w:t>
            </w:r>
            <w:r>
              <w:rPr>
                <w:i/>
                <w:sz w:val="16"/>
                <w:u w:val="single"/>
              </w:rPr>
              <w:tab/>
            </w:r>
          </w:p>
        </w:tc>
      </w:tr>
      <w:tr>
        <w:trPr>
          <w:trHeight w:val="364" w:hRule="atLeast"/>
        </w:trPr>
        <w:tc>
          <w:tcPr>
            <w:tcW w:w="317" w:type="dxa"/>
          </w:tcPr>
          <w:p>
            <w:pPr>
              <w:pStyle w:val="TableParagraph"/>
              <w:spacing w:before="8"/>
              <w:rPr>
                <w:sz w:val="15"/>
              </w:rPr>
            </w:pPr>
          </w:p>
          <w:p>
            <w:pPr>
              <w:pStyle w:val="TableParagraph"/>
              <w:spacing w:line="164" w:lineRule="exact"/>
              <w:ind w:left="51"/>
              <w:jc w:val="center"/>
              <w:rPr>
                <w:b/>
                <w:i/>
                <w:sz w:val="16"/>
              </w:rPr>
            </w:pPr>
            <w:r>
              <w:rPr>
                <w:b/>
                <w:i/>
                <w:w w:val="99"/>
                <w:sz w:val="16"/>
              </w:rPr>
              <w:t>7</w:t>
            </w:r>
          </w:p>
        </w:tc>
        <w:tc>
          <w:tcPr>
            <w:tcW w:w="1704" w:type="dxa"/>
          </w:tcPr>
          <w:p>
            <w:pPr>
              <w:pStyle w:val="TableParagraph"/>
              <w:spacing w:before="8"/>
              <w:rPr>
                <w:sz w:val="15"/>
              </w:rPr>
            </w:pPr>
          </w:p>
          <w:p>
            <w:pPr>
              <w:pStyle w:val="TableParagraph"/>
              <w:spacing w:line="164" w:lineRule="exact"/>
              <w:ind w:left="89"/>
              <w:rPr>
                <w:i/>
                <w:sz w:val="16"/>
              </w:rPr>
            </w:pPr>
            <w:r>
              <w:rPr>
                <w:i/>
                <w:sz w:val="16"/>
              </w:rPr>
              <w:t>connecting sounds:</w:t>
            </w:r>
          </w:p>
        </w:tc>
        <w:tc>
          <w:tcPr>
            <w:tcW w:w="11639" w:type="dxa"/>
          </w:tcPr>
          <w:p>
            <w:pPr>
              <w:pStyle w:val="TableParagraph"/>
              <w:spacing w:before="8"/>
              <w:rPr>
                <w:sz w:val="15"/>
              </w:rPr>
            </w:pPr>
          </w:p>
          <w:p>
            <w:pPr>
              <w:pStyle w:val="TableParagraph"/>
              <w:spacing w:line="164" w:lineRule="exact"/>
              <w:ind w:left="2075"/>
              <w:rPr>
                <w:i/>
                <w:sz w:val="16"/>
              </w:rPr>
            </w:pPr>
            <w:r>
              <w:rPr>
                <w:b/>
                <w:i/>
                <w:sz w:val="16"/>
              </w:rPr>
              <w:t>8 </w:t>
            </w:r>
            <w:r>
              <w:rPr>
                <w:i/>
                <w:sz w:val="16"/>
              </w:rPr>
              <w:t>features of connected speech:</w:t>
            </w:r>
          </w:p>
        </w:tc>
      </w:tr>
    </w:tbl>
    <w:p>
      <w:pPr>
        <w:pStyle w:val="BodyText"/>
        <w:spacing w:before="7"/>
        <w:rPr>
          <w:sz w:val="9"/>
        </w:rPr>
      </w:pPr>
      <w:r>
        <w:rPr/>
        <w:pict>
          <v:shape style="position:absolute;margin-left:70.971001pt;margin-top:7.49984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984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1280"/>
        </w:sectPr>
      </w:pPr>
    </w:p>
    <w:p>
      <w:pPr>
        <w:pStyle w:val="BodyText"/>
        <w:spacing w:before="5"/>
        <w:rPr>
          <w:sz w:val="25"/>
        </w:rPr>
      </w:pPr>
      <w:r>
        <w:rPr/>
        <w:pict>
          <v:line style="position:absolute;mso-position-horizontal-relative:page;mso-position-vertical-relative:page;z-index:-332266496" from="174.291pt,159.449997pt" to="217.731pt,159.449997pt" stroked="true" strokeweight="1.5pt" strokecolor="#000000">
            <v:stroke dashstyle="solid"/>
            <w10:wrap type="none"/>
          </v:line>
        </w:pict>
      </w:r>
      <w:r>
        <w:rPr/>
        <w:pict>
          <v:line style="position:absolute;mso-position-horizontal-relative:page;mso-position-vertical-relative:page;z-index:-332265472" from="258.950989pt,159.449997pt" to="296.210989pt,159.449997pt" stroked="true" strokeweight="1.5pt" strokecolor="#000000">
            <v:stroke dashstyle="solid"/>
            <w10:wrap type="none"/>
          </v:line>
        </w:pict>
      </w:r>
      <w:r>
        <w:rPr/>
        <w:pict>
          <v:line style="position:absolute;mso-position-horizontal-relative:page;mso-position-vertical-relative:page;z-index:-332264448" from="216.231003pt,340.170013pt" to="260.451003pt,340.170013pt" stroked="true" strokeweight="1.5pt" strokecolor="#000000">
            <v:stroke dashstyle="solid"/>
            <w10:wrap type="none"/>
          </v:line>
        </w:pict>
      </w:r>
      <w:r>
        <w:rPr/>
        <w:pict>
          <v:line style="position:absolute;mso-position-horizontal-relative:page;mso-position-vertical-relative:page;z-index:-332263424" from="294.710999pt,340.170013pt" to="338.990999pt,340.170013pt" stroked="true" strokeweight="1.5pt" strokecolor="#000000">
            <v:stroke dashstyle="solid"/>
            <w10:wrap type="none"/>
          </v:line>
        </w:pic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
        <w:gridCol w:w="1688"/>
        <w:gridCol w:w="840"/>
        <w:gridCol w:w="855"/>
        <w:gridCol w:w="716"/>
        <w:gridCol w:w="856"/>
        <w:gridCol w:w="483"/>
        <w:gridCol w:w="856"/>
        <w:gridCol w:w="741"/>
      </w:tblGrid>
      <w:tr>
        <w:trPr>
          <w:trHeight w:val="311" w:hRule="atLeast"/>
        </w:trPr>
        <w:tc>
          <w:tcPr>
            <w:tcW w:w="248" w:type="dxa"/>
          </w:tcPr>
          <w:p>
            <w:pPr>
              <w:pStyle w:val="TableParagraph"/>
              <w:spacing w:line="167" w:lineRule="exact" w:before="124"/>
              <w:ind w:left="50"/>
              <w:rPr>
                <w:b/>
                <w:i/>
                <w:sz w:val="16"/>
              </w:rPr>
            </w:pPr>
            <w:r>
              <w:rPr>
                <w:b/>
                <w:i/>
                <w:w w:val="99"/>
                <w:sz w:val="16"/>
              </w:rPr>
              <w:t>5</w:t>
            </w:r>
          </w:p>
        </w:tc>
        <w:tc>
          <w:tcPr>
            <w:tcW w:w="1688" w:type="dxa"/>
            <w:tcBorders>
              <w:right w:val="single" w:sz="12" w:space="0" w:color="000000"/>
            </w:tcBorders>
          </w:tcPr>
          <w:p>
            <w:pPr>
              <w:pStyle w:val="TableParagraph"/>
              <w:spacing w:line="166" w:lineRule="exact" w:before="126"/>
              <w:ind w:left="108"/>
              <w:rPr>
                <w:i/>
                <w:sz w:val="16"/>
              </w:rPr>
            </w:pPr>
            <w:r>
              <w:rPr>
                <w:i/>
                <w:sz w:val="16"/>
              </w:rPr>
              <w:t>vowel sound:</w:t>
            </w:r>
          </w:p>
        </w:tc>
        <w:tc>
          <w:tcPr>
            <w:tcW w:w="840" w:type="dxa"/>
            <w:tcBorders>
              <w:top w:val="single" w:sz="12" w:space="0" w:color="000000"/>
              <w:left w:val="single" w:sz="12" w:space="0" w:color="000000"/>
              <w:right w:val="single" w:sz="12" w:space="0" w:color="000000"/>
            </w:tcBorders>
          </w:tcPr>
          <w:p>
            <w:pPr>
              <w:pStyle w:val="TableParagraph"/>
              <w:spacing w:line="289" w:lineRule="exact"/>
              <w:ind w:left="92"/>
              <w:rPr>
                <w:rFonts w:ascii="Calibri" w:hAnsi="Calibri"/>
                <w:sz w:val="24"/>
              </w:rPr>
            </w:pPr>
            <w:r>
              <w:rPr>
                <w:rFonts w:ascii="Calibri" w:hAnsi="Calibri"/>
                <w:w w:val="60"/>
                <w:sz w:val="24"/>
              </w:rPr>
              <w:t>L‰WL</w:t>
            </w:r>
          </w:p>
        </w:tc>
        <w:tc>
          <w:tcPr>
            <w:tcW w:w="855" w:type="dxa"/>
            <w:tcBorders>
              <w:left w:val="single" w:sz="12" w:space="0" w:color="000000"/>
              <w:right w:val="single" w:sz="12" w:space="0" w:color="000000"/>
            </w:tcBorders>
          </w:tcPr>
          <w:p>
            <w:pPr>
              <w:pStyle w:val="TableParagraph"/>
              <w:rPr>
                <w:rFonts w:ascii="Times New Roman"/>
                <w:sz w:val="18"/>
              </w:rPr>
            </w:pPr>
          </w:p>
        </w:tc>
        <w:tc>
          <w:tcPr>
            <w:tcW w:w="716" w:type="dxa"/>
            <w:tcBorders>
              <w:top w:val="single" w:sz="12" w:space="0" w:color="000000"/>
              <w:left w:val="single" w:sz="12" w:space="0" w:color="000000"/>
              <w:right w:val="single" w:sz="12" w:space="0" w:color="000000"/>
            </w:tcBorders>
          </w:tcPr>
          <w:p>
            <w:pPr>
              <w:pStyle w:val="TableParagraph"/>
              <w:spacing w:line="289" w:lineRule="exact"/>
              <w:ind w:left="134" w:right="138"/>
              <w:jc w:val="center"/>
              <w:rPr>
                <w:rFonts w:ascii="Calibri" w:hAnsi="Calibri"/>
                <w:sz w:val="24"/>
              </w:rPr>
            </w:pPr>
            <w:r>
              <w:rPr>
                <w:rFonts w:ascii="Calibri" w:hAnsi="Calibri"/>
                <w:w w:val="95"/>
                <w:sz w:val="24"/>
              </w:rPr>
              <w:t>LÉfL</w:t>
            </w:r>
          </w:p>
        </w:tc>
        <w:tc>
          <w:tcPr>
            <w:tcW w:w="856" w:type="dxa"/>
            <w:tcBorders>
              <w:left w:val="single" w:sz="12" w:space="0" w:color="000000"/>
            </w:tcBorders>
          </w:tcPr>
          <w:p>
            <w:pPr>
              <w:pStyle w:val="TableParagraph"/>
              <w:rPr>
                <w:rFonts w:ascii="Times New Roman"/>
                <w:sz w:val="18"/>
              </w:rPr>
            </w:pPr>
          </w:p>
        </w:tc>
        <w:tc>
          <w:tcPr>
            <w:tcW w:w="483" w:type="dxa"/>
          </w:tcPr>
          <w:p>
            <w:pPr>
              <w:pStyle w:val="TableParagraph"/>
              <w:rPr>
                <w:rFonts w:ascii="Times New Roman"/>
                <w:sz w:val="18"/>
              </w:rPr>
            </w:pPr>
          </w:p>
        </w:tc>
        <w:tc>
          <w:tcPr>
            <w:tcW w:w="856" w:type="dxa"/>
            <w:tcBorders>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123" w:right="130"/>
              <w:jc w:val="center"/>
              <w:rPr>
                <w:rFonts w:ascii="Calibri" w:hAnsi="Calibri"/>
                <w:sz w:val="24"/>
              </w:rPr>
            </w:pPr>
            <w:r>
              <w:rPr>
                <w:rFonts w:ascii="Calibri" w:hAnsi="Calibri"/>
                <w:w w:val="60"/>
                <w:sz w:val="24"/>
              </w:rPr>
              <w:t>L‰WL</w:t>
            </w:r>
          </w:p>
        </w:tc>
      </w:tr>
      <w:tr>
        <w:trPr>
          <w:trHeight w:val="285" w:hRule="atLeast"/>
        </w:trPr>
        <w:tc>
          <w:tcPr>
            <w:tcW w:w="248" w:type="dxa"/>
          </w:tcPr>
          <w:p>
            <w:pPr>
              <w:pStyle w:val="TableParagraph"/>
              <w:rPr>
                <w:rFonts w:ascii="Times New Roman"/>
                <w:sz w:val="18"/>
              </w:rPr>
            </w:pPr>
          </w:p>
        </w:tc>
        <w:tc>
          <w:tcPr>
            <w:tcW w:w="1688" w:type="dxa"/>
          </w:tcPr>
          <w:p>
            <w:pPr>
              <w:pStyle w:val="TableParagraph"/>
              <w:rPr>
                <w:rFonts w:ascii="Times New Roman"/>
                <w:sz w:val="18"/>
              </w:rPr>
            </w:pPr>
          </w:p>
        </w:tc>
        <w:tc>
          <w:tcPr>
            <w:tcW w:w="840" w:type="dxa"/>
            <w:tcBorders>
              <w:bottom w:val="single" w:sz="12" w:space="0" w:color="000000"/>
            </w:tcBorders>
          </w:tcPr>
          <w:p>
            <w:pPr>
              <w:pStyle w:val="TableParagraph"/>
              <w:rPr>
                <w:rFonts w:ascii="Times New Roman"/>
                <w:sz w:val="18"/>
              </w:rPr>
            </w:pPr>
          </w:p>
        </w:tc>
        <w:tc>
          <w:tcPr>
            <w:tcW w:w="855" w:type="dxa"/>
          </w:tcPr>
          <w:p>
            <w:pPr>
              <w:pStyle w:val="TableParagraph"/>
              <w:rPr>
                <w:rFonts w:ascii="Times New Roman"/>
                <w:sz w:val="18"/>
              </w:rPr>
            </w:pPr>
          </w:p>
        </w:tc>
        <w:tc>
          <w:tcPr>
            <w:tcW w:w="716" w:type="dxa"/>
            <w:tcBorders>
              <w:bottom w:val="single" w:sz="12" w:space="0" w:color="000000"/>
            </w:tcBorders>
          </w:tcPr>
          <w:p>
            <w:pPr>
              <w:pStyle w:val="TableParagraph"/>
              <w:rPr>
                <w:rFonts w:ascii="Times New Roman"/>
                <w:sz w:val="18"/>
              </w:rPr>
            </w:pPr>
          </w:p>
        </w:tc>
        <w:tc>
          <w:tcPr>
            <w:tcW w:w="856" w:type="dxa"/>
          </w:tcPr>
          <w:p>
            <w:pPr>
              <w:pStyle w:val="TableParagraph"/>
              <w:rPr>
                <w:rFonts w:ascii="Times New Roman"/>
                <w:sz w:val="18"/>
              </w:rPr>
            </w:pPr>
          </w:p>
        </w:tc>
        <w:tc>
          <w:tcPr>
            <w:tcW w:w="483" w:type="dxa"/>
          </w:tcPr>
          <w:p>
            <w:pPr>
              <w:pStyle w:val="TableParagraph"/>
              <w:rPr>
                <w:rFonts w:ascii="Times New Roman"/>
                <w:sz w:val="18"/>
              </w:rPr>
            </w:pPr>
          </w:p>
        </w:tc>
        <w:tc>
          <w:tcPr>
            <w:tcW w:w="856" w:type="dxa"/>
          </w:tcPr>
          <w:p>
            <w:pPr>
              <w:pStyle w:val="TableParagraph"/>
              <w:rPr>
                <w:rFonts w:ascii="Times New Roman"/>
                <w:sz w:val="18"/>
              </w:rPr>
            </w:pPr>
          </w:p>
        </w:tc>
        <w:tc>
          <w:tcPr>
            <w:tcW w:w="741" w:type="dxa"/>
            <w:tcBorders>
              <w:top w:val="single" w:sz="12" w:space="0" w:color="000000"/>
              <w:bottom w:val="single" w:sz="12" w:space="0" w:color="000000"/>
            </w:tcBorders>
          </w:tcPr>
          <w:p>
            <w:pPr>
              <w:pStyle w:val="TableParagraph"/>
              <w:rPr>
                <w:rFonts w:ascii="Times New Roman"/>
                <w:sz w:val="18"/>
              </w:rPr>
            </w:pPr>
          </w:p>
        </w:tc>
      </w:tr>
      <w:tr>
        <w:trPr>
          <w:trHeight w:val="321" w:hRule="atLeast"/>
        </w:trPr>
        <w:tc>
          <w:tcPr>
            <w:tcW w:w="248" w:type="dxa"/>
          </w:tcPr>
          <w:p>
            <w:pPr>
              <w:pStyle w:val="TableParagraph"/>
              <w:spacing w:line="166" w:lineRule="exact" w:before="135"/>
              <w:ind w:left="50"/>
              <w:rPr>
                <w:b/>
                <w:i/>
                <w:sz w:val="16"/>
              </w:rPr>
            </w:pPr>
            <w:r>
              <w:rPr>
                <w:b/>
                <w:i/>
                <w:w w:val="99"/>
                <w:sz w:val="16"/>
              </w:rPr>
              <w:t>4</w:t>
            </w:r>
          </w:p>
        </w:tc>
        <w:tc>
          <w:tcPr>
            <w:tcW w:w="1688" w:type="dxa"/>
            <w:tcBorders>
              <w:right w:val="single" w:sz="12" w:space="0" w:color="000000"/>
            </w:tcBorders>
          </w:tcPr>
          <w:p>
            <w:pPr>
              <w:pStyle w:val="TableParagraph"/>
              <w:spacing w:line="165" w:lineRule="exact" w:before="136"/>
              <w:ind w:left="108"/>
              <w:rPr>
                <w:i/>
                <w:sz w:val="16"/>
              </w:rPr>
            </w:pPr>
            <w:r>
              <w:rPr>
                <w:i/>
                <w:sz w:val="16"/>
              </w:rPr>
              <w:t>stressed syllable:</w:t>
            </w:r>
          </w:p>
        </w:tc>
        <w:tc>
          <w:tcPr>
            <w:tcW w:w="840"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161"/>
              <w:rPr>
                <w:rFonts w:ascii="Times New Roman" w:hAnsi="Times New Roman"/>
                <w:sz w:val="28"/>
              </w:rPr>
            </w:pPr>
            <w:r>
              <w:rPr>
                <w:rFonts w:ascii="Times New Roman" w:hAnsi="Times New Roman"/>
                <w:w w:val="99"/>
                <w:sz w:val="28"/>
              </w:rPr>
              <w:t>º</w:t>
            </w:r>
          </w:p>
        </w:tc>
        <w:tc>
          <w:tcPr>
            <w:tcW w:w="855" w:type="dxa"/>
            <w:tcBorders>
              <w:left w:val="single" w:sz="12" w:space="0" w:color="000000"/>
              <w:right w:val="single" w:sz="12" w:space="0" w:color="000000"/>
            </w:tcBorders>
          </w:tcPr>
          <w:p>
            <w:pPr>
              <w:pStyle w:val="TableParagraph"/>
              <w:rPr>
                <w:rFonts w:ascii="Times New Roman"/>
                <w:sz w:val="18"/>
              </w:rPr>
            </w:pPr>
          </w:p>
        </w:tc>
        <w:tc>
          <w:tcPr>
            <w:tcW w:w="71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right="3"/>
              <w:jc w:val="center"/>
              <w:rPr>
                <w:rFonts w:ascii="Times New Roman" w:hAnsi="Times New Roman"/>
                <w:sz w:val="28"/>
              </w:rPr>
            </w:pPr>
            <w:r>
              <w:rPr>
                <w:rFonts w:ascii="Times New Roman" w:hAnsi="Times New Roman"/>
                <w:w w:val="99"/>
                <w:sz w:val="28"/>
              </w:rPr>
              <w:t>º</w:t>
            </w:r>
          </w:p>
        </w:tc>
        <w:tc>
          <w:tcPr>
            <w:tcW w:w="856" w:type="dxa"/>
            <w:tcBorders>
              <w:left w:val="single" w:sz="12" w:space="0" w:color="000000"/>
            </w:tcBorders>
          </w:tcPr>
          <w:p>
            <w:pPr>
              <w:pStyle w:val="TableParagraph"/>
              <w:rPr>
                <w:rFonts w:ascii="Times New Roman"/>
                <w:sz w:val="18"/>
              </w:rPr>
            </w:pPr>
          </w:p>
        </w:tc>
        <w:tc>
          <w:tcPr>
            <w:tcW w:w="483" w:type="dxa"/>
          </w:tcPr>
          <w:p>
            <w:pPr>
              <w:pStyle w:val="TableParagraph"/>
              <w:rPr>
                <w:rFonts w:ascii="Times New Roman"/>
                <w:sz w:val="18"/>
              </w:rPr>
            </w:pPr>
          </w:p>
        </w:tc>
        <w:tc>
          <w:tcPr>
            <w:tcW w:w="856" w:type="dxa"/>
            <w:tcBorders>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34"/>
              <w:jc w:val="center"/>
              <w:rPr>
                <w:rFonts w:ascii="Times New Roman" w:hAnsi="Times New Roman"/>
                <w:sz w:val="28"/>
              </w:rPr>
            </w:pPr>
            <w:r>
              <w:rPr>
                <w:rFonts w:ascii="Times New Roman" w:hAnsi="Times New Roman"/>
                <w:w w:val="99"/>
                <w:sz w:val="28"/>
              </w:rPr>
              <w:t>º</w:t>
            </w:r>
          </w:p>
        </w:tc>
      </w:tr>
      <w:tr>
        <w:trPr>
          <w:trHeight w:val="795"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688" w:type="dxa"/>
          </w:tcPr>
          <w:p>
            <w:pPr>
              <w:pStyle w:val="TableParagraph"/>
              <w:rPr>
                <w:sz w:val="18"/>
              </w:rPr>
            </w:pPr>
          </w:p>
          <w:p>
            <w:pPr>
              <w:pStyle w:val="TableParagraph"/>
              <w:spacing w:before="132"/>
              <w:ind w:left="108"/>
              <w:rPr>
                <w:i/>
                <w:sz w:val="16"/>
              </w:rPr>
            </w:pPr>
            <w:r>
              <w:rPr>
                <w:i/>
                <w:sz w:val="16"/>
              </w:rPr>
              <w:t>content word:</w:t>
            </w:r>
          </w:p>
        </w:tc>
        <w:tc>
          <w:tcPr>
            <w:tcW w:w="840" w:type="dxa"/>
            <w:tcBorders>
              <w:top w:val="single" w:sz="12" w:space="0" w:color="000000"/>
              <w:bottom w:val="single" w:sz="12" w:space="0" w:color="000000"/>
            </w:tcBorders>
          </w:tcPr>
          <w:p>
            <w:pPr>
              <w:pStyle w:val="TableParagraph"/>
              <w:rPr>
                <w:sz w:val="18"/>
              </w:rPr>
            </w:pPr>
          </w:p>
          <w:p>
            <w:pPr>
              <w:pStyle w:val="TableParagraph"/>
              <w:spacing w:before="131"/>
              <w:ind w:left="-15"/>
              <w:rPr>
                <w:b/>
                <w:sz w:val="16"/>
              </w:rPr>
            </w:pPr>
            <w:r>
              <w:rPr>
                <w:b/>
                <w:w w:val="99"/>
                <w:sz w:val="16"/>
                <w:shd w:fill="C0C0C0" w:color="auto" w:val="clear"/>
              </w:rPr>
              <w:t> </w:t>
            </w:r>
            <w:r>
              <w:rPr>
                <w:b/>
                <w:sz w:val="16"/>
                <w:shd w:fill="C0C0C0" w:color="auto" w:val="clear"/>
              </w:rPr>
              <w:t>   perfect </w:t>
            </w:r>
          </w:p>
        </w:tc>
        <w:tc>
          <w:tcPr>
            <w:tcW w:w="855" w:type="dxa"/>
          </w:tcPr>
          <w:p>
            <w:pPr>
              <w:pStyle w:val="TableParagraph"/>
              <w:rPr>
                <w:rFonts w:ascii="Times New Roman"/>
                <w:sz w:val="18"/>
              </w:rPr>
            </w:pPr>
          </w:p>
        </w:tc>
        <w:tc>
          <w:tcPr>
            <w:tcW w:w="716" w:type="dxa"/>
            <w:tcBorders>
              <w:top w:val="single" w:sz="12" w:space="0" w:color="000000"/>
              <w:bottom w:val="single" w:sz="12" w:space="0" w:color="000000"/>
            </w:tcBorders>
          </w:tcPr>
          <w:p>
            <w:pPr>
              <w:pStyle w:val="TableParagraph"/>
              <w:rPr>
                <w:sz w:val="18"/>
              </w:rPr>
            </w:pPr>
          </w:p>
          <w:p>
            <w:pPr>
              <w:pStyle w:val="TableParagraph"/>
              <w:spacing w:before="131"/>
              <w:ind w:left="-18" w:right="1"/>
              <w:jc w:val="center"/>
              <w:rPr>
                <w:b/>
                <w:sz w:val="16"/>
              </w:rPr>
            </w:pPr>
            <w:r>
              <w:rPr>
                <w:b/>
                <w:w w:val="99"/>
                <w:sz w:val="16"/>
                <w:shd w:fill="C0C0C0" w:color="auto" w:val="clear"/>
              </w:rPr>
              <w:t> </w:t>
            </w:r>
            <w:r>
              <w:rPr>
                <w:b/>
                <w:sz w:val="16"/>
                <w:shd w:fill="C0C0C0" w:color="auto" w:val="clear"/>
              </w:rPr>
              <w:t>  </w:t>
            </w:r>
            <w:r>
              <w:rPr>
                <w:b/>
                <w:spacing w:val="-10"/>
                <w:sz w:val="16"/>
                <w:shd w:fill="C0C0C0" w:color="auto" w:val="clear"/>
              </w:rPr>
              <w:t> </w:t>
            </w:r>
            <w:r>
              <w:rPr>
                <w:b/>
                <w:sz w:val="16"/>
                <w:shd w:fill="C0C0C0" w:color="auto" w:val="clear"/>
              </w:rPr>
              <w:t>place</w:t>
            </w:r>
            <w:r>
              <w:rPr>
                <w:b/>
                <w:spacing w:val="20"/>
                <w:sz w:val="16"/>
                <w:shd w:fill="C0C0C0" w:color="auto" w:val="clear"/>
              </w:rPr>
              <w:t> </w:t>
            </w:r>
          </w:p>
        </w:tc>
        <w:tc>
          <w:tcPr>
            <w:tcW w:w="856" w:type="dxa"/>
          </w:tcPr>
          <w:p>
            <w:pPr>
              <w:pStyle w:val="TableParagraph"/>
              <w:rPr>
                <w:rFonts w:ascii="Times New Roman"/>
                <w:sz w:val="18"/>
              </w:rPr>
            </w:pPr>
          </w:p>
        </w:tc>
        <w:tc>
          <w:tcPr>
            <w:tcW w:w="483" w:type="dxa"/>
          </w:tcPr>
          <w:p>
            <w:pPr>
              <w:pStyle w:val="TableParagraph"/>
              <w:rPr>
                <w:rFonts w:ascii="Times New Roman"/>
                <w:sz w:val="18"/>
              </w:rPr>
            </w:pPr>
          </w:p>
        </w:tc>
        <w:tc>
          <w:tcPr>
            <w:tcW w:w="856" w:type="dxa"/>
          </w:tcPr>
          <w:p>
            <w:pPr>
              <w:pStyle w:val="TableParagraph"/>
              <w:rPr>
                <w:rFonts w:ascii="Times New Roman"/>
                <w:sz w:val="18"/>
              </w:rPr>
            </w:pPr>
          </w:p>
        </w:tc>
        <w:tc>
          <w:tcPr>
            <w:tcW w:w="741" w:type="dxa"/>
            <w:tcBorders>
              <w:top w:val="single" w:sz="12" w:space="0" w:color="000000"/>
              <w:bottom w:val="single" w:sz="12" w:space="0" w:color="000000"/>
            </w:tcBorders>
          </w:tcPr>
          <w:p>
            <w:pPr>
              <w:pStyle w:val="TableParagraph"/>
              <w:rPr>
                <w:sz w:val="18"/>
              </w:rPr>
            </w:pPr>
          </w:p>
          <w:p>
            <w:pPr>
              <w:pStyle w:val="TableParagraph"/>
              <w:spacing w:before="131"/>
              <w:ind w:left="-19" w:right="3"/>
              <w:jc w:val="center"/>
              <w:rPr>
                <w:b/>
                <w:sz w:val="16"/>
              </w:rPr>
            </w:pPr>
            <w:r>
              <w:rPr>
                <w:b/>
                <w:w w:val="99"/>
                <w:sz w:val="16"/>
                <w:shd w:fill="C0C0C0" w:color="auto" w:val="clear"/>
              </w:rPr>
              <w:t> </w:t>
            </w:r>
            <w:r>
              <w:rPr>
                <w:b/>
                <w:sz w:val="16"/>
                <w:shd w:fill="C0C0C0" w:color="auto" w:val="clear"/>
              </w:rPr>
              <w:t>  </w:t>
            </w:r>
            <w:r>
              <w:rPr>
                <w:b/>
                <w:spacing w:val="-11"/>
                <w:sz w:val="16"/>
                <w:shd w:fill="C0C0C0" w:color="auto" w:val="clear"/>
              </w:rPr>
              <w:t> </w:t>
            </w:r>
            <w:r>
              <w:rPr>
                <w:b/>
                <w:sz w:val="16"/>
                <w:shd w:fill="C0C0C0" w:color="auto" w:val="clear"/>
              </w:rPr>
              <w:t>earth.</w:t>
            </w:r>
            <w:r>
              <w:rPr>
                <w:b/>
                <w:spacing w:val="19"/>
                <w:sz w:val="16"/>
                <w:shd w:fill="C0C0C0" w:color="auto" w:val="clear"/>
              </w:rPr>
              <w:t> </w:t>
            </w:r>
          </w:p>
        </w:tc>
      </w:tr>
      <w:tr>
        <w:trPr>
          <w:trHeight w:val="321" w:hRule="atLeast"/>
        </w:trPr>
        <w:tc>
          <w:tcPr>
            <w:tcW w:w="248" w:type="dxa"/>
          </w:tcPr>
          <w:p>
            <w:pPr>
              <w:pStyle w:val="TableParagraph"/>
              <w:spacing w:line="166" w:lineRule="exact" w:before="135"/>
              <w:ind w:left="50"/>
              <w:rPr>
                <w:b/>
                <w:i/>
                <w:sz w:val="16"/>
              </w:rPr>
            </w:pPr>
            <w:r>
              <w:rPr>
                <w:b/>
                <w:i/>
                <w:w w:val="99"/>
                <w:sz w:val="16"/>
              </w:rPr>
              <w:t>2</w:t>
            </w:r>
          </w:p>
        </w:tc>
        <w:tc>
          <w:tcPr>
            <w:tcW w:w="1688" w:type="dxa"/>
            <w:tcBorders>
              <w:right w:val="single" w:sz="12" w:space="0" w:color="000000"/>
            </w:tcBorders>
          </w:tcPr>
          <w:p>
            <w:pPr>
              <w:pStyle w:val="TableParagraph"/>
              <w:spacing w:line="165" w:lineRule="exact" w:before="136"/>
              <w:ind w:left="107"/>
              <w:rPr>
                <w:i/>
                <w:sz w:val="16"/>
              </w:rPr>
            </w:pPr>
            <w:r>
              <w:rPr>
                <w:i/>
                <w:sz w:val="16"/>
              </w:rPr>
              <w:t>no. of syllables:</w:t>
            </w:r>
          </w:p>
        </w:tc>
        <w:tc>
          <w:tcPr>
            <w:tcW w:w="840" w:type="dxa"/>
            <w:tcBorders>
              <w:top w:val="single" w:sz="12" w:space="0" w:color="000000"/>
              <w:left w:val="single" w:sz="12" w:space="0" w:color="000000"/>
              <w:bottom w:val="single" w:sz="12" w:space="0" w:color="000000"/>
              <w:right w:val="single" w:sz="12" w:space="0" w:color="000000"/>
            </w:tcBorders>
          </w:tcPr>
          <w:p>
            <w:pPr>
              <w:pStyle w:val="TableParagraph"/>
              <w:tabs>
                <w:tab w:pos="458" w:val="left" w:leader="none"/>
              </w:tabs>
              <w:spacing w:line="302" w:lineRule="exact"/>
              <w:ind w:left="162"/>
              <w:rPr>
                <w:rFonts w:ascii="Times New Roman" w:hAnsi="Times New Roman"/>
                <w:sz w:val="28"/>
              </w:rPr>
            </w:pPr>
            <w:r>
              <w:rPr>
                <w:rFonts w:ascii="Times New Roman" w:hAnsi="Times New Roman"/>
                <w:sz w:val="28"/>
              </w:rPr>
              <w:t>º</w:t>
              <w:tab/>
              <w:t>º</w:t>
            </w:r>
          </w:p>
        </w:tc>
        <w:tc>
          <w:tcPr>
            <w:tcW w:w="855" w:type="dxa"/>
            <w:tcBorders>
              <w:left w:val="single" w:sz="12" w:space="0" w:color="000000"/>
              <w:right w:val="single" w:sz="12" w:space="0" w:color="000000"/>
            </w:tcBorders>
          </w:tcPr>
          <w:p>
            <w:pPr>
              <w:pStyle w:val="TableParagraph"/>
              <w:rPr>
                <w:rFonts w:ascii="Times New Roman"/>
                <w:sz w:val="18"/>
              </w:rPr>
            </w:pPr>
          </w:p>
        </w:tc>
        <w:tc>
          <w:tcPr>
            <w:tcW w:w="716"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37"/>
              <w:jc w:val="center"/>
              <w:rPr>
                <w:rFonts w:ascii="Times New Roman" w:hAnsi="Times New Roman"/>
                <w:sz w:val="28"/>
              </w:rPr>
            </w:pPr>
            <w:r>
              <w:rPr>
                <w:rFonts w:ascii="Times New Roman" w:hAnsi="Times New Roman"/>
                <w:w w:val="99"/>
                <w:sz w:val="28"/>
              </w:rPr>
              <w:t>º</w:t>
            </w:r>
          </w:p>
        </w:tc>
        <w:tc>
          <w:tcPr>
            <w:tcW w:w="856" w:type="dxa"/>
            <w:tcBorders>
              <w:left w:val="single" w:sz="12" w:space="0" w:color="000000"/>
            </w:tcBorders>
          </w:tcPr>
          <w:p>
            <w:pPr>
              <w:pStyle w:val="TableParagraph"/>
              <w:rPr>
                <w:rFonts w:ascii="Times New Roman"/>
                <w:sz w:val="18"/>
              </w:rPr>
            </w:pPr>
          </w:p>
        </w:tc>
        <w:tc>
          <w:tcPr>
            <w:tcW w:w="483" w:type="dxa"/>
          </w:tcPr>
          <w:p>
            <w:pPr>
              <w:pStyle w:val="TableParagraph"/>
              <w:rPr>
                <w:rFonts w:ascii="Times New Roman"/>
                <w:sz w:val="18"/>
              </w:rPr>
            </w:pPr>
          </w:p>
        </w:tc>
        <w:tc>
          <w:tcPr>
            <w:tcW w:w="856" w:type="dxa"/>
            <w:tcBorders>
              <w:right w:val="single" w:sz="12" w:space="0" w:color="000000"/>
            </w:tcBorders>
          </w:tcPr>
          <w:p>
            <w:pPr>
              <w:pStyle w:val="TableParagraph"/>
              <w:rPr>
                <w:rFonts w:ascii="Times New Roman"/>
                <w:sz w:val="18"/>
              </w:rPr>
            </w:pPr>
          </w:p>
        </w:tc>
        <w:tc>
          <w:tcPr>
            <w:tcW w:w="741" w:type="dxa"/>
            <w:tcBorders>
              <w:top w:val="single" w:sz="12" w:space="0" w:color="000000"/>
              <w:left w:val="single" w:sz="12" w:space="0" w:color="000000"/>
              <w:bottom w:val="single" w:sz="12" w:space="0" w:color="000000"/>
              <w:right w:val="single" w:sz="12" w:space="0" w:color="000000"/>
            </w:tcBorders>
          </w:tcPr>
          <w:p>
            <w:pPr>
              <w:pStyle w:val="TableParagraph"/>
              <w:spacing w:line="302" w:lineRule="exact"/>
              <w:ind w:left="34"/>
              <w:jc w:val="center"/>
              <w:rPr>
                <w:rFonts w:ascii="Times New Roman" w:hAnsi="Times New Roman"/>
                <w:sz w:val="28"/>
              </w:rPr>
            </w:pPr>
            <w:r>
              <w:rPr>
                <w:rFonts w:ascii="Times New Roman" w:hAnsi="Times New Roman"/>
                <w:w w:val="99"/>
                <w:sz w:val="28"/>
              </w:rPr>
              <w:t>º</w:t>
            </w:r>
          </w:p>
        </w:tc>
      </w:tr>
      <w:tr>
        <w:trPr>
          <w:trHeight w:val="794" w:hRule="atLeast"/>
        </w:trPr>
        <w:tc>
          <w:tcPr>
            <w:tcW w:w="248" w:type="dxa"/>
          </w:tcPr>
          <w:p>
            <w:pPr>
              <w:pStyle w:val="TableParagraph"/>
              <w:rPr>
                <w:sz w:val="18"/>
              </w:rPr>
            </w:pPr>
          </w:p>
          <w:p>
            <w:pPr>
              <w:pStyle w:val="TableParagraph"/>
              <w:spacing w:before="131"/>
              <w:ind w:left="50"/>
              <w:rPr>
                <w:b/>
                <w:i/>
                <w:sz w:val="16"/>
              </w:rPr>
            </w:pPr>
            <w:r>
              <w:rPr>
                <w:b/>
                <w:i/>
                <w:w w:val="99"/>
                <w:sz w:val="16"/>
              </w:rPr>
              <w:t>1</w:t>
            </w:r>
          </w:p>
        </w:tc>
        <w:tc>
          <w:tcPr>
            <w:tcW w:w="1688" w:type="dxa"/>
          </w:tcPr>
          <w:p>
            <w:pPr>
              <w:pStyle w:val="TableParagraph"/>
              <w:rPr>
                <w:sz w:val="18"/>
              </w:rPr>
            </w:pPr>
          </w:p>
          <w:p>
            <w:pPr>
              <w:pStyle w:val="TableParagraph"/>
              <w:spacing w:before="132"/>
              <w:ind w:left="108"/>
              <w:rPr>
                <w:i/>
                <w:sz w:val="16"/>
              </w:rPr>
            </w:pPr>
            <w:r>
              <w:rPr>
                <w:i/>
                <w:sz w:val="16"/>
              </w:rPr>
              <w:t>function word:</w:t>
            </w:r>
          </w:p>
        </w:tc>
        <w:tc>
          <w:tcPr>
            <w:tcW w:w="840" w:type="dxa"/>
            <w:tcBorders>
              <w:top w:val="single" w:sz="12" w:space="0" w:color="000000"/>
            </w:tcBorders>
          </w:tcPr>
          <w:p>
            <w:pPr>
              <w:pStyle w:val="TableParagraph"/>
              <w:rPr>
                <w:rFonts w:ascii="Times New Roman"/>
                <w:sz w:val="18"/>
              </w:rPr>
            </w:pPr>
          </w:p>
        </w:tc>
        <w:tc>
          <w:tcPr>
            <w:tcW w:w="855" w:type="dxa"/>
            <w:tcBorders>
              <w:bottom w:val="single" w:sz="12" w:space="0" w:color="000000"/>
            </w:tcBorders>
          </w:tcPr>
          <w:p>
            <w:pPr>
              <w:pStyle w:val="TableParagraph"/>
              <w:rPr>
                <w:rFonts w:ascii="Times New Roman"/>
                <w:sz w:val="18"/>
              </w:rPr>
            </w:pPr>
          </w:p>
        </w:tc>
        <w:tc>
          <w:tcPr>
            <w:tcW w:w="716" w:type="dxa"/>
            <w:tcBorders>
              <w:top w:val="single" w:sz="12" w:space="0" w:color="000000"/>
            </w:tcBorders>
          </w:tcPr>
          <w:p>
            <w:pPr>
              <w:pStyle w:val="TableParagraph"/>
              <w:rPr>
                <w:rFonts w:ascii="Times New Roman"/>
                <w:sz w:val="18"/>
              </w:rPr>
            </w:pPr>
          </w:p>
        </w:tc>
        <w:tc>
          <w:tcPr>
            <w:tcW w:w="856" w:type="dxa"/>
            <w:tcBorders>
              <w:bottom w:val="single" w:sz="12" w:space="0" w:color="000000"/>
            </w:tcBorders>
          </w:tcPr>
          <w:p>
            <w:pPr>
              <w:pStyle w:val="TableParagraph"/>
              <w:rPr>
                <w:rFonts w:ascii="Times New Roman"/>
                <w:sz w:val="18"/>
              </w:rPr>
            </w:pPr>
          </w:p>
        </w:tc>
        <w:tc>
          <w:tcPr>
            <w:tcW w:w="483" w:type="dxa"/>
          </w:tcPr>
          <w:p>
            <w:pPr>
              <w:pStyle w:val="TableParagraph"/>
              <w:rPr>
                <w:sz w:val="18"/>
              </w:rPr>
            </w:pPr>
          </w:p>
          <w:p>
            <w:pPr>
              <w:pStyle w:val="TableParagraph"/>
              <w:spacing w:before="131"/>
              <w:ind w:left="-18" w:right="2"/>
              <w:jc w:val="center"/>
              <w:rPr>
                <w:sz w:val="16"/>
              </w:rPr>
            </w:pPr>
            <w:r>
              <w:rPr>
                <w:w w:val="99"/>
                <w:sz w:val="16"/>
                <w:shd w:fill="C0C0C0" w:color="auto" w:val="clear"/>
              </w:rPr>
              <w:t> </w:t>
            </w:r>
            <w:r>
              <w:rPr>
                <w:sz w:val="16"/>
                <w:shd w:fill="C0C0C0" w:color="auto" w:val="clear"/>
              </w:rPr>
              <w:t>  </w:t>
            </w:r>
            <w:r>
              <w:rPr>
                <w:spacing w:val="-12"/>
                <w:sz w:val="16"/>
                <w:shd w:fill="C0C0C0" w:color="auto" w:val="clear"/>
              </w:rPr>
              <w:t> </w:t>
            </w:r>
            <w:r>
              <w:rPr>
                <w:sz w:val="16"/>
                <w:shd w:fill="C0C0C0" w:color="auto" w:val="clear"/>
              </w:rPr>
              <w:t>on</w:t>
            </w:r>
            <w:r>
              <w:rPr>
                <w:spacing w:val="19"/>
                <w:sz w:val="16"/>
                <w:shd w:fill="C0C0C0" w:color="auto" w:val="clear"/>
              </w:rPr>
              <w:t> </w:t>
            </w:r>
          </w:p>
        </w:tc>
        <w:tc>
          <w:tcPr>
            <w:tcW w:w="856" w:type="dxa"/>
            <w:tcBorders>
              <w:bottom w:val="single" w:sz="12" w:space="0" w:color="000000"/>
            </w:tcBorders>
          </w:tcPr>
          <w:p>
            <w:pPr>
              <w:pStyle w:val="TableParagraph"/>
              <w:rPr>
                <w:rFonts w:ascii="Times New Roman"/>
                <w:sz w:val="18"/>
              </w:rPr>
            </w:pPr>
          </w:p>
        </w:tc>
        <w:tc>
          <w:tcPr>
            <w:tcW w:w="741" w:type="dxa"/>
            <w:tcBorders>
              <w:top w:val="single" w:sz="12" w:space="0" w:color="000000"/>
            </w:tcBorders>
          </w:tcPr>
          <w:p>
            <w:pPr>
              <w:pStyle w:val="TableParagraph"/>
              <w:rPr>
                <w:rFonts w:ascii="Times New Roman"/>
                <w:sz w:val="18"/>
              </w:rPr>
            </w:pPr>
          </w:p>
        </w:tc>
      </w:tr>
      <w:tr>
        <w:trPr>
          <w:trHeight w:val="285" w:hRule="atLeast"/>
        </w:trPr>
        <w:tc>
          <w:tcPr>
            <w:tcW w:w="248" w:type="dxa"/>
          </w:tcPr>
          <w:p>
            <w:pPr>
              <w:pStyle w:val="TableParagraph"/>
              <w:spacing w:line="167" w:lineRule="exact" w:before="98"/>
              <w:ind w:left="50"/>
              <w:rPr>
                <w:b/>
                <w:i/>
                <w:sz w:val="16"/>
              </w:rPr>
            </w:pPr>
            <w:r>
              <w:rPr>
                <w:b/>
                <w:i/>
                <w:w w:val="99"/>
                <w:sz w:val="16"/>
              </w:rPr>
              <w:t>7</w:t>
            </w:r>
          </w:p>
        </w:tc>
        <w:tc>
          <w:tcPr>
            <w:tcW w:w="1688" w:type="dxa"/>
          </w:tcPr>
          <w:p>
            <w:pPr>
              <w:pStyle w:val="TableParagraph"/>
              <w:spacing w:line="166" w:lineRule="exact" w:before="99"/>
              <w:ind w:left="108"/>
              <w:rPr>
                <w:i/>
                <w:sz w:val="16"/>
              </w:rPr>
            </w:pPr>
            <w:r>
              <w:rPr>
                <w:i/>
                <w:sz w:val="16"/>
              </w:rPr>
              <w:t>connecting sounds:</w:t>
            </w:r>
          </w:p>
        </w:tc>
        <w:tc>
          <w:tcPr>
            <w:tcW w:w="840" w:type="dxa"/>
            <w:tcBorders>
              <w:right w:val="single" w:sz="12" w:space="0" w:color="000000"/>
            </w:tcBorders>
          </w:tcPr>
          <w:p>
            <w:pPr>
              <w:pStyle w:val="TableParagraph"/>
              <w:rPr>
                <w:rFonts w:ascii="Times New Roman"/>
                <w:sz w:val="18"/>
              </w:rPr>
            </w:pPr>
          </w:p>
        </w:tc>
        <w:tc>
          <w:tcPr>
            <w:tcW w:w="855"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93" w:right="55"/>
              <w:jc w:val="center"/>
              <w:rPr>
                <w:sz w:val="16"/>
              </w:rPr>
            </w:pPr>
            <w:r>
              <w:rPr>
                <w:sz w:val="16"/>
              </w:rPr>
              <w:t>cc</w:t>
            </w:r>
          </w:p>
        </w:tc>
        <w:tc>
          <w:tcPr>
            <w:tcW w:w="716" w:type="dxa"/>
            <w:tcBorders>
              <w:left w:val="single" w:sz="12" w:space="0" w:color="000000"/>
              <w:right w:val="single" w:sz="12" w:space="0" w:color="000000"/>
            </w:tcBorders>
          </w:tcPr>
          <w:p>
            <w:pPr>
              <w:pStyle w:val="TableParagraph"/>
              <w:rPr>
                <w:rFonts w:ascii="Times New Roman"/>
                <w:sz w:val="18"/>
              </w:rPr>
            </w:pPr>
          </w:p>
        </w:tc>
        <w:tc>
          <w:tcPr>
            <w:tcW w:w="856"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72"/>
              <w:rPr>
                <w:sz w:val="16"/>
              </w:rPr>
            </w:pPr>
            <w:r>
              <w:rPr>
                <w:sz w:val="16"/>
              </w:rPr>
              <w:t>cv</w:t>
            </w:r>
          </w:p>
        </w:tc>
        <w:tc>
          <w:tcPr>
            <w:tcW w:w="483" w:type="dxa"/>
            <w:tcBorders>
              <w:left w:val="single" w:sz="12" w:space="0" w:color="000000"/>
              <w:right w:val="single" w:sz="12" w:space="0" w:color="000000"/>
            </w:tcBorders>
          </w:tcPr>
          <w:p>
            <w:pPr>
              <w:pStyle w:val="TableParagraph"/>
              <w:rPr>
                <w:rFonts w:ascii="Times New Roman"/>
                <w:sz w:val="18"/>
              </w:rPr>
            </w:pPr>
          </w:p>
        </w:tc>
        <w:tc>
          <w:tcPr>
            <w:tcW w:w="856"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27"/>
              <w:rPr>
                <w:sz w:val="16"/>
              </w:rPr>
            </w:pPr>
            <w:r>
              <w:rPr>
                <w:sz w:val="16"/>
              </w:rPr>
              <w:t>cv</w:t>
            </w:r>
          </w:p>
        </w:tc>
        <w:tc>
          <w:tcPr>
            <w:tcW w:w="741" w:type="dxa"/>
            <w:tcBorders>
              <w:left w:val="single" w:sz="12" w:space="0" w:color="000000"/>
            </w:tcBorders>
          </w:tcPr>
          <w:p>
            <w:pPr>
              <w:pStyle w:val="TableParagraph"/>
              <w:rPr>
                <w:rFonts w:ascii="Times New Roman"/>
                <w:sz w:val="18"/>
              </w:rPr>
            </w:pPr>
          </w:p>
        </w:tc>
      </w:tr>
      <w:tr>
        <w:trPr>
          <w:trHeight w:val="284" w:hRule="atLeast"/>
        </w:trPr>
        <w:tc>
          <w:tcPr>
            <w:tcW w:w="248" w:type="dxa"/>
          </w:tcPr>
          <w:p>
            <w:pPr>
              <w:pStyle w:val="TableParagraph"/>
              <w:spacing w:line="166" w:lineRule="exact" w:before="98"/>
              <w:ind w:left="50"/>
              <w:rPr>
                <w:b/>
                <w:i/>
                <w:sz w:val="16"/>
              </w:rPr>
            </w:pPr>
            <w:r>
              <w:rPr>
                <w:b/>
                <w:i/>
                <w:w w:val="99"/>
                <w:sz w:val="16"/>
              </w:rPr>
              <w:t>6</w:t>
            </w:r>
          </w:p>
        </w:tc>
        <w:tc>
          <w:tcPr>
            <w:tcW w:w="1688" w:type="dxa"/>
          </w:tcPr>
          <w:p>
            <w:pPr>
              <w:pStyle w:val="TableParagraph"/>
              <w:spacing w:line="165" w:lineRule="exact" w:before="99"/>
              <w:ind w:left="108"/>
              <w:rPr>
                <w:i/>
                <w:sz w:val="16"/>
              </w:rPr>
            </w:pPr>
            <w:r>
              <w:rPr>
                <w:i/>
                <w:sz w:val="16"/>
              </w:rPr>
              <w:t>weak forms:</w:t>
            </w:r>
          </w:p>
        </w:tc>
        <w:tc>
          <w:tcPr>
            <w:tcW w:w="840" w:type="dxa"/>
          </w:tcPr>
          <w:p>
            <w:pPr>
              <w:pStyle w:val="TableParagraph"/>
              <w:rPr>
                <w:rFonts w:ascii="Times New Roman"/>
                <w:sz w:val="18"/>
              </w:rPr>
            </w:pPr>
          </w:p>
        </w:tc>
        <w:tc>
          <w:tcPr>
            <w:tcW w:w="855" w:type="dxa"/>
            <w:tcBorders>
              <w:top w:val="single" w:sz="12" w:space="0" w:color="000000"/>
              <w:bottom w:val="single" w:sz="12" w:space="0" w:color="000000"/>
            </w:tcBorders>
          </w:tcPr>
          <w:p>
            <w:pPr>
              <w:pStyle w:val="TableParagraph"/>
              <w:rPr>
                <w:rFonts w:ascii="Times New Roman"/>
                <w:sz w:val="18"/>
              </w:rPr>
            </w:pPr>
          </w:p>
        </w:tc>
        <w:tc>
          <w:tcPr>
            <w:tcW w:w="716" w:type="dxa"/>
          </w:tcPr>
          <w:p>
            <w:pPr>
              <w:pStyle w:val="TableParagraph"/>
              <w:rPr>
                <w:rFonts w:ascii="Times New Roman"/>
                <w:sz w:val="18"/>
              </w:rPr>
            </w:pPr>
          </w:p>
        </w:tc>
        <w:tc>
          <w:tcPr>
            <w:tcW w:w="856" w:type="dxa"/>
            <w:tcBorders>
              <w:top w:val="single" w:sz="12" w:space="0" w:color="000000"/>
              <w:bottom w:val="single" w:sz="12" w:space="0" w:color="000000"/>
            </w:tcBorders>
          </w:tcPr>
          <w:p>
            <w:pPr>
              <w:pStyle w:val="TableParagraph"/>
              <w:rPr>
                <w:rFonts w:ascii="Times New Roman"/>
                <w:sz w:val="18"/>
              </w:rPr>
            </w:pPr>
          </w:p>
        </w:tc>
        <w:tc>
          <w:tcPr>
            <w:tcW w:w="483" w:type="dxa"/>
          </w:tcPr>
          <w:p>
            <w:pPr>
              <w:pStyle w:val="TableParagraph"/>
              <w:spacing w:line="166" w:lineRule="exact" w:before="98"/>
              <w:ind w:right="6"/>
              <w:jc w:val="center"/>
              <w:rPr>
                <w:b/>
                <w:sz w:val="16"/>
              </w:rPr>
            </w:pPr>
            <w:r>
              <w:rPr>
                <w:b/>
                <w:color w:val="969696"/>
                <w:w w:val="99"/>
                <w:sz w:val="16"/>
              </w:rPr>
              <w:t>W</w:t>
            </w:r>
          </w:p>
        </w:tc>
        <w:tc>
          <w:tcPr>
            <w:tcW w:w="856" w:type="dxa"/>
            <w:tcBorders>
              <w:top w:val="single" w:sz="12" w:space="0" w:color="000000"/>
              <w:bottom w:val="single" w:sz="12" w:space="0" w:color="000000"/>
            </w:tcBorders>
          </w:tcPr>
          <w:p>
            <w:pPr>
              <w:pStyle w:val="TableParagraph"/>
              <w:rPr>
                <w:rFonts w:ascii="Times New Roman"/>
                <w:sz w:val="18"/>
              </w:rPr>
            </w:pPr>
          </w:p>
        </w:tc>
        <w:tc>
          <w:tcPr>
            <w:tcW w:w="741" w:type="dxa"/>
          </w:tcPr>
          <w:p>
            <w:pPr>
              <w:pStyle w:val="TableParagraph"/>
              <w:rPr>
                <w:rFonts w:ascii="Times New Roman"/>
                <w:sz w:val="18"/>
              </w:rPr>
            </w:pPr>
          </w:p>
        </w:tc>
      </w:tr>
      <w:tr>
        <w:trPr>
          <w:trHeight w:val="285" w:hRule="atLeast"/>
        </w:trPr>
        <w:tc>
          <w:tcPr>
            <w:tcW w:w="248" w:type="dxa"/>
          </w:tcPr>
          <w:p>
            <w:pPr>
              <w:pStyle w:val="TableParagraph"/>
              <w:spacing w:line="167" w:lineRule="exact" w:before="98"/>
              <w:ind w:left="50"/>
              <w:rPr>
                <w:b/>
                <w:i/>
                <w:sz w:val="16"/>
              </w:rPr>
            </w:pPr>
            <w:r>
              <w:rPr>
                <w:b/>
                <w:i/>
                <w:w w:val="99"/>
                <w:sz w:val="16"/>
              </w:rPr>
              <w:t>8</w:t>
            </w:r>
          </w:p>
        </w:tc>
        <w:tc>
          <w:tcPr>
            <w:tcW w:w="1688" w:type="dxa"/>
          </w:tcPr>
          <w:p>
            <w:pPr>
              <w:pStyle w:val="TableParagraph"/>
              <w:spacing w:line="166" w:lineRule="exact" w:before="99"/>
              <w:ind w:left="108"/>
              <w:rPr>
                <w:i/>
                <w:sz w:val="16"/>
              </w:rPr>
            </w:pPr>
            <w:r>
              <w:rPr>
                <w:i/>
                <w:sz w:val="16"/>
              </w:rPr>
              <w:t>features of C.S.:</w:t>
            </w:r>
          </w:p>
        </w:tc>
        <w:tc>
          <w:tcPr>
            <w:tcW w:w="840" w:type="dxa"/>
            <w:tcBorders>
              <w:right w:val="single" w:sz="12" w:space="0" w:color="000000"/>
            </w:tcBorders>
          </w:tcPr>
          <w:p>
            <w:pPr>
              <w:pStyle w:val="TableParagraph"/>
              <w:rPr>
                <w:rFonts w:ascii="Times New Roman"/>
                <w:sz w:val="18"/>
              </w:rPr>
            </w:pPr>
          </w:p>
        </w:tc>
        <w:tc>
          <w:tcPr>
            <w:tcW w:w="855" w:type="dxa"/>
            <w:tcBorders>
              <w:top w:val="single" w:sz="12" w:space="0" w:color="000000"/>
              <w:left w:val="single" w:sz="12" w:space="0" w:color="000000"/>
              <w:right w:val="single" w:sz="12" w:space="0" w:color="000000"/>
            </w:tcBorders>
          </w:tcPr>
          <w:p>
            <w:pPr>
              <w:pStyle w:val="TableParagraph"/>
              <w:spacing w:line="167" w:lineRule="exact" w:before="98"/>
              <w:ind w:left="93" w:right="95"/>
              <w:jc w:val="center"/>
              <w:rPr>
                <w:sz w:val="16"/>
              </w:rPr>
            </w:pPr>
            <w:r>
              <w:rPr>
                <w:sz w:val="16"/>
              </w:rPr>
              <w:t>E, G</w:t>
            </w:r>
          </w:p>
        </w:tc>
        <w:tc>
          <w:tcPr>
            <w:tcW w:w="716" w:type="dxa"/>
            <w:tcBorders>
              <w:left w:val="single" w:sz="12" w:space="0" w:color="000000"/>
              <w:right w:val="single" w:sz="12" w:space="0" w:color="000000"/>
            </w:tcBorders>
          </w:tcPr>
          <w:p>
            <w:pPr>
              <w:pStyle w:val="TableParagraph"/>
              <w:rPr>
                <w:rFonts w:ascii="Times New Roman"/>
                <w:sz w:val="18"/>
              </w:rPr>
            </w:pPr>
          </w:p>
        </w:tc>
        <w:tc>
          <w:tcPr>
            <w:tcW w:w="856" w:type="dxa"/>
            <w:tcBorders>
              <w:top w:val="single" w:sz="12" w:space="0" w:color="000000"/>
              <w:left w:val="single" w:sz="12" w:space="0" w:color="000000"/>
              <w:right w:val="single" w:sz="12" w:space="0" w:color="000000"/>
            </w:tcBorders>
          </w:tcPr>
          <w:p>
            <w:pPr>
              <w:pStyle w:val="TableParagraph"/>
              <w:spacing w:line="167" w:lineRule="exact" w:before="98"/>
              <w:ind w:left="341"/>
              <w:rPr>
                <w:sz w:val="16"/>
              </w:rPr>
            </w:pPr>
            <w:r>
              <w:rPr>
                <w:w w:val="99"/>
                <w:sz w:val="16"/>
              </w:rPr>
              <w:t>L</w:t>
            </w:r>
          </w:p>
        </w:tc>
        <w:tc>
          <w:tcPr>
            <w:tcW w:w="483" w:type="dxa"/>
            <w:tcBorders>
              <w:left w:val="single" w:sz="12" w:space="0" w:color="000000"/>
              <w:right w:val="single" w:sz="12" w:space="0" w:color="000000"/>
            </w:tcBorders>
          </w:tcPr>
          <w:p>
            <w:pPr>
              <w:pStyle w:val="TableParagraph"/>
              <w:rPr>
                <w:rFonts w:ascii="Times New Roman"/>
                <w:sz w:val="18"/>
              </w:rPr>
            </w:pPr>
          </w:p>
        </w:tc>
        <w:tc>
          <w:tcPr>
            <w:tcW w:w="856" w:type="dxa"/>
            <w:tcBorders>
              <w:top w:val="single" w:sz="12" w:space="0" w:color="000000"/>
              <w:left w:val="single" w:sz="12" w:space="0" w:color="000000"/>
              <w:bottom w:val="single" w:sz="12" w:space="0" w:color="000000"/>
              <w:right w:val="single" w:sz="12" w:space="0" w:color="000000"/>
            </w:tcBorders>
          </w:tcPr>
          <w:p>
            <w:pPr>
              <w:pStyle w:val="TableParagraph"/>
              <w:spacing w:line="167" w:lineRule="exact" w:before="98"/>
              <w:ind w:left="363"/>
              <w:rPr>
                <w:sz w:val="16"/>
              </w:rPr>
            </w:pPr>
            <w:r>
              <w:rPr>
                <w:w w:val="99"/>
                <w:sz w:val="16"/>
              </w:rPr>
              <w:t>L</w:t>
            </w:r>
          </w:p>
        </w:tc>
        <w:tc>
          <w:tcPr>
            <w:tcW w:w="741" w:type="dxa"/>
            <w:tcBorders>
              <w:left w:val="single" w:sz="12" w:space="0" w:color="000000"/>
            </w:tcBorders>
          </w:tcPr>
          <w:p>
            <w:pPr>
              <w:pStyle w:val="TableParagraph"/>
              <w:rPr>
                <w:rFonts w:ascii="Times New Roman"/>
                <w:sz w:val="18"/>
              </w:rPr>
            </w:pPr>
          </w:p>
        </w:tc>
      </w:tr>
      <w:tr>
        <w:trPr>
          <w:trHeight w:val="284" w:hRule="atLeast"/>
        </w:trPr>
        <w:tc>
          <w:tcPr>
            <w:tcW w:w="248" w:type="dxa"/>
          </w:tcPr>
          <w:p>
            <w:pPr>
              <w:pStyle w:val="TableParagraph"/>
              <w:rPr>
                <w:rFonts w:ascii="Times New Roman"/>
                <w:sz w:val="18"/>
              </w:rPr>
            </w:pPr>
          </w:p>
        </w:tc>
        <w:tc>
          <w:tcPr>
            <w:tcW w:w="1688" w:type="dxa"/>
          </w:tcPr>
          <w:p>
            <w:pPr>
              <w:pStyle w:val="TableParagraph"/>
              <w:rPr>
                <w:rFonts w:ascii="Times New Roman"/>
                <w:sz w:val="18"/>
              </w:rPr>
            </w:pPr>
          </w:p>
        </w:tc>
        <w:tc>
          <w:tcPr>
            <w:tcW w:w="840" w:type="dxa"/>
          </w:tcPr>
          <w:p>
            <w:pPr>
              <w:pStyle w:val="TableParagraph"/>
              <w:rPr>
                <w:rFonts w:ascii="Times New Roman"/>
                <w:sz w:val="18"/>
              </w:rPr>
            </w:pPr>
          </w:p>
        </w:tc>
        <w:tc>
          <w:tcPr>
            <w:tcW w:w="855" w:type="dxa"/>
            <w:tcBorders>
              <w:bottom w:val="single" w:sz="12" w:space="0" w:color="000000"/>
            </w:tcBorders>
          </w:tcPr>
          <w:p>
            <w:pPr>
              <w:pStyle w:val="TableParagraph"/>
              <w:rPr>
                <w:rFonts w:ascii="Times New Roman"/>
                <w:sz w:val="18"/>
              </w:rPr>
            </w:pPr>
          </w:p>
        </w:tc>
        <w:tc>
          <w:tcPr>
            <w:tcW w:w="716" w:type="dxa"/>
          </w:tcPr>
          <w:p>
            <w:pPr>
              <w:pStyle w:val="TableParagraph"/>
              <w:rPr>
                <w:rFonts w:ascii="Times New Roman"/>
                <w:sz w:val="18"/>
              </w:rPr>
            </w:pPr>
          </w:p>
        </w:tc>
        <w:tc>
          <w:tcPr>
            <w:tcW w:w="856" w:type="dxa"/>
            <w:tcBorders>
              <w:bottom w:val="single" w:sz="12" w:space="0" w:color="000000"/>
            </w:tcBorders>
          </w:tcPr>
          <w:p>
            <w:pPr>
              <w:pStyle w:val="TableParagraph"/>
              <w:rPr>
                <w:rFonts w:ascii="Times New Roman"/>
                <w:sz w:val="18"/>
              </w:rPr>
            </w:pPr>
          </w:p>
        </w:tc>
        <w:tc>
          <w:tcPr>
            <w:tcW w:w="483" w:type="dxa"/>
          </w:tcPr>
          <w:p>
            <w:pPr>
              <w:pStyle w:val="TableParagraph"/>
              <w:rPr>
                <w:rFonts w:ascii="Times New Roman"/>
                <w:sz w:val="18"/>
              </w:rPr>
            </w:pPr>
          </w:p>
        </w:tc>
        <w:tc>
          <w:tcPr>
            <w:tcW w:w="856" w:type="dxa"/>
            <w:tcBorders>
              <w:top w:val="single" w:sz="12" w:space="0" w:color="000000"/>
              <w:bottom w:val="single" w:sz="12" w:space="0" w:color="000000"/>
            </w:tcBorders>
          </w:tcPr>
          <w:p>
            <w:pPr>
              <w:pStyle w:val="TableParagraph"/>
              <w:rPr>
                <w:rFonts w:ascii="Times New Roman"/>
                <w:sz w:val="18"/>
              </w:rPr>
            </w:pPr>
          </w:p>
        </w:tc>
        <w:tc>
          <w:tcPr>
            <w:tcW w:w="741" w:type="dxa"/>
          </w:tcPr>
          <w:p>
            <w:pPr>
              <w:pStyle w:val="TableParagraph"/>
              <w:rPr>
                <w:rFonts w:ascii="Times New Roman"/>
                <w:sz w:val="18"/>
              </w:rPr>
            </w:pPr>
          </w:p>
        </w:tc>
      </w:tr>
      <w:tr>
        <w:trPr>
          <w:trHeight w:val="312" w:hRule="atLeast"/>
        </w:trPr>
        <w:tc>
          <w:tcPr>
            <w:tcW w:w="248" w:type="dxa"/>
          </w:tcPr>
          <w:p>
            <w:pPr>
              <w:pStyle w:val="TableParagraph"/>
              <w:spacing w:line="167" w:lineRule="exact" w:before="124"/>
              <w:ind w:left="50"/>
              <w:rPr>
                <w:b/>
                <w:i/>
                <w:sz w:val="16"/>
              </w:rPr>
            </w:pPr>
            <w:r>
              <w:rPr>
                <w:b/>
                <w:i/>
                <w:w w:val="99"/>
                <w:sz w:val="16"/>
              </w:rPr>
              <w:t>9</w:t>
            </w:r>
          </w:p>
        </w:tc>
        <w:tc>
          <w:tcPr>
            <w:tcW w:w="1688" w:type="dxa"/>
          </w:tcPr>
          <w:p>
            <w:pPr>
              <w:pStyle w:val="TableParagraph"/>
              <w:spacing w:line="166" w:lineRule="exact" w:before="126"/>
              <w:ind w:left="108"/>
              <w:rPr>
                <w:i/>
                <w:sz w:val="16"/>
              </w:rPr>
            </w:pPr>
            <w:r>
              <w:rPr>
                <w:i/>
                <w:sz w:val="16"/>
              </w:rPr>
              <w:t>missing/new sound:</w:t>
            </w:r>
          </w:p>
        </w:tc>
        <w:tc>
          <w:tcPr>
            <w:tcW w:w="840" w:type="dxa"/>
            <w:tcBorders>
              <w:right w:val="single" w:sz="12" w:space="0" w:color="000000"/>
            </w:tcBorders>
          </w:tcPr>
          <w:p>
            <w:pPr>
              <w:pStyle w:val="TableParagraph"/>
              <w:rPr>
                <w:rFonts w:ascii="Times New Roman"/>
                <w:sz w:val="18"/>
              </w:rPr>
            </w:pPr>
          </w:p>
        </w:tc>
        <w:tc>
          <w:tcPr>
            <w:tcW w:w="855" w:type="dxa"/>
            <w:tcBorders>
              <w:top w:val="single" w:sz="12" w:space="0" w:color="000000"/>
              <w:left w:val="single" w:sz="12" w:space="0" w:color="000000"/>
              <w:bottom w:val="single" w:sz="12" w:space="0" w:color="000000"/>
              <w:right w:val="single" w:sz="12" w:space="0" w:color="000000"/>
            </w:tcBorders>
          </w:tcPr>
          <w:p>
            <w:pPr>
              <w:pStyle w:val="TableParagraph"/>
              <w:spacing w:line="289" w:lineRule="exact"/>
              <w:ind w:left="93" w:right="95"/>
              <w:jc w:val="center"/>
              <w:rPr>
                <w:rFonts w:ascii="Calibri" w:hAnsi="Calibri"/>
                <w:sz w:val="24"/>
              </w:rPr>
            </w:pPr>
            <w:r>
              <w:rPr>
                <w:rFonts w:ascii="Calibri" w:hAnsi="Calibri"/>
                <w:w w:val="95"/>
                <w:sz w:val="24"/>
              </w:rPr>
              <w:t>LâL LíL</w:t>
            </w:r>
          </w:p>
        </w:tc>
        <w:tc>
          <w:tcPr>
            <w:tcW w:w="716" w:type="dxa"/>
            <w:tcBorders>
              <w:left w:val="single" w:sz="12" w:space="0" w:color="000000"/>
              <w:right w:val="single" w:sz="12" w:space="0" w:color="000000"/>
            </w:tcBorders>
          </w:tcPr>
          <w:p>
            <w:pPr>
              <w:pStyle w:val="TableParagraph"/>
              <w:rPr>
                <w:rFonts w:ascii="Times New Roman"/>
                <w:sz w:val="18"/>
              </w:rPr>
            </w:pPr>
          </w:p>
        </w:tc>
        <w:tc>
          <w:tcPr>
            <w:tcW w:w="85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83" w:type="dxa"/>
            <w:tcBorders>
              <w:left w:val="single" w:sz="12" w:space="0" w:color="000000"/>
              <w:right w:val="single" w:sz="12" w:space="0" w:color="000000"/>
            </w:tcBorders>
          </w:tcPr>
          <w:p>
            <w:pPr>
              <w:pStyle w:val="TableParagraph"/>
              <w:rPr>
                <w:rFonts w:ascii="Times New Roman"/>
                <w:sz w:val="18"/>
              </w:rPr>
            </w:pPr>
          </w:p>
        </w:tc>
        <w:tc>
          <w:tcPr>
            <w:tcW w:w="85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741" w:type="dxa"/>
            <w:tcBorders>
              <w:left w:val="single" w:sz="12" w:space="0" w:color="000000"/>
            </w:tcBorders>
          </w:tcPr>
          <w:p>
            <w:pPr>
              <w:pStyle w:val="TableParagraph"/>
              <w:rPr>
                <w:rFonts w:ascii="Times New Roman"/>
                <w:sz w:val="18"/>
              </w:rPr>
            </w:pPr>
          </w:p>
        </w:tc>
      </w:tr>
    </w:tbl>
    <w:p>
      <w:pPr>
        <w:pStyle w:val="BodyText"/>
        <w:rPr>
          <w:sz w:val="22"/>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
        <w:gridCol w:w="1704"/>
        <w:gridCol w:w="8507"/>
      </w:tblGrid>
      <w:tr>
        <w:trPr>
          <w:trHeight w:val="476" w:hRule="atLeast"/>
        </w:trPr>
        <w:tc>
          <w:tcPr>
            <w:tcW w:w="317" w:type="dxa"/>
          </w:tcPr>
          <w:p>
            <w:pPr>
              <w:pStyle w:val="TableParagraph"/>
              <w:spacing w:before="126"/>
              <w:ind w:left="31" w:right="68"/>
              <w:jc w:val="center"/>
              <w:rPr>
                <w:b/>
                <w:i/>
                <w:sz w:val="16"/>
              </w:rPr>
            </w:pPr>
            <w:r>
              <w:rPr>
                <w:b/>
                <w:i/>
                <w:sz w:val="16"/>
              </w:rPr>
              <w:t>10</w:t>
            </w:r>
          </w:p>
        </w:tc>
        <w:tc>
          <w:tcPr>
            <w:tcW w:w="1704" w:type="dxa"/>
          </w:tcPr>
          <w:p>
            <w:pPr>
              <w:pStyle w:val="TableParagraph"/>
              <w:spacing w:before="127"/>
              <w:ind w:left="127"/>
              <w:rPr>
                <w:i/>
                <w:sz w:val="16"/>
              </w:rPr>
            </w:pPr>
            <w:r>
              <w:rPr>
                <w:i/>
                <w:sz w:val="16"/>
              </w:rPr>
              <w:t>example(s) with IPA:</w:t>
            </w:r>
          </w:p>
        </w:tc>
        <w:tc>
          <w:tcPr>
            <w:tcW w:w="8507" w:type="dxa"/>
          </w:tcPr>
          <w:p>
            <w:pPr>
              <w:pStyle w:val="TableParagraph"/>
              <w:spacing w:line="290" w:lineRule="exact"/>
              <w:ind w:left="110"/>
              <w:rPr>
                <w:rFonts w:ascii="Calibri" w:hAnsi="Calibri"/>
                <w:sz w:val="24"/>
              </w:rPr>
            </w:pPr>
            <w:r>
              <w:rPr>
                <w:w w:val="99"/>
                <w:sz w:val="16"/>
              </w:rPr>
              <w:t>Jonathan</w:t>
            </w:r>
            <w:r>
              <w:rPr>
                <w:sz w:val="16"/>
              </w:rPr>
              <w:t> </w:t>
            </w:r>
            <w:r>
              <w:rPr>
                <w:w w:val="99"/>
                <w:sz w:val="16"/>
              </w:rPr>
              <w:t>often</w:t>
            </w:r>
            <w:r>
              <w:rPr>
                <w:sz w:val="16"/>
              </w:rPr>
              <w:t> </w:t>
            </w:r>
            <w:r>
              <w:rPr>
                <w:spacing w:val="1"/>
                <w:w w:val="99"/>
                <w:sz w:val="16"/>
              </w:rPr>
              <w:t>s</w:t>
            </w:r>
            <w:r>
              <w:rPr>
                <w:spacing w:val="1"/>
                <w:w w:val="99"/>
                <w:sz w:val="16"/>
              </w:rPr>
              <w:t>a</w:t>
            </w:r>
            <w:r>
              <w:rPr>
                <w:spacing w:val="-2"/>
                <w:w w:val="99"/>
                <w:sz w:val="16"/>
              </w:rPr>
              <w:t>y</w:t>
            </w:r>
            <w:r>
              <w:rPr>
                <w:w w:val="99"/>
                <w:sz w:val="16"/>
              </w:rPr>
              <w:t>s…</w:t>
            </w:r>
            <w:r>
              <w:rPr>
                <w:sz w:val="16"/>
              </w:rPr>
              <w:t>  </w:t>
            </w:r>
            <w:r>
              <w:rPr>
                <w:rFonts w:ascii="Calibri" w:hAnsi="Calibri"/>
                <w:w w:val="70"/>
                <w:sz w:val="24"/>
              </w:rPr>
              <w:t>LDÇ</w:t>
            </w:r>
            <w:r>
              <w:rPr>
                <w:rFonts w:ascii="Calibri" w:hAnsi="Calibri"/>
                <w:spacing w:val="-1"/>
                <w:w w:val="70"/>
                <w:sz w:val="24"/>
              </w:rPr>
              <w:t>w</w:t>
            </w:r>
            <w:r>
              <w:rPr>
                <w:rFonts w:ascii="Calibri" w:hAnsi="Calibri"/>
                <w:w w:val="104"/>
                <w:sz w:val="24"/>
              </w:rPr>
              <w:t>f</w:t>
            </w:r>
            <w:r>
              <w:rPr>
                <w:rFonts w:ascii="Calibri" w:hAnsi="Calibri"/>
                <w:spacing w:val="-1"/>
                <w:w w:val="104"/>
                <w:sz w:val="24"/>
              </w:rPr>
              <w:t>l</w:t>
            </w:r>
            <w:r>
              <w:rPr>
                <w:rFonts w:ascii="Calibri" w:hAnsi="Calibri"/>
                <w:w w:val="94"/>
                <w:sz w:val="24"/>
              </w:rPr>
              <w:t>Kå]Kq]D</w:t>
            </w:r>
            <w:r>
              <w:rPr>
                <w:rFonts w:ascii="Calibri" w:hAnsi="Calibri"/>
                <w:spacing w:val="-1"/>
                <w:w w:val="94"/>
                <w:sz w:val="24"/>
              </w:rPr>
              <w:t>å</w:t>
            </w:r>
            <w:r>
              <w:rPr>
                <w:rFonts w:ascii="Calibri" w:hAnsi="Calibri"/>
                <w:w w:val="104"/>
                <w:sz w:val="24"/>
              </w:rPr>
              <w:t>f</w:t>
            </w:r>
            <w:r>
              <w:rPr>
                <w:rFonts w:ascii="Calibri" w:hAnsi="Calibri"/>
                <w:spacing w:val="-1"/>
                <w:w w:val="104"/>
                <w:sz w:val="24"/>
              </w:rPr>
              <w:t>l</w:t>
            </w:r>
            <w:r>
              <w:rPr>
                <w:rFonts w:ascii="Calibri" w:hAnsi="Calibri"/>
                <w:w w:val="83"/>
                <w:sz w:val="24"/>
              </w:rPr>
              <w:t>KÑ</w:t>
            </w:r>
            <w:r>
              <w:rPr>
                <w:rFonts w:ascii="Calibri" w:hAnsi="Calibri"/>
                <w:spacing w:val="-2"/>
                <w:w w:val="83"/>
                <w:sz w:val="24"/>
              </w:rPr>
              <w:t>]</w:t>
            </w:r>
            <w:r>
              <w:rPr>
                <w:rFonts w:ascii="Calibri" w:hAnsi="Calibri"/>
                <w:spacing w:val="-1"/>
                <w:w w:val="116"/>
                <w:sz w:val="24"/>
              </w:rPr>
              <w:t>å</w:t>
            </w:r>
            <w:r>
              <w:rPr>
                <w:rFonts w:ascii="Calibri" w:hAnsi="Calibri"/>
                <w:w w:val="84"/>
                <w:sz w:val="24"/>
              </w:rPr>
              <w:t>DëÉòKa]D</w:t>
            </w:r>
            <w:r>
              <w:rPr>
                <w:rFonts w:ascii="Calibri" w:hAnsi="Calibri"/>
                <w:spacing w:val="-1"/>
                <w:w w:val="84"/>
                <w:sz w:val="24"/>
              </w:rPr>
              <w:t>ë</w:t>
            </w:r>
            <w:r>
              <w:rPr>
                <w:rFonts w:ascii="Calibri" w:hAnsi="Calibri"/>
                <w:w w:val="81"/>
                <w:sz w:val="24"/>
              </w:rPr>
              <w:t>fÇKåáWòKa]Kã]rDëé‰WK</w:t>
            </w:r>
            <w:r>
              <w:rPr>
                <w:rFonts w:ascii="Calibri" w:hAnsi="Calibri"/>
                <w:spacing w:val="-2"/>
                <w:w w:val="81"/>
                <w:sz w:val="24"/>
              </w:rPr>
              <w:t>Ñ</w:t>
            </w:r>
            <w:r>
              <w:rPr>
                <w:rFonts w:ascii="Calibri" w:hAnsi="Calibri"/>
                <w:w w:val="86"/>
                <w:sz w:val="24"/>
              </w:rPr>
              <w:t>f\DéäÉfK</w:t>
            </w:r>
            <w:r>
              <w:rPr>
                <w:rFonts w:ascii="Calibri" w:hAnsi="Calibri"/>
                <w:spacing w:val="-1"/>
                <w:w w:val="86"/>
                <w:sz w:val="24"/>
              </w:rPr>
              <w:t>ë</w:t>
            </w:r>
            <w:r>
              <w:rPr>
                <w:rFonts w:ascii="Calibri" w:hAnsi="Calibri"/>
                <w:w w:val="104"/>
                <w:sz w:val="24"/>
              </w:rPr>
              <w:t>f</w:t>
            </w:r>
            <w:r>
              <w:rPr>
                <w:rFonts w:ascii="Calibri" w:hAnsi="Calibri"/>
                <w:spacing w:val="-1"/>
                <w:w w:val="104"/>
                <w:sz w:val="24"/>
              </w:rPr>
              <w:t>l</w:t>
            </w:r>
            <w:r>
              <w:rPr>
                <w:rFonts w:ascii="Calibri" w:hAnsi="Calibri"/>
                <w:w w:val="62"/>
                <w:sz w:val="24"/>
              </w:rPr>
              <w:t>Då</w:t>
            </w:r>
            <w:r>
              <w:rPr>
                <w:rFonts w:ascii="Calibri" w:hAnsi="Calibri"/>
                <w:spacing w:val="-2"/>
                <w:w w:val="62"/>
                <w:sz w:val="24"/>
              </w:rPr>
              <w:t>‰</w:t>
            </w:r>
            <w:r>
              <w:rPr>
                <w:rFonts w:ascii="Calibri" w:hAnsi="Calibri"/>
                <w:spacing w:val="-1"/>
                <w:w w:val="37"/>
                <w:sz w:val="24"/>
              </w:rPr>
              <w:t>W</w:t>
            </w:r>
            <w:r>
              <w:rPr>
                <w:rFonts w:ascii="Calibri" w:hAnsi="Calibri"/>
                <w:w w:val="82"/>
                <w:sz w:val="24"/>
              </w:rPr>
              <w:t>qL</w:t>
            </w:r>
          </w:p>
        </w:tc>
      </w:tr>
      <w:tr>
        <w:trPr>
          <w:trHeight w:val="509" w:hRule="atLeast"/>
        </w:trPr>
        <w:tc>
          <w:tcPr>
            <w:tcW w:w="317" w:type="dxa"/>
          </w:tcPr>
          <w:p>
            <w:pPr>
              <w:pStyle w:val="TableParagraph"/>
              <w:spacing w:before="159"/>
              <w:ind w:left="49"/>
              <w:jc w:val="center"/>
              <w:rPr>
                <w:b/>
                <w:i/>
                <w:sz w:val="16"/>
              </w:rPr>
            </w:pPr>
            <w:r>
              <w:rPr>
                <w:b/>
                <w:i/>
                <w:w w:val="99"/>
                <w:sz w:val="16"/>
              </w:rPr>
              <w:t>3</w:t>
            </w:r>
          </w:p>
        </w:tc>
        <w:tc>
          <w:tcPr>
            <w:tcW w:w="1704" w:type="dxa"/>
          </w:tcPr>
          <w:p>
            <w:pPr>
              <w:pStyle w:val="TableParagraph"/>
              <w:spacing w:before="160"/>
              <w:ind w:left="127"/>
              <w:rPr>
                <w:i/>
                <w:sz w:val="16"/>
              </w:rPr>
            </w:pPr>
            <w:r>
              <w:rPr>
                <w:i/>
                <w:sz w:val="16"/>
              </w:rPr>
              <w:t>suffixes:</w:t>
            </w:r>
          </w:p>
        </w:tc>
        <w:tc>
          <w:tcPr>
            <w:tcW w:w="8507" w:type="dxa"/>
          </w:tcPr>
          <w:p>
            <w:pPr>
              <w:pStyle w:val="TableParagraph"/>
              <w:spacing w:before="159"/>
              <w:ind w:left="110"/>
              <w:rPr>
                <w:sz w:val="16"/>
              </w:rPr>
            </w:pPr>
            <w:r>
              <w:rPr>
                <w:sz w:val="16"/>
              </w:rPr>
              <w:t>perf-</w:t>
            </w:r>
            <w:r>
              <w:rPr>
                <w:sz w:val="16"/>
                <w:u w:val="single"/>
              </w:rPr>
              <w:t>ect</w:t>
            </w:r>
          </w:p>
        </w:tc>
      </w:tr>
      <w:tr>
        <w:trPr>
          <w:trHeight w:val="439" w:hRule="atLeast"/>
        </w:trPr>
        <w:tc>
          <w:tcPr>
            <w:tcW w:w="317" w:type="dxa"/>
          </w:tcPr>
          <w:p>
            <w:pPr>
              <w:pStyle w:val="TableParagraph"/>
              <w:spacing w:before="159"/>
              <w:ind w:left="49"/>
              <w:jc w:val="center"/>
              <w:rPr>
                <w:b/>
                <w:i/>
                <w:sz w:val="16"/>
              </w:rPr>
            </w:pPr>
            <w:r>
              <w:rPr>
                <w:b/>
                <w:i/>
                <w:w w:val="99"/>
                <w:sz w:val="16"/>
              </w:rPr>
              <w:t>3</w:t>
            </w:r>
          </w:p>
        </w:tc>
        <w:tc>
          <w:tcPr>
            <w:tcW w:w="1704" w:type="dxa"/>
          </w:tcPr>
          <w:p>
            <w:pPr>
              <w:pStyle w:val="TableParagraph"/>
              <w:spacing w:before="161"/>
              <w:ind w:left="127"/>
              <w:rPr>
                <w:i/>
                <w:sz w:val="16"/>
              </w:rPr>
            </w:pPr>
            <w:r>
              <w:rPr>
                <w:i/>
                <w:sz w:val="16"/>
              </w:rPr>
              <w:t>compound nouns:</w:t>
            </w:r>
          </w:p>
        </w:tc>
        <w:tc>
          <w:tcPr>
            <w:tcW w:w="8507" w:type="dxa"/>
          </w:tcPr>
          <w:p>
            <w:pPr>
              <w:pStyle w:val="TableParagraph"/>
              <w:spacing w:before="159"/>
              <w:ind w:left="110"/>
              <w:rPr>
                <w:sz w:val="16"/>
              </w:rPr>
            </w:pPr>
            <w:r>
              <w:rPr>
                <w:sz w:val="16"/>
              </w:rPr>
              <w:t>none</w:t>
            </w:r>
          </w:p>
        </w:tc>
      </w:tr>
      <w:tr>
        <w:trPr>
          <w:trHeight w:val="272" w:hRule="atLeast"/>
        </w:trPr>
        <w:tc>
          <w:tcPr>
            <w:tcW w:w="317" w:type="dxa"/>
          </w:tcPr>
          <w:p>
            <w:pPr>
              <w:pStyle w:val="TableParagraph"/>
              <w:spacing w:line="164" w:lineRule="exact" w:before="88"/>
              <w:ind w:left="51"/>
              <w:jc w:val="center"/>
              <w:rPr>
                <w:b/>
                <w:i/>
                <w:sz w:val="16"/>
              </w:rPr>
            </w:pPr>
            <w:r>
              <w:rPr>
                <w:b/>
                <w:i/>
                <w:w w:val="99"/>
                <w:sz w:val="16"/>
              </w:rPr>
              <w:t>7</w:t>
            </w:r>
          </w:p>
        </w:tc>
        <w:tc>
          <w:tcPr>
            <w:tcW w:w="1704" w:type="dxa"/>
          </w:tcPr>
          <w:p>
            <w:pPr>
              <w:pStyle w:val="TableParagraph"/>
              <w:spacing w:line="164" w:lineRule="exact" w:before="88"/>
              <w:ind w:left="89"/>
              <w:rPr>
                <w:i/>
                <w:sz w:val="16"/>
              </w:rPr>
            </w:pPr>
            <w:r>
              <w:rPr>
                <w:i/>
                <w:sz w:val="16"/>
              </w:rPr>
              <w:t>connecting sounds:</w:t>
            </w:r>
          </w:p>
        </w:tc>
        <w:tc>
          <w:tcPr>
            <w:tcW w:w="8507" w:type="dxa"/>
          </w:tcPr>
          <w:p>
            <w:pPr>
              <w:pStyle w:val="TableParagraph"/>
              <w:spacing w:line="164" w:lineRule="exact" w:before="88"/>
              <w:ind w:left="2075"/>
              <w:rPr>
                <w:i/>
                <w:sz w:val="16"/>
              </w:rPr>
            </w:pPr>
            <w:r>
              <w:rPr>
                <w:b/>
                <w:i/>
                <w:sz w:val="16"/>
              </w:rPr>
              <w:t>8 </w:t>
            </w:r>
            <w:r>
              <w:rPr>
                <w:i/>
                <w:sz w:val="16"/>
              </w:rPr>
              <w:t>features of connected speech:</w:t>
            </w:r>
          </w:p>
        </w:tc>
      </w:tr>
    </w:tbl>
    <w:p>
      <w:pPr>
        <w:pStyle w:val="BodyText"/>
        <w:spacing w:before="7"/>
        <w:rPr>
          <w:sz w:val="9"/>
        </w:rPr>
      </w:pPr>
      <w:r>
        <w:rPr/>
        <w:pict>
          <v:shape style="position:absolute;margin-left:70.971001pt;margin-top:7.491866pt;width:195.2pt;height:57.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3441"/>
                  </w:tblGrid>
                  <w:tr>
                    <w:trPr>
                      <w:trHeight w:val="255" w:hRule="atLeast"/>
                    </w:trPr>
                    <w:tc>
                      <w:tcPr>
                        <w:tcW w:w="449" w:type="dxa"/>
                      </w:tcPr>
                      <w:p>
                        <w:pPr>
                          <w:pStyle w:val="TableParagraph"/>
                          <w:spacing w:line="166" w:lineRule="exact" w:before="69"/>
                          <w:ind w:left="108"/>
                          <w:rPr>
                            <w:b/>
                            <w:sz w:val="16"/>
                          </w:rPr>
                        </w:pPr>
                        <w:r>
                          <w:rPr>
                            <w:b/>
                            <w:sz w:val="16"/>
                          </w:rPr>
                          <w:t>cc</w:t>
                        </w:r>
                      </w:p>
                    </w:tc>
                    <w:tc>
                      <w:tcPr>
                        <w:tcW w:w="3441" w:type="dxa"/>
                      </w:tcPr>
                      <w:p>
                        <w:pPr>
                          <w:pStyle w:val="TableParagraph"/>
                          <w:spacing w:line="166" w:lineRule="exact" w:before="69"/>
                          <w:ind w:left="107"/>
                          <w:rPr>
                            <w:sz w:val="16"/>
                          </w:rPr>
                        </w:pPr>
                        <w:r>
                          <w:rPr>
                            <w:sz w:val="16"/>
                          </w:rPr>
                          <w:t>consonant sound to consonant sound</w:t>
                        </w:r>
                      </w:p>
                    </w:tc>
                  </w:tr>
                  <w:tr>
                    <w:trPr>
                      <w:trHeight w:val="270" w:hRule="atLeast"/>
                    </w:trPr>
                    <w:tc>
                      <w:tcPr>
                        <w:tcW w:w="449" w:type="dxa"/>
                      </w:tcPr>
                      <w:p>
                        <w:pPr>
                          <w:pStyle w:val="TableParagraph"/>
                          <w:spacing w:line="167" w:lineRule="exact" w:before="83"/>
                          <w:ind w:left="108"/>
                          <w:rPr>
                            <w:b/>
                            <w:sz w:val="16"/>
                          </w:rPr>
                        </w:pPr>
                        <w:r>
                          <w:rPr>
                            <w:b/>
                            <w:sz w:val="16"/>
                          </w:rPr>
                          <w:t>cv</w:t>
                        </w:r>
                      </w:p>
                    </w:tc>
                    <w:tc>
                      <w:tcPr>
                        <w:tcW w:w="3441" w:type="dxa"/>
                      </w:tcPr>
                      <w:p>
                        <w:pPr>
                          <w:pStyle w:val="TableParagraph"/>
                          <w:spacing w:line="167" w:lineRule="exact" w:before="83"/>
                          <w:ind w:left="107"/>
                          <w:rPr>
                            <w:sz w:val="16"/>
                          </w:rPr>
                        </w:pPr>
                        <w:r>
                          <w:rPr>
                            <w:sz w:val="16"/>
                          </w:rPr>
                          <w:t>consonant sound to vowel sound</w:t>
                        </w:r>
                      </w:p>
                    </w:tc>
                  </w:tr>
                  <w:tr>
                    <w:trPr>
                      <w:trHeight w:val="283" w:hRule="atLeast"/>
                    </w:trPr>
                    <w:tc>
                      <w:tcPr>
                        <w:tcW w:w="449" w:type="dxa"/>
                      </w:tcPr>
                      <w:p>
                        <w:pPr>
                          <w:pStyle w:val="TableParagraph"/>
                          <w:spacing w:line="165" w:lineRule="exact" w:before="99"/>
                          <w:ind w:left="108"/>
                          <w:rPr>
                            <w:b/>
                            <w:sz w:val="16"/>
                          </w:rPr>
                        </w:pPr>
                        <w:r>
                          <w:rPr>
                            <w:b/>
                            <w:sz w:val="16"/>
                          </w:rPr>
                          <w:t>vc</w:t>
                        </w:r>
                      </w:p>
                    </w:tc>
                    <w:tc>
                      <w:tcPr>
                        <w:tcW w:w="3441" w:type="dxa"/>
                      </w:tcPr>
                      <w:p>
                        <w:pPr>
                          <w:pStyle w:val="TableParagraph"/>
                          <w:spacing w:line="165" w:lineRule="exact" w:before="99"/>
                          <w:ind w:left="107"/>
                          <w:rPr>
                            <w:sz w:val="16"/>
                          </w:rPr>
                        </w:pPr>
                        <w:r>
                          <w:rPr>
                            <w:sz w:val="16"/>
                          </w:rPr>
                          <w:t>vowel sound to consonant sound</w:t>
                        </w:r>
                      </w:p>
                    </w:tc>
                  </w:tr>
                  <w:tr>
                    <w:trPr>
                      <w:trHeight w:val="286" w:hRule="atLeast"/>
                    </w:trPr>
                    <w:tc>
                      <w:tcPr>
                        <w:tcW w:w="449" w:type="dxa"/>
                      </w:tcPr>
                      <w:p>
                        <w:pPr>
                          <w:pStyle w:val="TableParagraph"/>
                          <w:spacing w:line="167" w:lineRule="exact" w:before="99"/>
                          <w:ind w:left="108"/>
                          <w:rPr>
                            <w:b/>
                            <w:sz w:val="16"/>
                          </w:rPr>
                        </w:pPr>
                        <w:r>
                          <w:rPr>
                            <w:b/>
                            <w:sz w:val="16"/>
                          </w:rPr>
                          <w:t>vv</w:t>
                        </w:r>
                      </w:p>
                    </w:tc>
                    <w:tc>
                      <w:tcPr>
                        <w:tcW w:w="3441" w:type="dxa"/>
                      </w:tcPr>
                      <w:p>
                        <w:pPr>
                          <w:pStyle w:val="TableParagraph"/>
                          <w:spacing w:line="167" w:lineRule="exact" w:before="99"/>
                          <w:ind w:left="107"/>
                          <w:rPr>
                            <w:sz w:val="16"/>
                          </w:rPr>
                        </w:pPr>
                        <w:r>
                          <w:rPr>
                            <w:sz w:val="16"/>
                          </w:rPr>
                          <w:t>vowel sound to vowel sound</w:t>
                        </w:r>
                      </w:p>
                    </w:tc>
                  </w:tr>
                </w:tbl>
                <w:p>
                  <w:pPr>
                    <w:pStyle w:val="BodyText"/>
                  </w:pPr>
                </w:p>
              </w:txbxContent>
            </v:textbox>
            <w10:wrap type="topAndBottom"/>
          </v:shape>
        </w:pict>
      </w:r>
      <w:r>
        <w:rPr/>
        <w:pict>
          <v:shape style="position:absolute;margin-left:277.431pt;margin-top:7.491866pt;width:422.7pt;height:57.3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0"/>
                    <w:gridCol w:w="2901"/>
                    <w:gridCol w:w="1240"/>
                    <w:gridCol w:w="3060"/>
                  </w:tblGrid>
                  <w:tr>
                    <w:trPr>
                      <w:trHeight w:val="255" w:hRule="atLeast"/>
                    </w:trPr>
                    <w:tc>
                      <w:tcPr>
                        <w:tcW w:w="4141" w:type="dxa"/>
                        <w:gridSpan w:val="2"/>
                        <w:tcBorders>
                          <w:top w:val="nil"/>
                          <w:left w:val="nil"/>
                        </w:tcBorders>
                      </w:tcPr>
                      <w:p>
                        <w:pPr>
                          <w:pStyle w:val="TableParagraph"/>
                          <w:spacing w:line="212" w:lineRule="exact" w:before="23"/>
                          <w:ind w:left="1352"/>
                          <w:rPr>
                            <w:b/>
                            <w:sz w:val="20"/>
                          </w:rPr>
                        </w:pPr>
                        <w:r>
                          <w:rPr>
                            <w:b/>
                            <w:sz w:val="20"/>
                          </w:rPr>
                          <w:t>GLACIER:</w:t>
                        </w:r>
                      </w:p>
                    </w:tc>
                    <w:tc>
                      <w:tcPr>
                        <w:tcW w:w="1240" w:type="dxa"/>
                      </w:tcPr>
                      <w:p>
                        <w:pPr>
                          <w:pStyle w:val="TableParagraph"/>
                          <w:spacing w:line="166" w:lineRule="exact" w:before="69"/>
                          <w:ind w:left="106"/>
                          <w:rPr>
                            <w:b/>
                            <w:sz w:val="16"/>
                          </w:rPr>
                        </w:pPr>
                        <w:r>
                          <w:rPr>
                            <w:b/>
                            <w:sz w:val="16"/>
                          </w:rPr>
                          <w:t>Contraction</w:t>
                        </w:r>
                      </w:p>
                    </w:tc>
                    <w:tc>
                      <w:tcPr>
                        <w:tcW w:w="3060" w:type="dxa"/>
                      </w:tcPr>
                      <w:p>
                        <w:pPr>
                          <w:pStyle w:val="TableParagraph"/>
                          <w:spacing w:line="166" w:lineRule="exact" w:before="69"/>
                          <w:ind w:left="106"/>
                          <w:rPr>
                            <w:sz w:val="16"/>
                          </w:rPr>
                        </w:pPr>
                        <w:r>
                          <w:rPr>
                            <w:sz w:val="16"/>
                          </w:rPr>
                          <w:t>a word is shortened</w:t>
                        </w:r>
                      </w:p>
                    </w:tc>
                  </w:tr>
                  <w:tr>
                    <w:trPr>
                      <w:trHeight w:val="270" w:hRule="atLeast"/>
                    </w:trPr>
                    <w:tc>
                      <w:tcPr>
                        <w:tcW w:w="1240" w:type="dxa"/>
                      </w:tcPr>
                      <w:p>
                        <w:pPr>
                          <w:pStyle w:val="TableParagraph"/>
                          <w:spacing w:line="167" w:lineRule="exact" w:before="83"/>
                          <w:ind w:left="107"/>
                          <w:rPr>
                            <w:b/>
                            <w:sz w:val="16"/>
                          </w:rPr>
                        </w:pPr>
                        <w:r>
                          <w:rPr>
                            <w:b/>
                            <w:sz w:val="16"/>
                          </w:rPr>
                          <w:t>Glottal stops</w:t>
                        </w:r>
                      </w:p>
                    </w:tc>
                    <w:tc>
                      <w:tcPr>
                        <w:tcW w:w="2901" w:type="dxa"/>
                      </w:tcPr>
                      <w:p>
                        <w:pPr>
                          <w:pStyle w:val="TableParagraph"/>
                          <w:spacing w:line="243" w:lineRule="exact" w:before="7"/>
                          <w:ind w:left="107"/>
                          <w:rPr>
                            <w:rFonts w:ascii="Calibri"/>
                            <w:sz w:val="20"/>
                          </w:rPr>
                        </w:pPr>
                        <w:r>
                          <w:rPr>
                            <w:sz w:val="16"/>
                          </w:rPr>
                          <w:t>an empty space without sound </w:t>
                        </w:r>
                        <w:r>
                          <w:rPr>
                            <w:rFonts w:ascii="Calibri"/>
                            <w:sz w:val="20"/>
                          </w:rPr>
                          <w:t>L\L</w:t>
                        </w:r>
                      </w:p>
                    </w:tc>
                    <w:tc>
                      <w:tcPr>
                        <w:tcW w:w="1240" w:type="dxa"/>
                      </w:tcPr>
                      <w:p>
                        <w:pPr>
                          <w:pStyle w:val="TableParagraph"/>
                          <w:spacing w:line="167" w:lineRule="exact" w:before="83"/>
                          <w:ind w:left="106"/>
                          <w:rPr>
                            <w:b/>
                            <w:sz w:val="16"/>
                          </w:rPr>
                        </w:pPr>
                        <w:r>
                          <w:rPr>
                            <w:b/>
                            <w:sz w:val="16"/>
                          </w:rPr>
                          <w:t>Intrusion</w:t>
                        </w:r>
                      </w:p>
                    </w:tc>
                    <w:tc>
                      <w:tcPr>
                        <w:tcW w:w="3060" w:type="dxa"/>
                      </w:tcPr>
                      <w:p>
                        <w:pPr>
                          <w:pStyle w:val="TableParagraph"/>
                          <w:spacing w:line="243" w:lineRule="exact" w:before="7"/>
                          <w:ind w:left="106"/>
                          <w:rPr>
                            <w:rFonts w:ascii="Calibri" w:hAnsi="Calibri"/>
                            <w:sz w:val="20"/>
                          </w:rPr>
                        </w:pPr>
                        <w:r>
                          <w:rPr>
                            <w:sz w:val="16"/>
                          </w:rPr>
                          <w:t>a new sound appears – </w:t>
                        </w:r>
                        <w:r>
                          <w:rPr>
                            <w:rFonts w:ascii="Calibri" w:hAnsi="Calibri"/>
                            <w:sz w:val="20"/>
                          </w:rPr>
                          <w:t>LàL</w:t>
                        </w:r>
                        <w:r>
                          <w:rPr>
                            <w:sz w:val="16"/>
                          </w:rPr>
                          <w:t>, </w:t>
                        </w:r>
                        <w:r>
                          <w:rPr>
                            <w:rFonts w:ascii="Calibri" w:hAnsi="Calibri"/>
                            <w:sz w:val="20"/>
                          </w:rPr>
                          <w:t>LïL</w:t>
                        </w:r>
                        <w:r>
                          <w:rPr>
                            <w:sz w:val="16"/>
                          </w:rPr>
                          <w:t>, or </w:t>
                        </w:r>
                        <w:r>
                          <w:rPr>
                            <w:rFonts w:ascii="Calibri" w:hAnsi="Calibri"/>
                            <w:sz w:val="20"/>
                          </w:rPr>
                          <w:t>LêL</w:t>
                        </w:r>
                      </w:p>
                    </w:tc>
                  </w:tr>
                  <w:tr>
                    <w:trPr>
                      <w:trHeight w:val="283" w:hRule="atLeast"/>
                    </w:trPr>
                    <w:tc>
                      <w:tcPr>
                        <w:tcW w:w="1240" w:type="dxa"/>
                      </w:tcPr>
                      <w:p>
                        <w:pPr>
                          <w:pStyle w:val="TableParagraph"/>
                          <w:spacing w:line="165" w:lineRule="exact" w:before="99"/>
                          <w:ind w:left="107"/>
                          <w:rPr>
                            <w:b/>
                            <w:sz w:val="16"/>
                          </w:rPr>
                        </w:pPr>
                        <w:r>
                          <w:rPr>
                            <w:b/>
                            <w:sz w:val="16"/>
                          </w:rPr>
                          <w:t>Linking</w:t>
                        </w:r>
                      </w:p>
                    </w:tc>
                    <w:tc>
                      <w:tcPr>
                        <w:tcW w:w="2901" w:type="dxa"/>
                      </w:tcPr>
                      <w:p>
                        <w:pPr>
                          <w:pStyle w:val="TableParagraph"/>
                          <w:spacing w:line="165" w:lineRule="exact" w:before="99"/>
                          <w:ind w:left="107"/>
                          <w:rPr>
                            <w:sz w:val="16"/>
                          </w:rPr>
                        </w:pPr>
                        <w:r>
                          <w:rPr>
                            <w:sz w:val="16"/>
                          </w:rPr>
                          <w:t>syllables connect together</w:t>
                        </w:r>
                      </w:p>
                    </w:tc>
                    <w:tc>
                      <w:tcPr>
                        <w:tcW w:w="1240" w:type="dxa"/>
                      </w:tcPr>
                      <w:p>
                        <w:pPr>
                          <w:pStyle w:val="TableParagraph"/>
                          <w:spacing w:line="165" w:lineRule="exact" w:before="99"/>
                          <w:ind w:left="106"/>
                          <w:rPr>
                            <w:b/>
                            <w:sz w:val="16"/>
                          </w:rPr>
                        </w:pPr>
                        <w:r>
                          <w:rPr>
                            <w:b/>
                            <w:sz w:val="16"/>
                          </w:rPr>
                          <w:t>Elision</w:t>
                        </w:r>
                      </w:p>
                    </w:tc>
                    <w:tc>
                      <w:tcPr>
                        <w:tcW w:w="3060" w:type="dxa"/>
                      </w:tcPr>
                      <w:p>
                        <w:pPr>
                          <w:pStyle w:val="TableParagraph"/>
                          <w:spacing w:line="165" w:lineRule="exact" w:before="99"/>
                          <w:ind w:left="106"/>
                          <w:rPr>
                            <w:sz w:val="16"/>
                          </w:rPr>
                        </w:pPr>
                        <w:r>
                          <w:rPr>
                            <w:sz w:val="16"/>
                          </w:rPr>
                          <w:t>a sound disappears</w:t>
                        </w:r>
                      </w:p>
                    </w:tc>
                  </w:tr>
                  <w:tr>
                    <w:trPr>
                      <w:trHeight w:val="286" w:hRule="atLeast"/>
                    </w:trPr>
                    <w:tc>
                      <w:tcPr>
                        <w:tcW w:w="1240" w:type="dxa"/>
                      </w:tcPr>
                      <w:p>
                        <w:pPr>
                          <w:pStyle w:val="TableParagraph"/>
                          <w:spacing w:line="167" w:lineRule="exact" w:before="99"/>
                          <w:ind w:left="107"/>
                          <w:rPr>
                            <w:b/>
                            <w:sz w:val="16"/>
                          </w:rPr>
                        </w:pPr>
                        <w:r>
                          <w:rPr>
                            <w:b/>
                            <w:sz w:val="16"/>
                          </w:rPr>
                          <w:t>Assimilation</w:t>
                        </w:r>
                      </w:p>
                    </w:tc>
                    <w:tc>
                      <w:tcPr>
                        <w:tcW w:w="2901" w:type="dxa"/>
                      </w:tcPr>
                      <w:p>
                        <w:pPr>
                          <w:pStyle w:val="TableParagraph"/>
                          <w:spacing w:line="167" w:lineRule="exact" w:before="99"/>
                          <w:ind w:left="107"/>
                          <w:rPr>
                            <w:sz w:val="16"/>
                          </w:rPr>
                        </w:pPr>
                        <w:r>
                          <w:rPr>
                            <w:sz w:val="16"/>
                          </w:rPr>
                          <w:t>a sound changes</w:t>
                        </w:r>
                      </w:p>
                    </w:tc>
                    <w:tc>
                      <w:tcPr>
                        <w:tcW w:w="1240" w:type="dxa"/>
                      </w:tcPr>
                      <w:p>
                        <w:pPr>
                          <w:pStyle w:val="TableParagraph"/>
                          <w:spacing w:line="167" w:lineRule="exact" w:before="99"/>
                          <w:ind w:left="106"/>
                          <w:rPr>
                            <w:b/>
                            <w:sz w:val="16"/>
                          </w:rPr>
                        </w:pPr>
                        <w:r>
                          <w:rPr>
                            <w:b/>
                            <w:sz w:val="16"/>
                          </w:rPr>
                          <w:t>R-linking</w:t>
                        </w:r>
                      </w:p>
                    </w:tc>
                    <w:tc>
                      <w:tcPr>
                        <w:tcW w:w="3060" w:type="dxa"/>
                      </w:tcPr>
                      <w:p>
                        <w:pPr>
                          <w:pStyle w:val="TableParagraph"/>
                          <w:spacing w:before="21"/>
                          <w:ind w:left="106"/>
                          <w:rPr>
                            <w:sz w:val="16"/>
                          </w:rPr>
                        </w:pPr>
                        <w:r>
                          <w:rPr>
                            <w:sz w:val="16"/>
                          </w:rPr>
                          <w:t>syllables connect with </w:t>
                        </w:r>
                        <w:r>
                          <w:rPr>
                            <w:rFonts w:ascii="Calibri" w:hAnsi="Calibri"/>
                            <w:sz w:val="20"/>
                          </w:rPr>
                          <w:t>LêL </w:t>
                        </w:r>
                        <w:r>
                          <w:rPr>
                            <w:sz w:val="16"/>
                          </w:rPr>
                          <w:t>sound</w:t>
                        </w:r>
                      </w:p>
                    </w:tc>
                  </w:tr>
                </w:tbl>
                <w:p>
                  <w:pPr>
                    <w:pStyle w:val="BodyText"/>
                  </w:pPr>
                </w:p>
              </w:txbxContent>
            </v:textbox>
            <w10:wrap type="topAndBottom"/>
          </v:shape>
        </w:pict>
      </w:r>
    </w:p>
    <w:p>
      <w:pPr>
        <w:spacing w:after="0"/>
        <w:rPr>
          <w:sz w:val="9"/>
        </w:rPr>
        <w:sectPr>
          <w:pgSz w:w="16840" w:h="11900" w:orient="landscape"/>
          <w:pgMar w:header="708" w:footer="730" w:top="2540" w:bottom="920" w:left="1300" w:right="1280"/>
        </w:sectPr>
      </w:pPr>
    </w:p>
    <w:p>
      <w:pPr>
        <w:pStyle w:val="BodyText"/>
      </w:pPr>
    </w:p>
    <w:p>
      <w:pPr>
        <w:pStyle w:val="BodyText"/>
        <w:spacing w:before="9"/>
        <w:rPr>
          <w:sz w:val="19"/>
        </w:rPr>
      </w:pPr>
    </w:p>
    <w:p>
      <w:pPr>
        <w:spacing w:before="93"/>
        <w:ind w:left="0" w:right="93" w:firstLine="0"/>
        <w:jc w:val="center"/>
        <w:rPr>
          <w:sz w:val="24"/>
        </w:rPr>
      </w:pPr>
      <w:r>
        <w:rPr>
          <w:sz w:val="24"/>
        </w:rPr>
        <w:t>Discussion Words</w:t>
      </w:r>
    </w:p>
    <w:p>
      <w:pPr>
        <w:pStyle w:val="BodyText"/>
      </w:pPr>
    </w:p>
    <w:p>
      <w:pPr>
        <w:pStyle w:val="BodyText"/>
      </w:pPr>
    </w:p>
    <w:p>
      <w:pPr>
        <w:pStyle w:val="BodyText"/>
        <w:spacing w:before="1"/>
        <w:rPr>
          <w:sz w:val="19"/>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rainforest</w:t>
            </w:r>
          </w:p>
        </w:tc>
        <w:tc>
          <w:tcPr>
            <w:tcW w:w="2130" w:type="dxa"/>
          </w:tcPr>
          <w:p>
            <w:pPr>
              <w:pStyle w:val="TableParagraph"/>
              <w:spacing w:line="148" w:lineRule="exact"/>
              <w:ind w:right="121"/>
              <w:jc w:val="right"/>
              <w:rPr>
                <w:rFonts w:ascii="Wingdings" w:hAnsi="Wingdings"/>
                <w:sz w:val="24"/>
              </w:rPr>
            </w:pPr>
            <w:r>
              <w:rPr>
                <w:rFonts w:ascii="Wingdings" w:hAnsi="Wingdings"/>
                <w:w w:val="165"/>
                <w:sz w:val="24"/>
              </w:rPr>
              <w:t></w:t>
            </w:r>
          </w:p>
          <w:p>
            <w:pPr>
              <w:pStyle w:val="TableParagraph"/>
              <w:spacing w:before="186"/>
              <w:ind w:left="657"/>
              <w:rPr>
                <w:rFonts w:ascii="Comic Sans MS"/>
                <w:sz w:val="24"/>
              </w:rPr>
            </w:pPr>
            <w:r>
              <w:rPr>
                <w:rFonts w:ascii="Comic Sans MS"/>
                <w:sz w:val="24"/>
              </w:rPr>
              <w:t>Sydney</w:t>
            </w:r>
          </w:p>
        </w:tc>
        <w:tc>
          <w:tcPr>
            <w:tcW w:w="2131" w:type="dxa"/>
          </w:tcPr>
          <w:p>
            <w:pPr>
              <w:pStyle w:val="TableParagraph"/>
              <w:spacing w:before="9"/>
              <w:rPr>
                <w:sz w:val="28"/>
              </w:rPr>
            </w:pPr>
          </w:p>
          <w:p>
            <w:pPr>
              <w:pStyle w:val="TableParagraph"/>
              <w:spacing w:line="334" w:lineRule="exact"/>
              <w:ind w:left="431" w:right="403" w:firstLine="66"/>
              <w:rPr>
                <w:rFonts w:ascii="Comic Sans MS"/>
                <w:sz w:val="24"/>
              </w:rPr>
            </w:pPr>
            <w:r>
              <w:rPr>
                <w:rFonts w:ascii="Comic Sans MS"/>
                <w:sz w:val="24"/>
              </w:rPr>
              <w:t>Aboriginal Australians</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kangaroo</w:t>
            </w:r>
          </w:p>
        </w:tc>
      </w:tr>
      <w:tr>
        <w:trPr>
          <w:trHeight w:val="1004"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Pacific Ocean</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didgeridoo</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minerals</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Brisbane</w:t>
            </w:r>
          </w:p>
        </w:tc>
      </w:tr>
      <w:tr>
        <w:trPr>
          <w:trHeight w:val="1002" w:hRule="atLeast"/>
        </w:trPr>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walkabout</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Queensland</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footy</w:t>
            </w:r>
          </w:p>
        </w:tc>
        <w:tc>
          <w:tcPr>
            <w:tcW w:w="2131" w:type="dxa"/>
          </w:tcPr>
          <w:p>
            <w:pPr>
              <w:pStyle w:val="TableParagraph"/>
              <w:spacing w:before="9"/>
              <w:rPr>
                <w:sz w:val="28"/>
              </w:rPr>
            </w:pPr>
          </w:p>
          <w:p>
            <w:pPr>
              <w:pStyle w:val="TableParagraph"/>
              <w:spacing w:line="334" w:lineRule="exact"/>
              <w:ind w:left="753" w:right="389" w:hanging="338"/>
              <w:rPr>
                <w:rFonts w:ascii="Comic Sans MS"/>
                <w:sz w:val="24"/>
              </w:rPr>
            </w:pPr>
            <w:r>
              <w:rPr>
                <w:rFonts w:ascii="Comic Sans MS"/>
                <w:sz w:val="24"/>
              </w:rPr>
              <w:t>great white shark</w:t>
            </w:r>
          </w:p>
        </w:tc>
      </w:tr>
      <w:tr>
        <w:trPr>
          <w:trHeight w:val="1004"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mining</w:t>
            </w:r>
          </w:p>
        </w:tc>
        <w:tc>
          <w:tcPr>
            <w:tcW w:w="2130" w:type="dxa"/>
          </w:tcPr>
          <w:p>
            <w:pPr>
              <w:pStyle w:val="TableParagraph"/>
              <w:rPr>
                <w:sz w:val="29"/>
              </w:rPr>
            </w:pPr>
          </w:p>
          <w:p>
            <w:pPr>
              <w:pStyle w:val="TableParagraph"/>
              <w:ind w:left="94" w:right="87"/>
              <w:jc w:val="center"/>
              <w:rPr>
                <w:rFonts w:ascii="Comic Sans MS"/>
                <w:sz w:val="24"/>
              </w:rPr>
            </w:pPr>
            <w:r>
              <w:rPr>
                <w:rFonts w:ascii="Comic Sans MS"/>
                <w:sz w:val="24"/>
              </w:rPr>
              <w:t>barbie</w:t>
            </w:r>
          </w:p>
        </w:tc>
        <w:tc>
          <w:tcPr>
            <w:tcW w:w="2131" w:type="dxa"/>
          </w:tcPr>
          <w:p>
            <w:pPr>
              <w:pStyle w:val="TableParagraph"/>
              <w:rPr>
                <w:sz w:val="29"/>
              </w:rPr>
            </w:pPr>
          </w:p>
          <w:p>
            <w:pPr>
              <w:pStyle w:val="TableParagraph"/>
              <w:ind w:left="95" w:right="83"/>
              <w:jc w:val="center"/>
              <w:rPr>
                <w:rFonts w:ascii="Comic Sans MS"/>
                <w:sz w:val="24"/>
              </w:rPr>
            </w:pPr>
            <w:r>
              <w:rPr>
                <w:rFonts w:ascii="Comic Sans MS"/>
                <w:sz w:val="24"/>
              </w:rPr>
              <w:t>climate change</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Outback</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koala bear</w:t>
            </w:r>
          </w:p>
        </w:tc>
        <w:tc>
          <w:tcPr>
            <w:tcW w:w="2130" w:type="dxa"/>
          </w:tcPr>
          <w:p>
            <w:pPr>
              <w:pStyle w:val="TableParagraph"/>
              <w:rPr>
                <w:sz w:val="29"/>
              </w:rPr>
            </w:pPr>
          </w:p>
          <w:p>
            <w:pPr>
              <w:pStyle w:val="TableParagraph"/>
              <w:ind w:left="95" w:right="86"/>
              <w:jc w:val="center"/>
              <w:rPr>
                <w:rFonts w:ascii="Comic Sans MS"/>
                <w:sz w:val="24"/>
              </w:rPr>
            </w:pPr>
            <w:r>
              <w:rPr>
                <w:rFonts w:ascii="Comic Sans MS"/>
                <w:sz w:val="24"/>
              </w:rPr>
              <w:t>Shane Warne</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forest fire</w:t>
            </w:r>
          </w:p>
        </w:tc>
        <w:tc>
          <w:tcPr>
            <w:tcW w:w="2131" w:type="dxa"/>
          </w:tcPr>
          <w:p>
            <w:pPr>
              <w:pStyle w:val="TableParagraph"/>
              <w:rPr>
                <w:sz w:val="29"/>
              </w:rPr>
            </w:pPr>
          </w:p>
          <w:p>
            <w:pPr>
              <w:pStyle w:val="TableParagraph"/>
              <w:ind w:left="94" w:right="85"/>
              <w:jc w:val="center"/>
              <w:rPr>
                <w:rFonts w:ascii="Comic Sans MS"/>
                <w:sz w:val="24"/>
              </w:rPr>
            </w:pPr>
            <w:r>
              <w:rPr>
                <w:rFonts w:ascii="Comic Sans MS"/>
                <w:sz w:val="24"/>
              </w:rPr>
              <w:t>emu</w:t>
            </w:r>
          </w:p>
        </w:tc>
      </w:tr>
      <w:tr>
        <w:trPr>
          <w:trHeight w:val="1003"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coast</w:t>
            </w:r>
          </w:p>
        </w:tc>
        <w:tc>
          <w:tcPr>
            <w:tcW w:w="2130" w:type="dxa"/>
          </w:tcPr>
          <w:p>
            <w:pPr>
              <w:pStyle w:val="TableParagraph"/>
              <w:rPr>
                <w:sz w:val="29"/>
              </w:rPr>
            </w:pPr>
          </w:p>
          <w:p>
            <w:pPr>
              <w:pStyle w:val="TableParagraph"/>
              <w:ind w:left="95" w:right="84"/>
              <w:jc w:val="center"/>
              <w:rPr>
                <w:rFonts w:ascii="Comic Sans MS"/>
                <w:sz w:val="24"/>
              </w:rPr>
            </w:pPr>
            <w:r>
              <w:rPr>
                <w:rFonts w:ascii="Comic Sans MS"/>
                <w:sz w:val="24"/>
              </w:rPr>
              <w:t>Canberra</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Uluru</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Kylie Minogue</w:t>
            </w:r>
          </w:p>
        </w:tc>
      </w:tr>
      <w:tr>
        <w:trPr>
          <w:trHeight w:val="1002" w:hRule="atLeast"/>
        </w:trPr>
        <w:tc>
          <w:tcPr>
            <w:tcW w:w="2130" w:type="dxa"/>
          </w:tcPr>
          <w:p>
            <w:pPr>
              <w:pStyle w:val="TableParagraph"/>
              <w:spacing w:before="9"/>
              <w:rPr>
                <w:sz w:val="28"/>
              </w:rPr>
            </w:pPr>
          </w:p>
          <w:p>
            <w:pPr>
              <w:pStyle w:val="TableParagraph"/>
              <w:spacing w:line="334" w:lineRule="exact"/>
              <w:ind w:left="602" w:hanging="154"/>
              <w:rPr>
                <w:rFonts w:ascii="Comic Sans MS"/>
                <w:sz w:val="24"/>
              </w:rPr>
            </w:pPr>
            <w:r>
              <w:rPr>
                <w:rFonts w:ascii="Comic Sans MS"/>
                <w:sz w:val="24"/>
              </w:rPr>
              <w:t>duck-billed platypus</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soap opera</w:t>
            </w:r>
          </w:p>
        </w:tc>
        <w:tc>
          <w:tcPr>
            <w:tcW w:w="2131" w:type="dxa"/>
          </w:tcPr>
          <w:p>
            <w:pPr>
              <w:pStyle w:val="TableParagraph"/>
              <w:rPr>
                <w:sz w:val="29"/>
              </w:rPr>
            </w:pPr>
          </w:p>
          <w:p>
            <w:pPr>
              <w:pStyle w:val="TableParagraph"/>
              <w:ind w:left="92" w:right="85"/>
              <w:jc w:val="center"/>
              <w:rPr>
                <w:rFonts w:ascii="Comic Sans MS"/>
                <w:sz w:val="24"/>
              </w:rPr>
            </w:pPr>
            <w:r>
              <w:rPr>
                <w:rFonts w:ascii="Comic Sans MS"/>
                <w:sz w:val="24"/>
              </w:rPr>
              <w:t>Barossa Valley</w:t>
            </w:r>
          </w:p>
        </w:tc>
        <w:tc>
          <w:tcPr>
            <w:tcW w:w="2131" w:type="dxa"/>
          </w:tcPr>
          <w:p>
            <w:pPr>
              <w:pStyle w:val="TableParagraph"/>
              <w:rPr>
                <w:sz w:val="29"/>
              </w:rPr>
            </w:pPr>
          </w:p>
          <w:p>
            <w:pPr>
              <w:pStyle w:val="TableParagraph"/>
              <w:ind w:left="93" w:right="85"/>
              <w:jc w:val="center"/>
              <w:rPr>
                <w:rFonts w:ascii="Comic Sans MS"/>
                <w:sz w:val="24"/>
              </w:rPr>
            </w:pPr>
            <w:r>
              <w:rPr>
                <w:rFonts w:ascii="Comic Sans MS"/>
                <w:sz w:val="24"/>
              </w:rPr>
              <w:t>drought</w:t>
            </w:r>
          </w:p>
        </w:tc>
      </w:tr>
      <w:tr>
        <w:trPr>
          <w:trHeight w:val="1003" w:hRule="atLeast"/>
        </w:trPr>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melting pot</w:t>
            </w:r>
          </w:p>
        </w:tc>
        <w:tc>
          <w:tcPr>
            <w:tcW w:w="2130" w:type="dxa"/>
          </w:tcPr>
          <w:p>
            <w:pPr>
              <w:pStyle w:val="TableParagraph"/>
              <w:rPr>
                <w:sz w:val="29"/>
              </w:rPr>
            </w:pPr>
          </w:p>
          <w:p>
            <w:pPr>
              <w:pStyle w:val="TableParagraph"/>
              <w:ind w:left="95" w:right="85"/>
              <w:jc w:val="center"/>
              <w:rPr>
                <w:rFonts w:ascii="Comic Sans MS"/>
                <w:sz w:val="24"/>
              </w:rPr>
            </w:pPr>
            <w:r>
              <w:rPr>
                <w:rFonts w:ascii="Comic Sans MS"/>
                <w:sz w:val="24"/>
              </w:rPr>
              <w:t>convict</w:t>
            </w:r>
          </w:p>
        </w:tc>
        <w:tc>
          <w:tcPr>
            <w:tcW w:w="2131" w:type="dxa"/>
          </w:tcPr>
          <w:p>
            <w:pPr>
              <w:pStyle w:val="TableParagraph"/>
              <w:rPr>
                <w:sz w:val="29"/>
              </w:rPr>
            </w:pPr>
          </w:p>
          <w:p>
            <w:pPr>
              <w:pStyle w:val="TableParagraph"/>
              <w:spacing w:line="330" w:lineRule="atLeast"/>
              <w:ind w:left="723" w:right="249" w:hanging="447"/>
              <w:rPr>
                <w:rFonts w:ascii="Comic Sans MS"/>
                <w:sz w:val="24"/>
              </w:rPr>
            </w:pPr>
            <w:r>
              <w:rPr>
                <w:rFonts w:ascii="Comic Sans MS"/>
                <w:sz w:val="24"/>
              </w:rPr>
              <w:t>Sydney Opera House</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Gallipoli</w:t>
            </w:r>
          </w:p>
        </w:tc>
      </w:tr>
      <w:tr>
        <w:trPr>
          <w:trHeight w:val="1002" w:hRule="atLeast"/>
        </w:trPr>
        <w:tc>
          <w:tcPr>
            <w:tcW w:w="2130" w:type="dxa"/>
          </w:tcPr>
          <w:p>
            <w:pPr>
              <w:pStyle w:val="TableParagraph"/>
              <w:spacing w:before="10"/>
              <w:rPr>
                <w:sz w:val="28"/>
              </w:rPr>
            </w:pPr>
          </w:p>
          <w:p>
            <w:pPr>
              <w:pStyle w:val="TableParagraph"/>
              <w:spacing w:before="1"/>
              <w:ind w:left="95" w:right="87"/>
              <w:jc w:val="center"/>
              <w:rPr>
                <w:rFonts w:ascii="Comic Sans MS"/>
                <w:sz w:val="24"/>
              </w:rPr>
            </w:pPr>
            <w:r>
              <w:rPr>
                <w:rFonts w:ascii="Comic Sans MS"/>
                <w:sz w:val="24"/>
              </w:rPr>
              <w:t>boomerang</w:t>
            </w:r>
          </w:p>
        </w:tc>
        <w:tc>
          <w:tcPr>
            <w:tcW w:w="2130" w:type="dxa"/>
          </w:tcPr>
          <w:p>
            <w:pPr>
              <w:pStyle w:val="TableParagraph"/>
              <w:spacing w:before="10"/>
              <w:rPr>
                <w:sz w:val="28"/>
              </w:rPr>
            </w:pPr>
          </w:p>
          <w:p>
            <w:pPr>
              <w:pStyle w:val="TableParagraph"/>
              <w:spacing w:line="330" w:lineRule="atLeast" w:before="1"/>
              <w:ind w:left="796" w:right="268" w:hanging="501"/>
              <w:rPr>
                <w:rFonts w:ascii="Comic Sans MS"/>
                <w:sz w:val="24"/>
              </w:rPr>
            </w:pPr>
            <w:r>
              <w:rPr>
                <w:rFonts w:ascii="Comic Sans MS"/>
                <w:sz w:val="24"/>
              </w:rPr>
              <w:t>Great Barrier Reef</w:t>
            </w:r>
          </w:p>
        </w:tc>
        <w:tc>
          <w:tcPr>
            <w:tcW w:w="2131" w:type="dxa"/>
          </w:tcPr>
          <w:p>
            <w:pPr>
              <w:pStyle w:val="TableParagraph"/>
              <w:spacing w:before="10"/>
              <w:rPr>
                <w:sz w:val="28"/>
              </w:rPr>
            </w:pPr>
          </w:p>
          <w:p>
            <w:pPr>
              <w:pStyle w:val="TableParagraph"/>
              <w:spacing w:before="1"/>
              <w:ind w:left="93" w:right="85"/>
              <w:jc w:val="center"/>
              <w:rPr>
                <w:rFonts w:ascii="Comic Sans MS"/>
                <w:sz w:val="24"/>
              </w:rPr>
            </w:pPr>
            <w:r>
              <w:rPr>
                <w:rFonts w:ascii="Comic Sans MS"/>
                <w:sz w:val="24"/>
              </w:rPr>
              <w:t>pom</w:t>
            </w:r>
          </w:p>
        </w:tc>
        <w:tc>
          <w:tcPr>
            <w:tcW w:w="2131" w:type="dxa"/>
          </w:tcPr>
          <w:p>
            <w:pPr>
              <w:pStyle w:val="TableParagraph"/>
              <w:spacing w:before="10"/>
              <w:rPr>
                <w:sz w:val="28"/>
              </w:rPr>
            </w:pPr>
          </w:p>
          <w:p>
            <w:pPr>
              <w:pStyle w:val="TableParagraph"/>
              <w:spacing w:before="1"/>
              <w:ind w:left="95" w:right="82"/>
              <w:jc w:val="center"/>
              <w:rPr>
                <w:rFonts w:ascii="Comic Sans MS"/>
                <w:sz w:val="24"/>
              </w:rPr>
            </w:pPr>
            <w:r>
              <w:rPr>
                <w:rFonts w:ascii="Comic Sans MS"/>
                <w:sz w:val="24"/>
              </w:rPr>
              <w:t>Captain Cook</w:t>
            </w:r>
          </w:p>
        </w:tc>
      </w:tr>
      <w:tr>
        <w:trPr>
          <w:trHeight w:val="1002" w:hRule="atLeast"/>
        </w:trPr>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transportation</w:t>
            </w:r>
          </w:p>
        </w:tc>
        <w:tc>
          <w:tcPr>
            <w:tcW w:w="2130" w:type="dxa"/>
          </w:tcPr>
          <w:p>
            <w:pPr>
              <w:pStyle w:val="TableParagraph"/>
              <w:rPr>
                <w:sz w:val="29"/>
              </w:rPr>
            </w:pPr>
          </w:p>
          <w:p>
            <w:pPr>
              <w:pStyle w:val="TableParagraph"/>
              <w:ind w:left="95" w:right="87"/>
              <w:jc w:val="center"/>
              <w:rPr>
                <w:rFonts w:ascii="Comic Sans MS"/>
                <w:sz w:val="24"/>
              </w:rPr>
            </w:pPr>
            <w:r>
              <w:rPr>
                <w:rFonts w:ascii="Comic Sans MS"/>
                <w:sz w:val="24"/>
              </w:rPr>
              <w:t>Cate Blanchett</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immigration</w:t>
            </w:r>
          </w:p>
        </w:tc>
        <w:tc>
          <w:tcPr>
            <w:tcW w:w="2131" w:type="dxa"/>
          </w:tcPr>
          <w:p>
            <w:pPr>
              <w:pStyle w:val="TableParagraph"/>
              <w:rPr>
                <w:sz w:val="29"/>
              </w:rPr>
            </w:pPr>
          </w:p>
          <w:p>
            <w:pPr>
              <w:pStyle w:val="TableParagraph"/>
              <w:ind w:left="95" w:right="85"/>
              <w:jc w:val="center"/>
              <w:rPr>
                <w:rFonts w:ascii="Comic Sans MS"/>
                <w:sz w:val="24"/>
              </w:rPr>
            </w:pPr>
            <w:r>
              <w:rPr>
                <w:rFonts w:ascii="Comic Sans MS"/>
                <w:sz w:val="24"/>
              </w:rPr>
              <w:t>gold rush</w:t>
            </w:r>
          </w:p>
        </w:tc>
      </w:tr>
    </w:tbl>
    <w:p>
      <w:pPr>
        <w:spacing w:after="0"/>
        <w:jc w:val="center"/>
        <w:rPr>
          <w:rFonts w:ascii="Comic Sans MS"/>
          <w:sz w:val="24"/>
        </w:rPr>
        <w:sectPr>
          <w:headerReference w:type="default" r:id="rId254"/>
          <w:footerReference w:type="default" r:id="rId255"/>
          <w:pgSz w:w="11900" w:h="16840"/>
          <w:pgMar w:header="707" w:footer="1012" w:top="2080" w:bottom="1200" w:left="1280" w:right="1180"/>
          <w:pgNumType w:start="35"/>
        </w:sectPr>
      </w:pPr>
    </w:p>
    <w:p>
      <w:pPr>
        <w:spacing w:line="290" w:lineRule="exact" w:before="0"/>
        <w:ind w:left="0" w:right="91" w:firstLine="0"/>
        <w:jc w:val="center"/>
        <w:rPr>
          <w:rFonts w:ascii="Calibri" w:hAnsi="Calibri"/>
          <w:sz w:val="24"/>
        </w:rPr>
      </w:pPr>
      <w:r>
        <w:rPr>
          <w:rFonts w:ascii="Calibri" w:hAnsi="Calibri"/>
          <w:sz w:val="24"/>
        </w:rPr>
        <w:t>LflDëíêÉfKäf]L</w:t>
      </w:r>
    </w:p>
    <w:p>
      <w:pPr>
        <w:pStyle w:val="BodyText"/>
        <w:spacing w:before="3"/>
        <w:rPr>
          <w:rFonts w:ascii="Calibri"/>
          <w:sz w:val="24"/>
        </w:rPr>
      </w:pPr>
    </w:p>
    <w:p>
      <w:pPr>
        <w:spacing w:before="0"/>
        <w:ind w:left="0" w:right="94" w:firstLine="0"/>
        <w:jc w:val="center"/>
        <w:rPr>
          <w:sz w:val="24"/>
        </w:rPr>
      </w:pPr>
      <w:r>
        <w:rPr>
          <w:sz w:val="24"/>
        </w:rPr>
        <w:t>Discussion Words (with the IPA)</w:t>
      </w:r>
    </w:p>
    <w:p>
      <w:pPr>
        <w:pStyle w:val="BodyText"/>
      </w:pPr>
    </w:p>
    <w:p>
      <w:pPr>
        <w:pStyle w:val="BodyText"/>
      </w:pPr>
    </w:p>
    <w:p>
      <w:pPr>
        <w:pStyle w:val="BodyText"/>
        <w:rPr>
          <w:sz w:val="16"/>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120"/>
        <w:gridCol w:w="2161"/>
        <w:gridCol w:w="2123"/>
      </w:tblGrid>
      <w:tr>
        <w:trPr>
          <w:trHeight w:val="1010" w:hRule="atLeast"/>
        </w:trPr>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w w:val="95"/>
                <w:sz w:val="24"/>
              </w:rPr>
              <w:t>LDêÉfåKÑflKêfëíL</w:t>
            </w:r>
          </w:p>
        </w:tc>
        <w:tc>
          <w:tcPr>
            <w:tcW w:w="2120" w:type="dxa"/>
          </w:tcPr>
          <w:p>
            <w:pPr>
              <w:pStyle w:val="TableParagraph"/>
              <w:spacing w:line="182" w:lineRule="exact"/>
              <w:ind w:right="103"/>
              <w:jc w:val="right"/>
              <w:rPr>
                <w:rFonts w:ascii="Wingdings" w:hAnsi="Wingdings"/>
                <w:sz w:val="24"/>
              </w:rPr>
            </w:pPr>
            <w:r>
              <w:rPr>
                <w:rFonts w:ascii="Wingdings" w:hAnsi="Wingdings"/>
                <w:w w:val="165"/>
                <w:sz w:val="24"/>
              </w:rPr>
              <w:t></w:t>
            </w:r>
          </w:p>
          <w:p>
            <w:pPr>
              <w:pStyle w:val="TableParagraph"/>
              <w:spacing w:before="177"/>
              <w:ind w:left="658"/>
              <w:rPr>
                <w:rFonts w:ascii="Calibri" w:hAnsi="Calibri"/>
                <w:sz w:val="24"/>
              </w:rPr>
            </w:pPr>
            <w:r>
              <w:rPr>
                <w:rFonts w:ascii="Calibri" w:hAnsi="Calibri"/>
                <w:w w:val="90"/>
                <w:sz w:val="24"/>
              </w:rPr>
              <w:t>LDëfÇKåáL</w:t>
            </w:r>
          </w:p>
        </w:tc>
        <w:tc>
          <w:tcPr>
            <w:tcW w:w="2161" w:type="dxa"/>
          </w:tcPr>
          <w:p>
            <w:pPr>
              <w:pStyle w:val="TableParagraph"/>
              <w:spacing w:before="2"/>
              <w:rPr>
                <w:sz w:val="22"/>
              </w:rPr>
            </w:pPr>
          </w:p>
          <w:p>
            <w:pPr>
              <w:pStyle w:val="TableParagraph"/>
              <w:spacing w:line="256" w:lineRule="auto"/>
              <w:ind w:left="483" w:right="371" w:hanging="95"/>
              <w:rPr>
                <w:rFonts w:ascii="Calibri" w:hAnsi="Calibri"/>
                <w:sz w:val="20"/>
              </w:rPr>
            </w:pPr>
            <w:r>
              <w:rPr>
                <w:rFonts w:ascii="Calibri" w:hAnsi="Calibri"/>
                <w:spacing w:val="-1"/>
                <w:w w:val="105"/>
                <w:sz w:val="20"/>
              </w:rPr>
              <w:t>L</w:t>
            </w:r>
            <w:r>
              <w:rPr>
                <w:rFonts w:ascii="Calibri" w:hAnsi="Calibri"/>
                <w:w w:val="105"/>
                <w:sz w:val="20"/>
              </w:rPr>
              <w:t>ô</w:t>
            </w:r>
            <w:r>
              <w:rPr>
                <w:rFonts w:ascii="Calibri" w:hAnsi="Calibri"/>
                <w:w w:val="64"/>
                <w:sz w:val="20"/>
              </w:rPr>
              <w:t>K</w:t>
            </w:r>
            <w:r>
              <w:rPr>
                <w:rFonts w:ascii="Calibri" w:hAnsi="Calibri"/>
                <w:spacing w:val="-2"/>
                <w:w w:val="96"/>
                <w:sz w:val="20"/>
              </w:rPr>
              <w:t>Ä</w:t>
            </w:r>
            <w:r>
              <w:rPr>
                <w:rFonts w:ascii="Calibri" w:hAnsi="Calibri"/>
                <w:w w:val="163"/>
                <w:sz w:val="20"/>
              </w:rPr>
              <w:t>]</w:t>
            </w:r>
            <w:r>
              <w:rPr>
                <w:rFonts w:ascii="Calibri" w:hAnsi="Calibri"/>
                <w:w w:val="64"/>
                <w:sz w:val="20"/>
              </w:rPr>
              <w:t>K</w:t>
            </w:r>
            <w:r>
              <w:rPr>
                <w:rFonts w:ascii="Calibri" w:hAnsi="Calibri"/>
                <w:spacing w:val="-1"/>
                <w:w w:val="90"/>
                <w:sz w:val="20"/>
              </w:rPr>
              <w:t>ê</w:t>
            </w:r>
            <w:r>
              <w:rPr>
                <w:rFonts w:ascii="Calibri" w:hAnsi="Calibri"/>
                <w:w w:val="90"/>
                <w:sz w:val="20"/>
              </w:rPr>
              <w:t>f</w:t>
            </w:r>
            <w:r>
              <w:rPr>
                <w:rFonts w:ascii="Calibri" w:hAnsi="Calibri"/>
                <w:spacing w:val="-1"/>
                <w:w w:val="83"/>
                <w:sz w:val="20"/>
              </w:rPr>
              <w:t>KÇw</w:t>
            </w:r>
            <w:r>
              <w:rPr>
                <w:rFonts w:ascii="Calibri" w:hAnsi="Calibri"/>
                <w:w w:val="83"/>
                <w:sz w:val="20"/>
              </w:rPr>
              <w:t>f</w:t>
            </w:r>
            <w:r>
              <w:rPr>
                <w:rFonts w:ascii="Calibri" w:hAnsi="Calibri"/>
                <w:spacing w:val="-1"/>
                <w:w w:val="106"/>
                <w:sz w:val="20"/>
              </w:rPr>
              <w:t>Kå</w:t>
            </w:r>
            <w:r>
              <w:rPr>
                <w:rFonts w:ascii="Calibri" w:hAnsi="Calibri"/>
                <w:w w:val="106"/>
                <w:sz w:val="20"/>
              </w:rPr>
              <w:t>]</w:t>
            </w:r>
            <w:r>
              <w:rPr>
                <w:rFonts w:ascii="Calibri" w:hAnsi="Calibri"/>
                <w:w w:val="64"/>
                <w:sz w:val="20"/>
              </w:rPr>
              <w:t>K </w:t>
            </w:r>
            <w:r>
              <w:rPr>
                <w:rFonts w:ascii="Calibri" w:hAnsi="Calibri"/>
                <w:spacing w:val="-1"/>
                <w:w w:val="58"/>
                <w:sz w:val="20"/>
              </w:rPr>
              <w:t>ä</w:t>
            </w:r>
            <w:r>
              <w:rPr>
                <w:rFonts w:ascii="Calibri" w:hAnsi="Calibri"/>
                <w:w w:val="104"/>
                <w:sz w:val="20"/>
              </w:rPr>
              <w:t>fl</w:t>
            </w:r>
            <w:r>
              <w:rPr>
                <w:rFonts w:ascii="Calibri" w:hAnsi="Calibri"/>
                <w:spacing w:val="-1"/>
                <w:w w:val="86"/>
                <w:sz w:val="20"/>
              </w:rPr>
              <w:t>Dëíê</w:t>
            </w:r>
            <w:r>
              <w:rPr>
                <w:rFonts w:ascii="Calibri" w:hAnsi="Calibri"/>
                <w:w w:val="86"/>
                <w:sz w:val="20"/>
              </w:rPr>
              <w:t>É</w:t>
            </w:r>
            <w:r>
              <w:rPr>
                <w:rFonts w:ascii="Calibri" w:hAnsi="Calibri"/>
                <w:spacing w:val="-1"/>
                <w:w w:val="92"/>
                <w:sz w:val="20"/>
              </w:rPr>
              <w:t>fKäf</w:t>
            </w:r>
            <w:r>
              <w:rPr>
                <w:rFonts w:ascii="Calibri" w:hAnsi="Calibri"/>
                <w:w w:val="92"/>
                <w:sz w:val="20"/>
              </w:rPr>
              <w:t>]</w:t>
            </w:r>
            <w:r>
              <w:rPr>
                <w:rFonts w:ascii="Calibri" w:hAnsi="Calibri"/>
                <w:spacing w:val="-2"/>
                <w:w w:val="116"/>
                <w:sz w:val="20"/>
              </w:rPr>
              <w:t>å</w:t>
            </w:r>
            <w:r>
              <w:rPr>
                <w:rFonts w:ascii="Calibri" w:hAnsi="Calibri"/>
                <w:w w:val="95"/>
                <w:sz w:val="20"/>
              </w:rPr>
              <w:t>ò</w:t>
            </w:r>
            <w:r>
              <w:rPr>
                <w:rFonts w:ascii="Calibri" w:hAnsi="Calibri"/>
                <w:w w:val="66"/>
                <w:sz w:val="20"/>
              </w:rPr>
              <w:t>L</w:t>
            </w:r>
          </w:p>
        </w:tc>
        <w:tc>
          <w:tcPr>
            <w:tcW w:w="2123" w:type="dxa"/>
          </w:tcPr>
          <w:p>
            <w:pPr>
              <w:pStyle w:val="TableParagraph"/>
              <w:spacing w:before="2"/>
              <w:rPr>
                <w:sz w:val="31"/>
              </w:rPr>
            </w:pPr>
          </w:p>
          <w:p>
            <w:pPr>
              <w:pStyle w:val="TableParagraph"/>
              <w:spacing w:before="1"/>
              <w:ind w:left="66" w:right="65"/>
              <w:jc w:val="center"/>
              <w:rPr>
                <w:rFonts w:ascii="Calibri" w:hAnsi="Calibri"/>
                <w:sz w:val="22"/>
              </w:rPr>
            </w:pPr>
            <w:r>
              <w:rPr>
                <w:rFonts w:ascii="Calibri" w:hAnsi="Calibri"/>
                <w:sz w:val="22"/>
              </w:rPr>
              <w:t>Lâô</w:t>
            </w:r>
            <w:r>
              <w:rPr>
                <w:rFonts w:ascii="Calibri" w:hAnsi="Calibri"/>
                <w:sz w:val="24"/>
              </w:rPr>
              <w:t>ÏKÖ]</w:t>
            </w:r>
            <w:r>
              <w:rPr>
                <w:rFonts w:ascii="Calibri" w:hAnsi="Calibri"/>
                <w:sz w:val="22"/>
              </w:rPr>
              <w:t>DêìWL</w:t>
            </w:r>
          </w:p>
        </w:tc>
      </w:tr>
      <w:tr>
        <w:trPr>
          <w:trHeight w:val="1010"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w w:val="95"/>
                <w:sz w:val="24"/>
              </w:rPr>
              <w:t>Lé]KëfKÑfDâ]rKp]åL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w w:val="90"/>
                <w:sz w:val="24"/>
              </w:rPr>
              <w:t>LÇfKÇw]KêáDÇìWL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sz w:val="24"/>
              </w:rPr>
              <w:t>LDãfåKê]äòL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95"/>
                <w:sz w:val="24"/>
              </w:rPr>
              <w:t>LDÄêfòKÄ]åL</w:t>
            </w:r>
          </w:p>
        </w:tc>
      </w:tr>
      <w:tr>
        <w:trPr>
          <w:trHeight w:val="1009"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sz w:val="24"/>
              </w:rPr>
              <w:t>LDïlWKâ]KÄ~ríL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sz w:val="24"/>
              </w:rPr>
              <w:t>LDâïáWåòKä]åÇL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85"/>
                <w:sz w:val="24"/>
              </w:rPr>
              <w:t>LDÑríKáL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106"/>
                <w:sz w:val="24"/>
              </w:rPr>
              <w:t>LÖêÉf\Kï~f</w:t>
            </w:r>
            <w:r>
              <w:rPr>
                <w:rFonts w:ascii="Calibri" w:hAnsi="Calibri"/>
                <w:spacing w:val="-2"/>
                <w:w w:val="106"/>
                <w:sz w:val="24"/>
              </w:rPr>
              <w:t>\</w:t>
            </w:r>
            <w:r>
              <w:rPr>
                <w:rFonts w:ascii="Calibri" w:hAnsi="Calibri"/>
                <w:w w:val="45"/>
                <w:sz w:val="24"/>
              </w:rPr>
              <w:t>D</w:t>
            </w:r>
            <w:r>
              <w:rPr>
                <w:rFonts w:ascii="Calibri" w:hAnsi="Calibri"/>
                <w:w w:val="77"/>
                <w:sz w:val="24"/>
              </w:rPr>
              <w:t>p^WâL</w:t>
            </w:r>
          </w:p>
        </w:tc>
      </w:tr>
      <w:tr>
        <w:trPr>
          <w:trHeight w:val="1008" w:hRule="atLeast"/>
        </w:trPr>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sz w:val="24"/>
              </w:rPr>
              <w:t>LDã~fKåfÏL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w w:val="80"/>
                <w:sz w:val="24"/>
              </w:rPr>
              <w:t>LDÄ^WKÄáL</w:t>
            </w:r>
          </w:p>
        </w:tc>
        <w:tc>
          <w:tcPr>
            <w:tcW w:w="2161" w:type="dxa"/>
          </w:tcPr>
          <w:p>
            <w:pPr>
              <w:pStyle w:val="TableParagraph"/>
              <w:spacing w:before="5"/>
              <w:rPr>
                <w:sz w:val="31"/>
              </w:rPr>
            </w:pPr>
          </w:p>
          <w:p>
            <w:pPr>
              <w:pStyle w:val="TableParagraph"/>
              <w:ind w:left="100" w:right="93"/>
              <w:jc w:val="center"/>
              <w:rPr>
                <w:rFonts w:ascii="Calibri" w:hAnsi="Calibri"/>
                <w:sz w:val="22"/>
              </w:rPr>
            </w:pPr>
            <w:r>
              <w:rPr>
                <w:rFonts w:ascii="Calibri" w:hAnsi="Calibri"/>
                <w:w w:val="95"/>
                <w:sz w:val="22"/>
              </w:rPr>
              <w:t>LDÅä~fKã]\KípÉfåÇwL</w:t>
            </w:r>
          </w:p>
        </w:tc>
        <w:tc>
          <w:tcPr>
            <w:tcW w:w="2123" w:type="dxa"/>
          </w:tcPr>
          <w:p>
            <w:pPr>
              <w:pStyle w:val="TableParagraph"/>
              <w:spacing w:before="2"/>
              <w:rPr>
                <w:sz w:val="31"/>
              </w:rPr>
            </w:pPr>
          </w:p>
          <w:p>
            <w:pPr>
              <w:pStyle w:val="TableParagraph"/>
              <w:ind w:left="70" w:right="65"/>
              <w:jc w:val="center"/>
              <w:rPr>
                <w:rFonts w:ascii="Calibri" w:hAnsi="Calibri"/>
                <w:sz w:val="24"/>
              </w:rPr>
            </w:pPr>
            <w:r>
              <w:rPr>
                <w:rFonts w:ascii="Calibri" w:hAnsi="Calibri"/>
                <w:sz w:val="24"/>
              </w:rPr>
              <w:t>LD~r\KÄôâL</w:t>
            </w:r>
          </w:p>
        </w:tc>
      </w:tr>
      <w:tr>
        <w:trPr>
          <w:trHeight w:val="1010" w:hRule="atLeast"/>
        </w:trPr>
        <w:tc>
          <w:tcPr>
            <w:tcW w:w="2122" w:type="dxa"/>
          </w:tcPr>
          <w:p>
            <w:pPr>
              <w:pStyle w:val="TableParagraph"/>
              <w:spacing w:before="3"/>
              <w:rPr>
                <w:sz w:val="31"/>
              </w:rPr>
            </w:pPr>
          </w:p>
          <w:p>
            <w:pPr>
              <w:pStyle w:val="TableParagraph"/>
              <w:spacing w:before="1"/>
              <w:ind w:left="67" w:right="59"/>
              <w:jc w:val="center"/>
              <w:rPr>
                <w:rFonts w:ascii="Calibri" w:hAnsi="Calibri"/>
                <w:sz w:val="24"/>
              </w:rPr>
            </w:pPr>
            <w:r>
              <w:rPr>
                <w:rFonts w:ascii="Calibri" w:hAnsi="Calibri"/>
                <w:sz w:val="24"/>
              </w:rPr>
              <w:t>Lâ]rDï^WKä]KÄÉ]L</w:t>
            </w:r>
          </w:p>
        </w:tc>
        <w:tc>
          <w:tcPr>
            <w:tcW w:w="2120" w:type="dxa"/>
          </w:tcPr>
          <w:p>
            <w:pPr>
              <w:pStyle w:val="TableParagraph"/>
              <w:spacing w:before="3"/>
              <w:rPr>
                <w:sz w:val="31"/>
              </w:rPr>
            </w:pPr>
          </w:p>
          <w:p>
            <w:pPr>
              <w:pStyle w:val="TableParagraph"/>
              <w:spacing w:before="1"/>
              <w:ind w:left="87" w:right="78"/>
              <w:jc w:val="center"/>
              <w:rPr>
                <w:rFonts w:ascii="Calibri" w:hAnsi="Calibri"/>
                <w:sz w:val="24"/>
              </w:rPr>
            </w:pPr>
            <w:r>
              <w:rPr>
                <w:rFonts w:ascii="Calibri" w:hAnsi="Calibri"/>
                <w:sz w:val="24"/>
              </w:rPr>
              <w:t>LpÉfåDïlWåL</w:t>
            </w:r>
          </w:p>
        </w:tc>
        <w:tc>
          <w:tcPr>
            <w:tcW w:w="2161" w:type="dxa"/>
          </w:tcPr>
          <w:p>
            <w:pPr>
              <w:pStyle w:val="TableParagraph"/>
              <w:spacing w:before="3"/>
              <w:rPr>
                <w:sz w:val="31"/>
              </w:rPr>
            </w:pPr>
          </w:p>
          <w:p>
            <w:pPr>
              <w:pStyle w:val="TableParagraph"/>
              <w:spacing w:before="1"/>
              <w:ind w:left="100" w:right="94"/>
              <w:jc w:val="center"/>
              <w:rPr>
                <w:rFonts w:ascii="Calibri" w:hAnsi="Calibri"/>
                <w:sz w:val="24"/>
              </w:rPr>
            </w:pPr>
            <w:r>
              <w:rPr>
                <w:rFonts w:ascii="Calibri" w:hAnsi="Calibri"/>
                <w:w w:val="95"/>
                <w:sz w:val="24"/>
              </w:rPr>
              <w:t>LÑflKê]ëDÑ~f]L</w:t>
            </w:r>
          </w:p>
        </w:tc>
        <w:tc>
          <w:tcPr>
            <w:tcW w:w="2123" w:type="dxa"/>
          </w:tcPr>
          <w:p>
            <w:pPr>
              <w:pStyle w:val="TableParagraph"/>
              <w:spacing w:before="3"/>
              <w:rPr>
                <w:sz w:val="31"/>
              </w:rPr>
            </w:pPr>
          </w:p>
          <w:p>
            <w:pPr>
              <w:pStyle w:val="TableParagraph"/>
              <w:spacing w:before="1"/>
              <w:ind w:left="68" w:right="65"/>
              <w:jc w:val="center"/>
              <w:rPr>
                <w:rFonts w:ascii="Calibri" w:hAnsi="Calibri"/>
                <w:sz w:val="24"/>
              </w:rPr>
            </w:pPr>
            <w:r>
              <w:rPr>
                <w:rFonts w:ascii="Calibri" w:hAnsi="Calibri"/>
                <w:w w:val="85"/>
                <w:sz w:val="24"/>
              </w:rPr>
              <w:t>LDáWKãàìWL</w:t>
            </w:r>
          </w:p>
        </w:tc>
      </w:tr>
      <w:tr>
        <w:trPr>
          <w:trHeight w:val="1010" w:hRule="atLeast"/>
        </w:trPr>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w w:val="110"/>
                <w:sz w:val="24"/>
              </w:rPr>
              <w:t>Lâ]rëíL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w w:val="96"/>
                <w:sz w:val="24"/>
              </w:rPr>
              <w:t>LDâôãKÄ]K</w:t>
            </w:r>
            <w:r>
              <w:rPr>
                <w:rFonts w:ascii="Calibri" w:hAnsi="Calibri"/>
                <w:spacing w:val="-1"/>
                <w:w w:val="96"/>
                <w:sz w:val="24"/>
              </w:rPr>
              <w:t>ê</w:t>
            </w:r>
            <w:r>
              <w:rPr>
                <w:rFonts w:ascii="Calibri" w:hAnsi="Calibri"/>
                <w:spacing w:val="-1"/>
                <w:w w:val="163"/>
                <w:sz w:val="24"/>
              </w:rPr>
              <w:t>]</w:t>
            </w:r>
            <w:r>
              <w:rPr>
                <w:rFonts w:ascii="Calibri" w:hAnsi="Calibri"/>
                <w:w w:val="66"/>
                <w:sz w:val="24"/>
              </w:rPr>
              <w:t>L</w:t>
            </w:r>
          </w:p>
        </w:tc>
        <w:tc>
          <w:tcPr>
            <w:tcW w:w="2161" w:type="dxa"/>
          </w:tcPr>
          <w:p>
            <w:pPr>
              <w:pStyle w:val="TableParagraph"/>
              <w:spacing w:before="2"/>
              <w:rPr>
                <w:sz w:val="31"/>
              </w:rPr>
            </w:pPr>
          </w:p>
          <w:p>
            <w:pPr>
              <w:pStyle w:val="TableParagraph"/>
              <w:ind w:left="99" w:right="95"/>
              <w:jc w:val="center"/>
              <w:rPr>
                <w:rFonts w:ascii="Calibri" w:hAnsi="Calibri"/>
                <w:sz w:val="24"/>
              </w:rPr>
            </w:pPr>
            <w:r>
              <w:rPr>
                <w:rFonts w:ascii="Calibri" w:hAnsi="Calibri"/>
                <w:w w:val="85"/>
                <w:sz w:val="24"/>
              </w:rPr>
              <w:t>LìWKä]DêìWL</w:t>
            </w:r>
          </w:p>
        </w:tc>
        <w:tc>
          <w:tcPr>
            <w:tcW w:w="2123" w:type="dxa"/>
          </w:tcPr>
          <w:p>
            <w:pPr>
              <w:pStyle w:val="TableParagraph"/>
              <w:spacing w:before="2"/>
              <w:rPr>
                <w:sz w:val="31"/>
              </w:rPr>
            </w:pPr>
          </w:p>
          <w:p>
            <w:pPr>
              <w:pStyle w:val="TableParagraph"/>
              <w:ind w:left="70" w:right="65"/>
              <w:jc w:val="center"/>
              <w:rPr>
                <w:rFonts w:ascii="Calibri" w:hAnsi="Calibri"/>
                <w:sz w:val="24"/>
              </w:rPr>
            </w:pPr>
            <w:r>
              <w:rPr>
                <w:rFonts w:ascii="Calibri" w:hAnsi="Calibri"/>
                <w:sz w:val="24"/>
              </w:rPr>
              <w:t>Lâ~fKäáKãfDå]rÖL</w:t>
            </w:r>
          </w:p>
        </w:tc>
      </w:tr>
      <w:tr>
        <w:trPr>
          <w:trHeight w:val="1010" w:hRule="atLeast"/>
        </w:trPr>
        <w:tc>
          <w:tcPr>
            <w:tcW w:w="2122" w:type="dxa"/>
          </w:tcPr>
          <w:p>
            <w:pPr>
              <w:pStyle w:val="TableParagraph"/>
              <w:spacing w:before="3"/>
              <w:rPr>
                <w:sz w:val="31"/>
              </w:rPr>
            </w:pPr>
          </w:p>
          <w:p>
            <w:pPr>
              <w:pStyle w:val="TableParagraph"/>
              <w:ind w:left="67" w:right="58"/>
              <w:jc w:val="center"/>
              <w:rPr>
                <w:rFonts w:ascii="Calibri" w:hAnsi="Calibri"/>
                <w:sz w:val="20"/>
              </w:rPr>
            </w:pPr>
            <w:r>
              <w:rPr>
                <w:rFonts w:ascii="Calibri" w:hAnsi="Calibri"/>
                <w:w w:val="90"/>
                <w:sz w:val="20"/>
              </w:rPr>
              <w:t>LÇ¾âKÄfäKDéäôKíáKérëL</w:t>
            </w:r>
          </w:p>
        </w:tc>
        <w:tc>
          <w:tcPr>
            <w:tcW w:w="2120" w:type="dxa"/>
          </w:tcPr>
          <w:p>
            <w:pPr>
              <w:pStyle w:val="TableParagraph"/>
              <w:spacing w:before="2"/>
              <w:rPr>
                <w:sz w:val="31"/>
              </w:rPr>
            </w:pPr>
          </w:p>
          <w:p>
            <w:pPr>
              <w:pStyle w:val="TableParagraph"/>
              <w:ind w:left="87" w:right="80"/>
              <w:jc w:val="center"/>
              <w:rPr>
                <w:rFonts w:ascii="Calibri" w:hAnsi="Calibri"/>
                <w:sz w:val="24"/>
              </w:rPr>
            </w:pPr>
            <w:r>
              <w:rPr>
                <w:rFonts w:ascii="Calibri" w:hAnsi="Calibri"/>
                <w:w w:val="91"/>
                <w:sz w:val="24"/>
              </w:rPr>
              <w:t>LDë]rK</w:t>
            </w:r>
            <w:r>
              <w:rPr>
                <w:rFonts w:ascii="Calibri" w:hAnsi="Calibri"/>
                <w:spacing w:val="-1"/>
                <w:w w:val="91"/>
                <w:sz w:val="24"/>
              </w:rPr>
              <w:t>é</w:t>
            </w:r>
            <w:r>
              <w:rPr>
                <w:rFonts w:ascii="Calibri" w:hAnsi="Calibri"/>
                <w:w w:val="104"/>
                <w:sz w:val="24"/>
              </w:rPr>
              <w:t>f</w:t>
            </w:r>
            <w:r>
              <w:rPr>
                <w:rFonts w:ascii="Calibri" w:hAnsi="Calibri"/>
                <w:spacing w:val="-1"/>
                <w:w w:val="104"/>
                <w:sz w:val="24"/>
              </w:rPr>
              <w:t>l</w:t>
            </w:r>
            <w:r>
              <w:rPr>
                <w:rFonts w:ascii="Calibri" w:hAnsi="Calibri"/>
                <w:w w:val="84"/>
                <w:sz w:val="24"/>
              </w:rPr>
              <w:t>Ké</w:t>
            </w:r>
            <w:r>
              <w:rPr>
                <w:rFonts w:ascii="Calibri" w:hAnsi="Calibri"/>
                <w:spacing w:val="-2"/>
                <w:w w:val="84"/>
                <w:sz w:val="24"/>
              </w:rPr>
              <w:t>ê</w:t>
            </w:r>
            <w:r>
              <w:rPr>
                <w:rFonts w:ascii="Calibri" w:hAnsi="Calibri"/>
                <w:w w:val="163"/>
                <w:sz w:val="24"/>
              </w:rPr>
              <w:t>]</w:t>
            </w:r>
            <w:r>
              <w:rPr>
                <w:rFonts w:ascii="Calibri" w:hAnsi="Calibri"/>
                <w:w w:val="66"/>
                <w:sz w:val="24"/>
              </w:rPr>
              <w:t>L</w:t>
            </w:r>
          </w:p>
        </w:tc>
        <w:tc>
          <w:tcPr>
            <w:tcW w:w="2161" w:type="dxa"/>
          </w:tcPr>
          <w:p>
            <w:pPr>
              <w:pStyle w:val="TableParagraph"/>
              <w:spacing w:before="2"/>
              <w:rPr>
                <w:sz w:val="31"/>
              </w:rPr>
            </w:pPr>
          </w:p>
          <w:p>
            <w:pPr>
              <w:pStyle w:val="TableParagraph"/>
              <w:ind w:left="100" w:right="94"/>
              <w:jc w:val="center"/>
              <w:rPr>
                <w:rFonts w:ascii="Calibri" w:hAnsi="Calibri"/>
                <w:sz w:val="24"/>
              </w:rPr>
            </w:pPr>
            <w:r>
              <w:rPr>
                <w:rFonts w:ascii="Calibri" w:hAnsi="Calibri"/>
                <w:w w:val="95"/>
                <w:sz w:val="24"/>
              </w:rPr>
              <w:t>LÄ]DêflKë]KîôKäáL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sz w:val="24"/>
              </w:rPr>
              <w:t>LÇê~ríL</w:t>
            </w:r>
          </w:p>
        </w:tc>
      </w:tr>
      <w:tr>
        <w:trPr>
          <w:trHeight w:val="1010" w:hRule="atLeast"/>
        </w:trPr>
        <w:tc>
          <w:tcPr>
            <w:tcW w:w="2122" w:type="dxa"/>
          </w:tcPr>
          <w:p>
            <w:pPr>
              <w:pStyle w:val="TableParagraph"/>
              <w:spacing w:before="2"/>
              <w:rPr>
                <w:sz w:val="31"/>
              </w:rPr>
            </w:pPr>
          </w:p>
          <w:p>
            <w:pPr>
              <w:pStyle w:val="TableParagraph"/>
              <w:ind w:left="67" w:right="58"/>
              <w:jc w:val="center"/>
              <w:rPr>
                <w:rFonts w:ascii="Calibri" w:hAnsi="Calibri"/>
                <w:sz w:val="24"/>
              </w:rPr>
            </w:pPr>
            <w:r>
              <w:rPr>
                <w:rFonts w:ascii="Calibri" w:hAnsi="Calibri"/>
                <w:sz w:val="24"/>
              </w:rPr>
              <w:t>LDãÉäKífÏKéflíL</w:t>
            </w:r>
          </w:p>
        </w:tc>
        <w:tc>
          <w:tcPr>
            <w:tcW w:w="2120" w:type="dxa"/>
          </w:tcPr>
          <w:p>
            <w:pPr>
              <w:pStyle w:val="TableParagraph"/>
              <w:spacing w:before="2"/>
              <w:rPr>
                <w:sz w:val="31"/>
              </w:rPr>
            </w:pPr>
          </w:p>
          <w:p>
            <w:pPr>
              <w:pStyle w:val="TableParagraph"/>
              <w:ind w:left="87" w:right="78"/>
              <w:jc w:val="center"/>
              <w:rPr>
                <w:rFonts w:ascii="Calibri" w:hAnsi="Calibri"/>
                <w:sz w:val="24"/>
              </w:rPr>
            </w:pPr>
            <w:r>
              <w:rPr>
                <w:rFonts w:ascii="Calibri" w:hAnsi="Calibri"/>
                <w:sz w:val="24"/>
              </w:rPr>
              <w:t>LDâflåKîfâíL</w:t>
            </w:r>
          </w:p>
        </w:tc>
        <w:tc>
          <w:tcPr>
            <w:tcW w:w="2161" w:type="dxa"/>
          </w:tcPr>
          <w:p>
            <w:pPr>
              <w:pStyle w:val="TableParagraph"/>
              <w:spacing w:before="5"/>
              <w:rPr>
                <w:sz w:val="31"/>
              </w:rPr>
            </w:pPr>
          </w:p>
          <w:p>
            <w:pPr>
              <w:pStyle w:val="TableParagraph"/>
              <w:ind w:left="99" w:right="95"/>
              <w:jc w:val="center"/>
              <w:rPr>
                <w:rFonts w:ascii="Calibri" w:hAnsi="Calibri"/>
                <w:sz w:val="22"/>
              </w:rPr>
            </w:pPr>
            <w:r>
              <w:rPr>
                <w:rFonts w:ascii="Calibri" w:hAnsi="Calibri"/>
                <w:w w:val="90"/>
                <w:sz w:val="22"/>
              </w:rPr>
              <w:t>LëfÇKåáDàflKéê]KÜ~rëL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0"/>
                <w:sz w:val="24"/>
              </w:rPr>
              <w:t>LÖ]DäfKé]KäáL</w:t>
            </w:r>
          </w:p>
        </w:tc>
      </w:tr>
      <w:tr>
        <w:trPr>
          <w:trHeight w:val="1010" w:hRule="atLeast"/>
        </w:trPr>
        <w:tc>
          <w:tcPr>
            <w:tcW w:w="2122" w:type="dxa"/>
          </w:tcPr>
          <w:p>
            <w:pPr>
              <w:pStyle w:val="TableParagraph"/>
              <w:spacing w:before="2"/>
              <w:rPr>
                <w:sz w:val="31"/>
              </w:rPr>
            </w:pPr>
          </w:p>
          <w:p>
            <w:pPr>
              <w:pStyle w:val="TableParagraph"/>
              <w:ind w:left="67" w:right="59"/>
              <w:jc w:val="center"/>
              <w:rPr>
                <w:rFonts w:ascii="Calibri" w:hAnsi="Calibri"/>
                <w:sz w:val="24"/>
              </w:rPr>
            </w:pPr>
            <w:r>
              <w:rPr>
                <w:rFonts w:ascii="Calibri" w:hAnsi="Calibri"/>
                <w:sz w:val="24"/>
              </w:rPr>
              <w:t>LDÄìWKã]KêôÏL</w:t>
            </w:r>
          </w:p>
        </w:tc>
        <w:tc>
          <w:tcPr>
            <w:tcW w:w="2120" w:type="dxa"/>
          </w:tcPr>
          <w:p>
            <w:pPr>
              <w:pStyle w:val="TableParagraph"/>
              <w:spacing w:before="4"/>
              <w:rPr>
                <w:sz w:val="31"/>
              </w:rPr>
            </w:pPr>
          </w:p>
          <w:p>
            <w:pPr>
              <w:pStyle w:val="TableParagraph"/>
              <w:spacing w:before="1"/>
              <w:ind w:left="87" w:right="77"/>
              <w:jc w:val="center"/>
              <w:rPr>
                <w:rFonts w:ascii="Calibri" w:hAnsi="Calibri"/>
                <w:sz w:val="22"/>
              </w:rPr>
            </w:pPr>
            <w:r>
              <w:rPr>
                <w:rFonts w:ascii="Calibri" w:hAnsi="Calibri"/>
                <w:w w:val="85"/>
                <w:sz w:val="22"/>
              </w:rPr>
              <w:t>LÖêÉf\KÄôKêf]DêáWÑL</w:t>
            </w:r>
          </w:p>
        </w:tc>
        <w:tc>
          <w:tcPr>
            <w:tcW w:w="2161" w:type="dxa"/>
          </w:tcPr>
          <w:p>
            <w:pPr>
              <w:pStyle w:val="TableParagraph"/>
              <w:spacing w:before="2"/>
              <w:rPr>
                <w:sz w:val="31"/>
              </w:rPr>
            </w:pPr>
          </w:p>
          <w:p>
            <w:pPr>
              <w:pStyle w:val="TableParagraph"/>
              <w:ind w:left="100" w:right="95"/>
              <w:jc w:val="center"/>
              <w:rPr>
                <w:rFonts w:ascii="Calibri" w:hAnsi="Calibri"/>
                <w:sz w:val="24"/>
              </w:rPr>
            </w:pPr>
            <w:r>
              <w:rPr>
                <w:rFonts w:ascii="Calibri" w:hAnsi="Calibri"/>
                <w:w w:val="105"/>
                <w:sz w:val="24"/>
              </w:rPr>
              <w:t>LéflãL</w:t>
            </w:r>
          </w:p>
        </w:tc>
        <w:tc>
          <w:tcPr>
            <w:tcW w:w="2123" w:type="dxa"/>
          </w:tcPr>
          <w:p>
            <w:pPr>
              <w:pStyle w:val="TableParagraph"/>
              <w:spacing w:before="2"/>
              <w:rPr>
                <w:sz w:val="31"/>
              </w:rPr>
            </w:pPr>
          </w:p>
          <w:p>
            <w:pPr>
              <w:pStyle w:val="TableParagraph"/>
              <w:ind w:left="69" w:right="65"/>
              <w:jc w:val="center"/>
              <w:rPr>
                <w:rFonts w:ascii="Calibri" w:hAnsi="Calibri"/>
                <w:sz w:val="24"/>
              </w:rPr>
            </w:pPr>
            <w:r>
              <w:rPr>
                <w:rFonts w:ascii="Calibri" w:hAnsi="Calibri"/>
                <w:w w:val="105"/>
                <w:sz w:val="24"/>
              </w:rPr>
              <w:t>LâôéKífåDârâL</w:t>
            </w:r>
          </w:p>
        </w:tc>
      </w:tr>
      <w:tr>
        <w:trPr>
          <w:trHeight w:val="1008" w:hRule="atLeast"/>
        </w:trPr>
        <w:tc>
          <w:tcPr>
            <w:tcW w:w="2122" w:type="dxa"/>
          </w:tcPr>
          <w:p>
            <w:pPr>
              <w:pStyle w:val="TableParagraph"/>
              <w:spacing w:before="5"/>
              <w:rPr>
                <w:sz w:val="31"/>
              </w:rPr>
            </w:pPr>
          </w:p>
          <w:p>
            <w:pPr>
              <w:pStyle w:val="TableParagraph"/>
              <w:ind w:left="67" w:right="59"/>
              <w:jc w:val="center"/>
              <w:rPr>
                <w:rFonts w:ascii="Calibri" w:hAnsi="Calibri"/>
                <w:sz w:val="22"/>
              </w:rPr>
            </w:pPr>
            <w:r>
              <w:rPr>
                <w:rFonts w:ascii="Calibri" w:hAnsi="Calibri"/>
                <w:w w:val="95"/>
                <w:sz w:val="22"/>
              </w:rPr>
              <w:t>LíêôåKëélWDíÉfKp]åL</w:t>
            </w:r>
          </w:p>
        </w:tc>
        <w:tc>
          <w:tcPr>
            <w:tcW w:w="2120" w:type="dxa"/>
          </w:tcPr>
          <w:p>
            <w:pPr>
              <w:pStyle w:val="TableParagraph"/>
              <w:spacing w:before="2"/>
              <w:rPr>
                <w:sz w:val="31"/>
              </w:rPr>
            </w:pPr>
          </w:p>
          <w:p>
            <w:pPr>
              <w:pStyle w:val="TableParagraph"/>
              <w:ind w:left="87" w:right="79"/>
              <w:jc w:val="center"/>
              <w:rPr>
                <w:rFonts w:ascii="Calibri" w:hAnsi="Calibri"/>
                <w:sz w:val="24"/>
              </w:rPr>
            </w:pPr>
            <w:r>
              <w:rPr>
                <w:rFonts w:ascii="Calibri" w:hAnsi="Calibri"/>
                <w:sz w:val="24"/>
              </w:rPr>
              <w:t>LâÉf\DÄäôåKípfíL</w:t>
            </w:r>
          </w:p>
        </w:tc>
        <w:tc>
          <w:tcPr>
            <w:tcW w:w="2161" w:type="dxa"/>
          </w:tcPr>
          <w:p>
            <w:pPr>
              <w:pStyle w:val="TableParagraph"/>
              <w:spacing w:before="5"/>
              <w:rPr>
                <w:sz w:val="31"/>
              </w:rPr>
            </w:pPr>
          </w:p>
          <w:p>
            <w:pPr>
              <w:pStyle w:val="TableParagraph"/>
              <w:ind w:left="100" w:right="95"/>
              <w:jc w:val="center"/>
              <w:rPr>
                <w:rFonts w:ascii="Calibri" w:hAnsi="Calibri"/>
                <w:sz w:val="22"/>
              </w:rPr>
            </w:pPr>
            <w:r>
              <w:rPr>
                <w:rFonts w:ascii="Calibri" w:hAnsi="Calibri"/>
                <w:sz w:val="22"/>
              </w:rPr>
              <w:t>LfKãfDÖêÉfKp]åL</w:t>
            </w:r>
          </w:p>
        </w:tc>
        <w:tc>
          <w:tcPr>
            <w:tcW w:w="2123" w:type="dxa"/>
          </w:tcPr>
          <w:p>
            <w:pPr>
              <w:pStyle w:val="TableParagraph"/>
              <w:spacing w:before="2"/>
              <w:rPr>
                <w:sz w:val="31"/>
              </w:rPr>
            </w:pPr>
          </w:p>
          <w:p>
            <w:pPr>
              <w:pStyle w:val="TableParagraph"/>
              <w:ind w:left="68" w:right="65"/>
              <w:jc w:val="center"/>
              <w:rPr>
                <w:rFonts w:ascii="Calibri" w:hAnsi="Calibri"/>
                <w:sz w:val="24"/>
              </w:rPr>
            </w:pPr>
            <w:r>
              <w:rPr>
                <w:rFonts w:ascii="Calibri" w:hAnsi="Calibri"/>
                <w:w w:val="95"/>
                <w:sz w:val="24"/>
              </w:rPr>
              <w:t>LDÖ]räKÇê¾pL</w:t>
            </w:r>
          </w:p>
        </w:tc>
      </w:tr>
    </w:tbl>
    <w:p>
      <w:pPr>
        <w:spacing w:after="0"/>
        <w:jc w:val="center"/>
        <w:rPr>
          <w:rFonts w:ascii="Calibri" w:hAnsi="Calibri"/>
          <w:sz w:val="24"/>
        </w:rPr>
        <w:sectPr>
          <w:pgSz w:w="11900" w:h="16840"/>
          <w:pgMar w:header="707" w:footer="1012" w:top="2080" w:bottom="1200" w:left="1280" w:right="1180"/>
        </w:sectPr>
      </w:pPr>
    </w:p>
    <w:p>
      <w:pPr>
        <w:pStyle w:val="BodyText"/>
      </w:pPr>
    </w:p>
    <w:p>
      <w:pPr>
        <w:pStyle w:val="BodyText"/>
        <w:spacing w:before="8"/>
        <w:rPr>
          <w:sz w:val="19"/>
        </w:rPr>
      </w:pPr>
    </w:p>
    <w:p>
      <w:pPr>
        <w:spacing w:before="93"/>
        <w:ind w:left="0" w:right="91" w:firstLine="0"/>
        <w:jc w:val="center"/>
        <w:rPr>
          <w:sz w:val="24"/>
        </w:rPr>
      </w:pPr>
      <w:r>
        <w:rPr>
          <w:sz w:val="24"/>
        </w:rPr>
        <w:t>Discussion Words – Glossary</w:t>
      </w:r>
    </w:p>
    <w:p>
      <w:pPr>
        <w:pStyle w:val="BodyText"/>
        <w:spacing w:before="11"/>
        <w:rPr>
          <w:sz w:val="15"/>
        </w:rPr>
      </w:pPr>
    </w:p>
    <w:p>
      <w:pPr>
        <w:spacing w:before="94"/>
        <w:ind w:left="519" w:right="647" w:firstLine="0"/>
        <w:jc w:val="left"/>
        <w:rPr>
          <w:i/>
          <w:sz w:val="16"/>
        </w:rPr>
      </w:pPr>
      <w:r>
        <w:rPr>
          <w:i/>
          <w:sz w:val="16"/>
        </w:rPr>
        <w:t>In this unit, you’ll probably find some words and phrases which are not in your dictionary. This glossary is intended to </w:t>
      </w:r>
      <w:r>
        <w:rPr>
          <w:i/>
          <w:sz w:val="16"/>
        </w:rPr>
        <w:t>help you understand what the discussion words mean. You could translate them into your language, where possible:</w:t>
      </w:r>
    </w:p>
    <w:p>
      <w:pPr>
        <w:pStyle w:val="BodyText"/>
        <w:spacing w:before="9"/>
        <w:rPr>
          <w:i/>
          <w:sz w:val="15"/>
        </w:rPr>
      </w:pPr>
    </w:p>
    <w:p>
      <w:pPr>
        <w:pStyle w:val="ListParagraph"/>
        <w:numPr>
          <w:ilvl w:val="1"/>
          <w:numId w:val="259"/>
        </w:numPr>
        <w:tabs>
          <w:tab w:pos="1239" w:val="left" w:leader="none"/>
          <w:tab w:pos="1241" w:val="left" w:leader="none"/>
        </w:tabs>
        <w:spacing w:line="240" w:lineRule="auto" w:before="1" w:after="0"/>
        <w:ind w:left="1240" w:right="0" w:hanging="361"/>
        <w:jc w:val="left"/>
        <w:rPr>
          <w:sz w:val="16"/>
        </w:rPr>
      </w:pPr>
      <w:r>
        <w:rPr>
          <w:b/>
          <w:sz w:val="16"/>
        </w:rPr>
        <w:t>Aboriginal Australians </w:t>
      </w:r>
      <w:r>
        <w:rPr>
          <w:sz w:val="16"/>
        </w:rPr>
        <w:t>(</w:t>
      </w:r>
      <w:r>
        <w:rPr>
          <w:i/>
          <w:sz w:val="16"/>
        </w:rPr>
        <w:t>people: </w:t>
      </w:r>
      <w:r>
        <w:rPr>
          <w:sz w:val="16"/>
        </w:rPr>
        <w:t>the original Australians, who arrived there over 40,000 years</w:t>
      </w:r>
      <w:r>
        <w:rPr>
          <w:spacing w:val="-7"/>
          <w:sz w:val="16"/>
        </w:rPr>
        <w:t> </w:t>
      </w:r>
      <w:r>
        <w:rPr>
          <w:sz w:val="16"/>
        </w:rPr>
        <w:t>ago)</w:t>
      </w:r>
    </w:p>
    <w:p>
      <w:pPr>
        <w:pStyle w:val="ListParagraph"/>
        <w:numPr>
          <w:ilvl w:val="1"/>
          <w:numId w:val="259"/>
        </w:numPr>
        <w:tabs>
          <w:tab w:pos="1239" w:val="left" w:leader="none"/>
          <w:tab w:pos="1241" w:val="left" w:leader="none"/>
        </w:tabs>
        <w:spacing w:line="240" w:lineRule="auto" w:before="91" w:after="0"/>
        <w:ind w:left="1240" w:right="0" w:hanging="361"/>
        <w:jc w:val="left"/>
        <w:rPr>
          <w:sz w:val="16"/>
        </w:rPr>
      </w:pPr>
      <w:r>
        <w:rPr>
          <w:b/>
          <w:sz w:val="16"/>
        </w:rPr>
        <w:t>barbie </w:t>
      </w:r>
      <w:r>
        <w:rPr>
          <w:sz w:val="16"/>
        </w:rPr>
        <w:t>(</w:t>
      </w:r>
      <w:r>
        <w:rPr>
          <w:i/>
          <w:sz w:val="16"/>
        </w:rPr>
        <w:t>slang: </w:t>
      </w:r>
      <w:r>
        <w:rPr>
          <w:sz w:val="16"/>
        </w:rPr>
        <w:t>barbecue)</w:t>
      </w:r>
    </w:p>
    <w:p>
      <w:pPr>
        <w:pStyle w:val="BodyText"/>
        <w:spacing w:line="20" w:lineRule="exact"/>
        <w:ind w:left="5553"/>
        <w:rPr>
          <w:sz w:val="2"/>
        </w:rPr>
      </w:pPr>
      <w:r>
        <w:rPr>
          <w:sz w:val="2"/>
        </w:rPr>
        <w:pict>
          <v:group style="width:160.15pt;height:.550pt;mso-position-horizontal-relative:char;mso-position-vertical-relative:line" coordorigin="0,0" coordsize="3203,11">
            <v:line style="position:absolute" from="0,5" to="3202,5" stroked="true" strokeweight=".50274pt" strokecolor="#000000">
              <v:stroke dashstyle="solid"/>
            </v:line>
          </v:group>
        </w:pict>
      </w:r>
      <w:r>
        <w:rPr>
          <w:sz w:val="2"/>
        </w:rPr>
      </w:r>
    </w:p>
    <w:p>
      <w:pPr>
        <w:pStyle w:val="ListParagraph"/>
        <w:numPr>
          <w:ilvl w:val="1"/>
          <w:numId w:val="259"/>
        </w:numPr>
        <w:tabs>
          <w:tab w:pos="1239" w:val="left" w:leader="none"/>
          <w:tab w:pos="1241" w:val="left" w:leader="none"/>
          <w:tab w:pos="8718" w:val="left" w:leader="none"/>
        </w:tabs>
        <w:spacing w:line="240" w:lineRule="auto" w:before="72" w:after="0"/>
        <w:ind w:left="1240" w:right="0" w:hanging="361"/>
        <w:jc w:val="left"/>
        <w:rPr>
          <w:sz w:val="16"/>
        </w:rPr>
      </w:pPr>
      <w:r>
        <w:rPr>
          <w:b/>
          <w:sz w:val="16"/>
        </w:rPr>
        <w:t>Barossa Valley </w:t>
      </w:r>
      <w:r>
        <w:rPr>
          <w:sz w:val="16"/>
        </w:rPr>
        <w:t>(</w:t>
      </w:r>
      <w:r>
        <w:rPr>
          <w:i/>
          <w:sz w:val="16"/>
        </w:rPr>
        <w:t>place: </w:t>
      </w:r>
      <w:r>
        <w:rPr>
          <w:sz w:val="16"/>
        </w:rPr>
        <w:t>major wine-producing region in South</w:t>
      </w:r>
      <w:r>
        <w:rPr>
          <w:spacing w:val="-11"/>
          <w:sz w:val="16"/>
        </w:rPr>
        <w:t> </w:t>
      </w:r>
      <w:r>
        <w:rPr>
          <w:sz w:val="16"/>
        </w:rPr>
        <w:t>Australia)  </w:t>
      </w:r>
      <w:r>
        <w:rPr>
          <w:w w:val="99"/>
          <w:sz w:val="16"/>
          <w:u w:val="single"/>
        </w:rPr>
        <w:t> </w:t>
      </w:r>
      <w:r>
        <w:rPr>
          <w:sz w:val="16"/>
          <w:u w:val="single"/>
        </w:rPr>
        <w:tab/>
      </w:r>
    </w:p>
    <w:p>
      <w:pPr>
        <w:pStyle w:val="ListParagraph"/>
        <w:numPr>
          <w:ilvl w:val="1"/>
          <w:numId w:val="259"/>
        </w:numPr>
        <w:tabs>
          <w:tab w:pos="1239" w:val="left" w:leader="none"/>
          <w:tab w:pos="1241" w:val="left" w:leader="none"/>
          <w:tab w:pos="8735" w:val="left" w:leader="none"/>
        </w:tabs>
        <w:spacing w:line="240" w:lineRule="auto" w:before="92" w:after="0"/>
        <w:ind w:left="1240" w:right="0" w:hanging="361"/>
        <w:jc w:val="left"/>
        <w:rPr>
          <w:sz w:val="16"/>
        </w:rPr>
      </w:pPr>
      <w:r>
        <w:rPr>
          <w:b/>
          <w:sz w:val="16"/>
        </w:rPr>
        <w:t>boomerang </w:t>
      </w:r>
      <w:r>
        <w:rPr>
          <w:sz w:val="16"/>
        </w:rPr>
        <w:t>(</w:t>
      </w:r>
      <w:r>
        <w:rPr>
          <w:i/>
          <w:sz w:val="16"/>
        </w:rPr>
        <w:t>noun: </w:t>
      </w:r>
      <w:r>
        <w:rPr>
          <w:sz w:val="16"/>
        </w:rPr>
        <w:t>curved wooden toy that returns if you throw</w:t>
      </w:r>
      <w:r>
        <w:rPr>
          <w:spacing w:val="-15"/>
          <w:sz w:val="16"/>
        </w:rPr>
        <w:t> </w:t>
      </w:r>
      <w:r>
        <w:rPr>
          <w:sz w:val="16"/>
        </w:rPr>
        <w:t>it) </w:t>
      </w:r>
      <w:r>
        <w:rPr>
          <w:spacing w:val="1"/>
          <w:sz w:val="16"/>
        </w:rPr>
        <w:t> </w:t>
      </w:r>
      <w:r>
        <w:rPr>
          <w:w w:val="99"/>
          <w:sz w:val="16"/>
          <w:u w:val="single"/>
        </w:rPr>
        <w:t> </w:t>
      </w:r>
      <w:r>
        <w:rPr>
          <w:sz w:val="16"/>
          <w:u w:val="single"/>
        </w:rPr>
        <w:tab/>
      </w:r>
    </w:p>
    <w:p>
      <w:pPr>
        <w:pStyle w:val="ListParagraph"/>
        <w:numPr>
          <w:ilvl w:val="1"/>
          <w:numId w:val="259"/>
        </w:numPr>
        <w:tabs>
          <w:tab w:pos="1239" w:val="left" w:leader="none"/>
          <w:tab w:pos="1240" w:val="left" w:leader="none"/>
          <w:tab w:pos="8700" w:val="left" w:leader="none"/>
        </w:tabs>
        <w:spacing w:line="240" w:lineRule="auto" w:before="92" w:after="0"/>
        <w:ind w:left="1239" w:right="0" w:hanging="361"/>
        <w:jc w:val="left"/>
        <w:rPr>
          <w:sz w:val="16"/>
        </w:rPr>
      </w:pPr>
      <w:r>
        <w:rPr>
          <w:b/>
          <w:sz w:val="16"/>
        </w:rPr>
        <w:t>Brisbane </w:t>
      </w:r>
      <w:r>
        <w:rPr>
          <w:sz w:val="16"/>
        </w:rPr>
        <w:t>(</w:t>
      </w:r>
      <w:r>
        <w:rPr>
          <w:i/>
          <w:sz w:val="16"/>
        </w:rPr>
        <w:t>place: </w:t>
      </w:r>
      <w:r>
        <w:rPr>
          <w:sz w:val="16"/>
        </w:rPr>
        <w:t>capital city of the state of Queensland. Pop.</w:t>
      </w:r>
      <w:r>
        <w:rPr>
          <w:spacing w:val="-10"/>
          <w:sz w:val="16"/>
        </w:rPr>
        <w:t> </w:t>
      </w:r>
      <w:r>
        <w:rPr>
          <w:sz w:val="16"/>
        </w:rPr>
        <w:t>1.9m)  </w:t>
      </w:r>
      <w:r>
        <w:rPr>
          <w:w w:val="99"/>
          <w:sz w:val="16"/>
          <w:u w:val="single"/>
        </w:rPr>
        <w:t> </w:t>
      </w:r>
      <w:r>
        <w:rPr>
          <w:sz w:val="16"/>
          <w:u w:val="single"/>
        </w:rPr>
        <w:tab/>
      </w:r>
    </w:p>
    <w:p>
      <w:pPr>
        <w:pStyle w:val="ListParagraph"/>
        <w:numPr>
          <w:ilvl w:val="1"/>
          <w:numId w:val="259"/>
        </w:numPr>
        <w:tabs>
          <w:tab w:pos="1239" w:val="left" w:leader="none"/>
          <w:tab w:pos="1240" w:val="left" w:leader="none"/>
          <w:tab w:pos="5557" w:val="left" w:leader="none"/>
          <w:tab w:pos="8761" w:val="left" w:leader="none"/>
        </w:tabs>
        <w:spacing w:line="240" w:lineRule="auto" w:before="92" w:after="0"/>
        <w:ind w:left="1239" w:right="0" w:hanging="361"/>
        <w:jc w:val="left"/>
        <w:rPr>
          <w:sz w:val="16"/>
        </w:rPr>
      </w:pPr>
      <w:r>
        <w:rPr>
          <w:b/>
          <w:sz w:val="16"/>
        </w:rPr>
        <w:t>Canberra </w:t>
      </w:r>
      <w:r>
        <w:rPr>
          <w:sz w:val="16"/>
        </w:rPr>
        <w:t>(</w:t>
      </w:r>
      <w:r>
        <w:rPr>
          <w:i/>
          <w:sz w:val="16"/>
        </w:rPr>
        <w:t>place: </w:t>
      </w:r>
      <w:r>
        <w:rPr>
          <w:sz w:val="16"/>
        </w:rPr>
        <w:t>capital city of Australia. Pop.</w:t>
      </w:r>
      <w:r>
        <w:rPr>
          <w:spacing w:val="-9"/>
          <w:sz w:val="16"/>
        </w:rPr>
        <w:t> </w:t>
      </w:r>
      <w:r>
        <w:rPr>
          <w:sz w:val="16"/>
        </w:rPr>
        <w:t>345,257)</w:t>
        <w:tab/>
      </w:r>
      <w:r>
        <w:rPr>
          <w:w w:val="99"/>
          <w:sz w:val="16"/>
          <w:u w:val="single"/>
        </w:rPr>
        <w:t> </w:t>
      </w:r>
      <w:r>
        <w:rPr>
          <w:sz w:val="16"/>
          <w:u w:val="single"/>
        </w:rPr>
        <w:tab/>
      </w:r>
    </w:p>
    <w:p>
      <w:pPr>
        <w:pStyle w:val="ListParagraph"/>
        <w:numPr>
          <w:ilvl w:val="1"/>
          <w:numId w:val="259"/>
        </w:numPr>
        <w:tabs>
          <w:tab w:pos="1239" w:val="left" w:leader="none"/>
          <w:tab w:pos="1240" w:val="left" w:leader="none"/>
        </w:tabs>
        <w:spacing w:line="240" w:lineRule="auto" w:before="92" w:after="0"/>
        <w:ind w:left="1239" w:right="0" w:hanging="361"/>
        <w:jc w:val="left"/>
        <w:rPr>
          <w:sz w:val="16"/>
        </w:rPr>
      </w:pPr>
      <w:r>
        <w:rPr>
          <w:b/>
          <w:sz w:val="16"/>
        </w:rPr>
        <w:t>Captain Cook </w:t>
      </w:r>
      <w:r>
        <w:rPr>
          <w:sz w:val="16"/>
        </w:rPr>
        <w:t>(</w:t>
      </w:r>
      <w:r>
        <w:rPr>
          <w:i/>
          <w:sz w:val="16"/>
        </w:rPr>
        <w:t>person: </w:t>
      </w:r>
      <w:r>
        <w:rPr>
          <w:sz w:val="16"/>
        </w:rPr>
        <w:t>b.1728, d.1779; English explorer who claimed Australia for Great Britain in</w:t>
      </w:r>
      <w:r>
        <w:rPr>
          <w:spacing w:val="-7"/>
          <w:sz w:val="16"/>
        </w:rPr>
        <w:t> </w:t>
      </w:r>
      <w:r>
        <w:rPr>
          <w:sz w:val="16"/>
        </w:rPr>
        <w:t>1770)</w:t>
      </w:r>
    </w:p>
    <w:p>
      <w:pPr>
        <w:pStyle w:val="ListParagraph"/>
        <w:numPr>
          <w:ilvl w:val="1"/>
          <w:numId w:val="259"/>
        </w:numPr>
        <w:tabs>
          <w:tab w:pos="1239" w:val="left" w:leader="none"/>
          <w:tab w:pos="1240" w:val="left" w:leader="none"/>
          <w:tab w:pos="8736" w:val="left" w:leader="none"/>
        </w:tabs>
        <w:spacing w:line="240" w:lineRule="auto" w:before="92" w:after="0"/>
        <w:ind w:left="1239" w:right="0" w:hanging="361"/>
        <w:jc w:val="left"/>
        <w:rPr>
          <w:sz w:val="16"/>
        </w:rPr>
      </w:pPr>
      <w:r>
        <w:rPr>
          <w:b/>
          <w:sz w:val="16"/>
        </w:rPr>
        <w:t>Cate Blanchett </w:t>
      </w:r>
      <w:r>
        <w:rPr>
          <w:sz w:val="16"/>
        </w:rPr>
        <w:t>(</w:t>
      </w:r>
      <w:r>
        <w:rPr>
          <w:i/>
          <w:sz w:val="16"/>
        </w:rPr>
        <w:t>person: </w:t>
      </w:r>
      <w:r>
        <w:rPr>
          <w:sz w:val="16"/>
        </w:rPr>
        <w:t>b.1969; famous Hollywood</w:t>
      </w:r>
      <w:r>
        <w:rPr>
          <w:spacing w:val="-17"/>
          <w:sz w:val="16"/>
        </w:rPr>
        <w:t> </w:t>
      </w:r>
      <w:r>
        <w:rPr>
          <w:sz w:val="16"/>
        </w:rPr>
        <w:t>actress)  </w:t>
      </w:r>
      <w:r>
        <w:rPr>
          <w:w w:val="99"/>
          <w:sz w:val="16"/>
          <w:u w:val="single"/>
        </w:rPr>
        <w:t> </w:t>
      </w:r>
      <w:r>
        <w:rPr>
          <w:sz w:val="16"/>
          <w:u w:val="single"/>
        </w:rPr>
        <w:tab/>
      </w:r>
    </w:p>
    <w:p>
      <w:pPr>
        <w:pStyle w:val="ListParagraph"/>
        <w:numPr>
          <w:ilvl w:val="1"/>
          <w:numId w:val="259"/>
        </w:numPr>
        <w:tabs>
          <w:tab w:pos="1239" w:val="left" w:leader="none"/>
          <w:tab w:pos="1240" w:val="left" w:leader="none"/>
          <w:tab w:pos="8715" w:val="left" w:leader="none"/>
        </w:tabs>
        <w:spacing w:line="240" w:lineRule="auto" w:before="92" w:after="0"/>
        <w:ind w:left="1239" w:right="0" w:hanging="361"/>
        <w:jc w:val="left"/>
        <w:rPr>
          <w:sz w:val="16"/>
        </w:rPr>
      </w:pPr>
      <w:r>
        <w:rPr>
          <w:b/>
          <w:sz w:val="16"/>
        </w:rPr>
        <w:t>climate change </w:t>
      </w:r>
      <w:r>
        <w:rPr>
          <w:sz w:val="16"/>
        </w:rPr>
        <w:t>(</w:t>
      </w:r>
      <w:r>
        <w:rPr>
          <w:i/>
          <w:sz w:val="16"/>
        </w:rPr>
        <w:t>noun: </w:t>
      </w:r>
      <w:r>
        <w:rPr>
          <w:sz w:val="16"/>
        </w:rPr>
        <w:t>world weather trend caused by rising</w:t>
      </w:r>
      <w:r>
        <w:rPr>
          <w:spacing w:val="-20"/>
          <w:sz w:val="16"/>
        </w:rPr>
        <w:t> </w:t>
      </w:r>
      <w:r>
        <w:rPr>
          <w:sz w:val="16"/>
        </w:rPr>
        <w:t>temperatures) </w:t>
      </w:r>
      <w:r>
        <w:rPr>
          <w:spacing w:val="1"/>
          <w:sz w:val="16"/>
        </w:rPr>
        <w:t> </w:t>
      </w:r>
      <w:r>
        <w:rPr>
          <w:w w:val="99"/>
          <w:sz w:val="16"/>
          <w:u w:val="single"/>
        </w:rPr>
        <w:t> </w:t>
      </w:r>
      <w:r>
        <w:rPr>
          <w:sz w:val="16"/>
          <w:u w:val="single"/>
        </w:rPr>
        <w:tab/>
      </w:r>
    </w:p>
    <w:p>
      <w:pPr>
        <w:pStyle w:val="ListParagraph"/>
        <w:numPr>
          <w:ilvl w:val="1"/>
          <w:numId w:val="259"/>
        </w:numPr>
        <w:tabs>
          <w:tab w:pos="1240" w:val="left" w:leader="none"/>
          <w:tab w:pos="5557" w:val="left" w:leader="none"/>
          <w:tab w:pos="8761" w:val="left" w:leader="none"/>
        </w:tabs>
        <w:spacing w:line="240" w:lineRule="auto" w:before="92" w:after="0"/>
        <w:ind w:left="1239" w:right="0" w:hanging="361"/>
        <w:jc w:val="left"/>
        <w:rPr>
          <w:sz w:val="16"/>
        </w:rPr>
      </w:pPr>
      <w:r>
        <w:rPr>
          <w:b/>
          <w:sz w:val="16"/>
        </w:rPr>
        <w:t>coast </w:t>
      </w:r>
      <w:r>
        <w:rPr>
          <w:sz w:val="16"/>
        </w:rPr>
        <w:t>(</w:t>
      </w:r>
      <w:r>
        <w:rPr>
          <w:i/>
          <w:sz w:val="16"/>
        </w:rPr>
        <w:t>noun: </w:t>
      </w:r>
      <w:r>
        <w:rPr>
          <w:sz w:val="16"/>
        </w:rPr>
        <w:t>land which meets the</w:t>
      </w:r>
      <w:r>
        <w:rPr>
          <w:spacing w:val="-11"/>
          <w:sz w:val="16"/>
        </w:rPr>
        <w:t> </w:t>
      </w:r>
      <w:r>
        <w:rPr>
          <w:sz w:val="16"/>
        </w:rPr>
        <w:t>sea)</w:t>
        <w:tab/>
      </w:r>
      <w:r>
        <w:rPr>
          <w:w w:val="99"/>
          <w:sz w:val="16"/>
          <w:u w:val="single"/>
        </w:rPr>
        <w:t> </w:t>
      </w:r>
      <w:r>
        <w:rPr>
          <w:sz w:val="16"/>
          <w:u w:val="single"/>
        </w:rPr>
        <w:tab/>
      </w:r>
    </w:p>
    <w:p>
      <w:pPr>
        <w:pStyle w:val="ListParagraph"/>
        <w:numPr>
          <w:ilvl w:val="1"/>
          <w:numId w:val="259"/>
        </w:numPr>
        <w:tabs>
          <w:tab w:pos="1240" w:val="left" w:leader="none"/>
          <w:tab w:pos="5558" w:val="left" w:leader="none"/>
          <w:tab w:pos="8760" w:val="left" w:leader="none"/>
        </w:tabs>
        <w:spacing w:line="240" w:lineRule="auto" w:before="92" w:after="0"/>
        <w:ind w:left="1239" w:right="0" w:hanging="361"/>
        <w:jc w:val="left"/>
        <w:rPr>
          <w:sz w:val="16"/>
        </w:rPr>
      </w:pPr>
      <w:r>
        <w:rPr>
          <w:b/>
          <w:sz w:val="16"/>
        </w:rPr>
        <w:t>convict </w:t>
      </w:r>
      <w:r>
        <w:rPr>
          <w:sz w:val="16"/>
        </w:rPr>
        <w:t>(</w:t>
      </w:r>
      <w:r>
        <w:rPr>
          <w:i/>
          <w:sz w:val="16"/>
        </w:rPr>
        <w:t>noun: </w:t>
      </w:r>
      <w:r>
        <w:rPr>
          <w:sz w:val="16"/>
        </w:rPr>
        <w:t>old-fashioned term for a</w:t>
      </w:r>
      <w:r>
        <w:rPr>
          <w:spacing w:val="-10"/>
          <w:sz w:val="16"/>
        </w:rPr>
        <w:t> </w:t>
      </w:r>
      <w:r>
        <w:rPr>
          <w:sz w:val="16"/>
        </w:rPr>
        <w:t>prisoner)</w:t>
        <w:tab/>
      </w:r>
      <w:r>
        <w:rPr>
          <w:w w:val="99"/>
          <w:sz w:val="16"/>
          <w:u w:val="single"/>
        </w:rPr>
        <w:t> </w:t>
      </w:r>
      <w:r>
        <w:rPr>
          <w:sz w:val="16"/>
          <w:u w:val="single"/>
        </w:rPr>
        <w:tab/>
      </w:r>
    </w:p>
    <w:p>
      <w:pPr>
        <w:pStyle w:val="ListParagraph"/>
        <w:numPr>
          <w:ilvl w:val="1"/>
          <w:numId w:val="259"/>
        </w:numPr>
        <w:tabs>
          <w:tab w:pos="1240" w:val="left" w:leader="none"/>
          <w:tab w:pos="8726" w:val="left" w:leader="none"/>
        </w:tabs>
        <w:spacing w:line="240" w:lineRule="auto" w:before="92" w:after="0"/>
        <w:ind w:left="1239" w:right="0" w:hanging="361"/>
        <w:jc w:val="left"/>
        <w:rPr>
          <w:sz w:val="16"/>
        </w:rPr>
      </w:pPr>
      <w:r>
        <w:rPr>
          <w:b/>
          <w:sz w:val="16"/>
        </w:rPr>
        <w:t>didgeridoo </w:t>
      </w:r>
      <w:r>
        <w:rPr>
          <w:sz w:val="16"/>
        </w:rPr>
        <w:t>(</w:t>
      </w:r>
      <w:r>
        <w:rPr>
          <w:i/>
          <w:sz w:val="16"/>
        </w:rPr>
        <w:t>noun: </w:t>
      </w:r>
      <w:r>
        <w:rPr>
          <w:sz w:val="16"/>
        </w:rPr>
        <w:t>wind instrument invented by Aboriginal</w:t>
      </w:r>
      <w:r>
        <w:rPr>
          <w:spacing w:val="-22"/>
          <w:sz w:val="16"/>
        </w:rPr>
        <w:t> </w:t>
      </w:r>
      <w:r>
        <w:rPr>
          <w:sz w:val="16"/>
        </w:rPr>
        <w:t>Australians)  </w:t>
      </w:r>
      <w:r>
        <w:rPr>
          <w:w w:val="99"/>
          <w:sz w:val="16"/>
          <w:u w:val="single"/>
        </w:rPr>
        <w:t> </w:t>
      </w:r>
      <w:r>
        <w:rPr>
          <w:sz w:val="16"/>
          <w:u w:val="single"/>
        </w:rPr>
        <w:tab/>
      </w:r>
    </w:p>
    <w:p>
      <w:pPr>
        <w:pStyle w:val="ListParagraph"/>
        <w:numPr>
          <w:ilvl w:val="1"/>
          <w:numId w:val="259"/>
        </w:numPr>
        <w:tabs>
          <w:tab w:pos="1241" w:val="left" w:leader="none"/>
          <w:tab w:pos="8717" w:val="left" w:leader="none"/>
        </w:tabs>
        <w:spacing w:line="240" w:lineRule="auto" w:before="92" w:after="0"/>
        <w:ind w:left="1240" w:right="0" w:hanging="361"/>
        <w:jc w:val="left"/>
        <w:rPr>
          <w:sz w:val="16"/>
        </w:rPr>
      </w:pPr>
      <w:r>
        <w:rPr>
          <w:b/>
          <w:sz w:val="16"/>
        </w:rPr>
        <w:t>drought </w:t>
      </w:r>
      <w:r>
        <w:rPr>
          <w:sz w:val="16"/>
        </w:rPr>
        <w:t>(</w:t>
      </w:r>
      <w:r>
        <w:rPr>
          <w:i/>
          <w:sz w:val="16"/>
        </w:rPr>
        <w:t>noun: </w:t>
      </w:r>
      <w:r>
        <w:rPr>
          <w:sz w:val="16"/>
        </w:rPr>
        <w:t>period of months or years when there is no</w:t>
      </w:r>
      <w:r>
        <w:rPr>
          <w:spacing w:val="-13"/>
          <w:sz w:val="16"/>
        </w:rPr>
        <w:t> </w:t>
      </w:r>
      <w:r>
        <w:rPr>
          <w:sz w:val="16"/>
        </w:rPr>
        <w:t>rain)  </w:t>
      </w:r>
      <w:r>
        <w:rPr>
          <w:w w:val="99"/>
          <w:sz w:val="16"/>
          <w:u w:val="single"/>
        </w:rPr>
        <w:t> </w:t>
      </w:r>
      <w:r>
        <w:rPr>
          <w:sz w:val="16"/>
          <w:u w:val="single"/>
        </w:rPr>
        <w:tab/>
      </w:r>
    </w:p>
    <w:p>
      <w:pPr>
        <w:pStyle w:val="ListParagraph"/>
        <w:numPr>
          <w:ilvl w:val="1"/>
          <w:numId w:val="259"/>
        </w:numPr>
        <w:tabs>
          <w:tab w:pos="1241" w:val="left" w:leader="none"/>
          <w:tab w:pos="8645" w:val="left" w:leader="none"/>
        </w:tabs>
        <w:spacing w:line="240" w:lineRule="auto" w:before="92" w:after="0"/>
        <w:ind w:left="1240" w:right="0" w:hanging="361"/>
        <w:jc w:val="left"/>
        <w:rPr>
          <w:sz w:val="16"/>
        </w:rPr>
      </w:pPr>
      <w:r>
        <w:rPr>
          <w:b/>
          <w:sz w:val="16"/>
        </w:rPr>
        <w:t>duck-billed platypus </w:t>
      </w:r>
      <w:r>
        <w:rPr>
          <w:sz w:val="16"/>
        </w:rPr>
        <w:t>(</w:t>
      </w:r>
      <w:r>
        <w:rPr>
          <w:i/>
          <w:sz w:val="16"/>
        </w:rPr>
        <w:t>animal: </w:t>
      </w:r>
      <w:r>
        <w:rPr>
          <w:sz w:val="16"/>
        </w:rPr>
        <w:t>strange-looking animal that can live in water and on</w:t>
      </w:r>
      <w:r>
        <w:rPr>
          <w:spacing w:val="-31"/>
          <w:sz w:val="16"/>
        </w:rPr>
        <w:t> </w:t>
      </w:r>
      <w:r>
        <w:rPr>
          <w:sz w:val="16"/>
        </w:rPr>
        <w:t>land)  </w:t>
      </w:r>
      <w:r>
        <w:rPr>
          <w:w w:val="99"/>
          <w:sz w:val="16"/>
          <w:u w:val="single"/>
        </w:rPr>
        <w:t> </w:t>
      </w:r>
      <w:r>
        <w:rPr>
          <w:sz w:val="16"/>
          <w:u w:val="single"/>
        </w:rPr>
        <w:tab/>
      </w:r>
    </w:p>
    <w:p>
      <w:pPr>
        <w:pStyle w:val="ListParagraph"/>
        <w:numPr>
          <w:ilvl w:val="1"/>
          <w:numId w:val="259"/>
        </w:numPr>
        <w:tabs>
          <w:tab w:pos="1241" w:val="left" w:leader="none"/>
          <w:tab w:pos="8673" w:val="left" w:leader="none"/>
        </w:tabs>
        <w:spacing w:line="240" w:lineRule="auto" w:before="92" w:after="0"/>
        <w:ind w:left="1240" w:right="0" w:hanging="361"/>
        <w:jc w:val="left"/>
        <w:rPr>
          <w:sz w:val="16"/>
        </w:rPr>
      </w:pPr>
      <w:r>
        <w:rPr>
          <w:b/>
          <w:sz w:val="16"/>
        </w:rPr>
        <w:t>emu </w:t>
      </w:r>
      <w:r>
        <w:rPr>
          <w:sz w:val="16"/>
        </w:rPr>
        <w:t>(</w:t>
      </w:r>
      <w:r>
        <w:rPr>
          <w:i/>
          <w:sz w:val="16"/>
        </w:rPr>
        <w:t>animal: </w:t>
      </w:r>
      <w:r>
        <w:rPr>
          <w:sz w:val="16"/>
        </w:rPr>
        <w:t>tall bird that can’t fly and can’t walk backwards, but can run at up to 31</w:t>
      </w:r>
      <w:r>
        <w:rPr>
          <w:spacing w:val="-15"/>
          <w:sz w:val="16"/>
        </w:rPr>
        <w:t> </w:t>
      </w:r>
      <w:r>
        <w:rPr>
          <w:sz w:val="16"/>
        </w:rPr>
        <w:t>mph)  </w:t>
      </w:r>
      <w:r>
        <w:rPr>
          <w:w w:val="99"/>
          <w:sz w:val="16"/>
          <w:u w:val="single"/>
        </w:rPr>
        <w:t> </w:t>
      </w:r>
      <w:r>
        <w:rPr>
          <w:sz w:val="16"/>
          <w:u w:val="single"/>
        </w:rPr>
        <w:tab/>
      </w:r>
    </w:p>
    <w:p>
      <w:pPr>
        <w:pStyle w:val="ListParagraph"/>
        <w:numPr>
          <w:ilvl w:val="1"/>
          <w:numId w:val="259"/>
        </w:numPr>
        <w:tabs>
          <w:tab w:pos="1241" w:val="left" w:leader="none"/>
          <w:tab w:pos="8760" w:val="left" w:leader="none"/>
        </w:tabs>
        <w:spacing w:line="240" w:lineRule="auto" w:before="92" w:after="0"/>
        <w:ind w:left="1240" w:right="0" w:hanging="361"/>
        <w:jc w:val="left"/>
        <w:rPr>
          <w:sz w:val="16"/>
        </w:rPr>
      </w:pPr>
      <w:r>
        <w:rPr>
          <w:b/>
          <w:sz w:val="16"/>
        </w:rPr>
        <w:t>footy </w:t>
      </w:r>
      <w:r>
        <w:rPr>
          <w:sz w:val="16"/>
        </w:rPr>
        <w:t>(</w:t>
      </w:r>
      <w:r>
        <w:rPr>
          <w:i/>
          <w:sz w:val="16"/>
        </w:rPr>
        <w:t>slang: </w:t>
      </w:r>
      <w:r>
        <w:rPr>
          <w:sz w:val="16"/>
        </w:rPr>
        <w:t>football, especially Australian Rules</w:t>
      </w:r>
      <w:r>
        <w:rPr>
          <w:spacing w:val="-15"/>
          <w:sz w:val="16"/>
        </w:rPr>
        <w:t> </w:t>
      </w:r>
      <w:r>
        <w:rPr>
          <w:sz w:val="16"/>
        </w:rPr>
        <w:t>Football)   </w:t>
      </w:r>
      <w:r>
        <w:rPr>
          <w:spacing w:val="-1"/>
          <w:sz w:val="16"/>
        </w:rPr>
        <w:t> </w:t>
      </w:r>
      <w:r>
        <w:rPr>
          <w:w w:val="99"/>
          <w:sz w:val="16"/>
          <w:u w:val="single"/>
        </w:rPr>
        <w:t> </w:t>
      </w:r>
      <w:r>
        <w:rPr>
          <w:sz w:val="16"/>
          <w:u w:val="single"/>
        </w:rPr>
        <w:tab/>
      </w:r>
    </w:p>
    <w:p>
      <w:pPr>
        <w:pStyle w:val="ListParagraph"/>
        <w:numPr>
          <w:ilvl w:val="1"/>
          <w:numId w:val="259"/>
        </w:numPr>
        <w:tabs>
          <w:tab w:pos="1241" w:val="left" w:leader="none"/>
          <w:tab w:pos="8725" w:val="left" w:leader="none"/>
        </w:tabs>
        <w:spacing w:line="240" w:lineRule="auto" w:before="92" w:after="0"/>
        <w:ind w:left="1240" w:right="0" w:hanging="361"/>
        <w:jc w:val="left"/>
        <w:rPr>
          <w:sz w:val="16"/>
        </w:rPr>
      </w:pPr>
      <w:r>
        <w:rPr>
          <w:b/>
          <w:sz w:val="16"/>
        </w:rPr>
        <w:t>forest fire </w:t>
      </w:r>
      <w:r>
        <w:rPr>
          <w:sz w:val="16"/>
        </w:rPr>
        <w:t>(</w:t>
      </w:r>
      <w:r>
        <w:rPr>
          <w:i/>
          <w:sz w:val="16"/>
        </w:rPr>
        <w:t>noun: </w:t>
      </w:r>
      <w:r>
        <w:rPr>
          <w:sz w:val="16"/>
        </w:rPr>
        <w:t>wildfire which damages a wide area of</w:t>
      </w:r>
      <w:r>
        <w:rPr>
          <w:spacing w:val="-21"/>
          <w:sz w:val="16"/>
        </w:rPr>
        <w:t> </w:t>
      </w:r>
      <w:r>
        <w:rPr>
          <w:sz w:val="16"/>
        </w:rPr>
        <w:t>vegetation) </w:t>
      </w:r>
      <w:r>
        <w:rPr>
          <w:spacing w:val="-1"/>
          <w:sz w:val="16"/>
        </w:rPr>
        <w:t> </w:t>
      </w:r>
      <w:r>
        <w:rPr>
          <w:w w:val="99"/>
          <w:sz w:val="16"/>
          <w:u w:val="single"/>
        </w:rPr>
        <w:t> </w:t>
      </w:r>
      <w:r>
        <w:rPr>
          <w:sz w:val="16"/>
          <w:u w:val="single"/>
        </w:rPr>
        <w:tab/>
      </w:r>
    </w:p>
    <w:p>
      <w:pPr>
        <w:pStyle w:val="ListParagraph"/>
        <w:numPr>
          <w:ilvl w:val="1"/>
          <w:numId w:val="259"/>
        </w:numPr>
        <w:tabs>
          <w:tab w:pos="1241" w:val="left" w:leader="none"/>
          <w:tab w:pos="8717" w:val="left" w:leader="none"/>
        </w:tabs>
        <w:spacing w:line="240" w:lineRule="auto" w:before="92" w:after="0"/>
        <w:ind w:left="1240" w:right="0" w:hanging="361"/>
        <w:jc w:val="left"/>
        <w:rPr>
          <w:sz w:val="16"/>
        </w:rPr>
      </w:pPr>
      <w:r>
        <w:rPr>
          <w:b/>
          <w:sz w:val="16"/>
        </w:rPr>
        <w:t>Gallipoli </w:t>
      </w:r>
      <w:r>
        <w:rPr>
          <w:sz w:val="16"/>
        </w:rPr>
        <w:t>(</w:t>
      </w:r>
      <w:r>
        <w:rPr>
          <w:i/>
          <w:sz w:val="16"/>
        </w:rPr>
        <w:t>place: </w:t>
      </w:r>
      <w:r>
        <w:rPr>
          <w:sz w:val="16"/>
        </w:rPr>
        <w:t>battle site in Turkey commemorated for loss of many Australian soldiers in</w:t>
      </w:r>
      <w:r>
        <w:rPr>
          <w:spacing w:val="-23"/>
          <w:sz w:val="16"/>
        </w:rPr>
        <w:t> </w:t>
      </w:r>
      <w:r>
        <w:rPr>
          <w:sz w:val="16"/>
        </w:rPr>
        <w:t>1915-16)  </w:t>
      </w:r>
      <w:r>
        <w:rPr>
          <w:w w:val="99"/>
          <w:sz w:val="16"/>
          <w:u w:val="single"/>
        </w:rPr>
        <w:t> </w:t>
      </w:r>
      <w:r>
        <w:rPr>
          <w:sz w:val="16"/>
          <w:u w:val="single"/>
        </w:rPr>
        <w:tab/>
      </w:r>
    </w:p>
    <w:p>
      <w:pPr>
        <w:pStyle w:val="ListParagraph"/>
        <w:numPr>
          <w:ilvl w:val="1"/>
          <w:numId w:val="259"/>
        </w:numPr>
        <w:tabs>
          <w:tab w:pos="1241" w:val="left" w:leader="none"/>
          <w:tab w:pos="8742" w:val="left" w:leader="none"/>
        </w:tabs>
        <w:spacing w:line="240" w:lineRule="auto" w:before="93" w:after="0"/>
        <w:ind w:left="1240" w:right="0" w:hanging="361"/>
        <w:jc w:val="left"/>
        <w:rPr>
          <w:sz w:val="16"/>
        </w:rPr>
      </w:pPr>
      <w:r>
        <w:rPr>
          <w:b/>
          <w:sz w:val="16"/>
        </w:rPr>
        <w:t>gold rush </w:t>
      </w:r>
      <w:r>
        <w:rPr>
          <w:sz w:val="16"/>
        </w:rPr>
        <w:t>(</w:t>
      </w:r>
      <w:r>
        <w:rPr>
          <w:i/>
          <w:sz w:val="16"/>
        </w:rPr>
        <w:t>noun: </w:t>
      </w:r>
      <w:r>
        <w:rPr>
          <w:sz w:val="16"/>
        </w:rPr>
        <w:t>when gold is discovered and many people travel to excavate</w:t>
      </w:r>
      <w:r>
        <w:rPr>
          <w:spacing w:val="-19"/>
          <w:sz w:val="16"/>
        </w:rPr>
        <w:t> </w:t>
      </w:r>
      <w:r>
        <w:rPr>
          <w:sz w:val="16"/>
        </w:rPr>
        <w:t>it)  </w:t>
      </w:r>
      <w:r>
        <w:rPr>
          <w:w w:val="99"/>
          <w:sz w:val="16"/>
          <w:u w:val="single"/>
        </w:rPr>
        <w:t> </w:t>
      </w:r>
      <w:r>
        <w:rPr>
          <w:sz w:val="16"/>
          <w:u w:val="single"/>
        </w:rPr>
        <w:tab/>
      </w:r>
    </w:p>
    <w:p>
      <w:pPr>
        <w:pStyle w:val="ListParagraph"/>
        <w:numPr>
          <w:ilvl w:val="1"/>
          <w:numId w:val="259"/>
        </w:numPr>
        <w:tabs>
          <w:tab w:pos="1241" w:val="left" w:leader="none"/>
          <w:tab w:pos="8744" w:val="left" w:leader="none"/>
        </w:tabs>
        <w:spacing w:line="240" w:lineRule="auto" w:before="92" w:after="0"/>
        <w:ind w:left="1240" w:right="0" w:hanging="361"/>
        <w:jc w:val="left"/>
        <w:rPr>
          <w:sz w:val="16"/>
        </w:rPr>
      </w:pPr>
      <w:r>
        <w:rPr>
          <w:b/>
          <w:sz w:val="16"/>
        </w:rPr>
        <w:t>Great Barrier Reef </w:t>
      </w:r>
      <w:r>
        <w:rPr>
          <w:sz w:val="16"/>
        </w:rPr>
        <w:t>(</w:t>
      </w:r>
      <w:r>
        <w:rPr>
          <w:i/>
          <w:sz w:val="16"/>
        </w:rPr>
        <w:t>place: </w:t>
      </w:r>
      <w:r>
        <w:rPr>
          <w:sz w:val="16"/>
        </w:rPr>
        <w:t>largest coral reef on earth, off coast of Queensland in the Coral</w:t>
      </w:r>
      <w:r>
        <w:rPr>
          <w:spacing w:val="-13"/>
          <w:sz w:val="16"/>
        </w:rPr>
        <w:t> </w:t>
      </w:r>
      <w:r>
        <w:rPr>
          <w:sz w:val="16"/>
        </w:rPr>
        <w:t>Sea) </w:t>
      </w:r>
      <w:r>
        <w:rPr>
          <w:spacing w:val="1"/>
          <w:sz w:val="16"/>
        </w:rPr>
        <w:t> </w:t>
      </w:r>
      <w:r>
        <w:rPr>
          <w:w w:val="99"/>
          <w:sz w:val="16"/>
          <w:u w:val="single"/>
        </w:rPr>
        <w:t> </w:t>
      </w:r>
      <w:r>
        <w:rPr>
          <w:sz w:val="16"/>
          <w:u w:val="single"/>
        </w:rPr>
        <w:tab/>
      </w:r>
    </w:p>
    <w:p>
      <w:pPr>
        <w:pStyle w:val="ListParagraph"/>
        <w:numPr>
          <w:ilvl w:val="1"/>
          <w:numId w:val="259"/>
        </w:numPr>
        <w:tabs>
          <w:tab w:pos="1241" w:val="left" w:leader="none"/>
          <w:tab w:pos="8701" w:val="left" w:leader="none"/>
        </w:tabs>
        <w:spacing w:line="240" w:lineRule="auto" w:before="92" w:after="0"/>
        <w:ind w:left="1240" w:right="0" w:hanging="361"/>
        <w:jc w:val="left"/>
        <w:rPr>
          <w:sz w:val="16"/>
        </w:rPr>
      </w:pPr>
      <w:r>
        <w:rPr>
          <w:b/>
          <w:sz w:val="16"/>
        </w:rPr>
        <w:t>great white shark </w:t>
      </w:r>
      <w:r>
        <w:rPr>
          <w:sz w:val="16"/>
        </w:rPr>
        <w:t>(</w:t>
      </w:r>
      <w:r>
        <w:rPr>
          <w:i/>
          <w:sz w:val="16"/>
        </w:rPr>
        <w:t>animal: </w:t>
      </w:r>
      <w:r>
        <w:rPr>
          <w:sz w:val="16"/>
        </w:rPr>
        <w:t>shark that can grow to more than 6 metres in</w:t>
      </w:r>
      <w:r>
        <w:rPr>
          <w:spacing w:val="-24"/>
          <w:sz w:val="16"/>
        </w:rPr>
        <w:t> </w:t>
      </w:r>
      <w:r>
        <w:rPr>
          <w:sz w:val="16"/>
        </w:rPr>
        <w:t>length)  </w:t>
      </w:r>
      <w:r>
        <w:rPr>
          <w:w w:val="99"/>
          <w:sz w:val="16"/>
          <w:u w:val="single"/>
        </w:rPr>
        <w:t> </w:t>
      </w:r>
      <w:r>
        <w:rPr>
          <w:sz w:val="16"/>
          <w:u w:val="single"/>
        </w:rPr>
        <w:tab/>
      </w:r>
    </w:p>
    <w:p>
      <w:pPr>
        <w:pStyle w:val="ListParagraph"/>
        <w:numPr>
          <w:ilvl w:val="1"/>
          <w:numId w:val="259"/>
        </w:numPr>
        <w:tabs>
          <w:tab w:pos="1241" w:val="left" w:leader="none"/>
          <w:tab w:pos="8710" w:val="left" w:leader="none"/>
        </w:tabs>
        <w:spacing w:line="240" w:lineRule="auto" w:before="92" w:after="0"/>
        <w:ind w:left="1240" w:right="0" w:hanging="361"/>
        <w:jc w:val="left"/>
        <w:rPr>
          <w:sz w:val="16"/>
        </w:rPr>
      </w:pPr>
      <w:r>
        <w:rPr>
          <w:b/>
          <w:sz w:val="16"/>
        </w:rPr>
        <w:t>immigration </w:t>
      </w:r>
      <w:r>
        <w:rPr>
          <w:sz w:val="16"/>
        </w:rPr>
        <w:t>(</w:t>
      </w:r>
      <w:r>
        <w:rPr>
          <w:i/>
          <w:sz w:val="16"/>
        </w:rPr>
        <w:t>noun: </w:t>
      </w:r>
      <w:r>
        <w:rPr>
          <w:sz w:val="16"/>
        </w:rPr>
        <w:t>when people move to a new country to</w:t>
      </w:r>
      <w:r>
        <w:rPr>
          <w:spacing w:val="-17"/>
          <w:sz w:val="16"/>
        </w:rPr>
        <w:t> </w:t>
      </w:r>
      <w:r>
        <w:rPr>
          <w:sz w:val="16"/>
        </w:rPr>
        <w:t>live)  </w:t>
      </w:r>
      <w:r>
        <w:rPr>
          <w:w w:val="99"/>
          <w:sz w:val="16"/>
          <w:u w:val="single"/>
        </w:rPr>
        <w:t> </w:t>
      </w:r>
      <w:r>
        <w:rPr>
          <w:sz w:val="16"/>
          <w:u w:val="single"/>
        </w:rPr>
        <w:tab/>
      </w:r>
    </w:p>
    <w:p>
      <w:pPr>
        <w:pStyle w:val="ListParagraph"/>
        <w:numPr>
          <w:ilvl w:val="1"/>
          <w:numId w:val="259"/>
        </w:numPr>
        <w:tabs>
          <w:tab w:pos="1241" w:val="left" w:leader="none"/>
          <w:tab w:pos="8755" w:val="left" w:leader="none"/>
        </w:tabs>
        <w:spacing w:line="240" w:lineRule="auto" w:before="92" w:after="0"/>
        <w:ind w:left="1240" w:right="0" w:hanging="361"/>
        <w:jc w:val="left"/>
        <w:rPr>
          <w:sz w:val="16"/>
        </w:rPr>
      </w:pPr>
      <w:r>
        <w:rPr>
          <w:b/>
          <w:sz w:val="16"/>
        </w:rPr>
        <w:t>kangaroo </w:t>
      </w:r>
      <w:r>
        <w:rPr>
          <w:sz w:val="16"/>
        </w:rPr>
        <w:t>(</w:t>
      </w:r>
      <w:r>
        <w:rPr>
          <w:i/>
          <w:sz w:val="16"/>
        </w:rPr>
        <w:t>animal: </w:t>
      </w:r>
      <w:r>
        <w:rPr>
          <w:sz w:val="16"/>
        </w:rPr>
        <w:t>large jumping marsupial that keeps its baby in a</w:t>
      </w:r>
      <w:r>
        <w:rPr>
          <w:spacing w:val="-16"/>
          <w:sz w:val="16"/>
        </w:rPr>
        <w:t> </w:t>
      </w:r>
      <w:r>
        <w:rPr>
          <w:sz w:val="16"/>
        </w:rPr>
        <w:t>pouch)  </w:t>
      </w:r>
      <w:r>
        <w:rPr>
          <w:w w:val="99"/>
          <w:sz w:val="16"/>
          <w:u w:val="single"/>
        </w:rPr>
        <w:t> </w:t>
      </w:r>
      <w:r>
        <w:rPr>
          <w:sz w:val="16"/>
          <w:u w:val="single"/>
        </w:rPr>
        <w:tab/>
      </w:r>
    </w:p>
    <w:p>
      <w:pPr>
        <w:pStyle w:val="ListParagraph"/>
        <w:numPr>
          <w:ilvl w:val="1"/>
          <w:numId w:val="259"/>
        </w:numPr>
        <w:tabs>
          <w:tab w:pos="1241" w:val="left" w:leader="none"/>
          <w:tab w:pos="8798" w:val="left" w:leader="none"/>
        </w:tabs>
        <w:spacing w:line="240" w:lineRule="auto" w:before="91" w:after="0"/>
        <w:ind w:left="1240" w:right="0" w:hanging="361"/>
        <w:jc w:val="left"/>
        <w:rPr>
          <w:sz w:val="16"/>
        </w:rPr>
      </w:pPr>
      <w:r>
        <w:rPr>
          <w:b/>
          <w:sz w:val="16"/>
        </w:rPr>
        <w:t>koala bear </w:t>
      </w:r>
      <w:r>
        <w:rPr>
          <w:sz w:val="16"/>
        </w:rPr>
        <w:t>(</w:t>
      </w:r>
      <w:r>
        <w:rPr>
          <w:i/>
          <w:sz w:val="16"/>
        </w:rPr>
        <w:t>animal: </w:t>
      </w:r>
      <w:r>
        <w:rPr>
          <w:sz w:val="16"/>
        </w:rPr>
        <w:t>small tree-dwelling marsupial that eats mainly eucalyptus</w:t>
      </w:r>
      <w:r>
        <w:rPr>
          <w:spacing w:val="-18"/>
          <w:sz w:val="16"/>
        </w:rPr>
        <w:t> </w:t>
      </w:r>
      <w:r>
        <w:rPr>
          <w:sz w:val="16"/>
        </w:rPr>
        <w:t>leaves)  </w:t>
      </w:r>
      <w:r>
        <w:rPr>
          <w:w w:val="99"/>
          <w:sz w:val="16"/>
          <w:u w:val="single"/>
        </w:rPr>
        <w:t> </w:t>
      </w:r>
      <w:r>
        <w:rPr>
          <w:sz w:val="16"/>
          <w:u w:val="single"/>
        </w:rPr>
        <w:tab/>
      </w:r>
    </w:p>
    <w:p>
      <w:pPr>
        <w:pStyle w:val="ListParagraph"/>
        <w:numPr>
          <w:ilvl w:val="1"/>
          <w:numId w:val="259"/>
        </w:numPr>
        <w:tabs>
          <w:tab w:pos="1241" w:val="left" w:leader="none"/>
          <w:tab w:pos="8743" w:val="left" w:leader="none"/>
        </w:tabs>
        <w:spacing w:line="240" w:lineRule="auto" w:before="92" w:after="0"/>
        <w:ind w:left="1240" w:right="0" w:hanging="361"/>
        <w:jc w:val="left"/>
        <w:rPr>
          <w:sz w:val="16"/>
        </w:rPr>
      </w:pPr>
      <w:r>
        <w:rPr>
          <w:b/>
          <w:sz w:val="16"/>
        </w:rPr>
        <w:t>Kylie Minogue </w:t>
      </w:r>
      <w:r>
        <w:rPr>
          <w:sz w:val="16"/>
        </w:rPr>
        <w:t>(</w:t>
      </w:r>
      <w:r>
        <w:rPr>
          <w:i/>
          <w:sz w:val="16"/>
        </w:rPr>
        <w:t>person: </w:t>
      </w:r>
      <w:r>
        <w:rPr>
          <w:sz w:val="16"/>
        </w:rPr>
        <w:t>b.1968; the most famous Australian pop star; originally a TV</w:t>
      </w:r>
      <w:r>
        <w:rPr>
          <w:spacing w:val="-20"/>
          <w:sz w:val="16"/>
        </w:rPr>
        <w:t> </w:t>
      </w:r>
      <w:r>
        <w:rPr>
          <w:sz w:val="16"/>
        </w:rPr>
        <w:t>actress)  </w:t>
      </w:r>
      <w:r>
        <w:rPr>
          <w:w w:val="99"/>
          <w:sz w:val="16"/>
          <w:u w:val="single"/>
        </w:rPr>
        <w:t> </w:t>
      </w:r>
      <w:r>
        <w:rPr>
          <w:sz w:val="16"/>
          <w:u w:val="single"/>
        </w:rPr>
        <w:tab/>
      </w:r>
    </w:p>
    <w:p>
      <w:pPr>
        <w:pStyle w:val="ListParagraph"/>
        <w:numPr>
          <w:ilvl w:val="1"/>
          <w:numId w:val="259"/>
        </w:numPr>
        <w:tabs>
          <w:tab w:pos="1241" w:val="left" w:leader="none"/>
        </w:tabs>
        <w:spacing w:line="240" w:lineRule="auto" w:before="92" w:after="0"/>
        <w:ind w:left="1240" w:right="0" w:hanging="361"/>
        <w:jc w:val="left"/>
        <w:rPr>
          <w:sz w:val="16"/>
        </w:rPr>
      </w:pPr>
      <w:r>
        <w:rPr>
          <w:b/>
          <w:sz w:val="16"/>
        </w:rPr>
        <w:t>melting pot </w:t>
      </w:r>
      <w:r>
        <w:rPr>
          <w:sz w:val="16"/>
        </w:rPr>
        <w:t>(</w:t>
      </w:r>
      <w:r>
        <w:rPr>
          <w:i/>
          <w:sz w:val="16"/>
        </w:rPr>
        <w:t>idiom: </w:t>
      </w:r>
      <w:r>
        <w:rPr>
          <w:sz w:val="16"/>
        </w:rPr>
        <w:t>idea that different nationalities and cultures can blend together in the same</w:t>
      </w:r>
      <w:r>
        <w:rPr>
          <w:spacing w:val="-11"/>
          <w:sz w:val="16"/>
        </w:rPr>
        <w:t> </w:t>
      </w:r>
      <w:r>
        <w:rPr>
          <w:sz w:val="16"/>
        </w:rPr>
        <w:t>country)</w:t>
      </w:r>
    </w:p>
    <w:p>
      <w:pPr>
        <w:pStyle w:val="ListParagraph"/>
        <w:numPr>
          <w:ilvl w:val="1"/>
          <w:numId w:val="259"/>
        </w:numPr>
        <w:tabs>
          <w:tab w:pos="1241" w:val="left" w:leader="none"/>
          <w:tab w:pos="8711" w:val="left" w:leader="none"/>
        </w:tabs>
        <w:spacing w:line="240" w:lineRule="auto" w:before="92" w:after="0"/>
        <w:ind w:left="1240" w:right="0" w:hanging="361"/>
        <w:jc w:val="left"/>
        <w:rPr>
          <w:sz w:val="16"/>
        </w:rPr>
      </w:pPr>
      <w:r>
        <w:rPr>
          <w:b/>
          <w:sz w:val="16"/>
        </w:rPr>
        <w:t>minerals </w:t>
      </w:r>
      <w:r>
        <w:rPr>
          <w:sz w:val="16"/>
        </w:rPr>
        <w:t>(</w:t>
      </w:r>
      <w:r>
        <w:rPr>
          <w:i/>
          <w:sz w:val="16"/>
        </w:rPr>
        <w:t>noun: </w:t>
      </w:r>
      <w:r>
        <w:rPr>
          <w:sz w:val="16"/>
        </w:rPr>
        <w:t>precious items found in the ground, e.g.</w:t>
      </w:r>
      <w:r>
        <w:rPr>
          <w:spacing w:val="-7"/>
          <w:sz w:val="16"/>
        </w:rPr>
        <w:t> </w:t>
      </w:r>
      <w:r>
        <w:rPr>
          <w:sz w:val="16"/>
        </w:rPr>
        <w:t>diamonds)  </w:t>
      </w:r>
      <w:r>
        <w:rPr>
          <w:w w:val="99"/>
          <w:sz w:val="16"/>
          <w:u w:val="single"/>
        </w:rPr>
        <w:t> </w:t>
      </w:r>
      <w:r>
        <w:rPr>
          <w:sz w:val="16"/>
          <w:u w:val="single"/>
        </w:rPr>
        <w:tab/>
      </w:r>
    </w:p>
    <w:p>
      <w:pPr>
        <w:pStyle w:val="ListParagraph"/>
        <w:numPr>
          <w:ilvl w:val="1"/>
          <w:numId w:val="259"/>
        </w:numPr>
        <w:tabs>
          <w:tab w:pos="1241" w:val="left" w:leader="none"/>
          <w:tab w:pos="8760" w:val="left" w:leader="none"/>
        </w:tabs>
        <w:spacing w:line="240" w:lineRule="auto" w:before="92" w:after="0"/>
        <w:ind w:left="1240" w:right="0" w:hanging="361"/>
        <w:jc w:val="left"/>
        <w:rPr>
          <w:sz w:val="16"/>
        </w:rPr>
      </w:pPr>
      <w:r>
        <w:rPr>
          <w:b/>
          <w:sz w:val="16"/>
        </w:rPr>
        <w:t>mining </w:t>
      </w:r>
      <w:r>
        <w:rPr>
          <w:sz w:val="16"/>
        </w:rPr>
        <w:t>(</w:t>
      </w:r>
      <w:r>
        <w:rPr>
          <w:i/>
          <w:sz w:val="16"/>
        </w:rPr>
        <w:t>noun: </w:t>
      </w:r>
      <w:r>
        <w:rPr>
          <w:sz w:val="16"/>
        </w:rPr>
        <w:t>the activity of taking things from the</w:t>
      </w:r>
      <w:r>
        <w:rPr>
          <w:spacing w:val="-12"/>
          <w:sz w:val="16"/>
        </w:rPr>
        <w:t> </w:t>
      </w:r>
      <w:r>
        <w:rPr>
          <w:sz w:val="16"/>
        </w:rPr>
        <w:t>ground)  </w:t>
      </w:r>
      <w:r>
        <w:rPr>
          <w:spacing w:val="16"/>
          <w:sz w:val="16"/>
        </w:rPr>
        <w:t> </w:t>
      </w:r>
      <w:r>
        <w:rPr>
          <w:w w:val="99"/>
          <w:sz w:val="16"/>
          <w:u w:val="single"/>
        </w:rPr>
        <w:t> </w:t>
      </w:r>
      <w:r>
        <w:rPr>
          <w:sz w:val="16"/>
          <w:u w:val="single"/>
        </w:rPr>
        <w:tab/>
      </w:r>
    </w:p>
    <w:p>
      <w:pPr>
        <w:pStyle w:val="ListParagraph"/>
        <w:numPr>
          <w:ilvl w:val="1"/>
          <w:numId w:val="259"/>
        </w:numPr>
        <w:tabs>
          <w:tab w:pos="1241" w:val="left" w:leader="none"/>
          <w:tab w:pos="8736" w:val="left" w:leader="none"/>
        </w:tabs>
        <w:spacing w:line="240" w:lineRule="auto" w:before="92" w:after="0"/>
        <w:ind w:left="1240" w:right="0" w:hanging="361"/>
        <w:jc w:val="left"/>
        <w:rPr>
          <w:sz w:val="16"/>
        </w:rPr>
      </w:pPr>
      <w:r>
        <w:rPr>
          <w:b/>
          <w:sz w:val="16"/>
        </w:rPr>
        <w:t>Outback </w:t>
      </w:r>
      <w:r>
        <w:rPr>
          <w:sz w:val="16"/>
        </w:rPr>
        <w:t>(</w:t>
      </w:r>
      <w:r>
        <w:rPr>
          <w:i/>
          <w:sz w:val="16"/>
        </w:rPr>
        <w:t>place: </w:t>
      </w:r>
      <w:r>
        <w:rPr>
          <w:sz w:val="16"/>
        </w:rPr>
        <w:t>remote, barren, desert-like parts of</w:t>
      </w:r>
      <w:r>
        <w:rPr>
          <w:spacing w:val="-11"/>
          <w:sz w:val="16"/>
        </w:rPr>
        <w:t> </w:t>
      </w:r>
      <w:r>
        <w:rPr>
          <w:sz w:val="16"/>
        </w:rPr>
        <w:t>Australia)  </w:t>
      </w:r>
      <w:r>
        <w:rPr>
          <w:w w:val="99"/>
          <w:sz w:val="16"/>
          <w:u w:val="single"/>
        </w:rPr>
        <w:t> </w:t>
      </w:r>
      <w:r>
        <w:rPr>
          <w:sz w:val="16"/>
          <w:u w:val="single"/>
        </w:rPr>
        <w:tab/>
      </w:r>
    </w:p>
    <w:p>
      <w:pPr>
        <w:pStyle w:val="ListParagraph"/>
        <w:numPr>
          <w:ilvl w:val="1"/>
          <w:numId w:val="259"/>
        </w:numPr>
        <w:tabs>
          <w:tab w:pos="1241" w:val="left" w:leader="none"/>
          <w:tab w:pos="8744" w:val="left" w:leader="none"/>
        </w:tabs>
        <w:spacing w:line="240" w:lineRule="auto" w:before="92" w:after="0"/>
        <w:ind w:left="1240" w:right="0" w:hanging="361"/>
        <w:jc w:val="left"/>
        <w:rPr>
          <w:sz w:val="16"/>
        </w:rPr>
      </w:pPr>
      <w:r>
        <w:rPr>
          <w:b/>
          <w:sz w:val="16"/>
        </w:rPr>
        <w:t>Pacific Ocean </w:t>
      </w:r>
      <w:r>
        <w:rPr>
          <w:sz w:val="16"/>
        </w:rPr>
        <w:t>(</w:t>
      </w:r>
      <w:r>
        <w:rPr>
          <w:i/>
          <w:sz w:val="16"/>
        </w:rPr>
        <w:t>place: </w:t>
      </w:r>
      <w:r>
        <w:rPr>
          <w:sz w:val="16"/>
        </w:rPr>
        <w:t>the largest ocean in the world; its name means “Peaceful</w:t>
      </w:r>
      <w:r>
        <w:rPr>
          <w:spacing w:val="-25"/>
          <w:sz w:val="16"/>
        </w:rPr>
        <w:t> </w:t>
      </w:r>
      <w:r>
        <w:rPr>
          <w:sz w:val="16"/>
        </w:rPr>
        <w:t>Sea”)  </w:t>
      </w:r>
      <w:r>
        <w:rPr>
          <w:w w:val="99"/>
          <w:sz w:val="16"/>
          <w:u w:val="single"/>
        </w:rPr>
        <w:t> </w:t>
      </w:r>
      <w:r>
        <w:rPr>
          <w:sz w:val="16"/>
          <w:u w:val="single"/>
        </w:rPr>
        <w:tab/>
      </w:r>
    </w:p>
    <w:p>
      <w:pPr>
        <w:pStyle w:val="ListParagraph"/>
        <w:numPr>
          <w:ilvl w:val="1"/>
          <w:numId w:val="259"/>
        </w:numPr>
        <w:tabs>
          <w:tab w:pos="1241" w:val="left" w:leader="none"/>
          <w:tab w:pos="8761" w:val="left" w:leader="none"/>
        </w:tabs>
        <w:spacing w:line="240" w:lineRule="auto" w:before="92" w:after="0"/>
        <w:ind w:left="1240" w:right="0" w:hanging="361"/>
        <w:jc w:val="left"/>
        <w:rPr>
          <w:sz w:val="16"/>
        </w:rPr>
      </w:pPr>
      <w:r>
        <w:rPr>
          <w:b/>
          <w:sz w:val="16"/>
        </w:rPr>
        <w:t>pom </w:t>
      </w:r>
      <w:r>
        <w:rPr>
          <w:sz w:val="16"/>
        </w:rPr>
        <w:t>(</w:t>
      </w:r>
      <w:r>
        <w:rPr>
          <w:i/>
          <w:sz w:val="16"/>
        </w:rPr>
        <w:t>slang: </w:t>
      </w:r>
      <w:r>
        <w:rPr>
          <w:sz w:val="16"/>
        </w:rPr>
        <w:t>English person; considered offensive by</w:t>
      </w:r>
      <w:r>
        <w:rPr>
          <w:spacing w:val="-12"/>
          <w:sz w:val="16"/>
        </w:rPr>
        <w:t> </w:t>
      </w:r>
      <w:r>
        <w:rPr>
          <w:sz w:val="16"/>
        </w:rPr>
        <w:t>some) </w:t>
      </w:r>
      <w:r>
        <w:rPr>
          <w:spacing w:val="7"/>
          <w:sz w:val="16"/>
        </w:rPr>
        <w:t> </w:t>
      </w:r>
      <w:r>
        <w:rPr>
          <w:w w:val="99"/>
          <w:sz w:val="16"/>
          <w:u w:val="single"/>
        </w:rPr>
        <w:t> </w:t>
      </w:r>
      <w:r>
        <w:rPr>
          <w:sz w:val="16"/>
          <w:u w:val="single"/>
        </w:rPr>
        <w:tab/>
      </w:r>
    </w:p>
    <w:p>
      <w:pPr>
        <w:pStyle w:val="ListParagraph"/>
        <w:numPr>
          <w:ilvl w:val="1"/>
          <w:numId w:val="259"/>
        </w:numPr>
        <w:tabs>
          <w:tab w:pos="1241" w:val="left" w:leader="none"/>
          <w:tab w:pos="8770" w:val="left" w:leader="none"/>
        </w:tabs>
        <w:spacing w:line="240" w:lineRule="auto" w:before="92" w:after="0"/>
        <w:ind w:left="1240" w:right="0" w:hanging="361"/>
        <w:jc w:val="left"/>
        <w:rPr>
          <w:sz w:val="16"/>
        </w:rPr>
      </w:pPr>
      <w:r>
        <w:rPr>
          <w:b/>
          <w:sz w:val="16"/>
        </w:rPr>
        <w:t>Queensland </w:t>
      </w:r>
      <w:r>
        <w:rPr>
          <w:sz w:val="16"/>
        </w:rPr>
        <w:t>(</w:t>
      </w:r>
      <w:r>
        <w:rPr>
          <w:i/>
          <w:sz w:val="16"/>
        </w:rPr>
        <w:t>place: </w:t>
      </w:r>
      <w:r>
        <w:rPr>
          <w:sz w:val="16"/>
        </w:rPr>
        <w:t>Australia’s third-largest state, by</w:t>
      </w:r>
      <w:r>
        <w:rPr>
          <w:spacing w:val="-17"/>
          <w:sz w:val="16"/>
        </w:rPr>
        <w:t> </w:t>
      </w:r>
      <w:r>
        <w:rPr>
          <w:sz w:val="16"/>
        </w:rPr>
        <w:t>population) </w:t>
      </w:r>
      <w:r>
        <w:rPr>
          <w:spacing w:val="-1"/>
          <w:sz w:val="16"/>
        </w:rPr>
        <w:t> </w:t>
      </w:r>
      <w:r>
        <w:rPr>
          <w:w w:val="99"/>
          <w:sz w:val="16"/>
          <w:u w:val="single"/>
        </w:rPr>
        <w:t> </w:t>
      </w:r>
      <w:r>
        <w:rPr>
          <w:sz w:val="16"/>
          <w:u w:val="single"/>
        </w:rPr>
        <w:tab/>
      </w:r>
    </w:p>
    <w:p>
      <w:pPr>
        <w:pStyle w:val="ListParagraph"/>
        <w:numPr>
          <w:ilvl w:val="1"/>
          <w:numId w:val="259"/>
        </w:numPr>
        <w:tabs>
          <w:tab w:pos="1241" w:val="left" w:leader="none"/>
          <w:tab w:pos="8761" w:val="left" w:leader="none"/>
        </w:tabs>
        <w:spacing w:line="240" w:lineRule="auto" w:before="92" w:after="0"/>
        <w:ind w:left="1240" w:right="0" w:hanging="361"/>
        <w:jc w:val="left"/>
        <w:rPr>
          <w:sz w:val="16"/>
        </w:rPr>
      </w:pPr>
      <w:r>
        <w:rPr>
          <w:b/>
          <w:sz w:val="16"/>
        </w:rPr>
        <w:t>rainforest </w:t>
      </w:r>
      <w:r>
        <w:rPr>
          <w:sz w:val="16"/>
        </w:rPr>
        <w:t>(</w:t>
      </w:r>
      <w:r>
        <w:rPr>
          <w:i/>
          <w:sz w:val="16"/>
        </w:rPr>
        <w:t>noun: </w:t>
      </w:r>
      <w:r>
        <w:rPr>
          <w:sz w:val="16"/>
        </w:rPr>
        <w:t>hot, tropical forest where a lot of rain</w:t>
      </w:r>
      <w:r>
        <w:rPr>
          <w:spacing w:val="-10"/>
          <w:sz w:val="16"/>
        </w:rPr>
        <w:t> </w:t>
      </w:r>
      <w:r>
        <w:rPr>
          <w:sz w:val="16"/>
        </w:rPr>
        <w:t>falls) </w:t>
      </w:r>
      <w:r>
        <w:rPr>
          <w:spacing w:val="-20"/>
          <w:sz w:val="16"/>
        </w:rPr>
        <w:t> </w:t>
      </w:r>
      <w:r>
        <w:rPr>
          <w:w w:val="99"/>
          <w:sz w:val="16"/>
          <w:u w:val="single"/>
        </w:rPr>
        <w:t> </w:t>
      </w:r>
      <w:r>
        <w:rPr>
          <w:sz w:val="16"/>
          <w:u w:val="single"/>
        </w:rPr>
        <w:tab/>
      </w:r>
    </w:p>
    <w:p>
      <w:pPr>
        <w:pStyle w:val="ListParagraph"/>
        <w:numPr>
          <w:ilvl w:val="1"/>
          <w:numId w:val="259"/>
        </w:numPr>
        <w:tabs>
          <w:tab w:pos="1241" w:val="left" w:leader="none"/>
          <w:tab w:pos="8742" w:val="left" w:leader="none"/>
        </w:tabs>
        <w:spacing w:line="240" w:lineRule="auto" w:before="92" w:after="0"/>
        <w:ind w:left="1240" w:right="0" w:hanging="361"/>
        <w:jc w:val="left"/>
        <w:rPr>
          <w:sz w:val="16"/>
        </w:rPr>
      </w:pPr>
      <w:r>
        <w:rPr>
          <w:b/>
          <w:sz w:val="16"/>
        </w:rPr>
        <w:t>Shane Warne </w:t>
      </w:r>
      <w:r>
        <w:rPr>
          <w:sz w:val="16"/>
        </w:rPr>
        <w:t>(</w:t>
      </w:r>
      <w:r>
        <w:rPr>
          <w:i/>
          <w:sz w:val="16"/>
        </w:rPr>
        <w:t>person: </w:t>
      </w:r>
      <w:r>
        <w:rPr>
          <w:sz w:val="16"/>
        </w:rPr>
        <w:t>b.1969; the most famous Australian spin-bowler (cricketer) in modern</w:t>
      </w:r>
      <w:r>
        <w:rPr>
          <w:spacing w:val="-17"/>
          <w:sz w:val="16"/>
        </w:rPr>
        <w:t> </w:t>
      </w:r>
      <w:r>
        <w:rPr>
          <w:sz w:val="16"/>
        </w:rPr>
        <w:t>times) </w:t>
      </w:r>
      <w:r>
        <w:rPr>
          <w:spacing w:val="1"/>
          <w:sz w:val="16"/>
        </w:rPr>
        <w:t> </w:t>
      </w:r>
      <w:r>
        <w:rPr>
          <w:w w:val="99"/>
          <w:sz w:val="16"/>
          <w:u w:val="single"/>
        </w:rPr>
        <w:t> </w:t>
      </w:r>
      <w:r>
        <w:rPr>
          <w:sz w:val="16"/>
          <w:u w:val="single"/>
        </w:rPr>
        <w:tab/>
      </w:r>
    </w:p>
    <w:p>
      <w:pPr>
        <w:pStyle w:val="ListParagraph"/>
        <w:numPr>
          <w:ilvl w:val="1"/>
          <w:numId w:val="259"/>
        </w:numPr>
        <w:tabs>
          <w:tab w:pos="1241" w:val="left" w:leader="none"/>
          <w:tab w:pos="8754" w:val="left" w:leader="none"/>
        </w:tabs>
        <w:spacing w:line="240" w:lineRule="auto" w:before="92" w:after="0"/>
        <w:ind w:left="1240" w:right="0" w:hanging="361"/>
        <w:jc w:val="left"/>
        <w:rPr>
          <w:sz w:val="16"/>
        </w:rPr>
      </w:pPr>
      <w:r>
        <w:rPr>
          <w:b/>
          <w:sz w:val="16"/>
        </w:rPr>
        <w:t>soap opera </w:t>
      </w:r>
      <w:r>
        <w:rPr>
          <w:sz w:val="16"/>
        </w:rPr>
        <w:t>(</w:t>
      </w:r>
      <w:r>
        <w:rPr>
          <w:i/>
          <w:sz w:val="16"/>
        </w:rPr>
        <w:t>noun: </w:t>
      </w:r>
      <w:r>
        <w:rPr>
          <w:sz w:val="16"/>
        </w:rPr>
        <w:t>daily or regular TV drama which has a continuing</w:t>
      </w:r>
      <w:r>
        <w:rPr>
          <w:spacing w:val="-24"/>
          <w:sz w:val="16"/>
        </w:rPr>
        <w:t> </w:t>
      </w:r>
      <w:r>
        <w:rPr>
          <w:sz w:val="16"/>
        </w:rPr>
        <w:t>storyline)  </w:t>
      </w:r>
      <w:r>
        <w:rPr>
          <w:w w:val="99"/>
          <w:sz w:val="16"/>
          <w:u w:val="single"/>
        </w:rPr>
        <w:t> </w:t>
      </w:r>
      <w:r>
        <w:rPr>
          <w:sz w:val="16"/>
          <w:u w:val="single"/>
        </w:rPr>
        <w:tab/>
      </w:r>
    </w:p>
    <w:p>
      <w:pPr>
        <w:pStyle w:val="ListParagraph"/>
        <w:numPr>
          <w:ilvl w:val="1"/>
          <w:numId w:val="259"/>
        </w:numPr>
        <w:tabs>
          <w:tab w:pos="1241" w:val="left" w:leader="none"/>
          <w:tab w:pos="8735" w:val="left" w:leader="none"/>
        </w:tabs>
        <w:spacing w:line="240" w:lineRule="auto" w:before="92" w:after="0"/>
        <w:ind w:left="1240" w:right="0" w:hanging="361"/>
        <w:jc w:val="left"/>
        <w:rPr>
          <w:sz w:val="16"/>
        </w:rPr>
      </w:pPr>
      <w:r>
        <w:rPr>
          <w:b/>
          <w:sz w:val="16"/>
        </w:rPr>
        <w:t>Sydney </w:t>
      </w:r>
      <w:r>
        <w:rPr>
          <w:sz w:val="16"/>
        </w:rPr>
        <w:t>(</w:t>
      </w:r>
      <w:r>
        <w:rPr>
          <w:i/>
          <w:sz w:val="16"/>
        </w:rPr>
        <w:t>place: </w:t>
      </w:r>
      <w:r>
        <w:rPr>
          <w:sz w:val="16"/>
        </w:rPr>
        <w:t>capital city of New South Wales, and the largest city in Australia. Pop.</w:t>
      </w:r>
      <w:r>
        <w:rPr>
          <w:spacing w:val="-19"/>
          <w:sz w:val="16"/>
        </w:rPr>
        <w:t> </w:t>
      </w:r>
      <w:r>
        <w:rPr>
          <w:sz w:val="16"/>
        </w:rPr>
        <w:t>4.4m)  </w:t>
      </w:r>
      <w:r>
        <w:rPr>
          <w:w w:val="99"/>
          <w:sz w:val="16"/>
          <w:u w:val="single"/>
        </w:rPr>
        <w:t> </w:t>
      </w:r>
      <w:r>
        <w:rPr>
          <w:sz w:val="16"/>
          <w:u w:val="single"/>
        </w:rPr>
        <w:tab/>
      </w:r>
    </w:p>
    <w:p>
      <w:pPr>
        <w:pStyle w:val="ListParagraph"/>
        <w:numPr>
          <w:ilvl w:val="1"/>
          <w:numId w:val="259"/>
        </w:numPr>
        <w:tabs>
          <w:tab w:pos="1241" w:val="left" w:leader="none"/>
          <w:tab w:pos="8771" w:val="left" w:leader="none"/>
        </w:tabs>
        <w:spacing w:line="240" w:lineRule="auto" w:before="92" w:after="0"/>
        <w:ind w:left="1240" w:right="0" w:hanging="361"/>
        <w:jc w:val="left"/>
        <w:rPr>
          <w:sz w:val="16"/>
        </w:rPr>
      </w:pPr>
      <w:r>
        <w:rPr>
          <w:b/>
          <w:sz w:val="16"/>
        </w:rPr>
        <w:t>Sydney Opera House </w:t>
      </w:r>
      <w:r>
        <w:rPr>
          <w:sz w:val="16"/>
        </w:rPr>
        <w:t>(</w:t>
      </w:r>
      <w:r>
        <w:rPr>
          <w:i/>
          <w:sz w:val="16"/>
        </w:rPr>
        <w:t>place: </w:t>
      </w:r>
      <w:r>
        <w:rPr>
          <w:sz w:val="16"/>
        </w:rPr>
        <w:t>world famous performing arts centre and landmark in</w:t>
      </w:r>
      <w:r>
        <w:rPr>
          <w:spacing w:val="-22"/>
          <w:sz w:val="16"/>
        </w:rPr>
        <w:t> </w:t>
      </w:r>
      <w:r>
        <w:rPr>
          <w:sz w:val="16"/>
        </w:rPr>
        <w:t>Sydney) </w:t>
      </w:r>
      <w:r>
        <w:rPr>
          <w:spacing w:val="1"/>
          <w:sz w:val="16"/>
        </w:rPr>
        <w:t> </w:t>
      </w:r>
      <w:r>
        <w:rPr>
          <w:w w:val="99"/>
          <w:sz w:val="16"/>
          <w:u w:val="single"/>
        </w:rPr>
        <w:t> </w:t>
      </w:r>
      <w:r>
        <w:rPr>
          <w:sz w:val="16"/>
          <w:u w:val="single"/>
        </w:rPr>
        <w:tab/>
      </w:r>
    </w:p>
    <w:p>
      <w:pPr>
        <w:pStyle w:val="ListParagraph"/>
        <w:numPr>
          <w:ilvl w:val="1"/>
          <w:numId w:val="259"/>
        </w:numPr>
        <w:tabs>
          <w:tab w:pos="1241" w:val="left" w:leader="none"/>
          <w:tab w:pos="8794" w:val="left" w:leader="none"/>
        </w:tabs>
        <w:spacing w:line="240" w:lineRule="auto" w:before="93" w:after="0"/>
        <w:ind w:left="1240" w:right="0" w:hanging="361"/>
        <w:jc w:val="left"/>
        <w:rPr>
          <w:sz w:val="16"/>
        </w:rPr>
      </w:pPr>
      <w:r>
        <w:rPr>
          <w:b/>
          <w:sz w:val="16"/>
        </w:rPr>
        <w:t>transportation </w:t>
      </w:r>
      <w:r>
        <w:rPr>
          <w:sz w:val="16"/>
        </w:rPr>
        <w:t>(</w:t>
      </w:r>
      <w:r>
        <w:rPr>
          <w:i/>
          <w:sz w:val="16"/>
        </w:rPr>
        <w:t>noun: </w:t>
      </w:r>
      <w:r>
        <w:rPr>
          <w:sz w:val="16"/>
        </w:rPr>
        <w:t>the practice of taking convicts from Britain to Australia in 18</w:t>
      </w:r>
      <w:r>
        <w:rPr>
          <w:sz w:val="16"/>
          <w:vertAlign w:val="superscript"/>
        </w:rPr>
        <w:t>th</w:t>
      </w:r>
      <w:r>
        <w:rPr>
          <w:sz w:val="16"/>
          <w:vertAlign w:val="baseline"/>
        </w:rPr>
        <w:t> &amp; 19</w:t>
      </w:r>
      <w:r>
        <w:rPr>
          <w:sz w:val="16"/>
          <w:vertAlign w:val="superscript"/>
        </w:rPr>
        <w:t>th</w:t>
      </w:r>
      <w:r>
        <w:rPr>
          <w:spacing w:val="-24"/>
          <w:sz w:val="16"/>
          <w:vertAlign w:val="baseline"/>
        </w:rPr>
        <w:t> </w:t>
      </w:r>
      <w:r>
        <w:rPr>
          <w:sz w:val="16"/>
          <w:vertAlign w:val="baseline"/>
        </w:rPr>
        <w:t>centuries)  </w:t>
      </w:r>
      <w:r>
        <w:rPr>
          <w:w w:val="99"/>
          <w:sz w:val="16"/>
          <w:u w:val="single"/>
          <w:vertAlign w:val="baseline"/>
        </w:rPr>
        <w:t> </w:t>
      </w:r>
      <w:r>
        <w:rPr>
          <w:sz w:val="16"/>
          <w:u w:val="single"/>
          <w:vertAlign w:val="baseline"/>
        </w:rPr>
        <w:tab/>
      </w:r>
    </w:p>
    <w:p>
      <w:pPr>
        <w:pStyle w:val="ListParagraph"/>
        <w:numPr>
          <w:ilvl w:val="1"/>
          <w:numId w:val="259"/>
        </w:numPr>
        <w:tabs>
          <w:tab w:pos="1241" w:val="left" w:leader="none"/>
          <w:tab w:pos="8753" w:val="left" w:leader="none"/>
        </w:tabs>
        <w:spacing w:line="240" w:lineRule="auto" w:before="92" w:after="0"/>
        <w:ind w:left="1240" w:right="0" w:hanging="361"/>
        <w:jc w:val="left"/>
        <w:rPr>
          <w:sz w:val="16"/>
        </w:rPr>
      </w:pPr>
      <w:r>
        <w:rPr>
          <w:b/>
          <w:sz w:val="16"/>
        </w:rPr>
        <w:t>Uluru </w:t>
      </w:r>
      <w:r>
        <w:rPr>
          <w:sz w:val="16"/>
        </w:rPr>
        <w:t>(</w:t>
      </w:r>
      <w:r>
        <w:rPr>
          <w:i/>
          <w:sz w:val="16"/>
        </w:rPr>
        <w:t>place: </w:t>
      </w:r>
      <w:r>
        <w:rPr>
          <w:sz w:val="16"/>
        </w:rPr>
        <w:t>famous natural landmark in the centre of the country; formerly named Ayers</w:t>
      </w:r>
      <w:r>
        <w:rPr>
          <w:spacing w:val="-15"/>
          <w:sz w:val="16"/>
        </w:rPr>
        <w:t> </w:t>
      </w:r>
      <w:r>
        <w:rPr>
          <w:sz w:val="16"/>
        </w:rPr>
        <w:t>Rock)  </w:t>
      </w:r>
      <w:r>
        <w:rPr>
          <w:w w:val="99"/>
          <w:sz w:val="16"/>
          <w:u w:val="single"/>
        </w:rPr>
        <w:t> </w:t>
      </w:r>
      <w:r>
        <w:rPr>
          <w:sz w:val="16"/>
          <w:u w:val="single"/>
        </w:rPr>
        <w:tab/>
      </w:r>
    </w:p>
    <w:p>
      <w:pPr>
        <w:pStyle w:val="ListParagraph"/>
        <w:numPr>
          <w:ilvl w:val="1"/>
          <w:numId w:val="259"/>
        </w:numPr>
        <w:tabs>
          <w:tab w:pos="1241" w:val="left" w:leader="none"/>
          <w:tab w:pos="8780" w:val="left" w:leader="none"/>
        </w:tabs>
        <w:spacing w:line="240" w:lineRule="auto" w:before="91" w:after="0"/>
        <w:ind w:left="1240" w:right="0" w:hanging="361"/>
        <w:jc w:val="left"/>
        <w:rPr>
          <w:sz w:val="16"/>
        </w:rPr>
      </w:pPr>
      <w:r>
        <w:rPr>
          <w:b/>
          <w:sz w:val="16"/>
        </w:rPr>
        <w:t>walkabout </w:t>
      </w:r>
      <w:r>
        <w:rPr>
          <w:sz w:val="16"/>
        </w:rPr>
        <w:t>(</w:t>
      </w:r>
      <w:r>
        <w:rPr>
          <w:i/>
          <w:sz w:val="16"/>
        </w:rPr>
        <w:t>noun: </w:t>
      </w:r>
      <w:r>
        <w:rPr>
          <w:sz w:val="16"/>
        </w:rPr>
        <w:t>the practice of going travelling for an extended period of</w:t>
      </w:r>
      <w:r>
        <w:rPr>
          <w:spacing w:val="-15"/>
          <w:sz w:val="16"/>
        </w:rPr>
        <w:t> </w:t>
      </w:r>
      <w:r>
        <w:rPr>
          <w:sz w:val="16"/>
        </w:rPr>
        <w:t>time)  </w:t>
      </w:r>
      <w:r>
        <w:rPr>
          <w:w w:val="99"/>
          <w:sz w:val="16"/>
          <w:u w:val="single"/>
        </w:rPr>
        <w:t> </w:t>
      </w:r>
      <w:r>
        <w:rPr>
          <w:sz w:val="16"/>
          <w:u w:val="single"/>
        </w:rPr>
        <w:tab/>
      </w:r>
    </w:p>
    <w:p>
      <w:pPr>
        <w:spacing w:after="0" w:line="240" w:lineRule="auto"/>
        <w:jc w:val="left"/>
        <w:rPr>
          <w:sz w:val="16"/>
        </w:rPr>
        <w:sectPr>
          <w:headerReference w:type="default" r:id="rId256"/>
          <w:footerReference w:type="default" r:id="rId257"/>
          <w:pgSz w:w="11900" w:h="16840"/>
          <w:pgMar w:header="707" w:footer="1012" w:top="2080" w:bottom="1200" w:left="1280" w:right="1180"/>
          <w:pgNumType w:start="361"/>
        </w:sectPr>
      </w:pPr>
    </w:p>
    <w:p>
      <w:pPr>
        <w:pStyle w:val="BodyText"/>
      </w:pPr>
    </w:p>
    <w:p>
      <w:pPr>
        <w:pStyle w:val="BodyText"/>
        <w:spacing w:before="8"/>
        <w:rPr>
          <w:sz w:val="19"/>
        </w:rPr>
      </w:pPr>
    </w:p>
    <w:p>
      <w:pPr>
        <w:pStyle w:val="Heading5"/>
        <w:ind w:right="92"/>
      </w:pPr>
      <w:r>
        <w:rPr/>
        <w:t>Discussion Words – Visualisations</w:t>
      </w:r>
    </w:p>
    <w:p>
      <w:pPr>
        <w:pStyle w:val="BodyText"/>
      </w:pPr>
    </w:p>
    <w:p>
      <w:pPr>
        <w:pStyle w:val="BodyText"/>
      </w:pPr>
    </w:p>
    <w:p>
      <w:pPr>
        <w:pStyle w:val="BodyText"/>
      </w:pPr>
    </w:p>
    <w:p>
      <w:pPr>
        <w:pStyle w:val="BodyText"/>
        <w:spacing w:before="7"/>
        <w:rPr>
          <w:sz w:val="22"/>
        </w:rPr>
      </w:pPr>
      <w:r>
        <w:rPr/>
        <w:drawing>
          <wp:anchor distT="0" distB="0" distL="0" distR="0" allowOverlap="1" layoutInCell="1" locked="0" behindDoc="0" simplePos="0" relativeHeight="2977">
            <wp:simplePos x="0" y="0"/>
            <wp:positionH relativeFrom="page">
              <wp:posOffset>1143761</wp:posOffset>
            </wp:positionH>
            <wp:positionV relativeFrom="paragraph">
              <wp:posOffset>190219</wp:posOffset>
            </wp:positionV>
            <wp:extent cx="5230428" cy="3042666"/>
            <wp:effectExtent l="0" t="0" r="0" b="0"/>
            <wp:wrapTopAndBottom/>
            <wp:docPr id="85" name="image33.jpeg"/>
            <wp:cNvGraphicFramePr>
              <a:graphicFrameLocks noChangeAspect="1"/>
            </wp:cNvGraphicFramePr>
            <a:graphic>
              <a:graphicData uri="http://schemas.openxmlformats.org/drawingml/2006/picture">
                <pic:pic>
                  <pic:nvPicPr>
                    <pic:cNvPr id="86" name="image33.jpeg"/>
                    <pic:cNvPicPr/>
                  </pic:nvPicPr>
                  <pic:blipFill>
                    <a:blip r:embed="rId258" cstate="print"/>
                    <a:stretch>
                      <a:fillRect/>
                    </a:stretch>
                  </pic:blipFill>
                  <pic:spPr>
                    <a:xfrm>
                      <a:off x="0" y="0"/>
                      <a:ext cx="5230428" cy="3042666"/>
                    </a:xfrm>
                    <a:prstGeom prst="rect">
                      <a:avLst/>
                    </a:prstGeom>
                  </pic:spPr>
                </pic:pic>
              </a:graphicData>
            </a:graphic>
          </wp:anchor>
        </w:drawing>
      </w:r>
    </w:p>
    <w:p>
      <w:pPr>
        <w:pStyle w:val="BodyText"/>
        <w:spacing w:before="7"/>
        <w:rPr>
          <w:sz w:val="8"/>
        </w:rPr>
      </w:pPr>
    </w:p>
    <w:p>
      <w:pPr>
        <w:pStyle w:val="BodyText"/>
        <w:tabs>
          <w:tab w:pos="4516" w:val="left" w:leader="none"/>
          <w:tab w:pos="8739" w:val="left" w:leader="none"/>
        </w:tabs>
        <w:spacing w:before="100"/>
        <w:ind w:left="5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rPr>
          <w:rFonts w:ascii="Times New Roman"/>
        </w:rPr>
      </w:pPr>
    </w:p>
    <w:p>
      <w:pPr>
        <w:pStyle w:val="BodyText"/>
        <w:spacing w:before="9"/>
        <w:rPr>
          <w:rFonts w:ascii="Times New Roman"/>
          <w:sz w:val="16"/>
        </w:rPr>
      </w:pPr>
      <w:r>
        <w:rPr/>
        <w:drawing>
          <wp:anchor distT="0" distB="0" distL="0" distR="0" allowOverlap="1" layoutInCell="1" locked="0" behindDoc="0" simplePos="0" relativeHeight="2978">
            <wp:simplePos x="0" y="0"/>
            <wp:positionH relativeFrom="page">
              <wp:posOffset>1143761</wp:posOffset>
            </wp:positionH>
            <wp:positionV relativeFrom="paragraph">
              <wp:posOffset>147501</wp:posOffset>
            </wp:positionV>
            <wp:extent cx="5280721" cy="3143250"/>
            <wp:effectExtent l="0" t="0" r="0" b="0"/>
            <wp:wrapTopAndBottom/>
            <wp:docPr id="87" name="image34.jpeg"/>
            <wp:cNvGraphicFramePr>
              <a:graphicFrameLocks noChangeAspect="1"/>
            </wp:cNvGraphicFramePr>
            <a:graphic>
              <a:graphicData uri="http://schemas.openxmlformats.org/drawingml/2006/picture">
                <pic:pic>
                  <pic:nvPicPr>
                    <pic:cNvPr id="88" name="image34.jpeg"/>
                    <pic:cNvPicPr/>
                  </pic:nvPicPr>
                  <pic:blipFill>
                    <a:blip r:embed="rId259" cstate="print"/>
                    <a:stretch>
                      <a:fillRect/>
                    </a:stretch>
                  </pic:blipFill>
                  <pic:spPr>
                    <a:xfrm>
                      <a:off x="0" y="0"/>
                      <a:ext cx="5280721" cy="3143250"/>
                    </a:xfrm>
                    <a:prstGeom prst="rect">
                      <a:avLst/>
                    </a:prstGeom>
                  </pic:spPr>
                </pic:pic>
              </a:graphicData>
            </a:graphic>
          </wp:anchor>
        </w:drawing>
      </w:r>
    </w:p>
    <w:p>
      <w:pPr>
        <w:pStyle w:val="BodyText"/>
        <w:spacing w:before="6"/>
        <w:rPr>
          <w:rFonts w:ascii="Times New Roman"/>
          <w:sz w:val="28"/>
        </w:rPr>
      </w:pPr>
    </w:p>
    <w:p>
      <w:pPr>
        <w:spacing w:before="95"/>
        <w:ind w:left="519" w:right="0" w:firstLine="0"/>
        <w:jc w:val="left"/>
        <w:rPr>
          <w:i/>
          <w:sz w:val="16"/>
        </w:rPr>
      </w:pPr>
      <w:r>
        <w:rPr>
          <w:i/>
          <w:sz w:val="16"/>
        </w:rPr>
        <w:t>Images reproduced by kind permission of: </w:t>
      </w:r>
      <w:hyperlink r:id="rId26">
        <w:r>
          <w:rPr>
            <w:i/>
            <w:sz w:val="16"/>
          </w:rPr>
          <w:t>http://www.wordle.net/</w:t>
        </w:r>
      </w:hyperlink>
    </w:p>
    <w:p>
      <w:pPr>
        <w:spacing w:after="0"/>
        <w:jc w:val="left"/>
        <w:rPr>
          <w:sz w:val="16"/>
        </w:rPr>
        <w:sectPr>
          <w:pgSz w:w="11900" w:h="16840"/>
          <w:pgMar w:header="707" w:footer="1012" w:top="2080" w:bottom="1200" w:left="1280" w:right="1180"/>
        </w:sectPr>
      </w:pPr>
    </w:p>
    <w:p>
      <w:pPr>
        <w:pStyle w:val="BodyText"/>
        <w:rPr>
          <w:i/>
        </w:rPr>
      </w:pPr>
    </w:p>
    <w:p>
      <w:pPr>
        <w:pStyle w:val="BodyText"/>
        <w:spacing w:before="8"/>
        <w:rPr>
          <w:i/>
          <w:sz w:val="19"/>
        </w:rPr>
      </w:pPr>
    </w:p>
    <w:p>
      <w:pPr>
        <w:spacing w:before="93"/>
        <w:ind w:left="0" w:right="92" w:firstLine="0"/>
        <w:jc w:val="center"/>
        <w:rPr>
          <w:sz w:val="24"/>
        </w:rPr>
      </w:pPr>
      <w:r>
        <w:rPr>
          <w:sz w:val="24"/>
          <w:u w:val="single"/>
        </w:rPr>
        <w:t>General Questions</w:t>
      </w:r>
    </w:p>
    <w:p>
      <w:pPr>
        <w:pStyle w:val="BodyText"/>
        <w:spacing w:before="10"/>
        <w:rPr>
          <w:sz w:val="11"/>
        </w:rPr>
      </w:pPr>
    </w:p>
    <w:p>
      <w:pPr>
        <w:pStyle w:val="ListParagraph"/>
        <w:numPr>
          <w:ilvl w:val="0"/>
          <w:numId w:val="260"/>
        </w:numPr>
        <w:tabs>
          <w:tab w:pos="1241" w:val="left" w:leader="none"/>
        </w:tabs>
        <w:spacing w:line="240" w:lineRule="auto" w:before="94" w:after="0"/>
        <w:ind w:left="1240" w:right="0" w:hanging="362"/>
        <w:jc w:val="left"/>
        <w:rPr>
          <w:sz w:val="20"/>
        </w:rPr>
      </w:pPr>
      <w:r>
        <w:rPr>
          <w:sz w:val="20"/>
        </w:rPr>
        <w:t>Are there any words or phrases that you don’t know? Find them in a</w:t>
      </w:r>
      <w:r>
        <w:rPr>
          <w:spacing w:val="-22"/>
          <w:sz w:val="20"/>
        </w:rPr>
        <w:t> </w:t>
      </w:r>
      <w:r>
        <w:rPr>
          <w:sz w:val="20"/>
        </w:rPr>
        <w:t>dictionary.</w:t>
      </w:r>
    </w:p>
    <w:p>
      <w:pPr>
        <w:pStyle w:val="BodyText"/>
      </w:pPr>
    </w:p>
    <w:p>
      <w:pPr>
        <w:pStyle w:val="ListParagraph"/>
        <w:numPr>
          <w:ilvl w:val="0"/>
          <w:numId w:val="260"/>
        </w:numPr>
        <w:tabs>
          <w:tab w:pos="1241" w:val="left" w:leader="none"/>
        </w:tabs>
        <w:spacing w:line="240" w:lineRule="auto" w:before="0" w:after="0"/>
        <w:ind w:left="1240" w:right="0" w:hanging="362"/>
        <w:jc w:val="left"/>
        <w:rPr>
          <w:sz w:val="20"/>
        </w:rPr>
      </w:pPr>
      <w:r>
        <w:rPr>
          <w:sz w:val="20"/>
        </w:rPr>
        <w:t>Take some cards. Describe the word or phrase on a card without saying</w:t>
      </w:r>
      <w:r>
        <w:rPr>
          <w:spacing w:val="-28"/>
          <w:sz w:val="20"/>
        </w:rPr>
        <w:t> </w:t>
      </w:r>
      <w:r>
        <w:rPr>
          <w:sz w:val="20"/>
        </w:rPr>
        <w:t>it.</w:t>
      </w:r>
    </w:p>
    <w:p>
      <w:pPr>
        <w:pStyle w:val="BodyText"/>
        <w:spacing w:before="1"/>
      </w:pPr>
    </w:p>
    <w:p>
      <w:pPr>
        <w:pStyle w:val="ListParagraph"/>
        <w:numPr>
          <w:ilvl w:val="0"/>
          <w:numId w:val="260"/>
        </w:numPr>
        <w:tabs>
          <w:tab w:pos="1241" w:val="left" w:leader="none"/>
        </w:tabs>
        <w:spacing w:line="230" w:lineRule="exact" w:before="0" w:after="0"/>
        <w:ind w:left="1240" w:right="0" w:hanging="362"/>
        <w:jc w:val="left"/>
        <w:rPr>
          <w:sz w:val="20"/>
        </w:rPr>
      </w:pPr>
      <w:r>
        <w:rPr>
          <w:sz w:val="20"/>
        </w:rPr>
        <w:t>How many words and phrases have… a) 1 syllable, b) 2 syllables, c) 3</w:t>
      </w:r>
      <w:r>
        <w:rPr>
          <w:spacing w:val="-17"/>
          <w:sz w:val="20"/>
        </w:rPr>
        <w:t> </w:t>
      </w:r>
      <w:r>
        <w:rPr>
          <w:sz w:val="20"/>
        </w:rPr>
        <w:t>syllables,</w:t>
      </w:r>
    </w:p>
    <w:p>
      <w:pPr>
        <w:pStyle w:val="BodyText"/>
        <w:spacing w:line="230" w:lineRule="exact"/>
        <w:ind w:left="1239"/>
      </w:pPr>
      <w:r>
        <w:rPr/>
        <w:t>d) 4 syllables, e) 5 syllables, f) 6 or more syllables?</w:t>
      </w:r>
    </w:p>
    <w:p>
      <w:pPr>
        <w:pStyle w:val="BodyText"/>
        <w:spacing w:before="1"/>
      </w:pPr>
    </w:p>
    <w:p>
      <w:pPr>
        <w:pStyle w:val="ListParagraph"/>
        <w:numPr>
          <w:ilvl w:val="0"/>
          <w:numId w:val="260"/>
        </w:numPr>
        <w:tabs>
          <w:tab w:pos="1241" w:val="left" w:leader="none"/>
        </w:tabs>
        <w:spacing w:line="240" w:lineRule="auto" w:before="0" w:after="0"/>
        <w:ind w:left="1239" w:right="883" w:hanging="360"/>
        <w:jc w:val="left"/>
        <w:rPr>
          <w:sz w:val="20"/>
        </w:rPr>
      </w:pPr>
      <w:r>
        <w:rPr>
          <w:sz w:val="20"/>
        </w:rPr>
        <w:t>Put words and phrases with more than one syllable into groups according to</w:t>
      </w:r>
      <w:r>
        <w:rPr>
          <w:spacing w:val="-13"/>
          <w:sz w:val="20"/>
        </w:rPr>
        <w:t> </w:t>
      </w:r>
      <w:r>
        <w:rPr>
          <w:sz w:val="20"/>
        </w:rPr>
        <w:t>where the strong stress</w:t>
      </w:r>
      <w:r>
        <w:rPr>
          <w:spacing w:val="-4"/>
          <w:sz w:val="20"/>
        </w:rPr>
        <w:t> </w:t>
      </w:r>
      <w:r>
        <w:rPr>
          <w:sz w:val="20"/>
        </w:rPr>
        <w:t>falls.</w:t>
      </w:r>
    </w:p>
    <w:p>
      <w:pPr>
        <w:pStyle w:val="BodyText"/>
        <w:spacing w:before="10"/>
        <w:rPr>
          <w:sz w:val="19"/>
        </w:rPr>
      </w:pPr>
    </w:p>
    <w:p>
      <w:pPr>
        <w:pStyle w:val="ListParagraph"/>
        <w:numPr>
          <w:ilvl w:val="0"/>
          <w:numId w:val="260"/>
        </w:numPr>
        <w:tabs>
          <w:tab w:pos="1240" w:val="left" w:leader="none"/>
        </w:tabs>
        <w:spacing w:line="240" w:lineRule="auto" w:before="0" w:after="0"/>
        <w:ind w:left="1239" w:right="0" w:hanging="361"/>
        <w:jc w:val="left"/>
        <w:rPr>
          <w:sz w:val="20"/>
        </w:rPr>
      </w:pPr>
      <w:r>
        <w:rPr>
          <w:sz w:val="20"/>
        </w:rPr>
        <w:t>Put the words and phrases into alphabetical</w:t>
      </w:r>
      <w:r>
        <w:rPr>
          <w:spacing w:val="-11"/>
          <w:sz w:val="20"/>
        </w:rPr>
        <w:t> </w:t>
      </w:r>
      <w:r>
        <w:rPr>
          <w:sz w:val="20"/>
        </w:rPr>
        <w:t>order.</w:t>
      </w:r>
    </w:p>
    <w:p>
      <w:pPr>
        <w:pStyle w:val="BodyText"/>
        <w:spacing w:before="1"/>
      </w:pPr>
    </w:p>
    <w:p>
      <w:pPr>
        <w:pStyle w:val="ListParagraph"/>
        <w:numPr>
          <w:ilvl w:val="0"/>
          <w:numId w:val="260"/>
        </w:numPr>
        <w:tabs>
          <w:tab w:pos="1241" w:val="left" w:leader="none"/>
        </w:tabs>
        <w:spacing w:line="240" w:lineRule="auto" w:before="0" w:after="0"/>
        <w:ind w:left="1240" w:right="0" w:hanging="362"/>
        <w:jc w:val="left"/>
        <w:rPr>
          <w:sz w:val="20"/>
        </w:rPr>
      </w:pPr>
      <w:r>
        <w:rPr>
          <w:sz w:val="20"/>
        </w:rPr>
        <w:t>Find and put into groups… a) compound nouns, b) words with</w:t>
      </w:r>
      <w:r>
        <w:rPr>
          <w:spacing w:val="-12"/>
          <w:sz w:val="20"/>
        </w:rPr>
        <w:t> </w:t>
      </w:r>
      <w:r>
        <w:rPr>
          <w:sz w:val="20"/>
        </w:rPr>
        <w:t>suffixes.</w:t>
      </w:r>
    </w:p>
    <w:p>
      <w:pPr>
        <w:pStyle w:val="BodyText"/>
      </w:pPr>
    </w:p>
    <w:p>
      <w:pPr>
        <w:pStyle w:val="ListParagraph"/>
        <w:numPr>
          <w:ilvl w:val="0"/>
          <w:numId w:val="260"/>
        </w:numPr>
        <w:tabs>
          <w:tab w:pos="1241" w:val="left" w:leader="none"/>
        </w:tabs>
        <w:spacing w:line="240" w:lineRule="auto" w:before="0" w:after="0"/>
        <w:ind w:left="1239" w:right="650" w:hanging="360"/>
        <w:jc w:val="left"/>
        <w:rPr>
          <w:sz w:val="20"/>
        </w:rPr>
      </w:pPr>
      <w:r>
        <w:rPr>
          <w:sz w:val="20"/>
        </w:rPr>
        <w:t>Find words that… a) begin with a vowel sound, b) end with a vowel sound, c) begin with a consonant sound, d) end with a consonant sound. Put them into sound</w:t>
      </w:r>
      <w:r>
        <w:rPr>
          <w:spacing w:val="-40"/>
          <w:sz w:val="20"/>
        </w:rPr>
        <w:t> </w:t>
      </w:r>
      <w:r>
        <w:rPr>
          <w:sz w:val="20"/>
        </w:rPr>
        <w:t>groups.</w:t>
      </w:r>
    </w:p>
    <w:p>
      <w:pPr>
        <w:pStyle w:val="BodyText"/>
      </w:pPr>
    </w:p>
    <w:p>
      <w:pPr>
        <w:pStyle w:val="ListParagraph"/>
        <w:numPr>
          <w:ilvl w:val="0"/>
          <w:numId w:val="260"/>
        </w:numPr>
        <w:tabs>
          <w:tab w:pos="1241" w:val="left" w:leader="none"/>
        </w:tabs>
        <w:spacing w:line="240" w:lineRule="auto" w:before="0" w:after="0"/>
        <w:ind w:left="1240" w:right="0" w:hanging="362"/>
        <w:jc w:val="left"/>
        <w:rPr>
          <w:sz w:val="20"/>
        </w:rPr>
      </w:pPr>
      <w:r>
        <w:rPr>
          <w:sz w:val="20"/>
        </w:rPr>
        <w:t>Find words which contain silent letters (letters which are not</w:t>
      </w:r>
      <w:r>
        <w:rPr>
          <w:spacing w:val="-13"/>
          <w:sz w:val="20"/>
        </w:rPr>
        <w:t> </w:t>
      </w:r>
      <w:r>
        <w:rPr>
          <w:sz w:val="20"/>
        </w:rPr>
        <w:t>pronounced).</w:t>
      </w:r>
    </w:p>
    <w:p>
      <w:pPr>
        <w:pStyle w:val="BodyText"/>
      </w:pPr>
    </w:p>
    <w:p>
      <w:pPr>
        <w:pStyle w:val="ListParagraph"/>
        <w:numPr>
          <w:ilvl w:val="0"/>
          <w:numId w:val="260"/>
        </w:numPr>
        <w:tabs>
          <w:tab w:pos="1241" w:val="left" w:leader="none"/>
        </w:tabs>
        <w:spacing w:line="240" w:lineRule="auto" w:before="0" w:after="0"/>
        <w:ind w:left="1240" w:right="0" w:hanging="362"/>
        <w:jc w:val="left"/>
        <w:rPr>
          <w:sz w:val="20"/>
        </w:rPr>
      </w:pPr>
      <w:r>
        <w:rPr>
          <w:sz w:val="20"/>
        </w:rPr>
        <w:t>How many words and phrases can you remember when they are all turned</w:t>
      </w:r>
      <w:r>
        <w:rPr>
          <w:spacing w:val="-17"/>
          <w:sz w:val="20"/>
        </w:rPr>
        <w:t> </w:t>
      </w:r>
      <w:r>
        <w:rPr>
          <w:sz w:val="20"/>
        </w:rPr>
        <w:t>over?</w:t>
      </w:r>
    </w:p>
    <w:p>
      <w:pPr>
        <w:pStyle w:val="BodyText"/>
        <w:spacing w:before="1"/>
      </w:pPr>
    </w:p>
    <w:p>
      <w:pPr>
        <w:pStyle w:val="ListParagraph"/>
        <w:numPr>
          <w:ilvl w:val="0"/>
          <w:numId w:val="260"/>
        </w:numPr>
        <w:tabs>
          <w:tab w:pos="1240" w:val="left" w:leader="none"/>
        </w:tabs>
        <w:spacing w:line="240" w:lineRule="auto" w:before="0" w:after="0"/>
        <w:ind w:left="1239" w:right="0" w:hanging="361"/>
        <w:jc w:val="left"/>
        <w:rPr>
          <w:sz w:val="20"/>
        </w:rPr>
      </w:pPr>
      <w:r>
        <w:rPr>
          <w:sz w:val="20"/>
        </w:rPr>
        <w:t>Put words and phrases that contain the same sounds into groups, using the</w:t>
      </w:r>
      <w:r>
        <w:rPr>
          <w:spacing w:val="-13"/>
          <w:sz w:val="20"/>
        </w:rPr>
        <w:t> </w:t>
      </w:r>
      <w:r>
        <w:rPr>
          <w:sz w:val="20"/>
        </w:rPr>
        <w:t>IPA.</w:t>
      </w:r>
    </w:p>
    <w:p>
      <w:pPr>
        <w:pStyle w:val="BodyText"/>
        <w:rPr>
          <w:sz w:val="22"/>
        </w:rPr>
      </w:pPr>
    </w:p>
    <w:p>
      <w:pPr>
        <w:spacing w:before="159"/>
        <w:ind w:left="0" w:right="92" w:firstLine="0"/>
        <w:jc w:val="center"/>
        <w:rPr>
          <w:sz w:val="24"/>
        </w:rPr>
      </w:pPr>
      <w:r>
        <w:rPr>
          <w:sz w:val="24"/>
          <w:u w:val="single"/>
        </w:rPr>
        <w:t>Lesson Questions</w:t>
      </w:r>
    </w:p>
    <w:p>
      <w:pPr>
        <w:pStyle w:val="BodyText"/>
        <w:spacing w:before="10"/>
        <w:rPr>
          <w:sz w:val="15"/>
        </w:rPr>
      </w:pPr>
    </w:p>
    <w:p>
      <w:pPr>
        <w:pStyle w:val="ListParagraph"/>
        <w:numPr>
          <w:ilvl w:val="0"/>
          <w:numId w:val="261"/>
        </w:numPr>
        <w:tabs>
          <w:tab w:pos="361" w:val="left" w:leader="none"/>
        </w:tabs>
        <w:spacing w:line="240" w:lineRule="auto" w:before="94" w:after="0"/>
        <w:ind w:left="1240" w:right="1453" w:hanging="1241"/>
        <w:jc w:val="right"/>
        <w:rPr>
          <w:sz w:val="20"/>
        </w:rPr>
      </w:pPr>
      <w:r>
        <w:rPr>
          <w:sz w:val="20"/>
        </w:rPr>
        <w:t>Which word sounds like… a) rainstorm, b) Derby, c) trout, d) dining, e)</w:t>
      </w:r>
      <w:r>
        <w:rPr>
          <w:spacing w:val="-37"/>
          <w:sz w:val="20"/>
        </w:rPr>
        <w:t> </w:t>
      </w:r>
      <w:r>
        <w:rPr>
          <w:sz w:val="20"/>
        </w:rPr>
        <w:t>toast,</w:t>
      </w:r>
    </w:p>
    <w:p>
      <w:pPr>
        <w:pStyle w:val="BodyText"/>
        <w:ind w:right="1529"/>
        <w:jc w:val="right"/>
      </w:pPr>
      <w:r>
        <w:rPr/>
        <w:t>f) kidney, g) cancellation, h) late night park, i) Lisbon, j) old brush, k) bomb?</w:t>
      </w:r>
    </w:p>
    <w:p>
      <w:pPr>
        <w:pStyle w:val="BodyText"/>
      </w:pPr>
    </w:p>
    <w:p>
      <w:pPr>
        <w:pStyle w:val="ListParagraph"/>
        <w:numPr>
          <w:ilvl w:val="0"/>
          <w:numId w:val="261"/>
        </w:numPr>
        <w:tabs>
          <w:tab w:pos="1241" w:val="left" w:leader="none"/>
        </w:tabs>
        <w:spacing w:line="240" w:lineRule="auto" w:before="0" w:after="0"/>
        <w:ind w:left="1240" w:right="0" w:hanging="362"/>
        <w:jc w:val="left"/>
        <w:rPr>
          <w:sz w:val="20"/>
        </w:rPr>
      </w:pPr>
      <w:r>
        <w:rPr>
          <w:sz w:val="20"/>
        </w:rPr>
        <w:t>Talk about each of the… a) famous people, b) places, c) animals, d) historical</w:t>
      </w:r>
      <w:r>
        <w:rPr>
          <w:spacing w:val="-40"/>
          <w:sz w:val="20"/>
        </w:rPr>
        <w:t> </w:t>
      </w:r>
      <w:r>
        <w:rPr>
          <w:sz w:val="20"/>
        </w:rPr>
        <w:t>terms.</w:t>
      </w:r>
    </w:p>
    <w:p>
      <w:pPr>
        <w:pStyle w:val="BodyText"/>
        <w:spacing w:before="11"/>
        <w:rPr>
          <w:sz w:val="19"/>
        </w:rPr>
      </w:pPr>
    </w:p>
    <w:p>
      <w:pPr>
        <w:pStyle w:val="ListParagraph"/>
        <w:numPr>
          <w:ilvl w:val="0"/>
          <w:numId w:val="261"/>
        </w:numPr>
        <w:tabs>
          <w:tab w:pos="1241" w:val="left" w:leader="none"/>
        </w:tabs>
        <w:spacing w:line="240" w:lineRule="auto" w:before="0" w:after="0"/>
        <w:ind w:left="1240" w:right="0" w:hanging="362"/>
        <w:jc w:val="left"/>
        <w:rPr>
          <w:sz w:val="20"/>
        </w:rPr>
      </w:pPr>
      <w:r>
        <w:rPr>
          <w:sz w:val="20"/>
        </w:rPr>
        <w:t>This is a region of South Australia that is famous for producing</w:t>
      </w:r>
      <w:r>
        <w:rPr>
          <w:spacing w:val="-14"/>
          <w:sz w:val="20"/>
        </w:rPr>
        <w:t> </w:t>
      </w:r>
      <w:r>
        <w:rPr>
          <w:sz w:val="20"/>
        </w:rPr>
        <w:t>wine.</w:t>
      </w:r>
    </w:p>
    <w:p>
      <w:pPr>
        <w:pStyle w:val="BodyText"/>
      </w:pPr>
    </w:p>
    <w:p>
      <w:pPr>
        <w:pStyle w:val="ListParagraph"/>
        <w:numPr>
          <w:ilvl w:val="0"/>
          <w:numId w:val="261"/>
        </w:numPr>
        <w:tabs>
          <w:tab w:pos="1241" w:val="left" w:leader="none"/>
        </w:tabs>
        <w:spacing w:line="240" w:lineRule="auto" w:before="1" w:after="0"/>
        <w:ind w:left="1240" w:right="0" w:hanging="362"/>
        <w:jc w:val="left"/>
        <w:rPr>
          <w:sz w:val="20"/>
        </w:rPr>
      </w:pPr>
      <w:r>
        <w:rPr>
          <w:sz w:val="20"/>
        </w:rPr>
        <w:t>i) Find a word which has a weak stress schwa sound </w:t>
      </w:r>
      <w:r>
        <w:rPr>
          <w:rFonts w:ascii="Calibri" w:hAnsi="Calibri"/>
          <w:sz w:val="20"/>
        </w:rPr>
        <w:t>L]L </w:t>
      </w:r>
      <w:r>
        <w:rPr>
          <w:sz w:val="20"/>
        </w:rPr>
        <w:t>on the… a) 1st</w:t>
      </w:r>
      <w:r>
        <w:rPr>
          <w:spacing w:val="-14"/>
          <w:sz w:val="20"/>
        </w:rPr>
        <w:t> </w:t>
      </w:r>
      <w:r>
        <w:rPr>
          <w:sz w:val="20"/>
        </w:rPr>
        <w:t>syllable,</w:t>
      </w:r>
    </w:p>
    <w:p>
      <w:pPr>
        <w:pStyle w:val="BodyText"/>
        <w:spacing w:before="15"/>
        <w:ind w:left="1239"/>
      </w:pPr>
      <w:r>
        <w:rPr/>
        <w:t>b) 2</w:t>
      </w:r>
      <w:r>
        <w:rPr>
          <w:vertAlign w:val="superscript"/>
        </w:rPr>
        <w:t>nd</w:t>
      </w:r>
      <w:r>
        <w:rPr>
          <w:vertAlign w:val="baseline"/>
        </w:rPr>
        <w:t> syllable, c) 3</w:t>
      </w:r>
      <w:r>
        <w:rPr>
          <w:vertAlign w:val="superscript"/>
        </w:rPr>
        <w:t>rd</w:t>
      </w:r>
      <w:r>
        <w:rPr>
          <w:vertAlign w:val="baseline"/>
        </w:rPr>
        <w:t> syllable, etc. ii) Do any words and phrases </w:t>
      </w:r>
      <w:r>
        <w:rPr>
          <w:i/>
          <w:vertAlign w:val="baseline"/>
        </w:rPr>
        <w:t>not </w:t>
      </w:r>
      <w:r>
        <w:rPr>
          <w:vertAlign w:val="baseline"/>
        </w:rPr>
        <w:t>have a schwa?</w:t>
      </w:r>
    </w:p>
    <w:p>
      <w:pPr>
        <w:pStyle w:val="ListParagraph"/>
        <w:numPr>
          <w:ilvl w:val="0"/>
          <w:numId w:val="261"/>
        </w:numPr>
        <w:tabs>
          <w:tab w:pos="1241" w:val="left" w:leader="none"/>
        </w:tabs>
        <w:spacing w:line="240" w:lineRule="auto" w:before="231" w:after="0"/>
        <w:ind w:left="1239" w:right="613" w:hanging="360"/>
        <w:jc w:val="left"/>
        <w:rPr>
          <w:sz w:val="20"/>
        </w:rPr>
      </w:pPr>
      <w:r>
        <w:rPr>
          <w:sz w:val="20"/>
        </w:rPr>
        <w:t>a) Describe one of the animals. b) Tell me an unusual fact about it. c) Which of the four animals cannot move</w:t>
      </w:r>
      <w:r>
        <w:rPr>
          <w:spacing w:val="-7"/>
          <w:sz w:val="20"/>
        </w:rPr>
        <w:t> </w:t>
      </w:r>
      <w:r>
        <w:rPr>
          <w:sz w:val="20"/>
        </w:rPr>
        <w:t>backwards?</w:t>
      </w:r>
    </w:p>
    <w:p>
      <w:pPr>
        <w:pStyle w:val="BodyText"/>
        <w:spacing w:before="10"/>
        <w:rPr>
          <w:sz w:val="19"/>
        </w:rPr>
      </w:pPr>
    </w:p>
    <w:p>
      <w:pPr>
        <w:pStyle w:val="ListParagraph"/>
        <w:numPr>
          <w:ilvl w:val="0"/>
          <w:numId w:val="261"/>
        </w:numPr>
        <w:tabs>
          <w:tab w:pos="1241" w:val="left" w:leader="none"/>
        </w:tabs>
        <w:spacing w:line="240" w:lineRule="auto" w:before="0" w:after="0"/>
        <w:ind w:left="1239" w:right="706" w:hanging="360"/>
        <w:jc w:val="left"/>
        <w:rPr>
          <w:sz w:val="20"/>
        </w:rPr>
      </w:pPr>
      <w:r>
        <w:rPr>
          <w:sz w:val="20"/>
        </w:rPr>
        <w:t>This phrase describes a place where people from different ethnic backgrounds</w:t>
      </w:r>
      <w:r>
        <w:rPr>
          <w:spacing w:val="-23"/>
          <w:sz w:val="20"/>
        </w:rPr>
        <w:t> </w:t>
      </w:r>
      <w:r>
        <w:rPr>
          <w:sz w:val="20"/>
        </w:rPr>
        <w:t>share each other’s cultures and</w:t>
      </w:r>
      <w:r>
        <w:rPr>
          <w:spacing w:val="-4"/>
          <w:sz w:val="20"/>
        </w:rPr>
        <w:t> </w:t>
      </w:r>
      <w:r>
        <w:rPr>
          <w:sz w:val="20"/>
        </w:rPr>
        <w:t>traditions.</w:t>
      </w:r>
    </w:p>
    <w:p>
      <w:pPr>
        <w:pStyle w:val="BodyText"/>
      </w:pPr>
    </w:p>
    <w:p>
      <w:pPr>
        <w:pStyle w:val="ListParagraph"/>
        <w:numPr>
          <w:ilvl w:val="0"/>
          <w:numId w:val="261"/>
        </w:numPr>
        <w:tabs>
          <w:tab w:pos="1241" w:val="left" w:leader="none"/>
        </w:tabs>
        <w:spacing w:line="240" w:lineRule="auto" w:before="0" w:after="0"/>
        <w:ind w:left="1240" w:right="0" w:hanging="362"/>
        <w:jc w:val="left"/>
        <w:rPr>
          <w:sz w:val="20"/>
        </w:rPr>
      </w:pPr>
      <w:r>
        <w:rPr>
          <w:sz w:val="20"/>
        </w:rPr>
        <w:t>Which word means… a) ball game, b) natural plateau, c) where land meets</w:t>
      </w:r>
      <w:r>
        <w:rPr>
          <w:spacing w:val="-18"/>
          <w:sz w:val="20"/>
        </w:rPr>
        <w:t> </w:t>
      </w:r>
      <w:r>
        <w:rPr>
          <w:sz w:val="20"/>
        </w:rPr>
        <w:t>sea,</w:t>
      </w:r>
    </w:p>
    <w:p>
      <w:pPr>
        <w:pStyle w:val="BodyText"/>
        <w:spacing w:before="1"/>
        <w:ind w:left="1239"/>
      </w:pPr>
      <w:r>
        <w:rPr/>
        <w:t>d) foreigners settle, e) an object that returns, f) removal, g) ocean predator?</w:t>
      </w:r>
    </w:p>
    <w:p>
      <w:pPr>
        <w:pStyle w:val="BodyText"/>
        <w:spacing w:before="11"/>
        <w:rPr>
          <w:sz w:val="19"/>
        </w:rPr>
      </w:pPr>
    </w:p>
    <w:p>
      <w:pPr>
        <w:pStyle w:val="ListParagraph"/>
        <w:numPr>
          <w:ilvl w:val="0"/>
          <w:numId w:val="261"/>
        </w:numPr>
        <w:tabs>
          <w:tab w:pos="1240" w:val="left" w:leader="none"/>
        </w:tabs>
        <w:spacing w:line="240" w:lineRule="auto" w:before="0" w:after="0"/>
        <w:ind w:left="1239" w:right="0" w:hanging="361"/>
        <w:jc w:val="left"/>
        <w:rPr>
          <w:sz w:val="20"/>
        </w:rPr>
      </w:pPr>
      <w:r>
        <w:rPr>
          <w:sz w:val="20"/>
        </w:rPr>
        <w:t>This word is a common nickname in Australia for an English</w:t>
      </w:r>
      <w:r>
        <w:rPr>
          <w:spacing w:val="-21"/>
          <w:sz w:val="20"/>
        </w:rPr>
        <w:t> </w:t>
      </w:r>
      <w:r>
        <w:rPr>
          <w:sz w:val="20"/>
        </w:rPr>
        <w:t>person.</w:t>
      </w:r>
    </w:p>
    <w:p>
      <w:pPr>
        <w:pStyle w:val="BodyText"/>
        <w:spacing w:before="1"/>
      </w:pPr>
    </w:p>
    <w:p>
      <w:pPr>
        <w:pStyle w:val="ListParagraph"/>
        <w:numPr>
          <w:ilvl w:val="0"/>
          <w:numId w:val="261"/>
        </w:numPr>
        <w:tabs>
          <w:tab w:pos="1241" w:val="left" w:leader="none"/>
        </w:tabs>
        <w:spacing w:line="240" w:lineRule="auto" w:before="0" w:after="0"/>
        <w:ind w:left="1240" w:right="0" w:hanging="362"/>
        <w:jc w:val="left"/>
        <w:rPr>
          <w:sz w:val="20"/>
        </w:rPr>
      </w:pPr>
      <w:r>
        <w:rPr>
          <w:sz w:val="20"/>
        </w:rPr>
        <w:t>Find a word that means precious resources which are found in the</w:t>
      </w:r>
      <w:r>
        <w:rPr>
          <w:spacing w:val="-15"/>
          <w:sz w:val="20"/>
        </w:rPr>
        <w:t> </w:t>
      </w:r>
      <w:r>
        <w:rPr>
          <w:sz w:val="20"/>
        </w:rPr>
        <w:t>ground.</w:t>
      </w:r>
    </w:p>
    <w:p>
      <w:pPr>
        <w:pStyle w:val="BodyText"/>
      </w:pPr>
    </w:p>
    <w:p>
      <w:pPr>
        <w:pStyle w:val="ListParagraph"/>
        <w:numPr>
          <w:ilvl w:val="0"/>
          <w:numId w:val="261"/>
        </w:numPr>
        <w:tabs>
          <w:tab w:pos="1240" w:val="left" w:leader="none"/>
          <w:tab w:pos="3362" w:val="left" w:leader="none"/>
        </w:tabs>
        <w:spacing w:line="240" w:lineRule="auto" w:before="0" w:after="0"/>
        <w:ind w:left="1239" w:right="805" w:hanging="361"/>
        <w:jc w:val="left"/>
        <w:rPr>
          <w:sz w:val="20"/>
        </w:rPr>
      </w:pPr>
      <w:r>
        <w:rPr>
          <w:sz w:val="20"/>
        </w:rPr>
        <w:t>“The practice of shipping convicts from Britain to Australia, from 1787 onwards, was known</w:t>
      </w:r>
      <w:r>
        <w:rPr>
          <w:spacing w:val="-2"/>
          <w:sz w:val="20"/>
        </w:rPr>
        <w:t> </w:t>
      </w:r>
      <w:r>
        <w:rPr>
          <w:sz w:val="20"/>
        </w:rPr>
        <w:t>as</w:t>
      </w:r>
      <w:r>
        <w:rPr>
          <w:sz w:val="20"/>
          <w:u w:val="single"/>
        </w:rPr>
        <w:t> </w:t>
        <w:tab/>
      </w:r>
      <w:r>
        <w:rPr>
          <w:sz w:val="20"/>
        </w:rPr>
        <w:t>.”</w:t>
      </w:r>
    </w:p>
    <w:p>
      <w:pPr>
        <w:spacing w:after="0" w:line="240" w:lineRule="auto"/>
        <w:jc w:val="left"/>
        <w:rPr>
          <w:sz w:val="20"/>
        </w:rPr>
        <w:sectPr>
          <w:pgSz w:w="11900" w:h="16840"/>
          <w:pgMar w:header="707" w:footer="1012" w:top="2080" w:bottom="1200" w:left="1280" w:right="1180"/>
        </w:sectPr>
      </w:pPr>
    </w:p>
    <w:p>
      <w:pPr>
        <w:pStyle w:val="BodyText"/>
      </w:pPr>
    </w:p>
    <w:p>
      <w:pPr>
        <w:pStyle w:val="BodyText"/>
        <w:spacing w:before="8"/>
        <w:rPr>
          <w:sz w:val="19"/>
        </w:rPr>
      </w:pPr>
    </w:p>
    <w:p>
      <w:pPr>
        <w:pStyle w:val="Heading5"/>
        <w:ind w:right="94"/>
      </w:pPr>
      <w:r>
        <w:rPr/>
        <w:t>Discussion Words Question Sheet</w:t>
      </w:r>
    </w:p>
    <w:p>
      <w:pPr>
        <w:pStyle w:val="BodyText"/>
        <w:spacing w:before="9"/>
        <w:rPr>
          <w:sz w:val="15"/>
        </w:rPr>
      </w:pPr>
    </w:p>
    <w:p>
      <w:pPr>
        <w:spacing w:before="95"/>
        <w:ind w:left="519" w:right="0" w:firstLine="0"/>
        <w:jc w:val="left"/>
        <w:rPr>
          <w:sz w:val="16"/>
        </w:rPr>
      </w:pPr>
      <w:r>
        <w:rPr>
          <w:sz w:val="16"/>
          <w:u w:val="single"/>
        </w:rPr>
        <w:t>Answers</w:t>
      </w:r>
    </w:p>
    <w:p>
      <w:pPr>
        <w:pStyle w:val="BodyText"/>
        <w:rPr>
          <w:sz w:val="16"/>
        </w:rPr>
      </w:pPr>
    </w:p>
    <w:p>
      <w:pPr>
        <w:spacing w:before="0"/>
        <w:ind w:left="519" w:right="0" w:firstLine="0"/>
        <w:jc w:val="left"/>
        <w:rPr>
          <w:sz w:val="16"/>
        </w:rPr>
      </w:pPr>
      <w:r>
        <w:rPr>
          <w:sz w:val="16"/>
          <w:u w:val="single"/>
        </w:rPr>
        <w:t>General Questions</w:t>
      </w:r>
    </w:p>
    <w:p>
      <w:pPr>
        <w:pStyle w:val="BodyText"/>
        <w:spacing w:before="1"/>
        <w:rPr>
          <w:sz w:val="16"/>
        </w:rPr>
      </w:pPr>
    </w:p>
    <w:p>
      <w:pPr>
        <w:pStyle w:val="ListParagraph"/>
        <w:numPr>
          <w:ilvl w:val="0"/>
          <w:numId w:val="262"/>
        </w:numPr>
        <w:tabs>
          <w:tab w:pos="699" w:val="left" w:leader="none"/>
        </w:tabs>
        <w:spacing w:line="240" w:lineRule="auto" w:before="0" w:after="0"/>
        <w:ind w:left="698" w:right="0" w:hanging="180"/>
        <w:jc w:val="left"/>
        <w:rPr>
          <w:sz w:val="16"/>
        </w:rPr>
      </w:pPr>
      <w:r>
        <w:rPr>
          <w:sz w:val="16"/>
        </w:rPr>
        <w:t>Answers will</w:t>
      </w:r>
      <w:r>
        <w:rPr>
          <w:spacing w:val="-11"/>
          <w:sz w:val="16"/>
        </w:rPr>
        <w:t> </w:t>
      </w:r>
      <w:r>
        <w:rPr>
          <w:sz w:val="16"/>
        </w:rPr>
        <w:t>vary.</w:t>
      </w:r>
    </w:p>
    <w:p>
      <w:pPr>
        <w:pStyle w:val="BodyText"/>
        <w:spacing w:before="10"/>
        <w:rPr>
          <w:sz w:val="15"/>
        </w:rPr>
      </w:pPr>
    </w:p>
    <w:p>
      <w:pPr>
        <w:pStyle w:val="ListParagraph"/>
        <w:numPr>
          <w:ilvl w:val="0"/>
          <w:numId w:val="262"/>
        </w:numPr>
        <w:tabs>
          <w:tab w:pos="699" w:val="left" w:leader="none"/>
        </w:tabs>
        <w:spacing w:line="240" w:lineRule="auto" w:before="0" w:after="0"/>
        <w:ind w:left="698" w:right="0" w:hanging="180"/>
        <w:jc w:val="left"/>
        <w:rPr>
          <w:sz w:val="16"/>
        </w:rPr>
      </w:pPr>
      <w:r>
        <w:rPr>
          <w:sz w:val="16"/>
        </w:rPr>
        <w:t>Answers will</w:t>
      </w:r>
      <w:r>
        <w:rPr>
          <w:spacing w:val="-11"/>
          <w:sz w:val="16"/>
        </w:rPr>
        <w:t> </w:t>
      </w:r>
      <w:r>
        <w:rPr>
          <w:sz w:val="16"/>
        </w:rPr>
        <w:t>vary.</w:t>
      </w:r>
    </w:p>
    <w:p>
      <w:pPr>
        <w:pStyle w:val="BodyText"/>
        <w:spacing w:before="1"/>
        <w:rPr>
          <w:sz w:val="16"/>
        </w:rPr>
      </w:pPr>
    </w:p>
    <w:p>
      <w:pPr>
        <w:pStyle w:val="ListParagraph"/>
        <w:numPr>
          <w:ilvl w:val="0"/>
          <w:numId w:val="262"/>
        </w:numPr>
        <w:tabs>
          <w:tab w:pos="698" w:val="left" w:leader="none"/>
        </w:tabs>
        <w:spacing w:line="240" w:lineRule="auto" w:before="0" w:after="0"/>
        <w:ind w:left="519" w:right="702" w:firstLine="0"/>
        <w:jc w:val="left"/>
        <w:rPr>
          <w:sz w:val="16"/>
        </w:rPr>
      </w:pPr>
      <w:r>
        <w:rPr>
          <w:sz w:val="16"/>
        </w:rPr>
        <w:t>a) 3 words have 1 syllable: coast, pom, drought. b) 12 words and phrases have 2 syllables: gold rush, minerals, Brisbane, Queensland, footy, mining, barbie, Outback, emu, Shane Warne, convict, Sydney. c) 13 words and phrases have 3 syllables: Cate Blanchett, kangaroo, walkabout, great white shark, climate change, forest fire, Uluru, Canberra, soap opera, melting pot, boomerang, Captain Cook, rainforest. d) 7 words and phrases have 4 syllables: immigration, koala bear, Kylie Minogue, Gallipoli, transportation, didgeridoo, Great Barrier Reef. e) 4 phrases have</w:t>
      </w:r>
      <w:r>
        <w:rPr>
          <w:spacing w:val="-16"/>
          <w:sz w:val="16"/>
        </w:rPr>
        <w:t> </w:t>
      </w:r>
      <w:r>
        <w:rPr>
          <w:sz w:val="16"/>
        </w:rPr>
        <w:t>5 syllables: duck-billed platypus, Barossa Valley, Sydney Opera House, Pacific Ocean. f) 1 phrase has 8 syllables: Aboriginal</w:t>
      </w:r>
      <w:r>
        <w:rPr>
          <w:spacing w:val="-1"/>
          <w:sz w:val="16"/>
        </w:rPr>
        <w:t> </w:t>
      </w:r>
      <w:r>
        <w:rPr>
          <w:sz w:val="16"/>
        </w:rPr>
        <w:t>Australians.</w:t>
      </w:r>
    </w:p>
    <w:p>
      <w:pPr>
        <w:pStyle w:val="BodyText"/>
        <w:spacing w:before="10"/>
        <w:rPr>
          <w:sz w:val="15"/>
        </w:rPr>
      </w:pPr>
    </w:p>
    <w:p>
      <w:pPr>
        <w:pStyle w:val="ListParagraph"/>
        <w:numPr>
          <w:ilvl w:val="0"/>
          <w:numId w:val="262"/>
        </w:numPr>
        <w:tabs>
          <w:tab w:pos="698" w:val="left" w:leader="none"/>
        </w:tabs>
        <w:spacing w:line="240" w:lineRule="auto" w:before="0" w:after="0"/>
        <w:ind w:left="519" w:right="622" w:firstLine="0"/>
        <w:jc w:val="left"/>
        <w:rPr>
          <w:sz w:val="16"/>
        </w:rPr>
      </w:pPr>
      <w:r>
        <w:rPr>
          <w:sz w:val="16"/>
        </w:rPr>
        <w:t>2 syllables: these words and phrases have the strong stress on the first syllable: </w:t>
      </w:r>
      <w:r>
        <w:rPr>
          <w:b/>
          <w:sz w:val="16"/>
        </w:rPr>
        <w:t>gold </w:t>
      </w:r>
      <w:r>
        <w:rPr>
          <w:sz w:val="16"/>
        </w:rPr>
        <w:t>rush, </w:t>
      </w:r>
      <w:r>
        <w:rPr>
          <w:b/>
          <w:sz w:val="16"/>
        </w:rPr>
        <w:t>min</w:t>
      </w:r>
      <w:r>
        <w:rPr>
          <w:sz w:val="16"/>
        </w:rPr>
        <w:t>erals, </w:t>
      </w:r>
      <w:r>
        <w:rPr>
          <w:b/>
          <w:sz w:val="16"/>
        </w:rPr>
        <w:t>Bris</w:t>
      </w:r>
      <w:r>
        <w:rPr>
          <w:sz w:val="16"/>
        </w:rPr>
        <w:t>bane, </w:t>
      </w:r>
      <w:r>
        <w:rPr>
          <w:b/>
          <w:sz w:val="16"/>
        </w:rPr>
        <w:t>Queens</w:t>
      </w:r>
      <w:r>
        <w:rPr>
          <w:sz w:val="16"/>
        </w:rPr>
        <w:t>land, </w:t>
      </w:r>
      <w:r>
        <w:rPr>
          <w:b/>
          <w:sz w:val="16"/>
        </w:rPr>
        <w:t>foot</w:t>
      </w:r>
      <w:r>
        <w:rPr>
          <w:sz w:val="16"/>
        </w:rPr>
        <w:t>y, </w:t>
      </w:r>
      <w:r>
        <w:rPr>
          <w:b/>
          <w:sz w:val="16"/>
        </w:rPr>
        <w:t>mi</w:t>
      </w:r>
      <w:r>
        <w:rPr>
          <w:sz w:val="16"/>
        </w:rPr>
        <w:t>ning, </w:t>
      </w:r>
      <w:r>
        <w:rPr>
          <w:b/>
          <w:sz w:val="16"/>
        </w:rPr>
        <w:t>bar</w:t>
      </w:r>
      <w:r>
        <w:rPr>
          <w:sz w:val="16"/>
        </w:rPr>
        <w:t>bie, </w:t>
      </w:r>
      <w:r>
        <w:rPr>
          <w:b/>
          <w:sz w:val="16"/>
        </w:rPr>
        <w:t>Out</w:t>
      </w:r>
      <w:r>
        <w:rPr>
          <w:sz w:val="16"/>
        </w:rPr>
        <w:t>back, </w:t>
      </w:r>
      <w:r>
        <w:rPr>
          <w:b/>
          <w:sz w:val="16"/>
        </w:rPr>
        <w:t>e</w:t>
      </w:r>
      <w:r>
        <w:rPr>
          <w:sz w:val="16"/>
        </w:rPr>
        <w:t>mu, </w:t>
      </w:r>
      <w:r>
        <w:rPr>
          <w:b/>
          <w:sz w:val="16"/>
        </w:rPr>
        <w:t>con</w:t>
      </w:r>
      <w:r>
        <w:rPr>
          <w:sz w:val="16"/>
        </w:rPr>
        <w:t>vict, </w:t>
      </w:r>
      <w:r>
        <w:rPr>
          <w:b/>
          <w:sz w:val="16"/>
        </w:rPr>
        <w:t>Syd</w:t>
      </w:r>
      <w:r>
        <w:rPr>
          <w:sz w:val="16"/>
        </w:rPr>
        <w:t>ney; this phrase has the strong stress on the second syllable: Shane </w:t>
      </w:r>
      <w:r>
        <w:rPr>
          <w:b/>
          <w:sz w:val="16"/>
        </w:rPr>
        <w:t>Warne</w:t>
      </w:r>
      <w:r>
        <w:rPr>
          <w:sz w:val="16"/>
        </w:rPr>
        <w:t>. 3 syllables: these words and phrases have the strong stress on the first syllable: </w:t>
      </w:r>
      <w:r>
        <w:rPr>
          <w:b/>
          <w:sz w:val="16"/>
        </w:rPr>
        <w:t>walk</w:t>
      </w:r>
      <w:r>
        <w:rPr>
          <w:sz w:val="16"/>
        </w:rPr>
        <w:t>about, </w:t>
      </w:r>
      <w:r>
        <w:rPr>
          <w:b/>
          <w:sz w:val="16"/>
        </w:rPr>
        <w:t>cli</w:t>
      </w:r>
      <w:r>
        <w:rPr>
          <w:sz w:val="16"/>
        </w:rPr>
        <w:t>mate change, </w:t>
      </w:r>
      <w:r>
        <w:rPr>
          <w:b/>
          <w:sz w:val="16"/>
        </w:rPr>
        <w:t>Can</w:t>
      </w:r>
      <w:r>
        <w:rPr>
          <w:sz w:val="16"/>
        </w:rPr>
        <w:t>berra, </w:t>
      </w:r>
      <w:r>
        <w:rPr>
          <w:b/>
          <w:sz w:val="16"/>
        </w:rPr>
        <w:t>soap </w:t>
      </w:r>
      <w:r>
        <w:rPr>
          <w:sz w:val="16"/>
        </w:rPr>
        <w:t>opera, </w:t>
      </w:r>
      <w:r>
        <w:rPr>
          <w:b/>
          <w:sz w:val="16"/>
        </w:rPr>
        <w:t>melt</w:t>
      </w:r>
      <w:r>
        <w:rPr>
          <w:sz w:val="16"/>
        </w:rPr>
        <w:t>ing pot, </w:t>
      </w:r>
      <w:r>
        <w:rPr>
          <w:b/>
          <w:sz w:val="16"/>
        </w:rPr>
        <w:t>boo</w:t>
      </w:r>
      <w:r>
        <w:rPr>
          <w:sz w:val="16"/>
        </w:rPr>
        <w:t>merang, </w:t>
      </w:r>
      <w:r>
        <w:rPr>
          <w:b/>
          <w:sz w:val="16"/>
        </w:rPr>
        <w:t>rain</w:t>
      </w:r>
      <w:r>
        <w:rPr>
          <w:sz w:val="16"/>
        </w:rPr>
        <w:t>forest; this phrase has the strong stress on the middle syllable: Cate </w:t>
      </w:r>
      <w:r>
        <w:rPr>
          <w:b/>
          <w:sz w:val="16"/>
        </w:rPr>
        <w:t>Blan</w:t>
      </w:r>
      <w:r>
        <w:rPr>
          <w:sz w:val="16"/>
        </w:rPr>
        <w:t>chett; these words and phrases have the strong stress on the third syllable: kanga</w:t>
      </w:r>
      <w:r>
        <w:rPr>
          <w:b/>
          <w:sz w:val="16"/>
        </w:rPr>
        <w:t>roo</w:t>
      </w:r>
      <w:r>
        <w:rPr>
          <w:sz w:val="16"/>
        </w:rPr>
        <w:t>, great white </w:t>
      </w:r>
      <w:r>
        <w:rPr>
          <w:b/>
          <w:sz w:val="16"/>
        </w:rPr>
        <w:t>shark</w:t>
      </w:r>
      <w:r>
        <w:rPr>
          <w:sz w:val="16"/>
        </w:rPr>
        <w:t>, forest </w:t>
      </w:r>
      <w:r>
        <w:rPr>
          <w:b/>
          <w:sz w:val="16"/>
        </w:rPr>
        <w:t>fire</w:t>
      </w:r>
      <w:r>
        <w:rPr>
          <w:sz w:val="16"/>
        </w:rPr>
        <w:t>, Ulu</w:t>
      </w:r>
      <w:r>
        <w:rPr>
          <w:b/>
          <w:sz w:val="16"/>
        </w:rPr>
        <w:t>ru</w:t>
      </w:r>
      <w:r>
        <w:rPr>
          <w:sz w:val="16"/>
        </w:rPr>
        <w:t>, Captain </w:t>
      </w:r>
      <w:r>
        <w:rPr>
          <w:b/>
          <w:sz w:val="16"/>
        </w:rPr>
        <w:t>Cook</w:t>
      </w:r>
      <w:r>
        <w:rPr>
          <w:sz w:val="16"/>
        </w:rPr>
        <w:t>. 4 syllables: these words and phrases have the strong stress on the second syllable: ko</w:t>
      </w:r>
      <w:r>
        <w:rPr>
          <w:b/>
          <w:sz w:val="16"/>
        </w:rPr>
        <w:t>a</w:t>
      </w:r>
      <w:r>
        <w:rPr>
          <w:sz w:val="16"/>
        </w:rPr>
        <w:t>la bear, Ga</w:t>
      </w:r>
      <w:r>
        <w:rPr>
          <w:b/>
          <w:sz w:val="16"/>
        </w:rPr>
        <w:t>lli</w:t>
      </w:r>
      <w:r>
        <w:rPr>
          <w:sz w:val="16"/>
        </w:rPr>
        <w:t>poli; these words have the strong stress on the third syllable: immi</w:t>
      </w:r>
      <w:r>
        <w:rPr>
          <w:b/>
          <w:sz w:val="16"/>
        </w:rPr>
        <w:t>gra</w:t>
      </w:r>
      <w:r>
        <w:rPr>
          <w:sz w:val="16"/>
        </w:rPr>
        <w:t>tion, transpor</w:t>
      </w:r>
      <w:r>
        <w:rPr>
          <w:b/>
          <w:sz w:val="16"/>
        </w:rPr>
        <w:t>ta</w:t>
      </w:r>
      <w:r>
        <w:rPr>
          <w:sz w:val="16"/>
        </w:rPr>
        <w:t>tion; these words and phrases have the strong stress on the fourth syllable: Kylie Mi</w:t>
      </w:r>
      <w:r>
        <w:rPr>
          <w:b/>
          <w:sz w:val="16"/>
        </w:rPr>
        <w:t>nogue</w:t>
      </w:r>
      <w:r>
        <w:rPr>
          <w:sz w:val="16"/>
        </w:rPr>
        <w:t>, Great Barrier </w:t>
      </w:r>
      <w:r>
        <w:rPr>
          <w:b/>
          <w:sz w:val="16"/>
        </w:rPr>
        <w:t>Reef</w:t>
      </w:r>
      <w:r>
        <w:rPr>
          <w:sz w:val="16"/>
        </w:rPr>
        <w:t>, didgeri</w:t>
      </w:r>
      <w:r>
        <w:rPr>
          <w:b/>
          <w:sz w:val="16"/>
        </w:rPr>
        <w:t>doo</w:t>
      </w:r>
      <w:r>
        <w:rPr>
          <w:sz w:val="16"/>
        </w:rPr>
        <w:t>. 5 syllables: these phrases have the strong stress on the third syllable: duck-billed </w:t>
      </w:r>
      <w:r>
        <w:rPr>
          <w:b/>
          <w:sz w:val="16"/>
        </w:rPr>
        <w:t>pla</w:t>
      </w:r>
      <w:r>
        <w:rPr>
          <w:sz w:val="16"/>
        </w:rPr>
        <w:t>typus, Sydney </w:t>
      </w:r>
      <w:r>
        <w:rPr>
          <w:b/>
          <w:sz w:val="16"/>
        </w:rPr>
        <w:t>O</w:t>
      </w:r>
      <w:r>
        <w:rPr>
          <w:sz w:val="16"/>
        </w:rPr>
        <w:t>pera House; these phrases have the strong stress on the fourth syllable: Barossa </w:t>
      </w:r>
      <w:r>
        <w:rPr>
          <w:b/>
          <w:sz w:val="16"/>
        </w:rPr>
        <w:t>Va</w:t>
      </w:r>
      <w:r>
        <w:rPr>
          <w:sz w:val="16"/>
        </w:rPr>
        <w:t>lley, Pacific </w:t>
      </w:r>
      <w:r>
        <w:rPr>
          <w:b/>
          <w:sz w:val="16"/>
        </w:rPr>
        <w:t>O</w:t>
      </w:r>
      <w:r>
        <w:rPr>
          <w:sz w:val="16"/>
        </w:rPr>
        <w:t>cean. 8 syllables: this phrase has the strong stress on the seventh syllable: Aboriginal</w:t>
      </w:r>
      <w:r>
        <w:rPr>
          <w:spacing w:val="-4"/>
          <w:sz w:val="16"/>
        </w:rPr>
        <w:t> </w:t>
      </w:r>
      <w:r>
        <w:rPr>
          <w:sz w:val="16"/>
        </w:rPr>
        <w:t>Au</w:t>
      </w:r>
      <w:r>
        <w:rPr>
          <w:b/>
          <w:sz w:val="16"/>
        </w:rPr>
        <w:t>stra</w:t>
      </w:r>
      <w:r>
        <w:rPr>
          <w:sz w:val="16"/>
        </w:rPr>
        <w:t>lians.</w:t>
      </w:r>
    </w:p>
    <w:p>
      <w:pPr>
        <w:pStyle w:val="BodyText"/>
        <w:spacing w:before="1"/>
        <w:rPr>
          <w:sz w:val="16"/>
        </w:rPr>
      </w:pPr>
    </w:p>
    <w:p>
      <w:pPr>
        <w:pStyle w:val="ListParagraph"/>
        <w:numPr>
          <w:ilvl w:val="0"/>
          <w:numId w:val="262"/>
        </w:numPr>
        <w:tabs>
          <w:tab w:pos="698" w:val="left" w:leader="none"/>
        </w:tabs>
        <w:spacing w:line="240" w:lineRule="auto" w:before="0" w:after="0"/>
        <w:ind w:left="520" w:right="782" w:hanging="1"/>
        <w:jc w:val="left"/>
        <w:rPr>
          <w:sz w:val="16"/>
        </w:rPr>
      </w:pPr>
      <w:r>
        <w:rPr>
          <w:sz w:val="16"/>
        </w:rPr>
        <w:t>Aboriginal Australians, barbie, Barossa Valley, boomerang, Brisbane, Canberra, Captain Cook, Cate Blanchett, climate change, coast, convict, didgeridoo, drought, duck-billed platypus, emu, footy, forest fire, Gallipoli, gold</w:t>
      </w:r>
      <w:r>
        <w:rPr>
          <w:spacing w:val="-22"/>
          <w:sz w:val="16"/>
        </w:rPr>
        <w:t> </w:t>
      </w:r>
      <w:r>
        <w:rPr>
          <w:sz w:val="16"/>
        </w:rPr>
        <w:t>rush, Great Barrier Reef, great white shark, immigration, kangaroo, koala bear, Kylie Minogue, melting pot, minerals, mining, Outback, Pacific Ocean, pom, Queensland, rainforest, Shane Warne, soap opera, Sydney, Sydney Opera House, transportation, Uluru, walkabout.</w:t>
      </w:r>
    </w:p>
    <w:p>
      <w:pPr>
        <w:pStyle w:val="BodyText"/>
        <w:rPr>
          <w:sz w:val="16"/>
        </w:rPr>
      </w:pPr>
    </w:p>
    <w:p>
      <w:pPr>
        <w:pStyle w:val="ListParagraph"/>
        <w:numPr>
          <w:ilvl w:val="0"/>
          <w:numId w:val="262"/>
        </w:numPr>
        <w:tabs>
          <w:tab w:pos="698" w:val="left" w:leader="none"/>
        </w:tabs>
        <w:spacing w:line="184" w:lineRule="exact" w:before="0" w:after="0"/>
        <w:ind w:left="697" w:right="0" w:hanging="178"/>
        <w:jc w:val="left"/>
        <w:rPr>
          <w:sz w:val="16"/>
        </w:rPr>
      </w:pPr>
      <w:r>
        <w:rPr>
          <w:sz w:val="16"/>
        </w:rPr>
        <w:t>a) The following words are compound nouns: rainforest (rain + forest), Queensland (Queens + land), Outback</w:t>
      </w:r>
      <w:r>
        <w:rPr>
          <w:spacing w:val="-9"/>
          <w:sz w:val="16"/>
        </w:rPr>
        <w:t> </w:t>
      </w:r>
      <w:r>
        <w:rPr>
          <w:sz w:val="16"/>
        </w:rPr>
        <w:t>(Out</w:t>
      </w:r>
    </w:p>
    <w:p>
      <w:pPr>
        <w:spacing w:before="0"/>
        <w:ind w:left="520" w:right="763" w:firstLine="0"/>
        <w:jc w:val="left"/>
        <w:rPr>
          <w:sz w:val="16"/>
        </w:rPr>
      </w:pPr>
      <w:r>
        <w:rPr>
          <w:sz w:val="16"/>
        </w:rPr>
        <w:t>+ back), walkabout (walk + about). b) The following words and phrases contain suffixes: koal</w:t>
      </w:r>
      <w:r>
        <w:rPr>
          <w:b/>
          <w:sz w:val="16"/>
        </w:rPr>
        <w:t>a </w:t>
      </w:r>
      <w:r>
        <w:rPr>
          <w:sz w:val="16"/>
        </w:rPr>
        <w:t>bear, soap oper</w:t>
      </w:r>
      <w:r>
        <w:rPr>
          <w:b/>
          <w:sz w:val="16"/>
        </w:rPr>
        <w:t>a</w:t>
      </w:r>
      <w:r>
        <w:rPr>
          <w:sz w:val="16"/>
        </w:rPr>
        <w:t>, Baross</w:t>
      </w:r>
      <w:r>
        <w:rPr>
          <w:b/>
          <w:sz w:val="16"/>
        </w:rPr>
        <w:t>a </w:t>
      </w:r>
      <w:r>
        <w:rPr>
          <w:sz w:val="16"/>
        </w:rPr>
        <w:t>Vall</w:t>
      </w:r>
      <w:r>
        <w:rPr>
          <w:b/>
          <w:sz w:val="16"/>
        </w:rPr>
        <w:t>ey</w:t>
      </w:r>
      <w:r>
        <w:rPr>
          <w:sz w:val="16"/>
        </w:rPr>
        <w:t>; melt</w:t>
      </w:r>
      <w:r>
        <w:rPr>
          <w:b/>
          <w:sz w:val="16"/>
        </w:rPr>
        <w:t>ing </w:t>
      </w:r>
      <w:r>
        <w:rPr>
          <w:sz w:val="16"/>
        </w:rPr>
        <w:t>pot, min</w:t>
      </w:r>
      <w:r>
        <w:rPr>
          <w:b/>
          <w:sz w:val="16"/>
        </w:rPr>
        <w:t>ing</w:t>
      </w:r>
      <w:r>
        <w:rPr>
          <w:sz w:val="16"/>
        </w:rPr>
        <w:t>; Aborigin</w:t>
      </w:r>
      <w:r>
        <w:rPr>
          <w:b/>
          <w:sz w:val="16"/>
        </w:rPr>
        <w:t>al </w:t>
      </w:r>
      <w:r>
        <w:rPr>
          <w:sz w:val="16"/>
        </w:rPr>
        <w:t>Austral</w:t>
      </w:r>
      <w:r>
        <w:rPr>
          <w:b/>
          <w:sz w:val="16"/>
        </w:rPr>
        <w:t>ians</w:t>
      </w:r>
      <w:r>
        <w:rPr>
          <w:sz w:val="16"/>
        </w:rPr>
        <w:t>, miner</w:t>
      </w:r>
      <w:r>
        <w:rPr>
          <w:b/>
          <w:sz w:val="16"/>
        </w:rPr>
        <w:t>als</w:t>
      </w:r>
      <w:r>
        <w:rPr>
          <w:sz w:val="16"/>
        </w:rPr>
        <w:t>; immigra</w:t>
      </w:r>
      <w:r>
        <w:rPr>
          <w:b/>
          <w:sz w:val="16"/>
        </w:rPr>
        <w:t>tion</w:t>
      </w:r>
      <w:r>
        <w:rPr>
          <w:sz w:val="16"/>
        </w:rPr>
        <w:t>, transporta</w:t>
      </w:r>
      <w:r>
        <w:rPr>
          <w:b/>
          <w:sz w:val="16"/>
        </w:rPr>
        <w:t>tion</w:t>
      </w:r>
      <w:r>
        <w:rPr>
          <w:sz w:val="16"/>
        </w:rPr>
        <w:t>; Pacif</w:t>
      </w:r>
      <w:r>
        <w:rPr>
          <w:b/>
          <w:sz w:val="16"/>
        </w:rPr>
        <w:t>ic </w:t>
      </w:r>
      <w:r>
        <w:rPr>
          <w:sz w:val="16"/>
        </w:rPr>
        <w:t>Ocean; foot</w:t>
      </w:r>
      <w:r>
        <w:rPr>
          <w:b/>
          <w:sz w:val="16"/>
        </w:rPr>
        <w:t>y</w:t>
      </w:r>
      <w:r>
        <w:rPr>
          <w:sz w:val="16"/>
        </w:rPr>
        <w:t>; barb</w:t>
      </w:r>
      <w:r>
        <w:rPr>
          <w:b/>
          <w:sz w:val="16"/>
        </w:rPr>
        <w:t>ie</w:t>
      </w:r>
      <w:r>
        <w:rPr>
          <w:sz w:val="16"/>
        </w:rPr>
        <w:t>; clim</w:t>
      </w:r>
      <w:r>
        <w:rPr>
          <w:b/>
          <w:sz w:val="16"/>
        </w:rPr>
        <w:t>ate </w:t>
      </w:r>
      <w:r>
        <w:rPr>
          <w:sz w:val="16"/>
        </w:rPr>
        <w:t>change; for</w:t>
      </w:r>
      <w:r>
        <w:rPr>
          <w:b/>
          <w:sz w:val="16"/>
        </w:rPr>
        <w:t>est </w:t>
      </w:r>
      <w:r>
        <w:rPr>
          <w:sz w:val="16"/>
        </w:rPr>
        <w:t>fire; Great Barr</w:t>
      </w:r>
      <w:r>
        <w:rPr>
          <w:b/>
          <w:sz w:val="16"/>
        </w:rPr>
        <w:t>ier </w:t>
      </w:r>
      <w:r>
        <w:rPr>
          <w:sz w:val="16"/>
        </w:rPr>
        <w:t>Reef; Syd</w:t>
      </w:r>
      <w:r>
        <w:rPr>
          <w:b/>
          <w:sz w:val="16"/>
        </w:rPr>
        <w:t>ney</w:t>
      </w:r>
      <w:r>
        <w:rPr>
          <w:sz w:val="16"/>
        </w:rPr>
        <w:t>.</w:t>
      </w:r>
    </w:p>
    <w:p>
      <w:pPr>
        <w:pStyle w:val="BodyText"/>
        <w:rPr>
          <w:sz w:val="16"/>
        </w:rPr>
      </w:pPr>
    </w:p>
    <w:p>
      <w:pPr>
        <w:pStyle w:val="ListParagraph"/>
        <w:numPr>
          <w:ilvl w:val="0"/>
          <w:numId w:val="262"/>
        </w:numPr>
        <w:tabs>
          <w:tab w:pos="699" w:val="left" w:leader="none"/>
        </w:tabs>
        <w:spacing w:line="240" w:lineRule="auto" w:before="1" w:after="0"/>
        <w:ind w:left="698" w:right="0" w:hanging="179"/>
        <w:jc w:val="left"/>
        <w:rPr>
          <w:sz w:val="16"/>
        </w:rPr>
      </w:pPr>
      <w:r>
        <w:rPr>
          <w:sz w:val="16"/>
        </w:rPr>
        <w:t>a) These words and phrases all begin with a vowel sound (grouped by IPA sound): </w:t>
      </w:r>
      <w:r>
        <w:rPr>
          <w:rFonts w:ascii="Calibri"/>
          <w:sz w:val="16"/>
        </w:rPr>
        <w:t>LfL </w:t>
      </w:r>
      <w:r>
        <w:rPr>
          <w:b/>
          <w:sz w:val="16"/>
        </w:rPr>
        <w:t>i</w:t>
      </w:r>
      <w:r>
        <w:rPr>
          <w:sz w:val="16"/>
        </w:rPr>
        <w:t>mmigration;</w:t>
      </w:r>
      <w:r>
        <w:rPr>
          <w:spacing w:val="-29"/>
          <w:sz w:val="16"/>
        </w:rPr>
        <w:t> </w:t>
      </w:r>
      <w:r>
        <w:rPr>
          <w:rFonts w:ascii="Calibri"/>
          <w:sz w:val="16"/>
        </w:rPr>
        <w:t>L~rL </w:t>
      </w:r>
      <w:r>
        <w:rPr>
          <w:b/>
          <w:sz w:val="16"/>
        </w:rPr>
        <w:t>Ou</w:t>
      </w:r>
      <w:r>
        <w:rPr>
          <w:sz w:val="16"/>
        </w:rPr>
        <w:t>tback;</w:t>
      </w:r>
    </w:p>
    <w:p>
      <w:pPr>
        <w:spacing w:before="12"/>
        <w:ind w:left="520" w:right="0" w:firstLine="0"/>
        <w:jc w:val="left"/>
        <w:rPr>
          <w:sz w:val="16"/>
        </w:rPr>
      </w:pPr>
      <w:r>
        <w:rPr>
          <w:rFonts w:ascii="Calibri" w:hAnsi="Calibri"/>
          <w:w w:val="52"/>
          <w:sz w:val="16"/>
        </w:rPr>
        <w:t>LáWL</w:t>
      </w:r>
      <w:r>
        <w:rPr>
          <w:rFonts w:ascii="Calibri" w:hAnsi="Calibri"/>
          <w:spacing w:val="3"/>
          <w:sz w:val="16"/>
        </w:rPr>
        <w:t> </w:t>
      </w:r>
      <w:r>
        <w:rPr>
          <w:b/>
          <w:w w:val="99"/>
          <w:sz w:val="16"/>
        </w:rPr>
        <w:t>e</w:t>
      </w:r>
      <w:r>
        <w:rPr>
          <w:w w:val="99"/>
          <w:sz w:val="16"/>
        </w:rPr>
        <w:t>mu;</w:t>
      </w:r>
      <w:r>
        <w:rPr>
          <w:sz w:val="16"/>
        </w:rPr>
        <w:t> </w:t>
      </w:r>
      <w:r>
        <w:rPr>
          <w:rFonts w:ascii="Calibri" w:hAnsi="Calibri"/>
          <w:spacing w:val="1"/>
          <w:w w:val="128"/>
          <w:sz w:val="16"/>
        </w:rPr>
        <w:t>L</w:t>
      </w:r>
      <w:r>
        <w:rPr>
          <w:rFonts w:ascii="Calibri" w:hAnsi="Calibri"/>
          <w:w w:val="128"/>
          <w:sz w:val="16"/>
        </w:rPr>
        <w:t>ì</w:t>
      </w:r>
      <w:r>
        <w:rPr>
          <w:rFonts w:ascii="Calibri" w:hAnsi="Calibri"/>
          <w:spacing w:val="-1"/>
          <w:w w:val="37"/>
          <w:sz w:val="16"/>
        </w:rPr>
        <w:t>W</w:t>
      </w:r>
      <w:r>
        <w:rPr>
          <w:rFonts w:ascii="Calibri" w:hAnsi="Calibri"/>
          <w:w w:val="65"/>
          <w:sz w:val="16"/>
        </w:rPr>
        <w:t>L</w:t>
      </w:r>
      <w:r>
        <w:rPr>
          <w:rFonts w:ascii="Calibri" w:hAnsi="Calibri"/>
          <w:spacing w:val="4"/>
          <w:sz w:val="16"/>
        </w:rPr>
        <w:t> </w:t>
      </w:r>
      <w:r>
        <w:rPr>
          <w:b/>
          <w:w w:val="99"/>
          <w:sz w:val="16"/>
        </w:rPr>
        <w:t>U</w:t>
      </w:r>
      <w:r>
        <w:rPr>
          <w:w w:val="99"/>
          <w:sz w:val="16"/>
        </w:rPr>
        <w:t>luru;</w:t>
      </w:r>
      <w:r>
        <w:rPr>
          <w:sz w:val="16"/>
        </w:rPr>
        <w:t> </w:t>
      </w:r>
      <w:r>
        <w:rPr>
          <w:rFonts w:ascii="Calibri" w:hAnsi="Calibri"/>
          <w:w w:val="93"/>
          <w:sz w:val="16"/>
        </w:rPr>
        <w:t>LôL</w:t>
      </w:r>
      <w:r>
        <w:rPr>
          <w:rFonts w:ascii="Calibri" w:hAnsi="Calibri"/>
          <w:spacing w:val="5"/>
          <w:sz w:val="16"/>
        </w:rPr>
        <w:t> </w:t>
      </w:r>
      <w:r>
        <w:rPr>
          <w:b/>
          <w:spacing w:val="-4"/>
          <w:w w:val="99"/>
          <w:sz w:val="16"/>
        </w:rPr>
        <w:t>A</w:t>
      </w:r>
      <w:r>
        <w:rPr>
          <w:spacing w:val="1"/>
          <w:w w:val="99"/>
          <w:sz w:val="16"/>
        </w:rPr>
        <w:t>bo</w:t>
      </w:r>
      <w:r>
        <w:rPr>
          <w:spacing w:val="-1"/>
          <w:w w:val="99"/>
          <w:sz w:val="16"/>
        </w:rPr>
        <w:t>r</w:t>
      </w:r>
      <w:r>
        <w:rPr>
          <w:w w:val="99"/>
          <w:sz w:val="16"/>
        </w:rPr>
        <w:t>iginal</w:t>
      </w:r>
      <w:r>
        <w:rPr>
          <w:sz w:val="16"/>
        </w:rPr>
        <w:t> </w:t>
      </w:r>
      <w:r>
        <w:rPr>
          <w:w w:val="99"/>
          <w:sz w:val="16"/>
        </w:rPr>
        <w:t>Australians.</w:t>
      </w:r>
    </w:p>
    <w:p>
      <w:pPr>
        <w:pStyle w:val="BodyText"/>
        <w:rPr>
          <w:sz w:val="17"/>
        </w:rPr>
      </w:pPr>
    </w:p>
    <w:p>
      <w:pPr>
        <w:pStyle w:val="ListParagraph"/>
        <w:numPr>
          <w:ilvl w:val="0"/>
          <w:numId w:val="263"/>
        </w:numPr>
        <w:tabs>
          <w:tab w:pos="707" w:val="left" w:leader="none"/>
        </w:tabs>
        <w:spacing w:line="256" w:lineRule="auto" w:before="0" w:after="0"/>
        <w:ind w:left="520" w:right="771" w:firstLine="0"/>
        <w:jc w:val="left"/>
        <w:rPr>
          <w:sz w:val="16"/>
        </w:rPr>
      </w:pPr>
      <w:r>
        <w:rPr>
          <w:sz w:val="16"/>
        </w:rPr>
        <w:t>These</w:t>
      </w:r>
      <w:r>
        <w:rPr>
          <w:spacing w:val="-5"/>
          <w:sz w:val="16"/>
        </w:rPr>
        <w:t> </w:t>
      </w:r>
      <w:r>
        <w:rPr>
          <w:sz w:val="16"/>
        </w:rPr>
        <w:t>words</w:t>
      </w:r>
      <w:r>
        <w:rPr>
          <w:spacing w:val="-4"/>
          <w:sz w:val="16"/>
        </w:rPr>
        <w:t> </w:t>
      </w:r>
      <w:r>
        <w:rPr>
          <w:sz w:val="16"/>
        </w:rPr>
        <w:t>and</w:t>
      </w:r>
      <w:r>
        <w:rPr>
          <w:spacing w:val="-5"/>
          <w:sz w:val="16"/>
        </w:rPr>
        <w:t> </w:t>
      </w:r>
      <w:r>
        <w:rPr>
          <w:sz w:val="16"/>
        </w:rPr>
        <w:t>phrases</w:t>
      </w:r>
      <w:r>
        <w:rPr>
          <w:spacing w:val="-5"/>
          <w:sz w:val="16"/>
        </w:rPr>
        <w:t> </w:t>
      </w:r>
      <w:r>
        <w:rPr>
          <w:sz w:val="16"/>
        </w:rPr>
        <w:t>all</w:t>
      </w:r>
      <w:r>
        <w:rPr>
          <w:spacing w:val="-5"/>
          <w:sz w:val="16"/>
        </w:rPr>
        <w:t> </w:t>
      </w:r>
      <w:r>
        <w:rPr>
          <w:sz w:val="16"/>
        </w:rPr>
        <w:t>end</w:t>
      </w:r>
      <w:r>
        <w:rPr>
          <w:spacing w:val="-4"/>
          <w:sz w:val="16"/>
        </w:rPr>
        <w:t> </w:t>
      </w:r>
      <w:r>
        <w:rPr>
          <w:sz w:val="16"/>
        </w:rPr>
        <w:t>with</w:t>
      </w:r>
      <w:r>
        <w:rPr>
          <w:spacing w:val="-5"/>
          <w:sz w:val="16"/>
        </w:rPr>
        <w:t> </w:t>
      </w:r>
      <w:r>
        <w:rPr>
          <w:sz w:val="16"/>
        </w:rPr>
        <w:t>a</w:t>
      </w:r>
      <w:r>
        <w:rPr>
          <w:spacing w:val="-5"/>
          <w:sz w:val="16"/>
        </w:rPr>
        <w:t> </w:t>
      </w:r>
      <w:r>
        <w:rPr>
          <w:sz w:val="16"/>
        </w:rPr>
        <w:t>vowel</w:t>
      </w:r>
      <w:r>
        <w:rPr>
          <w:spacing w:val="-5"/>
          <w:sz w:val="16"/>
        </w:rPr>
        <w:t> </w:t>
      </w:r>
      <w:r>
        <w:rPr>
          <w:sz w:val="16"/>
        </w:rPr>
        <w:t>sound</w:t>
      </w:r>
      <w:r>
        <w:rPr>
          <w:spacing w:val="-5"/>
          <w:sz w:val="16"/>
        </w:rPr>
        <w:t> </w:t>
      </w:r>
      <w:r>
        <w:rPr>
          <w:sz w:val="16"/>
        </w:rPr>
        <w:t>(grouped</w:t>
      </w:r>
      <w:r>
        <w:rPr>
          <w:spacing w:val="-4"/>
          <w:sz w:val="16"/>
        </w:rPr>
        <w:t> </w:t>
      </w:r>
      <w:r>
        <w:rPr>
          <w:sz w:val="16"/>
        </w:rPr>
        <w:t>by</w:t>
      </w:r>
      <w:r>
        <w:rPr>
          <w:spacing w:val="-6"/>
          <w:sz w:val="16"/>
        </w:rPr>
        <w:t> </w:t>
      </w:r>
      <w:r>
        <w:rPr>
          <w:sz w:val="16"/>
        </w:rPr>
        <w:t>IPA</w:t>
      </w:r>
      <w:r>
        <w:rPr>
          <w:spacing w:val="-5"/>
          <w:sz w:val="16"/>
        </w:rPr>
        <w:t> </w:t>
      </w:r>
      <w:r>
        <w:rPr>
          <w:sz w:val="16"/>
        </w:rPr>
        <w:t>sound):</w:t>
      </w:r>
      <w:r>
        <w:rPr>
          <w:spacing w:val="-5"/>
          <w:sz w:val="16"/>
        </w:rPr>
        <w:t> </w:t>
      </w:r>
      <w:r>
        <w:rPr>
          <w:rFonts w:ascii="Calibri" w:hAnsi="Calibri"/>
          <w:w w:val="95"/>
          <w:sz w:val="16"/>
        </w:rPr>
        <w:t>LáL</w:t>
      </w:r>
      <w:r>
        <w:rPr>
          <w:rFonts w:ascii="Calibri" w:hAnsi="Calibri"/>
          <w:spacing w:val="4"/>
          <w:w w:val="95"/>
          <w:sz w:val="16"/>
        </w:rPr>
        <w:t> </w:t>
      </w:r>
      <w:r>
        <w:rPr>
          <w:sz w:val="16"/>
        </w:rPr>
        <w:t>foot</w:t>
      </w:r>
      <w:r>
        <w:rPr>
          <w:b/>
          <w:sz w:val="16"/>
        </w:rPr>
        <w:t>y</w:t>
      </w:r>
      <w:r>
        <w:rPr>
          <w:sz w:val="16"/>
        </w:rPr>
        <w:t>,</w:t>
      </w:r>
      <w:r>
        <w:rPr>
          <w:spacing w:val="-4"/>
          <w:sz w:val="16"/>
        </w:rPr>
        <w:t> </w:t>
      </w:r>
      <w:r>
        <w:rPr>
          <w:sz w:val="16"/>
        </w:rPr>
        <w:t>barb</w:t>
      </w:r>
      <w:r>
        <w:rPr>
          <w:b/>
          <w:sz w:val="16"/>
        </w:rPr>
        <w:t>ie</w:t>
      </w:r>
      <w:r>
        <w:rPr>
          <w:sz w:val="16"/>
        </w:rPr>
        <w:t>,</w:t>
      </w:r>
      <w:r>
        <w:rPr>
          <w:spacing w:val="-5"/>
          <w:sz w:val="16"/>
        </w:rPr>
        <w:t> </w:t>
      </w:r>
      <w:r>
        <w:rPr>
          <w:sz w:val="16"/>
        </w:rPr>
        <w:t>Sydn</w:t>
      </w:r>
      <w:r>
        <w:rPr>
          <w:b/>
          <w:sz w:val="16"/>
        </w:rPr>
        <w:t>ey</w:t>
      </w:r>
      <w:r>
        <w:rPr>
          <w:sz w:val="16"/>
        </w:rPr>
        <w:t>,</w:t>
      </w:r>
      <w:r>
        <w:rPr>
          <w:spacing w:val="-5"/>
          <w:sz w:val="16"/>
        </w:rPr>
        <w:t> </w:t>
      </w:r>
      <w:r>
        <w:rPr>
          <w:sz w:val="16"/>
        </w:rPr>
        <w:t>Barossa Vall</w:t>
      </w:r>
      <w:r>
        <w:rPr>
          <w:b/>
          <w:sz w:val="16"/>
        </w:rPr>
        <w:t>ey</w:t>
      </w:r>
      <w:r>
        <w:rPr>
          <w:sz w:val="16"/>
        </w:rPr>
        <w:t>,</w:t>
      </w:r>
      <w:r>
        <w:rPr>
          <w:spacing w:val="-8"/>
          <w:sz w:val="16"/>
        </w:rPr>
        <w:t> </w:t>
      </w:r>
      <w:r>
        <w:rPr>
          <w:sz w:val="16"/>
        </w:rPr>
        <w:t>Gallipol</w:t>
      </w:r>
      <w:r>
        <w:rPr>
          <w:b/>
          <w:sz w:val="16"/>
        </w:rPr>
        <w:t>i</w:t>
      </w:r>
      <w:r>
        <w:rPr>
          <w:sz w:val="16"/>
        </w:rPr>
        <w:t>;</w:t>
      </w:r>
      <w:r>
        <w:rPr>
          <w:spacing w:val="-9"/>
          <w:sz w:val="16"/>
        </w:rPr>
        <w:t> </w:t>
      </w:r>
      <w:r>
        <w:rPr>
          <w:rFonts w:ascii="Calibri" w:hAnsi="Calibri"/>
          <w:w w:val="95"/>
          <w:sz w:val="16"/>
        </w:rPr>
        <w:t>LìWL</w:t>
      </w:r>
      <w:r>
        <w:rPr>
          <w:rFonts w:ascii="Calibri" w:hAnsi="Calibri"/>
          <w:spacing w:val="2"/>
          <w:w w:val="95"/>
          <w:sz w:val="16"/>
        </w:rPr>
        <w:t> </w:t>
      </w:r>
      <w:r>
        <w:rPr>
          <w:sz w:val="16"/>
        </w:rPr>
        <w:t>Ulur</w:t>
      </w:r>
      <w:r>
        <w:rPr>
          <w:b/>
          <w:sz w:val="16"/>
        </w:rPr>
        <w:t>u</w:t>
      </w:r>
      <w:r>
        <w:rPr>
          <w:sz w:val="16"/>
        </w:rPr>
        <w:t>,</w:t>
      </w:r>
      <w:r>
        <w:rPr>
          <w:spacing w:val="-7"/>
          <w:sz w:val="16"/>
        </w:rPr>
        <w:t> </w:t>
      </w:r>
      <w:r>
        <w:rPr>
          <w:sz w:val="16"/>
        </w:rPr>
        <w:t>em</w:t>
      </w:r>
      <w:r>
        <w:rPr>
          <w:b/>
          <w:sz w:val="16"/>
        </w:rPr>
        <w:t>u</w:t>
      </w:r>
      <w:r>
        <w:rPr>
          <w:sz w:val="16"/>
        </w:rPr>
        <w:t>,</w:t>
      </w:r>
      <w:r>
        <w:rPr>
          <w:spacing w:val="-7"/>
          <w:sz w:val="16"/>
        </w:rPr>
        <w:t> </w:t>
      </w:r>
      <w:r>
        <w:rPr>
          <w:sz w:val="16"/>
        </w:rPr>
        <w:t>kangar</w:t>
      </w:r>
      <w:r>
        <w:rPr>
          <w:b/>
          <w:sz w:val="16"/>
        </w:rPr>
        <w:t>oo</w:t>
      </w:r>
      <w:r>
        <w:rPr>
          <w:sz w:val="16"/>
        </w:rPr>
        <w:t>,</w:t>
      </w:r>
      <w:r>
        <w:rPr>
          <w:spacing w:val="-7"/>
          <w:sz w:val="16"/>
        </w:rPr>
        <w:t> </w:t>
      </w:r>
      <w:r>
        <w:rPr>
          <w:sz w:val="16"/>
        </w:rPr>
        <w:t>didgerid</w:t>
      </w:r>
      <w:r>
        <w:rPr>
          <w:b/>
          <w:sz w:val="16"/>
        </w:rPr>
        <w:t>oo</w:t>
      </w:r>
      <w:r>
        <w:rPr>
          <w:sz w:val="16"/>
        </w:rPr>
        <w:t>;</w:t>
      </w:r>
      <w:r>
        <w:rPr>
          <w:spacing w:val="-7"/>
          <w:sz w:val="16"/>
        </w:rPr>
        <w:t> </w:t>
      </w:r>
      <w:r>
        <w:rPr>
          <w:rFonts w:ascii="Calibri" w:hAnsi="Calibri"/>
          <w:sz w:val="16"/>
        </w:rPr>
        <w:t>L]L </w:t>
      </w:r>
      <w:r>
        <w:rPr>
          <w:sz w:val="16"/>
        </w:rPr>
        <w:t>Canberr</w:t>
      </w:r>
      <w:r>
        <w:rPr>
          <w:b/>
          <w:sz w:val="16"/>
        </w:rPr>
        <w:t>a</w:t>
      </w:r>
      <w:r>
        <w:rPr>
          <w:sz w:val="16"/>
        </w:rPr>
        <w:t>,</w:t>
      </w:r>
      <w:r>
        <w:rPr>
          <w:spacing w:val="-7"/>
          <w:sz w:val="16"/>
        </w:rPr>
        <w:t> </w:t>
      </w:r>
      <w:r>
        <w:rPr>
          <w:sz w:val="16"/>
        </w:rPr>
        <w:t>soap</w:t>
      </w:r>
      <w:r>
        <w:rPr>
          <w:spacing w:val="-8"/>
          <w:sz w:val="16"/>
        </w:rPr>
        <w:t> </w:t>
      </w:r>
      <w:r>
        <w:rPr>
          <w:sz w:val="16"/>
        </w:rPr>
        <w:t>oper</w:t>
      </w:r>
      <w:r>
        <w:rPr>
          <w:b/>
          <w:sz w:val="16"/>
        </w:rPr>
        <w:t>a</w:t>
      </w:r>
      <w:r>
        <w:rPr>
          <w:sz w:val="16"/>
        </w:rPr>
        <w:t>;</w:t>
      </w:r>
      <w:r>
        <w:rPr>
          <w:spacing w:val="-6"/>
          <w:sz w:val="16"/>
        </w:rPr>
        <w:t> </w:t>
      </w:r>
      <w:r>
        <w:rPr>
          <w:rFonts w:ascii="Calibri" w:hAnsi="Calibri"/>
          <w:sz w:val="16"/>
        </w:rPr>
        <w:t>L~f]L </w:t>
      </w:r>
      <w:r>
        <w:rPr>
          <w:sz w:val="16"/>
        </w:rPr>
        <w:t>forest</w:t>
      </w:r>
      <w:r>
        <w:rPr>
          <w:spacing w:val="-7"/>
          <w:sz w:val="16"/>
        </w:rPr>
        <w:t> </w:t>
      </w:r>
      <w:r>
        <w:rPr>
          <w:sz w:val="16"/>
        </w:rPr>
        <w:t>f</w:t>
      </w:r>
      <w:r>
        <w:rPr>
          <w:b/>
          <w:sz w:val="16"/>
        </w:rPr>
        <w:t>ire</w:t>
      </w:r>
      <w:r>
        <w:rPr>
          <w:sz w:val="16"/>
        </w:rPr>
        <w:t>;</w:t>
      </w:r>
      <w:r>
        <w:rPr>
          <w:spacing w:val="-7"/>
          <w:sz w:val="16"/>
        </w:rPr>
        <w:t> </w:t>
      </w:r>
      <w:r>
        <w:rPr>
          <w:rFonts w:ascii="Calibri" w:hAnsi="Calibri"/>
          <w:sz w:val="16"/>
        </w:rPr>
        <w:t>LÉ]L</w:t>
      </w:r>
      <w:r>
        <w:rPr>
          <w:rFonts w:ascii="Calibri" w:hAnsi="Calibri"/>
          <w:spacing w:val="-1"/>
          <w:sz w:val="16"/>
        </w:rPr>
        <w:t> </w:t>
      </w:r>
      <w:r>
        <w:rPr>
          <w:sz w:val="16"/>
        </w:rPr>
        <w:t>koala</w:t>
      </w:r>
      <w:r>
        <w:rPr>
          <w:spacing w:val="-7"/>
          <w:sz w:val="16"/>
        </w:rPr>
        <w:t> </w:t>
      </w:r>
      <w:r>
        <w:rPr>
          <w:sz w:val="16"/>
        </w:rPr>
        <w:t>b</w:t>
      </w:r>
      <w:r>
        <w:rPr>
          <w:b/>
          <w:sz w:val="16"/>
        </w:rPr>
        <w:t>ear</w:t>
      </w:r>
      <w:r>
        <w:rPr>
          <w:sz w:val="16"/>
        </w:rPr>
        <w:t>.</w:t>
      </w:r>
    </w:p>
    <w:p>
      <w:pPr>
        <w:pStyle w:val="BodyText"/>
        <w:spacing w:before="10"/>
        <w:rPr>
          <w:sz w:val="15"/>
        </w:rPr>
      </w:pPr>
    </w:p>
    <w:p>
      <w:pPr>
        <w:pStyle w:val="ListParagraph"/>
        <w:numPr>
          <w:ilvl w:val="0"/>
          <w:numId w:val="263"/>
        </w:numPr>
        <w:tabs>
          <w:tab w:pos="698" w:val="left" w:leader="none"/>
        </w:tabs>
        <w:spacing w:line="254" w:lineRule="auto" w:before="0" w:after="0"/>
        <w:ind w:left="519" w:right="818" w:firstLine="0"/>
        <w:jc w:val="left"/>
        <w:rPr>
          <w:sz w:val="16"/>
        </w:rPr>
      </w:pPr>
      <w:r>
        <w:rPr>
          <w:sz w:val="16"/>
        </w:rPr>
        <w:t>These</w:t>
      </w:r>
      <w:r>
        <w:rPr>
          <w:spacing w:val="-3"/>
          <w:sz w:val="16"/>
        </w:rPr>
        <w:t> </w:t>
      </w:r>
      <w:r>
        <w:rPr>
          <w:sz w:val="16"/>
        </w:rPr>
        <w:t>words</w:t>
      </w:r>
      <w:r>
        <w:rPr>
          <w:spacing w:val="-3"/>
          <w:sz w:val="16"/>
        </w:rPr>
        <w:t> </w:t>
      </w:r>
      <w:r>
        <w:rPr>
          <w:sz w:val="16"/>
        </w:rPr>
        <w:t>and</w:t>
      </w:r>
      <w:r>
        <w:rPr>
          <w:spacing w:val="-4"/>
          <w:sz w:val="16"/>
        </w:rPr>
        <w:t> </w:t>
      </w:r>
      <w:r>
        <w:rPr>
          <w:sz w:val="16"/>
        </w:rPr>
        <w:t>phrases</w:t>
      </w:r>
      <w:r>
        <w:rPr>
          <w:spacing w:val="-3"/>
          <w:sz w:val="16"/>
        </w:rPr>
        <w:t> </w:t>
      </w:r>
      <w:r>
        <w:rPr>
          <w:sz w:val="16"/>
        </w:rPr>
        <w:t>all</w:t>
      </w:r>
      <w:r>
        <w:rPr>
          <w:spacing w:val="-4"/>
          <w:sz w:val="16"/>
        </w:rPr>
        <w:t> </w:t>
      </w:r>
      <w:r>
        <w:rPr>
          <w:sz w:val="16"/>
        </w:rPr>
        <w:t>begin</w:t>
      </w:r>
      <w:r>
        <w:rPr>
          <w:spacing w:val="-3"/>
          <w:sz w:val="16"/>
        </w:rPr>
        <w:t> </w:t>
      </w:r>
      <w:r>
        <w:rPr>
          <w:sz w:val="16"/>
        </w:rPr>
        <w:t>with</w:t>
      </w:r>
      <w:r>
        <w:rPr>
          <w:spacing w:val="-4"/>
          <w:sz w:val="16"/>
        </w:rPr>
        <w:t> </w:t>
      </w:r>
      <w:r>
        <w:rPr>
          <w:sz w:val="16"/>
        </w:rPr>
        <w:t>a</w:t>
      </w:r>
      <w:r>
        <w:rPr>
          <w:spacing w:val="-3"/>
          <w:sz w:val="16"/>
        </w:rPr>
        <w:t> </w:t>
      </w:r>
      <w:r>
        <w:rPr>
          <w:sz w:val="16"/>
        </w:rPr>
        <w:t>consonant</w:t>
      </w:r>
      <w:r>
        <w:rPr>
          <w:spacing w:val="-3"/>
          <w:sz w:val="16"/>
        </w:rPr>
        <w:t> </w:t>
      </w:r>
      <w:r>
        <w:rPr>
          <w:sz w:val="16"/>
        </w:rPr>
        <w:t>sound</w:t>
      </w:r>
      <w:r>
        <w:rPr>
          <w:spacing w:val="-4"/>
          <w:sz w:val="16"/>
        </w:rPr>
        <w:t> </w:t>
      </w:r>
      <w:r>
        <w:rPr>
          <w:sz w:val="16"/>
        </w:rPr>
        <w:t>(grouped</w:t>
      </w:r>
      <w:r>
        <w:rPr>
          <w:spacing w:val="-3"/>
          <w:sz w:val="16"/>
        </w:rPr>
        <w:t> </w:t>
      </w:r>
      <w:r>
        <w:rPr>
          <w:sz w:val="16"/>
        </w:rPr>
        <w:t>by</w:t>
      </w:r>
      <w:r>
        <w:rPr>
          <w:spacing w:val="-6"/>
          <w:sz w:val="16"/>
        </w:rPr>
        <w:t> </w:t>
      </w:r>
      <w:r>
        <w:rPr>
          <w:sz w:val="16"/>
        </w:rPr>
        <w:t>IPA</w:t>
      </w:r>
      <w:r>
        <w:rPr>
          <w:spacing w:val="-3"/>
          <w:sz w:val="16"/>
        </w:rPr>
        <w:t> </w:t>
      </w:r>
      <w:r>
        <w:rPr>
          <w:sz w:val="16"/>
        </w:rPr>
        <w:t>sound):</w:t>
      </w:r>
      <w:r>
        <w:rPr>
          <w:spacing w:val="-2"/>
          <w:sz w:val="16"/>
        </w:rPr>
        <w:t> </w:t>
      </w:r>
      <w:r>
        <w:rPr>
          <w:rFonts w:ascii="Calibri" w:hAnsi="Calibri"/>
          <w:sz w:val="16"/>
        </w:rPr>
        <w:t>LâL</w:t>
      </w:r>
      <w:r>
        <w:rPr>
          <w:rFonts w:ascii="Calibri" w:hAnsi="Calibri"/>
          <w:spacing w:val="4"/>
          <w:sz w:val="16"/>
        </w:rPr>
        <w:t> </w:t>
      </w:r>
      <w:r>
        <w:rPr>
          <w:b/>
          <w:sz w:val="16"/>
        </w:rPr>
        <w:t>k</w:t>
      </w:r>
      <w:r>
        <w:rPr>
          <w:sz w:val="16"/>
        </w:rPr>
        <w:t>angaroo,</w:t>
      </w:r>
      <w:r>
        <w:rPr>
          <w:spacing w:val="-2"/>
          <w:sz w:val="16"/>
        </w:rPr>
        <w:t> </w:t>
      </w:r>
      <w:r>
        <w:rPr>
          <w:b/>
          <w:sz w:val="16"/>
        </w:rPr>
        <w:t>Q</w:t>
      </w:r>
      <w:r>
        <w:rPr>
          <w:sz w:val="16"/>
        </w:rPr>
        <w:t>ueensland, </w:t>
      </w:r>
      <w:r>
        <w:rPr>
          <w:b/>
          <w:sz w:val="16"/>
        </w:rPr>
        <w:t>c</w:t>
      </w:r>
      <w:r>
        <w:rPr>
          <w:sz w:val="16"/>
        </w:rPr>
        <w:t>limate</w:t>
      </w:r>
      <w:r>
        <w:rPr>
          <w:spacing w:val="-6"/>
          <w:sz w:val="16"/>
        </w:rPr>
        <w:t> </w:t>
      </w:r>
      <w:r>
        <w:rPr>
          <w:sz w:val="16"/>
        </w:rPr>
        <w:t>change,</w:t>
      </w:r>
      <w:r>
        <w:rPr>
          <w:spacing w:val="-5"/>
          <w:sz w:val="16"/>
        </w:rPr>
        <w:t> </w:t>
      </w:r>
      <w:r>
        <w:rPr>
          <w:b/>
          <w:sz w:val="16"/>
        </w:rPr>
        <w:t>k</w:t>
      </w:r>
      <w:r>
        <w:rPr>
          <w:sz w:val="16"/>
        </w:rPr>
        <w:t>oala</w:t>
      </w:r>
      <w:r>
        <w:rPr>
          <w:spacing w:val="-5"/>
          <w:sz w:val="16"/>
        </w:rPr>
        <w:t> </w:t>
      </w:r>
      <w:r>
        <w:rPr>
          <w:sz w:val="16"/>
        </w:rPr>
        <w:t>bear,</w:t>
      </w:r>
      <w:r>
        <w:rPr>
          <w:spacing w:val="-5"/>
          <w:sz w:val="16"/>
        </w:rPr>
        <w:t> </w:t>
      </w:r>
      <w:r>
        <w:rPr>
          <w:b/>
          <w:sz w:val="16"/>
        </w:rPr>
        <w:t>c</w:t>
      </w:r>
      <w:r>
        <w:rPr>
          <w:sz w:val="16"/>
        </w:rPr>
        <w:t>oast,</w:t>
      </w:r>
      <w:r>
        <w:rPr>
          <w:spacing w:val="-5"/>
          <w:sz w:val="16"/>
        </w:rPr>
        <w:t> </w:t>
      </w:r>
      <w:r>
        <w:rPr>
          <w:b/>
          <w:sz w:val="16"/>
        </w:rPr>
        <w:t>C</w:t>
      </w:r>
      <w:r>
        <w:rPr>
          <w:sz w:val="16"/>
        </w:rPr>
        <w:t>anberra,</w:t>
      </w:r>
      <w:r>
        <w:rPr>
          <w:spacing w:val="-6"/>
          <w:sz w:val="16"/>
        </w:rPr>
        <w:t> </w:t>
      </w:r>
      <w:r>
        <w:rPr>
          <w:b/>
          <w:sz w:val="16"/>
        </w:rPr>
        <w:t>K</w:t>
      </w:r>
      <w:r>
        <w:rPr>
          <w:sz w:val="16"/>
        </w:rPr>
        <w:t>ylie</w:t>
      </w:r>
      <w:r>
        <w:rPr>
          <w:spacing w:val="-5"/>
          <w:sz w:val="16"/>
        </w:rPr>
        <w:t> </w:t>
      </w:r>
      <w:r>
        <w:rPr>
          <w:sz w:val="16"/>
        </w:rPr>
        <w:t>Minogue,</w:t>
      </w:r>
      <w:r>
        <w:rPr>
          <w:spacing w:val="-5"/>
          <w:sz w:val="16"/>
        </w:rPr>
        <w:t> </w:t>
      </w:r>
      <w:r>
        <w:rPr>
          <w:b/>
          <w:sz w:val="16"/>
        </w:rPr>
        <w:t>c</w:t>
      </w:r>
      <w:r>
        <w:rPr>
          <w:sz w:val="16"/>
        </w:rPr>
        <w:t>onvict,</w:t>
      </w:r>
      <w:r>
        <w:rPr>
          <w:spacing w:val="-5"/>
          <w:sz w:val="16"/>
        </w:rPr>
        <w:t> </w:t>
      </w:r>
      <w:r>
        <w:rPr>
          <w:b/>
          <w:sz w:val="16"/>
        </w:rPr>
        <w:t>C</w:t>
      </w:r>
      <w:r>
        <w:rPr>
          <w:sz w:val="16"/>
        </w:rPr>
        <w:t>aptain</w:t>
      </w:r>
      <w:r>
        <w:rPr>
          <w:spacing w:val="-5"/>
          <w:sz w:val="16"/>
        </w:rPr>
        <w:t> </w:t>
      </w:r>
      <w:r>
        <w:rPr>
          <w:sz w:val="16"/>
        </w:rPr>
        <w:t>Cook,</w:t>
      </w:r>
      <w:r>
        <w:rPr>
          <w:spacing w:val="-4"/>
          <w:sz w:val="16"/>
        </w:rPr>
        <w:t> </w:t>
      </w:r>
      <w:r>
        <w:rPr>
          <w:b/>
          <w:sz w:val="16"/>
        </w:rPr>
        <w:t>C</w:t>
      </w:r>
      <w:r>
        <w:rPr>
          <w:sz w:val="16"/>
        </w:rPr>
        <w:t>ate</w:t>
      </w:r>
      <w:r>
        <w:rPr>
          <w:spacing w:val="-5"/>
          <w:sz w:val="16"/>
        </w:rPr>
        <w:t> </w:t>
      </w:r>
      <w:r>
        <w:rPr>
          <w:sz w:val="16"/>
        </w:rPr>
        <w:t>Blanchett;</w:t>
      </w:r>
      <w:r>
        <w:rPr>
          <w:spacing w:val="-5"/>
          <w:sz w:val="16"/>
        </w:rPr>
        <w:t> </w:t>
      </w:r>
      <w:r>
        <w:rPr>
          <w:rFonts w:ascii="Calibri" w:hAnsi="Calibri"/>
          <w:sz w:val="16"/>
        </w:rPr>
        <w:t>LÖL</w:t>
      </w:r>
      <w:r>
        <w:rPr>
          <w:rFonts w:ascii="Calibri" w:hAnsi="Calibri"/>
          <w:spacing w:val="3"/>
          <w:sz w:val="16"/>
        </w:rPr>
        <w:t> </w:t>
      </w:r>
      <w:r>
        <w:rPr>
          <w:b/>
          <w:sz w:val="16"/>
        </w:rPr>
        <w:t>g</w:t>
      </w:r>
      <w:r>
        <w:rPr>
          <w:sz w:val="16"/>
        </w:rPr>
        <w:t>old</w:t>
      </w:r>
      <w:r>
        <w:rPr>
          <w:spacing w:val="-6"/>
          <w:sz w:val="16"/>
        </w:rPr>
        <w:t> </w:t>
      </w:r>
      <w:r>
        <w:rPr>
          <w:sz w:val="16"/>
        </w:rPr>
        <w:t>rush, </w:t>
      </w:r>
      <w:r>
        <w:rPr>
          <w:b/>
          <w:sz w:val="16"/>
        </w:rPr>
        <w:t>g</w:t>
      </w:r>
      <w:r>
        <w:rPr>
          <w:sz w:val="16"/>
        </w:rPr>
        <w:t>reat white shark, </w:t>
      </w:r>
      <w:r>
        <w:rPr>
          <w:b/>
          <w:sz w:val="16"/>
        </w:rPr>
        <w:t>G</w:t>
      </w:r>
      <w:r>
        <w:rPr>
          <w:sz w:val="16"/>
        </w:rPr>
        <w:t>allipoli, </w:t>
      </w:r>
      <w:r>
        <w:rPr>
          <w:b/>
          <w:sz w:val="16"/>
        </w:rPr>
        <w:t>G</w:t>
      </w:r>
      <w:r>
        <w:rPr>
          <w:sz w:val="16"/>
        </w:rPr>
        <w:t>reat Barrier Reef; </w:t>
      </w:r>
      <w:r>
        <w:rPr>
          <w:rFonts w:ascii="Calibri" w:hAnsi="Calibri"/>
          <w:sz w:val="16"/>
        </w:rPr>
        <w:t>LÄL </w:t>
      </w:r>
      <w:r>
        <w:rPr>
          <w:b/>
          <w:sz w:val="16"/>
        </w:rPr>
        <w:t>B</w:t>
      </w:r>
      <w:r>
        <w:rPr>
          <w:sz w:val="16"/>
        </w:rPr>
        <w:t>risbane, </w:t>
      </w:r>
      <w:r>
        <w:rPr>
          <w:b/>
          <w:sz w:val="16"/>
        </w:rPr>
        <w:t>b</w:t>
      </w:r>
      <w:r>
        <w:rPr>
          <w:sz w:val="16"/>
        </w:rPr>
        <w:t>arbie, </w:t>
      </w:r>
      <w:r>
        <w:rPr>
          <w:b/>
          <w:sz w:val="16"/>
        </w:rPr>
        <w:t>B</w:t>
      </w:r>
      <w:r>
        <w:rPr>
          <w:sz w:val="16"/>
        </w:rPr>
        <w:t>arossa Valley, </w:t>
      </w:r>
      <w:r>
        <w:rPr>
          <w:b/>
          <w:sz w:val="16"/>
        </w:rPr>
        <w:t>b</w:t>
      </w:r>
      <w:r>
        <w:rPr>
          <w:sz w:val="16"/>
        </w:rPr>
        <w:t>oomerang; </w:t>
      </w:r>
      <w:r>
        <w:rPr>
          <w:rFonts w:ascii="Calibri" w:hAnsi="Calibri"/>
          <w:sz w:val="16"/>
        </w:rPr>
        <w:t>LãL </w:t>
      </w:r>
      <w:r>
        <w:rPr>
          <w:b/>
          <w:sz w:val="16"/>
        </w:rPr>
        <w:t>m</w:t>
      </w:r>
      <w:r>
        <w:rPr>
          <w:sz w:val="16"/>
        </w:rPr>
        <w:t>inerals, </w:t>
      </w:r>
      <w:r>
        <w:rPr>
          <w:b/>
          <w:sz w:val="16"/>
        </w:rPr>
        <w:t>m</w:t>
      </w:r>
      <w:r>
        <w:rPr>
          <w:sz w:val="16"/>
        </w:rPr>
        <w:t>ining, </w:t>
      </w:r>
      <w:r>
        <w:rPr>
          <w:b/>
          <w:sz w:val="16"/>
        </w:rPr>
        <w:t>m</w:t>
      </w:r>
      <w:r>
        <w:rPr>
          <w:sz w:val="16"/>
        </w:rPr>
        <w:t>elting pot; </w:t>
      </w:r>
      <w:r>
        <w:rPr>
          <w:rFonts w:ascii="Calibri" w:hAnsi="Calibri"/>
          <w:sz w:val="16"/>
        </w:rPr>
        <w:t>LëL </w:t>
      </w:r>
      <w:r>
        <w:rPr>
          <w:b/>
          <w:sz w:val="16"/>
        </w:rPr>
        <w:t>S</w:t>
      </w:r>
      <w:r>
        <w:rPr>
          <w:sz w:val="16"/>
        </w:rPr>
        <w:t>ydney, </w:t>
      </w:r>
      <w:r>
        <w:rPr>
          <w:b/>
          <w:sz w:val="16"/>
        </w:rPr>
        <w:t>s</w:t>
      </w:r>
      <w:r>
        <w:rPr>
          <w:sz w:val="16"/>
        </w:rPr>
        <w:t>oap opera, </w:t>
      </w:r>
      <w:r>
        <w:rPr>
          <w:b/>
          <w:sz w:val="16"/>
        </w:rPr>
        <w:t>S</w:t>
      </w:r>
      <w:r>
        <w:rPr>
          <w:sz w:val="16"/>
        </w:rPr>
        <w:t>ydney Opera House; </w:t>
      </w:r>
      <w:r>
        <w:rPr>
          <w:rFonts w:ascii="Calibri" w:hAnsi="Calibri"/>
          <w:sz w:val="16"/>
        </w:rPr>
        <w:t>LÇL </w:t>
      </w:r>
      <w:r>
        <w:rPr>
          <w:b/>
          <w:sz w:val="16"/>
        </w:rPr>
        <w:t>d</w:t>
      </w:r>
      <w:r>
        <w:rPr>
          <w:sz w:val="16"/>
        </w:rPr>
        <w:t>idgeridoo, </w:t>
      </w:r>
      <w:r>
        <w:rPr>
          <w:b/>
          <w:sz w:val="16"/>
        </w:rPr>
        <w:t>d</w:t>
      </w:r>
      <w:r>
        <w:rPr>
          <w:sz w:val="16"/>
        </w:rPr>
        <w:t>uck-billed platypus, </w:t>
      </w:r>
      <w:r>
        <w:rPr>
          <w:b/>
          <w:sz w:val="16"/>
        </w:rPr>
        <w:t>d</w:t>
      </w:r>
      <w:r>
        <w:rPr>
          <w:sz w:val="16"/>
        </w:rPr>
        <w:t>rought; </w:t>
      </w:r>
      <w:r>
        <w:rPr>
          <w:rFonts w:ascii="Calibri" w:hAnsi="Calibri"/>
          <w:sz w:val="16"/>
        </w:rPr>
        <w:t>LéL</w:t>
      </w:r>
      <w:r>
        <w:rPr>
          <w:rFonts w:ascii="Calibri" w:hAnsi="Calibri"/>
          <w:spacing w:val="-2"/>
          <w:sz w:val="16"/>
        </w:rPr>
        <w:t> </w:t>
      </w:r>
      <w:r>
        <w:rPr>
          <w:b/>
          <w:sz w:val="16"/>
        </w:rPr>
        <w:t>P</w:t>
      </w:r>
      <w:r>
        <w:rPr>
          <w:sz w:val="16"/>
        </w:rPr>
        <w:t>acific</w:t>
      </w:r>
      <w:r>
        <w:rPr>
          <w:spacing w:val="-9"/>
          <w:sz w:val="16"/>
        </w:rPr>
        <w:t> </w:t>
      </w:r>
      <w:r>
        <w:rPr>
          <w:sz w:val="16"/>
        </w:rPr>
        <w:t>Ocean,</w:t>
      </w:r>
      <w:r>
        <w:rPr>
          <w:spacing w:val="-9"/>
          <w:sz w:val="16"/>
        </w:rPr>
        <w:t> </w:t>
      </w:r>
      <w:r>
        <w:rPr>
          <w:b/>
          <w:sz w:val="16"/>
        </w:rPr>
        <w:t>p</w:t>
      </w:r>
      <w:r>
        <w:rPr>
          <w:sz w:val="16"/>
        </w:rPr>
        <w:t>om;</w:t>
      </w:r>
      <w:r>
        <w:rPr>
          <w:spacing w:val="-10"/>
          <w:sz w:val="16"/>
        </w:rPr>
        <w:t> </w:t>
      </w:r>
      <w:r>
        <w:rPr>
          <w:rFonts w:ascii="Calibri" w:hAnsi="Calibri"/>
          <w:sz w:val="16"/>
        </w:rPr>
        <w:t>LÑL</w:t>
      </w:r>
      <w:r>
        <w:rPr>
          <w:rFonts w:ascii="Calibri" w:hAnsi="Calibri"/>
          <w:spacing w:val="-1"/>
          <w:sz w:val="16"/>
        </w:rPr>
        <w:t> </w:t>
      </w:r>
      <w:r>
        <w:rPr>
          <w:b/>
          <w:sz w:val="16"/>
        </w:rPr>
        <w:t>f</w:t>
      </w:r>
      <w:r>
        <w:rPr>
          <w:sz w:val="16"/>
        </w:rPr>
        <w:t>ooty,</w:t>
      </w:r>
      <w:r>
        <w:rPr>
          <w:spacing w:val="-9"/>
          <w:sz w:val="16"/>
        </w:rPr>
        <w:t> </w:t>
      </w:r>
      <w:r>
        <w:rPr>
          <w:b/>
          <w:sz w:val="16"/>
        </w:rPr>
        <w:t>f</w:t>
      </w:r>
      <w:r>
        <w:rPr>
          <w:sz w:val="16"/>
        </w:rPr>
        <w:t>orest</w:t>
      </w:r>
      <w:r>
        <w:rPr>
          <w:spacing w:val="-9"/>
          <w:sz w:val="16"/>
        </w:rPr>
        <w:t> </w:t>
      </w:r>
      <w:r>
        <w:rPr>
          <w:sz w:val="16"/>
        </w:rPr>
        <w:t>fire;</w:t>
      </w:r>
      <w:r>
        <w:rPr>
          <w:spacing w:val="-10"/>
          <w:sz w:val="16"/>
        </w:rPr>
        <w:t> </w:t>
      </w:r>
      <w:r>
        <w:rPr>
          <w:rFonts w:ascii="Calibri" w:hAnsi="Calibri"/>
          <w:sz w:val="16"/>
        </w:rPr>
        <w:t>LpL</w:t>
      </w:r>
      <w:r>
        <w:rPr>
          <w:rFonts w:ascii="Calibri" w:hAnsi="Calibri"/>
          <w:spacing w:val="-1"/>
          <w:sz w:val="16"/>
        </w:rPr>
        <w:t> </w:t>
      </w:r>
      <w:r>
        <w:rPr>
          <w:b/>
          <w:sz w:val="16"/>
        </w:rPr>
        <w:t>Sh</w:t>
      </w:r>
      <w:r>
        <w:rPr>
          <w:sz w:val="16"/>
        </w:rPr>
        <w:t>ane</w:t>
      </w:r>
      <w:r>
        <w:rPr>
          <w:spacing w:val="-10"/>
          <w:sz w:val="16"/>
        </w:rPr>
        <w:t> </w:t>
      </w:r>
      <w:r>
        <w:rPr>
          <w:sz w:val="16"/>
        </w:rPr>
        <w:t>Warne;</w:t>
      </w:r>
      <w:r>
        <w:rPr>
          <w:spacing w:val="-10"/>
          <w:sz w:val="16"/>
        </w:rPr>
        <w:t> </w:t>
      </w:r>
      <w:r>
        <w:rPr>
          <w:rFonts w:ascii="Calibri" w:hAnsi="Calibri"/>
          <w:sz w:val="16"/>
        </w:rPr>
        <w:t>LíL </w:t>
      </w:r>
      <w:r>
        <w:rPr>
          <w:b/>
          <w:sz w:val="16"/>
        </w:rPr>
        <w:t>t</w:t>
      </w:r>
      <w:r>
        <w:rPr>
          <w:sz w:val="16"/>
        </w:rPr>
        <w:t>ransportation;</w:t>
      </w:r>
      <w:r>
        <w:rPr>
          <w:spacing w:val="-9"/>
          <w:sz w:val="16"/>
        </w:rPr>
        <w:t> </w:t>
      </w:r>
      <w:r>
        <w:rPr>
          <w:rFonts w:ascii="Calibri" w:hAnsi="Calibri"/>
          <w:sz w:val="16"/>
        </w:rPr>
        <w:t>LêL</w:t>
      </w:r>
      <w:r>
        <w:rPr>
          <w:rFonts w:ascii="Calibri" w:hAnsi="Calibri"/>
          <w:spacing w:val="-2"/>
          <w:sz w:val="16"/>
        </w:rPr>
        <w:t> </w:t>
      </w:r>
      <w:r>
        <w:rPr>
          <w:b/>
          <w:sz w:val="16"/>
        </w:rPr>
        <w:t>r</w:t>
      </w:r>
      <w:r>
        <w:rPr>
          <w:sz w:val="16"/>
        </w:rPr>
        <w:t>ainforest;</w:t>
      </w:r>
      <w:r>
        <w:rPr>
          <w:spacing w:val="-10"/>
          <w:sz w:val="16"/>
        </w:rPr>
        <w:t> </w:t>
      </w:r>
      <w:r>
        <w:rPr>
          <w:rFonts w:ascii="Calibri" w:hAnsi="Calibri"/>
          <w:sz w:val="16"/>
        </w:rPr>
        <w:t>LïL</w:t>
      </w:r>
      <w:r>
        <w:rPr>
          <w:rFonts w:ascii="Calibri" w:hAnsi="Calibri"/>
          <w:spacing w:val="-2"/>
          <w:sz w:val="16"/>
        </w:rPr>
        <w:t> </w:t>
      </w:r>
      <w:r>
        <w:rPr>
          <w:b/>
          <w:sz w:val="16"/>
        </w:rPr>
        <w:t>w</w:t>
      </w:r>
      <w:r>
        <w:rPr>
          <w:sz w:val="16"/>
        </w:rPr>
        <w:t>alkabout.</w:t>
      </w:r>
    </w:p>
    <w:p>
      <w:pPr>
        <w:pStyle w:val="BodyText"/>
        <w:spacing w:before="4"/>
        <w:rPr>
          <w:sz w:val="16"/>
        </w:rPr>
      </w:pPr>
    </w:p>
    <w:p>
      <w:pPr>
        <w:pStyle w:val="ListParagraph"/>
        <w:numPr>
          <w:ilvl w:val="0"/>
          <w:numId w:val="263"/>
        </w:numPr>
        <w:tabs>
          <w:tab w:pos="707" w:val="left" w:leader="none"/>
        </w:tabs>
        <w:spacing w:line="254" w:lineRule="auto" w:before="0" w:after="0"/>
        <w:ind w:left="519" w:right="721" w:firstLine="0"/>
        <w:jc w:val="left"/>
        <w:rPr>
          <w:sz w:val="16"/>
        </w:rPr>
      </w:pPr>
      <w:r>
        <w:rPr>
          <w:sz w:val="16"/>
        </w:rPr>
        <w:t>These words and phrases all end with a consonant sound (grouped by IPA sound): </w:t>
      </w:r>
      <w:r>
        <w:rPr>
          <w:rFonts w:ascii="Calibri" w:hAnsi="Calibri"/>
          <w:sz w:val="16"/>
        </w:rPr>
        <w:t>LíL </w:t>
      </w:r>
      <w:r>
        <w:rPr>
          <w:sz w:val="16"/>
        </w:rPr>
        <w:t>rainfores</w:t>
      </w:r>
      <w:r>
        <w:rPr>
          <w:b/>
          <w:sz w:val="16"/>
        </w:rPr>
        <w:t>t</w:t>
      </w:r>
      <w:r>
        <w:rPr>
          <w:sz w:val="16"/>
        </w:rPr>
        <w:t>, walkabou</w:t>
      </w:r>
      <w:r>
        <w:rPr>
          <w:b/>
          <w:sz w:val="16"/>
        </w:rPr>
        <w:t>t</w:t>
      </w:r>
      <w:r>
        <w:rPr>
          <w:sz w:val="16"/>
        </w:rPr>
        <w:t>, coas</w:t>
      </w:r>
      <w:r>
        <w:rPr>
          <w:b/>
          <w:sz w:val="16"/>
        </w:rPr>
        <w:t>t</w:t>
      </w:r>
      <w:r>
        <w:rPr>
          <w:sz w:val="16"/>
        </w:rPr>
        <w:t>, melting po</w:t>
      </w:r>
      <w:r>
        <w:rPr>
          <w:b/>
          <w:sz w:val="16"/>
        </w:rPr>
        <w:t>t</w:t>
      </w:r>
      <w:r>
        <w:rPr>
          <w:sz w:val="16"/>
        </w:rPr>
        <w:t>, drough</w:t>
      </w:r>
      <w:r>
        <w:rPr>
          <w:b/>
          <w:sz w:val="16"/>
        </w:rPr>
        <w:t>t</w:t>
      </w:r>
      <w:r>
        <w:rPr>
          <w:sz w:val="16"/>
        </w:rPr>
        <w:t>, convic</w:t>
      </w:r>
      <w:r>
        <w:rPr>
          <w:b/>
          <w:sz w:val="16"/>
        </w:rPr>
        <w:t>t</w:t>
      </w:r>
      <w:r>
        <w:rPr>
          <w:sz w:val="16"/>
        </w:rPr>
        <w:t>, Cate Blanche</w:t>
      </w:r>
      <w:r>
        <w:rPr>
          <w:b/>
          <w:sz w:val="16"/>
        </w:rPr>
        <w:t>tt</w:t>
      </w:r>
      <w:r>
        <w:rPr>
          <w:sz w:val="16"/>
        </w:rPr>
        <w:t>; </w:t>
      </w:r>
      <w:r>
        <w:rPr>
          <w:rFonts w:ascii="Calibri" w:hAnsi="Calibri"/>
          <w:sz w:val="16"/>
        </w:rPr>
        <w:t>LåL </w:t>
      </w:r>
      <w:r>
        <w:rPr>
          <w:sz w:val="16"/>
        </w:rPr>
        <w:t>Pacific Ocea</w:t>
      </w:r>
      <w:r>
        <w:rPr>
          <w:b/>
          <w:sz w:val="16"/>
        </w:rPr>
        <w:t>n</w:t>
      </w:r>
      <w:r>
        <w:rPr>
          <w:sz w:val="16"/>
        </w:rPr>
        <w:t>, Brisba</w:t>
      </w:r>
      <w:r>
        <w:rPr>
          <w:b/>
          <w:sz w:val="16"/>
        </w:rPr>
        <w:t>ne</w:t>
      </w:r>
      <w:r>
        <w:rPr>
          <w:sz w:val="16"/>
        </w:rPr>
        <w:t>, Shane War</w:t>
      </w:r>
      <w:r>
        <w:rPr>
          <w:b/>
          <w:sz w:val="16"/>
        </w:rPr>
        <w:t>ne</w:t>
      </w:r>
      <w:r>
        <w:rPr>
          <w:sz w:val="16"/>
        </w:rPr>
        <w:t>, transportatio</w:t>
      </w:r>
      <w:r>
        <w:rPr>
          <w:b/>
          <w:sz w:val="16"/>
        </w:rPr>
        <w:t>n</w:t>
      </w:r>
      <w:r>
        <w:rPr>
          <w:sz w:val="16"/>
        </w:rPr>
        <w:t>, immigratio</w:t>
      </w:r>
      <w:r>
        <w:rPr>
          <w:b/>
          <w:sz w:val="16"/>
        </w:rPr>
        <w:t>n</w:t>
      </w:r>
      <w:r>
        <w:rPr>
          <w:sz w:val="16"/>
        </w:rPr>
        <w:t>; </w:t>
      </w:r>
      <w:r>
        <w:rPr>
          <w:rFonts w:ascii="Calibri" w:hAnsi="Calibri"/>
          <w:sz w:val="16"/>
        </w:rPr>
        <w:t>LâL </w:t>
      </w:r>
      <w:r>
        <w:rPr>
          <w:sz w:val="16"/>
        </w:rPr>
        <w:t>Captain Coo</w:t>
      </w:r>
      <w:r>
        <w:rPr>
          <w:b/>
          <w:sz w:val="16"/>
        </w:rPr>
        <w:t>k</w:t>
      </w:r>
      <w:r>
        <w:rPr>
          <w:sz w:val="16"/>
        </w:rPr>
        <w:t>, Outba</w:t>
      </w:r>
      <w:r>
        <w:rPr>
          <w:b/>
          <w:sz w:val="16"/>
        </w:rPr>
        <w:t>ck</w:t>
      </w:r>
      <w:r>
        <w:rPr>
          <w:sz w:val="16"/>
        </w:rPr>
        <w:t>, great white shar</w:t>
      </w:r>
      <w:r>
        <w:rPr>
          <w:b/>
          <w:sz w:val="16"/>
        </w:rPr>
        <w:t>k</w:t>
      </w:r>
      <w:r>
        <w:rPr>
          <w:sz w:val="16"/>
        </w:rPr>
        <w:t>; </w:t>
      </w:r>
      <w:r>
        <w:rPr>
          <w:rFonts w:ascii="Calibri" w:hAnsi="Calibri"/>
          <w:sz w:val="16"/>
        </w:rPr>
        <w:t>LòL </w:t>
      </w:r>
      <w:r>
        <w:rPr>
          <w:sz w:val="16"/>
        </w:rPr>
        <w:t>Aboriginal Australian</w:t>
      </w:r>
      <w:r>
        <w:rPr>
          <w:b/>
          <w:sz w:val="16"/>
        </w:rPr>
        <w:t>s</w:t>
      </w:r>
      <w:r>
        <w:rPr>
          <w:sz w:val="16"/>
        </w:rPr>
        <w:t>, mineral</w:t>
      </w:r>
      <w:r>
        <w:rPr>
          <w:b/>
          <w:sz w:val="16"/>
        </w:rPr>
        <w:t>s</w:t>
      </w:r>
      <w:r>
        <w:rPr>
          <w:sz w:val="16"/>
        </w:rPr>
        <w:t>; </w:t>
      </w:r>
      <w:r>
        <w:rPr>
          <w:rFonts w:ascii="Calibri" w:hAnsi="Calibri"/>
          <w:sz w:val="16"/>
        </w:rPr>
        <w:t>LÏL </w:t>
      </w:r>
      <w:r>
        <w:rPr>
          <w:sz w:val="16"/>
        </w:rPr>
        <w:t>mini</w:t>
      </w:r>
      <w:r>
        <w:rPr>
          <w:b/>
          <w:sz w:val="16"/>
        </w:rPr>
        <w:t>ng</w:t>
      </w:r>
      <w:r>
        <w:rPr>
          <w:sz w:val="16"/>
        </w:rPr>
        <w:t>, boomera</w:t>
      </w:r>
      <w:r>
        <w:rPr>
          <w:b/>
          <w:sz w:val="16"/>
        </w:rPr>
        <w:t>ng</w:t>
      </w:r>
      <w:r>
        <w:rPr>
          <w:sz w:val="16"/>
        </w:rPr>
        <w:t>;</w:t>
      </w:r>
      <w:r>
        <w:rPr>
          <w:spacing w:val="-19"/>
          <w:sz w:val="16"/>
        </w:rPr>
        <w:t> </w:t>
      </w:r>
      <w:r>
        <w:rPr>
          <w:rFonts w:ascii="Calibri" w:hAnsi="Calibri"/>
          <w:sz w:val="16"/>
        </w:rPr>
        <w:t>LëL</w:t>
      </w:r>
      <w:r>
        <w:rPr>
          <w:rFonts w:ascii="Calibri" w:hAnsi="Calibri"/>
          <w:spacing w:val="-10"/>
          <w:sz w:val="16"/>
        </w:rPr>
        <w:t> </w:t>
      </w:r>
      <w:r>
        <w:rPr>
          <w:sz w:val="16"/>
        </w:rPr>
        <w:t>Sydney</w:t>
      </w:r>
      <w:r>
        <w:rPr>
          <w:spacing w:val="-17"/>
          <w:sz w:val="16"/>
        </w:rPr>
        <w:t> </w:t>
      </w:r>
      <w:r>
        <w:rPr>
          <w:sz w:val="16"/>
        </w:rPr>
        <w:t>Opera</w:t>
      </w:r>
      <w:r>
        <w:rPr>
          <w:spacing w:val="-18"/>
          <w:sz w:val="16"/>
        </w:rPr>
        <w:t> </w:t>
      </w:r>
      <w:r>
        <w:rPr>
          <w:sz w:val="16"/>
        </w:rPr>
        <w:t>Hou</w:t>
      </w:r>
      <w:r>
        <w:rPr>
          <w:b/>
          <w:sz w:val="16"/>
        </w:rPr>
        <w:t>se</w:t>
      </w:r>
      <w:r>
        <w:rPr>
          <w:sz w:val="16"/>
        </w:rPr>
        <w:t>,</w:t>
      </w:r>
      <w:r>
        <w:rPr>
          <w:spacing w:val="-18"/>
          <w:sz w:val="16"/>
        </w:rPr>
        <w:t> </w:t>
      </w:r>
      <w:r>
        <w:rPr>
          <w:sz w:val="16"/>
        </w:rPr>
        <w:t>duck-billed</w:t>
      </w:r>
      <w:r>
        <w:rPr>
          <w:spacing w:val="-18"/>
          <w:sz w:val="16"/>
        </w:rPr>
        <w:t> </w:t>
      </w:r>
      <w:r>
        <w:rPr>
          <w:sz w:val="16"/>
        </w:rPr>
        <w:t>platypu</w:t>
      </w:r>
      <w:r>
        <w:rPr>
          <w:b/>
          <w:sz w:val="16"/>
        </w:rPr>
        <w:t>s</w:t>
      </w:r>
      <w:r>
        <w:rPr>
          <w:sz w:val="16"/>
        </w:rPr>
        <w:t>;</w:t>
      </w:r>
      <w:r>
        <w:rPr>
          <w:spacing w:val="-19"/>
          <w:sz w:val="16"/>
        </w:rPr>
        <w:t> </w:t>
      </w:r>
      <w:r>
        <w:rPr>
          <w:rFonts w:ascii="Calibri" w:hAnsi="Calibri"/>
          <w:sz w:val="16"/>
        </w:rPr>
        <w:t>LÇL</w:t>
      </w:r>
      <w:r>
        <w:rPr>
          <w:rFonts w:ascii="Calibri" w:hAnsi="Calibri"/>
          <w:spacing w:val="-9"/>
          <w:sz w:val="16"/>
        </w:rPr>
        <w:t> </w:t>
      </w:r>
      <w:r>
        <w:rPr>
          <w:sz w:val="16"/>
        </w:rPr>
        <w:t>Queenslan</w:t>
      </w:r>
      <w:r>
        <w:rPr>
          <w:b/>
          <w:sz w:val="16"/>
        </w:rPr>
        <w:t>d</w:t>
      </w:r>
      <w:r>
        <w:rPr>
          <w:sz w:val="16"/>
        </w:rPr>
        <w:t>;</w:t>
      </w:r>
      <w:r>
        <w:rPr>
          <w:spacing w:val="-18"/>
          <w:sz w:val="16"/>
        </w:rPr>
        <w:t> </w:t>
      </w:r>
      <w:r>
        <w:rPr>
          <w:rFonts w:ascii="Calibri" w:hAnsi="Calibri"/>
          <w:sz w:val="16"/>
        </w:rPr>
        <w:t>LÇwL</w:t>
      </w:r>
      <w:r>
        <w:rPr>
          <w:rFonts w:ascii="Calibri" w:hAnsi="Calibri"/>
          <w:spacing w:val="-11"/>
          <w:sz w:val="16"/>
        </w:rPr>
        <w:t> </w:t>
      </w:r>
      <w:r>
        <w:rPr>
          <w:sz w:val="16"/>
        </w:rPr>
        <w:t>climate</w:t>
      </w:r>
      <w:r>
        <w:rPr>
          <w:spacing w:val="-18"/>
          <w:sz w:val="16"/>
        </w:rPr>
        <w:t> </w:t>
      </w:r>
      <w:r>
        <w:rPr>
          <w:sz w:val="16"/>
        </w:rPr>
        <w:t>chan</w:t>
      </w:r>
      <w:r>
        <w:rPr>
          <w:b/>
          <w:sz w:val="16"/>
        </w:rPr>
        <w:t>ge</w:t>
      </w:r>
      <w:r>
        <w:rPr>
          <w:sz w:val="16"/>
        </w:rPr>
        <w:t>;</w:t>
      </w:r>
      <w:r>
        <w:rPr>
          <w:spacing w:val="-18"/>
          <w:sz w:val="16"/>
        </w:rPr>
        <w:t> </w:t>
      </w:r>
      <w:r>
        <w:rPr>
          <w:rFonts w:ascii="Calibri" w:hAnsi="Calibri"/>
          <w:sz w:val="16"/>
        </w:rPr>
        <w:t>LÖL</w:t>
      </w:r>
      <w:r>
        <w:rPr>
          <w:rFonts w:ascii="Calibri" w:hAnsi="Calibri"/>
          <w:spacing w:val="-10"/>
          <w:sz w:val="16"/>
        </w:rPr>
        <w:t> </w:t>
      </w:r>
      <w:r>
        <w:rPr>
          <w:sz w:val="16"/>
        </w:rPr>
        <w:t>Kylie</w:t>
      </w:r>
      <w:r>
        <w:rPr>
          <w:spacing w:val="-18"/>
          <w:sz w:val="16"/>
        </w:rPr>
        <w:t> </w:t>
      </w:r>
      <w:r>
        <w:rPr>
          <w:sz w:val="16"/>
        </w:rPr>
        <w:t>Mino</w:t>
      </w:r>
      <w:r>
        <w:rPr>
          <w:b/>
          <w:sz w:val="16"/>
        </w:rPr>
        <w:t>gue</w:t>
      </w:r>
      <w:r>
        <w:rPr>
          <w:sz w:val="16"/>
        </w:rPr>
        <w:t>; </w:t>
      </w:r>
      <w:r>
        <w:rPr>
          <w:rFonts w:ascii="Calibri" w:hAnsi="Calibri"/>
          <w:sz w:val="16"/>
        </w:rPr>
        <w:t>LÑL </w:t>
      </w:r>
      <w:r>
        <w:rPr>
          <w:sz w:val="16"/>
        </w:rPr>
        <w:t>Great Barrier Ree</w:t>
      </w:r>
      <w:r>
        <w:rPr>
          <w:b/>
          <w:sz w:val="16"/>
        </w:rPr>
        <w:t>f</w:t>
      </w:r>
      <w:r>
        <w:rPr>
          <w:sz w:val="16"/>
        </w:rPr>
        <w:t>; </w:t>
      </w:r>
      <w:r>
        <w:rPr>
          <w:rFonts w:ascii="Calibri" w:hAnsi="Calibri"/>
          <w:sz w:val="16"/>
        </w:rPr>
        <w:t>LãL </w:t>
      </w:r>
      <w:r>
        <w:rPr>
          <w:sz w:val="16"/>
        </w:rPr>
        <w:t>po</w:t>
      </w:r>
      <w:r>
        <w:rPr>
          <w:b/>
          <w:sz w:val="16"/>
        </w:rPr>
        <w:t>m</w:t>
      </w:r>
      <w:r>
        <w:rPr>
          <w:sz w:val="16"/>
        </w:rPr>
        <w:t>; </w:t>
      </w:r>
      <w:r>
        <w:rPr>
          <w:rFonts w:ascii="Calibri" w:hAnsi="Calibri"/>
          <w:sz w:val="16"/>
        </w:rPr>
        <w:t>LpL </w:t>
      </w:r>
      <w:r>
        <w:rPr>
          <w:sz w:val="16"/>
        </w:rPr>
        <w:t>gold</w:t>
      </w:r>
      <w:r>
        <w:rPr>
          <w:spacing w:val="13"/>
          <w:sz w:val="16"/>
        </w:rPr>
        <w:t> </w:t>
      </w:r>
      <w:r>
        <w:rPr>
          <w:sz w:val="16"/>
        </w:rPr>
        <w:t>ru</w:t>
      </w:r>
      <w:r>
        <w:rPr>
          <w:b/>
          <w:sz w:val="16"/>
        </w:rPr>
        <w:t>sh</w:t>
      </w:r>
      <w:r>
        <w:rPr>
          <w:sz w:val="16"/>
        </w:rPr>
        <w:t>.</w:t>
      </w:r>
    </w:p>
    <w:p>
      <w:pPr>
        <w:pStyle w:val="BodyText"/>
        <w:spacing w:before="5"/>
        <w:rPr>
          <w:sz w:val="16"/>
        </w:rPr>
      </w:pPr>
    </w:p>
    <w:p>
      <w:pPr>
        <w:pStyle w:val="ListParagraph"/>
        <w:numPr>
          <w:ilvl w:val="0"/>
          <w:numId w:val="262"/>
        </w:numPr>
        <w:tabs>
          <w:tab w:pos="698" w:val="left" w:leader="none"/>
        </w:tabs>
        <w:spacing w:line="240" w:lineRule="auto" w:before="0" w:after="0"/>
        <w:ind w:left="519" w:right="692" w:firstLine="0"/>
        <w:jc w:val="left"/>
        <w:rPr>
          <w:sz w:val="16"/>
        </w:rPr>
      </w:pPr>
      <w:r>
        <w:rPr>
          <w:sz w:val="16"/>
        </w:rPr>
        <w:t>Many English words contain one or more </w:t>
      </w:r>
      <w:r>
        <w:rPr>
          <w:b/>
          <w:sz w:val="16"/>
        </w:rPr>
        <w:t>silent letters </w:t>
      </w:r>
      <w:r>
        <w:rPr>
          <w:sz w:val="16"/>
        </w:rPr>
        <w:t>– letters which are part of the spelling of a word, but which are not pronounced. The aim of this activity is to demonstrate how so often the spelling of a word in English is different from how it sounds when spoken. Below are some good examples of words in this group of</w:t>
      </w:r>
      <w:r>
        <w:rPr>
          <w:spacing w:val="-12"/>
          <w:sz w:val="16"/>
        </w:rPr>
        <w:t> </w:t>
      </w:r>
      <w:r>
        <w:rPr>
          <w:sz w:val="16"/>
        </w:rPr>
        <w:t>discussion</w:t>
      </w:r>
    </w:p>
    <w:p>
      <w:pPr>
        <w:spacing w:after="0" w:line="240" w:lineRule="auto"/>
        <w:jc w:val="left"/>
        <w:rPr>
          <w:sz w:val="16"/>
        </w:rPr>
        <w:sectPr>
          <w:pgSz w:w="11900" w:h="16840"/>
          <w:pgMar w:header="707" w:footer="1012" w:top="2080" w:bottom="1200" w:left="1280" w:right="1180"/>
        </w:sectPr>
      </w:pPr>
    </w:p>
    <w:p>
      <w:pPr>
        <w:pStyle w:val="BodyText"/>
      </w:pPr>
    </w:p>
    <w:p>
      <w:pPr>
        <w:pStyle w:val="BodyText"/>
        <w:spacing w:before="8"/>
        <w:rPr>
          <w:sz w:val="19"/>
        </w:rPr>
      </w:pPr>
    </w:p>
    <w:p>
      <w:pPr>
        <w:pStyle w:val="Heading5"/>
        <w:ind w:right="94"/>
      </w:pPr>
      <w:r>
        <w:rPr/>
        <w:t>Discussion Words Question Sheet</w:t>
      </w:r>
    </w:p>
    <w:p>
      <w:pPr>
        <w:pStyle w:val="BodyText"/>
        <w:spacing w:before="9"/>
        <w:rPr>
          <w:sz w:val="15"/>
        </w:rPr>
      </w:pPr>
    </w:p>
    <w:p>
      <w:pPr>
        <w:spacing w:before="95"/>
        <w:ind w:left="519" w:right="701" w:firstLine="0"/>
        <w:jc w:val="left"/>
        <w:rPr>
          <w:sz w:val="16"/>
        </w:rPr>
      </w:pPr>
      <w:r>
        <w:rPr>
          <w:sz w:val="16"/>
        </w:rPr>
        <w:t>words that have silent letters. The silent letters are shown in brackets. No doubt your students will be able to identify some more.</w:t>
      </w:r>
    </w:p>
    <w:p>
      <w:pPr>
        <w:pStyle w:val="BodyText"/>
        <w:spacing w:before="2"/>
        <w:rPr>
          <w:sz w:val="15"/>
        </w:rPr>
      </w:pPr>
    </w:p>
    <w:p>
      <w:pPr>
        <w:spacing w:before="0"/>
        <w:ind w:left="776" w:right="0" w:firstLine="0"/>
        <w:jc w:val="left"/>
        <w:rPr>
          <w:rFonts w:ascii="Comic Sans MS"/>
          <w:i/>
          <w:sz w:val="17"/>
        </w:rPr>
      </w:pPr>
      <w:r>
        <w:rPr>
          <w:rFonts w:ascii="Comic Sans MS"/>
          <w:i/>
          <w:sz w:val="17"/>
        </w:rPr>
        <w:t>co [a] st, drou [gh] t, wa [l] kabout, Brisban [e], Q [u] eensland, Outba [c] k, koala bea [r], im [m] igration</w:t>
      </w:r>
    </w:p>
    <w:p>
      <w:pPr>
        <w:pStyle w:val="ListParagraph"/>
        <w:numPr>
          <w:ilvl w:val="0"/>
          <w:numId w:val="262"/>
        </w:numPr>
        <w:tabs>
          <w:tab w:pos="699" w:val="left" w:leader="none"/>
        </w:tabs>
        <w:spacing w:line="240" w:lineRule="auto" w:before="179" w:after="0"/>
        <w:ind w:left="698" w:right="0" w:hanging="180"/>
        <w:jc w:val="left"/>
        <w:rPr>
          <w:sz w:val="16"/>
        </w:rPr>
      </w:pPr>
      <w:r>
        <w:rPr>
          <w:sz w:val="16"/>
        </w:rPr>
        <w:t>Answers will vary.</w:t>
      </w:r>
    </w:p>
    <w:p>
      <w:pPr>
        <w:pStyle w:val="BodyText"/>
        <w:spacing w:before="1"/>
        <w:rPr>
          <w:sz w:val="16"/>
        </w:rPr>
      </w:pPr>
    </w:p>
    <w:p>
      <w:pPr>
        <w:pStyle w:val="ListParagraph"/>
        <w:numPr>
          <w:ilvl w:val="0"/>
          <w:numId w:val="262"/>
        </w:numPr>
        <w:tabs>
          <w:tab w:pos="787" w:val="left" w:leader="none"/>
        </w:tabs>
        <w:spacing w:line="244" w:lineRule="auto" w:before="0" w:after="0"/>
        <w:ind w:left="519" w:right="845" w:firstLine="0"/>
        <w:jc w:val="left"/>
        <w:rPr>
          <w:sz w:val="16"/>
        </w:rPr>
      </w:pPr>
      <w:r>
        <w:rPr>
          <w:sz w:val="16"/>
        </w:rPr>
        <w:t>There are many possible answers to this question; for example, “dr</w:t>
      </w:r>
      <w:r>
        <w:rPr>
          <w:b/>
          <w:sz w:val="16"/>
        </w:rPr>
        <w:t>ough</w:t>
      </w:r>
      <w:r>
        <w:rPr>
          <w:sz w:val="16"/>
        </w:rPr>
        <w:t>t”, “Sydney Opera H</w:t>
      </w:r>
      <w:r>
        <w:rPr>
          <w:b/>
          <w:sz w:val="16"/>
        </w:rPr>
        <w:t>ou</w:t>
      </w:r>
      <w:r>
        <w:rPr>
          <w:sz w:val="16"/>
        </w:rPr>
        <w:t>se”,</w:t>
      </w:r>
      <w:r>
        <w:rPr>
          <w:spacing w:val="-27"/>
          <w:sz w:val="16"/>
        </w:rPr>
        <w:t> </w:t>
      </w:r>
      <w:r>
        <w:rPr>
          <w:sz w:val="16"/>
        </w:rPr>
        <w:t>“</w:t>
      </w:r>
      <w:r>
        <w:rPr>
          <w:b/>
          <w:sz w:val="16"/>
        </w:rPr>
        <w:t>Ou</w:t>
      </w:r>
      <w:r>
        <w:rPr>
          <w:sz w:val="16"/>
        </w:rPr>
        <w:t>tback”, and “walkab</w:t>
      </w:r>
      <w:r>
        <w:rPr>
          <w:b/>
          <w:sz w:val="16"/>
        </w:rPr>
        <w:t>ou</w:t>
      </w:r>
      <w:r>
        <w:rPr>
          <w:sz w:val="16"/>
        </w:rPr>
        <w:t>t” all contain the vowel sound </w:t>
      </w:r>
      <w:r>
        <w:rPr>
          <w:rFonts w:ascii="Calibri" w:hAnsi="Calibri"/>
          <w:sz w:val="16"/>
        </w:rPr>
        <w:t>L~rL</w:t>
      </w:r>
      <w:r>
        <w:rPr>
          <w:sz w:val="16"/>
        </w:rPr>
        <w:t>. Use the phonetic chart on p.18.6 of the </w:t>
      </w:r>
      <w:r>
        <w:rPr>
          <w:b/>
          <w:sz w:val="16"/>
        </w:rPr>
        <w:t>Talk a Lot Elementary Handbook </w:t>
      </w:r>
      <w:r>
        <w:rPr>
          <w:sz w:val="16"/>
        </w:rPr>
        <w:t>(available free from https://purlandtraining.com/) and the phonetic spellings of the vocabulary words  on the </w:t>
      </w:r>
      <w:r>
        <w:rPr>
          <w:i/>
          <w:sz w:val="16"/>
        </w:rPr>
        <w:t>Discussion Words (with the IPA) </w:t>
      </w:r>
      <w:r>
        <w:rPr>
          <w:sz w:val="16"/>
        </w:rPr>
        <w:t>handout to help your students put the words into sound</w:t>
      </w:r>
      <w:r>
        <w:rPr>
          <w:spacing w:val="-13"/>
          <w:sz w:val="16"/>
        </w:rPr>
        <w:t> </w:t>
      </w:r>
      <w:r>
        <w:rPr>
          <w:sz w:val="16"/>
        </w:rPr>
        <w:t>groups.</w:t>
      </w:r>
    </w:p>
    <w:p>
      <w:pPr>
        <w:pStyle w:val="BodyText"/>
        <w:rPr>
          <w:sz w:val="18"/>
        </w:rPr>
      </w:pPr>
    </w:p>
    <w:p>
      <w:pPr>
        <w:spacing w:before="158"/>
        <w:ind w:left="520" w:right="0" w:firstLine="0"/>
        <w:jc w:val="left"/>
        <w:rPr>
          <w:sz w:val="16"/>
        </w:rPr>
      </w:pPr>
      <w:r>
        <w:rPr>
          <w:sz w:val="16"/>
          <w:u w:val="single"/>
        </w:rPr>
        <w:t>Lesson Questions</w:t>
      </w:r>
    </w:p>
    <w:p>
      <w:pPr>
        <w:pStyle w:val="BodyText"/>
        <w:rPr>
          <w:sz w:val="16"/>
        </w:rPr>
      </w:pPr>
    </w:p>
    <w:p>
      <w:pPr>
        <w:pStyle w:val="ListParagraph"/>
        <w:numPr>
          <w:ilvl w:val="0"/>
          <w:numId w:val="264"/>
        </w:numPr>
        <w:tabs>
          <w:tab w:pos="698" w:val="left" w:leader="none"/>
        </w:tabs>
        <w:spacing w:line="240" w:lineRule="auto" w:before="0" w:after="0"/>
        <w:ind w:left="697" w:right="0" w:hanging="179"/>
        <w:jc w:val="left"/>
        <w:rPr>
          <w:sz w:val="16"/>
        </w:rPr>
      </w:pPr>
      <w:r>
        <w:rPr>
          <w:sz w:val="16"/>
        </w:rPr>
        <w:t>a) Shane Warne. b) barbie. c) drought. d) mining. e) coast. f) Sydney. g) transportation. h) great white</w:t>
      </w:r>
      <w:r>
        <w:rPr>
          <w:spacing w:val="-6"/>
          <w:sz w:val="16"/>
        </w:rPr>
        <w:t> </w:t>
      </w:r>
      <w:r>
        <w:rPr>
          <w:sz w:val="16"/>
        </w:rPr>
        <w:t>shark.</w:t>
      </w:r>
    </w:p>
    <w:p>
      <w:pPr>
        <w:pStyle w:val="ListParagraph"/>
        <w:numPr>
          <w:ilvl w:val="0"/>
          <w:numId w:val="265"/>
        </w:numPr>
        <w:tabs>
          <w:tab w:pos="654" w:val="left" w:leader="none"/>
        </w:tabs>
        <w:spacing w:line="240" w:lineRule="auto" w:before="1" w:after="0"/>
        <w:ind w:left="653" w:right="0" w:hanging="135"/>
        <w:jc w:val="left"/>
        <w:rPr>
          <w:sz w:val="16"/>
        </w:rPr>
      </w:pPr>
      <w:r>
        <w:rPr>
          <w:sz w:val="16"/>
        </w:rPr>
        <w:t>Brisbane. j) gold rush. k)</w:t>
      </w:r>
      <w:r>
        <w:rPr>
          <w:spacing w:val="-1"/>
          <w:sz w:val="16"/>
        </w:rPr>
        <w:t> </w:t>
      </w:r>
      <w:r>
        <w:rPr>
          <w:sz w:val="16"/>
        </w:rPr>
        <w:t>pom.</w:t>
      </w:r>
    </w:p>
    <w:p>
      <w:pPr>
        <w:pStyle w:val="BodyText"/>
        <w:spacing w:before="10"/>
        <w:rPr>
          <w:sz w:val="15"/>
        </w:rPr>
      </w:pPr>
    </w:p>
    <w:p>
      <w:pPr>
        <w:pStyle w:val="ListParagraph"/>
        <w:numPr>
          <w:ilvl w:val="0"/>
          <w:numId w:val="264"/>
        </w:numPr>
        <w:tabs>
          <w:tab w:pos="698" w:val="left" w:leader="none"/>
        </w:tabs>
        <w:spacing w:line="240" w:lineRule="auto" w:before="0" w:after="0"/>
        <w:ind w:left="519" w:right="659" w:firstLine="0"/>
        <w:jc w:val="left"/>
        <w:rPr>
          <w:sz w:val="16"/>
        </w:rPr>
      </w:pPr>
      <w:r>
        <w:rPr>
          <w:sz w:val="16"/>
        </w:rPr>
        <w:t>a) The </w:t>
      </w:r>
      <w:r>
        <w:rPr>
          <w:b/>
          <w:sz w:val="16"/>
        </w:rPr>
        <w:t>famous people </w:t>
      </w:r>
      <w:r>
        <w:rPr>
          <w:sz w:val="16"/>
        </w:rPr>
        <w:t>are: Kylie Minogue, Cate Blanchett, Shane Warne, Captain Cook. b) The </w:t>
      </w:r>
      <w:r>
        <w:rPr>
          <w:b/>
          <w:sz w:val="16"/>
        </w:rPr>
        <w:t>places </w:t>
      </w:r>
      <w:r>
        <w:rPr>
          <w:sz w:val="16"/>
        </w:rPr>
        <w:t>are: Great Barrier Reef, Sydney, Pacific Ocean, Brisbane, Queensland, Outback, coast, Canberra, Uluru, Barossa</w:t>
      </w:r>
      <w:r>
        <w:rPr>
          <w:spacing w:val="-16"/>
          <w:sz w:val="16"/>
        </w:rPr>
        <w:t> </w:t>
      </w:r>
      <w:r>
        <w:rPr>
          <w:sz w:val="16"/>
        </w:rPr>
        <w:t>Valley, Gallipoli, Sydney Opera House, rainforest. c) The </w:t>
      </w:r>
      <w:r>
        <w:rPr>
          <w:b/>
          <w:sz w:val="16"/>
        </w:rPr>
        <w:t>animals </w:t>
      </w:r>
      <w:r>
        <w:rPr>
          <w:sz w:val="16"/>
        </w:rPr>
        <w:t>are: duck-billed platypus, great white shark, emu, koala bear, kangaroo. d) The </w:t>
      </w:r>
      <w:r>
        <w:rPr>
          <w:b/>
          <w:sz w:val="16"/>
        </w:rPr>
        <w:t>historical terms </w:t>
      </w:r>
      <w:r>
        <w:rPr>
          <w:sz w:val="16"/>
        </w:rPr>
        <w:t>are: convict, transportation, immigration, gold rush, Captain Cook. (Note: see the </w:t>
      </w:r>
      <w:r>
        <w:rPr>
          <w:i/>
          <w:sz w:val="16"/>
        </w:rPr>
        <w:t>Discussion Words Glossary </w:t>
      </w:r>
      <w:r>
        <w:rPr>
          <w:sz w:val="16"/>
        </w:rPr>
        <w:t>for a brief summary of each one, or find out more online or at your local</w:t>
      </w:r>
      <w:r>
        <w:rPr>
          <w:spacing w:val="-20"/>
          <w:sz w:val="16"/>
        </w:rPr>
        <w:t> </w:t>
      </w:r>
      <w:r>
        <w:rPr>
          <w:sz w:val="16"/>
        </w:rPr>
        <w:t>library.)</w:t>
      </w:r>
    </w:p>
    <w:p>
      <w:pPr>
        <w:pStyle w:val="BodyText"/>
        <w:rPr>
          <w:sz w:val="16"/>
        </w:rPr>
      </w:pPr>
    </w:p>
    <w:p>
      <w:pPr>
        <w:pStyle w:val="ListParagraph"/>
        <w:numPr>
          <w:ilvl w:val="0"/>
          <w:numId w:val="264"/>
        </w:numPr>
        <w:tabs>
          <w:tab w:pos="698" w:val="left" w:leader="none"/>
        </w:tabs>
        <w:spacing w:line="240" w:lineRule="auto" w:before="0" w:after="0"/>
        <w:ind w:left="697" w:right="0" w:hanging="179"/>
        <w:jc w:val="left"/>
        <w:rPr>
          <w:sz w:val="16"/>
        </w:rPr>
      </w:pPr>
      <w:r>
        <w:rPr>
          <w:sz w:val="16"/>
        </w:rPr>
        <w:t>Barossa</w:t>
      </w:r>
      <w:r>
        <w:rPr>
          <w:spacing w:val="-1"/>
          <w:sz w:val="16"/>
        </w:rPr>
        <w:t> </w:t>
      </w:r>
      <w:r>
        <w:rPr>
          <w:sz w:val="16"/>
        </w:rPr>
        <w:t>Valley.</w:t>
      </w:r>
    </w:p>
    <w:p>
      <w:pPr>
        <w:pStyle w:val="BodyText"/>
        <w:spacing w:before="1"/>
        <w:rPr>
          <w:sz w:val="16"/>
        </w:rPr>
      </w:pPr>
    </w:p>
    <w:p>
      <w:pPr>
        <w:pStyle w:val="ListParagraph"/>
        <w:numPr>
          <w:ilvl w:val="0"/>
          <w:numId w:val="264"/>
        </w:numPr>
        <w:tabs>
          <w:tab w:pos="698" w:val="left" w:leader="none"/>
        </w:tabs>
        <w:spacing w:line="249" w:lineRule="auto" w:before="0" w:after="0"/>
        <w:ind w:left="519" w:right="677" w:firstLine="0"/>
        <w:jc w:val="left"/>
        <w:rPr>
          <w:sz w:val="16"/>
        </w:rPr>
      </w:pPr>
      <w:r>
        <w:rPr>
          <w:sz w:val="16"/>
        </w:rPr>
        <w:t>i) a) Words and phrases which have a weak stress schwa sound </w:t>
      </w:r>
      <w:r>
        <w:rPr>
          <w:rFonts w:ascii="Calibri" w:hAnsi="Calibri"/>
          <w:sz w:val="16"/>
        </w:rPr>
        <w:t>L]L </w:t>
      </w:r>
      <w:r>
        <w:rPr>
          <w:sz w:val="16"/>
        </w:rPr>
        <w:t>on the 1</w:t>
      </w:r>
      <w:r>
        <w:rPr>
          <w:sz w:val="16"/>
          <w:vertAlign w:val="superscript"/>
        </w:rPr>
        <w:t>st</w:t>
      </w:r>
      <w:r>
        <w:rPr>
          <w:sz w:val="16"/>
          <w:vertAlign w:val="baseline"/>
        </w:rPr>
        <w:t> syllable: G</w:t>
      </w:r>
      <w:r>
        <w:rPr>
          <w:b/>
          <w:sz w:val="16"/>
          <w:vertAlign w:val="baseline"/>
        </w:rPr>
        <w:t>a</w:t>
      </w:r>
      <w:r>
        <w:rPr>
          <w:sz w:val="16"/>
          <w:vertAlign w:val="baseline"/>
        </w:rPr>
        <w:t>llipoli, B</w:t>
      </w:r>
      <w:r>
        <w:rPr>
          <w:b/>
          <w:sz w:val="16"/>
          <w:vertAlign w:val="baseline"/>
        </w:rPr>
        <w:t>a</w:t>
      </w:r>
      <w:r>
        <w:rPr>
          <w:sz w:val="16"/>
          <w:vertAlign w:val="baseline"/>
        </w:rPr>
        <w:t>rossa Valley, P</w:t>
      </w:r>
      <w:r>
        <w:rPr>
          <w:b/>
          <w:sz w:val="16"/>
          <w:vertAlign w:val="baseline"/>
        </w:rPr>
        <w:t>a</w:t>
      </w:r>
      <w:r>
        <w:rPr>
          <w:sz w:val="16"/>
          <w:vertAlign w:val="baseline"/>
        </w:rPr>
        <w:t>cific Ocean. b) Words and phrases which have a weak stress schwa sound </w:t>
      </w:r>
      <w:r>
        <w:rPr>
          <w:rFonts w:ascii="Calibri" w:hAnsi="Calibri"/>
          <w:sz w:val="16"/>
          <w:vertAlign w:val="baseline"/>
        </w:rPr>
        <w:t>L]L </w:t>
      </w:r>
      <w:r>
        <w:rPr>
          <w:sz w:val="16"/>
          <w:vertAlign w:val="baseline"/>
        </w:rPr>
        <w:t>on the 2</w:t>
      </w:r>
      <w:r>
        <w:rPr>
          <w:sz w:val="16"/>
          <w:vertAlign w:val="superscript"/>
        </w:rPr>
        <w:t>nd</w:t>
      </w:r>
      <w:r>
        <w:rPr>
          <w:sz w:val="16"/>
          <w:vertAlign w:val="baseline"/>
        </w:rPr>
        <w:t> syllable: boom</w:t>
      </w:r>
      <w:r>
        <w:rPr>
          <w:b/>
          <w:sz w:val="16"/>
          <w:vertAlign w:val="baseline"/>
        </w:rPr>
        <w:t>e</w:t>
      </w:r>
      <w:r>
        <w:rPr>
          <w:sz w:val="16"/>
          <w:vertAlign w:val="baseline"/>
        </w:rPr>
        <w:t>rang, walk</w:t>
      </w:r>
      <w:r>
        <w:rPr>
          <w:b/>
          <w:sz w:val="16"/>
          <w:vertAlign w:val="baseline"/>
        </w:rPr>
        <w:t>a</w:t>
      </w:r>
      <w:r>
        <w:rPr>
          <w:sz w:val="16"/>
          <w:vertAlign w:val="baseline"/>
        </w:rPr>
        <w:t>bout, clim</w:t>
      </w:r>
      <w:r>
        <w:rPr>
          <w:b/>
          <w:sz w:val="16"/>
          <w:vertAlign w:val="baseline"/>
        </w:rPr>
        <w:t>a</w:t>
      </w:r>
      <w:r>
        <w:rPr>
          <w:sz w:val="16"/>
          <w:vertAlign w:val="baseline"/>
        </w:rPr>
        <w:t>te change, kang</w:t>
      </w:r>
      <w:r>
        <w:rPr>
          <w:b/>
          <w:sz w:val="16"/>
          <w:vertAlign w:val="baseline"/>
        </w:rPr>
        <w:t>a</w:t>
      </w:r>
      <w:r>
        <w:rPr>
          <w:sz w:val="16"/>
          <w:vertAlign w:val="baseline"/>
        </w:rPr>
        <w:t>roo, didg</w:t>
      </w:r>
      <w:r>
        <w:rPr>
          <w:b/>
          <w:sz w:val="16"/>
          <w:vertAlign w:val="baseline"/>
        </w:rPr>
        <w:t>e</w:t>
      </w:r>
      <w:r>
        <w:rPr>
          <w:sz w:val="16"/>
          <w:vertAlign w:val="baseline"/>
        </w:rPr>
        <w:t>ridoo, for</w:t>
      </w:r>
      <w:r>
        <w:rPr>
          <w:b/>
          <w:sz w:val="16"/>
          <w:vertAlign w:val="baseline"/>
        </w:rPr>
        <w:t>e</w:t>
      </w:r>
      <w:r>
        <w:rPr>
          <w:sz w:val="16"/>
          <w:vertAlign w:val="baseline"/>
        </w:rPr>
        <w:t>st fire, Queensl</w:t>
      </w:r>
      <w:r>
        <w:rPr>
          <w:b/>
          <w:sz w:val="16"/>
          <w:vertAlign w:val="baseline"/>
        </w:rPr>
        <w:t>a</w:t>
      </w:r>
      <w:r>
        <w:rPr>
          <w:sz w:val="16"/>
          <w:vertAlign w:val="baseline"/>
        </w:rPr>
        <w:t>nd, miner</w:t>
      </w:r>
      <w:r>
        <w:rPr>
          <w:b/>
          <w:sz w:val="16"/>
          <w:vertAlign w:val="baseline"/>
        </w:rPr>
        <w:t>a</w:t>
      </w:r>
      <w:r>
        <w:rPr>
          <w:sz w:val="16"/>
          <w:vertAlign w:val="baseline"/>
        </w:rPr>
        <w:t>ls, Canb</w:t>
      </w:r>
      <w:r>
        <w:rPr>
          <w:b/>
          <w:sz w:val="16"/>
          <w:vertAlign w:val="baseline"/>
        </w:rPr>
        <w:t>e</w:t>
      </w:r>
      <w:r>
        <w:rPr>
          <w:sz w:val="16"/>
          <w:vertAlign w:val="baseline"/>
        </w:rPr>
        <w:t>rra, Brisb</w:t>
      </w:r>
      <w:r>
        <w:rPr>
          <w:b/>
          <w:sz w:val="16"/>
          <w:vertAlign w:val="baseline"/>
        </w:rPr>
        <w:t>a</w:t>
      </w:r>
      <w:r>
        <w:rPr>
          <w:sz w:val="16"/>
          <w:vertAlign w:val="baseline"/>
        </w:rPr>
        <w:t>ne, Ab</w:t>
      </w:r>
      <w:r>
        <w:rPr>
          <w:b/>
          <w:sz w:val="16"/>
          <w:vertAlign w:val="baseline"/>
        </w:rPr>
        <w:t>o</w:t>
      </w:r>
      <w:r>
        <w:rPr>
          <w:sz w:val="16"/>
          <w:vertAlign w:val="baseline"/>
        </w:rPr>
        <w:t>riginal Australians, Ul</w:t>
      </w:r>
      <w:r>
        <w:rPr>
          <w:b/>
          <w:sz w:val="16"/>
          <w:vertAlign w:val="baseline"/>
        </w:rPr>
        <w:t>u</w:t>
      </w:r>
      <w:r>
        <w:rPr>
          <w:sz w:val="16"/>
          <w:vertAlign w:val="baseline"/>
        </w:rPr>
        <w:t>ru. c) Words and phrases which have a weak stress schwa sound </w:t>
      </w:r>
      <w:r>
        <w:rPr>
          <w:rFonts w:ascii="Calibri" w:hAnsi="Calibri"/>
          <w:sz w:val="16"/>
          <w:vertAlign w:val="baseline"/>
        </w:rPr>
        <w:t>L]L </w:t>
      </w:r>
      <w:r>
        <w:rPr>
          <w:sz w:val="16"/>
          <w:vertAlign w:val="baseline"/>
        </w:rPr>
        <w:t>on the 3</w:t>
      </w:r>
      <w:r>
        <w:rPr>
          <w:sz w:val="16"/>
          <w:vertAlign w:val="superscript"/>
        </w:rPr>
        <w:t>rd</w:t>
      </w:r>
      <w:r>
        <w:rPr>
          <w:sz w:val="16"/>
          <w:vertAlign w:val="baseline"/>
        </w:rPr>
        <w:t> syllable: koal</w:t>
      </w:r>
      <w:r>
        <w:rPr>
          <w:b/>
          <w:sz w:val="16"/>
          <w:vertAlign w:val="baseline"/>
        </w:rPr>
        <w:t>a </w:t>
      </w:r>
      <w:r>
        <w:rPr>
          <w:sz w:val="16"/>
          <w:vertAlign w:val="baseline"/>
        </w:rPr>
        <w:t>bear, Canberr</w:t>
      </w:r>
      <w:r>
        <w:rPr>
          <w:b/>
          <w:sz w:val="16"/>
          <w:vertAlign w:val="baseline"/>
        </w:rPr>
        <w:t>a</w:t>
      </w:r>
      <w:r>
        <w:rPr>
          <w:sz w:val="16"/>
          <w:vertAlign w:val="baseline"/>
        </w:rPr>
        <w:t>, soap oper</w:t>
      </w:r>
      <w:r>
        <w:rPr>
          <w:b/>
          <w:sz w:val="16"/>
          <w:vertAlign w:val="baseline"/>
        </w:rPr>
        <w:t>a</w:t>
      </w:r>
      <w:r>
        <w:rPr>
          <w:sz w:val="16"/>
          <w:vertAlign w:val="baseline"/>
        </w:rPr>
        <w:t>, Gallip</w:t>
      </w:r>
      <w:r>
        <w:rPr>
          <w:b/>
          <w:sz w:val="16"/>
          <w:vertAlign w:val="baseline"/>
        </w:rPr>
        <w:t>o</w:t>
      </w:r>
      <w:r>
        <w:rPr>
          <w:sz w:val="16"/>
          <w:vertAlign w:val="baseline"/>
        </w:rPr>
        <w:t>li. d) Words and phrases which have a weak stress schwa sound </w:t>
      </w:r>
      <w:r>
        <w:rPr>
          <w:rFonts w:ascii="Calibri" w:hAnsi="Calibri"/>
          <w:sz w:val="16"/>
          <w:vertAlign w:val="baseline"/>
        </w:rPr>
        <w:t>L]L </w:t>
      </w:r>
      <w:r>
        <w:rPr>
          <w:sz w:val="16"/>
          <w:vertAlign w:val="baseline"/>
        </w:rPr>
        <w:t>on the 4</w:t>
      </w:r>
      <w:r>
        <w:rPr>
          <w:sz w:val="16"/>
          <w:vertAlign w:val="superscript"/>
        </w:rPr>
        <w:t>th</w:t>
      </w:r>
      <w:r>
        <w:rPr>
          <w:sz w:val="16"/>
          <w:vertAlign w:val="baseline"/>
        </w:rPr>
        <w:t> syllable: Sydney Oper</w:t>
      </w:r>
      <w:r>
        <w:rPr>
          <w:b/>
          <w:sz w:val="16"/>
          <w:vertAlign w:val="baseline"/>
        </w:rPr>
        <w:t>a </w:t>
      </w:r>
      <w:r>
        <w:rPr>
          <w:sz w:val="16"/>
          <w:vertAlign w:val="baseline"/>
        </w:rPr>
        <w:t>House, transportat</w:t>
      </w:r>
      <w:r>
        <w:rPr>
          <w:b/>
          <w:sz w:val="16"/>
          <w:vertAlign w:val="baseline"/>
        </w:rPr>
        <w:t>io</w:t>
      </w:r>
      <w:r>
        <w:rPr>
          <w:sz w:val="16"/>
          <w:vertAlign w:val="baseline"/>
        </w:rPr>
        <w:t>n, immigrat</w:t>
      </w:r>
      <w:r>
        <w:rPr>
          <w:b/>
          <w:sz w:val="16"/>
          <w:vertAlign w:val="baseline"/>
        </w:rPr>
        <w:t>io</w:t>
      </w:r>
      <w:r>
        <w:rPr>
          <w:sz w:val="16"/>
          <w:vertAlign w:val="baseline"/>
        </w:rPr>
        <w:t>n. e) Phrases which have a weak stress schwa sound </w:t>
      </w:r>
      <w:r>
        <w:rPr>
          <w:rFonts w:ascii="Calibri" w:hAnsi="Calibri"/>
          <w:sz w:val="16"/>
          <w:vertAlign w:val="baseline"/>
        </w:rPr>
        <w:t>L]L </w:t>
      </w:r>
      <w:r>
        <w:rPr>
          <w:sz w:val="16"/>
          <w:vertAlign w:val="baseline"/>
        </w:rPr>
        <w:t>on the 5</w:t>
      </w:r>
      <w:r>
        <w:rPr>
          <w:sz w:val="16"/>
          <w:vertAlign w:val="superscript"/>
        </w:rPr>
        <w:t>th</w:t>
      </w:r>
      <w:r>
        <w:rPr>
          <w:sz w:val="16"/>
          <w:vertAlign w:val="baseline"/>
        </w:rPr>
        <w:t> syllable: Aborigin</w:t>
      </w:r>
      <w:r>
        <w:rPr>
          <w:b/>
          <w:sz w:val="16"/>
          <w:vertAlign w:val="baseline"/>
        </w:rPr>
        <w:t>a</w:t>
      </w:r>
      <w:r>
        <w:rPr>
          <w:sz w:val="16"/>
          <w:vertAlign w:val="baseline"/>
        </w:rPr>
        <w:t>l Australians, Pacific Oc</w:t>
      </w:r>
      <w:r>
        <w:rPr>
          <w:b/>
          <w:sz w:val="16"/>
          <w:vertAlign w:val="baseline"/>
        </w:rPr>
        <w:t>ea</w:t>
      </w:r>
      <w:r>
        <w:rPr>
          <w:sz w:val="16"/>
          <w:vertAlign w:val="baseline"/>
        </w:rPr>
        <w:t>n. ii) 20 words and phrases don’t have a weak stress schwa sound: Cate Blanchett, Sydney, footy, great white shark, mining, barbie, Outback, emu, Shane Warne, coast, Kylie Minogue, drought, duck-billed platypus, melting pot, convict, Captain Cook, pom, gold rush, rainforest, Great Barrier Reef.</w:t>
      </w:r>
    </w:p>
    <w:p>
      <w:pPr>
        <w:pStyle w:val="BodyText"/>
        <w:spacing w:before="10"/>
        <w:rPr>
          <w:sz w:val="14"/>
        </w:rPr>
      </w:pPr>
    </w:p>
    <w:p>
      <w:pPr>
        <w:pStyle w:val="ListParagraph"/>
        <w:numPr>
          <w:ilvl w:val="0"/>
          <w:numId w:val="264"/>
        </w:numPr>
        <w:tabs>
          <w:tab w:pos="699" w:val="left" w:leader="none"/>
        </w:tabs>
        <w:spacing w:line="240" w:lineRule="auto" w:before="0" w:after="0"/>
        <w:ind w:left="520" w:right="666" w:hanging="1"/>
        <w:jc w:val="left"/>
        <w:rPr>
          <w:sz w:val="16"/>
        </w:rPr>
      </w:pPr>
      <w:r>
        <w:rPr>
          <w:sz w:val="16"/>
        </w:rPr>
        <w:t>a) Answers will vary. b) Answers will vary. Sample answer: the </w:t>
      </w:r>
      <w:r>
        <w:rPr>
          <w:b/>
          <w:sz w:val="16"/>
        </w:rPr>
        <w:t>duck-billed platypus </w:t>
      </w:r>
      <w:r>
        <w:rPr>
          <w:sz w:val="16"/>
        </w:rPr>
        <w:t>can live on land and underwater; the blockbuster film “Jaws” was about a </w:t>
      </w:r>
      <w:r>
        <w:rPr>
          <w:b/>
          <w:sz w:val="16"/>
        </w:rPr>
        <w:t>great white shark</w:t>
      </w:r>
      <w:r>
        <w:rPr>
          <w:sz w:val="16"/>
        </w:rPr>
        <w:t>; the </w:t>
      </w:r>
      <w:r>
        <w:rPr>
          <w:b/>
          <w:sz w:val="16"/>
        </w:rPr>
        <w:t>emu </w:t>
      </w:r>
      <w:r>
        <w:rPr>
          <w:sz w:val="16"/>
        </w:rPr>
        <w:t>is the second-largest bird in the world, after the ostrich; the </w:t>
      </w:r>
      <w:r>
        <w:rPr>
          <w:b/>
          <w:sz w:val="16"/>
        </w:rPr>
        <w:t>koala bear </w:t>
      </w:r>
      <w:r>
        <w:rPr>
          <w:sz w:val="16"/>
        </w:rPr>
        <w:t>is not actually a bear, but rather a marsupial, which is a kind of mammal; a baby </w:t>
      </w:r>
      <w:r>
        <w:rPr>
          <w:b/>
          <w:sz w:val="16"/>
        </w:rPr>
        <w:t>kangaroo </w:t>
      </w:r>
      <w:r>
        <w:rPr>
          <w:sz w:val="16"/>
        </w:rPr>
        <w:t>is known as a “joey”, and is kept in a protective pouch on the front of the mother’s body. c) The</w:t>
      </w:r>
      <w:r>
        <w:rPr>
          <w:spacing w:val="-21"/>
          <w:sz w:val="16"/>
        </w:rPr>
        <w:t> </w:t>
      </w:r>
      <w:r>
        <w:rPr>
          <w:sz w:val="16"/>
        </w:rPr>
        <w:t>great white shark, emu, and kangaroo cannot move</w:t>
      </w:r>
      <w:r>
        <w:rPr>
          <w:spacing w:val="-1"/>
          <w:sz w:val="16"/>
        </w:rPr>
        <w:t> </w:t>
      </w:r>
      <w:r>
        <w:rPr>
          <w:sz w:val="16"/>
        </w:rPr>
        <w:t>backwards.</w:t>
      </w:r>
    </w:p>
    <w:p>
      <w:pPr>
        <w:pStyle w:val="BodyText"/>
        <w:spacing w:before="1"/>
        <w:rPr>
          <w:sz w:val="16"/>
        </w:rPr>
      </w:pPr>
    </w:p>
    <w:p>
      <w:pPr>
        <w:spacing w:before="0"/>
        <w:ind w:left="520" w:right="646" w:firstLine="0"/>
        <w:jc w:val="left"/>
        <w:rPr>
          <w:i/>
          <w:sz w:val="16"/>
        </w:rPr>
      </w:pPr>
      <w:r>
        <w:rPr>
          <w:i/>
          <w:sz w:val="16"/>
        </w:rPr>
        <w:t>Note: the duck-billed platypus, emu, koala bear, and kangaroo are all unique to Australia, and don’t occur naturally in </w:t>
      </w:r>
      <w:r>
        <w:rPr>
          <w:i/>
          <w:sz w:val="16"/>
        </w:rPr>
        <w:t>any other country, while the great white shark can be found in temperate waters around the world.</w:t>
      </w:r>
    </w:p>
    <w:p>
      <w:pPr>
        <w:pStyle w:val="BodyText"/>
        <w:spacing w:before="10"/>
        <w:rPr>
          <w:i/>
          <w:sz w:val="15"/>
        </w:rPr>
      </w:pPr>
    </w:p>
    <w:p>
      <w:pPr>
        <w:pStyle w:val="ListParagraph"/>
        <w:numPr>
          <w:ilvl w:val="0"/>
          <w:numId w:val="264"/>
        </w:numPr>
        <w:tabs>
          <w:tab w:pos="698" w:val="left" w:leader="none"/>
        </w:tabs>
        <w:spacing w:line="240" w:lineRule="auto" w:before="0" w:after="0"/>
        <w:ind w:left="697" w:right="0" w:hanging="178"/>
        <w:jc w:val="left"/>
        <w:rPr>
          <w:sz w:val="16"/>
        </w:rPr>
      </w:pPr>
      <w:r>
        <w:rPr>
          <w:sz w:val="16"/>
        </w:rPr>
        <w:t>melting</w:t>
      </w:r>
      <w:r>
        <w:rPr>
          <w:spacing w:val="-1"/>
          <w:sz w:val="16"/>
        </w:rPr>
        <w:t> </w:t>
      </w:r>
      <w:r>
        <w:rPr>
          <w:sz w:val="16"/>
        </w:rPr>
        <w:t>pot.</w:t>
      </w:r>
    </w:p>
    <w:p>
      <w:pPr>
        <w:pStyle w:val="BodyText"/>
        <w:spacing w:before="10"/>
        <w:rPr>
          <w:sz w:val="15"/>
        </w:rPr>
      </w:pPr>
    </w:p>
    <w:p>
      <w:pPr>
        <w:pStyle w:val="ListParagraph"/>
        <w:numPr>
          <w:ilvl w:val="0"/>
          <w:numId w:val="264"/>
        </w:numPr>
        <w:tabs>
          <w:tab w:pos="698" w:val="left" w:leader="none"/>
        </w:tabs>
        <w:spacing w:line="240" w:lineRule="auto" w:before="1" w:after="0"/>
        <w:ind w:left="697" w:right="0" w:hanging="178"/>
        <w:jc w:val="left"/>
        <w:rPr>
          <w:sz w:val="16"/>
        </w:rPr>
      </w:pPr>
      <w:r>
        <w:rPr>
          <w:sz w:val="16"/>
        </w:rPr>
        <w:t>a) footy (football). b) Uluru. c) coast. d) immigration. e) boomerang. f) mining. g) great white</w:t>
      </w:r>
      <w:r>
        <w:rPr>
          <w:spacing w:val="-3"/>
          <w:sz w:val="16"/>
        </w:rPr>
        <w:t> </w:t>
      </w:r>
      <w:r>
        <w:rPr>
          <w:sz w:val="16"/>
        </w:rPr>
        <w:t>shark.</w:t>
      </w:r>
    </w:p>
    <w:p>
      <w:pPr>
        <w:pStyle w:val="BodyText"/>
        <w:rPr>
          <w:sz w:val="16"/>
        </w:rPr>
      </w:pPr>
    </w:p>
    <w:p>
      <w:pPr>
        <w:pStyle w:val="ListParagraph"/>
        <w:numPr>
          <w:ilvl w:val="0"/>
          <w:numId w:val="264"/>
        </w:numPr>
        <w:tabs>
          <w:tab w:pos="698" w:val="left" w:leader="none"/>
        </w:tabs>
        <w:spacing w:line="240" w:lineRule="auto" w:before="0" w:after="0"/>
        <w:ind w:left="697" w:right="0" w:hanging="178"/>
        <w:jc w:val="left"/>
        <w:rPr>
          <w:sz w:val="16"/>
        </w:rPr>
      </w:pPr>
      <w:r>
        <w:rPr>
          <w:sz w:val="16"/>
        </w:rPr>
        <w:t>pom.</w:t>
      </w:r>
    </w:p>
    <w:p>
      <w:pPr>
        <w:pStyle w:val="BodyText"/>
        <w:rPr>
          <w:sz w:val="16"/>
        </w:rPr>
      </w:pPr>
    </w:p>
    <w:p>
      <w:pPr>
        <w:pStyle w:val="ListParagraph"/>
        <w:numPr>
          <w:ilvl w:val="0"/>
          <w:numId w:val="264"/>
        </w:numPr>
        <w:tabs>
          <w:tab w:pos="698" w:val="left" w:leader="none"/>
        </w:tabs>
        <w:spacing w:line="240" w:lineRule="auto" w:before="0" w:after="0"/>
        <w:ind w:left="697" w:right="0" w:hanging="178"/>
        <w:jc w:val="left"/>
        <w:rPr>
          <w:sz w:val="16"/>
        </w:rPr>
      </w:pPr>
      <w:r>
        <w:rPr>
          <w:sz w:val="16"/>
        </w:rPr>
        <w:t>minerals.</w:t>
      </w:r>
    </w:p>
    <w:p>
      <w:pPr>
        <w:pStyle w:val="BodyText"/>
        <w:spacing w:before="11"/>
        <w:rPr>
          <w:sz w:val="15"/>
        </w:rPr>
      </w:pPr>
    </w:p>
    <w:p>
      <w:pPr>
        <w:pStyle w:val="ListParagraph"/>
        <w:numPr>
          <w:ilvl w:val="0"/>
          <w:numId w:val="264"/>
        </w:numPr>
        <w:tabs>
          <w:tab w:pos="787" w:val="left" w:leader="none"/>
        </w:tabs>
        <w:spacing w:line="240" w:lineRule="auto" w:before="0" w:after="0"/>
        <w:ind w:left="786" w:right="0" w:hanging="267"/>
        <w:jc w:val="left"/>
        <w:rPr>
          <w:sz w:val="16"/>
        </w:rPr>
      </w:pPr>
      <w:r>
        <w:rPr>
          <w:sz w:val="16"/>
        </w:rPr>
        <w:t>transportation.</w:t>
      </w:r>
    </w:p>
    <w:p>
      <w:pPr>
        <w:spacing w:after="0" w:line="240" w:lineRule="auto"/>
        <w:jc w:val="left"/>
        <w:rPr>
          <w:sz w:val="16"/>
        </w:rPr>
        <w:sectPr>
          <w:pgSz w:w="11900" w:h="16840"/>
          <w:pgMar w:header="707" w:footer="1012" w:top="2080" w:bottom="1200" w:left="1280" w:right="1180"/>
        </w:sectPr>
      </w:pPr>
    </w:p>
    <w:p>
      <w:pPr>
        <w:pStyle w:val="BodyText"/>
        <w:rPr>
          <w:sz w:val="16"/>
        </w:rPr>
      </w:pPr>
    </w:p>
    <w:p>
      <w:pPr>
        <w:spacing w:after="0"/>
        <w:rPr>
          <w:sz w:val="16"/>
        </w:rPr>
        <w:sectPr>
          <w:headerReference w:type="default" r:id="rId260"/>
          <w:footerReference w:type="default" r:id="rId261"/>
          <w:pgSz w:w="11900" w:h="16840"/>
          <w:pgMar w:header="707" w:footer="1012" w:top="1480" w:bottom="1200" w:left="1280" w:right="1180"/>
          <w:pgNumType w:start="366"/>
        </w:sectPr>
      </w:pPr>
    </w:p>
    <w:p>
      <w:pPr>
        <w:pStyle w:val="BodyText"/>
        <w:rPr>
          <w:sz w:val="28"/>
        </w:rPr>
      </w:pPr>
    </w:p>
    <w:p>
      <w:pPr>
        <w:pStyle w:val="BodyText"/>
        <w:spacing w:before="11"/>
        <w:rPr>
          <w:sz w:val="31"/>
        </w:rPr>
      </w:pPr>
    </w:p>
    <w:p>
      <w:pPr>
        <w:pStyle w:val="BodyText"/>
        <w:ind w:left="520"/>
        <w:rPr>
          <w:rFonts w:ascii="Arial Black"/>
        </w:rPr>
      </w:pPr>
      <w:r>
        <w:rPr>
          <w:rFonts w:ascii="Arial Black"/>
        </w:rPr>
        <w:t>Student A</w:t>
      </w:r>
    </w:p>
    <w:p>
      <w:pPr>
        <w:pStyle w:val="Heading3"/>
        <w:spacing w:before="91"/>
        <w:ind w:left="281"/>
        <w:jc w:val="left"/>
      </w:pPr>
      <w:r>
        <w:rPr>
          <w:b w:val="0"/>
        </w:rPr>
        <w:br w:type="column"/>
      </w:r>
      <w:r>
        <w:rPr/>
        <w:t>Australia – Which states would you visit?</w:t>
      </w:r>
    </w:p>
    <w:p>
      <w:pPr>
        <w:spacing w:after="0"/>
        <w:jc w:val="left"/>
        <w:sectPr>
          <w:type w:val="continuous"/>
          <w:pgSz w:w="11900" w:h="16840"/>
          <w:pgMar w:top="1100" w:bottom="280" w:left="1280" w:right="1180"/>
          <w:cols w:num="2" w:equalWidth="0">
            <w:col w:w="1598" w:space="40"/>
            <w:col w:w="7802"/>
          </w:cols>
        </w:sectPr>
      </w:pPr>
    </w:p>
    <w:p>
      <w:pPr>
        <w:spacing w:before="0"/>
        <w:ind w:left="520" w:right="1029" w:firstLine="0"/>
        <w:jc w:val="left"/>
        <w:rPr>
          <w:i/>
          <w:sz w:val="20"/>
        </w:rPr>
      </w:pPr>
      <w:r>
        <w:rPr>
          <w:i/>
          <w:sz w:val="20"/>
        </w:rPr>
        <w:t>Ask and answer questions to complete the gaps, and find out information about four of </w:t>
      </w:r>
      <w:r>
        <w:rPr>
          <w:i/>
          <w:sz w:val="20"/>
        </w:rPr>
        <w:t>Australia’s six states. You’re looking forward to having a holiday in Australia, but you only have time to visit two states. Which states would you visit, and in what order? Why?</w:t>
      </w:r>
    </w:p>
    <w:p>
      <w:pPr>
        <w:pStyle w:val="BodyText"/>
        <w:spacing w:before="1"/>
        <w:rPr>
          <w:i/>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87"/>
              <w:rPr>
                <w:b/>
                <w:sz w:val="20"/>
              </w:rPr>
            </w:pPr>
            <w:r>
              <w:rPr>
                <w:b/>
                <w:sz w:val="20"/>
              </w:rPr>
              <w:t>Queensland</w:t>
            </w:r>
          </w:p>
        </w:tc>
        <w:tc>
          <w:tcPr>
            <w:tcW w:w="3240" w:type="dxa"/>
            <w:shd w:val="clear" w:color="auto" w:fill="E6E6E6"/>
          </w:tcPr>
          <w:p>
            <w:pPr>
              <w:pStyle w:val="TableParagraph"/>
              <w:spacing w:line="210" w:lineRule="exact"/>
              <w:ind w:left="768"/>
              <w:rPr>
                <w:b/>
                <w:sz w:val="20"/>
              </w:rPr>
            </w:pPr>
            <w:r>
              <w:rPr>
                <w:b/>
                <w:sz w:val="20"/>
              </w:rPr>
              <w:t>Western Australia</w:t>
            </w:r>
          </w:p>
        </w:tc>
      </w:tr>
      <w:tr>
        <w:trPr>
          <w:trHeight w:val="207" w:hRule="atLeast"/>
        </w:trPr>
        <w:tc>
          <w:tcPr>
            <w:tcW w:w="2700" w:type="dxa"/>
            <w:shd w:val="clear" w:color="auto" w:fill="E6E6E6"/>
          </w:tcPr>
          <w:p>
            <w:pPr>
              <w:pStyle w:val="TableParagraph"/>
              <w:spacing w:line="187" w:lineRule="exact"/>
              <w:ind w:left="107"/>
              <w:rPr>
                <w:sz w:val="18"/>
              </w:rPr>
            </w:pPr>
            <w:r>
              <w:rPr>
                <w:sz w:val="18"/>
              </w:rPr>
              <w:t>Population / Area / Capital City</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2.3 million / 2.6m km² / Perth</w:t>
            </w:r>
          </w:p>
        </w:tc>
      </w:tr>
      <w:tr>
        <w:trPr>
          <w:trHeight w:val="207" w:hRule="atLeast"/>
        </w:trPr>
        <w:tc>
          <w:tcPr>
            <w:tcW w:w="2700" w:type="dxa"/>
            <w:shd w:val="clear" w:color="auto" w:fill="E6E6E6"/>
          </w:tcPr>
          <w:p>
            <w:pPr>
              <w:pStyle w:val="TableParagraph"/>
              <w:spacing w:line="187" w:lineRule="exact"/>
              <w:ind w:left="107"/>
              <w:rPr>
                <w:sz w:val="18"/>
              </w:rPr>
            </w:pPr>
            <w:r>
              <w:rPr>
                <w:sz w:val="18"/>
              </w:rPr>
              <w:t>Landscape / Climate</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r>
        <w:trPr>
          <w:trHeight w:val="205" w:hRule="atLeast"/>
        </w:trPr>
        <w:tc>
          <w:tcPr>
            <w:tcW w:w="2700" w:type="dxa"/>
            <w:shd w:val="clear" w:color="auto" w:fill="E6E6E6"/>
          </w:tcPr>
          <w:p>
            <w:pPr>
              <w:pStyle w:val="TableParagraph"/>
              <w:spacing w:line="186" w:lineRule="exact"/>
              <w:ind w:left="107"/>
              <w:rPr>
                <w:sz w:val="18"/>
              </w:rPr>
            </w:pPr>
            <w:r>
              <w:rPr>
                <w:sz w:val="18"/>
              </w:rPr>
              <w:t>Top Tourist Attractions</w:t>
            </w:r>
          </w:p>
        </w:tc>
        <w:tc>
          <w:tcPr>
            <w:tcW w:w="2520" w:type="dxa"/>
          </w:tcPr>
          <w:p>
            <w:pPr>
              <w:pStyle w:val="TableParagraph"/>
              <w:spacing w:line="181" w:lineRule="exact"/>
              <w:ind w:left="107"/>
              <w:rPr>
                <w:sz w:val="16"/>
              </w:rPr>
            </w:pPr>
            <w:r>
              <w:rPr>
                <w:sz w:val="16"/>
              </w:rPr>
              <w:t>Gold Coast; Great Barrier Reef</w:t>
            </w: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Famous People</w:t>
            </w:r>
          </w:p>
        </w:tc>
        <w:tc>
          <w:tcPr>
            <w:tcW w:w="2520" w:type="dxa"/>
          </w:tcPr>
          <w:p>
            <w:pPr>
              <w:pStyle w:val="TableParagraph"/>
              <w:spacing w:line="181" w:lineRule="exact"/>
              <w:ind w:left="107"/>
              <w:rPr>
                <w:sz w:val="16"/>
              </w:rPr>
            </w:pPr>
            <w:r>
              <w:rPr>
                <w:sz w:val="16"/>
              </w:rPr>
              <w:t>Steve Irwin – crocodile hunter</w:t>
            </w:r>
          </w:p>
        </w:tc>
        <w:tc>
          <w:tcPr>
            <w:tcW w:w="3240" w:type="dxa"/>
          </w:tcPr>
          <w:p>
            <w:pPr>
              <w:pStyle w:val="TableParagraph"/>
              <w:spacing w:line="181" w:lineRule="exact"/>
              <w:ind w:left="106"/>
              <w:rPr>
                <w:sz w:val="16"/>
              </w:rPr>
            </w:pPr>
            <w:r>
              <w:rPr>
                <w:sz w:val="16"/>
              </w:rPr>
              <w:t>Rolf Harris – artist and TV presenter</w:t>
            </w:r>
          </w:p>
        </w:tc>
      </w:tr>
      <w:tr>
        <w:trPr>
          <w:trHeight w:val="207" w:hRule="atLeast"/>
        </w:trPr>
        <w:tc>
          <w:tcPr>
            <w:tcW w:w="2700" w:type="dxa"/>
            <w:shd w:val="clear" w:color="auto" w:fill="E6E6E6"/>
          </w:tcPr>
          <w:p>
            <w:pPr>
              <w:pStyle w:val="TableParagraph"/>
              <w:spacing w:line="187" w:lineRule="exact"/>
              <w:ind w:left="107"/>
              <w:rPr>
                <w:sz w:val="18"/>
              </w:rPr>
            </w:pPr>
            <w:r>
              <w:rPr>
                <w:sz w:val="18"/>
              </w:rPr>
              <w:t>Historical Fact</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in 1893 a gold rush began at Kalgoorlie</w:t>
            </w:r>
          </w:p>
        </w:tc>
      </w:tr>
      <w:tr>
        <w:trPr>
          <w:trHeight w:val="207" w:hRule="atLeast"/>
        </w:trPr>
        <w:tc>
          <w:tcPr>
            <w:tcW w:w="2700" w:type="dxa"/>
            <w:shd w:val="clear" w:color="auto" w:fill="E6E6E6"/>
          </w:tcPr>
          <w:p>
            <w:pPr>
              <w:pStyle w:val="TableParagraph"/>
              <w:spacing w:line="187" w:lineRule="exact"/>
              <w:ind w:left="107"/>
              <w:rPr>
                <w:sz w:val="18"/>
              </w:rPr>
            </w:pPr>
            <w:r>
              <w:rPr>
                <w:sz w:val="18"/>
              </w:rPr>
              <w:t>Website (for more information)</w:t>
            </w:r>
          </w:p>
        </w:tc>
        <w:tc>
          <w:tcPr>
            <w:tcW w:w="2520" w:type="dxa"/>
          </w:tcPr>
          <w:p>
            <w:pPr>
              <w:pStyle w:val="TableParagraph"/>
              <w:spacing w:line="181" w:lineRule="exact"/>
              <w:ind w:left="107"/>
              <w:rPr>
                <w:sz w:val="16"/>
              </w:rPr>
            </w:pPr>
            <w:hyperlink r:id="rId262">
              <w:r>
                <w:rPr>
                  <w:sz w:val="16"/>
                </w:rPr>
                <w:t>http://www.tq.com.au/</w:t>
              </w:r>
            </w:hyperlink>
          </w:p>
        </w:tc>
        <w:tc>
          <w:tcPr>
            <w:tcW w:w="3240" w:type="dxa"/>
          </w:tcPr>
          <w:p>
            <w:pPr>
              <w:pStyle w:val="TableParagraph"/>
              <w:rPr>
                <w:rFonts w:ascii="Times New Roman"/>
                <w:sz w:val="14"/>
              </w:rPr>
            </w:pPr>
          </w:p>
        </w:tc>
      </w:tr>
      <w:tr>
        <w:trPr>
          <w:trHeight w:val="184" w:hRule="atLeast"/>
        </w:trPr>
        <w:tc>
          <w:tcPr>
            <w:tcW w:w="2700" w:type="dxa"/>
            <w:shd w:val="clear" w:color="auto" w:fill="E6E6E6"/>
          </w:tcPr>
          <w:p>
            <w:pPr>
              <w:pStyle w:val="TableParagraph"/>
              <w:spacing w:line="164" w:lineRule="exact"/>
              <w:ind w:left="107"/>
              <w:rPr>
                <w:sz w:val="16"/>
              </w:rPr>
            </w:pPr>
            <w:r>
              <w:rPr>
                <w:sz w:val="16"/>
              </w:rPr>
              <w:t>Min. Temp. in June / December</w:t>
            </w:r>
          </w:p>
        </w:tc>
        <w:tc>
          <w:tcPr>
            <w:tcW w:w="2520" w:type="dxa"/>
          </w:tcPr>
          <w:p>
            <w:pPr>
              <w:pStyle w:val="TableParagraph"/>
              <w:spacing w:line="164" w:lineRule="exact"/>
              <w:ind w:left="106"/>
              <w:rPr>
                <w:sz w:val="16"/>
              </w:rPr>
            </w:pPr>
            <w:r>
              <w:rPr>
                <w:sz w:val="16"/>
              </w:rPr>
              <w:t>11°C / 20°C</w:t>
            </w:r>
          </w:p>
        </w:tc>
        <w:tc>
          <w:tcPr>
            <w:tcW w:w="3240" w:type="dxa"/>
          </w:tcPr>
          <w:p>
            <w:pPr>
              <w:pStyle w:val="TableParagraph"/>
              <w:spacing w:line="164" w:lineRule="exact"/>
              <w:ind w:left="107"/>
              <w:rPr>
                <w:sz w:val="16"/>
              </w:rPr>
            </w:pPr>
            <w:r>
              <w:rPr>
                <w:sz w:val="16"/>
              </w:rPr>
              <w:t>10°C / 16°C</w:t>
            </w:r>
          </w:p>
        </w:tc>
      </w:tr>
      <w:tr>
        <w:trPr>
          <w:trHeight w:val="207" w:hRule="atLeast"/>
        </w:trPr>
        <w:tc>
          <w:tcPr>
            <w:tcW w:w="2700" w:type="dxa"/>
            <w:shd w:val="clear" w:color="auto" w:fill="E6E6E6"/>
          </w:tcPr>
          <w:p>
            <w:pPr>
              <w:pStyle w:val="TableParagraph"/>
              <w:spacing w:line="187" w:lineRule="exact"/>
              <w:ind w:left="107"/>
              <w:rPr>
                <w:sz w:val="18"/>
              </w:rPr>
            </w:pPr>
            <w:r>
              <w:rPr>
                <w:sz w:val="18"/>
              </w:rPr>
              <w:t>Nickname / Time Zone</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bl>
    <w:p>
      <w:pPr>
        <w:pStyle w:val="BodyText"/>
        <w:spacing w:before="10"/>
        <w:rPr>
          <w:i/>
          <w:sz w:val="19"/>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797"/>
              <w:rPr>
                <w:b/>
                <w:sz w:val="20"/>
              </w:rPr>
            </w:pPr>
            <w:r>
              <w:rPr>
                <w:b/>
                <w:sz w:val="20"/>
              </w:rPr>
              <w:t>Tasmania</w:t>
            </w:r>
          </w:p>
        </w:tc>
        <w:tc>
          <w:tcPr>
            <w:tcW w:w="3240" w:type="dxa"/>
            <w:shd w:val="clear" w:color="auto" w:fill="E6E6E6"/>
          </w:tcPr>
          <w:p>
            <w:pPr>
              <w:pStyle w:val="TableParagraph"/>
              <w:spacing w:line="210" w:lineRule="exact"/>
              <w:ind w:left="785"/>
              <w:rPr>
                <w:b/>
                <w:sz w:val="20"/>
              </w:rPr>
            </w:pPr>
            <w:r>
              <w:rPr>
                <w:b/>
                <w:sz w:val="20"/>
              </w:rPr>
              <w:t>New South Wales</w:t>
            </w:r>
          </w:p>
        </w:tc>
      </w:tr>
      <w:tr>
        <w:trPr>
          <w:trHeight w:val="207" w:hRule="atLeast"/>
        </w:trPr>
        <w:tc>
          <w:tcPr>
            <w:tcW w:w="2700" w:type="dxa"/>
            <w:shd w:val="clear" w:color="auto" w:fill="E6E6E6"/>
          </w:tcPr>
          <w:p>
            <w:pPr>
              <w:pStyle w:val="TableParagraph"/>
              <w:spacing w:line="187" w:lineRule="exact"/>
              <w:ind w:left="107"/>
              <w:rPr>
                <w:sz w:val="18"/>
              </w:rPr>
            </w:pPr>
            <w:r>
              <w:rPr>
                <w:sz w:val="18"/>
              </w:rPr>
              <w:t>Population / Area / Capital City</w:t>
            </w:r>
          </w:p>
        </w:tc>
        <w:tc>
          <w:tcPr>
            <w:tcW w:w="2520" w:type="dxa"/>
          </w:tcPr>
          <w:p>
            <w:pPr>
              <w:pStyle w:val="TableParagraph"/>
              <w:spacing w:line="181" w:lineRule="exact"/>
              <w:ind w:left="107"/>
              <w:rPr>
                <w:sz w:val="16"/>
              </w:rPr>
            </w:pPr>
            <w:r>
              <w:rPr>
                <w:sz w:val="16"/>
              </w:rPr>
              <w:t>502,600 / 90,758 km² / Hobart</w:t>
            </w: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Landscape / Climate</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mountainous; coastal / arid; temperate</w:t>
            </w:r>
          </w:p>
        </w:tc>
      </w:tr>
      <w:tr>
        <w:trPr>
          <w:trHeight w:val="207" w:hRule="atLeast"/>
        </w:trPr>
        <w:tc>
          <w:tcPr>
            <w:tcW w:w="2700" w:type="dxa"/>
            <w:shd w:val="clear" w:color="auto" w:fill="E6E6E6"/>
          </w:tcPr>
          <w:p>
            <w:pPr>
              <w:pStyle w:val="TableParagraph"/>
              <w:spacing w:line="187" w:lineRule="exact"/>
              <w:ind w:left="107"/>
              <w:rPr>
                <w:sz w:val="18"/>
              </w:rPr>
            </w:pPr>
            <w:r>
              <w:rPr>
                <w:sz w:val="18"/>
              </w:rPr>
              <w:t>Top Tourist Attractions</w:t>
            </w:r>
          </w:p>
        </w:tc>
        <w:tc>
          <w:tcPr>
            <w:tcW w:w="2520" w:type="dxa"/>
          </w:tcPr>
          <w:p>
            <w:pPr>
              <w:pStyle w:val="TableParagraph"/>
              <w:spacing w:line="181" w:lineRule="exact"/>
              <w:ind w:left="107"/>
              <w:rPr>
                <w:sz w:val="16"/>
              </w:rPr>
            </w:pPr>
            <w:r>
              <w:rPr>
                <w:sz w:val="16"/>
              </w:rPr>
              <w:t>Cataract Gorge; Port Arthur</w:t>
            </w:r>
          </w:p>
        </w:tc>
        <w:tc>
          <w:tcPr>
            <w:tcW w:w="3240" w:type="dxa"/>
          </w:tcPr>
          <w:p>
            <w:pPr>
              <w:pStyle w:val="TableParagraph"/>
              <w:spacing w:line="181" w:lineRule="exact"/>
              <w:ind w:left="109"/>
              <w:rPr>
                <w:sz w:val="16"/>
              </w:rPr>
            </w:pPr>
            <w:r>
              <w:rPr>
                <w:sz w:val="16"/>
              </w:rPr>
              <w:t>Blue Mountains; Bondi Beach</w:t>
            </w:r>
          </w:p>
        </w:tc>
      </w:tr>
      <w:tr>
        <w:trPr>
          <w:trHeight w:val="207" w:hRule="atLeast"/>
        </w:trPr>
        <w:tc>
          <w:tcPr>
            <w:tcW w:w="2700" w:type="dxa"/>
            <w:shd w:val="clear" w:color="auto" w:fill="E6E6E6"/>
          </w:tcPr>
          <w:p>
            <w:pPr>
              <w:pStyle w:val="TableParagraph"/>
              <w:spacing w:line="187" w:lineRule="exact"/>
              <w:ind w:left="107"/>
              <w:rPr>
                <w:sz w:val="18"/>
              </w:rPr>
            </w:pPr>
            <w:r>
              <w:rPr>
                <w:sz w:val="18"/>
              </w:rPr>
              <w:t>Famous People</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r>
        <w:trPr>
          <w:trHeight w:val="205" w:hRule="atLeast"/>
        </w:trPr>
        <w:tc>
          <w:tcPr>
            <w:tcW w:w="2700" w:type="dxa"/>
            <w:shd w:val="clear" w:color="auto" w:fill="E6E6E6"/>
          </w:tcPr>
          <w:p>
            <w:pPr>
              <w:pStyle w:val="TableParagraph"/>
              <w:spacing w:line="186" w:lineRule="exact"/>
              <w:ind w:left="107"/>
              <w:rPr>
                <w:sz w:val="18"/>
              </w:rPr>
            </w:pPr>
            <w:r>
              <w:rPr>
                <w:sz w:val="18"/>
              </w:rPr>
              <w:t>Historical Fact</w:t>
            </w:r>
          </w:p>
        </w:tc>
        <w:tc>
          <w:tcPr>
            <w:tcW w:w="2520" w:type="dxa"/>
          </w:tcPr>
          <w:p>
            <w:pPr>
              <w:pStyle w:val="TableParagraph"/>
              <w:spacing w:line="181" w:lineRule="exact"/>
              <w:ind w:left="107"/>
              <w:rPr>
                <w:sz w:val="16"/>
              </w:rPr>
            </w:pPr>
            <w:r>
              <w:rPr>
                <w:sz w:val="16"/>
              </w:rPr>
              <w:t>first settled 40,000 years ago</w:t>
            </w:r>
          </w:p>
        </w:tc>
        <w:tc>
          <w:tcPr>
            <w:tcW w:w="3240" w:type="dxa"/>
          </w:tcPr>
          <w:p>
            <w:pPr>
              <w:pStyle w:val="TableParagraph"/>
              <w:spacing w:line="181" w:lineRule="exact"/>
              <w:ind w:left="107"/>
              <w:rPr>
                <w:sz w:val="16"/>
              </w:rPr>
            </w:pPr>
            <w:r>
              <w:rPr>
                <w:sz w:val="16"/>
              </w:rPr>
              <w:t>founded in 1788 as a British penal colony</w:t>
            </w:r>
          </w:p>
        </w:tc>
      </w:tr>
      <w:tr>
        <w:trPr>
          <w:trHeight w:val="207" w:hRule="atLeast"/>
        </w:trPr>
        <w:tc>
          <w:tcPr>
            <w:tcW w:w="2700" w:type="dxa"/>
            <w:shd w:val="clear" w:color="auto" w:fill="E6E6E6"/>
          </w:tcPr>
          <w:p>
            <w:pPr>
              <w:pStyle w:val="TableParagraph"/>
              <w:spacing w:line="187" w:lineRule="exact"/>
              <w:ind w:left="107"/>
              <w:rPr>
                <w:sz w:val="18"/>
              </w:rPr>
            </w:pPr>
            <w:r>
              <w:rPr>
                <w:sz w:val="18"/>
              </w:rPr>
              <w:t>Website (for more information)</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r>
        <w:trPr>
          <w:trHeight w:val="184" w:hRule="atLeast"/>
        </w:trPr>
        <w:tc>
          <w:tcPr>
            <w:tcW w:w="2700" w:type="dxa"/>
            <w:shd w:val="clear" w:color="auto" w:fill="E6E6E6"/>
          </w:tcPr>
          <w:p>
            <w:pPr>
              <w:pStyle w:val="TableParagraph"/>
              <w:spacing w:line="164" w:lineRule="exact"/>
              <w:ind w:left="107"/>
              <w:rPr>
                <w:sz w:val="16"/>
              </w:rPr>
            </w:pPr>
            <w:r>
              <w:rPr>
                <w:sz w:val="16"/>
              </w:rPr>
              <w:t>Min. Temp. in June / December</w:t>
            </w:r>
          </w:p>
        </w:tc>
        <w:tc>
          <w:tcPr>
            <w:tcW w:w="2520" w:type="dxa"/>
          </w:tcPr>
          <w:p>
            <w:pPr>
              <w:pStyle w:val="TableParagraph"/>
              <w:rPr>
                <w:rFonts w:ascii="Times New Roman"/>
                <w:sz w:val="12"/>
              </w:rPr>
            </w:pPr>
          </w:p>
        </w:tc>
        <w:tc>
          <w:tcPr>
            <w:tcW w:w="3240" w:type="dxa"/>
          </w:tcPr>
          <w:p>
            <w:pPr>
              <w:pStyle w:val="TableParagraph"/>
              <w:rPr>
                <w:rFonts w:ascii="Times New Roman"/>
                <w:sz w:val="12"/>
              </w:rPr>
            </w:pPr>
          </w:p>
        </w:tc>
      </w:tr>
      <w:tr>
        <w:trPr>
          <w:trHeight w:val="207" w:hRule="atLeast"/>
        </w:trPr>
        <w:tc>
          <w:tcPr>
            <w:tcW w:w="2700" w:type="dxa"/>
            <w:shd w:val="clear" w:color="auto" w:fill="E6E6E6"/>
          </w:tcPr>
          <w:p>
            <w:pPr>
              <w:pStyle w:val="TableParagraph"/>
              <w:spacing w:line="187" w:lineRule="exact"/>
              <w:ind w:left="107"/>
              <w:rPr>
                <w:sz w:val="18"/>
              </w:rPr>
            </w:pPr>
            <w:r>
              <w:rPr>
                <w:sz w:val="18"/>
              </w:rPr>
              <w:t>Nickname / Time Zone</w:t>
            </w:r>
          </w:p>
        </w:tc>
        <w:tc>
          <w:tcPr>
            <w:tcW w:w="2520" w:type="dxa"/>
          </w:tcPr>
          <w:p>
            <w:pPr>
              <w:pStyle w:val="TableParagraph"/>
              <w:spacing w:line="181" w:lineRule="exact"/>
              <w:ind w:left="107"/>
              <w:rPr>
                <w:sz w:val="16"/>
              </w:rPr>
            </w:pPr>
            <w:r>
              <w:rPr>
                <w:sz w:val="16"/>
              </w:rPr>
              <w:t>Apple Isle / UTC+10 AEST</w:t>
            </w:r>
          </w:p>
        </w:tc>
        <w:tc>
          <w:tcPr>
            <w:tcW w:w="3240" w:type="dxa"/>
          </w:tcPr>
          <w:p>
            <w:pPr>
              <w:pStyle w:val="TableParagraph"/>
              <w:spacing w:line="181" w:lineRule="exact"/>
              <w:ind w:left="106"/>
              <w:rPr>
                <w:sz w:val="16"/>
              </w:rPr>
            </w:pPr>
            <w:r>
              <w:rPr>
                <w:sz w:val="16"/>
              </w:rPr>
              <w:t>Premier State / UTC+10 AEST</w:t>
            </w:r>
          </w:p>
        </w:tc>
      </w:tr>
    </w:tbl>
    <w:p>
      <w:pPr>
        <w:spacing w:before="182"/>
        <w:ind w:left="519" w:right="0" w:firstLine="0"/>
        <w:jc w:val="left"/>
        <w:rPr>
          <w:i/>
          <w:sz w:val="16"/>
        </w:rPr>
      </w:pPr>
      <w:r>
        <w:rPr>
          <w:i/>
          <w:sz w:val="16"/>
        </w:rPr>
        <w:t>Note: AEST = Australian Eastern Standard Time; AWST = Australian Western Standard Time</w:t>
      </w:r>
    </w:p>
    <w:p>
      <w:pPr>
        <w:pStyle w:val="BodyText"/>
        <w:spacing w:before="7"/>
        <w:rPr>
          <w:i/>
          <w:sz w:val="16"/>
        </w:rPr>
      </w:pPr>
    </w:p>
    <w:p>
      <w:pPr>
        <w:pStyle w:val="BodyText"/>
        <w:tabs>
          <w:tab w:pos="4516" w:val="left" w:leader="none"/>
          <w:tab w:pos="8739" w:val="left" w:leader="none"/>
        </w:tabs>
        <w:ind w:left="5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line="281" w:lineRule="exact" w:before="30"/>
        <w:ind w:left="520"/>
        <w:rPr>
          <w:rFonts w:ascii="Arial Black"/>
        </w:rPr>
      </w:pPr>
      <w:r>
        <w:rPr>
          <w:rFonts w:ascii="Arial Black"/>
        </w:rPr>
        <w:t>Student B</w:t>
      </w:r>
    </w:p>
    <w:p>
      <w:pPr>
        <w:spacing w:before="0"/>
        <w:ind w:left="520" w:right="1029" w:firstLine="0"/>
        <w:jc w:val="left"/>
        <w:rPr>
          <w:i/>
          <w:sz w:val="20"/>
        </w:rPr>
      </w:pPr>
      <w:r>
        <w:rPr>
          <w:i/>
          <w:sz w:val="20"/>
        </w:rPr>
        <w:t>Ask and answer questions to complete the gaps, and find out information about four of </w:t>
      </w:r>
      <w:r>
        <w:rPr>
          <w:i/>
          <w:sz w:val="20"/>
        </w:rPr>
        <w:t>Australia’s six states. You’re looking forward to having a holiday in Australia, but you only have time to visit two states. Which states would you visit, and in what order? Why?</w:t>
      </w:r>
    </w:p>
    <w:p>
      <w:pPr>
        <w:pStyle w:val="BodyText"/>
        <w:spacing w:before="2"/>
        <w:rPr>
          <w:i/>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687"/>
              <w:rPr>
                <w:b/>
                <w:sz w:val="20"/>
              </w:rPr>
            </w:pPr>
            <w:r>
              <w:rPr>
                <w:b/>
                <w:sz w:val="20"/>
              </w:rPr>
              <w:t>Queensland</w:t>
            </w:r>
          </w:p>
        </w:tc>
        <w:tc>
          <w:tcPr>
            <w:tcW w:w="3240" w:type="dxa"/>
            <w:shd w:val="clear" w:color="auto" w:fill="E6E6E6"/>
          </w:tcPr>
          <w:p>
            <w:pPr>
              <w:pStyle w:val="TableParagraph"/>
              <w:spacing w:line="210" w:lineRule="exact"/>
              <w:ind w:left="768"/>
              <w:rPr>
                <w:b/>
                <w:sz w:val="20"/>
              </w:rPr>
            </w:pPr>
            <w:r>
              <w:rPr>
                <w:b/>
                <w:sz w:val="20"/>
              </w:rPr>
              <w:t>Western Australia</w:t>
            </w:r>
          </w:p>
        </w:tc>
      </w:tr>
      <w:tr>
        <w:trPr>
          <w:trHeight w:val="207" w:hRule="atLeast"/>
        </w:trPr>
        <w:tc>
          <w:tcPr>
            <w:tcW w:w="2700" w:type="dxa"/>
            <w:shd w:val="clear" w:color="auto" w:fill="E6E6E6"/>
          </w:tcPr>
          <w:p>
            <w:pPr>
              <w:pStyle w:val="TableParagraph"/>
              <w:spacing w:line="187" w:lineRule="exact"/>
              <w:ind w:left="107"/>
              <w:rPr>
                <w:sz w:val="18"/>
              </w:rPr>
            </w:pPr>
            <w:r>
              <w:rPr>
                <w:sz w:val="18"/>
              </w:rPr>
              <w:t>Population / Area / Capital City</w:t>
            </w:r>
          </w:p>
        </w:tc>
        <w:tc>
          <w:tcPr>
            <w:tcW w:w="2520" w:type="dxa"/>
          </w:tcPr>
          <w:p>
            <w:pPr>
              <w:pStyle w:val="TableParagraph"/>
              <w:spacing w:line="181" w:lineRule="exact"/>
              <w:ind w:left="107"/>
              <w:rPr>
                <w:sz w:val="16"/>
              </w:rPr>
            </w:pPr>
            <w:r>
              <w:rPr>
                <w:sz w:val="16"/>
              </w:rPr>
              <w:t>4.4 million / 1.9m km² / Brisbane</w:t>
            </w:r>
          </w:p>
        </w:tc>
        <w:tc>
          <w:tcPr>
            <w:tcW w:w="3240" w:type="dxa"/>
          </w:tcPr>
          <w:p>
            <w:pPr>
              <w:pStyle w:val="TableParagraph"/>
              <w:rPr>
                <w:rFonts w:ascii="Times New Roman"/>
                <w:sz w:val="14"/>
              </w:rPr>
            </w:pPr>
          </w:p>
        </w:tc>
      </w:tr>
      <w:tr>
        <w:trPr>
          <w:trHeight w:val="206" w:hRule="atLeast"/>
        </w:trPr>
        <w:tc>
          <w:tcPr>
            <w:tcW w:w="2700" w:type="dxa"/>
            <w:shd w:val="clear" w:color="auto" w:fill="E6E6E6"/>
          </w:tcPr>
          <w:p>
            <w:pPr>
              <w:pStyle w:val="TableParagraph"/>
              <w:spacing w:line="186" w:lineRule="exact"/>
              <w:ind w:left="107"/>
              <w:rPr>
                <w:sz w:val="18"/>
              </w:rPr>
            </w:pPr>
            <w:r>
              <w:rPr>
                <w:sz w:val="18"/>
              </w:rPr>
              <w:t>Landscape / Climate</w:t>
            </w:r>
          </w:p>
        </w:tc>
        <w:tc>
          <w:tcPr>
            <w:tcW w:w="2520" w:type="dxa"/>
          </w:tcPr>
          <w:p>
            <w:pPr>
              <w:pStyle w:val="TableParagraph"/>
              <w:spacing w:line="181" w:lineRule="exact"/>
              <w:ind w:left="107"/>
              <w:rPr>
                <w:sz w:val="16"/>
              </w:rPr>
            </w:pPr>
            <w:r>
              <w:rPr>
                <w:sz w:val="16"/>
              </w:rPr>
              <w:t>tropical; coastal / hot and sunny</w:t>
            </w:r>
          </w:p>
        </w:tc>
        <w:tc>
          <w:tcPr>
            <w:tcW w:w="3240" w:type="dxa"/>
          </w:tcPr>
          <w:p>
            <w:pPr>
              <w:pStyle w:val="TableParagraph"/>
              <w:spacing w:line="181" w:lineRule="exact"/>
              <w:ind w:left="108"/>
              <w:rPr>
                <w:sz w:val="16"/>
              </w:rPr>
            </w:pPr>
            <w:r>
              <w:rPr>
                <w:sz w:val="16"/>
              </w:rPr>
              <w:t>desert; coastal / hot and dry</w:t>
            </w:r>
          </w:p>
        </w:tc>
      </w:tr>
      <w:tr>
        <w:trPr>
          <w:trHeight w:val="207" w:hRule="atLeast"/>
        </w:trPr>
        <w:tc>
          <w:tcPr>
            <w:tcW w:w="2700" w:type="dxa"/>
            <w:shd w:val="clear" w:color="auto" w:fill="E6E6E6"/>
          </w:tcPr>
          <w:p>
            <w:pPr>
              <w:pStyle w:val="TableParagraph"/>
              <w:spacing w:line="187" w:lineRule="exact"/>
              <w:ind w:left="107"/>
              <w:rPr>
                <w:sz w:val="18"/>
              </w:rPr>
            </w:pPr>
            <w:r>
              <w:rPr>
                <w:sz w:val="18"/>
              </w:rPr>
              <w:t>Top Tourist Attractions</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surf the Indian Ocean; Penguin Island</w:t>
            </w:r>
          </w:p>
        </w:tc>
      </w:tr>
      <w:tr>
        <w:trPr>
          <w:trHeight w:val="207" w:hRule="atLeast"/>
        </w:trPr>
        <w:tc>
          <w:tcPr>
            <w:tcW w:w="2700" w:type="dxa"/>
            <w:shd w:val="clear" w:color="auto" w:fill="E6E6E6"/>
          </w:tcPr>
          <w:p>
            <w:pPr>
              <w:pStyle w:val="TableParagraph"/>
              <w:spacing w:line="187" w:lineRule="exact"/>
              <w:ind w:left="107"/>
              <w:rPr>
                <w:sz w:val="18"/>
              </w:rPr>
            </w:pPr>
            <w:r>
              <w:rPr>
                <w:sz w:val="18"/>
              </w:rPr>
              <w:t>Famous People</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Historical Fact</w:t>
            </w:r>
          </w:p>
        </w:tc>
        <w:tc>
          <w:tcPr>
            <w:tcW w:w="2520" w:type="dxa"/>
          </w:tcPr>
          <w:p>
            <w:pPr>
              <w:pStyle w:val="TableParagraph"/>
              <w:spacing w:line="181" w:lineRule="exact"/>
              <w:ind w:left="107"/>
              <w:rPr>
                <w:sz w:val="16"/>
              </w:rPr>
            </w:pPr>
            <w:r>
              <w:rPr>
                <w:sz w:val="16"/>
              </w:rPr>
              <w:t>named after Queen Victoria</w:t>
            </w: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Website (for more information)</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hyperlink r:id="rId263">
              <w:r>
                <w:rPr>
                  <w:sz w:val="16"/>
                </w:rPr>
                <w:t>http://www.westernaustralia.com</w:t>
              </w:r>
            </w:hyperlink>
          </w:p>
        </w:tc>
      </w:tr>
      <w:tr>
        <w:trPr>
          <w:trHeight w:val="183" w:hRule="atLeast"/>
        </w:trPr>
        <w:tc>
          <w:tcPr>
            <w:tcW w:w="2700" w:type="dxa"/>
            <w:shd w:val="clear" w:color="auto" w:fill="E6E6E6"/>
          </w:tcPr>
          <w:p>
            <w:pPr>
              <w:pStyle w:val="TableParagraph"/>
              <w:spacing w:line="163" w:lineRule="exact"/>
              <w:ind w:left="107"/>
              <w:rPr>
                <w:sz w:val="16"/>
              </w:rPr>
            </w:pPr>
            <w:r>
              <w:rPr>
                <w:sz w:val="16"/>
              </w:rPr>
              <w:t>Min. Temp. in June / December</w:t>
            </w:r>
          </w:p>
        </w:tc>
        <w:tc>
          <w:tcPr>
            <w:tcW w:w="2520" w:type="dxa"/>
          </w:tcPr>
          <w:p>
            <w:pPr>
              <w:pStyle w:val="TableParagraph"/>
              <w:rPr>
                <w:rFonts w:ascii="Times New Roman"/>
                <w:sz w:val="12"/>
              </w:rPr>
            </w:pPr>
          </w:p>
        </w:tc>
        <w:tc>
          <w:tcPr>
            <w:tcW w:w="3240" w:type="dxa"/>
          </w:tcPr>
          <w:p>
            <w:pPr>
              <w:pStyle w:val="TableParagraph"/>
              <w:rPr>
                <w:rFonts w:ascii="Times New Roman"/>
                <w:sz w:val="12"/>
              </w:rPr>
            </w:pPr>
          </w:p>
        </w:tc>
      </w:tr>
      <w:tr>
        <w:trPr>
          <w:trHeight w:val="207" w:hRule="atLeast"/>
        </w:trPr>
        <w:tc>
          <w:tcPr>
            <w:tcW w:w="2700" w:type="dxa"/>
            <w:shd w:val="clear" w:color="auto" w:fill="E6E6E6"/>
          </w:tcPr>
          <w:p>
            <w:pPr>
              <w:pStyle w:val="TableParagraph"/>
              <w:spacing w:line="187" w:lineRule="exact"/>
              <w:ind w:left="107"/>
              <w:rPr>
                <w:sz w:val="18"/>
              </w:rPr>
            </w:pPr>
            <w:r>
              <w:rPr>
                <w:sz w:val="18"/>
              </w:rPr>
              <w:t>Nickname / Time Zone</w:t>
            </w:r>
          </w:p>
        </w:tc>
        <w:tc>
          <w:tcPr>
            <w:tcW w:w="2520" w:type="dxa"/>
          </w:tcPr>
          <w:p>
            <w:pPr>
              <w:pStyle w:val="TableParagraph"/>
              <w:spacing w:line="181" w:lineRule="exact"/>
              <w:ind w:left="107"/>
              <w:rPr>
                <w:sz w:val="16"/>
              </w:rPr>
            </w:pPr>
            <w:r>
              <w:rPr>
                <w:sz w:val="16"/>
              </w:rPr>
              <w:t>Sunshine State / UTC+10 AEST</w:t>
            </w:r>
          </w:p>
        </w:tc>
        <w:tc>
          <w:tcPr>
            <w:tcW w:w="3240" w:type="dxa"/>
          </w:tcPr>
          <w:p>
            <w:pPr>
              <w:pStyle w:val="TableParagraph"/>
              <w:spacing w:line="181" w:lineRule="exact"/>
              <w:ind w:left="107"/>
              <w:rPr>
                <w:sz w:val="16"/>
              </w:rPr>
            </w:pPr>
            <w:r>
              <w:rPr>
                <w:sz w:val="16"/>
              </w:rPr>
              <w:t>Wildflower State / UTC+8 AWST</w:t>
            </w:r>
          </w:p>
        </w:tc>
      </w:tr>
    </w:tbl>
    <w:p>
      <w:pPr>
        <w:pStyle w:val="BodyText"/>
        <w:rPr>
          <w:i/>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230" w:hRule="atLeast"/>
        </w:trPr>
        <w:tc>
          <w:tcPr>
            <w:tcW w:w="2700" w:type="dxa"/>
            <w:shd w:val="clear" w:color="auto" w:fill="E6E6E6"/>
          </w:tcPr>
          <w:p>
            <w:pPr>
              <w:pStyle w:val="TableParagraph"/>
              <w:rPr>
                <w:rFonts w:ascii="Times New Roman"/>
                <w:sz w:val="16"/>
              </w:rPr>
            </w:pPr>
          </w:p>
        </w:tc>
        <w:tc>
          <w:tcPr>
            <w:tcW w:w="2520" w:type="dxa"/>
            <w:shd w:val="clear" w:color="auto" w:fill="E6E6E6"/>
          </w:tcPr>
          <w:p>
            <w:pPr>
              <w:pStyle w:val="TableParagraph"/>
              <w:spacing w:line="210" w:lineRule="exact"/>
              <w:ind w:left="797"/>
              <w:rPr>
                <w:b/>
                <w:sz w:val="20"/>
              </w:rPr>
            </w:pPr>
            <w:r>
              <w:rPr>
                <w:b/>
                <w:sz w:val="20"/>
              </w:rPr>
              <w:t>Tasmania</w:t>
            </w:r>
          </w:p>
        </w:tc>
        <w:tc>
          <w:tcPr>
            <w:tcW w:w="3240" w:type="dxa"/>
            <w:shd w:val="clear" w:color="auto" w:fill="E6E6E6"/>
          </w:tcPr>
          <w:p>
            <w:pPr>
              <w:pStyle w:val="TableParagraph"/>
              <w:spacing w:line="210" w:lineRule="exact"/>
              <w:ind w:left="785"/>
              <w:rPr>
                <w:b/>
                <w:sz w:val="20"/>
              </w:rPr>
            </w:pPr>
            <w:r>
              <w:rPr>
                <w:b/>
                <w:sz w:val="20"/>
              </w:rPr>
              <w:t>New South Wales</w:t>
            </w:r>
          </w:p>
        </w:tc>
      </w:tr>
      <w:tr>
        <w:trPr>
          <w:trHeight w:val="207" w:hRule="atLeast"/>
        </w:trPr>
        <w:tc>
          <w:tcPr>
            <w:tcW w:w="2700" w:type="dxa"/>
            <w:shd w:val="clear" w:color="auto" w:fill="E6E6E6"/>
          </w:tcPr>
          <w:p>
            <w:pPr>
              <w:pStyle w:val="TableParagraph"/>
              <w:spacing w:line="187" w:lineRule="exact"/>
              <w:ind w:left="107"/>
              <w:rPr>
                <w:sz w:val="18"/>
              </w:rPr>
            </w:pPr>
            <w:r>
              <w:rPr>
                <w:sz w:val="18"/>
              </w:rPr>
              <w:t>Population / Area / Capital City</w:t>
            </w:r>
          </w:p>
        </w:tc>
        <w:tc>
          <w:tcPr>
            <w:tcW w:w="2520" w:type="dxa"/>
          </w:tcPr>
          <w:p>
            <w:pPr>
              <w:pStyle w:val="TableParagraph"/>
              <w:rPr>
                <w:rFonts w:ascii="Times New Roman"/>
                <w:sz w:val="14"/>
              </w:rPr>
            </w:pPr>
          </w:p>
        </w:tc>
        <w:tc>
          <w:tcPr>
            <w:tcW w:w="3240" w:type="dxa"/>
          </w:tcPr>
          <w:p>
            <w:pPr>
              <w:pStyle w:val="TableParagraph"/>
              <w:spacing w:line="181" w:lineRule="exact"/>
              <w:ind w:left="107"/>
              <w:rPr>
                <w:sz w:val="16"/>
              </w:rPr>
            </w:pPr>
            <w:r>
              <w:rPr>
                <w:sz w:val="16"/>
              </w:rPr>
              <w:t>7.1 million / 809,444 km² / Sydney</w:t>
            </w:r>
          </w:p>
        </w:tc>
      </w:tr>
      <w:tr>
        <w:trPr>
          <w:trHeight w:val="207" w:hRule="atLeast"/>
        </w:trPr>
        <w:tc>
          <w:tcPr>
            <w:tcW w:w="2700" w:type="dxa"/>
            <w:shd w:val="clear" w:color="auto" w:fill="E6E6E6"/>
          </w:tcPr>
          <w:p>
            <w:pPr>
              <w:pStyle w:val="TableParagraph"/>
              <w:spacing w:line="187" w:lineRule="exact"/>
              <w:ind w:left="107"/>
              <w:rPr>
                <w:sz w:val="18"/>
              </w:rPr>
            </w:pPr>
            <w:r>
              <w:rPr>
                <w:sz w:val="18"/>
              </w:rPr>
              <w:t>Landscape / Climate</w:t>
            </w:r>
          </w:p>
        </w:tc>
        <w:tc>
          <w:tcPr>
            <w:tcW w:w="2520" w:type="dxa"/>
          </w:tcPr>
          <w:p>
            <w:pPr>
              <w:pStyle w:val="TableParagraph"/>
              <w:spacing w:line="181" w:lineRule="exact"/>
              <w:ind w:left="107"/>
              <w:rPr>
                <w:sz w:val="16"/>
              </w:rPr>
            </w:pPr>
            <w:r>
              <w:rPr>
                <w:sz w:val="16"/>
              </w:rPr>
              <w:t>rainforest; farmland / cool; wet</w:t>
            </w: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Top Tourist Attractions</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r>
        <w:trPr>
          <w:trHeight w:val="206" w:hRule="atLeast"/>
        </w:trPr>
        <w:tc>
          <w:tcPr>
            <w:tcW w:w="2700" w:type="dxa"/>
            <w:shd w:val="clear" w:color="auto" w:fill="E6E6E6"/>
          </w:tcPr>
          <w:p>
            <w:pPr>
              <w:pStyle w:val="TableParagraph"/>
              <w:spacing w:line="186" w:lineRule="exact"/>
              <w:ind w:left="107"/>
              <w:rPr>
                <w:sz w:val="18"/>
              </w:rPr>
            </w:pPr>
            <w:r>
              <w:rPr>
                <w:sz w:val="18"/>
              </w:rPr>
              <w:t>Famous People</w:t>
            </w:r>
          </w:p>
        </w:tc>
        <w:tc>
          <w:tcPr>
            <w:tcW w:w="2520" w:type="dxa"/>
          </w:tcPr>
          <w:p>
            <w:pPr>
              <w:pStyle w:val="TableParagraph"/>
              <w:spacing w:line="181" w:lineRule="exact"/>
              <w:ind w:left="107"/>
              <w:rPr>
                <w:sz w:val="16"/>
              </w:rPr>
            </w:pPr>
            <w:r>
              <w:rPr>
                <w:sz w:val="16"/>
              </w:rPr>
              <w:t>Errol Flynn – 1930s movie star</w:t>
            </w:r>
          </w:p>
        </w:tc>
        <w:tc>
          <w:tcPr>
            <w:tcW w:w="3240" w:type="dxa"/>
          </w:tcPr>
          <w:p>
            <w:pPr>
              <w:pStyle w:val="TableParagraph"/>
              <w:spacing w:line="181" w:lineRule="exact"/>
              <w:ind w:left="107"/>
              <w:rPr>
                <w:sz w:val="16"/>
              </w:rPr>
            </w:pPr>
            <w:r>
              <w:rPr>
                <w:sz w:val="16"/>
              </w:rPr>
              <w:t>Toni Collette – award-winning actress</w:t>
            </w:r>
          </w:p>
        </w:tc>
      </w:tr>
      <w:tr>
        <w:trPr>
          <w:trHeight w:val="207" w:hRule="atLeast"/>
        </w:trPr>
        <w:tc>
          <w:tcPr>
            <w:tcW w:w="2700" w:type="dxa"/>
            <w:shd w:val="clear" w:color="auto" w:fill="E6E6E6"/>
          </w:tcPr>
          <w:p>
            <w:pPr>
              <w:pStyle w:val="TableParagraph"/>
              <w:spacing w:line="187" w:lineRule="exact"/>
              <w:ind w:left="107"/>
              <w:rPr>
                <w:sz w:val="18"/>
              </w:rPr>
            </w:pPr>
            <w:r>
              <w:rPr>
                <w:sz w:val="18"/>
              </w:rPr>
              <w:t>Historical Fact</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r>
        <w:trPr>
          <w:trHeight w:val="207" w:hRule="atLeast"/>
        </w:trPr>
        <w:tc>
          <w:tcPr>
            <w:tcW w:w="2700" w:type="dxa"/>
            <w:shd w:val="clear" w:color="auto" w:fill="E6E6E6"/>
          </w:tcPr>
          <w:p>
            <w:pPr>
              <w:pStyle w:val="TableParagraph"/>
              <w:spacing w:line="187" w:lineRule="exact"/>
              <w:ind w:left="107"/>
              <w:rPr>
                <w:sz w:val="18"/>
              </w:rPr>
            </w:pPr>
            <w:r>
              <w:rPr>
                <w:sz w:val="18"/>
              </w:rPr>
              <w:t>Website (for more information)</w:t>
            </w:r>
          </w:p>
        </w:tc>
        <w:tc>
          <w:tcPr>
            <w:tcW w:w="2520" w:type="dxa"/>
          </w:tcPr>
          <w:p>
            <w:pPr>
              <w:pStyle w:val="TableParagraph"/>
              <w:spacing w:line="171" w:lineRule="exact"/>
              <w:ind w:left="107"/>
              <w:rPr>
                <w:sz w:val="15"/>
              </w:rPr>
            </w:pPr>
            <w:hyperlink r:id="rId264">
              <w:r>
                <w:rPr>
                  <w:sz w:val="15"/>
                </w:rPr>
                <w:t>http://www.discovertasmania.com/</w:t>
              </w:r>
            </w:hyperlink>
          </w:p>
        </w:tc>
        <w:tc>
          <w:tcPr>
            <w:tcW w:w="3240" w:type="dxa"/>
          </w:tcPr>
          <w:p>
            <w:pPr>
              <w:pStyle w:val="TableParagraph"/>
              <w:spacing w:line="181" w:lineRule="exact"/>
              <w:ind w:left="107"/>
              <w:rPr>
                <w:sz w:val="16"/>
              </w:rPr>
            </w:pPr>
            <w:hyperlink r:id="rId265">
              <w:r>
                <w:rPr>
                  <w:sz w:val="16"/>
                </w:rPr>
                <w:t>http://www.visitnsw.com/</w:t>
              </w:r>
            </w:hyperlink>
          </w:p>
        </w:tc>
      </w:tr>
      <w:tr>
        <w:trPr>
          <w:trHeight w:val="184" w:hRule="atLeast"/>
        </w:trPr>
        <w:tc>
          <w:tcPr>
            <w:tcW w:w="2700" w:type="dxa"/>
            <w:shd w:val="clear" w:color="auto" w:fill="E6E6E6"/>
          </w:tcPr>
          <w:p>
            <w:pPr>
              <w:pStyle w:val="TableParagraph"/>
              <w:spacing w:line="164" w:lineRule="exact"/>
              <w:ind w:left="107"/>
              <w:rPr>
                <w:sz w:val="16"/>
              </w:rPr>
            </w:pPr>
            <w:r>
              <w:rPr>
                <w:sz w:val="16"/>
              </w:rPr>
              <w:t>Min. Temp. in June / December</w:t>
            </w:r>
          </w:p>
        </w:tc>
        <w:tc>
          <w:tcPr>
            <w:tcW w:w="2520" w:type="dxa"/>
          </w:tcPr>
          <w:p>
            <w:pPr>
              <w:pStyle w:val="TableParagraph"/>
              <w:spacing w:line="164" w:lineRule="exact"/>
              <w:ind w:left="105"/>
              <w:rPr>
                <w:sz w:val="16"/>
              </w:rPr>
            </w:pPr>
            <w:r>
              <w:rPr>
                <w:sz w:val="16"/>
              </w:rPr>
              <w:t>5°C / 11°C</w:t>
            </w:r>
          </w:p>
        </w:tc>
        <w:tc>
          <w:tcPr>
            <w:tcW w:w="3240" w:type="dxa"/>
          </w:tcPr>
          <w:p>
            <w:pPr>
              <w:pStyle w:val="TableParagraph"/>
              <w:spacing w:line="164" w:lineRule="exact"/>
              <w:ind w:left="106"/>
              <w:rPr>
                <w:sz w:val="16"/>
              </w:rPr>
            </w:pPr>
            <w:r>
              <w:rPr>
                <w:sz w:val="16"/>
              </w:rPr>
              <w:t>9°C / 17°C</w:t>
            </w:r>
          </w:p>
        </w:tc>
      </w:tr>
      <w:tr>
        <w:trPr>
          <w:trHeight w:val="207" w:hRule="atLeast"/>
        </w:trPr>
        <w:tc>
          <w:tcPr>
            <w:tcW w:w="2700" w:type="dxa"/>
            <w:shd w:val="clear" w:color="auto" w:fill="E6E6E6"/>
          </w:tcPr>
          <w:p>
            <w:pPr>
              <w:pStyle w:val="TableParagraph"/>
              <w:spacing w:line="187" w:lineRule="exact"/>
              <w:ind w:left="107"/>
              <w:rPr>
                <w:sz w:val="18"/>
              </w:rPr>
            </w:pPr>
            <w:r>
              <w:rPr>
                <w:sz w:val="18"/>
              </w:rPr>
              <w:t>Nickname / Time Zone</w:t>
            </w:r>
          </w:p>
        </w:tc>
        <w:tc>
          <w:tcPr>
            <w:tcW w:w="2520" w:type="dxa"/>
          </w:tcPr>
          <w:p>
            <w:pPr>
              <w:pStyle w:val="TableParagraph"/>
              <w:rPr>
                <w:rFonts w:ascii="Times New Roman"/>
                <w:sz w:val="14"/>
              </w:rPr>
            </w:pPr>
          </w:p>
        </w:tc>
        <w:tc>
          <w:tcPr>
            <w:tcW w:w="3240" w:type="dxa"/>
          </w:tcPr>
          <w:p>
            <w:pPr>
              <w:pStyle w:val="TableParagraph"/>
              <w:rPr>
                <w:rFonts w:ascii="Times New Roman"/>
                <w:sz w:val="14"/>
              </w:rPr>
            </w:pPr>
          </w:p>
        </w:tc>
      </w:tr>
    </w:tbl>
    <w:p>
      <w:pPr>
        <w:spacing w:before="182"/>
        <w:ind w:left="519" w:right="0" w:firstLine="0"/>
        <w:jc w:val="left"/>
        <w:rPr>
          <w:i/>
          <w:sz w:val="16"/>
        </w:rPr>
      </w:pPr>
      <w:r>
        <w:rPr>
          <w:i/>
          <w:sz w:val="16"/>
        </w:rPr>
        <w:t>Note: AEST = Australian Eastern Standard Time; AWST = Australian Western Standard Time</w:t>
      </w:r>
    </w:p>
    <w:p>
      <w:pPr>
        <w:spacing w:after="0"/>
        <w:jc w:val="left"/>
        <w:rPr>
          <w:sz w:val="16"/>
        </w:rPr>
        <w:sectPr>
          <w:type w:val="continuous"/>
          <w:pgSz w:w="11900" w:h="16840"/>
          <w:pgMar w:top="1100" w:bottom="280" w:left="1280" w:right="1180"/>
        </w:sectPr>
      </w:pPr>
    </w:p>
    <w:p>
      <w:pPr>
        <w:pStyle w:val="BodyText"/>
        <w:rPr>
          <w:i/>
        </w:rPr>
      </w:pPr>
    </w:p>
    <w:p>
      <w:pPr>
        <w:pStyle w:val="BodyText"/>
        <w:spacing w:before="8"/>
        <w:rPr>
          <w:i/>
          <w:sz w:val="19"/>
        </w:rPr>
      </w:pPr>
    </w:p>
    <w:p>
      <w:pPr>
        <w:pStyle w:val="Heading5"/>
        <w:ind w:right="94"/>
      </w:pPr>
      <w:r>
        <w:rPr/>
        <w:t>Information Exchange</w:t>
      </w:r>
    </w:p>
    <w:p>
      <w:pPr>
        <w:pStyle w:val="BodyText"/>
        <w:spacing w:before="9"/>
        <w:rPr>
          <w:sz w:val="15"/>
        </w:rPr>
      </w:pPr>
    </w:p>
    <w:p>
      <w:pPr>
        <w:spacing w:before="95"/>
        <w:ind w:left="519" w:right="0" w:firstLine="0"/>
        <w:jc w:val="left"/>
        <w:rPr>
          <w:sz w:val="16"/>
        </w:rPr>
      </w:pPr>
      <w:r>
        <w:rPr>
          <w:sz w:val="16"/>
          <w:u w:val="single"/>
        </w:rPr>
        <w:t>Answers</w:t>
      </w:r>
    </w:p>
    <w:p>
      <w:pPr>
        <w:pStyle w:val="BodyText"/>
        <w:rPr>
          <w:sz w:val="16"/>
        </w:rPr>
      </w:pPr>
    </w:p>
    <w:p>
      <w:pPr>
        <w:spacing w:before="0"/>
        <w:ind w:left="519" w:right="0" w:firstLine="0"/>
        <w:jc w:val="left"/>
        <w:rPr>
          <w:sz w:val="16"/>
        </w:rPr>
      </w:pPr>
      <w:r>
        <w:rPr>
          <w:sz w:val="16"/>
          <w:u w:val="single"/>
        </w:rPr>
        <w:t>Australia – Which states would you visit?</w:t>
      </w:r>
    </w:p>
    <w:p>
      <w:pPr>
        <w:pStyle w:val="BodyText"/>
        <w:spacing w:before="1"/>
        <w:rPr>
          <w:sz w:val="16"/>
        </w:rPr>
      </w:pPr>
    </w:p>
    <w:p>
      <w:pPr>
        <w:spacing w:before="0"/>
        <w:ind w:left="519" w:right="674" w:firstLine="0"/>
        <w:jc w:val="left"/>
        <w:rPr>
          <w:i/>
          <w:sz w:val="16"/>
        </w:rPr>
      </w:pPr>
      <w:r>
        <w:rPr>
          <w:sz w:val="16"/>
        </w:rPr>
        <w:t>Task: </w:t>
      </w:r>
      <w:r>
        <w:rPr>
          <w:i/>
          <w:sz w:val="16"/>
        </w:rPr>
        <w:t>“Ask and answer questions to complete the gaps, and find out information about four of Australia’s six states. </w:t>
      </w:r>
      <w:r>
        <w:rPr>
          <w:i/>
          <w:sz w:val="16"/>
        </w:rPr>
        <w:t>You’re looking forward to having a holiday in Australia, but you only have time to visit two states. Which states would you visit, and in what order? Why?”</w:t>
      </w:r>
    </w:p>
    <w:p>
      <w:pPr>
        <w:pStyle w:val="BodyText"/>
        <w:spacing w:before="2"/>
        <w:rPr>
          <w:i/>
          <w:sz w:val="16"/>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184" w:hRule="atLeast"/>
        </w:trPr>
        <w:tc>
          <w:tcPr>
            <w:tcW w:w="2700" w:type="dxa"/>
            <w:shd w:val="clear" w:color="auto" w:fill="E6E6E6"/>
          </w:tcPr>
          <w:p>
            <w:pPr>
              <w:pStyle w:val="TableParagraph"/>
              <w:rPr>
                <w:rFonts w:ascii="Times New Roman"/>
                <w:sz w:val="12"/>
              </w:rPr>
            </w:pPr>
          </w:p>
        </w:tc>
        <w:tc>
          <w:tcPr>
            <w:tcW w:w="2520" w:type="dxa"/>
            <w:shd w:val="clear" w:color="auto" w:fill="E6E6E6"/>
          </w:tcPr>
          <w:p>
            <w:pPr>
              <w:pStyle w:val="TableParagraph"/>
              <w:spacing w:line="164" w:lineRule="exact"/>
              <w:ind w:left="802"/>
              <w:rPr>
                <w:b/>
                <w:sz w:val="16"/>
              </w:rPr>
            </w:pPr>
            <w:r>
              <w:rPr>
                <w:b/>
                <w:sz w:val="16"/>
              </w:rPr>
              <w:t>Queensland</w:t>
            </w:r>
          </w:p>
        </w:tc>
        <w:tc>
          <w:tcPr>
            <w:tcW w:w="3240" w:type="dxa"/>
            <w:shd w:val="clear" w:color="auto" w:fill="E6E6E6"/>
          </w:tcPr>
          <w:p>
            <w:pPr>
              <w:pStyle w:val="TableParagraph"/>
              <w:spacing w:line="164" w:lineRule="exact"/>
              <w:ind w:left="939"/>
              <w:rPr>
                <w:b/>
                <w:sz w:val="16"/>
              </w:rPr>
            </w:pPr>
            <w:r>
              <w:rPr>
                <w:b/>
                <w:sz w:val="16"/>
              </w:rPr>
              <w:t>Western Australia</w:t>
            </w:r>
          </w:p>
        </w:tc>
      </w:tr>
      <w:tr>
        <w:trPr>
          <w:trHeight w:val="183" w:hRule="atLeast"/>
        </w:trPr>
        <w:tc>
          <w:tcPr>
            <w:tcW w:w="2700" w:type="dxa"/>
            <w:shd w:val="clear" w:color="auto" w:fill="E6E6E6"/>
          </w:tcPr>
          <w:p>
            <w:pPr>
              <w:pStyle w:val="TableParagraph"/>
              <w:spacing w:line="163" w:lineRule="exact"/>
              <w:ind w:left="107"/>
              <w:rPr>
                <w:sz w:val="16"/>
              </w:rPr>
            </w:pPr>
            <w:r>
              <w:rPr>
                <w:sz w:val="16"/>
              </w:rPr>
              <w:t>Population / Area / Capital City</w:t>
            </w:r>
          </w:p>
        </w:tc>
        <w:tc>
          <w:tcPr>
            <w:tcW w:w="2520" w:type="dxa"/>
          </w:tcPr>
          <w:p>
            <w:pPr>
              <w:pStyle w:val="TableParagraph"/>
              <w:spacing w:line="163" w:lineRule="exact"/>
              <w:ind w:left="107"/>
              <w:rPr>
                <w:sz w:val="16"/>
              </w:rPr>
            </w:pPr>
            <w:r>
              <w:rPr>
                <w:sz w:val="16"/>
              </w:rPr>
              <w:t>4.4 million / 1.9m km² / Brisbane</w:t>
            </w:r>
          </w:p>
        </w:tc>
        <w:tc>
          <w:tcPr>
            <w:tcW w:w="3240" w:type="dxa"/>
          </w:tcPr>
          <w:p>
            <w:pPr>
              <w:pStyle w:val="TableParagraph"/>
              <w:spacing w:line="163" w:lineRule="exact"/>
              <w:ind w:left="107"/>
              <w:rPr>
                <w:sz w:val="16"/>
              </w:rPr>
            </w:pPr>
            <w:r>
              <w:rPr>
                <w:sz w:val="16"/>
              </w:rPr>
              <w:t>2.3 million / 2.6m km² / Perth</w:t>
            </w:r>
          </w:p>
        </w:tc>
      </w:tr>
      <w:tr>
        <w:trPr>
          <w:trHeight w:val="184" w:hRule="atLeast"/>
        </w:trPr>
        <w:tc>
          <w:tcPr>
            <w:tcW w:w="2700" w:type="dxa"/>
            <w:shd w:val="clear" w:color="auto" w:fill="E6E6E6"/>
          </w:tcPr>
          <w:p>
            <w:pPr>
              <w:pStyle w:val="TableParagraph"/>
              <w:spacing w:line="164" w:lineRule="exact"/>
              <w:ind w:left="107"/>
              <w:rPr>
                <w:sz w:val="16"/>
              </w:rPr>
            </w:pPr>
            <w:r>
              <w:rPr>
                <w:sz w:val="16"/>
              </w:rPr>
              <w:t>Landscape / Climate</w:t>
            </w:r>
          </w:p>
        </w:tc>
        <w:tc>
          <w:tcPr>
            <w:tcW w:w="2520" w:type="dxa"/>
          </w:tcPr>
          <w:p>
            <w:pPr>
              <w:pStyle w:val="TableParagraph"/>
              <w:spacing w:line="164" w:lineRule="exact"/>
              <w:ind w:left="107"/>
              <w:rPr>
                <w:sz w:val="16"/>
              </w:rPr>
            </w:pPr>
            <w:r>
              <w:rPr>
                <w:sz w:val="16"/>
              </w:rPr>
              <w:t>tropical; coastal / hot and sunny</w:t>
            </w:r>
          </w:p>
        </w:tc>
        <w:tc>
          <w:tcPr>
            <w:tcW w:w="3240" w:type="dxa"/>
          </w:tcPr>
          <w:p>
            <w:pPr>
              <w:pStyle w:val="TableParagraph"/>
              <w:spacing w:line="164" w:lineRule="exact"/>
              <w:ind w:left="107"/>
              <w:rPr>
                <w:sz w:val="16"/>
              </w:rPr>
            </w:pPr>
            <w:r>
              <w:rPr>
                <w:sz w:val="16"/>
              </w:rPr>
              <w:t>desert; coastal / hot and dry</w:t>
            </w:r>
          </w:p>
        </w:tc>
      </w:tr>
      <w:tr>
        <w:trPr>
          <w:trHeight w:val="183" w:hRule="atLeast"/>
        </w:trPr>
        <w:tc>
          <w:tcPr>
            <w:tcW w:w="2700" w:type="dxa"/>
            <w:shd w:val="clear" w:color="auto" w:fill="E6E6E6"/>
          </w:tcPr>
          <w:p>
            <w:pPr>
              <w:pStyle w:val="TableParagraph"/>
              <w:spacing w:line="163" w:lineRule="exact"/>
              <w:ind w:left="107"/>
              <w:rPr>
                <w:sz w:val="16"/>
              </w:rPr>
            </w:pPr>
            <w:r>
              <w:rPr>
                <w:sz w:val="16"/>
              </w:rPr>
              <w:t>Top Tourist Attractions</w:t>
            </w:r>
          </w:p>
        </w:tc>
        <w:tc>
          <w:tcPr>
            <w:tcW w:w="2520" w:type="dxa"/>
          </w:tcPr>
          <w:p>
            <w:pPr>
              <w:pStyle w:val="TableParagraph"/>
              <w:spacing w:line="163" w:lineRule="exact"/>
              <w:ind w:left="106"/>
              <w:rPr>
                <w:sz w:val="16"/>
              </w:rPr>
            </w:pPr>
            <w:r>
              <w:rPr>
                <w:sz w:val="16"/>
              </w:rPr>
              <w:t>Gold Coast; Great Barrier Reef</w:t>
            </w:r>
          </w:p>
        </w:tc>
        <w:tc>
          <w:tcPr>
            <w:tcW w:w="3240" w:type="dxa"/>
          </w:tcPr>
          <w:p>
            <w:pPr>
              <w:pStyle w:val="TableParagraph"/>
              <w:spacing w:line="163" w:lineRule="exact"/>
              <w:ind w:left="108"/>
              <w:rPr>
                <w:sz w:val="16"/>
              </w:rPr>
            </w:pPr>
            <w:r>
              <w:rPr>
                <w:sz w:val="16"/>
              </w:rPr>
              <w:t>surf the Indian Ocean; Penguin Island</w:t>
            </w:r>
          </w:p>
        </w:tc>
      </w:tr>
      <w:tr>
        <w:trPr>
          <w:trHeight w:val="184" w:hRule="atLeast"/>
        </w:trPr>
        <w:tc>
          <w:tcPr>
            <w:tcW w:w="2700" w:type="dxa"/>
            <w:shd w:val="clear" w:color="auto" w:fill="E6E6E6"/>
          </w:tcPr>
          <w:p>
            <w:pPr>
              <w:pStyle w:val="TableParagraph"/>
              <w:spacing w:line="164" w:lineRule="exact"/>
              <w:ind w:left="107"/>
              <w:rPr>
                <w:sz w:val="16"/>
              </w:rPr>
            </w:pPr>
            <w:r>
              <w:rPr>
                <w:sz w:val="16"/>
              </w:rPr>
              <w:t>Famous People</w:t>
            </w:r>
          </w:p>
        </w:tc>
        <w:tc>
          <w:tcPr>
            <w:tcW w:w="2520" w:type="dxa"/>
          </w:tcPr>
          <w:p>
            <w:pPr>
              <w:pStyle w:val="TableParagraph"/>
              <w:spacing w:line="164" w:lineRule="exact"/>
              <w:ind w:left="107"/>
              <w:rPr>
                <w:sz w:val="16"/>
              </w:rPr>
            </w:pPr>
            <w:r>
              <w:rPr>
                <w:sz w:val="16"/>
              </w:rPr>
              <w:t>Steve Irwin – crocodile hunter</w:t>
            </w:r>
          </w:p>
        </w:tc>
        <w:tc>
          <w:tcPr>
            <w:tcW w:w="3240" w:type="dxa"/>
          </w:tcPr>
          <w:p>
            <w:pPr>
              <w:pStyle w:val="TableParagraph"/>
              <w:spacing w:line="164" w:lineRule="exact"/>
              <w:ind w:left="107"/>
              <w:rPr>
                <w:sz w:val="16"/>
              </w:rPr>
            </w:pPr>
            <w:r>
              <w:rPr>
                <w:sz w:val="16"/>
              </w:rPr>
              <w:t>Rolf Harris – artist and TV presenter</w:t>
            </w:r>
          </w:p>
        </w:tc>
      </w:tr>
      <w:tr>
        <w:trPr>
          <w:trHeight w:val="184" w:hRule="atLeast"/>
        </w:trPr>
        <w:tc>
          <w:tcPr>
            <w:tcW w:w="2700" w:type="dxa"/>
            <w:shd w:val="clear" w:color="auto" w:fill="E6E6E6"/>
          </w:tcPr>
          <w:p>
            <w:pPr>
              <w:pStyle w:val="TableParagraph"/>
              <w:spacing w:line="164" w:lineRule="exact"/>
              <w:ind w:left="107"/>
              <w:rPr>
                <w:sz w:val="16"/>
              </w:rPr>
            </w:pPr>
            <w:r>
              <w:rPr>
                <w:sz w:val="16"/>
              </w:rPr>
              <w:t>Historical Fact</w:t>
            </w:r>
          </w:p>
        </w:tc>
        <w:tc>
          <w:tcPr>
            <w:tcW w:w="2520" w:type="dxa"/>
          </w:tcPr>
          <w:p>
            <w:pPr>
              <w:pStyle w:val="TableParagraph"/>
              <w:spacing w:line="164" w:lineRule="exact"/>
              <w:ind w:left="106"/>
              <w:rPr>
                <w:sz w:val="16"/>
              </w:rPr>
            </w:pPr>
            <w:r>
              <w:rPr>
                <w:sz w:val="16"/>
              </w:rPr>
              <w:t>named after Queen Victoria</w:t>
            </w:r>
          </w:p>
        </w:tc>
        <w:tc>
          <w:tcPr>
            <w:tcW w:w="3240" w:type="dxa"/>
          </w:tcPr>
          <w:p>
            <w:pPr>
              <w:pStyle w:val="TableParagraph"/>
              <w:spacing w:line="164" w:lineRule="exact"/>
              <w:ind w:left="107"/>
              <w:rPr>
                <w:sz w:val="16"/>
              </w:rPr>
            </w:pPr>
            <w:r>
              <w:rPr>
                <w:sz w:val="16"/>
              </w:rPr>
              <w:t>in 1893 a gold rush began at Kalgoorlie</w:t>
            </w:r>
          </w:p>
        </w:tc>
      </w:tr>
      <w:tr>
        <w:trPr>
          <w:trHeight w:val="183" w:hRule="atLeast"/>
        </w:trPr>
        <w:tc>
          <w:tcPr>
            <w:tcW w:w="2700" w:type="dxa"/>
            <w:shd w:val="clear" w:color="auto" w:fill="E6E6E6"/>
          </w:tcPr>
          <w:p>
            <w:pPr>
              <w:pStyle w:val="TableParagraph"/>
              <w:spacing w:line="163" w:lineRule="exact"/>
              <w:ind w:left="107"/>
              <w:rPr>
                <w:sz w:val="16"/>
              </w:rPr>
            </w:pPr>
            <w:r>
              <w:rPr>
                <w:sz w:val="16"/>
              </w:rPr>
              <w:t>Website (for more information)</w:t>
            </w:r>
          </w:p>
        </w:tc>
        <w:tc>
          <w:tcPr>
            <w:tcW w:w="2520" w:type="dxa"/>
          </w:tcPr>
          <w:p>
            <w:pPr>
              <w:pStyle w:val="TableParagraph"/>
              <w:spacing w:line="163" w:lineRule="exact"/>
              <w:ind w:left="107"/>
              <w:rPr>
                <w:sz w:val="16"/>
              </w:rPr>
            </w:pPr>
            <w:hyperlink r:id="rId262">
              <w:r>
                <w:rPr>
                  <w:sz w:val="16"/>
                </w:rPr>
                <w:t>http://www.tq.com.au/</w:t>
              </w:r>
            </w:hyperlink>
          </w:p>
        </w:tc>
        <w:tc>
          <w:tcPr>
            <w:tcW w:w="3240" w:type="dxa"/>
          </w:tcPr>
          <w:p>
            <w:pPr>
              <w:pStyle w:val="TableParagraph"/>
              <w:spacing w:line="163" w:lineRule="exact"/>
              <w:ind w:left="107"/>
              <w:rPr>
                <w:sz w:val="16"/>
              </w:rPr>
            </w:pPr>
            <w:hyperlink r:id="rId263">
              <w:r>
                <w:rPr>
                  <w:sz w:val="16"/>
                </w:rPr>
                <w:t>http://www.westernaustralia.com</w:t>
              </w:r>
            </w:hyperlink>
          </w:p>
        </w:tc>
      </w:tr>
      <w:tr>
        <w:trPr>
          <w:trHeight w:val="184" w:hRule="atLeast"/>
        </w:trPr>
        <w:tc>
          <w:tcPr>
            <w:tcW w:w="2700" w:type="dxa"/>
            <w:shd w:val="clear" w:color="auto" w:fill="E6E6E6"/>
          </w:tcPr>
          <w:p>
            <w:pPr>
              <w:pStyle w:val="TableParagraph"/>
              <w:spacing w:line="164" w:lineRule="exact"/>
              <w:ind w:left="107"/>
              <w:rPr>
                <w:sz w:val="16"/>
              </w:rPr>
            </w:pPr>
            <w:r>
              <w:rPr>
                <w:sz w:val="16"/>
              </w:rPr>
              <w:t>Min. Temp. in June / December</w:t>
            </w:r>
          </w:p>
        </w:tc>
        <w:tc>
          <w:tcPr>
            <w:tcW w:w="2520" w:type="dxa"/>
          </w:tcPr>
          <w:p>
            <w:pPr>
              <w:pStyle w:val="TableParagraph"/>
              <w:spacing w:line="164" w:lineRule="exact"/>
              <w:ind w:left="105"/>
              <w:rPr>
                <w:sz w:val="16"/>
              </w:rPr>
            </w:pPr>
            <w:r>
              <w:rPr>
                <w:sz w:val="16"/>
              </w:rPr>
              <w:t>11°C / 20°C</w:t>
            </w:r>
          </w:p>
        </w:tc>
        <w:tc>
          <w:tcPr>
            <w:tcW w:w="3240" w:type="dxa"/>
          </w:tcPr>
          <w:p>
            <w:pPr>
              <w:pStyle w:val="TableParagraph"/>
              <w:spacing w:line="164" w:lineRule="exact"/>
              <w:ind w:left="106"/>
              <w:rPr>
                <w:sz w:val="16"/>
              </w:rPr>
            </w:pPr>
            <w:r>
              <w:rPr>
                <w:sz w:val="16"/>
              </w:rPr>
              <w:t>10°C / 16°C</w:t>
            </w:r>
          </w:p>
        </w:tc>
      </w:tr>
      <w:tr>
        <w:trPr>
          <w:trHeight w:val="184" w:hRule="atLeast"/>
        </w:trPr>
        <w:tc>
          <w:tcPr>
            <w:tcW w:w="2700" w:type="dxa"/>
            <w:shd w:val="clear" w:color="auto" w:fill="E6E6E6"/>
          </w:tcPr>
          <w:p>
            <w:pPr>
              <w:pStyle w:val="TableParagraph"/>
              <w:spacing w:line="164" w:lineRule="exact"/>
              <w:ind w:left="107"/>
              <w:rPr>
                <w:sz w:val="16"/>
              </w:rPr>
            </w:pPr>
            <w:r>
              <w:rPr>
                <w:sz w:val="16"/>
              </w:rPr>
              <w:t>Nickname / Time Zone</w:t>
            </w:r>
          </w:p>
        </w:tc>
        <w:tc>
          <w:tcPr>
            <w:tcW w:w="2520" w:type="dxa"/>
          </w:tcPr>
          <w:p>
            <w:pPr>
              <w:pStyle w:val="TableParagraph"/>
              <w:spacing w:line="164" w:lineRule="exact"/>
              <w:ind w:left="107"/>
              <w:rPr>
                <w:sz w:val="16"/>
              </w:rPr>
            </w:pPr>
            <w:r>
              <w:rPr>
                <w:sz w:val="16"/>
              </w:rPr>
              <w:t>Sunshine State / UTC+10 AEST</w:t>
            </w:r>
          </w:p>
        </w:tc>
        <w:tc>
          <w:tcPr>
            <w:tcW w:w="3240" w:type="dxa"/>
          </w:tcPr>
          <w:p>
            <w:pPr>
              <w:pStyle w:val="TableParagraph"/>
              <w:spacing w:line="164" w:lineRule="exact"/>
              <w:ind w:left="107"/>
              <w:rPr>
                <w:sz w:val="16"/>
              </w:rPr>
            </w:pPr>
            <w:r>
              <w:rPr>
                <w:sz w:val="16"/>
              </w:rPr>
              <w:t>Wildflower State / UTC+8 AWST</w:t>
            </w:r>
          </w:p>
        </w:tc>
      </w:tr>
    </w:tbl>
    <w:p>
      <w:pPr>
        <w:pStyle w:val="BodyText"/>
        <w:spacing w:before="11"/>
        <w:rPr>
          <w:i/>
          <w:sz w:val="15"/>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2520"/>
        <w:gridCol w:w="3240"/>
      </w:tblGrid>
      <w:tr>
        <w:trPr>
          <w:trHeight w:val="184" w:hRule="atLeast"/>
        </w:trPr>
        <w:tc>
          <w:tcPr>
            <w:tcW w:w="2700" w:type="dxa"/>
            <w:shd w:val="clear" w:color="auto" w:fill="E6E6E6"/>
          </w:tcPr>
          <w:p>
            <w:pPr>
              <w:pStyle w:val="TableParagraph"/>
              <w:rPr>
                <w:rFonts w:ascii="Times New Roman"/>
                <w:sz w:val="12"/>
              </w:rPr>
            </w:pPr>
          </w:p>
        </w:tc>
        <w:tc>
          <w:tcPr>
            <w:tcW w:w="2520" w:type="dxa"/>
            <w:shd w:val="clear" w:color="auto" w:fill="E6E6E6"/>
          </w:tcPr>
          <w:p>
            <w:pPr>
              <w:pStyle w:val="TableParagraph"/>
              <w:spacing w:line="164" w:lineRule="exact"/>
              <w:ind w:left="870" w:right="861"/>
              <w:jc w:val="center"/>
              <w:rPr>
                <w:b/>
                <w:sz w:val="16"/>
              </w:rPr>
            </w:pPr>
            <w:r>
              <w:rPr>
                <w:b/>
                <w:sz w:val="16"/>
              </w:rPr>
              <w:t>Tasmania</w:t>
            </w:r>
          </w:p>
        </w:tc>
        <w:tc>
          <w:tcPr>
            <w:tcW w:w="3240" w:type="dxa"/>
            <w:shd w:val="clear" w:color="auto" w:fill="E6E6E6"/>
          </w:tcPr>
          <w:p>
            <w:pPr>
              <w:pStyle w:val="TableParagraph"/>
              <w:spacing w:line="164" w:lineRule="exact"/>
              <w:ind w:left="952"/>
              <w:rPr>
                <w:b/>
                <w:sz w:val="16"/>
              </w:rPr>
            </w:pPr>
            <w:r>
              <w:rPr>
                <w:b/>
                <w:sz w:val="16"/>
              </w:rPr>
              <w:t>New South Wales</w:t>
            </w:r>
          </w:p>
        </w:tc>
      </w:tr>
      <w:tr>
        <w:trPr>
          <w:trHeight w:val="184" w:hRule="atLeast"/>
        </w:trPr>
        <w:tc>
          <w:tcPr>
            <w:tcW w:w="2700" w:type="dxa"/>
            <w:shd w:val="clear" w:color="auto" w:fill="E6E6E6"/>
          </w:tcPr>
          <w:p>
            <w:pPr>
              <w:pStyle w:val="TableParagraph"/>
              <w:spacing w:line="164" w:lineRule="exact"/>
              <w:ind w:left="107"/>
              <w:rPr>
                <w:sz w:val="16"/>
              </w:rPr>
            </w:pPr>
            <w:r>
              <w:rPr>
                <w:sz w:val="16"/>
              </w:rPr>
              <w:t>Population / Area / Capital City</w:t>
            </w:r>
          </w:p>
        </w:tc>
        <w:tc>
          <w:tcPr>
            <w:tcW w:w="2520" w:type="dxa"/>
          </w:tcPr>
          <w:p>
            <w:pPr>
              <w:pStyle w:val="TableParagraph"/>
              <w:spacing w:line="164" w:lineRule="exact"/>
              <w:ind w:left="106"/>
              <w:rPr>
                <w:sz w:val="16"/>
              </w:rPr>
            </w:pPr>
            <w:r>
              <w:rPr>
                <w:sz w:val="16"/>
              </w:rPr>
              <w:t>502,600 / 90,758 km² / Hobart</w:t>
            </w:r>
          </w:p>
        </w:tc>
        <w:tc>
          <w:tcPr>
            <w:tcW w:w="3240" w:type="dxa"/>
          </w:tcPr>
          <w:p>
            <w:pPr>
              <w:pStyle w:val="TableParagraph"/>
              <w:spacing w:line="164" w:lineRule="exact"/>
              <w:ind w:left="107"/>
              <w:rPr>
                <w:sz w:val="16"/>
              </w:rPr>
            </w:pPr>
            <w:r>
              <w:rPr>
                <w:sz w:val="16"/>
              </w:rPr>
              <w:t>7.1 million / 809,444 km² / Sydney</w:t>
            </w:r>
          </w:p>
        </w:tc>
      </w:tr>
      <w:tr>
        <w:trPr>
          <w:trHeight w:val="183" w:hRule="atLeast"/>
        </w:trPr>
        <w:tc>
          <w:tcPr>
            <w:tcW w:w="2700" w:type="dxa"/>
            <w:shd w:val="clear" w:color="auto" w:fill="E6E6E6"/>
          </w:tcPr>
          <w:p>
            <w:pPr>
              <w:pStyle w:val="TableParagraph"/>
              <w:spacing w:line="163" w:lineRule="exact"/>
              <w:ind w:left="107"/>
              <w:rPr>
                <w:sz w:val="16"/>
              </w:rPr>
            </w:pPr>
            <w:r>
              <w:rPr>
                <w:sz w:val="16"/>
              </w:rPr>
              <w:t>Landscape / Climate</w:t>
            </w:r>
          </w:p>
        </w:tc>
        <w:tc>
          <w:tcPr>
            <w:tcW w:w="2520" w:type="dxa"/>
          </w:tcPr>
          <w:p>
            <w:pPr>
              <w:pStyle w:val="TableParagraph"/>
              <w:spacing w:line="163" w:lineRule="exact"/>
              <w:ind w:left="106"/>
              <w:rPr>
                <w:sz w:val="16"/>
              </w:rPr>
            </w:pPr>
            <w:r>
              <w:rPr>
                <w:sz w:val="16"/>
              </w:rPr>
              <w:t>rainforest; farmland / cool; wet</w:t>
            </w:r>
          </w:p>
        </w:tc>
        <w:tc>
          <w:tcPr>
            <w:tcW w:w="3240" w:type="dxa"/>
          </w:tcPr>
          <w:p>
            <w:pPr>
              <w:pStyle w:val="TableParagraph"/>
              <w:spacing w:line="163" w:lineRule="exact"/>
              <w:ind w:left="108"/>
              <w:rPr>
                <w:sz w:val="16"/>
              </w:rPr>
            </w:pPr>
            <w:r>
              <w:rPr>
                <w:sz w:val="16"/>
              </w:rPr>
              <w:t>mountainous; coastal / arid; temperate</w:t>
            </w:r>
          </w:p>
        </w:tc>
      </w:tr>
      <w:tr>
        <w:trPr>
          <w:trHeight w:val="184" w:hRule="atLeast"/>
        </w:trPr>
        <w:tc>
          <w:tcPr>
            <w:tcW w:w="2700" w:type="dxa"/>
            <w:shd w:val="clear" w:color="auto" w:fill="E6E6E6"/>
          </w:tcPr>
          <w:p>
            <w:pPr>
              <w:pStyle w:val="TableParagraph"/>
              <w:spacing w:line="164" w:lineRule="exact"/>
              <w:ind w:left="107"/>
              <w:rPr>
                <w:sz w:val="16"/>
              </w:rPr>
            </w:pPr>
            <w:r>
              <w:rPr>
                <w:sz w:val="16"/>
              </w:rPr>
              <w:t>Top Tourist Attractions</w:t>
            </w:r>
          </w:p>
        </w:tc>
        <w:tc>
          <w:tcPr>
            <w:tcW w:w="2520" w:type="dxa"/>
          </w:tcPr>
          <w:p>
            <w:pPr>
              <w:pStyle w:val="TableParagraph"/>
              <w:spacing w:line="164" w:lineRule="exact"/>
              <w:ind w:left="106"/>
              <w:rPr>
                <w:sz w:val="16"/>
              </w:rPr>
            </w:pPr>
            <w:r>
              <w:rPr>
                <w:sz w:val="16"/>
              </w:rPr>
              <w:t>Cataract Gorge; Port Arthur</w:t>
            </w:r>
          </w:p>
        </w:tc>
        <w:tc>
          <w:tcPr>
            <w:tcW w:w="3240" w:type="dxa"/>
          </w:tcPr>
          <w:p>
            <w:pPr>
              <w:pStyle w:val="TableParagraph"/>
              <w:spacing w:line="164" w:lineRule="exact"/>
              <w:ind w:left="108"/>
              <w:rPr>
                <w:sz w:val="16"/>
              </w:rPr>
            </w:pPr>
            <w:r>
              <w:rPr>
                <w:sz w:val="16"/>
              </w:rPr>
              <w:t>Blue Mountains; Bondi Beach</w:t>
            </w:r>
          </w:p>
        </w:tc>
      </w:tr>
      <w:tr>
        <w:trPr>
          <w:trHeight w:val="184" w:hRule="atLeast"/>
        </w:trPr>
        <w:tc>
          <w:tcPr>
            <w:tcW w:w="2700" w:type="dxa"/>
            <w:shd w:val="clear" w:color="auto" w:fill="E6E6E6"/>
          </w:tcPr>
          <w:p>
            <w:pPr>
              <w:pStyle w:val="TableParagraph"/>
              <w:spacing w:line="164" w:lineRule="exact"/>
              <w:ind w:left="107"/>
              <w:rPr>
                <w:sz w:val="16"/>
              </w:rPr>
            </w:pPr>
            <w:r>
              <w:rPr>
                <w:sz w:val="16"/>
              </w:rPr>
              <w:t>Famous People</w:t>
            </w:r>
          </w:p>
        </w:tc>
        <w:tc>
          <w:tcPr>
            <w:tcW w:w="2520" w:type="dxa"/>
          </w:tcPr>
          <w:p>
            <w:pPr>
              <w:pStyle w:val="TableParagraph"/>
              <w:spacing w:line="164" w:lineRule="exact"/>
              <w:ind w:left="107"/>
              <w:rPr>
                <w:sz w:val="16"/>
              </w:rPr>
            </w:pPr>
            <w:r>
              <w:rPr>
                <w:sz w:val="16"/>
              </w:rPr>
              <w:t>Errol Flynn – 1930s movie star</w:t>
            </w:r>
          </w:p>
        </w:tc>
        <w:tc>
          <w:tcPr>
            <w:tcW w:w="3240" w:type="dxa"/>
          </w:tcPr>
          <w:p>
            <w:pPr>
              <w:pStyle w:val="TableParagraph"/>
              <w:spacing w:line="164" w:lineRule="exact"/>
              <w:ind w:left="108"/>
              <w:rPr>
                <w:sz w:val="16"/>
              </w:rPr>
            </w:pPr>
            <w:r>
              <w:rPr>
                <w:sz w:val="16"/>
              </w:rPr>
              <w:t>Toni Collette – award-winning actress</w:t>
            </w:r>
          </w:p>
        </w:tc>
      </w:tr>
      <w:tr>
        <w:trPr>
          <w:trHeight w:val="183" w:hRule="atLeast"/>
        </w:trPr>
        <w:tc>
          <w:tcPr>
            <w:tcW w:w="2700" w:type="dxa"/>
            <w:shd w:val="clear" w:color="auto" w:fill="E6E6E6"/>
          </w:tcPr>
          <w:p>
            <w:pPr>
              <w:pStyle w:val="TableParagraph"/>
              <w:spacing w:line="163" w:lineRule="exact"/>
              <w:ind w:left="107"/>
              <w:rPr>
                <w:sz w:val="16"/>
              </w:rPr>
            </w:pPr>
            <w:r>
              <w:rPr>
                <w:sz w:val="16"/>
              </w:rPr>
              <w:t>Historical Fact</w:t>
            </w:r>
          </w:p>
        </w:tc>
        <w:tc>
          <w:tcPr>
            <w:tcW w:w="2520" w:type="dxa"/>
          </w:tcPr>
          <w:p>
            <w:pPr>
              <w:pStyle w:val="TableParagraph"/>
              <w:spacing w:line="163" w:lineRule="exact"/>
              <w:ind w:left="107"/>
              <w:rPr>
                <w:sz w:val="16"/>
              </w:rPr>
            </w:pPr>
            <w:r>
              <w:rPr>
                <w:sz w:val="16"/>
              </w:rPr>
              <w:t>first settled 40,000 years ago</w:t>
            </w:r>
          </w:p>
        </w:tc>
        <w:tc>
          <w:tcPr>
            <w:tcW w:w="3240" w:type="dxa"/>
          </w:tcPr>
          <w:p>
            <w:pPr>
              <w:pStyle w:val="TableParagraph"/>
              <w:spacing w:line="163" w:lineRule="exact"/>
              <w:ind w:left="108"/>
              <w:rPr>
                <w:sz w:val="16"/>
              </w:rPr>
            </w:pPr>
            <w:r>
              <w:rPr>
                <w:sz w:val="16"/>
              </w:rPr>
              <w:t>founded in 1788 as a British penal colony</w:t>
            </w:r>
          </w:p>
        </w:tc>
      </w:tr>
      <w:tr>
        <w:trPr>
          <w:trHeight w:val="184" w:hRule="atLeast"/>
        </w:trPr>
        <w:tc>
          <w:tcPr>
            <w:tcW w:w="2700" w:type="dxa"/>
            <w:shd w:val="clear" w:color="auto" w:fill="E6E6E6"/>
          </w:tcPr>
          <w:p>
            <w:pPr>
              <w:pStyle w:val="TableParagraph"/>
              <w:spacing w:line="164" w:lineRule="exact"/>
              <w:ind w:left="107"/>
              <w:rPr>
                <w:sz w:val="16"/>
              </w:rPr>
            </w:pPr>
            <w:r>
              <w:rPr>
                <w:sz w:val="16"/>
              </w:rPr>
              <w:t>Website (for more information)</w:t>
            </w:r>
          </w:p>
        </w:tc>
        <w:tc>
          <w:tcPr>
            <w:tcW w:w="2520" w:type="dxa"/>
          </w:tcPr>
          <w:p>
            <w:pPr>
              <w:pStyle w:val="TableParagraph"/>
              <w:spacing w:line="164" w:lineRule="exact"/>
              <w:ind w:left="107"/>
              <w:rPr>
                <w:sz w:val="15"/>
              </w:rPr>
            </w:pPr>
            <w:hyperlink r:id="rId264">
              <w:r>
                <w:rPr>
                  <w:sz w:val="15"/>
                </w:rPr>
                <w:t>http://www.discovertasmania.com/</w:t>
              </w:r>
            </w:hyperlink>
          </w:p>
        </w:tc>
        <w:tc>
          <w:tcPr>
            <w:tcW w:w="3240" w:type="dxa"/>
          </w:tcPr>
          <w:p>
            <w:pPr>
              <w:pStyle w:val="TableParagraph"/>
              <w:spacing w:line="164" w:lineRule="exact"/>
              <w:ind w:left="107"/>
              <w:rPr>
                <w:sz w:val="16"/>
              </w:rPr>
            </w:pPr>
            <w:hyperlink r:id="rId265">
              <w:r>
                <w:rPr>
                  <w:sz w:val="16"/>
                </w:rPr>
                <w:t>http://www.visitnsw.com/</w:t>
              </w:r>
            </w:hyperlink>
          </w:p>
        </w:tc>
      </w:tr>
      <w:tr>
        <w:trPr>
          <w:trHeight w:val="184" w:hRule="atLeast"/>
        </w:trPr>
        <w:tc>
          <w:tcPr>
            <w:tcW w:w="2700" w:type="dxa"/>
            <w:shd w:val="clear" w:color="auto" w:fill="E6E6E6"/>
          </w:tcPr>
          <w:p>
            <w:pPr>
              <w:pStyle w:val="TableParagraph"/>
              <w:spacing w:line="164" w:lineRule="exact"/>
              <w:ind w:left="107"/>
              <w:rPr>
                <w:sz w:val="16"/>
              </w:rPr>
            </w:pPr>
            <w:r>
              <w:rPr>
                <w:sz w:val="16"/>
              </w:rPr>
              <w:t>Min. Temp. in June / December</w:t>
            </w:r>
          </w:p>
        </w:tc>
        <w:tc>
          <w:tcPr>
            <w:tcW w:w="2520" w:type="dxa"/>
          </w:tcPr>
          <w:p>
            <w:pPr>
              <w:pStyle w:val="TableParagraph"/>
              <w:spacing w:line="164" w:lineRule="exact"/>
              <w:ind w:left="105"/>
              <w:rPr>
                <w:sz w:val="16"/>
              </w:rPr>
            </w:pPr>
            <w:r>
              <w:rPr>
                <w:sz w:val="16"/>
              </w:rPr>
              <w:t>5°C / 11°C</w:t>
            </w:r>
          </w:p>
        </w:tc>
        <w:tc>
          <w:tcPr>
            <w:tcW w:w="3240" w:type="dxa"/>
          </w:tcPr>
          <w:p>
            <w:pPr>
              <w:pStyle w:val="TableParagraph"/>
              <w:spacing w:line="164" w:lineRule="exact"/>
              <w:ind w:left="106"/>
              <w:rPr>
                <w:sz w:val="16"/>
              </w:rPr>
            </w:pPr>
            <w:r>
              <w:rPr>
                <w:sz w:val="16"/>
              </w:rPr>
              <w:t>9°C / 17°C</w:t>
            </w:r>
          </w:p>
        </w:tc>
      </w:tr>
      <w:tr>
        <w:trPr>
          <w:trHeight w:val="184" w:hRule="atLeast"/>
        </w:trPr>
        <w:tc>
          <w:tcPr>
            <w:tcW w:w="2700" w:type="dxa"/>
            <w:shd w:val="clear" w:color="auto" w:fill="E6E6E6"/>
          </w:tcPr>
          <w:p>
            <w:pPr>
              <w:pStyle w:val="TableParagraph"/>
              <w:spacing w:line="164" w:lineRule="exact"/>
              <w:ind w:left="107"/>
              <w:rPr>
                <w:sz w:val="16"/>
              </w:rPr>
            </w:pPr>
            <w:r>
              <w:rPr>
                <w:sz w:val="16"/>
              </w:rPr>
              <w:t>Nickname / Time Zone</w:t>
            </w:r>
          </w:p>
        </w:tc>
        <w:tc>
          <w:tcPr>
            <w:tcW w:w="2520" w:type="dxa"/>
          </w:tcPr>
          <w:p>
            <w:pPr>
              <w:pStyle w:val="TableParagraph"/>
              <w:spacing w:line="164" w:lineRule="exact"/>
              <w:ind w:left="107"/>
              <w:rPr>
                <w:sz w:val="16"/>
              </w:rPr>
            </w:pPr>
            <w:r>
              <w:rPr>
                <w:sz w:val="16"/>
              </w:rPr>
              <w:t>Apple Isle / UTC+10 AEST</w:t>
            </w:r>
          </w:p>
        </w:tc>
        <w:tc>
          <w:tcPr>
            <w:tcW w:w="3240" w:type="dxa"/>
          </w:tcPr>
          <w:p>
            <w:pPr>
              <w:pStyle w:val="TableParagraph"/>
              <w:spacing w:line="164" w:lineRule="exact"/>
              <w:ind w:left="106"/>
              <w:rPr>
                <w:sz w:val="16"/>
              </w:rPr>
            </w:pPr>
            <w:r>
              <w:rPr>
                <w:sz w:val="16"/>
              </w:rPr>
              <w:t>Premier State / UTC+10 AEST</w:t>
            </w:r>
          </w:p>
        </w:tc>
      </w:tr>
    </w:tbl>
    <w:p>
      <w:pPr>
        <w:pStyle w:val="BodyText"/>
        <w:spacing w:before="9"/>
        <w:rPr>
          <w:i/>
          <w:sz w:val="15"/>
        </w:rPr>
      </w:pPr>
    </w:p>
    <w:p>
      <w:pPr>
        <w:spacing w:before="1"/>
        <w:ind w:left="519" w:right="0" w:firstLine="0"/>
        <w:jc w:val="left"/>
        <w:rPr>
          <w:i/>
          <w:sz w:val="16"/>
        </w:rPr>
      </w:pPr>
      <w:r>
        <w:rPr>
          <w:i/>
          <w:sz w:val="16"/>
        </w:rPr>
        <w:t>Note: AEST = Australian Eastern Standard Time; AWST = Australian Western Standard Time</w:t>
      </w:r>
    </w:p>
    <w:p>
      <w:pPr>
        <w:pStyle w:val="BodyText"/>
        <w:spacing w:before="10"/>
        <w:rPr>
          <w:i/>
          <w:sz w:val="15"/>
        </w:rPr>
      </w:pPr>
    </w:p>
    <w:p>
      <w:pPr>
        <w:spacing w:before="0"/>
        <w:ind w:left="519" w:right="949" w:firstLine="0"/>
        <w:jc w:val="left"/>
        <w:rPr>
          <w:sz w:val="16"/>
        </w:rPr>
      </w:pPr>
      <w:r>
        <w:rPr>
          <w:i/>
          <w:sz w:val="16"/>
        </w:rPr>
        <w:t>“Which states would you visit, and in what order? Why?” </w:t>
      </w:r>
      <w:r>
        <w:rPr>
          <w:sz w:val="16"/>
        </w:rPr>
        <w:t>Answers will vary. When they have completed filling the gaps, students should discuss which states they would visit, and in what order. They should produce appropriate reasons for their choices – why they would choose one state rather than another, and why they have chosen the order that they have. For example: </w:t>
      </w:r>
      <w:r>
        <w:rPr>
          <w:i/>
          <w:sz w:val="16"/>
        </w:rPr>
        <w:t>“I would explore Tasmania first, because I want to see the historic Port Arthur </w:t>
      </w:r>
      <w:r>
        <w:rPr>
          <w:i/>
          <w:sz w:val="16"/>
        </w:rPr>
        <w:t>Penitentiary. After that I would need to relax and unwind, so I’d travel to Western Australia for surf, sand, and shopping…!” </w:t>
      </w:r>
      <w:r>
        <w:rPr>
          <w:sz w:val="16"/>
        </w:rPr>
        <w:t>Or… </w:t>
      </w:r>
      <w:r>
        <w:rPr>
          <w:i/>
          <w:sz w:val="16"/>
        </w:rPr>
        <w:t>“I wouldn’t visit Queensland, because I don’t like tropical heat…” </w:t>
      </w:r>
      <w:r>
        <w:rPr>
          <w:sz w:val="16"/>
        </w:rPr>
        <w:t>[etc.]</w:t>
      </w:r>
    </w:p>
    <w:p>
      <w:pPr>
        <w:pStyle w:val="BodyText"/>
        <w:rPr>
          <w:sz w:val="16"/>
        </w:rPr>
      </w:pPr>
    </w:p>
    <w:p>
      <w:pPr>
        <w:tabs>
          <w:tab w:pos="4840" w:val="left" w:leader="none"/>
        </w:tabs>
        <w:spacing w:before="0"/>
        <w:ind w:left="520" w:right="0" w:firstLine="0"/>
        <w:jc w:val="left"/>
        <w:rPr>
          <w:sz w:val="16"/>
        </w:rPr>
      </w:pPr>
      <w:r>
        <w:rPr>
          <w:sz w:val="16"/>
          <w:u w:val="single"/>
        </w:rPr>
        <w:t>Sample</w:t>
      </w:r>
      <w:r>
        <w:rPr>
          <w:spacing w:val="-1"/>
          <w:sz w:val="16"/>
          <w:u w:val="single"/>
        </w:rPr>
        <w:t> </w:t>
      </w:r>
      <w:r>
        <w:rPr>
          <w:sz w:val="16"/>
          <w:u w:val="single"/>
        </w:rPr>
        <w:t>Questions</w:t>
      </w:r>
      <w:r>
        <w:rPr>
          <w:sz w:val="16"/>
        </w:rPr>
        <w:tab/>
      </w:r>
      <w:r>
        <w:rPr>
          <w:sz w:val="16"/>
          <w:u w:val="single"/>
        </w:rPr>
        <w:t>Sample Answers</w:t>
      </w:r>
    </w:p>
    <w:p>
      <w:pPr>
        <w:pStyle w:val="BodyText"/>
        <w:spacing w:before="10"/>
        <w:rPr>
          <w:sz w:val="15"/>
        </w:rPr>
      </w:pPr>
    </w:p>
    <w:p>
      <w:pPr>
        <w:tabs>
          <w:tab w:pos="3213" w:val="left" w:leader="none"/>
          <w:tab w:pos="4838" w:val="left" w:leader="none"/>
          <w:tab w:pos="7008" w:val="left" w:leader="none"/>
          <w:tab w:pos="8101" w:val="left" w:leader="none"/>
        </w:tabs>
        <w:spacing w:before="1"/>
        <w:ind w:left="4840" w:right="1335" w:hanging="4321"/>
        <w:jc w:val="left"/>
        <w:rPr>
          <w:sz w:val="16"/>
        </w:rPr>
      </w:pPr>
      <w:r>
        <w:rPr>
          <w:sz w:val="16"/>
        </w:rPr>
        <w:t>What is the</w:t>
      </w:r>
      <w:r>
        <w:rPr>
          <w:spacing w:val="-2"/>
          <w:sz w:val="16"/>
        </w:rPr>
        <w:t> </w:t>
      </w:r>
      <w:r>
        <w:rPr>
          <w:sz w:val="16"/>
        </w:rPr>
        <w:t>population</w:t>
      </w:r>
      <w:r>
        <w:rPr>
          <w:spacing w:val="-1"/>
          <w:sz w:val="16"/>
        </w:rPr>
        <w:t> </w:t>
      </w:r>
      <w:r>
        <w:rPr>
          <w:sz w:val="16"/>
        </w:rPr>
        <w:t>of</w:t>
      </w:r>
      <w:r>
        <w:rPr>
          <w:sz w:val="16"/>
          <w:u w:val="single"/>
        </w:rPr>
        <w:t> </w:t>
        <w:tab/>
      </w:r>
      <w:r>
        <w:rPr>
          <w:sz w:val="16"/>
        </w:rPr>
        <w:t>?</w:t>
        <w:tab/>
        <w:t>The population</w:t>
      </w:r>
      <w:r>
        <w:rPr>
          <w:spacing w:val="-1"/>
          <w:sz w:val="16"/>
        </w:rPr>
        <w:t> </w:t>
      </w:r>
      <w:r>
        <w:rPr>
          <w:sz w:val="16"/>
        </w:rPr>
        <w:t>of</w:t>
      </w:r>
      <w:r>
        <w:rPr>
          <w:sz w:val="16"/>
          <w:u w:val="single"/>
        </w:rPr>
        <w:t> </w:t>
        <w:tab/>
      </w:r>
      <w:r>
        <w:rPr>
          <w:sz w:val="16"/>
        </w:rPr>
        <w:t>is</w:t>
      </w:r>
      <w:r>
        <w:rPr>
          <w:sz w:val="16"/>
          <w:u w:val="single"/>
        </w:rPr>
        <w:tab/>
      </w:r>
      <w:r>
        <w:rPr>
          <w:sz w:val="16"/>
        </w:rPr>
        <w:t> people.</w:t>
      </w:r>
    </w:p>
    <w:p>
      <w:pPr>
        <w:tabs>
          <w:tab w:pos="2796" w:val="left" w:leader="none"/>
          <w:tab w:pos="4839" w:val="left" w:leader="none"/>
          <w:tab w:pos="5729" w:val="left" w:leader="none"/>
        </w:tabs>
        <w:spacing w:line="184" w:lineRule="exact" w:before="0"/>
        <w:ind w:left="519" w:right="0" w:firstLine="0"/>
        <w:jc w:val="left"/>
        <w:rPr>
          <w:sz w:val="16"/>
        </w:rPr>
      </w:pPr>
      <w:r>
        <w:rPr>
          <w:sz w:val="16"/>
        </w:rPr>
        <w:t>What is the</w:t>
      </w:r>
      <w:r>
        <w:rPr>
          <w:spacing w:val="-2"/>
          <w:sz w:val="16"/>
        </w:rPr>
        <w:t> </w:t>
      </w:r>
      <w:r>
        <w:rPr>
          <w:sz w:val="16"/>
        </w:rPr>
        <w:t>area</w:t>
      </w:r>
      <w:r>
        <w:rPr>
          <w:spacing w:val="1"/>
          <w:sz w:val="16"/>
        </w:rPr>
        <w:t> </w:t>
      </w:r>
      <w:r>
        <w:rPr>
          <w:sz w:val="16"/>
        </w:rPr>
        <w:t>of</w:t>
      </w:r>
      <w:r>
        <w:rPr>
          <w:sz w:val="16"/>
          <w:u w:val="single"/>
        </w:rPr>
        <w:t> </w:t>
        <w:tab/>
      </w:r>
      <w:r>
        <w:rPr>
          <w:sz w:val="16"/>
        </w:rPr>
        <w:t>?</w:t>
        <w:tab/>
      </w:r>
      <w:r>
        <w:rPr>
          <w:sz w:val="16"/>
          <w:u w:val="single"/>
        </w:rPr>
        <w:t> </w:t>
        <w:tab/>
      </w:r>
      <w:r>
        <w:rPr>
          <w:sz w:val="16"/>
        </w:rPr>
        <w:t>kilometres</w:t>
      </w:r>
      <w:r>
        <w:rPr>
          <w:spacing w:val="-1"/>
          <w:sz w:val="16"/>
        </w:rPr>
        <w:t> </w:t>
      </w:r>
      <w:r>
        <w:rPr>
          <w:sz w:val="16"/>
        </w:rPr>
        <w:t>squared.</w:t>
      </w:r>
    </w:p>
    <w:p>
      <w:pPr>
        <w:tabs>
          <w:tab w:pos="3178" w:val="left" w:leader="none"/>
          <w:tab w:pos="4839" w:val="left" w:leader="none"/>
          <w:tab w:pos="7017" w:val="left" w:leader="none"/>
          <w:tab w:pos="8111" w:val="left" w:leader="none"/>
        </w:tabs>
        <w:spacing w:line="184" w:lineRule="exact" w:before="0"/>
        <w:ind w:left="519" w:right="0" w:firstLine="0"/>
        <w:jc w:val="left"/>
        <w:rPr>
          <w:sz w:val="16"/>
        </w:rPr>
      </w:pPr>
      <w:r>
        <w:rPr>
          <w:sz w:val="16"/>
        </w:rPr>
        <w:t>What’s the capital</w:t>
      </w:r>
      <w:r>
        <w:rPr>
          <w:spacing w:val="-2"/>
          <w:sz w:val="16"/>
        </w:rPr>
        <w:t> </w:t>
      </w:r>
      <w:r>
        <w:rPr>
          <w:sz w:val="16"/>
        </w:rPr>
        <w:t>city</w:t>
      </w:r>
      <w:r>
        <w:rPr>
          <w:spacing w:val="-3"/>
          <w:sz w:val="16"/>
        </w:rPr>
        <w:t> </w:t>
      </w:r>
      <w:r>
        <w:rPr>
          <w:sz w:val="16"/>
        </w:rPr>
        <w:t>of</w:t>
      </w:r>
      <w:r>
        <w:rPr>
          <w:sz w:val="16"/>
          <w:u w:val="single"/>
        </w:rPr>
        <w:t> </w:t>
        <w:tab/>
      </w:r>
      <w:r>
        <w:rPr>
          <w:sz w:val="16"/>
        </w:rPr>
        <w:t>?</w:t>
        <w:tab/>
        <w:t>The capital</w:t>
      </w:r>
      <w:r>
        <w:rPr>
          <w:spacing w:val="-1"/>
          <w:sz w:val="16"/>
        </w:rPr>
        <w:t> </w:t>
      </w:r>
      <w:r>
        <w:rPr>
          <w:sz w:val="16"/>
        </w:rPr>
        <w:t>city</w:t>
      </w:r>
      <w:r>
        <w:rPr>
          <w:spacing w:val="-2"/>
          <w:sz w:val="16"/>
        </w:rPr>
        <w:t> </w:t>
      </w:r>
      <w:r>
        <w:rPr>
          <w:sz w:val="16"/>
        </w:rPr>
        <w:t>of</w:t>
      </w:r>
      <w:r>
        <w:rPr>
          <w:sz w:val="16"/>
          <w:u w:val="single"/>
        </w:rPr>
        <w:t> </w:t>
        <w:tab/>
      </w:r>
      <w:r>
        <w:rPr>
          <w:sz w:val="16"/>
        </w:rPr>
        <w:t>is</w:t>
      </w:r>
      <w:r>
        <w:rPr>
          <w:sz w:val="16"/>
          <w:u w:val="single"/>
        </w:rPr>
        <w:t> </w:t>
        <w:tab/>
      </w:r>
      <w:r>
        <w:rPr>
          <w:sz w:val="16"/>
        </w:rPr>
        <w:t>.</w:t>
      </w:r>
    </w:p>
    <w:p>
      <w:pPr>
        <w:tabs>
          <w:tab w:pos="3505" w:val="left" w:leader="none"/>
          <w:tab w:pos="4837" w:val="left" w:leader="none"/>
          <w:tab w:pos="5727" w:val="left" w:leader="none"/>
        </w:tabs>
        <w:spacing w:before="1"/>
        <w:ind w:left="519" w:right="0" w:firstLine="0"/>
        <w:jc w:val="left"/>
        <w:rPr>
          <w:sz w:val="16"/>
        </w:rPr>
      </w:pPr>
      <w:r>
        <w:rPr>
          <w:sz w:val="16"/>
        </w:rPr>
        <w:t>What kind of</w:t>
      </w:r>
      <w:r>
        <w:rPr>
          <w:spacing w:val="-3"/>
          <w:sz w:val="16"/>
        </w:rPr>
        <w:t> </w:t>
      </w:r>
      <w:r>
        <w:rPr>
          <w:sz w:val="16"/>
        </w:rPr>
        <w:t>landscape</w:t>
      </w:r>
      <w:r>
        <w:rPr>
          <w:spacing w:val="-1"/>
          <w:sz w:val="16"/>
        </w:rPr>
        <w:t> </w:t>
      </w:r>
      <w:r>
        <w:rPr>
          <w:sz w:val="16"/>
        </w:rPr>
        <w:t>does</w:t>
      </w:r>
      <w:r>
        <w:rPr>
          <w:sz w:val="16"/>
          <w:u w:val="single"/>
        </w:rPr>
        <w:t> </w:t>
        <w:tab/>
      </w:r>
      <w:r>
        <w:rPr>
          <w:sz w:val="16"/>
        </w:rPr>
        <w:t>have?</w:t>
        <w:tab/>
      </w:r>
      <w:r>
        <w:rPr>
          <w:sz w:val="16"/>
          <w:u w:val="single"/>
        </w:rPr>
        <w:t> </w:t>
        <w:tab/>
      </w:r>
      <w:r>
        <w:rPr>
          <w:sz w:val="16"/>
        </w:rPr>
        <w:t>.</w:t>
      </w:r>
    </w:p>
    <w:p>
      <w:pPr>
        <w:tabs>
          <w:tab w:pos="3211" w:val="left" w:leader="none"/>
          <w:tab w:pos="4837" w:val="left" w:leader="none"/>
          <w:tab w:pos="6385" w:val="left" w:leader="none"/>
        </w:tabs>
        <w:spacing w:line="183" w:lineRule="exact" w:before="0"/>
        <w:ind w:left="519" w:right="0" w:firstLine="0"/>
        <w:jc w:val="left"/>
        <w:rPr>
          <w:sz w:val="16"/>
        </w:rPr>
      </w:pPr>
      <w:r>
        <w:rPr>
          <w:sz w:val="16"/>
        </w:rPr>
        <w:t>What’s the climate</w:t>
      </w:r>
      <w:r>
        <w:rPr>
          <w:spacing w:val="-4"/>
          <w:sz w:val="16"/>
        </w:rPr>
        <w:t> </w:t>
      </w:r>
      <w:r>
        <w:rPr>
          <w:sz w:val="16"/>
        </w:rPr>
        <w:t>like</w:t>
      </w:r>
      <w:r>
        <w:rPr>
          <w:spacing w:val="-1"/>
          <w:sz w:val="16"/>
        </w:rPr>
        <w:t> </w:t>
      </w:r>
      <w:r>
        <w:rPr>
          <w:sz w:val="16"/>
        </w:rPr>
        <w:t>in</w:t>
      </w:r>
      <w:r>
        <w:rPr>
          <w:sz w:val="16"/>
          <w:u w:val="single"/>
        </w:rPr>
        <w:t> </w:t>
        <w:tab/>
      </w:r>
      <w:r>
        <w:rPr>
          <w:sz w:val="16"/>
        </w:rPr>
        <w:t>?</w:t>
        <w:tab/>
        <w:t>It can be</w:t>
      </w:r>
      <w:r>
        <w:rPr>
          <w:sz w:val="16"/>
          <w:u w:val="single"/>
        </w:rPr>
        <w:t> </w:t>
        <w:tab/>
      </w:r>
      <w:r>
        <w:rPr>
          <w:sz w:val="16"/>
        </w:rPr>
        <w:t>.</w:t>
      </w:r>
    </w:p>
    <w:p>
      <w:pPr>
        <w:tabs>
          <w:tab w:pos="4838" w:val="left" w:leader="none"/>
          <w:tab w:pos="6803" w:val="left" w:leader="none"/>
        </w:tabs>
        <w:spacing w:line="184" w:lineRule="exact" w:before="0"/>
        <w:ind w:left="519" w:right="0" w:firstLine="0"/>
        <w:jc w:val="left"/>
        <w:rPr>
          <w:sz w:val="16"/>
        </w:rPr>
      </w:pPr>
      <w:r>
        <w:rPr>
          <w:sz w:val="16"/>
        </w:rPr>
        <w:t>Tell me some of the top tourist</w:t>
      </w:r>
      <w:r>
        <w:rPr>
          <w:spacing w:val="-5"/>
          <w:sz w:val="16"/>
        </w:rPr>
        <w:t> </w:t>
      </w:r>
      <w:r>
        <w:rPr>
          <w:sz w:val="16"/>
        </w:rPr>
        <w:t>attractions</w:t>
      </w:r>
      <w:r>
        <w:rPr>
          <w:spacing w:val="-1"/>
          <w:sz w:val="16"/>
        </w:rPr>
        <w:t> </w:t>
      </w:r>
      <w:r>
        <w:rPr>
          <w:sz w:val="16"/>
        </w:rPr>
        <w:t>in</w:t>
        <w:tab/>
        <w:t>You</w:t>
      </w:r>
      <w:r>
        <w:rPr>
          <w:spacing w:val="-1"/>
          <w:sz w:val="16"/>
        </w:rPr>
        <w:t> </w:t>
      </w:r>
      <w:r>
        <w:rPr>
          <w:sz w:val="16"/>
        </w:rPr>
        <w:t>could</w:t>
      </w:r>
      <w:r>
        <w:rPr>
          <w:spacing w:val="-1"/>
          <w:sz w:val="16"/>
        </w:rPr>
        <w:t> </w:t>
      </w:r>
      <w:r>
        <w:rPr>
          <w:sz w:val="16"/>
        </w:rPr>
        <w:t>visit</w:t>
      </w:r>
      <w:r>
        <w:rPr>
          <w:sz w:val="16"/>
          <w:u w:val="single"/>
        </w:rPr>
        <w:t> </w:t>
        <w:tab/>
      </w:r>
      <w:r>
        <w:rPr>
          <w:sz w:val="16"/>
        </w:rPr>
        <w:t>.</w:t>
      </w:r>
    </w:p>
    <w:p>
      <w:pPr>
        <w:tabs>
          <w:tab w:pos="1408" w:val="left" w:leader="none"/>
        </w:tabs>
        <w:spacing w:line="184" w:lineRule="exact" w:before="1"/>
        <w:ind w:left="519" w:right="0" w:firstLine="0"/>
        <w:jc w:val="left"/>
        <w:rPr>
          <w:sz w:val="16"/>
        </w:rPr>
      </w:pPr>
      <w:r>
        <w:rPr>
          <w:w w:val="99"/>
          <w:sz w:val="16"/>
          <w:u w:val="single"/>
        </w:rPr>
        <w:t> </w:t>
      </w:r>
      <w:r>
        <w:rPr>
          <w:sz w:val="16"/>
          <w:u w:val="single"/>
        </w:rPr>
        <w:tab/>
      </w:r>
      <w:r>
        <w:rPr>
          <w:sz w:val="16"/>
        </w:rPr>
        <w:t>.</w:t>
      </w:r>
    </w:p>
    <w:p>
      <w:pPr>
        <w:tabs>
          <w:tab w:pos="4157" w:val="left" w:leader="none"/>
          <w:tab w:pos="4839" w:val="left" w:leader="none"/>
          <w:tab w:pos="6092" w:val="left" w:leader="none"/>
          <w:tab w:pos="7338" w:val="left" w:leader="none"/>
        </w:tabs>
        <w:spacing w:line="184" w:lineRule="exact" w:before="0"/>
        <w:ind w:left="519" w:right="0" w:firstLine="0"/>
        <w:jc w:val="left"/>
        <w:rPr>
          <w:sz w:val="16"/>
        </w:rPr>
      </w:pPr>
      <w:r>
        <w:rPr>
          <w:sz w:val="16"/>
        </w:rPr>
        <w:t>Have any famous people been</w:t>
      </w:r>
      <w:r>
        <w:rPr>
          <w:spacing w:val="-4"/>
          <w:sz w:val="16"/>
        </w:rPr>
        <w:t> </w:t>
      </w:r>
      <w:r>
        <w:rPr>
          <w:sz w:val="16"/>
        </w:rPr>
        <w:t>born in</w:t>
      </w:r>
      <w:r>
        <w:rPr>
          <w:sz w:val="16"/>
          <w:u w:val="single"/>
        </w:rPr>
        <w:t> </w:t>
        <w:tab/>
      </w:r>
      <w:r>
        <w:rPr>
          <w:sz w:val="16"/>
        </w:rPr>
        <w:t>?</w:t>
        <w:tab/>
        <w:t>Yes,</w:t>
      </w:r>
      <w:r>
        <w:rPr>
          <w:sz w:val="16"/>
          <w:u w:val="single"/>
        </w:rPr>
        <w:t> </w:t>
        <w:tab/>
      </w:r>
      <w:r>
        <w:rPr>
          <w:sz w:val="16"/>
        </w:rPr>
        <w:t>,</w:t>
      </w:r>
      <w:r>
        <w:rPr>
          <w:spacing w:val="-1"/>
          <w:sz w:val="16"/>
        </w:rPr>
        <w:t> </w:t>
      </w:r>
      <w:r>
        <w:rPr>
          <w:sz w:val="16"/>
        </w:rPr>
        <w:t>the</w:t>
      </w:r>
      <w:r>
        <w:rPr>
          <w:sz w:val="16"/>
          <w:u w:val="single"/>
        </w:rPr>
        <w:t> </w:t>
        <w:tab/>
      </w:r>
      <w:r>
        <w:rPr>
          <w:sz w:val="16"/>
        </w:rPr>
        <w:t>, was born</w:t>
      </w:r>
      <w:r>
        <w:rPr>
          <w:spacing w:val="1"/>
          <w:sz w:val="16"/>
        </w:rPr>
        <w:t> </w:t>
      </w:r>
      <w:r>
        <w:rPr>
          <w:sz w:val="16"/>
        </w:rPr>
        <w:t>in</w:t>
      </w:r>
    </w:p>
    <w:p>
      <w:pPr>
        <w:tabs>
          <w:tab w:pos="5728" w:val="left" w:leader="none"/>
        </w:tabs>
        <w:spacing w:line="184" w:lineRule="exact" w:before="0"/>
        <w:ind w:left="4840" w:right="0" w:firstLine="0"/>
        <w:jc w:val="left"/>
        <w:rPr>
          <w:sz w:val="16"/>
        </w:rPr>
      </w:pPr>
      <w:r>
        <w:rPr>
          <w:w w:val="99"/>
          <w:sz w:val="16"/>
          <w:u w:val="single"/>
        </w:rPr>
        <w:t> </w:t>
      </w:r>
      <w:r>
        <w:rPr>
          <w:sz w:val="16"/>
          <w:u w:val="single"/>
        </w:rPr>
        <w:tab/>
      </w:r>
      <w:r>
        <w:rPr>
          <w:sz w:val="16"/>
        </w:rPr>
        <w:t>.</w:t>
      </w:r>
    </w:p>
    <w:p>
      <w:pPr>
        <w:tabs>
          <w:tab w:pos="3854" w:val="left" w:leader="none"/>
          <w:tab w:pos="4839" w:val="left" w:leader="none"/>
          <w:tab w:pos="6092" w:val="left" w:leader="none"/>
          <w:tab w:pos="8429" w:val="left" w:leader="none"/>
        </w:tabs>
        <w:spacing w:before="0"/>
        <w:ind w:left="519" w:right="0" w:firstLine="0"/>
        <w:jc w:val="left"/>
        <w:rPr>
          <w:sz w:val="16"/>
        </w:rPr>
      </w:pPr>
      <w:r>
        <w:rPr>
          <w:sz w:val="16"/>
        </w:rPr>
        <w:t>Do any famous people</w:t>
      </w:r>
      <w:r>
        <w:rPr>
          <w:spacing w:val="-4"/>
          <w:sz w:val="16"/>
        </w:rPr>
        <w:t> </w:t>
      </w:r>
      <w:r>
        <w:rPr>
          <w:sz w:val="16"/>
        </w:rPr>
        <w:t>come from</w:t>
      </w:r>
      <w:r>
        <w:rPr>
          <w:sz w:val="16"/>
          <w:u w:val="single"/>
        </w:rPr>
        <w:t> </w:t>
        <w:tab/>
      </w:r>
      <w:r>
        <w:rPr>
          <w:sz w:val="16"/>
        </w:rPr>
        <w:t>?</w:t>
        <w:tab/>
        <w:t>Yes,</w:t>
      </w:r>
      <w:r>
        <w:rPr>
          <w:sz w:val="16"/>
          <w:u w:val="single"/>
        </w:rPr>
        <w:t> </w:t>
        <w:tab/>
      </w:r>
      <w:r>
        <w:rPr>
          <w:sz w:val="16"/>
        </w:rPr>
        <w:t>comes /</w:t>
      </w:r>
      <w:r>
        <w:rPr>
          <w:spacing w:val="-1"/>
          <w:sz w:val="16"/>
        </w:rPr>
        <w:t> </w:t>
      </w:r>
      <w:r>
        <w:rPr>
          <w:sz w:val="16"/>
        </w:rPr>
        <w:t>came</w:t>
      </w:r>
      <w:r>
        <w:rPr>
          <w:spacing w:val="-1"/>
          <w:sz w:val="16"/>
        </w:rPr>
        <w:t> </w:t>
      </w:r>
      <w:r>
        <w:rPr>
          <w:sz w:val="16"/>
        </w:rPr>
        <w:t>from</w:t>
      </w:r>
      <w:r>
        <w:rPr>
          <w:sz w:val="16"/>
          <w:u w:val="single"/>
        </w:rPr>
        <w:t> </w:t>
        <w:tab/>
      </w:r>
      <w:r>
        <w:rPr>
          <w:sz w:val="16"/>
        </w:rPr>
        <w:t>.</w:t>
      </w:r>
    </w:p>
    <w:p>
      <w:pPr>
        <w:tabs>
          <w:tab w:pos="3532" w:val="left" w:leader="none"/>
          <w:tab w:pos="4837" w:val="left" w:leader="none"/>
          <w:tab w:pos="5726" w:val="left" w:leader="none"/>
        </w:tabs>
        <w:spacing w:before="0"/>
        <w:ind w:left="519" w:right="0" w:firstLine="0"/>
        <w:jc w:val="left"/>
        <w:rPr>
          <w:sz w:val="16"/>
        </w:rPr>
      </w:pPr>
      <w:r>
        <w:rPr>
          <w:sz w:val="16"/>
        </w:rPr>
        <w:t>Tell me a historical</w:t>
      </w:r>
      <w:r>
        <w:rPr>
          <w:spacing w:val="-3"/>
          <w:sz w:val="16"/>
        </w:rPr>
        <w:t> </w:t>
      </w:r>
      <w:r>
        <w:rPr>
          <w:sz w:val="16"/>
        </w:rPr>
        <w:t>fact</w:t>
      </w:r>
      <w:r>
        <w:rPr>
          <w:spacing w:val="-1"/>
          <w:sz w:val="16"/>
        </w:rPr>
        <w:t> </w:t>
      </w:r>
      <w:r>
        <w:rPr>
          <w:sz w:val="16"/>
        </w:rPr>
        <w:t>about</w:t>
      </w:r>
      <w:r>
        <w:rPr>
          <w:sz w:val="16"/>
          <w:u w:val="single"/>
        </w:rPr>
        <w:t> </w:t>
        <w:tab/>
      </w:r>
      <w:r>
        <w:rPr>
          <w:sz w:val="16"/>
        </w:rPr>
        <w:t>.</w:t>
        <w:tab/>
      </w:r>
      <w:r>
        <w:rPr>
          <w:sz w:val="16"/>
          <w:u w:val="single"/>
        </w:rPr>
        <w:t> </w:t>
        <w:tab/>
      </w:r>
      <w:r>
        <w:rPr>
          <w:sz w:val="16"/>
        </w:rPr>
        <w:t>.</w:t>
      </w:r>
    </w:p>
    <w:p>
      <w:pPr>
        <w:tabs>
          <w:tab w:pos="4838" w:val="left" w:leader="none"/>
          <w:tab w:pos="6003" w:val="left" w:leader="none"/>
        </w:tabs>
        <w:spacing w:line="184" w:lineRule="exact" w:before="0"/>
        <w:ind w:left="519" w:right="0" w:firstLine="0"/>
        <w:jc w:val="left"/>
        <w:rPr>
          <w:sz w:val="16"/>
        </w:rPr>
      </w:pPr>
      <w:r>
        <w:rPr>
          <w:sz w:val="16"/>
        </w:rPr>
        <w:t>Which website could I visit for more</w:t>
      </w:r>
      <w:r>
        <w:rPr>
          <w:spacing w:val="-8"/>
          <w:sz w:val="16"/>
        </w:rPr>
        <w:t> </w:t>
      </w:r>
      <w:r>
        <w:rPr>
          <w:sz w:val="16"/>
        </w:rPr>
        <w:t>information</w:t>
      </w:r>
      <w:r>
        <w:rPr>
          <w:spacing w:val="-2"/>
          <w:sz w:val="16"/>
        </w:rPr>
        <w:t> </w:t>
      </w:r>
      <w:r>
        <w:rPr>
          <w:sz w:val="16"/>
        </w:rPr>
        <w:t>about</w:t>
        <w:tab/>
        <w:t>Try</w:t>
      </w:r>
      <w:r>
        <w:rPr>
          <w:sz w:val="16"/>
          <w:u w:val="single"/>
        </w:rPr>
        <w:t> </w:t>
        <w:tab/>
      </w:r>
      <w:r>
        <w:rPr>
          <w:sz w:val="16"/>
        </w:rPr>
        <w:t>.</w:t>
      </w:r>
    </w:p>
    <w:p>
      <w:pPr>
        <w:tabs>
          <w:tab w:pos="1408" w:val="left" w:leader="none"/>
        </w:tabs>
        <w:spacing w:line="184" w:lineRule="exact" w:before="1"/>
        <w:ind w:left="519" w:right="0" w:firstLine="0"/>
        <w:jc w:val="left"/>
        <w:rPr>
          <w:sz w:val="16"/>
        </w:rPr>
      </w:pPr>
      <w:r>
        <w:rPr>
          <w:w w:val="99"/>
          <w:sz w:val="16"/>
          <w:u w:val="single"/>
        </w:rPr>
        <w:t> </w:t>
      </w:r>
      <w:r>
        <w:rPr>
          <w:sz w:val="16"/>
          <w:u w:val="single"/>
        </w:rPr>
        <w:tab/>
      </w:r>
      <w:r>
        <w:rPr>
          <w:sz w:val="16"/>
        </w:rPr>
        <w:t>?</w:t>
      </w:r>
    </w:p>
    <w:p>
      <w:pPr>
        <w:tabs>
          <w:tab w:pos="4022" w:val="left" w:leader="none"/>
          <w:tab w:pos="4839" w:val="left" w:leader="none"/>
          <w:tab w:pos="5977" w:val="left" w:leader="none"/>
        </w:tabs>
        <w:spacing w:before="0"/>
        <w:ind w:left="519" w:right="2239" w:firstLine="0"/>
        <w:jc w:val="left"/>
        <w:rPr>
          <w:sz w:val="16"/>
        </w:rPr>
      </w:pPr>
      <w:r>
        <w:rPr>
          <w:sz w:val="16"/>
        </w:rPr>
        <w:t>What is the minimum</w:t>
      </w:r>
      <w:r>
        <w:rPr>
          <w:spacing w:val="-3"/>
          <w:sz w:val="16"/>
        </w:rPr>
        <w:t> </w:t>
      </w:r>
      <w:r>
        <w:rPr>
          <w:sz w:val="16"/>
        </w:rPr>
        <w:t>temperature</w:t>
      </w:r>
      <w:r>
        <w:rPr>
          <w:spacing w:val="-1"/>
          <w:sz w:val="16"/>
        </w:rPr>
        <w:t> </w:t>
      </w:r>
      <w:r>
        <w:rPr>
          <w:sz w:val="16"/>
        </w:rPr>
        <w:t>in</w:t>
      </w:r>
      <w:r>
        <w:rPr>
          <w:sz w:val="16"/>
          <w:u w:val="single"/>
        </w:rPr>
        <w:t> </w:t>
        <w:tab/>
      </w:r>
      <w:r>
        <w:rPr>
          <w:sz w:val="16"/>
        </w:rPr>
        <w:t>in</w:t>
        <w:tab/>
        <w:t>It’s</w:t>
      </w:r>
      <w:r>
        <w:rPr>
          <w:sz w:val="16"/>
          <w:u w:val="single"/>
        </w:rPr>
        <w:t> </w:t>
        <w:tab/>
      </w:r>
      <w:r>
        <w:rPr>
          <w:sz w:val="16"/>
        </w:rPr>
        <w:t>degrees</w:t>
      </w:r>
      <w:r>
        <w:rPr>
          <w:spacing w:val="-13"/>
          <w:sz w:val="16"/>
        </w:rPr>
        <w:t> </w:t>
      </w:r>
      <w:r>
        <w:rPr>
          <w:sz w:val="16"/>
        </w:rPr>
        <w:t>Celsius. June [</w:t>
      </w:r>
      <w:r>
        <w:rPr>
          <w:i/>
          <w:sz w:val="16"/>
        </w:rPr>
        <w:t>or</w:t>
      </w:r>
      <w:r>
        <w:rPr>
          <w:i/>
          <w:spacing w:val="-2"/>
          <w:sz w:val="16"/>
        </w:rPr>
        <w:t> </w:t>
      </w:r>
      <w:r>
        <w:rPr>
          <w:sz w:val="16"/>
        </w:rPr>
        <w:t>December]?</w:t>
      </w:r>
    </w:p>
    <w:p>
      <w:pPr>
        <w:spacing w:after="0"/>
        <w:jc w:val="left"/>
        <w:rPr>
          <w:sz w:val="16"/>
        </w:rPr>
        <w:sectPr>
          <w:headerReference w:type="default" r:id="rId266"/>
          <w:footerReference w:type="default" r:id="rId267"/>
          <w:pgSz w:w="11900" w:h="16840"/>
          <w:pgMar w:header="707" w:footer="967" w:top="2080" w:bottom="1160" w:left="1280" w:right="1180"/>
          <w:pgNumType w:start="367"/>
        </w:sectPr>
      </w:pPr>
    </w:p>
    <w:p>
      <w:pPr>
        <w:tabs>
          <w:tab w:pos="1988" w:val="left" w:leader="none"/>
          <w:tab w:pos="2723" w:val="left" w:leader="none"/>
        </w:tabs>
        <w:spacing w:before="0"/>
        <w:ind w:left="519" w:right="38" w:firstLine="0"/>
        <w:jc w:val="left"/>
        <w:rPr>
          <w:sz w:val="16"/>
        </w:rPr>
      </w:pPr>
      <w:r>
        <w:rPr>
          <w:sz w:val="16"/>
        </w:rPr>
        <w:t>What</w:t>
      </w:r>
      <w:r>
        <w:rPr>
          <w:spacing w:val="-1"/>
          <w:sz w:val="16"/>
        </w:rPr>
        <w:t> </w:t>
      </w:r>
      <w:r>
        <w:rPr>
          <w:sz w:val="16"/>
        </w:rPr>
        <w:t>is</w:t>
      </w:r>
      <w:r>
        <w:rPr>
          <w:sz w:val="16"/>
          <w:u w:val="single"/>
        </w:rPr>
        <w:t> </w:t>
        <w:tab/>
      </w:r>
      <w:r>
        <w:rPr>
          <w:sz w:val="16"/>
        </w:rPr>
        <w:t>’s nickname? What time</w:t>
      </w:r>
      <w:r>
        <w:rPr>
          <w:spacing w:val="-2"/>
          <w:sz w:val="16"/>
        </w:rPr>
        <w:t> </w:t>
      </w:r>
      <w:r>
        <w:rPr>
          <w:sz w:val="16"/>
        </w:rPr>
        <w:t>zone is</w:t>
      </w:r>
      <w:r>
        <w:rPr>
          <w:sz w:val="16"/>
          <w:u w:val="single"/>
        </w:rPr>
        <w:t> </w:t>
        <w:tab/>
        <w:tab/>
      </w:r>
      <w:r>
        <w:rPr>
          <w:spacing w:val="-6"/>
          <w:sz w:val="16"/>
        </w:rPr>
        <w:t>in?</w:t>
      </w:r>
    </w:p>
    <w:p>
      <w:pPr>
        <w:tabs>
          <w:tab w:pos="1411" w:val="left" w:leader="none"/>
          <w:tab w:pos="3348" w:val="left" w:leader="none"/>
        </w:tabs>
        <w:spacing w:line="184" w:lineRule="exact" w:before="0"/>
        <w:ind w:left="521" w:right="0" w:firstLine="0"/>
        <w:jc w:val="left"/>
        <w:rPr>
          <w:sz w:val="16"/>
        </w:rPr>
      </w:pPr>
      <w:r>
        <w:rPr/>
        <w:br w:type="column"/>
      </w:r>
      <w:r>
        <w:rPr>
          <w:w w:val="99"/>
          <w:sz w:val="16"/>
          <w:u w:val="single"/>
        </w:rPr>
        <w:t> </w:t>
      </w:r>
      <w:r>
        <w:rPr>
          <w:sz w:val="16"/>
          <w:u w:val="single"/>
        </w:rPr>
        <w:tab/>
      </w:r>
      <w:r>
        <w:rPr>
          <w:sz w:val="16"/>
        </w:rPr>
        <w:t>’s</w:t>
      </w:r>
      <w:r>
        <w:rPr>
          <w:spacing w:val="-1"/>
          <w:sz w:val="16"/>
        </w:rPr>
        <w:t> </w:t>
      </w:r>
      <w:r>
        <w:rPr>
          <w:sz w:val="16"/>
        </w:rPr>
        <w:t>nickname</w:t>
      </w:r>
      <w:r>
        <w:rPr>
          <w:spacing w:val="-1"/>
          <w:sz w:val="16"/>
        </w:rPr>
        <w:t> </w:t>
      </w:r>
      <w:r>
        <w:rPr>
          <w:sz w:val="16"/>
        </w:rPr>
        <w:t>is</w:t>
      </w:r>
      <w:r>
        <w:rPr>
          <w:sz w:val="16"/>
          <w:u w:val="single"/>
        </w:rPr>
        <w:t> </w:t>
        <w:tab/>
      </w:r>
      <w:r>
        <w:rPr>
          <w:sz w:val="16"/>
        </w:rPr>
        <w:t>.</w:t>
      </w:r>
    </w:p>
    <w:p>
      <w:pPr>
        <w:tabs>
          <w:tab w:pos="1409" w:val="left" w:leader="none"/>
        </w:tabs>
        <w:spacing w:line="184" w:lineRule="exact" w:before="0"/>
        <w:ind w:left="519" w:right="0" w:firstLine="0"/>
        <w:jc w:val="left"/>
        <w:rPr>
          <w:sz w:val="16"/>
        </w:rPr>
      </w:pPr>
      <w:r>
        <w:rPr>
          <w:w w:val="99"/>
          <w:sz w:val="16"/>
          <w:u w:val="single"/>
        </w:rPr>
        <w:t> </w:t>
      </w:r>
      <w:r>
        <w:rPr>
          <w:sz w:val="16"/>
          <w:u w:val="single"/>
        </w:rPr>
        <w:tab/>
      </w:r>
      <w:r>
        <w:rPr>
          <w:sz w:val="16"/>
        </w:rPr>
        <w:t>.</w:t>
      </w:r>
    </w:p>
    <w:p>
      <w:pPr>
        <w:spacing w:after="0" w:line="184" w:lineRule="exact"/>
        <w:jc w:val="left"/>
        <w:rPr>
          <w:sz w:val="16"/>
        </w:rPr>
        <w:sectPr>
          <w:type w:val="continuous"/>
          <w:pgSz w:w="11900" w:h="16840"/>
          <w:pgMar w:top="1100" w:bottom="280" w:left="1280" w:right="1180"/>
          <w:cols w:num="2" w:equalWidth="0">
            <w:col w:w="3023" w:space="1296"/>
            <w:col w:w="5121"/>
          </w:cols>
        </w:sectPr>
      </w:pPr>
    </w:p>
    <w:p>
      <w:pPr>
        <w:pStyle w:val="BodyText"/>
      </w:pPr>
    </w:p>
    <w:p>
      <w:pPr>
        <w:pStyle w:val="BodyText"/>
        <w:spacing w:before="8"/>
        <w:rPr>
          <w:sz w:val="19"/>
        </w:rPr>
      </w:pPr>
    </w:p>
    <w:p>
      <w:pPr>
        <w:pStyle w:val="Heading5"/>
        <w:ind w:right="94"/>
      </w:pPr>
      <w:r>
        <w:rPr/>
        <w:t>Information Exchange</w:t>
      </w:r>
    </w:p>
    <w:p>
      <w:pPr>
        <w:pStyle w:val="BodyText"/>
        <w:spacing w:before="9"/>
        <w:rPr>
          <w:sz w:val="15"/>
        </w:rPr>
      </w:pPr>
    </w:p>
    <w:p>
      <w:pPr>
        <w:spacing w:before="95"/>
        <w:ind w:left="519" w:right="0" w:firstLine="0"/>
        <w:jc w:val="left"/>
        <w:rPr>
          <w:sz w:val="16"/>
        </w:rPr>
      </w:pPr>
      <w:r>
        <w:rPr>
          <w:sz w:val="16"/>
          <w:u w:val="single"/>
        </w:rPr>
        <w:t>Examples</w:t>
      </w:r>
    </w:p>
    <w:p>
      <w:pPr>
        <w:pStyle w:val="BodyText"/>
        <w:rPr>
          <w:sz w:val="16"/>
        </w:rPr>
      </w:pPr>
    </w:p>
    <w:p>
      <w:pPr>
        <w:tabs>
          <w:tab w:pos="4836" w:val="left" w:leader="none"/>
        </w:tabs>
        <w:spacing w:before="0"/>
        <w:ind w:left="519" w:right="960" w:firstLine="0"/>
        <w:jc w:val="left"/>
        <w:rPr>
          <w:sz w:val="16"/>
        </w:rPr>
      </w:pPr>
      <w:r>
        <w:rPr>
          <w:sz w:val="16"/>
        </w:rPr>
        <w:t>What is the population</w:t>
      </w:r>
      <w:r>
        <w:rPr>
          <w:spacing w:val="-4"/>
          <w:sz w:val="16"/>
        </w:rPr>
        <w:t> </w:t>
      </w:r>
      <w:r>
        <w:rPr>
          <w:sz w:val="16"/>
        </w:rPr>
        <w:t>of</w:t>
      </w:r>
      <w:r>
        <w:rPr>
          <w:spacing w:val="-1"/>
          <w:sz w:val="16"/>
        </w:rPr>
        <w:t> </w:t>
      </w:r>
      <w:r>
        <w:rPr>
          <w:sz w:val="16"/>
        </w:rPr>
        <w:t>Queensland?</w:t>
        <w:tab/>
        <w:t>The population of Queensland is 4.4 million people. What’s the climate like in</w:t>
      </w:r>
      <w:r>
        <w:rPr>
          <w:spacing w:val="-6"/>
          <w:sz w:val="16"/>
        </w:rPr>
        <w:t> </w:t>
      </w:r>
      <w:r>
        <w:rPr>
          <w:sz w:val="16"/>
        </w:rPr>
        <w:t>Western</w:t>
      </w:r>
      <w:r>
        <w:rPr>
          <w:spacing w:val="-2"/>
          <w:sz w:val="16"/>
        </w:rPr>
        <w:t> </w:t>
      </w:r>
      <w:r>
        <w:rPr>
          <w:sz w:val="16"/>
        </w:rPr>
        <w:t>Australia?</w:t>
        <w:tab/>
        <w:t>It can be hot and</w:t>
      </w:r>
      <w:r>
        <w:rPr>
          <w:spacing w:val="1"/>
          <w:sz w:val="16"/>
        </w:rPr>
        <w:t> </w:t>
      </w:r>
      <w:r>
        <w:rPr>
          <w:sz w:val="16"/>
        </w:rPr>
        <w:t>dry.</w:t>
      </w:r>
    </w:p>
    <w:p>
      <w:pPr>
        <w:tabs>
          <w:tab w:pos="4839" w:val="left" w:leader="none"/>
        </w:tabs>
        <w:spacing w:line="184" w:lineRule="exact" w:before="1"/>
        <w:ind w:left="519" w:right="0" w:firstLine="0"/>
        <w:jc w:val="left"/>
        <w:rPr>
          <w:sz w:val="16"/>
        </w:rPr>
      </w:pPr>
      <w:r>
        <w:rPr>
          <w:sz w:val="16"/>
        </w:rPr>
        <w:t>Do any famous people come</w:t>
      </w:r>
      <w:r>
        <w:rPr>
          <w:spacing w:val="-5"/>
          <w:sz w:val="16"/>
        </w:rPr>
        <w:t> </w:t>
      </w:r>
      <w:r>
        <w:rPr>
          <w:sz w:val="16"/>
        </w:rPr>
        <w:t>from Tasmania?</w:t>
        <w:tab/>
        <w:t>Yes, Errol Flynn, the 1930s movie star, came</w:t>
      </w:r>
      <w:r>
        <w:rPr>
          <w:spacing w:val="-2"/>
          <w:sz w:val="16"/>
        </w:rPr>
        <w:t> </w:t>
      </w:r>
      <w:r>
        <w:rPr>
          <w:sz w:val="16"/>
        </w:rPr>
        <w:t>from</w:t>
      </w:r>
    </w:p>
    <w:p>
      <w:pPr>
        <w:spacing w:line="184" w:lineRule="exact" w:before="0"/>
        <w:ind w:left="4840" w:right="0" w:firstLine="0"/>
        <w:jc w:val="left"/>
        <w:rPr>
          <w:sz w:val="16"/>
        </w:rPr>
      </w:pPr>
      <w:r>
        <w:rPr>
          <w:sz w:val="16"/>
        </w:rPr>
        <w:t>Tasmania.</w:t>
      </w:r>
    </w:p>
    <w:p>
      <w:pPr>
        <w:tabs>
          <w:tab w:pos="4838" w:val="left" w:leader="none"/>
        </w:tabs>
        <w:spacing w:line="480" w:lineRule="auto" w:before="0"/>
        <w:ind w:left="519" w:right="988" w:firstLine="0"/>
        <w:jc w:val="both"/>
        <w:rPr>
          <w:sz w:val="16"/>
        </w:rPr>
      </w:pPr>
      <w:r>
        <w:rPr>
          <w:sz w:val="16"/>
        </w:rPr>
        <w:t>What is New South</w:t>
      </w:r>
      <w:r>
        <w:rPr>
          <w:spacing w:val="-6"/>
          <w:sz w:val="16"/>
        </w:rPr>
        <w:t> </w:t>
      </w:r>
      <w:r>
        <w:rPr>
          <w:sz w:val="16"/>
        </w:rPr>
        <w:t>Wales’s</w:t>
      </w:r>
      <w:r>
        <w:rPr>
          <w:spacing w:val="-1"/>
          <w:sz w:val="16"/>
        </w:rPr>
        <w:t> </w:t>
      </w:r>
      <w:r>
        <w:rPr>
          <w:sz w:val="16"/>
        </w:rPr>
        <w:t>nickname?</w:t>
        <w:tab/>
        <w:t>New South Wales’s nickname is the Premier State. [etc.]</w:t>
      </w:r>
    </w:p>
    <w:p>
      <w:pPr>
        <w:tabs>
          <w:tab w:pos="4838" w:val="left" w:leader="none"/>
        </w:tabs>
        <w:spacing w:line="360" w:lineRule="atLeast" w:before="8"/>
        <w:ind w:left="519" w:right="1022" w:firstLine="0"/>
        <w:jc w:val="both"/>
        <w:rPr>
          <w:sz w:val="16"/>
        </w:rPr>
      </w:pPr>
      <w:r>
        <w:rPr>
          <w:sz w:val="16"/>
        </w:rPr>
        <w:t>Extension: you could try to encourage some comparative/superlative questions and sentences too, for</w:t>
      </w:r>
      <w:r>
        <w:rPr>
          <w:spacing w:val="-16"/>
          <w:sz w:val="16"/>
        </w:rPr>
        <w:t> </w:t>
      </w:r>
      <w:r>
        <w:rPr>
          <w:sz w:val="16"/>
        </w:rPr>
        <w:t>example: Which is the largest state</w:t>
      </w:r>
      <w:r>
        <w:rPr>
          <w:spacing w:val="-3"/>
          <w:sz w:val="16"/>
        </w:rPr>
        <w:t> </w:t>
      </w:r>
      <w:r>
        <w:rPr>
          <w:sz w:val="16"/>
        </w:rPr>
        <w:t>by</w:t>
      </w:r>
      <w:r>
        <w:rPr>
          <w:spacing w:val="-2"/>
          <w:sz w:val="16"/>
        </w:rPr>
        <w:t> </w:t>
      </w:r>
      <w:r>
        <w:rPr>
          <w:sz w:val="16"/>
        </w:rPr>
        <w:t>area?</w:t>
        <w:tab/>
        <w:t>Western Australia is…</w:t>
      </w:r>
    </w:p>
    <w:p>
      <w:pPr>
        <w:tabs>
          <w:tab w:pos="4837" w:val="left" w:leader="none"/>
        </w:tabs>
        <w:spacing w:before="8"/>
        <w:ind w:left="519" w:right="3417" w:firstLine="0"/>
        <w:jc w:val="both"/>
        <w:rPr>
          <w:sz w:val="16"/>
        </w:rPr>
      </w:pPr>
      <w:r>
        <w:rPr>
          <w:sz w:val="16"/>
        </w:rPr>
        <w:t>Which state has the</w:t>
      </w:r>
      <w:r>
        <w:rPr>
          <w:spacing w:val="-5"/>
          <w:sz w:val="16"/>
        </w:rPr>
        <w:t> </w:t>
      </w:r>
      <w:r>
        <w:rPr>
          <w:sz w:val="16"/>
        </w:rPr>
        <w:t>smallest</w:t>
      </w:r>
      <w:r>
        <w:rPr>
          <w:spacing w:val="-1"/>
          <w:sz w:val="16"/>
        </w:rPr>
        <w:t> </w:t>
      </w:r>
      <w:r>
        <w:rPr>
          <w:sz w:val="16"/>
        </w:rPr>
        <w:t>population?</w:t>
        <w:tab/>
        <w:t>Tasmania has… Which state is warmer than New South</w:t>
      </w:r>
      <w:r>
        <w:rPr>
          <w:spacing w:val="-5"/>
          <w:sz w:val="16"/>
        </w:rPr>
        <w:t> </w:t>
      </w:r>
      <w:r>
        <w:rPr>
          <w:sz w:val="16"/>
        </w:rPr>
        <w:t>Wales</w:t>
      </w:r>
      <w:r>
        <w:rPr>
          <w:spacing w:val="-1"/>
          <w:sz w:val="16"/>
        </w:rPr>
        <w:t> </w:t>
      </w:r>
      <w:r>
        <w:rPr>
          <w:sz w:val="16"/>
        </w:rPr>
        <w:t>in</w:t>
        <w:tab/>
        <w:t>Queensland </w:t>
      </w:r>
      <w:r>
        <w:rPr>
          <w:spacing w:val="-5"/>
          <w:sz w:val="16"/>
        </w:rPr>
        <w:t>is… </w:t>
      </w:r>
      <w:r>
        <w:rPr>
          <w:sz w:val="16"/>
        </w:rPr>
        <w:t>summer</w:t>
      </w:r>
      <w:r>
        <w:rPr>
          <w:spacing w:val="-2"/>
          <w:sz w:val="16"/>
        </w:rPr>
        <w:t> </w:t>
      </w:r>
      <w:r>
        <w:rPr>
          <w:sz w:val="16"/>
        </w:rPr>
        <w:t>(December)?</w:t>
      </w:r>
    </w:p>
    <w:p>
      <w:pPr>
        <w:pStyle w:val="BodyText"/>
        <w:spacing w:before="11"/>
        <w:rPr>
          <w:sz w:val="15"/>
        </w:rPr>
      </w:pPr>
    </w:p>
    <w:p>
      <w:pPr>
        <w:spacing w:before="0"/>
        <w:ind w:left="519" w:right="0" w:firstLine="0"/>
        <w:jc w:val="left"/>
        <w:rPr>
          <w:sz w:val="16"/>
        </w:rPr>
      </w:pPr>
      <w:r>
        <w:rPr>
          <w:sz w:val="16"/>
        </w:rPr>
        <w:t>[etc.]</w:t>
      </w:r>
    </w:p>
    <w:p>
      <w:pPr>
        <w:spacing w:after="0"/>
        <w:jc w:val="left"/>
        <w:rPr>
          <w:sz w:val="16"/>
        </w:rPr>
        <w:sectPr>
          <w:pgSz w:w="11900" w:h="16840"/>
          <w:pgMar w:header="707" w:footer="967" w:top="2080" w:bottom="1200" w:left="1280" w:right="1180"/>
        </w:sectPr>
      </w:pPr>
    </w:p>
    <w:p>
      <w:pPr>
        <w:pStyle w:val="BodyText"/>
      </w:pPr>
    </w:p>
    <w:p>
      <w:pPr>
        <w:pStyle w:val="BodyText"/>
        <w:spacing w:before="8"/>
        <w:rPr>
          <w:sz w:val="19"/>
        </w:rPr>
      </w:pPr>
    </w:p>
    <w:p>
      <w:pPr>
        <w:pStyle w:val="Heading5"/>
        <w:ind w:right="92"/>
      </w:pPr>
      <w:r>
        <w:rPr/>
        <w:t>Multi-Purpose Text</w:t>
      </w:r>
    </w:p>
    <w:p>
      <w:pPr>
        <w:pStyle w:val="BodyText"/>
        <w:spacing w:before="10"/>
        <w:rPr>
          <w:sz w:val="15"/>
        </w:rPr>
      </w:pPr>
    </w:p>
    <w:p>
      <w:pPr>
        <w:spacing w:after="0"/>
        <w:rPr>
          <w:sz w:val="15"/>
        </w:rPr>
        <w:sectPr>
          <w:pgSz w:w="11900" w:h="16840"/>
          <w:pgMar w:header="707" w:footer="967" w:top="2080" w:bottom="1160" w:left="1280" w:right="1180"/>
        </w:sectPr>
      </w:pPr>
    </w:p>
    <w:p>
      <w:pPr>
        <w:pStyle w:val="BodyText"/>
        <w:rPr>
          <w:sz w:val="18"/>
        </w:rPr>
      </w:pPr>
    </w:p>
    <w:p>
      <w:pPr>
        <w:spacing w:before="118"/>
        <w:ind w:left="519" w:right="0" w:firstLine="0"/>
        <w:jc w:val="left"/>
        <w:rPr>
          <w:b/>
          <w:sz w:val="16"/>
        </w:rPr>
      </w:pPr>
      <w:r>
        <w:rPr>
          <w:b/>
          <w:sz w:val="16"/>
        </w:rPr>
        <w:t>Line</w:t>
      </w:r>
    </w:p>
    <w:p>
      <w:pPr>
        <w:pStyle w:val="BodyText"/>
        <w:spacing w:before="94"/>
        <w:ind w:left="519"/>
      </w:pPr>
      <w:r>
        <w:rPr/>
        <w:br w:type="column"/>
      </w:r>
      <w:r>
        <w:rPr>
          <w:u w:val="single"/>
        </w:rPr>
        <w:t>The Flyer (Original Text)</w:t>
      </w:r>
    </w:p>
    <w:p>
      <w:pPr>
        <w:spacing w:after="0"/>
        <w:sectPr>
          <w:type w:val="continuous"/>
          <w:pgSz w:w="11900" w:h="16840"/>
          <w:pgMar w:top="1100" w:bottom="280" w:left="1280" w:right="1180"/>
          <w:cols w:num="2" w:equalWidth="0">
            <w:col w:w="888" w:space="2180"/>
            <w:col w:w="6372"/>
          </w:cols>
        </w:sectPr>
      </w:pPr>
    </w:p>
    <w:p>
      <w:pPr>
        <w:pStyle w:val="ListParagraph"/>
        <w:numPr>
          <w:ilvl w:val="0"/>
          <w:numId w:val="266"/>
        </w:numPr>
        <w:tabs>
          <w:tab w:pos="1239" w:val="left" w:leader="none"/>
          <w:tab w:pos="1241" w:val="left" w:leader="none"/>
        </w:tabs>
        <w:spacing w:line="230" w:lineRule="exact" w:before="184" w:after="0"/>
        <w:ind w:left="1240" w:right="0" w:hanging="722"/>
        <w:jc w:val="left"/>
        <w:rPr>
          <w:sz w:val="20"/>
        </w:rPr>
      </w:pPr>
      <w:r>
        <w:rPr>
          <w:sz w:val="20"/>
        </w:rPr>
        <w:t>One day in August Dennis was walking around the city centre aimlessly with</w:t>
      </w:r>
      <w:r>
        <w:rPr>
          <w:spacing w:val="-14"/>
          <w:sz w:val="20"/>
        </w:rPr>
        <w:t> </w:t>
      </w:r>
      <w:r>
        <w:rPr>
          <w:sz w:val="20"/>
        </w:rPr>
        <w:t>his</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girlfriend Linda. “Two weeks’ break, but no money to </w:t>
      </w:r>
      <w:r>
        <w:rPr>
          <w:i/>
          <w:sz w:val="20"/>
        </w:rPr>
        <w:t>do </w:t>
      </w:r>
      <w:r>
        <w:rPr>
          <w:sz w:val="20"/>
        </w:rPr>
        <w:t>anything!” he</w:t>
      </w:r>
      <w:r>
        <w:rPr>
          <w:spacing w:val="-19"/>
          <w:sz w:val="20"/>
        </w:rPr>
        <w:t> </w:t>
      </w:r>
      <w:r>
        <w:rPr>
          <w:sz w:val="20"/>
        </w:rPr>
        <w:t>complained.</w:t>
      </w:r>
    </w:p>
    <w:p>
      <w:pPr>
        <w:pStyle w:val="ListParagraph"/>
        <w:numPr>
          <w:ilvl w:val="0"/>
          <w:numId w:val="266"/>
        </w:numPr>
        <w:tabs>
          <w:tab w:pos="1239" w:val="left" w:leader="none"/>
          <w:tab w:pos="1241" w:val="left" w:leader="none"/>
        </w:tabs>
        <w:spacing w:line="240" w:lineRule="auto" w:before="0" w:after="0"/>
        <w:ind w:left="1240" w:right="0" w:hanging="722"/>
        <w:jc w:val="left"/>
        <w:rPr>
          <w:sz w:val="20"/>
        </w:rPr>
      </w:pPr>
      <w:r>
        <w:rPr>
          <w:sz w:val="20"/>
        </w:rPr>
        <w:t>Just then Linda picked up a brightly-coloured flyer. “Guaranteed trip to Australia!”</w:t>
      </w:r>
      <w:r>
        <w:rPr>
          <w:spacing w:val="-26"/>
          <w:sz w:val="20"/>
        </w:rPr>
        <w:t> </w:t>
      </w:r>
      <w:r>
        <w:rPr>
          <w:sz w:val="20"/>
        </w:rPr>
        <w:t>she</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read carefully, “Calls cost a pound…” Dennis sprang into action. “Come on,</w:t>
      </w:r>
      <w:r>
        <w:rPr>
          <w:spacing w:val="-24"/>
          <w:sz w:val="20"/>
        </w:rPr>
        <w:t> </w:t>
      </w:r>
      <w:r>
        <w:rPr>
          <w:sz w:val="20"/>
        </w:rPr>
        <w:t>Linda!</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Get your phone out and let’s get dialling!” After listening to a recorded message</w:t>
      </w:r>
      <w:r>
        <w:rPr>
          <w:spacing w:val="-14"/>
          <w:sz w:val="20"/>
        </w:rPr>
        <w:t> </w:t>
      </w:r>
      <w:r>
        <w:rPr>
          <w:sz w:val="20"/>
        </w:rPr>
        <w:t>about</w:t>
      </w:r>
    </w:p>
    <w:p>
      <w:pPr>
        <w:pStyle w:val="ListParagraph"/>
        <w:numPr>
          <w:ilvl w:val="0"/>
          <w:numId w:val="266"/>
        </w:numPr>
        <w:tabs>
          <w:tab w:pos="1239" w:val="left" w:leader="none"/>
          <w:tab w:pos="1241" w:val="left" w:leader="none"/>
        </w:tabs>
        <w:spacing w:line="230" w:lineRule="exact" w:before="1" w:after="0"/>
        <w:ind w:left="1240" w:right="0" w:hanging="722"/>
        <w:jc w:val="left"/>
        <w:rPr>
          <w:sz w:val="20"/>
        </w:rPr>
      </w:pPr>
      <w:r>
        <w:rPr>
          <w:sz w:val="20"/>
        </w:rPr>
        <w:t>the</w:t>
      </w:r>
      <w:r>
        <w:rPr>
          <w:spacing w:val="-3"/>
          <w:sz w:val="20"/>
        </w:rPr>
        <w:t> </w:t>
      </w:r>
      <w:r>
        <w:rPr>
          <w:sz w:val="20"/>
        </w:rPr>
        <w:t>delights</w:t>
      </w:r>
      <w:r>
        <w:rPr>
          <w:spacing w:val="-3"/>
          <w:sz w:val="20"/>
        </w:rPr>
        <w:t> </w:t>
      </w:r>
      <w:r>
        <w:rPr>
          <w:sz w:val="20"/>
        </w:rPr>
        <w:t>of</w:t>
      </w:r>
      <w:r>
        <w:rPr>
          <w:spacing w:val="-2"/>
          <w:sz w:val="20"/>
        </w:rPr>
        <w:t> </w:t>
      </w:r>
      <w:r>
        <w:rPr>
          <w:sz w:val="20"/>
        </w:rPr>
        <w:t>Australia</w:t>
      </w:r>
      <w:r>
        <w:rPr>
          <w:spacing w:val="-3"/>
          <w:sz w:val="20"/>
        </w:rPr>
        <w:t> </w:t>
      </w:r>
      <w:r>
        <w:rPr>
          <w:sz w:val="20"/>
        </w:rPr>
        <w:t>for</w:t>
      </w:r>
      <w:r>
        <w:rPr>
          <w:spacing w:val="-2"/>
          <w:sz w:val="20"/>
        </w:rPr>
        <w:t> </w:t>
      </w:r>
      <w:r>
        <w:rPr>
          <w:sz w:val="20"/>
        </w:rPr>
        <w:t>ten</w:t>
      </w:r>
      <w:r>
        <w:rPr>
          <w:spacing w:val="-3"/>
          <w:sz w:val="20"/>
        </w:rPr>
        <w:t> </w:t>
      </w:r>
      <w:r>
        <w:rPr>
          <w:sz w:val="20"/>
        </w:rPr>
        <w:t>minutes,</w:t>
      </w:r>
      <w:r>
        <w:rPr>
          <w:spacing w:val="-4"/>
          <w:sz w:val="20"/>
        </w:rPr>
        <w:t> </w:t>
      </w:r>
      <w:r>
        <w:rPr>
          <w:sz w:val="20"/>
        </w:rPr>
        <w:t>both</w:t>
      </w:r>
      <w:r>
        <w:rPr>
          <w:spacing w:val="-1"/>
          <w:sz w:val="20"/>
        </w:rPr>
        <w:t> </w:t>
      </w:r>
      <w:r>
        <w:rPr>
          <w:sz w:val="20"/>
        </w:rPr>
        <w:t>of</w:t>
      </w:r>
      <w:r>
        <w:rPr>
          <w:spacing w:val="-3"/>
          <w:sz w:val="20"/>
        </w:rPr>
        <w:t> </w:t>
      </w:r>
      <w:r>
        <w:rPr>
          <w:sz w:val="20"/>
        </w:rPr>
        <w:t>their</w:t>
      </w:r>
      <w:r>
        <w:rPr>
          <w:spacing w:val="-2"/>
          <w:sz w:val="20"/>
        </w:rPr>
        <w:t> </w:t>
      </w:r>
      <w:r>
        <w:rPr>
          <w:sz w:val="20"/>
        </w:rPr>
        <w:t>calls</w:t>
      </w:r>
      <w:r>
        <w:rPr>
          <w:spacing w:val="-3"/>
          <w:sz w:val="20"/>
        </w:rPr>
        <w:t> </w:t>
      </w:r>
      <w:r>
        <w:rPr>
          <w:sz w:val="20"/>
        </w:rPr>
        <w:t>came</w:t>
      </w:r>
      <w:r>
        <w:rPr>
          <w:spacing w:val="-2"/>
          <w:sz w:val="20"/>
        </w:rPr>
        <w:t> </w:t>
      </w:r>
      <w:r>
        <w:rPr>
          <w:sz w:val="20"/>
        </w:rPr>
        <w:t>to</w:t>
      </w:r>
      <w:r>
        <w:rPr>
          <w:spacing w:val="-3"/>
          <w:sz w:val="20"/>
        </w:rPr>
        <w:t> </w:t>
      </w:r>
      <w:r>
        <w:rPr>
          <w:sz w:val="20"/>
        </w:rPr>
        <w:t>an</w:t>
      </w:r>
      <w:r>
        <w:rPr>
          <w:spacing w:val="-3"/>
          <w:sz w:val="20"/>
        </w:rPr>
        <w:t> </w:t>
      </w:r>
      <w:r>
        <w:rPr>
          <w:sz w:val="20"/>
        </w:rPr>
        <w:t>end.</w:t>
      </w:r>
      <w:r>
        <w:rPr>
          <w:spacing w:val="-2"/>
          <w:sz w:val="20"/>
        </w:rPr>
        <w:t> </w:t>
      </w:r>
      <w:r>
        <w:rPr>
          <w:sz w:val="20"/>
        </w:rPr>
        <w:t>They</w:t>
      </w:r>
      <w:r>
        <w:rPr>
          <w:spacing w:val="-4"/>
          <w:sz w:val="20"/>
        </w:rPr>
        <w:t> </w:t>
      </w:r>
      <w:r>
        <w:rPr>
          <w:sz w:val="20"/>
        </w:rPr>
        <w:t>were</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disappointed to be told that they hadn’t won the trip “on this occasion”, but that</w:t>
      </w:r>
      <w:r>
        <w:rPr>
          <w:spacing w:val="-39"/>
          <w:sz w:val="20"/>
        </w:rPr>
        <w:t> </w:t>
      </w:r>
      <w:r>
        <w:rPr>
          <w:sz w:val="20"/>
        </w:rPr>
        <w:t>they</w:t>
      </w:r>
    </w:p>
    <w:p>
      <w:pPr>
        <w:pStyle w:val="ListParagraph"/>
        <w:numPr>
          <w:ilvl w:val="0"/>
          <w:numId w:val="266"/>
        </w:numPr>
        <w:tabs>
          <w:tab w:pos="1239" w:val="left" w:leader="none"/>
          <w:tab w:pos="1241" w:val="left" w:leader="none"/>
        </w:tabs>
        <w:spacing w:line="240" w:lineRule="auto" w:before="0" w:after="0"/>
        <w:ind w:left="1240" w:right="0" w:hanging="722"/>
        <w:jc w:val="left"/>
        <w:rPr>
          <w:sz w:val="20"/>
        </w:rPr>
      </w:pPr>
      <w:r>
        <w:rPr>
          <w:sz w:val="20"/>
        </w:rPr>
        <w:t>should “call again” – and often – to have another chance of winning. Neither of</w:t>
      </w:r>
      <w:r>
        <w:rPr>
          <w:spacing w:val="-16"/>
          <w:sz w:val="20"/>
        </w:rPr>
        <w:t> </w:t>
      </w:r>
      <w:r>
        <w:rPr>
          <w:sz w:val="20"/>
        </w:rPr>
        <w:t>them</w:t>
      </w:r>
    </w:p>
    <w:p>
      <w:pPr>
        <w:pStyle w:val="ListParagraph"/>
        <w:numPr>
          <w:ilvl w:val="0"/>
          <w:numId w:val="266"/>
        </w:numPr>
        <w:tabs>
          <w:tab w:pos="1239" w:val="left" w:leader="none"/>
          <w:tab w:pos="1241" w:val="left" w:leader="none"/>
        </w:tabs>
        <w:spacing w:line="230" w:lineRule="exact" w:before="1" w:after="0"/>
        <w:ind w:left="1240" w:right="0" w:hanging="722"/>
        <w:jc w:val="left"/>
        <w:rPr>
          <w:sz w:val="20"/>
        </w:rPr>
      </w:pPr>
      <w:r>
        <w:rPr>
          <w:sz w:val="20"/>
        </w:rPr>
        <w:t>had</w:t>
      </w:r>
      <w:r>
        <w:rPr>
          <w:spacing w:val="-4"/>
          <w:sz w:val="20"/>
        </w:rPr>
        <w:t> </w:t>
      </w:r>
      <w:r>
        <w:rPr>
          <w:sz w:val="20"/>
        </w:rPr>
        <w:t>a</w:t>
      </w:r>
      <w:r>
        <w:rPr>
          <w:spacing w:val="-4"/>
          <w:sz w:val="20"/>
        </w:rPr>
        <w:t> </w:t>
      </w:r>
      <w:r>
        <w:rPr>
          <w:sz w:val="20"/>
        </w:rPr>
        <w:t>lot</w:t>
      </w:r>
      <w:r>
        <w:rPr>
          <w:spacing w:val="-4"/>
          <w:sz w:val="20"/>
        </w:rPr>
        <w:t> </w:t>
      </w:r>
      <w:r>
        <w:rPr>
          <w:sz w:val="20"/>
        </w:rPr>
        <w:t>of</w:t>
      </w:r>
      <w:r>
        <w:rPr>
          <w:spacing w:val="-4"/>
          <w:sz w:val="20"/>
        </w:rPr>
        <w:t> </w:t>
      </w:r>
      <w:r>
        <w:rPr>
          <w:sz w:val="20"/>
        </w:rPr>
        <w:t>credit</w:t>
      </w:r>
      <w:r>
        <w:rPr>
          <w:spacing w:val="-4"/>
          <w:sz w:val="20"/>
        </w:rPr>
        <w:t> </w:t>
      </w:r>
      <w:r>
        <w:rPr>
          <w:sz w:val="20"/>
        </w:rPr>
        <w:t>left</w:t>
      </w:r>
      <w:r>
        <w:rPr>
          <w:spacing w:val="-4"/>
          <w:sz w:val="20"/>
        </w:rPr>
        <w:t> </w:t>
      </w:r>
      <w:r>
        <w:rPr>
          <w:sz w:val="20"/>
        </w:rPr>
        <w:t>on</w:t>
      </w:r>
      <w:r>
        <w:rPr>
          <w:spacing w:val="-4"/>
          <w:sz w:val="20"/>
        </w:rPr>
        <w:t> </w:t>
      </w:r>
      <w:r>
        <w:rPr>
          <w:sz w:val="20"/>
        </w:rPr>
        <w:t>their</w:t>
      </w:r>
      <w:r>
        <w:rPr>
          <w:spacing w:val="-4"/>
          <w:sz w:val="20"/>
        </w:rPr>
        <w:t> </w:t>
      </w:r>
      <w:r>
        <w:rPr>
          <w:sz w:val="20"/>
        </w:rPr>
        <w:t>mobiles,</w:t>
      </w:r>
      <w:r>
        <w:rPr>
          <w:spacing w:val="-4"/>
          <w:sz w:val="20"/>
        </w:rPr>
        <w:t> </w:t>
      </w:r>
      <w:r>
        <w:rPr>
          <w:sz w:val="20"/>
        </w:rPr>
        <w:t>so</w:t>
      </w:r>
      <w:r>
        <w:rPr>
          <w:spacing w:val="-4"/>
          <w:sz w:val="20"/>
        </w:rPr>
        <w:t> </w:t>
      </w:r>
      <w:r>
        <w:rPr>
          <w:sz w:val="20"/>
        </w:rPr>
        <w:t>Dennis</w:t>
      </w:r>
      <w:r>
        <w:rPr>
          <w:spacing w:val="-4"/>
          <w:sz w:val="20"/>
        </w:rPr>
        <w:t> </w:t>
      </w:r>
      <w:r>
        <w:rPr>
          <w:sz w:val="20"/>
        </w:rPr>
        <w:t>suggested:</w:t>
      </w:r>
      <w:r>
        <w:rPr>
          <w:spacing w:val="-4"/>
          <w:sz w:val="20"/>
        </w:rPr>
        <w:t> </w:t>
      </w:r>
      <w:r>
        <w:rPr>
          <w:sz w:val="20"/>
        </w:rPr>
        <w:t>“Let’s</w:t>
      </w:r>
      <w:r>
        <w:rPr>
          <w:spacing w:val="-4"/>
          <w:sz w:val="20"/>
        </w:rPr>
        <w:t> </w:t>
      </w:r>
      <w:r>
        <w:rPr>
          <w:sz w:val="20"/>
        </w:rPr>
        <w:t>get</w:t>
      </w:r>
      <w:r>
        <w:rPr>
          <w:spacing w:val="-4"/>
          <w:sz w:val="20"/>
        </w:rPr>
        <w:t> </w:t>
      </w:r>
      <w:r>
        <w:rPr>
          <w:sz w:val="20"/>
        </w:rPr>
        <w:t>me</w:t>
      </w:r>
      <w:r>
        <w:rPr>
          <w:spacing w:val="-4"/>
          <w:sz w:val="20"/>
        </w:rPr>
        <w:t> </w:t>
      </w:r>
      <w:r>
        <w:rPr>
          <w:sz w:val="20"/>
        </w:rPr>
        <w:t>dad’s</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phone. It’ll be amazing to go Down Under!” They found Rob’s phone and made</w:t>
      </w:r>
      <w:r>
        <w:rPr>
          <w:spacing w:val="-17"/>
          <w:sz w:val="20"/>
        </w:rPr>
        <w:t> </w:t>
      </w:r>
      <w:r>
        <w:rPr>
          <w:sz w:val="20"/>
        </w:rPr>
        <w:t>a</w:t>
      </w:r>
    </w:p>
    <w:p>
      <w:pPr>
        <w:pStyle w:val="ListParagraph"/>
        <w:numPr>
          <w:ilvl w:val="0"/>
          <w:numId w:val="266"/>
        </w:numPr>
        <w:tabs>
          <w:tab w:pos="1239" w:val="left" w:leader="none"/>
          <w:tab w:pos="1241" w:val="left" w:leader="none"/>
        </w:tabs>
        <w:spacing w:line="240" w:lineRule="auto" w:before="0" w:after="0"/>
        <w:ind w:left="1240" w:right="0" w:hanging="722"/>
        <w:jc w:val="left"/>
        <w:rPr>
          <w:sz w:val="20"/>
        </w:rPr>
      </w:pPr>
      <w:r>
        <w:rPr>
          <w:sz w:val="20"/>
        </w:rPr>
        <w:t>couple more calls, but each time they were unlucky. Then they tried from</w:t>
      </w:r>
      <w:r>
        <w:rPr>
          <w:spacing w:val="-22"/>
          <w:sz w:val="20"/>
        </w:rPr>
        <w:t> </w:t>
      </w:r>
      <w:r>
        <w:rPr>
          <w:sz w:val="20"/>
        </w:rPr>
        <w:t>Dennis’s</w:t>
      </w:r>
    </w:p>
    <w:p>
      <w:pPr>
        <w:pStyle w:val="ListParagraph"/>
        <w:numPr>
          <w:ilvl w:val="0"/>
          <w:numId w:val="266"/>
        </w:numPr>
        <w:tabs>
          <w:tab w:pos="1239" w:val="left" w:leader="none"/>
          <w:tab w:pos="1241" w:val="left" w:leader="none"/>
        </w:tabs>
        <w:spacing w:line="230" w:lineRule="exact" w:before="1" w:after="0"/>
        <w:ind w:left="1240" w:right="0" w:hanging="722"/>
        <w:jc w:val="left"/>
        <w:rPr>
          <w:sz w:val="20"/>
        </w:rPr>
      </w:pPr>
      <w:r>
        <w:rPr>
          <w:sz w:val="20"/>
        </w:rPr>
        <w:t>home phone, and after that from Linda’s grandma’s mobile, but no joy. “I’m</w:t>
      </w:r>
      <w:r>
        <w:rPr>
          <w:spacing w:val="-17"/>
          <w:sz w:val="20"/>
        </w:rPr>
        <w:t> </w:t>
      </w:r>
      <w:r>
        <w:rPr>
          <w:sz w:val="20"/>
        </w:rPr>
        <w:t>getting</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bored listening to all that going on about Australia!” commented Linda.</w:t>
      </w:r>
      <w:r>
        <w:rPr>
          <w:spacing w:val="-13"/>
          <w:sz w:val="20"/>
        </w:rPr>
        <w:t> </w:t>
      </w:r>
      <w:r>
        <w:rPr>
          <w:sz w:val="20"/>
        </w:rPr>
        <w:t>Dennis</w:t>
      </w:r>
    </w:p>
    <w:p>
      <w:pPr>
        <w:pStyle w:val="ListParagraph"/>
        <w:numPr>
          <w:ilvl w:val="0"/>
          <w:numId w:val="266"/>
        </w:numPr>
        <w:tabs>
          <w:tab w:pos="1239" w:val="left" w:leader="none"/>
          <w:tab w:pos="1241" w:val="left" w:leader="none"/>
        </w:tabs>
        <w:spacing w:line="240" w:lineRule="auto" w:before="0" w:after="0"/>
        <w:ind w:left="1240" w:right="0" w:hanging="722"/>
        <w:jc w:val="left"/>
        <w:rPr>
          <w:sz w:val="20"/>
        </w:rPr>
      </w:pPr>
      <w:r>
        <w:rPr>
          <w:sz w:val="20"/>
        </w:rPr>
        <w:t>agreed, but they both fancied a luxury holiday in the sun, so they kept on</w:t>
      </w:r>
      <w:r>
        <w:rPr>
          <w:spacing w:val="-33"/>
          <w:sz w:val="20"/>
        </w:rPr>
        <w:t> </w:t>
      </w:r>
      <w:r>
        <w:rPr>
          <w:sz w:val="20"/>
        </w:rPr>
        <w:t>calling,</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asking</w:t>
      </w:r>
      <w:r>
        <w:rPr>
          <w:spacing w:val="-3"/>
          <w:sz w:val="20"/>
        </w:rPr>
        <w:t> </w:t>
      </w:r>
      <w:r>
        <w:rPr>
          <w:sz w:val="20"/>
        </w:rPr>
        <w:t>everyone</w:t>
      </w:r>
      <w:r>
        <w:rPr>
          <w:spacing w:val="-3"/>
          <w:sz w:val="20"/>
        </w:rPr>
        <w:t> </w:t>
      </w:r>
      <w:r>
        <w:rPr>
          <w:sz w:val="20"/>
        </w:rPr>
        <w:t>they</w:t>
      </w:r>
      <w:r>
        <w:rPr>
          <w:spacing w:val="-3"/>
          <w:sz w:val="20"/>
        </w:rPr>
        <w:t> </w:t>
      </w:r>
      <w:r>
        <w:rPr>
          <w:sz w:val="20"/>
        </w:rPr>
        <w:t>knew</w:t>
      </w:r>
      <w:r>
        <w:rPr>
          <w:spacing w:val="-2"/>
          <w:sz w:val="20"/>
        </w:rPr>
        <w:t> </w:t>
      </w:r>
      <w:r>
        <w:rPr>
          <w:sz w:val="20"/>
        </w:rPr>
        <w:t>whether</w:t>
      </w:r>
      <w:r>
        <w:rPr>
          <w:spacing w:val="-3"/>
          <w:sz w:val="20"/>
        </w:rPr>
        <w:t> </w:t>
      </w:r>
      <w:r>
        <w:rPr>
          <w:sz w:val="20"/>
        </w:rPr>
        <w:t>they</w:t>
      </w:r>
      <w:r>
        <w:rPr>
          <w:spacing w:val="-3"/>
          <w:sz w:val="20"/>
        </w:rPr>
        <w:t> </w:t>
      </w:r>
      <w:r>
        <w:rPr>
          <w:sz w:val="20"/>
        </w:rPr>
        <w:t>could</w:t>
      </w:r>
      <w:r>
        <w:rPr>
          <w:spacing w:val="-3"/>
          <w:sz w:val="20"/>
        </w:rPr>
        <w:t> </w:t>
      </w:r>
      <w:r>
        <w:rPr>
          <w:sz w:val="20"/>
        </w:rPr>
        <w:t>use</w:t>
      </w:r>
      <w:r>
        <w:rPr>
          <w:spacing w:val="-4"/>
          <w:sz w:val="20"/>
        </w:rPr>
        <w:t> </w:t>
      </w:r>
      <w:r>
        <w:rPr>
          <w:sz w:val="20"/>
        </w:rPr>
        <w:t>their</w:t>
      </w:r>
      <w:r>
        <w:rPr>
          <w:spacing w:val="-3"/>
          <w:sz w:val="20"/>
        </w:rPr>
        <w:t> </w:t>
      </w:r>
      <w:r>
        <w:rPr>
          <w:sz w:val="20"/>
        </w:rPr>
        <w:t>phones:</w:t>
      </w:r>
      <w:r>
        <w:rPr>
          <w:spacing w:val="-3"/>
          <w:sz w:val="20"/>
        </w:rPr>
        <w:t> </w:t>
      </w:r>
      <w:r>
        <w:rPr>
          <w:sz w:val="20"/>
        </w:rPr>
        <w:t>“Just</w:t>
      </w:r>
      <w:r>
        <w:rPr>
          <w:spacing w:val="-3"/>
          <w:sz w:val="20"/>
        </w:rPr>
        <w:t> </w:t>
      </w:r>
      <w:r>
        <w:rPr>
          <w:sz w:val="20"/>
        </w:rPr>
        <w:t>for</w:t>
      </w:r>
      <w:r>
        <w:rPr>
          <w:spacing w:val="-3"/>
          <w:sz w:val="20"/>
        </w:rPr>
        <w:t> </w:t>
      </w:r>
      <w:r>
        <w:rPr>
          <w:sz w:val="20"/>
        </w:rPr>
        <w:t>a</w:t>
      </w:r>
      <w:r>
        <w:rPr>
          <w:spacing w:val="-3"/>
          <w:sz w:val="20"/>
        </w:rPr>
        <w:t> </w:t>
      </w:r>
      <w:r>
        <w:rPr>
          <w:sz w:val="20"/>
        </w:rPr>
        <w:t>minute</w:t>
      </w:r>
      <w:r>
        <w:rPr>
          <w:spacing w:val="-3"/>
          <w:sz w:val="20"/>
        </w:rPr>
        <w:t> </w:t>
      </w:r>
      <w:r>
        <w:rPr>
          <w:sz w:val="20"/>
        </w:rPr>
        <w:t>–</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and</w:t>
      </w:r>
      <w:r>
        <w:rPr>
          <w:spacing w:val="-4"/>
          <w:sz w:val="20"/>
        </w:rPr>
        <w:t> </w:t>
      </w:r>
      <w:r>
        <w:rPr>
          <w:sz w:val="20"/>
        </w:rPr>
        <w:t>we’ll</w:t>
      </w:r>
      <w:r>
        <w:rPr>
          <w:spacing w:val="-3"/>
          <w:sz w:val="20"/>
        </w:rPr>
        <w:t> </w:t>
      </w:r>
      <w:r>
        <w:rPr>
          <w:sz w:val="20"/>
        </w:rPr>
        <w:t>pay</w:t>
      </w:r>
      <w:r>
        <w:rPr>
          <w:spacing w:val="-3"/>
          <w:sz w:val="20"/>
        </w:rPr>
        <w:t> </w:t>
      </w:r>
      <w:r>
        <w:rPr>
          <w:sz w:val="20"/>
        </w:rPr>
        <w:t>you</w:t>
      </w:r>
      <w:r>
        <w:rPr>
          <w:spacing w:val="-3"/>
          <w:sz w:val="20"/>
        </w:rPr>
        <w:t> </w:t>
      </w:r>
      <w:r>
        <w:rPr>
          <w:sz w:val="20"/>
        </w:rPr>
        <w:t>back!”</w:t>
      </w:r>
      <w:r>
        <w:rPr>
          <w:spacing w:val="-4"/>
          <w:sz w:val="20"/>
        </w:rPr>
        <w:t> </w:t>
      </w:r>
      <w:r>
        <w:rPr>
          <w:sz w:val="20"/>
        </w:rPr>
        <w:t>By</w:t>
      </w:r>
      <w:r>
        <w:rPr>
          <w:spacing w:val="-3"/>
          <w:sz w:val="20"/>
        </w:rPr>
        <w:t> </w:t>
      </w:r>
      <w:r>
        <w:rPr>
          <w:sz w:val="20"/>
        </w:rPr>
        <w:t>the</w:t>
      </w:r>
      <w:r>
        <w:rPr>
          <w:spacing w:val="-3"/>
          <w:sz w:val="20"/>
        </w:rPr>
        <w:t> </w:t>
      </w:r>
      <w:r>
        <w:rPr>
          <w:sz w:val="20"/>
        </w:rPr>
        <w:t>end</w:t>
      </w:r>
      <w:r>
        <w:rPr>
          <w:spacing w:val="-3"/>
          <w:sz w:val="20"/>
        </w:rPr>
        <w:t> </w:t>
      </w:r>
      <w:r>
        <w:rPr>
          <w:sz w:val="20"/>
        </w:rPr>
        <w:t>of</w:t>
      </w:r>
      <w:r>
        <w:rPr>
          <w:spacing w:val="-3"/>
          <w:sz w:val="20"/>
        </w:rPr>
        <w:t> </w:t>
      </w:r>
      <w:r>
        <w:rPr>
          <w:sz w:val="20"/>
        </w:rPr>
        <w:t>the</w:t>
      </w:r>
      <w:r>
        <w:rPr>
          <w:spacing w:val="-4"/>
          <w:sz w:val="20"/>
        </w:rPr>
        <w:t> </w:t>
      </w:r>
      <w:r>
        <w:rPr>
          <w:sz w:val="20"/>
        </w:rPr>
        <w:t>day</w:t>
      </w:r>
      <w:r>
        <w:rPr>
          <w:spacing w:val="-3"/>
          <w:sz w:val="20"/>
        </w:rPr>
        <w:t> </w:t>
      </w:r>
      <w:r>
        <w:rPr>
          <w:sz w:val="20"/>
        </w:rPr>
        <w:t>they</w:t>
      </w:r>
      <w:r>
        <w:rPr>
          <w:spacing w:val="-3"/>
          <w:sz w:val="20"/>
        </w:rPr>
        <w:t> </w:t>
      </w:r>
      <w:r>
        <w:rPr>
          <w:sz w:val="20"/>
        </w:rPr>
        <w:t>had</w:t>
      </w:r>
      <w:r>
        <w:rPr>
          <w:spacing w:val="-3"/>
          <w:sz w:val="20"/>
        </w:rPr>
        <w:t> </w:t>
      </w:r>
      <w:r>
        <w:rPr>
          <w:sz w:val="20"/>
        </w:rPr>
        <w:t>heard</w:t>
      </w:r>
      <w:r>
        <w:rPr>
          <w:spacing w:val="-3"/>
          <w:sz w:val="20"/>
        </w:rPr>
        <w:t> </w:t>
      </w:r>
      <w:r>
        <w:rPr>
          <w:sz w:val="20"/>
        </w:rPr>
        <w:t>the</w:t>
      </w:r>
      <w:r>
        <w:rPr>
          <w:spacing w:val="-4"/>
          <w:sz w:val="20"/>
        </w:rPr>
        <w:t> </w:t>
      </w:r>
      <w:r>
        <w:rPr>
          <w:sz w:val="20"/>
        </w:rPr>
        <w:t>same</w:t>
      </w:r>
      <w:r>
        <w:rPr>
          <w:spacing w:val="-3"/>
          <w:sz w:val="20"/>
        </w:rPr>
        <w:t> </w:t>
      </w:r>
      <w:r>
        <w:rPr>
          <w:sz w:val="20"/>
        </w:rPr>
        <w:t>message</w:t>
      </w:r>
    </w:p>
    <w:p>
      <w:pPr>
        <w:pStyle w:val="ListParagraph"/>
        <w:numPr>
          <w:ilvl w:val="0"/>
          <w:numId w:val="266"/>
        </w:numPr>
        <w:tabs>
          <w:tab w:pos="1239" w:val="left" w:leader="none"/>
          <w:tab w:pos="1241" w:val="left" w:leader="none"/>
        </w:tabs>
        <w:spacing w:line="240" w:lineRule="auto" w:before="1" w:after="0"/>
        <w:ind w:left="1240" w:right="0" w:hanging="722"/>
        <w:jc w:val="left"/>
        <w:rPr>
          <w:sz w:val="20"/>
        </w:rPr>
      </w:pPr>
      <w:r>
        <w:rPr>
          <w:sz w:val="20"/>
        </w:rPr>
        <w:t>twenty-seven times. It was then that Linda read the small print on the back of</w:t>
      </w:r>
      <w:r>
        <w:rPr>
          <w:spacing w:val="-27"/>
          <w:sz w:val="20"/>
        </w:rPr>
        <w:t> </w:t>
      </w:r>
      <w:r>
        <w:rPr>
          <w:sz w:val="20"/>
        </w:rPr>
        <w:t>the</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flyer. “It says here calls cost a quid…” “Right,” agreed Dennis. “But it’s a pound</w:t>
      </w:r>
      <w:r>
        <w:rPr>
          <w:spacing w:val="-16"/>
          <w:sz w:val="20"/>
        </w:rPr>
        <w:t> </w:t>
      </w:r>
      <w:r>
        <w:rPr>
          <w:sz w:val="20"/>
        </w:rPr>
        <w:t>a</w:t>
      </w:r>
    </w:p>
    <w:p>
      <w:pPr>
        <w:pStyle w:val="ListParagraph"/>
        <w:numPr>
          <w:ilvl w:val="0"/>
          <w:numId w:val="266"/>
        </w:numPr>
        <w:tabs>
          <w:tab w:pos="1239" w:val="left" w:leader="none"/>
          <w:tab w:pos="1241" w:val="left" w:leader="none"/>
        </w:tabs>
        <w:spacing w:line="230" w:lineRule="exact" w:before="0" w:after="0"/>
        <w:ind w:left="1240" w:right="0" w:hanging="722"/>
        <w:jc w:val="left"/>
        <w:rPr>
          <w:sz w:val="20"/>
        </w:rPr>
      </w:pPr>
      <w:r>
        <w:rPr>
          <w:sz w:val="20"/>
        </w:rPr>
        <w:t>minute, Dennis!” Dennis’s face turned purple. Their holiday of a lifetime would have</w:t>
      </w:r>
      <w:r>
        <w:rPr>
          <w:spacing w:val="-16"/>
          <w:sz w:val="20"/>
        </w:rPr>
        <w:t> </w:t>
      </w:r>
      <w:r>
        <w:rPr>
          <w:sz w:val="20"/>
        </w:rPr>
        <w:t>to</w:t>
      </w:r>
    </w:p>
    <w:p>
      <w:pPr>
        <w:pStyle w:val="ListParagraph"/>
        <w:numPr>
          <w:ilvl w:val="0"/>
          <w:numId w:val="266"/>
        </w:numPr>
        <w:tabs>
          <w:tab w:pos="1239" w:val="left" w:leader="none"/>
          <w:tab w:pos="1241" w:val="left" w:leader="none"/>
        </w:tabs>
        <w:spacing w:line="240" w:lineRule="auto" w:before="1" w:after="0"/>
        <w:ind w:left="1240" w:right="0" w:hanging="722"/>
        <w:jc w:val="left"/>
        <w:rPr>
          <w:sz w:val="20"/>
        </w:rPr>
      </w:pPr>
      <w:r>
        <w:rPr>
          <w:sz w:val="20"/>
        </w:rPr>
        <w:t>wait. The next day Dennis went back to the garage to put in some</w:t>
      </w:r>
      <w:r>
        <w:rPr>
          <w:spacing w:val="-29"/>
          <w:sz w:val="20"/>
        </w:rPr>
        <w:t> </w:t>
      </w:r>
      <w:r>
        <w:rPr>
          <w:sz w:val="20"/>
        </w:rPr>
        <w:t>overtime.</w:t>
      </w:r>
    </w:p>
    <w:p>
      <w:pPr>
        <w:spacing w:before="1"/>
        <w:ind w:left="1239" w:right="0" w:firstLine="0"/>
        <w:jc w:val="left"/>
        <w:rPr>
          <w:sz w:val="16"/>
        </w:rPr>
      </w:pPr>
      <w:r>
        <w:rPr>
          <w:sz w:val="16"/>
        </w:rPr>
        <w:t>(296 words)</w:t>
      </w:r>
    </w:p>
    <w:p>
      <w:pPr>
        <w:pStyle w:val="BodyText"/>
        <w:spacing w:before="10"/>
        <w:rPr>
          <w:sz w:val="11"/>
        </w:rPr>
      </w:pPr>
    </w:p>
    <w:p>
      <w:pPr>
        <w:pStyle w:val="BodyText"/>
        <w:tabs>
          <w:tab w:pos="4516" w:val="left" w:leader="none"/>
          <w:tab w:pos="8739" w:val="left" w:leader="none"/>
        </w:tabs>
        <w:spacing w:before="101"/>
        <w:ind w:left="5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9"/>
        <w:rPr>
          <w:rFonts w:ascii="Times New Roman"/>
          <w:sz w:val="11"/>
        </w:rPr>
      </w:pPr>
    </w:p>
    <w:p>
      <w:pPr>
        <w:pStyle w:val="BodyText"/>
        <w:spacing w:before="94"/>
        <w:ind w:right="94"/>
        <w:jc w:val="center"/>
      </w:pPr>
      <w:r>
        <w:rPr>
          <w:u w:val="single"/>
        </w:rPr>
        <w:t>The Flyer (Text with 20 Differences)</w:t>
      </w:r>
    </w:p>
    <w:p>
      <w:pPr>
        <w:pStyle w:val="BodyText"/>
        <w:spacing w:before="9"/>
        <w:rPr>
          <w:sz w:val="11"/>
        </w:rPr>
      </w:pPr>
    </w:p>
    <w:p>
      <w:pPr>
        <w:pStyle w:val="BodyText"/>
        <w:spacing w:before="94"/>
        <w:ind w:left="519" w:right="763"/>
      </w:pPr>
      <w:r>
        <w:rPr/>
        <w:t>One day in August Dennis was  </w:t>
      </w:r>
      <w:r>
        <w:rPr>
          <w:b/>
        </w:rPr>
        <w:t>1. talking (walking)   </w:t>
      </w:r>
      <w:r>
        <w:rPr/>
        <w:t>around the city centre aimlessly with his girlfriend Linda. “Two weeks’ break, but no money to </w:t>
      </w:r>
      <w:r>
        <w:rPr>
          <w:i/>
        </w:rPr>
        <w:t>do </w:t>
      </w:r>
      <w:r>
        <w:rPr/>
        <w:t>anything!” he </w:t>
      </w:r>
      <w:r>
        <w:rPr>
          <w:b/>
        </w:rPr>
        <w:t>2. trained (complained)</w:t>
      </w:r>
      <w:r>
        <w:rPr/>
        <w:t>. Just then Linda picked up a brightly-coloured flyer. “Guaranteed trip to Australia!” she read  </w:t>
      </w:r>
      <w:r>
        <w:rPr>
          <w:b/>
        </w:rPr>
        <w:t>3. caringly (carefully)</w:t>
      </w:r>
      <w:r>
        <w:rPr/>
        <w:t>, “Calls cost a pound…” Dennis sprang into action. “Come on, Linda! Get your phone out and let’s get dialling!” After   </w:t>
      </w:r>
      <w:r>
        <w:rPr>
          <w:b/>
        </w:rPr>
        <w:t>4. listing (listening) </w:t>
      </w:r>
      <w:r>
        <w:rPr/>
        <w:t>to a recorded message about the delights </w:t>
      </w:r>
      <w:r>
        <w:rPr>
          <w:b/>
        </w:rPr>
        <w:t>5. off (of) </w:t>
      </w:r>
      <w:r>
        <w:rPr/>
        <w:t>Australia for ten minutes, both of their calls came to an end. They were disappointed to be </w:t>
      </w:r>
      <w:r>
        <w:rPr>
          <w:b/>
        </w:rPr>
        <w:t>6. bold (told) </w:t>
      </w:r>
      <w:r>
        <w:rPr/>
        <w:t>that they hadn’t won the trip “on this occasion”, but that they should “call again” – and often – to have another chance of </w:t>
      </w:r>
      <w:r>
        <w:rPr>
          <w:b/>
        </w:rPr>
        <w:t>7. winging (winning)</w:t>
      </w:r>
      <w:r>
        <w:rPr/>
        <w:t>. Neither of them had a lot of credit left on their mobiles, so Dennis suggested: “Let’s get me dad’s phone. It’ll be </w:t>
      </w:r>
      <w:r>
        <w:rPr>
          <w:b/>
        </w:rPr>
        <w:t>8. crazy (amazing) </w:t>
      </w:r>
      <w:r>
        <w:rPr/>
        <w:t>to go Down Under!” They found Rob’s </w:t>
      </w:r>
      <w:r>
        <w:rPr>
          <w:b/>
        </w:rPr>
        <w:t>9. foam (phone) </w:t>
      </w:r>
      <w:r>
        <w:rPr/>
        <w:t>and made a couple more calls, but each time they were unlucky. Then they tried   </w:t>
      </w:r>
      <w:r>
        <w:rPr>
          <w:b/>
        </w:rPr>
        <w:t>10. fun (from)   </w:t>
      </w:r>
      <w:r>
        <w:rPr/>
        <w:t>Dennis’s home phone, and after that from Linda’s grandma’s mobile, but no joy. “I’m getting </w:t>
      </w:r>
      <w:r>
        <w:rPr>
          <w:b/>
        </w:rPr>
        <w:t>11. bought (bored)  </w:t>
      </w:r>
      <w:r>
        <w:rPr/>
        <w:t>listening to all that going on about Australia!” commented </w:t>
      </w:r>
      <w:r>
        <w:rPr>
          <w:b/>
        </w:rPr>
        <w:t>12. limber (Linda)</w:t>
      </w:r>
      <w:r>
        <w:rPr/>
        <w:t>. Dennis agreed, but they both fancied a luxury </w:t>
      </w:r>
      <w:r>
        <w:rPr>
          <w:b/>
        </w:rPr>
        <w:t>13. corridor (holiday) </w:t>
      </w:r>
      <w:r>
        <w:rPr/>
        <w:t>in the sun, so they kept </w:t>
      </w:r>
      <w:r>
        <w:rPr>
          <w:b/>
        </w:rPr>
        <w:t>14. an (on) </w:t>
      </w:r>
      <w:r>
        <w:rPr/>
        <w:t>calling, asking everyone they knew whether they could use their phones: “Just for a minute – and we’ll pay you back!” By the   </w:t>
      </w:r>
      <w:r>
        <w:rPr>
          <w:b/>
        </w:rPr>
        <w:t>15. bend (end)   </w:t>
      </w:r>
      <w:r>
        <w:rPr/>
        <w:t>of the day they had heard the   </w:t>
      </w:r>
      <w:r>
        <w:rPr>
          <w:b/>
        </w:rPr>
        <w:t>16. sane (same) </w:t>
      </w:r>
      <w:r>
        <w:rPr/>
        <w:t>message twenty-seven times. It was then that Linda read the  </w:t>
      </w:r>
      <w:r>
        <w:rPr>
          <w:b/>
        </w:rPr>
        <w:t>17. ball (small)  </w:t>
      </w:r>
      <w:r>
        <w:rPr/>
        <w:t>print on the back of the flyer. “It says here calls </w:t>
      </w:r>
      <w:r>
        <w:rPr>
          <w:b/>
        </w:rPr>
        <w:t>18. lost (cost) </w:t>
      </w:r>
      <w:r>
        <w:rPr/>
        <w:t>a quid…” “Right,” agreed Dennis. “But it’s a pound a minute, Dennis!” Dennis’s face turned purple.   </w:t>
      </w:r>
      <w:r>
        <w:rPr>
          <w:b/>
        </w:rPr>
        <w:t>19. Dare (Their)   </w:t>
      </w:r>
      <w:r>
        <w:rPr/>
        <w:t>holiday of a lifetime would </w:t>
      </w:r>
      <w:r>
        <w:rPr>
          <w:b/>
        </w:rPr>
        <w:t>20. had (have) </w:t>
      </w:r>
      <w:r>
        <w:rPr/>
        <w:t>to wait. The next day Dennis went back to the garage to put in some</w:t>
      </w:r>
      <w:r>
        <w:rPr>
          <w:spacing w:val="-4"/>
        </w:rPr>
        <w:t> </w:t>
      </w:r>
      <w:r>
        <w:rPr/>
        <w:t>overtime.</w:t>
      </w:r>
    </w:p>
    <w:p>
      <w:pPr>
        <w:spacing w:after="0"/>
        <w:sectPr>
          <w:type w:val="continuous"/>
          <w:pgSz w:w="11900" w:h="16840"/>
          <w:pgMar w:top="1100" w:bottom="280" w:left="1280" w:right="1180"/>
        </w:sectPr>
      </w:pPr>
    </w:p>
    <w:p>
      <w:pPr>
        <w:pStyle w:val="BodyText"/>
      </w:pPr>
    </w:p>
    <w:p>
      <w:pPr>
        <w:pStyle w:val="BodyText"/>
        <w:spacing w:before="8"/>
        <w:rPr>
          <w:sz w:val="19"/>
        </w:rPr>
      </w:pPr>
    </w:p>
    <w:p>
      <w:pPr>
        <w:pStyle w:val="Heading5"/>
        <w:ind w:right="92"/>
      </w:pPr>
      <w:r>
        <w:rPr/>
        <w:t>Multi-Purpose Text</w:t>
      </w:r>
    </w:p>
    <w:p>
      <w:pPr>
        <w:pStyle w:val="BodyText"/>
        <w:spacing w:before="10"/>
        <w:rPr>
          <w:sz w:val="15"/>
        </w:rPr>
      </w:pPr>
    </w:p>
    <w:p>
      <w:pPr>
        <w:pStyle w:val="BodyText"/>
        <w:spacing w:before="94"/>
        <w:ind w:right="92"/>
        <w:jc w:val="center"/>
      </w:pPr>
      <w:r>
        <w:rPr>
          <w:u w:val="single"/>
        </w:rPr>
        <w:t>The Flyer (Gap-Fill – Verbs)</w:t>
      </w:r>
    </w:p>
    <w:p>
      <w:pPr>
        <w:pStyle w:val="BodyText"/>
        <w:spacing w:before="10"/>
        <w:rPr>
          <w:sz w:val="11"/>
        </w:rPr>
      </w:pPr>
    </w:p>
    <w:p>
      <w:pPr>
        <w:pStyle w:val="BodyText"/>
        <w:tabs>
          <w:tab w:pos="5423" w:val="left" w:leader="none"/>
        </w:tabs>
        <w:spacing w:before="94"/>
        <w:ind w:left="520"/>
      </w:pPr>
      <w:r>
        <w:rPr/>
        <w:t>One day in August Dennis</w:t>
      </w:r>
      <w:r>
        <w:rPr>
          <w:spacing w:val="-7"/>
        </w:rPr>
        <w:t> </w:t>
      </w:r>
      <w:r>
        <w:rPr/>
        <w:t>was </w:t>
      </w:r>
      <w:r>
        <w:rPr>
          <w:spacing w:val="54"/>
        </w:rPr>
        <w:t> </w:t>
      </w:r>
      <w:r>
        <w:rPr/>
        <w:t>1.</w:t>
      </w:r>
      <w:r>
        <w:rPr>
          <w:u w:val="single"/>
        </w:rPr>
        <w:t> </w:t>
        <w:tab/>
      </w:r>
      <w:r>
        <w:rPr/>
        <w:t>around the city centre aimlessly</w:t>
      </w:r>
      <w:r>
        <w:rPr>
          <w:spacing w:val="-27"/>
        </w:rPr>
        <w:t> </w:t>
      </w:r>
      <w:r>
        <w:rPr/>
        <w:t>with</w:t>
      </w:r>
    </w:p>
    <w:p>
      <w:pPr>
        <w:pStyle w:val="BodyText"/>
        <w:tabs>
          <w:tab w:pos="8679" w:val="left" w:leader="none"/>
        </w:tabs>
        <w:spacing w:line="230" w:lineRule="exact"/>
        <w:ind w:left="520"/>
      </w:pPr>
      <w:r>
        <w:rPr/>
        <w:t>his girlfriend Linda. “Two weeks’ break, but no money to </w:t>
      </w:r>
      <w:r>
        <w:rPr>
          <w:i/>
        </w:rPr>
        <w:t>do </w:t>
      </w:r>
      <w:r>
        <w:rPr/>
        <w:t>anything!”</w:t>
      </w:r>
      <w:r>
        <w:rPr>
          <w:spacing w:val="-22"/>
        </w:rPr>
        <w:t> </w:t>
      </w:r>
      <w:r>
        <w:rPr/>
        <w:t>he </w:t>
      </w:r>
      <w:r>
        <w:rPr>
          <w:spacing w:val="52"/>
        </w:rPr>
        <w:t> </w:t>
      </w:r>
      <w:r>
        <w:rPr/>
        <w:t>2.</w:t>
      </w:r>
      <w:r>
        <w:rPr>
          <w:u w:val="single"/>
        </w:rPr>
        <w:t> </w:t>
        <w:tab/>
      </w:r>
      <w:r>
        <w:rPr/>
        <w:t>.</w:t>
      </w:r>
    </w:p>
    <w:p>
      <w:pPr>
        <w:pStyle w:val="BodyText"/>
        <w:tabs>
          <w:tab w:pos="4044" w:val="left" w:leader="none"/>
        </w:tabs>
        <w:ind w:left="520"/>
      </w:pPr>
      <w:r>
        <w:rPr/>
        <w:t>Just then</w:t>
      </w:r>
      <w:r>
        <w:rPr>
          <w:spacing w:val="-2"/>
        </w:rPr>
        <w:t> </w:t>
      </w:r>
      <w:r>
        <w:rPr/>
        <w:t>Linda </w:t>
      </w:r>
      <w:r>
        <w:rPr>
          <w:spacing w:val="55"/>
        </w:rPr>
        <w:t> </w:t>
      </w:r>
      <w:r>
        <w:rPr/>
        <w:t>3.</w:t>
      </w:r>
      <w:r>
        <w:rPr>
          <w:u w:val="single"/>
        </w:rPr>
        <w:t> </w:t>
        <w:tab/>
      </w:r>
      <w:r>
        <w:rPr/>
        <w:t>a brightly-coloured flyer. “Guaranteed trip</w:t>
      </w:r>
      <w:r>
        <w:rPr>
          <w:spacing w:val="-11"/>
        </w:rPr>
        <w:t> </w:t>
      </w:r>
      <w:r>
        <w:rPr/>
        <w:t>to</w:t>
      </w:r>
    </w:p>
    <w:p>
      <w:pPr>
        <w:pStyle w:val="BodyText"/>
        <w:spacing w:before="1"/>
        <w:ind w:left="520"/>
      </w:pPr>
      <w:r>
        <w:rPr/>
        <w:t>Australia!” she read carefully, “Calls cost a pound…” Dennis sprang into action. “Come on,</w:t>
      </w:r>
    </w:p>
    <w:p>
      <w:pPr>
        <w:pStyle w:val="BodyText"/>
        <w:tabs>
          <w:tab w:pos="3233" w:val="left" w:leader="none"/>
        </w:tabs>
        <w:spacing w:line="229" w:lineRule="exact"/>
        <w:ind w:left="520"/>
      </w:pPr>
      <w:r>
        <w:rPr/>
        <w:t>Linda! </w:t>
      </w:r>
      <w:r>
        <w:rPr>
          <w:spacing w:val="50"/>
        </w:rPr>
        <w:t> </w:t>
      </w:r>
      <w:r>
        <w:rPr/>
        <w:t>4.</w:t>
      </w:r>
      <w:r>
        <w:rPr>
          <w:u w:val="single"/>
        </w:rPr>
        <w:t> </w:t>
        <w:tab/>
      </w:r>
      <w:r>
        <w:rPr/>
        <w:t>your phone out and let’s get dialling!” After listening to</w:t>
      </w:r>
      <w:r>
        <w:rPr>
          <w:spacing w:val="-21"/>
        </w:rPr>
        <w:t> </w:t>
      </w:r>
      <w:r>
        <w:rPr/>
        <w:t>a</w:t>
      </w:r>
    </w:p>
    <w:p>
      <w:pPr>
        <w:pStyle w:val="BodyText"/>
        <w:ind w:left="520"/>
      </w:pPr>
      <w:r>
        <w:rPr/>
        <w:t>recorded message about the delights of Australia for ten minutes, both of their calls</w:t>
      </w:r>
    </w:p>
    <w:p>
      <w:pPr>
        <w:pStyle w:val="BodyText"/>
        <w:tabs>
          <w:tab w:pos="2520" w:val="left" w:leader="none"/>
          <w:tab w:pos="8421" w:val="left" w:leader="none"/>
        </w:tabs>
        <w:spacing w:line="230" w:lineRule="exact"/>
        <w:ind w:left="520"/>
      </w:pPr>
      <w:r>
        <w:rPr/>
        <w:t>5.</w:t>
      </w:r>
      <w:r>
        <w:rPr>
          <w:u w:val="single"/>
        </w:rPr>
        <w:t> </w:t>
        <w:tab/>
      </w:r>
      <w:r>
        <w:rPr/>
        <w:t>to an end. They were disappointed to be </w:t>
      </w:r>
      <w:r>
        <w:rPr>
          <w:spacing w:val="24"/>
        </w:rPr>
        <w:t> </w:t>
      </w:r>
      <w:r>
        <w:rPr/>
        <w:t>6.</w:t>
      </w:r>
      <w:r>
        <w:rPr>
          <w:spacing w:val="-1"/>
        </w:rPr>
        <w:t> </w:t>
      </w:r>
      <w:r>
        <w:rPr>
          <w:w w:val="100"/>
          <w:u w:val="single"/>
        </w:rPr>
        <w:t> </w:t>
      </w:r>
      <w:r>
        <w:rPr>
          <w:u w:val="single"/>
        </w:rPr>
        <w:tab/>
      </w:r>
    </w:p>
    <w:p>
      <w:pPr>
        <w:pStyle w:val="BodyText"/>
        <w:ind w:left="520"/>
      </w:pPr>
      <w:r>
        <w:rPr/>
        <w:t>that they hadn’t won the trip “on this occasion”, but that they should “call again” – and often –</w:t>
      </w:r>
    </w:p>
    <w:p>
      <w:pPr>
        <w:pStyle w:val="BodyText"/>
        <w:tabs>
          <w:tab w:pos="7212" w:val="left" w:leader="none"/>
        </w:tabs>
        <w:spacing w:before="1"/>
        <w:ind w:left="520"/>
      </w:pPr>
      <w:r>
        <w:rPr/>
        <w:t>to have another chance of winning. Neither of</w:t>
      </w:r>
      <w:r>
        <w:rPr>
          <w:spacing w:val="-8"/>
        </w:rPr>
        <w:t> </w:t>
      </w:r>
      <w:r>
        <w:rPr/>
        <w:t>them </w:t>
      </w:r>
      <w:r>
        <w:rPr>
          <w:spacing w:val="52"/>
        </w:rPr>
        <w:t> </w:t>
      </w:r>
      <w:r>
        <w:rPr/>
        <w:t>7.</w:t>
      </w:r>
      <w:r>
        <w:rPr>
          <w:u w:val="single"/>
        </w:rPr>
        <w:t> </w:t>
        <w:tab/>
      </w:r>
      <w:r>
        <w:rPr/>
        <w:t>a lot of</w:t>
      </w:r>
      <w:r>
        <w:rPr>
          <w:spacing w:val="-4"/>
        </w:rPr>
        <w:t> </w:t>
      </w:r>
      <w:r>
        <w:rPr/>
        <w:t>credit</w:t>
      </w:r>
    </w:p>
    <w:p>
      <w:pPr>
        <w:pStyle w:val="BodyText"/>
        <w:tabs>
          <w:tab w:pos="5421" w:val="left" w:leader="none"/>
        </w:tabs>
        <w:spacing w:line="229" w:lineRule="exact"/>
        <w:ind w:left="520"/>
      </w:pPr>
      <w:r>
        <w:rPr/>
        <w:t>left on their mobiles, so</w:t>
      </w:r>
      <w:r>
        <w:rPr>
          <w:spacing w:val="-15"/>
        </w:rPr>
        <w:t> </w:t>
      </w:r>
      <w:r>
        <w:rPr/>
        <w:t>Dennis </w:t>
      </w:r>
      <w:r>
        <w:rPr>
          <w:spacing w:val="48"/>
        </w:rPr>
        <w:t> </w:t>
      </w:r>
      <w:r>
        <w:rPr/>
        <w:t>8.</w:t>
      </w:r>
      <w:r>
        <w:rPr>
          <w:u w:val="single"/>
        </w:rPr>
        <w:t> </w:t>
        <w:tab/>
      </w:r>
      <w:r>
        <w:rPr/>
        <w:t>: “Let’s get me dad’s phone. It’ll</w:t>
      </w:r>
      <w:r>
        <w:rPr>
          <w:spacing w:val="-14"/>
        </w:rPr>
        <w:t> </w:t>
      </w:r>
      <w:r>
        <w:rPr/>
        <w:t>be</w:t>
      </w:r>
    </w:p>
    <w:p>
      <w:pPr>
        <w:pStyle w:val="BodyText"/>
        <w:tabs>
          <w:tab w:pos="5734" w:val="left" w:leader="none"/>
        </w:tabs>
        <w:ind w:left="520"/>
      </w:pPr>
      <w:r>
        <w:rPr/>
        <w:t>amazing to go Down Under!”</w:t>
      </w:r>
      <w:r>
        <w:rPr>
          <w:spacing w:val="-7"/>
        </w:rPr>
        <w:t> </w:t>
      </w:r>
      <w:r>
        <w:rPr/>
        <w:t>They </w:t>
      </w:r>
      <w:r>
        <w:rPr>
          <w:spacing w:val="54"/>
        </w:rPr>
        <w:t> </w:t>
      </w:r>
      <w:r>
        <w:rPr/>
        <w:t>9.</w:t>
      </w:r>
      <w:r>
        <w:rPr>
          <w:u w:val="single"/>
        </w:rPr>
        <w:t> </w:t>
        <w:tab/>
      </w:r>
      <w:r>
        <w:rPr/>
        <w:t>Rob’s phone and made a</w:t>
      </w:r>
      <w:r>
        <w:rPr>
          <w:spacing w:val="-7"/>
        </w:rPr>
        <w:t> </w:t>
      </w:r>
      <w:r>
        <w:rPr/>
        <w:t>couple</w:t>
      </w:r>
    </w:p>
    <w:p>
      <w:pPr>
        <w:pStyle w:val="BodyText"/>
        <w:spacing w:before="1"/>
        <w:ind w:left="520"/>
      </w:pPr>
      <w:r>
        <w:rPr/>
        <w:t>more calls, but each time they were unlucky. Then they tried from Dennis’s home phone, and</w:t>
      </w:r>
    </w:p>
    <w:p>
      <w:pPr>
        <w:pStyle w:val="BodyText"/>
        <w:tabs>
          <w:tab w:pos="7792" w:val="left" w:leader="none"/>
        </w:tabs>
        <w:spacing w:line="229" w:lineRule="exact"/>
        <w:ind w:left="520"/>
      </w:pPr>
      <w:r>
        <w:rPr/>
        <w:t>after that from Linda’s grandma’s mobile, but no joy.</w:t>
      </w:r>
      <w:r>
        <w:rPr>
          <w:spacing w:val="-7"/>
        </w:rPr>
        <w:t> </w:t>
      </w:r>
      <w:r>
        <w:rPr/>
        <w:t>“I’m </w:t>
      </w:r>
      <w:r>
        <w:rPr>
          <w:spacing w:val="54"/>
        </w:rPr>
        <w:t> </w:t>
      </w:r>
      <w:r>
        <w:rPr/>
        <w:t>10.</w:t>
      </w:r>
      <w:r>
        <w:rPr>
          <w:u w:val="single"/>
        </w:rPr>
        <w:t> </w:t>
        <w:tab/>
      </w:r>
      <w:r>
        <w:rPr/>
        <w:t>bored</w:t>
      </w:r>
    </w:p>
    <w:p>
      <w:pPr>
        <w:pStyle w:val="BodyText"/>
        <w:ind w:left="520"/>
      </w:pPr>
      <w:r>
        <w:rPr/>
        <w:t>listening</w:t>
      </w:r>
      <w:r>
        <w:rPr>
          <w:spacing w:val="-4"/>
        </w:rPr>
        <w:t> </w:t>
      </w:r>
      <w:r>
        <w:rPr/>
        <w:t>to</w:t>
      </w:r>
      <w:r>
        <w:rPr>
          <w:spacing w:val="-3"/>
        </w:rPr>
        <w:t> </w:t>
      </w:r>
      <w:r>
        <w:rPr/>
        <w:t>all</w:t>
      </w:r>
      <w:r>
        <w:rPr>
          <w:spacing w:val="-3"/>
        </w:rPr>
        <w:t> </w:t>
      </w:r>
      <w:r>
        <w:rPr/>
        <w:t>that</w:t>
      </w:r>
      <w:r>
        <w:rPr>
          <w:spacing w:val="-3"/>
        </w:rPr>
        <w:t> </w:t>
      </w:r>
      <w:r>
        <w:rPr/>
        <w:t>going</w:t>
      </w:r>
      <w:r>
        <w:rPr>
          <w:spacing w:val="-3"/>
        </w:rPr>
        <w:t> </w:t>
      </w:r>
      <w:r>
        <w:rPr/>
        <w:t>on</w:t>
      </w:r>
      <w:r>
        <w:rPr>
          <w:spacing w:val="-4"/>
        </w:rPr>
        <w:t> </w:t>
      </w:r>
      <w:r>
        <w:rPr/>
        <w:t>about</w:t>
      </w:r>
      <w:r>
        <w:rPr>
          <w:spacing w:val="-3"/>
        </w:rPr>
        <w:t> </w:t>
      </w:r>
      <w:r>
        <w:rPr/>
        <w:t>Australia!”</w:t>
      </w:r>
      <w:r>
        <w:rPr>
          <w:spacing w:val="1"/>
        </w:rPr>
        <w:t> </w:t>
      </w:r>
      <w:r>
        <w:rPr/>
        <w:t>commented</w:t>
      </w:r>
      <w:r>
        <w:rPr>
          <w:spacing w:val="-3"/>
        </w:rPr>
        <w:t> </w:t>
      </w:r>
      <w:r>
        <w:rPr/>
        <w:t>Linda.</w:t>
      </w:r>
      <w:r>
        <w:rPr>
          <w:spacing w:val="-3"/>
        </w:rPr>
        <w:t> </w:t>
      </w:r>
      <w:r>
        <w:rPr/>
        <w:t>Dennis</w:t>
      </w:r>
      <w:r>
        <w:rPr>
          <w:spacing w:val="-4"/>
        </w:rPr>
        <w:t> </w:t>
      </w:r>
      <w:r>
        <w:rPr/>
        <w:t>agreed,</w:t>
      </w:r>
      <w:r>
        <w:rPr>
          <w:spacing w:val="-3"/>
        </w:rPr>
        <w:t> </w:t>
      </w:r>
      <w:r>
        <w:rPr/>
        <w:t>but</w:t>
      </w:r>
      <w:r>
        <w:rPr>
          <w:spacing w:val="-3"/>
        </w:rPr>
        <w:t> </w:t>
      </w:r>
      <w:r>
        <w:rPr/>
        <w:t>they</w:t>
      </w:r>
      <w:r>
        <w:rPr>
          <w:spacing w:val="-3"/>
        </w:rPr>
        <w:t> </w:t>
      </w:r>
      <w:r>
        <w:rPr/>
        <w:t>both</w:t>
      </w:r>
    </w:p>
    <w:p>
      <w:pPr>
        <w:pStyle w:val="ListParagraph"/>
        <w:numPr>
          <w:ilvl w:val="0"/>
          <w:numId w:val="267"/>
        </w:numPr>
        <w:tabs>
          <w:tab w:pos="854" w:val="left" w:leader="none"/>
          <w:tab w:pos="2632" w:val="left" w:leader="none"/>
        </w:tabs>
        <w:spacing w:line="240" w:lineRule="auto" w:before="1" w:after="0"/>
        <w:ind w:left="853" w:right="0" w:hanging="334"/>
        <w:jc w:val="left"/>
        <w:rPr>
          <w:sz w:val="20"/>
        </w:rPr>
      </w:pPr>
      <w:r>
        <w:rPr>
          <w:w w:val="100"/>
          <w:sz w:val="20"/>
          <w:u w:val="single"/>
        </w:rPr>
        <w:t> </w:t>
      </w:r>
      <w:r>
        <w:rPr>
          <w:sz w:val="20"/>
          <w:u w:val="single"/>
        </w:rPr>
        <w:tab/>
      </w:r>
      <w:r>
        <w:rPr>
          <w:sz w:val="20"/>
        </w:rPr>
        <w:t>  </w:t>
      </w:r>
      <w:r>
        <w:rPr>
          <w:spacing w:val="-2"/>
          <w:sz w:val="20"/>
        </w:rPr>
        <w:t> </w:t>
      </w:r>
      <w:r>
        <w:rPr>
          <w:sz w:val="20"/>
        </w:rPr>
        <w:t>a luxury holiday in the sun, so they kept on calling, asking</w:t>
      </w:r>
      <w:r>
        <w:rPr>
          <w:spacing w:val="-34"/>
          <w:sz w:val="20"/>
        </w:rPr>
        <w:t> </w:t>
      </w:r>
      <w:r>
        <w:rPr>
          <w:sz w:val="20"/>
        </w:rPr>
        <w:t>everyone</w:t>
      </w:r>
    </w:p>
    <w:p>
      <w:pPr>
        <w:pStyle w:val="BodyText"/>
        <w:spacing w:line="229" w:lineRule="exact"/>
        <w:ind w:left="519"/>
      </w:pPr>
      <w:r>
        <w:rPr/>
        <w:t>they knew whether they could use their phones: “Just for a minute – and we’ll</w:t>
      </w:r>
    </w:p>
    <w:p>
      <w:pPr>
        <w:pStyle w:val="ListParagraph"/>
        <w:numPr>
          <w:ilvl w:val="0"/>
          <w:numId w:val="267"/>
        </w:numPr>
        <w:tabs>
          <w:tab w:pos="854" w:val="left" w:leader="none"/>
          <w:tab w:pos="2632" w:val="left" w:leader="none"/>
        </w:tabs>
        <w:spacing w:line="240" w:lineRule="auto" w:before="0" w:after="0"/>
        <w:ind w:left="853" w:right="0" w:hanging="334"/>
        <w:jc w:val="left"/>
        <w:rPr>
          <w:sz w:val="20"/>
        </w:rPr>
      </w:pPr>
      <w:r>
        <w:rPr>
          <w:w w:val="100"/>
          <w:sz w:val="20"/>
          <w:u w:val="single"/>
        </w:rPr>
        <w:t> </w:t>
      </w:r>
      <w:r>
        <w:rPr>
          <w:sz w:val="20"/>
          <w:u w:val="single"/>
        </w:rPr>
        <w:tab/>
      </w:r>
      <w:r>
        <w:rPr>
          <w:sz w:val="20"/>
        </w:rPr>
        <w:t>  </w:t>
      </w:r>
      <w:r>
        <w:rPr>
          <w:spacing w:val="-1"/>
          <w:sz w:val="20"/>
        </w:rPr>
        <w:t> </w:t>
      </w:r>
      <w:r>
        <w:rPr>
          <w:sz w:val="20"/>
        </w:rPr>
        <w:t>you back!” By the end of the day they had heard the same</w:t>
      </w:r>
      <w:r>
        <w:rPr>
          <w:spacing w:val="-23"/>
          <w:sz w:val="20"/>
        </w:rPr>
        <w:t> </w:t>
      </w:r>
      <w:r>
        <w:rPr>
          <w:sz w:val="20"/>
        </w:rPr>
        <w:t>message</w:t>
      </w:r>
    </w:p>
    <w:p>
      <w:pPr>
        <w:pStyle w:val="BodyText"/>
        <w:tabs>
          <w:tab w:pos="6523" w:val="left" w:leader="none"/>
        </w:tabs>
        <w:spacing w:before="1"/>
        <w:ind w:left="520"/>
      </w:pPr>
      <w:r>
        <w:rPr/>
        <w:t>twenty-seven times. It was then that</w:t>
      </w:r>
      <w:r>
        <w:rPr>
          <w:spacing w:val="-21"/>
        </w:rPr>
        <w:t> </w:t>
      </w:r>
      <w:r>
        <w:rPr/>
        <w:t>Linda </w:t>
      </w:r>
      <w:r>
        <w:rPr>
          <w:spacing w:val="48"/>
        </w:rPr>
        <w:t> </w:t>
      </w:r>
      <w:r>
        <w:rPr/>
        <w:t>13.</w:t>
      </w:r>
      <w:r>
        <w:rPr>
          <w:u w:val="single"/>
        </w:rPr>
        <w:t> </w:t>
        <w:tab/>
      </w:r>
      <w:r>
        <w:rPr/>
        <w:t>the small print on</w:t>
      </w:r>
      <w:r>
        <w:rPr>
          <w:spacing w:val="-6"/>
        </w:rPr>
        <w:t> </w:t>
      </w:r>
      <w:r>
        <w:rPr/>
        <w:t>the</w:t>
      </w:r>
    </w:p>
    <w:p>
      <w:pPr>
        <w:pStyle w:val="BodyText"/>
        <w:spacing w:line="229" w:lineRule="exact"/>
        <w:ind w:left="520"/>
      </w:pPr>
      <w:r>
        <w:rPr/>
        <w:t>back of the flyer. “It says here calls cost a quid…” “Right,” agreed Dennis. “But it’s a pound a</w:t>
      </w:r>
    </w:p>
    <w:p>
      <w:pPr>
        <w:pStyle w:val="BodyText"/>
        <w:tabs>
          <w:tab w:pos="5512" w:val="left" w:leader="none"/>
        </w:tabs>
        <w:ind w:left="520"/>
      </w:pPr>
      <w:r>
        <w:rPr/>
        <w:t>minute, Dennis!” Dennis’s</w:t>
      </w:r>
      <w:r>
        <w:rPr>
          <w:spacing w:val="-6"/>
        </w:rPr>
        <w:t> </w:t>
      </w:r>
      <w:r>
        <w:rPr/>
        <w:t>face </w:t>
      </w:r>
      <w:r>
        <w:rPr>
          <w:spacing w:val="53"/>
        </w:rPr>
        <w:t> </w:t>
      </w:r>
      <w:r>
        <w:rPr/>
        <w:t>14.</w:t>
      </w:r>
      <w:r>
        <w:rPr>
          <w:u w:val="single"/>
        </w:rPr>
        <w:t> </w:t>
        <w:tab/>
      </w:r>
      <w:r>
        <w:rPr/>
        <w:t>purple. Their holiday of a</w:t>
      </w:r>
      <w:r>
        <w:rPr>
          <w:spacing w:val="-11"/>
        </w:rPr>
        <w:t> </w:t>
      </w:r>
      <w:r>
        <w:rPr/>
        <w:t>lifetime</w:t>
      </w:r>
    </w:p>
    <w:p>
      <w:pPr>
        <w:pStyle w:val="BodyText"/>
        <w:tabs>
          <w:tab w:pos="8689" w:val="left" w:leader="none"/>
        </w:tabs>
        <w:spacing w:before="1"/>
        <w:ind w:left="520" w:right="748"/>
      </w:pPr>
      <w:r>
        <w:rPr/>
        <w:t>would have to wait. The next day Dennis went back to the garage</w:t>
      </w:r>
      <w:r>
        <w:rPr>
          <w:spacing w:val="-12"/>
        </w:rPr>
        <w:t> </w:t>
      </w:r>
      <w:r>
        <w:rPr/>
        <w:t>to   15.</w:t>
      </w:r>
      <w:r>
        <w:rPr>
          <w:spacing w:val="-1"/>
        </w:rPr>
        <w:t> </w:t>
      </w:r>
      <w:r>
        <w:rPr>
          <w:w w:val="100"/>
          <w:u w:val="single"/>
        </w:rPr>
        <w:t> </w:t>
      </w:r>
      <w:r>
        <w:rPr>
          <w:u w:val="single"/>
        </w:rPr>
        <w:tab/>
      </w:r>
      <w:r>
        <w:rPr/>
        <w:t> some</w:t>
      </w:r>
      <w:r>
        <w:rPr>
          <w:spacing w:val="-2"/>
        </w:rPr>
        <w:t> </w:t>
      </w:r>
      <w:r>
        <w:rPr/>
        <w:t>overtime.</w:t>
      </w:r>
    </w:p>
    <w:p>
      <w:pPr>
        <w:pStyle w:val="BodyText"/>
        <w:spacing w:before="11"/>
        <w:rPr>
          <w:sz w:val="11"/>
        </w:rPr>
      </w:pPr>
    </w:p>
    <w:p>
      <w:pPr>
        <w:pStyle w:val="BodyText"/>
        <w:tabs>
          <w:tab w:pos="4516" w:val="left" w:leader="none"/>
          <w:tab w:pos="8739" w:val="left" w:leader="none"/>
        </w:tabs>
        <w:spacing w:before="100"/>
        <w:ind w:left="5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right="92"/>
        <w:jc w:val="center"/>
      </w:pPr>
      <w:r>
        <w:rPr>
          <w:u w:val="single"/>
        </w:rPr>
        <w:t>The Flyer (Multiple Choice – Use of English)</w:t>
      </w:r>
    </w:p>
    <w:p>
      <w:pPr>
        <w:pStyle w:val="BodyText"/>
        <w:spacing w:before="7"/>
        <w:rPr>
          <w:sz w:val="11"/>
        </w:rPr>
      </w:pPr>
    </w:p>
    <w:p>
      <w:pPr>
        <w:pStyle w:val="BodyText"/>
        <w:spacing w:before="94"/>
        <w:ind w:left="520" w:right="1174"/>
      </w:pPr>
      <w:r>
        <w:rPr/>
        <w:t>One day in August Dennis </w:t>
      </w:r>
      <w:r>
        <w:rPr>
          <w:b/>
        </w:rPr>
        <w:t>1. a) will, b) was, c) were </w:t>
      </w:r>
      <w:r>
        <w:rPr/>
        <w:t>walking around the city centre aimlessly with his girlfriend Linda. “Two weeks’ break, but no money to </w:t>
      </w:r>
      <w:r>
        <w:rPr>
          <w:i/>
        </w:rPr>
        <w:t>do </w:t>
      </w:r>
      <w:r>
        <w:rPr/>
        <w:t>anything!” he</w:t>
      </w:r>
    </w:p>
    <w:p>
      <w:pPr>
        <w:spacing w:line="230" w:lineRule="exact" w:before="0"/>
        <w:ind w:left="520" w:right="0" w:firstLine="0"/>
        <w:jc w:val="left"/>
        <w:rPr>
          <w:b/>
          <w:sz w:val="20"/>
        </w:rPr>
      </w:pPr>
      <w:r>
        <w:rPr>
          <w:b/>
          <w:sz w:val="20"/>
        </w:rPr>
        <w:t>2. a) says, b) moaning, c) complained</w:t>
      </w:r>
      <w:r>
        <w:rPr>
          <w:sz w:val="20"/>
        </w:rPr>
        <w:t>. Just then Linda picked </w:t>
      </w:r>
      <w:r>
        <w:rPr>
          <w:b/>
          <w:sz w:val="20"/>
        </w:rPr>
        <w:t>3. a) up, b) out,</w:t>
      </w:r>
    </w:p>
    <w:p>
      <w:pPr>
        <w:pStyle w:val="BodyText"/>
        <w:spacing w:before="1"/>
        <w:ind w:left="519" w:right="763"/>
      </w:pPr>
      <w:r>
        <w:rPr>
          <w:b/>
        </w:rPr>
        <w:t>c) down </w:t>
      </w:r>
      <w:r>
        <w:rPr/>
        <w:t>a brightly-coloured flyer. “Guaranteed trip to Australia!” she read carefully, “Calls cost a pound…” Dennis sprang </w:t>
      </w:r>
      <w:r>
        <w:rPr>
          <w:b/>
        </w:rPr>
        <w:t>4. a) in, b) into, c) onto </w:t>
      </w:r>
      <w:r>
        <w:rPr/>
        <w:t>action. “Come on, Linda! Get your phone out and let’s get dialling!” </w:t>
      </w:r>
      <w:r>
        <w:rPr>
          <w:b/>
        </w:rPr>
        <w:t>5. a) When, b) After, c) While </w:t>
      </w:r>
      <w:r>
        <w:rPr/>
        <w:t>listening to a recorded message about the delights of Australia for ten minutes, both of their calls came to an end. They were </w:t>
      </w:r>
      <w:r>
        <w:rPr>
          <w:b/>
        </w:rPr>
        <w:t>6. a) disappointed, b) thrilled, c) happy </w:t>
      </w:r>
      <w:r>
        <w:rPr/>
        <w:t>to be told that they hadn’t won the trip “on this occasion”, but that they should “call again” – and often – to have another chance of winning. Neither of them had a </w:t>
      </w:r>
      <w:r>
        <w:rPr>
          <w:b/>
        </w:rPr>
        <w:t>7. a) load, b) little, c) lot </w:t>
      </w:r>
      <w:r>
        <w:rPr/>
        <w:t>of credit left on their mobiles, so Dennis suggested: “Let’s get me dad’s phone. It’ll be amazing to go Down</w:t>
      </w:r>
      <w:r>
        <w:rPr>
          <w:spacing w:val="-15"/>
        </w:rPr>
        <w:t> </w:t>
      </w:r>
      <w:r>
        <w:rPr/>
        <w:t>Under!”</w:t>
      </w:r>
    </w:p>
    <w:p>
      <w:pPr>
        <w:pStyle w:val="BodyText"/>
        <w:ind w:left="520" w:right="780"/>
        <w:rPr>
          <w:b/>
        </w:rPr>
      </w:pPr>
      <w:r>
        <w:rPr>
          <w:b/>
        </w:rPr>
        <w:t>8. a) They, b) We, c) Her </w:t>
      </w:r>
      <w:r>
        <w:rPr/>
        <w:t>found Rob’s phone and made a couple more calls, but each time they were unlucky. Then they tried from Dennis’s home phone, and after that from Linda’s grandma’s mobile, </w:t>
      </w:r>
      <w:r>
        <w:rPr>
          <w:b/>
        </w:rPr>
        <w:t>9. a) and, b) so, c) but </w:t>
      </w:r>
      <w:r>
        <w:rPr/>
        <w:t>no joy. “I’m getting bored listening to all that going on about Australia!” commented Linda. Dennis agreed, but they both fancied a luxury holiday in the </w:t>
      </w:r>
      <w:r>
        <w:rPr>
          <w:b/>
        </w:rPr>
        <w:t>10. a) sunny, b) sun, c) cold</w:t>
      </w:r>
      <w:r>
        <w:rPr/>
        <w:t>, so they kept on calling, asking everyone they knew whether they could use their phones: “Just for a minute – and we’ll </w:t>
      </w:r>
      <w:r>
        <w:rPr>
          <w:b/>
        </w:rPr>
        <w:t>11. a) paying,</w:t>
      </w:r>
    </w:p>
    <w:p>
      <w:pPr>
        <w:spacing w:before="0"/>
        <w:ind w:left="520" w:right="1012" w:hanging="1"/>
        <w:jc w:val="left"/>
        <w:rPr>
          <w:sz w:val="20"/>
        </w:rPr>
      </w:pPr>
      <w:r>
        <w:rPr>
          <w:b/>
          <w:sz w:val="20"/>
        </w:rPr>
        <w:t>b) paid, c) pay </w:t>
      </w:r>
      <w:r>
        <w:rPr>
          <w:sz w:val="20"/>
        </w:rPr>
        <w:t>you back!” By the end of the day they </w:t>
      </w:r>
      <w:r>
        <w:rPr>
          <w:b/>
          <w:sz w:val="20"/>
        </w:rPr>
        <w:t>12. a) had, b) has, c) have  </w:t>
      </w:r>
      <w:r>
        <w:rPr>
          <w:sz w:val="20"/>
        </w:rPr>
        <w:t>heard the same message twenty-seven times. It was then that Linda read the small print on the back of the flyer. “It </w:t>
      </w:r>
      <w:r>
        <w:rPr>
          <w:b/>
          <w:sz w:val="20"/>
        </w:rPr>
        <w:t>13. a) tells, b) says, c) saying </w:t>
      </w:r>
      <w:r>
        <w:rPr>
          <w:sz w:val="20"/>
        </w:rPr>
        <w:t>here calls cost a quid…” “Right,” agreed Dennis. “But it’s a pound </w:t>
      </w:r>
      <w:r>
        <w:rPr>
          <w:b/>
          <w:sz w:val="20"/>
        </w:rPr>
        <w:t>14. a) a, b) one, c) the </w:t>
      </w:r>
      <w:r>
        <w:rPr>
          <w:sz w:val="20"/>
        </w:rPr>
        <w:t>minute, Dennis!” Dennis’s face turned</w:t>
      </w:r>
      <w:r>
        <w:rPr>
          <w:spacing w:val="-4"/>
          <w:sz w:val="20"/>
        </w:rPr>
        <w:t> </w:t>
      </w:r>
      <w:r>
        <w:rPr>
          <w:sz w:val="20"/>
        </w:rPr>
        <w:t>purple.</w:t>
      </w:r>
      <w:r>
        <w:rPr>
          <w:spacing w:val="-3"/>
          <w:sz w:val="20"/>
        </w:rPr>
        <w:t> </w:t>
      </w:r>
      <w:r>
        <w:rPr>
          <w:sz w:val="20"/>
        </w:rPr>
        <w:t>Their</w:t>
      </w:r>
      <w:r>
        <w:rPr>
          <w:spacing w:val="-3"/>
          <w:sz w:val="20"/>
        </w:rPr>
        <w:t> </w:t>
      </w:r>
      <w:r>
        <w:rPr>
          <w:sz w:val="20"/>
        </w:rPr>
        <w:t>holiday</w:t>
      </w:r>
      <w:r>
        <w:rPr>
          <w:spacing w:val="-3"/>
          <w:sz w:val="20"/>
        </w:rPr>
        <w:t> </w:t>
      </w:r>
      <w:r>
        <w:rPr>
          <w:sz w:val="20"/>
        </w:rPr>
        <w:t>of</w:t>
      </w:r>
      <w:r>
        <w:rPr>
          <w:spacing w:val="-3"/>
          <w:sz w:val="20"/>
        </w:rPr>
        <w:t> </w:t>
      </w:r>
      <w:r>
        <w:rPr>
          <w:sz w:val="20"/>
        </w:rPr>
        <w:t>a</w:t>
      </w:r>
      <w:r>
        <w:rPr>
          <w:spacing w:val="-3"/>
          <w:sz w:val="20"/>
        </w:rPr>
        <w:t> </w:t>
      </w:r>
      <w:r>
        <w:rPr>
          <w:sz w:val="20"/>
        </w:rPr>
        <w:t>lifetime</w:t>
      </w:r>
      <w:r>
        <w:rPr>
          <w:spacing w:val="-1"/>
          <w:sz w:val="20"/>
        </w:rPr>
        <w:t> </w:t>
      </w:r>
      <w:r>
        <w:rPr>
          <w:sz w:val="20"/>
        </w:rPr>
        <w:t>would</w:t>
      </w:r>
      <w:r>
        <w:rPr>
          <w:spacing w:val="-3"/>
          <w:sz w:val="20"/>
        </w:rPr>
        <w:t> </w:t>
      </w:r>
      <w:r>
        <w:rPr>
          <w:sz w:val="20"/>
        </w:rPr>
        <w:t>have</w:t>
      </w:r>
      <w:r>
        <w:rPr>
          <w:spacing w:val="-3"/>
          <w:sz w:val="20"/>
        </w:rPr>
        <w:t> </w:t>
      </w:r>
      <w:r>
        <w:rPr>
          <w:sz w:val="20"/>
        </w:rPr>
        <w:t>to</w:t>
      </w:r>
      <w:r>
        <w:rPr>
          <w:spacing w:val="-3"/>
          <w:sz w:val="20"/>
        </w:rPr>
        <w:t> </w:t>
      </w:r>
      <w:r>
        <w:rPr>
          <w:sz w:val="20"/>
        </w:rPr>
        <w:t>wait.</w:t>
      </w:r>
      <w:r>
        <w:rPr>
          <w:spacing w:val="-3"/>
          <w:sz w:val="20"/>
        </w:rPr>
        <w:t> </w:t>
      </w:r>
      <w:r>
        <w:rPr>
          <w:sz w:val="20"/>
        </w:rPr>
        <w:t>The</w:t>
      </w:r>
      <w:r>
        <w:rPr>
          <w:spacing w:val="-3"/>
          <w:sz w:val="20"/>
        </w:rPr>
        <w:t> </w:t>
      </w:r>
      <w:r>
        <w:rPr>
          <w:sz w:val="20"/>
        </w:rPr>
        <w:t>next</w:t>
      </w:r>
      <w:r>
        <w:rPr>
          <w:spacing w:val="-3"/>
          <w:sz w:val="20"/>
        </w:rPr>
        <w:t> </w:t>
      </w:r>
      <w:r>
        <w:rPr>
          <w:sz w:val="20"/>
        </w:rPr>
        <w:t>day</w:t>
      </w:r>
      <w:r>
        <w:rPr>
          <w:spacing w:val="-3"/>
          <w:sz w:val="20"/>
        </w:rPr>
        <w:t> </w:t>
      </w:r>
      <w:r>
        <w:rPr>
          <w:sz w:val="20"/>
        </w:rPr>
        <w:t>Dennis</w:t>
      </w:r>
      <w:r>
        <w:rPr>
          <w:spacing w:val="-3"/>
          <w:sz w:val="20"/>
        </w:rPr>
        <w:t> </w:t>
      </w:r>
      <w:r>
        <w:rPr>
          <w:sz w:val="20"/>
        </w:rPr>
        <w:t>went</w:t>
      </w:r>
    </w:p>
    <w:p>
      <w:pPr>
        <w:spacing w:before="1"/>
        <w:ind w:left="520" w:right="0" w:firstLine="0"/>
        <w:jc w:val="left"/>
        <w:rPr>
          <w:sz w:val="20"/>
        </w:rPr>
      </w:pPr>
      <w:r>
        <w:rPr>
          <w:b/>
          <w:sz w:val="20"/>
        </w:rPr>
        <w:t>15. a) into, b) for, c) back </w:t>
      </w:r>
      <w:r>
        <w:rPr>
          <w:sz w:val="20"/>
        </w:rPr>
        <w:t>to the garage to put in some overtime.</w:t>
      </w:r>
    </w:p>
    <w:p>
      <w:pPr>
        <w:spacing w:after="0"/>
        <w:jc w:val="left"/>
        <w:rPr>
          <w:sz w:val="20"/>
        </w:rPr>
        <w:sectPr>
          <w:headerReference w:type="default" r:id="rId268"/>
          <w:footerReference w:type="default" r:id="rId269"/>
          <w:pgSz w:w="11900" w:h="16840"/>
          <w:pgMar w:header="707" w:footer="1013" w:top="2080" w:bottom="1200" w:left="1280" w:right="1180"/>
        </w:sectPr>
      </w:pPr>
    </w:p>
    <w:p>
      <w:pPr>
        <w:pStyle w:val="BodyText"/>
      </w:pPr>
    </w:p>
    <w:p>
      <w:pPr>
        <w:pStyle w:val="BodyText"/>
        <w:spacing w:before="8"/>
        <w:rPr>
          <w:sz w:val="19"/>
        </w:rPr>
      </w:pPr>
    </w:p>
    <w:p>
      <w:pPr>
        <w:pStyle w:val="Heading5"/>
        <w:ind w:right="92"/>
      </w:pPr>
      <w:r>
        <w:rPr/>
        <w:t>Multi-Purpose Text</w:t>
      </w:r>
    </w:p>
    <w:p>
      <w:pPr>
        <w:pStyle w:val="BodyText"/>
        <w:spacing w:before="10"/>
        <w:rPr>
          <w:sz w:val="15"/>
        </w:rPr>
      </w:pPr>
    </w:p>
    <w:p>
      <w:pPr>
        <w:pStyle w:val="BodyText"/>
        <w:spacing w:before="94"/>
        <w:ind w:right="91"/>
        <w:jc w:val="center"/>
      </w:pPr>
      <w:r>
        <w:rPr>
          <w:u w:val="single"/>
        </w:rPr>
        <w:t>The Flyer (Comprehension Questions)</w:t>
      </w:r>
    </w:p>
    <w:p>
      <w:pPr>
        <w:pStyle w:val="BodyText"/>
        <w:spacing w:before="10"/>
        <w:rPr>
          <w:sz w:val="11"/>
        </w:rPr>
      </w:pPr>
    </w:p>
    <w:p>
      <w:pPr>
        <w:spacing w:after="0"/>
        <w:rPr>
          <w:sz w:val="11"/>
        </w:rPr>
        <w:sectPr>
          <w:headerReference w:type="default" r:id="rId270"/>
          <w:footerReference w:type="default" r:id="rId271"/>
          <w:pgSz w:w="11900" w:h="16840"/>
          <w:pgMar w:header="707" w:footer="1012" w:top="2080" w:bottom="1200" w:left="1280" w:right="1180"/>
          <w:pgNumType w:start="371"/>
        </w:sectPr>
      </w:pPr>
    </w:p>
    <w:p>
      <w:pPr>
        <w:pStyle w:val="ListParagraph"/>
        <w:numPr>
          <w:ilvl w:val="0"/>
          <w:numId w:val="268"/>
        </w:numPr>
        <w:tabs>
          <w:tab w:pos="881" w:val="left" w:leader="none"/>
        </w:tabs>
        <w:spacing w:line="230" w:lineRule="exact" w:before="94" w:after="0"/>
        <w:ind w:left="880" w:right="0" w:hanging="361"/>
        <w:jc w:val="left"/>
        <w:rPr>
          <w:sz w:val="20"/>
        </w:rPr>
      </w:pPr>
      <w:r>
        <w:rPr>
          <w:sz w:val="20"/>
        </w:rPr>
        <w:t>Where did Dennis and Linda want to</w:t>
      </w:r>
      <w:r>
        <w:rPr>
          <w:spacing w:val="-11"/>
          <w:sz w:val="20"/>
        </w:rPr>
        <w:t> </w:t>
      </w:r>
      <w:r>
        <w:rPr>
          <w:sz w:val="20"/>
        </w:rPr>
        <w:t>go?</w:t>
      </w:r>
    </w:p>
    <w:p>
      <w:pPr>
        <w:pStyle w:val="ListParagraph"/>
        <w:numPr>
          <w:ilvl w:val="0"/>
          <w:numId w:val="268"/>
        </w:numPr>
        <w:tabs>
          <w:tab w:pos="881" w:val="left" w:leader="none"/>
        </w:tabs>
        <w:spacing w:line="230" w:lineRule="exact" w:before="0" w:after="0"/>
        <w:ind w:left="880" w:right="0" w:hanging="361"/>
        <w:jc w:val="left"/>
        <w:rPr>
          <w:sz w:val="20"/>
        </w:rPr>
      </w:pPr>
      <w:r>
        <w:rPr>
          <w:sz w:val="20"/>
        </w:rPr>
        <w:t>Who had a very short summer</w:t>
      </w:r>
      <w:r>
        <w:rPr>
          <w:spacing w:val="-9"/>
          <w:sz w:val="20"/>
        </w:rPr>
        <w:t> </w:t>
      </w:r>
      <w:r>
        <w:rPr>
          <w:sz w:val="20"/>
        </w:rPr>
        <w:t>holiday?</w:t>
      </w:r>
    </w:p>
    <w:p>
      <w:pPr>
        <w:pStyle w:val="ListParagraph"/>
        <w:numPr>
          <w:ilvl w:val="0"/>
          <w:numId w:val="268"/>
        </w:numPr>
        <w:tabs>
          <w:tab w:pos="881" w:val="left" w:leader="none"/>
        </w:tabs>
        <w:spacing w:line="240" w:lineRule="auto" w:before="1" w:after="0"/>
        <w:ind w:left="880" w:right="0" w:hanging="361"/>
        <w:jc w:val="left"/>
        <w:rPr>
          <w:sz w:val="20"/>
        </w:rPr>
      </w:pPr>
      <w:r>
        <w:rPr>
          <w:sz w:val="20"/>
        </w:rPr>
        <w:t>How much did each phone call</w:t>
      </w:r>
      <w:r>
        <w:rPr>
          <w:spacing w:val="-8"/>
          <w:sz w:val="20"/>
        </w:rPr>
        <w:t> </w:t>
      </w:r>
      <w:r>
        <w:rPr>
          <w:sz w:val="20"/>
        </w:rPr>
        <w:t>cost?</w:t>
      </w:r>
    </w:p>
    <w:p>
      <w:pPr>
        <w:pStyle w:val="ListParagraph"/>
        <w:numPr>
          <w:ilvl w:val="0"/>
          <w:numId w:val="268"/>
        </w:numPr>
        <w:tabs>
          <w:tab w:pos="881" w:val="left" w:leader="none"/>
        </w:tabs>
        <w:spacing w:line="230" w:lineRule="exact" w:before="0" w:after="0"/>
        <w:ind w:left="880" w:right="0" w:hanging="361"/>
        <w:jc w:val="left"/>
        <w:rPr>
          <w:sz w:val="20"/>
        </w:rPr>
      </w:pPr>
      <w:r>
        <w:rPr>
          <w:sz w:val="20"/>
        </w:rPr>
        <w:t>What is the name of Linda’s</w:t>
      </w:r>
      <w:r>
        <w:rPr>
          <w:spacing w:val="-6"/>
          <w:sz w:val="20"/>
        </w:rPr>
        <w:t> </w:t>
      </w:r>
      <w:r>
        <w:rPr>
          <w:sz w:val="20"/>
        </w:rPr>
        <w:t>boyfriend?</w:t>
      </w:r>
    </w:p>
    <w:p>
      <w:pPr>
        <w:pStyle w:val="ListParagraph"/>
        <w:numPr>
          <w:ilvl w:val="0"/>
          <w:numId w:val="268"/>
        </w:numPr>
        <w:tabs>
          <w:tab w:pos="881" w:val="left" w:leader="none"/>
        </w:tabs>
        <w:spacing w:line="240" w:lineRule="auto" w:before="0" w:after="0"/>
        <w:ind w:left="880" w:right="156" w:hanging="360"/>
        <w:jc w:val="left"/>
        <w:rPr>
          <w:sz w:val="20"/>
        </w:rPr>
      </w:pPr>
      <w:r>
        <w:rPr>
          <w:sz w:val="20"/>
        </w:rPr>
        <w:t>Which nickname for Australia does Dennis use?</w:t>
      </w:r>
    </w:p>
    <w:p>
      <w:pPr>
        <w:pStyle w:val="ListParagraph"/>
        <w:numPr>
          <w:ilvl w:val="0"/>
          <w:numId w:val="268"/>
        </w:numPr>
        <w:tabs>
          <w:tab w:pos="881" w:val="left" w:leader="none"/>
        </w:tabs>
        <w:spacing w:line="240" w:lineRule="auto" w:before="0" w:after="0"/>
        <w:ind w:left="880" w:right="99" w:hanging="360"/>
        <w:jc w:val="left"/>
        <w:rPr>
          <w:sz w:val="20"/>
        </w:rPr>
      </w:pPr>
      <w:r>
        <w:rPr>
          <w:sz w:val="20"/>
        </w:rPr>
        <w:t>How did Dennis feel when he found out </w:t>
      </w:r>
      <w:r>
        <w:rPr>
          <w:spacing w:val="-4"/>
          <w:sz w:val="20"/>
        </w:rPr>
        <w:t>the </w:t>
      </w:r>
      <w:r>
        <w:rPr>
          <w:sz w:val="20"/>
        </w:rPr>
        <w:t>full cost of the</w:t>
      </w:r>
      <w:r>
        <w:rPr>
          <w:spacing w:val="-5"/>
          <w:sz w:val="20"/>
        </w:rPr>
        <w:t> </w:t>
      </w:r>
      <w:r>
        <w:rPr>
          <w:sz w:val="20"/>
        </w:rPr>
        <w:t>calls?</w:t>
      </w:r>
    </w:p>
    <w:p>
      <w:pPr>
        <w:pStyle w:val="ListParagraph"/>
        <w:numPr>
          <w:ilvl w:val="0"/>
          <w:numId w:val="268"/>
        </w:numPr>
        <w:tabs>
          <w:tab w:pos="881" w:val="left" w:leader="none"/>
        </w:tabs>
        <w:spacing w:line="240" w:lineRule="auto" w:before="0" w:after="0"/>
        <w:ind w:left="880" w:right="0" w:hanging="361"/>
        <w:jc w:val="left"/>
        <w:rPr>
          <w:sz w:val="20"/>
        </w:rPr>
      </w:pPr>
      <w:r>
        <w:rPr>
          <w:sz w:val="20"/>
        </w:rPr>
        <w:t>How many times did they phone the number on the</w:t>
      </w:r>
      <w:r>
        <w:rPr>
          <w:spacing w:val="-2"/>
          <w:sz w:val="20"/>
        </w:rPr>
        <w:t> </w:t>
      </w:r>
      <w:r>
        <w:rPr>
          <w:sz w:val="20"/>
        </w:rPr>
        <w:t>flyer?</w:t>
      </w:r>
    </w:p>
    <w:p>
      <w:pPr>
        <w:pStyle w:val="ListParagraph"/>
        <w:numPr>
          <w:ilvl w:val="0"/>
          <w:numId w:val="268"/>
        </w:numPr>
        <w:tabs>
          <w:tab w:pos="881" w:val="left" w:leader="none"/>
        </w:tabs>
        <w:spacing w:line="230" w:lineRule="exact" w:before="0" w:after="0"/>
        <w:ind w:left="880" w:right="0" w:hanging="361"/>
        <w:jc w:val="left"/>
        <w:rPr>
          <w:sz w:val="20"/>
        </w:rPr>
      </w:pPr>
      <w:r>
        <w:rPr>
          <w:sz w:val="20"/>
        </w:rPr>
        <w:t>Who is</w:t>
      </w:r>
      <w:r>
        <w:rPr>
          <w:spacing w:val="-2"/>
          <w:sz w:val="20"/>
        </w:rPr>
        <w:t> </w:t>
      </w:r>
      <w:r>
        <w:rPr>
          <w:sz w:val="20"/>
        </w:rPr>
        <w:t>Rob?</w:t>
      </w:r>
    </w:p>
    <w:p>
      <w:pPr>
        <w:pStyle w:val="ListParagraph"/>
        <w:numPr>
          <w:ilvl w:val="0"/>
          <w:numId w:val="268"/>
        </w:numPr>
        <w:tabs>
          <w:tab w:pos="881" w:val="left" w:leader="none"/>
        </w:tabs>
        <w:spacing w:line="230" w:lineRule="exact" w:before="1" w:after="0"/>
        <w:ind w:left="880" w:right="0" w:hanging="361"/>
        <w:jc w:val="left"/>
        <w:rPr>
          <w:sz w:val="20"/>
        </w:rPr>
      </w:pPr>
      <w:r>
        <w:rPr>
          <w:sz w:val="20"/>
        </w:rPr>
        <w:t>What did the small print</w:t>
      </w:r>
      <w:r>
        <w:rPr>
          <w:spacing w:val="-6"/>
          <w:sz w:val="20"/>
        </w:rPr>
        <w:t> </w:t>
      </w:r>
      <w:r>
        <w:rPr>
          <w:sz w:val="20"/>
        </w:rPr>
        <w:t>say?</w:t>
      </w:r>
    </w:p>
    <w:p>
      <w:pPr>
        <w:pStyle w:val="ListParagraph"/>
        <w:numPr>
          <w:ilvl w:val="0"/>
          <w:numId w:val="268"/>
        </w:numPr>
        <w:tabs>
          <w:tab w:pos="881" w:val="left" w:leader="none"/>
        </w:tabs>
        <w:spacing w:line="230" w:lineRule="exact" w:before="0" w:after="0"/>
        <w:ind w:left="880" w:right="0" w:hanging="361"/>
        <w:jc w:val="left"/>
        <w:rPr>
          <w:sz w:val="20"/>
        </w:rPr>
      </w:pPr>
      <w:r>
        <w:rPr>
          <w:sz w:val="20"/>
        </w:rPr>
        <w:t>What is the name of Dennis’s</w:t>
      </w:r>
      <w:r>
        <w:rPr>
          <w:spacing w:val="-17"/>
          <w:sz w:val="20"/>
        </w:rPr>
        <w:t> </w:t>
      </w:r>
      <w:r>
        <w:rPr>
          <w:sz w:val="20"/>
        </w:rPr>
        <w:t>girlfriend?</w:t>
      </w:r>
    </w:p>
    <w:p>
      <w:pPr>
        <w:pStyle w:val="ListParagraph"/>
        <w:numPr>
          <w:ilvl w:val="0"/>
          <w:numId w:val="268"/>
        </w:numPr>
        <w:tabs>
          <w:tab w:pos="881" w:val="left" w:leader="none"/>
        </w:tabs>
        <w:spacing w:line="240" w:lineRule="auto" w:before="0" w:after="0"/>
        <w:ind w:left="880" w:right="0" w:hanging="361"/>
        <w:jc w:val="left"/>
        <w:rPr>
          <w:sz w:val="20"/>
        </w:rPr>
      </w:pPr>
      <w:r>
        <w:rPr>
          <w:sz w:val="20"/>
        </w:rPr>
        <w:t>Where were they walking</w:t>
      </w:r>
      <w:r>
        <w:rPr>
          <w:spacing w:val="-10"/>
          <w:sz w:val="20"/>
        </w:rPr>
        <w:t> </w:t>
      </w:r>
      <w:r>
        <w:rPr>
          <w:sz w:val="20"/>
        </w:rPr>
        <w:t>aimlessly?</w:t>
      </w:r>
    </w:p>
    <w:p>
      <w:pPr>
        <w:pStyle w:val="ListParagraph"/>
        <w:numPr>
          <w:ilvl w:val="0"/>
          <w:numId w:val="268"/>
        </w:numPr>
        <w:tabs>
          <w:tab w:pos="881" w:val="left" w:leader="none"/>
        </w:tabs>
        <w:spacing w:line="230" w:lineRule="exact" w:before="1" w:after="0"/>
        <w:ind w:left="880" w:right="0" w:hanging="361"/>
        <w:jc w:val="left"/>
        <w:rPr>
          <w:sz w:val="20"/>
        </w:rPr>
      </w:pPr>
      <w:r>
        <w:rPr>
          <w:sz w:val="20"/>
        </w:rPr>
        <w:t>What did Linda</w:t>
      </w:r>
      <w:r>
        <w:rPr>
          <w:spacing w:val="-5"/>
          <w:sz w:val="20"/>
        </w:rPr>
        <w:t> </w:t>
      </w:r>
      <w:r>
        <w:rPr>
          <w:sz w:val="20"/>
        </w:rPr>
        <w:t>find?</w:t>
      </w:r>
    </w:p>
    <w:p>
      <w:pPr>
        <w:pStyle w:val="ListParagraph"/>
        <w:numPr>
          <w:ilvl w:val="0"/>
          <w:numId w:val="268"/>
        </w:numPr>
        <w:tabs>
          <w:tab w:pos="881" w:val="left" w:leader="none"/>
        </w:tabs>
        <w:spacing w:line="230" w:lineRule="exact" w:before="0" w:after="0"/>
        <w:ind w:left="880" w:right="0" w:hanging="361"/>
        <w:jc w:val="left"/>
        <w:rPr>
          <w:sz w:val="20"/>
        </w:rPr>
      </w:pPr>
      <w:r>
        <w:rPr>
          <w:sz w:val="20"/>
        </w:rPr>
        <w:t>What season was</w:t>
      </w:r>
      <w:r>
        <w:rPr>
          <w:spacing w:val="-5"/>
          <w:sz w:val="20"/>
        </w:rPr>
        <w:t> </w:t>
      </w:r>
      <w:r>
        <w:rPr>
          <w:sz w:val="20"/>
        </w:rPr>
        <w:t>it?</w:t>
      </w:r>
    </w:p>
    <w:p>
      <w:pPr>
        <w:pStyle w:val="ListParagraph"/>
        <w:numPr>
          <w:ilvl w:val="0"/>
          <w:numId w:val="268"/>
        </w:numPr>
        <w:tabs>
          <w:tab w:pos="881" w:val="left" w:leader="none"/>
        </w:tabs>
        <w:spacing w:line="240" w:lineRule="auto" w:before="0" w:after="0"/>
        <w:ind w:left="880" w:right="344" w:hanging="360"/>
        <w:jc w:val="left"/>
        <w:rPr>
          <w:sz w:val="20"/>
        </w:rPr>
      </w:pPr>
      <w:r>
        <w:rPr>
          <w:sz w:val="20"/>
        </w:rPr>
        <w:t>How much money did they spend on the phone calls in</w:t>
      </w:r>
      <w:r>
        <w:rPr>
          <w:spacing w:val="-5"/>
          <w:sz w:val="20"/>
        </w:rPr>
        <w:t> </w:t>
      </w:r>
      <w:r>
        <w:rPr>
          <w:sz w:val="20"/>
        </w:rPr>
        <w:t>total?</w:t>
      </w:r>
    </w:p>
    <w:p>
      <w:pPr>
        <w:pStyle w:val="ListParagraph"/>
        <w:numPr>
          <w:ilvl w:val="0"/>
          <w:numId w:val="268"/>
        </w:numPr>
        <w:tabs>
          <w:tab w:pos="881" w:val="left" w:leader="none"/>
        </w:tabs>
        <w:spacing w:line="240" w:lineRule="auto" w:before="0" w:after="0"/>
        <w:ind w:left="880" w:right="254" w:hanging="361"/>
        <w:jc w:val="left"/>
        <w:rPr>
          <w:sz w:val="20"/>
        </w:rPr>
      </w:pPr>
      <w:r>
        <w:rPr>
          <w:sz w:val="20"/>
        </w:rPr>
        <w:t>How many times did they call the number from Rob’s</w:t>
      </w:r>
      <w:r>
        <w:rPr>
          <w:spacing w:val="-3"/>
          <w:sz w:val="20"/>
        </w:rPr>
        <w:t> </w:t>
      </w:r>
      <w:r>
        <w:rPr>
          <w:sz w:val="20"/>
        </w:rPr>
        <w:t>phone?</w:t>
      </w:r>
    </w:p>
    <w:p>
      <w:pPr>
        <w:pStyle w:val="ListParagraph"/>
        <w:numPr>
          <w:ilvl w:val="0"/>
          <w:numId w:val="268"/>
        </w:numPr>
        <w:tabs>
          <w:tab w:pos="726" w:val="left" w:leader="none"/>
        </w:tabs>
        <w:spacing w:line="240" w:lineRule="auto" w:before="95" w:after="0"/>
        <w:ind w:left="724" w:right="210" w:hanging="360"/>
        <w:jc w:val="left"/>
        <w:rPr>
          <w:sz w:val="20"/>
        </w:rPr>
      </w:pPr>
      <w:r>
        <w:rPr>
          <w:w w:val="100"/>
          <w:sz w:val="20"/>
        </w:rPr>
        <w:br w:type="column"/>
      </w:r>
      <w:r>
        <w:rPr>
          <w:sz w:val="20"/>
        </w:rPr>
        <w:t>What were Dennis and Linda doing at </w:t>
      </w:r>
      <w:r>
        <w:rPr>
          <w:spacing w:val="-4"/>
          <w:sz w:val="20"/>
        </w:rPr>
        <w:t>the </w:t>
      </w:r>
      <w:r>
        <w:rPr>
          <w:sz w:val="20"/>
        </w:rPr>
        <w:t>beginning of the</w:t>
      </w:r>
      <w:r>
        <w:rPr>
          <w:spacing w:val="-3"/>
          <w:sz w:val="20"/>
        </w:rPr>
        <w:t> </w:t>
      </w:r>
      <w:r>
        <w:rPr>
          <w:sz w:val="20"/>
        </w:rPr>
        <w:t>story?</w:t>
      </w:r>
    </w:p>
    <w:p>
      <w:pPr>
        <w:pStyle w:val="ListParagraph"/>
        <w:numPr>
          <w:ilvl w:val="0"/>
          <w:numId w:val="268"/>
        </w:numPr>
        <w:tabs>
          <w:tab w:pos="726" w:val="left" w:leader="none"/>
        </w:tabs>
        <w:spacing w:line="240" w:lineRule="auto" w:before="0" w:after="0"/>
        <w:ind w:left="724" w:right="598" w:hanging="360"/>
        <w:jc w:val="left"/>
        <w:rPr>
          <w:sz w:val="20"/>
        </w:rPr>
      </w:pPr>
      <w:r>
        <w:rPr>
          <w:sz w:val="20"/>
        </w:rPr>
        <w:t>What did Linda read after making</w:t>
      </w:r>
      <w:r>
        <w:rPr>
          <w:spacing w:val="-9"/>
          <w:sz w:val="20"/>
        </w:rPr>
        <w:t> </w:t>
      </w:r>
      <w:r>
        <w:rPr>
          <w:sz w:val="20"/>
        </w:rPr>
        <w:t>the phone</w:t>
      </w:r>
      <w:r>
        <w:rPr>
          <w:spacing w:val="-2"/>
          <w:sz w:val="20"/>
        </w:rPr>
        <w:t> </w:t>
      </w:r>
      <w:r>
        <w:rPr>
          <w:sz w:val="20"/>
        </w:rPr>
        <w:t>calls?</w:t>
      </w:r>
    </w:p>
    <w:p>
      <w:pPr>
        <w:pStyle w:val="ListParagraph"/>
        <w:numPr>
          <w:ilvl w:val="0"/>
          <w:numId w:val="268"/>
        </w:numPr>
        <w:tabs>
          <w:tab w:pos="726" w:val="left" w:leader="none"/>
        </w:tabs>
        <w:spacing w:line="240" w:lineRule="auto" w:before="0" w:after="0"/>
        <w:ind w:left="724" w:right="431" w:hanging="360"/>
        <w:jc w:val="left"/>
        <w:rPr>
          <w:sz w:val="20"/>
        </w:rPr>
      </w:pPr>
      <w:r>
        <w:rPr>
          <w:sz w:val="20"/>
        </w:rPr>
        <w:t>Why did they phone the number on</w:t>
      </w:r>
      <w:r>
        <w:rPr>
          <w:spacing w:val="-26"/>
          <w:sz w:val="20"/>
        </w:rPr>
        <w:t> </w:t>
      </w:r>
      <w:r>
        <w:rPr>
          <w:sz w:val="20"/>
        </w:rPr>
        <w:t>the flyer so many</w:t>
      </w:r>
      <w:r>
        <w:rPr>
          <w:spacing w:val="-6"/>
          <w:sz w:val="20"/>
        </w:rPr>
        <w:t> </w:t>
      </w:r>
      <w:r>
        <w:rPr>
          <w:sz w:val="20"/>
        </w:rPr>
        <w:t>times?</w:t>
      </w:r>
    </w:p>
    <w:p>
      <w:pPr>
        <w:pStyle w:val="ListParagraph"/>
        <w:numPr>
          <w:ilvl w:val="0"/>
          <w:numId w:val="268"/>
        </w:numPr>
        <w:tabs>
          <w:tab w:pos="726" w:val="left" w:leader="none"/>
        </w:tabs>
        <w:spacing w:line="230" w:lineRule="exact" w:before="0" w:after="0"/>
        <w:ind w:left="725" w:right="0" w:hanging="362"/>
        <w:jc w:val="left"/>
        <w:rPr>
          <w:sz w:val="20"/>
        </w:rPr>
      </w:pPr>
      <w:r>
        <w:rPr>
          <w:sz w:val="20"/>
        </w:rPr>
        <w:t>When did the story take</w:t>
      </w:r>
      <w:r>
        <w:rPr>
          <w:spacing w:val="-6"/>
          <w:sz w:val="20"/>
        </w:rPr>
        <w:t> </w:t>
      </w:r>
      <w:r>
        <w:rPr>
          <w:sz w:val="20"/>
        </w:rPr>
        <w:t>place.</w:t>
      </w:r>
    </w:p>
    <w:p>
      <w:pPr>
        <w:pStyle w:val="ListParagraph"/>
        <w:numPr>
          <w:ilvl w:val="0"/>
          <w:numId w:val="268"/>
        </w:numPr>
        <w:tabs>
          <w:tab w:pos="726" w:val="left" w:leader="none"/>
        </w:tabs>
        <w:spacing w:line="240" w:lineRule="auto" w:before="0" w:after="0"/>
        <w:ind w:left="725" w:right="0" w:hanging="362"/>
        <w:jc w:val="left"/>
        <w:rPr>
          <w:sz w:val="20"/>
        </w:rPr>
      </w:pPr>
      <w:r>
        <w:rPr>
          <w:sz w:val="20"/>
        </w:rPr>
        <w:t>How much holiday did Dennis</w:t>
      </w:r>
      <w:r>
        <w:rPr>
          <w:spacing w:val="-5"/>
          <w:sz w:val="20"/>
        </w:rPr>
        <w:t> </w:t>
      </w:r>
      <w:r>
        <w:rPr>
          <w:sz w:val="20"/>
        </w:rPr>
        <w:t>have?</w:t>
      </w:r>
    </w:p>
    <w:p>
      <w:pPr>
        <w:pStyle w:val="ListParagraph"/>
        <w:numPr>
          <w:ilvl w:val="0"/>
          <w:numId w:val="268"/>
        </w:numPr>
        <w:tabs>
          <w:tab w:pos="726" w:val="left" w:leader="none"/>
        </w:tabs>
        <w:spacing w:line="240" w:lineRule="auto" w:before="1" w:after="0"/>
        <w:ind w:left="724" w:right="265" w:hanging="360"/>
        <w:jc w:val="left"/>
        <w:rPr>
          <w:sz w:val="20"/>
        </w:rPr>
      </w:pPr>
      <w:r>
        <w:rPr>
          <w:sz w:val="20"/>
        </w:rPr>
        <w:t>What did they hear when they dialled</w:t>
      </w:r>
      <w:r>
        <w:rPr>
          <w:spacing w:val="-29"/>
          <w:sz w:val="20"/>
        </w:rPr>
        <w:t> </w:t>
      </w:r>
      <w:r>
        <w:rPr>
          <w:sz w:val="20"/>
        </w:rPr>
        <w:t>the number on the</w:t>
      </w:r>
      <w:r>
        <w:rPr>
          <w:spacing w:val="-4"/>
          <w:sz w:val="20"/>
        </w:rPr>
        <w:t> </w:t>
      </w:r>
      <w:r>
        <w:rPr>
          <w:sz w:val="20"/>
        </w:rPr>
        <w:t>flyer?</w:t>
      </w:r>
    </w:p>
    <w:p>
      <w:pPr>
        <w:pStyle w:val="ListParagraph"/>
        <w:numPr>
          <w:ilvl w:val="0"/>
          <w:numId w:val="268"/>
        </w:numPr>
        <w:tabs>
          <w:tab w:pos="726" w:val="left" w:leader="none"/>
        </w:tabs>
        <w:spacing w:line="230" w:lineRule="exact" w:before="0" w:after="0"/>
        <w:ind w:left="725" w:right="0" w:hanging="362"/>
        <w:jc w:val="left"/>
        <w:rPr>
          <w:sz w:val="20"/>
        </w:rPr>
      </w:pPr>
      <w:r>
        <w:rPr>
          <w:sz w:val="20"/>
        </w:rPr>
        <w:t>How much did they owe by the</w:t>
      </w:r>
      <w:r>
        <w:rPr>
          <w:spacing w:val="-8"/>
          <w:sz w:val="20"/>
        </w:rPr>
        <w:t> </w:t>
      </w:r>
      <w:r>
        <w:rPr>
          <w:sz w:val="20"/>
        </w:rPr>
        <w:t>end?</w:t>
      </w:r>
    </w:p>
    <w:p>
      <w:pPr>
        <w:pStyle w:val="ListParagraph"/>
        <w:numPr>
          <w:ilvl w:val="0"/>
          <w:numId w:val="268"/>
        </w:numPr>
        <w:tabs>
          <w:tab w:pos="726" w:val="left" w:leader="none"/>
        </w:tabs>
        <w:spacing w:line="230" w:lineRule="exact" w:before="0" w:after="0"/>
        <w:ind w:left="725" w:right="0" w:hanging="362"/>
        <w:jc w:val="left"/>
        <w:rPr>
          <w:sz w:val="20"/>
        </w:rPr>
      </w:pPr>
      <w:r>
        <w:rPr>
          <w:sz w:val="20"/>
        </w:rPr>
        <w:t>Where does Dennis</w:t>
      </w:r>
      <w:r>
        <w:rPr>
          <w:spacing w:val="-6"/>
          <w:sz w:val="20"/>
        </w:rPr>
        <w:t> </w:t>
      </w:r>
      <w:r>
        <w:rPr>
          <w:sz w:val="20"/>
        </w:rPr>
        <w:t>work?</w:t>
      </w:r>
    </w:p>
    <w:p>
      <w:pPr>
        <w:pStyle w:val="ListParagraph"/>
        <w:numPr>
          <w:ilvl w:val="0"/>
          <w:numId w:val="268"/>
        </w:numPr>
        <w:tabs>
          <w:tab w:pos="725" w:val="left" w:leader="none"/>
        </w:tabs>
        <w:spacing w:line="230" w:lineRule="exact" w:before="0" w:after="0"/>
        <w:ind w:left="724" w:right="0" w:hanging="361"/>
        <w:jc w:val="left"/>
        <w:rPr>
          <w:sz w:val="20"/>
        </w:rPr>
      </w:pPr>
      <w:r>
        <w:rPr>
          <w:sz w:val="20"/>
        </w:rPr>
        <w:t>Why didn’t they win a trip to</w:t>
      </w:r>
      <w:r>
        <w:rPr>
          <w:spacing w:val="-30"/>
          <w:sz w:val="20"/>
        </w:rPr>
        <w:t> </w:t>
      </w:r>
      <w:r>
        <w:rPr>
          <w:sz w:val="20"/>
        </w:rPr>
        <w:t>Australia?</w:t>
      </w:r>
    </w:p>
    <w:p>
      <w:pPr>
        <w:pStyle w:val="ListParagraph"/>
        <w:numPr>
          <w:ilvl w:val="0"/>
          <w:numId w:val="268"/>
        </w:numPr>
        <w:tabs>
          <w:tab w:pos="726" w:val="left" w:leader="none"/>
        </w:tabs>
        <w:spacing w:line="240" w:lineRule="auto" w:before="1" w:after="0"/>
        <w:ind w:left="725" w:right="0" w:hanging="362"/>
        <w:jc w:val="left"/>
        <w:rPr>
          <w:sz w:val="20"/>
        </w:rPr>
      </w:pPr>
      <w:r>
        <w:rPr>
          <w:sz w:val="20"/>
        </w:rPr>
        <w:t>Whose grandma’s mobile did they</w:t>
      </w:r>
      <w:r>
        <w:rPr>
          <w:spacing w:val="-14"/>
          <w:sz w:val="20"/>
        </w:rPr>
        <w:t> </w:t>
      </w:r>
      <w:r>
        <w:rPr>
          <w:sz w:val="20"/>
        </w:rPr>
        <w:t>use?</w:t>
      </w:r>
    </w:p>
    <w:p>
      <w:pPr>
        <w:pStyle w:val="ListParagraph"/>
        <w:numPr>
          <w:ilvl w:val="0"/>
          <w:numId w:val="268"/>
        </w:numPr>
        <w:tabs>
          <w:tab w:pos="726" w:val="left" w:leader="none"/>
        </w:tabs>
        <w:spacing w:line="230" w:lineRule="exact" w:before="0" w:after="0"/>
        <w:ind w:left="725" w:right="0" w:hanging="362"/>
        <w:jc w:val="left"/>
        <w:rPr>
          <w:sz w:val="20"/>
        </w:rPr>
      </w:pPr>
      <w:r>
        <w:rPr>
          <w:sz w:val="20"/>
        </w:rPr>
        <w:t>What did Linda and Dennis</w:t>
      </w:r>
      <w:r>
        <w:rPr>
          <w:spacing w:val="-5"/>
          <w:sz w:val="20"/>
        </w:rPr>
        <w:t> </w:t>
      </w:r>
      <w:r>
        <w:rPr>
          <w:sz w:val="20"/>
        </w:rPr>
        <w:t>fancy?</w:t>
      </w:r>
    </w:p>
    <w:p>
      <w:pPr>
        <w:pStyle w:val="ListParagraph"/>
        <w:numPr>
          <w:ilvl w:val="0"/>
          <w:numId w:val="268"/>
        </w:numPr>
        <w:tabs>
          <w:tab w:pos="726" w:val="left" w:leader="none"/>
        </w:tabs>
        <w:spacing w:line="240" w:lineRule="auto" w:before="0" w:after="0"/>
        <w:ind w:left="724" w:right="442" w:hanging="360"/>
        <w:jc w:val="left"/>
        <w:rPr>
          <w:sz w:val="20"/>
        </w:rPr>
      </w:pPr>
      <w:r>
        <w:rPr>
          <w:sz w:val="20"/>
        </w:rPr>
        <w:t>Did they use Linda’s grandma’s </w:t>
      </w:r>
      <w:r>
        <w:rPr>
          <w:spacing w:val="-3"/>
          <w:sz w:val="20"/>
        </w:rPr>
        <w:t>mobile </w:t>
      </w:r>
      <w:r>
        <w:rPr>
          <w:sz w:val="20"/>
        </w:rPr>
        <w:t>before Dennis’s dad’s, or</w:t>
      </w:r>
      <w:r>
        <w:rPr>
          <w:spacing w:val="-6"/>
          <w:sz w:val="20"/>
        </w:rPr>
        <w:t> </w:t>
      </w:r>
      <w:r>
        <w:rPr>
          <w:sz w:val="20"/>
        </w:rPr>
        <w:t>after?</w:t>
      </w:r>
    </w:p>
    <w:p>
      <w:pPr>
        <w:pStyle w:val="ListParagraph"/>
        <w:numPr>
          <w:ilvl w:val="0"/>
          <w:numId w:val="268"/>
        </w:numPr>
        <w:tabs>
          <w:tab w:pos="726" w:val="left" w:leader="none"/>
        </w:tabs>
        <w:spacing w:line="240" w:lineRule="auto" w:before="1" w:after="0"/>
        <w:ind w:left="724" w:right="710" w:hanging="361"/>
        <w:jc w:val="left"/>
        <w:rPr>
          <w:sz w:val="20"/>
        </w:rPr>
      </w:pPr>
      <w:r>
        <w:rPr>
          <w:sz w:val="20"/>
        </w:rPr>
        <w:t>Why was Dennis complaining at</w:t>
      </w:r>
      <w:r>
        <w:rPr>
          <w:spacing w:val="-8"/>
          <w:sz w:val="20"/>
        </w:rPr>
        <w:t> </w:t>
      </w:r>
      <w:r>
        <w:rPr>
          <w:sz w:val="20"/>
        </w:rPr>
        <w:t>the beginning of the</w:t>
      </w:r>
      <w:r>
        <w:rPr>
          <w:spacing w:val="-5"/>
          <w:sz w:val="20"/>
        </w:rPr>
        <w:t> </w:t>
      </w:r>
      <w:r>
        <w:rPr>
          <w:sz w:val="20"/>
        </w:rPr>
        <w:t>story?</w:t>
      </w:r>
    </w:p>
    <w:p>
      <w:pPr>
        <w:pStyle w:val="ListParagraph"/>
        <w:numPr>
          <w:ilvl w:val="0"/>
          <w:numId w:val="268"/>
        </w:numPr>
        <w:tabs>
          <w:tab w:pos="726" w:val="left" w:leader="none"/>
        </w:tabs>
        <w:spacing w:line="230" w:lineRule="exact" w:before="0" w:after="0"/>
        <w:ind w:left="725" w:right="0" w:hanging="362"/>
        <w:jc w:val="left"/>
        <w:rPr>
          <w:sz w:val="20"/>
        </w:rPr>
      </w:pPr>
      <w:r>
        <w:rPr>
          <w:sz w:val="20"/>
        </w:rPr>
        <w:t>Why did Dennis have to go back to</w:t>
      </w:r>
      <w:r>
        <w:rPr>
          <w:spacing w:val="-21"/>
          <w:sz w:val="20"/>
        </w:rPr>
        <w:t> </w:t>
      </w:r>
      <w:r>
        <w:rPr>
          <w:sz w:val="20"/>
        </w:rPr>
        <w:t>work?</w:t>
      </w:r>
    </w:p>
    <w:p>
      <w:pPr>
        <w:pStyle w:val="ListParagraph"/>
        <w:numPr>
          <w:ilvl w:val="0"/>
          <w:numId w:val="268"/>
        </w:numPr>
        <w:tabs>
          <w:tab w:pos="726" w:val="left" w:leader="none"/>
        </w:tabs>
        <w:spacing w:line="240" w:lineRule="auto" w:before="0" w:after="0"/>
        <w:ind w:left="725" w:right="0" w:hanging="362"/>
        <w:jc w:val="left"/>
        <w:rPr>
          <w:sz w:val="20"/>
        </w:rPr>
      </w:pPr>
      <w:r>
        <w:rPr>
          <w:sz w:val="20"/>
        </w:rPr>
        <w:t>How much is a</w:t>
      </w:r>
      <w:r>
        <w:rPr>
          <w:spacing w:val="-6"/>
          <w:sz w:val="20"/>
        </w:rPr>
        <w:t> </w:t>
      </w:r>
      <w:r>
        <w:rPr>
          <w:sz w:val="20"/>
        </w:rPr>
        <w:t>“quid”?</w:t>
      </w:r>
    </w:p>
    <w:p>
      <w:pPr>
        <w:spacing w:after="0" w:line="240" w:lineRule="auto"/>
        <w:jc w:val="left"/>
        <w:rPr>
          <w:sz w:val="20"/>
        </w:rPr>
        <w:sectPr>
          <w:type w:val="continuous"/>
          <w:pgSz w:w="11900" w:h="16840"/>
          <w:pgMar w:top="1100" w:bottom="280" w:left="1280" w:right="1180"/>
          <w:cols w:num="2" w:equalWidth="0">
            <w:col w:w="4796" w:space="40"/>
            <w:col w:w="4604"/>
          </w:cols>
        </w:sectPr>
      </w:pPr>
    </w:p>
    <w:p>
      <w:pPr>
        <w:pStyle w:val="BodyText"/>
        <w:spacing w:before="11"/>
        <w:rPr>
          <w:sz w:val="11"/>
        </w:rPr>
      </w:pPr>
    </w:p>
    <w:p>
      <w:pPr>
        <w:pStyle w:val="BodyText"/>
        <w:tabs>
          <w:tab w:pos="4522" w:val="left" w:leader="none"/>
          <w:tab w:pos="8612" w:val="left" w:leader="none"/>
        </w:tabs>
        <w:spacing w:before="100"/>
        <w:ind w:left="52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right="298"/>
        <w:jc w:val="center"/>
      </w:pPr>
      <w:r>
        <w:rPr>
          <w:u w:val="single"/>
        </w:rPr>
        <w:t>The Flyer (True, False, or Unknown?)</w:t>
      </w:r>
    </w:p>
    <w:p>
      <w:pPr>
        <w:pStyle w:val="BodyText"/>
        <w:spacing w:before="6"/>
        <w:rPr>
          <w:sz w:val="11"/>
        </w:rPr>
      </w:pPr>
    </w:p>
    <w:p>
      <w:pPr>
        <w:spacing w:after="0"/>
        <w:rPr>
          <w:sz w:val="11"/>
        </w:rPr>
        <w:sectPr>
          <w:type w:val="continuous"/>
          <w:pgSz w:w="11900" w:h="16840"/>
          <w:pgMar w:top="1100" w:bottom="280" w:left="1280" w:right="1180"/>
        </w:sectPr>
      </w:pPr>
    </w:p>
    <w:p>
      <w:pPr>
        <w:pStyle w:val="ListParagraph"/>
        <w:numPr>
          <w:ilvl w:val="1"/>
          <w:numId w:val="268"/>
        </w:numPr>
        <w:tabs>
          <w:tab w:pos="881" w:val="left" w:leader="none"/>
        </w:tabs>
        <w:spacing w:line="240" w:lineRule="auto" w:before="94" w:after="0"/>
        <w:ind w:left="880" w:right="0" w:hanging="362"/>
        <w:jc w:val="left"/>
        <w:rPr>
          <w:sz w:val="20"/>
        </w:rPr>
      </w:pPr>
      <w:r>
        <w:rPr>
          <w:sz w:val="20"/>
        </w:rPr>
        <w:t>Dennis had two weeks’</w:t>
      </w:r>
      <w:r>
        <w:rPr>
          <w:spacing w:val="-8"/>
          <w:sz w:val="20"/>
        </w:rPr>
        <w:t> </w:t>
      </w:r>
      <w:r>
        <w:rPr>
          <w:sz w:val="20"/>
        </w:rPr>
        <w:t>holiday.</w:t>
      </w:r>
    </w:p>
    <w:p>
      <w:pPr>
        <w:pStyle w:val="ListParagraph"/>
        <w:numPr>
          <w:ilvl w:val="1"/>
          <w:numId w:val="268"/>
        </w:numPr>
        <w:tabs>
          <w:tab w:pos="881" w:val="left" w:leader="none"/>
        </w:tabs>
        <w:spacing w:line="240" w:lineRule="auto" w:before="1" w:after="0"/>
        <w:ind w:left="880" w:right="0" w:hanging="362"/>
        <w:jc w:val="left"/>
        <w:rPr>
          <w:sz w:val="20"/>
        </w:rPr>
      </w:pPr>
      <w:r>
        <w:rPr>
          <w:sz w:val="20"/>
        </w:rPr>
        <w:t>Dennis is taller than</w:t>
      </w:r>
      <w:r>
        <w:rPr>
          <w:spacing w:val="-4"/>
          <w:sz w:val="20"/>
        </w:rPr>
        <w:t> </w:t>
      </w:r>
      <w:r>
        <w:rPr>
          <w:sz w:val="20"/>
        </w:rPr>
        <w:t>Linda.</w:t>
      </w:r>
    </w:p>
    <w:p>
      <w:pPr>
        <w:pStyle w:val="ListParagraph"/>
        <w:numPr>
          <w:ilvl w:val="1"/>
          <w:numId w:val="268"/>
        </w:numPr>
        <w:tabs>
          <w:tab w:pos="881" w:val="left" w:leader="none"/>
        </w:tabs>
        <w:spacing w:line="240" w:lineRule="auto" w:before="0" w:after="0"/>
        <w:ind w:left="879" w:right="233" w:hanging="360"/>
        <w:jc w:val="left"/>
        <w:rPr>
          <w:sz w:val="20"/>
        </w:rPr>
      </w:pPr>
      <w:r>
        <w:rPr>
          <w:sz w:val="20"/>
        </w:rPr>
        <w:t>They were on their way to the train station when Linda picked up the</w:t>
      </w:r>
      <w:r>
        <w:rPr>
          <w:spacing w:val="-7"/>
          <w:sz w:val="20"/>
        </w:rPr>
        <w:t> </w:t>
      </w:r>
      <w:r>
        <w:rPr>
          <w:sz w:val="20"/>
        </w:rPr>
        <w:t>flyer.</w:t>
      </w:r>
    </w:p>
    <w:p>
      <w:pPr>
        <w:pStyle w:val="ListParagraph"/>
        <w:numPr>
          <w:ilvl w:val="1"/>
          <w:numId w:val="268"/>
        </w:numPr>
        <w:tabs>
          <w:tab w:pos="881" w:val="left" w:leader="none"/>
        </w:tabs>
        <w:spacing w:line="230" w:lineRule="exact" w:before="0" w:after="0"/>
        <w:ind w:left="880" w:right="0" w:hanging="361"/>
        <w:jc w:val="left"/>
        <w:rPr>
          <w:sz w:val="20"/>
        </w:rPr>
      </w:pPr>
      <w:r>
        <w:rPr>
          <w:sz w:val="20"/>
        </w:rPr>
        <w:t>Dennis found the flyer and gave it to</w:t>
      </w:r>
      <w:r>
        <w:rPr>
          <w:spacing w:val="-25"/>
          <w:sz w:val="20"/>
        </w:rPr>
        <w:t> </w:t>
      </w:r>
      <w:r>
        <w:rPr>
          <w:sz w:val="20"/>
        </w:rPr>
        <w:t>Linda.</w:t>
      </w:r>
    </w:p>
    <w:p>
      <w:pPr>
        <w:pStyle w:val="ListParagraph"/>
        <w:numPr>
          <w:ilvl w:val="1"/>
          <w:numId w:val="268"/>
        </w:numPr>
        <w:tabs>
          <w:tab w:pos="881" w:val="left" w:leader="none"/>
        </w:tabs>
        <w:spacing w:line="240" w:lineRule="auto" w:before="1" w:after="0"/>
        <w:ind w:left="879" w:right="121" w:hanging="360"/>
        <w:jc w:val="left"/>
        <w:rPr>
          <w:sz w:val="20"/>
        </w:rPr>
      </w:pPr>
      <w:r>
        <w:rPr>
          <w:sz w:val="20"/>
        </w:rPr>
        <w:t>They didn’t ask for Rob’s permission to use his</w:t>
      </w:r>
      <w:r>
        <w:rPr>
          <w:spacing w:val="-1"/>
          <w:sz w:val="20"/>
        </w:rPr>
        <w:t> </w:t>
      </w:r>
      <w:r>
        <w:rPr>
          <w:sz w:val="20"/>
        </w:rPr>
        <w:t>phone.</w:t>
      </w:r>
    </w:p>
    <w:p>
      <w:pPr>
        <w:pStyle w:val="ListParagraph"/>
        <w:numPr>
          <w:ilvl w:val="1"/>
          <w:numId w:val="268"/>
        </w:numPr>
        <w:tabs>
          <w:tab w:pos="881" w:val="left" w:leader="none"/>
        </w:tabs>
        <w:spacing w:line="240" w:lineRule="auto" w:before="0" w:after="0"/>
        <w:ind w:left="879" w:right="0" w:hanging="360"/>
        <w:jc w:val="left"/>
        <w:rPr>
          <w:sz w:val="20"/>
        </w:rPr>
      </w:pPr>
      <w:r>
        <w:rPr>
          <w:sz w:val="20"/>
        </w:rPr>
        <w:t>They didn’t read the terms and conditions </w:t>
      </w:r>
      <w:r>
        <w:rPr>
          <w:spacing w:val="-7"/>
          <w:sz w:val="20"/>
        </w:rPr>
        <w:t>on </w:t>
      </w:r>
      <w:r>
        <w:rPr>
          <w:sz w:val="20"/>
        </w:rPr>
        <w:t>the flyer</w:t>
      </w:r>
      <w:r>
        <w:rPr>
          <w:spacing w:val="-3"/>
          <w:sz w:val="20"/>
        </w:rPr>
        <w:t> </w:t>
      </w:r>
      <w:r>
        <w:rPr>
          <w:sz w:val="20"/>
        </w:rPr>
        <w:t>properly.</w:t>
      </w:r>
    </w:p>
    <w:p>
      <w:pPr>
        <w:pStyle w:val="ListParagraph"/>
        <w:numPr>
          <w:ilvl w:val="1"/>
          <w:numId w:val="268"/>
        </w:numPr>
        <w:tabs>
          <w:tab w:pos="881" w:val="left" w:leader="none"/>
        </w:tabs>
        <w:spacing w:line="230" w:lineRule="exact" w:before="0" w:after="0"/>
        <w:ind w:left="880" w:right="0" w:hanging="362"/>
        <w:jc w:val="left"/>
        <w:rPr>
          <w:sz w:val="20"/>
        </w:rPr>
      </w:pPr>
      <w:r>
        <w:rPr>
          <w:sz w:val="20"/>
        </w:rPr>
        <w:t>Dennis’s girlfriend is called</w:t>
      </w:r>
      <w:r>
        <w:rPr>
          <w:spacing w:val="-6"/>
          <w:sz w:val="20"/>
        </w:rPr>
        <w:t> </w:t>
      </w:r>
      <w:r>
        <w:rPr>
          <w:sz w:val="20"/>
        </w:rPr>
        <w:t>Leila.</w:t>
      </w:r>
    </w:p>
    <w:p>
      <w:pPr>
        <w:pStyle w:val="ListParagraph"/>
        <w:numPr>
          <w:ilvl w:val="1"/>
          <w:numId w:val="268"/>
        </w:numPr>
        <w:tabs>
          <w:tab w:pos="881" w:val="left" w:leader="none"/>
        </w:tabs>
        <w:spacing w:line="240" w:lineRule="auto" w:before="0" w:after="0"/>
        <w:ind w:left="879" w:right="412" w:hanging="361"/>
        <w:jc w:val="left"/>
        <w:rPr>
          <w:sz w:val="20"/>
        </w:rPr>
      </w:pPr>
      <w:r>
        <w:rPr>
          <w:sz w:val="20"/>
        </w:rPr>
        <w:t>Dennis felt embarrassed when he got</w:t>
      </w:r>
      <w:r>
        <w:rPr>
          <w:spacing w:val="-29"/>
          <w:sz w:val="20"/>
        </w:rPr>
        <w:t> </w:t>
      </w:r>
      <w:r>
        <w:rPr>
          <w:sz w:val="20"/>
        </w:rPr>
        <w:t>to work the next</w:t>
      </w:r>
      <w:r>
        <w:rPr>
          <w:spacing w:val="-5"/>
          <w:sz w:val="20"/>
        </w:rPr>
        <w:t> </w:t>
      </w:r>
      <w:r>
        <w:rPr>
          <w:sz w:val="20"/>
        </w:rPr>
        <w:t>day.</w:t>
      </w:r>
    </w:p>
    <w:p>
      <w:pPr>
        <w:pStyle w:val="ListParagraph"/>
        <w:numPr>
          <w:ilvl w:val="1"/>
          <w:numId w:val="268"/>
        </w:numPr>
        <w:tabs>
          <w:tab w:pos="881" w:val="left" w:leader="none"/>
        </w:tabs>
        <w:spacing w:line="230" w:lineRule="exact" w:before="0" w:after="0"/>
        <w:ind w:left="880" w:right="0" w:hanging="362"/>
        <w:jc w:val="left"/>
        <w:rPr>
          <w:sz w:val="20"/>
        </w:rPr>
      </w:pPr>
      <w:r>
        <w:rPr>
          <w:sz w:val="20"/>
        </w:rPr>
        <w:t>Each call cost one</w:t>
      </w:r>
      <w:r>
        <w:rPr>
          <w:spacing w:val="-6"/>
          <w:sz w:val="20"/>
        </w:rPr>
        <w:t> </w:t>
      </w:r>
      <w:r>
        <w:rPr>
          <w:sz w:val="20"/>
        </w:rPr>
        <w:t>pound.</w:t>
      </w:r>
    </w:p>
    <w:p>
      <w:pPr>
        <w:pStyle w:val="ListParagraph"/>
        <w:numPr>
          <w:ilvl w:val="1"/>
          <w:numId w:val="268"/>
        </w:numPr>
        <w:tabs>
          <w:tab w:pos="881" w:val="left" w:leader="none"/>
        </w:tabs>
        <w:spacing w:line="240" w:lineRule="auto" w:before="1" w:after="0"/>
        <w:ind w:left="879" w:right="288" w:hanging="360"/>
        <w:jc w:val="left"/>
        <w:rPr>
          <w:sz w:val="20"/>
        </w:rPr>
      </w:pPr>
      <w:r>
        <w:rPr>
          <w:sz w:val="20"/>
        </w:rPr>
        <w:t>Dennis had to work extra hours to pay </w:t>
      </w:r>
      <w:r>
        <w:rPr>
          <w:spacing w:val="-4"/>
          <w:sz w:val="20"/>
        </w:rPr>
        <w:t>for </w:t>
      </w:r>
      <w:r>
        <w:rPr>
          <w:sz w:val="20"/>
        </w:rPr>
        <w:t>the phone</w:t>
      </w:r>
      <w:r>
        <w:rPr>
          <w:spacing w:val="-3"/>
          <w:sz w:val="20"/>
        </w:rPr>
        <w:t> </w:t>
      </w:r>
      <w:r>
        <w:rPr>
          <w:sz w:val="20"/>
        </w:rPr>
        <w:t>calls.</w:t>
      </w:r>
    </w:p>
    <w:p>
      <w:pPr>
        <w:pStyle w:val="ListParagraph"/>
        <w:numPr>
          <w:ilvl w:val="1"/>
          <w:numId w:val="268"/>
        </w:numPr>
        <w:tabs>
          <w:tab w:pos="881" w:val="left" w:leader="none"/>
        </w:tabs>
        <w:spacing w:line="230" w:lineRule="exact" w:before="0" w:after="0"/>
        <w:ind w:left="880" w:right="0" w:hanging="361"/>
        <w:jc w:val="left"/>
        <w:rPr>
          <w:sz w:val="20"/>
        </w:rPr>
      </w:pPr>
      <w:r>
        <w:rPr>
          <w:sz w:val="20"/>
        </w:rPr>
        <w:t>Linda is going out with</w:t>
      </w:r>
      <w:r>
        <w:rPr>
          <w:spacing w:val="-8"/>
          <w:sz w:val="20"/>
        </w:rPr>
        <w:t> </w:t>
      </w:r>
      <w:r>
        <w:rPr>
          <w:sz w:val="20"/>
        </w:rPr>
        <w:t>Dennis.</w:t>
      </w:r>
    </w:p>
    <w:p>
      <w:pPr>
        <w:pStyle w:val="ListParagraph"/>
        <w:numPr>
          <w:ilvl w:val="1"/>
          <w:numId w:val="268"/>
        </w:numPr>
        <w:tabs>
          <w:tab w:pos="881" w:val="left" w:leader="none"/>
        </w:tabs>
        <w:spacing w:line="240" w:lineRule="auto" w:before="0" w:after="0"/>
        <w:ind w:left="879" w:right="43" w:hanging="360"/>
        <w:jc w:val="left"/>
        <w:rPr>
          <w:sz w:val="20"/>
        </w:rPr>
      </w:pPr>
      <w:r>
        <w:rPr>
          <w:sz w:val="20"/>
        </w:rPr>
        <w:t>Rob was angry when he found out what had happened.</w:t>
      </w:r>
    </w:p>
    <w:p>
      <w:pPr>
        <w:pStyle w:val="ListParagraph"/>
        <w:numPr>
          <w:ilvl w:val="1"/>
          <w:numId w:val="268"/>
        </w:numPr>
        <w:tabs>
          <w:tab w:pos="881" w:val="left" w:leader="none"/>
        </w:tabs>
        <w:spacing w:line="230" w:lineRule="exact" w:before="0" w:after="0"/>
        <w:ind w:left="880" w:right="0" w:hanging="362"/>
        <w:jc w:val="left"/>
        <w:rPr>
          <w:sz w:val="20"/>
        </w:rPr>
      </w:pPr>
      <w:r>
        <w:rPr>
          <w:sz w:val="20"/>
        </w:rPr>
        <w:t>They wanted to win a trip to</w:t>
      </w:r>
      <w:r>
        <w:rPr>
          <w:spacing w:val="-16"/>
          <w:sz w:val="20"/>
        </w:rPr>
        <w:t> </w:t>
      </w:r>
      <w:r>
        <w:rPr>
          <w:sz w:val="20"/>
        </w:rPr>
        <w:t>Australia.</w:t>
      </w:r>
    </w:p>
    <w:p>
      <w:pPr>
        <w:pStyle w:val="ListParagraph"/>
        <w:numPr>
          <w:ilvl w:val="1"/>
          <w:numId w:val="268"/>
        </w:numPr>
        <w:tabs>
          <w:tab w:pos="881" w:val="left" w:leader="none"/>
        </w:tabs>
        <w:spacing w:line="240" w:lineRule="auto" w:before="1" w:after="0"/>
        <w:ind w:left="879" w:right="387" w:hanging="360"/>
        <w:jc w:val="left"/>
        <w:rPr>
          <w:sz w:val="20"/>
        </w:rPr>
      </w:pPr>
      <w:r>
        <w:rPr>
          <w:sz w:val="20"/>
        </w:rPr>
        <w:t>At the beginning of the story Dennis </w:t>
      </w:r>
      <w:r>
        <w:rPr>
          <w:spacing w:val="-4"/>
          <w:sz w:val="20"/>
        </w:rPr>
        <w:t>and </w:t>
      </w:r>
      <w:r>
        <w:rPr>
          <w:sz w:val="20"/>
        </w:rPr>
        <w:t>Linda were at the</w:t>
      </w:r>
      <w:r>
        <w:rPr>
          <w:spacing w:val="-7"/>
          <w:sz w:val="20"/>
        </w:rPr>
        <w:t> </w:t>
      </w:r>
      <w:r>
        <w:rPr>
          <w:sz w:val="20"/>
        </w:rPr>
        <w:t>bank.</w:t>
      </w:r>
    </w:p>
    <w:p>
      <w:pPr>
        <w:pStyle w:val="ListParagraph"/>
        <w:numPr>
          <w:ilvl w:val="1"/>
          <w:numId w:val="268"/>
        </w:numPr>
        <w:tabs>
          <w:tab w:pos="881" w:val="left" w:leader="none"/>
        </w:tabs>
        <w:spacing w:line="230" w:lineRule="exact" w:before="0" w:after="0"/>
        <w:ind w:left="880" w:right="0" w:hanging="362"/>
        <w:jc w:val="left"/>
        <w:rPr>
          <w:sz w:val="20"/>
        </w:rPr>
      </w:pPr>
      <w:r>
        <w:rPr>
          <w:sz w:val="20"/>
        </w:rPr>
        <w:t>They heard the message twenty</w:t>
      </w:r>
      <w:r>
        <w:rPr>
          <w:spacing w:val="-28"/>
          <w:sz w:val="20"/>
        </w:rPr>
        <w:t> </w:t>
      </w:r>
      <w:r>
        <w:rPr>
          <w:sz w:val="20"/>
        </w:rPr>
        <w:t>times.</w:t>
      </w:r>
    </w:p>
    <w:p>
      <w:pPr>
        <w:pStyle w:val="ListParagraph"/>
        <w:numPr>
          <w:ilvl w:val="1"/>
          <w:numId w:val="268"/>
        </w:numPr>
        <w:tabs>
          <w:tab w:pos="881" w:val="left" w:leader="none"/>
        </w:tabs>
        <w:spacing w:line="240" w:lineRule="auto" w:before="0" w:after="0"/>
        <w:ind w:left="880" w:right="0" w:hanging="361"/>
        <w:jc w:val="left"/>
        <w:rPr>
          <w:sz w:val="20"/>
        </w:rPr>
      </w:pPr>
      <w:r>
        <w:rPr>
          <w:sz w:val="20"/>
        </w:rPr>
        <w:t>Dennis’s phone is a three-year-old</w:t>
      </w:r>
      <w:r>
        <w:rPr>
          <w:spacing w:val="-5"/>
          <w:sz w:val="20"/>
        </w:rPr>
        <w:t> </w:t>
      </w:r>
      <w:r>
        <w:rPr>
          <w:sz w:val="20"/>
        </w:rPr>
        <w:t>Nokia.</w:t>
      </w:r>
    </w:p>
    <w:p>
      <w:pPr>
        <w:pStyle w:val="ListParagraph"/>
        <w:numPr>
          <w:ilvl w:val="1"/>
          <w:numId w:val="268"/>
        </w:numPr>
        <w:tabs>
          <w:tab w:pos="692" w:val="left" w:leader="none"/>
        </w:tabs>
        <w:spacing w:line="240" w:lineRule="auto" w:before="96" w:after="0"/>
        <w:ind w:left="691" w:right="0" w:hanging="361"/>
        <w:jc w:val="left"/>
        <w:rPr>
          <w:sz w:val="20"/>
        </w:rPr>
      </w:pPr>
      <w:r>
        <w:rPr>
          <w:spacing w:val="-1"/>
          <w:w w:val="100"/>
          <w:sz w:val="20"/>
        </w:rPr>
        <w:br w:type="column"/>
      </w:r>
      <w:r>
        <w:rPr>
          <w:sz w:val="20"/>
        </w:rPr>
        <w:t>The calls were</w:t>
      </w:r>
      <w:r>
        <w:rPr>
          <w:spacing w:val="-5"/>
          <w:sz w:val="20"/>
        </w:rPr>
        <w:t> </w:t>
      </w:r>
      <w:r>
        <w:rPr>
          <w:sz w:val="20"/>
        </w:rPr>
        <w:t>expensive.</w:t>
      </w:r>
    </w:p>
    <w:p>
      <w:pPr>
        <w:pStyle w:val="ListParagraph"/>
        <w:numPr>
          <w:ilvl w:val="1"/>
          <w:numId w:val="268"/>
        </w:numPr>
        <w:tabs>
          <w:tab w:pos="692" w:val="left" w:leader="none"/>
        </w:tabs>
        <w:spacing w:line="240" w:lineRule="auto" w:before="0" w:after="0"/>
        <w:ind w:left="691" w:right="0" w:hanging="361"/>
        <w:jc w:val="left"/>
        <w:rPr>
          <w:sz w:val="20"/>
        </w:rPr>
      </w:pPr>
      <w:r>
        <w:rPr>
          <w:sz w:val="20"/>
        </w:rPr>
        <w:t>Linda didn’t have a</w:t>
      </w:r>
      <w:r>
        <w:rPr>
          <w:spacing w:val="-21"/>
          <w:sz w:val="20"/>
        </w:rPr>
        <w:t> </w:t>
      </w:r>
      <w:r>
        <w:rPr>
          <w:sz w:val="20"/>
        </w:rPr>
        <w:t>mobile.</w:t>
      </w:r>
    </w:p>
    <w:p>
      <w:pPr>
        <w:pStyle w:val="ListParagraph"/>
        <w:numPr>
          <w:ilvl w:val="1"/>
          <w:numId w:val="268"/>
        </w:numPr>
        <w:tabs>
          <w:tab w:pos="692" w:val="left" w:leader="none"/>
        </w:tabs>
        <w:spacing w:line="240" w:lineRule="auto" w:before="1" w:after="0"/>
        <w:ind w:left="691" w:right="530" w:hanging="360"/>
        <w:jc w:val="left"/>
        <w:rPr>
          <w:sz w:val="20"/>
        </w:rPr>
      </w:pPr>
      <w:r>
        <w:rPr>
          <w:sz w:val="20"/>
        </w:rPr>
        <w:t>Linda picked up the flyer and read the small print on the</w:t>
      </w:r>
      <w:r>
        <w:rPr>
          <w:spacing w:val="-7"/>
          <w:sz w:val="20"/>
        </w:rPr>
        <w:t> </w:t>
      </w:r>
      <w:r>
        <w:rPr>
          <w:sz w:val="20"/>
        </w:rPr>
        <w:t>back.</w:t>
      </w:r>
    </w:p>
    <w:p>
      <w:pPr>
        <w:pStyle w:val="ListParagraph"/>
        <w:numPr>
          <w:ilvl w:val="1"/>
          <w:numId w:val="268"/>
        </w:numPr>
        <w:tabs>
          <w:tab w:pos="693" w:val="left" w:leader="none"/>
        </w:tabs>
        <w:spacing w:line="240" w:lineRule="auto" w:before="0" w:after="0"/>
        <w:ind w:left="691" w:right="221" w:hanging="361"/>
        <w:jc w:val="left"/>
        <w:rPr>
          <w:sz w:val="20"/>
        </w:rPr>
      </w:pPr>
      <w:r>
        <w:rPr>
          <w:sz w:val="20"/>
        </w:rPr>
        <w:t>Dennis and Linda have fallen for this</w:t>
      </w:r>
      <w:r>
        <w:rPr>
          <w:spacing w:val="-13"/>
          <w:sz w:val="20"/>
        </w:rPr>
        <w:t> </w:t>
      </w:r>
      <w:r>
        <w:rPr>
          <w:sz w:val="20"/>
        </w:rPr>
        <w:t>kind of phone scam</w:t>
      </w:r>
      <w:r>
        <w:rPr>
          <w:spacing w:val="-6"/>
          <w:sz w:val="20"/>
        </w:rPr>
        <w:t> </w:t>
      </w:r>
      <w:r>
        <w:rPr>
          <w:sz w:val="20"/>
        </w:rPr>
        <w:t>before.</w:t>
      </w:r>
    </w:p>
    <w:p>
      <w:pPr>
        <w:pStyle w:val="ListParagraph"/>
        <w:numPr>
          <w:ilvl w:val="1"/>
          <w:numId w:val="268"/>
        </w:numPr>
        <w:tabs>
          <w:tab w:pos="693" w:val="left" w:leader="none"/>
        </w:tabs>
        <w:spacing w:line="230" w:lineRule="exact" w:before="0" w:after="0"/>
        <w:ind w:left="692" w:right="0" w:hanging="362"/>
        <w:jc w:val="left"/>
        <w:rPr>
          <w:sz w:val="20"/>
        </w:rPr>
      </w:pPr>
      <w:r>
        <w:rPr>
          <w:sz w:val="20"/>
        </w:rPr>
        <w:t>Linda has got brown</w:t>
      </w:r>
      <w:r>
        <w:rPr>
          <w:spacing w:val="-5"/>
          <w:sz w:val="20"/>
        </w:rPr>
        <w:t> </w:t>
      </w:r>
      <w:r>
        <w:rPr>
          <w:sz w:val="20"/>
        </w:rPr>
        <w:t>hair.</w:t>
      </w:r>
    </w:p>
    <w:p>
      <w:pPr>
        <w:pStyle w:val="ListParagraph"/>
        <w:numPr>
          <w:ilvl w:val="1"/>
          <w:numId w:val="268"/>
        </w:numPr>
        <w:tabs>
          <w:tab w:pos="692" w:val="left" w:leader="none"/>
        </w:tabs>
        <w:spacing w:line="240" w:lineRule="auto" w:before="0" w:after="0"/>
        <w:ind w:left="691" w:right="0" w:hanging="361"/>
        <w:jc w:val="left"/>
        <w:rPr>
          <w:sz w:val="20"/>
        </w:rPr>
      </w:pPr>
      <w:r>
        <w:rPr>
          <w:sz w:val="20"/>
        </w:rPr>
        <w:t>They didn’t go on a holiday of a</w:t>
      </w:r>
      <w:r>
        <w:rPr>
          <w:spacing w:val="-20"/>
          <w:sz w:val="20"/>
        </w:rPr>
        <w:t> </w:t>
      </w:r>
      <w:r>
        <w:rPr>
          <w:sz w:val="20"/>
        </w:rPr>
        <w:t>lifetime.</w:t>
      </w:r>
    </w:p>
    <w:p>
      <w:pPr>
        <w:pStyle w:val="ListParagraph"/>
        <w:numPr>
          <w:ilvl w:val="1"/>
          <w:numId w:val="268"/>
        </w:numPr>
        <w:tabs>
          <w:tab w:pos="692" w:val="left" w:leader="none"/>
        </w:tabs>
        <w:spacing w:line="240" w:lineRule="auto" w:before="1" w:after="0"/>
        <w:ind w:left="691" w:right="465" w:hanging="360"/>
        <w:jc w:val="left"/>
        <w:rPr>
          <w:sz w:val="20"/>
        </w:rPr>
      </w:pPr>
      <w:r>
        <w:rPr>
          <w:sz w:val="20"/>
        </w:rPr>
        <w:t>Linda and Dennis had been on </w:t>
      </w:r>
      <w:r>
        <w:rPr>
          <w:spacing w:val="-3"/>
          <w:sz w:val="20"/>
        </w:rPr>
        <w:t>holiday </w:t>
      </w:r>
      <w:r>
        <w:rPr>
          <w:sz w:val="20"/>
        </w:rPr>
        <w:t>together a few months</w:t>
      </w:r>
      <w:r>
        <w:rPr>
          <w:spacing w:val="-3"/>
          <w:sz w:val="20"/>
        </w:rPr>
        <w:t> </w:t>
      </w:r>
      <w:r>
        <w:rPr>
          <w:sz w:val="20"/>
        </w:rPr>
        <w:t>before.</w:t>
      </w:r>
    </w:p>
    <w:p>
      <w:pPr>
        <w:pStyle w:val="ListParagraph"/>
        <w:numPr>
          <w:ilvl w:val="1"/>
          <w:numId w:val="268"/>
        </w:numPr>
        <w:tabs>
          <w:tab w:pos="692" w:val="left" w:leader="none"/>
        </w:tabs>
        <w:spacing w:line="240" w:lineRule="auto" w:before="0" w:after="0"/>
        <w:ind w:left="691" w:right="319" w:hanging="360"/>
        <w:jc w:val="left"/>
        <w:rPr>
          <w:sz w:val="20"/>
        </w:rPr>
      </w:pPr>
      <w:r>
        <w:rPr>
          <w:sz w:val="20"/>
        </w:rPr>
        <w:t>At the beginning of the story Dennis </w:t>
      </w:r>
      <w:r>
        <w:rPr>
          <w:spacing w:val="-4"/>
          <w:sz w:val="20"/>
        </w:rPr>
        <w:t>and </w:t>
      </w:r>
      <w:r>
        <w:rPr>
          <w:sz w:val="20"/>
        </w:rPr>
        <w:t>Linda had nothing to</w:t>
      </w:r>
      <w:r>
        <w:rPr>
          <w:spacing w:val="-5"/>
          <w:sz w:val="20"/>
        </w:rPr>
        <w:t> </w:t>
      </w:r>
      <w:r>
        <w:rPr>
          <w:sz w:val="20"/>
        </w:rPr>
        <w:t>do.</w:t>
      </w:r>
    </w:p>
    <w:p>
      <w:pPr>
        <w:pStyle w:val="ListParagraph"/>
        <w:numPr>
          <w:ilvl w:val="1"/>
          <w:numId w:val="268"/>
        </w:numPr>
        <w:tabs>
          <w:tab w:pos="693" w:val="left" w:leader="none"/>
        </w:tabs>
        <w:spacing w:line="230" w:lineRule="exact" w:before="0" w:after="0"/>
        <w:ind w:left="692" w:right="0" w:hanging="362"/>
        <w:jc w:val="left"/>
        <w:rPr>
          <w:sz w:val="20"/>
        </w:rPr>
      </w:pPr>
      <w:r>
        <w:rPr>
          <w:sz w:val="20"/>
        </w:rPr>
        <w:t>Linda’s grandma let them use her</w:t>
      </w:r>
      <w:r>
        <w:rPr>
          <w:spacing w:val="-8"/>
          <w:sz w:val="20"/>
        </w:rPr>
        <w:t> </w:t>
      </w:r>
      <w:r>
        <w:rPr>
          <w:sz w:val="20"/>
        </w:rPr>
        <w:t>phone.</w:t>
      </w:r>
    </w:p>
    <w:p>
      <w:pPr>
        <w:pStyle w:val="ListParagraph"/>
        <w:numPr>
          <w:ilvl w:val="1"/>
          <w:numId w:val="268"/>
        </w:numPr>
        <w:tabs>
          <w:tab w:pos="693" w:val="left" w:leader="none"/>
        </w:tabs>
        <w:spacing w:line="240" w:lineRule="auto" w:before="0" w:after="0"/>
        <w:ind w:left="691" w:right="388" w:hanging="360"/>
        <w:jc w:val="left"/>
        <w:rPr>
          <w:sz w:val="20"/>
        </w:rPr>
      </w:pPr>
      <w:r>
        <w:rPr>
          <w:sz w:val="20"/>
        </w:rPr>
        <w:t>Dennis was pleased when he found</w:t>
      </w:r>
      <w:r>
        <w:rPr>
          <w:spacing w:val="-12"/>
          <w:sz w:val="20"/>
        </w:rPr>
        <w:t> </w:t>
      </w:r>
      <w:r>
        <w:rPr>
          <w:sz w:val="20"/>
        </w:rPr>
        <w:t>out the true cost of the</w:t>
      </w:r>
      <w:r>
        <w:rPr>
          <w:spacing w:val="-9"/>
          <w:sz w:val="20"/>
        </w:rPr>
        <w:t> </w:t>
      </w:r>
      <w:r>
        <w:rPr>
          <w:sz w:val="20"/>
        </w:rPr>
        <w:t>calls.</w:t>
      </w:r>
    </w:p>
    <w:p>
      <w:pPr>
        <w:pStyle w:val="ListParagraph"/>
        <w:numPr>
          <w:ilvl w:val="1"/>
          <w:numId w:val="268"/>
        </w:numPr>
        <w:tabs>
          <w:tab w:pos="692" w:val="left" w:leader="none"/>
        </w:tabs>
        <w:spacing w:line="240" w:lineRule="auto" w:before="0" w:after="0"/>
        <w:ind w:left="691" w:right="144" w:hanging="360"/>
        <w:jc w:val="left"/>
        <w:rPr>
          <w:sz w:val="20"/>
        </w:rPr>
      </w:pPr>
      <w:r>
        <w:rPr>
          <w:sz w:val="20"/>
        </w:rPr>
        <w:t>Dennis and Linda used up all the credit</w:t>
      </w:r>
      <w:r>
        <w:rPr>
          <w:spacing w:val="-15"/>
          <w:sz w:val="20"/>
        </w:rPr>
        <w:t> </w:t>
      </w:r>
      <w:r>
        <w:rPr>
          <w:sz w:val="20"/>
        </w:rPr>
        <w:t>on their</w:t>
      </w:r>
      <w:r>
        <w:rPr>
          <w:spacing w:val="-2"/>
          <w:sz w:val="20"/>
        </w:rPr>
        <w:t> </w:t>
      </w:r>
      <w:r>
        <w:rPr>
          <w:sz w:val="20"/>
        </w:rPr>
        <w:t>phones.</w:t>
      </w:r>
    </w:p>
    <w:p>
      <w:pPr>
        <w:pStyle w:val="ListParagraph"/>
        <w:numPr>
          <w:ilvl w:val="1"/>
          <w:numId w:val="268"/>
        </w:numPr>
        <w:tabs>
          <w:tab w:pos="692" w:val="left" w:leader="none"/>
        </w:tabs>
        <w:spacing w:line="240" w:lineRule="auto" w:before="1" w:after="0"/>
        <w:ind w:left="691" w:right="108" w:hanging="360"/>
        <w:jc w:val="left"/>
        <w:rPr>
          <w:sz w:val="20"/>
        </w:rPr>
      </w:pPr>
      <w:r>
        <w:rPr>
          <w:sz w:val="20"/>
        </w:rPr>
        <w:t>Linda is hoping to buy a new phone before the</w:t>
      </w:r>
      <w:r>
        <w:rPr>
          <w:spacing w:val="-2"/>
          <w:sz w:val="20"/>
        </w:rPr>
        <w:t> </w:t>
      </w:r>
      <w:r>
        <w:rPr>
          <w:sz w:val="20"/>
        </w:rPr>
        <w:t>autumn.</w:t>
      </w:r>
    </w:p>
    <w:p>
      <w:pPr>
        <w:pStyle w:val="ListParagraph"/>
        <w:numPr>
          <w:ilvl w:val="1"/>
          <w:numId w:val="268"/>
        </w:numPr>
        <w:tabs>
          <w:tab w:pos="692" w:val="left" w:leader="none"/>
        </w:tabs>
        <w:spacing w:line="240" w:lineRule="auto" w:before="0" w:after="0"/>
        <w:ind w:left="691" w:right="686" w:hanging="360"/>
        <w:jc w:val="left"/>
        <w:rPr>
          <w:sz w:val="20"/>
        </w:rPr>
      </w:pPr>
      <w:r>
        <w:rPr>
          <w:sz w:val="20"/>
        </w:rPr>
        <w:t>Dennis encouraged Linda to call </w:t>
      </w:r>
      <w:r>
        <w:rPr>
          <w:spacing w:val="-4"/>
          <w:sz w:val="20"/>
        </w:rPr>
        <w:t>the </w:t>
      </w:r>
      <w:r>
        <w:rPr>
          <w:sz w:val="20"/>
        </w:rPr>
        <w:t>number on the</w:t>
      </w:r>
      <w:r>
        <w:rPr>
          <w:spacing w:val="-3"/>
          <w:sz w:val="20"/>
        </w:rPr>
        <w:t> </w:t>
      </w:r>
      <w:r>
        <w:rPr>
          <w:sz w:val="20"/>
        </w:rPr>
        <w:t>flyer.</w:t>
      </w:r>
    </w:p>
    <w:p>
      <w:pPr>
        <w:pStyle w:val="ListParagraph"/>
        <w:numPr>
          <w:ilvl w:val="1"/>
          <w:numId w:val="268"/>
        </w:numPr>
        <w:tabs>
          <w:tab w:pos="692" w:val="left" w:leader="none"/>
        </w:tabs>
        <w:spacing w:line="240" w:lineRule="auto" w:before="0" w:after="0"/>
        <w:ind w:left="691" w:right="410" w:hanging="360"/>
        <w:jc w:val="left"/>
        <w:rPr>
          <w:sz w:val="20"/>
        </w:rPr>
      </w:pPr>
      <w:r>
        <w:rPr>
          <w:sz w:val="20"/>
        </w:rPr>
        <w:t>Dennis and Linda were right to do</w:t>
      </w:r>
      <w:r>
        <w:rPr>
          <w:spacing w:val="-11"/>
          <w:sz w:val="20"/>
        </w:rPr>
        <w:t> </w:t>
      </w:r>
      <w:r>
        <w:rPr>
          <w:sz w:val="20"/>
        </w:rPr>
        <w:t>what they</w:t>
      </w:r>
      <w:r>
        <w:rPr>
          <w:spacing w:val="-2"/>
          <w:sz w:val="20"/>
        </w:rPr>
        <w:t> </w:t>
      </w:r>
      <w:r>
        <w:rPr>
          <w:sz w:val="20"/>
        </w:rPr>
        <w:t>did.</w:t>
      </w:r>
    </w:p>
    <w:p>
      <w:pPr>
        <w:spacing w:after="0" w:line="240" w:lineRule="auto"/>
        <w:jc w:val="left"/>
        <w:rPr>
          <w:sz w:val="20"/>
        </w:rPr>
        <w:sectPr>
          <w:type w:val="continuous"/>
          <w:pgSz w:w="11900" w:h="16840"/>
          <w:pgMar w:top="1100" w:bottom="280" w:left="1280" w:right="1180"/>
          <w:cols w:num="2" w:equalWidth="0">
            <w:col w:w="4829" w:space="40"/>
            <w:col w:w="4571"/>
          </w:cols>
        </w:sectPr>
      </w:pPr>
    </w:p>
    <w:p>
      <w:pPr>
        <w:pStyle w:val="BodyText"/>
      </w:pPr>
    </w:p>
    <w:p>
      <w:pPr>
        <w:pStyle w:val="BodyText"/>
        <w:spacing w:before="8"/>
        <w:rPr>
          <w:sz w:val="19"/>
        </w:rPr>
      </w:pPr>
    </w:p>
    <w:p>
      <w:pPr>
        <w:pStyle w:val="Heading5"/>
        <w:ind w:right="92"/>
      </w:pPr>
      <w:r>
        <w:rPr/>
        <w:t>Multi-Purpose Text</w:t>
      </w:r>
    </w:p>
    <w:p>
      <w:pPr>
        <w:pStyle w:val="BodyText"/>
        <w:spacing w:before="10"/>
        <w:rPr>
          <w:sz w:val="15"/>
        </w:rPr>
      </w:pPr>
    </w:p>
    <w:p>
      <w:pPr>
        <w:pStyle w:val="BodyText"/>
        <w:spacing w:before="94"/>
        <w:ind w:left="520"/>
      </w:pPr>
      <w:r>
        <w:rPr>
          <w:u w:val="single"/>
        </w:rPr>
        <w:t>Glossary of New Words</w:t>
      </w:r>
    </w:p>
    <w:p>
      <w:pPr>
        <w:pStyle w:val="BodyText"/>
        <w:spacing w:before="10"/>
        <w:rPr>
          <w:sz w:val="11"/>
        </w:rPr>
      </w:pPr>
    </w:p>
    <w:p>
      <w:pPr>
        <w:pStyle w:val="BodyText"/>
        <w:spacing w:before="94"/>
        <w:ind w:left="520" w:right="695"/>
      </w:pPr>
      <w:r>
        <w:rPr/>
        <w:t>Here are some words and phrases from the text that may be new to students. You could either pre-teach them, or encourage your students to find translations in a bilingual dictionary and write them in the gaps below. Stressed syllables are underlined.</w:t>
      </w:r>
    </w:p>
    <w:p>
      <w:pPr>
        <w:pStyle w:val="BodyText"/>
        <w:rPr>
          <w:sz w:val="28"/>
        </w:rPr>
      </w:pPr>
    </w:p>
    <w:p>
      <w:pPr>
        <w:pStyle w:val="ListParagraph"/>
        <w:numPr>
          <w:ilvl w:val="2"/>
          <w:numId w:val="268"/>
        </w:numPr>
        <w:tabs>
          <w:tab w:pos="1240" w:val="left" w:leader="none"/>
          <w:tab w:pos="5560" w:val="left" w:leader="none"/>
          <w:tab w:pos="8784" w:val="left" w:leader="none"/>
        </w:tabs>
        <w:spacing w:line="240" w:lineRule="auto" w:before="0" w:after="0"/>
        <w:ind w:left="1239" w:right="0" w:hanging="361"/>
        <w:jc w:val="left"/>
        <w:rPr>
          <w:sz w:val="20"/>
        </w:rPr>
      </w:pPr>
      <w:r>
        <w:rPr>
          <w:b/>
          <w:sz w:val="20"/>
          <w:u w:val="thick"/>
        </w:rPr>
        <w:t>fly</w:t>
      </w:r>
      <w:r>
        <w:rPr>
          <w:b/>
          <w:sz w:val="20"/>
        </w:rPr>
        <w:t>er </w:t>
      </w:r>
      <w:r>
        <w:rPr>
          <w:sz w:val="20"/>
        </w:rPr>
        <w:t>(</w:t>
      </w:r>
      <w:r>
        <w:rPr>
          <w:i/>
          <w:sz w:val="20"/>
        </w:rPr>
        <w:t>noun: </w:t>
      </w:r>
      <w:r>
        <w:rPr>
          <w:sz w:val="20"/>
        </w:rPr>
        <w:t>leaflet advertising</w:t>
      </w:r>
      <w:r>
        <w:rPr>
          <w:spacing w:val="-7"/>
          <w:sz w:val="20"/>
        </w:rPr>
        <w:t> </w:t>
      </w:r>
      <w:r>
        <w:rPr>
          <w:sz w:val="20"/>
        </w:rPr>
        <w:t>something)</w:t>
        <w:tab/>
      </w:r>
      <w:r>
        <w:rPr>
          <w:w w:val="100"/>
          <w:sz w:val="20"/>
          <w:u w:val="single"/>
        </w:rPr>
        <w:t> </w:t>
      </w:r>
      <w:r>
        <w:rPr>
          <w:sz w:val="20"/>
          <w:u w:val="single"/>
        </w:rPr>
        <w:tab/>
      </w:r>
    </w:p>
    <w:p>
      <w:pPr>
        <w:pStyle w:val="ListParagraph"/>
        <w:numPr>
          <w:ilvl w:val="2"/>
          <w:numId w:val="268"/>
        </w:numPr>
        <w:tabs>
          <w:tab w:pos="1241" w:val="left" w:leader="none"/>
          <w:tab w:pos="8816" w:val="left" w:leader="none"/>
        </w:tabs>
        <w:spacing w:line="240" w:lineRule="auto" w:before="114" w:after="0"/>
        <w:ind w:left="1240" w:right="0" w:hanging="361"/>
        <w:jc w:val="left"/>
        <w:rPr>
          <w:sz w:val="16"/>
        </w:rPr>
      </w:pPr>
      <w:r>
        <w:rPr>
          <w:b/>
          <w:sz w:val="20"/>
        </w:rPr>
        <w:t>to </w:t>
      </w:r>
      <w:r>
        <w:rPr>
          <w:b/>
          <w:sz w:val="20"/>
          <w:u w:val="thick"/>
        </w:rPr>
        <w:t>spring</w:t>
      </w:r>
      <w:r>
        <w:rPr>
          <w:b/>
          <w:sz w:val="20"/>
        </w:rPr>
        <w:t> into </w:t>
      </w:r>
      <w:r>
        <w:rPr>
          <w:b/>
          <w:sz w:val="20"/>
          <w:u w:val="thick"/>
        </w:rPr>
        <w:t>ac</w:t>
      </w:r>
      <w:r>
        <w:rPr>
          <w:b/>
          <w:sz w:val="20"/>
        </w:rPr>
        <w:t>tion </w:t>
      </w:r>
      <w:r>
        <w:rPr>
          <w:sz w:val="16"/>
        </w:rPr>
        <w:t>(</w:t>
      </w:r>
      <w:r>
        <w:rPr>
          <w:i/>
          <w:sz w:val="16"/>
        </w:rPr>
        <w:t>verb phrase: </w:t>
      </w:r>
      <w:r>
        <w:rPr>
          <w:sz w:val="16"/>
        </w:rPr>
        <w:t>to start doing sth.</w:t>
      </w:r>
      <w:r>
        <w:rPr>
          <w:spacing w:val="-21"/>
          <w:sz w:val="16"/>
        </w:rPr>
        <w:t> </w:t>
      </w:r>
      <w:r>
        <w:rPr>
          <w:sz w:val="16"/>
        </w:rPr>
        <w:t>suddenly)  </w:t>
      </w:r>
      <w:r>
        <w:rPr>
          <w:w w:val="99"/>
          <w:sz w:val="16"/>
          <w:u w:val="single"/>
        </w:rPr>
        <w:t> </w:t>
      </w:r>
      <w:r>
        <w:rPr>
          <w:sz w:val="16"/>
          <w:u w:val="single"/>
        </w:rPr>
        <w:tab/>
      </w:r>
    </w:p>
    <w:p>
      <w:pPr>
        <w:pStyle w:val="ListParagraph"/>
        <w:numPr>
          <w:ilvl w:val="2"/>
          <w:numId w:val="268"/>
        </w:numPr>
        <w:tabs>
          <w:tab w:pos="1241" w:val="left" w:leader="none"/>
          <w:tab w:pos="8782" w:val="left" w:leader="none"/>
        </w:tabs>
        <w:spacing w:line="240" w:lineRule="auto" w:before="116" w:after="0"/>
        <w:ind w:left="1240" w:right="0" w:hanging="361"/>
        <w:jc w:val="left"/>
        <w:rPr>
          <w:sz w:val="16"/>
        </w:rPr>
      </w:pPr>
      <w:r>
        <w:rPr>
          <w:b/>
          <w:sz w:val="20"/>
        </w:rPr>
        <w:t>to </w:t>
      </w:r>
      <w:r>
        <w:rPr>
          <w:b/>
          <w:sz w:val="20"/>
          <w:u w:val="thick"/>
        </w:rPr>
        <w:t>get diall</w:t>
      </w:r>
      <w:r>
        <w:rPr>
          <w:b/>
          <w:sz w:val="20"/>
        </w:rPr>
        <w:t>ing </w:t>
      </w:r>
      <w:r>
        <w:rPr>
          <w:sz w:val="20"/>
        </w:rPr>
        <w:t>(</w:t>
      </w:r>
      <w:r>
        <w:rPr>
          <w:i/>
          <w:sz w:val="16"/>
        </w:rPr>
        <w:t>verb phrase: </w:t>
      </w:r>
      <w:r>
        <w:rPr>
          <w:sz w:val="16"/>
        </w:rPr>
        <w:t>to make a phone call</w:t>
      </w:r>
      <w:r>
        <w:rPr>
          <w:spacing w:val="-15"/>
          <w:sz w:val="16"/>
        </w:rPr>
        <w:t> </w:t>
      </w:r>
      <w:r>
        <w:rPr>
          <w:sz w:val="16"/>
        </w:rPr>
        <w:t>immediately) </w:t>
      </w:r>
      <w:r>
        <w:rPr>
          <w:spacing w:val="1"/>
          <w:sz w:val="16"/>
        </w:rPr>
        <w:t> </w:t>
      </w:r>
      <w:r>
        <w:rPr>
          <w:w w:val="99"/>
          <w:sz w:val="16"/>
          <w:u w:val="single"/>
        </w:rPr>
        <w:t> </w:t>
      </w:r>
      <w:r>
        <w:rPr>
          <w:sz w:val="16"/>
          <w:u w:val="single"/>
        </w:rPr>
        <w:tab/>
      </w:r>
    </w:p>
    <w:p>
      <w:pPr>
        <w:pStyle w:val="ListParagraph"/>
        <w:numPr>
          <w:ilvl w:val="2"/>
          <w:numId w:val="268"/>
        </w:numPr>
        <w:tabs>
          <w:tab w:pos="1240" w:val="left" w:leader="none"/>
          <w:tab w:pos="5559" w:val="left" w:leader="none"/>
          <w:tab w:pos="8786" w:val="left" w:leader="none"/>
        </w:tabs>
        <w:spacing w:line="240" w:lineRule="auto" w:before="114" w:after="0"/>
        <w:ind w:left="1239" w:right="0" w:hanging="361"/>
        <w:jc w:val="left"/>
        <w:rPr>
          <w:sz w:val="20"/>
        </w:rPr>
      </w:pPr>
      <w:r>
        <w:rPr>
          <w:b/>
          <w:sz w:val="20"/>
        </w:rPr>
        <w:t>de</w:t>
      </w:r>
      <w:r>
        <w:rPr>
          <w:b/>
          <w:sz w:val="20"/>
          <w:u w:val="thick"/>
        </w:rPr>
        <w:t>lights</w:t>
      </w:r>
      <w:r>
        <w:rPr>
          <w:b/>
          <w:sz w:val="20"/>
        </w:rPr>
        <w:t> </w:t>
      </w:r>
      <w:r>
        <w:rPr>
          <w:sz w:val="20"/>
        </w:rPr>
        <w:t>(</w:t>
      </w:r>
      <w:r>
        <w:rPr>
          <w:i/>
          <w:sz w:val="20"/>
        </w:rPr>
        <w:t>noun:</w:t>
      </w:r>
      <w:r>
        <w:rPr>
          <w:i/>
          <w:spacing w:val="-17"/>
          <w:sz w:val="20"/>
        </w:rPr>
        <w:t> </w:t>
      </w:r>
      <w:r>
        <w:rPr>
          <w:sz w:val="20"/>
        </w:rPr>
        <w:t>attractions)</w:t>
        <w:tab/>
      </w:r>
      <w:r>
        <w:rPr>
          <w:w w:val="100"/>
          <w:sz w:val="20"/>
          <w:u w:val="single"/>
        </w:rPr>
        <w:t> </w:t>
      </w:r>
      <w:r>
        <w:rPr>
          <w:sz w:val="20"/>
          <w:u w:val="single"/>
        </w:rPr>
        <w:tab/>
      </w:r>
    </w:p>
    <w:p>
      <w:pPr>
        <w:pStyle w:val="ListParagraph"/>
        <w:numPr>
          <w:ilvl w:val="2"/>
          <w:numId w:val="268"/>
        </w:numPr>
        <w:tabs>
          <w:tab w:pos="1241" w:val="left" w:leader="none"/>
          <w:tab w:pos="5561" w:val="left" w:leader="none"/>
          <w:tab w:pos="8785" w:val="left" w:leader="none"/>
        </w:tabs>
        <w:spacing w:line="240" w:lineRule="auto" w:before="116" w:after="0"/>
        <w:ind w:left="1240" w:right="0" w:hanging="361"/>
        <w:jc w:val="left"/>
        <w:rPr>
          <w:sz w:val="20"/>
        </w:rPr>
      </w:pPr>
      <w:r>
        <w:rPr>
          <w:b/>
          <w:sz w:val="20"/>
        </w:rPr>
        <w:t>“on this o</w:t>
      </w:r>
      <w:r>
        <w:rPr>
          <w:b/>
          <w:sz w:val="20"/>
          <w:u w:val="thick"/>
        </w:rPr>
        <w:t>cca</w:t>
      </w:r>
      <w:r>
        <w:rPr>
          <w:b/>
          <w:sz w:val="20"/>
        </w:rPr>
        <w:t>sion” </w:t>
      </w:r>
      <w:r>
        <w:rPr>
          <w:sz w:val="20"/>
        </w:rPr>
        <w:t>(</w:t>
      </w:r>
      <w:r>
        <w:rPr>
          <w:i/>
          <w:sz w:val="20"/>
        </w:rPr>
        <w:t>adverbial: </w:t>
      </w:r>
      <w:r>
        <w:rPr>
          <w:sz w:val="20"/>
        </w:rPr>
        <w:t>this</w:t>
      </w:r>
      <w:r>
        <w:rPr>
          <w:spacing w:val="-18"/>
          <w:sz w:val="20"/>
        </w:rPr>
        <w:t> </w:t>
      </w:r>
      <w:r>
        <w:rPr>
          <w:sz w:val="20"/>
        </w:rPr>
        <w:t>time)</w:t>
        <w:tab/>
      </w:r>
      <w:r>
        <w:rPr>
          <w:w w:val="100"/>
          <w:sz w:val="20"/>
          <w:u w:val="single"/>
        </w:rPr>
        <w:t> </w:t>
      </w:r>
      <w:r>
        <w:rPr>
          <w:sz w:val="20"/>
          <w:u w:val="single"/>
        </w:rPr>
        <w:tab/>
      </w:r>
    </w:p>
    <w:p>
      <w:pPr>
        <w:pStyle w:val="ListParagraph"/>
        <w:numPr>
          <w:ilvl w:val="2"/>
          <w:numId w:val="268"/>
        </w:numPr>
        <w:tabs>
          <w:tab w:pos="1240" w:val="left" w:leader="none"/>
          <w:tab w:pos="8804" w:val="left" w:leader="none"/>
        </w:tabs>
        <w:spacing w:line="240" w:lineRule="auto" w:before="114" w:after="0"/>
        <w:ind w:left="1239" w:right="0" w:hanging="361"/>
        <w:jc w:val="left"/>
        <w:rPr>
          <w:sz w:val="16"/>
        </w:rPr>
      </w:pPr>
      <w:r>
        <w:rPr>
          <w:b/>
          <w:sz w:val="20"/>
          <w:u w:val="thick"/>
        </w:rPr>
        <w:t>cred</w:t>
      </w:r>
      <w:r>
        <w:rPr>
          <w:b/>
          <w:sz w:val="20"/>
        </w:rPr>
        <w:t>it </w:t>
      </w:r>
      <w:r>
        <w:rPr>
          <w:sz w:val="16"/>
        </w:rPr>
        <w:t>(</w:t>
      </w:r>
      <w:r>
        <w:rPr>
          <w:i/>
          <w:sz w:val="16"/>
        </w:rPr>
        <w:t>noun: </w:t>
      </w:r>
      <w:r>
        <w:rPr>
          <w:sz w:val="16"/>
        </w:rPr>
        <w:t>money paid for making phone calls but not used</w:t>
      </w:r>
      <w:r>
        <w:rPr>
          <w:spacing w:val="-10"/>
          <w:sz w:val="16"/>
        </w:rPr>
        <w:t> </w:t>
      </w:r>
      <w:r>
        <w:rPr>
          <w:sz w:val="16"/>
        </w:rPr>
        <w:t>yet) </w:t>
      </w:r>
      <w:r>
        <w:rPr>
          <w:spacing w:val="1"/>
          <w:sz w:val="16"/>
        </w:rPr>
        <w:t> </w:t>
      </w:r>
      <w:r>
        <w:rPr>
          <w:w w:val="99"/>
          <w:sz w:val="16"/>
          <w:u w:val="single"/>
        </w:rPr>
        <w:t> </w:t>
      </w:r>
      <w:r>
        <w:rPr>
          <w:sz w:val="16"/>
          <w:u w:val="single"/>
        </w:rPr>
        <w:tab/>
      </w:r>
    </w:p>
    <w:p>
      <w:pPr>
        <w:pStyle w:val="ListParagraph"/>
        <w:numPr>
          <w:ilvl w:val="2"/>
          <w:numId w:val="268"/>
        </w:numPr>
        <w:tabs>
          <w:tab w:pos="1240" w:val="left" w:leader="none"/>
          <w:tab w:pos="8715" w:val="left" w:leader="none"/>
        </w:tabs>
        <w:spacing w:line="240" w:lineRule="auto" w:before="116" w:after="0"/>
        <w:ind w:left="1239" w:right="0" w:hanging="361"/>
        <w:jc w:val="left"/>
        <w:rPr>
          <w:sz w:val="16"/>
        </w:rPr>
      </w:pPr>
      <w:r>
        <w:rPr>
          <w:b/>
          <w:sz w:val="20"/>
        </w:rPr>
        <w:t>“me </w:t>
      </w:r>
      <w:r>
        <w:rPr>
          <w:b/>
          <w:sz w:val="20"/>
          <w:u w:val="thick"/>
        </w:rPr>
        <w:t>dad’s phone</w:t>
      </w:r>
      <w:r>
        <w:rPr>
          <w:b/>
          <w:sz w:val="20"/>
        </w:rPr>
        <w:t>” </w:t>
      </w:r>
      <w:r>
        <w:rPr>
          <w:sz w:val="16"/>
        </w:rPr>
        <w:t>(</w:t>
      </w:r>
      <w:r>
        <w:rPr>
          <w:i/>
          <w:sz w:val="16"/>
        </w:rPr>
        <w:t>noun phrase: </w:t>
      </w:r>
      <w:r>
        <w:rPr>
          <w:sz w:val="16"/>
        </w:rPr>
        <w:t>“</w:t>
      </w:r>
      <w:r>
        <w:rPr>
          <w:i/>
          <w:sz w:val="16"/>
        </w:rPr>
        <w:t>my </w:t>
      </w:r>
      <w:r>
        <w:rPr>
          <w:sz w:val="16"/>
        </w:rPr>
        <w:t>dad’s phone” – Dennis uses</w:t>
      </w:r>
      <w:r>
        <w:rPr>
          <w:spacing w:val="-25"/>
          <w:sz w:val="16"/>
        </w:rPr>
        <w:t> </w:t>
      </w:r>
      <w:r>
        <w:rPr>
          <w:sz w:val="16"/>
        </w:rPr>
        <w:t>slang) </w:t>
      </w:r>
      <w:r>
        <w:rPr>
          <w:spacing w:val="21"/>
          <w:sz w:val="16"/>
        </w:rPr>
        <w:t> </w:t>
      </w:r>
      <w:r>
        <w:rPr>
          <w:w w:val="99"/>
          <w:sz w:val="16"/>
          <w:u w:val="single"/>
        </w:rPr>
        <w:t> </w:t>
      </w:r>
      <w:r>
        <w:rPr>
          <w:sz w:val="16"/>
          <w:u w:val="single"/>
        </w:rPr>
        <w:tab/>
      </w:r>
    </w:p>
    <w:p>
      <w:pPr>
        <w:pStyle w:val="ListParagraph"/>
        <w:numPr>
          <w:ilvl w:val="2"/>
          <w:numId w:val="268"/>
        </w:numPr>
        <w:tabs>
          <w:tab w:pos="1240" w:val="left" w:leader="none"/>
          <w:tab w:pos="8786" w:val="left" w:leader="none"/>
        </w:tabs>
        <w:spacing w:line="240" w:lineRule="auto" w:before="114" w:after="0"/>
        <w:ind w:left="1239" w:right="0" w:hanging="361"/>
        <w:jc w:val="left"/>
        <w:rPr>
          <w:sz w:val="16"/>
        </w:rPr>
      </w:pPr>
      <w:r>
        <w:rPr>
          <w:b/>
          <w:sz w:val="20"/>
          <w:u w:val="thick"/>
        </w:rPr>
        <w:t>Down Un</w:t>
      </w:r>
      <w:r>
        <w:rPr>
          <w:b/>
          <w:sz w:val="20"/>
        </w:rPr>
        <w:t>der </w:t>
      </w:r>
      <w:r>
        <w:rPr>
          <w:sz w:val="16"/>
        </w:rPr>
        <w:t>(</w:t>
      </w:r>
      <w:r>
        <w:rPr>
          <w:i/>
          <w:sz w:val="16"/>
        </w:rPr>
        <w:t>place:  </w:t>
      </w:r>
      <w:r>
        <w:rPr>
          <w:sz w:val="16"/>
        </w:rPr>
        <w:t>a common nickname for</w:t>
      </w:r>
      <w:r>
        <w:rPr>
          <w:spacing w:val="-12"/>
          <w:sz w:val="16"/>
        </w:rPr>
        <w:t> </w:t>
      </w:r>
      <w:r>
        <w:rPr>
          <w:sz w:val="16"/>
        </w:rPr>
        <w:t>Australia) </w:t>
      </w:r>
      <w:r>
        <w:rPr>
          <w:spacing w:val="2"/>
          <w:sz w:val="16"/>
        </w:rPr>
        <w:t> </w:t>
      </w:r>
      <w:r>
        <w:rPr>
          <w:w w:val="99"/>
          <w:sz w:val="16"/>
          <w:u w:val="single"/>
        </w:rPr>
        <w:t> </w:t>
      </w:r>
      <w:r>
        <w:rPr>
          <w:sz w:val="16"/>
          <w:u w:val="single"/>
        </w:rPr>
        <w:tab/>
      </w:r>
    </w:p>
    <w:p>
      <w:pPr>
        <w:pStyle w:val="ListParagraph"/>
        <w:numPr>
          <w:ilvl w:val="2"/>
          <w:numId w:val="268"/>
        </w:numPr>
        <w:tabs>
          <w:tab w:pos="1241" w:val="left" w:leader="none"/>
          <w:tab w:pos="8724" w:val="left" w:leader="none"/>
        </w:tabs>
        <w:spacing w:line="240" w:lineRule="auto" w:before="116" w:after="0"/>
        <w:ind w:left="1240" w:right="0" w:hanging="361"/>
        <w:jc w:val="left"/>
        <w:rPr>
          <w:sz w:val="16"/>
        </w:rPr>
      </w:pPr>
      <w:r>
        <w:rPr>
          <w:b/>
          <w:sz w:val="20"/>
          <w:u w:val="thick"/>
        </w:rPr>
        <w:t>home phone</w:t>
      </w:r>
      <w:r>
        <w:rPr>
          <w:b/>
          <w:sz w:val="20"/>
        </w:rPr>
        <w:t> </w:t>
      </w:r>
      <w:r>
        <w:rPr>
          <w:sz w:val="16"/>
        </w:rPr>
        <w:t>(</w:t>
      </w:r>
      <w:r>
        <w:rPr>
          <w:i/>
          <w:sz w:val="16"/>
        </w:rPr>
        <w:t>noun phrase: </w:t>
      </w:r>
      <w:r>
        <w:rPr>
          <w:sz w:val="16"/>
        </w:rPr>
        <w:t>a phone that is plugged into the wall at</w:t>
      </w:r>
      <w:r>
        <w:rPr>
          <w:spacing w:val="-17"/>
          <w:sz w:val="16"/>
        </w:rPr>
        <w:t> </w:t>
      </w:r>
      <w:r>
        <w:rPr>
          <w:sz w:val="16"/>
        </w:rPr>
        <w:t>home)  </w:t>
      </w:r>
      <w:r>
        <w:rPr>
          <w:w w:val="99"/>
          <w:sz w:val="16"/>
          <w:u w:val="single"/>
        </w:rPr>
        <w:t> </w:t>
      </w:r>
      <w:r>
        <w:rPr>
          <w:sz w:val="16"/>
          <w:u w:val="single"/>
        </w:rPr>
        <w:tab/>
      </w:r>
    </w:p>
    <w:p>
      <w:pPr>
        <w:pStyle w:val="ListParagraph"/>
        <w:numPr>
          <w:ilvl w:val="2"/>
          <w:numId w:val="268"/>
        </w:numPr>
        <w:tabs>
          <w:tab w:pos="1240" w:val="left" w:leader="none"/>
          <w:tab w:pos="8778" w:val="left" w:leader="none"/>
        </w:tabs>
        <w:spacing w:line="240" w:lineRule="auto" w:before="114" w:after="0"/>
        <w:ind w:left="1239" w:right="0" w:hanging="361"/>
        <w:jc w:val="left"/>
        <w:rPr>
          <w:sz w:val="16"/>
        </w:rPr>
      </w:pPr>
      <w:r>
        <w:rPr>
          <w:b/>
          <w:sz w:val="20"/>
        </w:rPr>
        <w:t>“</w:t>
      </w:r>
      <w:r>
        <w:rPr>
          <w:b/>
          <w:sz w:val="20"/>
          <w:u w:val="thick"/>
        </w:rPr>
        <w:t>no joy</w:t>
      </w:r>
      <w:r>
        <w:rPr>
          <w:b/>
          <w:sz w:val="20"/>
        </w:rPr>
        <w:t>” </w:t>
      </w:r>
      <w:r>
        <w:rPr>
          <w:sz w:val="16"/>
        </w:rPr>
        <w:t>(</w:t>
      </w:r>
      <w:r>
        <w:rPr>
          <w:i/>
          <w:sz w:val="16"/>
        </w:rPr>
        <w:t>expression: </w:t>
      </w:r>
      <w:r>
        <w:rPr>
          <w:sz w:val="16"/>
        </w:rPr>
        <w:t>sth. doesn’t work out how you would</w:t>
      </w:r>
      <w:r>
        <w:rPr>
          <w:spacing w:val="-15"/>
          <w:sz w:val="16"/>
        </w:rPr>
        <w:t> </w:t>
      </w:r>
      <w:r>
        <w:rPr>
          <w:sz w:val="16"/>
        </w:rPr>
        <w:t>like)  </w:t>
      </w:r>
      <w:r>
        <w:rPr>
          <w:w w:val="99"/>
          <w:sz w:val="16"/>
          <w:u w:val="single"/>
        </w:rPr>
        <w:t> </w:t>
      </w:r>
      <w:r>
        <w:rPr>
          <w:sz w:val="16"/>
          <w:u w:val="single"/>
        </w:rPr>
        <w:tab/>
      </w:r>
    </w:p>
    <w:p>
      <w:pPr>
        <w:pStyle w:val="ListParagraph"/>
        <w:numPr>
          <w:ilvl w:val="2"/>
          <w:numId w:val="268"/>
        </w:numPr>
        <w:tabs>
          <w:tab w:pos="1240" w:val="left" w:leader="none"/>
          <w:tab w:pos="8823" w:val="left" w:leader="none"/>
        </w:tabs>
        <w:spacing w:line="398" w:lineRule="auto" w:before="117" w:after="0"/>
        <w:ind w:left="1240" w:right="614" w:hanging="360"/>
        <w:jc w:val="left"/>
        <w:rPr>
          <w:sz w:val="16"/>
        </w:rPr>
      </w:pPr>
      <w:r>
        <w:rPr>
          <w:b/>
          <w:sz w:val="20"/>
        </w:rPr>
        <w:t>“all that </w:t>
      </w:r>
      <w:r>
        <w:rPr>
          <w:b/>
          <w:sz w:val="20"/>
          <w:u w:val="thick"/>
        </w:rPr>
        <w:t>go</w:t>
      </w:r>
      <w:r>
        <w:rPr>
          <w:b/>
          <w:sz w:val="20"/>
        </w:rPr>
        <w:t>ing </w:t>
      </w:r>
      <w:r>
        <w:rPr>
          <w:b/>
          <w:sz w:val="20"/>
          <w:u w:val="thick"/>
        </w:rPr>
        <w:t>on</w:t>
      </w:r>
      <w:r>
        <w:rPr>
          <w:b/>
          <w:sz w:val="20"/>
        </w:rPr>
        <w:t> about Aus</w:t>
      </w:r>
      <w:r>
        <w:rPr>
          <w:b/>
          <w:sz w:val="20"/>
          <w:u w:val="thick"/>
        </w:rPr>
        <w:t>tra</w:t>
      </w:r>
      <w:r>
        <w:rPr>
          <w:b/>
          <w:sz w:val="20"/>
        </w:rPr>
        <w:t>lia” </w:t>
      </w:r>
      <w:r>
        <w:rPr>
          <w:sz w:val="16"/>
        </w:rPr>
        <w:t>(</w:t>
      </w:r>
      <w:r>
        <w:rPr>
          <w:i/>
          <w:sz w:val="16"/>
        </w:rPr>
        <w:t>phrase: </w:t>
      </w:r>
      <w:r>
        <w:rPr>
          <w:sz w:val="16"/>
        </w:rPr>
        <w:t>Linda can’t find the right words to say. She means that she is fed up with listening to the recorded message about</w:t>
      </w:r>
      <w:r>
        <w:rPr>
          <w:spacing w:val="-15"/>
          <w:sz w:val="16"/>
        </w:rPr>
        <w:t> </w:t>
      </w:r>
      <w:r>
        <w:rPr>
          <w:sz w:val="16"/>
        </w:rPr>
        <w:t>Australia) </w:t>
      </w:r>
      <w:r>
        <w:rPr>
          <w:spacing w:val="1"/>
          <w:sz w:val="16"/>
        </w:rPr>
        <w:t> </w:t>
      </w:r>
      <w:r>
        <w:rPr>
          <w:w w:val="99"/>
          <w:sz w:val="16"/>
          <w:u w:val="single"/>
        </w:rPr>
        <w:t> </w:t>
      </w:r>
      <w:r>
        <w:rPr>
          <w:sz w:val="16"/>
          <w:u w:val="single"/>
        </w:rPr>
        <w:tab/>
      </w:r>
    </w:p>
    <w:p>
      <w:pPr>
        <w:pStyle w:val="ListParagraph"/>
        <w:numPr>
          <w:ilvl w:val="2"/>
          <w:numId w:val="268"/>
        </w:numPr>
        <w:tabs>
          <w:tab w:pos="1240" w:val="left" w:leader="none"/>
          <w:tab w:pos="5561" w:val="left" w:leader="none"/>
          <w:tab w:pos="8785" w:val="left" w:leader="none"/>
        </w:tabs>
        <w:spacing w:line="240" w:lineRule="auto" w:before="2" w:after="0"/>
        <w:ind w:left="1239" w:right="0" w:hanging="361"/>
        <w:jc w:val="left"/>
        <w:rPr>
          <w:sz w:val="20"/>
        </w:rPr>
      </w:pPr>
      <w:r>
        <w:rPr>
          <w:b/>
          <w:sz w:val="20"/>
        </w:rPr>
        <w:t>to </w:t>
      </w:r>
      <w:r>
        <w:rPr>
          <w:b/>
          <w:sz w:val="20"/>
          <w:u w:val="thick"/>
        </w:rPr>
        <w:t>fan</w:t>
      </w:r>
      <w:r>
        <w:rPr>
          <w:b/>
          <w:sz w:val="20"/>
        </w:rPr>
        <w:t>cy </w:t>
      </w:r>
      <w:r>
        <w:rPr>
          <w:sz w:val="20"/>
        </w:rPr>
        <w:t>(</w:t>
      </w:r>
      <w:r>
        <w:rPr>
          <w:i/>
          <w:sz w:val="20"/>
        </w:rPr>
        <w:t>verb: </w:t>
      </w:r>
      <w:r>
        <w:rPr>
          <w:sz w:val="20"/>
        </w:rPr>
        <w:t>to wish</w:t>
      </w:r>
      <w:r>
        <w:rPr>
          <w:spacing w:val="-5"/>
          <w:sz w:val="20"/>
        </w:rPr>
        <w:t> </w:t>
      </w:r>
      <w:r>
        <w:rPr>
          <w:sz w:val="20"/>
        </w:rPr>
        <w:t>for)</w:t>
        <w:tab/>
      </w:r>
      <w:r>
        <w:rPr>
          <w:w w:val="100"/>
          <w:sz w:val="20"/>
          <w:u w:val="single"/>
        </w:rPr>
        <w:t> </w:t>
      </w:r>
      <w:r>
        <w:rPr>
          <w:sz w:val="20"/>
          <w:u w:val="single"/>
        </w:rPr>
        <w:tab/>
      </w:r>
    </w:p>
    <w:p>
      <w:pPr>
        <w:pStyle w:val="ListParagraph"/>
        <w:numPr>
          <w:ilvl w:val="2"/>
          <w:numId w:val="268"/>
        </w:numPr>
        <w:tabs>
          <w:tab w:pos="1241" w:val="left" w:leader="none"/>
          <w:tab w:pos="8762" w:val="left" w:leader="none"/>
        </w:tabs>
        <w:spacing w:line="240" w:lineRule="auto" w:before="151" w:after="0"/>
        <w:ind w:left="1240" w:right="0" w:hanging="361"/>
        <w:jc w:val="left"/>
        <w:rPr>
          <w:sz w:val="16"/>
        </w:rPr>
      </w:pPr>
      <w:r>
        <w:rPr>
          <w:b/>
          <w:sz w:val="20"/>
        </w:rPr>
        <w:t>the </w:t>
      </w:r>
      <w:r>
        <w:rPr>
          <w:b/>
          <w:sz w:val="20"/>
          <w:u w:val="thick"/>
        </w:rPr>
        <w:t>small print</w:t>
      </w:r>
      <w:r>
        <w:rPr>
          <w:b/>
          <w:sz w:val="20"/>
        </w:rPr>
        <w:t> </w:t>
      </w:r>
      <w:r>
        <w:rPr>
          <w:sz w:val="16"/>
        </w:rPr>
        <w:t>(</w:t>
      </w:r>
      <w:r>
        <w:rPr>
          <w:i/>
          <w:sz w:val="16"/>
        </w:rPr>
        <w:t>noun phrase: </w:t>
      </w:r>
      <w:r>
        <w:rPr>
          <w:sz w:val="16"/>
        </w:rPr>
        <w:t>the terms and conditions printed on an advert or</w:t>
      </w:r>
      <w:r>
        <w:rPr>
          <w:spacing w:val="-18"/>
          <w:sz w:val="16"/>
        </w:rPr>
        <w:t> </w:t>
      </w:r>
      <w:r>
        <w:rPr>
          <w:sz w:val="16"/>
        </w:rPr>
        <w:t>competition)  </w:t>
      </w:r>
      <w:r>
        <w:rPr>
          <w:w w:val="99"/>
          <w:sz w:val="16"/>
          <w:u w:val="single"/>
        </w:rPr>
        <w:t> </w:t>
      </w:r>
      <w:r>
        <w:rPr>
          <w:sz w:val="16"/>
          <w:u w:val="single"/>
        </w:rPr>
        <w:tab/>
      </w:r>
    </w:p>
    <w:p>
      <w:pPr>
        <w:pStyle w:val="ListParagraph"/>
        <w:numPr>
          <w:ilvl w:val="2"/>
          <w:numId w:val="268"/>
        </w:numPr>
        <w:tabs>
          <w:tab w:pos="1241" w:val="left" w:leader="none"/>
          <w:tab w:pos="8811" w:val="left" w:leader="none"/>
        </w:tabs>
        <w:spacing w:line="240" w:lineRule="auto" w:before="184" w:after="0"/>
        <w:ind w:left="1240" w:right="0" w:hanging="361"/>
        <w:jc w:val="left"/>
        <w:rPr>
          <w:sz w:val="16"/>
        </w:rPr>
      </w:pPr>
      <w:r>
        <w:rPr>
          <w:b/>
          <w:sz w:val="20"/>
          <w:u w:val="thick"/>
        </w:rPr>
        <w:t>hol</w:t>
      </w:r>
      <w:r>
        <w:rPr>
          <w:b/>
          <w:sz w:val="20"/>
        </w:rPr>
        <w:t>iday of a </w:t>
      </w:r>
      <w:r>
        <w:rPr>
          <w:b/>
          <w:sz w:val="20"/>
          <w:u w:val="thick"/>
        </w:rPr>
        <w:t>life</w:t>
      </w:r>
      <w:r>
        <w:rPr>
          <w:b/>
          <w:sz w:val="20"/>
        </w:rPr>
        <w:t>time </w:t>
      </w:r>
      <w:r>
        <w:rPr>
          <w:sz w:val="16"/>
        </w:rPr>
        <w:t>(</w:t>
      </w:r>
      <w:r>
        <w:rPr>
          <w:i/>
          <w:sz w:val="16"/>
        </w:rPr>
        <w:t>noun phrase: </w:t>
      </w:r>
      <w:r>
        <w:rPr>
          <w:sz w:val="16"/>
        </w:rPr>
        <w:t>a very special and expensive</w:t>
      </w:r>
      <w:r>
        <w:rPr>
          <w:spacing w:val="-19"/>
          <w:sz w:val="16"/>
        </w:rPr>
        <w:t> </w:t>
      </w:r>
      <w:r>
        <w:rPr>
          <w:sz w:val="16"/>
        </w:rPr>
        <w:t>holiday) </w:t>
      </w:r>
      <w:r>
        <w:rPr>
          <w:spacing w:val="2"/>
          <w:sz w:val="16"/>
        </w:rPr>
        <w:t> </w:t>
      </w:r>
      <w:r>
        <w:rPr>
          <w:w w:val="99"/>
          <w:sz w:val="16"/>
          <w:u w:val="single"/>
        </w:rPr>
        <w:t> </w:t>
      </w:r>
      <w:r>
        <w:rPr>
          <w:sz w:val="16"/>
          <w:u w:val="single"/>
        </w:rPr>
        <w:tab/>
      </w:r>
    </w:p>
    <w:p>
      <w:pPr>
        <w:pStyle w:val="ListParagraph"/>
        <w:numPr>
          <w:ilvl w:val="2"/>
          <w:numId w:val="268"/>
        </w:numPr>
        <w:tabs>
          <w:tab w:pos="1240" w:val="left" w:leader="none"/>
          <w:tab w:pos="8748" w:val="left" w:leader="none"/>
        </w:tabs>
        <w:spacing w:line="240" w:lineRule="auto" w:before="147" w:after="0"/>
        <w:ind w:left="1239" w:right="0" w:hanging="361"/>
        <w:jc w:val="left"/>
        <w:rPr>
          <w:sz w:val="16"/>
        </w:rPr>
      </w:pPr>
      <w:r>
        <w:rPr>
          <w:b/>
          <w:sz w:val="20"/>
        </w:rPr>
        <w:t>to </w:t>
      </w:r>
      <w:r>
        <w:rPr>
          <w:b/>
          <w:sz w:val="20"/>
          <w:u w:val="thick"/>
        </w:rPr>
        <w:t>put in</w:t>
      </w:r>
      <w:r>
        <w:rPr>
          <w:b/>
          <w:sz w:val="20"/>
        </w:rPr>
        <w:t> some </w:t>
      </w:r>
      <w:r>
        <w:rPr>
          <w:b/>
          <w:sz w:val="20"/>
          <w:u w:val="thick"/>
        </w:rPr>
        <w:t>o</w:t>
      </w:r>
      <w:r>
        <w:rPr>
          <w:b/>
          <w:sz w:val="20"/>
        </w:rPr>
        <w:t>vertime </w:t>
      </w:r>
      <w:r>
        <w:rPr>
          <w:sz w:val="16"/>
        </w:rPr>
        <w:t>(</w:t>
      </w:r>
      <w:r>
        <w:rPr>
          <w:i/>
          <w:sz w:val="16"/>
        </w:rPr>
        <w:t>phrasal verb: </w:t>
      </w:r>
      <w:r>
        <w:rPr>
          <w:sz w:val="16"/>
        </w:rPr>
        <w:t>to work extra</w:t>
      </w:r>
      <w:r>
        <w:rPr>
          <w:spacing w:val="-25"/>
          <w:sz w:val="16"/>
        </w:rPr>
        <w:t> </w:t>
      </w:r>
      <w:r>
        <w:rPr>
          <w:sz w:val="16"/>
        </w:rPr>
        <w:t>hours) </w:t>
      </w:r>
      <w:r>
        <w:rPr>
          <w:spacing w:val="-1"/>
          <w:sz w:val="16"/>
        </w:rPr>
        <w:t> </w:t>
      </w:r>
      <w:r>
        <w:rPr>
          <w:w w:val="99"/>
          <w:sz w:val="16"/>
          <w:u w:val="single"/>
        </w:rPr>
        <w:t> </w:t>
      </w:r>
      <w:r>
        <w:rPr>
          <w:sz w:val="16"/>
          <w:u w:val="single"/>
        </w:rPr>
        <w:tab/>
      </w:r>
    </w:p>
    <w:p>
      <w:pPr>
        <w:pStyle w:val="BodyText"/>
        <w:spacing w:before="10"/>
        <w:rPr>
          <w:sz w:val="21"/>
        </w:rPr>
      </w:pPr>
    </w:p>
    <w:p>
      <w:pPr>
        <w:pStyle w:val="BodyText"/>
        <w:spacing w:before="94"/>
        <w:ind w:left="520"/>
      </w:pPr>
      <w:r>
        <w:rPr>
          <w:u w:val="single"/>
        </w:rPr>
        <w:t>Answers</w:t>
      </w:r>
    </w:p>
    <w:p>
      <w:pPr>
        <w:pStyle w:val="BodyText"/>
        <w:spacing w:before="9"/>
        <w:rPr>
          <w:sz w:val="11"/>
        </w:rPr>
      </w:pPr>
    </w:p>
    <w:p>
      <w:pPr>
        <w:pStyle w:val="BodyText"/>
        <w:spacing w:before="94"/>
        <w:ind w:left="520"/>
      </w:pPr>
      <w:r>
        <w:rPr>
          <w:u w:val="single"/>
        </w:rPr>
        <w:t>The Flyer (Gap-Fill – Verbs)</w:t>
      </w:r>
    </w:p>
    <w:p>
      <w:pPr>
        <w:pStyle w:val="BodyText"/>
        <w:spacing w:before="10"/>
        <w:rPr>
          <w:sz w:val="11"/>
        </w:rPr>
      </w:pPr>
    </w:p>
    <w:p>
      <w:pPr>
        <w:spacing w:after="0"/>
        <w:rPr>
          <w:sz w:val="11"/>
        </w:rPr>
        <w:sectPr>
          <w:pgSz w:w="11900" w:h="16840"/>
          <w:pgMar w:header="707" w:footer="1012" w:top="2080" w:bottom="1200" w:left="1280" w:right="1180"/>
        </w:sectPr>
      </w:pPr>
    </w:p>
    <w:p>
      <w:pPr>
        <w:pStyle w:val="ListParagraph"/>
        <w:numPr>
          <w:ilvl w:val="0"/>
          <w:numId w:val="269"/>
        </w:numPr>
        <w:tabs>
          <w:tab w:pos="743" w:val="left" w:leader="none"/>
        </w:tabs>
        <w:spacing w:line="230" w:lineRule="exact" w:before="94" w:after="0"/>
        <w:ind w:left="742" w:right="0" w:hanging="223"/>
        <w:jc w:val="left"/>
        <w:rPr>
          <w:sz w:val="20"/>
        </w:rPr>
      </w:pPr>
      <w:r>
        <w:rPr>
          <w:sz w:val="20"/>
        </w:rPr>
        <w:t>walking</w:t>
      </w:r>
    </w:p>
    <w:p>
      <w:pPr>
        <w:pStyle w:val="ListParagraph"/>
        <w:numPr>
          <w:ilvl w:val="0"/>
          <w:numId w:val="269"/>
        </w:numPr>
        <w:tabs>
          <w:tab w:pos="743" w:val="left" w:leader="none"/>
        </w:tabs>
        <w:spacing w:line="230" w:lineRule="exact" w:before="0" w:after="0"/>
        <w:ind w:left="742" w:right="0" w:hanging="223"/>
        <w:jc w:val="left"/>
        <w:rPr>
          <w:sz w:val="20"/>
        </w:rPr>
      </w:pPr>
      <w:r>
        <w:rPr>
          <w:sz w:val="20"/>
        </w:rPr>
        <w:t>complained</w:t>
      </w:r>
    </w:p>
    <w:p>
      <w:pPr>
        <w:pStyle w:val="ListParagraph"/>
        <w:numPr>
          <w:ilvl w:val="0"/>
          <w:numId w:val="269"/>
        </w:numPr>
        <w:tabs>
          <w:tab w:pos="743" w:val="left" w:leader="none"/>
        </w:tabs>
        <w:spacing w:line="240" w:lineRule="auto" w:before="1" w:after="0"/>
        <w:ind w:left="742" w:right="0" w:hanging="223"/>
        <w:jc w:val="left"/>
        <w:rPr>
          <w:sz w:val="20"/>
        </w:rPr>
      </w:pPr>
      <w:r>
        <w:rPr>
          <w:sz w:val="20"/>
        </w:rPr>
        <w:t>picked</w:t>
      </w:r>
      <w:r>
        <w:rPr>
          <w:spacing w:val="-1"/>
          <w:sz w:val="20"/>
        </w:rPr>
        <w:t> </w:t>
      </w:r>
      <w:r>
        <w:rPr>
          <w:sz w:val="20"/>
        </w:rPr>
        <w:t>up</w:t>
      </w:r>
    </w:p>
    <w:p>
      <w:pPr>
        <w:pStyle w:val="ListParagraph"/>
        <w:numPr>
          <w:ilvl w:val="0"/>
          <w:numId w:val="269"/>
        </w:numPr>
        <w:tabs>
          <w:tab w:pos="742" w:val="left" w:leader="none"/>
        </w:tabs>
        <w:spacing w:line="230" w:lineRule="exact" w:before="0" w:after="0"/>
        <w:ind w:left="741" w:right="0" w:hanging="222"/>
        <w:jc w:val="left"/>
        <w:rPr>
          <w:sz w:val="20"/>
        </w:rPr>
      </w:pPr>
      <w:r>
        <w:rPr>
          <w:sz w:val="20"/>
        </w:rPr>
        <w:t>Get</w:t>
      </w:r>
    </w:p>
    <w:p>
      <w:pPr>
        <w:pStyle w:val="ListParagraph"/>
        <w:numPr>
          <w:ilvl w:val="0"/>
          <w:numId w:val="269"/>
        </w:numPr>
        <w:tabs>
          <w:tab w:pos="743" w:val="left" w:leader="none"/>
        </w:tabs>
        <w:spacing w:line="230" w:lineRule="exact" w:before="0" w:after="0"/>
        <w:ind w:left="742" w:right="0" w:hanging="223"/>
        <w:jc w:val="left"/>
        <w:rPr>
          <w:sz w:val="20"/>
        </w:rPr>
      </w:pPr>
      <w:r>
        <w:rPr>
          <w:sz w:val="20"/>
        </w:rPr>
        <w:t>came</w:t>
      </w:r>
    </w:p>
    <w:p>
      <w:pPr>
        <w:pStyle w:val="ListParagraph"/>
        <w:numPr>
          <w:ilvl w:val="0"/>
          <w:numId w:val="269"/>
        </w:numPr>
        <w:tabs>
          <w:tab w:pos="743" w:val="left" w:leader="none"/>
        </w:tabs>
        <w:spacing w:line="230" w:lineRule="exact" w:before="94" w:after="0"/>
        <w:ind w:left="742" w:right="0" w:hanging="223"/>
        <w:jc w:val="left"/>
        <w:rPr>
          <w:sz w:val="20"/>
        </w:rPr>
      </w:pPr>
      <w:r>
        <w:rPr>
          <w:spacing w:val="-1"/>
          <w:w w:val="100"/>
          <w:sz w:val="20"/>
        </w:rPr>
        <w:br w:type="column"/>
      </w:r>
      <w:r>
        <w:rPr>
          <w:sz w:val="20"/>
        </w:rPr>
        <w:t>told</w:t>
      </w:r>
    </w:p>
    <w:p>
      <w:pPr>
        <w:pStyle w:val="ListParagraph"/>
        <w:numPr>
          <w:ilvl w:val="0"/>
          <w:numId w:val="269"/>
        </w:numPr>
        <w:tabs>
          <w:tab w:pos="743" w:val="left" w:leader="none"/>
        </w:tabs>
        <w:spacing w:line="230" w:lineRule="exact" w:before="0" w:after="0"/>
        <w:ind w:left="742" w:right="0" w:hanging="223"/>
        <w:jc w:val="left"/>
        <w:rPr>
          <w:sz w:val="20"/>
        </w:rPr>
      </w:pPr>
      <w:r>
        <w:rPr>
          <w:sz w:val="20"/>
        </w:rPr>
        <w:t>had</w:t>
      </w:r>
    </w:p>
    <w:p>
      <w:pPr>
        <w:pStyle w:val="ListParagraph"/>
        <w:numPr>
          <w:ilvl w:val="0"/>
          <w:numId w:val="269"/>
        </w:numPr>
        <w:tabs>
          <w:tab w:pos="743" w:val="left" w:leader="none"/>
        </w:tabs>
        <w:spacing w:line="240" w:lineRule="auto" w:before="1" w:after="0"/>
        <w:ind w:left="742" w:right="0" w:hanging="223"/>
        <w:jc w:val="left"/>
        <w:rPr>
          <w:sz w:val="20"/>
        </w:rPr>
      </w:pPr>
      <w:r>
        <w:rPr>
          <w:sz w:val="20"/>
        </w:rPr>
        <w:t>suggested</w:t>
      </w:r>
    </w:p>
    <w:p>
      <w:pPr>
        <w:pStyle w:val="ListParagraph"/>
        <w:numPr>
          <w:ilvl w:val="0"/>
          <w:numId w:val="269"/>
        </w:numPr>
        <w:tabs>
          <w:tab w:pos="743" w:val="left" w:leader="none"/>
        </w:tabs>
        <w:spacing w:line="230" w:lineRule="exact" w:before="0" w:after="0"/>
        <w:ind w:left="742" w:right="0" w:hanging="223"/>
        <w:jc w:val="left"/>
        <w:rPr>
          <w:sz w:val="20"/>
        </w:rPr>
      </w:pPr>
      <w:r>
        <w:rPr>
          <w:sz w:val="20"/>
        </w:rPr>
        <w:t>found</w:t>
      </w:r>
    </w:p>
    <w:p>
      <w:pPr>
        <w:pStyle w:val="ListParagraph"/>
        <w:numPr>
          <w:ilvl w:val="0"/>
          <w:numId w:val="269"/>
        </w:numPr>
        <w:tabs>
          <w:tab w:pos="854" w:val="left" w:leader="none"/>
        </w:tabs>
        <w:spacing w:line="230" w:lineRule="exact" w:before="0" w:after="0"/>
        <w:ind w:left="853" w:right="0" w:hanging="334"/>
        <w:jc w:val="left"/>
        <w:rPr>
          <w:sz w:val="20"/>
        </w:rPr>
      </w:pPr>
      <w:r>
        <w:rPr>
          <w:sz w:val="20"/>
        </w:rPr>
        <w:t>getting</w:t>
      </w:r>
    </w:p>
    <w:p>
      <w:pPr>
        <w:pStyle w:val="ListParagraph"/>
        <w:numPr>
          <w:ilvl w:val="0"/>
          <w:numId w:val="269"/>
        </w:numPr>
        <w:tabs>
          <w:tab w:pos="854" w:val="left" w:leader="none"/>
        </w:tabs>
        <w:spacing w:line="230" w:lineRule="exact" w:before="95" w:after="0"/>
        <w:ind w:left="853" w:right="0" w:hanging="334"/>
        <w:jc w:val="left"/>
        <w:rPr>
          <w:sz w:val="20"/>
        </w:rPr>
      </w:pPr>
      <w:r>
        <w:rPr>
          <w:spacing w:val="-1"/>
          <w:w w:val="100"/>
          <w:sz w:val="20"/>
        </w:rPr>
        <w:br w:type="column"/>
      </w:r>
      <w:r>
        <w:rPr>
          <w:sz w:val="20"/>
        </w:rPr>
        <w:t>fancied</w:t>
      </w:r>
    </w:p>
    <w:p>
      <w:pPr>
        <w:pStyle w:val="ListParagraph"/>
        <w:numPr>
          <w:ilvl w:val="0"/>
          <w:numId w:val="269"/>
        </w:numPr>
        <w:tabs>
          <w:tab w:pos="854" w:val="left" w:leader="none"/>
        </w:tabs>
        <w:spacing w:line="230" w:lineRule="exact" w:before="0" w:after="0"/>
        <w:ind w:left="853" w:right="0" w:hanging="334"/>
        <w:jc w:val="left"/>
        <w:rPr>
          <w:sz w:val="20"/>
        </w:rPr>
      </w:pPr>
      <w:r>
        <w:rPr>
          <w:sz w:val="20"/>
        </w:rPr>
        <w:t>pay</w:t>
      </w:r>
    </w:p>
    <w:p>
      <w:pPr>
        <w:pStyle w:val="ListParagraph"/>
        <w:numPr>
          <w:ilvl w:val="0"/>
          <w:numId w:val="269"/>
        </w:numPr>
        <w:tabs>
          <w:tab w:pos="854" w:val="left" w:leader="none"/>
        </w:tabs>
        <w:spacing w:line="240" w:lineRule="auto" w:before="0" w:after="0"/>
        <w:ind w:left="853" w:right="0" w:hanging="334"/>
        <w:jc w:val="left"/>
        <w:rPr>
          <w:sz w:val="20"/>
        </w:rPr>
      </w:pPr>
      <w:r>
        <w:rPr>
          <w:sz w:val="20"/>
        </w:rPr>
        <w:t>read</w:t>
      </w:r>
    </w:p>
    <w:p>
      <w:pPr>
        <w:pStyle w:val="ListParagraph"/>
        <w:numPr>
          <w:ilvl w:val="0"/>
          <w:numId w:val="269"/>
        </w:numPr>
        <w:tabs>
          <w:tab w:pos="854" w:val="left" w:leader="none"/>
        </w:tabs>
        <w:spacing w:line="230" w:lineRule="exact" w:before="0" w:after="0"/>
        <w:ind w:left="853" w:right="0" w:hanging="334"/>
        <w:jc w:val="left"/>
        <w:rPr>
          <w:sz w:val="20"/>
        </w:rPr>
      </w:pPr>
      <w:r>
        <w:rPr>
          <w:sz w:val="20"/>
        </w:rPr>
        <w:t>turned</w:t>
      </w:r>
    </w:p>
    <w:p>
      <w:pPr>
        <w:pStyle w:val="ListParagraph"/>
        <w:numPr>
          <w:ilvl w:val="0"/>
          <w:numId w:val="269"/>
        </w:numPr>
        <w:tabs>
          <w:tab w:pos="854" w:val="left" w:leader="none"/>
        </w:tabs>
        <w:spacing w:line="230" w:lineRule="exact" w:before="0" w:after="0"/>
        <w:ind w:left="853" w:right="0" w:hanging="334"/>
        <w:jc w:val="left"/>
        <w:rPr>
          <w:sz w:val="20"/>
        </w:rPr>
      </w:pPr>
      <w:r>
        <w:rPr>
          <w:sz w:val="20"/>
        </w:rPr>
        <w:t>put</w:t>
      </w:r>
      <w:r>
        <w:rPr>
          <w:spacing w:val="-5"/>
          <w:sz w:val="20"/>
        </w:rPr>
        <w:t> </w:t>
      </w:r>
      <w:r>
        <w:rPr>
          <w:sz w:val="20"/>
        </w:rPr>
        <w:t>in</w:t>
      </w:r>
    </w:p>
    <w:p>
      <w:pPr>
        <w:spacing w:after="0" w:line="230" w:lineRule="exact"/>
        <w:jc w:val="left"/>
        <w:rPr>
          <w:sz w:val="20"/>
        </w:rPr>
        <w:sectPr>
          <w:type w:val="continuous"/>
          <w:pgSz w:w="11900" w:h="16840"/>
          <w:pgMar w:top="1100" w:bottom="280" w:left="1280" w:right="1180"/>
          <w:cols w:num="3" w:equalWidth="0">
            <w:col w:w="1805" w:space="1203"/>
            <w:col w:w="1706" w:space="1302"/>
            <w:col w:w="3424"/>
          </w:cols>
        </w:sectPr>
      </w:pPr>
    </w:p>
    <w:p>
      <w:pPr>
        <w:pStyle w:val="BodyText"/>
        <w:spacing w:before="9"/>
        <w:rPr>
          <w:sz w:val="19"/>
        </w:rPr>
      </w:pPr>
    </w:p>
    <w:p>
      <w:pPr>
        <w:pStyle w:val="BodyText"/>
        <w:spacing w:before="94"/>
        <w:ind w:left="520"/>
      </w:pPr>
      <w:r>
        <w:rPr>
          <w:u w:val="single"/>
        </w:rPr>
        <w:t>The Flyer (Multiple Choice – Use of English)</w:t>
      </w:r>
    </w:p>
    <w:p>
      <w:pPr>
        <w:pStyle w:val="BodyText"/>
        <w:spacing w:before="7"/>
      </w:pPr>
    </w:p>
    <w:tbl>
      <w:tblPr>
        <w:tblW w:w="0" w:type="auto"/>
        <w:jc w:val="left"/>
        <w:tblInd w:w="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4"/>
        <w:gridCol w:w="3063"/>
        <w:gridCol w:w="1809"/>
      </w:tblGrid>
      <w:tr>
        <w:trPr>
          <w:trHeight w:val="226" w:hRule="atLeast"/>
        </w:trPr>
        <w:tc>
          <w:tcPr>
            <w:tcW w:w="1754" w:type="dxa"/>
          </w:tcPr>
          <w:p>
            <w:pPr>
              <w:pStyle w:val="TableParagraph"/>
              <w:spacing w:line="207" w:lineRule="exact"/>
              <w:ind w:left="50"/>
              <w:rPr>
                <w:sz w:val="20"/>
              </w:rPr>
            </w:pPr>
            <w:r>
              <w:rPr>
                <w:sz w:val="20"/>
              </w:rPr>
              <w:t>1. b)</w:t>
            </w:r>
          </w:p>
        </w:tc>
        <w:tc>
          <w:tcPr>
            <w:tcW w:w="3063" w:type="dxa"/>
          </w:tcPr>
          <w:p>
            <w:pPr>
              <w:pStyle w:val="TableParagraph"/>
              <w:spacing w:line="207" w:lineRule="exact"/>
              <w:ind w:left="1304"/>
              <w:rPr>
                <w:sz w:val="20"/>
              </w:rPr>
            </w:pPr>
            <w:r>
              <w:rPr>
                <w:sz w:val="20"/>
              </w:rPr>
              <w:t>6. a)</w:t>
            </w:r>
          </w:p>
        </w:tc>
        <w:tc>
          <w:tcPr>
            <w:tcW w:w="1809" w:type="dxa"/>
          </w:tcPr>
          <w:p>
            <w:pPr>
              <w:pStyle w:val="TableParagraph"/>
              <w:spacing w:line="207" w:lineRule="exact"/>
              <w:ind w:right="57"/>
              <w:jc w:val="right"/>
              <w:rPr>
                <w:sz w:val="20"/>
              </w:rPr>
            </w:pPr>
            <w:r>
              <w:rPr>
                <w:sz w:val="20"/>
              </w:rPr>
              <w:t>11. c)</w:t>
            </w:r>
          </w:p>
        </w:tc>
      </w:tr>
      <w:tr>
        <w:trPr>
          <w:trHeight w:val="229" w:hRule="atLeast"/>
        </w:trPr>
        <w:tc>
          <w:tcPr>
            <w:tcW w:w="1754" w:type="dxa"/>
          </w:tcPr>
          <w:p>
            <w:pPr>
              <w:pStyle w:val="TableParagraph"/>
              <w:spacing w:line="210" w:lineRule="exact"/>
              <w:ind w:left="50"/>
              <w:rPr>
                <w:sz w:val="20"/>
              </w:rPr>
            </w:pPr>
            <w:r>
              <w:rPr>
                <w:sz w:val="20"/>
              </w:rPr>
              <w:t>2. c)</w:t>
            </w:r>
          </w:p>
        </w:tc>
        <w:tc>
          <w:tcPr>
            <w:tcW w:w="3063" w:type="dxa"/>
          </w:tcPr>
          <w:p>
            <w:pPr>
              <w:pStyle w:val="TableParagraph"/>
              <w:spacing w:line="210" w:lineRule="exact"/>
              <w:ind w:left="1304"/>
              <w:rPr>
                <w:sz w:val="20"/>
              </w:rPr>
            </w:pPr>
            <w:r>
              <w:rPr>
                <w:sz w:val="20"/>
              </w:rPr>
              <w:t>7. c)</w:t>
            </w:r>
          </w:p>
        </w:tc>
        <w:tc>
          <w:tcPr>
            <w:tcW w:w="1809" w:type="dxa"/>
          </w:tcPr>
          <w:p>
            <w:pPr>
              <w:pStyle w:val="TableParagraph"/>
              <w:spacing w:line="210" w:lineRule="exact"/>
              <w:ind w:right="46"/>
              <w:jc w:val="right"/>
              <w:rPr>
                <w:sz w:val="20"/>
              </w:rPr>
            </w:pPr>
            <w:r>
              <w:rPr>
                <w:sz w:val="20"/>
              </w:rPr>
              <w:t>12. a)</w:t>
            </w:r>
          </w:p>
        </w:tc>
      </w:tr>
      <w:tr>
        <w:trPr>
          <w:trHeight w:val="230" w:hRule="atLeast"/>
        </w:trPr>
        <w:tc>
          <w:tcPr>
            <w:tcW w:w="1754" w:type="dxa"/>
          </w:tcPr>
          <w:p>
            <w:pPr>
              <w:pStyle w:val="TableParagraph"/>
              <w:spacing w:line="210" w:lineRule="exact"/>
              <w:ind w:left="50"/>
              <w:rPr>
                <w:sz w:val="20"/>
              </w:rPr>
            </w:pPr>
            <w:r>
              <w:rPr>
                <w:sz w:val="20"/>
              </w:rPr>
              <w:t>3. a)</w:t>
            </w:r>
          </w:p>
        </w:tc>
        <w:tc>
          <w:tcPr>
            <w:tcW w:w="3063" w:type="dxa"/>
          </w:tcPr>
          <w:p>
            <w:pPr>
              <w:pStyle w:val="TableParagraph"/>
              <w:spacing w:line="210" w:lineRule="exact"/>
              <w:ind w:left="1304"/>
              <w:rPr>
                <w:sz w:val="20"/>
              </w:rPr>
            </w:pPr>
            <w:r>
              <w:rPr>
                <w:sz w:val="20"/>
              </w:rPr>
              <w:t>8. a)</w:t>
            </w:r>
          </w:p>
        </w:tc>
        <w:tc>
          <w:tcPr>
            <w:tcW w:w="1809" w:type="dxa"/>
          </w:tcPr>
          <w:p>
            <w:pPr>
              <w:pStyle w:val="TableParagraph"/>
              <w:spacing w:line="210" w:lineRule="exact"/>
              <w:ind w:right="46"/>
              <w:jc w:val="right"/>
              <w:rPr>
                <w:sz w:val="20"/>
              </w:rPr>
            </w:pPr>
            <w:r>
              <w:rPr>
                <w:sz w:val="20"/>
              </w:rPr>
              <w:t>13. b)</w:t>
            </w:r>
          </w:p>
        </w:tc>
      </w:tr>
      <w:tr>
        <w:trPr>
          <w:trHeight w:val="229" w:hRule="atLeast"/>
        </w:trPr>
        <w:tc>
          <w:tcPr>
            <w:tcW w:w="1754" w:type="dxa"/>
          </w:tcPr>
          <w:p>
            <w:pPr>
              <w:pStyle w:val="TableParagraph"/>
              <w:spacing w:line="210" w:lineRule="exact"/>
              <w:ind w:left="50"/>
              <w:rPr>
                <w:sz w:val="20"/>
              </w:rPr>
            </w:pPr>
            <w:r>
              <w:rPr>
                <w:sz w:val="20"/>
              </w:rPr>
              <w:t>4. b)</w:t>
            </w:r>
          </w:p>
        </w:tc>
        <w:tc>
          <w:tcPr>
            <w:tcW w:w="3063" w:type="dxa"/>
          </w:tcPr>
          <w:p>
            <w:pPr>
              <w:pStyle w:val="TableParagraph"/>
              <w:spacing w:line="210" w:lineRule="exact"/>
              <w:ind w:left="1304"/>
              <w:rPr>
                <w:sz w:val="20"/>
              </w:rPr>
            </w:pPr>
            <w:r>
              <w:rPr>
                <w:sz w:val="20"/>
              </w:rPr>
              <w:t>9. c)</w:t>
            </w:r>
          </w:p>
        </w:tc>
        <w:tc>
          <w:tcPr>
            <w:tcW w:w="1809" w:type="dxa"/>
          </w:tcPr>
          <w:p>
            <w:pPr>
              <w:pStyle w:val="TableParagraph"/>
              <w:spacing w:line="210" w:lineRule="exact"/>
              <w:ind w:right="46"/>
              <w:jc w:val="right"/>
              <w:rPr>
                <w:sz w:val="20"/>
              </w:rPr>
            </w:pPr>
            <w:r>
              <w:rPr>
                <w:sz w:val="20"/>
              </w:rPr>
              <w:t>14. a)</w:t>
            </w:r>
          </w:p>
        </w:tc>
      </w:tr>
      <w:tr>
        <w:trPr>
          <w:trHeight w:val="226" w:hRule="atLeast"/>
        </w:trPr>
        <w:tc>
          <w:tcPr>
            <w:tcW w:w="1754" w:type="dxa"/>
          </w:tcPr>
          <w:p>
            <w:pPr>
              <w:pStyle w:val="TableParagraph"/>
              <w:spacing w:line="207" w:lineRule="exact"/>
              <w:ind w:left="50"/>
              <w:rPr>
                <w:sz w:val="20"/>
              </w:rPr>
            </w:pPr>
            <w:r>
              <w:rPr>
                <w:sz w:val="20"/>
              </w:rPr>
              <w:t>5. b)</w:t>
            </w:r>
          </w:p>
        </w:tc>
        <w:tc>
          <w:tcPr>
            <w:tcW w:w="3063" w:type="dxa"/>
          </w:tcPr>
          <w:p>
            <w:pPr>
              <w:pStyle w:val="TableParagraph"/>
              <w:spacing w:line="207" w:lineRule="exact"/>
              <w:ind w:left="1304"/>
              <w:rPr>
                <w:sz w:val="20"/>
              </w:rPr>
            </w:pPr>
            <w:r>
              <w:rPr>
                <w:sz w:val="20"/>
              </w:rPr>
              <w:t>10. b)</w:t>
            </w:r>
          </w:p>
        </w:tc>
        <w:tc>
          <w:tcPr>
            <w:tcW w:w="1809" w:type="dxa"/>
          </w:tcPr>
          <w:p>
            <w:pPr>
              <w:pStyle w:val="TableParagraph"/>
              <w:spacing w:line="207" w:lineRule="exact"/>
              <w:ind w:right="57"/>
              <w:jc w:val="right"/>
              <w:rPr>
                <w:sz w:val="20"/>
              </w:rPr>
            </w:pPr>
            <w:r>
              <w:rPr>
                <w:sz w:val="20"/>
              </w:rPr>
              <w:t>15. c)</w:t>
            </w:r>
          </w:p>
        </w:tc>
      </w:tr>
    </w:tbl>
    <w:p>
      <w:pPr>
        <w:spacing w:after="0" w:line="207" w:lineRule="exact"/>
        <w:jc w:val="right"/>
        <w:rPr>
          <w:sz w:val="20"/>
        </w:rPr>
        <w:sectPr>
          <w:type w:val="continuous"/>
          <w:pgSz w:w="11900" w:h="16840"/>
          <w:pgMar w:top="1100" w:bottom="280" w:left="1280" w:right="1180"/>
        </w:sectPr>
      </w:pPr>
    </w:p>
    <w:p>
      <w:pPr>
        <w:pStyle w:val="BodyText"/>
      </w:pPr>
    </w:p>
    <w:p>
      <w:pPr>
        <w:pStyle w:val="BodyText"/>
        <w:spacing w:before="8"/>
        <w:rPr>
          <w:sz w:val="19"/>
        </w:rPr>
      </w:pPr>
    </w:p>
    <w:p>
      <w:pPr>
        <w:pStyle w:val="Heading5"/>
        <w:ind w:right="92"/>
      </w:pPr>
      <w:r>
        <w:rPr/>
        <w:t>Multi-Purpose Text</w:t>
      </w:r>
    </w:p>
    <w:p>
      <w:pPr>
        <w:pStyle w:val="BodyText"/>
        <w:spacing w:before="10"/>
        <w:rPr>
          <w:sz w:val="15"/>
        </w:rPr>
      </w:pPr>
    </w:p>
    <w:p>
      <w:pPr>
        <w:pStyle w:val="BodyText"/>
        <w:spacing w:before="94"/>
        <w:ind w:left="520"/>
      </w:pPr>
      <w:r>
        <w:rPr>
          <w:u w:val="single"/>
        </w:rPr>
        <w:t>The Flyer (Comprehension Questions)</w:t>
      </w:r>
    </w:p>
    <w:p>
      <w:pPr>
        <w:pStyle w:val="BodyText"/>
        <w:spacing w:before="10"/>
        <w:rPr>
          <w:sz w:val="11"/>
        </w:rPr>
      </w:pPr>
    </w:p>
    <w:p>
      <w:pPr>
        <w:spacing w:after="0"/>
        <w:rPr>
          <w:sz w:val="11"/>
        </w:rPr>
        <w:sectPr>
          <w:pgSz w:w="11900" w:h="16840"/>
          <w:pgMar w:header="707" w:footer="1012" w:top="2080" w:bottom="1200" w:left="1280" w:right="1180"/>
        </w:sectPr>
      </w:pPr>
    </w:p>
    <w:p>
      <w:pPr>
        <w:pStyle w:val="ListParagraph"/>
        <w:numPr>
          <w:ilvl w:val="1"/>
          <w:numId w:val="269"/>
        </w:numPr>
        <w:tabs>
          <w:tab w:pos="1241" w:val="left" w:leader="none"/>
        </w:tabs>
        <w:spacing w:line="230" w:lineRule="exact" w:before="94" w:after="0"/>
        <w:ind w:left="1240" w:right="0" w:hanging="362"/>
        <w:jc w:val="left"/>
        <w:rPr>
          <w:sz w:val="20"/>
        </w:rPr>
      </w:pPr>
      <w:r>
        <w:rPr>
          <w:sz w:val="20"/>
        </w:rPr>
        <w:t>Australia.</w:t>
      </w:r>
    </w:p>
    <w:p>
      <w:pPr>
        <w:pStyle w:val="ListParagraph"/>
        <w:numPr>
          <w:ilvl w:val="1"/>
          <w:numId w:val="269"/>
        </w:numPr>
        <w:tabs>
          <w:tab w:pos="1241" w:val="left" w:leader="none"/>
        </w:tabs>
        <w:spacing w:line="230" w:lineRule="exact" w:before="0" w:after="0"/>
        <w:ind w:left="1240" w:right="0" w:hanging="362"/>
        <w:jc w:val="left"/>
        <w:rPr>
          <w:sz w:val="20"/>
        </w:rPr>
      </w:pPr>
      <w:r>
        <w:rPr>
          <w:sz w:val="20"/>
        </w:rPr>
        <w:t>Dennis.</w:t>
      </w:r>
    </w:p>
    <w:p>
      <w:pPr>
        <w:pStyle w:val="ListParagraph"/>
        <w:numPr>
          <w:ilvl w:val="1"/>
          <w:numId w:val="269"/>
        </w:numPr>
        <w:tabs>
          <w:tab w:pos="1241" w:val="left" w:leader="none"/>
        </w:tabs>
        <w:spacing w:line="240" w:lineRule="auto" w:before="1" w:after="0"/>
        <w:ind w:left="1239" w:right="50" w:hanging="360"/>
        <w:jc w:val="left"/>
        <w:rPr>
          <w:sz w:val="20"/>
        </w:rPr>
      </w:pPr>
      <w:r>
        <w:rPr>
          <w:sz w:val="20"/>
        </w:rPr>
        <w:t>Ten pounds – one pound per minute for ten</w:t>
      </w:r>
      <w:r>
        <w:rPr>
          <w:spacing w:val="-2"/>
          <w:sz w:val="20"/>
        </w:rPr>
        <w:t> </w:t>
      </w:r>
      <w:r>
        <w:rPr>
          <w:sz w:val="20"/>
        </w:rPr>
        <w:t>minutes.</w:t>
      </w:r>
    </w:p>
    <w:p>
      <w:pPr>
        <w:pStyle w:val="ListParagraph"/>
        <w:numPr>
          <w:ilvl w:val="1"/>
          <w:numId w:val="269"/>
        </w:numPr>
        <w:tabs>
          <w:tab w:pos="1241" w:val="left" w:leader="none"/>
        </w:tabs>
        <w:spacing w:line="230" w:lineRule="exact" w:before="0" w:after="0"/>
        <w:ind w:left="1240" w:right="0" w:hanging="362"/>
        <w:jc w:val="left"/>
        <w:rPr>
          <w:sz w:val="20"/>
        </w:rPr>
      </w:pPr>
      <w:r>
        <w:rPr>
          <w:sz w:val="20"/>
        </w:rPr>
        <w:t>Dennis.</w:t>
      </w:r>
    </w:p>
    <w:p>
      <w:pPr>
        <w:pStyle w:val="ListParagraph"/>
        <w:numPr>
          <w:ilvl w:val="1"/>
          <w:numId w:val="269"/>
        </w:numPr>
        <w:tabs>
          <w:tab w:pos="1241" w:val="left" w:leader="none"/>
        </w:tabs>
        <w:spacing w:line="230" w:lineRule="exact" w:before="0" w:after="0"/>
        <w:ind w:left="1240" w:right="0" w:hanging="362"/>
        <w:jc w:val="left"/>
        <w:rPr>
          <w:sz w:val="20"/>
        </w:rPr>
      </w:pPr>
      <w:r>
        <w:rPr>
          <w:sz w:val="20"/>
        </w:rPr>
        <w:t>Down</w:t>
      </w:r>
      <w:r>
        <w:rPr>
          <w:spacing w:val="-2"/>
          <w:sz w:val="20"/>
        </w:rPr>
        <w:t> </w:t>
      </w:r>
      <w:r>
        <w:rPr>
          <w:sz w:val="20"/>
        </w:rPr>
        <w:t>Under.</w:t>
      </w:r>
    </w:p>
    <w:p>
      <w:pPr>
        <w:pStyle w:val="ListParagraph"/>
        <w:numPr>
          <w:ilvl w:val="1"/>
          <w:numId w:val="269"/>
        </w:numPr>
        <w:tabs>
          <w:tab w:pos="1241" w:val="left" w:leader="none"/>
        </w:tabs>
        <w:spacing w:line="240" w:lineRule="auto" w:before="0" w:after="0"/>
        <w:ind w:left="1239" w:right="131" w:hanging="360"/>
        <w:jc w:val="left"/>
        <w:rPr>
          <w:sz w:val="20"/>
        </w:rPr>
      </w:pPr>
      <w:r>
        <w:rPr>
          <w:sz w:val="20"/>
        </w:rPr>
        <w:t>He turned purple, which suggests that he felt very angry and/or</w:t>
      </w:r>
      <w:r>
        <w:rPr>
          <w:spacing w:val="-26"/>
          <w:sz w:val="20"/>
        </w:rPr>
        <w:t> </w:t>
      </w:r>
      <w:r>
        <w:rPr>
          <w:sz w:val="20"/>
        </w:rPr>
        <w:t>embarrassed.</w:t>
      </w:r>
    </w:p>
    <w:p>
      <w:pPr>
        <w:pStyle w:val="ListParagraph"/>
        <w:numPr>
          <w:ilvl w:val="1"/>
          <w:numId w:val="269"/>
        </w:numPr>
        <w:tabs>
          <w:tab w:pos="1240" w:val="left" w:leader="none"/>
        </w:tabs>
        <w:spacing w:line="230" w:lineRule="exact" w:before="1" w:after="0"/>
        <w:ind w:left="1239" w:right="0" w:hanging="361"/>
        <w:jc w:val="left"/>
        <w:rPr>
          <w:sz w:val="20"/>
        </w:rPr>
      </w:pPr>
      <w:r>
        <w:rPr>
          <w:sz w:val="20"/>
        </w:rPr>
        <w:t>Twenty-seven.</w:t>
      </w:r>
    </w:p>
    <w:p>
      <w:pPr>
        <w:pStyle w:val="ListParagraph"/>
        <w:numPr>
          <w:ilvl w:val="1"/>
          <w:numId w:val="269"/>
        </w:numPr>
        <w:tabs>
          <w:tab w:pos="1241" w:val="left" w:leader="none"/>
        </w:tabs>
        <w:spacing w:line="230" w:lineRule="exact" w:before="0" w:after="0"/>
        <w:ind w:left="1240" w:right="0" w:hanging="362"/>
        <w:jc w:val="left"/>
        <w:rPr>
          <w:sz w:val="20"/>
        </w:rPr>
      </w:pPr>
      <w:r>
        <w:rPr>
          <w:sz w:val="20"/>
        </w:rPr>
        <w:t>Dennis’s</w:t>
      </w:r>
      <w:r>
        <w:rPr>
          <w:spacing w:val="-1"/>
          <w:sz w:val="20"/>
        </w:rPr>
        <w:t> </w:t>
      </w:r>
      <w:r>
        <w:rPr>
          <w:sz w:val="20"/>
        </w:rPr>
        <w:t>dad.</w:t>
      </w:r>
    </w:p>
    <w:p>
      <w:pPr>
        <w:pStyle w:val="ListParagraph"/>
        <w:numPr>
          <w:ilvl w:val="1"/>
          <w:numId w:val="269"/>
        </w:numPr>
        <w:tabs>
          <w:tab w:pos="1241" w:val="left" w:leader="none"/>
        </w:tabs>
        <w:spacing w:line="240" w:lineRule="auto" w:before="0" w:after="0"/>
        <w:ind w:left="1239" w:right="451" w:hanging="360"/>
        <w:jc w:val="left"/>
        <w:rPr>
          <w:sz w:val="20"/>
        </w:rPr>
      </w:pPr>
      <w:r>
        <w:rPr>
          <w:sz w:val="20"/>
        </w:rPr>
        <w:t>That each call costs one pound </w:t>
      </w:r>
      <w:r>
        <w:rPr>
          <w:i/>
          <w:sz w:val="20"/>
        </w:rPr>
        <w:t>per </w:t>
      </w:r>
      <w:r>
        <w:rPr>
          <w:i/>
          <w:sz w:val="20"/>
        </w:rPr>
        <w:t>minute</w:t>
      </w:r>
      <w:r>
        <w:rPr>
          <w:sz w:val="20"/>
        </w:rPr>
        <w:t>, i.e. ten pounds</w:t>
      </w:r>
      <w:r>
        <w:rPr>
          <w:spacing w:val="-8"/>
          <w:sz w:val="20"/>
        </w:rPr>
        <w:t> </w:t>
      </w:r>
      <w:r>
        <w:rPr>
          <w:sz w:val="20"/>
        </w:rPr>
        <w:t>each.</w:t>
      </w:r>
    </w:p>
    <w:p>
      <w:pPr>
        <w:pStyle w:val="ListParagraph"/>
        <w:numPr>
          <w:ilvl w:val="1"/>
          <w:numId w:val="269"/>
        </w:numPr>
        <w:tabs>
          <w:tab w:pos="1241" w:val="left" w:leader="none"/>
        </w:tabs>
        <w:spacing w:line="230" w:lineRule="exact" w:before="0" w:after="0"/>
        <w:ind w:left="1240" w:right="0" w:hanging="362"/>
        <w:jc w:val="left"/>
        <w:rPr>
          <w:sz w:val="20"/>
        </w:rPr>
      </w:pPr>
      <w:r>
        <w:rPr>
          <w:sz w:val="20"/>
        </w:rPr>
        <w:t>Linda.</w:t>
      </w:r>
    </w:p>
    <w:p>
      <w:pPr>
        <w:pStyle w:val="ListParagraph"/>
        <w:numPr>
          <w:ilvl w:val="1"/>
          <w:numId w:val="269"/>
        </w:numPr>
        <w:tabs>
          <w:tab w:pos="1241" w:val="left" w:leader="none"/>
        </w:tabs>
        <w:spacing w:line="240" w:lineRule="auto" w:before="1" w:after="0"/>
        <w:ind w:left="1240" w:right="0" w:hanging="362"/>
        <w:jc w:val="left"/>
        <w:rPr>
          <w:sz w:val="20"/>
        </w:rPr>
      </w:pPr>
      <w:r>
        <w:rPr>
          <w:sz w:val="20"/>
        </w:rPr>
        <w:t>Around the city</w:t>
      </w:r>
      <w:r>
        <w:rPr>
          <w:spacing w:val="-3"/>
          <w:sz w:val="20"/>
        </w:rPr>
        <w:t> </w:t>
      </w:r>
      <w:r>
        <w:rPr>
          <w:sz w:val="20"/>
        </w:rPr>
        <w:t>centre.</w:t>
      </w:r>
    </w:p>
    <w:p>
      <w:pPr>
        <w:pStyle w:val="ListParagraph"/>
        <w:numPr>
          <w:ilvl w:val="1"/>
          <w:numId w:val="269"/>
        </w:numPr>
        <w:tabs>
          <w:tab w:pos="1240" w:val="left" w:leader="none"/>
        </w:tabs>
        <w:spacing w:line="230" w:lineRule="exact" w:before="0" w:after="0"/>
        <w:ind w:left="1239" w:right="0" w:hanging="361"/>
        <w:jc w:val="left"/>
        <w:rPr>
          <w:sz w:val="20"/>
        </w:rPr>
      </w:pPr>
      <w:r>
        <w:rPr>
          <w:sz w:val="20"/>
        </w:rPr>
        <w:t>A brightly-coloured</w:t>
      </w:r>
      <w:r>
        <w:rPr>
          <w:spacing w:val="-4"/>
          <w:sz w:val="20"/>
        </w:rPr>
        <w:t> </w:t>
      </w:r>
      <w:r>
        <w:rPr>
          <w:sz w:val="20"/>
        </w:rPr>
        <w:t>flyer.</w:t>
      </w:r>
    </w:p>
    <w:p>
      <w:pPr>
        <w:pStyle w:val="ListParagraph"/>
        <w:numPr>
          <w:ilvl w:val="1"/>
          <w:numId w:val="269"/>
        </w:numPr>
        <w:tabs>
          <w:tab w:pos="1240" w:val="left" w:leader="none"/>
        </w:tabs>
        <w:spacing w:line="230" w:lineRule="exact" w:before="0" w:after="0"/>
        <w:ind w:left="1239" w:right="0" w:hanging="361"/>
        <w:jc w:val="left"/>
        <w:rPr>
          <w:sz w:val="20"/>
        </w:rPr>
      </w:pPr>
      <w:r>
        <w:rPr>
          <w:sz w:val="20"/>
        </w:rPr>
        <w:t>Summer.</w:t>
      </w:r>
    </w:p>
    <w:p>
      <w:pPr>
        <w:pStyle w:val="ListParagraph"/>
        <w:numPr>
          <w:ilvl w:val="1"/>
          <w:numId w:val="269"/>
        </w:numPr>
        <w:tabs>
          <w:tab w:pos="1241" w:val="left" w:leader="none"/>
        </w:tabs>
        <w:spacing w:line="240" w:lineRule="auto" w:before="1" w:after="0"/>
        <w:ind w:left="1239" w:right="552" w:hanging="360"/>
        <w:jc w:val="left"/>
        <w:rPr>
          <w:sz w:val="20"/>
        </w:rPr>
      </w:pPr>
      <w:r>
        <w:rPr>
          <w:sz w:val="20"/>
        </w:rPr>
        <w:t>Two hundred and seventy </w:t>
      </w:r>
      <w:r>
        <w:rPr>
          <w:spacing w:val="-3"/>
          <w:sz w:val="20"/>
        </w:rPr>
        <w:t>pounds </w:t>
      </w:r>
      <w:r>
        <w:rPr>
          <w:sz w:val="20"/>
        </w:rPr>
        <w:t>(twenty-seven calls @ £10</w:t>
      </w:r>
      <w:r>
        <w:rPr>
          <w:spacing w:val="-8"/>
          <w:sz w:val="20"/>
        </w:rPr>
        <w:t> </w:t>
      </w:r>
      <w:r>
        <w:rPr>
          <w:sz w:val="20"/>
        </w:rPr>
        <w:t>each)</w:t>
      </w:r>
    </w:p>
    <w:p>
      <w:pPr>
        <w:pStyle w:val="ListParagraph"/>
        <w:numPr>
          <w:ilvl w:val="1"/>
          <w:numId w:val="269"/>
        </w:numPr>
        <w:tabs>
          <w:tab w:pos="1241" w:val="left" w:leader="none"/>
        </w:tabs>
        <w:spacing w:line="230" w:lineRule="exact" w:before="0" w:after="0"/>
        <w:ind w:left="1240" w:right="0" w:hanging="362"/>
        <w:jc w:val="left"/>
        <w:rPr>
          <w:sz w:val="20"/>
        </w:rPr>
      </w:pPr>
      <w:r>
        <w:rPr>
          <w:sz w:val="20"/>
        </w:rPr>
        <w:t>Twice (a </w:t>
      </w:r>
      <w:r>
        <w:rPr>
          <w:i/>
          <w:sz w:val="20"/>
        </w:rPr>
        <w:t>couple </w:t>
      </w:r>
      <w:r>
        <w:rPr>
          <w:sz w:val="20"/>
        </w:rPr>
        <w:t>of</w:t>
      </w:r>
      <w:r>
        <w:rPr>
          <w:spacing w:val="-5"/>
          <w:sz w:val="20"/>
        </w:rPr>
        <w:t> </w:t>
      </w:r>
      <w:r>
        <w:rPr>
          <w:sz w:val="20"/>
        </w:rPr>
        <w:t>times).</w:t>
      </w:r>
    </w:p>
    <w:p>
      <w:pPr>
        <w:pStyle w:val="ListParagraph"/>
        <w:numPr>
          <w:ilvl w:val="1"/>
          <w:numId w:val="269"/>
        </w:numPr>
        <w:tabs>
          <w:tab w:pos="1241" w:val="left" w:leader="none"/>
        </w:tabs>
        <w:spacing w:line="240" w:lineRule="auto" w:before="0" w:after="0"/>
        <w:ind w:left="1239" w:right="0" w:hanging="360"/>
        <w:jc w:val="left"/>
        <w:rPr>
          <w:sz w:val="20"/>
        </w:rPr>
      </w:pPr>
      <w:r>
        <w:rPr>
          <w:sz w:val="20"/>
        </w:rPr>
        <w:t>Walking around the city centre </w:t>
      </w:r>
      <w:r>
        <w:rPr>
          <w:spacing w:val="-3"/>
          <w:sz w:val="20"/>
        </w:rPr>
        <w:t>aimlessly </w:t>
      </w:r>
      <w:r>
        <w:rPr>
          <w:sz w:val="20"/>
        </w:rPr>
        <w:t>together.</w:t>
      </w:r>
    </w:p>
    <w:p>
      <w:pPr>
        <w:pStyle w:val="ListParagraph"/>
        <w:numPr>
          <w:ilvl w:val="1"/>
          <w:numId w:val="269"/>
        </w:numPr>
        <w:tabs>
          <w:tab w:pos="1241" w:val="left" w:leader="none"/>
        </w:tabs>
        <w:spacing w:line="230" w:lineRule="exact" w:before="0" w:after="0"/>
        <w:ind w:left="1240" w:right="0" w:hanging="362"/>
        <w:jc w:val="left"/>
        <w:rPr>
          <w:sz w:val="20"/>
        </w:rPr>
      </w:pPr>
      <w:r>
        <w:rPr>
          <w:sz w:val="20"/>
        </w:rPr>
        <w:t>The small print on the back of the</w:t>
      </w:r>
      <w:r>
        <w:rPr>
          <w:spacing w:val="-7"/>
          <w:sz w:val="20"/>
        </w:rPr>
        <w:t> </w:t>
      </w:r>
      <w:r>
        <w:rPr>
          <w:sz w:val="20"/>
        </w:rPr>
        <w:t>flyer.</w:t>
      </w:r>
    </w:p>
    <w:p>
      <w:pPr>
        <w:pStyle w:val="ListParagraph"/>
        <w:numPr>
          <w:ilvl w:val="1"/>
          <w:numId w:val="269"/>
        </w:numPr>
        <w:tabs>
          <w:tab w:pos="906" w:val="left" w:leader="none"/>
        </w:tabs>
        <w:spacing w:line="240" w:lineRule="auto" w:before="95" w:after="0"/>
        <w:ind w:left="905" w:right="471" w:hanging="360"/>
        <w:jc w:val="left"/>
        <w:rPr>
          <w:sz w:val="20"/>
        </w:rPr>
      </w:pPr>
      <w:r>
        <w:rPr>
          <w:w w:val="100"/>
          <w:sz w:val="20"/>
        </w:rPr>
        <w:br w:type="column"/>
      </w:r>
      <w:r>
        <w:rPr>
          <w:sz w:val="20"/>
        </w:rPr>
        <w:t>Because they wanted to win a trip </w:t>
      </w:r>
      <w:r>
        <w:rPr>
          <w:spacing w:val="-6"/>
          <w:sz w:val="20"/>
        </w:rPr>
        <w:t>to </w:t>
      </w:r>
      <w:r>
        <w:rPr>
          <w:sz w:val="20"/>
        </w:rPr>
        <w:t>Australia.</w:t>
      </w:r>
    </w:p>
    <w:p>
      <w:pPr>
        <w:pStyle w:val="ListParagraph"/>
        <w:numPr>
          <w:ilvl w:val="1"/>
          <w:numId w:val="269"/>
        </w:numPr>
        <w:tabs>
          <w:tab w:pos="906" w:val="left" w:leader="none"/>
        </w:tabs>
        <w:spacing w:line="230" w:lineRule="exact" w:before="0" w:after="0"/>
        <w:ind w:left="905" w:right="0" w:hanging="361"/>
        <w:jc w:val="left"/>
        <w:rPr>
          <w:sz w:val="20"/>
        </w:rPr>
      </w:pPr>
      <w:r>
        <w:rPr>
          <w:sz w:val="20"/>
        </w:rPr>
        <w:t>In</w:t>
      </w:r>
      <w:r>
        <w:rPr>
          <w:spacing w:val="-8"/>
          <w:sz w:val="20"/>
        </w:rPr>
        <w:t> </w:t>
      </w:r>
      <w:r>
        <w:rPr>
          <w:sz w:val="20"/>
        </w:rPr>
        <w:t>August.</w:t>
      </w:r>
    </w:p>
    <w:p>
      <w:pPr>
        <w:pStyle w:val="ListParagraph"/>
        <w:numPr>
          <w:ilvl w:val="1"/>
          <w:numId w:val="269"/>
        </w:numPr>
        <w:tabs>
          <w:tab w:pos="906" w:val="left" w:leader="none"/>
        </w:tabs>
        <w:spacing w:line="230" w:lineRule="exact" w:before="1" w:after="0"/>
        <w:ind w:left="905" w:right="0" w:hanging="361"/>
        <w:jc w:val="left"/>
        <w:rPr>
          <w:sz w:val="20"/>
        </w:rPr>
      </w:pPr>
      <w:r>
        <w:rPr>
          <w:sz w:val="20"/>
        </w:rPr>
        <w:t>Two</w:t>
      </w:r>
      <w:r>
        <w:rPr>
          <w:spacing w:val="-1"/>
          <w:sz w:val="20"/>
        </w:rPr>
        <w:t> </w:t>
      </w:r>
      <w:r>
        <w:rPr>
          <w:sz w:val="20"/>
        </w:rPr>
        <w:t>weeks.</w:t>
      </w:r>
    </w:p>
    <w:p>
      <w:pPr>
        <w:pStyle w:val="ListParagraph"/>
        <w:numPr>
          <w:ilvl w:val="1"/>
          <w:numId w:val="269"/>
        </w:numPr>
        <w:tabs>
          <w:tab w:pos="906" w:val="left" w:leader="none"/>
        </w:tabs>
        <w:spacing w:line="240" w:lineRule="auto" w:before="0" w:after="0"/>
        <w:ind w:left="905" w:right="951" w:hanging="360"/>
        <w:jc w:val="left"/>
        <w:rPr>
          <w:sz w:val="20"/>
        </w:rPr>
      </w:pPr>
      <w:r>
        <w:rPr>
          <w:sz w:val="20"/>
        </w:rPr>
        <w:t>A recorded message about</w:t>
      </w:r>
      <w:r>
        <w:rPr>
          <w:spacing w:val="-10"/>
          <w:sz w:val="20"/>
        </w:rPr>
        <w:t> </w:t>
      </w:r>
      <w:r>
        <w:rPr>
          <w:sz w:val="20"/>
        </w:rPr>
        <w:t>the delights of</w:t>
      </w:r>
      <w:r>
        <w:rPr>
          <w:spacing w:val="-2"/>
          <w:sz w:val="20"/>
        </w:rPr>
        <w:t> </w:t>
      </w:r>
      <w:r>
        <w:rPr>
          <w:sz w:val="20"/>
        </w:rPr>
        <w:t>Australia.</w:t>
      </w:r>
    </w:p>
    <w:p>
      <w:pPr>
        <w:pStyle w:val="ListParagraph"/>
        <w:numPr>
          <w:ilvl w:val="1"/>
          <w:numId w:val="269"/>
        </w:numPr>
        <w:tabs>
          <w:tab w:pos="906" w:val="left" w:leader="none"/>
        </w:tabs>
        <w:spacing w:line="240" w:lineRule="auto" w:before="0" w:after="0"/>
        <w:ind w:left="905" w:right="548" w:hanging="360"/>
        <w:jc w:val="left"/>
        <w:rPr>
          <w:sz w:val="20"/>
        </w:rPr>
      </w:pPr>
      <w:r>
        <w:rPr>
          <w:sz w:val="20"/>
        </w:rPr>
        <w:t>Two hundred and fifty pounds </w:t>
      </w:r>
      <w:r>
        <w:rPr>
          <w:spacing w:val="-3"/>
          <w:sz w:val="20"/>
        </w:rPr>
        <w:t>(they </w:t>
      </w:r>
      <w:r>
        <w:rPr>
          <w:sz w:val="20"/>
        </w:rPr>
        <w:t>used their own phones for the first two</w:t>
      </w:r>
      <w:r>
        <w:rPr>
          <w:spacing w:val="-2"/>
          <w:sz w:val="20"/>
        </w:rPr>
        <w:t> </w:t>
      </w:r>
      <w:r>
        <w:rPr>
          <w:sz w:val="20"/>
        </w:rPr>
        <w:t>calls).</w:t>
      </w:r>
    </w:p>
    <w:p>
      <w:pPr>
        <w:pStyle w:val="ListParagraph"/>
        <w:numPr>
          <w:ilvl w:val="1"/>
          <w:numId w:val="269"/>
        </w:numPr>
        <w:tabs>
          <w:tab w:pos="906" w:val="left" w:leader="none"/>
        </w:tabs>
        <w:spacing w:line="240" w:lineRule="auto" w:before="0" w:after="0"/>
        <w:ind w:left="905" w:right="0" w:hanging="361"/>
        <w:jc w:val="left"/>
        <w:rPr>
          <w:sz w:val="20"/>
        </w:rPr>
      </w:pPr>
      <w:r>
        <w:rPr>
          <w:sz w:val="20"/>
        </w:rPr>
        <w:t>At a</w:t>
      </w:r>
      <w:r>
        <w:rPr>
          <w:spacing w:val="-3"/>
          <w:sz w:val="20"/>
        </w:rPr>
        <w:t> </w:t>
      </w:r>
      <w:r>
        <w:rPr>
          <w:sz w:val="20"/>
        </w:rPr>
        <w:t>garage.</w:t>
      </w:r>
    </w:p>
    <w:p>
      <w:pPr>
        <w:pStyle w:val="ListParagraph"/>
        <w:numPr>
          <w:ilvl w:val="1"/>
          <w:numId w:val="269"/>
        </w:numPr>
        <w:tabs>
          <w:tab w:pos="906" w:val="left" w:leader="none"/>
        </w:tabs>
        <w:spacing w:line="240" w:lineRule="auto" w:before="0" w:after="0"/>
        <w:ind w:left="905" w:right="928" w:hanging="360"/>
        <w:jc w:val="left"/>
        <w:rPr>
          <w:sz w:val="20"/>
        </w:rPr>
      </w:pPr>
      <w:r>
        <w:rPr>
          <w:sz w:val="20"/>
        </w:rPr>
        <w:t>Because the competition was probably a scam (not</w:t>
      </w:r>
      <w:r>
        <w:rPr>
          <w:spacing w:val="-23"/>
          <w:sz w:val="20"/>
        </w:rPr>
        <w:t> </w:t>
      </w:r>
      <w:r>
        <w:rPr>
          <w:sz w:val="20"/>
        </w:rPr>
        <w:t>genuine).</w:t>
      </w:r>
    </w:p>
    <w:p>
      <w:pPr>
        <w:pStyle w:val="ListParagraph"/>
        <w:numPr>
          <w:ilvl w:val="1"/>
          <w:numId w:val="269"/>
        </w:numPr>
        <w:tabs>
          <w:tab w:pos="906" w:val="left" w:leader="none"/>
        </w:tabs>
        <w:spacing w:line="230" w:lineRule="exact" w:before="0" w:after="0"/>
        <w:ind w:left="905" w:right="0" w:hanging="361"/>
        <w:jc w:val="left"/>
        <w:rPr>
          <w:sz w:val="20"/>
        </w:rPr>
      </w:pPr>
      <w:r>
        <w:rPr>
          <w:sz w:val="20"/>
        </w:rPr>
        <w:t>Linda’s.</w:t>
      </w:r>
    </w:p>
    <w:p>
      <w:pPr>
        <w:pStyle w:val="ListParagraph"/>
        <w:numPr>
          <w:ilvl w:val="1"/>
          <w:numId w:val="269"/>
        </w:numPr>
        <w:tabs>
          <w:tab w:pos="906" w:val="left" w:leader="none"/>
        </w:tabs>
        <w:spacing w:line="240" w:lineRule="auto" w:before="0" w:after="0"/>
        <w:ind w:left="905" w:right="0" w:hanging="361"/>
        <w:jc w:val="left"/>
        <w:rPr>
          <w:sz w:val="20"/>
        </w:rPr>
      </w:pPr>
      <w:r>
        <w:rPr>
          <w:sz w:val="20"/>
        </w:rPr>
        <w:t>A luxury holiday in the</w:t>
      </w:r>
      <w:r>
        <w:rPr>
          <w:spacing w:val="-8"/>
          <w:sz w:val="20"/>
        </w:rPr>
        <w:t> </w:t>
      </w:r>
      <w:r>
        <w:rPr>
          <w:sz w:val="20"/>
        </w:rPr>
        <w:t>sun.</w:t>
      </w:r>
    </w:p>
    <w:p>
      <w:pPr>
        <w:pStyle w:val="ListParagraph"/>
        <w:numPr>
          <w:ilvl w:val="1"/>
          <w:numId w:val="269"/>
        </w:numPr>
        <w:tabs>
          <w:tab w:pos="906" w:val="left" w:leader="none"/>
        </w:tabs>
        <w:spacing w:line="230" w:lineRule="exact" w:before="1" w:after="0"/>
        <w:ind w:left="905" w:right="0" w:hanging="361"/>
        <w:jc w:val="left"/>
        <w:rPr>
          <w:sz w:val="20"/>
        </w:rPr>
      </w:pPr>
      <w:r>
        <w:rPr>
          <w:sz w:val="20"/>
        </w:rPr>
        <w:t>After.</w:t>
      </w:r>
    </w:p>
    <w:p>
      <w:pPr>
        <w:pStyle w:val="ListParagraph"/>
        <w:numPr>
          <w:ilvl w:val="1"/>
          <w:numId w:val="269"/>
        </w:numPr>
        <w:tabs>
          <w:tab w:pos="906" w:val="left" w:leader="none"/>
        </w:tabs>
        <w:spacing w:line="240" w:lineRule="auto" w:before="0" w:after="0"/>
        <w:ind w:left="905" w:right="573" w:hanging="360"/>
        <w:jc w:val="left"/>
        <w:rPr>
          <w:sz w:val="20"/>
        </w:rPr>
      </w:pPr>
      <w:r>
        <w:rPr>
          <w:sz w:val="20"/>
        </w:rPr>
        <w:t>Because he didn’t have any</w:t>
      </w:r>
      <w:r>
        <w:rPr>
          <w:spacing w:val="-23"/>
          <w:sz w:val="20"/>
        </w:rPr>
        <w:t> </w:t>
      </w:r>
      <w:r>
        <w:rPr>
          <w:sz w:val="20"/>
        </w:rPr>
        <w:t>money to do anything during his</w:t>
      </w:r>
      <w:r>
        <w:rPr>
          <w:spacing w:val="-17"/>
          <w:sz w:val="20"/>
        </w:rPr>
        <w:t> </w:t>
      </w:r>
      <w:r>
        <w:rPr>
          <w:sz w:val="20"/>
        </w:rPr>
        <w:t>holiday.</w:t>
      </w:r>
    </w:p>
    <w:p>
      <w:pPr>
        <w:pStyle w:val="ListParagraph"/>
        <w:numPr>
          <w:ilvl w:val="1"/>
          <w:numId w:val="269"/>
        </w:numPr>
        <w:tabs>
          <w:tab w:pos="906" w:val="left" w:leader="none"/>
        </w:tabs>
        <w:spacing w:line="240" w:lineRule="auto" w:before="0" w:after="0"/>
        <w:ind w:left="905" w:right="762" w:hanging="360"/>
        <w:jc w:val="left"/>
        <w:rPr>
          <w:sz w:val="20"/>
        </w:rPr>
      </w:pPr>
      <w:r>
        <w:rPr>
          <w:sz w:val="20"/>
        </w:rPr>
        <w:t>To earn money to pay</w:t>
      </w:r>
      <w:r>
        <w:rPr>
          <w:spacing w:val="-20"/>
          <w:sz w:val="20"/>
        </w:rPr>
        <w:t> </w:t>
      </w:r>
      <w:r>
        <w:rPr>
          <w:sz w:val="20"/>
        </w:rPr>
        <w:t>everybody back for using their phone</w:t>
      </w:r>
      <w:r>
        <w:rPr>
          <w:spacing w:val="-10"/>
          <w:sz w:val="20"/>
        </w:rPr>
        <w:t> </w:t>
      </w:r>
      <w:r>
        <w:rPr>
          <w:sz w:val="20"/>
        </w:rPr>
        <w:t>credit.</w:t>
      </w:r>
    </w:p>
    <w:p>
      <w:pPr>
        <w:pStyle w:val="ListParagraph"/>
        <w:numPr>
          <w:ilvl w:val="1"/>
          <w:numId w:val="269"/>
        </w:numPr>
        <w:tabs>
          <w:tab w:pos="906" w:val="left" w:leader="none"/>
        </w:tabs>
        <w:spacing w:line="230" w:lineRule="exact" w:before="0" w:after="0"/>
        <w:ind w:left="905" w:right="0" w:hanging="361"/>
        <w:jc w:val="left"/>
        <w:rPr>
          <w:sz w:val="20"/>
        </w:rPr>
      </w:pPr>
      <w:r>
        <w:rPr>
          <w:sz w:val="20"/>
        </w:rPr>
        <w:t>One</w:t>
      </w:r>
      <w:r>
        <w:rPr>
          <w:spacing w:val="-1"/>
          <w:sz w:val="20"/>
        </w:rPr>
        <w:t> </w:t>
      </w:r>
      <w:r>
        <w:rPr>
          <w:sz w:val="20"/>
        </w:rPr>
        <w:t>pound.</w:t>
      </w:r>
    </w:p>
    <w:p>
      <w:pPr>
        <w:spacing w:after="0" w:line="230" w:lineRule="exact"/>
        <w:jc w:val="left"/>
        <w:rPr>
          <w:sz w:val="20"/>
        </w:rPr>
        <w:sectPr>
          <w:type w:val="continuous"/>
          <w:pgSz w:w="11900" w:h="16840"/>
          <w:pgMar w:top="1100" w:bottom="280" w:left="1280" w:right="1180"/>
          <w:cols w:num="2" w:equalWidth="0">
            <w:col w:w="4808" w:space="40"/>
            <w:col w:w="4592"/>
          </w:cols>
        </w:sectPr>
      </w:pPr>
    </w:p>
    <w:p>
      <w:pPr>
        <w:pStyle w:val="BodyText"/>
      </w:pPr>
    </w:p>
    <w:p>
      <w:pPr>
        <w:pStyle w:val="BodyText"/>
        <w:spacing w:before="1"/>
      </w:pPr>
    </w:p>
    <w:p>
      <w:pPr>
        <w:pStyle w:val="BodyText"/>
        <w:ind w:left="520"/>
      </w:pPr>
      <w:r>
        <w:rPr>
          <w:u w:val="single"/>
        </w:rPr>
        <w:t>The Flyer (True, False, or Unknown?)</w:t>
      </w:r>
    </w:p>
    <w:p>
      <w:pPr>
        <w:pStyle w:val="BodyText"/>
        <w:spacing w:before="8"/>
        <w:rPr>
          <w:sz w:val="11"/>
        </w:rPr>
      </w:pPr>
    </w:p>
    <w:p>
      <w:pPr>
        <w:spacing w:before="94"/>
        <w:ind w:left="519" w:right="0" w:firstLine="0"/>
        <w:jc w:val="left"/>
        <w:rPr>
          <w:i/>
          <w:sz w:val="20"/>
        </w:rPr>
      </w:pPr>
      <w:r>
        <w:rPr>
          <w:i/>
          <w:sz w:val="20"/>
        </w:rPr>
        <w:t>(T = True, F = False, U = Unknown)</w:t>
      </w:r>
    </w:p>
    <w:p>
      <w:pPr>
        <w:pStyle w:val="BodyText"/>
        <w:spacing w:before="6"/>
        <w:rPr>
          <w:i/>
        </w:r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719"/>
        <w:gridCol w:w="860"/>
        <w:gridCol w:w="1513"/>
      </w:tblGrid>
      <w:tr>
        <w:trPr>
          <w:trHeight w:val="227" w:hRule="atLeast"/>
        </w:trPr>
        <w:tc>
          <w:tcPr>
            <w:tcW w:w="1807" w:type="dxa"/>
          </w:tcPr>
          <w:p>
            <w:pPr>
              <w:pStyle w:val="TableParagraph"/>
              <w:spacing w:line="207" w:lineRule="exact"/>
              <w:ind w:left="50"/>
              <w:rPr>
                <w:sz w:val="20"/>
              </w:rPr>
            </w:pPr>
            <w:r>
              <w:rPr>
                <w:sz w:val="20"/>
              </w:rPr>
              <w:t>1. T</w:t>
            </w:r>
          </w:p>
        </w:tc>
        <w:tc>
          <w:tcPr>
            <w:tcW w:w="3719" w:type="dxa"/>
          </w:tcPr>
          <w:p>
            <w:pPr>
              <w:pStyle w:val="TableParagraph"/>
              <w:spacing w:line="207" w:lineRule="exact"/>
              <w:ind w:left="1251"/>
              <w:rPr>
                <w:sz w:val="20"/>
              </w:rPr>
            </w:pPr>
            <w:r>
              <w:rPr>
                <w:sz w:val="20"/>
              </w:rPr>
              <w:t>11. T</w:t>
            </w:r>
          </w:p>
        </w:tc>
        <w:tc>
          <w:tcPr>
            <w:tcW w:w="860" w:type="dxa"/>
          </w:tcPr>
          <w:p>
            <w:pPr>
              <w:pStyle w:val="TableParagraph"/>
              <w:spacing w:line="207" w:lineRule="exact"/>
              <w:ind w:right="39"/>
              <w:jc w:val="right"/>
              <w:rPr>
                <w:sz w:val="20"/>
              </w:rPr>
            </w:pPr>
            <w:r>
              <w:rPr>
                <w:sz w:val="20"/>
              </w:rPr>
              <w:t>21.</w:t>
            </w:r>
          </w:p>
        </w:tc>
        <w:tc>
          <w:tcPr>
            <w:tcW w:w="1513" w:type="dxa"/>
          </w:tcPr>
          <w:p>
            <w:pPr>
              <w:pStyle w:val="TableParagraph"/>
              <w:spacing w:line="207" w:lineRule="exact"/>
              <w:ind w:left="40"/>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2. U</w:t>
            </w:r>
          </w:p>
        </w:tc>
        <w:tc>
          <w:tcPr>
            <w:tcW w:w="3719" w:type="dxa"/>
          </w:tcPr>
          <w:p>
            <w:pPr>
              <w:pStyle w:val="TableParagraph"/>
              <w:spacing w:line="210" w:lineRule="exact"/>
              <w:ind w:left="1251"/>
              <w:rPr>
                <w:sz w:val="20"/>
              </w:rPr>
            </w:pPr>
            <w:r>
              <w:rPr>
                <w:sz w:val="20"/>
              </w:rPr>
              <w:t>12. U</w:t>
            </w:r>
          </w:p>
        </w:tc>
        <w:tc>
          <w:tcPr>
            <w:tcW w:w="860" w:type="dxa"/>
          </w:tcPr>
          <w:p>
            <w:pPr>
              <w:pStyle w:val="TableParagraph"/>
              <w:spacing w:line="210" w:lineRule="exact"/>
              <w:ind w:right="39"/>
              <w:jc w:val="right"/>
              <w:rPr>
                <w:sz w:val="20"/>
              </w:rPr>
            </w:pPr>
            <w:r>
              <w:rPr>
                <w:sz w:val="20"/>
              </w:rPr>
              <w:t>22.</w:t>
            </w:r>
          </w:p>
        </w:tc>
        <w:tc>
          <w:tcPr>
            <w:tcW w:w="1513" w:type="dxa"/>
          </w:tcPr>
          <w:p>
            <w:pPr>
              <w:pStyle w:val="TableParagraph"/>
              <w:spacing w:line="210" w:lineRule="exact"/>
              <w:ind w:left="39"/>
              <w:rPr>
                <w:sz w:val="20"/>
              </w:rPr>
            </w:pPr>
            <w:r>
              <w:rPr>
                <w:w w:val="100"/>
                <w:sz w:val="20"/>
              </w:rPr>
              <w:t>T</w:t>
            </w:r>
          </w:p>
        </w:tc>
      </w:tr>
      <w:tr>
        <w:trPr>
          <w:trHeight w:val="230" w:hRule="atLeast"/>
        </w:trPr>
        <w:tc>
          <w:tcPr>
            <w:tcW w:w="1807" w:type="dxa"/>
          </w:tcPr>
          <w:p>
            <w:pPr>
              <w:pStyle w:val="TableParagraph"/>
              <w:spacing w:line="210" w:lineRule="exact"/>
              <w:ind w:left="50"/>
              <w:rPr>
                <w:sz w:val="20"/>
              </w:rPr>
            </w:pPr>
            <w:r>
              <w:rPr>
                <w:sz w:val="20"/>
              </w:rPr>
              <w:t>3. U</w:t>
            </w:r>
          </w:p>
        </w:tc>
        <w:tc>
          <w:tcPr>
            <w:tcW w:w="3719" w:type="dxa"/>
          </w:tcPr>
          <w:p>
            <w:pPr>
              <w:pStyle w:val="TableParagraph"/>
              <w:spacing w:line="210" w:lineRule="exact"/>
              <w:ind w:left="1251"/>
              <w:rPr>
                <w:sz w:val="20"/>
              </w:rPr>
            </w:pPr>
            <w:r>
              <w:rPr>
                <w:sz w:val="20"/>
              </w:rPr>
              <w:t>13. T</w:t>
            </w:r>
          </w:p>
        </w:tc>
        <w:tc>
          <w:tcPr>
            <w:tcW w:w="860" w:type="dxa"/>
          </w:tcPr>
          <w:p>
            <w:pPr>
              <w:pStyle w:val="TableParagraph"/>
              <w:spacing w:line="210" w:lineRule="exact"/>
              <w:ind w:right="39"/>
              <w:jc w:val="right"/>
              <w:rPr>
                <w:sz w:val="20"/>
              </w:rPr>
            </w:pPr>
            <w:r>
              <w:rPr>
                <w:sz w:val="20"/>
              </w:rPr>
              <w:t>23.</w:t>
            </w:r>
          </w:p>
        </w:tc>
        <w:tc>
          <w:tcPr>
            <w:tcW w:w="1513" w:type="dxa"/>
          </w:tcPr>
          <w:p>
            <w:pPr>
              <w:pStyle w:val="TableParagraph"/>
              <w:spacing w:line="210" w:lineRule="exact"/>
              <w:ind w:left="40"/>
              <w:rPr>
                <w:sz w:val="20"/>
              </w:rPr>
            </w:pPr>
            <w:r>
              <w:rPr>
                <w:w w:val="100"/>
                <w:sz w:val="20"/>
              </w:rPr>
              <w:t>U</w:t>
            </w:r>
          </w:p>
        </w:tc>
      </w:tr>
      <w:tr>
        <w:trPr>
          <w:trHeight w:val="229" w:hRule="atLeast"/>
        </w:trPr>
        <w:tc>
          <w:tcPr>
            <w:tcW w:w="1807" w:type="dxa"/>
          </w:tcPr>
          <w:p>
            <w:pPr>
              <w:pStyle w:val="TableParagraph"/>
              <w:spacing w:line="210" w:lineRule="exact"/>
              <w:ind w:left="50"/>
              <w:rPr>
                <w:sz w:val="20"/>
              </w:rPr>
            </w:pPr>
            <w:r>
              <w:rPr>
                <w:sz w:val="20"/>
              </w:rPr>
              <w:t>4. F</w:t>
            </w:r>
          </w:p>
        </w:tc>
        <w:tc>
          <w:tcPr>
            <w:tcW w:w="3719" w:type="dxa"/>
          </w:tcPr>
          <w:p>
            <w:pPr>
              <w:pStyle w:val="TableParagraph"/>
              <w:spacing w:line="210" w:lineRule="exact"/>
              <w:ind w:left="1251"/>
              <w:rPr>
                <w:sz w:val="20"/>
              </w:rPr>
            </w:pPr>
            <w:r>
              <w:rPr>
                <w:sz w:val="20"/>
              </w:rPr>
              <w:t>14. F</w:t>
            </w:r>
          </w:p>
        </w:tc>
        <w:tc>
          <w:tcPr>
            <w:tcW w:w="860" w:type="dxa"/>
          </w:tcPr>
          <w:p>
            <w:pPr>
              <w:pStyle w:val="TableParagraph"/>
              <w:spacing w:line="210" w:lineRule="exact"/>
              <w:ind w:right="39"/>
              <w:jc w:val="right"/>
              <w:rPr>
                <w:sz w:val="20"/>
              </w:rPr>
            </w:pPr>
            <w:r>
              <w:rPr>
                <w:sz w:val="20"/>
              </w:rPr>
              <w:t>24.</w:t>
            </w:r>
          </w:p>
        </w:tc>
        <w:tc>
          <w:tcPr>
            <w:tcW w:w="1513" w:type="dxa"/>
          </w:tcPr>
          <w:p>
            <w:pPr>
              <w:pStyle w:val="TableParagraph"/>
              <w:spacing w:line="210" w:lineRule="exact"/>
              <w:ind w:left="39"/>
              <w:rPr>
                <w:sz w:val="20"/>
              </w:rPr>
            </w:pPr>
            <w:r>
              <w:rPr>
                <w:w w:val="100"/>
                <w:sz w:val="20"/>
              </w:rPr>
              <w:t>T</w:t>
            </w:r>
          </w:p>
        </w:tc>
      </w:tr>
      <w:tr>
        <w:trPr>
          <w:trHeight w:val="229" w:hRule="atLeast"/>
        </w:trPr>
        <w:tc>
          <w:tcPr>
            <w:tcW w:w="1807" w:type="dxa"/>
          </w:tcPr>
          <w:p>
            <w:pPr>
              <w:pStyle w:val="TableParagraph"/>
              <w:spacing w:line="210" w:lineRule="exact"/>
              <w:ind w:left="50"/>
              <w:rPr>
                <w:sz w:val="20"/>
              </w:rPr>
            </w:pPr>
            <w:r>
              <w:rPr>
                <w:sz w:val="20"/>
              </w:rPr>
              <w:t>5. T</w:t>
            </w:r>
          </w:p>
        </w:tc>
        <w:tc>
          <w:tcPr>
            <w:tcW w:w="3719" w:type="dxa"/>
          </w:tcPr>
          <w:p>
            <w:pPr>
              <w:pStyle w:val="TableParagraph"/>
              <w:spacing w:line="210" w:lineRule="exact"/>
              <w:ind w:left="1251"/>
              <w:rPr>
                <w:i/>
                <w:sz w:val="20"/>
              </w:rPr>
            </w:pPr>
            <w:r>
              <w:rPr>
                <w:sz w:val="20"/>
              </w:rPr>
              <w:t>15. T </w:t>
            </w:r>
            <w:r>
              <w:rPr>
                <w:i/>
                <w:sz w:val="20"/>
              </w:rPr>
              <w:t>(but 27 in total!)</w:t>
            </w:r>
          </w:p>
        </w:tc>
        <w:tc>
          <w:tcPr>
            <w:tcW w:w="860" w:type="dxa"/>
          </w:tcPr>
          <w:p>
            <w:pPr>
              <w:pStyle w:val="TableParagraph"/>
              <w:spacing w:line="210" w:lineRule="exact"/>
              <w:ind w:right="39"/>
              <w:jc w:val="right"/>
              <w:rPr>
                <w:sz w:val="20"/>
              </w:rPr>
            </w:pPr>
            <w:r>
              <w:rPr>
                <w:sz w:val="20"/>
              </w:rPr>
              <w:t>25.</w:t>
            </w:r>
          </w:p>
        </w:tc>
        <w:tc>
          <w:tcPr>
            <w:tcW w:w="1513" w:type="dxa"/>
          </w:tcPr>
          <w:p>
            <w:pPr>
              <w:pStyle w:val="TableParagraph"/>
              <w:spacing w:line="210" w:lineRule="exact"/>
              <w:ind w:left="40"/>
              <w:rPr>
                <w:sz w:val="20"/>
              </w:rPr>
            </w:pPr>
            <w:r>
              <w:rPr>
                <w:w w:val="100"/>
                <w:sz w:val="20"/>
              </w:rPr>
              <w:t>U</w:t>
            </w:r>
          </w:p>
        </w:tc>
      </w:tr>
      <w:tr>
        <w:trPr>
          <w:trHeight w:val="230" w:hRule="atLeast"/>
        </w:trPr>
        <w:tc>
          <w:tcPr>
            <w:tcW w:w="1807" w:type="dxa"/>
          </w:tcPr>
          <w:p>
            <w:pPr>
              <w:pStyle w:val="TableParagraph"/>
              <w:spacing w:line="210" w:lineRule="exact"/>
              <w:ind w:left="50"/>
              <w:rPr>
                <w:sz w:val="20"/>
              </w:rPr>
            </w:pPr>
            <w:r>
              <w:rPr>
                <w:sz w:val="20"/>
              </w:rPr>
              <w:t>6. T</w:t>
            </w:r>
          </w:p>
        </w:tc>
        <w:tc>
          <w:tcPr>
            <w:tcW w:w="3719" w:type="dxa"/>
          </w:tcPr>
          <w:p>
            <w:pPr>
              <w:pStyle w:val="TableParagraph"/>
              <w:spacing w:line="210" w:lineRule="exact"/>
              <w:ind w:left="1251"/>
              <w:rPr>
                <w:sz w:val="20"/>
              </w:rPr>
            </w:pPr>
            <w:r>
              <w:rPr>
                <w:sz w:val="20"/>
              </w:rPr>
              <w:t>16. U</w:t>
            </w:r>
          </w:p>
        </w:tc>
        <w:tc>
          <w:tcPr>
            <w:tcW w:w="860" w:type="dxa"/>
          </w:tcPr>
          <w:p>
            <w:pPr>
              <w:pStyle w:val="TableParagraph"/>
              <w:spacing w:line="210" w:lineRule="exact"/>
              <w:ind w:right="39"/>
              <w:jc w:val="right"/>
              <w:rPr>
                <w:sz w:val="20"/>
              </w:rPr>
            </w:pPr>
            <w:r>
              <w:rPr>
                <w:sz w:val="20"/>
              </w:rPr>
              <w:t>26.</w:t>
            </w:r>
          </w:p>
        </w:tc>
        <w:tc>
          <w:tcPr>
            <w:tcW w:w="1513" w:type="dxa"/>
          </w:tcPr>
          <w:p>
            <w:pPr>
              <w:pStyle w:val="TableParagraph"/>
              <w:spacing w:line="210" w:lineRule="exact"/>
              <w:ind w:left="39"/>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7. F</w:t>
            </w:r>
          </w:p>
        </w:tc>
        <w:tc>
          <w:tcPr>
            <w:tcW w:w="3719" w:type="dxa"/>
          </w:tcPr>
          <w:p>
            <w:pPr>
              <w:pStyle w:val="TableParagraph"/>
              <w:spacing w:line="210" w:lineRule="exact"/>
              <w:ind w:left="1251"/>
              <w:rPr>
                <w:sz w:val="20"/>
              </w:rPr>
            </w:pPr>
            <w:r>
              <w:rPr>
                <w:sz w:val="20"/>
              </w:rPr>
              <w:t>17. T</w:t>
            </w:r>
          </w:p>
        </w:tc>
        <w:tc>
          <w:tcPr>
            <w:tcW w:w="860" w:type="dxa"/>
          </w:tcPr>
          <w:p>
            <w:pPr>
              <w:pStyle w:val="TableParagraph"/>
              <w:spacing w:line="210" w:lineRule="exact"/>
              <w:ind w:right="39"/>
              <w:jc w:val="right"/>
              <w:rPr>
                <w:sz w:val="20"/>
              </w:rPr>
            </w:pPr>
            <w:r>
              <w:rPr>
                <w:sz w:val="20"/>
              </w:rPr>
              <w:t>27.</w:t>
            </w:r>
          </w:p>
        </w:tc>
        <w:tc>
          <w:tcPr>
            <w:tcW w:w="1513" w:type="dxa"/>
          </w:tcPr>
          <w:p>
            <w:pPr>
              <w:pStyle w:val="TableParagraph"/>
              <w:spacing w:line="210" w:lineRule="exact"/>
              <w:ind w:left="39"/>
              <w:rPr>
                <w:sz w:val="20"/>
              </w:rPr>
            </w:pPr>
            <w:r>
              <w:rPr>
                <w:w w:val="100"/>
                <w:sz w:val="20"/>
              </w:rPr>
              <w:t>F</w:t>
            </w:r>
          </w:p>
        </w:tc>
      </w:tr>
      <w:tr>
        <w:trPr>
          <w:trHeight w:val="229" w:hRule="atLeast"/>
        </w:trPr>
        <w:tc>
          <w:tcPr>
            <w:tcW w:w="1807" w:type="dxa"/>
          </w:tcPr>
          <w:p>
            <w:pPr>
              <w:pStyle w:val="TableParagraph"/>
              <w:spacing w:line="210" w:lineRule="exact"/>
              <w:ind w:left="50"/>
              <w:rPr>
                <w:sz w:val="20"/>
              </w:rPr>
            </w:pPr>
            <w:r>
              <w:rPr>
                <w:sz w:val="20"/>
              </w:rPr>
              <w:t>8. U</w:t>
            </w:r>
          </w:p>
        </w:tc>
        <w:tc>
          <w:tcPr>
            <w:tcW w:w="3719" w:type="dxa"/>
          </w:tcPr>
          <w:p>
            <w:pPr>
              <w:pStyle w:val="TableParagraph"/>
              <w:spacing w:line="210" w:lineRule="exact"/>
              <w:ind w:left="1251"/>
              <w:rPr>
                <w:sz w:val="20"/>
              </w:rPr>
            </w:pPr>
            <w:r>
              <w:rPr>
                <w:sz w:val="20"/>
              </w:rPr>
              <w:t>18. F</w:t>
            </w:r>
          </w:p>
        </w:tc>
        <w:tc>
          <w:tcPr>
            <w:tcW w:w="860" w:type="dxa"/>
          </w:tcPr>
          <w:p>
            <w:pPr>
              <w:pStyle w:val="TableParagraph"/>
              <w:spacing w:line="210" w:lineRule="exact"/>
              <w:ind w:right="39"/>
              <w:jc w:val="right"/>
              <w:rPr>
                <w:sz w:val="20"/>
              </w:rPr>
            </w:pPr>
            <w:r>
              <w:rPr>
                <w:sz w:val="20"/>
              </w:rPr>
              <w:t>28.</w:t>
            </w:r>
          </w:p>
        </w:tc>
        <w:tc>
          <w:tcPr>
            <w:tcW w:w="1513" w:type="dxa"/>
          </w:tcPr>
          <w:p>
            <w:pPr>
              <w:pStyle w:val="TableParagraph"/>
              <w:spacing w:line="210" w:lineRule="exact"/>
              <w:ind w:left="40"/>
              <w:rPr>
                <w:sz w:val="20"/>
              </w:rPr>
            </w:pPr>
            <w:r>
              <w:rPr>
                <w:w w:val="100"/>
                <w:sz w:val="20"/>
              </w:rPr>
              <w:t>U</w:t>
            </w:r>
          </w:p>
        </w:tc>
      </w:tr>
      <w:tr>
        <w:trPr>
          <w:trHeight w:val="230" w:hRule="atLeast"/>
        </w:trPr>
        <w:tc>
          <w:tcPr>
            <w:tcW w:w="1807" w:type="dxa"/>
          </w:tcPr>
          <w:p>
            <w:pPr>
              <w:pStyle w:val="TableParagraph"/>
              <w:spacing w:line="210" w:lineRule="exact"/>
              <w:ind w:left="50"/>
              <w:rPr>
                <w:sz w:val="20"/>
              </w:rPr>
            </w:pPr>
            <w:r>
              <w:rPr>
                <w:sz w:val="20"/>
              </w:rPr>
              <w:t>9. F</w:t>
            </w:r>
          </w:p>
        </w:tc>
        <w:tc>
          <w:tcPr>
            <w:tcW w:w="3719" w:type="dxa"/>
          </w:tcPr>
          <w:p>
            <w:pPr>
              <w:pStyle w:val="TableParagraph"/>
              <w:spacing w:line="210" w:lineRule="exact"/>
              <w:ind w:left="1251"/>
              <w:rPr>
                <w:sz w:val="20"/>
              </w:rPr>
            </w:pPr>
            <w:r>
              <w:rPr>
                <w:sz w:val="20"/>
              </w:rPr>
              <w:t>19. F</w:t>
            </w:r>
          </w:p>
        </w:tc>
        <w:tc>
          <w:tcPr>
            <w:tcW w:w="860" w:type="dxa"/>
          </w:tcPr>
          <w:p>
            <w:pPr>
              <w:pStyle w:val="TableParagraph"/>
              <w:spacing w:line="210" w:lineRule="exact"/>
              <w:ind w:right="39"/>
              <w:jc w:val="right"/>
              <w:rPr>
                <w:sz w:val="20"/>
              </w:rPr>
            </w:pPr>
            <w:r>
              <w:rPr>
                <w:sz w:val="20"/>
              </w:rPr>
              <w:t>29.</w:t>
            </w:r>
          </w:p>
        </w:tc>
        <w:tc>
          <w:tcPr>
            <w:tcW w:w="1513" w:type="dxa"/>
          </w:tcPr>
          <w:p>
            <w:pPr>
              <w:pStyle w:val="TableParagraph"/>
              <w:spacing w:line="210" w:lineRule="exact"/>
              <w:ind w:left="39"/>
              <w:rPr>
                <w:sz w:val="20"/>
              </w:rPr>
            </w:pPr>
            <w:r>
              <w:rPr>
                <w:w w:val="100"/>
                <w:sz w:val="20"/>
              </w:rPr>
              <w:t>T</w:t>
            </w:r>
          </w:p>
        </w:tc>
      </w:tr>
      <w:tr>
        <w:trPr>
          <w:trHeight w:val="227" w:hRule="atLeast"/>
        </w:trPr>
        <w:tc>
          <w:tcPr>
            <w:tcW w:w="1807" w:type="dxa"/>
          </w:tcPr>
          <w:p>
            <w:pPr>
              <w:pStyle w:val="TableParagraph"/>
              <w:spacing w:line="208" w:lineRule="exact"/>
              <w:ind w:left="50"/>
              <w:rPr>
                <w:sz w:val="20"/>
              </w:rPr>
            </w:pPr>
            <w:r>
              <w:rPr>
                <w:sz w:val="20"/>
              </w:rPr>
              <w:t>10. T</w:t>
            </w:r>
          </w:p>
        </w:tc>
        <w:tc>
          <w:tcPr>
            <w:tcW w:w="3719" w:type="dxa"/>
          </w:tcPr>
          <w:p>
            <w:pPr>
              <w:pStyle w:val="TableParagraph"/>
              <w:spacing w:line="208" w:lineRule="exact"/>
              <w:ind w:left="1251"/>
              <w:rPr>
                <w:sz w:val="20"/>
              </w:rPr>
            </w:pPr>
            <w:r>
              <w:rPr>
                <w:sz w:val="20"/>
              </w:rPr>
              <w:t>20. U</w:t>
            </w:r>
          </w:p>
        </w:tc>
        <w:tc>
          <w:tcPr>
            <w:tcW w:w="860" w:type="dxa"/>
          </w:tcPr>
          <w:p>
            <w:pPr>
              <w:pStyle w:val="TableParagraph"/>
              <w:spacing w:line="208" w:lineRule="exact"/>
              <w:ind w:right="39"/>
              <w:jc w:val="right"/>
              <w:rPr>
                <w:sz w:val="20"/>
              </w:rPr>
            </w:pPr>
            <w:r>
              <w:rPr>
                <w:sz w:val="20"/>
              </w:rPr>
              <w:t>30.</w:t>
            </w:r>
          </w:p>
        </w:tc>
        <w:tc>
          <w:tcPr>
            <w:tcW w:w="1513" w:type="dxa"/>
          </w:tcPr>
          <w:p>
            <w:pPr>
              <w:pStyle w:val="TableParagraph"/>
              <w:spacing w:line="208" w:lineRule="exact"/>
              <w:ind w:left="40"/>
              <w:rPr>
                <w:i/>
                <w:sz w:val="14"/>
              </w:rPr>
            </w:pPr>
            <w:r>
              <w:rPr>
                <w:sz w:val="20"/>
              </w:rPr>
              <w:t>U </w:t>
            </w:r>
            <w:r>
              <w:rPr>
                <w:i/>
                <w:sz w:val="14"/>
              </w:rPr>
              <w:t>(answers may vary)</w:t>
            </w:r>
          </w:p>
        </w:tc>
      </w:tr>
    </w:tbl>
    <w:p>
      <w:pPr>
        <w:spacing w:after="0" w:line="208" w:lineRule="exact"/>
        <w:rPr>
          <w:sz w:val="14"/>
        </w:rPr>
        <w:sectPr>
          <w:type w:val="continuous"/>
          <w:pgSz w:w="11900" w:h="16840"/>
          <w:pgMar w:top="1100" w:bottom="280" w:left="1280" w:right="1180"/>
        </w:sectPr>
      </w:pPr>
    </w:p>
    <w:p>
      <w:pPr>
        <w:pStyle w:val="BodyText"/>
        <w:rPr>
          <w:i/>
        </w:rPr>
      </w:pPr>
    </w:p>
    <w:p>
      <w:pPr>
        <w:pStyle w:val="BodyText"/>
        <w:spacing w:before="8"/>
        <w:rPr>
          <w:i/>
          <w:sz w:val="19"/>
        </w:rPr>
      </w:pPr>
    </w:p>
    <w:p>
      <w:pPr>
        <w:pStyle w:val="Heading5"/>
        <w:ind w:right="93"/>
      </w:pPr>
      <w:r>
        <w:rPr/>
        <w:t>Discussion Questions</w:t>
      </w:r>
    </w:p>
    <w:p>
      <w:pPr>
        <w:pStyle w:val="BodyText"/>
        <w:rPr>
          <w:sz w:val="26"/>
        </w:rPr>
      </w:pPr>
    </w:p>
    <w:p>
      <w:pPr>
        <w:pStyle w:val="BodyText"/>
        <w:spacing w:before="8"/>
        <w:rPr>
          <w:sz w:val="22"/>
        </w:rPr>
      </w:pPr>
    </w:p>
    <w:p>
      <w:pPr>
        <w:pStyle w:val="ListParagraph"/>
        <w:numPr>
          <w:ilvl w:val="0"/>
          <w:numId w:val="270"/>
        </w:numPr>
        <w:tabs>
          <w:tab w:pos="987" w:val="left" w:leader="none"/>
          <w:tab w:pos="5869" w:val="left" w:leader="none"/>
        </w:tabs>
        <w:spacing w:line="237" w:lineRule="auto" w:before="0" w:after="0"/>
        <w:ind w:left="520" w:right="632" w:hanging="1"/>
        <w:jc w:val="both"/>
        <w:rPr>
          <w:sz w:val="24"/>
        </w:rPr>
      </w:pPr>
      <w:r>
        <w:rPr/>
        <w:pict>
          <v:shape style="position:absolute;margin-left:295.5pt;margin-top:-4.495264pt;width:57pt;height:30pt;mso-position-horizontal-relative:page;mso-position-vertical-relative:paragraph;z-index:-332259328" coordorigin="5910,-90" coordsize="1140,600" path="m6931,-90l6019,-90,5995,-85,5984,-82,5969,-74,5960,-68,5951,-60,5939,-48,5932,-38,5926,-29,5919,-15,5914,-1,5911,14,5910,29,5910,401,5912,413,5925,449,5949,478,5980,499,6017,509,6029,510,6941,510,6953,508,6988,496,6995,490,6019,490,6010,488,5980,476,5956,457,5939,431,5930,400,5931,29,5935,-1,5950,-29,5973,-52,6001,-66,6011,-68,6020,-70,6995,-70,6967,-84,6955,-88,6931,-90xm6995,-70l6941,-70,6950,-68,6960,-65,6970,-62,6981,-56,6990,-50,6999,-42,7008,-34,7018,-17,7023,-6,7027,6,7029,18,7030,401,7028,410,7016,441,6997,465,6971,481,6940,490,6995,490,7018,471,7040,439,7049,403,7050,391,7050,29,7044,-8,7027,-40,7001,-67,6995,-70xm6930,-50l6030,-50,6013,-48,6006,-47,5999,-43,5988,-38,5982,-34,5976,-29,5968,-20,5963,-14,5959,-7,5956,-1,5953,7,5952,14,5951,23,5950,29,5950,391,5952,407,5961,430,5977,450,5998,464,6023,469,6030,470,6930,470,6947,468,6970,459,6981,450,6025,450,6019,449,6001,443,5986,431,5976,415,5970,397,5970,30,5972,13,5981,-5,5994,-18,6011,-26,6017,-29,6022,-30,6982,-30,6976,-36,6953,-47,6946,-48,6937,-49,6930,-50xm6982,-30l6935,-30,6947,-28,6952,-26,6958,-24,6972,-13,6976,-10,6979,-5,6982,0,6985,5,6986,11,6989,17,6990,22,6990,395,6989,401,6983,419,6971,434,6955,445,6937,450,6981,450,6990,443,7004,422,7009,397,7010,391,7010,30,7006,5,6994,-18,6982,-30xe" filled="true" fillcolor="#000000" stroked="false">
            <v:path arrowok="t"/>
            <v:fill type="solid"/>
            <w10:wrap type="none"/>
          </v:shape>
        </w:pict>
      </w:r>
      <w:r>
        <w:rPr>
          <w:sz w:val="24"/>
        </w:rPr>
        <w:t>Have you ever been</w:t>
      </w:r>
      <w:r>
        <w:rPr>
          <w:spacing w:val="-13"/>
          <w:sz w:val="24"/>
        </w:rPr>
        <w:t> </w:t>
      </w:r>
      <w:r>
        <w:rPr>
          <w:sz w:val="24"/>
        </w:rPr>
        <w:t>to</w:t>
      </w:r>
      <w:r>
        <w:rPr>
          <w:spacing w:val="-3"/>
          <w:sz w:val="24"/>
        </w:rPr>
        <w:t> </w:t>
      </w:r>
      <w:r>
        <w:rPr>
          <w:sz w:val="24"/>
        </w:rPr>
        <w:t>Australia?</w:t>
        <w:tab/>
        <w:t>If yes, tell me about it. If </w:t>
      </w:r>
      <w:r>
        <w:rPr>
          <w:spacing w:val="-5"/>
          <w:sz w:val="24"/>
        </w:rPr>
        <w:t>no, </w:t>
      </w:r>
      <w:r>
        <w:rPr>
          <w:sz w:val="24"/>
        </w:rPr>
        <w:t>would you like to? What do you think of when you hear the word</w:t>
      </w:r>
      <w:r>
        <w:rPr>
          <w:spacing w:val="-39"/>
          <w:sz w:val="24"/>
        </w:rPr>
        <w:t> </w:t>
      </w:r>
      <w:r>
        <w:rPr>
          <w:sz w:val="24"/>
        </w:rPr>
        <w:t>“Australia”?</w:t>
      </w:r>
    </w:p>
    <w:p>
      <w:pPr>
        <w:pStyle w:val="BodyText"/>
        <w:spacing w:before="4"/>
        <w:rPr>
          <w:sz w:val="28"/>
        </w:rPr>
      </w:pPr>
    </w:p>
    <w:p>
      <w:pPr>
        <w:pStyle w:val="ListParagraph"/>
        <w:numPr>
          <w:ilvl w:val="0"/>
          <w:numId w:val="270"/>
        </w:numPr>
        <w:tabs>
          <w:tab w:pos="987" w:val="left" w:leader="none"/>
        </w:tabs>
        <w:spacing w:line="240" w:lineRule="auto" w:before="1" w:after="0"/>
        <w:ind w:left="520" w:right="728" w:hanging="1"/>
        <w:jc w:val="left"/>
        <w:rPr>
          <w:sz w:val="24"/>
        </w:rPr>
      </w:pPr>
      <w:r>
        <w:rPr>
          <w:sz w:val="24"/>
        </w:rPr>
        <w:t>Australia is the only country in the world that is also a whole continent! The</w:t>
      </w:r>
      <w:r>
        <w:rPr>
          <w:spacing w:val="-5"/>
          <w:sz w:val="24"/>
        </w:rPr>
        <w:t> </w:t>
      </w:r>
      <w:r>
        <w:rPr>
          <w:sz w:val="24"/>
        </w:rPr>
        <w:t>landscape</w:t>
      </w:r>
      <w:r>
        <w:rPr>
          <w:spacing w:val="-4"/>
          <w:sz w:val="24"/>
        </w:rPr>
        <w:t> </w:t>
      </w:r>
      <w:r>
        <w:rPr>
          <w:sz w:val="24"/>
        </w:rPr>
        <w:t>and</w:t>
      </w:r>
      <w:r>
        <w:rPr>
          <w:spacing w:val="-4"/>
          <w:sz w:val="24"/>
        </w:rPr>
        <w:t> </w:t>
      </w:r>
      <w:r>
        <w:rPr>
          <w:sz w:val="24"/>
        </w:rPr>
        <w:t>climate</w:t>
      </w:r>
      <w:r>
        <w:rPr>
          <w:spacing w:val="-4"/>
          <w:sz w:val="24"/>
        </w:rPr>
        <w:t> </w:t>
      </w:r>
      <w:r>
        <w:rPr>
          <w:sz w:val="24"/>
        </w:rPr>
        <w:t>are</w:t>
      </w:r>
      <w:r>
        <w:rPr>
          <w:spacing w:val="-4"/>
          <w:sz w:val="24"/>
        </w:rPr>
        <w:t> </w:t>
      </w:r>
      <w:r>
        <w:rPr>
          <w:sz w:val="24"/>
        </w:rPr>
        <w:t>very</w:t>
      </w:r>
      <w:r>
        <w:rPr>
          <w:spacing w:val="-4"/>
          <w:sz w:val="24"/>
        </w:rPr>
        <w:t> </w:t>
      </w:r>
      <w:r>
        <w:rPr>
          <w:sz w:val="24"/>
        </w:rPr>
        <w:t>varied,</w:t>
      </w:r>
      <w:r>
        <w:rPr>
          <w:spacing w:val="-4"/>
          <w:sz w:val="24"/>
        </w:rPr>
        <w:t> </w:t>
      </w:r>
      <w:r>
        <w:rPr>
          <w:sz w:val="24"/>
        </w:rPr>
        <w:t>ranging</w:t>
      </w:r>
      <w:r>
        <w:rPr>
          <w:spacing w:val="-4"/>
          <w:sz w:val="24"/>
        </w:rPr>
        <w:t> </w:t>
      </w:r>
      <w:r>
        <w:rPr>
          <w:sz w:val="24"/>
        </w:rPr>
        <w:t>from</w:t>
      </w:r>
      <w:r>
        <w:rPr>
          <w:spacing w:val="-4"/>
          <w:sz w:val="24"/>
        </w:rPr>
        <w:t> </w:t>
      </w:r>
      <w:r>
        <w:rPr>
          <w:sz w:val="24"/>
        </w:rPr>
        <w:t>tropical</w:t>
      </w:r>
      <w:r>
        <w:rPr>
          <w:spacing w:val="-4"/>
          <w:sz w:val="24"/>
        </w:rPr>
        <w:t> </w:t>
      </w:r>
      <w:r>
        <w:rPr>
          <w:sz w:val="24"/>
        </w:rPr>
        <w:t>in</w:t>
      </w:r>
      <w:r>
        <w:rPr>
          <w:spacing w:val="-4"/>
          <w:sz w:val="24"/>
        </w:rPr>
        <w:t> </w:t>
      </w:r>
      <w:r>
        <w:rPr>
          <w:sz w:val="24"/>
        </w:rPr>
        <w:t>the</w:t>
      </w:r>
      <w:r>
        <w:rPr>
          <w:spacing w:val="-4"/>
          <w:sz w:val="24"/>
        </w:rPr>
        <w:t> </w:t>
      </w:r>
      <w:r>
        <w:rPr>
          <w:sz w:val="24"/>
        </w:rPr>
        <w:t>north- east, to desert in the centre, and urban/beach at the coastal resorts. Tell me about the landscape and climate in </w:t>
      </w:r>
      <w:r>
        <w:rPr>
          <w:i/>
          <w:sz w:val="24"/>
        </w:rPr>
        <w:t>your </w:t>
      </w:r>
      <w:r>
        <w:rPr>
          <w:sz w:val="24"/>
        </w:rPr>
        <w:t>country. How does it</w:t>
      </w:r>
      <w:r>
        <w:rPr>
          <w:spacing w:val="-27"/>
          <w:sz w:val="24"/>
        </w:rPr>
        <w:t> </w:t>
      </w:r>
      <w:r>
        <w:rPr>
          <w:sz w:val="24"/>
        </w:rPr>
        <w:t>compare?</w:t>
      </w:r>
    </w:p>
    <w:p>
      <w:pPr>
        <w:pStyle w:val="BodyText"/>
        <w:spacing w:before="10"/>
        <w:rPr>
          <w:sz w:val="27"/>
        </w:rPr>
      </w:pPr>
    </w:p>
    <w:p>
      <w:pPr>
        <w:pStyle w:val="ListParagraph"/>
        <w:numPr>
          <w:ilvl w:val="0"/>
          <w:numId w:val="270"/>
        </w:numPr>
        <w:tabs>
          <w:tab w:pos="987" w:val="left" w:leader="none"/>
        </w:tabs>
        <w:spacing w:line="240" w:lineRule="auto" w:before="1" w:after="0"/>
        <w:ind w:left="520" w:right="699" w:hanging="1"/>
        <w:jc w:val="left"/>
        <w:rPr>
          <w:sz w:val="24"/>
        </w:rPr>
      </w:pPr>
      <w:r>
        <w:rPr>
          <w:sz w:val="24"/>
        </w:rPr>
        <w:t>Australia has some of the strangest animals in the world! Because of its island location, it was a closed ecosystem for millennia, and many exotic creatures developed there which are unique to Australia, such as the duck- billed platypus. Tell me about the weird and wonderful wildlife in </w:t>
      </w:r>
      <w:r>
        <w:rPr>
          <w:i/>
          <w:sz w:val="24"/>
        </w:rPr>
        <w:t>your</w:t>
      </w:r>
      <w:r>
        <w:rPr>
          <w:i/>
          <w:spacing w:val="-42"/>
          <w:sz w:val="24"/>
        </w:rPr>
        <w:t> </w:t>
      </w:r>
      <w:r>
        <w:rPr>
          <w:sz w:val="24"/>
        </w:rPr>
        <w:t>country.</w:t>
      </w:r>
    </w:p>
    <w:p>
      <w:pPr>
        <w:pStyle w:val="BodyText"/>
        <w:spacing w:before="3"/>
        <w:rPr>
          <w:sz w:val="28"/>
        </w:rPr>
      </w:pPr>
    </w:p>
    <w:p>
      <w:pPr>
        <w:pStyle w:val="ListParagraph"/>
        <w:numPr>
          <w:ilvl w:val="0"/>
          <w:numId w:val="270"/>
        </w:numPr>
        <w:tabs>
          <w:tab w:pos="987" w:val="left" w:leader="none"/>
        </w:tabs>
        <w:spacing w:line="237" w:lineRule="auto" w:before="1" w:after="0"/>
        <w:ind w:left="520" w:right="902" w:hanging="1"/>
        <w:jc w:val="left"/>
        <w:rPr>
          <w:sz w:val="24"/>
        </w:rPr>
      </w:pPr>
      <w:r>
        <w:rPr>
          <w:sz w:val="24"/>
        </w:rPr>
        <w:t>Australia is home to some of the world’s most famous people,</w:t>
      </w:r>
      <w:r>
        <w:rPr>
          <w:spacing w:val="-46"/>
          <w:sz w:val="24"/>
        </w:rPr>
        <w:t> </w:t>
      </w:r>
      <w:r>
        <w:rPr>
          <w:sz w:val="24"/>
        </w:rPr>
        <w:t>including actors, like Cate Blanchett and Russell Crowe, and sports stars, such as Shane Warne. Tell me about famous people from </w:t>
      </w:r>
      <w:r>
        <w:rPr>
          <w:i/>
          <w:sz w:val="24"/>
        </w:rPr>
        <w:t>your</w:t>
      </w:r>
      <w:r>
        <w:rPr>
          <w:i/>
          <w:spacing w:val="-13"/>
          <w:sz w:val="24"/>
        </w:rPr>
        <w:t> </w:t>
      </w:r>
      <w:r>
        <w:rPr>
          <w:sz w:val="24"/>
        </w:rPr>
        <w:t>country.</w:t>
      </w:r>
    </w:p>
    <w:p>
      <w:pPr>
        <w:pStyle w:val="BodyText"/>
        <w:rPr>
          <w:sz w:val="29"/>
        </w:rPr>
      </w:pPr>
    </w:p>
    <w:p>
      <w:pPr>
        <w:pStyle w:val="ListParagraph"/>
        <w:numPr>
          <w:ilvl w:val="0"/>
          <w:numId w:val="270"/>
        </w:numPr>
        <w:tabs>
          <w:tab w:pos="987" w:val="left" w:leader="none"/>
        </w:tabs>
        <w:spacing w:line="237" w:lineRule="auto" w:before="0" w:after="0"/>
        <w:ind w:left="520" w:right="766" w:hanging="1"/>
        <w:jc w:val="left"/>
        <w:rPr>
          <w:sz w:val="24"/>
        </w:rPr>
      </w:pPr>
      <w:r>
        <w:rPr>
          <w:sz w:val="24"/>
        </w:rPr>
        <w:t>One of the biggest issues facing Australia today is climate change. How has </w:t>
      </w:r>
      <w:r>
        <w:rPr>
          <w:i/>
          <w:sz w:val="24"/>
        </w:rPr>
        <w:t>your </w:t>
      </w:r>
      <w:r>
        <w:rPr>
          <w:sz w:val="24"/>
        </w:rPr>
        <w:t>country been affected by this phenomenon, and what are </w:t>
      </w:r>
      <w:r>
        <w:rPr>
          <w:i/>
          <w:sz w:val="24"/>
        </w:rPr>
        <w:t>you</w:t>
      </w:r>
      <w:r>
        <w:rPr>
          <w:i/>
          <w:spacing w:val="-43"/>
          <w:sz w:val="24"/>
        </w:rPr>
        <w:t> </w:t>
      </w:r>
      <w:r>
        <w:rPr>
          <w:sz w:val="24"/>
        </w:rPr>
        <w:t>doing to help reduce the impact of climate</w:t>
      </w:r>
      <w:r>
        <w:rPr>
          <w:spacing w:val="-4"/>
          <w:sz w:val="24"/>
        </w:rPr>
        <w:t> </w:t>
      </w:r>
      <w:r>
        <w:rPr>
          <w:sz w:val="24"/>
        </w:rPr>
        <w:t>change?</w:t>
      </w:r>
    </w:p>
    <w:p>
      <w:pPr>
        <w:pStyle w:val="BodyText"/>
        <w:spacing w:before="11"/>
        <w:rPr>
          <w:sz w:val="28"/>
        </w:rPr>
      </w:pPr>
    </w:p>
    <w:p>
      <w:pPr>
        <w:pStyle w:val="ListParagraph"/>
        <w:numPr>
          <w:ilvl w:val="0"/>
          <w:numId w:val="270"/>
        </w:numPr>
        <w:tabs>
          <w:tab w:pos="987" w:val="left" w:leader="none"/>
        </w:tabs>
        <w:spacing w:line="237" w:lineRule="auto" w:before="0" w:after="0"/>
        <w:ind w:left="520" w:right="2553" w:hanging="1"/>
        <w:jc w:val="left"/>
        <w:rPr>
          <w:sz w:val="24"/>
        </w:rPr>
      </w:pPr>
      <w:r>
        <w:rPr/>
        <w:pict>
          <v:shape style="position:absolute;margin-left:412.5pt;margin-top:.198431pt;width:93pt;height:30pt;mso-position-horizontal-relative:page;mso-position-vertical-relative:paragraph;z-index:254709760" coordorigin="8250,4" coordsize="1860,600" path="m9991,4l8359,4,8335,9,8324,12,8309,20,8300,26,8291,34,8279,46,8272,56,8266,65,8259,79,8254,93,8251,108,8250,123,8250,495,8252,507,8265,542,8289,572,8320,593,8357,603,8369,604,10001,604,10013,602,10048,589,10055,584,8359,584,8350,582,8320,570,8296,551,8279,525,8270,494,8271,123,8275,92,8290,64,8313,42,8341,28,8351,26,8360,24,10055,24,10027,10,10015,6,9991,4xm10055,24l10001,24,10010,26,10020,29,10030,32,10041,38,10050,44,10059,52,10068,60,10078,77,10083,88,10087,100,10089,112,10090,495,10088,504,10076,534,10057,558,10031,575,10000,584,10055,584,10078,565,10100,533,10109,497,10110,485,10110,123,10104,86,10087,53,10061,27,10055,24xm9990,44l8370,44,8353,46,8346,47,8339,51,8328,56,8322,60,8316,65,8308,74,8303,80,8299,87,8296,93,8293,101,8292,108,8291,117,8290,123,8290,485,8292,501,8301,524,8317,544,8338,558,8363,563,8370,564,9990,564,10007,562,10030,553,10041,544,8365,544,8359,543,8341,537,8326,525,8316,509,8310,491,8310,124,8312,106,8321,89,8334,76,8351,68,8357,65,8362,64,10042,64,10036,58,10013,47,10006,46,9997,45,9990,44xm10042,64l9995,64,10007,66,10012,68,10018,70,10032,81,10036,84,10039,89,10042,94,10045,99,10046,105,10049,111,10050,116,10050,489,10049,495,10043,513,10031,528,10015,538,9997,544,10041,544,10050,537,10064,516,10069,491,10070,484,10070,124,10066,99,10054,76,10042,64xe" filled="true" fillcolor="#000000" stroked="false">
            <v:path arrowok="t"/>
            <v:fill type="solid"/>
            <w10:wrap type="none"/>
          </v:shape>
        </w:pict>
      </w:r>
      <w:r>
        <w:rPr>
          <w:sz w:val="24"/>
        </w:rPr>
        <w:t>When you go on holiday are you a tourist or a traveller? What are the main differences between each kind of</w:t>
      </w:r>
      <w:r>
        <w:rPr>
          <w:spacing w:val="-38"/>
          <w:sz w:val="24"/>
        </w:rPr>
        <w:t> </w:t>
      </w:r>
      <w:r>
        <w:rPr>
          <w:sz w:val="24"/>
        </w:rPr>
        <w:t>visitor?</w:t>
      </w:r>
    </w:p>
    <w:p>
      <w:pPr>
        <w:pStyle w:val="BodyText"/>
        <w:spacing w:before="8"/>
        <w:rPr>
          <w:sz w:val="28"/>
        </w:rPr>
      </w:pPr>
    </w:p>
    <w:p>
      <w:pPr>
        <w:pStyle w:val="ListParagraph"/>
        <w:numPr>
          <w:ilvl w:val="0"/>
          <w:numId w:val="270"/>
        </w:numPr>
        <w:tabs>
          <w:tab w:pos="987" w:val="left" w:leader="none"/>
        </w:tabs>
        <w:spacing w:line="237" w:lineRule="auto" w:before="0" w:after="0"/>
        <w:ind w:left="520" w:right="660" w:hanging="1"/>
        <w:jc w:val="both"/>
        <w:rPr>
          <w:sz w:val="24"/>
        </w:rPr>
      </w:pPr>
      <w:r>
        <w:rPr>
          <w:sz w:val="24"/>
        </w:rPr>
        <w:t>In Australia there is a tradition, handed down by Aboriginal Australians, to “go walkabout” – which means to go travelling for an extended period of time. Would you give up your education or work for a year and go</w:t>
      </w:r>
      <w:r>
        <w:rPr>
          <w:spacing w:val="-23"/>
          <w:sz w:val="24"/>
        </w:rPr>
        <w:t> </w:t>
      </w:r>
      <w:r>
        <w:rPr>
          <w:sz w:val="24"/>
        </w:rPr>
        <w:t>travelling?</w:t>
      </w:r>
    </w:p>
    <w:p>
      <w:pPr>
        <w:spacing w:before="3"/>
        <w:ind w:left="520" w:right="0" w:firstLine="0"/>
        <w:jc w:val="left"/>
        <w:rPr>
          <w:sz w:val="24"/>
        </w:rPr>
      </w:pPr>
      <w:r>
        <w:rPr>
          <w:sz w:val="24"/>
        </w:rPr>
        <w:t>Why? / Why not? Where would you like to visit? How would you kill</w:t>
      </w:r>
      <w:r>
        <w:rPr>
          <w:spacing w:val="-46"/>
          <w:sz w:val="24"/>
        </w:rPr>
        <w:t> </w:t>
      </w:r>
      <w:r>
        <w:rPr>
          <w:sz w:val="24"/>
        </w:rPr>
        <w:t>time?</w:t>
      </w:r>
    </w:p>
    <w:p>
      <w:pPr>
        <w:pStyle w:val="BodyText"/>
        <w:spacing w:before="9"/>
        <w:rPr>
          <w:sz w:val="28"/>
        </w:rPr>
      </w:pPr>
    </w:p>
    <w:p>
      <w:pPr>
        <w:pStyle w:val="ListParagraph"/>
        <w:numPr>
          <w:ilvl w:val="0"/>
          <w:numId w:val="270"/>
        </w:numPr>
        <w:tabs>
          <w:tab w:pos="980" w:val="left" w:leader="none"/>
        </w:tabs>
        <w:spacing w:line="237" w:lineRule="auto" w:before="0" w:after="0"/>
        <w:ind w:left="520" w:right="1120" w:firstLine="0"/>
        <w:jc w:val="left"/>
        <w:rPr>
          <w:sz w:val="24"/>
        </w:rPr>
      </w:pPr>
      <w:r>
        <w:rPr>
          <w:sz w:val="24"/>
        </w:rPr>
        <w:t>Are you a fan of Australian culture? Have you ever had any problems understanding the Australian accent? Do you know any Australian</w:t>
      </w:r>
      <w:r>
        <w:rPr>
          <w:spacing w:val="-49"/>
          <w:sz w:val="24"/>
        </w:rPr>
        <w:t> </w:t>
      </w:r>
      <w:r>
        <w:rPr>
          <w:sz w:val="24"/>
        </w:rPr>
        <w:t>slang?</w:t>
      </w:r>
    </w:p>
    <w:p>
      <w:pPr>
        <w:spacing w:after="0" w:line="237" w:lineRule="auto"/>
        <w:jc w:val="left"/>
        <w:rPr>
          <w:sz w:val="24"/>
        </w:rPr>
        <w:sectPr>
          <w:pgSz w:w="11900" w:h="16840"/>
          <w:pgMar w:header="707" w:footer="1012" w:top="2080" w:bottom="1200" w:left="1280" w:right="1180"/>
        </w:sectPr>
      </w:pPr>
    </w:p>
    <w:p>
      <w:pPr>
        <w:pStyle w:val="BodyText"/>
      </w:pPr>
    </w:p>
    <w:p>
      <w:pPr>
        <w:pStyle w:val="BodyText"/>
        <w:spacing w:before="8"/>
        <w:rPr>
          <w:sz w:val="19"/>
        </w:rPr>
      </w:pPr>
    </w:p>
    <w:p>
      <w:pPr>
        <w:spacing w:before="93"/>
        <w:ind w:left="0" w:right="92" w:firstLine="0"/>
        <w:jc w:val="center"/>
        <w:rPr>
          <w:sz w:val="24"/>
        </w:rPr>
      </w:pPr>
      <w:r>
        <w:rPr>
          <w:sz w:val="24"/>
        </w:rPr>
        <w:t>Agree or Disagree?</w:t>
      </w:r>
    </w:p>
    <w:p>
      <w:pPr>
        <w:pStyle w:val="BodyText"/>
      </w:pPr>
    </w:p>
    <w:p>
      <w:pPr>
        <w:pStyle w:val="BodyText"/>
        <w:spacing w:before="11"/>
        <w:rPr>
          <w:sz w:val="19"/>
        </w:rPr>
      </w:pPr>
    </w:p>
    <w:p>
      <w:pPr>
        <w:spacing w:before="94"/>
        <w:ind w:left="520" w:right="651" w:firstLine="0"/>
        <w:jc w:val="left"/>
        <w:rPr>
          <w:i/>
          <w:sz w:val="20"/>
        </w:rPr>
      </w:pPr>
      <w:r>
        <w:rPr/>
        <w:pict>
          <v:shape style="position:absolute;margin-left:94.700012pt;margin-top:28.117386pt;width:409.2pt;height:520.65pt;mso-position-horizontal-relative:page;mso-position-vertical-relative:paragraph;z-index:2547107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86"/>
                    <w:gridCol w:w="536"/>
                    <w:gridCol w:w="1263"/>
                  </w:tblGrid>
                  <w:tr>
                    <w:trPr>
                      <w:trHeight w:val="434" w:hRule="atLeast"/>
                    </w:trPr>
                    <w:tc>
                      <w:tcPr>
                        <w:tcW w:w="6386" w:type="dxa"/>
                      </w:tcPr>
                      <w:p>
                        <w:pPr>
                          <w:pStyle w:val="TableParagraph"/>
                          <w:rPr>
                            <w:rFonts w:ascii="Times New Roman"/>
                            <w:sz w:val="20"/>
                          </w:rPr>
                        </w:pPr>
                      </w:p>
                    </w:tc>
                    <w:tc>
                      <w:tcPr>
                        <w:tcW w:w="536" w:type="dxa"/>
                      </w:tcPr>
                      <w:p>
                        <w:pPr>
                          <w:pStyle w:val="TableParagraph"/>
                          <w:ind w:right="133"/>
                          <w:jc w:val="right"/>
                          <w:rPr>
                            <w:rFonts w:ascii="Comic Sans MS"/>
                            <w:sz w:val="20"/>
                          </w:rPr>
                        </w:pPr>
                        <w:r>
                          <w:rPr>
                            <w:rFonts w:ascii="Comic Sans MS"/>
                            <w:sz w:val="20"/>
                          </w:rPr>
                          <w:t>Me:</w:t>
                        </w:r>
                      </w:p>
                    </w:tc>
                    <w:tc>
                      <w:tcPr>
                        <w:tcW w:w="1263" w:type="dxa"/>
                      </w:tcPr>
                      <w:p>
                        <w:pPr>
                          <w:pStyle w:val="TableParagraph"/>
                          <w:ind w:left="83" w:right="30"/>
                          <w:jc w:val="center"/>
                          <w:rPr>
                            <w:rFonts w:ascii="Comic Sans MS"/>
                            <w:sz w:val="20"/>
                          </w:rPr>
                        </w:pPr>
                        <w:r>
                          <w:rPr>
                            <w:rFonts w:ascii="Comic Sans MS"/>
                            <w:sz w:val="20"/>
                          </w:rPr>
                          <w:t>My Partner:</w:t>
                        </w:r>
                      </w:p>
                    </w:tc>
                  </w:tr>
                  <w:tr>
                    <w:trPr>
                      <w:trHeight w:val="626" w:hRule="atLeast"/>
                    </w:trPr>
                    <w:tc>
                      <w:tcPr>
                        <w:tcW w:w="6386" w:type="dxa"/>
                      </w:tcPr>
                      <w:p>
                        <w:pPr>
                          <w:pStyle w:val="TableParagraph"/>
                          <w:spacing w:before="3"/>
                          <w:rPr>
                            <w:i/>
                            <w:sz w:val="22"/>
                          </w:rPr>
                        </w:pPr>
                      </w:p>
                      <w:p>
                        <w:pPr>
                          <w:pStyle w:val="TableParagraph"/>
                          <w:ind w:left="50"/>
                          <w:rPr>
                            <w:sz w:val="20"/>
                          </w:rPr>
                        </w:pPr>
                        <w:r>
                          <w:rPr>
                            <w:sz w:val="20"/>
                          </w:rPr>
                          <w:t>1. Australia is a great country.</w:t>
                        </w:r>
                      </w:p>
                    </w:tc>
                    <w:tc>
                      <w:tcPr>
                        <w:tcW w:w="536" w:type="dxa"/>
                      </w:tcPr>
                      <w:p>
                        <w:pPr>
                          <w:pStyle w:val="TableParagraph"/>
                          <w:spacing w:before="156"/>
                          <w:ind w:right="104"/>
                          <w:jc w:val="right"/>
                          <w:rPr>
                            <w:rFonts w:ascii="Wingdings" w:hAnsi="Wingdings"/>
                            <w:sz w:val="32"/>
                          </w:rPr>
                        </w:pPr>
                        <w:r>
                          <w:rPr>
                            <w:rFonts w:ascii="Wingdings" w:hAnsi="Wingdings"/>
                            <w:w w:val="100"/>
                            <w:sz w:val="32"/>
                          </w:rPr>
                          <w:t></w:t>
                        </w:r>
                      </w:p>
                    </w:tc>
                    <w:tc>
                      <w:tcPr>
                        <w:tcW w:w="1263" w:type="dxa"/>
                      </w:tcPr>
                      <w:p>
                        <w:pPr>
                          <w:pStyle w:val="TableParagraph"/>
                          <w:spacing w:before="156"/>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8"/>
                          <w:rPr>
                            <w:i/>
                            <w:sz w:val="18"/>
                          </w:rPr>
                        </w:pPr>
                      </w:p>
                      <w:p>
                        <w:pPr>
                          <w:pStyle w:val="TableParagraph"/>
                          <w:ind w:left="50"/>
                          <w:rPr>
                            <w:sz w:val="20"/>
                          </w:rPr>
                        </w:pPr>
                        <w:r>
                          <w:rPr>
                            <w:sz w:val="20"/>
                          </w:rPr>
                          <w:t>2. My country is very different from Australia.</w:t>
                        </w:r>
                      </w:p>
                    </w:tc>
                    <w:tc>
                      <w:tcPr>
                        <w:tcW w:w="536" w:type="dxa"/>
                      </w:tcPr>
                      <w:p>
                        <w:pPr>
                          <w:pStyle w:val="TableParagraph"/>
                          <w:spacing w:before="115"/>
                          <w:ind w:right="104"/>
                          <w:jc w:val="right"/>
                          <w:rPr>
                            <w:rFonts w:ascii="Wingdings" w:hAnsi="Wingdings"/>
                            <w:sz w:val="32"/>
                          </w:rPr>
                        </w:pPr>
                        <w:r>
                          <w:rPr>
                            <w:rFonts w:ascii="Wingdings" w:hAnsi="Wingdings"/>
                            <w:w w:val="100"/>
                            <w:sz w:val="32"/>
                          </w:rPr>
                          <w:t></w:t>
                        </w:r>
                      </w:p>
                    </w:tc>
                    <w:tc>
                      <w:tcPr>
                        <w:tcW w:w="1263" w:type="dxa"/>
                      </w:tcPr>
                      <w:p>
                        <w:pPr>
                          <w:pStyle w:val="TableParagraph"/>
                          <w:spacing w:before="115"/>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8"/>
                          <w:rPr>
                            <w:i/>
                            <w:sz w:val="18"/>
                          </w:rPr>
                        </w:pPr>
                      </w:p>
                      <w:p>
                        <w:pPr>
                          <w:pStyle w:val="TableParagraph"/>
                          <w:ind w:left="50"/>
                          <w:rPr>
                            <w:sz w:val="20"/>
                          </w:rPr>
                        </w:pPr>
                        <w:r>
                          <w:rPr>
                            <w:sz w:val="20"/>
                          </w:rPr>
                          <w:t>3. </w:t>
                        </w:r>
                        <w:r>
                          <w:rPr>
                            <w:i/>
                            <w:sz w:val="20"/>
                          </w:rPr>
                          <w:t>“My favourite thing is to go where I’ve never been.” </w:t>
                        </w:r>
                        <w:r>
                          <w:rPr>
                            <w:sz w:val="20"/>
                          </w:rPr>
                          <w:t>– Diane Arbus</w:t>
                        </w:r>
                      </w:p>
                    </w:tc>
                    <w:tc>
                      <w:tcPr>
                        <w:tcW w:w="536" w:type="dxa"/>
                      </w:tcPr>
                      <w:p>
                        <w:pPr>
                          <w:pStyle w:val="TableParagraph"/>
                          <w:spacing w:before="115"/>
                          <w:ind w:right="104"/>
                          <w:jc w:val="right"/>
                          <w:rPr>
                            <w:rFonts w:ascii="Wingdings" w:hAnsi="Wingdings"/>
                            <w:sz w:val="32"/>
                          </w:rPr>
                        </w:pPr>
                        <w:r>
                          <w:rPr>
                            <w:rFonts w:ascii="Wingdings" w:hAnsi="Wingdings"/>
                            <w:w w:val="100"/>
                            <w:sz w:val="32"/>
                          </w:rPr>
                          <w:t></w:t>
                        </w:r>
                      </w:p>
                    </w:tc>
                    <w:tc>
                      <w:tcPr>
                        <w:tcW w:w="1263" w:type="dxa"/>
                      </w:tcPr>
                      <w:p>
                        <w:pPr>
                          <w:pStyle w:val="TableParagraph"/>
                          <w:spacing w:before="115"/>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7"/>
                          <w:rPr>
                            <w:i/>
                            <w:sz w:val="18"/>
                          </w:rPr>
                        </w:pPr>
                      </w:p>
                      <w:p>
                        <w:pPr>
                          <w:pStyle w:val="TableParagraph"/>
                          <w:spacing w:before="1"/>
                          <w:ind w:left="50"/>
                          <w:rPr>
                            <w:sz w:val="20"/>
                          </w:rPr>
                        </w:pPr>
                        <w:r>
                          <w:rPr>
                            <w:sz w:val="20"/>
                          </w:rPr>
                          <w:t>4. I’ll never be able to visit Australia, because it’s too far away.</w:t>
                        </w:r>
                      </w:p>
                    </w:tc>
                    <w:tc>
                      <w:tcPr>
                        <w:tcW w:w="536" w:type="dxa"/>
                      </w:tcPr>
                      <w:p>
                        <w:pPr>
                          <w:pStyle w:val="TableParagraph"/>
                          <w:spacing w:before="114"/>
                          <w:ind w:right="104"/>
                          <w:jc w:val="right"/>
                          <w:rPr>
                            <w:rFonts w:ascii="Wingdings" w:hAnsi="Wingdings"/>
                            <w:sz w:val="32"/>
                          </w:rPr>
                        </w:pPr>
                        <w:r>
                          <w:rPr>
                            <w:rFonts w:ascii="Wingdings" w:hAnsi="Wingdings"/>
                            <w:w w:val="100"/>
                            <w:sz w:val="32"/>
                          </w:rPr>
                          <w:t></w:t>
                        </w:r>
                      </w:p>
                    </w:tc>
                    <w:tc>
                      <w:tcPr>
                        <w:tcW w:w="1263" w:type="dxa"/>
                      </w:tcPr>
                      <w:p>
                        <w:pPr>
                          <w:pStyle w:val="TableParagraph"/>
                          <w:spacing w:before="114"/>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8"/>
                          <w:rPr>
                            <w:i/>
                            <w:sz w:val="18"/>
                          </w:rPr>
                        </w:pPr>
                      </w:p>
                      <w:p>
                        <w:pPr>
                          <w:pStyle w:val="TableParagraph"/>
                          <w:ind w:left="50"/>
                          <w:rPr>
                            <w:sz w:val="20"/>
                          </w:rPr>
                        </w:pPr>
                        <w:r>
                          <w:rPr>
                            <w:sz w:val="20"/>
                          </w:rPr>
                          <w:t>5. Australia is a land of incredible contrasts.</w:t>
                        </w:r>
                      </w:p>
                    </w:tc>
                    <w:tc>
                      <w:tcPr>
                        <w:tcW w:w="536" w:type="dxa"/>
                      </w:tcPr>
                      <w:p>
                        <w:pPr>
                          <w:pStyle w:val="TableParagraph"/>
                          <w:spacing w:before="115"/>
                          <w:ind w:right="104"/>
                          <w:jc w:val="right"/>
                          <w:rPr>
                            <w:rFonts w:ascii="Wingdings" w:hAnsi="Wingdings"/>
                            <w:sz w:val="32"/>
                          </w:rPr>
                        </w:pPr>
                        <w:r>
                          <w:rPr>
                            <w:rFonts w:ascii="Wingdings" w:hAnsi="Wingdings"/>
                            <w:w w:val="100"/>
                            <w:sz w:val="32"/>
                          </w:rPr>
                          <w:t></w:t>
                        </w:r>
                      </w:p>
                    </w:tc>
                    <w:tc>
                      <w:tcPr>
                        <w:tcW w:w="1263" w:type="dxa"/>
                      </w:tcPr>
                      <w:p>
                        <w:pPr>
                          <w:pStyle w:val="TableParagraph"/>
                          <w:spacing w:before="115"/>
                          <w:ind w:left="53"/>
                          <w:jc w:val="center"/>
                          <w:rPr>
                            <w:rFonts w:ascii="Wingdings" w:hAnsi="Wingdings"/>
                            <w:sz w:val="32"/>
                          </w:rPr>
                        </w:pPr>
                        <w:r>
                          <w:rPr>
                            <w:rFonts w:ascii="Wingdings" w:hAnsi="Wingdings"/>
                            <w:w w:val="100"/>
                            <w:sz w:val="32"/>
                          </w:rPr>
                          <w:t></w:t>
                        </w:r>
                      </w:p>
                    </w:tc>
                  </w:tr>
                  <w:tr>
                    <w:trPr>
                      <w:trHeight w:val="584" w:hRule="atLeast"/>
                    </w:trPr>
                    <w:tc>
                      <w:tcPr>
                        <w:tcW w:w="6386" w:type="dxa"/>
                      </w:tcPr>
                      <w:p>
                        <w:pPr>
                          <w:pStyle w:val="TableParagraph"/>
                          <w:spacing w:before="7"/>
                          <w:rPr>
                            <w:i/>
                            <w:sz w:val="18"/>
                          </w:rPr>
                        </w:pPr>
                      </w:p>
                      <w:p>
                        <w:pPr>
                          <w:pStyle w:val="TableParagraph"/>
                          <w:spacing w:before="1"/>
                          <w:ind w:left="50"/>
                          <w:rPr>
                            <w:sz w:val="20"/>
                          </w:rPr>
                        </w:pPr>
                        <w:r>
                          <w:rPr>
                            <w:sz w:val="20"/>
                          </w:rPr>
                          <w:t>6. Tourists do more harm than good to the places that they visit.</w:t>
                        </w:r>
                      </w:p>
                    </w:tc>
                    <w:tc>
                      <w:tcPr>
                        <w:tcW w:w="536" w:type="dxa"/>
                      </w:tcPr>
                      <w:p>
                        <w:pPr>
                          <w:pStyle w:val="TableParagraph"/>
                          <w:spacing w:before="114"/>
                          <w:ind w:right="104"/>
                          <w:jc w:val="right"/>
                          <w:rPr>
                            <w:rFonts w:ascii="Wingdings" w:hAnsi="Wingdings"/>
                            <w:sz w:val="32"/>
                          </w:rPr>
                        </w:pPr>
                        <w:r>
                          <w:rPr>
                            <w:rFonts w:ascii="Wingdings" w:hAnsi="Wingdings"/>
                            <w:w w:val="100"/>
                            <w:sz w:val="32"/>
                          </w:rPr>
                          <w:t></w:t>
                        </w:r>
                      </w:p>
                    </w:tc>
                    <w:tc>
                      <w:tcPr>
                        <w:tcW w:w="1263" w:type="dxa"/>
                      </w:tcPr>
                      <w:p>
                        <w:pPr>
                          <w:pStyle w:val="TableParagraph"/>
                          <w:spacing w:before="114"/>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8"/>
                          <w:rPr>
                            <w:i/>
                            <w:sz w:val="18"/>
                          </w:rPr>
                        </w:pPr>
                      </w:p>
                      <w:p>
                        <w:pPr>
                          <w:pStyle w:val="TableParagraph"/>
                          <w:ind w:left="50"/>
                          <w:rPr>
                            <w:sz w:val="20"/>
                          </w:rPr>
                        </w:pPr>
                        <w:r>
                          <w:rPr>
                            <w:sz w:val="20"/>
                          </w:rPr>
                          <w:t>7. Australia is “the promised land” for many foreigners.</w:t>
                        </w:r>
                      </w:p>
                    </w:tc>
                    <w:tc>
                      <w:tcPr>
                        <w:tcW w:w="536" w:type="dxa"/>
                      </w:tcPr>
                      <w:p>
                        <w:pPr>
                          <w:pStyle w:val="TableParagraph"/>
                          <w:spacing w:before="115"/>
                          <w:ind w:right="104"/>
                          <w:jc w:val="right"/>
                          <w:rPr>
                            <w:rFonts w:ascii="Wingdings" w:hAnsi="Wingdings"/>
                            <w:sz w:val="32"/>
                          </w:rPr>
                        </w:pPr>
                        <w:r>
                          <w:rPr>
                            <w:rFonts w:ascii="Wingdings" w:hAnsi="Wingdings"/>
                            <w:w w:val="100"/>
                            <w:sz w:val="32"/>
                          </w:rPr>
                          <w:t></w:t>
                        </w:r>
                      </w:p>
                    </w:tc>
                    <w:tc>
                      <w:tcPr>
                        <w:tcW w:w="1263" w:type="dxa"/>
                      </w:tcPr>
                      <w:p>
                        <w:pPr>
                          <w:pStyle w:val="TableParagraph"/>
                          <w:spacing w:before="115"/>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8"/>
                          <w:rPr>
                            <w:i/>
                            <w:sz w:val="18"/>
                          </w:rPr>
                        </w:pPr>
                      </w:p>
                      <w:p>
                        <w:pPr>
                          <w:pStyle w:val="TableParagraph"/>
                          <w:ind w:left="50"/>
                          <w:rPr>
                            <w:sz w:val="20"/>
                          </w:rPr>
                        </w:pPr>
                        <w:r>
                          <w:rPr>
                            <w:sz w:val="20"/>
                          </w:rPr>
                          <w:t>8. </w:t>
                        </w:r>
                        <w:r>
                          <w:rPr>
                            <w:i/>
                            <w:sz w:val="20"/>
                          </w:rPr>
                          <w:t>“Travelling makes a man wiser, but less happy.” </w:t>
                        </w:r>
                        <w:r>
                          <w:rPr>
                            <w:sz w:val="20"/>
                          </w:rPr>
                          <w:t>– Thomas Jefferson</w:t>
                        </w:r>
                      </w:p>
                    </w:tc>
                    <w:tc>
                      <w:tcPr>
                        <w:tcW w:w="536" w:type="dxa"/>
                      </w:tcPr>
                      <w:p>
                        <w:pPr>
                          <w:pStyle w:val="TableParagraph"/>
                          <w:spacing w:before="115"/>
                          <w:ind w:right="104"/>
                          <w:jc w:val="right"/>
                          <w:rPr>
                            <w:rFonts w:ascii="Wingdings" w:hAnsi="Wingdings"/>
                            <w:sz w:val="32"/>
                          </w:rPr>
                        </w:pPr>
                        <w:r>
                          <w:rPr>
                            <w:rFonts w:ascii="Wingdings" w:hAnsi="Wingdings"/>
                            <w:w w:val="100"/>
                            <w:sz w:val="32"/>
                          </w:rPr>
                          <w:t></w:t>
                        </w:r>
                      </w:p>
                    </w:tc>
                    <w:tc>
                      <w:tcPr>
                        <w:tcW w:w="1263" w:type="dxa"/>
                      </w:tcPr>
                      <w:p>
                        <w:pPr>
                          <w:pStyle w:val="TableParagraph"/>
                          <w:spacing w:before="115"/>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8"/>
                          <w:rPr>
                            <w:i/>
                            <w:sz w:val="18"/>
                          </w:rPr>
                        </w:pPr>
                      </w:p>
                      <w:p>
                        <w:pPr>
                          <w:pStyle w:val="TableParagraph"/>
                          <w:ind w:left="50"/>
                          <w:rPr>
                            <w:sz w:val="20"/>
                          </w:rPr>
                        </w:pPr>
                        <w:r>
                          <w:rPr>
                            <w:sz w:val="20"/>
                          </w:rPr>
                          <w:t>9. I wish I lived in Australia.</w:t>
                        </w:r>
                      </w:p>
                    </w:tc>
                    <w:tc>
                      <w:tcPr>
                        <w:tcW w:w="536" w:type="dxa"/>
                      </w:tcPr>
                      <w:p>
                        <w:pPr>
                          <w:pStyle w:val="TableParagraph"/>
                          <w:spacing w:before="114"/>
                          <w:ind w:right="104"/>
                          <w:jc w:val="right"/>
                          <w:rPr>
                            <w:rFonts w:ascii="Wingdings" w:hAnsi="Wingdings"/>
                            <w:sz w:val="32"/>
                          </w:rPr>
                        </w:pPr>
                        <w:r>
                          <w:rPr>
                            <w:rFonts w:ascii="Wingdings" w:hAnsi="Wingdings"/>
                            <w:w w:val="100"/>
                            <w:sz w:val="32"/>
                          </w:rPr>
                          <w:t></w:t>
                        </w:r>
                      </w:p>
                    </w:tc>
                    <w:tc>
                      <w:tcPr>
                        <w:tcW w:w="1263" w:type="dxa"/>
                      </w:tcPr>
                      <w:p>
                        <w:pPr>
                          <w:pStyle w:val="TableParagraph"/>
                          <w:spacing w:before="114"/>
                          <w:ind w:left="53"/>
                          <w:jc w:val="center"/>
                          <w:rPr>
                            <w:rFonts w:ascii="Wingdings" w:hAnsi="Wingdings"/>
                            <w:sz w:val="32"/>
                          </w:rPr>
                        </w:pPr>
                        <w:r>
                          <w:rPr>
                            <w:rFonts w:ascii="Wingdings" w:hAnsi="Wingdings"/>
                            <w:w w:val="100"/>
                            <w:sz w:val="32"/>
                          </w:rPr>
                          <w:t></w:t>
                        </w:r>
                      </w:p>
                    </w:tc>
                  </w:tr>
                  <w:tr>
                    <w:trPr>
                      <w:trHeight w:val="585" w:hRule="atLeast"/>
                    </w:trPr>
                    <w:tc>
                      <w:tcPr>
                        <w:tcW w:w="6386" w:type="dxa"/>
                      </w:tcPr>
                      <w:p>
                        <w:pPr>
                          <w:pStyle w:val="TableParagraph"/>
                          <w:spacing w:before="8"/>
                          <w:rPr>
                            <w:i/>
                            <w:sz w:val="18"/>
                          </w:rPr>
                        </w:pPr>
                      </w:p>
                      <w:p>
                        <w:pPr>
                          <w:pStyle w:val="TableParagraph"/>
                          <w:ind w:left="50"/>
                          <w:rPr>
                            <w:sz w:val="20"/>
                          </w:rPr>
                        </w:pPr>
                        <w:r>
                          <w:rPr>
                            <w:sz w:val="20"/>
                          </w:rPr>
                          <w:t>10. I would be too scared to “go walkabout” in the Australian Outback.</w:t>
                        </w:r>
                      </w:p>
                    </w:tc>
                    <w:tc>
                      <w:tcPr>
                        <w:tcW w:w="536" w:type="dxa"/>
                      </w:tcPr>
                      <w:p>
                        <w:pPr>
                          <w:pStyle w:val="TableParagraph"/>
                          <w:spacing w:before="115"/>
                          <w:ind w:right="104"/>
                          <w:jc w:val="right"/>
                          <w:rPr>
                            <w:rFonts w:ascii="Wingdings" w:hAnsi="Wingdings"/>
                            <w:sz w:val="32"/>
                          </w:rPr>
                        </w:pPr>
                        <w:r>
                          <w:rPr>
                            <w:rFonts w:ascii="Wingdings" w:hAnsi="Wingdings"/>
                            <w:w w:val="100"/>
                            <w:sz w:val="32"/>
                          </w:rPr>
                          <w:t></w:t>
                        </w:r>
                      </w:p>
                    </w:tc>
                    <w:tc>
                      <w:tcPr>
                        <w:tcW w:w="1263" w:type="dxa"/>
                      </w:tcPr>
                      <w:p>
                        <w:pPr>
                          <w:pStyle w:val="TableParagraph"/>
                          <w:spacing w:before="115"/>
                          <w:ind w:left="53"/>
                          <w:jc w:val="center"/>
                          <w:rPr>
                            <w:rFonts w:ascii="Wingdings" w:hAnsi="Wingdings"/>
                            <w:sz w:val="32"/>
                          </w:rPr>
                        </w:pPr>
                        <w:r>
                          <w:rPr>
                            <w:rFonts w:ascii="Wingdings" w:hAnsi="Wingdings"/>
                            <w:w w:val="100"/>
                            <w:sz w:val="32"/>
                          </w:rPr>
                          <w:t></w:t>
                        </w:r>
                      </w:p>
                    </w:tc>
                  </w:tr>
                  <w:tr>
                    <w:trPr>
                      <w:trHeight w:val="814" w:hRule="atLeast"/>
                    </w:trPr>
                    <w:tc>
                      <w:tcPr>
                        <w:tcW w:w="6386" w:type="dxa"/>
                      </w:tcPr>
                      <w:p>
                        <w:pPr>
                          <w:pStyle w:val="TableParagraph"/>
                          <w:spacing w:before="7"/>
                          <w:rPr>
                            <w:i/>
                            <w:sz w:val="18"/>
                          </w:rPr>
                        </w:pPr>
                      </w:p>
                      <w:p>
                        <w:pPr>
                          <w:pStyle w:val="TableParagraph"/>
                          <w:spacing w:line="264" w:lineRule="auto" w:before="1"/>
                          <w:ind w:left="50" w:right="491" w:hanging="1"/>
                          <w:rPr>
                            <w:sz w:val="20"/>
                          </w:rPr>
                        </w:pPr>
                        <w:r>
                          <w:rPr>
                            <w:sz w:val="20"/>
                          </w:rPr>
                          <w:t>11. </w:t>
                        </w:r>
                        <w:r>
                          <w:rPr>
                            <w:i/>
                            <w:sz w:val="20"/>
                          </w:rPr>
                          <w:t>“The traveller sees what he sees, the tourist sees what he has </w:t>
                        </w:r>
                        <w:r>
                          <w:rPr>
                            <w:i/>
                            <w:sz w:val="20"/>
                          </w:rPr>
                          <w:t>come to see.” </w:t>
                        </w:r>
                        <w:r>
                          <w:rPr>
                            <w:sz w:val="20"/>
                          </w:rPr>
                          <w:t>– G. K. Chesterton</w:t>
                        </w:r>
                      </w:p>
                    </w:tc>
                    <w:tc>
                      <w:tcPr>
                        <w:tcW w:w="536" w:type="dxa"/>
                      </w:tcPr>
                      <w:p>
                        <w:pPr>
                          <w:pStyle w:val="TableParagraph"/>
                          <w:spacing w:before="114"/>
                          <w:ind w:right="104"/>
                          <w:jc w:val="right"/>
                          <w:rPr>
                            <w:rFonts w:ascii="Wingdings" w:hAnsi="Wingdings"/>
                            <w:sz w:val="32"/>
                          </w:rPr>
                        </w:pPr>
                        <w:r>
                          <w:rPr>
                            <w:rFonts w:ascii="Wingdings" w:hAnsi="Wingdings"/>
                            <w:w w:val="100"/>
                            <w:sz w:val="32"/>
                          </w:rPr>
                          <w:t></w:t>
                        </w:r>
                      </w:p>
                    </w:tc>
                    <w:tc>
                      <w:tcPr>
                        <w:tcW w:w="1263" w:type="dxa"/>
                      </w:tcPr>
                      <w:p>
                        <w:pPr>
                          <w:pStyle w:val="TableParagraph"/>
                          <w:spacing w:before="114"/>
                          <w:ind w:left="53"/>
                          <w:jc w:val="center"/>
                          <w:rPr>
                            <w:rFonts w:ascii="Wingdings" w:hAnsi="Wingdings"/>
                            <w:sz w:val="32"/>
                          </w:rPr>
                        </w:pPr>
                        <w:r>
                          <w:rPr>
                            <w:rFonts w:ascii="Wingdings" w:hAnsi="Wingdings"/>
                            <w:w w:val="100"/>
                            <w:sz w:val="32"/>
                          </w:rPr>
                          <w:t></w:t>
                        </w:r>
                      </w:p>
                    </w:tc>
                  </w:tr>
                  <w:tr>
                    <w:trPr>
                      <w:trHeight w:val="586" w:hRule="atLeast"/>
                    </w:trPr>
                    <w:tc>
                      <w:tcPr>
                        <w:tcW w:w="6386" w:type="dxa"/>
                      </w:tcPr>
                      <w:p>
                        <w:pPr>
                          <w:pStyle w:val="TableParagraph"/>
                          <w:spacing w:before="9"/>
                          <w:rPr>
                            <w:i/>
                            <w:sz w:val="18"/>
                          </w:rPr>
                        </w:pPr>
                      </w:p>
                      <w:p>
                        <w:pPr>
                          <w:pStyle w:val="TableParagraph"/>
                          <w:ind w:left="50"/>
                          <w:rPr>
                            <w:sz w:val="20"/>
                          </w:rPr>
                        </w:pPr>
                        <w:r>
                          <w:rPr>
                            <w:sz w:val="20"/>
                          </w:rPr>
                          <w:t>12. Flying to Australia would be really bad for my carbon footprint!</w:t>
                        </w:r>
                      </w:p>
                    </w:tc>
                    <w:tc>
                      <w:tcPr>
                        <w:tcW w:w="536" w:type="dxa"/>
                      </w:tcPr>
                      <w:p>
                        <w:pPr>
                          <w:pStyle w:val="TableParagraph"/>
                          <w:spacing w:before="116"/>
                          <w:ind w:right="104"/>
                          <w:jc w:val="right"/>
                          <w:rPr>
                            <w:rFonts w:ascii="Wingdings" w:hAnsi="Wingdings"/>
                            <w:sz w:val="32"/>
                          </w:rPr>
                        </w:pPr>
                        <w:r>
                          <w:rPr>
                            <w:rFonts w:ascii="Wingdings" w:hAnsi="Wingdings"/>
                            <w:w w:val="100"/>
                            <w:sz w:val="32"/>
                          </w:rPr>
                          <w:t></w:t>
                        </w:r>
                      </w:p>
                    </w:tc>
                    <w:tc>
                      <w:tcPr>
                        <w:tcW w:w="1263" w:type="dxa"/>
                      </w:tcPr>
                      <w:p>
                        <w:pPr>
                          <w:pStyle w:val="TableParagraph"/>
                          <w:spacing w:before="116"/>
                          <w:ind w:left="53"/>
                          <w:jc w:val="center"/>
                          <w:rPr>
                            <w:rFonts w:ascii="Wingdings" w:hAnsi="Wingdings"/>
                            <w:sz w:val="32"/>
                          </w:rPr>
                        </w:pPr>
                        <w:r>
                          <w:rPr>
                            <w:rFonts w:ascii="Wingdings" w:hAnsi="Wingdings"/>
                            <w:w w:val="100"/>
                            <w:sz w:val="32"/>
                          </w:rPr>
                          <w:t></w:t>
                        </w:r>
                      </w:p>
                    </w:tc>
                  </w:tr>
                  <w:tr>
                    <w:trPr>
                      <w:trHeight w:val="472" w:hRule="atLeast"/>
                    </w:trPr>
                    <w:tc>
                      <w:tcPr>
                        <w:tcW w:w="6386" w:type="dxa"/>
                      </w:tcPr>
                      <w:p>
                        <w:pPr>
                          <w:pStyle w:val="TableParagraph"/>
                          <w:spacing w:before="7"/>
                          <w:rPr>
                            <w:i/>
                            <w:sz w:val="18"/>
                          </w:rPr>
                        </w:pPr>
                      </w:p>
                      <w:p>
                        <w:pPr>
                          <w:pStyle w:val="TableParagraph"/>
                          <w:ind w:left="50"/>
                          <w:rPr>
                            <w:i/>
                            <w:sz w:val="20"/>
                          </w:rPr>
                        </w:pPr>
                        <w:r>
                          <w:rPr>
                            <w:sz w:val="20"/>
                          </w:rPr>
                          <w:t>13. </w:t>
                        </w:r>
                        <w:r>
                          <w:rPr>
                            <w:i/>
                            <w:sz w:val="20"/>
                          </w:rPr>
                          <w:t>“The whole object of travel is not to set foot on foreign land; it is</w:t>
                        </w:r>
                      </w:p>
                    </w:tc>
                    <w:tc>
                      <w:tcPr>
                        <w:tcW w:w="536" w:type="dxa"/>
                      </w:tcPr>
                      <w:p>
                        <w:pPr>
                          <w:pStyle w:val="TableParagraph"/>
                          <w:spacing w:line="338" w:lineRule="exact" w:before="114"/>
                          <w:ind w:right="104"/>
                          <w:jc w:val="right"/>
                          <w:rPr>
                            <w:rFonts w:ascii="Wingdings" w:hAnsi="Wingdings"/>
                            <w:sz w:val="32"/>
                          </w:rPr>
                        </w:pPr>
                        <w:r>
                          <w:rPr>
                            <w:rFonts w:ascii="Wingdings" w:hAnsi="Wingdings"/>
                            <w:w w:val="100"/>
                            <w:sz w:val="32"/>
                          </w:rPr>
                          <w:t></w:t>
                        </w:r>
                      </w:p>
                    </w:tc>
                    <w:tc>
                      <w:tcPr>
                        <w:tcW w:w="1263" w:type="dxa"/>
                      </w:tcPr>
                      <w:p>
                        <w:pPr>
                          <w:pStyle w:val="TableParagraph"/>
                          <w:spacing w:line="338" w:lineRule="exact" w:before="114"/>
                          <w:ind w:left="53"/>
                          <w:jc w:val="center"/>
                          <w:rPr>
                            <w:rFonts w:ascii="Wingdings" w:hAnsi="Wingdings"/>
                            <w:sz w:val="32"/>
                          </w:rPr>
                        </w:pPr>
                        <w:r>
                          <w:rPr>
                            <w:rFonts w:ascii="Wingdings" w:hAnsi="Wingdings"/>
                            <w:w w:val="100"/>
                            <w:sz w:val="32"/>
                          </w:rPr>
                          <w:t></w:t>
                        </w:r>
                      </w:p>
                    </w:tc>
                  </w:tr>
                  <w:tr>
                    <w:trPr>
                      <w:trHeight w:val="229" w:hRule="atLeast"/>
                    </w:trPr>
                    <w:tc>
                      <w:tcPr>
                        <w:tcW w:w="6386" w:type="dxa"/>
                      </w:tcPr>
                      <w:p>
                        <w:pPr>
                          <w:pStyle w:val="TableParagraph"/>
                          <w:spacing w:line="209" w:lineRule="exact"/>
                          <w:ind w:left="50"/>
                          <w:rPr>
                            <w:i/>
                            <w:sz w:val="20"/>
                          </w:rPr>
                        </w:pPr>
                        <w:r>
                          <w:rPr>
                            <w:i/>
                            <w:sz w:val="20"/>
                          </w:rPr>
                          <w:t>at last to set foot on one’s own country as a foreign land.”</w:t>
                        </w:r>
                      </w:p>
                    </w:tc>
                    <w:tc>
                      <w:tcPr>
                        <w:tcW w:w="536" w:type="dxa"/>
                      </w:tcPr>
                      <w:p>
                        <w:pPr>
                          <w:pStyle w:val="TableParagraph"/>
                          <w:rPr>
                            <w:rFonts w:ascii="Times New Roman"/>
                            <w:sz w:val="16"/>
                          </w:rPr>
                        </w:pPr>
                      </w:p>
                    </w:tc>
                    <w:tc>
                      <w:tcPr>
                        <w:tcW w:w="1263" w:type="dxa"/>
                      </w:tcPr>
                      <w:p>
                        <w:pPr>
                          <w:pStyle w:val="TableParagraph"/>
                          <w:rPr>
                            <w:rFonts w:ascii="Times New Roman"/>
                            <w:sz w:val="16"/>
                          </w:rPr>
                        </w:pPr>
                      </w:p>
                    </w:tc>
                  </w:tr>
                  <w:tr>
                    <w:trPr>
                      <w:trHeight w:val="342" w:hRule="atLeast"/>
                    </w:trPr>
                    <w:tc>
                      <w:tcPr>
                        <w:tcW w:w="6386" w:type="dxa"/>
                      </w:tcPr>
                      <w:p>
                        <w:pPr>
                          <w:pStyle w:val="TableParagraph"/>
                          <w:spacing w:line="226" w:lineRule="exact"/>
                          <w:ind w:left="50"/>
                          <w:rPr>
                            <w:sz w:val="20"/>
                          </w:rPr>
                        </w:pPr>
                        <w:r>
                          <w:rPr>
                            <w:sz w:val="20"/>
                          </w:rPr>
                          <w:t>– G. K. Chesterton</w:t>
                        </w:r>
                      </w:p>
                    </w:tc>
                    <w:tc>
                      <w:tcPr>
                        <w:tcW w:w="536" w:type="dxa"/>
                      </w:tcPr>
                      <w:p>
                        <w:pPr>
                          <w:pStyle w:val="TableParagraph"/>
                          <w:rPr>
                            <w:rFonts w:ascii="Times New Roman"/>
                            <w:sz w:val="20"/>
                          </w:rPr>
                        </w:pPr>
                      </w:p>
                    </w:tc>
                    <w:tc>
                      <w:tcPr>
                        <w:tcW w:w="1263" w:type="dxa"/>
                      </w:tcPr>
                      <w:p>
                        <w:pPr>
                          <w:pStyle w:val="TableParagraph"/>
                          <w:rPr>
                            <w:rFonts w:ascii="Times New Roman"/>
                            <w:sz w:val="20"/>
                          </w:rPr>
                        </w:pPr>
                      </w:p>
                    </w:tc>
                  </w:tr>
                  <w:tr>
                    <w:trPr>
                      <w:trHeight w:val="586" w:hRule="atLeast"/>
                    </w:trPr>
                    <w:tc>
                      <w:tcPr>
                        <w:tcW w:w="6386" w:type="dxa"/>
                      </w:tcPr>
                      <w:p>
                        <w:pPr>
                          <w:pStyle w:val="TableParagraph"/>
                          <w:spacing w:before="9"/>
                          <w:rPr>
                            <w:i/>
                            <w:sz w:val="18"/>
                          </w:rPr>
                        </w:pPr>
                      </w:p>
                      <w:p>
                        <w:pPr>
                          <w:pStyle w:val="TableParagraph"/>
                          <w:ind w:left="50"/>
                          <w:rPr>
                            <w:sz w:val="20"/>
                          </w:rPr>
                        </w:pPr>
                        <w:r>
                          <w:rPr>
                            <w:sz w:val="20"/>
                          </w:rPr>
                          <w:t>14. When I go on holiday, I’m more of a traveller than a tourist.</w:t>
                        </w:r>
                      </w:p>
                    </w:tc>
                    <w:tc>
                      <w:tcPr>
                        <w:tcW w:w="536" w:type="dxa"/>
                      </w:tcPr>
                      <w:p>
                        <w:pPr>
                          <w:pStyle w:val="TableParagraph"/>
                          <w:spacing w:before="116"/>
                          <w:ind w:right="104"/>
                          <w:jc w:val="right"/>
                          <w:rPr>
                            <w:rFonts w:ascii="Wingdings" w:hAnsi="Wingdings"/>
                            <w:sz w:val="32"/>
                          </w:rPr>
                        </w:pPr>
                        <w:r>
                          <w:rPr>
                            <w:rFonts w:ascii="Wingdings" w:hAnsi="Wingdings"/>
                            <w:w w:val="100"/>
                            <w:sz w:val="32"/>
                          </w:rPr>
                          <w:t></w:t>
                        </w:r>
                      </w:p>
                    </w:tc>
                    <w:tc>
                      <w:tcPr>
                        <w:tcW w:w="1263" w:type="dxa"/>
                      </w:tcPr>
                      <w:p>
                        <w:pPr>
                          <w:pStyle w:val="TableParagraph"/>
                          <w:spacing w:before="116"/>
                          <w:ind w:left="53"/>
                          <w:jc w:val="center"/>
                          <w:rPr>
                            <w:rFonts w:ascii="Wingdings" w:hAnsi="Wingdings"/>
                            <w:sz w:val="32"/>
                          </w:rPr>
                        </w:pPr>
                        <w:r>
                          <w:rPr>
                            <w:rFonts w:ascii="Wingdings" w:hAnsi="Wingdings"/>
                            <w:w w:val="100"/>
                            <w:sz w:val="32"/>
                          </w:rPr>
                          <w:t></w:t>
                        </w:r>
                      </w:p>
                    </w:tc>
                  </w:tr>
                  <w:tr>
                    <w:trPr>
                      <w:trHeight w:val="584" w:hRule="atLeast"/>
                    </w:trPr>
                    <w:tc>
                      <w:tcPr>
                        <w:tcW w:w="6386" w:type="dxa"/>
                      </w:tcPr>
                      <w:p>
                        <w:pPr>
                          <w:pStyle w:val="TableParagraph"/>
                          <w:spacing w:before="8"/>
                          <w:rPr>
                            <w:i/>
                            <w:sz w:val="18"/>
                          </w:rPr>
                        </w:pPr>
                      </w:p>
                      <w:p>
                        <w:pPr>
                          <w:pStyle w:val="TableParagraph"/>
                          <w:ind w:left="50"/>
                          <w:rPr>
                            <w:sz w:val="20"/>
                          </w:rPr>
                        </w:pPr>
                        <w:r>
                          <w:rPr>
                            <w:sz w:val="20"/>
                          </w:rPr>
                          <w:t>15. If you’re prepared to work hard, you can do alright in Australia.</w:t>
                        </w:r>
                      </w:p>
                    </w:tc>
                    <w:tc>
                      <w:tcPr>
                        <w:tcW w:w="536" w:type="dxa"/>
                      </w:tcPr>
                      <w:p>
                        <w:pPr>
                          <w:pStyle w:val="TableParagraph"/>
                          <w:spacing w:before="115"/>
                          <w:ind w:right="104"/>
                          <w:jc w:val="right"/>
                          <w:rPr>
                            <w:rFonts w:ascii="Wingdings" w:hAnsi="Wingdings"/>
                            <w:sz w:val="32"/>
                          </w:rPr>
                        </w:pPr>
                        <w:r>
                          <w:rPr>
                            <w:rFonts w:ascii="Wingdings" w:hAnsi="Wingdings"/>
                            <w:w w:val="100"/>
                            <w:sz w:val="32"/>
                          </w:rPr>
                          <w:t></w:t>
                        </w:r>
                      </w:p>
                    </w:tc>
                    <w:tc>
                      <w:tcPr>
                        <w:tcW w:w="1263" w:type="dxa"/>
                      </w:tcPr>
                      <w:p>
                        <w:pPr>
                          <w:pStyle w:val="TableParagraph"/>
                          <w:spacing w:before="115"/>
                          <w:ind w:left="53"/>
                          <w:jc w:val="center"/>
                          <w:rPr>
                            <w:rFonts w:ascii="Wingdings" w:hAnsi="Wingdings"/>
                            <w:sz w:val="32"/>
                          </w:rPr>
                        </w:pPr>
                        <w:r>
                          <w:rPr>
                            <w:rFonts w:ascii="Wingdings" w:hAnsi="Wingdings"/>
                            <w:w w:val="100"/>
                            <w:sz w:val="32"/>
                          </w:rPr>
                          <w:t></w:t>
                        </w:r>
                      </w:p>
                    </w:tc>
                  </w:tr>
                  <w:tr>
                    <w:trPr>
                      <w:trHeight w:val="470" w:hRule="atLeast"/>
                    </w:trPr>
                    <w:tc>
                      <w:tcPr>
                        <w:tcW w:w="6386" w:type="dxa"/>
                      </w:tcPr>
                      <w:p>
                        <w:pPr>
                          <w:pStyle w:val="TableParagraph"/>
                          <w:spacing w:before="7"/>
                          <w:rPr>
                            <w:i/>
                            <w:sz w:val="18"/>
                          </w:rPr>
                        </w:pPr>
                      </w:p>
                      <w:p>
                        <w:pPr>
                          <w:pStyle w:val="TableParagraph"/>
                          <w:spacing w:before="1"/>
                          <w:ind w:left="50"/>
                          <w:rPr>
                            <w:sz w:val="20"/>
                          </w:rPr>
                        </w:pPr>
                        <w:r>
                          <w:rPr>
                            <w:sz w:val="20"/>
                          </w:rPr>
                          <w:t>16. Australia is just a great big desert.</w:t>
                        </w:r>
                      </w:p>
                    </w:tc>
                    <w:tc>
                      <w:tcPr>
                        <w:tcW w:w="536" w:type="dxa"/>
                      </w:tcPr>
                      <w:p>
                        <w:pPr>
                          <w:pStyle w:val="TableParagraph"/>
                          <w:spacing w:line="335" w:lineRule="exact" w:before="114"/>
                          <w:ind w:right="104"/>
                          <w:jc w:val="right"/>
                          <w:rPr>
                            <w:rFonts w:ascii="Wingdings" w:hAnsi="Wingdings"/>
                            <w:sz w:val="32"/>
                          </w:rPr>
                        </w:pPr>
                        <w:r>
                          <w:rPr>
                            <w:rFonts w:ascii="Wingdings" w:hAnsi="Wingdings"/>
                            <w:w w:val="100"/>
                            <w:sz w:val="32"/>
                          </w:rPr>
                          <w:t></w:t>
                        </w:r>
                      </w:p>
                    </w:tc>
                    <w:tc>
                      <w:tcPr>
                        <w:tcW w:w="1263" w:type="dxa"/>
                      </w:tcPr>
                      <w:p>
                        <w:pPr>
                          <w:pStyle w:val="TableParagraph"/>
                          <w:spacing w:line="335" w:lineRule="exact" w:before="114"/>
                          <w:ind w:left="53"/>
                          <w:jc w:val="center"/>
                          <w:rPr>
                            <w:rFonts w:ascii="Wingdings" w:hAnsi="Wingdings"/>
                            <w:sz w:val="32"/>
                          </w:rPr>
                        </w:pPr>
                        <w:r>
                          <w:rPr>
                            <w:rFonts w:ascii="Wingdings" w:hAnsi="Wingdings"/>
                            <w:w w:val="100"/>
                            <w:sz w:val="32"/>
                          </w:rPr>
                          <w:t></w:t>
                        </w:r>
                      </w:p>
                    </w:tc>
                  </w:tr>
                </w:tbl>
                <w:p>
                  <w:pPr>
                    <w:pStyle w:val="BodyText"/>
                  </w:pPr>
                </w:p>
              </w:txbxContent>
            </v:textbox>
            <w10:wrap type="none"/>
          </v:shape>
        </w:pict>
      </w:r>
      <w:r>
        <w:rPr>
          <w:i/>
          <w:sz w:val="20"/>
        </w:rPr>
        <w:t>Do you agree or disagree with these statements? Say why. Find out what your partner thinks, </w:t>
      </w:r>
      <w:r>
        <w:rPr>
          <w:i/>
          <w:sz w:val="20"/>
        </w:rPr>
        <w:t>and mark the boxes with </w:t>
      </w:r>
      <w:r>
        <w:rPr>
          <w:rFonts w:ascii="Wingdings" w:hAnsi="Wingdings"/>
          <w:i/>
          <w:sz w:val="21"/>
        </w:rPr>
        <w:t></w:t>
      </w:r>
      <w:r>
        <w:rPr>
          <w:rFonts w:ascii="Times New Roman" w:hAnsi="Times New Roman"/>
          <w:i/>
          <w:sz w:val="21"/>
        </w:rPr>
        <w:t> </w:t>
      </w:r>
      <w:r>
        <w:rPr>
          <w:i/>
          <w:sz w:val="20"/>
        </w:rPr>
        <w:t>for agree and </w:t>
      </w:r>
      <w:r>
        <w:rPr>
          <w:rFonts w:ascii="Times New Roman" w:hAnsi="Times New Roman"/>
          <w:i/>
          <w:sz w:val="24"/>
        </w:rPr>
        <w:t>x </w:t>
      </w:r>
      <w:r>
        <w:rPr>
          <w:i/>
          <w:sz w:val="20"/>
        </w:rPr>
        <w:t>for disagree:</w:t>
      </w:r>
    </w:p>
    <w:p>
      <w:pPr>
        <w:spacing w:after="0"/>
        <w:jc w:val="left"/>
        <w:rPr>
          <w:sz w:val="20"/>
        </w:rPr>
        <w:sectPr>
          <w:pgSz w:w="11900" w:h="16840"/>
          <w:pgMar w:header="707" w:footer="1012" w:top="2080" w:bottom="1200" w:left="1280" w:right="1180"/>
        </w:sectPr>
      </w:pPr>
    </w:p>
    <w:p>
      <w:pPr>
        <w:pStyle w:val="BodyText"/>
        <w:rPr>
          <w:i/>
        </w:rPr>
      </w:pPr>
    </w:p>
    <w:p>
      <w:pPr>
        <w:pStyle w:val="BodyText"/>
        <w:spacing w:before="8"/>
        <w:rPr>
          <w:i/>
          <w:sz w:val="19"/>
        </w:rPr>
      </w:pPr>
    </w:p>
    <w:p>
      <w:pPr>
        <w:pStyle w:val="Heading5"/>
        <w:ind w:right="92"/>
      </w:pPr>
      <w:r>
        <w:rPr/>
        <w:t>Role Plays</w:t>
      </w:r>
    </w:p>
    <w:p>
      <w:pPr>
        <w:pStyle w:val="BodyText"/>
        <w:spacing w:before="2"/>
        <w:rPr>
          <w:sz w:val="24"/>
        </w:rPr>
      </w:pPr>
    </w:p>
    <w:p>
      <w:pPr>
        <w:pStyle w:val="ListParagraph"/>
        <w:numPr>
          <w:ilvl w:val="0"/>
          <w:numId w:val="271"/>
        </w:numPr>
        <w:tabs>
          <w:tab w:pos="1238" w:val="left" w:leader="none"/>
          <w:tab w:pos="1240" w:val="left" w:leader="none"/>
        </w:tabs>
        <w:spacing w:line="240" w:lineRule="auto" w:before="0" w:after="0"/>
        <w:ind w:left="1239" w:right="0" w:hanging="720"/>
        <w:jc w:val="left"/>
        <w:rPr>
          <w:rFonts w:ascii="Arial Black" w:hAnsi="Arial Black"/>
          <w:sz w:val="32"/>
        </w:rPr>
      </w:pPr>
      <w:r>
        <w:rPr>
          <w:rFonts w:ascii="Arial Black" w:hAnsi="Arial Black"/>
          <w:sz w:val="32"/>
        </w:rPr>
        <w:t>“This is for Pru in</w:t>
      </w:r>
      <w:r>
        <w:rPr>
          <w:rFonts w:ascii="Arial Black" w:hAnsi="Arial Black"/>
          <w:spacing w:val="-9"/>
          <w:sz w:val="32"/>
        </w:rPr>
        <w:t> </w:t>
      </w:r>
      <w:r>
        <w:rPr>
          <w:rFonts w:ascii="Arial Black" w:hAnsi="Arial Black"/>
          <w:sz w:val="32"/>
        </w:rPr>
        <w:t>Woolloomooloo!”</w:t>
      </w:r>
    </w:p>
    <w:p>
      <w:pPr>
        <w:pStyle w:val="BodyText"/>
        <w:tabs>
          <w:tab w:pos="1959" w:val="left" w:leader="none"/>
        </w:tabs>
        <w:spacing w:before="229"/>
        <w:ind w:left="520"/>
      </w:pPr>
      <w:r>
        <w:rPr/>
        <w:t>Place:</w:t>
        <w:tab/>
        <w:t>A travel</w:t>
      </w:r>
      <w:r>
        <w:rPr>
          <w:spacing w:val="-3"/>
        </w:rPr>
        <w:t> </w:t>
      </w:r>
      <w:r>
        <w:rPr/>
        <w:t>agent’s</w:t>
      </w:r>
    </w:p>
    <w:p>
      <w:pPr>
        <w:pStyle w:val="BodyText"/>
        <w:tabs>
          <w:tab w:pos="1960" w:val="left" w:leader="none"/>
        </w:tabs>
        <w:spacing w:line="230" w:lineRule="exact"/>
        <w:ind w:left="520"/>
      </w:pPr>
      <w:r>
        <w:rPr/>
        <w:t>Time:</w:t>
        <w:tab/>
        <w:t>10.34</w:t>
      </w:r>
      <w:r>
        <w:rPr>
          <w:spacing w:val="-2"/>
        </w:rPr>
        <w:t> </w:t>
      </w:r>
      <w:r>
        <w:rPr/>
        <w:t>am</w:t>
      </w:r>
    </w:p>
    <w:p>
      <w:pPr>
        <w:pStyle w:val="BodyText"/>
        <w:tabs>
          <w:tab w:pos="1959" w:val="left" w:leader="none"/>
        </w:tabs>
        <w:spacing w:line="230" w:lineRule="exact"/>
        <w:ind w:left="520"/>
      </w:pPr>
      <w:r>
        <w:rPr/>
        <w:t>Characters:</w:t>
        <w:tab/>
        <w:t>You and a rather bizarre travel</w:t>
      </w:r>
      <w:r>
        <w:rPr>
          <w:spacing w:val="-6"/>
        </w:rPr>
        <w:t> </w:t>
      </w:r>
      <w:r>
        <w:rPr/>
        <w:t>agent</w:t>
      </w:r>
    </w:p>
    <w:p>
      <w:pPr>
        <w:pStyle w:val="BodyText"/>
        <w:tabs>
          <w:tab w:pos="1960" w:val="left" w:leader="none"/>
        </w:tabs>
        <w:spacing w:before="1"/>
        <w:ind w:left="1960" w:right="630" w:hanging="1441"/>
      </w:pPr>
      <w:r>
        <w:rPr/>
        <w:t>Situation:</w:t>
        <w:tab/>
        <w:t>You want to book a return flight to Perth in Western Australia to visit your sister, who you haven’t seen for four years. You’d also like to book a three-</w:t>
      </w:r>
      <w:r>
        <w:rPr>
          <w:spacing w:val="-13"/>
        </w:rPr>
        <w:t> </w:t>
      </w:r>
      <w:r>
        <w:rPr/>
        <w:t>or four-star hotel for twenty nights, and hire a rental</w:t>
      </w:r>
      <w:r>
        <w:rPr>
          <w:spacing w:val="-10"/>
        </w:rPr>
        <w:t> </w:t>
      </w:r>
      <w:r>
        <w:rPr/>
        <w:t>car…</w:t>
      </w:r>
    </w:p>
    <w:p>
      <w:pPr>
        <w:pStyle w:val="BodyText"/>
      </w:pPr>
    </w:p>
    <w:p>
      <w:pPr>
        <w:pStyle w:val="BodyText"/>
        <w:tabs>
          <w:tab w:pos="1958" w:val="left" w:leader="none"/>
        </w:tabs>
        <w:ind w:left="1960" w:right="1206" w:hanging="1441"/>
      </w:pPr>
      <w:r>
        <w:rPr/>
        <w:t>Scenes:</w:t>
        <w:tab/>
        <w:t>i) Tell the travel agent your plans and ask them to arrange your flight, accommodation, and car. The travel agent – who behaves quite oddly throughout – takes your payment and promises to mail you your</w:t>
      </w:r>
      <w:r>
        <w:rPr>
          <w:spacing w:val="-16"/>
        </w:rPr>
        <w:t> </w:t>
      </w:r>
      <w:r>
        <w:rPr/>
        <w:t>tickets</w:t>
      </w:r>
    </w:p>
    <w:p>
      <w:pPr>
        <w:pStyle w:val="ListParagraph"/>
        <w:numPr>
          <w:ilvl w:val="0"/>
          <w:numId w:val="265"/>
        </w:numPr>
        <w:tabs>
          <w:tab w:pos="2171" w:val="left" w:leader="none"/>
        </w:tabs>
        <w:spacing w:line="240" w:lineRule="auto" w:before="0" w:after="0"/>
        <w:ind w:left="1960" w:right="641" w:firstLine="0"/>
        <w:jc w:val="left"/>
        <w:rPr>
          <w:sz w:val="20"/>
        </w:rPr>
      </w:pPr>
      <w:r>
        <w:rPr>
          <w:sz w:val="20"/>
        </w:rPr>
        <w:t>A few days later, you receive your tickets, but the travel agent has booked you two weeks in Woolloomooloo – a docklands suburb of Sydney, New South Wales – on the other side of Australia. Go back to complain. The travel agent explains that their ex-wife, Pru, lives in Woolloomooloo, and begs you to take them a package (ten blue cotton</w:t>
      </w:r>
      <w:r>
        <w:rPr>
          <w:spacing w:val="-10"/>
          <w:sz w:val="20"/>
        </w:rPr>
        <w:t> </w:t>
      </w:r>
      <w:r>
        <w:rPr>
          <w:sz w:val="20"/>
        </w:rPr>
        <w:t>handkerchiefs)</w:t>
      </w:r>
    </w:p>
    <w:p>
      <w:pPr>
        <w:pStyle w:val="ListParagraph"/>
        <w:numPr>
          <w:ilvl w:val="0"/>
          <w:numId w:val="265"/>
        </w:numPr>
        <w:tabs>
          <w:tab w:pos="2216" w:val="left" w:leader="none"/>
        </w:tabs>
        <w:spacing w:line="240" w:lineRule="auto" w:before="1" w:after="0"/>
        <w:ind w:left="1960" w:right="742" w:firstLine="0"/>
        <w:jc w:val="left"/>
        <w:rPr>
          <w:sz w:val="20"/>
        </w:rPr>
      </w:pPr>
      <w:r>
        <w:rPr>
          <w:sz w:val="20"/>
        </w:rPr>
        <w:t>You decide to be philosophical about the mix-up and agree to take the package</w:t>
      </w:r>
      <w:r>
        <w:rPr>
          <w:spacing w:val="-5"/>
          <w:sz w:val="20"/>
        </w:rPr>
        <w:t> </w:t>
      </w:r>
      <w:r>
        <w:rPr>
          <w:sz w:val="20"/>
        </w:rPr>
        <w:t>to</w:t>
      </w:r>
      <w:r>
        <w:rPr>
          <w:spacing w:val="-5"/>
          <w:sz w:val="20"/>
        </w:rPr>
        <w:t> </w:t>
      </w:r>
      <w:r>
        <w:rPr>
          <w:sz w:val="20"/>
        </w:rPr>
        <w:t>Woolloomooloo.</w:t>
      </w:r>
      <w:r>
        <w:rPr>
          <w:spacing w:val="-4"/>
          <w:sz w:val="20"/>
        </w:rPr>
        <w:t> </w:t>
      </w:r>
      <w:r>
        <w:rPr>
          <w:sz w:val="20"/>
        </w:rPr>
        <w:t>When</w:t>
      </w:r>
      <w:r>
        <w:rPr>
          <w:spacing w:val="-5"/>
          <w:sz w:val="20"/>
        </w:rPr>
        <w:t> </w:t>
      </w:r>
      <w:r>
        <w:rPr>
          <w:sz w:val="20"/>
        </w:rPr>
        <w:t>you</w:t>
      </w:r>
      <w:r>
        <w:rPr>
          <w:spacing w:val="-4"/>
          <w:sz w:val="20"/>
        </w:rPr>
        <w:t> </w:t>
      </w:r>
      <w:r>
        <w:rPr>
          <w:sz w:val="20"/>
        </w:rPr>
        <w:t>return</w:t>
      </w:r>
      <w:r>
        <w:rPr>
          <w:spacing w:val="-5"/>
          <w:sz w:val="20"/>
        </w:rPr>
        <w:t> </w:t>
      </w:r>
      <w:r>
        <w:rPr>
          <w:sz w:val="20"/>
        </w:rPr>
        <w:t>to</w:t>
      </w:r>
      <w:r>
        <w:rPr>
          <w:spacing w:val="-4"/>
          <w:sz w:val="20"/>
        </w:rPr>
        <w:t> </w:t>
      </w:r>
      <w:r>
        <w:rPr>
          <w:sz w:val="20"/>
        </w:rPr>
        <w:t>your</w:t>
      </w:r>
      <w:r>
        <w:rPr>
          <w:spacing w:val="-6"/>
          <w:sz w:val="20"/>
        </w:rPr>
        <w:t> </w:t>
      </w:r>
      <w:r>
        <w:rPr>
          <w:sz w:val="20"/>
        </w:rPr>
        <w:t>country,</w:t>
      </w:r>
      <w:r>
        <w:rPr>
          <w:spacing w:val="-4"/>
          <w:sz w:val="20"/>
        </w:rPr>
        <w:t> </w:t>
      </w:r>
      <w:r>
        <w:rPr>
          <w:sz w:val="20"/>
        </w:rPr>
        <w:t>you</w:t>
      </w:r>
      <w:r>
        <w:rPr>
          <w:spacing w:val="-5"/>
          <w:sz w:val="20"/>
        </w:rPr>
        <w:t> </w:t>
      </w:r>
      <w:r>
        <w:rPr>
          <w:sz w:val="20"/>
        </w:rPr>
        <w:t>rush</w:t>
      </w:r>
      <w:r>
        <w:rPr>
          <w:spacing w:val="-4"/>
          <w:sz w:val="20"/>
        </w:rPr>
        <w:t> </w:t>
      </w:r>
      <w:r>
        <w:rPr>
          <w:sz w:val="20"/>
        </w:rPr>
        <w:t>back to</w:t>
      </w:r>
      <w:r>
        <w:rPr>
          <w:spacing w:val="-5"/>
          <w:sz w:val="20"/>
        </w:rPr>
        <w:t> </w:t>
      </w:r>
      <w:r>
        <w:rPr>
          <w:sz w:val="20"/>
        </w:rPr>
        <w:t>the</w:t>
      </w:r>
      <w:r>
        <w:rPr>
          <w:spacing w:val="-4"/>
          <w:sz w:val="20"/>
        </w:rPr>
        <w:t> </w:t>
      </w:r>
      <w:r>
        <w:rPr>
          <w:sz w:val="20"/>
        </w:rPr>
        <w:t>travel</w:t>
      </w:r>
      <w:r>
        <w:rPr>
          <w:spacing w:val="-4"/>
          <w:sz w:val="20"/>
        </w:rPr>
        <w:t> </w:t>
      </w:r>
      <w:r>
        <w:rPr>
          <w:sz w:val="20"/>
        </w:rPr>
        <w:t>agent’s</w:t>
      </w:r>
      <w:r>
        <w:rPr>
          <w:spacing w:val="-5"/>
          <w:sz w:val="20"/>
        </w:rPr>
        <w:t> </w:t>
      </w:r>
      <w:r>
        <w:rPr>
          <w:sz w:val="20"/>
        </w:rPr>
        <w:t>with</w:t>
      </w:r>
      <w:r>
        <w:rPr>
          <w:spacing w:val="-4"/>
          <w:sz w:val="20"/>
        </w:rPr>
        <w:t> </w:t>
      </w:r>
      <w:r>
        <w:rPr>
          <w:sz w:val="20"/>
        </w:rPr>
        <w:t>an</w:t>
      </w:r>
      <w:r>
        <w:rPr>
          <w:spacing w:val="-5"/>
          <w:sz w:val="20"/>
        </w:rPr>
        <w:t> </w:t>
      </w:r>
      <w:r>
        <w:rPr>
          <w:sz w:val="20"/>
        </w:rPr>
        <w:t>urgent,</w:t>
      </w:r>
      <w:r>
        <w:rPr>
          <w:spacing w:val="-4"/>
          <w:sz w:val="20"/>
        </w:rPr>
        <w:t> </w:t>
      </w:r>
      <w:r>
        <w:rPr>
          <w:sz w:val="20"/>
        </w:rPr>
        <w:t>shocking</w:t>
      </w:r>
      <w:r>
        <w:rPr>
          <w:spacing w:val="-4"/>
          <w:sz w:val="20"/>
        </w:rPr>
        <w:t> </w:t>
      </w:r>
      <w:r>
        <w:rPr>
          <w:sz w:val="20"/>
        </w:rPr>
        <w:t>message</w:t>
      </w:r>
      <w:r>
        <w:rPr>
          <w:spacing w:val="-4"/>
          <w:sz w:val="20"/>
        </w:rPr>
        <w:t> </w:t>
      </w:r>
      <w:r>
        <w:rPr>
          <w:sz w:val="20"/>
        </w:rPr>
        <w:t>from</w:t>
      </w:r>
      <w:r>
        <w:rPr>
          <w:spacing w:val="-5"/>
          <w:sz w:val="20"/>
        </w:rPr>
        <w:t> </w:t>
      </w:r>
      <w:r>
        <w:rPr>
          <w:sz w:val="20"/>
        </w:rPr>
        <w:t>their</w:t>
      </w:r>
      <w:r>
        <w:rPr>
          <w:spacing w:val="-4"/>
          <w:sz w:val="20"/>
        </w:rPr>
        <w:t> </w:t>
      </w:r>
      <w:r>
        <w:rPr>
          <w:sz w:val="20"/>
        </w:rPr>
        <w:t>relative…</w:t>
      </w:r>
    </w:p>
    <w:p>
      <w:pPr>
        <w:pStyle w:val="BodyText"/>
      </w:pPr>
    </w:p>
    <w:p>
      <w:pPr>
        <w:spacing w:before="0"/>
        <w:ind w:left="520" w:right="0" w:firstLine="0"/>
        <w:jc w:val="left"/>
        <w:rPr>
          <w:i/>
          <w:sz w:val="20"/>
        </w:rPr>
      </w:pPr>
      <w:r>
        <w:rPr>
          <w:i/>
          <w:sz w:val="20"/>
        </w:rPr>
        <w:t>If there are three people in the group, the third character could be:</w:t>
      </w:r>
    </w:p>
    <w:p>
      <w:pPr>
        <w:pStyle w:val="BodyText"/>
        <w:spacing w:before="1"/>
        <w:rPr>
          <w:i/>
        </w:rPr>
      </w:pPr>
    </w:p>
    <w:p>
      <w:pPr>
        <w:pStyle w:val="ListParagraph"/>
        <w:numPr>
          <w:ilvl w:val="1"/>
          <w:numId w:val="271"/>
        </w:numPr>
        <w:tabs>
          <w:tab w:pos="1241" w:val="left" w:leader="none"/>
        </w:tabs>
        <w:spacing w:line="230" w:lineRule="exact" w:before="0" w:after="0"/>
        <w:ind w:left="1240" w:right="0" w:hanging="362"/>
        <w:jc w:val="left"/>
        <w:rPr>
          <w:i/>
          <w:sz w:val="20"/>
        </w:rPr>
      </w:pPr>
      <w:r>
        <w:rPr>
          <w:i/>
          <w:sz w:val="20"/>
        </w:rPr>
        <w:t>The travel agent’s ex-wife, Pru from</w:t>
      </w:r>
      <w:r>
        <w:rPr>
          <w:i/>
          <w:spacing w:val="-7"/>
          <w:sz w:val="20"/>
        </w:rPr>
        <w:t> </w:t>
      </w:r>
      <w:r>
        <w:rPr>
          <w:i/>
          <w:sz w:val="20"/>
        </w:rPr>
        <w:t>Woolloomooloo</w:t>
      </w:r>
    </w:p>
    <w:p>
      <w:pPr>
        <w:pStyle w:val="ListParagraph"/>
        <w:numPr>
          <w:ilvl w:val="1"/>
          <w:numId w:val="271"/>
        </w:numPr>
        <w:tabs>
          <w:tab w:pos="1241" w:val="left" w:leader="none"/>
        </w:tabs>
        <w:spacing w:line="230" w:lineRule="exact" w:before="0" w:after="0"/>
        <w:ind w:left="1240" w:right="0" w:hanging="362"/>
        <w:jc w:val="left"/>
        <w:rPr>
          <w:i/>
          <w:sz w:val="20"/>
        </w:rPr>
      </w:pPr>
      <w:r>
        <w:rPr>
          <w:i/>
          <w:sz w:val="20"/>
        </w:rPr>
        <w:t>Your sister, who is disappointed that you went to Sydney rather than</w:t>
      </w:r>
      <w:r>
        <w:rPr>
          <w:i/>
          <w:spacing w:val="-19"/>
          <w:sz w:val="20"/>
        </w:rPr>
        <w:t> </w:t>
      </w:r>
      <w:r>
        <w:rPr>
          <w:i/>
          <w:sz w:val="20"/>
        </w:rPr>
        <w:t>Perth</w:t>
      </w:r>
    </w:p>
    <w:p>
      <w:pPr>
        <w:pStyle w:val="BodyText"/>
        <w:rPr>
          <w:i/>
          <w:sz w:val="28"/>
        </w:rPr>
      </w:pPr>
    </w:p>
    <w:p>
      <w:pPr>
        <w:pStyle w:val="Heading2"/>
        <w:numPr>
          <w:ilvl w:val="0"/>
          <w:numId w:val="271"/>
        </w:numPr>
        <w:tabs>
          <w:tab w:pos="1238" w:val="left" w:leader="none"/>
          <w:tab w:pos="1239" w:val="left" w:leader="none"/>
        </w:tabs>
        <w:spacing w:line="240" w:lineRule="auto" w:before="0" w:after="0"/>
        <w:ind w:left="1238" w:right="0" w:hanging="719"/>
        <w:jc w:val="left"/>
      </w:pPr>
      <w:r>
        <w:rPr/>
        <w:t>“Have I told you my dingo</w:t>
      </w:r>
      <w:r>
        <w:rPr>
          <w:spacing w:val="-10"/>
        </w:rPr>
        <w:t> </w:t>
      </w:r>
      <w:r>
        <w:rPr/>
        <w:t>stories?”</w:t>
      </w:r>
    </w:p>
    <w:p>
      <w:pPr>
        <w:pStyle w:val="BodyText"/>
        <w:tabs>
          <w:tab w:pos="1959" w:val="left" w:leader="none"/>
        </w:tabs>
        <w:spacing w:before="228"/>
        <w:ind w:left="520" w:right="3965"/>
      </w:pPr>
      <w:r>
        <w:rPr/>
        <w:t>Place:</w:t>
        <w:tab/>
        <w:t>A remote part of the Australian Outback Time:</w:t>
        <w:tab/>
        <w:t>A starry night. 1.26</w:t>
      </w:r>
      <w:r>
        <w:rPr>
          <w:spacing w:val="-6"/>
        </w:rPr>
        <w:t> </w:t>
      </w:r>
      <w:r>
        <w:rPr/>
        <w:t>am</w:t>
      </w:r>
    </w:p>
    <w:p>
      <w:pPr>
        <w:pStyle w:val="BodyText"/>
        <w:tabs>
          <w:tab w:pos="1959" w:val="left" w:leader="none"/>
        </w:tabs>
        <w:spacing w:line="230" w:lineRule="exact"/>
        <w:ind w:left="520"/>
      </w:pPr>
      <w:r>
        <w:rPr/>
        <w:t>Characters:</w:t>
        <w:tab/>
        <w:t>You and a</w:t>
      </w:r>
      <w:r>
        <w:rPr>
          <w:spacing w:val="-4"/>
        </w:rPr>
        <w:t> </w:t>
      </w:r>
      <w:r>
        <w:rPr/>
        <w:t>colleague</w:t>
      </w:r>
    </w:p>
    <w:p>
      <w:pPr>
        <w:pStyle w:val="BodyText"/>
        <w:tabs>
          <w:tab w:pos="1961" w:val="left" w:leader="none"/>
        </w:tabs>
        <w:spacing w:before="1"/>
        <w:ind w:left="1960" w:right="763" w:hanging="1441"/>
      </w:pPr>
      <w:r>
        <w:rPr/>
        <w:t>Situation:</w:t>
        <w:tab/>
        <w:tab/>
        <w:t>Your work has organised a team-building walking expedition in the Outback where you have to carry all of your own kit and make a camp every night beneath</w:t>
      </w:r>
      <w:r>
        <w:rPr>
          <w:spacing w:val="-5"/>
        </w:rPr>
        <w:t> </w:t>
      </w:r>
      <w:r>
        <w:rPr/>
        <w:t>the</w:t>
      </w:r>
      <w:r>
        <w:rPr>
          <w:spacing w:val="-4"/>
        </w:rPr>
        <w:t> </w:t>
      </w:r>
      <w:r>
        <w:rPr/>
        <w:t>stars.</w:t>
      </w:r>
      <w:r>
        <w:rPr>
          <w:spacing w:val="-4"/>
        </w:rPr>
        <w:t> </w:t>
      </w:r>
      <w:r>
        <w:rPr/>
        <w:t>The</w:t>
      </w:r>
      <w:r>
        <w:rPr>
          <w:spacing w:val="-6"/>
        </w:rPr>
        <w:t> </w:t>
      </w:r>
      <w:r>
        <w:rPr/>
        <w:t>rest</w:t>
      </w:r>
      <w:r>
        <w:rPr>
          <w:spacing w:val="-4"/>
        </w:rPr>
        <w:t> </w:t>
      </w:r>
      <w:r>
        <w:rPr/>
        <w:t>of</w:t>
      </w:r>
      <w:r>
        <w:rPr>
          <w:spacing w:val="-4"/>
        </w:rPr>
        <w:t> </w:t>
      </w:r>
      <w:r>
        <w:rPr/>
        <w:t>your</w:t>
      </w:r>
      <w:r>
        <w:rPr>
          <w:spacing w:val="-4"/>
        </w:rPr>
        <w:t> </w:t>
      </w:r>
      <w:r>
        <w:rPr/>
        <w:t>colleagues</w:t>
      </w:r>
      <w:r>
        <w:rPr>
          <w:spacing w:val="-4"/>
        </w:rPr>
        <w:t> </w:t>
      </w:r>
      <w:r>
        <w:rPr/>
        <w:t>are</w:t>
      </w:r>
      <w:r>
        <w:rPr>
          <w:spacing w:val="-4"/>
        </w:rPr>
        <w:t> </w:t>
      </w:r>
      <w:r>
        <w:rPr/>
        <w:t>fast</w:t>
      </w:r>
      <w:r>
        <w:rPr>
          <w:spacing w:val="-5"/>
        </w:rPr>
        <w:t> </w:t>
      </w:r>
      <w:r>
        <w:rPr/>
        <w:t>asleep,</w:t>
      </w:r>
      <w:r>
        <w:rPr>
          <w:spacing w:val="-4"/>
        </w:rPr>
        <w:t> </w:t>
      </w:r>
      <w:r>
        <w:rPr/>
        <w:t>except</w:t>
      </w:r>
      <w:r>
        <w:rPr>
          <w:spacing w:val="-5"/>
        </w:rPr>
        <w:t> </w:t>
      </w:r>
      <w:r>
        <w:rPr/>
        <w:t>one…</w:t>
      </w:r>
    </w:p>
    <w:p>
      <w:pPr>
        <w:pStyle w:val="BodyText"/>
        <w:spacing w:before="10"/>
        <w:rPr>
          <w:sz w:val="19"/>
        </w:rPr>
      </w:pPr>
    </w:p>
    <w:p>
      <w:pPr>
        <w:pStyle w:val="BodyText"/>
        <w:tabs>
          <w:tab w:pos="1958" w:val="left" w:leader="none"/>
        </w:tabs>
        <w:spacing w:before="1"/>
        <w:ind w:left="1959" w:right="685" w:hanging="1440"/>
      </w:pPr>
      <w:r>
        <w:rPr/>
        <w:t>Scenes:</w:t>
        <w:tab/>
        <w:t>i) Remind your colleague of the time when you once fought off an aggressive dingo. Your colleague is sceptical, but can’t sleep, due to</w:t>
      </w:r>
      <w:r>
        <w:rPr>
          <w:spacing w:val="-26"/>
        </w:rPr>
        <w:t> </w:t>
      </w:r>
      <w:r>
        <w:rPr/>
        <w:t>insomnia</w:t>
      </w:r>
    </w:p>
    <w:p>
      <w:pPr>
        <w:pStyle w:val="ListParagraph"/>
        <w:numPr>
          <w:ilvl w:val="0"/>
          <w:numId w:val="272"/>
        </w:numPr>
        <w:tabs>
          <w:tab w:pos="2171" w:val="left" w:leader="none"/>
        </w:tabs>
        <w:spacing w:line="240" w:lineRule="auto" w:before="1" w:after="0"/>
        <w:ind w:left="1959" w:right="619" w:firstLine="0"/>
        <w:jc w:val="left"/>
        <w:rPr>
          <w:sz w:val="20"/>
        </w:rPr>
      </w:pPr>
      <w:r>
        <w:rPr>
          <w:sz w:val="20"/>
        </w:rPr>
        <w:t>A few minutes later: recall a tall tale about how you once witnessed a dingo killing</w:t>
      </w:r>
      <w:r>
        <w:rPr>
          <w:spacing w:val="-4"/>
          <w:sz w:val="20"/>
        </w:rPr>
        <w:t> </w:t>
      </w:r>
      <w:r>
        <w:rPr>
          <w:sz w:val="20"/>
        </w:rPr>
        <w:t>an</w:t>
      </w:r>
      <w:r>
        <w:rPr>
          <w:spacing w:val="-4"/>
          <w:sz w:val="20"/>
        </w:rPr>
        <w:t> </w:t>
      </w:r>
      <w:r>
        <w:rPr>
          <w:sz w:val="20"/>
        </w:rPr>
        <w:t>elephant</w:t>
      </w:r>
      <w:r>
        <w:rPr>
          <w:spacing w:val="-4"/>
          <w:sz w:val="20"/>
        </w:rPr>
        <w:t> </w:t>
      </w:r>
      <w:r>
        <w:rPr>
          <w:sz w:val="20"/>
        </w:rPr>
        <w:t>at</w:t>
      </w:r>
      <w:r>
        <w:rPr>
          <w:spacing w:val="-4"/>
          <w:sz w:val="20"/>
        </w:rPr>
        <w:t> </w:t>
      </w:r>
      <w:r>
        <w:rPr>
          <w:sz w:val="20"/>
        </w:rPr>
        <w:t>a</w:t>
      </w:r>
      <w:r>
        <w:rPr>
          <w:spacing w:val="-4"/>
          <w:sz w:val="20"/>
        </w:rPr>
        <w:t> </w:t>
      </w:r>
      <w:r>
        <w:rPr>
          <w:sz w:val="20"/>
        </w:rPr>
        <w:t>safari</w:t>
      </w:r>
      <w:r>
        <w:rPr>
          <w:spacing w:val="-3"/>
          <w:sz w:val="20"/>
        </w:rPr>
        <w:t> </w:t>
      </w:r>
      <w:r>
        <w:rPr>
          <w:sz w:val="20"/>
        </w:rPr>
        <w:t>park</w:t>
      </w:r>
      <w:r>
        <w:rPr>
          <w:spacing w:val="-4"/>
          <w:sz w:val="20"/>
        </w:rPr>
        <w:t> </w:t>
      </w:r>
      <w:r>
        <w:rPr>
          <w:sz w:val="20"/>
        </w:rPr>
        <w:t>in</w:t>
      </w:r>
      <w:r>
        <w:rPr>
          <w:spacing w:val="-4"/>
          <w:sz w:val="20"/>
        </w:rPr>
        <w:t> </w:t>
      </w:r>
      <w:r>
        <w:rPr>
          <w:sz w:val="20"/>
        </w:rPr>
        <w:t>New</w:t>
      </w:r>
      <w:r>
        <w:rPr>
          <w:spacing w:val="-4"/>
          <w:sz w:val="20"/>
        </w:rPr>
        <w:t> </w:t>
      </w:r>
      <w:r>
        <w:rPr>
          <w:sz w:val="20"/>
        </w:rPr>
        <w:t>Delhi.</w:t>
      </w:r>
      <w:r>
        <w:rPr>
          <w:spacing w:val="-4"/>
          <w:sz w:val="20"/>
        </w:rPr>
        <w:t> </w:t>
      </w:r>
      <w:r>
        <w:rPr>
          <w:sz w:val="20"/>
        </w:rPr>
        <w:t>Your</w:t>
      </w:r>
      <w:r>
        <w:rPr>
          <w:spacing w:val="-5"/>
          <w:sz w:val="20"/>
        </w:rPr>
        <w:t> </w:t>
      </w:r>
      <w:r>
        <w:rPr>
          <w:sz w:val="20"/>
        </w:rPr>
        <w:t>colleague</w:t>
      </w:r>
      <w:r>
        <w:rPr>
          <w:spacing w:val="-3"/>
          <w:sz w:val="20"/>
        </w:rPr>
        <w:t> </w:t>
      </w:r>
      <w:r>
        <w:rPr>
          <w:sz w:val="20"/>
        </w:rPr>
        <w:t>tries</w:t>
      </w:r>
      <w:r>
        <w:rPr>
          <w:spacing w:val="-4"/>
          <w:sz w:val="20"/>
        </w:rPr>
        <w:t> </w:t>
      </w:r>
      <w:r>
        <w:rPr>
          <w:sz w:val="20"/>
        </w:rPr>
        <w:t>to</w:t>
      </w:r>
      <w:r>
        <w:rPr>
          <w:spacing w:val="-4"/>
          <w:sz w:val="20"/>
        </w:rPr>
        <w:t> </w:t>
      </w:r>
      <w:r>
        <w:rPr>
          <w:sz w:val="20"/>
        </w:rPr>
        <w:t>sleep</w:t>
      </w:r>
    </w:p>
    <w:p>
      <w:pPr>
        <w:pStyle w:val="ListParagraph"/>
        <w:numPr>
          <w:ilvl w:val="0"/>
          <w:numId w:val="272"/>
        </w:numPr>
        <w:tabs>
          <w:tab w:pos="2216" w:val="left" w:leader="none"/>
        </w:tabs>
        <w:spacing w:line="240" w:lineRule="auto" w:before="0" w:after="0"/>
        <w:ind w:left="1959" w:right="630" w:firstLine="0"/>
        <w:jc w:val="left"/>
        <w:rPr>
          <w:sz w:val="20"/>
        </w:rPr>
      </w:pPr>
      <w:r>
        <w:rPr>
          <w:sz w:val="20"/>
        </w:rPr>
        <w:t>Your colleague has finally got to sleep. However, you suddenly notice a pack of wild dingoes approaching your camp. You try to wake your colleague, but they find it hard to believe your stories, and would much rather</w:t>
      </w:r>
      <w:r>
        <w:rPr>
          <w:spacing w:val="-24"/>
          <w:sz w:val="20"/>
        </w:rPr>
        <w:t> </w:t>
      </w:r>
      <w:r>
        <w:rPr>
          <w:sz w:val="20"/>
        </w:rPr>
        <w:t>sleep…</w:t>
      </w:r>
    </w:p>
    <w:p>
      <w:pPr>
        <w:pStyle w:val="BodyText"/>
        <w:spacing w:before="1"/>
      </w:pPr>
    </w:p>
    <w:p>
      <w:pPr>
        <w:spacing w:before="0"/>
        <w:ind w:left="519" w:right="0" w:firstLine="0"/>
        <w:jc w:val="left"/>
        <w:rPr>
          <w:i/>
          <w:sz w:val="20"/>
        </w:rPr>
      </w:pPr>
      <w:r>
        <w:rPr>
          <w:i/>
          <w:sz w:val="20"/>
        </w:rPr>
        <w:t>If there are three people in the group, the third character could be:</w:t>
      </w:r>
    </w:p>
    <w:p>
      <w:pPr>
        <w:pStyle w:val="BodyText"/>
        <w:rPr>
          <w:i/>
        </w:rPr>
      </w:pPr>
    </w:p>
    <w:p>
      <w:pPr>
        <w:pStyle w:val="ListParagraph"/>
        <w:numPr>
          <w:ilvl w:val="1"/>
          <w:numId w:val="271"/>
        </w:numPr>
        <w:tabs>
          <w:tab w:pos="1241" w:val="left" w:leader="none"/>
        </w:tabs>
        <w:spacing w:line="240" w:lineRule="auto" w:before="0" w:after="0"/>
        <w:ind w:left="1240" w:right="0" w:hanging="362"/>
        <w:jc w:val="left"/>
        <w:rPr>
          <w:i/>
          <w:sz w:val="20"/>
        </w:rPr>
      </w:pPr>
      <w:r>
        <w:rPr>
          <w:i/>
          <w:sz w:val="20"/>
        </w:rPr>
        <w:t>Another colleague, who is allergic to absolutely everything in the</w:t>
      </w:r>
      <w:r>
        <w:rPr>
          <w:i/>
          <w:spacing w:val="-20"/>
          <w:sz w:val="20"/>
        </w:rPr>
        <w:t> </w:t>
      </w:r>
      <w:r>
        <w:rPr>
          <w:i/>
          <w:sz w:val="20"/>
        </w:rPr>
        <w:t>Outback</w:t>
      </w:r>
    </w:p>
    <w:p>
      <w:pPr>
        <w:pStyle w:val="ListParagraph"/>
        <w:numPr>
          <w:ilvl w:val="1"/>
          <w:numId w:val="271"/>
        </w:numPr>
        <w:tabs>
          <w:tab w:pos="1241" w:val="left" w:leader="none"/>
        </w:tabs>
        <w:spacing w:line="240" w:lineRule="auto" w:before="1" w:after="0"/>
        <w:ind w:left="1240" w:right="0" w:hanging="362"/>
        <w:jc w:val="left"/>
        <w:rPr>
          <w:i/>
          <w:sz w:val="20"/>
        </w:rPr>
      </w:pPr>
      <w:r>
        <w:rPr>
          <w:i/>
          <w:sz w:val="20"/>
        </w:rPr>
        <w:t>A grizzled old Bushman, who is an expert at rounding up pesky</w:t>
      </w:r>
      <w:r>
        <w:rPr>
          <w:i/>
          <w:spacing w:val="-15"/>
          <w:sz w:val="20"/>
        </w:rPr>
        <w:t> </w:t>
      </w:r>
      <w:r>
        <w:rPr>
          <w:i/>
          <w:sz w:val="20"/>
        </w:rPr>
        <w:t>dingoes</w:t>
      </w:r>
    </w:p>
    <w:p>
      <w:pPr>
        <w:spacing w:after="0" w:line="240" w:lineRule="auto"/>
        <w:jc w:val="left"/>
        <w:rPr>
          <w:sz w:val="20"/>
        </w:rPr>
        <w:sectPr>
          <w:pgSz w:w="11900" w:h="16840"/>
          <w:pgMar w:header="707" w:footer="1012" w:top="2080" w:bottom="1200" w:left="1280" w:right="1180"/>
        </w:sectPr>
      </w:pPr>
    </w:p>
    <w:p>
      <w:pPr>
        <w:pStyle w:val="BodyText"/>
        <w:rPr>
          <w:i/>
        </w:rPr>
      </w:pPr>
    </w:p>
    <w:p>
      <w:pPr>
        <w:pStyle w:val="BodyText"/>
        <w:spacing w:before="8"/>
        <w:rPr>
          <w:i/>
          <w:sz w:val="19"/>
        </w:rPr>
      </w:pPr>
    </w:p>
    <w:p>
      <w:pPr>
        <w:pStyle w:val="Heading5"/>
        <w:ind w:right="92"/>
      </w:pPr>
      <w:r>
        <w:rPr/>
        <w:t>Role Plays</w:t>
      </w:r>
    </w:p>
    <w:p>
      <w:pPr>
        <w:pStyle w:val="BodyText"/>
        <w:spacing w:before="10"/>
        <w:rPr>
          <w:sz w:val="15"/>
        </w:rPr>
      </w:pPr>
    </w:p>
    <w:p>
      <w:pPr>
        <w:pStyle w:val="BodyText"/>
        <w:spacing w:before="94"/>
        <w:ind w:left="520"/>
      </w:pPr>
      <w:r>
        <w:rPr>
          <w:u w:val="single"/>
        </w:rPr>
        <w:t>Role Play Extensions</w:t>
      </w:r>
    </w:p>
    <w:p>
      <w:pPr>
        <w:pStyle w:val="BodyText"/>
        <w:rPr>
          <w:sz w:val="12"/>
        </w:rPr>
      </w:pPr>
    </w:p>
    <w:p>
      <w:pPr>
        <w:spacing w:before="94"/>
        <w:ind w:left="520" w:right="873" w:firstLine="0"/>
        <w:jc w:val="left"/>
        <w:rPr>
          <w:i/>
          <w:sz w:val="20"/>
        </w:rPr>
      </w:pPr>
      <w:r>
        <w:rPr>
          <w:i/>
          <w:sz w:val="20"/>
        </w:rPr>
        <w:t>Here are some additional situations for students to use as starting points for new role plays </w:t>
      </w:r>
      <w:r>
        <w:rPr>
          <w:i/>
          <w:sz w:val="20"/>
        </w:rPr>
        <w:t>based on the topic of “Australia”:</w:t>
      </w:r>
    </w:p>
    <w:p>
      <w:pPr>
        <w:pStyle w:val="BodyText"/>
        <w:spacing w:before="10"/>
        <w:rPr>
          <w:i/>
          <w:sz w:val="11"/>
        </w:rPr>
      </w:pPr>
    </w:p>
    <w:p>
      <w:pPr>
        <w:pStyle w:val="BodyText"/>
        <w:tabs>
          <w:tab w:pos="4582" w:val="left" w:leader="none"/>
          <w:tab w:pos="8807" w:val="left" w:leader="none"/>
        </w:tabs>
        <w:spacing w:before="100"/>
        <w:ind w:left="5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10"/>
        <w:rPr>
          <w:rFonts w:ascii="Times New Roman"/>
          <w:sz w:val="11"/>
        </w:rPr>
      </w:pPr>
    </w:p>
    <w:p>
      <w:pPr>
        <w:pStyle w:val="BodyText"/>
        <w:spacing w:before="94"/>
        <w:ind w:left="520"/>
      </w:pPr>
      <w:r>
        <w:rPr>
          <w:u w:val="single"/>
        </w:rPr>
        <w:t>Australia</w:t>
      </w:r>
    </w:p>
    <w:p>
      <w:pPr>
        <w:pStyle w:val="BodyText"/>
        <w:spacing w:before="8"/>
        <w:rPr>
          <w:sz w:val="11"/>
        </w:rPr>
      </w:pPr>
    </w:p>
    <w:p>
      <w:pPr>
        <w:pStyle w:val="ListParagraph"/>
        <w:numPr>
          <w:ilvl w:val="0"/>
          <w:numId w:val="273"/>
        </w:numPr>
        <w:tabs>
          <w:tab w:pos="743" w:val="left" w:leader="none"/>
        </w:tabs>
        <w:spacing w:line="240" w:lineRule="auto" w:before="94" w:after="0"/>
        <w:ind w:left="520" w:right="682" w:firstLine="0"/>
        <w:jc w:val="left"/>
        <w:rPr>
          <w:sz w:val="20"/>
        </w:rPr>
      </w:pPr>
      <w:r>
        <w:rPr>
          <w:sz w:val="20"/>
        </w:rPr>
        <w:t>It’s your first day at work on a popular Australian soap opera. You are a famous soap actor and you believe that you will be the number one actor on the show. However, you meet another</w:t>
      </w:r>
      <w:r>
        <w:rPr>
          <w:spacing w:val="-3"/>
          <w:sz w:val="20"/>
        </w:rPr>
        <w:t> </w:t>
      </w:r>
      <w:r>
        <w:rPr>
          <w:sz w:val="20"/>
        </w:rPr>
        <w:t>actor,</w:t>
      </w:r>
      <w:r>
        <w:rPr>
          <w:spacing w:val="-3"/>
          <w:sz w:val="20"/>
        </w:rPr>
        <w:t> </w:t>
      </w:r>
      <w:r>
        <w:rPr>
          <w:sz w:val="20"/>
        </w:rPr>
        <w:t>who</w:t>
      </w:r>
      <w:r>
        <w:rPr>
          <w:spacing w:val="-3"/>
          <w:sz w:val="20"/>
        </w:rPr>
        <w:t> </w:t>
      </w:r>
      <w:r>
        <w:rPr>
          <w:sz w:val="20"/>
        </w:rPr>
        <w:t>is</w:t>
      </w:r>
      <w:r>
        <w:rPr>
          <w:spacing w:val="-3"/>
          <w:sz w:val="20"/>
        </w:rPr>
        <w:t> </w:t>
      </w:r>
      <w:r>
        <w:rPr>
          <w:sz w:val="20"/>
        </w:rPr>
        <w:t>also</w:t>
      </w:r>
      <w:r>
        <w:rPr>
          <w:spacing w:val="-3"/>
          <w:sz w:val="20"/>
        </w:rPr>
        <w:t> </w:t>
      </w:r>
      <w:r>
        <w:rPr>
          <w:sz w:val="20"/>
        </w:rPr>
        <w:t>starting</w:t>
      </w:r>
      <w:r>
        <w:rPr>
          <w:spacing w:val="-4"/>
          <w:sz w:val="20"/>
        </w:rPr>
        <w:t> </w:t>
      </w:r>
      <w:r>
        <w:rPr>
          <w:sz w:val="20"/>
        </w:rPr>
        <w:t>work</w:t>
      </w:r>
      <w:r>
        <w:rPr>
          <w:spacing w:val="-4"/>
          <w:sz w:val="20"/>
        </w:rPr>
        <w:t> </w:t>
      </w:r>
      <w:r>
        <w:rPr>
          <w:sz w:val="20"/>
        </w:rPr>
        <w:t>there</w:t>
      </w:r>
      <w:r>
        <w:rPr>
          <w:spacing w:val="-3"/>
          <w:sz w:val="20"/>
        </w:rPr>
        <w:t> </w:t>
      </w:r>
      <w:r>
        <w:rPr>
          <w:sz w:val="20"/>
        </w:rPr>
        <w:t>today.</w:t>
      </w:r>
      <w:r>
        <w:rPr>
          <w:spacing w:val="-4"/>
          <w:sz w:val="20"/>
        </w:rPr>
        <w:t> </w:t>
      </w:r>
      <w:r>
        <w:rPr>
          <w:sz w:val="20"/>
        </w:rPr>
        <w:t>You’re</w:t>
      </w:r>
      <w:r>
        <w:rPr>
          <w:spacing w:val="-2"/>
          <w:sz w:val="20"/>
        </w:rPr>
        <w:t> </w:t>
      </w:r>
      <w:r>
        <w:rPr>
          <w:sz w:val="20"/>
        </w:rPr>
        <w:t>very</w:t>
      </w:r>
      <w:r>
        <w:rPr>
          <w:spacing w:val="-3"/>
          <w:sz w:val="20"/>
        </w:rPr>
        <w:t> </w:t>
      </w:r>
      <w:r>
        <w:rPr>
          <w:sz w:val="20"/>
        </w:rPr>
        <w:t>jealous</w:t>
      </w:r>
      <w:r>
        <w:rPr>
          <w:spacing w:val="-3"/>
          <w:sz w:val="20"/>
        </w:rPr>
        <w:t> </w:t>
      </w:r>
      <w:r>
        <w:rPr>
          <w:sz w:val="20"/>
        </w:rPr>
        <w:t>of</w:t>
      </w:r>
      <w:r>
        <w:rPr>
          <w:spacing w:val="-3"/>
          <w:sz w:val="20"/>
        </w:rPr>
        <w:t> </w:t>
      </w:r>
      <w:r>
        <w:rPr>
          <w:sz w:val="20"/>
        </w:rPr>
        <w:t>this</w:t>
      </w:r>
      <w:r>
        <w:rPr>
          <w:spacing w:val="-2"/>
          <w:sz w:val="20"/>
        </w:rPr>
        <w:t> </w:t>
      </w:r>
      <w:r>
        <w:rPr>
          <w:sz w:val="20"/>
        </w:rPr>
        <w:t>actor</w:t>
      </w:r>
      <w:r>
        <w:rPr>
          <w:spacing w:val="-3"/>
          <w:sz w:val="20"/>
        </w:rPr>
        <w:t> </w:t>
      </w:r>
      <w:r>
        <w:rPr>
          <w:sz w:val="20"/>
        </w:rPr>
        <w:t>because they have had parts in successful Hollywood movies, and you haven’t. First speak to the director about getting a bigger part in the soap than your rival. Use your influence as a well- known soap star to persuade them. Next speak to the lighting designer and camera operator about making yourself look slimmer on camera than your rival. Offer them a few dollars to make it worth their while. Finally, speak to the make-up artist about your rival. Offer them the use of your luxury yacht if they will make your rival appear less tanned than</w:t>
      </w:r>
      <w:r>
        <w:rPr>
          <w:spacing w:val="-34"/>
          <w:sz w:val="20"/>
        </w:rPr>
        <w:t> </w:t>
      </w:r>
      <w:r>
        <w:rPr>
          <w:sz w:val="20"/>
        </w:rPr>
        <w:t>you…</w:t>
      </w:r>
    </w:p>
    <w:p>
      <w:pPr>
        <w:pStyle w:val="BodyText"/>
        <w:spacing w:before="1"/>
      </w:pPr>
    </w:p>
    <w:p>
      <w:pPr>
        <w:pStyle w:val="ListParagraph"/>
        <w:numPr>
          <w:ilvl w:val="0"/>
          <w:numId w:val="273"/>
        </w:numPr>
        <w:tabs>
          <w:tab w:pos="743" w:val="left" w:leader="none"/>
        </w:tabs>
        <w:spacing w:line="240" w:lineRule="auto" w:before="1" w:after="0"/>
        <w:ind w:left="520" w:right="737" w:firstLine="0"/>
        <w:jc w:val="left"/>
        <w:rPr>
          <w:sz w:val="20"/>
        </w:rPr>
      </w:pPr>
      <w:r>
        <w:rPr>
          <w:sz w:val="20"/>
        </w:rPr>
        <w:t>You are on a boring coach trip in the Australian Outback with a large party of tourists. You stop at a small town by a creek where everybody is shown how to pan for gold. A few</w:t>
      </w:r>
      <w:r>
        <w:rPr>
          <w:spacing w:val="-25"/>
          <w:sz w:val="20"/>
        </w:rPr>
        <w:t> </w:t>
      </w:r>
      <w:r>
        <w:rPr>
          <w:sz w:val="20"/>
        </w:rPr>
        <w:t>people find very small nuggets of unrefined gold, and everybody gets very excited. Suddenly you uncover a huge gold nugget that weighs about 2 kg. Your dilemma is how to get it back onto the coach without anybody else noticing it. First, the tour group leader wanders over to see how you’re getting on; then a nosey middle-aged tourist wants to borrow your shovel; and finally one of the locals from a nearby watering hole comes over to invite everybody for a drink. Whatever happens, don’t let anybody else get your</w:t>
      </w:r>
      <w:r>
        <w:rPr>
          <w:spacing w:val="-12"/>
          <w:sz w:val="20"/>
        </w:rPr>
        <w:t> </w:t>
      </w:r>
      <w:r>
        <w:rPr>
          <w:sz w:val="20"/>
        </w:rPr>
        <w:t>gold!</w:t>
      </w:r>
    </w:p>
    <w:p>
      <w:pPr>
        <w:pStyle w:val="BodyText"/>
        <w:spacing w:before="9"/>
        <w:rPr>
          <w:sz w:val="11"/>
        </w:rPr>
      </w:pPr>
    </w:p>
    <w:p>
      <w:pPr>
        <w:pStyle w:val="BodyText"/>
        <w:tabs>
          <w:tab w:pos="4582" w:val="left" w:leader="none"/>
          <w:tab w:pos="8807" w:val="left" w:leader="none"/>
        </w:tabs>
        <w:spacing w:before="101"/>
        <w:ind w:left="520"/>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7" w:footer="1012" w:top="2080" w:bottom="1200" w:left="1280" w:right="1180"/>
        </w:sectPr>
      </w:pPr>
    </w:p>
    <w:p>
      <w:pPr>
        <w:pStyle w:val="BodyText"/>
        <w:rPr>
          <w:rFonts w:ascii="Times New Roman"/>
          <w:sz w:val="16"/>
        </w:rPr>
      </w:pPr>
    </w:p>
    <w:p>
      <w:pPr>
        <w:tabs>
          <w:tab w:pos="3067" w:val="left" w:leader="none"/>
        </w:tabs>
        <w:spacing w:before="91"/>
        <w:ind w:left="0" w:right="91" w:firstLine="0"/>
        <w:jc w:val="center"/>
        <w:rPr>
          <w:b/>
          <w:sz w:val="28"/>
        </w:rPr>
      </w:pPr>
      <w:r>
        <w:rPr>
          <w:w w:val="100"/>
          <w:sz w:val="24"/>
          <w:u w:val="single"/>
        </w:rPr>
        <w:t> </w:t>
      </w:r>
      <w:r>
        <w:rPr>
          <w:sz w:val="24"/>
          <w:u w:val="single"/>
        </w:rPr>
        <w:tab/>
      </w:r>
      <w:r>
        <w:rPr>
          <w:sz w:val="24"/>
        </w:rPr>
        <w:t> / </w:t>
      </w:r>
      <w:r>
        <w:rPr>
          <w:b/>
          <w:sz w:val="28"/>
        </w:rPr>
        <w:t>Australia</w:t>
      </w:r>
    </w:p>
    <w:p>
      <w:pPr>
        <w:pStyle w:val="BodyText"/>
        <w:rPr>
          <w:b/>
          <w:sz w:val="30"/>
        </w:rPr>
      </w:pPr>
    </w:p>
    <w:p>
      <w:pPr>
        <w:pStyle w:val="Heading5"/>
        <w:spacing w:before="205"/>
        <w:ind w:right="91"/>
      </w:pPr>
      <w:r>
        <w:rPr/>
        <w:t>Vocabulary Test</w:t>
      </w:r>
    </w:p>
    <w:p>
      <w:pPr>
        <w:pStyle w:val="BodyText"/>
        <w:spacing w:before="3"/>
        <w:rPr>
          <w:sz w:val="23"/>
        </w:rPr>
      </w:pPr>
    </w:p>
    <w:p>
      <w:pPr>
        <w:tabs>
          <w:tab w:pos="4120" w:val="left" w:leader="none"/>
        </w:tabs>
        <w:spacing w:before="0"/>
        <w:ind w:left="520" w:right="0" w:firstLine="0"/>
        <w:jc w:val="left"/>
        <w:rPr>
          <w:rFonts w:ascii="Comic Sans MS"/>
          <w:i/>
          <w:sz w:val="25"/>
        </w:rPr>
      </w:pPr>
      <w:r>
        <w:rPr>
          <w:rFonts w:ascii="Comic Sans MS"/>
          <w:i/>
          <w:sz w:val="25"/>
          <w:u w:val="thick"/>
        </w:rPr>
        <w:t>First</w:t>
      </w:r>
      <w:r>
        <w:rPr>
          <w:rFonts w:ascii="Comic Sans MS"/>
          <w:i/>
          <w:spacing w:val="-26"/>
          <w:sz w:val="25"/>
          <w:u w:val="thick"/>
        </w:rPr>
        <w:t> </w:t>
      </w:r>
      <w:r>
        <w:rPr>
          <w:rFonts w:ascii="Comic Sans MS"/>
          <w:i/>
          <w:sz w:val="25"/>
          <w:u w:val="thick"/>
        </w:rPr>
        <w:t>Language</w:t>
      </w:r>
      <w:r>
        <w:rPr>
          <w:rFonts w:ascii="Comic Sans MS"/>
          <w:i/>
          <w:sz w:val="25"/>
        </w:rPr>
        <w:tab/>
      </w:r>
      <w:r>
        <w:rPr>
          <w:rFonts w:ascii="Comic Sans MS"/>
          <w:i/>
          <w:sz w:val="25"/>
          <w:u w:val="thick"/>
        </w:rPr>
        <w:t>English</w:t>
      </w:r>
    </w:p>
    <w:p>
      <w:pPr>
        <w:pStyle w:val="BodyText"/>
        <w:spacing w:before="11"/>
        <w:rPr>
          <w:rFonts w:ascii="Comic Sans MS"/>
          <w:i/>
          <w:sz w:val="12"/>
        </w:rPr>
      </w:pPr>
    </w:p>
    <w:p>
      <w:pPr>
        <w:spacing w:before="92"/>
        <w:ind w:left="0" w:right="198" w:firstLine="0"/>
        <w:jc w:val="center"/>
        <w:rPr>
          <w:sz w:val="24"/>
        </w:rPr>
      </w:pPr>
      <w:r>
        <w:rPr>
          <w:sz w:val="24"/>
        </w:rPr>
        <w:t>kangaroo</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197" w:firstLine="0"/>
        <w:jc w:val="center"/>
        <w:rPr>
          <w:sz w:val="24"/>
        </w:rPr>
      </w:pPr>
      <w:r>
        <w:rPr>
          <w:sz w:val="24"/>
        </w:rPr>
        <w:t>rainforest</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0" w:right="492" w:firstLine="0"/>
        <w:jc w:val="center"/>
        <w:rPr>
          <w:sz w:val="24"/>
        </w:rPr>
      </w:pPr>
      <w:r>
        <w:rPr>
          <w:sz w:val="24"/>
        </w:rPr>
        <w:t>mining</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0" w:right="384" w:firstLine="0"/>
        <w:jc w:val="center"/>
        <w:rPr>
          <w:sz w:val="24"/>
        </w:rPr>
      </w:pPr>
      <w:r>
        <w:rPr>
          <w:sz w:val="24"/>
        </w:rPr>
        <w:t>drought</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3"/>
        <w:ind w:left="0" w:right="625" w:firstLine="0"/>
        <w:jc w:val="center"/>
        <w:rPr>
          <w:sz w:val="24"/>
        </w:rPr>
      </w:pPr>
      <w:r>
        <w:rPr>
          <w:sz w:val="24"/>
        </w:rPr>
        <w:t>coast</w:t>
      </w:r>
    </w:p>
    <w:p>
      <w:pPr>
        <w:pStyle w:val="BodyText"/>
        <w:spacing w:line="20" w:lineRule="exact"/>
        <w:ind w:left="512"/>
        <w:rPr>
          <w:sz w:val="2"/>
        </w:rPr>
      </w:pPr>
      <w:r>
        <w:rPr>
          <w:sz w:val="2"/>
        </w:rPr>
        <w:pict>
          <v:group style="width:153.5pt;height:.8pt;mso-position-horizontal-relative:char;mso-position-vertical-relative:line" coordorigin="0,0" coordsize="3070,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2506" w:right="1601" w:firstLine="0"/>
        <w:jc w:val="center"/>
        <w:rPr>
          <w:sz w:val="24"/>
        </w:rPr>
      </w:pPr>
      <w:r>
        <w:rPr>
          <w:sz w:val="24"/>
        </w:rPr>
        <w:t>duck-billed platypus</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8,8" stroked="true" strokeweight=".756pt" strokecolor="#000000">
              <v:stroke dashstyle="solid"/>
            </v:line>
          </v:group>
        </w:pict>
      </w:r>
      <w:r>
        <w:rPr>
          <w:sz w:val="2"/>
        </w:rPr>
      </w:r>
    </w:p>
    <w:p>
      <w:pPr>
        <w:pStyle w:val="BodyText"/>
        <w:spacing w:before="2"/>
        <w:rPr>
          <w:sz w:val="14"/>
        </w:rPr>
      </w:pPr>
    </w:p>
    <w:p>
      <w:pPr>
        <w:spacing w:before="93"/>
        <w:ind w:left="0" w:right="197" w:firstLine="0"/>
        <w:jc w:val="center"/>
        <w:rPr>
          <w:sz w:val="24"/>
        </w:rPr>
      </w:pPr>
      <w:r>
        <w:rPr>
          <w:sz w:val="24"/>
        </w:rPr>
        <w:t>forest fire</w:t>
      </w:r>
    </w:p>
    <w:p>
      <w:pPr>
        <w:pStyle w:val="BodyText"/>
        <w:spacing w:line="20" w:lineRule="exact"/>
        <w:ind w:left="512"/>
        <w:rPr>
          <w:sz w:val="2"/>
        </w:rPr>
      </w:pPr>
      <w:r>
        <w:rPr>
          <w:sz w:val="2"/>
        </w:rPr>
        <w:pict>
          <v:group style="width:153.5pt;height:.8pt;mso-position-horizontal-relative:char;mso-position-vertical-relative:line" coordorigin="0,0" coordsize="3070,16">
            <v:line style="position:absolute" from="0,8" to="3070,8" stroked="true" strokeweight=".756pt" strokecolor="#000000">
              <v:stroke dashstyle="solid"/>
            </v:line>
          </v:group>
        </w:pict>
      </w:r>
      <w:r>
        <w:rPr>
          <w:sz w:val="2"/>
        </w:rPr>
      </w:r>
    </w:p>
    <w:p>
      <w:pPr>
        <w:pStyle w:val="BodyText"/>
        <w:spacing w:before="2"/>
        <w:rPr>
          <w:sz w:val="14"/>
        </w:rPr>
      </w:pPr>
    </w:p>
    <w:p>
      <w:pPr>
        <w:spacing w:before="93"/>
        <w:ind w:left="2013" w:right="1601" w:firstLine="0"/>
        <w:jc w:val="center"/>
        <w:rPr>
          <w:sz w:val="24"/>
        </w:rPr>
      </w:pPr>
      <w:r>
        <w:rPr>
          <w:sz w:val="24"/>
        </w:rPr>
        <w:t>climate change</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24" w:firstLine="0"/>
        <w:jc w:val="center"/>
        <w:rPr>
          <w:sz w:val="24"/>
        </w:rPr>
      </w:pPr>
      <w:r>
        <w:rPr>
          <w:sz w:val="24"/>
        </w:rPr>
        <w:t>melting pot</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211" w:firstLine="0"/>
        <w:jc w:val="center"/>
        <w:rPr>
          <w:sz w:val="24"/>
        </w:rPr>
      </w:pPr>
      <w:r>
        <w:rPr>
          <w:sz w:val="24"/>
        </w:rPr>
        <w:t>gold rush</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1880" w:right="1601" w:firstLine="0"/>
        <w:jc w:val="center"/>
        <w:rPr>
          <w:sz w:val="24"/>
        </w:rPr>
      </w:pPr>
      <w:r>
        <w:rPr>
          <w:sz w:val="24"/>
        </w:rPr>
        <w:t>Pacific Ocean</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0" w:firstLine="0"/>
        <w:jc w:val="center"/>
        <w:rPr>
          <w:sz w:val="24"/>
        </w:rPr>
      </w:pPr>
      <w:r>
        <w:rPr>
          <w:sz w:val="24"/>
        </w:rPr>
        <w:t>soap opera</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2228" w:right="1601" w:firstLine="0"/>
        <w:jc w:val="center"/>
        <w:rPr>
          <w:sz w:val="24"/>
        </w:rPr>
      </w:pPr>
      <w:r>
        <w:rPr>
          <w:sz w:val="24"/>
        </w:rPr>
        <w:t>great white shark</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1"/>
        <w:rPr>
          <w:sz w:val="14"/>
        </w:rPr>
      </w:pPr>
    </w:p>
    <w:p>
      <w:pPr>
        <w:spacing w:before="93"/>
        <w:ind w:left="0" w:right="677" w:firstLine="0"/>
        <w:jc w:val="center"/>
        <w:rPr>
          <w:sz w:val="24"/>
        </w:rPr>
      </w:pPr>
      <w:r>
        <w:rPr>
          <w:sz w:val="24"/>
        </w:rPr>
        <w:t>footy</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2"/>
        <w:rPr>
          <w:sz w:val="14"/>
        </w:rPr>
      </w:pPr>
    </w:p>
    <w:p>
      <w:pPr>
        <w:spacing w:before="93"/>
        <w:ind w:left="0" w:right="79" w:firstLine="0"/>
        <w:jc w:val="center"/>
        <w:rPr>
          <w:sz w:val="24"/>
        </w:rPr>
      </w:pPr>
      <w:r>
        <w:rPr>
          <w:sz w:val="24"/>
        </w:rPr>
        <w:t>koala bear</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732" w:firstLine="0"/>
        <w:jc w:val="center"/>
        <w:rPr>
          <w:sz w:val="24"/>
        </w:rPr>
      </w:pPr>
      <w:r>
        <w:rPr>
          <w:sz w:val="24"/>
        </w:rPr>
        <w:t>emu</w:t>
      </w:r>
    </w:p>
    <w:p>
      <w:pPr>
        <w:pStyle w:val="BodyText"/>
        <w:spacing w:line="20" w:lineRule="exact"/>
        <w:ind w:left="512"/>
        <w:rPr>
          <w:sz w:val="2"/>
        </w:rPr>
      </w:pPr>
      <w:r>
        <w:rPr>
          <w:sz w:val="2"/>
        </w:rPr>
        <w:pict>
          <v:group style="width:153.5pt;height:.8pt;mso-position-horizontal-relative:char;mso-position-vertical-relative:line" coordorigin="0,0" coordsize="3070,16">
            <v:line style="position:absolute" from="0,8" to="2400,8" stroked="true" strokeweight=".756pt" strokecolor="#000000">
              <v:stroke dashstyle="solid"/>
            </v:line>
            <v:line style="position:absolute" from="2402,8" to="3069,8" stroked="true" strokeweight=".756pt" strokecolor="#000000">
              <v:stroke dashstyle="solid"/>
            </v:line>
          </v:group>
        </w:pict>
      </w:r>
      <w:r>
        <w:rPr>
          <w:sz w:val="2"/>
        </w:rPr>
      </w:r>
    </w:p>
    <w:p>
      <w:pPr>
        <w:pStyle w:val="BodyText"/>
        <w:spacing w:before="2"/>
        <w:rPr>
          <w:sz w:val="14"/>
        </w:rPr>
      </w:pPr>
    </w:p>
    <w:p>
      <w:pPr>
        <w:spacing w:before="93"/>
        <w:ind w:left="0" w:right="453" w:firstLine="0"/>
        <w:jc w:val="center"/>
        <w:rPr>
          <w:sz w:val="24"/>
        </w:rPr>
      </w:pPr>
      <w:r>
        <w:rPr>
          <w:sz w:val="24"/>
        </w:rPr>
        <w:t>convict</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2"/>
        <w:rPr>
          <w:sz w:val="14"/>
        </w:rPr>
      </w:pPr>
    </w:p>
    <w:p>
      <w:pPr>
        <w:spacing w:before="93"/>
        <w:ind w:left="0" w:right="291" w:firstLine="0"/>
        <w:jc w:val="center"/>
        <w:rPr>
          <w:sz w:val="24"/>
        </w:rPr>
      </w:pPr>
      <w:r>
        <w:rPr>
          <w:sz w:val="24"/>
        </w:rPr>
        <w:t>minerals</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pStyle w:val="BodyText"/>
        <w:spacing w:before="3"/>
        <w:rPr>
          <w:sz w:val="14"/>
        </w:rPr>
      </w:pPr>
    </w:p>
    <w:p>
      <w:pPr>
        <w:spacing w:before="92"/>
        <w:ind w:left="1640" w:right="1601" w:firstLine="0"/>
        <w:jc w:val="center"/>
        <w:rPr>
          <w:sz w:val="24"/>
        </w:rPr>
      </w:pPr>
      <w:r>
        <w:rPr>
          <w:sz w:val="24"/>
        </w:rPr>
        <w:t>immigration</w:t>
      </w:r>
    </w:p>
    <w:p>
      <w:pPr>
        <w:pStyle w:val="BodyText"/>
        <w:spacing w:line="20" w:lineRule="exact"/>
        <w:ind w:left="512"/>
        <w:rPr>
          <w:sz w:val="2"/>
        </w:rPr>
      </w:pPr>
      <w:r>
        <w:rPr>
          <w:sz w:val="2"/>
        </w:rPr>
        <w:pict>
          <v:group style="width:153.450pt;height:.8pt;mso-position-horizontal-relative:char;mso-position-vertical-relative:line" coordorigin="0,0" coordsize="3069,16">
            <v:line style="position:absolute" from="0,8" to="3069,8" stroked="true" strokeweight=".756pt" strokecolor="#000000">
              <v:stroke dashstyle="solid"/>
            </v:line>
          </v:group>
        </w:pict>
      </w:r>
      <w:r>
        <w:rPr>
          <w:sz w:val="2"/>
        </w:rPr>
      </w:r>
    </w:p>
    <w:p>
      <w:pPr>
        <w:pStyle w:val="BodyText"/>
        <w:spacing w:before="3"/>
        <w:rPr>
          <w:sz w:val="14"/>
        </w:rPr>
      </w:pPr>
    </w:p>
    <w:p>
      <w:pPr>
        <w:spacing w:before="92"/>
        <w:ind w:left="1615" w:right="1601" w:firstLine="0"/>
        <w:jc w:val="center"/>
        <w:rPr>
          <w:sz w:val="24"/>
        </w:rPr>
      </w:pPr>
      <w:r>
        <w:rPr>
          <w:sz w:val="24"/>
        </w:rPr>
        <w:t>boomerang</w:t>
      </w:r>
    </w:p>
    <w:p>
      <w:pPr>
        <w:pStyle w:val="BodyText"/>
        <w:spacing w:line="20" w:lineRule="exact"/>
        <w:ind w:left="512"/>
        <w:rPr>
          <w:sz w:val="2"/>
        </w:rPr>
      </w:pPr>
      <w:r>
        <w:rPr>
          <w:sz w:val="2"/>
        </w:rPr>
        <w:pict>
          <v:group style="width:153.4pt;height:.8pt;mso-position-horizontal-relative:char;mso-position-vertical-relative:line" coordorigin="0,0" coordsize="3068,16">
            <v:line style="position:absolute" from="0,8" to="3067,8" stroked="true" strokeweight=".756pt" strokecolor="#000000">
              <v:stroke dashstyle="solid"/>
            </v:line>
          </v:group>
        </w:pict>
      </w:r>
      <w:r>
        <w:rPr>
          <w:sz w:val="2"/>
        </w:rPr>
      </w:r>
    </w:p>
    <w:p>
      <w:pPr>
        <w:spacing w:after="0" w:line="20" w:lineRule="exact"/>
        <w:rPr>
          <w:sz w:val="2"/>
        </w:rPr>
        <w:sectPr>
          <w:headerReference w:type="default" r:id="rId272"/>
          <w:footerReference w:type="default" r:id="rId273"/>
          <w:pgSz w:w="11900" w:h="16840"/>
          <w:pgMar w:header="707" w:footer="1012" w:top="1480" w:bottom="1200" w:left="1280" w:right="1180"/>
          <w:pgNumType w:start="378"/>
        </w:sectPr>
      </w:pPr>
    </w:p>
    <w:p>
      <w:pPr>
        <w:pStyle w:val="BodyText"/>
        <w:rPr>
          <w:sz w:val="16"/>
        </w:rPr>
      </w:pPr>
    </w:p>
    <w:p>
      <w:pPr>
        <w:spacing w:before="91"/>
        <w:ind w:left="0" w:right="92" w:firstLine="0"/>
        <w:jc w:val="center"/>
        <w:rPr>
          <w:b/>
          <w:sz w:val="28"/>
        </w:rPr>
      </w:pPr>
      <w:r>
        <w:rPr>
          <w:b/>
          <w:sz w:val="28"/>
        </w:rPr>
        <w:t>Lesson Test – Australia</w:t>
      </w:r>
    </w:p>
    <w:p>
      <w:pPr>
        <w:pStyle w:val="BodyText"/>
        <w:rPr>
          <w:b/>
          <w:sz w:val="24"/>
        </w:rPr>
      </w:pPr>
    </w:p>
    <w:p>
      <w:pPr>
        <w:pStyle w:val="ListParagraph"/>
        <w:numPr>
          <w:ilvl w:val="0"/>
          <w:numId w:val="274"/>
        </w:numPr>
        <w:tabs>
          <w:tab w:pos="1032" w:val="left" w:leader="none"/>
        </w:tabs>
        <w:spacing w:line="240" w:lineRule="auto" w:before="0" w:after="0"/>
        <w:ind w:left="1031" w:right="0" w:hanging="512"/>
        <w:jc w:val="left"/>
        <w:rPr>
          <w:i/>
          <w:sz w:val="20"/>
        </w:rPr>
      </w:pPr>
      <w:r>
        <w:rPr>
          <w:i/>
          <w:sz w:val="20"/>
        </w:rPr>
        <w:t>Write the number of syllables in each word or phrase in the boxes</w:t>
      </w:r>
      <w:r>
        <w:rPr>
          <w:i/>
          <w:spacing w:val="-13"/>
          <w:sz w:val="20"/>
        </w:rPr>
        <w:t> </w:t>
      </w:r>
      <w:r>
        <w:rPr>
          <w:i/>
          <w:sz w:val="20"/>
        </w:rPr>
        <w:t>below:</w:t>
      </w:r>
    </w:p>
    <w:p>
      <w:pPr>
        <w:pStyle w:val="BodyText"/>
        <w:tabs>
          <w:tab w:pos="1752" w:val="left" w:leader="none"/>
          <w:tab w:pos="4765" w:val="left" w:leader="none"/>
          <w:tab w:pos="6066" w:val="left" w:leader="none"/>
          <w:tab w:pos="7600" w:val="left" w:leader="none"/>
        </w:tabs>
        <w:spacing w:before="228"/>
        <w:ind w:left="519"/>
      </w:pPr>
      <w:r>
        <w:rPr/>
        <w:pict>
          <v:shape style="position:absolute;margin-left:90pt;margin-top:29.897375pt;width:45pt;height:27pt;mso-position-horizontal-relative:page;mso-position-vertical-relative:paragraph;z-index:-248584192;mso-wrap-distance-left:0;mso-wrap-distance-right:0" coordorigin="1800,598" coordsize="900,540" path="m1890,598l1855,605,1827,624,1807,653,1800,688,1800,1048,1807,1083,1827,1111,1855,1131,1890,1138,2610,1138,2645,1131,2673,1111,2693,1083,2700,1048,2700,688,2693,653,2673,624,2645,605,2610,598,1890,598xe" filled="false" stroked="true" strokeweight=".75pt" strokecolor="#000000">
            <v:path arrowok="t"/>
            <v:stroke dashstyle="solid"/>
            <w10:wrap type="topAndBottom"/>
          </v:shape>
        </w:pict>
      </w:r>
      <w:r>
        <w:rPr/>
        <w:pict>
          <v:shape style="position:absolute;margin-left:162pt;margin-top:29.897375pt;width:45pt;height:27pt;mso-position-horizontal-relative:page;mso-position-vertical-relative:paragraph;z-index:-248583168;mso-wrap-distance-left:0;mso-wrap-distance-right:0" coordorigin="3240,598" coordsize="900,540" path="m3330,598l3295,605,3267,624,3247,653,3240,688,3240,1048,3247,1083,3267,1111,3295,1131,3330,1138,4050,1138,4085,1131,4113,1111,4133,1083,4140,1048,4140,688,4133,653,4113,624,4085,605,4050,598,3330,598xe" filled="false" stroked="true" strokeweight=".75pt" strokecolor="#000000">
            <v:path arrowok="t"/>
            <v:stroke dashstyle="solid"/>
            <w10:wrap type="topAndBottom"/>
          </v:shape>
        </w:pict>
      </w:r>
      <w:r>
        <w:rPr/>
        <w:pict>
          <v:shape style="position:absolute;margin-left:234pt;margin-top:29.897375pt;width:45pt;height:27pt;mso-position-horizontal-relative:page;mso-position-vertical-relative:paragraph;z-index:-248582144;mso-wrap-distance-left:0;mso-wrap-distance-right:0" coordorigin="4680,598" coordsize="900,540" path="m4770,598l4735,605,4707,624,4687,653,4680,688,4680,1048,4687,1083,4707,1111,4735,1131,4770,1138,5490,1138,5525,1131,5553,1111,5573,1083,5580,1048,5580,688,5573,653,5553,624,5525,605,5490,598,4770,598xe" filled="false" stroked="true" strokeweight=".75pt" strokecolor="#000000">
            <v:path arrowok="t"/>
            <v:stroke dashstyle="solid"/>
            <w10:wrap type="topAndBottom"/>
          </v:shape>
        </w:pict>
      </w:r>
      <w:r>
        <w:rPr/>
        <w:pict>
          <v:shape style="position:absolute;margin-left:306pt;margin-top:29.897375pt;width:45pt;height:27pt;mso-position-horizontal-relative:page;mso-position-vertical-relative:paragraph;z-index:-248581120;mso-wrap-distance-left:0;mso-wrap-distance-right:0" coordorigin="6120,598" coordsize="900,540" path="m6210,598l6175,605,6147,624,6127,653,6120,688,6120,1048,6127,1083,6147,1111,6175,1131,6210,1138,6930,1138,6965,1131,6993,1111,7013,1083,7020,1048,7020,688,7013,653,6993,624,6965,605,6930,598,6210,598xe" filled="false" stroked="true" strokeweight=".75pt" strokecolor="#000000">
            <v:path arrowok="t"/>
            <v:stroke dashstyle="solid"/>
            <w10:wrap type="topAndBottom"/>
          </v:shape>
        </w:pict>
      </w:r>
      <w:r>
        <w:rPr/>
        <w:pict>
          <v:shape style="position:absolute;margin-left:378pt;margin-top:29.897375pt;width:45pt;height:27pt;mso-position-horizontal-relative:page;mso-position-vertical-relative:paragraph;z-index:-248580096;mso-wrap-distance-left:0;mso-wrap-distance-right:0" coordorigin="7560,598" coordsize="900,540" path="m7650,598l7615,605,7587,624,7567,653,7560,688,7560,1048,7567,1083,7587,1111,7615,1131,7650,1138,8370,1138,8405,1131,8433,1111,8453,1083,8460,1048,8460,688,8453,653,8433,624,8405,605,8370,598,7650,598xe" filled="false" stroked="true" strokeweight=".75pt" strokecolor="#000000">
            <v:path arrowok="t"/>
            <v:stroke dashstyle="solid"/>
            <w10:wrap type="topAndBottom"/>
          </v:shape>
        </w:pict>
      </w:r>
      <w:r>
        <w:rPr/>
        <w:pict>
          <v:shape style="position:absolute;margin-left:441pt;margin-top:29.897375pt;width:45pt;height:27pt;mso-position-horizontal-relative:page;mso-position-vertical-relative:paragraph;z-index:-248579072;mso-wrap-distance-left:0;mso-wrap-distance-right:0" coordorigin="8820,598" coordsize="900,540" path="m8910,598l8875,605,8847,624,8827,653,8820,688,8820,1048,8827,1083,8847,1111,8875,1131,8910,1138,9630,1138,9665,1131,9693,1111,9713,1083,9720,1048,9720,688,9713,653,9693,624,9665,605,9630,598,8910,598xe" filled="false" stroked="true" strokeweight=".75pt" strokecolor="#000000">
            <v:path arrowok="t"/>
            <v:stroke dashstyle="solid"/>
            <w10:wrap type="topAndBottom"/>
          </v:shape>
        </w:pict>
      </w:r>
      <w:r>
        <w:rPr/>
        <w:t>boomerang</w:t>
        <w:tab/>
        <w:t>climate</w:t>
      </w:r>
      <w:r>
        <w:rPr>
          <w:spacing w:val="-1"/>
        </w:rPr>
        <w:t> </w:t>
      </w:r>
      <w:r>
        <w:rPr/>
        <w:t>change </w:t>
      </w:r>
      <w:r>
        <w:rPr>
          <w:spacing w:val="54"/>
        </w:rPr>
        <w:t> </w:t>
      </w:r>
      <w:r>
        <w:rPr/>
        <w:t>transportation</w:t>
        <w:tab/>
        <w:t>Queensland</w:t>
        <w:tab/>
        <w:t>Kylie Minogue</w:t>
        <w:tab/>
        <w:t>Brisbane</w:t>
      </w:r>
    </w:p>
    <w:p>
      <w:pPr>
        <w:pStyle w:val="BodyText"/>
        <w:spacing w:before="7"/>
        <w:rPr>
          <w:sz w:val="17"/>
        </w:rPr>
      </w:pPr>
    </w:p>
    <w:p>
      <w:pPr>
        <w:pStyle w:val="BodyText"/>
        <w:tabs>
          <w:tab w:pos="1785" w:val="left" w:leader="none"/>
          <w:tab w:pos="3630" w:val="left" w:leader="none"/>
          <w:tab w:pos="4839" w:val="left" w:leader="none"/>
          <w:tab w:pos="6496" w:val="left" w:leader="none"/>
          <w:tab w:pos="7552" w:val="left" w:leader="none"/>
        </w:tabs>
        <w:ind w:left="519"/>
      </w:pPr>
      <w:r>
        <w:rPr/>
        <w:pict>
          <v:shape style="position:absolute;margin-left:90pt;margin-top:17.102625pt;width:45pt;height:27pt;mso-position-horizontal-relative:page;mso-position-vertical-relative:paragraph;z-index:-248578048;mso-wrap-distance-left:0;mso-wrap-distance-right:0" coordorigin="1800,342" coordsize="900,540" path="m1890,342l1855,349,1827,369,1807,397,1800,432,1800,792,1807,827,1827,856,1855,875,1890,882,2610,882,2645,875,2673,856,2693,827,2700,792,2700,432,2693,397,2673,369,2645,349,2610,342,1890,342xe" filled="false" stroked="true" strokeweight=".75pt" strokecolor="#000000">
            <v:path arrowok="t"/>
            <v:stroke dashstyle="solid"/>
            <w10:wrap type="topAndBottom"/>
          </v:shape>
        </w:pict>
      </w:r>
      <w:r>
        <w:rPr/>
        <w:pict>
          <v:shape style="position:absolute;margin-left:162pt;margin-top:17.102625pt;width:45pt;height:27pt;mso-position-horizontal-relative:page;mso-position-vertical-relative:paragraph;z-index:-248577024;mso-wrap-distance-left:0;mso-wrap-distance-right:0" coordorigin="3240,342" coordsize="900,540" path="m3330,342l3295,349,3267,369,3247,397,3240,432,3240,792,3247,827,3267,856,3295,875,3330,882,4050,882,4085,875,4113,856,4133,827,4140,792,4140,432,4133,397,4113,369,4085,349,4050,342,3330,342xe" filled="false" stroked="true" strokeweight=".75pt" strokecolor="#000000">
            <v:path arrowok="t"/>
            <v:stroke dashstyle="solid"/>
            <w10:wrap type="topAndBottom"/>
          </v:shape>
        </w:pict>
      </w:r>
      <w:r>
        <w:rPr/>
        <w:pict>
          <v:shape style="position:absolute;margin-left:234pt;margin-top:17.102625pt;width:45pt;height:27pt;mso-position-horizontal-relative:page;mso-position-vertical-relative:paragraph;z-index:-248576000;mso-wrap-distance-left:0;mso-wrap-distance-right:0" coordorigin="4680,342" coordsize="900,540" path="m4770,342l4735,349,4707,369,4687,397,4680,432,4680,792,4687,827,4707,856,4735,875,4770,882,5490,882,5525,875,5553,856,5573,827,5580,792,5580,432,5573,397,5553,369,5525,349,5490,342,4770,342xe" filled="false" stroked="true" strokeweight=".75pt" strokecolor="#000000">
            <v:path arrowok="t"/>
            <v:stroke dashstyle="solid"/>
            <w10:wrap type="topAndBottom"/>
          </v:shape>
        </w:pict>
      </w:r>
      <w:r>
        <w:rPr/>
        <w:pict>
          <v:shape style="position:absolute;margin-left:306pt;margin-top:17.102625pt;width:45pt;height:27pt;mso-position-horizontal-relative:page;mso-position-vertical-relative:paragraph;z-index:-248574976;mso-wrap-distance-left:0;mso-wrap-distance-right:0" coordorigin="6120,342" coordsize="900,540" path="m6210,342l6175,349,6147,369,6127,397,6120,432,6120,792,6127,827,6147,856,6175,875,6210,882,6930,882,6965,875,6993,856,7013,827,7020,792,7020,432,7013,397,6993,369,6965,349,6930,342,6210,342xe" filled="false" stroked="true" strokeweight=".75pt" strokecolor="#000000">
            <v:path arrowok="t"/>
            <v:stroke dashstyle="solid"/>
            <w10:wrap type="topAndBottom"/>
          </v:shape>
        </w:pict>
      </w:r>
      <w:r>
        <w:rPr/>
        <w:pict>
          <v:shape style="position:absolute;margin-left:378pt;margin-top:17.102625pt;width:45pt;height:27pt;mso-position-horizontal-relative:page;mso-position-vertical-relative:paragraph;z-index:-248573952;mso-wrap-distance-left:0;mso-wrap-distance-right:0" coordorigin="7560,342" coordsize="900,540" path="m7650,342l7615,349,7587,369,7567,397,7560,432,7560,792,7567,827,7587,856,7615,875,7650,882,8370,882,8405,875,8433,856,8453,827,8460,792,8460,432,8453,397,8433,369,8405,349,8370,342,7650,342xe" filled="false" stroked="true" strokeweight=".75pt" strokecolor="#000000">
            <v:path arrowok="t"/>
            <v:stroke dashstyle="solid"/>
            <w10:wrap type="topAndBottom"/>
          </v:shape>
        </w:pict>
      </w:r>
      <w:r>
        <w:rPr/>
        <w:pict>
          <v:shape style="position:absolute;margin-left:441pt;margin-top:17.102625pt;width:45pt;height:27pt;mso-position-horizontal-relative:page;mso-position-vertical-relative:paragraph;z-index:-248572928;mso-wrap-distance-left:0;mso-wrap-distance-right:0" coordorigin="8820,342" coordsize="900,540" path="m8910,342l8875,349,8847,369,8827,397,8820,432,8820,792,8827,827,8847,856,8875,875,8910,882,9630,882,9665,875,9693,856,9713,827,9720,792,9720,432,9713,397,9693,369,9665,349,9630,342,8910,342xe" filled="false" stroked="true" strokeweight=".75pt" strokecolor="#000000">
            <v:path arrowok="t"/>
            <v:stroke dashstyle="solid"/>
            <w10:wrap type="topAndBottom"/>
          </v:shape>
        </w:pict>
      </w:r>
      <w:r>
        <w:rPr/>
        <w:t>didgeridoo</w:t>
        <w:tab/>
        <w:t>Pacific</w:t>
      </w:r>
      <w:r>
        <w:rPr>
          <w:spacing w:val="-2"/>
        </w:rPr>
        <w:t> </w:t>
      </w:r>
      <w:r>
        <w:rPr/>
        <w:t>Ocean</w:t>
        <w:tab/>
        <w:t>pom</w:t>
        <w:tab/>
        <w:t>rainforest</w:t>
        <w:tab/>
        <w:t>emu</w:t>
        <w:tab/>
        <w:t>gold</w:t>
      </w:r>
      <w:r>
        <w:rPr>
          <w:spacing w:val="-5"/>
        </w:rPr>
        <w:t> </w:t>
      </w:r>
      <w:r>
        <w:rPr/>
        <w:t>rush</w:t>
      </w:r>
    </w:p>
    <w:p>
      <w:pPr>
        <w:pStyle w:val="ListParagraph"/>
        <w:numPr>
          <w:ilvl w:val="0"/>
          <w:numId w:val="274"/>
        </w:numPr>
        <w:tabs>
          <w:tab w:pos="1032" w:val="left" w:leader="none"/>
        </w:tabs>
        <w:spacing w:line="240" w:lineRule="auto" w:before="187" w:after="0"/>
        <w:ind w:left="1031" w:right="0" w:hanging="512"/>
        <w:jc w:val="left"/>
        <w:rPr>
          <w:i/>
          <w:sz w:val="20"/>
        </w:rPr>
      </w:pPr>
      <w:r>
        <w:rPr>
          <w:i/>
          <w:sz w:val="20"/>
        </w:rPr>
        <w:t>Each starting sentence below contains two errors. Circle the errors and correct</w:t>
      </w:r>
      <w:r>
        <w:rPr>
          <w:i/>
          <w:spacing w:val="-25"/>
          <w:sz w:val="20"/>
        </w:rPr>
        <w:t> </w:t>
      </w:r>
      <w:r>
        <w:rPr>
          <w:i/>
          <w:sz w:val="20"/>
        </w:rPr>
        <w:t>them:</w:t>
      </w:r>
    </w:p>
    <w:p>
      <w:pPr>
        <w:pStyle w:val="ListParagraph"/>
        <w:numPr>
          <w:ilvl w:val="0"/>
          <w:numId w:val="275"/>
        </w:numPr>
        <w:tabs>
          <w:tab w:pos="743" w:val="left" w:leader="none"/>
        </w:tabs>
        <w:spacing w:line="240" w:lineRule="auto" w:before="228" w:after="0"/>
        <w:ind w:left="742" w:right="0" w:hanging="224"/>
        <w:jc w:val="left"/>
        <w:rPr>
          <w:sz w:val="20"/>
        </w:rPr>
      </w:pPr>
      <w:r>
        <w:rPr>
          <w:sz w:val="20"/>
        </w:rPr>
        <w:t>We was climbing down Sydney Harbour Bridge, when Alison slipped and twisted her</w:t>
      </w:r>
      <w:r>
        <w:rPr>
          <w:spacing w:val="-17"/>
          <w:sz w:val="20"/>
        </w:rPr>
        <w:t> </w:t>
      </w:r>
      <w:r>
        <w:rPr>
          <w:sz w:val="20"/>
        </w:rPr>
        <w:t>angle.</w:t>
      </w:r>
    </w:p>
    <w:p>
      <w:pPr>
        <w:pStyle w:val="ListParagraph"/>
        <w:numPr>
          <w:ilvl w:val="0"/>
          <w:numId w:val="275"/>
        </w:numPr>
        <w:tabs>
          <w:tab w:pos="743" w:val="left" w:leader="none"/>
        </w:tabs>
        <w:spacing w:line="230" w:lineRule="exact" w:before="0" w:after="0"/>
        <w:ind w:left="742" w:right="0" w:hanging="224"/>
        <w:jc w:val="left"/>
        <w:rPr>
          <w:sz w:val="20"/>
        </w:rPr>
      </w:pPr>
      <w:r>
        <w:rPr>
          <w:sz w:val="20"/>
        </w:rPr>
        <w:t>Jonathan often say that Sydney is the most perfect place in</w:t>
      </w:r>
      <w:r>
        <w:rPr>
          <w:spacing w:val="-16"/>
          <w:sz w:val="20"/>
        </w:rPr>
        <w:t> </w:t>
      </w:r>
      <w:r>
        <w:rPr>
          <w:sz w:val="20"/>
        </w:rPr>
        <w:t>earth.</w:t>
      </w:r>
    </w:p>
    <w:p>
      <w:pPr>
        <w:pStyle w:val="ListParagraph"/>
        <w:numPr>
          <w:ilvl w:val="0"/>
          <w:numId w:val="275"/>
        </w:numPr>
        <w:tabs>
          <w:tab w:pos="743" w:val="left" w:leader="none"/>
        </w:tabs>
        <w:spacing w:line="230" w:lineRule="exact" w:before="0" w:after="0"/>
        <w:ind w:left="742" w:right="0" w:hanging="224"/>
        <w:jc w:val="left"/>
        <w:rPr>
          <w:sz w:val="20"/>
        </w:rPr>
      </w:pPr>
      <w:r>
        <w:rPr>
          <w:sz w:val="20"/>
        </w:rPr>
        <w:t>Kelly went wine tasting in Barossa Valley next Friday with her mates</w:t>
      </w:r>
      <w:r>
        <w:rPr>
          <w:spacing w:val="-23"/>
          <w:sz w:val="20"/>
        </w:rPr>
        <w:t> </w:t>
      </w:r>
      <w:r>
        <w:rPr>
          <w:sz w:val="20"/>
        </w:rPr>
        <w:t>Gavin.</w:t>
      </w:r>
    </w:p>
    <w:p>
      <w:pPr>
        <w:pStyle w:val="ListParagraph"/>
        <w:numPr>
          <w:ilvl w:val="0"/>
          <w:numId w:val="275"/>
        </w:numPr>
        <w:tabs>
          <w:tab w:pos="743" w:val="left" w:leader="none"/>
        </w:tabs>
        <w:spacing w:line="240" w:lineRule="auto" w:before="1" w:after="0"/>
        <w:ind w:left="742" w:right="0" w:hanging="224"/>
        <w:jc w:val="left"/>
        <w:rPr>
          <w:sz w:val="20"/>
        </w:rPr>
      </w:pPr>
      <w:r>
        <w:rPr>
          <w:sz w:val="20"/>
        </w:rPr>
        <w:t>After Canberra we’ll flight straight two</w:t>
      </w:r>
      <w:r>
        <w:rPr>
          <w:spacing w:val="-10"/>
          <w:sz w:val="20"/>
        </w:rPr>
        <w:t> </w:t>
      </w:r>
      <w:r>
        <w:rPr>
          <w:sz w:val="20"/>
        </w:rPr>
        <w:t>Brisbane.</w:t>
      </w:r>
    </w:p>
    <w:p>
      <w:pPr>
        <w:pStyle w:val="BodyText"/>
        <w:spacing w:before="2"/>
        <w:rPr>
          <w:sz w:val="28"/>
        </w:rPr>
      </w:pPr>
    </w:p>
    <w:p>
      <w:pPr>
        <w:pStyle w:val="ListParagraph"/>
        <w:numPr>
          <w:ilvl w:val="0"/>
          <w:numId w:val="274"/>
        </w:numPr>
        <w:tabs>
          <w:tab w:pos="1032" w:val="left" w:leader="none"/>
        </w:tabs>
        <w:spacing w:line="240" w:lineRule="auto" w:before="0" w:after="0"/>
        <w:ind w:left="519" w:right="839" w:firstLine="0"/>
        <w:jc w:val="left"/>
        <w:rPr>
          <w:i/>
          <w:sz w:val="20"/>
        </w:rPr>
      </w:pPr>
      <w:r>
        <w:rPr>
          <w:i/>
          <w:sz w:val="20"/>
        </w:rPr>
        <w:t>Write 8 words or phrases connected with Australia in alphabetical order, and</w:t>
      </w:r>
      <w:r>
        <w:rPr>
          <w:i/>
          <w:spacing w:val="-26"/>
          <w:sz w:val="20"/>
        </w:rPr>
        <w:t> </w:t>
      </w:r>
      <w:r>
        <w:rPr>
          <w:i/>
          <w:sz w:val="20"/>
        </w:rPr>
        <w:t>translate </w:t>
      </w:r>
      <w:r>
        <w:rPr>
          <w:i/>
          <w:sz w:val="20"/>
        </w:rPr>
        <w:t>them into your language. Do not include words or phrases from question</w:t>
      </w:r>
      <w:r>
        <w:rPr>
          <w:i/>
          <w:spacing w:val="-15"/>
          <w:sz w:val="20"/>
        </w:rPr>
        <w:t> </w:t>
      </w:r>
      <w:r>
        <w:rPr>
          <w:i/>
          <w:sz w:val="20"/>
        </w:rPr>
        <w:t>A):</w:t>
      </w:r>
    </w:p>
    <w:p>
      <w:pPr>
        <w:pStyle w:val="BodyText"/>
        <w:rPr>
          <w:i/>
          <w:sz w:val="15"/>
        </w:rPr>
      </w:pPr>
      <w:r>
        <w:rPr/>
        <w:pict>
          <v:shape style="position:absolute;margin-left:89.99894pt;margin-top:10.963116pt;width:411.65pt;height:.1pt;mso-position-horizontal-relative:page;mso-position-vertical-relative:paragraph;z-index:-248571904;mso-wrap-distance-left:0;mso-wrap-distance-right:0" coordorigin="1800,219" coordsize="8233,0" path="m1800,219l10033,219e" filled="false" stroked="true" strokeweight=".631260pt" strokecolor="#000000">
            <v:path arrowok="t"/>
            <v:stroke dashstyle="solid"/>
            <w10:wrap type="topAndBottom"/>
          </v:shape>
        </w:pict>
      </w:r>
      <w:r>
        <w:rPr/>
        <w:pict>
          <v:shape style="position:absolute;margin-left:90.000038pt;margin-top:22.426006pt;width:411.65pt;height:.1pt;mso-position-horizontal-relative:page;mso-position-vertical-relative:paragraph;z-index:-248570880;mso-wrap-distance-left:0;mso-wrap-distance-right:0" coordorigin="1800,449" coordsize="8233,0" path="m1800,449l10033,449e" filled="false" stroked="true" strokeweight=".631260pt" strokecolor="#000000">
            <v:path arrowok="t"/>
            <v:stroke dashstyle="solid"/>
            <w10:wrap type="topAndBottom"/>
          </v:shape>
        </w:pict>
      </w:r>
    </w:p>
    <w:p>
      <w:pPr>
        <w:pStyle w:val="BodyText"/>
        <w:spacing w:before="9"/>
        <w:rPr>
          <w:i/>
          <w:sz w:val="12"/>
        </w:rPr>
      </w:pPr>
    </w:p>
    <w:p>
      <w:pPr>
        <w:pStyle w:val="BodyText"/>
        <w:spacing w:before="6"/>
        <w:rPr>
          <w:i/>
          <w:sz w:val="21"/>
        </w:rPr>
      </w:pPr>
    </w:p>
    <w:p>
      <w:pPr>
        <w:spacing w:before="94"/>
        <w:ind w:left="520" w:right="0" w:firstLine="0"/>
        <w:jc w:val="left"/>
        <w:rPr>
          <w:i/>
          <w:sz w:val="20"/>
        </w:rPr>
      </w:pPr>
      <w:r>
        <w:rPr>
          <w:i/>
          <w:sz w:val="20"/>
        </w:rPr>
        <w:t>Complete the sentence blocks:</w:t>
      </w:r>
    </w:p>
    <w:p>
      <w:pPr>
        <w:pStyle w:val="ListParagraph"/>
        <w:numPr>
          <w:ilvl w:val="0"/>
          <w:numId w:val="274"/>
        </w:numPr>
        <w:tabs>
          <w:tab w:pos="1032" w:val="left" w:leader="none"/>
          <w:tab w:pos="5807" w:val="left" w:leader="none"/>
        </w:tabs>
        <w:spacing w:line="240" w:lineRule="auto" w:before="47" w:after="0"/>
        <w:ind w:left="1031" w:right="0" w:hanging="512"/>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276"/>
        </w:numPr>
        <w:tabs>
          <w:tab w:pos="643" w:val="left" w:leader="none"/>
        </w:tabs>
        <w:spacing w:line="240" w:lineRule="auto" w:before="94" w:after="0"/>
        <w:ind w:left="642" w:right="0" w:hanging="124"/>
        <w:jc w:val="left"/>
        <w:rPr>
          <w:sz w:val="20"/>
        </w:rPr>
      </w:pPr>
      <w:r>
        <w:rPr>
          <w:sz w:val="20"/>
        </w:rPr>
        <w:t>Darren has to write an assignment about injured</w:t>
      </w:r>
      <w:r>
        <w:rPr>
          <w:spacing w:val="-10"/>
          <w:sz w:val="20"/>
        </w:rPr>
        <w:t> </w:t>
      </w:r>
      <w:r>
        <w:rPr>
          <w:sz w:val="20"/>
        </w:rPr>
        <w:t>kangaroos.</w:t>
      </w:r>
    </w:p>
    <w:p>
      <w:pPr>
        <w:pStyle w:val="ListParagraph"/>
        <w:numPr>
          <w:ilvl w:val="0"/>
          <w:numId w:val="276"/>
        </w:numPr>
        <w:tabs>
          <w:tab w:pos="642" w:val="left" w:leader="none"/>
          <w:tab w:pos="3087" w:val="left" w:leader="none"/>
        </w:tabs>
        <w:spacing w:line="240" w:lineRule="auto" w:before="0" w:after="0"/>
        <w:ind w:left="641" w:right="0" w:hanging="123"/>
        <w:jc w:val="left"/>
        <w:rPr>
          <w:sz w:val="20"/>
        </w:rPr>
      </w:pPr>
      <w:r>
        <w:rPr>
          <w:sz w:val="20"/>
        </w:rPr>
        <w:t>1.</w:t>
      </w:r>
      <w:r>
        <w:rPr>
          <w:sz w:val="20"/>
          <w:u w:val="single"/>
        </w:rPr>
        <w:t> </w:t>
        <w:tab/>
      </w:r>
      <w:r>
        <w:rPr>
          <w:sz w:val="20"/>
        </w:rPr>
        <w:t>does Darren have to write an assignment</w:t>
      </w:r>
      <w:r>
        <w:rPr>
          <w:spacing w:val="-8"/>
          <w:sz w:val="20"/>
        </w:rPr>
        <w:t> </w:t>
      </w:r>
      <w:r>
        <w:rPr>
          <w:sz w:val="20"/>
        </w:rPr>
        <w:t>about?</w:t>
      </w:r>
    </w:p>
    <w:p>
      <w:pPr>
        <w:pStyle w:val="ListParagraph"/>
        <w:numPr>
          <w:ilvl w:val="0"/>
          <w:numId w:val="276"/>
        </w:numPr>
        <w:tabs>
          <w:tab w:pos="643" w:val="left" w:leader="none"/>
          <w:tab w:pos="3867" w:val="left" w:leader="none"/>
        </w:tabs>
        <w:spacing w:line="230" w:lineRule="exact" w:before="0" w:after="0"/>
        <w:ind w:left="642" w:right="0" w:hanging="124"/>
        <w:jc w:val="left"/>
        <w:rPr>
          <w:sz w:val="20"/>
        </w:rPr>
      </w:pPr>
      <w:r>
        <w:rPr>
          <w:sz w:val="20"/>
        </w:rPr>
        <w:t>Injured </w:t>
      </w:r>
      <w:r>
        <w:rPr>
          <w:spacing w:val="54"/>
          <w:sz w:val="20"/>
        </w:rPr>
        <w:t> </w:t>
      </w:r>
      <w:r>
        <w:rPr>
          <w:sz w:val="20"/>
        </w:rPr>
        <w:t>2.</w:t>
      </w:r>
      <w:r>
        <w:rPr>
          <w:sz w:val="20"/>
          <w:u w:val="single"/>
        </w:rPr>
        <w:t> </w:t>
        <w:tab/>
      </w:r>
      <w:r>
        <w:rPr>
          <w:sz w:val="20"/>
        </w:rPr>
        <w:t>.</w:t>
      </w:r>
    </w:p>
    <w:p>
      <w:pPr>
        <w:pStyle w:val="ListParagraph"/>
        <w:numPr>
          <w:ilvl w:val="0"/>
          <w:numId w:val="276"/>
        </w:numPr>
        <w:tabs>
          <w:tab w:pos="642" w:val="left" w:leader="none"/>
          <w:tab w:pos="3088" w:val="left" w:leader="none"/>
        </w:tabs>
        <w:spacing w:line="240" w:lineRule="auto" w:before="0" w:after="0"/>
        <w:ind w:left="641" w:right="0" w:hanging="123"/>
        <w:jc w:val="left"/>
        <w:rPr>
          <w:sz w:val="20"/>
        </w:rPr>
      </w:pPr>
      <w:r>
        <w:rPr>
          <w:sz w:val="20"/>
        </w:rPr>
        <w:t>3.</w:t>
      </w:r>
      <w:r>
        <w:rPr>
          <w:sz w:val="20"/>
          <w:u w:val="single"/>
        </w:rPr>
        <w:t> </w:t>
        <w:tab/>
      </w:r>
      <w:r>
        <w:rPr>
          <w:sz w:val="20"/>
        </w:rPr>
        <w:t>Darren have to write an assignment about injured</w:t>
      </w:r>
      <w:r>
        <w:rPr>
          <w:spacing w:val="-10"/>
          <w:sz w:val="20"/>
        </w:rPr>
        <w:t> </w:t>
      </w:r>
      <w:r>
        <w:rPr>
          <w:sz w:val="20"/>
        </w:rPr>
        <w:t>kangaroos?</w:t>
      </w:r>
    </w:p>
    <w:p>
      <w:pPr>
        <w:spacing w:after="0" w:line="240" w:lineRule="auto"/>
        <w:jc w:val="left"/>
        <w:rPr>
          <w:sz w:val="20"/>
        </w:rPr>
        <w:sectPr>
          <w:pgSz w:w="11900" w:h="16840"/>
          <w:pgMar w:header="707" w:footer="1012" w:top="1480" w:bottom="1200" w:left="1280" w:right="1180"/>
        </w:sectPr>
      </w:pPr>
    </w:p>
    <w:p>
      <w:pPr>
        <w:pStyle w:val="ListParagraph"/>
        <w:numPr>
          <w:ilvl w:val="0"/>
          <w:numId w:val="276"/>
        </w:numPr>
        <w:tabs>
          <w:tab w:pos="643" w:val="left" w:leader="none"/>
          <w:tab w:pos="3088" w:val="left" w:leader="none"/>
        </w:tabs>
        <w:spacing w:line="230" w:lineRule="exact" w:before="1" w:after="0"/>
        <w:ind w:left="642" w:right="0" w:hanging="124"/>
        <w:jc w:val="left"/>
        <w:rPr>
          <w:sz w:val="20"/>
        </w:rPr>
      </w:pPr>
      <w:r>
        <w:rPr>
          <w:sz w:val="20"/>
        </w:rPr>
        <w:t>4.</w:t>
      </w:r>
      <w:r>
        <w:rPr>
          <w:sz w:val="20"/>
          <w:u w:val="single"/>
        </w:rPr>
        <w:t> </w:t>
        <w:tab/>
      </w:r>
      <w:r>
        <w:rPr>
          <w:sz w:val="20"/>
        </w:rPr>
        <w:t>, he</w:t>
      </w:r>
      <w:r>
        <w:rPr>
          <w:spacing w:val="-3"/>
          <w:sz w:val="20"/>
        </w:rPr>
        <w:t> </w:t>
      </w:r>
      <w:r>
        <w:rPr>
          <w:sz w:val="20"/>
        </w:rPr>
        <w:t>does.</w:t>
      </w:r>
    </w:p>
    <w:p>
      <w:pPr>
        <w:pStyle w:val="ListParagraph"/>
        <w:numPr>
          <w:ilvl w:val="0"/>
          <w:numId w:val="276"/>
        </w:numPr>
        <w:tabs>
          <w:tab w:pos="642" w:val="left" w:leader="none"/>
          <w:tab w:pos="4388" w:val="left" w:leader="none"/>
        </w:tabs>
        <w:spacing w:line="240" w:lineRule="auto" w:before="0" w:after="0"/>
        <w:ind w:left="519" w:right="0" w:firstLine="0"/>
        <w:jc w:val="left"/>
        <w:rPr>
          <w:sz w:val="20"/>
        </w:rPr>
      </w:pPr>
      <w:r>
        <w:rPr>
          <w:sz w:val="20"/>
        </w:rPr>
        <w:t>Does</w:t>
      </w:r>
      <w:r>
        <w:rPr>
          <w:spacing w:val="-1"/>
          <w:sz w:val="20"/>
        </w:rPr>
        <w:t> </w:t>
      </w:r>
      <w:r>
        <w:rPr>
          <w:sz w:val="20"/>
        </w:rPr>
        <w:t>Darren </w:t>
      </w:r>
      <w:r>
        <w:rPr>
          <w:spacing w:val="53"/>
          <w:sz w:val="20"/>
        </w:rPr>
        <w:t> </w:t>
      </w:r>
      <w:r>
        <w:rPr>
          <w:sz w:val="20"/>
        </w:rPr>
        <w:t>5.</w:t>
      </w:r>
      <w:r>
        <w:rPr>
          <w:spacing w:val="-1"/>
          <w:sz w:val="20"/>
        </w:rPr>
        <w:t> </w:t>
      </w:r>
      <w:r>
        <w:rPr>
          <w:w w:val="100"/>
          <w:sz w:val="20"/>
          <w:u w:val="single"/>
        </w:rPr>
        <w:t> </w:t>
      </w:r>
      <w:r>
        <w:rPr>
          <w:sz w:val="20"/>
          <w:u w:val="single"/>
        </w:rPr>
        <w:tab/>
      </w:r>
      <w:r>
        <w:rPr>
          <w:sz w:val="20"/>
        </w:rPr>
        <w:t> </w:t>
      </w:r>
      <w:r>
        <w:rPr>
          <w:w w:val="100"/>
          <w:sz w:val="20"/>
        </w:rPr>
        <w:t>                                      </w:t>
      </w:r>
      <w:r>
        <w:rPr>
          <w:sz w:val="20"/>
        </w:rPr>
        <w:t>the</w:t>
      </w:r>
      <w:r>
        <w:rPr>
          <w:spacing w:val="-1"/>
          <w:sz w:val="20"/>
        </w:rPr>
        <w:t> </w:t>
      </w:r>
      <w:r>
        <w:rPr>
          <w:sz w:val="20"/>
        </w:rPr>
        <w:t>ages?</w:t>
      </w:r>
    </w:p>
    <w:p>
      <w:pPr>
        <w:pStyle w:val="BodyText"/>
      </w:pPr>
      <w:r>
        <w:rPr/>
        <w:br w:type="column"/>
      </w:r>
      <w:r>
        <w:rPr/>
      </w:r>
    </w:p>
    <w:p>
      <w:pPr>
        <w:pStyle w:val="BodyText"/>
        <w:ind w:left="125"/>
      </w:pPr>
      <w:r>
        <w:rPr/>
        <w:t>write an assignment about boomerangs through</w:t>
      </w:r>
    </w:p>
    <w:p>
      <w:pPr>
        <w:spacing w:after="0"/>
        <w:sectPr>
          <w:type w:val="continuous"/>
          <w:pgSz w:w="11900" w:h="16840"/>
          <w:pgMar w:top="1100" w:bottom="280" w:left="1280" w:right="1180"/>
          <w:cols w:num="2" w:equalWidth="0">
            <w:col w:w="4389" w:space="40"/>
            <w:col w:w="5011"/>
          </w:cols>
        </w:sectPr>
      </w:pPr>
    </w:p>
    <w:p>
      <w:pPr>
        <w:pStyle w:val="ListParagraph"/>
        <w:numPr>
          <w:ilvl w:val="0"/>
          <w:numId w:val="276"/>
        </w:numPr>
        <w:tabs>
          <w:tab w:pos="642" w:val="left" w:leader="none"/>
          <w:tab w:pos="3844" w:val="left" w:leader="none"/>
        </w:tabs>
        <w:spacing w:line="240" w:lineRule="auto" w:before="0" w:after="0"/>
        <w:ind w:left="519" w:right="1069" w:firstLine="0"/>
        <w:jc w:val="left"/>
        <w:rPr>
          <w:sz w:val="20"/>
        </w:rPr>
      </w:pPr>
      <w:r>
        <w:rPr>
          <w:sz w:val="20"/>
        </w:rPr>
        <w:t>No,</w:t>
      </w:r>
      <w:r>
        <w:rPr>
          <w:spacing w:val="-1"/>
          <w:sz w:val="20"/>
        </w:rPr>
        <w:t> </w:t>
      </w:r>
      <w:r>
        <w:rPr>
          <w:sz w:val="20"/>
        </w:rPr>
        <w:t>he   6.</w:t>
      </w:r>
      <w:r>
        <w:rPr>
          <w:sz w:val="20"/>
          <w:u w:val="single"/>
        </w:rPr>
        <w:t> </w:t>
        <w:tab/>
      </w:r>
      <w:r>
        <w:rPr>
          <w:sz w:val="20"/>
        </w:rPr>
        <w:t>. Darren doesn’t have to write an assignment about boomerangs through the</w:t>
      </w:r>
      <w:r>
        <w:rPr>
          <w:spacing w:val="-2"/>
          <w:sz w:val="20"/>
        </w:rPr>
        <w:t> </w:t>
      </w:r>
      <w:r>
        <w:rPr>
          <w:sz w:val="20"/>
        </w:rPr>
        <w:t>ages.</w:t>
      </w:r>
    </w:p>
    <w:p>
      <w:pPr>
        <w:pStyle w:val="BodyText"/>
        <w:spacing w:before="1"/>
        <w:rPr>
          <w:sz w:val="28"/>
        </w:rPr>
      </w:pPr>
    </w:p>
    <w:p>
      <w:pPr>
        <w:pStyle w:val="ListParagraph"/>
        <w:numPr>
          <w:ilvl w:val="0"/>
          <w:numId w:val="274"/>
        </w:numPr>
        <w:tabs>
          <w:tab w:pos="1014" w:val="left" w:leader="none"/>
          <w:tab w:pos="5789" w:val="left" w:leader="none"/>
        </w:tabs>
        <w:spacing w:line="240" w:lineRule="auto" w:before="0" w:after="0"/>
        <w:ind w:left="1013" w:right="0" w:hanging="494"/>
        <w:jc w:val="left"/>
        <w:rPr>
          <w:rFonts w:ascii="Comic Sans MS"/>
          <w:sz w:val="20"/>
        </w:rPr>
      </w:pPr>
      <w:r>
        <w:rPr>
          <w:rFonts w:ascii="Comic Sans MS"/>
          <w:sz w:val="20"/>
        </w:rPr>
        <w:t>Verb</w:t>
      </w:r>
      <w:r>
        <w:rPr>
          <w:rFonts w:ascii="Comic Sans MS"/>
          <w:spacing w:val="-3"/>
          <w:sz w:val="20"/>
        </w:rPr>
        <w:t> </w:t>
      </w:r>
      <w:r>
        <w:rPr>
          <w:rFonts w:ascii="Comic Sans MS"/>
          <w:sz w:val="20"/>
        </w:rPr>
        <w:t>Form:</w:t>
      </w:r>
      <w:r>
        <w:rPr>
          <w:rFonts w:ascii="Comic Sans MS"/>
          <w:spacing w:val="-5"/>
          <w:sz w:val="20"/>
        </w:rPr>
        <w:t> </w:t>
      </w:r>
      <w:r>
        <w:rPr>
          <w:rFonts w:ascii="Comic Sans MS"/>
          <w:w w:val="100"/>
          <w:sz w:val="20"/>
          <w:u w:val="single"/>
        </w:rPr>
        <w:t> </w:t>
      </w:r>
      <w:r>
        <w:rPr>
          <w:rFonts w:ascii="Comic Sans MS"/>
          <w:sz w:val="20"/>
          <w:u w:val="single"/>
        </w:rPr>
        <w:tab/>
      </w:r>
    </w:p>
    <w:p>
      <w:pPr>
        <w:pStyle w:val="BodyText"/>
        <w:spacing w:before="9"/>
        <w:rPr>
          <w:rFonts w:ascii="Comic Sans MS"/>
          <w:sz w:val="9"/>
        </w:rPr>
      </w:pPr>
    </w:p>
    <w:p>
      <w:pPr>
        <w:pStyle w:val="ListParagraph"/>
        <w:numPr>
          <w:ilvl w:val="0"/>
          <w:numId w:val="276"/>
        </w:numPr>
        <w:tabs>
          <w:tab w:pos="642" w:val="left" w:leader="none"/>
        </w:tabs>
        <w:spacing w:line="240" w:lineRule="auto" w:before="94" w:after="0"/>
        <w:ind w:left="641" w:right="0" w:hanging="122"/>
        <w:jc w:val="left"/>
        <w:rPr>
          <w:sz w:val="20"/>
        </w:rPr>
      </w:pPr>
      <w:r>
        <w:rPr>
          <w:sz w:val="20"/>
        </w:rPr>
        <w:t>If the footy match is cancelled, we’ll have a barbie</w:t>
      </w:r>
      <w:r>
        <w:rPr>
          <w:spacing w:val="-13"/>
          <w:sz w:val="20"/>
        </w:rPr>
        <w:t> </w:t>
      </w:r>
      <w:r>
        <w:rPr>
          <w:sz w:val="20"/>
        </w:rPr>
        <w:t>instead!</w:t>
      </w:r>
    </w:p>
    <w:p>
      <w:pPr>
        <w:pStyle w:val="ListParagraph"/>
        <w:numPr>
          <w:ilvl w:val="0"/>
          <w:numId w:val="276"/>
        </w:numPr>
        <w:tabs>
          <w:tab w:pos="643" w:val="left" w:leader="none"/>
          <w:tab w:pos="3776" w:val="left" w:leader="none"/>
        </w:tabs>
        <w:spacing w:line="240" w:lineRule="auto" w:before="0" w:after="0"/>
        <w:ind w:left="642" w:right="0" w:hanging="123"/>
        <w:jc w:val="left"/>
        <w:rPr>
          <w:sz w:val="20"/>
        </w:rPr>
      </w:pPr>
      <w:r>
        <w:rPr>
          <w:sz w:val="20"/>
        </w:rPr>
        <w:t>When </w:t>
      </w:r>
      <w:r>
        <w:rPr>
          <w:spacing w:val="54"/>
          <w:sz w:val="20"/>
        </w:rPr>
        <w:t> </w:t>
      </w:r>
      <w:r>
        <w:rPr>
          <w:sz w:val="20"/>
        </w:rPr>
        <w:t>7.</w:t>
      </w:r>
      <w:r>
        <w:rPr>
          <w:sz w:val="20"/>
          <w:u w:val="single"/>
        </w:rPr>
        <w:t> </w:t>
        <w:tab/>
      </w:r>
      <w:r>
        <w:rPr>
          <w:sz w:val="20"/>
        </w:rPr>
        <w:t>we have a</w:t>
      </w:r>
      <w:r>
        <w:rPr>
          <w:spacing w:val="-3"/>
          <w:sz w:val="20"/>
        </w:rPr>
        <w:t> </w:t>
      </w:r>
      <w:r>
        <w:rPr>
          <w:sz w:val="20"/>
        </w:rPr>
        <w:t>barbie?</w:t>
      </w:r>
    </w:p>
    <w:p>
      <w:pPr>
        <w:pStyle w:val="ListParagraph"/>
        <w:numPr>
          <w:ilvl w:val="0"/>
          <w:numId w:val="276"/>
        </w:numPr>
        <w:tabs>
          <w:tab w:pos="642" w:val="left" w:leader="none"/>
          <w:tab w:pos="4790" w:val="left" w:leader="none"/>
        </w:tabs>
        <w:spacing w:line="240" w:lineRule="auto" w:before="0" w:after="0"/>
        <w:ind w:left="641" w:right="0" w:hanging="122"/>
        <w:jc w:val="left"/>
        <w:rPr>
          <w:sz w:val="20"/>
        </w:rPr>
      </w:pPr>
      <w:r>
        <w:rPr>
          <w:sz w:val="20"/>
        </w:rPr>
        <w:t>If the footy</w:t>
      </w:r>
      <w:r>
        <w:rPr>
          <w:spacing w:val="-1"/>
          <w:sz w:val="20"/>
        </w:rPr>
        <w:t> </w:t>
      </w:r>
      <w:r>
        <w:rPr>
          <w:sz w:val="20"/>
        </w:rPr>
        <w:t>match  </w:t>
      </w:r>
      <w:r>
        <w:rPr>
          <w:spacing w:val="1"/>
          <w:sz w:val="20"/>
        </w:rPr>
        <w:t> </w:t>
      </w:r>
      <w:r>
        <w:rPr>
          <w:sz w:val="20"/>
        </w:rPr>
        <w:t>8.</w:t>
      </w:r>
      <w:r>
        <w:rPr>
          <w:sz w:val="20"/>
          <w:u w:val="single"/>
        </w:rPr>
        <w:t> </w:t>
        <w:tab/>
      </w:r>
      <w:r>
        <w:rPr>
          <w:sz w:val="20"/>
        </w:rPr>
        <w:t>cancelled.</w:t>
      </w:r>
    </w:p>
    <w:p>
      <w:pPr>
        <w:pStyle w:val="ListParagraph"/>
        <w:numPr>
          <w:ilvl w:val="0"/>
          <w:numId w:val="276"/>
        </w:numPr>
        <w:tabs>
          <w:tab w:pos="643" w:val="left" w:leader="none"/>
          <w:tab w:pos="3576" w:val="left" w:leader="none"/>
        </w:tabs>
        <w:spacing w:line="240" w:lineRule="auto" w:before="0" w:after="0"/>
        <w:ind w:left="642" w:right="0" w:hanging="123"/>
        <w:jc w:val="left"/>
        <w:rPr>
          <w:sz w:val="20"/>
        </w:rPr>
      </w:pPr>
      <w:r>
        <w:rPr>
          <w:sz w:val="20"/>
        </w:rPr>
        <w:t>Will </w:t>
      </w:r>
      <w:r>
        <w:rPr>
          <w:spacing w:val="55"/>
          <w:sz w:val="20"/>
        </w:rPr>
        <w:t> </w:t>
      </w:r>
      <w:r>
        <w:rPr>
          <w:sz w:val="20"/>
        </w:rPr>
        <w:t>9.</w:t>
      </w:r>
      <w:r>
        <w:rPr>
          <w:sz w:val="20"/>
          <w:u w:val="single"/>
        </w:rPr>
        <w:t> </w:t>
        <w:tab/>
      </w:r>
      <w:r>
        <w:rPr>
          <w:sz w:val="20"/>
        </w:rPr>
        <w:t>have a barbie if the footy match is</w:t>
      </w:r>
      <w:r>
        <w:rPr>
          <w:spacing w:val="-8"/>
          <w:sz w:val="20"/>
        </w:rPr>
        <w:t> </w:t>
      </w:r>
      <w:r>
        <w:rPr>
          <w:sz w:val="20"/>
        </w:rPr>
        <w:t>cancelled?</w:t>
      </w:r>
    </w:p>
    <w:p>
      <w:pPr>
        <w:pStyle w:val="BodyText"/>
        <w:tabs>
          <w:tab w:pos="4076" w:val="left" w:leader="none"/>
        </w:tabs>
        <w:spacing w:before="1"/>
        <w:ind w:left="520"/>
      </w:pPr>
      <w:r>
        <w:rPr/>
        <w:t>- Yes,</w:t>
      </w:r>
      <w:r>
        <w:rPr>
          <w:spacing w:val="-3"/>
        </w:rPr>
        <w:t> </w:t>
      </w:r>
      <w:r>
        <w:rPr/>
        <w:t>we </w:t>
      </w:r>
      <w:r>
        <w:rPr>
          <w:spacing w:val="55"/>
        </w:rPr>
        <w:t> </w:t>
      </w:r>
      <w:r>
        <w:rPr/>
        <w:t>10.</w:t>
      </w:r>
      <w:r>
        <w:rPr>
          <w:u w:val="single"/>
        </w:rPr>
        <w:t> </w:t>
        <w:tab/>
      </w:r>
      <w:r>
        <w:rPr/>
        <w:t>.</w:t>
      </w:r>
    </w:p>
    <w:p>
      <w:pPr>
        <w:pStyle w:val="ListParagraph"/>
        <w:numPr>
          <w:ilvl w:val="0"/>
          <w:numId w:val="276"/>
        </w:numPr>
        <w:tabs>
          <w:tab w:pos="643" w:val="left" w:leader="none"/>
          <w:tab w:pos="3199" w:val="left" w:leader="none"/>
        </w:tabs>
        <w:spacing w:line="229" w:lineRule="exact" w:before="0" w:after="0"/>
        <w:ind w:left="642" w:right="0" w:hanging="123"/>
        <w:jc w:val="left"/>
        <w:rPr>
          <w:sz w:val="20"/>
        </w:rPr>
      </w:pPr>
      <w:r>
        <w:rPr>
          <w:sz w:val="20"/>
        </w:rPr>
        <w:t>11.</w:t>
      </w:r>
      <w:r>
        <w:rPr>
          <w:sz w:val="20"/>
          <w:u w:val="single"/>
        </w:rPr>
        <w:t> </w:t>
        <w:tab/>
      </w:r>
      <w:r>
        <w:rPr>
          <w:sz w:val="20"/>
        </w:rPr>
        <w:t>we have a barbie if the footy match goes</w:t>
      </w:r>
      <w:r>
        <w:rPr>
          <w:spacing w:val="-10"/>
          <w:sz w:val="20"/>
        </w:rPr>
        <w:t> </w:t>
      </w:r>
      <w:r>
        <w:rPr>
          <w:sz w:val="20"/>
        </w:rPr>
        <w:t>ahead?</w:t>
      </w:r>
    </w:p>
    <w:p>
      <w:pPr>
        <w:pStyle w:val="ListParagraph"/>
        <w:numPr>
          <w:ilvl w:val="0"/>
          <w:numId w:val="276"/>
        </w:numPr>
        <w:tabs>
          <w:tab w:pos="642" w:val="left" w:leader="none"/>
          <w:tab w:pos="3199" w:val="left" w:leader="none"/>
        </w:tabs>
        <w:spacing w:line="240" w:lineRule="auto" w:before="0" w:after="0"/>
        <w:ind w:left="520" w:right="1080" w:firstLine="0"/>
        <w:jc w:val="left"/>
        <w:rPr>
          <w:sz w:val="20"/>
        </w:rPr>
      </w:pPr>
      <w:r>
        <w:rPr>
          <w:sz w:val="20"/>
        </w:rPr>
        <w:t>12.</w:t>
      </w:r>
      <w:r>
        <w:rPr>
          <w:sz w:val="20"/>
          <w:u w:val="single"/>
        </w:rPr>
        <w:t> </w:t>
        <w:tab/>
      </w:r>
      <w:r>
        <w:rPr>
          <w:sz w:val="20"/>
        </w:rPr>
        <w:t>, we won’t. We won’t have a barbie if the footy match goes ahead.</w:t>
      </w:r>
    </w:p>
    <w:p>
      <w:pPr>
        <w:spacing w:after="0" w:line="240" w:lineRule="auto"/>
        <w:jc w:val="left"/>
        <w:rPr>
          <w:sz w:val="20"/>
        </w:rPr>
        <w:sectPr>
          <w:type w:val="continuous"/>
          <w:pgSz w:w="11900" w:h="16840"/>
          <w:pgMar w:top="1100" w:bottom="280" w:left="1280" w:right="1180"/>
        </w:sectPr>
      </w:pPr>
    </w:p>
    <w:p>
      <w:pPr>
        <w:pStyle w:val="BodyText"/>
        <w:rPr>
          <w:sz w:val="16"/>
        </w:rPr>
      </w:pPr>
    </w:p>
    <w:p>
      <w:pPr>
        <w:spacing w:before="91"/>
        <w:ind w:left="0" w:right="91" w:firstLine="0"/>
        <w:jc w:val="center"/>
        <w:rPr>
          <w:b/>
          <w:sz w:val="28"/>
        </w:rPr>
      </w:pPr>
      <w:r>
        <w:rPr>
          <w:b/>
          <w:sz w:val="28"/>
        </w:rPr>
        <w:t>Australia</w:t>
      </w:r>
    </w:p>
    <w:p>
      <w:pPr>
        <w:pStyle w:val="BodyText"/>
        <w:rPr>
          <w:b/>
          <w:sz w:val="30"/>
        </w:rPr>
      </w:pPr>
    </w:p>
    <w:p>
      <w:pPr>
        <w:pStyle w:val="Heading5"/>
        <w:spacing w:before="205"/>
        <w:ind w:right="92"/>
      </w:pPr>
      <w:r>
        <w:rPr/>
        <w:t>Lesson</w:t>
      </w:r>
      <w:r>
        <w:rPr>
          <w:spacing w:val="-10"/>
        </w:rPr>
        <w:t> </w:t>
      </w:r>
      <w:r>
        <w:rPr/>
        <w:t>Test</w:t>
      </w:r>
    </w:p>
    <w:p>
      <w:pPr>
        <w:pStyle w:val="BodyText"/>
        <w:spacing w:before="10"/>
        <w:rPr>
          <w:sz w:val="15"/>
        </w:rPr>
      </w:pPr>
    </w:p>
    <w:p>
      <w:pPr>
        <w:pStyle w:val="BodyText"/>
        <w:spacing w:before="94"/>
        <w:ind w:left="520"/>
      </w:pPr>
      <w:r>
        <w:rPr>
          <w:u w:val="single"/>
        </w:rPr>
        <w:t>Answers</w:t>
      </w:r>
    </w:p>
    <w:p>
      <w:pPr>
        <w:pStyle w:val="BodyText"/>
        <w:spacing w:before="10"/>
        <w:rPr>
          <w:sz w:val="11"/>
        </w:rPr>
      </w:pPr>
    </w:p>
    <w:p>
      <w:pPr>
        <w:pStyle w:val="ListParagraph"/>
        <w:numPr>
          <w:ilvl w:val="0"/>
          <w:numId w:val="277"/>
        </w:numPr>
        <w:tabs>
          <w:tab w:pos="776" w:val="left" w:leader="none"/>
        </w:tabs>
        <w:spacing w:line="240" w:lineRule="auto" w:before="94" w:after="0"/>
        <w:ind w:left="520" w:right="750" w:firstLine="0"/>
        <w:jc w:val="left"/>
        <w:rPr>
          <w:sz w:val="20"/>
        </w:rPr>
      </w:pPr>
      <w:r>
        <w:rPr>
          <w:sz w:val="20"/>
        </w:rPr>
        <w:t>boomerang</w:t>
      </w:r>
      <w:r>
        <w:rPr>
          <w:spacing w:val="-7"/>
          <w:sz w:val="20"/>
        </w:rPr>
        <w:t> </w:t>
      </w:r>
      <w:r>
        <w:rPr>
          <w:sz w:val="20"/>
        </w:rPr>
        <w:t>(3);</w:t>
      </w:r>
      <w:r>
        <w:rPr>
          <w:spacing w:val="-6"/>
          <w:sz w:val="20"/>
        </w:rPr>
        <w:t> </w:t>
      </w:r>
      <w:r>
        <w:rPr>
          <w:sz w:val="20"/>
        </w:rPr>
        <w:t>climate</w:t>
      </w:r>
      <w:r>
        <w:rPr>
          <w:spacing w:val="-7"/>
          <w:sz w:val="20"/>
        </w:rPr>
        <w:t> </w:t>
      </w:r>
      <w:r>
        <w:rPr>
          <w:sz w:val="20"/>
        </w:rPr>
        <w:t>change</w:t>
      </w:r>
      <w:r>
        <w:rPr>
          <w:spacing w:val="-6"/>
          <w:sz w:val="20"/>
        </w:rPr>
        <w:t> </w:t>
      </w:r>
      <w:r>
        <w:rPr>
          <w:sz w:val="20"/>
        </w:rPr>
        <w:t>(3);</w:t>
      </w:r>
      <w:r>
        <w:rPr>
          <w:spacing w:val="-6"/>
          <w:sz w:val="20"/>
        </w:rPr>
        <w:t> </w:t>
      </w:r>
      <w:r>
        <w:rPr>
          <w:sz w:val="20"/>
        </w:rPr>
        <w:t>transportation</w:t>
      </w:r>
      <w:r>
        <w:rPr>
          <w:spacing w:val="-5"/>
          <w:sz w:val="20"/>
        </w:rPr>
        <w:t> </w:t>
      </w:r>
      <w:r>
        <w:rPr>
          <w:sz w:val="20"/>
        </w:rPr>
        <w:t>(4);</w:t>
      </w:r>
      <w:r>
        <w:rPr>
          <w:spacing w:val="-6"/>
          <w:sz w:val="20"/>
        </w:rPr>
        <w:t> </w:t>
      </w:r>
      <w:r>
        <w:rPr>
          <w:sz w:val="20"/>
        </w:rPr>
        <w:t>Queensland</w:t>
      </w:r>
      <w:r>
        <w:rPr>
          <w:spacing w:val="-6"/>
          <w:sz w:val="20"/>
        </w:rPr>
        <w:t> </w:t>
      </w:r>
      <w:r>
        <w:rPr>
          <w:sz w:val="20"/>
        </w:rPr>
        <w:t>(2);</w:t>
      </w:r>
      <w:r>
        <w:rPr>
          <w:spacing w:val="-6"/>
          <w:sz w:val="20"/>
        </w:rPr>
        <w:t> </w:t>
      </w:r>
      <w:r>
        <w:rPr>
          <w:sz w:val="20"/>
        </w:rPr>
        <w:t>Kylie</w:t>
      </w:r>
      <w:r>
        <w:rPr>
          <w:spacing w:val="-6"/>
          <w:sz w:val="20"/>
        </w:rPr>
        <w:t> </w:t>
      </w:r>
      <w:r>
        <w:rPr>
          <w:sz w:val="20"/>
        </w:rPr>
        <w:t>Minogue</w:t>
      </w:r>
      <w:r>
        <w:rPr>
          <w:spacing w:val="-6"/>
          <w:sz w:val="20"/>
        </w:rPr>
        <w:t> </w:t>
      </w:r>
      <w:r>
        <w:rPr>
          <w:sz w:val="20"/>
        </w:rPr>
        <w:t>(4); Brisbane</w:t>
      </w:r>
      <w:r>
        <w:rPr>
          <w:spacing w:val="-1"/>
          <w:sz w:val="20"/>
        </w:rPr>
        <w:t> </w:t>
      </w:r>
      <w:r>
        <w:rPr>
          <w:sz w:val="20"/>
        </w:rPr>
        <w:t>(2).</w:t>
      </w:r>
    </w:p>
    <w:p>
      <w:pPr>
        <w:pStyle w:val="BodyText"/>
      </w:pPr>
    </w:p>
    <w:p>
      <w:pPr>
        <w:pStyle w:val="BodyText"/>
        <w:ind w:left="520"/>
      </w:pPr>
      <w:r>
        <w:rPr/>
        <w:t>didgeridoo (4); Pacific Ocean (5); pom (1); rainforest (3); emu (2); gold rush (2).</w:t>
      </w:r>
    </w:p>
    <w:p>
      <w:pPr>
        <w:pStyle w:val="BodyText"/>
      </w:pPr>
    </w:p>
    <w:p>
      <w:pPr>
        <w:pStyle w:val="ListParagraph"/>
        <w:numPr>
          <w:ilvl w:val="0"/>
          <w:numId w:val="277"/>
        </w:numPr>
        <w:tabs>
          <w:tab w:pos="776" w:val="left" w:leader="none"/>
        </w:tabs>
        <w:spacing w:line="240" w:lineRule="auto" w:before="0" w:after="0"/>
        <w:ind w:left="520" w:right="812" w:firstLine="0"/>
        <w:jc w:val="left"/>
        <w:rPr>
          <w:sz w:val="20"/>
        </w:rPr>
      </w:pPr>
      <w:r>
        <w:rPr>
          <w:sz w:val="20"/>
        </w:rPr>
        <w:t>1. We </w:t>
      </w:r>
      <w:r>
        <w:rPr>
          <w:strike/>
          <w:sz w:val="20"/>
        </w:rPr>
        <w:t>was</w:t>
      </w:r>
      <w:r>
        <w:rPr>
          <w:strike w:val="0"/>
          <w:sz w:val="20"/>
        </w:rPr>
        <w:t> </w:t>
      </w:r>
      <w:r>
        <w:rPr>
          <w:b/>
          <w:strike w:val="0"/>
          <w:sz w:val="20"/>
        </w:rPr>
        <w:t>were </w:t>
      </w:r>
      <w:r>
        <w:rPr>
          <w:strike w:val="0"/>
          <w:sz w:val="20"/>
        </w:rPr>
        <w:t>climbing down Sydney Harbour Bridge, when Alison slipped and twisted her </w:t>
      </w:r>
      <w:r>
        <w:rPr>
          <w:strike/>
          <w:sz w:val="20"/>
        </w:rPr>
        <w:t>angle</w:t>
      </w:r>
      <w:r>
        <w:rPr>
          <w:strike w:val="0"/>
          <w:spacing w:val="-2"/>
          <w:sz w:val="20"/>
        </w:rPr>
        <w:t> </w:t>
      </w:r>
      <w:r>
        <w:rPr>
          <w:b/>
          <w:strike w:val="0"/>
          <w:sz w:val="20"/>
        </w:rPr>
        <w:t>ankle</w:t>
      </w:r>
      <w:r>
        <w:rPr>
          <w:strike w:val="0"/>
          <w:sz w:val="20"/>
        </w:rPr>
        <w:t>.</w:t>
      </w:r>
    </w:p>
    <w:p>
      <w:pPr>
        <w:pStyle w:val="ListParagraph"/>
        <w:numPr>
          <w:ilvl w:val="0"/>
          <w:numId w:val="278"/>
        </w:numPr>
        <w:tabs>
          <w:tab w:pos="743" w:val="left" w:leader="none"/>
        </w:tabs>
        <w:spacing w:line="229" w:lineRule="exact" w:before="0" w:after="0"/>
        <w:ind w:left="742" w:right="0" w:hanging="224"/>
        <w:jc w:val="left"/>
        <w:rPr>
          <w:sz w:val="20"/>
        </w:rPr>
      </w:pPr>
      <w:r>
        <w:rPr>
          <w:sz w:val="20"/>
        </w:rPr>
        <w:t>Jonathan often </w:t>
      </w:r>
      <w:r>
        <w:rPr>
          <w:strike/>
          <w:sz w:val="20"/>
        </w:rPr>
        <w:t>say</w:t>
      </w:r>
      <w:r>
        <w:rPr>
          <w:strike w:val="0"/>
          <w:sz w:val="20"/>
        </w:rPr>
        <w:t> </w:t>
      </w:r>
      <w:r>
        <w:rPr>
          <w:b/>
          <w:strike w:val="0"/>
          <w:sz w:val="20"/>
        </w:rPr>
        <w:t>says </w:t>
      </w:r>
      <w:r>
        <w:rPr>
          <w:strike w:val="0"/>
          <w:sz w:val="20"/>
        </w:rPr>
        <w:t>that Sydney is the most perfect place </w:t>
      </w:r>
      <w:r>
        <w:rPr>
          <w:strike/>
          <w:sz w:val="20"/>
        </w:rPr>
        <w:t>in</w:t>
      </w:r>
      <w:r>
        <w:rPr>
          <w:strike w:val="0"/>
          <w:sz w:val="20"/>
        </w:rPr>
        <w:t> </w:t>
      </w:r>
      <w:r>
        <w:rPr>
          <w:b/>
          <w:strike w:val="0"/>
          <w:sz w:val="20"/>
        </w:rPr>
        <w:t>on</w:t>
      </w:r>
      <w:r>
        <w:rPr>
          <w:b/>
          <w:strike w:val="0"/>
          <w:spacing w:val="-16"/>
          <w:sz w:val="20"/>
        </w:rPr>
        <w:t> </w:t>
      </w:r>
      <w:r>
        <w:rPr>
          <w:strike w:val="0"/>
          <w:sz w:val="20"/>
        </w:rPr>
        <w:t>earth.</w:t>
      </w:r>
    </w:p>
    <w:p>
      <w:pPr>
        <w:pStyle w:val="ListParagraph"/>
        <w:numPr>
          <w:ilvl w:val="0"/>
          <w:numId w:val="278"/>
        </w:numPr>
        <w:tabs>
          <w:tab w:pos="743" w:val="left" w:leader="none"/>
        </w:tabs>
        <w:spacing w:line="230" w:lineRule="exact" w:before="0" w:after="0"/>
        <w:ind w:left="742" w:right="0" w:hanging="223"/>
        <w:jc w:val="left"/>
        <w:rPr>
          <w:sz w:val="20"/>
        </w:rPr>
      </w:pPr>
      <w:r>
        <w:rPr>
          <w:sz w:val="20"/>
        </w:rPr>
        <w:t>Kelly went wine tasting in Barossa Valley </w:t>
      </w:r>
      <w:r>
        <w:rPr>
          <w:strike/>
          <w:sz w:val="20"/>
        </w:rPr>
        <w:t>next</w:t>
      </w:r>
      <w:r>
        <w:rPr>
          <w:strike w:val="0"/>
          <w:sz w:val="20"/>
        </w:rPr>
        <w:t> </w:t>
      </w:r>
      <w:r>
        <w:rPr>
          <w:b/>
          <w:strike w:val="0"/>
          <w:sz w:val="20"/>
        </w:rPr>
        <w:t>last </w:t>
      </w:r>
      <w:r>
        <w:rPr>
          <w:strike w:val="0"/>
          <w:sz w:val="20"/>
        </w:rPr>
        <w:t>Friday with her </w:t>
      </w:r>
      <w:r>
        <w:rPr>
          <w:strike/>
          <w:sz w:val="20"/>
        </w:rPr>
        <w:t>mates</w:t>
      </w:r>
      <w:r>
        <w:rPr>
          <w:strike w:val="0"/>
          <w:sz w:val="20"/>
        </w:rPr>
        <w:t> </w:t>
      </w:r>
      <w:r>
        <w:rPr>
          <w:b/>
          <w:strike w:val="0"/>
          <w:sz w:val="20"/>
        </w:rPr>
        <w:t>mate</w:t>
      </w:r>
      <w:r>
        <w:rPr>
          <w:b/>
          <w:strike w:val="0"/>
          <w:spacing w:val="-29"/>
          <w:sz w:val="20"/>
        </w:rPr>
        <w:t> </w:t>
      </w:r>
      <w:r>
        <w:rPr>
          <w:strike w:val="0"/>
          <w:sz w:val="20"/>
        </w:rPr>
        <w:t>Gavin.</w:t>
      </w:r>
    </w:p>
    <w:p>
      <w:pPr>
        <w:pStyle w:val="ListParagraph"/>
        <w:numPr>
          <w:ilvl w:val="0"/>
          <w:numId w:val="278"/>
        </w:numPr>
        <w:tabs>
          <w:tab w:pos="742" w:val="left" w:leader="none"/>
        </w:tabs>
        <w:spacing w:line="230" w:lineRule="exact" w:before="0" w:after="0"/>
        <w:ind w:left="742" w:right="0" w:hanging="223"/>
        <w:jc w:val="left"/>
        <w:rPr>
          <w:sz w:val="20"/>
        </w:rPr>
      </w:pPr>
      <w:r>
        <w:rPr>
          <w:sz w:val="20"/>
        </w:rPr>
        <w:t>After Canberra we’ll </w:t>
      </w:r>
      <w:r>
        <w:rPr>
          <w:strike/>
          <w:sz w:val="20"/>
        </w:rPr>
        <w:t>flight</w:t>
      </w:r>
      <w:r>
        <w:rPr>
          <w:strike w:val="0"/>
          <w:sz w:val="20"/>
        </w:rPr>
        <w:t> </w:t>
      </w:r>
      <w:r>
        <w:rPr>
          <w:b/>
          <w:strike w:val="0"/>
          <w:sz w:val="20"/>
        </w:rPr>
        <w:t>fly </w:t>
      </w:r>
      <w:r>
        <w:rPr>
          <w:strike w:val="0"/>
          <w:sz w:val="20"/>
        </w:rPr>
        <w:t>straight </w:t>
      </w:r>
      <w:r>
        <w:rPr>
          <w:strike/>
          <w:sz w:val="20"/>
        </w:rPr>
        <w:t>two</w:t>
      </w:r>
      <w:r>
        <w:rPr>
          <w:strike w:val="0"/>
          <w:sz w:val="20"/>
        </w:rPr>
        <w:t> </w:t>
      </w:r>
      <w:r>
        <w:rPr>
          <w:b/>
          <w:strike w:val="0"/>
          <w:sz w:val="20"/>
        </w:rPr>
        <w:t>to</w:t>
      </w:r>
      <w:r>
        <w:rPr>
          <w:b/>
          <w:strike w:val="0"/>
          <w:spacing w:val="-11"/>
          <w:sz w:val="20"/>
        </w:rPr>
        <w:t> </w:t>
      </w:r>
      <w:r>
        <w:rPr>
          <w:strike w:val="0"/>
          <w:sz w:val="20"/>
        </w:rPr>
        <w:t>Brisbane.</w:t>
      </w:r>
    </w:p>
    <w:p>
      <w:pPr>
        <w:pStyle w:val="BodyText"/>
        <w:spacing w:before="1"/>
      </w:pPr>
    </w:p>
    <w:p>
      <w:pPr>
        <w:pStyle w:val="ListParagraph"/>
        <w:numPr>
          <w:ilvl w:val="0"/>
          <w:numId w:val="277"/>
        </w:numPr>
        <w:tabs>
          <w:tab w:pos="787" w:val="left" w:leader="none"/>
        </w:tabs>
        <w:spacing w:line="240" w:lineRule="auto" w:before="0" w:after="0"/>
        <w:ind w:left="786" w:right="0" w:hanging="268"/>
        <w:jc w:val="left"/>
        <w:rPr>
          <w:sz w:val="20"/>
        </w:rPr>
      </w:pPr>
      <w:r>
        <w:rPr>
          <w:sz w:val="20"/>
        </w:rPr>
        <w:t>Answers will</w:t>
      </w:r>
      <w:r>
        <w:rPr>
          <w:spacing w:val="-3"/>
          <w:sz w:val="20"/>
        </w:rPr>
        <w:t> </w:t>
      </w:r>
      <w:r>
        <w:rPr>
          <w:sz w:val="20"/>
        </w:rPr>
        <w:t>vary.</w:t>
      </w:r>
    </w:p>
    <w:p>
      <w:pPr>
        <w:pStyle w:val="BodyText"/>
      </w:pPr>
    </w:p>
    <w:p>
      <w:pPr>
        <w:pStyle w:val="ListParagraph"/>
        <w:numPr>
          <w:ilvl w:val="0"/>
          <w:numId w:val="277"/>
        </w:numPr>
        <w:tabs>
          <w:tab w:pos="787" w:val="left" w:leader="none"/>
        </w:tabs>
        <w:spacing w:line="240" w:lineRule="auto" w:before="0" w:after="0"/>
        <w:ind w:left="786" w:right="0" w:hanging="268"/>
        <w:jc w:val="left"/>
        <w:rPr>
          <w:sz w:val="20"/>
        </w:rPr>
      </w:pPr>
      <w:r>
        <w:rPr>
          <w:sz w:val="20"/>
        </w:rPr>
        <w:t>Verb form: modal verbs. 1. What. 2. kangaroos. 3. Does. 4. Yes. 5. have to. 6.</w:t>
      </w:r>
      <w:r>
        <w:rPr>
          <w:spacing w:val="-38"/>
          <w:sz w:val="20"/>
        </w:rPr>
        <w:t> </w:t>
      </w:r>
      <w:r>
        <w:rPr>
          <w:sz w:val="20"/>
        </w:rPr>
        <w:t>doesn’t.</w:t>
      </w:r>
    </w:p>
    <w:p>
      <w:pPr>
        <w:pStyle w:val="BodyText"/>
      </w:pPr>
    </w:p>
    <w:p>
      <w:pPr>
        <w:pStyle w:val="ListParagraph"/>
        <w:numPr>
          <w:ilvl w:val="0"/>
          <w:numId w:val="277"/>
        </w:numPr>
        <w:tabs>
          <w:tab w:pos="776" w:val="left" w:leader="none"/>
        </w:tabs>
        <w:spacing w:line="240" w:lineRule="auto" w:before="0" w:after="0"/>
        <w:ind w:left="775" w:right="0" w:hanging="257"/>
        <w:jc w:val="left"/>
        <w:rPr>
          <w:sz w:val="20"/>
        </w:rPr>
      </w:pPr>
      <w:r>
        <w:rPr>
          <w:sz w:val="20"/>
        </w:rPr>
        <w:t>Verb form: first conditional. 7. will. 8. is. 9. we. 10. will. 11. Will. 12.</w:t>
      </w:r>
      <w:r>
        <w:rPr>
          <w:spacing w:val="-22"/>
          <w:sz w:val="20"/>
        </w:rPr>
        <w:t> </w:t>
      </w:r>
      <w:r>
        <w:rPr>
          <w:sz w:val="20"/>
        </w:rPr>
        <w:t>No.</w:t>
      </w:r>
    </w:p>
    <w:p>
      <w:pPr>
        <w:spacing w:after="0" w:line="240" w:lineRule="auto"/>
        <w:jc w:val="left"/>
        <w:rPr>
          <w:sz w:val="20"/>
        </w:rPr>
        <w:sectPr>
          <w:headerReference w:type="default" r:id="rId274"/>
          <w:footerReference w:type="default" r:id="rId275"/>
          <w:pgSz w:w="11900" w:h="16840"/>
          <w:pgMar w:header="707" w:footer="1012" w:top="1480" w:bottom="1200" w:left="1280" w:right="11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pStyle w:val="Heading1"/>
        <w:spacing w:before="100"/>
        <w:ind w:left="2552" w:right="0"/>
        <w:jc w:val="left"/>
      </w:pPr>
      <w:bookmarkStart w:name="Verb Forms Practice " w:id="14"/>
      <w:bookmarkEnd w:id="14"/>
      <w:r>
        <w:rPr/>
      </w:r>
      <w:r>
        <w:rPr>
          <w:spacing w:val="-8"/>
        </w:rPr>
        <w:t>Verb </w:t>
      </w:r>
      <w:r>
        <w:rPr/>
        <w:t>Forms</w:t>
      </w:r>
      <w:r>
        <w:rPr>
          <w:spacing w:val="18"/>
        </w:rPr>
        <w:t> </w:t>
      </w:r>
      <w:r>
        <w:rPr/>
        <w:t>Practice</w:t>
      </w:r>
    </w:p>
    <w:p>
      <w:pPr>
        <w:spacing w:line="272" w:lineRule="exact" w:before="275"/>
        <w:ind w:left="0" w:right="610" w:firstLine="0"/>
        <w:jc w:val="right"/>
        <w:rPr>
          <w:i/>
          <w:sz w:val="24"/>
        </w:rPr>
      </w:pPr>
      <w:r>
        <w:rPr>
          <w:i/>
          <w:sz w:val="24"/>
        </w:rPr>
        <w:t>For</w:t>
      </w:r>
      <w:r>
        <w:rPr>
          <w:i/>
          <w:spacing w:val="-6"/>
          <w:sz w:val="24"/>
        </w:rPr>
        <w:t> </w:t>
      </w:r>
      <w:r>
        <w:rPr>
          <w:i/>
          <w:sz w:val="24"/>
        </w:rPr>
        <w:t>full</w:t>
      </w:r>
      <w:r>
        <w:rPr>
          <w:i/>
          <w:spacing w:val="-5"/>
          <w:sz w:val="24"/>
        </w:rPr>
        <w:t> </w:t>
      </w:r>
      <w:r>
        <w:rPr>
          <w:i/>
          <w:sz w:val="24"/>
        </w:rPr>
        <w:t>instructions</w:t>
      </w:r>
      <w:r>
        <w:rPr>
          <w:i/>
          <w:spacing w:val="-5"/>
          <w:sz w:val="24"/>
        </w:rPr>
        <w:t> </w:t>
      </w:r>
      <w:r>
        <w:rPr>
          <w:i/>
          <w:sz w:val="24"/>
        </w:rPr>
        <w:t>please</w:t>
      </w:r>
      <w:r>
        <w:rPr>
          <w:i/>
          <w:spacing w:val="-6"/>
          <w:sz w:val="24"/>
        </w:rPr>
        <w:t> </w:t>
      </w:r>
      <w:r>
        <w:rPr>
          <w:i/>
          <w:sz w:val="24"/>
        </w:rPr>
        <w:t>download</w:t>
      </w:r>
      <w:r>
        <w:rPr>
          <w:i/>
          <w:spacing w:val="-5"/>
          <w:sz w:val="24"/>
        </w:rPr>
        <w:t> </w:t>
      </w:r>
      <w:r>
        <w:rPr>
          <w:i/>
          <w:sz w:val="24"/>
        </w:rPr>
        <w:t>the</w:t>
      </w:r>
      <w:r>
        <w:rPr>
          <w:i/>
          <w:spacing w:val="-5"/>
          <w:sz w:val="24"/>
        </w:rPr>
        <w:t> </w:t>
      </w:r>
      <w:r>
        <w:rPr>
          <w:i/>
          <w:sz w:val="24"/>
        </w:rPr>
        <w:t>Talk</w:t>
      </w:r>
      <w:r>
        <w:rPr>
          <w:i/>
          <w:spacing w:val="-6"/>
          <w:sz w:val="24"/>
        </w:rPr>
        <w:t> </w:t>
      </w:r>
      <w:r>
        <w:rPr>
          <w:i/>
          <w:sz w:val="24"/>
        </w:rPr>
        <w:t>a</w:t>
      </w:r>
      <w:r>
        <w:rPr>
          <w:i/>
          <w:spacing w:val="-5"/>
          <w:sz w:val="24"/>
        </w:rPr>
        <w:t> </w:t>
      </w:r>
      <w:r>
        <w:rPr>
          <w:i/>
          <w:sz w:val="24"/>
        </w:rPr>
        <w:t>Lot</w:t>
      </w:r>
      <w:r>
        <w:rPr>
          <w:i/>
          <w:spacing w:val="-5"/>
          <w:sz w:val="24"/>
        </w:rPr>
        <w:t> </w:t>
      </w:r>
      <w:r>
        <w:rPr>
          <w:i/>
          <w:sz w:val="24"/>
        </w:rPr>
        <w:t>Elementary</w:t>
      </w:r>
      <w:r>
        <w:rPr>
          <w:i/>
          <w:spacing w:val="-6"/>
          <w:sz w:val="24"/>
        </w:rPr>
        <w:t> </w:t>
      </w:r>
      <w:r>
        <w:rPr>
          <w:i/>
          <w:sz w:val="24"/>
        </w:rPr>
        <w:t>Handbook</w:t>
      </w:r>
    </w:p>
    <w:p>
      <w:pPr>
        <w:spacing w:line="272" w:lineRule="exact" w:before="0"/>
        <w:ind w:left="0" w:right="675" w:firstLine="0"/>
        <w:jc w:val="right"/>
        <w:rPr>
          <w:sz w:val="24"/>
        </w:rPr>
      </w:pPr>
      <w:r>
        <w:rPr>
          <w:sz w:val="24"/>
        </w:rPr>
        <w:t>https://purlandtraining.com/</w:t>
      </w:r>
    </w:p>
    <w:p>
      <w:pPr>
        <w:spacing w:after="0" w:line="272" w:lineRule="exact"/>
        <w:jc w:val="right"/>
        <w:rPr>
          <w:sz w:val="24"/>
        </w:rPr>
        <w:sectPr>
          <w:headerReference w:type="default" r:id="rId276"/>
          <w:footerReference w:type="default" r:id="rId277"/>
          <w:pgSz w:w="11900" w:h="16840"/>
          <w:pgMar w:header="0" w:footer="608" w:top="1600" w:bottom="800" w:left="1280" w:right="1180"/>
          <w:pgNumType w:start="381"/>
        </w:sectPr>
      </w:pPr>
    </w:p>
    <w:p>
      <w:pPr>
        <w:pStyle w:val="BodyText"/>
        <w:rPr>
          <w:sz w:val="16"/>
        </w:rPr>
      </w:pPr>
    </w:p>
    <w:p>
      <w:pPr>
        <w:spacing w:before="91"/>
        <w:ind w:left="0" w:right="92" w:firstLine="0"/>
        <w:jc w:val="center"/>
        <w:rPr>
          <w:b/>
          <w:sz w:val="28"/>
        </w:rPr>
      </w:pPr>
      <w:r>
        <w:rPr>
          <w:b/>
          <w:sz w:val="28"/>
        </w:rPr>
        <w:t>Present Simple</w:t>
      </w:r>
    </w:p>
    <w:p>
      <w:pPr>
        <w:pStyle w:val="BodyText"/>
        <w:rPr>
          <w:b/>
        </w:rPr>
      </w:pPr>
    </w:p>
    <w:p>
      <w:pPr>
        <w:pStyle w:val="BodyText"/>
        <w:spacing w:before="9"/>
        <w:rPr>
          <w:b/>
          <w:sz w:val="19"/>
        </w:rPr>
      </w:pPr>
    </w:p>
    <w:p>
      <w:pPr>
        <w:spacing w:before="92"/>
        <w:ind w:left="0" w:right="92" w:firstLine="0"/>
        <w:jc w:val="center"/>
        <w:rPr>
          <w:sz w:val="24"/>
        </w:rPr>
      </w:pPr>
      <w:r>
        <w:rPr>
          <w:sz w:val="24"/>
        </w:rPr>
        <w:t>Sentence Blocks</w:t>
      </w:r>
    </w:p>
    <w:p>
      <w:pPr>
        <w:pStyle w:val="BodyText"/>
        <w:rPr>
          <w:sz w:val="26"/>
        </w:rPr>
      </w:pPr>
    </w:p>
    <w:p>
      <w:pPr>
        <w:pStyle w:val="BodyText"/>
        <w:spacing w:before="3"/>
        <w:rPr>
          <w:sz w:val="22"/>
        </w:rPr>
      </w:pPr>
    </w:p>
    <w:p>
      <w:pPr>
        <w:pStyle w:val="ListParagraph"/>
        <w:numPr>
          <w:ilvl w:val="0"/>
          <w:numId w:val="279"/>
        </w:numPr>
        <w:tabs>
          <w:tab w:pos="948" w:val="left" w:leader="none"/>
        </w:tabs>
        <w:spacing w:line="446" w:lineRule="exact" w:before="0" w:after="0"/>
        <w:ind w:left="947" w:right="0" w:hanging="428"/>
        <w:jc w:val="left"/>
        <w:rPr>
          <w:sz w:val="24"/>
        </w:rPr>
      </w:pPr>
      <w:r>
        <w:rPr>
          <w:sz w:val="24"/>
        </w:rPr>
        <w:t>Ala is an English student at the smallest language school in</w:t>
      </w:r>
      <w:r>
        <w:rPr>
          <w:spacing w:val="-15"/>
          <w:sz w:val="24"/>
        </w:rPr>
        <w:t> </w:t>
      </w:r>
      <w:r>
        <w:rPr>
          <w:sz w:val="24"/>
        </w:rPr>
        <w:t>Toruń.</w:t>
      </w:r>
    </w:p>
    <w:p>
      <w:pPr>
        <w:spacing w:line="343" w:lineRule="exact" w:before="0"/>
        <w:ind w:left="520" w:right="0" w:firstLine="0"/>
        <w:jc w:val="left"/>
        <w:rPr>
          <w:rFonts w:ascii="Comic Sans MS"/>
          <w:i/>
          <w:sz w:val="25"/>
        </w:rPr>
      </w:pPr>
      <w:r>
        <w:rPr>
          <w:rFonts w:ascii="Comic Sans MS"/>
          <w:i/>
          <w:sz w:val="25"/>
        </w:rPr>
        <w:t>Where</w:t>
      </w:r>
    </w:p>
    <w:p>
      <w:pPr>
        <w:pStyle w:val="ListParagraph"/>
        <w:numPr>
          <w:ilvl w:val="0"/>
          <w:numId w:val="279"/>
        </w:numPr>
        <w:tabs>
          <w:tab w:pos="948" w:val="left" w:leader="none"/>
        </w:tabs>
        <w:spacing w:line="237" w:lineRule="auto" w:before="277" w:after="0"/>
        <w:ind w:left="520" w:right="700" w:firstLine="0"/>
        <w:jc w:val="left"/>
        <w:rPr>
          <w:sz w:val="24"/>
        </w:rPr>
      </w:pPr>
      <w:r>
        <w:rPr>
          <w:sz w:val="24"/>
        </w:rPr>
        <w:t>My parents prefer classic comedies from the ’80s, because they don’t like special</w:t>
      </w:r>
      <w:r>
        <w:rPr>
          <w:spacing w:val="-1"/>
          <w:sz w:val="24"/>
        </w:rPr>
        <w:t> </w:t>
      </w:r>
      <w:r>
        <w:rPr>
          <w:sz w:val="24"/>
        </w:rPr>
        <w:t>effects.</w:t>
      </w:r>
    </w:p>
    <w:p>
      <w:pPr>
        <w:spacing w:line="341" w:lineRule="exact" w:before="0"/>
        <w:ind w:left="520" w:right="0" w:firstLine="0"/>
        <w:jc w:val="left"/>
        <w:rPr>
          <w:rFonts w:ascii="Comic Sans MS"/>
          <w:i/>
          <w:sz w:val="25"/>
        </w:rPr>
      </w:pPr>
      <w:r>
        <w:rPr>
          <w:rFonts w:ascii="Comic Sans MS"/>
          <w:i/>
          <w:sz w:val="25"/>
        </w:rPr>
        <w:t>What kind</w:t>
      </w:r>
    </w:p>
    <w:p>
      <w:pPr>
        <w:pStyle w:val="ListParagraph"/>
        <w:numPr>
          <w:ilvl w:val="0"/>
          <w:numId w:val="279"/>
        </w:numPr>
        <w:tabs>
          <w:tab w:pos="948" w:val="left" w:leader="none"/>
        </w:tabs>
        <w:spacing w:line="446" w:lineRule="exact" w:before="273" w:after="0"/>
        <w:ind w:left="947" w:right="0" w:hanging="428"/>
        <w:jc w:val="left"/>
        <w:rPr>
          <w:sz w:val="24"/>
        </w:rPr>
      </w:pPr>
      <w:r>
        <w:rPr>
          <w:sz w:val="24"/>
        </w:rPr>
        <w:t>My granddad is in the Royal Hospital for a hip</w:t>
      </w:r>
      <w:r>
        <w:rPr>
          <w:spacing w:val="-8"/>
          <w:sz w:val="24"/>
        </w:rPr>
        <w:t> </w:t>
      </w:r>
      <w:r>
        <w:rPr>
          <w:sz w:val="24"/>
        </w:rPr>
        <w:t>operation.</w:t>
      </w:r>
    </w:p>
    <w:p>
      <w:pPr>
        <w:spacing w:line="343" w:lineRule="exact" w:before="0"/>
        <w:ind w:left="520" w:right="0" w:firstLine="0"/>
        <w:jc w:val="left"/>
        <w:rPr>
          <w:rFonts w:ascii="Comic Sans MS"/>
          <w:i/>
          <w:sz w:val="25"/>
        </w:rPr>
      </w:pPr>
      <w:r>
        <w:rPr>
          <w:rFonts w:ascii="Comic Sans MS"/>
          <w:i/>
          <w:sz w:val="25"/>
        </w:rPr>
        <w:t>Why</w:t>
      </w:r>
    </w:p>
    <w:p>
      <w:pPr>
        <w:pStyle w:val="ListParagraph"/>
        <w:numPr>
          <w:ilvl w:val="0"/>
          <w:numId w:val="279"/>
        </w:numPr>
        <w:tabs>
          <w:tab w:pos="948" w:val="left" w:leader="none"/>
        </w:tabs>
        <w:spacing w:line="446" w:lineRule="exact" w:before="272" w:after="0"/>
        <w:ind w:left="947" w:right="0" w:hanging="428"/>
        <w:jc w:val="left"/>
        <w:rPr>
          <w:sz w:val="24"/>
        </w:rPr>
      </w:pPr>
      <w:r>
        <w:rPr>
          <w:sz w:val="24"/>
        </w:rPr>
        <w:t>I usually read a crime novel on the bus</w:t>
      </w:r>
      <w:r>
        <w:rPr>
          <w:spacing w:val="-4"/>
          <w:sz w:val="24"/>
        </w:rPr>
        <w:t> </w:t>
      </w:r>
      <w:r>
        <w:rPr>
          <w:sz w:val="24"/>
        </w:rPr>
        <w:t>home.</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79"/>
        </w:numPr>
        <w:tabs>
          <w:tab w:pos="948" w:val="left" w:leader="none"/>
        </w:tabs>
        <w:spacing w:line="446" w:lineRule="exact" w:before="274" w:after="0"/>
        <w:ind w:left="947" w:right="0" w:hanging="428"/>
        <w:jc w:val="left"/>
        <w:rPr>
          <w:sz w:val="24"/>
        </w:rPr>
      </w:pPr>
      <w:r>
        <w:rPr>
          <w:sz w:val="24"/>
        </w:rPr>
        <w:t>Graham flies about three or four times a</w:t>
      </w:r>
      <w:r>
        <w:rPr>
          <w:spacing w:val="-2"/>
          <w:sz w:val="24"/>
        </w:rPr>
        <w:t> </w:t>
      </w:r>
      <w:r>
        <w:rPr>
          <w:sz w:val="24"/>
        </w:rPr>
        <w:t>year.</w:t>
      </w:r>
    </w:p>
    <w:p>
      <w:pPr>
        <w:spacing w:line="343" w:lineRule="exact" w:before="0"/>
        <w:ind w:left="520" w:right="0" w:firstLine="0"/>
        <w:jc w:val="left"/>
        <w:rPr>
          <w:rFonts w:ascii="Comic Sans MS"/>
          <w:i/>
          <w:sz w:val="25"/>
        </w:rPr>
      </w:pPr>
      <w:r>
        <w:rPr>
          <w:rFonts w:ascii="Comic Sans MS"/>
          <w:i/>
          <w:sz w:val="25"/>
        </w:rPr>
        <w:t>How often</w:t>
      </w:r>
    </w:p>
    <w:p>
      <w:pPr>
        <w:pStyle w:val="ListParagraph"/>
        <w:numPr>
          <w:ilvl w:val="0"/>
          <w:numId w:val="279"/>
        </w:numPr>
        <w:tabs>
          <w:tab w:pos="948" w:val="left" w:leader="none"/>
        </w:tabs>
        <w:spacing w:line="446" w:lineRule="exact" w:before="273" w:after="0"/>
        <w:ind w:left="947" w:right="0" w:hanging="428"/>
        <w:jc w:val="left"/>
        <w:rPr>
          <w:sz w:val="24"/>
        </w:rPr>
      </w:pPr>
      <w:r>
        <w:rPr>
          <w:sz w:val="24"/>
        </w:rPr>
        <w:t>Ruby gets £6.55 per hour for working at the</w:t>
      </w:r>
      <w:r>
        <w:rPr>
          <w:spacing w:val="-7"/>
          <w:sz w:val="24"/>
        </w:rPr>
        <w:t> </w:t>
      </w:r>
      <w:r>
        <w:rPr>
          <w:sz w:val="24"/>
        </w:rPr>
        <w:t>cinema.</w:t>
      </w:r>
    </w:p>
    <w:p>
      <w:pPr>
        <w:spacing w:line="343" w:lineRule="exact" w:before="0"/>
        <w:ind w:left="520" w:right="0" w:firstLine="0"/>
        <w:jc w:val="left"/>
        <w:rPr>
          <w:rFonts w:ascii="Comic Sans MS"/>
          <w:i/>
          <w:sz w:val="25"/>
        </w:rPr>
      </w:pPr>
      <w:r>
        <w:rPr>
          <w:rFonts w:ascii="Comic Sans MS"/>
          <w:i/>
          <w:sz w:val="25"/>
        </w:rPr>
        <w:t>How much</w:t>
      </w:r>
    </w:p>
    <w:p>
      <w:pPr>
        <w:pStyle w:val="ListParagraph"/>
        <w:numPr>
          <w:ilvl w:val="0"/>
          <w:numId w:val="279"/>
        </w:numPr>
        <w:tabs>
          <w:tab w:pos="948" w:val="left" w:leader="none"/>
        </w:tabs>
        <w:spacing w:line="446" w:lineRule="exact" w:before="274" w:after="0"/>
        <w:ind w:left="947" w:right="0" w:hanging="428"/>
        <w:jc w:val="left"/>
        <w:rPr>
          <w:sz w:val="24"/>
        </w:rPr>
      </w:pPr>
      <w:r>
        <w:rPr>
          <w:sz w:val="24"/>
        </w:rPr>
        <w:t>Debbie is British because she was born in</w:t>
      </w:r>
      <w:r>
        <w:rPr>
          <w:spacing w:val="-5"/>
          <w:sz w:val="24"/>
        </w:rPr>
        <w:t> </w:t>
      </w:r>
      <w:r>
        <w:rPr>
          <w:sz w:val="24"/>
        </w:rPr>
        <w:t>England.</w:t>
      </w:r>
    </w:p>
    <w:p>
      <w:pPr>
        <w:spacing w:line="343" w:lineRule="exact" w:before="0"/>
        <w:ind w:left="520" w:right="0" w:firstLine="0"/>
        <w:jc w:val="left"/>
        <w:rPr>
          <w:rFonts w:ascii="Comic Sans MS"/>
          <w:i/>
          <w:sz w:val="25"/>
        </w:rPr>
      </w:pPr>
      <w:r>
        <w:rPr>
          <w:rFonts w:ascii="Comic Sans MS"/>
          <w:i/>
          <w:sz w:val="25"/>
        </w:rPr>
        <w:t>Why</w:t>
      </w:r>
    </w:p>
    <w:p>
      <w:pPr>
        <w:pStyle w:val="ListParagraph"/>
        <w:numPr>
          <w:ilvl w:val="0"/>
          <w:numId w:val="279"/>
        </w:numPr>
        <w:tabs>
          <w:tab w:pos="948" w:val="left" w:leader="none"/>
        </w:tabs>
        <w:spacing w:line="446" w:lineRule="exact" w:before="272" w:after="0"/>
        <w:ind w:left="947" w:right="0" w:hanging="428"/>
        <w:jc w:val="left"/>
        <w:rPr>
          <w:sz w:val="24"/>
        </w:rPr>
      </w:pPr>
      <w:r>
        <w:rPr>
          <w:sz w:val="24"/>
        </w:rPr>
        <w:t>The Foreign Secretary deals with foreign</w:t>
      </w:r>
      <w:r>
        <w:rPr>
          <w:spacing w:val="-3"/>
          <w:sz w:val="24"/>
        </w:rPr>
        <w:t> </w:t>
      </w:r>
      <w:r>
        <w:rPr>
          <w:sz w:val="24"/>
        </w:rPr>
        <w:t>affairs.</w:t>
      </w:r>
    </w:p>
    <w:p>
      <w:pPr>
        <w:spacing w:line="343" w:lineRule="exact" w:before="0"/>
        <w:ind w:left="520" w:right="0" w:firstLine="0"/>
        <w:jc w:val="left"/>
        <w:rPr>
          <w:rFonts w:ascii="Comic Sans MS"/>
          <w:i/>
          <w:sz w:val="25"/>
        </w:rPr>
      </w:pPr>
      <w:r>
        <w:rPr>
          <w:rFonts w:ascii="Comic Sans MS"/>
          <w:i/>
          <w:sz w:val="25"/>
        </w:rPr>
        <w:t>Who</w:t>
      </w:r>
    </w:p>
    <w:p>
      <w:pPr>
        <w:pStyle w:val="ListParagraph"/>
        <w:numPr>
          <w:ilvl w:val="0"/>
          <w:numId w:val="279"/>
        </w:numPr>
        <w:tabs>
          <w:tab w:pos="948" w:val="left" w:leader="none"/>
        </w:tabs>
        <w:spacing w:line="446" w:lineRule="exact" w:before="273" w:after="0"/>
        <w:ind w:left="947" w:right="0" w:hanging="428"/>
        <w:jc w:val="left"/>
        <w:rPr>
          <w:sz w:val="24"/>
        </w:rPr>
      </w:pPr>
      <w:r>
        <w:rPr>
          <w:sz w:val="24"/>
        </w:rPr>
        <w:t>Danny checks his email account every</w:t>
      </w:r>
      <w:r>
        <w:rPr>
          <w:spacing w:val="-4"/>
          <w:sz w:val="24"/>
        </w:rPr>
        <w:t> </w:t>
      </w:r>
      <w:r>
        <w:rPr>
          <w:sz w:val="24"/>
        </w:rPr>
        <w:t>morning.</w:t>
      </w:r>
    </w:p>
    <w:p>
      <w:pPr>
        <w:spacing w:line="343" w:lineRule="exact" w:before="0"/>
        <w:ind w:left="520" w:right="0" w:firstLine="0"/>
        <w:jc w:val="left"/>
        <w:rPr>
          <w:rFonts w:ascii="Comic Sans MS"/>
          <w:i/>
          <w:sz w:val="25"/>
        </w:rPr>
      </w:pPr>
      <w:r>
        <w:rPr>
          <w:rFonts w:ascii="Comic Sans MS"/>
          <w:i/>
          <w:sz w:val="25"/>
        </w:rPr>
        <w:t>How often</w:t>
      </w:r>
    </w:p>
    <w:p>
      <w:pPr>
        <w:pStyle w:val="ListParagraph"/>
        <w:numPr>
          <w:ilvl w:val="0"/>
          <w:numId w:val="279"/>
        </w:numPr>
        <w:tabs>
          <w:tab w:pos="1161" w:val="left" w:leader="none"/>
        </w:tabs>
        <w:spacing w:line="446" w:lineRule="exact" w:before="274" w:after="0"/>
        <w:ind w:left="1160" w:right="0" w:hanging="641"/>
        <w:jc w:val="left"/>
        <w:rPr>
          <w:sz w:val="24"/>
        </w:rPr>
      </w:pPr>
      <w:r>
        <w:rPr>
          <w:sz w:val="24"/>
        </w:rPr>
        <w:t>Jonathan often says that Sydney is the most perfect place on</w:t>
      </w:r>
      <w:r>
        <w:rPr>
          <w:spacing w:val="-16"/>
          <w:sz w:val="24"/>
        </w:rPr>
        <w:t> </w:t>
      </w:r>
      <w:r>
        <w:rPr>
          <w:sz w:val="24"/>
        </w:rPr>
        <w:t>earth.</w:t>
      </w:r>
    </w:p>
    <w:p>
      <w:pPr>
        <w:spacing w:line="343" w:lineRule="exact" w:before="0"/>
        <w:ind w:left="520" w:right="0" w:firstLine="0"/>
        <w:jc w:val="left"/>
        <w:rPr>
          <w:rFonts w:ascii="Comic Sans MS"/>
          <w:i/>
          <w:sz w:val="25"/>
        </w:rPr>
      </w:pPr>
      <w:r>
        <w:rPr>
          <w:rFonts w:ascii="Comic Sans MS"/>
          <w:i/>
          <w:sz w:val="25"/>
        </w:rPr>
        <w:t>Who</w:t>
      </w:r>
    </w:p>
    <w:p>
      <w:pPr>
        <w:spacing w:after="0" w:line="343" w:lineRule="exact"/>
        <w:jc w:val="left"/>
        <w:rPr>
          <w:rFonts w:ascii="Comic Sans MS"/>
          <w:sz w:val="25"/>
        </w:rPr>
        <w:sectPr>
          <w:headerReference w:type="default" r:id="rId278"/>
          <w:footerReference w:type="default" r:id="rId279"/>
          <w:pgSz w:w="11900" w:h="16840"/>
          <w:pgMar w:header="707" w:footer="1012" w:top="1480" w:bottom="1200" w:left="1280" w:right="1180"/>
          <w:pgNumType w:start="382"/>
        </w:sectPr>
      </w:pPr>
    </w:p>
    <w:p>
      <w:pPr>
        <w:pStyle w:val="BodyText"/>
        <w:spacing w:before="3"/>
        <w:rPr>
          <w:rFonts w:ascii="Comic Sans MS"/>
          <w:i/>
          <w:sz w:val="13"/>
        </w:rPr>
      </w:pPr>
    </w:p>
    <w:p>
      <w:pPr>
        <w:spacing w:before="91"/>
        <w:ind w:left="0" w:right="91" w:firstLine="0"/>
        <w:jc w:val="center"/>
        <w:rPr>
          <w:b/>
          <w:sz w:val="28"/>
        </w:rPr>
      </w:pPr>
      <w:r>
        <w:rPr>
          <w:b/>
          <w:sz w:val="28"/>
        </w:rPr>
        <w:t>Present Continuous</w:t>
      </w:r>
    </w:p>
    <w:p>
      <w:pPr>
        <w:pStyle w:val="BodyText"/>
        <w:rPr>
          <w:b/>
        </w:rPr>
      </w:pPr>
    </w:p>
    <w:p>
      <w:pPr>
        <w:pStyle w:val="BodyText"/>
        <w:spacing w:before="9"/>
        <w:rPr>
          <w:b/>
          <w:sz w:val="19"/>
        </w:rPr>
      </w:pPr>
    </w:p>
    <w:p>
      <w:pPr>
        <w:spacing w:before="92"/>
        <w:ind w:left="0" w:right="93" w:firstLine="0"/>
        <w:jc w:val="center"/>
        <w:rPr>
          <w:sz w:val="24"/>
        </w:rPr>
      </w:pPr>
      <w:r>
        <w:rPr>
          <w:sz w:val="24"/>
        </w:rPr>
        <w:t>Sentence Blocks</w:t>
      </w:r>
    </w:p>
    <w:p>
      <w:pPr>
        <w:pStyle w:val="BodyText"/>
        <w:rPr>
          <w:sz w:val="26"/>
        </w:rPr>
      </w:pPr>
    </w:p>
    <w:p>
      <w:pPr>
        <w:pStyle w:val="BodyText"/>
        <w:spacing w:before="3"/>
        <w:rPr>
          <w:sz w:val="22"/>
        </w:rPr>
      </w:pPr>
    </w:p>
    <w:p>
      <w:pPr>
        <w:pStyle w:val="ListParagraph"/>
        <w:numPr>
          <w:ilvl w:val="0"/>
          <w:numId w:val="280"/>
        </w:numPr>
        <w:tabs>
          <w:tab w:pos="948" w:val="left" w:leader="none"/>
        </w:tabs>
        <w:spacing w:line="446" w:lineRule="exact" w:before="0" w:after="0"/>
        <w:ind w:left="947" w:right="0" w:hanging="428"/>
        <w:jc w:val="left"/>
        <w:rPr>
          <w:sz w:val="24"/>
        </w:rPr>
      </w:pPr>
      <w:r>
        <w:rPr>
          <w:sz w:val="24"/>
        </w:rPr>
        <w:t>We’re studying past perfect verbs after</w:t>
      </w:r>
      <w:r>
        <w:rPr>
          <w:spacing w:val="-2"/>
          <w:sz w:val="24"/>
        </w:rPr>
        <w:t> </w:t>
      </w:r>
      <w:r>
        <w:rPr>
          <w:sz w:val="24"/>
        </w:rPr>
        <w:t>break.</w:t>
      </w:r>
    </w:p>
    <w:p>
      <w:pPr>
        <w:spacing w:line="343" w:lineRule="exact" w:before="0"/>
        <w:ind w:left="520" w:right="0" w:firstLine="0"/>
        <w:jc w:val="left"/>
        <w:rPr>
          <w:rFonts w:ascii="Comic Sans MS"/>
          <w:i/>
          <w:sz w:val="25"/>
        </w:rPr>
      </w:pPr>
      <w:r>
        <w:rPr>
          <w:rFonts w:ascii="Comic Sans MS"/>
          <w:i/>
          <w:sz w:val="25"/>
        </w:rPr>
        <w:t>When</w:t>
      </w:r>
    </w:p>
    <w:p>
      <w:pPr>
        <w:pStyle w:val="ListParagraph"/>
        <w:numPr>
          <w:ilvl w:val="0"/>
          <w:numId w:val="280"/>
        </w:numPr>
        <w:tabs>
          <w:tab w:pos="948" w:val="left" w:leader="none"/>
        </w:tabs>
        <w:spacing w:line="446" w:lineRule="exact" w:before="273" w:after="0"/>
        <w:ind w:left="947" w:right="0" w:hanging="428"/>
        <w:jc w:val="left"/>
        <w:rPr>
          <w:sz w:val="24"/>
        </w:rPr>
      </w:pPr>
      <w:r>
        <w:rPr>
          <w:sz w:val="24"/>
        </w:rPr>
        <w:t>Leo is in Hollywood writing the screenplay for a low-budget horror</w:t>
      </w:r>
      <w:r>
        <w:rPr>
          <w:spacing w:val="-11"/>
          <w:sz w:val="24"/>
        </w:rPr>
        <w:t> </w:t>
      </w:r>
      <w:r>
        <w:rPr>
          <w:sz w:val="24"/>
        </w:rPr>
        <w:t>movie.</w:t>
      </w:r>
    </w:p>
    <w:p>
      <w:pPr>
        <w:spacing w:line="343" w:lineRule="exact" w:before="0"/>
        <w:ind w:left="520" w:right="0" w:firstLine="0"/>
        <w:jc w:val="left"/>
        <w:rPr>
          <w:rFonts w:ascii="Comic Sans MS"/>
          <w:i/>
          <w:sz w:val="25"/>
        </w:rPr>
      </w:pPr>
      <w:r>
        <w:rPr>
          <w:rFonts w:ascii="Comic Sans MS"/>
          <w:i/>
          <w:sz w:val="25"/>
        </w:rPr>
        <w:t>Where</w:t>
      </w:r>
    </w:p>
    <w:p>
      <w:pPr>
        <w:pStyle w:val="ListParagraph"/>
        <w:numPr>
          <w:ilvl w:val="0"/>
          <w:numId w:val="280"/>
        </w:numPr>
        <w:tabs>
          <w:tab w:pos="948" w:val="left" w:leader="none"/>
        </w:tabs>
        <w:spacing w:line="446" w:lineRule="exact" w:before="274" w:after="0"/>
        <w:ind w:left="947" w:right="0" w:hanging="428"/>
        <w:jc w:val="left"/>
        <w:rPr>
          <w:sz w:val="24"/>
        </w:rPr>
      </w:pPr>
      <w:r>
        <w:rPr>
          <w:sz w:val="24"/>
        </w:rPr>
        <w:t>Ryan is visiting his wife and new baby girl in the maternity</w:t>
      </w:r>
      <w:r>
        <w:rPr>
          <w:spacing w:val="-13"/>
          <w:sz w:val="24"/>
        </w:rPr>
        <w:t> </w:t>
      </w:r>
      <w:r>
        <w:rPr>
          <w:sz w:val="24"/>
        </w:rPr>
        <w:t>ward.</w:t>
      </w:r>
    </w:p>
    <w:p>
      <w:pPr>
        <w:spacing w:line="343" w:lineRule="exact" w:before="0"/>
        <w:ind w:left="520" w:right="0" w:firstLine="0"/>
        <w:jc w:val="left"/>
        <w:rPr>
          <w:rFonts w:ascii="Comic Sans MS"/>
          <w:i/>
          <w:sz w:val="25"/>
        </w:rPr>
      </w:pPr>
      <w:r>
        <w:rPr>
          <w:rFonts w:ascii="Comic Sans MS"/>
          <w:i/>
          <w:sz w:val="25"/>
        </w:rPr>
        <w:t>Who</w:t>
      </w:r>
    </w:p>
    <w:p>
      <w:pPr>
        <w:pStyle w:val="ListParagraph"/>
        <w:numPr>
          <w:ilvl w:val="0"/>
          <w:numId w:val="280"/>
        </w:numPr>
        <w:tabs>
          <w:tab w:pos="948" w:val="left" w:leader="none"/>
        </w:tabs>
        <w:spacing w:line="446" w:lineRule="exact" w:before="272" w:after="0"/>
        <w:ind w:left="947" w:right="0" w:hanging="428"/>
        <w:jc w:val="left"/>
        <w:rPr>
          <w:sz w:val="22"/>
        </w:rPr>
      </w:pPr>
      <w:r>
        <w:rPr>
          <w:sz w:val="22"/>
        </w:rPr>
        <w:t>Sheila and her grandson are driving to the library to renew their library</w:t>
      </w:r>
      <w:r>
        <w:rPr>
          <w:spacing w:val="-8"/>
          <w:sz w:val="22"/>
        </w:rPr>
        <w:t> </w:t>
      </w:r>
      <w:r>
        <w:rPr>
          <w:sz w:val="22"/>
        </w:rPr>
        <w:t>books.</w:t>
      </w:r>
    </w:p>
    <w:p>
      <w:pPr>
        <w:spacing w:line="343" w:lineRule="exact" w:before="0"/>
        <w:ind w:left="520" w:right="0" w:firstLine="0"/>
        <w:jc w:val="left"/>
        <w:rPr>
          <w:rFonts w:ascii="Comic Sans MS"/>
          <w:i/>
          <w:sz w:val="25"/>
        </w:rPr>
      </w:pPr>
      <w:r>
        <w:rPr>
          <w:rFonts w:ascii="Comic Sans MS"/>
          <w:i/>
          <w:sz w:val="25"/>
        </w:rPr>
        <w:t>Where</w:t>
      </w:r>
    </w:p>
    <w:p>
      <w:pPr>
        <w:pStyle w:val="ListParagraph"/>
        <w:numPr>
          <w:ilvl w:val="0"/>
          <w:numId w:val="280"/>
        </w:numPr>
        <w:tabs>
          <w:tab w:pos="948" w:val="left" w:leader="none"/>
        </w:tabs>
        <w:spacing w:line="446" w:lineRule="exact" w:before="272" w:after="0"/>
        <w:ind w:left="947" w:right="0" w:hanging="428"/>
        <w:jc w:val="left"/>
        <w:rPr>
          <w:sz w:val="24"/>
        </w:rPr>
      </w:pPr>
      <w:r>
        <w:rPr>
          <w:sz w:val="24"/>
        </w:rPr>
        <w:t>Keith is flying economy class today, because he can’t afford an</w:t>
      </w:r>
      <w:r>
        <w:rPr>
          <w:spacing w:val="-24"/>
          <w:sz w:val="24"/>
        </w:rPr>
        <w:t> </w:t>
      </w:r>
      <w:r>
        <w:rPr>
          <w:sz w:val="24"/>
        </w:rPr>
        <w:t>upgrade.</w:t>
      </w:r>
    </w:p>
    <w:p>
      <w:pPr>
        <w:spacing w:line="343" w:lineRule="exact" w:before="0"/>
        <w:ind w:left="520" w:right="0" w:firstLine="0"/>
        <w:jc w:val="left"/>
        <w:rPr>
          <w:rFonts w:ascii="Comic Sans MS"/>
          <w:i/>
          <w:sz w:val="25"/>
        </w:rPr>
      </w:pPr>
      <w:r>
        <w:rPr>
          <w:rFonts w:ascii="Comic Sans MS"/>
          <w:i/>
          <w:sz w:val="25"/>
        </w:rPr>
        <w:t>Why</w:t>
      </w:r>
    </w:p>
    <w:p>
      <w:pPr>
        <w:pStyle w:val="ListParagraph"/>
        <w:numPr>
          <w:ilvl w:val="0"/>
          <w:numId w:val="280"/>
        </w:numPr>
        <w:tabs>
          <w:tab w:pos="948" w:val="left" w:leader="none"/>
        </w:tabs>
        <w:spacing w:line="446" w:lineRule="exact" w:before="274" w:after="0"/>
        <w:ind w:left="947" w:right="0" w:hanging="428"/>
        <w:jc w:val="left"/>
        <w:rPr>
          <w:sz w:val="24"/>
        </w:rPr>
      </w:pPr>
      <w:r>
        <w:rPr>
          <w:sz w:val="24"/>
        </w:rPr>
        <w:t>Roger is paying his gas bill and electricity bill at the post</w:t>
      </w:r>
      <w:r>
        <w:rPr>
          <w:spacing w:val="-14"/>
          <w:sz w:val="24"/>
        </w:rPr>
        <w:t> </w:t>
      </w:r>
      <w:r>
        <w:rPr>
          <w:sz w:val="24"/>
        </w:rPr>
        <w:t>office.</w:t>
      </w:r>
    </w:p>
    <w:p>
      <w:pPr>
        <w:spacing w:line="343" w:lineRule="exact" w:before="0"/>
        <w:ind w:left="520" w:right="0" w:firstLine="0"/>
        <w:jc w:val="left"/>
        <w:rPr>
          <w:rFonts w:ascii="Comic Sans MS"/>
          <w:i/>
          <w:sz w:val="25"/>
        </w:rPr>
      </w:pPr>
      <w:r>
        <w:rPr>
          <w:rFonts w:ascii="Comic Sans MS"/>
          <w:i/>
          <w:sz w:val="25"/>
        </w:rPr>
        <w:t>Where</w:t>
      </w:r>
    </w:p>
    <w:p>
      <w:pPr>
        <w:pStyle w:val="ListParagraph"/>
        <w:numPr>
          <w:ilvl w:val="0"/>
          <w:numId w:val="280"/>
        </w:numPr>
        <w:tabs>
          <w:tab w:pos="948" w:val="left" w:leader="none"/>
        </w:tabs>
        <w:spacing w:line="237" w:lineRule="auto" w:before="276" w:after="0"/>
        <w:ind w:left="520" w:right="688" w:firstLine="0"/>
        <w:jc w:val="left"/>
        <w:rPr>
          <w:sz w:val="24"/>
        </w:rPr>
      </w:pPr>
      <w:r>
        <w:rPr>
          <w:sz w:val="24"/>
        </w:rPr>
        <w:t>My</w:t>
      </w:r>
      <w:r>
        <w:rPr>
          <w:spacing w:val="-6"/>
          <w:sz w:val="24"/>
        </w:rPr>
        <w:t> </w:t>
      </w:r>
      <w:r>
        <w:rPr>
          <w:sz w:val="24"/>
        </w:rPr>
        <w:t>grandparents</w:t>
      </w:r>
      <w:r>
        <w:rPr>
          <w:spacing w:val="-6"/>
          <w:sz w:val="24"/>
        </w:rPr>
        <w:t> </w:t>
      </w:r>
      <w:r>
        <w:rPr>
          <w:sz w:val="24"/>
        </w:rPr>
        <w:t>are</w:t>
      </w:r>
      <w:r>
        <w:rPr>
          <w:spacing w:val="-5"/>
          <w:sz w:val="24"/>
        </w:rPr>
        <w:t> </w:t>
      </w:r>
      <w:r>
        <w:rPr>
          <w:sz w:val="24"/>
        </w:rPr>
        <w:t>heading</w:t>
      </w:r>
      <w:r>
        <w:rPr>
          <w:spacing w:val="-6"/>
          <w:sz w:val="24"/>
        </w:rPr>
        <w:t> </w:t>
      </w:r>
      <w:r>
        <w:rPr>
          <w:sz w:val="24"/>
        </w:rPr>
        <w:t>for</w:t>
      </w:r>
      <w:r>
        <w:rPr>
          <w:spacing w:val="-6"/>
          <w:sz w:val="24"/>
        </w:rPr>
        <w:t> </w:t>
      </w:r>
      <w:r>
        <w:rPr>
          <w:sz w:val="24"/>
        </w:rPr>
        <w:t>Stonehenge</w:t>
      </w:r>
      <w:r>
        <w:rPr>
          <w:spacing w:val="-5"/>
          <w:sz w:val="24"/>
        </w:rPr>
        <w:t> </w:t>
      </w:r>
      <w:r>
        <w:rPr>
          <w:sz w:val="24"/>
        </w:rPr>
        <w:t>this</w:t>
      </w:r>
      <w:r>
        <w:rPr>
          <w:spacing w:val="-6"/>
          <w:sz w:val="24"/>
        </w:rPr>
        <w:t> </w:t>
      </w:r>
      <w:r>
        <w:rPr>
          <w:sz w:val="24"/>
        </w:rPr>
        <w:t>morning,</w:t>
      </w:r>
      <w:r>
        <w:rPr>
          <w:spacing w:val="-5"/>
          <w:sz w:val="24"/>
        </w:rPr>
        <w:t> </w:t>
      </w:r>
      <w:r>
        <w:rPr>
          <w:sz w:val="24"/>
        </w:rPr>
        <w:t>before</w:t>
      </w:r>
      <w:r>
        <w:rPr>
          <w:spacing w:val="-6"/>
          <w:sz w:val="24"/>
        </w:rPr>
        <w:t> </w:t>
      </w:r>
      <w:r>
        <w:rPr>
          <w:sz w:val="24"/>
        </w:rPr>
        <w:t>driving to Bristol in the</w:t>
      </w:r>
      <w:r>
        <w:rPr>
          <w:spacing w:val="-1"/>
          <w:sz w:val="24"/>
        </w:rPr>
        <w:t> </w:t>
      </w:r>
      <w:r>
        <w:rPr>
          <w:sz w:val="24"/>
        </w:rPr>
        <w:t>afternoon.</w:t>
      </w:r>
    </w:p>
    <w:p>
      <w:pPr>
        <w:spacing w:line="341" w:lineRule="exact" w:before="0"/>
        <w:ind w:left="520" w:right="0" w:firstLine="0"/>
        <w:jc w:val="left"/>
        <w:rPr>
          <w:rFonts w:ascii="Comic Sans MS"/>
          <w:i/>
          <w:sz w:val="25"/>
        </w:rPr>
      </w:pPr>
      <w:r>
        <w:rPr>
          <w:rFonts w:ascii="Comic Sans MS"/>
          <w:i/>
          <w:sz w:val="25"/>
        </w:rPr>
        <w:t>When</w:t>
      </w:r>
    </w:p>
    <w:p>
      <w:pPr>
        <w:pStyle w:val="ListParagraph"/>
        <w:numPr>
          <w:ilvl w:val="0"/>
          <w:numId w:val="280"/>
        </w:numPr>
        <w:tabs>
          <w:tab w:pos="948" w:val="left" w:leader="none"/>
        </w:tabs>
        <w:spacing w:line="446" w:lineRule="exact" w:before="273" w:after="0"/>
        <w:ind w:left="947" w:right="0" w:hanging="428"/>
        <w:jc w:val="left"/>
        <w:rPr>
          <w:sz w:val="22"/>
        </w:rPr>
      </w:pPr>
      <w:r>
        <w:rPr>
          <w:sz w:val="22"/>
        </w:rPr>
        <w:t>We’re going to a demonstration tomorrow, to support striking union</w:t>
      </w:r>
      <w:r>
        <w:rPr>
          <w:spacing w:val="-6"/>
          <w:sz w:val="22"/>
        </w:rPr>
        <w:t> </w:t>
      </w:r>
      <w:r>
        <w:rPr>
          <w:sz w:val="22"/>
        </w:rPr>
        <w:t>members.</w:t>
      </w:r>
    </w:p>
    <w:p>
      <w:pPr>
        <w:spacing w:line="343" w:lineRule="exact" w:before="0"/>
        <w:ind w:left="520" w:right="0" w:firstLine="0"/>
        <w:jc w:val="left"/>
        <w:rPr>
          <w:rFonts w:ascii="Comic Sans MS"/>
          <w:i/>
          <w:sz w:val="25"/>
        </w:rPr>
      </w:pPr>
      <w:r>
        <w:rPr>
          <w:rFonts w:ascii="Comic Sans MS"/>
          <w:i/>
          <w:sz w:val="25"/>
        </w:rPr>
        <w:t>Where</w:t>
      </w:r>
    </w:p>
    <w:p>
      <w:pPr>
        <w:pStyle w:val="ListParagraph"/>
        <w:numPr>
          <w:ilvl w:val="0"/>
          <w:numId w:val="280"/>
        </w:numPr>
        <w:tabs>
          <w:tab w:pos="948" w:val="left" w:leader="none"/>
        </w:tabs>
        <w:spacing w:line="446" w:lineRule="exact" w:before="273" w:after="0"/>
        <w:ind w:left="947" w:right="0" w:hanging="428"/>
        <w:jc w:val="left"/>
        <w:rPr>
          <w:sz w:val="24"/>
        </w:rPr>
      </w:pPr>
      <w:r>
        <w:rPr>
          <w:sz w:val="24"/>
        </w:rPr>
        <w:t>Georgia is posting a status update on Facebook about her new</w:t>
      </w:r>
      <w:r>
        <w:rPr>
          <w:spacing w:val="-16"/>
          <w:sz w:val="24"/>
        </w:rPr>
        <w:t> </w:t>
      </w:r>
      <w:r>
        <w:rPr>
          <w:sz w:val="24"/>
        </w:rPr>
        <w:t>dog.</w:t>
      </w:r>
    </w:p>
    <w:p>
      <w:pPr>
        <w:spacing w:line="343" w:lineRule="exact" w:before="0"/>
        <w:ind w:left="520" w:right="0" w:firstLine="0"/>
        <w:jc w:val="left"/>
        <w:rPr>
          <w:rFonts w:ascii="Comic Sans MS"/>
          <w:i/>
          <w:sz w:val="25"/>
        </w:rPr>
      </w:pPr>
      <w:r>
        <w:rPr>
          <w:rFonts w:ascii="Comic Sans MS"/>
          <w:i/>
          <w:sz w:val="25"/>
        </w:rPr>
        <w:t>Who</w:t>
      </w:r>
    </w:p>
    <w:p>
      <w:pPr>
        <w:pStyle w:val="ListParagraph"/>
        <w:numPr>
          <w:ilvl w:val="0"/>
          <w:numId w:val="280"/>
        </w:numPr>
        <w:tabs>
          <w:tab w:pos="1161" w:val="left" w:leader="none"/>
        </w:tabs>
        <w:spacing w:line="237" w:lineRule="auto" w:before="277" w:after="0"/>
        <w:ind w:left="520" w:right="1272" w:firstLine="0"/>
        <w:jc w:val="left"/>
        <w:rPr>
          <w:sz w:val="24"/>
        </w:rPr>
      </w:pPr>
      <w:r>
        <w:rPr>
          <w:sz w:val="24"/>
        </w:rPr>
        <w:t>The team’s getting some amazing photos of koala bears, because they’re so tame.</w:t>
      </w:r>
    </w:p>
    <w:p>
      <w:pPr>
        <w:spacing w:line="341" w:lineRule="exact" w:before="0"/>
        <w:ind w:left="520" w:right="0" w:firstLine="0"/>
        <w:jc w:val="left"/>
        <w:rPr>
          <w:rFonts w:ascii="Comic Sans MS"/>
          <w:i/>
          <w:sz w:val="25"/>
        </w:rPr>
      </w:pPr>
      <w:r>
        <w:rPr>
          <w:rFonts w:ascii="Comic Sans MS"/>
          <w:i/>
          <w:sz w:val="25"/>
        </w:rPr>
        <w:t>Why</w:t>
      </w:r>
    </w:p>
    <w:p>
      <w:pPr>
        <w:spacing w:after="0" w:line="341" w:lineRule="exact"/>
        <w:jc w:val="left"/>
        <w:rPr>
          <w:rFonts w:ascii="Comic Sans MS"/>
          <w:sz w:val="25"/>
        </w:rPr>
        <w:sectPr>
          <w:pgSz w:w="11900" w:h="16840"/>
          <w:pgMar w:header="707" w:footer="1012" w:top="1480" w:bottom="1200" w:left="1280" w:right="1180"/>
        </w:sectPr>
      </w:pPr>
    </w:p>
    <w:p>
      <w:pPr>
        <w:pStyle w:val="BodyText"/>
        <w:spacing w:before="3"/>
        <w:rPr>
          <w:rFonts w:ascii="Comic Sans MS"/>
          <w:i/>
          <w:sz w:val="13"/>
        </w:rPr>
      </w:pPr>
    </w:p>
    <w:p>
      <w:pPr>
        <w:spacing w:before="91"/>
        <w:ind w:left="0" w:right="92" w:firstLine="0"/>
        <w:jc w:val="center"/>
        <w:rPr>
          <w:b/>
          <w:sz w:val="28"/>
        </w:rPr>
      </w:pPr>
      <w:r>
        <w:rPr>
          <w:b/>
          <w:sz w:val="28"/>
        </w:rPr>
        <w:t>Past Simple</w:t>
      </w:r>
    </w:p>
    <w:p>
      <w:pPr>
        <w:pStyle w:val="BodyText"/>
        <w:rPr>
          <w:b/>
        </w:rPr>
      </w:pPr>
    </w:p>
    <w:p>
      <w:pPr>
        <w:pStyle w:val="BodyText"/>
        <w:spacing w:before="9"/>
        <w:rPr>
          <w:b/>
          <w:sz w:val="19"/>
        </w:rPr>
      </w:pPr>
    </w:p>
    <w:p>
      <w:pPr>
        <w:spacing w:before="92"/>
        <w:ind w:left="0" w:right="93" w:firstLine="0"/>
        <w:jc w:val="center"/>
        <w:rPr>
          <w:sz w:val="24"/>
        </w:rPr>
      </w:pPr>
      <w:r>
        <w:rPr>
          <w:sz w:val="24"/>
        </w:rPr>
        <w:t>Sentence Blocks</w:t>
      </w:r>
    </w:p>
    <w:p>
      <w:pPr>
        <w:pStyle w:val="BodyText"/>
        <w:rPr>
          <w:sz w:val="26"/>
        </w:rPr>
      </w:pPr>
    </w:p>
    <w:p>
      <w:pPr>
        <w:pStyle w:val="BodyText"/>
        <w:spacing w:before="3"/>
        <w:rPr>
          <w:sz w:val="22"/>
        </w:rPr>
      </w:pPr>
    </w:p>
    <w:p>
      <w:pPr>
        <w:pStyle w:val="ListParagraph"/>
        <w:numPr>
          <w:ilvl w:val="0"/>
          <w:numId w:val="281"/>
        </w:numPr>
        <w:tabs>
          <w:tab w:pos="948" w:val="left" w:leader="none"/>
        </w:tabs>
        <w:spacing w:line="446" w:lineRule="exact" w:before="0" w:after="0"/>
        <w:ind w:left="947" w:right="0" w:hanging="428"/>
        <w:jc w:val="left"/>
        <w:rPr>
          <w:sz w:val="24"/>
        </w:rPr>
      </w:pPr>
      <w:r>
        <w:rPr>
          <w:sz w:val="24"/>
        </w:rPr>
        <w:t>Leroy passed his exam last month because he did a lot of</w:t>
      </w:r>
      <w:r>
        <w:rPr>
          <w:spacing w:val="-17"/>
          <w:sz w:val="24"/>
        </w:rPr>
        <w:t> </w:t>
      </w:r>
      <w:r>
        <w:rPr>
          <w:sz w:val="24"/>
        </w:rPr>
        <w:t>revision.</w:t>
      </w:r>
    </w:p>
    <w:p>
      <w:pPr>
        <w:spacing w:line="343" w:lineRule="exact" w:before="0"/>
        <w:ind w:left="520" w:right="0" w:firstLine="0"/>
        <w:jc w:val="left"/>
        <w:rPr>
          <w:rFonts w:ascii="Comic Sans MS"/>
          <w:i/>
          <w:sz w:val="25"/>
        </w:rPr>
      </w:pPr>
      <w:r>
        <w:rPr>
          <w:rFonts w:ascii="Comic Sans MS"/>
          <w:i/>
          <w:sz w:val="25"/>
        </w:rPr>
        <w:t>Why</w:t>
      </w:r>
    </w:p>
    <w:p>
      <w:pPr>
        <w:pStyle w:val="ListParagraph"/>
        <w:numPr>
          <w:ilvl w:val="0"/>
          <w:numId w:val="281"/>
        </w:numPr>
        <w:tabs>
          <w:tab w:pos="948" w:val="left" w:leader="none"/>
        </w:tabs>
        <w:spacing w:line="446" w:lineRule="exact" w:before="273" w:after="0"/>
        <w:ind w:left="947" w:right="0" w:hanging="428"/>
        <w:jc w:val="left"/>
        <w:rPr>
          <w:sz w:val="22"/>
        </w:rPr>
      </w:pPr>
      <w:r>
        <w:rPr>
          <w:sz w:val="22"/>
        </w:rPr>
        <w:t>Joe’s friends saw a couple of award-winning films at the Odeon last</w:t>
      </w:r>
      <w:r>
        <w:rPr>
          <w:spacing w:val="-9"/>
          <w:sz w:val="22"/>
        </w:rPr>
        <w:t> </w:t>
      </w:r>
      <w:r>
        <w:rPr>
          <w:sz w:val="22"/>
        </w:rPr>
        <w:t>weekend.</w:t>
      </w:r>
    </w:p>
    <w:p>
      <w:pPr>
        <w:spacing w:line="343" w:lineRule="exact" w:before="0"/>
        <w:ind w:left="520" w:right="0" w:firstLine="0"/>
        <w:jc w:val="left"/>
        <w:rPr>
          <w:rFonts w:ascii="Comic Sans MS"/>
          <w:i/>
          <w:sz w:val="25"/>
        </w:rPr>
      </w:pPr>
      <w:r>
        <w:rPr>
          <w:rFonts w:ascii="Comic Sans MS"/>
          <w:i/>
          <w:sz w:val="25"/>
        </w:rPr>
        <w:t>How many</w:t>
      </w:r>
    </w:p>
    <w:p>
      <w:pPr>
        <w:pStyle w:val="ListParagraph"/>
        <w:numPr>
          <w:ilvl w:val="0"/>
          <w:numId w:val="281"/>
        </w:numPr>
        <w:tabs>
          <w:tab w:pos="948" w:val="left" w:leader="none"/>
        </w:tabs>
        <w:spacing w:line="446" w:lineRule="exact" w:before="274" w:after="0"/>
        <w:ind w:left="947" w:right="0" w:hanging="428"/>
        <w:jc w:val="left"/>
        <w:rPr>
          <w:sz w:val="22"/>
        </w:rPr>
      </w:pPr>
      <w:r>
        <w:rPr>
          <w:sz w:val="22"/>
        </w:rPr>
        <w:t>Martyna’s brother hit another patient at the A &amp; E department on Friday</w:t>
      </w:r>
      <w:r>
        <w:rPr>
          <w:spacing w:val="-10"/>
          <w:sz w:val="22"/>
        </w:rPr>
        <w:t> </w:t>
      </w:r>
      <w:r>
        <w:rPr>
          <w:sz w:val="22"/>
        </w:rPr>
        <w:t>evening.</w:t>
      </w:r>
    </w:p>
    <w:p>
      <w:pPr>
        <w:spacing w:line="343" w:lineRule="exact" w:before="0"/>
        <w:ind w:left="520" w:right="0" w:firstLine="0"/>
        <w:jc w:val="left"/>
        <w:rPr>
          <w:rFonts w:ascii="Comic Sans MS"/>
          <w:i/>
          <w:sz w:val="25"/>
        </w:rPr>
      </w:pPr>
      <w:r>
        <w:rPr>
          <w:rFonts w:ascii="Comic Sans MS"/>
          <w:i/>
          <w:sz w:val="25"/>
        </w:rPr>
        <w:t>Whose</w:t>
      </w:r>
    </w:p>
    <w:p>
      <w:pPr>
        <w:pStyle w:val="ListParagraph"/>
        <w:numPr>
          <w:ilvl w:val="0"/>
          <w:numId w:val="281"/>
        </w:numPr>
        <w:tabs>
          <w:tab w:pos="948" w:val="left" w:leader="none"/>
        </w:tabs>
        <w:spacing w:line="446" w:lineRule="exact" w:before="272" w:after="0"/>
        <w:ind w:left="947" w:right="0" w:hanging="428"/>
        <w:jc w:val="left"/>
        <w:rPr>
          <w:sz w:val="24"/>
        </w:rPr>
      </w:pPr>
      <w:r>
        <w:rPr>
          <w:sz w:val="24"/>
        </w:rPr>
        <w:t>John forgot to take his geography book to class on</w:t>
      </w:r>
      <w:r>
        <w:rPr>
          <w:spacing w:val="-10"/>
          <w:sz w:val="24"/>
        </w:rPr>
        <w:t> </w:t>
      </w:r>
      <w:r>
        <w:rPr>
          <w:sz w:val="24"/>
        </w:rPr>
        <w:t>Tuesday.</w:t>
      </w:r>
    </w:p>
    <w:p>
      <w:pPr>
        <w:spacing w:line="343" w:lineRule="exact" w:before="0"/>
        <w:ind w:left="520" w:right="0" w:firstLine="0"/>
        <w:jc w:val="left"/>
        <w:rPr>
          <w:rFonts w:ascii="Comic Sans MS"/>
          <w:i/>
          <w:sz w:val="25"/>
        </w:rPr>
      </w:pPr>
      <w:r>
        <w:rPr>
          <w:rFonts w:ascii="Comic Sans MS"/>
          <w:i/>
          <w:sz w:val="25"/>
        </w:rPr>
        <w:t>When</w:t>
      </w:r>
    </w:p>
    <w:p>
      <w:pPr>
        <w:pStyle w:val="ListParagraph"/>
        <w:numPr>
          <w:ilvl w:val="0"/>
          <w:numId w:val="281"/>
        </w:numPr>
        <w:tabs>
          <w:tab w:pos="948" w:val="left" w:leader="none"/>
        </w:tabs>
        <w:spacing w:line="237" w:lineRule="auto" w:before="276" w:after="0"/>
        <w:ind w:left="520" w:right="1141" w:firstLine="0"/>
        <w:jc w:val="left"/>
        <w:rPr>
          <w:sz w:val="24"/>
        </w:rPr>
      </w:pPr>
      <w:r>
        <w:rPr>
          <w:sz w:val="24"/>
        </w:rPr>
        <w:t>Last year I bought some duty-free sunglasses from a little shop at</w:t>
      </w:r>
      <w:r>
        <w:rPr>
          <w:spacing w:val="-36"/>
          <w:sz w:val="24"/>
        </w:rPr>
        <w:t> </w:t>
      </w:r>
      <w:r>
        <w:rPr>
          <w:sz w:val="24"/>
        </w:rPr>
        <w:t>the airport in</w:t>
      </w:r>
      <w:r>
        <w:rPr>
          <w:spacing w:val="-1"/>
          <w:sz w:val="24"/>
        </w:rPr>
        <w:t> </w:t>
      </w:r>
      <w:r>
        <w:rPr>
          <w:sz w:val="24"/>
        </w:rPr>
        <w:t>Minsk.</w:t>
      </w:r>
    </w:p>
    <w:p>
      <w:pPr>
        <w:spacing w:line="341" w:lineRule="exact" w:before="0"/>
        <w:ind w:left="520" w:right="0" w:firstLine="0"/>
        <w:jc w:val="left"/>
        <w:rPr>
          <w:rFonts w:ascii="Comic Sans MS"/>
          <w:i/>
          <w:sz w:val="25"/>
        </w:rPr>
      </w:pPr>
      <w:r>
        <w:rPr>
          <w:rFonts w:ascii="Comic Sans MS"/>
          <w:i/>
          <w:sz w:val="25"/>
        </w:rPr>
        <w:t>What</w:t>
      </w:r>
    </w:p>
    <w:p>
      <w:pPr>
        <w:pStyle w:val="ListParagraph"/>
        <w:numPr>
          <w:ilvl w:val="0"/>
          <w:numId w:val="281"/>
        </w:numPr>
        <w:tabs>
          <w:tab w:pos="948" w:val="left" w:leader="none"/>
        </w:tabs>
        <w:spacing w:line="446" w:lineRule="exact" w:before="273" w:after="0"/>
        <w:ind w:left="947" w:right="0" w:hanging="428"/>
        <w:jc w:val="left"/>
        <w:rPr>
          <w:sz w:val="22"/>
        </w:rPr>
      </w:pPr>
      <w:r>
        <w:rPr>
          <w:sz w:val="22"/>
        </w:rPr>
        <w:t>A thief stole all my cash and credit cards, when I was mugged last</w:t>
      </w:r>
      <w:r>
        <w:rPr>
          <w:spacing w:val="-8"/>
          <w:sz w:val="22"/>
        </w:rPr>
        <w:t> </w:t>
      </w:r>
      <w:r>
        <w:rPr>
          <w:sz w:val="22"/>
        </w:rPr>
        <w:t>Thursday.</w:t>
      </w:r>
    </w:p>
    <w:p>
      <w:pPr>
        <w:spacing w:line="343" w:lineRule="exact" w:before="0"/>
        <w:ind w:left="520" w:right="0" w:firstLine="0"/>
        <w:jc w:val="left"/>
        <w:rPr>
          <w:rFonts w:ascii="Comic Sans MS"/>
          <w:i/>
          <w:sz w:val="25"/>
        </w:rPr>
      </w:pPr>
      <w:r>
        <w:rPr>
          <w:rFonts w:ascii="Comic Sans MS"/>
          <w:i/>
          <w:sz w:val="25"/>
        </w:rPr>
        <w:t>When</w:t>
      </w:r>
    </w:p>
    <w:p>
      <w:pPr>
        <w:pStyle w:val="ListParagraph"/>
        <w:numPr>
          <w:ilvl w:val="0"/>
          <w:numId w:val="281"/>
        </w:numPr>
        <w:tabs>
          <w:tab w:pos="948" w:val="left" w:leader="none"/>
        </w:tabs>
        <w:spacing w:line="237" w:lineRule="auto" w:before="277" w:after="0"/>
        <w:ind w:left="520" w:right="660" w:firstLine="0"/>
        <w:jc w:val="left"/>
        <w:rPr>
          <w:sz w:val="24"/>
        </w:rPr>
      </w:pPr>
      <w:r>
        <w:rPr>
          <w:sz w:val="24"/>
        </w:rPr>
        <w:t>In 1996 Kate Coleridge walked from Land’s End to John o’Groats, to</w:t>
      </w:r>
      <w:r>
        <w:rPr>
          <w:spacing w:val="-48"/>
          <w:sz w:val="24"/>
        </w:rPr>
        <w:t> </w:t>
      </w:r>
      <w:r>
        <w:rPr>
          <w:sz w:val="24"/>
        </w:rPr>
        <w:t>raise money for her local</w:t>
      </w:r>
      <w:r>
        <w:rPr>
          <w:spacing w:val="-1"/>
          <w:sz w:val="24"/>
        </w:rPr>
        <w:t> </w:t>
      </w:r>
      <w:r>
        <w:rPr>
          <w:sz w:val="24"/>
        </w:rPr>
        <w:t>hospital.</w:t>
      </w:r>
    </w:p>
    <w:p>
      <w:pPr>
        <w:spacing w:line="341" w:lineRule="exact" w:before="0"/>
        <w:ind w:left="520" w:right="0" w:firstLine="0"/>
        <w:jc w:val="left"/>
        <w:rPr>
          <w:rFonts w:ascii="Comic Sans MS"/>
          <w:i/>
          <w:sz w:val="25"/>
        </w:rPr>
      </w:pPr>
      <w:r>
        <w:rPr>
          <w:rFonts w:ascii="Comic Sans MS"/>
          <w:i/>
          <w:sz w:val="25"/>
        </w:rPr>
        <w:t>Where</w:t>
      </w:r>
    </w:p>
    <w:p>
      <w:pPr>
        <w:pStyle w:val="ListParagraph"/>
        <w:numPr>
          <w:ilvl w:val="0"/>
          <w:numId w:val="281"/>
        </w:numPr>
        <w:tabs>
          <w:tab w:pos="948" w:val="left" w:leader="none"/>
        </w:tabs>
        <w:spacing w:line="237" w:lineRule="auto" w:before="276" w:after="0"/>
        <w:ind w:left="520" w:right="967" w:firstLine="0"/>
        <w:jc w:val="left"/>
        <w:rPr>
          <w:sz w:val="24"/>
        </w:rPr>
      </w:pPr>
      <w:r>
        <w:rPr>
          <w:sz w:val="24"/>
        </w:rPr>
        <w:t>Tony voted Conservative in the last election, because they promised</w:t>
      </w:r>
      <w:r>
        <w:rPr>
          <w:spacing w:val="-49"/>
          <w:sz w:val="24"/>
        </w:rPr>
        <w:t> </w:t>
      </w:r>
      <w:r>
        <w:rPr>
          <w:sz w:val="24"/>
        </w:rPr>
        <w:t>to bring down</w:t>
      </w:r>
      <w:r>
        <w:rPr>
          <w:spacing w:val="-1"/>
          <w:sz w:val="24"/>
        </w:rPr>
        <w:t> </w:t>
      </w:r>
      <w:r>
        <w:rPr>
          <w:sz w:val="24"/>
        </w:rPr>
        <w:t>taxes.</w:t>
      </w:r>
    </w:p>
    <w:p>
      <w:pPr>
        <w:spacing w:line="341" w:lineRule="exact" w:before="0"/>
        <w:ind w:left="520" w:right="0" w:firstLine="0"/>
        <w:jc w:val="left"/>
        <w:rPr>
          <w:rFonts w:ascii="Comic Sans MS"/>
          <w:i/>
          <w:sz w:val="25"/>
        </w:rPr>
      </w:pPr>
      <w:r>
        <w:rPr>
          <w:rFonts w:ascii="Comic Sans MS"/>
          <w:i/>
          <w:sz w:val="25"/>
        </w:rPr>
        <w:t>Why</w:t>
      </w:r>
    </w:p>
    <w:p>
      <w:pPr>
        <w:pStyle w:val="ListParagraph"/>
        <w:numPr>
          <w:ilvl w:val="0"/>
          <w:numId w:val="281"/>
        </w:numPr>
        <w:tabs>
          <w:tab w:pos="948" w:val="left" w:leader="none"/>
        </w:tabs>
        <w:spacing w:line="446" w:lineRule="exact" w:before="273" w:after="0"/>
        <w:ind w:left="947" w:right="0" w:hanging="428"/>
        <w:jc w:val="left"/>
        <w:rPr>
          <w:sz w:val="24"/>
        </w:rPr>
      </w:pPr>
      <w:r>
        <w:rPr>
          <w:sz w:val="24"/>
        </w:rPr>
        <w:t>Gill emailed her parents some holiday photos</w:t>
      </w:r>
      <w:r>
        <w:rPr>
          <w:spacing w:val="-6"/>
          <w:sz w:val="24"/>
        </w:rPr>
        <w:t> </w:t>
      </w:r>
      <w:r>
        <w:rPr>
          <w:sz w:val="24"/>
        </w:rPr>
        <w:t>yesterday.</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1"/>
        </w:numPr>
        <w:tabs>
          <w:tab w:pos="1161" w:val="left" w:leader="none"/>
        </w:tabs>
        <w:spacing w:line="446" w:lineRule="exact" w:before="274" w:after="0"/>
        <w:ind w:left="1160" w:right="0" w:hanging="641"/>
        <w:jc w:val="left"/>
        <w:rPr>
          <w:sz w:val="22"/>
        </w:rPr>
      </w:pPr>
      <w:r>
        <w:rPr>
          <w:sz w:val="22"/>
        </w:rPr>
        <w:t>Kelly went wine tasting in Barossa Valley last Friday with her mate</w:t>
      </w:r>
      <w:r>
        <w:rPr>
          <w:spacing w:val="-6"/>
          <w:sz w:val="22"/>
        </w:rPr>
        <w:t> </w:t>
      </w:r>
      <w:r>
        <w:rPr>
          <w:sz w:val="22"/>
        </w:rPr>
        <w:t>Gavin.</w:t>
      </w:r>
    </w:p>
    <w:p>
      <w:pPr>
        <w:spacing w:line="343" w:lineRule="exact" w:before="0"/>
        <w:ind w:left="520" w:right="0" w:firstLine="0"/>
        <w:jc w:val="left"/>
        <w:rPr>
          <w:rFonts w:ascii="Comic Sans MS"/>
          <w:i/>
          <w:sz w:val="25"/>
        </w:rPr>
      </w:pPr>
      <w:r>
        <w:rPr>
          <w:rFonts w:ascii="Comic Sans MS"/>
          <w:i/>
          <w:sz w:val="25"/>
        </w:rPr>
        <w:t>Where</w:t>
      </w:r>
    </w:p>
    <w:p>
      <w:pPr>
        <w:spacing w:after="0" w:line="343" w:lineRule="exact"/>
        <w:jc w:val="left"/>
        <w:rPr>
          <w:rFonts w:ascii="Comic Sans MS"/>
          <w:sz w:val="25"/>
        </w:rPr>
        <w:sectPr>
          <w:pgSz w:w="11900" w:h="16840"/>
          <w:pgMar w:header="707" w:footer="1012" w:top="1480" w:bottom="1200" w:left="1280" w:right="1180"/>
        </w:sectPr>
      </w:pPr>
    </w:p>
    <w:p>
      <w:pPr>
        <w:pStyle w:val="BodyText"/>
        <w:spacing w:before="3"/>
        <w:rPr>
          <w:rFonts w:ascii="Comic Sans MS"/>
          <w:i/>
          <w:sz w:val="13"/>
        </w:rPr>
      </w:pPr>
    </w:p>
    <w:p>
      <w:pPr>
        <w:spacing w:before="91"/>
        <w:ind w:left="0" w:right="92" w:firstLine="0"/>
        <w:jc w:val="center"/>
        <w:rPr>
          <w:b/>
          <w:sz w:val="28"/>
        </w:rPr>
      </w:pPr>
      <w:r>
        <w:rPr>
          <w:b/>
          <w:sz w:val="28"/>
        </w:rPr>
        <w:t>Past Continuous</w:t>
      </w:r>
    </w:p>
    <w:p>
      <w:pPr>
        <w:pStyle w:val="BodyText"/>
        <w:rPr>
          <w:b/>
        </w:rPr>
      </w:pPr>
    </w:p>
    <w:p>
      <w:pPr>
        <w:pStyle w:val="BodyText"/>
        <w:spacing w:before="9"/>
        <w:rPr>
          <w:b/>
          <w:sz w:val="19"/>
        </w:rPr>
      </w:pPr>
    </w:p>
    <w:p>
      <w:pPr>
        <w:spacing w:before="92"/>
        <w:ind w:left="0" w:right="93" w:firstLine="0"/>
        <w:jc w:val="center"/>
        <w:rPr>
          <w:sz w:val="24"/>
        </w:rPr>
      </w:pPr>
      <w:r>
        <w:rPr>
          <w:sz w:val="24"/>
        </w:rPr>
        <w:t>Sentence Blocks</w:t>
      </w:r>
    </w:p>
    <w:p>
      <w:pPr>
        <w:pStyle w:val="BodyText"/>
        <w:rPr>
          <w:sz w:val="26"/>
        </w:rPr>
      </w:pPr>
    </w:p>
    <w:p>
      <w:pPr>
        <w:pStyle w:val="BodyText"/>
        <w:spacing w:before="3"/>
        <w:rPr>
          <w:sz w:val="22"/>
        </w:rPr>
      </w:pPr>
    </w:p>
    <w:p>
      <w:pPr>
        <w:pStyle w:val="ListParagraph"/>
        <w:numPr>
          <w:ilvl w:val="0"/>
          <w:numId w:val="282"/>
        </w:numPr>
        <w:tabs>
          <w:tab w:pos="948" w:val="left" w:leader="none"/>
        </w:tabs>
        <w:spacing w:line="240" w:lineRule="auto" w:before="0" w:after="0"/>
        <w:ind w:left="520" w:right="1287" w:hanging="1"/>
        <w:jc w:val="left"/>
        <w:rPr>
          <w:sz w:val="22"/>
        </w:rPr>
      </w:pPr>
      <w:r>
        <w:rPr>
          <w:sz w:val="22"/>
        </w:rPr>
        <w:t>Kenneth and Maria were writing the vowels and consonants of the English alphabet in their</w:t>
      </w:r>
      <w:r>
        <w:rPr>
          <w:spacing w:val="-1"/>
          <w:sz w:val="22"/>
        </w:rPr>
        <w:t> </w:t>
      </w:r>
      <w:r>
        <w:rPr>
          <w:sz w:val="22"/>
        </w:rPr>
        <w:t>notebooks.</w:t>
      </w:r>
    </w:p>
    <w:p>
      <w:pPr>
        <w:spacing w:line="337" w:lineRule="exact" w:before="0"/>
        <w:ind w:left="520" w:right="0" w:firstLine="0"/>
        <w:jc w:val="left"/>
        <w:rPr>
          <w:rFonts w:ascii="Comic Sans MS"/>
          <w:i/>
          <w:sz w:val="25"/>
        </w:rPr>
      </w:pPr>
      <w:r>
        <w:rPr>
          <w:rFonts w:ascii="Comic Sans MS"/>
          <w:i/>
          <w:sz w:val="25"/>
        </w:rPr>
        <w:t>Who</w:t>
      </w:r>
    </w:p>
    <w:p>
      <w:pPr>
        <w:pStyle w:val="ListParagraph"/>
        <w:numPr>
          <w:ilvl w:val="0"/>
          <w:numId w:val="282"/>
        </w:numPr>
        <w:tabs>
          <w:tab w:pos="948" w:val="left" w:leader="none"/>
        </w:tabs>
        <w:spacing w:line="446" w:lineRule="exact" w:before="273" w:after="0"/>
        <w:ind w:left="947" w:right="0" w:hanging="428"/>
        <w:jc w:val="left"/>
        <w:rPr>
          <w:sz w:val="22"/>
        </w:rPr>
      </w:pPr>
      <w:r>
        <w:rPr>
          <w:sz w:val="22"/>
        </w:rPr>
        <w:t>Stacey was chatting up the projectionist just before the projector suddenly</w:t>
      </w:r>
      <w:r>
        <w:rPr>
          <w:spacing w:val="-12"/>
          <w:sz w:val="22"/>
        </w:rPr>
        <w:t> </w:t>
      </w:r>
      <w:r>
        <w:rPr>
          <w:sz w:val="22"/>
        </w:rPr>
        <w:t>broke.</w:t>
      </w:r>
    </w:p>
    <w:p>
      <w:pPr>
        <w:spacing w:line="343" w:lineRule="exact" w:before="0"/>
        <w:ind w:left="520" w:right="0" w:firstLine="0"/>
        <w:jc w:val="left"/>
        <w:rPr>
          <w:rFonts w:ascii="Comic Sans MS"/>
          <w:i/>
          <w:sz w:val="25"/>
        </w:rPr>
      </w:pPr>
      <w:r>
        <w:rPr>
          <w:rFonts w:ascii="Comic Sans MS"/>
          <w:i/>
          <w:sz w:val="25"/>
        </w:rPr>
        <w:t>When</w:t>
      </w:r>
    </w:p>
    <w:p>
      <w:pPr>
        <w:pStyle w:val="ListParagraph"/>
        <w:numPr>
          <w:ilvl w:val="0"/>
          <w:numId w:val="282"/>
        </w:numPr>
        <w:tabs>
          <w:tab w:pos="948" w:val="left" w:leader="none"/>
        </w:tabs>
        <w:spacing w:line="446" w:lineRule="exact" w:before="274" w:after="0"/>
        <w:ind w:left="947" w:right="0" w:hanging="428"/>
        <w:jc w:val="left"/>
        <w:rPr>
          <w:sz w:val="22"/>
        </w:rPr>
      </w:pPr>
      <w:r>
        <w:rPr>
          <w:sz w:val="22"/>
        </w:rPr>
        <w:t>We were waiting to see a consultant for over two</w:t>
      </w:r>
      <w:r>
        <w:rPr>
          <w:spacing w:val="-3"/>
          <w:sz w:val="22"/>
        </w:rPr>
        <w:t> </w:t>
      </w:r>
      <w:r>
        <w:rPr>
          <w:sz w:val="22"/>
        </w:rPr>
        <w:t>hours.</w:t>
      </w:r>
    </w:p>
    <w:p>
      <w:pPr>
        <w:spacing w:line="343" w:lineRule="exact" w:before="0"/>
        <w:ind w:left="520" w:right="0" w:firstLine="0"/>
        <w:jc w:val="left"/>
        <w:rPr>
          <w:rFonts w:ascii="Comic Sans MS"/>
          <w:i/>
          <w:sz w:val="25"/>
        </w:rPr>
      </w:pPr>
      <w:r>
        <w:rPr>
          <w:rFonts w:ascii="Comic Sans MS"/>
          <w:i/>
          <w:sz w:val="25"/>
        </w:rPr>
        <w:t>How long</w:t>
      </w:r>
    </w:p>
    <w:p>
      <w:pPr>
        <w:pStyle w:val="ListParagraph"/>
        <w:numPr>
          <w:ilvl w:val="0"/>
          <w:numId w:val="282"/>
        </w:numPr>
        <w:tabs>
          <w:tab w:pos="948" w:val="left" w:leader="none"/>
        </w:tabs>
        <w:spacing w:line="446" w:lineRule="exact" w:before="272" w:after="0"/>
        <w:ind w:left="947" w:right="0" w:hanging="428"/>
        <w:jc w:val="left"/>
        <w:rPr>
          <w:sz w:val="22"/>
        </w:rPr>
      </w:pPr>
      <w:r>
        <w:rPr>
          <w:sz w:val="22"/>
        </w:rPr>
        <w:t>We were browsing in the second-hand bookshop for more than half an</w:t>
      </w:r>
      <w:r>
        <w:rPr>
          <w:spacing w:val="-7"/>
          <w:sz w:val="22"/>
        </w:rPr>
        <w:t> </w:t>
      </w:r>
      <w:r>
        <w:rPr>
          <w:sz w:val="22"/>
        </w:rPr>
        <w:t>hour.</w:t>
      </w:r>
    </w:p>
    <w:p>
      <w:pPr>
        <w:spacing w:line="343" w:lineRule="exact" w:before="0"/>
        <w:ind w:left="520" w:right="0" w:firstLine="0"/>
        <w:jc w:val="left"/>
        <w:rPr>
          <w:rFonts w:ascii="Comic Sans MS"/>
          <w:i/>
          <w:sz w:val="25"/>
        </w:rPr>
      </w:pPr>
      <w:r>
        <w:rPr>
          <w:rFonts w:ascii="Comic Sans MS"/>
          <w:i/>
          <w:sz w:val="25"/>
        </w:rPr>
        <w:t>How long</w:t>
      </w:r>
    </w:p>
    <w:p>
      <w:pPr>
        <w:pStyle w:val="ListParagraph"/>
        <w:numPr>
          <w:ilvl w:val="0"/>
          <w:numId w:val="282"/>
        </w:numPr>
        <w:tabs>
          <w:tab w:pos="948" w:val="left" w:leader="none"/>
        </w:tabs>
        <w:spacing w:line="240" w:lineRule="auto" w:before="273" w:after="0"/>
        <w:ind w:left="520" w:right="1179" w:hanging="1"/>
        <w:jc w:val="left"/>
        <w:rPr>
          <w:sz w:val="22"/>
        </w:rPr>
      </w:pPr>
      <w:r>
        <w:rPr>
          <w:sz w:val="22"/>
        </w:rPr>
        <w:t>Lea and Buzz were going through customs when they were stopped by</w:t>
      </w:r>
      <w:r>
        <w:rPr>
          <w:spacing w:val="-16"/>
          <w:sz w:val="22"/>
        </w:rPr>
        <w:t> </w:t>
      </w:r>
      <w:r>
        <w:rPr>
          <w:sz w:val="22"/>
        </w:rPr>
        <w:t>two armed security</w:t>
      </w:r>
      <w:r>
        <w:rPr>
          <w:spacing w:val="-1"/>
          <w:sz w:val="22"/>
        </w:rPr>
        <w:t> </w:t>
      </w:r>
      <w:r>
        <w:rPr>
          <w:sz w:val="22"/>
        </w:rPr>
        <w:t>guards.</w:t>
      </w:r>
    </w:p>
    <w:p>
      <w:pPr>
        <w:spacing w:line="338" w:lineRule="exact" w:before="0"/>
        <w:ind w:left="520" w:right="0" w:firstLine="0"/>
        <w:jc w:val="left"/>
        <w:rPr>
          <w:rFonts w:ascii="Comic Sans MS"/>
          <w:i/>
          <w:sz w:val="25"/>
        </w:rPr>
      </w:pPr>
      <w:r>
        <w:rPr>
          <w:rFonts w:ascii="Comic Sans MS"/>
          <w:i/>
          <w:sz w:val="25"/>
        </w:rPr>
        <w:t>When</w:t>
      </w:r>
    </w:p>
    <w:p>
      <w:pPr>
        <w:pStyle w:val="ListParagraph"/>
        <w:numPr>
          <w:ilvl w:val="0"/>
          <w:numId w:val="282"/>
        </w:numPr>
        <w:tabs>
          <w:tab w:pos="948" w:val="left" w:leader="none"/>
        </w:tabs>
        <w:spacing w:line="446" w:lineRule="exact" w:before="273" w:after="0"/>
        <w:ind w:left="947" w:right="0" w:hanging="428"/>
        <w:jc w:val="left"/>
        <w:rPr>
          <w:sz w:val="20"/>
        </w:rPr>
      </w:pPr>
      <w:r>
        <w:rPr>
          <w:sz w:val="20"/>
        </w:rPr>
        <w:t>Alfie was waiting at a busy cashpoint yesterday for ten minutes to make a</w:t>
      </w:r>
      <w:r>
        <w:rPr>
          <w:spacing w:val="-34"/>
          <w:sz w:val="20"/>
        </w:rPr>
        <w:t> </w:t>
      </w:r>
      <w:r>
        <w:rPr>
          <w:sz w:val="20"/>
        </w:rPr>
        <w:t>withdrawal.</w:t>
      </w:r>
    </w:p>
    <w:p>
      <w:pPr>
        <w:spacing w:line="343" w:lineRule="exact" w:before="0"/>
        <w:ind w:left="520" w:right="0" w:firstLine="0"/>
        <w:jc w:val="left"/>
        <w:rPr>
          <w:rFonts w:ascii="Comic Sans MS"/>
          <w:i/>
          <w:sz w:val="25"/>
        </w:rPr>
      </w:pPr>
      <w:r>
        <w:rPr>
          <w:rFonts w:ascii="Comic Sans MS"/>
          <w:i/>
          <w:sz w:val="25"/>
        </w:rPr>
        <w:t>Why</w:t>
      </w:r>
    </w:p>
    <w:p>
      <w:pPr>
        <w:pStyle w:val="ListParagraph"/>
        <w:numPr>
          <w:ilvl w:val="0"/>
          <w:numId w:val="282"/>
        </w:numPr>
        <w:tabs>
          <w:tab w:pos="948" w:val="left" w:leader="none"/>
        </w:tabs>
        <w:spacing w:line="240" w:lineRule="auto" w:before="273" w:after="0"/>
        <w:ind w:left="520" w:right="617" w:hanging="1"/>
        <w:jc w:val="left"/>
        <w:rPr>
          <w:sz w:val="22"/>
        </w:rPr>
      </w:pPr>
      <w:r>
        <w:rPr>
          <w:sz w:val="22"/>
        </w:rPr>
        <w:t>Stewart was studying Scottish History at Oxford, when he discovered his</w:t>
      </w:r>
      <w:r>
        <w:rPr>
          <w:spacing w:val="-17"/>
          <w:sz w:val="22"/>
        </w:rPr>
        <w:t> </w:t>
      </w:r>
      <w:r>
        <w:rPr>
          <w:sz w:val="22"/>
        </w:rPr>
        <w:t>passion for</w:t>
      </w:r>
      <w:r>
        <w:rPr>
          <w:spacing w:val="-1"/>
          <w:sz w:val="22"/>
        </w:rPr>
        <w:t> </w:t>
      </w:r>
      <w:r>
        <w:rPr>
          <w:sz w:val="22"/>
        </w:rPr>
        <w:t>Gaelic.</w:t>
      </w:r>
    </w:p>
    <w:p>
      <w:pPr>
        <w:spacing w:line="338" w:lineRule="exact" w:before="0"/>
        <w:ind w:left="520" w:right="0" w:firstLine="0"/>
        <w:jc w:val="left"/>
        <w:rPr>
          <w:rFonts w:ascii="Comic Sans MS"/>
          <w:i/>
          <w:sz w:val="25"/>
        </w:rPr>
      </w:pPr>
      <w:r>
        <w:rPr>
          <w:rFonts w:ascii="Comic Sans MS"/>
          <w:i/>
          <w:sz w:val="25"/>
        </w:rPr>
        <w:t>When</w:t>
      </w:r>
    </w:p>
    <w:p>
      <w:pPr>
        <w:pStyle w:val="ListParagraph"/>
        <w:numPr>
          <w:ilvl w:val="0"/>
          <w:numId w:val="282"/>
        </w:numPr>
        <w:tabs>
          <w:tab w:pos="948" w:val="left" w:leader="none"/>
        </w:tabs>
        <w:spacing w:line="446" w:lineRule="exact" w:before="273" w:after="0"/>
        <w:ind w:left="947" w:right="0" w:hanging="428"/>
        <w:jc w:val="left"/>
        <w:rPr>
          <w:sz w:val="22"/>
        </w:rPr>
      </w:pPr>
      <w:r>
        <w:rPr>
          <w:sz w:val="22"/>
        </w:rPr>
        <w:t>Carl’s brother was waiting to speak in the school</w:t>
      </w:r>
      <w:r>
        <w:rPr>
          <w:spacing w:val="-3"/>
          <w:sz w:val="22"/>
        </w:rPr>
        <w:t> </w:t>
      </w:r>
      <w:r>
        <w:rPr>
          <w:sz w:val="22"/>
        </w:rPr>
        <w:t>debate.</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2"/>
        </w:numPr>
        <w:tabs>
          <w:tab w:pos="948" w:val="left" w:leader="none"/>
        </w:tabs>
        <w:spacing w:line="446" w:lineRule="exact" w:before="273" w:after="0"/>
        <w:ind w:left="947" w:right="0" w:hanging="428"/>
        <w:jc w:val="left"/>
        <w:rPr>
          <w:sz w:val="20"/>
        </w:rPr>
      </w:pPr>
      <w:r>
        <w:rPr>
          <w:sz w:val="20"/>
        </w:rPr>
        <w:t>Mariana was searching online for information about Barbados for two hours last</w:t>
      </w:r>
      <w:r>
        <w:rPr>
          <w:spacing w:val="-17"/>
          <w:sz w:val="20"/>
        </w:rPr>
        <w:t> </w:t>
      </w:r>
      <w:r>
        <w:rPr>
          <w:sz w:val="20"/>
        </w:rPr>
        <w:t>night.</w:t>
      </w:r>
    </w:p>
    <w:p>
      <w:pPr>
        <w:pStyle w:val="Heading4"/>
        <w:rPr>
          <w:i/>
        </w:rPr>
      </w:pPr>
      <w:r>
        <w:rPr>
          <w:i/>
        </w:rPr>
        <w:t>When</w:t>
      </w:r>
    </w:p>
    <w:p>
      <w:pPr>
        <w:pStyle w:val="ListParagraph"/>
        <w:numPr>
          <w:ilvl w:val="0"/>
          <w:numId w:val="282"/>
        </w:numPr>
        <w:tabs>
          <w:tab w:pos="1161" w:val="left" w:leader="none"/>
        </w:tabs>
        <w:spacing w:line="240" w:lineRule="auto" w:before="273" w:after="0"/>
        <w:ind w:left="520" w:right="1112" w:firstLine="0"/>
        <w:jc w:val="left"/>
        <w:rPr>
          <w:sz w:val="22"/>
        </w:rPr>
      </w:pPr>
      <w:r>
        <w:rPr>
          <w:sz w:val="22"/>
        </w:rPr>
        <w:t>We were climbing down Sydney Harbour Bridge, when Alison slipped</w:t>
      </w:r>
      <w:r>
        <w:rPr>
          <w:spacing w:val="-14"/>
          <w:sz w:val="22"/>
        </w:rPr>
        <w:t> </w:t>
      </w:r>
      <w:r>
        <w:rPr>
          <w:sz w:val="22"/>
        </w:rPr>
        <w:t>and twisted her</w:t>
      </w:r>
      <w:r>
        <w:rPr>
          <w:spacing w:val="-2"/>
          <w:sz w:val="22"/>
        </w:rPr>
        <w:t> </w:t>
      </w:r>
      <w:r>
        <w:rPr>
          <w:sz w:val="22"/>
        </w:rPr>
        <w:t>ankle.</w:t>
      </w:r>
    </w:p>
    <w:p>
      <w:pPr>
        <w:spacing w:line="338" w:lineRule="exact" w:before="0"/>
        <w:ind w:left="520" w:right="0" w:firstLine="0"/>
        <w:jc w:val="left"/>
        <w:rPr>
          <w:rFonts w:ascii="Comic Sans MS"/>
          <w:i/>
          <w:sz w:val="25"/>
        </w:rPr>
      </w:pPr>
      <w:r>
        <w:rPr>
          <w:rFonts w:ascii="Comic Sans MS"/>
          <w:i/>
          <w:sz w:val="25"/>
        </w:rPr>
        <w:t>When</w:t>
      </w:r>
    </w:p>
    <w:p>
      <w:pPr>
        <w:spacing w:after="0" w:line="338" w:lineRule="exact"/>
        <w:jc w:val="left"/>
        <w:rPr>
          <w:rFonts w:ascii="Comic Sans MS"/>
          <w:sz w:val="25"/>
        </w:rPr>
        <w:sectPr>
          <w:pgSz w:w="11900" w:h="16840"/>
          <w:pgMar w:header="707" w:footer="1012" w:top="1480" w:bottom="1200" w:left="1280" w:right="1180"/>
        </w:sectPr>
      </w:pPr>
    </w:p>
    <w:p>
      <w:pPr>
        <w:pStyle w:val="BodyText"/>
        <w:spacing w:before="3"/>
        <w:rPr>
          <w:rFonts w:ascii="Comic Sans MS"/>
          <w:i/>
          <w:sz w:val="13"/>
        </w:rPr>
      </w:pPr>
    </w:p>
    <w:p>
      <w:pPr>
        <w:spacing w:before="91"/>
        <w:ind w:left="0" w:right="92" w:firstLine="0"/>
        <w:jc w:val="center"/>
        <w:rPr>
          <w:b/>
          <w:sz w:val="28"/>
        </w:rPr>
      </w:pPr>
      <w:r>
        <w:rPr>
          <w:b/>
          <w:sz w:val="28"/>
        </w:rPr>
        <w:t>Present Perfect</w:t>
      </w:r>
    </w:p>
    <w:p>
      <w:pPr>
        <w:pStyle w:val="BodyText"/>
        <w:rPr>
          <w:b/>
        </w:rPr>
      </w:pPr>
    </w:p>
    <w:p>
      <w:pPr>
        <w:pStyle w:val="BodyText"/>
        <w:spacing w:before="9"/>
        <w:rPr>
          <w:b/>
          <w:sz w:val="19"/>
        </w:rPr>
      </w:pPr>
    </w:p>
    <w:p>
      <w:pPr>
        <w:spacing w:before="92"/>
        <w:ind w:left="0" w:right="93" w:firstLine="0"/>
        <w:jc w:val="center"/>
        <w:rPr>
          <w:sz w:val="24"/>
        </w:rPr>
      </w:pPr>
      <w:r>
        <w:rPr>
          <w:sz w:val="24"/>
        </w:rPr>
        <w:t>Sentence Blocks</w:t>
      </w:r>
    </w:p>
    <w:p>
      <w:pPr>
        <w:pStyle w:val="BodyText"/>
        <w:rPr>
          <w:sz w:val="26"/>
        </w:rPr>
      </w:pPr>
    </w:p>
    <w:p>
      <w:pPr>
        <w:pStyle w:val="BodyText"/>
        <w:spacing w:before="3"/>
        <w:rPr>
          <w:sz w:val="22"/>
        </w:rPr>
      </w:pPr>
    </w:p>
    <w:p>
      <w:pPr>
        <w:pStyle w:val="ListParagraph"/>
        <w:numPr>
          <w:ilvl w:val="0"/>
          <w:numId w:val="283"/>
        </w:numPr>
        <w:tabs>
          <w:tab w:pos="948" w:val="left" w:leader="none"/>
        </w:tabs>
        <w:spacing w:line="446" w:lineRule="exact" w:before="0" w:after="0"/>
        <w:ind w:left="947" w:right="0" w:hanging="428"/>
        <w:jc w:val="left"/>
        <w:rPr>
          <w:sz w:val="24"/>
        </w:rPr>
      </w:pPr>
      <w:r>
        <w:rPr>
          <w:sz w:val="24"/>
        </w:rPr>
        <w:t>I’ve finished both of my</w:t>
      </w:r>
      <w:r>
        <w:rPr>
          <w:spacing w:val="-2"/>
          <w:sz w:val="24"/>
        </w:rPr>
        <w:t> </w:t>
      </w:r>
      <w:r>
        <w:rPr>
          <w:sz w:val="24"/>
        </w:rPr>
        <w:t>assignments.</w:t>
      </w:r>
    </w:p>
    <w:p>
      <w:pPr>
        <w:spacing w:line="343" w:lineRule="exact" w:before="0"/>
        <w:ind w:left="520" w:right="0" w:firstLine="0"/>
        <w:jc w:val="left"/>
        <w:rPr>
          <w:rFonts w:ascii="Comic Sans MS"/>
          <w:i/>
          <w:sz w:val="25"/>
        </w:rPr>
      </w:pPr>
      <w:r>
        <w:rPr>
          <w:rFonts w:ascii="Comic Sans MS"/>
          <w:i/>
          <w:sz w:val="25"/>
        </w:rPr>
        <w:t>How many</w:t>
      </w:r>
    </w:p>
    <w:p>
      <w:pPr>
        <w:pStyle w:val="ListParagraph"/>
        <w:numPr>
          <w:ilvl w:val="0"/>
          <w:numId w:val="283"/>
        </w:numPr>
        <w:tabs>
          <w:tab w:pos="948" w:val="left" w:leader="none"/>
        </w:tabs>
        <w:spacing w:line="446" w:lineRule="exact" w:before="273" w:after="0"/>
        <w:ind w:left="947" w:right="0" w:hanging="428"/>
        <w:jc w:val="left"/>
        <w:rPr>
          <w:sz w:val="24"/>
        </w:rPr>
      </w:pPr>
      <w:r>
        <w:rPr>
          <w:sz w:val="24"/>
        </w:rPr>
        <w:t>Alice has downloaded fifteen films from the internet this</w:t>
      </w:r>
      <w:r>
        <w:rPr>
          <w:spacing w:val="-11"/>
          <w:sz w:val="24"/>
        </w:rPr>
        <w:t> </w:t>
      </w:r>
      <w:r>
        <w:rPr>
          <w:sz w:val="24"/>
        </w:rPr>
        <w:t>month.</w:t>
      </w:r>
    </w:p>
    <w:p>
      <w:pPr>
        <w:spacing w:line="343" w:lineRule="exact" w:before="0"/>
        <w:ind w:left="520" w:right="0" w:firstLine="0"/>
        <w:jc w:val="left"/>
        <w:rPr>
          <w:rFonts w:ascii="Comic Sans MS"/>
          <w:i/>
          <w:sz w:val="25"/>
        </w:rPr>
      </w:pPr>
      <w:r>
        <w:rPr>
          <w:rFonts w:ascii="Comic Sans MS"/>
          <w:i/>
          <w:sz w:val="25"/>
        </w:rPr>
        <w:t>Who</w:t>
      </w:r>
    </w:p>
    <w:p>
      <w:pPr>
        <w:pStyle w:val="ListParagraph"/>
        <w:numPr>
          <w:ilvl w:val="0"/>
          <w:numId w:val="283"/>
        </w:numPr>
        <w:tabs>
          <w:tab w:pos="948" w:val="left" w:leader="none"/>
        </w:tabs>
        <w:spacing w:line="446" w:lineRule="exact" w:before="274" w:after="0"/>
        <w:ind w:left="947" w:right="0" w:hanging="428"/>
        <w:jc w:val="left"/>
        <w:rPr>
          <w:sz w:val="24"/>
        </w:rPr>
      </w:pPr>
      <w:r>
        <w:rPr>
          <w:sz w:val="24"/>
        </w:rPr>
        <w:t>I’ve worked as a porter at this hospital since</w:t>
      </w:r>
      <w:r>
        <w:rPr>
          <w:spacing w:val="-6"/>
          <w:sz w:val="24"/>
        </w:rPr>
        <w:t> </w:t>
      </w:r>
      <w:r>
        <w:rPr>
          <w:sz w:val="24"/>
        </w:rPr>
        <w:t>1987.</w:t>
      </w:r>
    </w:p>
    <w:p>
      <w:pPr>
        <w:spacing w:line="343" w:lineRule="exact" w:before="0"/>
        <w:ind w:left="520" w:right="0" w:firstLine="0"/>
        <w:jc w:val="left"/>
        <w:rPr>
          <w:rFonts w:ascii="Comic Sans MS"/>
          <w:i/>
          <w:sz w:val="25"/>
        </w:rPr>
      </w:pPr>
      <w:r>
        <w:rPr>
          <w:rFonts w:ascii="Comic Sans MS"/>
          <w:i/>
          <w:sz w:val="25"/>
        </w:rPr>
        <w:t>Where</w:t>
      </w:r>
    </w:p>
    <w:p>
      <w:pPr>
        <w:pStyle w:val="ListParagraph"/>
        <w:numPr>
          <w:ilvl w:val="0"/>
          <w:numId w:val="283"/>
        </w:numPr>
        <w:tabs>
          <w:tab w:pos="948" w:val="left" w:leader="none"/>
        </w:tabs>
        <w:spacing w:line="446" w:lineRule="exact" w:before="272" w:after="0"/>
        <w:ind w:left="947" w:right="0" w:hanging="428"/>
        <w:jc w:val="left"/>
        <w:rPr>
          <w:sz w:val="24"/>
        </w:rPr>
      </w:pPr>
      <w:r>
        <w:rPr>
          <w:sz w:val="24"/>
        </w:rPr>
        <w:t>Erica has translated twelve books into</w:t>
      </w:r>
      <w:r>
        <w:rPr>
          <w:spacing w:val="-4"/>
          <w:sz w:val="24"/>
        </w:rPr>
        <w:t> </w:t>
      </w:r>
      <w:r>
        <w:rPr>
          <w:sz w:val="24"/>
        </w:rPr>
        <w:t>Spanish.</w:t>
      </w:r>
    </w:p>
    <w:p>
      <w:pPr>
        <w:spacing w:line="343" w:lineRule="exact" w:before="0"/>
        <w:ind w:left="520" w:right="0" w:firstLine="0"/>
        <w:jc w:val="left"/>
        <w:rPr>
          <w:rFonts w:ascii="Comic Sans MS"/>
          <w:i/>
          <w:sz w:val="25"/>
        </w:rPr>
      </w:pPr>
      <w:r>
        <w:rPr>
          <w:rFonts w:ascii="Comic Sans MS"/>
          <w:i/>
          <w:sz w:val="25"/>
        </w:rPr>
        <w:t>Who</w:t>
      </w:r>
    </w:p>
    <w:p>
      <w:pPr>
        <w:pStyle w:val="ListParagraph"/>
        <w:numPr>
          <w:ilvl w:val="0"/>
          <w:numId w:val="283"/>
        </w:numPr>
        <w:tabs>
          <w:tab w:pos="948" w:val="left" w:leader="none"/>
        </w:tabs>
        <w:spacing w:line="446" w:lineRule="exact" w:before="272" w:after="0"/>
        <w:ind w:left="947" w:right="0" w:hanging="428"/>
        <w:jc w:val="left"/>
        <w:rPr>
          <w:sz w:val="24"/>
        </w:rPr>
      </w:pPr>
      <w:r>
        <w:rPr>
          <w:sz w:val="24"/>
        </w:rPr>
        <w:t>Paul’s just landed at Heathrow</w:t>
      </w:r>
      <w:r>
        <w:rPr>
          <w:spacing w:val="-3"/>
          <w:sz w:val="24"/>
        </w:rPr>
        <w:t> </w:t>
      </w:r>
      <w:r>
        <w:rPr>
          <w:sz w:val="24"/>
        </w:rPr>
        <w:t>Airport.</w:t>
      </w:r>
    </w:p>
    <w:p>
      <w:pPr>
        <w:spacing w:line="343" w:lineRule="exact" w:before="0"/>
        <w:ind w:left="520" w:right="0" w:firstLine="0"/>
        <w:jc w:val="left"/>
        <w:rPr>
          <w:rFonts w:ascii="Comic Sans MS"/>
          <w:i/>
          <w:sz w:val="25"/>
        </w:rPr>
      </w:pPr>
      <w:r>
        <w:rPr>
          <w:rFonts w:ascii="Comic Sans MS"/>
          <w:i/>
          <w:sz w:val="25"/>
        </w:rPr>
        <w:t>Where</w:t>
      </w:r>
    </w:p>
    <w:p>
      <w:pPr>
        <w:pStyle w:val="ListParagraph"/>
        <w:numPr>
          <w:ilvl w:val="0"/>
          <w:numId w:val="283"/>
        </w:numPr>
        <w:tabs>
          <w:tab w:pos="948" w:val="left" w:leader="none"/>
        </w:tabs>
        <w:spacing w:line="446" w:lineRule="exact" w:before="274" w:after="0"/>
        <w:ind w:left="947" w:right="0" w:hanging="428"/>
        <w:jc w:val="left"/>
        <w:rPr>
          <w:sz w:val="24"/>
        </w:rPr>
      </w:pPr>
      <w:r>
        <w:rPr>
          <w:sz w:val="24"/>
        </w:rPr>
        <w:t>We’ve applied for a mortgage with our local</w:t>
      </w:r>
      <w:r>
        <w:rPr>
          <w:spacing w:val="-5"/>
          <w:sz w:val="24"/>
        </w:rPr>
        <w:t> </w:t>
      </w:r>
      <w:r>
        <w:rPr>
          <w:sz w:val="24"/>
        </w:rPr>
        <w:t>bank.</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3"/>
        </w:numPr>
        <w:tabs>
          <w:tab w:pos="948" w:val="left" w:leader="none"/>
        </w:tabs>
        <w:spacing w:line="446" w:lineRule="exact" w:before="273" w:after="0"/>
        <w:ind w:left="947" w:right="0" w:hanging="428"/>
        <w:jc w:val="left"/>
        <w:rPr>
          <w:sz w:val="24"/>
        </w:rPr>
      </w:pPr>
      <w:r>
        <w:rPr>
          <w:sz w:val="24"/>
        </w:rPr>
        <w:t>Barbara’s climbed in Snowdonia five times in the past</w:t>
      </w:r>
      <w:r>
        <w:rPr>
          <w:spacing w:val="-11"/>
          <w:sz w:val="24"/>
        </w:rPr>
        <w:t> </w:t>
      </w:r>
      <w:r>
        <w:rPr>
          <w:sz w:val="24"/>
        </w:rPr>
        <w:t>decade.</w:t>
      </w:r>
    </w:p>
    <w:p>
      <w:pPr>
        <w:spacing w:line="343" w:lineRule="exact" w:before="0"/>
        <w:ind w:left="520" w:right="0" w:firstLine="0"/>
        <w:jc w:val="left"/>
        <w:rPr>
          <w:rFonts w:ascii="Comic Sans MS"/>
          <w:i/>
          <w:sz w:val="25"/>
        </w:rPr>
      </w:pPr>
      <w:r>
        <w:rPr>
          <w:rFonts w:ascii="Comic Sans MS"/>
          <w:i/>
          <w:sz w:val="25"/>
        </w:rPr>
        <w:t>How many</w:t>
      </w:r>
    </w:p>
    <w:p>
      <w:pPr>
        <w:pStyle w:val="ListParagraph"/>
        <w:numPr>
          <w:ilvl w:val="0"/>
          <w:numId w:val="283"/>
        </w:numPr>
        <w:tabs>
          <w:tab w:pos="948" w:val="left" w:leader="none"/>
        </w:tabs>
        <w:spacing w:line="446" w:lineRule="exact" w:before="272" w:after="0"/>
        <w:ind w:left="947" w:right="0" w:hanging="428"/>
        <w:jc w:val="left"/>
        <w:rPr>
          <w:sz w:val="24"/>
        </w:rPr>
      </w:pPr>
      <w:r>
        <w:rPr>
          <w:sz w:val="24"/>
        </w:rPr>
        <w:t>I’ve just briefed Sean on the phone about the campaign</w:t>
      </w:r>
      <w:r>
        <w:rPr>
          <w:spacing w:val="-11"/>
          <w:sz w:val="24"/>
        </w:rPr>
        <w:t> </w:t>
      </w:r>
      <w:r>
        <w:rPr>
          <w:sz w:val="24"/>
        </w:rPr>
        <w:t>meeting.</w:t>
      </w:r>
    </w:p>
    <w:p>
      <w:pPr>
        <w:spacing w:line="343" w:lineRule="exact" w:before="0"/>
        <w:ind w:left="520" w:right="0" w:firstLine="0"/>
        <w:jc w:val="left"/>
        <w:rPr>
          <w:rFonts w:ascii="Comic Sans MS"/>
          <w:i/>
          <w:sz w:val="25"/>
        </w:rPr>
      </w:pPr>
      <w:r>
        <w:rPr>
          <w:rFonts w:ascii="Comic Sans MS"/>
          <w:i/>
          <w:sz w:val="25"/>
        </w:rPr>
        <w:t>Who</w:t>
      </w:r>
    </w:p>
    <w:p>
      <w:pPr>
        <w:pStyle w:val="ListParagraph"/>
        <w:numPr>
          <w:ilvl w:val="0"/>
          <w:numId w:val="283"/>
        </w:numPr>
        <w:tabs>
          <w:tab w:pos="948" w:val="left" w:leader="none"/>
        </w:tabs>
        <w:spacing w:line="446" w:lineRule="exact" w:before="274" w:after="0"/>
        <w:ind w:left="947" w:right="0" w:hanging="428"/>
        <w:jc w:val="left"/>
        <w:rPr>
          <w:sz w:val="24"/>
        </w:rPr>
      </w:pPr>
      <w:r>
        <w:rPr>
          <w:sz w:val="24"/>
        </w:rPr>
        <w:t>Janey has forgotten her password for Twitter</w:t>
      </w:r>
      <w:r>
        <w:rPr>
          <w:spacing w:val="-5"/>
          <w:sz w:val="24"/>
        </w:rPr>
        <w:t> </w:t>
      </w:r>
      <w:r>
        <w:rPr>
          <w:sz w:val="24"/>
        </w:rPr>
        <w:t>again.</w:t>
      </w:r>
    </w:p>
    <w:p>
      <w:pPr>
        <w:spacing w:line="343" w:lineRule="exact" w:before="0"/>
        <w:ind w:left="520" w:right="0" w:firstLine="0"/>
        <w:jc w:val="left"/>
        <w:rPr>
          <w:rFonts w:ascii="Comic Sans MS"/>
          <w:i/>
          <w:sz w:val="25"/>
        </w:rPr>
      </w:pPr>
      <w:r>
        <w:rPr>
          <w:rFonts w:ascii="Comic Sans MS"/>
          <w:i/>
          <w:sz w:val="25"/>
        </w:rPr>
        <w:t>Which</w:t>
      </w:r>
    </w:p>
    <w:p>
      <w:pPr>
        <w:pStyle w:val="ListParagraph"/>
        <w:numPr>
          <w:ilvl w:val="0"/>
          <w:numId w:val="283"/>
        </w:numPr>
        <w:tabs>
          <w:tab w:pos="1161" w:val="left" w:leader="none"/>
        </w:tabs>
        <w:spacing w:line="237" w:lineRule="auto" w:before="276" w:after="0"/>
        <w:ind w:left="520" w:right="1112" w:firstLine="0"/>
        <w:jc w:val="left"/>
        <w:rPr>
          <w:sz w:val="24"/>
        </w:rPr>
      </w:pPr>
      <w:r>
        <w:rPr>
          <w:sz w:val="24"/>
        </w:rPr>
        <w:t>Rickie has seen almost every single episode of </w:t>
      </w:r>
      <w:r>
        <w:rPr>
          <w:i/>
          <w:sz w:val="24"/>
        </w:rPr>
        <w:t>Neighbours</w:t>
      </w:r>
      <w:r>
        <w:rPr>
          <w:sz w:val="24"/>
        </w:rPr>
        <w:t>, since it began in</w:t>
      </w:r>
      <w:r>
        <w:rPr>
          <w:spacing w:val="-1"/>
          <w:sz w:val="24"/>
        </w:rPr>
        <w:t> </w:t>
      </w:r>
      <w:r>
        <w:rPr>
          <w:sz w:val="24"/>
        </w:rPr>
        <w:t>1985.</w:t>
      </w:r>
    </w:p>
    <w:p>
      <w:pPr>
        <w:spacing w:line="341" w:lineRule="exact" w:before="0"/>
        <w:ind w:left="520" w:right="0" w:firstLine="0"/>
        <w:jc w:val="left"/>
        <w:rPr>
          <w:rFonts w:ascii="Comic Sans MS"/>
          <w:i/>
          <w:sz w:val="25"/>
        </w:rPr>
      </w:pPr>
      <w:r>
        <w:rPr>
          <w:rFonts w:ascii="Comic Sans MS"/>
          <w:i/>
          <w:sz w:val="25"/>
        </w:rPr>
        <w:t>How many</w:t>
      </w:r>
    </w:p>
    <w:p>
      <w:pPr>
        <w:spacing w:after="0" w:line="341" w:lineRule="exact"/>
        <w:jc w:val="left"/>
        <w:rPr>
          <w:rFonts w:ascii="Comic Sans MS"/>
          <w:sz w:val="25"/>
        </w:rPr>
        <w:sectPr>
          <w:pgSz w:w="11900" w:h="16840"/>
          <w:pgMar w:header="707" w:footer="1012" w:top="1480" w:bottom="1200" w:left="1280" w:right="1180"/>
        </w:sectPr>
      </w:pPr>
    </w:p>
    <w:p>
      <w:pPr>
        <w:pStyle w:val="BodyText"/>
        <w:spacing w:before="3"/>
        <w:rPr>
          <w:rFonts w:ascii="Comic Sans MS"/>
          <w:i/>
          <w:sz w:val="13"/>
        </w:rPr>
      </w:pPr>
    </w:p>
    <w:p>
      <w:pPr>
        <w:spacing w:before="91"/>
        <w:ind w:left="0" w:right="92" w:firstLine="0"/>
        <w:jc w:val="center"/>
        <w:rPr>
          <w:b/>
          <w:sz w:val="28"/>
        </w:rPr>
      </w:pPr>
      <w:r>
        <w:rPr>
          <w:b/>
          <w:sz w:val="28"/>
        </w:rPr>
        <w:t>Modal Verbs</w:t>
      </w:r>
    </w:p>
    <w:p>
      <w:pPr>
        <w:pStyle w:val="BodyText"/>
        <w:rPr>
          <w:b/>
        </w:rPr>
      </w:pPr>
    </w:p>
    <w:p>
      <w:pPr>
        <w:pStyle w:val="BodyText"/>
        <w:spacing w:before="9"/>
        <w:rPr>
          <w:b/>
          <w:sz w:val="19"/>
        </w:rPr>
      </w:pPr>
    </w:p>
    <w:p>
      <w:pPr>
        <w:spacing w:before="92"/>
        <w:ind w:left="0" w:right="93" w:firstLine="0"/>
        <w:jc w:val="center"/>
        <w:rPr>
          <w:sz w:val="24"/>
        </w:rPr>
      </w:pPr>
      <w:r>
        <w:rPr>
          <w:sz w:val="24"/>
        </w:rPr>
        <w:t>Sentence Blocks</w:t>
      </w:r>
    </w:p>
    <w:p>
      <w:pPr>
        <w:pStyle w:val="BodyText"/>
        <w:rPr>
          <w:sz w:val="26"/>
        </w:rPr>
      </w:pPr>
    </w:p>
    <w:p>
      <w:pPr>
        <w:pStyle w:val="BodyText"/>
        <w:spacing w:before="3"/>
        <w:rPr>
          <w:sz w:val="22"/>
        </w:rPr>
      </w:pPr>
    </w:p>
    <w:p>
      <w:pPr>
        <w:pStyle w:val="ListParagraph"/>
        <w:numPr>
          <w:ilvl w:val="0"/>
          <w:numId w:val="284"/>
        </w:numPr>
        <w:tabs>
          <w:tab w:pos="948" w:val="left" w:leader="none"/>
        </w:tabs>
        <w:spacing w:line="446" w:lineRule="exact" w:before="0" w:after="0"/>
        <w:ind w:left="947" w:right="0" w:hanging="428"/>
        <w:jc w:val="left"/>
        <w:rPr>
          <w:sz w:val="24"/>
        </w:rPr>
      </w:pPr>
      <w:r>
        <w:rPr>
          <w:sz w:val="24"/>
        </w:rPr>
        <w:t>Hayley has to do her homework before she goes to work</w:t>
      </w:r>
      <w:r>
        <w:rPr>
          <w:spacing w:val="-13"/>
          <w:sz w:val="24"/>
        </w:rPr>
        <w:t> </w:t>
      </w:r>
      <w:r>
        <w:rPr>
          <w:sz w:val="24"/>
        </w:rPr>
        <w:t>tonight.</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4"/>
        </w:numPr>
        <w:tabs>
          <w:tab w:pos="948" w:val="left" w:leader="none"/>
        </w:tabs>
        <w:spacing w:line="446" w:lineRule="exact" w:before="273" w:after="0"/>
        <w:ind w:left="947" w:right="0" w:hanging="428"/>
        <w:jc w:val="left"/>
        <w:rPr>
          <w:sz w:val="24"/>
        </w:rPr>
      </w:pPr>
      <w:r>
        <w:rPr>
          <w:sz w:val="24"/>
        </w:rPr>
        <w:t>You must rent the latest Johnny Depp DVD – it’s</w:t>
      </w:r>
      <w:r>
        <w:rPr>
          <w:spacing w:val="-4"/>
          <w:sz w:val="24"/>
        </w:rPr>
        <w:t> </w:t>
      </w:r>
      <w:r>
        <w:rPr>
          <w:sz w:val="24"/>
        </w:rPr>
        <w:t>cool!</w:t>
      </w:r>
    </w:p>
    <w:p>
      <w:pPr>
        <w:spacing w:line="343" w:lineRule="exact" w:before="0"/>
        <w:ind w:left="520" w:right="0" w:firstLine="0"/>
        <w:jc w:val="left"/>
        <w:rPr>
          <w:rFonts w:ascii="Comic Sans MS"/>
          <w:i/>
          <w:sz w:val="25"/>
        </w:rPr>
      </w:pPr>
      <w:r>
        <w:rPr>
          <w:rFonts w:ascii="Comic Sans MS"/>
          <w:i/>
          <w:sz w:val="25"/>
        </w:rPr>
        <w:t>Why</w:t>
      </w:r>
    </w:p>
    <w:p>
      <w:pPr>
        <w:pStyle w:val="ListParagraph"/>
        <w:numPr>
          <w:ilvl w:val="0"/>
          <w:numId w:val="284"/>
        </w:numPr>
        <w:tabs>
          <w:tab w:pos="948" w:val="left" w:leader="none"/>
        </w:tabs>
        <w:spacing w:line="446" w:lineRule="exact" w:before="274" w:after="0"/>
        <w:ind w:left="947" w:right="0" w:hanging="428"/>
        <w:jc w:val="left"/>
        <w:rPr>
          <w:sz w:val="24"/>
        </w:rPr>
      </w:pPr>
      <w:r>
        <w:rPr>
          <w:sz w:val="24"/>
        </w:rPr>
        <w:t>The doctor must give me the correct</w:t>
      </w:r>
      <w:r>
        <w:rPr>
          <w:spacing w:val="-4"/>
          <w:sz w:val="24"/>
        </w:rPr>
        <w:t> </w:t>
      </w:r>
      <w:r>
        <w:rPr>
          <w:sz w:val="24"/>
        </w:rPr>
        <w:t>diagnosis.</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4"/>
        </w:numPr>
        <w:tabs>
          <w:tab w:pos="948" w:val="left" w:leader="none"/>
        </w:tabs>
        <w:spacing w:line="446" w:lineRule="exact" w:before="272" w:after="0"/>
        <w:ind w:left="947" w:right="0" w:hanging="428"/>
        <w:jc w:val="left"/>
        <w:rPr>
          <w:sz w:val="24"/>
        </w:rPr>
      </w:pPr>
      <w:r>
        <w:rPr>
          <w:sz w:val="24"/>
        </w:rPr>
        <w:t>You can copy some of my ebooks later, if you</w:t>
      </w:r>
      <w:r>
        <w:rPr>
          <w:spacing w:val="-6"/>
          <w:sz w:val="24"/>
        </w:rPr>
        <w:t> </w:t>
      </w:r>
      <w:r>
        <w:rPr>
          <w:sz w:val="24"/>
        </w:rPr>
        <w:t>want.</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4"/>
        </w:numPr>
        <w:tabs>
          <w:tab w:pos="948" w:val="left" w:leader="none"/>
        </w:tabs>
        <w:spacing w:line="446" w:lineRule="exact" w:before="272" w:after="0"/>
        <w:ind w:left="947" w:right="0" w:hanging="428"/>
        <w:jc w:val="left"/>
        <w:rPr>
          <w:sz w:val="24"/>
        </w:rPr>
      </w:pPr>
      <w:r>
        <w:rPr>
          <w:sz w:val="24"/>
        </w:rPr>
        <w:t>I could book a flight for me and</w:t>
      </w:r>
      <w:r>
        <w:rPr>
          <w:spacing w:val="-3"/>
          <w:sz w:val="24"/>
        </w:rPr>
        <w:t> </w:t>
      </w:r>
      <w:r>
        <w:rPr>
          <w:sz w:val="24"/>
        </w:rPr>
        <w:t>Laura.</w:t>
      </w:r>
    </w:p>
    <w:p>
      <w:pPr>
        <w:spacing w:line="343" w:lineRule="exact" w:before="0"/>
        <w:ind w:left="520" w:right="0" w:firstLine="0"/>
        <w:jc w:val="left"/>
        <w:rPr>
          <w:rFonts w:ascii="Comic Sans MS"/>
          <w:i/>
          <w:sz w:val="25"/>
        </w:rPr>
      </w:pPr>
      <w:r>
        <w:rPr>
          <w:rFonts w:ascii="Comic Sans MS"/>
          <w:i/>
          <w:sz w:val="25"/>
        </w:rPr>
        <w:t>Who</w:t>
      </w:r>
    </w:p>
    <w:p>
      <w:pPr>
        <w:pStyle w:val="ListParagraph"/>
        <w:numPr>
          <w:ilvl w:val="0"/>
          <w:numId w:val="284"/>
        </w:numPr>
        <w:tabs>
          <w:tab w:pos="948" w:val="left" w:leader="none"/>
        </w:tabs>
        <w:spacing w:line="237" w:lineRule="auto" w:before="277" w:after="0"/>
        <w:ind w:left="520" w:right="1005" w:firstLine="0"/>
        <w:jc w:val="left"/>
        <w:rPr>
          <w:sz w:val="24"/>
        </w:rPr>
      </w:pPr>
      <w:r>
        <w:rPr>
          <w:sz w:val="24"/>
        </w:rPr>
        <w:t>Hannah and Matt should ask my accountant to help them with their tax return.</w:t>
      </w:r>
    </w:p>
    <w:p>
      <w:pPr>
        <w:spacing w:line="341" w:lineRule="exact" w:before="0"/>
        <w:ind w:left="520" w:right="0" w:firstLine="0"/>
        <w:jc w:val="left"/>
        <w:rPr>
          <w:rFonts w:ascii="Comic Sans MS"/>
          <w:i/>
          <w:sz w:val="25"/>
        </w:rPr>
      </w:pPr>
      <w:r>
        <w:rPr>
          <w:rFonts w:ascii="Comic Sans MS"/>
          <w:i/>
          <w:sz w:val="25"/>
        </w:rPr>
        <w:t>Who</w:t>
      </w:r>
    </w:p>
    <w:p>
      <w:pPr>
        <w:pStyle w:val="ListParagraph"/>
        <w:numPr>
          <w:ilvl w:val="0"/>
          <w:numId w:val="284"/>
        </w:numPr>
        <w:tabs>
          <w:tab w:pos="948" w:val="left" w:leader="none"/>
        </w:tabs>
        <w:spacing w:line="446" w:lineRule="exact" w:before="274" w:after="0"/>
        <w:ind w:left="947" w:right="0" w:hanging="428"/>
        <w:jc w:val="left"/>
        <w:rPr>
          <w:sz w:val="24"/>
        </w:rPr>
      </w:pPr>
      <w:r>
        <w:rPr>
          <w:sz w:val="24"/>
        </w:rPr>
        <w:t>You </w:t>
      </w:r>
      <w:r>
        <w:rPr>
          <w:i/>
          <w:sz w:val="24"/>
        </w:rPr>
        <w:t>have </w:t>
      </w:r>
      <w:r>
        <w:rPr>
          <w:sz w:val="24"/>
        </w:rPr>
        <w:t>to see Giant’s Causeway before you</w:t>
      </w:r>
      <w:r>
        <w:rPr>
          <w:spacing w:val="-6"/>
          <w:sz w:val="24"/>
        </w:rPr>
        <w:t> </w:t>
      </w:r>
      <w:r>
        <w:rPr>
          <w:sz w:val="24"/>
        </w:rPr>
        <w:t>leave.</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4"/>
        </w:numPr>
        <w:tabs>
          <w:tab w:pos="948" w:val="left" w:leader="none"/>
        </w:tabs>
        <w:spacing w:line="237" w:lineRule="auto" w:before="275" w:after="0"/>
        <w:ind w:left="520" w:right="765" w:firstLine="0"/>
        <w:jc w:val="left"/>
        <w:rPr>
          <w:sz w:val="24"/>
        </w:rPr>
      </w:pPr>
      <w:r>
        <w:rPr>
          <w:sz w:val="24"/>
        </w:rPr>
        <w:t>The opposition should be a lot more critical of the government’s plans for schools.</w:t>
      </w:r>
    </w:p>
    <w:p>
      <w:pPr>
        <w:spacing w:line="341" w:lineRule="exact" w:before="0"/>
        <w:ind w:left="520" w:right="0" w:firstLine="0"/>
        <w:jc w:val="left"/>
        <w:rPr>
          <w:rFonts w:ascii="Comic Sans MS"/>
          <w:i/>
          <w:sz w:val="25"/>
        </w:rPr>
      </w:pPr>
      <w:r>
        <w:rPr>
          <w:rFonts w:ascii="Comic Sans MS"/>
          <w:i/>
          <w:sz w:val="25"/>
        </w:rPr>
        <w:t>Which</w:t>
      </w:r>
    </w:p>
    <w:p>
      <w:pPr>
        <w:pStyle w:val="ListParagraph"/>
        <w:numPr>
          <w:ilvl w:val="0"/>
          <w:numId w:val="284"/>
        </w:numPr>
        <w:tabs>
          <w:tab w:pos="948" w:val="left" w:leader="none"/>
        </w:tabs>
        <w:spacing w:line="446" w:lineRule="exact" w:before="274" w:after="0"/>
        <w:ind w:left="947" w:right="0" w:hanging="428"/>
        <w:jc w:val="left"/>
        <w:rPr>
          <w:sz w:val="24"/>
        </w:rPr>
      </w:pPr>
      <w:r>
        <w:rPr>
          <w:sz w:val="24"/>
        </w:rPr>
        <w:t>You can change your home page by clicking the link on your</w:t>
      </w:r>
      <w:r>
        <w:rPr>
          <w:spacing w:val="-18"/>
          <w:sz w:val="24"/>
        </w:rPr>
        <w:t> </w:t>
      </w:r>
      <w:r>
        <w:rPr>
          <w:sz w:val="24"/>
        </w:rPr>
        <w:t>browser.</w:t>
      </w:r>
    </w:p>
    <w:p>
      <w:pPr>
        <w:spacing w:line="343" w:lineRule="exact" w:before="0"/>
        <w:ind w:left="520" w:right="0" w:firstLine="0"/>
        <w:jc w:val="left"/>
        <w:rPr>
          <w:rFonts w:ascii="Comic Sans MS"/>
          <w:i/>
          <w:sz w:val="25"/>
        </w:rPr>
      </w:pPr>
      <w:r>
        <w:rPr>
          <w:rFonts w:ascii="Comic Sans MS"/>
          <w:i/>
          <w:sz w:val="25"/>
        </w:rPr>
        <w:t>How</w:t>
      </w:r>
    </w:p>
    <w:p>
      <w:pPr>
        <w:pStyle w:val="ListParagraph"/>
        <w:numPr>
          <w:ilvl w:val="0"/>
          <w:numId w:val="284"/>
        </w:numPr>
        <w:tabs>
          <w:tab w:pos="1161" w:val="left" w:leader="none"/>
        </w:tabs>
        <w:spacing w:line="446" w:lineRule="exact" w:before="273" w:after="0"/>
        <w:ind w:left="1160" w:right="0" w:hanging="641"/>
        <w:jc w:val="left"/>
        <w:rPr>
          <w:sz w:val="24"/>
        </w:rPr>
      </w:pPr>
      <w:r>
        <w:rPr>
          <w:sz w:val="24"/>
        </w:rPr>
        <w:t>Darren has to write an assignment about injured</w:t>
      </w:r>
      <w:r>
        <w:rPr>
          <w:spacing w:val="-10"/>
          <w:sz w:val="24"/>
        </w:rPr>
        <w:t> </w:t>
      </w:r>
      <w:r>
        <w:rPr>
          <w:sz w:val="24"/>
        </w:rPr>
        <w:t>kangaroos.</w:t>
      </w:r>
    </w:p>
    <w:p>
      <w:pPr>
        <w:spacing w:line="343" w:lineRule="exact" w:before="0"/>
        <w:ind w:left="520" w:right="0" w:firstLine="0"/>
        <w:jc w:val="left"/>
        <w:rPr>
          <w:rFonts w:ascii="Comic Sans MS"/>
          <w:i/>
          <w:sz w:val="25"/>
        </w:rPr>
      </w:pPr>
      <w:r>
        <w:rPr>
          <w:rFonts w:ascii="Comic Sans MS"/>
          <w:i/>
          <w:sz w:val="25"/>
        </w:rPr>
        <w:t>What</w:t>
      </w:r>
    </w:p>
    <w:p>
      <w:pPr>
        <w:spacing w:after="0" w:line="343" w:lineRule="exact"/>
        <w:jc w:val="left"/>
        <w:rPr>
          <w:rFonts w:ascii="Comic Sans MS"/>
          <w:sz w:val="25"/>
        </w:rPr>
        <w:sectPr>
          <w:pgSz w:w="11900" w:h="16840"/>
          <w:pgMar w:header="707" w:footer="1012" w:top="1480" w:bottom="1200" w:left="1280" w:right="1180"/>
        </w:sectPr>
      </w:pPr>
    </w:p>
    <w:p>
      <w:pPr>
        <w:pStyle w:val="BodyText"/>
        <w:spacing w:before="3"/>
        <w:rPr>
          <w:rFonts w:ascii="Comic Sans MS"/>
          <w:i/>
          <w:sz w:val="13"/>
        </w:rPr>
      </w:pPr>
    </w:p>
    <w:p>
      <w:pPr>
        <w:spacing w:before="91"/>
        <w:ind w:left="0" w:right="92" w:firstLine="0"/>
        <w:jc w:val="center"/>
        <w:rPr>
          <w:b/>
          <w:sz w:val="28"/>
        </w:rPr>
      </w:pPr>
      <w:r>
        <w:rPr>
          <w:b/>
          <w:sz w:val="28"/>
        </w:rPr>
        <w:t>Future</w:t>
      </w:r>
      <w:r>
        <w:rPr>
          <w:b/>
          <w:spacing w:val="-3"/>
          <w:sz w:val="28"/>
        </w:rPr>
        <w:t> </w:t>
      </w:r>
      <w:r>
        <w:rPr>
          <w:b/>
          <w:sz w:val="28"/>
        </w:rPr>
        <w:t>Forms</w:t>
      </w:r>
    </w:p>
    <w:p>
      <w:pPr>
        <w:pStyle w:val="BodyText"/>
        <w:rPr>
          <w:b/>
        </w:rPr>
      </w:pPr>
    </w:p>
    <w:p>
      <w:pPr>
        <w:pStyle w:val="BodyText"/>
        <w:spacing w:before="10"/>
        <w:rPr>
          <w:b/>
          <w:sz w:val="19"/>
        </w:rPr>
      </w:pPr>
    </w:p>
    <w:p>
      <w:pPr>
        <w:spacing w:before="92"/>
        <w:ind w:left="0" w:right="93" w:firstLine="0"/>
        <w:jc w:val="center"/>
        <w:rPr>
          <w:sz w:val="24"/>
        </w:rPr>
      </w:pPr>
      <w:r>
        <w:rPr>
          <w:sz w:val="24"/>
        </w:rPr>
        <w:t>Sentence</w:t>
      </w:r>
      <w:r>
        <w:rPr>
          <w:spacing w:val="-13"/>
          <w:sz w:val="24"/>
        </w:rPr>
        <w:t> </w:t>
      </w:r>
      <w:r>
        <w:rPr>
          <w:sz w:val="24"/>
        </w:rPr>
        <w:t>Blocks</w:t>
      </w:r>
    </w:p>
    <w:p>
      <w:pPr>
        <w:pStyle w:val="BodyText"/>
        <w:rPr>
          <w:sz w:val="26"/>
        </w:rPr>
      </w:pPr>
    </w:p>
    <w:p>
      <w:pPr>
        <w:pStyle w:val="BodyText"/>
        <w:spacing w:before="2"/>
        <w:rPr>
          <w:sz w:val="22"/>
        </w:rPr>
      </w:pPr>
    </w:p>
    <w:p>
      <w:pPr>
        <w:pStyle w:val="ListParagraph"/>
        <w:numPr>
          <w:ilvl w:val="0"/>
          <w:numId w:val="285"/>
        </w:numPr>
        <w:tabs>
          <w:tab w:pos="948" w:val="left" w:leader="none"/>
        </w:tabs>
        <w:spacing w:line="446" w:lineRule="exact" w:before="0" w:after="0"/>
        <w:ind w:left="947" w:right="0" w:hanging="428"/>
        <w:jc w:val="left"/>
        <w:rPr>
          <w:sz w:val="24"/>
        </w:rPr>
      </w:pPr>
      <w:r>
        <w:rPr>
          <w:sz w:val="24"/>
        </w:rPr>
        <w:t>Next week we’re going to start Unit</w:t>
      </w:r>
      <w:r>
        <w:rPr>
          <w:spacing w:val="-3"/>
          <w:sz w:val="24"/>
        </w:rPr>
        <w:t> </w:t>
      </w:r>
      <w:r>
        <w:rPr>
          <w:sz w:val="24"/>
        </w:rPr>
        <w:t>Three.</w:t>
      </w:r>
    </w:p>
    <w:p>
      <w:pPr>
        <w:spacing w:line="343" w:lineRule="exact" w:before="0"/>
        <w:ind w:left="520" w:right="0" w:firstLine="0"/>
        <w:jc w:val="left"/>
        <w:rPr>
          <w:rFonts w:ascii="Comic Sans MS"/>
          <w:i/>
          <w:sz w:val="25"/>
        </w:rPr>
      </w:pPr>
      <w:r>
        <w:rPr>
          <w:rFonts w:ascii="Comic Sans MS"/>
          <w:i/>
          <w:sz w:val="25"/>
        </w:rPr>
        <w:t>When</w:t>
      </w:r>
    </w:p>
    <w:p>
      <w:pPr>
        <w:pStyle w:val="ListParagraph"/>
        <w:numPr>
          <w:ilvl w:val="0"/>
          <w:numId w:val="285"/>
        </w:numPr>
        <w:tabs>
          <w:tab w:pos="948" w:val="left" w:leader="none"/>
        </w:tabs>
        <w:spacing w:line="240" w:lineRule="auto" w:before="273" w:after="0"/>
        <w:ind w:left="520" w:right="1168" w:firstLine="0"/>
        <w:jc w:val="left"/>
        <w:rPr>
          <w:sz w:val="24"/>
        </w:rPr>
      </w:pPr>
      <w:r>
        <w:rPr>
          <w:sz w:val="24"/>
        </w:rPr>
        <w:t>Daisy and her boyfriend are going to watch a romantic comedy at</w:t>
      </w:r>
      <w:r>
        <w:rPr>
          <w:spacing w:val="-42"/>
          <w:sz w:val="24"/>
        </w:rPr>
        <w:t> </w:t>
      </w:r>
      <w:r>
        <w:rPr>
          <w:sz w:val="24"/>
        </w:rPr>
        <w:t>the cinema on Valentine’s Day.</w:t>
      </w:r>
    </w:p>
    <w:p>
      <w:pPr>
        <w:spacing w:line="337" w:lineRule="exact" w:before="0"/>
        <w:ind w:left="520" w:right="0" w:firstLine="0"/>
        <w:jc w:val="left"/>
        <w:rPr>
          <w:rFonts w:ascii="Comic Sans MS"/>
          <w:i/>
          <w:sz w:val="25"/>
        </w:rPr>
      </w:pPr>
      <w:r>
        <w:rPr>
          <w:rFonts w:ascii="Comic Sans MS"/>
          <w:i/>
          <w:sz w:val="25"/>
        </w:rPr>
        <w:t>Where</w:t>
      </w:r>
    </w:p>
    <w:p>
      <w:pPr>
        <w:pStyle w:val="ListParagraph"/>
        <w:numPr>
          <w:ilvl w:val="0"/>
          <w:numId w:val="285"/>
        </w:numPr>
        <w:tabs>
          <w:tab w:pos="948" w:val="left" w:leader="none"/>
        </w:tabs>
        <w:spacing w:line="446" w:lineRule="exact" w:before="274" w:after="0"/>
        <w:ind w:left="947" w:right="0" w:hanging="428"/>
        <w:jc w:val="left"/>
        <w:rPr>
          <w:sz w:val="24"/>
        </w:rPr>
      </w:pPr>
      <w:r>
        <w:rPr>
          <w:sz w:val="24"/>
        </w:rPr>
        <w:t>The ambulance will be here in a</w:t>
      </w:r>
      <w:r>
        <w:rPr>
          <w:spacing w:val="-3"/>
          <w:sz w:val="24"/>
        </w:rPr>
        <w:t> </w:t>
      </w:r>
      <w:r>
        <w:rPr>
          <w:sz w:val="24"/>
        </w:rPr>
        <w:t>minute.</w:t>
      </w:r>
    </w:p>
    <w:p>
      <w:pPr>
        <w:spacing w:line="343" w:lineRule="exact" w:before="0"/>
        <w:ind w:left="520" w:right="0" w:firstLine="0"/>
        <w:jc w:val="left"/>
        <w:rPr>
          <w:rFonts w:ascii="Comic Sans MS"/>
          <w:i/>
          <w:sz w:val="25"/>
        </w:rPr>
      </w:pPr>
      <w:r>
        <w:rPr>
          <w:rFonts w:ascii="Comic Sans MS"/>
          <w:i/>
          <w:sz w:val="25"/>
        </w:rPr>
        <w:t>When</w:t>
      </w:r>
    </w:p>
    <w:p>
      <w:pPr>
        <w:pStyle w:val="ListParagraph"/>
        <w:numPr>
          <w:ilvl w:val="0"/>
          <w:numId w:val="285"/>
        </w:numPr>
        <w:tabs>
          <w:tab w:pos="948" w:val="left" w:leader="none"/>
        </w:tabs>
        <w:spacing w:line="240" w:lineRule="auto" w:before="272" w:after="0"/>
        <w:ind w:left="520" w:right="674" w:firstLine="0"/>
        <w:jc w:val="left"/>
        <w:rPr>
          <w:sz w:val="24"/>
        </w:rPr>
      </w:pPr>
      <w:r>
        <w:rPr>
          <w:sz w:val="24"/>
        </w:rPr>
        <w:t>Gerald Forster will sign five hundred copies of his latest thriller at Harold’s Bookshop on Thursday 28</w:t>
      </w:r>
      <w:r>
        <w:rPr>
          <w:sz w:val="24"/>
          <w:vertAlign w:val="superscript"/>
        </w:rPr>
        <w:t>th</w:t>
      </w:r>
      <w:r>
        <w:rPr>
          <w:spacing w:val="-25"/>
          <w:sz w:val="24"/>
          <w:vertAlign w:val="baseline"/>
        </w:rPr>
        <w:t> </w:t>
      </w:r>
      <w:r>
        <w:rPr>
          <w:sz w:val="24"/>
          <w:vertAlign w:val="baseline"/>
        </w:rPr>
        <w:t>May.</w:t>
      </w:r>
    </w:p>
    <w:p>
      <w:pPr>
        <w:spacing w:line="337" w:lineRule="exact" w:before="0"/>
        <w:ind w:left="520" w:right="0" w:firstLine="0"/>
        <w:jc w:val="left"/>
        <w:rPr>
          <w:rFonts w:ascii="Comic Sans MS"/>
          <w:i/>
          <w:sz w:val="25"/>
        </w:rPr>
      </w:pPr>
      <w:r>
        <w:rPr>
          <w:rFonts w:ascii="Comic Sans MS"/>
          <w:i/>
          <w:sz w:val="25"/>
        </w:rPr>
        <w:t>How many</w:t>
      </w:r>
    </w:p>
    <w:p>
      <w:pPr>
        <w:pStyle w:val="ListParagraph"/>
        <w:numPr>
          <w:ilvl w:val="0"/>
          <w:numId w:val="285"/>
        </w:numPr>
        <w:tabs>
          <w:tab w:pos="948" w:val="left" w:leader="none"/>
        </w:tabs>
        <w:spacing w:line="446" w:lineRule="exact" w:before="273" w:after="0"/>
        <w:ind w:left="947" w:right="0" w:hanging="428"/>
        <w:jc w:val="left"/>
        <w:rPr>
          <w:sz w:val="21"/>
        </w:rPr>
      </w:pPr>
      <w:r>
        <w:rPr>
          <w:sz w:val="21"/>
        </w:rPr>
        <w:t>We’re going to pay for priority boarding tomorrow, because we don’t like to</w:t>
      </w:r>
      <w:r>
        <w:rPr>
          <w:spacing w:val="-25"/>
          <w:sz w:val="21"/>
        </w:rPr>
        <w:t> </w:t>
      </w:r>
      <w:r>
        <w:rPr>
          <w:sz w:val="21"/>
        </w:rPr>
        <w:t>queue.</w:t>
      </w:r>
    </w:p>
    <w:p>
      <w:pPr>
        <w:pStyle w:val="Heading4"/>
        <w:rPr>
          <w:i/>
        </w:rPr>
      </w:pPr>
      <w:r>
        <w:rPr>
          <w:i/>
        </w:rPr>
        <w:t>When</w:t>
      </w:r>
    </w:p>
    <w:p>
      <w:pPr>
        <w:pStyle w:val="Heading5"/>
        <w:numPr>
          <w:ilvl w:val="0"/>
          <w:numId w:val="285"/>
        </w:numPr>
        <w:tabs>
          <w:tab w:pos="948" w:val="left" w:leader="none"/>
        </w:tabs>
        <w:spacing w:line="240" w:lineRule="auto" w:before="274" w:after="0"/>
        <w:ind w:left="520" w:right="924" w:firstLine="0"/>
        <w:jc w:val="left"/>
      </w:pPr>
      <w:r>
        <w:rPr/>
        <w:t>I’m going to take out part of my savings to invest in some shares on the stock market.</w:t>
      </w:r>
    </w:p>
    <w:p>
      <w:pPr>
        <w:spacing w:line="337" w:lineRule="exact" w:before="0"/>
        <w:ind w:left="520" w:right="0" w:firstLine="0"/>
        <w:jc w:val="left"/>
        <w:rPr>
          <w:rFonts w:ascii="Comic Sans MS"/>
          <w:i/>
          <w:sz w:val="25"/>
        </w:rPr>
      </w:pPr>
      <w:r>
        <w:rPr>
          <w:rFonts w:ascii="Comic Sans MS"/>
          <w:i/>
          <w:sz w:val="25"/>
        </w:rPr>
        <w:t>What</w:t>
      </w:r>
    </w:p>
    <w:p>
      <w:pPr>
        <w:pStyle w:val="ListParagraph"/>
        <w:numPr>
          <w:ilvl w:val="0"/>
          <w:numId w:val="285"/>
        </w:numPr>
        <w:tabs>
          <w:tab w:pos="948" w:val="left" w:leader="none"/>
        </w:tabs>
        <w:spacing w:line="446" w:lineRule="exact" w:before="273" w:after="0"/>
        <w:ind w:left="947" w:right="0" w:hanging="428"/>
        <w:jc w:val="left"/>
        <w:rPr>
          <w:sz w:val="24"/>
        </w:rPr>
      </w:pPr>
      <w:r>
        <w:rPr>
          <w:sz w:val="24"/>
        </w:rPr>
        <w:t>Chloe’s latest exhibition will visit Cardiff in</w:t>
      </w:r>
      <w:r>
        <w:rPr>
          <w:spacing w:val="-5"/>
          <w:sz w:val="24"/>
        </w:rPr>
        <w:t> </w:t>
      </w:r>
      <w:r>
        <w:rPr>
          <w:sz w:val="24"/>
        </w:rPr>
        <w:t>August.</w:t>
      </w:r>
    </w:p>
    <w:p>
      <w:pPr>
        <w:spacing w:line="343" w:lineRule="exact" w:before="0"/>
        <w:ind w:left="520" w:right="0" w:firstLine="0"/>
        <w:jc w:val="left"/>
        <w:rPr>
          <w:rFonts w:ascii="Comic Sans MS"/>
          <w:i/>
          <w:sz w:val="25"/>
        </w:rPr>
      </w:pPr>
      <w:r>
        <w:rPr>
          <w:rFonts w:ascii="Comic Sans MS"/>
          <w:i/>
          <w:sz w:val="25"/>
        </w:rPr>
        <w:t>Which</w:t>
      </w:r>
    </w:p>
    <w:p>
      <w:pPr>
        <w:pStyle w:val="ListParagraph"/>
        <w:numPr>
          <w:ilvl w:val="0"/>
          <w:numId w:val="285"/>
        </w:numPr>
        <w:tabs>
          <w:tab w:pos="948" w:val="left" w:leader="none"/>
        </w:tabs>
        <w:spacing w:line="446" w:lineRule="exact" w:before="273" w:after="0"/>
        <w:ind w:left="947" w:right="0" w:hanging="428"/>
        <w:jc w:val="left"/>
        <w:rPr>
          <w:sz w:val="24"/>
        </w:rPr>
      </w:pPr>
      <w:r>
        <w:rPr>
          <w:sz w:val="24"/>
        </w:rPr>
        <w:t>The polls open around the country in fifteen</w:t>
      </w:r>
      <w:r>
        <w:rPr>
          <w:spacing w:val="-6"/>
          <w:sz w:val="24"/>
        </w:rPr>
        <w:t> </w:t>
      </w:r>
      <w:r>
        <w:rPr>
          <w:sz w:val="24"/>
        </w:rPr>
        <w:t>minutes.</w:t>
      </w:r>
    </w:p>
    <w:p>
      <w:pPr>
        <w:spacing w:line="343" w:lineRule="exact" w:before="0"/>
        <w:ind w:left="520" w:right="0" w:firstLine="0"/>
        <w:jc w:val="left"/>
        <w:rPr>
          <w:rFonts w:ascii="Comic Sans MS"/>
          <w:i/>
          <w:sz w:val="25"/>
        </w:rPr>
      </w:pPr>
      <w:r>
        <w:rPr>
          <w:rFonts w:ascii="Comic Sans MS"/>
          <w:i/>
          <w:sz w:val="25"/>
        </w:rPr>
        <w:t>When</w:t>
      </w:r>
    </w:p>
    <w:p>
      <w:pPr>
        <w:pStyle w:val="ListParagraph"/>
        <w:numPr>
          <w:ilvl w:val="0"/>
          <w:numId w:val="285"/>
        </w:numPr>
        <w:tabs>
          <w:tab w:pos="948" w:val="left" w:leader="none"/>
        </w:tabs>
        <w:spacing w:line="446" w:lineRule="exact" w:before="273" w:after="0"/>
        <w:ind w:left="947" w:right="0" w:hanging="428"/>
        <w:jc w:val="left"/>
        <w:rPr>
          <w:sz w:val="24"/>
        </w:rPr>
      </w:pPr>
      <w:r>
        <w:rPr>
          <w:sz w:val="24"/>
        </w:rPr>
        <w:t>Martin is going to contact his ISP, because his connection is too</w:t>
      </w:r>
      <w:r>
        <w:rPr>
          <w:spacing w:val="-20"/>
          <w:sz w:val="24"/>
        </w:rPr>
        <w:t> </w:t>
      </w:r>
      <w:r>
        <w:rPr>
          <w:sz w:val="24"/>
        </w:rPr>
        <w:t>slow.</w:t>
      </w:r>
    </w:p>
    <w:p>
      <w:pPr>
        <w:spacing w:line="343" w:lineRule="exact" w:before="0"/>
        <w:ind w:left="520" w:right="0" w:firstLine="0"/>
        <w:jc w:val="left"/>
        <w:rPr>
          <w:rFonts w:ascii="Comic Sans MS"/>
          <w:i/>
          <w:sz w:val="25"/>
        </w:rPr>
      </w:pPr>
      <w:r>
        <w:rPr>
          <w:rFonts w:ascii="Comic Sans MS"/>
          <w:i/>
          <w:sz w:val="25"/>
        </w:rPr>
        <w:t>Why</w:t>
      </w:r>
    </w:p>
    <w:p>
      <w:pPr>
        <w:pStyle w:val="ListParagraph"/>
        <w:numPr>
          <w:ilvl w:val="0"/>
          <w:numId w:val="285"/>
        </w:numPr>
        <w:tabs>
          <w:tab w:pos="1161" w:val="left" w:leader="none"/>
        </w:tabs>
        <w:spacing w:line="446" w:lineRule="exact" w:before="273" w:after="0"/>
        <w:ind w:left="1160" w:right="0" w:hanging="641"/>
        <w:jc w:val="left"/>
        <w:rPr>
          <w:sz w:val="24"/>
        </w:rPr>
      </w:pPr>
      <w:r>
        <w:rPr>
          <w:sz w:val="24"/>
        </w:rPr>
        <w:t>After Canberra we’ll fly straight to</w:t>
      </w:r>
      <w:r>
        <w:rPr>
          <w:spacing w:val="-4"/>
          <w:sz w:val="24"/>
        </w:rPr>
        <w:t> </w:t>
      </w:r>
      <w:r>
        <w:rPr>
          <w:sz w:val="24"/>
        </w:rPr>
        <w:t>Brisbane.</w:t>
      </w:r>
    </w:p>
    <w:p>
      <w:pPr>
        <w:spacing w:line="343" w:lineRule="exact" w:before="0"/>
        <w:ind w:left="520" w:right="0" w:firstLine="0"/>
        <w:jc w:val="left"/>
        <w:rPr>
          <w:rFonts w:ascii="Comic Sans MS"/>
          <w:i/>
          <w:sz w:val="25"/>
        </w:rPr>
      </w:pPr>
      <w:r>
        <w:rPr>
          <w:rFonts w:ascii="Comic Sans MS"/>
          <w:i/>
          <w:sz w:val="25"/>
        </w:rPr>
        <w:t>Where</w:t>
      </w:r>
    </w:p>
    <w:p>
      <w:pPr>
        <w:spacing w:after="0" w:line="343" w:lineRule="exact"/>
        <w:jc w:val="left"/>
        <w:rPr>
          <w:rFonts w:ascii="Comic Sans MS"/>
          <w:sz w:val="25"/>
        </w:rPr>
        <w:sectPr>
          <w:pgSz w:w="11900" w:h="16840"/>
          <w:pgMar w:header="707" w:footer="1012" w:top="1480" w:bottom="1200" w:left="1280" w:right="1180"/>
        </w:sectPr>
      </w:pPr>
    </w:p>
    <w:p>
      <w:pPr>
        <w:pStyle w:val="BodyText"/>
        <w:spacing w:before="3"/>
        <w:rPr>
          <w:rFonts w:ascii="Comic Sans MS"/>
          <w:i/>
          <w:sz w:val="13"/>
        </w:rPr>
      </w:pPr>
    </w:p>
    <w:p>
      <w:pPr>
        <w:spacing w:before="91"/>
        <w:ind w:left="0" w:right="93" w:firstLine="0"/>
        <w:jc w:val="center"/>
        <w:rPr>
          <w:b/>
          <w:sz w:val="28"/>
        </w:rPr>
      </w:pPr>
      <w:r>
        <w:rPr>
          <w:b/>
          <w:sz w:val="28"/>
        </w:rPr>
        <w:t>First Conditional</w:t>
      </w:r>
    </w:p>
    <w:p>
      <w:pPr>
        <w:pStyle w:val="BodyText"/>
        <w:rPr>
          <w:b/>
        </w:rPr>
      </w:pPr>
    </w:p>
    <w:p>
      <w:pPr>
        <w:pStyle w:val="BodyText"/>
        <w:spacing w:before="9"/>
        <w:rPr>
          <w:b/>
          <w:sz w:val="19"/>
        </w:rPr>
      </w:pPr>
    </w:p>
    <w:p>
      <w:pPr>
        <w:spacing w:before="92"/>
        <w:ind w:left="0" w:right="93" w:firstLine="0"/>
        <w:jc w:val="center"/>
        <w:rPr>
          <w:sz w:val="24"/>
        </w:rPr>
      </w:pPr>
      <w:r>
        <w:rPr>
          <w:sz w:val="24"/>
        </w:rPr>
        <w:t>Sentence Blocks</w:t>
      </w:r>
    </w:p>
    <w:p>
      <w:pPr>
        <w:pStyle w:val="BodyText"/>
        <w:rPr>
          <w:sz w:val="26"/>
        </w:rPr>
      </w:pPr>
    </w:p>
    <w:p>
      <w:pPr>
        <w:pStyle w:val="BodyText"/>
        <w:spacing w:before="3"/>
        <w:rPr>
          <w:sz w:val="22"/>
        </w:rPr>
      </w:pPr>
    </w:p>
    <w:p>
      <w:pPr>
        <w:pStyle w:val="ListParagraph"/>
        <w:numPr>
          <w:ilvl w:val="0"/>
          <w:numId w:val="286"/>
        </w:numPr>
        <w:tabs>
          <w:tab w:pos="948" w:val="left" w:leader="none"/>
        </w:tabs>
        <w:spacing w:line="446" w:lineRule="exact" w:before="0" w:after="0"/>
        <w:ind w:left="947" w:right="0" w:hanging="428"/>
        <w:jc w:val="left"/>
        <w:rPr>
          <w:sz w:val="24"/>
        </w:rPr>
      </w:pPr>
      <w:r>
        <w:rPr>
          <w:sz w:val="24"/>
        </w:rPr>
        <w:t>If Ali passes his speaking exam, he will move up to level</w:t>
      </w:r>
      <w:r>
        <w:rPr>
          <w:spacing w:val="-11"/>
          <w:sz w:val="24"/>
        </w:rPr>
        <w:t> </w:t>
      </w:r>
      <w:r>
        <w:rPr>
          <w:sz w:val="24"/>
        </w:rPr>
        <w:t>five.</w:t>
      </w:r>
    </w:p>
    <w:p>
      <w:pPr>
        <w:spacing w:line="343" w:lineRule="exact" w:before="0"/>
        <w:ind w:left="520" w:right="0" w:firstLine="0"/>
        <w:jc w:val="left"/>
        <w:rPr>
          <w:rFonts w:ascii="Comic Sans MS"/>
          <w:i/>
          <w:sz w:val="25"/>
        </w:rPr>
      </w:pPr>
      <w:r>
        <w:rPr>
          <w:rFonts w:ascii="Comic Sans MS"/>
          <w:i/>
          <w:sz w:val="25"/>
        </w:rPr>
        <w:t>Which</w:t>
      </w:r>
    </w:p>
    <w:p>
      <w:pPr>
        <w:pStyle w:val="ListParagraph"/>
        <w:numPr>
          <w:ilvl w:val="0"/>
          <w:numId w:val="286"/>
        </w:numPr>
        <w:tabs>
          <w:tab w:pos="948" w:val="left" w:leader="none"/>
        </w:tabs>
        <w:spacing w:line="446" w:lineRule="exact" w:before="273" w:after="0"/>
        <w:ind w:left="947" w:right="0" w:hanging="428"/>
        <w:jc w:val="left"/>
        <w:rPr>
          <w:sz w:val="22"/>
        </w:rPr>
      </w:pPr>
      <w:r>
        <w:rPr>
          <w:sz w:val="22"/>
        </w:rPr>
        <w:t>If you buy the DVD boxset, you’ll get the soundtrack on CD absolutely</w:t>
      </w:r>
      <w:r>
        <w:rPr>
          <w:spacing w:val="-7"/>
          <w:sz w:val="22"/>
        </w:rPr>
        <w:t> </w:t>
      </w:r>
      <w:r>
        <w:rPr>
          <w:sz w:val="22"/>
        </w:rPr>
        <w:t>free.</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6"/>
        </w:numPr>
        <w:tabs>
          <w:tab w:pos="948" w:val="left" w:leader="none"/>
        </w:tabs>
        <w:spacing w:line="446" w:lineRule="exact" w:before="274" w:after="0"/>
        <w:ind w:left="947" w:right="0" w:hanging="428"/>
        <w:jc w:val="left"/>
        <w:rPr>
          <w:sz w:val="24"/>
        </w:rPr>
      </w:pPr>
      <w:r>
        <w:rPr>
          <w:sz w:val="24"/>
        </w:rPr>
        <w:t>If you have the blood test now, you’ll get the results</w:t>
      </w:r>
      <w:r>
        <w:rPr>
          <w:spacing w:val="-12"/>
          <w:sz w:val="24"/>
        </w:rPr>
        <w:t> </w:t>
      </w:r>
      <w:r>
        <w:rPr>
          <w:sz w:val="24"/>
        </w:rPr>
        <w:t>tomorrow.</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6"/>
        </w:numPr>
        <w:tabs>
          <w:tab w:pos="948" w:val="left" w:leader="none"/>
        </w:tabs>
        <w:spacing w:line="240" w:lineRule="auto" w:before="272" w:after="0"/>
        <w:ind w:left="520" w:right="648" w:firstLine="0"/>
        <w:jc w:val="left"/>
        <w:rPr>
          <w:sz w:val="24"/>
        </w:rPr>
      </w:pPr>
      <w:r>
        <w:rPr>
          <w:sz w:val="24"/>
        </w:rPr>
        <w:t>If I remember the plot and characters of </w:t>
      </w:r>
      <w:r>
        <w:rPr>
          <w:i/>
          <w:sz w:val="24"/>
        </w:rPr>
        <w:t>War and Peace</w:t>
      </w:r>
      <w:r>
        <w:rPr>
          <w:sz w:val="24"/>
        </w:rPr>
        <w:t>, I’ll probably</w:t>
      </w:r>
      <w:r>
        <w:rPr>
          <w:spacing w:val="-46"/>
          <w:sz w:val="24"/>
        </w:rPr>
        <w:t> </w:t>
      </w:r>
      <w:r>
        <w:rPr>
          <w:sz w:val="24"/>
        </w:rPr>
        <w:t>pass the literature</w:t>
      </w:r>
      <w:r>
        <w:rPr>
          <w:spacing w:val="-1"/>
          <w:sz w:val="24"/>
        </w:rPr>
        <w:t> </w:t>
      </w:r>
      <w:r>
        <w:rPr>
          <w:sz w:val="24"/>
        </w:rPr>
        <w:t>exam.</w:t>
      </w:r>
    </w:p>
    <w:p>
      <w:pPr>
        <w:spacing w:line="337" w:lineRule="exact" w:before="0"/>
        <w:ind w:left="520" w:right="0" w:firstLine="0"/>
        <w:jc w:val="left"/>
        <w:rPr>
          <w:rFonts w:ascii="Comic Sans MS"/>
          <w:i/>
          <w:sz w:val="25"/>
        </w:rPr>
      </w:pPr>
      <w:r>
        <w:rPr>
          <w:rFonts w:ascii="Comic Sans MS"/>
          <w:i/>
          <w:sz w:val="25"/>
        </w:rPr>
        <w:t>Which</w:t>
      </w:r>
    </w:p>
    <w:p>
      <w:pPr>
        <w:pStyle w:val="ListParagraph"/>
        <w:numPr>
          <w:ilvl w:val="0"/>
          <w:numId w:val="286"/>
        </w:numPr>
        <w:tabs>
          <w:tab w:pos="948" w:val="left" w:leader="none"/>
        </w:tabs>
        <w:spacing w:line="237" w:lineRule="auto" w:before="277" w:after="0"/>
        <w:ind w:left="520" w:right="1046" w:firstLine="0"/>
        <w:jc w:val="left"/>
        <w:rPr>
          <w:sz w:val="24"/>
        </w:rPr>
      </w:pPr>
      <w:r>
        <w:rPr>
          <w:sz w:val="24"/>
        </w:rPr>
        <w:t>If we use a different airline, we’ll have an exciting stopover in Bangkok next Friday night.</w:t>
      </w:r>
    </w:p>
    <w:p>
      <w:pPr>
        <w:spacing w:line="341" w:lineRule="exact" w:before="0"/>
        <w:ind w:left="520" w:right="0" w:firstLine="0"/>
        <w:jc w:val="left"/>
        <w:rPr>
          <w:rFonts w:ascii="Comic Sans MS"/>
          <w:i/>
          <w:sz w:val="25"/>
        </w:rPr>
      </w:pPr>
      <w:r>
        <w:rPr>
          <w:rFonts w:ascii="Comic Sans MS"/>
          <w:i/>
          <w:sz w:val="25"/>
        </w:rPr>
        <w:t>What kind</w:t>
      </w:r>
    </w:p>
    <w:p>
      <w:pPr>
        <w:pStyle w:val="ListParagraph"/>
        <w:numPr>
          <w:ilvl w:val="0"/>
          <w:numId w:val="286"/>
        </w:numPr>
        <w:tabs>
          <w:tab w:pos="948" w:val="left" w:leader="none"/>
        </w:tabs>
        <w:spacing w:line="446" w:lineRule="exact" w:before="274" w:after="0"/>
        <w:ind w:left="947" w:right="0" w:hanging="428"/>
        <w:jc w:val="left"/>
        <w:rPr>
          <w:sz w:val="24"/>
        </w:rPr>
      </w:pPr>
      <w:r>
        <w:rPr>
          <w:sz w:val="24"/>
        </w:rPr>
        <w:t>If his salary goes up, Oscar will donate more money to</w:t>
      </w:r>
      <w:r>
        <w:rPr>
          <w:spacing w:val="-12"/>
          <w:sz w:val="24"/>
        </w:rPr>
        <w:t> </w:t>
      </w:r>
      <w:r>
        <w:rPr>
          <w:sz w:val="24"/>
        </w:rPr>
        <w:t>charity.</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6"/>
        </w:numPr>
        <w:tabs>
          <w:tab w:pos="948" w:val="left" w:leader="none"/>
        </w:tabs>
        <w:spacing w:line="446" w:lineRule="exact" w:before="273" w:after="0"/>
        <w:ind w:left="947" w:right="0" w:hanging="428"/>
        <w:jc w:val="left"/>
        <w:rPr>
          <w:sz w:val="24"/>
        </w:rPr>
      </w:pPr>
      <w:r>
        <w:rPr>
          <w:sz w:val="24"/>
        </w:rPr>
        <w:t>If you enjoy sunsets, you’ll love the Norfolk Broads at</w:t>
      </w:r>
      <w:r>
        <w:rPr>
          <w:spacing w:val="-10"/>
          <w:sz w:val="24"/>
        </w:rPr>
        <w:t> </w:t>
      </w:r>
      <w:r>
        <w:rPr>
          <w:sz w:val="24"/>
        </w:rPr>
        <w:t>dusk.</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6"/>
        </w:numPr>
        <w:tabs>
          <w:tab w:pos="948" w:val="left" w:leader="none"/>
        </w:tabs>
        <w:spacing w:line="446" w:lineRule="exact" w:before="272" w:after="0"/>
        <w:ind w:left="947" w:right="0" w:hanging="428"/>
        <w:jc w:val="left"/>
        <w:rPr>
          <w:sz w:val="22"/>
        </w:rPr>
      </w:pPr>
      <w:r>
        <w:rPr>
          <w:sz w:val="22"/>
        </w:rPr>
        <w:t>If we don’t speak out against the injustice in our society, things will get</w:t>
      </w:r>
      <w:r>
        <w:rPr>
          <w:spacing w:val="-11"/>
          <w:sz w:val="22"/>
        </w:rPr>
        <w:t> </w:t>
      </w:r>
      <w:r>
        <w:rPr>
          <w:sz w:val="22"/>
        </w:rPr>
        <w:t>worse.</w:t>
      </w:r>
    </w:p>
    <w:p>
      <w:pPr>
        <w:spacing w:line="343" w:lineRule="exact" w:before="0"/>
        <w:ind w:left="520" w:right="0" w:firstLine="0"/>
        <w:jc w:val="left"/>
        <w:rPr>
          <w:rFonts w:ascii="Comic Sans MS"/>
          <w:i/>
          <w:sz w:val="25"/>
        </w:rPr>
      </w:pPr>
      <w:r>
        <w:rPr>
          <w:rFonts w:ascii="Comic Sans MS"/>
          <w:i/>
          <w:sz w:val="25"/>
        </w:rPr>
        <w:t>What</w:t>
      </w:r>
    </w:p>
    <w:p>
      <w:pPr>
        <w:pStyle w:val="ListParagraph"/>
        <w:numPr>
          <w:ilvl w:val="0"/>
          <w:numId w:val="286"/>
        </w:numPr>
        <w:tabs>
          <w:tab w:pos="948" w:val="left" w:leader="none"/>
        </w:tabs>
        <w:spacing w:line="237" w:lineRule="auto" w:before="277" w:after="0"/>
        <w:ind w:left="520" w:right="687" w:firstLine="0"/>
        <w:jc w:val="left"/>
        <w:rPr>
          <w:sz w:val="24"/>
        </w:rPr>
      </w:pPr>
      <w:r>
        <w:rPr>
          <w:sz w:val="24"/>
        </w:rPr>
        <w:t>If Becca can’t download the latest episode of “Doctor Who”, she’ll watch it on</w:t>
      </w:r>
      <w:r>
        <w:rPr>
          <w:spacing w:val="-1"/>
          <w:sz w:val="24"/>
        </w:rPr>
        <w:t> </w:t>
      </w:r>
      <w:r>
        <w:rPr>
          <w:sz w:val="24"/>
        </w:rPr>
        <w:t>YouTube.</w:t>
      </w:r>
    </w:p>
    <w:p>
      <w:pPr>
        <w:spacing w:line="341" w:lineRule="exact" w:before="0"/>
        <w:ind w:left="520" w:right="0" w:firstLine="0"/>
        <w:jc w:val="left"/>
        <w:rPr>
          <w:rFonts w:ascii="Comic Sans MS"/>
          <w:i/>
          <w:sz w:val="25"/>
        </w:rPr>
      </w:pPr>
      <w:r>
        <w:rPr>
          <w:rFonts w:ascii="Comic Sans MS"/>
          <w:i/>
          <w:sz w:val="25"/>
        </w:rPr>
        <w:t>What</w:t>
      </w:r>
    </w:p>
    <w:p>
      <w:pPr>
        <w:pStyle w:val="ListParagraph"/>
        <w:numPr>
          <w:ilvl w:val="0"/>
          <w:numId w:val="286"/>
        </w:numPr>
        <w:tabs>
          <w:tab w:pos="1161" w:val="left" w:leader="none"/>
        </w:tabs>
        <w:spacing w:line="446" w:lineRule="exact" w:before="274" w:after="0"/>
        <w:ind w:left="1160" w:right="0" w:hanging="641"/>
        <w:jc w:val="left"/>
        <w:rPr>
          <w:sz w:val="24"/>
        </w:rPr>
      </w:pPr>
      <w:r>
        <w:rPr>
          <w:sz w:val="24"/>
        </w:rPr>
        <w:t>If the footy match is cancelled, we’ll have a barbie</w:t>
      </w:r>
      <w:r>
        <w:rPr>
          <w:spacing w:val="-5"/>
          <w:sz w:val="24"/>
        </w:rPr>
        <w:t> </w:t>
      </w:r>
      <w:r>
        <w:rPr>
          <w:sz w:val="24"/>
        </w:rPr>
        <w:t>instead!</w:t>
      </w:r>
    </w:p>
    <w:p>
      <w:pPr>
        <w:spacing w:line="343" w:lineRule="exact" w:before="0"/>
        <w:ind w:left="520" w:right="0" w:firstLine="0"/>
        <w:jc w:val="left"/>
        <w:rPr>
          <w:rFonts w:ascii="Comic Sans MS"/>
          <w:i/>
          <w:sz w:val="25"/>
        </w:rPr>
      </w:pPr>
      <w:r>
        <w:rPr>
          <w:rFonts w:ascii="Comic Sans MS"/>
          <w:i/>
          <w:sz w:val="25"/>
        </w:rPr>
        <w:t>What</w:t>
      </w:r>
    </w:p>
    <w:p>
      <w:pPr>
        <w:spacing w:after="0" w:line="343" w:lineRule="exact"/>
        <w:jc w:val="left"/>
        <w:rPr>
          <w:rFonts w:ascii="Comic Sans MS"/>
          <w:sz w:val="25"/>
        </w:rPr>
        <w:sectPr>
          <w:pgSz w:w="11900" w:h="16840"/>
          <w:pgMar w:header="707" w:footer="1012" w:top="1480" w:bottom="1200" w:left="1280" w:right="1180"/>
        </w:sect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rPr>
          <w:rFonts w:ascii="Comic Sans MS"/>
          <w:i/>
        </w:rPr>
      </w:pPr>
    </w:p>
    <w:p>
      <w:pPr>
        <w:pStyle w:val="BodyText"/>
        <w:spacing w:before="11"/>
        <w:rPr>
          <w:rFonts w:ascii="Comic Sans MS"/>
          <w:i/>
          <w:sz w:val="14"/>
        </w:rPr>
      </w:pPr>
    </w:p>
    <w:p>
      <w:pPr>
        <w:spacing w:before="100"/>
        <w:ind w:left="3539" w:right="604" w:firstLine="978"/>
        <w:jc w:val="left"/>
        <w:rPr>
          <w:rFonts w:ascii="Arial Black"/>
          <w:sz w:val="56"/>
        </w:rPr>
      </w:pPr>
      <w:bookmarkStart w:name="End of Course Oral Examination " w:id="15"/>
      <w:bookmarkEnd w:id="15"/>
      <w:r>
        <w:rPr/>
      </w:r>
      <w:r>
        <w:rPr>
          <w:rFonts w:ascii="Arial Black"/>
          <w:sz w:val="56"/>
        </w:rPr>
        <w:t>End of Course Oral</w:t>
      </w:r>
      <w:r>
        <w:rPr>
          <w:rFonts w:ascii="Arial Black"/>
          <w:spacing w:val="-12"/>
          <w:sz w:val="56"/>
        </w:rPr>
        <w:t> </w:t>
      </w:r>
      <w:r>
        <w:rPr>
          <w:rFonts w:ascii="Arial Black"/>
          <w:sz w:val="56"/>
        </w:rPr>
        <w:t>Examination</w:t>
      </w:r>
    </w:p>
    <w:p>
      <w:pPr>
        <w:spacing w:line="272" w:lineRule="exact" w:before="275"/>
        <w:ind w:left="0" w:right="610" w:firstLine="0"/>
        <w:jc w:val="right"/>
        <w:rPr>
          <w:i/>
          <w:sz w:val="24"/>
        </w:rPr>
      </w:pPr>
      <w:r>
        <w:rPr>
          <w:i/>
          <w:sz w:val="24"/>
        </w:rPr>
        <w:t>For</w:t>
      </w:r>
      <w:r>
        <w:rPr>
          <w:i/>
          <w:spacing w:val="-6"/>
          <w:sz w:val="24"/>
        </w:rPr>
        <w:t> </w:t>
      </w:r>
      <w:r>
        <w:rPr>
          <w:i/>
          <w:sz w:val="24"/>
        </w:rPr>
        <w:t>full</w:t>
      </w:r>
      <w:r>
        <w:rPr>
          <w:i/>
          <w:spacing w:val="-5"/>
          <w:sz w:val="24"/>
        </w:rPr>
        <w:t> </w:t>
      </w:r>
      <w:r>
        <w:rPr>
          <w:i/>
          <w:sz w:val="24"/>
        </w:rPr>
        <w:t>instructions</w:t>
      </w:r>
      <w:r>
        <w:rPr>
          <w:i/>
          <w:spacing w:val="-5"/>
          <w:sz w:val="24"/>
        </w:rPr>
        <w:t> </w:t>
      </w:r>
      <w:r>
        <w:rPr>
          <w:i/>
          <w:sz w:val="24"/>
        </w:rPr>
        <w:t>please</w:t>
      </w:r>
      <w:r>
        <w:rPr>
          <w:i/>
          <w:spacing w:val="-6"/>
          <w:sz w:val="24"/>
        </w:rPr>
        <w:t> </w:t>
      </w:r>
      <w:r>
        <w:rPr>
          <w:i/>
          <w:sz w:val="24"/>
        </w:rPr>
        <w:t>download</w:t>
      </w:r>
      <w:r>
        <w:rPr>
          <w:i/>
          <w:spacing w:val="-5"/>
          <w:sz w:val="24"/>
        </w:rPr>
        <w:t> </w:t>
      </w:r>
      <w:r>
        <w:rPr>
          <w:i/>
          <w:sz w:val="24"/>
        </w:rPr>
        <w:t>the</w:t>
      </w:r>
      <w:r>
        <w:rPr>
          <w:i/>
          <w:spacing w:val="-5"/>
          <w:sz w:val="24"/>
        </w:rPr>
        <w:t> </w:t>
      </w:r>
      <w:r>
        <w:rPr>
          <w:i/>
          <w:sz w:val="24"/>
        </w:rPr>
        <w:t>Talk</w:t>
      </w:r>
      <w:r>
        <w:rPr>
          <w:i/>
          <w:spacing w:val="-6"/>
          <w:sz w:val="24"/>
        </w:rPr>
        <w:t> </w:t>
      </w:r>
      <w:r>
        <w:rPr>
          <w:i/>
          <w:sz w:val="24"/>
        </w:rPr>
        <w:t>a</w:t>
      </w:r>
      <w:r>
        <w:rPr>
          <w:i/>
          <w:spacing w:val="-5"/>
          <w:sz w:val="24"/>
        </w:rPr>
        <w:t> </w:t>
      </w:r>
      <w:r>
        <w:rPr>
          <w:i/>
          <w:sz w:val="24"/>
        </w:rPr>
        <w:t>Lot</w:t>
      </w:r>
      <w:r>
        <w:rPr>
          <w:i/>
          <w:spacing w:val="-5"/>
          <w:sz w:val="24"/>
        </w:rPr>
        <w:t> </w:t>
      </w:r>
      <w:r>
        <w:rPr>
          <w:i/>
          <w:sz w:val="24"/>
        </w:rPr>
        <w:t>Elementary</w:t>
      </w:r>
      <w:r>
        <w:rPr>
          <w:i/>
          <w:spacing w:val="-6"/>
          <w:sz w:val="24"/>
        </w:rPr>
        <w:t> </w:t>
      </w:r>
      <w:r>
        <w:rPr>
          <w:i/>
          <w:sz w:val="24"/>
        </w:rPr>
        <w:t>Handbook</w:t>
      </w:r>
    </w:p>
    <w:p>
      <w:pPr>
        <w:spacing w:line="272" w:lineRule="exact" w:before="0"/>
        <w:ind w:left="0" w:right="674" w:firstLine="0"/>
        <w:jc w:val="right"/>
        <w:rPr>
          <w:sz w:val="24"/>
        </w:rPr>
      </w:pPr>
      <w:r>
        <w:rPr>
          <w:w w:val="95"/>
          <w:sz w:val="24"/>
        </w:rPr>
        <w:t>https://purlandtraining.com/</w:t>
      </w:r>
    </w:p>
    <w:p>
      <w:pPr>
        <w:spacing w:after="0" w:line="272" w:lineRule="exact"/>
        <w:jc w:val="right"/>
        <w:rPr>
          <w:sz w:val="24"/>
        </w:rPr>
        <w:sectPr>
          <w:headerReference w:type="default" r:id="rId280"/>
          <w:footerReference w:type="default" r:id="rId281"/>
          <w:pgSz w:w="11900" w:h="16840"/>
          <w:pgMar w:header="0" w:footer="608" w:top="1600" w:bottom="800" w:left="1280" w:right="1180"/>
        </w:sectPr>
      </w:pPr>
    </w:p>
    <w:p>
      <w:pPr>
        <w:pStyle w:val="BodyText"/>
        <w:spacing w:before="7"/>
        <w:rPr>
          <w:sz w:val="15"/>
        </w:rPr>
      </w:pPr>
    </w:p>
    <w:p>
      <w:pPr>
        <w:pStyle w:val="BodyText"/>
        <w:tabs>
          <w:tab w:pos="4167" w:val="left" w:leader="none"/>
          <w:tab w:pos="5867" w:val="left" w:leader="none"/>
          <w:tab w:pos="8358" w:val="left" w:leader="none"/>
        </w:tabs>
        <w:spacing w:before="94"/>
        <w:ind w:left="520"/>
      </w:pPr>
      <w:r>
        <w:rPr/>
        <w:t>Name:</w:t>
      </w:r>
      <w:r>
        <w:rPr>
          <w:u w:val="single"/>
        </w:rPr>
        <w:t> </w:t>
        <w:tab/>
      </w:r>
      <w:r>
        <w:rPr/>
        <w:t>Date:</w:t>
      </w:r>
      <w:r>
        <w:rPr>
          <w:u w:val="single"/>
        </w:rPr>
        <w:t> </w:t>
        <w:tab/>
      </w:r>
      <w:r>
        <w:rPr/>
        <w:t>Total</w:t>
      </w:r>
      <w:r>
        <w:rPr>
          <w:spacing w:val="-1"/>
        </w:rPr>
        <w:t> </w:t>
      </w:r>
      <w:r>
        <w:rPr/>
        <w:t>#</w:t>
      </w:r>
      <w:r>
        <w:rPr>
          <w:spacing w:val="-1"/>
        </w:rPr>
        <w:t> </w:t>
      </w:r>
      <w:r>
        <w:rPr/>
        <w:t>Marks:</w:t>
      </w:r>
      <w:r>
        <w:rPr>
          <w:u w:val="single"/>
        </w:rPr>
        <w:t> </w:t>
        <w:tab/>
      </w:r>
      <w:r>
        <w:rPr/>
        <w:t>/100</w:t>
      </w:r>
    </w:p>
    <w:p>
      <w:pPr>
        <w:pStyle w:val="BodyText"/>
        <w:spacing w:before="3"/>
      </w:pPr>
    </w:p>
    <w:p>
      <w:pPr>
        <w:pStyle w:val="BodyText"/>
        <w:spacing w:line="281" w:lineRule="exact"/>
        <w:ind w:left="520"/>
        <w:rPr>
          <w:rFonts w:ascii="Arial Black"/>
        </w:rPr>
      </w:pPr>
      <w:r>
        <w:rPr>
          <w:rFonts w:ascii="Arial Black"/>
        </w:rPr>
        <w:t>Question 1</w:t>
      </w:r>
    </w:p>
    <w:p>
      <w:pPr>
        <w:pStyle w:val="BodyText"/>
        <w:spacing w:line="229" w:lineRule="exact"/>
        <w:ind w:left="520"/>
      </w:pPr>
      <w:r>
        <w:rPr/>
        <w:t>Form the sentence block:</w:t>
      </w:r>
    </w:p>
    <w:p>
      <w:pPr>
        <w:pStyle w:val="BodyText"/>
        <w:spacing w:before="1"/>
      </w:pPr>
    </w:p>
    <w:p>
      <w:pPr>
        <w:spacing w:line="477" w:lineRule="auto" w:before="0"/>
        <w:ind w:left="520" w:right="3531" w:firstLine="0"/>
        <w:jc w:val="left"/>
        <w:rPr>
          <w:sz w:val="20"/>
        </w:rPr>
      </w:pPr>
      <w:r>
        <w:rPr/>
        <w:pict>
          <v:group style="position:absolute;margin-left:467.625pt;margin-top:-2.999675pt;width:18.75pt;height:39.950pt;mso-position-horizontal-relative:page;mso-position-vertical-relative:paragraph;z-index:254747648" coordorigin="9353,-60" coordsize="375,799">
            <v:shape style="position:absolute;left:9352;top:-60;width:375;height:375" type="#_x0000_t75" stroked="false">
              <v:imagedata r:id="rId284" o:title=""/>
            </v:shape>
            <v:shape style="position:absolute;left:9352;top:363;width:375;height:375" type="#_x0000_t75" stroked="false">
              <v:imagedata r:id="rId285" o:title=""/>
            </v:shape>
            <w10:wrap type="none"/>
          </v:group>
        </w:pict>
      </w:r>
      <w:r>
        <w:rPr/>
        <w:pict>
          <v:group style="position:absolute;margin-left:467.625pt;margin-top:42.000324pt;width:18.75pt;height:39.9pt;mso-position-horizontal-relative:page;mso-position-vertical-relative:paragraph;z-index:254748672" coordorigin="9353,840" coordsize="375,798">
            <v:shape style="position:absolute;left:9352;top:840;width:375;height:375" type="#_x0000_t75" stroked="false">
              <v:imagedata r:id="rId284" o:title=""/>
            </v:shape>
            <v:shape style="position:absolute;left:9352;top:1262;width:375;height:375" type="#_x0000_t75" stroked="false">
              <v:imagedata r:id="rId286" o:title=""/>
            </v:shape>
            <w10:wrap type="none"/>
          </v:group>
        </w:pict>
      </w:r>
      <w:r>
        <w:rPr>
          <w:b/>
          <w:sz w:val="20"/>
        </w:rPr>
        <w:t>Gill emailed her parents some holiday photos yesterday. Which </w:t>
      </w:r>
      <w:r>
        <w:rPr>
          <w:sz w:val="20"/>
        </w:rPr>
        <w:t>photos did Gill email her parents yesterday?</w:t>
      </w:r>
    </w:p>
    <w:p>
      <w:pPr>
        <w:pStyle w:val="BodyText"/>
        <w:spacing w:before="4"/>
        <w:ind w:left="520"/>
      </w:pPr>
      <w:r>
        <w:rPr/>
        <w:t>Some holiday photos.</w:t>
      </w:r>
    </w:p>
    <w:p>
      <w:pPr>
        <w:pStyle w:val="BodyText"/>
      </w:pPr>
    </w:p>
    <w:p>
      <w:pPr>
        <w:pStyle w:val="BodyText"/>
        <w:spacing w:line="480" w:lineRule="auto"/>
        <w:ind w:left="520" w:right="3730"/>
      </w:pPr>
      <w:r>
        <w:rPr/>
        <w:pict>
          <v:group style="position:absolute;margin-left:467.625pt;margin-top:18.042683pt;width:18.75pt;height:39.9pt;mso-position-horizontal-relative:page;mso-position-vertical-relative:paragraph;z-index:254749696" coordorigin="9353,361" coordsize="375,798">
            <v:shape style="position:absolute;left:9352;top:360;width:375;height:375" type="#_x0000_t75" stroked="false">
              <v:imagedata r:id="rId284" o:title=""/>
            </v:shape>
            <v:shape style="position:absolute;left:9352;top:783;width:375;height:375" type="#_x0000_t75" stroked="false">
              <v:imagedata r:id="rId286" o:title=""/>
            </v:shape>
            <w10:wrap type="none"/>
          </v:group>
        </w:pict>
      </w:r>
      <w:r>
        <w:rPr/>
        <w:t>Did Gill email her parents some holiday photos yesterday? Yes, she did.</w:t>
      </w:r>
    </w:p>
    <w:p>
      <w:pPr>
        <w:spacing w:line="229" w:lineRule="exact" w:before="0"/>
        <w:ind w:left="520" w:right="0" w:firstLine="0"/>
        <w:jc w:val="left"/>
        <w:rPr>
          <w:i/>
          <w:sz w:val="20"/>
        </w:rPr>
      </w:pPr>
      <w:r>
        <w:rPr>
          <w:sz w:val="20"/>
        </w:rPr>
        <w:t>Did Gill email her parents some </w:t>
      </w:r>
      <w:r>
        <w:rPr>
          <w:i/>
          <w:sz w:val="20"/>
        </w:rPr>
        <w:t>wedding </w:t>
      </w:r>
      <w:r>
        <w:rPr>
          <w:sz w:val="20"/>
        </w:rPr>
        <w:t>photos yesterday? </w:t>
      </w:r>
      <w:r>
        <w:rPr>
          <w:i/>
          <w:sz w:val="20"/>
        </w:rPr>
        <w:t>(Answers will vary)</w:t>
      </w:r>
    </w:p>
    <w:p>
      <w:pPr>
        <w:pStyle w:val="BodyText"/>
        <w:tabs>
          <w:tab w:pos="8072" w:val="left" w:leader="none"/>
        </w:tabs>
        <w:spacing w:line="362" w:lineRule="exact" w:before="112"/>
        <w:ind w:left="520"/>
      </w:pPr>
      <w:r>
        <w:rPr/>
        <w:t>No,</w:t>
      </w:r>
      <w:r>
        <w:rPr>
          <w:spacing w:val="-6"/>
        </w:rPr>
        <w:t> </w:t>
      </w:r>
      <w:r>
        <w:rPr/>
        <w:t>she</w:t>
      </w:r>
      <w:r>
        <w:rPr>
          <w:spacing w:val="-5"/>
        </w:rPr>
        <w:t> </w:t>
      </w:r>
      <w:r>
        <w:rPr/>
        <w:t>didn’t.</w:t>
      </w:r>
      <w:r>
        <w:rPr>
          <w:spacing w:val="-5"/>
        </w:rPr>
        <w:t> </w:t>
      </w:r>
      <w:r>
        <w:rPr/>
        <w:t>Gill</w:t>
      </w:r>
      <w:r>
        <w:rPr>
          <w:spacing w:val="-5"/>
        </w:rPr>
        <w:t> </w:t>
      </w:r>
      <w:r>
        <w:rPr/>
        <w:t>didn’t</w:t>
      </w:r>
      <w:r>
        <w:rPr>
          <w:spacing w:val="-5"/>
        </w:rPr>
        <w:t> </w:t>
      </w:r>
      <w:r>
        <w:rPr/>
        <w:t>email</w:t>
      </w:r>
      <w:r>
        <w:rPr>
          <w:spacing w:val="-5"/>
        </w:rPr>
        <w:t> </w:t>
      </w:r>
      <w:r>
        <w:rPr/>
        <w:t>her</w:t>
      </w:r>
      <w:r>
        <w:rPr>
          <w:spacing w:val="-5"/>
        </w:rPr>
        <w:t> </w:t>
      </w:r>
      <w:r>
        <w:rPr/>
        <w:t>parents</w:t>
      </w:r>
      <w:r>
        <w:rPr>
          <w:spacing w:val="-5"/>
        </w:rPr>
        <w:t> </w:t>
      </w:r>
      <w:r>
        <w:rPr/>
        <w:t>some</w:t>
      </w:r>
      <w:r>
        <w:rPr>
          <w:spacing w:val="-4"/>
        </w:rPr>
        <w:t> </w:t>
      </w:r>
      <w:r>
        <w:rPr>
          <w:i/>
        </w:rPr>
        <w:t>wedding</w:t>
      </w:r>
      <w:r>
        <w:rPr>
          <w:i/>
          <w:spacing w:val="-5"/>
        </w:rPr>
        <w:t> </w:t>
      </w:r>
      <w:r>
        <w:rPr/>
        <w:t>photos</w:t>
      </w:r>
      <w:r>
        <w:rPr>
          <w:spacing w:val="-4"/>
        </w:rPr>
        <w:t> </w:t>
      </w:r>
      <w:r>
        <w:rPr/>
        <w:t>yesterday.</w:t>
        <w:tab/>
      </w:r>
      <w:r>
        <w:rPr>
          <w:position w:val="-6"/>
        </w:rPr>
        <w:drawing>
          <wp:inline distT="0" distB="0" distL="0" distR="0">
            <wp:extent cx="238125" cy="238125"/>
            <wp:effectExtent l="0" t="0" r="0" b="0"/>
            <wp:docPr id="89" name="image35.png"/>
            <wp:cNvGraphicFramePr>
              <a:graphicFrameLocks noChangeAspect="1"/>
            </wp:cNvGraphicFramePr>
            <a:graphic>
              <a:graphicData uri="http://schemas.openxmlformats.org/drawingml/2006/picture">
                <pic:pic>
                  <pic:nvPicPr>
                    <pic:cNvPr id="90" name="image35.png"/>
                    <pic:cNvPicPr/>
                  </pic:nvPicPr>
                  <pic:blipFill>
                    <a:blip r:embed="rId284" cstate="print"/>
                    <a:stretch>
                      <a:fillRect/>
                    </a:stretch>
                  </pic:blipFill>
                  <pic:spPr>
                    <a:xfrm>
                      <a:off x="0" y="0"/>
                      <a:ext cx="238125" cy="238125"/>
                    </a:xfrm>
                    <a:prstGeom prst="rect">
                      <a:avLst/>
                    </a:prstGeom>
                  </pic:spPr>
                </pic:pic>
              </a:graphicData>
            </a:graphic>
          </wp:inline>
        </w:drawing>
      </w:r>
      <w:r>
        <w:rPr>
          <w:position w:val="-6"/>
        </w:rPr>
      </w:r>
    </w:p>
    <w:p>
      <w:pPr>
        <w:spacing w:line="217" w:lineRule="exact" w:before="0"/>
        <w:ind w:left="520" w:right="0" w:firstLine="0"/>
        <w:jc w:val="left"/>
        <w:rPr>
          <w:i/>
          <w:sz w:val="20"/>
        </w:rPr>
      </w:pPr>
      <w:r>
        <w:rPr>
          <w:i/>
          <w:sz w:val="20"/>
        </w:rPr>
        <w:t>(Answers will vary)</w:t>
      </w:r>
    </w:p>
    <w:p>
      <w:pPr>
        <w:pStyle w:val="BodyText"/>
        <w:tabs>
          <w:tab w:pos="7352" w:val="left" w:leader="none"/>
        </w:tabs>
        <w:spacing w:before="40"/>
        <w:ind w:left="520"/>
      </w:pPr>
      <w:r>
        <w:rPr/>
        <w:t>Which verb form is used in the starting sentence? (Answer:</w:t>
      </w:r>
      <w:r>
        <w:rPr>
          <w:spacing w:val="-20"/>
        </w:rPr>
        <w:t> </w:t>
      </w:r>
      <w:r>
        <w:rPr/>
        <w:t>past</w:t>
      </w:r>
      <w:r>
        <w:rPr>
          <w:spacing w:val="-2"/>
        </w:rPr>
        <w:t> </w:t>
      </w:r>
      <w:r>
        <w:rPr/>
        <w:t>simple)</w:t>
        <w:tab/>
      </w:r>
      <w:r>
        <w:rPr/>
        <w:drawing>
          <wp:inline distT="0" distB="0" distL="0" distR="0">
            <wp:extent cx="238125" cy="238125"/>
            <wp:effectExtent l="0" t="0" r="0" b="0"/>
            <wp:docPr id="91" name="image37.png"/>
            <wp:cNvGraphicFramePr>
              <a:graphicFrameLocks noChangeAspect="1"/>
            </wp:cNvGraphicFramePr>
            <a:graphic>
              <a:graphicData uri="http://schemas.openxmlformats.org/drawingml/2006/picture">
                <pic:pic>
                  <pic:nvPicPr>
                    <pic:cNvPr id="92" name="image37.png"/>
                    <pic:cNvPicPr/>
                  </pic:nvPicPr>
                  <pic:blipFill>
                    <a:blip r:embed="rId286" cstate="print"/>
                    <a:stretch>
                      <a:fillRect/>
                    </a:stretch>
                  </pic:blipFill>
                  <pic:spPr>
                    <a:xfrm>
                      <a:off x="0" y="0"/>
                      <a:ext cx="238125" cy="238125"/>
                    </a:xfrm>
                    <a:prstGeom prst="rect">
                      <a:avLst/>
                    </a:prstGeom>
                  </pic:spPr>
                </pic:pic>
              </a:graphicData>
            </a:graphic>
          </wp:inline>
        </w:drawing>
      </w:r>
      <w:r>
        <w:rPr/>
      </w:r>
      <w:r>
        <w:rPr>
          <w:rFonts w:ascii="Times New Roman"/>
        </w:rPr>
        <w:t> </w:t>
      </w:r>
      <w:r>
        <w:rPr>
          <w:rFonts w:ascii="Times New Roman"/>
          <w:spacing w:val="5"/>
        </w:rPr>
        <w:t> </w:t>
      </w:r>
      <w:r>
        <w:rPr/>
        <w:t>(8</w:t>
      </w:r>
      <w:r>
        <w:rPr>
          <w:spacing w:val="-1"/>
        </w:rPr>
        <w:t> </w:t>
      </w:r>
      <w:r>
        <w:rPr/>
        <w:t>marks)</w:t>
      </w:r>
    </w:p>
    <w:p>
      <w:pPr>
        <w:pStyle w:val="BodyText"/>
        <w:spacing w:before="2"/>
        <w:rPr>
          <w:sz w:val="40"/>
        </w:rPr>
      </w:pPr>
    </w:p>
    <w:p>
      <w:pPr>
        <w:pStyle w:val="BodyText"/>
        <w:spacing w:line="281" w:lineRule="exact"/>
        <w:ind w:left="520"/>
        <w:rPr>
          <w:rFonts w:ascii="Arial Black"/>
        </w:rPr>
      </w:pPr>
      <w:r>
        <w:rPr>
          <w:rFonts w:ascii="Arial Black"/>
        </w:rPr>
        <w:t>Question 2</w:t>
      </w:r>
    </w:p>
    <w:p>
      <w:pPr>
        <w:pStyle w:val="BodyText"/>
        <w:ind w:left="520" w:right="741"/>
      </w:pPr>
      <w:r>
        <w:rPr/>
        <w:pict>
          <v:shape style="position:absolute;margin-left:90pt;margin-top:41.314026pt;width:396pt;height:72pt;mso-position-horizontal-relative:page;mso-position-vertical-relative:paragraph;z-index:-248569856;mso-wrap-distance-left:0;mso-wrap-distance-right:0" coordorigin="1800,826" coordsize="7920,1440" path="m2040,826l1964,839,1898,873,1846,925,1812,991,1800,1066,1800,2026,1812,2102,1846,2168,1898,2220,1964,2254,2040,2266,9480,2266,9556,2254,9622,2220,9674,2168,9708,2102,9720,2026,9720,1066,9708,991,9674,925,9622,873,9556,839,9480,826,2040,826xe" filled="false" stroked="true" strokeweight=".75pt" strokecolor="#000000">
            <v:path arrowok="t"/>
            <v:stroke dashstyle="solid"/>
            <w10:wrap type="topAndBottom"/>
          </v:shape>
        </w:pict>
      </w:r>
      <w:r>
        <w:rPr/>
        <w:t>How popular is British culture – music, TV programmes, fashion – in your country? Are there any British songs in your music charts? Does culture from English-speaking countries generally add to or damage the native cultures of other countries?</w:t>
      </w:r>
    </w:p>
    <w:p>
      <w:pPr>
        <w:pStyle w:val="BodyText"/>
        <w:tabs>
          <w:tab w:pos="8072" w:val="left" w:leader="none"/>
        </w:tabs>
        <w:spacing w:before="163"/>
        <w:ind w:left="520"/>
      </w:pPr>
      <w:r>
        <w:rPr/>
        <w:t>(4</w:t>
      </w:r>
      <w:r>
        <w:rPr>
          <w:spacing w:val="-2"/>
        </w:rPr>
        <w:t> </w:t>
      </w:r>
      <w:r>
        <w:rPr/>
        <w:t>marks)</w:t>
        <w:tab/>
      </w:r>
      <w:r>
        <w:rPr>
          <w:position w:val="-11"/>
        </w:rPr>
        <w:drawing>
          <wp:inline distT="0" distB="0" distL="0" distR="0">
            <wp:extent cx="238125" cy="238125"/>
            <wp:effectExtent l="0" t="0" r="0" b="0"/>
            <wp:docPr id="93" name="image35.png"/>
            <wp:cNvGraphicFramePr>
              <a:graphicFrameLocks noChangeAspect="1"/>
            </wp:cNvGraphicFramePr>
            <a:graphic>
              <a:graphicData uri="http://schemas.openxmlformats.org/drawingml/2006/picture">
                <pic:pic>
                  <pic:nvPicPr>
                    <pic:cNvPr id="94" name="image35.png"/>
                    <pic:cNvPicPr/>
                  </pic:nvPicPr>
                  <pic:blipFill>
                    <a:blip r:embed="rId284" cstate="print"/>
                    <a:stretch>
                      <a:fillRect/>
                    </a:stretch>
                  </pic:blipFill>
                  <pic:spPr>
                    <a:xfrm>
                      <a:off x="0" y="0"/>
                      <a:ext cx="238125" cy="238125"/>
                    </a:xfrm>
                    <a:prstGeom prst="rect">
                      <a:avLst/>
                    </a:prstGeom>
                  </pic:spPr>
                </pic:pic>
              </a:graphicData>
            </a:graphic>
          </wp:inline>
        </w:drawing>
      </w:r>
      <w:r>
        <w:rPr>
          <w:position w:val="-11"/>
        </w:rPr>
      </w:r>
    </w:p>
    <w:p>
      <w:pPr>
        <w:pStyle w:val="BodyText"/>
        <w:spacing w:line="281" w:lineRule="exact" w:before="287"/>
        <w:ind w:left="520"/>
        <w:rPr>
          <w:rFonts w:ascii="Arial Black"/>
        </w:rPr>
      </w:pPr>
      <w:r>
        <w:rPr>
          <w:rFonts w:ascii="Arial Black"/>
        </w:rPr>
        <w:t>Question 3</w:t>
      </w:r>
    </w:p>
    <w:p>
      <w:pPr>
        <w:pStyle w:val="BodyText"/>
        <w:tabs>
          <w:tab w:pos="4175" w:val="left" w:leader="none"/>
        </w:tabs>
        <w:spacing w:line="480" w:lineRule="auto"/>
        <w:ind w:left="520" w:right="3262"/>
      </w:pPr>
      <w:r>
        <w:rPr/>
        <w:pict>
          <v:shape style="position:absolute;margin-left:342pt;margin-top:12.803869pt;width:144pt;height:18pt;mso-position-horizontal-relative:page;mso-position-vertical-relative:paragraph;z-index:-332217344" coordorigin="6840,256" coordsize="2880,360" path="m6900,256l6876,261,6857,273,6845,293,6840,316,6840,556,6845,580,6857,599,6876,611,6900,616,9660,616,9684,611,9703,599,9715,580,9720,556,9720,316,9715,293,9703,273,9684,261,9660,256,6900,256xe" filled="false" stroked="true" strokeweight=".75pt" strokecolor="#000000">
            <v:path arrowok="t"/>
            <v:stroke dashstyle="solid"/>
            <w10:wrap type="none"/>
          </v:shape>
        </w:pict>
      </w:r>
      <w:r>
        <w:rPr/>
        <w:t>Tell</w:t>
      </w:r>
      <w:r>
        <w:rPr>
          <w:spacing w:val="-6"/>
        </w:rPr>
        <w:t> </w:t>
      </w:r>
      <w:r>
        <w:rPr/>
        <w:t>me</w:t>
      </w:r>
      <w:r>
        <w:rPr>
          <w:spacing w:val="-5"/>
        </w:rPr>
        <w:t> </w:t>
      </w:r>
      <w:r>
        <w:rPr/>
        <w:t>ten</w:t>
      </w:r>
      <w:r>
        <w:rPr>
          <w:spacing w:val="-6"/>
        </w:rPr>
        <w:t> </w:t>
      </w:r>
      <w:r>
        <w:rPr/>
        <w:t>different</w:t>
      </w:r>
      <w:r>
        <w:rPr>
          <w:spacing w:val="-5"/>
        </w:rPr>
        <w:t> </w:t>
      </w:r>
      <w:r>
        <w:rPr/>
        <w:t>Politics</w:t>
      </w:r>
      <w:r>
        <w:rPr>
          <w:spacing w:val="-5"/>
        </w:rPr>
        <w:t> </w:t>
      </w:r>
      <w:r>
        <w:rPr/>
        <w:t>words</w:t>
      </w:r>
      <w:r>
        <w:rPr>
          <w:spacing w:val="-6"/>
        </w:rPr>
        <w:t> </w:t>
      </w:r>
      <w:r>
        <w:rPr/>
        <w:t>or</w:t>
      </w:r>
      <w:r>
        <w:rPr>
          <w:spacing w:val="-5"/>
        </w:rPr>
        <w:t> </w:t>
      </w:r>
      <w:r>
        <w:rPr/>
        <w:t>phrases,</w:t>
      </w:r>
      <w:r>
        <w:rPr>
          <w:spacing w:val="-5"/>
        </w:rPr>
        <w:t> </w:t>
      </w:r>
      <w:r>
        <w:rPr/>
        <w:t>e.g.</w:t>
      </w:r>
      <w:r>
        <w:rPr>
          <w:spacing w:val="-6"/>
        </w:rPr>
        <w:t> </w:t>
      </w:r>
      <w:r>
        <w:rPr/>
        <w:t>government. See page 285 for</w:t>
      </w:r>
      <w:r>
        <w:rPr>
          <w:spacing w:val="-5"/>
        </w:rPr>
        <w:t> </w:t>
      </w:r>
      <w:r>
        <w:rPr/>
        <w:t>Politics</w:t>
      </w:r>
      <w:r>
        <w:rPr>
          <w:spacing w:val="-2"/>
        </w:rPr>
        <w:t> </w:t>
      </w:r>
      <w:r>
        <w:rPr/>
        <w:t>vocabulary.</w:t>
        <w:tab/>
        <w:t>(10</w:t>
      </w:r>
      <w:r>
        <w:rPr>
          <w:spacing w:val="-1"/>
        </w:rPr>
        <w:t> </w:t>
      </w:r>
      <w:r>
        <w:rPr/>
        <w:t>marks)</w:t>
      </w:r>
    </w:p>
    <w:p>
      <w:pPr>
        <w:pStyle w:val="BodyText"/>
        <w:spacing w:before="1"/>
      </w:pPr>
    </w:p>
    <w:p>
      <w:pPr>
        <w:pStyle w:val="BodyText"/>
        <w:spacing w:line="281" w:lineRule="exact"/>
        <w:ind w:left="520"/>
        <w:rPr>
          <w:rFonts w:ascii="Arial Black"/>
        </w:rPr>
      </w:pPr>
      <w:r>
        <w:rPr>
          <w:rFonts w:ascii="Arial Black"/>
        </w:rPr>
        <w:t>Question 4</w:t>
      </w:r>
    </w:p>
    <w:p>
      <w:pPr>
        <w:pStyle w:val="BodyText"/>
        <w:spacing w:line="229" w:lineRule="exact"/>
        <w:ind w:left="520"/>
      </w:pPr>
      <w:r>
        <w:rPr/>
        <w:t>Tell me two different Airport words or phrases that have:</w:t>
      </w:r>
    </w:p>
    <w:p>
      <w:pPr>
        <w:pStyle w:val="ListParagraph"/>
        <w:numPr>
          <w:ilvl w:val="0"/>
          <w:numId w:val="287"/>
        </w:numPr>
        <w:tabs>
          <w:tab w:pos="754" w:val="left" w:leader="none"/>
          <w:tab w:pos="3392" w:val="left" w:leader="none"/>
          <w:tab w:pos="8072" w:val="left" w:leader="none"/>
        </w:tabs>
        <w:spacing w:line="240" w:lineRule="auto" w:before="156" w:after="0"/>
        <w:ind w:left="753" w:right="0" w:hanging="234"/>
        <w:jc w:val="left"/>
        <w:rPr>
          <w:sz w:val="20"/>
        </w:rPr>
      </w:pPr>
      <w:r>
        <w:rPr>
          <w:sz w:val="20"/>
        </w:rPr>
        <w:t>1</w:t>
      </w:r>
      <w:r>
        <w:rPr>
          <w:spacing w:val="-2"/>
          <w:sz w:val="20"/>
        </w:rPr>
        <w:t> </w:t>
      </w:r>
      <w:r>
        <w:rPr>
          <w:sz w:val="20"/>
        </w:rPr>
        <w:t>syllable</w:t>
        <w:tab/>
      </w:r>
      <w:r>
        <w:rPr>
          <w:position w:val="-10"/>
          <w:sz w:val="20"/>
        </w:rPr>
        <w:drawing>
          <wp:inline distT="0" distB="0" distL="0" distR="0">
            <wp:extent cx="238125" cy="238125"/>
            <wp:effectExtent l="0" t="0" r="0" b="0"/>
            <wp:docPr id="95" name="image35.png"/>
            <wp:cNvGraphicFramePr>
              <a:graphicFrameLocks noChangeAspect="1"/>
            </wp:cNvGraphicFramePr>
            <a:graphic>
              <a:graphicData uri="http://schemas.openxmlformats.org/drawingml/2006/picture">
                <pic:pic>
                  <pic:nvPicPr>
                    <pic:cNvPr id="96" name="image35.png"/>
                    <pic:cNvPicPr/>
                  </pic:nvPicPr>
                  <pic:blipFill>
                    <a:blip r:embed="rId284" cstate="print"/>
                    <a:stretch>
                      <a:fillRect/>
                    </a:stretch>
                  </pic:blipFill>
                  <pic:spPr>
                    <a:xfrm>
                      <a:off x="0" y="0"/>
                      <a:ext cx="238125" cy="238125"/>
                    </a:xfrm>
                    <a:prstGeom prst="rect">
                      <a:avLst/>
                    </a:prstGeom>
                  </pic:spPr>
                </pic:pic>
              </a:graphicData>
            </a:graphic>
          </wp:inline>
        </w:drawing>
      </w:r>
      <w:r>
        <w:rPr>
          <w:position w:val="-10"/>
          <w:sz w:val="20"/>
        </w:rPr>
      </w:r>
      <w:r>
        <w:rPr>
          <w:rFonts w:ascii="Times New Roman"/>
          <w:sz w:val="20"/>
        </w:rPr>
        <w:t>                                   </w:t>
      </w:r>
      <w:r>
        <w:rPr>
          <w:rFonts w:ascii="Times New Roman"/>
          <w:spacing w:val="-9"/>
          <w:sz w:val="20"/>
        </w:rPr>
        <w:t> </w:t>
      </w:r>
      <w:r>
        <w:rPr>
          <w:sz w:val="20"/>
        </w:rPr>
        <w:t>c)</w:t>
      </w:r>
      <w:r>
        <w:rPr>
          <w:spacing w:val="-1"/>
          <w:sz w:val="20"/>
        </w:rPr>
        <w:t> </w:t>
      </w:r>
      <w:r>
        <w:rPr>
          <w:sz w:val="20"/>
        </w:rPr>
        <w:t>3</w:t>
      </w:r>
      <w:r>
        <w:rPr>
          <w:spacing w:val="-2"/>
          <w:sz w:val="20"/>
        </w:rPr>
        <w:t> </w:t>
      </w:r>
      <w:r>
        <w:rPr>
          <w:sz w:val="20"/>
        </w:rPr>
        <w:t>syllables</w:t>
        <w:tab/>
      </w:r>
      <w:r>
        <w:rPr>
          <w:position w:val="-10"/>
          <w:sz w:val="20"/>
        </w:rPr>
        <w:drawing>
          <wp:inline distT="0" distB="0" distL="0" distR="0">
            <wp:extent cx="238125" cy="238125"/>
            <wp:effectExtent l="0" t="0" r="0" b="0"/>
            <wp:docPr id="97" name="image35.png"/>
            <wp:cNvGraphicFramePr>
              <a:graphicFrameLocks noChangeAspect="1"/>
            </wp:cNvGraphicFramePr>
            <a:graphic>
              <a:graphicData uri="http://schemas.openxmlformats.org/drawingml/2006/picture">
                <pic:pic>
                  <pic:nvPicPr>
                    <pic:cNvPr id="98" name="image35.png"/>
                    <pic:cNvPicPr/>
                  </pic:nvPicPr>
                  <pic:blipFill>
                    <a:blip r:embed="rId284" cstate="print"/>
                    <a:stretch>
                      <a:fillRect/>
                    </a:stretch>
                  </pic:blipFill>
                  <pic:spPr>
                    <a:xfrm>
                      <a:off x="0" y="0"/>
                      <a:ext cx="238125" cy="238125"/>
                    </a:xfrm>
                    <a:prstGeom prst="rect">
                      <a:avLst/>
                    </a:prstGeom>
                  </pic:spPr>
                </pic:pic>
              </a:graphicData>
            </a:graphic>
          </wp:inline>
        </w:drawing>
      </w:r>
      <w:r>
        <w:rPr>
          <w:position w:val="-10"/>
          <w:sz w:val="20"/>
        </w:rPr>
      </w:r>
    </w:p>
    <w:p>
      <w:pPr>
        <w:pStyle w:val="ListParagraph"/>
        <w:numPr>
          <w:ilvl w:val="0"/>
          <w:numId w:val="287"/>
        </w:numPr>
        <w:tabs>
          <w:tab w:pos="754" w:val="left" w:leader="none"/>
          <w:tab w:pos="3392" w:val="left" w:leader="none"/>
        </w:tabs>
        <w:spacing w:line="240" w:lineRule="auto" w:before="160" w:after="0"/>
        <w:ind w:left="753" w:right="0" w:hanging="234"/>
        <w:jc w:val="left"/>
        <w:rPr>
          <w:sz w:val="20"/>
        </w:rPr>
      </w:pPr>
      <w:r>
        <w:rPr>
          <w:sz w:val="20"/>
        </w:rPr>
        <w:t>2</w:t>
      </w:r>
      <w:r>
        <w:rPr>
          <w:spacing w:val="-2"/>
          <w:sz w:val="20"/>
        </w:rPr>
        <w:t> </w:t>
      </w:r>
      <w:r>
        <w:rPr>
          <w:sz w:val="20"/>
        </w:rPr>
        <w:t>syllables</w:t>
        <w:tab/>
      </w:r>
      <w:r>
        <w:rPr>
          <w:position w:val="-18"/>
          <w:sz w:val="20"/>
        </w:rPr>
        <w:drawing>
          <wp:inline distT="0" distB="0" distL="0" distR="0">
            <wp:extent cx="238125" cy="238125"/>
            <wp:effectExtent l="0" t="0" r="0" b="0"/>
            <wp:docPr id="99" name="image35.png"/>
            <wp:cNvGraphicFramePr>
              <a:graphicFrameLocks noChangeAspect="1"/>
            </wp:cNvGraphicFramePr>
            <a:graphic>
              <a:graphicData uri="http://schemas.openxmlformats.org/drawingml/2006/picture">
                <pic:pic>
                  <pic:nvPicPr>
                    <pic:cNvPr id="100" name="image35.png"/>
                    <pic:cNvPicPr/>
                  </pic:nvPicPr>
                  <pic:blipFill>
                    <a:blip r:embed="rId284" cstate="print"/>
                    <a:stretch>
                      <a:fillRect/>
                    </a:stretch>
                  </pic:blipFill>
                  <pic:spPr>
                    <a:xfrm>
                      <a:off x="0" y="0"/>
                      <a:ext cx="238125" cy="238125"/>
                    </a:xfrm>
                    <a:prstGeom prst="rect">
                      <a:avLst/>
                    </a:prstGeom>
                  </pic:spPr>
                </pic:pic>
              </a:graphicData>
            </a:graphic>
          </wp:inline>
        </w:drawing>
      </w:r>
      <w:r>
        <w:rPr>
          <w:position w:val="-18"/>
          <w:sz w:val="20"/>
        </w:rPr>
      </w:r>
    </w:p>
    <w:p>
      <w:pPr>
        <w:pStyle w:val="BodyText"/>
        <w:spacing w:before="78"/>
        <w:ind w:left="520"/>
      </w:pPr>
      <w:r>
        <w:rPr/>
        <w:t>Answers will vary. See page 164 for Airport vocabulary. Suggested answers: a) gate, flight;</w:t>
      </w:r>
    </w:p>
    <w:p>
      <w:pPr>
        <w:pStyle w:val="BodyText"/>
        <w:tabs>
          <w:tab w:pos="4839" w:val="left" w:leader="none"/>
        </w:tabs>
        <w:spacing w:before="1"/>
        <w:ind w:left="520"/>
      </w:pPr>
      <w:r>
        <w:rPr/>
        <w:t>b) airport, runway; c) holiday,</w:t>
      </w:r>
      <w:r>
        <w:rPr>
          <w:spacing w:val="-17"/>
        </w:rPr>
        <w:t> </w:t>
      </w:r>
      <w:r>
        <w:rPr/>
        <w:t>check-in</w:t>
      </w:r>
      <w:r>
        <w:rPr>
          <w:spacing w:val="-3"/>
        </w:rPr>
        <w:t> </w:t>
      </w:r>
      <w:r>
        <w:rPr/>
        <w:t>desk.</w:t>
        <w:tab/>
        <w:t>(6</w:t>
      </w:r>
      <w:r>
        <w:rPr>
          <w:spacing w:val="-1"/>
        </w:rPr>
        <w:t> </w:t>
      </w:r>
      <w:r>
        <w:rPr/>
        <w:t>marks)</w:t>
      </w:r>
    </w:p>
    <w:p>
      <w:pPr>
        <w:spacing w:after="0"/>
        <w:sectPr>
          <w:headerReference w:type="default" r:id="rId282"/>
          <w:footerReference w:type="default" r:id="rId283"/>
          <w:pgSz w:w="11900" w:h="16840"/>
          <w:pgMar w:header="707" w:footer="1012" w:top="2080" w:bottom="1200" w:left="1280" w:right="1180"/>
          <w:pgNumType w:start="391"/>
        </w:sectPr>
      </w:pPr>
    </w:p>
    <w:p>
      <w:pPr>
        <w:pStyle w:val="BodyText"/>
        <w:spacing w:before="3"/>
        <w:rPr>
          <w:sz w:val="15"/>
        </w:rPr>
      </w:pPr>
    </w:p>
    <w:p>
      <w:pPr>
        <w:pStyle w:val="BodyText"/>
        <w:spacing w:line="281" w:lineRule="exact" w:before="100"/>
        <w:ind w:left="520"/>
        <w:rPr>
          <w:rFonts w:ascii="Arial Black"/>
        </w:rPr>
      </w:pPr>
      <w:r>
        <w:rPr>
          <w:rFonts w:ascii="Arial Black"/>
        </w:rPr>
        <w:t>Question 5</w:t>
      </w:r>
    </w:p>
    <w:p>
      <w:pPr>
        <w:pStyle w:val="BodyText"/>
        <w:spacing w:line="229" w:lineRule="exact"/>
        <w:ind w:left="520"/>
      </w:pPr>
      <w:r>
        <w:rPr/>
        <w:t>Form the sentence block:</w:t>
      </w:r>
    </w:p>
    <w:p>
      <w:pPr>
        <w:pStyle w:val="BodyText"/>
        <w:spacing w:before="2"/>
      </w:pPr>
    </w:p>
    <w:p>
      <w:pPr>
        <w:spacing w:line="480" w:lineRule="auto" w:before="1"/>
        <w:ind w:left="520" w:right="3498" w:firstLine="0"/>
        <w:jc w:val="left"/>
        <w:rPr>
          <w:sz w:val="20"/>
        </w:rPr>
      </w:pPr>
      <w:r>
        <w:rPr/>
        <w:pict>
          <v:group style="position:absolute;margin-left:467.625pt;margin-top:-2.943835pt;width:18.75pt;height:39.9pt;mso-position-horizontal-relative:page;mso-position-vertical-relative:paragraph;z-index:254752768" coordorigin="9353,-59" coordsize="375,798">
            <v:shape style="position:absolute;left:9352;top:-59;width:375;height:375" type="#_x0000_t75" stroked="false">
              <v:imagedata r:id="rId286" o:title=""/>
            </v:shape>
            <v:shape style="position:absolute;left:9352;top:363;width:375;height:375" type="#_x0000_t75" stroked="false">
              <v:imagedata r:id="rId284" o:title=""/>
            </v:shape>
            <w10:wrap type="none"/>
          </v:group>
        </w:pict>
      </w:r>
      <w:r>
        <w:rPr/>
        <w:pict>
          <v:group style="position:absolute;margin-left:467.625pt;margin-top:42.056164pt;width:18.75pt;height:39.9pt;mso-position-horizontal-relative:page;mso-position-vertical-relative:paragraph;z-index:254753792" coordorigin="9353,841" coordsize="375,798">
            <v:shape style="position:absolute;left:9352;top:841;width:375;height:375" type="#_x0000_t75" stroked="false">
              <v:imagedata r:id="rId286" o:title=""/>
            </v:shape>
            <v:shape style="position:absolute;left:9352;top:1263;width:375;height:375" type="#_x0000_t75" stroked="false">
              <v:imagedata r:id="rId284" o:title=""/>
            </v:shape>
            <w10:wrap type="none"/>
          </v:group>
        </w:pict>
      </w:r>
      <w:r>
        <w:rPr>
          <w:b/>
          <w:sz w:val="20"/>
        </w:rPr>
        <w:t>Carl’s brother was waiting to speak in the school debate. Whose </w:t>
      </w:r>
      <w:r>
        <w:rPr>
          <w:sz w:val="20"/>
        </w:rPr>
        <w:t>brother was waiting to speak in the school debate? Carl’s brother was.</w:t>
      </w:r>
    </w:p>
    <w:p>
      <w:pPr>
        <w:pStyle w:val="BodyText"/>
        <w:spacing w:line="229" w:lineRule="exact"/>
        <w:ind w:left="520"/>
      </w:pPr>
      <w:r>
        <w:rPr/>
        <w:t>Was Carl’s brother waiting to speak in the school</w:t>
      </w:r>
      <w:r>
        <w:rPr>
          <w:spacing w:val="-17"/>
        </w:rPr>
        <w:t> </w:t>
      </w:r>
      <w:r>
        <w:rPr/>
        <w:t>debate?</w:t>
      </w:r>
    </w:p>
    <w:p>
      <w:pPr>
        <w:pStyle w:val="BodyText"/>
        <w:tabs>
          <w:tab w:pos="8072" w:val="left" w:leader="none"/>
        </w:tabs>
        <w:spacing w:line="410" w:lineRule="atLeast" w:before="96"/>
        <w:ind w:left="520" w:right="990"/>
      </w:pPr>
      <w:r>
        <w:rPr/>
        <w:drawing>
          <wp:anchor distT="0" distB="0" distL="0" distR="0" allowOverlap="1" layoutInCell="1" locked="0" behindDoc="1" simplePos="0" relativeHeight="171103232">
            <wp:simplePos x="0" y="0"/>
            <wp:positionH relativeFrom="page">
              <wp:posOffset>5938837</wp:posOffset>
            </wp:positionH>
            <wp:positionV relativeFrom="paragraph">
              <wp:posOffset>426084</wp:posOffset>
            </wp:positionV>
            <wp:extent cx="238125" cy="238125"/>
            <wp:effectExtent l="0" t="0" r="0" b="0"/>
            <wp:wrapNone/>
            <wp:docPr id="101" name="image37.png"/>
            <wp:cNvGraphicFramePr>
              <a:graphicFrameLocks noChangeAspect="1"/>
            </wp:cNvGraphicFramePr>
            <a:graphic>
              <a:graphicData uri="http://schemas.openxmlformats.org/drawingml/2006/picture">
                <pic:pic>
                  <pic:nvPicPr>
                    <pic:cNvPr id="102" name="image37.png"/>
                    <pic:cNvPicPr/>
                  </pic:nvPicPr>
                  <pic:blipFill>
                    <a:blip r:embed="rId286" cstate="print"/>
                    <a:stretch>
                      <a:fillRect/>
                    </a:stretch>
                  </pic:blipFill>
                  <pic:spPr>
                    <a:xfrm>
                      <a:off x="0" y="0"/>
                      <a:ext cx="238125" cy="238125"/>
                    </a:xfrm>
                    <a:prstGeom prst="rect">
                      <a:avLst/>
                    </a:prstGeom>
                  </pic:spPr>
                </pic:pic>
              </a:graphicData>
            </a:graphic>
          </wp:anchor>
        </w:drawing>
      </w:r>
      <w:r>
        <w:rPr/>
        <w:t>Yes,</w:t>
      </w:r>
      <w:r>
        <w:rPr>
          <w:spacing w:val="-1"/>
        </w:rPr>
        <w:t> </w:t>
      </w:r>
      <w:r>
        <w:rPr/>
        <w:t>he</w:t>
      </w:r>
      <w:r>
        <w:rPr>
          <w:spacing w:val="-1"/>
        </w:rPr>
        <w:t> </w:t>
      </w:r>
      <w:r>
        <w:rPr/>
        <w:t>was.</w:t>
        <w:tab/>
      </w:r>
      <w:r>
        <w:rPr>
          <w:spacing w:val="-17"/>
          <w:position w:val="-8"/>
        </w:rPr>
        <w:drawing>
          <wp:inline distT="0" distB="0" distL="0" distR="0">
            <wp:extent cx="238125" cy="238125"/>
            <wp:effectExtent l="0" t="0" r="0" b="0"/>
            <wp:docPr id="103" name="image37.png"/>
            <wp:cNvGraphicFramePr>
              <a:graphicFrameLocks noChangeAspect="1"/>
            </wp:cNvGraphicFramePr>
            <a:graphic>
              <a:graphicData uri="http://schemas.openxmlformats.org/drawingml/2006/picture">
                <pic:pic>
                  <pic:nvPicPr>
                    <pic:cNvPr id="104" name="image37.png"/>
                    <pic:cNvPicPr/>
                  </pic:nvPicPr>
                  <pic:blipFill>
                    <a:blip r:embed="rId286" cstate="print"/>
                    <a:stretch>
                      <a:fillRect/>
                    </a:stretch>
                  </pic:blipFill>
                  <pic:spPr>
                    <a:xfrm>
                      <a:off x="0" y="0"/>
                      <a:ext cx="238125" cy="238125"/>
                    </a:xfrm>
                    <a:prstGeom prst="rect">
                      <a:avLst/>
                    </a:prstGeom>
                  </pic:spPr>
                </pic:pic>
              </a:graphicData>
            </a:graphic>
          </wp:inline>
        </w:drawing>
      </w:r>
      <w:r>
        <w:rPr>
          <w:spacing w:val="-17"/>
          <w:position w:val="-8"/>
        </w:rPr>
      </w:r>
      <w:r>
        <w:rPr>
          <w:rFonts w:ascii="Times New Roman" w:hAnsi="Times New Roman"/>
          <w:position w:val="-8"/>
        </w:rPr>
        <w:t> </w:t>
      </w:r>
      <w:r>
        <w:rPr/>
        <w:t>Was </w:t>
      </w:r>
      <w:r>
        <w:rPr>
          <w:i/>
        </w:rPr>
        <w:t>Paul’s </w:t>
      </w:r>
      <w:r>
        <w:rPr/>
        <w:t>brother waiting to speak in the school</w:t>
      </w:r>
      <w:r>
        <w:rPr>
          <w:spacing w:val="-10"/>
        </w:rPr>
        <w:t> </w:t>
      </w:r>
      <w:r>
        <w:rPr/>
        <w:t>debate?</w:t>
      </w:r>
    </w:p>
    <w:p>
      <w:pPr>
        <w:spacing w:before="5"/>
        <w:ind w:left="520" w:right="0" w:firstLine="0"/>
        <w:jc w:val="left"/>
        <w:rPr>
          <w:i/>
          <w:sz w:val="20"/>
        </w:rPr>
      </w:pPr>
      <w:r>
        <w:rPr/>
        <w:drawing>
          <wp:anchor distT="0" distB="0" distL="0" distR="0" allowOverlap="1" layoutInCell="1" locked="0" behindDoc="0" simplePos="0" relativeHeight="254755840">
            <wp:simplePos x="0" y="0"/>
            <wp:positionH relativeFrom="page">
              <wp:posOffset>5938837</wp:posOffset>
            </wp:positionH>
            <wp:positionV relativeFrom="paragraph">
              <wp:posOffset>143810</wp:posOffset>
            </wp:positionV>
            <wp:extent cx="238125" cy="238125"/>
            <wp:effectExtent l="0" t="0" r="0" b="0"/>
            <wp:wrapNone/>
            <wp:docPr id="105" name="image35.png"/>
            <wp:cNvGraphicFramePr>
              <a:graphicFrameLocks noChangeAspect="1"/>
            </wp:cNvGraphicFramePr>
            <a:graphic>
              <a:graphicData uri="http://schemas.openxmlformats.org/drawingml/2006/picture">
                <pic:pic>
                  <pic:nvPicPr>
                    <pic:cNvPr id="106" name="image35.png"/>
                    <pic:cNvPicPr/>
                  </pic:nvPicPr>
                  <pic:blipFill>
                    <a:blip r:embed="rId284" cstate="print"/>
                    <a:stretch>
                      <a:fillRect/>
                    </a:stretch>
                  </pic:blipFill>
                  <pic:spPr>
                    <a:xfrm>
                      <a:off x="0" y="0"/>
                      <a:ext cx="238125" cy="238125"/>
                    </a:xfrm>
                    <a:prstGeom prst="rect">
                      <a:avLst/>
                    </a:prstGeom>
                  </pic:spPr>
                </pic:pic>
              </a:graphicData>
            </a:graphic>
          </wp:anchor>
        </w:drawing>
      </w:r>
      <w:r>
        <w:rPr>
          <w:i/>
          <w:sz w:val="20"/>
        </w:rPr>
        <w:t>(Answers will vary)</w:t>
      </w:r>
    </w:p>
    <w:p>
      <w:pPr>
        <w:pStyle w:val="BodyText"/>
        <w:spacing w:before="10"/>
        <w:rPr>
          <w:i/>
          <w:sz w:val="19"/>
        </w:rPr>
      </w:pPr>
    </w:p>
    <w:p>
      <w:pPr>
        <w:pStyle w:val="BodyText"/>
        <w:ind w:left="520"/>
      </w:pPr>
      <w:r>
        <w:rPr/>
        <w:t>No, he wasn’t. </w:t>
      </w:r>
      <w:r>
        <w:rPr>
          <w:i/>
        </w:rPr>
        <w:t>Paul’s </w:t>
      </w:r>
      <w:r>
        <w:rPr/>
        <w:t>brother wasn’t waiting to speak in the school debate.</w:t>
      </w:r>
    </w:p>
    <w:p>
      <w:pPr>
        <w:spacing w:before="1"/>
        <w:ind w:left="520" w:right="0" w:firstLine="0"/>
        <w:jc w:val="left"/>
        <w:rPr>
          <w:i/>
          <w:sz w:val="20"/>
        </w:rPr>
      </w:pPr>
      <w:r>
        <w:rPr>
          <w:i/>
          <w:sz w:val="20"/>
        </w:rPr>
        <w:t>(Answers will vary)</w:t>
      </w:r>
    </w:p>
    <w:p>
      <w:pPr>
        <w:pStyle w:val="BodyText"/>
        <w:spacing w:before="90"/>
        <w:ind w:left="520"/>
      </w:pPr>
      <w:r>
        <w:rPr/>
        <w:t>Which verb form is used in the starting sentence? (Answer: past continuous)  </w:t>
      </w:r>
      <w:r>
        <w:rPr>
          <w:spacing w:val="-26"/>
          <w:position w:val="-4"/>
        </w:rPr>
        <w:drawing>
          <wp:inline distT="0" distB="0" distL="0" distR="0">
            <wp:extent cx="238125" cy="238125"/>
            <wp:effectExtent l="0" t="0" r="0" b="0"/>
            <wp:docPr id="107" name="image37.png"/>
            <wp:cNvGraphicFramePr>
              <a:graphicFrameLocks noChangeAspect="1"/>
            </wp:cNvGraphicFramePr>
            <a:graphic>
              <a:graphicData uri="http://schemas.openxmlformats.org/drawingml/2006/picture">
                <pic:pic>
                  <pic:nvPicPr>
                    <pic:cNvPr id="108" name="image37.png"/>
                    <pic:cNvPicPr/>
                  </pic:nvPicPr>
                  <pic:blipFill>
                    <a:blip r:embed="rId286" cstate="print"/>
                    <a:stretch>
                      <a:fillRect/>
                    </a:stretch>
                  </pic:blipFill>
                  <pic:spPr>
                    <a:xfrm>
                      <a:off x="0" y="0"/>
                      <a:ext cx="238125" cy="238125"/>
                    </a:xfrm>
                    <a:prstGeom prst="rect">
                      <a:avLst/>
                    </a:prstGeom>
                  </pic:spPr>
                </pic:pic>
              </a:graphicData>
            </a:graphic>
          </wp:inline>
        </w:drawing>
      </w:r>
      <w:r>
        <w:rPr>
          <w:spacing w:val="-26"/>
          <w:position w:val="-4"/>
        </w:rPr>
      </w:r>
      <w:r>
        <w:rPr>
          <w:rFonts w:ascii="Times New Roman"/>
          <w:spacing w:val="-26"/>
        </w:rPr>
        <w:t>   </w:t>
      </w:r>
      <w:r>
        <w:rPr>
          <w:rFonts w:ascii="Times New Roman"/>
          <w:spacing w:val="6"/>
        </w:rPr>
        <w:t> </w:t>
      </w:r>
      <w:r>
        <w:rPr/>
        <w:t>(8</w:t>
      </w:r>
      <w:r>
        <w:rPr>
          <w:spacing w:val="-39"/>
        </w:rPr>
        <w:t> </w:t>
      </w:r>
      <w:r>
        <w:rPr/>
        <w:t>marks)</w:t>
      </w:r>
    </w:p>
    <w:p>
      <w:pPr>
        <w:pStyle w:val="BodyText"/>
        <w:spacing w:line="281" w:lineRule="exact" w:before="226"/>
        <w:ind w:left="520"/>
        <w:rPr>
          <w:rFonts w:ascii="Arial Black"/>
        </w:rPr>
      </w:pPr>
      <w:r>
        <w:rPr>
          <w:rFonts w:ascii="Arial Black"/>
        </w:rPr>
        <w:t>Question 6</w:t>
      </w:r>
    </w:p>
    <w:p>
      <w:pPr>
        <w:pStyle w:val="BodyText"/>
        <w:ind w:left="520" w:right="861"/>
      </w:pPr>
      <w:r>
        <w:rPr/>
        <w:pict>
          <v:shape style="position:absolute;margin-left:90pt;margin-top:25.240015pt;width:396pt;height:72pt;mso-position-horizontal-relative:page;mso-position-vertical-relative:paragraph;z-index:-248564736;mso-wrap-distance-left:0;mso-wrap-distance-right:0" coordorigin="1800,505" coordsize="7920,1440" path="m2040,505l1964,517,1898,551,1846,603,1812,669,1800,745,1800,1705,1812,1781,1846,1847,1898,1899,1964,1933,2040,1945,9480,1945,9556,1933,9622,1899,9674,1847,9708,1781,9720,1705,9720,745,9708,669,9674,603,9622,551,9556,517,9480,505,2040,505xe" filled="false" stroked="true" strokeweight=".75pt" strokecolor="#000000">
            <v:path arrowok="t"/>
            <v:stroke dashstyle="solid"/>
            <w10:wrap type="topAndBottom"/>
          </v:shape>
        </w:pict>
      </w:r>
      <w:r>
        <w:rPr/>
        <w:t>What do you think about your level of English? Are you happy with it? What do you need to improve? Why? How will you achieve your goal?</w:t>
      </w:r>
    </w:p>
    <w:p>
      <w:pPr>
        <w:pStyle w:val="BodyText"/>
        <w:tabs>
          <w:tab w:pos="8072" w:val="left" w:leader="none"/>
        </w:tabs>
        <w:spacing w:before="128"/>
        <w:ind w:left="520"/>
      </w:pPr>
      <w:r>
        <w:rPr/>
        <w:t>(4</w:t>
      </w:r>
      <w:r>
        <w:rPr>
          <w:spacing w:val="-2"/>
        </w:rPr>
        <w:t> </w:t>
      </w:r>
      <w:r>
        <w:rPr/>
        <w:t>marks)</w:t>
        <w:tab/>
      </w:r>
      <w:r>
        <w:rPr/>
        <w:drawing>
          <wp:inline distT="0" distB="0" distL="0" distR="0">
            <wp:extent cx="238125" cy="238125"/>
            <wp:effectExtent l="0" t="0" r="0" b="0"/>
            <wp:docPr id="109" name="image36.png"/>
            <wp:cNvGraphicFramePr>
              <a:graphicFrameLocks noChangeAspect="1"/>
            </wp:cNvGraphicFramePr>
            <a:graphic>
              <a:graphicData uri="http://schemas.openxmlformats.org/drawingml/2006/picture">
                <pic:pic>
                  <pic:nvPicPr>
                    <pic:cNvPr id="110" name="image36.png"/>
                    <pic:cNvPicPr/>
                  </pic:nvPicPr>
                  <pic:blipFill>
                    <a:blip r:embed="rId285" cstate="print"/>
                    <a:stretch>
                      <a:fillRect/>
                    </a:stretch>
                  </pic:blipFill>
                  <pic:spPr>
                    <a:xfrm>
                      <a:off x="0" y="0"/>
                      <a:ext cx="238125" cy="238125"/>
                    </a:xfrm>
                    <a:prstGeom prst="rect">
                      <a:avLst/>
                    </a:prstGeom>
                  </pic:spPr>
                </pic:pic>
              </a:graphicData>
            </a:graphic>
          </wp:inline>
        </w:drawing>
      </w:r>
      <w:r>
        <w:rPr/>
      </w:r>
    </w:p>
    <w:p>
      <w:pPr>
        <w:pStyle w:val="BodyText"/>
        <w:spacing w:line="281" w:lineRule="exact" w:before="232"/>
        <w:ind w:left="520"/>
        <w:rPr>
          <w:rFonts w:ascii="Arial Black"/>
        </w:rPr>
      </w:pPr>
      <w:r>
        <w:rPr>
          <w:rFonts w:ascii="Arial Black"/>
        </w:rPr>
        <w:t>Question 7</w:t>
      </w:r>
    </w:p>
    <w:p>
      <w:pPr>
        <w:pStyle w:val="BodyText"/>
        <w:tabs>
          <w:tab w:pos="4229" w:val="left" w:leader="none"/>
        </w:tabs>
        <w:spacing w:line="480" w:lineRule="auto"/>
        <w:ind w:left="520" w:right="2704"/>
      </w:pPr>
      <w:r>
        <w:rPr/>
        <w:pict>
          <v:shape style="position:absolute;margin-left:342pt;margin-top:21.736389pt;width:144pt;height:18pt;mso-position-horizontal-relative:page;mso-position-vertical-relative:paragraph;z-index:-332211200" coordorigin="6840,435" coordsize="2880,360" path="m6900,435l6876,439,6857,452,6845,471,6840,495,6840,735,6845,758,6857,777,6876,790,6900,795,9660,795,9684,790,9703,777,9715,758,9720,735,9720,495,9715,471,9703,452,9684,439,9660,435,6900,435xe" filled="false" stroked="true" strokeweight=".75pt" strokecolor="#000000">
            <v:path arrowok="t"/>
            <v:stroke dashstyle="solid"/>
            <w10:wrap type="none"/>
          </v:shape>
        </w:pict>
      </w:r>
      <w:r>
        <w:rPr/>
        <w:t>Tell me eight words or phrases connected with the internet, e.g.</w:t>
      </w:r>
      <w:r>
        <w:rPr>
          <w:spacing w:val="-10"/>
        </w:rPr>
        <w:t> </w:t>
      </w:r>
      <w:r>
        <w:rPr/>
        <w:t>email. See page 321 for</w:t>
      </w:r>
      <w:r>
        <w:rPr>
          <w:spacing w:val="-17"/>
        </w:rPr>
        <w:t> </w:t>
      </w:r>
      <w:r>
        <w:rPr/>
        <w:t>Internet</w:t>
      </w:r>
      <w:r>
        <w:rPr>
          <w:spacing w:val="-5"/>
        </w:rPr>
        <w:t> </w:t>
      </w:r>
      <w:r>
        <w:rPr/>
        <w:t>vocabulary.</w:t>
        <w:tab/>
        <w:t>(8</w:t>
      </w:r>
      <w:r>
        <w:rPr>
          <w:spacing w:val="-1"/>
        </w:rPr>
        <w:t> </w:t>
      </w:r>
      <w:r>
        <w:rPr/>
        <w:t>marks)</w:t>
      </w:r>
    </w:p>
    <w:p>
      <w:pPr>
        <w:pStyle w:val="BodyText"/>
        <w:spacing w:before="1"/>
      </w:pPr>
    </w:p>
    <w:p>
      <w:pPr>
        <w:pStyle w:val="BodyText"/>
        <w:spacing w:line="281" w:lineRule="exact"/>
        <w:ind w:left="520"/>
        <w:rPr>
          <w:rFonts w:ascii="Arial Black"/>
        </w:rPr>
      </w:pPr>
      <w:r>
        <w:rPr>
          <w:rFonts w:ascii="Arial Black"/>
        </w:rPr>
        <w:t>Question 8</w:t>
      </w:r>
    </w:p>
    <w:p>
      <w:pPr>
        <w:pStyle w:val="BodyText"/>
        <w:spacing w:line="229" w:lineRule="exact"/>
        <w:ind w:left="520"/>
      </w:pPr>
      <w:r>
        <w:rPr/>
        <w:t>Tell me a word or phrase connected with Australia that…</w:t>
      </w:r>
    </w:p>
    <w:p>
      <w:pPr>
        <w:pStyle w:val="ListParagraph"/>
        <w:numPr>
          <w:ilvl w:val="0"/>
          <w:numId w:val="288"/>
        </w:numPr>
        <w:tabs>
          <w:tab w:pos="754" w:val="left" w:leader="none"/>
          <w:tab w:pos="3752" w:val="left" w:leader="none"/>
        </w:tabs>
        <w:spacing w:line="240" w:lineRule="auto" w:before="174" w:after="0"/>
        <w:ind w:left="753" w:right="0" w:hanging="234"/>
        <w:jc w:val="left"/>
        <w:rPr>
          <w:sz w:val="20"/>
        </w:rPr>
      </w:pPr>
      <w:r>
        <w:rPr>
          <w:sz w:val="20"/>
        </w:rPr>
        <w:t>has</w:t>
      </w:r>
      <w:r>
        <w:rPr>
          <w:spacing w:val="-2"/>
          <w:sz w:val="20"/>
        </w:rPr>
        <w:t> </w:t>
      </w:r>
      <w:r>
        <w:rPr>
          <w:sz w:val="20"/>
        </w:rPr>
        <w:t>three</w:t>
      </w:r>
      <w:r>
        <w:rPr>
          <w:spacing w:val="-2"/>
          <w:sz w:val="20"/>
        </w:rPr>
        <w:t> </w:t>
      </w:r>
      <w:r>
        <w:rPr>
          <w:sz w:val="20"/>
        </w:rPr>
        <w:t>syllables.</w:t>
        <w:tab/>
      </w:r>
      <w:r>
        <w:rPr>
          <w:position w:val="-12"/>
          <w:sz w:val="20"/>
        </w:rPr>
        <w:drawing>
          <wp:inline distT="0" distB="0" distL="0" distR="0">
            <wp:extent cx="238125" cy="238125"/>
            <wp:effectExtent l="0" t="0" r="0" b="0"/>
            <wp:docPr id="111" name="image37.png"/>
            <wp:cNvGraphicFramePr>
              <a:graphicFrameLocks noChangeAspect="1"/>
            </wp:cNvGraphicFramePr>
            <a:graphic>
              <a:graphicData uri="http://schemas.openxmlformats.org/drawingml/2006/picture">
                <pic:pic>
                  <pic:nvPicPr>
                    <pic:cNvPr id="112" name="image37.png"/>
                    <pic:cNvPicPr/>
                  </pic:nvPicPr>
                  <pic:blipFill>
                    <a:blip r:embed="rId286" cstate="print"/>
                    <a:stretch>
                      <a:fillRect/>
                    </a:stretch>
                  </pic:blipFill>
                  <pic:spPr>
                    <a:xfrm>
                      <a:off x="0" y="0"/>
                      <a:ext cx="238125" cy="238125"/>
                    </a:xfrm>
                    <a:prstGeom prst="rect">
                      <a:avLst/>
                    </a:prstGeom>
                  </pic:spPr>
                </pic:pic>
              </a:graphicData>
            </a:graphic>
          </wp:inline>
        </w:drawing>
      </w:r>
      <w:r>
        <w:rPr>
          <w:position w:val="-12"/>
          <w:sz w:val="20"/>
        </w:rPr>
      </w:r>
      <w:r>
        <w:rPr>
          <w:rFonts w:ascii="Times New Roman"/>
          <w:sz w:val="20"/>
        </w:rPr>
        <w:t>             </w:t>
      </w:r>
      <w:r>
        <w:rPr>
          <w:rFonts w:ascii="Times New Roman"/>
          <w:spacing w:val="12"/>
          <w:sz w:val="20"/>
        </w:rPr>
        <w:t> </w:t>
      </w:r>
      <w:r>
        <w:rPr>
          <w:sz w:val="20"/>
        </w:rPr>
        <w:t>c) starts with a consonant</w:t>
      </w:r>
      <w:r>
        <w:rPr>
          <w:spacing w:val="-9"/>
          <w:sz w:val="20"/>
        </w:rPr>
        <w:t> </w:t>
      </w:r>
      <w:r>
        <w:rPr>
          <w:sz w:val="20"/>
        </w:rPr>
        <w:t>sound. </w:t>
      </w:r>
      <w:r>
        <w:rPr>
          <w:spacing w:val="18"/>
          <w:position w:val="-12"/>
          <w:sz w:val="20"/>
        </w:rPr>
        <w:drawing>
          <wp:inline distT="0" distB="0" distL="0" distR="0">
            <wp:extent cx="238125" cy="238125"/>
            <wp:effectExtent l="0" t="0" r="0" b="0"/>
            <wp:docPr id="113" name="image37.png"/>
            <wp:cNvGraphicFramePr>
              <a:graphicFrameLocks noChangeAspect="1"/>
            </wp:cNvGraphicFramePr>
            <a:graphic>
              <a:graphicData uri="http://schemas.openxmlformats.org/drawingml/2006/picture">
                <pic:pic>
                  <pic:nvPicPr>
                    <pic:cNvPr id="114" name="image37.png"/>
                    <pic:cNvPicPr/>
                  </pic:nvPicPr>
                  <pic:blipFill>
                    <a:blip r:embed="rId286" cstate="print"/>
                    <a:stretch>
                      <a:fillRect/>
                    </a:stretch>
                  </pic:blipFill>
                  <pic:spPr>
                    <a:xfrm>
                      <a:off x="0" y="0"/>
                      <a:ext cx="238125" cy="238125"/>
                    </a:xfrm>
                    <a:prstGeom prst="rect">
                      <a:avLst/>
                    </a:prstGeom>
                  </pic:spPr>
                </pic:pic>
              </a:graphicData>
            </a:graphic>
          </wp:inline>
        </w:drawing>
      </w:r>
      <w:r>
        <w:rPr>
          <w:spacing w:val="18"/>
          <w:position w:val="-12"/>
          <w:sz w:val="20"/>
        </w:rPr>
      </w:r>
    </w:p>
    <w:p>
      <w:pPr>
        <w:pStyle w:val="ListParagraph"/>
        <w:numPr>
          <w:ilvl w:val="0"/>
          <w:numId w:val="288"/>
        </w:numPr>
        <w:tabs>
          <w:tab w:pos="754" w:val="left" w:leader="none"/>
          <w:tab w:pos="3752" w:val="left" w:leader="none"/>
          <w:tab w:pos="7892" w:val="left" w:leader="none"/>
        </w:tabs>
        <w:spacing w:line="240" w:lineRule="auto" w:before="140" w:after="0"/>
        <w:ind w:left="753" w:right="0" w:hanging="234"/>
        <w:jc w:val="left"/>
        <w:rPr>
          <w:sz w:val="20"/>
        </w:rPr>
      </w:pPr>
      <w:r>
        <w:rPr>
          <w:sz w:val="20"/>
        </w:rPr>
        <w:t>is a</w:t>
      </w:r>
      <w:r>
        <w:rPr>
          <w:spacing w:val="-2"/>
          <w:sz w:val="20"/>
        </w:rPr>
        <w:t> </w:t>
      </w:r>
      <w:r>
        <w:rPr>
          <w:sz w:val="20"/>
        </w:rPr>
        <w:t>slang</w:t>
      </w:r>
      <w:r>
        <w:rPr>
          <w:spacing w:val="-1"/>
          <w:sz w:val="20"/>
        </w:rPr>
        <w:t> </w:t>
      </w:r>
      <w:r>
        <w:rPr>
          <w:sz w:val="20"/>
        </w:rPr>
        <w:t>word.</w:t>
        <w:tab/>
      </w:r>
      <w:r>
        <w:rPr>
          <w:position w:val="-23"/>
          <w:sz w:val="20"/>
        </w:rPr>
        <w:drawing>
          <wp:inline distT="0" distB="0" distL="0" distR="0">
            <wp:extent cx="238125" cy="238125"/>
            <wp:effectExtent l="0" t="0" r="0" b="0"/>
            <wp:docPr id="115" name="image37.png"/>
            <wp:cNvGraphicFramePr>
              <a:graphicFrameLocks noChangeAspect="1"/>
            </wp:cNvGraphicFramePr>
            <a:graphic>
              <a:graphicData uri="http://schemas.openxmlformats.org/drawingml/2006/picture">
                <pic:pic>
                  <pic:nvPicPr>
                    <pic:cNvPr id="116" name="image37.png"/>
                    <pic:cNvPicPr/>
                  </pic:nvPicPr>
                  <pic:blipFill>
                    <a:blip r:embed="rId286" cstate="print"/>
                    <a:stretch>
                      <a:fillRect/>
                    </a:stretch>
                  </pic:blipFill>
                  <pic:spPr>
                    <a:xfrm>
                      <a:off x="0" y="0"/>
                      <a:ext cx="238125" cy="238125"/>
                    </a:xfrm>
                    <a:prstGeom prst="rect">
                      <a:avLst/>
                    </a:prstGeom>
                  </pic:spPr>
                </pic:pic>
              </a:graphicData>
            </a:graphic>
          </wp:inline>
        </w:drawing>
      </w:r>
      <w:r>
        <w:rPr>
          <w:position w:val="-23"/>
          <w:sz w:val="20"/>
        </w:rPr>
      </w:r>
      <w:r>
        <w:rPr>
          <w:rFonts w:ascii="Times New Roman"/>
          <w:sz w:val="20"/>
        </w:rPr>
        <w:t>             </w:t>
      </w:r>
      <w:r>
        <w:rPr>
          <w:rFonts w:ascii="Times New Roman"/>
          <w:spacing w:val="11"/>
          <w:sz w:val="20"/>
        </w:rPr>
        <w:t> </w:t>
      </w:r>
      <w:r>
        <w:rPr>
          <w:sz w:val="20"/>
        </w:rPr>
        <w:t>d) has a</w:t>
      </w:r>
      <w:r>
        <w:rPr>
          <w:spacing w:val="-6"/>
          <w:sz w:val="20"/>
        </w:rPr>
        <w:t> </w:t>
      </w:r>
      <w:r>
        <w:rPr>
          <w:sz w:val="20"/>
        </w:rPr>
        <w:t>silent</w:t>
      </w:r>
      <w:r>
        <w:rPr>
          <w:spacing w:val="-1"/>
          <w:sz w:val="20"/>
        </w:rPr>
        <w:t> </w:t>
      </w:r>
      <w:r>
        <w:rPr>
          <w:sz w:val="20"/>
        </w:rPr>
        <w:t>letter.</w:t>
        <w:tab/>
      </w:r>
      <w:r>
        <w:rPr>
          <w:position w:val="-20"/>
          <w:sz w:val="20"/>
        </w:rPr>
        <w:drawing>
          <wp:inline distT="0" distB="0" distL="0" distR="0">
            <wp:extent cx="238125" cy="238125"/>
            <wp:effectExtent l="0" t="0" r="0" b="0"/>
            <wp:docPr id="117" name="image37.png"/>
            <wp:cNvGraphicFramePr>
              <a:graphicFrameLocks noChangeAspect="1"/>
            </wp:cNvGraphicFramePr>
            <a:graphic>
              <a:graphicData uri="http://schemas.openxmlformats.org/drawingml/2006/picture">
                <pic:pic>
                  <pic:nvPicPr>
                    <pic:cNvPr id="118" name="image37.png"/>
                    <pic:cNvPicPr/>
                  </pic:nvPicPr>
                  <pic:blipFill>
                    <a:blip r:embed="rId286" cstate="print"/>
                    <a:stretch>
                      <a:fillRect/>
                    </a:stretch>
                  </pic:blipFill>
                  <pic:spPr>
                    <a:xfrm>
                      <a:off x="0" y="0"/>
                      <a:ext cx="238125" cy="238125"/>
                    </a:xfrm>
                    <a:prstGeom prst="rect">
                      <a:avLst/>
                    </a:prstGeom>
                  </pic:spPr>
                </pic:pic>
              </a:graphicData>
            </a:graphic>
          </wp:inline>
        </w:drawing>
      </w:r>
      <w:r>
        <w:rPr>
          <w:position w:val="-20"/>
          <w:sz w:val="20"/>
        </w:rPr>
      </w:r>
    </w:p>
    <w:p>
      <w:pPr>
        <w:pStyle w:val="BodyText"/>
        <w:spacing w:before="261"/>
        <w:ind w:left="520"/>
      </w:pPr>
      <w:r>
        <w:rPr/>
        <w:t>Answers will vary. See page 359 for Australia vocabulary. Suggested answers: a) kangaroo;</w:t>
      </w:r>
    </w:p>
    <w:p>
      <w:pPr>
        <w:pStyle w:val="BodyText"/>
        <w:tabs>
          <w:tab w:pos="4276" w:val="left" w:leader="none"/>
        </w:tabs>
        <w:ind w:left="520"/>
      </w:pPr>
      <w:r>
        <w:rPr/>
        <w:t>b) footy; c) minerals; d) koala</w:t>
      </w:r>
      <w:r>
        <w:rPr>
          <w:spacing w:val="-9"/>
        </w:rPr>
        <w:t> </w:t>
      </w:r>
      <w:r>
        <w:rPr/>
        <w:t>bea</w:t>
      </w:r>
      <w:r>
        <w:rPr>
          <w:spacing w:val="-2"/>
        </w:rPr>
        <w:t> </w:t>
      </w:r>
      <w:r>
        <w:rPr/>
        <w:t>[r].</w:t>
        <w:tab/>
        <w:t>(4</w:t>
      </w:r>
      <w:r>
        <w:rPr>
          <w:spacing w:val="-1"/>
        </w:rPr>
        <w:t> </w:t>
      </w:r>
      <w:r>
        <w:rPr/>
        <w:t>marks)</w:t>
      </w:r>
    </w:p>
    <w:p>
      <w:pPr>
        <w:spacing w:after="0"/>
        <w:sectPr>
          <w:headerReference w:type="default" r:id="rId287"/>
          <w:footerReference w:type="default" r:id="rId288"/>
          <w:pgSz w:w="11900" w:h="16840"/>
          <w:pgMar w:header="707" w:footer="1012" w:top="2080" w:bottom="1200" w:left="1280" w:right="1180"/>
          <w:pgNumType w:start="392"/>
        </w:sectPr>
      </w:pPr>
    </w:p>
    <w:p>
      <w:pPr>
        <w:pStyle w:val="BodyText"/>
        <w:rPr>
          <w:sz w:val="12"/>
        </w:rPr>
      </w:pPr>
    </w:p>
    <w:p>
      <w:pPr>
        <w:pStyle w:val="Heading7"/>
        <w:spacing w:before="94"/>
        <w:ind w:left="520" w:right="2377"/>
      </w:pPr>
      <w:r>
        <w:rPr/>
        <w:drawing>
          <wp:anchor distT="0" distB="0" distL="0" distR="0" allowOverlap="1" layoutInCell="1" locked="0" behindDoc="0" simplePos="0" relativeHeight="254758912">
            <wp:simplePos x="0" y="0"/>
            <wp:positionH relativeFrom="page">
              <wp:posOffset>5938837</wp:posOffset>
            </wp:positionH>
            <wp:positionV relativeFrom="paragraph">
              <wp:posOffset>21668</wp:posOffset>
            </wp:positionV>
            <wp:extent cx="238125" cy="238125"/>
            <wp:effectExtent l="0" t="0" r="0" b="0"/>
            <wp:wrapNone/>
            <wp:docPr id="119" name="image37.png"/>
            <wp:cNvGraphicFramePr>
              <a:graphicFrameLocks noChangeAspect="1"/>
            </wp:cNvGraphicFramePr>
            <a:graphic>
              <a:graphicData uri="http://schemas.openxmlformats.org/drawingml/2006/picture">
                <pic:pic>
                  <pic:nvPicPr>
                    <pic:cNvPr id="120" name="image37.png"/>
                    <pic:cNvPicPr/>
                  </pic:nvPicPr>
                  <pic:blipFill>
                    <a:blip r:embed="rId286" cstate="print"/>
                    <a:stretch>
                      <a:fillRect/>
                    </a:stretch>
                  </pic:blipFill>
                  <pic:spPr>
                    <a:xfrm>
                      <a:off x="0" y="0"/>
                      <a:ext cx="238125" cy="238125"/>
                    </a:xfrm>
                    <a:prstGeom prst="rect">
                      <a:avLst/>
                    </a:prstGeom>
                  </pic:spPr>
                </pic:pic>
              </a:graphicData>
            </a:graphic>
          </wp:anchor>
        </w:drawing>
      </w:r>
      <w:r>
        <w:rPr/>
        <w:t>We’re going to pay for priority boarding tomorrow, because we don’t like to queue.</w:t>
      </w:r>
    </w:p>
    <w:p>
      <w:pPr>
        <w:pStyle w:val="BodyText"/>
        <w:tabs>
          <w:tab w:pos="8072" w:val="left" w:leader="none"/>
        </w:tabs>
        <w:spacing w:line="295" w:lineRule="auto" w:before="20"/>
        <w:ind w:left="520" w:right="990"/>
      </w:pPr>
      <w:r>
        <w:rPr>
          <w:b/>
        </w:rPr>
        <w:t>Why </w:t>
      </w:r>
      <w:r>
        <w:rPr/>
        <w:t>are you going to pay for priority</w:t>
      </w:r>
      <w:r>
        <w:rPr>
          <w:spacing w:val="-9"/>
        </w:rPr>
        <w:t> </w:t>
      </w:r>
      <w:r>
        <w:rPr/>
        <w:t>boarding</w:t>
      </w:r>
      <w:r>
        <w:rPr>
          <w:spacing w:val="-1"/>
        </w:rPr>
        <w:t> </w:t>
      </w:r>
      <w:r>
        <w:rPr/>
        <w:t>tomorrow?</w:t>
        <w:tab/>
      </w:r>
      <w:r>
        <w:rPr>
          <w:spacing w:val="-17"/>
          <w:position w:val="2"/>
        </w:rPr>
        <w:drawing>
          <wp:inline distT="0" distB="0" distL="0" distR="0">
            <wp:extent cx="238125" cy="238125"/>
            <wp:effectExtent l="0" t="0" r="0" b="0"/>
            <wp:docPr id="121" name="image37.png"/>
            <wp:cNvGraphicFramePr>
              <a:graphicFrameLocks noChangeAspect="1"/>
            </wp:cNvGraphicFramePr>
            <a:graphic>
              <a:graphicData uri="http://schemas.openxmlformats.org/drawingml/2006/picture">
                <pic:pic>
                  <pic:nvPicPr>
                    <pic:cNvPr id="122" name="image37.png"/>
                    <pic:cNvPicPr/>
                  </pic:nvPicPr>
                  <pic:blipFill>
                    <a:blip r:embed="rId286" cstate="print"/>
                    <a:stretch>
                      <a:fillRect/>
                    </a:stretch>
                  </pic:blipFill>
                  <pic:spPr>
                    <a:xfrm>
                      <a:off x="0" y="0"/>
                      <a:ext cx="238125" cy="238125"/>
                    </a:xfrm>
                    <a:prstGeom prst="rect">
                      <a:avLst/>
                    </a:prstGeom>
                  </pic:spPr>
                </pic:pic>
              </a:graphicData>
            </a:graphic>
          </wp:inline>
        </w:drawing>
      </w:r>
      <w:r>
        <w:rPr>
          <w:spacing w:val="-17"/>
          <w:position w:val="2"/>
        </w:rPr>
      </w:r>
      <w:r>
        <w:rPr>
          <w:rFonts w:ascii="Times New Roman" w:hAnsi="Times New Roman"/>
          <w:position w:val="2"/>
        </w:rPr>
        <w:t>                                 </w:t>
      </w:r>
      <w:r>
        <w:rPr/>
        <w:t>Because we don’t like</w:t>
      </w:r>
      <w:r>
        <w:rPr>
          <w:spacing w:val="-4"/>
        </w:rPr>
        <w:t> </w:t>
      </w:r>
      <w:r>
        <w:rPr/>
        <w:t>to</w:t>
      </w:r>
      <w:r>
        <w:rPr>
          <w:spacing w:val="-1"/>
        </w:rPr>
        <w:t> </w:t>
      </w:r>
      <w:r>
        <w:rPr/>
        <w:t>queue.</w:t>
        <w:tab/>
      </w:r>
      <w:r>
        <w:rPr>
          <w:position w:val="-5"/>
        </w:rPr>
        <w:drawing>
          <wp:inline distT="0" distB="0" distL="0" distR="0">
            <wp:extent cx="238125" cy="238125"/>
            <wp:effectExtent l="0" t="0" r="0" b="0"/>
            <wp:docPr id="123" name="image37.png"/>
            <wp:cNvGraphicFramePr>
              <a:graphicFrameLocks noChangeAspect="1"/>
            </wp:cNvGraphicFramePr>
            <a:graphic>
              <a:graphicData uri="http://schemas.openxmlformats.org/drawingml/2006/picture">
                <pic:pic>
                  <pic:nvPicPr>
                    <pic:cNvPr id="124" name="image37.png"/>
                    <pic:cNvPicPr/>
                  </pic:nvPicPr>
                  <pic:blipFill>
                    <a:blip r:embed="rId286" cstate="print"/>
                    <a:stretch>
                      <a:fillRect/>
                    </a:stretch>
                  </pic:blipFill>
                  <pic:spPr>
                    <a:xfrm>
                      <a:off x="0" y="0"/>
                      <a:ext cx="238125" cy="238125"/>
                    </a:xfrm>
                    <a:prstGeom prst="rect">
                      <a:avLst/>
                    </a:prstGeom>
                  </pic:spPr>
                </pic:pic>
              </a:graphicData>
            </a:graphic>
          </wp:inline>
        </w:drawing>
      </w:r>
      <w:r>
        <w:rPr>
          <w:position w:val="-5"/>
        </w:rPr>
      </w:r>
    </w:p>
    <w:p>
      <w:pPr>
        <w:pStyle w:val="BodyText"/>
        <w:spacing w:before="142"/>
        <w:ind w:left="520" w:right="2663"/>
      </w:pPr>
      <w:r>
        <w:rPr/>
        <w:drawing>
          <wp:anchor distT="0" distB="0" distL="0" distR="0" allowOverlap="1" layoutInCell="1" locked="0" behindDoc="0" simplePos="0" relativeHeight="254759936">
            <wp:simplePos x="0" y="0"/>
            <wp:positionH relativeFrom="page">
              <wp:posOffset>5938837</wp:posOffset>
            </wp:positionH>
            <wp:positionV relativeFrom="paragraph">
              <wp:posOffset>59507</wp:posOffset>
            </wp:positionV>
            <wp:extent cx="238125" cy="238125"/>
            <wp:effectExtent l="0" t="0" r="0" b="0"/>
            <wp:wrapNone/>
            <wp:docPr id="125" name="image37.png"/>
            <wp:cNvGraphicFramePr>
              <a:graphicFrameLocks noChangeAspect="1"/>
            </wp:cNvGraphicFramePr>
            <a:graphic>
              <a:graphicData uri="http://schemas.openxmlformats.org/drawingml/2006/picture">
                <pic:pic>
                  <pic:nvPicPr>
                    <pic:cNvPr id="126" name="image37.png"/>
                    <pic:cNvPicPr/>
                  </pic:nvPicPr>
                  <pic:blipFill>
                    <a:blip r:embed="rId286" cstate="print"/>
                    <a:stretch>
                      <a:fillRect/>
                    </a:stretch>
                  </pic:blipFill>
                  <pic:spPr>
                    <a:xfrm>
                      <a:off x="0" y="0"/>
                      <a:ext cx="238125" cy="238125"/>
                    </a:xfrm>
                    <a:prstGeom prst="rect">
                      <a:avLst/>
                    </a:prstGeom>
                  </pic:spPr>
                </pic:pic>
              </a:graphicData>
            </a:graphic>
          </wp:anchor>
        </w:drawing>
      </w:r>
      <w:r>
        <w:rPr/>
        <w:drawing>
          <wp:anchor distT="0" distB="0" distL="0" distR="0" allowOverlap="1" layoutInCell="1" locked="0" behindDoc="0" simplePos="0" relativeHeight="254760960">
            <wp:simplePos x="0" y="0"/>
            <wp:positionH relativeFrom="page">
              <wp:posOffset>5938837</wp:posOffset>
            </wp:positionH>
            <wp:positionV relativeFrom="paragraph">
              <wp:posOffset>390977</wp:posOffset>
            </wp:positionV>
            <wp:extent cx="238125" cy="238125"/>
            <wp:effectExtent l="0" t="0" r="0" b="0"/>
            <wp:wrapNone/>
            <wp:docPr id="127" name="image37.png"/>
            <wp:cNvGraphicFramePr>
              <a:graphicFrameLocks noChangeAspect="1"/>
            </wp:cNvGraphicFramePr>
            <a:graphic>
              <a:graphicData uri="http://schemas.openxmlformats.org/drawingml/2006/picture">
                <pic:pic>
                  <pic:nvPicPr>
                    <pic:cNvPr id="128" name="image37.png"/>
                    <pic:cNvPicPr/>
                  </pic:nvPicPr>
                  <pic:blipFill>
                    <a:blip r:embed="rId286" cstate="print"/>
                    <a:stretch>
                      <a:fillRect/>
                    </a:stretch>
                  </pic:blipFill>
                  <pic:spPr>
                    <a:xfrm>
                      <a:off x="0" y="0"/>
                      <a:ext cx="238125" cy="238125"/>
                    </a:xfrm>
                    <a:prstGeom prst="rect">
                      <a:avLst/>
                    </a:prstGeom>
                  </pic:spPr>
                </pic:pic>
              </a:graphicData>
            </a:graphic>
          </wp:anchor>
        </w:drawing>
      </w:r>
      <w:r>
        <w:rPr/>
        <w:t>Are you going to pay for priority boarding tomorrow, because you don’t like to queue?</w:t>
      </w:r>
    </w:p>
    <w:p>
      <w:pPr>
        <w:pStyle w:val="BodyText"/>
      </w:pPr>
    </w:p>
    <w:p>
      <w:pPr>
        <w:pStyle w:val="BodyText"/>
        <w:ind w:left="520"/>
      </w:pPr>
      <w:r>
        <w:rPr/>
        <w:t>Yes, we are.</w:t>
      </w:r>
    </w:p>
    <w:p>
      <w:pPr>
        <w:tabs>
          <w:tab w:pos="8072" w:val="left" w:leader="none"/>
        </w:tabs>
        <w:spacing w:line="230" w:lineRule="auto" w:before="107"/>
        <w:ind w:left="520" w:right="990" w:firstLine="0"/>
        <w:jc w:val="left"/>
        <w:rPr>
          <w:sz w:val="20"/>
        </w:rPr>
      </w:pPr>
      <w:r>
        <w:rPr>
          <w:sz w:val="20"/>
        </w:rPr>
        <w:t>Are</w:t>
      </w:r>
      <w:r>
        <w:rPr>
          <w:spacing w:val="-5"/>
          <w:sz w:val="20"/>
        </w:rPr>
        <w:t> </w:t>
      </w:r>
      <w:r>
        <w:rPr>
          <w:sz w:val="20"/>
        </w:rPr>
        <w:t>you</w:t>
      </w:r>
      <w:r>
        <w:rPr>
          <w:spacing w:val="-5"/>
          <w:sz w:val="20"/>
        </w:rPr>
        <w:t> </w:t>
      </w:r>
      <w:r>
        <w:rPr>
          <w:sz w:val="20"/>
        </w:rPr>
        <w:t>going</w:t>
      </w:r>
      <w:r>
        <w:rPr>
          <w:spacing w:val="-4"/>
          <w:sz w:val="20"/>
        </w:rPr>
        <w:t> </w:t>
      </w:r>
      <w:r>
        <w:rPr>
          <w:sz w:val="20"/>
        </w:rPr>
        <w:t>to</w:t>
      </w:r>
      <w:r>
        <w:rPr>
          <w:spacing w:val="-5"/>
          <w:sz w:val="20"/>
        </w:rPr>
        <w:t> </w:t>
      </w:r>
      <w:r>
        <w:rPr>
          <w:sz w:val="20"/>
        </w:rPr>
        <w:t>pay</w:t>
      </w:r>
      <w:r>
        <w:rPr>
          <w:spacing w:val="-5"/>
          <w:sz w:val="20"/>
        </w:rPr>
        <w:t> </w:t>
      </w:r>
      <w:r>
        <w:rPr>
          <w:sz w:val="20"/>
        </w:rPr>
        <w:t>for</w:t>
      </w:r>
      <w:r>
        <w:rPr>
          <w:spacing w:val="-4"/>
          <w:sz w:val="20"/>
        </w:rPr>
        <w:t> </w:t>
      </w:r>
      <w:r>
        <w:rPr>
          <w:sz w:val="20"/>
        </w:rPr>
        <w:t>priority</w:t>
      </w:r>
      <w:r>
        <w:rPr>
          <w:spacing w:val="-5"/>
          <w:sz w:val="20"/>
        </w:rPr>
        <w:t> </w:t>
      </w:r>
      <w:r>
        <w:rPr>
          <w:sz w:val="20"/>
        </w:rPr>
        <w:t>boarding</w:t>
      </w:r>
      <w:r>
        <w:rPr>
          <w:spacing w:val="-4"/>
          <w:sz w:val="20"/>
        </w:rPr>
        <w:t> </w:t>
      </w:r>
      <w:r>
        <w:rPr>
          <w:sz w:val="20"/>
        </w:rPr>
        <w:t>tomorrow,</w:t>
      </w:r>
      <w:r>
        <w:rPr>
          <w:spacing w:val="-5"/>
          <w:sz w:val="20"/>
        </w:rPr>
        <w:t> </w:t>
      </w:r>
      <w:r>
        <w:rPr>
          <w:sz w:val="20"/>
        </w:rPr>
        <w:t>because</w:t>
      </w:r>
      <w:r>
        <w:rPr>
          <w:spacing w:val="-3"/>
          <w:sz w:val="20"/>
        </w:rPr>
        <w:t> </w:t>
      </w:r>
      <w:r>
        <w:rPr>
          <w:i/>
          <w:sz w:val="20"/>
        </w:rPr>
        <w:t>you</w:t>
      </w:r>
      <w:r>
        <w:rPr>
          <w:i/>
          <w:spacing w:val="-3"/>
          <w:sz w:val="20"/>
        </w:rPr>
        <w:t> </w:t>
      </w:r>
      <w:r>
        <w:rPr>
          <w:i/>
          <w:sz w:val="20"/>
        </w:rPr>
        <w:t>always</w:t>
      </w:r>
      <w:r>
        <w:rPr>
          <w:i/>
          <w:spacing w:val="-4"/>
          <w:sz w:val="20"/>
        </w:rPr>
        <w:t> </w:t>
      </w:r>
      <w:r>
        <w:rPr>
          <w:i/>
          <w:sz w:val="20"/>
        </w:rPr>
        <w:t>have</w:t>
        <w:tab/>
      </w:r>
      <w:r>
        <w:rPr>
          <w:i/>
          <w:spacing w:val="-17"/>
          <w:position w:val="-4"/>
          <w:sz w:val="20"/>
        </w:rPr>
        <w:drawing>
          <wp:inline distT="0" distB="0" distL="0" distR="0">
            <wp:extent cx="238125" cy="238125"/>
            <wp:effectExtent l="0" t="0" r="0" b="0"/>
            <wp:docPr id="129" name="image37.png"/>
            <wp:cNvGraphicFramePr>
              <a:graphicFrameLocks noChangeAspect="1"/>
            </wp:cNvGraphicFramePr>
            <a:graphic>
              <a:graphicData uri="http://schemas.openxmlformats.org/drawingml/2006/picture">
                <pic:pic>
                  <pic:nvPicPr>
                    <pic:cNvPr id="130" name="image37.png"/>
                    <pic:cNvPicPr/>
                  </pic:nvPicPr>
                  <pic:blipFill>
                    <a:blip r:embed="rId286" cstate="print"/>
                    <a:stretch>
                      <a:fillRect/>
                    </a:stretch>
                  </pic:blipFill>
                  <pic:spPr>
                    <a:xfrm>
                      <a:off x="0" y="0"/>
                      <a:ext cx="238125" cy="238125"/>
                    </a:xfrm>
                    <a:prstGeom prst="rect">
                      <a:avLst/>
                    </a:prstGeom>
                  </pic:spPr>
                </pic:pic>
              </a:graphicData>
            </a:graphic>
          </wp:inline>
        </w:drawing>
      </w:r>
      <w:r>
        <w:rPr>
          <w:i/>
          <w:spacing w:val="-17"/>
          <w:position w:val="-4"/>
          <w:sz w:val="20"/>
        </w:rPr>
      </w:r>
      <w:r>
        <w:rPr>
          <w:rFonts w:ascii="Times New Roman"/>
          <w:position w:val="-4"/>
          <w:sz w:val="20"/>
        </w:rPr>
        <w:t> </w:t>
      </w:r>
      <w:r>
        <w:rPr>
          <w:i/>
          <w:sz w:val="20"/>
        </w:rPr>
        <w:t>priority</w:t>
      </w:r>
      <w:r>
        <w:rPr>
          <w:i/>
          <w:spacing w:val="-2"/>
          <w:sz w:val="20"/>
        </w:rPr>
        <w:t> </w:t>
      </w:r>
      <w:r>
        <w:rPr>
          <w:i/>
          <w:sz w:val="20"/>
        </w:rPr>
        <w:t>boarding</w:t>
      </w:r>
      <w:r>
        <w:rPr>
          <w:sz w:val="20"/>
        </w:rPr>
        <w:t>?</w:t>
      </w:r>
    </w:p>
    <w:p>
      <w:pPr>
        <w:spacing w:before="4"/>
        <w:ind w:left="520" w:right="0" w:firstLine="0"/>
        <w:jc w:val="left"/>
        <w:rPr>
          <w:i/>
          <w:sz w:val="20"/>
        </w:rPr>
      </w:pPr>
      <w:r>
        <w:rPr/>
        <w:drawing>
          <wp:anchor distT="0" distB="0" distL="0" distR="0" allowOverlap="1" layoutInCell="1" locked="0" behindDoc="0" simplePos="0" relativeHeight="254761984">
            <wp:simplePos x="0" y="0"/>
            <wp:positionH relativeFrom="page">
              <wp:posOffset>5938837</wp:posOffset>
            </wp:positionH>
            <wp:positionV relativeFrom="paragraph">
              <wp:posOffset>143062</wp:posOffset>
            </wp:positionV>
            <wp:extent cx="238125" cy="238125"/>
            <wp:effectExtent l="0" t="0" r="0" b="0"/>
            <wp:wrapNone/>
            <wp:docPr id="131" name="image35.png"/>
            <wp:cNvGraphicFramePr>
              <a:graphicFrameLocks noChangeAspect="1"/>
            </wp:cNvGraphicFramePr>
            <a:graphic>
              <a:graphicData uri="http://schemas.openxmlformats.org/drawingml/2006/picture">
                <pic:pic>
                  <pic:nvPicPr>
                    <pic:cNvPr id="132" name="image35.png"/>
                    <pic:cNvPicPr/>
                  </pic:nvPicPr>
                  <pic:blipFill>
                    <a:blip r:embed="rId284" cstate="print"/>
                    <a:stretch>
                      <a:fillRect/>
                    </a:stretch>
                  </pic:blipFill>
                  <pic:spPr>
                    <a:xfrm>
                      <a:off x="0" y="0"/>
                      <a:ext cx="238125" cy="238125"/>
                    </a:xfrm>
                    <a:prstGeom prst="rect">
                      <a:avLst/>
                    </a:prstGeom>
                  </pic:spPr>
                </pic:pic>
              </a:graphicData>
            </a:graphic>
          </wp:anchor>
        </w:drawing>
      </w:r>
      <w:r>
        <w:rPr>
          <w:i/>
          <w:sz w:val="20"/>
        </w:rPr>
        <w:t>(Answers will vary)</w:t>
      </w:r>
    </w:p>
    <w:p>
      <w:pPr>
        <w:pStyle w:val="BodyText"/>
        <w:spacing w:before="10"/>
        <w:rPr>
          <w:i/>
          <w:sz w:val="19"/>
        </w:rPr>
      </w:pPr>
    </w:p>
    <w:p>
      <w:pPr>
        <w:spacing w:before="0"/>
        <w:ind w:left="520" w:right="2886" w:firstLine="0"/>
        <w:jc w:val="left"/>
        <w:rPr>
          <w:sz w:val="20"/>
        </w:rPr>
      </w:pPr>
      <w:r>
        <w:rPr>
          <w:sz w:val="20"/>
        </w:rPr>
        <w:t>No, we aren’t. We aren’t going to pay for priority boarding tomorrow, because </w:t>
      </w:r>
      <w:r>
        <w:rPr>
          <w:i/>
          <w:sz w:val="20"/>
        </w:rPr>
        <w:t>we always have priority boarding</w:t>
      </w:r>
      <w:r>
        <w:rPr>
          <w:sz w:val="20"/>
        </w:rPr>
        <w:t>.</w:t>
      </w:r>
    </w:p>
    <w:p>
      <w:pPr>
        <w:spacing w:before="1"/>
        <w:ind w:left="519" w:right="0" w:firstLine="0"/>
        <w:jc w:val="left"/>
        <w:rPr>
          <w:i/>
          <w:sz w:val="20"/>
        </w:rPr>
      </w:pPr>
      <w:r>
        <w:rPr>
          <w:i/>
          <w:sz w:val="20"/>
        </w:rPr>
        <w:t>(Answers will vary)</w:t>
      </w:r>
    </w:p>
    <w:p>
      <w:pPr>
        <w:pStyle w:val="BodyText"/>
        <w:spacing w:before="9"/>
        <w:rPr>
          <w:i/>
          <w:sz w:val="11"/>
        </w:rPr>
      </w:pPr>
    </w:p>
    <w:p>
      <w:pPr>
        <w:pStyle w:val="BodyText"/>
        <w:tabs>
          <w:tab w:pos="7352" w:val="left" w:leader="none"/>
        </w:tabs>
        <w:spacing w:before="35"/>
        <w:ind w:left="519"/>
      </w:pPr>
      <w:r>
        <w:rPr/>
        <w:t>Which verb form is used in the starting sentence? (Answer:</w:t>
      </w:r>
      <w:r>
        <w:rPr>
          <w:spacing w:val="-15"/>
        </w:rPr>
        <w:t> </w:t>
      </w:r>
      <w:r>
        <w:rPr/>
        <w:t>future</w:t>
      </w:r>
      <w:r>
        <w:rPr>
          <w:spacing w:val="-1"/>
        </w:rPr>
        <w:t> </w:t>
      </w:r>
      <w:r>
        <w:rPr/>
        <w:t>forms)</w:t>
        <w:tab/>
      </w:r>
      <w:r>
        <w:rPr>
          <w:position w:val="-12"/>
        </w:rPr>
        <w:drawing>
          <wp:inline distT="0" distB="0" distL="0" distR="0">
            <wp:extent cx="238125" cy="238125"/>
            <wp:effectExtent l="0" t="0" r="0" b="0"/>
            <wp:docPr id="133" name="image35.png"/>
            <wp:cNvGraphicFramePr>
              <a:graphicFrameLocks noChangeAspect="1"/>
            </wp:cNvGraphicFramePr>
            <a:graphic>
              <a:graphicData uri="http://schemas.openxmlformats.org/drawingml/2006/picture">
                <pic:pic>
                  <pic:nvPicPr>
                    <pic:cNvPr id="134" name="image35.png"/>
                    <pic:cNvPicPr/>
                  </pic:nvPicPr>
                  <pic:blipFill>
                    <a:blip r:embed="rId284" cstate="print"/>
                    <a:stretch>
                      <a:fillRect/>
                    </a:stretch>
                  </pic:blipFill>
                  <pic:spPr>
                    <a:xfrm>
                      <a:off x="0" y="0"/>
                      <a:ext cx="238125" cy="238125"/>
                    </a:xfrm>
                    <a:prstGeom prst="rect">
                      <a:avLst/>
                    </a:prstGeom>
                  </pic:spPr>
                </pic:pic>
              </a:graphicData>
            </a:graphic>
          </wp:inline>
        </w:drawing>
      </w:r>
      <w:r>
        <w:rPr>
          <w:position w:val="-12"/>
        </w:rPr>
      </w:r>
      <w:r>
        <w:rPr>
          <w:rFonts w:ascii="Times New Roman"/>
        </w:rPr>
        <w:t>   </w:t>
      </w:r>
      <w:r>
        <w:rPr>
          <w:rFonts w:ascii="Times New Roman"/>
          <w:spacing w:val="14"/>
        </w:rPr>
        <w:t> </w:t>
      </w:r>
      <w:r>
        <w:rPr/>
        <w:t>(8</w:t>
      </w:r>
      <w:r>
        <w:rPr>
          <w:spacing w:val="-1"/>
        </w:rPr>
        <w:t> </w:t>
      </w:r>
      <w:r>
        <w:rPr/>
        <w:t>marks)</w:t>
      </w:r>
    </w:p>
    <w:p>
      <w:pPr>
        <w:pStyle w:val="BodyText"/>
        <w:spacing w:before="9"/>
        <w:rPr>
          <w:sz w:val="32"/>
        </w:rPr>
      </w:pPr>
    </w:p>
    <w:p>
      <w:pPr>
        <w:pStyle w:val="BodyText"/>
        <w:spacing w:line="281" w:lineRule="exact"/>
        <w:ind w:left="519"/>
        <w:rPr>
          <w:rFonts w:ascii="Arial Black"/>
        </w:rPr>
      </w:pPr>
      <w:r>
        <w:rPr>
          <w:rFonts w:ascii="Arial Black"/>
        </w:rPr>
        <w:t>Question 10</w:t>
      </w:r>
    </w:p>
    <w:p>
      <w:pPr>
        <w:pStyle w:val="BodyText"/>
        <w:spacing w:line="229" w:lineRule="exact"/>
        <w:ind w:left="519"/>
      </w:pPr>
      <w:r>
        <w:rPr/>
        <w:t>Tell me two places from each of the four countries in the UK.</w:t>
      </w:r>
    </w:p>
    <w:p>
      <w:pPr>
        <w:pStyle w:val="BodyText"/>
        <w:spacing w:before="11"/>
        <w:rPr>
          <w:sz w:val="19"/>
        </w:rPr>
      </w:pPr>
    </w:p>
    <w:p>
      <w:pPr>
        <w:pStyle w:val="BodyText"/>
        <w:tabs>
          <w:tab w:pos="5506" w:val="left" w:leader="none"/>
        </w:tabs>
        <w:ind w:left="519"/>
      </w:pPr>
      <w:r>
        <w:rPr/>
        <w:pict>
          <v:shape style="position:absolute;margin-left:396pt;margin-top:-4.780725pt;width:90pt;height:18pt;mso-position-horizontal-relative:page;mso-position-vertical-relative:paragraph;z-index:254763008" coordorigin="7920,-96" coordsize="1800,360" path="m7980,-96l7956,-91,7937,-78,7925,-59,7920,-36,7920,204,7925,228,7937,247,7956,260,7980,264,9660,264,9684,260,9703,247,9715,228,9720,204,9720,-36,9715,-59,9703,-78,9684,-91,9660,-96,7980,-96xe" filled="false" stroked="true" strokeweight=".75pt" strokecolor="#000000">
            <v:path arrowok="t"/>
            <v:stroke dashstyle="solid"/>
            <w10:wrap type="none"/>
          </v:shape>
        </w:pict>
      </w:r>
      <w:r>
        <w:rPr/>
        <w:t>See page 251 for places in the UK listed</w:t>
      </w:r>
      <w:r>
        <w:rPr>
          <w:spacing w:val="-30"/>
        </w:rPr>
        <w:t> </w:t>
      </w:r>
      <w:r>
        <w:rPr/>
        <w:t>by</w:t>
      </w:r>
      <w:r>
        <w:rPr>
          <w:spacing w:val="-3"/>
        </w:rPr>
        <w:t> </w:t>
      </w:r>
      <w:r>
        <w:rPr/>
        <w:t>country.</w:t>
        <w:tab/>
        <w:t>(8</w:t>
      </w:r>
      <w:r>
        <w:rPr>
          <w:spacing w:val="-1"/>
        </w:rPr>
        <w:t> </w:t>
      </w:r>
      <w:r>
        <w:rPr/>
        <w:t>marks)</w:t>
      </w:r>
    </w:p>
    <w:p>
      <w:pPr>
        <w:pStyle w:val="BodyText"/>
        <w:rPr>
          <w:sz w:val="22"/>
        </w:rPr>
      </w:pPr>
    </w:p>
    <w:p>
      <w:pPr>
        <w:pStyle w:val="BodyText"/>
        <w:spacing w:before="2"/>
        <w:rPr>
          <w:sz w:val="18"/>
        </w:rPr>
      </w:pPr>
    </w:p>
    <w:p>
      <w:pPr>
        <w:pStyle w:val="BodyText"/>
        <w:spacing w:line="281" w:lineRule="exact"/>
        <w:ind w:left="519"/>
        <w:rPr>
          <w:rFonts w:ascii="Arial Black"/>
        </w:rPr>
      </w:pPr>
      <w:r>
        <w:rPr>
          <w:rFonts w:ascii="Arial Black"/>
        </w:rPr>
        <w:t>Question 11</w:t>
      </w:r>
    </w:p>
    <w:p>
      <w:pPr>
        <w:pStyle w:val="BodyText"/>
        <w:ind w:left="519" w:right="874"/>
      </w:pPr>
      <w:r>
        <w:rPr/>
        <w:t>What is the biggest decision you have ever had to make? How did you tackle the problem? Did anybody help you? What happened?</w:t>
      </w:r>
    </w:p>
    <w:p>
      <w:pPr>
        <w:pStyle w:val="BodyText"/>
        <w:spacing w:before="2"/>
        <w:rPr>
          <w:sz w:val="15"/>
        </w:rPr>
      </w:pPr>
      <w:r>
        <w:rPr/>
        <w:pict>
          <v:shape style="position:absolute;margin-left:90pt;margin-top:11.081826pt;width:396pt;height:72pt;mso-position-horizontal-relative:page;mso-position-vertical-relative:paragraph;z-index:-248558592;mso-wrap-distance-left:0;mso-wrap-distance-right:0" coordorigin="1800,222" coordsize="7920,1440" path="m2040,222l1964,234,1898,268,1846,320,1812,386,1800,462,1800,1422,1812,1498,1846,1564,1898,1616,1964,1649,2040,1662,9480,1662,9556,1649,9622,1616,9674,1564,9708,1498,9720,1422,9720,462,9708,386,9674,320,9622,268,9556,234,9480,222,2040,222xe" filled="false" stroked="true" strokeweight=".75pt" strokecolor="#000000">
            <v:path arrowok="t"/>
            <v:stroke dashstyle="solid"/>
            <w10:wrap type="topAndBottom"/>
          </v:shape>
        </w:pict>
      </w:r>
    </w:p>
    <w:p>
      <w:pPr>
        <w:pStyle w:val="BodyText"/>
        <w:tabs>
          <w:tab w:pos="8072" w:val="left" w:leader="none"/>
        </w:tabs>
        <w:spacing w:before="63"/>
        <w:ind w:left="519"/>
      </w:pPr>
      <w:r>
        <w:rPr/>
        <w:t>(4</w:t>
      </w:r>
      <w:r>
        <w:rPr>
          <w:spacing w:val="-2"/>
        </w:rPr>
        <w:t> </w:t>
      </w:r>
      <w:r>
        <w:rPr/>
        <w:t>marks)</w:t>
        <w:tab/>
      </w:r>
      <w:r>
        <w:rPr>
          <w:position w:val="-10"/>
        </w:rPr>
        <w:drawing>
          <wp:inline distT="0" distB="0" distL="0" distR="0">
            <wp:extent cx="238125" cy="238125"/>
            <wp:effectExtent l="0" t="0" r="0" b="0"/>
            <wp:docPr id="135" name="image35.png"/>
            <wp:cNvGraphicFramePr>
              <a:graphicFrameLocks noChangeAspect="1"/>
            </wp:cNvGraphicFramePr>
            <a:graphic>
              <a:graphicData uri="http://schemas.openxmlformats.org/drawingml/2006/picture">
                <pic:pic>
                  <pic:nvPicPr>
                    <pic:cNvPr id="136" name="image35.png"/>
                    <pic:cNvPicPr/>
                  </pic:nvPicPr>
                  <pic:blipFill>
                    <a:blip r:embed="rId284" cstate="print"/>
                    <a:stretch>
                      <a:fillRect/>
                    </a:stretch>
                  </pic:blipFill>
                  <pic:spPr>
                    <a:xfrm>
                      <a:off x="0" y="0"/>
                      <a:ext cx="238125" cy="238125"/>
                    </a:xfrm>
                    <a:prstGeom prst="rect">
                      <a:avLst/>
                    </a:prstGeom>
                  </pic:spPr>
                </pic:pic>
              </a:graphicData>
            </a:graphic>
          </wp:inline>
        </w:drawing>
      </w:r>
      <w:r>
        <w:rPr>
          <w:position w:val="-10"/>
        </w:rPr>
      </w:r>
    </w:p>
    <w:p>
      <w:pPr>
        <w:pStyle w:val="BodyText"/>
        <w:spacing w:before="4"/>
        <w:rPr>
          <w:sz w:val="34"/>
        </w:rPr>
      </w:pPr>
    </w:p>
    <w:p>
      <w:pPr>
        <w:pStyle w:val="BodyText"/>
        <w:spacing w:line="281" w:lineRule="exact"/>
        <w:ind w:left="519"/>
        <w:rPr>
          <w:rFonts w:ascii="Arial Black"/>
        </w:rPr>
      </w:pPr>
      <w:r>
        <w:rPr>
          <w:rFonts w:ascii="Arial Black"/>
        </w:rPr>
        <w:t>Question 12</w:t>
      </w:r>
    </w:p>
    <w:p>
      <w:pPr>
        <w:pStyle w:val="BodyText"/>
        <w:spacing w:line="229" w:lineRule="exact"/>
        <w:ind w:left="519"/>
      </w:pPr>
      <w:r>
        <w:rPr/>
        <w:t>Tell me whether these Hospital words end with a vowel sound or a consonant sound:</w:t>
      </w:r>
    </w:p>
    <w:p>
      <w:pPr>
        <w:pStyle w:val="BodyText"/>
        <w:spacing w:before="2"/>
      </w:pPr>
    </w:p>
    <w:p>
      <w:pPr>
        <w:pStyle w:val="Heading7"/>
        <w:tabs>
          <w:tab w:pos="2106" w:val="left" w:leader="none"/>
          <w:tab w:pos="3697" w:val="left" w:leader="none"/>
          <w:tab w:pos="5408" w:val="left" w:leader="none"/>
        </w:tabs>
        <w:ind w:left="519"/>
      </w:pPr>
      <w:r>
        <w:rPr/>
        <w:t>a)</w:t>
      </w:r>
      <w:r>
        <w:rPr>
          <w:spacing w:val="-4"/>
        </w:rPr>
        <w:t> </w:t>
      </w:r>
      <w:r>
        <w:rPr/>
        <w:t>operation</w:t>
        <w:tab/>
        <w:t>b)</w:t>
      </w:r>
      <w:r>
        <w:rPr>
          <w:spacing w:val="-2"/>
        </w:rPr>
        <w:t> </w:t>
      </w:r>
      <w:r>
        <w:rPr/>
        <w:t>maternity</w:t>
        <w:tab/>
        <w:t>c)</w:t>
      </w:r>
      <w:r>
        <w:rPr>
          <w:spacing w:val="-5"/>
        </w:rPr>
        <w:t> </w:t>
      </w:r>
      <w:r>
        <w:rPr/>
        <w:t>wheelchair</w:t>
        <w:tab/>
        <w:t>d)</w:t>
      </w:r>
      <w:r>
        <w:rPr>
          <w:spacing w:val="-1"/>
        </w:rPr>
        <w:t> </w:t>
      </w:r>
      <w:r>
        <w:rPr/>
        <w:t>doctor</w:t>
      </w:r>
    </w:p>
    <w:p>
      <w:pPr>
        <w:pStyle w:val="BodyText"/>
        <w:spacing w:before="8"/>
        <w:rPr>
          <w:b/>
          <w:sz w:val="19"/>
        </w:rPr>
      </w:pPr>
    </w:p>
    <w:p>
      <w:pPr>
        <w:tabs>
          <w:tab w:pos="7104" w:val="left" w:leader="none"/>
        </w:tabs>
        <w:spacing w:before="0"/>
        <w:ind w:left="520" w:right="0" w:firstLine="0"/>
        <w:jc w:val="left"/>
        <w:rPr>
          <w:sz w:val="20"/>
        </w:rPr>
      </w:pPr>
      <w:r>
        <w:rPr/>
        <w:drawing>
          <wp:anchor distT="0" distB="0" distL="0" distR="0" allowOverlap="1" layoutInCell="1" locked="0" behindDoc="0" simplePos="0" relativeHeight="254764032">
            <wp:simplePos x="0" y="0"/>
            <wp:positionH relativeFrom="page">
              <wp:posOffset>5938837</wp:posOffset>
            </wp:positionH>
            <wp:positionV relativeFrom="paragraph">
              <wp:posOffset>-59323</wp:posOffset>
            </wp:positionV>
            <wp:extent cx="238125" cy="238125"/>
            <wp:effectExtent l="0" t="0" r="0" b="0"/>
            <wp:wrapNone/>
            <wp:docPr id="137" name="image37.png"/>
            <wp:cNvGraphicFramePr>
              <a:graphicFrameLocks noChangeAspect="1"/>
            </wp:cNvGraphicFramePr>
            <a:graphic>
              <a:graphicData uri="http://schemas.openxmlformats.org/drawingml/2006/picture">
                <pic:pic>
                  <pic:nvPicPr>
                    <pic:cNvPr id="138" name="image37.png"/>
                    <pic:cNvPicPr/>
                  </pic:nvPicPr>
                  <pic:blipFill>
                    <a:blip r:embed="rId286" cstate="print"/>
                    <a:stretch>
                      <a:fillRect/>
                    </a:stretch>
                  </pic:blipFill>
                  <pic:spPr>
                    <a:xfrm>
                      <a:off x="0" y="0"/>
                      <a:ext cx="238125" cy="238125"/>
                    </a:xfrm>
                    <a:prstGeom prst="rect">
                      <a:avLst/>
                    </a:prstGeom>
                  </pic:spPr>
                </pic:pic>
              </a:graphicData>
            </a:graphic>
          </wp:anchor>
        </w:drawing>
      </w:r>
      <w:r>
        <w:rPr>
          <w:sz w:val="18"/>
        </w:rPr>
        <w:t>Answer: a) consonant sound; b) vowel sound; c) vowel sound; d)</w:t>
      </w:r>
      <w:r>
        <w:rPr>
          <w:spacing w:val="-30"/>
          <w:sz w:val="18"/>
        </w:rPr>
        <w:t> </w:t>
      </w:r>
      <w:r>
        <w:rPr>
          <w:sz w:val="18"/>
        </w:rPr>
        <w:t>vowel</w:t>
      </w:r>
      <w:r>
        <w:rPr>
          <w:spacing w:val="-3"/>
          <w:sz w:val="18"/>
        </w:rPr>
        <w:t> </w:t>
      </w:r>
      <w:r>
        <w:rPr>
          <w:sz w:val="18"/>
        </w:rPr>
        <w:t>sound.</w:t>
        <w:tab/>
      </w:r>
      <w:r>
        <w:rPr>
          <w:sz w:val="20"/>
        </w:rPr>
        <w:t>(4</w:t>
      </w:r>
      <w:r>
        <w:rPr>
          <w:spacing w:val="-1"/>
          <w:sz w:val="20"/>
        </w:rPr>
        <w:t> </w:t>
      </w:r>
      <w:r>
        <w:rPr>
          <w:sz w:val="20"/>
        </w:rPr>
        <w:t>marks)</w:t>
      </w:r>
    </w:p>
    <w:p>
      <w:pPr>
        <w:spacing w:after="0"/>
        <w:jc w:val="left"/>
        <w:rPr>
          <w:sz w:val="20"/>
        </w:rPr>
        <w:sectPr>
          <w:headerReference w:type="default" r:id="rId289"/>
          <w:footerReference w:type="default" r:id="rId290"/>
          <w:pgSz w:w="11900" w:h="16840"/>
          <w:pgMar w:header="707" w:footer="1012" w:top="2880" w:bottom="1200" w:left="1280" w:right="1180"/>
          <w:pgNumType w:start="393"/>
        </w:sectPr>
      </w:pPr>
    </w:p>
    <w:p>
      <w:pPr>
        <w:pStyle w:val="BodyText"/>
        <w:rPr>
          <w:sz w:val="12"/>
        </w:rPr>
      </w:pPr>
    </w:p>
    <w:p>
      <w:pPr>
        <w:spacing w:line="480" w:lineRule="auto" w:before="94"/>
        <w:ind w:left="520" w:right="4219" w:firstLine="0"/>
        <w:jc w:val="left"/>
        <w:rPr>
          <w:sz w:val="20"/>
        </w:rPr>
      </w:pPr>
      <w:r>
        <w:rPr/>
        <w:pict>
          <v:group style="position:absolute;margin-left:467.625pt;margin-top:1.706165pt;width:18.75pt;height:39.9pt;mso-position-horizontal-relative:page;mso-position-vertical-relative:paragraph;z-index:254766080" coordorigin="9353,34" coordsize="375,798">
            <v:shape style="position:absolute;left:9352;top:34;width:375;height:375" type="#_x0000_t75" stroked="false">
              <v:imagedata r:id="rId286" o:title=""/>
            </v:shape>
            <v:shape style="position:absolute;left:9352;top:456;width:375;height:375" type="#_x0000_t75" stroked="false">
              <v:imagedata r:id="rId284" o:title=""/>
            </v:shape>
            <w10:wrap type="none"/>
          </v:group>
        </w:pict>
      </w:r>
      <w:r>
        <w:rPr/>
        <w:pict>
          <v:group style="position:absolute;margin-left:467.625pt;margin-top:46.706165pt;width:18.75pt;height:39.9pt;mso-position-horizontal-relative:page;mso-position-vertical-relative:paragraph;z-index:254767104" coordorigin="9353,934" coordsize="375,798">
            <v:shape style="position:absolute;left:9352;top:934;width:375;height:375" type="#_x0000_t75" stroked="false">
              <v:imagedata r:id="rId286" o:title=""/>
            </v:shape>
            <v:shape style="position:absolute;left:9352;top:1356;width:375;height:375" type="#_x0000_t75" stroked="false">
              <v:imagedata r:id="rId284" o:title=""/>
            </v:shape>
            <w10:wrap type="none"/>
          </v:group>
        </w:pict>
      </w:r>
      <w:r>
        <w:rPr>
          <w:b/>
          <w:sz w:val="20"/>
        </w:rPr>
        <w:t>Erica has translated twelve books into Spanish. How many </w:t>
      </w:r>
      <w:r>
        <w:rPr>
          <w:sz w:val="20"/>
        </w:rPr>
        <w:t>books has Erica translated into Spanish? Twelve.</w:t>
      </w:r>
    </w:p>
    <w:p>
      <w:pPr>
        <w:pStyle w:val="BodyText"/>
        <w:spacing w:line="480" w:lineRule="auto"/>
        <w:ind w:left="520" w:right="4619"/>
      </w:pPr>
      <w:r>
        <w:rPr/>
        <w:pict>
          <v:group style="position:absolute;margin-left:467.625pt;margin-top:18.048523pt;width:18.75pt;height:39.9pt;mso-position-horizontal-relative:page;mso-position-vertical-relative:paragraph;z-index:254768128" coordorigin="9353,361" coordsize="375,798">
            <v:shape style="position:absolute;left:9352;top:360;width:375;height:375" type="#_x0000_t75" stroked="false">
              <v:imagedata r:id="rId286" o:title=""/>
            </v:shape>
            <v:shape style="position:absolute;left:9352;top:783;width:375;height:375" type="#_x0000_t75" stroked="false">
              <v:imagedata r:id="rId285" o:title=""/>
            </v:shape>
            <w10:wrap type="none"/>
          </v:group>
        </w:pict>
      </w:r>
      <w:r>
        <w:rPr/>
        <w:t>Has Erica translated twelve books into Spanish? Yes, she has.</w:t>
      </w:r>
    </w:p>
    <w:p>
      <w:pPr>
        <w:pStyle w:val="BodyText"/>
        <w:spacing w:line="229" w:lineRule="exact"/>
        <w:ind w:left="520"/>
      </w:pPr>
      <w:r>
        <w:rPr/>
        <w:t>Has Erica translated </w:t>
      </w:r>
      <w:r>
        <w:rPr>
          <w:i/>
        </w:rPr>
        <w:t>eleven </w:t>
      </w:r>
      <w:r>
        <w:rPr/>
        <w:t>books into Spanish?</w:t>
      </w:r>
    </w:p>
    <w:p>
      <w:pPr>
        <w:spacing w:before="1"/>
        <w:ind w:left="520" w:right="0" w:firstLine="0"/>
        <w:jc w:val="left"/>
        <w:rPr>
          <w:i/>
          <w:sz w:val="20"/>
        </w:rPr>
      </w:pPr>
      <w:r>
        <w:rPr/>
        <w:drawing>
          <wp:anchor distT="0" distB="0" distL="0" distR="0" allowOverlap="1" layoutInCell="1" locked="0" behindDoc="0" simplePos="0" relativeHeight="254769152">
            <wp:simplePos x="0" y="0"/>
            <wp:positionH relativeFrom="page">
              <wp:posOffset>5938837</wp:posOffset>
            </wp:positionH>
            <wp:positionV relativeFrom="paragraph">
              <wp:posOffset>141270</wp:posOffset>
            </wp:positionV>
            <wp:extent cx="238125" cy="238125"/>
            <wp:effectExtent l="0" t="0" r="0" b="0"/>
            <wp:wrapNone/>
            <wp:docPr id="139" name="image35.png"/>
            <wp:cNvGraphicFramePr>
              <a:graphicFrameLocks noChangeAspect="1"/>
            </wp:cNvGraphicFramePr>
            <a:graphic>
              <a:graphicData uri="http://schemas.openxmlformats.org/drawingml/2006/picture">
                <pic:pic>
                  <pic:nvPicPr>
                    <pic:cNvPr id="140" name="image35.png"/>
                    <pic:cNvPicPr/>
                  </pic:nvPicPr>
                  <pic:blipFill>
                    <a:blip r:embed="rId284" cstate="print"/>
                    <a:stretch>
                      <a:fillRect/>
                    </a:stretch>
                  </pic:blipFill>
                  <pic:spPr>
                    <a:xfrm>
                      <a:off x="0" y="0"/>
                      <a:ext cx="238125" cy="238125"/>
                    </a:xfrm>
                    <a:prstGeom prst="rect">
                      <a:avLst/>
                    </a:prstGeom>
                  </pic:spPr>
                </pic:pic>
              </a:graphicData>
            </a:graphic>
          </wp:anchor>
        </w:drawing>
      </w:r>
      <w:r>
        <w:rPr>
          <w:i/>
          <w:sz w:val="20"/>
        </w:rPr>
        <w:t>(Answers will vary)</w:t>
      </w:r>
    </w:p>
    <w:p>
      <w:pPr>
        <w:pStyle w:val="BodyText"/>
        <w:spacing w:before="10"/>
        <w:rPr>
          <w:i/>
          <w:sz w:val="19"/>
        </w:rPr>
      </w:pPr>
    </w:p>
    <w:p>
      <w:pPr>
        <w:pStyle w:val="BodyText"/>
        <w:ind w:left="520"/>
      </w:pPr>
      <w:r>
        <w:rPr/>
        <w:t>No, she hasn’t. Erica hasn’t translated </w:t>
      </w:r>
      <w:r>
        <w:rPr>
          <w:i/>
        </w:rPr>
        <w:t>eleven </w:t>
      </w:r>
      <w:r>
        <w:rPr/>
        <w:t>books into Spanish.</w:t>
      </w:r>
    </w:p>
    <w:p>
      <w:pPr>
        <w:spacing w:before="1"/>
        <w:ind w:left="520" w:right="0" w:firstLine="0"/>
        <w:jc w:val="left"/>
        <w:rPr>
          <w:i/>
          <w:sz w:val="20"/>
        </w:rPr>
      </w:pPr>
      <w:r>
        <w:rPr>
          <w:i/>
          <w:sz w:val="20"/>
        </w:rPr>
        <w:t>(Answers will vary)</w:t>
      </w:r>
    </w:p>
    <w:p>
      <w:pPr>
        <w:pStyle w:val="BodyText"/>
        <w:spacing w:before="40"/>
        <w:ind w:left="520"/>
      </w:pPr>
      <w:r>
        <w:rPr/>
        <w:t>Which verb form is used in the starting sentence? (Answer: present perfect)  </w:t>
      </w:r>
      <w:r>
        <w:rPr>
          <w:spacing w:val="-13"/>
        </w:rPr>
        <w:drawing>
          <wp:inline distT="0" distB="0" distL="0" distR="0">
            <wp:extent cx="238125" cy="238125"/>
            <wp:effectExtent l="0" t="0" r="0" b="0"/>
            <wp:docPr id="141" name="image35.png"/>
            <wp:cNvGraphicFramePr>
              <a:graphicFrameLocks noChangeAspect="1"/>
            </wp:cNvGraphicFramePr>
            <a:graphic>
              <a:graphicData uri="http://schemas.openxmlformats.org/drawingml/2006/picture">
                <pic:pic>
                  <pic:nvPicPr>
                    <pic:cNvPr id="142" name="image35.png"/>
                    <pic:cNvPicPr/>
                  </pic:nvPicPr>
                  <pic:blipFill>
                    <a:blip r:embed="rId284" cstate="print"/>
                    <a:stretch>
                      <a:fillRect/>
                    </a:stretch>
                  </pic:blipFill>
                  <pic:spPr>
                    <a:xfrm>
                      <a:off x="0" y="0"/>
                      <a:ext cx="238125" cy="238125"/>
                    </a:xfrm>
                    <a:prstGeom prst="rect">
                      <a:avLst/>
                    </a:prstGeom>
                  </pic:spPr>
                </pic:pic>
              </a:graphicData>
            </a:graphic>
          </wp:inline>
        </w:drawing>
      </w:r>
      <w:r>
        <w:rPr>
          <w:spacing w:val="-13"/>
        </w:rPr>
      </w:r>
      <w:r>
        <w:rPr>
          <w:rFonts w:ascii="Times New Roman"/>
          <w:spacing w:val="-13"/>
        </w:rPr>
        <w:t>     </w:t>
      </w:r>
      <w:r>
        <w:rPr>
          <w:rFonts w:ascii="Times New Roman"/>
          <w:spacing w:val="-10"/>
        </w:rPr>
        <w:t> </w:t>
      </w:r>
      <w:r>
        <w:rPr/>
        <w:t>(8</w:t>
      </w:r>
      <w:r>
        <w:rPr>
          <w:spacing w:val="11"/>
        </w:rPr>
        <w:t> </w:t>
      </w:r>
      <w:r>
        <w:rPr/>
        <w:t>marks)</w:t>
      </w:r>
    </w:p>
    <w:p>
      <w:pPr>
        <w:pStyle w:val="BodyText"/>
        <w:spacing w:before="2"/>
        <w:rPr>
          <w:sz w:val="40"/>
        </w:rPr>
      </w:pPr>
    </w:p>
    <w:p>
      <w:pPr>
        <w:pStyle w:val="BodyText"/>
        <w:spacing w:line="281" w:lineRule="exact"/>
        <w:ind w:left="520"/>
        <w:rPr>
          <w:rFonts w:ascii="Arial Black"/>
        </w:rPr>
      </w:pPr>
      <w:r>
        <w:rPr>
          <w:rFonts w:ascii="Arial Black"/>
        </w:rPr>
        <w:t>Question 14</w:t>
      </w:r>
    </w:p>
    <w:p>
      <w:pPr>
        <w:pStyle w:val="BodyText"/>
        <w:spacing w:line="229" w:lineRule="exact"/>
        <w:ind w:left="520"/>
      </w:pPr>
      <w:r>
        <w:rPr/>
        <w:t>How many vowel sounds has each Internet word got?</w:t>
      </w:r>
    </w:p>
    <w:p>
      <w:pPr>
        <w:pStyle w:val="BodyText"/>
        <w:spacing w:before="1"/>
      </w:pPr>
    </w:p>
    <w:p>
      <w:pPr>
        <w:pStyle w:val="Heading7"/>
        <w:numPr>
          <w:ilvl w:val="0"/>
          <w:numId w:val="289"/>
        </w:numPr>
        <w:tabs>
          <w:tab w:pos="753" w:val="left" w:leader="none"/>
          <w:tab w:pos="2807" w:val="left" w:leader="none"/>
          <w:tab w:pos="5097" w:val="left" w:leader="none"/>
          <w:tab w:pos="6963" w:val="left" w:leader="none"/>
        </w:tabs>
        <w:spacing w:line="240" w:lineRule="auto" w:before="0" w:after="0"/>
        <w:ind w:left="752" w:right="0" w:hanging="233"/>
        <w:jc w:val="left"/>
      </w:pPr>
      <w:r>
        <w:rPr/>
        <w:t>username</w:t>
        <w:tab/>
        <w:t>b)</w:t>
      </w:r>
      <w:r>
        <w:rPr>
          <w:spacing w:val="-3"/>
        </w:rPr>
        <w:t> </w:t>
      </w:r>
      <w:r>
        <w:rPr/>
        <w:t>download</w:t>
        <w:tab/>
        <w:t>c) spam</w:t>
        <w:tab/>
        <w:t>d)</w:t>
      </w:r>
      <w:r>
        <w:rPr>
          <w:spacing w:val="-1"/>
        </w:rPr>
        <w:t> </w:t>
      </w:r>
      <w:r>
        <w:rPr/>
        <w:t>advertising</w:t>
      </w:r>
    </w:p>
    <w:p>
      <w:pPr>
        <w:pStyle w:val="BodyText"/>
        <w:rPr>
          <w:b/>
        </w:rPr>
      </w:pPr>
    </w:p>
    <w:p>
      <w:pPr>
        <w:pStyle w:val="BodyText"/>
        <w:ind w:left="520"/>
      </w:pPr>
      <w:r>
        <w:rPr/>
        <w:drawing>
          <wp:anchor distT="0" distB="0" distL="0" distR="0" allowOverlap="1" layoutInCell="1" locked="0" behindDoc="0" simplePos="0" relativeHeight="254770176">
            <wp:simplePos x="0" y="0"/>
            <wp:positionH relativeFrom="page">
              <wp:posOffset>5481637</wp:posOffset>
            </wp:positionH>
            <wp:positionV relativeFrom="paragraph">
              <wp:posOffset>247016</wp:posOffset>
            </wp:positionV>
            <wp:extent cx="238125" cy="238125"/>
            <wp:effectExtent l="0" t="0" r="0" b="0"/>
            <wp:wrapNone/>
            <wp:docPr id="143" name="image36.png"/>
            <wp:cNvGraphicFramePr>
              <a:graphicFrameLocks noChangeAspect="1"/>
            </wp:cNvGraphicFramePr>
            <a:graphic>
              <a:graphicData uri="http://schemas.openxmlformats.org/drawingml/2006/picture">
                <pic:pic>
                  <pic:nvPicPr>
                    <pic:cNvPr id="144" name="image36.png"/>
                    <pic:cNvPicPr/>
                  </pic:nvPicPr>
                  <pic:blipFill>
                    <a:blip r:embed="rId285" cstate="print"/>
                    <a:stretch>
                      <a:fillRect/>
                    </a:stretch>
                  </pic:blipFill>
                  <pic:spPr>
                    <a:xfrm>
                      <a:off x="0" y="0"/>
                      <a:ext cx="238125" cy="238125"/>
                    </a:xfrm>
                    <a:prstGeom prst="rect">
                      <a:avLst/>
                    </a:prstGeom>
                  </pic:spPr>
                </pic:pic>
              </a:graphicData>
            </a:graphic>
          </wp:anchor>
        </w:drawing>
      </w:r>
      <w:r>
        <w:rPr/>
        <w:t>Answer: a) three; b) two; c) one; d) four.</w:t>
      </w:r>
    </w:p>
    <w:p>
      <w:pPr>
        <w:pStyle w:val="BodyText"/>
        <w:spacing w:before="9"/>
        <w:rPr>
          <w:sz w:val="11"/>
        </w:rPr>
      </w:pPr>
    </w:p>
    <w:p>
      <w:pPr>
        <w:spacing w:after="0"/>
        <w:rPr>
          <w:sz w:val="11"/>
        </w:rPr>
        <w:sectPr>
          <w:headerReference w:type="default" r:id="rId291"/>
          <w:footerReference w:type="default" r:id="rId292"/>
          <w:pgSz w:w="11900" w:h="16840"/>
          <w:pgMar w:header="707" w:footer="1012" w:top="2880" w:bottom="1200" w:left="1280" w:right="1180"/>
          <w:pgNumType w:start="394"/>
        </w:sectPr>
      </w:pPr>
    </w:p>
    <w:p>
      <w:pPr>
        <w:pStyle w:val="BodyText"/>
        <w:rPr>
          <w:sz w:val="28"/>
        </w:rPr>
      </w:pPr>
    </w:p>
    <w:p>
      <w:pPr>
        <w:pStyle w:val="BodyText"/>
        <w:spacing w:before="187"/>
        <w:ind w:left="520"/>
        <w:rPr>
          <w:rFonts w:ascii="Arial Black"/>
        </w:rPr>
      </w:pPr>
      <w:r>
        <w:rPr>
          <w:rFonts w:ascii="Arial Black"/>
        </w:rPr>
        <w:t>Question 15</w:t>
      </w:r>
    </w:p>
    <w:p>
      <w:pPr>
        <w:pStyle w:val="BodyText"/>
        <w:spacing w:before="94"/>
        <w:ind w:left="1024"/>
      </w:pPr>
      <w:r>
        <w:rPr/>
        <w:br w:type="column"/>
      </w:r>
      <w:r>
        <w:rPr/>
        <w:t>(4 marks)</w:t>
      </w:r>
    </w:p>
    <w:p>
      <w:pPr>
        <w:spacing w:after="0"/>
        <w:sectPr>
          <w:type w:val="continuous"/>
          <w:pgSz w:w="11900" w:h="16840"/>
          <w:pgMar w:top="1100" w:bottom="280" w:left="1280" w:right="1180"/>
          <w:cols w:num="2" w:equalWidth="0">
            <w:col w:w="1871" w:space="4961"/>
            <w:col w:w="2608"/>
          </w:cols>
        </w:sectPr>
      </w:pPr>
    </w:p>
    <w:p>
      <w:pPr>
        <w:pStyle w:val="BodyText"/>
        <w:ind w:left="520" w:right="873"/>
      </w:pPr>
      <w:r>
        <w:rPr/>
        <w:t>If a film was made of your life, who would star as you? Who would direct it? Would it be a drama, a comedy, an action adventure, or a horror film? What would be the most important events in the plot? Why?</w:t>
      </w:r>
    </w:p>
    <w:p>
      <w:pPr>
        <w:pStyle w:val="BodyText"/>
        <w:spacing w:before="7"/>
        <w:rPr>
          <w:sz w:val="19"/>
        </w:rPr>
      </w:pPr>
      <w:r>
        <w:rPr/>
        <w:pict>
          <v:shape style="position:absolute;margin-left:90pt;margin-top:13.673063pt;width:396pt;height:72pt;mso-position-horizontal-relative:page;mso-position-vertical-relative:paragraph;z-index:-248551424;mso-wrap-distance-left:0;mso-wrap-distance-right:0" coordorigin="1800,273" coordsize="7920,1440" path="m2040,273l1964,286,1898,320,1846,372,1812,438,1800,513,1800,1473,1812,1550,1846,1615,1898,1667,1964,1701,2040,1713,9480,1713,9556,1701,9622,1667,9674,1615,9708,1550,9720,1473,9720,513,9708,438,9674,372,9622,320,9556,286,9480,273,2040,273xe" filled="false" stroked="true" strokeweight=".75pt" strokecolor="#000000">
            <v:path arrowok="t"/>
            <v:stroke dashstyle="solid"/>
            <w10:wrap type="topAndBottom"/>
          </v:shape>
        </w:pict>
      </w:r>
    </w:p>
    <w:p>
      <w:pPr>
        <w:pStyle w:val="BodyText"/>
        <w:tabs>
          <w:tab w:pos="8072" w:val="left" w:leader="none"/>
        </w:tabs>
        <w:spacing w:before="128"/>
        <w:ind w:left="520"/>
      </w:pPr>
      <w:r>
        <w:rPr/>
        <w:t>(4</w:t>
      </w:r>
      <w:r>
        <w:rPr>
          <w:spacing w:val="-2"/>
        </w:rPr>
        <w:t> </w:t>
      </w:r>
      <w:r>
        <w:rPr/>
        <w:t>marks)</w:t>
        <w:tab/>
      </w:r>
      <w:r>
        <w:rPr/>
        <w:drawing>
          <wp:inline distT="0" distB="0" distL="0" distR="0">
            <wp:extent cx="238125" cy="238125"/>
            <wp:effectExtent l="0" t="0" r="0" b="0"/>
            <wp:docPr id="145" name="image36.png"/>
            <wp:cNvGraphicFramePr>
              <a:graphicFrameLocks noChangeAspect="1"/>
            </wp:cNvGraphicFramePr>
            <a:graphic>
              <a:graphicData uri="http://schemas.openxmlformats.org/drawingml/2006/picture">
                <pic:pic>
                  <pic:nvPicPr>
                    <pic:cNvPr id="146" name="image36.png"/>
                    <pic:cNvPicPr/>
                  </pic:nvPicPr>
                  <pic:blipFill>
                    <a:blip r:embed="rId285" cstate="print"/>
                    <a:stretch>
                      <a:fillRect/>
                    </a:stretch>
                  </pic:blipFill>
                  <pic:spPr>
                    <a:xfrm>
                      <a:off x="0" y="0"/>
                      <a:ext cx="238125" cy="238125"/>
                    </a:xfrm>
                    <a:prstGeom prst="rect">
                      <a:avLst/>
                    </a:prstGeom>
                  </pic:spPr>
                </pic:pic>
              </a:graphicData>
            </a:graphic>
          </wp:inline>
        </w:drawing>
      </w:r>
      <w:r>
        <w:rPr/>
      </w:r>
    </w:p>
    <w:p>
      <w:pPr>
        <w:pStyle w:val="BodyText"/>
        <w:spacing w:line="281" w:lineRule="exact" w:before="324"/>
        <w:ind w:left="520"/>
        <w:rPr>
          <w:rFonts w:ascii="Arial Black"/>
        </w:rPr>
      </w:pPr>
      <w:r>
        <w:rPr>
          <w:rFonts w:ascii="Arial Black"/>
        </w:rPr>
        <w:t>Question 16</w:t>
      </w:r>
    </w:p>
    <w:p>
      <w:pPr>
        <w:pStyle w:val="BodyText"/>
        <w:tabs>
          <w:tab w:pos="4065" w:val="left" w:leader="none"/>
        </w:tabs>
        <w:spacing w:line="480" w:lineRule="auto"/>
        <w:ind w:left="520" w:right="1904"/>
      </w:pPr>
      <w:r>
        <w:rPr/>
        <w:pict>
          <v:shape style="position:absolute;margin-left:342pt;margin-top:18.691265pt;width:144pt;height:18pt;mso-position-horizontal-relative:page;mso-position-vertical-relative:paragraph;z-index:-332196864" coordorigin="6840,374" coordsize="2880,360" path="m6900,374l6876,378,6857,391,6845,410,6840,434,6840,674,6845,697,6857,716,6876,729,6900,734,9660,734,9684,729,9703,716,9715,697,9720,674,9720,434,9715,410,9703,391,9684,378,9660,374,6900,374xe" filled="false" stroked="true" strokeweight=".75pt" strokecolor="#000000">
            <v:path arrowok="t"/>
            <v:stroke dashstyle="solid"/>
            <w10:wrap type="none"/>
          </v:shape>
        </w:pict>
      </w:r>
      <w:r>
        <w:rPr/>
        <w:t>Tell me eight different words or phrases</w:t>
      </w:r>
      <w:r>
        <w:rPr>
          <w:spacing w:val="-41"/>
        </w:rPr>
        <w:t> </w:t>
      </w:r>
      <w:r>
        <w:rPr/>
        <w:t>connected with money, e.g. millionaire. See page 202 for</w:t>
      </w:r>
      <w:r>
        <w:rPr>
          <w:spacing w:val="-16"/>
        </w:rPr>
        <w:t> </w:t>
      </w:r>
      <w:r>
        <w:rPr/>
        <w:t>Money</w:t>
      </w:r>
      <w:r>
        <w:rPr>
          <w:spacing w:val="-4"/>
        </w:rPr>
        <w:t> </w:t>
      </w:r>
      <w:r>
        <w:rPr/>
        <w:t>vocabulary.</w:t>
        <w:tab/>
        <w:t>(8</w:t>
      </w:r>
      <w:r>
        <w:rPr>
          <w:spacing w:val="-1"/>
        </w:rPr>
        <w:t> </w:t>
      </w:r>
      <w:r>
        <w:rPr/>
        <w:t>marks)</w:t>
      </w:r>
    </w:p>
    <w:p>
      <w:pPr>
        <w:spacing w:after="0" w:line="480" w:lineRule="auto"/>
        <w:sectPr>
          <w:type w:val="continuous"/>
          <w:pgSz w:w="11900" w:h="16840"/>
          <w:pgMar w:top="1100" w:bottom="280" w:left="1280" w:right="1180"/>
        </w:sectPr>
      </w:pPr>
    </w:p>
    <w:p>
      <w:pPr>
        <w:pStyle w:val="BodyText"/>
      </w:pPr>
    </w:p>
    <w:p>
      <w:pPr>
        <w:pStyle w:val="BodyText"/>
      </w:pPr>
    </w:p>
    <w:p>
      <w:pPr>
        <w:pStyle w:val="BodyText"/>
      </w:pPr>
    </w:p>
    <w:p>
      <w:pPr>
        <w:pStyle w:val="BodyText"/>
        <w:spacing w:before="8"/>
        <w:rPr>
          <w:sz w:val="27"/>
        </w:rPr>
      </w:pPr>
    </w:p>
    <w:p>
      <w:pPr>
        <w:pStyle w:val="Heading5"/>
        <w:ind w:left="517"/>
        <w:jc w:val="left"/>
      </w:pPr>
      <w:bookmarkStart w:name="Blank Certificate Templates " w:id="16"/>
      <w:bookmarkEnd w:id="16"/>
      <w:r>
        <w:rPr/>
      </w:r>
      <w:r>
        <w:rPr/>
        <w:t>Elementary Level</w:t>
      </w:r>
    </w:p>
    <w:p>
      <w:pPr>
        <w:pStyle w:val="BodyText"/>
        <w:spacing w:before="1"/>
        <w:rPr>
          <w:sz w:val="24"/>
        </w:rPr>
      </w:pPr>
    </w:p>
    <w:p>
      <w:pPr>
        <w:spacing w:before="0"/>
        <w:ind w:left="517" w:right="0" w:firstLine="0"/>
        <w:jc w:val="left"/>
        <w:rPr>
          <w:b/>
          <w:sz w:val="24"/>
        </w:rPr>
      </w:pPr>
      <w:r>
        <w:rPr>
          <w:b/>
          <w:sz w:val="24"/>
        </w:rPr>
        <w:t>Certificate in Spoken English</w:t>
      </w:r>
    </w:p>
    <w:p>
      <w:pPr>
        <w:pStyle w:val="BodyText"/>
        <w:rPr>
          <w:b/>
          <w:sz w:val="26"/>
        </w:rPr>
      </w:pPr>
    </w:p>
    <w:p>
      <w:pPr>
        <w:pStyle w:val="BodyText"/>
        <w:rPr>
          <w:b/>
          <w:sz w:val="26"/>
        </w:rPr>
      </w:pPr>
    </w:p>
    <w:p>
      <w:pPr>
        <w:pStyle w:val="BodyText"/>
        <w:rPr>
          <w:b/>
          <w:sz w:val="26"/>
        </w:rPr>
      </w:pPr>
    </w:p>
    <w:p>
      <w:pPr>
        <w:pStyle w:val="BodyText"/>
        <w:rPr>
          <w:b/>
          <w:sz w:val="26"/>
        </w:rPr>
      </w:pPr>
    </w:p>
    <w:p>
      <w:pPr>
        <w:spacing w:before="183"/>
        <w:ind w:left="517" w:right="0" w:firstLine="0"/>
        <w:jc w:val="left"/>
        <w:rPr>
          <w:sz w:val="24"/>
        </w:rPr>
      </w:pPr>
      <w:r>
        <w:rPr>
          <w:sz w:val="24"/>
        </w:rPr>
        <w:t>This is to certify that:</w:t>
      </w:r>
    </w:p>
    <w:p>
      <w:pPr>
        <w:pStyle w:val="BodyText"/>
      </w:pPr>
    </w:p>
    <w:p>
      <w:pPr>
        <w:pStyle w:val="BodyText"/>
        <w:spacing w:before="11"/>
        <w:rPr>
          <w:sz w:val="22"/>
        </w:rPr>
      </w:pPr>
      <w:r>
        <w:rPr/>
        <w:pict>
          <v:group style="position:absolute;margin-left:89.879997pt;margin-top:15.195573pt;width:413.65pt;height:.8pt;mso-position-horizontal-relative:page;mso-position-vertical-relative:paragraph;z-index:-248544256;mso-wrap-distance-left:0;mso-wrap-distance-right:0" coordorigin="1798,304" coordsize="8273,16">
            <v:line style="position:absolute" from="1798,311" to="4198,311" stroked="true" strokeweight=".756pt" strokecolor="#000000">
              <v:stroke dashstyle="solid"/>
            </v:line>
            <v:line style="position:absolute" from="4200,311" to="6600,311" stroked="true" strokeweight=".756pt" strokecolor="#000000">
              <v:stroke dashstyle="solid"/>
            </v:line>
            <v:line style="position:absolute" from="6602,311" to="10071,311" stroked="true" strokeweight=".756pt" strokecolor="#000000">
              <v:stroke dashstyle="solid"/>
            </v:line>
            <w10:wrap type="topAndBottom"/>
          </v:group>
        </w:pict>
      </w:r>
    </w:p>
    <w:p>
      <w:pPr>
        <w:pStyle w:val="BodyText"/>
        <w:spacing w:before="8"/>
        <w:rPr>
          <w:sz w:val="13"/>
        </w:rPr>
      </w:pPr>
    </w:p>
    <w:p>
      <w:pPr>
        <w:tabs>
          <w:tab w:pos="3546" w:val="left" w:leader="none"/>
        </w:tabs>
        <w:spacing w:before="92"/>
        <w:ind w:left="517" w:right="702" w:firstLine="0"/>
        <w:jc w:val="left"/>
        <w:rPr>
          <w:sz w:val="24"/>
        </w:rPr>
      </w:pPr>
      <w:r>
        <w:rPr>
          <w:sz w:val="24"/>
        </w:rPr>
        <w:t>has</w:t>
      </w:r>
      <w:r>
        <w:rPr>
          <w:spacing w:val="-3"/>
          <w:sz w:val="24"/>
        </w:rPr>
        <w:t> </w:t>
      </w:r>
      <w:r>
        <w:rPr>
          <w:sz w:val="24"/>
        </w:rPr>
        <w:t>completed</w:t>
      </w:r>
      <w:r>
        <w:rPr>
          <w:spacing w:val="-3"/>
          <w:sz w:val="24"/>
        </w:rPr>
        <w:t> </w:t>
      </w:r>
      <w:r>
        <w:rPr>
          <w:sz w:val="24"/>
        </w:rPr>
        <w:t>a</w:t>
      </w:r>
      <w:r>
        <w:rPr>
          <w:sz w:val="24"/>
          <w:u w:val="single"/>
        </w:rPr>
        <w:t> </w:t>
        <w:tab/>
      </w:r>
      <w:r>
        <w:rPr>
          <w:sz w:val="24"/>
        </w:rPr>
        <w:t>week Talk a Lot course in spoken English at this establishment and has achieved the following</w:t>
      </w:r>
      <w:r>
        <w:rPr>
          <w:spacing w:val="-5"/>
          <w:sz w:val="24"/>
        </w:rPr>
        <w:t> </w:t>
      </w:r>
      <w:r>
        <w:rPr>
          <w:sz w:val="24"/>
        </w:rPr>
        <w:t>grade:</w:t>
      </w:r>
    </w:p>
    <w:p>
      <w:pPr>
        <w:pStyle w:val="BodyText"/>
        <w:rPr>
          <w:sz w:val="26"/>
        </w:rPr>
      </w:pPr>
    </w:p>
    <w:p>
      <w:pPr>
        <w:pStyle w:val="BodyText"/>
        <w:rPr>
          <w:sz w:val="26"/>
        </w:rPr>
      </w:pPr>
    </w:p>
    <w:p>
      <w:pPr>
        <w:tabs>
          <w:tab w:pos="2517" w:val="left" w:leader="none"/>
        </w:tabs>
        <w:spacing w:before="229"/>
        <w:ind w:left="517" w:right="0" w:firstLine="0"/>
        <w:jc w:val="left"/>
        <w:rPr>
          <w:sz w:val="24"/>
        </w:rPr>
      </w:pPr>
      <w:r>
        <w:rPr>
          <w:sz w:val="24"/>
        </w:rPr>
        <w:t>Grade: </w:t>
      </w:r>
      <w:r>
        <w:rPr>
          <w:w w:val="100"/>
          <w:sz w:val="24"/>
          <w:u w:val="single"/>
        </w:rPr>
        <w:t> </w:t>
      </w:r>
      <w:r>
        <w:rPr>
          <w:sz w:val="24"/>
          <w:u w:val="single"/>
        </w:rPr>
        <w:tab/>
      </w:r>
    </w:p>
    <w:p>
      <w:pPr>
        <w:pStyle w:val="BodyText"/>
        <w:spacing w:before="11"/>
        <w:rPr>
          <w:sz w:val="15"/>
        </w:rPr>
      </w:pPr>
    </w:p>
    <w:p>
      <w:pPr>
        <w:tabs>
          <w:tab w:pos="3237" w:val="left" w:leader="none"/>
        </w:tabs>
        <w:spacing w:before="92"/>
        <w:ind w:left="517" w:right="0" w:firstLine="0"/>
        <w:jc w:val="left"/>
        <w:rPr>
          <w:sz w:val="24"/>
        </w:rPr>
      </w:pPr>
      <w:r>
        <w:rPr>
          <w:sz w:val="24"/>
        </w:rPr>
        <w:t>Achievement: </w:t>
      </w:r>
      <w:r>
        <w:rPr>
          <w:w w:val="100"/>
          <w:sz w:val="24"/>
          <w:u w:val="single"/>
        </w:rPr>
        <w:t> </w:t>
      </w:r>
      <w:r>
        <w:rPr>
          <w:sz w:val="24"/>
          <w:u w:val="single"/>
        </w:rPr>
        <w:tab/>
      </w:r>
    </w:p>
    <w:p>
      <w:pPr>
        <w:pStyle w:val="BodyText"/>
      </w:pPr>
    </w:p>
    <w:p>
      <w:pPr>
        <w:pStyle w:val="BodyText"/>
      </w:pPr>
    </w:p>
    <w:p>
      <w:pPr>
        <w:pStyle w:val="BodyText"/>
        <w:rPr>
          <w:sz w:val="24"/>
        </w:rPr>
      </w:pPr>
    </w:p>
    <w:p>
      <w:pPr>
        <w:tabs>
          <w:tab w:pos="2357" w:val="left" w:leader="none"/>
        </w:tabs>
        <w:spacing w:before="92"/>
        <w:ind w:left="517" w:right="0" w:firstLine="0"/>
        <w:jc w:val="left"/>
        <w:rPr>
          <w:sz w:val="24"/>
        </w:rPr>
      </w:pPr>
      <w:r>
        <w:rPr>
          <w:sz w:val="24"/>
        </w:rPr>
        <w:t>Date: </w:t>
      </w:r>
      <w:r>
        <w:rPr>
          <w:w w:val="100"/>
          <w:sz w:val="24"/>
          <w:u w:val="single"/>
        </w:rPr>
        <w:t> </w:t>
      </w:r>
      <w:r>
        <w:rPr>
          <w:sz w:val="24"/>
          <w:u w:val="single"/>
        </w:rPr>
        <w:tab/>
      </w:r>
    </w:p>
    <w:p>
      <w:pPr>
        <w:pStyle w:val="BodyText"/>
        <w:rPr>
          <w:sz w:val="16"/>
        </w:rPr>
      </w:pPr>
    </w:p>
    <w:p>
      <w:pPr>
        <w:tabs>
          <w:tab w:pos="3878" w:val="left" w:leader="none"/>
        </w:tabs>
        <w:spacing w:before="92"/>
        <w:ind w:left="517" w:right="0" w:firstLine="0"/>
        <w:jc w:val="left"/>
        <w:rPr>
          <w:sz w:val="24"/>
        </w:rPr>
      </w:pPr>
      <w:r>
        <w:rPr>
          <w:sz w:val="24"/>
        </w:rPr>
        <w:t>Candidate</w:t>
      </w:r>
      <w:r>
        <w:rPr>
          <w:spacing w:val="-15"/>
          <w:sz w:val="24"/>
        </w:rPr>
        <w:t> </w:t>
      </w:r>
      <w:r>
        <w:rPr>
          <w:sz w:val="24"/>
        </w:rPr>
        <w:t>Number:</w:t>
      </w:r>
      <w:r>
        <w:rPr>
          <w:spacing w:val="12"/>
          <w:sz w:val="24"/>
        </w:rPr>
        <w:t> </w:t>
      </w:r>
      <w:r>
        <w:rPr>
          <w:w w:val="100"/>
          <w:sz w:val="24"/>
          <w:u w:val="single"/>
        </w:rPr>
        <w:t> </w:t>
      </w:r>
      <w:r>
        <w:rPr>
          <w:sz w:val="24"/>
          <w:u w:val="single"/>
        </w:rPr>
        <w:tab/>
      </w:r>
    </w:p>
    <w:p>
      <w:pPr>
        <w:pStyle w:val="BodyText"/>
      </w:pPr>
    </w:p>
    <w:p>
      <w:pPr>
        <w:pStyle w:val="BodyText"/>
      </w:pPr>
    </w:p>
    <w:p>
      <w:pPr>
        <w:pStyle w:val="BodyText"/>
      </w:pPr>
    </w:p>
    <w:p>
      <w:pPr>
        <w:pStyle w:val="BodyText"/>
        <w:rPr>
          <w:sz w:val="28"/>
        </w:rPr>
      </w:pPr>
    </w:p>
    <w:p>
      <w:pPr>
        <w:tabs>
          <w:tab w:pos="4733" w:val="left" w:leader="none"/>
          <w:tab w:pos="6881" w:val="left" w:leader="none"/>
          <w:tab w:pos="8722" w:val="left" w:leader="none"/>
        </w:tabs>
        <w:spacing w:before="93"/>
        <w:ind w:left="517" w:right="0" w:firstLine="0"/>
        <w:jc w:val="left"/>
        <w:rPr>
          <w:sz w:val="24"/>
        </w:rPr>
      </w:pPr>
      <w:r>
        <w:rPr>
          <w:sz w:val="24"/>
        </w:rPr>
        <w:t>Signed:</w:t>
      </w:r>
      <w:r>
        <w:rPr>
          <w:sz w:val="24"/>
          <w:u w:val="single"/>
        </w:rPr>
        <w:t> </w:t>
        <w:tab/>
      </w:r>
      <w:r>
        <w:rPr>
          <w:sz w:val="24"/>
        </w:rPr>
        <w:t>(Course</w:t>
      </w:r>
      <w:r>
        <w:rPr>
          <w:spacing w:val="-5"/>
          <w:sz w:val="24"/>
        </w:rPr>
        <w:t> </w:t>
      </w:r>
      <w:r>
        <w:rPr>
          <w:sz w:val="24"/>
        </w:rPr>
        <w:t>Teacher)</w:t>
        <w:tab/>
        <w:t>Date: </w:t>
      </w:r>
      <w:r>
        <w:rPr>
          <w:w w:val="100"/>
          <w:sz w:val="24"/>
          <w:u w:val="single"/>
        </w:rPr>
        <w:t> </w:t>
      </w:r>
      <w:r>
        <w:rPr>
          <w:sz w:val="24"/>
          <w:u w:val="single"/>
        </w:rPr>
        <w:tab/>
      </w:r>
    </w:p>
    <w:p>
      <w:pPr>
        <w:pStyle w:val="BodyText"/>
        <w:spacing w:before="11"/>
        <w:rPr>
          <w:sz w:val="15"/>
        </w:rPr>
      </w:pPr>
    </w:p>
    <w:p>
      <w:pPr>
        <w:tabs>
          <w:tab w:pos="4734" w:val="left" w:leader="none"/>
          <w:tab w:pos="6896" w:val="left" w:leader="none"/>
          <w:tab w:pos="8737" w:val="left" w:leader="none"/>
        </w:tabs>
        <w:spacing w:before="92"/>
        <w:ind w:left="517" w:right="0" w:firstLine="0"/>
        <w:jc w:val="left"/>
        <w:rPr>
          <w:sz w:val="24"/>
        </w:rPr>
      </w:pPr>
      <w:r>
        <w:rPr>
          <w:sz w:val="24"/>
        </w:rPr>
        <w:t>Signed:</w:t>
      </w:r>
      <w:r>
        <w:rPr>
          <w:sz w:val="24"/>
          <w:u w:val="single"/>
        </w:rPr>
        <w:t> </w:t>
        <w:tab/>
      </w:r>
      <w:r>
        <w:rPr>
          <w:sz w:val="24"/>
        </w:rPr>
        <w:t>(Centre</w:t>
      </w:r>
      <w:r>
        <w:rPr>
          <w:spacing w:val="-1"/>
          <w:sz w:val="24"/>
        </w:rPr>
        <w:t> </w:t>
      </w:r>
      <w:r>
        <w:rPr>
          <w:sz w:val="24"/>
        </w:rPr>
        <w:t>Manager)</w:t>
        <w:tab/>
        <w:t>Date: </w:t>
      </w:r>
      <w:r>
        <w:rPr>
          <w:w w:val="100"/>
          <w:sz w:val="24"/>
          <w:u w:val="single"/>
        </w:rPr>
        <w:t> </w:t>
      </w:r>
      <w:r>
        <w:rPr>
          <w:sz w:val="24"/>
          <w:u w:val="single"/>
        </w:rPr>
        <w:tab/>
      </w:r>
    </w:p>
    <w:p>
      <w:pPr>
        <w:pStyle w:val="BodyText"/>
      </w:pPr>
    </w:p>
    <w:p>
      <w:pPr>
        <w:pStyle w:val="BodyText"/>
      </w:pPr>
    </w:p>
    <w:p>
      <w:pPr>
        <w:pStyle w:val="BodyText"/>
        <w:rPr>
          <w:sz w:val="24"/>
        </w:rPr>
      </w:pPr>
    </w:p>
    <w:p>
      <w:pPr>
        <w:spacing w:before="92"/>
        <w:ind w:left="517" w:right="0" w:firstLine="0"/>
        <w:jc w:val="left"/>
        <w:rPr>
          <w:sz w:val="24"/>
        </w:rPr>
      </w:pPr>
      <w:r>
        <w:rPr>
          <w:sz w:val="24"/>
        </w:rPr>
        <w:t>School Name and Address:</w:t>
      </w:r>
    </w:p>
    <w:p>
      <w:pPr>
        <w:pStyle w:val="BodyText"/>
        <w:rPr>
          <w:sz w:val="26"/>
        </w:rPr>
      </w:pPr>
    </w:p>
    <w:p>
      <w:pPr>
        <w:pStyle w:val="BodyText"/>
        <w:rPr>
          <w:sz w:val="26"/>
        </w:rPr>
      </w:pPr>
    </w:p>
    <w:p>
      <w:pPr>
        <w:pStyle w:val="BodyText"/>
        <w:rPr>
          <w:sz w:val="26"/>
        </w:rPr>
      </w:pPr>
    </w:p>
    <w:p>
      <w:pPr>
        <w:spacing w:before="207"/>
        <w:ind w:left="517" w:right="0" w:firstLine="0"/>
        <w:jc w:val="left"/>
        <w:rPr>
          <w:sz w:val="24"/>
        </w:rPr>
      </w:pPr>
      <w:r>
        <w:rPr>
          <w:sz w:val="24"/>
        </w:rPr>
        <w:t>School Phone Number / Email Address / Website Address:</w:t>
      </w:r>
    </w:p>
    <w:p>
      <w:pPr>
        <w:spacing w:after="0"/>
        <w:jc w:val="left"/>
        <w:rPr>
          <w:sz w:val="24"/>
        </w:rPr>
        <w:sectPr>
          <w:headerReference w:type="default" r:id="rId293"/>
          <w:footerReference w:type="default" r:id="rId294"/>
          <w:pgSz w:w="11900" w:h="16840"/>
          <w:pgMar w:header="708" w:footer="1092" w:top="1480" w:bottom="1280" w:left="1280" w:right="1180"/>
          <w:pgNumType w:start="395"/>
        </w:sectPr>
      </w:pPr>
    </w:p>
    <w:p>
      <w:pPr>
        <w:pStyle w:val="BodyText"/>
      </w:pPr>
    </w:p>
    <w:p>
      <w:pPr>
        <w:pStyle w:val="BodyText"/>
      </w:pPr>
    </w:p>
    <w:p>
      <w:pPr>
        <w:pStyle w:val="BodyText"/>
      </w:pPr>
    </w:p>
    <w:p>
      <w:pPr>
        <w:pStyle w:val="BodyText"/>
        <w:spacing w:before="8"/>
        <w:rPr>
          <w:sz w:val="27"/>
        </w:rPr>
      </w:pPr>
    </w:p>
    <w:p>
      <w:pPr>
        <w:spacing w:before="93"/>
        <w:ind w:left="517" w:right="0" w:firstLine="0"/>
        <w:jc w:val="left"/>
        <w:rPr>
          <w:sz w:val="24"/>
        </w:rPr>
      </w:pPr>
      <w:r>
        <w:rPr>
          <w:sz w:val="24"/>
        </w:rPr>
        <w:t>Elementary Level</w:t>
      </w:r>
    </w:p>
    <w:p>
      <w:pPr>
        <w:pStyle w:val="BodyText"/>
        <w:spacing w:before="1"/>
        <w:rPr>
          <w:sz w:val="24"/>
        </w:rPr>
      </w:pPr>
    </w:p>
    <w:p>
      <w:pPr>
        <w:spacing w:before="0"/>
        <w:ind w:left="517" w:right="0" w:firstLine="0"/>
        <w:jc w:val="left"/>
        <w:rPr>
          <w:b/>
          <w:sz w:val="24"/>
        </w:rPr>
      </w:pPr>
      <w:r>
        <w:rPr>
          <w:b/>
          <w:sz w:val="24"/>
        </w:rPr>
        <w:t>Certificate in Spoken English</w:t>
      </w:r>
    </w:p>
    <w:p>
      <w:pPr>
        <w:pStyle w:val="BodyText"/>
        <w:rPr>
          <w:b/>
          <w:sz w:val="26"/>
        </w:rPr>
      </w:pPr>
    </w:p>
    <w:p>
      <w:pPr>
        <w:pStyle w:val="BodyText"/>
        <w:rPr>
          <w:b/>
          <w:sz w:val="26"/>
        </w:rPr>
      </w:pPr>
    </w:p>
    <w:p>
      <w:pPr>
        <w:pStyle w:val="BodyText"/>
        <w:rPr>
          <w:b/>
          <w:sz w:val="26"/>
        </w:rPr>
      </w:pPr>
    </w:p>
    <w:p>
      <w:pPr>
        <w:spacing w:before="206"/>
        <w:ind w:left="517" w:right="0" w:firstLine="0"/>
        <w:jc w:val="left"/>
        <w:rPr>
          <w:sz w:val="24"/>
        </w:rPr>
      </w:pPr>
      <w:r>
        <w:rPr>
          <w:sz w:val="24"/>
        </w:rPr>
        <w:t>This is to certify that:</w:t>
      </w:r>
    </w:p>
    <w:p>
      <w:pPr>
        <w:pStyle w:val="BodyText"/>
      </w:pPr>
    </w:p>
    <w:p>
      <w:pPr>
        <w:pStyle w:val="BodyText"/>
        <w:spacing w:before="11"/>
        <w:rPr>
          <w:sz w:val="22"/>
        </w:rPr>
      </w:pPr>
      <w:r>
        <w:rPr/>
        <w:pict>
          <v:group style="position:absolute;margin-left:89.879997pt;margin-top:15.194255pt;width:413.65pt;height:.8pt;mso-position-horizontal-relative:page;mso-position-vertical-relative:paragraph;z-index:-248543232;mso-wrap-distance-left:0;mso-wrap-distance-right:0" coordorigin="1798,304" coordsize="8273,16">
            <v:line style="position:absolute" from="1798,311" to="4198,311" stroked="true" strokeweight=".756pt" strokecolor="#000000">
              <v:stroke dashstyle="solid"/>
            </v:line>
            <v:line style="position:absolute" from="4200,311" to="6600,311" stroked="true" strokeweight=".756pt" strokecolor="#000000">
              <v:stroke dashstyle="solid"/>
            </v:line>
            <v:line style="position:absolute" from="6602,311" to="10071,311" stroked="true" strokeweight=".756pt" strokecolor="#000000">
              <v:stroke dashstyle="solid"/>
            </v:line>
            <w10:wrap type="topAndBottom"/>
          </v:group>
        </w:pict>
      </w:r>
    </w:p>
    <w:p>
      <w:pPr>
        <w:pStyle w:val="BodyText"/>
        <w:spacing w:before="8"/>
        <w:rPr>
          <w:sz w:val="13"/>
        </w:rPr>
      </w:pPr>
    </w:p>
    <w:p>
      <w:pPr>
        <w:tabs>
          <w:tab w:pos="3546" w:val="left" w:leader="none"/>
        </w:tabs>
        <w:spacing w:before="92"/>
        <w:ind w:left="517" w:right="702" w:firstLine="0"/>
        <w:jc w:val="left"/>
        <w:rPr>
          <w:sz w:val="24"/>
        </w:rPr>
      </w:pPr>
      <w:r>
        <w:rPr>
          <w:sz w:val="24"/>
        </w:rPr>
        <w:t>has</w:t>
      </w:r>
      <w:r>
        <w:rPr>
          <w:spacing w:val="-3"/>
          <w:sz w:val="24"/>
        </w:rPr>
        <w:t> </w:t>
      </w:r>
      <w:r>
        <w:rPr>
          <w:sz w:val="24"/>
        </w:rPr>
        <w:t>completed</w:t>
      </w:r>
      <w:r>
        <w:rPr>
          <w:spacing w:val="-3"/>
          <w:sz w:val="24"/>
        </w:rPr>
        <w:t> </w:t>
      </w:r>
      <w:r>
        <w:rPr>
          <w:sz w:val="24"/>
        </w:rPr>
        <w:t>a</w:t>
      </w:r>
      <w:r>
        <w:rPr>
          <w:sz w:val="24"/>
          <w:u w:val="single"/>
        </w:rPr>
        <w:t> </w:t>
        <w:tab/>
      </w:r>
      <w:r>
        <w:rPr>
          <w:sz w:val="24"/>
        </w:rPr>
        <w:t>week Talk a Lot course in spoken English at this establishment and has achieved the following</w:t>
      </w:r>
      <w:r>
        <w:rPr>
          <w:spacing w:val="-5"/>
          <w:sz w:val="24"/>
        </w:rPr>
        <w:t> </w:t>
      </w:r>
      <w:r>
        <w:rPr>
          <w:sz w:val="24"/>
        </w:rPr>
        <w:t>grade:</w:t>
      </w:r>
    </w:p>
    <w:p>
      <w:pPr>
        <w:pStyle w:val="BodyText"/>
        <w:rPr>
          <w:sz w:val="26"/>
        </w:rPr>
      </w:pPr>
    </w:p>
    <w:p>
      <w:pPr>
        <w:pStyle w:val="BodyText"/>
        <w:rPr>
          <w:sz w:val="22"/>
        </w:rPr>
      </w:pPr>
    </w:p>
    <w:p>
      <w:pPr>
        <w:tabs>
          <w:tab w:pos="2517" w:val="left" w:leader="none"/>
        </w:tabs>
        <w:spacing w:before="0"/>
        <w:ind w:left="517" w:right="0" w:firstLine="0"/>
        <w:jc w:val="left"/>
        <w:rPr>
          <w:sz w:val="24"/>
        </w:rPr>
      </w:pPr>
      <w:r>
        <w:rPr>
          <w:sz w:val="24"/>
        </w:rPr>
        <w:t>Grade: </w:t>
      </w:r>
      <w:r>
        <w:rPr>
          <w:w w:val="100"/>
          <w:sz w:val="24"/>
          <w:u w:val="single"/>
        </w:rPr>
        <w:t> </w:t>
      </w:r>
      <w:r>
        <w:rPr>
          <w:sz w:val="24"/>
          <w:u w:val="single"/>
        </w:rPr>
        <w:tab/>
      </w:r>
    </w:p>
    <w:p>
      <w:pPr>
        <w:pStyle w:val="BodyText"/>
        <w:spacing w:before="10"/>
        <w:rPr>
          <w:sz w:val="15"/>
        </w:rPr>
      </w:pPr>
    </w:p>
    <w:p>
      <w:pPr>
        <w:tabs>
          <w:tab w:pos="3237" w:val="left" w:leader="none"/>
        </w:tabs>
        <w:spacing w:before="92"/>
        <w:ind w:left="517" w:right="0" w:firstLine="0"/>
        <w:jc w:val="left"/>
        <w:rPr>
          <w:sz w:val="24"/>
        </w:rPr>
      </w:pPr>
      <w:r>
        <w:rPr>
          <w:sz w:val="24"/>
        </w:rPr>
        <w:t>Achievement: </w:t>
      </w:r>
      <w:r>
        <w:rPr>
          <w:w w:val="100"/>
          <w:sz w:val="24"/>
          <w:u w:val="single"/>
        </w:rPr>
        <w:t> </w:t>
      </w:r>
      <w:r>
        <w:rPr>
          <w:sz w:val="24"/>
          <w:u w:val="single"/>
        </w:rPr>
        <w:tab/>
      </w:r>
    </w:p>
    <w:p>
      <w:pPr>
        <w:pStyle w:val="BodyText"/>
      </w:pPr>
    </w:p>
    <w:p>
      <w:pPr>
        <w:pStyle w:val="BodyText"/>
      </w:pPr>
    </w:p>
    <w:p>
      <w:pPr>
        <w:spacing w:before="92"/>
        <w:ind w:left="517" w:right="0" w:firstLine="0"/>
        <w:jc w:val="left"/>
        <w:rPr>
          <w:sz w:val="24"/>
        </w:rPr>
      </w:pPr>
      <w:r>
        <w:rPr>
          <w:sz w:val="24"/>
        </w:rPr>
        <w:t>Subjects Covered:</w:t>
      </w:r>
    </w:p>
    <w:p>
      <w:pPr>
        <w:pStyle w:val="BodyText"/>
        <w:rPr>
          <w:sz w:val="24"/>
        </w:rPr>
      </w:pPr>
    </w:p>
    <w:p>
      <w:pPr>
        <w:pStyle w:val="ListParagraph"/>
        <w:numPr>
          <w:ilvl w:val="1"/>
          <w:numId w:val="289"/>
        </w:numPr>
        <w:tabs>
          <w:tab w:pos="1238" w:val="left" w:leader="none"/>
        </w:tabs>
        <w:spacing w:line="240" w:lineRule="auto" w:before="0" w:after="0"/>
        <w:ind w:left="1237" w:right="0" w:hanging="361"/>
        <w:jc w:val="left"/>
        <w:rPr>
          <w:sz w:val="24"/>
        </w:rPr>
      </w:pPr>
      <w:r>
        <w:rPr>
          <w:sz w:val="24"/>
        </w:rPr>
        <w:t>Speaking and</w:t>
      </w:r>
      <w:r>
        <w:rPr>
          <w:spacing w:val="-1"/>
          <w:sz w:val="24"/>
        </w:rPr>
        <w:t> </w:t>
      </w:r>
      <w:r>
        <w:rPr>
          <w:sz w:val="24"/>
        </w:rPr>
        <w:t>Listening</w:t>
      </w:r>
    </w:p>
    <w:p>
      <w:pPr>
        <w:pStyle w:val="ListParagraph"/>
        <w:numPr>
          <w:ilvl w:val="1"/>
          <w:numId w:val="289"/>
        </w:numPr>
        <w:tabs>
          <w:tab w:pos="1238" w:val="left" w:leader="none"/>
        </w:tabs>
        <w:spacing w:line="240" w:lineRule="auto" w:before="0" w:after="0"/>
        <w:ind w:left="1237" w:right="0" w:hanging="361"/>
        <w:jc w:val="left"/>
        <w:rPr>
          <w:sz w:val="24"/>
        </w:rPr>
      </w:pPr>
      <w:r>
        <w:rPr>
          <w:sz w:val="24"/>
        </w:rPr>
        <w:t>Pronunciation</w:t>
      </w:r>
    </w:p>
    <w:p>
      <w:pPr>
        <w:pStyle w:val="ListParagraph"/>
        <w:numPr>
          <w:ilvl w:val="1"/>
          <w:numId w:val="289"/>
        </w:numPr>
        <w:tabs>
          <w:tab w:pos="1238" w:val="left" w:leader="none"/>
        </w:tabs>
        <w:spacing w:line="240" w:lineRule="auto" w:before="0" w:after="0"/>
        <w:ind w:left="1237" w:right="0" w:hanging="361"/>
        <w:jc w:val="left"/>
        <w:rPr>
          <w:sz w:val="24"/>
        </w:rPr>
      </w:pPr>
      <w:r>
        <w:rPr>
          <w:sz w:val="24"/>
        </w:rPr>
        <w:t>Grammar</w:t>
      </w:r>
    </w:p>
    <w:p>
      <w:pPr>
        <w:pStyle w:val="ListParagraph"/>
        <w:numPr>
          <w:ilvl w:val="1"/>
          <w:numId w:val="289"/>
        </w:numPr>
        <w:tabs>
          <w:tab w:pos="1238" w:val="left" w:leader="none"/>
        </w:tabs>
        <w:spacing w:line="240" w:lineRule="auto" w:before="1" w:after="0"/>
        <w:ind w:left="1237" w:right="0" w:hanging="361"/>
        <w:jc w:val="left"/>
        <w:rPr>
          <w:sz w:val="24"/>
        </w:rPr>
      </w:pPr>
      <w:r>
        <w:rPr>
          <w:sz w:val="24"/>
        </w:rPr>
        <w:t>Vocabulary</w:t>
      </w:r>
    </w:p>
    <w:p>
      <w:pPr>
        <w:pStyle w:val="ListParagraph"/>
        <w:numPr>
          <w:ilvl w:val="1"/>
          <w:numId w:val="289"/>
        </w:numPr>
        <w:tabs>
          <w:tab w:pos="1238" w:val="left" w:leader="none"/>
        </w:tabs>
        <w:spacing w:line="240" w:lineRule="auto" w:before="0" w:after="0"/>
        <w:ind w:left="1237" w:right="0" w:hanging="361"/>
        <w:jc w:val="left"/>
        <w:rPr>
          <w:sz w:val="24"/>
        </w:rPr>
      </w:pPr>
      <w:r>
        <w:rPr>
          <w:sz w:val="24"/>
        </w:rPr>
        <w:t>Word and Sentence</w:t>
      </w:r>
      <w:r>
        <w:rPr>
          <w:spacing w:val="-1"/>
          <w:sz w:val="24"/>
        </w:rPr>
        <w:t> </w:t>
      </w:r>
      <w:r>
        <w:rPr>
          <w:sz w:val="24"/>
        </w:rPr>
        <w:t>Stress</w:t>
      </w:r>
    </w:p>
    <w:p>
      <w:pPr>
        <w:pStyle w:val="ListParagraph"/>
        <w:numPr>
          <w:ilvl w:val="1"/>
          <w:numId w:val="289"/>
        </w:numPr>
        <w:tabs>
          <w:tab w:pos="1238" w:val="left" w:leader="none"/>
        </w:tabs>
        <w:spacing w:line="240" w:lineRule="auto" w:before="0" w:after="0"/>
        <w:ind w:left="1237" w:right="0" w:hanging="361"/>
        <w:jc w:val="left"/>
        <w:rPr>
          <w:sz w:val="24"/>
        </w:rPr>
      </w:pPr>
      <w:r>
        <w:rPr>
          <w:sz w:val="24"/>
        </w:rPr>
        <w:t>Connected Speech</w:t>
      </w:r>
    </w:p>
    <w:p>
      <w:pPr>
        <w:pStyle w:val="BodyText"/>
        <w:rPr>
          <w:sz w:val="26"/>
        </w:rPr>
      </w:pPr>
    </w:p>
    <w:p>
      <w:pPr>
        <w:pStyle w:val="BodyText"/>
        <w:spacing w:before="11"/>
        <w:rPr>
          <w:sz w:val="21"/>
        </w:rPr>
      </w:pPr>
    </w:p>
    <w:p>
      <w:pPr>
        <w:tabs>
          <w:tab w:pos="2357" w:val="left" w:leader="none"/>
        </w:tabs>
        <w:spacing w:before="0"/>
        <w:ind w:left="517" w:right="0" w:firstLine="0"/>
        <w:jc w:val="left"/>
        <w:rPr>
          <w:sz w:val="24"/>
        </w:rPr>
      </w:pPr>
      <w:r>
        <w:rPr>
          <w:sz w:val="24"/>
        </w:rPr>
        <w:t>Date: </w:t>
      </w:r>
      <w:r>
        <w:rPr>
          <w:w w:val="100"/>
          <w:sz w:val="24"/>
          <w:u w:val="single"/>
        </w:rPr>
        <w:t> </w:t>
      </w:r>
      <w:r>
        <w:rPr>
          <w:sz w:val="24"/>
          <w:u w:val="single"/>
        </w:rPr>
        <w:tab/>
      </w:r>
    </w:p>
    <w:p>
      <w:pPr>
        <w:pStyle w:val="BodyText"/>
        <w:rPr>
          <w:sz w:val="16"/>
        </w:rPr>
      </w:pPr>
    </w:p>
    <w:p>
      <w:pPr>
        <w:tabs>
          <w:tab w:pos="3878" w:val="left" w:leader="none"/>
        </w:tabs>
        <w:spacing w:before="92"/>
        <w:ind w:left="517" w:right="0" w:firstLine="0"/>
        <w:jc w:val="left"/>
        <w:rPr>
          <w:sz w:val="24"/>
        </w:rPr>
      </w:pPr>
      <w:r>
        <w:rPr>
          <w:sz w:val="24"/>
        </w:rPr>
        <w:t>Candidate</w:t>
      </w:r>
      <w:r>
        <w:rPr>
          <w:spacing w:val="-15"/>
          <w:sz w:val="24"/>
        </w:rPr>
        <w:t> </w:t>
      </w:r>
      <w:r>
        <w:rPr>
          <w:sz w:val="24"/>
        </w:rPr>
        <w:t>Number:</w:t>
      </w:r>
      <w:r>
        <w:rPr>
          <w:spacing w:val="12"/>
          <w:sz w:val="24"/>
        </w:rPr>
        <w:t> </w:t>
      </w:r>
      <w:r>
        <w:rPr>
          <w:w w:val="100"/>
          <w:sz w:val="24"/>
          <w:u w:val="single"/>
        </w:rPr>
        <w:t> </w:t>
      </w:r>
      <w:r>
        <w:rPr>
          <w:sz w:val="24"/>
          <w:u w:val="single"/>
        </w:rPr>
        <w:tab/>
      </w:r>
    </w:p>
    <w:p>
      <w:pPr>
        <w:pStyle w:val="BodyText"/>
      </w:pPr>
    </w:p>
    <w:p>
      <w:pPr>
        <w:pStyle w:val="BodyText"/>
      </w:pPr>
    </w:p>
    <w:p>
      <w:pPr>
        <w:tabs>
          <w:tab w:pos="4733" w:val="left" w:leader="none"/>
          <w:tab w:pos="6881" w:val="left" w:leader="none"/>
          <w:tab w:pos="8723" w:val="left" w:leader="none"/>
        </w:tabs>
        <w:spacing w:before="92"/>
        <w:ind w:left="517" w:right="0" w:firstLine="0"/>
        <w:jc w:val="left"/>
        <w:rPr>
          <w:sz w:val="24"/>
        </w:rPr>
      </w:pPr>
      <w:r>
        <w:rPr>
          <w:sz w:val="24"/>
        </w:rPr>
        <w:t>Signed:</w:t>
      </w:r>
      <w:r>
        <w:rPr>
          <w:sz w:val="24"/>
          <w:u w:val="single"/>
        </w:rPr>
        <w:t> </w:t>
        <w:tab/>
      </w:r>
      <w:r>
        <w:rPr>
          <w:sz w:val="24"/>
        </w:rPr>
        <w:t>(Course</w:t>
      </w:r>
      <w:r>
        <w:rPr>
          <w:spacing w:val="-1"/>
          <w:sz w:val="24"/>
        </w:rPr>
        <w:t> </w:t>
      </w:r>
      <w:r>
        <w:rPr>
          <w:sz w:val="24"/>
        </w:rPr>
        <w:t>Teacher)</w:t>
        <w:tab/>
        <w:t>Date: </w:t>
      </w:r>
      <w:r>
        <w:rPr>
          <w:w w:val="100"/>
          <w:sz w:val="24"/>
          <w:u w:val="single"/>
        </w:rPr>
        <w:t> </w:t>
      </w:r>
      <w:r>
        <w:rPr>
          <w:sz w:val="24"/>
          <w:u w:val="single"/>
        </w:rPr>
        <w:tab/>
      </w:r>
    </w:p>
    <w:p>
      <w:pPr>
        <w:pStyle w:val="BodyText"/>
        <w:rPr>
          <w:sz w:val="16"/>
        </w:rPr>
      </w:pPr>
    </w:p>
    <w:p>
      <w:pPr>
        <w:tabs>
          <w:tab w:pos="4734" w:val="left" w:leader="none"/>
          <w:tab w:pos="6896" w:val="left" w:leader="none"/>
          <w:tab w:pos="8737" w:val="left" w:leader="none"/>
        </w:tabs>
        <w:spacing w:before="92"/>
        <w:ind w:left="517" w:right="0" w:firstLine="0"/>
        <w:jc w:val="left"/>
        <w:rPr>
          <w:sz w:val="24"/>
        </w:rPr>
      </w:pPr>
      <w:r>
        <w:rPr>
          <w:sz w:val="24"/>
        </w:rPr>
        <w:t>Signed:</w:t>
      </w:r>
      <w:r>
        <w:rPr>
          <w:sz w:val="24"/>
          <w:u w:val="single"/>
        </w:rPr>
        <w:t> </w:t>
        <w:tab/>
      </w:r>
      <w:r>
        <w:rPr>
          <w:sz w:val="24"/>
        </w:rPr>
        <w:t>(Centre</w:t>
      </w:r>
      <w:r>
        <w:rPr>
          <w:spacing w:val="-1"/>
          <w:sz w:val="24"/>
        </w:rPr>
        <w:t> </w:t>
      </w:r>
      <w:r>
        <w:rPr>
          <w:sz w:val="24"/>
        </w:rPr>
        <w:t>Manager)</w:t>
        <w:tab/>
        <w:t>Date: </w:t>
      </w:r>
      <w:r>
        <w:rPr>
          <w:w w:val="100"/>
          <w:sz w:val="24"/>
          <w:u w:val="single"/>
        </w:rPr>
        <w:t> </w:t>
      </w:r>
      <w:r>
        <w:rPr>
          <w:sz w:val="24"/>
          <w:u w:val="single"/>
        </w:rPr>
        <w:tab/>
      </w:r>
    </w:p>
    <w:p>
      <w:pPr>
        <w:pStyle w:val="BodyText"/>
      </w:pPr>
    </w:p>
    <w:p>
      <w:pPr>
        <w:pStyle w:val="BodyText"/>
      </w:pPr>
    </w:p>
    <w:p>
      <w:pPr>
        <w:spacing w:before="92"/>
        <w:ind w:left="517" w:right="0" w:firstLine="0"/>
        <w:jc w:val="left"/>
        <w:rPr>
          <w:sz w:val="24"/>
        </w:rPr>
      </w:pPr>
      <w:r>
        <w:rPr>
          <w:sz w:val="24"/>
        </w:rPr>
        <w:t>School Name and Address:</w:t>
      </w:r>
    </w:p>
    <w:p>
      <w:pPr>
        <w:pStyle w:val="BodyText"/>
        <w:rPr>
          <w:sz w:val="26"/>
        </w:rPr>
      </w:pPr>
    </w:p>
    <w:p>
      <w:pPr>
        <w:pStyle w:val="BodyText"/>
        <w:rPr>
          <w:sz w:val="22"/>
        </w:rPr>
      </w:pPr>
    </w:p>
    <w:p>
      <w:pPr>
        <w:spacing w:before="0"/>
        <w:ind w:left="517" w:right="0" w:firstLine="0"/>
        <w:jc w:val="left"/>
        <w:rPr>
          <w:sz w:val="24"/>
        </w:rPr>
      </w:pPr>
      <w:r>
        <w:rPr>
          <w:sz w:val="24"/>
        </w:rPr>
        <w:t>School Phone Number / Email Address / Website Address:</w:t>
      </w:r>
    </w:p>
    <w:p>
      <w:pPr>
        <w:spacing w:after="0"/>
        <w:jc w:val="left"/>
        <w:rPr>
          <w:sz w:val="24"/>
        </w:rPr>
        <w:sectPr>
          <w:pgSz w:w="11900" w:h="16840"/>
          <w:pgMar w:header="708" w:footer="1092" w:top="1480" w:bottom="1280" w:left="1280" w:right="1180"/>
        </w:sectPr>
      </w:pPr>
    </w:p>
    <w:p>
      <w:pPr>
        <w:pStyle w:val="BodyText"/>
        <w:rPr>
          <w:sz w:val="16"/>
        </w:rPr>
      </w:pPr>
    </w:p>
    <w:p>
      <w:pPr>
        <w:spacing w:before="91"/>
        <w:ind w:left="0" w:right="91" w:firstLine="0"/>
        <w:jc w:val="center"/>
        <w:rPr>
          <w:b/>
          <w:sz w:val="28"/>
        </w:rPr>
      </w:pPr>
      <w:bookmarkStart w:name="Sentence Block Verbs " w:id="17"/>
      <w:bookmarkEnd w:id="17"/>
      <w:r>
        <w:rPr/>
      </w:r>
      <w:r>
        <w:rPr>
          <w:b/>
          <w:sz w:val="28"/>
        </w:rPr>
        <w:t>Sentence Block Verbs from Elementary Book 3</w:t>
      </w:r>
    </w:p>
    <w:p>
      <w:pPr>
        <w:spacing w:before="230"/>
        <w:ind w:left="517" w:right="1221" w:firstLine="0"/>
        <w:jc w:val="left"/>
        <w:rPr>
          <w:i/>
          <w:sz w:val="20"/>
        </w:rPr>
      </w:pPr>
      <w:r>
        <w:rPr>
          <w:i/>
          <w:sz w:val="20"/>
        </w:rPr>
        <w:t>All of the verbs below are used to form sentence blocks in this book. How many do you </w:t>
      </w:r>
      <w:r>
        <w:rPr>
          <w:i/>
          <w:sz w:val="20"/>
        </w:rPr>
        <w:t>know? Write down a translation in your first language for each verb:</w:t>
      </w:r>
    </w:p>
    <w:p>
      <w:pPr>
        <w:pStyle w:val="BodyText"/>
        <w:spacing w:before="7"/>
        <w:rPr>
          <w:i/>
          <w:sz w:val="24"/>
        </w:rPr>
      </w:pPr>
    </w:p>
    <w:tbl>
      <w:tblPr>
        <w:tblW w:w="0" w:type="auto"/>
        <w:jc w:val="left"/>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7"/>
        <w:gridCol w:w="2541"/>
        <w:gridCol w:w="1940"/>
        <w:gridCol w:w="1653"/>
      </w:tblGrid>
      <w:tr>
        <w:trPr>
          <w:trHeight w:val="262" w:hRule="atLeast"/>
        </w:trPr>
        <w:tc>
          <w:tcPr>
            <w:tcW w:w="2277" w:type="dxa"/>
          </w:tcPr>
          <w:p>
            <w:pPr>
              <w:pStyle w:val="TableParagraph"/>
              <w:spacing w:line="242" w:lineRule="exact"/>
              <w:ind w:left="50"/>
              <w:rPr>
                <w:sz w:val="23"/>
              </w:rPr>
            </w:pPr>
            <w:r>
              <w:rPr>
                <w:sz w:val="23"/>
              </w:rPr>
              <w:t>AFFORD</w:t>
            </w:r>
          </w:p>
        </w:tc>
        <w:tc>
          <w:tcPr>
            <w:tcW w:w="2541" w:type="dxa"/>
          </w:tcPr>
          <w:p>
            <w:pPr>
              <w:pStyle w:val="TableParagraph"/>
              <w:tabs>
                <w:tab w:pos="1791" w:val="left" w:leader="none"/>
              </w:tabs>
              <w:spacing w:line="242" w:lineRule="exact"/>
              <w:ind w:right="272"/>
              <w:jc w:val="right"/>
              <w:rPr>
                <w:sz w:val="23"/>
              </w:rPr>
            </w:pPr>
            <w:r>
              <w:rPr>
                <w:w w:val="100"/>
                <w:sz w:val="23"/>
                <w:u w:val="single"/>
              </w:rPr>
              <w:t> </w:t>
            </w:r>
            <w:r>
              <w:rPr>
                <w:sz w:val="23"/>
                <w:u w:val="single"/>
              </w:rPr>
              <w:tab/>
            </w:r>
          </w:p>
        </w:tc>
        <w:tc>
          <w:tcPr>
            <w:tcW w:w="1940" w:type="dxa"/>
          </w:tcPr>
          <w:p>
            <w:pPr>
              <w:pStyle w:val="TableParagraph"/>
              <w:spacing w:line="242" w:lineRule="exact"/>
              <w:ind w:left="274"/>
              <w:rPr>
                <w:sz w:val="23"/>
              </w:rPr>
            </w:pPr>
            <w:r>
              <w:rPr>
                <w:sz w:val="23"/>
              </w:rPr>
              <w:t>INVEST IN</w:t>
            </w:r>
          </w:p>
        </w:tc>
        <w:tc>
          <w:tcPr>
            <w:tcW w:w="1653" w:type="dxa"/>
          </w:tcPr>
          <w:p>
            <w:pPr>
              <w:pStyle w:val="TableParagraph"/>
              <w:tabs>
                <w:tab w:pos="1549" w:val="left" w:leader="none"/>
              </w:tabs>
              <w:spacing w:line="242"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APPLY FOR</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LAND</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ASK</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LEAVE</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BE</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LIKE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BE BORN</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LOVE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BE CANCELLED</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MAKE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BE MUGGED</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MOVE UP</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BE STOPPED</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MUST</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BEGIN</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OPEN</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BOOK</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PASS</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BREAK</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PAY</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BRIEF</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PAY FOR</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BRING DOWN</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POST</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BROWSE</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PREFER</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BUY</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PROMISE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CAN / COULD</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QUEUE</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CHANGE</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RAISE MONEY</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CHAT UP</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READ</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CHECK</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REMEMBER</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CLICK</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RENEW</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CLIMB</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RENT</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CONTACT</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SAY</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COPY</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SEARCH</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DEAL WITH</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SEE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DISCOVER</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SHOULD</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DO</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SIGN</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DONATE</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SLIP</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DOWNLOAD</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SPEAK</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DRIVE</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SPEAK OUT</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EMAIL</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START</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ENJOY</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STEAL</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FINISH</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STUDY</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FLY</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SUPPORT</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FORGET</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TAKE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GET</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TAKE OUT</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GET WORSE</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TRANSLATE</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3" w:hRule="atLeast"/>
        </w:trPr>
        <w:tc>
          <w:tcPr>
            <w:tcW w:w="2277" w:type="dxa"/>
          </w:tcPr>
          <w:p>
            <w:pPr>
              <w:pStyle w:val="TableParagraph"/>
              <w:spacing w:line="243" w:lineRule="exact"/>
              <w:ind w:left="50"/>
              <w:rPr>
                <w:sz w:val="23"/>
              </w:rPr>
            </w:pPr>
            <w:r>
              <w:rPr>
                <w:sz w:val="23"/>
              </w:rPr>
              <w:t>GIVE</w:t>
            </w:r>
          </w:p>
        </w:tc>
        <w:tc>
          <w:tcPr>
            <w:tcW w:w="2541" w:type="dxa"/>
          </w:tcPr>
          <w:p>
            <w:pPr>
              <w:pStyle w:val="TableParagraph"/>
              <w:tabs>
                <w:tab w:pos="1791" w:val="left" w:leader="none"/>
              </w:tabs>
              <w:spacing w:line="243" w:lineRule="exact"/>
              <w:ind w:right="272"/>
              <w:jc w:val="right"/>
              <w:rPr>
                <w:sz w:val="23"/>
              </w:rPr>
            </w:pPr>
            <w:r>
              <w:rPr>
                <w:w w:val="100"/>
                <w:sz w:val="23"/>
                <w:u w:val="single"/>
              </w:rPr>
              <w:t> </w:t>
            </w:r>
            <w:r>
              <w:rPr>
                <w:sz w:val="23"/>
                <w:u w:val="single"/>
              </w:rPr>
              <w:tab/>
            </w:r>
          </w:p>
        </w:tc>
        <w:tc>
          <w:tcPr>
            <w:tcW w:w="1940" w:type="dxa"/>
          </w:tcPr>
          <w:p>
            <w:pPr>
              <w:pStyle w:val="TableParagraph"/>
              <w:spacing w:line="243" w:lineRule="exact"/>
              <w:ind w:left="274"/>
              <w:rPr>
                <w:sz w:val="23"/>
              </w:rPr>
            </w:pPr>
            <w:r>
              <w:rPr>
                <w:sz w:val="23"/>
              </w:rPr>
              <w:t>TWIST</w:t>
            </w:r>
          </w:p>
        </w:tc>
        <w:tc>
          <w:tcPr>
            <w:tcW w:w="1653" w:type="dxa"/>
          </w:tcPr>
          <w:p>
            <w:pPr>
              <w:pStyle w:val="TableParagraph"/>
              <w:tabs>
                <w:tab w:pos="1550" w:val="left" w:leader="none"/>
              </w:tabs>
              <w:spacing w:line="243"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GO</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USE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GO THROUGH</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VISIT</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GO UP</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VOTE</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4" w:lineRule="exact"/>
              <w:ind w:left="50"/>
              <w:rPr>
                <w:sz w:val="23"/>
              </w:rPr>
            </w:pPr>
            <w:r>
              <w:rPr>
                <w:sz w:val="23"/>
              </w:rPr>
              <w:t>GOING TO</w:t>
            </w:r>
          </w:p>
        </w:tc>
        <w:tc>
          <w:tcPr>
            <w:tcW w:w="2541" w:type="dxa"/>
          </w:tcPr>
          <w:p>
            <w:pPr>
              <w:pStyle w:val="TableParagraph"/>
              <w:tabs>
                <w:tab w:pos="1791" w:val="left" w:leader="none"/>
              </w:tabs>
              <w:spacing w:line="244" w:lineRule="exact"/>
              <w:ind w:right="272"/>
              <w:jc w:val="right"/>
              <w:rPr>
                <w:sz w:val="23"/>
              </w:rPr>
            </w:pPr>
            <w:r>
              <w:rPr>
                <w:w w:val="100"/>
                <w:sz w:val="23"/>
                <w:u w:val="single"/>
              </w:rPr>
              <w:t> </w:t>
            </w:r>
            <w:r>
              <w:rPr>
                <w:sz w:val="23"/>
                <w:u w:val="single"/>
              </w:rPr>
              <w:tab/>
            </w:r>
          </w:p>
        </w:tc>
        <w:tc>
          <w:tcPr>
            <w:tcW w:w="1940" w:type="dxa"/>
          </w:tcPr>
          <w:p>
            <w:pPr>
              <w:pStyle w:val="TableParagraph"/>
              <w:spacing w:line="244" w:lineRule="exact"/>
              <w:ind w:left="274"/>
              <w:rPr>
                <w:sz w:val="23"/>
              </w:rPr>
            </w:pPr>
            <w:r>
              <w:rPr>
                <w:sz w:val="23"/>
              </w:rPr>
              <w:t>WAIT</w:t>
            </w:r>
          </w:p>
        </w:tc>
        <w:tc>
          <w:tcPr>
            <w:tcW w:w="1653" w:type="dxa"/>
          </w:tcPr>
          <w:p>
            <w:pPr>
              <w:pStyle w:val="TableParagraph"/>
              <w:tabs>
                <w:tab w:pos="1550" w:val="left" w:leader="none"/>
              </w:tabs>
              <w:spacing w:line="244"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HAVE</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WALK</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HAVE TO</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WATCH</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HEAD FOR</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WILL</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4" w:hRule="atLeast"/>
        </w:trPr>
        <w:tc>
          <w:tcPr>
            <w:tcW w:w="2277" w:type="dxa"/>
          </w:tcPr>
          <w:p>
            <w:pPr>
              <w:pStyle w:val="TableParagraph"/>
              <w:spacing w:line="245" w:lineRule="exact"/>
              <w:ind w:left="50"/>
              <w:rPr>
                <w:sz w:val="23"/>
              </w:rPr>
            </w:pPr>
            <w:r>
              <w:rPr>
                <w:sz w:val="23"/>
              </w:rPr>
              <w:t>HELP</w:t>
            </w:r>
          </w:p>
        </w:tc>
        <w:tc>
          <w:tcPr>
            <w:tcW w:w="2541" w:type="dxa"/>
          </w:tcPr>
          <w:p>
            <w:pPr>
              <w:pStyle w:val="TableParagraph"/>
              <w:tabs>
                <w:tab w:pos="1791" w:val="left" w:leader="none"/>
              </w:tabs>
              <w:spacing w:line="245" w:lineRule="exact"/>
              <w:ind w:right="272"/>
              <w:jc w:val="right"/>
              <w:rPr>
                <w:sz w:val="23"/>
              </w:rPr>
            </w:pPr>
            <w:r>
              <w:rPr>
                <w:w w:val="100"/>
                <w:sz w:val="23"/>
                <w:u w:val="single"/>
              </w:rPr>
              <w:t> </w:t>
            </w:r>
            <w:r>
              <w:rPr>
                <w:sz w:val="23"/>
                <w:u w:val="single"/>
              </w:rPr>
              <w:tab/>
            </w:r>
          </w:p>
        </w:tc>
        <w:tc>
          <w:tcPr>
            <w:tcW w:w="1940" w:type="dxa"/>
          </w:tcPr>
          <w:p>
            <w:pPr>
              <w:pStyle w:val="TableParagraph"/>
              <w:spacing w:line="245" w:lineRule="exact"/>
              <w:ind w:left="274"/>
              <w:rPr>
                <w:sz w:val="23"/>
              </w:rPr>
            </w:pPr>
            <w:r>
              <w:rPr>
                <w:sz w:val="23"/>
              </w:rPr>
              <w:t>WORK</w:t>
            </w:r>
          </w:p>
        </w:tc>
        <w:tc>
          <w:tcPr>
            <w:tcW w:w="1653" w:type="dxa"/>
          </w:tcPr>
          <w:p>
            <w:pPr>
              <w:pStyle w:val="TableParagraph"/>
              <w:tabs>
                <w:tab w:pos="1550" w:val="left" w:leader="none"/>
              </w:tabs>
              <w:spacing w:line="245" w:lineRule="exact"/>
              <w:ind w:left="14"/>
              <w:jc w:val="center"/>
              <w:rPr>
                <w:sz w:val="23"/>
              </w:rPr>
            </w:pPr>
            <w:r>
              <w:rPr>
                <w:w w:val="100"/>
                <w:sz w:val="23"/>
                <w:u w:val="single"/>
              </w:rPr>
              <w:t> </w:t>
            </w:r>
            <w:r>
              <w:rPr>
                <w:sz w:val="23"/>
                <w:u w:val="single"/>
              </w:rPr>
              <w:tab/>
            </w:r>
          </w:p>
        </w:tc>
      </w:tr>
      <w:tr>
        <w:trPr>
          <w:trHeight w:val="261" w:hRule="atLeast"/>
        </w:trPr>
        <w:tc>
          <w:tcPr>
            <w:tcW w:w="2277" w:type="dxa"/>
          </w:tcPr>
          <w:p>
            <w:pPr>
              <w:pStyle w:val="TableParagraph"/>
              <w:spacing w:line="241" w:lineRule="exact"/>
              <w:ind w:left="50"/>
              <w:rPr>
                <w:sz w:val="23"/>
              </w:rPr>
            </w:pPr>
            <w:r>
              <w:rPr>
                <w:sz w:val="23"/>
              </w:rPr>
              <w:t>HIT</w:t>
            </w:r>
          </w:p>
        </w:tc>
        <w:tc>
          <w:tcPr>
            <w:tcW w:w="2541" w:type="dxa"/>
          </w:tcPr>
          <w:p>
            <w:pPr>
              <w:pStyle w:val="TableParagraph"/>
              <w:tabs>
                <w:tab w:pos="1791" w:val="left" w:leader="none"/>
              </w:tabs>
              <w:spacing w:line="241" w:lineRule="exact"/>
              <w:ind w:right="272"/>
              <w:jc w:val="right"/>
              <w:rPr>
                <w:sz w:val="23"/>
              </w:rPr>
            </w:pPr>
            <w:r>
              <w:rPr>
                <w:w w:val="100"/>
                <w:sz w:val="23"/>
                <w:u w:val="single"/>
              </w:rPr>
              <w:t> </w:t>
            </w:r>
            <w:r>
              <w:rPr>
                <w:sz w:val="23"/>
                <w:u w:val="single"/>
              </w:rPr>
              <w:tab/>
            </w:r>
          </w:p>
        </w:tc>
        <w:tc>
          <w:tcPr>
            <w:tcW w:w="1940" w:type="dxa"/>
          </w:tcPr>
          <w:p>
            <w:pPr>
              <w:pStyle w:val="TableParagraph"/>
              <w:spacing w:line="241" w:lineRule="exact"/>
              <w:ind w:left="274"/>
              <w:rPr>
                <w:sz w:val="23"/>
              </w:rPr>
            </w:pPr>
            <w:r>
              <w:rPr>
                <w:sz w:val="23"/>
              </w:rPr>
              <w:t>WRITE</w:t>
            </w:r>
          </w:p>
        </w:tc>
        <w:tc>
          <w:tcPr>
            <w:tcW w:w="1653" w:type="dxa"/>
          </w:tcPr>
          <w:p>
            <w:pPr>
              <w:pStyle w:val="TableParagraph"/>
              <w:tabs>
                <w:tab w:pos="1550" w:val="left" w:leader="none"/>
              </w:tabs>
              <w:spacing w:line="241" w:lineRule="exact"/>
              <w:ind w:left="14"/>
              <w:jc w:val="center"/>
              <w:rPr>
                <w:sz w:val="23"/>
              </w:rPr>
            </w:pPr>
            <w:r>
              <w:rPr>
                <w:w w:val="100"/>
                <w:sz w:val="23"/>
                <w:u w:val="single"/>
              </w:rPr>
              <w:t> </w:t>
            </w:r>
            <w:r>
              <w:rPr>
                <w:sz w:val="23"/>
                <w:u w:val="single"/>
              </w:rPr>
              <w:tab/>
            </w:r>
          </w:p>
        </w:tc>
      </w:tr>
    </w:tbl>
    <w:p>
      <w:pPr>
        <w:spacing w:after="0" w:line="241" w:lineRule="exact"/>
        <w:jc w:val="center"/>
        <w:rPr>
          <w:sz w:val="23"/>
        </w:rPr>
        <w:sectPr>
          <w:headerReference w:type="default" r:id="rId295"/>
          <w:footerReference w:type="default" r:id="rId296"/>
          <w:pgSz w:w="11900" w:h="16840"/>
          <w:pgMar w:header="708" w:footer="1014" w:top="1480" w:bottom="1200" w:left="1280" w:right="1180"/>
          <w:pgNumType w:start="397"/>
        </w:sectPr>
      </w:pPr>
    </w:p>
    <w:p>
      <w:pPr>
        <w:pStyle w:val="BodyText"/>
        <w:rPr>
          <w:i/>
        </w:rPr>
      </w:pPr>
    </w:p>
    <w:p>
      <w:pPr>
        <w:pStyle w:val="BodyText"/>
        <w:spacing w:after="1"/>
        <w:rPr>
          <w:i/>
          <w:sz w:val="28"/>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7"/>
        <w:gridCol w:w="2606"/>
        <w:gridCol w:w="2013"/>
        <w:gridCol w:w="1927"/>
      </w:tblGrid>
      <w:tr>
        <w:trPr>
          <w:trHeight w:val="233" w:hRule="atLeast"/>
        </w:trPr>
        <w:tc>
          <w:tcPr>
            <w:tcW w:w="2257" w:type="dxa"/>
          </w:tcPr>
          <w:p>
            <w:pPr>
              <w:pStyle w:val="TableParagraph"/>
              <w:spacing w:line="212" w:lineRule="exact" w:before="2"/>
              <w:ind w:left="107"/>
              <w:rPr>
                <w:sz w:val="20"/>
              </w:rPr>
            </w:pPr>
            <w:bookmarkStart w:name="List of Discussion Words" w:id="18"/>
            <w:bookmarkEnd w:id="18"/>
            <w:r>
              <w:rPr/>
            </w:r>
            <w:r>
              <w:rPr>
                <w:sz w:val="20"/>
              </w:rPr>
              <w:t>A &amp; E</w:t>
            </w:r>
          </w:p>
        </w:tc>
        <w:tc>
          <w:tcPr>
            <w:tcW w:w="2606" w:type="dxa"/>
          </w:tcPr>
          <w:p>
            <w:pPr>
              <w:pStyle w:val="TableParagraph"/>
              <w:spacing w:line="214" w:lineRule="exact"/>
              <w:ind w:left="108"/>
              <w:rPr>
                <w:rFonts w:ascii="Calibri" w:hAnsi="Calibri"/>
                <w:sz w:val="18"/>
              </w:rPr>
            </w:pPr>
            <w:r>
              <w:rPr>
                <w:rFonts w:ascii="Calibri" w:hAnsi="Calibri"/>
                <w:w w:val="90"/>
                <w:sz w:val="18"/>
              </w:rPr>
              <w:t>LÉfKà]DåáL</w:t>
            </w:r>
          </w:p>
        </w:tc>
        <w:tc>
          <w:tcPr>
            <w:tcW w:w="2013" w:type="dxa"/>
          </w:tcPr>
          <w:p>
            <w:pPr>
              <w:pStyle w:val="TableParagraph"/>
              <w:spacing w:line="212" w:lineRule="exact" w:before="2"/>
              <w:ind w:left="108"/>
              <w:rPr>
                <w:sz w:val="20"/>
              </w:rPr>
            </w:pPr>
            <w:r>
              <w:rPr>
                <w:sz w:val="20"/>
              </w:rPr>
              <w:t>break</w:t>
            </w:r>
          </w:p>
        </w:tc>
        <w:tc>
          <w:tcPr>
            <w:tcW w:w="1927" w:type="dxa"/>
          </w:tcPr>
          <w:p>
            <w:pPr>
              <w:pStyle w:val="TableParagraph"/>
              <w:spacing w:line="214" w:lineRule="exact"/>
              <w:ind w:left="108"/>
              <w:rPr>
                <w:rFonts w:ascii="Calibri" w:hAnsi="Calibri"/>
                <w:sz w:val="18"/>
              </w:rPr>
            </w:pPr>
            <w:r>
              <w:rPr>
                <w:rFonts w:ascii="Calibri" w:hAnsi="Calibri"/>
                <w:sz w:val="18"/>
              </w:rPr>
              <w:t>LÄêÉfâL</w:t>
            </w:r>
          </w:p>
        </w:tc>
      </w:tr>
      <w:tr>
        <w:trPr>
          <w:trHeight w:val="233" w:hRule="atLeast"/>
        </w:trPr>
        <w:tc>
          <w:tcPr>
            <w:tcW w:w="2257" w:type="dxa"/>
          </w:tcPr>
          <w:p>
            <w:pPr>
              <w:pStyle w:val="TableParagraph"/>
              <w:spacing w:line="212" w:lineRule="exact" w:before="1"/>
              <w:ind w:left="107"/>
              <w:rPr>
                <w:sz w:val="20"/>
              </w:rPr>
            </w:pPr>
            <w:r>
              <w:rPr>
                <w:sz w:val="20"/>
              </w:rPr>
              <w:t>Aberdeen</w:t>
            </w:r>
          </w:p>
        </w:tc>
        <w:tc>
          <w:tcPr>
            <w:tcW w:w="2606" w:type="dxa"/>
          </w:tcPr>
          <w:p>
            <w:pPr>
              <w:pStyle w:val="TableParagraph"/>
              <w:spacing w:line="214" w:lineRule="exact"/>
              <w:ind w:left="108"/>
              <w:rPr>
                <w:rFonts w:ascii="Calibri" w:hAnsi="Calibri"/>
                <w:sz w:val="18"/>
              </w:rPr>
            </w:pPr>
            <w:r>
              <w:rPr>
                <w:rFonts w:ascii="Calibri" w:hAnsi="Calibri"/>
                <w:w w:val="90"/>
                <w:sz w:val="18"/>
              </w:rPr>
              <w:t>LôKÄ]DÇáWåL</w:t>
            </w:r>
          </w:p>
        </w:tc>
        <w:tc>
          <w:tcPr>
            <w:tcW w:w="2013" w:type="dxa"/>
          </w:tcPr>
          <w:p>
            <w:pPr>
              <w:pStyle w:val="TableParagraph"/>
              <w:spacing w:line="212" w:lineRule="exact" w:before="1"/>
              <w:ind w:left="108"/>
              <w:rPr>
                <w:sz w:val="20"/>
              </w:rPr>
            </w:pPr>
            <w:r>
              <w:rPr>
                <w:sz w:val="20"/>
              </w:rPr>
              <w:t>Brick Lane</w:t>
            </w:r>
          </w:p>
        </w:tc>
        <w:tc>
          <w:tcPr>
            <w:tcW w:w="1927" w:type="dxa"/>
          </w:tcPr>
          <w:p>
            <w:pPr>
              <w:pStyle w:val="TableParagraph"/>
              <w:spacing w:line="214" w:lineRule="exact"/>
              <w:ind w:left="108"/>
              <w:rPr>
                <w:rFonts w:ascii="Calibri" w:hAnsi="Calibri"/>
                <w:sz w:val="18"/>
              </w:rPr>
            </w:pPr>
            <w:r>
              <w:rPr>
                <w:rFonts w:ascii="Calibri" w:hAnsi="Calibri"/>
                <w:w w:val="95"/>
                <w:sz w:val="18"/>
              </w:rPr>
              <w:t>LÄêfâDäÉfåL</w:t>
            </w:r>
          </w:p>
        </w:tc>
      </w:tr>
      <w:tr>
        <w:trPr>
          <w:trHeight w:val="234" w:hRule="atLeast"/>
        </w:trPr>
        <w:tc>
          <w:tcPr>
            <w:tcW w:w="2257" w:type="dxa"/>
          </w:tcPr>
          <w:p>
            <w:pPr>
              <w:pStyle w:val="TableParagraph"/>
              <w:spacing w:line="213" w:lineRule="exact" w:before="2"/>
              <w:ind w:left="107"/>
              <w:rPr>
                <w:sz w:val="20"/>
              </w:rPr>
            </w:pPr>
            <w:r>
              <w:rPr>
                <w:sz w:val="20"/>
              </w:rPr>
              <w:t>Aboriginal Australians</w:t>
            </w:r>
          </w:p>
        </w:tc>
        <w:tc>
          <w:tcPr>
            <w:tcW w:w="2606" w:type="dxa"/>
          </w:tcPr>
          <w:p>
            <w:pPr>
              <w:pStyle w:val="TableParagraph"/>
              <w:spacing w:line="215" w:lineRule="exact"/>
              <w:ind w:left="108"/>
              <w:rPr>
                <w:rFonts w:ascii="Calibri" w:hAnsi="Calibri"/>
                <w:sz w:val="18"/>
              </w:rPr>
            </w:pPr>
            <w:r>
              <w:rPr>
                <w:rFonts w:ascii="Calibri" w:hAnsi="Calibri"/>
                <w:w w:val="90"/>
                <w:sz w:val="18"/>
              </w:rPr>
              <w:t>LôKÄ]KêfKÇwfKå]KäflDëíêÉfKäf]åòL</w:t>
            </w:r>
          </w:p>
        </w:tc>
        <w:tc>
          <w:tcPr>
            <w:tcW w:w="2013" w:type="dxa"/>
          </w:tcPr>
          <w:p>
            <w:pPr>
              <w:pStyle w:val="TableParagraph"/>
              <w:spacing w:line="213" w:lineRule="exact" w:before="2"/>
              <w:ind w:left="108"/>
              <w:rPr>
                <w:sz w:val="20"/>
              </w:rPr>
            </w:pPr>
            <w:r>
              <w:rPr>
                <w:sz w:val="20"/>
              </w:rPr>
              <w:t>Brisbane</w:t>
            </w:r>
          </w:p>
        </w:tc>
        <w:tc>
          <w:tcPr>
            <w:tcW w:w="1927" w:type="dxa"/>
          </w:tcPr>
          <w:p>
            <w:pPr>
              <w:pStyle w:val="TableParagraph"/>
              <w:spacing w:line="215" w:lineRule="exact"/>
              <w:ind w:left="108"/>
              <w:rPr>
                <w:rFonts w:ascii="Calibri" w:hAnsi="Calibri"/>
                <w:sz w:val="18"/>
              </w:rPr>
            </w:pPr>
            <w:r>
              <w:rPr>
                <w:rFonts w:ascii="Calibri" w:hAnsi="Calibri"/>
                <w:w w:val="95"/>
                <w:sz w:val="18"/>
              </w:rPr>
              <w:t>LDÄêfòKÄ]åL</w:t>
            </w:r>
          </w:p>
        </w:tc>
      </w:tr>
      <w:tr>
        <w:trPr>
          <w:trHeight w:val="233" w:hRule="atLeast"/>
        </w:trPr>
        <w:tc>
          <w:tcPr>
            <w:tcW w:w="2257" w:type="dxa"/>
          </w:tcPr>
          <w:p>
            <w:pPr>
              <w:pStyle w:val="TableParagraph"/>
              <w:spacing w:line="212" w:lineRule="exact" w:before="1"/>
              <w:ind w:left="107"/>
              <w:rPr>
                <w:sz w:val="20"/>
              </w:rPr>
            </w:pPr>
            <w:r>
              <w:rPr>
                <w:sz w:val="20"/>
              </w:rPr>
              <w:t>accident</w:t>
            </w:r>
          </w:p>
        </w:tc>
        <w:tc>
          <w:tcPr>
            <w:tcW w:w="2606" w:type="dxa"/>
          </w:tcPr>
          <w:p>
            <w:pPr>
              <w:pStyle w:val="TableParagraph"/>
              <w:spacing w:line="214" w:lineRule="exact"/>
              <w:ind w:left="108"/>
              <w:rPr>
                <w:rFonts w:ascii="Calibri" w:hAnsi="Calibri"/>
                <w:sz w:val="18"/>
              </w:rPr>
            </w:pPr>
            <w:r>
              <w:rPr>
                <w:rFonts w:ascii="Calibri" w:hAnsi="Calibri"/>
                <w:sz w:val="18"/>
              </w:rPr>
              <w:t>LDôâKëfKÇ]åíL</w:t>
            </w:r>
          </w:p>
        </w:tc>
        <w:tc>
          <w:tcPr>
            <w:tcW w:w="2013" w:type="dxa"/>
          </w:tcPr>
          <w:p>
            <w:pPr>
              <w:pStyle w:val="TableParagraph"/>
              <w:spacing w:line="212" w:lineRule="exact" w:before="1"/>
              <w:ind w:left="108"/>
              <w:rPr>
                <w:sz w:val="20"/>
              </w:rPr>
            </w:pPr>
            <w:r>
              <w:rPr>
                <w:sz w:val="20"/>
              </w:rPr>
              <w:t>Bristol</w:t>
            </w:r>
          </w:p>
        </w:tc>
        <w:tc>
          <w:tcPr>
            <w:tcW w:w="1927" w:type="dxa"/>
          </w:tcPr>
          <w:p>
            <w:pPr>
              <w:pStyle w:val="TableParagraph"/>
              <w:spacing w:line="214" w:lineRule="exact"/>
              <w:ind w:left="108"/>
              <w:rPr>
                <w:rFonts w:ascii="Calibri" w:hAnsi="Calibri"/>
                <w:sz w:val="18"/>
              </w:rPr>
            </w:pPr>
            <w:r>
              <w:rPr>
                <w:rFonts w:ascii="Calibri" w:hAnsi="Calibri"/>
                <w:w w:val="95"/>
                <w:sz w:val="18"/>
              </w:rPr>
              <w:t>LDÄêfëKí]äL</w:t>
            </w:r>
          </w:p>
        </w:tc>
      </w:tr>
      <w:tr>
        <w:trPr>
          <w:trHeight w:val="233" w:hRule="atLeast"/>
        </w:trPr>
        <w:tc>
          <w:tcPr>
            <w:tcW w:w="2257" w:type="dxa"/>
          </w:tcPr>
          <w:p>
            <w:pPr>
              <w:pStyle w:val="TableParagraph"/>
              <w:spacing w:line="212" w:lineRule="exact" w:before="2"/>
              <w:ind w:left="107"/>
              <w:rPr>
                <w:sz w:val="20"/>
              </w:rPr>
            </w:pPr>
            <w:r>
              <w:rPr>
                <w:sz w:val="20"/>
              </w:rPr>
              <w:t>account</w:t>
            </w:r>
          </w:p>
        </w:tc>
        <w:tc>
          <w:tcPr>
            <w:tcW w:w="2606" w:type="dxa"/>
          </w:tcPr>
          <w:p>
            <w:pPr>
              <w:pStyle w:val="TableParagraph"/>
              <w:spacing w:line="214" w:lineRule="exact"/>
              <w:ind w:left="108"/>
              <w:rPr>
                <w:rFonts w:ascii="Calibri" w:hAnsi="Calibri"/>
                <w:sz w:val="18"/>
              </w:rPr>
            </w:pPr>
            <w:r>
              <w:rPr>
                <w:rFonts w:ascii="Calibri" w:hAnsi="Calibri"/>
                <w:sz w:val="18"/>
              </w:rPr>
              <w:t>L]Dâ~råíL</w:t>
            </w:r>
          </w:p>
        </w:tc>
        <w:tc>
          <w:tcPr>
            <w:tcW w:w="2013" w:type="dxa"/>
          </w:tcPr>
          <w:p>
            <w:pPr>
              <w:pStyle w:val="TableParagraph"/>
              <w:spacing w:line="212" w:lineRule="exact" w:before="2"/>
              <w:ind w:left="108"/>
              <w:rPr>
                <w:sz w:val="20"/>
              </w:rPr>
            </w:pPr>
            <w:r>
              <w:rPr>
                <w:sz w:val="20"/>
              </w:rPr>
              <w:t>broken arm</w:t>
            </w:r>
          </w:p>
        </w:tc>
        <w:tc>
          <w:tcPr>
            <w:tcW w:w="1927" w:type="dxa"/>
          </w:tcPr>
          <w:p>
            <w:pPr>
              <w:pStyle w:val="TableParagraph"/>
              <w:spacing w:line="214" w:lineRule="exact"/>
              <w:ind w:left="108"/>
              <w:rPr>
                <w:rFonts w:ascii="Calibri" w:hAnsi="Calibri"/>
                <w:sz w:val="18"/>
              </w:rPr>
            </w:pPr>
            <w:r>
              <w:rPr>
                <w:rFonts w:ascii="Calibri" w:hAnsi="Calibri"/>
                <w:sz w:val="18"/>
              </w:rPr>
              <w:t>LÄê]rKâ]Då^WãL</w:t>
            </w:r>
          </w:p>
        </w:tc>
      </w:tr>
      <w:tr>
        <w:trPr>
          <w:trHeight w:val="233" w:hRule="atLeast"/>
        </w:trPr>
        <w:tc>
          <w:tcPr>
            <w:tcW w:w="2257" w:type="dxa"/>
          </w:tcPr>
          <w:p>
            <w:pPr>
              <w:pStyle w:val="TableParagraph"/>
              <w:spacing w:line="212" w:lineRule="exact" w:before="1"/>
              <w:ind w:left="107"/>
              <w:rPr>
                <w:sz w:val="20"/>
              </w:rPr>
            </w:pPr>
            <w:r>
              <w:rPr>
                <w:sz w:val="20"/>
              </w:rPr>
              <w:t>accountant</w:t>
            </w:r>
          </w:p>
        </w:tc>
        <w:tc>
          <w:tcPr>
            <w:tcW w:w="2606" w:type="dxa"/>
          </w:tcPr>
          <w:p>
            <w:pPr>
              <w:pStyle w:val="TableParagraph"/>
              <w:spacing w:line="214" w:lineRule="exact"/>
              <w:ind w:left="108"/>
              <w:rPr>
                <w:rFonts w:ascii="Calibri" w:hAnsi="Calibri"/>
                <w:sz w:val="18"/>
              </w:rPr>
            </w:pPr>
            <w:r>
              <w:rPr>
                <w:rFonts w:ascii="Calibri" w:hAnsi="Calibri"/>
                <w:w w:val="105"/>
                <w:sz w:val="18"/>
              </w:rPr>
              <w:t>L]Dâ~råKí]åíL</w:t>
            </w:r>
          </w:p>
        </w:tc>
        <w:tc>
          <w:tcPr>
            <w:tcW w:w="2013" w:type="dxa"/>
          </w:tcPr>
          <w:p>
            <w:pPr>
              <w:pStyle w:val="TableParagraph"/>
              <w:spacing w:line="212" w:lineRule="exact" w:before="1"/>
              <w:ind w:left="108"/>
              <w:rPr>
                <w:sz w:val="20"/>
              </w:rPr>
            </w:pPr>
            <w:r>
              <w:rPr>
                <w:sz w:val="20"/>
              </w:rPr>
              <w:t>browser</w:t>
            </w:r>
          </w:p>
        </w:tc>
        <w:tc>
          <w:tcPr>
            <w:tcW w:w="1927" w:type="dxa"/>
          </w:tcPr>
          <w:p>
            <w:pPr>
              <w:pStyle w:val="TableParagraph"/>
              <w:spacing w:line="214" w:lineRule="exact"/>
              <w:ind w:left="108"/>
              <w:rPr>
                <w:rFonts w:ascii="Calibri" w:hAnsi="Calibri"/>
                <w:sz w:val="18"/>
              </w:rPr>
            </w:pPr>
            <w:r>
              <w:rPr>
                <w:rFonts w:ascii="Calibri" w:hAnsi="Calibri"/>
                <w:sz w:val="18"/>
              </w:rPr>
              <w:t>LDÄê~rKò]L</w:t>
            </w:r>
          </w:p>
        </w:tc>
      </w:tr>
      <w:tr>
        <w:trPr>
          <w:trHeight w:val="233" w:hRule="atLeast"/>
        </w:trPr>
        <w:tc>
          <w:tcPr>
            <w:tcW w:w="2257" w:type="dxa"/>
          </w:tcPr>
          <w:p>
            <w:pPr>
              <w:pStyle w:val="TableParagraph"/>
              <w:spacing w:line="212" w:lineRule="exact" w:before="1"/>
              <w:ind w:left="107"/>
              <w:rPr>
                <w:sz w:val="20"/>
              </w:rPr>
            </w:pPr>
            <w:r>
              <w:rPr>
                <w:sz w:val="20"/>
              </w:rPr>
              <w:t>action</w:t>
            </w:r>
          </w:p>
        </w:tc>
        <w:tc>
          <w:tcPr>
            <w:tcW w:w="2606" w:type="dxa"/>
          </w:tcPr>
          <w:p>
            <w:pPr>
              <w:pStyle w:val="TableParagraph"/>
              <w:spacing w:line="214" w:lineRule="exact"/>
              <w:ind w:left="108"/>
              <w:rPr>
                <w:rFonts w:ascii="Calibri" w:hAnsi="Calibri"/>
                <w:sz w:val="18"/>
              </w:rPr>
            </w:pPr>
            <w:r>
              <w:rPr>
                <w:rFonts w:ascii="Calibri" w:hAnsi="Calibri"/>
                <w:w w:val="95"/>
                <w:sz w:val="18"/>
              </w:rPr>
              <w:t>LDôâKpåL</w:t>
            </w:r>
          </w:p>
        </w:tc>
        <w:tc>
          <w:tcPr>
            <w:tcW w:w="2013" w:type="dxa"/>
          </w:tcPr>
          <w:p>
            <w:pPr>
              <w:pStyle w:val="TableParagraph"/>
              <w:spacing w:line="212" w:lineRule="exact" w:before="1"/>
              <w:ind w:left="108"/>
              <w:rPr>
                <w:sz w:val="20"/>
              </w:rPr>
            </w:pPr>
            <w:r>
              <w:rPr>
                <w:sz w:val="20"/>
              </w:rPr>
              <w:t>budget airline</w:t>
            </w:r>
          </w:p>
        </w:tc>
        <w:tc>
          <w:tcPr>
            <w:tcW w:w="1927" w:type="dxa"/>
          </w:tcPr>
          <w:p>
            <w:pPr>
              <w:pStyle w:val="TableParagraph"/>
              <w:spacing w:line="214" w:lineRule="exact"/>
              <w:ind w:left="108"/>
              <w:rPr>
                <w:rFonts w:ascii="Calibri" w:hAnsi="Calibri"/>
                <w:sz w:val="18"/>
              </w:rPr>
            </w:pPr>
            <w:r>
              <w:rPr>
                <w:rFonts w:ascii="Calibri" w:hAnsi="Calibri"/>
                <w:w w:val="95"/>
                <w:sz w:val="18"/>
              </w:rPr>
              <w:t>LÄ¾ÇwKf\DÉ]Kä~fåL</w:t>
            </w:r>
          </w:p>
        </w:tc>
      </w:tr>
      <w:tr>
        <w:trPr>
          <w:trHeight w:val="233" w:hRule="atLeast"/>
        </w:trPr>
        <w:tc>
          <w:tcPr>
            <w:tcW w:w="2257" w:type="dxa"/>
          </w:tcPr>
          <w:p>
            <w:pPr>
              <w:pStyle w:val="TableParagraph"/>
              <w:spacing w:line="212" w:lineRule="exact" w:before="2"/>
              <w:ind w:left="107"/>
              <w:rPr>
                <w:sz w:val="20"/>
              </w:rPr>
            </w:pPr>
            <w:r>
              <w:rPr>
                <w:sz w:val="20"/>
              </w:rPr>
              <w:t>actor</w:t>
            </w:r>
          </w:p>
        </w:tc>
        <w:tc>
          <w:tcPr>
            <w:tcW w:w="2606" w:type="dxa"/>
          </w:tcPr>
          <w:p>
            <w:pPr>
              <w:pStyle w:val="TableParagraph"/>
              <w:spacing w:line="214" w:lineRule="exact"/>
              <w:ind w:left="108"/>
              <w:rPr>
                <w:rFonts w:ascii="Calibri" w:hAnsi="Calibri"/>
                <w:sz w:val="18"/>
              </w:rPr>
            </w:pPr>
            <w:r>
              <w:rPr>
                <w:rFonts w:ascii="Calibri" w:hAnsi="Calibri"/>
                <w:sz w:val="18"/>
              </w:rPr>
              <w:t>LDôâKí]L</w:t>
            </w:r>
          </w:p>
        </w:tc>
        <w:tc>
          <w:tcPr>
            <w:tcW w:w="2013" w:type="dxa"/>
          </w:tcPr>
          <w:p>
            <w:pPr>
              <w:pStyle w:val="TableParagraph"/>
              <w:spacing w:line="212" w:lineRule="exact" w:before="2"/>
              <w:ind w:left="108"/>
              <w:rPr>
                <w:sz w:val="20"/>
              </w:rPr>
            </w:pPr>
            <w:r>
              <w:rPr>
                <w:sz w:val="20"/>
              </w:rPr>
              <w:t>business class</w:t>
            </w:r>
          </w:p>
        </w:tc>
        <w:tc>
          <w:tcPr>
            <w:tcW w:w="1927" w:type="dxa"/>
          </w:tcPr>
          <w:p>
            <w:pPr>
              <w:pStyle w:val="TableParagraph"/>
              <w:spacing w:line="214" w:lineRule="exact"/>
              <w:ind w:left="108"/>
              <w:rPr>
                <w:rFonts w:ascii="Calibri" w:hAnsi="Calibri"/>
                <w:sz w:val="18"/>
              </w:rPr>
            </w:pPr>
            <w:r>
              <w:rPr>
                <w:rFonts w:ascii="Calibri" w:hAnsi="Calibri"/>
                <w:w w:val="90"/>
                <w:sz w:val="18"/>
              </w:rPr>
              <w:t>LDÄfòKåfëKâä^WëL</w:t>
            </w:r>
          </w:p>
        </w:tc>
      </w:tr>
      <w:tr>
        <w:trPr>
          <w:trHeight w:val="234" w:hRule="atLeast"/>
        </w:trPr>
        <w:tc>
          <w:tcPr>
            <w:tcW w:w="2257" w:type="dxa"/>
          </w:tcPr>
          <w:p>
            <w:pPr>
              <w:pStyle w:val="TableParagraph"/>
              <w:spacing w:line="213" w:lineRule="exact" w:before="1"/>
              <w:ind w:left="107"/>
              <w:rPr>
                <w:sz w:val="20"/>
              </w:rPr>
            </w:pPr>
            <w:r>
              <w:rPr>
                <w:sz w:val="20"/>
              </w:rPr>
              <w:t>actress</w:t>
            </w:r>
          </w:p>
        </w:tc>
        <w:tc>
          <w:tcPr>
            <w:tcW w:w="2606" w:type="dxa"/>
          </w:tcPr>
          <w:p>
            <w:pPr>
              <w:pStyle w:val="TableParagraph"/>
              <w:spacing w:line="215" w:lineRule="exact"/>
              <w:ind w:left="108"/>
              <w:rPr>
                <w:rFonts w:ascii="Calibri" w:hAnsi="Calibri"/>
                <w:sz w:val="18"/>
              </w:rPr>
            </w:pPr>
            <w:r>
              <w:rPr>
                <w:rFonts w:ascii="Calibri" w:hAnsi="Calibri"/>
                <w:sz w:val="18"/>
              </w:rPr>
              <w:t>LDôâKíê]ëL</w:t>
            </w:r>
          </w:p>
        </w:tc>
        <w:tc>
          <w:tcPr>
            <w:tcW w:w="2013" w:type="dxa"/>
          </w:tcPr>
          <w:p>
            <w:pPr>
              <w:pStyle w:val="TableParagraph"/>
              <w:spacing w:line="213" w:lineRule="exact" w:before="1"/>
              <w:ind w:left="108"/>
              <w:rPr>
                <w:sz w:val="20"/>
              </w:rPr>
            </w:pPr>
            <w:r>
              <w:rPr>
                <w:sz w:val="20"/>
              </w:rPr>
              <w:t>Cambridge</w:t>
            </w:r>
          </w:p>
        </w:tc>
        <w:tc>
          <w:tcPr>
            <w:tcW w:w="1927" w:type="dxa"/>
          </w:tcPr>
          <w:p>
            <w:pPr>
              <w:pStyle w:val="TableParagraph"/>
              <w:spacing w:line="215" w:lineRule="exact"/>
              <w:ind w:left="108"/>
              <w:rPr>
                <w:rFonts w:ascii="Calibri" w:hAnsi="Calibri"/>
                <w:sz w:val="18"/>
              </w:rPr>
            </w:pPr>
            <w:r>
              <w:rPr>
                <w:rFonts w:ascii="Calibri" w:hAnsi="Calibri"/>
                <w:sz w:val="18"/>
              </w:rPr>
              <w:t>LDâÉfãKÄêfÇwL</w:t>
            </w:r>
          </w:p>
        </w:tc>
      </w:tr>
      <w:tr>
        <w:trPr>
          <w:trHeight w:val="233" w:hRule="atLeast"/>
        </w:trPr>
        <w:tc>
          <w:tcPr>
            <w:tcW w:w="2257" w:type="dxa"/>
          </w:tcPr>
          <w:p>
            <w:pPr>
              <w:pStyle w:val="TableParagraph"/>
              <w:spacing w:line="212" w:lineRule="exact" w:before="2"/>
              <w:ind w:left="107"/>
              <w:rPr>
                <w:sz w:val="20"/>
              </w:rPr>
            </w:pPr>
            <w:r>
              <w:rPr>
                <w:sz w:val="20"/>
              </w:rPr>
              <w:t>adjective</w:t>
            </w:r>
          </w:p>
        </w:tc>
        <w:tc>
          <w:tcPr>
            <w:tcW w:w="2606" w:type="dxa"/>
          </w:tcPr>
          <w:p>
            <w:pPr>
              <w:pStyle w:val="TableParagraph"/>
              <w:spacing w:line="214" w:lineRule="exact"/>
              <w:ind w:left="108"/>
              <w:rPr>
                <w:rFonts w:ascii="Calibri" w:hAnsi="Calibri"/>
                <w:sz w:val="18"/>
              </w:rPr>
            </w:pPr>
            <w:r>
              <w:rPr>
                <w:rFonts w:ascii="Calibri" w:hAnsi="Calibri"/>
                <w:sz w:val="18"/>
              </w:rPr>
              <w:t>LDô\KÇwfâKífîL</w:t>
            </w:r>
          </w:p>
        </w:tc>
        <w:tc>
          <w:tcPr>
            <w:tcW w:w="2013" w:type="dxa"/>
          </w:tcPr>
          <w:p>
            <w:pPr>
              <w:pStyle w:val="TableParagraph"/>
              <w:spacing w:line="212" w:lineRule="exact" w:before="2"/>
              <w:ind w:left="108"/>
              <w:rPr>
                <w:sz w:val="20"/>
              </w:rPr>
            </w:pPr>
            <w:r>
              <w:rPr>
                <w:sz w:val="20"/>
              </w:rPr>
              <w:t>Canberra</w:t>
            </w:r>
          </w:p>
        </w:tc>
        <w:tc>
          <w:tcPr>
            <w:tcW w:w="1927" w:type="dxa"/>
          </w:tcPr>
          <w:p>
            <w:pPr>
              <w:pStyle w:val="TableParagraph"/>
              <w:spacing w:line="214" w:lineRule="exact"/>
              <w:ind w:left="108"/>
              <w:rPr>
                <w:rFonts w:ascii="Calibri" w:hAnsi="Calibri"/>
                <w:sz w:val="18"/>
              </w:rPr>
            </w:pPr>
            <w:r>
              <w:rPr>
                <w:rFonts w:ascii="Calibri" w:hAnsi="Calibri"/>
                <w:sz w:val="18"/>
              </w:rPr>
              <w:t>LDâôãKÄ]Kê]L</w:t>
            </w:r>
          </w:p>
        </w:tc>
      </w:tr>
      <w:tr>
        <w:trPr>
          <w:trHeight w:val="233" w:hRule="atLeast"/>
        </w:trPr>
        <w:tc>
          <w:tcPr>
            <w:tcW w:w="2257" w:type="dxa"/>
          </w:tcPr>
          <w:p>
            <w:pPr>
              <w:pStyle w:val="TableParagraph"/>
              <w:spacing w:line="212" w:lineRule="exact" w:before="1"/>
              <w:ind w:left="107"/>
              <w:rPr>
                <w:sz w:val="20"/>
              </w:rPr>
            </w:pPr>
            <w:r>
              <w:rPr>
                <w:sz w:val="20"/>
              </w:rPr>
              <w:t>advertising</w:t>
            </w:r>
          </w:p>
        </w:tc>
        <w:tc>
          <w:tcPr>
            <w:tcW w:w="2606" w:type="dxa"/>
          </w:tcPr>
          <w:p>
            <w:pPr>
              <w:pStyle w:val="TableParagraph"/>
              <w:spacing w:line="214" w:lineRule="exact"/>
              <w:ind w:left="108"/>
              <w:rPr>
                <w:rFonts w:ascii="Calibri" w:hAnsi="Calibri"/>
                <w:sz w:val="18"/>
              </w:rPr>
            </w:pPr>
            <w:r>
              <w:rPr>
                <w:rFonts w:ascii="Calibri" w:hAnsi="Calibri"/>
                <w:sz w:val="18"/>
              </w:rPr>
              <w:t>LDô\Kî]Kí~fKòfÏL</w:t>
            </w:r>
          </w:p>
        </w:tc>
        <w:tc>
          <w:tcPr>
            <w:tcW w:w="2013" w:type="dxa"/>
          </w:tcPr>
          <w:p>
            <w:pPr>
              <w:pStyle w:val="TableParagraph"/>
              <w:spacing w:line="212" w:lineRule="exact" w:before="1"/>
              <w:ind w:left="108"/>
              <w:rPr>
                <w:sz w:val="20"/>
              </w:rPr>
            </w:pPr>
            <w:r>
              <w:rPr>
                <w:sz w:val="20"/>
              </w:rPr>
              <w:t>Captain Cook</w:t>
            </w:r>
          </w:p>
        </w:tc>
        <w:tc>
          <w:tcPr>
            <w:tcW w:w="1927" w:type="dxa"/>
          </w:tcPr>
          <w:p>
            <w:pPr>
              <w:pStyle w:val="TableParagraph"/>
              <w:spacing w:line="214" w:lineRule="exact"/>
              <w:ind w:left="108"/>
              <w:rPr>
                <w:rFonts w:ascii="Calibri" w:hAnsi="Calibri"/>
                <w:sz w:val="18"/>
              </w:rPr>
            </w:pPr>
            <w:r>
              <w:rPr>
                <w:rFonts w:ascii="Calibri" w:hAnsi="Calibri"/>
                <w:w w:val="105"/>
                <w:sz w:val="18"/>
              </w:rPr>
              <w:t>LâôéKífåDârâL</w:t>
            </w:r>
          </w:p>
        </w:tc>
      </w:tr>
      <w:tr>
        <w:trPr>
          <w:trHeight w:val="233" w:hRule="atLeast"/>
        </w:trPr>
        <w:tc>
          <w:tcPr>
            <w:tcW w:w="2257" w:type="dxa"/>
          </w:tcPr>
          <w:p>
            <w:pPr>
              <w:pStyle w:val="TableParagraph"/>
              <w:spacing w:line="212" w:lineRule="exact" w:before="2"/>
              <w:ind w:left="107"/>
              <w:rPr>
                <w:sz w:val="20"/>
              </w:rPr>
            </w:pPr>
            <w:r>
              <w:rPr>
                <w:sz w:val="20"/>
              </w:rPr>
              <w:t>aeroplane</w:t>
            </w:r>
          </w:p>
        </w:tc>
        <w:tc>
          <w:tcPr>
            <w:tcW w:w="2606" w:type="dxa"/>
          </w:tcPr>
          <w:p>
            <w:pPr>
              <w:pStyle w:val="TableParagraph"/>
              <w:spacing w:line="214" w:lineRule="exact"/>
              <w:ind w:left="108"/>
              <w:rPr>
                <w:rFonts w:ascii="Calibri" w:hAnsi="Calibri"/>
                <w:sz w:val="18"/>
              </w:rPr>
            </w:pPr>
            <w:r>
              <w:rPr>
                <w:rFonts w:ascii="Calibri" w:hAnsi="Calibri"/>
                <w:sz w:val="18"/>
              </w:rPr>
              <w:t>LDÉ]Kê]KéäÉfåL</w:t>
            </w:r>
          </w:p>
        </w:tc>
        <w:tc>
          <w:tcPr>
            <w:tcW w:w="2013" w:type="dxa"/>
          </w:tcPr>
          <w:p>
            <w:pPr>
              <w:pStyle w:val="TableParagraph"/>
              <w:spacing w:line="212" w:lineRule="exact" w:before="2"/>
              <w:ind w:left="108"/>
              <w:rPr>
                <w:sz w:val="20"/>
              </w:rPr>
            </w:pPr>
            <w:r>
              <w:rPr>
                <w:sz w:val="20"/>
              </w:rPr>
              <w:t>Cardiff</w:t>
            </w:r>
          </w:p>
        </w:tc>
        <w:tc>
          <w:tcPr>
            <w:tcW w:w="1927" w:type="dxa"/>
          </w:tcPr>
          <w:p>
            <w:pPr>
              <w:pStyle w:val="TableParagraph"/>
              <w:spacing w:line="214" w:lineRule="exact"/>
              <w:ind w:left="108"/>
              <w:rPr>
                <w:rFonts w:ascii="Calibri" w:hAnsi="Calibri"/>
                <w:sz w:val="18"/>
              </w:rPr>
            </w:pPr>
            <w:r>
              <w:rPr>
                <w:rFonts w:ascii="Calibri" w:hAnsi="Calibri"/>
                <w:w w:val="85"/>
                <w:sz w:val="18"/>
              </w:rPr>
              <w:t>LDâ^WKÇfÑL</w:t>
            </w:r>
          </w:p>
        </w:tc>
      </w:tr>
      <w:tr>
        <w:trPr>
          <w:trHeight w:val="233" w:hRule="atLeast"/>
        </w:trPr>
        <w:tc>
          <w:tcPr>
            <w:tcW w:w="2257" w:type="dxa"/>
          </w:tcPr>
          <w:p>
            <w:pPr>
              <w:pStyle w:val="TableParagraph"/>
              <w:spacing w:line="212" w:lineRule="exact" w:before="1"/>
              <w:ind w:left="107"/>
              <w:rPr>
                <w:sz w:val="20"/>
              </w:rPr>
            </w:pPr>
            <w:r>
              <w:rPr>
                <w:sz w:val="20"/>
              </w:rPr>
              <w:t>airline</w:t>
            </w:r>
          </w:p>
        </w:tc>
        <w:tc>
          <w:tcPr>
            <w:tcW w:w="2606" w:type="dxa"/>
          </w:tcPr>
          <w:p>
            <w:pPr>
              <w:pStyle w:val="TableParagraph"/>
              <w:spacing w:line="214" w:lineRule="exact"/>
              <w:ind w:left="108"/>
              <w:rPr>
                <w:rFonts w:ascii="Calibri" w:hAnsi="Calibri"/>
                <w:sz w:val="18"/>
              </w:rPr>
            </w:pPr>
            <w:r>
              <w:rPr>
                <w:rFonts w:ascii="Calibri" w:hAnsi="Calibri"/>
                <w:w w:val="95"/>
                <w:sz w:val="18"/>
              </w:rPr>
              <w:t>LDÉ]Kä~fåL</w:t>
            </w:r>
          </w:p>
        </w:tc>
        <w:tc>
          <w:tcPr>
            <w:tcW w:w="2013" w:type="dxa"/>
          </w:tcPr>
          <w:p>
            <w:pPr>
              <w:pStyle w:val="TableParagraph"/>
              <w:spacing w:line="212" w:lineRule="exact" w:before="1"/>
              <w:ind w:left="108"/>
              <w:rPr>
                <w:sz w:val="20"/>
              </w:rPr>
            </w:pPr>
            <w:r>
              <w:rPr>
                <w:sz w:val="20"/>
              </w:rPr>
              <w:t>Cardigan Bay</w:t>
            </w:r>
          </w:p>
        </w:tc>
        <w:tc>
          <w:tcPr>
            <w:tcW w:w="1927" w:type="dxa"/>
          </w:tcPr>
          <w:p>
            <w:pPr>
              <w:pStyle w:val="TableParagraph"/>
              <w:spacing w:line="214" w:lineRule="exact"/>
              <w:ind w:left="108"/>
              <w:rPr>
                <w:rFonts w:ascii="Calibri" w:hAnsi="Calibri"/>
                <w:sz w:val="18"/>
              </w:rPr>
            </w:pPr>
            <w:r>
              <w:rPr>
                <w:rFonts w:ascii="Calibri" w:hAnsi="Calibri"/>
                <w:sz w:val="18"/>
              </w:rPr>
              <w:t>Lâ^KÇfKÖ]åDÄÉfL</w:t>
            </w:r>
          </w:p>
        </w:tc>
      </w:tr>
      <w:tr>
        <w:trPr>
          <w:trHeight w:val="233" w:hRule="atLeast"/>
        </w:trPr>
        <w:tc>
          <w:tcPr>
            <w:tcW w:w="2257" w:type="dxa"/>
          </w:tcPr>
          <w:p>
            <w:pPr>
              <w:pStyle w:val="TableParagraph"/>
              <w:spacing w:line="212" w:lineRule="exact" w:before="1"/>
              <w:ind w:left="107"/>
              <w:rPr>
                <w:sz w:val="20"/>
              </w:rPr>
            </w:pPr>
            <w:r>
              <w:rPr>
                <w:sz w:val="20"/>
              </w:rPr>
              <w:t>airport</w:t>
            </w:r>
          </w:p>
        </w:tc>
        <w:tc>
          <w:tcPr>
            <w:tcW w:w="2606" w:type="dxa"/>
          </w:tcPr>
          <w:p>
            <w:pPr>
              <w:pStyle w:val="TableParagraph"/>
              <w:spacing w:line="214" w:lineRule="exact"/>
              <w:ind w:left="108"/>
              <w:rPr>
                <w:rFonts w:ascii="Calibri" w:hAnsi="Calibri"/>
                <w:sz w:val="18"/>
              </w:rPr>
            </w:pPr>
            <w:r>
              <w:rPr>
                <w:rFonts w:ascii="Calibri" w:hAnsi="Calibri"/>
                <w:w w:val="95"/>
                <w:sz w:val="18"/>
              </w:rPr>
              <w:t>LDÉ]KélWíL</w:t>
            </w:r>
          </w:p>
        </w:tc>
        <w:tc>
          <w:tcPr>
            <w:tcW w:w="2013" w:type="dxa"/>
          </w:tcPr>
          <w:p>
            <w:pPr>
              <w:pStyle w:val="TableParagraph"/>
              <w:spacing w:line="212" w:lineRule="exact" w:before="1"/>
              <w:ind w:left="108"/>
              <w:rPr>
                <w:sz w:val="20"/>
              </w:rPr>
            </w:pPr>
            <w:r>
              <w:rPr>
                <w:sz w:val="20"/>
              </w:rPr>
              <w:t>cash</w:t>
            </w:r>
          </w:p>
        </w:tc>
        <w:tc>
          <w:tcPr>
            <w:tcW w:w="1927" w:type="dxa"/>
          </w:tcPr>
          <w:p>
            <w:pPr>
              <w:pStyle w:val="TableParagraph"/>
              <w:spacing w:line="214" w:lineRule="exact"/>
              <w:ind w:left="108"/>
              <w:rPr>
                <w:rFonts w:ascii="Calibri" w:hAnsi="Calibri"/>
                <w:sz w:val="18"/>
              </w:rPr>
            </w:pPr>
            <w:r>
              <w:rPr>
                <w:rFonts w:ascii="Calibri" w:hAnsi="Calibri"/>
                <w:sz w:val="18"/>
              </w:rPr>
              <w:t>LâôpL</w:t>
            </w:r>
          </w:p>
        </w:tc>
      </w:tr>
      <w:tr>
        <w:trPr>
          <w:trHeight w:val="234" w:hRule="atLeast"/>
        </w:trPr>
        <w:tc>
          <w:tcPr>
            <w:tcW w:w="2257" w:type="dxa"/>
          </w:tcPr>
          <w:p>
            <w:pPr>
              <w:pStyle w:val="TableParagraph"/>
              <w:spacing w:line="213" w:lineRule="exact" w:before="2"/>
              <w:ind w:left="107"/>
              <w:rPr>
                <w:sz w:val="20"/>
              </w:rPr>
            </w:pPr>
            <w:r>
              <w:rPr>
                <w:sz w:val="20"/>
              </w:rPr>
              <w:t>alphabet</w:t>
            </w:r>
          </w:p>
        </w:tc>
        <w:tc>
          <w:tcPr>
            <w:tcW w:w="2606" w:type="dxa"/>
          </w:tcPr>
          <w:p>
            <w:pPr>
              <w:pStyle w:val="TableParagraph"/>
              <w:spacing w:line="215" w:lineRule="exact"/>
              <w:ind w:left="108"/>
              <w:rPr>
                <w:rFonts w:ascii="Calibri" w:hAnsi="Calibri"/>
                <w:sz w:val="18"/>
              </w:rPr>
            </w:pPr>
            <w:r>
              <w:rPr>
                <w:rFonts w:ascii="Calibri" w:hAnsi="Calibri"/>
                <w:w w:val="95"/>
                <w:sz w:val="18"/>
              </w:rPr>
              <w:t>LDôäKÑ]KÄÉíL</w:t>
            </w:r>
          </w:p>
        </w:tc>
        <w:tc>
          <w:tcPr>
            <w:tcW w:w="2013" w:type="dxa"/>
          </w:tcPr>
          <w:p>
            <w:pPr>
              <w:pStyle w:val="TableParagraph"/>
              <w:spacing w:line="213" w:lineRule="exact" w:before="2"/>
              <w:ind w:left="108"/>
              <w:rPr>
                <w:sz w:val="20"/>
              </w:rPr>
            </w:pPr>
            <w:r>
              <w:rPr>
                <w:sz w:val="20"/>
              </w:rPr>
              <w:t>cashpoint</w:t>
            </w:r>
          </w:p>
        </w:tc>
        <w:tc>
          <w:tcPr>
            <w:tcW w:w="1927" w:type="dxa"/>
          </w:tcPr>
          <w:p>
            <w:pPr>
              <w:pStyle w:val="TableParagraph"/>
              <w:spacing w:line="215" w:lineRule="exact"/>
              <w:ind w:left="108"/>
              <w:rPr>
                <w:rFonts w:ascii="Calibri" w:hAnsi="Calibri"/>
                <w:sz w:val="18"/>
              </w:rPr>
            </w:pPr>
            <w:r>
              <w:rPr>
                <w:rFonts w:ascii="Calibri" w:hAnsi="Calibri"/>
                <w:sz w:val="18"/>
              </w:rPr>
              <w:t>LDâôpKélfåíL</w:t>
            </w:r>
          </w:p>
        </w:tc>
      </w:tr>
      <w:tr>
        <w:trPr>
          <w:trHeight w:val="233" w:hRule="atLeast"/>
        </w:trPr>
        <w:tc>
          <w:tcPr>
            <w:tcW w:w="2257" w:type="dxa"/>
          </w:tcPr>
          <w:p>
            <w:pPr>
              <w:pStyle w:val="TableParagraph"/>
              <w:spacing w:line="212" w:lineRule="exact" w:before="1"/>
              <w:ind w:left="107"/>
              <w:rPr>
                <w:sz w:val="20"/>
              </w:rPr>
            </w:pPr>
            <w:r>
              <w:rPr>
                <w:sz w:val="20"/>
              </w:rPr>
              <w:t>Alton Towers</w:t>
            </w:r>
          </w:p>
        </w:tc>
        <w:tc>
          <w:tcPr>
            <w:tcW w:w="2606" w:type="dxa"/>
          </w:tcPr>
          <w:p>
            <w:pPr>
              <w:pStyle w:val="TableParagraph"/>
              <w:spacing w:line="214" w:lineRule="exact"/>
              <w:ind w:left="108"/>
              <w:rPr>
                <w:rFonts w:ascii="Calibri" w:hAnsi="Calibri"/>
                <w:sz w:val="18"/>
              </w:rPr>
            </w:pPr>
            <w:r>
              <w:rPr>
                <w:rFonts w:ascii="Calibri" w:hAnsi="Calibri"/>
                <w:w w:val="105"/>
                <w:sz w:val="18"/>
              </w:rPr>
              <w:t>LfläKí]åDí~rKï]òL</w:t>
            </w:r>
          </w:p>
        </w:tc>
        <w:tc>
          <w:tcPr>
            <w:tcW w:w="2013" w:type="dxa"/>
          </w:tcPr>
          <w:p>
            <w:pPr>
              <w:pStyle w:val="TableParagraph"/>
              <w:spacing w:line="212" w:lineRule="exact" w:before="1"/>
              <w:ind w:left="108"/>
              <w:rPr>
                <w:sz w:val="20"/>
              </w:rPr>
            </w:pPr>
            <w:r>
              <w:rPr>
                <w:sz w:val="20"/>
              </w:rPr>
              <w:t>Cate Blanchett</w:t>
            </w:r>
          </w:p>
        </w:tc>
        <w:tc>
          <w:tcPr>
            <w:tcW w:w="1927" w:type="dxa"/>
          </w:tcPr>
          <w:p>
            <w:pPr>
              <w:pStyle w:val="TableParagraph"/>
              <w:spacing w:line="214" w:lineRule="exact"/>
              <w:ind w:left="108"/>
              <w:rPr>
                <w:rFonts w:ascii="Calibri" w:hAnsi="Calibri"/>
                <w:sz w:val="18"/>
              </w:rPr>
            </w:pPr>
            <w:r>
              <w:rPr>
                <w:rFonts w:ascii="Calibri" w:hAnsi="Calibri"/>
                <w:sz w:val="18"/>
              </w:rPr>
              <w:t>LâÉf\DÄäôåKípfíL</w:t>
            </w:r>
          </w:p>
        </w:tc>
      </w:tr>
      <w:tr>
        <w:trPr>
          <w:trHeight w:val="233" w:hRule="atLeast"/>
        </w:trPr>
        <w:tc>
          <w:tcPr>
            <w:tcW w:w="2257" w:type="dxa"/>
          </w:tcPr>
          <w:p>
            <w:pPr>
              <w:pStyle w:val="TableParagraph"/>
              <w:spacing w:line="212" w:lineRule="exact" w:before="2"/>
              <w:ind w:left="107"/>
              <w:rPr>
                <w:sz w:val="20"/>
              </w:rPr>
            </w:pPr>
            <w:r>
              <w:rPr>
                <w:sz w:val="20"/>
              </w:rPr>
              <w:t>ambulance</w:t>
            </w:r>
          </w:p>
        </w:tc>
        <w:tc>
          <w:tcPr>
            <w:tcW w:w="2606" w:type="dxa"/>
          </w:tcPr>
          <w:p>
            <w:pPr>
              <w:pStyle w:val="TableParagraph"/>
              <w:spacing w:line="214" w:lineRule="exact"/>
              <w:ind w:left="108"/>
              <w:rPr>
                <w:rFonts w:ascii="Calibri" w:hAnsi="Calibri"/>
                <w:sz w:val="18"/>
              </w:rPr>
            </w:pPr>
            <w:r>
              <w:rPr>
                <w:rFonts w:ascii="Calibri" w:hAnsi="Calibri"/>
                <w:sz w:val="18"/>
              </w:rPr>
              <w:t>LDôãKÄà]Kä]åíëL</w:t>
            </w:r>
          </w:p>
        </w:tc>
        <w:tc>
          <w:tcPr>
            <w:tcW w:w="2013" w:type="dxa"/>
          </w:tcPr>
          <w:p>
            <w:pPr>
              <w:pStyle w:val="TableParagraph"/>
              <w:spacing w:line="212" w:lineRule="exact" w:before="2"/>
              <w:ind w:left="108"/>
              <w:rPr>
                <w:sz w:val="20"/>
              </w:rPr>
            </w:pPr>
            <w:r>
              <w:rPr>
                <w:sz w:val="20"/>
              </w:rPr>
              <w:t>change</w:t>
            </w:r>
          </w:p>
        </w:tc>
        <w:tc>
          <w:tcPr>
            <w:tcW w:w="1927" w:type="dxa"/>
          </w:tcPr>
          <w:p>
            <w:pPr>
              <w:pStyle w:val="TableParagraph"/>
              <w:spacing w:line="214" w:lineRule="exact"/>
              <w:ind w:left="108"/>
              <w:rPr>
                <w:rFonts w:ascii="Calibri" w:hAnsi="Calibri"/>
                <w:sz w:val="18"/>
              </w:rPr>
            </w:pPr>
            <w:r>
              <w:rPr>
                <w:rFonts w:ascii="Calibri" w:hAnsi="Calibri"/>
                <w:sz w:val="18"/>
              </w:rPr>
              <w:t>LípÉfåÇwL</w:t>
            </w:r>
          </w:p>
        </w:tc>
      </w:tr>
      <w:tr>
        <w:trPr>
          <w:trHeight w:val="233" w:hRule="atLeast"/>
        </w:trPr>
        <w:tc>
          <w:tcPr>
            <w:tcW w:w="2257" w:type="dxa"/>
          </w:tcPr>
          <w:p>
            <w:pPr>
              <w:pStyle w:val="TableParagraph"/>
              <w:spacing w:line="212" w:lineRule="exact" w:before="1"/>
              <w:ind w:left="107"/>
              <w:rPr>
                <w:sz w:val="20"/>
              </w:rPr>
            </w:pPr>
            <w:r>
              <w:rPr>
                <w:sz w:val="20"/>
              </w:rPr>
              <w:t>anaesthetic</w:t>
            </w:r>
          </w:p>
        </w:tc>
        <w:tc>
          <w:tcPr>
            <w:tcW w:w="2606" w:type="dxa"/>
          </w:tcPr>
          <w:p>
            <w:pPr>
              <w:pStyle w:val="TableParagraph"/>
              <w:spacing w:line="214" w:lineRule="exact"/>
              <w:ind w:left="108"/>
              <w:rPr>
                <w:rFonts w:ascii="Calibri" w:hAnsi="Calibri"/>
                <w:sz w:val="18"/>
              </w:rPr>
            </w:pPr>
            <w:r>
              <w:rPr>
                <w:rFonts w:ascii="Calibri" w:hAnsi="Calibri"/>
                <w:sz w:val="18"/>
              </w:rPr>
              <w:t>LôåK]ëDqÉKífâL</w:t>
            </w:r>
          </w:p>
        </w:tc>
        <w:tc>
          <w:tcPr>
            <w:tcW w:w="2013" w:type="dxa"/>
          </w:tcPr>
          <w:p>
            <w:pPr>
              <w:pStyle w:val="TableParagraph"/>
              <w:spacing w:line="212" w:lineRule="exact" w:before="1"/>
              <w:ind w:left="108"/>
              <w:rPr>
                <w:sz w:val="20"/>
              </w:rPr>
            </w:pPr>
            <w:r>
              <w:rPr>
                <w:sz w:val="20"/>
              </w:rPr>
              <w:t>chapter</w:t>
            </w:r>
          </w:p>
        </w:tc>
        <w:tc>
          <w:tcPr>
            <w:tcW w:w="1927" w:type="dxa"/>
          </w:tcPr>
          <w:p>
            <w:pPr>
              <w:pStyle w:val="TableParagraph"/>
              <w:spacing w:line="214" w:lineRule="exact"/>
              <w:ind w:left="108"/>
              <w:rPr>
                <w:rFonts w:ascii="Calibri" w:hAnsi="Calibri"/>
                <w:sz w:val="18"/>
              </w:rPr>
            </w:pPr>
            <w:r>
              <w:rPr>
                <w:rFonts w:ascii="Calibri" w:hAnsi="Calibri"/>
                <w:sz w:val="18"/>
              </w:rPr>
              <w:t>LDípôéKí]L</w:t>
            </w:r>
          </w:p>
        </w:tc>
      </w:tr>
      <w:tr>
        <w:trPr>
          <w:trHeight w:val="233" w:hRule="atLeast"/>
        </w:trPr>
        <w:tc>
          <w:tcPr>
            <w:tcW w:w="2257" w:type="dxa"/>
          </w:tcPr>
          <w:p>
            <w:pPr>
              <w:pStyle w:val="TableParagraph"/>
              <w:spacing w:line="212" w:lineRule="exact" w:before="2"/>
              <w:ind w:left="107"/>
              <w:rPr>
                <w:sz w:val="20"/>
              </w:rPr>
            </w:pPr>
            <w:r>
              <w:rPr>
                <w:sz w:val="20"/>
              </w:rPr>
              <w:t>anarchist</w:t>
            </w:r>
          </w:p>
        </w:tc>
        <w:tc>
          <w:tcPr>
            <w:tcW w:w="2606" w:type="dxa"/>
          </w:tcPr>
          <w:p>
            <w:pPr>
              <w:pStyle w:val="TableParagraph"/>
              <w:spacing w:line="214" w:lineRule="exact"/>
              <w:ind w:left="108"/>
              <w:rPr>
                <w:rFonts w:ascii="Calibri" w:hAnsi="Calibri"/>
                <w:sz w:val="18"/>
              </w:rPr>
            </w:pPr>
            <w:r>
              <w:rPr>
                <w:rFonts w:ascii="Calibri" w:hAnsi="Calibri"/>
                <w:sz w:val="18"/>
              </w:rPr>
              <w:t>LDôåK]KâfëíL</w:t>
            </w:r>
          </w:p>
        </w:tc>
        <w:tc>
          <w:tcPr>
            <w:tcW w:w="2013" w:type="dxa"/>
          </w:tcPr>
          <w:p>
            <w:pPr>
              <w:pStyle w:val="TableParagraph"/>
              <w:spacing w:line="212" w:lineRule="exact" w:before="2"/>
              <w:ind w:left="108"/>
              <w:rPr>
                <w:sz w:val="20"/>
              </w:rPr>
            </w:pPr>
            <w:r>
              <w:rPr>
                <w:sz w:val="20"/>
              </w:rPr>
              <w:t>character</w:t>
            </w:r>
          </w:p>
        </w:tc>
        <w:tc>
          <w:tcPr>
            <w:tcW w:w="1927" w:type="dxa"/>
          </w:tcPr>
          <w:p>
            <w:pPr>
              <w:pStyle w:val="TableParagraph"/>
              <w:spacing w:line="214" w:lineRule="exact"/>
              <w:ind w:left="108"/>
              <w:rPr>
                <w:rFonts w:ascii="Calibri" w:hAnsi="Calibri"/>
                <w:sz w:val="18"/>
              </w:rPr>
            </w:pPr>
            <w:r>
              <w:rPr>
                <w:rFonts w:ascii="Calibri" w:hAnsi="Calibri"/>
                <w:sz w:val="18"/>
              </w:rPr>
              <w:t>LDâôKê]âKí]L</w:t>
            </w:r>
          </w:p>
        </w:tc>
      </w:tr>
      <w:tr>
        <w:trPr>
          <w:trHeight w:val="233" w:hRule="atLeast"/>
        </w:trPr>
        <w:tc>
          <w:tcPr>
            <w:tcW w:w="2257" w:type="dxa"/>
          </w:tcPr>
          <w:p>
            <w:pPr>
              <w:pStyle w:val="TableParagraph"/>
              <w:spacing w:line="212" w:lineRule="exact" w:before="1"/>
              <w:ind w:left="107"/>
              <w:rPr>
                <w:sz w:val="20"/>
              </w:rPr>
            </w:pPr>
            <w:r>
              <w:rPr>
                <w:sz w:val="20"/>
              </w:rPr>
              <w:t>animation</w:t>
            </w:r>
          </w:p>
        </w:tc>
        <w:tc>
          <w:tcPr>
            <w:tcW w:w="2606" w:type="dxa"/>
          </w:tcPr>
          <w:p>
            <w:pPr>
              <w:pStyle w:val="TableParagraph"/>
              <w:spacing w:line="214" w:lineRule="exact"/>
              <w:ind w:left="108"/>
              <w:rPr>
                <w:rFonts w:ascii="Calibri" w:hAnsi="Calibri"/>
                <w:sz w:val="18"/>
              </w:rPr>
            </w:pPr>
            <w:r>
              <w:rPr>
                <w:rFonts w:ascii="Calibri" w:hAnsi="Calibri"/>
                <w:sz w:val="18"/>
              </w:rPr>
              <w:t>LôåKfDãÉfKpåL</w:t>
            </w:r>
          </w:p>
        </w:tc>
        <w:tc>
          <w:tcPr>
            <w:tcW w:w="2013" w:type="dxa"/>
          </w:tcPr>
          <w:p>
            <w:pPr>
              <w:pStyle w:val="TableParagraph"/>
              <w:spacing w:line="212" w:lineRule="exact" w:before="1"/>
              <w:ind w:left="108"/>
              <w:rPr>
                <w:sz w:val="20"/>
              </w:rPr>
            </w:pPr>
            <w:r>
              <w:rPr>
                <w:sz w:val="20"/>
              </w:rPr>
              <w:t>charity</w:t>
            </w:r>
          </w:p>
        </w:tc>
        <w:tc>
          <w:tcPr>
            <w:tcW w:w="1927" w:type="dxa"/>
          </w:tcPr>
          <w:p>
            <w:pPr>
              <w:pStyle w:val="TableParagraph"/>
              <w:spacing w:line="214" w:lineRule="exact"/>
              <w:ind w:left="108"/>
              <w:rPr>
                <w:rFonts w:ascii="Calibri" w:hAnsi="Calibri"/>
                <w:sz w:val="18"/>
              </w:rPr>
            </w:pPr>
            <w:r>
              <w:rPr>
                <w:rFonts w:ascii="Calibri" w:hAnsi="Calibri"/>
                <w:w w:val="95"/>
                <w:sz w:val="18"/>
              </w:rPr>
              <w:t>LDípôêKfKíáL</w:t>
            </w:r>
          </w:p>
        </w:tc>
      </w:tr>
      <w:tr>
        <w:trPr>
          <w:trHeight w:val="233" w:hRule="atLeast"/>
        </w:trPr>
        <w:tc>
          <w:tcPr>
            <w:tcW w:w="2257" w:type="dxa"/>
          </w:tcPr>
          <w:p>
            <w:pPr>
              <w:pStyle w:val="TableParagraph"/>
              <w:spacing w:line="212" w:lineRule="exact" w:before="2"/>
              <w:ind w:left="107"/>
              <w:rPr>
                <w:sz w:val="20"/>
              </w:rPr>
            </w:pPr>
            <w:r>
              <w:rPr>
                <w:sz w:val="20"/>
              </w:rPr>
              <w:t>answer</w:t>
            </w:r>
          </w:p>
        </w:tc>
        <w:tc>
          <w:tcPr>
            <w:tcW w:w="2606" w:type="dxa"/>
          </w:tcPr>
          <w:p>
            <w:pPr>
              <w:pStyle w:val="TableParagraph"/>
              <w:spacing w:line="214" w:lineRule="exact"/>
              <w:ind w:left="108"/>
              <w:rPr>
                <w:rFonts w:ascii="Calibri" w:hAnsi="Calibri"/>
                <w:sz w:val="18"/>
              </w:rPr>
            </w:pPr>
            <w:r>
              <w:rPr>
                <w:rFonts w:ascii="Calibri" w:hAnsi="Calibri"/>
                <w:w w:val="85"/>
                <w:sz w:val="18"/>
              </w:rPr>
              <w:t>LD^WåKë]L</w:t>
            </w:r>
          </w:p>
        </w:tc>
        <w:tc>
          <w:tcPr>
            <w:tcW w:w="2013" w:type="dxa"/>
          </w:tcPr>
          <w:p>
            <w:pPr>
              <w:pStyle w:val="TableParagraph"/>
              <w:spacing w:line="212" w:lineRule="exact" w:before="2"/>
              <w:ind w:left="108"/>
              <w:rPr>
                <w:sz w:val="20"/>
              </w:rPr>
            </w:pPr>
            <w:r>
              <w:rPr>
                <w:sz w:val="20"/>
              </w:rPr>
              <w:t>chat</w:t>
            </w:r>
          </w:p>
        </w:tc>
        <w:tc>
          <w:tcPr>
            <w:tcW w:w="1927" w:type="dxa"/>
          </w:tcPr>
          <w:p>
            <w:pPr>
              <w:pStyle w:val="TableParagraph"/>
              <w:spacing w:line="214" w:lineRule="exact"/>
              <w:ind w:left="108"/>
              <w:rPr>
                <w:rFonts w:ascii="Calibri" w:hAnsi="Calibri"/>
                <w:sz w:val="18"/>
              </w:rPr>
            </w:pPr>
            <w:r>
              <w:rPr>
                <w:rFonts w:ascii="Calibri" w:hAnsi="Calibri"/>
                <w:w w:val="105"/>
                <w:sz w:val="18"/>
              </w:rPr>
              <w:t>LípôíL</w:t>
            </w:r>
          </w:p>
        </w:tc>
      </w:tr>
      <w:tr>
        <w:trPr>
          <w:trHeight w:val="234" w:hRule="atLeast"/>
        </w:trPr>
        <w:tc>
          <w:tcPr>
            <w:tcW w:w="2257" w:type="dxa"/>
          </w:tcPr>
          <w:p>
            <w:pPr>
              <w:pStyle w:val="TableParagraph"/>
              <w:spacing w:line="213" w:lineRule="exact" w:before="2"/>
              <w:ind w:left="107"/>
              <w:rPr>
                <w:sz w:val="20"/>
              </w:rPr>
            </w:pPr>
            <w:r>
              <w:rPr>
                <w:sz w:val="20"/>
              </w:rPr>
              <w:t>appointment</w:t>
            </w:r>
          </w:p>
        </w:tc>
        <w:tc>
          <w:tcPr>
            <w:tcW w:w="2606" w:type="dxa"/>
          </w:tcPr>
          <w:p>
            <w:pPr>
              <w:pStyle w:val="TableParagraph"/>
              <w:spacing w:line="215" w:lineRule="exact"/>
              <w:ind w:left="108"/>
              <w:rPr>
                <w:rFonts w:ascii="Calibri" w:hAnsi="Calibri"/>
                <w:sz w:val="18"/>
              </w:rPr>
            </w:pPr>
            <w:r>
              <w:rPr>
                <w:rFonts w:ascii="Calibri" w:hAnsi="Calibri"/>
                <w:w w:val="115"/>
                <w:sz w:val="18"/>
              </w:rPr>
              <w:t>L]DélfãKã]åíL</w:t>
            </w:r>
          </w:p>
        </w:tc>
        <w:tc>
          <w:tcPr>
            <w:tcW w:w="2013" w:type="dxa"/>
          </w:tcPr>
          <w:p>
            <w:pPr>
              <w:pStyle w:val="TableParagraph"/>
              <w:spacing w:line="213" w:lineRule="exact" w:before="2"/>
              <w:ind w:left="108"/>
              <w:rPr>
                <w:sz w:val="20"/>
              </w:rPr>
            </w:pPr>
            <w:r>
              <w:rPr>
                <w:sz w:val="20"/>
              </w:rPr>
              <w:t>check-in desk</w:t>
            </w:r>
          </w:p>
        </w:tc>
        <w:tc>
          <w:tcPr>
            <w:tcW w:w="1927" w:type="dxa"/>
          </w:tcPr>
          <w:p>
            <w:pPr>
              <w:pStyle w:val="TableParagraph"/>
              <w:spacing w:line="215" w:lineRule="exact"/>
              <w:ind w:left="108"/>
              <w:rPr>
                <w:rFonts w:ascii="Calibri" w:hAnsi="Calibri"/>
                <w:sz w:val="18"/>
              </w:rPr>
            </w:pPr>
            <w:r>
              <w:rPr>
                <w:rFonts w:ascii="Calibri" w:hAnsi="Calibri"/>
                <w:sz w:val="18"/>
              </w:rPr>
              <w:t>LDípÉâKfåKÇÉëâL</w:t>
            </w:r>
          </w:p>
        </w:tc>
      </w:tr>
      <w:tr>
        <w:trPr>
          <w:trHeight w:val="233" w:hRule="atLeast"/>
        </w:trPr>
        <w:tc>
          <w:tcPr>
            <w:tcW w:w="2257" w:type="dxa"/>
          </w:tcPr>
          <w:p>
            <w:pPr>
              <w:pStyle w:val="TableParagraph"/>
              <w:spacing w:line="212" w:lineRule="exact" w:before="1"/>
              <w:ind w:left="107"/>
              <w:rPr>
                <w:sz w:val="20"/>
              </w:rPr>
            </w:pPr>
            <w:r>
              <w:rPr>
                <w:sz w:val="20"/>
              </w:rPr>
              <w:t>arrivals</w:t>
            </w:r>
          </w:p>
        </w:tc>
        <w:tc>
          <w:tcPr>
            <w:tcW w:w="2606" w:type="dxa"/>
          </w:tcPr>
          <w:p>
            <w:pPr>
              <w:pStyle w:val="TableParagraph"/>
              <w:spacing w:line="214" w:lineRule="exact"/>
              <w:ind w:left="108"/>
              <w:rPr>
                <w:rFonts w:ascii="Calibri" w:hAnsi="Calibri"/>
                <w:sz w:val="18"/>
              </w:rPr>
            </w:pPr>
            <w:r>
              <w:rPr>
                <w:rFonts w:ascii="Calibri" w:hAnsi="Calibri"/>
                <w:sz w:val="18"/>
              </w:rPr>
              <w:t>L]Dê~fKîäòL</w:t>
            </w:r>
          </w:p>
        </w:tc>
        <w:tc>
          <w:tcPr>
            <w:tcW w:w="2013" w:type="dxa"/>
          </w:tcPr>
          <w:p>
            <w:pPr>
              <w:pStyle w:val="TableParagraph"/>
              <w:spacing w:line="212" w:lineRule="exact" w:before="1"/>
              <w:ind w:left="108"/>
              <w:rPr>
                <w:sz w:val="20"/>
              </w:rPr>
            </w:pPr>
            <w:r>
              <w:rPr>
                <w:sz w:val="20"/>
              </w:rPr>
              <w:t>cheque</w:t>
            </w:r>
          </w:p>
        </w:tc>
        <w:tc>
          <w:tcPr>
            <w:tcW w:w="1927" w:type="dxa"/>
          </w:tcPr>
          <w:p>
            <w:pPr>
              <w:pStyle w:val="TableParagraph"/>
              <w:spacing w:line="214" w:lineRule="exact"/>
              <w:ind w:left="108"/>
              <w:rPr>
                <w:rFonts w:ascii="Calibri" w:hAnsi="Calibri"/>
                <w:sz w:val="18"/>
              </w:rPr>
            </w:pPr>
            <w:r>
              <w:rPr>
                <w:rFonts w:ascii="Calibri" w:hAnsi="Calibri"/>
                <w:sz w:val="18"/>
              </w:rPr>
              <w:t>LípÉâL</w:t>
            </w:r>
          </w:p>
        </w:tc>
      </w:tr>
      <w:tr>
        <w:trPr>
          <w:trHeight w:val="233" w:hRule="atLeast"/>
        </w:trPr>
        <w:tc>
          <w:tcPr>
            <w:tcW w:w="2257" w:type="dxa"/>
          </w:tcPr>
          <w:p>
            <w:pPr>
              <w:pStyle w:val="TableParagraph"/>
              <w:spacing w:line="212" w:lineRule="exact" w:before="2"/>
              <w:ind w:left="107"/>
              <w:rPr>
                <w:sz w:val="20"/>
              </w:rPr>
            </w:pPr>
            <w:r>
              <w:rPr>
                <w:sz w:val="20"/>
              </w:rPr>
              <w:t>attachment</w:t>
            </w:r>
          </w:p>
        </w:tc>
        <w:tc>
          <w:tcPr>
            <w:tcW w:w="2606" w:type="dxa"/>
          </w:tcPr>
          <w:p>
            <w:pPr>
              <w:pStyle w:val="TableParagraph"/>
              <w:spacing w:line="214" w:lineRule="exact"/>
              <w:ind w:left="108"/>
              <w:rPr>
                <w:rFonts w:ascii="Calibri" w:hAnsi="Calibri"/>
                <w:sz w:val="18"/>
              </w:rPr>
            </w:pPr>
            <w:r>
              <w:rPr>
                <w:rFonts w:ascii="Calibri" w:hAnsi="Calibri"/>
                <w:w w:val="110"/>
                <w:sz w:val="18"/>
              </w:rPr>
              <w:t>L]DíôípKã]åíL</w:t>
            </w:r>
          </w:p>
        </w:tc>
        <w:tc>
          <w:tcPr>
            <w:tcW w:w="2013" w:type="dxa"/>
          </w:tcPr>
          <w:p>
            <w:pPr>
              <w:pStyle w:val="TableParagraph"/>
              <w:spacing w:line="212" w:lineRule="exact" w:before="2"/>
              <w:ind w:left="108"/>
              <w:rPr>
                <w:sz w:val="20"/>
              </w:rPr>
            </w:pPr>
            <w:r>
              <w:rPr>
                <w:sz w:val="20"/>
              </w:rPr>
              <w:t>chequebook</w:t>
            </w:r>
          </w:p>
        </w:tc>
        <w:tc>
          <w:tcPr>
            <w:tcW w:w="1927" w:type="dxa"/>
          </w:tcPr>
          <w:p>
            <w:pPr>
              <w:pStyle w:val="TableParagraph"/>
              <w:spacing w:line="214" w:lineRule="exact"/>
              <w:ind w:left="108"/>
              <w:rPr>
                <w:rFonts w:ascii="Calibri" w:hAnsi="Calibri"/>
                <w:sz w:val="18"/>
              </w:rPr>
            </w:pPr>
            <w:r>
              <w:rPr>
                <w:rFonts w:ascii="Calibri" w:hAnsi="Calibri"/>
                <w:sz w:val="18"/>
              </w:rPr>
              <w:t>LDípÉâKÄrâL</w:t>
            </w:r>
          </w:p>
        </w:tc>
      </w:tr>
      <w:tr>
        <w:trPr>
          <w:trHeight w:val="233" w:hRule="atLeast"/>
        </w:trPr>
        <w:tc>
          <w:tcPr>
            <w:tcW w:w="2257" w:type="dxa"/>
          </w:tcPr>
          <w:p>
            <w:pPr>
              <w:pStyle w:val="TableParagraph"/>
              <w:spacing w:line="212" w:lineRule="exact" w:before="1"/>
              <w:ind w:left="107"/>
              <w:rPr>
                <w:sz w:val="20"/>
              </w:rPr>
            </w:pPr>
            <w:r>
              <w:rPr>
                <w:sz w:val="20"/>
              </w:rPr>
              <w:t>Australia</w:t>
            </w:r>
          </w:p>
        </w:tc>
        <w:tc>
          <w:tcPr>
            <w:tcW w:w="2606" w:type="dxa"/>
          </w:tcPr>
          <w:p>
            <w:pPr>
              <w:pStyle w:val="TableParagraph"/>
              <w:spacing w:line="214" w:lineRule="exact"/>
              <w:ind w:left="108"/>
              <w:rPr>
                <w:rFonts w:ascii="Calibri" w:hAnsi="Calibri"/>
                <w:sz w:val="18"/>
              </w:rPr>
            </w:pPr>
            <w:r>
              <w:rPr>
                <w:rFonts w:ascii="Calibri" w:hAnsi="Calibri"/>
                <w:sz w:val="18"/>
              </w:rPr>
              <w:t>LflDëíêÉfKäf]L</w:t>
            </w:r>
          </w:p>
        </w:tc>
        <w:tc>
          <w:tcPr>
            <w:tcW w:w="2013" w:type="dxa"/>
          </w:tcPr>
          <w:p>
            <w:pPr>
              <w:pStyle w:val="TableParagraph"/>
              <w:spacing w:line="212" w:lineRule="exact" w:before="1"/>
              <w:ind w:left="108"/>
              <w:rPr>
                <w:sz w:val="20"/>
              </w:rPr>
            </w:pPr>
            <w:r>
              <w:rPr>
                <w:sz w:val="20"/>
              </w:rPr>
              <w:t>children’s book</w:t>
            </w:r>
          </w:p>
        </w:tc>
        <w:tc>
          <w:tcPr>
            <w:tcW w:w="1927" w:type="dxa"/>
          </w:tcPr>
          <w:p>
            <w:pPr>
              <w:pStyle w:val="TableParagraph"/>
              <w:spacing w:line="214" w:lineRule="exact"/>
              <w:ind w:left="108"/>
              <w:rPr>
                <w:rFonts w:ascii="Calibri" w:hAnsi="Calibri"/>
                <w:sz w:val="18"/>
              </w:rPr>
            </w:pPr>
            <w:r>
              <w:rPr>
                <w:rFonts w:ascii="Calibri" w:hAnsi="Calibri"/>
                <w:sz w:val="18"/>
              </w:rPr>
              <w:t>LDípfäKÇêåòKÄrâL</w:t>
            </w:r>
          </w:p>
        </w:tc>
      </w:tr>
      <w:tr>
        <w:trPr>
          <w:trHeight w:val="233" w:hRule="atLeast"/>
        </w:trPr>
        <w:tc>
          <w:tcPr>
            <w:tcW w:w="2257" w:type="dxa"/>
          </w:tcPr>
          <w:p>
            <w:pPr>
              <w:pStyle w:val="TableParagraph"/>
              <w:spacing w:line="212" w:lineRule="exact" w:before="2"/>
              <w:ind w:left="107"/>
              <w:rPr>
                <w:sz w:val="20"/>
              </w:rPr>
            </w:pPr>
            <w:r>
              <w:rPr>
                <w:sz w:val="20"/>
              </w:rPr>
              <w:t>author</w:t>
            </w:r>
          </w:p>
        </w:tc>
        <w:tc>
          <w:tcPr>
            <w:tcW w:w="2606" w:type="dxa"/>
          </w:tcPr>
          <w:p>
            <w:pPr>
              <w:pStyle w:val="TableParagraph"/>
              <w:spacing w:line="214" w:lineRule="exact"/>
              <w:ind w:left="108"/>
              <w:rPr>
                <w:rFonts w:ascii="Calibri"/>
                <w:sz w:val="18"/>
              </w:rPr>
            </w:pPr>
            <w:r>
              <w:rPr>
                <w:rFonts w:ascii="Calibri"/>
                <w:w w:val="85"/>
                <w:sz w:val="18"/>
              </w:rPr>
              <w:t>LDlWKq]L</w:t>
            </w:r>
          </w:p>
        </w:tc>
        <w:tc>
          <w:tcPr>
            <w:tcW w:w="2013" w:type="dxa"/>
          </w:tcPr>
          <w:p>
            <w:pPr>
              <w:pStyle w:val="TableParagraph"/>
              <w:spacing w:line="212" w:lineRule="exact" w:before="2"/>
              <w:ind w:left="108"/>
              <w:rPr>
                <w:sz w:val="20"/>
              </w:rPr>
            </w:pPr>
            <w:r>
              <w:rPr>
                <w:sz w:val="20"/>
              </w:rPr>
              <w:t>cinema</w:t>
            </w:r>
          </w:p>
        </w:tc>
        <w:tc>
          <w:tcPr>
            <w:tcW w:w="1927" w:type="dxa"/>
          </w:tcPr>
          <w:p>
            <w:pPr>
              <w:pStyle w:val="TableParagraph"/>
              <w:spacing w:line="214" w:lineRule="exact"/>
              <w:ind w:left="108"/>
              <w:rPr>
                <w:rFonts w:ascii="Calibri" w:hAnsi="Calibri"/>
                <w:sz w:val="18"/>
              </w:rPr>
            </w:pPr>
            <w:r>
              <w:rPr>
                <w:rFonts w:ascii="Calibri" w:hAnsi="Calibri"/>
                <w:sz w:val="18"/>
              </w:rPr>
              <w:t>LDëfåK]Kã]L</w:t>
            </w:r>
          </w:p>
        </w:tc>
      </w:tr>
      <w:tr>
        <w:trPr>
          <w:trHeight w:val="233" w:hRule="atLeast"/>
        </w:trPr>
        <w:tc>
          <w:tcPr>
            <w:tcW w:w="2257" w:type="dxa"/>
          </w:tcPr>
          <w:p>
            <w:pPr>
              <w:pStyle w:val="TableParagraph"/>
              <w:spacing w:line="212" w:lineRule="exact" w:before="1"/>
              <w:ind w:left="107"/>
              <w:rPr>
                <w:sz w:val="20"/>
              </w:rPr>
            </w:pPr>
            <w:r>
              <w:rPr>
                <w:sz w:val="20"/>
              </w:rPr>
              <w:t>autobiography</w:t>
            </w:r>
          </w:p>
        </w:tc>
        <w:tc>
          <w:tcPr>
            <w:tcW w:w="2606" w:type="dxa"/>
          </w:tcPr>
          <w:p>
            <w:pPr>
              <w:pStyle w:val="TableParagraph"/>
              <w:spacing w:line="214" w:lineRule="exact"/>
              <w:ind w:left="108"/>
              <w:rPr>
                <w:rFonts w:ascii="Calibri" w:hAnsi="Calibri"/>
                <w:sz w:val="18"/>
              </w:rPr>
            </w:pPr>
            <w:r>
              <w:rPr>
                <w:rFonts w:ascii="Calibri" w:hAnsi="Calibri"/>
                <w:w w:val="95"/>
                <w:sz w:val="18"/>
              </w:rPr>
              <w:t>LlWKí]KÄ~fDàflÖKê]KÑáL</w:t>
            </w:r>
          </w:p>
        </w:tc>
        <w:tc>
          <w:tcPr>
            <w:tcW w:w="2013" w:type="dxa"/>
          </w:tcPr>
          <w:p>
            <w:pPr>
              <w:pStyle w:val="TableParagraph"/>
              <w:spacing w:line="212" w:lineRule="exact" w:before="1"/>
              <w:ind w:left="108"/>
              <w:rPr>
                <w:sz w:val="20"/>
              </w:rPr>
            </w:pPr>
            <w:r>
              <w:rPr>
                <w:sz w:val="20"/>
              </w:rPr>
              <w:t>citizen</w:t>
            </w:r>
          </w:p>
        </w:tc>
        <w:tc>
          <w:tcPr>
            <w:tcW w:w="1927" w:type="dxa"/>
          </w:tcPr>
          <w:p>
            <w:pPr>
              <w:pStyle w:val="TableParagraph"/>
              <w:spacing w:line="214" w:lineRule="exact"/>
              <w:ind w:left="108"/>
              <w:rPr>
                <w:rFonts w:ascii="Calibri" w:hAnsi="Calibri"/>
                <w:sz w:val="18"/>
              </w:rPr>
            </w:pPr>
            <w:r>
              <w:rPr>
                <w:rFonts w:ascii="Calibri" w:hAnsi="Calibri"/>
                <w:sz w:val="18"/>
              </w:rPr>
              <w:t>LDëfíKfKò]åL</w:t>
            </w:r>
          </w:p>
        </w:tc>
      </w:tr>
      <w:tr>
        <w:trPr>
          <w:trHeight w:val="234" w:hRule="atLeast"/>
        </w:trPr>
        <w:tc>
          <w:tcPr>
            <w:tcW w:w="2257" w:type="dxa"/>
          </w:tcPr>
          <w:p>
            <w:pPr>
              <w:pStyle w:val="TableParagraph"/>
              <w:spacing w:line="213" w:lineRule="exact" w:before="2"/>
              <w:ind w:left="107"/>
              <w:rPr>
                <w:sz w:val="20"/>
              </w:rPr>
            </w:pPr>
            <w:r>
              <w:rPr>
                <w:sz w:val="20"/>
              </w:rPr>
              <w:t>auxiliary verb</w:t>
            </w:r>
          </w:p>
        </w:tc>
        <w:tc>
          <w:tcPr>
            <w:tcW w:w="2606" w:type="dxa"/>
          </w:tcPr>
          <w:p>
            <w:pPr>
              <w:pStyle w:val="TableParagraph"/>
              <w:spacing w:line="215" w:lineRule="exact"/>
              <w:ind w:left="108"/>
              <w:rPr>
                <w:rFonts w:ascii="Calibri" w:hAnsi="Calibri"/>
                <w:sz w:val="18"/>
              </w:rPr>
            </w:pPr>
            <w:r>
              <w:rPr>
                <w:rFonts w:ascii="Calibri" w:hAnsi="Calibri"/>
                <w:w w:val="85"/>
                <w:sz w:val="18"/>
              </w:rPr>
              <w:t>LlWâDòfäKà]êKáKî‰WÄL</w:t>
            </w:r>
          </w:p>
        </w:tc>
        <w:tc>
          <w:tcPr>
            <w:tcW w:w="2013" w:type="dxa"/>
          </w:tcPr>
          <w:p>
            <w:pPr>
              <w:pStyle w:val="TableParagraph"/>
              <w:spacing w:line="213" w:lineRule="exact" w:before="2"/>
              <w:ind w:left="108"/>
              <w:rPr>
                <w:sz w:val="20"/>
              </w:rPr>
            </w:pPr>
            <w:r>
              <w:rPr>
                <w:sz w:val="20"/>
              </w:rPr>
              <w:t>class</w:t>
            </w:r>
          </w:p>
        </w:tc>
        <w:tc>
          <w:tcPr>
            <w:tcW w:w="1927" w:type="dxa"/>
          </w:tcPr>
          <w:p>
            <w:pPr>
              <w:pStyle w:val="TableParagraph"/>
              <w:spacing w:line="215" w:lineRule="exact"/>
              <w:ind w:left="108"/>
              <w:rPr>
                <w:rFonts w:ascii="Calibri" w:hAnsi="Calibri"/>
                <w:sz w:val="18"/>
              </w:rPr>
            </w:pPr>
            <w:r>
              <w:rPr>
                <w:rFonts w:ascii="Calibri" w:hAnsi="Calibri"/>
                <w:w w:val="85"/>
                <w:sz w:val="18"/>
              </w:rPr>
              <w:t>Lâä^WëL</w:t>
            </w:r>
          </w:p>
        </w:tc>
      </w:tr>
      <w:tr>
        <w:trPr>
          <w:trHeight w:val="233" w:hRule="atLeast"/>
        </w:trPr>
        <w:tc>
          <w:tcPr>
            <w:tcW w:w="2257" w:type="dxa"/>
          </w:tcPr>
          <w:p>
            <w:pPr>
              <w:pStyle w:val="TableParagraph"/>
              <w:spacing w:line="212" w:lineRule="exact" w:before="1"/>
              <w:ind w:left="107"/>
              <w:rPr>
                <w:sz w:val="20"/>
              </w:rPr>
            </w:pPr>
            <w:r>
              <w:rPr>
                <w:sz w:val="20"/>
              </w:rPr>
              <w:t>award</w:t>
            </w:r>
          </w:p>
        </w:tc>
        <w:tc>
          <w:tcPr>
            <w:tcW w:w="2606" w:type="dxa"/>
          </w:tcPr>
          <w:p>
            <w:pPr>
              <w:pStyle w:val="TableParagraph"/>
              <w:spacing w:line="214" w:lineRule="exact"/>
              <w:ind w:left="108"/>
              <w:rPr>
                <w:rFonts w:ascii="Calibri" w:hAnsi="Calibri"/>
                <w:sz w:val="18"/>
              </w:rPr>
            </w:pPr>
            <w:r>
              <w:rPr>
                <w:rFonts w:ascii="Calibri" w:hAnsi="Calibri"/>
                <w:sz w:val="18"/>
              </w:rPr>
              <w:t>L]DïlWÇL</w:t>
            </w:r>
          </w:p>
        </w:tc>
        <w:tc>
          <w:tcPr>
            <w:tcW w:w="2013" w:type="dxa"/>
          </w:tcPr>
          <w:p>
            <w:pPr>
              <w:pStyle w:val="TableParagraph"/>
              <w:spacing w:line="212" w:lineRule="exact" w:before="1"/>
              <w:ind w:left="108"/>
              <w:rPr>
                <w:sz w:val="20"/>
              </w:rPr>
            </w:pPr>
            <w:r>
              <w:rPr>
                <w:sz w:val="20"/>
              </w:rPr>
              <w:t>classic</w:t>
            </w:r>
          </w:p>
        </w:tc>
        <w:tc>
          <w:tcPr>
            <w:tcW w:w="1927" w:type="dxa"/>
          </w:tcPr>
          <w:p>
            <w:pPr>
              <w:pStyle w:val="TableParagraph"/>
              <w:spacing w:line="214" w:lineRule="exact"/>
              <w:ind w:left="108"/>
              <w:rPr>
                <w:rFonts w:ascii="Calibri" w:hAnsi="Calibri"/>
                <w:sz w:val="18"/>
              </w:rPr>
            </w:pPr>
            <w:r>
              <w:rPr>
                <w:rFonts w:ascii="Calibri" w:hAnsi="Calibri"/>
                <w:w w:val="95"/>
                <w:sz w:val="18"/>
              </w:rPr>
              <w:t>LDâäôëKfâL</w:t>
            </w:r>
          </w:p>
        </w:tc>
      </w:tr>
      <w:tr>
        <w:trPr>
          <w:trHeight w:val="233" w:hRule="atLeast"/>
        </w:trPr>
        <w:tc>
          <w:tcPr>
            <w:tcW w:w="2257" w:type="dxa"/>
          </w:tcPr>
          <w:p>
            <w:pPr>
              <w:pStyle w:val="TableParagraph"/>
              <w:spacing w:line="212" w:lineRule="exact" w:before="1"/>
              <w:ind w:left="107"/>
              <w:rPr>
                <w:sz w:val="20"/>
              </w:rPr>
            </w:pPr>
            <w:r>
              <w:rPr>
                <w:sz w:val="20"/>
              </w:rPr>
              <w:t>back cover</w:t>
            </w:r>
          </w:p>
        </w:tc>
        <w:tc>
          <w:tcPr>
            <w:tcW w:w="2606" w:type="dxa"/>
          </w:tcPr>
          <w:p>
            <w:pPr>
              <w:pStyle w:val="TableParagraph"/>
              <w:spacing w:line="214" w:lineRule="exact"/>
              <w:ind w:left="108"/>
              <w:rPr>
                <w:rFonts w:ascii="Calibri" w:hAnsi="Calibri"/>
                <w:sz w:val="18"/>
              </w:rPr>
            </w:pPr>
            <w:r>
              <w:rPr>
                <w:rFonts w:ascii="Calibri" w:hAnsi="Calibri"/>
                <w:sz w:val="18"/>
              </w:rPr>
              <w:t>LÄô\Dâ¾îK]L</w:t>
            </w:r>
          </w:p>
        </w:tc>
        <w:tc>
          <w:tcPr>
            <w:tcW w:w="2013" w:type="dxa"/>
          </w:tcPr>
          <w:p>
            <w:pPr>
              <w:pStyle w:val="TableParagraph"/>
              <w:spacing w:line="212" w:lineRule="exact" w:before="1"/>
              <w:ind w:left="108"/>
              <w:rPr>
                <w:sz w:val="20"/>
              </w:rPr>
            </w:pPr>
            <w:r>
              <w:rPr>
                <w:sz w:val="20"/>
              </w:rPr>
              <w:t>climate change</w:t>
            </w:r>
          </w:p>
        </w:tc>
        <w:tc>
          <w:tcPr>
            <w:tcW w:w="1927" w:type="dxa"/>
          </w:tcPr>
          <w:p>
            <w:pPr>
              <w:pStyle w:val="TableParagraph"/>
              <w:spacing w:line="214" w:lineRule="exact"/>
              <w:ind w:left="108"/>
              <w:rPr>
                <w:rFonts w:ascii="Calibri" w:hAnsi="Calibri"/>
                <w:sz w:val="18"/>
              </w:rPr>
            </w:pPr>
            <w:r>
              <w:rPr>
                <w:rFonts w:ascii="Calibri" w:hAnsi="Calibri"/>
                <w:sz w:val="18"/>
              </w:rPr>
              <w:t>LDÅä~fKã]\KípÉfåÇwL</w:t>
            </w:r>
          </w:p>
        </w:tc>
      </w:tr>
      <w:tr>
        <w:trPr>
          <w:trHeight w:val="233" w:hRule="atLeast"/>
        </w:trPr>
        <w:tc>
          <w:tcPr>
            <w:tcW w:w="2257" w:type="dxa"/>
          </w:tcPr>
          <w:p>
            <w:pPr>
              <w:pStyle w:val="TableParagraph"/>
              <w:spacing w:line="212" w:lineRule="exact" w:before="2"/>
              <w:ind w:left="107"/>
              <w:rPr>
                <w:sz w:val="20"/>
              </w:rPr>
            </w:pPr>
            <w:r>
              <w:rPr>
                <w:sz w:val="20"/>
              </w:rPr>
              <w:t>balance</w:t>
            </w:r>
          </w:p>
        </w:tc>
        <w:tc>
          <w:tcPr>
            <w:tcW w:w="2606" w:type="dxa"/>
          </w:tcPr>
          <w:p>
            <w:pPr>
              <w:pStyle w:val="TableParagraph"/>
              <w:spacing w:line="214" w:lineRule="exact"/>
              <w:ind w:left="108"/>
              <w:rPr>
                <w:rFonts w:ascii="Calibri" w:hAnsi="Calibri"/>
                <w:sz w:val="18"/>
              </w:rPr>
            </w:pPr>
            <w:r>
              <w:rPr>
                <w:rFonts w:ascii="Calibri" w:hAnsi="Calibri"/>
                <w:sz w:val="18"/>
              </w:rPr>
              <w:t>LDÄôäK]åíëL</w:t>
            </w:r>
          </w:p>
        </w:tc>
        <w:tc>
          <w:tcPr>
            <w:tcW w:w="2013" w:type="dxa"/>
          </w:tcPr>
          <w:p>
            <w:pPr>
              <w:pStyle w:val="TableParagraph"/>
              <w:spacing w:line="212" w:lineRule="exact" w:before="2"/>
              <w:ind w:left="108"/>
              <w:rPr>
                <w:sz w:val="20"/>
              </w:rPr>
            </w:pPr>
            <w:r>
              <w:rPr>
                <w:sz w:val="20"/>
              </w:rPr>
              <w:t>clinic</w:t>
            </w:r>
          </w:p>
        </w:tc>
        <w:tc>
          <w:tcPr>
            <w:tcW w:w="1927" w:type="dxa"/>
          </w:tcPr>
          <w:p>
            <w:pPr>
              <w:pStyle w:val="TableParagraph"/>
              <w:spacing w:line="214" w:lineRule="exact"/>
              <w:ind w:left="108"/>
              <w:rPr>
                <w:rFonts w:ascii="Calibri" w:hAnsi="Calibri"/>
                <w:sz w:val="18"/>
              </w:rPr>
            </w:pPr>
            <w:r>
              <w:rPr>
                <w:rFonts w:ascii="Calibri" w:hAnsi="Calibri"/>
                <w:w w:val="95"/>
                <w:sz w:val="18"/>
              </w:rPr>
              <w:t>LDâäfKåfâL</w:t>
            </w:r>
          </w:p>
        </w:tc>
      </w:tr>
      <w:tr>
        <w:trPr>
          <w:trHeight w:val="233" w:hRule="atLeast"/>
        </w:trPr>
        <w:tc>
          <w:tcPr>
            <w:tcW w:w="2257" w:type="dxa"/>
          </w:tcPr>
          <w:p>
            <w:pPr>
              <w:pStyle w:val="TableParagraph"/>
              <w:spacing w:line="212" w:lineRule="exact" w:before="1"/>
              <w:ind w:left="107"/>
              <w:rPr>
                <w:sz w:val="20"/>
              </w:rPr>
            </w:pPr>
            <w:r>
              <w:rPr>
                <w:sz w:val="20"/>
              </w:rPr>
              <w:t>bank</w:t>
            </w:r>
          </w:p>
        </w:tc>
        <w:tc>
          <w:tcPr>
            <w:tcW w:w="2606" w:type="dxa"/>
          </w:tcPr>
          <w:p>
            <w:pPr>
              <w:pStyle w:val="TableParagraph"/>
              <w:spacing w:line="214" w:lineRule="exact"/>
              <w:ind w:left="108"/>
              <w:rPr>
                <w:rFonts w:ascii="Calibri" w:hAnsi="Calibri"/>
                <w:sz w:val="18"/>
              </w:rPr>
            </w:pPr>
            <w:r>
              <w:rPr>
                <w:rFonts w:ascii="Calibri" w:hAnsi="Calibri"/>
                <w:w w:val="110"/>
                <w:sz w:val="18"/>
              </w:rPr>
              <w:t>LÄôÏâL</w:t>
            </w:r>
          </w:p>
        </w:tc>
        <w:tc>
          <w:tcPr>
            <w:tcW w:w="2013" w:type="dxa"/>
          </w:tcPr>
          <w:p>
            <w:pPr>
              <w:pStyle w:val="TableParagraph"/>
              <w:spacing w:line="212" w:lineRule="exact" w:before="1"/>
              <w:ind w:left="108"/>
              <w:rPr>
                <w:sz w:val="20"/>
              </w:rPr>
            </w:pPr>
            <w:r>
              <w:rPr>
                <w:sz w:val="20"/>
              </w:rPr>
              <w:t>Clumber Park</w:t>
            </w:r>
          </w:p>
        </w:tc>
        <w:tc>
          <w:tcPr>
            <w:tcW w:w="1927" w:type="dxa"/>
          </w:tcPr>
          <w:p>
            <w:pPr>
              <w:pStyle w:val="TableParagraph"/>
              <w:spacing w:line="214" w:lineRule="exact"/>
              <w:ind w:left="108"/>
              <w:rPr>
                <w:rFonts w:ascii="Calibri" w:hAnsi="Calibri"/>
                <w:sz w:val="18"/>
              </w:rPr>
            </w:pPr>
            <w:r>
              <w:rPr>
                <w:rFonts w:ascii="Calibri" w:hAnsi="Calibri"/>
                <w:sz w:val="18"/>
              </w:rPr>
              <w:t>Lâä¾ãKÄ]Dé^WâL</w:t>
            </w:r>
          </w:p>
        </w:tc>
      </w:tr>
      <w:tr>
        <w:trPr>
          <w:trHeight w:val="233" w:hRule="atLeast"/>
        </w:trPr>
        <w:tc>
          <w:tcPr>
            <w:tcW w:w="2257" w:type="dxa"/>
          </w:tcPr>
          <w:p>
            <w:pPr>
              <w:pStyle w:val="TableParagraph"/>
              <w:spacing w:line="212" w:lineRule="exact" w:before="2"/>
              <w:ind w:left="107"/>
              <w:rPr>
                <w:sz w:val="20"/>
              </w:rPr>
            </w:pPr>
            <w:r>
              <w:rPr>
                <w:sz w:val="20"/>
              </w:rPr>
              <w:t>bank account</w:t>
            </w:r>
          </w:p>
        </w:tc>
        <w:tc>
          <w:tcPr>
            <w:tcW w:w="2606" w:type="dxa"/>
          </w:tcPr>
          <w:p>
            <w:pPr>
              <w:pStyle w:val="TableParagraph"/>
              <w:spacing w:line="214" w:lineRule="exact"/>
              <w:ind w:left="108"/>
              <w:rPr>
                <w:rFonts w:ascii="Calibri" w:hAnsi="Calibri"/>
                <w:sz w:val="18"/>
              </w:rPr>
            </w:pPr>
            <w:r>
              <w:rPr>
                <w:rFonts w:ascii="Calibri" w:hAnsi="Calibri"/>
                <w:spacing w:val="-1"/>
                <w:w w:val="99"/>
                <w:sz w:val="18"/>
              </w:rPr>
              <w:t>LDÄôÏKâ]Kâ</w:t>
            </w:r>
            <w:r>
              <w:rPr>
                <w:rFonts w:ascii="Calibri" w:hAnsi="Calibri"/>
                <w:spacing w:val="1"/>
                <w:w w:val="99"/>
                <w:sz w:val="18"/>
              </w:rPr>
              <w:t>~</w:t>
            </w:r>
            <w:r>
              <w:rPr>
                <w:rFonts w:ascii="Calibri" w:hAnsi="Calibri"/>
                <w:spacing w:val="-1"/>
                <w:w w:val="142"/>
                <w:sz w:val="18"/>
              </w:rPr>
              <w:t>rå</w:t>
            </w:r>
            <w:r>
              <w:rPr>
                <w:rFonts w:ascii="Calibri" w:hAnsi="Calibri"/>
                <w:w w:val="142"/>
                <w:sz w:val="18"/>
              </w:rPr>
              <w:t>í</w:t>
            </w:r>
            <w:r>
              <w:rPr>
                <w:rFonts w:ascii="Calibri" w:hAnsi="Calibri"/>
                <w:w w:val="66"/>
                <w:sz w:val="18"/>
              </w:rPr>
              <w:t>L</w:t>
            </w:r>
          </w:p>
        </w:tc>
        <w:tc>
          <w:tcPr>
            <w:tcW w:w="2013" w:type="dxa"/>
          </w:tcPr>
          <w:p>
            <w:pPr>
              <w:pStyle w:val="TableParagraph"/>
              <w:spacing w:line="212" w:lineRule="exact" w:before="2"/>
              <w:ind w:left="108"/>
              <w:rPr>
                <w:sz w:val="20"/>
              </w:rPr>
            </w:pPr>
            <w:r>
              <w:rPr>
                <w:sz w:val="20"/>
              </w:rPr>
              <w:t>coast</w:t>
            </w:r>
          </w:p>
        </w:tc>
        <w:tc>
          <w:tcPr>
            <w:tcW w:w="1927" w:type="dxa"/>
          </w:tcPr>
          <w:p>
            <w:pPr>
              <w:pStyle w:val="TableParagraph"/>
              <w:spacing w:line="214" w:lineRule="exact"/>
              <w:ind w:left="108"/>
              <w:rPr>
                <w:rFonts w:ascii="Calibri" w:hAnsi="Calibri"/>
                <w:sz w:val="18"/>
              </w:rPr>
            </w:pPr>
            <w:r>
              <w:rPr>
                <w:rFonts w:ascii="Calibri" w:hAnsi="Calibri"/>
                <w:w w:val="110"/>
                <w:sz w:val="18"/>
              </w:rPr>
              <w:t>Lâ]rëíL</w:t>
            </w:r>
          </w:p>
        </w:tc>
      </w:tr>
      <w:tr>
        <w:trPr>
          <w:trHeight w:val="234" w:hRule="atLeast"/>
        </w:trPr>
        <w:tc>
          <w:tcPr>
            <w:tcW w:w="2257" w:type="dxa"/>
          </w:tcPr>
          <w:p>
            <w:pPr>
              <w:pStyle w:val="TableParagraph"/>
              <w:spacing w:line="213" w:lineRule="exact" w:before="1"/>
              <w:ind w:left="107"/>
              <w:rPr>
                <w:sz w:val="20"/>
              </w:rPr>
            </w:pPr>
            <w:r>
              <w:rPr>
                <w:sz w:val="20"/>
              </w:rPr>
              <w:t>barbie</w:t>
            </w:r>
          </w:p>
        </w:tc>
        <w:tc>
          <w:tcPr>
            <w:tcW w:w="2606" w:type="dxa"/>
          </w:tcPr>
          <w:p>
            <w:pPr>
              <w:pStyle w:val="TableParagraph"/>
              <w:spacing w:line="215" w:lineRule="exact"/>
              <w:ind w:left="108"/>
              <w:rPr>
                <w:rFonts w:ascii="Calibri" w:hAnsi="Calibri"/>
                <w:sz w:val="18"/>
              </w:rPr>
            </w:pPr>
            <w:r>
              <w:rPr>
                <w:rFonts w:ascii="Calibri" w:hAnsi="Calibri"/>
                <w:w w:val="80"/>
                <w:sz w:val="18"/>
              </w:rPr>
              <w:t>LDÄ^WKÄáL</w:t>
            </w:r>
          </w:p>
        </w:tc>
        <w:tc>
          <w:tcPr>
            <w:tcW w:w="2013" w:type="dxa"/>
          </w:tcPr>
          <w:p>
            <w:pPr>
              <w:pStyle w:val="TableParagraph"/>
              <w:spacing w:line="213" w:lineRule="exact" w:before="1"/>
              <w:ind w:left="108"/>
              <w:rPr>
                <w:sz w:val="20"/>
              </w:rPr>
            </w:pPr>
            <w:r>
              <w:rPr>
                <w:sz w:val="20"/>
              </w:rPr>
              <w:t>coin</w:t>
            </w:r>
          </w:p>
        </w:tc>
        <w:tc>
          <w:tcPr>
            <w:tcW w:w="1927" w:type="dxa"/>
          </w:tcPr>
          <w:p>
            <w:pPr>
              <w:pStyle w:val="TableParagraph"/>
              <w:spacing w:line="215" w:lineRule="exact"/>
              <w:ind w:left="108"/>
              <w:rPr>
                <w:rFonts w:ascii="Calibri" w:hAnsi="Calibri"/>
                <w:sz w:val="18"/>
              </w:rPr>
            </w:pPr>
            <w:r>
              <w:rPr>
                <w:rFonts w:ascii="Calibri" w:hAnsi="Calibri"/>
                <w:w w:val="105"/>
                <w:sz w:val="18"/>
              </w:rPr>
              <w:t>LâlfåL</w:t>
            </w:r>
          </w:p>
        </w:tc>
      </w:tr>
      <w:tr>
        <w:trPr>
          <w:trHeight w:val="233" w:hRule="atLeast"/>
        </w:trPr>
        <w:tc>
          <w:tcPr>
            <w:tcW w:w="2257" w:type="dxa"/>
          </w:tcPr>
          <w:p>
            <w:pPr>
              <w:pStyle w:val="TableParagraph"/>
              <w:spacing w:line="212" w:lineRule="exact" w:before="2"/>
              <w:ind w:left="107"/>
              <w:rPr>
                <w:sz w:val="20"/>
              </w:rPr>
            </w:pPr>
            <w:r>
              <w:rPr>
                <w:sz w:val="20"/>
              </w:rPr>
              <w:t>Barossa Valley</w:t>
            </w:r>
          </w:p>
        </w:tc>
        <w:tc>
          <w:tcPr>
            <w:tcW w:w="2606" w:type="dxa"/>
          </w:tcPr>
          <w:p>
            <w:pPr>
              <w:pStyle w:val="TableParagraph"/>
              <w:spacing w:line="214" w:lineRule="exact"/>
              <w:ind w:left="108"/>
              <w:rPr>
                <w:rFonts w:ascii="Calibri" w:hAnsi="Calibri"/>
                <w:sz w:val="18"/>
              </w:rPr>
            </w:pPr>
            <w:r>
              <w:rPr>
                <w:rFonts w:ascii="Calibri" w:hAnsi="Calibri"/>
                <w:sz w:val="18"/>
              </w:rPr>
              <w:t>LÄ]DêflKë]KîôKäáL</w:t>
            </w:r>
          </w:p>
        </w:tc>
        <w:tc>
          <w:tcPr>
            <w:tcW w:w="2013" w:type="dxa"/>
          </w:tcPr>
          <w:p>
            <w:pPr>
              <w:pStyle w:val="TableParagraph"/>
              <w:spacing w:line="212" w:lineRule="exact" w:before="2"/>
              <w:ind w:left="108"/>
              <w:rPr>
                <w:sz w:val="20"/>
              </w:rPr>
            </w:pPr>
            <w:r>
              <w:rPr>
                <w:sz w:val="20"/>
              </w:rPr>
              <w:t>comedy</w:t>
            </w:r>
          </w:p>
        </w:tc>
        <w:tc>
          <w:tcPr>
            <w:tcW w:w="1927" w:type="dxa"/>
          </w:tcPr>
          <w:p>
            <w:pPr>
              <w:pStyle w:val="TableParagraph"/>
              <w:spacing w:line="214" w:lineRule="exact"/>
              <w:ind w:left="108"/>
              <w:rPr>
                <w:rFonts w:ascii="Calibri" w:hAnsi="Calibri"/>
                <w:sz w:val="18"/>
              </w:rPr>
            </w:pPr>
            <w:r>
              <w:rPr>
                <w:rFonts w:ascii="Calibri" w:hAnsi="Calibri"/>
                <w:sz w:val="18"/>
              </w:rPr>
              <w:t>LDâflãK]KÇáL</w:t>
            </w:r>
          </w:p>
        </w:tc>
      </w:tr>
      <w:tr>
        <w:trPr>
          <w:trHeight w:val="233" w:hRule="atLeast"/>
        </w:trPr>
        <w:tc>
          <w:tcPr>
            <w:tcW w:w="2257" w:type="dxa"/>
          </w:tcPr>
          <w:p>
            <w:pPr>
              <w:pStyle w:val="TableParagraph"/>
              <w:spacing w:line="212" w:lineRule="exact" w:before="1"/>
              <w:ind w:left="107"/>
              <w:rPr>
                <w:sz w:val="20"/>
              </w:rPr>
            </w:pPr>
            <w:r>
              <w:rPr>
                <w:sz w:val="20"/>
              </w:rPr>
              <w:t>Belfast</w:t>
            </w:r>
          </w:p>
        </w:tc>
        <w:tc>
          <w:tcPr>
            <w:tcW w:w="2606" w:type="dxa"/>
          </w:tcPr>
          <w:p>
            <w:pPr>
              <w:pStyle w:val="TableParagraph"/>
              <w:spacing w:line="214" w:lineRule="exact"/>
              <w:ind w:left="108"/>
              <w:rPr>
                <w:rFonts w:ascii="Calibri" w:hAnsi="Calibri"/>
                <w:sz w:val="18"/>
              </w:rPr>
            </w:pPr>
            <w:r>
              <w:rPr>
                <w:rFonts w:ascii="Calibri" w:hAnsi="Calibri"/>
                <w:w w:val="85"/>
                <w:sz w:val="18"/>
              </w:rPr>
              <w:t>LDÄÉäKÑ^WëíL</w:t>
            </w:r>
          </w:p>
        </w:tc>
        <w:tc>
          <w:tcPr>
            <w:tcW w:w="2013" w:type="dxa"/>
          </w:tcPr>
          <w:p>
            <w:pPr>
              <w:pStyle w:val="TableParagraph"/>
              <w:spacing w:line="212" w:lineRule="exact" w:before="1"/>
              <w:ind w:left="108"/>
              <w:rPr>
                <w:sz w:val="20"/>
              </w:rPr>
            </w:pPr>
            <w:r>
              <w:rPr>
                <w:sz w:val="20"/>
              </w:rPr>
              <w:t>comment</w:t>
            </w:r>
          </w:p>
        </w:tc>
        <w:tc>
          <w:tcPr>
            <w:tcW w:w="1927" w:type="dxa"/>
          </w:tcPr>
          <w:p>
            <w:pPr>
              <w:pStyle w:val="TableParagraph"/>
              <w:spacing w:line="214" w:lineRule="exact"/>
              <w:ind w:left="108"/>
              <w:rPr>
                <w:rFonts w:ascii="Calibri" w:hAnsi="Calibri"/>
                <w:sz w:val="18"/>
              </w:rPr>
            </w:pPr>
            <w:r>
              <w:rPr>
                <w:rFonts w:ascii="Calibri" w:hAnsi="Calibri"/>
                <w:sz w:val="18"/>
              </w:rPr>
              <w:t>LDâflKãÉåíL</w:t>
            </w:r>
          </w:p>
        </w:tc>
      </w:tr>
      <w:tr>
        <w:trPr>
          <w:trHeight w:val="233" w:hRule="atLeast"/>
        </w:trPr>
        <w:tc>
          <w:tcPr>
            <w:tcW w:w="2257" w:type="dxa"/>
          </w:tcPr>
          <w:p>
            <w:pPr>
              <w:pStyle w:val="TableParagraph"/>
              <w:spacing w:line="212" w:lineRule="exact" w:before="1"/>
              <w:ind w:left="107"/>
              <w:rPr>
                <w:sz w:val="20"/>
              </w:rPr>
            </w:pPr>
            <w:r>
              <w:rPr>
                <w:sz w:val="20"/>
              </w:rPr>
              <w:t>benefits</w:t>
            </w:r>
          </w:p>
        </w:tc>
        <w:tc>
          <w:tcPr>
            <w:tcW w:w="2606" w:type="dxa"/>
          </w:tcPr>
          <w:p>
            <w:pPr>
              <w:pStyle w:val="TableParagraph"/>
              <w:spacing w:line="214" w:lineRule="exact"/>
              <w:ind w:left="108"/>
              <w:rPr>
                <w:rFonts w:ascii="Calibri" w:hAnsi="Calibri"/>
                <w:sz w:val="18"/>
              </w:rPr>
            </w:pPr>
            <w:r>
              <w:rPr>
                <w:rFonts w:ascii="Calibri" w:hAnsi="Calibri"/>
                <w:w w:val="95"/>
                <w:sz w:val="18"/>
              </w:rPr>
              <w:t>LDÄÉåKfKÑfíëL</w:t>
            </w:r>
          </w:p>
        </w:tc>
        <w:tc>
          <w:tcPr>
            <w:tcW w:w="2013" w:type="dxa"/>
          </w:tcPr>
          <w:p>
            <w:pPr>
              <w:pStyle w:val="TableParagraph"/>
              <w:spacing w:line="212" w:lineRule="exact" w:before="1"/>
              <w:ind w:left="108"/>
              <w:rPr>
                <w:sz w:val="20"/>
              </w:rPr>
            </w:pPr>
            <w:r>
              <w:rPr>
                <w:sz w:val="20"/>
              </w:rPr>
              <w:t>connection</w:t>
            </w:r>
          </w:p>
        </w:tc>
        <w:tc>
          <w:tcPr>
            <w:tcW w:w="1927" w:type="dxa"/>
          </w:tcPr>
          <w:p>
            <w:pPr>
              <w:pStyle w:val="TableParagraph"/>
              <w:spacing w:line="214" w:lineRule="exact"/>
              <w:ind w:left="108"/>
              <w:rPr>
                <w:rFonts w:ascii="Calibri" w:hAnsi="Calibri"/>
                <w:sz w:val="18"/>
              </w:rPr>
            </w:pPr>
            <w:r>
              <w:rPr>
                <w:rFonts w:ascii="Calibri" w:hAnsi="Calibri"/>
                <w:sz w:val="18"/>
              </w:rPr>
              <w:t>Lâ]DåÉKâp]åL</w:t>
            </w:r>
          </w:p>
        </w:tc>
      </w:tr>
      <w:tr>
        <w:trPr>
          <w:trHeight w:val="233" w:hRule="atLeast"/>
        </w:trPr>
        <w:tc>
          <w:tcPr>
            <w:tcW w:w="2257" w:type="dxa"/>
          </w:tcPr>
          <w:p>
            <w:pPr>
              <w:pStyle w:val="TableParagraph"/>
              <w:spacing w:line="212" w:lineRule="exact" w:before="2"/>
              <w:ind w:left="107"/>
              <w:rPr>
                <w:sz w:val="20"/>
              </w:rPr>
            </w:pPr>
            <w:r>
              <w:rPr>
                <w:sz w:val="20"/>
              </w:rPr>
              <w:t>bill</w:t>
            </w:r>
          </w:p>
        </w:tc>
        <w:tc>
          <w:tcPr>
            <w:tcW w:w="2606" w:type="dxa"/>
          </w:tcPr>
          <w:p>
            <w:pPr>
              <w:pStyle w:val="TableParagraph"/>
              <w:spacing w:line="214" w:lineRule="exact"/>
              <w:ind w:left="108"/>
              <w:rPr>
                <w:rFonts w:ascii="Calibri" w:hAnsi="Calibri"/>
                <w:sz w:val="18"/>
              </w:rPr>
            </w:pPr>
            <w:r>
              <w:rPr>
                <w:rFonts w:ascii="Calibri" w:hAnsi="Calibri"/>
                <w:w w:val="90"/>
                <w:sz w:val="18"/>
              </w:rPr>
              <w:t>LÄfäL</w:t>
            </w:r>
          </w:p>
        </w:tc>
        <w:tc>
          <w:tcPr>
            <w:tcW w:w="2013" w:type="dxa"/>
          </w:tcPr>
          <w:p>
            <w:pPr>
              <w:pStyle w:val="TableParagraph"/>
              <w:spacing w:line="212" w:lineRule="exact" w:before="2"/>
              <w:ind w:left="108"/>
              <w:rPr>
                <w:sz w:val="20"/>
              </w:rPr>
            </w:pPr>
            <w:r>
              <w:rPr>
                <w:sz w:val="20"/>
              </w:rPr>
              <w:t>Conservative Party</w:t>
            </w:r>
          </w:p>
        </w:tc>
        <w:tc>
          <w:tcPr>
            <w:tcW w:w="1927" w:type="dxa"/>
          </w:tcPr>
          <w:p>
            <w:pPr>
              <w:pStyle w:val="TableParagraph"/>
              <w:spacing w:line="214" w:lineRule="exact"/>
              <w:ind w:left="108"/>
              <w:rPr>
                <w:rFonts w:ascii="Calibri" w:hAnsi="Calibri"/>
                <w:sz w:val="18"/>
              </w:rPr>
            </w:pPr>
            <w:r>
              <w:rPr>
                <w:rFonts w:ascii="Calibri" w:hAnsi="Calibri"/>
                <w:w w:val="85"/>
                <w:sz w:val="18"/>
              </w:rPr>
              <w:t>Lâ]åDë‰WKî]KífîKé^WKíáL</w:t>
            </w:r>
          </w:p>
        </w:tc>
      </w:tr>
      <w:tr>
        <w:trPr>
          <w:trHeight w:val="233" w:hRule="atLeast"/>
        </w:trPr>
        <w:tc>
          <w:tcPr>
            <w:tcW w:w="2257" w:type="dxa"/>
          </w:tcPr>
          <w:p>
            <w:pPr>
              <w:pStyle w:val="TableParagraph"/>
              <w:spacing w:line="212" w:lineRule="exact" w:before="1"/>
              <w:ind w:left="107"/>
              <w:rPr>
                <w:sz w:val="20"/>
              </w:rPr>
            </w:pPr>
            <w:r>
              <w:rPr>
                <w:sz w:val="20"/>
              </w:rPr>
              <w:t>biography</w:t>
            </w:r>
          </w:p>
        </w:tc>
        <w:tc>
          <w:tcPr>
            <w:tcW w:w="2606" w:type="dxa"/>
          </w:tcPr>
          <w:p>
            <w:pPr>
              <w:pStyle w:val="TableParagraph"/>
              <w:spacing w:line="214" w:lineRule="exact"/>
              <w:ind w:left="108"/>
              <w:rPr>
                <w:rFonts w:ascii="Calibri" w:hAnsi="Calibri"/>
                <w:sz w:val="18"/>
              </w:rPr>
            </w:pPr>
            <w:r>
              <w:rPr>
                <w:rFonts w:ascii="Calibri" w:hAnsi="Calibri"/>
                <w:w w:val="90"/>
                <w:sz w:val="18"/>
              </w:rPr>
              <w:t>LÄ~fDàflÖKê]KÑáL</w:t>
            </w:r>
          </w:p>
        </w:tc>
        <w:tc>
          <w:tcPr>
            <w:tcW w:w="2013" w:type="dxa"/>
          </w:tcPr>
          <w:p>
            <w:pPr>
              <w:pStyle w:val="TableParagraph"/>
              <w:spacing w:line="212" w:lineRule="exact" w:before="1"/>
              <w:ind w:left="108"/>
              <w:rPr>
                <w:sz w:val="20"/>
              </w:rPr>
            </w:pPr>
            <w:r>
              <w:rPr>
                <w:sz w:val="20"/>
              </w:rPr>
              <w:t>consonant</w:t>
            </w:r>
          </w:p>
        </w:tc>
        <w:tc>
          <w:tcPr>
            <w:tcW w:w="1927" w:type="dxa"/>
          </w:tcPr>
          <w:p>
            <w:pPr>
              <w:pStyle w:val="TableParagraph"/>
              <w:spacing w:line="214" w:lineRule="exact"/>
              <w:ind w:left="108"/>
              <w:rPr>
                <w:rFonts w:ascii="Calibri" w:hAnsi="Calibri"/>
                <w:sz w:val="18"/>
              </w:rPr>
            </w:pPr>
            <w:r>
              <w:rPr>
                <w:rFonts w:ascii="Calibri" w:hAnsi="Calibri"/>
                <w:sz w:val="18"/>
              </w:rPr>
              <w:t>LDâflåKë]Kå]åíL</w:t>
            </w:r>
          </w:p>
        </w:tc>
      </w:tr>
      <w:tr>
        <w:trPr>
          <w:trHeight w:val="233" w:hRule="atLeast"/>
        </w:trPr>
        <w:tc>
          <w:tcPr>
            <w:tcW w:w="2257" w:type="dxa"/>
          </w:tcPr>
          <w:p>
            <w:pPr>
              <w:pStyle w:val="TableParagraph"/>
              <w:spacing w:line="212" w:lineRule="exact" w:before="2"/>
              <w:ind w:left="107"/>
              <w:rPr>
                <w:sz w:val="20"/>
              </w:rPr>
            </w:pPr>
            <w:r>
              <w:rPr>
                <w:sz w:val="20"/>
              </w:rPr>
              <w:t>blockbuster</w:t>
            </w:r>
          </w:p>
        </w:tc>
        <w:tc>
          <w:tcPr>
            <w:tcW w:w="2606" w:type="dxa"/>
          </w:tcPr>
          <w:p>
            <w:pPr>
              <w:pStyle w:val="TableParagraph"/>
              <w:spacing w:line="214" w:lineRule="exact"/>
              <w:ind w:left="108"/>
              <w:rPr>
                <w:rFonts w:ascii="Calibri" w:hAnsi="Calibri"/>
                <w:sz w:val="18"/>
              </w:rPr>
            </w:pPr>
            <w:r>
              <w:rPr>
                <w:rFonts w:ascii="Calibri" w:hAnsi="Calibri"/>
                <w:sz w:val="18"/>
              </w:rPr>
              <w:t>LDÄäflâKÄ¾ëKí]L</w:t>
            </w:r>
          </w:p>
        </w:tc>
        <w:tc>
          <w:tcPr>
            <w:tcW w:w="2013" w:type="dxa"/>
          </w:tcPr>
          <w:p>
            <w:pPr>
              <w:pStyle w:val="TableParagraph"/>
              <w:spacing w:line="212" w:lineRule="exact" w:before="2"/>
              <w:ind w:left="108"/>
              <w:rPr>
                <w:sz w:val="20"/>
              </w:rPr>
            </w:pPr>
            <w:r>
              <w:rPr>
                <w:sz w:val="20"/>
              </w:rPr>
              <w:t>constituency</w:t>
            </w:r>
          </w:p>
        </w:tc>
        <w:tc>
          <w:tcPr>
            <w:tcW w:w="1927" w:type="dxa"/>
          </w:tcPr>
          <w:p>
            <w:pPr>
              <w:pStyle w:val="TableParagraph"/>
              <w:spacing w:line="214" w:lineRule="exact"/>
              <w:ind w:left="108"/>
              <w:rPr>
                <w:rFonts w:ascii="Calibri" w:hAnsi="Calibri"/>
                <w:sz w:val="18"/>
              </w:rPr>
            </w:pPr>
            <w:r>
              <w:rPr>
                <w:rFonts w:ascii="Calibri" w:hAnsi="Calibri"/>
                <w:sz w:val="18"/>
              </w:rPr>
              <w:t>Lâ]åDëífíKàìWKï]åíKëáL</w:t>
            </w:r>
          </w:p>
        </w:tc>
      </w:tr>
      <w:tr>
        <w:trPr>
          <w:trHeight w:val="234" w:hRule="atLeast"/>
        </w:trPr>
        <w:tc>
          <w:tcPr>
            <w:tcW w:w="2257" w:type="dxa"/>
          </w:tcPr>
          <w:p>
            <w:pPr>
              <w:pStyle w:val="TableParagraph"/>
              <w:spacing w:line="213" w:lineRule="exact" w:before="1"/>
              <w:ind w:left="107"/>
              <w:rPr>
                <w:sz w:val="20"/>
              </w:rPr>
            </w:pPr>
            <w:r>
              <w:rPr>
                <w:sz w:val="20"/>
              </w:rPr>
              <w:t>blood test</w:t>
            </w:r>
          </w:p>
        </w:tc>
        <w:tc>
          <w:tcPr>
            <w:tcW w:w="2606" w:type="dxa"/>
          </w:tcPr>
          <w:p>
            <w:pPr>
              <w:pStyle w:val="TableParagraph"/>
              <w:spacing w:line="215" w:lineRule="exact"/>
              <w:ind w:left="108"/>
              <w:rPr>
                <w:rFonts w:ascii="Calibri" w:hAnsi="Calibri"/>
                <w:sz w:val="18"/>
              </w:rPr>
            </w:pPr>
            <w:r>
              <w:rPr>
                <w:rFonts w:ascii="Calibri" w:hAnsi="Calibri"/>
                <w:w w:val="95"/>
                <w:sz w:val="18"/>
              </w:rPr>
              <w:t>LDÄä¾\KíÉëíL</w:t>
            </w:r>
          </w:p>
        </w:tc>
        <w:tc>
          <w:tcPr>
            <w:tcW w:w="2013" w:type="dxa"/>
          </w:tcPr>
          <w:p>
            <w:pPr>
              <w:pStyle w:val="TableParagraph"/>
              <w:spacing w:line="213" w:lineRule="exact" w:before="1"/>
              <w:ind w:left="108"/>
              <w:rPr>
                <w:sz w:val="20"/>
              </w:rPr>
            </w:pPr>
            <w:r>
              <w:rPr>
                <w:sz w:val="20"/>
              </w:rPr>
              <w:t>consultant</w:t>
            </w:r>
          </w:p>
        </w:tc>
        <w:tc>
          <w:tcPr>
            <w:tcW w:w="1927" w:type="dxa"/>
          </w:tcPr>
          <w:p>
            <w:pPr>
              <w:pStyle w:val="TableParagraph"/>
              <w:spacing w:line="215" w:lineRule="exact"/>
              <w:ind w:left="108"/>
              <w:rPr>
                <w:rFonts w:ascii="Calibri" w:hAnsi="Calibri"/>
                <w:sz w:val="18"/>
              </w:rPr>
            </w:pPr>
            <w:r>
              <w:rPr>
                <w:rFonts w:ascii="Calibri" w:hAnsi="Calibri"/>
                <w:sz w:val="18"/>
              </w:rPr>
              <w:t>Lâ]åDë¾äKíåíL</w:t>
            </w:r>
          </w:p>
        </w:tc>
      </w:tr>
      <w:tr>
        <w:trPr>
          <w:trHeight w:val="233" w:hRule="atLeast"/>
        </w:trPr>
        <w:tc>
          <w:tcPr>
            <w:tcW w:w="2257" w:type="dxa"/>
          </w:tcPr>
          <w:p>
            <w:pPr>
              <w:pStyle w:val="TableParagraph"/>
              <w:spacing w:line="212" w:lineRule="exact" w:before="2"/>
              <w:ind w:left="107"/>
              <w:rPr>
                <w:sz w:val="20"/>
              </w:rPr>
            </w:pPr>
            <w:r>
              <w:rPr>
                <w:sz w:val="20"/>
              </w:rPr>
              <w:t>boarding pass</w:t>
            </w:r>
          </w:p>
        </w:tc>
        <w:tc>
          <w:tcPr>
            <w:tcW w:w="2606" w:type="dxa"/>
          </w:tcPr>
          <w:p>
            <w:pPr>
              <w:pStyle w:val="TableParagraph"/>
              <w:spacing w:line="214" w:lineRule="exact"/>
              <w:ind w:left="108"/>
              <w:rPr>
                <w:rFonts w:ascii="Calibri" w:hAnsi="Calibri"/>
                <w:sz w:val="18"/>
              </w:rPr>
            </w:pPr>
            <w:r>
              <w:rPr>
                <w:rFonts w:ascii="Calibri" w:hAnsi="Calibri"/>
                <w:w w:val="90"/>
                <w:sz w:val="18"/>
              </w:rPr>
              <w:t>LDÄlWÇKfÏKé^WëL</w:t>
            </w:r>
          </w:p>
        </w:tc>
        <w:tc>
          <w:tcPr>
            <w:tcW w:w="2013" w:type="dxa"/>
          </w:tcPr>
          <w:p>
            <w:pPr>
              <w:pStyle w:val="TableParagraph"/>
              <w:spacing w:line="212" w:lineRule="exact" w:before="2"/>
              <w:ind w:left="108"/>
              <w:rPr>
                <w:sz w:val="20"/>
              </w:rPr>
            </w:pPr>
            <w:r>
              <w:rPr>
                <w:sz w:val="20"/>
              </w:rPr>
              <w:t>contents</w:t>
            </w:r>
          </w:p>
        </w:tc>
        <w:tc>
          <w:tcPr>
            <w:tcW w:w="1927" w:type="dxa"/>
          </w:tcPr>
          <w:p>
            <w:pPr>
              <w:pStyle w:val="TableParagraph"/>
              <w:spacing w:line="214" w:lineRule="exact"/>
              <w:ind w:left="108"/>
              <w:rPr>
                <w:rFonts w:ascii="Calibri" w:hAnsi="Calibri"/>
                <w:sz w:val="18"/>
              </w:rPr>
            </w:pPr>
            <w:r>
              <w:rPr>
                <w:rFonts w:ascii="Calibri" w:hAnsi="Calibri"/>
                <w:w w:val="73"/>
                <w:sz w:val="18"/>
              </w:rPr>
              <w:t>LD</w:t>
            </w:r>
            <w:r>
              <w:rPr>
                <w:rFonts w:ascii="Calibri" w:hAnsi="Calibri"/>
                <w:spacing w:val="-1"/>
                <w:w w:val="73"/>
                <w:sz w:val="18"/>
              </w:rPr>
              <w:t>â</w:t>
            </w:r>
            <w:r>
              <w:rPr>
                <w:rFonts w:ascii="Calibri" w:hAnsi="Calibri"/>
                <w:w w:val="104"/>
                <w:sz w:val="18"/>
              </w:rPr>
              <w:t>f</w:t>
            </w:r>
            <w:r>
              <w:rPr>
                <w:rFonts w:ascii="Calibri" w:hAnsi="Calibri"/>
                <w:spacing w:val="-1"/>
                <w:w w:val="104"/>
                <w:sz w:val="18"/>
              </w:rPr>
              <w:t>l</w:t>
            </w:r>
            <w:r>
              <w:rPr>
                <w:rFonts w:ascii="Calibri" w:hAnsi="Calibri"/>
                <w:spacing w:val="-1"/>
                <w:w w:val="106"/>
                <w:sz w:val="18"/>
              </w:rPr>
              <w:t>åKíÉ</w:t>
            </w:r>
            <w:r>
              <w:rPr>
                <w:rFonts w:ascii="Calibri" w:hAnsi="Calibri"/>
                <w:w w:val="106"/>
                <w:sz w:val="18"/>
              </w:rPr>
              <w:t>å</w:t>
            </w:r>
            <w:r>
              <w:rPr>
                <w:rFonts w:ascii="Calibri" w:hAnsi="Calibri"/>
                <w:spacing w:val="-1"/>
                <w:w w:val="169"/>
                <w:sz w:val="18"/>
              </w:rPr>
              <w:t>í</w:t>
            </w:r>
            <w:r>
              <w:rPr>
                <w:rFonts w:ascii="Calibri" w:hAnsi="Calibri"/>
                <w:w w:val="89"/>
                <w:sz w:val="18"/>
              </w:rPr>
              <w:t>ë</w:t>
            </w:r>
            <w:r>
              <w:rPr>
                <w:rFonts w:ascii="Calibri" w:hAnsi="Calibri"/>
                <w:w w:val="66"/>
                <w:sz w:val="18"/>
              </w:rPr>
              <w:t>L</w:t>
            </w:r>
          </w:p>
        </w:tc>
      </w:tr>
      <w:tr>
        <w:trPr>
          <w:trHeight w:val="233" w:hRule="atLeast"/>
        </w:trPr>
        <w:tc>
          <w:tcPr>
            <w:tcW w:w="2257" w:type="dxa"/>
          </w:tcPr>
          <w:p>
            <w:pPr>
              <w:pStyle w:val="TableParagraph"/>
              <w:spacing w:line="212" w:lineRule="exact" w:before="1"/>
              <w:ind w:left="107"/>
              <w:rPr>
                <w:sz w:val="20"/>
              </w:rPr>
            </w:pPr>
            <w:r>
              <w:rPr>
                <w:sz w:val="20"/>
              </w:rPr>
              <w:t>book</w:t>
            </w:r>
          </w:p>
        </w:tc>
        <w:tc>
          <w:tcPr>
            <w:tcW w:w="2606" w:type="dxa"/>
          </w:tcPr>
          <w:p>
            <w:pPr>
              <w:pStyle w:val="TableParagraph"/>
              <w:spacing w:line="214" w:lineRule="exact"/>
              <w:ind w:left="108"/>
              <w:rPr>
                <w:rFonts w:ascii="Calibri" w:hAnsi="Calibri"/>
                <w:sz w:val="18"/>
              </w:rPr>
            </w:pPr>
            <w:r>
              <w:rPr>
                <w:rFonts w:ascii="Calibri" w:hAnsi="Calibri"/>
                <w:sz w:val="18"/>
              </w:rPr>
              <w:t>LÄrâL</w:t>
            </w:r>
          </w:p>
        </w:tc>
        <w:tc>
          <w:tcPr>
            <w:tcW w:w="2013" w:type="dxa"/>
          </w:tcPr>
          <w:p>
            <w:pPr>
              <w:pStyle w:val="TableParagraph"/>
              <w:spacing w:line="212" w:lineRule="exact" w:before="1"/>
              <w:ind w:left="108"/>
              <w:rPr>
                <w:sz w:val="20"/>
              </w:rPr>
            </w:pPr>
            <w:r>
              <w:rPr>
                <w:sz w:val="20"/>
              </w:rPr>
              <w:t>convict</w:t>
            </w:r>
          </w:p>
        </w:tc>
        <w:tc>
          <w:tcPr>
            <w:tcW w:w="1927" w:type="dxa"/>
          </w:tcPr>
          <w:p>
            <w:pPr>
              <w:pStyle w:val="TableParagraph"/>
              <w:spacing w:line="214" w:lineRule="exact"/>
              <w:ind w:left="108"/>
              <w:rPr>
                <w:rFonts w:ascii="Calibri" w:hAnsi="Calibri"/>
                <w:sz w:val="18"/>
              </w:rPr>
            </w:pPr>
            <w:r>
              <w:rPr>
                <w:rFonts w:ascii="Calibri" w:hAnsi="Calibri"/>
                <w:w w:val="73"/>
                <w:sz w:val="18"/>
              </w:rPr>
              <w:t>LD</w:t>
            </w:r>
            <w:r>
              <w:rPr>
                <w:rFonts w:ascii="Calibri" w:hAnsi="Calibri"/>
                <w:spacing w:val="-1"/>
                <w:w w:val="73"/>
                <w:sz w:val="18"/>
              </w:rPr>
              <w:t>â</w:t>
            </w:r>
            <w:r>
              <w:rPr>
                <w:rFonts w:ascii="Calibri" w:hAnsi="Calibri"/>
                <w:w w:val="104"/>
                <w:sz w:val="18"/>
              </w:rPr>
              <w:t>f</w:t>
            </w:r>
            <w:r>
              <w:rPr>
                <w:rFonts w:ascii="Calibri" w:hAnsi="Calibri"/>
                <w:spacing w:val="-1"/>
                <w:w w:val="104"/>
                <w:sz w:val="18"/>
              </w:rPr>
              <w:t>l</w:t>
            </w:r>
            <w:r>
              <w:rPr>
                <w:rFonts w:ascii="Calibri" w:hAnsi="Calibri"/>
                <w:spacing w:val="-1"/>
                <w:w w:val="116"/>
                <w:sz w:val="18"/>
              </w:rPr>
              <w:t>åKîf</w:t>
            </w:r>
            <w:r>
              <w:rPr>
                <w:rFonts w:ascii="Calibri" w:hAnsi="Calibri"/>
                <w:w w:val="116"/>
                <w:sz w:val="18"/>
              </w:rPr>
              <w:t>â</w:t>
            </w:r>
            <w:r>
              <w:rPr>
                <w:rFonts w:ascii="Calibri" w:hAnsi="Calibri"/>
                <w:spacing w:val="-1"/>
                <w:w w:val="169"/>
                <w:sz w:val="18"/>
              </w:rPr>
              <w:t>í</w:t>
            </w:r>
            <w:r>
              <w:rPr>
                <w:rFonts w:ascii="Calibri" w:hAnsi="Calibri"/>
                <w:w w:val="66"/>
                <w:sz w:val="18"/>
              </w:rPr>
              <w:t>L</w:t>
            </w:r>
          </w:p>
        </w:tc>
      </w:tr>
      <w:tr>
        <w:trPr>
          <w:trHeight w:val="233" w:hRule="atLeast"/>
        </w:trPr>
        <w:tc>
          <w:tcPr>
            <w:tcW w:w="2257" w:type="dxa"/>
          </w:tcPr>
          <w:p>
            <w:pPr>
              <w:pStyle w:val="TableParagraph"/>
              <w:spacing w:line="212" w:lineRule="exact" w:before="1"/>
              <w:ind w:left="107"/>
              <w:rPr>
                <w:sz w:val="20"/>
              </w:rPr>
            </w:pPr>
            <w:r>
              <w:rPr>
                <w:sz w:val="20"/>
              </w:rPr>
              <w:t>bookshop</w:t>
            </w:r>
          </w:p>
        </w:tc>
        <w:tc>
          <w:tcPr>
            <w:tcW w:w="2606" w:type="dxa"/>
          </w:tcPr>
          <w:p>
            <w:pPr>
              <w:pStyle w:val="TableParagraph"/>
              <w:spacing w:line="214" w:lineRule="exact"/>
              <w:ind w:left="108"/>
              <w:rPr>
                <w:rFonts w:ascii="Calibri" w:hAnsi="Calibri"/>
                <w:sz w:val="18"/>
              </w:rPr>
            </w:pPr>
            <w:r>
              <w:rPr>
                <w:rFonts w:ascii="Calibri" w:hAnsi="Calibri"/>
                <w:sz w:val="18"/>
              </w:rPr>
              <w:t>LDÄrâKpfléL</w:t>
            </w:r>
          </w:p>
        </w:tc>
        <w:tc>
          <w:tcPr>
            <w:tcW w:w="2013" w:type="dxa"/>
          </w:tcPr>
          <w:p>
            <w:pPr>
              <w:pStyle w:val="TableParagraph"/>
              <w:spacing w:line="212" w:lineRule="exact" w:before="1"/>
              <w:ind w:left="108"/>
              <w:rPr>
                <w:sz w:val="20"/>
              </w:rPr>
            </w:pPr>
            <w:r>
              <w:rPr>
                <w:sz w:val="20"/>
              </w:rPr>
              <w:t>cookie</w:t>
            </w:r>
          </w:p>
        </w:tc>
        <w:tc>
          <w:tcPr>
            <w:tcW w:w="1927" w:type="dxa"/>
          </w:tcPr>
          <w:p>
            <w:pPr>
              <w:pStyle w:val="TableParagraph"/>
              <w:spacing w:line="214" w:lineRule="exact"/>
              <w:ind w:left="108"/>
              <w:rPr>
                <w:rFonts w:ascii="Calibri" w:hAnsi="Calibri"/>
                <w:sz w:val="18"/>
              </w:rPr>
            </w:pPr>
            <w:r>
              <w:rPr>
                <w:rFonts w:ascii="Calibri" w:hAnsi="Calibri"/>
                <w:w w:val="95"/>
                <w:sz w:val="18"/>
              </w:rPr>
              <w:t>LDârâKáL</w:t>
            </w:r>
          </w:p>
        </w:tc>
      </w:tr>
      <w:tr>
        <w:trPr>
          <w:trHeight w:val="233" w:hRule="atLeast"/>
        </w:trPr>
        <w:tc>
          <w:tcPr>
            <w:tcW w:w="2257" w:type="dxa"/>
          </w:tcPr>
          <w:p>
            <w:pPr>
              <w:pStyle w:val="TableParagraph"/>
              <w:spacing w:line="212" w:lineRule="exact" w:before="2"/>
              <w:ind w:left="107"/>
              <w:rPr>
                <w:sz w:val="20"/>
              </w:rPr>
            </w:pPr>
            <w:r>
              <w:rPr>
                <w:sz w:val="20"/>
              </w:rPr>
              <w:t>boomerang</w:t>
            </w:r>
          </w:p>
        </w:tc>
        <w:tc>
          <w:tcPr>
            <w:tcW w:w="2606" w:type="dxa"/>
          </w:tcPr>
          <w:p>
            <w:pPr>
              <w:pStyle w:val="TableParagraph"/>
              <w:spacing w:line="214" w:lineRule="exact"/>
              <w:ind w:left="108"/>
              <w:rPr>
                <w:rFonts w:ascii="Calibri" w:hAnsi="Calibri"/>
                <w:sz w:val="18"/>
              </w:rPr>
            </w:pPr>
            <w:r>
              <w:rPr>
                <w:rFonts w:ascii="Calibri" w:hAnsi="Calibri"/>
                <w:sz w:val="18"/>
              </w:rPr>
              <w:t>LDÄìWKã]KêôÏL</w:t>
            </w:r>
          </w:p>
        </w:tc>
        <w:tc>
          <w:tcPr>
            <w:tcW w:w="2013" w:type="dxa"/>
          </w:tcPr>
          <w:p>
            <w:pPr>
              <w:pStyle w:val="TableParagraph"/>
              <w:spacing w:line="212" w:lineRule="exact" w:before="2"/>
              <w:ind w:left="108"/>
              <w:rPr>
                <w:sz w:val="20"/>
              </w:rPr>
            </w:pPr>
            <w:r>
              <w:rPr>
                <w:sz w:val="20"/>
              </w:rPr>
              <w:t>corridor</w:t>
            </w:r>
          </w:p>
        </w:tc>
        <w:tc>
          <w:tcPr>
            <w:tcW w:w="1927" w:type="dxa"/>
          </w:tcPr>
          <w:p>
            <w:pPr>
              <w:pStyle w:val="TableParagraph"/>
              <w:spacing w:line="214" w:lineRule="exact"/>
              <w:ind w:left="108"/>
              <w:rPr>
                <w:rFonts w:ascii="Calibri" w:hAnsi="Calibri"/>
                <w:sz w:val="18"/>
              </w:rPr>
            </w:pPr>
            <w:r>
              <w:rPr>
                <w:rFonts w:ascii="Calibri" w:hAnsi="Calibri"/>
                <w:w w:val="90"/>
                <w:sz w:val="18"/>
              </w:rPr>
              <w:t>LDâflKêfKÇlWL</w:t>
            </w:r>
          </w:p>
        </w:tc>
      </w:tr>
      <w:tr>
        <w:trPr>
          <w:trHeight w:val="233" w:hRule="atLeast"/>
        </w:trPr>
        <w:tc>
          <w:tcPr>
            <w:tcW w:w="2257" w:type="dxa"/>
          </w:tcPr>
          <w:p>
            <w:pPr>
              <w:pStyle w:val="TableParagraph"/>
              <w:spacing w:line="212" w:lineRule="exact" w:before="1"/>
              <w:ind w:left="107"/>
              <w:rPr>
                <w:sz w:val="20"/>
              </w:rPr>
            </w:pPr>
            <w:r>
              <w:rPr>
                <w:sz w:val="20"/>
              </w:rPr>
              <w:t>Bournemouth</w:t>
            </w:r>
          </w:p>
        </w:tc>
        <w:tc>
          <w:tcPr>
            <w:tcW w:w="2606" w:type="dxa"/>
          </w:tcPr>
          <w:p>
            <w:pPr>
              <w:pStyle w:val="TableParagraph"/>
              <w:spacing w:line="214" w:lineRule="exact"/>
              <w:ind w:left="108"/>
              <w:rPr>
                <w:rFonts w:ascii="Calibri" w:hAnsi="Calibri"/>
                <w:sz w:val="18"/>
              </w:rPr>
            </w:pPr>
            <w:r>
              <w:rPr>
                <w:rFonts w:ascii="Calibri" w:hAnsi="Calibri"/>
                <w:sz w:val="18"/>
              </w:rPr>
              <w:t>LDÄlWåKã]qL</w:t>
            </w:r>
          </w:p>
        </w:tc>
        <w:tc>
          <w:tcPr>
            <w:tcW w:w="2013" w:type="dxa"/>
          </w:tcPr>
          <w:p>
            <w:pPr>
              <w:pStyle w:val="TableParagraph"/>
              <w:spacing w:line="212" w:lineRule="exact" w:before="1"/>
              <w:ind w:left="108"/>
              <w:rPr>
                <w:sz w:val="20"/>
              </w:rPr>
            </w:pPr>
            <w:r>
              <w:rPr>
                <w:sz w:val="20"/>
              </w:rPr>
              <w:t>corruption</w:t>
            </w:r>
          </w:p>
        </w:tc>
        <w:tc>
          <w:tcPr>
            <w:tcW w:w="1927" w:type="dxa"/>
          </w:tcPr>
          <w:p>
            <w:pPr>
              <w:pStyle w:val="TableParagraph"/>
              <w:spacing w:line="214" w:lineRule="exact"/>
              <w:ind w:left="108"/>
              <w:rPr>
                <w:rFonts w:ascii="Calibri" w:hAnsi="Calibri"/>
                <w:sz w:val="18"/>
              </w:rPr>
            </w:pPr>
            <w:r>
              <w:rPr>
                <w:rFonts w:ascii="Calibri" w:hAnsi="Calibri"/>
                <w:sz w:val="18"/>
              </w:rPr>
              <w:t>Lâ]Dê¾éKp]åL</w:t>
            </w:r>
          </w:p>
        </w:tc>
      </w:tr>
      <w:tr>
        <w:trPr>
          <w:trHeight w:val="234" w:hRule="atLeast"/>
        </w:trPr>
        <w:tc>
          <w:tcPr>
            <w:tcW w:w="2257" w:type="dxa"/>
          </w:tcPr>
          <w:p>
            <w:pPr>
              <w:pStyle w:val="TableParagraph"/>
              <w:spacing w:line="213" w:lineRule="exact" w:before="2"/>
              <w:ind w:left="107"/>
              <w:rPr>
                <w:sz w:val="20"/>
              </w:rPr>
            </w:pPr>
            <w:r>
              <w:rPr>
                <w:sz w:val="20"/>
              </w:rPr>
              <w:t>box office</w:t>
            </w:r>
          </w:p>
        </w:tc>
        <w:tc>
          <w:tcPr>
            <w:tcW w:w="2606" w:type="dxa"/>
          </w:tcPr>
          <w:p>
            <w:pPr>
              <w:pStyle w:val="TableParagraph"/>
              <w:spacing w:line="215" w:lineRule="exact"/>
              <w:ind w:left="108"/>
              <w:rPr>
                <w:rFonts w:ascii="Calibri" w:hAnsi="Calibri"/>
                <w:sz w:val="18"/>
              </w:rPr>
            </w:pPr>
            <w:r>
              <w:rPr>
                <w:rFonts w:ascii="Calibri" w:hAnsi="Calibri"/>
                <w:w w:val="95"/>
                <w:sz w:val="18"/>
              </w:rPr>
              <w:t>LDÄflâKëflÑKfëL</w:t>
            </w:r>
          </w:p>
        </w:tc>
        <w:tc>
          <w:tcPr>
            <w:tcW w:w="2013" w:type="dxa"/>
          </w:tcPr>
          <w:p>
            <w:pPr>
              <w:pStyle w:val="TableParagraph"/>
              <w:spacing w:line="213" w:lineRule="exact" w:before="2"/>
              <w:ind w:left="108"/>
              <w:rPr>
                <w:sz w:val="20"/>
              </w:rPr>
            </w:pPr>
            <w:r>
              <w:rPr>
                <w:sz w:val="20"/>
              </w:rPr>
              <w:t>council</w:t>
            </w:r>
          </w:p>
        </w:tc>
        <w:tc>
          <w:tcPr>
            <w:tcW w:w="1927" w:type="dxa"/>
          </w:tcPr>
          <w:p>
            <w:pPr>
              <w:pStyle w:val="TableParagraph"/>
              <w:spacing w:line="215" w:lineRule="exact"/>
              <w:ind w:left="108"/>
              <w:rPr>
                <w:rFonts w:ascii="Calibri" w:hAnsi="Calibri"/>
                <w:sz w:val="18"/>
              </w:rPr>
            </w:pPr>
            <w:r>
              <w:rPr>
                <w:rFonts w:ascii="Calibri" w:hAnsi="Calibri"/>
                <w:sz w:val="18"/>
              </w:rPr>
              <w:t>LDâ~råíKë]äL</w:t>
            </w:r>
          </w:p>
        </w:tc>
      </w:tr>
    </w:tbl>
    <w:p>
      <w:pPr>
        <w:spacing w:after="0" w:line="215" w:lineRule="exact"/>
        <w:rPr>
          <w:rFonts w:ascii="Calibri" w:hAnsi="Calibri"/>
          <w:sz w:val="18"/>
        </w:rPr>
        <w:sectPr>
          <w:headerReference w:type="default" r:id="rId297"/>
          <w:footerReference w:type="default" r:id="rId298"/>
          <w:pgSz w:w="11900" w:h="16840"/>
          <w:pgMar w:header="708" w:footer="1014" w:top="2080" w:bottom="1200" w:left="1280" w:right="1180"/>
          <w:pgNumType w:start="398"/>
        </w:sectPr>
      </w:pPr>
    </w:p>
    <w:p>
      <w:pPr>
        <w:pStyle w:val="BodyText"/>
        <w:rPr>
          <w:i/>
        </w:rPr>
      </w:pPr>
    </w:p>
    <w:p>
      <w:pPr>
        <w:pStyle w:val="BodyText"/>
        <w:spacing w:after="1"/>
        <w:rPr>
          <w:i/>
          <w:sz w:val="28"/>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4"/>
        <w:gridCol w:w="2276"/>
        <w:gridCol w:w="2268"/>
        <w:gridCol w:w="2126"/>
      </w:tblGrid>
      <w:tr>
        <w:trPr>
          <w:trHeight w:val="233" w:hRule="atLeast"/>
        </w:trPr>
        <w:tc>
          <w:tcPr>
            <w:tcW w:w="2084" w:type="dxa"/>
          </w:tcPr>
          <w:p>
            <w:pPr>
              <w:pStyle w:val="TableParagraph"/>
              <w:spacing w:line="212" w:lineRule="exact" w:before="2"/>
              <w:ind w:left="107"/>
              <w:rPr>
                <w:sz w:val="20"/>
              </w:rPr>
            </w:pPr>
            <w:r>
              <w:rPr>
                <w:sz w:val="20"/>
              </w:rPr>
              <w:t>course</w:t>
            </w:r>
          </w:p>
        </w:tc>
        <w:tc>
          <w:tcPr>
            <w:tcW w:w="2276" w:type="dxa"/>
          </w:tcPr>
          <w:p>
            <w:pPr>
              <w:pStyle w:val="TableParagraph"/>
              <w:spacing w:line="214" w:lineRule="exact"/>
              <w:ind w:left="108"/>
              <w:rPr>
                <w:rFonts w:ascii="Calibri" w:hAnsi="Calibri"/>
                <w:sz w:val="18"/>
              </w:rPr>
            </w:pPr>
            <w:r>
              <w:rPr>
                <w:rFonts w:ascii="Calibri" w:hAnsi="Calibri"/>
                <w:w w:val="90"/>
                <w:sz w:val="18"/>
              </w:rPr>
              <w:t>LâlWëL</w:t>
            </w:r>
          </w:p>
        </w:tc>
        <w:tc>
          <w:tcPr>
            <w:tcW w:w="2268" w:type="dxa"/>
          </w:tcPr>
          <w:p>
            <w:pPr>
              <w:pStyle w:val="TableParagraph"/>
              <w:spacing w:line="212" w:lineRule="exact" w:before="2"/>
              <w:ind w:left="108"/>
              <w:rPr>
                <w:sz w:val="20"/>
              </w:rPr>
            </w:pPr>
            <w:r>
              <w:rPr>
                <w:sz w:val="20"/>
              </w:rPr>
              <w:t>fantasy</w:t>
            </w:r>
          </w:p>
        </w:tc>
        <w:tc>
          <w:tcPr>
            <w:tcW w:w="2126" w:type="dxa"/>
          </w:tcPr>
          <w:p>
            <w:pPr>
              <w:pStyle w:val="TableParagraph"/>
              <w:spacing w:line="214" w:lineRule="exact"/>
              <w:ind w:left="108"/>
              <w:rPr>
                <w:rFonts w:ascii="Calibri" w:hAnsi="Calibri"/>
                <w:sz w:val="18"/>
              </w:rPr>
            </w:pPr>
            <w:r>
              <w:rPr>
                <w:rFonts w:ascii="Calibri" w:hAnsi="Calibri"/>
                <w:w w:val="95"/>
                <w:sz w:val="18"/>
              </w:rPr>
              <w:t>LDÑôåKí]KëáL</w:t>
            </w:r>
          </w:p>
        </w:tc>
      </w:tr>
      <w:tr>
        <w:trPr>
          <w:trHeight w:val="233" w:hRule="atLeast"/>
        </w:trPr>
        <w:tc>
          <w:tcPr>
            <w:tcW w:w="2084" w:type="dxa"/>
          </w:tcPr>
          <w:p>
            <w:pPr>
              <w:pStyle w:val="TableParagraph"/>
              <w:spacing w:line="212" w:lineRule="exact" w:before="1"/>
              <w:ind w:left="107"/>
              <w:rPr>
                <w:sz w:val="20"/>
              </w:rPr>
            </w:pPr>
            <w:r>
              <w:rPr>
                <w:sz w:val="20"/>
              </w:rPr>
              <w:t>crash</w:t>
            </w:r>
          </w:p>
        </w:tc>
        <w:tc>
          <w:tcPr>
            <w:tcW w:w="2276" w:type="dxa"/>
          </w:tcPr>
          <w:p>
            <w:pPr>
              <w:pStyle w:val="TableParagraph"/>
              <w:spacing w:line="214" w:lineRule="exact"/>
              <w:ind w:left="108"/>
              <w:rPr>
                <w:rFonts w:ascii="Calibri" w:hAnsi="Calibri"/>
                <w:sz w:val="18"/>
              </w:rPr>
            </w:pPr>
            <w:r>
              <w:rPr>
                <w:rFonts w:ascii="Calibri" w:hAnsi="Calibri"/>
                <w:sz w:val="18"/>
              </w:rPr>
              <w:t>LâêôpL</w:t>
            </w:r>
          </w:p>
        </w:tc>
        <w:tc>
          <w:tcPr>
            <w:tcW w:w="2268" w:type="dxa"/>
          </w:tcPr>
          <w:p>
            <w:pPr>
              <w:pStyle w:val="TableParagraph"/>
              <w:spacing w:line="212" w:lineRule="exact" w:before="1"/>
              <w:ind w:left="108"/>
              <w:rPr>
                <w:sz w:val="20"/>
              </w:rPr>
            </w:pPr>
            <w:r>
              <w:rPr>
                <w:sz w:val="20"/>
              </w:rPr>
              <w:t>fascism</w:t>
            </w:r>
          </w:p>
        </w:tc>
        <w:tc>
          <w:tcPr>
            <w:tcW w:w="2126" w:type="dxa"/>
          </w:tcPr>
          <w:p>
            <w:pPr>
              <w:pStyle w:val="TableParagraph"/>
              <w:spacing w:line="214" w:lineRule="exact"/>
              <w:ind w:left="108"/>
              <w:rPr>
                <w:rFonts w:ascii="Calibri" w:hAnsi="Calibri"/>
                <w:sz w:val="18"/>
              </w:rPr>
            </w:pPr>
            <w:r>
              <w:rPr>
                <w:rFonts w:ascii="Calibri" w:hAnsi="Calibri"/>
                <w:w w:val="95"/>
                <w:sz w:val="18"/>
              </w:rPr>
              <w:t>LDÑôKpfKòãL</w:t>
            </w:r>
          </w:p>
        </w:tc>
      </w:tr>
      <w:tr>
        <w:trPr>
          <w:trHeight w:val="234" w:hRule="atLeast"/>
        </w:trPr>
        <w:tc>
          <w:tcPr>
            <w:tcW w:w="2084" w:type="dxa"/>
          </w:tcPr>
          <w:p>
            <w:pPr>
              <w:pStyle w:val="TableParagraph"/>
              <w:spacing w:line="213" w:lineRule="exact" w:before="2"/>
              <w:ind w:left="107"/>
              <w:rPr>
                <w:sz w:val="20"/>
              </w:rPr>
            </w:pPr>
            <w:r>
              <w:rPr>
                <w:sz w:val="20"/>
              </w:rPr>
              <w:t>credit card</w:t>
            </w:r>
          </w:p>
        </w:tc>
        <w:tc>
          <w:tcPr>
            <w:tcW w:w="2276" w:type="dxa"/>
          </w:tcPr>
          <w:p>
            <w:pPr>
              <w:pStyle w:val="TableParagraph"/>
              <w:spacing w:line="215" w:lineRule="exact"/>
              <w:ind w:left="108"/>
              <w:rPr>
                <w:rFonts w:ascii="Calibri" w:hAnsi="Calibri"/>
                <w:sz w:val="18"/>
              </w:rPr>
            </w:pPr>
            <w:r>
              <w:rPr>
                <w:rFonts w:ascii="Calibri" w:hAnsi="Calibri"/>
                <w:w w:val="95"/>
                <w:sz w:val="18"/>
              </w:rPr>
              <w:t>LDâêÉÇKf\Kâ^WÇL</w:t>
            </w:r>
          </w:p>
        </w:tc>
        <w:tc>
          <w:tcPr>
            <w:tcW w:w="2268" w:type="dxa"/>
          </w:tcPr>
          <w:p>
            <w:pPr>
              <w:pStyle w:val="TableParagraph"/>
              <w:spacing w:line="213" w:lineRule="exact" w:before="2"/>
              <w:ind w:left="108"/>
              <w:rPr>
                <w:sz w:val="20"/>
              </w:rPr>
            </w:pPr>
            <w:r>
              <w:rPr>
                <w:sz w:val="20"/>
              </w:rPr>
              <w:t>favorites</w:t>
            </w:r>
          </w:p>
        </w:tc>
        <w:tc>
          <w:tcPr>
            <w:tcW w:w="2126" w:type="dxa"/>
          </w:tcPr>
          <w:p>
            <w:pPr>
              <w:pStyle w:val="TableParagraph"/>
              <w:spacing w:line="215" w:lineRule="exact"/>
              <w:ind w:left="108"/>
              <w:rPr>
                <w:rFonts w:ascii="Calibri" w:hAnsi="Calibri"/>
                <w:sz w:val="18"/>
              </w:rPr>
            </w:pPr>
            <w:r>
              <w:rPr>
                <w:rFonts w:ascii="Calibri" w:hAnsi="Calibri"/>
                <w:sz w:val="18"/>
              </w:rPr>
              <w:t>LDÑÉfKîê]íëL</w:t>
            </w:r>
          </w:p>
        </w:tc>
      </w:tr>
      <w:tr>
        <w:trPr>
          <w:trHeight w:val="233" w:hRule="atLeast"/>
        </w:trPr>
        <w:tc>
          <w:tcPr>
            <w:tcW w:w="2084" w:type="dxa"/>
          </w:tcPr>
          <w:p>
            <w:pPr>
              <w:pStyle w:val="TableParagraph"/>
              <w:spacing w:line="212" w:lineRule="exact" w:before="1"/>
              <w:ind w:left="107"/>
              <w:rPr>
                <w:sz w:val="20"/>
              </w:rPr>
            </w:pPr>
            <w:r>
              <w:rPr>
                <w:sz w:val="20"/>
              </w:rPr>
              <w:t>crutch</w:t>
            </w:r>
          </w:p>
        </w:tc>
        <w:tc>
          <w:tcPr>
            <w:tcW w:w="2276" w:type="dxa"/>
          </w:tcPr>
          <w:p>
            <w:pPr>
              <w:pStyle w:val="TableParagraph"/>
              <w:spacing w:line="214" w:lineRule="exact"/>
              <w:ind w:left="108"/>
              <w:rPr>
                <w:rFonts w:ascii="Calibri" w:hAnsi="Calibri"/>
                <w:sz w:val="18"/>
              </w:rPr>
            </w:pPr>
            <w:r>
              <w:rPr>
                <w:rFonts w:ascii="Calibri" w:hAnsi="Calibri"/>
                <w:sz w:val="18"/>
              </w:rPr>
              <w:t>Lâê¾ípL</w:t>
            </w:r>
          </w:p>
        </w:tc>
        <w:tc>
          <w:tcPr>
            <w:tcW w:w="2268" w:type="dxa"/>
          </w:tcPr>
          <w:p>
            <w:pPr>
              <w:pStyle w:val="TableParagraph"/>
              <w:spacing w:line="212" w:lineRule="exact" w:before="1"/>
              <w:ind w:left="108"/>
              <w:rPr>
                <w:sz w:val="20"/>
              </w:rPr>
            </w:pPr>
            <w:r>
              <w:rPr>
                <w:sz w:val="20"/>
              </w:rPr>
              <w:t>fiction</w:t>
            </w:r>
          </w:p>
        </w:tc>
        <w:tc>
          <w:tcPr>
            <w:tcW w:w="2126" w:type="dxa"/>
          </w:tcPr>
          <w:p>
            <w:pPr>
              <w:pStyle w:val="TableParagraph"/>
              <w:spacing w:line="214" w:lineRule="exact"/>
              <w:ind w:left="108"/>
              <w:rPr>
                <w:rFonts w:ascii="Calibri" w:hAnsi="Calibri"/>
                <w:sz w:val="18"/>
              </w:rPr>
            </w:pPr>
            <w:r>
              <w:rPr>
                <w:rFonts w:ascii="Calibri" w:hAnsi="Calibri"/>
                <w:w w:val="90"/>
                <w:sz w:val="18"/>
              </w:rPr>
              <w:t>LDÑfâKpåL</w:t>
            </w:r>
          </w:p>
        </w:tc>
      </w:tr>
      <w:tr>
        <w:trPr>
          <w:trHeight w:val="233" w:hRule="atLeast"/>
        </w:trPr>
        <w:tc>
          <w:tcPr>
            <w:tcW w:w="2084" w:type="dxa"/>
          </w:tcPr>
          <w:p>
            <w:pPr>
              <w:pStyle w:val="TableParagraph"/>
              <w:spacing w:line="212" w:lineRule="exact" w:before="2"/>
              <w:ind w:left="107"/>
              <w:rPr>
                <w:sz w:val="20"/>
              </w:rPr>
            </w:pPr>
            <w:r>
              <w:rPr>
                <w:sz w:val="20"/>
              </w:rPr>
              <w:t>currency</w:t>
            </w:r>
          </w:p>
        </w:tc>
        <w:tc>
          <w:tcPr>
            <w:tcW w:w="2276" w:type="dxa"/>
          </w:tcPr>
          <w:p>
            <w:pPr>
              <w:pStyle w:val="TableParagraph"/>
              <w:spacing w:line="214" w:lineRule="exact"/>
              <w:ind w:left="108"/>
              <w:rPr>
                <w:rFonts w:ascii="Calibri" w:hAnsi="Calibri"/>
                <w:sz w:val="18"/>
              </w:rPr>
            </w:pPr>
            <w:r>
              <w:rPr>
                <w:rFonts w:ascii="Calibri" w:hAnsi="Calibri"/>
                <w:w w:val="95"/>
                <w:sz w:val="18"/>
              </w:rPr>
              <w:t>LDâ¾Kê]åíKëáL</w:t>
            </w:r>
          </w:p>
        </w:tc>
        <w:tc>
          <w:tcPr>
            <w:tcW w:w="2268" w:type="dxa"/>
          </w:tcPr>
          <w:p>
            <w:pPr>
              <w:pStyle w:val="TableParagraph"/>
              <w:spacing w:line="212" w:lineRule="exact" w:before="2"/>
              <w:ind w:left="108"/>
              <w:rPr>
                <w:sz w:val="20"/>
              </w:rPr>
            </w:pPr>
            <w:r>
              <w:rPr>
                <w:sz w:val="20"/>
              </w:rPr>
              <w:t>film</w:t>
            </w:r>
          </w:p>
        </w:tc>
        <w:tc>
          <w:tcPr>
            <w:tcW w:w="2126" w:type="dxa"/>
          </w:tcPr>
          <w:p>
            <w:pPr>
              <w:pStyle w:val="TableParagraph"/>
              <w:spacing w:line="214" w:lineRule="exact"/>
              <w:ind w:left="108"/>
              <w:rPr>
                <w:rFonts w:ascii="Calibri" w:hAnsi="Calibri"/>
                <w:sz w:val="18"/>
              </w:rPr>
            </w:pPr>
            <w:r>
              <w:rPr>
                <w:rFonts w:ascii="Calibri" w:hAnsi="Calibri"/>
                <w:w w:val="95"/>
                <w:sz w:val="18"/>
              </w:rPr>
              <w:t>LÑfäãL</w:t>
            </w:r>
          </w:p>
        </w:tc>
      </w:tr>
      <w:tr>
        <w:trPr>
          <w:trHeight w:val="233" w:hRule="atLeast"/>
        </w:trPr>
        <w:tc>
          <w:tcPr>
            <w:tcW w:w="2084" w:type="dxa"/>
          </w:tcPr>
          <w:p>
            <w:pPr>
              <w:pStyle w:val="TableParagraph"/>
              <w:spacing w:line="212" w:lineRule="exact" w:before="1"/>
              <w:ind w:left="107"/>
              <w:rPr>
                <w:sz w:val="20"/>
              </w:rPr>
            </w:pPr>
            <w:r>
              <w:rPr>
                <w:sz w:val="20"/>
              </w:rPr>
              <w:t>customs</w:t>
            </w:r>
          </w:p>
        </w:tc>
        <w:tc>
          <w:tcPr>
            <w:tcW w:w="2276" w:type="dxa"/>
          </w:tcPr>
          <w:p>
            <w:pPr>
              <w:pStyle w:val="TableParagraph"/>
              <w:spacing w:line="214" w:lineRule="exact"/>
              <w:ind w:left="108"/>
              <w:rPr>
                <w:rFonts w:ascii="Calibri" w:hAnsi="Calibri"/>
                <w:sz w:val="18"/>
              </w:rPr>
            </w:pPr>
            <w:r>
              <w:rPr>
                <w:rFonts w:ascii="Calibri" w:hAnsi="Calibri"/>
                <w:sz w:val="18"/>
              </w:rPr>
              <w:t>LDâ¾ëKíãòL</w:t>
            </w:r>
          </w:p>
        </w:tc>
        <w:tc>
          <w:tcPr>
            <w:tcW w:w="2268" w:type="dxa"/>
          </w:tcPr>
          <w:p>
            <w:pPr>
              <w:pStyle w:val="TableParagraph"/>
              <w:spacing w:line="212" w:lineRule="exact" w:before="1"/>
              <w:ind w:left="108"/>
              <w:rPr>
                <w:sz w:val="20"/>
              </w:rPr>
            </w:pPr>
            <w:r>
              <w:rPr>
                <w:sz w:val="20"/>
              </w:rPr>
              <w:t>flight</w:t>
            </w:r>
          </w:p>
        </w:tc>
        <w:tc>
          <w:tcPr>
            <w:tcW w:w="2126" w:type="dxa"/>
          </w:tcPr>
          <w:p>
            <w:pPr>
              <w:pStyle w:val="TableParagraph"/>
              <w:spacing w:line="214" w:lineRule="exact"/>
              <w:ind w:left="108"/>
              <w:rPr>
                <w:rFonts w:ascii="Calibri" w:hAnsi="Calibri"/>
                <w:sz w:val="18"/>
              </w:rPr>
            </w:pPr>
            <w:r>
              <w:rPr>
                <w:rFonts w:ascii="Calibri" w:hAnsi="Calibri"/>
                <w:w w:val="90"/>
                <w:sz w:val="18"/>
              </w:rPr>
              <w:t>LÑä~fíL</w:t>
            </w:r>
          </w:p>
        </w:tc>
      </w:tr>
      <w:tr>
        <w:trPr>
          <w:trHeight w:val="233" w:hRule="atLeast"/>
        </w:trPr>
        <w:tc>
          <w:tcPr>
            <w:tcW w:w="2084" w:type="dxa"/>
          </w:tcPr>
          <w:p>
            <w:pPr>
              <w:pStyle w:val="TableParagraph"/>
              <w:spacing w:line="212" w:lineRule="exact" w:before="1"/>
              <w:ind w:left="107"/>
              <w:rPr>
                <w:sz w:val="20"/>
              </w:rPr>
            </w:pPr>
            <w:r>
              <w:rPr>
                <w:sz w:val="20"/>
              </w:rPr>
              <w:t>cyberspace</w:t>
            </w:r>
          </w:p>
        </w:tc>
        <w:tc>
          <w:tcPr>
            <w:tcW w:w="2276" w:type="dxa"/>
          </w:tcPr>
          <w:p>
            <w:pPr>
              <w:pStyle w:val="TableParagraph"/>
              <w:spacing w:line="214" w:lineRule="exact"/>
              <w:ind w:left="108"/>
              <w:rPr>
                <w:rFonts w:ascii="Calibri" w:hAnsi="Calibri"/>
                <w:sz w:val="18"/>
              </w:rPr>
            </w:pPr>
            <w:r>
              <w:rPr>
                <w:rFonts w:ascii="Calibri" w:hAnsi="Calibri"/>
                <w:sz w:val="18"/>
              </w:rPr>
              <w:t>LDë~fKÄ]KëéÉfëL</w:t>
            </w:r>
          </w:p>
        </w:tc>
        <w:tc>
          <w:tcPr>
            <w:tcW w:w="2268" w:type="dxa"/>
          </w:tcPr>
          <w:p>
            <w:pPr>
              <w:pStyle w:val="TableParagraph"/>
              <w:spacing w:line="212" w:lineRule="exact" w:before="1"/>
              <w:ind w:left="108"/>
              <w:rPr>
                <w:sz w:val="20"/>
              </w:rPr>
            </w:pPr>
            <w:r>
              <w:rPr>
                <w:sz w:val="20"/>
              </w:rPr>
              <w:t>flight attendant</w:t>
            </w:r>
          </w:p>
        </w:tc>
        <w:tc>
          <w:tcPr>
            <w:tcW w:w="2126" w:type="dxa"/>
          </w:tcPr>
          <w:p>
            <w:pPr>
              <w:pStyle w:val="TableParagraph"/>
              <w:spacing w:line="214" w:lineRule="exact"/>
              <w:ind w:left="108"/>
              <w:rPr>
                <w:rFonts w:ascii="Calibri" w:hAnsi="Calibri"/>
                <w:sz w:val="18"/>
              </w:rPr>
            </w:pPr>
            <w:r>
              <w:rPr>
                <w:rFonts w:ascii="Calibri" w:hAnsi="Calibri"/>
                <w:sz w:val="18"/>
              </w:rPr>
              <w:t>LDÑä~fíK]KíÉåKÇåíL</w:t>
            </w:r>
          </w:p>
        </w:tc>
      </w:tr>
      <w:tr>
        <w:trPr>
          <w:trHeight w:val="233" w:hRule="atLeast"/>
        </w:trPr>
        <w:tc>
          <w:tcPr>
            <w:tcW w:w="2084" w:type="dxa"/>
          </w:tcPr>
          <w:p>
            <w:pPr>
              <w:pStyle w:val="TableParagraph"/>
              <w:spacing w:line="212" w:lineRule="exact" w:before="2"/>
              <w:ind w:left="107"/>
              <w:rPr>
                <w:sz w:val="20"/>
              </w:rPr>
            </w:pPr>
            <w:r>
              <w:rPr>
                <w:sz w:val="20"/>
              </w:rPr>
              <w:t>debate</w:t>
            </w:r>
          </w:p>
        </w:tc>
        <w:tc>
          <w:tcPr>
            <w:tcW w:w="2276" w:type="dxa"/>
          </w:tcPr>
          <w:p>
            <w:pPr>
              <w:pStyle w:val="TableParagraph"/>
              <w:spacing w:line="214" w:lineRule="exact"/>
              <w:ind w:left="108"/>
              <w:rPr>
                <w:rFonts w:ascii="Calibri" w:hAnsi="Calibri"/>
                <w:sz w:val="18"/>
              </w:rPr>
            </w:pPr>
            <w:r>
              <w:rPr>
                <w:rFonts w:ascii="Calibri" w:hAnsi="Calibri"/>
                <w:sz w:val="18"/>
              </w:rPr>
              <w:t>LÇfDÄÉfíL</w:t>
            </w:r>
          </w:p>
        </w:tc>
        <w:tc>
          <w:tcPr>
            <w:tcW w:w="2268" w:type="dxa"/>
          </w:tcPr>
          <w:p>
            <w:pPr>
              <w:pStyle w:val="TableParagraph"/>
              <w:spacing w:line="212" w:lineRule="exact" w:before="2"/>
              <w:ind w:left="108"/>
              <w:rPr>
                <w:sz w:val="20"/>
              </w:rPr>
            </w:pPr>
            <w:r>
              <w:rPr>
                <w:sz w:val="20"/>
              </w:rPr>
              <w:t>flop</w:t>
            </w:r>
          </w:p>
        </w:tc>
        <w:tc>
          <w:tcPr>
            <w:tcW w:w="2126" w:type="dxa"/>
          </w:tcPr>
          <w:p>
            <w:pPr>
              <w:pStyle w:val="TableParagraph"/>
              <w:spacing w:line="214" w:lineRule="exact"/>
              <w:ind w:left="108"/>
              <w:rPr>
                <w:rFonts w:ascii="Calibri" w:hAnsi="Calibri"/>
                <w:sz w:val="18"/>
              </w:rPr>
            </w:pPr>
            <w:r>
              <w:rPr>
                <w:rFonts w:ascii="Calibri" w:hAnsi="Calibri"/>
                <w:w w:val="90"/>
                <w:sz w:val="18"/>
              </w:rPr>
              <w:t>LÑäfléL</w:t>
            </w:r>
          </w:p>
        </w:tc>
      </w:tr>
      <w:tr>
        <w:trPr>
          <w:trHeight w:val="234" w:hRule="atLeast"/>
        </w:trPr>
        <w:tc>
          <w:tcPr>
            <w:tcW w:w="2084" w:type="dxa"/>
          </w:tcPr>
          <w:p>
            <w:pPr>
              <w:pStyle w:val="TableParagraph"/>
              <w:spacing w:line="213" w:lineRule="exact" w:before="1"/>
              <w:ind w:left="107"/>
              <w:rPr>
                <w:sz w:val="20"/>
              </w:rPr>
            </w:pPr>
            <w:r>
              <w:rPr>
                <w:sz w:val="20"/>
              </w:rPr>
              <w:t>debit card</w:t>
            </w:r>
          </w:p>
        </w:tc>
        <w:tc>
          <w:tcPr>
            <w:tcW w:w="2276" w:type="dxa"/>
          </w:tcPr>
          <w:p>
            <w:pPr>
              <w:pStyle w:val="TableParagraph"/>
              <w:spacing w:line="215" w:lineRule="exact"/>
              <w:ind w:left="108"/>
              <w:rPr>
                <w:rFonts w:ascii="Calibri" w:hAnsi="Calibri"/>
                <w:sz w:val="18"/>
              </w:rPr>
            </w:pPr>
            <w:r>
              <w:rPr>
                <w:rFonts w:ascii="Calibri" w:hAnsi="Calibri"/>
                <w:w w:val="95"/>
                <w:sz w:val="18"/>
              </w:rPr>
              <w:t>LDÇÉÄKf\Kâ^WÇL</w:t>
            </w:r>
          </w:p>
        </w:tc>
        <w:tc>
          <w:tcPr>
            <w:tcW w:w="2268" w:type="dxa"/>
          </w:tcPr>
          <w:p>
            <w:pPr>
              <w:pStyle w:val="TableParagraph"/>
              <w:spacing w:line="213" w:lineRule="exact" w:before="1"/>
              <w:ind w:left="108"/>
              <w:rPr>
                <w:sz w:val="20"/>
              </w:rPr>
            </w:pPr>
            <w:r>
              <w:rPr>
                <w:sz w:val="20"/>
              </w:rPr>
              <w:t>footy</w:t>
            </w:r>
          </w:p>
        </w:tc>
        <w:tc>
          <w:tcPr>
            <w:tcW w:w="2126" w:type="dxa"/>
          </w:tcPr>
          <w:p>
            <w:pPr>
              <w:pStyle w:val="TableParagraph"/>
              <w:spacing w:line="215" w:lineRule="exact"/>
              <w:ind w:left="108"/>
              <w:rPr>
                <w:rFonts w:ascii="Calibri" w:hAnsi="Calibri"/>
                <w:sz w:val="18"/>
              </w:rPr>
            </w:pPr>
            <w:r>
              <w:rPr>
                <w:rFonts w:ascii="Calibri" w:hAnsi="Calibri"/>
                <w:w w:val="85"/>
                <w:sz w:val="18"/>
              </w:rPr>
              <w:t>LDÑríKáL</w:t>
            </w:r>
          </w:p>
        </w:tc>
      </w:tr>
      <w:tr>
        <w:trPr>
          <w:trHeight w:val="233" w:hRule="atLeast"/>
        </w:trPr>
        <w:tc>
          <w:tcPr>
            <w:tcW w:w="2084" w:type="dxa"/>
          </w:tcPr>
          <w:p>
            <w:pPr>
              <w:pStyle w:val="TableParagraph"/>
              <w:spacing w:line="212" w:lineRule="exact" w:before="2"/>
              <w:ind w:left="107"/>
              <w:rPr>
                <w:sz w:val="20"/>
              </w:rPr>
            </w:pPr>
            <w:r>
              <w:rPr>
                <w:sz w:val="20"/>
              </w:rPr>
              <w:t>debt</w:t>
            </w:r>
          </w:p>
        </w:tc>
        <w:tc>
          <w:tcPr>
            <w:tcW w:w="2276" w:type="dxa"/>
          </w:tcPr>
          <w:p>
            <w:pPr>
              <w:pStyle w:val="TableParagraph"/>
              <w:spacing w:line="214" w:lineRule="exact"/>
              <w:ind w:left="108"/>
              <w:rPr>
                <w:rFonts w:ascii="Calibri" w:hAnsi="Calibri"/>
                <w:sz w:val="18"/>
              </w:rPr>
            </w:pPr>
            <w:r>
              <w:rPr>
                <w:rFonts w:ascii="Calibri" w:hAnsi="Calibri"/>
                <w:sz w:val="18"/>
              </w:rPr>
              <w:t>LÇÉíL</w:t>
            </w:r>
          </w:p>
        </w:tc>
        <w:tc>
          <w:tcPr>
            <w:tcW w:w="2268" w:type="dxa"/>
          </w:tcPr>
          <w:p>
            <w:pPr>
              <w:pStyle w:val="TableParagraph"/>
              <w:spacing w:line="212" w:lineRule="exact" w:before="2"/>
              <w:ind w:left="108"/>
              <w:rPr>
                <w:sz w:val="20"/>
              </w:rPr>
            </w:pPr>
            <w:r>
              <w:rPr>
                <w:sz w:val="20"/>
              </w:rPr>
              <w:t>forest fire</w:t>
            </w:r>
          </w:p>
        </w:tc>
        <w:tc>
          <w:tcPr>
            <w:tcW w:w="2126" w:type="dxa"/>
          </w:tcPr>
          <w:p>
            <w:pPr>
              <w:pStyle w:val="TableParagraph"/>
              <w:spacing w:line="214" w:lineRule="exact"/>
              <w:ind w:left="108"/>
              <w:rPr>
                <w:rFonts w:ascii="Calibri" w:hAnsi="Calibri"/>
                <w:sz w:val="18"/>
              </w:rPr>
            </w:pPr>
            <w:r>
              <w:rPr>
                <w:rFonts w:ascii="Calibri" w:hAnsi="Calibri"/>
                <w:w w:val="95"/>
                <w:sz w:val="18"/>
              </w:rPr>
              <w:t>LÑflKê]ëDÑ~f]L</w:t>
            </w:r>
          </w:p>
        </w:tc>
      </w:tr>
      <w:tr>
        <w:trPr>
          <w:trHeight w:val="233" w:hRule="atLeast"/>
        </w:trPr>
        <w:tc>
          <w:tcPr>
            <w:tcW w:w="2084" w:type="dxa"/>
          </w:tcPr>
          <w:p>
            <w:pPr>
              <w:pStyle w:val="TableParagraph"/>
              <w:spacing w:line="212" w:lineRule="exact" w:before="1"/>
              <w:ind w:left="107"/>
              <w:rPr>
                <w:sz w:val="20"/>
              </w:rPr>
            </w:pPr>
            <w:r>
              <w:rPr>
                <w:sz w:val="20"/>
              </w:rPr>
              <w:t>decision</w:t>
            </w:r>
          </w:p>
        </w:tc>
        <w:tc>
          <w:tcPr>
            <w:tcW w:w="2276" w:type="dxa"/>
          </w:tcPr>
          <w:p>
            <w:pPr>
              <w:pStyle w:val="TableParagraph"/>
              <w:spacing w:line="214" w:lineRule="exact"/>
              <w:ind w:left="108"/>
              <w:rPr>
                <w:rFonts w:ascii="Calibri" w:hAnsi="Calibri"/>
                <w:sz w:val="18"/>
              </w:rPr>
            </w:pPr>
            <w:r>
              <w:rPr>
                <w:rFonts w:ascii="Calibri" w:hAnsi="Calibri"/>
                <w:w w:val="95"/>
                <w:sz w:val="18"/>
              </w:rPr>
              <w:t>LÇfDëfKw]åL</w:t>
            </w:r>
          </w:p>
        </w:tc>
        <w:tc>
          <w:tcPr>
            <w:tcW w:w="2268" w:type="dxa"/>
          </w:tcPr>
          <w:p>
            <w:pPr>
              <w:pStyle w:val="TableParagraph"/>
              <w:spacing w:line="212" w:lineRule="exact" w:before="1"/>
              <w:ind w:left="108"/>
              <w:rPr>
                <w:sz w:val="20"/>
              </w:rPr>
            </w:pPr>
            <w:r>
              <w:rPr>
                <w:sz w:val="20"/>
              </w:rPr>
              <w:t>forum</w:t>
            </w:r>
          </w:p>
        </w:tc>
        <w:tc>
          <w:tcPr>
            <w:tcW w:w="2126" w:type="dxa"/>
          </w:tcPr>
          <w:p>
            <w:pPr>
              <w:pStyle w:val="TableParagraph"/>
              <w:spacing w:line="214" w:lineRule="exact"/>
              <w:ind w:left="108"/>
              <w:rPr>
                <w:rFonts w:ascii="Calibri" w:hAnsi="Calibri"/>
                <w:sz w:val="18"/>
              </w:rPr>
            </w:pPr>
            <w:r>
              <w:rPr>
                <w:rFonts w:ascii="Calibri" w:hAnsi="Calibri"/>
                <w:w w:val="90"/>
                <w:sz w:val="18"/>
              </w:rPr>
              <w:t>LDÑlWKê]ãL</w:t>
            </w:r>
          </w:p>
        </w:tc>
      </w:tr>
      <w:tr>
        <w:trPr>
          <w:trHeight w:val="233" w:hRule="atLeast"/>
        </w:trPr>
        <w:tc>
          <w:tcPr>
            <w:tcW w:w="2084" w:type="dxa"/>
          </w:tcPr>
          <w:p>
            <w:pPr>
              <w:pStyle w:val="TableParagraph"/>
              <w:spacing w:line="212" w:lineRule="exact" w:before="2"/>
              <w:ind w:left="107"/>
              <w:rPr>
                <w:sz w:val="20"/>
              </w:rPr>
            </w:pPr>
            <w:r>
              <w:rPr>
                <w:sz w:val="20"/>
              </w:rPr>
              <w:t>democracy</w:t>
            </w:r>
          </w:p>
        </w:tc>
        <w:tc>
          <w:tcPr>
            <w:tcW w:w="2276" w:type="dxa"/>
          </w:tcPr>
          <w:p>
            <w:pPr>
              <w:pStyle w:val="TableParagraph"/>
              <w:spacing w:line="214" w:lineRule="exact"/>
              <w:ind w:left="108"/>
              <w:rPr>
                <w:rFonts w:ascii="Calibri" w:hAnsi="Calibri"/>
                <w:sz w:val="18"/>
              </w:rPr>
            </w:pPr>
            <w:r>
              <w:rPr>
                <w:rFonts w:ascii="Calibri" w:hAnsi="Calibri"/>
                <w:sz w:val="18"/>
              </w:rPr>
              <w:t>LÇfDãflKâê]KëáL</w:t>
            </w:r>
          </w:p>
        </w:tc>
        <w:tc>
          <w:tcPr>
            <w:tcW w:w="2268" w:type="dxa"/>
          </w:tcPr>
          <w:p>
            <w:pPr>
              <w:pStyle w:val="TableParagraph"/>
              <w:spacing w:line="212" w:lineRule="exact" w:before="2"/>
              <w:ind w:left="108"/>
              <w:rPr>
                <w:sz w:val="20"/>
              </w:rPr>
            </w:pPr>
            <w:r>
              <w:rPr>
                <w:sz w:val="20"/>
              </w:rPr>
              <w:t>forward</w:t>
            </w:r>
          </w:p>
        </w:tc>
        <w:tc>
          <w:tcPr>
            <w:tcW w:w="2126" w:type="dxa"/>
          </w:tcPr>
          <w:p>
            <w:pPr>
              <w:pStyle w:val="TableParagraph"/>
              <w:spacing w:line="214" w:lineRule="exact"/>
              <w:ind w:left="108"/>
              <w:rPr>
                <w:rFonts w:ascii="Calibri" w:hAnsi="Calibri"/>
                <w:sz w:val="18"/>
              </w:rPr>
            </w:pPr>
            <w:r>
              <w:rPr>
                <w:rFonts w:ascii="Calibri" w:hAnsi="Calibri"/>
                <w:sz w:val="18"/>
              </w:rPr>
              <w:t>LDÑlWKï]ÇL</w:t>
            </w:r>
          </w:p>
        </w:tc>
      </w:tr>
      <w:tr>
        <w:trPr>
          <w:trHeight w:val="233" w:hRule="atLeast"/>
        </w:trPr>
        <w:tc>
          <w:tcPr>
            <w:tcW w:w="2084" w:type="dxa"/>
          </w:tcPr>
          <w:p>
            <w:pPr>
              <w:pStyle w:val="TableParagraph"/>
              <w:spacing w:line="212" w:lineRule="exact" w:before="1"/>
              <w:ind w:left="107"/>
              <w:rPr>
                <w:sz w:val="20"/>
              </w:rPr>
            </w:pPr>
            <w:r>
              <w:rPr>
                <w:sz w:val="20"/>
              </w:rPr>
              <w:t>departure lounge</w:t>
            </w:r>
          </w:p>
        </w:tc>
        <w:tc>
          <w:tcPr>
            <w:tcW w:w="2276" w:type="dxa"/>
          </w:tcPr>
          <w:p>
            <w:pPr>
              <w:pStyle w:val="TableParagraph"/>
              <w:spacing w:line="214" w:lineRule="exact"/>
              <w:ind w:left="108"/>
              <w:rPr>
                <w:rFonts w:ascii="Calibri" w:hAnsi="Calibri"/>
                <w:sz w:val="18"/>
              </w:rPr>
            </w:pPr>
            <w:r>
              <w:rPr>
                <w:rFonts w:ascii="Calibri" w:hAnsi="Calibri"/>
                <w:w w:val="95"/>
                <w:sz w:val="18"/>
              </w:rPr>
              <w:t>LÇfDé^WKíp]Kä~råÇwL</w:t>
            </w:r>
          </w:p>
        </w:tc>
        <w:tc>
          <w:tcPr>
            <w:tcW w:w="2268" w:type="dxa"/>
          </w:tcPr>
          <w:p>
            <w:pPr>
              <w:pStyle w:val="TableParagraph"/>
              <w:spacing w:line="212" w:lineRule="exact" w:before="1"/>
              <w:ind w:left="108"/>
              <w:rPr>
                <w:sz w:val="20"/>
              </w:rPr>
            </w:pPr>
            <w:r>
              <w:rPr>
                <w:sz w:val="20"/>
              </w:rPr>
              <w:t>freedom</w:t>
            </w:r>
          </w:p>
        </w:tc>
        <w:tc>
          <w:tcPr>
            <w:tcW w:w="2126" w:type="dxa"/>
          </w:tcPr>
          <w:p>
            <w:pPr>
              <w:pStyle w:val="TableParagraph"/>
              <w:spacing w:line="214" w:lineRule="exact"/>
              <w:ind w:left="108"/>
              <w:rPr>
                <w:rFonts w:ascii="Calibri" w:hAnsi="Calibri"/>
                <w:sz w:val="18"/>
              </w:rPr>
            </w:pPr>
            <w:r>
              <w:rPr>
                <w:rFonts w:ascii="Calibri" w:hAnsi="Calibri"/>
                <w:w w:val="85"/>
                <w:sz w:val="18"/>
              </w:rPr>
              <w:t>LDÑêáWKÇ]ãL</w:t>
            </w:r>
          </w:p>
        </w:tc>
      </w:tr>
      <w:tr>
        <w:trPr>
          <w:trHeight w:val="233" w:hRule="atLeast"/>
        </w:trPr>
        <w:tc>
          <w:tcPr>
            <w:tcW w:w="2084" w:type="dxa"/>
          </w:tcPr>
          <w:p>
            <w:pPr>
              <w:pStyle w:val="TableParagraph"/>
              <w:spacing w:line="212" w:lineRule="exact" w:before="1"/>
              <w:ind w:left="107"/>
              <w:rPr>
                <w:sz w:val="20"/>
              </w:rPr>
            </w:pPr>
            <w:r>
              <w:rPr>
                <w:sz w:val="20"/>
              </w:rPr>
              <w:t>deposit</w:t>
            </w:r>
          </w:p>
        </w:tc>
        <w:tc>
          <w:tcPr>
            <w:tcW w:w="2276" w:type="dxa"/>
          </w:tcPr>
          <w:p>
            <w:pPr>
              <w:pStyle w:val="TableParagraph"/>
              <w:spacing w:line="214" w:lineRule="exact"/>
              <w:ind w:left="108"/>
              <w:rPr>
                <w:rFonts w:ascii="Calibri" w:hAnsi="Calibri"/>
                <w:sz w:val="18"/>
              </w:rPr>
            </w:pPr>
            <w:r>
              <w:rPr>
                <w:rFonts w:ascii="Calibri" w:hAnsi="Calibri"/>
                <w:sz w:val="18"/>
              </w:rPr>
              <w:t>LÇfDéflòKfíL</w:t>
            </w:r>
          </w:p>
        </w:tc>
        <w:tc>
          <w:tcPr>
            <w:tcW w:w="2268" w:type="dxa"/>
          </w:tcPr>
          <w:p>
            <w:pPr>
              <w:pStyle w:val="TableParagraph"/>
              <w:spacing w:line="212" w:lineRule="exact" w:before="1"/>
              <w:ind w:left="108"/>
              <w:rPr>
                <w:sz w:val="20"/>
              </w:rPr>
            </w:pPr>
            <w:r>
              <w:rPr>
                <w:sz w:val="20"/>
              </w:rPr>
              <w:t>front cover</w:t>
            </w:r>
          </w:p>
        </w:tc>
        <w:tc>
          <w:tcPr>
            <w:tcW w:w="2126" w:type="dxa"/>
          </w:tcPr>
          <w:p>
            <w:pPr>
              <w:pStyle w:val="TableParagraph"/>
              <w:spacing w:line="214" w:lineRule="exact"/>
              <w:ind w:left="108"/>
              <w:rPr>
                <w:rFonts w:ascii="Calibri" w:hAnsi="Calibri"/>
                <w:sz w:val="18"/>
              </w:rPr>
            </w:pPr>
            <w:r>
              <w:rPr>
                <w:rFonts w:ascii="Calibri" w:hAnsi="Calibri"/>
                <w:sz w:val="18"/>
              </w:rPr>
              <w:t>LÑê¾ÏDâ¾îK]L</w:t>
            </w:r>
          </w:p>
        </w:tc>
      </w:tr>
      <w:tr>
        <w:trPr>
          <w:trHeight w:val="234" w:hRule="atLeast"/>
        </w:trPr>
        <w:tc>
          <w:tcPr>
            <w:tcW w:w="2084" w:type="dxa"/>
          </w:tcPr>
          <w:p>
            <w:pPr>
              <w:pStyle w:val="TableParagraph"/>
              <w:spacing w:line="213" w:lineRule="exact" w:before="2"/>
              <w:ind w:left="107"/>
              <w:rPr>
                <w:sz w:val="20"/>
              </w:rPr>
            </w:pPr>
            <w:r>
              <w:rPr>
                <w:sz w:val="20"/>
              </w:rPr>
              <w:t>destination</w:t>
            </w:r>
          </w:p>
        </w:tc>
        <w:tc>
          <w:tcPr>
            <w:tcW w:w="2276" w:type="dxa"/>
          </w:tcPr>
          <w:p>
            <w:pPr>
              <w:pStyle w:val="TableParagraph"/>
              <w:spacing w:line="215" w:lineRule="exact"/>
              <w:ind w:left="108"/>
              <w:rPr>
                <w:rFonts w:ascii="Calibri" w:hAnsi="Calibri"/>
                <w:sz w:val="18"/>
              </w:rPr>
            </w:pPr>
            <w:r>
              <w:rPr>
                <w:rFonts w:ascii="Calibri" w:hAnsi="Calibri"/>
                <w:sz w:val="18"/>
              </w:rPr>
              <w:t>LÇÉëKífåDÉfKpåL</w:t>
            </w:r>
          </w:p>
        </w:tc>
        <w:tc>
          <w:tcPr>
            <w:tcW w:w="2268" w:type="dxa"/>
          </w:tcPr>
          <w:p>
            <w:pPr>
              <w:pStyle w:val="TableParagraph"/>
              <w:spacing w:line="213" w:lineRule="exact" w:before="2"/>
              <w:ind w:left="108"/>
              <w:rPr>
                <w:sz w:val="20"/>
              </w:rPr>
            </w:pPr>
            <w:r>
              <w:rPr>
                <w:sz w:val="20"/>
              </w:rPr>
              <w:t>Gallipoli</w:t>
            </w:r>
          </w:p>
        </w:tc>
        <w:tc>
          <w:tcPr>
            <w:tcW w:w="2126" w:type="dxa"/>
          </w:tcPr>
          <w:p>
            <w:pPr>
              <w:pStyle w:val="TableParagraph"/>
              <w:spacing w:line="215" w:lineRule="exact"/>
              <w:ind w:left="108"/>
              <w:rPr>
                <w:rFonts w:ascii="Calibri" w:hAnsi="Calibri"/>
                <w:sz w:val="18"/>
              </w:rPr>
            </w:pPr>
            <w:r>
              <w:rPr>
                <w:rFonts w:ascii="Calibri" w:hAnsi="Calibri"/>
                <w:w w:val="90"/>
                <w:sz w:val="18"/>
              </w:rPr>
              <w:t>LÖ]DäfKé]KäáL</w:t>
            </w:r>
          </w:p>
        </w:tc>
      </w:tr>
      <w:tr>
        <w:trPr>
          <w:trHeight w:val="233" w:hRule="atLeast"/>
        </w:trPr>
        <w:tc>
          <w:tcPr>
            <w:tcW w:w="2084" w:type="dxa"/>
          </w:tcPr>
          <w:p>
            <w:pPr>
              <w:pStyle w:val="TableParagraph"/>
              <w:spacing w:line="212" w:lineRule="exact" w:before="1"/>
              <w:ind w:left="107"/>
              <w:rPr>
                <w:sz w:val="20"/>
              </w:rPr>
            </w:pPr>
            <w:r>
              <w:rPr>
                <w:sz w:val="20"/>
              </w:rPr>
              <w:t>diagnosis</w:t>
            </w:r>
          </w:p>
        </w:tc>
        <w:tc>
          <w:tcPr>
            <w:tcW w:w="2276" w:type="dxa"/>
          </w:tcPr>
          <w:p>
            <w:pPr>
              <w:pStyle w:val="TableParagraph"/>
              <w:spacing w:line="214" w:lineRule="exact"/>
              <w:ind w:left="108"/>
              <w:rPr>
                <w:rFonts w:ascii="Calibri" w:hAnsi="Calibri"/>
                <w:sz w:val="18"/>
              </w:rPr>
            </w:pPr>
            <w:r>
              <w:rPr>
                <w:rFonts w:ascii="Calibri" w:hAnsi="Calibri"/>
                <w:sz w:val="18"/>
              </w:rPr>
              <w:t>LÇ~fK]âDå]rKëfëL</w:t>
            </w:r>
          </w:p>
        </w:tc>
        <w:tc>
          <w:tcPr>
            <w:tcW w:w="2268" w:type="dxa"/>
          </w:tcPr>
          <w:p>
            <w:pPr>
              <w:pStyle w:val="TableParagraph"/>
              <w:spacing w:line="212" w:lineRule="exact" w:before="1"/>
              <w:ind w:left="108"/>
              <w:rPr>
                <w:sz w:val="20"/>
              </w:rPr>
            </w:pPr>
            <w:r>
              <w:rPr>
                <w:sz w:val="20"/>
              </w:rPr>
              <w:t>gate</w:t>
            </w:r>
          </w:p>
        </w:tc>
        <w:tc>
          <w:tcPr>
            <w:tcW w:w="2126" w:type="dxa"/>
          </w:tcPr>
          <w:p>
            <w:pPr>
              <w:pStyle w:val="TableParagraph"/>
              <w:spacing w:line="214" w:lineRule="exact"/>
              <w:ind w:left="108"/>
              <w:rPr>
                <w:rFonts w:ascii="Calibri" w:hAnsi="Calibri"/>
                <w:sz w:val="18"/>
              </w:rPr>
            </w:pPr>
            <w:r>
              <w:rPr>
                <w:rFonts w:ascii="Calibri" w:hAnsi="Calibri"/>
                <w:sz w:val="18"/>
              </w:rPr>
              <w:t>LÖÉfíL</w:t>
            </w:r>
          </w:p>
        </w:tc>
      </w:tr>
      <w:tr>
        <w:trPr>
          <w:trHeight w:val="233" w:hRule="atLeast"/>
        </w:trPr>
        <w:tc>
          <w:tcPr>
            <w:tcW w:w="2084" w:type="dxa"/>
          </w:tcPr>
          <w:p>
            <w:pPr>
              <w:pStyle w:val="TableParagraph"/>
              <w:spacing w:line="212" w:lineRule="exact" w:before="2"/>
              <w:ind w:left="107"/>
              <w:rPr>
                <w:sz w:val="20"/>
              </w:rPr>
            </w:pPr>
            <w:r>
              <w:rPr>
                <w:sz w:val="20"/>
              </w:rPr>
              <w:t>dictator</w:t>
            </w:r>
          </w:p>
        </w:tc>
        <w:tc>
          <w:tcPr>
            <w:tcW w:w="2276" w:type="dxa"/>
          </w:tcPr>
          <w:p>
            <w:pPr>
              <w:pStyle w:val="TableParagraph"/>
              <w:spacing w:line="214" w:lineRule="exact"/>
              <w:ind w:left="108"/>
              <w:rPr>
                <w:rFonts w:ascii="Calibri" w:hAnsi="Calibri"/>
                <w:sz w:val="18"/>
              </w:rPr>
            </w:pPr>
            <w:r>
              <w:rPr>
                <w:rFonts w:ascii="Calibri" w:hAnsi="Calibri"/>
                <w:sz w:val="18"/>
              </w:rPr>
              <w:t>LÇfâDíÉfKí]L</w:t>
            </w:r>
          </w:p>
        </w:tc>
        <w:tc>
          <w:tcPr>
            <w:tcW w:w="2268" w:type="dxa"/>
          </w:tcPr>
          <w:p>
            <w:pPr>
              <w:pStyle w:val="TableParagraph"/>
              <w:spacing w:line="212" w:lineRule="exact" w:before="2"/>
              <w:ind w:left="108"/>
              <w:rPr>
                <w:sz w:val="20"/>
              </w:rPr>
            </w:pPr>
            <w:r>
              <w:rPr>
                <w:sz w:val="20"/>
              </w:rPr>
              <w:t>genre</w:t>
            </w:r>
          </w:p>
        </w:tc>
        <w:tc>
          <w:tcPr>
            <w:tcW w:w="2126" w:type="dxa"/>
          </w:tcPr>
          <w:p>
            <w:pPr>
              <w:pStyle w:val="TableParagraph"/>
              <w:spacing w:line="214" w:lineRule="exact"/>
              <w:ind w:left="108"/>
              <w:rPr>
                <w:rFonts w:ascii="Calibri" w:hAnsi="Calibri"/>
                <w:sz w:val="18"/>
              </w:rPr>
            </w:pPr>
            <w:r>
              <w:rPr>
                <w:rFonts w:ascii="Calibri" w:hAnsi="Calibri"/>
                <w:w w:val="85"/>
                <w:sz w:val="18"/>
              </w:rPr>
              <w:t>LDw^WåKê]L</w:t>
            </w:r>
          </w:p>
        </w:tc>
      </w:tr>
      <w:tr>
        <w:trPr>
          <w:trHeight w:val="233" w:hRule="atLeast"/>
        </w:trPr>
        <w:tc>
          <w:tcPr>
            <w:tcW w:w="2084" w:type="dxa"/>
          </w:tcPr>
          <w:p>
            <w:pPr>
              <w:pStyle w:val="TableParagraph"/>
              <w:spacing w:line="212" w:lineRule="exact" w:before="1"/>
              <w:ind w:left="107"/>
              <w:rPr>
                <w:sz w:val="20"/>
              </w:rPr>
            </w:pPr>
            <w:r>
              <w:rPr>
                <w:sz w:val="20"/>
              </w:rPr>
              <w:t>dictionary</w:t>
            </w:r>
          </w:p>
        </w:tc>
        <w:tc>
          <w:tcPr>
            <w:tcW w:w="2276" w:type="dxa"/>
          </w:tcPr>
          <w:p>
            <w:pPr>
              <w:pStyle w:val="TableParagraph"/>
              <w:spacing w:line="214" w:lineRule="exact"/>
              <w:ind w:left="108"/>
              <w:rPr>
                <w:rFonts w:ascii="Calibri" w:hAnsi="Calibri"/>
                <w:sz w:val="18"/>
              </w:rPr>
            </w:pPr>
            <w:r>
              <w:rPr>
                <w:rFonts w:ascii="Calibri" w:hAnsi="Calibri"/>
                <w:w w:val="90"/>
                <w:sz w:val="18"/>
              </w:rPr>
              <w:t>LDÇfâKpåK]êKáL</w:t>
            </w:r>
          </w:p>
        </w:tc>
        <w:tc>
          <w:tcPr>
            <w:tcW w:w="2268" w:type="dxa"/>
          </w:tcPr>
          <w:p>
            <w:pPr>
              <w:pStyle w:val="TableParagraph"/>
              <w:spacing w:line="212" w:lineRule="exact" w:before="1"/>
              <w:ind w:left="108"/>
              <w:rPr>
                <w:sz w:val="20"/>
              </w:rPr>
            </w:pPr>
            <w:r>
              <w:rPr>
                <w:sz w:val="20"/>
              </w:rPr>
              <w:t>Giant’s Causeway</w:t>
            </w:r>
          </w:p>
        </w:tc>
        <w:tc>
          <w:tcPr>
            <w:tcW w:w="2126" w:type="dxa"/>
          </w:tcPr>
          <w:p>
            <w:pPr>
              <w:pStyle w:val="TableParagraph"/>
              <w:spacing w:line="214" w:lineRule="exact"/>
              <w:ind w:left="108"/>
              <w:rPr>
                <w:rFonts w:ascii="Calibri" w:hAnsi="Calibri"/>
                <w:sz w:val="18"/>
              </w:rPr>
            </w:pPr>
            <w:r>
              <w:rPr>
                <w:rFonts w:ascii="Calibri" w:hAnsi="Calibri"/>
                <w:sz w:val="18"/>
              </w:rPr>
              <w:t>LÇw~f]åëDâlWòKïÉfL</w:t>
            </w:r>
          </w:p>
        </w:tc>
      </w:tr>
      <w:tr>
        <w:trPr>
          <w:trHeight w:val="233" w:hRule="atLeast"/>
        </w:trPr>
        <w:tc>
          <w:tcPr>
            <w:tcW w:w="2084" w:type="dxa"/>
          </w:tcPr>
          <w:p>
            <w:pPr>
              <w:pStyle w:val="TableParagraph"/>
              <w:spacing w:line="212" w:lineRule="exact" w:before="2"/>
              <w:ind w:left="107"/>
              <w:rPr>
                <w:sz w:val="20"/>
              </w:rPr>
            </w:pPr>
            <w:r>
              <w:rPr>
                <w:sz w:val="20"/>
              </w:rPr>
              <w:t>didgeridoo</w:t>
            </w:r>
          </w:p>
        </w:tc>
        <w:tc>
          <w:tcPr>
            <w:tcW w:w="2276" w:type="dxa"/>
          </w:tcPr>
          <w:p>
            <w:pPr>
              <w:pStyle w:val="TableParagraph"/>
              <w:spacing w:line="214" w:lineRule="exact"/>
              <w:ind w:left="108"/>
              <w:rPr>
                <w:rFonts w:ascii="Calibri" w:hAnsi="Calibri"/>
                <w:sz w:val="18"/>
              </w:rPr>
            </w:pPr>
            <w:r>
              <w:rPr>
                <w:rFonts w:ascii="Calibri" w:hAnsi="Calibri"/>
                <w:w w:val="90"/>
                <w:sz w:val="18"/>
              </w:rPr>
              <w:t>LÇfKÇw]KêáDÇìWL</w:t>
            </w:r>
          </w:p>
        </w:tc>
        <w:tc>
          <w:tcPr>
            <w:tcW w:w="2268" w:type="dxa"/>
          </w:tcPr>
          <w:p>
            <w:pPr>
              <w:pStyle w:val="TableParagraph"/>
              <w:spacing w:line="212" w:lineRule="exact" w:before="2"/>
              <w:ind w:left="108"/>
              <w:rPr>
                <w:sz w:val="20"/>
              </w:rPr>
            </w:pPr>
            <w:r>
              <w:rPr>
                <w:sz w:val="20"/>
              </w:rPr>
              <w:t>gold rush</w:t>
            </w:r>
          </w:p>
        </w:tc>
        <w:tc>
          <w:tcPr>
            <w:tcW w:w="2126" w:type="dxa"/>
          </w:tcPr>
          <w:p>
            <w:pPr>
              <w:pStyle w:val="TableParagraph"/>
              <w:spacing w:line="214" w:lineRule="exact"/>
              <w:ind w:left="108"/>
              <w:rPr>
                <w:rFonts w:ascii="Calibri" w:hAnsi="Calibri"/>
                <w:sz w:val="18"/>
              </w:rPr>
            </w:pPr>
            <w:r>
              <w:rPr>
                <w:rFonts w:ascii="Calibri" w:hAnsi="Calibri"/>
                <w:w w:val="95"/>
                <w:sz w:val="18"/>
              </w:rPr>
              <w:t>LDÖ]räKÇê¾pL</w:t>
            </w:r>
          </w:p>
        </w:tc>
      </w:tr>
      <w:tr>
        <w:trPr>
          <w:trHeight w:val="233" w:hRule="atLeast"/>
        </w:trPr>
        <w:tc>
          <w:tcPr>
            <w:tcW w:w="2084" w:type="dxa"/>
          </w:tcPr>
          <w:p>
            <w:pPr>
              <w:pStyle w:val="TableParagraph"/>
              <w:spacing w:line="212" w:lineRule="exact" w:before="1"/>
              <w:ind w:left="107"/>
              <w:rPr>
                <w:sz w:val="20"/>
              </w:rPr>
            </w:pPr>
            <w:r>
              <w:rPr>
                <w:sz w:val="20"/>
              </w:rPr>
              <w:t>director</w:t>
            </w:r>
          </w:p>
        </w:tc>
        <w:tc>
          <w:tcPr>
            <w:tcW w:w="2276" w:type="dxa"/>
          </w:tcPr>
          <w:p>
            <w:pPr>
              <w:pStyle w:val="TableParagraph"/>
              <w:spacing w:line="214" w:lineRule="exact"/>
              <w:ind w:left="108"/>
              <w:rPr>
                <w:rFonts w:ascii="Calibri" w:hAnsi="Calibri"/>
                <w:sz w:val="18"/>
              </w:rPr>
            </w:pPr>
            <w:r>
              <w:rPr>
                <w:rFonts w:ascii="Calibri" w:hAnsi="Calibri"/>
                <w:sz w:val="18"/>
              </w:rPr>
              <w:t>LÇ~fDêÉâKí]L</w:t>
            </w:r>
          </w:p>
        </w:tc>
        <w:tc>
          <w:tcPr>
            <w:tcW w:w="2268" w:type="dxa"/>
          </w:tcPr>
          <w:p>
            <w:pPr>
              <w:pStyle w:val="TableParagraph"/>
              <w:spacing w:line="212" w:lineRule="exact" w:before="1"/>
              <w:ind w:left="108"/>
              <w:rPr>
                <w:sz w:val="20"/>
              </w:rPr>
            </w:pPr>
            <w:r>
              <w:rPr>
                <w:sz w:val="20"/>
              </w:rPr>
              <w:t>Google</w:t>
            </w:r>
          </w:p>
        </w:tc>
        <w:tc>
          <w:tcPr>
            <w:tcW w:w="2126" w:type="dxa"/>
          </w:tcPr>
          <w:p>
            <w:pPr>
              <w:pStyle w:val="TableParagraph"/>
              <w:spacing w:line="214" w:lineRule="exact"/>
              <w:ind w:left="108"/>
              <w:rPr>
                <w:rFonts w:ascii="Calibri" w:hAnsi="Calibri"/>
                <w:sz w:val="18"/>
              </w:rPr>
            </w:pPr>
            <w:r>
              <w:rPr>
                <w:rFonts w:ascii="Calibri" w:hAnsi="Calibri"/>
                <w:w w:val="85"/>
                <w:sz w:val="18"/>
              </w:rPr>
              <w:t>LDÖìWKÖ]äL</w:t>
            </w:r>
          </w:p>
        </w:tc>
      </w:tr>
      <w:tr>
        <w:trPr>
          <w:trHeight w:val="233" w:hRule="atLeast"/>
        </w:trPr>
        <w:tc>
          <w:tcPr>
            <w:tcW w:w="2084" w:type="dxa"/>
          </w:tcPr>
          <w:p>
            <w:pPr>
              <w:pStyle w:val="TableParagraph"/>
              <w:spacing w:line="212" w:lineRule="exact" w:before="2"/>
              <w:ind w:left="107"/>
              <w:rPr>
                <w:sz w:val="20"/>
              </w:rPr>
            </w:pPr>
            <w:r>
              <w:rPr>
                <w:sz w:val="20"/>
              </w:rPr>
              <w:t>doctor</w:t>
            </w:r>
          </w:p>
        </w:tc>
        <w:tc>
          <w:tcPr>
            <w:tcW w:w="2276" w:type="dxa"/>
          </w:tcPr>
          <w:p>
            <w:pPr>
              <w:pStyle w:val="TableParagraph"/>
              <w:spacing w:line="214" w:lineRule="exact"/>
              <w:ind w:left="108"/>
              <w:rPr>
                <w:rFonts w:ascii="Calibri" w:hAnsi="Calibri"/>
                <w:sz w:val="18"/>
              </w:rPr>
            </w:pPr>
            <w:r>
              <w:rPr>
                <w:rFonts w:ascii="Calibri" w:hAnsi="Calibri"/>
                <w:sz w:val="18"/>
              </w:rPr>
              <w:t>LDÇflâKí]L</w:t>
            </w:r>
          </w:p>
        </w:tc>
        <w:tc>
          <w:tcPr>
            <w:tcW w:w="2268" w:type="dxa"/>
          </w:tcPr>
          <w:p>
            <w:pPr>
              <w:pStyle w:val="TableParagraph"/>
              <w:spacing w:line="212" w:lineRule="exact" w:before="2"/>
              <w:ind w:left="108"/>
              <w:rPr>
                <w:sz w:val="20"/>
              </w:rPr>
            </w:pPr>
            <w:r>
              <w:rPr>
                <w:sz w:val="20"/>
              </w:rPr>
              <w:t>government</w:t>
            </w:r>
          </w:p>
        </w:tc>
        <w:tc>
          <w:tcPr>
            <w:tcW w:w="2126" w:type="dxa"/>
          </w:tcPr>
          <w:p>
            <w:pPr>
              <w:pStyle w:val="TableParagraph"/>
              <w:spacing w:line="214" w:lineRule="exact"/>
              <w:ind w:left="108"/>
              <w:rPr>
                <w:rFonts w:ascii="Calibri" w:hAnsi="Calibri"/>
                <w:sz w:val="18"/>
              </w:rPr>
            </w:pPr>
            <w:r>
              <w:rPr>
                <w:rFonts w:ascii="Calibri" w:hAnsi="Calibri"/>
                <w:sz w:val="18"/>
              </w:rPr>
              <w:t>LDÖ¾Kî]Kã]åíL</w:t>
            </w:r>
          </w:p>
        </w:tc>
      </w:tr>
      <w:tr>
        <w:trPr>
          <w:trHeight w:val="234" w:hRule="atLeast"/>
        </w:trPr>
        <w:tc>
          <w:tcPr>
            <w:tcW w:w="2084" w:type="dxa"/>
          </w:tcPr>
          <w:p>
            <w:pPr>
              <w:pStyle w:val="TableParagraph"/>
              <w:spacing w:line="213" w:lineRule="exact" w:before="2"/>
              <w:ind w:left="107"/>
              <w:rPr>
                <w:sz w:val="20"/>
              </w:rPr>
            </w:pPr>
            <w:r>
              <w:rPr>
                <w:sz w:val="20"/>
              </w:rPr>
              <w:t>download</w:t>
            </w:r>
          </w:p>
        </w:tc>
        <w:tc>
          <w:tcPr>
            <w:tcW w:w="2276" w:type="dxa"/>
          </w:tcPr>
          <w:p>
            <w:pPr>
              <w:pStyle w:val="TableParagraph"/>
              <w:spacing w:line="215" w:lineRule="exact"/>
              <w:ind w:left="108"/>
              <w:rPr>
                <w:rFonts w:ascii="Calibri" w:hAnsi="Calibri"/>
                <w:sz w:val="18"/>
              </w:rPr>
            </w:pPr>
            <w:r>
              <w:rPr>
                <w:rFonts w:ascii="Calibri" w:hAnsi="Calibri"/>
                <w:sz w:val="18"/>
              </w:rPr>
              <w:t>LDÇ~råKä]rÇL</w:t>
            </w:r>
          </w:p>
        </w:tc>
        <w:tc>
          <w:tcPr>
            <w:tcW w:w="2268" w:type="dxa"/>
          </w:tcPr>
          <w:p>
            <w:pPr>
              <w:pStyle w:val="TableParagraph"/>
              <w:spacing w:line="213" w:lineRule="exact" w:before="2"/>
              <w:ind w:left="108"/>
              <w:rPr>
                <w:sz w:val="20"/>
              </w:rPr>
            </w:pPr>
            <w:r>
              <w:rPr>
                <w:sz w:val="20"/>
              </w:rPr>
              <w:t>grammar</w:t>
            </w:r>
          </w:p>
        </w:tc>
        <w:tc>
          <w:tcPr>
            <w:tcW w:w="2126" w:type="dxa"/>
          </w:tcPr>
          <w:p>
            <w:pPr>
              <w:pStyle w:val="TableParagraph"/>
              <w:spacing w:line="215" w:lineRule="exact"/>
              <w:ind w:left="108"/>
              <w:rPr>
                <w:rFonts w:ascii="Calibri" w:hAnsi="Calibri"/>
                <w:sz w:val="18"/>
              </w:rPr>
            </w:pPr>
            <w:r>
              <w:rPr>
                <w:rFonts w:ascii="Calibri" w:hAnsi="Calibri"/>
                <w:sz w:val="18"/>
              </w:rPr>
              <w:t>LDÖêôKã]L</w:t>
            </w:r>
          </w:p>
        </w:tc>
      </w:tr>
      <w:tr>
        <w:trPr>
          <w:trHeight w:val="233" w:hRule="atLeast"/>
        </w:trPr>
        <w:tc>
          <w:tcPr>
            <w:tcW w:w="2084" w:type="dxa"/>
          </w:tcPr>
          <w:p>
            <w:pPr>
              <w:pStyle w:val="TableParagraph"/>
              <w:spacing w:line="212" w:lineRule="exact" w:before="1"/>
              <w:ind w:left="107"/>
              <w:rPr>
                <w:sz w:val="20"/>
              </w:rPr>
            </w:pPr>
            <w:r>
              <w:rPr>
                <w:sz w:val="20"/>
              </w:rPr>
              <w:t>drama</w:t>
            </w:r>
          </w:p>
        </w:tc>
        <w:tc>
          <w:tcPr>
            <w:tcW w:w="2276" w:type="dxa"/>
          </w:tcPr>
          <w:p>
            <w:pPr>
              <w:pStyle w:val="TableParagraph"/>
              <w:spacing w:line="214" w:lineRule="exact"/>
              <w:ind w:left="108"/>
              <w:rPr>
                <w:rFonts w:ascii="Calibri" w:hAnsi="Calibri"/>
                <w:sz w:val="18"/>
              </w:rPr>
            </w:pPr>
            <w:r>
              <w:rPr>
                <w:rFonts w:ascii="Calibri" w:hAnsi="Calibri"/>
                <w:w w:val="95"/>
                <w:sz w:val="18"/>
              </w:rPr>
              <w:t>LDÇê^WKã]L</w:t>
            </w:r>
          </w:p>
        </w:tc>
        <w:tc>
          <w:tcPr>
            <w:tcW w:w="2268" w:type="dxa"/>
          </w:tcPr>
          <w:p>
            <w:pPr>
              <w:pStyle w:val="TableParagraph"/>
              <w:spacing w:line="212" w:lineRule="exact" w:before="1"/>
              <w:ind w:left="108"/>
              <w:rPr>
                <w:sz w:val="20"/>
              </w:rPr>
            </w:pPr>
            <w:r>
              <w:rPr>
                <w:sz w:val="20"/>
              </w:rPr>
              <w:t>Great Barrier Reef</w:t>
            </w:r>
          </w:p>
        </w:tc>
        <w:tc>
          <w:tcPr>
            <w:tcW w:w="2126" w:type="dxa"/>
          </w:tcPr>
          <w:p>
            <w:pPr>
              <w:pStyle w:val="TableParagraph"/>
              <w:spacing w:line="214" w:lineRule="exact"/>
              <w:ind w:left="108"/>
              <w:rPr>
                <w:rFonts w:ascii="Calibri" w:hAnsi="Calibri"/>
                <w:sz w:val="18"/>
              </w:rPr>
            </w:pPr>
            <w:r>
              <w:rPr>
                <w:rFonts w:ascii="Calibri" w:hAnsi="Calibri"/>
                <w:w w:val="90"/>
                <w:sz w:val="18"/>
              </w:rPr>
              <w:t>LÖêÉf\KÄôKêf]DêáWÑL</w:t>
            </w:r>
          </w:p>
        </w:tc>
      </w:tr>
      <w:tr>
        <w:trPr>
          <w:trHeight w:val="233" w:hRule="atLeast"/>
        </w:trPr>
        <w:tc>
          <w:tcPr>
            <w:tcW w:w="2084" w:type="dxa"/>
          </w:tcPr>
          <w:p>
            <w:pPr>
              <w:pStyle w:val="TableParagraph"/>
              <w:spacing w:line="212" w:lineRule="exact" w:before="2"/>
              <w:ind w:left="107"/>
              <w:rPr>
                <w:sz w:val="20"/>
              </w:rPr>
            </w:pPr>
            <w:r>
              <w:rPr>
                <w:sz w:val="20"/>
              </w:rPr>
              <w:t>drip</w:t>
            </w:r>
          </w:p>
        </w:tc>
        <w:tc>
          <w:tcPr>
            <w:tcW w:w="2276" w:type="dxa"/>
          </w:tcPr>
          <w:p>
            <w:pPr>
              <w:pStyle w:val="TableParagraph"/>
              <w:spacing w:line="214" w:lineRule="exact"/>
              <w:ind w:left="108"/>
              <w:rPr>
                <w:rFonts w:ascii="Calibri" w:hAnsi="Calibri"/>
                <w:sz w:val="18"/>
              </w:rPr>
            </w:pPr>
            <w:r>
              <w:rPr>
                <w:rFonts w:ascii="Calibri" w:hAnsi="Calibri"/>
                <w:sz w:val="18"/>
              </w:rPr>
              <w:t>LÇêféL</w:t>
            </w:r>
          </w:p>
        </w:tc>
        <w:tc>
          <w:tcPr>
            <w:tcW w:w="2268" w:type="dxa"/>
          </w:tcPr>
          <w:p>
            <w:pPr>
              <w:pStyle w:val="TableParagraph"/>
              <w:spacing w:line="212" w:lineRule="exact" w:before="2"/>
              <w:ind w:left="108"/>
              <w:rPr>
                <w:sz w:val="20"/>
              </w:rPr>
            </w:pPr>
            <w:r>
              <w:rPr>
                <w:sz w:val="20"/>
              </w:rPr>
              <w:t>Great Britain</w:t>
            </w:r>
          </w:p>
        </w:tc>
        <w:tc>
          <w:tcPr>
            <w:tcW w:w="2126" w:type="dxa"/>
          </w:tcPr>
          <w:p>
            <w:pPr>
              <w:pStyle w:val="TableParagraph"/>
              <w:spacing w:line="214" w:lineRule="exact"/>
              <w:ind w:left="108"/>
              <w:rPr>
                <w:rFonts w:ascii="Calibri" w:hAnsi="Calibri"/>
                <w:sz w:val="18"/>
              </w:rPr>
            </w:pPr>
            <w:r>
              <w:rPr>
                <w:rFonts w:ascii="Calibri" w:hAnsi="Calibri"/>
                <w:sz w:val="18"/>
              </w:rPr>
              <w:t>LÖêÉf\DÄêfKí]åL</w:t>
            </w:r>
          </w:p>
        </w:tc>
      </w:tr>
      <w:tr>
        <w:trPr>
          <w:trHeight w:val="233" w:hRule="atLeast"/>
        </w:trPr>
        <w:tc>
          <w:tcPr>
            <w:tcW w:w="2084" w:type="dxa"/>
          </w:tcPr>
          <w:p>
            <w:pPr>
              <w:pStyle w:val="TableParagraph"/>
              <w:spacing w:line="212" w:lineRule="exact" w:before="1"/>
              <w:ind w:left="107"/>
              <w:rPr>
                <w:sz w:val="20"/>
              </w:rPr>
            </w:pPr>
            <w:r>
              <w:rPr>
                <w:sz w:val="20"/>
              </w:rPr>
              <w:t>drought</w:t>
            </w:r>
          </w:p>
        </w:tc>
        <w:tc>
          <w:tcPr>
            <w:tcW w:w="2276" w:type="dxa"/>
          </w:tcPr>
          <w:p>
            <w:pPr>
              <w:pStyle w:val="TableParagraph"/>
              <w:spacing w:line="214" w:lineRule="exact"/>
              <w:ind w:left="108"/>
              <w:rPr>
                <w:rFonts w:ascii="Calibri" w:hAnsi="Calibri"/>
                <w:sz w:val="18"/>
              </w:rPr>
            </w:pPr>
            <w:r>
              <w:rPr>
                <w:rFonts w:ascii="Calibri" w:hAnsi="Calibri"/>
                <w:sz w:val="18"/>
              </w:rPr>
              <w:t>LÇê~ríL</w:t>
            </w:r>
          </w:p>
        </w:tc>
        <w:tc>
          <w:tcPr>
            <w:tcW w:w="2268" w:type="dxa"/>
          </w:tcPr>
          <w:p>
            <w:pPr>
              <w:pStyle w:val="TableParagraph"/>
              <w:spacing w:line="212" w:lineRule="exact" w:before="1"/>
              <w:ind w:left="108"/>
              <w:rPr>
                <w:sz w:val="20"/>
              </w:rPr>
            </w:pPr>
            <w:r>
              <w:rPr>
                <w:sz w:val="20"/>
              </w:rPr>
              <w:t>great white shark</w:t>
            </w:r>
          </w:p>
        </w:tc>
        <w:tc>
          <w:tcPr>
            <w:tcW w:w="2126" w:type="dxa"/>
          </w:tcPr>
          <w:p>
            <w:pPr>
              <w:pStyle w:val="TableParagraph"/>
              <w:spacing w:line="214" w:lineRule="exact"/>
              <w:ind w:left="108"/>
              <w:rPr>
                <w:rFonts w:ascii="Calibri" w:hAnsi="Calibri"/>
                <w:sz w:val="18"/>
              </w:rPr>
            </w:pPr>
            <w:r>
              <w:rPr>
                <w:rFonts w:ascii="Calibri" w:hAnsi="Calibri"/>
                <w:sz w:val="18"/>
              </w:rPr>
              <w:t>LÖêÉf\Kï~f\Dp^WâL</w:t>
            </w:r>
          </w:p>
        </w:tc>
      </w:tr>
      <w:tr>
        <w:trPr>
          <w:trHeight w:val="233" w:hRule="atLeast"/>
        </w:trPr>
        <w:tc>
          <w:tcPr>
            <w:tcW w:w="2084" w:type="dxa"/>
          </w:tcPr>
          <w:p>
            <w:pPr>
              <w:pStyle w:val="TableParagraph"/>
              <w:spacing w:line="212" w:lineRule="exact" w:before="2"/>
              <w:ind w:left="107"/>
              <w:rPr>
                <w:sz w:val="20"/>
              </w:rPr>
            </w:pPr>
            <w:r>
              <w:rPr>
                <w:sz w:val="20"/>
              </w:rPr>
              <w:t>duck-billed platypus</w:t>
            </w:r>
          </w:p>
        </w:tc>
        <w:tc>
          <w:tcPr>
            <w:tcW w:w="2276" w:type="dxa"/>
          </w:tcPr>
          <w:p>
            <w:pPr>
              <w:pStyle w:val="TableParagraph"/>
              <w:spacing w:line="214" w:lineRule="exact"/>
              <w:ind w:left="108"/>
              <w:rPr>
                <w:rFonts w:ascii="Calibri" w:hAnsi="Calibri"/>
                <w:sz w:val="18"/>
              </w:rPr>
            </w:pPr>
            <w:r>
              <w:rPr>
                <w:rFonts w:ascii="Calibri" w:hAnsi="Calibri"/>
                <w:w w:val="95"/>
                <w:sz w:val="18"/>
              </w:rPr>
              <w:t>LÇ¾âKÄfäKDéäôKíáKérëL</w:t>
            </w:r>
          </w:p>
        </w:tc>
        <w:tc>
          <w:tcPr>
            <w:tcW w:w="2268" w:type="dxa"/>
          </w:tcPr>
          <w:p>
            <w:pPr>
              <w:pStyle w:val="TableParagraph"/>
              <w:spacing w:line="212" w:lineRule="exact" w:before="2"/>
              <w:ind w:left="108"/>
              <w:rPr>
                <w:sz w:val="20"/>
              </w:rPr>
            </w:pPr>
            <w:r>
              <w:rPr>
                <w:sz w:val="20"/>
              </w:rPr>
              <w:t>Greenwich</w:t>
            </w:r>
          </w:p>
        </w:tc>
        <w:tc>
          <w:tcPr>
            <w:tcW w:w="2126" w:type="dxa"/>
          </w:tcPr>
          <w:p>
            <w:pPr>
              <w:pStyle w:val="TableParagraph"/>
              <w:spacing w:line="214" w:lineRule="exact"/>
              <w:ind w:left="108"/>
              <w:rPr>
                <w:rFonts w:ascii="Calibri" w:hAnsi="Calibri"/>
                <w:sz w:val="18"/>
              </w:rPr>
            </w:pPr>
            <w:r>
              <w:rPr>
                <w:rFonts w:ascii="Calibri" w:hAnsi="Calibri"/>
                <w:w w:val="95"/>
                <w:sz w:val="18"/>
              </w:rPr>
              <w:t>LDÖêÉåKfípL</w:t>
            </w:r>
          </w:p>
        </w:tc>
      </w:tr>
      <w:tr>
        <w:trPr>
          <w:trHeight w:val="233" w:hRule="atLeast"/>
        </w:trPr>
        <w:tc>
          <w:tcPr>
            <w:tcW w:w="2084" w:type="dxa"/>
          </w:tcPr>
          <w:p>
            <w:pPr>
              <w:pStyle w:val="TableParagraph"/>
              <w:spacing w:line="212" w:lineRule="exact" w:before="1"/>
              <w:ind w:left="107"/>
              <w:rPr>
                <w:sz w:val="20"/>
              </w:rPr>
            </w:pPr>
            <w:r>
              <w:rPr>
                <w:sz w:val="20"/>
              </w:rPr>
              <w:t>duty-free</w:t>
            </w:r>
          </w:p>
        </w:tc>
        <w:tc>
          <w:tcPr>
            <w:tcW w:w="2276" w:type="dxa"/>
          </w:tcPr>
          <w:p>
            <w:pPr>
              <w:pStyle w:val="TableParagraph"/>
              <w:spacing w:line="214" w:lineRule="exact"/>
              <w:ind w:left="108"/>
              <w:rPr>
                <w:rFonts w:ascii="Calibri" w:hAnsi="Calibri"/>
                <w:sz w:val="18"/>
              </w:rPr>
            </w:pPr>
            <w:r>
              <w:rPr>
                <w:rFonts w:ascii="Calibri" w:hAnsi="Calibri"/>
                <w:w w:val="80"/>
                <w:sz w:val="18"/>
              </w:rPr>
              <w:t>LÇàìWKíáDÑêáWL</w:t>
            </w:r>
          </w:p>
        </w:tc>
        <w:tc>
          <w:tcPr>
            <w:tcW w:w="2268" w:type="dxa"/>
          </w:tcPr>
          <w:p>
            <w:pPr>
              <w:pStyle w:val="TableParagraph"/>
              <w:spacing w:line="212" w:lineRule="exact" w:before="1"/>
              <w:ind w:left="108"/>
              <w:rPr>
                <w:sz w:val="20"/>
              </w:rPr>
            </w:pPr>
            <w:r>
              <w:rPr>
                <w:sz w:val="20"/>
              </w:rPr>
              <w:t>hacker</w:t>
            </w:r>
          </w:p>
        </w:tc>
        <w:tc>
          <w:tcPr>
            <w:tcW w:w="2126" w:type="dxa"/>
          </w:tcPr>
          <w:p>
            <w:pPr>
              <w:pStyle w:val="TableParagraph"/>
              <w:spacing w:line="214" w:lineRule="exact"/>
              <w:ind w:left="108"/>
              <w:rPr>
                <w:rFonts w:ascii="Calibri" w:hAnsi="Calibri"/>
                <w:sz w:val="18"/>
              </w:rPr>
            </w:pPr>
            <w:r>
              <w:rPr>
                <w:rFonts w:ascii="Calibri" w:hAnsi="Calibri"/>
                <w:sz w:val="18"/>
              </w:rPr>
              <w:t>LDÜôâK]L</w:t>
            </w:r>
          </w:p>
        </w:tc>
      </w:tr>
      <w:tr>
        <w:trPr>
          <w:trHeight w:val="234" w:hRule="atLeast"/>
        </w:trPr>
        <w:tc>
          <w:tcPr>
            <w:tcW w:w="2084" w:type="dxa"/>
          </w:tcPr>
          <w:p>
            <w:pPr>
              <w:pStyle w:val="TableParagraph"/>
              <w:spacing w:line="213" w:lineRule="exact" w:before="2"/>
              <w:ind w:left="107"/>
              <w:rPr>
                <w:sz w:val="20"/>
              </w:rPr>
            </w:pPr>
            <w:r>
              <w:rPr>
                <w:sz w:val="20"/>
              </w:rPr>
              <w:t>DVD</w:t>
            </w:r>
          </w:p>
        </w:tc>
        <w:tc>
          <w:tcPr>
            <w:tcW w:w="2276" w:type="dxa"/>
          </w:tcPr>
          <w:p>
            <w:pPr>
              <w:pStyle w:val="TableParagraph"/>
              <w:spacing w:line="215" w:lineRule="exact"/>
              <w:ind w:left="108"/>
              <w:rPr>
                <w:rFonts w:ascii="Calibri" w:hAnsi="Calibri"/>
                <w:sz w:val="18"/>
              </w:rPr>
            </w:pPr>
            <w:r>
              <w:rPr>
                <w:rFonts w:ascii="Calibri" w:hAnsi="Calibri"/>
                <w:w w:val="75"/>
                <w:sz w:val="18"/>
              </w:rPr>
              <w:t>LÇáWKîáWDÇáWL</w:t>
            </w:r>
          </w:p>
        </w:tc>
        <w:tc>
          <w:tcPr>
            <w:tcW w:w="2268" w:type="dxa"/>
          </w:tcPr>
          <w:p>
            <w:pPr>
              <w:pStyle w:val="TableParagraph"/>
              <w:spacing w:line="213" w:lineRule="exact" w:before="2"/>
              <w:ind w:left="108"/>
              <w:rPr>
                <w:sz w:val="20"/>
              </w:rPr>
            </w:pPr>
            <w:r>
              <w:rPr>
                <w:sz w:val="20"/>
              </w:rPr>
              <w:t>Hadrian’s Wall</w:t>
            </w:r>
          </w:p>
        </w:tc>
        <w:tc>
          <w:tcPr>
            <w:tcW w:w="2126" w:type="dxa"/>
          </w:tcPr>
          <w:p>
            <w:pPr>
              <w:pStyle w:val="TableParagraph"/>
              <w:spacing w:line="215" w:lineRule="exact"/>
              <w:ind w:left="108"/>
              <w:rPr>
                <w:rFonts w:ascii="Calibri" w:hAnsi="Calibri"/>
                <w:sz w:val="18"/>
              </w:rPr>
            </w:pPr>
            <w:r>
              <w:rPr>
                <w:rFonts w:ascii="Calibri" w:hAnsi="Calibri"/>
                <w:sz w:val="18"/>
              </w:rPr>
              <w:t>LÜÉfKÇêf]åDëïlWäL</w:t>
            </w:r>
          </w:p>
        </w:tc>
      </w:tr>
      <w:tr>
        <w:trPr>
          <w:trHeight w:val="233" w:hRule="atLeast"/>
        </w:trPr>
        <w:tc>
          <w:tcPr>
            <w:tcW w:w="2084" w:type="dxa"/>
          </w:tcPr>
          <w:p>
            <w:pPr>
              <w:pStyle w:val="TableParagraph"/>
              <w:spacing w:line="212" w:lineRule="exact" w:before="1"/>
              <w:ind w:left="107"/>
              <w:rPr>
                <w:sz w:val="20"/>
              </w:rPr>
            </w:pPr>
            <w:r>
              <w:rPr>
                <w:sz w:val="20"/>
              </w:rPr>
              <w:t>DVD player</w:t>
            </w:r>
          </w:p>
        </w:tc>
        <w:tc>
          <w:tcPr>
            <w:tcW w:w="2276" w:type="dxa"/>
          </w:tcPr>
          <w:p>
            <w:pPr>
              <w:pStyle w:val="TableParagraph"/>
              <w:spacing w:line="214" w:lineRule="exact"/>
              <w:ind w:left="108"/>
              <w:rPr>
                <w:rFonts w:ascii="Calibri" w:hAnsi="Calibri"/>
                <w:sz w:val="18"/>
              </w:rPr>
            </w:pPr>
            <w:r>
              <w:rPr>
                <w:rFonts w:ascii="Calibri" w:hAnsi="Calibri"/>
                <w:w w:val="85"/>
                <w:sz w:val="18"/>
              </w:rPr>
              <w:t>LÇáWKîáWDÇáWKéäÉfKà]L</w:t>
            </w:r>
          </w:p>
        </w:tc>
        <w:tc>
          <w:tcPr>
            <w:tcW w:w="2268" w:type="dxa"/>
          </w:tcPr>
          <w:p>
            <w:pPr>
              <w:pStyle w:val="TableParagraph"/>
              <w:spacing w:line="212" w:lineRule="exact" w:before="1"/>
              <w:ind w:left="108"/>
              <w:rPr>
                <w:sz w:val="20"/>
              </w:rPr>
            </w:pPr>
            <w:r>
              <w:rPr>
                <w:sz w:val="20"/>
              </w:rPr>
              <w:t>hardback</w:t>
            </w:r>
          </w:p>
        </w:tc>
        <w:tc>
          <w:tcPr>
            <w:tcW w:w="2126" w:type="dxa"/>
          </w:tcPr>
          <w:p>
            <w:pPr>
              <w:pStyle w:val="TableParagraph"/>
              <w:spacing w:line="214" w:lineRule="exact"/>
              <w:ind w:left="108"/>
              <w:rPr>
                <w:rFonts w:ascii="Calibri" w:hAnsi="Calibri"/>
                <w:sz w:val="18"/>
              </w:rPr>
            </w:pPr>
            <w:r>
              <w:rPr>
                <w:rFonts w:ascii="Calibri" w:hAnsi="Calibri"/>
                <w:w w:val="90"/>
                <w:sz w:val="18"/>
              </w:rPr>
              <w:t>LDÜ^WÇKÄôâL</w:t>
            </w:r>
          </w:p>
        </w:tc>
      </w:tr>
      <w:tr>
        <w:trPr>
          <w:trHeight w:val="233" w:hRule="atLeast"/>
        </w:trPr>
        <w:tc>
          <w:tcPr>
            <w:tcW w:w="2084" w:type="dxa"/>
          </w:tcPr>
          <w:p>
            <w:pPr>
              <w:pStyle w:val="TableParagraph"/>
              <w:spacing w:line="212" w:lineRule="exact" w:before="1"/>
              <w:ind w:left="107"/>
              <w:rPr>
                <w:sz w:val="20"/>
              </w:rPr>
            </w:pPr>
            <w:r>
              <w:rPr>
                <w:sz w:val="20"/>
              </w:rPr>
              <w:t>ebook</w:t>
            </w:r>
          </w:p>
        </w:tc>
        <w:tc>
          <w:tcPr>
            <w:tcW w:w="2276" w:type="dxa"/>
          </w:tcPr>
          <w:p>
            <w:pPr>
              <w:pStyle w:val="TableParagraph"/>
              <w:spacing w:line="214" w:lineRule="exact"/>
              <w:ind w:left="108"/>
              <w:rPr>
                <w:rFonts w:ascii="Calibri" w:hAnsi="Calibri"/>
                <w:sz w:val="18"/>
              </w:rPr>
            </w:pPr>
            <w:r>
              <w:rPr>
                <w:rFonts w:ascii="Calibri" w:hAnsi="Calibri"/>
                <w:w w:val="85"/>
                <w:sz w:val="18"/>
              </w:rPr>
              <w:t>LDáWKÄrâL</w:t>
            </w:r>
          </w:p>
        </w:tc>
        <w:tc>
          <w:tcPr>
            <w:tcW w:w="2268" w:type="dxa"/>
          </w:tcPr>
          <w:p>
            <w:pPr>
              <w:pStyle w:val="TableParagraph"/>
              <w:spacing w:line="212" w:lineRule="exact" w:before="1"/>
              <w:ind w:left="108"/>
              <w:rPr>
                <w:sz w:val="20"/>
              </w:rPr>
            </w:pPr>
            <w:r>
              <w:rPr>
                <w:sz w:val="20"/>
              </w:rPr>
              <w:t>Hathersage</w:t>
            </w:r>
          </w:p>
        </w:tc>
        <w:tc>
          <w:tcPr>
            <w:tcW w:w="2126" w:type="dxa"/>
          </w:tcPr>
          <w:p>
            <w:pPr>
              <w:pStyle w:val="TableParagraph"/>
              <w:spacing w:line="214" w:lineRule="exact"/>
              <w:ind w:left="108"/>
              <w:rPr>
                <w:rFonts w:ascii="Calibri" w:hAnsi="Calibri"/>
                <w:sz w:val="18"/>
              </w:rPr>
            </w:pPr>
            <w:r>
              <w:rPr>
                <w:rFonts w:ascii="Calibri" w:hAnsi="Calibri"/>
                <w:sz w:val="18"/>
              </w:rPr>
              <w:t>LDÜôKa]KëÉfÇwL</w:t>
            </w:r>
          </w:p>
        </w:tc>
      </w:tr>
      <w:tr>
        <w:trPr>
          <w:trHeight w:val="233" w:hRule="atLeast"/>
        </w:trPr>
        <w:tc>
          <w:tcPr>
            <w:tcW w:w="2084" w:type="dxa"/>
          </w:tcPr>
          <w:p>
            <w:pPr>
              <w:pStyle w:val="TableParagraph"/>
              <w:spacing w:line="212" w:lineRule="exact" w:before="2"/>
              <w:ind w:left="107"/>
              <w:rPr>
                <w:sz w:val="20"/>
              </w:rPr>
            </w:pPr>
            <w:r>
              <w:rPr>
                <w:sz w:val="20"/>
              </w:rPr>
              <w:t>economy</w:t>
            </w:r>
          </w:p>
        </w:tc>
        <w:tc>
          <w:tcPr>
            <w:tcW w:w="2276" w:type="dxa"/>
          </w:tcPr>
          <w:p>
            <w:pPr>
              <w:pStyle w:val="TableParagraph"/>
              <w:spacing w:line="214" w:lineRule="exact"/>
              <w:ind w:left="108"/>
              <w:rPr>
                <w:rFonts w:ascii="Calibri" w:hAnsi="Calibri"/>
                <w:sz w:val="18"/>
              </w:rPr>
            </w:pPr>
            <w:r>
              <w:rPr>
                <w:rFonts w:ascii="Calibri" w:hAnsi="Calibri"/>
                <w:sz w:val="18"/>
              </w:rPr>
              <w:t>LfDâflKå]KãáL</w:t>
            </w:r>
          </w:p>
        </w:tc>
        <w:tc>
          <w:tcPr>
            <w:tcW w:w="2268" w:type="dxa"/>
          </w:tcPr>
          <w:p>
            <w:pPr>
              <w:pStyle w:val="TableParagraph"/>
              <w:spacing w:line="212" w:lineRule="exact" w:before="2"/>
              <w:ind w:left="108"/>
              <w:rPr>
                <w:sz w:val="20"/>
              </w:rPr>
            </w:pPr>
            <w:r>
              <w:rPr>
                <w:sz w:val="20"/>
              </w:rPr>
              <w:t>heart attack</w:t>
            </w:r>
          </w:p>
        </w:tc>
        <w:tc>
          <w:tcPr>
            <w:tcW w:w="2126" w:type="dxa"/>
          </w:tcPr>
          <w:p>
            <w:pPr>
              <w:pStyle w:val="TableParagraph"/>
              <w:spacing w:line="214" w:lineRule="exact"/>
              <w:ind w:left="108"/>
              <w:rPr>
                <w:rFonts w:ascii="Calibri" w:hAnsi="Calibri"/>
                <w:sz w:val="18"/>
              </w:rPr>
            </w:pPr>
            <w:r>
              <w:rPr>
                <w:rFonts w:ascii="Calibri" w:hAnsi="Calibri"/>
                <w:w w:val="95"/>
                <w:sz w:val="18"/>
              </w:rPr>
              <w:t>LDÜ^WíK]KíôâL</w:t>
            </w:r>
          </w:p>
        </w:tc>
      </w:tr>
      <w:tr>
        <w:trPr>
          <w:trHeight w:val="233" w:hRule="atLeast"/>
        </w:trPr>
        <w:tc>
          <w:tcPr>
            <w:tcW w:w="2084" w:type="dxa"/>
          </w:tcPr>
          <w:p>
            <w:pPr>
              <w:pStyle w:val="TableParagraph"/>
              <w:spacing w:line="212" w:lineRule="exact" w:before="1"/>
              <w:ind w:left="107"/>
              <w:rPr>
                <w:sz w:val="20"/>
              </w:rPr>
            </w:pPr>
            <w:r>
              <w:rPr>
                <w:sz w:val="20"/>
              </w:rPr>
              <w:t>economy class</w:t>
            </w:r>
          </w:p>
        </w:tc>
        <w:tc>
          <w:tcPr>
            <w:tcW w:w="2276" w:type="dxa"/>
          </w:tcPr>
          <w:p>
            <w:pPr>
              <w:pStyle w:val="TableParagraph"/>
              <w:spacing w:line="214" w:lineRule="exact"/>
              <w:ind w:left="108"/>
              <w:rPr>
                <w:rFonts w:ascii="Calibri" w:hAnsi="Calibri"/>
                <w:sz w:val="18"/>
              </w:rPr>
            </w:pPr>
            <w:r>
              <w:rPr>
                <w:rFonts w:ascii="Calibri" w:hAnsi="Calibri"/>
                <w:w w:val="95"/>
                <w:sz w:val="18"/>
              </w:rPr>
              <w:t>LfDâflKå]KãáKâä^WëL</w:t>
            </w:r>
          </w:p>
        </w:tc>
        <w:tc>
          <w:tcPr>
            <w:tcW w:w="2268" w:type="dxa"/>
          </w:tcPr>
          <w:p>
            <w:pPr>
              <w:pStyle w:val="TableParagraph"/>
              <w:spacing w:line="212" w:lineRule="exact" w:before="1"/>
              <w:ind w:left="108"/>
              <w:rPr>
                <w:sz w:val="20"/>
              </w:rPr>
            </w:pPr>
            <w:r>
              <w:rPr>
                <w:sz w:val="20"/>
              </w:rPr>
              <w:t>hero</w:t>
            </w:r>
          </w:p>
        </w:tc>
        <w:tc>
          <w:tcPr>
            <w:tcW w:w="2126" w:type="dxa"/>
          </w:tcPr>
          <w:p>
            <w:pPr>
              <w:pStyle w:val="TableParagraph"/>
              <w:spacing w:line="214" w:lineRule="exact"/>
              <w:ind w:left="108"/>
              <w:rPr>
                <w:rFonts w:ascii="Calibri" w:hAnsi="Calibri"/>
                <w:sz w:val="18"/>
              </w:rPr>
            </w:pPr>
            <w:r>
              <w:rPr>
                <w:rFonts w:ascii="Calibri" w:hAnsi="Calibri"/>
                <w:sz w:val="18"/>
              </w:rPr>
              <w:t>LDÜf]Kê]rL</w:t>
            </w:r>
          </w:p>
        </w:tc>
      </w:tr>
      <w:tr>
        <w:trPr>
          <w:trHeight w:val="233" w:hRule="atLeast"/>
        </w:trPr>
        <w:tc>
          <w:tcPr>
            <w:tcW w:w="2084" w:type="dxa"/>
          </w:tcPr>
          <w:p>
            <w:pPr>
              <w:pStyle w:val="TableParagraph"/>
              <w:spacing w:line="212" w:lineRule="exact" w:before="2"/>
              <w:ind w:left="107"/>
              <w:rPr>
                <w:sz w:val="20"/>
              </w:rPr>
            </w:pPr>
            <w:r>
              <w:rPr>
                <w:sz w:val="20"/>
              </w:rPr>
              <w:t>Edinburgh</w:t>
            </w:r>
          </w:p>
        </w:tc>
        <w:tc>
          <w:tcPr>
            <w:tcW w:w="2276" w:type="dxa"/>
          </w:tcPr>
          <w:p>
            <w:pPr>
              <w:pStyle w:val="TableParagraph"/>
              <w:spacing w:line="214" w:lineRule="exact"/>
              <w:ind w:left="108"/>
              <w:rPr>
                <w:rFonts w:ascii="Calibri" w:hAnsi="Calibri"/>
                <w:sz w:val="18"/>
              </w:rPr>
            </w:pPr>
            <w:r>
              <w:rPr>
                <w:rFonts w:ascii="Calibri" w:hAnsi="Calibri"/>
                <w:sz w:val="18"/>
              </w:rPr>
              <w:t>LDÉÇKfãKÄê]L</w:t>
            </w:r>
          </w:p>
        </w:tc>
        <w:tc>
          <w:tcPr>
            <w:tcW w:w="2268" w:type="dxa"/>
          </w:tcPr>
          <w:p>
            <w:pPr>
              <w:pStyle w:val="TableParagraph"/>
              <w:spacing w:line="212" w:lineRule="exact" w:before="2"/>
              <w:ind w:left="108"/>
              <w:rPr>
                <w:sz w:val="20"/>
              </w:rPr>
            </w:pPr>
            <w:r>
              <w:rPr>
                <w:sz w:val="20"/>
              </w:rPr>
              <w:t>history</w:t>
            </w:r>
          </w:p>
        </w:tc>
        <w:tc>
          <w:tcPr>
            <w:tcW w:w="2126" w:type="dxa"/>
          </w:tcPr>
          <w:p>
            <w:pPr>
              <w:pStyle w:val="TableParagraph"/>
              <w:spacing w:line="214" w:lineRule="exact"/>
              <w:ind w:left="108"/>
              <w:rPr>
                <w:rFonts w:ascii="Calibri" w:hAnsi="Calibri"/>
                <w:sz w:val="18"/>
              </w:rPr>
            </w:pPr>
            <w:r>
              <w:rPr>
                <w:rFonts w:ascii="Calibri" w:hAnsi="Calibri"/>
                <w:w w:val="90"/>
                <w:sz w:val="18"/>
              </w:rPr>
              <w:t>LDÜfëKí]KêáL</w:t>
            </w:r>
          </w:p>
        </w:tc>
      </w:tr>
      <w:tr>
        <w:trPr>
          <w:trHeight w:val="234" w:hRule="atLeast"/>
        </w:trPr>
        <w:tc>
          <w:tcPr>
            <w:tcW w:w="2084" w:type="dxa"/>
          </w:tcPr>
          <w:p>
            <w:pPr>
              <w:pStyle w:val="TableParagraph"/>
              <w:spacing w:line="213" w:lineRule="exact" w:before="1"/>
              <w:ind w:left="107"/>
              <w:rPr>
                <w:sz w:val="20"/>
              </w:rPr>
            </w:pPr>
            <w:r>
              <w:rPr>
                <w:sz w:val="20"/>
              </w:rPr>
              <w:t>editor</w:t>
            </w:r>
          </w:p>
        </w:tc>
        <w:tc>
          <w:tcPr>
            <w:tcW w:w="2276" w:type="dxa"/>
          </w:tcPr>
          <w:p>
            <w:pPr>
              <w:pStyle w:val="TableParagraph"/>
              <w:spacing w:line="215" w:lineRule="exact"/>
              <w:ind w:left="108"/>
              <w:rPr>
                <w:rFonts w:ascii="Calibri" w:hAnsi="Calibri"/>
                <w:sz w:val="18"/>
              </w:rPr>
            </w:pPr>
            <w:r>
              <w:rPr>
                <w:rFonts w:ascii="Calibri" w:hAnsi="Calibri"/>
                <w:w w:val="95"/>
                <w:sz w:val="18"/>
              </w:rPr>
              <w:t>LDÉÇKfKí]L</w:t>
            </w:r>
          </w:p>
        </w:tc>
        <w:tc>
          <w:tcPr>
            <w:tcW w:w="2268" w:type="dxa"/>
          </w:tcPr>
          <w:p>
            <w:pPr>
              <w:pStyle w:val="TableParagraph"/>
              <w:spacing w:line="213" w:lineRule="exact" w:before="1"/>
              <w:ind w:left="108"/>
              <w:rPr>
                <w:sz w:val="20"/>
              </w:rPr>
            </w:pPr>
            <w:r>
              <w:rPr>
                <w:sz w:val="20"/>
              </w:rPr>
              <w:t>holiday</w:t>
            </w:r>
          </w:p>
        </w:tc>
        <w:tc>
          <w:tcPr>
            <w:tcW w:w="2126" w:type="dxa"/>
          </w:tcPr>
          <w:p>
            <w:pPr>
              <w:pStyle w:val="TableParagraph"/>
              <w:spacing w:line="215" w:lineRule="exact"/>
              <w:ind w:left="108"/>
              <w:rPr>
                <w:rFonts w:ascii="Calibri" w:hAnsi="Calibri"/>
                <w:sz w:val="18"/>
              </w:rPr>
            </w:pPr>
            <w:r>
              <w:rPr>
                <w:rFonts w:ascii="Calibri" w:hAnsi="Calibri"/>
                <w:w w:val="90"/>
                <w:sz w:val="18"/>
              </w:rPr>
              <w:t>LDÜfläKfKÇÉfL</w:t>
            </w:r>
          </w:p>
        </w:tc>
      </w:tr>
      <w:tr>
        <w:trPr>
          <w:trHeight w:val="233" w:hRule="atLeast"/>
        </w:trPr>
        <w:tc>
          <w:tcPr>
            <w:tcW w:w="2084" w:type="dxa"/>
          </w:tcPr>
          <w:p>
            <w:pPr>
              <w:pStyle w:val="TableParagraph"/>
              <w:spacing w:line="212" w:lineRule="exact" w:before="2"/>
              <w:ind w:left="107"/>
              <w:rPr>
                <w:sz w:val="20"/>
              </w:rPr>
            </w:pPr>
            <w:r>
              <w:rPr>
                <w:sz w:val="20"/>
              </w:rPr>
              <w:t>election</w:t>
            </w:r>
          </w:p>
        </w:tc>
        <w:tc>
          <w:tcPr>
            <w:tcW w:w="2276" w:type="dxa"/>
          </w:tcPr>
          <w:p>
            <w:pPr>
              <w:pStyle w:val="TableParagraph"/>
              <w:spacing w:line="214" w:lineRule="exact"/>
              <w:ind w:left="108"/>
              <w:rPr>
                <w:rFonts w:ascii="Calibri" w:hAnsi="Calibri"/>
                <w:sz w:val="18"/>
              </w:rPr>
            </w:pPr>
            <w:r>
              <w:rPr>
                <w:rFonts w:ascii="Calibri" w:hAnsi="Calibri"/>
                <w:w w:val="95"/>
                <w:sz w:val="18"/>
              </w:rPr>
              <w:t>LfDäÉâKp]åL</w:t>
            </w:r>
          </w:p>
        </w:tc>
        <w:tc>
          <w:tcPr>
            <w:tcW w:w="2268" w:type="dxa"/>
          </w:tcPr>
          <w:p>
            <w:pPr>
              <w:pStyle w:val="TableParagraph"/>
              <w:spacing w:line="212" w:lineRule="exact" w:before="2"/>
              <w:ind w:left="108"/>
              <w:rPr>
                <w:sz w:val="20"/>
              </w:rPr>
            </w:pPr>
            <w:r>
              <w:rPr>
                <w:sz w:val="20"/>
              </w:rPr>
              <w:t>home movie</w:t>
            </w:r>
          </w:p>
        </w:tc>
        <w:tc>
          <w:tcPr>
            <w:tcW w:w="2126" w:type="dxa"/>
          </w:tcPr>
          <w:p>
            <w:pPr>
              <w:pStyle w:val="TableParagraph"/>
              <w:spacing w:line="214" w:lineRule="exact"/>
              <w:ind w:left="108"/>
              <w:rPr>
                <w:rFonts w:ascii="Calibri" w:hAnsi="Calibri"/>
                <w:sz w:val="18"/>
              </w:rPr>
            </w:pPr>
            <w:r>
              <w:rPr>
                <w:rFonts w:ascii="Calibri" w:hAnsi="Calibri"/>
                <w:sz w:val="18"/>
              </w:rPr>
              <w:t>LÜ]rDãìWKîáL</w:t>
            </w:r>
          </w:p>
        </w:tc>
      </w:tr>
      <w:tr>
        <w:trPr>
          <w:trHeight w:val="233" w:hRule="atLeast"/>
        </w:trPr>
        <w:tc>
          <w:tcPr>
            <w:tcW w:w="2084" w:type="dxa"/>
          </w:tcPr>
          <w:p>
            <w:pPr>
              <w:pStyle w:val="TableParagraph"/>
              <w:spacing w:line="212" w:lineRule="exact" w:before="1"/>
              <w:ind w:left="107"/>
              <w:rPr>
                <w:sz w:val="20"/>
              </w:rPr>
            </w:pPr>
            <w:r>
              <w:rPr>
                <w:sz w:val="20"/>
              </w:rPr>
              <w:t>email</w:t>
            </w:r>
          </w:p>
        </w:tc>
        <w:tc>
          <w:tcPr>
            <w:tcW w:w="2276" w:type="dxa"/>
          </w:tcPr>
          <w:p>
            <w:pPr>
              <w:pStyle w:val="TableParagraph"/>
              <w:spacing w:line="214" w:lineRule="exact"/>
              <w:ind w:left="108"/>
              <w:rPr>
                <w:rFonts w:ascii="Calibri" w:hAnsi="Calibri"/>
                <w:sz w:val="18"/>
              </w:rPr>
            </w:pPr>
            <w:r>
              <w:rPr>
                <w:rFonts w:ascii="Calibri" w:hAnsi="Calibri"/>
                <w:w w:val="85"/>
                <w:sz w:val="18"/>
              </w:rPr>
              <w:t>LDáWKãÉfäL</w:t>
            </w:r>
          </w:p>
        </w:tc>
        <w:tc>
          <w:tcPr>
            <w:tcW w:w="2268" w:type="dxa"/>
          </w:tcPr>
          <w:p>
            <w:pPr>
              <w:pStyle w:val="TableParagraph"/>
              <w:spacing w:line="212" w:lineRule="exact" w:before="1"/>
              <w:ind w:left="108"/>
              <w:rPr>
                <w:sz w:val="20"/>
              </w:rPr>
            </w:pPr>
            <w:r>
              <w:rPr>
                <w:sz w:val="20"/>
              </w:rPr>
              <w:t>home page</w:t>
            </w:r>
          </w:p>
        </w:tc>
        <w:tc>
          <w:tcPr>
            <w:tcW w:w="2126" w:type="dxa"/>
          </w:tcPr>
          <w:p>
            <w:pPr>
              <w:pStyle w:val="TableParagraph"/>
              <w:spacing w:line="214" w:lineRule="exact"/>
              <w:ind w:left="108"/>
              <w:rPr>
                <w:rFonts w:ascii="Calibri" w:hAnsi="Calibri"/>
                <w:sz w:val="18"/>
              </w:rPr>
            </w:pPr>
            <w:r>
              <w:rPr>
                <w:rFonts w:ascii="Calibri" w:hAnsi="Calibri"/>
                <w:sz w:val="18"/>
              </w:rPr>
              <w:t>LDÜ]rãKéÉfÇwL</w:t>
            </w:r>
          </w:p>
        </w:tc>
      </w:tr>
      <w:tr>
        <w:trPr>
          <w:trHeight w:val="233" w:hRule="atLeast"/>
        </w:trPr>
        <w:tc>
          <w:tcPr>
            <w:tcW w:w="2084" w:type="dxa"/>
          </w:tcPr>
          <w:p>
            <w:pPr>
              <w:pStyle w:val="TableParagraph"/>
              <w:spacing w:line="212" w:lineRule="exact" w:before="1"/>
              <w:ind w:left="107"/>
              <w:rPr>
                <w:sz w:val="20"/>
              </w:rPr>
            </w:pPr>
            <w:r>
              <w:rPr>
                <w:sz w:val="20"/>
              </w:rPr>
              <w:t>emergency</w:t>
            </w:r>
          </w:p>
        </w:tc>
        <w:tc>
          <w:tcPr>
            <w:tcW w:w="2276" w:type="dxa"/>
          </w:tcPr>
          <w:p>
            <w:pPr>
              <w:pStyle w:val="TableParagraph"/>
              <w:spacing w:line="214" w:lineRule="exact"/>
              <w:ind w:left="108"/>
              <w:rPr>
                <w:rFonts w:ascii="Calibri" w:hAnsi="Calibri"/>
                <w:sz w:val="18"/>
              </w:rPr>
            </w:pPr>
            <w:r>
              <w:rPr>
                <w:rFonts w:ascii="Calibri" w:hAnsi="Calibri"/>
                <w:w w:val="85"/>
                <w:sz w:val="18"/>
              </w:rPr>
              <w:t>LfDã‰WKÇw]åKëáL</w:t>
            </w:r>
          </w:p>
        </w:tc>
        <w:tc>
          <w:tcPr>
            <w:tcW w:w="2268" w:type="dxa"/>
          </w:tcPr>
          <w:p>
            <w:pPr>
              <w:pStyle w:val="TableParagraph"/>
              <w:spacing w:line="212" w:lineRule="exact" w:before="1"/>
              <w:ind w:left="108"/>
              <w:rPr>
                <w:sz w:val="20"/>
              </w:rPr>
            </w:pPr>
            <w:r>
              <w:rPr>
                <w:sz w:val="20"/>
              </w:rPr>
              <w:t>homework</w:t>
            </w:r>
          </w:p>
        </w:tc>
        <w:tc>
          <w:tcPr>
            <w:tcW w:w="2126" w:type="dxa"/>
          </w:tcPr>
          <w:p>
            <w:pPr>
              <w:pStyle w:val="TableParagraph"/>
              <w:spacing w:line="214" w:lineRule="exact"/>
              <w:ind w:left="108"/>
              <w:rPr>
                <w:rFonts w:ascii="Calibri" w:hAnsi="Calibri"/>
                <w:sz w:val="18"/>
              </w:rPr>
            </w:pPr>
            <w:r>
              <w:rPr>
                <w:rFonts w:ascii="Calibri" w:hAnsi="Calibri"/>
                <w:sz w:val="18"/>
              </w:rPr>
              <w:t>LDÜ]rãKï‰WâL</w:t>
            </w:r>
          </w:p>
        </w:tc>
      </w:tr>
      <w:tr>
        <w:trPr>
          <w:trHeight w:val="233" w:hRule="atLeast"/>
        </w:trPr>
        <w:tc>
          <w:tcPr>
            <w:tcW w:w="2084" w:type="dxa"/>
          </w:tcPr>
          <w:p>
            <w:pPr>
              <w:pStyle w:val="TableParagraph"/>
              <w:spacing w:line="212" w:lineRule="exact" w:before="2"/>
              <w:ind w:left="107"/>
              <w:rPr>
                <w:sz w:val="20"/>
              </w:rPr>
            </w:pPr>
            <w:r>
              <w:rPr>
                <w:sz w:val="20"/>
              </w:rPr>
              <w:t>emu</w:t>
            </w:r>
          </w:p>
        </w:tc>
        <w:tc>
          <w:tcPr>
            <w:tcW w:w="2276" w:type="dxa"/>
          </w:tcPr>
          <w:p>
            <w:pPr>
              <w:pStyle w:val="TableParagraph"/>
              <w:spacing w:line="214" w:lineRule="exact"/>
              <w:ind w:left="108"/>
              <w:rPr>
                <w:rFonts w:ascii="Calibri" w:hAnsi="Calibri"/>
                <w:sz w:val="18"/>
              </w:rPr>
            </w:pPr>
            <w:r>
              <w:rPr>
                <w:rFonts w:ascii="Calibri" w:hAnsi="Calibri"/>
                <w:w w:val="80"/>
                <w:sz w:val="18"/>
              </w:rPr>
              <w:t>LDáWKãàìWL</w:t>
            </w:r>
          </w:p>
        </w:tc>
        <w:tc>
          <w:tcPr>
            <w:tcW w:w="2268" w:type="dxa"/>
          </w:tcPr>
          <w:p>
            <w:pPr>
              <w:pStyle w:val="TableParagraph"/>
              <w:spacing w:line="212" w:lineRule="exact" w:before="2"/>
              <w:ind w:left="108"/>
              <w:rPr>
                <w:sz w:val="20"/>
              </w:rPr>
            </w:pPr>
            <w:r>
              <w:rPr>
                <w:sz w:val="20"/>
              </w:rPr>
              <w:t>horror</w:t>
            </w:r>
          </w:p>
        </w:tc>
        <w:tc>
          <w:tcPr>
            <w:tcW w:w="2126" w:type="dxa"/>
          </w:tcPr>
          <w:p>
            <w:pPr>
              <w:pStyle w:val="TableParagraph"/>
              <w:spacing w:line="214" w:lineRule="exact"/>
              <w:ind w:left="108"/>
              <w:rPr>
                <w:rFonts w:ascii="Calibri" w:hAnsi="Calibri"/>
                <w:sz w:val="18"/>
              </w:rPr>
            </w:pPr>
            <w:r>
              <w:rPr>
                <w:rFonts w:ascii="Calibri" w:hAnsi="Calibri"/>
                <w:w w:val="95"/>
                <w:sz w:val="18"/>
              </w:rPr>
              <w:t>LDÜflêK]L</w:t>
            </w:r>
          </w:p>
        </w:tc>
      </w:tr>
      <w:tr>
        <w:trPr>
          <w:trHeight w:val="233" w:hRule="atLeast"/>
        </w:trPr>
        <w:tc>
          <w:tcPr>
            <w:tcW w:w="2084" w:type="dxa"/>
          </w:tcPr>
          <w:p>
            <w:pPr>
              <w:pStyle w:val="TableParagraph"/>
              <w:spacing w:line="212" w:lineRule="exact" w:before="1"/>
              <w:ind w:left="107"/>
              <w:rPr>
                <w:sz w:val="20"/>
              </w:rPr>
            </w:pPr>
            <w:r>
              <w:rPr>
                <w:sz w:val="20"/>
              </w:rPr>
              <w:t>England</w:t>
            </w:r>
          </w:p>
        </w:tc>
        <w:tc>
          <w:tcPr>
            <w:tcW w:w="2276" w:type="dxa"/>
          </w:tcPr>
          <w:p>
            <w:pPr>
              <w:pStyle w:val="TableParagraph"/>
              <w:spacing w:line="214" w:lineRule="exact"/>
              <w:ind w:left="108"/>
              <w:rPr>
                <w:rFonts w:ascii="Calibri" w:hAnsi="Calibri"/>
                <w:sz w:val="18"/>
              </w:rPr>
            </w:pPr>
            <w:r>
              <w:rPr>
                <w:rFonts w:ascii="Calibri" w:hAnsi="Calibri"/>
                <w:sz w:val="18"/>
              </w:rPr>
              <w:t>LDfÏKÖä]åÇL</w:t>
            </w:r>
          </w:p>
        </w:tc>
        <w:tc>
          <w:tcPr>
            <w:tcW w:w="2268" w:type="dxa"/>
          </w:tcPr>
          <w:p>
            <w:pPr>
              <w:pStyle w:val="TableParagraph"/>
              <w:spacing w:line="212" w:lineRule="exact" w:before="1"/>
              <w:ind w:left="108"/>
              <w:rPr>
                <w:sz w:val="20"/>
              </w:rPr>
            </w:pPr>
            <w:r>
              <w:rPr>
                <w:sz w:val="20"/>
              </w:rPr>
              <w:t>hospital</w:t>
            </w:r>
          </w:p>
        </w:tc>
        <w:tc>
          <w:tcPr>
            <w:tcW w:w="2126" w:type="dxa"/>
          </w:tcPr>
          <w:p>
            <w:pPr>
              <w:pStyle w:val="TableParagraph"/>
              <w:spacing w:line="214" w:lineRule="exact"/>
              <w:ind w:left="108"/>
              <w:rPr>
                <w:rFonts w:ascii="Calibri" w:hAnsi="Calibri"/>
                <w:sz w:val="18"/>
              </w:rPr>
            </w:pPr>
            <w:r>
              <w:rPr>
                <w:rFonts w:ascii="Calibri" w:hAnsi="Calibri"/>
                <w:sz w:val="18"/>
              </w:rPr>
              <w:t>LDÜflKëéfKí]äL</w:t>
            </w:r>
          </w:p>
        </w:tc>
      </w:tr>
      <w:tr>
        <w:trPr>
          <w:trHeight w:val="233" w:hRule="atLeast"/>
        </w:trPr>
        <w:tc>
          <w:tcPr>
            <w:tcW w:w="2084" w:type="dxa"/>
          </w:tcPr>
          <w:p>
            <w:pPr>
              <w:pStyle w:val="TableParagraph"/>
              <w:spacing w:line="212" w:lineRule="exact" w:before="2"/>
              <w:ind w:left="107"/>
              <w:rPr>
                <w:sz w:val="20"/>
              </w:rPr>
            </w:pPr>
            <w:r>
              <w:rPr>
                <w:sz w:val="20"/>
              </w:rPr>
              <w:t>English</w:t>
            </w:r>
          </w:p>
        </w:tc>
        <w:tc>
          <w:tcPr>
            <w:tcW w:w="2276" w:type="dxa"/>
          </w:tcPr>
          <w:p>
            <w:pPr>
              <w:pStyle w:val="TableParagraph"/>
              <w:spacing w:line="214" w:lineRule="exact"/>
              <w:ind w:left="108"/>
              <w:rPr>
                <w:rFonts w:ascii="Calibri" w:hAnsi="Calibri"/>
                <w:sz w:val="18"/>
              </w:rPr>
            </w:pPr>
            <w:r>
              <w:rPr>
                <w:rFonts w:ascii="Calibri" w:hAnsi="Calibri"/>
                <w:w w:val="90"/>
                <w:sz w:val="18"/>
              </w:rPr>
              <w:t>LDfÏKÖäfpL</w:t>
            </w:r>
          </w:p>
        </w:tc>
        <w:tc>
          <w:tcPr>
            <w:tcW w:w="2268" w:type="dxa"/>
          </w:tcPr>
          <w:p>
            <w:pPr>
              <w:pStyle w:val="TableParagraph"/>
              <w:spacing w:line="212" w:lineRule="exact" w:before="2"/>
              <w:ind w:left="108"/>
              <w:rPr>
                <w:sz w:val="20"/>
              </w:rPr>
            </w:pPr>
            <w:r>
              <w:rPr>
                <w:sz w:val="20"/>
              </w:rPr>
              <w:t>idealism</w:t>
            </w:r>
          </w:p>
        </w:tc>
        <w:tc>
          <w:tcPr>
            <w:tcW w:w="2126" w:type="dxa"/>
          </w:tcPr>
          <w:p>
            <w:pPr>
              <w:pStyle w:val="TableParagraph"/>
              <w:spacing w:line="214" w:lineRule="exact"/>
              <w:ind w:left="108"/>
              <w:rPr>
                <w:rFonts w:ascii="Calibri" w:hAnsi="Calibri"/>
                <w:sz w:val="18"/>
              </w:rPr>
            </w:pPr>
            <w:r>
              <w:rPr>
                <w:rFonts w:ascii="Calibri" w:hAnsi="Calibri"/>
                <w:sz w:val="18"/>
              </w:rPr>
              <w:t>L~fDÇf]KäfKòãL</w:t>
            </w:r>
          </w:p>
        </w:tc>
      </w:tr>
      <w:tr>
        <w:trPr>
          <w:trHeight w:val="234" w:hRule="atLeast"/>
        </w:trPr>
        <w:tc>
          <w:tcPr>
            <w:tcW w:w="2084" w:type="dxa"/>
          </w:tcPr>
          <w:p>
            <w:pPr>
              <w:pStyle w:val="TableParagraph"/>
              <w:spacing w:line="213" w:lineRule="exact" w:before="1"/>
              <w:ind w:left="107"/>
              <w:rPr>
                <w:sz w:val="20"/>
              </w:rPr>
            </w:pPr>
            <w:r>
              <w:rPr>
                <w:sz w:val="20"/>
              </w:rPr>
              <w:t>English Channel</w:t>
            </w:r>
          </w:p>
        </w:tc>
        <w:tc>
          <w:tcPr>
            <w:tcW w:w="2276" w:type="dxa"/>
          </w:tcPr>
          <w:p>
            <w:pPr>
              <w:pStyle w:val="TableParagraph"/>
              <w:spacing w:line="215" w:lineRule="exact"/>
              <w:ind w:left="108"/>
              <w:rPr>
                <w:rFonts w:ascii="Calibri" w:hAnsi="Calibri"/>
                <w:sz w:val="18"/>
              </w:rPr>
            </w:pPr>
            <w:r>
              <w:rPr>
                <w:rFonts w:ascii="Calibri" w:hAnsi="Calibri"/>
                <w:sz w:val="18"/>
              </w:rPr>
              <w:t>LfÏKÖäfpDípôKå]äL</w:t>
            </w:r>
          </w:p>
        </w:tc>
        <w:tc>
          <w:tcPr>
            <w:tcW w:w="2268" w:type="dxa"/>
          </w:tcPr>
          <w:p>
            <w:pPr>
              <w:pStyle w:val="TableParagraph"/>
              <w:spacing w:line="213" w:lineRule="exact" w:before="1"/>
              <w:ind w:left="108"/>
              <w:rPr>
                <w:sz w:val="20"/>
              </w:rPr>
            </w:pPr>
            <w:r>
              <w:rPr>
                <w:sz w:val="20"/>
              </w:rPr>
              <w:t>ideology</w:t>
            </w:r>
          </w:p>
        </w:tc>
        <w:tc>
          <w:tcPr>
            <w:tcW w:w="2126" w:type="dxa"/>
          </w:tcPr>
          <w:p>
            <w:pPr>
              <w:pStyle w:val="TableParagraph"/>
              <w:spacing w:line="215" w:lineRule="exact"/>
              <w:ind w:left="108"/>
              <w:rPr>
                <w:rFonts w:ascii="Calibri" w:hAnsi="Calibri"/>
                <w:sz w:val="18"/>
              </w:rPr>
            </w:pPr>
            <w:r>
              <w:rPr>
                <w:rFonts w:ascii="Calibri" w:hAnsi="Calibri"/>
                <w:w w:val="85"/>
                <w:sz w:val="18"/>
              </w:rPr>
              <w:t>L~fKÇáDàfläK]KÇwáWL</w:t>
            </w:r>
          </w:p>
        </w:tc>
      </w:tr>
      <w:tr>
        <w:trPr>
          <w:trHeight w:val="233" w:hRule="atLeast"/>
        </w:trPr>
        <w:tc>
          <w:tcPr>
            <w:tcW w:w="2084" w:type="dxa"/>
          </w:tcPr>
          <w:p>
            <w:pPr>
              <w:pStyle w:val="TableParagraph"/>
              <w:spacing w:line="212" w:lineRule="exact" w:before="2"/>
              <w:ind w:left="107"/>
              <w:rPr>
                <w:sz w:val="20"/>
              </w:rPr>
            </w:pPr>
            <w:r>
              <w:rPr>
                <w:sz w:val="20"/>
              </w:rPr>
              <w:t>examination</w:t>
            </w:r>
          </w:p>
        </w:tc>
        <w:tc>
          <w:tcPr>
            <w:tcW w:w="2276" w:type="dxa"/>
          </w:tcPr>
          <w:p>
            <w:pPr>
              <w:pStyle w:val="TableParagraph"/>
              <w:spacing w:line="214" w:lineRule="exact"/>
              <w:ind w:left="108"/>
              <w:rPr>
                <w:rFonts w:ascii="Calibri" w:hAnsi="Calibri"/>
                <w:sz w:val="18"/>
              </w:rPr>
            </w:pPr>
            <w:r>
              <w:rPr>
                <w:rFonts w:ascii="Calibri" w:hAnsi="Calibri"/>
                <w:sz w:val="18"/>
              </w:rPr>
              <w:t>LfâKòôãKfåDÉfKpåL</w:t>
            </w:r>
          </w:p>
        </w:tc>
        <w:tc>
          <w:tcPr>
            <w:tcW w:w="2268" w:type="dxa"/>
          </w:tcPr>
          <w:p>
            <w:pPr>
              <w:pStyle w:val="TableParagraph"/>
              <w:spacing w:line="212" w:lineRule="exact" w:before="2"/>
              <w:ind w:left="108"/>
              <w:rPr>
                <w:sz w:val="20"/>
              </w:rPr>
            </w:pPr>
            <w:r>
              <w:rPr>
                <w:sz w:val="20"/>
              </w:rPr>
              <w:t>illness</w:t>
            </w:r>
          </w:p>
        </w:tc>
        <w:tc>
          <w:tcPr>
            <w:tcW w:w="2126" w:type="dxa"/>
          </w:tcPr>
          <w:p>
            <w:pPr>
              <w:pStyle w:val="TableParagraph"/>
              <w:spacing w:line="214" w:lineRule="exact"/>
              <w:ind w:left="108"/>
              <w:rPr>
                <w:rFonts w:ascii="Calibri" w:hAnsi="Calibri"/>
                <w:sz w:val="18"/>
              </w:rPr>
            </w:pPr>
            <w:r>
              <w:rPr>
                <w:rFonts w:ascii="Calibri" w:hAnsi="Calibri"/>
                <w:w w:val="90"/>
                <w:sz w:val="18"/>
              </w:rPr>
              <w:t>LDfäKå]ëL</w:t>
            </w:r>
          </w:p>
        </w:tc>
      </w:tr>
      <w:tr>
        <w:trPr>
          <w:trHeight w:val="233" w:hRule="atLeast"/>
        </w:trPr>
        <w:tc>
          <w:tcPr>
            <w:tcW w:w="2084" w:type="dxa"/>
          </w:tcPr>
          <w:p>
            <w:pPr>
              <w:pStyle w:val="TableParagraph"/>
              <w:spacing w:line="212" w:lineRule="exact" w:before="1"/>
              <w:ind w:left="107"/>
              <w:rPr>
                <w:sz w:val="20"/>
              </w:rPr>
            </w:pPr>
            <w:r>
              <w:rPr>
                <w:sz w:val="20"/>
              </w:rPr>
              <w:t>example</w:t>
            </w:r>
          </w:p>
        </w:tc>
        <w:tc>
          <w:tcPr>
            <w:tcW w:w="2276" w:type="dxa"/>
          </w:tcPr>
          <w:p>
            <w:pPr>
              <w:pStyle w:val="TableParagraph"/>
              <w:spacing w:line="214" w:lineRule="exact"/>
              <w:ind w:left="108"/>
              <w:rPr>
                <w:rFonts w:ascii="Calibri" w:hAnsi="Calibri"/>
                <w:sz w:val="18"/>
              </w:rPr>
            </w:pPr>
            <w:r>
              <w:rPr>
                <w:rFonts w:ascii="Calibri" w:hAnsi="Calibri"/>
                <w:w w:val="95"/>
                <w:sz w:val="18"/>
              </w:rPr>
              <w:t>LfâëD^WãKéäL</w:t>
            </w:r>
          </w:p>
        </w:tc>
        <w:tc>
          <w:tcPr>
            <w:tcW w:w="2268" w:type="dxa"/>
          </w:tcPr>
          <w:p>
            <w:pPr>
              <w:pStyle w:val="TableParagraph"/>
              <w:spacing w:line="212" w:lineRule="exact" w:before="1"/>
              <w:ind w:left="108"/>
              <w:rPr>
                <w:sz w:val="20"/>
              </w:rPr>
            </w:pPr>
            <w:r>
              <w:rPr>
                <w:sz w:val="20"/>
              </w:rPr>
              <w:t>illustration</w:t>
            </w:r>
          </w:p>
        </w:tc>
        <w:tc>
          <w:tcPr>
            <w:tcW w:w="2126" w:type="dxa"/>
          </w:tcPr>
          <w:p>
            <w:pPr>
              <w:pStyle w:val="TableParagraph"/>
              <w:spacing w:line="214" w:lineRule="exact"/>
              <w:ind w:left="108"/>
              <w:rPr>
                <w:rFonts w:ascii="Calibri" w:hAnsi="Calibri"/>
                <w:sz w:val="18"/>
              </w:rPr>
            </w:pPr>
            <w:r>
              <w:rPr>
                <w:rFonts w:ascii="Calibri" w:hAnsi="Calibri"/>
                <w:w w:val="90"/>
                <w:sz w:val="18"/>
              </w:rPr>
              <w:t>LfäK¾ëDíêÉfKpåL</w:t>
            </w:r>
          </w:p>
        </w:tc>
      </w:tr>
      <w:tr>
        <w:trPr>
          <w:trHeight w:val="233" w:hRule="atLeast"/>
        </w:trPr>
        <w:tc>
          <w:tcPr>
            <w:tcW w:w="2084" w:type="dxa"/>
          </w:tcPr>
          <w:p>
            <w:pPr>
              <w:pStyle w:val="TableParagraph"/>
              <w:spacing w:line="212" w:lineRule="exact" w:before="1"/>
              <w:ind w:left="107"/>
              <w:rPr>
                <w:sz w:val="20"/>
              </w:rPr>
            </w:pPr>
            <w:r>
              <w:rPr>
                <w:sz w:val="20"/>
              </w:rPr>
              <w:t>excess baggage</w:t>
            </w:r>
          </w:p>
        </w:tc>
        <w:tc>
          <w:tcPr>
            <w:tcW w:w="2276" w:type="dxa"/>
          </w:tcPr>
          <w:p>
            <w:pPr>
              <w:pStyle w:val="TableParagraph"/>
              <w:spacing w:line="214" w:lineRule="exact"/>
              <w:ind w:left="108"/>
              <w:rPr>
                <w:rFonts w:ascii="Calibri" w:hAnsi="Calibri"/>
                <w:sz w:val="18"/>
              </w:rPr>
            </w:pPr>
            <w:r>
              <w:rPr>
                <w:rFonts w:ascii="Calibri" w:hAnsi="Calibri"/>
                <w:spacing w:val="-1"/>
                <w:w w:val="87"/>
                <w:sz w:val="18"/>
              </w:rPr>
              <w:t>LÉâK</w:t>
            </w:r>
            <w:r>
              <w:rPr>
                <w:rFonts w:ascii="Calibri" w:hAnsi="Calibri"/>
                <w:w w:val="87"/>
                <w:sz w:val="18"/>
              </w:rPr>
              <w:t>ë</w:t>
            </w:r>
            <w:r>
              <w:rPr>
                <w:rFonts w:ascii="Calibri" w:hAnsi="Calibri"/>
                <w:w w:val="102"/>
                <w:sz w:val="18"/>
              </w:rPr>
              <w:t>É</w:t>
            </w:r>
            <w:r>
              <w:rPr>
                <w:rFonts w:ascii="Calibri" w:hAnsi="Calibri"/>
                <w:w w:val="89"/>
                <w:sz w:val="18"/>
              </w:rPr>
              <w:t>ë</w:t>
            </w:r>
            <w:r>
              <w:rPr>
                <w:rFonts w:ascii="Calibri" w:hAnsi="Calibri"/>
                <w:w w:val="45"/>
                <w:sz w:val="18"/>
              </w:rPr>
              <w:t>D</w:t>
            </w:r>
            <w:r>
              <w:rPr>
                <w:rFonts w:ascii="Calibri" w:hAnsi="Calibri"/>
                <w:spacing w:val="-1"/>
                <w:w w:val="89"/>
                <w:sz w:val="18"/>
              </w:rPr>
              <w:t>ÄôÖKfÇwL</w:t>
            </w:r>
          </w:p>
        </w:tc>
        <w:tc>
          <w:tcPr>
            <w:tcW w:w="2268" w:type="dxa"/>
          </w:tcPr>
          <w:p>
            <w:pPr>
              <w:pStyle w:val="TableParagraph"/>
              <w:spacing w:line="212" w:lineRule="exact" w:before="1"/>
              <w:ind w:left="108"/>
              <w:rPr>
                <w:sz w:val="20"/>
              </w:rPr>
            </w:pPr>
            <w:r>
              <w:rPr>
                <w:sz w:val="20"/>
              </w:rPr>
              <w:t>immigration</w:t>
            </w:r>
          </w:p>
        </w:tc>
        <w:tc>
          <w:tcPr>
            <w:tcW w:w="2126" w:type="dxa"/>
          </w:tcPr>
          <w:p>
            <w:pPr>
              <w:pStyle w:val="TableParagraph"/>
              <w:spacing w:line="214" w:lineRule="exact"/>
              <w:ind w:left="108"/>
              <w:rPr>
                <w:rFonts w:ascii="Calibri" w:hAnsi="Calibri"/>
                <w:sz w:val="18"/>
              </w:rPr>
            </w:pPr>
            <w:r>
              <w:rPr>
                <w:rFonts w:ascii="Calibri" w:hAnsi="Calibri"/>
                <w:sz w:val="18"/>
              </w:rPr>
              <w:t>LfKãfDÖêÉfKp]åL</w:t>
            </w:r>
          </w:p>
        </w:tc>
      </w:tr>
      <w:tr>
        <w:trPr>
          <w:trHeight w:val="233" w:hRule="atLeast"/>
        </w:trPr>
        <w:tc>
          <w:tcPr>
            <w:tcW w:w="2084" w:type="dxa"/>
          </w:tcPr>
          <w:p>
            <w:pPr>
              <w:pStyle w:val="TableParagraph"/>
              <w:spacing w:line="212" w:lineRule="exact" w:before="2"/>
              <w:ind w:left="107"/>
              <w:rPr>
                <w:sz w:val="20"/>
              </w:rPr>
            </w:pPr>
            <w:r>
              <w:rPr>
                <w:sz w:val="20"/>
              </w:rPr>
              <w:t>exercise</w:t>
            </w:r>
          </w:p>
        </w:tc>
        <w:tc>
          <w:tcPr>
            <w:tcW w:w="2276" w:type="dxa"/>
          </w:tcPr>
          <w:p>
            <w:pPr>
              <w:pStyle w:val="TableParagraph"/>
              <w:spacing w:line="214" w:lineRule="exact"/>
              <w:ind w:left="108"/>
              <w:rPr>
                <w:rFonts w:ascii="Calibri" w:hAnsi="Calibri"/>
                <w:sz w:val="18"/>
              </w:rPr>
            </w:pPr>
            <w:r>
              <w:rPr>
                <w:rFonts w:ascii="Calibri" w:hAnsi="Calibri"/>
                <w:w w:val="95"/>
                <w:sz w:val="18"/>
              </w:rPr>
              <w:t>LDÉâëK]Kë~fòL</w:t>
            </w:r>
          </w:p>
        </w:tc>
        <w:tc>
          <w:tcPr>
            <w:tcW w:w="2268" w:type="dxa"/>
          </w:tcPr>
          <w:p>
            <w:pPr>
              <w:pStyle w:val="TableParagraph"/>
              <w:spacing w:line="212" w:lineRule="exact" w:before="2"/>
              <w:ind w:left="108"/>
              <w:rPr>
                <w:sz w:val="20"/>
              </w:rPr>
            </w:pPr>
            <w:r>
              <w:rPr>
                <w:sz w:val="20"/>
              </w:rPr>
              <w:t>improvement</w:t>
            </w:r>
          </w:p>
        </w:tc>
        <w:tc>
          <w:tcPr>
            <w:tcW w:w="2126" w:type="dxa"/>
          </w:tcPr>
          <w:p>
            <w:pPr>
              <w:pStyle w:val="TableParagraph"/>
              <w:spacing w:line="214" w:lineRule="exact"/>
              <w:ind w:left="108"/>
              <w:rPr>
                <w:rFonts w:ascii="Calibri" w:hAnsi="Calibri"/>
                <w:sz w:val="18"/>
              </w:rPr>
            </w:pPr>
            <w:r>
              <w:rPr>
                <w:rFonts w:ascii="Calibri" w:hAnsi="Calibri"/>
                <w:w w:val="105"/>
                <w:sz w:val="18"/>
              </w:rPr>
              <w:t>LfãDéêìWîKã]åíL</w:t>
            </w:r>
          </w:p>
        </w:tc>
      </w:tr>
      <w:tr>
        <w:trPr>
          <w:trHeight w:val="233" w:hRule="atLeast"/>
        </w:trPr>
        <w:tc>
          <w:tcPr>
            <w:tcW w:w="2084" w:type="dxa"/>
          </w:tcPr>
          <w:p>
            <w:pPr>
              <w:pStyle w:val="TableParagraph"/>
              <w:spacing w:line="212" w:lineRule="exact" w:before="1"/>
              <w:ind w:left="107"/>
              <w:rPr>
                <w:sz w:val="20"/>
              </w:rPr>
            </w:pPr>
            <w:r>
              <w:rPr>
                <w:sz w:val="20"/>
              </w:rPr>
              <w:t>expenditure</w:t>
            </w:r>
          </w:p>
        </w:tc>
        <w:tc>
          <w:tcPr>
            <w:tcW w:w="2276" w:type="dxa"/>
          </w:tcPr>
          <w:p>
            <w:pPr>
              <w:pStyle w:val="TableParagraph"/>
              <w:spacing w:line="214" w:lineRule="exact"/>
              <w:ind w:left="108"/>
              <w:rPr>
                <w:rFonts w:ascii="Calibri" w:hAnsi="Calibri"/>
                <w:sz w:val="18"/>
              </w:rPr>
            </w:pPr>
            <w:r>
              <w:rPr>
                <w:rFonts w:ascii="Calibri" w:hAnsi="Calibri"/>
                <w:sz w:val="18"/>
              </w:rPr>
              <w:t>LfâDëéÉåKÇfKíp]L</w:t>
            </w:r>
          </w:p>
        </w:tc>
        <w:tc>
          <w:tcPr>
            <w:tcW w:w="2268" w:type="dxa"/>
          </w:tcPr>
          <w:p>
            <w:pPr>
              <w:pStyle w:val="TableParagraph"/>
              <w:spacing w:line="212" w:lineRule="exact" w:before="1"/>
              <w:ind w:left="108"/>
              <w:rPr>
                <w:sz w:val="20"/>
              </w:rPr>
            </w:pPr>
            <w:r>
              <w:rPr>
                <w:sz w:val="20"/>
              </w:rPr>
              <w:t>inbox</w:t>
            </w:r>
          </w:p>
        </w:tc>
        <w:tc>
          <w:tcPr>
            <w:tcW w:w="2126" w:type="dxa"/>
          </w:tcPr>
          <w:p>
            <w:pPr>
              <w:pStyle w:val="TableParagraph"/>
              <w:spacing w:line="214" w:lineRule="exact"/>
              <w:ind w:left="108"/>
              <w:rPr>
                <w:rFonts w:ascii="Calibri" w:hAnsi="Calibri"/>
                <w:sz w:val="18"/>
              </w:rPr>
            </w:pPr>
            <w:r>
              <w:rPr>
                <w:rFonts w:ascii="Calibri" w:hAnsi="Calibri"/>
                <w:sz w:val="18"/>
              </w:rPr>
              <w:t>LDfãKÄflâëL</w:t>
            </w:r>
          </w:p>
        </w:tc>
      </w:tr>
      <w:tr>
        <w:trPr>
          <w:trHeight w:val="234" w:hRule="atLeast"/>
        </w:trPr>
        <w:tc>
          <w:tcPr>
            <w:tcW w:w="2084" w:type="dxa"/>
          </w:tcPr>
          <w:p>
            <w:pPr>
              <w:pStyle w:val="TableParagraph"/>
              <w:spacing w:line="213" w:lineRule="exact" w:before="2"/>
              <w:ind w:left="107"/>
              <w:rPr>
                <w:sz w:val="20"/>
              </w:rPr>
            </w:pPr>
            <w:r>
              <w:rPr>
                <w:sz w:val="20"/>
              </w:rPr>
              <w:t>Facebook</w:t>
            </w:r>
          </w:p>
        </w:tc>
        <w:tc>
          <w:tcPr>
            <w:tcW w:w="2276" w:type="dxa"/>
          </w:tcPr>
          <w:p>
            <w:pPr>
              <w:pStyle w:val="TableParagraph"/>
              <w:spacing w:line="215" w:lineRule="exact"/>
              <w:ind w:left="108"/>
              <w:rPr>
                <w:rFonts w:ascii="Calibri" w:hAnsi="Calibri"/>
                <w:sz w:val="18"/>
              </w:rPr>
            </w:pPr>
            <w:r>
              <w:rPr>
                <w:rFonts w:ascii="Calibri" w:hAnsi="Calibri"/>
                <w:w w:val="95"/>
                <w:sz w:val="18"/>
              </w:rPr>
              <w:t>LDÑÉfëKÄrâL</w:t>
            </w:r>
          </w:p>
        </w:tc>
        <w:tc>
          <w:tcPr>
            <w:tcW w:w="2268" w:type="dxa"/>
          </w:tcPr>
          <w:p>
            <w:pPr>
              <w:pStyle w:val="TableParagraph"/>
              <w:spacing w:line="213" w:lineRule="exact" w:before="2"/>
              <w:ind w:left="108"/>
              <w:rPr>
                <w:sz w:val="20"/>
              </w:rPr>
            </w:pPr>
            <w:r>
              <w:rPr>
                <w:sz w:val="20"/>
              </w:rPr>
              <w:t>income</w:t>
            </w:r>
          </w:p>
        </w:tc>
        <w:tc>
          <w:tcPr>
            <w:tcW w:w="2126" w:type="dxa"/>
          </w:tcPr>
          <w:p>
            <w:pPr>
              <w:pStyle w:val="TableParagraph"/>
              <w:spacing w:line="215" w:lineRule="exact"/>
              <w:ind w:left="108"/>
              <w:rPr>
                <w:rFonts w:ascii="Calibri" w:hAnsi="Calibri"/>
                <w:sz w:val="18"/>
              </w:rPr>
            </w:pPr>
            <w:r>
              <w:rPr>
                <w:rFonts w:ascii="Calibri" w:hAnsi="Calibri"/>
                <w:sz w:val="18"/>
              </w:rPr>
              <w:t>LDfÏKâ¾ãL</w:t>
            </w:r>
          </w:p>
        </w:tc>
      </w:tr>
    </w:tbl>
    <w:p>
      <w:pPr>
        <w:spacing w:after="0" w:line="215" w:lineRule="exact"/>
        <w:rPr>
          <w:rFonts w:ascii="Calibri" w:hAnsi="Calibri"/>
          <w:sz w:val="18"/>
        </w:rPr>
        <w:sectPr>
          <w:pgSz w:w="11900" w:h="16840"/>
          <w:pgMar w:header="708" w:footer="1014" w:top="2080" w:bottom="1200" w:left="1280" w:right="1180"/>
        </w:sectPr>
      </w:pPr>
    </w:p>
    <w:p>
      <w:pPr>
        <w:pStyle w:val="BodyText"/>
        <w:rPr>
          <w:i/>
        </w:rPr>
      </w:pPr>
    </w:p>
    <w:p>
      <w:pPr>
        <w:pStyle w:val="BodyText"/>
        <w:spacing w:after="1"/>
        <w:rPr>
          <w:i/>
          <w:sz w:val="28"/>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6"/>
        <w:gridCol w:w="2550"/>
        <w:gridCol w:w="1986"/>
        <w:gridCol w:w="1984"/>
      </w:tblGrid>
      <w:tr>
        <w:trPr>
          <w:trHeight w:val="233" w:hRule="atLeast"/>
        </w:trPr>
        <w:tc>
          <w:tcPr>
            <w:tcW w:w="2236" w:type="dxa"/>
          </w:tcPr>
          <w:p>
            <w:pPr>
              <w:pStyle w:val="TableParagraph"/>
              <w:spacing w:line="212" w:lineRule="exact" w:before="2"/>
              <w:ind w:left="107"/>
              <w:rPr>
                <w:sz w:val="20"/>
              </w:rPr>
            </w:pPr>
            <w:r>
              <w:rPr>
                <w:sz w:val="20"/>
              </w:rPr>
              <w:t>index</w:t>
            </w:r>
          </w:p>
        </w:tc>
        <w:tc>
          <w:tcPr>
            <w:tcW w:w="2550" w:type="dxa"/>
          </w:tcPr>
          <w:p>
            <w:pPr>
              <w:pStyle w:val="TableParagraph"/>
              <w:spacing w:line="214" w:lineRule="exact"/>
              <w:ind w:left="107"/>
              <w:rPr>
                <w:rFonts w:ascii="Calibri" w:hAnsi="Calibri"/>
                <w:sz w:val="18"/>
              </w:rPr>
            </w:pPr>
            <w:r>
              <w:rPr>
                <w:rFonts w:ascii="Calibri" w:hAnsi="Calibri"/>
                <w:w w:val="95"/>
                <w:sz w:val="18"/>
              </w:rPr>
              <w:t>LDfåKÇÉâëL</w:t>
            </w:r>
          </w:p>
        </w:tc>
        <w:tc>
          <w:tcPr>
            <w:tcW w:w="1986" w:type="dxa"/>
          </w:tcPr>
          <w:p>
            <w:pPr>
              <w:pStyle w:val="TableParagraph"/>
              <w:spacing w:line="212" w:lineRule="exact" w:before="2"/>
              <w:ind w:left="107"/>
              <w:rPr>
                <w:sz w:val="20"/>
              </w:rPr>
            </w:pPr>
            <w:r>
              <w:rPr>
                <w:sz w:val="20"/>
              </w:rPr>
              <w:t>NHS</w:t>
            </w:r>
          </w:p>
        </w:tc>
        <w:tc>
          <w:tcPr>
            <w:tcW w:w="1984" w:type="dxa"/>
          </w:tcPr>
          <w:p>
            <w:pPr>
              <w:pStyle w:val="TableParagraph"/>
              <w:spacing w:line="214" w:lineRule="exact"/>
              <w:ind w:left="107"/>
              <w:rPr>
                <w:rFonts w:ascii="Calibri" w:hAnsi="Calibri"/>
                <w:sz w:val="18"/>
              </w:rPr>
            </w:pPr>
            <w:r>
              <w:rPr>
                <w:rFonts w:ascii="Calibri" w:hAnsi="Calibri"/>
                <w:sz w:val="18"/>
              </w:rPr>
              <w:t>LÉåKÉfDípÉëL</w:t>
            </w:r>
          </w:p>
        </w:tc>
      </w:tr>
      <w:tr>
        <w:trPr>
          <w:trHeight w:val="233" w:hRule="atLeast"/>
        </w:trPr>
        <w:tc>
          <w:tcPr>
            <w:tcW w:w="2236" w:type="dxa"/>
          </w:tcPr>
          <w:p>
            <w:pPr>
              <w:pStyle w:val="TableParagraph"/>
              <w:spacing w:line="212" w:lineRule="exact" w:before="1"/>
              <w:ind w:left="107"/>
              <w:rPr>
                <w:sz w:val="20"/>
              </w:rPr>
            </w:pPr>
            <w:r>
              <w:rPr>
                <w:sz w:val="20"/>
              </w:rPr>
              <w:t>inheritance</w:t>
            </w:r>
          </w:p>
        </w:tc>
        <w:tc>
          <w:tcPr>
            <w:tcW w:w="2550" w:type="dxa"/>
          </w:tcPr>
          <w:p>
            <w:pPr>
              <w:pStyle w:val="TableParagraph"/>
              <w:spacing w:line="214" w:lineRule="exact"/>
              <w:ind w:left="107"/>
              <w:rPr>
                <w:rFonts w:ascii="Calibri" w:hAnsi="Calibri"/>
                <w:sz w:val="18"/>
              </w:rPr>
            </w:pPr>
            <w:r>
              <w:rPr>
                <w:rFonts w:ascii="Calibri" w:hAnsi="Calibri"/>
                <w:sz w:val="18"/>
              </w:rPr>
              <w:t>LáåDÜÉêKfKí]åíëL</w:t>
            </w:r>
          </w:p>
        </w:tc>
        <w:tc>
          <w:tcPr>
            <w:tcW w:w="1986" w:type="dxa"/>
          </w:tcPr>
          <w:p>
            <w:pPr>
              <w:pStyle w:val="TableParagraph"/>
              <w:spacing w:line="212" w:lineRule="exact" w:before="1"/>
              <w:ind w:left="107"/>
              <w:rPr>
                <w:sz w:val="20"/>
              </w:rPr>
            </w:pPr>
            <w:r>
              <w:rPr>
                <w:sz w:val="20"/>
              </w:rPr>
              <w:t>non-fiction</w:t>
            </w:r>
          </w:p>
        </w:tc>
        <w:tc>
          <w:tcPr>
            <w:tcW w:w="1984" w:type="dxa"/>
          </w:tcPr>
          <w:p>
            <w:pPr>
              <w:pStyle w:val="TableParagraph"/>
              <w:spacing w:line="214" w:lineRule="exact"/>
              <w:ind w:left="107"/>
              <w:rPr>
                <w:rFonts w:ascii="Calibri" w:hAnsi="Calibri"/>
                <w:sz w:val="18"/>
              </w:rPr>
            </w:pPr>
            <w:r>
              <w:rPr>
                <w:rFonts w:ascii="Calibri" w:hAnsi="Calibri"/>
                <w:sz w:val="18"/>
              </w:rPr>
              <w:t>LåflåDÑfâKpåL</w:t>
            </w:r>
          </w:p>
        </w:tc>
      </w:tr>
      <w:tr>
        <w:trPr>
          <w:trHeight w:val="234" w:hRule="atLeast"/>
        </w:trPr>
        <w:tc>
          <w:tcPr>
            <w:tcW w:w="2236" w:type="dxa"/>
          </w:tcPr>
          <w:p>
            <w:pPr>
              <w:pStyle w:val="TableParagraph"/>
              <w:spacing w:line="213" w:lineRule="exact" w:before="2"/>
              <w:ind w:left="107"/>
              <w:rPr>
                <w:sz w:val="20"/>
              </w:rPr>
            </w:pPr>
            <w:r>
              <w:rPr>
                <w:sz w:val="20"/>
              </w:rPr>
              <w:t>injury</w:t>
            </w:r>
          </w:p>
        </w:tc>
        <w:tc>
          <w:tcPr>
            <w:tcW w:w="2550" w:type="dxa"/>
          </w:tcPr>
          <w:p>
            <w:pPr>
              <w:pStyle w:val="TableParagraph"/>
              <w:spacing w:line="215" w:lineRule="exact"/>
              <w:ind w:left="107"/>
              <w:rPr>
                <w:rFonts w:ascii="Calibri" w:hAnsi="Calibri"/>
                <w:sz w:val="18"/>
              </w:rPr>
            </w:pPr>
            <w:r>
              <w:rPr>
                <w:rFonts w:ascii="Calibri" w:hAnsi="Calibri"/>
                <w:w w:val="90"/>
                <w:sz w:val="18"/>
              </w:rPr>
              <w:t>LDfåKÇw]KêáL</w:t>
            </w:r>
          </w:p>
        </w:tc>
        <w:tc>
          <w:tcPr>
            <w:tcW w:w="1986" w:type="dxa"/>
          </w:tcPr>
          <w:p>
            <w:pPr>
              <w:pStyle w:val="TableParagraph"/>
              <w:spacing w:line="213" w:lineRule="exact" w:before="2"/>
              <w:ind w:left="107"/>
              <w:rPr>
                <w:sz w:val="20"/>
              </w:rPr>
            </w:pPr>
            <w:r>
              <w:rPr>
                <w:sz w:val="20"/>
              </w:rPr>
              <w:t>Norfolk Broads</w:t>
            </w:r>
          </w:p>
        </w:tc>
        <w:tc>
          <w:tcPr>
            <w:tcW w:w="1984" w:type="dxa"/>
          </w:tcPr>
          <w:p>
            <w:pPr>
              <w:pStyle w:val="TableParagraph"/>
              <w:spacing w:line="215" w:lineRule="exact"/>
              <w:ind w:left="107"/>
              <w:rPr>
                <w:rFonts w:ascii="Calibri" w:hAnsi="Calibri"/>
                <w:sz w:val="18"/>
              </w:rPr>
            </w:pPr>
            <w:r>
              <w:rPr>
                <w:rFonts w:ascii="Calibri" w:hAnsi="Calibri"/>
                <w:w w:val="95"/>
                <w:sz w:val="18"/>
              </w:rPr>
              <w:t>LålWKÑ]âDÄêlWÇòL</w:t>
            </w:r>
          </w:p>
        </w:tc>
      </w:tr>
      <w:tr>
        <w:trPr>
          <w:trHeight w:val="233" w:hRule="atLeast"/>
        </w:trPr>
        <w:tc>
          <w:tcPr>
            <w:tcW w:w="2236" w:type="dxa"/>
          </w:tcPr>
          <w:p>
            <w:pPr>
              <w:pStyle w:val="TableParagraph"/>
              <w:spacing w:line="212" w:lineRule="exact" w:before="1"/>
              <w:ind w:left="107"/>
              <w:rPr>
                <w:sz w:val="20"/>
              </w:rPr>
            </w:pPr>
            <w:r>
              <w:rPr>
                <w:sz w:val="20"/>
              </w:rPr>
              <w:t>interest</w:t>
            </w:r>
          </w:p>
        </w:tc>
        <w:tc>
          <w:tcPr>
            <w:tcW w:w="2550" w:type="dxa"/>
          </w:tcPr>
          <w:p>
            <w:pPr>
              <w:pStyle w:val="TableParagraph"/>
              <w:spacing w:line="214" w:lineRule="exact"/>
              <w:ind w:left="107"/>
              <w:rPr>
                <w:rFonts w:ascii="Calibri" w:hAnsi="Calibri"/>
                <w:sz w:val="18"/>
              </w:rPr>
            </w:pPr>
            <w:r>
              <w:rPr>
                <w:rFonts w:ascii="Calibri" w:hAnsi="Calibri"/>
                <w:sz w:val="18"/>
              </w:rPr>
              <w:t>LDfåKí]êKÉëíL</w:t>
            </w:r>
          </w:p>
        </w:tc>
        <w:tc>
          <w:tcPr>
            <w:tcW w:w="1986" w:type="dxa"/>
          </w:tcPr>
          <w:p>
            <w:pPr>
              <w:pStyle w:val="TableParagraph"/>
              <w:spacing w:line="212" w:lineRule="exact" w:before="1"/>
              <w:ind w:left="107"/>
              <w:rPr>
                <w:sz w:val="20"/>
              </w:rPr>
            </w:pPr>
            <w:r>
              <w:rPr>
                <w:sz w:val="20"/>
              </w:rPr>
              <w:t>Northern Ireland</w:t>
            </w:r>
          </w:p>
        </w:tc>
        <w:tc>
          <w:tcPr>
            <w:tcW w:w="1984" w:type="dxa"/>
          </w:tcPr>
          <w:p>
            <w:pPr>
              <w:pStyle w:val="TableParagraph"/>
              <w:spacing w:line="214" w:lineRule="exact"/>
              <w:ind w:left="107"/>
              <w:rPr>
                <w:rFonts w:ascii="Calibri" w:hAnsi="Calibri"/>
                <w:sz w:val="18"/>
              </w:rPr>
            </w:pPr>
            <w:r>
              <w:rPr>
                <w:rFonts w:ascii="Calibri" w:hAnsi="Calibri"/>
                <w:sz w:val="18"/>
              </w:rPr>
              <w:t>LålWKa]åD~f]Kä]åÇL</w:t>
            </w:r>
          </w:p>
        </w:tc>
      </w:tr>
      <w:tr>
        <w:trPr>
          <w:trHeight w:val="233" w:hRule="atLeast"/>
        </w:trPr>
        <w:tc>
          <w:tcPr>
            <w:tcW w:w="2236" w:type="dxa"/>
          </w:tcPr>
          <w:p>
            <w:pPr>
              <w:pStyle w:val="TableParagraph"/>
              <w:spacing w:line="212" w:lineRule="exact" w:before="2"/>
              <w:ind w:left="107"/>
              <w:rPr>
                <w:sz w:val="20"/>
              </w:rPr>
            </w:pPr>
            <w:r>
              <w:rPr>
                <w:sz w:val="20"/>
              </w:rPr>
              <w:t>internet</w:t>
            </w:r>
          </w:p>
        </w:tc>
        <w:tc>
          <w:tcPr>
            <w:tcW w:w="2550" w:type="dxa"/>
          </w:tcPr>
          <w:p>
            <w:pPr>
              <w:pStyle w:val="TableParagraph"/>
              <w:spacing w:line="214" w:lineRule="exact"/>
              <w:ind w:left="107"/>
              <w:rPr>
                <w:rFonts w:ascii="Calibri" w:hAnsi="Calibri"/>
                <w:sz w:val="18"/>
              </w:rPr>
            </w:pPr>
            <w:r>
              <w:rPr>
                <w:rFonts w:ascii="Calibri" w:hAnsi="Calibri"/>
                <w:sz w:val="18"/>
              </w:rPr>
              <w:t>LDfåKí]KåÉíL</w:t>
            </w:r>
          </w:p>
        </w:tc>
        <w:tc>
          <w:tcPr>
            <w:tcW w:w="1986" w:type="dxa"/>
          </w:tcPr>
          <w:p>
            <w:pPr>
              <w:pStyle w:val="TableParagraph"/>
              <w:spacing w:line="212" w:lineRule="exact" w:before="2"/>
              <w:ind w:left="107"/>
              <w:rPr>
                <w:sz w:val="20"/>
              </w:rPr>
            </w:pPr>
            <w:r>
              <w:rPr>
                <w:sz w:val="20"/>
              </w:rPr>
              <w:t>Norwich</w:t>
            </w:r>
          </w:p>
        </w:tc>
        <w:tc>
          <w:tcPr>
            <w:tcW w:w="1984" w:type="dxa"/>
          </w:tcPr>
          <w:p>
            <w:pPr>
              <w:pStyle w:val="TableParagraph"/>
              <w:spacing w:line="214" w:lineRule="exact"/>
              <w:ind w:left="107"/>
              <w:rPr>
                <w:rFonts w:ascii="Calibri" w:hAnsi="Calibri"/>
                <w:sz w:val="18"/>
              </w:rPr>
            </w:pPr>
            <w:r>
              <w:rPr>
                <w:rFonts w:ascii="Calibri" w:hAnsi="Calibri"/>
                <w:w w:val="95"/>
                <w:sz w:val="18"/>
              </w:rPr>
              <w:t>LDåflKêfípL</w:t>
            </w:r>
          </w:p>
        </w:tc>
      </w:tr>
      <w:tr>
        <w:trPr>
          <w:trHeight w:val="233" w:hRule="atLeast"/>
        </w:trPr>
        <w:tc>
          <w:tcPr>
            <w:tcW w:w="2236" w:type="dxa"/>
          </w:tcPr>
          <w:p>
            <w:pPr>
              <w:pStyle w:val="TableParagraph"/>
              <w:spacing w:line="212" w:lineRule="exact" w:before="1"/>
              <w:ind w:left="107"/>
              <w:rPr>
                <w:sz w:val="20"/>
              </w:rPr>
            </w:pPr>
            <w:r>
              <w:rPr>
                <w:sz w:val="20"/>
              </w:rPr>
              <w:t>introduction</w:t>
            </w:r>
          </w:p>
        </w:tc>
        <w:tc>
          <w:tcPr>
            <w:tcW w:w="2550" w:type="dxa"/>
          </w:tcPr>
          <w:p>
            <w:pPr>
              <w:pStyle w:val="TableParagraph"/>
              <w:spacing w:line="214" w:lineRule="exact"/>
              <w:ind w:left="107"/>
              <w:rPr>
                <w:rFonts w:ascii="Calibri" w:hAnsi="Calibri"/>
                <w:sz w:val="18"/>
              </w:rPr>
            </w:pPr>
            <w:r>
              <w:rPr>
                <w:rFonts w:ascii="Calibri" w:hAnsi="Calibri"/>
                <w:w w:val="95"/>
                <w:sz w:val="18"/>
              </w:rPr>
              <w:t>LfåKíêDÇ¾âKpåL</w:t>
            </w:r>
          </w:p>
        </w:tc>
        <w:tc>
          <w:tcPr>
            <w:tcW w:w="1986" w:type="dxa"/>
          </w:tcPr>
          <w:p>
            <w:pPr>
              <w:pStyle w:val="TableParagraph"/>
              <w:spacing w:line="212" w:lineRule="exact" w:before="1"/>
              <w:ind w:left="107"/>
              <w:rPr>
                <w:sz w:val="20"/>
              </w:rPr>
            </w:pPr>
            <w:r>
              <w:rPr>
                <w:sz w:val="20"/>
              </w:rPr>
              <w:t>note</w:t>
            </w:r>
          </w:p>
        </w:tc>
        <w:tc>
          <w:tcPr>
            <w:tcW w:w="1984" w:type="dxa"/>
          </w:tcPr>
          <w:p>
            <w:pPr>
              <w:pStyle w:val="TableParagraph"/>
              <w:spacing w:line="214" w:lineRule="exact"/>
              <w:ind w:left="107"/>
              <w:rPr>
                <w:rFonts w:ascii="Calibri" w:hAnsi="Calibri"/>
                <w:sz w:val="18"/>
              </w:rPr>
            </w:pPr>
            <w:r>
              <w:rPr>
                <w:rFonts w:ascii="Calibri" w:hAnsi="Calibri"/>
                <w:w w:val="115"/>
                <w:sz w:val="18"/>
              </w:rPr>
              <w:t>Lå]ríL</w:t>
            </w:r>
          </w:p>
        </w:tc>
      </w:tr>
      <w:tr>
        <w:trPr>
          <w:trHeight w:val="233" w:hRule="atLeast"/>
        </w:trPr>
        <w:tc>
          <w:tcPr>
            <w:tcW w:w="2236" w:type="dxa"/>
          </w:tcPr>
          <w:p>
            <w:pPr>
              <w:pStyle w:val="TableParagraph"/>
              <w:spacing w:line="212" w:lineRule="exact" w:before="1"/>
              <w:ind w:left="107"/>
              <w:rPr>
                <w:sz w:val="20"/>
              </w:rPr>
            </w:pPr>
            <w:r>
              <w:rPr>
                <w:sz w:val="20"/>
              </w:rPr>
              <w:t>investment</w:t>
            </w:r>
          </w:p>
        </w:tc>
        <w:tc>
          <w:tcPr>
            <w:tcW w:w="2550" w:type="dxa"/>
          </w:tcPr>
          <w:p>
            <w:pPr>
              <w:pStyle w:val="TableParagraph"/>
              <w:spacing w:line="214" w:lineRule="exact"/>
              <w:ind w:left="107"/>
              <w:rPr>
                <w:rFonts w:ascii="Calibri" w:hAnsi="Calibri"/>
                <w:sz w:val="18"/>
              </w:rPr>
            </w:pPr>
            <w:r>
              <w:rPr>
                <w:rFonts w:ascii="Calibri" w:hAnsi="Calibri"/>
                <w:w w:val="110"/>
                <w:sz w:val="18"/>
              </w:rPr>
              <w:t>LfãDîÉëKã]åíL</w:t>
            </w:r>
          </w:p>
        </w:tc>
        <w:tc>
          <w:tcPr>
            <w:tcW w:w="1986" w:type="dxa"/>
          </w:tcPr>
          <w:p>
            <w:pPr>
              <w:pStyle w:val="TableParagraph"/>
              <w:spacing w:line="212" w:lineRule="exact" w:before="1"/>
              <w:ind w:left="107"/>
              <w:rPr>
                <w:sz w:val="20"/>
              </w:rPr>
            </w:pPr>
            <w:r>
              <w:rPr>
                <w:sz w:val="20"/>
              </w:rPr>
              <w:t>noun</w:t>
            </w:r>
          </w:p>
        </w:tc>
        <w:tc>
          <w:tcPr>
            <w:tcW w:w="1984" w:type="dxa"/>
          </w:tcPr>
          <w:p>
            <w:pPr>
              <w:pStyle w:val="TableParagraph"/>
              <w:spacing w:line="214" w:lineRule="exact"/>
              <w:ind w:left="107"/>
              <w:rPr>
                <w:rFonts w:ascii="Calibri" w:hAnsi="Calibri"/>
                <w:sz w:val="18"/>
              </w:rPr>
            </w:pPr>
            <w:r>
              <w:rPr>
                <w:rFonts w:ascii="Calibri" w:hAnsi="Calibri"/>
                <w:w w:val="105"/>
                <w:sz w:val="18"/>
              </w:rPr>
              <w:t>Lå~råL</w:t>
            </w:r>
          </w:p>
        </w:tc>
      </w:tr>
      <w:tr>
        <w:trPr>
          <w:trHeight w:val="233" w:hRule="atLeast"/>
        </w:trPr>
        <w:tc>
          <w:tcPr>
            <w:tcW w:w="2236" w:type="dxa"/>
          </w:tcPr>
          <w:p>
            <w:pPr>
              <w:pStyle w:val="TableParagraph"/>
              <w:spacing w:line="212" w:lineRule="exact" w:before="2"/>
              <w:ind w:left="107"/>
              <w:rPr>
                <w:sz w:val="20"/>
              </w:rPr>
            </w:pPr>
            <w:r>
              <w:rPr>
                <w:sz w:val="20"/>
              </w:rPr>
              <w:t>ISP</w:t>
            </w:r>
          </w:p>
        </w:tc>
        <w:tc>
          <w:tcPr>
            <w:tcW w:w="2550" w:type="dxa"/>
          </w:tcPr>
          <w:p>
            <w:pPr>
              <w:pStyle w:val="TableParagraph"/>
              <w:spacing w:line="214" w:lineRule="exact"/>
              <w:ind w:left="107"/>
              <w:rPr>
                <w:rFonts w:ascii="Calibri" w:hAnsi="Calibri"/>
                <w:sz w:val="18"/>
              </w:rPr>
            </w:pPr>
            <w:r>
              <w:rPr>
                <w:rFonts w:ascii="Calibri" w:hAnsi="Calibri"/>
                <w:w w:val="85"/>
                <w:sz w:val="18"/>
              </w:rPr>
              <w:t>L~fKàÉDëéáWL</w:t>
            </w:r>
          </w:p>
        </w:tc>
        <w:tc>
          <w:tcPr>
            <w:tcW w:w="1986" w:type="dxa"/>
          </w:tcPr>
          <w:p>
            <w:pPr>
              <w:pStyle w:val="TableParagraph"/>
              <w:spacing w:line="212" w:lineRule="exact" w:before="2"/>
              <w:ind w:left="107"/>
              <w:rPr>
                <w:sz w:val="20"/>
              </w:rPr>
            </w:pPr>
            <w:r>
              <w:rPr>
                <w:sz w:val="20"/>
              </w:rPr>
              <w:t>novel</w:t>
            </w:r>
          </w:p>
        </w:tc>
        <w:tc>
          <w:tcPr>
            <w:tcW w:w="1984" w:type="dxa"/>
          </w:tcPr>
          <w:p>
            <w:pPr>
              <w:pStyle w:val="TableParagraph"/>
              <w:spacing w:line="214" w:lineRule="exact"/>
              <w:ind w:left="107"/>
              <w:rPr>
                <w:rFonts w:ascii="Calibri" w:hAnsi="Calibri"/>
                <w:sz w:val="18"/>
              </w:rPr>
            </w:pPr>
            <w:r>
              <w:rPr>
                <w:rFonts w:ascii="Calibri" w:hAnsi="Calibri"/>
                <w:w w:val="95"/>
                <w:sz w:val="18"/>
              </w:rPr>
              <w:t>LDåflKîäL</w:t>
            </w:r>
          </w:p>
        </w:tc>
      </w:tr>
      <w:tr>
        <w:trPr>
          <w:trHeight w:val="234" w:hRule="atLeast"/>
        </w:trPr>
        <w:tc>
          <w:tcPr>
            <w:tcW w:w="2236" w:type="dxa"/>
          </w:tcPr>
          <w:p>
            <w:pPr>
              <w:pStyle w:val="TableParagraph"/>
              <w:spacing w:line="213" w:lineRule="exact" w:before="1"/>
              <w:ind w:left="107"/>
              <w:rPr>
                <w:sz w:val="20"/>
              </w:rPr>
            </w:pPr>
            <w:r>
              <w:rPr>
                <w:sz w:val="20"/>
              </w:rPr>
              <w:t>John o’Groats</w:t>
            </w:r>
          </w:p>
        </w:tc>
        <w:tc>
          <w:tcPr>
            <w:tcW w:w="2550" w:type="dxa"/>
          </w:tcPr>
          <w:p>
            <w:pPr>
              <w:pStyle w:val="TableParagraph"/>
              <w:spacing w:line="215" w:lineRule="exact"/>
              <w:ind w:left="107"/>
              <w:rPr>
                <w:rFonts w:ascii="Calibri" w:hAnsi="Calibri"/>
                <w:sz w:val="18"/>
              </w:rPr>
            </w:pPr>
            <w:r>
              <w:rPr>
                <w:rFonts w:ascii="Calibri" w:hAnsi="Calibri"/>
                <w:spacing w:val="-1"/>
                <w:w w:val="79"/>
                <w:sz w:val="18"/>
              </w:rPr>
              <w:t>LÇw</w:t>
            </w:r>
            <w:r>
              <w:rPr>
                <w:rFonts w:ascii="Calibri" w:hAnsi="Calibri"/>
                <w:w w:val="104"/>
                <w:sz w:val="18"/>
              </w:rPr>
              <w:t>f</w:t>
            </w:r>
            <w:r>
              <w:rPr>
                <w:rFonts w:ascii="Calibri" w:hAnsi="Calibri"/>
                <w:spacing w:val="-1"/>
                <w:w w:val="104"/>
                <w:sz w:val="18"/>
              </w:rPr>
              <w:t>l</w:t>
            </w:r>
            <w:r>
              <w:rPr>
                <w:rFonts w:ascii="Calibri" w:hAnsi="Calibri"/>
                <w:spacing w:val="-1"/>
                <w:w w:val="91"/>
                <w:sz w:val="18"/>
              </w:rPr>
              <w:t>åK]DÖê</w:t>
            </w:r>
            <w:r>
              <w:rPr>
                <w:rFonts w:ascii="Calibri" w:hAnsi="Calibri"/>
                <w:spacing w:val="1"/>
                <w:w w:val="91"/>
                <w:sz w:val="18"/>
              </w:rPr>
              <w:t>]</w:t>
            </w:r>
            <w:r>
              <w:rPr>
                <w:rFonts w:ascii="Calibri" w:hAnsi="Calibri"/>
                <w:spacing w:val="-1"/>
                <w:w w:val="159"/>
                <w:sz w:val="18"/>
              </w:rPr>
              <w:t>r</w:t>
            </w:r>
            <w:r>
              <w:rPr>
                <w:rFonts w:ascii="Calibri" w:hAnsi="Calibri"/>
                <w:spacing w:val="-1"/>
                <w:w w:val="106"/>
                <w:sz w:val="18"/>
              </w:rPr>
              <w:t>\</w:t>
            </w:r>
            <w:r>
              <w:rPr>
                <w:rFonts w:ascii="Calibri" w:hAnsi="Calibri"/>
                <w:w w:val="106"/>
                <w:sz w:val="18"/>
              </w:rPr>
              <w:t>ë</w:t>
            </w:r>
            <w:r>
              <w:rPr>
                <w:rFonts w:ascii="Calibri" w:hAnsi="Calibri"/>
                <w:w w:val="66"/>
                <w:sz w:val="18"/>
              </w:rPr>
              <w:t>L</w:t>
            </w:r>
          </w:p>
        </w:tc>
        <w:tc>
          <w:tcPr>
            <w:tcW w:w="1986" w:type="dxa"/>
          </w:tcPr>
          <w:p>
            <w:pPr>
              <w:pStyle w:val="TableParagraph"/>
              <w:spacing w:line="213" w:lineRule="exact" w:before="1"/>
              <w:ind w:left="107"/>
              <w:rPr>
                <w:sz w:val="20"/>
              </w:rPr>
            </w:pPr>
            <w:r>
              <w:rPr>
                <w:sz w:val="20"/>
              </w:rPr>
              <w:t>nurse</w:t>
            </w:r>
          </w:p>
        </w:tc>
        <w:tc>
          <w:tcPr>
            <w:tcW w:w="1984" w:type="dxa"/>
          </w:tcPr>
          <w:p>
            <w:pPr>
              <w:pStyle w:val="TableParagraph"/>
              <w:spacing w:line="215" w:lineRule="exact"/>
              <w:ind w:left="107"/>
              <w:rPr>
                <w:rFonts w:ascii="Calibri" w:hAnsi="Calibri"/>
                <w:sz w:val="18"/>
              </w:rPr>
            </w:pPr>
            <w:r>
              <w:rPr>
                <w:rFonts w:ascii="Calibri" w:hAnsi="Calibri"/>
                <w:w w:val="75"/>
                <w:sz w:val="18"/>
              </w:rPr>
              <w:t>Lå‰WëL</w:t>
            </w:r>
          </w:p>
        </w:tc>
      </w:tr>
      <w:tr>
        <w:trPr>
          <w:trHeight w:val="233" w:hRule="atLeast"/>
        </w:trPr>
        <w:tc>
          <w:tcPr>
            <w:tcW w:w="2236" w:type="dxa"/>
          </w:tcPr>
          <w:p>
            <w:pPr>
              <w:pStyle w:val="TableParagraph"/>
              <w:spacing w:line="212" w:lineRule="exact" w:before="2"/>
              <w:ind w:left="107"/>
              <w:rPr>
                <w:sz w:val="20"/>
              </w:rPr>
            </w:pPr>
            <w:r>
              <w:rPr>
                <w:sz w:val="20"/>
              </w:rPr>
              <w:t>kangaroo</w:t>
            </w:r>
          </w:p>
        </w:tc>
        <w:tc>
          <w:tcPr>
            <w:tcW w:w="2550" w:type="dxa"/>
          </w:tcPr>
          <w:p>
            <w:pPr>
              <w:pStyle w:val="TableParagraph"/>
              <w:spacing w:line="214" w:lineRule="exact"/>
              <w:ind w:left="107"/>
              <w:rPr>
                <w:rFonts w:ascii="Calibri" w:hAnsi="Calibri"/>
                <w:sz w:val="18"/>
              </w:rPr>
            </w:pPr>
            <w:r>
              <w:rPr>
                <w:rFonts w:ascii="Calibri" w:hAnsi="Calibri"/>
                <w:sz w:val="18"/>
              </w:rPr>
              <w:t>LâôÏKÖ]DêìWL</w:t>
            </w:r>
          </w:p>
        </w:tc>
        <w:tc>
          <w:tcPr>
            <w:tcW w:w="1986" w:type="dxa"/>
          </w:tcPr>
          <w:p>
            <w:pPr>
              <w:pStyle w:val="TableParagraph"/>
              <w:spacing w:line="212" w:lineRule="exact" w:before="2"/>
              <w:ind w:left="107"/>
              <w:rPr>
                <w:sz w:val="20"/>
              </w:rPr>
            </w:pPr>
            <w:r>
              <w:rPr>
                <w:sz w:val="20"/>
              </w:rPr>
              <w:t>operation</w:t>
            </w:r>
          </w:p>
        </w:tc>
        <w:tc>
          <w:tcPr>
            <w:tcW w:w="1984" w:type="dxa"/>
          </w:tcPr>
          <w:p>
            <w:pPr>
              <w:pStyle w:val="TableParagraph"/>
              <w:spacing w:line="214" w:lineRule="exact"/>
              <w:ind w:left="107"/>
              <w:rPr>
                <w:rFonts w:ascii="Calibri" w:hAnsi="Calibri"/>
                <w:sz w:val="18"/>
              </w:rPr>
            </w:pPr>
            <w:r>
              <w:rPr>
                <w:rFonts w:ascii="Calibri" w:hAnsi="Calibri"/>
                <w:sz w:val="18"/>
              </w:rPr>
              <w:t>LfléK]DêÉfKpåL</w:t>
            </w:r>
          </w:p>
        </w:tc>
      </w:tr>
      <w:tr>
        <w:trPr>
          <w:trHeight w:val="233" w:hRule="atLeast"/>
        </w:trPr>
        <w:tc>
          <w:tcPr>
            <w:tcW w:w="2236" w:type="dxa"/>
          </w:tcPr>
          <w:p>
            <w:pPr>
              <w:pStyle w:val="TableParagraph"/>
              <w:spacing w:line="212" w:lineRule="exact" w:before="1"/>
              <w:ind w:left="107"/>
              <w:rPr>
                <w:sz w:val="20"/>
              </w:rPr>
            </w:pPr>
            <w:r>
              <w:rPr>
                <w:sz w:val="20"/>
              </w:rPr>
              <w:t>koala bear</w:t>
            </w:r>
          </w:p>
        </w:tc>
        <w:tc>
          <w:tcPr>
            <w:tcW w:w="2550" w:type="dxa"/>
          </w:tcPr>
          <w:p>
            <w:pPr>
              <w:pStyle w:val="TableParagraph"/>
              <w:spacing w:line="214" w:lineRule="exact"/>
              <w:ind w:left="107"/>
              <w:rPr>
                <w:rFonts w:ascii="Calibri" w:hAnsi="Calibri"/>
                <w:sz w:val="18"/>
              </w:rPr>
            </w:pPr>
            <w:r>
              <w:rPr>
                <w:rFonts w:ascii="Calibri" w:hAnsi="Calibri"/>
                <w:sz w:val="18"/>
              </w:rPr>
              <w:t>Lâ]rDï^WKä]KÄÉ]L</w:t>
            </w:r>
          </w:p>
        </w:tc>
        <w:tc>
          <w:tcPr>
            <w:tcW w:w="1986" w:type="dxa"/>
          </w:tcPr>
          <w:p>
            <w:pPr>
              <w:pStyle w:val="TableParagraph"/>
              <w:spacing w:line="212" w:lineRule="exact" w:before="1"/>
              <w:ind w:left="107"/>
              <w:rPr>
                <w:sz w:val="20"/>
              </w:rPr>
            </w:pPr>
            <w:r>
              <w:rPr>
                <w:sz w:val="20"/>
              </w:rPr>
              <w:t>opposition</w:t>
            </w:r>
          </w:p>
        </w:tc>
        <w:tc>
          <w:tcPr>
            <w:tcW w:w="1984" w:type="dxa"/>
          </w:tcPr>
          <w:p>
            <w:pPr>
              <w:pStyle w:val="TableParagraph"/>
              <w:spacing w:line="214" w:lineRule="exact"/>
              <w:ind w:left="107"/>
              <w:rPr>
                <w:rFonts w:ascii="Calibri" w:hAnsi="Calibri"/>
                <w:sz w:val="18"/>
              </w:rPr>
            </w:pPr>
            <w:r>
              <w:rPr>
                <w:rFonts w:ascii="Calibri" w:hAnsi="Calibri"/>
                <w:sz w:val="18"/>
              </w:rPr>
              <w:t>LflKé]DòfKp]åL</w:t>
            </w:r>
          </w:p>
        </w:tc>
      </w:tr>
      <w:tr>
        <w:trPr>
          <w:trHeight w:val="233" w:hRule="atLeast"/>
        </w:trPr>
        <w:tc>
          <w:tcPr>
            <w:tcW w:w="2236" w:type="dxa"/>
          </w:tcPr>
          <w:p>
            <w:pPr>
              <w:pStyle w:val="TableParagraph"/>
              <w:spacing w:line="212" w:lineRule="exact" w:before="2"/>
              <w:ind w:left="107"/>
              <w:rPr>
                <w:sz w:val="20"/>
              </w:rPr>
            </w:pPr>
            <w:r>
              <w:rPr>
                <w:sz w:val="20"/>
              </w:rPr>
              <w:t>Kylie Minogue</w:t>
            </w:r>
          </w:p>
        </w:tc>
        <w:tc>
          <w:tcPr>
            <w:tcW w:w="2550" w:type="dxa"/>
          </w:tcPr>
          <w:p>
            <w:pPr>
              <w:pStyle w:val="TableParagraph"/>
              <w:spacing w:line="214" w:lineRule="exact"/>
              <w:ind w:left="107"/>
              <w:rPr>
                <w:rFonts w:ascii="Calibri" w:hAnsi="Calibri"/>
                <w:sz w:val="18"/>
              </w:rPr>
            </w:pPr>
            <w:r>
              <w:rPr>
                <w:rFonts w:ascii="Calibri" w:hAnsi="Calibri"/>
                <w:sz w:val="18"/>
              </w:rPr>
              <w:t>Lâ~fKäáKãfDå]rÖL</w:t>
            </w:r>
          </w:p>
        </w:tc>
        <w:tc>
          <w:tcPr>
            <w:tcW w:w="1986" w:type="dxa"/>
          </w:tcPr>
          <w:p>
            <w:pPr>
              <w:pStyle w:val="TableParagraph"/>
              <w:spacing w:line="212" w:lineRule="exact" w:before="2"/>
              <w:ind w:left="107"/>
              <w:rPr>
                <w:sz w:val="20"/>
              </w:rPr>
            </w:pPr>
            <w:r>
              <w:rPr>
                <w:sz w:val="20"/>
              </w:rPr>
              <w:t>Orkney</w:t>
            </w:r>
          </w:p>
        </w:tc>
        <w:tc>
          <w:tcPr>
            <w:tcW w:w="1984" w:type="dxa"/>
          </w:tcPr>
          <w:p>
            <w:pPr>
              <w:pStyle w:val="TableParagraph"/>
              <w:spacing w:line="214" w:lineRule="exact"/>
              <w:ind w:left="107"/>
              <w:rPr>
                <w:rFonts w:ascii="Calibri" w:hAnsi="Calibri"/>
                <w:sz w:val="18"/>
              </w:rPr>
            </w:pPr>
            <w:r>
              <w:rPr>
                <w:rFonts w:ascii="Calibri" w:hAnsi="Calibri"/>
                <w:w w:val="85"/>
                <w:sz w:val="18"/>
              </w:rPr>
              <w:t>LDlWâKåáL</w:t>
            </w:r>
          </w:p>
        </w:tc>
      </w:tr>
      <w:tr>
        <w:trPr>
          <w:trHeight w:val="233" w:hRule="atLeast"/>
        </w:trPr>
        <w:tc>
          <w:tcPr>
            <w:tcW w:w="2236" w:type="dxa"/>
          </w:tcPr>
          <w:p>
            <w:pPr>
              <w:pStyle w:val="TableParagraph"/>
              <w:spacing w:line="212" w:lineRule="exact" w:before="1"/>
              <w:ind w:left="107"/>
              <w:rPr>
                <w:sz w:val="20"/>
              </w:rPr>
            </w:pPr>
            <w:r>
              <w:rPr>
                <w:sz w:val="20"/>
              </w:rPr>
              <w:t>Labour Party</w:t>
            </w:r>
          </w:p>
        </w:tc>
        <w:tc>
          <w:tcPr>
            <w:tcW w:w="2550" w:type="dxa"/>
          </w:tcPr>
          <w:p>
            <w:pPr>
              <w:pStyle w:val="TableParagraph"/>
              <w:spacing w:line="214" w:lineRule="exact"/>
              <w:ind w:left="107"/>
              <w:rPr>
                <w:rFonts w:ascii="Calibri" w:hAnsi="Calibri"/>
                <w:sz w:val="18"/>
              </w:rPr>
            </w:pPr>
            <w:r>
              <w:rPr>
                <w:rFonts w:ascii="Calibri" w:hAnsi="Calibri"/>
                <w:w w:val="90"/>
                <w:sz w:val="18"/>
              </w:rPr>
              <w:t>LDäÉfKÄ]Ké^WKíáL</w:t>
            </w:r>
          </w:p>
        </w:tc>
        <w:tc>
          <w:tcPr>
            <w:tcW w:w="1986" w:type="dxa"/>
          </w:tcPr>
          <w:p>
            <w:pPr>
              <w:pStyle w:val="TableParagraph"/>
              <w:spacing w:line="212" w:lineRule="exact" w:before="1"/>
              <w:ind w:left="107"/>
              <w:rPr>
                <w:sz w:val="20"/>
              </w:rPr>
            </w:pPr>
            <w:r>
              <w:rPr>
                <w:sz w:val="20"/>
              </w:rPr>
              <w:t>Outback</w:t>
            </w:r>
          </w:p>
        </w:tc>
        <w:tc>
          <w:tcPr>
            <w:tcW w:w="1984" w:type="dxa"/>
          </w:tcPr>
          <w:p>
            <w:pPr>
              <w:pStyle w:val="TableParagraph"/>
              <w:spacing w:line="214" w:lineRule="exact"/>
              <w:ind w:left="107"/>
              <w:rPr>
                <w:rFonts w:ascii="Calibri" w:hAnsi="Calibri"/>
                <w:sz w:val="18"/>
              </w:rPr>
            </w:pPr>
            <w:r>
              <w:rPr>
                <w:rFonts w:ascii="Calibri" w:hAnsi="Calibri"/>
                <w:sz w:val="18"/>
              </w:rPr>
              <w:t>LD~r\KÄôâL</w:t>
            </w:r>
          </w:p>
        </w:tc>
      </w:tr>
      <w:tr>
        <w:trPr>
          <w:trHeight w:val="233" w:hRule="atLeast"/>
        </w:trPr>
        <w:tc>
          <w:tcPr>
            <w:tcW w:w="2236" w:type="dxa"/>
          </w:tcPr>
          <w:p>
            <w:pPr>
              <w:pStyle w:val="TableParagraph"/>
              <w:spacing w:line="212" w:lineRule="exact" w:before="1"/>
              <w:ind w:left="107"/>
              <w:rPr>
                <w:sz w:val="20"/>
              </w:rPr>
            </w:pPr>
            <w:r>
              <w:rPr>
                <w:sz w:val="20"/>
              </w:rPr>
              <w:t>Lake District</w:t>
            </w:r>
          </w:p>
        </w:tc>
        <w:tc>
          <w:tcPr>
            <w:tcW w:w="2550" w:type="dxa"/>
          </w:tcPr>
          <w:p>
            <w:pPr>
              <w:pStyle w:val="TableParagraph"/>
              <w:spacing w:line="214" w:lineRule="exact"/>
              <w:ind w:left="107"/>
              <w:rPr>
                <w:rFonts w:ascii="Calibri" w:hAnsi="Calibri"/>
                <w:sz w:val="18"/>
              </w:rPr>
            </w:pPr>
            <w:r>
              <w:rPr>
                <w:rFonts w:ascii="Calibri" w:hAnsi="Calibri"/>
                <w:sz w:val="18"/>
              </w:rPr>
              <w:t>LDäÉf\KÇfëKíêfâíL</w:t>
            </w:r>
          </w:p>
        </w:tc>
        <w:tc>
          <w:tcPr>
            <w:tcW w:w="1986" w:type="dxa"/>
          </w:tcPr>
          <w:p>
            <w:pPr>
              <w:pStyle w:val="TableParagraph"/>
              <w:spacing w:line="212" w:lineRule="exact" w:before="1"/>
              <w:ind w:left="107"/>
              <w:rPr>
                <w:sz w:val="20"/>
              </w:rPr>
            </w:pPr>
            <w:r>
              <w:rPr>
                <w:sz w:val="20"/>
              </w:rPr>
              <w:t>outpatient</w:t>
            </w:r>
          </w:p>
        </w:tc>
        <w:tc>
          <w:tcPr>
            <w:tcW w:w="1984" w:type="dxa"/>
          </w:tcPr>
          <w:p>
            <w:pPr>
              <w:pStyle w:val="TableParagraph"/>
              <w:spacing w:line="214" w:lineRule="exact"/>
              <w:ind w:left="107"/>
              <w:rPr>
                <w:rFonts w:ascii="Calibri" w:hAnsi="Calibri"/>
                <w:sz w:val="18"/>
              </w:rPr>
            </w:pPr>
            <w:r>
              <w:rPr>
                <w:rFonts w:ascii="Calibri" w:hAnsi="Calibri"/>
                <w:sz w:val="18"/>
              </w:rPr>
              <w:t>LD~r\KéÉfKpåíL</w:t>
            </w:r>
          </w:p>
        </w:tc>
      </w:tr>
      <w:tr>
        <w:trPr>
          <w:trHeight w:val="234" w:hRule="atLeast"/>
        </w:trPr>
        <w:tc>
          <w:tcPr>
            <w:tcW w:w="2236" w:type="dxa"/>
          </w:tcPr>
          <w:p>
            <w:pPr>
              <w:pStyle w:val="TableParagraph"/>
              <w:spacing w:line="213" w:lineRule="exact" w:before="2"/>
              <w:ind w:left="107"/>
              <w:rPr>
                <w:sz w:val="20"/>
              </w:rPr>
            </w:pPr>
            <w:r>
              <w:rPr>
                <w:sz w:val="20"/>
              </w:rPr>
              <w:t>landing</w:t>
            </w:r>
          </w:p>
        </w:tc>
        <w:tc>
          <w:tcPr>
            <w:tcW w:w="2550" w:type="dxa"/>
          </w:tcPr>
          <w:p>
            <w:pPr>
              <w:pStyle w:val="TableParagraph"/>
              <w:spacing w:line="215" w:lineRule="exact"/>
              <w:ind w:left="107"/>
              <w:rPr>
                <w:rFonts w:ascii="Calibri" w:hAnsi="Calibri"/>
                <w:sz w:val="18"/>
              </w:rPr>
            </w:pPr>
            <w:r>
              <w:rPr>
                <w:rFonts w:ascii="Calibri" w:hAnsi="Calibri"/>
                <w:sz w:val="18"/>
              </w:rPr>
              <w:t>LDäôåÇKfÏL</w:t>
            </w:r>
          </w:p>
        </w:tc>
        <w:tc>
          <w:tcPr>
            <w:tcW w:w="1986" w:type="dxa"/>
          </w:tcPr>
          <w:p>
            <w:pPr>
              <w:pStyle w:val="TableParagraph"/>
              <w:spacing w:line="213" w:lineRule="exact" w:before="2"/>
              <w:ind w:left="107"/>
              <w:rPr>
                <w:sz w:val="20"/>
              </w:rPr>
            </w:pPr>
            <w:r>
              <w:rPr>
                <w:sz w:val="20"/>
              </w:rPr>
              <w:t>overdraft</w:t>
            </w:r>
          </w:p>
        </w:tc>
        <w:tc>
          <w:tcPr>
            <w:tcW w:w="1984" w:type="dxa"/>
          </w:tcPr>
          <w:p>
            <w:pPr>
              <w:pStyle w:val="TableParagraph"/>
              <w:spacing w:line="215" w:lineRule="exact"/>
              <w:ind w:left="107"/>
              <w:rPr>
                <w:rFonts w:ascii="Calibri" w:hAnsi="Calibri"/>
                <w:sz w:val="18"/>
              </w:rPr>
            </w:pPr>
            <w:r>
              <w:rPr>
                <w:rFonts w:ascii="Calibri" w:hAnsi="Calibri"/>
                <w:sz w:val="18"/>
              </w:rPr>
              <w:t>LD]rKî]KÇê^WÑíL</w:t>
            </w:r>
          </w:p>
        </w:tc>
      </w:tr>
      <w:tr>
        <w:trPr>
          <w:trHeight w:val="233" w:hRule="atLeast"/>
        </w:trPr>
        <w:tc>
          <w:tcPr>
            <w:tcW w:w="2236" w:type="dxa"/>
          </w:tcPr>
          <w:p>
            <w:pPr>
              <w:pStyle w:val="TableParagraph"/>
              <w:spacing w:line="212" w:lineRule="exact" w:before="1"/>
              <w:ind w:left="107"/>
              <w:rPr>
                <w:sz w:val="20"/>
              </w:rPr>
            </w:pPr>
            <w:r>
              <w:rPr>
                <w:sz w:val="20"/>
              </w:rPr>
              <w:t>Land’s End</w:t>
            </w:r>
          </w:p>
        </w:tc>
        <w:tc>
          <w:tcPr>
            <w:tcW w:w="2550" w:type="dxa"/>
          </w:tcPr>
          <w:p>
            <w:pPr>
              <w:pStyle w:val="TableParagraph"/>
              <w:spacing w:line="214" w:lineRule="exact"/>
              <w:ind w:left="107"/>
              <w:rPr>
                <w:rFonts w:ascii="Calibri" w:hAnsi="Calibri"/>
                <w:sz w:val="18"/>
              </w:rPr>
            </w:pPr>
            <w:r>
              <w:rPr>
                <w:rFonts w:ascii="Calibri" w:hAnsi="Calibri"/>
                <w:sz w:val="18"/>
              </w:rPr>
              <w:t>LäôåDòÉåÇL</w:t>
            </w:r>
          </w:p>
        </w:tc>
        <w:tc>
          <w:tcPr>
            <w:tcW w:w="1986" w:type="dxa"/>
          </w:tcPr>
          <w:p>
            <w:pPr>
              <w:pStyle w:val="TableParagraph"/>
              <w:spacing w:line="212" w:lineRule="exact" w:before="1"/>
              <w:ind w:left="107"/>
              <w:rPr>
                <w:sz w:val="20"/>
              </w:rPr>
            </w:pPr>
            <w:r>
              <w:rPr>
                <w:sz w:val="20"/>
              </w:rPr>
              <w:t>Oxford</w:t>
            </w:r>
          </w:p>
        </w:tc>
        <w:tc>
          <w:tcPr>
            <w:tcW w:w="1984" w:type="dxa"/>
          </w:tcPr>
          <w:p>
            <w:pPr>
              <w:pStyle w:val="TableParagraph"/>
              <w:spacing w:line="214" w:lineRule="exact"/>
              <w:ind w:left="107"/>
              <w:rPr>
                <w:rFonts w:ascii="Calibri" w:hAnsi="Calibri"/>
                <w:sz w:val="18"/>
              </w:rPr>
            </w:pPr>
            <w:r>
              <w:rPr>
                <w:rFonts w:ascii="Calibri" w:hAnsi="Calibri"/>
                <w:w w:val="95"/>
                <w:sz w:val="18"/>
              </w:rPr>
              <w:t>LDflâëKÑ]ÇL</w:t>
            </w:r>
          </w:p>
        </w:tc>
      </w:tr>
      <w:tr>
        <w:trPr>
          <w:trHeight w:val="233" w:hRule="atLeast"/>
        </w:trPr>
        <w:tc>
          <w:tcPr>
            <w:tcW w:w="2236" w:type="dxa"/>
          </w:tcPr>
          <w:p>
            <w:pPr>
              <w:pStyle w:val="TableParagraph"/>
              <w:spacing w:line="212" w:lineRule="exact" w:before="2"/>
              <w:ind w:left="107"/>
              <w:rPr>
                <w:sz w:val="20"/>
              </w:rPr>
            </w:pPr>
            <w:r>
              <w:rPr>
                <w:sz w:val="20"/>
              </w:rPr>
              <w:t>language</w:t>
            </w:r>
          </w:p>
        </w:tc>
        <w:tc>
          <w:tcPr>
            <w:tcW w:w="2550" w:type="dxa"/>
          </w:tcPr>
          <w:p>
            <w:pPr>
              <w:pStyle w:val="TableParagraph"/>
              <w:spacing w:line="214" w:lineRule="exact"/>
              <w:ind w:left="107"/>
              <w:rPr>
                <w:rFonts w:ascii="Calibri" w:hAnsi="Calibri"/>
                <w:sz w:val="18"/>
              </w:rPr>
            </w:pPr>
            <w:r>
              <w:rPr>
                <w:rFonts w:ascii="Calibri" w:hAnsi="Calibri"/>
                <w:sz w:val="18"/>
              </w:rPr>
              <w:t>LDäôÏKÖïfÇwL</w:t>
            </w:r>
          </w:p>
        </w:tc>
        <w:tc>
          <w:tcPr>
            <w:tcW w:w="1986" w:type="dxa"/>
          </w:tcPr>
          <w:p>
            <w:pPr>
              <w:pStyle w:val="TableParagraph"/>
              <w:spacing w:line="212" w:lineRule="exact" w:before="2"/>
              <w:ind w:left="107"/>
              <w:rPr>
                <w:sz w:val="20"/>
              </w:rPr>
            </w:pPr>
            <w:r>
              <w:rPr>
                <w:sz w:val="20"/>
              </w:rPr>
              <w:t>Pacific Ocean</w:t>
            </w:r>
          </w:p>
        </w:tc>
        <w:tc>
          <w:tcPr>
            <w:tcW w:w="1984" w:type="dxa"/>
          </w:tcPr>
          <w:p>
            <w:pPr>
              <w:pStyle w:val="TableParagraph"/>
              <w:spacing w:line="214" w:lineRule="exact"/>
              <w:ind w:left="107"/>
              <w:rPr>
                <w:rFonts w:ascii="Calibri" w:hAnsi="Calibri"/>
                <w:sz w:val="18"/>
              </w:rPr>
            </w:pPr>
            <w:r>
              <w:rPr>
                <w:rFonts w:ascii="Calibri" w:hAnsi="Calibri"/>
                <w:sz w:val="18"/>
              </w:rPr>
              <w:t>Lé]KëfKÑfDâ]rKp]åL</w:t>
            </w:r>
          </w:p>
        </w:tc>
      </w:tr>
      <w:tr>
        <w:trPr>
          <w:trHeight w:val="233" w:hRule="atLeast"/>
        </w:trPr>
        <w:tc>
          <w:tcPr>
            <w:tcW w:w="2236" w:type="dxa"/>
          </w:tcPr>
          <w:p>
            <w:pPr>
              <w:pStyle w:val="TableParagraph"/>
              <w:spacing w:line="212" w:lineRule="exact" w:before="1"/>
              <w:ind w:left="107"/>
              <w:rPr>
                <w:sz w:val="20"/>
              </w:rPr>
            </w:pPr>
            <w:r>
              <w:rPr>
                <w:sz w:val="20"/>
              </w:rPr>
              <w:t>learning</w:t>
            </w:r>
          </w:p>
        </w:tc>
        <w:tc>
          <w:tcPr>
            <w:tcW w:w="2550" w:type="dxa"/>
          </w:tcPr>
          <w:p>
            <w:pPr>
              <w:pStyle w:val="TableParagraph"/>
              <w:spacing w:line="214" w:lineRule="exact"/>
              <w:ind w:left="107"/>
              <w:rPr>
                <w:rFonts w:ascii="Calibri" w:hAnsi="Calibri"/>
                <w:sz w:val="18"/>
              </w:rPr>
            </w:pPr>
            <w:r>
              <w:rPr>
                <w:rFonts w:ascii="Calibri" w:hAnsi="Calibri"/>
                <w:w w:val="80"/>
                <w:sz w:val="18"/>
              </w:rPr>
              <w:t>LDä‰WåKfÏL</w:t>
            </w:r>
          </w:p>
        </w:tc>
        <w:tc>
          <w:tcPr>
            <w:tcW w:w="1986" w:type="dxa"/>
          </w:tcPr>
          <w:p>
            <w:pPr>
              <w:pStyle w:val="TableParagraph"/>
              <w:spacing w:line="212" w:lineRule="exact" w:before="1"/>
              <w:ind w:left="107"/>
              <w:rPr>
                <w:sz w:val="20"/>
              </w:rPr>
            </w:pPr>
            <w:r>
              <w:rPr>
                <w:sz w:val="20"/>
              </w:rPr>
              <w:t>page</w:t>
            </w:r>
          </w:p>
        </w:tc>
        <w:tc>
          <w:tcPr>
            <w:tcW w:w="1984" w:type="dxa"/>
          </w:tcPr>
          <w:p>
            <w:pPr>
              <w:pStyle w:val="TableParagraph"/>
              <w:spacing w:line="214" w:lineRule="exact"/>
              <w:ind w:left="107"/>
              <w:rPr>
                <w:rFonts w:ascii="Calibri" w:hAnsi="Calibri"/>
                <w:sz w:val="18"/>
              </w:rPr>
            </w:pPr>
            <w:r>
              <w:rPr>
                <w:rFonts w:ascii="Calibri" w:hAnsi="Calibri"/>
                <w:sz w:val="18"/>
              </w:rPr>
              <w:t>LéÉfÇwL</w:t>
            </w:r>
          </w:p>
        </w:tc>
      </w:tr>
      <w:tr>
        <w:trPr>
          <w:trHeight w:val="233" w:hRule="atLeast"/>
        </w:trPr>
        <w:tc>
          <w:tcPr>
            <w:tcW w:w="2236" w:type="dxa"/>
          </w:tcPr>
          <w:p>
            <w:pPr>
              <w:pStyle w:val="TableParagraph"/>
              <w:spacing w:line="212" w:lineRule="exact" w:before="2"/>
              <w:ind w:left="107"/>
              <w:rPr>
                <w:sz w:val="20"/>
              </w:rPr>
            </w:pPr>
            <w:r>
              <w:rPr>
                <w:sz w:val="20"/>
              </w:rPr>
              <w:t>legislation</w:t>
            </w:r>
          </w:p>
        </w:tc>
        <w:tc>
          <w:tcPr>
            <w:tcW w:w="2550" w:type="dxa"/>
          </w:tcPr>
          <w:p>
            <w:pPr>
              <w:pStyle w:val="TableParagraph"/>
              <w:spacing w:line="214" w:lineRule="exact"/>
              <w:ind w:left="107"/>
              <w:rPr>
                <w:rFonts w:ascii="Calibri" w:hAnsi="Calibri"/>
                <w:sz w:val="18"/>
              </w:rPr>
            </w:pPr>
            <w:r>
              <w:rPr>
                <w:rFonts w:ascii="Calibri" w:hAnsi="Calibri"/>
                <w:w w:val="95"/>
                <w:sz w:val="18"/>
              </w:rPr>
              <w:t>LäÉKÇwfDëäÉfKp]åL</w:t>
            </w:r>
          </w:p>
        </w:tc>
        <w:tc>
          <w:tcPr>
            <w:tcW w:w="1986" w:type="dxa"/>
          </w:tcPr>
          <w:p>
            <w:pPr>
              <w:pStyle w:val="TableParagraph"/>
              <w:spacing w:line="212" w:lineRule="exact" w:before="2"/>
              <w:ind w:left="107"/>
              <w:rPr>
                <w:sz w:val="20"/>
              </w:rPr>
            </w:pPr>
            <w:r>
              <w:rPr>
                <w:sz w:val="20"/>
              </w:rPr>
              <w:t>page number</w:t>
            </w:r>
          </w:p>
        </w:tc>
        <w:tc>
          <w:tcPr>
            <w:tcW w:w="1984" w:type="dxa"/>
          </w:tcPr>
          <w:p>
            <w:pPr>
              <w:pStyle w:val="TableParagraph"/>
              <w:spacing w:line="214" w:lineRule="exact"/>
              <w:ind w:left="107"/>
              <w:rPr>
                <w:rFonts w:ascii="Calibri" w:hAnsi="Calibri"/>
                <w:sz w:val="18"/>
              </w:rPr>
            </w:pPr>
            <w:r>
              <w:rPr>
                <w:rFonts w:ascii="Calibri" w:hAnsi="Calibri"/>
                <w:sz w:val="18"/>
              </w:rPr>
              <w:t>LDéÉfÇwKå¾ãKÄ]L</w:t>
            </w:r>
          </w:p>
        </w:tc>
      </w:tr>
      <w:tr>
        <w:trPr>
          <w:trHeight w:val="233" w:hRule="atLeast"/>
        </w:trPr>
        <w:tc>
          <w:tcPr>
            <w:tcW w:w="2236" w:type="dxa"/>
          </w:tcPr>
          <w:p>
            <w:pPr>
              <w:pStyle w:val="TableParagraph"/>
              <w:spacing w:line="212" w:lineRule="exact" w:before="1"/>
              <w:ind w:left="107"/>
              <w:rPr>
                <w:sz w:val="20"/>
              </w:rPr>
            </w:pPr>
            <w:r>
              <w:rPr>
                <w:sz w:val="20"/>
              </w:rPr>
              <w:t>lesson</w:t>
            </w:r>
          </w:p>
        </w:tc>
        <w:tc>
          <w:tcPr>
            <w:tcW w:w="2550" w:type="dxa"/>
          </w:tcPr>
          <w:p>
            <w:pPr>
              <w:pStyle w:val="TableParagraph"/>
              <w:spacing w:line="214" w:lineRule="exact"/>
              <w:ind w:left="107"/>
              <w:rPr>
                <w:rFonts w:ascii="Calibri" w:hAnsi="Calibri"/>
                <w:sz w:val="18"/>
              </w:rPr>
            </w:pPr>
            <w:r>
              <w:rPr>
                <w:rFonts w:ascii="Calibri" w:hAnsi="Calibri"/>
                <w:w w:val="90"/>
                <w:sz w:val="18"/>
              </w:rPr>
              <w:t>LDäÉëK]åL</w:t>
            </w:r>
          </w:p>
        </w:tc>
        <w:tc>
          <w:tcPr>
            <w:tcW w:w="1986" w:type="dxa"/>
          </w:tcPr>
          <w:p>
            <w:pPr>
              <w:pStyle w:val="TableParagraph"/>
              <w:spacing w:line="212" w:lineRule="exact" w:before="1"/>
              <w:ind w:left="107"/>
              <w:rPr>
                <w:sz w:val="20"/>
              </w:rPr>
            </w:pPr>
            <w:r>
              <w:rPr>
                <w:sz w:val="20"/>
              </w:rPr>
              <w:t>pain</w:t>
            </w:r>
          </w:p>
        </w:tc>
        <w:tc>
          <w:tcPr>
            <w:tcW w:w="1984" w:type="dxa"/>
          </w:tcPr>
          <w:p>
            <w:pPr>
              <w:pStyle w:val="TableParagraph"/>
              <w:spacing w:line="214" w:lineRule="exact"/>
              <w:ind w:left="107"/>
              <w:rPr>
                <w:rFonts w:ascii="Calibri" w:hAnsi="Calibri"/>
                <w:sz w:val="18"/>
              </w:rPr>
            </w:pPr>
            <w:r>
              <w:rPr>
                <w:rFonts w:ascii="Calibri" w:hAnsi="Calibri"/>
                <w:sz w:val="18"/>
              </w:rPr>
              <w:t>LéÉfåL</w:t>
            </w:r>
          </w:p>
        </w:tc>
      </w:tr>
      <w:tr>
        <w:trPr>
          <w:trHeight w:val="233" w:hRule="atLeast"/>
        </w:trPr>
        <w:tc>
          <w:tcPr>
            <w:tcW w:w="2236" w:type="dxa"/>
          </w:tcPr>
          <w:p>
            <w:pPr>
              <w:pStyle w:val="TableParagraph"/>
              <w:spacing w:line="212" w:lineRule="exact" w:before="2"/>
              <w:ind w:left="107"/>
              <w:rPr>
                <w:sz w:val="20"/>
              </w:rPr>
            </w:pPr>
            <w:r>
              <w:rPr>
                <w:sz w:val="20"/>
              </w:rPr>
              <w:t>letter</w:t>
            </w:r>
          </w:p>
        </w:tc>
        <w:tc>
          <w:tcPr>
            <w:tcW w:w="2550" w:type="dxa"/>
          </w:tcPr>
          <w:p>
            <w:pPr>
              <w:pStyle w:val="TableParagraph"/>
              <w:spacing w:line="214" w:lineRule="exact"/>
              <w:ind w:left="107"/>
              <w:rPr>
                <w:rFonts w:ascii="Calibri" w:hAnsi="Calibri"/>
                <w:sz w:val="18"/>
              </w:rPr>
            </w:pPr>
            <w:r>
              <w:rPr>
                <w:rFonts w:ascii="Calibri" w:hAnsi="Calibri"/>
                <w:w w:val="90"/>
                <w:sz w:val="18"/>
              </w:rPr>
              <w:t>LDäÉKí]L</w:t>
            </w:r>
          </w:p>
        </w:tc>
        <w:tc>
          <w:tcPr>
            <w:tcW w:w="1986" w:type="dxa"/>
          </w:tcPr>
          <w:p>
            <w:pPr>
              <w:pStyle w:val="TableParagraph"/>
              <w:spacing w:line="212" w:lineRule="exact" w:before="2"/>
              <w:ind w:left="107"/>
              <w:rPr>
                <w:sz w:val="20"/>
              </w:rPr>
            </w:pPr>
            <w:r>
              <w:rPr>
                <w:sz w:val="20"/>
              </w:rPr>
              <w:t>paperback</w:t>
            </w:r>
          </w:p>
        </w:tc>
        <w:tc>
          <w:tcPr>
            <w:tcW w:w="1984" w:type="dxa"/>
          </w:tcPr>
          <w:p>
            <w:pPr>
              <w:pStyle w:val="TableParagraph"/>
              <w:spacing w:line="214" w:lineRule="exact"/>
              <w:ind w:left="107"/>
              <w:rPr>
                <w:rFonts w:ascii="Calibri" w:hAnsi="Calibri"/>
                <w:sz w:val="18"/>
              </w:rPr>
            </w:pPr>
            <w:r>
              <w:rPr>
                <w:rFonts w:ascii="Calibri" w:hAnsi="Calibri"/>
                <w:sz w:val="18"/>
              </w:rPr>
              <w:t>LDéÉfKé]KÄôâL</w:t>
            </w:r>
          </w:p>
        </w:tc>
      </w:tr>
      <w:tr>
        <w:trPr>
          <w:trHeight w:val="234" w:hRule="atLeast"/>
        </w:trPr>
        <w:tc>
          <w:tcPr>
            <w:tcW w:w="2236" w:type="dxa"/>
          </w:tcPr>
          <w:p>
            <w:pPr>
              <w:pStyle w:val="TableParagraph"/>
              <w:spacing w:line="213" w:lineRule="exact" w:before="2"/>
              <w:ind w:left="107"/>
              <w:rPr>
                <w:sz w:val="20"/>
              </w:rPr>
            </w:pPr>
            <w:r>
              <w:rPr>
                <w:sz w:val="20"/>
              </w:rPr>
              <w:t>level</w:t>
            </w:r>
          </w:p>
        </w:tc>
        <w:tc>
          <w:tcPr>
            <w:tcW w:w="2550" w:type="dxa"/>
          </w:tcPr>
          <w:p>
            <w:pPr>
              <w:pStyle w:val="TableParagraph"/>
              <w:spacing w:line="215" w:lineRule="exact"/>
              <w:ind w:left="107"/>
              <w:rPr>
                <w:rFonts w:ascii="Calibri" w:hAnsi="Calibri"/>
                <w:sz w:val="18"/>
              </w:rPr>
            </w:pPr>
            <w:r>
              <w:rPr>
                <w:rFonts w:ascii="Calibri" w:hAnsi="Calibri"/>
                <w:w w:val="85"/>
                <w:sz w:val="18"/>
              </w:rPr>
              <w:t>LDäÉîKäL</w:t>
            </w:r>
          </w:p>
        </w:tc>
        <w:tc>
          <w:tcPr>
            <w:tcW w:w="1986" w:type="dxa"/>
          </w:tcPr>
          <w:p>
            <w:pPr>
              <w:pStyle w:val="TableParagraph"/>
              <w:spacing w:line="213" w:lineRule="exact" w:before="2"/>
              <w:ind w:left="107"/>
              <w:rPr>
                <w:sz w:val="20"/>
              </w:rPr>
            </w:pPr>
            <w:r>
              <w:rPr>
                <w:sz w:val="20"/>
              </w:rPr>
              <w:t>paragraph</w:t>
            </w:r>
          </w:p>
        </w:tc>
        <w:tc>
          <w:tcPr>
            <w:tcW w:w="1984" w:type="dxa"/>
          </w:tcPr>
          <w:p>
            <w:pPr>
              <w:pStyle w:val="TableParagraph"/>
              <w:spacing w:line="215" w:lineRule="exact"/>
              <w:ind w:left="107"/>
              <w:rPr>
                <w:rFonts w:ascii="Calibri" w:hAnsi="Calibri"/>
                <w:sz w:val="18"/>
              </w:rPr>
            </w:pPr>
            <w:r>
              <w:rPr>
                <w:rFonts w:ascii="Calibri" w:hAnsi="Calibri"/>
                <w:w w:val="90"/>
                <w:sz w:val="18"/>
              </w:rPr>
              <w:t>LDéôêK]KÖê^WÑL</w:t>
            </w:r>
          </w:p>
        </w:tc>
      </w:tr>
      <w:tr>
        <w:trPr>
          <w:trHeight w:val="233" w:hRule="atLeast"/>
        </w:trPr>
        <w:tc>
          <w:tcPr>
            <w:tcW w:w="2236" w:type="dxa"/>
          </w:tcPr>
          <w:p>
            <w:pPr>
              <w:pStyle w:val="TableParagraph"/>
              <w:spacing w:line="212" w:lineRule="exact" w:before="1"/>
              <w:ind w:left="107"/>
              <w:rPr>
                <w:sz w:val="20"/>
              </w:rPr>
            </w:pPr>
            <w:r>
              <w:rPr>
                <w:sz w:val="20"/>
              </w:rPr>
              <w:t>library</w:t>
            </w:r>
          </w:p>
        </w:tc>
        <w:tc>
          <w:tcPr>
            <w:tcW w:w="2550" w:type="dxa"/>
          </w:tcPr>
          <w:p>
            <w:pPr>
              <w:pStyle w:val="TableParagraph"/>
              <w:spacing w:line="214" w:lineRule="exact"/>
              <w:ind w:left="107"/>
              <w:rPr>
                <w:rFonts w:ascii="Calibri" w:hAnsi="Calibri"/>
                <w:sz w:val="18"/>
              </w:rPr>
            </w:pPr>
            <w:r>
              <w:rPr>
                <w:rFonts w:ascii="Calibri" w:hAnsi="Calibri"/>
                <w:w w:val="80"/>
                <w:sz w:val="18"/>
              </w:rPr>
              <w:t>LDä~fKÄêKêáL</w:t>
            </w:r>
          </w:p>
        </w:tc>
        <w:tc>
          <w:tcPr>
            <w:tcW w:w="1986" w:type="dxa"/>
          </w:tcPr>
          <w:p>
            <w:pPr>
              <w:pStyle w:val="TableParagraph"/>
              <w:spacing w:line="212" w:lineRule="exact" w:before="1"/>
              <w:ind w:left="107"/>
              <w:rPr>
                <w:sz w:val="20"/>
              </w:rPr>
            </w:pPr>
            <w:r>
              <w:rPr>
                <w:sz w:val="20"/>
              </w:rPr>
              <w:t>Parliament</w:t>
            </w:r>
          </w:p>
        </w:tc>
        <w:tc>
          <w:tcPr>
            <w:tcW w:w="1984" w:type="dxa"/>
          </w:tcPr>
          <w:p>
            <w:pPr>
              <w:pStyle w:val="TableParagraph"/>
              <w:spacing w:line="214" w:lineRule="exact"/>
              <w:ind w:left="107"/>
              <w:rPr>
                <w:rFonts w:ascii="Calibri" w:hAnsi="Calibri"/>
                <w:sz w:val="18"/>
              </w:rPr>
            </w:pPr>
            <w:r>
              <w:rPr>
                <w:rFonts w:ascii="Calibri" w:hAnsi="Calibri"/>
                <w:sz w:val="18"/>
              </w:rPr>
              <w:t>LDé^WKä]Kã]åíL</w:t>
            </w:r>
          </w:p>
        </w:tc>
      </w:tr>
      <w:tr>
        <w:trPr>
          <w:trHeight w:val="233" w:hRule="atLeast"/>
        </w:trPr>
        <w:tc>
          <w:tcPr>
            <w:tcW w:w="2236" w:type="dxa"/>
          </w:tcPr>
          <w:p>
            <w:pPr>
              <w:pStyle w:val="TableParagraph"/>
              <w:spacing w:line="212" w:lineRule="exact" w:before="2"/>
              <w:ind w:left="107"/>
              <w:rPr>
                <w:sz w:val="20"/>
              </w:rPr>
            </w:pPr>
            <w:r>
              <w:rPr>
                <w:sz w:val="20"/>
              </w:rPr>
              <w:t>link</w:t>
            </w:r>
          </w:p>
        </w:tc>
        <w:tc>
          <w:tcPr>
            <w:tcW w:w="2550" w:type="dxa"/>
          </w:tcPr>
          <w:p>
            <w:pPr>
              <w:pStyle w:val="TableParagraph"/>
              <w:spacing w:line="214" w:lineRule="exact"/>
              <w:ind w:left="107"/>
              <w:rPr>
                <w:rFonts w:ascii="Calibri" w:hAnsi="Calibri"/>
                <w:sz w:val="18"/>
              </w:rPr>
            </w:pPr>
            <w:r>
              <w:rPr>
                <w:rFonts w:ascii="Calibri" w:hAnsi="Calibri"/>
                <w:sz w:val="18"/>
              </w:rPr>
              <w:t>LäfÏâL</w:t>
            </w:r>
          </w:p>
        </w:tc>
        <w:tc>
          <w:tcPr>
            <w:tcW w:w="1986" w:type="dxa"/>
          </w:tcPr>
          <w:p>
            <w:pPr>
              <w:pStyle w:val="TableParagraph"/>
              <w:spacing w:line="212" w:lineRule="exact" w:before="2"/>
              <w:ind w:left="107"/>
              <w:rPr>
                <w:sz w:val="20"/>
              </w:rPr>
            </w:pPr>
            <w:r>
              <w:rPr>
                <w:sz w:val="20"/>
              </w:rPr>
              <w:t>partner</w:t>
            </w:r>
          </w:p>
        </w:tc>
        <w:tc>
          <w:tcPr>
            <w:tcW w:w="1984" w:type="dxa"/>
          </w:tcPr>
          <w:p>
            <w:pPr>
              <w:pStyle w:val="TableParagraph"/>
              <w:spacing w:line="214" w:lineRule="exact"/>
              <w:ind w:left="107"/>
              <w:rPr>
                <w:rFonts w:ascii="Calibri" w:hAnsi="Calibri"/>
                <w:sz w:val="18"/>
              </w:rPr>
            </w:pPr>
            <w:r>
              <w:rPr>
                <w:rFonts w:ascii="Calibri" w:hAnsi="Calibri"/>
                <w:w w:val="95"/>
                <w:sz w:val="18"/>
              </w:rPr>
              <w:t>LDé^WíKå]L</w:t>
            </w:r>
          </w:p>
        </w:tc>
      </w:tr>
      <w:tr>
        <w:trPr>
          <w:trHeight w:val="233" w:hRule="atLeast"/>
        </w:trPr>
        <w:tc>
          <w:tcPr>
            <w:tcW w:w="2236" w:type="dxa"/>
          </w:tcPr>
          <w:p>
            <w:pPr>
              <w:pStyle w:val="TableParagraph"/>
              <w:spacing w:line="212" w:lineRule="exact" w:before="1"/>
              <w:ind w:left="107"/>
              <w:rPr>
                <w:sz w:val="20"/>
              </w:rPr>
            </w:pPr>
            <w:r>
              <w:rPr>
                <w:sz w:val="20"/>
              </w:rPr>
              <w:t>listening</w:t>
            </w:r>
          </w:p>
        </w:tc>
        <w:tc>
          <w:tcPr>
            <w:tcW w:w="2550" w:type="dxa"/>
          </w:tcPr>
          <w:p>
            <w:pPr>
              <w:pStyle w:val="TableParagraph"/>
              <w:spacing w:line="214" w:lineRule="exact"/>
              <w:ind w:left="107"/>
              <w:rPr>
                <w:rFonts w:ascii="Calibri" w:hAnsi="Calibri"/>
                <w:sz w:val="18"/>
              </w:rPr>
            </w:pPr>
            <w:r>
              <w:rPr>
                <w:rFonts w:ascii="Calibri" w:hAnsi="Calibri"/>
                <w:w w:val="95"/>
                <w:sz w:val="18"/>
              </w:rPr>
              <w:t>LDäfKëåKfÏL</w:t>
            </w:r>
          </w:p>
        </w:tc>
        <w:tc>
          <w:tcPr>
            <w:tcW w:w="1986" w:type="dxa"/>
          </w:tcPr>
          <w:p>
            <w:pPr>
              <w:pStyle w:val="TableParagraph"/>
              <w:spacing w:line="212" w:lineRule="exact" w:before="1"/>
              <w:ind w:left="107"/>
              <w:rPr>
                <w:sz w:val="20"/>
              </w:rPr>
            </w:pPr>
            <w:r>
              <w:rPr>
                <w:sz w:val="20"/>
              </w:rPr>
              <w:t>passenger</w:t>
            </w:r>
          </w:p>
        </w:tc>
        <w:tc>
          <w:tcPr>
            <w:tcW w:w="1984" w:type="dxa"/>
          </w:tcPr>
          <w:p>
            <w:pPr>
              <w:pStyle w:val="TableParagraph"/>
              <w:spacing w:line="214" w:lineRule="exact"/>
              <w:ind w:left="107"/>
              <w:rPr>
                <w:rFonts w:ascii="Calibri" w:hAnsi="Calibri"/>
                <w:sz w:val="18"/>
              </w:rPr>
            </w:pPr>
            <w:r>
              <w:rPr>
                <w:rFonts w:ascii="Calibri" w:hAnsi="Calibri"/>
                <w:sz w:val="18"/>
              </w:rPr>
              <w:t>LDéôëKåKÇw]L</w:t>
            </w:r>
          </w:p>
        </w:tc>
      </w:tr>
      <w:tr>
        <w:trPr>
          <w:trHeight w:val="233" w:hRule="atLeast"/>
        </w:trPr>
        <w:tc>
          <w:tcPr>
            <w:tcW w:w="2236" w:type="dxa"/>
          </w:tcPr>
          <w:p>
            <w:pPr>
              <w:pStyle w:val="TableParagraph"/>
              <w:spacing w:line="212" w:lineRule="exact" w:before="2"/>
              <w:ind w:left="107"/>
              <w:rPr>
                <w:sz w:val="20"/>
              </w:rPr>
            </w:pPr>
            <w:r>
              <w:rPr>
                <w:sz w:val="20"/>
              </w:rPr>
              <w:t>literature</w:t>
            </w:r>
          </w:p>
        </w:tc>
        <w:tc>
          <w:tcPr>
            <w:tcW w:w="2550" w:type="dxa"/>
          </w:tcPr>
          <w:p>
            <w:pPr>
              <w:pStyle w:val="TableParagraph"/>
              <w:spacing w:line="214" w:lineRule="exact"/>
              <w:ind w:left="107"/>
              <w:rPr>
                <w:rFonts w:ascii="Calibri" w:hAnsi="Calibri"/>
                <w:sz w:val="18"/>
              </w:rPr>
            </w:pPr>
            <w:r>
              <w:rPr>
                <w:rFonts w:ascii="Calibri" w:hAnsi="Calibri"/>
                <w:w w:val="95"/>
                <w:sz w:val="18"/>
              </w:rPr>
              <w:t>LDäfíKêfKíp]L</w:t>
            </w:r>
          </w:p>
        </w:tc>
        <w:tc>
          <w:tcPr>
            <w:tcW w:w="1986" w:type="dxa"/>
          </w:tcPr>
          <w:p>
            <w:pPr>
              <w:pStyle w:val="TableParagraph"/>
              <w:spacing w:line="212" w:lineRule="exact" w:before="2"/>
              <w:ind w:left="107"/>
              <w:rPr>
                <w:sz w:val="20"/>
              </w:rPr>
            </w:pPr>
            <w:r>
              <w:rPr>
                <w:sz w:val="20"/>
              </w:rPr>
              <w:t>passport</w:t>
            </w:r>
          </w:p>
        </w:tc>
        <w:tc>
          <w:tcPr>
            <w:tcW w:w="1984" w:type="dxa"/>
          </w:tcPr>
          <w:p>
            <w:pPr>
              <w:pStyle w:val="TableParagraph"/>
              <w:spacing w:line="214" w:lineRule="exact"/>
              <w:ind w:left="107"/>
              <w:rPr>
                <w:rFonts w:ascii="Calibri" w:hAnsi="Calibri"/>
                <w:sz w:val="18"/>
              </w:rPr>
            </w:pPr>
            <w:r>
              <w:rPr>
                <w:rFonts w:ascii="Calibri" w:hAnsi="Calibri"/>
                <w:w w:val="90"/>
                <w:sz w:val="18"/>
              </w:rPr>
              <w:t>LDé^WëKélWíL</w:t>
            </w:r>
          </w:p>
        </w:tc>
      </w:tr>
      <w:tr>
        <w:trPr>
          <w:trHeight w:val="233" w:hRule="atLeast"/>
        </w:trPr>
        <w:tc>
          <w:tcPr>
            <w:tcW w:w="2236" w:type="dxa"/>
          </w:tcPr>
          <w:p>
            <w:pPr>
              <w:pStyle w:val="TableParagraph"/>
              <w:spacing w:line="212" w:lineRule="exact" w:before="1"/>
              <w:ind w:left="107"/>
              <w:rPr>
                <w:sz w:val="20"/>
              </w:rPr>
            </w:pPr>
            <w:r>
              <w:rPr>
                <w:sz w:val="20"/>
              </w:rPr>
              <w:t>Llandudno</w:t>
            </w:r>
          </w:p>
        </w:tc>
        <w:tc>
          <w:tcPr>
            <w:tcW w:w="2550" w:type="dxa"/>
          </w:tcPr>
          <w:p>
            <w:pPr>
              <w:pStyle w:val="TableParagraph"/>
              <w:spacing w:line="214" w:lineRule="exact"/>
              <w:ind w:left="107"/>
              <w:rPr>
                <w:rFonts w:ascii="Calibri" w:hAnsi="Calibri"/>
                <w:sz w:val="18"/>
              </w:rPr>
            </w:pPr>
            <w:r>
              <w:rPr>
                <w:rFonts w:ascii="Calibri" w:hAnsi="Calibri"/>
                <w:sz w:val="18"/>
              </w:rPr>
              <w:t>LÈôåDÇfÇKå]rL</w:t>
            </w:r>
          </w:p>
        </w:tc>
        <w:tc>
          <w:tcPr>
            <w:tcW w:w="1986" w:type="dxa"/>
          </w:tcPr>
          <w:p>
            <w:pPr>
              <w:pStyle w:val="TableParagraph"/>
              <w:spacing w:line="212" w:lineRule="exact" w:before="1"/>
              <w:ind w:left="107"/>
              <w:rPr>
                <w:sz w:val="20"/>
              </w:rPr>
            </w:pPr>
            <w:r>
              <w:rPr>
                <w:sz w:val="20"/>
              </w:rPr>
              <w:t>passport control</w:t>
            </w:r>
          </w:p>
        </w:tc>
        <w:tc>
          <w:tcPr>
            <w:tcW w:w="1984" w:type="dxa"/>
          </w:tcPr>
          <w:p>
            <w:pPr>
              <w:pStyle w:val="TableParagraph"/>
              <w:spacing w:line="214" w:lineRule="exact"/>
              <w:ind w:left="107"/>
              <w:rPr>
                <w:rFonts w:ascii="Calibri" w:hAnsi="Calibri"/>
                <w:sz w:val="18"/>
              </w:rPr>
            </w:pPr>
            <w:r>
              <w:rPr>
                <w:rFonts w:ascii="Calibri" w:hAnsi="Calibri"/>
                <w:w w:val="95"/>
                <w:sz w:val="18"/>
              </w:rPr>
              <w:t>Lé^WëKélW\Kâ]åDíê]räL</w:t>
            </w:r>
          </w:p>
        </w:tc>
      </w:tr>
      <w:tr>
        <w:trPr>
          <w:trHeight w:val="234" w:hRule="atLeast"/>
        </w:trPr>
        <w:tc>
          <w:tcPr>
            <w:tcW w:w="2236" w:type="dxa"/>
          </w:tcPr>
          <w:p>
            <w:pPr>
              <w:pStyle w:val="TableParagraph"/>
              <w:spacing w:line="213" w:lineRule="exact" w:before="2"/>
              <w:ind w:left="107"/>
              <w:rPr>
                <w:sz w:val="20"/>
              </w:rPr>
            </w:pPr>
            <w:r>
              <w:rPr>
                <w:sz w:val="20"/>
              </w:rPr>
              <w:t>loan</w:t>
            </w:r>
          </w:p>
        </w:tc>
        <w:tc>
          <w:tcPr>
            <w:tcW w:w="2550" w:type="dxa"/>
          </w:tcPr>
          <w:p>
            <w:pPr>
              <w:pStyle w:val="TableParagraph"/>
              <w:spacing w:line="215" w:lineRule="exact"/>
              <w:ind w:left="107"/>
              <w:rPr>
                <w:rFonts w:ascii="Calibri" w:hAnsi="Calibri"/>
                <w:sz w:val="18"/>
              </w:rPr>
            </w:pPr>
            <w:r>
              <w:rPr>
                <w:rFonts w:ascii="Calibri" w:hAnsi="Calibri"/>
                <w:sz w:val="18"/>
              </w:rPr>
              <w:t>Lä]råL</w:t>
            </w:r>
          </w:p>
        </w:tc>
        <w:tc>
          <w:tcPr>
            <w:tcW w:w="1986" w:type="dxa"/>
          </w:tcPr>
          <w:p>
            <w:pPr>
              <w:pStyle w:val="TableParagraph"/>
              <w:spacing w:line="213" w:lineRule="exact" w:before="2"/>
              <w:ind w:left="107"/>
              <w:rPr>
                <w:sz w:val="20"/>
              </w:rPr>
            </w:pPr>
            <w:r>
              <w:rPr>
                <w:sz w:val="20"/>
              </w:rPr>
              <w:t>password</w:t>
            </w:r>
          </w:p>
        </w:tc>
        <w:tc>
          <w:tcPr>
            <w:tcW w:w="1984" w:type="dxa"/>
          </w:tcPr>
          <w:p>
            <w:pPr>
              <w:pStyle w:val="TableParagraph"/>
              <w:spacing w:line="215" w:lineRule="exact"/>
              <w:ind w:left="107"/>
              <w:rPr>
                <w:rFonts w:ascii="Calibri" w:hAnsi="Calibri"/>
                <w:sz w:val="18"/>
              </w:rPr>
            </w:pPr>
            <w:r>
              <w:rPr>
                <w:rFonts w:ascii="Calibri" w:hAnsi="Calibri"/>
                <w:w w:val="85"/>
                <w:sz w:val="18"/>
              </w:rPr>
              <w:t>LDé^WëKï‰WÇL</w:t>
            </w:r>
          </w:p>
        </w:tc>
      </w:tr>
      <w:tr>
        <w:trPr>
          <w:trHeight w:val="233" w:hRule="atLeast"/>
        </w:trPr>
        <w:tc>
          <w:tcPr>
            <w:tcW w:w="2236" w:type="dxa"/>
          </w:tcPr>
          <w:p>
            <w:pPr>
              <w:pStyle w:val="TableParagraph"/>
              <w:spacing w:line="212" w:lineRule="exact" w:before="1"/>
              <w:ind w:left="107"/>
              <w:rPr>
                <w:sz w:val="20"/>
              </w:rPr>
            </w:pPr>
            <w:r>
              <w:rPr>
                <w:sz w:val="20"/>
              </w:rPr>
              <w:t>Loch Ness</w:t>
            </w:r>
          </w:p>
        </w:tc>
        <w:tc>
          <w:tcPr>
            <w:tcW w:w="2550" w:type="dxa"/>
          </w:tcPr>
          <w:p>
            <w:pPr>
              <w:pStyle w:val="TableParagraph"/>
              <w:spacing w:line="214" w:lineRule="exact"/>
              <w:ind w:left="107"/>
              <w:rPr>
                <w:rFonts w:ascii="Calibri" w:hAnsi="Calibri"/>
                <w:sz w:val="18"/>
              </w:rPr>
            </w:pPr>
            <w:r>
              <w:rPr>
                <w:rFonts w:ascii="Calibri" w:hAnsi="Calibri"/>
                <w:w w:val="95"/>
                <w:sz w:val="18"/>
              </w:rPr>
              <w:t>Läfl\DåÉëL</w:t>
            </w:r>
          </w:p>
        </w:tc>
        <w:tc>
          <w:tcPr>
            <w:tcW w:w="1986" w:type="dxa"/>
          </w:tcPr>
          <w:p>
            <w:pPr>
              <w:pStyle w:val="TableParagraph"/>
              <w:spacing w:line="212" w:lineRule="exact" w:before="1"/>
              <w:ind w:left="107"/>
              <w:rPr>
                <w:sz w:val="20"/>
              </w:rPr>
            </w:pPr>
            <w:r>
              <w:rPr>
                <w:sz w:val="20"/>
              </w:rPr>
              <w:t>patient</w:t>
            </w:r>
          </w:p>
        </w:tc>
        <w:tc>
          <w:tcPr>
            <w:tcW w:w="1984" w:type="dxa"/>
          </w:tcPr>
          <w:p>
            <w:pPr>
              <w:pStyle w:val="TableParagraph"/>
              <w:spacing w:line="214" w:lineRule="exact"/>
              <w:ind w:left="107"/>
              <w:rPr>
                <w:rFonts w:ascii="Calibri" w:hAnsi="Calibri"/>
                <w:sz w:val="18"/>
              </w:rPr>
            </w:pPr>
            <w:r>
              <w:rPr>
                <w:rFonts w:ascii="Calibri" w:hAnsi="Calibri"/>
                <w:sz w:val="18"/>
              </w:rPr>
              <w:t>LDéÉfKpåíL</w:t>
            </w:r>
          </w:p>
        </w:tc>
      </w:tr>
      <w:tr>
        <w:trPr>
          <w:trHeight w:val="233" w:hRule="atLeast"/>
        </w:trPr>
        <w:tc>
          <w:tcPr>
            <w:tcW w:w="2236" w:type="dxa"/>
          </w:tcPr>
          <w:p>
            <w:pPr>
              <w:pStyle w:val="TableParagraph"/>
              <w:spacing w:line="212" w:lineRule="exact" w:before="1"/>
              <w:ind w:left="107"/>
              <w:rPr>
                <w:sz w:val="20"/>
              </w:rPr>
            </w:pPr>
            <w:r>
              <w:rPr>
                <w:sz w:val="20"/>
              </w:rPr>
              <w:t>London</w:t>
            </w:r>
          </w:p>
        </w:tc>
        <w:tc>
          <w:tcPr>
            <w:tcW w:w="2550" w:type="dxa"/>
          </w:tcPr>
          <w:p>
            <w:pPr>
              <w:pStyle w:val="TableParagraph"/>
              <w:spacing w:line="214" w:lineRule="exact"/>
              <w:ind w:left="107"/>
              <w:rPr>
                <w:rFonts w:ascii="Calibri" w:hAnsi="Calibri"/>
                <w:sz w:val="18"/>
              </w:rPr>
            </w:pPr>
            <w:r>
              <w:rPr>
                <w:rFonts w:ascii="Calibri" w:hAnsi="Calibri"/>
                <w:w w:val="95"/>
                <w:sz w:val="18"/>
              </w:rPr>
              <w:t>LDä¾åKÇ]åL</w:t>
            </w:r>
          </w:p>
        </w:tc>
        <w:tc>
          <w:tcPr>
            <w:tcW w:w="1986" w:type="dxa"/>
          </w:tcPr>
          <w:p>
            <w:pPr>
              <w:pStyle w:val="TableParagraph"/>
              <w:spacing w:line="212" w:lineRule="exact" w:before="1"/>
              <w:ind w:left="107"/>
              <w:rPr>
                <w:sz w:val="20"/>
              </w:rPr>
            </w:pPr>
            <w:r>
              <w:rPr>
                <w:sz w:val="20"/>
              </w:rPr>
              <w:t>pause</w:t>
            </w:r>
          </w:p>
        </w:tc>
        <w:tc>
          <w:tcPr>
            <w:tcW w:w="1984" w:type="dxa"/>
          </w:tcPr>
          <w:p>
            <w:pPr>
              <w:pStyle w:val="TableParagraph"/>
              <w:spacing w:line="214" w:lineRule="exact"/>
              <w:ind w:left="107"/>
              <w:rPr>
                <w:rFonts w:ascii="Calibri" w:hAnsi="Calibri"/>
                <w:sz w:val="18"/>
              </w:rPr>
            </w:pPr>
            <w:r>
              <w:rPr>
                <w:rFonts w:ascii="Calibri" w:hAnsi="Calibri"/>
                <w:w w:val="90"/>
                <w:sz w:val="18"/>
              </w:rPr>
              <w:t>LélWòL</w:t>
            </w:r>
          </w:p>
        </w:tc>
      </w:tr>
      <w:tr>
        <w:trPr>
          <w:trHeight w:val="233" w:hRule="atLeast"/>
        </w:trPr>
        <w:tc>
          <w:tcPr>
            <w:tcW w:w="2236" w:type="dxa"/>
          </w:tcPr>
          <w:p>
            <w:pPr>
              <w:pStyle w:val="TableParagraph"/>
              <w:spacing w:line="212" w:lineRule="exact" w:before="2"/>
              <w:ind w:left="107"/>
              <w:rPr>
                <w:sz w:val="20"/>
              </w:rPr>
            </w:pPr>
            <w:r>
              <w:rPr>
                <w:sz w:val="20"/>
              </w:rPr>
              <w:t>long-haul flight</w:t>
            </w:r>
          </w:p>
        </w:tc>
        <w:tc>
          <w:tcPr>
            <w:tcW w:w="2550" w:type="dxa"/>
          </w:tcPr>
          <w:p>
            <w:pPr>
              <w:pStyle w:val="TableParagraph"/>
              <w:spacing w:line="214" w:lineRule="exact"/>
              <w:ind w:left="107"/>
              <w:rPr>
                <w:rFonts w:ascii="Calibri" w:hAnsi="Calibri"/>
                <w:sz w:val="18"/>
              </w:rPr>
            </w:pPr>
            <w:r>
              <w:rPr>
                <w:rFonts w:ascii="Calibri" w:hAnsi="Calibri"/>
                <w:w w:val="90"/>
                <w:sz w:val="18"/>
              </w:rPr>
              <w:t>LäflÏKÜlWäDÑä~fíL</w:t>
            </w:r>
          </w:p>
        </w:tc>
        <w:tc>
          <w:tcPr>
            <w:tcW w:w="1986" w:type="dxa"/>
          </w:tcPr>
          <w:p>
            <w:pPr>
              <w:pStyle w:val="TableParagraph"/>
              <w:spacing w:line="212" w:lineRule="exact" w:before="2"/>
              <w:ind w:left="107"/>
              <w:rPr>
                <w:sz w:val="20"/>
              </w:rPr>
            </w:pPr>
            <w:r>
              <w:rPr>
                <w:sz w:val="20"/>
              </w:rPr>
              <w:t>payment</w:t>
            </w:r>
          </w:p>
        </w:tc>
        <w:tc>
          <w:tcPr>
            <w:tcW w:w="1984" w:type="dxa"/>
          </w:tcPr>
          <w:p>
            <w:pPr>
              <w:pStyle w:val="TableParagraph"/>
              <w:spacing w:line="214" w:lineRule="exact"/>
              <w:ind w:left="107"/>
              <w:rPr>
                <w:rFonts w:ascii="Calibri" w:hAnsi="Calibri"/>
                <w:sz w:val="18"/>
              </w:rPr>
            </w:pPr>
            <w:r>
              <w:rPr>
                <w:rFonts w:ascii="Calibri" w:hAnsi="Calibri"/>
                <w:sz w:val="18"/>
              </w:rPr>
              <w:t>LDéÉfKã]åíL</w:t>
            </w:r>
          </w:p>
        </w:tc>
      </w:tr>
      <w:tr>
        <w:trPr>
          <w:trHeight w:val="233" w:hRule="atLeast"/>
        </w:trPr>
        <w:tc>
          <w:tcPr>
            <w:tcW w:w="2236" w:type="dxa"/>
          </w:tcPr>
          <w:p>
            <w:pPr>
              <w:pStyle w:val="TableParagraph"/>
              <w:spacing w:line="212" w:lineRule="exact" w:before="1"/>
              <w:ind w:left="107"/>
              <w:rPr>
                <w:sz w:val="20"/>
              </w:rPr>
            </w:pPr>
            <w:r>
              <w:rPr>
                <w:sz w:val="20"/>
              </w:rPr>
              <w:t>luggage</w:t>
            </w:r>
          </w:p>
        </w:tc>
        <w:tc>
          <w:tcPr>
            <w:tcW w:w="2550" w:type="dxa"/>
          </w:tcPr>
          <w:p>
            <w:pPr>
              <w:pStyle w:val="TableParagraph"/>
              <w:spacing w:line="214" w:lineRule="exact"/>
              <w:ind w:left="107"/>
              <w:rPr>
                <w:rFonts w:ascii="Calibri" w:hAnsi="Calibri"/>
                <w:sz w:val="18"/>
              </w:rPr>
            </w:pPr>
            <w:r>
              <w:rPr>
                <w:rFonts w:ascii="Calibri" w:hAnsi="Calibri"/>
                <w:w w:val="85"/>
                <w:sz w:val="18"/>
              </w:rPr>
              <w:t>LDä¾ÖKfÇwL</w:t>
            </w:r>
          </w:p>
        </w:tc>
        <w:tc>
          <w:tcPr>
            <w:tcW w:w="1986" w:type="dxa"/>
          </w:tcPr>
          <w:p>
            <w:pPr>
              <w:pStyle w:val="TableParagraph"/>
              <w:spacing w:line="212" w:lineRule="exact" w:before="1"/>
              <w:ind w:left="107"/>
              <w:rPr>
                <w:sz w:val="20"/>
              </w:rPr>
            </w:pPr>
            <w:r>
              <w:rPr>
                <w:sz w:val="20"/>
              </w:rPr>
              <w:t>pence</w:t>
            </w:r>
          </w:p>
        </w:tc>
        <w:tc>
          <w:tcPr>
            <w:tcW w:w="1984" w:type="dxa"/>
          </w:tcPr>
          <w:p>
            <w:pPr>
              <w:pStyle w:val="TableParagraph"/>
              <w:spacing w:line="214" w:lineRule="exact"/>
              <w:ind w:left="107"/>
              <w:rPr>
                <w:rFonts w:ascii="Calibri" w:hAnsi="Calibri"/>
                <w:sz w:val="18"/>
              </w:rPr>
            </w:pPr>
            <w:r>
              <w:rPr>
                <w:rFonts w:ascii="Calibri" w:hAnsi="Calibri"/>
                <w:sz w:val="18"/>
              </w:rPr>
              <w:t>LéÉåíëL</w:t>
            </w:r>
          </w:p>
        </w:tc>
      </w:tr>
      <w:tr>
        <w:trPr>
          <w:trHeight w:val="233" w:hRule="atLeast"/>
        </w:trPr>
        <w:tc>
          <w:tcPr>
            <w:tcW w:w="2236" w:type="dxa"/>
          </w:tcPr>
          <w:p>
            <w:pPr>
              <w:pStyle w:val="TableParagraph"/>
              <w:spacing w:line="212" w:lineRule="exact" w:before="2"/>
              <w:ind w:left="107"/>
              <w:rPr>
                <w:sz w:val="20"/>
              </w:rPr>
            </w:pPr>
            <w:r>
              <w:rPr>
                <w:sz w:val="20"/>
              </w:rPr>
              <w:t>majority</w:t>
            </w:r>
          </w:p>
        </w:tc>
        <w:tc>
          <w:tcPr>
            <w:tcW w:w="2550" w:type="dxa"/>
          </w:tcPr>
          <w:p>
            <w:pPr>
              <w:pStyle w:val="TableParagraph"/>
              <w:spacing w:line="214" w:lineRule="exact"/>
              <w:ind w:left="107"/>
              <w:rPr>
                <w:rFonts w:ascii="Calibri" w:hAnsi="Calibri"/>
                <w:sz w:val="18"/>
              </w:rPr>
            </w:pPr>
            <w:r>
              <w:rPr>
                <w:rFonts w:ascii="Calibri" w:hAnsi="Calibri"/>
                <w:sz w:val="18"/>
              </w:rPr>
              <w:t>Lã]DÇwflKê]KíáL</w:t>
            </w:r>
          </w:p>
        </w:tc>
        <w:tc>
          <w:tcPr>
            <w:tcW w:w="1986" w:type="dxa"/>
          </w:tcPr>
          <w:p>
            <w:pPr>
              <w:pStyle w:val="TableParagraph"/>
              <w:spacing w:line="212" w:lineRule="exact" w:before="2"/>
              <w:ind w:left="107"/>
              <w:rPr>
                <w:sz w:val="20"/>
              </w:rPr>
            </w:pPr>
            <w:r>
              <w:rPr>
                <w:sz w:val="20"/>
              </w:rPr>
              <w:t>pen drive</w:t>
            </w:r>
          </w:p>
        </w:tc>
        <w:tc>
          <w:tcPr>
            <w:tcW w:w="1984" w:type="dxa"/>
          </w:tcPr>
          <w:p>
            <w:pPr>
              <w:pStyle w:val="TableParagraph"/>
              <w:spacing w:line="214" w:lineRule="exact"/>
              <w:ind w:left="107"/>
              <w:rPr>
                <w:rFonts w:ascii="Calibri" w:hAnsi="Calibri"/>
                <w:sz w:val="18"/>
              </w:rPr>
            </w:pPr>
            <w:r>
              <w:rPr>
                <w:rFonts w:ascii="Calibri" w:hAnsi="Calibri"/>
                <w:sz w:val="18"/>
              </w:rPr>
              <w:t>LDéÉåKÇê~fîL</w:t>
            </w:r>
          </w:p>
        </w:tc>
      </w:tr>
      <w:tr>
        <w:trPr>
          <w:trHeight w:val="234" w:hRule="atLeast"/>
        </w:trPr>
        <w:tc>
          <w:tcPr>
            <w:tcW w:w="2236" w:type="dxa"/>
          </w:tcPr>
          <w:p>
            <w:pPr>
              <w:pStyle w:val="TableParagraph"/>
              <w:spacing w:line="213" w:lineRule="exact" w:before="1"/>
              <w:ind w:left="107"/>
              <w:rPr>
                <w:sz w:val="20"/>
              </w:rPr>
            </w:pPr>
            <w:r>
              <w:rPr>
                <w:sz w:val="20"/>
              </w:rPr>
              <w:t>Manchester</w:t>
            </w:r>
          </w:p>
        </w:tc>
        <w:tc>
          <w:tcPr>
            <w:tcW w:w="2550" w:type="dxa"/>
          </w:tcPr>
          <w:p>
            <w:pPr>
              <w:pStyle w:val="TableParagraph"/>
              <w:spacing w:line="215" w:lineRule="exact"/>
              <w:ind w:left="107"/>
              <w:rPr>
                <w:rFonts w:ascii="Calibri" w:hAnsi="Calibri"/>
                <w:sz w:val="18"/>
              </w:rPr>
            </w:pPr>
            <w:r>
              <w:rPr>
                <w:rFonts w:ascii="Calibri" w:hAnsi="Calibri"/>
                <w:sz w:val="18"/>
              </w:rPr>
              <w:t>LDãôåKípÉëKí]L</w:t>
            </w:r>
          </w:p>
        </w:tc>
        <w:tc>
          <w:tcPr>
            <w:tcW w:w="1986" w:type="dxa"/>
          </w:tcPr>
          <w:p>
            <w:pPr>
              <w:pStyle w:val="TableParagraph"/>
              <w:spacing w:line="213" w:lineRule="exact" w:before="1"/>
              <w:ind w:left="107"/>
              <w:rPr>
                <w:sz w:val="20"/>
              </w:rPr>
            </w:pPr>
            <w:r>
              <w:rPr>
                <w:sz w:val="20"/>
              </w:rPr>
              <w:t>pilot</w:t>
            </w:r>
          </w:p>
        </w:tc>
        <w:tc>
          <w:tcPr>
            <w:tcW w:w="1984" w:type="dxa"/>
          </w:tcPr>
          <w:p>
            <w:pPr>
              <w:pStyle w:val="TableParagraph"/>
              <w:spacing w:line="215" w:lineRule="exact"/>
              <w:ind w:left="107"/>
              <w:rPr>
                <w:rFonts w:ascii="Calibri" w:hAnsi="Calibri"/>
                <w:sz w:val="18"/>
              </w:rPr>
            </w:pPr>
            <w:r>
              <w:rPr>
                <w:rFonts w:ascii="Calibri" w:hAnsi="Calibri"/>
                <w:w w:val="95"/>
                <w:sz w:val="18"/>
              </w:rPr>
              <w:t>LDé~fKä]íL</w:t>
            </w:r>
          </w:p>
        </w:tc>
      </w:tr>
      <w:tr>
        <w:trPr>
          <w:trHeight w:val="233" w:hRule="atLeast"/>
        </w:trPr>
        <w:tc>
          <w:tcPr>
            <w:tcW w:w="2236" w:type="dxa"/>
          </w:tcPr>
          <w:p>
            <w:pPr>
              <w:pStyle w:val="TableParagraph"/>
              <w:spacing w:line="212" w:lineRule="exact" w:before="2"/>
              <w:ind w:left="107"/>
              <w:rPr>
                <w:sz w:val="20"/>
              </w:rPr>
            </w:pPr>
            <w:r>
              <w:rPr>
                <w:sz w:val="20"/>
              </w:rPr>
              <w:t>maternity</w:t>
            </w:r>
          </w:p>
        </w:tc>
        <w:tc>
          <w:tcPr>
            <w:tcW w:w="2550" w:type="dxa"/>
          </w:tcPr>
          <w:p>
            <w:pPr>
              <w:pStyle w:val="TableParagraph"/>
              <w:spacing w:line="214" w:lineRule="exact"/>
              <w:ind w:left="107"/>
              <w:rPr>
                <w:rFonts w:ascii="Calibri" w:hAnsi="Calibri"/>
                <w:sz w:val="18"/>
              </w:rPr>
            </w:pPr>
            <w:r>
              <w:rPr>
                <w:rFonts w:ascii="Calibri" w:hAnsi="Calibri"/>
                <w:w w:val="95"/>
                <w:sz w:val="18"/>
              </w:rPr>
              <w:t>Lã]Dí‰WKå]KíáL</w:t>
            </w:r>
          </w:p>
        </w:tc>
        <w:tc>
          <w:tcPr>
            <w:tcW w:w="1986" w:type="dxa"/>
          </w:tcPr>
          <w:p>
            <w:pPr>
              <w:pStyle w:val="TableParagraph"/>
              <w:spacing w:line="212" w:lineRule="exact" w:before="2"/>
              <w:ind w:left="107"/>
              <w:rPr>
                <w:sz w:val="20"/>
              </w:rPr>
            </w:pPr>
            <w:r>
              <w:rPr>
                <w:sz w:val="20"/>
              </w:rPr>
              <w:t>places</w:t>
            </w:r>
          </w:p>
        </w:tc>
        <w:tc>
          <w:tcPr>
            <w:tcW w:w="1984" w:type="dxa"/>
          </w:tcPr>
          <w:p>
            <w:pPr>
              <w:pStyle w:val="TableParagraph"/>
              <w:spacing w:line="214" w:lineRule="exact"/>
              <w:ind w:left="107"/>
              <w:rPr>
                <w:rFonts w:ascii="Calibri" w:hAnsi="Calibri"/>
                <w:sz w:val="18"/>
              </w:rPr>
            </w:pPr>
            <w:r>
              <w:rPr>
                <w:rFonts w:ascii="Calibri" w:hAnsi="Calibri"/>
                <w:w w:val="95"/>
                <w:sz w:val="18"/>
              </w:rPr>
              <w:t>LDéäÉfKë]òL</w:t>
            </w:r>
          </w:p>
        </w:tc>
      </w:tr>
      <w:tr>
        <w:trPr>
          <w:trHeight w:val="233" w:hRule="atLeast"/>
        </w:trPr>
        <w:tc>
          <w:tcPr>
            <w:tcW w:w="2236" w:type="dxa"/>
          </w:tcPr>
          <w:p>
            <w:pPr>
              <w:pStyle w:val="TableParagraph"/>
              <w:spacing w:line="212" w:lineRule="exact" w:before="1"/>
              <w:ind w:left="107"/>
              <w:rPr>
                <w:sz w:val="20"/>
              </w:rPr>
            </w:pPr>
            <w:r>
              <w:rPr>
                <w:sz w:val="20"/>
              </w:rPr>
              <w:t>mayor</w:t>
            </w:r>
          </w:p>
        </w:tc>
        <w:tc>
          <w:tcPr>
            <w:tcW w:w="2550" w:type="dxa"/>
          </w:tcPr>
          <w:p>
            <w:pPr>
              <w:pStyle w:val="TableParagraph"/>
              <w:spacing w:line="214" w:lineRule="exact"/>
              <w:ind w:left="107"/>
              <w:rPr>
                <w:rFonts w:ascii="Calibri" w:hAnsi="Calibri"/>
                <w:sz w:val="18"/>
              </w:rPr>
            </w:pPr>
            <w:r>
              <w:rPr>
                <w:rFonts w:ascii="Calibri" w:hAnsi="Calibri"/>
                <w:w w:val="115"/>
                <w:sz w:val="18"/>
              </w:rPr>
              <w:t>LãÉ]L</w:t>
            </w:r>
          </w:p>
        </w:tc>
        <w:tc>
          <w:tcPr>
            <w:tcW w:w="1986" w:type="dxa"/>
          </w:tcPr>
          <w:p>
            <w:pPr>
              <w:pStyle w:val="TableParagraph"/>
              <w:spacing w:line="212" w:lineRule="exact" w:before="1"/>
              <w:ind w:left="107"/>
              <w:rPr>
                <w:sz w:val="20"/>
              </w:rPr>
            </w:pPr>
            <w:r>
              <w:rPr>
                <w:sz w:val="20"/>
              </w:rPr>
              <w:t>play</w:t>
            </w:r>
          </w:p>
        </w:tc>
        <w:tc>
          <w:tcPr>
            <w:tcW w:w="1984" w:type="dxa"/>
          </w:tcPr>
          <w:p>
            <w:pPr>
              <w:pStyle w:val="TableParagraph"/>
              <w:spacing w:line="214" w:lineRule="exact"/>
              <w:ind w:left="107"/>
              <w:rPr>
                <w:rFonts w:ascii="Calibri" w:hAnsi="Calibri"/>
                <w:sz w:val="18"/>
              </w:rPr>
            </w:pPr>
            <w:r>
              <w:rPr>
                <w:rFonts w:ascii="Calibri" w:hAnsi="Calibri"/>
                <w:w w:val="95"/>
                <w:sz w:val="18"/>
              </w:rPr>
              <w:t>LéäÉfL</w:t>
            </w:r>
          </w:p>
        </w:tc>
      </w:tr>
      <w:tr>
        <w:trPr>
          <w:trHeight w:val="233" w:hRule="atLeast"/>
        </w:trPr>
        <w:tc>
          <w:tcPr>
            <w:tcW w:w="2236" w:type="dxa"/>
          </w:tcPr>
          <w:p>
            <w:pPr>
              <w:pStyle w:val="TableParagraph"/>
              <w:spacing w:line="212" w:lineRule="exact" w:before="1"/>
              <w:ind w:left="107"/>
              <w:rPr>
                <w:sz w:val="20"/>
              </w:rPr>
            </w:pPr>
            <w:r>
              <w:rPr>
                <w:sz w:val="20"/>
              </w:rPr>
              <w:t>medical student</w:t>
            </w:r>
          </w:p>
        </w:tc>
        <w:tc>
          <w:tcPr>
            <w:tcW w:w="2550" w:type="dxa"/>
          </w:tcPr>
          <w:p>
            <w:pPr>
              <w:pStyle w:val="TableParagraph"/>
              <w:spacing w:line="214" w:lineRule="exact"/>
              <w:ind w:left="107"/>
              <w:rPr>
                <w:rFonts w:ascii="Calibri" w:hAnsi="Calibri"/>
                <w:sz w:val="18"/>
              </w:rPr>
            </w:pPr>
            <w:r>
              <w:rPr>
                <w:rFonts w:ascii="Calibri" w:hAnsi="Calibri"/>
                <w:sz w:val="18"/>
              </w:rPr>
              <w:t>LDãÉKÇfKâäKëíàìWKÇåíL</w:t>
            </w:r>
          </w:p>
        </w:tc>
        <w:tc>
          <w:tcPr>
            <w:tcW w:w="1986" w:type="dxa"/>
          </w:tcPr>
          <w:p>
            <w:pPr>
              <w:pStyle w:val="TableParagraph"/>
              <w:spacing w:line="212" w:lineRule="exact" w:before="1"/>
              <w:ind w:left="107"/>
              <w:rPr>
                <w:sz w:val="20"/>
              </w:rPr>
            </w:pPr>
            <w:r>
              <w:rPr>
                <w:sz w:val="20"/>
              </w:rPr>
              <w:t>plot</w:t>
            </w:r>
          </w:p>
        </w:tc>
        <w:tc>
          <w:tcPr>
            <w:tcW w:w="1984" w:type="dxa"/>
          </w:tcPr>
          <w:p>
            <w:pPr>
              <w:pStyle w:val="TableParagraph"/>
              <w:spacing w:line="214" w:lineRule="exact"/>
              <w:ind w:left="107"/>
              <w:rPr>
                <w:rFonts w:ascii="Calibri" w:hAnsi="Calibri"/>
                <w:sz w:val="18"/>
              </w:rPr>
            </w:pPr>
            <w:r>
              <w:rPr>
                <w:rFonts w:ascii="Calibri" w:hAnsi="Calibri"/>
                <w:sz w:val="18"/>
              </w:rPr>
              <w:t>LéäflíL</w:t>
            </w:r>
          </w:p>
        </w:tc>
      </w:tr>
      <w:tr>
        <w:trPr>
          <w:trHeight w:val="233" w:hRule="atLeast"/>
        </w:trPr>
        <w:tc>
          <w:tcPr>
            <w:tcW w:w="2236" w:type="dxa"/>
          </w:tcPr>
          <w:p>
            <w:pPr>
              <w:pStyle w:val="TableParagraph"/>
              <w:spacing w:line="212" w:lineRule="exact" w:before="2"/>
              <w:ind w:left="107"/>
              <w:rPr>
                <w:sz w:val="20"/>
              </w:rPr>
            </w:pPr>
            <w:r>
              <w:rPr>
                <w:sz w:val="20"/>
              </w:rPr>
              <w:t>melting pot</w:t>
            </w:r>
          </w:p>
        </w:tc>
        <w:tc>
          <w:tcPr>
            <w:tcW w:w="2550" w:type="dxa"/>
          </w:tcPr>
          <w:p>
            <w:pPr>
              <w:pStyle w:val="TableParagraph"/>
              <w:spacing w:line="214" w:lineRule="exact"/>
              <w:ind w:left="107"/>
              <w:rPr>
                <w:rFonts w:ascii="Calibri" w:hAnsi="Calibri"/>
                <w:sz w:val="18"/>
              </w:rPr>
            </w:pPr>
            <w:r>
              <w:rPr>
                <w:rFonts w:ascii="Calibri" w:hAnsi="Calibri"/>
                <w:sz w:val="18"/>
              </w:rPr>
              <w:t>LDãÉäKífÏKéflíL</w:t>
            </w:r>
          </w:p>
        </w:tc>
        <w:tc>
          <w:tcPr>
            <w:tcW w:w="1986" w:type="dxa"/>
          </w:tcPr>
          <w:p>
            <w:pPr>
              <w:pStyle w:val="TableParagraph"/>
              <w:spacing w:line="212" w:lineRule="exact" w:before="2"/>
              <w:ind w:left="107"/>
              <w:rPr>
                <w:sz w:val="20"/>
              </w:rPr>
            </w:pPr>
            <w:r>
              <w:rPr>
                <w:sz w:val="20"/>
              </w:rPr>
              <w:t>podcast</w:t>
            </w:r>
          </w:p>
        </w:tc>
        <w:tc>
          <w:tcPr>
            <w:tcW w:w="1984" w:type="dxa"/>
          </w:tcPr>
          <w:p>
            <w:pPr>
              <w:pStyle w:val="TableParagraph"/>
              <w:spacing w:line="214" w:lineRule="exact"/>
              <w:ind w:left="107"/>
              <w:rPr>
                <w:rFonts w:ascii="Calibri" w:hAnsi="Calibri"/>
                <w:sz w:val="18"/>
              </w:rPr>
            </w:pPr>
            <w:r>
              <w:rPr>
                <w:rFonts w:ascii="Calibri" w:hAnsi="Calibri"/>
                <w:w w:val="72"/>
                <w:sz w:val="18"/>
              </w:rPr>
              <w:t>LD</w:t>
            </w:r>
            <w:r>
              <w:rPr>
                <w:rFonts w:ascii="Calibri" w:hAnsi="Calibri"/>
                <w:spacing w:val="-1"/>
                <w:w w:val="72"/>
                <w:sz w:val="18"/>
              </w:rPr>
              <w:t>é</w:t>
            </w:r>
            <w:r>
              <w:rPr>
                <w:rFonts w:ascii="Calibri" w:hAnsi="Calibri"/>
                <w:w w:val="104"/>
                <w:sz w:val="18"/>
              </w:rPr>
              <w:t>f</w:t>
            </w:r>
            <w:r>
              <w:rPr>
                <w:rFonts w:ascii="Calibri" w:hAnsi="Calibri"/>
                <w:spacing w:val="-1"/>
                <w:w w:val="104"/>
                <w:sz w:val="18"/>
              </w:rPr>
              <w:t>l</w:t>
            </w:r>
            <w:r>
              <w:rPr>
                <w:rFonts w:ascii="Calibri" w:hAnsi="Calibri"/>
                <w:spacing w:val="-1"/>
                <w:w w:val="81"/>
                <w:sz w:val="18"/>
              </w:rPr>
              <w:t>ÇKâ^W</w:t>
            </w:r>
            <w:r>
              <w:rPr>
                <w:rFonts w:ascii="Calibri" w:hAnsi="Calibri"/>
                <w:w w:val="81"/>
                <w:sz w:val="18"/>
              </w:rPr>
              <w:t>ë</w:t>
            </w:r>
            <w:r>
              <w:rPr>
                <w:rFonts w:ascii="Calibri" w:hAnsi="Calibri"/>
                <w:spacing w:val="-1"/>
                <w:w w:val="169"/>
                <w:sz w:val="18"/>
              </w:rPr>
              <w:t>í</w:t>
            </w:r>
            <w:r>
              <w:rPr>
                <w:rFonts w:ascii="Calibri" w:hAnsi="Calibri"/>
                <w:w w:val="66"/>
                <w:sz w:val="18"/>
              </w:rPr>
              <w:t>L</w:t>
            </w:r>
          </w:p>
        </w:tc>
      </w:tr>
      <w:tr>
        <w:trPr>
          <w:trHeight w:val="233" w:hRule="atLeast"/>
        </w:trPr>
        <w:tc>
          <w:tcPr>
            <w:tcW w:w="2236" w:type="dxa"/>
          </w:tcPr>
          <w:p>
            <w:pPr>
              <w:pStyle w:val="TableParagraph"/>
              <w:spacing w:line="212" w:lineRule="exact" w:before="1"/>
              <w:ind w:left="107"/>
              <w:rPr>
                <w:sz w:val="20"/>
              </w:rPr>
            </w:pPr>
            <w:r>
              <w:rPr>
                <w:sz w:val="20"/>
              </w:rPr>
              <w:t>midwife</w:t>
            </w:r>
          </w:p>
        </w:tc>
        <w:tc>
          <w:tcPr>
            <w:tcW w:w="2550" w:type="dxa"/>
          </w:tcPr>
          <w:p>
            <w:pPr>
              <w:pStyle w:val="TableParagraph"/>
              <w:spacing w:line="214" w:lineRule="exact"/>
              <w:ind w:left="107"/>
              <w:rPr>
                <w:rFonts w:ascii="Calibri" w:hAnsi="Calibri"/>
                <w:sz w:val="18"/>
              </w:rPr>
            </w:pPr>
            <w:r>
              <w:rPr>
                <w:rFonts w:ascii="Calibri" w:hAnsi="Calibri"/>
                <w:sz w:val="18"/>
              </w:rPr>
              <w:t>LDãfÇKï~fÑL</w:t>
            </w:r>
          </w:p>
        </w:tc>
        <w:tc>
          <w:tcPr>
            <w:tcW w:w="1986" w:type="dxa"/>
          </w:tcPr>
          <w:p>
            <w:pPr>
              <w:pStyle w:val="TableParagraph"/>
              <w:spacing w:line="212" w:lineRule="exact" w:before="1"/>
              <w:ind w:left="107"/>
              <w:rPr>
                <w:sz w:val="20"/>
              </w:rPr>
            </w:pPr>
            <w:r>
              <w:rPr>
                <w:sz w:val="20"/>
              </w:rPr>
              <w:t>poetry</w:t>
            </w:r>
          </w:p>
        </w:tc>
        <w:tc>
          <w:tcPr>
            <w:tcW w:w="1984" w:type="dxa"/>
          </w:tcPr>
          <w:p>
            <w:pPr>
              <w:pStyle w:val="TableParagraph"/>
              <w:spacing w:line="214" w:lineRule="exact"/>
              <w:ind w:left="107"/>
              <w:rPr>
                <w:rFonts w:ascii="Calibri" w:hAnsi="Calibri"/>
                <w:sz w:val="18"/>
              </w:rPr>
            </w:pPr>
            <w:r>
              <w:rPr>
                <w:rFonts w:ascii="Calibri" w:hAnsi="Calibri"/>
                <w:sz w:val="18"/>
              </w:rPr>
              <w:t>LDé]rKï]KíêáL</w:t>
            </w:r>
          </w:p>
        </w:tc>
      </w:tr>
      <w:tr>
        <w:trPr>
          <w:trHeight w:val="233" w:hRule="atLeast"/>
        </w:trPr>
        <w:tc>
          <w:tcPr>
            <w:tcW w:w="2236" w:type="dxa"/>
          </w:tcPr>
          <w:p>
            <w:pPr>
              <w:pStyle w:val="TableParagraph"/>
              <w:spacing w:line="212" w:lineRule="exact" w:before="2"/>
              <w:ind w:left="107"/>
              <w:rPr>
                <w:sz w:val="20"/>
              </w:rPr>
            </w:pPr>
            <w:r>
              <w:rPr>
                <w:sz w:val="20"/>
              </w:rPr>
              <w:t>millionaire</w:t>
            </w:r>
          </w:p>
        </w:tc>
        <w:tc>
          <w:tcPr>
            <w:tcW w:w="2550" w:type="dxa"/>
          </w:tcPr>
          <w:p>
            <w:pPr>
              <w:pStyle w:val="TableParagraph"/>
              <w:spacing w:line="214" w:lineRule="exact"/>
              <w:ind w:left="107"/>
              <w:rPr>
                <w:rFonts w:ascii="Calibri" w:hAnsi="Calibri"/>
                <w:sz w:val="18"/>
              </w:rPr>
            </w:pPr>
            <w:r>
              <w:rPr>
                <w:rFonts w:ascii="Calibri" w:hAnsi="Calibri"/>
                <w:sz w:val="18"/>
              </w:rPr>
              <w:t>LãfäKà]DåÉ]L</w:t>
            </w:r>
          </w:p>
        </w:tc>
        <w:tc>
          <w:tcPr>
            <w:tcW w:w="1986" w:type="dxa"/>
          </w:tcPr>
          <w:p>
            <w:pPr>
              <w:pStyle w:val="TableParagraph"/>
              <w:spacing w:line="212" w:lineRule="exact" w:before="2"/>
              <w:ind w:left="107"/>
              <w:rPr>
                <w:sz w:val="20"/>
              </w:rPr>
            </w:pPr>
            <w:r>
              <w:rPr>
                <w:sz w:val="20"/>
              </w:rPr>
              <w:t>policy</w:t>
            </w:r>
          </w:p>
        </w:tc>
        <w:tc>
          <w:tcPr>
            <w:tcW w:w="1984" w:type="dxa"/>
          </w:tcPr>
          <w:p>
            <w:pPr>
              <w:pStyle w:val="TableParagraph"/>
              <w:spacing w:line="214" w:lineRule="exact"/>
              <w:ind w:left="107"/>
              <w:rPr>
                <w:rFonts w:ascii="Calibri" w:hAnsi="Calibri"/>
                <w:sz w:val="18"/>
              </w:rPr>
            </w:pPr>
            <w:r>
              <w:rPr>
                <w:rFonts w:ascii="Calibri" w:hAnsi="Calibri"/>
                <w:w w:val="90"/>
                <w:sz w:val="18"/>
              </w:rPr>
              <w:t>LDéflKä]KëáL</w:t>
            </w:r>
          </w:p>
        </w:tc>
      </w:tr>
      <w:tr>
        <w:trPr>
          <w:trHeight w:val="234" w:hRule="atLeast"/>
        </w:trPr>
        <w:tc>
          <w:tcPr>
            <w:tcW w:w="2236" w:type="dxa"/>
          </w:tcPr>
          <w:p>
            <w:pPr>
              <w:pStyle w:val="TableParagraph"/>
              <w:spacing w:line="213" w:lineRule="exact" w:before="1"/>
              <w:ind w:left="107"/>
              <w:rPr>
                <w:sz w:val="20"/>
              </w:rPr>
            </w:pPr>
            <w:r>
              <w:rPr>
                <w:sz w:val="20"/>
              </w:rPr>
              <w:t>minerals</w:t>
            </w:r>
          </w:p>
        </w:tc>
        <w:tc>
          <w:tcPr>
            <w:tcW w:w="2550" w:type="dxa"/>
          </w:tcPr>
          <w:p>
            <w:pPr>
              <w:pStyle w:val="TableParagraph"/>
              <w:spacing w:line="215" w:lineRule="exact"/>
              <w:ind w:left="107"/>
              <w:rPr>
                <w:rFonts w:ascii="Calibri" w:hAnsi="Calibri"/>
                <w:sz w:val="18"/>
              </w:rPr>
            </w:pPr>
            <w:r>
              <w:rPr>
                <w:rFonts w:ascii="Calibri" w:hAnsi="Calibri"/>
                <w:sz w:val="18"/>
              </w:rPr>
              <w:t>LDãfåKê]äòL</w:t>
            </w:r>
          </w:p>
        </w:tc>
        <w:tc>
          <w:tcPr>
            <w:tcW w:w="1986" w:type="dxa"/>
          </w:tcPr>
          <w:p>
            <w:pPr>
              <w:pStyle w:val="TableParagraph"/>
              <w:spacing w:line="213" w:lineRule="exact" w:before="1"/>
              <w:ind w:left="107"/>
              <w:rPr>
                <w:sz w:val="20"/>
              </w:rPr>
            </w:pPr>
            <w:r>
              <w:rPr>
                <w:sz w:val="20"/>
              </w:rPr>
              <w:t>politician</w:t>
            </w:r>
          </w:p>
        </w:tc>
        <w:tc>
          <w:tcPr>
            <w:tcW w:w="1984" w:type="dxa"/>
          </w:tcPr>
          <w:p>
            <w:pPr>
              <w:pStyle w:val="TableParagraph"/>
              <w:spacing w:line="215" w:lineRule="exact"/>
              <w:ind w:left="107"/>
              <w:rPr>
                <w:rFonts w:ascii="Calibri" w:hAnsi="Calibri"/>
                <w:sz w:val="18"/>
              </w:rPr>
            </w:pPr>
            <w:r>
              <w:rPr>
                <w:rFonts w:ascii="Calibri" w:hAnsi="Calibri"/>
                <w:sz w:val="18"/>
              </w:rPr>
              <w:t>LéflKä]DífKp]åL</w:t>
            </w:r>
          </w:p>
        </w:tc>
      </w:tr>
      <w:tr>
        <w:trPr>
          <w:trHeight w:val="233" w:hRule="atLeast"/>
        </w:trPr>
        <w:tc>
          <w:tcPr>
            <w:tcW w:w="2236" w:type="dxa"/>
          </w:tcPr>
          <w:p>
            <w:pPr>
              <w:pStyle w:val="TableParagraph"/>
              <w:spacing w:line="212" w:lineRule="exact" w:before="2"/>
              <w:ind w:left="107"/>
              <w:rPr>
                <w:sz w:val="20"/>
              </w:rPr>
            </w:pPr>
            <w:r>
              <w:rPr>
                <w:sz w:val="20"/>
              </w:rPr>
              <w:t>mining</w:t>
            </w:r>
          </w:p>
        </w:tc>
        <w:tc>
          <w:tcPr>
            <w:tcW w:w="2550" w:type="dxa"/>
          </w:tcPr>
          <w:p>
            <w:pPr>
              <w:pStyle w:val="TableParagraph"/>
              <w:spacing w:line="214" w:lineRule="exact"/>
              <w:ind w:left="107"/>
              <w:rPr>
                <w:rFonts w:ascii="Calibri" w:hAnsi="Calibri"/>
                <w:sz w:val="18"/>
              </w:rPr>
            </w:pPr>
            <w:r>
              <w:rPr>
                <w:rFonts w:ascii="Calibri" w:hAnsi="Calibri"/>
                <w:sz w:val="18"/>
              </w:rPr>
              <w:t>LDã~fKåfÏL</w:t>
            </w:r>
          </w:p>
        </w:tc>
        <w:tc>
          <w:tcPr>
            <w:tcW w:w="1986" w:type="dxa"/>
          </w:tcPr>
          <w:p>
            <w:pPr>
              <w:pStyle w:val="TableParagraph"/>
              <w:spacing w:line="212" w:lineRule="exact" w:before="2"/>
              <w:ind w:left="107"/>
              <w:rPr>
                <w:sz w:val="20"/>
              </w:rPr>
            </w:pPr>
            <w:r>
              <w:rPr>
                <w:sz w:val="20"/>
              </w:rPr>
              <w:t>politics</w:t>
            </w:r>
          </w:p>
        </w:tc>
        <w:tc>
          <w:tcPr>
            <w:tcW w:w="1984" w:type="dxa"/>
          </w:tcPr>
          <w:p>
            <w:pPr>
              <w:pStyle w:val="TableParagraph"/>
              <w:spacing w:line="214" w:lineRule="exact"/>
              <w:ind w:left="107"/>
              <w:rPr>
                <w:rFonts w:ascii="Calibri" w:hAnsi="Calibri"/>
                <w:sz w:val="18"/>
              </w:rPr>
            </w:pPr>
            <w:r>
              <w:rPr>
                <w:rFonts w:ascii="Calibri" w:hAnsi="Calibri"/>
                <w:sz w:val="18"/>
              </w:rPr>
              <w:t>LDéflKä]KífâëL</w:t>
            </w:r>
          </w:p>
        </w:tc>
      </w:tr>
      <w:tr>
        <w:trPr>
          <w:trHeight w:val="233" w:hRule="atLeast"/>
        </w:trPr>
        <w:tc>
          <w:tcPr>
            <w:tcW w:w="2236" w:type="dxa"/>
          </w:tcPr>
          <w:p>
            <w:pPr>
              <w:pStyle w:val="TableParagraph"/>
              <w:spacing w:line="212" w:lineRule="exact" w:before="1"/>
              <w:ind w:left="107"/>
              <w:rPr>
                <w:sz w:val="20"/>
              </w:rPr>
            </w:pPr>
            <w:r>
              <w:rPr>
                <w:sz w:val="20"/>
              </w:rPr>
              <w:t>monarchy</w:t>
            </w:r>
          </w:p>
        </w:tc>
        <w:tc>
          <w:tcPr>
            <w:tcW w:w="2550" w:type="dxa"/>
          </w:tcPr>
          <w:p>
            <w:pPr>
              <w:pStyle w:val="TableParagraph"/>
              <w:spacing w:line="214" w:lineRule="exact"/>
              <w:ind w:left="107"/>
              <w:rPr>
                <w:rFonts w:ascii="Calibri" w:hAnsi="Calibri"/>
                <w:sz w:val="18"/>
              </w:rPr>
            </w:pPr>
            <w:r>
              <w:rPr>
                <w:rFonts w:ascii="Calibri" w:hAnsi="Calibri"/>
                <w:sz w:val="18"/>
              </w:rPr>
              <w:t>LDãflåK]KâáL</w:t>
            </w:r>
          </w:p>
        </w:tc>
        <w:tc>
          <w:tcPr>
            <w:tcW w:w="1986" w:type="dxa"/>
          </w:tcPr>
          <w:p>
            <w:pPr>
              <w:pStyle w:val="TableParagraph"/>
              <w:spacing w:line="212" w:lineRule="exact" w:before="1"/>
              <w:ind w:left="107"/>
              <w:rPr>
                <w:sz w:val="20"/>
              </w:rPr>
            </w:pPr>
            <w:r>
              <w:rPr>
                <w:sz w:val="20"/>
              </w:rPr>
              <w:t>pom</w:t>
            </w:r>
          </w:p>
        </w:tc>
        <w:tc>
          <w:tcPr>
            <w:tcW w:w="1984" w:type="dxa"/>
          </w:tcPr>
          <w:p>
            <w:pPr>
              <w:pStyle w:val="TableParagraph"/>
              <w:spacing w:line="214" w:lineRule="exact"/>
              <w:ind w:left="107"/>
              <w:rPr>
                <w:rFonts w:ascii="Calibri" w:hAnsi="Calibri"/>
                <w:sz w:val="18"/>
              </w:rPr>
            </w:pPr>
            <w:r>
              <w:rPr>
                <w:rFonts w:ascii="Calibri" w:hAnsi="Calibri"/>
                <w:w w:val="105"/>
                <w:sz w:val="18"/>
              </w:rPr>
              <w:t>LéflãL</w:t>
            </w:r>
          </w:p>
        </w:tc>
      </w:tr>
      <w:tr>
        <w:trPr>
          <w:trHeight w:val="233" w:hRule="atLeast"/>
        </w:trPr>
        <w:tc>
          <w:tcPr>
            <w:tcW w:w="2236" w:type="dxa"/>
          </w:tcPr>
          <w:p>
            <w:pPr>
              <w:pStyle w:val="TableParagraph"/>
              <w:spacing w:line="212" w:lineRule="exact" w:before="1"/>
              <w:ind w:left="107"/>
              <w:rPr>
                <w:sz w:val="20"/>
              </w:rPr>
            </w:pPr>
            <w:r>
              <w:rPr>
                <w:sz w:val="20"/>
              </w:rPr>
              <w:t>money</w:t>
            </w:r>
          </w:p>
        </w:tc>
        <w:tc>
          <w:tcPr>
            <w:tcW w:w="2550" w:type="dxa"/>
          </w:tcPr>
          <w:p>
            <w:pPr>
              <w:pStyle w:val="TableParagraph"/>
              <w:spacing w:line="214" w:lineRule="exact"/>
              <w:ind w:left="107"/>
              <w:rPr>
                <w:rFonts w:ascii="Calibri" w:hAnsi="Calibri"/>
                <w:sz w:val="18"/>
              </w:rPr>
            </w:pPr>
            <w:r>
              <w:rPr>
                <w:rFonts w:ascii="Calibri" w:hAnsi="Calibri"/>
                <w:w w:val="95"/>
                <w:sz w:val="18"/>
              </w:rPr>
              <w:t>LDã¾åKáL</w:t>
            </w:r>
          </w:p>
        </w:tc>
        <w:tc>
          <w:tcPr>
            <w:tcW w:w="1986" w:type="dxa"/>
          </w:tcPr>
          <w:p>
            <w:pPr>
              <w:pStyle w:val="TableParagraph"/>
              <w:spacing w:line="212" w:lineRule="exact" w:before="1"/>
              <w:ind w:left="107"/>
              <w:rPr>
                <w:sz w:val="20"/>
              </w:rPr>
            </w:pPr>
            <w:r>
              <w:rPr>
                <w:sz w:val="20"/>
              </w:rPr>
              <w:t>popcorn</w:t>
            </w:r>
          </w:p>
        </w:tc>
        <w:tc>
          <w:tcPr>
            <w:tcW w:w="1984" w:type="dxa"/>
          </w:tcPr>
          <w:p>
            <w:pPr>
              <w:pStyle w:val="TableParagraph"/>
              <w:spacing w:line="214" w:lineRule="exact"/>
              <w:ind w:left="107"/>
              <w:rPr>
                <w:rFonts w:ascii="Calibri" w:hAnsi="Calibri"/>
                <w:sz w:val="18"/>
              </w:rPr>
            </w:pPr>
            <w:r>
              <w:rPr>
                <w:rFonts w:ascii="Calibri" w:hAnsi="Calibri"/>
                <w:w w:val="95"/>
                <w:sz w:val="18"/>
              </w:rPr>
              <w:t>LDéfléKâlWåL</w:t>
            </w:r>
          </w:p>
        </w:tc>
      </w:tr>
      <w:tr>
        <w:trPr>
          <w:trHeight w:val="233" w:hRule="atLeast"/>
        </w:trPr>
        <w:tc>
          <w:tcPr>
            <w:tcW w:w="2236" w:type="dxa"/>
          </w:tcPr>
          <w:p>
            <w:pPr>
              <w:pStyle w:val="TableParagraph"/>
              <w:spacing w:line="212" w:lineRule="exact" w:before="2"/>
              <w:ind w:left="107"/>
              <w:rPr>
                <w:sz w:val="20"/>
              </w:rPr>
            </w:pPr>
            <w:r>
              <w:rPr>
                <w:sz w:val="20"/>
              </w:rPr>
              <w:t>mortgage</w:t>
            </w:r>
          </w:p>
        </w:tc>
        <w:tc>
          <w:tcPr>
            <w:tcW w:w="2550" w:type="dxa"/>
          </w:tcPr>
          <w:p>
            <w:pPr>
              <w:pStyle w:val="TableParagraph"/>
              <w:spacing w:line="214" w:lineRule="exact"/>
              <w:ind w:left="107"/>
              <w:rPr>
                <w:rFonts w:ascii="Calibri" w:hAnsi="Calibri"/>
                <w:sz w:val="18"/>
              </w:rPr>
            </w:pPr>
            <w:r>
              <w:rPr>
                <w:rFonts w:ascii="Calibri" w:hAnsi="Calibri"/>
                <w:w w:val="95"/>
                <w:sz w:val="18"/>
              </w:rPr>
              <w:t>LDãlWKÖfÇwL</w:t>
            </w:r>
          </w:p>
        </w:tc>
        <w:tc>
          <w:tcPr>
            <w:tcW w:w="1986" w:type="dxa"/>
          </w:tcPr>
          <w:p>
            <w:pPr>
              <w:pStyle w:val="TableParagraph"/>
              <w:spacing w:line="212" w:lineRule="exact" w:before="2"/>
              <w:ind w:left="107"/>
              <w:rPr>
                <w:sz w:val="20"/>
              </w:rPr>
            </w:pPr>
            <w:r>
              <w:rPr>
                <w:sz w:val="20"/>
              </w:rPr>
              <w:t>porter</w:t>
            </w:r>
          </w:p>
        </w:tc>
        <w:tc>
          <w:tcPr>
            <w:tcW w:w="1984" w:type="dxa"/>
          </w:tcPr>
          <w:p>
            <w:pPr>
              <w:pStyle w:val="TableParagraph"/>
              <w:spacing w:line="214" w:lineRule="exact"/>
              <w:ind w:left="107"/>
              <w:rPr>
                <w:rFonts w:ascii="Calibri" w:hAnsi="Calibri"/>
                <w:sz w:val="18"/>
              </w:rPr>
            </w:pPr>
            <w:r>
              <w:rPr>
                <w:rFonts w:ascii="Calibri" w:hAnsi="Calibri"/>
                <w:w w:val="95"/>
                <w:sz w:val="18"/>
              </w:rPr>
              <w:t>LDélWKí]L</w:t>
            </w:r>
          </w:p>
        </w:tc>
      </w:tr>
      <w:tr>
        <w:trPr>
          <w:trHeight w:val="233" w:hRule="atLeast"/>
        </w:trPr>
        <w:tc>
          <w:tcPr>
            <w:tcW w:w="2236" w:type="dxa"/>
          </w:tcPr>
          <w:p>
            <w:pPr>
              <w:pStyle w:val="TableParagraph"/>
              <w:spacing w:line="212" w:lineRule="exact" w:before="1"/>
              <w:ind w:left="107"/>
              <w:rPr>
                <w:sz w:val="20"/>
              </w:rPr>
            </w:pPr>
            <w:r>
              <w:rPr>
                <w:sz w:val="20"/>
              </w:rPr>
              <w:t>mortuary</w:t>
            </w:r>
          </w:p>
        </w:tc>
        <w:tc>
          <w:tcPr>
            <w:tcW w:w="2550" w:type="dxa"/>
          </w:tcPr>
          <w:p>
            <w:pPr>
              <w:pStyle w:val="TableParagraph"/>
              <w:spacing w:line="214" w:lineRule="exact"/>
              <w:ind w:left="107"/>
              <w:rPr>
                <w:rFonts w:ascii="Calibri" w:hAnsi="Calibri"/>
                <w:sz w:val="18"/>
              </w:rPr>
            </w:pPr>
            <w:r>
              <w:rPr>
                <w:rFonts w:ascii="Calibri" w:hAnsi="Calibri"/>
                <w:w w:val="95"/>
                <w:sz w:val="18"/>
              </w:rPr>
              <w:t>LDãlWKíp]KêáL</w:t>
            </w:r>
          </w:p>
        </w:tc>
        <w:tc>
          <w:tcPr>
            <w:tcW w:w="1986" w:type="dxa"/>
          </w:tcPr>
          <w:p>
            <w:pPr>
              <w:pStyle w:val="TableParagraph"/>
              <w:spacing w:line="212" w:lineRule="exact" w:before="1"/>
              <w:ind w:left="107"/>
              <w:rPr>
                <w:sz w:val="20"/>
              </w:rPr>
            </w:pPr>
            <w:r>
              <w:rPr>
                <w:sz w:val="20"/>
              </w:rPr>
              <w:t>pound</w:t>
            </w:r>
          </w:p>
        </w:tc>
        <w:tc>
          <w:tcPr>
            <w:tcW w:w="1984" w:type="dxa"/>
          </w:tcPr>
          <w:p>
            <w:pPr>
              <w:pStyle w:val="TableParagraph"/>
              <w:spacing w:line="214" w:lineRule="exact"/>
              <w:ind w:left="107"/>
              <w:rPr>
                <w:rFonts w:ascii="Calibri" w:hAnsi="Calibri"/>
                <w:sz w:val="18"/>
              </w:rPr>
            </w:pPr>
            <w:r>
              <w:rPr>
                <w:rFonts w:ascii="Calibri" w:hAnsi="Calibri"/>
                <w:w w:val="105"/>
                <w:sz w:val="18"/>
              </w:rPr>
              <w:t>Lé~råÇL</w:t>
            </w:r>
          </w:p>
        </w:tc>
      </w:tr>
      <w:tr>
        <w:trPr>
          <w:trHeight w:val="234" w:hRule="atLeast"/>
        </w:trPr>
        <w:tc>
          <w:tcPr>
            <w:tcW w:w="2236" w:type="dxa"/>
          </w:tcPr>
          <w:p>
            <w:pPr>
              <w:pStyle w:val="TableParagraph"/>
              <w:spacing w:line="213" w:lineRule="exact" w:before="2"/>
              <w:ind w:left="107"/>
              <w:rPr>
                <w:sz w:val="20"/>
              </w:rPr>
            </w:pPr>
            <w:r>
              <w:rPr>
                <w:sz w:val="20"/>
              </w:rPr>
              <w:t>MP</w:t>
            </w:r>
          </w:p>
        </w:tc>
        <w:tc>
          <w:tcPr>
            <w:tcW w:w="2550" w:type="dxa"/>
          </w:tcPr>
          <w:p>
            <w:pPr>
              <w:pStyle w:val="TableParagraph"/>
              <w:spacing w:line="215" w:lineRule="exact"/>
              <w:ind w:left="107"/>
              <w:rPr>
                <w:rFonts w:ascii="Calibri" w:hAnsi="Calibri"/>
                <w:sz w:val="18"/>
              </w:rPr>
            </w:pPr>
            <w:r>
              <w:rPr>
                <w:rFonts w:ascii="Calibri" w:hAnsi="Calibri"/>
                <w:w w:val="90"/>
                <w:sz w:val="18"/>
              </w:rPr>
              <w:t>LÉãDéáWL</w:t>
            </w:r>
          </w:p>
        </w:tc>
        <w:tc>
          <w:tcPr>
            <w:tcW w:w="1986" w:type="dxa"/>
          </w:tcPr>
          <w:p>
            <w:pPr>
              <w:pStyle w:val="TableParagraph"/>
              <w:spacing w:line="213" w:lineRule="exact" w:before="2"/>
              <w:ind w:left="107"/>
              <w:rPr>
                <w:sz w:val="20"/>
              </w:rPr>
            </w:pPr>
            <w:r>
              <w:rPr>
                <w:sz w:val="20"/>
              </w:rPr>
              <w:t>poverty</w:t>
            </w:r>
          </w:p>
        </w:tc>
        <w:tc>
          <w:tcPr>
            <w:tcW w:w="1984" w:type="dxa"/>
          </w:tcPr>
          <w:p>
            <w:pPr>
              <w:pStyle w:val="TableParagraph"/>
              <w:spacing w:line="215" w:lineRule="exact"/>
              <w:ind w:left="107"/>
              <w:rPr>
                <w:rFonts w:ascii="Calibri" w:hAnsi="Calibri"/>
                <w:sz w:val="18"/>
              </w:rPr>
            </w:pPr>
            <w:r>
              <w:rPr>
                <w:rFonts w:ascii="Calibri" w:hAnsi="Calibri"/>
                <w:sz w:val="18"/>
              </w:rPr>
              <w:t>LDéflîK]KíáL</w:t>
            </w:r>
          </w:p>
        </w:tc>
      </w:tr>
    </w:tbl>
    <w:p>
      <w:pPr>
        <w:spacing w:after="0" w:line="215" w:lineRule="exact"/>
        <w:rPr>
          <w:rFonts w:ascii="Calibri" w:hAnsi="Calibri"/>
          <w:sz w:val="18"/>
        </w:rPr>
        <w:sectPr>
          <w:pgSz w:w="11900" w:h="16840"/>
          <w:pgMar w:header="708" w:footer="1014" w:top="2080" w:bottom="1200" w:left="1280" w:right="1180"/>
        </w:sectPr>
      </w:pPr>
    </w:p>
    <w:p>
      <w:pPr>
        <w:pStyle w:val="BodyText"/>
        <w:rPr>
          <w:i/>
        </w:rPr>
      </w:pPr>
    </w:p>
    <w:p>
      <w:pPr>
        <w:pStyle w:val="BodyText"/>
        <w:spacing w:after="1"/>
        <w:rPr>
          <w:i/>
          <w:sz w:val="28"/>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9"/>
        <w:gridCol w:w="2379"/>
        <w:gridCol w:w="2193"/>
        <w:gridCol w:w="2137"/>
      </w:tblGrid>
      <w:tr>
        <w:trPr>
          <w:trHeight w:val="233" w:hRule="atLeast"/>
        </w:trPr>
        <w:tc>
          <w:tcPr>
            <w:tcW w:w="2189" w:type="dxa"/>
          </w:tcPr>
          <w:p>
            <w:pPr>
              <w:pStyle w:val="TableParagraph"/>
              <w:spacing w:line="212" w:lineRule="exact" w:before="2"/>
              <w:ind w:left="107"/>
              <w:rPr>
                <w:sz w:val="20"/>
              </w:rPr>
            </w:pPr>
            <w:r>
              <w:rPr>
                <w:sz w:val="20"/>
              </w:rPr>
              <w:t>president</w:t>
            </w:r>
          </w:p>
        </w:tc>
        <w:tc>
          <w:tcPr>
            <w:tcW w:w="2379" w:type="dxa"/>
          </w:tcPr>
          <w:p>
            <w:pPr>
              <w:pStyle w:val="TableParagraph"/>
              <w:spacing w:line="214" w:lineRule="exact"/>
              <w:ind w:left="107"/>
              <w:rPr>
                <w:rFonts w:ascii="Calibri" w:hAnsi="Calibri"/>
                <w:sz w:val="18"/>
              </w:rPr>
            </w:pPr>
            <w:r>
              <w:rPr>
                <w:rFonts w:ascii="Calibri" w:hAnsi="Calibri"/>
                <w:sz w:val="18"/>
              </w:rPr>
              <w:t>LDéêÉKòfKÇ]åíL</w:t>
            </w:r>
          </w:p>
        </w:tc>
        <w:tc>
          <w:tcPr>
            <w:tcW w:w="2193" w:type="dxa"/>
          </w:tcPr>
          <w:p>
            <w:pPr>
              <w:pStyle w:val="TableParagraph"/>
              <w:spacing w:line="212" w:lineRule="exact" w:before="2"/>
              <w:ind w:left="106"/>
              <w:rPr>
                <w:sz w:val="20"/>
              </w:rPr>
            </w:pPr>
            <w:r>
              <w:rPr>
                <w:sz w:val="20"/>
              </w:rPr>
              <w:t>special effects</w:t>
            </w:r>
          </w:p>
        </w:tc>
        <w:tc>
          <w:tcPr>
            <w:tcW w:w="2137" w:type="dxa"/>
          </w:tcPr>
          <w:p>
            <w:pPr>
              <w:pStyle w:val="TableParagraph"/>
              <w:spacing w:line="214" w:lineRule="exact"/>
              <w:ind w:left="106"/>
              <w:rPr>
                <w:rFonts w:ascii="Calibri" w:hAnsi="Calibri"/>
                <w:sz w:val="18"/>
              </w:rPr>
            </w:pPr>
            <w:r>
              <w:rPr>
                <w:rFonts w:ascii="Calibri" w:hAnsi="Calibri"/>
                <w:w w:val="90"/>
                <w:sz w:val="18"/>
              </w:rPr>
              <w:t>LëéÉpKäKfDÑÉâëL</w:t>
            </w:r>
          </w:p>
        </w:tc>
      </w:tr>
      <w:tr>
        <w:trPr>
          <w:trHeight w:val="233" w:hRule="atLeast"/>
        </w:trPr>
        <w:tc>
          <w:tcPr>
            <w:tcW w:w="2189" w:type="dxa"/>
          </w:tcPr>
          <w:p>
            <w:pPr>
              <w:pStyle w:val="TableParagraph"/>
              <w:spacing w:line="212" w:lineRule="exact" w:before="1"/>
              <w:ind w:left="107"/>
              <w:rPr>
                <w:sz w:val="20"/>
              </w:rPr>
            </w:pPr>
            <w:r>
              <w:rPr>
                <w:sz w:val="20"/>
              </w:rPr>
              <w:t>price</w:t>
            </w:r>
          </w:p>
        </w:tc>
        <w:tc>
          <w:tcPr>
            <w:tcW w:w="2379" w:type="dxa"/>
          </w:tcPr>
          <w:p>
            <w:pPr>
              <w:pStyle w:val="TableParagraph"/>
              <w:spacing w:line="214" w:lineRule="exact"/>
              <w:ind w:left="107"/>
              <w:rPr>
                <w:rFonts w:ascii="Calibri" w:hAnsi="Calibri"/>
                <w:sz w:val="18"/>
              </w:rPr>
            </w:pPr>
            <w:r>
              <w:rPr>
                <w:rFonts w:ascii="Calibri" w:hAnsi="Calibri"/>
                <w:sz w:val="18"/>
              </w:rPr>
              <w:t>Léê~fëL</w:t>
            </w:r>
          </w:p>
        </w:tc>
        <w:tc>
          <w:tcPr>
            <w:tcW w:w="2193" w:type="dxa"/>
          </w:tcPr>
          <w:p>
            <w:pPr>
              <w:pStyle w:val="TableParagraph"/>
              <w:spacing w:line="212" w:lineRule="exact" w:before="1"/>
              <w:ind w:left="106"/>
              <w:rPr>
                <w:sz w:val="20"/>
              </w:rPr>
            </w:pPr>
            <w:r>
              <w:rPr>
                <w:sz w:val="20"/>
              </w:rPr>
              <w:t>spelling</w:t>
            </w:r>
          </w:p>
        </w:tc>
        <w:tc>
          <w:tcPr>
            <w:tcW w:w="2137" w:type="dxa"/>
          </w:tcPr>
          <w:p>
            <w:pPr>
              <w:pStyle w:val="TableParagraph"/>
              <w:spacing w:line="214" w:lineRule="exact"/>
              <w:ind w:left="106"/>
              <w:rPr>
                <w:rFonts w:ascii="Calibri" w:hAnsi="Calibri"/>
                <w:sz w:val="18"/>
              </w:rPr>
            </w:pPr>
            <w:r>
              <w:rPr>
                <w:rFonts w:ascii="Calibri" w:hAnsi="Calibri"/>
                <w:w w:val="95"/>
                <w:sz w:val="18"/>
              </w:rPr>
              <w:t>LDëéÉäKfÏL</w:t>
            </w:r>
          </w:p>
        </w:tc>
      </w:tr>
      <w:tr>
        <w:trPr>
          <w:trHeight w:val="234" w:hRule="atLeast"/>
        </w:trPr>
        <w:tc>
          <w:tcPr>
            <w:tcW w:w="2189" w:type="dxa"/>
          </w:tcPr>
          <w:p>
            <w:pPr>
              <w:pStyle w:val="TableParagraph"/>
              <w:spacing w:line="213" w:lineRule="exact" w:before="2"/>
              <w:ind w:left="107"/>
              <w:rPr>
                <w:sz w:val="20"/>
              </w:rPr>
            </w:pPr>
            <w:r>
              <w:rPr>
                <w:sz w:val="20"/>
              </w:rPr>
              <w:t>prime minister</w:t>
            </w:r>
          </w:p>
        </w:tc>
        <w:tc>
          <w:tcPr>
            <w:tcW w:w="2379" w:type="dxa"/>
          </w:tcPr>
          <w:p>
            <w:pPr>
              <w:pStyle w:val="TableParagraph"/>
              <w:spacing w:line="215" w:lineRule="exact"/>
              <w:ind w:left="107"/>
              <w:rPr>
                <w:rFonts w:ascii="Calibri" w:hAnsi="Calibri"/>
                <w:sz w:val="18"/>
              </w:rPr>
            </w:pPr>
            <w:r>
              <w:rPr>
                <w:rFonts w:ascii="Calibri" w:hAnsi="Calibri"/>
                <w:sz w:val="18"/>
              </w:rPr>
              <w:t>Léê~fDãfåKfKëí]L</w:t>
            </w:r>
          </w:p>
        </w:tc>
        <w:tc>
          <w:tcPr>
            <w:tcW w:w="2193" w:type="dxa"/>
          </w:tcPr>
          <w:p>
            <w:pPr>
              <w:pStyle w:val="TableParagraph"/>
              <w:spacing w:line="213" w:lineRule="exact" w:before="2"/>
              <w:ind w:left="106"/>
              <w:rPr>
                <w:sz w:val="20"/>
              </w:rPr>
            </w:pPr>
            <w:r>
              <w:rPr>
                <w:sz w:val="20"/>
              </w:rPr>
              <w:t>spine</w:t>
            </w:r>
          </w:p>
        </w:tc>
        <w:tc>
          <w:tcPr>
            <w:tcW w:w="2137" w:type="dxa"/>
          </w:tcPr>
          <w:p>
            <w:pPr>
              <w:pStyle w:val="TableParagraph"/>
              <w:spacing w:line="215" w:lineRule="exact"/>
              <w:ind w:left="106"/>
              <w:rPr>
                <w:rFonts w:ascii="Calibri" w:hAnsi="Calibri"/>
                <w:sz w:val="18"/>
              </w:rPr>
            </w:pPr>
            <w:r>
              <w:rPr>
                <w:rFonts w:ascii="Calibri" w:hAnsi="Calibri"/>
                <w:sz w:val="18"/>
              </w:rPr>
              <w:t>Lëé~fåL</w:t>
            </w:r>
          </w:p>
        </w:tc>
      </w:tr>
      <w:tr>
        <w:trPr>
          <w:trHeight w:val="233" w:hRule="atLeast"/>
        </w:trPr>
        <w:tc>
          <w:tcPr>
            <w:tcW w:w="2189" w:type="dxa"/>
          </w:tcPr>
          <w:p>
            <w:pPr>
              <w:pStyle w:val="TableParagraph"/>
              <w:spacing w:line="212" w:lineRule="exact" w:before="1"/>
              <w:ind w:left="107"/>
              <w:rPr>
                <w:sz w:val="20"/>
              </w:rPr>
            </w:pPr>
            <w:r>
              <w:rPr>
                <w:sz w:val="20"/>
              </w:rPr>
              <w:t>priority boarding</w:t>
            </w:r>
          </w:p>
        </w:tc>
        <w:tc>
          <w:tcPr>
            <w:tcW w:w="2379" w:type="dxa"/>
          </w:tcPr>
          <w:p>
            <w:pPr>
              <w:pStyle w:val="TableParagraph"/>
              <w:spacing w:line="214" w:lineRule="exact"/>
              <w:ind w:left="107"/>
              <w:rPr>
                <w:rFonts w:ascii="Calibri" w:hAnsi="Calibri"/>
                <w:sz w:val="18"/>
              </w:rPr>
            </w:pPr>
            <w:r>
              <w:rPr>
                <w:rFonts w:ascii="Calibri" w:hAnsi="Calibri"/>
                <w:sz w:val="18"/>
              </w:rPr>
              <w:t>Léê~fKàflKê]KíáDÄlWKÇfÏL</w:t>
            </w:r>
          </w:p>
        </w:tc>
        <w:tc>
          <w:tcPr>
            <w:tcW w:w="2193" w:type="dxa"/>
          </w:tcPr>
          <w:p>
            <w:pPr>
              <w:pStyle w:val="TableParagraph"/>
              <w:spacing w:line="212" w:lineRule="exact" w:before="1"/>
              <w:ind w:left="106"/>
              <w:rPr>
                <w:sz w:val="20"/>
              </w:rPr>
            </w:pPr>
            <w:r>
              <w:rPr>
                <w:sz w:val="20"/>
              </w:rPr>
              <w:t>star</w:t>
            </w:r>
          </w:p>
        </w:tc>
        <w:tc>
          <w:tcPr>
            <w:tcW w:w="2137" w:type="dxa"/>
          </w:tcPr>
          <w:p>
            <w:pPr>
              <w:pStyle w:val="TableParagraph"/>
              <w:spacing w:line="214" w:lineRule="exact"/>
              <w:ind w:left="106"/>
              <w:rPr>
                <w:rFonts w:ascii="Calibri" w:hAnsi="Calibri"/>
                <w:sz w:val="18"/>
              </w:rPr>
            </w:pPr>
            <w:r>
              <w:rPr>
                <w:rFonts w:ascii="Calibri" w:hAnsi="Calibri"/>
                <w:w w:val="85"/>
                <w:sz w:val="18"/>
              </w:rPr>
              <w:t>Lëí^WL</w:t>
            </w:r>
          </w:p>
        </w:tc>
      </w:tr>
      <w:tr>
        <w:trPr>
          <w:trHeight w:val="233" w:hRule="atLeast"/>
        </w:trPr>
        <w:tc>
          <w:tcPr>
            <w:tcW w:w="2189" w:type="dxa"/>
          </w:tcPr>
          <w:p>
            <w:pPr>
              <w:pStyle w:val="TableParagraph"/>
              <w:spacing w:line="212" w:lineRule="exact" w:before="2"/>
              <w:ind w:left="107"/>
              <w:rPr>
                <w:sz w:val="20"/>
              </w:rPr>
            </w:pPr>
            <w:r>
              <w:rPr>
                <w:sz w:val="20"/>
              </w:rPr>
              <w:t>profile</w:t>
            </w:r>
          </w:p>
        </w:tc>
        <w:tc>
          <w:tcPr>
            <w:tcW w:w="2379" w:type="dxa"/>
          </w:tcPr>
          <w:p>
            <w:pPr>
              <w:pStyle w:val="TableParagraph"/>
              <w:spacing w:line="214" w:lineRule="exact"/>
              <w:ind w:left="107"/>
              <w:rPr>
                <w:rFonts w:ascii="Calibri" w:hAnsi="Calibri"/>
                <w:sz w:val="18"/>
              </w:rPr>
            </w:pPr>
            <w:r>
              <w:rPr>
                <w:rFonts w:ascii="Calibri" w:hAnsi="Calibri"/>
                <w:w w:val="95"/>
                <w:sz w:val="18"/>
              </w:rPr>
              <w:t>LDéê]rKÑ~fäL</w:t>
            </w:r>
          </w:p>
        </w:tc>
        <w:tc>
          <w:tcPr>
            <w:tcW w:w="2193" w:type="dxa"/>
          </w:tcPr>
          <w:p>
            <w:pPr>
              <w:pStyle w:val="TableParagraph"/>
              <w:spacing w:line="212" w:lineRule="exact" w:before="2"/>
              <w:ind w:left="106"/>
              <w:rPr>
                <w:sz w:val="20"/>
              </w:rPr>
            </w:pPr>
            <w:r>
              <w:rPr>
                <w:sz w:val="20"/>
              </w:rPr>
              <w:t>state</w:t>
            </w:r>
          </w:p>
        </w:tc>
        <w:tc>
          <w:tcPr>
            <w:tcW w:w="2137" w:type="dxa"/>
          </w:tcPr>
          <w:p>
            <w:pPr>
              <w:pStyle w:val="TableParagraph"/>
              <w:spacing w:line="214" w:lineRule="exact"/>
              <w:ind w:left="106"/>
              <w:rPr>
                <w:rFonts w:ascii="Calibri" w:hAnsi="Calibri"/>
                <w:sz w:val="18"/>
              </w:rPr>
            </w:pPr>
            <w:r>
              <w:rPr>
                <w:rFonts w:ascii="Calibri" w:hAnsi="Calibri"/>
                <w:sz w:val="18"/>
              </w:rPr>
              <w:t>LëíÉfíL</w:t>
            </w:r>
          </w:p>
        </w:tc>
      </w:tr>
      <w:tr>
        <w:trPr>
          <w:trHeight w:val="233" w:hRule="atLeast"/>
        </w:trPr>
        <w:tc>
          <w:tcPr>
            <w:tcW w:w="2189" w:type="dxa"/>
          </w:tcPr>
          <w:p>
            <w:pPr>
              <w:pStyle w:val="TableParagraph"/>
              <w:spacing w:line="212" w:lineRule="exact" w:before="1"/>
              <w:ind w:left="107"/>
              <w:rPr>
                <w:sz w:val="20"/>
              </w:rPr>
            </w:pPr>
            <w:r>
              <w:rPr>
                <w:sz w:val="20"/>
              </w:rPr>
              <w:t>projectionist</w:t>
            </w:r>
          </w:p>
        </w:tc>
        <w:tc>
          <w:tcPr>
            <w:tcW w:w="2379" w:type="dxa"/>
          </w:tcPr>
          <w:p>
            <w:pPr>
              <w:pStyle w:val="TableParagraph"/>
              <w:spacing w:line="214" w:lineRule="exact"/>
              <w:ind w:left="107"/>
              <w:rPr>
                <w:rFonts w:ascii="Calibri" w:hAnsi="Calibri"/>
                <w:sz w:val="18"/>
              </w:rPr>
            </w:pPr>
            <w:r>
              <w:rPr>
                <w:rFonts w:ascii="Calibri" w:hAnsi="Calibri"/>
                <w:sz w:val="18"/>
              </w:rPr>
              <w:t>Léê]DÇwÉâKpåKfëíL</w:t>
            </w:r>
          </w:p>
        </w:tc>
        <w:tc>
          <w:tcPr>
            <w:tcW w:w="2193" w:type="dxa"/>
          </w:tcPr>
          <w:p>
            <w:pPr>
              <w:pStyle w:val="TableParagraph"/>
              <w:spacing w:line="212" w:lineRule="exact" w:before="1"/>
              <w:ind w:left="106"/>
              <w:rPr>
                <w:sz w:val="20"/>
              </w:rPr>
            </w:pPr>
            <w:r>
              <w:rPr>
                <w:sz w:val="20"/>
              </w:rPr>
              <w:t>stethoscope</w:t>
            </w:r>
          </w:p>
        </w:tc>
        <w:tc>
          <w:tcPr>
            <w:tcW w:w="2137" w:type="dxa"/>
          </w:tcPr>
          <w:p>
            <w:pPr>
              <w:pStyle w:val="TableParagraph"/>
              <w:spacing w:line="214" w:lineRule="exact"/>
              <w:ind w:left="106"/>
              <w:rPr>
                <w:rFonts w:ascii="Calibri" w:hAnsi="Calibri"/>
                <w:sz w:val="18"/>
              </w:rPr>
            </w:pPr>
            <w:r>
              <w:rPr>
                <w:rFonts w:ascii="Calibri" w:hAnsi="Calibri"/>
                <w:sz w:val="18"/>
              </w:rPr>
              <w:t>LDëíÉqK]Këâ]réL</w:t>
            </w:r>
          </w:p>
        </w:tc>
      </w:tr>
      <w:tr>
        <w:trPr>
          <w:trHeight w:val="233" w:hRule="atLeast"/>
        </w:trPr>
        <w:tc>
          <w:tcPr>
            <w:tcW w:w="2189" w:type="dxa"/>
          </w:tcPr>
          <w:p>
            <w:pPr>
              <w:pStyle w:val="TableParagraph"/>
              <w:spacing w:line="212" w:lineRule="exact" w:before="1"/>
              <w:ind w:left="107"/>
              <w:rPr>
                <w:sz w:val="20"/>
              </w:rPr>
            </w:pPr>
            <w:r>
              <w:rPr>
                <w:sz w:val="20"/>
              </w:rPr>
              <w:t>pronunciation</w:t>
            </w:r>
          </w:p>
        </w:tc>
        <w:tc>
          <w:tcPr>
            <w:tcW w:w="2379" w:type="dxa"/>
          </w:tcPr>
          <w:p>
            <w:pPr>
              <w:pStyle w:val="TableParagraph"/>
              <w:spacing w:line="214" w:lineRule="exact"/>
              <w:ind w:left="107"/>
              <w:rPr>
                <w:rFonts w:ascii="Calibri" w:hAnsi="Calibri"/>
                <w:sz w:val="18"/>
              </w:rPr>
            </w:pPr>
            <w:r>
              <w:rPr>
                <w:rFonts w:ascii="Calibri" w:hAnsi="Calibri"/>
                <w:w w:val="95"/>
                <w:sz w:val="18"/>
              </w:rPr>
              <w:t>Léê]Kå¾åKëáDÉfKpåL</w:t>
            </w:r>
          </w:p>
        </w:tc>
        <w:tc>
          <w:tcPr>
            <w:tcW w:w="2193" w:type="dxa"/>
          </w:tcPr>
          <w:p>
            <w:pPr>
              <w:pStyle w:val="TableParagraph"/>
              <w:spacing w:line="212" w:lineRule="exact" w:before="1"/>
              <w:ind w:left="106"/>
              <w:rPr>
                <w:sz w:val="20"/>
              </w:rPr>
            </w:pPr>
            <w:r>
              <w:rPr>
                <w:sz w:val="20"/>
              </w:rPr>
              <w:t>stock market</w:t>
            </w:r>
          </w:p>
        </w:tc>
        <w:tc>
          <w:tcPr>
            <w:tcW w:w="2137" w:type="dxa"/>
          </w:tcPr>
          <w:p>
            <w:pPr>
              <w:pStyle w:val="TableParagraph"/>
              <w:spacing w:line="214" w:lineRule="exact"/>
              <w:ind w:left="106"/>
              <w:rPr>
                <w:rFonts w:ascii="Calibri" w:hAnsi="Calibri"/>
                <w:sz w:val="18"/>
              </w:rPr>
            </w:pPr>
            <w:r>
              <w:rPr>
                <w:rFonts w:ascii="Calibri" w:hAnsi="Calibri"/>
                <w:sz w:val="18"/>
              </w:rPr>
              <w:t>LDëíflâKã^WKâfíL</w:t>
            </w:r>
          </w:p>
        </w:tc>
      </w:tr>
      <w:tr>
        <w:trPr>
          <w:trHeight w:val="233" w:hRule="atLeast"/>
        </w:trPr>
        <w:tc>
          <w:tcPr>
            <w:tcW w:w="2189" w:type="dxa"/>
          </w:tcPr>
          <w:p>
            <w:pPr>
              <w:pStyle w:val="TableParagraph"/>
              <w:spacing w:line="212" w:lineRule="exact" w:before="2"/>
              <w:ind w:left="107"/>
              <w:rPr>
                <w:sz w:val="20"/>
              </w:rPr>
            </w:pPr>
            <w:r>
              <w:rPr>
                <w:sz w:val="20"/>
              </w:rPr>
              <w:t>psychiatrist</w:t>
            </w:r>
          </w:p>
        </w:tc>
        <w:tc>
          <w:tcPr>
            <w:tcW w:w="2379" w:type="dxa"/>
          </w:tcPr>
          <w:p>
            <w:pPr>
              <w:pStyle w:val="TableParagraph"/>
              <w:spacing w:line="214" w:lineRule="exact"/>
              <w:ind w:left="107"/>
              <w:rPr>
                <w:rFonts w:ascii="Calibri" w:hAnsi="Calibri"/>
                <w:sz w:val="18"/>
              </w:rPr>
            </w:pPr>
            <w:r>
              <w:rPr>
                <w:rFonts w:ascii="Calibri" w:hAnsi="Calibri"/>
                <w:sz w:val="18"/>
              </w:rPr>
              <w:t>Lë~fDâ~fKà]KíêfëíL</w:t>
            </w:r>
          </w:p>
        </w:tc>
        <w:tc>
          <w:tcPr>
            <w:tcW w:w="2193" w:type="dxa"/>
          </w:tcPr>
          <w:p>
            <w:pPr>
              <w:pStyle w:val="TableParagraph"/>
              <w:spacing w:line="212" w:lineRule="exact" w:before="2"/>
              <w:ind w:left="106"/>
              <w:rPr>
                <w:sz w:val="20"/>
              </w:rPr>
            </w:pPr>
            <w:r>
              <w:rPr>
                <w:sz w:val="20"/>
              </w:rPr>
              <w:t>Stonehenge</w:t>
            </w:r>
          </w:p>
        </w:tc>
        <w:tc>
          <w:tcPr>
            <w:tcW w:w="2137" w:type="dxa"/>
          </w:tcPr>
          <w:p>
            <w:pPr>
              <w:pStyle w:val="TableParagraph"/>
              <w:spacing w:line="214" w:lineRule="exact"/>
              <w:ind w:left="106"/>
              <w:rPr>
                <w:rFonts w:ascii="Calibri" w:hAnsi="Calibri"/>
                <w:sz w:val="18"/>
              </w:rPr>
            </w:pPr>
            <w:r>
              <w:rPr>
                <w:rFonts w:ascii="Calibri" w:hAnsi="Calibri"/>
                <w:sz w:val="18"/>
              </w:rPr>
              <w:t>Lëí]råDÜÉåÇwL</w:t>
            </w:r>
          </w:p>
        </w:tc>
      </w:tr>
      <w:tr>
        <w:trPr>
          <w:trHeight w:val="234" w:hRule="atLeast"/>
        </w:trPr>
        <w:tc>
          <w:tcPr>
            <w:tcW w:w="2189" w:type="dxa"/>
          </w:tcPr>
          <w:p>
            <w:pPr>
              <w:pStyle w:val="TableParagraph"/>
              <w:spacing w:line="213" w:lineRule="exact" w:before="1"/>
              <w:ind w:left="107"/>
              <w:rPr>
                <w:sz w:val="20"/>
              </w:rPr>
            </w:pPr>
            <w:r>
              <w:rPr>
                <w:sz w:val="20"/>
              </w:rPr>
              <w:t>purse</w:t>
            </w:r>
          </w:p>
        </w:tc>
        <w:tc>
          <w:tcPr>
            <w:tcW w:w="2379" w:type="dxa"/>
          </w:tcPr>
          <w:p>
            <w:pPr>
              <w:pStyle w:val="TableParagraph"/>
              <w:spacing w:line="215" w:lineRule="exact"/>
              <w:ind w:left="107"/>
              <w:rPr>
                <w:rFonts w:ascii="Calibri" w:hAnsi="Calibri"/>
                <w:sz w:val="18"/>
              </w:rPr>
            </w:pPr>
            <w:r>
              <w:rPr>
                <w:rFonts w:ascii="Calibri" w:hAnsi="Calibri"/>
                <w:w w:val="75"/>
                <w:sz w:val="18"/>
              </w:rPr>
              <w:t>Lé‰WëL</w:t>
            </w:r>
          </w:p>
        </w:tc>
        <w:tc>
          <w:tcPr>
            <w:tcW w:w="2193" w:type="dxa"/>
          </w:tcPr>
          <w:p>
            <w:pPr>
              <w:pStyle w:val="TableParagraph"/>
              <w:spacing w:line="213" w:lineRule="exact" w:before="1"/>
              <w:ind w:left="106"/>
              <w:rPr>
                <w:sz w:val="20"/>
              </w:rPr>
            </w:pPr>
            <w:r>
              <w:rPr>
                <w:sz w:val="20"/>
              </w:rPr>
              <w:t>story</w:t>
            </w:r>
          </w:p>
        </w:tc>
        <w:tc>
          <w:tcPr>
            <w:tcW w:w="2137" w:type="dxa"/>
          </w:tcPr>
          <w:p>
            <w:pPr>
              <w:pStyle w:val="TableParagraph"/>
              <w:spacing w:line="215" w:lineRule="exact"/>
              <w:ind w:left="106"/>
              <w:rPr>
                <w:rFonts w:ascii="Calibri" w:hAnsi="Calibri"/>
                <w:sz w:val="18"/>
              </w:rPr>
            </w:pPr>
            <w:r>
              <w:rPr>
                <w:rFonts w:ascii="Calibri" w:hAnsi="Calibri"/>
                <w:w w:val="85"/>
                <w:sz w:val="18"/>
              </w:rPr>
              <w:t>LDëílWKêáL</w:t>
            </w:r>
          </w:p>
        </w:tc>
      </w:tr>
      <w:tr>
        <w:trPr>
          <w:trHeight w:val="233" w:hRule="atLeast"/>
        </w:trPr>
        <w:tc>
          <w:tcPr>
            <w:tcW w:w="2189" w:type="dxa"/>
          </w:tcPr>
          <w:p>
            <w:pPr>
              <w:pStyle w:val="TableParagraph"/>
              <w:spacing w:line="212" w:lineRule="exact" w:before="2"/>
              <w:ind w:left="107"/>
              <w:rPr>
                <w:sz w:val="20"/>
              </w:rPr>
            </w:pPr>
            <w:r>
              <w:rPr>
                <w:sz w:val="20"/>
              </w:rPr>
              <w:t>qualification</w:t>
            </w:r>
          </w:p>
        </w:tc>
        <w:tc>
          <w:tcPr>
            <w:tcW w:w="2379" w:type="dxa"/>
          </w:tcPr>
          <w:p>
            <w:pPr>
              <w:pStyle w:val="TableParagraph"/>
              <w:spacing w:line="214" w:lineRule="exact"/>
              <w:ind w:left="107"/>
              <w:rPr>
                <w:rFonts w:ascii="Calibri" w:hAnsi="Calibri"/>
                <w:sz w:val="18"/>
              </w:rPr>
            </w:pPr>
            <w:r>
              <w:rPr>
                <w:rFonts w:ascii="Calibri" w:hAnsi="Calibri"/>
                <w:sz w:val="18"/>
              </w:rPr>
              <w:t>LâïfläKfÑKfDâÉfKpåL</w:t>
            </w:r>
          </w:p>
        </w:tc>
        <w:tc>
          <w:tcPr>
            <w:tcW w:w="2193" w:type="dxa"/>
          </w:tcPr>
          <w:p>
            <w:pPr>
              <w:pStyle w:val="TableParagraph"/>
              <w:spacing w:line="212" w:lineRule="exact" w:before="2"/>
              <w:ind w:left="106"/>
              <w:rPr>
                <w:sz w:val="20"/>
              </w:rPr>
            </w:pPr>
            <w:r>
              <w:rPr>
                <w:sz w:val="20"/>
              </w:rPr>
              <w:t>Stratford-upon-Avon</w:t>
            </w:r>
          </w:p>
        </w:tc>
        <w:tc>
          <w:tcPr>
            <w:tcW w:w="2137" w:type="dxa"/>
          </w:tcPr>
          <w:p>
            <w:pPr>
              <w:pStyle w:val="TableParagraph"/>
              <w:spacing w:line="214" w:lineRule="exact"/>
              <w:ind w:left="106"/>
              <w:rPr>
                <w:rFonts w:ascii="Calibri" w:hAnsi="Calibri"/>
                <w:sz w:val="18"/>
              </w:rPr>
            </w:pPr>
            <w:r>
              <w:rPr>
                <w:rFonts w:ascii="Calibri" w:hAnsi="Calibri"/>
                <w:sz w:val="18"/>
              </w:rPr>
              <w:t>Lëíêô\KÑ]KÇ]KéflDåÉfKî]åL</w:t>
            </w:r>
          </w:p>
        </w:tc>
      </w:tr>
      <w:tr>
        <w:trPr>
          <w:trHeight w:val="233" w:hRule="atLeast"/>
        </w:trPr>
        <w:tc>
          <w:tcPr>
            <w:tcW w:w="2189" w:type="dxa"/>
          </w:tcPr>
          <w:p>
            <w:pPr>
              <w:pStyle w:val="TableParagraph"/>
              <w:spacing w:line="212" w:lineRule="exact" w:before="1"/>
              <w:ind w:left="107"/>
              <w:rPr>
                <w:sz w:val="20"/>
              </w:rPr>
            </w:pPr>
            <w:r>
              <w:rPr>
                <w:sz w:val="20"/>
              </w:rPr>
              <w:t>Queensland</w:t>
            </w:r>
          </w:p>
        </w:tc>
        <w:tc>
          <w:tcPr>
            <w:tcW w:w="2379" w:type="dxa"/>
          </w:tcPr>
          <w:p>
            <w:pPr>
              <w:pStyle w:val="TableParagraph"/>
              <w:spacing w:line="214" w:lineRule="exact"/>
              <w:ind w:left="107"/>
              <w:rPr>
                <w:rFonts w:ascii="Calibri" w:hAnsi="Calibri"/>
                <w:sz w:val="18"/>
              </w:rPr>
            </w:pPr>
            <w:r>
              <w:rPr>
                <w:rFonts w:ascii="Calibri" w:hAnsi="Calibri"/>
                <w:sz w:val="18"/>
              </w:rPr>
              <w:t>LDâïáWåòKä]åÇL</w:t>
            </w:r>
          </w:p>
        </w:tc>
        <w:tc>
          <w:tcPr>
            <w:tcW w:w="2193" w:type="dxa"/>
          </w:tcPr>
          <w:p>
            <w:pPr>
              <w:pStyle w:val="TableParagraph"/>
              <w:spacing w:line="212" w:lineRule="exact" w:before="1"/>
              <w:ind w:left="106"/>
              <w:rPr>
                <w:sz w:val="20"/>
              </w:rPr>
            </w:pPr>
            <w:r>
              <w:rPr>
                <w:sz w:val="20"/>
              </w:rPr>
              <w:t>stress</w:t>
            </w:r>
          </w:p>
        </w:tc>
        <w:tc>
          <w:tcPr>
            <w:tcW w:w="2137" w:type="dxa"/>
          </w:tcPr>
          <w:p>
            <w:pPr>
              <w:pStyle w:val="TableParagraph"/>
              <w:spacing w:line="214" w:lineRule="exact"/>
              <w:ind w:left="106"/>
              <w:rPr>
                <w:rFonts w:ascii="Calibri" w:hAnsi="Calibri"/>
                <w:sz w:val="18"/>
              </w:rPr>
            </w:pPr>
            <w:r>
              <w:rPr>
                <w:rFonts w:ascii="Calibri" w:hAnsi="Calibri"/>
                <w:sz w:val="18"/>
              </w:rPr>
              <w:t>LëíêÉëL</w:t>
            </w:r>
          </w:p>
        </w:tc>
      </w:tr>
      <w:tr>
        <w:trPr>
          <w:trHeight w:val="233" w:hRule="atLeast"/>
        </w:trPr>
        <w:tc>
          <w:tcPr>
            <w:tcW w:w="2189" w:type="dxa"/>
          </w:tcPr>
          <w:p>
            <w:pPr>
              <w:pStyle w:val="TableParagraph"/>
              <w:spacing w:line="212" w:lineRule="exact" w:before="2"/>
              <w:ind w:left="107"/>
              <w:rPr>
                <w:sz w:val="20"/>
              </w:rPr>
            </w:pPr>
            <w:r>
              <w:rPr>
                <w:sz w:val="20"/>
              </w:rPr>
              <w:t>question</w:t>
            </w:r>
          </w:p>
        </w:tc>
        <w:tc>
          <w:tcPr>
            <w:tcW w:w="2379" w:type="dxa"/>
          </w:tcPr>
          <w:p>
            <w:pPr>
              <w:pStyle w:val="TableParagraph"/>
              <w:spacing w:line="214" w:lineRule="exact"/>
              <w:ind w:left="107"/>
              <w:rPr>
                <w:rFonts w:ascii="Calibri" w:hAnsi="Calibri"/>
                <w:sz w:val="18"/>
              </w:rPr>
            </w:pPr>
            <w:r>
              <w:rPr>
                <w:rFonts w:ascii="Calibri" w:hAnsi="Calibri"/>
                <w:sz w:val="18"/>
              </w:rPr>
              <w:t>LDâïÉëKípåL</w:t>
            </w:r>
          </w:p>
        </w:tc>
        <w:tc>
          <w:tcPr>
            <w:tcW w:w="2193" w:type="dxa"/>
          </w:tcPr>
          <w:p>
            <w:pPr>
              <w:pStyle w:val="TableParagraph"/>
              <w:spacing w:line="212" w:lineRule="exact" w:before="2"/>
              <w:ind w:left="106"/>
              <w:rPr>
                <w:sz w:val="20"/>
              </w:rPr>
            </w:pPr>
            <w:r>
              <w:rPr>
                <w:sz w:val="20"/>
              </w:rPr>
              <w:t>strike</w:t>
            </w:r>
          </w:p>
        </w:tc>
        <w:tc>
          <w:tcPr>
            <w:tcW w:w="2137" w:type="dxa"/>
          </w:tcPr>
          <w:p>
            <w:pPr>
              <w:pStyle w:val="TableParagraph"/>
              <w:spacing w:line="214" w:lineRule="exact"/>
              <w:ind w:left="106"/>
              <w:rPr>
                <w:rFonts w:ascii="Calibri" w:hAnsi="Calibri"/>
                <w:sz w:val="18"/>
              </w:rPr>
            </w:pPr>
            <w:r>
              <w:rPr>
                <w:rFonts w:ascii="Calibri" w:hAnsi="Calibri"/>
                <w:sz w:val="18"/>
              </w:rPr>
              <w:t>Lëíê~fâL</w:t>
            </w:r>
          </w:p>
        </w:tc>
      </w:tr>
      <w:tr>
        <w:trPr>
          <w:trHeight w:val="233" w:hRule="atLeast"/>
        </w:trPr>
        <w:tc>
          <w:tcPr>
            <w:tcW w:w="2189" w:type="dxa"/>
          </w:tcPr>
          <w:p>
            <w:pPr>
              <w:pStyle w:val="TableParagraph"/>
              <w:spacing w:line="212" w:lineRule="exact" w:before="1"/>
              <w:ind w:left="107"/>
              <w:rPr>
                <w:sz w:val="20"/>
              </w:rPr>
            </w:pPr>
            <w:r>
              <w:rPr>
                <w:sz w:val="20"/>
              </w:rPr>
              <w:t>quotation</w:t>
            </w:r>
          </w:p>
        </w:tc>
        <w:tc>
          <w:tcPr>
            <w:tcW w:w="2379" w:type="dxa"/>
          </w:tcPr>
          <w:p>
            <w:pPr>
              <w:pStyle w:val="TableParagraph"/>
              <w:spacing w:line="214" w:lineRule="exact"/>
              <w:ind w:left="107"/>
              <w:rPr>
                <w:rFonts w:ascii="Calibri" w:hAnsi="Calibri"/>
                <w:sz w:val="18"/>
              </w:rPr>
            </w:pPr>
            <w:r>
              <w:rPr>
                <w:rFonts w:ascii="Calibri" w:hAnsi="Calibri"/>
                <w:w w:val="110"/>
                <w:sz w:val="18"/>
              </w:rPr>
              <w:t>Lâï]rDíÉfKpåL</w:t>
            </w:r>
          </w:p>
        </w:tc>
        <w:tc>
          <w:tcPr>
            <w:tcW w:w="2193" w:type="dxa"/>
          </w:tcPr>
          <w:p>
            <w:pPr>
              <w:pStyle w:val="TableParagraph"/>
              <w:spacing w:line="212" w:lineRule="exact" w:before="1"/>
              <w:ind w:left="106"/>
              <w:rPr>
                <w:sz w:val="20"/>
              </w:rPr>
            </w:pPr>
            <w:r>
              <w:rPr>
                <w:sz w:val="20"/>
              </w:rPr>
              <w:t>student</w:t>
            </w:r>
          </w:p>
        </w:tc>
        <w:tc>
          <w:tcPr>
            <w:tcW w:w="2137" w:type="dxa"/>
          </w:tcPr>
          <w:p>
            <w:pPr>
              <w:pStyle w:val="TableParagraph"/>
              <w:spacing w:line="214" w:lineRule="exact"/>
              <w:ind w:left="106"/>
              <w:rPr>
                <w:rFonts w:ascii="Calibri" w:hAnsi="Calibri"/>
                <w:sz w:val="18"/>
              </w:rPr>
            </w:pPr>
            <w:r>
              <w:rPr>
                <w:rFonts w:ascii="Calibri" w:hAnsi="Calibri"/>
                <w:sz w:val="18"/>
              </w:rPr>
              <w:t>LDëíàìWKÇ]åíL</w:t>
            </w:r>
          </w:p>
        </w:tc>
      </w:tr>
      <w:tr>
        <w:trPr>
          <w:trHeight w:val="233" w:hRule="atLeast"/>
        </w:trPr>
        <w:tc>
          <w:tcPr>
            <w:tcW w:w="2189" w:type="dxa"/>
          </w:tcPr>
          <w:p>
            <w:pPr>
              <w:pStyle w:val="TableParagraph"/>
              <w:spacing w:line="212" w:lineRule="exact" w:before="1"/>
              <w:ind w:left="107"/>
              <w:rPr>
                <w:sz w:val="20"/>
              </w:rPr>
            </w:pPr>
            <w:r>
              <w:rPr>
                <w:sz w:val="20"/>
              </w:rPr>
              <w:t>rainforest</w:t>
            </w:r>
          </w:p>
        </w:tc>
        <w:tc>
          <w:tcPr>
            <w:tcW w:w="2379" w:type="dxa"/>
          </w:tcPr>
          <w:p>
            <w:pPr>
              <w:pStyle w:val="TableParagraph"/>
              <w:spacing w:line="214" w:lineRule="exact"/>
              <w:ind w:left="107"/>
              <w:rPr>
                <w:rFonts w:ascii="Calibri" w:hAnsi="Calibri"/>
                <w:sz w:val="18"/>
              </w:rPr>
            </w:pPr>
            <w:r>
              <w:rPr>
                <w:rFonts w:ascii="Calibri" w:hAnsi="Calibri"/>
                <w:w w:val="95"/>
                <w:sz w:val="18"/>
              </w:rPr>
              <w:t>LDêÉfåKÑflKêfëíL</w:t>
            </w:r>
          </w:p>
        </w:tc>
        <w:tc>
          <w:tcPr>
            <w:tcW w:w="2193" w:type="dxa"/>
          </w:tcPr>
          <w:p>
            <w:pPr>
              <w:pStyle w:val="TableParagraph"/>
              <w:spacing w:line="212" w:lineRule="exact" w:before="1"/>
              <w:ind w:left="106"/>
              <w:rPr>
                <w:sz w:val="20"/>
              </w:rPr>
            </w:pPr>
            <w:r>
              <w:rPr>
                <w:sz w:val="20"/>
              </w:rPr>
              <w:t>subtitles</w:t>
            </w:r>
          </w:p>
        </w:tc>
        <w:tc>
          <w:tcPr>
            <w:tcW w:w="2137" w:type="dxa"/>
          </w:tcPr>
          <w:p>
            <w:pPr>
              <w:pStyle w:val="TableParagraph"/>
              <w:spacing w:line="214" w:lineRule="exact"/>
              <w:ind w:left="106"/>
              <w:rPr>
                <w:rFonts w:ascii="Calibri" w:hAnsi="Calibri"/>
                <w:sz w:val="18"/>
              </w:rPr>
            </w:pPr>
            <w:r>
              <w:rPr>
                <w:rFonts w:ascii="Calibri" w:hAnsi="Calibri"/>
                <w:w w:val="95"/>
                <w:sz w:val="18"/>
              </w:rPr>
              <w:t>LDë¾ÄKí~fKí]äòL</w:t>
            </w:r>
          </w:p>
        </w:tc>
      </w:tr>
      <w:tr>
        <w:trPr>
          <w:trHeight w:val="234" w:hRule="atLeast"/>
        </w:trPr>
        <w:tc>
          <w:tcPr>
            <w:tcW w:w="2189" w:type="dxa"/>
          </w:tcPr>
          <w:p>
            <w:pPr>
              <w:pStyle w:val="TableParagraph"/>
              <w:spacing w:line="213" w:lineRule="exact" w:before="2"/>
              <w:ind w:left="107"/>
              <w:rPr>
                <w:sz w:val="20"/>
              </w:rPr>
            </w:pPr>
            <w:r>
              <w:rPr>
                <w:sz w:val="20"/>
              </w:rPr>
              <w:t>reader</w:t>
            </w:r>
          </w:p>
        </w:tc>
        <w:tc>
          <w:tcPr>
            <w:tcW w:w="2379" w:type="dxa"/>
          </w:tcPr>
          <w:p>
            <w:pPr>
              <w:pStyle w:val="TableParagraph"/>
              <w:spacing w:line="215" w:lineRule="exact"/>
              <w:ind w:left="107"/>
              <w:rPr>
                <w:rFonts w:ascii="Calibri" w:hAnsi="Calibri"/>
                <w:sz w:val="18"/>
              </w:rPr>
            </w:pPr>
            <w:r>
              <w:rPr>
                <w:rFonts w:ascii="Calibri" w:hAnsi="Calibri"/>
                <w:w w:val="80"/>
                <w:sz w:val="18"/>
              </w:rPr>
              <w:t>LDêáWKÇ]L</w:t>
            </w:r>
          </w:p>
        </w:tc>
        <w:tc>
          <w:tcPr>
            <w:tcW w:w="2193" w:type="dxa"/>
          </w:tcPr>
          <w:p>
            <w:pPr>
              <w:pStyle w:val="TableParagraph"/>
              <w:spacing w:line="213" w:lineRule="exact" w:before="2"/>
              <w:ind w:left="106"/>
              <w:rPr>
                <w:sz w:val="20"/>
              </w:rPr>
            </w:pPr>
            <w:r>
              <w:rPr>
                <w:sz w:val="20"/>
              </w:rPr>
              <w:t>surgeon</w:t>
            </w:r>
          </w:p>
        </w:tc>
        <w:tc>
          <w:tcPr>
            <w:tcW w:w="2137" w:type="dxa"/>
          </w:tcPr>
          <w:p>
            <w:pPr>
              <w:pStyle w:val="TableParagraph"/>
              <w:spacing w:line="215" w:lineRule="exact"/>
              <w:ind w:left="106"/>
              <w:rPr>
                <w:rFonts w:ascii="Calibri" w:hAnsi="Calibri"/>
                <w:sz w:val="18"/>
              </w:rPr>
            </w:pPr>
            <w:r>
              <w:rPr>
                <w:rFonts w:ascii="Calibri" w:hAnsi="Calibri"/>
                <w:w w:val="80"/>
                <w:sz w:val="18"/>
              </w:rPr>
              <w:t>LDë‰WKÇw]åL</w:t>
            </w:r>
          </w:p>
        </w:tc>
      </w:tr>
      <w:tr>
        <w:trPr>
          <w:trHeight w:val="233" w:hRule="atLeast"/>
        </w:trPr>
        <w:tc>
          <w:tcPr>
            <w:tcW w:w="2189" w:type="dxa"/>
          </w:tcPr>
          <w:p>
            <w:pPr>
              <w:pStyle w:val="TableParagraph"/>
              <w:spacing w:line="212" w:lineRule="exact" w:before="1"/>
              <w:ind w:left="107"/>
              <w:rPr>
                <w:sz w:val="20"/>
              </w:rPr>
            </w:pPr>
            <w:r>
              <w:rPr>
                <w:sz w:val="20"/>
              </w:rPr>
              <w:t>reading</w:t>
            </w:r>
          </w:p>
        </w:tc>
        <w:tc>
          <w:tcPr>
            <w:tcW w:w="2379" w:type="dxa"/>
          </w:tcPr>
          <w:p>
            <w:pPr>
              <w:pStyle w:val="TableParagraph"/>
              <w:spacing w:line="214" w:lineRule="exact"/>
              <w:ind w:left="107"/>
              <w:rPr>
                <w:rFonts w:ascii="Calibri" w:hAnsi="Calibri"/>
                <w:sz w:val="18"/>
              </w:rPr>
            </w:pPr>
            <w:r>
              <w:rPr>
                <w:rFonts w:ascii="Calibri" w:hAnsi="Calibri"/>
                <w:w w:val="85"/>
                <w:sz w:val="18"/>
              </w:rPr>
              <w:t>LDêáWÇKfÏL</w:t>
            </w:r>
          </w:p>
        </w:tc>
        <w:tc>
          <w:tcPr>
            <w:tcW w:w="2193" w:type="dxa"/>
          </w:tcPr>
          <w:p>
            <w:pPr>
              <w:pStyle w:val="TableParagraph"/>
              <w:spacing w:line="212" w:lineRule="exact" w:before="1"/>
              <w:ind w:left="106"/>
              <w:rPr>
                <w:sz w:val="20"/>
              </w:rPr>
            </w:pPr>
            <w:r>
              <w:rPr>
                <w:sz w:val="20"/>
              </w:rPr>
              <w:t>surround sound</w:t>
            </w:r>
          </w:p>
        </w:tc>
        <w:tc>
          <w:tcPr>
            <w:tcW w:w="2137" w:type="dxa"/>
          </w:tcPr>
          <w:p>
            <w:pPr>
              <w:pStyle w:val="TableParagraph"/>
              <w:spacing w:line="214" w:lineRule="exact"/>
              <w:ind w:left="106"/>
              <w:rPr>
                <w:rFonts w:ascii="Calibri" w:hAnsi="Calibri"/>
                <w:sz w:val="18"/>
              </w:rPr>
            </w:pPr>
            <w:r>
              <w:rPr>
                <w:rFonts w:ascii="Calibri" w:hAnsi="Calibri"/>
                <w:sz w:val="18"/>
              </w:rPr>
              <w:t>Lë]Dê~råKë~råÇL</w:t>
            </w:r>
          </w:p>
        </w:tc>
      </w:tr>
      <w:tr>
        <w:trPr>
          <w:trHeight w:val="233" w:hRule="atLeast"/>
        </w:trPr>
        <w:tc>
          <w:tcPr>
            <w:tcW w:w="2189" w:type="dxa"/>
          </w:tcPr>
          <w:p>
            <w:pPr>
              <w:pStyle w:val="TableParagraph"/>
              <w:spacing w:line="212" w:lineRule="exact" w:before="2"/>
              <w:ind w:left="107"/>
              <w:rPr>
                <w:sz w:val="20"/>
              </w:rPr>
            </w:pPr>
            <w:r>
              <w:rPr>
                <w:sz w:val="20"/>
              </w:rPr>
              <w:t>record</w:t>
            </w:r>
          </w:p>
        </w:tc>
        <w:tc>
          <w:tcPr>
            <w:tcW w:w="2379" w:type="dxa"/>
          </w:tcPr>
          <w:p>
            <w:pPr>
              <w:pStyle w:val="TableParagraph"/>
              <w:spacing w:line="214" w:lineRule="exact"/>
              <w:ind w:left="107"/>
              <w:rPr>
                <w:rFonts w:ascii="Calibri" w:hAnsi="Calibri"/>
                <w:sz w:val="18"/>
              </w:rPr>
            </w:pPr>
            <w:r>
              <w:rPr>
                <w:rFonts w:ascii="Calibri" w:hAnsi="Calibri"/>
                <w:w w:val="90"/>
                <w:sz w:val="18"/>
              </w:rPr>
              <w:t>LêfDâlWÇL</w:t>
            </w:r>
          </w:p>
        </w:tc>
        <w:tc>
          <w:tcPr>
            <w:tcW w:w="2193" w:type="dxa"/>
          </w:tcPr>
          <w:p>
            <w:pPr>
              <w:pStyle w:val="TableParagraph"/>
              <w:spacing w:line="212" w:lineRule="exact" w:before="2"/>
              <w:ind w:left="106"/>
              <w:rPr>
                <w:sz w:val="20"/>
              </w:rPr>
            </w:pPr>
            <w:r>
              <w:rPr>
                <w:sz w:val="20"/>
              </w:rPr>
              <w:t>Sydney</w:t>
            </w:r>
          </w:p>
        </w:tc>
        <w:tc>
          <w:tcPr>
            <w:tcW w:w="2137" w:type="dxa"/>
          </w:tcPr>
          <w:p>
            <w:pPr>
              <w:pStyle w:val="TableParagraph"/>
              <w:spacing w:line="214" w:lineRule="exact"/>
              <w:ind w:left="106"/>
              <w:rPr>
                <w:rFonts w:ascii="Calibri" w:hAnsi="Calibri"/>
                <w:sz w:val="18"/>
              </w:rPr>
            </w:pPr>
            <w:r>
              <w:rPr>
                <w:rFonts w:ascii="Calibri" w:hAnsi="Calibri"/>
                <w:w w:val="90"/>
                <w:sz w:val="18"/>
              </w:rPr>
              <w:t>LDëfÇKåáL</w:t>
            </w:r>
          </w:p>
        </w:tc>
      </w:tr>
      <w:tr>
        <w:trPr>
          <w:trHeight w:val="233" w:hRule="atLeast"/>
        </w:trPr>
        <w:tc>
          <w:tcPr>
            <w:tcW w:w="2189" w:type="dxa"/>
          </w:tcPr>
          <w:p>
            <w:pPr>
              <w:pStyle w:val="TableParagraph"/>
              <w:spacing w:line="212" w:lineRule="exact" w:before="1"/>
              <w:ind w:left="107"/>
              <w:rPr>
                <w:sz w:val="20"/>
              </w:rPr>
            </w:pPr>
            <w:r>
              <w:rPr>
                <w:sz w:val="20"/>
              </w:rPr>
              <w:t>rental</w:t>
            </w:r>
          </w:p>
        </w:tc>
        <w:tc>
          <w:tcPr>
            <w:tcW w:w="2379" w:type="dxa"/>
          </w:tcPr>
          <w:p>
            <w:pPr>
              <w:pStyle w:val="TableParagraph"/>
              <w:spacing w:line="214" w:lineRule="exact"/>
              <w:ind w:left="107"/>
              <w:rPr>
                <w:rFonts w:ascii="Calibri" w:hAnsi="Calibri"/>
                <w:sz w:val="18"/>
              </w:rPr>
            </w:pPr>
            <w:r>
              <w:rPr>
                <w:rFonts w:ascii="Calibri" w:hAnsi="Calibri"/>
                <w:w w:val="90"/>
                <w:sz w:val="18"/>
              </w:rPr>
              <w:t>LDêÉåKíäL</w:t>
            </w:r>
          </w:p>
        </w:tc>
        <w:tc>
          <w:tcPr>
            <w:tcW w:w="2193" w:type="dxa"/>
          </w:tcPr>
          <w:p>
            <w:pPr>
              <w:pStyle w:val="TableParagraph"/>
              <w:spacing w:line="212" w:lineRule="exact" w:before="1"/>
              <w:ind w:left="106"/>
              <w:rPr>
                <w:sz w:val="20"/>
              </w:rPr>
            </w:pPr>
            <w:r>
              <w:rPr>
                <w:sz w:val="20"/>
              </w:rPr>
              <w:t>Sydney Opera House</w:t>
            </w:r>
          </w:p>
        </w:tc>
        <w:tc>
          <w:tcPr>
            <w:tcW w:w="2137" w:type="dxa"/>
          </w:tcPr>
          <w:p>
            <w:pPr>
              <w:pStyle w:val="TableParagraph"/>
              <w:spacing w:line="214" w:lineRule="exact"/>
              <w:ind w:left="106"/>
              <w:rPr>
                <w:rFonts w:ascii="Calibri" w:hAnsi="Calibri"/>
                <w:sz w:val="18"/>
              </w:rPr>
            </w:pPr>
            <w:r>
              <w:rPr>
                <w:rFonts w:ascii="Calibri" w:hAnsi="Calibri"/>
                <w:sz w:val="18"/>
              </w:rPr>
              <w:t>LëfÇKåáDàflKéê]KÜ~rëL</w:t>
            </w:r>
          </w:p>
        </w:tc>
      </w:tr>
      <w:tr>
        <w:trPr>
          <w:trHeight w:val="233" w:hRule="atLeast"/>
        </w:trPr>
        <w:tc>
          <w:tcPr>
            <w:tcW w:w="2189" w:type="dxa"/>
          </w:tcPr>
          <w:p>
            <w:pPr>
              <w:pStyle w:val="TableParagraph"/>
              <w:spacing w:line="212" w:lineRule="exact" w:before="2"/>
              <w:ind w:left="107"/>
              <w:rPr>
                <w:sz w:val="20"/>
              </w:rPr>
            </w:pPr>
            <w:r>
              <w:rPr>
                <w:sz w:val="20"/>
              </w:rPr>
              <w:t>representative</w:t>
            </w:r>
          </w:p>
        </w:tc>
        <w:tc>
          <w:tcPr>
            <w:tcW w:w="2379" w:type="dxa"/>
          </w:tcPr>
          <w:p>
            <w:pPr>
              <w:pStyle w:val="TableParagraph"/>
              <w:spacing w:line="214" w:lineRule="exact"/>
              <w:ind w:left="107"/>
              <w:rPr>
                <w:rFonts w:ascii="Calibri" w:hAnsi="Calibri"/>
                <w:sz w:val="18"/>
              </w:rPr>
            </w:pPr>
            <w:r>
              <w:rPr>
                <w:rFonts w:ascii="Calibri" w:hAnsi="Calibri"/>
                <w:sz w:val="18"/>
              </w:rPr>
              <w:t>LêÉKéê]DòÉåKí]KífîL</w:t>
            </w:r>
          </w:p>
        </w:tc>
        <w:tc>
          <w:tcPr>
            <w:tcW w:w="2193" w:type="dxa"/>
          </w:tcPr>
          <w:p>
            <w:pPr>
              <w:pStyle w:val="TableParagraph"/>
              <w:spacing w:line="212" w:lineRule="exact" w:before="2"/>
              <w:ind w:left="106"/>
              <w:rPr>
                <w:sz w:val="20"/>
              </w:rPr>
            </w:pPr>
            <w:r>
              <w:rPr>
                <w:sz w:val="20"/>
              </w:rPr>
              <w:t>syllable</w:t>
            </w:r>
          </w:p>
        </w:tc>
        <w:tc>
          <w:tcPr>
            <w:tcW w:w="2137" w:type="dxa"/>
          </w:tcPr>
          <w:p>
            <w:pPr>
              <w:pStyle w:val="TableParagraph"/>
              <w:spacing w:line="214" w:lineRule="exact"/>
              <w:ind w:left="106"/>
              <w:rPr>
                <w:rFonts w:ascii="Calibri" w:hAnsi="Calibri"/>
                <w:sz w:val="18"/>
              </w:rPr>
            </w:pPr>
            <w:r>
              <w:rPr>
                <w:rFonts w:ascii="Calibri" w:hAnsi="Calibri"/>
                <w:w w:val="85"/>
                <w:sz w:val="18"/>
              </w:rPr>
              <w:t>LDëfäK]KÄäL</w:t>
            </w:r>
          </w:p>
        </w:tc>
      </w:tr>
      <w:tr>
        <w:trPr>
          <w:trHeight w:val="233" w:hRule="atLeast"/>
        </w:trPr>
        <w:tc>
          <w:tcPr>
            <w:tcW w:w="2189" w:type="dxa"/>
          </w:tcPr>
          <w:p>
            <w:pPr>
              <w:pStyle w:val="TableParagraph"/>
              <w:spacing w:line="212" w:lineRule="exact" w:before="1"/>
              <w:ind w:left="107"/>
              <w:rPr>
                <w:sz w:val="20"/>
              </w:rPr>
            </w:pPr>
            <w:r>
              <w:rPr>
                <w:sz w:val="20"/>
              </w:rPr>
              <w:t>reservation</w:t>
            </w:r>
          </w:p>
        </w:tc>
        <w:tc>
          <w:tcPr>
            <w:tcW w:w="2379" w:type="dxa"/>
          </w:tcPr>
          <w:p>
            <w:pPr>
              <w:pStyle w:val="TableParagraph"/>
              <w:spacing w:line="214" w:lineRule="exact"/>
              <w:ind w:left="107"/>
              <w:rPr>
                <w:rFonts w:ascii="Calibri" w:hAnsi="Calibri"/>
                <w:sz w:val="18"/>
              </w:rPr>
            </w:pPr>
            <w:r>
              <w:rPr>
                <w:rFonts w:ascii="Calibri" w:hAnsi="Calibri"/>
                <w:sz w:val="18"/>
              </w:rPr>
              <w:t>LêÉòK]DîÉfKpåL</w:t>
            </w:r>
          </w:p>
        </w:tc>
        <w:tc>
          <w:tcPr>
            <w:tcW w:w="2193" w:type="dxa"/>
          </w:tcPr>
          <w:p>
            <w:pPr>
              <w:pStyle w:val="TableParagraph"/>
              <w:spacing w:line="212" w:lineRule="exact" w:before="1"/>
              <w:ind w:left="106"/>
              <w:rPr>
                <w:sz w:val="20"/>
              </w:rPr>
            </w:pPr>
            <w:r>
              <w:rPr>
                <w:sz w:val="20"/>
              </w:rPr>
              <w:t>syringe</w:t>
            </w:r>
          </w:p>
        </w:tc>
        <w:tc>
          <w:tcPr>
            <w:tcW w:w="2137" w:type="dxa"/>
          </w:tcPr>
          <w:p>
            <w:pPr>
              <w:pStyle w:val="TableParagraph"/>
              <w:spacing w:line="214" w:lineRule="exact"/>
              <w:ind w:left="106"/>
              <w:rPr>
                <w:rFonts w:ascii="Calibri" w:hAnsi="Calibri"/>
                <w:sz w:val="18"/>
              </w:rPr>
            </w:pPr>
            <w:r>
              <w:rPr>
                <w:rFonts w:ascii="Calibri" w:hAnsi="Calibri"/>
                <w:w w:val="95"/>
                <w:sz w:val="18"/>
              </w:rPr>
              <w:t>Lë]DêfåÇwL</w:t>
            </w:r>
          </w:p>
        </w:tc>
      </w:tr>
      <w:tr>
        <w:trPr>
          <w:trHeight w:val="233" w:hRule="atLeast"/>
        </w:trPr>
        <w:tc>
          <w:tcPr>
            <w:tcW w:w="2189" w:type="dxa"/>
          </w:tcPr>
          <w:p>
            <w:pPr>
              <w:pStyle w:val="TableParagraph"/>
              <w:spacing w:line="212" w:lineRule="exact" w:before="2"/>
              <w:ind w:left="107"/>
              <w:rPr>
                <w:sz w:val="20"/>
              </w:rPr>
            </w:pPr>
            <w:r>
              <w:rPr>
                <w:sz w:val="20"/>
              </w:rPr>
              <w:t>review</w:t>
            </w:r>
          </w:p>
        </w:tc>
        <w:tc>
          <w:tcPr>
            <w:tcW w:w="2379" w:type="dxa"/>
          </w:tcPr>
          <w:p>
            <w:pPr>
              <w:pStyle w:val="TableParagraph"/>
              <w:spacing w:line="214" w:lineRule="exact"/>
              <w:ind w:left="107"/>
              <w:rPr>
                <w:rFonts w:ascii="Calibri" w:hAnsi="Calibri"/>
                <w:sz w:val="18"/>
              </w:rPr>
            </w:pPr>
            <w:r>
              <w:rPr>
                <w:rFonts w:ascii="Calibri" w:hAnsi="Calibri"/>
                <w:w w:val="95"/>
                <w:sz w:val="18"/>
              </w:rPr>
              <w:t>LêfDîàìWL</w:t>
            </w:r>
          </w:p>
        </w:tc>
        <w:tc>
          <w:tcPr>
            <w:tcW w:w="2193" w:type="dxa"/>
          </w:tcPr>
          <w:p>
            <w:pPr>
              <w:pStyle w:val="TableParagraph"/>
              <w:spacing w:line="212" w:lineRule="exact" w:before="2"/>
              <w:ind w:left="106"/>
              <w:rPr>
                <w:sz w:val="20"/>
              </w:rPr>
            </w:pPr>
            <w:r>
              <w:rPr>
                <w:sz w:val="20"/>
              </w:rPr>
              <w:t>take-off</w:t>
            </w:r>
          </w:p>
        </w:tc>
        <w:tc>
          <w:tcPr>
            <w:tcW w:w="2137" w:type="dxa"/>
          </w:tcPr>
          <w:p>
            <w:pPr>
              <w:pStyle w:val="TableParagraph"/>
              <w:spacing w:line="214" w:lineRule="exact"/>
              <w:ind w:left="106"/>
              <w:rPr>
                <w:rFonts w:ascii="Calibri" w:hAnsi="Calibri"/>
                <w:sz w:val="18"/>
              </w:rPr>
            </w:pPr>
            <w:r>
              <w:rPr>
                <w:rFonts w:ascii="Calibri" w:hAnsi="Calibri"/>
                <w:w w:val="95"/>
                <w:sz w:val="18"/>
              </w:rPr>
              <w:t>LDíÉfâKflÑL</w:t>
            </w:r>
          </w:p>
        </w:tc>
      </w:tr>
      <w:tr>
        <w:trPr>
          <w:trHeight w:val="234" w:hRule="atLeast"/>
        </w:trPr>
        <w:tc>
          <w:tcPr>
            <w:tcW w:w="2189" w:type="dxa"/>
          </w:tcPr>
          <w:p>
            <w:pPr>
              <w:pStyle w:val="TableParagraph"/>
              <w:spacing w:line="213" w:lineRule="exact" w:before="2"/>
              <w:ind w:left="107"/>
              <w:rPr>
                <w:sz w:val="20"/>
              </w:rPr>
            </w:pPr>
            <w:r>
              <w:rPr>
                <w:sz w:val="20"/>
              </w:rPr>
              <w:t>romance</w:t>
            </w:r>
          </w:p>
        </w:tc>
        <w:tc>
          <w:tcPr>
            <w:tcW w:w="2379" w:type="dxa"/>
          </w:tcPr>
          <w:p>
            <w:pPr>
              <w:pStyle w:val="TableParagraph"/>
              <w:spacing w:line="215" w:lineRule="exact"/>
              <w:ind w:left="107"/>
              <w:rPr>
                <w:rFonts w:ascii="Calibri" w:hAnsi="Calibri"/>
                <w:sz w:val="18"/>
              </w:rPr>
            </w:pPr>
            <w:r>
              <w:rPr>
                <w:rFonts w:ascii="Calibri" w:hAnsi="Calibri"/>
                <w:w w:val="105"/>
                <w:sz w:val="18"/>
              </w:rPr>
              <w:t>Lê]rDãôåëL</w:t>
            </w:r>
          </w:p>
        </w:tc>
        <w:tc>
          <w:tcPr>
            <w:tcW w:w="2193" w:type="dxa"/>
          </w:tcPr>
          <w:p>
            <w:pPr>
              <w:pStyle w:val="TableParagraph"/>
              <w:spacing w:line="213" w:lineRule="exact" w:before="2"/>
              <w:ind w:left="106"/>
              <w:rPr>
                <w:sz w:val="20"/>
              </w:rPr>
            </w:pPr>
            <w:r>
              <w:rPr>
                <w:sz w:val="20"/>
              </w:rPr>
              <w:t>tax</w:t>
            </w:r>
          </w:p>
        </w:tc>
        <w:tc>
          <w:tcPr>
            <w:tcW w:w="2137" w:type="dxa"/>
          </w:tcPr>
          <w:p>
            <w:pPr>
              <w:pStyle w:val="TableParagraph"/>
              <w:spacing w:line="215" w:lineRule="exact"/>
              <w:ind w:left="106"/>
              <w:rPr>
                <w:rFonts w:ascii="Calibri" w:hAnsi="Calibri"/>
                <w:sz w:val="18"/>
              </w:rPr>
            </w:pPr>
            <w:r>
              <w:rPr>
                <w:rFonts w:ascii="Calibri" w:hAnsi="Calibri"/>
                <w:w w:val="105"/>
                <w:sz w:val="18"/>
              </w:rPr>
              <w:t>LíôâëL</w:t>
            </w:r>
          </w:p>
        </w:tc>
      </w:tr>
      <w:tr>
        <w:trPr>
          <w:trHeight w:val="233" w:hRule="atLeast"/>
        </w:trPr>
        <w:tc>
          <w:tcPr>
            <w:tcW w:w="2189" w:type="dxa"/>
          </w:tcPr>
          <w:p>
            <w:pPr>
              <w:pStyle w:val="TableParagraph"/>
              <w:spacing w:line="212" w:lineRule="exact" w:before="1"/>
              <w:ind w:left="107"/>
              <w:rPr>
                <w:sz w:val="20"/>
              </w:rPr>
            </w:pPr>
            <w:r>
              <w:rPr>
                <w:sz w:val="20"/>
              </w:rPr>
              <w:t>runway</w:t>
            </w:r>
          </w:p>
        </w:tc>
        <w:tc>
          <w:tcPr>
            <w:tcW w:w="2379" w:type="dxa"/>
          </w:tcPr>
          <w:p>
            <w:pPr>
              <w:pStyle w:val="TableParagraph"/>
              <w:spacing w:line="214" w:lineRule="exact"/>
              <w:ind w:left="107"/>
              <w:rPr>
                <w:rFonts w:ascii="Calibri" w:hAnsi="Calibri"/>
                <w:sz w:val="18"/>
              </w:rPr>
            </w:pPr>
            <w:r>
              <w:rPr>
                <w:rFonts w:ascii="Calibri" w:hAnsi="Calibri"/>
                <w:sz w:val="18"/>
              </w:rPr>
              <w:t>LDê¾åKïÉfL</w:t>
            </w:r>
          </w:p>
        </w:tc>
        <w:tc>
          <w:tcPr>
            <w:tcW w:w="2193" w:type="dxa"/>
          </w:tcPr>
          <w:p>
            <w:pPr>
              <w:pStyle w:val="TableParagraph"/>
              <w:spacing w:line="212" w:lineRule="exact" w:before="1"/>
              <w:ind w:left="106"/>
              <w:rPr>
                <w:sz w:val="20"/>
              </w:rPr>
            </w:pPr>
            <w:r>
              <w:rPr>
                <w:sz w:val="20"/>
              </w:rPr>
              <w:t>teacher</w:t>
            </w:r>
          </w:p>
        </w:tc>
        <w:tc>
          <w:tcPr>
            <w:tcW w:w="2137" w:type="dxa"/>
          </w:tcPr>
          <w:p>
            <w:pPr>
              <w:pStyle w:val="TableParagraph"/>
              <w:spacing w:line="214" w:lineRule="exact"/>
              <w:ind w:left="106"/>
              <w:rPr>
                <w:rFonts w:ascii="Calibri" w:hAnsi="Calibri"/>
                <w:sz w:val="18"/>
              </w:rPr>
            </w:pPr>
            <w:r>
              <w:rPr>
                <w:rFonts w:ascii="Calibri" w:hAnsi="Calibri"/>
                <w:w w:val="85"/>
                <w:sz w:val="18"/>
              </w:rPr>
              <w:t>LDíáWKíp]L</w:t>
            </w:r>
          </w:p>
        </w:tc>
      </w:tr>
      <w:tr>
        <w:trPr>
          <w:trHeight w:val="233" w:hRule="atLeast"/>
        </w:trPr>
        <w:tc>
          <w:tcPr>
            <w:tcW w:w="2189" w:type="dxa"/>
          </w:tcPr>
          <w:p>
            <w:pPr>
              <w:pStyle w:val="TableParagraph"/>
              <w:spacing w:line="212" w:lineRule="exact" w:before="2"/>
              <w:ind w:left="107"/>
              <w:rPr>
                <w:sz w:val="20"/>
              </w:rPr>
            </w:pPr>
            <w:r>
              <w:rPr>
                <w:sz w:val="20"/>
              </w:rPr>
              <w:t>salary</w:t>
            </w:r>
          </w:p>
        </w:tc>
        <w:tc>
          <w:tcPr>
            <w:tcW w:w="2379" w:type="dxa"/>
          </w:tcPr>
          <w:p>
            <w:pPr>
              <w:pStyle w:val="TableParagraph"/>
              <w:spacing w:line="214" w:lineRule="exact"/>
              <w:ind w:left="107"/>
              <w:rPr>
                <w:rFonts w:ascii="Calibri" w:hAnsi="Calibri"/>
                <w:sz w:val="18"/>
              </w:rPr>
            </w:pPr>
            <w:r>
              <w:rPr>
                <w:rFonts w:ascii="Calibri" w:hAnsi="Calibri"/>
                <w:w w:val="90"/>
                <w:sz w:val="18"/>
              </w:rPr>
              <w:t>LDëôäK]êKáL</w:t>
            </w:r>
          </w:p>
        </w:tc>
        <w:tc>
          <w:tcPr>
            <w:tcW w:w="2193" w:type="dxa"/>
          </w:tcPr>
          <w:p>
            <w:pPr>
              <w:pStyle w:val="TableParagraph"/>
              <w:spacing w:line="212" w:lineRule="exact" w:before="2"/>
              <w:ind w:left="106"/>
              <w:rPr>
                <w:sz w:val="20"/>
              </w:rPr>
            </w:pPr>
            <w:r>
              <w:rPr>
                <w:sz w:val="20"/>
              </w:rPr>
              <w:t>terminal</w:t>
            </w:r>
          </w:p>
        </w:tc>
        <w:tc>
          <w:tcPr>
            <w:tcW w:w="2137" w:type="dxa"/>
          </w:tcPr>
          <w:p>
            <w:pPr>
              <w:pStyle w:val="TableParagraph"/>
              <w:spacing w:line="214" w:lineRule="exact"/>
              <w:ind w:left="106"/>
              <w:rPr>
                <w:rFonts w:ascii="Calibri" w:hAnsi="Calibri"/>
                <w:sz w:val="18"/>
              </w:rPr>
            </w:pPr>
            <w:r>
              <w:rPr>
                <w:rFonts w:ascii="Calibri" w:hAnsi="Calibri"/>
                <w:w w:val="85"/>
                <w:sz w:val="18"/>
              </w:rPr>
              <w:t>LDí‰WKãfKåäL</w:t>
            </w:r>
          </w:p>
        </w:tc>
      </w:tr>
      <w:tr>
        <w:trPr>
          <w:trHeight w:val="233" w:hRule="atLeast"/>
        </w:trPr>
        <w:tc>
          <w:tcPr>
            <w:tcW w:w="2189" w:type="dxa"/>
          </w:tcPr>
          <w:p>
            <w:pPr>
              <w:pStyle w:val="TableParagraph"/>
              <w:spacing w:line="212" w:lineRule="exact" w:before="1"/>
              <w:ind w:left="107"/>
              <w:rPr>
                <w:sz w:val="20"/>
              </w:rPr>
            </w:pPr>
            <w:r>
              <w:rPr>
                <w:sz w:val="20"/>
              </w:rPr>
              <w:t>satire</w:t>
            </w:r>
          </w:p>
        </w:tc>
        <w:tc>
          <w:tcPr>
            <w:tcW w:w="2379" w:type="dxa"/>
          </w:tcPr>
          <w:p>
            <w:pPr>
              <w:pStyle w:val="TableParagraph"/>
              <w:spacing w:line="214" w:lineRule="exact"/>
              <w:ind w:left="107"/>
              <w:rPr>
                <w:rFonts w:ascii="Calibri" w:hAnsi="Calibri"/>
                <w:sz w:val="18"/>
              </w:rPr>
            </w:pPr>
            <w:r>
              <w:rPr>
                <w:rFonts w:ascii="Calibri" w:hAnsi="Calibri"/>
                <w:sz w:val="18"/>
              </w:rPr>
              <w:t>LDëôKí~f]L</w:t>
            </w:r>
          </w:p>
        </w:tc>
        <w:tc>
          <w:tcPr>
            <w:tcW w:w="2193" w:type="dxa"/>
          </w:tcPr>
          <w:p>
            <w:pPr>
              <w:pStyle w:val="TableParagraph"/>
              <w:spacing w:line="212" w:lineRule="exact" w:before="1"/>
              <w:ind w:left="106"/>
              <w:rPr>
                <w:sz w:val="20"/>
              </w:rPr>
            </w:pPr>
            <w:r>
              <w:rPr>
                <w:sz w:val="20"/>
              </w:rPr>
              <w:t>test</w:t>
            </w:r>
          </w:p>
        </w:tc>
        <w:tc>
          <w:tcPr>
            <w:tcW w:w="2137" w:type="dxa"/>
          </w:tcPr>
          <w:p>
            <w:pPr>
              <w:pStyle w:val="TableParagraph"/>
              <w:spacing w:line="214" w:lineRule="exact"/>
              <w:ind w:left="106"/>
              <w:rPr>
                <w:rFonts w:ascii="Calibri" w:hAnsi="Calibri"/>
                <w:sz w:val="18"/>
              </w:rPr>
            </w:pPr>
            <w:r>
              <w:rPr>
                <w:rFonts w:ascii="Calibri" w:hAnsi="Calibri"/>
                <w:sz w:val="18"/>
              </w:rPr>
              <w:t>LíÉëíL</w:t>
            </w:r>
          </w:p>
        </w:tc>
      </w:tr>
      <w:tr>
        <w:trPr>
          <w:trHeight w:val="233" w:hRule="atLeast"/>
        </w:trPr>
        <w:tc>
          <w:tcPr>
            <w:tcW w:w="2189" w:type="dxa"/>
          </w:tcPr>
          <w:p>
            <w:pPr>
              <w:pStyle w:val="TableParagraph"/>
              <w:spacing w:line="212" w:lineRule="exact" w:before="2"/>
              <w:ind w:left="107"/>
              <w:rPr>
                <w:sz w:val="20"/>
              </w:rPr>
            </w:pPr>
            <w:r>
              <w:rPr>
                <w:sz w:val="20"/>
              </w:rPr>
              <w:t>savings</w:t>
            </w:r>
          </w:p>
        </w:tc>
        <w:tc>
          <w:tcPr>
            <w:tcW w:w="2379" w:type="dxa"/>
          </w:tcPr>
          <w:p>
            <w:pPr>
              <w:pStyle w:val="TableParagraph"/>
              <w:spacing w:line="214" w:lineRule="exact"/>
              <w:ind w:left="107"/>
              <w:rPr>
                <w:rFonts w:ascii="Calibri" w:hAnsi="Calibri"/>
                <w:sz w:val="18"/>
              </w:rPr>
            </w:pPr>
            <w:r>
              <w:rPr>
                <w:rFonts w:ascii="Calibri" w:hAnsi="Calibri"/>
                <w:sz w:val="18"/>
              </w:rPr>
              <w:t>LDëÉfKîfÏòL</w:t>
            </w:r>
          </w:p>
        </w:tc>
        <w:tc>
          <w:tcPr>
            <w:tcW w:w="2193" w:type="dxa"/>
          </w:tcPr>
          <w:p>
            <w:pPr>
              <w:pStyle w:val="TableParagraph"/>
              <w:spacing w:line="212" w:lineRule="exact" w:before="2"/>
              <w:ind w:left="106"/>
              <w:rPr>
                <w:sz w:val="20"/>
              </w:rPr>
            </w:pPr>
            <w:r>
              <w:rPr>
                <w:sz w:val="20"/>
              </w:rPr>
              <w:t>thief</w:t>
            </w:r>
          </w:p>
        </w:tc>
        <w:tc>
          <w:tcPr>
            <w:tcW w:w="2137" w:type="dxa"/>
          </w:tcPr>
          <w:p>
            <w:pPr>
              <w:pStyle w:val="TableParagraph"/>
              <w:spacing w:line="214" w:lineRule="exact"/>
              <w:ind w:left="106"/>
              <w:rPr>
                <w:rFonts w:ascii="Calibri" w:hAnsi="Calibri"/>
                <w:sz w:val="18"/>
              </w:rPr>
            </w:pPr>
            <w:r>
              <w:rPr>
                <w:rFonts w:ascii="Calibri" w:hAnsi="Calibri"/>
                <w:w w:val="70"/>
                <w:sz w:val="18"/>
              </w:rPr>
              <w:t>LqáWÑL</w:t>
            </w:r>
          </w:p>
        </w:tc>
      </w:tr>
      <w:tr>
        <w:trPr>
          <w:trHeight w:val="233" w:hRule="atLeast"/>
        </w:trPr>
        <w:tc>
          <w:tcPr>
            <w:tcW w:w="2189" w:type="dxa"/>
          </w:tcPr>
          <w:p>
            <w:pPr>
              <w:pStyle w:val="TableParagraph"/>
              <w:spacing w:line="212" w:lineRule="exact" w:before="1"/>
              <w:ind w:left="107"/>
              <w:rPr>
                <w:sz w:val="20"/>
              </w:rPr>
            </w:pPr>
            <w:r>
              <w:rPr>
                <w:sz w:val="20"/>
              </w:rPr>
              <w:t>school</w:t>
            </w:r>
          </w:p>
        </w:tc>
        <w:tc>
          <w:tcPr>
            <w:tcW w:w="2379" w:type="dxa"/>
          </w:tcPr>
          <w:p>
            <w:pPr>
              <w:pStyle w:val="TableParagraph"/>
              <w:spacing w:line="214" w:lineRule="exact"/>
              <w:ind w:left="107"/>
              <w:rPr>
                <w:rFonts w:ascii="Calibri" w:hAnsi="Calibri"/>
                <w:sz w:val="18"/>
              </w:rPr>
            </w:pPr>
            <w:r>
              <w:rPr>
                <w:rFonts w:ascii="Calibri" w:hAnsi="Calibri"/>
                <w:w w:val="90"/>
                <w:sz w:val="18"/>
              </w:rPr>
              <w:t>LëâìWäL</w:t>
            </w:r>
          </w:p>
        </w:tc>
        <w:tc>
          <w:tcPr>
            <w:tcW w:w="2193" w:type="dxa"/>
          </w:tcPr>
          <w:p>
            <w:pPr>
              <w:pStyle w:val="TableParagraph"/>
              <w:spacing w:line="212" w:lineRule="exact" w:before="1"/>
              <w:ind w:left="106"/>
              <w:rPr>
                <w:sz w:val="20"/>
              </w:rPr>
            </w:pPr>
            <w:r>
              <w:rPr>
                <w:sz w:val="20"/>
              </w:rPr>
              <w:t>thriller</w:t>
            </w:r>
          </w:p>
        </w:tc>
        <w:tc>
          <w:tcPr>
            <w:tcW w:w="2137" w:type="dxa"/>
          </w:tcPr>
          <w:p>
            <w:pPr>
              <w:pStyle w:val="TableParagraph"/>
              <w:spacing w:line="214" w:lineRule="exact"/>
              <w:ind w:left="106"/>
              <w:rPr>
                <w:rFonts w:ascii="Calibri" w:hAnsi="Calibri"/>
                <w:sz w:val="18"/>
              </w:rPr>
            </w:pPr>
            <w:r>
              <w:rPr>
                <w:rFonts w:ascii="Calibri" w:hAnsi="Calibri"/>
                <w:w w:val="85"/>
                <w:sz w:val="18"/>
              </w:rPr>
              <w:t>LDqêfäK]L</w:t>
            </w:r>
          </w:p>
        </w:tc>
      </w:tr>
      <w:tr>
        <w:trPr>
          <w:trHeight w:val="234" w:hRule="atLeast"/>
        </w:trPr>
        <w:tc>
          <w:tcPr>
            <w:tcW w:w="2189" w:type="dxa"/>
          </w:tcPr>
          <w:p>
            <w:pPr>
              <w:pStyle w:val="TableParagraph"/>
              <w:spacing w:line="213" w:lineRule="exact" w:before="2"/>
              <w:ind w:left="107"/>
              <w:rPr>
                <w:sz w:val="20"/>
              </w:rPr>
            </w:pPr>
            <w:r>
              <w:rPr>
                <w:sz w:val="20"/>
              </w:rPr>
              <w:t>science fiction</w:t>
            </w:r>
          </w:p>
        </w:tc>
        <w:tc>
          <w:tcPr>
            <w:tcW w:w="2379" w:type="dxa"/>
          </w:tcPr>
          <w:p>
            <w:pPr>
              <w:pStyle w:val="TableParagraph"/>
              <w:spacing w:line="215" w:lineRule="exact"/>
              <w:ind w:left="107"/>
              <w:rPr>
                <w:rFonts w:ascii="Calibri" w:hAnsi="Calibri"/>
                <w:sz w:val="18"/>
              </w:rPr>
            </w:pPr>
            <w:r>
              <w:rPr>
                <w:rFonts w:ascii="Calibri" w:hAnsi="Calibri"/>
                <w:w w:val="95"/>
                <w:sz w:val="18"/>
              </w:rPr>
              <w:t>Lë~fKàåëDÑfâKpåL</w:t>
            </w:r>
          </w:p>
        </w:tc>
        <w:tc>
          <w:tcPr>
            <w:tcW w:w="2193" w:type="dxa"/>
          </w:tcPr>
          <w:p>
            <w:pPr>
              <w:pStyle w:val="TableParagraph"/>
              <w:spacing w:line="213" w:lineRule="exact" w:before="2"/>
              <w:ind w:left="106"/>
              <w:rPr>
                <w:sz w:val="20"/>
              </w:rPr>
            </w:pPr>
            <w:r>
              <w:rPr>
                <w:sz w:val="20"/>
              </w:rPr>
              <w:t>ticket</w:t>
            </w:r>
          </w:p>
        </w:tc>
        <w:tc>
          <w:tcPr>
            <w:tcW w:w="2137" w:type="dxa"/>
          </w:tcPr>
          <w:p>
            <w:pPr>
              <w:pStyle w:val="TableParagraph"/>
              <w:spacing w:line="215" w:lineRule="exact"/>
              <w:ind w:left="106"/>
              <w:rPr>
                <w:rFonts w:ascii="Calibri" w:hAnsi="Calibri"/>
                <w:sz w:val="18"/>
              </w:rPr>
            </w:pPr>
            <w:r>
              <w:rPr>
                <w:rFonts w:ascii="Calibri" w:hAnsi="Calibri"/>
                <w:sz w:val="18"/>
              </w:rPr>
              <w:t>LDífâKfíL</w:t>
            </w:r>
          </w:p>
        </w:tc>
      </w:tr>
      <w:tr>
        <w:trPr>
          <w:trHeight w:val="233" w:hRule="atLeast"/>
        </w:trPr>
        <w:tc>
          <w:tcPr>
            <w:tcW w:w="2189" w:type="dxa"/>
          </w:tcPr>
          <w:p>
            <w:pPr>
              <w:pStyle w:val="TableParagraph"/>
              <w:spacing w:line="212" w:lineRule="exact" w:before="1"/>
              <w:ind w:left="107"/>
              <w:rPr>
                <w:sz w:val="20"/>
              </w:rPr>
            </w:pPr>
            <w:r>
              <w:rPr>
                <w:sz w:val="20"/>
              </w:rPr>
              <w:t>Scotland</w:t>
            </w:r>
          </w:p>
        </w:tc>
        <w:tc>
          <w:tcPr>
            <w:tcW w:w="2379" w:type="dxa"/>
          </w:tcPr>
          <w:p>
            <w:pPr>
              <w:pStyle w:val="TableParagraph"/>
              <w:spacing w:line="214" w:lineRule="exact"/>
              <w:ind w:left="107"/>
              <w:rPr>
                <w:rFonts w:ascii="Calibri" w:hAnsi="Calibri"/>
                <w:sz w:val="18"/>
              </w:rPr>
            </w:pPr>
            <w:r>
              <w:rPr>
                <w:rFonts w:ascii="Calibri" w:hAnsi="Calibri"/>
                <w:sz w:val="18"/>
              </w:rPr>
              <w:t>LDëâfl\Kä]åÇL</w:t>
            </w:r>
          </w:p>
        </w:tc>
        <w:tc>
          <w:tcPr>
            <w:tcW w:w="2193" w:type="dxa"/>
          </w:tcPr>
          <w:p>
            <w:pPr>
              <w:pStyle w:val="TableParagraph"/>
              <w:spacing w:line="212" w:lineRule="exact" w:before="1"/>
              <w:ind w:left="106"/>
              <w:rPr>
                <w:sz w:val="20"/>
              </w:rPr>
            </w:pPr>
            <w:r>
              <w:rPr>
                <w:sz w:val="20"/>
              </w:rPr>
              <w:t>title</w:t>
            </w:r>
          </w:p>
        </w:tc>
        <w:tc>
          <w:tcPr>
            <w:tcW w:w="2137" w:type="dxa"/>
          </w:tcPr>
          <w:p>
            <w:pPr>
              <w:pStyle w:val="TableParagraph"/>
              <w:spacing w:line="214" w:lineRule="exact"/>
              <w:ind w:left="106"/>
              <w:rPr>
                <w:rFonts w:ascii="Calibri" w:hAnsi="Calibri"/>
                <w:sz w:val="18"/>
              </w:rPr>
            </w:pPr>
            <w:r>
              <w:rPr>
                <w:rFonts w:ascii="Calibri" w:hAnsi="Calibri"/>
                <w:w w:val="90"/>
                <w:sz w:val="18"/>
              </w:rPr>
              <w:t>LDí~fKíäL</w:t>
            </w:r>
          </w:p>
        </w:tc>
      </w:tr>
      <w:tr>
        <w:trPr>
          <w:trHeight w:val="233" w:hRule="atLeast"/>
        </w:trPr>
        <w:tc>
          <w:tcPr>
            <w:tcW w:w="2189" w:type="dxa"/>
          </w:tcPr>
          <w:p>
            <w:pPr>
              <w:pStyle w:val="TableParagraph"/>
              <w:spacing w:line="212" w:lineRule="exact" w:before="1"/>
              <w:ind w:left="107"/>
              <w:rPr>
                <w:sz w:val="20"/>
              </w:rPr>
            </w:pPr>
            <w:r>
              <w:rPr>
                <w:sz w:val="20"/>
              </w:rPr>
              <w:t>screenplay</w:t>
            </w:r>
          </w:p>
        </w:tc>
        <w:tc>
          <w:tcPr>
            <w:tcW w:w="2379" w:type="dxa"/>
          </w:tcPr>
          <w:p>
            <w:pPr>
              <w:pStyle w:val="TableParagraph"/>
              <w:spacing w:line="214" w:lineRule="exact"/>
              <w:ind w:left="107"/>
              <w:rPr>
                <w:rFonts w:ascii="Calibri" w:hAnsi="Calibri"/>
                <w:sz w:val="18"/>
              </w:rPr>
            </w:pPr>
            <w:r>
              <w:rPr>
                <w:rFonts w:ascii="Calibri" w:hAnsi="Calibri"/>
                <w:w w:val="90"/>
                <w:sz w:val="18"/>
              </w:rPr>
              <w:t>LDëâêáWãKéäÉfL</w:t>
            </w:r>
          </w:p>
        </w:tc>
        <w:tc>
          <w:tcPr>
            <w:tcW w:w="2193" w:type="dxa"/>
          </w:tcPr>
          <w:p>
            <w:pPr>
              <w:pStyle w:val="TableParagraph"/>
              <w:spacing w:line="212" w:lineRule="exact" w:before="1"/>
              <w:ind w:left="106"/>
              <w:rPr>
                <w:sz w:val="20"/>
              </w:rPr>
            </w:pPr>
            <w:r>
              <w:rPr>
                <w:sz w:val="20"/>
              </w:rPr>
              <w:t>tourist</w:t>
            </w:r>
          </w:p>
        </w:tc>
        <w:tc>
          <w:tcPr>
            <w:tcW w:w="2137" w:type="dxa"/>
          </w:tcPr>
          <w:p>
            <w:pPr>
              <w:pStyle w:val="TableParagraph"/>
              <w:spacing w:line="214" w:lineRule="exact"/>
              <w:ind w:left="106"/>
              <w:rPr>
                <w:rFonts w:ascii="Calibri" w:hAnsi="Calibri"/>
                <w:sz w:val="18"/>
              </w:rPr>
            </w:pPr>
            <w:r>
              <w:rPr>
                <w:rFonts w:ascii="Calibri" w:hAnsi="Calibri"/>
                <w:sz w:val="18"/>
              </w:rPr>
              <w:t>LDír]KêfëíL</w:t>
            </w:r>
          </w:p>
        </w:tc>
      </w:tr>
      <w:tr>
        <w:trPr>
          <w:trHeight w:val="233" w:hRule="atLeast"/>
        </w:trPr>
        <w:tc>
          <w:tcPr>
            <w:tcW w:w="2189" w:type="dxa"/>
          </w:tcPr>
          <w:p>
            <w:pPr>
              <w:pStyle w:val="TableParagraph"/>
              <w:spacing w:line="212" w:lineRule="exact" w:before="2"/>
              <w:ind w:left="107"/>
              <w:rPr>
                <w:sz w:val="20"/>
              </w:rPr>
            </w:pPr>
            <w:r>
              <w:rPr>
                <w:sz w:val="20"/>
              </w:rPr>
              <w:t>search engine</w:t>
            </w:r>
          </w:p>
        </w:tc>
        <w:tc>
          <w:tcPr>
            <w:tcW w:w="2379" w:type="dxa"/>
          </w:tcPr>
          <w:p>
            <w:pPr>
              <w:pStyle w:val="TableParagraph"/>
              <w:spacing w:line="214" w:lineRule="exact"/>
              <w:ind w:left="107"/>
              <w:rPr>
                <w:rFonts w:ascii="Calibri" w:hAnsi="Calibri"/>
                <w:sz w:val="18"/>
              </w:rPr>
            </w:pPr>
            <w:r>
              <w:rPr>
                <w:rFonts w:ascii="Calibri" w:hAnsi="Calibri"/>
                <w:w w:val="85"/>
                <w:sz w:val="18"/>
              </w:rPr>
              <w:t>LDë‰WKípÉåKÇwfåL</w:t>
            </w:r>
          </w:p>
        </w:tc>
        <w:tc>
          <w:tcPr>
            <w:tcW w:w="2193" w:type="dxa"/>
          </w:tcPr>
          <w:p>
            <w:pPr>
              <w:pStyle w:val="TableParagraph"/>
              <w:spacing w:line="212" w:lineRule="exact" w:before="2"/>
              <w:ind w:left="106"/>
              <w:rPr>
                <w:sz w:val="20"/>
              </w:rPr>
            </w:pPr>
            <w:r>
              <w:rPr>
                <w:sz w:val="20"/>
              </w:rPr>
              <w:t>transfer</w:t>
            </w:r>
          </w:p>
        </w:tc>
        <w:tc>
          <w:tcPr>
            <w:tcW w:w="2137" w:type="dxa"/>
          </w:tcPr>
          <w:p>
            <w:pPr>
              <w:pStyle w:val="TableParagraph"/>
              <w:spacing w:line="214" w:lineRule="exact"/>
              <w:ind w:left="106"/>
              <w:rPr>
                <w:rFonts w:ascii="Calibri" w:hAnsi="Calibri"/>
                <w:sz w:val="18"/>
              </w:rPr>
            </w:pPr>
            <w:r>
              <w:rPr>
                <w:rFonts w:ascii="Calibri" w:hAnsi="Calibri"/>
                <w:w w:val="80"/>
                <w:sz w:val="18"/>
              </w:rPr>
              <w:t>LDíêôåëKÑ‰WL</w:t>
            </w:r>
          </w:p>
        </w:tc>
      </w:tr>
      <w:tr>
        <w:trPr>
          <w:trHeight w:val="233" w:hRule="atLeast"/>
        </w:trPr>
        <w:tc>
          <w:tcPr>
            <w:tcW w:w="2189" w:type="dxa"/>
          </w:tcPr>
          <w:p>
            <w:pPr>
              <w:pStyle w:val="TableParagraph"/>
              <w:spacing w:line="212" w:lineRule="exact" w:before="1"/>
              <w:ind w:left="107"/>
              <w:rPr>
                <w:sz w:val="20"/>
              </w:rPr>
            </w:pPr>
            <w:r>
              <w:rPr>
                <w:sz w:val="20"/>
              </w:rPr>
              <w:t>seat</w:t>
            </w:r>
          </w:p>
        </w:tc>
        <w:tc>
          <w:tcPr>
            <w:tcW w:w="2379" w:type="dxa"/>
          </w:tcPr>
          <w:p>
            <w:pPr>
              <w:pStyle w:val="TableParagraph"/>
              <w:spacing w:line="214" w:lineRule="exact"/>
              <w:ind w:left="107"/>
              <w:rPr>
                <w:rFonts w:ascii="Calibri" w:hAnsi="Calibri"/>
                <w:sz w:val="18"/>
              </w:rPr>
            </w:pPr>
            <w:r>
              <w:rPr>
                <w:rFonts w:ascii="Calibri" w:hAnsi="Calibri"/>
                <w:w w:val="80"/>
                <w:sz w:val="18"/>
              </w:rPr>
              <w:t>LëáWíL</w:t>
            </w:r>
          </w:p>
        </w:tc>
        <w:tc>
          <w:tcPr>
            <w:tcW w:w="2193" w:type="dxa"/>
          </w:tcPr>
          <w:p>
            <w:pPr>
              <w:pStyle w:val="TableParagraph"/>
              <w:spacing w:line="212" w:lineRule="exact" w:before="1"/>
              <w:ind w:left="106"/>
              <w:rPr>
                <w:sz w:val="20"/>
              </w:rPr>
            </w:pPr>
            <w:r>
              <w:rPr>
                <w:sz w:val="20"/>
              </w:rPr>
              <w:t>translation</w:t>
            </w:r>
          </w:p>
        </w:tc>
        <w:tc>
          <w:tcPr>
            <w:tcW w:w="2137" w:type="dxa"/>
          </w:tcPr>
          <w:p>
            <w:pPr>
              <w:pStyle w:val="TableParagraph"/>
              <w:spacing w:line="214" w:lineRule="exact"/>
              <w:ind w:left="106"/>
              <w:rPr>
                <w:rFonts w:ascii="Calibri" w:hAnsi="Calibri"/>
                <w:sz w:val="18"/>
              </w:rPr>
            </w:pPr>
            <w:r>
              <w:rPr>
                <w:rFonts w:ascii="Calibri" w:hAnsi="Calibri"/>
                <w:sz w:val="18"/>
              </w:rPr>
              <w:t>LíêôåëDäÉfKpåL</w:t>
            </w:r>
          </w:p>
        </w:tc>
      </w:tr>
      <w:tr>
        <w:trPr>
          <w:trHeight w:val="233" w:hRule="atLeast"/>
        </w:trPr>
        <w:tc>
          <w:tcPr>
            <w:tcW w:w="2189" w:type="dxa"/>
          </w:tcPr>
          <w:p>
            <w:pPr>
              <w:pStyle w:val="TableParagraph"/>
              <w:spacing w:line="212" w:lineRule="exact" w:before="2"/>
              <w:ind w:left="107"/>
              <w:rPr>
                <w:sz w:val="20"/>
              </w:rPr>
            </w:pPr>
            <w:r>
              <w:rPr>
                <w:sz w:val="20"/>
              </w:rPr>
              <w:t>seatbelt</w:t>
            </w:r>
          </w:p>
        </w:tc>
        <w:tc>
          <w:tcPr>
            <w:tcW w:w="2379" w:type="dxa"/>
          </w:tcPr>
          <w:p>
            <w:pPr>
              <w:pStyle w:val="TableParagraph"/>
              <w:spacing w:line="214" w:lineRule="exact"/>
              <w:ind w:left="107"/>
              <w:rPr>
                <w:rFonts w:ascii="Calibri" w:hAnsi="Calibri"/>
                <w:sz w:val="18"/>
              </w:rPr>
            </w:pPr>
            <w:r>
              <w:rPr>
                <w:rFonts w:ascii="Calibri" w:hAnsi="Calibri"/>
                <w:w w:val="85"/>
                <w:sz w:val="18"/>
              </w:rPr>
              <w:t>LDëáW\KÄÉäíL</w:t>
            </w:r>
          </w:p>
        </w:tc>
        <w:tc>
          <w:tcPr>
            <w:tcW w:w="2193" w:type="dxa"/>
          </w:tcPr>
          <w:p>
            <w:pPr>
              <w:pStyle w:val="TableParagraph"/>
              <w:spacing w:line="212" w:lineRule="exact" w:before="2"/>
              <w:ind w:left="106"/>
              <w:rPr>
                <w:sz w:val="20"/>
              </w:rPr>
            </w:pPr>
            <w:r>
              <w:rPr>
                <w:sz w:val="20"/>
              </w:rPr>
              <w:t>transportation</w:t>
            </w:r>
          </w:p>
        </w:tc>
        <w:tc>
          <w:tcPr>
            <w:tcW w:w="2137" w:type="dxa"/>
          </w:tcPr>
          <w:p>
            <w:pPr>
              <w:pStyle w:val="TableParagraph"/>
              <w:spacing w:line="214" w:lineRule="exact"/>
              <w:ind w:left="106"/>
              <w:rPr>
                <w:rFonts w:ascii="Calibri" w:hAnsi="Calibri"/>
                <w:sz w:val="18"/>
              </w:rPr>
            </w:pPr>
            <w:r>
              <w:rPr>
                <w:rFonts w:ascii="Calibri" w:hAnsi="Calibri"/>
                <w:sz w:val="18"/>
              </w:rPr>
              <w:t>LíêôåKëélWDíÉfKp]åL</w:t>
            </w:r>
          </w:p>
        </w:tc>
      </w:tr>
      <w:tr>
        <w:trPr>
          <w:trHeight w:val="234" w:hRule="atLeast"/>
        </w:trPr>
        <w:tc>
          <w:tcPr>
            <w:tcW w:w="2189" w:type="dxa"/>
          </w:tcPr>
          <w:p>
            <w:pPr>
              <w:pStyle w:val="TableParagraph"/>
              <w:spacing w:line="213" w:lineRule="exact" w:before="1"/>
              <w:ind w:left="107"/>
              <w:rPr>
                <w:sz w:val="20"/>
              </w:rPr>
            </w:pPr>
            <w:r>
              <w:rPr>
                <w:sz w:val="20"/>
              </w:rPr>
              <w:t>security</w:t>
            </w:r>
          </w:p>
        </w:tc>
        <w:tc>
          <w:tcPr>
            <w:tcW w:w="2379" w:type="dxa"/>
          </w:tcPr>
          <w:p>
            <w:pPr>
              <w:pStyle w:val="TableParagraph"/>
              <w:spacing w:line="215" w:lineRule="exact"/>
              <w:ind w:left="107"/>
              <w:rPr>
                <w:rFonts w:ascii="Calibri" w:hAnsi="Calibri"/>
                <w:sz w:val="18"/>
              </w:rPr>
            </w:pPr>
            <w:r>
              <w:rPr>
                <w:rFonts w:ascii="Calibri" w:hAnsi="Calibri"/>
                <w:sz w:val="18"/>
              </w:rPr>
              <w:t>LëfDâàr]Kê]KíáL</w:t>
            </w:r>
          </w:p>
        </w:tc>
        <w:tc>
          <w:tcPr>
            <w:tcW w:w="2193" w:type="dxa"/>
          </w:tcPr>
          <w:p>
            <w:pPr>
              <w:pStyle w:val="TableParagraph"/>
              <w:spacing w:line="213" w:lineRule="exact" w:before="1"/>
              <w:ind w:left="106"/>
              <w:rPr>
                <w:sz w:val="20"/>
              </w:rPr>
            </w:pPr>
            <w:r>
              <w:rPr>
                <w:sz w:val="20"/>
              </w:rPr>
              <w:t>trolley</w:t>
            </w:r>
          </w:p>
        </w:tc>
        <w:tc>
          <w:tcPr>
            <w:tcW w:w="2137" w:type="dxa"/>
          </w:tcPr>
          <w:p>
            <w:pPr>
              <w:pStyle w:val="TableParagraph"/>
              <w:spacing w:line="215" w:lineRule="exact"/>
              <w:ind w:left="106"/>
              <w:rPr>
                <w:rFonts w:ascii="Calibri" w:hAnsi="Calibri"/>
                <w:sz w:val="18"/>
              </w:rPr>
            </w:pPr>
            <w:r>
              <w:rPr>
                <w:rFonts w:ascii="Calibri" w:hAnsi="Calibri"/>
                <w:w w:val="85"/>
                <w:sz w:val="18"/>
              </w:rPr>
              <w:t>LDíêflKäáL</w:t>
            </w:r>
          </w:p>
        </w:tc>
      </w:tr>
      <w:tr>
        <w:trPr>
          <w:trHeight w:val="233" w:hRule="atLeast"/>
        </w:trPr>
        <w:tc>
          <w:tcPr>
            <w:tcW w:w="2189" w:type="dxa"/>
          </w:tcPr>
          <w:p>
            <w:pPr>
              <w:pStyle w:val="TableParagraph"/>
              <w:spacing w:line="212" w:lineRule="exact" w:before="2"/>
              <w:ind w:left="107"/>
              <w:rPr>
                <w:sz w:val="20"/>
              </w:rPr>
            </w:pPr>
            <w:r>
              <w:rPr>
                <w:sz w:val="20"/>
              </w:rPr>
              <w:t>security guard</w:t>
            </w:r>
          </w:p>
        </w:tc>
        <w:tc>
          <w:tcPr>
            <w:tcW w:w="2379" w:type="dxa"/>
          </w:tcPr>
          <w:p>
            <w:pPr>
              <w:pStyle w:val="TableParagraph"/>
              <w:spacing w:line="214" w:lineRule="exact"/>
              <w:ind w:left="107"/>
              <w:rPr>
                <w:rFonts w:ascii="Calibri" w:hAnsi="Calibri"/>
                <w:sz w:val="18"/>
              </w:rPr>
            </w:pPr>
            <w:r>
              <w:rPr>
                <w:rFonts w:ascii="Calibri" w:hAnsi="Calibri"/>
                <w:w w:val="95"/>
                <w:sz w:val="18"/>
              </w:rPr>
              <w:t>LëfDâàr]Kê]KíáKÖ^WÇL</w:t>
            </w:r>
          </w:p>
        </w:tc>
        <w:tc>
          <w:tcPr>
            <w:tcW w:w="2193" w:type="dxa"/>
          </w:tcPr>
          <w:p>
            <w:pPr>
              <w:pStyle w:val="TableParagraph"/>
              <w:spacing w:line="212" w:lineRule="exact" w:before="2"/>
              <w:ind w:left="106"/>
              <w:rPr>
                <w:sz w:val="20"/>
              </w:rPr>
            </w:pPr>
            <w:r>
              <w:rPr>
                <w:sz w:val="20"/>
              </w:rPr>
              <w:t>trust</w:t>
            </w:r>
          </w:p>
        </w:tc>
        <w:tc>
          <w:tcPr>
            <w:tcW w:w="2137" w:type="dxa"/>
          </w:tcPr>
          <w:p>
            <w:pPr>
              <w:pStyle w:val="TableParagraph"/>
              <w:spacing w:line="214" w:lineRule="exact"/>
              <w:ind w:left="106"/>
              <w:rPr>
                <w:rFonts w:ascii="Calibri" w:hAnsi="Calibri"/>
                <w:sz w:val="18"/>
              </w:rPr>
            </w:pPr>
            <w:r>
              <w:rPr>
                <w:rFonts w:ascii="Calibri" w:hAnsi="Calibri"/>
                <w:w w:val="88"/>
                <w:sz w:val="18"/>
              </w:rPr>
              <w:t>Líê¾ë</w:t>
            </w:r>
            <w:r>
              <w:rPr>
                <w:rFonts w:ascii="Calibri" w:hAnsi="Calibri"/>
                <w:spacing w:val="-1"/>
                <w:w w:val="169"/>
                <w:sz w:val="18"/>
              </w:rPr>
              <w:t>í</w:t>
            </w:r>
            <w:r>
              <w:rPr>
                <w:rFonts w:ascii="Calibri" w:hAnsi="Calibri"/>
                <w:w w:val="66"/>
                <w:sz w:val="18"/>
              </w:rPr>
              <w:t>L</w:t>
            </w:r>
          </w:p>
        </w:tc>
      </w:tr>
      <w:tr>
        <w:trPr>
          <w:trHeight w:val="233" w:hRule="atLeast"/>
        </w:trPr>
        <w:tc>
          <w:tcPr>
            <w:tcW w:w="2189" w:type="dxa"/>
          </w:tcPr>
          <w:p>
            <w:pPr>
              <w:pStyle w:val="TableParagraph"/>
              <w:spacing w:line="212" w:lineRule="exact" w:before="1"/>
              <w:ind w:left="107"/>
              <w:rPr>
                <w:sz w:val="20"/>
              </w:rPr>
            </w:pPr>
            <w:r>
              <w:rPr>
                <w:sz w:val="20"/>
              </w:rPr>
              <w:t>sentence</w:t>
            </w:r>
          </w:p>
        </w:tc>
        <w:tc>
          <w:tcPr>
            <w:tcW w:w="2379" w:type="dxa"/>
          </w:tcPr>
          <w:p>
            <w:pPr>
              <w:pStyle w:val="TableParagraph"/>
              <w:spacing w:line="214" w:lineRule="exact"/>
              <w:ind w:left="107"/>
              <w:rPr>
                <w:rFonts w:ascii="Calibri" w:hAnsi="Calibri"/>
                <w:sz w:val="18"/>
              </w:rPr>
            </w:pPr>
            <w:r>
              <w:rPr>
                <w:rFonts w:ascii="Calibri" w:hAnsi="Calibri"/>
                <w:sz w:val="18"/>
              </w:rPr>
              <w:t>LDëÉåKí]åëL</w:t>
            </w:r>
          </w:p>
        </w:tc>
        <w:tc>
          <w:tcPr>
            <w:tcW w:w="2193" w:type="dxa"/>
          </w:tcPr>
          <w:p>
            <w:pPr>
              <w:pStyle w:val="TableParagraph"/>
              <w:spacing w:line="212" w:lineRule="exact" w:before="1"/>
              <w:ind w:left="106"/>
              <w:rPr>
                <w:sz w:val="20"/>
              </w:rPr>
            </w:pPr>
            <w:r>
              <w:rPr>
                <w:sz w:val="20"/>
              </w:rPr>
              <w:t>turbulence</w:t>
            </w:r>
          </w:p>
        </w:tc>
        <w:tc>
          <w:tcPr>
            <w:tcW w:w="2137" w:type="dxa"/>
          </w:tcPr>
          <w:p>
            <w:pPr>
              <w:pStyle w:val="TableParagraph"/>
              <w:spacing w:line="214" w:lineRule="exact"/>
              <w:ind w:left="106"/>
              <w:rPr>
                <w:rFonts w:ascii="Calibri" w:hAnsi="Calibri"/>
                <w:sz w:val="18"/>
              </w:rPr>
            </w:pPr>
            <w:r>
              <w:rPr>
                <w:rFonts w:ascii="Calibri" w:hAnsi="Calibri"/>
                <w:w w:val="85"/>
                <w:sz w:val="18"/>
              </w:rPr>
              <w:t>LDí‰WKÄà]KäåëL</w:t>
            </w:r>
          </w:p>
        </w:tc>
      </w:tr>
      <w:tr>
        <w:trPr>
          <w:trHeight w:val="233" w:hRule="atLeast"/>
        </w:trPr>
        <w:tc>
          <w:tcPr>
            <w:tcW w:w="2189" w:type="dxa"/>
          </w:tcPr>
          <w:p>
            <w:pPr>
              <w:pStyle w:val="TableParagraph"/>
              <w:spacing w:line="212" w:lineRule="exact" w:before="1"/>
              <w:ind w:left="107"/>
              <w:rPr>
                <w:sz w:val="20"/>
              </w:rPr>
            </w:pPr>
            <w:r>
              <w:rPr>
                <w:sz w:val="20"/>
              </w:rPr>
              <w:t>sequel</w:t>
            </w:r>
          </w:p>
        </w:tc>
        <w:tc>
          <w:tcPr>
            <w:tcW w:w="2379" w:type="dxa"/>
          </w:tcPr>
          <w:p>
            <w:pPr>
              <w:pStyle w:val="TableParagraph"/>
              <w:spacing w:line="214" w:lineRule="exact"/>
              <w:ind w:left="107"/>
              <w:rPr>
                <w:rFonts w:ascii="Calibri" w:hAnsi="Calibri"/>
                <w:sz w:val="18"/>
              </w:rPr>
            </w:pPr>
            <w:r>
              <w:rPr>
                <w:rFonts w:ascii="Calibri" w:hAnsi="Calibri"/>
                <w:w w:val="55"/>
                <w:sz w:val="18"/>
              </w:rPr>
              <w:t>LDëá</w:t>
            </w:r>
            <w:r>
              <w:rPr>
                <w:rFonts w:ascii="Calibri" w:hAnsi="Calibri"/>
                <w:spacing w:val="-2"/>
                <w:w w:val="55"/>
                <w:sz w:val="18"/>
              </w:rPr>
              <w:t>W</w:t>
            </w:r>
            <w:r>
              <w:rPr>
                <w:rFonts w:ascii="Calibri" w:hAnsi="Calibri"/>
                <w:w w:val="111"/>
                <w:sz w:val="18"/>
              </w:rPr>
              <w:t>Kâï]äL</w:t>
            </w:r>
          </w:p>
        </w:tc>
        <w:tc>
          <w:tcPr>
            <w:tcW w:w="2193" w:type="dxa"/>
          </w:tcPr>
          <w:p>
            <w:pPr>
              <w:pStyle w:val="TableParagraph"/>
              <w:spacing w:line="212" w:lineRule="exact" w:before="1"/>
              <w:ind w:left="106"/>
              <w:rPr>
                <w:sz w:val="20"/>
              </w:rPr>
            </w:pPr>
            <w:r>
              <w:rPr>
                <w:sz w:val="20"/>
              </w:rPr>
              <w:t>Twitter</w:t>
            </w:r>
          </w:p>
        </w:tc>
        <w:tc>
          <w:tcPr>
            <w:tcW w:w="2137" w:type="dxa"/>
          </w:tcPr>
          <w:p>
            <w:pPr>
              <w:pStyle w:val="TableParagraph"/>
              <w:spacing w:line="214" w:lineRule="exact"/>
              <w:ind w:left="106"/>
              <w:rPr>
                <w:rFonts w:ascii="Calibri" w:hAnsi="Calibri"/>
                <w:sz w:val="18"/>
              </w:rPr>
            </w:pPr>
            <w:r>
              <w:rPr>
                <w:rFonts w:ascii="Calibri" w:hAnsi="Calibri"/>
                <w:w w:val="110"/>
                <w:sz w:val="18"/>
              </w:rPr>
              <w:t>LDíïfíK]L</w:t>
            </w:r>
          </w:p>
        </w:tc>
      </w:tr>
      <w:tr>
        <w:trPr>
          <w:trHeight w:val="233" w:hRule="atLeast"/>
        </w:trPr>
        <w:tc>
          <w:tcPr>
            <w:tcW w:w="2189" w:type="dxa"/>
          </w:tcPr>
          <w:p>
            <w:pPr>
              <w:pStyle w:val="TableParagraph"/>
              <w:spacing w:line="212" w:lineRule="exact" w:before="2"/>
              <w:ind w:left="107"/>
              <w:rPr>
                <w:sz w:val="20"/>
              </w:rPr>
            </w:pPr>
            <w:r>
              <w:rPr>
                <w:sz w:val="20"/>
              </w:rPr>
              <w:t>Shane Warne</w:t>
            </w:r>
          </w:p>
        </w:tc>
        <w:tc>
          <w:tcPr>
            <w:tcW w:w="2379" w:type="dxa"/>
          </w:tcPr>
          <w:p>
            <w:pPr>
              <w:pStyle w:val="TableParagraph"/>
              <w:spacing w:line="214" w:lineRule="exact"/>
              <w:ind w:left="107"/>
              <w:rPr>
                <w:rFonts w:ascii="Calibri" w:hAnsi="Calibri"/>
                <w:sz w:val="18"/>
              </w:rPr>
            </w:pPr>
            <w:r>
              <w:rPr>
                <w:rFonts w:ascii="Calibri" w:hAnsi="Calibri"/>
                <w:sz w:val="18"/>
              </w:rPr>
              <w:t>LpÉfåDïlWåL</w:t>
            </w:r>
          </w:p>
        </w:tc>
        <w:tc>
          <w:tcPr>
            <w:tcW w:w="2193" w:type="dxa"/>
          </w:tcPr>
          <w:p>
            <w:pPr>
              <w:pStyle w:val="TableParagraph"/>
              <w:spacing w:line="212" w:lineRule="exact" w:before="2"/>
              <w:ind w:left="106"/>
              <w:rPr>
                <w:sz w:val="20"/>
              </w:rPr>
            </w:pPr>
            <w:r>
              <w:rPr>
                <w:sz w:val="20"/>
              </w:rPr>
              <w:t>UK</w:t>
            </w:r>
          </w:p>
        </w:tc>
        <w:tc>
          <w:tcPr>
            <w:tcW w:w="2137" w:type="dxa"/>
          </w:tcPr>
          <w:p>
            <w:pPr>
              <w:pStyle w:val="TableParagraph"/>
              <w:spacing w:line="214" w:lineRule="exact"/>
              <w:ind w:left="106"/>
              <w:rPr>
                <w:rFonts w:ascii="Calibri" w:hAnsi="Calibri"/>
                <w:sz w:val="18"/>
              </w:rPr>
            </w:pPr>
            <w:r>
              <w:rPr>
                <w:rFonts w:ascii="Calibri" w:hAnsi="Calibri"/>
                <w:w w:val="90"/>
                <w:sz w:val="18"/>
              </w:rPr>
              <w:t>LàìWDâÉfL</w:t>
            </w:r>
          </w:p>
        </w:tc>
      </w:tr>
      <w:tr>
        <w:trPr>
          <w:trHeight w:val="233" w:hRule="atLeast"/>
        </w:trPr>
        <w:tc>
          <w:tcPr>
            <w:tcW w:w="2189" w:type="dxa"/>
          </w:tcPr>
          <w:p>
            <w:pPr>
              <w:pStyle w:val="TableParagraph"/>
              <w:spacing w:line="212" w:lineRule="exact" w:before="1"/>
              <w:ind w:left="107"/>
              <w:rPr>
                <w:sz w:val="20"/>
              </w:rPr>
            </w:pPr>
            <w:r>
              <w:rPr>
                <w:sz w:val="20"/>
              </w:rPr>
              <w:t>Sherwood Forest</w:t>
            </w:r>
          </w:p>
        </w:tc>
        <w:tc>
          <w:tcPr>
            <w:tcW w:w="2379" w:type="dxa"/>
          </w:tcPr>
          <w:p>
            <w:pPr>
              <w:pStyle w:val="TableParagraph"/>
              <w:spacing w:line="214" w:lineRule="exact"/>
              <w:ind w:left="107"/>
              <w:rPr>
                <w:rFonts w:ascii="Calibri" w:hAnsi="Calibri"/>
                <w:sz w:val="18"/>
              </w:rPr>
            </w:pPr>
            <w:r>
              <w:rPr>
                <w:rFonts w:ascii="Calibri" w:hAnsi="Calibri"/>
                <w:w w:val="95"/>
                <w:sz w:val="18"/>
              </w:rPr>
              <w:t>Lp‰WKï]\DÑflKê]ëíL</w:t>
            </w:r>
          </w:p>
        </w:tc>
        <w:tc>
          <w:tcPr>
            <w:tcW w:w="2193" w:type="dxa"/>
          </w:tcPr>
          <w:p>
            <w:pPr>
              <w:pStyle w:val="TableParagraph"/>
              <w:spacing w:line="212" w:lineRule="exact" w:before="1"/>
              <w:ind w:left="106"/>
              <w:rPr>
                <w:sz w:val="20"/>
              </w:rPr>
            </w:pPr>
            <w:r>
              <w:rPr>
                <w:sz w:val="20"/>
              </w:rPr>
              <w:t>Uluru</w:t>
            </w:r>
          </w:p>
        </w:tc>
        <w:tc>
          <w:tcPr>
            <w:tcW w:w="2137" w:type="dxa"/>
          </w:tcPr>
          <w:p>
            <w:pPr>
              <w:pStyle w:val="TableParagraph"/>
              <w:spacing w:line="214" w:lineRule="exact"/>
              <w:ind w:left="106"/>
              <w:rPr>
                <w:rFonts w:ascii="Calibri" w:hAnsi="Calibri"/>
                <w:sz w:val="18"/>
              </w:rPr>
            </w:pPr>
            <w:r>
              <w:rPr>
                <w:rFonts w:ascii="Calibri" w:hAnsi="Calibri"/>
                <w:w w:val="85"/>
                <w:sz w:val="18"/>
              </w:rPr>
              <w:t>LìWKä]DêìWL</w:t>
            </w:r>
          </w:p>
        </w:tc>
      </w:tr>
      <w:tr>
        <w:trPr>
          <w:trHeight w:val="233" w:hRule="atLeast"/>
        </w:trPr>
        <w:tc>
          <w:tcPr>
            <w:tcW w:w="2189" w:type="dxa"/>
          </w:tcPr>
          <w:p>
            <w:pPr>
              <w:pStyle w:val="TableParagraph"/>
              <w:spacing w:line="212" w:lineRule="exact" w:before="2"/>
              <w:ind w:left="107"/>
              <w:rPr>
                <w:sz w:val="20"/>
              </w:rPr>
            </w:pPr>
            <w:r>
              <w:rPr>
                <w:sz w:val="20"/>
              </w:rPr>
              <w:t>Skegness</w:t>
            </w:r>
          </w:p>
        </w:tc>
        <w:tc>
          <w:tcPr>
            <w:tcW w:w="2379" w:type="dxa"/>
          </w:tcPr>
          <w:p>
            <w:pPr>
              <w:pStyle w:val="TableParagraph"/>
              <w:spacing w:line="214" w:lineRule="exact"/>
              <w:ind w:left="107"/>
              <w:rPr>
                <w:rFonts w:ascii="Calibri" w:hAnsi="Calibri"/>
                <w:sz w:val="18"/>
              </w:rPr>
            </w:pPr>
            <w:r>
              <w:rPr>
                <w:rFonts w:ascii="Calibri" w:hAnsi="Calibri"/>
                <w:w w:val="95"/>
                <w:sz w:val="18"/>
              </w:rPr>
              <w:t>LëâÉÖDåÉëL</w:t>
            </w:r>
          </w:p>
        </w:tc>
        <w:tc>
          <w:tcPr>
            <w:tcW w:w="2193" w:type="dxa"/>
          </w:tcPr>
          <w:p>
            <w:pPr>
              <w:pStyle w:val="TableParagraph"/>
              <w:spacing w:line="212" w:lineRule="exact" w:before="2"/>
              <w:ind w:left="106"/>
              <w:rPr>
                <w:sz w:val="20"/>
              </w:rPr>
            </w:pPr>
            <w:r>
              <w:rPr>
                <w:sz w:val="20"/>
              </w:rPr>
              <w:t>United Kingdom</w:t>
            </w:r>
          </w:p>
        </w:tc>
        <w:tc>
          <w:tcPr>
            <w:tcW w:w="2137" w:type="dxa"/>
          </w:tcPr>
          <w:p>
            <w:pPr>
              <w:pStyle w:val="TableParagraph"/>
              <w:spacing w:line="214" w:lineRule="exact"/>
              <w:ind w:left="106"/>
              <w:rPr>
                <w:rFonts w:ascii="Calibri" w:hAnsi="Calibri"/>
                <w:sz w:val="18"/>
              </w:rPr>
            </w:pPr>
            <w:r>
              <w:rPr>
                <w:rFonts w:ascii="Calibri" w:hAnsi="Calibri"/>
                <w:sz w:val="18"/>
              </w:rPr>
              <w:t>LàìWKå~fKí]ÇDâfÏKÇ]ãL</w:t>
            </w:r>
          </w:p>
        </w:tc>
      </w:tr>
      <w:tr>
        <w:trPr>
          <w:trHeight w:val="234" w:hRule="atLeast"/>
        </w:trPr>
        <w:tc>
          <w:tcPr>
            <w:tcW w:w="2189" w:type="dxa"/>
          </w:tcPr>
          <w:p>
            <w:pPr>
              <w:pStyle w:val="TableParagraph"/>
              <w:spacing w:line="213" w:lineRule="exact" w:before="1"/>
              <w:ind w:left="107"/>
              <w:rPr>
                <w:sz w:val="20"/>
              </w:rPr>
            </w:pPr>
            <w:r>
              <w:rPr>
                <w:sz w:val="20"/>
              </w:rPr>
              <w:t>Snowdonia</w:t>
            </w:r>
          </w:p>
        </w:tc>
        <w:tc>
          <w:tcPr>
            <w:tcW w:w="2379" w:type="dxa"/>
          </w:tcPr>
          <w:p>
            <w:pPr>
              <w:pStyle w:val="TableParagraph"/>
              <w:spacing w:line="215" w:lineRule="exact"/>
              <w:ind w:left="107"/>
              <w:rPr>
                <w:rFonts w:ascii="Calibri" w:hAnsi="Calibri"/>
                <w:sz w:val="18"/>
              </w:rPr>
            </w:pPr>
            <w:r>
              <w:rPr>
                <w:rFonts w:ascii="Calibri" w:hAnsi="Calibri"/>
                <w:sz w:val="18"/>
              </w:rPr>
              <w:t>Lëå]rDÇ]rKåáKà]L</w:t>
            </w:r>
          </w:p>
        </w:tc>
        <w:tc>
          <w:tcPr>
            <w:tcW w:w="2193" w:type="dxa"/>
          </w:tcPr>
          <w:p>
            <w:pPr>
              <w:pStyle w:val="TableParagraph"/>
              <w:spacing w:line="213" w:lineRule="exact" w:before="1"/>
              <w:ind w:left="106"/>
              <w:rPr>
                <w:sz w:val="20"/>
              </w:rPr>
            </w:pPr>
            <w:r>
              <w:rPr>
                <w:sz w:val="20"/>
              </w:rPr>
              <w:t>United Nations</w:t>
            </w:r>
          </w:p>
        </w:tc>
        <w:tc>
          <w:tcPr>
            <w:tcW w:w="2137" w:type="dxa"/>
          </w:tcPr>
          <w:p>
            <w:pPr>
              <w:pStyle w:val="TableParagraph"/>
              <w:spacing w:line="215" w:lineRule="exact"/>
              <w:ind w:left="106"/>
              <w:rPr>
                <w:rFonts w:ascii="Calibri" w:hAnsi="Calibri"/>
                <w:sz w:val="18"/>
              </w:rPr>
            </w:pPr>
            <w:r>
              <w:rPr>
                <w:rFonts w:ascii="Calibri" w:hAnsi="Calibri"/>
                <w:sz w:val="18"/>
              </w:rPr>
              <w:t>LàìWKå~fKí]ÇDåÉfKp]åòL</w:t>
            </w:r>
          </w:p>
        </w:tc>
      </w:tr>
      <w:tr>
        <w:trPr>
          <w:trHeight w:val="233" w:hRule="atLeast"/>
        </w:trPr>
        <w:tc>
          <w:tcPr>
            <w:tcW w:w="2189" w:type="dxa"/>
          </w:tcPr>
          <w:p>
            <w:pPr>
              <w:pStyle w:val="TableParagraph"/>
              <w:spacing w:line="212" w:lineRule="exact" w:before="2"/>
              <w:ind w:left="107"/>
              <w:rPr>
                <w:sz w:val="20"/>
              </w:rPr>
            </w:pPr>
            <w:r>
              <w:rPr>
                <w:sz w:val="20"/>
              </w:rPr>
              <w:t>soap opera</w:t>
            </w:r>
          </w:p>
        </w:tc>
        <w:tc>
          <w:tcPr>
            <w:tcW w:w="2379" w:type="dxa"/>
          </w:tcPr>
          <w:p>
            <w:pPr>
              <w:pStyle w:val="TableParagraph"/>
              <w:spacing w:line="214" w:lineRule="exact"/>
              <w:ind w:left="107"/>
              <w:rPr>
                <w:rFonts w:ascii="Calibri" w:hAnsi="Calibri"/>
                <w:sz w:val="18"/>
              </w:rPr>
            </w:pPr>
            <w:r>
              <w:rPr>
                <w:rFonts w:ascii="Calibri" w:hAnsi="Calibri"/>
                <w:sz w:val="18"/>
              </w:rPr>
              <w:t>LDë]rKéflKéê]L</w:t>
            </w:r>
          </w:p>
        </w:tc>
        <w:tc>
          <w:tcPr>
            <w:tcW w:w="2193" w:type="dxa"/>
          </w:tcPr>
          <w:p>
            <w:pPr>
              <w:pStyle w:val="TableParagraph"/>
              <w:spacing w:line="212" w:lineRule="exact" w:before="2"/>
              <w:ind w:left="106"/>
              <w:rPr>
                <w:sz w:val="20"/>
              </w:rPr>
            </w:pPr>
            <w:r>
              <w:rPr>
                <w:sz w:val="20"/>
              </w:rPr>
              <w:t>upgrade</w:t>
            </w:r>
          </w:p>
        </w:tc>
        <w:tc>
          <w:tcPr>
            <w:tcW w:w="2137" w:type="dxa"/>
          </w:tcPr>
          <w:p>
            <w:pPr>
              <w:pStyle w:val="TableParagraph"/>
              <w:spacing w:line="214" w:lineRule="exact"/>
              <w:ind w:left="106"/>
              <w:rPr>
                <w:rFonts w:ascii="Calibri" w:hAnsi="Calibri"/>
                <w:sz w:val="18"/>
              </w:rPr>
            </w:pPr>
            <w:r>
              <w:rPr>
                <w:rFonts w:ascii="Calibri" w:hAnsi="Calibri"/>
                <w:w w:val="90"/>
                <w:sz w:val="18"/>
              </w:rPr>
              <w:t>LD¾éKÖêÉfÇL</w:t>
            </w:r>
          </w:p>
        </w:tc>
      </w:tr>
      <w:tr>
        <w:trPr>
          <w:trHeight w:val="233" w:hRule="atLeast"/>
        </w:trPr>
        <w:tc>
          <w:tcPr>
            <w:tcW w:w="2189" w:type="dxa"/>
          </w:tcPr>
          <w:p>
            <w:pPr>
              <w:pStyle w:val="TableParagraph"/>
              <w:spacing w:line="212" w:lineRule="exact" w:before="1"/>
              <w:ind w:left="107"/>
              <w:rPr>
                <w:sz w:val="20"/>
              </w:rPr>
            </w:pPr>
            <w:r>
              <w:rPr>
                <w:sz w:val="20"/>
              </w:rPr>
              <w:t>social network</w:t>
            </w:r>
          </w:p>
        </w:tc>
        <w:tc>
          <w:tcPr>
            <w:tcW w:w="2379" w:type="dxa"/>
          </w:tcPr>
          <w:p>
            <w:pPr>
              <w:pStyle w:val="TableParagraph"/>
              <w:spacing w:line="214" w:lineRule="exact"/>
              <w:ind w:left="107"/>
              <w:rPr>
                <w:rFonts w:ascii="Calibri" w:hAnsi="Calibri"/>
                <w:sz w:val="18"/>
              </w:rPr>
            </w:pPr>
            <w:r>
              <w:rPr>
                <w:rFonts w:ascii="Calibri" w:hAnsi="Calibri"/>
                <w:sz w:val="18"/>
              </w:rPr>
              <w:t>Lë]rKp]äDåÉ\Kï‰WâL</w:t>
            </w:r>
          </w:p>
        </w:tc>
        <w:tc>
          <w:tcPr>
            <w:tcW w:w="2193" w:type="dxa"/>
          </w:tcPr>
          <w:p>
            <w:pPr>
              <w:pStyle w:val="TableParagraph"/>
              <w:spacing w:line="212" w:lineRule="exact" w:before="1"/>
              <w:ind w:left="106"/>
              <w:rPr>
                <w:sz w:val="20"/>
              </w:rPr>
            </w:pPr>
            <w:r>
              <w:rPr>
                <w:sz w:val="20"/>
              </w:rPr>
              <w:t>URL</w:t>
            </w:r>
          </w:p>
        </w:tc>
        <w:tc>
          <w:tcPr>
            <w:tcW w:w="2137" w:type="dxa"/>
          </w:tcPr>
          <w:p>
            <w:pPr>
              <w:pStyle w:val="TableParagraph"/>
              <w:spacing w:line="214" w:lineRule="exact"/>
              <w:ind w:left="106"/>
              <w:rPr>
                <w:rFonts w:ascii="Calibri" w:hAnsi="Calibri"/>
                <w:sz w:val="18"/>
              </w:rPr>
            </w:pPr>
            <w:r>
              <w:rPr>
                <w:rFonts w:ascii="Calibri" w:hAnsi="Calibri"/>
                <w:w w:val="90"/>
                <w:sz w:val="18"/>
              </w:rPr>
              <w:t>LàìWKï^WDêÉäL</w:t>
            </w:r>
          </w:p>
        </w:tc>
      </w:tr>
      <w:tr>
        <w:trPr>
          <w:trHeight w:val="233" w:hRule="atLeast"/>
        </w:trPr>
        <w:tc>
          <w:tcPr>
            <w:tcW w:w="2189" w:type="dxa"/>
          </w:tcPr>
          <w:p>
            <w:pPr>
              <w:pStyle w:val="TableParagraph"/>
              <w:spacing w:line="212" w:lineRule="exact" w:before="1"/>
              <w:ind w:left="107"/>
              <w:rPr>
                <w:sz w:val="20"/>
              </w:rPr>
            </w:pPr>
            <w:r>
              <w:rPr>
                <w:sz w:val="20"/>
              </w:rPr>
              <w:t>sound</w:t>
            </w:r>
          </w:p>
        </w:tc>
        <w:tc>
          <w:tcPr>
            <w:tcW w:w="2379" w:type="dxa"/>
          </w:tcPr>
          <w:p>
            <w:pPr>
              <w:pStyle w:val="TableParagraph"/>
              <w:spacing w:line="214" w:lineRule="exact"/>
              <w:ind w:left="107"/>
              <w:rPr>
                <w:rFonts w:ascii="Calibri" w:hAnsi="Calibri"/>
                <w:sz w:val="18"/>
              </w:rPr>
            </w:pPr>
            <w:r>
              <w:rPr>
                <w:rFonts w:ascii="Calibri" w:hAnsi="Calibri"/>
                <w:sz w:val="18"/>
              </w:rPr>
              <w:t>Lë~råÇL</w:t>
            </w:r>
          </w:p>
        </w:tc>
        <w:tc>
          <w:tcPr>
            <w:tcW w:w="2193" w:type="dxa"/>
          </w:tcPr>
          <w:p>
            <w:pPr>
              <w:pStyle w:val="TableParagraph"/>
              <w:spacing w:line="212" w:lineRule="exact" w:before="1"/>
              <w:ind w:left="106"/>
              <w:rPr>
                <w:sz w:val="20"/>
              </w:rPr>
            </w:pPr>
            <w:r>
              <w:rPr>
                <w:sz w:val="20"/>
              </w:rPr>
              <w:t>username</w:t>
            </w:r>
          </w:p>
        </w:tc>
        <w:tc>
          <w:tcPr>
            <w:tcW w:w="2137" w:type="dxa"/>
          </w:tcPr>
          <w:p>
            <w:pPr>
              <w:pStyle w:val="TableParagraph"/>
              <w:spacing w:line="214" w:lineRule="exact"/>
              <w:ind w:left="106"/>
              <w:rPr>
                <w:rFonts w:ascii="Calibri" w:hAnsi="Calibri"/>
                <w:sz w:val="18"/>
              </w:rPr>
            </w:pPr>
            <w:r>
              <w:rPr>
                <w:rFonts w:ascii="Calibri" w:hAnsi="Calibri"/>
                <w:sz w:val="18"/>
              </w:rPr>
              <w:t>LDàìWKò]KåÉfãL</w:t>
            </w:r>
          </w:p>
        </w:tc>
      </w:tr>
      <w:tr>
        <w:trPr>
          <w:trHeight w:val="233" w:hRule="atLeast"/>
        </w:trPr>
        <w:tc>
          <w:tcPr>
            <w:tcW w:w="2189" w:type="dxa"/>
          </w:tcPr>
          <w:p>
            <w:pPr>
              <w:pStyle w:val="TableParagraph"/>
              <w:spacing w:line="212" w:lineRule="exact" w:before="2"/>
              <w:ind w:left="107"/>
              <w:rPr>
                <w:sz w:val="20"/>
              </w:rPr>
            </w:pPr>
            <w:r>
              <w:rPr>
                <w:sz w:val="20"/>
              </w:rPr>
              <w:t>soundtrack</w:t>
            </w:r>
          </w:p>
        </w:tc>
        <w:tc>
          <w:tcPr>
            <w:tcW w:w="2379" w:type="dxa"/>
          </w:tcPr>
          <w:p>
            <w:pPr>
              <w:pStyle w:val="TableParagraph"/>
              <w:spacing w:line="214" w:lineRule="exact"/>
              <w:ind w:left="107"/>
              <w:rPr>
                <w:rFonts w:ascii="Calibri" w:hAnsi="Calibri"/>
                <w:sz w:val="18"/>
              </w:rPr>
            </w:pPr>
            <w:r>
              <w:rPr>
                <w:rFonts w:ascii="Calibri" w:hAnsi="Calibri"/>
                <w:sz w:val="18"/>
              </w:rPr>
              <w:t>LDë~råKíêôâL</w:t>
            </w:r>
          </w:p>
        </w:tc>
        <w:tc>
          <w:tcPr>
            <w:tcW w:w="2193" w:type="dxa"/>
          </w:tcPr>
          <w:p>
            <w:pPr>
              <w:pStyle w:val="TableParagraph"/>
              <w:spacing w:line="212" w:lineRule="exact" w:before="2"/>
              <w:ind w:left="106"/>
              <w:rPr>
                <w:sz w:val="20"/>
              </w:rPr>
            </w:pPr>
            <w:r>
              <w:rPr>
                <w:sz w:val="20"/>
              </w:rPr>
              <w:t>verb</w:t>
            </w:r>
          </w:p>
        </w:tc>
        <w:tc>
          <w:tcPr>
            <w:tcW w:w="2137" w:type="dxa"/>
          </w:tcPr>
          <w:p>
            <w:pPr>
              <w:pStyle w:val="TableParagraph"/>
              <w:spacing w:line="214" w:lineRule="exact"/>
              <w:ind w:left="106"/>
              <w:rPr>
                <w:rFonts w:ascii="Calibri" w:hAnsi="Calibri"/>
                <w:sz w:val="18"/>
              </w:rPr>
            </w:pPr>
            <w:r>
              <w:rPr>
                <w:rFonts w:ascii="Calibri" w:hAnsi="Calibri"/>
                <w:w w:val="80"/>
                <w:sz w:val="18"/>
              </w:rPr>
              <w:t>Lî‰WÄL</w:t>
            </w:r>
          </w:p>
        </w:tc>
      </w:tr>
      <w:tr>
        <w:trPr>
          <w:trHeight w:val="233" w:hRule="atLeast"/>
        </w:trPr>
        <w:tc>
          <w:tcPr>
            <w:tcW w:w="2189" w:type="dxa"/>
          </w:tcPr>
          <w:p>
            <w:pPr>
              <w:pStyle w:val="TableParagraph"/>
              <w:spacing w:line="212" w:lineRule="exact" w:before="1"/>
              <w:ind w:left="107"/>
              <w:rPr>
                <w:sz w:val="20"/>
              </w:rPr>
            </w:pPr>
            <w:r>
              <w:rPr>
                <w:sz w:val="20"/>
              </w:rPr>
              <w:t>spam</w:t>
            </w:r>
          </w:p>
        </w:tc>
        <w:tc>
          <w:tcPr>
            <w:tcW w:w="2379" w:type="dxa"/>
          </w:tcPr>
          <w:p>
            <w:pPr>
              <w:pStyle w:val="TableParagraph"/>
              <w:spacing w:line="214" w:lineRule="exact"/>
              <w:ind w:left="107"/>
              <w:rPr>
                <w:rFonts w:ascii="Calibri" w:hAnsi="Calibri"/>
                <w:sz w:val="18"/>
              </w:rPr>
            </w:pPr>
            <w:r>
              <w:rPr>
                <w:rFonts w:ascii="Calibri" w:hAnsi="Calibri"/>
                <w:w w:val="110"/>
                <w:sz w:val="18"/>
              </w:rPr>
              <w:t>LëéôãL</w:t>
            </w:r>
          </w:p>
        </w:tc>
        <w:tc>
          <w:tcPr>
            <w:tcW w:w="2193" w:type="dxa"/>
          </w:tcPr>
          <w:p>
            <w:pPr>
              <w:pStyle w:val="TableParagraph"/>
              <w:spacing w:line="212" w:lineRule="exact" w:before="1"/>
              <w:ind w:left="106"/>
              <w:rPr>
                <w:sz w:val="20"/>
              </w:rPr>
            </w:pPr>
            <w:r>
              <w:rPr>
                <w:sz w:val="20"/>
              </w:rPr>
              <w:t>video camera</w:t>
            </w:r>
          </w:p>
        </w:tc>
        <w:tc>
          <w:tcPr>
            <w:tcW w:w="2137" w:type="dxa"/>
          </w:tcPr>
          <w:p>
            <w:pPr>
              <w:pStyle w:val="TableParagraph"/>
              <w:spacing w:line="214" w:lineRule="exact"/>
              <w:ind w:left="106"/>
              <w:rPr>
                <w:rFonts w:ascii="Calibri" w:hAnsi="Calibri"/>
                <w:sz w:val="18"/>
              </w:rPr>
            </w:pPr>
            <w:r>
              <w:rPr>
                <w:rFonts w:ascii="Calibri" w:hAnsi="Calibri"/>
                <w:sz w:val="18"/>
              </w:rPr>
              <w:t>LDîfÇKfKà]rKâôãKê]L</w:t>
            </w:r>
          </w:p>
        </w:tc>
      </w:tr>
      <w:tr>
        <w:trPr>
          <w:trHeight w:val="234" w:hRule="atLeast"/>
        </w:trPr>
        <w:tc>
          <w:tcPr>
            <w:tcW w:w="2189" w:type="dxa"/>
          </w:tcPr>
          <w:p>
            <w:pPr>
              <w:pStyle w:val="TableParagraph"/>
              <w:spacing w:line="213" w:lineRule="exact" w:before="2"/>
              <w:ind w:left="107"/>
              <w:rPr>
                <w:sz w:val="20"/>
              </w:rPr>
            </w:pPr>
            <w:r>
              <w:rPr>
                <w:sz w:val="20"/>
              </w:rPr>
              <w:t>speaking</w:t>
            </w:r>
          </w:p>
        </w:tc>
        <w:tc>
          <w:tcPr>
            <w:tcW w:w="2379" w:type="dxa"/>
          </w:tcPr>
          <w:p>
            <w:pPr>
              <w:pStyle w:val="TableParagraph"/>
              <w:spacing w:line="215" w:lineRule="exact"/>
              <w:ind w:left="107"/>
              <w:rPr>
                <w:rFonts w:ascii="Calibri" w:hAnsi="Calibri"/>
                <w:sz w:val="18"/>
              </w:rPr>
            </w:pPr>
            <w:r>
              <w:rPr>
                <w:rFonts w:ascii="Calibri" w:hAnsi="Calibri"/>
                <w:w w:val="90"/>
                <w:sz w:val="18"/>
              </w:rPr>
              <w:t>LDëéáWKâfÏL</w:t>
            </w:r>
          </w:p>
        </w:tc>
        <w:tc>
          <w:tcPr>
            <w:tcW w:w="2193" w:type="dxa"/>
          </w:tcPr>
          <w:p>
            <w:pPr>
              <w:pStyle w:val="TableParagraph"/>
              <w:spacing w:line="213" w:lineRule="exact" w:before="2"/>
              <w:ind w:left="106"/>
              <w:rPr>
                <w:sz w:val="20"/>
              </w:rPr>
            </w:pPr>
            <w:r>
              <w:rPr>
                <w:sz w:val="20"/>
              </w:rPr>
              <w:t>virus</w:t>
            </w:r>
          </w:p>
        </w:tc>
        <w:tc>
          <w:tcPr>
            <w:tcW w:w="2137" w:type="dxa"/>
          </w:tcPr>
          <w:p>
            <w:pPr>
              <w:pStyle w:val="TableParagraph"/>
              <w:spacing w:line="215" w:lineRule="exact"/>
              <w:ind w:left="106"/>
              <w:rPr>
                <w:rFonts w:ascii="Calibri" w:hAnsi="Calibri"/>
                <w:sz w:val="18"/>
              </w:rPr>
            </w:pPr>
            <w:r>
              <w:rPr>
                <w:rFonts w:ascii="Calibri" w:hAnsi="Calibri"/>
                <w:sz w:val="18"/>
              </w:rPr>
              <w:t>LDî~fKê]ëL</w:t>
            </w:r>
          </w:p>
        </w:tc>
      </w:tr>
    </w:tbl>
    <w:p>
      <w:pPr>
        <w:spacing w:after="0" w:line="215" w:lineRule="exact"/>
        <w:rPr>
          <w:rFonts w:ascii="Calibri" w:hAnsi="Calibri"/>
          <w:sz w:val="18"/>
        </w:rPr>
        <w:sectPr>
          <w:pgSz w:w="11900" w:h="16840"/>
          <w:pgMar w:header="708" w:footer="1014" w:top="2080" w:bottom="1200" w:left="1280" w:right="1180"/>
        </w:sectPr>
      </w:pPr>
    </w:p>
    <w:p>
      <w:pPr>
        <w:pStyle w:val="BodyText"/>
        <w:rPr>
          <w:i/>
        </w:rPr>
      </w:pPr>
    </w:p>
    <w:p>
      <w:pPr>
        <w:pStyle w:val="BodyText"/>
        <w:spacing w:before="1"/>
        <w:rPr>
          <w:i/>
          <w:sz w:val="12"/>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2"/>
        <w:gridCol w:w="2268"/>
        <w:gridCol w:w="1994"/>
        <w:gridCol w:w="1994"/>
      </w:tblGrid>
      <w:tr>
        <w:trPr>
          <w:trHeight w:val="233" w:hRule="atLeast"/>
        </w:trPr>
        <w:tc>
          <w:tcPr>
            <w:tcW w:w="2272" w:type="dxa"/>
          </w:tcPr>
          <w:p>
            <w:pPr>
              <w:pStyle w:val="TableParagraph"/>
              <w:spacing w:line="212" w:lineRule="exact" w:before="1"/>
              <w:ind w:left="107"/>
              <w:rPr>
                <w:sz w:val="20"/>
              </w:rPr>
            </w:pPr>
            <w:r>
              <w:rPr>
                <w:sz w:val="20"/>
              </w:rPr>
              <w:t>visa</w:t>
            </w:r>
          </w:p>
        </w:tc>
        <w:tc>
          <w:tcPr>
            <w:tcW w:w="2268" w:type="dxa"/>
          </w:tcPr>
          <w:p>
            <w:pPr>
              <w:pStyle w:val="TableParagraph"/>
              <w:spacing w:line="214" w:lineRule="exact"/>
              <w:ind w:left="107"/>
              <w:rPr>
                <w:rFonts w:ascii="Calibri" w:hAnsi="Calibri"/>
                <w:sz w:val="18"/>
              </w:rPr>
            </w:pPr>
            <w:r>
              <w:rPr>
                <w:rFonts w:ascii="Calibri" w:hAnsi="Calibri"/>
                <w:w w:val="85"/>
                <w:sz w:val="18"/>
              </w:rPr>
              <w:t>LDîáWKò]L</w:t>
            </w:r>
          </w:p>
        </w:tc>
        <w:tc>
          <w:tcPr>
            <w:tcW w:w="1994" w:type="dxa"/>
          </w:tcPr>
          <w:p>
            <w:pPr>
              <w:pStyle w:val="TableParagraph"/>
              <w:spacing w:line="212" w:lineRule="exact" w:before="1"/>
              <w:ind w:left="107"/>
              <w:rPr>
                <w:sz w:val="20"/>
              </w:rPr>
            </w:pPr>
            <w:r>
              <w:rPr>
                <w:sz w:val="20"/>
              </w:rPr>
              <w:t>website</w:t>
            </w:r>
          </w:p>
        </w:tc>
        <w:tc>
          <w:tcPr>
            <w:tcW w:w="1994" w:type="dxa"/>
          </w:tcPr>
          <w:p>
            <w:pPr>
              <w:pStyle w:val="TableParagraph"/>
              <w:spacing w:line="214" w:lineRule="exact"/>
              <w:ind w:left="107"/>
              <w:rPr>
                <w:rFonts w:ascii="Calibri" w:hAnsi="Calibri"/>
                <w:sz w:val="18"/>
              </w:rPr>
            </w:pPr>
            <w:r>
              <w:rPr>
                <w:rFonts w:ascii="Calibri" w:hAnsi="Calibri"/>
                <w:sz w:val="18"/>
              </w:rPr>
              <w:t>LDïÉÄKë~fíL</w:t>
            </w:r>
          </w:p>
        </w:tc>
      </w:tr>
      <w:tr>
        <w:trPr>
          <w:trHeight w:val="233" w:hRule="atLeast"/>
        </w:trPr>
        <w:tc>
          <w:tcPr>
            <w:tcW w:w="2272" w:type="dxa"/>
          </w:tcPr>
          <w:p>
            <w:pPr>
              <w:pStyle w:val="TableParagraph"/>
              <w:spacing w:line="212" w:lineRule="exact" w:before="1"/>
              <w:ind w:left="107"/>
              <w:rPr>
                <w:sz w:val="20"/>
              </w:rPr>
            </w:pPr>
            <w:r>
              <w:rPr>
                <w:sz w:val="20"/>
              </w:rPr>
              <w:t>visiting hours</w:t>
            </w:r>
          </w:p>
        </w:tc>
        <w:tc>
          <w:tcPr>
            <w:tcW w:w="2268" w:type="dxa"/>
          </w:tcPr>
          <w:p>
            <w:pPr>
              <w:pStyle w:val="TableParagraph"/>
              <w:spacing w:line="214" w:lineRule="exact"/>
              <w:ind w:left="107"/>
              <w:rPr>
                <w:rFonts w:ascii="Calibri" w:hAnsi="Calibri"/>
                <w:sz w:val="18"/>
              </w:rPr>
            </w:pPr>
            <w:r>
              <w:rPr>
                <w:rFonts w:ascii="Calibri" w:hAnsi="Calibri"/>
                <w:sz w:val="18"/>
              </w:rPr>
              <w:t>LDîfòKfKífÏK~r]òL</w:t>
            </w:r>
          </w:p>
        </w:tc>
        <w:tc>
          <w:tcPr>
            <w:tcW w:w="1994" w:type="dxa"/>
          </w:tcPr>
          <w:p>
            <w:pPr>
              <w:pStyle w:val="TableParagraph"/>
              <w:spacing w:line="212" w:lineRule="exact" w:before="1"/>
              <w:ind w:left="107"/>
              <w:rPr>
                <w:sz w:val="20"/>
              </w:rPr>
            </w:pPr>
            <w:r>
              <w:rPr>
                <w:sz w:val="20"/>
              </w:rPr>
              <w:t>wheelchair</w:t>
            </w:r>
          </w:p>
        </w:tc>
        <w:tc>
          <w:tcPr>
            <w:tcW w:w="1994" w:type="dxa"/>
          </w:tcPr>
          <w:p>
            <w:pPr>
              <w:pStyle w:val="TableParagraph"/>
              <w:spacing w:line="214" w:lineRule="exact"/>
              <w:ind w:left="107"/>
              <w:rPr>
                <w:rFonts w:ascii="Calibri" w:hAnsi="Calibri"/>
                <w:sz w:val="18"/>
              </w:rPr>
            </w:pPr>
            <w:r>
              <w:rPr>
                <w:rFonts w:ascii="Calibri" w:hAnsi="Calibri"/>
                <w:sz w:val="18"/>
              </w:rPr>
              <w:t>LDïf]äKípÉ]L</w:t>
            </w:r>
          </w:p>
        </w:tc>
      </w:tr>
      <w:tr>
        <w:trPr>
          <w:trHeight w:val="233" w:hRule="atLeast"/>
        </w:trPr>
        <w:tc>
          <w:tcPr>
            <w:tcW w:w="2272" w:type="dxa"/>
          </w:tcPr>
          <w:p>
            <w:pPr>
              <w:pStyle w:val="TableParagraph"/>
              <w:spacing w:line="212" w:lineRule="exact" w:before="2"/>
              <w:ind w:left="107"/>
              <w:rPr>
                <w:sz w:val="20"/>
              </w:rPr>
            </w:pPr>
            <w:r>
              <w:rPr>
                <w:sz w:val="20"/>
              </w:rPr>
              <w:t>vocabulary</w:t>
            </w:r>
          </w:p>
        </w:tc>
        <w:tc>
          <w:tcPr>
            <w:tcW w:w="2268" w:type="dxa"/>
          </w:tcPr>
          <w:p>
            <w:pPr>
              <w:pStyle w:val="TableParagraph"/>
              <w:spacing w:line="214" w:lineRule="exact"/>
              <w:ind w:left="107"/>
              <w:rPr>
                <w:rFonts w:ascii="Calibri" w:hAnsi="Calibri"/>
                <w:sz w:val="18"/>
              </w:rPr>
            </w:pPr>
            <w:r>
              <w:rPr>
                <w:rFonts w:ascii="Calibri" w:hAnsi="Calibri"/>
                <w:sz w:val="18"/>
              </w:rPr>
              <w:t>Lî]rDâôKÄà]Kä]KêáL</w:t>
            </w:r>
          </w:p>
        </w:tc>
        <w:tc>
          <w:tcPr>
            <w:tcW w:w="1994" w:type="dxa"/>
          </w:tcPr>
          <w:p>
            <w:pPr>
              <w:pStyle w:val="TableParagraph"/>
              <w:spacing w:line="212" w:lineRule="exact" w:before="2"/>
              <w:ind w:left="107"/>
              <w:rPr>
                <w:sz w:val="20"/>
              </w:rPr>
            </w:pPr>
            <w:r>
              <w:rPr>
                <w:sz w:val="20"/>
              </w:rPr>
              <w:t>widescreen</w:t>
            </w:r>
          </w:p>
        </w:tc>
        <w:tc>
          <w:tcPr>
            <w:tcW w:w="1994" w:type="dxa"/>
          </w:tcPr>
          <w:p>
            <w:pPr>
              <w:pStyle w:val="TableParagraph"/>
              <w:spacing w:line="214" w:lineRule="exact"/>
              <w:ind w:left="107"/>
              <w:rPr>
                <w:rFonts w:ascii="Calibri" w:hAnsi="Calibri"/>
                <w:sz w:val="18"/>
              </w:rPr>
            </w:pPr>
            <w:r>
              <w:rPr>
                <w:rFonts w:ascii="Calibri" w:hAnsi="Calibri"/>
                <w:w w:val="95"/>
                <w:sz w:val="18"/>
              </w:rPr>
              <w:t>LDï~fÇKëâêáWåL</w:t>
            </w:r>
          </w:p>
        </w:tc>
      </w:tr>
      <w:tr>
        <w:trPr>
          <w:trHeight w:val="233" w:hRule="atLeast"/>
        </w:trPr>
        <w:tc>
          <w:tcPr>
            <w:tcW w:w="2272" w:type="dxa"/>
          </w:tcPr>
          <w:p>
            <w:pPr>
              <w:pStyle w:val="TableParagraph"/>
              <w:spacing w:line="212" w:lineRule="exact" w:before="1"/>
              <w:ind w:left="107"/>
              <w:rPr>
                <w:sz w:val="20"/>
              </w:rPr>
            </w:pPr>
            <w:r>
              <w:rPr>
                <w:sz w:val="20"/>
              </w:rPr>
              <w:t>voter</w:t>
            </w:r>
          </w:p>
        </w:tc>
        <w:tc>
          <w:tcPr>
            <w:tcW w:w="2268" w:type="dxa"/>
          </w:tcPr>
          <w:p>
            <w:pPr>
              <w:pStyle w:val="TableParagraph"/>
              <w:spacing w:line="214" w:lineRule="exact"/>
              <w:ind w:left="107"/>
              <w:rPr>
                <w:rFonts w:ascii="Calibri" w:hAnsi="Calibri"/>
                <w:sz w:val="18"/>
              </w:rPr>
            </w:pPr>
            <w:r>
              <w:rPr>
                <w:rFonts w:ascii="Calibri" w:hAnsi="Calibri"/>
                <w:w w:val="110"/>
                <w:sz w:val="18"/>
              </w:rPr>
              <w:t>LDî]rKí]L</w:t>
            </w:r>
          </w:p>
        </w:tc>
        <w:tc>
          <w:tcPr>
            <w:tcW w:w="1994" w:type="dxa"/>
          </w:tcPr>
          <w:p>
            <w:pPr>
              <w:pStyle w:val="TableParagraph"/>
              <w:spacing w:line="212" w:lineRule="exact" w:before="1"/>
              <w:ind w:left="107"/>
              <w:rPr>
                <w:sz w:val="20"/>
              </w:rPr>
            </w:pPr>
            <w:r>
              <w:rPr>
                <w:sz w:val="20"/>
              </w:rPr>
              <w:t>Wi-Fi</w:t>
            </w:r>
          </w:p>
        </w:tc>
        <w:tc>
          <w:tcPr>
            <w:tcW w:w="1994" w:type="dxa"/>
          </w:tcPr>
          <w:p>
            <w:pPr>
              <w:pStyle w:val="TableParagraph"/>
              <w:spacing w:line="214" w:lineRule="exact"/>
              <w:ind w:left="107"/>
              <w:rPr>
                <w:rFonts w:ascii="Calibri" w:hAnsi="Calibri"/>
                <w:sz w:val="18"/>
              </w:rPr>
            </w:pPr>
            <w:r>
              <w:rPr>
                <w:rFonts w:ascii="Calibri" w:hAnsi="Calibri"/>
                <w:sz w:val="18"/>
              </w:rPr>
              <w:t>LDï~fKÑ~fL</w:t>
            </w:r>
          </w:p>
        </w:tc>
      </w:tr>
      <w:tr>
        <w:trPr>
          <w:trHeight w:val="234" w:hRule="atLeast"/>
        </w:trPr>
        <w:tc>
          <w:tcPr>
            <w:tcW w:w="2272" w:type="dxa"/>
          </w:tcPr>
          <w:p>
            <w:pPr>
              <w:pStyle w:val="TableParagraph"/>
              <w:spacing w:line="213" w:lineRule="exact" w:before="2"/>
              <w:ind w:left="107"/>
              <w:rPr>
                <w:sz w:val="20"/>
              </w:rPr>
            </w:pPr>
            <w:r>
              <w:rPr>
                <w:sz w:val="20"/>
              </w:rPr>
              <w:t>vowel</w:t>
            </w:r>
          </w:p>
        </w:tc>
        <w:tc>
          <w:tcPr>
            <w:tcW w:w="2268" w:type="dxa"/>
          </w:tcPr>
          <w:p>
            <w:pPr>
              <w:pStyle w:val="TableParagraph"/>
              <w:spacing w:line="215" w:lineRule="exact"/>
              <w:ind w:left="107"/>
              <w:rPr>
                <w:rFonts w:ascii="Calibri" w:hAnsi="Calibri"/>
                <w:sz w:val="18"/>
              </w:rPr>
            </w:pPr>
            <w:r>
              <w:rPr>
                <w:rFonts w:ascii="Calibri" w:hAnsi="Calibri"/>
                <w:w w:val="110"/>
                <w:sz w:val="18"/>
              </w:rPr>
              <w:t>Lî~r]äL</w:t>
            </w:r>
          </w:p>
        </w:tc>
        <w:tc>
          <w:tcPr>
            <w:tcW w:w="1994" w:type="dxa"/>
          </w:tcPr>
          <w:p>
            <w:pPr>
              <w:pStyle w:val="TableParagraph"/>
              <w:spacing w:line="213" w:lineRule="exact" w:before="2"/>
              <w:ind w:left="107"/>
              <w:rPr>
                <w:sz w:val="20"/>
              </w:rPr>
            </w:pPr>
            <w:r>
              <w:rPr>
                <w:sz w:val="20"/>
              </w:rPr>
              <w:t>Wimbledon</w:t>
            </w:r>
          </w:p>
        </w:tc>
        <w:tc>
          <w:tcPr>
            <w:tcW w:w="1994" w:type="dxa"/>
          </w:tcPr>
          <w:p>
            <w:pPr>
              <w:pStyle w:val="TableParagraph"/>
              <w:spacing w:line="215" w:lineRule="exact"/>
              <w:ind w:left="107"/>
              <w:rPr>
                <w:rFonts w:ascii="Calibri" w:hAnsi="Calibri"/>
                <w:sz w:val="18"/>
              </w:rPr>
            </w:pPr>
            <w:r>
              <w:rPr>
                <w:rFonts w:ascii="Calibri" w:hAnsi="Calibri"/>
                <w:w w:val="105"/>
                <w:sz w:val="18"/>
              </w:rPr>
              <w:t>LDïfãKÄ]äKÇ]åL</w:t>
            </w:r>
          </w:p>
        </w:tc>
      </w:tr>
      <w:tr>
        <w:trPr>
          <w:trHeight w:val="233" w:hRule="atLeast"/>
        </w:trPr>
        <w:tc>
          <w:tcPr>
            <w:tcW w:w="2272" w:type="dxa"/>
          </w:tcPr>
          <w:p>
            <w:pPr>
              <w:pStyle w:val="TableParagraph"/>
              <w:spacing w:line="212" w:lineRule="exact" w:before="1"/>
              <w:ind w:left="107"/>
              <w:rPr>
                <w:sz w:val="20"/>
              </w:rPr>
            </w:pPr>
            <w:r>
              <w:rPr>
                <w:sz w:val="20"/>
              </w:rPr>
              <w:t>waiting list</w:t>
            </w:r>
          </w:p>
        </w:tc>
        <w:tc>
          <w:tcPr>
            <w:tcW w:w="2268" w:type="dxa"/>
          </w:tcPr>
          <w:p>
            <w:pPr>
              <w:pStyle w:val="TableParagraph"/>
              <w:spacing w:line="214" w:lineRule="exact"/>
              <w:ind w:left="107"/>
              <w:rPr>
                <w:rFonts w:ascii="Calibri" w:hAnsi="Calibri"/>
                <w:sz w:val="18"/>
              </w:rPr>
            </w:pPr>
            <w:r>
              <w:rPr>
                <w:rFonts w:ascii="Calibri" w:hAnsi="Calibri"/>
                <w:sz w:val="18"/>
              </w:rPr>
              <w:t>LDïÉfKífÏKäfëíL</w:t>
            </w:r>
          </w:p>
        </w:tc>
        <w:tc>
          <w:tcPr>
            <w:tcW w:w="1994" w:type="dxa"/>
          </w:tcPr>
          <w:p>
            <w:pPr>
              <w:pStyle w:val="TableParagraph"/>
              <w:spacing w:line="212" w:lineRule="exact" w:before="1"/>
              <w:ind w:left="107"/>
              <w:rPr>
                <w:sz w:val="20"/>
              </w:rPr>
            </w:pPr>
            <w:r>
              <w:rPr>
                <w:sz w:val="20"/>
              </w:rPr>
              <w:t>withdrawal</w:t>
            </w:r>
          </w:p>
        </w:tc>
        <w:tc>
          <w:tcPr>
            <w:tcW w:w="1994" w:type="dxa"/>
          </w:tcPr>
          <w:p>
            <w:pPr>
              <w:pStyle w:val="TableParagraph"/>
              <w:spacing w:line="214" w:lineRule="exact"/>
              <w:ind w:left="107"/>
              <w:rPr>
                <w:rFonts w:ascii="Calibri" w:hAnsi="Calibri"/>
                <w:sz w:val="18"/>
              </w:rPr>
            </w:pPr>
            <w:r>
              <w:rPr>
                <w:rFonts w:ascii="Calibri" w:hAnsi="Calibri"/>
                <w:w w:val="95"/>
                <w:sz w:val="18"/>
              </w:rPr>
              <w:t>LïfaDÇêlWKäL</w:t>
            </w:r>
          </w:p>
        </w:tc>
      </w:tr>
      <w:tr>
        <w:trPr>
          <w:trHeight w:val="233" w:hRule="atLeast"/>
        </w:trPr>
        <w:tc>
          <w:tcPr>
            <w:tcW w:w="2272" w:type="dxa"/>
          </w:tcPr>
          <w:p>
            <w:pPr>
              <w:pStyle w:val="TableParagraph"/>
              <w:spacing w:line="212" w:lineRule="exact" w:before="2"/>
              <w:ind w:left="107"/>
              <w:rPr>
                <w:sz w:val="20"/>
              </w:rPr>
            </w:pPr>
            <w:r>
              <w:rPr>
                <w:sz w:val="20"/>
              </w:rPr>
              <w:t>Wales</w:t>
            </w:r>
          </w:p>
        </w:tc>
        <w:tc>
          <w:tcPr>
            <w:tcW w:w="2268" w:type="dxa"/>
          </w:tcPr>
          <w:p>
            <w:pPr>
              <w:pStyle w:val="TableParagraph"/>
              <w:spacing w:line="214" w:lineRule="exact"/>
              <w:ind w:left="107"/>
              <w:rPr>
                <w:rFonts w:ascii="Calibri" w:hAnsi="Calibri"/>
                <w:sz w:val="18"/>
              </w:rPr>
            </w:pPr>
            <w:r>
              <w:rPr>
                <w:rFonts w:ascii="Calibri" w:hAnsi="Calibri"/>
                <w:w w:val="105"/>
                <w:sz w:val="18"/>
              </w:rPr>
              <w:t>LïÉfäòL</w:t>
            </w:r>
          </w:p>
        </w:tc>
        <w:tc>
          <w:tcPr>
            <w:tcW w:w="1994" w:type="dxa"/>
          </w:tcPr>
          <w:p>
            <w:pPr>
              <w:pStyle w:val="TableParagraph"/>
              <w:spacing w:line="212" w:lineRule="exact" w:before="2"/>
              <w:ind w:left="107"/>
              <w:rPr>
                <w:sz w:val="20"/>
              </w:rPr>
            </w:pPr>
            <w:r>
              <w:rPr>
                <w:sz w:val="20"/>
              </w:rPr>
              <w:t>word</w:t>
            </w:r>
          </w:p>
        </w:tc>
        <w:tc>
          <w:tcPr>
            <w:tcW w:w="1994" w:type="dxa"/>
          </w:tcPr>
          <w:p>
            <w:pPr>
              <w:pStyle w:val="TableParagraph"/>
              <w:spacing w:line="214" w:lineRule="exact"/>
              <w:ind w:left="107"/>
              <w:rPr>
                <w:rFonts w:ascii="Calibri" w:hAnsi="Calibri"/>
                <w:sz w:val="18"/>
              </w:rPr>
            </w:pPr>
            <w:r>
              <w:rPr>
                <w:rFonts w:ascii="Calibri" w:hAnsi="Calibri"/>
                <w:w w:val="85"/>
                <w:sz w:val="18"/>
              </w:rPr>
              <w:t>Lï‰WÇL</w:t>
            </w:r>
          </w:p>
        </w:tc>
      </w:tr>
      <w:tr>
        <w:trPr>
          <w:trHeight w:val="233" w:hRule="atLeast"/>
        </w:trPr>
        <w:tc>
          <w:tcPr>
            <w:tcW w:w="2272" w:type="dxa"/>
          </w:tcPr>
          <w:p>
            <w:pPr>
              <w:pStyle w:val="TableParagraph"/>
              <w:spacing w:line="212" w:lineRule="exact" w:before="1"/>
              <w:ind w:left="107"/>
              <w:rPr>
                <w:sz w:val="20"/>
              </w:rPr>
            </w:pPr>
            <w:r>
              <w:rPr>
                <w:sz w:val="20"/>
              </w:rPr>
              <w:t>walkabout</w:t>
            </w:r>
          </w:p>
        </w:tc>
        <w:tc>
          <w:tcPr>
            <w:tcW w:w="2268" w:type="dxa"/>
          </w:tcPr>
          <w:p>
            <w:pPr>
              <w:pStyle w:val="TableParagraph"/>
              <w:spacing w:line="214" w:lineRule="exact"/>
              <w:ind w:left="107"/>
              <w:rPr>
                <w:rFonts w:ascii="Calibri" w:hAnsi="Calibri"/>
                <w:sz w:val="18"/>
              </w:rPr>
            </w:pPr>
            <w:r>
              <w:rPr>
                <w:rFonts w:ascii="Calibri" w:hAnsi="Calibri"/>
                <w:sz w:val="18"/>
              </w:rPr>
              <w:t>LDïlWKâ]KÄ~ríL</w:t>
            </w:r>
          </w:p>
        </w:tc>
        <w:tc>
          <w:tcPr>
            <w:tcW w:w="1994" w:type="dxa"/>
          </w:tcPr>
          <w:p>
            <w:pPr>
              <w:pStyle w:val="TableParagraph"/>
              <w:spacing w:line="212" w:lineRule="exact" w:before="1"/>
              <w:ind w:left="107"/>
              <w:rPr>
                <w:sz w:val="20"/>
              </w:rPr>
            </w:pPr>
            <w:r>
              <w:rPr>
                <w:sz w:val="20"/>
              </w:rPr>
              <w:t>world wide web</w:t>
            </w:r>
          </w:p>
        </w:tc>
        <w:tc>
          <w:tcPr>
            <w:tcW w:w="1994" w:type="dxa"/>
          </w:tcPr>
          <w:p>
            <w:pPr>
              <w:pStyle w:val="TableParagraph"/>
              <w:spacing w:line="214" w:lineRule="exact"/>
              <w:ind w:left="107"/>
              <w:rPr>
                <w:rFonts w:ascii="Calibri" w:hAnsi="Calibri"/>
                <w:sz w:val="18"/>
              </w:rPr>
            </w:pPr>
            <w:r>
              <w:rPr>
                <w:rFonts w:ascii="Calibri" w:hAnsi="Calibri"/>
                <w:sz w:val="18"/>
              </w:rPr>
              <w:t>Lï‰WäÇKï~fÇDïÉÄL</w:t>
            </w:r>
          </w:p>
        </w:tc>
      </w:tr>
      <w:tr>
        <w:trPr>
          <w:trHeight w:val="233" w:hRule="atLeast"/>
        </w:trPr>
        <w:tc>
          <w:tcPr>
            <w:tcW w:w="2272" w:type="dxa"/>
          </w:tcPr>
          <w:p>
            <w:pPr>
              <w:pStyle w:val="TableParagraph"/>
              <w:spacing w:line="212" w:lineRule="exact" w:before="1"/>
              <w:ind w:left="107"/>
              <w:rPr>
                <w:sz w:val="20"/>
              </w:rPr>
            </w:pPr>
            <w:r>
              <w:rPr>
                <w:sz w:val="20"/>
              </w:rPr>
              <w:t>wallet</w:t>
            </w:r>
          </w:p>
        </w:tc>
        <w:tc>
          <w:tcPr>
            <w:tcW w:w="2268" w:type="dxa"/>
          </w:tcPr>
          <w:p>
            <w:pPr>
              <w:pStyle w:val="TableParagraph"/>
              <w:spacing w:line="214" w:lineRule="exact"/>
              <w:ind w:left="107"/>
              <w:rPr>
                <w:rFonts w:ascii="Calibri" w:hAnsi="Calibri"/>
                <w:sz w:val="18"/>
              </w:rPr>
            </w:pPr>
            <w:r>
              <w:rPr>
                <w:rFonts w:ascii="Calibri" w:hAnsi="Calibri"/>
                <w:sz w:val="18"/>
              </w:rPr>
              <w:t>LDïfläKfíL</w:t>
            </w:r>
          </w:p>
        </w:tc>
        <w:tc>
          <w:tcPr>
            <w:tcW w:w="1994" w:type="dxa"/>
          </w:tcPr>
          <w:p>
            <w:pPr>
              <w:pStyle w:val="TableParagraph"/>
              <w:spacing w:line="212" w:lineRule="exact" w:before="1"/>
              <w:ind w:left="107"/>
              <w:rPr>
                <w:sz w:val="20"/>
              </w:rPr>
            </w:pPr>
            <w:r>
              <w:rPr>
                <w:sz w:val="20"/>
              </w:rPr>
              <w:t>writing</w:t>
            </w:r>
          </w:p>
        </w:tc>
        <w:tc>
          <w:tcPr>
            <w:tcW w:w="1994" w:type="dxa"/>
          </w:tcPr>
          <w:p>
            <w:pPr>
              <w:pStyle w:val="TableParagraph"/>
              <w:spacing w:line="214" w:lineRule="exact"/>
              <w:ind w:left="107"/>
              <w:rPr>
                <w:rFonts w:ascii="Calibri" w:hAnsi="Calibri"/>
                <w:sz w:val="18"/>
              </w:rPr>
            </w:pPr>
            <w:r>
              <w:rPr>
                <w:rFonts w:ascii="Calibri" w:hAnsi="Calibri"/>
                <w:sz w:val="18"/>
              </w:rPr>
              <w:t>LDê~fKífÏL</w:t>
            </w:r>
          </w:p>
        </w:tc>
      </w:tr>
      <w:tr>
        <w:trPr>
          <w:trHeight w:val="233" w:hRule="atLeast"/>
        </w:trPr>
        <w:tc>
          <w:tcPr>
            <w:tcW w:w="2272" w:type="dxa"/>
          </w:tcPr>
          <w:p>
            <w:pPr>
              <w:pStyle w:val="TableParagraph"/>
              <w:spacing w:line="212" w:lineRule="exact" w:before="2"/>
              <w:ind w:left="107"/>
              <w:rPr>
                <w:sz w:val="20"/>
              </w:rPr>
            </w:pPr>
            <w:r>
              <w:rPr>
                <w:sz w:val="20"/>
              </w:rPr>
              <w:t>ward</w:t>
            </w:r>
          </w:p>
        </w:tc>
        <w:tc>
          <w:tcPr>
            <w:tcW w:w="2268" w:type="dxa"/>
          </w:tcPr>
          <w:p>
            <w:pPr>
              <w:pStyle w:val="TableParagraph"/>
              <w:spacing w:line="214" w:lineRule="exact"/>
              <w:ind w:left="107"/>
              <w:rPr>
                <w:rFonts w:ascii="Calibri" w:hAnsi="Calibri"/>
                <w:sz w:val="18"/>
              </w:rPr>
            </w:pPr>
            <w:r>
              <w:rPr>
                <w:rFonts w:ascii="Calibri" w:hAnsi="Calibri"/>
                <w:sz w:val="18"/>
              </w:rPr>
              <w:t>LïlWÇL</w:t>
            </w:r>
          </w:p>
        </w:tc>
        <w:tc>
          <w:tcPr>
            <w:tcW w:w="1994" w:type="dxa"/>
          </w:tcPr>
          <w:p>
            <w:pPr>
              <w:pStyle w:val="TableParagraph"/>
              <w:spacing w:line="212" w:lineRule="exact" w:before="2"/>
              <w:ind w:left="107"/>
              <w:rPr>
                <w:sz w:val="20"/>
              </w:rPr>
            </w:pPr>
            <w:r>
              <w:rPr>
                <w:sz w:val="20"/>
              </w:rPr>
              <w:t>x-ray</w:t>
            </w:r>
          </w:p>
        </w:tc>
        <w:tc>
          <w:tcPr>
            <w:tcW w:w="1994" w:type="dxa"/>
          </w:tcPr>
          <w:p>
            <w:pPr>
              <w:pStyle w:val="TableParagraph"/>
              <w:spacing w:line="214" w:lineRule="exact"/>
              <w:ind w:left="107"/>
              <w:rPr>
                <w:rFonts w:ascii="Calibri" w:hAnsi="Calibri"/>
                <w:sz w:val="18"/>
              </w:rPr>
            </w:pPr>
            <w:r>
              <w:rPr>
                <w:rFonts w:ascii="Calibri" w:hAnsi="Calibri"/>
                <w:w w:val="90"/>
                <w:sz w:val="18"/>
              </w:rPr>
              <w:t>LDÉâëKêÉfL</w:t>
            </w:r>
          </w:p>
        </w:tc>
      </w:tr>
      <w:tr>
        <w:trPr>
          <w:trHeight w:val="234" w:hRule="atLeast"/>
        </w:trPr>
        <w:tc>
          <w:tcPr>
            <w:tcW w:w="2272" w:type="dxa"/>
          </w:tcPr>
          <w:p>
            <w:pPr>
              <w:pStyle w:val="TableParagraph"/>
              <w:spacing w:line="213" w:lineRule="exact" w:before="1"/>
              <w:ind w:left="107"/>
              <w:rPr>
                <w:sz w:val="20"/>
              </w:rPr>
            </w:pPr>
            <w:r>
              <w:rPr>
                <w:sz w:val="20"/>
              </w:rPr>
              <w:t>webcam</w:t>
            </w:r>
          </w:p>
        </w:tc>
        <w:tc>
          <w:tcPr>
            <w:tcW w:w="2268" w:type="dxa"/>
          </w:tcPr>
          <w:p>
            <w:pPr>
              <w:pStyle w:val="TableParagraph"/>
              <w:spacing w:line="215" w:lineRule="exact"/>
              <w:ind w:left="107"/>
              <w:rPr>
                <w:rFonts w:ascii="Calibri" w:hAnsi="Calibri"/>
                <w:sz w:val="18"/>
              </w:rPr>
            </w:pPr>
            <w:r>
              <w:rPr>
                <w:rFonts w:ascii="Calibri" w:hAnsi="Calibri"/>
                <w:w w:val="105"/>
                <w:sz w:val="18"/>
              </w:rPr>
              <w:t>LDïÉÄKâôãL</w:t>
            </w:r>
          </w:p>
        </w:tc>
        <w:tc>
          <w:tcPr>
            <w:tcW w:w="1994" w:type="dxa"/>
          </w:tcPr>
          <w:p>
            <w:pPr>
              <w:pStyle w:val="TableParagraph"/>
              <w:spacing w:line="213" w:lineRule="exact" w:before="1"/>
              <w:ind w:left="107"/>
              <w:rPr>
                <w:sz w:val="20"/>
              </w:rPr>
            </w:pPr>
            <w:r>
              <w:rPr>
                <w:sz w:val="20"/>
              </w:rPr>
              <w:t>York</w:t>
            </w:r>
          </w:p>
        </w:tc>
        <w:tc>
          <w:tcPr>
            <w:tcW w:w="1994" w:type="dxa"/>
          </w:tcPr>
          <w:p>
            <w:pPr>
              <w:pStyle w:val="TableParagraph"/>
              <w:spacing w:line="215" w:lineRule="exact"/>
              <w:ind w:left="107"/>
              <w:rPr>
                <w:rFonts w:ascii="Calibri" w:hAnsi="Calibri"/>
                <w:sz w:val="18"/>
              </w:rPr>
            </w:pPr>
            <w:r>
              <w:rPr>
                <w:rFonts w:ascii="Calibri" w:hAnsi="Calibri"/>
                <w:w w:val="90"/>
                <w:sz w:val="18"/>
              </w:rPr>
              <w:t>LàlWâL</w:t>
            </w:r>
          </w:p>
        </w:tc>
      </w:tr>
      <w:tr>
        <w:trPr>
          <w:trHeight w:val="233" w:hRule="atLeast"/>
        </w:trPr>
        <w:tc>
          <w:tcPr>
            <w:tcW w:w="2272" w:type="dxa"/>
          </w:tcPr>
          <w:p>
            <w:pPr>
              <w:pStyle w:val="TableParagraph"/>
              <w:spacing w:line="212" w:lineRule="exact" w:before="2"/>
              <w:ind w:left="107"/>
              <w:rPr>
                <w:sz w:val="20"/>
              </w:rPr>
            </w:pPr>
            <w:r>
              <w:rPr>
                <w:sz w:val="20"/>
              </w:rPr>
              <w:t>web server</w:t>
            </w:r>
          </w:p>
        </w:tc>
        <w:tc>
          <w:tcPr>
            <w:tcW w:w="2268" w:type="dxa"/>
          </w:tcPr>
          <w:p>
            <w:pPr>
              <w:pStyle w:val="TableParagraph"/>
              <w:spacing w:line="214" w:lineRule="exact"/>
              <w:ind w:left="107"/>
              <w:rPr>
                <w:rFonts w:ascii="Calibri" w:hAnsi="Calibri"/>
                <w:sz w:val="18"/>
              </w:rPr>
            </w:pPr>
            <w:r>
              <w:rPr>
                <w:rFonts w:ascii="Calibri" w:hAnsi="Calibri"/>
                <w:w w:val="95"/>
                <w:sz w:val="18"/>
              </w:rPr>
              <w:t>LDïÉÄKë‰WKî]L</w:t>
            </w:r>
          </w:p>
        </w:tc>
        <w:tc>
          <w:tcPr>
            <w:tcW w:w="1994" w:type="dxa"/>
          </w:tcPr>
          <w:p>
            <w:pPr>
              <w:pStyle w:val="TableParagraph"/>
              <w:spacing w:line="212" w:lineRule="exact" w:before="2"/>
              <w:ind w:left="107"/>
              <w:rPr>
                <w:sz w:val="20"/>
              </w:rPr>
            </w:pPr>
            <w:r>
              <w:rPr>
                <w:sz w:val="20"/>
              </w:rPr>
              <w:t>YouTube</w:t>
            </w:r>
          </w:p>
        </w:tc>
        <w:tc>
          <w:tcPr>
            <w:tcW w:w="1994" w:type="dxa"/>
          </w:tcPr>
          <w:p>
            <w:pPr>
              <w:pStyle w:val="TableParagraph"/>
              <w:spacing w:line="214" w:lineRule="exact"/>
              <w:ind w:left="107"/>
              <w:rPr>
                <w:rFonts w:ascii="Calibri" w:hAnsi="Calibri"/>
                <w:sz w:val="18"/>
              </w:rPr>
            </w:pPr>
            <w:r>
              <w:rPr>
                <w:rFonts w:ascii="Calibri" w:hAnsi="Calibri"/>
                <w:w w:val="90"/>
                <w:sz w:val="18"/>
              </w:rPr>
              <w:t>LDàìWKíàìWÄL</w:t>
            </w:r>
          </w:p>
        </w:tc>
      </w:tr>
    </w:tbl>
    <w:p>
      <w:pPr>
        <w:pStyle w:val="BodyText"/>
        <w:spacing w:before="7"/>
        <w:rPr>
          <w:i/>
        </w:rPr>
      </w:pPr>
    </w:p>
    <w:p>
      <w:pPr>
        <w:pStyle w:val="BodyText"/>
        <w:spacing w:before="101"/>
        <w:ind w:left="517" w:right="602"/>
        <w:rPr>
          <w:rFonts w:ascii="Arial Black"/>
        </w:rPr>
      </w:pPr>
      <w:r>
        <w:rPr>
          <w:rFonts w:ascii="Arial Black"/>
        </w:rPr>
        <w:t>Frequency of Vowel Sounds on Stressed Syllables of Discussion Words from Talk a Lot Elementary Book 3:</w:t>
      </w:r>
    </w:p>
    <w:p>
      <w:pPr>
        <w:pStyle w:val="BodyText"/>
        <w:spacing w:before="228"/>
        <w:ind w:left="517" w:right="1012"/>
      </w:pPr>
      <w:r>
        <w:rPr/>
        <w:t>This table reveals that certain vowel sounds are more common than others in this group. All vowel sounds are represented, apart from the schwa </w:t>
      </w:r>
      <w:r>
        <w:rPr>
          <w:rFonts w:ascii="Calibri"/>
        </w:rPr>
        <w:t>L]L</w:t>
      </w:r>
      <w:r>
        <w:rPr/>
        <w:t>, which is never stressed:</w:t>
      </w:r>
    </w:p>
    <w:p>
      <w:pPr>
        <w:pStyle w:val="BodyText"/>
        <w:spacing w:before="7"/>
        <w:rPr>
          <w:sz w:val="21"/>
        </w:rPr>
      </w:pPr>
    </w:p>
    <w:tbl>
      <w:tblPr>
        <w:tblW w:w="0" w:type="auto"/>
        <w:jc w:val="left"/>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0"/>
        <w:gridCol w:w="909"/>
        <w:gridCol w:w="911"/>
        <w:gridCol w:w="909"/>
        <w:gridCol w:w="910"/>
        <w:gridCol w:w="910"/>
        <w:gridCol w:w="910"/>
        <w:gridCol w:w="910"/>
      </w:tblGrid>
      <w:tr>
        <w:trPr>
          <w:trHeight w:val="277" w:hRule="atLeast"/>
        </w:trPr>
        <w:tc>
          <w:tcPr>
            <w:tcW w:w="910" w:type="dxa"/>
          </w:tcPr>
          <w:p>
            <w:pPr>
              <w:pStyle w:val="TableParagraph"/>
              <w:spacing w:line="139" w:lineRule="auto" w:before="39"/>
              <w:ind w:left="86" w:right="78"/>
              <w:jc w:val="center"/>
              <w:rPr>
                <w:rFonts w:ascii="Comic Sans MS"/>
                <w:sz w:val="13"/>
              </w:rPr>
            </w:pPr>
            <w:r>
              <w:rPr>
                <w:rFonts w:ascii="Comic Sans MS"/>
                <w:position w:val="-8"/>
                <w:sz w:val="20"/>
              </w:rPr>
              <w:t>1</w:t>
            </w:r>
            <w:r>
              <w:rPr>
                <w:rFonts w:ascii="Comic Sans MS"/>
                <w:sz w:val="13"/>
              </w:rPr>
              <w:t>st</w:t>
            </w:r>
          </w:p>
        </w:tc>
        <w:tc>
          <w:tcPr>
            <w:tcW w:w="909" w:type="dxa"/>
          </w:tcPr>
          <w:p>
            <w:pPr>
              <w:pStyle w:val="TableParagraph"/>
              <w:spacing w:line="241" w:lineRule="exact"/>
              <w:ind w:left="86" w:right="79"/>
              <w:jc w:val="center"/>
              <w:rPr>
                <w:rFonts w:ascii="Calibri" w:hAnsi="Calibri"/>
                <w:sz w:val="20"/>
              </w:rPr>
            </w:pPr>
            <w:r>
              <w:rPr>
                <w:rFonts w:ascii="Calibri" w:hAnsi="Calibri"/>
                <w:w w:val="90"/>
                <w:sz w:val="20"/>
              </w:rPr>
              <w:t>LÉL</w:t>
            </w:r>
          </w:p>
        </w:tc>
        <w:tc>
          <w:tcPr>
            <w:tcW w:w="911" w:type="dxa"/>
            <w:shd w:val="clear" w:color="auto" w:fill="C0C0C0"/>
          </w:tcPr>
          <w:p>
            <w:pPr>
              <w:pStyle w:val="TableParagraph"/>
              <w:spacing w:line="139" w:lineRule="auto" w:before="39"/>
              <w:ind w:left="188" w:right="183"/>
              <w:jc w:val="center"/>
              <w:rPr>
                <w:rFonts w:ascii="Comic Sans MS"/>
                <w:sz w:val="13"/>
              </w:rPr>
            </w:pPr>
            <w:r>
              <w:rPr>
                <w:rFonts w:ascii="Comic Sans MS"/>
                <w:position w:val="-8"/>
                <w:sz w:val="20"/>
              </w:rPr>
              <w:t>7</w:t>
            </w:r>
            <w:r>
              <w:rPr>
                <w:rFonts w:ascii="Comic Sans MS"/>
                <w:sz w:val="13"/>
              </w:rPr>
              <w:t>th</w:t>
            </w:r>
          </w:p>
        </w:tc>
        <w:tc>
          <w:tcPr>
            <w:tcW w:w="909" w:type="dxa"/>
            <w:shd w:val="clear" w:color="auto" w:fill="C0C0C0"/>
          </w:tcPr>
          <w:p>
            <w:pPr>
              <w:pStyle w:val="TableParagraph"/>
              <w:spacing w:line="241" w:lineRule="exact"/>
              <w:ind w:right="328"/>
              <w:jc w:val="right"/>
              <w:rPr>
                <w:rFonts w:ascii="Calibri" w:hAnsi="Calibri"/>
                <w:sz w:val="20"/>
              </w:rPr>
            </w:pPr>
            <w:r>
              <w:rPr>
                <w:rFonts w:ascii="Calibri" w:hAnsi="Calibri"/>
                <w:w w:val="50"/>
                <w:sz w:val="20"/>
              </w:rPr>
              <w:t>LáWL</w:t>
            </w:r>
          </w:p>
        </w:tc>
        <w:tc>
          <w:tcPr>
            <w:tcW w:w="910" w:type="dxa"/>
          </w:tcPr>
          <w:p>
            <w:pPr>
              <w:pStyle w:val="TableParagraph"/>
              <w:spacing w:line="258" w:lineRule="exact"/>
              <w:ind w:left="85" w:right="83"/>
              <w:jc w:val="center"/>
              <w:rPr>
                <w:rFonts w:ascii="Comic Sans MS"/>
                <w:sz w:val="20"/>
              </w:rPr>
            </w:pPr>
            <w:r>
              <w:rPr>
                <w:rFonts w:ascii="Comic Sans MS"/>
                <w:sz w:val="20"/>
              </w:rPr>
              <w:t>13</w:t>
            </w:r>
            <w:r>
              <w:rPr>
                <w:rFonts w:ascii="Comic Sans MS"/>
                <w:position w:val="9"/>
                <w:sz w:val="13"/>
              </w:rPr>
              <w:t>th </w:t>
            </w:r>
            <w:r>
              <w:rPr>
                <w:rFonts w:ascii="Comic Sans MS"/>
                <w:sz w:val="20"/>
              </w:rPr>
              <w:t>=</w:t>
            </w:r>
          </w:p>
        </w:tc>
        <w:tc>
          <w:tcPr>
            <w:tcW w:w="910" w:type="dxa"/>
          </w:tcPr>
          <w:p>
            <w:pPr>
              <w:pStyle w:val="TableParagraph"/>
              <w:spacing w:line="241" w:lineRule="exact"/>
              <w:ind w:left="307"/>
              <w:rPr>
                <w:rFonts w:ascii="Calibri" w:hAnsi="Calibri"/>
                <w:sz w:val="20"/>
              </w:rPr>
            </w:pPr>
            <w:r>
              <w:rPr>
                <w:rFonts w:ascii="Calibri" w:hAnsi="Calibri"/>
                <w:w w:val="85"/>
                <w:sz w:val="20"/>
              </w:rPr>
              <w:t>LìWL</w:t>
            </w:r>
          </w:p>
        </w:tc>
        <w:tc>
          <w:tcPr>
            <w:tcW w:w="910" w:type="dxa"/>
            <w:shd w:val="clear" w:color="auto" w:fill="C0C0C0"/>
          </w:tcPr>
          <w:p>
            <w:pPr>
              <w:pStyle w:val="TableParagraph"/>
              <w:spacing w:line="258" w:lineRule="exact"/>
              <w:ind w:left="86" w:right="83"/>
              <w:jc w:val="center"/>
              <w:rPr>
                <w:rFonts w:ascii="Comic Sans MS"/>
                <w:sz w:val="20"/>
              </w:rPr>
            </w:pPr>
            <w:r>
              <w:rPr>
                <w:rFonts w:ascii="Comic Sans MS"/>
                <w:sz w:val="20"/>
              </w:rPr>
              <w:t>19</w:t>
            </w:r>
            <w:r>
              <w:rPr>
                <w:rFonts w:ascii="Comic Sans MS"/>
                <w:position w:val="9"/>
                <w:sz w:val="13"/>
              </w:rPr>
              <w:t>th </w:t>
            </w:r>
            <w:r>
              <w:rPr>
                <w:rFonts w:ascii="Comic Sans MS"/>
                <w:sz w:val="20"/>
              </w:rPr>
              <w:t>=</w:t>
            </w:r>
          </w:p>
        </w:tc>
        <w:tc>
          <w:tcPr>
            <w:tcW w:w="910" w:type="dxa"/>
            <w:shd w:val="clear" w:color="auto" w:fill="C0C0C0"/>
          </w:tcPr>
          <w:p>
            <w:pPr>
              <w:pStyle w:val="TableParagraph"/>
              <w:spacing w:line="241" w:lineRule="exact"/>
              <w:ind w:right="307"/>
              <w:jc w:val="right"/>
              <w:rPr>
                <w:rFonts w:ascii="Calibri"/>
                <w:sz w:val="20"/>
              </w:rPr>
            </w:pPr>
            <w:r>
              <w:rPr>
                <w:rFonts w:ascii="Calibri"/>
                <w:sz w:val="20"/>
              </w:rPr>
              <w:t>LlfL</w:t>
            </w:r>
          </w:p>
        </w:tc>
      </w:tr>
      <w:tr>
        <w:trPr>
          <w:trHeight w:val="279" w:hRule="atLeast"/>
        </w:trPr>
        <w:tc>
          <w:tcPr>
            <w:tcW w:w="910" w:type="dxa"/>
          </w:tcPr>
          <w:p>
            <w:pPr>
              <w:pStyle w:val="TableParagraph"/>
              <w:spacing w:line="139" w:lineRule="auto" w:before="39"/>
              <w:ind w:left="86" w:right="79"/>
              <w:jc w:val="center"/>
              <w:rPr>
                <w:rFonts w:ascii="Comic Sans MS"/>
                <w:sz w:val="13"/>
              </w:rPr>
            </w:pPr>
            <w:r>
              <w:rPr>
                <w:rFonts w:ascii="Comic Sans MS"/>
                <w:position w:val="-8"/>
                <w:sz w:val="20"/>
              </w:rPr>
              <w:t>2</w:t>
            </w:r>
            <w:r>
              <w:rPr>
                <w:rFonts w:ascii="Comic Sans MS"/>
                <w:sz w:val="13"/>
              </w:rPr>
              <w:t>nd</w:t>
            </w:r>
          </w:p>
        </w:tc>
        <w:tc>
          <w:tcPr>
            <w:tcW w:w="909" w:type="dxa"/>
          </w:tcPr>
          <w:p>
            <w:pPr>
              <w:pStyle w:val="TableParagraph"/>
              <w:spacing w:line="241" w:lineRule="exact"/>
              <w:ind w:left="86" w:right="80"/>
              <w:jc w:val="center"/>
              <w:rPr>
                <w:rFonts w:ascii="Calibri"/>
                <w:sz w:val="20"/>
              </w:rPr>
            </w:pPr>
            <w:r>
              <w:rPr>
                <w:rFonts w:ascii="Calibri"/>
                <w:w w:val="90"/>
                <w:sz w:val="20"/>
              </w:rPr>
              <w:t>LfL</w:t>
            </w:r>
          </w:p>
        </w:tc>
        <w:tc>
          <w:tcPr>
            <w:tcW w:w="911" w:type="dxa"/>
            <w:shd w:val="clear" w:color="auto" w:fill="C0C0C0"/>
          </w:tcPr>
          <w:p>
            <w:pPr>
              <w:pStyle w:val="TableParagraph"/>
              <w:spacing w:line="139" w:lineRule="auto" w:before="39"/>
              <w:ind w:left="188" w:right="183"/>
              <w:jc w:val="center"/>
              <w:rPr>
                <w:rFonts w:ascii="Comic Sans MS"/>
                <w:sz w:val="13"/>
              </w:rPr>
            </w:pPr>
            <w:r>
              <w:rPr>
                <w:rFonts w:ascii="Comic Sans MS"/>
                <w:position w:val="-8"/>
                <w:sz w:val="20"/>
              </w:rPr>
              <w:t>8</w:t>
            </w:r>
            <w:r>
              <w:rPr>
                <w:rFonts w:ascii="Comic Sans MS"/>
                <w:sz w:val="13"/>
              </w:rPr>
              <w:t>th</w:t>
            </w:r>
          </w:p>
        </w:tc>
        <w:tc>
          <w:tcPr>
            <w:tcW w:w="909" w:type="dxa"/>
            <w:shd w:val="clear" w:color="auto" w:fill="C0C0C0"/>
          </w:tcPr>
          <w:p>
            <w:pPr>
              <w:pStyle w:val="TableParagraph"/>
              <w:spacing w:line="241" w:lineRule="exact"/>
              <w:ind w:right="299"/>
              <w:jc w:val="right"/>
              <w:rPr>
                <w:rFonts w:ascii="Calibri"/>
                <w:sz w:val="20"/>
              </w:rPr>
            </w:pPr>
            <w:r>
              <w:rPr>
                <w:rFonts w:ascii="Calibri"/>
                <w:w w:val="60"/>
                <w:sz w:val="20"/>
              </w:rPr>
              <w:t>L^WL</w:t>
            </w:r>
          </w:p>
        </w:tc>
        <w:tc>
          <w:tcPr>
            <w:tcW w:w="910" w:type="dxa"/>
          </w:tcPr>
          <w:p>
            <w:pPr>
              <w:pStyle w:val="TableParagraph"/>
              <w:spacing w:line="259" w:lineRule="exact"/>
              <w:ind w:left="85" w:right="83"/>
              <w:jc w:val="center"/>
              <w:rPr>
                <w:rFonts w:ascii="Comic Sans MS"/>
                <w:sz w:val="20"/>
              </w:rPr>
            </w:pPr>
            <w:r>
              <w:rPr>
                <w:rFonts w:ascii="Comic Sans MS"/>
                <w:sz w:val="20"/>
              </w:rPr>
              <w:t>13</w:t>
            </w:r>
            <w:r>
              <w:rPr>
                <w:rFonts w:ascii="Comic Sans MS"/>
                <w:position w:val="9"/>
                <w:sz w:val="13"/>
              </w:rPr>
              <w:t>th </w:t>
            </w:r>
            <w:r>
              <w:rPr>
                <w:rFonts w:ascii="Comic Sans MS"/>
                <w:sz w:val="20"/>
              </w:rPr>
              <w:t>=</w:t>
            </w:r>
          </w:p>
        </w:tc>
        <w:tc>
          <w:tcPr>
            <w:tcW w:w="910" w:type="dxa"/>
          </w:tcPr>
          <w:p>
            <w:pPr>
              <w:pStyle w:val="TableParagraph"/>
              <w:spacing w:line="241" w:lineRule="exact"/>
              <w:ind w:left="313"/>
              <w:rPr>
                <w:rFonts w:ascii="Calibri" w:hAnsi="Calibri"/>
                <w:sz w:val="20"/>
              </w:rPr>
            </w:pPr>
            <w:r>
              <w:rPr>
                <w:rFonts w:ascii="Calibri" w:hAnsi="Calibri"/>
                <w:w w:val="60"/>
                <w:sz w:val="20"/>
              </w:rPr>
              <w:t>L‰WL</w:t>
            </w:r>
          </w:p>
        </w:tc>
        <w:tc>
          <w:tcPr>
            <w:tcW w:w="910" w:type="dxa"/>
            <w:shd w:val="clear" w:color="auto" w:fill="C0C0C0"/>
          </w:tcPr>
          <w:p>
            <w:pPr>
              <w:pStyle w:val="TableParagraph"/>
              <w:spacing w:line="259" w:lineRule="exact"/>
              <w:ind w:left="86" w:right="83"/>
              <w:jc w:val="center"/>
              <w:rPr>
                <w:rFonts w:ascii="Comic Sans MS"/>
                <w:sz w:val="20"/>
              </w:rPr>
            </w:pPr>
            <w:r>
              <w:rPr>
                <w:rFonts w:ascii="Comic Sans MS"/>
                <w:sz w:val="20"/>
              </w:rPr>
              <w:t>19</w:t>
            </w:r>
            <w:r>
              <w:rPr>
                <w:rFonts w:ascii="Comic Sans MS"/>
                <w:position w:val="9"/>
                <w:sz w:val="13"/>
              </w:rPr>
              <w:t>th </w:t>
            </w:r>
            <w:r>
              <w:rPr>
                <w:rFonts w:ascii="Comic Sans MS"/>
                <w:sz w:val="20"/>
              </w:rPr>
              <w:t>=</w:t>
            </w:r>
          </w:p>
        </w:tc>
        <w:tc>
          <w:tcPr>
            <w:tcW w:w="910" w:type="dxa"/>
            <w:shd w:val="clear" w:color="auto" w:fill="C0C0C0"/>
          </w:tcPr>
          <w:p>
            <w:pPr>
              <w:pStyle w:val="TableParagraph"/>
              <w:spacing w:line="241" w:lineRule="exact"/>
              <w:ind w:right="257"/>
              <w:jc w:val="right"/>
              <w:rPr>
                <w:rFonts w:ascii="Calibri"/>
                <w:sz w:val="20"/>
              </w:rPr>
            </w:pPr>
            <w:r>
              <w:rPr>
                <w:rFonts w:ascii="Calibri"/>
                <w:spacing w:val="-1"/>
                <w:w w:val="84"/>
                <w:sz w:val="20"/>
              </w:rPr>
              <w:t>L</w:t>
            </w:r>
            <w:r>
              <w:rPr>
                <w:rFonts w:ascii="Calibri"/>
                <w:w w:val="84"/>
                <w:sz w:val="20"/>
              </w:rPr>
              <w:t>~</w:t>
            </w:r>
            <w:r>
              <w:rPr>
                <w:rFonts w:ascii="Calibri"/>
                <w:spacing w:val="-1"/>
                <w:w w:val="136"/>
                <w:sz w:val="20"/>
              </w:rPr>
              <w:t>f</w:t>
            </w:r>
            <w:r>
              <w:rPr>
                <w:rFonts w:ascii="Calibri"/>
                <w:w w:val="136"/>
                <w:sz w:val="20"/>
              </w:rPr>
              <w:t>]</w:t>
            </w:r>
            <w:r>
              <w:rPr>
                <w:rFonts w:ascii="Calibri"/>
                <w:w w:val="66"/>
                <w:sz w:val="20"/>
              </w:rPr>
              <w:t>L</w:t>
            </w:r>
          </w:p>
        </w:tc>
      </w:tr>
      <w:tr>
        <w:trPr>
          <w:trHeight w:val="277" w:hRule="atLeast"/>
        </w:trPr>
        <w:tc>
          <w:tcPr>
            <w:tcW w:w="910" w:type="dxa"/>
          </w:tcPr>
          <w:p>
            <w:pPr>
              <w:pStyle w:val="TableParagraph"/>
              <w:spacing w:line="139" w:lineRule="auto" w:before="39"/>
              <w:ind w:left="86" w:right="78"/>
              <w:jc w:val="center"/>
              <w:rPr>
                <w:rFonts w:ascii="Comic Sans MS"/>
                <w:sz w:val="13"/>
              </w:rPr>
            </w:pPr>
            <w:r>
              <w:rPr>
                <w:rFonts w:ascii="Comic Sans MS"/>
                <w:position w:val="-8"/>
                <w:sz w:val="20"/>
              </w:rPr>
              <w:t>3</w:t>
            </w:r>
            <w:r>
              <w:rPr>
                <w:rFonts w:ascii="Comic Sans MS"/>
                <w:sz w:val="13"/>
              </w:rPr>
              <w:t>rd</w:t>
            </w:r>
          </w:p>
        </w:tc>
        <w:tc>
          <w:tcPr>
            <w:tcW w:w="909" w:type="dxa"/>
          </w:tcPr>
          <w:p>
            <w:pPr>
              <w:pStyle w:val="TableParagraph"/>
              <w:spacing w:line="241" w:lineRule="exact"/>
              <w:ind w:left="86" w:right="80"/>
              <w:jc w:val="center"/>
              <w:rPr>
                <w:rFonts w:ascii="Calibri" w:hAnsi="Calibri"/>
                <w:sz w:val="20"/>
              </w:rPr>
            </w:pPr>
            <w:r>
              <w:rPr>
                <w:rFonts w:ascii="Calibri" w:hAnsi="Calibri"/>
                <w:w w:val="95"/>
                <w:sz w:val="20"/>
              </w:rPr>
              <w:t>LÉfL</w:t>
            </w:r>
          </w:p>
        </w:tc>
        <w:tc>
          <w:tcPr>
            <w:tcW w:w="911" w:type="dxa"/>
            <w:shd w:val="clear" w:color="auto" w:fill="C0C0C0"/>
          </w:tcPr>
          <w:p>
            <w:pPr>
              <w:pStyle w:val="TableParagraph"/>
              <w:spacing w:line="139" w:lineRule="auto" w:before="39"/>
              <w:ind w:left="188" w:right="183"/>
              <w:jc w:val="center"/>
              <w:rPr>
                <w:rFonts w:ascii="Comic Sans MS"/>
                <w:sz w:val="13"/>
              </w:rPr>
            </w:pPr>
            <w:r>
              <w:rPr>
                <w:rFonts w:ascii="Comic Sans MS"/>
                <w:position w:val="-8"/>
                <w:sz w:val="20"/>
              </w:rPr>
              <w:t>9</w:t>
            </w:r>
            <w:r>
              <w:rPr>
                <w:rFonts w:ascii="Comic Sans MS"/>
                <w:sz w:val="13"/>
              </w:rPr>
              <w:t>th</w:t>
            </w:r>
          </w:p>
        </w:tc>
        <w:tc>
          <w:tcPr>
            <w:tcW w:w="909" w:type="dxa"/>
            <w:shd w:val="clear" w:color="auto" w:fill="C0C0C0"/>
          </w:tcPr>
          <w:p>
            <w:pPr>
              <w:pStyle w:val="TableParagraph"/>
              <w:spacing w:line="241" w:lineRule="exact"/>
              <w:ind w:right="305"/>
              <w:jc w:val="right"/>
              <w:rPr>
                <w:rFonts w:ascii="Calibri"/>
                <w:sz w:val="20"/>
              </w:rPr>
            </w:pPr>
            <w:r>
              <w:rPr>
                <w:rFonts w:ascii="Calibri"/>
                <w:w w:val="80"/>
                <w:sz w:val="20"/>
              </w:rPr>
              <w:t>L~fL</w:t>
            </w:r>
          </w:p>
        </w:tc>
        <w:tc>
          <w:tcPr>
            <w:tcW w:w="910" w:type="dxa"/>
          </w:tcPr>
          <w:p>
            <w:pPr>
              <w:pStyle w:val="TableParagraph"/>
              <w:spacing w:line="139" w:lineRule="auto" w:before="39"/>
              <w:ind w:left="84" w:right="83"/>
              <w:jc w:val="center"/>
              <w:rPr>
                <w:rFonts w:ascii="Comic Sans MS"/>
                <w:sz w:val="13"/>
              </w:rPr>
            </w:pPr>
            <w:r>
              <w:rPr>
                <w:rFonts w:ascii="Comic Sans MS"/>
                <w:position w:val="-8"/>
                <w:sz w:val="20"/>
              </w:rPr>
              <w:t>15</w:t>
            </w:r>
            <w:r>
              <w:rPr>
                <w:rFonts w:ascii="Comic Sans MS"/>
                <w:sz w:val="13"/>
              </w:rPr>
              <w:t>th</w:t>
            </w:r>
          </w:p>
        </w:tc>
        <w:tc>
          <w:tcPr>
            <w:tcW w:w="910" w:type="dxa"/>
          </w:tcPr>
          <w:p>
            <w:pPr>
              <w:pStyle w:val="TableParagraph"/>
              <w:spacing w:line="241" w:lineRule="exact"/>
              <w:ind w:left="296"/>
              <w:rPr>
                <w:rFonts w:ascii="Calibri" w:hAnsi="Calibri"/>
                <w:sz w:val="20"/>
              </w:rPr>
            </w:pPr>
            <w:r>
              <w:rPr>
                <w:rFonts w:ascii="Calibri" w:hAnsi="Calibri"/>
                <w:sz w:val="20"/>
              </w:rPr>
              <w:t>LÉ]L</w:t>
            </w:r>
          </w:p>
        </w:tc>
        <w:tc>
          <w:tcPr>
            <w:tcW w:w="910" w:type="dxa"/>
            <w:shd w:val="clear" w:color="auto" w:fill="C0C0C0"/>
          </w:tcPr>
          <w:p>
            <w:pPr>
              <w:pStyle w:val="TableParagraph"/>
              <w:spacing w:line="258" w:lineRule="exact"/>
              <w:ind w:left="84" w:right="83"/>
              <w:jc w:val="center"/>
              <w:rPr>
                <w:rFonts w:ascii="Comic Sans MS"/>
                <w:sz w:val="20"/>
              </w:rPr>
            </w:pPr>
            <w:r>
              <w:rPr>
                <w:rFonts w:ascii="Comic Sans MS"/>
                <w:sz w:val="20"/>
              </w:rPr>
              <w:t>21</w:t>
            </w:r>
            <w:r>
              <w:rPr>
                <w:rFonts w:ascii="Comic Sans MS"/>
                <w:position w:val="9"/>
                <w:sz w:val="13"/>
              </w:rPr>
              <w:t>st </w:t>
            </w:r>
            <w:r>
              <w:rPr>
                <w:rFonts w:ascii="Comic Sans MS"/>
                <w:sz w:val="20"/>
              </w:rPr>
              <w:t>=</w:t>
            </w:r>
          </w:p>
        </w:tc>
        <w:tc>
          <w:tcPr>
            <w:tcW w:w="910" w:type="dxa"/>
            <w:shd w:val="clear" w:color="auto" w:fill="C0C0C0"/>
          </w:tcPr>
          <w:p>
            <w:pPr>
              <w:pStyle w:val="TableParagraph"/>
              <w:spacing w:line="241" w:lineRule="exact"/>
              <w:ind w:right="235"/>
              <w:jc w:val="right"/>
              <w:rPr>
                <w:rFonts w:ascii="Calibri"/>
                <w:sz w:val="20"/>
              </w:rPr>
            </w:pPr>
            <w:r>
              <w:rPr>
                <w:rFonts w:ascii="Calibri"/>
                <w:spacing w:val="-1"/>
                <w:w w:val="84"/>
                <w:sz w:val="20"/>
              </w:rPr>
              <w:t>L</w:t>
            </w:r>
            <w:r>
              <w:rPr>
                <w:rFonts w:ascii="Calibri"/>
                <w:w w:val="84"/>
                <w:sz w:val="20"/>
              </w:rPr>
              <w:t>~</w:t>
            </w:r>
            <w:r>
              <w:rPr>
                <w:rFonts w:ascii="Calibri"/>
                <w:spacing w:val="-1"/>
                <w:w w:val="161"/>
                <w:sz w:val="20"/>
              </w:rPr>
              <w:t>r</w:t>
            </w:r>
            <w:r>
              <w:rPr>
                <w:rFonts w:ascii="Calibri"/>
                <w:w w:val="161"/>
                <w:sz w:val="20"/>
              </w:rPr>
              <w:t>]</w:t>
            </w:r>
            <w:r>
              <w:rPr>
                <w:rFonts w:ascii="Calibri"/>
                <w:w w:val="66"/>
                <w:sz w:val="20"/>
              </w:rPr>
              <w:t>L</w:t>
            </w:r>
          </w:p>
        </w:tc>
      </w:tr>
      <w:tr>
        <w:trPr>
          <w:trHeight w:val="279" w:hRule="atLeast"/>
        </w:trPr>
        <w:tc>
          <w:tcPr>
            <w:tcW w:w="910" w:type="dxa"/>
          </w:tcPr>
          <w:p>
            <w:pPr>
              <w:pStyle w:val="TableParagraph"/>
              <w:spacing w:line="139" w:lineRule="auto" w:before="39"/>
              <w:ind w:left="86" w:right="78"/>
              <w:jc w:val="center"/>
              <w:rPr>
                <w:rFonts w:ascii="Comic Sans MS"/>
                <w:sz w:val="13"/>
              </w:rPr>
            </w:pPr>
            <w:r>
              <w:rPr>
                <w:rFonts w:ascii="Comic Sans MS"/>
                <w:position w:val="-8"/>
                <w:sz w:val="20"/>
              </w:rPr>
              <w:t>4</w:t>
            </w:r>
            <w:r>
              <w:rPr>
                <w:rFonts w:ascii="Comic Sans MS"/>
                <w:sz w:val="13"/>
              </w:rPr>
              <w:t>th</w:t>
            </w:r>
          </w:p>
        </w:tc>
        <w:tc>
          <w:tcPr>
            <w:tcW w:w="909" w:type="dxa"/>
          </w:tcPr>
          <w:p>
            <w:pPr>
              <w:pStyle w:val="TableParagraph"/>
              <w:spacing w:line="241" w:lineRule="exact"/>
              <w:ind w:left="86" w:right="78"/>
              <w:jc w:val="center"/>
              <w:rPr>
                <w:rFonts w:ascii="Calibri" w:hAnsi="Calibri"/>
                <w:sz w:val="20"/>
              </w:rPr>
            </w:pPr>
            <w:r>
              <w:rPr>
                <w:rFonts w:ascii="Calibri" w:hAnsi="Calibri"/>
                <w:sz w:val="20"/>
              </w:rPr>
              <w:t>LôL</w:t>
            </w:r>
          </w:p>
        </w:tc>
        <w:tc>
          <w:tcPr>
            <w:tcW w:w="911" w:type="dxa"/>
            <w:shd w:val="clear" w:color="auto" w:fill="C0C0C0"/>
          </w:tcPr>
          <w:p>
            <w:pPr>
              <w:pStyle w:val="TableParagraph"/>
              <w:spacing w:line="259" w:lineRule="exact"/>
              <w:ind w:left="188" w:right="183"/>
              <w:jc w:val="center"/>
              <w:rPr>
                <w:rFonts w:ascii="Comic Sans MS"/>
                <w:sz w:val="20"/>
              </w:rPr>
            </w:pPr>
            <w:r>
              <w:rPr>
                <w:rFonts w:ascii="Comic Sans MS"/>
                <w:sz w:val="20"/>
              </w:rPr>
              <w:t>10</w:t>
            </w:r>
            <w:r>
              <w:rPr>
                <w:rFonts w:ascii="Comic Sans MS"/>
                <w:position w:val="9"/>
                <w:sz w:val="13"/>
              </w:rPr>
              <w:t>th </w:t>
            </w:r>
            <w:r>
              <w:rPr>
                <w:rFonts w:ascii="Comic Sans MS"/>
                <w:sz w:val="20"/>
              </w:rPr>
              <w:t>=</w:t>
            </w:r>
          </w:p>
        </w:tc>
        <w:tc>
          <w:tcPr>
            <w:tcW w:w="909" w:type="dxa"/>
            <w:shd w:val="clear" w:color="auto" w:fill="C0C0C0"/>
          </w:tcPr>
          <w:p>
            <w:pPr>
              <w:pStyle w:val="TableParagraph"/>
              <w:spacing w:line="241" w:lineRule="exact"/>
              <w:ind w:right="333"/>
              <w:jc w:val="right"/>
              <w:rPr>
                <w:rFonts w:ascii="Calibri" w:hAnsi="Calibri"/>
                <w:sz w:val="20"/>
              </w:rPr>
            </w:pPr>
            <w:r>
              <w:rPr>
                <w:rFonts w:ascii="Calibri" w:hAnsi="Calibri"/>
                <w:w w:val="70"/>
                <w:sz w:val="20"/>
              </w:rPr>
              <w:t>L¾L</w:t>
            </w:r>
          </w:p>
        </w:tc>
        <w:tc>
          <w:tcPr>
            <w:tcW w:w="910" w:type="dxa"/>
          </w:tcPr>
          <w:p>
            <w:pPr>
              <w:pStyle w:val="TableParagraph"/>
              <w:spacing w:line="139" w:lineRule="auto" w:before="39"/>
              <w:ind w:left="84" w:right="83"/>
              <w:jc w:val="center"/>
              <w:rPr>
                <w:rFonts w:ascii="Comic Sans MS"/>
                <w:sz w:val="13"/>
              </w:rPr>
            </w:pPr>
            <w:r>
              <w:rPr>
                <w:rFonts w:ascii="Comic Sans MS"/>
                <w:position w:val="-8"/>
                <w:sz w:val="20"/>
              </w:rPr>
              <w:t>16</w:t>
            </w:r>
            <w:r>
              <w:rPr>
                <w:rFonts w:ascii="Comic Sans MS"/>
                <w:sz w:val="13"/>
              </w:rPr>
              <w:t>th</w:t>
            </w:r>
          </w:p>
        </w:tc>
        <w:tc>
          <w:tcPr>
            <w:tcW w:w="910" w:type="dxa"/>
          </w:tcPr>
          <w:p>
            <w:pPr>
              <w:pStyle w:val="TableParagraph"/>
              <w:spacing w:line="241" w:lineRule="exact"/>
              <w:ind w:left="340"/>
              <w:rPr>
                <w:rFonts w:ascii="Calibri"/>
                <w:sz w:val="20"/>
              </w:rPr>
            </w:pPr>
            <w:r>
              <w:rPr>
                <w:rFonts w:ascii="Calibri"/>
                <w:sz w:val="20"/>
              </w:rPr>
              <w:t>LrL</w:t>
            </w:r>
          </w:p>
        </w:tc>
        <w:tc>
          <w:tcPr>
            <w:tcW w:w="910" w:type="dxa"/>
            <w:shd w:val="clear" w:color="auto" w:fill="C0C0C0"/>
          </w:tcPr>
          <w:p>
            <w:pPr>
              <w:pStyle w:val="TableParagraph"/>
              <w:spacing w:line="259" w:lineRule="exact"/>
              <w:ind w:left="84" w:right="83"/>
              <w:jc w:val="center"/>
              <w:rPr>
                <w:rFonts w:ascii="Comic Sans MS"/>
                <w:sz w:val="20"/>
              </w:rPr>
            </w:pPr>
            <w:r>
              <w:rPr>
                <w:rFonts w:ascii="Comic Sans MS"/>
                <w:sz w:val="20"/>
              </w:rPr>
              <w:t>21</w:t>
            </w:r>
            <w:r>
              <w:rPr>
                <w:rFonts w:ascii="Comic Sans MS"/>
                <w:position w:val="9"/>
                <w:sz w:val="13"/>
              </w:rPr>
              <w:t>st </w:t>
            </w:r>
            <w:r>
              <w:rPr>
                <w:rFonts w:ascii="Comic Sans MS"/>
                <w:sz w:val="20"/>
              </w:rPr>
              <w:t>=</w:t>
            </w:r>
          </w:p>
        </w:tc>
        <w:tc>
          <w:tcPr>
            <w:tcW w:w="910" w:type="dxa"/>
            <w:shd w:val="clear" w:color="auto" w:fill="C0C0C0"/>
          </w:tcPr>
          <w:p>
            <w:pPr>
              <w:pStyle w:val="TableParagraph"/>
              <w:spacing w:line="241" w:lineRule="exact"/>
              <w:ind w:left="86" w:right="83"/>
              <w:jc w:val="center"/>
              <w:rPr>
                <w:rFonts w:ascii="Calibri" w:hAnsi="Calibri"/>
                <w:sz w:val="20"/>
              </w:rPr>
            </w:pPr>
            <w:r>
              <w:rPr>
                <w:rFonts w:ascii="Calibri" w:hAnsi="Calibri"/>
                <w:w w:val="75"/>
                <w:sz w:val="20"/>
              </w:rPr>
              <w:t>LáL</w:t>
            </w:r>
          </w:p>
        </w:tc>
      </w:tr>
      <w:tr>
        <w:trPr>
          <w:trHeight w:val="279" w:hRule="atLeast"/>
        </w:trPr>
        <w:tc>
          <w:tcPr>
            <w:tcW w:w="910" w:type="dxa"/>
          </w:tcPr>
          <w:p>
            <w:pPr>
              <w:pStyle w:val="TableParagraph"/>
              <w:spacing w:line="139" w:lineRule="auto" w:before="39"/>
              <w:ind w:left="86" w:right="78"/>
              <w:jc w:val="center"/>
              <w:rPr>
                <w:rFonts w:ascii="Comic Sans MS"/>
                <w:sz w:val="13"/>
              </w:rPr>
            </w:pPr>
            <w:r>
              <w:rPr>
                <w:rFonts w:ascii="Comic Sans MS"/>
                <w:position w:val="-8"/>
                <w:sz w:val="20"/>
              </w:rPr>
              <w:t>5</w:t>
            </w:r>
            <w:r>
              <w:rPr>
                <w:rFonts w:ascii="Comic Sans MS"/>
                <w:sz w:val="13"/>
              </w:rPr>
              <w:t>th</w:t>
            </w:r>
          </w:p>
        </w:tc>
        <w:tc>
          <w:tcPr>
            <w:tcW w:w="909" w:type="dxa"/>
          </w:tcPr>
          <w:p>
            <w:pPr>
              <w:pStyle w:val="TableParagraph"/>
              <w:spacing w:line="241" w:lineRule="exact"/>
              <w:ind w:left="86" w:right="78"/>
              <w:jc w:val="center"/>
              <w:rPr>
                <w:rFonts w:ascii="Calibri"/>
                <w:sz w:val="20"/>
              </w:rPr>
            </w:pPr>
            <w:r>
              <w:rPr>
                <w:rFonts w:ascii="Calibri"/>
                <w:w w:val="95"/>
                <w:sz w:val="20"/>
              </w:rPr>
              <w:t>LflL</w:t>
            </w:r>
          </w:p>
        </w:tc>
        <w:tc>
          <w:tcPr>
            <w:tcW w:w="911" w:type="dxa"/>
            <w:shd w:val="clear" w:color="auto" w:fill="C0C0C0"/>
          </w:tcPr>
          <w:p>
            <w:pPr>
              <w:pStyle w:val="TableParagraph"/>
              <w:spacing w:line="259" w:lineRule="exact"/>
              <w:ind w:left="188" w:right="183"/>
              <w:jc w:val="center"/>
              <w:rPr>
                <w:rFonts w:ascii="Comic Sans MS"/>
                <w:sz w:val="20"/>
              </w:rPr>
            </w:pPr>
            <w:r>
              <w:rPr>
                <w:rFonts w:ascii="Comic Sans MS"/>
                <w:sz w:val="20"/>
              </w:rPr>
              <w:t>10</w:t>
            </w:r>
            <w:r>
              <w:rPr>
                <w:rFonts w:ascii="Comic Sans MS"/>
                <w:position w:val="9"/>
                <w:sz w:val="13"/>
              </w:rPr>
              <w:t>th </w:t>
            </w:r>
            <w:r>
              <w:rPr>
                <w:rFonts w:ascii="Comic Sans MS"/>
                <w:sz w:val="20"/>
              </w:rPr>
              <w:t>=</w:t>
            </w:r>
          </w:p>
        </w:tc>
        <w:tc>
          <w:tcPr>
            <w:tcW w:w="909" w:type="dxa"/>
            <w:shd w:val="clear" w:color="auto" w:fill="C0C0C0"/>
          </w:tcPr>
          <w:p>
            <w:pPr>
              <w:pStyle w:val="TableParagraph"/>
              <w:spacing w:line="241" w:lineRule="exact"/>
              <w:ind w:right="282"/>
              <w:jc w:val="right"/>
              <w:rPr>
                <w:rFonts w:ascii="Calibri"/>
                <w:sz w:val="20"/>
              </w:rPr>
            </w:pPr>
            <w:r>
              <w:rPr>
                <w:rFonts w:ascii="Calibri"/>
                <w:w w:val="105"/>
                <w:sz w:val="20"/>
              </w:rPr>
              <w:t>L]rL</w:t>
            </w:r>
          </w:p>
        </w:tc>
        <w:tc>
          <w:tcPr>
            <w:tcW w:w="910" w:type="dxa"/>
          </w:tcPr>
          <w:p>
            <w:pPr>
              <w:pStyle w:val="TableParagraph"/>
              <w:spacing w:line="259" w:lineRule="exact"/>
              <w:ind w:left="85" w:right="83"/>
              <w:jc w:val="center"/>
              <w:rPr>
                <w:rFonts w:ascii="Comic Sans MS"/>
                <w:sz w:val="20"/>
              </w:rPr>
            </w:pPr>
            <w:r>
              <w:rPr>
                <w:rFonts w:ascii="Comic Sans MS"/>
                <w:sz w:val="20"/>
              </w:rPr>
              <w:t>17</w:t>
            </w:r>
            <w:r>
              <w:rPr>
                <w:rFonts w:ascii="Comic Sans MS"/>
                <w:position w:val="9"/>
                <w:sz w:val="13"/>
              </w:rPr>
              <w:t>th </w:t>
            </w:r>
            <w:r>
              <w:rPr>
                <w:rFonts w:ascii="Comic Sans MS"/>
                <w:sz w:val="20"/>
              </w:rPr>
              <w:t>=</w:t>
            </w:r>
          </w:p>
        </w:tc>
        <w:tc>
          <w:tcPr>
            <w:tcW w:w="910" w:type="dxa"/>
          </w:tcPr>
          <w:p>
            <w:pPr>
              <w:pStyle w:val="TableParagraph"/>
              <w:spacing w:line="241" w:lineRule="exact"/>
              <w:ind w:left="313"/>
              <w:rPr>
                <w:rFonts w:ascii="Calibri"/>
                <w:sz w:val="20"/>
              </w:rPr>
            </w:pPr>
            <w:r>
              <w:rPr>
                <w:rFonts w:ascii="Calibri"/>
                <w:sz w:val="20"/>
              </w:rPr>
              <w:t>Lf]L</w:t>
            </w:r>
          </w:p>
        </w:tc>
        <w:tc>
          <w:tcPr>
            <w:tcW w:w="1820" w:type="dxa"/>
            <w:gridSpan w:val="2"/>
            <w:vMerge w:val="restart"/>
            <w:tcBorders>
              <w:bottom w:val="nil"/>
              <w:right w:val="nil"/>
            </w:tcBorders>
          </w:tcPr>
          <w:p>
            <w:pPr>
              <w:pStyle w:val="TableParagraph"/>
              <w:rPr>
                <w:rFonts w:ascii="Times New Roman"/>
                <w:sz w:val="18"/>
              </w:rPr>
            </w:pPr>
          </w:p>
        </w:tc>
      </w:tr>
      <w:tr>
        <w:trPr>
          <w:trHeight w:val="277" w:hRule="atLeast"/>
        </w:trPr>
        <w:tc>
          <w:tcPr>
            <w:tcW w:w="910" w:type="dxa"/>
          </w:tcPr>
          <w:p>
            <w:pPr>
              <w:pStyle w:val="TableParagraph"/>
              <w:spacing w:line="139" w:lineRule="auto" w:before="39"/>
              <w:ind w:left="86" w:right="78"/>
              <w:jc w:val="center"/>
              <w:rPr>
                <w:rFonts w:ascii="Comic Sans MS"/>
                <w:sz w:val="13"/>
              </w:rPr>
            </w:pPr>
            <w:r>
              <w:rPr>
                <w:rFonts w:ascii="Comic Sans MS"/>
                <w:position w:val="-8"/>
                <w:sz w:val="20"/>
              </w:rPr>
              <w:t>6</w:t>
            </w:r>
            <w:r>
              <w:rPr>
                <w:rFonts w:ascii="Comic Sans MS"/>
                <w:sz w:val="13"/>
              </w:rPr>
              <w:t>th</w:t>
            </w:r>
          </w:p>
        </w:tc>
        <w:tc>
          <w:tcPr>
            <w:tcW w:w="909" w:type="dxa"/>
          </w:tcPr>
          <w:p>
            <w:pPr>
              <w:pStyle w:val="TableParagraph"/>
              <w:spacing w:line="241" w:lineRule="exact"/>
              <w:ind w:left="86" w:right="80"/>
              <w:jc w:val="center"/>
              <w:rPr>
                <w:rFonts w:ascii="Calibri"/>
                <w:sz w:val="20"/>
              </w:rPr>
            </w:pPr>
            <w:r>
              <w:rPr>
                <w:rFonts w:ascii="Calibri"/>
                <w:spacing w:val="-1"/>
                <w:w w:val="119"/>
                <w:sz w:val="20"/>
              </w:rPr>
              <w:t>L</w:t>
            </w:r>
            <w:r>
              <w:rPr>
                <w:rFonts w:ascii="Calibri"/>
                <w:w w:val="119"/>
                <w:sz w:val="20"/>
              </w:rPr>
              <w:t>l</w:t>
            </w:r>
            <w:r>
              <w:rPr>
                <w:rFonts w:ascii="Calibri"/>
                <w:spacing w:val="-1"/>
                <w:w w:val="46"/>
                <w:sz w:val="20"/>
              </w:rPr>
              <w:t>WL</w:t>
            </w:r>
          </w:p>
        </w:tc>
        <w:tc>
          <w:tcPr>
            <w:tcW w:w="911" w:type="dxa"/>
            <w:shd w:val="clear" w:color="auto" w:fill="C0C0C0"/>
          </w:tcPr>
          <w:p>
            <w:pPr>
              <w:pStyle w:val="TableParagraph"/>
              <w:spacing w:line="139" w:lineRule="auto" w:before="39"/>
              <w:ind w:left="188" w:right="182"/>
              <w:jc w:val="center"/>
              <w:rPr>
                <w:rFonts w:ascii="Comic Sans MS"/>
                <w:sz w:val="13"/>
              </w:rPr>
            </w:pPr>
            <w:r>
              <w:rPr>
                <w:rFonts w:ascii="Comic Sans MS"/>
                <w:position w:val="-8"/>
                <w:sz w:val="20"/>
              </w:rPr>
              <w:t>12</w:t>
            </w:r>
            <w:r>
              <w:rPr>
                <w:rFonts w:ascii="Comic Sans MS"/>
                <w:sz w:val="13"/>
              </w:rPr>
              <w:t>th</w:t>
            </w:r>
          </w:p>
        </w:tc>
        <w:tc>
          <w:tcPr>
            <w:tcW w:w="909" w:type="dxa"/>
            <w:shd w:val="clear" w:color="auto" w:fill="C0C0C0"/>
          </w:tcPr>
          <w:p>
            <w:pPr>
              <w:pStyle w:val="TableParagraph"/>
              <w:spacing w:line="241" w:lineRule="exact"/>
              <w:ind w:right="282"/>
              <w:jc w:val="right"/>
              <w:rPr>
                <w:rFonts w:ascii="Calibri"/>
                <w:sz w:val="20"/>
              </w:rPr>
            </w:pPr>
            <w:r>
              <w:rPr>
                <w:rFonts w:ascii="Calibri"/>
                <w:w w:val="95"/>
                <w:sz w:val="20"/>
              </w:rPr>
              <w:t>L~rL</w:t>
            </w:r>
          </w:p>
        </w:tc>
        <w:tc>
          <w:tcPr>
            <w:tcW w:w="910" w:type="dxa"/>
          </w:tcPr>
          <w:p>
            <w:pPr>
              <w:pStyle w:val="TableParagraph"/>
              <w:spacing w:line="258" w:lineRule="exact"/>
              <w:ind w:left="85" w:right="83"/>
              <w:jc w:val="center"/>
              <w:rPr>
                <w:rFonts w:ascii="Comic Sans MS"/>
                <w:sz w:val="20"/>
              </w:rPr>
            </w:pPr>
            <w:r>
              <w:rPr>
                <w:rFonts w:ascii="Comic Sans MS"/>
                <w:sz w:val="20"/>
              </w:rPr>
              <w:t>17</w:t>
            </w:r>
            <w:r>
              <w:rPr>
                <w:rFonts w:ascii="Comic Sans MS"/>
                <w:position w:val="9"/>
                <w:sz w:val="13"/>
              </w:rPr>
              <w:t>th </w:t>
            </w:r>
            <w:r>
              <w:rPr>
                <w:rFonts w:ascii="Comic Sans MS"/>
                <w:sz w:val="20"/>
              </w:rPr>
              <w:t>=</w:t>
            </w:r>
          </w:p>
        </w:tc>
        <w:tc>
          <w:tcPr>
            <w:tcW w:w="910" w:type="dxa"/>
          </w:tcPr>
          <w:p>
            <w:pPr>
              <w:pStyle w:val="TableParagraph"/>
              <w:spacing w:line="241" w:lineRule="exact"/>
              <w:ind w:left="290"/>
              <w:rPr>
                <w:rFonts w:ascii="Calibri"/>
                <w:sz w:val="20"/>
              </w:rPr>
            </w:pPr>
            <w:r>
              <w:rPr>
                <w:rFonts w:ascii="Calibri"/>
                <w:w w:val="110"/>
                <w:sz w:val="20"/>
              </w:rPr>
              <w:t>Lr]L</w:t>
            </w:r>
          </w:p>
        </w:tc>
        <w:tc>
          <w:tcPr>
            <w:tcW w:w="1820" w:type="dxa"/>
            <w:gridSpan w:val="2"/>
            <w:vMerge/>
            <w:tcBorders>
              <w:top w:val="nil"/>
              <w:bottom w:val="nil"/>
              <w:right w:val="nil"/>
            </w:tcBorders>
          </w:tcPr>
          <w:p>
            <w:pPr>
              <w:rPr>
                <w:sz w:val="2"/>
                <w:szCs w:val="2"/>
              </w:rPr>
            </w:pPr>
          </w:p>
        </w:tc>
      </w:tr>
    </w:tbl>
    <w:p>
      <w:pPr>
        <w:pStyle w:val="BodyText"/>
        <w:spacing w:before="10"/>
        <w:rPr>
          <w:sz w:val="23"/>
        </w:rPr>
      </w:pPr>
    </w:p>
    <w:p>
      <w:pPr>
        <w:pStyle w:val="BodyText"/>
        <w:spacing w:before="1"/>
        <w:ind w:left="517"/>
        <w:rPr>
          <w:rFonts w:ascii="Arial Black"/>
        </w:rPr>
      </w:pPr>
      <w:r>
        <w:rPr>
          <w:rFonts w:ascii="Arial Black"/>
        </w:rPr>
        <w:t>Consonant Sounds of English in the International Phonetic Alphabet (IPA):</w:t>
      </w:r>
    </w:p>
    <w:p>
      <w:pPr>
        <w:pStyle w:val="BodyText"/>
        <w:spacing w:before="228"/>
        <w:ind w:left="517" w:right="654"/>
      </w:pPr>
      <w:r>
        <w:rPr/>
        <w:t>16 of them are easy to learn, because the phonetic symbols look very similar to the letters we use to write these sounds (see Group A, below), while the other 9 are more difficult to learn, because they look different to the letter(s) we use to write each sound (see Group B):</w:t>
      </w:r>
    </w:p>
    <w:p>
      <w:pPr>
        <w:pStyle w:val="BodyText"/>
        <w:spacing w:before="2"/>
      </w:pPr>
    </w:p>
    <w:p>
      <w:pPr>
        <w:pStyle w:val="BodyText"/>
        <w:ind w:left="517"/>
        <w:rPr>
          <w:rFonts w:ascii="Comic Sans MS"/>
        </w:rPr>
      </w:pPr>
      <w:r>
        <w:rPr>
          <w:rFonts w:ascii="Comic Sans MS"/>
        </w:rPr>
        <w:t>Group</w:t>
      </w:r>
      <w:r>
        <w:rPr>
          <w:rFonts w:ascii="Comic Sans MS"/>
          <w:spacing w:val="-2"/>
        </w:rPr>
        <w:t> </w:t>
      </w:r>
      <w:r>
        <w:rPr>
          <w:rFonts w:ascii="Comic Sans MS"/>
        </w:rPr>
        <w:t>A:</w:t>
      </w:r>
    </w:p>
    <w:p>
      <w:pPr>
        <w:pStyle w:val="BodyText"/>
        <w:spacing w:before="8"/>
        <w:rPr>
          <w:rFonts w:ascii="Comic Sans MS"/>
          <w:sz w:val="16"/>
        </w:rPr>
      </w:pPr>
    </w:p>
    <w:tbl>
      <w:tblPr>
        <w:tblW w:w="0" w:type="auto"/>
        <w:jc w:val="left"/>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0"/>
        <w:gridCol w:w="909"/>
        <w:gridCol w:w="911"/>
        <w:gridCol w:w="909"/>
        <w:gridCol w:w="910"/>
        <w:gridCol w:w="910"/>
        <w:gridCol w:w="910"/>
        <w:gridCol w:w="910"/>
      </w:tblGrid>
      <w:tr>
        <w:trPr>
          <w:trHeight w:val="277" w:hRule="atLeast"/>
        </w:trPr>
        <w:tc>
          <w:tcPr>
            <w:tcW w:w="910" w:type="dxa"/>
          </w:tcPr>
          <w:p>
            <w:pPr>
              <w:pStyle w:val="TableParagraph"/>
              <w:spacing w:line="258" w:lineRule="exact"/>
              <w:ind w:left="86" w:right="80"/>
              <w:jc w:val="center"/>
              <w:rPr>
                <w:rFonts w:ascii="Comic Sans MS"/>
                <w:sz w:val="20"/>
              </w:rPr>
            </w:pPr>
            <w:r>
              <w:rPr>
                <w:rFonts w:ascii="Comic Sans MS"/>
                <w:sz w:val="20"/>
              </w:rPr>
              <w:t>IPA</w:t>
            </w:r>
          </w:p>
        </w:tc>
        <w:tc>
          <w:tcPr>
            <w:tcW w:w="909" w:type="dxa"/>
          </w:tcPr>
          <w:p>
            <w:pPr>
              <w:pStyle w:val="TableParagraph"/>
              <w:spacing w:line="258" w:lineRule="exact"/>
              <w:ind w:left="86" w:right="80"/>
              <w:jc w:val="center"/>
              <w:rPr>
                <w:rFonts w:ascii="Comic Sans MS"/>
                <w:sz w:val="20"/>
              </w:rPr>
            </w:pPr>
            <w:r>
              <w:rPr>
                <w:rFonts w:ascii="Comic Sans MS"/>
                <w:sz w:val="20"/>
              </w:rPr>
              <w:t>spelling</w:t>
            </w:r>
          </w:p>
        </w:tc>
        <w:tc>
          <w:tcPr>
            <w:tcW w:w="911" w:type="dxa"/>
            <w:shd w:val="clear" w:color="auto" w:fill="C0C0C0"/>
          </w:tcPr>
          <w:p>
            <w:pPr>
              <w:pStyle w:val="TableParagraph"/>
              <w:spacing w:line="258" w:lineRule="exact"/>
              <w:ind w:left="188" w:right="183"/>
              <w:jc w:val="center"/>
              <w:rPr>
                <w:rFonts w:ascii="Comic Sans MS"/>
                <w:sz w:val="20"/>
              </w:rPr>
            </w:pPr>
            <w:r>
              <w:rPr>
                <w:rFonts w:ascii="Comic Sans MS"/>
                <w:sz w:val="20"/>
              </w:rPr>
              <w:t>IPA</w:t>
            </w:r>
          </w:p>
        </w:tc>
        <w:tc>
          <w:tcPr>
            <w:tcW w:w="909" w:type="dxa"/>
            <w:shd w:val="clear" w:color="auto" w:fill="C0C0C0"/>
          </w:tcPr>
          <w:p>
            <w:pPr>
              <w:pStyle w:val="TableParagraph"/>
              <w:spacing w:line="258" w:lineRule="exact"/>
              <w:ind w:left="85" w:right="81"/>
              <w:jc w:val="center"/>
              <w:rPr>
                <w:rFonts w:ascii="Comic Sans MS"/>
                <w:sz w:val="20"/>
              </w:rPr>
            </w:pPr>
            <w:r>
              <w:rPr>
                <w:rFonts w:ascii="Comic Sans MS"/>
                <w:sz w:val="20"/>
              </w:rPr>
              <w:t>spelling</w:t>
            </w:r>
          </w:p>
        </w:tc>
        <w:tc>
          <w:tcPr>
            <w:tcW w:w="910" w:type="dxa"/>
          </w:tcPr>
          <w:p>
            <w:pPr>
              <w:pStyle w:val="TableParagraph"/>
              <w:spacing w:line="258" w:lineRule="exact"/>
              <w:ind w:left="83" w:right="83"/>
              <w:jc w:val="center"/>
              <w:rPr>
                <w:rFonts w:ascii="Comic Sans MS"/>
                <w:sz w:val="20"/>
              </w:rPr>
            </w:pPr>
            <w:r>
              <w:rPr>
                <w:rFonts w:ascii="Comic Sans MS"/>
                <w:sz w:val="20"/>
              </w:rPr>
              <w:t>IPA</w:t>
            </w:r>
          </w:p>
        </w:tc>
        <w:tc>
          <w:tcPr>
            <w:tcW w:w="910" w:type="dxa"/>
          </w:tcPr>
          <w:p>
            <w:pPr>
              <w:pStyle w:val="TableParagraph"/>
              <w:spacing w:line="258" w:lineRule="exact"/>
              <w:ind w:left="86" w:right="83"/>
              <w:jc w:val="center"/>
              <w:rPr>
                <w:rFonts w:ascii="Comic Sans MS"/>
                <w:sz w:val="20"/>
              </w:rPr>
            </w:pPr>
            <w:r>
              <w:rPr>
                <w:rFonts w:ascii="Comic Sans MS"/>
                <w:sz w:val="20"/>
              </w:rPr>
              <w:t>spelling</w:t>
            </w:r>
          </w:p>
        </w:tc>
        <w:tc>
          <w:tcPr>
            <w:tcW w:w="910" w:type="dxa"/>
            <w:shd w:val="clear" w:color="auto" w:fill="C0C0C0"/>
          </w:tcPr>
          <w:p>
            <w:pPr>
              <w:pStyle w:val="TableParagraph"/>
              <w:spacing w:line="258" w:lineRule="exact"/>
              <w:ind w:left="84" w:right="83"/>
              <w:jc w:val="center"/>
              <w:rPr>
                <w:rFonts w:ascii="Comic Sans MS"/>
                <w:sz w:val="20"/>
              </w:rPr>
            </w:pPr>
            <w:r>
              <w:rPr>
                <w:rFonts w:ascii="Comic Sans MS"/>
                <w:sz w:val="20"/>
              </w:rPr>
              <w:t>IPA</w:t>
            </w:r>
          </w:p>
        </w:tc>
        <w:tc>
          <w:tcPr>
            <w:tcW w:w="910" w:type="dxa"/>
            <w:shd w:val="clear" w:color="auto" w:fill="C0C0C0"/>
          </w:tcPr>
          <w:p>
            <w:pPr>
              <w:pStyle w:val="TableParagraph"/>
              <w:spacing w:line="258" w:lineRule="exact"/>
              <w:ind w:left="86" w:right="83"/>
              <w:jc w:val="center"/>
              <w:rPr>
                <w:rFonts w:ascii="Comic Sans MS"/>
                <w:sz w:val="20"/>
              </w:rPr>
            </w:pPr>
            <w:r>
              <w:rPr>
                <w:rFonts w:ascii="Comic Sans MS"/>
                <w:sz w:val="20"/>
              </w:rPr>
              <w:t>spelling</w:t>
            </w:r>
          </w:p>
        </w:tc>
      </w:tr>
      <w:tr>
        <w:trPr>
          <w:trHeight w:val="260" w:hRule="atLeast"/>
        </w:trPr>
        <w:tc>
          <w:tcPr>
            <w:tcW w:w="910" w:type="dxa"/>
          </w:tcPr>
          <w:p>
            <w:pPr>
              <w:pStyle w:val="TableParagraph"/>
              <w:spacing w:line="240" w:lineRule="exact"/>
              <w:ind w:left="86" w:right="79"/>
              <w:jc w:val="center"/>
              <w:rPr>
                <w:rFonts w:ascii="Calibri" w:hAnsi="Calibri"/>
                <w:sz w:val="20"/>
              </w:rPr>
            </w:pPr>
            <w:r>
              <w:rPr>
                <w:rFonts w:ascii="Calibri" w:hAnsi="Calibri"/>
                <w:w w:val="90"/>
                <w:sz w:val="20"/>
              </w:rPr>
              <w:t>LÄL</w:t>
            </w:r>
          </w:p>
        </w:tc>
        <w:tc>
          <w:tcPr>
            <w:tcW w:w="909" w:type="dxa"/>
          </w:tcPr>
          <w:p>
            <w:pPr>
              <w:pStyle w:val="TableParagraph"/>
              <w:spacing w:line="227" w:lineRule="exact"/>
              <w:ind w:left="7"/>
              <w:jc w:val="center"/>
              <w:rPr>
                <w:sz w:val="20"/>
              </w:rPr>
            </w:pPr>
            <w:r>
              <w:rPr>
                <w:w w:val="100"/>
                <w:sz w:val="20"/>
              </w:rPr>
              <w:t>b</w:t>
            </w:r>
          </w:p>
        </w:tc>
        <w:tc>
          <w:tcPr>
            <w:tcW w:w="911" w:type="dxa"/>
            <w:shd w:val="clear" w:color="auto" w:fill="C0C0C0"/>
          </w:tcPr>
          <w:p>
            <w:pPr>
              <w:pStyle w:val="TableParagraph"/>
              <w:spacing w:line="240" w:lineRule="exact"/>
              <w:ind w:left="187" w:right="183"/>
              <w:jc w:val="center"/>
              <w:rPr>
                <w:rFonts w:ascii="Calibri" w:hAnsi="Calibri"/>
                <w:sz w:val="20"/>
              </w:rPr>
            </w:pPr>
            <w:r>
              <w:rPr>
                <w:rFonts w:ascii="Calibri" w:hAnsi="Calibri"/>
                <w:w w:val="90"/>
                <w:sz w:val="20"/>
              </w:rPr>
              <w:t>LÇL</w:t>
            </w:r>
          </w:p>
        </w:tc>
        <w:tc>
          <w:tcPr>
            <w:tcW w:w="909" w:type="dxa"/>
            <w:shd w:val="clear" w:color="auto" w:fill="C0C0C0"/>
          </w:tcPr>
          <w:p>
            <w:pPr>
              <w:pStyle w:val="TableParagraph"/>
              <w:spacing w:line="227" w:lineRule="exact"/>
              <w:ind w:left="6"/>
              <w:jc w:val="center"/>
              <w:rPr>
                <w:sz w:val="20"/>
              </w:rPr>
            </w:pPr>
            <w:r>
              <w:rPr>
                <w:w w:val="100"/>
                <w:sz w:val="20"/>
              </w:rPr>
              <w:t>d</w:t>
            </w:r>
          </w:p>
        </w:tc>
        <w:tc>
          <w:tcPr>
            <w:tcW w:w="910" w:type="dxa"/>
          </w:tcPr>
          <w:p>
            <w:pPr>
              <w:pStyle w:val="TableParagraph"/>
              <w:spacing w:line="240" w:lineRule="exact"/>
              <w:ind w:left="84" w:right="83"/>
              <w:jc w:val="center"/>
              <w:rPr>
                <w:rFonts w:ascii="Calibri" w:hAnsi="Calibri"/>
                <w:sz w:val="20"/>
              </w:rPr>
            </w:pPr>
            <w:r>
              <w:rPr>
                <w:rFonts w:ascii="Calibri" w:hAnsi="Calibri"/>
                <w:w w:val="85"/>
                <w:sz w:val="20"/>
              </w:rPr>
              <w:t>LÜL</w:t>
            </w:r>
          </w:p>
        </w:tc>
        <w:tc>
          <w:tcPr>
            <w:tcW w:w="910" w:type="dxa"/>
          </w:tcPr>
          <w:p>
            <w:pPr>
              <w:pStyle w:val="TableParagraph"/>
              <w:spacing w:line="227" w:lineRule="exact"/>
              <w:ind w:left="3"/>
              <w:jc w:val="center"/>
              <w:rPr>
                <w:sz w:val="20"/>
              </w:rPr>
            </w:pPr>
            <w:r>
              <w:rPr>
                <w:w w:val="100"/>
                <w:sz w:val="20"/>
              </w:rPr>
              <w:t>h</w:t>
            </w:r>
          </w:p>
        </w:tc>
        <w:tc>
          <w:tcPr>
            <w:tcW w:w="910" w:type="dxa"/>
            <w:shd w:val="clear" w:color="auto" w:fill="C0C0C0"/>
          </w:tcPr>
          <w:p>
            <w:pPr>
              <w:pStyle w:val="TableParagraph"/>
              <w:spacing w:line="240" w:lineRule="exact"/>
              <w:ind w:left="85" w:right="83"/>
              <w:jc w:val="center"/>
              <w:rPr>
                <w:rFonts w:ascii="Calibri" w:hAnsi="Calibri"/>
                <w:sz w:val="20"/>
              </w:rPr>
            </w:pPr>
            <w:r>
              <w:rPr>
                <w:rFonts w:ascii="Calibri" w:hAnsi="Calibri"/>
                <w:w w:val="95"/>
                <w:sz w:val="20"/>
              </w:rPr>
              <w:t>LåL</w:t>
            </w:r>
          </w:p>
        </w:tc>
        <w:tc>
          <w:tcPr>
            <w:tcW w:w="910" w:type="dxa"/>
            <w:shd w:val="clear" w:color="auto" w:fill="C0C0C0"/>
          </w:tcPr>
          <w:p>
            <w:pPr>
              <w:pStyle w:val="TableParagraph"/>
              <w:spacing w:line="227" w:lineRule="exact"/>
              <w:ind w:left="1"/>
              <w:jc w:val="center"/>
              <w:rPr>
                <w:sz w:val="20"/>
              </w:rPr>
            </w:pPr>
            <w:r>
              <w:rPr>
                <w:w w:val="100"/>
                <w:sz w:val="20"/>
              </w:rPr>
              <w:t>n</w:t>
            </w:r>
          </w:p>
        </w:tc>
      </w:tr>
      <w:tr>
        <w:trPr>
          <w:trHeight w:val="260" w:hRule="atLeast"/>
        </w:trPr>
        <w:tc>
          <w:tcPr>
            <w:tcW w:w="910" w:type="dxa"/>
          </w:tcPr>
          <w:p>
            <w:pPr>
              <w:pStyle w:val="TableParagraph"/>
              <w:spacing w:line="240" w:lineRule="exact"/>
              <w:ind w:left="86" w:right="79"/>
              <w:jc w:val="center"/>
              <w:rPr>
                <w:rFonts w:ascii="Calibri" w:hAnsi="Calibri"/>
                <w:sz w:val="20"/>
              </w:rPr>
            </w:pPr>
            <w:r>
              <w:rPr>
                <w:rFonts w:ascii="Calibri" w:hAnsi="Calibri"/>
                <w:w w:val="85"/>
                <w:sz w:val="20"/>
              </w:rPr>
              <w:t>LÖL</w:t>
            </w:r>
          </w:p>
        </w:tc>
        <w:tc>
          <w:tcPr>
            <w:tcW w:w="909" w:type="dxa"/>
          </w:tcPr>
          <w:p>
            <w:pPr>
              <w:pStyle w:val="TableParagraph"/>
              <w:spacing w:line="227" w:lineRule="exact"/>
              <w:ind w:left="7"/>
              <w:jc w:val="center"/>
              <w:rPr>
                <w:sz w:val="20"/>
              </w:rPr>
            </w:pPr>
            <w:r>
              <w:rPr>
                <w:w w:val="100"/>
                <w:sz w:val="20"/>
              </w:rPr>
              <w:t>g</w:t>
            </w:r>
          </w:p>
        </w:tc>
        <w:tc>
          <w:tcPr>
            <w:tcW w:w="911" w:type="dxa"/>
            <w:shd w:val="clear" w:color="auto" w:fill="C0C0C0"/>
          </w:tcPr>
          <w:p>
            <w:pPr>
              <w:pStyle w:val="TableParagraph"/>
              <w:spacing w:line="240" w:lineRule="exact"/>
              <w:ind w:left="187" w:right="183"/>
              <w:jc w:val="center"/>
              <w:rPr>
                <w:rFonts w:ascii="Calibri" w:hAnsi="Calibri"/>
                <w:sz w:val="20"/>
              </w:rPr>
            </w:pPr>
            <w:r>
              <w:rPr>
                <w:rFonts w:ascii="Calibri" w:hAnsi="Calibri"/>
                <w:w w:val="95"/>
                <w:sz w:val="20"/>
              </w:rPr>
              <w:t>LéL</w:t>
            </w:r>
          </w:p>
        </w:tc>
        <w:tc>
          <w:tcPr>
            <w:tcW w:w="909" w:type="dxa"/>
            <w:shd w:val="clear" w:color="auto" w:fill="C0C0C0"/>
          </w:tcPr>
          <w:p>
            <w:pPr>
              <w:pStyle w:val="TableParagraph"/>
              <w:spacing w:line="227" w:lineRule="exact"/>
              <w:ind w:left="6"/>
              <w:jc w:val="center"/>
              <w:rPr>
                <w:sz w:val="20"/>
              </w:rPr>
            </w:pPr>
            <w:r>
              <w:rPr>
                <w:w w:val="100"/>
                <w:sz w:val="20"/>
              </w:rPr>
              <w:t>p</w:t>
            </w:r>
          </w:p>
        </w:tc>
        <w:tc>
          <w:tcPr>
            <w:tcW w:w="910" w:type="dxa"/>
          </w:tcPr>
          <w:p>
            <w:pPr>
              <w:pStyle w:val="TableParagraph"/>
              <w:spacing w:line="240" w:lineRule="exact"/>
              <w:ind w:left="85" w:right="83"/>
              <w:jc w:val="center"/>
              <w:rPr>
                <w:rFonts w:ascii="Calibri" w:hAnsi="Calibri"/>
                <w:sz w:val="20"/>
              </w:rPr>
            </w:pPr>
            <w:r>
              <w:rPr>
                <w:rFonts w:ascii="Calibri" w:hAnsi="Calibri"/>
                <w:w w:val="80"/>
                <w:sz w:val="20"/>
              </w:rPr>
              <w:t>LêL</w:t>
            </w:r>
          </w:p>
        </w:tc>
        <w:tc>
          <w:tcPr>
            <w:tcW w:w="910" w:type="dxa"/>
          </w:tcPr>
          <w:p>
            <w:pPr>
              <w:pStyle w:val="TableParagraph"/>
              <w:spacing w:line="227" w:lineRule="exact"/>
              <w:ind w:left="4"/>
              <w:jc w:val="center"/>
              <w:rPr>
                <w:sz w:val="20"/>
              </w:rPr>
            </w:pPr>
            <w:r>
              <w:rPr>
                <w:w w:val="100"/>
                <w:sz w:val="20"/>
              </w:rPr>
              <w:t>r</w:t>
            </w:r>
          </w:p>
        </w:tc>
        <w:tc>
          <w:tcPr>
            <w:tcW w:w="910" w:type="dxa"/>
            <w:shd w:val="clear" w:color="auto" w:fill="C0C0C0"/>
          </w:tcPr>
          <w:p>
            <w:pPr>
              <w:pStyle w:val="TableParagraph"/>
              <w:spacing w:line="240" w:lineRule="exact"/>
              <w:ind w:left="84" w:right="83"/>
              <w:jc w:val="center"/>
              <w:rPr>
                <w:rFonts w:ascii="Calibri" w:hAnsi="Calibri"/>
                <w:sz w:val="20"/>
              </w:rPr>
            </w:pPr>
            <w:r>
              <w:rPr>
                <w:rFonts w:ascii="Calibri" w:hAnsi="Calibri"/>
                <w:w w:val="75"/>
                <w:sz w:val="20"/>
              </w:rPr>
              <w:t>LäL</w:t>
            </w:r>
          </w:p>
        </w:tc>
        <w:tc>
          <w:tcPr>
            <w:tcW w:w="910" w:type="dxa"/>
            <w:shd w:val="clear" w:color="auto" w:fill="C0C0C0"/>
          </w:tcPr>
          <w:p>
            <w:pPr>
              <w:pStyle w:val="TableParagraph"/>
              <w:spacing w:line="227" w:lineRule="exact"/>
              <w:ind w:left="2"/>
              <w:jc w:val="center"/>
              <w:rPr>
                <w:sz w:val="20"/>
              </w:rPr>
            </w:pPr>
            <w:r>
              <w:rPr>
                <w:w w:val="100"/>
                <w:sz w:val="20"/>
              </w:rPr>
              <w:t>l</w:t>
            </w:r>
          </w:p>
        </w:tc>
      </w:tr>
      <w:tr>
        <w:trPr>
          <w:trHeight w:val="260" w:hRule="atLeast"/>
        </w:trPr>
        <w:tc>
          <w:tcPr>
            <w:tcW w:w="910" w:type="dxa"/>
          </w:tcPr>
          <w:p>
            <w:pPr>
              <w:pStyle w:val="TableParagraph"/>
              <w:spacing w:line="240" w:lineRule="exact"/>
              <w:ind w:left="86" w:right="79"/>
              <w:jc w:val="center"/>
              <w:rPr>
                <w:rFonts w:ascii="Calibri" w:hAnsi="Calibri"/>
                <w:sz w:val="20"/>
              </w:rPr>
            </w:pPr>
            <w:r>
              <w:rPr>
                <w:rFonts w:ascii="Calibri" w:hAnsi="Calibri"/>
                <w:w w:val="105"/>
                <w:sz w:val="20"/>
              </w:rPr>
              <w:t>LîL</w:t>
            </w:r>
          </w:p>
        </w:tc>
        <w:tc>
          <w:tcPr>
            <w:tcW w:w="909" w:type="dxa"/>
          </w:tcPr>
          <w:p>
            <w:pPr>
              <w:pStyle w:val="TableParagraph"/>
              <w:spacing w:line="227" w:lineRule="exact"/>
              <w:ind w:left="8"/>
              <w:jc w:val="center"/>
              <w:rPr>
                <w:sz w:val="20"/>
              </w:rPr>
            </w:pPr>
            <w:r>
              <w:rPr>
                <w:w w:val="100"/>
                <w:sz w:val="20"/>
              </w:rPr>
              <w:t>v</w:t>
            </w:r>
          </w:p>
        </w:tc>
        <w:tc>
          <w:tcPr>
            <w:tcW w:w="911" w:type="dxa"/>
            <w:shd w:val="clear" w:color="auto" w:fill="C0C0C0"/>
          </w:tcPr>
          <w:p>
            <w:pPr>
              <w:pStyle w:val="TableParagraph"/>
              <w:spacing w:line="240" w:lineRule="exact"/>
              <w:ind w:left="187" w:right="183"/>
              <w:jc w:val="center"/>
              <w:rPr>
                <w:rFonts w:ascii="Calibri" w:hAnsi="Calibri"/>
                <w:sz w:val="20"/>
              </w:rPr>
            </w:pPr>
            <w:r>
              <w:rPr>
                <w:rFonts w:ascii="Calibri" w:hAnsi="Calibri"/>
                <w:w w:val="95"/>
                <w:sz w:val="20"/>
              </w:rPr>
              <w:t>LâL</w:t>
            </w:r>
          </w:p>
        </w:tc>
        <w:tc>
          <w:tcPr>
            <w:tcW w:w="909" w:type="dxa"/>
            <w:shd w:val="clear" w:color="auto" w:fill="C0C0C0"/>
          </w:tcPr>
          <w:p>
            <w:pPr>
              <w:pStyle w:val="TableParagraph"/>
              <w:spacing w:line="227" w:lineRule="exact"/>
              <w:ind w:left="4"/>
              <w:jc w:val="center"/>
              <w:rPr>
                <w:sz w:val="20"/>
              </w:rPr>
            </w:pPr>
            <w:r>
              <w:rPr>
                <w:w w:val="100"/>
                <w:sz w:val="20"/>
              </w:rPr>
              <w:t>k</w:t>
            </w:r>
          </w:p>
        </w:tc>
        <w:tc>
          <w:tcPr>
            <w:tcW w:w="910" w:type="dxa"/>
          </w:tcPr>
          <w:p>
            <w:pPr>
              <w:pStyle w:val="TableParagraph"/>
              <w:spacing w:line="240" w:lineRule="exact"/>
              <w:ind w:left="84" w:right="83"/>
              <w:jc w:val="center"/>
              <w:rPr>
                <w:rFonts w:ascii="Calibri" w:hAnsi="Calibri"/>
                <w:sz w:val="20"/>
              </w:rPr>
            </w:pPr>
            <w:r>
              <w:rPr>
                <w:rFonts w:ascii="Calibri" w:hAnsi="Calibri"/>
                <w:w w:val="125"/>
                <w:sz w:val="20"/>
              </w:rPr>
              <w:t>LïL</w:t>
            </w:r>
          </w:p>
        </w:tc>
        <w:tc>
          <w:tcPr>
            <w:tcW w:w="910" w:type="dxa"/>
          </w:tcPr>
          <w:p>
            <w:pPr>
              <w:pStyle w:val="TableParagraph"/>
              <w:spacing w:line="227" w:lineRule="exact"/>
              <w:ind w:left="3"/>
              <w:jc w:val="center"/>
              <w:rPr>
                <w:sz w:val="20"/>
              </w:rPr>
            </w:pPr>
            <w:r>
              <w:rPr>
                <w:w w:val="100"/>
                <w:sz w:val="20"/>
              </w:rPr>
              <w:t>w</w:t>
            </w:r>
          </w:p>
        </w:tc>
        <w:tc>
          <w:tcPr>
            <w:tcW w:w="910" w:type="dxa"/>
            <w:shd w:val="clear" w:color="auto" w:fill="C0C0C0"/>
          </w:tcPr>
          <w:p>
            <w:pPr>
              <w:pStyle w:val="TableParagraph"/>
              <w:spacing w:line="240" w:lineRule="exact"/>
              <w:ind w:left="85" w:right="83"/>
              <w:jc w:val="center"/>
              <w:rPr>
                <w:rFonts w:ascii="Calibri" w:hAnsi="Calibri"/>
                <w:sz w:val="20"/>
              </w:rPr>
            </w:pPr>
            <w:r>
              <w:rPr>
                <w:rFonts w:ascii="Calibri" w:hAnsi="Calibri"/>
                <w:w w:val="75"/>
                <w:sz w:val="20"/>
              </w:rPr>
              <w:t>LÑL</w:t>
            </w:r>
          </w:p>
        </w:tc>
        <w:tc>
          <w:tcPr>
            <w:tcW w:w="910" w:type="dxa"/>
            <w:shd w:val="clear" w:color="auto" w:fill="C0C0C0"/>
          </w:tcPr>
          <w:p>
            <w:pPr>
              <w:pStyle w:val="TableParagraph"/>
              <w:spacing w:line="227" w:lineRule="exact"/>
              <w:ind w:left="3"/>
              <w:jc w:val="center"/>
              <w:rPr>
                <w:sz w:val="20"/>
              </w:rPr>
            </w:pPr>
            <w:r>
              <w:rPr>
                <w:w w:val="100"/>
                <w:sz w:val="20"/>
              </w:rPr>
              <w:t>f</w:t>
            </w:r>
          </w:p>
        </w:tc>
      </w:tr>
      <w:tr>
        <w:trPr>
          <w:trHeight w:val="260" w:hRule="atLeast"/>
        </w:trPr>
        <w:tc>
          <w:tcPr>
            <w:tcW w:w="910" w:type="dxa"/>
          </w:tcPr>
          <w:p>
            <w:pPr>
              <w:pStyle w:val="TableParagraph"/>
              <w:spacing w:line="240" w:lineRule="exact"/>
              <w:ind w:left="86" w:right="79"/>
              <w:jc w:val="center"/>
              <w:rPr>
                <w:rFonts w:ascii="Calibri" w:hAnsi="Calibri"/>
                <w:sz w:val="20"/>
              </w:rPr>
            </w:pPr>
            <w:r>
              <w:rPr>
                <w:rFonts w:ascii="Calibri" w:hAnsi="Calibri"/>
                <w:sz w:val="20"/>
              </w:rPr>
              <w:t>LíL</w:t>
            </w:r>
          </w:p>
        </w:tc>
        <w:tc>
          <w:tcPr>
            <w:tcW w:w="909" w:type="dxa"/>
          </w:tcPr>
          <w:p>
            <w:pPr>
              <w:pStyle w:val="TableParagraph"/>
              <w:spacing w:line="227" w:lineRule="exact"/>
              <w:ind w:left="7"/>
              <w:jc w:val="center"/>
              <w:rPr>
                <w:sz w:val="20"/>
              </w:rPr>
            </w:pPr>
            <w:r>
              <w:rPr>
                <w:w w:val="100"/>
                <w:sz w:val="20"/>
              </w:rPr>
              <w:t>t</w:t>
            </w:r>
          </w:p>
        </w:tc>
        <w:tc>
          <w:tcPr>
            <w:tcW w:w="911" w:type="dxa"/>
            <w:shd w:val="clear" w:color="auto" w:fill="C0C0C0"/>
          </w:tcPr>
          <w:p>
            <w:pPr>
              <w:pStyle w:val="TableParagraph"/>
              <w:spacing w:line="240" w:lineRule="exact"/>
              <w:ind w:left="188" w:right="182"/>
              <w:jc w:val="center"/>
              <w:rPr>
                <w:rFonts w:ascii="Calibri" w:hAnsi="Calibri"/>
                <w:sz w:val="20"/>
              </w:rPr>
            </w:pPr>
            <w:r>
              <w:rPr>
                <w:rFonts w:ascii="Calibri" w:hAnsi="Calibri"/>
                <w:w w:val="85"/>
                <w:sz w:val="20"/>
              </w:rPr>
              <w:t>LëL</w:t>
            </w:r>
          </w:p>
        </w:tc>
        <w:tc>
          <w:tcPr>
            <w:tcW w:w="909" w:type="dxa"/>
            <w:shd w:val="clear" w:color="auto" w:fill="C0C0C0"/>
          </w:tcPr>
          <w:p>
            <w:pPr>
              <w:pStyle w:val="TableParagraph"/>
              <w:spacing w:line="227" w:lineRule="exact"/>
              <w:ind w:left="4"/>
              <w:jc w:val="center"/>
              <w:rPr>
                <w:sz w:val="20"/>
              </w:rPr>
            </w:pPr>
            <w:r>
              <w:rPr>
                <w:w w:val="100"/>
                <w:sz w:val="20"/>
              </w:rPr>
              <w:t>s</w:t>
            </w:r>
          </w:p>
        </w:tc>
        <w:tc>
          <w:tcPr>
            <w:tcW w:w="910" w:type="dxa"/>
          </w:tcPr>
          <w:p>
            <w:pPr>
              <w:pStyle w:val="TableParagraph"/>
              <w:spacing w:line="240" w:lineRule="exact"/>
              <w:ind w:left="85" w:right="83"/>
              <w:jc w:val="center"/>
              <w:rPr>
                <w:rFonts w:ascii="Calibri" w:hAnsi="Calibri"/>
                <w:sz w:val="20"/>
              </w:rPr>
            </w:pPr>
            <w:r>
              <w:rPr>
                <w:rFonts w:ascii="Calibri" w:hAnsi="Calibri"/>
                <w:w w:val="105"/>
                <w:sz w:val="20"/>
              </w:rPr>
              <w:t>LãL</w:t>
            </w:r>
          </w:p>
        </w:tc>
        <w:tc>
          <w:tcPr>
            <w:tcW w:w="910" w:type="dxa"/>
          </w:tcPr>
          <w:p>
            <w:pPr>
              <w:pStyle w:val="TableParagraph"/>
              <w:spacing w:line="227" w:lineRule="exact"/>
              <w:ind w:left="3"/>
              <w:jc w:val="center"/>
              <w:rPr>
                <w:sz w:val="20"/>
              </w:rPr>
            </w:pPr>
            <w:r>
              <w:rPr>
                <w:w w:val="100"/>
                <w:sz w:val="20"/>
              </w:rPr>
              <w:t>m</w:t>
            </w:r>
          </w:p>
        </w:tc>
        <w:tc>
          <w:tcPr>
            <w:tcW w:w="910" w:type="dxa"/>
            <w:shd w:val="clear" w:color="auto" w:fill="C0C0C0"/>
          </w:tcPr>
          <w:p>
            <w:pPr>
              <w:pStyle w:val="TableParagraph"/>
              <w:spacing w:line="240" w:lineRule="exact"/>
              <w:ind w:left="85" w:right="83"/>
              <w:jc w:val="center"/>
              <w:rPr>
                <w:rFonts w:ascii="Calibri" w:hAnsi="Calibri"/>
                <w:sz w:val="20"/>
              </w:rPr>
            </w:pPr>
            <w:r>
              <w:rPr>
                <w:rFonts w:ascii="Calibri" w:hAnsi="Calibri"/>
                <w:w w:val="85"/>
                <w:sz w:val="20"/>
              </w:rPr>
              <w:t>LòL</w:t>
            </w:r>
          </w:p>
        </w:tc>
        <w:tc>
          <w:tcPr>
            <w:tcW w:w="910" w:type="dxa"/>
            <w:shd w:val="clear" w:color="auto" w:fill="C0C0C0"/>
          </w:tcPr>
          <w:p>
            <w:pPr>
              <w:pStyle w:val="TableParagraph"/>
              <w:spacing w:line="227" w:lineRule="exact"/>
              <w:ind w:left="2"/>
              <w:jc w:val="center"/>
              <w:rPr>
                <w:sz w:val="20"/>
              </w:rPr>
            </w:pPr>
            <w:r>
              <w:rPr>
                <w:w w:val="100"/>
                <w:sz w:val="20"/>
              </w:rPr>
              <w:t>z</w:t>
            </w:r>
          </w:p>
        </w:tc>
      </w:tr>
    </w:tbl>
    <w:p>
      <w:pPr>
        <w:pStyle w:val="BodyText"/>
        <w:spacing w:before="228"/>
        <w:ind w:left="517"/>
        <w:rPr>
          <w:rFonts w:ascii="Comic Sans MS"/>
        </w:rPr>
      </w:pPr>
      <w:r>
        <w:rPr>
          <w:rFonts w:ascii="Comic Sans MS"/>
        </w:rPr>
        <w:t>Group</w:t>
      </w:r>
      <w:r>
        <w:rPr>
          <w:rFonts w:ascii="Comic Sans MS"/>
          <w:spacing w:val="-2"/>
        </w:rPr>
        <w:t> </w:t>
      </w:r>
      <w:r>
        <w:rPr>
          <w:rFonts w:ascii="Comic Sans MS"/>
        </w:rPr>
        <w:t>B:</w:t>
      </w:r>
    </w:p>
    <w:p>
      <w:pPr>
        <w:pStyle w:val="BodyText"/>
        <w:spacing w:before="8"/>
        <w:rPr>
          <w:rFonts w:ascii="Comic Sans MS"/>
          <w:sz w:val="16"/>
        </w:rPr>
      </w:pPr>
    </w:p>
    <w:tbl>
      <w:tblPr>
        <w:tblW w:w="0" w:type="auto"/>
        <w:jc w:val="left"/>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0"/>
        <w:gridCol w:w="909"/>
        <w:gridCol w:w="911"/>
        <w:gridCol w:w="909"/>
        <w:gridCol w:w="910"/>
        <w:gridCol w:w="910"/>
      </w:tblGrid>
      <w:tr>
        <w:trPr>
          <w:trHeight w:val="279" w:hRule="atLeast"/>
        </w:trPr>
        <w:tc>
          <w:tcPr>
            <w:tcW w:w="910" w:type="dxa"/>
          </w:tcPr>
          <w:p>
            <w:pPr>
              <w:pStyle w:val="TableParagraph"/>
              <w:spacing w:line="259" w:lineRule="exact"/>
              <w:ind w:left="86" w:right="80"/>
              <w:jc w:val="center"/>
              <w:rPr>
                <w:rFonts w:ascii="Comic Sans MS"/>
                <w:sz w:val="20"/>
              </w:rPr>
            </w:pPr>
            <w:r>
              <w:rPr>
                <w:rFonts w:ascii="Comic Sans MS"/>
                <w:sz w:val="20"/>
              </w:rPr>
              <w:t>IPA</w:t>
            </w:r>
          </w:p>
        </w:tc>
        <w:tc>
          <w:tcPr>
            <w:tcW w:w="909" w:type="dxa"/>
          </w:tcPr>
          <w:p>
            <w:pPr>
              <w:pStyle w:val="TableParagraph"/>
              <w:spacing w:line="259" w:lineRule="exact"/>
              <w:ind w:left="86" w:right="80"/>
              <w:jc w:val="center"/>
              <w:rPr>
                <w:rFonts w:ascii="Comic Sans MS"/>
                <w:sz w:val="20"/>
              </w:rPr>
            </w:pPr>
            <w:r>
              <w:rPr>
                <w:rFonts w:ascii="Comic Sans MS"/>
                <w:sz w:val="20"/>
              </w:rPr>
              <w:t>spelling</w:t>
            </w:r>
          </w:p>
        </w:tc>
        <w:tc>
          <w:tcPr>
            <w:tcW w:w="911" w:type="dxa"/>
            <w:shd w:val="clear" w:color="auto" w:fill="C0C0C0"/>
          </w:tcPr>
          <w:p>
            <w:pPr>
              <w:pStyle w:val="TableParagraph"/>
              <w:spacing w:line="259" w:lineRule="exact"/>
              <w:ind w:left="188" w:right="183"/>
              <w:jc w:val="center"/>
              <w:rPr>
                <w:rFonts w:ascii="Comic Sans MS"/>
                <w:sz w:val="20"/>
              </w:rPr>
            </w:pPr>
            <w:r>
              <w:rPr>
                <w:rFonts w:ascii="Comic Sans MS"/>
                <w:sz w:val="20"/>
              </w:rPr>
              <w:t>IPA</w:t>
            </w:r>
          </w:p>
        </w:tc>
        <w:tc>
          <w:tcPr>
            <w:tcW w:w="909" w:type="dxa"/>
            <w:shd w:val="clear" w:color="auto" w:fill="C0C0C0"/>
          </w:tcPr>
          <w:p>
            <w:pPr>
              <w:pStyle w:val="TableParagraph"/>
              <w:spacing w:line="259" w:lineRule="exact"/>
              <w:ind w:left="85" w:right="81"/>
              <w:jc w:val="center"/>
              <w:rPr>
                <w:rFonts w:ascii="Comic Sans MS"/>
                <w:sz w:val="20"/>
              </w:rPr>
            </w:pPr>
            <w:r>
              <w:rPr>
                <w:rFonts w:ascii="Comic Sans MS"/>
                <w:sz w:val="20"/>
              </w:rPr>
              <w:t>spelling</w:t>
            </w:r>
          </w:p>
        </w:tc>
        <w:tc>
          <w:tcPr>
            <w:tcW w:w="910" w:type="dxa"/>
          </w:tcPr>
          <w:p>
            <w:pPr>
              <w:pStyle w:val="TableParagraph"/>
              <w:spacing w:line="259" w:lineRule="exact"/>
              <w:ind w:left="83" w:right="83"/>
              <w:jc w:val="center"/>
              <w:rPr>
                <w:rFonts w:ascii="Comic Sans MS"/>
                <w:sz w:val="20"/>
              </w:rPr>
            </w:pPr>
            <w:r>
              <w:rPr>
                <w:rFonts w:ascii="Comic Sans MS"/>
                <w:sz w:val="20"/>
              </w:rPr>
              <w:t>IPA</w:t>
            </w:r>
          </w:p>
        </w:tc>
        <w:tc>
          <w:tcPr>
            <w:tcW w:w="910" w:type="dxa"/>
          </w:tcPr>
          <w:p>
            <w:pPr>
              <w:pStyle w:val="TableParagraph"/>
              <w:spacing w:line="259" w:lineRule="exact"/>
              <w:ind w:left="86" w:right="83"/>
              <w:jc w:val="center"/>
              <w:rPr>
                <w:rFonts w:ascii="Comic Sans MS"/>
                <w:sz w:val="20"/>
              </w:rPr>
            </w:pPr>
            <w:r>
              <w:rPr>
                <w:rFonts w:ascii="Comic Sans MS"/>
                <w:sz w:val="20"/>
              </w:rPr>
              <w:t>spelling</w:t>
            </w:r>
          </w:p>
        </w:tc>
      </w:tr>
      <w:tr>
        <w:trPr>
          <w:trHeight w:val="260" w:hRule="atLeast"/>
        </w:trPr>
        <w:tc>
          <w:tcPr>
            <w:tcW w:w="910" w:type="dxa"/>
          </w:tcPr>
          <w:p>
            <w:pPr>
              <w:pStyle w:val="TableParagraph"/>
              <w:spacing w:line="240" w:lineRule="exact"/>
              <w:ind w:left="86" w:right="79"/>
              <w:jc w:val="center"/>
              <w:rPr>
                <w:rFonts w:ascii="Calibri"/>
                <w:sz w:val="20"/>
              </w:rPr>
            </w:pPr>
            <w:r>
              <w:rPr>
                <w:rFonts w:ascii="Calibri"/>
                <w:w w:val="85"/>
                <w:sz w:val="20"/>
              </w:rPr>
              <w:t>LqL</w:t>
            </w:r>
          </w:p>
        </w:tc>
        <w:tc>
          <w:tcPr>
            <w:tcW w:w="909" w:type="dxa"/>
          </w:tcPr>
          <w:p>
            <w:pPr>
              <w:pStyle w:val="TableParagraph"/>
              <w:spacing w:line="227" w:lineRule="exact"/>
              <w:ind w:left="86" w:right="78"/>
              <w:jc w:val="center"/>
              <w:rPr>
                <w:sz w:val="20"/>
              </w:rPr>
            </w:pPr>
            <w:r>
              <w:rPr>
                <w:sz w:val="20"/>
              </w:rPr>
              <w:t>th</w:t>
            </w:r>
          </w:p>
        </w:tc>
        <w:tc>
          <w:tcPr>
            <w:tcW w:w="911" w:type="dxa"/>
            <w:shd w:val="clear" w:color="auto" w:fill="C0C0C0"/>
          </w:tcPr>
          <w:p>
            <w:pPr>
              <w:pStyle w:val="TableParagraph"/>
              <w:spacing w:line="240" w:lineRule="exact"/>
              <w:ind w:left="188" w:right="183"/>
              <w:jc w:val="center"/>
              <w:rPr>
                <w:rFonts w:ascii="Calibri" w:hAnsi="Calibri"/>
                <w:sz w:val="20"/>
              </w:rPr>
            </w:pPr>
            <w:r>
              <w:rPr>
                <w:rFonts w:ascii="Calibri" w:hAnsi="Calibri"/>
                <w:w w:val="95"/>
                <w:sz w:val="20"/>
              </w:rPr>
              <w:t>LípL</w:t>
            </w:r>
          </w:p>
        </w:tc>
        <w:tc>
          <w:tcPr>
            <w:tcW w:w="909" w:type="dxa"/>
            <w:shd w:val="clear" w:color="auto" w:fill="C0C0C0"/>
          </w:tcPr>
          <w:p>
            <w:pPr>
              <w:pStyle w:val="TableParagraph"/>
              <w:spacing w:line="227" w:lineRule="exact"/>
              <w:ind w:left="86" w:right="80"/>
              <w:jc w:val="center"/>
              <w:rPr>
                <w:sz w:val="20"/>
              </w:rPr>
            </w:pPr>
            <w:r>
              <w:rPr>
                <w:sz w:val="20"/>
              </w:rPr>
              <w:t>ch</w:t>
            </w:r>
          </w:p>
        </w:tc>
        <w:tc>
          <w:tcPr>
            <w:tcW w:w="910" w:type="dxa"/>
          </w:tcPr>
          <w:p>
            <w:pPr>
              <w:pStyle w:val="TableParagraph"/>
              <w:spacing w:line="240" w:lineRule="exact"/>
              <w:ind w:left="84" w:right="83"/>
              <w:jc w:val="center"/>
              <w:rPr>
                <w:rFonts w:ascii="Calibri"/>
                <w:sz w:val="20"/>
              </w:rPr>
            </w:pPr>
            <w:r>
              <w:rPr>
                <w:rFonts w:ascii="Calibri"/>
                <w:w w:val="80"/>
                <w:sz w:val="20"/>
              </w:rPr>
              <w:t>LwL</w:t>
            </w:r>
          </w:p>
        </w:tc>
        <w:tc>
          <w:tcPr>
            <w:tcW w:w="910" w:type="dxa"/>
          </w:tcPr>
          <w:p>
            <w:pPr>
              <w:pStyle w:val="TableParagraph"/>
              <w:spacing w:line="227" w:lineRule="exact"/>
              <w:ind w:left="4"/>
              <w:jc w:val="center"/>
              <w:rPr>
                <w:sz w:val="20"/>
              </w:rPr>
            </w:pPr>
            <w:r>
              <w:rPr>
                <w:w w:val="100"/>
                <w:sz w:val="20"/>
              </w:rPr>
              <w:t>s</w:t>
            </w:r>
          </w:p>
        </w:tc>
      </w:tr>
      <w:tr>
        <w:trPr>
          <w:trHeight w:val="260" w:hRule="atLeast"/>
        </w:trPr>
        <w:tc>
          <w:tcPr>
            <w:tcW w:w="910" w:type="dxa"/>
          </w:tcPr>
          <w:p>
            <w:pPr>
              <w:pStyle w:val="TableParagraph"/>
              <w:spacing w:line="240" w:lineRule="exact"/>
              <w:ind w:left="86" w:right="79"/>
              <w:jc w:val="center"/>
              <w:rPr>
                <w:rFonts w:ascii="Calibri"/>
                <w:sz w:val="20"/>
              </w:rPr>
            </w:pPr>
            <w:r>
              <w:rPr>
                <w:rFonts w:ascii="Calibri"/>
                <w:w w:val="95"/>
                <w:sz w:val="20"/>
              </w:rPr>
              <w:t>LaL</w:t>
            </w:r>
          </w:p>
        </w:tc>
        <w:tc>
          <w:tcPr>
            <w:tcW w:w="909" w:type="dxa"/>
          </w:tcPr>
          <w:p>
            <w:pPr>
              <w:pStyle w:val="TableParagraph"/>
              <w:spacing w:line="227" w:lineRule="exact"/>
              <w:ind w:left="86" w:right="78"/>
              <w:jc w:val="center"/>
              <w:rPr>
                <w:sz w:val="20"/>
              </w:rPr>
            </w:pPr>
            <w:r>
              <w:rPr>
                <w:sz w:val="20"/>
              </w:rPr>
              <w:t>th</w:t>
            </w:r>
          </w:p>
        </w:tc>
        <w:tc>
          <w:tcPr>
            <w:tcW w:w="911" w:type="dxa"/>
            <w:shd w:val="clear" w:color="auto" w:fill="C0C0C0"/>
          </w:tcPr>
          <w:p>
            <w:pPr>
              <w:pStyle w:val="TableParagraph"/>
              <w:spacing w:line="240" w:lineRule="exact"/>
              <w:ind w:left="188" w:right="183"/>
              <w:jc w:val="center"/>
              <w:rPr>
                <w:rFonts w:ascii="Calibri" w:hAnsi="Calibri"/>
                <w:sz w:val="20"/>
              </w:rPr>
            </w:pPr>
            <w:r>
              <w:rPr>
                <w:rFonts w:ascii="Calibri" w:hAnsi="Calibri"/>
                <w:w w:val="80"/>
                <w:sz w:val="20"/>
              </w:rPr>
              <w:t>LàL</w:t>
            </w:r>
          </w:p>
        </w:tc>
        <w:tc>
          <w:tcPr>
            <w:tcW w:w="909" w:type="dxa"/>
            <w:shd w:val="clear" w:color="auto" w:fill="C0C0C0"/>
          </w:tcPr>
          <w:p>
            <w:pPr>
              <w:pStyle w:val="TableParagraph"/>
              <w:spacing w:line="227" w:lineRule="exact"/>
              <w:ind w:left="7"/>
              <w:jc w:val="center"/>
              <w:rPr>
                <w:sz w:val="20"/>
              </w:rPr>
            </w:pPr>
            <w:r>
              <w:rPr>
                <w:w w:val="100"/>
                <w:sz w:val="20"/>
              </w:rPr>
              <w:t>y</w:t>
            </w:r>
          </w:p>
        </w:tc>
        <w:tc>
          <w:tcPr>
            <w:tcW w:w="910" w:type="dxa"/>
          </w:tcPr>
          <w:p>
            <w:pPr>
              <w:pStyle w:val="TableParagraph"/>
              <w:spacing w:line="240" w:lineRule="exact"/>
              <w:ind w:left="85" w:right="83"/>
              <w:jc w:val="center"/>
              <w:rPr>
                <w:rFonts w:ascii="Calibri" w:hAnsi="Calibri"/>
                <w:sz w:val="20"/>
              </w:rPr>
            </w:pPr>
            <w:r>
              <w:rPr>
                <w:rFonts w:ascii="Calibri" w:hAnsi="Calibri"/>
                <w:w w:val="85"/>
                <w:sz w:val="20"/>
              </w:rPr>
              <w:t>LÇwL</w:t>
            </w:r>
          </w:p>
        </w:tc>
        <w:tc>
          <w:tcPr>
            <w:tcW w:w="910" w:type="dxa"/>
          </w:tcPr>
          <w:p>
            <w:pPr>
              <w:pStyle w:val="TableParagraph"/>
              <w:spacing w:line="227" w:lineRule="exact"/>
              <w:ind w:left="3"/>
              <w:jc w:val="center"/>
              <w:rPr>
                <w:sz w:val="20"/>
              </w:rPr>
            </w:pPr>
            <w:r>
              <w:rPr>
                <w:w w:val="100"/>
                <w:sz w:val="20"/>
              </w:rPr>
              <w:t>j</w:t>
            </w:r>
          </w:p>
        </w:tc>
      </w:tr>
      <w:tr>
        <w:trPr>
          <w:trHeight w:val="259" w:hRule="atLeast"/>
        </w:trPr>
        <w:tc>
          <w:tcPr>
            <w:tcW w:w="910" w:type="dxa"/>
          </w:tcPr>
          <w:p>
            <w:pPr>
              <w:pStyle w:val="TableParagraph"/>
              <w:spacing w:line="240" w:lineRule="exact"/>
              <w:ind w:left="86" w:right="80"/>
              <w:jc w:val="center"/>
              <w:rPr>
                <w:rFonts w:ascii="Calibri"/>
                <w:sz w:val="20"/>
              </w:rPr>
            </w:pPr>
            <w:r>
              <w:rPr>
                <w:rFonts w:ascii="Calibri"/>
                <w:w w:val="85"/>
                <w:sz w:val="20"/>
              </w:rPr>
              <w:t>LpL</w:t>
            </w:r>
          </w:p>
        </w:tc>
        <w:tc>
          <w:tcPr>
            <w:tcW w:w="909" w:type="dxa"/>
          </w:tcPr>
          <w:p>
            <w:pPr>
              <w:pStyle w:val="TableParagraph"/>
              <w:spacing w:line="227" w:lineRule="exact"/>
              <w:ind w:left="86" w:right="78"/>
              <w:jc w:val="center"/>
              <w:rPr>
                <w:sz w:val="20"/>
              </w:rPr>
            </w:pPr>
            <w:r>
              <w:rPr>
                <w:sz w:val="20"/>
              </w:rPr>
              <w:t>sh</w:t>
            </w:r>
          </w:p>
        </w:tc>
        <w:tc>
          <w:tcPr>
            <w:tcW w:w="911" w:type="dxa"/>
            <w:shd w:val="clear" w:color="auto" w:fill="C0C0C0"/>
          </w:tcPr>
          <w:p>
            <w:pPr>
              <w:pStyle w:val="TableParagraph"/>
              <w:spacing w:line="240" w:lineRule="exact"/>
              <w:ind w:left="187" w:right="183"/>
              <w:jc w:val="center"/>
              <w:rPr>
                <w:rFonts w:ascii="Calibri" w:hAnsi="Calibri"/>
                <w:sz w:val="20"/>
              </w:rPr>
            </w:pPr>
            <w:r>
              <w:rPr>
                <w:rFonts w:ascii="Calibri" w:hAnsi="Calibri"/>
                <w:sz w:val="20"/>
              </w:rPr>
              <w:t>LÏL</w:t>
            </w:r>
          </w:p>
        </w:tc>
        <w:tc>
          <w:tcPr>
            <w:tcW w:w="909" w:type="dxa"/>
            <w:shd w:val="clear" w:color="auto" w:fill="C0C0C0"/>
          </w:tcPr>
          <w:p>
            <w:pPr>
              <w:pStyle w:val="TableParagraph"/>
              <w:spacing w:line="227" w:lineRule="exact"/>
              <w:ind w:left="86" w:right="81"/>
              <w:jc w:val="center"/>
              <w:rPr>
                <w:sz w:val="20"/>
              </w:rPr>
            </w:pPr>
            <w:r>
              <w:rPr>
                <w:sz w:val="20"/>
              </w:rPr>
              <w:t>ng</w:t>
            </w:r>
          </w:p>
        </w:tc>
        <w:tc>
          <w:tcPr>
            <w:tcW w:w="910" w:type="dxa"/>
          </w:tcPr>
          <w:p>
            <w:pPr>
              <w:pStyle w:val="TableParagraph"/>
              <w:spacing w:line="240" w:lineRule="exact"/>
              <w:ind w:left="84" w:right="83"/>
              <w:jc w:val="center"/>
              <w:rPr>
                <w:rFonts w:ascii="Calibri" w:hAnsi="Calibri"/>
                <w:sz w:val="20"/>
              </w:rPr>
            </w:pPr>
            <w:r>
              <w:rPr>
                <w:rFonts w:ascii="Calibri" w:hAnsi="Calibri"/>
                <w:w w:val="90"/>
                <w:sz w:val="20"/>
              </w:rPr>
              <w:t>LñL</w:t>
            </w:r>
          </w:p>
        </w:tc>
        <w:tc>
          <w:tcPr>
            <w:tcW w:w="910" w:type="dxa"/>
          </w:tcPr>
          <w:p>
            <w:pPr>
              <w:pStyle w:val="TableParagraph"/>
              <w:spacing w:line="227" w:lineRule="exact"/>
              <w:ind w:left="86" w:right="83"/>
              <w:jc w:val="center"/>
              <w:rPr>
                <w:sz w:val="20"/>
              </w:rPr>
            </w:pPr>
            <w:r>
              <w:rPr>
                <w:sz w:val="20"/>
              </w:rPr>
              <w:t>ch</w:t>
            </w:r>
          </w:p>
        </w:tc>
      </w:tr>
    </w:tbl>
    <w:p>
      <w:pPr>
        <w:spacing w:after="0" w:line="227" w:lineRule="exact"/>
        <w:jc w:val="center"/>
        <w:rPr>
          <w:sz w:val="20"/>
        </w:rPr>
        <w:sectPr>
          <w:pgSz w:w="11900" w:h="16840"/>
          <w:pgMar w:header="708" w:footer="1014" w:top="2080" w:bottom="1200" w:left="1280" w:right="1180"/>
        </w:sectPr>
      </w:pPr>
    </w:p>
    <w:p>
      <w:pPr>
        <w:pStyle w:val="BodyText"/>
        <w:spacing w:before="3"/>
        <w:rPr>
          <w:rFonts w:ascii="Comic Sans MS"/>
          <w:sz w:val="13"/>
        </w:rPr>
      </w:pPr>
    </w:p>
    <w:p>
      <w:pPr>
        <w:spacing w:before="91"/>
        <w:ind w:left="0" w:right="88" w:firstLine="0"/>
        <w:jc w:val="center"/>
        <w:rPr>
          <w:b/>
          <w:sz w:val="28"/>
        </w:rPr>
      </w:pPr>
      <w:bookmarkStart w:name="The 48 Sounds of English with the IPA " w:id="19"/>
      <w:bookmarkEnd w:id="19"/>
      <w:r>
        <w:rPr/>
      </w:r>
      <w:r>
        <w:rPr>
          <w:b/>
          <w:sz w:val="28"/>
        </w:rPr>
        <w:t>Learn the International Phonetic Alphabet (IPA)</w:t>
      </w:r>
    </w:p>
    <w:p>
      <w:pPr>
        <w:pStyle w:val="BodyText"/>
        <w:spacing w:before="228"/>
        <w:ind w:right="91"/>
        <w:jc w:val="center"/>
      </w:pPr>
      <w:r>
        <w:rPr/>
        <w:t>The 48 Sounds of English with the International Phonetic Alphabet</w:t>
      </w:r>
    </w:p>
    <w:p>
      <w:pPr>
        <w:pStyle w:val="BodyText"/>
        <w:spacing w:before="10"/>
        <w:rPr>
          <w:sz w:val="15"/>
        </w:rPr>
      </w:pPr>
    </w:p>
    <w:p>
      <w:pPr>
        <w:pStyle w:val="Heading5"/>
        <w:tabs>
          <w:tab w:pos="2653" w:val="left" w:leader="none"/>
          <w:tab w:pos="3879" w:val="left" w:leader="none"/>
          <w:tab w:pos="4961" w:val="left" w:leader="none"/>
        </w:tabs>
        <w:ind w:left="517"/>
        <w:jc w:val="left"/>
      </w:pPr>
      <w:r>
        <w:rPr>
          <w:u w:val="single"/>
        </w:rPr>
        <w:t>23</w:t>
      </w:r>
      <w:r>
        <w:rPr>
          <w:spacing w:val="-3"/>
          <w:u w:val="single"/>
        </w:rPr>
        <w:t> </w:t>
      </w:r>
      <w:r>
        <w:rPr>
          <w:u w:val="single"/>
        </w:rPr>
        <w:t>Vowel</w:t>
      </w:r>
      <w:r>
        <w:rPr>
          <w:spacing w:val="-3"/>
          <w:u w:val="single"/>
        </w:rPr>
        <w:t> </w:t>
      </w:r>
      <w:r>
        <w:rPr>
          <w:u w:val="single"/>
        </w:rPr>
        <w:t>Sounds</w:t>
      </w:r>
      <w:r>
        <w:rPr/>
        <w:tab/>
      </w:r>
      <w:r>
        <w:rPr>
          <w:b/>
        </w:rPr>
        <w:t>(8 short)</w:t>
        <w:tab/>
      </w:r>
      <w:r>
        <w:rPr>
          <w:color w:val="808080"/>
        </w:rPr>
        <w:t>(5 long)</w:t>
        <w:tab/>
      </w:r>
      <w:r>
        <w:rPr/>
        <w:t>(10</w:t>
      </w:r>
      <w:r>
        <w:rPr>
          <w:spacing w:val="-1"/>
        </w:rPr>
        <w:t> </w:t>
      </w:r>
      <w:r>
        <w:rPr/>
        <w:t>diphthongs)</w:t>
      </w:r>
    </w:p>
    <w:p>
      <w:pPr>
        <w:pStyle w:val="BodyText"/>
        <w:spacing w:before="1"/>
        <w:rPr>
          <w:sz w:val="24"/>
        </w:rPr>
      </w:pPr>
    </w:p>
    <w:tbl>
      <w:tblPr>
        <w:tblW w:w="0" w:type="auto"/>
        <w:jc w:val="left"/>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3"/>
        <w:gridCol w:w="1593"/>
        <w:gridCol w:w="1415"/>
        <w:gridCol w:w="1493"/>
        <w:gridCol w:w="1200"/>
        <w:gridCol w:w="1026"/>
      </w:tblGrid>
      <w:tr>
        <w:trPr>
          <w:trHeight w:val="311" w:hRule="atLeast"/>
        </w:trPr>
        <w:tc>
          <w:tcPr>
            <w:tcW w:w="1123" w:type="dxa"/>
          </w:tcPr>
          <w:p>
            <w:pPr>
              <w:pStyle w:val="TableParagraph"/>
              <w:spacing w:line="290" w:lineRule="exact"/>
              <w:ind w:left="50"/>
              <w:rPr>
                <w:rFonts w:ascii="Calibri"/>
                <w:b/>
                <w:sz w:val="24"/>
              </w:rPr>
            </w:pPr>
            <w:r>
              <w:rPr>
                <w:sz w:val="24"/>
              </w:rPr>
              <w:t>1. </w:t>
            </w:r>
            <w:r>
              <w:rPr>
                <w:rFonts w:ascii="Calibri"/>
                <w:b/>
                <w:sz w:val="24"/>
              </w:rPr>
              <w:t>LfL</w:t>
            </w:r>
          </w:p>
        </w:tc>
        <w:tc>
          <w:tcPr>
            <w:tcW w:w="1593" w:type="dxa"/>
          </w:tcPr>
          <w:p>
            <w:pPr>
              <w:pStyle w:val="TableParagraph"/>
              <w:ind w:left="366"/>
              <w:rPr>
                <w:b/>
                <w:sz w:val="24"/>
              </w:rPr>
            </w:pPr>
            <w:r>
              <w:rPr>
                <w:b/>
                <w:sz w:val="24"/>
              </w:rPr>
              <w:t>dish</w:t>
            </w:r>
          </w:p>
        </w:tc>
        <w:tc>
          <w:tcPr>
            <w:tcW w:w="1415" w:type="dxa"/>
          </w:tcPr>
          <w:p>
            <w:pPr>
              <w:pStyle w:val="TableParagraph"/>
              <w:spacing w:line="290" w:lineRule="exact"/>
              <w:ind w:left="213"/>
              <w:rPr>
                <w:rFonts w:ascii="Calibri" w:hAnsi="Calibri"/>
                <w:b/>
                <w:sz w:val="24"/>
              </w:rPr>
            </w:pPr>
            <w:r>
              <w:rPr>
                <w:rFonts w:ascii="Calibri" w:hAnsi="Calibri"/>
                <w:b/>
                <w:w w:val="95"/>
                <w:sz w:val="24"/>
              </w:rPr>
              <w:t>LÇfpL</w:t>
            </w:r>
          </w:p>
        </w:tc>
        <w:tc>
          <w:tcPr>
            <w:tcW w:w="1493" w:type="dxa"/>
          </w:tcPr>
          <w:p>
            <w:pPr>
              <w:pStyle w:val="TableParagraph"/>
              <w:tabs>
                <w:tab w:pos="958" w:val="left" w:leader="none"/>
              </w:tabs>
              <w:spacing w:line="290" w:lineRule="exact"/>
              <w:ind w:left="238"/>
              <w:rPr>
                <w:rFonts w:ascii="Calibri" w:hAnsi="Calibri"/>
                <w:sz w:val="24"/>
              </w:rPr>
            </w:pPr>
            <w:r>
              <w:rPr>
                <w:w w:val="90"/>
                <w:sz w:val="24"/>
              </w:rPr>
              <w:t>8.</w:t>
              <w:tab/>
            </w:r>
            <w:r>
              <w:rPr>
                <w:rFonts w:ascii="Calibri" w:hAnsi="Calibri"/>
                <w:color w:val="808080"/>
                <w:w w:val="80"/>
                <w:sz w:val="24"/>
              </w:rPr>
              <w:t>LáWL</w:t>
            </w:r>
          </w:p>
        </w:tc>
        <w:tc>
          <w:tcPr>
            <w:tcW w:w="1200" w:type="dxa"/>
          </w:tcPr>
          <w:p>
            <w:pPr>
              <w:pStyle w:val="TableParagraph"/>
              <w:ind w:left="185"/>
              <w:rPr>
                <w:sz w:val="24"/>
              </w:rPr>
            </w:pPr>
            <w:r>
              <w:rPr>
                <w:color w:val="808080"/>
                <w:sz w:val="24"/>
              </w:rPr>
              <w:t>three</w:t>
            </w:r>
          </w:p>
        </w:tc>
        <w:tc>
          <w:tcPr>
            <w:tcW w:w="1026" w:type="dxa"/>
          </w:tcPr>
          <w:p>
            <w:pPr>
              <w:pStyle w:val="TableParagraph"/>
              <w:spacing w:line="290" w:lineRule="exact"/>
              <w:ind w:right="103"/>
              <w:jc w:val="right"/>
              <w:rPr>
                <w:rFonts w:ascii="Calibri" w:hAnsi="Calibri"/>
                <w:sz w:val="24"/>
              </w:rPr>
            </w:pPr>
            <w:r>
              <w:rPr>
                <w:rFonts w:ascii="Calibri" w:hAnsi="Calibri"/>
                <w:color w:val="808080"/>
                <w:w w:val="60"/>
                <w:sz w:val="24"/>
              </w:rPr>
              <w:t>LqêáWL</w:t>
            </w:r>
          </w:p>
        </w:tc>
      </w:tr>
      <w:tr>
        <w:trPr>
          <w:trHeight w:val="312" w:hRule="atLeast"/>
        </w:trPr>
        <w:tc>
          <w:tcPr>
            <w:tcW w:w="1123" w:type="dxa"/>
          </w:tcPr>
          <w:p>
            <w:pPr>
              <w:pStyle w:val="TableParagraph"/>
              <w:spacing w:line="290" w:lineRule="exact"/>
              <w:ind w:left="50"/>
              <w:rPr>
                <w:rFonts w:ascii="Calibri" w:hAnsi="Calibri"/>
                <w:b/>
                <w:sz w:val="24"/>
              </w:rPr>
            </w:pPr>
            <w:r>
              <w:rPr>
                <w:sz w:val="24"/>
              </w:rPr>
              <w:t>2.</w:t>
            </w:r>
            <w:r>
              <w:rPr>
                <w:spacing w:val="56"/>
                <w:sz w:val="24"/>
              </w:rPr>
              <w:t> </w:t>
            </w:r>
            <w:r>
              <w:rPr>
                <w:rFonts w:ascii="Calibri" w:hAnsi="Calibri"/>
                <w:b/>
                <w:sz w:val="24"/>
              </w:rPr>
              <w:t>LôL</w:t>
            </w:r>
          </w:p>
        </w:tc>
        <w:tc>
          <w:tcPr>
            <w:tcW w:w="1593" w:type="dxa"/>
          </w:tcPr>
          <w:p>
            <w:pPr>
              <w:pStyle w:val="TableParagraph"/>
              <w:spacing w:before="1"/>
              <w:ind w:left="366"/>
              <w:rPr>
                <w:b/>
                <w:sz w:val="24"/>
              </w:rPr>
            </w:pPr>
            <w:r>
              <w:rPr>
                <w:b/>
                <w:sz w:val="24"/>
              </w:rPr>
              <w:t>bat</w:t>
            </w:r>
          </w:p>
        </w:tc>
        <w:tc>
          <w:tcPr>
            <w:tcW w:w="1415" w:type="dxa"/>
          </w:tcPr>
          <w:p>
            <w:pPr>
              <w:pStyle w:val="TableParagraph"/>
              <w:spacing w:line="290" w:lineRule="exact"/>
              <w:ind w:left="213"/>
              <w:rPr>
                <w:rFonts w:ascii="Calibri" w:hAnsi="Calibri"/>
                <w:b/>
                <w:sz w:val="24"/>
              </w:rPr>
            </w:pPr>
            <w:r>
              <w:rPr>
                <w:rFonts w:ascii="Calibri" w:hAnsi="Calibri"/>
                <w:b/>
                <w:sz w:val="24"/>
              </w:rPr>
              <w:t>LÄôíL</w:t>
            </w:r>
          </w:p>
        </w:tc>
        <w:tc>
          <w:tcPr>
            <w:tcW w:w="1493" w:type="dxa"/>
          </w:tcPr>
          <w:p>
            <w:pPr>
              <w:pStyle w:val="TableParagraph"/>
              <w:tabs>
                <w:tab w:pos="958" w:val="left" w:leader="none"/>
              </w:tabs>
              <w:spacing w:line="290" w:lineRule="exact"/>
              <w:ind w:left="238"/>
              <w:rPr>
                <w:rFonts w:ascii="Calibri"/>
                <w:sz w:val="24"/>
              </w:rPr>
            </w:pPr>
            <w:r>
              <w:rPr>
                <w:w w:val="95"/>
                <w:sz w:val="24"/>
              </w:rPr>
              <w:t>9.</w:t>
              <w:tab/>
            </w:r>
            <w:r>
              <w:rPr>
                <w:rFonts w:ascii="Calibri"/>
                <w:color w:val="808080"/>
                <w:w w:val="85"/>
                <w:sz w:val="24"/>
              </w:rPr>
              <w:t>L^WL</w:t>
            </w:r>
          </w:p>
        </w:tc>
        <w:tc>
          <w:tcPr>
            <w:tcW w:w="1200" w:type="dxa"/>
          </w:tcPr>
          <w:p>
            <w:pPr>
              <w:pStyle w:val="TableParagraph"/>
              <w:spacing w:before="1"/>
              <w:ind w:left="185"/>
              <w:rPr>
                <w:sz w:val="24"/>
              </w:rPr>
            </w:pPr>
            <w:r>
              <w:rPr>
                <w:color w:val="808080"/>
                <w:sz w:val="24"/>
              </w:rPr>
              <w:t>star</w:t>
            </w:r>
          </w:p>
        </w:tc>
        <w:tc>
          <w:tcPr>
            <w:tcW w:w="1026" w:type="dxa"/>
          </w:tcPr>
          <w:p>
            <w:pPr>
              <w:pStyle w:val="TableParagraph"/>
              <w:spacing w:line="290" w:lineRule="exact"/>
              <w:ind w:right="49"/>
              <w:jc w:val="right"/>
              <w:rPr>
                <w:rFonts w:ascii="Calibri" w:hAnsi="Calibri"/>
                <w:sz w:val="24"/>
              </w:rPr>
            </w:pPr>
            <w:r>
              <w:rPr>
                <w:rFonts w:ascii="Calibri" w:hAnsi="Calibri"/>
                <w:color w:val="808080"/>
                <w:w w:val="75"/>
                <w:sz w:val="24"/>
              </w:rPr>
              <w:t>Lëí^WL</w:t>
            </w:r>
          </w:p>
        </w:tc>
      </w:tr>
      <w:tr>
        <w:trPr>
          <w:trHeight w:val="311" w:hRule="atLeast"/>
        </w:trPr>
        <w:tc>
          <w:tcPr>
            <w:tcW w:w="1123" w:type="dxa"/>
          </w:tcPr>
          <w:p>
            <w:pPr>
              <w:pStyle w:val="TableParagraph"/>
              <w:spacing w:line="290" w:lineRule="exact"/>
              <w:ind w:left="50"/>
              <w:rPr>
                <w:rFonts w:ascii="Calibri"/>
                <w:b/>
                <w:sz w:val="24"/>
              </w:rPr>
            </w:pPr>
            <w:r>
              <w:rPr>
                <w:sz w:val="24"/>
              </w:rPr>
              <w:t>3. </w:t>
            </w:r>
            <w:r>
              <w:rPr>
                <w:rFonts w:ascii="Calibri"/>
                <w:b/>
                <w:sz w:val="24"/>
              </w:rPr>
              <w:t>LflL</w:t>
            </w:r>
          </w:p>
        </w:tc>
        <w:tc>
          <w:tcPr>
            <w:tcW w:w="1593" w:type="dxa"/>
          </w:tcPr>
          <w:p>
            <w:pPr>
              <w:pStyle w:val="TableParagraph"/>
              <w:spacing w:before="1"/>
              <w:ind w:left="366"/>
              <w:rPr>
                <w:b/>
                <w:sz w:val="24"/>
              </w:rPr>
            </w:pPr>
            <w:r>
              <w:rPr>
                <w:b/>
                <w:sz w:val="24"/>
              </w:rPr>
              <w:t>sock</w:t>
            </w:r>
          </w:p>
        </w:tc>
        <w:tc>
          <w:tcPr>
            <w:tcW w:w="1415" w:type="dxa"/>
          </w:tcPr>
          <w:p>
            <w:pPr>
              <w:pStyle w:val="TableParagraph"/>
              <w:spacing w:line="290" w:lineRule="exact"/>
              <w:ind w:left="213"/>
              <w:rPr>
                <w:rFonts w:ascii="Calibri" w:hAnsi="Calibri"/>
                <w:b/>
                <w:sz w:val="24"/>
              </w:rPr>
            </w:pPr>
            <w:r>
              <w:rPr>
                <w:rFonts w:ascii="Calibri" w:hAnsi="Calibri"/>
                <w:b/>
                <w:sz w:val="24"/>
              </w:rPr>
              <w:t>LëflâL</w:t>
            </w:r>
          </w:p>
        </w:tc>
        <w:tc>
          <w:tcPr>
            <w:tcW w:w="1493" w:type="dxa"/>
          </w:tcPr>
          <w:p>
            <w:pPr>
              <w:pStyle w:val="TableParagraph"/>
              <w:tabs>
                <w:tab w:pos="958" w:val="left" w:leader="none"/>
              </w:tabs>
              <w:spacing w:line="290" w:lineRule="exact"/>
              <w:ind w:left="238"/>
              <w:rPr>
                <w:rFonts w:ascii="Calibri"/>
                <w:sz w:val="24"/>
              </w:rPr>
            </w:pPr>
            <w:r>
              <w:rPr>
                <w:w w:val="95"/>
                <w:sz w:val="24"/>
              </w:rPr>
              <w:t>10.</w:t>
              <w:tab/>
            </w:r>
            <w:r>
              <w:rPr>
                <w:rFonts w:ascii="Calibri"/>
                <w:color w:val="808080"/>
                <w:w w:val="95"/>
                <w:sz w:val="24"/>
              </w:rPr>
              <w:t>LlWL</w:t>
            </w:r>
          </w:p>
        </w:tc>
        <w:tc>
          <w:tcPr>
            <w:tcW w:w="1200" w:type="dxa"/>
          </w:tcPr>
          <w:p>
            <w:pPr>
              <w:pStyle w:val="TableParagraph"/>
              <w:spacing w:before="1"/>
              <w:ind w:left="185"/>
              <w:rPr>
                <w:sz w:val="24"/>
              </w:rPr>
            </w:pPr>
            <w:r>
              <w:rPr>
                <w:color w:val="808080"/>
                <w:sz w:val="24"/>
              </w:rPr>
              <w:t>ball</w:t>
            </w:r>
          </w:p>
        </w:tc>
        <w:tc>
          <w:tcPr>
            <w:tcW w:w="1026" w:type="dxa"/>
          </w:tcPr>
          <w:p>
            <w:pPr>
              <w:pStyle w:val="TableParagraph"/>
              <w:spacing w:line="290" w:lineRule="exact"/>
              <w:ind w:right="62"/>
              <w:jc w:val="right"/>
              <w:rPr>
                <w:rFonts w:ascii="Calibri" w:hAnsi="Calibri"/>
                <w:sz w:val="24"/>
              </w:rPr>
            </w:pPr>
            <w:r>
              <w:rPr>
                <w:rFonts w:ascii="Calibri" w:hAnsi="Calibri"/>
                <w:color w:val="808080"/>
                <w:w w:val="70"/>
                <w:sz w:val="24"/>
              </w:rPr>
              <w:t>LÄlWäL</w:t>
            </w:r>
          </w:p>
        </w:tc>
      </w:tr>
      <w:tr>
        <w:trPr>
          <w:trHeight w:val="312" w:hRule="atLeast"/>
        </w:trPr>
        <w:tc>
          <w:tcPr>
            <w:tcW w:w="1123" w:type="dxa"/>
          </w:tcPr>
          <w:p>
            <w:pPr>
              <w:pStyle w:val="TableParagraph"/>
              <w:spacing w:line="290" w:lineRule="exact"/>
              <w:ind w:left="50"/>
              <w:rPr>
                <w:rFonts w:ascii="Calibri"/>
                <w:b/>
                <w:sz w:val="24"/>
              </w:rPr>
            </w:pPr>
            <w:r>
              <w:rPr>
                <w:sz w:val="24"/>
              </w:rPr>
              <w:t>4.</w:t>
            </w:r>
            <w:r>
              <w:rPr>
                <w:spacing w:val="58"/>
                <w:sz w:val="24"/>
              </w:rPr>
              <w:t> </w:t>
            </w:r>
            <w:r>
              <w:rPr>
                <w:rFonts w:ascii="Calibri"/>
                <w:b/>
                <w:sz w:val="24"/>
              </w:rPr>
              <w:t>LrL</w:t>
            </w:r>
          </w:p>
        </w:tc>
        <w:tc>
          <w:tcPr>
            <w:tcW w:w="1593" w:type="dxa"/>
          </w:tcPr>
          <w:p>
            <w:pPr>
              <w:pStyle w:val="TableParagraph"/>
              <w:spacing w:before="1"/>
              <w:ind w:left="366"/>
              <w:rPr>
                <w:b/>
                <w:sz w:val="24"/>
              </w:rPr>
            </w:pPr>
            <w:r>
              <w:rPr>
                <w:b/>
                <w:sz w:val="24"/>
              </w:rPr>
              <w:t>pull</w:t>
            </w:r>
          </w:p>
        </w:tc>
        <w:tc>
          <w:tcPr>
            <w:tcW w:w="1415" w:type="dxa"/>
          </w:tcPr>
          <w:p>
            <w:pPr>
              <w:pStyle w:val="TableParagraph"/>
              <w:spacing w:line="290" w:lineRule="exact"/>
              <w:ind w:left="213"/>
              <w:rPr>
                <w:rFonts w:ascii="Calibri" w:hAnsi="Calibri"/>
                <w:b/>
                <w:sz w:val="24"/>
              </w:rPr>
            </w:pPr>
            <w:r>
              <w:rPr>
                <w:rFonts w:ascii="Calibri" w:hAnsi="Calibri"/>
                <w:b/>
                <w:sz w:val="24"/>
              </w:rPr>
              <w:t>LéräL</w:t>
            </w:r>
          </w:p>
        </w:tc>
        <w:tc>
          <w:tcPr>
            <w:tcW w:w="1493" w:type="dxa"/>
          </w:tcPr>
          <w:p>
            <w:pPr>
              <w:pStyle w:val="TableParagraph"/>
              <w:tabs>
                <w:tab w:pos="958" w:val="left" w:leader="none"/>
              </w:tabs>
              <w:spacing w:line="290" w:lineRule="exact"/>
              <w:ind w:left="238"/>
              <w:rPr>
                <w:rFonts w:ascii="Calibri" w:hAnsi="Calibri"/>
                <w:sz w:val="24"/>
              </w:rPr>
            </w:pPr>
            <w:r>
              <w:rPr>
                <w:w w:val="95"/>
                <w:sz w:val="24"/>
              </w:rPr>
              <w:t>11.</w:t>
              <w:tab/>
            </w:r>
            <w:r>
              <w:rPr>
                <w:rFonts w:ascii="Calibri" w:hAnsi="Calibri"/>
                <w:color w:val="808080"/>
                <w:w w:val="95"/>
                <w:sz w:val="24"/>
              </w:rPr>
              <w:t>LìWL</w:t>
            </w:r>
          </w:p>
        </w:tc>
        <w:tc>
          <w:tcPr>
            <w:tcW w:w="1200" w:type="dxa"/>
          </w:tcPr>
          <w:p>
            <w:pPr>
              <w:pStyle w:val="TableParagraph"/>
              <w:spacing w:before="1"/>
              <w:ind w:left="185"/>
              <w:rPr>
                <w:sz w:val="24"/>
              </w:rPr>
            </w:pPr>
            <w:r>
              <w:rPr>
                <w:color w:val="808080"/>
                <w:sz w:val="24"/>
              </w:rPr>
              <w:t>shoot</w:t>
            </w:r>
          </w:p>
        </w:tc>
        <w:tc>
          <w:tcPr>
            <w:tcW w:w="1026" w:type="dxa"/>
          </w:tcPr>
          <w:p>
            <w:pPr>
              <w:pStyle w:val="TableParagraph"/>
              <w:spacing w:line="290" w:lineRule="exact"/>
              <w:ind w:right="49"/>
              <w:jc w:val="right"/>
              <w:rPr>
                <w:rFonts w:ascii="Calibri" w:hAnsi="Calibri"/>
                <w:sz w:val="24"/>
              </w:rPr>
            </w:pPr>
            <w:r>
              <w:rPr>
                <w:rFonts w:ascii="Calibri" w:hAnsi="Calibri"/>
                <w:color w:val="808080"/>
                <w:w w:val="80"/>
                <w:sz w:val="24"/>
              </w:rPr>
              <w:t>LpìWíL</w:t>
            </w:r>
          </w:p>
        </w:tc>
      </w:tr>
      <w:tr>
        <w:trPr>
          <w:trHeight w:val="311" w:hRule="atLeast"/>
        </w:trPr>
        <w:tc>
          <w:tcPr>
            <w:tcW w:w="1123" w:type="dxa"/>
          </w:tcPr>
          <w:p>
            <w:pPr>
              <w:pStyle w:val="TableParagraph"/>
              <w:spacing w:line="290" w:lineRule="exact"/>
              <w:ind w:left="50"/>
              <w:rPr>
                <w:rFonts w:ascii="Calibri"/>
                <w:b/>
                <w:sz w:val="24"/>
              </w:rPr>
            </w:pPr>
            <w:r>
              <w:rPr>
                <w:sz w:val="24"/>
              </w:rPr>
              <w:t>5.</w:t>
            </w:r>
            <w:r>
              <w:rPr>
                <w:spacing w:val="56"/>
                <w:sz w:val="24"/>
              </w:rPr>
              <w:t> </w:t>
            </w:r>
            <w:r>
              <w:rPr>
                <w:rFonts w:ascii="Calibri"/>
                <w:b/>
                <w:sz w:val="24"/>
              </w:rPr>
              <w:t>L]L</w:t>
            </w:r>
          </w:p>
        </w:tc>
        <w:tc>
          <w:tcPr>
            <w:tcW w:w="1593" w:type="dxa"/>
          </w:tcPr>
          <w:p>
            <w:pPr>
              <w:pStyle w:val="TableParagraph"/>
              <w:spacing w:before="1"/>
              <w:ind w:left="366"/>
              <w:rPr>
                <w:b/>
                <w:sz w:val="24"/>
              </w:rPr>
            </w:pPr>
            <w:r>
              <w:rPr>
                <w:b/>
                <w:sz w:val="24"/>
              </w:rPr>
              <w:t>shoulder</w:t>
            </w:r>
          </w:p>
        </w:tc>
        <w:tc>
          <w:tcPr>
            <w:tcW w:w="1415" w:type="dxa"/>
          </w:tcPr>
          <w:p>
            <w:pPr>
              <w:pStyle w:val="TableParagraph"/>
              <w:spacing w:line="290" w:lineRule="exact"/>
              <w:ind w:left="213"/>
              <w:rPr>
                <w:rFonts w:ascii="Calibri" w:hAnsi="Calibri"/>
                <w:b/>
                <w:sz w:val="24"/>
              </w:rPr>
            </w:pPr>
            <w:r>
              <w:rPr>
                <w:rFonts w:ascii="Calibri" w:hAnsi="Calibri"/>
                <w:b/>
                <w:w w:val="95"/>
                <w:sz w:val="24"/>
              </w:rPr>
              <w:t>LDp]räKÇ]L</w:t>
            </w:r>
          </w:p>
        </w:tc>
        <w:tc>
          <w:tcPr>
            <w:tcW w:w="1493" w:type="dxa"/>
          </w:tcPr>
          <w:p>
            <w:pPr>
              <w:pStyle w:val="TableParagraph"/>
              <w:tabs>
                <w:tab w:pos="958" w:val="left" w:leader="none"/>
              </w:tabs>
              <w:spacing w:line="290" w:lineRule="exact"/>
              <w:ind w:left="238"/>
              <w:rPr>
                <w:rFonts w:ascii="Calibri" w:hAnsi="Calibri"/>
                <w:sz w:val="24"/>
              </w:rPr>
            </w:pPr>
            <w:r>
              <w:rPr>
                <w:w w:val="90"/>
                <w:sz w:val="24"/>
              </w:rPr>
              <w:t>12.</w:t>
              <w:tab/>
            </w:r>
            <w:r>
              <w:rPr>
                <w:rFonts w:ascii="Calibri" w:hAnsi="Calibri"/>
                <w:color w:val="808080"/>
                <w:w w:val="70"/>
                <w:sz w:val="24"/>
              </w:rPr>
              <w:t>L‰WL</w:t>
            </w:r>
          </w:p>
        </w:tc>
        <w:tc>
          <w:tcPr>
            <w:tcW w:w="1200" w:type="dxa"/>
          </w:tcPr>
          <w:p>
            <w:pPr>
              <w:pStyle w:val="TableParagraph"/>
              <w:spacing w:before="1"/>
              <w:ind w:left="185"/>
              <w:rPr>
                <w:sz w:val="24"/>
              </w:rPr>
            </w:pPr>
            <w:r>
              <w:rPr>
                <w:color w:val="808080"/>
                <w:sz w:val="24"/>
              </w:rPr>
              <w:t>shirt</w:t>
            </w:r>
          </w:p>
        </w:tc>
        <w:tc>
          <w:tcPr>
            <w:tcW w:w="1026" w:type="dxa"/>
          </w:tcPr>
          <w:p>
            <w:pPr>
              <w:pStyle w:val="TableParagraph"/>
              <w:spacing w:line="290" w:lineRule="exact"/>
              <w:ind w:right="64"/>
              <w:jc w:val="right"/>
              <w:rPr>
                <w:rFonts w:ascii="Calibri" w:hAnsi="Calibri"/>
                <w:sz w:val="24"/>
              </w:rPr>
            </w:pPr>
            <w:r>
              <w:rPr>
                <w:rFonts w:ascii="Calibri" w:hAnsi="Calibri"/>
                <w:color w:val="808080"/>
                <w:w w:val="66"/>
                <w:sz w:val="24"/>
              </w:rPr>
              <w:t>L</w:t>
            </w:r>
            <w:r>
              <w:rPr>
                <w:rFonts w:ascii="Calibri" w:hAnsi="Calibri"/>
                <w:color w:val="808080"/>
                <w:w w:val="84"/>
                <w:sz w:val="24"/>
              </w:rPr>
              <w:t>p</w:t>
            </w:r>
            <w:r>
              <w:rPr>
                <w:rFonts w:ascii="Calibri" w:hAnsi="Calibri"/>
                <w:color w:val="808080"/>
                <w:w w:val="48"/>
                <w:sz w:val="24"/>
              </w:rPr>
              <w:t>‰</w:t>
            </w:r>
            <w:r>
              <w:rPr>
                <w:rFonts w:ascii="Calibri" w:hAnsi="Calibri"/>
                <w:color w:val="808080"/>
                <w:w w:val="37"/>
                <w:sz w:val="24"/>
              </w:rPr>
              <w:t>W</w:t>
            </w:r>
            <w:r>
              <w:rPr>
                <w:rFonts w:ascii="Calibri" w:hAnsi="Calibri"/>
                <w:color w:val="808080"/>
                <w:spacing w:val="-1"/>
                <w:w w:val="169"/>
                <w:sz w:val="24"/>
              </w:rPr>
              <w:t>í</w:t>
            </w:r>
            <w:r>
              <w:rPr>
                <w:rFonts w:ascii="Calibri" w:hAnsi="Calibri"/>
                <w:color w:val="808080"/>
                <w:w w:val="66"/>
                <w:sz w:val="24"/>
              </w:rPr>
              <w:t>L</w:t>
            </w:r>
          </w:p>
        </w:tc>
      </w:tr>
      <w:tr>
        <w:trPr>
          <w:trHeight w:val="311" w:hRule="atLeast"/>
        </w:trPr>
        <w:tc>
          <w:tcPr>
            <w:tcW w:w="1123" w:type="dxa"/>
          </w:tcPr>
          <w:p>
            <w:pPr>
              <w:pStyle w:val="TableParagraph"/>
              <w:spacing w:line="290" w:lineRule="exact"/>
              <w:ind w:left="50"/>
              <w:rPr>
                <w:rFonts w:ascii="Calibri" w:hAnsi="Calibri"/>
                <w:b/>
                <w:sz w:val="24"/>
              </w:rPr>
            </w:pPr>
            <w:r>
              <w:rPr>
                <w:sz w:val="24"/>
              </w:rPr>
              <w:t>6. </w:t>
            </w:r>
            <w:r>
              <w:rPr>
                <w:rFonts w:ascii="Calibri" w:hAnsi="Calibri"/>
                <w:b/>
                <w:sz w:val="24"/>
              </w:rPr>
              <w:t>LÉL</w:t>
            </w:r>
          </w:p>
        </w:tc>
        <w:tc>
          <w:tcPr>
            <w:tcW w:w="1593" w:type="dxa"/>
          </w:tcPr>
          <w:p>
            <w:pPr>
              <w:pStyle w:val="TableParagraph"/>
              <w:ind w:left="366"/>
              <w:rPr>
                <w:b/>
                <w:sz w:val="24"/>
              </w:rPr>
            </w:pPr>
            <w:r>
              <w:rPr>
                <w:b/>
                <w:sz w:val="24"/>
              </w:rPr>
              <w:t>leg</w:t>
            </w:r>
          </w:p>
        </w:tc>
        <w:tc>
          <w:tcPr>
            <w:tcW w:w="1415" w:type="dxa"/>
          </w:tcPr>
          <w:p>
            <w:pPr>
              <w:pStyle w:val="TableParagraph"/>
              <w:spacing w:line="290" w:lineRule="exact"/>
              <w:ind w:left="213"/>
              <w:rPr>
                <w:rFonts w:ascii="Calibri" w:hAnsi="Calibri"/>
                <w:b/>
                <w:sz w:val="24"/>
              </w:rPr>
            </w:pPr>
            <w:r>
              <w:rPr>
                <w:rFonts w:ascii="Calibri" w:hAnsi="Calibri"/>
                <w:b/>
                <w:w w:val="85"/>
                <w:sz w:val="24"/>
              </w:rPr>
              <w:t>LäÉÖL</w:t>
            </w:r>
          </w:p>
        </w:tc>
        <w:tc>
          <w:tcPr>
            <w:tcW w:w="1493" w:type="dxa"/>
          </w:tcPr>
          <w:p>
            <w:pPr>
              <w:pStyle w:val="TableParagraph"/>
              <w:tabs>
                <w:tab w:pos="958" w:val="left" w:leader="none"/>
              </w:tabs>
              <w:spacing w:line="290" w:lineRule="exact"/>
              <w:ind w:left="238"/>
              <w:rPr>
                <w:rFonts w:ascii="Calibri" w:hAnsi="Calibri"/>
                <w:b/>
                <w:sz w:val="24"/>
              </w:rPr>
            </w:pPr>
            <w:r>
              <w:rPr>
                <w:w w:val="95"/>
                <w:sz w:val="24"/>
              </w:rPr>
              <w:t>13.</w:t>
              <w:tab/>
            </w:r>
            <w:r>
              <w:rPr>
                <w:rFonts w:ascii="Calibri" w:hAnsi="Calibri"/>
                <w:b/>
                <w:w w:val="95"/>
                <w:sz w:val="24"/>
              </w:rPr>
              <w:t>L¾L</w:t>
            </w:r>
          </w:p>
        </w:tc>
        <w:tc>
          <w:tcPr>
            <w:tcW w:w="1200" w:type="dxa"/>
          </w:tcPr>
          <w:p>
            <w:pPr>
              <w:pStyle w:val="TableParagraph"/>
              <w:ind w:left="185"/>
              <w:rPr>
                <w:b/>
                <w:sz w:val="24"/>
              </w:rPr>
            </w:pPr>
            <w:r>
              <w:rPr>
                <w:b/>
                <w:sz w:val="24"/>
              </w:rPr>
              <w:t>cup</w:t>
            </w:r>
          </w:p>
        </w:tc>
        <w:tc>
          <w:tcPr>
            <w:tcW w:w="1026" w:type="dxa"/>
          </w:tcPr>
          <w:p>
            <w:pPr>
              <w:pStyle w:val="TableParagraph"/>
              <w:spacing w:line="290" w:lineRule="exact"/>
              <w:ind w:right="62"/>
              <w:jc w:val="right"/>
              <w:rPr>
                <w:rFonts w:ascii="Calibri" w:hAnsi="Calibri"/>
                <w:b/>
                <w:sz w:val="24"/>
              </w:rPr>
            </w:pPr>
            <w:r>
              <w:rPr>
                <w:rFonts w:ascii="Calibri" w:hAnsi="Calibri"/>
                <w:b/>
                <w:w w:val="85"/>
                <w:sz w:val="24"/>
              </w:rPr>
              <w:t>Lâ¾éL</w:t>
            </w:r>
          </w:p>
        </w:tc>
      </w:tr>
      <w:tr>
        <w:trPr>
          <w:trHeight w:val="311" w:hRule="atLeast"/>
        </w:trPr>
        <w:tc>
          <w:tcPr>
            <w:tcW w:w="1123" w:type="dxa"/>
          </w:tcPr>
          <w:p>
            <w:pPr>
              <w:pStyle w:val="TableParagraph"/>
              <w:spacing w:line="290" w:lineRule="exact"/>
              <w:ind w:left="50"/>
              <w:rPr>
                <w:rFonts w:ascii="Calibri" w:hAnsi="Calibri"/>
                <w:b/>
                <w:sz w:val="24"/>
              </w:rPr>
            </w:pPr>
            <w:r>
              <w:rPr>
                <w:w w:val="90"/>
                <w:sz w:val="24"/>
              </w:rPr>
              <w:t>7.</w:t>
            </w:r>
            <w:r>
              <w:rPr>
                <w:spacing w:val="58"/>
                <w:w w:val="90"/>
                <w:sz w:val="24"/>
              </w:rPr>
              <w:t> </w:t>
            </w:r>
            <w:r>
              <w:rPr>
                <w:rFonts w:ascii="Calibri" w:hAnsi="Calibri"/>
                <w:b/>
                <w:w w:val="90"/>
                <w:sz w:val="24"/>
              </w:rPr>
              <w:t>LáL</w:t>
            </w:r>
          </w:p>
        </w:tc>
        <w:tc>
          <w:tcPr>
            <w:tcW w:w="1593" w:type="dxa"/>
          </w:tcPr>
          <w:p>
            <w:pPr>
              <w:pStyle w:val="TableParagraph"/>
              <w:spacing w:before="1"/>
              <w:ind w:left="366"/>
              <w:rPr>
                <w:b/>
                <w:sz w:val="24"/>
              </w:rPr>
            </w:pPr>
            <w:r>
              <w:rPr>
                <w:b/>
                <w:sz w:val="24"/>
              </w:rPr>
              <w:t>happy</w:t>
            </w:r>
          </w:p>
        </w:tc>
        <w:tc>
          <w:tcPr>
            <w:tcW w:w="1415" w:type="dxa"/>
          </w:tcPr>
          <w:p>
            <w:pPr>
              <w:pStyle w:val="TableParagraph"/>
              <w:spacing w:line="290" w:lineRule="exact"/>
              <w:ind w:left="213"/>
              <w:rPr>
                <w:rFonts w:ascii="Calibri" w:hAnsi="Calibri"/>
                <w:b/>
                <w:sz w:val="24"/>
              </w:rPr>
            </w:pPr>
            <w:r>
              <w:rPr>
                <w:rFonts w:ascii="Calibri" w:hAnsi="Calibri"/>
                <w:b/>
                <w:w w:val="90"/>
                <w:sz w:val="24"/>
              </w:rPr>
              <w:t>LDÜôéKáL</w:t>
            </w:r>
          </w:p>
        </w:tc>
        <w:tc>
          <w:tcPr>
            <w:tcW w:w="1493" w:type="dxa"/>
          </w:tcPr>
          <w:p>
            <w:pPr>
              <w:pStyle w:val="TableParagraph"/>
              <w:rPr>
                <w:rFonts w:ascii="Times New Roman"/>
                <w:sz w:val="22"/>
              </w:rPr>
            </w:pPr>
          </w:p>
        </w:tc>
        <w:tc>
          <w:tcPr>
            <w:tcW w:w="1200" w:type="dxa"/>
          </w:tcPr>
          <w:p>
            <w:pPr>
              <w:pStyle w:val="TableParagraph"/>
              <w:rPr>
                <w:rFonts w:ascii="Times New Roman"/>
                <w:sz w:val="22"/>
              </w:rPr>
            </w:pPr>
          </w:p>
        </w:tc>
        <w:tc>
          <w:tcPr>
            <w:tcW w:w="1026" w:type="dxa"/>
          </w:tcPr>
          <w:p>
            <w:pPr>
              <w:pStyle w:val="TableParagraph"/>
              <w:rPr>
                <w:rFonts w:ascii="Times New Roman"/>
                <w:sz w:val="22"/>
              </w:rPr>
            </w:pPr>
          </w:p>
        </w:tc>
      </w:tr>
    </w:tbl>
    <w:p>
      <w:pPr>
        <w:pStyle w:val="BodyText"/>
        <w:rPr>
          <w:sz w:val="26"/>
        </w:rPr>
      </w:pPr>
    </w:p>
    <w:p>
      <w:pPr>
        <w:pStyle w:val="BodyText"/>
        <w:spacing w:before="10"/>
        <w:rPr>
          <w:sz w:val="21"/>
        </w:rPr>
      </w:pPr>
    </w:p>
    <w:p>
      <w:pPr>
        <w:spacing w:before="0"/>
        <w:ind w:left="517" w:right="0" w:firstLine="0"/>
        <w:jc w:val="left"/>
        <w:rPr>
          <w:sz w:val="24"/>
        </w:rPr>
      </w:pPr>
      <w:r>
        <w:rPr>
          <w:sz w:val="24"/>
        </w:rPr>
        <w:t>10 Diphthongs</w:t>
      </w:r>
    </w:p>
    <w:p>
      <w:pPr>
        <w:pStyle w:val="BodyText"/>
        <w:spacing w:before="1" w:after="1"/>
        <w:rPr>
          <w:sz w:val="24"/>
        </w:rPr>
      </w:pPr>
    </w:p>
    <w:tbl>
      <w:tblPr>
        <w:tblW w:w="0" w:type="auto"/>
        <w:jc w:val="left"/>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4"/>
        <w:gridCol w:w="1239"/>
        <w:gridCol w:w="1481"/>
        <w:gridCol w:w="1720"/>
        <w:gridCol w:w="1152"/>
        <w:gridCol w:w="1165"/>
      </w:tblGrid>
      <w:tr>
        <w:trPr>
          <w:trHeight w:val="311" w:hRule="atLeast"/>
        </w:trPr>
        <w:tc>
          <w:tcPr>
            <w:tcW w:w="1264" w:type="dxa"/>
          </w:tcPr>
          <w:p>
            <w:pPr>
              <w:pStyle w:val="TableParagraph"/>
              <w:spacing w:line="290" w:lineRule="exact"/>
              <w:ind w:left="50"/>
              <w:rPr>
                <w:rFonts w:ascii="Calibri" w:hAnsi="Calibri"/>
                <w:sz w:val="24"/>
              </w:rPr>
            </w:pPr>
            <w:r>
              <w:rPr>
                <w:sz w:val="24"/>
              </w:rPr>
              <w:t>14. </w:t>
            </w:r>
            <w:r>
              <w:rPr>
                <w:rFonts w:ascii="Calibri" w:hAnsi="Calibri"/>
                <w:sz w:val="24"/>
              </w:rPr>
              <w:t>LÉfL</w:t>
            </w:r>
          </w:p>
        </w:tc>
        <w:tc>
          <w:tcPr>
            <w:tcW w:w="1239" w:type="dxa"/>
          </w:tcPr>
          <w:p>
            <w:pPr>
              <w:pStyle w:val="TableParagraph"/>
              <w:ind w:left="226"/>
              <w:rPr>
                <w:sz w:val="24"/>
              </w:rPr>
            </w:pPr>
            <w:r>
              <w:rPr>
                <w:sz w:val="24"/>
              </w:rPr>
              <w:t>plane</w:t>
            </w:r>
          </w:p>
        </w:tc>
        <w:tc>
          <w:tcPr>
            <w:tcW w:w="1481" w:type="dxa"/>
          </w:tcPr>
          <w:p>
            <w:pPr>
              <w:pStyle w:val="TableParagraph"/>
              <w:spacing w:line="290" w:lineRule="exact"/>
              <w:ind w:left="426"/>
              <w:rPr>
                <w:rFonts w:ascii="Calibri" w:hAnsi="Calibri"/>
                <w:sz w:val="24"/>
              </w:rPr>
            </w:pPr>
            <w:r>
              <w:rPr>
                <w:rFonts w:ascii="Calibri" w:hAnsi="Calibri"/>
                <w:sz w:val="24"/>
              </w:rPr>
              <w:t>LéäÉfåL</w:t>
            </w:r>
          </w:p>
        </w:tc>
        <w:tc>
          <w:tcPr>
            <w:tcW w:w="1720" w:type="dxa"/>
          </w:tcPr>
          <w:p>
            <w:pPr>
              <w:pStyle w:val="TableParagraph"/>
              <w:tabs>
                <w:tab w:pos="1105" w:val="left" w:leader="none"/>
              </w:tabs>
              <w:spacing w:line="290" w:lineRule="exact"/>
              <w:ind w:left="386"/>
              <w:rPr>
                <w:rFonts w:ascii="Calibri"/>
                <w:sz w:val="24"/>
              </w:rPr>
            </w:pPr>
            <w:r>
              <w:rPr>
                <w:w w:val="105"/>
                <w:sz w:val="24"/>
              </w:rPr>
              <w:t>19.</w:t>
              <w:tab/>
            </w:r>
            <w:r>
              <w:rPr>
                <w:rFonts w:ascii="Calibri"/>
                <w:w w:val="105"/>
                <w:sz w:val="24"/>
              </w:rPr>
              <w:t>L]rL</w:t>
            </w:r>
          </w:p>
        </w:tc>
        <w:tc>
          <w:tcPr>
            <w:tcW w:w="1152" w:type="dxa"/>
          </w:tcPr>
          <w:p>
            <w:pPr>
              <w:pStyle w:val="TableParagraph"/>
              <w:ind w:left="106"/>
              <w:rPr>
                <w:sz w:val="24"/>
              </w:rPr>
            </w:pPr>
            <w:r>
              <w:rPr>
                <w:sz w:val="24"/>
              </w:rPr>
              <w:t>home</w:t>
            </w:r>
          </w:p>
        </w:tc>
        <w:tc>
          <w:tcPr>
            <w:tcW w:w="1165" w:type="dxa"/>
          </w:tcPr>
          <w:p>
            <w:pPr>
              <w:pStyle w:val="TableParagraph"/>
              <w:spacing w:line="290" w:lineRule="exact"/>
              <w:ind w:left="393"/>
              <w:rPr>
                <w:rFonts w:ascii="Calibri" w:hAnsi="Calibri"/>
                <w:sz w:val="24"/>
              </w:rPr>
            </w:pPr>
            <w:r>
              <w:rPr>
                <w:rFonts w:ascii="Calibri" w:hAnsi="Calibri"/>
                <w:w w:val="115"/>
                <w:sz w:val="24"/>
              </w:rPr>
              <w:t>LÜ]rãL</w:t>
            </w:r>
          </w:p>
        </w:tc>
      </w:tr>
      <w:tr>
        <w:trPr>
          <w:trHeight w:val="311" w:hRule="atLeast"/>
        </w:trPr>
        <w:tc>
          <w:tcPr>
            <w:tcW w:w="1264" w:type="dxa"/>
          </w:tcPr>
          <w:p>
            <w:pPr>
              <w:pStyle w:val="TableParagraph"/>
              <w:spacing w:line="290" w:lineRule="exact"/>
              <w:ind w:left="50"/>
              <w:rPr>
                <w:rFonts w:ascii="Calibri"/>
                <w:sz w:val="24"/>
              </w:rPr>
            </w:pPr>
            <w:r>
              <w:rPr>
                <w:sz w:val="24"/>
              </w:rPr>
              <w:t>15. </w:t>
            </w:r>
            <w:r>
              <w:rPr>
                <w:rFonts w:ascii="Calibri"/>
                <w:sz w:val="24"/>
              </w:rPr>
              <w:t>L~fL</w:t>
            </w:r>
          </w:p>
        </w:tc>
        <w:tc>
          <w:tcPr>
            <w:tcW w:w="1239" w:type="dxa"/>
          </w:tcPr>
          <w:p>
            <w:pPr>
              <w:pStyle w:val="TableParagraph"/>
              <w:ind w:left="226"/>
              <w:rPr>
                <w:sz w:val="24"/>
              </w:rPr>
            </w:pPr>
            <w:r>
              <w:rPr>
                <w:sz w:val="24"/>
              </w:rPr>
              <w:t>time</w:t>
            </w:r>
          </w:p>
        </w:tc>
        <w:tc>
          <w:tcPr>
            <w:tcW w:w="1481" w:type="dxa"/>
          </w:tcPr>
          <w:p>
            <w:pPr>
              <w:pStyle w:val="TableParagraph"/>
              <w:spacing w:line="290" w:lineRule="exact"/>
              <w:ind w:left="427"/>
              <w:rPr>
                <w:rFonts w:ascii="Calibri" w:hAnsi="Calibri"/>
                <w:sz w:val="24"/>
              </w:rPr>
            </w:pPr>
            <w:r>
              <w:rPr>
                <w:rFonts w:ascii="Calibri" w:hAnsi="Calibri"/>
                <w:w w:val="66"/>
                <w:sz w:val="24"/>
              </w:rPr>
              <w:t>L</w:t>
            </w:r>
            <w:r>
              <w:rPr>
                <w:rFonts w:ascii="Calibri" w:hAnsi="Calibri"/>
                <w:w w:val="169"/>
                <w:sz w:val="24"/>
              </w:rPr>
              <w:t>í</w:t>
            </w:r>
            <w:r>
              <w:rPr>
                <w:rFonts w:ascii="Calibri" w:hAnsi="Calibri"/>
                <w:w w:val="100"/>
                <w:sz w:val="24"/>
              </w:rPr>
              <w:t>~</w:t>
            </w:r>
            <w:r>
              <w:rPr>
                <w:rFonts w:ascii="Calibri" w:hAnsi="Calibri"/>
                <w:w w:val="109"/>
                <w:sz w:val="24"/>
              </w:rPr>
              <w:t>f</w:t>
            </w:r>
            <w:r>
              <w:rPr>
                <w:rFonts w:ascii="Calibri" w:hAnsi="Calibri"/>
                <w:spacing w:val="-1"/>
                <w:w w:val="173"/>
                <w:sz w:val="24"/>
              </w:rPr>
              <w:t>ã</w:t>
            </w:r>
            <w:r>
              <w:rPr>
                <w:rFonts w:ascii="Calibri" w:hAnsi="Calibri"/>
                <w:w w:val="66"/>
                <w:sz w:val="24"/>
              </w:rPr>
              <w:t>L</w:t>
            </w:r>
          </w:p>
        </w:tc>
        <w:tc>
          <w:tcPr>
            <w:tcW w:w="1720" w:type="dxa"/>
          </w:tcPr>
          <w:p>
            <w:pPr>
              <w:pStyle w:val="TableParagraph"/>
              <w:tabs>
                <w:tab w:pos="1105" w:val="left" w:leader="none"/>
              </w:tabs>
              <w:spacing w:line="290" w:lineRule="exact"/>
              <w:ind w:left="386"/>
              <w:rPr>
                <w:rFonts w:ascii="Calibri"/>
                <w:sz w:val="24"/>
              </w:rPr>
            </w:pPr>
            <w:r>
              <w:rPr>
                <w:sz w:val="24"/>
              </w:rPr>
              <w:t>20.</w:t>
              <w:tab/>
            </w:r>
            <w:r>
              <w:rPr>
                <w:rFonts w:ascii="Calibri"/>
                <w:sz w:val="24"/>
              </w:rPr>
              <w:t>L~rL</w:t>
            </w:r>
          </w:p>
        </w:tc>
        <w:tc>
          <w:tcPr>
            <w:tcW w:w="1152" w:type="dxa"/>
          </w:tcPr>
          <w:p>
            <w:pPr>
              <w:pStyle w:val="TableParagraph"/>
              <w:ind w:left="106"/>
              <w:rPr>
                <w:sz w:val="24"/>
              </w:rPr>
            </w:pPr>
            <w:r>
              <w:rPr>
                <w:sz w:val="24"/>
              </w:rPr>
              <w:t>cow</w:t>
            </w:r>
          </w:p>
        </w:tc>
        <w:tc>
          <w:tcPr>
            <w:tcW w:w="1165" w:type="dxa"/>
          </w:tcPr>
          <w:p>
            <w:pPr>
              <w:pStyle w:val="TableParagraph"/>
              <w:spacing w:line="290" w:lineRule="exact"/>
              <w:ind w:left="393"/>
              <w:rPr>
                <w:rFonts w:ascii="Calibri" w:hAnsi="Calibri"/>
                <w:sz w:val="24"/>
              </w:rPr>
            </w:pPr>
            <w:r>
              <w:rPr>
                <w:rFonts w:ascii="Calibri" w:hAnsi="Calibri"/>
                <w:sz w:val="24"/>
              </w:rPr>
              <w:t>Lâ~rL</w:t>
            </w:r>
          </w:p>
        </w:tc>
      </w:tr>
      <w:tr>
        <w:trPr>
          <w:trHeight w:val="312" w:hRule="atLeast"/>
        </w:trPr>
        <w:tc>
          <w:tcPr>
            <w:tcW w:w="1264" w:type="dxa"/>
          </w:tcPr>
          <w:p>
            <w:pPr>
              <w:pStyle w:val="TableParagraph"/>
              <w:spacing w:line="290" w:lineRule="exact"/>
              <w:ind w:left="50"/>
              <w:rPr>
                <w:rFonts w:ascii="Calibri"/>
                <w:sz w:val="24"/>
              </w:rPr>
            </w:pPr>
            <w:r>
              <w:rPr>
                <w:sz w:val="24"/>
              </w:rPr>
              <w:t>16.</w:t>
            </w:r>
            <w:r>
              <w:rPr>
                <w:spacing w:val="65"/>
                <w:sz w:val="24"/>
              </w:rPr>
              <w:t> </w:t>
            </w:r>
            <w:r>
              <w:rPr>
                <w:rFonts w:ascii="Calibri"/>
                <w:sz w:val="24"/>
              </w:rPr>
              <w:t>LlfL</w:t>
            </w:r>
          </w:p>
        </w:tc>
        <w:tc>
          <w:tcPr>
            <w:tcW w:w="1239" w:type="dxa"/>
          </w:tcPr>
          <w:p>
            <w:pPr>
              <w:pStyle w:val="TableParagraph"/>
              <w:spacing w:before="1"/>
              <w:ind w:left="226"/>
              <w:rPr>
                <w:sz w:val="24"/>
              </w:rPr>
            </w:pPr>
            <w:r>
              <w:rPr>
                <w:sz w:val="24"/>
              </w:rPr>
              <w:t>toy</w:t>
            </w:r>
          </w:p>
        </w:tc>
        <w:tc>
          <w:tcPr>
            <w:tcW w:w="1481" w:type="dxa"/>
          </w:tcPr>
          <w:p>
            <w:pPr>
              <w:pStyle w:val="TableParagraph"/>
              <w:spacing w:line="290" w:lineRule="exact"/>
              <w:ind w:left="426"/>
              <w:rPr>
                <w:rFonts w:ascii="Calibri" w:hAnsi="Calibri"/>
                <w:sz w:val="24"/>
              </w:rPr>
            </w:pPr>
            <w:r>
              <w:rPr>
                <w:rFonts w:ascii="Calibri" w:hAnsi="Calibri"/>
                <w:w w:val="110"/>
                <w:sz w:val="24"/>
              </w:rPr>
              <w:t>LílfL</w:t>
            </w:r>
          </w:p>
        </w:tc>
        <w:tc>
          <w:tcPr>
            <w:tcW w:w="1720" w:type="dxa"/>
          </w:tcPr>
          <w:p>
            <w:pPr>
              <w:pStyle w:val="TableParagraph"/>
              <w:tabs>
                <w:tab w:pos="1105" w:val="left" w:leader="none"/>
              </w:tabs>
              <w:spacing w:line="290" w:lineRule="exact"/>
              <w:ind w:left="386"/>
              <w:rPr>
                <w:rFonts w:ascii="Calibri"/>
                <w:sz w:val="24"/>
              </w:rPr>
            </w:pPr>
            <w:r>
              <w:rPr>
                <w:sz w:val="24"/>
              </w:rPr>
              <w:t>21.</w:t>
              <w:tab/>
            </w:r>
            <w:r>
              <w:rPr>
                <w:rFonts w:ascii="Calibri"/>
                <w:sz w:val="24"/>
              </w:rPr>
              <w:t>Lf]L</w:t>
            </w:r>
          </w:p>
        </w:tc>
        <w:tc>
          <w:tcPr>
            <w:tcW w:w="1152" w:type="dxa"/>
          </w:tcPr>
          <w:p>
            <w:pPr>
              <w:pStyle w:val="TableParagraph"/>
              <w:spacing w:before="1"/>
              <w:ind w:left="106"/>
              <w:rPr>
                <w:sz w:val="24"/>
              </w:rPr>
            </w:pPr>
            <w:r>
              <w:rPr>
                <w:sz w:val="24"/>
              </w:rPr>
              <w:t>here</w:t>
            </w:r>
          </w:p>
        </w:tc>
        <w:tc>
          <w:tcPr>
            <w:tcW w:w="1165" w:type="dxa"/>
          </w:tcPr>
          <w:p>
            <w:pPr>
              <w:pStyle w:val="TableParagraph"/>
              <w:spacing w:line="290" w:lineRule="exact"/>
              <w:ind w:left="394"/>
              <w:rPr>
                <w:rFonts w:ascii="Calibri" w:hAnsi="Calibri"/>
                <w:sz w:val="24"/>
              </w:rPr>
            </w:pPr>
            <w:r>
              <w:rPr>
                <w:rFonts w:ascii="Calibri" w:hAnsi="Calibri"/>
                <w:sz w:val="24"/>
              </w:rPr>
              <w:t>LÜf]L</w:t>
            </w:r>
          </w:p>
        </w:tc>
      </w:tr>
      <w:tr>
        <w:trPr>
          <w:trHeight w:val="311" w:hRule="atLeast"/>
        </w:trPr>
        <w:tc>
          <w:tcPr>
            <w:tcW w:w="1264" w:type="dxa"/>
          </w:tcPr>
          <w:p>
            <w:pPr>
              <w:pStyle w:val="TableParagraph"/>
              <w:spacing w:line="290" w:lineRule="exact"/>
              <w:ind w:left="50"/>
              <w:rPr>
                <w:rFonts w:ascii="Calibri" w:hAnsi="Calibri"/>
                <w:sz w:val="24"/>
              </w:rPr>
            </w:pPr>
            <w:r>
              <w:rPr>
                <w:sz w:val="24"/>
              </w:rPr>
              <w:t>17.</w:t>
            </w:r>
            <w:r>
              <w:rPr>
                <w:spacing w:val="58"/>
                <w:sz w:val="24"/>
              </w:rPr>
              <w:t> </w:t>
            </w:r>
            <w:r>
              <w:rPr>
                <w:rFonts w:ascii="Calibri" w:hAnsi="Calibri"/>
                <w:sz w:val="24"/>
              </w:rPr>
              <w:t>LÉ]L</w:t>
            </w:r>
          </w:p>
        </w:tc>
        <w:tc>
          <w:tcPr>
            <w:tcW w:w="1239" w:type="dxa"/>
          </w:tcPr>
          <w:p>
            <w:pPr>
              <w:pStyle w:val="TableParagraph"/>
              <w:spacing w:before="1"/>
              <w:ind w:left="226"/>
              <w:rPr>
                <w:sz w:val="24"/>
              </w:rPr>
            </w:pPr>
            <w:r>
              <w:rPr>
                <w:sz w:val="24"/>
              </w:rPr>
              <w:t>pear</w:t>
            </w:r>
          </w:p>
        </w:tc>
        <w:tc>
          <w:tcPr>
            <w:tcW w:w="1481" w:type="dxa"/>
          </w:tcPr>
          <w:p>
            <w:pPr>
              <w:pStyle w:val="TableParagraph"/>
              <w:spacing w:line="290" w:lineRule="exact"/>
              <w:ind w:left="427"/>
              <w:rPr>
                <w:rFonts w:ascii="Calibri" w:hAnsi="Calibri"/>
                <w:sz w:val="24"/>
              </w:rPr>
            </w:pPr>
            <w:r>
              <w:rPr>
                <w:rFonts w:ascii="Calibri" w:hAnsi="Calibri"/>
                <w:sz w:val="24"/>
              </w:rPr>
              <w:t>LéÉ]L</w:t>
            </w:r>
          </w:p>
        </w:tc>
        <w:tc>
          <w:tcPr>
            <w:tcW w:w="1720" w:type="dxa"/>
          </w:tcPr>
          <w:p>
            <w:pPr>
              <w:pStyle w:val="TableParagraph"/>
              <w:tabs>
                <w:tab w:pos="1105" w:val="left" w:leader="none"/>
              </w:tabs>
              <w:spacing w:line="290" w:lineRule="exact"/>
              <w:ind w:left="386"/>
              <w:rPr>
                <w:rFonts w:ascii="Calibri"/>
                <w:sz w:val="24"/>
              </w:rPr>
            </w:pPr>
            <w:r>
              <w:rPr>
                <w:w w:val="105"/>
                <w:sz w:val="24"/>
              </w:rPr>
              <w:t>22.</w:t>
              <w:tab/>
            </w:r>
            <w:r>
              <w:rPr>
                <w:rFonts w:ascii="Calibri"/>
                <w:w w:val="105"/>
                <w:sz w:val="24"/>
              </w:rPr>
              <w:t>Lr]L</w:t>
            </w:r>
          </w:p>
        </w:tc>
        <w:tc>
          <w:tcPr>
            <w:tcW w:w="1152" w:type="dxa"/>
          </w:tcPr>
          <w:p>
            <w:pPr>
              <w:pStyle w:val="TableParagraph"/>
              <w:spacing w:before="1"/>
              <w:ind w:left="106"/>
              <w:rPr>
                <w:sz w:val="24"/>
              </w:rPr>
            </w:pPr>
            <w:r>
              <w:rPr>
                <w:sz w:val="24"/>
              </w:rPr>
              <w:t>pure</w:t>
            </w:r>
          </w:p>
        </w:tc>
        <w:tc>
          <w:tcPr>
            <w:tcW w:w="1165" w:type="dxa"/>
          </w:tcPr>
          <w:p>
            <w:pPr>
              <w:pStyle w:val="TableParagraph"/>
              <w:spacing w:line="290" w:lineRule="exact"/>
              <w:ind w:left="394"/>
              <w:rPr>
                <w:rFonts w:ascii="Calibri" w:hAnsi="Calibri"/>
                <w:sz w:val="24"/>
              </w:rPr>
            </w:pPr>
            <w:r>
              <w:rPr>
                <w:rFonts w:ascii="Calibri" w:hAnsi="Calibri"/>
                <w:w w:val="105"/>
                <w:sz w:val="24"/>
              </w:rPr>
              <w:t>Léàr]L</w:t>
            </w:r>
          </w:p>
        </w:tc>
      </w:tr>
      <w:tr>
        <w:trPr>
          <w:trHeight w:val="311" w:hRule="atLeast"/>
        </w:trPr>
        <w:tc>
          <w:tcPr>
            <w:tcW w:w="1264" w:type="dxa"/>
          </w:tcPr>
          <w:p>
            <w:pPr>
              <w:pStyle w:val="TableParagraph"/>
              <w:spacing w:line="290" w:lineRule="exact"/>
              <w:ind w:left="50"/>
              <w:rPr>
                <w:rFonts w:ascii="Calibri"/>
                <w:sz w:val="24"/>
              </w:rPr>
            </w:pPr>
            <w:r>
              <w:rPr>
                <w:sz w:val="24"/>
              </w:rPr>
              <w:t>18.</w:t>
            </w:r>
            <w:r>
              <w:rPr>
                <w:spacing w:val="57"/>
                <w:sz w:val="24"/>
              </w:rPr>
              <w:t> </w:t>
            </w:r>
            <w:r>
              <w:rPr>
                <w:rFonts w:ascii="Calibri"/>
                <w:sz w:val="24"/>
              </w:rPr>
              <w:t>L~f]L</w:t>
            </w:r>
          </w:p>
        </w:tc>
        <w:tc>
          <w:tcPr>
            <w:tcW w:w="1239" w:type="dxa"/>
          </w:tcPr>
          <w:p>
            <w:pPr>
              <w:pStyle w:val="TableParagraph"/>
              <w:spacing w:before="1"/>
              <w:ind w:left="226"/>
              <w:rPr>
                <w:sz w:val="24"/>
              </w:rPr>
            </w:pPr>
            <w:r>
              <w:rPr>
                <w:sz w:val="24"/>
              </w:rPr>
              <w:t>hire</w:t>
            </w:r>
          </w:p>
        </w:tc>
        <w:tc>
          <w:tcPr>
            <w:tcW w:w="1481" w:type="dxa"/>
          </w:tcPr>
          <w:p>
            <w:pPr>
              <w:pStyle w:val="TableParagraph"/>
              <w:spacing w:line="290" w:lineRule="exact"/>
              <w:ind w:left="427"/>
              <w:rPr>
                <w:rFonts w:ascii="Calibri" w:hAnsi="Calibri"/>
                <w:sz w:val="24"/>
              </w:rPr>
            </w:pPr>
            <w:r>
              <w:rPr>
                <w:rFonts w:ascii="Calibri" w:hAnsi="Calibri"/>
                <w:sz w:val="24"/>
              </w:rPr>
              <w:t>LÜ~f]L</w:t>
            </w:r>
          </w:p>
        </w:tc>
        <w:tc>
          <w:tcPr>
            <w:tcW w:w="1720" w:type="dxa"/>
          </w:tcPr>
          <w:p>
            <w:pPr>
              <w:pStyle w:val="TableParagraph"/>
              <w:tabs>
                <w:tab w:pos="1105" w:val="left" w:leader="none"/>
              </w:tabs>
              <w:spacing w:line="290" w:lineRule="exact"/>
              <w:ind w:left="386"/>
              <w:rPr>
                <w:rFonts w:ascii="Calibri"/>
                <w:sz w:val="24"/>
              </w:rPr>
            </w:pPr>
            <w:r>
              <w:rPr>
                <w:w w:val="105"/>
                <w:sz w:val="24"/>
              </w:rPr>
              <w:t>23.</w:t>
              <w:tab/>
            </w:r>
            <w:r>
              <w:rPr>
                <w:rFonts w:ascii="Calibri"/>
                <w:w w:val="105"/>
                <w:sz w:val="24"/>
              </w:rPr>
              <w:t>L~r]L</w:t>
            </w:r>
          </w:p>
        </w:tc>
        <w:tc>
          <w:tcPr>
            <w:tcW w:w="1152" w:type="dxa"/>
          </w:tcPr>
          <w:p>
            <w:pPr>
              <w:pStyle w:val="TableParagraph"/>
              <w:spacing w:before="1"/>
              <w:ind w:left="106"/>
              <w:rPr>
                <w:sz w:val="24"/>
              </w:rPr>
            </w:pPr>
            <w:r>
              <w:rPr>
                <w:sz w:val="24"/>
              </w:rPr>
              <w:t>power</w:t>
            </w:r>
          </w:p>
        </w:tc>
        <w:tc>
          <w:tcPr>
            <w:tcW w:w="1165" w:type="dxa"/>
          </w:tcPr>
          <w:p>
            <w:pPr>
              <w:pStyle w:val="TableParagraph"/>
              <w:spacing w:line="290" w:lineRule="exact"/>
              <w:ind w:left="393"/>
              <w:rPr>
                <w:rFonts w:ascii="Calibri" w:hAnsi="Calibri"/>
                <w:sz w:val="24"/>
              </w:rPr>
            </w:pPr>
            <w:r>
              <w:rPr>
                <w:rFonts w:ascii="Calibri" w:hAnsi="Calibri"/>
                <w:w w:val="105"/>
                <w:sz w:val="24"/>
              </w:rPr>
              <w:t>Lé~r]L</w:t>
            </w:r>
          </w:p>
        </w:tc>
      </w:tr>
    </w:tbl>
    <w:p>
      <w:pPr>
        <w:pStyle w:val="BodyText"/>
        <w:rPr>
          <w:sz w:val="26"/>
        </w:rPr>
      </w:pPr>
    </w:p>
    <w:p>
      <w:pPr>
        <w:pStyle w:val="BodyText"/>
        <w:spacing w:before="10"/>
        <w:rPr>
          <w:sz w:val="21"/>
        </w:rPr>
      </w:pPr>
    </w:p>
    <w:p>
      <w:pPr>
        <w:tabs>
          <w:tab w:pos="3159" w:val="left" w:leader="none"/>
          <w:tab w:pos="4745" w:val="left" w:leader="none"/>
        </w:tabs>
        <w:spacing w:before="0"/>
        <w:ind w:left="517" w:right="0" w:firstLine="0"/>
        <w:jc w:val="left"/>
        <w:rPr>
          <w:sz w:val="24"/>
        </w:rPr>
      </w:pPr>
      <w:r>
        <w:rPr>
          <w:sz w:val="24"/>
          <w:u w:val="single"/>
        </w:rPr>
        <w:t>25</w:t>
      </w:r>
      <w:r>
        <w:rPr>
          <w:spacing w:val="-4"/>
          <w:sz w:val="24"/>
          <w:u w:val="single"/>
        </w:rPr>
        <w:t> </w:t>
      </w:r>
      <w:r>
        <w:rPr>
          <w:sz w:val="24"/>
          <w:u w:val="single"/>
        </w:rPr>
        <w:t>Consonant</w:t>
      </w:r>
      <w:r>
        <w:rPr>
          <w:spacing w:val="-3"/>
          <w:sz w:val="24"/>
          <w:u w:val="single"/>
        </w:rPr>
        <w:t> </w:t>
      </w:r>
      <w:r>
        <w:rPr>
          <w:sz w:val="24"/>
          <w:u w:val="single"/>
        </w:rPr>
        <w:t>Sounds</w:t>
      </w:r>
      <w:r>
        <w:rPr>
          <w:sz w:val="24"/>
        </w:rPr>
        <w:tab/>
      </w:r>
      <w:r>
        <w:rPr>
          <w:b/>
          <w:sz w:val="24"/>
        </w:rPr>
        <w:t>(15</w:t>
      </w:r>
      <w:r>
        <w:rPr>
          <w:b/>
          <w:spacing w:val="-3"/>
          <w:sz w:val="24"/>
        </w:rPr>
        <w:t> </w:t>
      </w:r>
      <w:r>
        <w:rPr>
          <w:b/>
          <w:sz w:val="24"/>
        </w:rPr>
        <w:t>voiced)</w:t>
        <w:tab/>
      </w:r>
      <w:r>
        <w:rPr>
          <w:color w:val="808080"/>
          <w:sz w:val="24"/>
        </w:rPr>
        <w:t>(10</w:t>
      </w:r>
      <w:r>
        <w:rPr>
          <w:color w:val="808080"/>
          <w:spacing w:val="-1"/>
          <w:sz w:val="24"/>
        </w:rPr>
        <w:t> </w:t>
      </w:r>
      <w:r>
        <w:rPr>
          <w:color w:val="808080"/>
          <w:sz w:val="24"/>
        </w:rPr>
        <w:t>unvoiced)</w:t>
      </w:r>
    </w:p>
    <w:p>
      <w:pPr>
        <w:pStyle w:val="BodyText"/>
        <w:rPr>
          <w:sz w:val="24"/>
        </w:rPr>
      </w:pPr>
    </w:p>
    <w:tbl>
      <w:tblPr>
        <w:tblW w:w="0" w:type="auto"/>
        <w:jc w:val="left"/>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
        <w:gridCol w:w="656"/>
        <w:gridCol w:w="1501"/>
        <w:gridCol w:w="1528"/>
        <w:gridCol w:w="667"/>
        <w:gridCol w:w="748"/>
        <w:gridCol w:w="1321"/>
        <w:gridCol w:w="1407"/>
      </w:tblGrid>
      <w:tr>
        <w:trPr>
          <w:trHeight w:val="311" w:hRule="atLeast"/>
        </w:trPr>
        <w:tc>
          <w:tcPr>
            <w:tcW w:w="548" w:type="dxa"/>
          </w:tcPr>
          <w:p>
            <w:pPr>
              <w:pStyle w:val="TableParagraph"/>
              <w:ind w:left="50"/>
              <w:rPr>
                <w:sz w:val="24"/>
              </w:rPr>
            </w:pPr>
            <w:r>
              <w:rPr>
                <w:sz w:val="24"/>
              </w:rPr>
              <w:t>24.</w:t>
            </w:r>
          </w:p>
        </w:tc>
        <w:tc>
          <w:tcPr>
            <w:tcW w:w="656" w:type="dxa"/>
          </w:tcPr>
          <w:p>
            <w:pPr>
              <w:pStyle w:val="TableParagraph"/>
              <w:spacing w:line="290" w:lineRule="exact"/>
              <w:ind w:left="36"/>
              <w:rPr>
                <w:rFonts w:ascii="Calibri" w:hAnsi="Calibri"/>
                <w:b/>
                <w:sz w:val="24"/>
              </w:rPr>
            </w:pPr>
            <w:r>
              <w:rPr>
                <w:rFonts w:ascii="Calibri" w:hAnsi="Calibri"/>
                <w:b/>
                <w:w w:val="85"/>
                <w:sz w:val="24"/>
              </w:rPr>
              <w:t>LÄL</w:t>
            </w:r>
          </w:p>
        </w:tc>
        <w:tc>
          <w:tcPr>
            <w:tcW w:w="1501" w:type="dxa"/>
          </w:tcPr>
          <w:p>
            <w:pPr>
              <w:pStyle w:val="TableParagraph"/>
              <w:ind w:left="286"/>
              <w:rPr>
                <w:b/>
                <w:sz w:val="24"/>
              </w:rPr>
            </w:pPr>
            <w:r>
              <w:rPr>
                <w:b/>
                <w:sz w:val="24"/>
              </w:rPr>
              <w:t>bag</w:t>
            </w:r>
          </w:p>
        </w:tc>
        <w:tc>
          <w:tcPr>
            <w:tcW w:w="1528" w:type="dxa"/>
          </w:tcPr>
          <w:p>
            <w:pPr>
              <w:pStyle w:val="TableParagraph"/>
              <w:spacing w:line="290" w:lineRule="exact"/>
              <w:ind w:left="225"/>
              <w:rPr>
                <w:rFonts w:ascii="Calibri" w:hAnsi="Calibri"/>
                <w:b/>
                <w:sz w:val="24"/>
              </w:rPr>
            </w:pPr>
            <w:r>
              <w:rPr>
                <w:rFonts w:ascii="Calibri" w:hAnsi="Calibri"/>
                <w:b/>
                <w:sz w:val="24"/>
              </w:rPr>
              <w:t>LÄôÖL</w:t>
            </w:r>
          </w:p>
        </w:tc>
        <w:tc>
          <w:tcPr>
            <w:tcW w:w="667" w:type="dxa"/>
          </w:tcPr>
          <w:p>
            <w:pPr>
              <w:pStyle w:val="TableParagraph"/>
              <w:ind w:left="137"/>
              <w:rPr>
                <w:sz w:val="24"/>
              </w:rPr>
            </w:pPr>
            <w:r>
              <w:rPr>
                <w:sz w:val="24"/>
              </w:rPr>
              <w:t>37.</w:t>
            </w:r>
          </w:p>
        </w:tc>
        <w:tc>
          <w:tcPr>
            <w:tcW w:w="748" w:type="dxa"/>
          </w:tcPr>
          <w:p>
            <w:pPr>
              <w:pStyle w:val="TableParagraph"/>
              <w:spacing w:line="290" w:lineRule="exact"/>
              <w:ind w:left="63" w:right="201"/>
              <w:jc w:val="center"/>
              <w:rPr>
                <w:rFonts w:ascii="Calibri" w:hAnsi="Calibri"/>
                <w:b/>
                <w:sz w:val="24"/>
              </w:rPr>
            </w:pPr>
            <w:r>
              <w:rPr>
                <w:rFonts w:ascii="Calibri" w:hAnsi="Calibri"/>
                <w:b/>
                <w:w w:val="80"/>
                <w:sz w:val="24"/>
              </w:rPr>
              <w:t>LêL</w:t>
            </w:r>
          </w:p>
        </w:tc>
        <w:tc>
          <w:tcPr>
            <w:tcW w:w="1321" w:type="dxa"/>
          </w:tcPr>
          <w:p>
            <w:pPr>
              <w:pStyle w:val="TableParagraph"/>
              <w:ind w:left="162"/>
              <w:rPr>
                <w:b/>
                <w:sz w:val="24"/>
              </w:rPr>
            </w:pPr>
            <w:r>
              <w:rPr>
                <w:b/>
                <w:sz w:val="24"/>
              </w:rPr>
              <w:t>road</w:t>
            </w:r>
          </w:p>
        </w:tc>
        <w:tc>
          <w:tcPr>
            <w:tcW w:w="1407" w:type="dxa"/>
          </w:tcPr>
          <w:p>
            <w:pPr>
              <w:pStyle w:val="TableParagraph"/>
              <w:spacing w:line="290" w:lineRule="exact"/>
              <w:ind w:left="281"/>
              <w:rPr>
                <w:rFonts w:ascii="Calibri" w:hAnsi="Calibri"/>
                <w:b/>
                <w:sz w:val="24"/>
              </w:rPr>
            </w:pPr>
            <w:r>
              <w:rPr>
                <w:rFonts w:ascii="Calibri" w:hAnsi="Calibri"/>
                <w:b/>
                <w:sz w:val="24"/>
              </w:rPr>
              <w:t>Lê]rÇL</w:t>
            </w:r>
          </w:p>
        </w:tc>
      </w:tr>
      <w:tr>
        <w:trPr>
          <w:trHeight w:val="312" w:hRule="atLeast"/>
        </w:trPr>
        <w:tc>
          <w:tcPr>
            <w:tcW w:w="548" w:type="dxa"/>
          </w:tcPr>
          <w:p>
            <w:pPr>
              <w:pStyle w:val="TableParagraph"/>
              <w:spacing w:before="1"/>
              <w:ind w:left="50"/>
              <w:rPr>
                <w:sz w:val="24"/>
              </w:rPr>
            </w:pPr>
            <w:r>
              <w:rPr>
                <w:sz w:val="24"/>
              </w:rPr>
              <w:t>25.</w:t>
            </w:r>
          </w:p>
        </w:tc>
        <w:tc>
          <w:tcPr>
            <w:tcW w:w="656" w:type="dxa"/>
          </w:tcPr>
          <w:p>
            <w:pPr>
              <w:pStyle w:val="TableParagraph"/>
              <w:spacing w:line="290" w:lineRule="exact"/>
              <w:ind w:left="36"/>
              <w:rPr>
                <w:rFonts w:ascii="Calibri" w:hAnsi="Calibri"/>
                <w:b/>
                <w:sz w:val="24"/>
              </w:rPr>
            </w:pPr>
            <w:r>
              <w:rPr>
                <w:rFonts w:ascii="Calibri" w:hAnsi="Calibri"/>
                <w:b/>
                <w:w w:val="85"/>
                <w:sz w:val="24"/>
              </w:rPr>
              <w:t>LÖL</w:t>
            </w:r>
          </w:p>
        </w:tc>
        <w:tc>
          <w:tcPr>
            <w:tcW w:w="1501" w:type="dxa"/>
          </w:tcPr>
          <w:p>
            <w:pPr>
              <w:pStyle w:val="TableParagraph"/>
              <w:spacing w:before="1"/>
              <w:ind w:left="286"/>
              <w:rPr>
                <w:b/>
                <w:sz w:val="24"/>
              </w:rPr>
            </w:pPr>
            <w:r>
              <w:rPr>
                <w:b/>
                <w:sz w:val="24"/>
              </w:rPr>
              <w:t>glass</w:t>
            </w:r>
          </w:p>
        </w:tc>
        <w:tc>
          <w:tcPr>
            <w:tcW w:w="1528" w:type="dxa"/>
          </w:tcPr>
          <w:p>
            <w:pPr>
              <w:pStyle w:val="TableParagraph"/>
              <w:spacing w:line="290" w:lineRule="exact"/>
              <w:ind w:left="225"/>
              <w:rPr>
                <w:rFonts w:ascii="Calibri" w:hAnsi="Calibri"/>
                <w:b/>
                <w:sz w:val="24"/>
              </w:rPr>
            </w:pPr>
            <w:r>
              <w:rPr>
                <w:rFonts w:ascii="Calibri" w:hAnsi="Calibri"/>
                <w:b/>
                <w:w w:val="80"/>
                <w:sz w:val="24"/>
              </w:rPr>
              <w:t>LÖä^WëL</w:t>
            </w:r>
          </w:p>
        </w:tc>
        <w:tc>
          <w:tcPr>
            <w:tcW w:w="667" w:type="dxa"/>
          </w:tcPr>
          <w:p>
            <w:pPr>
              <w:pStyle w:val="TableParagraph"/>
              <w:spacing w:before="1"/>
              <w:ind w:left="137"/>
              <w:rPr>
                <w:sz w:val="24"/>
              </w:rPr>
            </w:pPr>
            <w:r>
              <w:rPr>
                <w:sz w:val="24"/>
              </w:rPr>
              <w:t>38.</w:t>
            </w:r>
          </w:p>
        </w:tc>
        <w:tc>
          <w:tcPr>
            <w:tcW w:w="748" w:type="dxa"/>
          </w:tcPr>
          <w:p>
            <w:pPr>
              <w:pStyle w:val="TableParagraph"/>
              <w:spacing w:line="290" w:lineRule="exact"/>
              <w:ind w:left="147" w:right="192"/>
              <w:jc w:val="center"/>
              <w:rPr>
                <w:rFonts w:ascii="Calibri" w:hAnsi="Calibri"/>
                <w:b/>
                <w:sz w:val="24"/>
              </w:rPr>
            </w:pPr>
            <w:r>
              <w:rPr>
                <w:rFonts w:ascii="Calibri" w:hAnsi="Calibri"/>
                <w:b/>
                <w:w w:val="120"/>
                <w:sz w:val="24"/>
              </w:rPr>
              <w:t>LïL</w:t>
            </w:r>
          </w:p>
        </w:tc>
        <w:tc>
          <w:tcPr>
            <w:tcW w:w="1321" w:type="dxa"/>
          </w:tcPr>
          <w:p>
            <w:pPr>
              <w:pStyle w:val="TableParagraph"/>
              <w:spacing w:before="1"/>
              <w:ind w:left="162"/>
              <w:rPr>
                <w:b/>
                <w:sz w:val="24"/>
              </w:rPr>
            </w:pPr>
            <w:r>
              <w:rPr>
                <w:b/>
                <w:sz w:val="24"/>
              </w:rPr>
              <w:t>week</w:t>
            </w:r>
          </w:p>
        </w:tc>
        <w:tc>
          <w:tcPr>
            <w:tcW w:w="1407" w:type="dxa"/>
          </w:tcPr>
          <w:p>
            <w:pPr>
              <w:pStyle w:val="TableParagraph"/>
              <w:spacing w:line="290" w:lineRule="exact"/>
              <w:ind w:left="281"/>
              <w:rPr>
                <w:rFonts w:ascii="Calibri" w:hAnsi="Calibri"/>
                <w:b/>
                <w:sz w:val="24"/>
              </w:rPr>
            </w:pPr>
            <w:r>
              <w:rPr>
                <w:rFonts w:ascii="Calibri" w:hAnsi="Calibri"/>
                <w:b/>
                <w:w w:val="95"/>
                <w:sz w:val="24"/>
              </w:rPr>
              <w:t>LïáWâL</w:t>
            </w:r>
          </w:p>
        </w:tc>
      </w:tr>
      <w:tr>
        <w:trPr>
          <w:trHeight w:val="312" w:hRule="atLeast"/>
        </w:trPr>
        <w:tc>
          <w:tcPr>
            <w:tcW w:w="548" w:type="dxa"/>
          </w:tcPr>
          <w:p>
            <w:pPr>
              <w:pStyle w:val="TableParagraph"/>
              <w:spacing w:before="1"/>
              <w:ind w:left="50"/>
              <w:rPr>
                <w:sz w:val="24"/>
              </w:rPr>
            </w:pPr>
            <w:r>
              <w:rPr>
                <w:sz w:val="24"/>
              </w:rPr>
              <w:t>26.</w:t>
            </w:r>
          </w:p>
        </w:tc>
        <w:tc>
          <w:tcPr>
            <w:tcW w:w="656" w:type="dxa"/>
          </w:tcPr>
          <w:p>
            <w:pPr>
              <w:pStyle w:val="TableParagraph"/>
              <w:spacing w:line="290" w:lineRule="exact"/>
              <w:ind w:left="36"/>
              <w:rPr>
                <w:rFonts w:ascii="Calibri" w:hAnsi="Calibri"/>
                <w:b/>
                <w:sz w:val="24"/>
              </w:rPr>
            </w:pPr>
            <w:r>
              <w:rPr>
                <w:rFonts w:ascii="Calibri" w:hAnsi="Calibri"/>
                <w:b/>
                <w:sz w:val="24"/>
              </w:rPr>
              <w:t>LîL</w:t>
            </w:r>
          </w:p>
        </w:tc>
        <w:tc>
          <w:tcPr>
            <w:tcW w:w="1501" w:type="dxa"/>
          </w:tcPr>
          <w:p>
            <w:pPr>
              <w:pStyle w:val="TableParagraph"/>
              <w:spacing w:before="1"/>
              <w:ind w:left="286"/>
              <w:rPr>
                <w:b/>
                <w:sz w:val="24"/>
              </w:rPr>
            </w:pPr>
            <w:r>
              <w:rPr>
                <w:b/>
                <w:sz w:val="24"/>
              </w:rPr>
              <w:t>van</w:t>
            </w:r>
          </w:p>
        </w:tc>
        <w:tc>
          <w:tcPr>
            <w:tcW w:w="1528" w:type="dxa"/>
          </w:tcPr>
          <w:p>
            <w:pPr>
              <w:pStyle w:val="TableParagraph"/>
              <w:spacing w:line="290" w:lineRule="exact"/>
              <w:ind w:left="225"/>
              <w:rPr>
                <w:rFonts w:ascii="Calibri" w:hAnsi="Calibri"/>
                <w:b/>
                <w:sz w:val="24"/>
              </w:rPr>
            </w:pPr>
            <w:r>
              <w:rPr>
                <w:rFonts w:ascii="Calibri" w:hAnsi="Calibri"/>
                <w:b/>
                <w:w w:val="115"/>
                <w:sz w:val="24"/>
              </w:rPr>
              <w:t>LîôåL</w:t>
            </w:r>
          </w:p>
        </w:tc>
        <w:tc>
          <w:tcPr>
            <w:tcW w:w="667" w:type="dxa"/>
          </w:tcPr>
          <w:p>
            <w:pPr>
              <w:pStyle w:val="TableParagraph"/>
              <w:spacing w:before="1"/>
              <w:ind w:left="137"/>
              <w:rPr>
                <w:sz w:val="24"/>
              </w:rPr>
            </w:pPr>
            <w:r>
              <w:rPr>
                <w:sz w:val="24"/>
              </w:rPr>
              <w:t>39.</w:t>
            </w:r>
          </w:p>
        </w:tc>
        <w:tc>
          <w:tcPr>
            <w:tcW w:w="748" w:type="dxa"/>
          </w:tcPr>
          <w:p>
            <w:pPr>
              <w:pStyle w:val="TableParagraph"/>
              <w:spacing w:line="290" w:lineRule="exact"/>
              <w:ind w:left="63" w:right="201"/>
              <w:jc w:val="center"/>
              <w:rPr>
                <w:rFonts w:ascii="Calibri" w:hAnsi="Calibri"/>
                <w:b/>
                <w:sz w:val="24"/>
              </w:rPr>
            </w:pPr>
            <w:r>
              <w:rPr>
                <w:rFonts w:ascii="Calibri" w:hAnsi="Calibri"/>
                <w:b/>
                <w:w w:val="80"/>
                <w:sz w:val="24"/>
              </w:rPr>
              <w:t>LàL</w:t>
            </w:r>
          </w:p>
        </w:tc>
        <w:tc>
          <w:tcPr>
            <w:tcW w:w="1321" w:type="dxa"/>
          </w:tcPr>
          <w:p>
            <w:pPr>
              <w:pStyle w:val="TableParagraph"/>
              <w:spacing w:before="1"/>
              <w:ind w:left="162"/>
              <w:rPr>
                <w:b/>
                <w:sz w:val="24"/>
              </w:rPr>
            </w:pPr>
            <w:r>
              <w:rPr>
                <w:b/>
                <w:sz w:val="24"/>
              </w:rPr>
              <w:t>yoghurt</w:t>
            </w:r>
          </w:p>
        </w:tc>
        <w:tc>
          <w:tcPr>
            <w:tcW w:w="1407" w:type="dxa"/>
          </w:tcPr>
          <w:p>
            <w:pPr>
              <w:pStyle w:val="TableParagraph"/>
              <w:spacing w:line="290" w:lineRule="exact"/>
              <w:ind w:left="281"/>
              <w:rPr>
                <w:rFonts w:ascii="Calibri" w:hAnsi="Calibri"/>
                <w:b/>
                <w:sz w:val="24"/>
              </w:rPr>
            </w:pPr>
            <w:r>
              <w:rPr>
                <w:rFonts w:ascii="Calibri" w:hAnsi="Calibri"/>
                <w:b/>
                <w:w w:val="95"/>
                <w:sz w:val="24"/>
              </w:rPr>
              <w:t>LDàflÖK]íL</w:t>
            </w:r>
          </w:p>
        </w:tc>
      </w:tr>
      <w:tr>
        <w:trPr>
          <w:trHeight w:val="312" w:hRule="atLeast"/>
        </w:trPr>
        <w:tc>
          <w:tcPr>
            <w:tcW w:w="548" w:type="dxa"/>
          </w:tcPr>
          <w:p>
            <w:pPr>
              <w:pStyle w:val="TableParagraph"/>
              <w:spacing w:before="1"/>
              <w:ind w:left="50"/>
              <w:rPr>
                <w:sz w:val="24"/>
              </w:rPr>
            </w:pPr>
            <w:r>
              <w:rPr>
                <w:sz w:val="24"/>
              </w:rPr>
              <w:t>27.</w:t>
            </w:r>
          </w:p>
        </w:tc>
        <w:tc>
          <w:tcPr>
            <w:tcW w:w="656" w:type="dxa"/>
          </w:tcPr>
          <w:p>
            <w:pPr>
              <w:pStyle w:val="TableParagraph"/>
              <w:spacing w:line="290" w:lineRule="exact"/>
              <w:ind w:left="36"/>
              <w:rPr>
                <w:rFonts w:ascii="Calibri" w:hAnsi="Calibri"/>
                <w:sz w:val="24"/>
              </w:rPr>
            </w:pPr>
            <w:r>
              <w:rPr>
                <w:rFonts w:ascii="Calibri" w:hAnsi="Calibri"/>
                <w:color w:val="808080"/>
                <w:sz w:val="24"/>
              </w:rPr>
              <w:t>LíL</w:t>
            </w:r>
          </w:p>
        </w:tc>
        <w:tc>
          <w:tcPr>
            <w:tcW w:w="1501" w:type="dxa"/>
          </w:tcPr>
          <w:p>
            <w:pPr>
              <w:pStyle w:val="TableParagraph"/>
              <w:spacing w:before="1"/>
              <w:ind w:left="286"/>
              <w:rPr>
                <w:sz w:val="24"/>
              </w:rPr>
            </w:pPr>
            <w:r>
              <w:rPr>
                <w:color w:val="808080"/>
                <w:sz w:val="24"/>
              </w:rPr>
              <w:t>taxi</w:t>
            </w:r>
          </w:p>
        </w:tc>
        <w:tc>
          <w:tcPr>
            <w:tcW w:w="1528" w:type="dxa"/>
          </w:tcPr>
          <w:p>
            <w:pPr>
              <w:pStyle w:val="TableParagraph"/>
              <w:spacing w:line="290" w:lineRule="exact"/>
              <w:ind w:left="225"/>
              <w:rPr>
                <w:rFonts w:ascii="Calibri" w:hAnsi="Calibri"/>
                <w:sz w:val="24"/>
              </w:rPr>
            </w:pPr>
            <w:r>
              <w:rPr>
                <w:rFonts w:ascii="Calibri" w:hAnsi="Calibri"/>
                <w:color w:val="808080"/>
                <w:w w:val="95"/>
                <w:sz w:val="24"/>
              </w:rPr>
              <w:t>LDíôâKëáL</w:t>
            </w:r>
          </w:p>
        </w:tc>
        <w:tc>
          <w:tcPr>
            <w:tcW w:w="667" w:type="dxa"/>
          </w:tcPr>
          <w:p>
            <w:pPr>
              <w:pStyle w:val="TableParagraph"/>
              <w:spacing w:before="1"/>
              <w:ind w:left="137"/>
              <w:rPr>
                <w:sz w:val="24"/>
              </w:rPr>
            </w:pPr>
            <w:r>
              <w:rPr>
                <w:sz w:val="24"/>
              </w:rPr>
              <w:t>40.</w:t>
            </w:r>
          </w:p>
        </w:tc>
        <w:tc>
          <w:tcPr>
            <w:tcW w:w="748" w:type="dxa"/>
          </w:tcPr>
          <w:p>
            <w:pPr>
              <w:pStyle w:val="TableParagraph"/>
              <w:spacing w:line="290" w:lineRule="exact"/>
              <w:ind w:left="147" w:right="179"/>
              <w:jc w:val="center"/>
              <w:rPr>
                <w:rFonts w:ascii="Calibri" w:hAnsi="Calibri"/>
                <w:b/>
                <w:sz w:val="24"/>
              </w:rPr>
            </w:pPr>
            <w:r>
              <w:rPr>
                <w:rFonts w:ascii="Calibri" w:hAnsi="Calibri"/>
                <w:b/>
                <w:w w:val="105"/>
                <w:sz w:val="24"/>
              </w:rPr>
              <w:t>LãL</w:t>
            </w:r>
          </w:p>
        </w:tc>
        <w:tc>
          <w:tcPr>
            <w:tcW w:w="1321" w:type="dxa"/>
          </w:tcPr>
          <w:p>
            <w:pPr>
              <w:pStyle w:val="TableParagraph"/>
              <w:spacing w:before="1"/>
              <w:ind w:left="162"/>
              <w:rPr>
                <w:b/>
                <w:sz w:val="24"/>
              </w:rPr>
            </w:pPr>
            <w:r>
              <w:rPr>
                <w:b/>
                <w:sz w:val="24"/>
              </w:rPr>
              <w:t>music</w:t>
            </w:r>
          </w:p>
        </w:tc>
        <w:tc>
          <w:tcPr>
            <w:tcW w:w="1407" w:type="dxa"/>
          </w:tcPr>
          <w:p>
            <w:pPr>
              <w:pStyle w:val="TableParagraph"/>
              <w:spacing w:line="290" w:lineRule="exact"/>
              <w:ind w:left="228"/>
              <w:rPr>
                <w:rFonts w:ascii="Calibri" w:hAnsi="Calibri"/>
                <w:b/>
                <w:sz w:val="24"/>
              </w:rPr>
            </w:pPr>
            <w:r>
              <w:rPr>
                <w:rFonts w:ascii="Calibri" w:hAnsi="Calibri"/>
                <w:b/>
                <w:w w:val="85"/>
                <w:sz w:val="24"/>
              </w:rPr>
              <w:t>LDãàìWKòfâL</w:t>
            </w:r>
          </w:p>
        </w:tc>
      </w:tr>
      <w:tr>
        <w:trPr>
          <w:trHeight w:val="311" w:hRule="atLeast"/>
        </w:trPr>
        <w:tc>
          <w:tcPr>
            <w:tcW w:w="548" w:type="dxa"/>
          </w:tcPr>
          <w:p>
            <w:pPr>
              <w:pStyle w:val="TableParagraph"/>
              <w:spacing w:before="1"/>
              <w:ind w:left="50"/>
              <w:rPr>
                <w:sz w:val="24"/>
              </w:rPr>
            </w:pPr>
            <w:r>
              <w:rPr>
                <w:sz w:val="24"/>
              </w:rPr>
              <w:t>28.</w:t>
            </w:r>
          </w:p>
        </w:tc>
        <w:tc>
          <w:tcPr>
            <w:tcW w:w="656" w:type="dxa"/>
          </w:tcPr>
          <w:p>
            <w:pPr>
              <w:pStyle w:val="TableParagraph"/>
              <w:spacing w:line="290" w:lineRule="exact"/>
              <w:ind w:left="36"/>
              <w:rPr>
                <w:rFonts w:ascii="Calibri" w:hAnsi="Calibri"/>
                <w:b/>
                <w:sz w:val="24"/>
              </w:rPr>
            </w:pPr>
            <w:r>
              <w:rPr>
                <w:rFonts w:ascii="Calibri" w:hAnsi="Calibri"/>
                <w:b/>
                <w:w w:val="90"/>
                <w:sz w:val="24"/>
              </w:rPr>
              <w:t>LÇL</w:t>
            </w:r>
          </w:p>
        </w:tc>
        <w:tc>
          <w:tcPr>
            <w:tcW w:w="1501" w:type="dxa"/>
          </w:tcPr>
          <w:p>
            <w:pPr>
              <w:pStyle w:val="TableParagraph"/>
              <w:spacing w:before="1"/>
              <w:ind w:left="286"/>
              <w:rPr>
                <w:b/>
                <w:sz w:val="24"/>
              </w:rPr>
            </w:pPr>
            <w:r>
              <w:rPr>
                <w:b/>
                <w:sz w:val="24"/>
              </w:rPr>
              <w:t>dice</w:t>
            </w:r>
          </w:p>
        </w:tc>
        <w:tc>
          <w:tcPr>
            <w:tcW w:w="1528" w:type="dxa"/>
          </w:tcPr>
          <w:p>
            <w:pPr>
              <w:pStyle w:val="TableParagraph"/>
              <w:spacing w:line="290" w:lineRule="exact"/>
              <w:ind w:left="225"/>
              <w:rPr>
                <w:rFonts w:ascii="Calibri" w:hAnsi="Calibri"/>
                <w:b/>
                <w:sz w:val="24"/>
              </w:rPr>
            </w:pPr>
            <w:r>
              <w:rPr>
                <w:rFonts w:ascii="Calibri" w:hAnsi="Calibri"/>
                <w:b/>
                <w:sz w:val="24"/>
              </w:rPr>
              <w:t>LÇ~fëL</w:t>
            </w:r>
          </w:p>
        </w:tc>
        <w:tc>
          <w:tcPr>
            <w:tcW w:w="667" w:type="dxa"/>
          </w:tcPr>
          <w:p>
            <w:pPr>
              <w:pStyle w:val="TableParagraph"/>
              <w:spacing w:before="1"/>
              <w:ind w:left="137"/>
              <w:rPr>
                <w:sz w:val="24"/>
              </w:rPr>
            </w:pPr>
            <w:r>
              <w:rPr>
                <w:sz w:val="24"/>
              </w:rPr>
              <w:t>41.</w:t>
            </w:r>
          </w:p>
        </w:tc>
        <w:tc>
          <w:tcPr>
            <w:tcW w:w="748" w:type="dxa"/>
          </w:tcPr>
          <w:p>
            <w:pPr>
              <w:pStyle w:val="TableParagraph"/>
              <w:spacing w:line="290" w:lineRule="exact"/>
              <w:ind w:left="103" w:right="201"/>
              <w:jc w:val="center"/>
              <w:rPr>
                <w:rFonts w:ascii="Calibri" w:hAnsi="Calibri"/>
                <w:b/>
                <w:sz w:val="24"/>
              </w:rPr>
            </w:pPr>
            <w:r>
              <w:rPr>
                <w:rFonts w:ascii="Calibri" w:hAnsi="Calibri"/>
                <w:b/>
                <w:w w:val="95"/>
                <w:sz w:val="24"/>
              </w:rPr>
              <w:t>LåL</w:t>
            </w:r>
          </w:p>
        </w:tc>
        <w:tc>
          <w:tcPr>
            <w:tcW w:w="1321" w:type="dxa"/>
          </w:tcPr>
          <w:p>
            <w:pPr>
              <w:pStyle w:val="TableParagraph"/>
              <w:spacing w:before="1"/>
              <w:ind w:left="162"/>
              <w:rPr>
                <w:b/>
                <w:sz w:val="24"/>
              </w:rPr>
            </w:pPr>
            <w:r>
              <w:rPr>
                <w:b/>
                <w:sz w:val="24"/>
              </w:rPr>
              <w:t>nurse</w:t>
            </w:r>
          </w:p>
        </w:tc>
        <w:tc>
          <w:tcPr>
            <w:tcW w:w="1407" w:type="dxa"/>
          </w:tcPr>
          <w:p>
            <w:pPr>
              <w:pStyle w:val="TableParagraph"/>
              <w:spacing w:line="290" w:lineRule="exact"/>
              <w:ind w:left="281"/>
              <w:rPr>
                <w:rFonts w:ascii="Calibri" w:hAnsi="Calibri"/>
                <w:b/>
                <w:sz w:val="24"/>
              </w:rPr>
            </w:pPr>
            <w:r>
              <w:rPr>
                <w:rFonts w:ascii="Calibri" w:hAnsi="Calibri"/>
                <w:b/>
                <w:w w:val="75"/>
                <w:sz w:val="24"/>
              </w:rPr>
              <w:t>Lå‰WëL</w:t>
            </w:r>
          </w:p>
        </w:tc>
      </w:tr>
      <w:tr>
        <w:trPr>
          <w:trHeight w:val="311" w:hRule="atLeast"/>
        </w:trPr>
        <w:tc>
          <w:tcPr>
            <w:tcW w:w="548" w:type="dxa"/>
          </w:tcPr>
          <w:p>
            <w:pPr>
              <w:pStyle w:val="TableParagraph"/>
              <w:ind w:left="50"/>
              <w:rPr>
                <w:sz w:val="24"/>
              </w:rPr>
            </w:pPr>
            <w:r>
              <w:rPr>
                <w:sz w:val="24"/>
              </w:rPr>
              <w:t>29.</w:t>
            </w:r>
          </w:p>
        </w:tc>
        <w:tc>
          <w:tcPr>
            <w:tcW w:w="656" w:type="dxa"/>
          </w:tcPr>
          <w:p>
            <w:pPr>
              <w:pStyle w:val="TableParagraph"/>
              <w:spacing w:line="290" w:lineRule="exact"/>
              <w:ind w:left="36"/>
              <w:rPr>
                <w:rFonts w:ascii="Calibri"/>
                <w:sz w:val="24"/>
              </w:rPr>
            </w:pPr>
            <w:r>
              <w:rPr>
                <w:rFonts w:ascii="Calibri"/>
                <w:color w:val="808080"/>
                <w:w w:val="85"/>
                <w:sz w:val="24"/>
              </w:rPr>
              <w:t>LqL</w:t>
            </w:r>
          </w:p>
        </w:tc>
        <w:tc>
          <w:tcPr>
            <w:tcW w:w="1501" w:type="dxa"/>
          </w:tcPr>
          <w:p>
            <w:pPr>
              <w:pStyle w:val="TableParagraph"/>
              <w:ind w:left="286"/>
              <w:rPr>
                <w:sz w:val="24"/>
              </w:rPr>
            </w:pPr>
            <w:r>
              <w:rPr>
                <w:color w:val="808080"/>
                <w:sz w:val="24"/>
              </w:rPr>
              <w:t>thousand</w:t>
            </w:r>
          </w:p>
        </w:tc>
        <w:tc>
          <w:tcPr>
            <w:tcW w:w="1528" w:type="dxa"/>
          </w:tcPr>
          <w:p>
            <w:pPr>
              <w:pStyle w:val="TableParagraph"/>
              <w:spacing w:line="290" w:lineRule="exact"/>
              <w:ind w:left="225"/>
              <w:rPr>
                <w:rFonts w:ascii="Calibri" w:hAnsi="Calibri"/>
                <w:sz w:val="24"/>
              </w:rPr>
            </w:pPr>
            <w:r>
              <w:rPr>
                <w:rFonts w:ascii="Calibri" w:hAnsi="Calibri"/>
                <w:color w:val="808080"/>
                <w:sz w:val="24"/>
              </w:rPr>
              <w:t>LDq~rKò]åÇL</w:t>
            </w:r>
          </w:p>
        </w:tc>
        <w:tc>
          <w:tcPr>
            <w:tcW w:w="667" w:type="dxa"/>
          </w:tcPr>
          <w:p>
            <w:pPr>
              <w:pStyle w:val="TableParagraph"/>
              <w:ind w:left="137"/>
              <w:rPr>
                <w:sz w:val="24"/>
              </w:rPr>
            </w:pPr>
            <w:r>
              <w:rPr>
                <w:sz w:val="24"/>
              </w:rPr>
              <w:t>42.</w:t>
            </w:r>
          </w:p>
        </w:tc>
        <w:tc>
          <w:tcPr>
            <w:tcW w:w="748" w:type="dxa"/>
          </w:tcPr>
          <w:p>
            <w:pPr>
              <w:pStyle w:val="TableParagraph"/>
              <w:spacing w:line="290" w:lineRule="exact"/>
              <w:ind w:left="103" w:right="201"/>
              <w:jc w:val="center"/>
              <w:rPr>
                <w:rFonts w:ascii="Calibri" w:hAnsi="Calibri"/>
                <w:b/>
                <w:sz w:val="24"/>
              </w:rPr>
            </w:pPr>
            <w:r>
              <w:rPr>
                <w:rFonts w:ascii="Calibri" w:hAnsi="Calibri"/>
                <w:b/>
                <w:sz w:val="24"/>
              </w:rPr>
              <w:t>LÏL</w:t>
            </w:r>
          </w:p>
        </w:tc>
        <w:tc>
          <w:tcPr>
            <w:tcW w:w="1321" w:type="dxa"/>
          </w:tcPr>
          <w:p>
            <w:pPr>
              <w:pStyle w:val="TableParagraph"/>
              <w:ind w:left="162"/>
              <w:rPr>
                <w:b/>
                <w:sz w:val="24"/>
              </w:rPr>
            </w:pPr>
            <w:r>
              <w:rPr>
                <w:b/>
                <w:sz w:val="24"/>
              </w:rPr>
              <w:t>ring</w:t>
            </w:r>
          </w:p>
        </w:tc>
        <w:tc>
          <w:tcPr>
            <w:tcW w:w="1407" w:type="dxa"/>
          </w:tcPr>
          <w:p>
            <w:pPr>
              <w:pStyle w:val="TableParagraph"/>
              <w:spacing w:line="290" w:lineRule="exact"/>
              <w:ind w:left="281"/>
              <w:rPr>
                <w:rFonts w:ascii="Calibri" w:hAnsi="Calibri"/>
                <w:b/>
                <w:sz w:val="24"/>
              </w:rPr>
            </w:pPr>
            <w:r>
              <w:rPr>
                <w:rFonts w:ascii="Calibri" w:hAnsi="Calibri"/>
                <w:b/>
                <w:sz w:val="24"/>
              </w:rPr>
              <w:t>LêfÏL</w:t>
            </w:r>
          </w:p>
        </w:tc>
      </w:tr>
      <w:tr>
        <w:trPr>
          <w:trHeight w:val="311" w:hRule="atLeast"/>
        </w:trPr>
        <w:tc>
          <w:tcPr>
            <w:tcW w:w="548" w:type="dxa"/>
          </w:tcPr>
          <w:p>
            <w:pPr>
              <w:pStyle w:val="TableParagraph"/>
              <w:spacing w:before="1"/>
              <w:ind w:left="50"/>
              <w:rPr>
                <w:sz w:val="24"/>
              </w:rPr>
            </w:pPr>
            <w:r>
              <w:rPr>
                <w:sz w:val="24"/>
              </w:rPr>
              <w:t>30.</w:t>
            </w:r>
          </w:p>
        </w:tc>
        <w:tc>
          <w:tcPr>
            <w:tcW w:w="656" w:type="dxa"/>
          </w:tcPr>
          <w:p>
            <w:pPr>
              <w:pStyle w:val="TableParagraph"/>
              <w:spacing w:line="290" w:lineRule="exact"/>
              <w:ind w:left="36"/>
              <w:rPr>
                <w:rFonts w:ascii="Calibri"/>
                <w:b/>
                <w:sz w:val="24"/>
              </w:rPr>
            </w:pPr>
            <w:r>
              <w:rPr>
                <w:rFonts w:ascii="Calibri"/>
                <w:b/>
                <w:w w:val="95"/>
                <w:sz w:val="24"/>
              </w:rPr>
              <w:t>LaL</w:t>
            </w:r>
          </w:p>
        </w:tc>
        <w:tc>
          <w:tcPr>
            <w:tcW w:w="1501" w:type="dxa"/>
          </w:tcPr>
          <w:p>
            <w:pPr>
              <w:pStyle w:val="TableParagraph"/>
              <w:spacing w:before="1"/>
              <w:ind w:left="286"/>
              <w:rPr>
                <w:b/>
                <w:sz w:val="24"/>
              </w:rPr>
            </w:pPr>
            <w:r>
              <w:rPr>
                <w:b/>
                <w:sz w:val="24"/>
              </w:rPr>
              <w:t>brother</w:t>
            </w:r>
          </w:p>
        </w:tc>
        <w:tc>
          <w:tcPr>
            <w:tcW w:w="1528" w:type="dxa"/>
          </w:tcPr>
          <w:p>
            <w:pPr>
              <w:pStyle w:val="TableParagraph"/>
              <w:spacing w:line="290" w:lineRule="exact"/>
              <w:ind w:left="225"/>
              <w:rPr>
                <w:rFonts w:ascii="Calibri" w:hAnsi="Calibri"/>
                <w:b/>
                <w:sz w:val="24"/>
              </w:rPr>
            </w:pPr>
            <w:r>
              <w:rPr>
                <w:rFonts w:ascii="Calibri" w:hAnsi="Calibri"/>
                <w:b/>
                <w:w w:val="90"/>
                <w:sz w:val="24"/>
              </w:rPr>
              <w:t>LDÄê¾aK]L</w:t>
            </w:r>
          </w:p>
        </w:tc>
        <w:tc>
          <w:tcPr>
            <w:tcW w:w="667" w:type="dxa"/>
          </w:tcPr>
          <w:p>
            <w:pPr>
              <w:pStyle w:val="TableParagraph"/>
              <w:spacing w:before="1"/>
              <w:ind w:left="137"/>
              <w:rPr>
                <w:sz w:val="24"/>
              </w:rPr>
            </w:pPr>
            <w:r>
              <w:rPr>
                <w:sz w:val="24"/>
              </w:rPr>
              <w:t>43.</w:t>
            </w:r>
          </w:p>
        </w:tc>
        <w:tc>
          <w:tcPr>
            <w:tcW w:w="748" w:type="dxa"/>
          </w:tcPr>
          <w:p>
            <w:pPr>
              <w:pStyle w:val="TableParagraph"/>
              <w:spacing w:line="290" w:lineRule="exact"/>
              <w:ind w:left="36" w:right="201"/>
              <w:jc w:val="center"/>
              <w:rPr>
                <w:rFonts w:ascii="Calibri" w:hAnsi="Calibri"/>
                <w:b/>
                <w:sz w:val="24"/>
              </w:rPr>
            </w:pPr>
            <w:r>
              <w:rPr>
                <w:rFonts w:ascii="Calibri" w:hAnsi="Calibri"/>
                <w:b/>
                <w:w w:val="70"/>
                <w:sz w:val="24"/>
              </w:rPr>
              <w:t>LäL</w:t>
            </w:r>
          </w:p>
        </w:tc>
        <w:tc>
          <w:tcPr>
            <w:tcW w:w="1321" w:type="dxa"/>
          </w:tcPr>
          <w:p>
            <w:pPr>
              <w:pStyle w:val="TableParagraph"/>
              <w:spacing w:before="1"/>
              <w:ind w:left="162"/>
              <w:rPr>
                <w:b/>
                <w:sz w:val="24"/>
              </w:rPr>
            </w:pPr>
            <w:r>
              <w:rPr>
                <w:b/>
                <w:sz w:val="24"/>
              </w:rPr>
              <w:t>lake</w:t>
            </w:r>
          </w:p>
        </w:tc>
        <w:tc>
          <w:tcPr>
            <w:tcW w:w="1407" w:type="dxa"/>
          </w:tcPr>
          <w:p>
            <w:pPr>
              <w:pStyle w:val="TableParagraph"/>
              <w:spacing w:line="290" w:lineRule="exact"/>
              <w:ind w:left="281"/>
              <w:rPr>
                <w:rFonts w:ascii="Calibri" w:hAnsi="Calibri"/>
                <w:b/>
                <w:sz w:val="24"/>
              </w:rPr>
            </w:pPr>
            <w:r>
              <w:rPr>
                <w:rFonts w:ascii="Calibri" w:hAnsi="Calibri"/>
                <w:b/>
                <w:w w:val="95"/>
                <w:sz w:val="24"/>
              </w:rPr>
              <w:t>LäÉfâL</w:t>
            </w:r>
          </w:p>
        </w:tc>
      </w:tr>
      <w:tr>
        <w:trPr>
          <w:trHeight w:val="312" w:hRule="atLeast"/>
        </w:trPr>
        <w:tc>
          <w:tcPr>
            <w:tcW w:w="548" w:type="dxa"/>
          </w:tcPr>
          <w:p>
            <w:pPr>
              <w:pStyle w:val="TableParagraph"/>
              <w:spacing w:before="1"/>
              <w:ind w:left="50"/>
              <w:rPr>
                <w:sz w:val="24"/>
              </w:rPr>
            </w:pPr>
            <w:r>
              <w:rPr>
                <w:sz w:val="24"/>
              </w:rPr>
              <w:t>31.</w:t>
            </w:r>
          </w:p>
        </w:tc>
        <w:tc>
          <w:tcPr>
            <w:tcW w:w="656" w:type="dxa"/>
          </w:tcPr>
          <w:p>
            <w:pPr>
              <w:pStyle w:val="TableParagraph"/>
              <w:spacing w:line="290" w:lineRule="exact"/>
              <w:ind w:left="36"/>
              <w:rPr>
                <w:rFonts w:ascii="Calibri" w:hAnsi="Calibri"/>
                <w:sz w:val="24"/>
              </w:rPr>
            </w:pPr>
            <w:r>
              <w:rPr>
                <w:rFonts w:ascii="Calibri" w:hAnsi="Calibri"/>
                <w:color w:val="808080"/>
                <w:w w:val="95"/>
                <w:sz w:val="24"/>
              </w:rPr>
              <w:t>LéL</w:t>
            </w:r>
          </w:p>
        </w:tc>
        <w:tc>
          <w:tcPr>
            <w:tcW w:w="1501" w:type="dxa"/>
          </w:tcPr>
          <w:p>
            <w:pPr>
              <w:pStyle w:val="TableParagraph"/>
              <w:spacing w:before="1"/>
              <w:ind w:left="286"/>
              <w:rPr>
                <w:sz w:val="24"/>
              </w:rPr>
            </w:pPr>
            <w:r>
              <w:rPr>
                <w:color w:val="808080"/>
                <w:sz w:val="24"/>
              </w:rPr>
              <w:t>pig</w:t>
            </w:r>
          </w:p>
        </w:tc>
        <w:tc>
          <w:tcPr>
            <w:tcW w:w="1528" w:type="dxa"/>
          </w:tcPr>
          <w:p>
            <w:pPr>
              <w:pStyle w:val="TableParagraph"/>
              <w:spacing w:line="290" w:lineRule="exact"/>
              <w:ind w:left="225"/>
              <w:rPr>
                <w:rFonts w:ascii="Calibri" w:hAnsi="Calibri"/>
                <w:sz w:val="24"/>
              </w:rPr>
            </w:pPr>
            <w:r>
              <w:rPr>
                <w:rFonts w:ascii="Calibri" w:hAnsi="Calibri"/>
                <w:color w:val="808080"/>
                <w:w w:val="95"/>
                <w:sz w:val="24"/>
              </w:rPr>
              <w:t>LéfÖL</w:t>
            </w:r>
          </w:p>
        </w:tc>
        <w:tc>
          <w:tcPr>
            <w:tcW w:w="667" w:type="dxa"/>
          </w:tcPr>
          <w:p>
            <w:pPr>
              <w:pStyle w:val="TableParagraph"/>
              <w:spacing w:before="1"/>
              <w:ind w:left="137"/>
              <w:rPr>
                <w:sz w:val="24"/>
              </w:rPr>
            </w:pPr>
            <w:r>
              <w:rPr>
                <w:sz w:val="24"/>
              </w:rPr>
              <w:t>44.</w:t>
            </w:r>
          </w:p>
        </w:tc>
        <w:tc>
          <w:tcPr>
            <w:tcW w:w="748" w:type="dxa"/>
          </w:tcPr>
          <w:p>
            <w:pPr>
              <w:pStyle w:val="TableParagraph"/>
              <w:spacing w:line="290" w:lineRule="exact"/>
              <w:ind w:left="62" w:right="201"/>
              <w:jc w:val="center"/>
              <w:rPr>
                <w:rFonts w:ascii="Calibri" w:hAnsi="Calibri"/>
                <w:sz w:val="24"/>
              </w:rPr>
            </w:pPr>
            <w:r>
              <w:rPr>
                <w:rFonts w:ascii="Calibri" w:hAnsi="Calibri"/>
                <w:color w:val="808080"/>
                <w:w w:val="75"/>
                <w:sz w:val="24"/>
              </w:rPr>
              <w:t>LÑL</w:t>
            </w:r>
          </w:p>
        </w:tc>
        <w:tc>
          <w:tcPr>
            <w:tcW w:w="1321" w:type="dxa"/>
          </w:tcPr>
          <w:p>
            <w:pPr>
              <w:pStyle w:val="TableParagraph"/>
              <w:spacing w:before="1"/>
              <w:ind w:left="162"/>
              <w:rPr>
                <w:sz w:val="24"/>
              </w:rPr>
            </w:pPr>
            <w:r>
              <w:rPr>
                <w:color w:val="808080"/>
                <w:sz w:val="24"/>
              </w:rPr>
              <w:t>frog</w:t>
            </w:r>
          </w:p>
        </w:tc>
        <w:tc>
          <w:tcPr>
            <w:tcW w:w="1407" w:type="dxa"/>
          </w:tcPr>
          <w:p>
            <w:pPr>
              <w:pStyle w:val="TableParagraph"/>
              <w:spacing w:line="290" w:lineRule="exact"/>
              <w:ind w:left="281"/>
              <w:rPr>
                <w:rFonts w:ascii="Calibri" w:hAnsi="Calibri"/>
                <w:sz w:val="24"/>
              </w:rPr>
            </w:pPr>
            <w:r>
              <w:rPr>
                <w:rFonts w:ascii="Calibri" w:hAnsi="Calibri"/>
                <w:color w:val="808080"/>
                <w:w w:val="90"/>
                <w:sz w:val="24"/>
              </w:rPr>
              <w:t>LÑêflÖL</w:t>
            </w:r>
          </w:p>
        </w:tc>
      </w:tr>
      <w:tr>
        <w:trPr>
          <w:trHeight w:val="311" w:hRule="atLeast"/>
        </w:trPr>
        <w:tc>
          <w:tcPr>
            <w:tcW w:w="548" w:type="dxa"/>
          </w:tcPr>
          <w:p>
            <w:pPr>
              <w:pStyle w:val="TableParagraph"/>
              <w:spacing w:before="1"/>
              <w:ind w:left="50"/>
              <w:rPr>
                <w:sz w:val="24"/>
              </w:rPr>
            </w:pPr>
            <w:r>
              <w:rPr>
                <w:sz w:val="24"/>
              </w:rPr>
              <w:t>32.</w:t>
            </w:r>
          </w:p>
        </w:tc>
        <w:tc>
          <w:tcPr>
            <w:tcW w:w="656" w:type="dxa"/>
          </w:tcPr>
          <w:p>
            <w:pPr>
              <w:pStyle w:val="TableParagraph"/>
              <w:spacing w:line="290" w:lineRule="exact"/>
              <w:ind w:left="36"/>
              <w:rPr>
                <w:rFonts w:ascii="Calibri" w:hAnsi="Calibri"/>
                <w:sz w:val="24"/>
              </w:rPr>
            </w:pPr>
            <w:r>
              <w:rPr>
                <w:rFonts w:ascii="Calibri" w:hAnsi="Calibri"/>
                <w:color w:val="808080"/>
                <w:w w:val="95"/>
                <w:sz w:val="24"/>
              </w:rPr>
              <w:t>LâL</w:t>
            </w:r>
          </w:p>
        </w:tc>
        <w:tc>
          <w:tcPr>
            <w:tcW w:w="1501" w:type="dxa"/>
          </w:tcPr>
          <w:p>
            <w:pPr>
              <w:pStyle w:val="TableParagraph"/>
              <w:spacing w:before="1"/>
              <w:ind w:left="286"/>
              <w:rPr>
                <w:sz w:val="24"/>
              </w:rPr>
            </w:pPr>
            <w:r>
              <w:rPr>
                <w:color w:val="808080"/>
                <w:sz w:val="24"/>
              </w:rPr>
              <w:t>kit</w:t>
            </w:r>
          </w:p>
        </w:tc>
        <w:tc>
          <w:tcPr>
            <w:tcW w:w="1528" w:type="dxa"/>
          </w:tcPr>
          <w:p>
            <w:pPr>
              <w:pStyle w:val="TableParagraph"/>
              <w:spacing w:line="290" w:lineRule="exact"/>
              <w:ind w:left="225"/>
              <w:rPr>
                <w:rFonts w:ascii="Calibri" w:hAnsi="Calibri"/>
                <w:sz w:val="24"/>
              </w:rPr>
            </w:pPr>
            <w:r>
              <w:rPr>
                <w:rFonts w:ascii="Calibri" w:hAnsi="Calibri"/>
                <w:color w:val="808080"/>
                <w:sz w:val="24"/>
              </w:rPr>
              <w:t>LâfíL</w:t>
            </w:r>
          </w:p>
        </w:tc>
        <w:tc>
          <w:tcPr>
            <w:tcW w:w="667" w:type="dxa"/>
          </w:tcPr>
          <w:p>
            <w:pPr>
              <w:pStyle w:val="TableParagraph"/>
              <w:spacing w:before="1"/>
              <w:ind w:left="137"/>
              <w:rPr>
                <w:sz w:val="24"/>
              </w:rPr>
            </w:pPr>
            <w:r>
              <w:rPr>
                <w:sz w:val="24"/>
              </w:rPr>
              <w:t>45.</w:t>
            </w:r>
          </w:p>
        </w:tc>
        <w:tc>
          <w:tcPr>
            <w:tcW w:w="748" w:type="dxa"/>
          </w:tcPr>
          <w:p>
            <w:pPr>
              <w:pStyle w:val="TableParagraph"/>
              <w:spacing w:line="290" w:lineRule="exact"/>
              <w:ind w:left="90" w:right="201"/>
              <w:jc w:val="center"/>
              <w:rPr>
                <w:rFonts w:ascii="Calibri" w:hAnsi="Calibri"/>
                <w:b/>
                <w:sz w:val="24"/>
              </w:rPr>
            </w:pPr>
            <w:r>
              <w:rPr>
                <w:rFonts w:ascii="Calibri" w:hAnsi="Calibri"/>
                <w:b/>
                <w:w w:val="85"/>
                <w:sz w:val="24"/>
              </w:rPr>
              <w:t>LòL</w:t>
            </w:r>
          </w:p>
        </w:tc>
        <w:tc>
          <w:tcPr>
            <w:tcW w:w="1321" w:type="dxa"/>
          </w:tcPr>
          <w:p>
            <w:pPr>
              <w:pStyle w:val="TableParagraph"/>
              <w:spacing w:before="1"/>
              <w:ind w:left="162"/>
              <w:rPr>
                <w:b/>
                <w:sz w:val="24"/>
              </w:rPr>
            </w:pPr>
            <w:r>
              <w:rPr>
                <w:b/>
                <w:sz w:val="24"/>
              </w:rPr>
              <w:t>zip</w:t>
            </w:r>
          </w:p>
        </w:tc>
        <w:tc>
          <w:tcPr>
            <w:tcW w:w="1407" w:type="dxa"/>
          </w:tcPr>
          <w:p>
            <w:pPr>
              <w:pStyle w:val="TableParagraph"/>
              <w:spacing w:line="290" w:lineRule="exact"/>
              <w:ind w:left="281"/>
              <w:rPr>
                <w:rFonts w:ascii="Calibri" w:hAnsi="Calibri"/>
                <w:b/>
                <w:sz w:val="24"/>
              </w:rPr>
            </w:pPr>
            <w:r>
              <w:rPr>
                <w:rFonts w:ascii="Calibri" w:hAnsi="Calibri"/>
                <w:b/>
                <w:sz w:val="24"/>
              </w:rPr>
              <w:t>LòféL</w:t>
            </w:r>
          </w:p>
        </w:tc>
      </w:tr>
      <w:tr>
        <w:trPr>
          <w:trHeight w:val="311" w:hRule="atLeast"/>
        </w:trPr>
        <w:tc>
          <w:tcPr>
            <w:tcW w:w="548" w:type="dxa"/>
          </w:tcPr>
          <w:p>
            <w:pPr>
              <w:pStyle w:val="TableParagraph"/>
              <w:ind w:left="50"/>
              <w:rPr>
                <w:sz w:val="24"/>
              </w:rPr>
            </w:pPr>
            <w:r>
              <w:rPr>
                <w:sz w:val="24"/>
              </w:rPr>
              <w:t>33.</w:t>
            </w:r>
          </w:p>
        </w:tc>
        <w:tc>
          <w:tcPr>
            <w:tcW w:w="656" w:type="dxa"/>
          </w:tcPr>
          <w:p>
            <w:pPr>
              <w:pStyle w:val="TableParagraph"/>
              <w:spacing w:line="290" w:lineRule="exact"/>
              <w:ind w:left="36"/>
              <w:rPr>
                <w:rFonts w:ascii="Calibri" w:hAnsi="Calibri"/>
                <w:sz w:val="24"/>
              </w:rPr>
            </w:pPr>
            <w:r>
              <w:rPr>
                <w:rFonts w:ascii="Calibri" w:hAnsi="Calibri"/>
                <w:color w:val="808080"/>
                <w:w w:val="85"/>
                <w:sz w:val="24"/>
              </w:rPr>
              <w:t>LëL</w:t>
            </w:r>
          </w:p>
        </w:tc>
        <w:tc>
          <w:tcPr>
            <w:tcW w:w="1501" w:type="dxa"/>
          </w:tcPr>
          <w:p>
            <w:pPr>
              <w:pStyle w:val="TableParagraph"/>
              <w:ind w:left="286"/>
              <w:rPr>
                <w:sz w:val="24"/>
              </w:rPr>
            </w:pPr>
            <w:r>
              <w:rPr>
                <w:color w:val="808080"/>
                <w:sz w:val="24"/>
              </w:rPr>
              <w:t>snow</w:t>
            </w:r>
          </w:p>
        </w:tc>
        <w:tc>
          <w:tcPr>
            <w:tcW w:w="1528" w:type="dxa"/>
          </w:tcPr>
          <w:p>
            <w:pPr>
              <w:pStyle w:val="TableParagraph"/>
              <w:spacing w:line="290" w:lineRule="exact"/>
              <w:ind w:left="225"/>
              <w:rPr>
                <w:rFonts w:ascii="Calibri" w:hAnsi="Calibri"/>
                <w:sz w:val="24"/>
              </w:rPr>
            </w:pPr>
            <w:r>
              <w:rPr>
                <w:rFonts w:ascii="Calibri" w:hAnsi="Calibri"/>
                <w:color w:val="808080"/>
                <w:w w:val="105"/>
                <w:sz w:val="24"/>
              </w:rPr>
              <w:t>Lëå]rL</w:t>
            </w:r>
          </w:p>
        </w:tc>
        <w:tc>
          <w:tcPr>
            <w:tcW w:w="667" w:type="dxa"/>
          </w:tcPr>
          <w:p>
            <w:pPr>
              <w:pStyle w:val="TableParagraph"/>
              <w:ind w:left="137"/>
              <w:rPr>
                <w:sz w:val="24"/>
              </w:rPr>
            </w:pPr>
            <w:r>
              <w:rPr>
                <w:sz w:val="24"/>
              </w:rPr>
              <w:t>46.</w:t>
            </w:r>
          </w:p>
        </w:tc>
        <w:tc>
          <w:tcPr>
            <w:tcW w:w="748" w:type="dxa"/>
          </w:tcPr>
          <w:p>
            <w:pPr>
              <w:pStyle w:val="TableParagraph"/>
              <w:spacing w:line="290" w:lineRule="exact"/>
              <w:ind w:left="90" w:right="201"/>
              <w:jc w:val="center"/>
              <w:rPr>
                <w:rFonts w:ascii="Calibri"/>
                <w:b/>
                <w:sz w:val="24"/>
              </w:rPr>
            </w:pPr>
            <w:r>
              <w:rPr>
                <w:rFonts w:ascii="Calibri"/>
                <w:b/>
                <w:w w:val="75"/>
                <w:sz w:val="24"/>
              </w:rPr>
              <w:t>LwL</w:t>
            </w:r>
          </w:p>
        </w:tc>
        <w:tc>
          <w:tcPr>
            <w:tcW w:w="1321" w:type="dxa"/>
          </w:tcPr>
          <w:p>
            <w:pPr>
              <w:pStyle w:val="TableParagraph"/>
              <w:ind w:left="162"/>
              <w:rPr>
                <w:b/>
                <w:sz w:val="24"/>
              </w:rPr>
            </w:pPr>
            <w:r>
              <w:rPr>
                <w:b/>
                <w:sz w:val="24"/>
              </w:rPr>
              <w:t>revision</w:t>
            </w:r>
          </w:p>
        </w:tc>
        <w:tc>
          <w:tcPr>
            <w:tcW w:w="1407" w:type="dxa"/>
          </w:tcPr>
          <w:p>
            <w:pPr>
              <w:pStyle w:val="TableParagraph"/>
              <w:spacing w:line="290" w:lineRule="exact"/>
              <w:ind w:left="281"/>
              <w:rPr>
                <w:rFonts w:ascii="Calibri" w:hAnsi="Calibri"/>
                <w:b/>
                <w:sz w:val="24"/>
              </w:rPr>
            </w:pPr>
            <w:r>
              <w:rPr>
                <w:rFonts w:ascii="Calibri" w:hAnsi="Calibri"/>
                <w:b/>
                <w:w w:val="90"/>
                <w:sz w:val="24"/>
              </w:rPr>
              <w:t>LêfDîfwK]åL</w:t>
            </w:r>
          </w:p>
        </w:tc>
      </w:tr>
      <w:tr>
        <w:trPr>
          <w:trHeight w:val="312" w:hRule="atLeast"/>
        </w:trPr>
        <w:tc>
          <w:tcPr>
            <w:tcW w:w="548" w:type="dxa"/>
          </w:tcPr>
          <w:p>
            <w:pPr>
              <w:pStyle w:val="TableParagraph"/>
              <w:spacing w:before="1"/>
              <w:ind w:left="50"/>
              <w:rPr>
                <w:sz w:val="24"/>
              </w:rPr>
            </w:pPr>
            <w:r>
              <w:rPr>
                <w:sz w:val="24"/>
              </w:rPr>
              <w:t>34.</w:t>
            </w:r>
          </w:p>
        </w:tc>
        <w:tc>
          <w:tcPr>
            <w:tcW w:w="656" w:type="dxa"/>
          </w:tcPr>
          <w:p>
            <w:pPr>
              <w:pStyle w:val="TableParagraph"/>
              <w:spacing w:line="290" w:lineRule="exact"/>
              <w:ind w:left="36"/>
              <w:rPr>
                <w:rFonts w:ascii="Calibri"/>
                <w:sz w:val="24"/>
              </w:rPr>
            </w:pPr>
            <w:r>
              <w:rPr>
                <w:rFonts w:ascii="Calibri"/>
                <w:color w:val="808080"/>
                <w:w w:val="85"/>
                <w:sz w:val="24"/>
              </w:rPr>
              <w:t>LpL</w:t>
            </w:r>
          </w:p>
        </w:tc>
        <w:tc>
          <w:tcPr>
            <w:tcW w:w="1501" w:type="dxa"/>
          </w:tcPr>
          <w:p>
            <w:pPr>
              <w:pStyle w:val="TableParagraph"/>
              <w:spacing w:before="1"/>
              <w:ind w:left="286"/>
              <w:rPr>
                <w:sz w:val="24"/>
              </w:rPr>
            </w:pPr>
            <w:r>
              <w:rPr>
                <w:color w:val="808080"/>
                <w:sz w:val="24"/>
              </w:rPr>
              <w:t>shop</w:t>
            </w:r>
          </w:p>
        </w:tc>
        <w:tc>
          <w:tcPr>
            <w:tcW w:w="1528" w:type="dxa"/>
          </w:tcPr>
          <w:p>
            <w:pPr>
              <w:pStyle w:val="TableParagraph"/>
              <w:spacing w:line="290" w:lineRule="exact"/>
              <w:ind w:left="225"/>
              <w:rPr>
                <w:rFonts w:ascii="Calibri" w:hAnsi="Calibri"/>
                <w:sz w:val="24"/>
              </w:rPr>
            </w:pPr>
            <w:r>
              <w:rPr>
                <w:rFonts w:ascii="Calibri" w:hAnsi="Calibri"/>
                <w:color w:val="808080"/>
                <w:sz w:val="24"/>
              </w:rPr>
              <w:t>LpfléL</w:t>
            </w:r>
          </w:p>
        </w:tc>
        <w:tc>
          <w:tcPr>
            <w:tcW w:w="667" w:type="dxa"/>
          </w:tcPr>
          <w:p>
            <w:pPr>
              <w:pStyle w:val="TableParagraph"/>
              <w:spacing w:before="1"/>
              <w:ind w:left="137"/>
              <w:rPr>
                <w:sz w:val="24"/>
              </w:rPr>
            </w:pPr>
            <w:r>
              <w:rPr>
                <w:sz w:val="24"/>
              </w:rPr>
              <w:t>47.</w:t>
            </w:r>
          </w:p>
        </w:tc>
        <w:tc>
          <w:tcPr>
            <w:tcW w:w="748" w:type="dxa"/>
          </w:tcPr>
          <w:p>
            <w:pPr>
              <w:pStyle w:val="TableParagraph"/>
              <w:spacing w:line="290" w:lineRule="exact"/>
              <w:ind w:left="147" w:right="128"/>
              <w:jc w:val="center"/>
              <w:rPr>
                <w:rFonts w:ascii="Calibri" w:hAnsi="Calibri"/>
                <w:b/>
                <w:sz w:val="24"/>
              </w:rPr>
            </w:pPr>
            <w:r>
              <w:rPr>
                <w:rFonts w:ascii="Calibri" w:hAnsi="Calibri"/>
                <w:b/>
                <w:w w:val="85"/>
                <w:sz w:val="24"/>
              </w:rPr>
              <w:t>LÇwL</w:t>
            </w:r>
          </w:p>
        </w:tc>
        <w:tc>
          <w:tcPr>
            <w:tcW w:w="1321" w:type="dxa"/>
          </w:tcPr>
          <w:p>
            <w:pPr>
              <w:pStyle w:val="TableParagraph"/>
              <w:spacing w:before="1"/>
              <w:ind w:left="162"/>
              <w:rPr>
                <w:b/>
                <w:sz w:val="24"/>
              </w:rPr>
            </w:pPr>
            <w:r>
              <w:rPr>
                <w:b/>
                <w:sz w:val="24"/>
              </w:rPr>
              <w:t>jam</w:t>
            </w:r>
          </w:p>
        </w:tc>
        <w:tc>
          <w:tcPr>
            <w:tcW w:w="1407" w:type="dxa"/>
          </w:tcPr>
          <w:p>
            <w:pPr>
              <w:pStyle w:val="TableParagraph"/>
              <w:spacing w:line="290" w:lineRule="exact"/>
              <w:ind w:left="281"/>
              <w:rPr>
                <w:rFonts w:ascii="Calibri" w:hAnsi="Calibri"/>
                <w:b/>
                <w:sz w:val="24"/>
              </w:rPr>
            </w:pPr>
            <w:r>
              <w:rPr>
                <w:rFonts w:ascii="Calibri" w:hAnsi="Calibri"/>
                <w:b/>
                <w:sz w:val="24"/>
              </w:rPr>
              <w:t>LÇwôãL</w:t>
            </w:r>
          </w:p>
        </w:tc>
      </w:tr>
      <w:tr>
        <w:trPr>
          <w:trHeight w:val="311" w:hRule="atLeast"/>
        </w:trPr>
        <w:tc>
          <w:tcPr>
            <w:tcW w:w="548" w:type="dxa"/>
          </w:tcPr>
          <w:p>
            <w:pPr>
              <w:pStyle w:val="TableParagraph"/>
              <w:spacing w:before="1"/>
              <w:ind w:left="50"/>
              <w:rPr>
                <w:sz w:val="24"/>
              </w:rPr>
            </w:pPr>
            <w:r>
              <w:rPr>
                <w:sz w:val="24"/>
              </w:rPr>
              <w:t>35.</w:t>
            </w:r>
          </w:p>
        </w:tc>
        <w:tc>
          <w:tcPr>
            <w:tcW w:w="656" w:type="dxa"/>
          </w:tcPr>
          <w:p>
            <w:pPr>
              <w:pStyle w:val="TableParagraph"/>
              <w:spacing w:line="290" w:lineRule="exact"/>
              <w:ind w:left="36"/>
              <w:rPr>
                <w:rFonts w:ascii="Calibri" w:hAnsi="Calibri"/>
                <w:sz w:val="24"/>
              </w:rPr>
            </w:pPr>
            <w:r>
              <w:rPr>
                <w:rFonts w:ascii="Calibri" w:hAnsi="Calibri"/>
                <w:color w:val="808080"/>
                <w:w w:val="95"/>
                <w:sz w:val="24"/>
              </w:rPr>
              <w:t>LípL</w:t>
            </w:r>
          </w:p>
        </w:tc>
        <w:tc>
          <w:tcPr>
            <w:tcW w:w="1501" w:type="dxa"/>
          </w:tcPr>
          <w:p>
            <w:pPr>
              <w:pStyle w:val="TableParagraph"/>
              <w:spacing w:before="1"/>
              <w:ind w:left="286"/>
              <w:rPr>
                <w:sz w:val="24"/>
              </w:rPr>
            </w:pPr>
            <w:r>
              <w:rPr>
                <w:color w:val="808080"/>
                <w:sz w:val="24"/>
              </w:rPr>
              <w:t>cheese</w:t>
            </w:r>
          </w:p>
        </w:tc>
        <w:tc>
          <w:tcPr>
            <w:tcW w:w="1528" w:type="dxa"/>
          </w:tcPr>
          <w:p>
            <w:pPr>
              <w:pStyle w:val="TableParagraph"/>
              <w:spacing w:line="290" w:lineRule="exact"/>
              <w:ind w:left="225"/>
              <w:rPr>
                <w:rFonts w:ascii="Calibri" w:hAnsi="Calibri"/>
                <w:sz w:val="24"/>
              </w:rPr>
            </w:pPr>
            <w:r>
              <w:rPr>
                <w:rFonts w:ascii="Calibri" w:hAnsi="Calibri"/>
                <w:color w:val="808080"/>
                <w:w w:val="80"/>
                <w:sz w:val="24"/>
              </w:rPr>
              <w:t>LípáWòL</w:t>
            </w:r>
          </w:p>
        </w:tc>
        <w:tc>
          <w:tcPr>
            <w:tcW w:w="667" w:type="dxa"/>
          </w:tcPr>
          <w:p>
            <w:pPr>
              <w:pStyle w:val="TableParagraph"/>
              <w:spacing w:before="1"/>
              <w:ind w:left="137"/>
              <w:rPr>
                <w:sz w:val="24"/>
              </w:rPr>
            </w:pPr>
            <w:r>
              <w:rPr>
                <w:sz w:val="24"/>
              </w:rPr>
              <w:t>48.</w:t>
            </w:r>
          </w:p>
        </w:tc>
        <w:tc>
          <w:tcPr>
            <w:tcW w:w="748" w:type="dxa"/>
          </w:tcPr>
          <w:p>
            <w:pPr>
              <w:pStyle w:val="TableParagraph"/>
              <w:spacing w:line="290" w:lineRule="exact"/>
              <w:ind w:left="102" w:right="201"/>
              <w:jc w:val="center"/>
              <w:rPr>
                <w:rFonts w:ascii="Calibri" w:hAnsi="Calibri"/>
                <w:sz w:val="24"/>
              </w:rPr>
            </w:pPr>
            <w:r>
              <w:rPr>
                <w:rFonts w:ascii="Calibri" w:hAnsi="Calibri"/>
                <w:color w:val="808080"/>
                <w:w w:val="90"/>
                <w:sz w:val="24"/>
              </w:rPr>
              <w:t>LñL</w:t>
            </w:r>
          </w:p>
        </w:tc>
        <w:tc>
          <w:tcPr>
            <w:tcW w:w="1321" w:type="dxa"/>
          </w:tcPr>
          <w:p>
            <w:pPr>
              <w:pStyle w:val="TableParagraph"/>
              <w:spacing w:before="1"/>
              <w:ind w:left="162"/>
              <w:rPr>
                <w:sz w:val="24"/>
              </w:rPr>
            </w:pPr>
            <w:r>
              <w:rPr>
                <w:color w:val="808080"/>
                <w:sz w:val="24"/>
              </w:rPr>
              <w:t>loch</w:t>
            </w:r>
          </w:p>
        </w:tc>
        <w:tc>
          <w:tcPr>
            <w:tcW w:w="1407" w:type="dxa"/>
          </w:tcPr>
          <w:p>
            <w:pPr>
              <w:pStyle w:val="TableParagraph"/>
              <w:spacing w:line="290" w:lineRule="exact"/>
              <w:ind w:left="281"/>
              <w:rPr>
                <w:rFonts w:ascii="Calibri" w:hAnsi="Calibri"/>
                <w:sz w:val="24"/>
              </w:rPr>
            </w:pPr>
            <w:r>
              <w:rPr>
                <w:rFonts w:ascii="Calibri" w:hAnsi="Calibri"/>
                <w:color w:val="808080"/>
                <w:w w:val="95"/>
                <w:sz w:val="24"/>
              </w:rPr>
              <w:t>LäflñL</w:t>
            </w:r>
          </w:p>
        </w:tc>
      </w:tr>
      <w:tr>
        <w:trPr>
          <w:trHeight w:val="679" w:hRule="atLeast"/>
        </w:trPr>
        <w:tc>
          <w:tcPr>
            <w:tcW w:w="548" w:type="dxa"/>
          </w:tcPr>
          <w:p>
            <w:pPr>
              <w:pStyle w:val="TableParagraph"/>
              <w:spacing w:before="1"/>
              <w:ind w:left="50"/>
              <w:rPr>
                <w:sz w:val="24"/>
              </w:rPr>
            </w:pPr>
            <w:r>
              <w:rPr>
                <w:sz w:val="24"/>
              </w:rPr>
              <w:t>36.</w:t>
            </w:r>
          </w:p>
          <w:p>
            <w:pPr>
              <w:pStyle w:val="TableParagraph"/>
              <w:spacing w:line="164" w:lineRule="exact" w:before="219"/>
              <w:ind w:left="50"/>
              <w:rPr>
                <w:i/>
                <w:sz w:val="16"/>
              </w:rPr>
            </w:pPr>
            <w:r>
              <w:rPr>
                <w:i/>
                <w:sz w:val="16"/>
              </w:rPr>
              <w:t>Notes:</w:t>
            </w:r>
          </w:p>
        </w:tc>
        <w:tc>
          <w:tcPr>
            <w:tcW w:w="656" w:type="dxa"/>
          </w:tcPr>
          <w:p>
            <w:pPr>
              <w:pStyle w:val="TableParagraph"/>
              <w:spacing w:line="290" w:lineRule="exact"/>
              <w:ind w:left="36"/>
              <w:rPr>
                <w:rFonts w:ascii="Calibri" w:hAnsi="Calibri"/>
                <w:sz w:val="24"/>
              </w:rPr>
            </w:pPr>
            <w:r>
              <w:rPr>
                <w:rFonts w:ascii="Calibri" w:hAnsi="Calibri"/>
                <w:color w:val="808080"/>
                <w:w w:val="85"/>
                <w:sz w:val="24"/>
              </w:rPr>
              <w:t>LÜL</w:t>
            </w:r>
          </w:p>
        </w:tc>
        <w:tc>
          <w:tcPr>
            <w:tcW w:w="1501" w:type="dxa"/>
          </w:tcPr>
          <w:p>
            <w:pPr>
              <w:pStyle w:val="TableParagraph"/>
              <w:spacing w:before="1"/>
              <w:ind w:left="286"/>
              <w:rPr>
                <w:sz w:val="24"/>
              </w:rPr>
            </w:pPr>
            <w:r>
              <w:rPr>
                <w:color w:val="808080"/>
                <w:sz w:val="24"/>
              </w:rPr>
              <w:t>head</w:t>
            </w:r>
          </w:p>
        </w:tc>
        <w:tc>
          <w:tcPr>
            <w:tcW w:w="1528" w:type="dxa"/>
          </w:tcPr>
          <w:p>
            <w:pPr>
              <w:pStyle w:val="TableParagraph"/>
              <w:spacing w:line="290" w:lineRule="exact"/>
              <w:ind w:left="225"/>
              <w:rPr>
                <w:rFonts w:ascii="Calibri" w:hAnsi="Calibri"/>
                <w:sz w:val="24"/>
              </w:rPr>
            </w:pPr>
            <w:r>
              <w:rPr>
                <w:rFonts w:ascii="Calibri" w:hAnsi="Calibri"/>
                <w:color w:val="808080"/>
                <w:w w:val="95"/>
                <w:sz w:val="24"/>
              </w:rPr>
              <w:t>LÜÉÇL</w:t>
            </w:r>
          </w:p>
        </w:tc>
        <w:tc>
          <w:tcPr>
            <w:tcW w:w="667" w:type="dxa"/>
          </w:tcPr>
          <w:p>
            <w:pPr>
              <w:pStyle w:val="TableParagraph"/>
              <w:rPr>
                <w:rFonts w:ascii="Times New Roman"/>
                <w:sz w:val="22"/>
              </w:rPr>
            </w:pPr>
          </w:p>
        </w:tc>
        <w:tc>
          <w:tcPr>
            <w:tcW w:w="748" w:type="dxa"/>
          </w:tcPr>
          <w:p>
            <w:pPr>
              <w:pStyle w:val="TableParagraph"/>
              <w:rPr>
                <w:rFonts w:ascii="Times New Roman"/>
                <w:sz w:val="22"/>
              </w:rPr>
            </w:pPr>
          </w:p>
        </w:tc>
        <w:tc>
          <w:tcPr>
            <w:tcW w:w="1321" w:type="dxa"/>
          </w:tcPr>
          <w:p>
            <w:pPr>
              <w:pStyle w:val="TableParagraph"/>
              <w:rPr>
                <w:rFonts w:ascii="Times New Roman"/>
                <w:sz w:val="22"/>
              </w:rPr>
            </w:pPr>
          </w:p>
        </w:tc>
        <w:tc>
          <w:tcPr>
            <w:tcW w:w="1407" w:type="dxa"/>
          </w:tcPr>
          <w:p>
            <w:pPr>
              <w:pStyle w:val="TableParagraph"/>
              <w:rPr>
                <w:rFonts w:ascii="Times New Roman"/>
                <w:sz w:val="22"/>
              </w:rPr>
            </w:pPr>
          </w:p>
        </w:tc>
      </w:tr>
    </w:tbl>
    <w:p>
      <w:pPr>
        <w:pStyle w:val="ListParagraph"/>
        <w:numPr>
          <w:ilvl w:val="0"/>
          <w:numId w:val="290"/>
        </w:numPr>
        <w:tabs>
          <w:tab w:pos="1237" w:val="left" w:leader="none"/>
          <w:tab w:pos="1238" w:val="left" w:leader="none"/>
        </w:tabs>
        <w:spacing w:line="240" w:lineRule="auto" w:before="0" w:after="0"/>
        <w:ind w:left="1237" w:right="0" w:hanging="361"/>
        <w:jc w:val="left"/>
        <w:rPr>
          <w:rFonts w:ascii="Calibri" w:hAnsi="Calibri"/>
          <w:b/>
          <w:sz w:val="20"/>
        </w:rPr>
      </w:pPr>
      <w:r>
        <w:rPr>
          <w:i/>
          <w:sz w:val="16"/>
        </w:rPr>
        <w:t>The syllable that follows this mark has strong stress:</w:t>
      </w:r>
      <w:r>
        <w:rPr>
          <w:i/>
          <w:spacing w:val="32"/>
          <w:sz w:val="16"/>
        </w:rPr>
        <w:t> </w:t>
      </w:r>
      <w:r>
        <w:rPr>
          <w:rFonts w:ascii="Calibri" w:hAnsi="Calibri"/>
          <w:b/>
          <w:w w:val="95"/>
          <w:sz w:val="20"/>
        </w:rPr>
        <w:t>LDL</w:t>
      </w:r>
    </w:p>
    <w:p>
      <w:pPr>
        <w:pStyle w:val="ListParagraph"/>
        <w:numPr>
          <w:ilvl w:val="0"/>
          <w:numId w:val="290"/>
        </w:numPr>
        <w:tabs>
          <w:tab w:pos="1237" w:val="left" w:leader="none"/>
          <w:tab w:pos="1238" w:val="left" w:leader="none"/>
        </w:tabs>
        <w:spacing w:line="240" w:lineRule="auto" w:before="16" w:after="0"/>
        <w:ind w:left="1237" w:right="0" w:hanging="361"/>
        <w:jc w:val="left"/>
        <w:rPr>
          <w:rFonts w:ascii="Calibri" w:hAnsi="Calibri"/>
          <w:b/>
          <w:sz w:val="20"/>
        </w:rPr>
      </w:pPr>
      <w:r>
        <w:rPr>
          <w:i/>
          <w:sz w:val="16"/>
        </w:rPr>
        <w:t>This mark denotes a division between syllables:</w:t>
      </w:r>
      <w:r>
        <w:rPr>
          <w:i/>
          <w:spacing w:val="35"/>
          <w:sz w:val="16"/>
        </w:rPr>
        <w:t> </w:t>
      </w:r>
      <w:r>
        <w:rPr>
          <w:rFonts w:ascii="Calibri" w:hAnsi="Calibri"/>
          <w:b/>
          <w:sz w:val="20"/>
        </w:rPr>
        <w:t>LKL</w:t>
      </w:r>
    </w:p>
    <w:p>
      <w:pPr>
        <w:pStyle w:val="ListParagraph"/>
        <w:numPr>
          <w:ilvl w:val="0"/>
          <w:numId w:val="290"/>
        </w:numPr>
        <w:tabs>
          <w:tab w:pos="1237" w:val="left" w:leader="none"/>
          <w:tab w:pos="1238" w:val="left" w:leader="none"/>
        </w:tabs>
        <w:spacing w:line="240" w:lineRule="auto" w:before="15" w:after="0"/>
        <w:ind w:left="1237" w:right="0" w:hanging="361"/>
        <w:jc w:val="left"/>
        <w:rPr>
          <w:i/>
          <w:sz w:val="16"/>
        </w:rPr>
      </w:pPr>
      <w:r>
        <w:rPr>
          <w:i/>
          <w:sz w:val="16"/>
        </w:rPr>
        <w:t>We write sounds and words using the IPA between forward slashes: </w:t>
      </w:r>
      <w:r>
        <w:rPr>
          <w:rFonts w:ascii="Calibri" w:hAnsi="Calibri"/>
          <w:b/>
          <w:sz w:val="20"/>
        </w:rPr>
        <w:t>L L</w:t>
      </w:r>
      <w:r>
        <w:rPr>
          <w:i/>
          <w:sz w:val="16"/>
        </w:rPr>
        <w:t>. We don’t use punctuation</w:t>
      </w:r>
      <w:r>
        <w:rPr>
          <w:i/>
          <w:spacing w:val="10"/>
          <w:sz w:val="16"/>
        </w:rPr>
        <w:t> </w:t>
      </w:r>
      <w:r>
        <w:rPr>
          <w:i/>
          <w:sz w:val="16"/>
        </w:rPr>
        <w:t>marks.</w:t>
      </w:r>
    </w:p>
    <w:p>
      <w:pPr>
        <w:spacing w:after="0" w:line="240" w:lineRule="auto"/>
        <w:jc w:val="left"/>
        <w:rPr>
          <w:sz w:val="16"/>
        </w:rPr>
        <w:sectPr>
          <w:headerReference w:type="default" r:id="rId299"/>
          <w:footerReference w:type="default" r:id="rId300"/>
          <w:pgSz w:w="11900" w:h="16840"/>
          <w:pgMar w:header="708" w:footer="1014" w:top="1480" w:bottom="1200" w:left="1280" w:right="1180"/>
          <w:pgNumType w:start="403"/>
        </w:sectPr>
      </w:pPr>
    </w:p>
    <w:p>
      <w:pPr>
        <w:pStyle w:val="BodyText"/>
        <w:rPr>
          <w:i/>
        </w:rPr>
      </w:pPr>
    </w:p>
    <w:p>
      <w:pPr>
        <w:pStyle w:val="BodyText"/>
        <w:spacing w:before="6"/>
        <w:rPr>
          <w:i/>
          <w:sz w:val="14"/>
        </w:rPr>
      </w:pPr>
    </w:p>
    <w:p>
      <w:pPr>
        <w:pStyle w:val="BodyText"/>
        <w:spacing w:line="20" w:lineRule="exact"/>
        <w:ind w:left="512"/>
        <w:rPr>
          <w:sz w:val="2"/>
        </w:rPr>
      </w:pPr>
      <w:r>
        <w:rPr>
          <w:sz w:val="2"/>
        </w:rPr>
        <w:pict>
          <v:group style="width:413.7pt;height:.8pt;mso-position-horizontal-relative:char;mso-position-vertical-relative:line" coordorigin="0,0" coordsize="8274,16">
            <v:line style="position:absolute" from="0,8" to="8273,8" stroked="true" strokeweight=".756pt" strokecolor="#bfbfbf">
              <v:stroke dashstyle="solid"/>
            </v:line>
          </v:group>
        </w:pict>
      </w:r>
      <w:r>
        <w:rPr>
          <w:sz w:val="2"/>
        </w:rPr>
      </w:r>
    </w:p>
    <w:p>
      <w:pPr>
        <w:pStyle w:val="BodyText"/>
        <w:rPr>
          <w:i/>
        </w:rPr>
      </w:pPr>
    </w:p>
    <w:p>
      <w:pPr>
        <w:pStyle w:val="BodyText"/>
        <w:spacing w:before="10"/>
        <w:rPr>
          <w:i/>
          <w:sz w:val="10"/>
        </w:rPr>
      </w:pPr>
      <w:r>
        <w:rPr/>
        <w:pict>
          <v:shape style="position:absolute;margin-left:90pt;margin-top:8.600988pt;width:413.7pt;height:.1pt;mso-position-horizontal-relative:page;mso-position-vertical-relative:paragraph;z-index:-248541184;mso-wrap-distance-left:0;mso-wrap-distance-right:0" coordorigin="1800,172" coordsize="8274,0" path="m1800,172l10073,172e" filled="false" stroked="true" strokeweight=".756pt" strokecolor="#bfbfbf">
            <v:path arrowok="t"/>
            <v:stroke dashstyle="solid"/>
            <w10:wrap type="topAndBottom"/>
          </v:shape>
        </w:pict>
      </w:r>
      <w:r>
        <w:rPr/>
        <w:pict>
          <v:shape style="position:absolute;margin-left:90pt;margin-top:29.301001pt;width:413.65pt;height:.1pt;mso-position-horizontal-relative:page;mso-position-vertical-relative:paragraph;z-index:-248540160;mso-wrap-distance-left:0;mso-wrap-distance-right:0" coordorigin="1800,586" coordsize="8273,0" path="m1800,586l10073,586e" filled="false" stroked="true" strokeweight=".756pt" strokecolor="#bfbfbf">
            <v:path arrowok="t"/>
            <v:stroke dashstyle="solid"/>
            <w10:wrap type="topAndBottom"/>
          </v:shape>
        </w:pict>
      </w:r>
      <w:r>
        <w:rPr/>
        <w:pict>
          <v:group style="position:absolute;margin-left:90pt;margin-top:49.623013pt;width:413.7pt;height:.8pt;mso-position-horizontal-relative:page;mso-position-vertical-relative:paragraph;z-index:-248539136;mso-wrap-distance-left:0;mso-wrap-distance-right:0" coordorigin="1800,992" coordsize="8274,16">
            <v:line style="position:absolute" from="1800,1000" to="5000,1000" stroked="true" strokeweight=".756pt" strokecolor="#bfbfbf">
              <v:stroke dashstyle="solid"/>
            </v:line>
            <v:line style="position:absolute" from="5003,1000" to="10073,1000" stroked="true" strokeweight=".756pt" strokecolor="#bfbfbf">
              <v:stroke dashstyle="solid"/>
            </v:line>
            <w10:wrap type="topAndBottom"/>
          </v:group>
        </w:pict>
      </w:r>
      <w:r>
        <w:rPr/>
        <w:pict>
          <v:shape style="position:absolute;margin-left:90pt;margin-top:70.700996pt;width:413.7pt;height:.1pt;mso-position-horizontal-relative:page;mso-position-vertical-relative:paragraph;z-index:-248538112;mso-wrap-distance-left:0;mso-wrap-distance-right:0" coordorigin="1800,1414" coordsize="8274,0" path="m1800,1414l10073,1414e" filled="false" stroked="true" strokeweight=".756pt" strokecolor="#bfbfbf">
            <v:path arrowok="t"/>
            <v:stroke dashstyle="solid"/>
            <w10:wrap type="topAndBottom"/>
          </v:shape>
        </w:pict>
      </w:r>
      <w:r>
        <w:rPr/>
        <w:pict>
          <v:shape style="position:absolute;margin-left:90pt;margin-top:91.400978pt;width:413.7pt;height:.1pt;mso-position-horizontal-relative:page;mso-position-vertical-relative:paragraph;z-index:-248537088;mso-wrap-distance-left:0;mso-wrap-distance-right:0" coordorigin="1800,1828" coordsize="8274,0" path="m1800,1828l10073,1828e" filled="false" stroked="true" strokeweight=".756pt" strokecolor="#bfbfbf">
            <v:path arrowok="t"/>
            <v:stroke dashstyle="solid"/>
            <w10:wrap type="topAndBottom"/>
          </v:shape>
        </w:pict>
      </w:r>
      <w:r>
        <w:rPr/>
        <w:pict>
          <v:shape style="position:absolute;margin-left:90pt;margin-top:112.10099pt;width:413.65pt;height:.1pt;mso-position-horizontal-relative:page;mso-position-vertical-relative:paragraph;z-index:-248536064;mso-wrap-distance-left:0;mso-wrap-distance-right:0" coordorigin="1800,2242" coordsize="8273,0" path="m1800,2242l10073,2242e" filled="false" stroked="true" strokeweight=".756pt" strokecolor="#bfbfbf">
            <v:path arrowok="t"/>
            <v:stroke dashstyle="solid"/>
            <w10:wrap type="topAndBottom"/>
          </v:shape>
        </w:pict>
      </w:r>
      <w:r>
        <w:rPr/>
        <w:pict>
          <v:group style="position:absolute;margin-left:90pt;margin-top:132.423004pt;width:413.65pt;height:.8pt;mso-position-horizontal-relative:page;mso-position-vertical-relative:paragraph;z-index:-248535040;mso-wrap-distance-left:0;mso-wrap-distance-right:0" coordorigin="1800,2648" coordsize="8273,16">
            <v:line style="position:absolute" from="1800,2656" to="4200,2656" stroked="true" strokeweight=".756pt" strokecolor="#bfbfbf">
              <v:stroke dashstyle="solid"/>
            </v:line>
            <v:line style="position:absolute" from="4202,2656" to="6603,2656" stroked="true" strokeweight=".756pt" strokecolor="#bfbfbf">
              <v:stroke dashstyle="solid"/>
            </v:line>
            <v:line style="position:absolute" from="6605,2656" to="10073,2656" stroked="true" strokeweight=".756pt" strokecolor="#bfbfbf">
              <v:stroke dashstyle="solid"/>
            </v:line>
            <w10:wrap type="topAndBottom"/>
          </v:group>
        </w:pict>
      </w:r>
      <w:r>
        <w:rPr/>
        <w:pict>
          <v:group style="position:absolute;margin-left:90pt;margin-top:153.122986pt;width:413.7pt;height:.8pt;mso-position-horizontal-relative:page;mso-position-vertical-relative:paragraph;z-index:-248534016;mso-wrap-distance-left:0;mso-wrap-distance-right:0" coordorigin="1800,3062" coordsize="8274,16">
            <v:line style="position:absolute" from="1800,3070" to="5000,3070" stroked="true" strokeweight=".756pt" strokecolor="#bfbfbf">
              <v:stroke dashstyle="solid"/>
            </v:line>
            <v:line style="position:absolute" from="5003,3070" to="10073,3070" stroked="true" strokeweight=".756pt" strokecolor="#bfbfbf">
              <v:stroke dashstyle="solid"/>
            </v:line>
            <w10:wrap type="topAndBottom"/>
          </v:group>
        </w:pict>
      </w:r>
      <w:r>
        <w:rPr/>
        <w:pict>
          <v:shape style="position:absolute;margin-left:90pt;margin-top:174.200989pt;width:413.7pt;height:.1pt;mso-position-horizontal-relative:page;mso-position-vertical-relative:paragraph;z-index:-248532992;mso-wrap-distance-left:0;mso-wrap-distance-right:0" coordorigin="1800,3484" coordsize="8274,0" path="m1800,3484l10073,3484e" filled="false" stroked="true" strokeweight=".756pt" strokecolor="#bfbfbf">
            <v:path arrowok="t"/>
            <v:stroke dashstyle="solid"/>
            <w10:wrap type="topAndBottom"/>
          </v:shape>
        </w:pict>
      </w:r>
      <w:r>
        <w:rPr/>
        <w:pict>
          <v:shape style="position:absolute;margin-left:90pt;margin-top:194.90097pt;width:413.65pt;height:.1pt;mso-position-horizontal-relative:page;mso-position-vertical-relative:paragraph;z-index:-248531968;mso-wrap-distance-left:0;mso-wrap-distance-right:0" coordorigin="1800,3898" coordsize="8273,0" path="m1800,3898l10073,3898e" filled="false" stroked="true" strokeweight=".756pt" strokecolor="#bfbfbf">
            <v:path arrowok="t"/>
            <v:stroke dashstyle="solid"/>
            <w10:wrap type="topAndBottom"/>
          </v:shape>
        </w:pict>
      </w:r>
      <w:r>
        <w:rPr/>
        <w:pict>
          <v:group style="position:absolute;margin-left:90pt;margin-top:215.222992pt;width:413.7pt;height:.8pt;mso-position-horizontal-relative:page;mso-position-vertical-relative:paragraph;z-index:-248530944;mso-wrap-distance-left:0;mso-wrap-distance-right:0" coordorigin="1800,4304" coordsize="8274,16">
            <v:line style="position:absolute" from="1800,4312" to="5000,4312" stroked="true" strokeweight=".756pt" strokecolor="#bfbfbf">
              <v:stroke dashstyle="solid"/>
            </v:line>
            <v:line style="position:absolute" from="5003,4312" to="10073,4312" stroked="true" strokeweight=".756pt" strokecolor="#bfbfbf">
              <v:stroke dashstyle="solid"/>
            </v:line>
            <w10:wrap type="topAndBottom"/>
          </v:group>
        </w:pict>
      </w:r>
      <w:r>
        <w:rPr/>
        <w:pict>
          <v:shape style="position:absolute;margin-left:90pt;margin-top:236.300995pt;width:413.7pt;height:.1pt;mso-position-horizontal-relative:page;mso-position-vertical-relative:paragraph;z-index:-248529920;mso-wrap-distance-left:0;mso-wrap-distance-right:0" coordorigin="1800,4726" coordsize="8274,0" path="m1800,4726l10073,4726e" filled="false" stroked="true" strokeweight=".756pt" strokecolor="#bfbfbf">
            <v:path arrowok="t"/>
            <v:stroke dashstyle="solid"/>
            <w10:wrap type="topAndBottom"/>
          </v:shape>
        </w:pict>
      </w:r>
      <w:r>
        <w:rPr/>
        <w:pict>
          <v:shape style="position:absolute;margin-left:90pt;margin-top:257.000977pt;width:413.7pt;height:.1pt;mso-position-horizontal-relative:page;mso-position-vertical-relative:paragraph;z-index:-248528896;mso-wrap-distance-left:0;mso-wrap-distance-right:0" coordorigin="1800,5140" coordsize="8274,0" path="m1800,5140l10073,5140e" filled="false" stroked="true" strokeweight=".756pt" strokecolor="#bfbfbf">
            <v:path arrowok="t"/>
            <v:stroke dashstyle="solid"/>
            <w10:wrap type="topAndBottom"/>
          </v:shape>
        </w:pict>
      </w:r>
      <w:r>
        <w:rPr/>
        <w:pict>
          <v:shape style="position:absolute;margin-left:90pt;margin-top:277.700989pt;width:413.65pt;height:.1pt;mso-position-horizontal-relative:page;mso-position-vertical-relative:paragraph;z-index:-248527872;mso-wrap-distance-left:0;mso-wrap-distance-right:0" coordorigin="1800,5554" coordsize="8273,0" path="m1800,5554l10073,5554e" filled="false" stroked="true" strokeweight=".756pt" strokecolor="#bfbfbf">
            <v:path arrowok="t"/>
            <v:stroke dashstyle="solid"/>
            <w10:wrap type="topAndBottom"/>
          </v:shape>
        </w:pict>
      </w:r>
      <w:r>
        <w:rPr/>
        <w:pict>
          <v:group style="position:absolute;margin-left:90pt;margin-top:298.02298pt;width:413.7pt;height:.8pt;mso-position-horizontal-relative:page;mso-position-vertical-relative:paragraph;z-index:-248526848;mso-wrap-distance-left:0;mso-wrap-distance-right:0" coordorigin="1800,5960" coordsize="8274,16">
            <v:line style="position:absolute" from="1800,5968" to="5000,5968" stroked="true" strokeweight=".756pt" strokecolor="#bfbfbf">
              <v:stroke dashstyle="solid"/>
            </v:line>
            <v:line style="position:absolute" from="5003,5968" to="10073,5968" stroked="true" strokeweight=".756pt" strokecolor="#bfbfbf">
              <v:stroke dashstyle="solid"/>
            </v:line>
            <w10:wrap type="topAndBottom"/>
          </v:group>
        </w:pict>
      </w:r>
      <w:r>
        <w:rPr/>
        <w:pict>
          <v:shape style="position:absolute;margin-left:90pt;margin-top:319.100983pt;width:413.7pt;height:.1pt;mso-position-horizontal-relative:page;mso-position-vertical-relative:paragraph;z-index:-248525824;mso-wrap-distance-left:0;mso-wrap-distance-right:0" coordorigin="1800,6382" coordsize="8274,0" path="m1800,6382l10073,6382e" filled="false" stroked="true" strokeweight=".756pt" strokecolor="#bfbfbf">
            <v:path arrowok="t"/>
            <v:stroke dashstyle="solid"/>
            <w10:wrap type="topAndBottom"/>
          </v:shape>
        </w:pict>
      </w: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spacing w:after="0"/>
        <w:rPr>
          <w:sz w:val="28"/>
        </w:rPr>
        <w:sectPr>
          <w:headerReference w:type="default" r:id="rId301"/>
          <w:footerReference w:type="default" r:id="rId302"/>
          <w:pgSz w:w="11900" w:h="16840"/>
          <w:pgMar w:header="707" w:footer="4447" w:top="4740" w:bottom="4640" w:left="1280" w:right="1180"/>
        </w:sectPr>
      </w:pPr>
    </w:p>
    <w:p>
      <w:pPr>
        <w:pStyle w:val="BodyText"/>
        <w:rPr>
          <w:i/>
        </w:rPr>
      </w:pPr>
    </w:p>
    <w:p>
      <w:pPr>
        <w:pStyle w:val="BodyText"/>
        <w:spacing w:before="6"/>
        <w:rPr>
          <w:i/>
          <w:sz w:val="14"/>
        </w:rPr>
      </w:pPr>
    </w:p>
    <w:p>
      <w:pPr>
        <w:pStyle w:val="BodyText"/>
        <w:spacing w:line="20" w:lineRule="exact"/>
        <w:ind w:left="512"/>
        <w:rPr>
          <w:sz w:val="2"/>
        </w:rPr>
      </w:pPr>
      <w:r>
        <w:rPr>
          <w:sz w:val="2"/>
        </w:rPr>
        <w:pict>
          <v:group style="width:413.7pt;height:.8pt;mso-position-horizontal-relative:char;mso-position-vertical-relative:line" coordorigin="0,0" coordsize="8274,16">
            <v:line style="position:absolute" from="0,8" to="8273,8" stroked="true" strokeweight=".756pt" strokecolor="#bfbfbf">
              <v:stroke dashstyle="solid"/>
            </v:line>
          </v:group>
        </w:pict>
      </w:r>
      <w:r>
        <w:rPr>
          <w:sz w:val="2"/>
        </w:rPr>
      </w:r>
    </w:p>
    <w:p>
      <w:pPr>
        <w:pStyle w:val="BodyText"/>
        <w:rPr>
          <w:i/>
        </w:rPr>
      </w:pPr>
    </w:p>
    <w:p>
      <w:pPr>
        <w:pStyle w:val="BodyText"/>
        <w:spacing w:before="10"/>
        <w:rPr>
          <w:i/>
          <w:sz w:val="10"/>
        </w:rPr>
      </w:pPr>
      <w:r>
        <w:rPr/>
        <w:pict>
          <v:shape style="position:absolute;margin-left:90pt;margin-top:8.600988pt;width:413.7pt;height:.1pt;mso-position-horizontal-relative:page;mso-position-vertical-relative:paragraph;z-index:-248523776;mso-wrap-distance-left:0;mso-wrap-distance-right:0" coordorigin="1800,172" coordsize="8274,0" path="m1800,172l10073,172e" filled="false" stroked="true" strokeweight=".756pt" strokecolor="#bfbfbf">
            <v:path arrowok="t"/>
            <v:stroke dashstyle="solid"/>
            <w10:wrap type="topAndBottom"/>
          </v:shape>
        </w:pict>
      </w:r>
      <w:r>
        <w:rPr/>
        <w:pict>
          <v:shape style="position:absolute;margin-left:90pt;margin-top:29.301001pt;width:413.65pt;height:.1pt;mso-position-horizontal-relative:page;mso-position-vertical-relative:paragraph;z-index:-248522752;mso-wrap-distance-left:0;mso-wrap-distance-right:0" coordorigin="1800,586" coordsize="8273,0" path="m1800,586l10073,586e" filled="false" stroked="true" strokeweight=".756pt" strokecolor="#bfbfbf">
            <v:path arrowok="t"/>
            <v:stroke dashstyle="solid"/>
            <w10:wrap type="topAndBottom"/>
          </v:shape>
        </w:pict>
      </w:r>
      <w:r>
        <w:rPr/>
        <w:pict>
          <v:group style="position:absolute;margin-left:90pt;margin-top:49.623013pt;width:413.7pt;height:.8pt;mso-position-horizontal-relative:page;mso-position-vertical-relative:paragraph;z-index:-248521728;mso-wrap-distance-left:0;mso-wrap-distance-right:0" coordorigin="1800,992" coordsize="8274,16">
            <v:line style="position:absolute" from="1800,1000" to="5000,1000" stroked="true" strokeweight=".756pt" strokecolor="#bfbfbf">
              <v:stroke dashstyle="solid"/>
            </v:line>
            <v:line style="position:absolute" from="5003,1000" to="10073,1000" stroked="true" strokeweight=".756pt" strokecolor="#bfbfbf">
              <v:stroke dashstyle="solid"/>
            </v:line>
            <w10:wrap type="topAndBottom"/>
          </v:group>
        </w:pict>
      </w:r>
      <w:r>
        <w:rPr/>
        <w:pict>
          <v:shape style="position:absolute;margin-left:90pt;margin-top:70.700996pt;width:413.7pt;height:.1pt;mso-position-horizontal-relative:page;mso-position-vertical-relative:paragraph;z-index:-248520704;mso-wrap-distance-left:0;mso-wrap-distance-right:0" coordorigin="1800,1414" coordsize="8274,0" path="m1800,1414l10073,1414e" filled="false" stroked="true" strokeweight=".756pt" strokecolor="#bfbfbf">
            <v:path arrowok="t"/>
            <v:stroke dashstyle="solid"/>
            <w10:wrap type="topAndBottom"/>
          </v:shape>
        </w:pict>
      </w:r>
      <w:r>
        <w:rPr/>
        <w:pict>
          <v:shape style="position:absolute;margin-left:90pt;margin-top:91.400978pt;width:413.7pt;height:.1pt;mso-position-horizontal-relative:page;mso-position-vertical-relative:paragraph;z-index:-248519680;mso-wrap-distance-left:0;mso-wrap-distance-right:0" coordorigin="1800,1828" coordsize="8274,0" path="m1800,1828l10073,1828e" filled="false" stroked="true" strokeweight=".756pt" strokecolor="#bfbfbf">
            <v:path arrowok="t"/>
            <v:stroke dashstyle="solid"/>
            <w10:wrap type="topAndBottom"/>
          </v:shape>
        </w:pict>
      </w:r>
      <w:r>
        <w:rPr/>
        <w:pict>
          <v:shape style="position:absolute;margin-left:90pt;margin-top:112.10099pt;width:413.65pt;height:.1pt;mso-position-horizontal-relative:page;mso-position-vertical-relative:paragraph;z-index:-248518656;mso-wrap-distance-left:0;mso-wrap-distance-right:0" coordorigin="1800,2242" coordsize="8273,0" path="m1800,2242l10073,2242e" filled="false" stroked="true" strokeweight=".756pt" strokecolor="#bfbfbf">
            <v:path arrowok="t"/>
            <v:stroke dashstyle="solid"/>
            <w10:wrap type="topAndBottom"/>
          </v:shape>
        </w:pict>
      </w:r>
      <w:r>
        <w:rPr/>
        <w:pict>
          <v:group style="position:absolute;margin-left:90pt;margin-top:132.423004pt;width:413.65pt;height:.8pt;mso-position-horizontal-relative:page;mso-position-vertical-relative:paragraph;z-index:-248517632;mso-wrap-distance-left:0;mso-wrap-distance-right:0" coordorigin="1800,2648" coordsize="8273,16">
            <v:line style="position:absolute" from="1800,2656" to="4200,2656" stroked="true" strokeweight=".756pt" strokecolor="#bfbfbf">
              <v:stroke dashstyle="solid"/>
            </v:line>
            <v:line style="position:absolute" from="4202,2656" to="6603,2656" stroked="true" strokeweight=".756pt" strokecolor="#bfbfbf">
              <v:stroke dashstyle="solid"/>
            </v:line>
            <v:line style="position:absolute" from="6605,2656" to="10073,2656" stroked="true" strokeweight=".756pt" strokecolor="#bfbfbf">
              <v:stroke dashstyle="solid"/>
            </v:line>
            <w10:wrap type="topAndBottom"/>
          </v:group>
        </w:pict>
      </w:r>
      <w:r>
        <w:rPr/>
        <w:pict>
          <v:group style="position:absolute;margin-left:90pt;margin-top:153.122986pt;width:413.7pt;height:.8pt;mso-position-horizontal-relative:page;mso-position-vertical-relative:paragraph;z-index:-248516608;mso-wrap-distance-left:0;mso-wrap-distance-right:0" coordorigin="1800,3062" coordsize="8274,16">
            <v:line style="position:absolute" from="1800,3070" to="5000,3070" stroked="true" strokeweight=".756pt" strokecolor="#bfbfbf">
              <v:stroke dashstyle="solid"/>
            </v:line>
            <v:line style="position:absolute" from="5003,3070" to="10073,3070" stroked="true" strokeweight=".756pt" strokecolor="#bfbfbf">
              <v:stroke dashstyle="solid"/>
            </v:line>
            <w10:wrap type="topAndBottom"/>
          </v:group>
        </w:pict>
      </w:r>
      <w:r>
        <w:rPr/>
        <w:pict>
          <v:shape style="position:absolute;margin-left:90pt;margin-top:174.200989pt;width:413.7pt;height:.1pt;mso-position-horizontal-relative:page;mso-position-vertical-relative:paragraph;z-index:-248515584;mso-wrap-distance-left:0;mso-wrap-distance-right:0" coordorigin="1800,3484" coordsize="8274,0" path="m1800,3484l10073,3484e" filled="false" stroked="true" strokeweight=".756pt" strokecolor="#bfbfbf">
            <v:path arrowok="t"/>
            <v:stroke dashstyle="solid"/>
            <w10:wrap type="topAndBottom"/>
          </v:shape>
        </w:pict>
      </w:r>
      <w:r>
        <w:rPr/>
        <w:pict>
          <v:shape style="position:absolute;margin-left:90pt;margin-top:194.90097pt;width:413.65pt;height:.1pt;mso-position-horizontal-relative:page;mso-position-vertical-relative:paragraph;z-index:-248514560;mso-wrap-distance-left:0;mso-wrap-distance-right:0" coordorigin="1800,3898" coordsize="8273,0" path="m1800,3898l10073,3898e" filled="false" stroked="true" strokeweight=".756pt" strokecolor="#bfbfbf">
            <v:path arrowok="t"/>
            <v:stroke dashstyle="solid"/>
            <w10:wrap type="topAndBottom"/>
          </v:shape>
        </w:pict>
      </w:r>
      <w:r>
        <w:rPr/>
        <w:pict>
          <v:group style="position:absolute;margin-left:90pt;margin-top:215.222992pt;width:413.7pt;height:.8pt;mso-position-horizontal-relative:page;mso-position-vertical-relative:paragraph;z-index:-248513536;mso-wrap-distance-left:0;mso-wrap-distance-right:0" coordorigin="1800,4304" coordsize="8274,16">
            <v:line style="position:absolute" from="1800,4312" to="5000,4312" stroked="true" strokeweight=".756pt" strokecolor="#bfbfbf">
              <v:stroke dashstyle="solid"/>
            </v:line>
            <v:line style="position:absolute" from="5003,4312" to="10073,4312" stroked="true" strokeweight=".756pt" strokecolor="#bfbfbf">
              <v:stroke dashstyle="solid"/>
            </v:line>
            <w10:wrap type="topAndBottom"/>
          </v:group>
        </w:pict>
      </w:r>
      <w:r>
        <w:rPr/>
        <w:pict>
          <v:shape style="position:absolute;margin-left:90pt;margin-top:236.300995pt;width:413.7pt;height:.1pt;mso-position-horizontal-relative:page;mso-position-vertical-relative:paragraph;z-index:-248512512;mso-wrap-distance-left:0;mso-wrap-distance-right:0" coordorigin="1800,4726" coordsize="8274,0" path="m1800,4726l10073,4726e" filled="false" stroked="true" strokeweight=".756pt" strokecolor="#bfbfbf">
            <v:path arrowok="t"/>
            <v:stroke dashstyle="solid"/>
            <w10:wrap type="topAndBottom"/>
          </v:shape>
        </w:pict>
      </w:r>
      <w:r>
        <w:rPr/>
        <w:pict>
          <v:shape style="position:absolute;margin-left:90pt;margin-top:257.000977pt;width:413.7pt;height:.1pt;mso-position-horizontal-relative:page;mso-position-vertical-relative:paragraph;z-index:-248511488;mso-wrap-distance-left:0;mso-wrap-distance-right:0" coordorigin="1800,5140" coordsize="8274,0" path="m1800,5140l10073,5140e" filled="false" stroked="true" strokeweight=".756pt" strokecolor="#bfbfbf">
            <v:path arrowok="t"/>
            <v:stroke dashstyle="solid"/>
            <w10:wrap type="topAndBottom"/>
          </v:shape>
        </w:pict>
      </w:r>
      <w:r>
        <w:rPr/>
        <w:pict>
          <v:shape style="position:absolute;margin-left:90pt;margin-top:277.700989pt;width:413.65pt;height:.1pt;mso-position-horizontal-relative:page;mso-position-vertical-relative:paragraph;z-index:-248510464;mso-wrap-distance-left:0;mso-wrap-distance-right:0" coordorigin="1800,5554" coordsize="8273,0" path="m1800,5554l10073,5554e" filled="false" stroked="true" strokeweight=".756pt" strokecolor="#bfbfbf">
            <v:path arrowok="t"/>
            <v:stroke dashstyle="solid"/>
            <w10:wrap type="topAndBottom"/>
          </v:shape>
        </w:pict>
      </w:r>
      <w:r>
        <w:rPr/>
        <w:pict>
          <v:group style="position:absolute;margin-left:90pt;margin-top:298.02298pt;width:413.7pt;height:.8pt;mso-position-horizontal-relative:page;mso-position-vertical-relative:paragraph;z-index:-248509440;mso-wrap-distance-left:0;mso-wrap-distance-right:0" coordorigin="1800,5960" coordsize="8274,16">
            <v:line style="position:absolute" from="1800,5968" to="5000,5968" stroked="true" strokeweight=".756pt" strokecolor="#bfbfbf">
              <v:stroke dashstyle="solid"/>
            </v:line>
            <v:line style="position:absolute" from="5003,5968" to="10073,5968" stroked="true" strokeweight=".756pt" strokecolor="#bfbfbf">
              <v:stroke dashstyle="solid"/>
            </v:line>
            <w10:wrap type="topAndBottom"/>
          </v:group>
        </w:pict>
      </w:r>
      <w:r>
        <w:rPr/>
        <w:pict>
          <v:shape style="position:absolute;margin-left:90pt;margin-top:319.100983pt;width:413.7pt;height:.1pt;mso-position-horizontal-relative:page;mso-position-vertical-relative:paragraph;z-index:-248508416;mso-wrap-distance-left:0;mso-wrap-distance-right:0" coordorigin="1800,6382" coordsize="8274,0" path="m1800,6382l10073,6382e" filled="false" stroked="true" strokeweight=".756pt" strokecolor="#bfbfbf">
            <v:path arrowok="t"/>
            <v:stroke dashstyle="solid"/>
            <w10:wrap type="topAndBottom"/>
          </v:shape>
        </w:pict>
      </w: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pStyle w:val="BodyText"/>
        <w:spacing w:before="8"/>
        <w:rPr>
          <w:i/>
          <w:sz w:val="28"/>
        </w:rPr>
      </w:pPr>
    </w:p>
    <w:p>
      <w:pPr>
        <w:spacing w:after="0"/>
        <w:rPr>
          <w:sz w:val="28"/>
        </w:rPr>
        <w:sectPr>
          <w:pgSz w:w="11900" w:h="16840"/>
          <w:pgMar w:header="707" w:footer="4447" w:top="4740" w:bottom="4640" w:left="1280" w:right="1180"/>
        </w:sectPr>
      </w:pPr>
    </w:p>
    <w:p>
      <w:pPr>
        <w:pStyle w:val="Heading5"/>
        <w:spacing w:line="400" w:lineRule="auto" w:before="86"/>
        <w:ind w:left="157" w:right="1672"/>
        <w:jc w:val="left"/>
      </w:pPr>
      <w:r>
        <w:rPr>
          <w:rFonts w:ascii="Arial Black"/>
        </w:rPr>
        <w:t>Talk </w:t>
      </w:r>
      <w:r>
        <w:rPr/>
        <w:t>a </w:t>
      </w:r>
      <w:r>
        <w:rPr>
          <w:rFonts w:ascii="Arial Black"/>
        </w:rPr>
        <w:t>Lot </w:t>
      </w:r>
      <w:r>
        <w:rPr/>
        <w:t>is a brand new spoken English course for the 21st century. The course objectives are very simple:</w:t>
      </w:r>
    </w:p>
    <w:p>
      <w:pPr>
        <w:pStyle w:val="ListParagraph"/>
        <w:numPr>
          <w:ilvl w:val="0"/>
          <w:numId w:val="291"/>
        </w:numPr>
        <w:tabs>
          <w:tab w:pos="518" w:val="left" w:leader="none"/>
        </w:tabs>
        <w:spacing w:line="240" w:lineRule="auto" w:before="95" w:after="0"/>
        <w:ind w:left="517" w:right="0" w:hanging="361"/>
        <w:jc w:val="left"/>
        <w:rPr>
          <w:rFonts w:ascii="Comic Sans MS" w:hAnsi="Comic Sans MS"/>
          <w:sz w:val="24"/>
        </w:rPr>
      </w:pPr>
      <w:r>
        <w:rPr>
          <w:rFonts w:ascii="Comic Sans MS" w:hAnsi="Comic Sans MS"/>
          <w:sz w:val="24"/>
        </w:rPr>
        <w:t>Every student talking in</w:t>
      </w:r>
      <w:r>
        <w:rPr>
          <w:rFonts w:ascii="Comic Sans MS" w:hAnsi="Comic Sans MS"/>
          <w:spacing w:val="-4"/>
          <w:sz w:val="24"/>
        </w:rPr>
        <w:t> </w:t>
      </w:r>
      <w:r>
        <w:rPr>
          <w:rFonts w:ascii="Comic Sans MS" w:hAnsi="Comic Sans MS"/>
          <w:sz w:val="24"/>
        </w:rPr>
        <w:t>English</w:t>
      </w:r>
    </w:p>
    <w:p>
      <w:pPr>
        <w:pStyle w:val="ListParagraph"/>
        <w:numPr>
          <w:ilvl w:val="0"/>
          <w:numId w:val="291"/>
        </w:numPr>
        <w:tabs>
          <w:tab w:pos="518" w:val="left" w:leader="none"/>
        </w:tabs>
        <w:spacing w:line="334" w:lineRule="exact" w:before="0" w:after="0"/>
        <w:ind w:left="517" w:right="0" w:hanging="361"/>
        <w:jc w:val="left"/>
        <w:rPr>
          <w:rFonts w:ascii="Comic Sans MS" w:hAnsi="Comic Sans MS"/>
          <w:sz w:val="24"/>
        </w:rPr>
      </w:pPr>
      <w:r>
        <w:rPr>
          <w:rFonts w:ascii="Comic Sans MS" w:hAnsi="Comic Sans MS"/>
          <w:sz w:val="24"/>
        </w:rPr>
        <w:t>Every student listening to and understanding</w:t>
      </w:r>
      <w:r>
        <w:rPr>
          <w:rFonts w:ascii="Comic Sans MS" w:hAnsi="Comic Sans MS"/>
          <w:spacing w:val="-4"/>
          <w:sz w:val="24"/>
        </w:rPr>
        <w:t> </w:t>
      </w:r>
      <w:r>
        <w:rPr>
          <w:rFonts w:ascii="Comic Sans MS" w:hAnsi="Comic Sans MS"/>
          <w:sz w:val="24"/>
        </w:rPr>
        <w:t>English</w:t>
      </w:r>
    </w:p>
    <w:p>
      <w:pPr>
        <w:pStyle w:val="ListParagraph"/>
        <w:numPr>
          <w:ilvl w:val="0"/>
          <w:numId w:val="291"/>
        </w:numPr>
        <w:tabs>
          <w:tab w:pos="518" w:val="left" w:leader="none"/>
        </w:tabs>
        <w:spacing w:line="334" w:lineRule="exact" w:before="0" w:after="0"/>
        <w:ind w:left="517" w:right="0" w:hanging="361"/>
        <w:jc w:val="left"/>
        <w:rPr>
          <w:rFonts w:ascii="Comic Sans MS" w:hAnsi="Comic Sans MS"/>
          <w:sz w:val="24"/>
        </w:rPr>
      </w:pPr>
      <w:r>
        <w:rPr>
          <w:rFonts w:ascii="Comic Sans MS" w:hAnsi="Comic Sans MS"/>
          <w:sz w:val="24"/>
        </w:rPr>
        <w:t>Every student thinking in English,</w:t>
      </w:r>
      <w:r>
        <w:rPr>
          <w:rFonts w:ascii="Comic Sans MS" w:hAnsi="Comic Sans MS"/>
          <w:spacing w:val="-1"/>
          <w:sz w:val="24"/>
        </w:rPr>
        <w:t> </w:t>
      </w:r>
      <w:r>
        <w:rPr>
          <w:rFonts w:ascii="Comic Sans MS" w:hAnsi="Comic Sans MS"/>
          <w:sz w:val="24"/>
        </w:rPr>
        <w:t>and</w:t>
      </w:r>
    </w:p>
    <w:p>
      <w:pPr>
        <w:pStyle w:val="ListParagraph"/>
        <w:numPr>
          <w:ilvl w:val="0"/>
          <w:numId w:val="291"/>
        </w:numPr>
        <w:tabs>
          <w:tab w:pos="518" w:val="left" w:leader="none"/>
        </w:tabs>
        <w:spacing w:line="240" w:lineRule="auto" w:before="0" w:after="0"/>
        <w:ind w:left="517" w:right="0" w:hanging="361"/>
        <w:jc w:val="left"/>
        <w:rPr>
          <w:rFonts w:ascii="Comic Sans MS" w:hAnsi="Comic Sans MS"/>
          <w:sz w:val="24"/>
        </w:rPr>
      </w:pPr>
      <w:r>
        <w:rPr>
          <w:rFonts w:ascii="Comic Sans MS" w:hAnsi="Comic Sans MS"/>
          <w:sz w:val="24"/>
        </w:rPr>
        <w:t>Every student taking part in</w:t>
      </w:r>
      <w:r>
        <w:rPr>
          <w:rFonts w:ascii="Comic Sans MS" w:hAnsi="Comic Sans MS"/>
          <w:spacing w:val="-3"/>
          <w:sz w:val="24"/>
        </w:rPr>
        <w:t> </w:t>
      </w:r>
      <w:r>
        <w:rPr>
          <w:rFonts w:ascii="Comic Sans MS" w:hAnsi="Comic Sans MS"/>
          <w:sz w:val="24"/>
        </w:rPr>
        <w:t>class</w:t>
      </w:r>
    </w:p>
    <w:p>
      <w:pPr>
        <w:spacing w:before="230"/>
        <w:ind w:left="157" w:right="0" w:firstLine="0"/>
        <w:jc w:val="left"/>
        <w:rPr>
          <w:sz w:val="24"/>
        </w:rPr>
      </w:pPr>
      <w:r>
        <w:rPr>
          <w:rFonts w:ascii="Arial Black"/>
          <w:sz w:val="24"/>
        </w:rPr>
        <w:t>Talk </w:t>
      </w:r>
      <w:r>
        <w:rPr>
          <w:sz w:val="24"/>
        </w:rPr>
        <w:t>a </w:t>
      </w:r>
      <w:r>
        <w:rPr>
          <w:rFonts w:ascii="Arial Black"/>
          <w:sz w:val="24"/>
        </w:rPr>
        <w:t>Lot Elementary Book 3 </w:t>
      </w:r>
      <w:r>
        <w:rPr>
          <w:sz w:val="24"/>
        </w:rPr>
        <w:t>is suitable for students at these levels:</w:t>
      </w:r>
    </w:p>
    <w:p>
      <w:pPr>
        <w:pStyle w:val="Heading6"/>
        <w:tabs>
          <w:tab w:pos="1956" w:val="left" w:leader="none"/>
          <w:tab w:pos="5557" w:val="left" w:leader="none"/>
        </w:tabs>
        <w:spacing w:before="219"/>
        <w:rPr>
          <w:i/>
        </w:rPr>
      </w:pPr>
      <w:r>
        <w:rPr>
          <w:i/>
        </w:rPr>
        <w:t>Student’s</w:t>
      </w:r>
      <w:r>
        <w:rPr>
          <w:i/>
          <w:spacing w:val="-29"/>
        </w:rPr>
        <w:t> </w:t>
      </w:r>
      <w:r>
        <w:rPr>
          <w:i/>
        </w:rPr>
        <w:t>Level:</w:t>
        <w:tab/>
        <w:t>Common</w:t>
      </w:r>
      <w:r>
        <w:rPr>
          <w:i/>
          <w:spacing w:val="-35"/>
        </w:rPr>
        <w:t> </w:t>
      </w:r>
      <w:r>
        <w:rPr>
          <w:i/>
        </w:rPr>
        <w:t>European</w:t>
      </w:r>
      <w:r>
        <w:rPr>
          <w:i/>
          <w:spacing w:val="-36"/>
        </w:rPr>
        <w:t> </w:t>
      </w:r>
      <w:r>
        <w:rPr>
          <w:i/>
        </w:rPr>
        <w:t>Framework</w:t>
      </w:r>
      <w:r>
        <w:rPr>
          <w:i/>
          <w:spacing w:val="-35"/>
        </w:rPr>
        <w:t> </w:t>
      </w:r>
      <w:r>
        <w:rPr>
          <w:i/>
        </w:rPr>
        <w:t>(CEF):</w:t>
        <w:tab/>
        <w:t>Cambridge</w:t>
      </w:r>
      <w:r>
        <w:rPr>
          <w:i/>
          <w:spacing w:val="-7"/>
        </w:rPr>
        <w:t> </w:t>
      </w:r>
      <w:r>
        <w:rPr>
          <w:i/>
        </w:rPr>
        <w:t>Assessment:</w:t>
      </w:r>
    </w:p>
    <w:p>
      <w:pPr>
        <w:pStyle w:val="BodyText"/>
        <w:spacing w:before="8"/>
        <w:rPr>
          <w:rFonts w:ascii="Comic Sans MS"/>
          <w:i/>
          <w:sz w:val="16"/>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4"/>
        <w:gridCol w:w="2189"/>
        <w:gridCol w:w="2007"/>
      </w:tblGrid>
      <w:tr>
        <w:trPr>
          <w:trHeight w:val="227" w:hRule="atLeast"/>
        </w:trPr>
        <w:tc>
          <w:tcPr>
            <w:tcW w:w="1694" w:type="dxa"/>
          </w:tcPr>
          <w:p>
            <w:pPr>
              <w:pStyle w:val="TableParagraph"/>
              <w:spacing w:line="207" w:lineRule="exact"/>
              <w:ind w:left="50"/>
              <w:rPr>
                <w:sz w:val="20"/>
              </w:rPr>
            </w:pPr>
            <w:r>
              <w:rPr>
                <w:sz w:val="20"/>
              </w:rPr>
              <w:t>Elementary</w:t>
            </w:r>
          </w:p>
        </w:tc>
        <w:tc>
          <w:tcPr>
            <w:tcW w:w="2189" w:type="dxa"/>
          </w:tcPr>
          <w:p>
            <w:pPr>
              <w:pStyle w:val="TableParagraph"/>
              <w:spacing w:line="207" w:lineRule="exact"/>
              <w:ind w:left="154"/>
              <w:rPr>
                <w:sz w:val="20"/>
              </w:rPr>
            </w:pPr>
            <w:r>
              <w:rPr>
                <w:sz w:val="20"/>
              </w:rPr>
              <w:t>to A2</w:t>
            </w:r>
          </w:p>
        </w:tc>
        <w:tc>
          <w:tcPr>
            <w:tcW w:w="2007" w:type="dxa"/>
          </w:tcPr>
          <w:p>
            <w:pPr>
              <w:pStyle w:val="TableParagraph"/>
              <w:spacing w:line="207" w:lineRule="exact"/>
              <w:ind w:right="49"/>
              <w:jc w:val="right"/>
              <w:rPr>
                <w:sz w:val="20"/>
              </w:rPr>
            </w:pPr>
            <w:r>
              <w:rPr>
                <w:sz w:val="20"/>
              </w:rPr>
              <w:t>KET</w:t>
            </w:r>
          </w:p>
        </w:tc>
      </w:tr>
      <w:tr>
        <w:trPr>
          <w:trHeight w:val="227" w:hRule="atLeast"/>
        </w:trPr>
        <w:tc>
          <w:tcPr>
            <w:tcW w:w="1694" w:type="dxa"/>
          </w:tcPr>
          <w:p>
            <w:pPr>
              <w:pStyle w:val="TableParagraph"/>
              <w:spacing w:line="207" w:lineRule="exact"/>
              <w:ind w:left="50"/>
              <w:rPr>
                <w:sz w:val="20"/>
              </w:rPr>
            </w:pPr>
            <w:r>
              <w:rPr>
                <w:sz w:val="20"/>
              </w:rPr>
              <w:t>Pre-Intermediate</w:t>
            </w:r>
          </w:p>
        </w:tc>
        <w:tc>
          <w:tcPr>
            <w:tcW w:w="2189" w:type="dxa"/>
          </w:tcPr>
          <w:p>
            <w:pPr>
              <w:pStyle w:val="TableParagraph"/>
              <w:spacing w:line="207" w:lineRule="exact"/>
              <w:ind w:left="154"/>
              <w:rPr>
                <w:sz w:val="20"/>
              </w:rPr>
            </w:pPr>
            <w:r>
              <w:rPr>
                <w:sz w:val="20"/>
              </w:rPr>
              <w:t>to B1</w:t>
            </w:r>
          </w:p>
        </w:tc>
        <w:tc>
          <w:tcPr>
            <w:tcW w:w="2007" w:type="dxa"/>
          </w:tcPr>
          <w:p>
            <w:pPr>
              <w:pStyle w:val="TableParagraph"/>
              <w:spacing w:line="207" w:lineRule="exact"/>
              <w:ind w:right="49"/>
              <w:jc w:val="right"/>
              <w:rPr>
                <w:sz w:val="20"/>
              </w:rPr>
            </w:pPr>
            <w:r>
              <w:rPr>
                <w:sz w:val="20"/>
              </w:rPr>
              <w:t>PET</w:t>
            </w:r>
          </w:p>
        </w:tc>
      </w:tr>
    </w:tbl>
    <w:p>
      <w:pPr>
        <w:pStyle w:val="BodyText"/>
        <w:spacing w:before="232"/>
        <w:ind w:left="157"/>
        <w:rPr>
          <w:rFonts w:ascii="Arial Black"/>
        </w:rPr>
      </w:pPr>
      <w:r>
        <w:rPr>
          <w:rFonts w:ascii="Arial Black"/>
        </w:rPr>
        <w:t>About the Author:</w:t>
      </w:r>
    </w:p>
    <w:p>
      <w:pPr>
        <w:pStyle w:val="BodyText"/>
        <w:spacing w:before="203"/>
        <w:ind w:left="157" w:right="3159"/>
        <w:jc w:val="both"/>
      </w:pPr>
      <w:r>
        <w:rPr/>
        <w:drawing>
          <wp:anchor distT="0" distB="0" distL="0" distR="0" allowOverlap="1" layoutInCell="1" locked="0" behindDoc="0" simplePos="0" relativeHeight="254809088">
            <wp:simplePos x="0" y="0"/>
            <wp:positionH relativeFrom="page">
              <wp:posOffset>5005578</wp:posOffset>
            </wp:positionH>
            <wp:positionV relativeFrom="paragraph">
              <wp:posOffset>65204</wp:posOffset>
            </wp:positionV>
            <wp:extent cx="1500225" cy="1725168"/>
            <wp:effectExtent l="0" t="0" r="0" b="0"/>
            <wp:wrapNone/>
            <wp:docPr id="147" name="image38.png"/>
            <wp:cNvGraphicFramePr>
              <a:graphicFrameLocks noChangeAspect="1"/>
            </wp:cNvGraphicFramePr>
            <a:graphic>
              <a:graphicData uri="http://schemas.openxmlformats.org/drawingml/2006/picture">
                <pic:pic>
                  <pic:nvPicPr>
                    <pic:cNvPr id="148" name="image38.png"/>
                    <pic:cNvPicPr/>
                  </pic:nvPicPr>
                  <pic:blipFill>
                    <a:blip r:embed="rId305" cstate="print"/>
                    <a:stretch>
                      <a:fillRect/>
                    </a:stretch>
                  </pic:blipFill>
                  <pic:spPr>
                    <a:xfrm>
                      <a:off x="0" y="0"/>
                      <a:ext cx="1500225" cy="1725168"/>
                    </a:xfrm>
                    <a:prstGeom prst="rect">
                      <a:avLst/>
                    </a:prstGeom>
                  </pic:spPr>
                </pic:pic>
              </a:graphicData>
            </a:graphic>
          </wp:anchor>
        </w:drawing>
      </w:r>
      <w:r>
        <w:rPr/>
        <w:t>Matt Purland is a lecturer in English Language. He has a BA Honours degree in Drama from the University of Wales and a Postgraduate Certificate in Further Education from the University </w:t>
      </w:r>
      <w:r>
        <w:rPr>
          <w:spacing w:val="-6"/>
        </w:rPr>
        <w:t>of </w:t>
      </w:r>
      <w:r>
        <w:rPr/>
        <w:t>Derby. He has written more than 1,500 photocopiable worksheets </w:t>
      </w:r>
      <w:r>
        <w:rPr>
          <w:spacing w:val="-4"/>
        </w:rPr>
        <w:t>for </w:t>
      </w:r>
      <w:r>
        <w:rPr/>
        <w:t>learning English. This is his tenth</w:t>
      </w:r>
      <w:r>
        <w:rPr>
          <w:spacing w:val="34"/>
        </w:rPr>
        <w:t> </w:t>
      </w:r>
      <w:r>
        <w:rPr/>
        <w:t>book.</w:t>
      </w:r>
    </w:p>
    <w:p>
      <w:pPr>
        <w:pStyle w:val="BodyText"/>
        <w:rPr>
          <w:sz w:val="22"/>
        </w:rPr>
      </w:pPr>
    </w:p>
    <w:p>
      <w:pPr>
        <w:pStyle w:val="BodyText"/>
        <w:rPr>
          <w:sz w:val="22"/>
        </w:rPr>
      </w:pPr>
    </w:p>
    <w:p>
      <w:pPr>
        <w:pStyle w:val="Heading6"/>
        <w:jc w:val="both"/>
        <w:rPr>
          <w:i/>
        </w:rPr>
      </w:pPr>
      <w:r>
        <w:rPr>
          <w:i/>
        </w:rPr>
        <w:t>What teachers are saying about running </w:t>
      </w:r>
      <w:r>
        <w:rPr>
          <w:rFonts w:ascii="Arial Black"/>
        </w:rPr>
        <w:t>Talk </w:t>
      </w:r>
      <w:r>
        <w:rPr>
          <w:rFonts w:ascii="Arial"/>
          <w:i/>
          <w:sz w:val="20"/>
        </w:rPr>
        <w:t>a </w:t>
      </w:r>
      <w:r>
        <w:rPr>
          <w:rFonts w:ascii="Arial Black"/>
        </w:rPr>
        <w:t>Lot </w:t>
      </w:r>
      <w:r>
        <w:rPr>
          <w:i/>
        </w:rPr>
        <w:t>courses:</w:t>
      </w:r>
    </w:p>
    <w:p>
      <w:pPr>
        <w:spacing w:before="224"/>
        <w:ind w:left="157" w:right="3160" w:firstLine="0"/>
        <w:jc w:val="both"/>
        <w:rPr>
          <w:i/>
          <w:sz w:val="20"/>
        </w:rPr>
      </w:pPr>
      <w:r>
        <w:rPr>
          <w:i/>
          <w:sz w:val="20"/>
        </w:rPr>
        <w:t>“I was searching for a free website which has useful material ... My </w:t>
      </w:r>
      <w:r>
        <w:rPr>
          <w:i/>
          <w:sz w:val="20"/>
        </w:rPr>
        <w:t>search ended with this website. Thank you very much for</w:t>
      </w:r>
    </w:p>
    <w:p>
      <w:pPr>
        <w:spacing w:line="287" w:lineRule="exact" w:before="0"/>
        <w:ind w:left="157" w:right="0" w:firstLine="0"/>
        <w:jc w:val="left"/>
        <w:rPr>
          <w:rFonts w:ascii="Comic Sans MS" w:hAnsi="Comic Sans MS"/>
          <w:sz w:val="20"/>
        </w:rPr>
      </w:pPr>
      <w:r>
        <w:rPr>
          <w:i/>
          <w:sz w:val="20"/>
        </w:rPr>
        <w:t>bringing English to everyone’s reach. I wish to include </w:t>
      </w:r>
      <w:r>
        <w:rPr>
          <w:rFonts w:ascii="Arial Black" w:hAnsi="Arial Black"/>
          <w:i/>
          <w:sz w:val="21"/>
        </w:rPr>
        <w:t>Talk </w:t>
      </w:r>
      <w:r>
        <w:rPr>
          <w:i/>
          <w:sz w:val="20"/>
        </w:rPr>
        <w:t>a </w:t>
      </w:r>
      <w:r>
        <w:rPr>
          <w:rFonts w:ascii="Arial Black" w:hAnsi="Arial Black"/>
          <w:i/>
          <w:sz w:val="21"/>
        </w:rPr>
        <w:t>Lot </w:t>
      </w:r>
      <w:r>
        <w:rPr>
          <w:i/>
          <w:sz w:val="20"/>
        </w:rPr>
        <w:t>in my syllabus.” </w:t>
      </w:r>
      <w:r>
        <w:rPr>
          <w:rFonts w:ascii="Comic Sans MS" w:hAnsi="Comic Sans MS"/>
          <w:sz w:val="20"/>
        </w:rPr>
        <w:t>(India)</w:t>
      </w:r>
    </w:p>
    <w:p>
      <w:pPr>
        <w:spacing w:line="232" w:lineRule="auto" w:before="232"/>
        <w:ind w:left="157" w:right="606" w:firstLine="0"/>
        <w:jc w:val="both"/>
        <w:rPr>
          <w:rFonts w:ascii="Comic Sans MS" w:hAnsi="Comic Sans MS"/>
          <w:sz w:val="20"/>
        </w:rPr>
      </w:pPr>
      <w:r>
        <w:rPr>
          <w:i/>
          <w:sz w:val="20"/>
        </w:rPr>
        <w:t>“Thank you for such a wonderful program of study. I teach English in Thailand at one of the most </w:t>
      </w:r>
      <w:r>
        <w:rPr>
          <w:i/>
          <w:sz w:val="20"/>
        </w:rPr>
        <w:t>influential all-boys colleges in Bangkok. I also teach privately and have found the </w:t>
      </w:r>
      <w:r>
        <w:rPr>
          <w:rFonts w:ascii="Arial Black" w:hAnsi="Arial Black"/>
          <w:i/>
          <w:sz w:val="21"/>
        </w:rPr>
        <w:t>Talk </w:t>
      </w:r>
      <w:r>
        <w:rPr>
          <w:i/>
          <w:sz w:val="20"/>
        </w:rPr>
        <w:t>a </w:t>
      </w:r>
      <w:r>
        <w:rPr>
          <w:rFonts w:ascii="Arial Black" w:hAnsi="Arial Black"/>
          <w:i/>
          <w:sz w:val="21"/>
        </w:rPr>
        <w:t>Lot </w:t>
      </w:r>
      <w:r>
        <w:rPr>
          <w:i/>
          <w:sz w:val="20"/>
        </w:rPr>
        <w:t>program fast, effective, and professional.” </w:t>
      </w:r>
      <w:r>
        <w:rPr>
          <w:rFonts w:ascii="Comic Sans MS" w:hAnsi="Comic Sans MS"/>
          <w:sz w:val="20"/>
        </w:rPr>
        <w:t>(Thailand)</w:t>
      </w:r>
    </w:p>
    <w:p>
      <w:pPr>
        <w:pStyle w:val="BodyText"/>
        <w:rPr>
          <w:rFonts w:ascii="Comic Sans MS"/>
          <w:sz w:val="28"/>
        </w:rPr>
      </w:pPr>
    </w:p>
    <w:p>
      <w:pPr>
        <w:pStyle w:val="BodyText"/>
        <w:rPr>
          <w:rFonts w:ascii="Comic Sans MS"/>
          <w:sz w:val="28"/>
        </w:rPr>
      </w:pPr>
    </w:p>
    <w:p>
      <w:pPr>
        <w:pStyle w:val="BodyText"/>
        <w:rPr>
          <w:rFonts w:ascii="Comic Sans MS"/>
          <w:sz w:val="28"/>
        </w:rPr>
      </w:pPr>
    </w:p>
    <w:p>
      <w:pPr>
        <w:pStyle w:val="BodyText"/>
        <w:rPr>
          <w:rFonts w:ascii="Comic Sans MS"/>
          <w:sz w:val="28"/>
        </w:rPr>
      </w:pPr>
    </w:p>
    <w:p>
      <w:pPr>
        <w:pStyle w:val="BodyText"/>
        <w:rPr>
          <w:rFonts w:ascii="Comic Sans MS"/>
          <w:sz w:val="28"/>
        </w:rPr>
      </w:pPr>
    </w:p>
    <w:p>
      <w:pPr>
        <w:pStyle w:val="BodyText"/>
        <w:rPr>
          <w:rFonts w:ascii="Comic Sans MS"/>
          <w:sz w:val="28"/>
        </w:rPr>
      </w:pPr>
    </w:p>
    <w:p>
      <w:pPr>
        <w:pStyle w:val="BodyText"/>
        <w:rPr>
          <w:rFonts w:ascii="Comic Sans MS"/>
          <w:sz w:val="28"/>
        </w:rPr>
      </w:pPr>
    </w:p>
    <w:p>
      <w:pPr>
        <w:pStyle w:val="BodyText"/>
        <w:spacing w:before="8"/>
        <w:rPr>
          <w:rFonts w:ascii="Comic Sans MS"/>
          <w:sz w:val="33"/>
        </w:rPr>
      </w:pPr>
    </w:p>
    <w:p>
      <w:pPr>
        <w:pStyle w:val="Heading5"/>
        <w:spacing w:before="0"/>
        <w:ind w:left="4897"/>
        <w:jc w:val="left"/>
        <w:rPr>
          <w:rFonts w:ascii="Arial Black"/>
        </w:rPr>
      </w:pPr>
      <w:r>
        <w:rPr>
          <w:rFonts w:ascii="Arial Black"/>
        </w:rPr>
        <w:t>Talk </w:t>
      </w:r>
      <w:r>
        <w:rPr/>
        <w:t>a </w:t>
      </w:r>
      <w:r>
        <w:rPr>
          <w:rFonts w:ascii="Arial Black"/>
        </w:rPr>
        <w:t>Lot Elementary Book 3</w:t>
      </w:r>
    </w:p>
    <w:sectPr>
      <w:headerReference w:type="default" r:id="rId303"/>
      <w:footerReference w:type="default" r:id="rId304"/>
      <w:pgSz w:w="11900" w:h="16840"/>
      <w:pgMar w:header="0" w:footer="0" w:top="1160" w:bottom="280" w:left="128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Tahoma">
    <w:altName w:val="Tahoma"/>
    <w:charset w:val="0"/>
    <w:family w:val="swiss"/>
    <w:pitch w:val="variable"/>
  </w:font>
  <w:font w:name="Symbol">
    <w:altName w:val="Symbol"/>
    <w:charset w:val="2"/>
    <w:family w:val="roman"/>
    <w:pitch w:val="variable"/>
  </w:font>
  <w:font w:name="Wingdings">
    <w:altName w:val="Wingdings"/>
    <w:charset w:val="2"/>
    <w:family w:val="auto"/>
    <w:pitch w:val="variable"/>
  </w:font>
  <w:font w:name="EraserDust">
    <w:altName w:val="EraserDust"/>
    <w:charset w:val="0"/>
    <w:family w:val="swiss"/>
    <w:pitch w:val="variable"/>
  </w:font>
  <w:font w:name="Comic Sans MS">
    <w:altName w:val="Comic Sans MS"/>
    <w:charset w:val="0"/>
    <w:family w:val="script"/>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440186pt;width:135.950pt;height:13.2pt;mso-position-horizontal-relative:page;mso-position-vertical-relative:page;z-index:-335308800" type="#_x0000_t202" filled="false" stroked="false">
          <v:textbox inset="0,0,0,0">
            <w:txbxContent>
              <w:p>
                <w:pPr>
                  <w:pStyle w:val="BodyText"/>
                  <w:spacing w:before="14"/>
                  <w:ind w:left="20"/>
                </w:pPr>
                <w:r>
                  <w:rPr/>
                  <w:t>Talk a Lot Elementary Book 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8627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8524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33</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985992pt;margin-top:800.624817pt;width:34.050pt;height:21.75pt;mso-position-horizontal-relative:page;mso-position-vertical-relative:page;z-index:-33500979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342</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0774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0672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344</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0467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03648" type="#_x0000_t202" filled="false" stroked="false">
          <v:textbox inset="0,0,0,0">
            <w:txbxContent>
              <w:p>
                <w:pPr>
                  <w:spacing w:before="20"/>
                  <w:ind w:left="20" w:right="0" w:firstLine="0"/>
                  <w:jc w:val="left"/>
                  <w:rPr>
                    <w:rFonts w:ascii="Arial Black"/>
                    <w:sz w:val="28"/>
                  </w:rPr>
                </w:pPr>
                <w:r>
                  <w:rPr>
                    <w:rFonts w:ascii="Arial Black"/>
                    <w:sz w:val="28"/>
                  </w:rPr>
                  <w:t>350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0160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0057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351</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997pt;margin-top:547.512146pt;width:136pt;height:13.2pt;mso-position-horizontal-relative:page;mso-position-vertical-relative:page;z-index:-33499852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38.986023pt;margin-top:553.624817pt;width:34.050pt;height:21.75pt;mso-position-horizontal-relative:page;mso-position-vertical-relative:page;z-index:-33499750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355</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9545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2.0500pt;height:21.75pt;mso-position-horizontal-relative:page;mso-position-vertical-relative:page;z-index:-33499443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35</w:t>
                </w:r>
                <w:r>
                  <w:rPr/>
                  <w:fldChar w:fldCharType="end"/>
                </w:r>
                <w:r>
                  <w:rPr>
                    <w:rFonts w:ascii="Arial Black"/>
                    <w:sz w:val="28"/>
                  </w:rPr>
                  <w:t>9</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9238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9136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361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8931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8828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366</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0999pt;margin-top:782.657166pt;width:136pt;height:13.2pt;mso-position-horizontal-relative:page;mso-position-vertical-relative:page;z-index:-33498624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8521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369</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1155pt;width:136pt;height:13.2pt;mso-position-horizontal-relative:page;mso-position-vertical-relative:page;z-index:-33498316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4982144" type="#_x0000_t202" filled="false" stroked="false">
          <v:textbox inset="0,0,0,0">
            <w:txbxContent>
              <w:p>
                <w:pPr>
                  <w:spacing w:before="20"/>
                  <w:ind w:left="20" w:right="0" w:firstLine="0"/>
                  <w:jc w:val="left"/>
                  <w:rPr>
                    <w:rFonts w:ascii="Arial Black"/>
                    <w:sz w:val="28"/>
                  </w:rPr>
                </w:pPr>
                <w:r>
                  <w:rPr>
                    <w:rFonts w:ascii="Arial Black"/>
                    <w:sz w:val="28"/>
                  </w:rPr>
                  <w:t>370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1.324005pt;margin-top:800.624817pt;width:24.7pt;height:21.75pt;mso-position-horizontal-relative:page;mso-position-vertical-relative:page;z-index:-33528217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37</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8009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7907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372</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7702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7600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378</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7395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4972928" type="#_x0000_t202" filled="false" stroked="false">
          <v:textbox inset="0,0,0,0">
            <w:txbxContent>
              <w:p>
                <w:pPr>
                  <w:spacing w:before="20"/>
                  <w:ind w:left="20" w:right="0" w:firstLine="0"/>
                  <w:jc w:val="left"/>
                  <w:rPr>
                    <w:rFonts w:ascii="Arial Black"/>
                    <w:sz w:val="28"/>
                  </w:rPr>
                </w:pPr>
                <w:r>
                  <w:rPr>
                    <w:rFonts w:ascii="Arial Black"/>
                    <w:sz w:val="28"/>
                  </w:rPr>
                  <w:t>380</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985992pt;margin-top:800.624817pt;width:34.050pt;height:21.75pt;mso-position-horizontal-relative:page;mso-position-vertical-relative:page;z-index:-33497190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381</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6985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6883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382</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3.985992pt;margin-top:800.624817pt;width:30.05pt;height:21.75pt;mso-position-horizontal-relative:page;mso-position-vertical-relative:page;z-index:-334967808" type="#_x0000_t202" filled="false" stroked="false">
          <v:textbox inset="0,0,0,0">
            <w:txbxContent>
              <w:p>
                <w:pPr>
                  <w:spacing w:before="20"/>
                  <w:ind w:left="20" w:right="0" w:firstLine="0"/>
                  <w:jc w:val="left"/>
                  <w:rPr>
                    <w:rFonts w:ascii="Arial Black"/>
                    <w:sz w:val="28"/>
                  </w:rPr>
                </w:pPr>
                <w:r>
                  <w:rPr>
                    <w:rFonts w:ascii="Arial Black"/>
                    <w:sz w:val="28"/>
                  </w:rPr>
                  <w:t>390</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6473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6371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391</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6064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5961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392</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5552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5449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393</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495040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4937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394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440186pt;width:135.950pt;height:13.2pt;mso-position-horizontal-relative:page;mso-position-vertical-relative:page;z-index:-33528012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7910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46</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76.413147pt;width:101.95pt;height:13.2pt;mso-position-horizontal-relative:page;mso-position-vertical-relative:page;z-index:-334947328" type="#_x0000_t202" filled="false" stroked="false">
          <v:textbox inset="0,0,0,0">
            <w:txbxContent>
              <w:p>
                <w:pPr>
                  <w:pStyle w:val="BodyText"/>
                  <w:spacing w:before="14"/>
                  <w:ind w:left="20"/>
                </w:pPr>
                <w:r>
                  <w:rPr/>
                  <w:t>Talk a Lot Elementary</w:t>
                </w:r>
              </w:p>
            </w:txbxContent>
          </v:textbox>
          <w10:wrap type="none"/>
        </v:shape>
      </w:pict>
    </w:r>
    <w:r>
      <w:rPr/>
      <w:pict>
        <v:shape style="position:absolute;margin-left:491.985992pt;margin-top:800.624817pt;width:34.050pt;height:21.75pt;mso-position-horizontal-relative:page;mso-position-vertical-relative:page;z-index:-33494630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395</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79997pt;margin-top:780.309143pt;width:136pt;height:13.2pt;mso-position-horizontal-relative:page;mso-position-vertical-relative:page;z-index:-33494425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4323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397</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80.32019pt;width:136pt;height:13.2pt;mso-position-horizontal-relative:page;mso-position-vertical-relative:page;z-index:-33494118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4016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398</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5002pt;margin-top:780.32019pt;width:136pt;height:13.2pt;mso-position-horizontal-relative:page;mso-position-vertical-relative:page;z-index:-33493811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493708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403</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34929920" from="90pt,713.546021pt" to="503.6424pt,713.546021pt" stroked="true" strokeweight=".756pt" strokecolor="#bfbfbf">
          <v:stroke dashstyle="solid"/>
          <w10:wrap type="none"/>
        </v:line>
      </w:pict>
    </w:r>
    <w:r>
      <w:rPr/>
      <w:pict>
        <v:line style="position:absolute;mso-position-horizontal-relative:page;mso-position-vertical-relative:page;z-index:-334928896" from="90pt,692.846008pt" to="503.662805pt,692.846008pt" stroked="true" strokeweight=".756pt" strokecolor="#bfbfbf">
          <v:stroke dashstyle="solid"/>
          <w10:wrap type="none"/>
        </v:line>
      </w:pict>
    </w:r>
    <w:r>
      <w:rPr/>
      <w:pict>
        <v:line style="position:absolute;mso-position-horizontal-relative:page;mso-position-vertical-relative:page;z-index:-334927872" from="90pt,672.145996pt" to="503.662805pt,672.145996pt" stroked="true" strokeweight=".756pt" strokecolor="#bfbfbf">
          <v:stroke dashstyle="solid"/>
          <w10:wrap type="none"/>
        </v:line>
      </w:pict>
    </w:r>
    <w:r>
      <w:rPr/>
      <w:pict>
        <v:shape style="position:absolute;margin-left:90pt;margin-top:651.445984pt;width:413.7pt;height:.1pt;mso-position-horizontal-relative:page;mso-position-vertical-relative:page;z-index:-334926848" coordorigin="1800,13029" coordsize="8274,0" path="m1800,13029l5000,13029m5003,13029l10073,13029e" filled="false" stroked="true" strokeweight=".756pt" strokecolor="#bfbfbf">
          <v:path arrowok="t"/>
          <v:stroke dashstyle="solid"/>
          <w10:wrap type="none"/>
        </v:shape>
      </w:pict>
    </w:r>
    <w:r>
      <w:rPr/>
      <w:pict>
        <v:line style="position:absolute;mso-position-horizontal-relative:page;mso-position-vertical-relative:page;z-index:-334925824" from="90pt,630.745972pt" to="503.6424pt,630.745972pt" stroked="true" strokeweight=".756pt" strokecolor="#bfbfbf">
          <v:stroke dashstyle="solid"/>
          <w10:wrap type="none"/>
        </v:line>
      </w:pict>
    </w:r>
    <w:r>
      <w:rPr/>
      <w:pict>
        <v:line style="position:absolute;mso-position-horizontal-relative:page;mso-position-vertical-relative:page;z-index:-334924800" from="90pt,610.046021pt" to="503.662805pt,610.046021pt" stroked="true" strokeweight=".756pt" strokecolor="#bfbfbf">
          <v:stroke dashstyle="solid"/>
          <w10:wrap type="none"/>
        </v:line>
      </w:pict>
    </w:r>
    <w:r>
      <w:rPr/>
      <w:pict>
        <v:shape style="position:absolute;margin-left:89.005997pt;margin-top:780.380188pt;width:136pt;height:13.2pt;mso-position-horizontal-relative:page;mso-position-vertical-relative:page;z-index:-334923776" type="#_x0000_t202" filled="false" stroked="false">
          <v:textbox inset="0,0,0,0">
            <w:txbxContent>
              <w:p>
                <w:pPr>
                  <w:pStyle w:val="BodyText"/>
                  <w:spacing w:before="14"/>
                  <w:ind w:left="20"/>
                </w:pPr>
                <w:r>
                  <w:rPr/>
                  <w:t>Talk a Lot Elementary Book 3</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997pt;margin-top:547.512146pt;width:136pt;height:13.2pt;mso-position-horizontal-relative:page;mso-position-vertical-relative:page;z-index:-33527705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48.323975pt;margin-top:553.624817pt;width:24.7pt;height:21.75pt;mso-position-horizontal-relative:page;mso-position-vertical-relative:page;z-index:-33527603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49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7398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7296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53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7091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6988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59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6784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6681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60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6476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6374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70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1.324005pt;margin-top:800.624817pt;width:24.7pt;height:21.75pt;mso-position-horizontal-relative:page;mso-position-vertical-relative:page;z-index:-33526067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74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440186pt;width:135.950pt;height:13.2pt;mso-position-horizontal-relative:page;mso-position-vertical-relative:page;z-index:-33525862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5760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83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306752" type="#_x0000_t202" filled="false" stroked="false">
          <v:textbox inset="0,0,0,0">
            <w:txbxContent>
              <w:p>
                <w:pPr>
                  <w:pStyle w:val="BodyText"/>
                  <w:spacing w:before="14"/>
                  <w:ind w:left="20"/>
                </w:pPr>
                <w:r>
                  <w:rPr/>
                  <w:t>Talk a Lot Elementary Book 3</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997pt;margin-top:547.512146pt;width:136pt;height:13.2pt;mso-position-horizontal-relative:page;mso-position-vertical-relative:page;z-index:-33525555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48.323975pt;margin-top:553.624817pt;width:24.7pt;height:21.75pt;mso-position-horizontal-relative:page;mso-position-vertical-relative:page;z-index:-33525452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86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5248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5145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90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4940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4838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96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71155pt;width:136pt;height:13.2pt;mso-position-horizontal-relative:page;mso-position-vertical-relative:page;z-index:-33524633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4531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100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4326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4224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108</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4019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239168" type="#_x0000_t202" filled="false" stroked="false">
          <v:textbox inset="0,0,0,0">
            <w:txbxContent>
              <w:p>
                <w:pPr>
                  <w:spacing w:before="20"/>
                  <w:ind w:left="20" w:right="0" w:firstLine="0"/>
                  <w:jc w:val="left"/>
                  <w:rPr>
                    <w:rFonts w:ascii="Arial Black"/>
                    <w:sz w:val="28"/>
                  </w:rPr>
                </w:pPr>
                <w:r>
                  <w:rPr>
                    <w:rFonts w:ascii="Arial Black"/>
                    <w:sz w:val="28"/>
                  </w:rPr>
                  <w:t>110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985992pt;margin-top:800.624817pt;width:34.050pt;height:21.75pt;mso-position-horizontal-relative:page;mso-position-vertical-relative:page;z-index:-33523609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111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3404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3302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113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3097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229952" type="#_x0000_t202" filled="false" stroked="false">
          <v:textbox inset="0,0,0,0">
            <w:txbxContent>
              <w:p>
                <w:pPr>
                  <w:spacing w:before="20"/>
                  <w:ind w:left="20" w:right="0" w:firstLine="0"/>
                  <w:jc w:val="left"/>
                  <w:rPr>
                    <w:rFonts w:ascii="Arial Black"/>
                    <w:sz w:val="28"/>
                  </w:rPr>
                </w:pPr>
                <w:r>
                  <w:rPr>
                    <w:rFonts w:ascii="Arial Black"/>
                    <w:sz w:val="28"/>
                  </w:rPr>
                  <w:t>120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2790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2688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121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89998pt;margin-top:547.512146pt;width:136pt;height:13.2pt;mso-position-horizontal-relative:page;mso-position-vertical-relative:page;z-index:-33522483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38.986023pt;margin-top:553.624817pt;width:34.050pt;height:21.75pt;mso-position-horizontal-relative:page;mso-position-vertical-relative:page;z-index:-33522380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124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2176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2073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126</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1868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217664" type="#_x0000_t202" filled="false" stroked="false">
          <v:textbox inset="0,0,0,0">
            <w:txbxContent>
              <w:p>
                <w:pPr>
                  <w:spacing w:before="20"/>
                  <w:ind w:left="20" w:right="0" w:firstLine="0"/>
                  <w:jc w:val="left"/>
                  <w:rPr>
                    <w:rFonts w:ascii="Arial Black"/>
                    <w:sz w:val="28"/>
                  </w:rPr>
                </w:pPr>
                <w:r>
                  <w:rPr>
                    <w:rFonts w:ascii="Arial Black"/>
                    <w:sz w:val="28"/>
                  </w:rPr>
                  <w:t>130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1561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1459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131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1254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1152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132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0947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0844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133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0640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205376" type="#_x0000_t202" filled="false" stroked="false">
          <v:textbox inset="0,0,0,0">
            <w:txbxContent>
              <w:p>
                <w:pPr>
                  <w:spacing w:before="20"/>
                  <w:ind w:left="20" w:right="0" w:firstLine="0"/>
                  <w:jc w:val="left"/>
                  <w:rPr>
                    <w:rFonts w:ascii="Arial Black"/>
                    <w:sz w:val="28"/>
                  </w:rPr>
                </w:pPr>
                <w:r>
                  <w:rPr>
                    <w:rFonts w:ascii="Arial Black"/>
                    <w:sz w:val="28"/>
                  </w:rPr>
                  <w:t>140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0332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20230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141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0025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9923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144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985992pt;margin-top:800.624817pt;width:34.050pt;height:21.75pt;mso-position-horizontal-relative:page;mso-position-vertical-relative:page;z-index:-33519616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147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0.661987pt;margin-top:800.624817pt;width:15.35pt;height:21.75pt;mso-position-horizontal-relative:page;mso-position-vertical-relative:page;z-index:-33530368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9411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2.0500pt;height:21.75pt;mso-position-horizontal-relative:page;mso-position-vertical-relative:page;z-index:-33519308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14</w:t>
                </w:r>
                <w:r>
                  <w:rPr/>
                  <w:fldChar w:fldCharType="end"/>
                </w:r>
                <w:r>
                  <w:rPr>
                    <w:rFonts w:ascii="Arial Black"/>
                    <w:sz w:val="28"/>
                  </w:rPr>
                  <w:t>9</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9104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9001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151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89998pt;margin-top:547.512146pt;width:136pt;height:13.2pt;mso-position-horizontal-relative:page;mso-position-vertical-relative:page;z-index:-33518796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38.986023pt;margin-top:553.624817pt;width:34.050pt;height:21.75pt;mso-position-horizontal-relative:page;mso-position-vertical-relative:page;z-index:-33518694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160</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8489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8387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164</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8182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80800" type="#_x0000_t202" filled="false" stroked="false">
          <v:textbox inset="0,0,0,0">
            <w:txbxContent>
              <w:p>
                <w:pPr>
                  <w:spacing w:before="20"/>
                  <w:ind w:left="20" w:right="0" w:firstLine="0"/>
                  <w:jc w:val="left"/>
                  <w:rPr>
                    <w:rFonts w:ascii="Arial Black"/>
                    <w:sz w:val="28"/>
                  </w:rPr>
                </w:pPr>
                <w:r>
                  <w:rPr>
                    <w:rFonts w:ascii="Arial Black"/>
                    <w:sz w:val="28"/>
                  </w:rPr>
                  <w:t>170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7875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7772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171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7568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74656" type="#_x0000_t202" filled="false" stroked="false">
          <v:textbox inset="0,0,0,0">
            <w:txbxContent>
              <w:p>
                <w:pPr>
                  <w:spacing w:before="20"/>
                  <w:ind w:left="20" w:right="0" w:firstLine="0"/>
                  <w:jc w:val="left"/>
                  <w:rPr>
                    <w:rFonts w:ascii="Arial Black"/>
                    <w:sz w:val="28"/>
                  </w:rPr>
                </w:pPr>
                <w:r>
                  <w:rPr>
                    <w:rFonts w:ascii="Arial Black"/>
                    <w:sz w:val="28"/>
                  </w:rPr>
                  <w:t>180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7260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7158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181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6953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6851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182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985992pt;margin-top:800.624817pt;width:34.050pt;height:21.75pt;mso-position-horizontal-relative:page;mso-position-vertical-relative:page;z-index:-33516544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185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440186pt;width:135.950pt;height:13.2pt;mso-position-horizontal-relative:page;mso-position-vertical-relative:page;z-index:-33530163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30060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6339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6236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187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69141pt;width:136pt;height:13.2pt;mso-position-horizontal-relative:page;mso-position-vertical-relative:page;z-index:-33516032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59296" type="#_x0000_t202" filled="false" stroked="false">
          <v:textbox inset="0,0,0,0">
            <w:txbxContent>
              <w:p>
                <w:pPr>
                  <w:spacing w:before="20"/>
                  <w:ind w:left="20" w:right="0" w:firstLine="0"/>
                  <w:jc w:val="left"/>
                  <w:rPr>
                    <w:rFonts w:ascii="Arial Black"/>
                    <w:sz w:val="28"/>
                  </w:rPr>
                </w:pPr>
                <w:r>
                  <w:rPr>
                    <w:rFonts w:ascii="Arial Black"/>
                    <w:sz w:val="28"/>
                  </w:rPr>
                  <w:t>190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440186pt;width:135.950pt;height:13.2pt;mso-position-horizontal-relative:page;mso-position-vertical-relative:page;z-index:-33515724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5622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195</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997pt;margin-top:547.512146pt;width:136pt;height:13.2pt;mso-position-horizontal-relative:page;mso-position-vertical-relative:page;z-index:-33515417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38.986023pt;margin-top:553.624817pt;width:34.050pt;height:21.75pt;mso-position-horizontal-relative:page;mso-position-vertical-relative:page;z-index:-33515315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198</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5110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5008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202</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4803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4700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208</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4496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4393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209</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4188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40864" type="#_x0000_t202" filled="false" stroked="false">
          <v:textbox inset="0,0,0,0">
            <w:txbxContent>
              <w:p>
                <w:pPr>
                  <w:spacing w:before="20"/>
                  <w:ind w:left="20" w:right="0" w:firstLine="0"/>
                  <w:jc w:val="left"/>
                  <w:rPr>
                    <w:rFonts w:ascii="Arial Black"/>
                    <w:sz w:val="28"/>
                  </w:rPr>
                </w:pPr>
                <w:r>
                  <w:rPr>
                    <w:rFonts w:ascii="Arial Black"/>
                    <w:sz w:val="28"/>
                  </w:rPr>
                  <w:t>210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3881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3779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211</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3574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3472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219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997pt;margin-top:547.512146pt;width:136pt;height:13.2pt;mso-position-horizontal-relative:page;mso-position-vertical-relative:page;z-index:-33529856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48.323975pt;margin-top:553.624817pt;width:24.7pt;height:21.75pt;mso-position-horizontal-relative:page;mso-position-vertical-relative:page;z-index:-33529753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14</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3267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31648" type="#_x0000_t202" filled="false" stroked="false">
          <v:textbox inset="0,0,0,0">
            <w:txbxContent>
              <w:p>
                <w:pPr>
                  <w:spacing w:before="20"/>
                  <w:ind w:left="20" w:right="0" w:firstLine="0"/>
                  <w:jc w:val="left"/>
                  <w:rPr>
                    <w:rFonts w:ascii="Arial Black"/>
                    <w:sz w:val="28"/>
                  </w:rPr>
                </w:pPr>
                <w:r>
                  <w:rPr>
                    <w:rFonts w:ascii="Arial Black"/>
                    <w:sz w:val="28"/>
                  </w:rPr>
                  <w:t>220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2960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28576" type="#_x0000_t202" filled="false" stroked="false">
          <v:textbox inset="0,0,0,0">
            <w:txbxContent>
              <w:p>
                <w:pPr>
                  <w:spacing w:before="20"/>
                  <w:ind w:left="20" w:right="0" w:firstLine="0"/>
                  <w:jc w:val="left"/>
                  <w:rPr>
                    <w:rFonts w:ascii="Arial Black"/>
                    <w:sz w:val="28"/>
                  </w:rPr>
                </w:pPr>
                <w:r>
                  <w:rPr>
                    <w:rFonts w:ascii="Arial Black"/>
                    <w:sz w:val="28"/>
                  </w:rPr>
                  <w:t>221</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985992pt;margin-top:800.624817pt;width:34.050pt;height:21.75pt;mso-position-horizontal-relative:page;mso-position-vertical-relative:page;z-index:-33512550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222</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2345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2243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224</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2038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19360" type="#_x0000_t202" filled="false" stroked="false">
          <v:textbox inset="0,0,0,0">
            <w:txbxContent>
              <w:p>
                <w:pPr>
                  <w:spacing w:before="20"/>
                  <w:ind w:left="20" w:right="0" w:firstLine="0"/>
                  <w:jc w:val="left"/>
                  <w:rPr>
                    <w:rFonts w:ascii="Arial Black"/>
                    <w:sz w:val="28"/>
                  </w:rPr>
                </w:pPr>
                <w:r>
                  <w:rPr>
                    <w:rFonts w:ascii="Arial Black"/>
                    <w:sz w:val="28"/>
                  </w:rPr>
                  <w:t>230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1731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1628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231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997pt;margin-top:547.512146pt;width:136pt;height:13.2pt;mso-position-horizontal-relative:page;mso-position-vertical-relative:page;z-index:-33511424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38.986023pt;margin-top:553.624817pt;width:34.050pt;height:21.75pt;mso-position-horizontal-relative:page;mso-position-vertical-relative:page;z-index:-33511321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235</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1116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1014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237</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0809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07072" type="#_x0000_t202" filled="false" stroked="false">
          <v:textbox inset="0,0,0,0">
            <w:txbxContent>
              <w:p>
                <w:pPr>
                  <w:spacing w:before="20"/>
                  <w:ind w:left="20" w:right="0" w:firstLine="0"/>
                  <w:jc w:val="left"/>
                  <w:rPr>
                    <w:rFonts w:ascii="Arial Black"/>
                    <w:sz w:val="28"/>
                  </w:rPr>
                </w:pPr>
                <w:r>
                  <w:rPr>
                    <w:rFonts w:ascii="Arial Black"/>
                    <w:sz w:val="28"/>
                  </w:rPr>
                  <w:t>240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0502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10400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241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9548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9446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16</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10195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100928" type="#_x0000_t202" filled="false" stroked="false">
          <v:textbox inset="0,0,0,0">
            <w:txbxContent>
              <w:p>
                <w:pPr>
                  <w:spacing w:before="20"/>
                  <w:ind w:left="20" w:right="0" w:firstLine="0"/>
                  <w:jc w:val="left"/>
                  <w:rPr>
                    <w:rFonts w:ascii="Arial Black"/>
                    <w:sz w:val="28"/>
                  </w:rPr>
                </w:pPr>
                <w:r>
                  <w:rPr>
                    <w:rFonts w:ascii="Arial Black"/>
                    <w:sz w:val="28"/>
                  </w:rPr>
                  <w:t>250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9888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9785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251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9580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9478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253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9273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9171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254</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8966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88640" type="#_x0000_t202" filled="false" stroked="false">
          <v:textbox inset="0,0,0,0">
            <w:txbxContent>
              <w:p>
                <w:pPr>
                  <w:spacing w:before="20"/>
                  <w:ind w:left="20" w:right="0" w:firstLine="0"/>
                  <w:jc w:val="left"/>
                  <w:rPr>
                    <w:rFonts w:ascii="Arial Black"/>
                    <w:sz w:val="28"/>
                  </w:rPr>
                </w:pPr>
                <w:r>
                  <w:rPr>
                    <w:rFonts w:ascii="Arial Black"/>
                    <w:sz w:val="28"/>
                  </w:rPr>
                  <w:t>260</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8659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8556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261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8352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8249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265</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3.985992pt;margin-top:800.624817pt;width:30.05pt;height:21.75pt;mso-position-horizontal-relative:page;mso-position-vertical-relative:page;z-index:-335079424" type="#_x0000_t202" filled="false" stroked="false">
          <v:textbox inset="0,0,0,0">
            <w:txbxContent>
              <w:p>
                <w:pPr>
                  <w:spacing w:before="20"/>
                  <w:ind w:left="20" w:right="0" w:firstLine="0"/>
                  <w:jc w:val="left"/>
                  <w:rPr>
                    <w:rFonts w:ascii="Arial Black"/>
                    <w:sz w:val="28"/>
                  </w:rPr>
                </w:pPr>
                <w:r>
                  <w:rPr>
                    <w:rFonts w:ascii="Arial Black"/>
                    <w:sz w:val="28"/>
                  </w:rPr>
                  <w:t>268</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7532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7430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270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9241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9139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22</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7225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71232" type="#_x0000_t202" filled="false" stroked="false">
          <v:textbox inset="0,0,0,0">
            <w:txbxContent>
              <w:p>
                <w:pPr>
                  <w:spacing w:before="20"/>
                  <w:ind w:left="20" w:right="0" w:firstLine="0"/>
                  <w:jc w:val="left"/>
                  <w:rPr>
                    <w:rFonts w:ascii="Arial Black"/>
                    <w:sz w:val="28"/>
                  </w:rPr>
                </w:pPr>
                <w:r>
                  <w:rPr>
                    <w:rFonts w:ascii="Arial Black"/>
                    <w:sz w:val="28"/>
                  </w:rPr>
                  <w:t>280</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997pt;margin-top:547.512146pt;width:136pt;height:13.2pt;mso-position-horizontal-relative:page;mso-position-vertical-relative:page;z-index:-33506918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38.986023pt;margin-top:553.624817pt;width:34.050pt;height:21.75pt;mso-position-horizontal-relative:page;mso-position-vertical-relative:page;z-index:-33506816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281</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6611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6508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285</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6304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62016" type="#_x0000_t202" filled="false" stroked="false">
          <v:textbox inset="0,0,0,0">
            <w:txbxContent>
              <w:p>
                <w:pPr>
                  <w:spacing w:before="20"/>
                  <w:ind w:left="20" w:right="0" w:firstLine="0"/>
                  <w:jc w:val="left"/>
                  <w:rPr>
                    <w:rFonts w:ascii="Arial Black"/>
                    <w:sz w:val="28"/>
                  </w:rPr>
                </w:pPr>
                <w:r>
                  <w:rPr>
                    <w:rFonts w:ascii="Arial Black"/>
                    <w:sz w:val="28"/>
                  </w:rPr>
                  <w:t>290</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5996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5894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291</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5689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5587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292</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5382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5280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303</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985992pt;margin-top:800.624817pt;width:34.050pt;height:21.75pt;mso-position-horizontal-relative:page;mso-position-vertical-relative:page;z-index:-33504972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306</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4768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4665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308</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4460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43584" type="#_x0000_t202" filled="false" stroked="false">
          <v:textbox inset="0,0,0,0">
            <w:txbxContent>
              <w:p>
                <w:pPr>
                  <w:spacing w:before="20"/>
                  <w:ind w:left="20" w:right="0" w:firstLine="0"/>
                  <w:jc w:val="left"/>
                  <w:rPr>
                    <w:rFonts w:ascii="Arial Black"/>
                    <w:sz w:val="28"/>
                  </w:rPr>
                </w:pPr>
                <w:r>
                  <w:rPr>
                    <w:rFonts w:ascii="Arial Black"/>
                    <w:sz w:val="28"/>
                  </w:rPr>
                  <w:t>310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28934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501.324005pt;margin-top:800.624817pt;width:24.7pt;height:21.75pt;mso-position-horizontal-relative:page;mso-position-vertical-relative:page;z-index:-33528832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23</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4153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40512"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313</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89998pt;margin-top:547.512146pt;width:136pt;height:13.2pt;mso-position-horizontal-relative:page;mso-position-vertical-relative:page;z-index:-33503846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738.986023pt;margin-top:553.624817pt;width:32.0500pt;height:21.75pt;mso-position-horizontal-relative:page;mso-position-vertical-relative:page;z-index:-33503744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31</w:t>
                </w:r>
                <w:r>
                  <w:rPr/>
                  <w:fldChar w:fldCharType="end"/>
                </w:r>
                <w:r>
                  <w:rPr>
                    <w:rFonts w:ascii="Arial Black"/>
                    <w:sz w:val="28"/>
                  </w:rPr>
                  <w:t>9</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3539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3436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321</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3232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31296"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327</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2924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28224"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328</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26176"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25152" type="#_x0000_t202" filled="false" stroked="false">
          <v:textbox inset="0,0,0,0">
            <w:txbxContent>
              <w:p>
                <w:pPr>
                  <w:spacing w:before="20"/>
                  <w:ind w:left="20" w:right="0" w:firstLine="0"/>
                  <w:jc w:val="left"/>
                  <w:rPr>
                    <w:rFonts w:ascii="Arial Black"/>
                    <w:sz w:val="28"/>
                  </w:rPr>
                </w:pPr>
                <w:r>
                  <w:rPr>
                    <w:rFonts w:ascii="Arial Black"/>
                    <w:sz w:val="28"/>
                  </w:rPr>
                  <w:t>330</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69141pt;width:136pt;height:13.2pt;mso-position-horizontal-relative:page;mso-position-vertical-relative:page;z-index:-335023104"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22080"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336</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20032"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1.985992pt;margin-top:800.624817pt;width:34.050pt;height:21.75pt;mso-position-horizontal-relative:page;mso-position-vertical-relative:page;z-index:-335019008" type="#_x0000_t202" filled="false" stroked="false">
          <v:textbox inset="0,0,0,0">
            <w:txbxContent>
              <w:p>
                <w:pPr>
                  <w:spacing w:before="20"/>
                  <w:ind w:left="60" w:right="0" w:firstLine="0"/>
                  <w:jc w:val="left"/>
                  <w:rPr>
                    <w:rFonts w:ascii="Arial Black"/>
                    <w:sz w:val="28"/>
                  </w:rPr>
                </w:pPr>
                <w:r>
                  <w:rPr/>
                  <w:fldChar w:fldCharType="begin"/>
                </w:r>
                <w:r>
                  <w:rPr>
                    <w:rFonts w:ascii="Arial Black"/>
                    <w:sz w:val="28"/>
                  </w:rPr>
                  <w:instrText> PAGE </w:instrText>
                </w:r>
                <w:r>
                  <w:rPr/>
                  <w:fldChar w:fldCharType="separate"/>
                </w:r>
                <w:r>
                  <w:rPr/>
                  <w:t>339</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16960"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15936" type="#_x0000_t202" filled="false" stroked="false">
          <v:textbox inset="0,0,0,0">
            <w:txbxContent>
              <w:p>
                <w:pPr>
                  <w:spacing w:before="20"/>
                  <w:ind w:left="20" w:right="0" w:firstLine="0"/>
                  <w:jc w:val="left"/>
                  <w:rPr>
                    <w:rFonts w:ascii="Arial Black"/>
                    <w:sz w:val="28"/>
                  </w:rPr>
                </w:pPr>
                <w:r>
                  <w:rPr>
                    <w:rFonts w:ascii="Arial Black"/>
                    <w:sz w:val="28"/>
                  </w:rPr>
                  <w:t>340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5997pt;margin-top:780.380188pt;width:136pt;height:13.2pt;mso-position-horizontal-relative:page;mso-position-vertical-relative:page;z-index:-335013888" type="#_x0000_t202" filled="false" stroked="false">
          <v:textbox inset="0,0,0,0">
            <w:txbxContent>
              <w:p>
                <w:pPr>
                  <w:pStyle w:val="BodyText"/>
                  <w:spacing w:before="14"/>
                  <w:ind w:left="20"/>
                </w:pPr>
                <w:r>
                  <w:rPr/>
                  <w:t>Talk a Lot Elementary Book 3</w:t>
                </w:r>
              </w:p>
            </w:txbxContent>
          </v:textbox>
          <w10:wrap type="none"/>
        </v:shape>
      </w:pict>
    </w:r>
    <w:r>
      <w:rPr/>
      <w:pict>
        <v:shape style="position:absolute;margin-left:493.985992pt;margin-top:800.624817pt;width:30.05pt;height:21.75pt;mso-position-horizontal-relative:page;mso-position-vertical-relative:page;z-index:-335012864" type="#_x0000_t202" filled="false" stroked="false">
          <v:textbox inset="0,0,0,0">
            <w:txbxContent>
              <w:p>
                <w:pPr>
                  <w:spacing w:before="20"/>
                  <w:ind w:left="20" w:right="0" w:firstLine="0"/>
                  <w:jc w:val="left"/>
                  <w:rPr>
                    <w:rFonts w:ascii="Arial Black"/>
                    <w:sz w:val="28"/>
                  </w:rPr>
                </w:pPr>
                <w:r>
                  <w:rPr>
                    <w:rFonts w:ascii="Arial Black"/>
                    <w:sz w:val="28"/>
                  </w:rPr>
                  <w:t>341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309824"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8729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011840"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010816"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0876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0569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0262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4.128006pt;margin-top:34.401703pt;width:373.6pt;height:94.35pt;mso-position-horizontal-relative:page;mso-position-vertical-relative:page;z-index:-334999552" type="#_x0000_t202" filled="false" stroked="false">
          <v:textbox inset="0,0,0,0">
            <w:txbxContent>
              <w:p>
                <w:pPr>
                  <w:spacing w:before="20"/>
                  <w:ind w:left="2222" w:right="2222" w:firstLine="0"/>
                  <w:jc w:val="center"/>
                  <w:rPr>
                    <w:rFonts w:ascii="Arial Black"/>
                    <w:sz w:val="56"/>
                  </w:rPr>
                </w:pPr>
                <w:r>
                  <w:rPr>
                    <w:rFonts w:ascii="Arial Black"/>
                    <w:sz w:val="56"/>
                  </w:rPr>
                  <w:t>Talk </w:t>
                </w:r>
                <w:r>
                  <w:rPr>
                    <w:sz w:val="56"/>
                  </w:rPr>
                  <w:t>a </w:t>
                </w:r>
                <w:r>
                  <w:rPr>
                    <w:rFonts w:ascii="Arial Black"/>
                    <w:sz w:val="56"/>
                  </w:rPr>
                  <w:t>Lot</w:t>
                </w:r>
              </w:p>
              <w:p>
                <w:pPr>
                  <w:spacing w:before="276"/>
                  <w:ind w:left="2222" w:right="2221" w:firstLine="0"/>
                  <w:jc w:val="center"/>
                  <w:rPr>
                    <w:b/>
                    <w:sz w:val="28"/>
                  </w:rPr>
                </w:pPr>
                <w:r>
                  <w:rPr>
                    <w:b/>
                    <w:sz w:val="28"/>
                  </w:rPr>
                  <w:t>Australia</w:t>
                </w:r>
              </w:p>
              <w:p>
                <w:pPr>
                  <w:spacing w:before="182"/>
                  <w:ind w:left="20" w:right="0" w:firstLine="0"/>
                  <w:jc w:val="left"/>
                  <w:rPr>
                    <w:sz w:val="24"/>
                  </w:rPr>
                </w:pPr>
                <w:r>
                  <w:rPr>
                    <w:sz w:val="24"/>
                  </w:rPr>
                  <w:t>1. Jonathan often says that Sydney is the most perfect place on earth.</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499648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499340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499033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498726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498419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284224"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283200"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498112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Australia</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4978048"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497497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4970880"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323715pt;margin-top:34.343822pt;width:216.65pt;height:71.4pt;mso-position-horizontal-relative:page;mso-position-vertical-relative:page;z-index:-334966784"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End of Course Oral Examination</w:t>
                </w:r>
              </w:p>
            </w:txbxContent>
          </v:textbox>
          <w10:wrap type="none"/>
        </v:shape>
      </w:pict>
    </w:r>
    <w:r>
      <w:rPr/>
      <w:pict>
        <v:shape style="position:absolute;margin-left:416.362396pt;margin-top:89.652718pt;width:48.1pt;height:15.45pt;mso-position-horizontal-relative:page;mso-position-vertical-relative:page;z-index:-334965760" type="#_x0000_t202" filled="false" stroked="false">
          <v:textbox inset="0,0,0,0">
            <w:txbxContent>
              <w:p>
                <w:pPr>
                  <w:spacing w:before="12"/>
                  <w:ind w:left="20" w:right="0" w:firstLine="0"/>
                  <w:jc w:val="left"/>
                  <w:rPr>
                    <w:sz w:val="24"/>
                  </w:rPr>
                </w:pPr>
                <w:r>
                  <w:rPr>
                    <w:sz w:val="24"/>
                  </w:rPr>
                  <w:t>(Page 1)</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323715pt;margin-top:34.343822pt;width:216.65pt;height:71.4pt;mso-position-horizontal-relative:page;mso-position-vertical-relative:page;z-index:-334962688"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End of Course Oral Examination</w:t>
                </w:r>
              </w:p>
            </w:txbxContent>
          </v:textbox>
          <w10:wrap type="none"/>
        </v:shape>
      </w:pict>
    </w:r>
    <w:r>
      <w:rPr/>
      <w:pict>
        <v:shape style="position:absolute;margin-left:416.362396pt;margin-top:89.652718pt;width:48.1pt;height:15.45pt;mso-position-horizontal-relative:page;mso-position-vertical-relative:page;z-index:-334961664" type="#_x0000_t202" filled="false" stroked="false">
          <v:textbox inset="0,0,0,0">
            <w:txbxContent>
              <w:p>
                <w:pPr>
                  <w:spacing w:before="12"/>
                  <w:ind w:left="20" w:right="0" w:firstLine="0"/>
                  <w:jc w:val="left"/>
                  <w:rPr>
                    <w:sz w:val="24"/>
                  </w:rPr>
                </w:pPr>
                <w:r>
                  <w:rPr>
                    <w:sz w:val="24"/>
                  </w:rPr>
                  <w:t>(Page 2)</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323715pt;margin-top:34.343822pt;width:216.65pt;height:71.4pt;mso-position-horizontal-relative:page;mso-position-vertical-relative:page;z-index:-334958592"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End of Course Oral Examination</w:t>
                </w:r>
              </w:p>
            </w:txbxContent>
          </v:textbox>
          <w10:wrap type="none"/>
        </v:shape>
      </w:pict>
    </w:r>
    <w:r>
      <w:rPr/>
      <w:pict>
        <v:shape style="position:absolute;margin-left:416.362396pt;margin-top:89.59272pt;width:48.05pt;height:15.45pt;mso-position-horizontal-relative:page;mso-position-vertical-relative:page;z-index:-334957568" type="#_x0000_t202" filled="false" stroked="false">
          <v:textbox inset="0,0,0,0">
            <w:txbxContent>
              <w:p>
                <w:pPr>
                  <w:spacing w:before="12"/>
                  <w:ind w:left="20" w:right="0" w:firstLine="0"/>
                  <w:jc w:val="left"/>
                  <w:rPr>
                    <w:sz w:val="24"/>
                  </w:rPr>
                </w:pPr>
                <w:r>
                  <w:rPr>
                    <w:sz w:val="24"/>
                  </w:rPr>
                  <w:t>(Page 3)</w:t>
                </w:r>
              </w:p>
            </w:txbxContent>
          </v:textbox>
          <w10:wrap type="none"/>
        </v:shape>
      </w:pict>
    </w:r>
    <w:r>
      <w:rPr/>
      <w:pict>
        <v:shape style="position:absolute;margin-left:89.000038pt;margin-top:117.510048pt;width:114.3pt;height:27.55pt;mso-position-horizontal-relative:page;mso-position-vertical-relative:page;z-index:-334956544" type="#_x0000_t202" filled="false" stroked="false">
          <v:textbox inset="0,0,0,0">
            <w:txbxContent>
              <w:p>
                <w:pPr>
                  <w:pStyle w:val="BodyText"/>
                  <w:spacing w:line="281" w:lineRule="exact" w:before="20"/>
                  <w:ind w:left="20"/>
                  <w:rPr>
                    <w:rFonts w:ascii="Arial Black"/>
                  </w:rPr>
                </w:pPr>
                <w:r>
                  <w:rPr>
                    <w:rFonts w:ascii="Arial Black"/>
                  </w:rPr>
                  <w:t>Question 9</w:t>
                </w:r>
              </w:p>
              <w:p>
                <w:pPr>
                  <w:pStyle w:val="BodyText"/>
                  <w:spacing w:line="229" w:lineRule="exact"/>
                  <w:ind w:left="20"/>
                </w:pPr>
                <w:r>
                  <w:rPr/>
                  <w:t>Form the sentence block:</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323715pt;margin-top:34.343822pt;width:216.65pt;height:71.4pt;mso-position-horizontal-relative:page;mso-position-vertical-relative:page;z-index:-334953472"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End of Course Oral Examination</w:t>
                </w:r>
              </w:p>
            </w:txbxContent>
          </v:textbox>
          <w10:wrap type="none"/>
        </v:shape>
      </w:pict>
    </w:r>
    <w:r>
      <w:rPr/>
      <w:pict>
        <v:shape style="position:absolute;margin-left:416.362396pt;margin-top:89.59272pt;width:48.05pt;height:15.45pt;mso-position-horizontal-relative:page;mso-position-vertical-relative:page;z-index:-334952448" type="#_x0000_t202" filled="false" stroked="false">
          <v:textbox inset="0,0,0,0">
            <w:txbxContent>
              <w:p>
                <w:pPr>
                  <w:spacing w:before="12"/>
                  <w:ind w:left="20" w:right="0" w:firstLine="0"/>
                  <w:jc w:val="left"/>
                  <w:rPr>
                    <w:sz w:val="24"/>
                  </w:rPr>
                </w:pPr>
                <w:r>
                  <w:rPr>
                    <w:sz w:val="24"/>
                  </w:rPr>
                  <w:t>(Page 4)</w:t>
                </w:r>
              </w:p>
            </w:txbxContent>
          </v:textbox>
          <w10:wrap type="none"/>
        </v:shape>
      </w:pict>
    </w:r>
    <w:r>
      <w:rPr/>
      <w:pict>
        <v:shape style="position:absolute;margin-left:89.000038pt;margin-top:117.510048pt;width:114.3pt;height:27.55pt;mso-position-horizontal-relative:page;mso-position-vertical-relative:page;z-index:-334951424" type="#_x0000_t202" filled="false" stroked="false">
          <v:textbox inset="0,0,0,0">
            <w:txbxContent>
              <w:p>
                <w:pPr>
                  <w:pStyle w:val="BodyText"/>
                  <w:spacing w:line="281" w:lineRule="exact" w:before="20"/>
                  <w:ind w:left="20"/>
                  <w:rPr>
                    <w:rFonts w:ascii="Arial Black"/>
                  </w:rPr>
                </w:pPr>
                <w:r>
                  <w:rPr>
                    <w:rFonts w:ascii="Arial Black"/>
                  </w:rPr>
                  <w:t>Question 13</w:t>
                </w:r>
              </w:p>
              <w:p>
                <w:pPr>
                  <w:pStyle w:val="BodyText"/>
                  <w:spacing w:line="229" w:lineRule="exact"/>
                  <w:ind w:left="20"/>
                </w:pPr>
                <w:r>
                  <w:rPr/>
                  <w:t>Form the sentence block:</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8115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Films</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80035pt;margin-top:34.399860pt;width:152.9pt;height:41.55pt;mso-position-horizontal-relative:page;mso-position-vertical-relative:page;z-index:-334948352"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99860pt;width:152.950pt;height:41.55pt;mso-position-horizontal-relative:page;mso-position-vertical-relative:page;z-index:-334945280"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3.143478pt;margin-top:34.399860pt;width:289.05pt;height:71.4pt;mso-position-horizontal-relative:page;mso-position-vertical-relative:page;z-index:-334942208" type="#_x0000_t202" filled="false" stroked="false">
          <v:textbox inset="0,0,0,0">
            <w:txbxContent>
              <w:p>
                <w:pPr>
                  <w:spacing w:before="20"/>
                  <w:ind w:left="0" w:right="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0" w:right="0" w:firstLine="0"/>
                  <w:jc w:val="center"/>
                  <w:rPr>
                    <w:b/>
                    <w:sz w:val="28"/>
                  </w:rPr>
                </w:pPr>
                <w:r>
                  <w:rPr>
                    <w:b/>
                    <w:sz w:val="28"/>
                  </w:rPr>
                  <w:t>Discussion Words from Elementary Book 3</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99860pt;width:152.950pt;height:41.55pt;mso-position-horizontal-relative:page;mso-position-vertical-relative:page;z-index:-33493913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0pt;margin-top:154.705978pt;width:413.7pt;height:.1pt;mso-position-horizontal-relative:page;mso-position-vertical-relative:page;z-index:-334936064" coordorigin="1800,3094" coordsize="8274,0" path="m1800,3094l5000,3094m5003,3094l10073,3094e" filled="false" stroked="true" strokeweight=".756pt" strokecolor="#bfbfbf">
          <v:path arrowok="t"/>
          <v:stroke dashstyle="solid"/>
          <w10:wrap type="none"/>
        </v:shape>
      </w:pict>
    </w:r>
    <w:r>
      <w:rPr/>
      <w:pict>
        <v:line style="position:absolute;mso-position-horizontal-relative:page;mso-position-vertical-relative:page;z-index:-334935040" from="90pt,175.405991pt" to="503.662805pt,175.405991pt" stroked="true" strokeweight=".756pt" strokecolor="#bfbfbf">
          <v:stroke dashstyle="solid"/>
          <w10:wrap type="none"/>
        </v:line>
      </w:pict>
    </w:r>
    <w:r>
      <w:rPr/>
      <w:pict>
        <v:line style="position:absolute;mso-position-horizontal-relative:page;mso-position-vertical-relative:page;z-index:-334934016" from="90pt,196.106003pt" to="503.662805pt,196.106003pt" stroked="true" strokeweight=".756pt" strokecolor="#bfbfbf">
          <v:stroke dashstyle="solid"/>
          <w10:wrap type="none"/>
        </v:line>
      </w:pict>
    </w:r>
    <w:r>
      <w:rPr/>
      <w:pict>
        <v:line style="position:absolute;mso-position-horizontal-relative:page;mso-position-vertical-relative:page;z-index:-334932992" from="90pt,216.806015pt" to="503.6424pt,216.806015pt" stroked="true" strokeweight=".756pt" strokecolor="#bfbfbf">
          <v:stroke dashstyle="solid"/>
          <w10:wrap type="none"/>
        </v:line>
      </w:pict>
    </w:r>
    <w:r>
      <w:rPr/>
      <w:pict>
        <v:shape style="position:absolute;margin-left:90pt;margin-top:237.505966pt;width:413.7pt;height:.1pt;mso-position-horizontal-relative:page;mso-position-vertical-relative:page;z-index:-334931968" coordorigin="1800,4750" coordsize="8274,0" path="m1800,4750l5000,4750m5003,4750l10073,4750e" filled="false" stroked="true" strokeweight=".756pt" strokecolor="#bfbfbf">
          <v:path arrowok="t"/>
          <v:stroke dashstyle="solid"/>
          <w10:wrap type="none"/>
        </v:shape>
      </w:pict>
    </w:r>
    <w:r>
      <w:rPr/>
      <w:pict>
        <v:shape style="position:absolute;margin-left:221.180099pt;margin-top:34.343822pt;width:152.950pt;height:94.3pt;mso-position-horizontal-relative:page;mso-position-vertical-relative:page;z-index:-33493094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Elementary Book 3</w:t>
                </w:r>
              </w:p>
              <w:p>
                <w:pPr>
                  <w:pStyle w:val="BodyText"/>
                  <w:spacing w:before="228"/>
                  <w:ind w:left="15" w:right="15"/>
                  <w:jc w:val="center"/>
                </w:pPr>
                <w:r>
                  <w:rPr/>
                  <w:t>Notes</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447998pt;margin-top:34.401703pt;width:413pt;height:94.35pt;mso-position-horizontal-relative:page;mso-position-vertical-relative:page;z-index:-335278080" type="#_x0000_t202" filled="false" stroked="false">
          <v:textbox inset="0,0,0,0">
            <w:txbxContent>
              <w:p>
                <w:pPr>
                  <w:spacing w:before="20"/>
                  <w:ind w:left="2616" w:right="2616" w:firstLine="0"/>
                  <w:jc w:val="center"/>
                  <w:rPr>
                    <w:rFonts w:ascii="Arial Black"/>
                    <w:sz w:val="56"/>
                  </w:rPr>
                </w:pPr>
                <w:r>
                  <w:rPr>
                    <w:rFonts w:ascii="Arial Black"/>
                    <w:sz w:val="56"/>
                  </w:rPr>
                  <w:t>Talk </w:t>
                </w:r>
                <w:r>
                  <w:rPr>
                    <w:sz w:val="56"/>
                  </w:rPr>
                  <w:t>a </w:t>
                </w:r>
                <w:r>
                  <w:rPr>
                    <w:rFonts w:ascii="Arial Black"/>
                    <w:sz w:val="56"/>
                  </w:rPr>
                  <w:t>Lot</w:t>
                </w:r>
              </w:p>
              <w:p>
                <w:pPr>
                  <w:spacing w:before="276"/>
                  <w:ind w:left="2616" w:right="2616" w:firstLine="0"/>
                  <w:jc w:val="center"/>
                  <w:rPr>
                    <w:b/>
                    <w:sz w:val="28"/>
                  </w:rPr>
                </w:pPr>
                <w:r>
                  <w:rPr>
                    <w:b/>
                    <w:sz w:val="28"/>
                  </w:rPr>
                  <w:t>Films</w:t>
                </w:r>
              </w:p>
              <w:p>
                <w:pPr>
                  <w:spacing w:before="182"/>
                  <w:ind w:left="20" w:right="0" w:firstLine="0"/>
                  <w:jc w:val="left"/>
                  <w:rPr>
                    <w:sz w:val="24"/>
                  </w:rPr>
                </w:pPr>
                <w:r>
                  <w:rPr>
                    <w:sz w:val="24"/>
                  </w:rPr>
                  <w:t>8. If you buy the DVD boxset, you’ll get the soundtrack on CD absolutely free.</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7500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Films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7193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6886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Films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65792"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262720"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261696"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5964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Hospital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30777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Contents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5.868011pt;margin-top:34.401703pt;width:310.350pt;height:94.35pt;mso-position-horizontal-relative:page;mso-position-vertical-relative:page;z-index:-335256576" type="#_x0000_t202" filled="false" stroked="false">
          <v:textbox inset="0,0,0,0">
            <w:txbxContent>
              <w:p>
                <w:pPr>
                  <w:spacing w:before="20"/>
                  <w:ind w:left="1589" w:right="1590"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89" w:right="1589" w:firstLine="0"/>
                  <w:jc w:val="center"/>
                  <w:rPr>
                    <w:b/>
                    <w:sz w:val="28"/>
                  </w:rPr>
                </w:pPr>
                <w:r>
                  <w:rPr>
                    <w:b/>
                    <w:sz w:val="28"/>
                  </w:rPr>
                  <w:t>Hospital</w:t>
                </w:r>
              </w:p>
              <w:p>
                <w:pPr>
                  <w:spacing w:before="182"/>
                  <w:ind w:left="20" w:right="0" w:firstLine="0"/>
                  <w:jc w:val="left"/>
                  <w:rPr>
                    <w:sz w:val="24"/>
                  </w:rPr>
                </w:pPr>
                <w:r>
                  <w:rPr>
                    <w:sz w:val="24"/>
                  </w:rPr>
                  <w:t>4. We were waiting to see a consultant for over two hours.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5350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Hospital</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50432"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4736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Hospital</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44288"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4121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238144"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237120"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3507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3200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2892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528015pt;margin-top:34.401703pt;width:266.9pt;height:94.35pt;mso-position-horizontal-relative:page;mso-position-vertical-relative:page;z-index:-335225856" type="#_x0000_t202" filled="false" stroked="false">
          <v:textbox inset="0,0,0,0">
            <w:txbxContent>
              <w:p>
                <w:pPr>
                  <w:spacing w:before="20"/>
                  <w:ind w:left="1154" w:right="115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154" w:right="1155" w:firstLine="0"/>
                  <w:jc w:val="center"/>
                  <w:rPr>
                    <w:b/>
                    <w:sz w:val="28"/>
                  </w:rPr>
                </w:pPr>
                <w:r>
                  <w:rPr>
                    <w:b/>
                    <w:sz w:val="28"/>
                  </w:rPr>
                  <w:t>Books</w:t>
                </w:r>
              </w:p>
              <w:p>
                <w:pPr>
                  <w:spacing w:before="182"/>
                  <w:ind w:left="20" w:right="0" w:firstLine="0"/>
                  <w:jc w:val="left"/>
                  <w:rPr>
                    <w:sz w:val="24"/>
                  </w:rPr>
                </w:pPr>
                <w:r>
                  <w:rPr>
                    <w:sz w:val="24"/>
                  </w:rPr>
                  <w:t>5. Erica has translated twelve books into Spanish.</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2278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1971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1664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13568"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1049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0742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0435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Books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01280"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198208"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197184"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305728"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304704"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9513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Airport</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9206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Airport</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1.087997pt;margin-top:34.401703pt;width:539.8pt;height:94.35pt;mso-position-horizontal-relative:page;mso-position-vertical-relative:page;z-index:-335188992" type="#_x0000_t202" filled="false" stroked="false">
          <v:textbox inset="0,0,0,0">
            <w:txbxContent>
              <w:p>
                <w:pPr>
                  <w:spacing w:before="20"/>
                  <w:ind w:left="3884" w:right="3884" w:firstLine="0"/>
                  <w:jc w:val="center"/>
                  <w:rPr>
                    <w:rFonts w:ascii="Arial Black"/>
                    <w:sz w:val="56"/>
                  </w:rPr>
                </w:pPr>
                <w:r>
                  <w:rPr>
                    <w:rFonts w:ascii="Arial Black"/>
                    <w:sz w:val="56"/>
                  </w:rPr>
                  <w:t>Talk </w:t>
                </w:r>
                <w:r>
                  <w:rPr>
                    <w:sz w:val="56"/>
                  </w:rPr>
                  <w:t>a </w:t>
                </w:r>
                <w:r>
                  <w:rPr>
                    <w:rFonts w:ascii="Arial Black"/>
                    <w:sz w:val="56"/>
                  </w:rPr>
                  <w:t>Lot</w:t>
                </w:r>
              </w:p>
              <w:p>
                <w:pPr>
                  <w:spacing w:before="276"/>
                  <w:ind w:left="3884" w:right="3884" w:firstLine="0"/>
                  <w:jc w:val="center"/>
                  <w:rPr>
                    <w:b/>
                    <w:sz w:val="28"/>
                  </w:rPr>
                </w:pPr>
                <w:r>
                  <w:rPr>
                    <w:b/>
                    <w:sz w:val="28"/>
                  </w:rPr>
                  <w:t>Airport</w:t>
                </w:r>
              </w:p>
              <w:p>
                <w:pPr>
                  <w:spacing w:before="182"/>
                  <w:ind w:left="20" w:right="0" w:firstLine="0"/>
                  <w:jc w:val="left"/>
                  <w:rPr>
                    <w:sz w:val="24"/>
                  </w:rPr>
                </w:pPr>
                <w:r>
                  <w:rPr>
                    <w:sz w:val="24"/>
                  </w:rPr>
                  <w:t>4. Lea and Buzz were going through customs when they were stopped by two armed security guards.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8592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Airport</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182848"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7977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Airport</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7670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Airport</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7363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5" w:firstLine="0"/>
                  <w:jc w:val="center"/>
                  <w:rPr>
                    <w:b/>
                    <w:sz w:val="28"/>
                  </w:rPr>
                </w:pPr>
                <w:r>
                  <w:rPr>
                    <w:b/>
                    <w:sz w:val="28"/>
                  </w:rPr>
                  <w:t>Airport</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170560"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167488"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166464"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30265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Learning English</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6441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Money</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6134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Money</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5827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Money</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5.167999pt;margin-top:34.401703pt;width:291.6pt;height:94.35pt;mso-position-horizontal-relative:page;mso-position-vertical-relative:page;z-index:-335155200" type="#_x0000_t202" filled="false" stroked="false">
          <v:textbox inset="0,0,0,0">
            <w:txbxContent>
              <w:p>
                <w:pPr>
                  <w:spacing w:before="20"/>
                  <w:ind w:left="1401" w:right="1402"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401" w:right="1400" w:firstLine="0"/>
                  <w:jc w:val="center"/>
                  <w:rPr>
                    <w:b/>
                    <w:sz w:val="28"/>
                  </w:rPr>
                </w:pPr>
                <w:r>
                  <w:rPr>
                    <w:b/>
                    <w:sz w:val="28"/>
                  </w:rPr>
                  <w:t>Money</w:t>
                </w:r>
              </w:p>
              <w:p>
                <w:pPr>
                  <w:spacing w:before="182"/>
                  <w:ind w:left="20" w:right="0" w:firstLine="0"/>
                  <w:jc w:val="left"/>
                  <w:rPr>
                    <w:sz w:val="24"/>
                  </w:rPr>
                </w:pPr>
                <w:r>
                  <w:rPr>
                    <w:sz w:val="24"/>
                  </w:rPr>
                  <w:t>1. Ruby gets £6.55 per hour for working at the cinema.</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5212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Money</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14905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4598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Money</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4291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Money</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3984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Money</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136768"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2.208008pt;margin-top:34.401703pt;width:257.6pt;height:94.35pt;mso-position-horizontal-relative:page;mso-position-vertical-relative:page;z-index:-335299584" type="#_x0000_t202" filled="false" stroked="false">
          <v:textbox inset="0,0,0,0">
            <w:txbxContent>
              <w:p>
                <w:pPr>
                  <w:spacing w:before="20"/>
                  <w:ind w:left="1062" w:right="1062"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062" w:right="1062" w:firstLine="0"/>
                  <w:jc w:val="center"/>
                  <w:rPr>
                    <w:b/>
                    <w:sz w:val="28"/>
                  </w:rPr>
                </w:pPr>
                <w:r>
                  <w:rPr>
                    <w:b/>
                    <w:sz w:val="28"/>
                  </w:rPr>
                  <w:t>Learning English</w:t>
                </w:r>
              </w:p>
              <w:p>
                <w:pPr>
                  <w:spacing w:before="182"/>
                  <w:ind w:left="20" w:right="0" w:firstLine="0"/>
                  <w:jc w:val="left"/>
                  <w:rPr>
                    <w:sz w:val="24"/>
                  </w:rPr>
                </w:pPr>
                <w:r>
                  <w:rPr>
                    <w:sz w:val="24"/>
                  </w:rPr>
                  <w:t>2. We’re studying past perfect verbs after break.</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13369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130624"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127552"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126528"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2448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2140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1833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6.548004pt;margin-top:34.401703pt;width:288.8pt;height:94.35pt;mso-position-horizontal-relative:page;mso-position-vertical-relative:page;z-index:-335115264" type="#_x0000_t202" filled="false" stroked="false">
          <v:textbox inset="0,0,0,0">
            <w:txbxContent>
              <w:p>
                <w:pPr>
                  <w:spacing w:before="20"/>
                  <w:ind w:left="1374" w:right="1374"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374" w:right="1374" w:firstLine="0"/>
                  <w:jc w:val="center"/>
                  <w:rPr>
                    <w:b/>
                    <w:sz w:val="28"/>
                  </w:rPr>
                </w:pPr>
                <w:r>
                  <w:rPr>
                    <w:b/>
                    <w:sz w:val="28"/>
                  </w:rPr>
                  <w:t>Places in the UK</w:t>
                </w:r>
              </w:p>
              <w:p>
                <w:pPr>
                  <w:spacing w:before="182"/>
                  <w:ind w:left="20" w:right="0" w:firstLine="0"/>
                  <w:jc w:val="left"/>
                  <w:rPr>
                    <w:sz w:val="24"/>
                  </w:rPr>
                </w:pPr>
                <w:r>
                  <w:rPr>
                    <w:sz w:val="24"/>
                  </w:rPr>
                  <w:t>1. Debbie is British because she was born in England.</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1219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0912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0604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9651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Learning English</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10297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9990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96832"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9376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9068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8761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Places in the UK</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84544"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081472"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080448"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22513pt;margin-top:34.399860pt;width:159.15pt;height:71.4pt;mso-position-horizontal-relative:page;mso-position-vertical-relative:page;z-index:-335078400"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8274pt;margin-top:120.383095pt;width:128.15pt;height:17.650pt;mso-position-horizontal-relative:page;mso-position-vertical-relative:page;z-index:-335077376"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7635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Politics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293440"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7328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Politics</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507996pt;margin-top:34.401703pt;width:448.95pt;height:94.35pt;mso-position-horizontal-relative:page;mso-position-vertical-relative:page;z-index:-335070208" type="#_x0000_t202" filled="false" stroked="false">
          <v:textbox inset="0,0,0,0">
            <w:txbxContent>
              <w:p>
                <w:pPr>
                  <w:spacing w:before="20"/>
                  <w:ind w:left="2975" w:right="2976" w:firstLine="0"/>
                  <w:jc w:val="center"/>
                  <w:rPr>
                    <w:rFonts w:ascii="Arial Black"/>
                    <w:sz w:val="56"/>
                  </w:rPr>
                </w:pPr>
                <w:r>
                  <w:rPr>
                    <w:rFonts w:ascii="Arial Black"/>
                    <w:sz w:val="56"/>
                  </w:rPr>
                  <w:t>Talk </w:t>
                </w:r>
                <w:r>
                  <w:rPr>
                    <w:sz w:val="56"/>
                  </w:rPr>
                  <w:t>a </w:t>
                </w:r>
                <w:r>
                  <w:rPr>
                    <w:rFonts w:ascii="Arial Black"/>
                    <w:sz w:val="56"/>
                  </w:rPr>
                  <w:t>Lot</w:t>
                </w:r>
              </w:p>
              <w:p>
                <w:pPr>
                  <w:spacing w:before="276"/>
                  <w:ind w:left="2975" w:right="2975" w:firstLine="0"/>
                  <w:jc w:val="center"/>
                  <w:rPr>
                    <w:b/>
                    <w:sz w:val="28"/>
                  </w:rPr>
                </w:pPr>
                <w:r>
                  <w:rPr>
                    <w:b/>
                    <w:sz w:val="28"/>
                  </w:rPr>
                  <w:t>Politics</w:t>
                </w:r>
              </w:p>
              <w:p>
                <w:pPr>
                  <w:spacing w:before="182"/>
                  <w:ind w:left="20" w:right="0" w:firstLine="0"/>
                  <w:jc w:val="left"/>
                  <w:rPr>
                    <w:sz w:val="24"/>
                  </w:rPr>
                </w:pPr>
                <w:r>
                  <w:rPr>
                    <w:sz w:val="24"/>
                  </w:rPr>
                  <w:t>6. The opposition should be a lot more critical of the government’s plans for schools.</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6713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Politics</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6406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Politics</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60992"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5792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Politics</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54848"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119995pt;margin-top:34.401283pt;width:159.15pt;height:71.4pt;mso-position-horizontal-relative:page;mso-position-vertical-relative:page;z-index:-335051776" type="#_x0000_t202" filled="false" stroked="false">
          <v:textbox inset="0,0,0,0">
            <w:txbxContent>
              <w:p>
                <w:pPr>
                  <w:spacing w:before="20"/>
                  <w:ind w:left="81" w:right="0" w:firstLine="0"/>
                  <w:jc w:val="left"/>
                  <w:rPr>
                    <w:rFonts w:ascii="Arial Black"/>
                    <w:sz w:val="56"/>
                  </w:rPr>
                </w:pPr>
                <w:r>
                  <w:rPr>
                    <w:rFonts w:ascii="Arial Black"/>
                    <w:sz w:val="56"/>
                  </w:rPr>
                  <w:t>Talk </w:t>
                </w:r>
                <w:r>
                  <w:rPr>
                    <w:sz w:val="56"/>
                  </w:rPr>
                  <w:t>a </w:t>
                </w:r>
                <w:r>
                  <w:rPr>
                    <w:rFonts w:ascii="Arial Black"/>
                    <w:sz w:val="56"/>
                  </w:rPr>
                  <w:t>Lot</w:t>
                </w:r>
              </w:p>
              <w:p>
                <w:pPr>
                  <w:spacing w:before="276"/>
                  <w:ind w:left="20" w:right="0" w:firstLine="0"/>
                  <w:jc w:val="left"/>
                  <w:rPr>
                    <w:b/>
                    <w:sz w:val="28"/>
                  </w:rPr>
                </w:pPr>
                <w:r>
                  <w:rPr>
                    <w:b/>
                    <w:sz w:val="28"/>
                  </w:rPr>
                  <w:t>Spoken English Course</w:t>
                </w:r>
              </w:p>
            </w:txbxContent>
          </v:textbox>
          <w10:wrap type="none"/>
        </v:shape>
      </w:pict>
    </w:r>
    <w:r>
      <w:rPr/>
      <w:pict>
        <v:shape style="position:absolute;margin-left:233.665756pt;margin-top:120.387878pt;width:128.15pt;height:17.650pt;mso-position-horizontal-relative:page;mso-position-vertical-relative:page;z-index:-335050752" type="#_x0000_t202" filled="false" stroked="false">
          <v:textbox inset="0,0,0,0">
            <w:txbxContent>
              <w:p>
                <w:pPr>
                  <w:spacing w:before="10"/>
                  <w:ind w:left="20" w:right="0" w:firstLine="0"/>
                  <w:jc w:val="left"/>
                  <w:rPr>
                    <w:b/>
                    <w:sz w:val="28"/>
                  </w:rPr>
                </w:pPr>
                <w:r>
                  <w:rPr>
                    <w:b/>
                    <w:sz w:val="28"/>
                  </w:rPr>
                  <w:t>Elementary Book 3</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48704"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Internet</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4563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Internet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29036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3" w:firstLine="0"/>
                  <w:jc w:val="center"/>
                  <w:rPr>
                    <w:b/>
                    <w:sz w:val="28"/>
                  </w:rPr>
                </w:pPr>
                <w:r>
                  <w:rPr>
                    <w:b/>
                    <w:sz w:val="28"/>
                  </w:rPr>
                  <w:t>Learning English</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4256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Internet</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3.888pt;margin-top:34.401703pt;width:314.1pt;height:94.35pt;mso-position-horizontal-relative:page;mso-position-vertical-relative:page;z-index:-335039488" type="#_x0000_t202" filled="false" stroked="false">
          <v:textbox inset="0,0,0,0">
            <w:txbxContent>
              <w:p>
                <w:pPr>
                  <w:spacing w:before="20"/>
                  <w:ind w:left="1627" w:right="1627"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627" w:right="1627" w:firstLine="0"/>
                  <w:jc w:val="center"/>
                  <w:rPr>
                    <w:b/>
                    <w:sz w:val="28"/>
                  </w:rPr>
                </w:pPr>
                <w:r>
                  <w:rPr>
                    <w:b/>
                    <w:sz w:val="28"/>
                  </w:rPr>
                  <w:t>Internet</w:t>
                </w:r>
              </w:p>
              <w:p>
                <w:pPr>
                  <w:spacing w:before="182"/>
                  <w:ind w:left="20" w:right="0" w:firstLine="0"/>
                  <w:jc w:val="left"/>
                  <w:rPr>
                    <w:sz w:val="24"/>
                  </w:rPr>
                </w:pPr>
                <w:r>
                  <w:rPr>
                    <w:sz w:val="24"/>
                  </w:rPr>
                  <w:t>3. Gill emailed her parents some holiday photos yesterday.</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36416"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Internet</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33344"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30272"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Internet</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27200"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Internet</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71.4pt;mso-position-horizontal-relative:page;mso-position-vertical-relative:page;z-index:-335024128" type="#_x0000_t202" filled="false" stroked="false">
          <v:textbox inset="0,0,0,0">
            <w:txbxContent>
              <w:p>
                <w:pPr>
                  <w:spacing w:before="20"/>
                  <w:ind w:left="15" w:right="15" w:firstLine="0"/>
                  <w:jc w:val="center"/>
                  <w:rPr>
                    <w:rFonts w:ascii="Arial Black"/>
                    <w:sz w:val="56"/>
                  </w:rPr>
                </w:pPr>
                <w:r>
                  <w:rPr>
                    <w:rFonts w:ascii="Arial Black"/>
                    <w:sz w:val="56"/>
                  </w:rPr>
                  <w:t>Talk </w:t>
                </w:r>
                <w:r>
                  <w:rPr>
                    <w:sz w:val="56"/>
                  </w:rPr>
                  <w:t>a </w:t>
                </w:r>
                <w:r>
                  <w:rPr>
                    <w:rFonts w:ascii="Arial Black"/>
                    <w:sz w:val="56"/>
                  </w:rPr>
                  <w:t>Lot</w:t>
                </w:r>
              </w:p>
              <w:p>
                <w:pPr>
                  <w:spacing w:before="276"/>
                  <w:ind w:left="15" w:right="14" w:firstLine="0"/>
                  <w:jc w:val="center"/>
                  <w:rPr>
                    <w:b/>
                    <w:sz w:val="28"/>
                  </w:rPr>
                </w:pPr>
                <w:r>
                  <w:rPr>
                    <w:b/>
                    <w:sz w:val="28"/>
                  </w:rPr>
                  <w:t>Internet</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21056"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17984"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1.180099pt;margin-top:34.343822pt;width:152.950pt;height:41.55pt;mso-position-horizontal-relative:page;mso-position-vertical-relative:page;z-index:-335014912" type="#_x0000_t202" filled="false" stroked="false">
          <v:textbox inset="0,0,0,0">
            <w:txbxContent>
              <w:p>
                <w:pPr>
                  <w:spacing w:before="20"/>
                  <w:ind w:left="20" w:right="0" w:firstLine="0"/>
                  <w:jc w:val="left"/>
                  <w:rPr>
                    <w:rFonts w:ascii="Arial Black"/>
                    <w:sz w:val="56"/>
                  </w:rPr>
                </w:pPr>
                <w:r>
                  <w:rPr>
                    <w:rFonts w:ascii="Arial Black"/>
                    <w:sz w:val="56"/>
                  </w:rPr>
                  <w:t>Talk </w:t>
                </w:r>
                <w:r>
                  <w:rPr>
                    <w:sz w:val="56"/>
                  </w:rPr>
                  <w:t>a </w:t>
                </w:r>
                <w:r>
                  <w:rPr>
                    <w:rFonts w:ascii="Arial Black"/>
                    <w:sz w:val="56"/>
                  </w:rPr>
                  <w:t>Lot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9">
    <w:multiLevelType w:val="hybridMultilevel"/>
    <w:lvl w:ilvl="0">
      <w:start w:val="0"/>
      <w:numFmt w:val="bullet"/>
      <w:lvlText w:val=""/>
      <w:lvlJc w:val="left"/>
      <w:pPr>
        <w:ind w:left="1237" w:hanging="361"/>
      </w:pPr>
      <w:rPr>
        <w:rFonts w:hint="default" w:ascii="Symbol" w:hAnsi="Symbol" w:eastAsia="Symbol" w:cs="Symbol"/>
        <w:w w:val="99"/>
        <w:sz w:val="16"/>
        <w:szCs w:val="16"/>
      </w:rPr>
    </w:lvl>
    <w:lvl w:ilvl="1">
      <w:start w:val="0"/>
      <w:numFmt w:val="bullet"/>
      <w:lvlText w:val="•"/>
      <w:lvlJc w:val="left"/>
      <w:pPr>
        <w:ind w:left="2060" w:hanging="361"/>
      </w:pPr>
      <w:rPr>
        <w:rFonts w:hint="default"/>
      </w:rPr>
    </w:lvl>
    <w:lvl w:ilvl="2">
      <w:start w:val="0"/>
      <w:numFmt w:val="bullet"/>
      <w:lvlText w:val="•"/>
      <w:lvlJc w:val="left"/>
      <w:pPr>
        <w:ind w:left="2880" w:hanging="361"/>
      </w:pPr>
      <w:rPr>
        <w:rFonts w:hint="default"/>
      </w:rPr>
    </w:lvl>
    <w:lvl w:ilvl="3">
      <w:start w:val="0"/>
      <w:numFmt w:val="bullet"/>
      <w:lvlText w:val="•"/>
      <w:lvlJc w:val="left"/>
      <w:pPr>
        <w:ind w:left="3700" w:hanging="361"/>
      </w:pPr>
      <w:rPr>
        <w:rFonts w:hint="default"/>
      </w:rPr>
    </w:lvl>
    <w:lvl w:ilvl="4">
      <w:start w:val="0"/>
      <w:numFmt w:val="bullet"/>
      <w:lvlText w:val="•"/>
      <w:lvlJc w:val="left"/>
      <w:pPr>
        <w:ind w:left="4520" w:hanging="361"/>
      </w:pPr>
      <w:rPr>
        <w:rFonts w:hint="default"/>
      </w:rPr>
    </w:lvl>
    <w:lvl w:ilvl="5">
      <w:start w:val="0"/>
      <w:numFmt w:val="bullet"/>
      <w:lvlText w:val="•"/>
      <w:lvlJc w:val="left"/>
      <w:pPr>
        <w:ind w:left="5340" w:hanging="361"/>
      </w:pPr>
      <w:rPr>
        <w:rFonts w:hint="default"/>
      </w:rPr>
    </w:lvl>
    <w:lvl w:ilvl="6">
      <w:start w:val="0"/>
      <w:numFmt w:val="bullet"/>
      <w:lvlText w:val="•"/>
      <w:lvlJc w:val="left"/>
      <w:pPr>
        <w:ind w:left="6160" w:hanging="361"/>
      </w:pPr>
      <w:rPr>
        <w:rFonts w:hint="default"/>
      </w:rPr>
    </w:lvl>
    <w:lvl w:ilvl="7">
      <w:start w:val="0"/>
      <w:numFmt w:val="bullet"/>
      <w:lvlText w:val="•"/>
      <w:lvlJc w:val="left"/>
      <w:pPr>
        <w:ind w:left="6980" w:hanging="361"/>
      </w:pPr>
      <w:rPr>
        <w:rFonts w:hint="default"/>
      </w:rPr>
    </w:lvl>
    <w:lvl w:ilvl="8">
      <w:start w:val="0"/>
      <w:numFmt w:val="bullet"/>
      <w:lvlText w:val="•"/>
      <w:lvlJc w:val="left"/>
      <w:pPr>
        <w:ind w:left="7800" w:hanging="361"/>
      </w:pPr>
      <w:rPr>
        <w:rFonts w:hint="default"/>
      </w:rPr>
    </w:lvl>
  </w:abstractNum>
  <w:abstractNum w:abstractNumId="228">
    <w:multiLevelType w:val="hybridMultilevel"/>
    <w:lvl w:ilvl="0">
      <w:start w:val="1"/>
      <w:numFmt w:val="decimal"/>
      <w:lvlText w:val="%1."/>
      <w:lvlJc w:val="left"/>
      <w:pPr>
        <w:ind w:left="1020" w:hanging="361"/>
        <w:jc w:val="left"/>
      </w:pPr>
      <w:rPr>
        <w:rFonts w:hint="default" w:ascii="Arial" w:hAnsi="Arial" w:eastAsia="Arial" w:cs="Arial"/>
        <w:w w:val="100"/>
        <w:sz w:val="20"/>
        <w:szCs w:val="20"/>
      </w:rPr>
    </w:lvl>
    <w:lvl w:ilvl="1">
      <w:start w:val="0"/>
      <w:numFmt w:val="bullet"/>
      <w:lvlText w:val="•"/>
      <w:lvlJc w:val="left"/>
      <w:pPr>
        <w:ind w:left="1840" w:hanging="361"/>
      </w:pPr>
      <w:rPr>
        <w:rFonts w:hint="default"/>
      </w:rPr>
    </w:lvl>
    <w:lvl w:ilvl="2">
      <w:start w:val="0"/>
      <w:numFmt w:val="bullet"/>
      <w:lvlText w:val="•"/>
      <w:lvlJc w:val="left"/>
      <w:pPr>
        <w:ind w:left="2660" w:hanging="361"/>
      </w:pPr>
      <w:rPr>
        <w:rFonts w:hint="default"/>
      </w:rPr>
    </w:lvl>
    <w:lvl w:ilvl="3">
      <w:start w:val="0"/>
      <w:numFmt w:val="bullet"/>
      <w:lvlText w:val="•"/>
      <w:lvlJc w:val="left"/>
      <w:pPr>
        <w:ind w:left="3480" w:hanging="361"/>
      </w:pPr>
      <w:rPr>
        <w:rFonts w:hint="default"/>
      </w:rPr>
    </w:lvl>
    <w:lvl w:ilvl="4">
      <w:start w:val="0"/>
      <w:numFmt w:val="bullet"/>
      <w:lvlText w:val="•"/>
      <w:lvlJc w:val="left"/>
      <w:pPr>
        <w:ind w:left="4300" w:hanging="361"/>
      </w:pPr>
      <w:rPr>
        <w:rFonts w:hint="default"/>
      </w:rPr>
    </w:lvl>
    <w:lvl w:ilvl="5">
      <w:start w:val="0"/>
      <w:numFmt w:val="bullet"/>
      <w:lvlText w:val="•"/>
      <w:lvlJc w:val="left"/>
      <w:pPr>
        <w:ind w:left="5120" w:hanging="361"/>
      </w:pPr>
      <w:rPr>
        <w:rFonts w:hint="default"/>
      </w:rPr>
    </w:lvl>
    <w:lvl w:ilvl="6">
      <w:start w:val="0"/>
      <w:numFmt w:val="bullet"/>
      <w:lvlText w:val="•"/>
      <w:lvlJc w:val="left"/>
      <w:pPr>
        <w:ind w:left="5940" w:hanging="361"/>
      </w:pPr>
      <w:rPr>
        <w:rFonts w:hint="default"/>
      </w:rPr>
    </w:lvl>
    <w:lvl w:ilvl="7">
      <w:start w:val="0"/>
      <w:numFmt w:val="bullet"/>
      <w:lvlText w:val="•"/>
      <w:lvlJc w:val="left"/>
      <w:pPr>
        <w:ind w:left="6760" w:hanging="361"/>
      </w:pPr>
      <w:rPr>
        <w:rFonts w:hint="default"/>
      </w:rPr>
    </w:lvl>
    <w:lvl w:ilvl="8">
      <w:start w:val="0"/>
      <w:numFmt w:val="bullet"/>
      <w:lvlText w:val="•"/>
      <w:lvlJc w:val="left"/>
      <w:pPr>
        <w:ind w:left="7580" w:hanging="361"/>
      </w:pPr>
      <w:rPr>
        <w:rFonts w:hint="default"/>
      </w:rPr>
    </w:lvl>
  </w:abstractNum>
  <w:abstractNum w:abstractNumId="201">
    <w:multiLevelType w:val="hybridMultilevel"/>
    <w:lvl w:ilvl="0">
      <w:start w:val="1"/>
      <w:numFmt w:val="decimal"/>
      <w:lvlText w:val="%1."/>
      <w:lvlJc w:val="left"/>
      <w:pPr>
        <w:ind w:left="940" w:hanging="361"/>
        <w:jc w:val="left"/>
      </w:pPr>
      <w:rPr>
        <w:rFonts w:hint="default" w:ascii="Arial" w:hAnsi="Arial" w:eastAsia="Arial" w:cs="Arial"/>
        <w:w w:val="100"/>
        <w:sz w:val="20"/>
        <w:szCs w:val="20"/>
      </w:rPr>
    </w:lvl>
    <w:lvl w:ilvl="1">
      <w:start w:val="0"/>
      <w:numFmt w:val="bullet"/>
      <w:lvlText w:val="•"/>
      <w:lvlJc w:val="left"/>
      <w:pPr>
        <w:ind w:left="1796" w:hanging="361"/>
      </w:pPr>
      <w:rPr>
        <w:rFonts w:hint="default"/>
      </w:rPr>
    </w:lvl>
    <w:lvl w:ilvl="2">
      <w:start w:val="0"/>
      <w:numFmt w:val="bullet"/>
      <w:lvlText w:val="•"/>
      <w:lvlJc w:val="left"/>
      <w:pPr>
        <w:ind w:left="2652" w:hanging="361"/>
      </w:pPr>
      <w:rPr>
        <w:rFonts w:hint="default"/>
      </w:rPr>
    </w:lvl>
    <w:lvl w:ilvl="3">
      <w:start w:val="0"/>
      <w:numFmt w:val="bullet"/>
      <w:lvlText w:val="•"/>
      <w:lvlJc w:val="left"/>
      <w:pPr>
        <w:ind w:left="3508" w:hanging="361"/>
      </w:pPr>
      <w:rPr>
        <w:rFonts w:hint="default"/>
      </w:rPr>
    </w:lvl>
    <w:lvl w:ilvl="4">
      <w:start w:val="0"/>
      <w:numFmt w:val="bullet"/>
      <w:lvlText w:val="•"/>
      <w:lvlJc w:val="left"/>
      <w:pPr>
        <w:ind w:left="4364" w:hanging="361"/>
      </w:pPr>
      <w:rPr>
        <w:rFonts w:hint="default"/>
      </w:rPr>
    </w:lvl>
    <w:lvl w:ilvl="5">
      <w:start w:val="0"/>
      <w:numFmt w:val="bullet"/>
      <w:lvlText w:val="•"/>
      <w:lvlJc w:val="left"/>
      <w:pPr>
        <w:ind w:left="5220" w:hanging="361"/>
      </w:pPr>
      <w:rPr>
        <w:rFonts w:hint="default"/>
      </w:rPr>
    </w:lvl>
    <w:lvl w:ilvl="6">
      <w:start w:val="0"/>
      <w:numFmt w:val="bullet"/>
      <w:lvlText w:val="•"/>
      <w:lvlJc w:val="left"/>
      <w:pPr>
        <w:ind w:left="6076" w:hanging="361"/>
      </w:pPr>
      <w:rPr>
        <w:rFonts w:hint="default"/>
      </w:rPr>
    </w:lvl>
    <w:lvl w:ilvl="7">
      <w:start w:val="0"/>
      <w:numFmt w:val="bullet"/>
      <w:lvlText w:val="•"/>
      <w:lvlJc w:val="left"/>
      <w:pPr>
        <w:ind w:left="6932" w:hanging="361"/>
      </w:pPr>
      <w:rPr>
        <w:rFonts w:hint="default"/>
      </w:rPr>
    </w:lvl>
    <w:lvl w:ilvl="8">
      <w:start w:val="0"/>
      <w:numFmt w:val="bullet"/>
      <w:lvlText w:val="•"/>
      <w:lvlJc w:val="left"/>
      <w:pPr>
        <w:ind w:left="7788" w:hanging="361"/>
      </w:pPr>
      <w:rPr>
        <w:rFonts w:hint="default"/>
      </w:rPr>
    </w:lvl>
  </w:abstractNum>
  <w:abstractNum w:abstractNumId="171">
    <w:multiLevelType w:val="hybridMultilevel"/>
    <w:lvl w:ilvl="0">
      <w:start w:val="1"/>
      <w:numFmt w:val="decimal"/>
      <w:lvlText w:val="%1."/>
      <w:lvlJc w:val="left"/>
      <w:pPr>
        <w:ind w:left="1020" w:hanging="361"/>
        <w:jc w:val="left"/>
      </w:pPr>
      <w:rPr>
        <w:rFonts w:hint="default" w:ascii="Arial" w:hAnsi="Arial" w:eastAsia="Arial" w:cs="Arial"/>
        <w:spacing w:val="-1"/>
        <w:w w:val="100"/>
        <w:sz w:val="20"/>
        <w:szCs w:val="20"/>
      </w:rPr>
    </w:lvl>
    <w:lvl w:ilvl="1">
      <w:start w:val="0"/>
      <w:numFmt w:val="bullet"/>
      <w:lvlText w:val="•"/>
      <w:lvlJc w:val="left"/>
      <w:pPr>
        <w:ind w:left="1850" w:hanging="361"/>
      </w:pPr>
      <w:rPr>
        <w:rFonts w:hint="default"/>
      </w:rPr>
    </w:lvl>
    <w:lvl w:ilvl="2">
      <w:start w:val="0"/>
      <w:numFmt w:val="bullet"/>
      <w:lvlText w:val="•"/>
      <w:lvlJc w:val="left"/>
      <w:pPr>
        <w:ind w:left="2680" w:hanging="361"/>
      </w:pPr>
      <w:rPr>
        <w:rFonts w:hint="default"/>
      </w:rPr>
    </w:lvl>
    <w:lvl w:ilvl="3">
      <w:start w:val="0"/>
      <w:numFmt w:val="bullet"/>
      <w:lvlText w:val="•"/>
      <w:lvlJc w:val="left"/>
      <w:pPr>
        <w:ind w:left="3510" w:hanging="361"/>
      </w:pPr>
      <w:rPr>
        <w:rFonts w:hint="default"/>
      </w:rPr>
    </w:lvl>
    <w:lvl w:ilvl="4">
      <w:start w:val="0"/>
      <w:numFmt w:val="bullet"/>
      <w:lvlText w:val="•"/>
      <w:lvlJc w:val="left"/>
      <w:pPr>
        <w:ind w:left="4340" w:hanging="361"/>
      </w:pPr>
      <w:rPr>
        <w:rFonts w:hint="default"/>
      </w:rPr>
    </w:lvl>
    <w:lvl w:ilvl="5">
      <w:start w:val="0"/>
      <w:numFmt w:val="bullet"/>
      <w:lvlText w:val="•"/>
      <w:lvlJc w:val="left"/>
      <w:pPr>
        <w:ind w:left="5170" w:hanging="361"/>
      </w:pPr>
      <w:rPr>
        <w:rFonts w:hint="default"/>
      </w:rPr>
    </w:lvl>
    <w:lvl w:ilvl="6">
      <w:start w:val="0"/>
      <w:numFmt w:val="bullet"/>
      <w:lvlText w:val="•"/>
      <w:lvlJc w:val="left"/>
      <w:pPr>
        <w:ind w:left="6000" w:hanging="361"/>
      </w:pPr>
      <w:rPr>
        <w:rFonts w:hint="default"/>
      </w:rPr>
    </w:lvl>
    <w:lvl w:ilvl="7">
      <w:start w:val="0"/>
      <w:numFmt w:val="bullet"/>
      <w:lvlText w:val="•"/>
      <w:lvlJc w:val="left"/>
      <w:pPr>
        <w:ind w:left="6830" w:hanging="361"/>
      </w:pPr>
      <w:rPr>
        <w:rFonts w:hint="default"/>
      </w:rPr>
    </w:lvl>
    <w:lvl w:ilvl="8">
      <w:start w:val="0"/>
      <w:numFmt w:val="bullet"/>
      <w:lvlText w:val="•"/>
      <w:lvlJc w:val="left"/>
      <w:pPr>
        <w:ind w:left="7660" w:hanging="361"/>
      </w:pPr>
      <w:rPr>
        <w:rFonts w:hint="default"/>
      </w:rPr>
    </w:lvl>
  </w:abstractNum>
  <w:abstractNum w:abstractNumId="146">
    <w:multiLevelType w:val="hybridMultilevel"/>
    <w:lvl w:ilvl="0">
      <w:start w:val="1"/>
      <w:numFmt w:val="decimal"/>
      <w:lvlText w:val="%1."/>
      <w:lvlJc w:val="left"/>
      <w:pPr>
        <w:ind w:left="1660" w:hanging="361"/>
        <w:jc w:val="left"/>
      </w:pPr>
      <w:rPr>
        <w:rFonts w:hint="default" w:ascii="Arial" w:hAnsi="Arial" w:eastAsia="Arial" w:cs="Arial"/>
        <w:w w:val="100"/>
        <w:sz w:val="20"/>
        <w:szCs w:val="20"/>
      </w:rPr>
    </w:lvl>
    <w:lvl w:ilvl="1">
      <w:start w:val="0"/>
      <w:numFmt w:val="bullet"/>
      <w:lvlText w:val="•"/>
      <w:lvlJc w:val="left"/>
      <w:pPr>
        <w:ind w:left="2460" w:hanging="361"/>
      </w:pPr>
      <w:rPr>
        <w:rFonts w:hint="default"/>
      </w:rPr>
    </w:lvl>
    <w:lvl w:ilvl="2">
      <w:start w:val="0"/>
      <w:numFmt w:val="bullet"/>
      <w:lvlText w:val="•"/>
      <w:lvlJc w:val="left"/>
      <w:pPr>
        <w:ind w:left="3260" w:hanging="361"/>
      </w:pPr>
      <w:rPr>
        <w:rFonts w:hint="default"/>
      </w:rPr>
    </w:lvl>
    <w:lvl w:ilvl="3">
      <w:start w:val="0"/>
      <w:numFmt w:val="bullet"/>
      <w:lvlText w:val="•"/>
      <w:lvlJc w:val="left"/>
      <w:pPr>
        <w:ind w:left="4060" w:hanging="361"/>
      </w:pPr>
      <w:rPr>
        <w:rFonts w:hint="default"/>
      </w:rPr>
    </w:lvl>
    <w:lvl w:ilvl="4">
      <w:start w:val="0"/>
      <w:numFmt w:val="bullet"/>
      <w:lvlText w:val="•"/>
      <w:lvlJc w:val="left"/>
      <w:pPr>
        <w:ind w:left="4860" w:hanging="361"/>
      </w:pPr>
      <w:rPr>
        <w:rFonts w:hint="default"/>
      </w:rPr>
    </w:lvl>
    <w:lvl w:ilvl="5">
      <w:start w:val="0"/>
      <w:numFmt w:val="bullet"/>
      <w:lvlText w:val="•"/>
      <w:lvlJc w:val="left"/>
      <w:pPr>
        <w:ind w:left="5660" w:hanging="361"/>
      </w:pPr>
      <w:rPr>
        <w:rFonts w:hint="default"/>
      </w:rPr>
    </w:lvl>
    <w:lvl w:ilvl="6">
      <w:start w:val="0"/>
      <w:numFmt w:val="bullet"/>
      <w:lvlText w:val="•"/>
      <w:lvlJc w:val="left"/>
      <w:pPr>
        <w:ind w:left="6460" w:hanging="361"/>
      </w:pPr>
      <w:rPr>
        <w:rFonts w:hint="default"/>
      </w:rPr>
    </w:lvl>
    <w:lvl w:ilvl="7">
      <w:start w:val="0"/>
      <w:numFmt w:val="bullet"/>
      <w:lvlText w:val="•"/>
      <w:lvlJc w:val="left"/>
      <w:pPr>
        <w:ind w:left="7260" w:hanging="361"/>
      </w:pPr>
      <w:rPr>
        <w:rFonts w:hint="default"/>
      </w:rPr>
    </w:lvl>
    <w:lvl w:ilvl="8">
      <w:start w:val="0"/>
      <w:numFmt w:val="bullet"/>
      <w:lvlText w:val="•"/>
      <w:lvlJc w:val="left"/>
      <w:pPr>
        <w:ind w:left="8060" w:hanging="361"/>
      </w:pPr>
      <w:rPr>
        <w:rFonts w:hint="default"/>
      </w:rPr>
    </w:lvl>
  </w:abstractNum>
  <w:abstractNum w:abstractNumId="120">
    <w:multiLevelType w:val="hybridMultilevel"/>
    <w:lvl w:ilvl="0">
      <w:start w:val="1"/>
      <w:numFmt w:val="decimal"/>
      <w:lvlText w:val="%1."/>
      <w:lvlJc w:val="left"/>
      <w:pPr>
        <w:ind w:left="1000" w:hanging="361"/>
        <w:jc w:val="left"/>
      </w:pPr>
      <w:rPr>
        <w:rFonts w:hint="default" w:ascii="Arial" w:hAnsi="Arial" w:eastAsia="Arial" w:cs="Arial"/>
        <w:w w:val="100"/>
        <w:sz w:val="20"/>
        <w:szCs w:val="20"/>
      </w:rPr>
    </w:lvl>
    <w:lvl w:ilvl="1">
      <w:start w:val="0"/>
      <w:numFmt w:val="bullet"/>
      <w:lvlText w:val="•"/>
      <w:lvlJc w:val="left"/>
      <w:pPr>
        <w:ind w:left="1818" w:hanging="361"/>
      </w:pPr>
      <w:rPr>
        <w:rFonts w:hint="default"/>
      </w:rPr>
    </w:lvl>
    <w:lvl w:ilvl="2">
      <w:start w:val="0"/>
      <w:numFmt w:val="bullet"/>
      <w:lvlText w:val="•"/>
      <w:lvlJc w:val="left"/>
      <w:pPr>
        <w:ind w:left="2636" w:hanging="361"/>
      </w:pPr>
      <w:rPr>
        <w:rFonts w:hint="default"/>
      </w:rPr>
    </w:lvl>
    <w:lvl w:ilvl="3">
      <w:start w:val="0"/>
      <w:numFmt w:val="bullet"/>
      <w:lvlText w:val="•"/>
      <w:lvlJc w:val="left"/>
      <w:pPr>
        <w:ind w:left="3454" w:hanging="361"/>
      </w:pPr>
      <w:rPr>
        <w:rFonts w:hint="default"/>
      </w:rPr>
    </w:lvl>
    <w:lvl w:ilvl="4">
      <w:start w:val="0"/>
      <w:numFmt w:val="bullet"/>
      <w:lvlText w:val="•"/>
      <w:lvlJc w:val="left"/>
      <w:pPr>
        <w:ind w:left="4272" w:hanging="361"/>
      </w:pPr>
      <w:rPr>
        <w:rFonts w:hint="default"/>
      </w:rPr>
    </w:lvl>
    <w:lvl w:ilvl="5">
      <w:start w:val="0"/>
      <w:numFmt w:val="bullet"/>
      <w:lvlText w:val="•"/>
      <w:lvlJc w:val="left"/>
      <w:pPr>
        <w:ind w:left="5090" w:hanging="361"/>
      </w:pPr>
      <w:rPr>
        <w:rFonts w:hint="default"/>
      </w:rPr>
    </w:lvl>
    <w:lvl w:ilvl="6">
      <w:start w:val="0"/>
      <w:numFmt w:val="bullet"/>
      <w:lvlText w:val="•"/>
      <w:lvlJc w:val="left"/>
      <w:pPr>
        <w:ind w:left="5908" w:hanging="361"/>
      </w:pPr>
      <w:rPr>
        <w:rFonts w:hint="default"/>
      </w:rPr>
    </w:lvl>
    <w:lvl w:ilvl="7">
      <w:start w:val="0"/>
      <w:numFmt w:val="bullet"/>
      <w:lvlText w:val="•"/>
      <w:lvlJc w:val="left"/>
      <w:pPr>
        <w:ind w:left="6726" w:hanging="361"/>
      </w:pPr>
      <w:rPr>
        <w:rFonts w:hint="default"/>
      </w:rPr>
    </w:lvl>
    <w:lvl w:ilvl="8">
      <w:start w:val="0"/>
      <w:numFmt w:val="bullet"/>
      <w:lvlText w:val="•"/>
      <w:lvlJc w:val="left"/>
      <w:pPr>
        <w:ind w:left="7544" w:hanging="361"/>
      </w:pPr>
      <w:rPr>
        <w:rFonts w:hint="default"/>
      </w:rPr>
    </w:lvl>
  </w:abstractNum>
  <w:abstractNum w:abstractNumId="92">
    <w:multiLevelType w:val="hybridMultilevel"/>
    <w:lvl w:ilvl="0">
      <w:start w:val="1"/>
      <w:numFmt w:val="decimal"/>
      <w:lvlText w:val="%1."/>
      <w:lvlJc w:val="left"/>
      <w:pPr>
        <w:ind w:left="940" w:hanging="361"/>
        <w:jc w:val="left"/>
      </w:pPr>
      <w:rPr>
        <w:rFonts w:hint="default" w:ascii="Arial" w:hAnsi="Arial" w:eastAsia="Arial" w:cs="Arial"/>
        <w:w w:val="100"/>
        <w:sz w:val="20"/>
        <w:szCs w:val="20"/>
      </w:rPr>
    </w:lvl>
    <w:lvl w:ilvl="1">
      <w:start w:val="0"/>
      <w:numFmt w:val="bullet"/>
      <w:lvlText w:val="•"/>
      <w:lvlJc w:val="left"/>
      <w:pPr>
        <w:ind w:left="1790" w:hanging="361"/>
      </w:pPr>
      <w:rPr>
        <w:rFonts w:hint="default"/>
      </w:rPr>
    </w:lvl>
    <w:lvl w:ilvl="2">
      <w:start w:val="0"/>
      <w:numFmt w:val="bullet"/>
      <w:lvlText w:val="•"/>
      <w:lvlJc w:val="left"/>
      <w:pPr>
        <w:ind w:left="2640" w:hanging="361"/>
      </w:pPr>
      <w:rPr>
        <w:rFonts w:hint="default"/>
      </w:rPr>
    </w:lvl>
    <w:lvl w:ilvl="3">
      <w:start w:val="0"/>
      <w:numFmt w:val="bullet"/>
      <w:lvlText w:val="•"/>
      <w:lvlJc w:val="left"/>
      <w:pPr>
        <w:ind w:left="3490" w:hanging="361"/>
      </w:pPr>
      <w:rPr>
        <w:rFonts w:hint="default"/>
      </w:rPr>
    </w:lvl>
    <w:lvl w:ilvl="4">
      <w:start w:val="0"/>
      <w:numFmt w:val="bullet"/>
      <w:lvlText w:val="•"/>
      <w:lvlJc w:val="left"/>
      <w:pPr>
        <w:ind w:left="4340" w:hanging="361"/>
      </w:pPr>
      <w:rPr>
        <w:rFonts w:hint="default"/>
      </w:rPr>
    </w:lvl>
    <w:lvl w:ilvl="5">
      <w:start w:val="0"/>
      <w:numFmt w:val="bullet"/>
      <w:lvlText w:val="•"/>
      <w:lvlJc w:val="left"/>
      <w:pPr>
        <w:ind w:left="5190" w:hanging="361"/>
      </w:pPr>
      <w:rPr>
        <w:rFonts w:hint="default"/>
      </w:rPr>
    </w:lvl>
    <w:lvl w:ilvl="6">
      <w:start w:val="0"/>
      <w:numFmt w:val="bullet"/>
      <w:lvlText w:val="•"/>
      <w:lvlJc w:val="left"/>
      <w:pPr>
        <w:ind w:left="6040" w:hanging="361"/>
      </w:pPr>
      <w:rPr>
        <w:rFonts w:hint="default"/>
      </w:rPr>
    </w:lvl>
    <w:lvl w:ilvl="7">
      <w:start w:val="0"/>
      <w:numFmt w:val="bullet"/>
      <w:lvlText w:val="•"/>
      <w:lvlJc w:val="left"/>
      <w:pPr>
        <w:ind w:left="6890" w:hanging="361"/>
      </w:pPr>
      <w:rPr>
        <w:rFonts w:hint="default"/>
      </w:rPr>
    </w:lvl>
    <w:lvl w:ilvl="8">
      <w:start w:val="0"/>
      <w:numFmt w:val="bullet"/>
      <w:lvlText w:val="•"/>
      <w:lvlJc w:val="left"/>
      <w:pPr>
        <w:ind w:left="7740" w:hanging="361"/>
      </w:pPr>
      <w:rPr>
        <w:rFonts w:hint="default"/>
      </w:rPr>
    </w:lvl>
  </w:abstractNum>
  <w:abstractNum w:abstractNumId="68">
    <w:multiLevelType w:val="hybridMultilevel"/>
    <w:lvl w:ilvl="0">
      <w:start w:val="1"/>
      <w:numFmt w:val="decimal"/>
      <w:lvlText w:val="%1."/>
      <w:lvlJc w:val="left"/>
      <w:pPr>
        <w:ind w:left="940" w:hanging="361"/>
        <w:jc w:val="left"/>
      </w:pPr>
      <w:rPr>
        <w:rFonts w:hint="default" w:ascii="Arial" w:hAnsi="Arial" w:eastAsia="Arial" w:cs="Arial"/>
        <w:w w:val="100"/>
        <w:sz w:val="20"/>
        <w:szCs w:val="20"/>
      </w:rPr>
    </w:lvl>
    <w:lvl w:ilvl="1">
      <w:start w:val="0"/>
      <w:numFmt w:val="bullet"/>
      <w:lvlText w:val="•"/>
      <w:lvlJc w:val="left"/>
      <w:pPr>
        <w:ind w:left="1760" w:hanging="361"/>
      </w:pPr>
      <w:rPr>
        <w:rFonts w:hint="default"/>
      </w:rPr>
    </w:lvl>
    <w:lvl w:ilvl="2">
      <w:start w:val="0"/>
      <w:numFmt w:val="bullet"/>
      <w:lvlText w:val="•"/>
      <w:lvlJc w:val="left"/>
      <w:pPr>
        <w:ind w:left="2580" w:hanging="361"/>
      </w:pPr>
      <w:rPr>
        <w:rFonts w:hint="default"/>
      </w:rPr>
    </w:lvl>
    <w:lvl w:ilvl="3">
      <w:start w:val="0"/>
      <w:numFmt w:val="bullet"/>
      <w:lvlText w:val="•"/>
      <w:lvlJc w:val="left"/>
      <w:pPr>
        <w:ind w:left="3400" w:hanging="361"/>
      </w:pPr>
      <w:rPr>
        <w:rFonts w:hint="default"/>
      </w:rPr>
    </w:lvl>
    <w:lvl w:ilvl="4">
      <w:start w:val="0"/>
      <w:numFmt w:val="bullet"/>
      <w:lvlText w:val="•"/>
      <w:lvlJc w:val="left"/>
      <w:pPr>
        <w:ind w:left="4220" w:hanging="361"/>
      </w:pPr>
      <w:rPr>
        <w:rFonts w:hint="default"/>
      </w:rPr>
    </w:lvl>
    <w:lvl w:ilvl="5">
      <w:start w:val="0"/>
      <w:numFmt w:val="bullet"/>
      <w:lvlText w:val="•"/>
      <w:lvlJc w:val="left"/>
      <w:pPr>
        <w:ind w:left="5040" w:hanging="361"/>
      </w:pPr>
      <w:rPr>
        <w:rFonts w:hint="default"/>
      </w:rPr>
    </w:lvl>
    <w:lvl w:ilvl="6">
      <w:start w:val="0"/>
      <w:numFmt w:val="bullet"/>
      <w:lvlText w:val="•"/>
      <w:lvlJc w:val="left"/>
      <w:pPr>
        <w:ind w:left="5860" w:hanging="361"/>
      </w:pPr>
      <w:rPr>
        <w:rFonts w:hint="default"/>
      </w:rPr>
    </w:lvl>
    <w:lvl w:ilvl="7">
      <w:start w:val="0"/>
      <w:numFmt w:val="bullet"/>
      <w:lvlText w:val="•"/>
      <w:lvlJc w:val="left"/>
      <w:pPr>
        <w:ind w:left="6680" w:hanging="361"/>
      </w:pPr>
      <w:rPr>
        <w:rFonts w:hint="default"/>
      </w:rPr>
    </w:lvl>
    <w:lvl w:ilvl="8">
      <w:start w:val="0"/>
      <w:numFmt w:val="bullet"/>
      <w:lvlText w:val="•"/>
      <w:lvlJc w:val="left"/>
      <w:pPr>
        <w:ind w:left="7500" w:hanging="361"/>
      </w:pPr>
      <w:rPr>
        <w:rFonts w:hint="default"/>
      </w:rPr>
    </w:lvl>
  </w:abstractNum>
  <w:abstractNum w:abstractNumId="43">
    <w:multiLevelType w:val="hybridMultilevel"/>
    <w:lvl w:ilvl="0">
      <w:start w:val="1"/>
      <w:numFmt w:val="decimal"/>
      <w:lvlText w:val="%1."/>
      <w:lvlJc w:val="left"/>
      <w:pPr>
        <w:ind w:left="940" w:hanging="361"/>
        <w:jc w:val="left"/>
      </w:pPr>
      <w:rPr>
        <w:rFonts w:hint="default" w:ascii="Arial" w:hAnsi="Arial" w:eastAsia="Arial" w:cs="Arial"/>
        <w:w w:val="100"/>
        <w:sz w:val="20"/>
        <w:szCs w:val="20"/>
      </w:rPr>
    </w:lvl>
    <w:lvl w:ilvl="1">
      <w:start w:val="0"/>
      <w:numFmt w:val="bullet"/>
      <w:lvlText w:val="•"/>
      <w:lvlJc w:val="left"/>
      <w:pPr>
        <w:ind w:left="1778" w:hanging="361"/>
      </w:pPr>
      <w:rPr>
        <w:rFonts w:hint="default"/>
      </w:rPr>
    </w:lvl>
    <w:lvl w:ilvl="2">
      <w:start w:val="0"/>
      <w:numFmt w:val="bullet"/>
      <w:lvlText w:val="•"/>
      <w:lvlJc w:val="left"/>
      <w:pPr>
        <w:ind w:left="2616" w:hanging="361"/>
      </w:pPr>
      <w:rPr>
        <w:rFonts w:hint="default"/>
      </w:rPr>
    </w:lvl>
    <w:lvl w:ilvl="3">
      <w:start w:val="0"/>
      <w:numFmt w:val="bullet"/>
      <w:lvlText w:val="•"/>
      <w:lvlJc w:val="left"/>
      <w:pPr>
        <w:ind w:left="3454" w:hanging="361"/>
      </w:pPr>
      <w:rPr>
        <w:rFonts w:hint="default"/>
      </w:rPr>
    </w:lvl>
    <w:lvl w:ilvl="4">
      <w:start w:val="0"/>
      <w:numFmt w:val="bullet"/>
      <w:lvlText w:val="•"/>
      <w:lvlJc w:val="left"/>
      <w:pPr>
        <w:ind w:left="4292" w:hanging="361"/>
      </w:pPr>
      <w:rPr>
        <w:rFonts w:hint="default"/>
      </w:rPr>
    </w:lvl>
    <w:lvl w:ilvl="5">
      <w:start w:val="0"/>
      <w:numFmt w:val="bullet"/>
      <w:lvlText w:val="•"/>
      <w:lvlJc w:val="left"/>
      <w:pPr>
        <w:ind w:left="5130" w:hanging="361"/>
      </w:pPr>
      <w:rPr>
        <w:rFonts w:hint="default"/>
      </w:rPr>
    </w:lvl>
    <w:lvl w:ilvl="6">
      <w:start w:val="0"/>
      <w:numFmt w:val="bullet"/>
      <w:lvlText w:val="•"/>
      <w:lvlJc w:val="left"/>
      <w:pPr>
        <w:ind w:left="5968" w:hanging="361"/>
      </w:pPr>
      <w:rPr>
        <w:rFonts w:hint="default"/>
      </w:rPr>
    </w:lvl>
    <w:lvl w:ilvl="7">
      <w:start w:val="0"/>
      <w:numFmt w:val="bullet"/>
      <w:lvlText w:val="•"/>
      <w:lvlJc w:val="left"/>
      <w:pPr>
        <w:ind w:left="6806" w:hanging="361"/>
      </w:pPr>
      <w:rPr>
        <w:rFonts w:hint="default"/>
      </w:rPr>
    </w:lvl>
    <w:lvl w:ilvl="8">
      <w:start w:val="0"/>
      <w:numFmt w:val="bullet"/>
      <w:lvlText w:val="•"/>
      <w:lvlJc w:val="left"/>
      <w:pPr>
        <w:ind w:left="7644" w:hanging="361"/>
      </w:pPr>
      <w:rPr>
        <w:rFonts w:hint="default"/>
      </w:rPr>
    </w:lvl>
  </w:abstractNum>
  <w:abstractNum w:abstractNumId="290">
    <w:multiLevelType w:val="hybridMultilevel"/>
    <w:lvl w:ilvl="0">
      <w:start w:val="0"/>
      <w:numFmt w:val="bullet"/>
      <w:lvlText w:val=""/>
      <w:lvlJc w:val="left"/>
      <w:pPr>
        <w:ind w:left="517" w:hanging="360"/>
      </w:pPr>
      <w:rPr>
        <w:rFonts w:hint="default" w:ascii="Wingdings" w:hAnsi="Wingdings" w:eastAsia="Wingdings" w:cs="Wingdings"/>
        <w:w w:val="100"/>
        <w:sz w:val="24"/>
        <w:szCs w:val="24"/>
      </w:rPr>
    </w:lvl>
    <w:lvl w:ilvl="1">
      <w:start w:val="0"/>
      <w:numFmt w:val="bullet"/>
      <w:lvlText w:val="•"/>
      <w:lvlJc w:val="left"/>
      <w:pPr>
        <w:ind w:left="141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196" w:hanging="360"/>
      </w:pPr>
      <w:rPr>
        <w:rFonts w:hint="default"/>
      </w:rPr>
    </w:lvl>
    <w:lvl w:ilvl="4">
      <w:start w:val="0"/>
      <w:numFmt w:val="bullet"/>
      <w:lvlText w:val="•"/>
      <w:lvlJc w:val="left"/>
      <w:pPr>
        <w:ind w:left="4088" w:hanging="360"/>
      </w:pPr>
      <w:rPr>
        <w:rFonts w:hint="default"/>
      </w:rPr>
    </w:lvl>
    <w:lvl w:ilvl="5">
      <w:start w:val="0"/>
      <w:numFmt w:val="bullet"/>
      <w:lvlText w:val="•"/>
      <w:lvlJc w:val="left"/>
      <w:pPr>
        <w:ind w:left="4980" w:hanging="360"/>
      </w:pPr>
      <w:rPr>
        <w:rFonts w:hint="default"/>
      </w:rPr>
    </w:lvl>
    <w:lvl w:ilvl="6">
      <w:start w:val="0"/>
      <w:numFmt w:val="bullet"/>
      <w:lvlText w:val="•"/>
      <w:lvlJc w:val="left"/>
      <w:pPr>
        <w:ind w:left="5872" w:hanging="360"/>
      </w:pPr>
      <w:rPr>
        <w:rFonts w:hint="default"/>
      </w:rPr>
    </w:lvl>
    <w:lvl w:ilvl="7">
      <w:start w:val="0"/>
      <w:numFmt w:val="bullet"/>
      <w:lvlText w:val="•"/>
      <w:lvlJc w:val="left"/>
      <w:pPr>
        <w:ind w:left="6764" w:hanging="360"/>
      </w:pPr>
      <w:rPr>
        <w:rFonts w:hint="default"/>
      </w:rPr>
    </w:lvl>
    <w:lvl w:ilvl="8">
      <w:start w:val="0"/>
      <w:numFmt w:val="bullet"/>
      <w:lvlText w:val="•"/>
      <w:lvlJc w:val="left"/>
      <w:pPr>
        <w:ind w:left="7656" w:hanging="360"/>
      </w:pPr>
      <w:rPr>
        <w:rFonts w:hint="default"/>
      </w:rPr>
    </w:lvl>
  </w:abstractNum>
  <w:abstractNum w:abstractNumId="288">
    <w:multiLevelType w:val="hybridMultilevel"/>
    <w:lvl w:ilvl="0">
      <w:start w:val="1"/>
      <w:numFmt w:val="lowerLetter"/>
      <w:lvlText w:val="%1)"/>
      <w:lvlJc w:val="left"/>
      <w:pPr>
        <w:ind w:left="752" w:hanging="233"/>
        <w:jc w:val="left"/>
      </w:pPr>
      <w:rPr>
        <w:rFonts w:hint="default" w:ascii="Arial" w:hAnsi="Arial" w:eastAsia="Arial" w:cs="Arial"/>
        <w:b/>
        <w:bCs/>
        <w:spacing w:val="-1"/>
        <w:w w:val="100"/>
        <w:sz w:val="20"/>
        <w:szCs w:val="20"/>
      </w:rPr>
    </w:lvl>
    <w:lvl w:ilvl="1">
      <w:start w:val="0"/>
      <w:numFmt w:val="bullet"/>
      <w:lvlText w:val=""/>
      <w:lvlJc w:val="left"/>
      <w:pPr>
        <w:ind w:left="1237" w:hanging="360"/>
      </w:pPr>
      <w:rPr>
        <w:rFonts w:hint="default" w:ascii="Wingdings" w:hAnsi="Wingdings" w:eastAsia="Wingdings" w:cs="Wingdings"/>
        <w:w w:val="100"/>
        <w:sz w:val="24"/>
        <w:szCs w:val="24"/>
      </w:rPr>
    </w:lvl>
    <w:lvl w:ilvl="2">
      <w:start w:val="0"/>
      <w:numFmt w:val="bullet"/>
      <w:lvlText w:val="•"/>
      <w:lvlJc w:val="left"/>
      <w:pPr>
        <w:ind w:left="2151" w:hanging="360"/>
      </w:pPr>
      <w:rPr>
        <w:rFonts w:hint="default"/>
      </w:rPr>
    </w:lvl>
    <w:lvl w:ilvl="3">
      <w:start w:val="0"/>
      <w:numFmt w:val="bullet"/>
      <w:lvlText w:val="•"/>
      <w:lvlJc w:val="left"/>
      <w:pPr>
        <w:ind w:left="3062" w:hanging="360"/>
      </w:pPr>
      <w:rPr>
        <w:rFonts w:hint="default"/>
      </w:rPr>
    </w:lvl>
    <w:lvl w:ilvl="4">
      <w:start w:val="0"/>
      <w:numFmt w:val="bullet"/>
      <w:lvlText w:val="•"/>
      <w:lvlJc w:val="left"/>
      <w:pPr>
        <w:ind w:left="3973" w:hanging="360"/>
      </w:pPr>
      <w:rPr>
        <w:rFonts w:hint="default"/>
      </w:rPr>
    </w:lvl>
    <w:lvl w:ilvl="5">
      <w:start w:val="0"/>
      <w:numFmt w:val="bullet"/>
      <w:lvlText w:val="•"/>
      <w:lvlJc w:val="left"/>
      <w:pPr>
        <w:ind w:left="4884" w:hanging="360"/>
      </w:pPr>
      <w:rPr>
        <w:rFonts w:hint="default"/>
      </w:rPr>
    </w:lvl>
    <w:lvl w:ilvl="6">
      <w:start w:val="0"/>
      <w:numFmt w:val="bullet"/>
      <w:lvlText w:val="•"/>
      <w:lvlJc w:val="left"/>
      <w:pPr>
        <w:ind w:left="5795" w:hanging="360"/>
      </w:pPr>
      <w:rPr>
        <w:rFonts w:hint="default"/>
      </w:rPr>
    </w:lvl>
    <w:lvl w:ilvl="7">
      <w:start w:val="0"/>
      <w:numFmt w:val="bullet"/>
      <w:lvlText w:val="•"/>
      <w:lvlJc w:val="left"/>
      <w:pPr>
        <w:ind w:left="6706" w:hanging="360"/>
      </w:pPr>
      <w:rPr>
        <w:rFonts w:hint="default"/>
      </w:rPr>
    </w:lvl>
    <w:lvl w:ilvl="8">
      <w:start w:val="0"/>
      <w:numFmt w:val="bullet"/>
      <w:lvlText w:val="•"/>
      <w:lvlJc w:val="left"/>
      <w:pPr>
        <w:ind w:left="7617" w:hanging="360"/>
      </w:pPr>
      <w:rPr>
        <w:rFonts w:hint="default"/>
      </w:rPr>
    </w:lvl>
  </w:abstractNum>
  <w:abstractNum w:abstractNumId="287">
    <w:multiLevelType w:val="hybridMultilevel"/>
    <w:lvl w:ilvl="0">
      <w:start w:val="1"/>
      <w:numFmt w:val="lowerLetter"/>
      <w:lvlText w:val="%1)"/>
      <w:lvlJc w:val="left"/>
      <w:pPr>
        <w:ind w:left="753" w:hanging="234"/>
        <w:jc w:val="left"/>
      </w:pPr>
      <w:rPr>
        <w:rFonts w:hint="default" w:ascii="Arial" w:hAnsi="Arial" w:eastAsia="Arial" w:cs="Arial"/>
        <w:w w:val="100"/>
        <w:sz w:val="20"/>
        <w:szCs w:val="20"/>
      </w:rPr>
    </w:lvl>
    <w:lvl w:ilvl="1">
      <w:start w:val="0"/>
      <w:numFmt w:val="bullet"/>
      <w:lvlText w:val="•"/>
      <w:lvlJc w:val="left"/>
      <w:pPr>
        <w:ind w:left="1628" w:hanging="234"/>
      </w:pPr>
      <w:rPr>
        <w:rFonts w:hint="default"/>
      </w:rPr>
    </w:lvl>
    <w:lvl w:ilvl="2">
      <w:start w:val="0"/>
      <w:numFmt w:val="bullet"/>
      <w:lvlText w:val="•"/>
      <w:lvlJc w:val="left"/>
      <w:pPr>
        <w:ind w:left="2496" w:hanging="234"/>
      </w:pPr>
      <w:rPr>
        <w:rFonts w:hint="default"/>
      </w:rPr>
    </w:lvl>
    <w:lvl w:ilvl="3">
      <w:start w:val="0"/>
      <w:numFmt w:val="bullet"/>
      <w:lvlText w:val="•"/>
      <w:lvlJc w:val="left"/>
      <w:pPr>
        <w:ind w:left="3364" w:hanging="234"/>
      </w:pPr>
      <w:rPr>
        <w:rFonts w:hint="default"/>
      </w:rPr>
    </w:lvl>
    <w:lvl w:ilvl="4">
      <w:start w:val="0"/>
      <w:numFmt w:val="bullet"/>
      <w:lvlText w:val="•"/>
      <w:lvlJc w:val="left"/>
      <w:pPr>
        <w:ind w:left="4232" w:hanging="234"/>
      </w:pPr>
      <w:rPr>
        <w:rFonts w:hint="default"/>
      </w:rPr>
    </w:lvl>
    <w:lvl w:ilvl="5">
      <w:start w:val="0"/>
      <w:numFmt w:val="bullet"/>
      <w:lvlText w:val="•"/>
      <w:lvlJc w:val="left"/>
      <w:pPr>
        <w:ind w:left="5100" w:hanging="234"/>
      </w:pPr>
      <w:rPr>
        <w:rFonts w:hint="default"/>
      </w:rPr>
    </w:lvl>
    <w:lvl w:ilvl="6">
      <w:start w:val="0"/>
      <w:numFmt w:val="bullet"/>
      <w:lvlText w:val="•"/>
      <w:lvlJc w:val="left"/>
      <w:pPr>
        <w:ind w:left="5968" w:hanging="234"/>
      </w:pPr>
      <w:rPr>
        <w:rFonts w:hint="default"/>
      </w:rPr>
    </w:lvl>
    <w:lvl w:ilvl="7">
      <w:start w:val="0"/>
      <w:numFmt w:val="bullet"/>
      <w:lvlText w:val="•"/>
      <w:lvlJc w:val="left"/>
      <w:pPr>
        <w:ind w:left="6836" w:hanging="234"/>
      </w:pPr>
      <w:rPr>
        <w:rFonts w:hint="default"/>
      </w:rPr>
    </w:lvl>
    <w:lvl w:ilvl="8">
      <w:start w:val="0"/>
      <w:numFmt w:val="bullet"/>
      <w:lvlText w:val="•"/>
      <w:lvlJc w:val="left"/>
      <w:pPr>
        <w:ind w:left="7704" w:hanging="234"/>
      </w:pPr>
      <w:rPr>
        <w:rFonts w:hint="default"/>
      </w:rPr>
    </w:lvl>
  </w:abstractNum>
  <w:abstractNum w:abstractNumId="286">
    <w:multiLevelType w:val="hybridMultilevel"/>
    <w:lvl w:ilvl="0">
      <w:start w:val="1"/>
      <w:numFmt w:val="lowerLetter"/>
      <w:lvlText w:val="%1)"/>
      <w:lvlJc w:val="left"/>
      <w:pPr>
        <w:ind w:left="753" w:hanging="234"/>
        <w:jc w:val="left"/>
      </w:pPr>
      <w:rPr>
        <w:rFonts w:hint="default" w:ascii="Arial" w:hAnsi="Arial" w:eastAsia="Arial" w:cs="Arial"/>
        <w:w w:val="100"/>
        <w:sz w:val="20"/>
        <w:szCs w:val="20"/>
      </w:rPr>
    </w:lvl>
    <w:lvl w:ilvl="1">
      <w:start w:val="0"/>
      <w:numFmt w:val="bullet"/>
      <w:lvlText w:val="•"/>
      <w:lvlJc w:val="left"/>
      <w:pPr>
        <w:ind w:left="1628" w:hanging="234"/>
      </w:pPr>
      <w:rPr>
        <w:rFonts w:hint="default"/>
      </w:rPr>
    </w:lvl>
    <w:lvl w:ilvl="2">
      <w:start w:val="0"/>
      <w:numFmt w:val="bullet"/>
      <w:lvlText w:val="•"/>
      <w:lvlJc w:val="left"/>
      <w:pPr>
        <w:ind w:left="2496" w:hanging="234"/>
      </w:pPr>
      <w:rPr>
        <w:rFonts w:hint="default"/>
      </w:rPr>
    </w:lvl>
    <w:lvl w:ilvl="3">
      <w:start w:val="0"/>
      <w:numFmt w:val="bullet"/>
      <w:lvlText w:val="•"/>
      <w:lvlJc w:val="left"/>
      <w:pPr>
        <w:ind w:left="3364" w:hanging="234"/>
      </w:pPr>
      <w:rPr>
        <w:rFonts w:hint="default"/>
      </w:rPr>
    </w:lvl>
    <w:lvl w:ilvl="4">
      <w:start w:val="0"/>
      <w:numFmt w:val="bullet"/>
      <w:lvlText w:val="•"/>
      <w:lvlJc w:val="left"/>
      <w:pPr>
        <w:ind w:left="4232" w:hanging="234"/>
      </w:pPr>
      <w:rPr>
        <w:rFonts w:hint="default"/>
      </w:rPr>
    </w:lvl>
    <w:lvl w:ilvl="5">
      <w:start w:val="0"/>
      <w:numFmt w:val="bullet"/>
      <w:lvlText w:val="•"/>
      <w:lvlJc w:val="left"/>
      <w:pPr>
        <w:ind w:left="5100" w:hanging="234"/>
      </w:pPr>
      <w:rPr>
        <w:rFonts w:hint="default"/>
      </w:rPr>
    </w:lvl>
    <w:lvl w:ilvl="6">
      <w:start w:val="0"/>
      <w:numFmt w:val="bullet"/>
      <w:lvlText w:val="•"/>
      <w:lvlJc w:val="left"/>
      <w:pPr>
        <w:ind w:left="5968" w:hanging="234"/>
      </w:pPr>
      <w:rPr>
        <w:rFonts w:hint="default"/>
      </w:rPr>
    </w:lvl>
    <w:lvl w:ilvl="7">
      <w:start w:val="0"/>
      <w:numFmt w:val="bullet"/>
      <w:lvlText w:val="•"/>
      <w:lvlJc w:val="left"/>
      <w:pPr>
        <w:ind w:left="6836" w:hanging="234"/>
      </w:pPr>
      <w:rPr>
        <w:rFonts w:hint="default"/>
      </w:rPr>
    </w:lvl>
    <w:lvl w:ilvl="8">
      <w:start w:val="0"/>
      <w:numFmt w:val="bullet"/>
      <w:lvlText w:val="•"/>
      <w:lvlJc w:val="left"/>
      <w:pPr>
        <w:ind w:left="7704" w:hanging="234"/>
      </w:pPr>
      <w:rPr>
        <w:rFonts w:hint="default"/>
      </w:rPr>
    </w:lvl>
  </w:abstractNum>
  <w:abstractNum w:abstractNumId="285">
    <w:multiLevelType w:val="hybridMultilevel"/>
    <w:lvl w:ilvl="0">
      <w:start w:val="1"/>
      <w:numFmt w:val="decimal"/>
      <w:lvlText w:val="%1."/>
      <w:lvlJc w:val="left"/>
      <w:pPr>
        <w:ind w:left="947" w:hanging="428"/>
        <w:jc w:val="left"/>
      </w:pPr>
      <w:rPr>
        <w:rFonts w:hint="default" w:ascii="Arial Black" w:hAnsi="Arial Black" w:eastAsia="Arial Black" w:cs="Arial Black"/>
        <w:w w:val="100"/>
        <w:sz w:val="32"/>
        <w:szCs w:val="32"/>
      </w:rPr>
    </w:lvl>
    <w:lvl w:ilvl="1">
      <w:start w:val="0"/>
      <w:numFmt w:val="bullet"/>
      <w:lvlText w:val="•"/>
      <w:lvlJc w:val="left"/>
      <w:pPr>
        <w:ind w:left="1790" w:hanging="428"/>
      </w:pPr>
      <w:rPr>
        <w:rFonts w:hint="default"/>
      </w:rPr>
    </w:lvl>
    <w:lvl w:ilvl="2">
      <w:start w:val="0"/>
      <w:numFmt w:val="bullet"/>
      <w:lvlText w:val="•"/>
      <w:lvlJc w:val="left"/>
      <w:pPr>
        <w:ind w:left="2640" w:hanging="428"/>
      </w:pPr>
      <w:rPr>
        <w:rFonts w:hint="default"/>
      </w:rPr>
    </w:lvl>
    <w:lvl w:ilvl="3">
      <w:start w:val="0"/>
      <w:numFmt w:val="bullet"/>
      <w:lvlText w:val="•"/>
      <w:lvlJc w:val="left"/>
      <w:pPr>
        <w:ind w:left="3490" w:hanging="428"/>
      </w:pPr>
      <w:rPr>
        <w:rFonts w:hint="default"/>
      </w:rPr>
    </w:lvl>
    <w:lvl w:ilvl="4">
      <w:start w:val="0"/>
      <w:numFmt w:val="bullet"/>
      <w:lvlText w:val="•"/>
      <w:lvlJc w:val="left"/>
      <w:pPr>
        <w:ind w:left="4340" w:hanging="428"/>
      </w:pPr>
      <w:rPr>
        <w:rFonts w:hint="default"/>
      </w:rPr>
    </w:lvl>
    <w:lvl w:ilvl="5">
      <w:start w:val="0"/>
      <w:numFmt w:val="bullet"/>
      <w:lvlText w:val="•"/>
      <w:lvlJc w:val="left"/>
      <w:pPr>
        <w:ind w:left="5190" w:hanging="428"/>
      </w:pPr>
      <w:rPr>
        <w:rFonts w:hint="default"/>
      </w:rPr>
    </w:lvl>
    <w:lvl w:ilvl="6">
      <w:start w:val="0"/>
      <w:numFmt w:val="bullet"/>
      <w:lvlText w:val="•"/>
      <w:lvlJc w:val="left"/>
      <w:pPr>
        <w:ind w:left="6040" w:hanging="428"/>
      </w:pPr>
      <w:rPr>
        <w:rFonts w:hint="default"/>
      </w:rPr>
    </w:lvl>
    <w:lvl w:ilvl="7">
      <w:start w:val="0"/>
      <w:numFmt w:val="bullet"/>
      <w:lvlText w:val="•"/>
      <w:lvlJc w:val="left"/>
      <w:pPr>
        <w:ind w:left="6890" w:hanging="428"/>
      </w:pPr>
      <w:rPr>
        <w:rFonts w:hint="default"/>
      </w:rPr>
    </w:lvl>
    <w:lvl w:ilvl="8">
      <w:start w:val="0"/>
      <w:numFmt w:val="bullet"/>
      <w:lvlText w:val="•"/>
      <w:lvlJc w:val="left"/>
      <w:pPr>
        <w:ind w:left="7740" w:hanging="428"/>
      </w:pPr>
      <w:rPr>
        <w:rFonts w:hint="default"/>
      </w:rPr>
    </w:lvl>
  </w:abstractNum>
  <w:abstractNum w:abstractNumId="284">
    <w:multiLevelType w:val="hybridMultilevel"/>
    <w:lvl w:ilvl="0">
      <w:start w:val="1"/>
      <w:numFmt w:val="decimal"/>
      <w:lvlText w:val="%1."/>
      <w:lvlJc w:val="left"/>
      <w:pPr>
        <w:ind w:left="947" w:hanging="428"/>
        <w:jc w:val="left"/>
      </w:pPr>
      <w:rPr>
        <w:rFonts w:hint="default" w:ascii="Arial Black" w:hAnsi="Arial Black" w:eastAsia="Arial Black" w:cs="Arial Black"/>
        <w:w w:val="100"/>
        <w:sz w:val="32"/>
        <w:szCs w:val="32"/>
      </w:rPr>
    </w:lvl>
    <w:lvl w:ilvl="1">
      <w:start w:val="0"/>
      <w:numFmt w:val="bullet"/>
      <w:lvlText w:val="•"/>
      <w:lvlJc w:val="left"/>
      <w:pPr>
        <w:ind w:left="1790" w:hanging="428"/>
      </w:pPr>
      <w:rPr>
        <w:rFonts w:hint="default"/>
      </w:rPr>
    </w:lvl>
    <w:lvl w:ilvl="2">
      <w:start w:val="0"/>
      <w:numFmt w:val="bullet"/>
      <w:lvlText w:val="•"/>
      <w:lvlJc w:val="left"/>
      <w:pPr>
        <w:ind w:left="2640" w:hanging="428"/>
      </w:pPr>
      <w:rPr>
        <w:rFonts w:hint="default"/>
      </w:rPr>
    </w:lvl>
    <w:lvl w:ilvl="3">
      <w:start w:val="0"/>
      <w:numFmt w:val="bullet"/>
      <w:lvlText w:val="•"/>
      <w:lvlJc w:val="left"/>
      <w:pPr>
        <w:ind w:left="3490" w:hanging="428"/>
      </w:pPr>
      <w:rPr>
        <w:rFonts w:hint="default"/>
      </w:rPr>
    </w:lvl>
    <w:lvl w:ilvl="4">
      <w:start w:val="0"/>
      <w:numFmt w:val="bullet"/>
      <w:lvlText w:val="•"/>
      <w:lvlJc w:val="left"/>
      <w:pPr>
        <w:ind w:left="4340" w:hanging="428"/>
      </w:pPr>
      <w:rPr>
        <w:rFonts w:hint="default"/>
      </w:rPr>
    </w:lvl>
    <w:lvl w:ilvl="5">
      <w:start w:val="0"/>
      <w:numFmt w:val="bullet"/>
      <w:lvlText w:val="•"/>
      <w:lvlJc w:val="left"/>
      <w:pPr>
        <w:ind w:left="5190" w:hanging="428"/>
      </w:pPr>
      <w:rPr>
        <w:rFonts w:hint="default"/>
      </w:rPr>
    </w:lvl>
    <w:lvl w:ilvl="6">
      <w:start w:val="0"/>
      <w:numFmt w:val="bullet"/>
      <w:lvlText w:val="•"/>
      <w:lvlJc w:val="left"/>
      <w:pPr>
        <w:ind w:left="6040" w:hanging="428"/>
      </w:pPr>
      <w:rPr>
        <w:rFonts w:hint="default"/>
      </w:rPr>
    </w:lvl>
    <w:lvl w:ilvl="7">
      <w:start w:val="0"/>
      <w:numFmt w:val="bullet"/>
      <w:lvlText w:val="•"/>
      <w:lvlJc w:val="left"/>
      <w:pPr>
        <w:ind w:left="6890" w:hanging="428"/>
      </w:pPr>
      <w:rPr>
        <w:rFonts w:hint="default"/>
      </w:rPr>
    </w:lvl>
    <w:lvl w:ilvl="8">
      <w:start w:val="0"/>
      <w:numFmt w:val="bullet"/>
      <w:lvlText w:val="•"/>
      <w:lvlJc w:val="left"/>
      <w:pPr>
        <w:ind w:left="7740" w:hanging="428"/>
      </w:pPr>
      <w:rPr>
        <w:rFonts w:hint="default"/>
      </w:rPr>
    </w:lvl>
  </w:abstractNum>
  <w:abstractNum w:abstractNumId="283">
    <w:multiLevelType w:val="hybridMultilevel"/>
    <w:lvl w:ilvl="0">
      <w:start w:val="1"/>
      <w:numFmt w:val="decimal"/>
      <w:lvlText w:val="%1."/>
      <w:lvlJc w:val="left"/>
      <w:pPr>
        <w:ind w:left="947" w:hanging="428"/>
        <w:jc w:val="left"/>
      </w:pPr>
      <w:rPr>
        <w:rFonts w:hint="default" w:ascii="Arial Black" w:hAnsi="Arial Black" w:eastAsia="Arial Black" w:cs="Arial Black"/>
        <w:w w:val="100"/>
        <w:sz w:val="32"/>
        <w:szCs w:val="32"/>
      </w:rPr>
    </w:lvl>
    <w:lvl w:ilvl="1">
      <w:start w:val="0"/>
      <w:numFmt w:val="bullet"/>
      <w:lvlText w:val="•"/>
      <w:lvlJc w:val="left"/>
      <w:pPr>
        <w:ind w:left="1790" w:hanging="428"/>
      </w:pPr>
      <w:rPr>
        <w:rFonts w:hint="default"/>
      </w:rPr>
    </w:lvl>
    <w:lvl w:ilvl="2">
      <w:start w:val="0"/>
      <w:numFmt w:val="bullet"/>
      <w:lvlText w:val="•"/>
      <w:lvlJc w:val="left"/>
      <w:pPr>
        <w:ind w:left="2640" w:hanging="428"/>
      </w:pPr>
      <w:rPr>
        <w:rFonts w:hint="default"/>
      </w:rPr>
    </w:lvl>
    <w:lvl w:ilvl="3">
      <w:start w:val="0"/>
      <w:numFmt w:val="bullet"/>
      <w:lvlText w:val="•"/>
      <w:lvlJc w:val="left"/>
      <w:pPr>
        <w:ind w:left="3490" w:hanging="428"/>
      </w:pPr>
      <w:rPr>
        <w:rFonts w:hint="default"/>
      </w:rPr>
    </w:lvl>
    <w:lvl w:ilvl="4">
      <w:start w:val="0"/>
      <w:numFmt w:val="bullet"/>
      <w:lvlText w:val="•"/>
      <w:lvlJc w:val="left"/>
      <w:pPr>
        <w:ind w:left="4340" w:hanging="428"/>
      </w:pPr>
      <w:rPr>
        <w:rFonts w:hint="default"/>
      </w:rPr>
    </w:lvl>
    <w:lvl w:ilvl="5">
      <w:start w:val="0"/>
      <w:numFmt w:val="bullet"/>
      <w:lvlText w:val="•"/>
      <w:lvlJc w:val="left"/>
      <w:pPr>
        <w:ind w:left="5190" w:hanging="428"/>
      </w:pPr>
      <w:rPr>
        <w:rFonts w:hint="default"/>
      </w:rPr>
    </w:lvl>
    <w:lvl w:ilvl="6">
      <w:start w:val="0"/>
      <w:numFmt w:val="bullet"/>
      <w:lvlText w:val="•"/>
      <w:lvlJc w:val="left"/>
      <w:pPr>
        <w:ind w:left="6040" w:hanging="428"/>
      </w:pPr>
      <w:rPr>
        <w:rFonts w:hint="default"/>
      </w:rPr>
    </w:lvl>
    <w:lvl w:ilvl="7">
      <w:start w:val="0"/>
      <w:numFmt w:val="bullet"/>
      <w:lvlText w:val="•"/>
      <w:lvlJc w:val="left"/>
      <w:pPr>
        <w:ind w:left="6890" w:hanging="428"/>
      </w:pPr>
      <w:rPr>
        <w:rFonts w:hint="default"/>
      </w:rPr>
    </w:lvl>
    <w:lvl w:ilvl="8">
      <w:start w:val="0"/>
      <w:numFmt w:val="bullet"/>
      <w:lvlText w:val="•"/>
      <w:lvlJc w:val="left"/>
      <w:pPr>
        <w:ind w:left="7740" w:hanging="428"/>
      </w:pPr>
      <w:rPr>
        <w:rFonts w:hint="default"/>
      </w:rPr>
    </w:lvl>
  </w:abstractNum>
  <w:abstractNum w:abstractNumId="282">
    <w:multiLevelType w:val="hybridMultilevel"/>
    <w:lvl w:ilvl="0">
      <w:start w:val="1"/>
      <w:numFmt w:val="decimal"/>
      <w:lvlText w:val="%1."/>
      <w:lvlJc w:val="left"/>
      <w:pPr>
        <w:ind w:left="947" w:hanging="428"/>
        <w:jc w:val="left"/>
      </w:pPr>
      <w:rPr>
        <w:rFonts w:hint="default" w:ascii="Arial Black" w:hAnsi="Arial Black" w:eastAsia="Arial Black" w:cs="Arial Black"/>
        <w:w w:val="100"/>
        <w:sz w:val="32"/>
        <w:szCs w:val="32"/>
      </w:rPr>
    </w:lvl>
    <w:lvl w:ilvl="1">
      <w:start w:val="0"/>
      <w:numFmt w:val="bullet"/>
      <w:lvlText w:val="•"/>
      <w:lvlJc w:val="left"/>
      <w:pPr>
        <w:ind w:left="1790" w:hanging="428"/>
      </w:pPr>
      <w:rPr>
        <w:rFonts w:hint="default"/>
      </w:rPr>
    </w:lvl>
    <w:lvl w:ilvl="2">
      <w:start w:val="0"/>
      <w:numFmt w:val="bullet"/>
      <w:lvlText w:val="•"/>
      <w:lvlJc w:val="left"/>
      <w:pPr>
        <w:ind w:left="2640" w:hanging="428"/>
      </w:pPr>
      <w:rPr>
        <w:rFonts w:hint="default"/>
      </w:rPr>
    </w:lvl>
    <w:lvl w:ilvl="3">
      <w:start w:val="0"/>
      <w:numFmt w:val="bullet"/>
      <w:lvlText w:val="•"/>
      <w:lvlJc w:val="left"/>
      <w:pPr>
        <w:ind w:left="3490" w:hanging="428"/>
      </w:pPr>
      <w:rPr>
        <w:rFonts w:hint="default"/>
      </w:rPr>
    </w:lvl>
    <w:lvl w:ilvl="4">
      <w:start w:val="0"/>
      <w:numFmt w:val="bullet"/>
      <w:lvlText w:val="•"/>
      <w:lvlJc w:val="left"/>
      <w:pPr>
        <w:ind w:left="4340" w:hanging="428"/>
      </w:pPr>
      <w:rPr>
        <w:rFonts w:hint="default"/>
      </w:rPr>
    </w:lvl>
    <w:lvl w:ilvl="5">
      <w:start w:val="0"/>
      <w:numFmt w:val="bullet"/>
      <w:lvlText w:val="•"/>
      <w:lvlJc w:val="left"/>
      <w:pPr>
        <w:ind w:left="5190" w:hanging="428"/>
      </w:pPr>
      <w:rPr>
        <w:rFonts w:hint="default"/>
      </w:rPr>
    </w:lvl>
    <w:lvl w:ilvl="6">
      <w:start w:val="0"/>
      <w:numFmt w:val="bullet"/>
      <w:lvlText w:val="•"/>
      <w:lvlJc w:val="left"/>
      <w:pPr>
        <w:ind w:left="6040" w:hanging="428"/>
      </w:pPr>
      <w:rPr>
        <w:rFonts w:hint="default"/>
      </w:rPr>
    </w:lvl>
    <w:lvl w:ilvl="7">
      <w:start w:val="0"/>
      <w:numFmt w:val="bullet"/>
      <w:lvlText w:val="•"/>
      <w:lvlJc w:val="left"/>
      <w:pPr>
        <w:ind w:left="6890" w:hanging="428"/>
      </w:pPr>
      <w:rPr>
        <w:rFonts w:hint="default"/>
      </w:rPr>
    </w:lvl>
    <w:lvl w:ilvl="8">
      <w:start w:val="0"/>
      <w:numFmt w:val="bullet"/>
      <w:lvlText w:val="•"/>
      <w:lvlJc w:val="left"/>
      <w:pPr>
        <w:ind w:left="7740" w:hanging="428"/>
      </w:pPr>
      <w:rPr>
        <w:rFonts w:hint="default"/>
      </w:rPr>
    </w:lvl>
  </w:abstractNum>
  <w:abstractNum w:abstractNumId="281">
    <w:multiLevelType w:val="hybridMultilevel"/>
    <w:lvl w:ilvl="0">
      <w:start w:val="1"/>
      <w:numFmt w:val="decimal"/>
      <w:lvlText w:val="%1."/>
      <w:lvlJc w:val="left"/>
      <w:pPr>
        <w:ind w:left="520" w:hanging="428"/>
        <w:jc w:val="left"/>
      </w:pPr>
      <w:rPr>
        <w:rFonts w:hint="default" w:ascii="Arial Black" w:hAnsi="Arial Black" w:eastAsia="Arial Black" w:cs="Arial Black"/>
        <w:w w:val="100"/>
        <w:sz w:val="32"/>
        <w:szCs w:val="32"/>
      </w:rPr>
    </w:lvl>
    <w:lvl w:ilvl="1">
      <w:start w:val="0"/>
      <w:numFmt w:val="bullet"/>
      <w:lvlText w:val="•"/>
      <w:lvlJc w:val="left"/>
      <w:pPr>
        <w:ind w:left="1412" w:hanging="428"/>
      </w:pPr>
      <w:rPr>
        <w:rFonts w:hint="default"/>
      </w:rPr>
    </w:lvl>
    <w:lvl w:ilvl="2">
      <w:start w:val="0"/>
      <w:numFmt w:val="bullet"/>
      <w:lvlText w:val="•"/>
      <w:lvlJc w:val="left"/>
      <w:pPr>
        <w:ind w:left="2304" w:hanging="428"/>
      </w:pPr>
      <w:rPr>
        <w:rFonts w:hint="default"/>
      </w:rPr>
    </w:lvl>
    <w:lvl w:ilvl="3">
      <w:start w:val="0"/>
      <w:numFmt w:val="bullet"/>
      <w:lvlText w:val="•"/>
      <w:lvlJc w:val="left"/>
      <w:pPr>
        <w:ind w:left="3196" w:hanging="428"/>
      </w:pPr>
      <w:rPr>
        <w:rFonts w:hint="default"/>
      </w:rPr>
    </w:lvl>
    <w:lvl w:ilvl="4">
      <w:start w:val="0"/>
      <w:numFmt w:val="bullet"/>
      <w:lvlText w:val="•"/>
      <w:lvlJc w:val="left"/>
      <w:pPr>
        <w:ind w:left="4088" w:hanging="428"/>
      </w:pPr>
      <w:rPr>
        <w:rFonts w:hint="default"/>
      </w:rPr>
    </w:lvl>
    <w:lvl w:ilvl="5">
      <w:start w:val="0"/>
      <w:numFmt w:val="bullet"/>
      <w:lvlText w:val="•"/>
      <w:lvlJc w:val="left"/>
      <w:pPr>
        <w:ind w:left="4980" w:hanging="428"/>
      </w:pPr>
      <w:rPr>
        <w:rFonts w:hint="default"/>
      </w:rPr>
    </w:lvl>
    <w:lvl w:ilvl="6">
      <w:start w:val="0"/>
      <w:numFmt w:val="bullet"/>
      <w:lvlText w:val="•"/>
      <w:lvlJc w:val="left"/>
      <w:pPr>
        <w:ind w:left="5872" w:hanging="428"/>
      </w:pPr>
      <w:rPr>
        <w:rFonts w:hint="default"/>
      </w:rPr>
    </w:lvl>
    <w:lvl w:ilvl="7">
      <w:start w:val="0"/>
      <w:numFmt w:val="bullet"/>
      <w:lvlText w:val="•"/>
      <w:lvlJc w:val="left"/>
      <w:pPr>
        <w:ind w:left="6764" w:hanging="428"/>
      </w:pPr>
      <w:rPr>
        <w:rFonts w:hint="default"/>
      </w:rPr>
    </w:lvl>
    <w:lvl w:ilvl="8">
      <w:start w:val="0"/>
      <w:numFmt w:val="bullet"/>
      <w:lvlText w:val="•"/>
      <w:lvlJc w:val="left"/>
      <w:pPr>
        <w:ind w:left="7656" w:hanging="428"/>
      </w:pPr>
      <w:rPr>
        <w:rFonts w:hint="default"/>
      </w:rPr>
    </w:lvl>
  </w:abstractNum>
  <w:abstractNum w:abstractNumId="280">
    <w:multiLevelType w:val="hybridMultilevel"/>
    <w:lvl w:ilvl="0">
      <w:start w:val="1"/>
      <w:numFmt w:val="decimal"/>
      <w:lvlText w:val="%1."/>
      <w:lvlJc w:val="left"/>
      <w:pPr>
        <w:ind w:left="947" w:hanging="428"/>
        <w:jc w:val="left"/>
      </w:pPr>
      <w:rPr>
        <w:rFonts w:hint="default" w:ascii="Arial Black" w:hAnsi="Arial Black" w:eastAsia="Arial Black" w:cs="Arial Black"/>
        <w:w w:val="100"/>
        <w:sz w:val="32"/>
        <w:szCs w:val="32"/>
      </w:rPr>
    </w:lvl>
    <w:lvl w:ilvl="1">
      <w:start w:val="0"/>
      <w:numFmt w:val="bullet"/>
      <w:lvlText w:val="•"/>
      <w:lvlJc w:val="left"/>
      <w:pPr>
        <w:ind w:left="1790" w:hanging="428"/>
      </w:pPr>
      <w:rPr>
        <w:rFonts w:hint="default"/>
      </w:rPr>
    </w:lvl>
    <w:lvl w:ilvl="2">
      <w:start w:val="0"/>
      <w:numFmt w:val="bullet"/>
      <w:lvlText w:val="•"/>
      <w:lvlJc w:val="left"/>
      <w:pPr>
        <w:ind w:left="2640" w:hanging="428"/>
      </w:pPr>
      <w:rPr>
        <w:rFonts w:hint="default"/>
      </w:rPr>
    </w:lvl>
    <w:lvl w:ilvl="3">
      <w:start w:val="0"/>
      <w:numFmt w:val="bullet"/>
      <w:lvlText w:val="•"/>
      <w:lvlJc w:val="left"/>
      <w:pPr>
        <w:ind w:left="3490" w:hanging="428"/>
      </w:pPr>
      <w:rPr>
        <w:rFonts w:hint="default"/>
      </w:rPr>
    </w:lvl>
    <w:lvl w:ilvl="4">
      <w:start w:val="0"/>
      <w:numFmt w:val="bullet"/>
      <w:lvlText w:val="•"/>
      <w:lvlJc w:val="left"/>
      <w:pPr>
        <w:ind w:left="4340" w:hanging="428"/>
      </w:pPr>
      <w:rPr>
        <w:rFonts w:hint="default"/>
      </w:rPr>
    </w:lvl>
    <w:lvl w:ilvl="5">
      <w:start w:val="0"/>
      <w:numFmt w:val="bullet"/>
      <w:lvlText w:val="•"/>
      <w:lvlJc w:val="left"/>
      <w:pPr>
        <w:ind w:left="5190" w:hanging="428"/>
      </w:pPr>
      <w:rPr>
        <w:rFonts w:hint="default"/>
      </w:rPr>
    </w:lvl>
    <w:lvl w:ilvl="6">
      <w:start w:val="0"/>
      <w:numFmt w:val="bullet"/>
      <w:lvlText w:val="•"/>
      <w:lvlJc w:val="left"/>
      <w:pPr>
        <w:ind w:left="6040" w:hanging="428"/>
      </w:pPr>
      <w:rPr>
        <w:rFonts w:hint="default"/>
      </w:rPr>
    </w:lvl>
    <w:lvl w:ilvl="7">
      <w:start w:val="0"/>
      <w:numFmt w:val="bullet"/>
      <w:lvlText w:val="•"/>
      <w:lvlJc w:val="left"/>
      <w:pPr>
        <w:ind w:left="6890" w:hanging="428"/>
      </w:pPr>
      <w:rPr>
        <w:rFonts w:hint="default"/>
      </w:rPr>
    </w:lvl>
    <w:lvl w:ilvl="8">
      <w:start w:val="0"/>
      <w:numFmt w:val="bullet"/>
      <w:lvlText w:val="•"/>
      <w:lvlJc w:val="left"/>
      <w:pPr>
        <w:ind w:left="7740" w:hanging="428"/>
      </w:pPr>
      <w:rPr>
        <w:rFonts w:hint="default"/>
      </w:rPr>
    </w:lvl>
  </w:abstractNum>
  <w:abstractNum w:abstractNumId="279">
    <w:multiLevelType w:val="hybridMultilevel"/>
    <w:lvl w:ilvl="0">
      <w:start w:val="1"/>
      <w:numFmt w:val="decimal"/>
      <w:lvlText w:val="%1."/>
      <w:lvlJc w:val="left"/>
      <w:pPr>
        <w:ind w:left="947" w:hanging="428"/>
        <w:jc w:val="left"/>
      </w:pPr>
      <w:rPr>
        <w:rFonts w:hint="default" w:ascii="Arial Black" w:hAnsi="Arial Black" w:eastAsia="Arial Black" w:cs="Arial Black"/>
        <w:w w:val="100"/>
        <w:sz w:val="32"/>
        <w:szCs w:val="32"/>
      </w:rPr>
    </w:lvl>
    <w:lvl w:ilvl="1">
      <w:start w:val="0"/>
      <w:numFmt w:val="bullet"/>
      <w:lvlText w:val="•"/>
      <w:lvlJc w:val="left"/>
      <w:pPr>
        <w:ind w:left="1790" w:hanging="428"/>
      </w:pPr>
      <w:rPr>
        <w:rFonts w:hint="default"/>
      </w:rPr>
    </w:lvl>
    <w:lvl w:ilvl="2">
      <w:start w:val="0"/>
      <w:numFmt w:val="bullet"/>
      <w:lvlText w:val="•"/>
      <w:lvlJc w:val="left"/>
      <w:pPr>
        <w:ind w:left="2640" w:hanging="428"/>
      </w:pPr>
      <w:rPr>
        <w:rFonts w:hint="default"/>
      </w:rPr>
    </w:lvl>
    <w:lvl w:ilvl="3">
      <w:start w:val="0"/>
      <w:numFmt w:val="bullet"/>
      <w:lvlText w:val="•"/>
      <w:lvlJc w:val="left"/>
      <w:pPr>
        <w:ind w:left="3490" w:hanging="428"/>
      </w:pPr>
      <w:rPr>
        <w:rFonts w:hint="default"/>
      </w:rPr>
    </w:lvl>
    <w:lvl w:ilvl="4">
      <w:start w:val="0"/>
      <w:numFmt w:val="bullet"/>
      <w:lvlText w:val="•"/>
      <w:lvlJc w:val="left"/>
      <w:pPr>
        <w:ind w:left="4340" w:hanging="428"/>
      </w:pPr>
      <w:rPr>
        <w:rFonts w:hint="default"/>
      </w:rPr>
    </w:lvl>
    <w:lvl w:ilvl="5">
      <w:start w:val="0"/>
      <w:numFmt w:val="bullet"/>
      <w:lvlText w:val="•"/>
      <w:lvlJc w:val="left"/>
      <w:pPr>
        <w:ind w:left="5190" w:hanging="428"/>
      </w:pPr>
      <w:rPr>
        <w:rFonts w:hint="default"/>
      </w:rPr>
    </w:lvl>
    <w:lvl w:ilvl="6">
      <w:start w:val="0"/>
      <w:numFmt w:val="bullet"/>
      <w:lvlText w:val="•"/>
      <w:lvlJc w:val="left"/>
      <w:pPr>
        <w:ind w:left="6040" w:hanging="428"/>
      </w:pPr>
      <w:rPr>
        <w:rFonts w:hint="default"/>
      </w:rPr>
    </w:lvl>
    <w:lvl w:ilvl="7">
      <w:start w:val="0"/>
      <w:numFmt w:val="bullet"/>
      <w:lvlText w:val="•"/>
      <w:lvlJc w:val="left"/>
      <w:pPr>
        <w:ind w:left="6890" w:hanging="428"/>
      </w:pPr>
      <w:rPr>
        <w:rFonts w:hint="default"/>
      </w:rPr>
    </w:lvl>
    <w:lvl w:ilvl="8">
      <w:start w:val="0"/>
      <w:numFmt w:val="bullet"/>
      <w:lvlText w:val="•"/>
      <w:lvlJc w:val="left"/>
      <w:pPr>
        <w:ind w:left="7740" w:hanging="428"/>
      </w:pPr>
      <w:rPr>
        <w:rFonts w:hint="default"/>
      </w:rPr>
    </w:lvl>
  </w:abstractNum>
  <w:abstractNum w:abstractNumId="278">
    <w:multiLevelType w:val="hybridMultilevel"/>
    <w:lvl w:ilvl="0">
      <w:start w:val="1"/>
      <w:numFmt w:val="decimal"/>
      <w:lvlText w:val="%1."/>
      <w:lvlJc w:val="left"/>
      <w:pPr>
        <w:ind w:left="947" w:hanging="428"/>
        <w:jc w:val="left"/>
      </w:pPr>
      <w:rPr>
        <w:rFonts w:hint="default" w:ascii="Arial Black" w:hAnsi="Arial Black" w:eastAsia="Arial Black" w:cs="Arial Black"/>
        <w:w w:val="100"/>
        <w:sz w:val="32"/>
        <w:szCs w:val="32"/>
      </w:rPr>
    </w:lvl>
    <w:lvl w:ilvl="1">
      <w:start w:val="0"/>
      <w:numFmt w:val="bullet"/>
      <w:lvlText w:val="•"/>
      <w:lvlJc w:val="left"/>
      <w:pPr>
        <w:ind w:left="1790" w:hanging="428"/>
      </w:pPr>
      <w:rPr>
        <w:rFonts w:hint="default"/>
      </w:rPr>
    </w:lvl>
    <w:lvl w:ilvl="2">
      <w:start w:val="0"/>
      <w:numFmt w:val="bullet"/>
      <w:lvlText w:val="•"/>
      <w:lvlJc w:val="left"/>
      <w:pPr>
        <w:ind w:left="2640" w:hanging="428"/>
      </w:pPr>
      <w:rPr>
        <w:rFonts w:hint="default"/>
      </w:rPr>
    </w:lvl>
    <w:lvl w:ilvl="3">
      <w:start w:val="0"/>
      <w:numFmt w:val="bullet"/>
      <w:lvlText w:val="•"/>
      <w:lvlJc w:val="left"/>
      <w:pPr>
        <w:ind w:left="3490" w:hanging="428"/>
      </w:pPr>
      <w:rPr>
        <w:rFonts w:hint="default"/>
      </w:rPr>
    </w:lvl>
    <w:lvl w:ilvl="4">
      <w:start w:val="0"/>
      <w:numFmt w:val="bullet"/>
      <w:lvlText w:val="•"/>
      <w:lvlJc w:val="left"/>
      <w:pPr>
        <w:ind w:left="4340" w:hanging="428"/>
      </w:pPr>
      <w:rPr>
        <w:rFonts w:hint="default"/>
      </w:rPr>
    </w:lvl>
    <w:lvl w:ilvl="5">
      <w:start w:val="0"/>
      <w:numFmt w:val="bullet"/>
      <w:lvlText w:val="•"/>
      <w:lvlJc w:val="left"/>
      <w:pPr>
        <w:ind w:left="5190" w:hanging="428"/>
      </w:pPr>
      <w:rPr>
        <w:rFonts w:hint="default"/>
      </w:rPr>
    </w:lvl>
    <w:lvl w:ilvl="6">
      <w:start w:val="0"/>
      <w:numFmt w:val="bullet"/>
      <w:lvlText w:val="•"/>
      <w:lvlJc w:val="left"/>
      <w:pPr>
        <w:ind w:left="6040" w:hanging="428"/>
      </w:pPr>
      <w:rPr>
        <w:rFonts w:hint="default"/>
      </w:rPr>
    </w:lvl>
    <w:lvl w:ilvl="7">
      <w:start w:val="0"/>
      <w:numFmt w:val="bullet"/>
      <w:lvlText w:val="•"/>
      <w:lvlJc w:val="left"/>
      <w:pPr>
        <w:ind w:left="6890" w:hanging="428"/>
      </w:pPr>
      <w:rPr>
        <w:rFonts w:hint="default"/>
      </w:rPr>
    </w:lvl>
    <w:lvl w:ilvl="8">
      <w:start w:val="0"/>
      <w:numFmt w:val="bullet"/>
      <w:lvlText w:val="•"/>
      <w:lvlJc w:val="left"/>
      <w:pPr>
        <w:ind w:left="7740" w:hanging="428"/>
      </w:pPr>
      <w:rPr>
        <w:rFonts w:hint="default"/>
      </w:rPr>
    </w:lvl>
  </w:abstractNum>
  <w:abstractNum w:abstractNumId="277">
    <w:multiLevelType w:val="hybridMultilevel"/>
    <w:lvl w:ilvl="0">
      <w:start w:val="2"/>
      <w:numFmt w:val="decimal"/>
      <w:lvlText w:val="%1."/>
      <w:lvlJc w:val="left"/>
      <w:pPr>
        <w:ind w:left="742" w:hanging="223"/>
        <w:jc w:val="left"/>
      </w:pPr>
      <w:rPr>
        <w:rFonts w:hint="default" w:ascii="Arial" w:hAnsi="Arial" w:eastAsia="Arial" w:cs="Arial"/>
        <w:w w:val="100"/>
        <w:sz w:val="20"/>
        <w:szCs w:val="20"/>
      </w:rPr>
    </w:lvl>
    <w:lvl w:ilvl="1">
      <w:start w:val="0"/>
      <w:numFmt w:val="bullet"/>
      <w:lvlText w:val="•"/>
      <w:lvlJc w:val="left"/>
      <w:pPr>
        <w:ind w:left="1610" w:hanging="223"/>
      </w:pPr>
      <w:rPr>
        <w:rFonts w:hint="default"/>
      </w:rPr>
    </w:lvl>
    <w:lvl w:ilvl="2">
      <w:start w:val="0"/>
      <w:numFmt w:val="bullet"/>
      <w:lvlText w:val="•"/>
      <w:lvlJc w:val="left"/>
      <w:pPr>
        <w:ind w:left="2480" w:hanging="223"/>
      </w:pPr>
      <w:rPr>
        <w:rFonts w:hint="default"/>
      </w:rPr>
    </w:lvl>
    <w:lvl w:ilvl="3">
      <w:start w:val="0"/>
      <w:numFmt w:val="bullet"/>
      <w:lvlText w:val="•"/>
      <w:lvlJc w:val="left"/>
      <w:pPr>
        <w:ind w:left="3350" w:hanging="223"/>
      </w:pPr>
      <w:rPr>
        <w:rFonts w:hint="default"/>
      </w:rPr>
    </w:lvl>
    <w:lvl w:ilvl="4">
      <w:start w:val="0"/>
      <w:numFmt w:val="bullet"/>
      <w:lvlText w:val="•"/>
      <w:lvlJc w:val="left"/>
      <w:pPr>
        <w:ind w:left="4220" w:hanging="223"/>
      </w:pPr>
      <w:rPr>
        <w:rFonts w:hint="default"/>
      </w:rPr>
    </w:lvl>
    <w:lvl w:ilvl="5">
      <w:start w:val="0"/>
      <w:numFmt w:val="bullet"/>
      <w:lvlText w:val="•"/>
      <w:lvlJc w:val="left"/>
      <w:pPr>
        <w:ind w:left="5090" w:hanging="223"/>
      </w:pPr>
      <w:rPr>
        <w:rFonts w:hint="default"/>
      </w:rPr>
    </w:lvl>
    <w:lvl w:ilvl="6">
      <w:start w:val="0"/>
      <w:numFmt w:val="bullet"/>
      <w:lvlText w:val="•"/>
      <w:lvlJc w:val="left"/>
      <w:pPr>
        <w:ind w:left="5960" w:hanging="223"/>
      </w:pPr>
      <w:rPr>
        <w:rFonts w:hint="default"/>
      </w:rPr>
    </w:lvl>
    <w:lvl w:ilvl="7">
      <w:start w:val="0"/>
      <w:numFmt w:val="bullet"/>
      <w:lvlText w:val="•"/>
      <w:lvlJc w:val="left"/>
      <w:pPr>
        <w:ind w:left="6830" w:hanging="223"/>
      </w:pPr>
      <w:rPr>
        <w:rFonts w:hint="default"/>
      </w:rPr>
    </w:lvl>
    <w:lvl w:ilvl="8">
      <w:start w:val="0"/>
      <w:numFmt w:val="bullet"/>
      <w:lvlText w:val="•"/>
      <w:lvlJc w:val="left"/>
      <w:pPr>
        <w:ind w:left="7700" w:hanging="223"/>
      </w:pPr>
      <w:rPr>
        <w:rFonts w:hint="default"/>
      </w:rPr>
    </w:lvl>
  </w:abstractNum>
  <w:abstractNum w:abstractNumId="276">
    <w:multiLevelType w:val="hybridMultilevel"/>
    <w:lvl w:ilvl="0">
      <w:start w:val="1"/>
      <w:numFmt w:val="upperLetter"/>
      <w:lvlText w:val="%1)"/>
      <w:lvlJc w:val="left"/>
      <w:pPr>
        <w:ind w:left="520" w:hanging="256"/>
        <w:jc w:val="left"/>
      </w:pPr>
      <w:rPr>
        <w:rFonts w:hint="default" w:ascii="Arial" w:hAnsi="Arial" w:eastAsia="Arial" w:cs="Arial"/>
        <w:spacing w:val="-1"/>
        <w:w w:val="100"/>
        <w:sz w:val="20"/>
        <w:szCs w:val="20"/>
      </w:rPr>
    </w:lvl>
    <w:lvl w:ilvl="1">
      <w:start w:val="0"/>
      <w:numFmt w:val="bullet"/>
      <w:lvlText w:val="•"/>
      <w:lvlJc w:val="left"/>
      <w:pPr>
        <w:ind w:left="1412" w:hanging="256"/>
      </w:pPr>
      <w:rPr>
        <w:rFonts w:hint="default"/>
      </w:rPr>
    </w:lvl>
    <w:lvl w:ilvl="2">
      <w:start w:val="0"/>
      <w:numFmt w:val="bullet"/>
      <w:lvlText w:val="•"/>
      <w:lvlJc w:val="left"/>
      <w:pPr>
        <w:ind w:left="2304" w:hanging="256"/>
      </w:pPr>
      <w:rPr>
        <w:rFonts w:hint="default"/>
      </w:rPr>
    </w:lvl>
    <w:lvl w:ilvl="3">
      <w:start w:val="0"/>
      <w:numFmt w:val="bullet"/>
      <w:lvlText w:val="•"/>
      <w:lvlJc w:val="left"/>
      <w:pPr>
        <w:ind w:left="3196" w:hanging="256"/>
      </w:pPr>
      <w:rPr>
        <w:rFonts w:hint="default"/>
      </w:rPr>
    </w:lvl>
    <w:lvl w:ilvl="4">
      <w:start w:val="0"/>
      <w:numFmt w:val="bullet"/>
      <w:lvlText w:val="•"/>
      <w:lvlJc w:val="left"/>
      <w:pPr>
        <w:ind w:left="4088" w:hanging="256"/>
      </w:pPr>
      <w:rPr>
        <w:rFonts w:hint="default"/>
      </w:rPr>
    </w:lvl>
    <w:lvl w:ilvl="5">
      <w:start w:val="0"/>
      <w:numFmt w:val="bullet"/>
      <w:lvlText w:val="•"/>
      <w:lvlJc w:val="left"/>
      <w:pPr>
        <w:ind w:left="4980" w:hanging="256"/>
      </w:pPr>
      <w:rPr>
        <w:rFonts w:hint="default"/>
      </w:rPr>
    </w:lvl>
    <w:lvl w:ilvl="6">
      <w:start w:val="0"/>
      <w:numFmt w:val="bullet"/>
      <w:lvlText w:val="•"/>
      <w:lvlJc w:val="left"/>
      <w:pPr>
        <w:ind w:left="5872" w:hanging="256"/>
      </w:pPr>
      <w:rPr>
        <w:rFonts w:hint="default"/>
      </w:rPr>
    </w:lvl>
    <w:lvl w:ilvl="7">
      <w:start w:val="0"/>
      <w:numFmt w:val="bullet"/>
      <w:lvlText w:val="•"/>
      <w:lvlJc w:val="left"/>
      <w:pPr>
        <w:ind w:left="6764" w:hanging="256"/>
      </w:pPr>
      <w:rPr>
        <w:rFonts w:hint="default"/>
      </w:rPr>
    </w:lvl>
    <w:lvl w:ilvl="8">
      <w:start w:val="0"/>
      <w:numFmt w:val="bullet"/>
      <w:lvlText w:val="•"/>
      <w:lvlJc w:val="left"/>
      <w:pPr>
        <w:ind w:left="7656" w:hanging="256"/>
      </w:pPr>
      <w:rPr>
        <w:rFonts w:hint="default"/>
      </w:rPr>
    </w:lvl>
  </w:abstractNum>
  <w:abstractNum w:abstractNumId="275">
    <w:multiLevelType w:val="hybridMultilevel"/>
    <w:lvl w:ilvl="0">
      <w:start w:val="0"/>
      <w:numFmt w:val="bullet"/>
      <w:lvlText w:val="-"/>
      <w:lvlJc w:val="left"/>
      <w:pPr>
        <w:ind w:left="519" w:hanging="123"/>
      </w:pPr>
      <w:rPr>
        <w:rFonts w:hint="default" w:ascii="Arial" w:hAnsi="Arial" w:eastAsia="Arial" w:cs="Arial"/>
        <w:w w:val="100"/>
        <w:sz w:val="20"/>
        <w:szCs w:val="20"/>
      </w:rPr>
    </w:lvl>
    <w:lvl w:ilvl="1">
      <w:start w:val="0"/>
      <w:numFmt w:val="bullet"/>
      <w:lvlText w:val="•"/>
      <w:lvlJc w:val="left"/>
      <w:pPr>
        <w:ind w:left="1412" w:hanging="123"/>
      </w:pPr>
      <w:rPr>
        <w:rFonts w:hint="default"/>
      </w:rPr>
    </w:lvl>
    <w:lvl w:ilvl="2">
      <w:start w:val="0"/>
      <w:numFmt w:val="bullet"/>
      <w:lvlText w:val="•"/>
      <w:lvlJc w:val="left"/>
      <w:pPr>
        <w:ind w:left="2304" w:hanging="123"/>
      </w:pPr>
      <w:rPr>
        <w:rFonts w:hint="default"/>
      </w:rPr>
    </w:lvl>
    <w:lvl w:ilvl="3">
      <w:start w:val="0"/>
      <w:numFmt w:val="bullet"/>
      <w:lvlText w:val="•"/>
      <w:lvlJc w:val="left"/>
      <w:pPr>
        <w:ind w:left="3196" w:hanging="123"/>
      </w:pPr>
      <w:rPr>
        <w:rFonts w:hint="default"/>
      </w:rPr>
    </w:lvl>
    <w:lvl w:ilvl="4">
      <w:start w:val="0"/>
      <w:numFmt w:val="bullet"/>
      <w:lvlText w:val="•"/>
      <w:lvlJc w:val="left"/>
      <w:pPr>
        <w:ind w:left="4088" w:hanging="123"/>
      </w:pPr>
      <w:rPr>
        <w:rFonts w:hint="default"/>
      </w:rPr>
    </w:lvl>
    <w:lvl w:ilvl="5">
      <w:start w:val="0"/>
      <w:numFmt w:val="bullet"/>
      <w:lvlText w:val="•"/>
      <w:lvlJc w:val="left"/>
      <w:pPr>
        <w:ind w:left="4980" w:hanging="123"/>
      </w:pPr>
      <w:rPr>
        <w:rFonts w:hint="default"/>
      </w:rPr>
    </w:lvl>
    <w:lvl w:ilvl="6">
      <w:start w:val="0"/>
      <w:numFmt w:val="bullet"/>
      <w:lvlText w:val="•"/>
      <w:lvlJc w:val="left"/>
      <w:pPr>
        <w:ind w:left="5872" w:hanging="123"/>
      </w:pPr>
      <w:rPr>
        <w:rFonts w:hint="default"/>
      </w:rPr>
    </w:lvl>
    <w:lvl w:ilvl="7">
      <w:start w:val="0"/>
      <w:numFmt w:val="bullet"/>
      <w:lvlText w:val="•"/>
      <w:lvlJc w:val="left"/>
      <w:pPr>
        <w:ind w:left="6764" w:hanging="123"/>
      </w:pPr>
      <w:rPr>
        <w:rFonts w:hint="default"/>
      </w:rPr>
    </w:lvl>
    <w:lvl w:ilvl="8">
      <w:start w:val="0"/>
      <w:numFmt w:val="bullet"/>
      <w:lvlText w:val="•"/>
      <w:lvlJc w:val="left"/>
      <w:pPr>
        <w:ind w:left="7656" w:hanging="123"/>
      </w:pPr>
      <w:rPr>
        <w:rFonts w:hint="default"/>
      </w:rPr>
    </w:lvl>
  </w:abstractNum>
  <w:abstractNum w:abstractNumId="274">
    <w:multiLevelType w:val="hybridMultilevel"/>
    <w:lvl w:ilvl="0">
      <w:start w:val="1"/>
      <w:numFmt w:val="decimal"/>
      <w:lvlText w:val="%1."/>
      <w:lvlJc w:val="left"/>
      <w:pPr>
        <w:ind w:left="742" w:hanging="223"/>
        <w:jc w:val="left"/>
      </w:pPr>
      <w:rPr>
        <w:rFonts w:hint="default" w:ascii="Arial" w:hAnsi="Arial" w:eastAsia="Arial" w:cs="Arial"/>
        <w:w w:val="100"/>
        <w:sz w:val="20"/>
        <w:szCs w:val="20"/>
      </w:rPr>
    </w:lvl>
    <w:lvl w:ilvl="1">
      <w:start w:val="0"/>
      <w:numFmt w:val="bullet"/>
      <w:lvlText w:val="•"/>
      <w:lvlJc w:val="left"/>
      <w:pPr>
        <w:ind w:left="1610" w:hanging="223"/>
      </w:pPr>
      <w:rPr>
        <w:rFonts w:hint="default"/>
      </w:rPr>
    </w:lvl>
    <w:lvl w:ilvl="2">
      <w:start w:val="0"/>
      <w:numFmt w:val="bullet"/>
      <w:lvlText w:val="•"/>
      <w:lvlJc w:val="left"/>
      <w:pPr>
        <w:ind w:left="2480" w:hanging="223"/>
      </w:pPr>
      <w:rPr>
        <w:rFonts w:hint="default"/>
      </w:rPr>
    </w:lvl>
    <w:lvl w:ilvl="3">
      <w:start w:val="0"/>
      <w:numFmt w:val="bullet"/>
      <w:lvlText w:val="•"/>
      <w:lvlJc w:val="left"/>
      <w:pPr>
        <w:ind w:left="3350" w:hanging="223"/>
      </w:pPr>
      <w:rPr>
        <w:rFonts w:hint="default"/>
      </w:rPr>
    </w:lvl>
    <w:lvl w:ilvl="4">
      <w:start w:val="0"/>
      <w:numFmt w:val="bullet"/>
      <w:lvlText w:val="•"/>
      <w:lvlJc w:val="left"/>
      <w:pPr>
        <w:ind w:left="4220" w:hanging="223"/>
      </w:pPr>
      <w:rPr>
        <w:rFonts w:hint="default"/>
      </w:rPr>
    </w:lvl>
    <w:lvl w:ilvl="5">
      <w:start w:val="0"/>
      <w:numFmt w:val="bullet"/>
      <w:lvlText w:val="•"/>
      <w:lvlJc w:val="left"/>
      <w:pPr>
        <w:ind w:left="5090" w:hanging="223"/>
      </w:pPr>
      <w:rPr>
        <w:rFonts w:hint="default"/>
      </w:rPr>
    </w:lvl>
    <w:lvl w:ilvl="6">
      <w:start w:val="0"/>
      <w:numFmt w:val="bullet"/>
      <w:lvlText w:val="•"/>
      <w:lvlJc w:val="left"/>
      <w:pPr>
        <w:ind w:left="5960" w:hanging="223"/>
      </w:pPr>
      <w:rPr>
        <w:rFonts w:hint="default"/>
      </w:rPr>
    </w:lvl>
    <w:lvl w:ilvl="7">
      <w:start w:val="0"/>
      <w:numFmt w:val="bullet"/>
      <w:lvlText w:val="•"/>
      <w:lvlJc w:val="left"/>
      <w:pPr>
        <w:ind w:left="6830" w:hanging="223"/>
      </w:pPr>
      <w:rPr>
        <w:rFonts w:hint="default"/>
      </w:rPr>
    </w:lvl>
    <w:lvl w:ilvl="8">
      <w:start w:val="0"/>
      <w:numFmt w:val="bullet"/>
      <w:lvlText w:val="•"/>
      <w:lvlJc w:val="left"/>
      <w:pPr>
        <w:ind w:left="7700" w:hanging="223"/>
      </w:pPr>
      <w:rPr>
        <w:rFonts w:hint="default"/>
      </w:rPr>
    </w:lvl>
  </w:abstractNum>
  <w:abstractNum w:abstractNumId="273">
    <w:multiLevelType w:val="hybridMultilevel"/>
    <w:lvl w:ilvl="0">
      <w:start w:val="1"/>
      <w:numFmt w:val="upperLetter"/>
      <w:lvlText w:val="%1)"/>
      <w:lvlJc w:val="left"/>
      <w:pPr>
        <w:ind w:left="1031" w:hanging="512"/>
        <w:jc w:val="left"/>
      </w:pPr>
      <w:rPr>
        <w:rFonts w:hint="default" w:ascii="Arial Black" w:hAnsi="Arial Black" w:eastAsia="Arial Black" w:cs="Arial Black"/>
        <w:w w:val="100"/>
        <w:sz w:val="32"/>
        <w:szCs w:val="32"/>
      </w:rPr>
    </w:lvl>
    <w:lvl w:ilvl="1">
      <w:start w:val="0"/>
      <w:numFmt w:val="bullet"/>
      <w:lvlText w:val="•"/>
      <w:lvlJc w:val="left"/>
      <w:pPr>
        <w:ind w:left="1880" w:hanging="512"/>
      </w:pPr>
      <w:rPr>
        <w:rFonts w:hint="default"/>
      </w:rPr>
    </w:lvl>
    <w:lvl w:ilvl="2">
      <w:start w:val="0"/>
      <w:numFmt w:val="bullet"/>
      <w:lvlText w:val="•"/>
      <w:lvlJc w:val="left"/>
      <w:pPr>
        <w:ind w:left="2720" w:hanging="512"/>
      </w:pPr>
      <w:rPr>
        <w:rFonts w:hint="default"/>
      </w:rPr>
    </w:lvl>
    <w:lvl w:ilvl="3">
      <w:start w:val="0"/>
      <w:numFmt w:val="bullet"/>
      <w:lvlText w:val="•"/>
      <w:lvlJc w:val="left"/>
      <w:pPr>
        <w:ind w:left="3560" w:hanging="512"/>
      </w:pPr>
      <w:rPr>
        <w:rFonts w:hint="default"/>
      </w:rPr>
    </w:lvl>
    <w:lvl w:ilvl="4">
      <w:start w:val="0"/>
      <w:numFmt w:val="bullet"/>
      <w:lvlText w:val="•"/>
      <w:lvlJc w:val="left"/>
      <w:pPr>
        <w:ind w:left="4400" w:hanging="512"/>
      </w:pPr>
      <w:rPr>
        <w:rFonts w:hint="default"/>
      </w:rPr>
    </w:lvl>
    <w:lvl w:ilvl="5">
      <w:start w:val="0"/>
      <w:numFmt w:val="bullet"/>
      <w:lvlText w:val="•"/>
      <w:lvlJc w:val="left"/>
      <w:pPr>
        <w:ind w:left="5240" w:hanging="512"/>
      </w:pPr>
      <w:rPr>
        <w:rFonts w:hint="default"/>
      </w:rPr>
    </w:lvl>
    <w:lvl w:ilvl="6">
      <w:start w:val="0"/>
      <w:numFmt w:val="bullet"/>
      <w:lvlText w:val="•"/>
      <w:lvlJc w:val="left"/>
      <w:pPr>
        <w:ind w:left="6080" w:hanging="512"/>
      </w:pPr>
      <w:rPr>
        <w:rFonts w:hint="default"/>
      </w:rPr>
    </w:lvl>
    <w:lvl w:ilvl="7">
      <w:start w:val="0"/>
      <w:numFmt w:val="bullet"/>
      <w:lvlText w:val="•"/>
      <w:lvlJc w:val="left"/>
      <w:pPr>
        <w:ind w:left="6920" w:hanging="512"/>
      </w:pPr>
      <w:rPr>
        <w:rFonts w:hint="default"/>
      </w:rPr>
    </w:lvl>
    <w:lvl w:ilvl="8">
      <w:start w:val="0"/>
      <w:numFmt w:val="bullet"/>
      <w:lvlText w:val="•"/>
      <w:lvlJc w:val="left"/>
      <w:pPr>
        <w:ind w:left="7760" w:hanging="512"/>
      </w:pPr>
      <w:rPr>
        <w:rFonts w:hint="default"/>
      </w:rPr>
    </w:lvl>
  </w:abstractNum>
  <w:abstractNum w:abstractNumId="272">
    <w:multiLevelType w:val="hybridMultilevel"/>
    <w:lvl w:ilvl="0">
      <w:start w:val="1"/>
      <w:numFmt w:val="decimal"/>
      <w:lvlText w:val="%1."/>
      <w:lvlJc w:val="left"/>
      <w:pPr>
        <w:ind w:left="520" w:hanging="223"/>
        <w:jc w:val="left"/>
      </w:pPr>
      <w:rPr>
        <w:rFonts w:hint="default" w:ascii="Arial" w:hAnsi="Arial" w:eastAsia="Arial" w:cs="Arial"/>
        <w:spacing w:val="-1"/>
        <w:w w:val="100"/>
        <w:sz w:val="20"/>
        <w:szCs w:val="20"/>
      </w:rPr>
    </w:lvl>
    <w:lvl w:ilvl="1">
      <w:start w:val="0"/>
      <w:numFmt w:val="bullet"/>
      <w:lvlText w:val="•"/>
      <w:lvlJc w:val="left"/>
      <w:pPr>
        <w:ind w:left="1412" w:hanging="223"/>
      </w:pPr>
      <w:rPr>
        <w:rFonts w:hint="default"/>
      </w:rPr>
    </w:lvl>
    <w:lvl w:ilvl="2">
      <w:start w:val="0"/>
      <w:numFmt w:val="bullet"/>
      <w:lvlText w:val="•"/>
      <w:lvlJc w:val="left"/>
      <w:pPr>
        <w:ind w:left="2304" w:hanging="223"/>
      </w:pPr>
      <w:rPr>
        <w:rFonts w:hint="default"/>
      </w:rPr>
    </w:lvl>
    <w:lvl w:ilvl="3">
      <w:start w:val="0"/>
      <w:numFmt w:val="bullet"/>
      <w:lvlText w:val="•"/>
      <w:lvlJc w:val="left"/>
      <w:pPr>
        <w:ind w:left="3196" w:hanging="223"/>
      </w:pPr>
      <w:rPr>
        <w:rFonts w:hint="default"/>
      </w:rPr>
    </w:lvl>
    <w:lvl w:ilvl="4">
      <w:start w:val="0"/>
      <w:numFmt w:val="bullet"/>
      <w:lvlText w:val="•"/>
      <w:lvlJc w:val="left"/>
      <w:pPr>
        <w:ind w:left="4088" w:hanging="223"/>
      </w:pPr>
      <w:rPr>
        <w:rFonts w:hint="default"/>
      </w:rPr>
    </w:lvl>
    <w:lvl w:ilvl="5">
      <w:start w:val="0"/>
      <w:numFmt w:val="bullet"/>
      <w:lvlText w:val="•"/>
      <w:lvlJc w:val="left"/>
      <w:pPr>
        <w:ind w:left="4980" w:hanging="223"/>
      </w:pPr>
      <w:rPr>
        <w:rFonts w:hint="default"/>
      </w:rPr>
    </w:lvl>
    <w:lvl w:ilvl="6">
      <w:start w:val="0"/>
      <w:numFmt w:val="bullet"/>
      <w:lvlText w:val="•"/>
      <w:lvlJc w:val="left"/>
      <w:pPr>
        <w:ind w:left="5872" w:hanging="223"/>
      </w:pPr>
      <w:rPr>
        <w:rFonts w:hint="default"/>
      </w:rPr>
    </w:lvl>
    <w:lvl w:ilvl="7">
      <w:start w:val="0"/>
      <w:numFmt w:val="bullet"/>
      <w:lvlText w:val="•"/>
      <w:lvlJc w:val="left"/>
      <w:pPr>
        <w:ind w:left="6764" w:hanging="223"/>
      </w:pPr>
      <w:rPr>
        <w:rFonts w:hint="default"/>
      </w:rPr>
    </w:lvl>
    <w:lvl w:ilvl="8">
      <w:start w:val="0"/>
      <w:numFmt w:val="bullet"/>
      <w:lvlText w:val="•"/>
      <w:lvlJc w:val="left"/>
      <w:pPr>
        <w:ind w:left="7656" w:hanging="223"/>
      </w:pPr>
      <w:rPr>
        <w:rFonts w:hint="default"/>
      </w:rPr>
    </w:lvl>
  </w:abstractNum>
  <w:abstractNum w:abstractNumId="271">
    <w:multiLevelType w:val="hybridMultilevel"/>
    <w:lvl w:ilvl="0">
      <w:start w:val="2"/>
      <w:numFmt w:val="lowerRoman"/>
      <w:lvlText w:val="%1)"/>
      <w:lvlJc w:val="left"/>
      <w:pPr>
        <w:ind w:left="1959" w:hanging="211"/>
        <w:jc w:val="left"/>
      </w:pPr>
      <w:rPr>
        <w:rFonts w:hint="default" w:ascii="Arial" w:hAnsi="Arial" w:eastAsia="Arial" w:cs="Arial"/>
        <w:w w:val="100"/>
        <w:sz w:val="20"/>
        <w:szCs w:val="20"/>
      </w:rPr>
    </w:lvl>
    <w:lvl w:ilvl="1">
      <w:start w:val="0"/>
      <w:numFmt w:val="bullet"/>
      <w:lvlText w:val="•"/>
      <w:lvlJc w:val="left"/>
      <w:pPr>
        <w:ind w:left="2708" w:hanging="211"/>
      </w:pPr>
      <w:rPr>
        <w:rFonts w:hint="default"/>
      </w:rPr>
    </w:lvl>
    <w:lvl w:ilvl="2">
      <w:start w:val="0"/>
      <w:numFmt w:val="bullet"/>
      <w:lvlText w:val="•"/>
      <w:lvlJc w:val="left"/>
      <w:pPr>
        <w:ind w:left="3456" w:hanging="211"/>
      </w:pPr>
      <w:rPr>
        <w:rFonts w:hint="default"/>
      </w:rPr>
    </w:lvl>
    <w:lvl w:ilvl="3">
      <w:start w:val="0"/>
      <w:numFmt w:val="bullet"/>
      <w:lvlText w:val="•"/>
      <w:lvlJc w:val="left"/>
      <w:pPr>
        <w:ind w:left="4204" w:hanging="211"/>
      </w:pPr>
      <w:rPr>
        <w:rFonts w:hint="default"/>
      </w:rPr>
    </w:lvl>
    <w:lvl w:ilvl="4">
      <w:start w:val="0"/>
      <w:numFmt w:val="bullet"/>
      <w:lvlText w:val="•"/>
      <w:lvlJc w:val="left"/>
      <w:pPr>
        <w:ind w:left="4952" w:hanging="211"/>
      </w:pPr>
      <w:rPr>
        <w:rFonts w:hint="default"/>
      </w:rPr>
    </w:lvl>
    <w:lvl w:ilvl="5">
      <w:start w:val="0"/>
      <w:numFmt w:val="bullet"/>
      <w:lvlText w:val="•"/>
      <w:lvlJc w:val="left"/>
      <w:pPr>
        <w:ind w:left="5700" w:hanging="211"/>
      </w:pPr>
      <w:rPr>
        <w:rFonts w:hint="default"/>
      </w:rPr>
    </w:lvl>
    <w:lvl w:ilvl="6">
      <w:start w:val="0"/>
      <w:numFmt w:val="bullet"/>
      <w:lvlText w:val="•"/>
      <w:lvlJc w:val="left"/>
      <w:pPr>
        <w:ind w:left="6448" w:hanging="211"/>
      </w:pPr>
      <w:rPr>
        <w:rFonts w:hint="default"/>
      </w:rPr>
    </w:lvl>
    <w:lvl w:ilvl="7">
      <w:start w:val="0"/>
      <w:numFmt w:val="bullet"/>
      <w:lvlText w:val="•"/>
      <w:lvlJc w:val="left"/>
      <w:pPr>
        <w:ind w:left="7196" w:hanging="211"/>
      </w:pPr>
      <w:rPr>
        <w:rFonts w:hint="default"/>
      </w:rPr>
    </w:lvl>
    <w:lvl w:ilvl="8">
      <w:start w:val="0"/>
      <w:numFmt w:val="bullet"/>
      <w:lvlText w:val="•"/>
      <w:lvlJc w:val="left"/>
      <w:pPr>
        <w:ind w:left="7944" w:hanging="211"/>
      </w:pPr>
      <w:rPr>
        <w:rFonts w:hint="default"/>
      </w:rPr>
    </w:lvl>
  </w:abstractNum>
  <w:abstractNum w:abstractNumId="270">
    <w:multiLevelType w:val="hybridMultilevel"/>
    <w:lvl w:ilvl="0">
      <w:start w:val="1"/>
      <w:numFmt w:val="decimal"/>
      <w:lvlText w:val="%1."/>
      <w:lvlJc w:val="left"/>
      <w:pPr>
        <w:ind w:left="123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1240" w:hanging="361"/>
        <w:jc w:val="left"/>
      </w:pPr>
      <w:rPr>
        <w:rFonts w:hint="default" w:ascii="Arial" w:hAnsi="Arial" w:eastAsia="Arial" w:cs="Arial"/>
        <w:i/>
        <w:w w:val="100"/>
        <w:sz w:val="20"/>
        <w:szCs w:val="20"/>
      </w:rPr>
    </w:lvl>
    <w:lvl w:ilvl="2">
      <w:start w:val="0"/>
      <w:numFmt w:val="bullet"/>
      <w:lvlText w:val="•"/>
      <w:lvlJc w:val="left"/>
      <w:pPr>
        <w:ind w:left="2880" w:hanging="361"/>
      </w:pPr>
      <w:rPr>
        <w:rFonts w:hint="default"/>
      </w:rPr>
    </w:lvl>
    <w:lvl w:ilvl="3">
      <w:start w:val="0"/>
      <w:numFmt w:val="bullet"/>
      <w:lvlText w:val="•"/>
      <w:lvlJc w:val="left"/>
      <w:pPr>
        <w:ind w:left="3700" w:hanging="361"/>
      </w:pPr>
      <w:rPr>
        <w:rFonts w:hint="default"/>
      </w:rPr>
    </w:lvl>
    <w:lvl w:ilvl="4">
      <w:start w:val="0"/>
      <w:numFmt w:val="bullet"/>
      <w:lvlText w:val="•"/>
      <w:lvlJc w:val="left"/>
      <w:pPr>
        <w:ind w:left="4520" w:hanging="361"/>
      </w:pPr>
      <w:rPr>
        <w:rFonts w:hint="default"/>
      </w:rPr>
    </w:lvl>
    <w:lvl w:ilvl="5">
      <w:start w:val="0"/>
      <w:numFmt w:val="bullet"/>
      <w:lvlText w:val="•"/>
      <w:lvlJc w:val="left"/>
      <w:pPr>
        <w:ind w:left="5340" w:hanging="361"/>
      </w:pPr>
      <w:rPr>
        <w:rFonts w:hint="default"/>
      </w:rPr>
    </w:lvl>
    <w:lvl w:ilvl="6">
      <w:start w:val="0"/>
      <w:numFmt w:val="bullet"/>
      <w:lvlText w:val="•"/>
      <w:lvlJc w:val="left"/>
      <w:pPr>
        <w:ind w:left="6160" w:hanging="361"/>
      </w:pPr>
      <w:rPr>
        <w:rFonts w:hint="default"/>
      </w:rPr>
    </w:lvl>
    <w:lvl w:ilvl="7">
      <w:start w:val="0"/>
      <w:numFmt w:val="bullet"/>
      <w:lvlText w:val="•"/>
      <w:lvlJc w:val="left"/>
      <w:pPr>
        <w:ind w:left="6980" w:hanging="361"/>
      </w:pPr>
      <w:rPr>
        <w:rFonts w:hint="default"/>
      </w:rPr>
    </w:lvl>
    <w:lvl w:ilvl="8">
      <w:start w:val="0"/>
      <w:numFmt w:val="bullet"/>
      <w:lvlText w:val="•"/>
      <w:lvlJc w:val="left"/>
      <w:pPr>
        <w:ind w:left="7800" w:hanging="361"/>
      </w:pPr>
      <w:rPr>
        <w:rFonts w:hint="default"/>
      </w:rPr>
    </w:lvl>
  </w:abstractNum>
  <w:abstractNum w:abstractNumId="269">
    <w:multiLevelType w:val="hybridMultilevel"/>
    <w:lvl w:ilvl="0">
      <w:start w:val="1"/>
      <w:numFmt w:val="decimal"/>
      <w:lvlText w:val="%1."/>
      <w:lvlJc w:val="left"/>
      <w:pPr>
        <w:ind w:left="520" w:hanging="467"/>
        <w:jc w:val="left"/>
      </w:pPr>
      <w:rPr>
        <w:rFonts w:hint="default" w:ascii="Arial Black" w:hAnsi="Arial Black" w:eastAsia="Arial Black" w:cs="Arial Black"/>
        <w:spacing w:val="-1"/>
        <w:w w:val="99"/>
        <w:sz w:val="40"/>
        <w:szCs w:val="40"/>
      </w:rPr>
    </w:lvl>
    <w:lvl w:ilvl="1">
      <w:start w:val="0"/>
      <w:numFmt w:val="bullet"/>
      <w:lvlText w:val="•"/>
      <w:lvlJc w:val="left"/>
      <w:pPr>
        <w:ind w:left="1412" w:hanging="467"/>
      </w:pPr>
      <w:rPr>
        <w:rFonts w:hint="default"/>
      </w:rPr>
    </w:lvl>
    <w:lvl w:ilvl="2">
      <w:start w:val="0"/>
      <w:numFmt w:val="bullet"/>
      <w:lvlText w:val="•"/>
      <w:lvlJc w:val="left"/>
      <w:pPr>
        <w:ind w:left="2304" w:hanging="467"/>
      </w:pPr>
      <w:rPr>
        <w:rFonts w:hint="default"/>
      </w:rPr>
    </w:lvl>
    <w:lvl w:ilvl="3">
      <w:start w:val="0"/>
      <w:numFmt w:val="bullet"/>
      <w:lvlText w:val="•"/>
      <w:lvlJc w:val="left"/>
      <w:pPr>
        <w:ind w:left="3196" w:hanging="467"/>
      </w:pPr>
      <w:rPr>
        <w:rFonts w:hint="default"/>
      </w:rPr>
    </w:lvl>
    <w:lvl w:ilvl="4">
      <w:start w:val="0"/>
      <w:numFmt w:val="bullet"/>
      <w:lvlText w:val="•"/>
      <w:lvlJc w:val="left"/>
      <w:pPr>
        <w:ind w:left="4088" w:hanging="467"/>
      </w:pPr>
      <w:rPr>
        <w:rFonts w:hint="default"/>
      </w:rPr>
    </w:lvl>
    <w:lvl w:ilvl="5">
      <w:start w:val="0"/>
      <w:numFmt w:val="bullet"/>
      <w:lvlText w:val="•"/>
      <w:lvlJc w:val="left"/>
      <w:pPr>
        <w:ind w:left="4980" w:hanging="467"/>
      </w:pPr>
      <w:rPr>
        <w:rFonts w:hint="default"/>
      </w:rPr>
    </w:lvl>
    <w:lvl w:ilvl="6">
      <w:start w:val="0"/>
      <w:numFmt w:val="bullet"/>
      <w:lvlText w:val="•"/>
      <w:lvlJc w:val="left"/>
      <w:pPr>
        <w:ind w:left="5872" w:hanging="467"/>
      </w:pPr>
      <w:rPr>
        <w:rFonts w:hint="default"/>
      </w:rPr>
    </w:lvl>
    <w:lvl w:ilvl="7">
      <w:start w:val="0"/>
      <w:numFmt w:val="bullet"/>
      <w:lvlText w:val="•"/>
      <w:lvlJc w:val="left"/>
      <w:pPr>
        <w:ind w:left="6764" w:hanging="467"/>
      </w:pPr>
      <w:rPr>
        <w:rFonts w:hint="default"/>
      </w:rPr>
    </w:lvl>
    <w:lvl w:ilvl="8">
      <w:start w:val="0"/>
      <w:numFmt w:val="bullet"/>
      <w:lvlText w:val="•"/>
      <w:lvlJc w:val="left"/>
      <w:pPr>
        <w:ind w:left="7656" w:hanging="467"/>
      </w:pPr>
      <w:rPr>
        <w:rFonts w:hint="default"/>
      </w:rPr>
    </w:lvl>
  </w:abstractNum>
  <w:abstractNum w:abstractNumId="268">
    <w:multiLevelType w:val="hybridMultilevel"/>
    <w:lvl w:ilvl="0">
      <w:start w:val="1"/>
      <w:numFmt w:val="decimal"/>
      <w:lvlText w:val="%1."/>
      <w:lvlJc w:val="left"/>
      <w:pPr>
        <w:ind w:left="742" w:hanging="223"/>
        <w:jc w:val="left"/>
      </w:pPr>
      <w:rPr>
        <w:rFonts w:hint="default" w:ascii="Arial" w:hAnsi="Arial" w:eastAsia="Arial" w:cs="Arial"/>
        <w:w w:val="100"/>
        <w:sz w:val="20"/>
        <w:szCs w:val="20"/>
      </w:rPr>
    </w:lvl>
    <w:lvl w:ilvl="1">
      <w:start w:val="1"/>
      <w:numFmt w:val="decimal"/>
      <w:lvlText w:val="%2."/>
      <w:lvlJc w:val="left"/>
      <w:pPr>
        <w:ind w:left="1240" w:hanging="361"/>
        <w:jc w:val="right"/>
      </w:pPr>
      <w:rPr>
        <w:rFonts w:hint="default" w:ascii="Arial" w:hAnsi="Arial" w:eastAsia="Arial" w:cs="Arial"/>
        <w:spacing w:val="-1"/>
        <w:w w:val="100"/>
        <w:sz w:val="20"/>
        <w:szCs w:val="20"/>
      </w:rPr>
    </w:lvl>
    <w:lvl w:ilvl="2">
      <w:start w:val="0"/>
      <w:numFmt w:val="bullet"/>
      <w:lvlText w:val="•"/>
      <w:lvlJc w:val="left"/>
      <w:pPr>
        <w:ind w:left="1302" w:hanging="361"/>
      </w:pPr>
      <w:rPr>
        <w:rFonts w:hint="default"/>
      </w:rPr>
    </w:lvl>
    <w:lvl w:ilvl="3">
      <w:start w:val="0"/>
      <w:numFmt w:val="bullet"/>
      <w:lvlText w:val="•"/>
      <w:lvlJc w:val="left"/>
      <w:pPr>
        <w:ind w:left="1365" w:hanging="361"/>
      </w:pPr>
      <w:rPr>
        <w:rFonts w:hint="default"/>
      </w:rPr>
    </w:lvl>
    <w:lvl w:ilvl="4">
      <w:start w:val="0"/>
      <w:numFmt w:val="bullet"/>
      <w:lvlText w:val="•"/>
      <w:lvlJc w:val="left"/>
      <w:pPr>
        <w:ind w:left="1428" w:hanging="361"/>
      </w:pPr>
      <w:rPr>
        <w:rFonts w:hint="default"/>
      </w:rPr>
    </w:lvl>
    <w:lvl w:ilvl="5">
      <w:start w:val="0"/>
      <w:numFmt w:val="bullet"/>
      <w:lvlText w:val="•"/>
      <w:lvlJc w:val="left"/>
      <w:pPr>
        <w:ind w:left="1491" w:hanging="361"/>
      </w:pPr>
      <w:rPr>
        <w:rFonts w:hint="default"/>
      </w:rPr>
    </w:lvl>
    <w:lvl w:ilvl="6">
      <w:start w:val="0"/>
      <w:numFmt w:val="bullet"/>
      <w:lvlText w:val="•"/>
      <w:lvlJc w:val="left"/>
      <w:pPr>
        <w:ind w:left="1553" w:hanging="361"/>
      </w:pPr>
      <w:rPr>
        <w:rFonts w:hint="default"/>
      </w:rPr>
    </w:lvl>
    <w:lvl w:ilvl="7">
      <w:start w:val="0"/>
      <w:numFmt w:val="bullet"/>
      <w:lvlText w:val="•"/>
      <w:lvlJc w:val="left"/>
      <w:pPr>
        <w:ind w:left="1616" w:hanging="361"/>
      </w:pPr>
      <w:rPr>
        <w:rFonts w:hint="default"/>
      </w:rPr>
    </w:lvl>
    <w:lvl w:ilvl="8">
      <w:start w:val="0"/>
      <w:numFmt w:val="bullet"/>
      <w:lvlText w:val="•"/>
      <w:lvlJc w:val="left"/>
      <w:pPr>
        <w:ind w:left="1679" w:hanging="361"/>
      </w:pPr>
      <w:rPr>
        <w:rFonts w:hint="default"/>
      </w:rPr>
    </w:lvl>
  </w:abstractNum>
  <w:abstractNum w:abstractNumId="267">
    <w:multiLevelType w:val="hybridMultilevel"/>
    <w:lvl w:ilvl="0">
      <w:start w:val="1"/>
      <w:numFmt w:val="decimal"/>
      <w:lvlText w:val="%1."/>
      <w:lvlJc w:val="left"/>
      <w:pPr>
        <w:ind w:left="880" w:hanging="361"/>
        <w:jc w:val="right"/>
      </w:pPr>
      <w:rPr>
        <w:rFonts w:hint="default" w:ascii="Arial" w:hAnsi="Arial" w:eastAsia="Arial" w:cs="Arial"/>
        <w:w w:val="100"/>
        <w:sz w:val="20"/>
        <w:szCs w:val="20"/>
      </w:rPr>
    </w:lvl>
    <w:lvl w:ilvl="1">
      <w:start w:val="1"/>
      <w:numFmt w:val="decimal"/>
      <w:lvlText w:val="%2."/>
      <w:lvlJc w:val="left"/>
      <w:pPr>
        <w:ind w:left="880" w:hanging="361"/>
        <w:jc w:val="right"/>
      </w:pPr>
      <w:rPr>
        <w:rFonts w:hint="default" w:ascii="Arial" w:hAnsi="Arial" w:eastAsia="Arial" w:cs="Arial"/>
        <w:spacing w:val="-1"/>
        <w:w w:val="100"/>
        <w:sz w:val="20"/>
        <w:szCs w:val="20"/>
      </w:rPr>
    </w:lvl>
    <w:lvl w:ilvl="2">
      <w:start w:val="1"/>
      <w:numFmt w:val="decimal"/>
      <w:lvlText w:val="%3."/>
      <w:lvlJc w:val="left"/>
      <w:pPr>
        <w:ind w:left="1239" w:hanging="360"/>
        <w:jc w:val="left"/>
      </w:pPr>
      <w:rPr>
        <w:rFonts w:hint="default" w:ascii="Arial" w:hAnsi="Arial" w:eastAsia="Arial" w:cs="Arial"/>
        <w:spacing w:val="-1"/>
        <w:w w:val="100"/>
        <w:sz w:val="20"/>
        <w:szCs w:val="20"/>
      </w:rPr>
    </w:lvl>
    <w:lvl w:ilvl="3">
      <w:start w:val="0"/>
      <w:numFmt w:val="bullet"/>
      <w:lvlText w:val="•"/>
      <w:lvlJc w:val="left"/>
      <w:pPr>
        <w:ind w:left="2030" w:hanging="360"/>
      </w:pPr>
      <w:rPr>
        <w:rFonts w:hint="default"/>
      </w:rPr>
    </w:lvl>
    <w:lvl w:ilvl="4">
      <w:start w:val="0"/>
      <w:numFmt w:val="bullet"/>
      <w:lvlText w:val="•"/>
      <w:lvlJc w:val="left"/>
      <w:pPr>
        <w:ind w:left="2425" w:hanging="360"/>
      </w:pPr>
      <w:rPr>
        <w:rFonts w:hint="default"/>
      </w:rPr>
    </w:lvl>
    <w:lvl w:ilvl="5">
      <w:start w:val="0"/>
      <w:numFmt w:val="bullet"/>
      <w:lvlText w:val="•"/>
      <w:lvlJc w:val="left"/>
      <w:pPr>
        <w:ind w:left="2820" w:hanging="360"/>
      </w:pPr>
      <w:rPr>
        <w:rFonts w:hint="default"/>
      </w:rPr>
    </w:lvl>
    <w:lvl w:ilvl="6">
      <w:start w:val="0"/>
      <w:numFmt w:val="bullet"/>
      <w:lvlText w:val="•"/>
      <w:lvlJc w:val="left"/>
      <w:pPr>
        <w:ind w:left="3215" w:hanging="360"/>
      </w:pPr>
      <w:rPr>
        <w:rFonts w:hint="default"/>
      </w:rPr>
    </w:lvl>
    <w:lvl w:ilvl="7">
      <w:start w:val="0"/>
      <w:numFmt w:val="bullet"/>
      <w:lvlText w:val="•"/>
      <w:lvlJc w:val="left"/>
      <w:pPr>
        <w:ind w:left="3610" w:hanging="360"/>
      </w:pPr>
      <w:rPr>
        <w:rFonts w:hint="default"/>
      </w:rPr>
    </w:lvl>
    <w:lvl w:ilvl="8">
      <w:start w:val="0"/>
      <w:numFmt w:val="bullet"/>
      <w:lvlText w:val="•"/>
      <w:lvlJc w:val="left"/>
      <w:pPr>
        <w:ind w:left="4005" w:hanging="360"/>
      </w:pPr>
      <w:rPr>
        <w:rFonts w:hint="default"/>
      </w:rPr>
    </w:lvl>
  </w:abstractNum>
  <w:abstractNum w:abstractNumId="266">
    <w:multiLevelType w:val="hybridMultilevel"/>
    <w:lvl w:ilvl="0">
      <w:start w:val="11"/>
      <w:numFmt w:val="decimal"/>
      <w:lvlText w:val="%1."/>
      <w:lvlJc w:val="left"/>
      <w:pPr>
        <w:ind w:left="853" w:hanging="334"/>
        <w:jc w:val="left"/>
      </w:pPr>
      <w:rPr>
        <w:rFonts w:hint="default" w:ascii="Arial" w:hAnsi="Arial" w:eastAsia="Arial" w:cs="Arial"/>
        <w:w w:val="100"/>
        <w:sz w:val="20"/>
        <w:szCs w:val="20"/>
      </w:rPr>
    </w:lvl>
    <w:lvl w:ilvl="1">
      <w:start w:val="0"/>
      <w:numFmt w:val="bullet"/>
      <w:lvlText w:val="•"/>
      <w:lvlJc w:val="left"/>
      <w:pPr>
        <w:ind w:left="1718" w:hanging="334"/>
      </w:pPr>
      <w:rPr>
        <w:rFonts w:hint="default"/>
      </w:rPr>
    </w:lvl>
    <w:lvl w:ilvl="2">
      <w:start w:val="0"/>
      <w:numFmt w:val="bullet"/>
      <w:lvlText w:val="•"/>
      <w:lvlJc w:val="left"/>
      <w:pPr>
        <w:ind w:left="2576" w:hanging="334"/>
      </w:pPr>
      <w:rPr>
        <w:rFonts w:hint="default"/>
      </w:rPr>
    </w:lvl>
    <w:lvl w:ilvl="3">
      <w:start w:val="0"/>
      <w:numFmt w:val="bullet"/>
      <w:lvlText w:val="•"/>
      <w:lvlJc w:val="left"/>
      <w:pPr>
        <w:ind w:left="3434" w:hanging="334"/>
      </w:pPr>
      <w:rPr>
        <w:rFonts w:hint="default"/>
      </w:rPr>
    </w:lvl>
    <w:lvl w:ilvl="4">
      <w:start w:val="0"/>
      <w:numFmt w:val="bullet"/>
      <w:lvlText w:val="•"/>
      <w:lvlJc w:val="left"/>
      <w:pPr>
        <w:ind w:left="4292" w:hanging="334"/>
      </w:pPr>
      <w:rPr>
        <w:rFonts w:hint="default"/>
      </w:rPr>
    </w:lvl>
    <w:lvl w:ilvl="5">
      <w:start w:val="0"/>
      <w:numFmt w:val="bullet"/>
      <w:lvlText w:val="•"/>
      <w:lvlJc w:val="left"/>
      <w:pPr>
        <w:ind w:left="5150" w:hanging="334"/>
      </w:pPr>
      <w:rPr>
        <w:rFonts w:hint="default"/>
      </w:rPr>
    </w:lvl>
    <w:lvl w:ilvl="6">
      <w:start w:val="0"/>
      <w:numFmt w:val="bullet"/>
      <w:lvlText w:val="•"/>
      <w:lvlJc w:val="left"/>
      <w:pPr>
        <w:ind w:left="6008" w:hanging="334"/>
      </w:pPr>
      <w:rPr>
        <w:rFonts w:hint="default"/>
      </w:rPr>
    </w:lvl>
    <w:lvl w:ilvl="7">
      <w:start w:val="0"/>
      <w:numFmt w:val="bullet"/>
      <w:lvlText w:val="•"/>
      <w:lvlJc w:val="left"/>
      <w:pPr>
        <w:ind w:left="6866" w:hanging="334"/>
      </w:pPr>
      <w:rPr>
        <w:rFonts w:hint="default"/>
      </w:rPr>
    </w:lvl>
    <w:lvl w:ilvl="8">
      <w:start w:val="0"/>
      <w:numFmt w:val="bullet"/>
      <w:lvlText w:val="•"/>
      <w:lvlJc w:val="left"/>
      <w:pPr>
        <w:ind w:left="7724" w:hanging="334"/>
      </w:pPr>
      <w:rPr>
        <w:rFonts w:hint="default"/>
      </w:rPr>
    </w:lvl>
  </w:abstractNum>
  <w:abstractNum w:abstractNumId="265">
    <w:multiLevelType w:val="hybridMultilevel"/>
    <w:lvl w:ilvl="0">
      <w:start w:val="1"/>
      <w:numFmt w:val="decimal"/>
      <w:lvlText w:val="%1"/>
      <w:lvlJc w:val="left"/>
      <w:pPr>
        <w:ind w:left="1240" w:hanging="721"/>
        <w:jc w:val="left"/>
      </w:pPr>
      <w:rPr>
        <w:rFonts w:hint="default" w:ascii="Arial" w:hAnsi="Arial" w:eastAsia="Arial" w:cs="Arial"/>
        <w:b/>
        <w:bCs/>
        <w:w w:val="99"/>
        <w:sz w:val="16"/>
        <w:szCs w:val="16"/>
      </w:rPr>
    </w:lvl>
    <w:lvl w:ilvl="1">
      <w:start w:val="0"/>
      <w:numFmt w:val="bullet"/>
      <w:lvlText w:val="•"/>
      <w:lvlJc w:val="left"/>
      <w:pPr>
        <w:ind w:left="2060" w:hanging="721"/>
      </w:pPr>
      <w:rPr>
        <w:rFonts w:hint="default"/>
      </w:rPr>
    </w:lvl>
    <w:lvl w:ilvl="2">
      <w:start w:val="0"/>
      <w:numFmt w:val="bullet"/>
      <w:lvlText w:val="•"/>
      <w:lvlJc w:val="left"/>
      <w:pPr>
        <w:ind w:left="2880" w:hanging="721"/>
      </w:pPr>
      <w:rPr>
        <w:rFonts w:hint="default"/>
      </w:rPr>
    </w:lvl>
    <w:lvl w:ilvl="3">
      <w:start w:val="0"/>
      <w:numFmt w:val="bullet"/>
      <w:lvlText w:val="•"/>
      <w:lvlJc w:val="left"/>
      <w:pPr>
        <w:ind w:left="3700" w:hanging="721"/>
      </w:pPr>
      <w:rPr>
        <w:rFonts w:hint="default"/>
      </w:rPr>
    </w:lvl>
    <w:lvl w:ilvl="4">
      <w:start w:val="0"/>
      <w:numFmt w:val="bullet"/>
      <w:lvlText w:val="•"/>
      <w:lvlJc w:val="left"/>
      <w:pPr>
        <w:ind w:left="4520" w:hanging="721"/>
      </w:pPr>
      <w:rPr>
        <w:rFonts w:hint="default"/>
      </w:rPr>
    </w:lvl>
    <w:lvl w:ilvl="5">
      <w:start w:val="0"/>
      <w:numFmt w:val="bullet"/>
      <w:lvlText w:val="•"/>
      <w:lvlJc w:val="left"/>
      <w:pPr>
        <w:ind w:left="5340" w:hanging="721"/>
      </w:pPr>
      <w:rPr>
        <w:rFonts w:hint="default"/>
      </w:rPr>
    </w:lvl>
    <w:lvl w:ilvl="6">
      <w:start w:val="0"/>
      <w:numFmt w:val="bullet"/>
      <w:lvlText w:val="•"/>
      <w:lvlJc w:val="left"/>
      <w:pPr>
        <w:ind w:left="6160" w:hanging="721"/>
      </w:pPr>
      <w:rPr>
        <w:rFonts w:hint="default"/>
      </w:rPr>
    </w:lvl>
    <w:lvl w:ilvl="7">
      <w:start w:val="0"/>
      <w:numFmt w:val="bullet"/>
      <w:lvlText w:val="•"/>
      <w:lvlJc w:val="left"/>
      <w:pPr>
        <w:ind w:left="6980" w:hanging="721"/>
      </w:pPr>
      <w:rPr>
        <w:rFonts w:hint="default"/>
      </w:rPr>
    </w:lvl>
    <w:lvl w:ilvl="8">
      <w:start w:val="0"/>
      <w:numFmt w:val="bullet"/>
      <w:lvlText w:val="•"/>
      <w:lvlJc w:val="left"/>
      <w:pPr>
        <w:ind w:left="7800" w:hanging="721"/>
      </w:pPr>
      <w:rPr>
        <w:rFonts w:hint="default"/>
      </w:rPr>
    </w:lvl>
  </w:abstractNum>
  <w:abstractNum w:abstractNumId="264">
    <w:multiLevelType w:val="hybridMultilevel"/>
    <w:lvl w:ilvl="0">
      <w:start w:val="1"/>
      <w:numFmt w:val="lowerRoman"/>
      <w:lvlText w:val="%1)"/>
      <w:lvlJc w:val="left"/>
      <w:pPr>
        <w:ind w:left="653" w:hanging="134"/>
        <w:jc w:val="right"/>
      </w:pPr>
      <w:rPr>
        <w:rFonts w:hint="default"/>
        <w:w w:val="99"/>
      </w:rPr>
    </w:lvl>
    <w:lvl w:ilvl="1">
      <w:start w:val="0"/>
      <w:numFmt w:val="bullet"/>
      <w:lvlText w:val="•"/>
      <w:lvlJc w:val="left"/>
      <w:pPr>
        <w:ind w:left="1538" w:hanging="134"/>
      </w:pPr>
      <w:rPr>
        <w:rFonts w:hint="default"/>
      </w:rPr>
    </w:lvl>
    <w:lvl w:ilvl="2">
      <w:start w:val="0"/>
      <w:numFmt w:val="bullet"/>
      <w:lvlText w:val="•"/>
      <w:lvlJc w:val="left"/>
      <w:pPr>
        <w:ind w:left="2416" w:hanging="134"/>
      </w:pPr>
      <w:rPr>
        <w:rFonts w:hint="default"/>
      </w:rPr>
    </w:lvl>
    <w:lvl w:ilvl="3">
      <w:start w:val="0"/>
      <w:numFmt w:val="bullet"/>
      <w:lvlText w:val="•"/>
      <w:lvlJc w:val="left"/>
      <w:pPr>
        <w:ind w:left="3294" w:hanging="134"/>
      </w:pPr>
      <w:rPr>
        <w:rFonts w:hint="default"/>
      </w:rPr>
    </w:lvl>
    <w:lvl w:ilvl="4">
      <w:start w:val="0"/>
      <w:numFmt w:val="bullet"/>
      <w:lvlText w:val="•"/>
      <w:lvlJc w:val="left"/>
      <w:pPr>
        <w:ind w:left="4172" w:hanging="134"/>
      </w:pPr>
      <w:rPr>
        <w:rFonts w:hint="default"/>
      </w:rPr>
    </w:lvl>
    <w:lvl w:ilvl="5">
      <w:start w:val="0"/>
      <w:numFmt w:val="bullet"/>
      <w:lvlText w:val="•"/>
      <w:lvlJc w:val="left"/>
      <w:pPr>
        <w:ind w:left="5050" w:hanging="134"/>
      </w:pPr>
      <w:rPr>
        <w:rFonts w:hint="default"/>
      </w:rPr>
    </w:lvl>
    <w:lvl w:ilvl="6">
      <w:start w:val="0"/>
      <w:numFmt w:val="bullet"/>
      <w:lvlText w:val="•"/>
      <w:lvlJc w:val="left"/>
      <w:pPr>
        <w:ind w:left="5928" w:hanging="134"/>
      </w:pPr>
      <w:rPr>
        <w:rFonts w:hint="default"/>
      </w:rPr>
    </w:lvl>
    <w:lvl w:ilvl="7">
      <w:start w:val="0"/>
      <w:numFmt w:val="bullet"/>
      <w:lvlText w:val="•"/>
      <w:lvlJc w:val="left"/>
      <w:pPr>
        <w:ind w:left="6806" w:hanging="134"/>
      </w:pPr>
      <w:rPr>
        <w:rFonts w:hint="default"/>
      </w:rPr>
    </w:lvl>
    <w:lvl w:ilvl="8">
      <w:start w:val="0"/>
      <w:numFmt w:val="bullet"/>
      <w:lvlText w:val="•"/>
      <w:lvlJc w:val="left"/>
      <w:pPr>
        <w:ind w:left="7684" w:hanging="134"/>
      </w:pPr>
      <w:rPr>
        <w:rFonts w:hint="default"/>
      </w:rPr>
    </w:lvl>
  </w:abstractNum>
  <w:abstractNum w:abstractNumId="263">
    <w:multiLevelType w:val="hybridMultilevel"/>
    <w:lvl w:ilvl="0">
      <w:start w:val="1"/>
      <w:numFmt w:val="decimal"/>
      <w:lvlText w:val="%1."/>
      <w:lvlJc w:val="left"/>
      <w:pPr>
        <w:ind w:left="697" w:hanging="178"/>
        <w:jc w:val="left"/>
      </w:pPr>
      <w:rPr>
        <w:rFonts w:hint="default" w:ascii="Arial" w:hAnsi="Arial" w:eastAsia="Arial" w:cs="Arial"/>
        <w:w w:val="99"/>
        <w:sz w:val="16"/>
        <w:szCs w:val="16"/>
      </w:rPr>
    </w:lvl>
    <w:lvl w:ilvl="1">
      <w:start w:val="0"/>
      <w:numFmt w:val="bullet"/>
      <w:lvlText w:val="•"/>
      <w:lvlJc w:val="left"/>
      <w:pPr>
        <w:ind w:left="1574" w:hanging="178"/>
      </w:pPr>
      <w:rPr>
        <w:rFonts w:hint="default"/>
      </w:rPr>
    </w:lvl>
    <w:lvl w:ilvl="2">
      <w:start w:val="0"/>
      <w:numFmt w:val="bullet"/>
      <w:lvlText w:val="•"/>
      <w:lvlJc w:val="left"/>
      <w:pPr>
        <w:ind w:left="2448" w:hanging="178"/>
      </w:pPr>
      <w:rPr>
        <w:rFonts w:hint="default"/>
      </w:rPr>
    </w:lvl>
    <w:lvl w:ilvl="3">
      <w:start w:val="0"/>
      <w:numFmt w:val="bullet"/>
      <w:lvlText w:val="•"/>
      <w:lvlJc w:val="left"/>
      <w:pPr>
        <w:ind w:left="3322" w:hanging="178"/>
      </w:pPr>
      <w:rPr>
        <w:rFonts w:hint="default"/>
      </w:rPr>
    </w:lvl>
    <w:lvl w:ilvl="4">
      <w:start w:val="0"/>
      <w:numFmt w:val="bullet"/>
      <w:lvlText w:val="•"/>
      <w:lvlJc w:val="left"/>
      <w:pPr>
        <w:ind w:left="4196" w:hanging="178"/>
      </w:pPr>
      <w:rPr>
        <w:rFonts w:hint="default"/>
      </w:rPr>
    </w:lvl>
    <w:lvl w:ilvl="5">
      <w:start w:val="0"/>
      <w:numFmt w:val="bullet"/>
      <w:lvlText w:val="•"/>
      <w:lvlJc w:val="left"/>
      <w:pPr>
        <w:ind w:left="5070" w:hanging="178"/>
      </w:pPr>
      <w:rPr>
        <w:rFonts w:hint="default"/>
      </w:rPr>
    </w:lvl>
    <w:lvl w:ilvl="6">
      <w:start w:val="0"/>
      <w:numFmt w:val="bullet"/>
      <w:lvlText w:val="•"/>
      <w:lvlJc w:val="left"/>
      <w:pPr>
        <w:ind w:left="5944" w:hanging="178"/>
      </w:pPr>
      <w:rPr>
        <w:rFonts w:hint="default"/>
      </w:rPr>
    </w:lvl>
    <w:lvl w:ilvl="7">
      <w:start w:val="0"/>
      <w:numFmt w:val="bullet"/>
      <w:lvlText w:val="•"/>
      <w:lvlJc w:val="left"/>
      <w:pPr>
        <w:ind w:left="6818" w:hanging="178"/>
      </w:pPr>
      <w:rPr>
        <w:rFonts w:hint="default"/>
      </w:rPr>
    </w:lvl>
    <w:lvl w:ilvl="8">
      <w:start w:val="0"/>
      <w:numFmt w:val="bullet"/>
      <w:lvlText w:val="•"/>
      <w:lvlJc w:val="left"/>
      <w:pPr>
        <w:ind w:left="7692" w:hanging="178"/>
      </w:pPr>
      <w:rPr>
        <w:rFonts w:hint="default"/>
      </w:rPr>
    </w:lvl>
  </w:abstractNum>
  <w:abstractNum w:abstractNumId="262">
    <w:multiLevelType w:val="hybridMultilevel"/>
    <w:lvl w:ilvl="0">
      <w:start w:val="2"/>
      <w:numFmt w:val="lowerLetter"/>
      <w:lvlText w:val="%1)"/>
      <w:lvlJc w:val="left"/>
      <w:pPr>
        <w:ind w:left="520" w:hanging="187"/>
        <w:jc w:val="left"/>
      </w:pPr>
      <w:rPr>
        <w:rFonts w:hint="default" w:ascii="Arial" w:hAnsi="Arial" w:eastAsia="Arial" w:cs="Arial"/>
        <w:w w:val="99"/>
        <w:sz w:val="16"/>
        <w:szCs w:val="16"/>
      </w:rPr>
    </w:lvl>
    <w:lvl w:ilvl="1">
      <w:start w:val="0"/>
      <w:numFmt w:val="bullet"/>
      <w:lvlText w:val="•"/>
      <w:lvlJc w:val="left"/>
      <w:pPr>
        <w:ind w:left="1412" w:hanging="187"/>
      </w:pPr>
      <w:rPr>
        <w:rFonts w:hint="default"/>
      </w:rPr>
    </w:lvl>
    <w:lvl w:ilvl="2">
      <w:start w:val="0"/>
      <w:numFmt w:val="bullet"/>
      <w:lvlText w:val="•"/>
      <w:lvlJc w:val="left"/>
      <w:pPr>
        <w:ind w:left="2304" w:hanging="187"/>
      </w:pPr>
      <w:rPr>
        <w:rFonts w:hint="default"/>
      </w:rPr>
    </w:lvl>
    <w:lvl w:ilvl="3">
      <w:start w:val="0"/>
      <w:numFmt w:val="bullet"/>
      <w:lvlText w:val="•"/>
      <w:lvlJc w:val="left"/>
      <w:pPr>
        <w:ind w:left="3196" w:hanging="187"/>
      </w:pPr>
      <w:rPr>
        <w:rFonts w:hint="default"/>
      </w:rPr>
    </w:lvl>
    <w:lvl w:ilvl="4">
      <w:start w:val="0"/>
      <w:numFmt w:val="bullet"/>
      <w:lvlText w:val="•"/>
      <w:lvlJc w:val="left"/>
      <w:pPr>
        <w:ind w:left="4088" w:hanging="187"/>
      </w:pPr>
      <w:rPr>
        <w:rFonts w:hint="default"/>
      </w:rPr>
    </w:lvl>
    <w:lvl w:ilvl="5">
      <w:start w:val="0"/>
      <w:numFmt w:val="bullet"/>
      <w:lvlText w:val="•"/>
      <w:lvlJc w:val="left"/>
      <w:pPr>
        <w:ind w:left="4980" w:hanging="187"/>
      </w:pPr>
      <w:rPr>
        <w:rFonts w:hint="default"/>
      </w:rPr>
    </w:lvl>
    <w:lvl w:ilvl="6">
      <w:start w:val="0"/>
      <w:numFmt w:val="bullet"/>
      <w:lvlText w:val="•"/>
      <w:lvlJc w:val="left"/>
      <w:pPr>
        <w:ind w:left="5872" w:hanging="187"/>
      </w:pPr>
      <w:rPr>
        <w:rFonts w:hint="default"/>
      </w:rPr>
    </w:lvl>
    <w:lvl w:ilvl="7">
      <w:start w:val="0"/>
      <w:numFmt w:val="bullet"/>
      <w:lvlText w:val="•"/>
      <w:lvlJc w:val="left"/>
      <w:pPr>
        <w:ind w:left="6764" w:hanging="187"/>
      </w:pPr>
      <w:rPr>
        <w:rFonts w:hint="default"/>
      </w:rPr>
    </w:lvl>
    <w:lvl w:ilvl="8">
      <w:start w:val="0"/>
      <w:numFmt w:val="bullet"/>
      <w:lvlText w:val="•"/>
      <w:lvlJc w:val="left"/>
      <w:pPr>
        <w:ind w:left="7656" w:hanging="187"/>
      </w:pPr>
      <w:rPr>
        <w:rFonts w:hint="default"/>
      </w:rPr>
    </w:lvl>
  </w:abstractNum>
  <w:abstractNum w:abstractNumId="261">
    <w:multiLevelType w:val="hybridMultilevel"/>
    <w:lvl w:ilvl="0">
      <w:start w:val="1"/>
      <w:numFmt w:val="decimal"/>
      <w:lvlText w:val="%1."/>
      <w:lvlJc w:val="left"/>
      <w:pPr>
        <w:ind w:left="698" w:hanging="179"/>
        <w:jc w:val="left"/>
      </w:pPr>
      <w:rPr>
        <w:rFonts w:hint="default" w:ascii="Arial" w:hAnsi="Arial" w:eastAsia="Arial" w:cs="Arial"/>
        <w:w w:val="99"/>
        <w:sz w:val="16"/>
        <w:szCs w:val="16"/>
      </w:rPr>
    </w:lvl>
    <w:lvl w:ilvl="1">
      <w:start w:val="0"/>
      <w:numFmt w:val="bullet"/>
      <w:lvlText w:val="•"/>
      <w:lvlJc w:val="left"/>
      <w:pPr>
        <w:ind w:left="1574" w:hanging="179"/>
      </w:pPr>
      <w:rPr>
        <w:rFonts w:hint="default"/>
      </w:rPr>
    </w:lvl>
    <w:lvl w:ilvl="2">
      <w:start w:val="0"/>
      <w:numFmt w:val="bullet"/>
      <w:lvlText w:val="•"/>
      <w:lvlJc w:val="left"/>
      <w:pPr>
        <w:ind w:left="2448" w:hanging="179"/>
      </w:pPr>
      <w:rPr>
        <w:rFonts w:hint="default"/>
      </w:rPr>
    </w:lvl>
    <w:lvl w:ilvl="3">
      <w:start w:val="0"/>
      <w:numFmt w:val="bullet"/>
      <w:lvlText w:val="•"/>
      <w:lvlJc w:val="left"/>
      <w:pPr>
        <w:ind w:left="3322" w:hanging="179"/>
      </w:pPr>
      <w:rPr>
        <w:rFonts w:hint="default"/>
      </w:rPr>
    </w:lvl>
    <w:lvl w:ilvl="4">
      <w:start w:val="0"/>
      <w:numFmt w:val="bullet"/>
      <w:lvlText w:val="•"/>
      <w:lvlJc w:val="left"/>
      <w:pPr>
        <w:ind w:left="4196" w:hanging="179"/>
      </w:pPr>
      <w:rPr>
        <w:rFonts w:hint="default"/>
      </w:rPr>
    </w:lvl>
    <w:lvl w:ilvl="5">
      <w:start w:val="0"/>
      <w:numFmt w:val="bullet"/>
      <w:lvlText w:val="•"/>
      <w:lvlJc w:val="left"/>
      <w:pPr>
        <w:ind w:left="5070" w:hanging="179"/>
      </w:pPr>
      <w:rPr>
        <w:rFonts w:hint="default"/>
      </w:rPr>
    </w:lvl>
    <w:lvl w:ilvl="6">
      <w:start w:val="0"/>
      <w:numFmt w:val="bullet"/>
      <w:lvlText w:val="•"/>
      <w:lvlJc w:val="left"/>
      <w:pPr>
        <w:ind w:left="5944" w:hanging="179"/>
      </w:pPr>
      <w:rPr>
        <w:rFonts w:hint="default"/>
      </w:rPr>
    </w:lvl>
    <w:lvl w:ilvl="7">
      <w:start w:val="0"/>
      <w:numFmt w:val="bullet"/>
      <w:lvlText w:val="•"/>
      <w:lvlJc w:val="left"/>
      <w:pPr>
        <w:ind w:left="6818" w:hanging="179"/>
      </w:pPr>
      <w:rPr>
        <w:rFonts w:hint="default"/>
      </w:rPr>
    </w:lvl>
    <w:lvl w:ilvl="8">
      <w:start w:val="0"/>
      <w:numFmt w:val="bullet"/>
      <w:lvlText w:val="•"/>
      <w:lvlJc w:val="left"/>
      <w:pPr>
        <w:ind w:left="7692" w:hanging="179"/>
      </w:pPr>
      <w:rPr>
        <w:rFonts w:hint="default"/>
      </w:rPr>
    </w:lvl>
  </w:abstractNum>
  <w:abstractNum w:abstractNumId="260">
    <w:multiLevelType w:val="hybridMultilevel"/>
    <w:lvl w:ilvl="0">
      <w:start w:val="1"/>
      <w:numFmt w:val="decimal"/>
      <w:lvlText w:val="%1."/>
      <w:lvlJc w:val="left"/>
      <w:pPr>
        <w:ind w:left="1240" w:hanging="361"/>
        <w:jc w:val="left"/>
      </w:pPr>
      <w:rPr>
        <w:rFonts w:hint="default" w:ascii="Arial" w:hAnsi="Arial" w:eastAsia="Arial" w:cs="Arial"/>
        <w:w w:val="100"/>
        <w:sz w:val="20"/>
        <w:szCs w:val="20"/>
      </w:rPr>
    </w:lvl>
    <w:lvl w:ilvl="1">
      <w:start w:val="0"/>
      <w:numFmt w:val="bullet"/>
      <w:lvlText w:val="•"/>
      <w:lvlJc w:val="left"/>
      <w:pPr>
        <w:ind w:left="2060" w:hanging="361"/>
      </w:pPr>
      <w:rPr>
        <w:rFonts w:hint="default"/>
      </w:rPr>
    </w:lvl>
    <w:lvl w:ilvl="2">
      <w:start w:val="0"/>
      <w:numFmt w:val="bullet"/>
      <w:lvlText w:val="•"/>
      <w:lvlJc w:val="left"/>
      <w:pPr>
        <w:ind w:left="2880" w:hanging="361"/>
      </w:pPr>
      <w:rPr>
        <w:rFonts w:hint="default"/>
      </w:rPr>
    </w:lvl>
    <w:lvl w:ilvl="3">
      <w:start w:val="0"/>
      <w:numFmt w:val="bullet"/>
      <w:lvlText w:val="•"/>
      <w:lvlJc w:val="left"/>
      <w:pPr>
        <w:ind w:left="3700" w:hanging="361"/>
      </w:pPr>
      <w:rPr>
        <w:rFonts w:hint="default"/>
      </w:rPr>
    </w:lvl>
    <w:lvl w:ilvl="4">
      <w:start w:val="0"/>
      <w:numFmt w:val="bullet"/>
      <w:lvlText w:val="•"/>
      <w:lvlJc w:val="left"/>
      <w:pPr>
        <w:ind w:left="4520" w:hanging="361"/>
      </w:pPr>
      <w:rPr>
        <w:rFonts w:hint="default"/>
      </w:rPr>
    </w:lvl>
    <w:lvl w:ilvl="5">
      <w:start w:val="0"/>
      <w:numFmt w:val="bullet"/>
      <w:lvlText w:val="•"/>
      <w:lvlJc w:val="left"/>
      <w:pPr>
        <w:ind w:left="5340" w:hanging="361"/>
      </w:pPr>
      <w:rPr>
        <w:rFonts w:hint="default"/>
      </w:rPr>
    </w:lvl>
    <w:lvl w:ilvl="6">
      <w:start w:val="0"/>
      <w:numFmt w:val="bullet"/>
      <w:lvlText w:val="•"/>
      <w:lvlJc w:val="left"/>
      <w:pPr>
        <w:ind w:left="6160" w:hanging="361"/>
      </w:pPr>
      <w:rPr>
        <w:rFonts w:hint="default"/>
      </w:rPr>
    </w:lvl>
    <w:lvl w:ilvl="7">
      <w:start w:val="0"/>
      <w:numFmt w:val="bullet"/>
      <w:lvlText w:val="•"/>
      <w:lvlJc w:val="left"/>
      <w:pPr>
        <w:ind w:left="6980" w:hanging="361"/>
      </w:pPr>
      <w:rPr>
        <w:rFonts w:hint="default"/>
      </w:rPr>
    </w:lvl>
    <w:lvl w:ilvl="8">
      <w:start w:val="0"/>
      <w:numFmt w:val="bullet"/>
      <w:lvlText w:val="•"/>
      <w:lvlJc w:val="left"/>
      <w:pPr>
        <w:ind w:left="7800" w:hanging="361"/>
      </w:pPr>
      <w:rPr>
        <w:rFonts w:hint="default"/>
      </w:rPr>
    </w:lvl>
  </w:abstractNum>
  <w:abstractNum w:abstractNumId="259">
    <w:multiLevelType w:val="hybridMultilevel"/>
    <w:lvl w:ilvl="0">
      <w:start w:val="1"/>
      <w:numFmt w:val="decimal"/>
      <w:lvlText w:val="%1."/>
      <w:lvlJc w:val="left"/>
      <w:pPr>
        <w:ind w:left="1240" w:hanging="361"/>
        <w:jc w:val="left"/>
      </w:pPr>
      <w:rPr>
        <w:rFonts w:hint="default" w:ascii="Arial" w:hAnsi="Arial" w:eastAsia="Arial" w:cs="Arial"/>
        <w:w w:val="100"/>
        <w:sz w:val="20"/>
        <w:szCs w:val="20"/>
      </w:rPr>
    </w:lvl>
    <w:lvl w:ilvl="1">
      <w:start w:val="0"/>
      <w:numFmt w:val="bullet"/>
      <w:lvlText w:val="•"/>
      <w:lvlJc w:val="left"/>
      <w:pPr>
        <w:ind w:left="2060" w:hanging="361"/>
      </w:pPr>
      <w:rPr>
        <w:rFonts w:hint="default"/>
      </w:rPr>
    </w:lvl>
    <w:lvl w:ilvl="2">
      <w:start w:val="0"/>
      <w:numFmt w:val="bullet"/>
      <w:lvlText w:val="•"/>
      <w:lvlJc w:val="left"/>
      <w:pPr>
        <w:ind w:left="2880" w:hanging="361"/>
      </w:pPr>
      <w:rPr>
        <w:rFonts w:hint="default"/>
      </w:rPr>
    </w:lvl>
    <w:lvl w:ilvl="3">
      <w:start w:val="0"/>
      <w:numFmt w:val="bullet"/>
      <w:lvlText w:val="•"/>
      <w:lvlJc w:val="left"/>
      <w:pPr>
        <w:ind w:left="3700" w:hanging="361"/>
      </w:pPr>
      <w:rPr>
        <w:rFonts w:hint="default"/>
      </w:rPr>
    </w:lvl>
    <w:lvl w:ilvl="4">
      <w:start w:val="0"/>
      <w:numFmt w:val="bullet"/>
      <w:lvlText w:val="•"/>
      <w:lvlJc w:val="left"/>
      <w:pPr>
        <w:ind w:left="4520" w:hanging="361"/>
      </w:pPr>
      <w:rPr>
        <w:rFonts w:hint="default"/>
      </w:rPr>
    </w:lvl>
    <w:lvl w:ilvl="5">
      <w:start w:val="0"/>
      <w:numFmt w:val="bullet"/>
      <w:lvlText w:val="•"/>
      <w:lvlJc w:val="left"/>
      <w:pPr>
        <w:ind w:left="5340" w:hanging="361"/>
      </w:pPr>
      <w:rPr>
        <w:rFonts w:hint="default"/>
      </w:rPr>
    </w:lvl>
    <w:lvl w:ilvl="6">
      <w:start w:val="0"/>
      <w:numFmt w:val="bullet"/>
      <w:lvlText w:val="•"/>
      <w:lvlJc w:val="left"/>
      <w:pPr>
        <w:ind w:left="6160" w:hanging="361"/>
      </w:pPr>
      <w:rPr>
        <w:rFonts w:hint="default"/>
      </w:rPr>
    </w:lvl>
    <w:lvl w:ilvl="7">
      <w:start w:val="0"/>
      <w:numFmt w:val="bullet"/>
      <w:lvlText w:val="•"/>
      <w:lvlJc w:val="left"/>
      <w:pPr>
        <w:ind w:left="6980" w:hanging="361"/>
      </w:pPr>
      <w:rPr>
        <w:rFonts w:hint="default"/>
      </w:rPr>
    </w:lvl>
    <w:lvl w:ilvl="8">
      <w:start w:val="0"/>
      <w:numFmt w:val="bullet"/>
      <w:lvlText w:val="•"/>
      <w:lvlJc w:val="left"/>
      <w:pPr>
        <w:ind w:left="7800" w:hanging="361"/>
      </w:pPr>
      <w:rPr>
        <w:rFonts w:hint="default"/>
      </w:rPr>
    </w:lvl>
  </w:abstractNum>
  <w:abstractNum w:abstractNumId="258">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1"/>
      <w:numFmt w:val="decimal"/>
      <w:lvlText w:val="%2."/>
      <w:lvlJc w:val="left"/>
      <w:pPr>
        <w:ind w:left="1240" w:hanging="361"/>
        <w:jc w:val="left"/>
      </w:pPr>
      <w:rPr>
        <w:rFonts w:hint="default" w:ascii="Arial" w:hAnsi="Arial" w:eastAsia="Arial" w:cs="Arial"/>
        <w:w w:val="99"/>
        <w:sz w:val="16"/>
        <w:szCs w:val="16"/>
      </w:rPr>
    </w:lvl>
    <w:lvl w:ilvl="2">
      <w:start w:val="0"/>
      <w:numFmt w:val="bullet"/>
      <w:lvlText w:val="•"/>
      <w:lvlJc w:val="left"/>
      <w:pPr>
        <w:ind w:left="2126" w:hanging="361"/>
      </w:pPr>
      <w:rPr>
        <w:rFonts w:hint="default"/>
      </w:rPr>
    </w:lvl>
    <w:lvl w:ilvl="3">
      <w:start w:val="0"/>
      <w:numFmt w:val="bullet"/>
      <w:lvlText w:val="•"/>
      <w:lvlJc w:val="left"/>
      <w:pPr>
        <w:ind w:left="3013" w:hanging="361"/>
      </w:pPr>
      <w:rPr>
        <w:rFonts w:hint="default"/>
      </w:rPr>
    </w:lvl>
    <w:lvl w:ilvl="4">
      <w:start w:val="0"/>
      <w:numFmt w:val="bullet"/>
      <w:lvlText w:val="•"/>
      <w:lvlJc w:val="left"/>
      <w:pPr>
        <w:ind w:left="3900" w:hanging="361"/>
      </w:pPr>
      <w:rPr>
        <w:rFonts w:hint="default"/>
      </w:rPr>
    </w:lvl>
    <w:lvl w:ilvl="5">
      <w:start w:val="0"/>
      <w:numFmt w:val="bullet"/>
      <w:lvlText w:val="•"/>
      <w:lvlJc w:val="left"/>
      <w:pPr>
        <w:ind w:left="4786" w:hanging="361"/>
      </w:pPr>
      <w:rPr>
        <w:rFonts w:hint="default"/>
      </w:rPr>
    </w:lvl>
    <w:lvl w:ilvl="6">
      <w:start w:val="0"/>
      <w:numFmt w:val="bullet"/>
      <w:lvlText w:val="•"/>
      <w:lvlJc w:val="left"/>
      <w:pPr>
        <w:ind w:left="5673" w:hanging="361"/>
      </w:pPr>
      <w:rPr>
        <w:rFonts w:hint="default"/>
      </w:rPr>
    </w:lvl>
    <w:lvl w:ilvl="7">
      <w:start w:val="0"/>
      <w:numFmt w:val="bullet"/>
      <w:lvlText w:val="•"/>
      <w:lvlJc w:val="left"/>
      <w:pPr>
        <w:ind w:left="6560" w:hanging="361"/>
      </w:pPr>
      <w:rPr>
        <w:rFonts w:hint="default"/>
      </w:rPr>
    </w:lvl>
    <w:lvl w:ilvl="8">
      <w:start w:val="0"/>
      <w:numFmt w:val="bullet"/>
      <w:lvlText w:val="•"/>
      <w:lvlJc w:val="left"/>
      <w:pPr>
        <w:ind w:left="7446" w:hanging="361"/>
      </w:pPr>
      <w:rPr>
        <w:rFonts w:hint="default"/>
      </w:rPr>
    </w:lvl>
  </w:abstractNum>
  <w:abstractNum w:abstractNumId="257">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54" w:hanging="178"/>
      </w:pPr>
      <w:rPr>
        <w:rFonts w:hint="default"/>
      </w:rPr>
    </w:lvl>
    <w:lvl w:ilvl="2">
      <w:start w:val="0"/>
      <w:numFmt w:val="bullet"/>
      <w:lvlText w:val="•"/>
      <w:lvlJc w:val="left"/>
      <w:pPr>
        <w:ind w:left="2228" w:hanging="178"/>
      </w:pPr>
      <w:rPr>
        <w:rFonts w:hint="default"/>
      </w:rPr>
    </w:lvl>
    <w:lvl w:ilvl="3">
      <w:start w:val="0"/>
      <w:numFmt w:val="bullet"/>
      <w:lvlText w:val="•"/>
      <w:lvlJc w:val="left"/>
      <w:pPr>
        <w:ind w:left="3102" w:hanging="178"/>
      </w:pPr>
      <w:rPr>
        <w:rFonts w:hint="default"/>
      </w:rPr>
    </w:lvl>
    <w:lvl w:ilvl="4">
      <w:start w:val="0"/>
      <w:numFmt w:val="bullet"/>
      <w:lvlText w:val="•"/>
      <w:lvlJc w:val="left"/>
      <w:pPr>
        <w:ind w:left="3976" w:hanging="178"/>
      </w:pPr>
      <w:rPr>
        <w:rFonts w:hint="default"/>
      </w:rPr>
    </w:lvl>
    <w:lvl w:ilvl="5">
      <w:start w:val="0"/>
      <w:numFmt w:val="bullet"/>
      <w:lvlText w:val="•"/>
      <w:lvlJc w:val="left"/>
      <w:pPr>
        <w:ind w:left="4850" w:hanging="178"/>
      </w:pPr>
      <w:rPr>
        <w:rFonts w:hint="default"/>
      </w:rPr>
    </w:lvl>
    <w:lvl w:ilvl="6">
      <w:start w:val="0"/>
      <w:numFmt w:val="bullet"/>
      <w:lvlText w:val="•"/>
      <w:lvlJc w:val="left"/>
      <w:pPr>
        <w:ind w:left="5724" w:hanging="178"/>
      </w:pPr>
      <w:rPr>
        <w:rFonts w:hint="default"/>
      </w:rPr>
    </w:lvl>
    <w:lvl w:ilvl="7">
      <w:start w:val="0"/>
      <w:numFmt w:val="bullet"/>
      <w:lvlText w:val="•"/>
      <w:lvlJc w:val="left"/>
      <w:pPr>
        <w:ind w:left="6598" w:hanging="178"/>
      </w:pPr>
      <w:rPr>
        <w:rFonts w:hint="default"/>
      </w:rPr>
    </w:lvl>
    <w:lvl w:ilvl="8">
      <w:start w:val="0"/>
      <w:numFmt w:val="bullet"/>
      <w:lvlText w:val="•"/>
      <w:lvlJc w:val="left"/>
      <w:pPr>
        <w:ind w:left="7472" w:hanging="178"/>
      </w:pPr>
      <w:rPr>
        <w:rFonts w:hint="default"/>
      </w:rPr>
    </w:lvl>
  </w:abstractNum>
  <w:abstractNum w:abstractNumId="256">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54" w:hanging="178"/>
      </w:pPr>
      <w:rPr>
        <w:rFonts w:hint="default"/>
      </w:rPr>
    </w:lvl>
    <w:lvl w:ilvl="2">
      <w:start w:val="0"/>
      <w:numFmt w:val="bullet"/>
      <w:lvlText w:val="•"/>
      <w:lvlJc w:val="left"/>
      <w:pPr>
        <w:ind w:left="2228" w:hanging="178"/>
      </w:pPr>
      <w:rPr>
        <w:rFonts w:hint="default"/>
      </w:rPr>
    </w:lvl>
    <w:lvl w:ilvl="3">
      <w:start w:val="0"/>
      <w:numFmt w:val="bullet"/>
      <w:lvlText w:val="•"/>
      <w:lvlJc w:val="left"/>
      <w:pPr>
        <w:ind w:left="3102" w:hanging="178"/>
      </w:pPr>
      <w:rPr>
        <w:rFonts w:hint="default"/>
      </w:rPr>
    </w:lvl>
    <w:lvl w:ilvl="4">
      <w:start w:val="0"/>
      <w:numFmt w:val="bullet"/>
      <w:lvlText w:val="•"/>
      <w:lvlJc w:val="left"/>
      <w:pPr>
        <w:ind w:left="3976" w:hanging="178"/>
      </w:pPr>
      <w:rPr>
        <w:rFonts w:hint="default"/>
      </w:rPr>
    </w:lvl>
    <w:lvl w:ilvl="5">
      <w:start w:val="0"/>
      <w:numFmt w:val="bullet"/>
      <w:lvlText w:val="•"/>
      <w:lvlJc w:val="left"/>
      <w:pPr>
        <w:ind w:left="4850" w:hanging="178"/>
      </w:pPr>
      <w:rPr>
        <w:rFonts w:hint="default"/>
      </w:rPr>
    </w:lvl>
    <w:lvl w:ilvl="6">
      <w:start w:val="0"/>
      <w:numFmt w:val="bullet"/>
      <w:lvlText w:val="•"/>
      <w:lvlJc w:val="left"/>
      <w:pPr>
        <w:ind w:left="5724" w:hanging="178"/>
      </w:pPr>
      <w:rPr>
        <w:rFonts w:hint="default"/>
      </w:rPr>
    </w:lvl>
    <w:lvl w:ilvl="7">
      <w:start w:val="0"/>
      <w:numFmt w:val="bullet"/>
      <w:lvlText w:val="•"/>
      <w:lvlJc w:val="left"/>
      <w:pPr>
        <w:ind w:left="6598" w:hanging="178"/>
      </w:pPr>
      <w:rPr>
        <w:rFonts w:hint="default"/>
      </w:rPr>
    </w:lvl>
    <w:lvl w:ilvl="8">
      <w:start w:val="0"/>
      <w:numFmt w:val="bullet"/>
      <w:lvlText w:val="•"/>
      <w:lvlJc w:val="left"/>
      <w:pPr>
        <w:ind w:left="7472" w:hanging="178"/>
      </w:pPr>
      <w:rPr>
        <w:rFonts w:hint="default"/>
      </w:rPr>
    </w:lvl>
  </w:abstractNum>
  <w:abstractNum w:abstractNumId="255">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54" w:hanging="178"/>
      </w:pPr>
      <w:rPr>
        <w:rFonts w:hint="default"/>
      </w:rPr>
    </w:lvl>
    <w:lvl w:ilvl="2">
      <w:start w:val="0"/>
      <w:numFmt w:val="bullet"/>
      <w:lvlText w:val="•"/>
      <w:lvlJc w:val="left"/>
      <w:pPr>
        <w:ind w:left="2228" w:hanging="178"/>
      </w:pPr>
      <w:rPr>
        <w:rFonts w:hint="default"/>
      </w:rPr>
    </w:lvl>
    <w:lvl w:ilvl="3">
      <w:start w:val="0"/>
      <w:numFmt w:val="bullet"/>
      <w:lvlText w:val="•"/>
      <w:lvlJc w:val="left"/>
      <w:pPr>
        <w:ind w:left="3102" w:hanging="178"/>
      </w:pPr>
      <w:rPr>
        <w:rFonts w:hint="default"/>
      </w:rPr>
    </w:lvl>
    <w:lvl w:ilvl="4">
      <w:start w:val="0"/>
      <w:numFmt w:val="bullet"/>
      <w:lvlText w:val="•"/>
      <w:lvlJc w:val="left"/>
      <w:pPr>
        <w:ind w:left="3976" w:hanging="178"/>
      </w:pPr>
      <w:rPr>
        <w:rFonts w:hint="default"/>
      </w:rPr>
    </w:lvl>
    <w:lvl w:ilvl="5">
      <w:start w:val="0"/>
      <w:numFmt w:val="bullet"/>
      <w:lvlText w:val="•"/>
      <w:lvlJc w:val="left"/>
      <w:pPr>
        <w:ind w:left="4850" w:hanging="178"/>
      </w:pPr>
      <w:rPr>
        <w:rFonts w:hint="default"/>
      </w:rPr>
    </w:lvl>
    <w:lvl w:ilvl="6">
      <w:start w:val="0"/>
      <w:numFmt w:val="bullet"/>
      <w:lvlText w:val="•"/>
      <w:lvlJc w:val="left"/>
      <w:pPr>
        <w:ind w:left="5724" w:hanging="178"/>
      </w:pPr>
      <w:rPr>
        <w:rFonts w:hint="default"/>
      </w:rPr>
    </w:lvl>
    <w:lvl w:ilvl="7">
      <w:start w:val="0"/>
      <w:numFmt w:val="bullet"/>
      <w:lvlText w:val="•"/>
      <w:lvlJc w:val="left"/>
      <w:pPr>
        <w:ind w:left="6598" w:hanging="178"/>
      </w:pPr>
      <w:rPr>
        <w:rFonts w:hint="default"/>
      </w:rPr>
    </w:lvl>
    <w:lvl w:ilvl="8">
      <w:start w:val="0"/>
      <w:numFmt w:val="bullet"/>
      <w:lvlText w:val="•"/>
      <w:lvlJc w:val="left"/>
      <w:pPr>
        <w:ind w:left="7472" w:hanging="178"/>
      </w:pPr>
      <w:rPr>
        <w:rFonts w:hint="default"/>
      </w:rPr>
    </w:lvl>
  </w:abstractNum>
  <w:abstractNum w:abstractNumId="254">
    <w:multiLevelType w:val="hybridMultilevel"/>
    <w:lvl w:ilvl="0">
      <w:start w:val="1"/>
      <w:numFmt w:val="decimal"/>
      <w:lvlText w:val="%1."/>
      <w:lvlJc w:val="left"/>
      <w:pPr>
        <w:ind w:left="299" w:hanging="178"/>
        <w:jc w:val="left"/>
      </w:pPr>
      <w:rPr>
        <w:rFonts w:hint="default" w:ascii="Arial" w:hAnsi="Arial" w:eastAsia="Arial" w:cs="Arial"/>
        <w:w w:val="99"/>
        <w:sz w:val="16"/>
        <w:szCs w:val="16"/>
      </w:rPr>
    </w:lvl>
    <w:lvl w:ilvl="1">
      <w:start w:val="0"/>
      <w:numFmt w:val="bullet"/>
      <w:lvlText w:val="•"/>
      <w:lvlJc w:val="left"/>
      <w:pPr>
        <w:ind w:left="1192" w:hanging="178"/>
      </w:pPr>
      <w:rPr>
        <w:rFonts w:hint="default"/>
      </w:rPr>
    </w:lvl>
    <w:lvl w:ilvl="2">
      <w:start w:val="0"/>
      <w:numFmt w:val="bullet"/>
      <w:lvlText w:val="•"/>
      <w:lvlJc w:val="left"/>
      <w:pPr>
        <w:ind w:left="2084" w:hanging="178"/>
      </w:pPr>
      <w:rPr>
        <w:rFonts w:hint="default"/>
      </w:rPr>
    </w:lvl>
    <w:lvl w:ilvl="3">
      <w:start w:val="0"/>
      <w:numFmt w:val="bullet"/>
      <w:lvlText w:val="•"/>
      <w:lvlJc w:val="left"/>
      <w:pPr>
        <w:ind w:left="2976" w:hanging="178"/>
      </w:pPr>
      <w:rPr>
        <w:rFonts w:hint="default"/>
      </w:rPr>
    </w:lvl>
    <w:lvl w:ilvl="4">
      <w:start w:val="0"/>
      <w:numFmt w:val="bullet"/>
      <w:lvlText w:val="•"/>
      <w:lvlJc w:val="left"/>
      <w:pPr>
        <w:ind w:left="3868" w:hanging="178"/>
      </w:pPr>
      <w:rPr>
        <w:rFonts w:hint="default"/>
      </w:rPr>
    </w:lvl>
    <w:lvl w:ilvl="5">
      <w:start w:val="0"/>
      <w:numFmt w:val="bullet"/>
      <w:lvlText w:val="•"/>
      <w:lvlJc w:val="left"/>
      <w:pPr>
        <w:ind w:left="4760" w:hanging="178"/>
      </w:pPr>
      <w:rPr>
        <w:rFonts w:hint="default"/>
      </w:rPr>
    </w:lvl>
    <w:lvl w:ilvl="6">
      <w:start w:val="0"/>
      <w:numFmt w:val="bullet"/>
      <w:lvlText w:val="•"/>
      <w:lvlJc w:val="left"/>
      <w:pPr>
        <w:ind w:left="5652" w:hanging="178"/>
      </w:pPr>
      <w:rPr>
        <w:rFonts w:hint="default"/>
      </w:rPr>
    </w:lvl>
    <w:lvl w:ilvl="7">
      <w:start w:val="0"/>
      <w:numFmt w:val="bullet"/>
      <w:lvlText w:val="•"/>
      <w:lvlJc w:val="left"/>
      <w:pPr>
        <w:ind w:left="6544" w:hanging="178"/>
      </w:pPr>
      <w:rPr>
        <w:rFonts w:hint="default"/>
      </w:rPr>
    </w:lvl>
    <w:lvl w:ilvl="8">
      <w:start w:val="0"/>
      <w:numFmt w:val="bullet"/>
      <w:lvlText w:val="•"/>
      <w:lvlJc w:val="left"/>
      <w:pPr>
        <w:ind w:left="7436" w:hanging="178"/>
      </w:pPr>
      <w:rPr>
        <w:rFonts w:hint="default"/>
      </w:rPr>
    </w:lvl>
  </w:abstractNum>
  <w:abstractNum w:abstractNumId="253">
    <w:multiLevelType w:val="hybridMultilevel"/>
    <w:lvl w:ilvl="0">
      <w:start w:val="1"/>
      <w:numFmt w:val="decimal"/>
      <w:lvlText w:val="%1."/>
      <w:lvlJc w:val="left"/>
      <w:pPr>
        <w:ind w:left="300" w:hanging="602"/>
        <w:jc w:val="left"/>
      </w:pPr>
      <w:rPr>
        <w:rFonts w:hint="default" w:ascii="Arial Black" w:hAnsi="Arial Black" w:eastAsia="Arial Black" w:cs="Arial Black"/>
        <w:spacing w:val="-1"/>
        <w:w w:val="99"/>
        <w:sz w:val="40"/>
        <w:szCs w:val="40"/>
      </w:rPr>
    </w:lvl>
    <w:lvl w:ilvl="1">
      <w:start w:val="0"/>
      <w:numFmt w:val="bullet"/>
      <w:lvlText w:val="•"/>
      <w:lvlJc w:val="left"/>
      <w:pPr>
        <w:ind w:left="1192" w:hanging="602"/>
      </w:pPr>
      <w:rPr>
        <w:rFonts w:hint="default"/>
      </w:rPr>
    </w:lvl>
    <w:lvl w:ilvl="2">
      <w:start w:val="0"/>
      <w:numFmt w:val="bullet"/>
      <w:lvlText w:val="•"/>
      <w:lvlJc w:val="left"/>
      <w:pPr>
        <w:ind w:left="2084" w:hanging="602"/>
      </w:pPr>
      <w:rPr>
        <w:rFonts w:hint="default"/>
      </w:rPr>
    </w:lvl>
    <w:lvl w:ilvl="3">
      <w:start w:val="0"/>
      <w:numFmt w:val="bullet"/>
      <w:lvlText w:val="•"/>
      <w:lvlJc w:val="left"/>
      <w:pPr>
        <w:ind w:left="2976" w:hanging="602"/>
      </w:pPr>
      <w:rPr>
        <w:rFonts w:hint="default"/>
      </w:rPr>
    </w:lvl>
    <w:lvl w:ilvl="4">
      <w:start w:val="0"/>
      <w:numFmt w:val="bullet"/>
      <w:lvlText w:val="•"/>
      <w:lvlJc w:val="left"/>
      <w:pPr>
        <w:ind w:left="3868" w:hanging="602"/>
      </w:pPr>
      <w:rPr>
        <w:rFonts w:hint="default"/>
      </w:rPr>
    </w:lvl>
    <w:lvl w:ilvl="5">
      <w:start w:val="0"/>
      <w:numFmt w:val="bullet"/>
      <w:lvlText w:val="•"/>
      <w:lvlJc w:val="left"/>
      <w:pPr>
        <w:ind w:left="4760" w:hanging="602"/>
      </w:pPr>
      <w:rPr>
        <w:rFonts w:hint="default"/>
      </w:rPr>
    </w:lvl>
    <w:lvl w:ilvl="6">
      <w:start w:val="0"/>
      <w:numFmt w:val="bullet"/>
      <w:lvlText w:val="•"/>
      <w:lvlJc w:val="left"/>
      <w:pPr>
        <w:ind w:left="5652" w:hanging="602"/>
      </w:pPr>
      <w:rPr>
        <w:rFonts w:hint="default"/>
      </w:rPr>
    </w:lvl>
    <w:lvl w:ilvl="7">
      <w:start w:val="0"/>
      <w:numFmt w:val="bullet"/>
      <w:lvlText w:val="•"/>
      <w:lvlJc w:val="left"/>
      <w:pPr>
        <w:ind w:left="6544" w:hanging="602"/>
      </w:pPr>
      <w:rPr>
        <w:rFonts w:hint="default"/>
      </w:rPr>
    </w:lvl>
    <w:lvl w:ilvl="8">
      <w:start w:val="0"/>
      <w:numFmt w:val="bullet"/>
      <w:lvlText w:val="•"/>
      <w:lvlJc w:val="left"/>
      <w:pPr>
        <w:ind w:left="7436" w:hanging="602"/>
      </w:pPr>
      <w:rPr>
        <w:rFonts w:hint="default"/>
      </w:rPr>
    </w:lvl>
  </w:abstractNum>
  <w:abstractNum w:abstractNumId="252">
    <w:multiLevelType w:val="hybridMultilevel"/>
    <w:lvl w:ilvl="0">
      <w:start w:val="4"/>
      <w:numFmt w:val="upperLetter"/>
      <w:lvlText w:val="%1)"/>
      <w:lvlJc w:val="left"/>
      <w:pPr>
        <w:ind w:left="566" w:hanging="267"/>
        <w:jc w:val="left"/>
      </w:pPr>
      <w:rPr>
        <w:rFonts w:hint="default" w:ascii="Arial" w:hAnsi="Arial" w:eastAsia="Arial" w:cs="Arial"/>
        <w:spacing w:val="-1"/>
        <w:w w:val="100"/>
        <w:sz w:val="20"/>
        <w:szCs w:val="20"/>
      </w:rPr>
    </w:lvl>
    <w:lvl w:ilvl="1">
      <w:start w:val="0"/>
      <w:numFmt w:val="bullet"/>
      <w:lvlText w:val=""/>
      <w:lvlJc w:val="left"/>
      <w:pPr>
        <w:ind w:left="297" w:hanging="361"/>
      </w:pPr>
      <w:rPr>
        <w:rFonts w:hint="default" w:ascii="Symbol" w:hAnsi="Symbol" w:eastAsia="Symbol" w:cs="Symbol"/>
        <w:w w:val="100"/>
        <w:sz w:val="20"/>
        <w:szCs w:val="20"/>
      </w:rPr>
    </w:lvl>
    <w:lvl w:ilvl="2">
      <w:start w:val="0"/>
      <w:numFmt w:val="bullet"/>
      <w:lvlText w:val="•"/>
      <w:lvlJc w:val="left"/>
      <w:pPr>
        <w:ind w:left="1522" w:hanging="361"/>
      </w:pPr>
      <w:rPr>
        <w:rFonts w:hint="default"/>
      </w:rPr>
    </w:lvl>
    <w:lvl w:ilvl="3">
      <w:start w:val="0"/>
      <w:numFmt w:val="bullet"/>
      <w:lvlText w:val="•"/>
      <w:lvlJc w:val="left"/>
      <w:pPr>
        <w:ind w:left="2484" w:hanging="361"/>
      </w:pPr>
      <w:rPr>
        <w:rFonts w:hint="default"/>
      </w:rPr>
    </w:lvl>
    <w:lvl w:ilvl="4">
      <w:start w:val="0"/>
      <w:numFmt w:val="bullet"/>
      <w:lvlText w:val="•"/>
      <w:lvlJc w:val="left"/>
      <w:pPr>
        <w:ind w:left="3446" w:hanging="361"/>
      </w:pPr>
      <w:rPr>
        <w:rFonts w:hint="default"/>
      </w:rPr>
    </w:lvl>
    <w:lvl w:ilvl="5">
      <w:start w:val="0"/>
      <w:numFmt w:val="bullet"/>
      <w:lvlText w:val="•"/>
      <w:lvlJc w:val="left"/>
      <w:pPr>
        <w:ind w:left="4408" w:hanging="361"/>
      </w:pPr>
      <w:rPr>
        <w:rFonts w:hint="default"/>
      </w:rPr>
    </w:lvl>
    <w:lvl w:ilvl="6">
      <w:start w:val="0"/>
      <w:numFmt w:val="bullet"/>
      <w:lvlText w:val="•"/>
      <w:lvlJc w:val="left"/>
      <w:pPr>
        <w:ind w:left="5371" w:hanging="361"/>
      </w:pPr>
      <w:rPr>
        <w:rFonts w:hint="default"/>
      </w:rPr>
    </w:lvl>
    <w:lvl w:ilvl="7">
      <w:start w:val="0"/>
      <w:numFmt w:val="bullet"/>
      <w:lvlText w:val="•"/>
      <w:lvlJc w:val="left"/>
      <w:pPr>
        <w:ind w:left="6333" w:hanging="361"/>
      </w:pPr>
      <w:rPr>
        <w:rFonts w:hint="default"/>
      </w:rPr>
    </w:lvl>
    <w:lvl w:ilvl="8">
      <w:start w:val="0"/>
      <w:numFmt w:val="bullet"/>
      <w:lvlText w:val="•"/>
      <w:lvlJc w:val="left"/>
      <w:pPr>
        <w:ind w:left="7295" w:hanging="361"/>
      </w:pPr>
      <w:rPr>
        <w:rFonts w:hint="default"/>
      </w:rPr>
    </w:lvl>
  </w:abstractNum>
  <w:abstractNum w:abstractNumId="251">
    <w:multiLevelType w:val="hybridMultilevel"/>
    <w:lvl w:ilvl="0">
      <w:start w:val="2"/>
      <w:numFmt w:val="decimal"/>
      <w:lvlText w:val="%1."/>
      <w:lvlJc w:val="left"/>
      <w:pPr>
        <w:ind w:left="522" w:hanging="223"/>
        <w:jc w:val="left"/>
      </w:pPr>
      <w:rPr>
        <w:rFonts w:hint="default" w:ascii="Arial" w:hAnsi="Arial" w:eastAsia="Arial" w:cs="Arial"/>
        <w:w w:val="100"/>
        <w:sz w:val="20"/>
        <w:szCs w:val="20"/>
      </w:rPr>
    </w:lvl>
    <w:lvl w:ilvl="1">
      <w:start w:val="0"/>
      <w:numFmt w:val="bullet"/>
      <w:lvlText w:val="•"/>
      <w:lvlJc w:val="left"/>
      <w:pPr>
        <w:ind w:left="1390" w:hanging="223"/>
      </w:pPr>
      <w:rPr>
        <w:rFonts w:hint="default"/>
      </w:rPr>
    </w:lvl>
    <w:lvl w:ilvl="2">
      <w:start w:val="0"/>
      <w:numFmt w:val="bullet"/>
      <w:lvlText w:val="•"/>
      <w:lvlJc w:val="left"/>
      <w:pPr>
        <w:ind w:left="2260" w:hanging="223"/>
      </w:pPr>
      <w:rPr>
        <w:rFonts w:hint="default"/>
      </w:rPr>
    </w:lvl>
    <w:lvl w:ilvl="3">
      <w:start w:val="0"/>
      <w:numFmt w:val="bullet"/>
      <w:lvlText w:val="•"/>
      <w:lvlJc w:val="left"/>
      <w:pPr>
        <w:ind w:left="3130" w:hanging="223"/>
      </w:pPr>
      <w:rPr>
        <w:rFonts w:hint="default"/>
      </w:rPr>
    </w:lvl>
    <w:lvl w:ilvl="4">
      <w:start w:val="0"/>
      <w:numFmt w:val="bullet"/>
      <w:lvlText w:val="•"/>
      <w:lvlJc w:val="left"/>
      <w:pPr>
        <w:ind w:left="4000" w:hanging="223"/>
      </w:pPr>
      <w:rPr>
        <w:rFonts w:hint="default"/>
      </w:rPr>
    </w:lvl>
    <w:lvl w:ilvl="5">
      <w:start w:val="0"/>
      <w:numFmt w:val="bullet"/>
      <w:lvlText w:val="•"/>
      <w:lvlJc w:val="left"/>
      <w:pPr>
        <w:ind w:left="4870" w:hanging="223"/>
      </w:pPr>
      <w:rPr>
        <w:rFonts w:hint="default"/>
      </w:rPr>
    </w:lvl>
    <w:lvl w:ilvl="6">
      <w:start w:val="0"/>
      <w:numFmt w:val="bullet"/>
      <w:lvlText w:val="•"/>
      <w:lvlJc w:val="left"/>
      <w:pPr>
        <w:ind w:left="5740" w:hanging="223"/>
      </w:pPr>
      <w:rPr>
        <w:rFonts w:hint="default"/>
      </w:rPr>
    </w:lvl>
    <w:lvl w:ilvl="7">
      <w:start w:val="0"/>
      <w:numFmt w:val="bullet"/>
      <w:lvlText w:val="•"/>
      <w:lvlJc w:val="left"/>
      <w:pPr>
        <w:ind w:left="6610" w:hanging="223"/>
      </w:pPr>
      <w:rPr>
        <w:rFonts w:hint="default"/>
      </w:rPr>
    </w:lvl>
    <w:lvl w:ilvl="8">
      <w:start w:val="0"/>
      <w:numFmt w:val="bullet"/>
      <w:lvlText w:val="•"/>
      <w:lvlJc w:val="left"/>
      <w:pPr>
        <w:ind w:left="7480" w:hanging="223"/>
      </w:pPr>
      <w:rPr>
        <w:rFonts w:hint="default"/>
      </w:rPr>
    </w:lvl>
  </w:abstractNum>
  <w:abstractNum w:abstractNumId="250">
    <w:multiLevelType w:val="hybridMultilevel"/>
    <w:lvl w:ilvl="0">
      <w:start w:val="1"/>
      <w:numFmt w:val="upperLetter"/>
      <w:lvlText w:val="%1)"/>
      <w:lvlJc w:val="left"/>
      <w:pPr>
        <w:ind w:left="555" w:hanging="256"/>
        <w:jc w:val="left"/>
      </w:pPr>
      <w:rPr>
        <w:rFonts w:hint="default" w:ascii="Arial" w:hAnsi="Arial" w:eastAsia="Arial" w:cs="Arial"/>
        <w:spacing w:val="-1"/>
        <w:w w:val="100"/>
        <w:sz w:val="20"/>
        <w:szCs w:val="20"/>
      </w:rPr>
    </w:lvl>
    <w:lvl w:ilvl="1">
      <w:start w:val="0"/>
      <w:numFmt w:val="bullet"/>
      <w:lvlText w:val="•"/>
      <w:lvlJc w:val="left"/>
      <w:pPr>
        <w:ind w:left="1426" w:hanging="256"/>
      </w:pPr>
      <w:rPr>
        <w:rFonts w:hint="default"/>
      </w:rPr>
    </w:lvl>
    <w:lvl w:ilvl="2">
      <w:start w:val="0"/>
      <w:numFmt w:val="bullet"/>
      <w:lvlText w:val="•"/>
      <w:lvlJc w:val="left"/>
      <w:pPr>
        <w:ind w:left="2292" w:hanging="256"/>
      </w:pPr>
      <w:rPr>
        <w:rFonts w:hint="default"/>
      </w:rPr>
    </w:lvl>
    <w:lvl w:ilvl="3">
      <w:start w:val="0"/>
      <w:numFmt w:val="bullet"/>
      <w:lvlText w:val="•"/>
      <w:lvlJc w:val="left"/>
      <w:pPr>
        <w:ind w:left="3158" w:hanging="256"/>
      </w:pPr>
      <w:rPr>
        <w:rFonts w:hint="default"/>
      </w:rPr>
    </w:lvl>
    <w:lvl w:ilvl="4">
      <w:start w:val="0"/>
      <w:numFmt w:val="bullet"/>
      <w:lvlText w:val="•"/>
      <w:lvlJc w:val="left"/>
      <w:pPr>
        <w:ind w:left="4024" w:hanging="256"/>
      </w:pPr>
      <w:rPr>
        <w:rFonts w:hint="default"/>
      </w:rPr>
    </w:lvl>
    <w:lvl w:ilvl="5">
      <w:start w:val="0"/>
      <w:numFmt w:val="bullet"/>
      <w:lvlText w:val="•"/>
      <w:lvlJc w:val="left"/>
      <w:pPr>
        <w:ind w:left="4890" w:hanging="256"/>
      </w:pPr>
      <w:rPr>
        <w:rFonts w:hint="default"/>
      </w:rPr>
    </w:lvl>
    <w:lvl w:ilvl="6">
      <w:start w:val="0"/>
      <w:numFmt w:val="bullet"/>
      <w:lvlText w:val="•"/>
      <w:lvlJc w:val="left"/>
      <w:pPr>
        <w:ind w:left="5756" w:hanging="256"/>
      </w:pPr>
      <w:rPr>
        <w:rFonts w:hint="default"/>
      </w:rPr>
    </w:lvl>
    <w:lvl w:ilvl="7">
      <w:start w:val="0"/>
      <w:numFmt w:val="bullet"/>
      <w:lvlText w:val="•"/>
      <w:lvlJc w:val="left"/>
      <w:pPr>
        <w:ind w:left="6622" w:hanging="256"/>
      </w:pPr>
      <w:rPr>
        <w:rFonts w:hint="default"/>
      </w:rPr>
    </w:lvl>
    <w:lvl w:ilvl="8">
      <w:start w:val="0"/>
      <w:numFmt w:val="bullet"/>
      <w:lvlText w:val="•"/>
      <w:lvlJc w:val="left"/>
      <w:pPr>
        <w:ind w:left="7488" w:hanging="256"/>
      </w:pPr>
      <w:rPr>
        <w:rFonts w:hint="default"/>
      </w:rPr>
    </w:lvl>
  </w:abstractNum>
  <w:abstractNum w:abstractNumId="249">
    <w:multiLevelType w:val="hybridMultilevel"/>
    <w:lvl w:ilvl="0">
      <w:start w:val="0"/>
      <w:numFmt w:val="bullet"/>
      <w:lvlText w:val="-"/>
      <w:lvlJc w:val="left"/>
      <w:pPr>
        <w:ind w:left="300" w:hanging="122"/>
      </w:pPr>
      <w:rPr>
        <w:rFonts w:hint="default" w:ascii="Arial" w:hAnsi="Arial" w:eastAsia="Arial" w:cs="Arial"/>
        <w:w w:val="100"/>
        <w:sz w:val="20"/>
        <w:szCs w:val="20"/>
      </w:rPr>
    </w:lvl>
    <w:lvl w:ilvl="1">
      <w:start w:val="0"/>
      <w:numFmt w:val="bullet"/>
      <w:lvlText w:val="•"/>
      <w:lvlJc w:val="left"/>
      <w:pPr>
        <w:ind w:left="1192" w:hanging="122"/>
      </w:pPr>
      <w:rPr>
        <w:rFonts w:hint="default"/>
      </w:rPr>
    </w:lvl>
    <w:lvl w:ilvl="2">
      <w:start w:val="0"/>
      <w:numFmt w:val="bullet"/>
      <w:lvlText w:val="•"/>
      <w:lvlJc w:val="left"/>
      <w:pPr>
        <w:ind w:left="2084" w:hanging="122"/>
      </w:pPr>
      <w:rPr>
        <w:rFonts w:hint="default"/>
      </w:rPr>
    </w:lvl>
    <w:lvl w:ilvl="3">
      <w:start w:val="0"/>
      <w:numFmt w:val="bullet"/>
      <w:lvlText w:val="•"/>
      <w:lvlJc w:val="left"/>
      <w:pPr>
        <w:ind w:left="2976" w:hanging="122"/>
      </w:pPr>
      <w:rPr>
        <w:rFonts w:hint="default"/>
      </w:rPr>
    </w:lvl>
    <w:lvl w:ilvl="4">
      <w:start w:val="0"/>
      <w:numFmt w:val="bullet"/>
      <w:lvlText w:val="•"/>
      <w:lvlJc w:val="left"/>
      <w:pPr>
        <w:ind w:left="3868" w:hanging="122"/>
      </w:pPr>
      <w:rPr>
        <w:rFonts w:hint="default"/>
      </w:rPr>
    </w:lvl>
    <w:lvl w:ilvl="5">
      <w:start w:val="0"/>
      <w:numFmt w:val="bullet"/>
      <w:lvlText w:val="•"/>
      <w:lvlJc w:val="left"/>
      <w:pPr>
        <w:ind w:left="4760" w:hanging="122"/>
      </w:pPr>
      <w:rPr>
        <w:rFonts w:hint="default"/>
      </w:rPr>
    </w:lvl>
    <w:lvl w:ilvl="6">
      <w:start w:val="0"/>
      <w:numFmt w:val="bullet"/>
      <w:lvlText w:val="•"/>
      <w:lvlJc w:val="left"/>
      <w:pPr>
        <w:ind w:left="5652" w:hanging="122"/>
      </w:pPr>
      <w:rPr>
        <w:rFonts w:hint="default"/>
      </w:rPr>
    </w:lvl>
    <w:lvl w:ilvl="7">
      <w:start w:val="0"/>
      <w:numFmt w:val="bullet"/>
      <w:lvlText w:val="•"/>
      <w:lvlJc w:val="left"/>
      <w:pPr>
        <w:ind w:left="6544" w:hanging="122"/>
      </w:pPr>
      <w:rPr>
        <w:rFonts w:hint="default"/>
      </w:rPr>
    </w:lvl>
    <w:lvl w:ilvl="8">
      <w:start w:val="0"/>
      <w:numFmt w:val="bullet"/>
      <w:lvlText w:val="•"/>
      <w:lvlJc w:val="left"/>
      <w:pPr>
        <w:ind w:left="7436" w:hanging="122"/>
      </w:pPr>
      <w:rPr>
        <w:rFonts w:hint="default"/>
      </w:rPr>
    </w:lvl>
  </w:abstractNum>
  <w:abstractNum w:abstractNumId="248">
    <w:multiLevelType w:val="hybridMultilevel"/>
    <w:lvl w:ilvl="0">
      <w:start w:val="1"/>
      <w:numFmt w:val="decimal"/>
      <w:lvlText w:val="%1."/>
      <w:lvlJc w:val="left"/>
      <w:pPr>
        <w:ind w:left="522" w:hanging="223"/>
        <w:jc w:val="left"/>
      </w:pPr>
      <w:rPr>
        <w:rFonts w:hint="default" w:ascii="Arial" w:hAnsi="Arial" w:eastAsia="Arial" w:cs="Arial"/>
        <w:w w:val="100"/>
        <w:sz w:val="20"/>
        <w:szCs w:val="20"/>
      </w:rPr>
    </w:lvl>
    <w:lvl w:ilvl="1">
      <w:start w:val="0"/>
      <w:numFmt w:val="bullet"/>
      <w:lvlText w:val="•"/>
      <w:lvlJc w:val="left"/>
      <w:pPr>
        <w:ind w:left="1390" w:hanging="223"/>
      </w:pPr>
      <w:rPr>
        <w:rFonts w:hint="default"/>
      </w:rPr>
    </w:lvl>
    <w:lvl w:ilvl="2">
      <w:start w:val="0"/>
      <w:numFmt w:val="bullet"/>
      <w:lvlText w:val="•"/>
      <w:lvlJc w:val="left"/>
      <w:pPr>
        <w:ind w:left="2260" w:hanging="223"/>
      </w:pPr>
      <w:rPr>
        <w:rFonts w:hint="default"/>
      </w:rPr>
    </w:lvl>
    <w:lvl w:ilvl="3">
      <w:start w:val="0"/>
      <w:numFmt w:val="bullet"/>
      <w:lvlText w:val="•"/>
      <w:lvlJc w:val="left"/>
      <w:pPr>
        <w:ind w:left="3130" w:hanging="223"/>
      </w:pPr>
      <w:rPr>
        <w:rFonts w:hint="default"/>
      </w:rPr>
    </w:lvl>
    <w:lvl w:ilvl="4">
      <w:start w:val="0"/>
      <w:numFmt w:val="bullet"/>
      <w:lvlText w:val="•"/>
      <w:lvlJc w:val="left"/>
      <w:pPr>
        <w:ind w:left="4000" w:hanging="223"/>
      </w:pPr>
      <w:rPr>
        <w:rFonts w:hint="default"/>
      </w:rPr>
    </w:lvl>
    <w:lvl w:ilvl="5">
      <w:start w:val="0"/>
      <w:numFmt w:val="bullet"/>
      <w:lvlText w:val="•"/>
      <w:lvlJc w:val="left"/>
      <w:pPr>
        <w:ind w:left="4870" w:hanging="223"/>
      </w:pPr>
      <w:rPr>
        <w:rFonts w:hint="default"/>
      </w:rPr>
    </w:lvl>
    <w:lvl w:ilvl="6">
      <w:start w:val="0"/>
      <w:numFmt w:val="bullet"/>
      <w:lvlText w:val="•"/>
      <w:lvlJc w:val="left"/>
      <w:pPr>
        <w:ind w:left="5740" w:hanging="223"/>
      </w:pPr>
      <w:rPr>
        <w:rFonts w:hint="default"/>
      </w:rPr>
    </w:lvl>
    <w:lvl w:ilvl="7">
      <w:start w:val="0"/>
      <w:numFmt w:val="bullet"/>
      <w:lvlText w:val="•"/>
      <w:lvlJc w:val="left"/>
      <w:pPr>
        <w:ind w:left="6610" w:hanging="223"/>
      </w:pPr>
      <w:rPr>
        <w:rFonts w:hint="default"/>
      </w:rPr>
    </w:lvl>
    <w:lvl w:ilvl="8">
      <w:start w:val="0"/>
      <w:numFmt w:val="bullet"/>
      <w:lvlText w:val="•"/>
      <w:lvlJc w:val="left"/>
      <w:pPr>
        <w:ind w:left="7480" w:hanging="223"/>
      </w:pPr>
      <w:rPr>
        <w:rFonts w:hint="default"/>
      </w:rPr>
    </w:lvl>
  </w:abstractNum>
  <w:abstractNum w:abstractNumId="247">
    <w:multiLevelType w:val="hybridMultilevel"/>
    <w:lvl w:ilvl="0">
      <w:start w:val="1"/>
      <w:numFmt w:val="upperLetter"/>
      <w:lvlText w:val="%1)"/>
      <w:lvlJc w:val="left"/>
      <w:pPr>
        <w:ind w:left="811" w:hanging="512"/>
        <w:jc w:val="left"/>
      </w:pPr>
      <w:rPr>
        <w:rFonts w:hint="default" w:ascii="Arial Black" w:hAnsi="Arial Black" w:eastAsia="Arial Black" w:cs="Arial Black"/>
        <w:w w:val="100"/>
        <w:sz w:val="32"/>
        <w:szCs w:val="32"/>
      </w:rPr>
    </w:lvl>
    <w:lvl w:ilvl="1">
      <w:start w:val="0"/>
      <w:numFmt w:val="bullet"/>
      <w:lvlText w:val="•"/>
      <w:lvlJc w:val="left"/>
      <w:pPr>
        <w:ind w:left="1660" w:hanging="512"/>
      </w:pPr>
      <w:rPr>
        <w:rFonts w:hint="default"/>
      </w:rPr>
    </w:lvl>
    <w:lvl w:ilvl="2">
      <w:start w:val="0"/>
      <w:numFmt w:val="bullet"/>
      <w:lvlText w:val="•"/>
      <w:lvlJc w:val="left"/>
      <w:pPr>
        <w:ind w:left="2500" w:hanging="512"/>
      </w:pPr>
      <w:rPr>
        <w:rFonts w:hint="default"/>
      </w:rPr>
    </w:lvl>
    <w:lvl w:ilvl="3">
      <w:start w:val="0"/>
      <w:numFmt w:val="bullet"/>
      <w:lvlText w:val="•"/>
      <w:lvlJc w:val="left"/>
      <w:pPr>
        <w:ind w:left="3340" w:hanging="512"/>
      </w:pPr>
      <w:rPr>
        <w:rFonts w:hint="default"/>
      </w:rPr>
    </w:lvl>
    <w:lvl w:ilvl="4">
      <w:start w:val="0"/>
      <w:numFmt w:val="bullet"/>
      <w:lvlText w:val="•"/>
      <w:lvlJc w:val="left"/>
      <w:pPr>
        <w:ind w:left="4180" w:hanging="512"/>
      </w:pPr>
      <w:rPr>
        <w:rFonts w:hint="default"/>
      </w:rPr>
    </w:lvl>
    <w:lvl w:ilvl="5">
      <w:start w:val="0"/>
      <w:numFmt w:val="bullet"/>
      <w:lvlText w:val="•"/>
      <w:lvlJc w:val="left"/>
      <w:pPr>
        <w:ind w:left="5020" w:hanging="512"/>
      </w:pPr>
      <w:rPr>
        <w:rFonts w:hint="default"/>
      </w:rPr>
    </w:lvl>
    <w:lvl w:ilvl="6">
      <w:start w:val="0"/>
      <w:numFmt w:val="bullet"/>
      <w:lvlText w:val="•"/>
      <w:lvlJc w:val="left"/>
      <w:pPr>
        <w:ind w:left="5860" w:hanging="512"/>
      </w:pPr>
      <w:rPr>
        <w:rFonts w:hint="default"/>
      </w:rPr>
    </w:lvl>
    <w:lvl w:ilvl="7">
      <w:start w:val="0"/>
      <w:numFmt w:val="bullet"/>
      <w:lvlText w:val="•"/>
      <w:lvlJc w:val="left"/>
      <w:pPr>
        <w:ind w:left="6700" w:hanging="512"/>
      </w:pPr>
      <w:rPr>
        <w:rFonts w:hint="default"/>
      </w:rPr>
    </w:lvl>
    <w:lvl w:ilvl="8">
      <w:start w:val="0"/>
      <w:numFmt w:val="bullet"/>
      <w:lvlText w:val="•"/>
      <w:lvlJc w:val="left"/>
      <w:pPr>
        <w:ind w:left="7540" w:hanging="512"/>
      </w:pPr>
      <w:rPr>
        <w:rFonts w:hint="default"/>
      </w:rPr>
    </w:lvl>
  </w:abstractNum>
  <w:abstractNum w:abstractNumId="246">
    <w:multiLevelType w:val="hybridMultilevel"/>
    <w:lvl w:ilvl="0">
      <w:start w:val="1"/>
      <w:numFmt w:val="decimal"/>
      <w:lvlText w:val="%1."/>
      <w:lvlJc w:val="left"/>
      <w:pPr>
        <w:ind w:left="300" w:hanging="223"/>
        <w:jc w:val="left"/>
      </w:pPr>
      <w:rPr>
        <w:rFonts w:hint="default" w:ascii="Arial" w:hAnsi="Arial" w:eastAsia="Arial" w:cs="Arial"/>
        <w:spacing w:val="-1"/>
        <w:w w:val="100"/>
        <w:sz w:val="20"/>
        <w:szCs w:val="20"/>
      </w:rPr>
    </w:lvl>
    <w:lvl w:ilvl="1">
      <w:start w:val="0"/>
      <w:numFmt w:val="bullet"/>
      <w:lvlText w:val="•"/>
      <w:lvlJc w:val="left"/>
      <w:pPr>
        <w:ind w:left="1192" w:hanging="223"/>
      </w:pPr>
      <w:rPr>
        <w:rFonts w:hint="default"/>
      </w:rPr>
    </w:lvl>
    <w:lvl w:ilvl="2">
      <w:start w:val="0"/>
      <w:numFmt w:val="bullet"/>
      <w:lvlText w:val="•"/>
      <w:lvlJc w:val="left"/>
      <w:pPr>
        <w:ind w:left="2084" w:hanging="223"/>
      </w:pPr>
      <w:rPr>
        <w:rFonts w:hint="default"/>
      </w:rPr>
    </w:lvl>
    <w:lvl w:ilvl="3">
      <w:start w:val="0"/>
      <w:numFmt w:val="bullet"/>
      <w:lvlText w:val="•"/>
      <w:lvlJc w:val="left"/>
      <w:pPr>
        <w:ind w:left="2976" w:hanging="223"/>
      </w:pPr>
      <w:rPr>
        <w:rFonts w:hint="default"/>
      </w:rPr>
    </w:lvl>
    <w:lvl w:ilvl="4">
      <w:start w:val="0"/>
      <w:numFmt w:val="bullet"/>
      <w:lvlText w:val="•"/>
      <w:lvlJc w:val="left"/>
      <w:pPr>
        <w:ind w:left="3868" w:hanging="223"/>
      </w:pPr>
      <w:rPr>
        <w:rFonts w:hint="default"/>
      </w:rPr>
    </w:lvl>
    <w:lvl w:ilvl="5">
      <w:start w:val="0"/>
      <w:numFmt w:val="bullet"/>
      <w:lvlText w:val="•"/>
      <w:lvlJc w:val="left"/>
      <w:pPr>
        <w:ind w:left="4760" w:hanging="223"/>
      </w:pPr>
      <w:rPr>
        <w:rFonts w:hint="default"/>
      </w:rPr>
    </w:lvl>
    <w:lvl w:ilvl="6">
      <w:start w:val="0"/>
      <w:numFmt w:val="bullet"/>
      <w:lvlText w:val="•"/>
      <w:lvlJc w:val="left"/>
      <w:pPr>
        <w:ind w:left="5652" w:hanging="223"/>
      </w:pPr>
      <w:rPr>
        <w:rFonts w:hint="default"/>
      </w:rPr>
    </w:lvl>
    <w:lvl w:ilvl="7">
      <w:start w:val="0"/>
      <w:numFmt w:val="bullet"/>
      <w:lvlText w:val="•"/>
      <w:lvlJc w:val="left"/>
      <w:pPr>
        <w:ind w:left="6544" w:hanging="223"/>
      </w:pPr>
      <w:rPr>
        <w:rFonts w:hint="default"/>
      </w:rPr>
    </w:lvl>
    <w:lvl w:ilvl="8">
      <w:start w:val="0"/>
      <w:numFmt w:val="bullet"/>
      <w:lvlText w:val="•"/>
      <w:lvlJc w:val="left"/>
      <w:pPr>
        <w:ind w:left="7436" w:hanging="223"/>
      </w:pPr>
      <w:rPr>
        <w:rFonts w:hint="default"/>
      </w:rPr>
    </w:lvl>
  </w:abstractNum>
  <w:abstractNum w:abstractNumId="245">
    <w:multiLevelType w:val="hybridMultilevel"/>
    <w:lvl w:ilvl="0">
      <w:start w:val="2"/>
      <w:numFmt w:val="lowerRoman"/>
      <w:lvlText w:val="%1)"/>
      <w:lvlJc w:val="left"/>
      <w:pPr>
        <w:ind w:left="1740" w:hanging="211"/>
        <w:jc w:val="left"/>
      </w:pPr>
      <w:rPr>
        <w:rFonts w:hint="default" w:ascii="Arial" w:hAnsi="Arial" w:eastAsia="Arial" w:cs="Arial"/>
        <w:spacing w:val="-1"/>
        <w:w w:val="100"/>
        <w:sz w:val="20"/>
        <w:szCs w:val="20"/>
      </w:rPr>
    </w:lvl>
    <w:lvl w:ilvl="1">
      <w:start w:val="0"/>
      <w:numFmt w:val="bullet"/>
      <w:lvlText w:val="•"/>
      <w:lvlJc w:val="left"/>
      <w:pPr>
        <w:ind w:left="2488" w:hanging="211"/>
      </w:pPr>
      <w:rPr>
        <w:rFonts w:hint="default"/>
      </w:rPr>
    </w:lvl>
    <w:lvl w:ilvl="2">
      <w:start w:val="0"/>
      <w:numFmt w:val="bullet"/>
      <w:lvlText w:val="•"/>
      <w:lvlJc w:val="left"/>
      <w:pPr>
        <w:ind w:left="3236" w:hanging="211"/>
      </w:pPr>
      <w:rPr>
        <w:rFonts w:hint="default"/>
      </w:rPr>
    </w:lvl>
    <w:lvl w:ilvl="3">
      <w:start w:val="0"/>
      <w:numFmt w:val="bullet"/>
      <w:lvlText w:val="•"/>
      <w:lvlJc w:val="left"/>
      <w:pPr>
        <w:ind w:left="3984" w:hanging="211"/>
      </w:pPr>
      <w:rPr>
        <w:rFonts w:hint="default"/>
      </w:rPr>
    </w:lvl>
    <w:lvl w:ilvl="4">
      <w:start w:val="0"/>
      <w:numFmt w:val="bullet"/>
      <w:lvlText w:val="•"/>
      <w:lvlJc w:val="left"/>
      <w:pPr>
        <w:ind w:left="4732" w:hanging="211"/>
      </w:pPr>
      <w:rPr>
        <w:rFonts w:hint="default"/>
      </w:rPr>
    </w:lvl>
    <w:lvl w:ilvl="5">
      <w:start w:val="0"/>
      <w:numFmt w:val="bullet"/>
      <w:lvlText w:val="•"/>
      <w:lvlJc w:val="left"/>
      <w:pPr>
        <w:ind w:left="5480" w:hanging="211"/>
      </w:pPr>
      <w:rPr>
        <w:rFonts w:hint="default"/>
      </w:rPr>
    </w:lvl>
    <w:lvl w:ilvl="6">
      <w:start w:val="0"/>
      <w:numFmt w:val="bullet"/>
      <w:lvlText w:val="•"/>
      <w:lvlJc w:val="left"/>
      <w:pPr>
        <w:ind w:left="6228" w:hanging="211"/>
      </w:pPr>
      <w:rPr>
        <w:rFonts w:hint="default"/>
      </w:rPr>
    </w:lvl>
    <w:lvl w:ilvl="7">
      <w:start w:val="0"/>
      <w:numFmt w:val="bullet"/>
      <w:lvlText w:val="•"/>
      <w:lvlJc w:val="left"/>
      <w:pPr>
        <w:ind w:left="6976" w:hanging="211"/>
      </w:pPr>
      <w:rPr>
        <w:rFonts w:hint="default"/>
      </w:rPr>
    </w:lvl>
    <w:lvl w:ilvl="8">
      <w:start w:val="0"/>
      <w:numFmt w:val="bullet"/>
      <w:lvlText w:val="•"/>
      <w:lvlJc w:val="left"/>
      <w:pPr>
        <w:ind w:left="7724" w:hanging="211"/>
      </w:pPr>
      <w:rPr>
        <w:rFonts w:hint="default"/>
      </w:rPr>
    </w:lvl>
  </w:abstractNum>
  <w:abstractNum w:abstractNumId="244">
    <w:multiLevelType w:val="hybridMultilevel"/>
    <w:lvl w:ilvl="0">
      <w:start w:val="2"/>
      <w:numFmt w:val="lowerRoman"/>
      <w:lvlText w:val="%1)"/>
      <w:lvlJc w:val="left"/>
      <w:pPr>
        <w:ind w:left="1739" w:hanging="211"/>
        <w:jc w:val="left"/>
      </w:pPr>
      <w:rPr>
        <w:rFonts w:hint="default" w:ascii="Arial" w:hAnsi="Arial" w:eastAsia="Arial" w:cs="Arial"/>
        <w:spacing w:val="-1"/>
        <w:w w:val="100"/>
        <w:sz w:val="20"/>
        <w:szCs w:val="20"/>
      </w:rPr>
    </w:lvl>
    <w:lvl w:ilvl="1">
      <w:start w:val="0"/>
      <w:numFmt w:val="bullet"/>
      <w:lvlText w:val="•"/>
      <w:lvlJc w:val="left"/>
      <w:pPr>
        <w:ind w:left="2488" w:hanging="211"/>
      </w:pPr>
      <w:rPr>
        <w:rFonts w:hint="default"/>
      </w:rPr>
    </w:lvl>
    <w:lvl w:ilvl="2">
      <w:start w:val="0"/>
      <w:numFmt w:val="bullet"/>
      <w:lvlText w:val="•"/>
      <w:lvlJc w:val="left"/>
      <w:pPr>
        <w:ind w:left="3236" w:hanging="211"/>
      </w:pPr>
      <w:rPr>
        <w:rFonts w:hint="default"/>
      </w:rPr>
    </w:lvl>
    <w:lvl w:ilvl="3">
      <w:start w:val="0"/>
      <w:numFmt w:val="bullet"/>
      <w:lvlText w:val="•"/>
      <w:lvlJc w:val="left"/>
      <w:pPr>
        <w:ind w:left="3984" w:hanging="211"/>
      </w:pPr>
      <w:rPr>
        <w:rFonts w:hint="default"/>
      </w:rPr>
    </w:lvl>
    <w:lvl w:ilvl="4">
      <w:start w:val="0"/>
      <w:numFmt w:val="bullet"/>
      <w:lvlText w:val="•"/>
      <w:lvlJc w:val="left"/>
      <w:pPr>
        <w:ind w:left="4732" w:hanging="211"/>
      </w:pPr>
      <w:rPr>
        <w:rFonts w:hint="default"/>
      </w:rPr>
    </w:lvl>
    <w:lvl w:ilvl="5">
      <w:start w:val="0"/>
      <w:numFmt w:val="bullet"/>
      <w:lvlText w:val="•"/>
      <w:lvlJc w:val="left"/>
      <w:pPr>
        <w:ind w:left="5480" w:hanging="211"/>
      </w:pPr>
      <w:rPr>
        <w:rFonts w:hint="default"/>
      </w:rPr>
    </w:lvl>
    <w:lvl w:ilvl="6">
      <w:start w:val="0"/>
      <w:numFmt w:val="bullet"/>
      <w:lvlText w:val="•"/>
      <w:lvlJc w:val="left"/>
      <w:pPr>
        <w:ind w:left="6228" w:hanging="211"/>
      </w:pPr>
      <w:rPr>
        <w:rFonts w:hint="default"/>
      </w:rPr>
    </w:lvl>
    <w:lvl w:ilvl="7">
      <w:start w:val="0"/>
      <w:numFmt w:val="bullet"/>
      <w:lvlText w:val="•"/>
      <w:lvlJc w:val="left"/>
      <w:pPr>
        <w:ind w:left="6976" w:hanging="211"/>
      </w:pPr>
      <w:rPr>
        <w:rFonts w:hint="default"/>
      </w:rPr>
    </w:lvl>
    <w:lvl w:ilvl="8">
      <w:start w:val="0"/>
      <w:numFmt w:val="bullet"/>
      <w:lvlText w:val="•"/>
      <w:lvlJc w:val="left"/>
      <w:pPr>
        <w:ind w:left="7724" w:hanging="211"/>
      </w:pPr>
      <w:rPr>
        <w:rFonts w:hint="default"/>
      </w:rPr>
    </w:lvl>
  </w:abstractNum>
  <w:abstractNum w:abstractNumId="243">
    <w:multiLevelType w:val="hybridMultilevel"/>
    <w:lvl w:ilvl="0">
      <w:start w:val="1"/>
      <w:numFmt w:val="decimal"/>
      <w:lvlText w:val="%1."/>
      <w:lvlJc w:val="left"/>
      <w:pPr>
        <w:ind w:left="101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1020" w:hanging="361"/>
        <w:jc w:val="left"/>
      </w:pPr>
      <w:rPr>
        <w:rFonts w:hint="default" w:ascii="Arial" w:hAnsi="Arial" w:eastAsia="Arial" w:cs="Arial"/>
        <w:i/>
        <w:w w:val="100"/>
        <w:sz w:val="20"/>
        <w:szCs w:val="20"/>
      </w:rPr>
    </w:lvl>
    <w:lvl w:ilvl="2">
      <w:start w:val="0"/>
      <w:numFmt w:val="bullet"/>
      <w:lvlText w:val="•"/>
      <w:lvlJc w:val="left"/>
      <w:pPr>
        <w:ind w:left="2340" w:hanging="361"/>
      </w:pPr>
      <w:rPr>
        <w:rFonts w:hint="default"/>
      </w:rPr>
    </w:lvl>
    <w:lvl w:ilvl="3">
      <w:start w:val="0"/>
      <w:numFmt w:val="bullet"/>
      <w:lvlText w:val="•"/>
      <w:lvlJc w:val="left"/>
      <w:pPr>
        <w:ind w:left="3200" w:hanging="361"/>
      </w:pPr>
      <w:rPr>
        <w:rFonts w:hint="default"/>
      </w:rPr>
    </w:lvl>
    <w:lvl w:ilvl="4">
      <w:start w:val="0"/>
      <w:numFmt w:val="bullet"/>
      <w:lvlText w:val="•"/>
      <w:lvlJc w:val="left"/>
      <w:pPr>
        <w:ind w:left="4060" w:hanging="361"/>
      </w:pPr>
      <w:rPr>
        <w:rFonts w:hint="default"/>
      </w:rPr>
    </w:lvl>
    <w:lvl w:ilvl="5">
      <w:start w:val="0"/>
      <w:numFmt w:val="bullet"/>
      <w:lvlText w:val="•"/>
      <w:lvlJc w:val="left"/>
      <w:pPr>
        <w:ind w:left="4920" w:hanging="361"/>
      </w:pPr>
      <w:rPr>
        <w:rFonts w:hint="default"/>
      </w:rPr>
    </w:lvl>
    <w:lvl w:ilvl="6">
      <w:start w:val="0"/>
      <w:numFmt w:val="bullet"/>
      <w:lvlText w:val="•"/>
      <w:lvlJc w:val="left"/>
      <w:pPr>
        <w:ind w:left="5780" w:hanging="361"/>
      </w:pPr>
      <w:rPr>
        <w:rFonts w:hint="default"/>
      </w:rPr>
    </w:lvl>
    <w:lvl w:ilvl="7">
      <w:start w:val="0"/>
      <w:numFmt w:val="bullet"/>
      <w:lvlText w:val="•"/>
      <w:lvlJc w:val="left"/>
      <w:pPr>
        <w:ind w:left="6640" w:hanging="361"/>
      </w:pPr>
      <w:rPr>
        <w:rFonts w:hint="default"/>
      </w:rPr>
    </w:lvl>
    <w:lvl w:ilvl="8">
      <w:start w:val="0"/>
      <w:numFmt w:val="bullet"/>
      <w:lvlText w:val="•"/>
      <w:lvlJc w:val="left"/>
      <w:pPr>
        <w:ind w:left="7500" w:hanging="361"/>
      </w:pPr>
      <w:rPr>
        <w:rFonts w:hint="default"/>
      </w:rPr>
    </w:lvl>
  </w:abstractNum>
  <w:abstractNum w:abstractNumId="242">
    <w:multiLevelType w:val="hybridMultilevel"/>
    <w:lvl w:ilvl="0">
      <w:start w:val="1"/>
      <w:numFmt w:val="decimal"/>
      <w:lvlText w:val="%1."/>
      <w:lvlJc w:val="left"/>
      <w:pPr>
        <w:ind w:left="272" w:hanging="223"/>
        <w:jc w:val="left"/>
      </w:pPr>
      <w:rPr>
        <w:rFonts w:hint="default" w:ascii="Arial" w:hAnsi="Arial" w:eastAsia="Arial" w:cs="Arial"/>
        <w:spacing w:val="-1"/>
        <w:w w:val="100"/>
        <w:sz w:val="20"/>
        <w:szCs w:val="20"/>
      </w:rPr>
    </w:lvl>
    <w:lvl w:ilvl="1">
      <w:start w:val="0"/>
      <w:numFmt w:val="bullet"/>
      <w:lvlText w:val="•"/>
      <w:lvlJc w:val="left"/>
      <w:pPr>
        <w:ind w:left="879" w:hanging="223"/>
      </w:pPr>
      <w:rPr>
        <w:rFonts w:hint="default"/>
      </w:rPr>
    </w:lvl>
    <w:lvl w:ilvl="2">
      <w:start w:val="0"/>
      <w:numFmt w:val="bullet"/>
      <w:lvlText w:val="•"/>
      <w:lvlJc w:val="left"/>
      <w:pPr>
        <w:ind w:left="1478" w:hanging="223"/>
      </w:pPr>
      <w:rPr>
        <w:rFonts w:hint="default"/>
      </w:rPr>
    </w:lvl>
    <w:lvl w:ilvl="3">
      <w:start w:val="0"/>
      <w:numFmt w:val="bullet"/>
      <w:lvlText w:val="•"/>
      <w:lvlJc w:val="left"/>
      <w:pPr>
        <w:ind w:left="2077" w:hanging="223"/>
      </w:pPr>
      <w:rPr>
        <w:rFonts w:hint="default"/>
      </w:rPr>
    </w:lvl>
    <w:lvl w:ilvl="4">
      <w:start w:val="0"/>
      <w:numFmt w:val="bullet"/>
      <w:lvlText w:val="•"/>
      <w:lvlJc w:val="left"/>
      <w:pPr>
        <w:ind w:left="2677" w:hanging="223"/>
      </w:pPr>
      <w:rPr>
        <w:rFonts w:hint="default"/>
      </w:rPr>
    </w:lvl>
    <w:lvl w:ilvl="5">
      <w:start w:val="0"/>
      <w:numFmt w:val="bullet"/>
      <w:lvlText w:val="•"/>
      <w:lvlJc w:val="left"/>
      <w:pPr>
        <w:ind w:left="3276" w:hanging="223"/>
      </w:pPr>
      <w:rPr>
        <w:rFonts w:hint="default"/>
      </w:rPr>
    </w:lvl>
    <w:lvl w:ilvl="6">
      <w:start w:val="0"/>
      <w:numFmt w:val="bullet"/>
      <w:lvlText w:val="•"/>
      <w:lvlJc w:val="left"/>
      <w:pPr>
        <w:ind w:left="3875" w:hanging="223"/>
      </w:pPr>
      <w:rPr>
        <w:rFonts w:hint="default"/>
      </w:rPr>
    </w:lvl>
    <w:lvl w:ilvl="7">
      <w:start w:val="0"/>
      <w:numFmt w:val="bullet"/>
      <w:lvlText w:val="•"/>
      <w:lvlJc w:val="left"/>
      <w:pPr>
        <w:ind w:left="4475" w:hanging="223"/>
      </w:pPr>
      <w:rPr>
        <w:rFonts w:hint="default"/>
      </w:rPr>
    </w:lvl>
    <w:lvl w:ilvl="8">
      <w:start w:val="0"/>
      <w:numFmt w:val="bullet"/>
      <w:lvlText w:val="•"/>
      <w:lvlJc w:val="left"/>
      <w:pPr>
        <w:ind w:left="5074" w:hanging="223"/>
      </w:pPr>
      <w:rPr>
        <w:rFonts w:hint="default"/>
      </w:rPr>
    </w:lvl>
  </w:abstractNum>
  <w:abstractNum w:abstractNumId="241">
    <w:multiLevelType w:val="hybridMultilevel"/>
    <w:lvl w:ilvl="0">
      <w:start w:val="1"/>
      <w:numFmt w:val="decimal"/>
      <w:lvlText w:val="%1."/>
      <w:lvlJc w:val="left"/>
      <w:pPr>
        <w:ind w:left="300" w:hanging="467"/>
        <w:jc w:val="left"/>
      </w:pPr>
      <w:rPr>
        <w:rFonts w:hint="default" w:ascii="Arial Black" w:hAnsi="Arial Black" w:eastAsia="Arial Black" w:cs="Arial Black"/>
        <w:spacing w:val="-1"/>
        <w:w w:val="99"/>
        <w:sz w:val="40"/>
        <w:szCs w:val="40"/>
      </w:rPr>
    </w:lvl>
    <w:lvl w:ilvl="1">
      <w:start w:val="0"/>
      <w:numFmt w:val="bullet"/>
      <w:lvlText w:val="•"/>
      <w:lvlJc w:val="left"/>
      <w:pPr>
        <w:ind w:left="1192" w:hanging="467"/>
      </w:pPr>
      <w:rPr>
        <w:rFonts w:hint="default"/>
      </w:rPr>
    </w:lvl>
    <w:lvl w:ilvl="2">
      <w:start w:val="0"/>
      <w:numFmt w:val="bullet"/>
      <w:lvlText w:val="•"/>
      <w:lvlJc w:val="left"/>
      <w:pPr>
        <w:ind w:left="2084" w:hanging="467"/>
      </w:pPr>
      <w:rPr>
        <w:rFonts w:hint="default"/>
      </w:rPr>
    </w:lvl>
    <w:lvl w:ilvl="3">
      <w:start w:val="0"/>
      <w:numFmt w:val="bullet"/>
      <w:lvlText w:val="•"/>
      <w:lvlJc w:val="left"/>
      <w:pPr>
        <w:ind w:left="2976" w:hanging="467"/>
      </w:pPr>
      <w:rPr>
        <w:rFonts w:hint="default"/>
      </w:rPr>
    </w:lvl>
    <w:lvl w:ilvl="4">
      <w:start w:val="0"/>
      <w:numFmt w:val="bullet"/>
      <w:lvlText w:val="•"/>
      <w:lvlJc w:val="left"/>
      <w:pPr>
        <w:ind w:left="3868" w:hanging="467"/>
      </w:pPr>
      <w:rPr>
        <w:rFonts w:hint="default"/>
      </w:rPr>
    </w:lvl>
    <w:lvl w:ilvl="5">
      <w:start w:val="0"/>
      <w:numFmt w:val="bullet"/>
      <w:lvlText w:val="•"/>
      <w:lvlJc w:val="left"/>
      <w:pPr>
        <w:ind w:left="4760" w:hanging="467"/>
      </w:pPr>
      <w:rPr>
        <w:rFonts w:hint="default"/>
      </w:rPr>
    </w:lvl>
    <w:lvl w:ilvl="6">
      <w:start w:val="0"/>
      <w:numFmt w:val="bullet"/>
      <w:lvlText w:val="•"/>
      <w:lvlJc w:val="left"/>
      <w:pPr>
        <w:ind w:left="5652" w:hanging="467"/>
      </w:pPr>
      <w:rPr>
        <w:rFonts w:hint="default"/>
      </w:rPr>
    </w:lvl>
    <w:lvl w:ilvl="7">
      <w:start w:val="0"/>
      <w:numFmt w:val="bullet"/>
      <w:lvlText w:val="•"/>
      <w:lvlJc w:val="left"/>
      <w:pPr>
        <w:ind w:left="6544" w:hanging="467"/>
      </w:pPr>
      <w:rPr>
        <w:rFonts w:hint="default"/>
      </w:rPr>
    </w:lvl>
    <w:lvl w:ilvl="8">
      <w:start w:val="0"/>
      <w:numFmt w:val="bullet"/>
      <w:lvlText w:val="•"/>
      <w:lvlJc w:val="left"/>
      <w:pPr>
        <w:ind w:left="7436" w:hanging="467"/>
      </w:pPr>
      <w:rPr>
        <w:rFonts w:hint="default"/>
      </w:rPr>
    </w:lvl>
  </w:abstractNum>
  <w:abstractNum w:abstractNumId="240">
    <w:multiLevelType w:val="hybridMultilevel"/>
    <w:lvl w:ilvl="0">
      <w:start w:val="1"/>
      <w:numFmt w:val="decimal"/>
      <w:lvlText w:val="%1."/>
      <w:lvlJc w:val="left"/>
      <w:pPr>
        <w:ind w:left="1020" w:hanging="361"/>
        <w:jc w:val="left"/>
      </w:pPr>
      <w:rPr>
        <w:rFonts w:hint="default" w:ascii="Arial" w:hAnsi="Arial" w:eastAsia="Arial" w:cs="Arial"/>
        <w:spacing w:val="-1"/>
        <w:w w:val="100"/>
        <w:sz w:val="20"/>
        <w:szCs w:val="20"/>
      </w:rPr>
    </w:lvl>
    <w:lvl w:ilvl="1">
      <w:start w:val="0"/>
      <w:numFmt w:val="bullet"/>
      <w:lvlText w:val="•"/>
      <w:lvlJc w:val="left"/>
      <w:pPr>
        <w:ind w:left="1310" w:hanging="361"/>
      </w:pPr>
      <w:rPr>
        <w:rFonts w:hint="default"/>
      </w:rPr>
    </w:lvl>
    <w:lvl w:ilvl="2">
      <w:start w:val="0"/>
      <w:numFmt w:val="bullet"/>
      <w:lvlText w:val="•"/>
      <w:lvlJc w:val="left"/>
      <w:pPr>
        <w:ind w:left="1601" w:hanging="361"/>
      </w:pPr>
      <w:rPr>
        <w:rFonts w:hint="default"/>
      </w:rPr>
    </w:lvl>
    <w:lvl w:ilvl="3">
      <w:start w:val="0"/>
      <w:numFmt w:val="bullet"/>
      <w:lvlText w:val="•"/>
      <w:lvlJc w:val="left"/>
      <w:pPr>
        <w:ind w:left="1892" w:hanging="361"/>
      </w:pPr>
      <w:rPr>
        <w:rFonts w:hint="default"/>
      </w:rPr>
    </w:lvl>
    <w:lvl w:ilvl="4">
      <w:start w:val="0"/>
      <w:numFmt w:val="bullet"/>
      <w:lvlText w:val="•"/>
      <w:lvlJc w:val="left"/>
      <w:pPr>
        <w:ind w:left="2183" w:hanging="361"/>
      </w:pPr>
      <w:rPr>
        <w:rFonts w:hint="default"/>
      </w:rPr>
    </w:lvl>
    <w:lvl w:ilvl="5">
      <w:start w:val="0"/>
      <w:numFmt w:val="bullet"/>
      <w:lvlText w:val="•"/>
      <w:lvlJc w:val="left"/>
      <w:pPr>
        <w:ind w:left="2474" w:hanging="361"/>
      </w:pPr>
      <w:rPr>
        <w:rFonts w:hint="default"/>
      </w:rPr>
    </w:lvl>
    <w:lvl w:ilvl="6">
      <w:start w:val="0"/>
      <w:numFmt w:val="bullet"/>
      <w:lvlText w:val="•"/>
      <w:lvlJc w:val="left"/>
      <w:pPr>
        <w:ind w:left="2765" w:hanging="361"/>
      </w:pPr>
      <w:rPr>
        <w:rFonts w:hint="default"/>
      </w:rPr>
    </w:lvl>
    <w:lvl w:ilvl="7">
      <w:start w:val="0"/>
      <w:numFmt w:val="bullet"/>
      <w:lvlText w:val="•"/>
      <w:lvlJc w:val="left"/>
      <w:pPr>
        <w:ind w:left="3055" w:hanging="361"/>
      </w:pPr>
      <w:rPr>
        <w:rFonts w:hint="default"/>
      </w:rPr>
    </w:lvl>
    <w:lvl w:ilvl="8">
      <w:start w:val="0"/>
      <w:numFmt w:val="bullet"/>
      <w:lvlText w:val="•"/>
      <w:lvlJc w:val="left"/>
      <w:pPr>
        <w:ind w:left="3346" w:hanging="361"/>
      </w:pPr>
      <w:rPr>
        <w:rFonts w:hint="default"/>
      </w:rPr>
    </w:lvl>
  </w:abstractNum>
  <w:abstractNum w:abstractNumId="239">
    <w:multiLevelType w:val="hybridMultilevel"/>
    <w:lvl w:ilvl="0">
      <w:start w:val="1"/>
      <w:numFmt w:val="decimal"/>
      <w:lvlText w:val="%1."/>
      <w:lvlJc w:val="left"/>
      <w:pPr>
        <w:ind w:left="480" w:hanging="361"/>
        <w:jc w:val="left"/>
      </w:pPr>
      <w:rPr>
        <w:rFonts w:hint="default" w:ascii="Arial" w:hAnsi="Arial" w:eastAsia="Arial" w:cs="Arial"/>
        <w:spacing w:val="-1"/>
        <w:w w:val="100"/>
        <w:sz w:val="20"/>
        <w:szCs w:val="20"/>
      </w:rPr>
    </w:lvl>
    <w:lvl w:ilvl="1">
      <w:start w:val="1"/>
      <w:numFmt w:val="decimal"/>
      <w:lvlText w:val="%2."/>
      <w:lvlJc w:val="left"/>
      <w:pPr>
        <w:ind w:left="1019" w:hanging="360"/>
        <w:jc w:val="left"/>
      </w:pPr>
      <w:rPr>
        <w:rFonts w:hint="default" w:ascii="Arial" w:hAnsi="Arial" w:eastAsia="Arial" w:cs="Arial"/>
        <w:spacing w:val="-1"/>
        <w:w w:val="100"/>
        <w:sz w:val="20"/>
        <w:szCs w:val="20"/>
      </w:rPr>
    </w:lvl>
    <w:lvl w:ilvl="2">
      <w:start w:val="0"/>
      <w:numFmt w:val="bullet"/>
      <w:lvlText w:val="•"/>
      <w:lvlJc w:val="left"/>
      <w:pPr>
        <w:ind w:left="1440" w:hanging="360"/>
      </w:pPr>
      <w:rPr>
        <w:rFonts w:hint="default"/>
      </w:rPr>
    </w:lvl>
    <w:lvl w:ilvl="3">
      <w:start w:val="0"/>
      <w:numFmt w:val="bullet"/>
      <w:lvlText w:val="•"/>
      <w:lvlJc w:val="left"/>
      <w:pPr>
        <w:ind w:left="1860" w:hanging="360"/>
      </w:pPr>
      <w:rPr>
        <w:rFonts w:hint="default"/>
      </w:rPr>
    </w:lvl>
    <w:lvl w:ilvl="4">
      <w:start w:val="0"/>
      <w:numFmt w:val="bullet"/>
      <w:lvlText w:val="•"/>
      <w:lvlJc w:val="left"/>
      <w:pPr>
        <w:ind w:left="2280" w:hanging="360"/>
      </w:pPr>
      <w:rPr>
        <w:rFonts w:hint="default"/>
      </w:rPr>
    </w:lvl>
    <w:lvl w:ilvl="5">
      <w:start w:val="0"/>
      <w:numFmt w:val="bullet"/>
      <w:lvlText w:val="•"/>
      <w:lvlJc w:val="left"/>
      <w:pPr>
        <w:ind w:left="2700" w:hanging="360"/>
      </w:pPr>
      <w:rPr>
        <w:rFonts w:hint="default"/>
      </w:rPr>
    </w:lvl>
    <w:lvl w:ilvl="6">
      <w:start w:val="0"/>
      <w:numFmt w:val="bullet"/>
      <w:lvlText w:val="•"/>
      <w:lvlJc w:val="left"/>
      <w:pPr>
        <w:ind w:left="3120" w:hanging="360"/>
      </w:pPr>
      <w:rPr>
        <w:rFonts w:hint="default"/>
      </w:rPr>
    </w:lvl>
    <w:lvl w:ilvl="7">
      <w:start w:val="0"/>
      <w:numFmt w:val="bullet"/>
      <w:lvlText w:val="•"/>
      <w:lvlJc w:val="left"/>
      <w:pPr>
        <w:ind w:left="3540" w:hanging="360"/>
      </w:pPr>
      <w:rPr>
        <w:rFonts w:hint="default"/>
      </w:rPr>
    </w:lvl>
    <w:lvl w:ilvl="8">
      <w:start w:val="0"/>
      <w:numFmt w:val="bullet"/>
      <w:lvlText w:val="•"/>
      <w:lvlJc w:val="left"/>
      <w:pPr>
        <w:ind w:left="3960" w:hanging="360"/>
      </w:pPr>
      <w:rPr>
        <w:rFonts w:hint="default"/>
      </w:rPr>
    </w:lvl>
  </w:abstractNum>
  <w:abstractNum w:abstractNumId="238">
    <w:multiLevelType w:val="hybridMultilevel"/>
    <w:lvl w:ilvl="0">
      <w:start w:val="1"/>
      <w:numFmt w:val="decimal"/>
      <w:lvlText w:val="%1."/>
      <w:lvlJc w:val="left"/>
      <w:pPr>
        <w:ind w:left="660" w:hanging="361"/>
        <w:jc w:val="left"/>
      </w:pPr>
      <w:rPr>
        <w:rFonts w:hint="default" w:ascii="Arial" w:hAnsi="Arial" w:eastAsia="Arial" w:cs="Arial"/>
        <w:w w:val="100"/>
        <w:sz w:val="20"/>
        <w:szCs w:val="20"/>
      </w:rPr>
    </w:lvl>
    <w:lvl w:ilvl="1">
      <w:start w:val="0"/>
      <w:numFmt w:val="bullet"/>
      <w:lvlText w:val="•"/>
      <w:lvlJc w:val="left"/>
      <w:pPr>
        <w:ind w:left="1056" w:hanging="361"/>
      </w:pPr>
      <w:rPr>
        <w:rFonts w:hint="default"/>
      </w:rPr>
    </w:lvl>
    <w:lvl w:ilvl="2">
      <w:start w:val="0"/>
      <w:numFmt w:val="bullet"/>
      <w:lvlText w:val="•"/>
      <w:lvlJc w:val="left"/>
      <w:pPr>
        <w:ind w:left="1452" w:hanging="361"/>
      </w:pPr>
      <w:rPr>
        <w:rFonts w:hint="default"/>
      </w:rPr>
    </w:lvl>
    <w:lvl w:ilvl="3">
      <w:start w:val="0"/>
      <w:numFmt w:val="bullet"/>
      <w:lvlText w:val="•"/>
      <w:lvlJc w:val="left"/>
      <w:pPr>
        <w:ind w:left="1849" w:hanging="361"/>
      </w:pPr>
      <w:rPr>
        <w:rFonts w:hint="default"/>
      </w:rPr>
    </w:lvl>
    <w:lvl w:ilvl="4">
      <w:start w:val="0"/>
      <w:numFmt w:val="bullet"/>
      <w:lvlText w:val="•"/>
      <w:lvlJc w:val="left"/>
      <w:pPr>
        <w:ind w:left="2245" w:hanging="361"/>
      </w:pPr>
      <w:rPr>
        <w:rFonts w:hint="default"/>
      </w:rPr>
    </w:lvl>
    <w:lvl w:ilvl="5">
      <w:start w:val="0"/>
      <w:numFmt w:val="bullet"/>
      <w:lvlText w:val="•"/>
      <w:lvlJc w:val="left"/>
      <w:pPr>
        <w:ind w:left="2641" w:hanging="361"/>
      </w:pPr>
      <w:rPr>
        <w:rFonts w:hint="default"/>
      </w:rPr>
    </w:lvl>
    <w:lvl w:ilvl="6">
      <w:start w:val="0"/>
      <w:numFmt w:val="bullet"/>
      <w:lvlText w:val="•"/>
      <w:lvlJc w:val="left"/>
      <w:pPr>
        <w:ind w:left="3038" w:hanging="361"/>
      </w:pPr>
      <w:rPr>
        <w:rFonts w:hint="default"/>
      </w:rPr>
    </w:lvl>
    <w:lvl w:ilvl="7">
      <w:start w:val="0"/>
      <w:numFmt w:val="bullet"/>
      <w:lvlText w:val="•"/>
      <w:lvlJc w:val="left"/>
      <w:pPr>
        <w:ind w:left="3434" w:hanging="361"/>
      </w:pPr>
      <w:rPr>
        <w:rFonts w:hint="default"/>
      </w:rPr>
    </w:lvl>
    <w:lvl w:ilvl="8">
      <w:start w:val="0"/>
      <w:numFmt w:val="bullet"/>
      <w:lvlText w:val="•"/>
      <w:lvlJc w:val="left"/>
      <w:pPr>
        <w:ind w:left="3830" w:hanging="361"/>
      </w:pPr>
      <w:rPr>
        <w:rFonts w:hint="default"/>
      </w:rPr>
    </w:lvl>
  </w:abstractNum>
  <w:abstractNum w:abstractNumId="237">
    <w:multiLevelType w:val="hybridMultilevel"/>
    <w:lvl w:ilvl="0">
      <w:start w:val="11"/>
      <w:numFmt w:val="decimal"/>
      <w:lvlText w:val="%1."/>
      <w:lvlJc w:val="left"/>
      <w:pPr>
        <w:ind w:left="634" w:hanging="334"/>
        <w:jc w:val="left"/>
      </w:pPr>
      <w:rPr>
        <w:rFonts w:hint="default" w:ascii="Arial" w:hAnsi="Arial" w:eastAsia="Arial" w:cs="Arial"/>
        <w:b/>
        <w:bCs/>
        <w:w w:val="100"/>
        <w:sz w:val="20"/>
        <w:szCs w:val="20"/>
      </w:rPr>
    </w:lvl>
    <w:lvl w:ilvl="1">
      <w:start w:val="0"/>
      <w:numFmt w:val="bullet"/>
      <w:lvlText w:val="•"/>
      <w:lvlJc w:val="left"/>
      <w:pPr>
        <w:ind w:left="1498" w:hanging="334"/>
      </w:pPr>
      <w:rPr>
        <w:rFonts w:hint="default"/>
      </w:rPr>
    </w:lvl>
    <w:lvl w:ilvl="2">
      <w:start w:val="0"/>
      <w:numFmt w:val="bullet"/>
      <w:lvlText w:val="•"/>
      <w:lvlJc w:val="left"/>
      <w:pPr>
        <w:ind w:left="2356" w:hanging="334"/>
      </w:pPr>
      <w:rPr>
        <w:rFonts w:hint="default"/>
      </w:rPr>
    </w:lvl>
    <w:lvl w:ilvl="3">
      <w:start w:val="0"/>
      <w:numFmt w:val="bullet"/>
      <w:lvlText w:val="•"/>
      <w:lvlJc w:val="left"/>
      <w:pPr>
        <w:ind w:left="3214" w:hanging="334"/>
      </w:pPr>
      <w:rPr>
        <w:rFonts w:hint="default"/>
      </w:rPr>
    </w:lvl>
    <w:lvl w:ilvl="4">
      <w:start w:val="0"/>
      <w:numFmt w:val="bullet"/>
      <w:lvlText w:val="•"/>
      <w:lvlJc w:val="left"/>
      <w:pPr>
        <w:ind w:left="4072" w:hanging="334"/>
      </w:pPr>
      <w:rPr>
        <w:rFonts w:hint="default"/>
      </w:rPr>
    </w:lvl>
    <w:lvl w:ilvl="5">
      <w:start w:val="0"/>
      <w:numFmt w:val="bullet"/>
      <w:lvlText w:val="•"/>
      <w:lvlJc w:val="left"/>
      <w:pPr>
        <w:ind w:left="4930" w:hanging="334"/>
      </w:pPr>
      <w:rPr>
        <w:rFonts w:hint="default"/>
      </w:rPr>
    </w:lvl>
    <w:lvl w:ilvl="6">
      <w:start w:val="0"/>
      <w:numFmt w:val="bullet"/>
      <w:lvlText w:val="•"/>
      <w:lvlJc w:val="left"/>
      <w:pPr>
        <w:ind w:left="5788" w:hanging="334"/>
      </w:pPr>
      <w:rPr>
        <w:rFonts w:hint="default"/>
      </w:rPr>
    </w:lvl>
    <w:lvl w:ilvl="7">
      <w:start w:val="0"/>
      <w:numFmt w:val="bullet"/>
      <w:lvlText w:val="•"/>
      <w:lvlJc w:val="left"/>
      <w:pPr>
        <w:ind w:left="6646" w:hanging="334"/>
      </w:pPr>
      <w:rPr>
        <w:rFonts w:hint="default"/>
      </w:rPr>
    </w:lvl>
    <w:lvl w:ilvl="8">
      <w:start w:val="0"/>
      <w:numFmt w:val="bullet"/>
      <w:lvlText w:val="•"/>
      <w:lvlJc w:val="left"/>
      <w:pPr>
        <w:ind w:left="7504" w:hanging="334"/>
      </w:pPr>
      <w:rPr>
        <w:rFonts w:hint="default"/>
      </w:rPr>
    </w:lvl>
  </w:abstractNum>
  <w:abstractNum w:abstractNumId="236">
    <w:multiLevelType w:val="hybridMultilevel"/>
    <w:lvl w:ilvl="0">
      <w:start w:val="2"/>
      <w:numFmt w:val="lowerLetter"/>
      <w:lvlText w:val="%1)"/>
      <w:lvlJc w:val="left"/>
      <w:pPr>
        <w:ind w:left="300" w:hanging="245"/>
        <w:jc w:val="left"/>
      </w:pPr>
      <w:rPr>
        <w:rFonts w:hint="default" w:ascii="Arial" w:hAnsi="Arial" w:eastAsia="Arial" w:cs="Arial"/>
        <w:b/>
        <w:bCs/>
        <w:spacing w:val="-1"/>
        <w:w w:val="100"/>
        <w:sz w:val="20"/>
        <w:szCs w:val="20"/>
      </w:rPr>
    </w:lvl>
    <w:lvl w:ilvl="1">
      <w:start w:val="0"/>
      <w:numFmt w:val="bullet"/>
      <w:lvlText w:val="•"/>
      <w:lvlJc w:val="left"/>
      <w:pPr>
        <w:ind w:left="1192" w:hanging="245"/>
      </w:pPr>
      <w:rPr>
        <w:rFonts w:hint="default"/>
      </w:rPr>
    </w:lvl>
    <w:lvl w:ilvl="2">
      <w:start w:val="0"/>
      <w:numFmt w:val="bullet"/>
      <w:lvlText w:val="•"/>
      <w:lvlJc w:val="left"/>
      <w:pPr>
        <w:ind w:left="2084" w:hanging="245"/>
      </w:pPr>
      <w:rPr>
        <w:rFonts w:hint="default"/>
      </w:rPr>
    </w:lvl>
    <w:lvl w:ilvl="3">
      <w:start w:val="0"/>
      <w:numFmt w:val="bullet"/>
      <w:lvlText w:val="•"/>
      <w:lvlJc w:val="left"/>
      <w:pPr>
        <w:ind w:left="2976" w:hanging="245"/>
      </w:pPr>
      <w:rPr>
        <w:rFonts w:hint="default"/>
      </w:rPr>
    </w:lvl>
    <w:lvl w:ilvl="4">
      <w:start w:val="0"/>
      <w:numFmt w:val="bullet"/>
      <w:lvlText w:val="•"/>
      <w:lvlJc w:val="left"/>
      <w:pPr>
        <w:ind w:left="3868" w:hanging="245"/>
      </w:pPr>
      <w:rPr>
        <w:rFonts w:hint="default"/>
      </w:rPr>
    </w:lvl>
    <w:lvl w:ilvl="5">
      <w:start w:val="0"/>
      <w:numFmt w:val="bullet"/>
      <w:lvlText w:val="•"/>
      <w:lvlJc w:val="left"/>
      <w:pPr>
        <w:ind w:left="4760" w:hanging="245"/>
      </w:pPr>
      <w:rPr>
        <w:rFonts w:hint="default"/>
      </w:rPr>
    </w:lvl>
    <w:lvl w:ilvl="6">
      <w:start w:val="0"/>
      <w:numFmt w:val="bullet"/>
      <w:lvlText w:val="•"/>
      <w:lvlJc w:val="left"/>
      <w:pPr>
        <w:ind w:left="5652" w:hanging="245"/>
      </w:pPr>
      <w:rPr>
        <w:rFonts w:hint="default"/>
      </w:rPr>
    </w:lvl>
    <w:lvl w:ilvl="7">
      <w:start w:val="0"/>
      <w:numFmt w:val="bullet"/>
      <w:lvlText w:val="•"/>
      <w:lvlJc w:val="left"/>
      <w:pPr>
        <w:ind w:left="6544" w:hanging="245"/>
      </w:pPr>
      <w:rPr>
        <w:rFonts w:hint="default"/>
      </w:rPr>
    </w:lvl>
    <w:lvl w:ilvl="8">
      <w:start w:val="0"/>
      <w:numFmt w:val="bullet"/>
      <w:lvlText w:val="•"/>
      <w:lvlJc w:val="left"/>
      <w:pPr>
        <w:ind w:left="7436" w:hanging="245"/>
      </w:pPr>
      <w:rPr>
        <w:rFonts w:hint="default"/>
      </w:rPr>
    </w:lvl>
  </w:abstractNum>
  <w:abstractNum w:abstractNumId="235">
    <w:multiLevelType w:val="hybridMultilevel"/>
    <w:lvl w:ilvl="0">
      <w:start w:val="12"/>
      <w:numFmt w:val="decimal"/>
      <w:lvlText w:val="%1."/>
      <w:lvlJc w:val="left"/>
      <w:pPr>
        <w:ind w:left="633" w:hanging="334"/>
        <w:jc w:val="left"/>
      </w:pPr>
      <w:rPr>
        <w:rFonts w:hint="default" w:ascii="Arial" w:hAnsi="Arial" w:eastAsia="Arial" w:cs="Arial"/>
        <w:w w:val="100"/>
        <w:sz w:val="20"/>
        <w:szCs w:val="20"/>
      </w:rPr>
    </w:lvl>
    <w:lvl w:ilvl="1">
      <w:start w:val="0"/>
      <w:numFmt w:val="bullet"/>
      <w:lvlText w:val="•"/>
      <w:lvlJc w:val="left"/>
      <w:pPr>
        <w:ind w:left="1498" w:hanging="334"/>
      </w:pPr>
      <w:rPr>
        <w:rFonts w:hint="default"/>
      </w:rPr>
    </w:lvl>
    <w:lvl w:ilvl="2">
      <w:start w:val="0"/>
      <w:numFmt w:val="bullet"/>
      <w:lvlText w:val="•"/>
      <w:lvlJc w:val="left"/>
      <w:pPr>
        <w:ind w:left="2356" w:hanging="334"/>
      </w:pPr>
      <w:rPr>
        <w:rFonts w:hint="default"/>
      </w:rPr>
    </w:lvl>
    <w:lvl w:ilvl="3">
      <w:start w:val="0"/>
      <w:numFmt w:val="bullet"/>
      <w:lvlText w:val="•"/>
      <w:lvlJc w:val="left"/>
      <w:pPr>
        <w:ind w:left="3214" w:hanging="334"/>
      </w:pPr>
      <w:rPr>
        <w:rFonts w:hint="default"/>
      </w:rPr>
    </w:lvl>
    <w:lvl w:ilvl="4">
      <w:start w:val="0"/>
      <w:numFmt w:val="bullet"/>
      <w:lvlText w:val="•"/>
      <w:lvlJc w:val="left"/>
      <w:pPr>
        <w:ind w:left="4072" w:hanging="334"/>
      </w:pPr>
      <w:rPr>
        <w:rFonts w:hint="default"/>
      </w:rPr>
    </w:lvl>
    <w:lvl w:ilvl="5">
      <w:start w:val="0"/>
      <w:numFmt w:val="bullet"/>
      <w:lvlText w:val="•"/>
      <w:lvlJc w:val="left"/>
      <w:pPr>
        <w:ind w:left="4930" w:hanging="334"/>
      </w:pPr>
      <w:rPr>
        <w:rFonts w:hint="default"/>
      </w:rPr>
    </w:lvl>
    <w:lvl w:ilvl="6">
      <w:start w:val="0"/>
      <w:numFmt w:val="bullet"/>
      <w:lvlText w:val="•"/>
      <w:lvlJc w:val="left"/>
      <w:pPr>
        <w:ind w:left="5788" w:hanging="334"/>
      </w:pPr>
      <w:rPr>
        <w:rFonts w:hint="default"/>
      </w:rPr>
    </w:lvl>
    <w:lvl w:ilvl="7">
      <w:start w:val="0"/>
      <w:numFmt w:val="bullet"/>
      <w:lvlText w:val="•"/>
      <w:lvlJc w:val="left"/>
      <w:pPr>
        <w:ind w:left="6646" w:hanging="334"/>
      </w:pPr>
      <w:rPr>
        <w:rFonts w:hint="default"/>
      </w:rPr>
    </w:lvl>
    <w:lvl w:ilvl="8">
      <w:start w:val="0"/>
      <w:numFmt w:val="bullet"/>
      <w:lvlText w:val="•"/>
      <w:lvlJc w:val="left"/>
      <w:pPr>
        <w:ind w:left="7504" w:hanging="334"/>
      </w:pPr>
      <w:rPr>
        <w:rFonts w:hint="default"/>
      </w:rPr>
    </w:lvl>
  </w:abstractNum>
  <w:abstractNum w:abstractNumId="234">
    <w:multiLevelType w:val="hybridMultilevel"/>
    <w:lvl w:ilvl="0">
      <w:start w:val="19"/>
      <w:numFmt w:val="decimal"/>
      <w:lvlText w:val="%1."/>
      <w:lvlJc w:val="left"/>
      <w:pPr>
        <w:ind w:left="633" w:hanging="334"/>
        <w:jc w:val="left"/>
      </w:pPr>
      <w:rPr>
        <w:rFonts w:hint="default" w:ascii="Arial" w:hAnsi="Arial" w:eastAsia="Arial" w:cs="Arial"/>
        <w:b/>
        <w:bCs/>
        <w:spacing w:val="-1"/>
        <w:w w:val="100"/>
        <w:sz w:val="20"/>
        <w:szCs w:val="20"/>
      </w:rPr>
    </w:lvl>
    <w:lvl w:ilvl="1">
      <w:start w:val="0"/>
      <w:numFmt w:val="bullet"/>
      <w:lvlText w:val="•"/>
      <w:lvlJc w:val="left"/>
      <w:pPr>
        <w:ind w:left="1498" w:hanging="334"/>
      </w:pPr>
      <w:rPr>
        <w:rFonts w:hint="default"/>
      </w:rPr>
    </w:lvl>
    <w:lvl w:ilvl="2">
      <w:start w:val="0"/>
      <w:numFmt w:val="bullet"/>
      <w:lvlText w:val="•"/>
      <w:lvlJc w:val="left"/>
      <w:pPr>
        <w:ind w:left="2356" w:hanging="334"/>
      </w:pPr>
      <w:rPr>
        <w:rFonts w:hint="default"/>
      </w:rPr>
    </w:lvl>
    <w:lvl w:ilvl="3">
      <w:start w:val="0"/>
      <w:numFmt w:val="bullet"/>
      <w:lvlText w:val="•"/>
      <w:lvlJc w:val="left"/>
      <w:pPr>
        <w:ind w:left="3214" w:hanging="334"/>
      </w:pPr>
      <w:rPr>
        <w:rFonts w:hint="default"/>
      </w:rPr>
    </w:lvl>
    <w:lvl w:ilvl="4">
      <w:start w:val="0"/>
      <w:numFmt w:val="bullet"/>
      <w:lvlText w:val="•"/>
      <w:lvlJc w:val="left"/>
      <w:pPr>
        <w:ind w:left="4072" w:hanging="334"/>
      </w:pPr>
      <w:rPr>
        <w:rFonts w:hint="default"/>
      </w:rPr>
    </w:lvl>
    <w:lvl w:ilvl="5">
      <w:start w:val="0"/>
      <w:numFmt w:val="bullet"/>
      <w:lvlText w:val="•"/>
      <w:lvlJc w:val="left"/>
      <w:pPr>
        <w:ind w:left="4930" w:hanging="334"/>
      </w:pPr>
      <w:rPr>
        <w:rFonts w:hint="default"/>
      </w:rPr>
    </w:lvl>
    <w:lvl w:ilvl="6">
      <w:start w:val="0"/>
      <w:numFmt w:val="bullet"/>
      <w:lvlText w:val="•"/>
      <w:lvlJc w:val="left"/>
      <w:pPr>
        <w:ind w:left="5788" w:hanging="334"/>
      </w:pPr>
      <w:rPr>
        <w:rFonts w:hint="default"/>
      </w:rPr>
    </w:lvl>
    <w:lvl w:ilvl="7">
      <w:start w:val="0"/>
      <w:numFmt w:val="bullet"/>
      <w:lvlText w:val="•"/>
      <w:lvlJc w:val="left"/>
      <w:pPr>
        <w:ind w:left="6646" w:hanging="334"/>
      </w:pPr>
      <w:rPr>
        <w:rFonts w:hint="default"/>
      </w:rPr>
    </w:lvl>
    <w:lvl w:ilvl="8">
      <w:start w:val="0"/>
      <w:numFmt w:val="bullet"/>
      <w:lvlText w:val="•"/>
      <w:lvlJc w:val="left"/>
      <w:pPr>
        <w:ind w:left="7504" w:hanging="334"/>
      </w:pPr>
      <w:rPr>
        <w:rFonts w:hint="default"/>
      </w:rPr>
    </w:lvl>
  </w:abstractNum>
  <w:abstractNum w:abstractNumId="233">
    <w:multiLevelType w:val="hybridMultilevel"/>
    <w:lvl w:ilvl="0">
      <w:start w:val="1"/>
      <w:numFmt w:val="decimal"/>
      <w:lvlText w:val="%1"/>
      <w:lvlJc w:val="left"/>
      <w:pPr>
        <w:ind w:left="1020" w:hanging="721"/>
        <w:jc w:val="left"/>
      </w:pPr>
      <w:rPr>
        <w:rFonts w:hint="default" w:ascii="Arial" w:hAnsi="Arial" w:eastAsia="Arial" w:cs="Arial"/>
        <w:b/>
        <w:bCs/>
        <w:w w:val="99"/>
        <w:sz w:val="16"/>
        <w:szCs w:val="16"/>
      </w:rPr>
    </w:lvl>
    <w:lvl w:ilvl="1">
      <w:start w:val="0"/>
      <w:numFmt w:val="bullet"/>
      <w:lvlText w:val="•"/>
      <w:lvlJc w:val="left"/>
      <w:pPr>
        <w:ind w:left="1840" w:hanging="721"/>
      </w:pPr>
      <w:rPr>
        <w:rFonts w:hint="default"/>
      </w:rPr>
    </w:lvl>
    <w:lvl w:ilvl="2">
      <w:start w:val="0"/>
      <w:numFmt w:val="bullet"/>
      <w:lvlText w:val="•"/>
      <w:lvlJc w:val="left"/>
      <w:pPr>
        <w:ind w:left="2660" w:hanging="721"/>
      </w:pPr>
      <w:rPr>
        <w:rFonts w:hint="default"/>
      </w:rPr>
    </w:lvl>
    <w:lvl w:ilvl="3">
      <w:start w:val="0"/>
      <w:numFmt w:val="bullet"/>
      <w:lvlText w:val="•"/>
      <w:lvlJc w:val="left"/>
      <w:pPr>
        <w:ind w:left="3480" w:hanging="721"/>
      </w:pPr>
      <w:rPr>
        <w:rFonts w:hint="default"/>
      </w:rPr>
    </w:lvl>
    <w:lvl w:ilvl="4">
      <w:start w:val="0"/>
      <w:numFmt w:val="bullet"/>
      <w:lvlText w:val="•"/>
      <w:lvlJc w:val="left"/>
      <w:pPr>
        <w:ind w:left="4300" w:hanging="721"/>
      </w:pPr>
      <w:rPr>
        <w:rFonts w:hint="default"/>
      </w:rPr>
    </w:lvl>
    <w:lvl w:ilvl="5">
      <w:start w:val="0"/>
      <w:numFmt w:val="bullet"/>
      <w:lvlText w:val="•"/>
      <w:lvlJc w:val="left"/>
      <w:pPr>
        <w:ind w:left="5120" w:hanging="721"/>
      </w:pPr>
      <w:rPr>
        <w:rFonts w:hint="default"/>
      </w:rPr>
    </w:lvl>
    <w:lvl w:ilvl="6">
      <w:start w:val="0"/>
      <w:numFmt w:val="bullet"/>
      <w:lvlText w:val="•"/>
      <w:lvlJc w:val="left"/>
      <w:pPr>
        <w:ind w:left="5940" w:hanging="721"/>
      </w:pPr>
      <w:rPr>
        <w:rFonts w:hint="default"/>
      </w:rPr>
    </w:lvl>
    <w:lvl w:ilvl="7">
      <w:start w:val="0"/>
      <w:numFmt w:val="bullet"/>
      <w:lvlText w:val="•"/>
      <w:lvlJc w:val="left"/>
      <w:pPr>
        <w:ind w:left="6760" w:hanging="721"/>
      </w:pPr>
      <w:rPr>
        <w:rFonts w:hint="default"/>
      </w:rPr>
    </w:lvl>
    <w:lvl w:ilvl="8">
      <w:start w:val="0"/>
      <w:numFmt w:val="bullet"/>
      <w:lvlText w:val="•"/>
      <w:lvlJc w:val="left"/>
      <w:pPr>
        <w:ind w:left="7580" w:hanging="721"/>
      </w:pPr>
      <w:rPr>
        <w:rFonts w:hint="default"/>
      </w:rPr>
    </w:lvl>
  </w:abstractNum>
  <w:abstractNum w:abstractNumId="232">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54" w:hanging="178"/>
      </w:pPr>
      <w:rPr>
        <w:rFonts w:hint="default"/>
      </w:rPr>
    </w:lvl>
    <w:lvl w:ilvl="2">
      <w:start w:val="0"/>
      <w:numFmt w:val="bullet"/>
      <w:lvlText w:val="•"/>
      <w:lvlJc w:val="left"/>
      <w:pPr>
        <w:ind w:left="2228" w:hanging="178"/>
      </w:pPr>
      <w:rPr>
        <w:rFonts w:hint="default"/>
      </w:rPr>
    </w:lvl>
    <w:lvl w:ilvl="3">
      <w:start w:val="0"/>
      <w:numFmt w:val="bullet"/>
      <w:lvlText w:val="•"/>
      <w:lvlJc w:val="left"/>
      <w:pPr>
        <w:ind w:left="3102" w:hanging="178"/>
      </w:pPr>
      <w:rPr>
        <w:rFonts w:hint="default"/>
      </w:rPr>
    </w:lvl>
    <w:lvl w:ilvl="4">
      <w:start w:val="0"/>
      <w:numFmt w:val="bullet"/>
      <w:lvlText w:val="•"/>
      <w:lvlJc w:val="left"/>
      <w:pPr>
        <w:ind w:left="3976" w:hanging="178"/>
      </w:pPr>
      <w:rPr>
        <w:rFonts w:hint="default"/>
      </w:rPr>
    </w:lvl>
    <w:lvl w:ilvl="5">
      <w:start w:val="0"/>
      <w:numFmt w:val="bullet"/>
      <w:lvlText w:val="•"/>
      <w:lvlJc w:val="left"/>
      <w:pPr>
        <w:ind w:left="4850" w:hanging="178"/>
      </w:pPr>
      <w:rPr>
        <w:rFonts w:hint="default"/>
      </w:rPr>
    </w:lvl>
    <w:lvl w:ilvl="6">
      <w:start w:val="0"/>
      <w:numFmt w:val="bullet"/>
      <w:lvlText w:val="•"/>
      <w:lvlJc w:val="left"/>
      <w:pPr>
        <w:ind w:left="5724" w:hanging="178"/>
      </w:pPr>
      <w:rPr>
        <w:rFonts w:hint="default"/>
      </w:rPr>
    </w:lvl>
    <w:lvl w:ilvl="7">
      <w:start w:val="0"/>
      <w:numFmt w:val="bullet"/>
      <w:lvlText w:val="•"/>
      <w:lvlJc w:val="left"/>
      <w:pPr>
        <w:ind w:left="6598" w:hanging="178"/>
      </w:pPr>
      <w:rPr>
        <w:rFonts w:hint="default"/>
      </w:rPr>
    </w:lvl>
    <w:lvl w:ilvl="8">
      <w:start w:val="0"/>
      <w:numFmt w:val="bullet"/>
      <w:lvlText w:val="•"/>
      <w:lvlJc w:val="left"/>
      <w:pPr>
        <w:ind w:left="7472" w:hanging="178"/>
      </w:pPr>
      <w:rPr>
        <w:rFonts w:hint="default"/>
      </w:rPr>
    </w:lvl>
  </w:abstractNum>
  <w:abstractNum w:abstractNumId="231">
    <w:multiLevelType w:val="hybridMultilevel"/>
    <w:lvl w:ilvl="0">
      <w:start w:val="2"/>
      <w:numFmt w:val="lowerLetter"/>
      <w:lvlText w:val="%1)"/>
      <w:lvlJc w:val="left"/>
      <w:pPr>
        <w:ind w:left="299" w:hanging="187"/>
        <w:jc w:val="left"/>
      </w:pPr>
      <w:rPr>
        <w:rFonts w:hint="default" w:ascii="Arial" w:hAnsi="Arial" w:eastAsia="Arial" w:cs="Arial"/>
        <w:w w:val="99"/>
        <w:sz w:val="16"/>
        <w:szCs w:val="16"/>
      </w:rPr>
    </w:lvl>
    <w:lvl w:ilvl="1">
      <w:start w:val="0"/>
      <w:numFmt w:val="bullet"/>
      <w:lvlText w:val="•"/>
      <w:lvlJc w:val="left"/>
      <w:pPr>
        <w:ind w:left="1192" w:hanging="187"/>
      </w:pPr>
      <w:rPr>
        <w:rFonts w:hint="default"/>
      </w:rPr>
    </w:lvl>
    <w:lvl w:ilvl="2">
      <w:start w:val="0"/>
      <w:numFmt w:val="bullet"/>
      <w:lvlText w:val="•"/>
      <w:lvlJc w:val="left"/>
      <w:pPr>
        <w:ind w:left="2084" w:hanging="187"/>
      </w:pPr>
      <w:rPr>
        <w:rFonts w:hint="default"/>
      </w:rPr>
    </w:lvl>
    <w:lvl w:ilvl="3">
      <w:start w:val="0"/>
      <w:numFmt w:val="bullet"/>
      <w:lvlText w:val="•"/>
      <w:lvlJc w:val="left"/>
      <w:pPr>
        <w:ind w:left="2976" w:hanging="187"/>
      </w:pPr>
      <w:rPr>
        <w:rFonts w:hint="default"/>
      </w:rPr>
    </w:lvl>
    <w:lvl w:ilvl="4">
      <w:start w:val="0"/>
      <w:numFmt w:val="bullet"/>
      <w:lvlText w:val="•"/>
      <w:lvlJc w:val="left"/>
      <w:pPr>
        <w:ind w:left="3868" w:hanging="187"/>
      </w:pPr>
      <w:rPr>
        <w:rFonts w:hint="default"/>
      </w:rPr>
    </w:lvl>
    <w:lvl w:ilvl="5">
      <w:start w:val="0"/>
      <w:numFmt w:val="bullet"/>
      <w:lvlText w:val="•"/>
      <w:lvlJc w:val="left"/>
      <w:pPr>
        <w:ind w:left="4760" w:hanging="187"/>
      </w:pPr>
      <w:rPr>
        <w:rFonts w:hint="default"/>
      </w:rPr>
    </w:lvl>
    <w:lvl w:ilvl="6">
      <w:start w:val="0"/>
      <w:numFmt w:val="bullet"/>
      <w:lvlText w:val="•"/>
      <w:lvlJc w:val="left"/>
      <w:pPr>
        <w:ind w:left="5652" w:hanging="187"/>
      </w:pPr>
      <w:rPr>
        <w:rFonts w:hint="default"/>
      </w:rPr>
    </w:lvl>
    <w:lvl w:ilvl="7">
      <w:start w:val="0"/>
      <w:numFmt w:val="bullet"/>
      <w:lvlText w:val="•"/>
      <w:lvlJc w:val="left"/>
      <w:pPr>
        <w:ind w:left="6544" w:hanging="187"/>
      </w:pPr>
      <w:rPr>
        <w:rFonts w:hint="default"/>
      </w:rPr>
    </w:lvl>
    <w:lvl w:ilvl="8">
      <w:start w:val="0"/>
      <w:numFmt w:val="bullet"/>
      <w:lvlText w:val="•"/>
      <w:lvlJc w:val="left"/>
      <w:pPr>
        <w:ind w:left="7436" w:hanging="187"/>
      </w:pPr>
      <w:rPr>
        <w:rFonts w:hint="default"/>
      </w:rPr>
    </w:lvl>
  </w:abstractNum>
  <w:abstractNum w:abstractNumId="230">
    <w:multiLevelType w:val="hybridMultilevel"/>
    <w:lvl w:ilvl="0">
      <w:start w:val="1"/>
      <w:numFmt w:val="decimal"/>
      <w:lvlText w:val="%1."/>
      <w:lvlJc w:val="left"/>
      <w:pPr>
        <w:ind w:left="478" w:hanging="179"/>
        <w:jc w:val="left"/>
      </w:pPr>
      <w:rPr>
        <w:rFonts w:hint="default" w:ascii="Arial" w:hAnsi="Arial" w:eastAsia="Arial" w:cs="Arial"/>
        <w:w w:val="99"/>
        <w:sz w:val="16"/>
        <w:szCs w:val="16"/>
      </w:rPr>
    </w:lvl>
    <w:lvl w:ilvl="1">
      <w:start w:val="0"/>
      <w:numFmt w:val="bullet"/>
      <w:lvlText w:val="•"/>
      <w:lvlJc w:val="left"/>
      <w:pPr>
        <w:ind w:left="1354" w:hanging="179"/>
      </w:pPr>
      <w:rPr>
        <w:rFonts w:hint="default"/>
      </w:rPr>
    </w:lvl>
    <w:lvl w:ilvl="2">
      <w:start w:val="0"/>
      <w:numFmt w:val="bullet"/>
      <w:lvlText w:val="•"/>
      <w:lvlJc w:val="left"/>
      <w:pPr>
        <w:ind w:left="2228" w:hanging="179"/>
      </w:pPr>
      <w:rPr>
        <w:rFonts w:hint="default"/>
      </w:rPr>
    </w:lvl>
    <w:lvl w:ilvl="3">
      <w:start w:val="0"/>
      <w:numFmt w:val="bullet"/>
      <w:lvlText w:val="•"/>
      <w:lvlJc w:val="left"/>
      <w:pPr>
        <w:ind w:left="3102" w:hanging="179"/>
      </w:pPr>
      <w:rPr>
        <w:rFonts w:hint="default"/>
      </w:rPr>
    </w:lvl>
    <w:lvl w:ilvl="4">
      <w:start w:val="0"/>
      <w:numFmt w:val="bullet"/>
      <w:lvlText w:val="•"/>
      <w:lvlJc w:val="left"/>
      <w:pPr>
        <w:ind w:left="3976" w:hanging="179"/>
      </w:pPr>
      <w:rPr>
        <w:rFonts w:hint="default"/>
      </w:rPr>
    </w:lvl>
    <w:lvl w:ilvl="5">
      <w:start w:val="0"/>
      <w:numFmt w:val="bullet"/>
      <w:lvlText w:val="•"/>
      <w:lvlJc w:val="left"/>
      <w:pPr>
        <w:ind w:left="4850" w:hanging="179"/>
      </w:pPr>
      <w:rPr>
        <w:rFonts w:hint="default"/>
      </w:rPr>
    </w:lvl>
    <w:lvl w:ilvl="6">
      <w:start w:val="0"/>
      <w:numFmt w:val="bullet"/>
      <w:lvlText w:val="•"/>
      <w:lvlJc w:val="left"/>
      <w:pPr>
        <w:ind w:left="5724" w:hanging="179"/>
      </w:pPr>
      <w:rPr>
        <w:rFonts w:hint="default"/>
      </w:rPr>
    </w:lvl>
    <w:lvl w:ilvl="7">
      <w:start w:val="0"/>
      <w:numFmt w:val="bullet"/>
      <w:lvlText w:val="•"/>
      <w:lvlJc w:val="left"/>
      <w:pPr>
        <w:ind w:left="6598" w:hanging="179"/>
      </w:pPr>
      <w:rPr>
        <w:rFonts w:hint="default"/>
      </w:rPr>
    </w:lvl>
    <w:lvl w:ilvl="8">
      <w:start w:val="0"/>
      <w:numFmt w:val="bullet"/>
      <w:lvlText w:val="•"/>
      <w:lvlJc w:val="left"/>
      <w:pPr>
        <w:ind w:left="7472" w:hanging="179"/>
      </w:pPr>
      <w:rPr>
        <w:rFonts w:hint="default"/>
      </w:rPr>
    </w:lvl>
  </w:abstractNum>
  <w:abstractNum w:abstractNumId="229">
    <w:multiLevelType w:val="hybridMultilevel"/>
    <w:lvl w:ilvl="0">
      <w:start w:val="1"/>
      <w:numFmt w:val="decimal"/>
      <w:lvlText w:val="%1."/>
      <w:lvlJc w:val="left"/>
      <w:pPr>
        <w:ind w:left="1020" w:hanging="361"/>
        <w:jc w:val="left"/>
      </w:pPr>
      <w:rPr>
        <w:rFonts w:hint="default" w:ascii="Arial" w:hAnsi="Arial" w:eastAsia="Arial" w:cs="Arial"/>
        <w:spacing w:val="-1"/>
        <w:w w:val="100"/>
        <w:sz w:val="20"/>
        <w:szCs w:val="20"/>
      </w:rPr>
    </w:lvl>
    <w:lvl w:ilvl="1">
      <w:start w:val="0"/>
      <w:numFmt w:val="bullet"/>
      <w:lvlText w:val="•"/>
      <w:lvlJc w:val="left"/>
      <w:pPr>
        <w:ind w:left="1840" w:hanging="361"/>
      </w:pPr>
      <w:rPr>
        <w:rFonts w:hint="default"/>
      </w:rPr>
    </w:lvl>
    <w:lvl w:ilvl="2">
      <w:start w:val="0"/>
      <w:numFmt w:val="bullet"/>
      <w:lvlText w:val="•"/>
      <w:lvlJc w:val="left"/>
      <w:pPr>
        <w:ind w:left="2660" w:hanging="361"/>
      </w:pPr>
      <w:rPr>
        <w:rFonts w:hint="default"/>
      </w:rPr>
    </w:lvl>
    <w:lvl w:ilvl="3">
      <w:start w:val="0"/>
      <w:numFmt w:val="bullet"/>
      <w:lvlText w:val="•"/>
      <w:lvlJc w:val="left"/>
      <w:pPr>
        <w:ind w:left="3480" w:hanging="361"/>
      </w:pPr>
      <w:rPr>
        <w:rFonts w:hint="default"/>
      </w:rPr>
    </w:lvl>
    <w:lvl w:ilvl="4">
      <w:start w:val="0"/>
      <w:numFmt w:val="bullet"/>
      <w:lvlText w:val="•"/>
      <w:lvlJc w:val="left"/>
      <w:pPr>
        <w:ind w:left="4300" w:hanging="361"/>
      </w:pPr>
      <w:rPr>
        <w:rFonts w:hint="default"/>
      </w:rPr>
    </w:lvl>
    <w:lvl w:ilvl="5">
      <w:start w:val="0"/>
      <w:numFmt w:val="bullet"/>
      <w:lvlText w:val="•"/>
      <w:lvlJc w:val="left"/>
      <w:pPr>
        <w:ind w:left="5120" w:hanging="361"/>
      </w:pPr>
      <w:rPr>
        <w:rFonts w:hint="default"/>
      </w:rPr>
    </w:lvl>
    <w:lvl w:ilvl="6">
      <w:start w:val="0"/>
      <w:numFmt w:val="bullet"/>
      <w:lvlText w:val="•"/>
      <w:lvlJc w:val="left"/>
      <w:pPr>
        <w:ind w:left="5940" w:hanging="361"/>
      </w:pPr>
      <w:rPr>
        <w:rFonts w:hint="default"/>
      </w:rPr>
    </w:lvl>
    <w:lvl w:ilvl="7">
      <w:start w:val="0"/>
      <w:numFmt w:val="bullet"/>
      <w:lvlText w:val="•"/>
      <w:lvlJc w:val="left"/>
      <w:pPr>
        <w:ind w:left="6760" w:hanging="361"/>
      </w:pPr>
      <w:rPr>
        <w:rFonts w:hint="default"/>
      </w:rPr>
    </w:lvl>
    <w:lvl w:ilvl="8">
      <w:start w:val="0"/>
      <w:numFmt w:val="bullet"/>
      <w:lvlText w:val="•"/>
      <w:lvlJc w:val="left"/>
      <w:pPr>
        <w:ind w:left="7580" w:hanging="361"/>
      </w:pPr>
      <w:rPr>
        <w:rFonts w:hint="default"/>
      </w:rPr>
    </w:lvl>
  </w:abstractNum>
  <w:abstractNum w:abstractNumId="227">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310" w:hanging="178"/>
      </w:pPr>
      <w:rPr>
        <w:rFonts w:hint="default"/>
      </w:rPr>
    </w:lvl>
    <w:lvl w:ilvl="2">
      <w:start w:val="0"/>
      <w:numFmt w:val="bullet"/>
      <w:lvlText w:val="•"/>
      <w:lvlJc w:val="left"/>
      <w:pPr>
        <w:ind w:left="2220" w:hanging="178"/>
      </w:pPr>
      <w:rPr>
        <w:rFonts w:hint="default"/>
      </w:rPr>
    </w:lvl>
    <w:lvl w:ilvl="3">
      <w:start w:val="0"/>
      <w:numFmt w:val="bullet"/>
      <w:lvlText w:val="•"/>
      <w:lvlJc w:val="left"/>
      <w:pPr>
        <w:ind w:left="3130" w:hanging="178"/>
      </w:pPr>
      <w:rPr>
        <w:rFonts w:hint="default"/>
      </w:rPr>
    </w:lvl>
    <w:lvl w:ilvl="4">
      <w:start w:val="0"/>
      <w:numFmt w:val="bullet"/>
      <w:lvlText w:val="•"/>
      <w:lvlJc w:val="left"/>
      <w:pPr>
        <w:ind w:left="4040" w:hanging="178"/>
      </w:pPr>
      <w:rPr>
        <w:rFonts w:hint="default"/>
      </w:rPr>
    </w:lvl>
    <w:lvl w:ilvl="5">
      <w:start w:val="0"/>
      <w:numFmt w:val="bullet"/>
      <w:lvlText w:val="•"/>
      <w:lvlJc w:val="left"/>
      <w:pPr>
        <w:ind w:left="4950" w:hanging="178"/>
      </w:pPr>
      <w:rPr>
        <w:rFonts w:hint="default"/>
      </w:rPr>
    </w:lvl>
    <w:lvl w:ilvl="6">
      <w:start w:val="0"/>
      <w:numFmt w:val="bullet"/>
      <w:lvlText w:val="•"/>
      <w:lvlJc w:val="left"/>
      <w:pPr>
        <w:ind w:left="5860" w:hanging="178"/>
      </w:pPr>
      <w:rPr>
        <w:rFonts w:hint="default"/>
      </w:rPr>
    </w:lvl>
    <w:lvl w:ilvl="7">
      <w:start w:val="0"/>
      <w:numFmt w:val="bullet"/>
      <w:lvlText w:val="•"/>
      <w:lvlJc w:val="left"/>
      <w:pPr>
        <w:ind w:left="6770" w:hanging="178"/>
      </w:pPr>
      <w:rPr>
        <w:rFonts w:hint="default"/>
      </w:rPr>
    </w:lvl>
    <w:lvl w:ilvl="8">
      <w:start w:val="0"/>
      <w:numFmt w:val="bullet"/>
      <w:lvlText w:val="•"/>
      <w:lvlJc w:val="left"/>
      <w:pPr>
        <w:ind w:left="7680" w:hanging="178"/>
      </w:pPr>
      <w:rPr>
        <w:rFonts w:hint="default"/>
      </w:rPr>
    </w:lvl>
  </w:abstractNum>
  <w:abstractNum w:abstractNumId="226">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310" w:hanging="178"/>
      </w:pPr>
      <w:rPr>
        <w:rFonts w:hint="default"/>
      </w:rPr>
    </w:lvl>
    <w:lvl w:ilvl="2">
      <w:start w:val="0"/>
      <w:numFmt w:val="bullet"/>
      <w:lvlText w:val="•"/>
      <w:lvlJc w:val="left"/>
      <w:pPr>
        <w:ind w:left="2220" w:hanging="178"/>
      </w:pPr>
      <w:rPr>
        <w:rFonts w:hint="default"/>
      </w:rPr>
    </w:lvl>
    <w:lvl w:ilvl="3">
      <w:start w:val="0"/>
      <w:numFmt w:val="bullet"/>
      <w:lvlText w:val="•"/>
      <w:lvlJc w:val="left"/>
      <w:pPr>
        <w:ind w:left="3130" w:hanging="178"/>
      </w:pPr>
      <w:rPr>
        <w:rFonts w:hint="default"/>
      </w:rPr>
    </w:lvl>
    <w:lvl w:ilvl="4">
      <w:start w:val="0"/>
      <w:numFmt w:val="bullet"/>
      <w:lvlText w:val="•"/>
      <w:lvlJc w:val="left"/>
      <w:pPr>
        <w:ind w:left="4040" w:hanging="178"/>
      </w:pPr>
      <w:rPr>
        <w:rFonts w:hint="default"/>
      </w:rPr>
    </w:lvl>
    <w:lvl w:ilvl="5">
      <w:start w:val="0"/>
      <w:numFmt w:val="bullet"/>
      <w:lvlText w:val="•"/>
      <w:lvlJc w:val="left"/>
      <w:pPr>
        <w:ind w:left="4950" w:hanging="178"/>
      </w:pPr>
      <w:rPr>
        <w:rFonts w:hint="default"/>
      </w:rPr>
    </w:lvl>
    <w:lvl w:ilvl="6">
      <w:start w:val="0"/>
      <w:numFmt w:val="bullet"/>
      <w:lvlText w:val="•"/>
      <w:lvlJc w:val="left"/>
      <w:pPr>
        <w:ind w:left="5860" w:hanging="178"/>
      </w:pPr>
      <w:rPr>
        <w:rFonts w:hint="default"/>
      </w:rPr>
    </w:lvl>
    <w:lvl w:ilvl="7">
      <w:start w:val="0"/>
      <w:numFmt w:val="bullet"/>
      <w:lvlText w:val="•"/>
      <w:lvlJc w:val="left"/>
      <w:pPr>
        <w:ind w:left="6770" w:hanging="178"/>
      </w:pPr>
      <w:rPr>
        <w:rFonts w:hint="default"/>
      </w:rPr>
    </w:lvl>
    <w:lvl w:ilvl="8">
      <w:start w:val="0"/>
      <w:numFmt w:val="bullet"/>
      <w:lvlText w:val="•"/>
      <w:lvlJc w:val="left"/>
      <w:pPr>
        <w:ind w:left="7680" w:hanging="178"/>
      </w:pPr>
      <w:rPr>
        <w:rFonts w:hint="default"/>
      </w:rPr>
    </w:lvl>
  </w:abstractNum>
  <w:abstractNum w:abstractNumId="225">
    <w:multiLevelType w:val="hybridMultilevel"/>
    <w:lvl w:ilvl="0">
      <w:start w:val="1"/>
      <w:numFmt w:val="decimal"/>
      <w:lvlText w:val="%1."/>
      <w:lvlJc w:val="left"/>
      <w:pPr>
        <w:ind w:left="398" w:hanging="179"/>
        <w:jc w:val="left"/>
      </w:pPr>
      <w:rPr>
        <w:rFonts w:hint="default" w:ascii="Arial" w:hAnsi="Arial" w:eastAsia="Arial" w:cs="Arial"/>
        <w:w w:val="99"/>
        <w:sz w:val="16"/>
        <w:szCs w:val="16"/>
      </w:rPr>
    </w:lvl>
    <w:lvl w:ilvl="1">
      <w:start w:val="0"/>
      <w:numFmt w:val="bullet"/>
      <w:lvlText w:val="•"/>
      <w:lvlJc w:val="left"/>
      <w:pPr>
        <w:ind w:left="1310" w:hanging="179"/>
      </w:pPr>
      <w:rPr>
        <w:rFonts w:hint="default"/>
      </w:rPr>
    </w:lvl>
    <w:lvl w:ilvl="2">
      <w:start w:val="0"/>
      <w:numFmt w:val="bullet"/>
      <w:lvlText w:val="•"/>
      <w:lvlJc w:val="left"/>
      <w:pPr>
        <w:ind w:left="2220" w:hanging="179"/>
      </w:pPr>
      <w:rPr>
        <w:rFonts w:hint="default"/>
      </w:rPr>
    </w:lvl>
    <w:lvl w:ilvl="3">
      <w:start w:val="0"/>
      <w:numFmt w:val="bullet"/>
      <w:lvlText w:val="•"/>
      <w:lvlJc w:val="left"/>
      <w:pPr>
        <w:ind w:left="3130" w:hanging="179"/>
      </w:pPr>
      <w:rPr>
        <w:rFonts w:hint="default"/>
      </w:rPr>
    </w:lvl>
    <w:lvl w:ilvl="4">
      <w:start w:val="0"/>
      <w:numFmt w:val="bullet"/>
      <w:lvlText w:val="•"/>
      <w:lvlJc w:val="left"/>
      <w:pPr>
        <w:ind w:left="4040" w:hanging="179"/>
      </w:pPr>
      <w:rPr>
        <w:rFonts w:hint="default"/>
      </w:rPr>
    </w:lvl>
    <w:lvl w:ilvl="5">
      <w:start w:val="0"/>
      <w:numFmt w:val="bullet"/>
      <w:lvlText w:val="•"/>
      <w:lvlJc w:val="left"/>
      <w:pPr>
        <w:ind w:left="4950" w:hanging="179"/>
      </w:pPr>
      <w:rPr>
        <w:rFonts w:hint="default"/>
      </w:rPr>
    </w:lvl>
    <w:lvl w:ilvl="6">
      <w:start w:val="0"/>
      <w:numFmt w:val="bullet"/>
      <w:lvlText w:val="•"/>
      <w:lvlJc w:val="left"/>
      <w:pPr>
        <w:ind w:left="5860" w:hanging="179"/>
      </w:pPr>
      <w:rPr>
        <w:rFonts w:hint="default"/>
      </w:rPr>
    </w:lvl>
    <w:lvl w:ilvl="7">
      <w:start w:val="0"/>
      <w:numFmt w:val="bullet"/>
      <w:lvlText w:val="•"/>
      <w:lvlJc w:val="left"/>
      <w:pPr>
        <w:ind w:left="6770" w:hanging="179"/>
      </w:pPr>
      <w:rPr>
        <w:rFonts w:hint="default"/>
      </w:rPr>
    </w:lvl>
    <w:lvl w:ilvl="8">
      <w:start w:val="0"/>
      <w:numFmt w:val="bullet"/>
      <w:lvlText w:val="•"/>
      <w:lvlJc w:val="left"/>
      <w:pPr>
        <w:ind w:left="7680" w:hanging="179"/>
      </w:pPr>
      <w:rPr>
        <w:rFonts w:hint="default"/>
      </w:rPr>
    </w:lvl>
  </w:abstractNum>
  <w:abstractNum w:abstractNumId="224">
    <w:multiLevelType w:val="hybridMultilevel"/>
    <w:lvl w:ilvl="0">
      <w:start w:val="1"/>
      <w:numFmt w:val="decimal"/>
      <w:lvlText w:val="%1."/>
      <w:lvlJc w:val="left"/>
      <w:pPr>
        <w:ind w:left="398" w:hanging="179"/>
        <w:jc w:val="left"/>
      </w:pPr>
      <w:rPr>
        <w:rFonts w:hint="default" w:ascii="Arial" w:hAnsi="Arial" w:eastAsia="Arial" w:cs="Arial"/>
        <w:w w:val="99"/>
        <w:sz w:val="16"/>
        <w:szCs w:val="16"/>
      </w:rPr>
    </w:lvl>
    <w:lvl w:ilvl="1">
      <w:start w:val="0"/>
      <w:numFmt w:val="bullet"/>
      <w:lvlText w:val="•"/>
      <w:lvlJc w:val="left"/>
      <w:pPr>
        <w:ind w:left="1310" w:hanging="179"/>
      </w:pPr>
      <w:rPr>
        <w:rFonts w:hint="default"/>
      </w:rPr>
    </w:lvl>
    <w:lvl w:ilvl="2">
      <w:start w:val="0"/>
      <w:numFmt w:val="bullet"/>
      <w:lvlText w:val="•"/>
      <w:lvlJc w:val="left"/>
      <w:pPr>
        <w:ind w:left="2220" w:hanging="179"/>
      </w:pPr>
      <w:rPr>
        <w:rFonts w:hint="default"/>
      </w:rPr>
    </w:lvl>
    <w:lvl w:ilvl="3">
      <w:start w:val="0"/>
      <w:numFmt w:val="bullet"/>
      <w:lvlText w:val="•"/>
      <w:lvlJc w:val="left"/>
      <w:pPr>
        <w:ind w:left="3130" w:hanging="179"/>
      </w:pPr>
      <w:rPr>
        <w:rFonts w:hint="default"/>
      </w:rPr>
    </w:lvl>
    <w:lvl w:ilvl="4">
      <w:start w:val="0"/>
      <w:numFmt w:val="bullet"/>
      <w:lvlText w:val="•"/>
      <w:lvlJc w:val="left"/>
      <w:pPr>
        <w:ind w:left="4040" w:hanging="179"/>
      </w:pPr>
      <w:rPr>
        <w:rFonts w:hint="default"/>
      </w:rPr>
    </w:lvl>
    <w:lvl w:ilvl="5">
      <w:start w:val="0"/>
      <w:numFmt w:val="bullet"/>
      <w:lvlText w:val="•"/>
      <w:lvlJc w:val="left"/>
      <w:pPr>
        <w:ind w:left="4950" w:hanging="179"/>
      </w:pPr>
      <w:rPr>
        <w:rFonts w:hint="default"/>
      </w:rPr>
    </w:lvl>
    <w:lvl w:ilvl="6">
      <w:start w:val="0"/>
      <w:numFmt w:val="bullet"/>
      <w:lvlText w:val="•"/>
      <w:lvlJc w:val="left"/>
      <w:pPr>
        <w:ind w:left="5860" w:hanging="179"/>
      </w:pPr>
      <w:rPr>
        <w:rFonts w:hint="default"/>
      </w:rPr>
    </w:lvl>
    <w:lvl w:ilvl="7">
      <w:start w:val="0"/>
      <w:numFmt w:val="bullet"/>
      <w:lvlText w:val="•"/>
      <w:lvlJc w:val="left"/>
      <w:pPr>
        <w:ind w:left="6770" w:hanging="179"/>
      </w:pPr>
      <w:rPr>
        <w:rFonts w:hint="default"/>
      </w:rPr>
    </w:lvl>
    <w:lvl w:ilvl="8">
      <w:start w:val="0"/>
      <w:numFmt w:val="bullet"/>
      <w:lvlText w:val="•"/>
      <w:lvlJc w:val="left"/>
      <w:pPr>
        <w:ind w:left="7680" w:hanging="179"/>
      </w:pPr>
      <w:rPr>
        <w:rFonts w:hint="default"/>
      </w:rPr>
    </w:lvl>
  </w:abstractNum>
  <w:abstractNum w:abstractNumId="223">
    <w:multiLevelType w:val="hybridMultilevel"/>
    <w:lvl w:ilvl="0">
      <w:start w:val="1"/>
      <w:numFmt w:val="decimal"/>
      <w:lvlText w:val="%1."/>
      <w:lvlJc w:val="left"/>
      <w:pPr>
        <w:ind w:left="219" w:hanging="178"/>
        <w:jc w:val="left"/>
      </w:pPr>
      <w:rPr>
        <w:rFonts w:hint="default" w:ascii="Arial" w:hAnsi="Arial" w:eastAsia="Arial" w:cs="Arial"/>
        <w:w w:val="99"/>
        <w:sz w:val="16"/>
        <w:szCs w:val="16"/>
      </w:rPr>
    </w:lvl>
    <w:lvl w:ilvl="1">
      <w:start w:val="0"/>
      <w:numFmt w:val="bullet"/>
      <w:lvlText w:val="•"/>
      <w:lvlJc w:val="left"/>
      <w:pPr>
        <w:ind w:left="1148" w:hanging="178"/>
      </w:pPr>
      <w:rPr>
        <w:rFonts w:hint="default"/>
      </w:rPr>
    </w:lvl>
    <w:lvl w:ilvl="2">
      <w:start w:val="0"/>
      <w:numFmt w:val="bullet"/>
      <w:lvlText w:val="•"/>
      <w:lvlJc w:val="left"/>
      <w:pPr>
        <w:ind w:left="2076" w:hanging="178"/>
      </w:pPr>
      <w:rPr>
        <w:rFonts w:hint="default"/>
      </w:rPr>
    </w:lvl>
    <w:lvl w:ilvl="3">
      <w:start w:val="0"/>
      <w:numFmt w:val="bullet"/>
      <w:lvlText w:val="•"/>
      <w:lvlJc w:val="left"/>
      <w:pPr>
        <w:ind w:left="3004" w:hanging="178"/>
      </w:pPr>
      <w:rPr>
        <w:rFonts w:hint="default"/>
      </w:rPr>
    </w:lvl>
    <w:lvl w:ilvl="4">
      <w:start w:val="0"/>
      <w:numFmt w:val="bullet"/>
      <w:lvlText w:val="•"/>
      <w:lvlJc w:val="left"/>
      <w:pPr>
        <w:ind w:left="3932" w:hanging="178"/>
      </w:pPr>
      <w:rPr>
        <w:rFonts w:hint="default"/>
      </w:rPr>
    </w:lvl>
    <w:lvl w:ilvl="5">
      <w:start w:val="0"/>
      <w:numFmt w:val="bullet"/>
      <w:lvlText w:val="•"/>
      <w:lvlJc w:val="left"/>
      <w:pPr>
        <w:ind w:left="4860" w:hanging="178"/>
      </w:pPr>
      <w:rPr>
        <w:rFonts w:hint="default"/>
      </w:rPr>
    </w:lvl>
    <w:lvl w:ilvl="6">
      <w:start w:val="0"/>
      <w:numFmt w:val="bullet"/>
      <w:lvlText w:val="•"/>
      <w:lvlJc w:val="left"/>
      <w:pPr>
        <w:ind w:left="5788" w:hanging="178"/>
      </w:pPr>
      <w:rPr>
        <w:rFonts w:hint="default"/>
      </w:rPr>
    </w:lvl>
    <w:lvl w:ilvl="7">
      <w:start w:val="0"/>
      <w:numFmt w:val="bullet"/>
      <w:lvlText w:val="•"/>
      <w:lvlJc w:val="left"/>
      <w:pPr>
        <w:ind w:left="6716" w:hanging="178"/>
      </w:pPr>
      <w:rPr>
        <w:rFonts w:hint="default"/>
      </w:rPr>
    </w:lvl>
    <w:lvl w:ilvl="8">
      <w:start w:val="0"/>
      <w:numFmt w:val="bullet"/>
      <w:lvlText w:val="•"/>
      <w:lvlJc w:val="left"/>
      <w:pPr>
        <w:ind w:left="7644" w:hanging="178"/>
      </w:pPr>
      <w:rPr>
        <w:rFonts w:hint="default"/>
      </w:rPr>
    </w:lvl>
  </w:abstractNum>
  <w:abstractNum w:abstractNumId="222">
    <w:multiLevelType w:val="hybridMultilevel"/>
    <w:lvl w:ilvl="0">
      <w:start w:val="1"/>
      <w:numFmt w:val="decimal"/>
      <w:lvlText w:val="%1."/>
      <w:lvlJc w:val="left"/>
      <w:pPr>
        <w:ind w:left="821" w:hanging="602"/>
        <w:jc w:val="left"/>
      </w:pPr>
      <w:rPr>
        <w:rFonts w:hint="default" w:ascii="Arial Black" w:hAnsi="Arial Black" w:eastAsia="Arial Black" w:cs="Arial Black"/>
        <w:spacing w:val="-1"/>
        <w:w w:val="99"/>
        <w:sz w:val="40"/>
        <w:szCs w:val="40"/>
      </w:rPr>
    </w:lvl>
    <w:lvl w:ilvl="1">
      <w:start w:val="0"/>
      <w:numFmt w:val="bullet"/>
      <w:lvlText w:val="•"/>
      <w:lvlJc w:val="left"/>
      <w:pPr>
        <w:ind w:left="1688" w:hanging="602"/>
      </w:pPr>
      <w:rPr>
        <w:rFonts w:hint="default"/>
      </w:rPr>
    </w:lvl>
    <w:lvl w:ilvl="2">
      <w:start w:val="0"/>
      <w:numFmt w:val="bullet"/>
      <w:lvlText w:val="•"/>
      <w:lvlJc w:val="left"/>
      <w:pPr>
        <w:ind w:left="2556" w:hanging="602"/>
      </w:pPr>
      <w:rPr>
        <w:rFonts w:hint="default"/>
      </w:rPr>
    </w:lvl>
    <w:lvl w:ilvl="3">
      <w:start w:val="0"/>
      <w:numFmt w:val="bullet"/>
      <w:lvlText w:val="•"/>
      <w:lvlJc w:val="left"/>
      <w:pPr>
        <w:ind w:left="3424" w:hanging="602"/>
      </w:pPr>
      <w:rPr>
        <w:rFonts w:hint="default"/>
      </w:rPr>
    </w:lvl>
    <w:lvl w:ilvl="4">
      <w:start w:val="0"/>
      <w:numFmt w:val="bullet"/>
      <w:lvlText w:val="•"/>
      <w:lvlJc w:val="left"/>
      <w:pPr>
        <w:ind w:left="4292" w:hanging="602"/>
      </w:pPr>
      <w:rPr>
        <w:rFonts w:hint="default"/>
      </w:rPr>
    </w:lvl>
    <w:lvl w:ilvl="5">
      <w:start w:val="0"/>
      <w:numFmt w:val="bullet"/>
      <w:lvlText w:val="•"/>
      <w:lvlJc w:val="left"/>
      <w:pPr>
        <w:ind w:left="5160" w:hanging="602"/>
      </w:pPr>
      <w:rPr>
        <w:rFonts w:hint="default"/>
      </w:rPr>
    </w:lvl>
    <w:lvl w:ilvl="6">
      <w:start w:val="0"/>
      <w:numFmt w:val="bullet"/>
      <w:lvlText w:val="•"/>
      <w:lvlJc w:val="left"/>
      <w:pPr>
        <w:ind w:left="6028" w:hanging="602"/>
      </w:pPr>
      <w:rPr>
        <w:rFonts w:hint="default"/>
      </w:rPr>
    </w:lvl>
    <w:lvl w:ilvl="7">
      <w:start w:val="0"/>
      <w:numFmt w:val="bullet"/>
      <w:lvlText w:val="•"/>
      <w:lvlJc w:val="left"/>
      <w:pPr>
        <w:ind w:left="6896" w:hanging="602"/>
      </w:pPr>
      <w:rPr>
        <w:rFonts w:hint="default"/>
      </w:rPr>
    </w:lvl>
    <w:lvl w:ilvl="8">
      <w:start w:val="0"/>
      <w:numFmt w:val="bullet"/>
      <w:lvlText w:val="•"/>
      <w:lvlJc w:val="left"/>
      <w:pPr>
        <w:ind w:left="7764" w:hanging="602"/>
      </w:pPr>
      <w:rPr>
        <w:rFonts w:hint="default"/>
      </w:rPr>
    </w:lvl>
  </w:abstractNum>
  <w:abstractNum w:abstractNumId="221">
    <w:multiLevelType w:val="hybridMultilevel"/>
    <w:lvl w:ilvl="0">
      <w:start w:val="2"/>
      <w:numFmt w:val="decimal"/>
      <w:lvlText w:val="%1."/>
      <w:lvlJc w:val="left"/>
      <w:pPr>
        <w:ind w:left="442" w:hanging="223"/>
        <w:jc w:val="left"/>
      </w:pPr>
      <w:rPr>
        <w:rFonts w:hint="default" w:ascii="Arial" w:hAnsi="Arial" w:eastAsia="Arial" w:cs="Arial"/>
        <w:spacing w:val="-1"/>
        <w:w w:val="100"/>
        <w:sz w:val="20"/>
        <w:szCs w:val="20"/>
      </w:rPr>
    </w:lvl>
    <w:lvl w:ilvl="1">
      <w:start w:val="0"/>
      <w:numFmt w:val="bullet"/>
      <w:lvlText w:val="•"/>
      <w:lvlJc w:val="left"/>
      <w:pPr>
        <w:ind w:left="1346" w:hanging="223"/>
      </w:pPr>
      <w:rPr>
        <w:rFonts w:hint="default"/>
      </w:rPr>
    </w:lvl>
    <w:lvl w:ilvl="2">
      <w:start w:val="0"/>
      <w:numFmt w:val="bullet"/>
      <w:lvlText w:val="•"/>
      <w:lvlJc w:val="left"/>
      <w:pPr>
        <w:ind w:left="2252" w:hanging="223"/>
      </w:pPr>
      <w:rPr>
        <w:rFonts w:hint="default"/>
      </w:rPr>
    </w:lvl>
    <w:lvl w:ilvl="3">
      <w:start w:val="0"/>
      <w:numFmt w:val="bullet"/>
      <w:lvlText w:val="•"/>
      <w:lvlJc w:val="left"/>
      <w:pPr>
        <w:ind w:left="3158" w:hanging="223"/>
      </w:pPr>
      <w:rPr>
        <w:rFonts w:hint="default"/>
      </w:rPr>
    </w:lvl>
    <w:lvl w:ilvl="4">
      <w:start w:val="0"/>
      <w:numFmt w:val="bullet"/>
      <w:lvlText w:val="•"/>
      <w:lvlJc w:val="left"/>
      <w:pPr>
        <w:ind w:left="4064" w:hanging="223"/>
      </w:pPr>
      <w:rPr>
        <w:rFonts w:hint="default"/>
      </w:rPr>
    </w:lvl>
    <w:lvl w:ilvl="5">
      <w:start w:val="0"/>
      <w:numFmt w:val="bullet"/>
      <w:lvlText w:val="•"/>
      <w:lvlJc w:val="left"/>
      <w:pPr>
        <w:ind w:left="4970" w:hanging="223"/>
      </w:pPr>
      <w:rPr>
        <w:rFonts w:hint="default"/>
      </w:rPr>
    </w:lvl>
    <w:lvl w:ilvl="6">
      <w:start w:val="0"/>
      <w:numFmt w:val="bullet"/>
      <w:lvlText w:val="•"/>
      <w:lvlJc w:val="left"/>
      <w:pPr>
        <w:ind w:left="5876" w:hanging="223"/>
      </w:pPr>
      <w:rPr>
        <w:rFonts w:hint="default"/>
      </w:rPr>
    </w:lvl>
    <w:lvl w:ilvl="7">
      <w:start w:val="0"/>
      <w:numFmt w:val="bullet"/>
      <w:lvlText w:val="•"/>
      <w:lvlJc w:val="left"/>
      <w:pPr>
        <w:ind w:left="6782" w:hanging="223"/>
      </w:pPr>
      <w:rPr>
        <w:rFonts w:hint="default"/>
      </w:rPr>
    </w:lvl>
    <w:lvl w:ilvl="8">
      <w:start w:val="0"/>
      <w:numFmt w:val="bullet"/>
      <w:lvlText w:val="•"/>
      <w:lvlJc w:val="left"/>
      <w:pPr>
        <w:ind w:left="7688" w:hanging="223"/>
      </w:pPr>
      <w:rPr>
        <w:rFonts w:hint="default"/>
      </w:rPr>
    </w:lvl>
  </w:abstractNum>
  <w:abstractNum w:abstractNumId="220">
    <w:multiLevelType w:val="hybridMultilevel"/>
    <w:lvl w:ilvl="0">
      <w:start w:val="1"/>
      <w:numFmt w:val="upperLetter"/>
      <w:lvlText w:val="%1)"/>
      <w:lvlJc w:val="left"/>
      <w:pPr>
        <w:ind w:left="475" w:hanging="256"/>
        <w:jc w:val="left"/>
      </w:pPr>
      <w:rPr>
        <w:rFonts w:hint="default" w:ascii="Arial" w:hAnsi="Arial" w:eastAsia="Arial" w:cs="Arial"/>
        <w:spacing w:val="-1"/>
        <w:w w:val="100"/>
        <w:sz w:val="20"/>
        <w:szCs w:val="20"/>
      </w:rPr>
    </w:lvl>
    <w:lvl w:ilvl="1">
      <w:start w:val="0"/>
      <w:numFmt w:val="bullet"/>
      <w:lvlText w:val=""/>
      <w:lvlJc w:val="left"/>
      <w:pPr>
        <w:ind w:left="217" w:hanging="361"/>
      </w:pPr>
      <w:rPr>
        <w:rFonts w:hint="default" w:ascii="Symbol" w:hAnsi="Symbol" w:eastAsia="Symbol" w:cs="Symbol"/>
        <w:w w:val="100"/>
        <w:sz w:val="20"/>
        <w:szCs w:val="20"/>
      </w:rPr>
    </w:lvl>
    <w:lvl w:ilvl="2">
      <w:start w:val="0"/>
      <w:numFmt w:val="bullet"/>
      <w:lvlText w:val="•"/>
      <w:lvlJc w:val="left"/>
      <w:pPr>
        <w:ind w:left="1482" w:hanging="361"/>
      </w:pPr>
      <w:rPr>
        <w:rFonts w:hint="default"/>
      </w:rPr>
    </w:lvl>
    <w:lvl w:ilvl="3">
      <w:start w:val="0"/>
      <w:numFmt w:val="bullet"/>
      <w:lvlText w:val="•"/>
      <w:lvlJc w:val="left"/>
      <w:pPr>
        <w:ind w:left="2484" w:hanging="361"/>
      </w:pPr>
      <w:rPr>
        <w:rFonts w:hint="default"/>
      </w:rPr>
    </w:lvl>
    <w:lvl w:ilvl="4">
      <w:start w:val="0"/>
      <w:numFmt w:val="bullet"/>
      <w:lvlText w:val="•"/>
      <w:lvlJc w:val="left"/>
      <w:pPr>
        <w:ind w:left="3486" w:hanging="361"/>
      </w:pPr>
      <w:rPr>
        <w:rFonts w:hint="default"/>
      </w:rPr>
    </w:lvl>
    <w:lvl w:ilvl="5">
      <w:start w:val="0"/>
      <w:numFmt w:val="bullet"/>
      <w:lvlText w:val="•"/>
      <w:lvlJc w:val="left"/>
      <w:pPr>
        <w:ind w:left="4488" w:hanging="361"/>
      </w:pPr>
      <w:rPr>
        <w:rFonts w:hint="default"/>
      </w:rPr>
    </w:lvl>
    <w:lvl w:ilvl="6">
      <w:start w:val="0"/>
      <w:numFmt w:val="bullet"/>
      <w:lvlText w:val="•"/>
      <w:lvlJc w:val="left"/>
      <w:pPr>
        <w:ind w:left="5491" w:hanging="361"/>
      </w:pPr>
      <w:rPr>
        <w:rFonts w:hint="default"/>
      </w:rPr>
    </w:lvl>
    <w:lvl w:ilvl="7">
      <w:start w:val="0"/>
      <w:numFmt w:val="bullet"/>
      <w:lvlText w:val="•"/>
      <w:lvlJc w:val="left"/>
      <w:pPr>
        <w:ind w:left="6493" w:hanging="361"/>
      </w:pPr>
      <w:rPr>
        <w:rFonts w:hint="default"/>
      </w:rPr>
    </w:lvl>
    <w:lvl w:ilvl="8">
      <w:start w:val="0"/>
      <w:numFmt w:val="bullet"/>
      <w:lvlText w:val="•"/>
      <w:lvlJc w:val="left"/>
      <w:pPr>
        <w:ind w:left="7495" w:hanging="361"/>
      </w:pPr>
      <w:rPr>
        <w:rFonts w:hint="default"/>
      </w:rPr>
    </w:lvl>
  </w:abstractNum>
  <w:abstractNum w:abstractNumId="219">
    <w:multiLevelType w:val="hybridMultilevel"/>
    <w:lvl w:ilvl="0">
      <w:start w:val="1"/>
      <w:numFmt w:val="decimal"/>
      <w:lvlText w:val="%1."/>
      <w:lvlJc w:val="left"/>
      <w:pPr>
        <w:ind w:left="442" w:hanging="223"/>
        <w:jc w:val="left"/>
      </w:pPr>
      <w:rPr>
        <w:rFonts w:hint="default" w:ascii="Arial" w:hAnsi="Arial" w:eastAsia="Arial" w:cs="Arial"/>
        <w:spacing w:val="-1"/>
        <w:w w:val="100"/>
        <w:sz w:val="20"/>
        <w:szCs w:val="20"/>
      </w:rPr>
    </w:lvl>
    <w:lvl w:ilvl="1">
      <w:start w:val="0"/>
      <w:numFmt w:val="bullet"/>
      <w:lvlText w:val="•"/>
      <w:lvlJc w:val="left"/>
      <w:pPr>
        <w:ind w:left="1346" w:hanging="223"/>
      </w:pPr>
      <w:rPr>
        <w:rFonts w:hint="default"/>
      </w:rPr>
    </w:lvl>
    <w:lvl w:ilvl="2">
      <w:start w:val="0"/>
      <w:numFmt w:val="bullet"/>
      <w:lvlText w:val="•"/>
      <w:lvlJc w:val="left"/>
      <w:pPr>
        <w:ind w:left="2252" w:hanging="223"/>
      </w:pPr>
      <w:rPr>
        <w:rFonts w:hint="default"/>
      </w:rPr>
    </w:lvl>
    <w:lvl w:ilvl="3">
      <w:start w:val="0"/>
      <w:numFmt w:val="bullet"/>
      <w:lvlText w:val="•"/>
      <w:lvlJc w:val="left"/>
      <w:pPr>
        <w:ind w:left="3158" w:hanging="223"/>
      </w:pPr>
      <w:rPr>
        <w:rFonts w:hint="default"/>
      </w:rPr>
    </w:lvl>
    <w:lvl w:ilvl="4">
      <w:start w:val="0"/>
      <w:numFmt w:val="bullet"/>
      <w:lvlText w:val="•"/>
      <w:lvlJc w:val="left"/>
      <w:pPr>
        <w:ind w:left="4064" w:hanging="223"/>
      </w:pPr>
      <w:rPr>
        <w:rFonts w:hint="default"/>
      </w:rPr>
    </w:lvl>
    <w:lvl w:ilvl="5">
      <w:start w:val="0"/>
      <w:numFmt w:val="bullet"/>
      <w:lvlText w:val="•"/>
      <w:lvlJc w:val="left"/>
      <w:pPr>
        <w:ind w:left="4970" w:hanging="223"/>
      </w:pPr>
      <w:rPr>
        <w:rFonts w:hint="default"/>
      </w:rPr>
    </w:lvl>
    <w:lvl w:ilvl="6">
      <w:start w:val="0"/>
      <w:numFmt w:val="bullet"/>
      <w:lvlText w:val="•"/>
      <w:lvlJc w:val="left"/>
      <w:pPr>
        <w:ind w:left="5876" w:hanging="223"/>
      </w:pPr>
      <w:rPr>
        <w:rFonts w:hint="default"/>
      </w:rPr>
    </w:lvl>
    <w:lvl w:ilvl="7">
      <w:start w:val="0"/>
      <w:numFmt w:val="bullet"/>
      <w:lvlText w:val="•"/>
      <w:lvlJc w:val="left"/>
      <w:pPr>
        <w:ind w:left="6782" w:hanging="223"/>
      </w:pPr>
      <w:rPr>
        <w:rFonts w:hint="default"/>
      </w:rPr>
    </w:lvl>
    <w:lvl w:ilvl="8">
      <w:start w:val="0"/>
      <w:numFmt w:val="bullet"/>
      <w:lvlText w:val="•"/>
      <w:lvlJc w:val="left"/>
      <w:pPr>
        <w:ind w:left="7688" w:hanging="223"/>
      </w:pPr>
      <w:rPr>
        <w:rFonts w:hint="default"/>
      </w:rPr>
    </w:lvl>
  </w:abstractNum>
  <w:abstractNum w:abstractNumId="218">
    <w:multiLevelType w:val="hybridMultilevel"/>
    <w:lvl w:ilvl="0">
      <w:start w:val="1"/>
      <w:numFmt w:val="upperLetter"/>
      <w:lvlText w:val="%1)"/>
      <w:lvlJc w:val="left"/>
      <w:pPr>
        <w:ind w:left="731" w:hanging="512"/>
        <w:jc w:val="left"/>
      </w:pPr>
      <w:rPr>
        <w:rFonts w:hint="default" w:ascii="Arial Black" w:hAnsi="Arial Black" w:eastAsia="Arial Black" w:cs="Arial Black"/>
        <w:w w:val="100"/>
        <w:sz w:val="32"/>
        <w:szCs w:val="32"/>
      </w:rPr>
    </w:lvl>
    <w:lvl w:ilvl="1">
      <w:start w:val="1"/>
      <w:numFmt w:val="decimal"/>
      <w:lvlText w:val="%2."/>
      <w:lvlJc w:val="left"/>
      <w:pPr>
        <w:ind w:left="940" w:hanging="361"/>
        <w:jc w:val="left"/>
      </w:pPr>
      <w:rPr>
        <w:rFonts w:hint="default" w:ascii="Arial" w:hAnsi="Arial" w:eastAsia="Arial" w:cs="Arial"/>
        <w:spacing w:val="-1"/>
        <w:w w:val="100"/>
        <w:sz w:val="20"/>
        <w:szCs w:val="20"/>
      </w:rPr>
    </w:lvl>
    <w:lvl w:ilvl="2">
      <w:start w:val="0"/>
      <w:numFmt w:val="bullet"/>
      <w:lvlText w:val="•"/>
      <w:lvlJc w:val="left"/>
      <w:pPr>
        <w:ind w:left="1891" w:hanging="361"/>
      </w:pPr>
      <w:rPr>
        <w:rFonts w:hint="default"/>
      </w:rPr>
    </w:lvl>
    <w:lvl w:ilvl="3">
      <w:start w:val="0"/>
      <w:numFmt w:val="bullet"/>
      <w:lvlText w:val="•"/>
      <w:lvlJc w:val="left"/>
      <w:pPr>
        <w:ind w:left="2842" w:hanging="361"/>
      </w:pPr>
      <w:rPr>
        <w:rFonts w:hint="default"/>
      </w:rPr>
    </w:lvl>
    <w:lvl w:ilvl="4">
      <w:start w:val="0"/>
      <w:numFmt w:val="bullet"/>
      <w:lvlText w:val="•"/>
      <w:lvlJc w:val="left"/>
      <w:pPr>
        <w:ind w:left="3793" w:hanging="361"/>
      </w:pPr>
      <w:rPr>
        <w:rFonts w:hint="default"/>
      </w:rPr>
    </w:lvl>
    <w:lvl w:ilvl="5">
      <w:start w:val="0"/>
      <w:numFmt w:val="bullet"/>
      <w:lvlText w:val="•"/>
      <w:lvlJc w:val="left"/>
      <w:pPr>
        <w:ind w:left="4744" w:hanging="361"/>
      </w:pPr>
      <w:rPr>
        <w:rFonts w:hint="default"/>
      </w:rPr>
    </w:lvl>
    <w:lvl w:ilvl="6">
      <w:start w:val="0"/>
      <w:numFmt w:val="bullet"/>
      <w:lvlText w:val="•"/>
      <w:lvlJc w:val="left"/>
      <w:pPr>
        <w:ind w:left="5695" w:hanging="361"/>
      </w:pPr>
      <w:rPr>
        <w:rFonts w:hint="default"/>
      </w:rPr>
    </w:lvl>
    <w:lvl w:ilvl="7">
      <w:start w:val="0"/>
      <w:numFmt w:val="bullet"/>
      <w:lvlText w:val="•"/>
      <w:lvlJc w:val="left"/>
      <w:pPr>
        <w:ind w:left="6646" w:hanging="361"/>
      </w:pPr>
      <w:rPr>
        <w:rFonts w:hint="default"/>
      </w:rPr>
    </w:lvl>
    <w:lvl w:ilvl="8">
      <w:start w:val="0"/>
      <w:numFmt w:val="bullet"/>
      <w:lvlText w:val="•"/>
      <w:lvlJc w:val="left"/>
      <w:pPr>
        <w:ind w:left="7597" w:hanging="361"/>
      </w:pPr>
      <w:rPr>
        <w:rFonts w:hint="default"/>
      </w:rPr>
    </w:lvl>
  </w:abstractNum>
  <w:abstractNum w:abstractNumId="217">
    <w:multiLevelType w:val="hybridMultilevel"/>
    <w:lvl w:ilvl="0">
      <w:start w:val="1"/>
      <w:numFmt w:val="decimal"/>
      <w:lvlText w:val="%1."/>
      <w:lvlJc w:val="left"/>
      <w:pPr>
        <w:ind w:left="219" w:hanging="223"/>
        <w:jc w:val="left"/>
      </w:pPr>
      <w:rPr>
        <w:rFonts w:hint="default" w:ascii="Arial" w:hAnsi="Arial" w:eastAsia="Arial" w:cs="Arial"/>
        <w:spacing w:val="-1"/>
        <w:w w:val="100"/>
        <w:sz w:val="20"/>
        <w:szCs w:val="20"/>
      </w:rPr>
    </w:lvl>
    <w:lvl w:ilvl="1">
      <w:start w:val="0"/>
      <w:numFmt w:val="bullet"/>
      <w:lvlText w:val="•"/>
      <w:lvlJc w:val="left"/>
      <w:pPr>
        <w:ind w:left="1148" w:hanging="223"/>
      </w:pPr>
      <w:rPr>
        <w:rFonts w:hint="default"/>
      </w:rPr>
    </w:lvl>
    <w:lvl w:ilvl="2">
      <w:start w:val="0"/>
      <w:numFmt w:val="bullet"/>
      <w:lvlText w:val="•"/>
      <w:lvlJc w:val="left"/>
      <w:pPr>
        <w:ind w:left="2076" w:hanging="223"/>
      </w:pPr>
      <w:rPr>
        <w:rFonts w:hint="default"/>
      </w:rPr>
    </w:lvl>
    <w:lvl w:ilvl="3">
      <w:start w:val="0"/>
      <w:numFmt w:val="bullet"/>
      <w:lvlText w:val="•"/>
      <w:lvlJc w:val="left"/>
      <w:pPr>
        <w:ind w:left="3004" w:hanging="223"/>
      </w:pPr>
      <w:rPr>
        <w:rFonts w:hint="default"/>
      </w:rPr>
    </w:lvl>
    <w:lvl w:ilvl="4">
      <w:start w:val="0"/>
      <w:numFmt w:val="bullet"/>
      <w:lvlText w:val="•"/>
      <w:lvlJc w:val="left"/>
      <w:pPr>
        <w:ind w:left="3932" w:hanging="223"/>
      </w:pPr>
      <w:rPr>
        <w:rFonts w:hint="default"/>
      </w:rPr>
    </w:lvl>
    <w:lvl w:ilvl="5">
      <w:start w:val="0"/>
      <w:numFmt w:val="bullet"/>
      <w:lvlText w:val="•"/>
      <w:lvlJc w:val="left"/>
      <w:pPr>
        <w:ind w:left="4860" w:hanging="223"/>
      </w:pPr>
      <w:rPr>
        <w:rFonts w:hint="default"/>
      </w:rPr>
    </w:lvl>
    <w:lvl w:ilvl="6">
      <w:start w:val="0"/>
      <w:numFmt w:val="bullet"/>
      <w:lvlText w:val="•"/>
      <w:lvlJc w:val="left"/>
      <w:pPr>
        <w:ind w:left="5788" w:hanging="223"/>
      </w:pPr>
      <w:rPr>
        <w:rFonts w:hint="default"/>
      </w:rPr>
    </w:lvl>
    <w:lvl w:ilvl="7">
      <w:start w:val="0"/>
      <w:numFmt w:val="bullet"/>
      <w:lvlText w:val="•"/>
      <w:lvlJc w:val="left"/>
      <w:pPr>
        <w:ind w:left="6716" w:hanging="223"/>
      </w:pPr>
      <w:rPr>
        <w:rFonts w:hint="default"/>
      </w:rPr>
    </w:lvl>
    <w:lvl w:ilvl="8">
      <w:start w:val="0"/>
      <w:numFmt w:val="bullet"/>
      <w:lvlText w:val="•"/>
      <w:lvlJc w:val="left"/>
      <w:pPr>
        <w:ind w:left="7644" w:hanging="223"/>
      </w:pPr>
      <w:rPr>
        <w:rFonts w:hint="default"/>
      </w:rPr>
    </w:lvl>
  </w:abstractNum>
  <w:abstractNum w:abstractNumId="216">
    <w:multiLevelType w:val="hybridMultilevel"/>
    <w:lvl w:ilvl="0">
      <w:start w:val="1"/>
      <w:numFmt w:val="lowerLetter"/>
      <w:lvlText w:val="%1)"/>
      <w:lvlJc w:val="left"/>
      <w:pPr>
        <w:ind w:left="940" w:hanging="361"/>
        <w:jc w:val="left"/>
      </w:pPr>
      <w:rPr>
        <w:rFonts w:hint="default" w:ascii="Arial" w:hAnsi="Arial" w:eastAsia="Arial" w:cs="Arial"/>
        <w:i/>
        <w:spacing w:val="-1"/>
        <w:w w:val="100"/>
        <w:sz w:val="20"/>
        <w:szCs w:val="20"/>
      </w:rPr>
    </w:lvl>
    <w:lvl w:ilvl="1">
      <w:start w:val="0"/>
      <w:numFmt w:val="bullet"/>
      <w:lvlText w:val="•"/>
      <w:lvlJc w:val="left"/>
      <w:pPr>
        <w:ind w:left="1260" w:hanging="361"/>
      </w:pPr>
      <w:rPr>
        <w:rFonts w:hint="default"/>
      </w:rPr>
    </w:lvl>
    <w:lvl w:ilvl="2">
      <w:start w:val="0"/>
      <w:numFmt w:val="bullet"/>
      <w:lvlText w:val="•"/>
      <w:lvlJc w:val="left"/>
      <w:pPr>
        <w:ind w:left="2135" w:hanging="361"/>
      </w:pPr>
      <w:rPr>
        <w:rFonts w:hint="default"/>
      </w:rPr>
    </w:lvl>
    <w:lvl w:ilvl="3">
      <w:start w:val="0"/>
      <w:numFmt w:val="bullet"/>
      <w:lvlText w:val="•"/>
      <w:lvlJc w:val="left"/>
      <w:pPr>
        <w:ind w:left="3011" w:hanging="361"/>
      </w:pPr>
      <w:rPr>
        <w:rFonts w:hint="default"/>
      </w:rPr>
    </w:lvl>
    <w:lvl w:ilvl="4">
      <w:start w:val="0"/>
      <w:numFmt w:val="bullet"/>
      <w:lvlText w:val="•"/>
      <w:lvlJc w:val="left"/>
      <w:pPr>
        <w:ind w:left="3886" w:hanging="361"/>
      </w:pPr>
      <w:rPr>
        <w:rFonts w:hint="default"/>
      </w:rPr>
    </w:lvl>
    <w:lvl w:ilvl="5">
      <w:start w:val="0"/>
      <w:numFmt w:val="bullet"/>
      <w:lvlText w:val="•"/>
      <w:lvlJc w:val="left"/>
      <w:pPr>
        <w:ind w:left="4762" w:hanging="361"/>
      </w:pPr>
      <w:rPr>
        <w:rFonts w:hint="default"/>
      </w:rPr>
    </w:lvl>
    <w:lvl w:ilvl="6">
      <w:start w:val="0"/>
      <w:numFmt w:val="bullet"/>
      <w:lvlText w:val="•"/>
      <w:lvlJc w:val="left"/>
      <w:pPr>
        <w:ind w:left="5637" w:hanging="361"/>
      </w:pPr>
      <w:rPr>
        <w:rFonts w:hint="default"/>
      </w:rPr>
    </w:lvl>
    <w:lvl w:ilvl="7">
      <w:start w:val="0"/>
      <w:numFmt w:val="bullet"/>
      <w:lvlText w:val="•"/>
      <w:lvlJc w:val="left"/>
      <w:pPr>
        <w:ind w:left="6513" w:hanging="361"/>
      </w:pPr>
      <w:rPr>
        <w:rFonts w:hint="default"/>
      </w:rPr>
    </w:lvl>
    <w:lvl w:ilvl="8">
      <w:start w:val="0"/>
      <w:numFmt w:val="bullet"/>
      <w:lvlText w:val="•"/>
      <w:lvlJc w:val="left"/>
      <w:pPr>
        <w:ind w:left="7388" w:hanging="361"/>
      </w:pPr>
      <w:rPr>
        <w:rFonts w:hint="default"/>
      </w:rPr>
    </w:lvl>
  </w:abstractNum>
  <w:abstractNum w:abstractNumId="215">
    <w:multiLevelType w:val="hybridMultilevel"/>
    <w:lvl w:ilvl="0">
      <w:start w:val="2"/>
      <w:numFmt w:val="lowerRoman"/>
      <w:lvlText w:val="%1)"/>
      <w:lvlJc w:val="left"/>
      <w:pPr>
        <w:ind w:left="1660" w:hanging="211"/>
        <w:jc w:val="left"/>
      </w:pPr>
      <w:rPr>
        <w:rFonts w:hint="default" w:ascii="Arial" w:hAnsi="Arial" w:eastAsia="Arial" w:cs="Arial"/>
        <w:spacing w:val="-1"/>
        <w:w w:val="100"/>
        <w:sz w:val="20"/>
        <w:szCs w:val="20"/>
      </w:rPr>
    </w:lvl>
    <w:lvl w:ilvl="1">
      <w:start w:val="0"/>
      <w:numFmt w:val="bullet"/>
      <w:lvlText w:val="•"/>
      <w:lvlJc w:val="left"/>
      <w:pPr>
        <w:ind w:left="2444" w:hanging="211"/>
      </w:pPr>
      <w:rPr>
        <w:rFonts w:hint="default"/>
      </w:rPr>
    </w:lvl>
    <w:lvl w:ilvl="2">
      <w:start w:val="0"/>
      <w:numFmt w:val="bullet"/>
      <w:lvlText w:val="•"/>
      <w:lvlJc w:val="left"/>
      <w:pPr>
        <w:ind w:left="3228" w:hanging="211"/>
      </w:pPr>
      <w:rPr>
        <w:rFonts w:hint="default"/>
      </w:rPr>
    </w:lvl>
    <w:lvl w:ilvl="3">
      <w:start w:val="0"/>
      <w:numFmt w:val="bullet"/>
      <w:lvlText w:val="•"/>
      <w:lvlJc w:val="left"/>
      <w:pPr>
        <w:ind w:left="4012" w:hanging="211"/>
      </w:pPr>
      <w:rPr>
        <w:rFonts w:hint="default"/>
      </w:rPr>
    </w:lvl>
    <w:lvl w:ilvl="4">
      <w:start w:val="0"/>
      <w:numFmt w:val="bullet"/>
      <w:lvlText w:val="•"/>
      <w:lvlJc w:val="left"/>
      <w:pPr>
        <w:ind w:left="4796" w:hanging="211"/>
      </w:pPr>
      <w:rPr>
        <w:rFonts w:hint="default"/>
      </w:rPr>
    </w:lvl>
    <w:lvl w:ilvl="5">
      <w:start w:val="0"/>
      <w:numFmt w:val="bullet"/>
      <w:lvlText w:val="•"/>
      <w:lvlJc w:val="left"/>
      <w:pPr>
        <w:ind w:left="5580" w:hanging="211"/>
      </w:pPr>
      <w:rPr>
        <w:rFonts w:hint="default"/>
      </w:rPr>
    </w:lvl>
    <w:lvl w:ilvl="6">
      <w:start w:val="0"/>
      <w:numFmt w:val="bullet"/>
      <w:lvlText w:val="•"/>
      <w:lvlJc w:val="left"/>
      <w:pPr>
        <w:ind w:left="6364" w:hanging="211"/>
      </w:pPr>
      <w:rPr>
        <w:rFonts w:hint="default"/>
      </w:rPr>
    </w:lvl>
    <w:lvl w:ilvl="7">
      <w:start w:val="0"/>
      <w:numFmt w:val="bullet"/>
      <w:lvlText w:val="•"/>
      <w:lvlJc w:val="left"/>
      <w:pPr>
        <w:ind w:left="7148" w:hanging="211"/>
      </w:pPr>
      <w:rPr>
        <w:rFonts w:hint="default"/>
      </w:rPr>
    </w:lvl>
    <w:lvl w:ilvl="8">
      <w:start w:val="0"/>
      <w:numFmt w:val="bullet"/>
      <w:lvlText w:val="•"/>
      <w:lvlJc w:val="left"/>
      <w:pPr>
        <w:ind w:left="7932" w:hanging="211"/>
      </w:pPr>
      <w:rPr>
        <w:rFonts w:hint="default"/>
      </w:rPr>
    </w:lvl>
  </w:abstractNum>
  <w:abstractNum w:abstractNumId="214">
    <w:multiLevelType w:val="hybridMultilevel"/>
    <w:lvl w:ilvl="0">
      <w:start w:val="2"/>
      <w:numFmt w:val="lowerRoman"/>
      <w:lvlText w:val="%1)"/>
      <w:lvlJc w:val="left"/>
      <w:pPr>
        <w:ind w:left="1659" w:hanging="211"/>
        <w:jc w:val="left"/>
      </w:pPr>
      <w:rPr>
        <w:rFonts w:hint="default" w:ascii="Arial" w:hAnsi="Arial" w:eastAsia="Arial" w:cs="Arial"/>
        <w:spacing w:val="-1"/>
        <w:w w:val="100"/>
        <w:sz w:val="20"/>
        <w:szCs w:val="20"/>
      </w:rPr>
    </w:lvl>
    <w:lvl w:ilvl="1">
      <w:start w:val="0"/>
      <w:numFmt w:val="bullet"/>
      <w:lvlText w:val="•"/>
      <w:lvlJc w:val="left"/>
      <w:pPr>
        <w:ind w:left="2444" w:hanging="211"/>
      </w:pPr>
      <w:rPr>
        <w:rFonts w:hint="default"/>
      </w:rPr>
    </w:lvl>
    <w:lvl w:ilvl="2">
      <w:start w:val="0"/>
      <w:numFmt w:val="bullet"/>
      <w:lvlText w:val="•"/>
      <w:lvlJc w:val="left"/>
      <w:pPr>
        <w:ind w:left="3228" w:hanging="211"/>
      </w:pPr>
      <w:rPr>
        <w:rFonts w:hint="default"/>
      </w:rPr>
    </w:lvl>
    <w:lvl w:ilvl="3">
      <w:start w:val="0"/>
      <w:numFmt w:val="bullet"/>
      <w:lvlText w:val="•"/>
      <w:lvlJc w:val="left"/>
      <w:pPr>
        <w:ind w:left="4012" w:hanging="211"/>
      </w:pPr>
      <w:rPr>
        <w:rFonts w:hint="default"/>
      </w:rPr>
    </w:lvl>
    <w:lvl w:ilvl="4">
      <w:start w:val="0"/>
      <w:numFmt w:val="bullet"/>
      <w:lvlText w:val="•"/>
      <w:lvlJc w:val="left"/>
      <w:pPr>
        <w:ind w:left="4796" w:hanging="211"/>
      </w:pPr>
      <w:rPr>
        <w:rFonts w:hint="default"/>
      </w:rPr>
    </w:lvl>
    <w:lvl w:ilvl="5">
      <w:start w:val="0"/>
      <w:numFmt w:val="bullet"/>
      <w:lvlText w:val="•"/>
      <w:lvlJc w:val="left"/>
      <w:pPr>
        <w:ind w:left="5580" w:hanging="211"/>
      </w:pPr>
      <w:rPr>
        <w:rFonts w:hint="default"/>
      </w:rPr>
    </w:lvl>
    <w:lvl w:ilvl="6">
      <w:start w:val="0"/>
      <w:numFmt w:val="bullet"/>
      <w:lvlText w:val="•"/>
      <w:lvlJc w:val="left"/>
      <w:pPr>
        <w:ind w:left="6364" w:hanging="211"/>
      </w:pPr>
      <w:rPr>
        <w:rFonts w:hint="default"/>
      </w:rPr>
    </w:lvl>
    <w:lvl w:ilvl="7">
      <w:start w:val="0"/>
      <w:numFmt w:val="bullet"/>
      <w:lvlText w:val="•"/>
      <w:lvlJc w:val="left"/>
      <w:pPr>
        <w:ind w:left="7148" w:hanging="211"/>
      </w:pPr>
      <w:rPr>
        <w:rFonts w:hint="default"/>
      </w:rPr>
    </w:lvl>
    <w:lvl w:ilvl="8">
      <w:start w:val="0"/>
      <w:numFmt w:val="bullet"/>
      <w:lvlText w:val="•"/>
      <w:lvlJc w:val="left"/>
      <w:pPr>
        <w:ind w:left="7932" w:hanging="211"/>
      </w:pPr>
      <w:rPr>
        <w:rFonts w:hint="default"/>
      </w:rPr>
    </w:lvl>
  </w:abstractNum>
  <w:abstractNum w:abstractNumId="213">
    <w:multiLevelType w:val="hybridMultilevel"/>
    <w:lvl w:ilvl="0">
      <w:start w:val="1"/>
      <w:numFmt w:val="decimal"/>
      <w:lvlText w:val="%1."/>
      <w:lvlJc w:val="left"/>
      <w:pPr>
        <w:ind w:left="93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940" w:hanging="361"/>
        <w:jc w:val="left"/>
      </w:pPr>
      <w:rPr>
        <w:rFonts w:hint="default" w:ascii="Arial" w:hAnsi="Arial" w:eastAsia="Arial" w:cs="Arial"/>
        <w:i/>
        <w:spacing w:val="-1"/>
        <w:w w:val="100"/>
        <w:sz w:val="20"/>
        <w:szCs w:val="20"/>
      </w:rPr>
    </w:lvl>
    <w:lvl w:ilvl="2">
      <w:start w:val="0"/>
      <w:numFmt w:val="bullet"/>
      <w:lvlText w:val="•"/>
      <w:lvlJc w:val="left"/>
      <w:pPr>
        <w:ind w:left="2652" w:hanging="361"/>
      </w:pPr>
      <w:rPr>
        <w:rFonts w:hint="default"/>
      </w:rPr>
    </w:lvl>
    <w:lvl w:ilvl="3">
      <w:start w:val="0"/>
      <w:numFmt w:val="bullet"/>
      <w:lvlText w:val="•"/>
      <w:lvlJc w:val="left"/>
      <w:pPr>
        <w:ind w:left="3508" w:hanging="361"/>
      </w:pPr>
      <w:rPr>
        <w:rFonts w:hint="default"/>
      </w:rPr>
    </w:lvl>
    <w:lvl w:ilvl="4">
      <w:start w:val="0"/>
      <w:numFmt w:val="bullet"/>
      <w:lvlText w:val="•"/>
      <w:lvlJc w:val="left"/>
      <w:pPr>
        <w:ind w:left="4364" w:hanging="361"/>
      </w:pPr>
      <w:rPr>
        <w:rFonts w:hint="default"/>
      </w:rPr>
    </w:lvl>
    <w:lvl w:ilvl="5">
      <w:start w:val="0"/>
      <w:numFmt w:val="bullet"/>
      <w:lvlText w:val="•"/>
      <w:lvlJc w:val="left"/>
      <w:pPr>
        <w:ind w:left="5220" w:hanging="361"/>
      </w:pPr>
      <w:rPr>
        <w:rFonts w:hint="default"/>
      </w:rPr>
    </w:lvl>
    <w:lvl w:ilvl="6">
      <w:start w:val="0"/>
      <w:numFmt w:val="bullet"/>
      <w:lvlText w:val="•"/>
      <w:lvlJc w:val="left"/>
      <w:pPr>
        <w:ind w:left="6076" w:hanging="361"/>
      </w:pPr>
      <w:rPr>
        <w:rFonts w:hint="default"/>
      </w:rPr>
    </w:lvl>
    <w:lvl w:ilvl="7">
      <w:start w:val="0"/>
      <w:numFmt w:val="bullet"/>
      <w:lvlText w:val="•"/>
      <w:lvlJc w:val="left"/>
      <w:pPr>
        <w:ind w:left="6932" w:hanging="361"/>
      </w:pPr>
      <w:rPr>
        <w:rFonts w:hint="default"/>
      </w:rPr>
    </w:lvl>
    <w:lvl w:ilvl="8">
      <w:start w:val="0"/>
      <w:numFmt w:val="bullet"/>
      <w:lvlText w:val="•"/>
      <w:lvlJc w:val="left"/>
      <w:pPr>
        <w:ind w:left="7788" w:hanging="361"/>
      </w:pPr>
      <w:rPr>
        <w:rFonts w:hint="default"/>
      </w:rPr>
    </w:lvl>
  </w:abstractNum>
  <w:abstractNum w:abstractNumId="212">
    <w:multiLevelType w:val="hybridMultilevel"/>
    <w:lvl w:ilvl="0">
      <w:start w:val="1"/>
      <w:numFmt w:val="decimal"/>
      <w:lvlText w:val="%1."/>
      <w:lvlJc w:val="left"/>
      <w:pPr>
        <w:ind w:left="219" w:hanging="467"/>
        <w:jc w:val="left"/>
      </w:pPr>
      <w:rPr>
        <w:rFonts w:hint="default" w:ascii="Arial Black" w:hAnsi="Arial Black" w:eastAsia="Arial Black" w:cs="Arial Black"/>
        <w:spacing w:val="-1"/>
        <w:w w:val="99"/>
        <w:sz w:val="40"/>
        <w:szCs w:val="40"/>
      </w:rPr>
    </w:lvl>
    <w:lvl w:ilvl="1">
      <w:start w:val="0"/>
      <w:numFmt w:val="bullet"/>
      <w:lvlText w:val="•"/>
      <w:lvlJc w:val="left"/>
      <w:pPr>
        <w:ind w:left="1148" w:hanging="467"/>
      </w:pPr>
      <w:rPr>
        <w:rFonts w:hint="default"/>
      </w:rPr>
    </w:lvl>
    <w:lvl w:ilvl="2">
      <w:start w:val="0"/>
      <w:numFmt w:val="bullet"/>
      <w:lvlText w:val="•"/>
      <w:lvlJc w:val="left"/>
      <w:pPr>
        <w:ind w:left="2076" w:hanging="467"/>
      </w:pPr>
      <w:rPr>
        <w:rFonts w:hint="default"/>
      </w:rPr>
    </w:lvl>
    <w:lvl w:ilvl="3">
      <w:start w:val="0"/>
      <w:numFmt w:val="bullet"/>
      <w:lvlText w:val="•"/>
      <w:lvlJc w:val="left"/>
      <w:pPr>
        <w:ind w:left="3004" w:hanging="467"/>
      </w:pPr>
      <w:rPr>
        <w:rFonts w:hint="default"/>
      </w:rPr>
    </w:lvl>
    <w:lvl w:ilvl="4">
      <w:start w:val="0"/>
      <w:numFmt w:val="bullet"/>
      <w:lvlText w:val="•"/>
      <w:lvlJc w:val="left"/>
      <w:pPr>
        <w:ind w:left="3932" w:hanging="467"/>
      </w:pPr>
      <w:rPr>
        <w:rFonts w:hint="default"/>
      </w:rPr>
    </w:lvl>
    <w:lvl w:ilvl="5">
      <w:start w:val="0"/>
      <w:numFmt w:val="bullet"/>
      <w:lvlText w:val="•"/>
      <w:lvlJc w:val="left"/>
      <w:pPr>
        <w:ind w:left="4860" w:hanging="467"/>
      </w:pPr>
      <w:rPr>
        <w:rFonts w:hint="default"/>
      </w:rPr>
    </w:lvl>
    <w:lvl w:ilvl="6">
      <w:start w:val="0"/>
      <w:numFmt w:val="bullet"/>
      <w:lvlText w:val="•"/>
      <w:lvlJc w:val="left"/>
      <w:pPr>
        <w:ind w:left="5788" w:hanging="467"/>
      </w:pPr>
      <w:rPr>
        <w:rFonts w:hint="default"/>
      </w:rPr>
    </w:lvl>
    <w:lvl w:ilvl="7">
      <w:start w:val="0"/>
      <w:numFmt w:val="bullet"/>
      <w:lvlText w:val="•"/>
      <w:lvlJc w:val="left"/>
      <w:pPr>
        <w:ind w:left="6716" w:hanging="467"/>
      </w:pPr>
      <w:rPr>
        <w:rFonts w:hint="default"/>
      </w:rPr>
    </w:lvl>
    <w:lvl w:ilvl="8">
      <w:start w:val="0"/>
      <w:numFmt w:val="bullet"/>
      <w:lvlText w:val="•"/>
      <w:lvlJc w:val="left"/>
      <w:pPr>
        <w:ind w:left="7644" w:hanging="467"/>
      </w:pPr>
      <w:rPr>
        <w:rFonts w:hint="default"/>
      </w:rPr>
    </w:lvl>
  </w:abstractNum>
  <w:abstractNum w:abstractNumId="211">
    <w:multiLevelType w:val="hybridMultilevel"/>
    <w:lvl w:ilvl="0">
      <w:start w:val="1"/>
      <w:numFmt w:val="decimal"/>
      <w:lvlText w:val="%1."/>
      <w:lvlJc w:val="left"/>
      <w:pPr>
        <w:ind w:left="441" w:hanging="222"/>
        <w:jc w:val="left"/>
      </w:pPr>
      <w:rPr>
        <w:rFonts w:hint="default" w:ascii="Arial" w:hAnsi="Arial" w:eastAsia="Arial" w:cs="Arial"/>
        <w:spacing w:val="-1"/>
        <w:w w:val="100"/>
        <w:sz w:val="20"/>
        <w:szCs w:val="20"/>
      </w:rPr>
    </w:lvl>
    <w:lvl w:ilvl="1">
      <w:start w:val="1"/>
      <w:numFmt w:val="decimal"/>
      <w:lvlText w:val="%2."/>
      <w:lvlJc w:val="left"/>
      <w:pPr>
        <w:ind w:left="940" w:hanging="361"/>
        <w:jc w:val="left"/>
      </w:pPr>
      <w:rPr>
        <w:rFonts w:hint="default" w:ascii="Arial" w:hAnsi="Arial" w:eastAsia="Arial" w:cs="Arial"/>
        <w:spacing w:val="-1"/>
        <w:w w:val="100"/>
        <w:sz w:val="20"/>
        <w:szCs w:val="20"/>
      </w:rPr>
    </w:lvl>
    <w:lvl w:ilvl="2">
      <w:start w:val="0"/>
      <w:numFmt w:val="bullet"/>
      <w:lvlText w:val="•"/>
      <w:lvlJc w:val="left"/>
      <w:pPr>
        <w:ind w:left="996" w:hanging="361"/>
      </w:pPr>
      <w:rPr>
        <w:rFonts w:hint="default"/>
      </w:rPr>
    </w:lvl>
    <w:lvl w:ilvl="3">
      <w:start w:val="0"/>
      <w:numFmt w:val="bullet"/>
      <w:lvlText w:val="•"/>
      <w:lvlJc w:val="left"/>
      <w:pPr>
        <w:ind w:left="1052" w:hanging="361"/>
      </w:pPr>
      <w:rPr>
        <w:rFonts w:hint="default"/>
      </w:rPr>
    </w:lvl>
    <w:lvl w:ilvl="4">
      <w:start w:val="0"/>
      <w:numFmt w:val="bullet"/>
      <w:lvlText w:val="•"/>
      <w:lvlJc w:val="left"/>
      <w:pPr>
        <w:ind w:left="1109" w:hanging="361"/>
      </w:pPr>
      <w:rPr>
        <w:rFonts w:hint="default"/>
      </w:rPr>
    </w:lvl>
    <w:lvl w:ilvl="5">
      <w:start w:val="0"/>
      <w:numFmt w:val="bullet"/>
      <w:lvlText w:val="•"/>
      <w:lvlJc w:val="left"/>
      <w:pPr>
        <w:ind w:left="1165" w:hanging="361"/>
      </w:pPr>
      <w:rPr>
        <w:rFonts w:hint="default"/>
      </w:rPr>
    </w:lvl>
    <w:lvl w:ilvl="6">
      <w:start w:val="0"/>
      <w:numFmt w:val="bullet"/>
      <w:lvlText w:val="•"/>
      <w:lvlJc w:val="left"/>
      <w:pPr>
        <w:ind w:left="1222" w:hanging="361"/>
      </w:pPr>
      <w:rPr>
        <w:rFonts w:hint="default"/>
      </w:rPr>
    </w:lvl>
    <w:lvl w:ilvl="7">
      <w:start w:val="0"/>
      <w:numFmt w:val="bullet"/>
      <w:lvlText w:val="•"/>
      <w:lvlJc w:val="left"/>
      <w:pPr>
        <w:ind w:left="1278" w:hanging="361"/>
      </w:pPr>
      <w:rPr>
        <w:rFonts w:hint="default"/>
      </w:rPr>
    </w:lvl>
    <w:lvl w:ilvl="8">
      <w:start w:val="0"/>
      <w:numFmt w:val="bullet"/>
      <w:lvlText w:val="•"/>
      <w:lvlJc w:val="left"/>
      <w:pPr>
        <w:ind w:left="1335" w:hanging="361"/>
      </w:pPr>
      <w:rPr>
        <w:rFonts w:hint="default"/>
      </w:rPr>
    </w:lvl>
  </w:abstractNum>
  <w:abstractNum w:abstractNumId="210">
    <w:multiLevelType w:val="hybridMultilevel"/>
    <w:lvl w:ilvl="0">
      <w:start w:val="1"/>
      <w:numFmt w:val="decimal"/>
      <w:lvlText w:val="%1."/>
      <w:lvlJc w:val="left"/>
      <w:pPr>
        <w:ind w:left="579" w:hanging="361"/>
        <w:jc w:val="left"/>
      </w:pPr>
      <w:rPr>
        <w:rFonts w:hint="default" w:ascii="Arial" w:hAnsi="Arial" w:eastAsia="Arial" w:cs="Arial"/>
        <w:w w:val="100"/>
        <w:sz w:val="20"/>
        <w:szCs w:val="20"/>
      </w:rPr>
    </w:lvl>
    <w:lvl w:ilvl="1">
      <w:start w:val="1"/>
      <w:numFmt w:val="decimal"/>
      <w:lvlText w:val="%2."/>
      <w:lvlJc w:val="left"/>
      <w:pPr>
        <w:ind w:left="939" w:hanging="360"/>
        <w:jc w:val="left"/>
      </w:pPr>
      <w:rPr>
        <w:rFonts w:hint="default" w:ascii="Arial" w:hAnsi="Arial" w:eastAsia="Arial" w:cs="Arial"/>
        <w:spacing w:val="-1"/>
        <w:w w:val="100"/>
        <w:sz w:val="20"/>
        <w:szCs w:val="20"/>
      </w:rPr>
    </w:lvl>
    <w:lvl w:ilvl="2">
      <w:start w:val="0"/>
      <w:numFmt w:val="bullet"/>
      <w:lvlText w:val="•"/>
      <w:lvlJc w:val="left"/>
      <w:pPr>
        <w:ind w:left="1337" w:hanging="360"/>
      </w:pPr>
      <w:rPr>
        <w:rFonts w:hint="default"/>
      </w:rPr>
    </w:lvl>
    <w:lvl w:ilvl="3">
      <w:start w:val="0"/>
      <w:numFmt w:val="bullet"/>
      <w:lvlText w:val="•"/>
      <w:lvlJc w:val="left"/>
      <w:pPr>
        <w:ind w:left="1735" w:hanging="360"/>
      </w:pPr>
      <w:rPr>
        <w:rFonts w:hint="default"/>
      </w:rPr>
    </w:lvl>
    <w:lvl w:ilvl="4">
      <w:start w:val="0"/>
      <w:numFmt w:val="bullet"/>
      <w:lvlText w:val="•"/>
      <w:lvlJc w:val="left"/>
      <w:pPr>
        <w:ind w:left="2133" w:hanging="360"/>
      </w:pPr>
      <w:rPr>
        <w:rFonts w:hint="default"/>
      </w:rPr>
    </w:lvl>
    <w:lvl w:ilvl="5">
      <w:start w:val="0"/>
      <w:numFmt w:val="bullet"/>
      <w:lvlText w:val="•"/>
      <w:lvlJc w:val="left"/>
      <w:pPr>
        <w:ind w:left="2531" w:hanging="360"/>
      </w:pPr>
      <w:rPr>
        <w:rFonts w:hint="default"/>
      </w:rPr>
    </w:lvl>
    <w:lvl w:ilvl="6">
      <w:start w:val="0"/>
      <w:numFmt w:val="bullet"/>
      <w:lvlText w:val="•"/>
      <w:lvlJc w:val="left"/>
      <w:pPr>
        <w:ind w:left="2929" w:hanging="360"/>
      </w:pPr>
      <w:rPr>
        <w:rFonts w:hint="default"/>
      </w:rPr>
    </w:lvl>
    <w:lvl w:ilvl="7">
      <w:start w:val="0"/>
      <w:numFmt w:val="bullet"/>
      <w:lvlText w:val="•"/>
      <w:lvlJc w:val="left"/>
      <w:pPr>
        <w:ind w:left="3327" w:hanging="360"/>
      </w:pPr>
      <w:rPr>
        <w:rFonts w:hint="default"/>
      </w:rPr>
    </w:lvl>
    <w:lvl w:ilvl="8">
      <w:start w:val="0"/>
      <w:numFmt w:val="bullet"/>
      <w:lvlText w:val="•"/>
      <w:lvlJc w:val="left"/>
      <w:pPr>
        <w:ind w:left="3725" w:hanging="360"/>
      </w:pPr>
      <w:rPr>
        <w:rFonts w:hint="default"/>
      </w:rPr>
    </w:lvl>
  </w:abstractNum>
  <w:abstractNum w:abstractNumId="209">
    <w:multiLevelType w:val="hybridMultilevel"/>
    <w:lvl w:ilvl="0">
      <w:start w:val="1"/>
      <w:numFmt w:val="decimal"/>
      <w:lvlText w:val="%1."/>
      <w:lvlJc w:val="left"/>
      <w:pPr>
        <w:ind w:left="580" w:hanging="361"/>
        <w:jc w:val="left"/>
      </w:pPr>
      <w:rPr>
        <w:rFonts w:hint="default" w:ascii="Arial" w:hAnsi="Arial" w:eastAsia="Arial" w:cs="Arial"/>
        <w:w w:val="100"/>
        <w:sz w:val="20"/>
        <w:szCs w:val="20"/>
      </w:rPr>
    </w:lvl>
    <w:lvl w:ilvl="1">
      <w:start w:val="0"/>
      <w:numFmt w:val="bullet"/>
      <w:lvlText w:val="•"/>
      <w:lvlJc w:val="left"/>
      <w:pPr>
        <w:ind w:left="970" w:hanging="361"/>
      </w:pPr>
      <w:rPr>
        <w:rFonts w:hint="default"/>
      </w:rPr>
    </w:lvl>
    <w:lvl w:ilvl="2">
      <w:start w:val="0"/>
      <w:numFmt w:val="bullet"/>
      <w:lvlText w:val="•"/>
      <w:lvlJc w:val="left"/>
      <w:pPr>
        <w:ind w:left="1361" w:hanging="361"/>
      </w:pPr>
      <w:rPr>
        <w:rFonts w:hint="default"/>
      </w:rPr>
    </w:lvl>
    <w:lvl w:ilvl="3">
      <w:start w:val="0"/>
      <w:numFmt w:val="bullet"/>
      <w:lvlText w:val="•"/>
      <w:lvlJc w:val="left"/>
      <w:pPr>
        <w:ind w:left="1752" w:hanging="361"/>
      </w:pPr>
      <w:rPr>
        <w:rFonts w:hint="default"/>
      </w:rPr>
    </w:lvl>
    <w:lvl w:ilvl="4">
      <w:start w:val="0"/>
      <w:numFmt w:val="bullet"/>
      <w:lvlText w:val="•"/>
      <w:lvlJc w:val="left"/>
      <w:pPr>
        <w:ind w:left="2142" w:hanging="361"/>
      </w:pPr>
      <w:rPr>
        <w:rFonts w:hint="default"/>
      </w:rPr>
    </w:lvl>
    <w:lvl w:ilvl="5">
      <w:start w:val="0"/>
      <w:numFmt w:val="bullet"/>
      <w:lvlText w:val="•"/>
      <w:lvlJc w:val="left"/>
      <w:pPr>
        <w:ind w:left="2533" w:hanging="361"/>
      </w:pPr>
      <w:rPr>
        <w:rFonts w:hint="default"/>
      </w:rPr>
    </w:lvl>
    <w:lvl w:ilvl="6">
      <w:start w:val="0"/>
      <w:numFmt w:val="bullet"/>
      <w:lvlText w:val="•"/>
      <w:lvlJc w:val="left"/>
      <w:pPr>
        <w:ind w:left="2924" w:hanging="361"/>
      </w:pPr>
      <w:rPr>
        <w:rFonts w:hint="default"/>
      </w:rPr>
    </w:lvl>
    <w:lvl w:ilvl="7">
      <w:start w:val="0"/>
      <w:numFmt w:val="bullet"/>
      <w:lvlText w:val="•"/>
      <w:lvlJc w:val="left"/>
      <w:pPr>
        <w:ind w:left="3314" w:hanging="361"/>
      </w:pPr>
      <w:rPr>
        <w:rFonts w:hint="default"/>
      </w:rPr>
    </w:lvl>
    <w:lvl w:ilvl="8">
      <w:start w:val="0"/>
      <w:numFmt w:val="bullet"/>
      <w:lvlText w:val="•"/>
      <w:lvlJc w:val="left"/>
      <w:pPr>
        <w:ind w:left="3705" w:hanging="361"/>
      </w:pPr>
      <w:rPr>
        <w:rFonts w:hint="default"/>
      </w:rPr>
    </w:lvl>
  </w:abstractNum>
  <w:abstractNum w:abstractNumId="208">
    <w:multiLevelType w:val="hybridMultilevel"/>
    <w:lvl w:ilvl="0">
      <w:start w:val="7"/>
      <w:numFmt w:val="decimal"/>
      <w:lvlText w:val="%1."/>
      <w:lvlJc w:val="left"/>
      <w:pPr>
        <w:ind w:left="442" w:hanging="223"/>
        <w:jc w:val="left"/>
      </w:pPr>
      <w:rPr>
        <w:rFonts w:hint="default" w:ascii="Arial" w:hAnsi="Arial" w:eastAsia="Arial" w:cs="Arial"/>
        <w:b/>
        <w:bCs/>
        <w:spacing w:val="-1"/>
        <w:w w:val="100"/>
        <w:sz w:val="20"/>
        <w:szCs w:val="20"/>
      </w:rPr>
    </w:lvl>
    <w:lvl w:ilvl="1">
      <w:start w:val="0"/>
      <w:numFmt w:val="bullet"/>
      <w:lvlText w:val="•"/>
      <w:lvlJc w:val="left"/>
      <w:pPr>
        <w:ind w:left="1346" w:hanging="223"/>
      </w:pPr>
      <w:rPr>
        <w:rFonts w:hint="default"/>
      </w:rPr>
    </w:lvl>
    <w:lvl w:ilvl="2">
      <w:start w:val="0"/>
      <w:numFmt w:val="bullet"/>
      <w:lvlText w:val="•"/>
      <w:lvlJc w:val="left"/>
      <w:pPr>
        <w:ind w:left="2252" w:hanging="223"/>
      </w:pPr>
      <w:rPr>
        <w:rFonts w:hint="default"/>
      </w:rPr>
    </w:lvl>
    <w:lvl w:ilvl="3">
      <w:start w:val="0"/>
      <w:numFmt w:val="bullet"/>
      <w:lvlText w:val="•"/>
      <w:lvlJc w:val="left"/>
      <w:pPr>
        <w:ind w:left="3158" w:hanging="223"/>
      </w:pPr>
      <w:rPr>
        <w:rFonts w:hint="default"/>
      </w:rPr>
    </w:lvl>
    <w:lvl w:ilvl="4">
      <w:start w:val="0"/>
      <w:numFmt w:val="bullet"/>
      <w:lvlText w:val="•"/>
      <w:lvlJc w:val="left"/>
      <w:pPr>
        <w:ind w:left="4064" w:hanging="223"/>
      </w:pPr>
      <w:rPr>
        <w:rFonts w:hint="default"/>
      </w:rPr>
    </w:lvl>
    <w:lvl w:ilvl="5">
      <w:start w:val="0"/>
      <w:numFmt w:val="bullet"/>
      <w:lvlText w:val="•"/>
      <w:lvlJc w:val="left"/>
      <w:pPr>
        <w:ind w:left="4970" w:hanging="223"/>
      </w:pPr>
      <w:rPr>
        <w:rFonts w:hint="default"/>
      </w:rPr>
    </w:lvl>
    <w:lvl w:ilvl="6">
      <w:start w:val="0"/>
      <w:numFmt w:val="bullet"/>
      <w:lvlText w:val="•"/>
      <w:lvlJc w:val="left"/>
      <w:pPr>
        <w:ind w:left="5876" w:hanging="223"/>
      </w:pPr>
      <w:rPr>
        <w:rFonts w:hint="default"/>
      </w:rPr>
    </w:lvl>
    <w:lvl w:ilvl="7">
      <w:start w:val="0"/>
      <w:numFmt w:val="bullet"/>
      <w:lvlText w:val="•"/>
      <w:lvlJc w:val="left"/>
      <w:pPr>
        <w:ind w:left="6782" w:hanging="223"/>
      </w:pPr>
      <w:rPr>
        <w:rFonts w:hint="default"/>
      </w:rPr>
    </w:lvl>
    <w:lvl w:ilvl="8">
      <w:start w:val="0"/>
      <w:numFmt w:val="bullet"/>
      <w:lvlText w:val="•"/>
      <w:lvlJc w:val="left"/>
      <w:pPr>
        <w:ind w:left="7688" w:hanging="223"/>
      </w:pPr>
      <w:rPr>
        <w:rFonts w:hint="default"/>
      </w:rPr>
    </w:lvl>
  </w:abstractNum>
  <w:abstractNum w:abstractNumId="207">
    <w:multiLevelType w:val="hybridMultilevel"/>
    <w:lvl w:ilvl="0">
      <w:start w:val="1"/>
      <w:numFmt w:val="decimal"/>
      <w:lvlText w:val="%1"/>
      <w:lvlJc w:val="left"/>
      <w:pPr>
        <w:ind w:left="940" w:hanging="721"/>
        <w:jc w:val="left"/>
      </w:pPr>
      <w:rPr>
        <w:rFonts w:hint="default" w:ascii="Arial" w:hAnsi="Arial" w:eastAsia="Arial" w:cs="Arial"/>
        <w:b/>
        <w:bCs/>
        <w:w w:val="99"/>
        <w:sz w:val="16"/>
        <w:szCs w:val="16"/>
      </w:rPr>
    </w:lvl>
    <w:lvl w:ilvl="1">
      <w:start w:val="0"/>
      <w:numFmt w:val="bullet"/>
      <w:lvlText w:val="•"/>
      <w:lvlJc w:val="left"/>
      <w:pPr>
        <w:ind w:left="940" w:hanging="721"/>
      </w:pPr>
      <w:rPr>
        <w:rFonts w:hint="default"/>
      </w:rPr>
    </w:lvl>
    <w:lvl w:ilvl="2">
      <w:start w:val="0"/>
      <w:numFmt w:val="bullet"/>
      <w:lvlText w:val="•"/>
      <w:lvlJc w:val="left"/>
      <w:pPr>
        <w:ind w:left="1891" w:hanging="721"/>
      </w:pPr>
      <w:rPr>
        <w:rFonts w:hint="default"/>
      </w:rPr>
    </w:lvl>
    <w:lvl w:ilvl="3">
      <w:start w:val="0"/>
      <w:numFmt w:val="bullet"/>
      <w:lvlText w:val="•"/>
      <w:lvlJc w:val="left"/>
      <w:pPr>
        <w:ind w:left="2842" w:hanging="721"/>
      </w:pPr>
      <w:rPr>
        <w:rFonts w:hint="default"/>
      </w:rPr>
    </w:lvl>
    <w:lvl w:ilvl="4">
      <w:start w:val="0"/>
      <w:numFmt w:val="bullet"/>
      <w:lvlText w:val="•"/>
      <w:lvlJc w:val="left"/>
      <w:pPr>
        <w:ind w:left="3793" w:hanging="721"/>
      </w:pPr>
      <w:rPr>
        <w:rFonts w:hint="default"/>
      </w:rPr>
    </w:lvl>
    <w:lvl w:ilvl="5">
      <w:start w:val="0"/>
      <w:numFmt w:val="bullet"/>
      <w:lvlText w:val="•"/>
      <w:lvlJc w:val="left"/>
      <w:pPr>
        <w:ind w:left="4744" w:hanging="721"/>
      </w:pPr>
      <w:rPr>
        <w:rFonts w:hint="default"/>
      </w:rPr>
    </w:lvl>
    <w:lvl w:ilvl="6">
      <w:start w:val="0"/>
      <w:numFmt w:val="bullet"/>
      <w:lvlText w:val="•"/>
      <w:lvlJc w:val="left"/>
      <w:pPr>
        <w:ind w:left="5695" w:hanging="721"/>
      </w:pPr>
      <w:rPr>
        <w:rFonts w:hint="default"/>
      </w:rPr>
    </w:lvl>
    <w:lvl w:ilvl="7">
      <w:start w:val="0"/>
      <w:numFmt w:val="bullet"/>
      <w:lvlText w:val="•"/>
      <w:lvlJc w:val="left"/>
      <w:pPr>
        <w:ind w:left="6646" w:hanging="721"/>
      </w:pPr>
      <w:rPr>
        <w:rFonts w:hint="default"/>
      </w:rPr>
    </w:lvl>
    <w:lvl w:ilvl="8">
      <w:start w:val="0"/>
      <w:numFmt w:val="bullet"/>
      <w:lvlText w:val="•"/>
      <w:lvlJc w:val="left"/>
      <w:pPr>
        <w:ind w:left="7597" w:hanging="721"/>
      </w:pPr>
      <w:rPr>
        <w:rFonts w:hint="default"/>
      </w:rPr>
    </w:lvl>
  </w:abstractNum>
  <w:abstractNum w:abstractNumId="206">
    <w:multiLevelType w:val="hybridMultilevel"/>
    <w:lvl w:ilvl="0">
      <w:start w:val="2"/>
      <w:numFmt w:val="lowerLetter"/>
      <w:lvlText w:val="%1)"/>
      <w:lvlJc w:val="left"/>
      <w:pPr>
        <w:ind w:left="406" w:hanging="187"/>
        <w:jc w:val="left"/>
      </w:pPr>
      <w:rPr>
        <w:rFonts w:hint="default"/>
        <w:w w:val="99"/>
      </w:rPr>
    </w:lvl>
    <w:lvl w:ilvl="1">
      <w:start w:val="0"/>
      <w:numFmt w:val="bullet"/>
      <w:lvlText w:val="•"/>
      <w:lvlJc w:val="left"/>
      <w:pPr>
        <w:ind w:left="1310" w:hanging="187"/>
      </w:pPr>
      <w:rPr>
        <w:rFonts w:hint="default"/>
      </w:rPr>
    </w:lvl>
    <w:lvl w:ilvl="2">
      <w:start w:val="0"/>
      <w:numFmt w:val="bullet"/>
      <w:lvlText w:val="•"/>
      <w:lvlJc w:val="left"/>
      <w:pPr>
        <w:ind w:left="2220" w:hanging="187"/>
      </w:pPr>
      <w:rPr>
        <w:rFonts w:hint="default"/>
      </w:rPr>
    </w:lvl>
    <w:lvl w:ilvl="3">
      <w:start w:val="0"/>
      <w:numFmt w:val="bullet"/>
      <w:lvlText w:val="•"/>
      <w:lvlJc w:val="left"/>
      <w:pPr>
        <w:ind w:left="3130" w:hanging="187"/>
      </w:pPr>
      <w:rPr>
        <w:rFonts w:hint="default"/>
      </w:rPr>
    </w:lvl>
    <w:lvl w:ilvl="4">
      <w:start w:val="0"/>
      <w:numFmt w:val="bullet"/>
      <w:lvlText w:val="•"/>
      <w:lvlJc w:val="left"/>
      <w:pPr>
        <w:ind w:left="4040" w:hanging="187"/>
      </w:pPr>
      <w:rPr>
        <w:rFonts w:hint="default"/>
      </w:rPr>
    </w:lvl>
    <w:lvl w:ilvl="5">
      <w:start w:val="0"/>
      <w:numFmt w:val="bullet"/>
      <w:lvlText w:val="•"/>
      <w:lvlJc w:val="left"/>
      <w:pPr>
        <w:ind w:left="4950" w:hanging="187"/>
      </w:pPr>
      <w:rPr>
        <w:rFonts w:hint="default"/>
      </w:rPr>
    </w:lvl>
    <w:lvl w:ilvl="6">
      <w:start w:val="0"/>
      <w:numFmt w:val="bullet"/>
      <w:lvlText w:val="•"/>
      <w:lvlJc w:val="left"/>
      <w:pPr>
        <w:ind w:left="5860" w:hanging="187"/>
      </w:pPr>
      <w:rPr>
        <w:rFonts w:hint="default"/>
      </w:rPr>
    </w:lvl>
    <w:lvl w:ilvl="7">
      <w:start w:val="0"/>
      <w:numFmt w:val="bullet"/>
      <w:lvlText w:val="•"/>
      <w:lvlJc w:val="left"/>
      <w:pPr>
        <w:ind w:left="6770" w:hanging="187"/>
      </w:pPr>
      <w:rPr>
        <w:rFonts w:hint="default"/>
      </w:rPr>
    </w:lvl>
    <w:lvl w:ilvl="8">
      <w:start w:val="0"/>
      <w:numFmt w:val="bullet"/>
      <w:lvlText w:val="•"/>
      <w:lvlJc w:val="left"/>
      <w:pPr>
        <w:ind w:left="7680" w:hanging="187"/>
      </w:pPr>
      <w:rPr>
        <w:rFonts w:hint="default"/>
      </w:rPr>
    </w:lvl>
  </w:abstractNum>
  <w:abstractNum w:abstractNumId="205">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310" w:hanging="178"/>
      </w:pPr>
      <w:rPr>
        <w:rFonts w:hint="default"/>
      </w:rPr>
    </w:lvl>
    <w:lvl w:ilvl="2">
      <w:start w:val="0"/>
      <w:numFmt w:val="bullet"/>
      <w:lvlText w:val="•"/>
      <w:lvlJc w:val="left"/>
      <w:pPr>
        <w:ind w:left="2220" w:hanging="178"/>
      </w:pPr>
      <w:rPr>
        <w:rFonts w:hint="default"/>
      </w:rPr>
    </w:lvl>
    <w:lvl w:ilvl="3">
      <w:start w:val="0"/>
      <w:numFmt w:val="bullet"/>
      <w:lvlText w:val="•"/>
      <w:lvlJc w:val="left"/>
      <w:pPr>
        <w:ind w:left="3130" w:hanging="178"/>
      </w:pPr>
      <w:rPr>
        <w:rFonts w:hint="default"/>
      </w:rPr>
    </w:lvl>
    <w:lvl w:ilvl="4">
      <w:start w:val="0"/>
      <w:numFmt w:val="bullet"/>
      <w:lvlText w:val="•"/>
      <w:lvlJc w:val="left"/>
      <w:pPr>
        <w:ind w:left="4040" w:hanging="178"/>
      </w:pPr>
      <w:rPr>
        <w:rFonts w:hint="default"/>
      </w:rPr>
    </w:lvl>
    <w:lvl w:ilvl="5">
      <w:start w:val="0"/>
      <w:numFmt w:val="bullet"/>
      <w:lvlText w:val="•"/>
      <w:lvlJc w:val="left"/>
      <w:pPr>
        <w:ind w:left="4950" w:hanging="178"/>
      </w:pPr>
      <w:rPr>
        <w:rFonts w:hint="default"/>
      </w:rPr>
    </w:lvl>
    <w:lvl w:ilvl="6">
      <w:start w:val="0"/>
      <w:numFmt w:val="bullet"/>
      <w:lvlText w:val="•"/>
      <w:lvlJc w:val="left"/>
      <w:pPr>
        <w:ind w:left="5860" w:hanging="178"/>
      </w:pPr>
      <w:rPr>
        <w:rFonts w:hint="default"/>
      </w:rPr>
    </w:lvl>
    <w:lvl w:ilvl="7">
      <w:start w:val="0"/>
      <w:numFmt w:val="bullet"/>
      <w:lvlText w:val="•"/>
      <w:lvlJc w:val="left"/>
      <w:pPr>
        <w:ind w:left="6770" w:hanging="178"/>
      </w:pPr>
      <w:rPr>
        <w:rFonts w:hint="default"/>
      </w:rPr>
    </w:lvl>
    <w:lvl w:ilvl="8">
      <w:start w:val="0"/>
      <w:numFmt w:val="bullet"/>
      <w:lvlText w:val="•"/>
      <w:lvlJc w:val="left"/>
      <w:pPr>
        <w:ind w:left="7680" w:hanging="178"/>
      </w:pPr>
      <w:rPr>
        <w:rFonts w:hint="default"/>
      </w:rPr>
    </w:lvl>
  </w:abstractNum>
  <w:abstractNum w:abstractNumId="204">
    <w:multiLevelType w:val="hybridMultilevel"/>
    <w:lvl w:ilvl="0">
      <w:start w:val="2"/>
      <w:numFmt w:val="lowerLetter"/>
      <w:lvlText w:val="%1)"/>
      <w:lvlJc w:val="left"/>
      <w:pPr>
        <w:ind w:left="219" w:hanging="187"/>
        <w:jc w:val="left"/>
      </w:pPr>
      <w:rPr>
        <w:rFonts w:hint="default" w:ascii="Arial" w:hAnsi="Arial" w:eastAsia="Arial" w:cs="Arial"/>
        <w:w w:val="99"/>
        <w:sz w:val="16"/>
        <w:szCs w:val="16"/>
      </w:rPr>
    </w:lvl>
    <w:lvl w:ilvl="1">
      <w:start w:val="0"/>
      <w:numFmt w:val="bullet"/>
      <w:lvlText w:val="•"/>
      <w:lvlJc w:val="left"/>
      <w:pPr>
        <w:ind w:left="1148" w:hanging="187"/>
      </w:pPr>
      <w:rPr>
        <w:rFonts w:hint="default"/>
      </w:rPr>
    </w:lvl>
    <w:lvl w:ilvl="2">
      <w:start w:val="0"/>
      <w:numFmt w:val="bullet"/>
      <w:lvlText w:val="•"/>
      <w:lvlJc w:val="left"/>
      <w:pPr>
        <w:ind w:left="2076" w:hanging="187"/>
      </w:pPr>
      <w:rPr>
        <w:rFonts w:hint="default"/>
      </w:rPr>
    </w:lvl>
    <w:lvl w:ilvl="3">
      <w:start w:val="0"/>
      <w:numFmt w:val="bullet"/>
      <w:lvlText w:val="•"/>
      <w:lvlJc w:val="left"/>
      <w:pPr>
        <w:ind w:left="3004" w:hanging="187"/>
      </w:pPr>
      <w:rPr>
        <w:rFonts w:hint="default"/>
      </w:rPr>
    </w:lvl>
    <w:lvl w:ilvl="4">
      <w:start w:val="0"/>
      <w:numFmt w:val="bullet"/>
      <w:lvlText w:val="•"/>
      <w:lvlJc w:val="left"/>
      <w:pPr>
        <w:ind w:left="3932" w:hanging="187"/>
      </w:pPr>
      <w:rPr>
        <w:rFonts w:hint="default"/>
      </w:rPr>
    </w:lvl>
    <w:lvl w:ilvl="5">
      <w:start w:val="0"/>
      <w:numFmt w:val="bullet"/>
      <w:lvlText w:val="•"/>
      <w:lvlJc w:val="left"/>
      <w:pPr>
        <w:ind w:left="4860" w:hanging="187"/>
      </w:pPr>
      <w:rPr>
        <w:rFonts w:hint="default"/>
      </w:rPr>
    </w:lvl>
    <w:lvl w:ilvl="6">
      <w:start w:val="0"/>
      <w:numFmt w:val="bullet"/>
      <w:lvlText w:val="•"/>
      <w:lvlJc w:val="left"/>
      <w:pPr>
        <w:ind w:left="5788" w:hanging="187"/>
      </w:pPr>
      <w:rPr>
        <w:rFonts w:hint="default"/>
      </w:rPr>
    </w:lvl>
    <w:lvl w:ilvl="7">
      <w:start w:val="0"/>
      <w:numFmt w:val="bullet"/>
      <w:lvlText w:val="•"/>
      <w:lvlJc w:val="left"/>
      <w:pPr>
        <w:ind w:left="6716" w:hanging="187"/>
      </w:pPr>
      <w:rPr>
        <w:rFonts w:hint="default"/>
      </w:rPr>
    </w:lvl>
    <w:lvl w:ilvl="8">
      <w:start w:val="0"/>
      <w:numFmt w:val="bullet"/>
      <w:lvlText w:val="•"/>
      <w:lvlJc w:val="left"/>
      <w:pPr>
        <w:ind w:left="7644" w:hanging="187"/>
      </w:pPr>
      <w:rPr>
        <w:rFonts w:hint="default"/>
      </w:rPr>
    </w:lvl>
  </w:abstractNum>
  <w:abstractNum w:abstractNumId="203">
    <w:multiLevelType w:val="hybridMultilevel"/>
    <w:lvl w:ilvl="0">
      <w:start w:val="1"/>
      <w:numFmt w:val="decimal"/>
      <w:lvlText w:val="%1."/>
      <w:lvlJc w:val="left"/>
      <w:pPr>
        <w:ind w:left="398" w:hanging="179"/>
        <w:jc w:val="left"/>
      </w:pPr>
      <w:rPr>
        <w:rFonts w:hint="default" w:ascii="Arial" w:hAnsi="Arial" w:eastAsia="Arial" w:cs="Arial"/>
        <w:w w:val="99"/>
        <w:sz w:val="16"/>
        <w:szCs w:val="16"/>
      </w:rPr>
    </w:lvl>
    <w:lvl w:ilvl="1">
      <w:start w:val="0"/>
      <w:numFmt w:val="bullet"/>
      <w:lvlText w:val="•"/>
      <w:lvlJc w:val="left"/>
      <w:pPr>
        <w:ind w:left="1310" w:hanging="179"/>
      </w:pPr>
      <w:rPr>
        <w:rFonts w:hint="default"/>
      </w:rPr>
    </w:lvl>
    <w:lvl w:ilvl="2">
      <w:start w:val="0"/>
      <w:numFmt w:val="bullet"/>
      <w:lvlText w:val="•"/>
      <w:lvlJc w:val="left"/>
      <w:pPr>
        <w:ind w:left="2220" w:hanging="179"/>
      </w:pPr>
      <w:rPr>
        <w:rFonts w:hint="default"/>
      </w:rPr>
    </w:lvl>
    <w:lvl w:ilvl="3">
      <w:start w:val="0"/>
      <w:numFmt w:val="bullet"/>
      <w:lvlText w:val="•"/>
      <w:lvlJc w:val="left"/>
      <w:pPr>
        <w:ind w:left="3130" w:hanging="179"/>
      </w:pPr>
      <w:rPr>
        <w:rFonts w:hint="default"/>
      </w:rPr>
    </w:lvl>
    <w:lvl w:ilvl="4">
      <w:start w:val="0"/>
      <w:numFmt w:val="bullet"/>
      <w:lvlText w:val="•"/>
      <w:lvlJc w:val="left"/>
      <w:pPr>
        <w:ind w:left="4040" w:hanging="179"/>
      </w:pPr>
      <w:rPr>
        <w:rFonts w:hint="default"/>
      </w:rPr>
    </w:lvl>
    <w:lvl w:ilvl="5">
      <w:start w:val="0"/>
      <w:numFmt w:val="bullet"/>
      <w:lvlText w:val="•"/>
      <w:lvlJc w:val="left"/>
      <w:pPr>
        <w:ind w:left="4950" w:hanging="179"/>
      </w:pPr>
      <w:rPr>
        <w:rFonts w:hint="default"/>
      </w:rPr>
    </w:lvl>
    <w:lvl w:ilvl="6">
      <w:start w:val="0"/>
      <w:numFmt w:val="bullet"/>
      <w:lvlText w:val="•"/>
      <w:lvlJc w:val="left"/>
      <w:pPr>
        <w:ind w:left="5860" w:hanging="179"/>
      </w:pPr>
      <w:rPr>
        <w:rFonts w:hint="default"/>
      </w:rPr>
    </w:lvl>
    <w:lvl w:ilvl="7">
      <w:start w:val="0"/>
      <w:numFmt w:val="bullet"/>
      <w:lvlText w:val="•"/>
      <w:lvlJc w:val="left"/>
      <w:pPr>
        <w:ind w:left="6770" w:hanging="179"/>
      </w:pPr>
      <w:rPr>
        <w:rFonts w:hint="default"/>
      </w:rPr>
    </w:lvl>
    <w:lvl w:ilvl="8">
      <w:start w:val="0"/>
      <w:numFmt w:val="bullet"/>
      <w:lvlText w:val="•"/>
      <w:lvlJc w:val="left"/>
      <w:pPr>
        <w:ind w:left="7680" w:hanging="179"/>
      </w:pPr>
      <w:rPr>
        <w:rFonts w:hint="default"/>
      </w:rPr>
    </w:lvl>
  </w:abstractNum>
  <w:abstractNum w:abstractNumId="202">
    <w:multiLevelType w:val="hybridMultilevel"/>
    <w:lvl w:ilvl="0">
      <w:start w:val="1"/>
      <w:numFmt w:val="decimal"/>
      <w:lvlText w:val="%1."/>
      <w:lvlJc w:val="left"/>
      <w:pPr>
        <w:ind w:left="940" w:hanging="361"/>
        <w:jc w:val="left"/>
      </w:pPr>
      <w:rPr>
        <w:rFonts w:hint="default" w:ascii="Arial" w:hAnsi="Arial" w:eastAsia="Arial" w:cs="Arial"/>
        <w:spacing w:val="-1"/>
        <w:w w:val="100"/>
        <w:sz w:val="20"/>
        <w:szCs w:val="20"/>
      </w:rPr>
    </w:lvl>
    <w:lvl w:ilvl="1">
      <w:start w:val="0"/>
      <w:numFmt w:val="bullet"/>
      <w:lvlText w:val="•"/>
      <w:lvlJc w:val="left"/>
      <w:pPr>
        <w:ind w:left="1796" w:hanging="361"/>
      </w:pPr>
      <w:rPr>
        <w:rFonts w:hint="default"/>
      </w:rPr>
    </w:lvl>
    <w:lvl w:ilvl="2">
      <w:start w:val="0"/>
      <w:numFmt w:val="bullet"/>
      <w:lvlText w:val="•"/>
      <w:lvlJc w:val="left"/>
      <w:pPr>
        <w:ind w:left="2652" w:hanging="361"/>
      </w:pPr>
      <w:rPr>
        <w:rFonts w:hint="default"/>
      </w:rPr>
    </w:lvl>
    <w:lvl w:ilvl="3">
      <w:start w:val="0"/>
      <w:numFmt w:val="bullet"/>
      <w:lvlText w:val="•"/>
      <w:lvlJc w:val="left"/>
      <w:pPr>
        <w:ind w:left="3508" w:hanging="361"/>
      </w:pPr>
      <w:rPr>
        <w:rFonts w:hint="default"/>
      </w:rPr>
    </w:lvl>
    <w:lvl w:ilvl="4">
      <w:start w:val="0"/>
      <w:numFmt w:val="bullet"/>
      <w:lvlText w:val="•"/>
      <w:lvlJc w:val="left"/>
      <w:pPr>
        <w:ind w:left="4364" w:hanging="361"/>
      </w:pPr>
      <w:rPr>
        <w:rFonts w:hint="default"/>
      </w:rPr>
    </w:lvl>
    <w:lvl w:ilvl="5">
      <w:start w:val="0"/>
      <w:numFmt w:val="bullet"/>
      <w:lvlText w:val="•"/>
      <w:lvlJc w:val="left"/>
      <w:pPr>
        <w:ind w:left="5220" w:hanging="361"/>
      </w:pPr>
      <w:rPr>
        <w:rFonts w:hint="default"/>
      </w:rPr>
    </w:lvl>
    <w:lvl w:ilvl="6">
      <w:start w:val="0"/>
      <w:numFmt w:val="bullet"/>
      <w:lvlText w:val="•"/>
      <w:lvlJc w:val="left"/>
      <w:pPr>
        <w:ind w:left="6076" w:hanging="361"/>
      </w:pPr>
      <w:rPr>
        <w:rFonts w:hint="default"/>
      </w:rPr>
    </w:lvl>
    <w:lvl w:ilvl="7">
      <w:start w:val="0"/>
      <w:numFmt w:val="bullet"/>
      <w:lvlText w:val="•"/>
      <w:lvlJc w:val="left"/>
      <w:pPr>
        <w:ind w:left="6932" w:hanging="361"/>
      </w:pPr>
      <w:rPr>
        <w:rFonts w:hint="default"/>
      </w:rPr>
    </w:lvl>
    <w:lvl w:ilvl="8">
      <w:start w:val="0"/>
      <w:numFmt w:val="bullet"/>
      <w:lvlText w:val="•"/>
      <w:lvlJc w:val="left"/>
      <w:pPr>
        <w:ind w:left="7788" w:hanging="361"/>
      </w:pPr>
      <w:rPr>
        <w:rFonts w:hint="default"/>
      </w:rPr>
    </w:lvl>
  </w:abstractNum>
  <w:abstractNum w:abstractNumId="200">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620" w:hanging="178"/>
      </w:pPr>
      <w:rPr>
        <w:rFonts w:hint="default"/>
      </w:rPr>
    </w:lvl>
    <w:lvl w:ilvl="2">
      <w:start w:val="0"/>
      <w:numFmt w:val="bullet"/>
      <w:lvlText w:val="•"/>
      <w:lvlJc w:val="left"/>
      <w:pPr>
        <w:ind w:left="940" w:hanging="178"/>
      </w:pPr>
      <w:rPr>
        <w:rFonts w:hint="default"/>
      </w:rPr>
    </w:lvl>
    <w:lvl w:ilvl="3">
      <w:start w:val="0"/>
      <w:numFmt w:val="bullet"/>
      <w:lvlText w:val="•"/>
      <w:lvlJc w:val="left"/>
      <w:pPr>
        <w:ind w:left="980" w:hanging="178"/>
      </w:pPr>
      <w:rPr>
        <w:rFonts w:hint="default"/>
      </w:rPr>
    </w:lvl>
    <w:lvl w:ilvl="4">
      <w:start w:val="0"/>
      <w:numFmt w:val="bullet"/>
      <w:lvlText w:val="•"/>
      <w:lvlJc w:val="left"/>
      <w:pPr>
        <w:ind w:left="1060" w:hanging="178"/>
      </w:pPr>
      <w:rPr>
        <w:rFonts w:hint="default"/>
      </w:rPr>
    </w:lvl>
    <w:lvl w:ilvl="5">
      <w:start w:val="0"/>
      <w:numFmt w:val="bullet"/>
      <w:lvlText w:val="•"/>
      <w:lvlJc w:val="left"/>
      <w:pPr>
        <w:ind w:left="2436" w:hanging="178"/>
      </w:pPr>
      <w:rPr>
        <w:rFonts w:hint="default"/>
      </w:rPr>
    </w:lvl>
    <w:lvl w:ilvl="6">
      <w:start w:val="0"/>
      <w:numFmt w:val="bullet"/>
      <w:lvlText w:val="•"/>
      <w:lvlJc w:val="left"/>
      <w:pPr>
        <w:ind w:left="3813" w:hanging="178"/>
      </w:pPr>
      <w:rPr>
        <w:rFonts w:hint="default"/>
      </w:rPr>
    </w:lvl>
    <w:lvl w:ilvl="7">
      <w:start w:val="0"/>
      <w:numFmt w:val="bullet"/>
      <w:lvlText w:val="•"/>
      <w:lvlJc w:val="left"/>
      <w:pPr>
        <w:ind w:left="5190" w:hanging="178"/>
      </w:pPr>
      <w:rPr>
        <w:rFonts w:hint="default"/>
      </w:rPr>
    </w:lvl>
    <w:lvl w:ilvl="8">
      <w:start w:val="0"/>
      <w:numFmt w:val="bullet"/>
      <w:lvlText w:val="•"/>
      <w:lvlJc w:val="left"/>
      <w:pPr>
        <w:ind w:left="6566" w:hanging="178"/>
      </w:pPr>
      <w:rPr>
        <w:rFonts w:hint="default"/>
      </w:rPr>
    </w:lvl>
  </w:abstractNum>
  <w:abstractNum w:abstractNumId="199">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64" w:hanging="178"/>
      </w:pPr>
      <w:rPr>
        <w:rFonts w:hint="default"/>
      </w:rPr>
    </w:lvl>
    <w:lvl w:ilvl="2">
      <w:start w:val="0"/>
      <w:numFmt w:val="bullet"/>
      <w:lvlText w:val="•"/>
      <w:lvlJc w:val="left"/>
      <w:pPr>
        <w:ind w:left="2248" w:hanging="178"/>
      </w:pPr>
      <w:rPr>
        <w:rFonts w:hint="default"/>
      </w:rPr>
    </w:lvl>
    <w:lvl w:ilvl="3">
      <w:start w:val="0"/>
      <w:numFmt w:val="bullet"/>
      <w:lvlText w:val="•"/>
      <w:lvlJc w:val="left"/>
      <w:pPr>
        <w:ind w:left="313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00" w:hanging="178"/>
      </w:pPr>
      <w:rPr>
        <w:rFonts w:hint="default"/>
      </w:rPr>
    </w:lvl>
    <w:lvl w:ilvl="6">
      <w:start w:val="0"/>
      <w:numFmt w:val="bullet"/>
      <w:lvlText w:val="•"/>
      <w:lvlJc w:val="left"/>
      <w:pPr>
        <w:ind w:left="5784" w:hanging="178"/>
      </w:pPr>
      <w:rPr>
        <w:rFonts w:hint="default"/>
      </w:rPr>
    </w:lvl>
    <w:lvl w:ilvl="7">
      <w:start w:val="0"/>
      <w:numFmt w:val="bullet"/>
      <w:lvlText w:val="•"/>
      <w:lvlJc w:val="left"/>
      <w:pPr>
        <w:ind w:left="6668" w:hanging="178"/>
      </w:pPr>
      <w:rPr>
        <w:rFonts w:hint="default"/>
      </w:rPr>
    </w:lvl>
    <w:lvl w:ilvl="8">
      <w:start w:val="0"/>
      <w:numFmt w:val="bullet"/>
      <w:lvlText w:val="•"/>
      <w:lvlJc w:val="left"/>
      <w:pPr>
        <w:ind w:left="7552" w:hanging="178"/>
      </w:pPr>
      <w:rPr>
        <w:rFonts w:hint="default"/>
      </w:rPr>
    </w:lvl>
  </w:abstractNum>
  <w:abstractNum w:abstractNumId="198">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64" w:hanging="178"/>
      </w:pPr>
      <w:rPr>
        <w:rFonts w:hint="default"/>
      </w:rPr>
    </w:lvl>
    <w:lvl w:ilvl="2">
      <w:start w:val="0"/>
      <w:numFmt w:val="bullet"/>
      <w:lvlText w:val="•"/>
      <w:lvlJc w:val="left"/>
      <w:pPr>
        <w:ind w:left="2248" w:hanging="178"/>
      </w:pPr>
      <w:rPr>
        <w:rFonts w:hint="default"/>
      </w:rPr>
    </w:lvl>
    <w:lvl w:ilvl="3">
      <w:start w:val="0"/>
      <w:numFmt w:val="bullet"/>
      <w:lvlText w:val="•"/>
      <w:lvlJc w:val="left"/>
      <w:pPr>
        <w:ind w:left="313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00" w:hanging="178"/>
      </w:pPr>
      <w:rPr>
        <w:rFonts w:hint="default"/>
      </w:rPr>
    </w:lvl>
    <w:lvl w:ilvl="6">
      <w:start w:val="0"/>
      <w:numFmt w:val="bullet"/>
      <w:lvlText w:val="•"/>
      <w:lvlJc w:val="left"/>
      <w:pPr>
        <w:ind w:left="5784" w:hanging="178"/>
      </w:pPr>
      <w:rPr>
        <w:rFonts w:hint="default"/>
      </w:rPr>
    </w:lvl>
    <w:lvl w:ilvl="7">
      <w:start w:val="0"/>
      <w:numFmt w:val="bullet"/>
      <w:lvlText w:val="•"/>
      <w:lvlJc w:val="left"/>
      <w:pPr>
        <w:ind w:left="6668" w:hanging="178"/>
      </w:pPr>
      <w:rPr>
        <w:rFonts w:hint="default"/>
      </w:rPr>
    </w:lvl>
    <w:lvl w:ilvl="8">
      <w:start w:val="0"/>
      <w:numFmt w:val="bullet"/>
      <w:lvlText w:val="•"/>
      <w:lvlJc w:val="left"/>
      <w:pPr>
        <w:ind w:left="7552" w:hanging="178"/>
      </w:pPr>
      <w:rPr>
        <w:rFonts w:hint="default"/>
      </w:rPr>
    </w:lvl>
  </w:abstractNum>
  <w:abstractNum w:abstractNumId="197">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64" w:hanging="178"/>
      </w:pPr>
      <w:rPr>
        <w:rFonts w:hint="default"/>
      </w:rPr>
    </w:lvl>
    <w:lvl w:ilvl="2">
      <w:start w:val="0"/>
      <w:numFmt w:val="bullet"/>
      <w:lvlText w:val="•"/>
      <w:lvlJc w:val="left"/>
      <w:pPr>
        <w:ind w:left="2248" w:hanging="178"/>
      </w:pPr>
      <w:rPr>
        <w:rFonts w:hint="default"/>
      </w:rPr>
    </w:lvl>
    <w:lvl w:ilvl="3">
      <w:start w:val="0"/>
      <w:numFmt w:val="bullet"/>
      <w:lvlText w:val="•"/>
      <w:lvlJc w:val="left"/>
      <w:pPr>
        <w:ind w:left="313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00" w:hanging="178"/>
      </w:pPr>
      <w:rPr>
        <w:rFonts w:hint="default"/>
      </w:rPr>
    </w:lvl>
    <w:lvl w:ilvl="6">
      <w:start w:val="0"/>
      <w:numFmt w:val="bullet"/>
      <w:lvlText w:val="•"/>
      <w:lvlJc w:val="left"/>
      <w:pPr>
        <w:ind w:left="5784" w:hanging="178"/>
      </w:pPr>
      <w:rPr>
        <w:rFonts w:hint="default"/>
      </w:rPr>
    </w:lvl>
    <w:lvl w:ilvl="7">
      <w:start w:val="0"/>
      <w:numFmt w:val="bullet"/>
      <w:lvlText w:val="•"/>
      <w:lvlJc w:val="left"/>
      <w:pPr>
        <w:ind w:left="6668" w:hanging="178"/>
      </w:pPr>
      <w:rPr>
        <w:rFonts w:hint="default"/>
      </w:rPr>
    </w:lvl>
    <w:lvl w:ilvl="8">
      <w:start w:val="0"/>
      <w:numFmt w:val="bullet"/>
      <w:lvlText w:val="•"/>
      <w:lvlJc w:val="left"/>
      <w:pPr>
        <w:ind w:left="7552" w:hanging="178"/>
      </w:pPr>
      <w:rPr>
        <w:rFonts w:hint="default"/>
      </w:rPr>
    </w:lvl>
  </w:abstractNum>
  <w:abstractNum w:abstractNumId="196">
    <w:multiLevelType w:val="hybridMultilevel"/>
    <w:lvl w:ilvl="0">
      <w:start w:val="1"/>
      <w:numFmt w:val="decimal"/>
      <w:lvlText w:val="%1."/>
      <w:lvlJc w:val="left"/>
      <w:pPr>
        <w:ind w:left="299" w:hanging="178"/>
        <w:jc w:val="left"/>
      </w:pPr>
      <w:rPr>
        <w:rFonts w:hint="default" w:ascii="Arial" w:hAnsi="Arial" w:eastAsia="Arial" w:cs="Arial"/>
        <w:w w:val="99"/>
        <w:sz w:val="16"/>
        <w:szCs w:val="16"/>
      </w:rPr>
    </w:lvl>
    <w:lvl w:ilvl="1">
      <w:start w:val="0"/>
      <w:numFmt w:val="bullet"/>
      <w:lvlText w:val="•"/>
      <w:lvlJc w:val="left"/>
      <w:pPr>
        <w:ind w:left="1202" w:hanging="178"/>
      </w:pPr>
      <w:rPr>
        <w:rFonts w:hint="default"/>
      </w:rPr>
    </w:lvl>
    <w:lvl w:ilvl="2">
      <w:start w:val="0"/>
      <w:numFmt w:val="bullet"/>
      <w:lvlText w:val="•"/>
      <w:lvlJc w:val="left"/>
      <w:pPr>
        <w:ind w:left="2104" w:hanging="178"/>
      </w:pPr>
      <w:rPr>
        <w:rFonts w:hint="default"/>
      </w:rPr>
    </w:lvl>
    <w:lvl w:ilvl="3">
      <w:start w:val="0"/>
      <w:numFmt w:val="bullet"/>
      <w:lvlText w:val="•"/>
      <w:lvlJc w:val="left"/>
      <w:pPr>
        <w:ind w:left="3006" w:hanging="178"/>
      </w:pPr>
      <w:rPr>
        <w:rFonts w:hint="default"/>
      </w:rPr>
    </w:lvl>
    <w:lvl w:ilvl="4">
      <w:start w:val="0"/>
      <w:numFmt w:val="bullet"/>
      <w:lvlText w:val="•"/>
      <w:lvlJc w:val="left"/>
      <w:pPr>
        <w:ind w:left="3908" w:hanging="178"/>
      </w:pPr>
      <w:rPr>
        <w:rFonts w:hint="default"/>
      </w:rPr>
    </w:lvl>
    <w:lvl w:ilvl="5">
      <w:start w:val="0"/>
      <w:numFmt w:val="bullet"/>
      <w:lvlText w:val="•"/>
      <w:lvlJc w:val="left"/>
      <w:pPr>
        <w:ind w:left="4810" w:hanging="178"/>
      </w:pPr>
      <w:rPr>
        <w:rFonts w:hint="default"/>
      </w:rPr>
    </w:lvl>
    <w:lvl w:ilvl="6">
      <w:start w:val="0"/>
      <w:numFmt w:val="bullet"/>
      <w:lvlText w:val="•"/>
      <w:lvlJc w:val="left"/>
      <w:pPr>
        <w:ind w:left="5712" w:hanging="178"/>
      </w:pPr>
      <w:rPr>
        <w:rFonts w:hint="default"/>
      </w:rPr>
    </w:lvl>
    <w:lvl w:ilvl="7">
      <w:start w:val="0"/>
      <w:numFmt w:val="bullet"/>
      <w:lvlText w:val="•"/>
      <w:lvlJc w:val="left"/>
      <w:pPr>
        <w:ind w:left="6614" w:hanging="178"/>
      </w:pPr>
      <w:rPr>
        <w:rFonts w:hint="default"/>
      </w:rPr>
    </w:lvl>
    <w:lvl w:ilvl="8">
      <w:start w:val="0"/>
      <w:numFmt w:val="bullet"/>
      <w:lvlText w:val="•"/>
      <w:lvlJc w:val="left"/>
      <w:pPr>
        <w:ind w:left="7516" w:hanging="178"/>
      </w:pPr>
      <w:rPr>
        <w:rFonts w:hint="default"/>
      </w:rPr>
    </w:lvl>
  </w:abstractNum>
  <w:abstractNum w:abstractNumId="195">
    <w:multiLevelType w:val="hybridMultilevel"/>
    <w:lvl w:ilvl="0">
      <w:start w:val="1"/>
      <w:numFmt w:val="decimal"/>
      <w:lvlText w:val="%1."/>
      <w:lvlJc w:val="left"/>
      <w:pPr>
        <w:ind w:left="901" w:hanging="602"/>
        <w:jc w:val="left"/>
      </w:pPr>
      <w:rPr>
        <w:rFonts w:hint="default" w:ascii="Arial Black" w:hAnsi="Arial Black" w:eastAsia="Arial Black" w:cs="Arial Black"/>
        <w:spacing w:val="-1"/>
        <w:w w:val="99"/>
        <w:sz w:val="40"/>
        <w:szCs w:val="40"/>
      </w:rPr>
    </w:lvl>
    <w:lvl w:ilvl="1">
      <w:start w:val="0"/>
      <w:numFmt w:val="bullet"/>
      <w:lvlText w:val="•"/>
      <w:lvlJc w:val="left"/>
      <w:pPr>
        <w:ind w:left="1742" w:hanging="602"/>
      </w:pPr>
      <w:rPr>
        <w:rFonts w:hint="default"/>
      </w:rPr>
    </w:lvl>
    <w:lvl w:ilvl="2">
      <w:start w:val="0"/>
      <w:numFmt w:val="bullet"/>
      <w:lvlText w:val="•"/>
      <w:lvlJc w:val="left"/>
      <w:pPr>
        <w:ind w:left="2584" w:hanging="602"/>
      </w:pPr>
      <w:rPr>
        <w:rFonts w:hint="default"/>
      </w:rPr>
    </w:lvl>
    <w:lvl w:ilvl="3">
      <w:start w:val="0"/>
      <w:numFmt w:val="bullet"/>
      <w:lvlText w:val="•"/>
      <w:lvlJc w:val="left"/>
      <w:pPr>
        <w:ind w:left="3426" w:hanging="602"/>
      </w:pPr>
      <w:rPr>
        <w:rFonts w:hint="default"/>
      </w:rPr>
    </w:lvl>
    <w:lvl w:ilvl="4">
      <w:start w:val="0"/>
      <w:numFmt w:val="bullet"/>
      <w:lvlText w:val="•"/>
      <w:lvlJc w:val="left"/>
      <w:pPr>
        <w:ind w:left="4268" w:hanging="602"/>
      </w:pPr>
      <w:rPr>
        <w:rFonts w:hint="default"/>
      </w:rPr>
    </w:lvl>
    <w:lvl w:ilvl="5">
      <w:start w:val="0"/>
      <w:numFmt w:val="bullet"/>
      <w:lvlText w:val="•"/>
      <w:lvlJc w:val="left"/>
      <w:pPr>
        <w:ind w:left="5110" w:hanging="602"/>
      </w:pPr>
      <w:rPr>
        <w:rFonts w:hint="default"/>
      </w:rPr>
    </w:lvl>
    <w:lvl w:ilvl="6">
      <w:start w:val="0"/>
      <w:numFmt w:val="bullet"/>
      <w:lvlText w:val="•"/>
      <w:lvlJc w:val="left"/>
      <w:pPr>
        <w:ind w:left="5952" w:hanging="602"/>
      </w:pPr>
      <w:rPr>
        <w:rFonts w:hint="default"/>
      </w:rPr>
    </w:lvl>
    <w:lvl w:ilvl="7">
      <w:start w:val="0"/>
      <w:numFmt w:val="bullet"/>
      <w:lvlText w:val="•"/>
      <w:lvlJc w:val="left"/>
      <w:pPr>
        <w:ind w:left="6794" w:hanging="602"/>
      </w:pPr>
      <w:rPr>
        <w:rFonts w:hint="default"/>
      </w:rPr>
    </w:lvl>
    <w:lvl w:ilvl="8">
      <w:start w:val="0"/>
      <w:numFmt w:val="bullet"/>
      <w:lvlText w:val="•"/>
      <w:lvlJc w:val="left"/>
      <w:pPr>
        <w:ind w:left="7636" w:hanging="602"/>
      </w:pPr>
      <w:rPr>
        <w:rFonts w:hint="default"/>
      </w:rPr>
    </w:lvl>
  </w:abstractNum>
  <w:abstractNum w:abstractNumId="194">
    <w:multiLevelType w:val="hybridMultilevel"/>
    <w:lvl w:ilvl="0">
      <w:start w:val="12"/>
      <w:numFmt w:val="decimal"/>
      <w:lvlText w:val="%1."/>
      <w:lvlJc w:val="left"/>
      <w:pPr>
        <w:ind w:left="634" w:hanging="334"/>
        <w:jc w:val="left"/>
      </w:pPr>
      <w:rPr>
        <w:rFonts w:hint="default" w:ascii="Arial" w:hAnsi="Arial" w:eastAsia="Arial" w:cs="Arial"/>
        <w:spacing w:val="-1"/>
        <w:w w:val="100"/>
        <w:sz w:val="20"/>
        <w:szCs w:val="20"/>
      </w:rPr>
    </w:lvl>
    <w:lvl w:ilvl="1">
      <w:start w:val="0"/>
      <w:numFmt w:val="bullet"/>
      <w:lvlText w:val=""/>
      <w:lvlJc w:val="left"/>
      <w:pPr>
        <w:ind w:left="297" w:hanging="361"/>
      </w:pPr>
      <w:rPr>
        <w:rFonts w:hint="default" w:ascii="Symbol" w:hAnsi="Symbol" w:eastAsia="Symbol" w:cs="Symbol"/>
        <w:w w:val="100"/>
        <w:sz w:val="20"/>
        <w:szCs w:val="20"/>
      </w:rPr>
    </w:lvl>
    <w:lvl w:ilvl="2">
      <w:start w:val="0"/>
      <w:numFmt w:val="bullet"/>
      <w:lvlText w:val="•"/>
      <w:lvlJc w:val="left"/>
      <w:pPr>
        <w:ind w:left="1604" w:hanging="361"/>
      </w:pPr>
      <w:rPr>
        <w:rFonts w:hint="default"/>
      </w:rPr>
    </w:lvl>
    <w:lvl w:ilvl="3">
      <w:start w:val="0"/>
      <w:numFmt w:val="bullet"/>
      <w:lvlText w:val="•"/>
      <w:lvlJc w:val="left"/>
      <w:pPr>
        <w:ind w:left="2568" w:hanging="361"/>
      </w:pPr>
      <w:rPr>
        <w:rFonts w:hint="default"/>
      </w:rPr>
    </w:lvl>
    <w:lvl w:ilvl="4">
      <w:start w:val="0"/>
      <w:numFmt w:val="bullet"/>
      <w:lvlText w:val="•"/>
      <w:lvlJc w:val="left"/>
      <w:pPr>
        <w:ind w:left="3533" w:hanging="361"/>
      </w:pPr>
      <w:rPr>
        <w:rFonts w:hint="default"/>
      </w:rPr>
    </w:lvl>
    <w:lvl w:ilvl="5">
      <w:start w:val="0"/>
      <w:numFmt w:val="bullet"/>
      <w:lvlText w:val="•"/>
      <w:lvlJc w:val="left"/>
      <w:pPr>
        <w:ind w:left="4497" w:hanging="361"/>
      </w:pPr>
      <w:rPr>
        <w:rFonts w:hint="default"/>
      </w:rPr>
    </w:lvl>
    <w:lvl w:ilvl="6">
      <w:start w:val="0"/>
      <w:numFmt w:val="bullet"/>
      <w:lvlText w:val="•"/>
      <w:lvlJc w:val="left"/>
      <w:pPr>
        <w:ind w:left="5462" w:hanging="361"/>
      </w:pPr>
      <w:rPr>
        <w:rFonts w:hint="default"/>
      </w:rPr>
    </w:lvl>
    <w:lvl w:ilvl="7">
      <w:start w:val="0"/>
      <w:numFmt w:val="bullet"/>
      <w:lvlText w:val="•"/>
      <w:lvlJc w:val="left"/>
      <w:pPr>
        <w:ind w:left="6426" w:hanging="361"/>
      </w:pPr>
      <w:rPr>
        <w:rFonts w:hint="default"/>
      </w:rPr>
    </w:lvl>
    <w:lvl w:ilvl="8">
      <w:start w:val="0"/>
      <w:numFmt w:val="bullet"/>
      <w:lvlText w:val="•"/>
      <w:lvlJc w:val="left"/>
      <w:pPr>
        <w:ind w:left="7391" w:hanging="361"/>
      </w:pPr>
      <w:rPr>
        <w:rFonts w:hint="default"/>
      </w:rPr>
    </w:lvl>
  </w:abstractNum>
  <w:abstractNum w:abstractNumId="193">
    <w:multiLevelType w:val="hybridMultilevel"/>
    <w:lvl w:ilvl="0">
      <w:start w:val="1"/>
      <w:numFmt w:val="upperLetter"/>
      <w:lvlText w:val="%1)"/>
      <w:lvlJc w:val="left"/>
      <w:pPr>
        <w:ind w:left="555" w:hanging="256"/>
        <w:jc w:val="left"/>
      </w:pPr>
      <w:rPr>
        <w:rFonts w:hint="default" w:ascii="Arial" w:hAnsi="Arial" w:eastAsia="Arial" w:cs="Arial"/>
        <w:spacing w:val="-1"/>
        <w:w w:val="100"/>
        <w:sz w:val="20"/>
        <w:szCs w:val="20"/>
      </w:rPr>
    </w:lvl>
    <w:lvl w:ilvl="1">
      <w:start w:val="0"/>
      <w:numFmt w:val="bullet"/>
      <w:lvlText w:val="•"/>
      <w:lvlJc w:val="left"/>
      <w:pPr>
        <w:ind w:left="1436" w:hanging="256"/>
      </w:pPr>
      <w:rPr>
        <w:rFonts w:hint="default"/>
      </w:rPr>
    </w:lvl>
    <w:lvl w:ilvl="2">
      <w:start w:val="0"/>
      <w:numFmt w:val="bullet"/>
      <w:lvlText w:val="•"/>
      <w:lvlJc w:val="left"/>
      <w:pPr>
        <w:ind w:left="2312" w:hanging="256"/>
      </w:pPr>
      <w:rPr>
        <w:rFonts w:hint="default"/>
      </w:rPr>
    </w:lvl>
    <w:lvl w:ilvl="3">
      <w:start w:val="0"/>
      <w:numFmt w:val="bullet"/>
      <w:lvlText w:val="•"/>
      <w:lvlJc w:val="left"/>
      <w:pPr>
        <w:ind w:left="3188" w:hanging="256"/>
      </w:pPr>
      <w:rPr>
        <w:rFonts w:hint="default"/>
      </w:rPr>
    </w:lvl>
    <w:lvl w:ilvl="4">
      <w:start w:val="0"/>
      <w:numFmt w:val="bullet"/>
      <w:lvlText w:val="•"/>
      <w:lvlJc w:val="left"/>
      <w:pPr>
        <w:ind w:left="4064" w:hanging="256"/>
      </w:pPr>
      <w:rPr>
        <w:rFonts w:hint="default"/>
      </w:rPr>
    </w:lvl>
    <w:lvl w:ilvl="5">
      <w:start w:val="0"/>
      <w:numFmt w:val="bullet"/>
      <w:lvlText w:val="•"/>
      <w:lvlJc w:val="left"/>
      <w:pPr>
        <w:ind w:left="4940" w:hanging="256"/>
      </w:pPr>
      <w:rPr>
        <w:rFonts w:hint="default"/>
      </w:rPr>
    </w:lvl>
    <w:lvl w:ilvl="6">
      <w:start w:val="0"/>
      <w:numFmt w:val="bullet"/>
      <w:lvlText w:val="•"/>
      <w:lvlJc w:val="left"/>
      <w:pPr>
        <w:ind w:left="5816" w:hanging="256"/>
      </w:pPr>
      <w:rPr>
        <w:rFonts w:hint="default"/>
      </w:rPr>
    </w:lvl>
    <w:lvl w:ilvl="7">
      <w:start w:val="0"/>
      <w:numFmt w:val="bullet"/>
      <w:lvlText w:val="•"/>
      <w:lvlJc w:val="left"/>
      <w:pPr>
        <w:ind w:left="6692" w:hanging="256"/>
      </w:pPr>
      <w:rPr>
        <w:rFonts w:hint="default"/>
      </w:rPr>
    </w:lvl>
    <w:lvl w:ilvl="8">
      <w:start w:val="0"/>
      <w:numFmt w:val="bullet"/>
      <w:lvlText w:val="•"/>
      <w:lvlJc w:val="left"/>
      <w:pPr>
        <w:ind w:left="7568" w:hanging="256"/>
      </w:pPr>
      <w:rPr>
        <w:rFonts w:hint="default"/>
      </w:rPr>
    </w:lvl>
  </w:abstractNum>
  <w:abstractNum w:abstractNumId="192">
    <w:multiLevelType w:val="hybridMultilevel"/>
    <w:lvl w:ilvl="0">
      <w:start w:val="0"/>
      <w:numFmt w:val="bullet"/>
      <w:lvlText w:val="-"/>
      <w:lvlJc w:val="left"/>
      <w:pPr>
        <w:ind w:left="299" w:hanging="122"/>
      </w:pPr>
      <w:rPr>
        <w:rFonts w:hint="default" w:ascii="Arial" w:hAnsi="Arial" w:eastAsia="Arial" w:cs="Arial"/>
        <w:w w:val="100"/>
        <w:sz w:val="20"/>
        <w:szCs w:val="20"/>
      </w:rPr>
    </w:lvl>
    <w:lvl w:ilvl="1">
      <w:start w:val="0"/>
      <w:numFmt w:val="bullet"/>
      <w:lvlText w:val="•"/>
      <w:lvlJc w:val="left"/>
      <w:pPr>
        <w:ind w:left="1202" w:hanging="122"/>
      </w:pPr>
      <w:rPr>
        <w:rFonts w:hint="default"/>
      </w:rPr>
    </w:lvl>
    <w:lvl w:ilvl="2">
      <w:start w:val="0"/>
      <w:numFmt w:val="bullet"/>
      <w:lvlText w:val="•"/>
      <w:lvlJc w:val="left"/>
      <w:pPr>
        <w:ind w:left="2104" w:hanging="122"/>
      </w:pPr>
      <w:rPr>
        <w:rFonts w:hint="default"/>
      </w:rPr>
    </w:lvl>
    <w:lvl w:ilvl="3">
      <w:start w:val="0"/>
      <w:numFmt w:val="bullet"/>
      <w:lvlText w:val="•"/>
      <w:lvlJc w:val="left"/>
      <w:pPr>
        <w:ind w:left="3006" w:hanging="122"/>
      </w:pPr>
      <w:rPr>
        <w:rFonts w:hint="default"/>
      </w:rPr>
    </w:lvl>
    <w:lvl w:ilvl="4">
      <w:start w:val="0"/>
      <w:numFmt w:val="bullet"/>
      <w:lvlText w:val="•"/>
      <w:lvlJc w:val="left"/>
      <w:pPr>
        <w:ind w:left="3908" w:hanging="122"/>
      </w:pPr>
      <w:rPr>
        <w:rFonts w:hint="default"/>
      </w:rPr>
    </w:lvl>
    <w:lvl w:ilvl="5">
      <w:start w:val="0"/>
      <w:numFmt w:val="bullet"/>
      <w:lvlText w:val="•"/>
      <w:lvlJc w:val="left"/>
      <w:pPr>
        <w:ind w:left="4810" w:hanging="122"/>
      </w:pPr>
      <w:rPr>
        <w:rFonts w:hint="default"/>
      </w:rPr>
    </w:lvl>
    <w:lvl w:ilvl="6">
      <w:start w:val="0"/>
      <w:numFmt w:val="bullet"/>
      <w:lvlText w:val="•"/>
      <w:lvlJc w:val="left"/>
      <w:pPr>
        <w:ind w:left="5712" w:hanging="122"/>
      </w:pPr>
      <w:rPr>
        <w:rFonts w:hint="default"/>
      </w:rPr>
    </w:lvl>
    <w:lvl w:ilvl="7">
      <w:start w:val="0"/>
      <w:numFmt w:val="bullet"/>
      <w:lvlText w:val="•"/>
      <w:lvlJc w:val="left"/>
      <w:pPr>
        <w:ind w:left="6614" w:hanging="122"/>
      </w:pPr>
      <w:rPr>
        <w:rFonts w:hint="default"/>
      </w:rPr>
    </w:lvl>
    <w:lvl w:ilvl="8">
      <w:start w:val="0"/>
      <w:numFmt w:val="bullet"/>
      <w:lvlText w:val="•"/>
      <w:lvlJc w:val="left"/>
      <w:pPr>
        <w:ind w:left="7516" w:hanging="122"/>
      </w:pPr>
      <w:rPr>
        <w:rFonts w:hint="default"/>
      </w:rPr>
    </w:lvl>
  </w:abstractNum>
  <w:abstractNum w:abstractNumId="191">
    <w:multiLevelType w:val="hybridMultilevel"/>
    <w:lvl w:ilvl="0">
      <w:start w:val="1"/>
      <w:numFmt w:val="decimal"/>
      <w:lvlText w:val="%1."/>
      <w:lvlJc w:val="left"/>
      <w:pPr>
        <w:ind w:left="521" w:hanging="222"/>
        <w:jc w:val="left"/>
      </w:pPr>
      <w:rPr>
        <w:rFonts w:hint="default" w:ascii="Arial" w:hAnsi="Arial" w:eastAsia="Arial" w:cs="Arial"/>
        <w:spacing w:val="-1"/>
        <w:w w:val="100"/>
        <w:sz w:val="20"/>
        <w:szCs w:val="20"/>
      </w:rPr>
    </w:lvl>
    <w:lvl w:ilvl="1">
      <w:start w:val="0"/>
      <w:numFmt w:val="bullet"/>
      <w:lvlText w:val="•"/>
      <w:lvlJc w:val="left"/>
      <w:pPr>
        <w:ind w:left="1400" w:hanging="222"/>
      </w:pPr>
      <w:rPr>
        <w:rFonts w:hint="default"/>
      </w:rPr>
    </w:lvl>
    <w:lvl w:ilvl="2">
      <w:start w:val="0"/>
      <w:numFmt w:val="bullet"/>
      <w:lvlText w:val="•"/>
      <w:lvlJc w:val="left"/>
      <w:pPr>
        <w:ind w:left="2280" w:hanging="222"/>
      </w:pPr>
      <w:rPr>
        <w:rFonts w:hint="default"/>
      </w:rPr>
    </w:lvl>
    <w:lvl w:ilvl="3">
      <w:start w:val="0"/>
      <w:numFmt w:val="bullet"/>
      <w:lvlText w:val="•"/>
      <w:lvlJc w:val="left"/>
      <w:pPr>
        <w:ind w:left="3160" w:hanging="222"/>
      </w:pPr>
      <w:rPr>
        <w:rFonts w:hint="default"/>
      </w:rPr>
    </w:lvl>
    <w:lvl w:ilvl="4">
      <w:start w:val="0"/>
      <w:numFmt w:val="bullet"/>
      <w:lvlText w:val="•"/>
      <w:lvlJc w:val="left"/>
      <w:pPr>
        <w:ind w:left="4040" w:hanging="222"/>
      </w:pPr>
      <w:rPr>
        <w:rFonts w:hint="default"/>
      </w:rPr>
    </w:lvl>
    <w:lvl w:ilvl="5">
      <w:start w:val="0"/>
      <w:numFmt w:val="bullet"/>
      <w:lvlText w:val="•"/>
      <w:lvlJc w:val="left"/>
      <w:pPr>
        <w:ind w:left="4920" w:hanging="222"/>
      </w:pPr>
      <w:rPr>
        <w:rFonts w:hint="default"/>
      </w:rPr>
    </w:lvl>
    <w:lvl w:ilvl="6">
      <w:start w:val="0"/>
      <w:numFmt w:val="bullet"/>
      <w:lvlText w:val="•"/>
      <w:lvlJc w:val="left"/>
      <w:pPr>
        <w:ind w:left="5800" w:hanging="222"/>
      </w:pPr>
      <w:rPr>
        <w:rFonts w:hint="default"/>
      </w:rPr>
    </w:lvl>
    <w:lvl w:ilvl="7">
      <w:start w:val="0"/>
      <w:numFmt w:val="bullet"/>
      <w:lvlText w:val="•"/>
      <w:lvlJc w:val="left"/>
      <w:pPr>
        <w:ind w:left="6680" w:hanging="222"/>
      </w:pPr>
      <w:rPr>
        <w:rFonts w:hint="default"/>
      </w:rPr>
    </w:lvl>
    <w:lvl w:ilvl="8">
      <w:start w:val="0"/>
      <w:numFmt w:val="bullet"/>
      <w:lvlText w:val="•"/>
      <w:lvlJc w:val="left"/>
      <w:pPr>
        <w:ind w:left="7560" w:hanging="222"/>
      </w:pPr>
      <w:rPr>
        <w:rFonts w:hint="default"/>
      </w:rPr>
    </w:lvl>
  </w:abstractNum>
  <w:abstractNum w:abstractNumId="190">
    <w:multiLevelType w:val="hybridMultilevel"/>
    <w:lvl w:ilvl="0">
      <w:start w:val="1"/>
      <w:numFmt w:val="decimal"/>
      <w:lvlText w:val="%1."/>
      <w:lvlJc w:val="left"/>
      <w:pPr>
        <w:ind w:left="522" w:hanging="223"/>
        <w:jc w:val="left"/>
      </w:pPr>
      <w:rPr>
        <w:rFonts w:hint="default" w:ascii="Arial" w:hAnsi="Arial" w:eastAsia="Arial" w:cs="Arial"/>
        <w:spacing w:val="-1"/>
        <w:w w:val="100"/>
        <w:sz w:val="20"/>
        <w:szCs w:val="20"/>
      </w:rPr>
    </w:lvl>
    <w:lvl w:ilvl="1">
      <w:start w:val="0"/>
      <w:numFmt w:val="bullet"/>
      <w:lvlText w:val="•"/>
      <w:lvlJc w:val="left"/>
      <w:pPr>
        <w:ind w:left="1400" w:hanging="223"/>
      </w:pPr>
      <w:rPr>
        <w:rFonts w:hint="default"/>
      </w:rPr>
    </w:lvl>
    <w:lvl w:ilvl="2">
      <w:start w:val="0"/>
      <w:numFmt w:val="bullet"/>
      <w:lvlText w:val="•"/>
      <w:lvlJc w:val="left"/>
      <w:pPr>
        <w:ind w:left="2280" w:hanging="223"/>
      </w:pPr>
      <w:rPr>
        <w:rFonts w:hint="default"/>
      </w:rPr>
    </w:lvl>
    <w:lvl w:ilvl="3">
      <w:start w:val="0"/>
      <w:numFmt w:val="bullet"/>
      <w:lvlText w:val="•"/>
      <w:lvlJc w:val="left"/>
      <w:pPr>
        <w:ind w:left="3160" w:hanging="223"/>
      </w:pPr>
      <w:rPr>
        <w:rFonts w:hint="default"/>
      </w:rPr>
    </w:lvl>
    <w:lvl w:ilvl="4">
      <w:start w:val="0"/>
      <w:numFmt w:val="bullet"/>
      <w:lvlText w:val="•"/>
      <w:lvlJc w:val="left"/>
      <w:pPr>
        <w:ind w:left="4040" w:hanging="223"/>
      </w:pPr>
      <w:rPr>
        <w:rFonts w:hint="default"/>
      </w:rPr>
    </w:lvl>
    <w:lvl w:ilvl="5">
      <w:start w:val="0"/>
      <w:numFmt w:val="bullet"/>
      <w:lvlText w:val="•"/>
      <w:lvlJc w:val="left"/>
      <w:pPr>
        <w:ind w:left="4920" w:hanging="223"/>
      </w:pPr>
      <w:rPr>
        <w:rFonts w:hint="default"/>
      </w:rPr>
    </w:lvl>
    <w:lvl w:ilvl="6">
      <w:start w:val="0"/>
      <w:numFmt w:val="bullet"/>
      <w:lvlText w:val="•"/>
      <w:lvlJc w:val="left"/>
      <w:pPr>
        <w:ind w:left="5800" w:hanging="223"/>
      </w:pPr>
      <w:rPr>
        <w:rFonts w:hint="default"/>
      </w:rPr>
    </w:lvl>
    <w:lvl w:ilvl="7">
      <w:start w:val="0"/>
      <w:numFmt w:val="bullet"/>
      <w:lvlText w:val="•"/>
      <w:lvlJc w:val="left"/>
      <w:pPr>
        <w:ind w:left="6680" w:hanging="223"/>
      </w:pPr>
      <w:rPr>
        <w:rFonts w:hint="default"/>
      </w:rPr>
    </w:lvl>
    <w:lvl w:ilvl="8">
      <w:start w:val="0"/>
      <w:numFmt w:val="bullet"/>
      <w:lvlText w:val="•"/>
      <w:lvlJc w:val="left"/>
      <w:pPr>
        <w:ind w:left="7560" w:hanging="223"/>
      </w:pPr>
      <w:rPr>
        <w:rFonts w:hint="default"/>
      </w:rPr>
    </w:lvl>
  </w:abstractNum>
  <w:abstractNum w:abstractNumId="189">
    <w:multiLevelType w:val="hybridMultilevel"/>
    <w:lvl w:ilvl="0">
      <w:start w:val="1"/>
      <w:numFmt w:val="decimal"/>
      <w:lvlText w:val="%1."/>
      <w:lvlJc w:val="left"/>
      <w:pPr>
        <w:ind w:left="522" w:hanging="223"/>
        <w:jc w:val="left"/>
      </w:pPr>
      <w:rPr>
        <w:rFonts w:hint="default" w:ascii="Arial" w:hAnsi="Arial" w:eastAsia="Arial" w:cs="Arial"/>
        <w:w w:val="100"/>
        <w:sz w:val="20"/>
        <w:szCs w:val="20"/>
      </w:rPr>
    </w:lvl>
    <w:lvl w:ilvl="1">
      <w:start w:val="0"/>
      <w:numFmt w:val="bullet"/>
      <w:lvlText w:val="•"/>
      <w:lvlJc w:val="left"/>
      <w:pPr>
        <w:ind w:left="1400" w:hanging="223"/>
      </w:pPr>
      <w:rPr>
        <w:rFonts w:hint="default"/>
      </w:rPr>
    </w:lvl>
    <w:lvl w:ilvl="2">
      <w:start w:val="0"/>
      <w:numFmt w:val="bullet"/>
      <w:lvlText w:val="•"/>
      <w:lvlJc w:val="left"/>
      <w:pPr>
        <w:ind w:left="2280" w:hanging="223"/>
      </w:pPr>
      <w:rPr>
        <w:rFonts w:hint="default"/>
      </w:rPr>
    </w:lvl>
    <w:lvl w:ilvl="3">
      <w:start w:val="0"/>
      <w:numFmt w:val="bullet"/>
      <w:lvlText w:val="•"/>
      <w:lvlJc w:val="left"/>
      <w:pPr>
        <w:ind w:left="3160" w:hanging="223"/>
      </w:pPr>
      <w:rPr>
        <w:rFonts w:hint="default"/>
      </w:rPr>
    </w:lvl>
    <w:lvl w:ilvl="4">
      <w:start w:val="0"/>
      <w:numFmt w:val="bullet"/>
      <w:lvlText w:val="•"/>
      <w:lvlJc w:val="left"/>
      <w:pPr>
        <w:ind w:left="4040" w:hanging="223"/>
      </w:pPr>
      <w:rPr>
        <w:rFonts w:hint="default"/>
      </w:rPr>
    </w:lvl>
    <w:lvl w:ilvl="5">
      <w:start w:val="0"/>
      <w:numFmt w:val="bullet"/>
      <w:lvlText w:val="•"/>
      <w:lvlJc w:val="left"/>
      <w:pPr>
        <w:ind w:left="4920" w:hanging="223"/>
      </w:pPr>
      <w:rPr>
        <w:rFonts w:hint="default"/>
      </w:rPr>
    </w:lvl>
    <w:lvl w:ilvl="6">
      <w:start w:val="0"/>
      <w:numFmt w:val="bullet"/>
      <w:lvlText w:val="•"/>
      <w:lvlJc w:val="left"/>
      <w:pPr>
        <w:ind w:left="5800" w:hanging="223"/>
      </w:pPr>
      <w:rPr>
        <w:rFonts w:hint="default"/>
      </w:rPr>
    </w:lvl>
    <w:lvl w:ilvl="7">
      <w:start w:val="0"/>
      <w:numFmt w:val="bullet"/>
      <w:lvlText w:val="•"/>
      <w:lvlJc w:val="left"/>
      <w:pPr>
        <w:ind w:left="6680" w:hanging="223"/>
      </w:pPr>
      <w:rPr>
        <w:rFonts w:hint="default"/>
      </w:rPr>
    </w:lvl>
    <w:lvl w:ilvl="8">
      <w:start w:val="0"/>
      <w:numFmt w:val="bullet"/>
      <w:lvlText w:val="•"/>
      <w:lvlJc w:val="left"/>
      <w:pPr>
        <w:ind w:left="7560" w:hanging="223"/>
      </w:pPr>
      <w:rPr>
        <w:rFonts w:hint="default"/>
      </w:rPr>
    </w:lvl>
  </w:abstractNum>
  <w:abstractNum w:abstractNumId="188">
    <w:multiLevelType w:val="hybridMultilevel"/>
    <w:lvl w:ilvl="0">
      <w:start w:val="1"/>
      <w:numFmt w:val="upperLetter"/>
      <w:lvlText w:val="%1)"/>
      <w:lvlJc w:val="left"/>
      <w:pPr>
        <w:ind w:left="811" w:hanging="512"/>
        <w:jc w:val="left"/>
      </w:pPr>
      <w:rPr>
        <w:rFonts w:hint="default" w:ascii="Arial Black" w:hAnsi="Arial Black" w:eastAsia="Arial Black" w:cs="Arial Black"/>
        <w:w w:val="100"/>
        <w:sz w:val="32"/>
        <w:szCs w:val="32"/>
      </w:rPr>
    </w:lvl>
    <w:lvl w:ilvl="1">
      <w:start w:val="0"/>
      <w:numFmt w:val="bullet"/>
      <w:lvlText w:val="•"/>
      <w:lvlJc w:val="left"/>
      <w:pPr>
        <w:ind w:left="1670" w:hanging="512"/>
      </w:pPr>
      <w:rPr>
        <w:rFonts w:hint="default"/>
      </w:rPr>
    </w:lvl>
    <w:lvl w:ilvl="2">
      <w:start w:val="0"/>
      <w:numFmt w:val="bullet"/>
      <w:lvlText w:val="•"/>
      <w:lvlJc w:val="left"/>
      <w:pPr>
        <w:ind w:left="2520" w:hanging="512"/>
      </w:pPr>
      <w:rPr>
        <w:rFonts w:hint="default"/>
      </w:rPr>
    </w:lvl>
    <w:lvl w:ilvl="3">
      <w:start w:val="0"/>
      <w:numFmt w:val="bullet"/>
      <w:lvlText w:val="•"/>
      <w:lvlJc w:val="left"/>
      <w:pPr>
        <w:ind w:left="3370" w:hanging="512"/>
      </w:pPr>
      <w:rPr>
        <w:rFonts w:hint="default"/>
      </w:rPr>
    </w:lvl>
    <w:lvl w:ilvl="4">
      <w:start w:val="0"/>
      <w:numFmt w:val="bullet"/>
      <w:lvlText w:val="•"/>
      <w:lvlJc w:val="left"/>
      <w:pPr>
        <w:ind w:left="4220" w:hanging="512"/>
      </w:pPr>
      <w:rPr>
        <w:rFonts w:hint="default"/>
      </w:rPr>
    </w:lvl>
    <w:lvl w:ilvl="5">
      <w:start w:val="0"/>
      <w:numFmt w:val="bullet"/>
      <w:lvlText w:val="•"/>
      <w:lvlJc w:val="left"/>
      <w:pPr>
        <w:ind w:left="5070" w:hanging="512"/>
      </w:pPr>
      <w:rPr>
        <w:rFonts w:hint="default"/>
      </w:rPr>
    </w:lvl>
    <w:lvl w:ilvl="6">
      <w:start w:val="0"/>
      <w:numFmt w:val="bullet"/>
      <w:lvlText w:val="•"/>
      <w:lvlJc w:val="left"/>
      <w:pPr>
        <w:ind w:left="5920" w:hanging="512"/>
      </w:pPr>
      <w:rPr>
        <w:rFonts w:hint="default"/>
      </w:rPr>
    </w:lvl>
    <w:lvl w:ilvl="7">
      <w:start w:val="0"/>
      <w:numFmt w:val="bullet"/>
      <w:lvlText w:val="•"/>
      <w:lvlJc w:val="left"/>
      <w:pPr>
        <w:ind w:left="6770" w:hanging="512"/>
      </w:pPr>
      <w:rPr>
        <w:rFonts w:hint="default"/>
      </w:rPr>
    </w:lvl>
    <w:lvl w:ilvl="8">
      <w:start w:val="0"/>
      <w:numFmt w:val="bullet"/>
      <w:lvlText w:val="•"/>
      <w:lvlJc w:val="left"/>
      <w:pPr>
        <w:ind w:left="7620" w:hanging="512"/>
      </w:pPr>
      <w:rPr>
        <w:rFonts w:hint="default"/>
      </w:rPr>
    </w:lvl>
  </w:abstractNum>
  <w:abstractNum w:abstractNumId="187">
    <w:multiLevelType w:val="hybridMultilevel"/>
    <w:lvl w:ilvl="0">
      <w:start w:val="1"/>
      <w:numFmt w:val="decimal"/>
      <w:lvlText w:val="%1."/>
      <w:lvlJc w:val="left"/>
      <w:pPr>
        <w:ind w:left="300" w:hanging="223"/>
        <w:jc w:val="left"/>
      </w:pPr>
      <w:rPr>
        <w:rFonts w:hint="default" w:ascii="Arial" w:hAnsi="Arial" w:eastAsia="Arial" w:cs="Arial"/>
        <w:spacing w:val="-1"/>
        <w:w w:val="100"/>
        <w:sz w:val="20"/>
        <w:szCs w:val="20"/>
      </w:rPr>
    </w:lvl>
    <w:lvl w:ilvl="1">
      <w:start w:val="0"/>
      <w:numFmt w:val="bullet"/>
      <w:lvlText w:val="•"/>
      <w:lvlJc w:val="left"/>
      <w:pPr>
        <w:ind w:left="1202" w:hanging="223"/>
      </w:pPr>
      <w:rPr>
        <w:rFonts w:hint="default"/>
      </w:rPr>
    </w:lvl>
    <w:lvl w:ilvl="2">
      <w:start w:val="0"/>
      <w:numFmt w:val="bullet"/>
      <w:lvlText w:val="•"/>
      <w:lvlJc w:val="left"/>
      <w:pPr>
        <w:ind w:left="2104" w:hanging="223"/>
      </w:pPr>
      <w:rPr>
        <w:rFonts w:hint="default"/>
      </w:rPr>
    </w:lvl>
    <w:lvl w:ilvl="3">
      <w:start w:val="0"/>
      <w:numFmt w:val="bullet"/>
      <w:lvlText w:val="•"/>
      <w:lvlJc w:val="left"/>
      <w:pPr>
        <w:ind w:left="3006" w:hanging="223"/>
      </w:pPr>
      <w:rPr>
        <w:rFonts w:hint="default"/>
      </w:rPr>
    </w:lvl>
    <w:lvl w:ilvl="4">
      <w:start w:val="0"/>
      <w:numFmt w:val="bullet"/>
      <w:lvlText w:val="•"/>
      <w:lvlJc w:val="left"/>
      <w:pPr>
        <w:ind w:left="3908" w:hanging="223"/>
      </w:pPr>
      <w:rPr>
        <w:rFonts w:hint="default"/>
      </w:rPr>
    </w:lvl>
    <w:lvl w:ilvl="5">
      <w:start w:val="0"/>
      <w:numFmt w:val="bullet"/>
      <w:lvlText w:val="•"/>
      <w:lvlJc w:val="left"/>
      <w:pPr>
        <w:ind w:left="4810" w:hanging="223"/>
      </w:pPr>
      <w:rPr>
        <w:rFonts w:hint="default"/>
      </w:rPr>
    </w:lvl>
    <w:lvl w:ilvl="6">
      <w:start w:val="0"/>
      <w:numFmt w:val="bullet"/>
      <w:lvlText w:val="•"/>
      <w:lvlJc w:val="left"/>
      <w:pPr>
        <w:ind w:left="5712" w:hanging="223"/>
      </w:pPr>
      <w:rPr>
        <w:rFonts w:hint="default"/>
      </w:rPr>
    </w:lvl>
    <w:lvl w:ilvl="7">
      <w:start w:val="0"/>
      <w:numFmt w:val="bullet"/>
      <w:lvlText w:val="•"/>
      <w:lvlJc w:val="left"/>
      <w:pPr>
        <w:ind w:left="6614" w:hanging="223"/>
      </w:pPr>
      <w:rPr>
        <w:rFonts w:hint="default"/>
      </w:rPr>
    </w:lvl>
    <w:lvl w:ilvl="8">
      <w:start w:val="0"/>
      <w:numFmt w:val="bullet"/>
      <w:lvlText w:val="•"/>
      <w:lvlJc w:val="left"/>
      <w:pPr>
        <w:ind w:left="7516" w:hanging="223"/>
      </w:pPr>
      <w:rPr>
        <w:rFonts w:hint="default"/>
      </w:rPr>
    </w:lvl>
  </w:abstractNum>
  <w:abstractNum w:abstractNumId="186">
    <w:multiLevelType w:val="hybridMultilevel"/>
    <w:lvl w:ilvl="0">
      <w:start w:val="2"/>
      <w:numFmt w:val="lowerRoman"/>
      <w:lvlText w:val="%1)"/>
      <w:lvlJc w:val="left"/>
      <w:pPr>
        <w:ind w:left="1739" w:hanging="211"/>
        <w:jc w:val="left"/>
      </w:pPr>
      <w:rPr>
        <w:rFonts w:hint="default" w:ascii="Arial" w:hAnsi="Arial" w:eastAsia="Arial" w:cs="Arial"/>
        <w:spacing w:val="-1"/>
        <w:w w:val="100"/>
        <w:sz w:val="20"/>
        <w:szCs w:val="20"/>
      </w:rPr>
    </w:lvl>
    <w:lvl w:ilvl="1">
      <w:start w:val="0"/>
      <w:numFmt w:val="bullet"/>
      <w:lvlText w:val="•"/>
      <w:lvlJc w:val="left"/>
      <w:pPr>
        <w:ind w:left="2498" w:hanging="211"/>
      </w:pPr>
      <w:rPr>
        <w:rFonts w:hint="default"/>
      </w:rPr>
    </w:lvl>
    <w:lvl w:ilvl="2">
      <w:start w:val="0"/>
      <w:numFmt w:val="bullet"/>
      <w:lvlText w:val="•"/>
      <w:lvlJc w:val="left"/>
      <w:pPr>
        <w:ind w:left="3256" w:hanging="211"/>
      </w:pPr>
      <w:rPr>
        <w:rFonts w:hint="default"/>
      </w:rPr>
    </w:lvl>
    <w:lvl w:ilvl="3">
      <w:start w:val="0"/>
      <w:numFmt w:val="bullet"/>
      <w:lvlText w:val="•"/>
      <w:lvlJc w:val="left"/>
      <w:pPr>
        <w:ind w:left="4014" w:hanging="211"/>
      </w:pPr>
      <w:rPr>
        <w:rFonts w:hint="default"/>
      </w:rPr>
    </w:lvl>
    <w:lvl w:ilvl="4">
      <w:start w:val="0"/>
      <w:numFmt w:val="bullet"/>
      <w:lvlText w:val="•"/>
      <w:lvlJc w:val="left"/>
      <w:pPr>
        <w:ind w:left="4772" w:hanging="211"/>
      </w:pPr>
      <w:rPr>
        <w:rFonts w:hint="default"/>
      </w:rPr>
    </w:lvl>
    <w:lvl w:ilvl="5">
      <w:start w:val="0"/>
      <w:numFmt w:val="bullet"/>
      <w:lvlText w:val="•"/>
      <w:lvlJc w:val="left"/>
      <w:pPr>
        <w:ind w:left="5530" w:hanging="211"/>
      </w:pPr>
      <w:rPr>
        <w:rFonts w:hint="default"/>
      </w:rPr>
    </w:lvl>
    <w:lvl w:ilvl="6">
      <w:start w:val="0"/>
      <w:numFmt w:val="bullet"/>
      <w:lvlText w:val="•"/>
      <w:lvlJc w:val="left"/>
      <w:pPr>
        <w:ind w:left="6288" w:hanging="211"/>
      </w:pPr>
      <w:rPr>
        <w:rFonts w:hint="default"/>
      </w:rPr>
    </w:lvl>
    <w:lvl w:ilvl="7">
      <w:start w:val="0"/>
      <w:numFmt w:val="bullet"/>
      <w:lvlText w:val="•"/>
      <w:lvlJc w:val="left"/>
      <w:pPr>
        <w:ind w:left="7046" w:hanging="211"/>
      </w:pPr>
      <w:rPr>
        <w:rFonts w:hint="default"/>
      </w:rPr>
    </w:lvl>
    <w:lvl w:ilvl="8">
      <w:start w:val="0"/>
      <w:numFmt w:val="bullet"/>
      <w:lvlText w:val="•"/>
      <w:lvlJc w:val="left"/>
      <w:pPr>
        <w:ind w:left="7804" w:hanging="211"/>
      </w:pPr>
      <w:rPr>
        <w:rFonts w:hint="default"/>
      </w:rPr>
    </w:lvl>
  </w:abstractNum>
  <w:abstractNum w:abstractNumId="185">
    <w:multiLevelType w:val="hybridMultilevel"/>
    <w:lvl w:ilvl="0">
      <w:start w:val="2"/>
      <w:numFmt w:val="lowerRoman"/>
      <w:lvlText w:val="%1)"/>
      <w:lvlJc w:val="left"/>
      <w:pPr>
        <w:ind w:left="1740" w:hanging="211"/>
        <w:jc w:val="left"/>
      </w:pPr>
      <w:rPr>
        <w:rFonts w:hint="default" w:ascii="Arial" w:hAnsi="Arial" w:eastAsia="Arial" w:cs="Arial"/>
        <w:spacing w:val="-1"/>
        <w:w w:val="100"/>
        <w:sz w:val="20"/>
        <w:szCs w:val="20"/>
      </w:rPr>
    </w:lvl>
    <w:lvl w:ilvl="1">
      <w:start w:val="0"/>
      <w:numFmt w:val="bullet"/>
      <w:lvlText w:val="•"/>
      <w:lvlJc w:val="left"/>
      <w:pPr>
        <w:ind w:left="2498" w:hanging="211"/>
      </w:pPr>
      <w:rPr>
        <w:rFonts w:hint="default"/>
      </w:rPr>
    </w:lvl>
    <w:lvl w:ilvl="2">
      <w:start w:val="0"/>
      <w:numFmt w:val="bullet"/>
      <w:lvlText w:val="•"/>
      <w:lvlJc w:val="left"/>
      <w:pPr>
        <w:ind w:left="3256" w:hanging="211"/>
      </w:pPr>
      <w:rPr>
        <w:rFonts w:hint="default"/>
      </w:rPr>
    </w:lvl>
    <w:lvl w:ilvl="3">
      <w:start w:val="0"/>
      <w:numFmt w:val="bullet"/>
      <w:lvlText w:val="•"/>
      <w:lvlJc w:val="left"/>
      <w:pPr>
        <w:ind w:left="4014" w:hanging="211"/>
      </w:pPr>
      <w:rPr>
        <w:rFonts w:hint="default"/>
      </w:rPr>
    </w:lvl>
    <w:lvl w:ilvl="4">
      <w:start w:val="0"/>
      <w:numFmt w:val="bullet"/>
      <w:lvlText w:val="•"/>
      <w:lvlJc w:val="left"/>
      <w:pPr>
        <w:ind w:left="4772" w:hanging="211"/>
      </w:pPr>
      <w:rPr>
        <w:rFonts w:hint="default"/>
      </w:rPr>
    </w:lvl>
    <w:lvl w:ilvl="5">
      <w:start w:val="0"/>
      <w:numFmt w:val="bullet"/>
      <w:lvlText w:val="•"/>
      <w:lvlJc w:val="left"/>
      <w:pPr>
        <w:ind w:left="5530" w:hanging="211"/>
      </w:pPr>
      <w:rPr>
        <w:rFonts w:hint="default"/>
      </w:rPr>
    </w:lvl>
    <w:lvl w:ilvl="6">
      <w:start w:val="0"/>
      <w:numFmt w:val="bullet"/>
      <w:lvlText w:val="•"/>
      <w:lvlJc w:val="left"/>
      <w:pPr>
        <w:ind w:left="6288" w:hanging="211"/>
      </w:pPr>
      <w:rPr>
        <w:rFonts w:hint="default"/>
      </w:rPr>
    </w:lvl>
    <w:lvl w:ilvl="7">
      <w:start w:val="0"/>
      <w:numFmt w:val="bullet"/>
      <w:lvlText w:val="•"/>
      <w:lvlJc w:val="left"/>
      <w:pPr>
        <w:ind w:left="7046" w:hanging="211"/>
      </w:pPr>
      <w:rPr>
        <w:rFonts w:hint="default"/>
      </w:rPr>
    </w:lvl>
    <w:lvl w:ilvl="8">
      <w:start w:val="0"/>
      <w:numFmt w:val="bullet"/>
      <w:lvlText w:val="•"/>
      <w:lvlJc w:val="left"/>
      <w:pPr>
        <w:ind w:left="7804" w:hanging="211"/>
      </w:pPr>
      <w:rPr>
        <w:rFonts w:hint="default"/>
      </w:rPr>
    </w:lvl>
  </w:abstractNum>
  <w:abstractNum w:abstractNumId="184">
    <w:multiLevelType w:val="hybridMultilevel"/>
    <w:lvl w:ilvl="0">
      <w:start w:val="1"/>
      <w:numFmt w:val="decimal"/>
      <w:lvlText w:val="%1."/>
      <w:lvlJc w:val="left"/>
      <w:pPr>
        <w:ind w:left="101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1020" w:hanging="361"/>
        <w:jc w:val="left"/>
      </w:pPr>
      <w:rPr>
        <w:rFonts w:hint="default" w:ascii="Arial" w:hAnsi="Arial" w:eastAsia="Arial" w:cs="Arial"/>
        <w:i/>
        <w:w w:val="100"/>
        <w:sz w:val="20"/>
        <w:szCs w:val="20"/>
      </w:rPr>
    </w:lvl>
    <w:lvl w:ilvl="2">
      <w:start w:val="4"/>
      <w:numFmt w:val="lowerLetter"/>
      <w:lvlText w:val="%3)"/>
      <w:lvlJc w:val="left"/>
      <w:pPr>
        <w:ind w:left="1173" w:hanging="234"/>
        <w:jc w:val="right"/>
      </w:pPr>
      <w:rPr>
        <w:rFonts w:hint="default"/>
        <w:w w:val="100"/>
      </w:rPr>
    </w:lvl>
    <w:lvl w:ilvl="3">
      <w:start w:val="0"/>
      <w:numFmt w:val="bullet"/>
      <w:lvlText w:val="•"/>
      <w:lvlJc w:val="left"/>
      <w:pPr>
        <w:ind w:left="2971" w:hanging="234"/>
      </w:pPr>
      <w:rPr>
        <w:rFonts w:hint="default"/>
      </w:rPr>
    </w:lvl>
    <w:lvl w:ilvl="4">
      <w:start w:val="0"/>
      <w:numFmt w:val="bullet"/>
      <w:lvlText w:val="•"/>
      <w:lvlJc w:val="left"/>
      <w:pPr>
        <w:ind w:left="3866" w:hanging="234"/>
      </w:pPr>
      <w:rPr>
        <w:rFonts w:hint="default"/>
      </w:rPr>
    </w:lvl>
    <w:lvl w:ilvl="5">
      <w:start w:val="0"/>
      <w:numFmt w:val="bullet"/>
      <w:lvlText w:val="•"/>
      <w:lvlJc w:val="left"/>
      <w:pPr>
        <w:ind w:left="4762" w:hanging="234"/>
      </w:pPr>
      <w:rPr>
        <w:rFonts w:hint="default"/>
      </w:rPr>
    </w:lvl>
    <w:lvl w:ilvl="6">
      <w:start w:val="0"/>
      <w:numFmt w:val="bullet"/>
      <w:lvlText w:val="•"/>
      <w:lvlJc w:val="left"/>
      <w:pPr>
        <w:ind w:left="5657" w:hanging="234"/>
      </w:pPr>
      <w:rPr>
        <w:rFonts w:hint="default"/>
      </w:rPr>
    </w:lvl>
    <w:lvl w:ilvl="7">
      <w:start w:val="0"/>
      <w:numFmt w:val="bullet"/>
      <w:lvlText w:val="•"/>
      <w:lvlJc w:val="left"/>
      <w:pPr>
        <w:ind w:left="6553" w:hanging="234"/>
      </w:pPr>
      <w:rPr>
        <w:rFonts w:hint="default"/>
      </w:rPr>
    </w:lvl>
    <w:lvl w:ilvl="8">
      <w:start w:val="0"/>
      <w:numFmt w:val="bullet"/>
      <w:lvlText w:val="•"/>
      <w:lvlJc w:val="left"/>
      <w:pPr>
        <w:ind w:left="7448" w:hanging="234"/>
      </w:pPr>
      <w:rPr>
        <w:rFonts w:hint="default"/>
      </w:rPr>
    </w:lvl>
  </w:abstractNum>
  <w:abstractNum w:abstractNumId="183">
    <w:multiLevelType w:val="hybridMultilevel"/>
    <w:lvl w:ilvl="0">
      <w:start w:val="1"/>
      <w:numFmt w:val="decimal"/>
      <w:lvlText w:val="%1."/>
      <w:lvlJc w:val="left"/>
      <w:pPr>
        <w:ind w:left="300" w:hanging="467"/>
        <w:jc w:val="left"/>
      </w:pPr>
      <w:rPr>
        <w:rFonts w:hint="default" w:ascii="Arial Black" w:hAnsi="Arial Black" w:eastAsia="Arial Black" w:cs="Arial Black"/>
        <w:spacing w:val="-1"/>
        <w:w w:val="99"/>
        <w:sz w:val="40"/>
        <w:szCs w:val="40"/>
      </w:rPr>
    </w:lvl>
    <w:lvl w:ilvl="1">
      <w:start w:val="1"/>
      <w:numFmt w:val="decimal"/>
      <w:lvlText w:val="%2."/>
      <w:lvlJc w:val="left"/>
      <w:pPr>
        <w:ind w:left="666" w:hanging="222"/>
        <w:jc w:val="left"/>
      </w:pPr>
      <w:rPr>
        <w:rFonts w:hint="default" w:ascii="Arial" w:hAnsi="Arial" w:eastAsia="Arial" w:cs="Arial"/>
        <w:spacing w:val="-1"/>
        <w:w w:val="100"/>
        <w:sz w:val="20"/>
        <w:szCs w:val="20"/>
      </w:rPr>
    </w:lvl>
    <w:lvl w:ilvl="2">
      <w:start w:val="0"/>
      <w:numFmt w:val="bullet"/>
      <w:lvlText w:val="•"/>
      <w:lvlJc w:val="left"/>
      <w:pPr>
        <w:ind w:left="1622" w:hanging="222"/>
      </w:pPr>
      <w:rPr>
        <w:rFonts w:hint="default"/>
      </w:rPr>
    </w:lvl>
    <w:lvl w:ilvl="3">
      <w:start w:val="0"/>
      <w:numFmt w:val="bullet"/>
      <w:lvlText w:val="•"/>
      <w:lvlJc w:val="left"/>
      <w:pPr>
        <w:ind w:left="2584" w:hanging="222"/>
      </w:pPr>
      <w:rPr>
        <w:rFonts w:hint="default"/>
      </w:rPr>
    </w:lvl>
    <w:lvl w:ilvl="4">
      <w:start w:val="0"/>
      <w:numFmt w:val="bullet"/>
      <w:lvlText w:val="•"/>
      <w:lvlJc w:val="left"/>
      <w:pPr>
        <w:ind w:left="3546" w:hanging="222"/>
      </w:pPr>
      <w:rPr>
        <w:rFonts w:hint="default"/>
      </w:rPr>
    </w:lvl>
    <w:lvl w:ilvl="5">
      <w:start w:val="0"/>
      <w:numFmt w:val="bullet"/>
      <w:lvlText w:val="•"/>
      <w:lvlJc w:val="left"/>
      <w:pPr>
        <w:ind w:left="4508" w:hanging="222"/>
      </w:pPr>
      <w:rPr>
        <w:rFonts w:hint="default"/>
      </w:rPr>
    </w:lvl>
    <w:lvl w:ilvl="6">
      <w:start w:val="0"/>
      <w:numFmt w:val="bullet"/>
      <w:lvlText w:val="•"/>
      <w:lvlJc w:val="left"/>
      <w:pPr>
        <w:ind w:left="5471" w:hanging="222"/>
      </w:pPr>
      <w:rPr>
        <w:rFonts w:hint="default"/>
      </w:rPr>
    </w:lvl>
    <w:lvl w:ilvl="7">
      <w:start w:val="0"/>
      <w:numFmt w:val="bullet"/>
      <w:lvlText w:val="•"/>
      <w:lvlJc w:val="left"/>
      <w:pPr>
        <w:ind w:left="6433" w:hanging="222"/>
      </w:pPr>
      <w:rPr>
        <w:rFonts w:hint="default"/>
      </w:rPr>
    </w:lvl>
    <w:lvl w:ilvl="8">
      <w:start w:val="0"/>
      <w:numFmt w:val="bullet"/>
      <w:lvlText w:val="•"/>
      <w:lvlJc w:val="left"/>
      <w:pPr>
        <w:ind w:left="7395" w:hanging="222"/>
      </w:pPr>
      <w:rPr>
        <w:rFonts w:hint="default"/>
      </w:rPr>
    </w:lvl>
  </w:abstractNum>
  <w:abstractNum w:abstractNumId="182">
    <w:multiLevelType w:val="hybridMultilevel"/>
    <w:lvl w:ilvl="0">
      <w:start w:val="1"/>
      <w:numFmt w:val="decimal"/>
      <w:lvlText w:val="%1."/>
      <w:lvlJc w:val="left"/>
      <w:pPr>
        <w:ind w:left="1019" w:hanging="360"/>
        <w:jc w:val="left"/>
      </w:pPr>
      <w:rPr>
        <w:rFonts w:hint="default" w:ascii="Arial" w:hAnsi="Arial" w:eastAsia="Arial" w:cs="Arial"/>
        <w:spacing w:val="-1"/>
        <w:w w:val="100"/>
        <w:sz w:val="20"/>
        <w:szCs w:val="20"/>
      </w:rPr>
    </w:lvl>
    <w:lvl w:ilvl="1">
      <w:start w:val="0"/>
      <w:numFmt w:val="bullet"/>
      <w:lvlText w:val="•"/>
      <w:lvlJc w:val="left"/>
      <w:pPr>
        <w:ind w:left="1359" w:hanging="360"/>
      </w:pPr>
      <w:rPr>
        <w:rFonts w:hint="default"/>
      </w:rPr>
    </w:lvl>
    <w:lvl w:ilvl="2">
      <w:start w:val="0"/>
      <w:numFmt w:val="bullet"/>
      <w:lvlText w:val="•"/>
      <w:lvlJc w:val="left"/>
      <w:pPr>
        <w:ind w:left="1699" w:hanging="360"/>
      </w:pPr>
      <w:rPr>
        <w:rFonts w:hint="default"/>
      </w:rPr>
    </w:lvl>
    <w:lvl w:ilvl="3">
      <w:start w:val="0"/>
      <w:numFmt w:val="bullet"/>
      <w:lvlText w:val="•"/>
      <w:lvlJc w:val="left"/>
      <w:pPr>
        <w:ind w:left="2039" w:hanging="360"/>
      </w:pPr>
      <w:rPr>
        <w:rFonts w:hint="default"/>
      </w:rPr>
    </w:lvl>
    <w:lvl w:ilvl="4">
      <w:start w:val="0"/>
      <w:numFmt w:val="bullet"/>
      <w:lvlText w:val="•"/>
      <w:lvlJc w:val="left"/>
      <w:pPr>
        <w:ind w:left="2379" w:hanging="360"/>
      </w:pPr>
      <w:rPr>
        <w:rFonts w:hint="default"/>
      </w:rPr>
    </w:lvl>
    <w:lvl w:ilvl="5">
      <w:start w:val="0"/>
      <w:numFmt w:val="bullet"/>
      <w:lvlText w:val="•"/>
      <w:lvlJc w:val="left"/>
      <w:pPr>
        <w:ind w:left="2718" w:hanging="360"/>
      </w:pPr>
      <w:rPr>
        <w:rFonts w:hint="default"/>
      </w:rPr>
    </w:lvl>
    <w:lvl w:ilvl="6">
      <w:start w:val="0"/>
      <w:numFmt w:val="bullet"/>
      <w:lvlText w:val="•"/>
      <w:lvlJc w:val="left"/>
      <w:pPr>
        <w:ind w:left="3058" w:hanging="360"/>
      </w:pPr>
      <w:rPr>
        <w:rFonts w:hint="default"/>
      </w:rPr>
    </w:lvl>
    <w:lvl w:ilvl="7">
      <w:start w:val="0"/>
      <w:numFmt w:val="bullet"/>
      <w:lvlText w:val="•"/>
      <w:lvlJc w:val="left"/>
      <w:pPr>
        <w:ind w:left="3398" w:hanging="360"/>
      </w:pPr>
      <w:rPr>
        <w:rFonts w:hint="default"/>
      </w:rPr>
    </w:lvl>
    <w:lvl w:ilvl="8">
      <w:start w:val="0"/>
      <w:numFmt w:val="bullet"/>
      <w:lvlText w:val="•"/>
      <w:lvlJc w:val="left"/>
      <w:pPr>
        <w:ind w:left="3738" w:hanging="360"/>
      </w:pPr>
      <w:rPr>
        <w:rFonts w:hint="default"/>
      </w:rPr>
    </w:lvl>
  </w:abstractNum>
  <w:abstractNum w:abstractNumId="181">
    <w:multiLevelType w:val="hybridMultilevel"/>
    <w:lvl w:ilvl="0">
      <w:start w:val="11"/>
      <w:numFmt w:val="decimal"/>
      <w:lvlText w:val="%1."/>
      <w:lvlJc w:val="left"/>
      <w:pPr>
        <w:ind w:left="1508" w:hanging="334"/>
        <w:jc w:val="left"/>
      </w:pPr>
      <w:rPr>
        <w:rFonts w:hint="default" w:ascii="Arial" w:hAnsi="Arial" w:eastAsia="Arial" w:cs="Arial"/>
        <w:spacing w:val="-1"/>
        <w:w w:val="100"/>
        <w:sz w:val="20"/>
        <w:szCs w:val="20"/>
      </w:rPr>
    </w:lvl>
    <w:lvl w:ilvl="1">
      <w:start w:val="0"/>
      <w:numFmt w:val="bullet"/>
      <w:lvlText w:val="•"/>
      <w:lvlJc w:val="left"/>
      <w:pPr>
        <w:ind w:left="1582" w:hanging="334"/>
      </w:pPr>
      <w:rPr>
        <w:rFonts w:hint="default"/>
      </w:rPr>
    </w:lvl>
    <w:lvl w:ilvl="2">
      <w:start w:val="0"/>
      <w:numFmt w:val="bullet"/>
      <w:lvlText w:val="•"/>
      <w:lvlJc w:val="left"/>
      <w:pPr>
        <w:ind w:left="1665" w:hanging="334"/>
      </w:pPr>
      <w:rPr>
        <w:rFonts w:hint="default"/>
      </w:rPr>
    </w:lvl>
    <w:lvl w:ilvl="3">
      <w:start w:val="0"/>
      <w:numFmt w:val="bullet"/>
      <w:lvlText w:val="•"/>
      <w:lvlJc w:val="left"/>
      <w:pPr>
        <w:ind w:left="1747" w:hanging="334"/>
      </w:pPr>
      <w:rPr>
        <w:rFonts w:hint="default"/>
      </w:rPr>
    </w:lvl>
    <w:lvl w:ilvl="4">
      <w:start w:val="0"/>
      <w:numFmt w:val="bullet"/>
      <w:lvlText w:val="•"/>
      <w:lvlJc w:val="left"/>
      <w:pPr>
        <w:ind w:left="1830" w:hanging="334"/>
      </w:pPr>
      <w:rPr>
        <w:rFonts w:hint="default"/>
      </w:rPr>
    </w:lvl>
    <w:lvl w:ilvl="5">
      <w:start w:val="0"/>
      <w:numFmt w:val="bullet"/>
      <w:lvlText w:val="•"/>
      <w:lvlJc w:val="left"/>
      <w:pPr>
        <w:ind w:left="1913" w:hanging="334"/>
      </w:pPr>
      <w:rPr>
        <w:rFonts w:hint="default"/>
      </w:rPr>
    </w:lvl>
    <w:lvl w:ilvl="6">
      <w:start w:val="0"/>
      <w:numFmt w:val="bullet"/>
      <w:lvlText w:val="•"/>
      <w:lvlJc w:val="left"/>
      <w:pPr>
        <w:ind w:left="1995" w:hanging="334"/>
      </w:pPr>
      <w:rPr>
        <w:rFonts w:hint="default"/>
      </w:rPr>
    </w:lvl>
    <w:lvl w:ilvl="7">
      <w:start w:val="0"/>
      <w:numFmt w:val="bullet"/>
      <w:lvlText w:val="•"/>
      <w:lvlJc w:val="left"/>
      <w:pPr>
        <w:ind w:left="2078" w:hanging="334"/>
      </w:pPr>
      <w:rPr>
        <w:rFonts w:hint="default"/>
      </w:rPr>
    </w:lvl>
    <w:lvl w:ilvl="8">
      <w:start w:val="0"/>
      <w:numFmt w:val="bullet"/>
      <w:lvlText w:val="•"/>
      <w:lvlJc w:val="left"/>
      <w:pPr>
        <w:ind w:left="2160" w:hanging="334"/>
      </w:pPr>
      <w:rPr>
        <w:rFonts w:hint="default"/>
      </w:rPr>
    </w:lvl>
  </w:abstractNum>
  <w:abstractNum w:abstractNumId="180">
    <w:multiLevelType w:val="hybridMultilevel"/>
    <w:lvl w:ilvl="0">
      <w:start w:val="6"/>
      <w:numFmt w:val="decimal"/>
      <w:lvlText w:val="%1."/>
      <w:lvlJc w:val="left"/>
      <w:pPr>
        <w:ind w:left="1281" w:hanging="222"/>
        <w:jc w:val="left"/>
      </w:pPr>
      <w:rPr>
        <w:rFonts w:hint="default" w:ascii="Arial" w:hAnsi="Arial" w:eastAsia="Arial" w:cs="Arial"/>
        <w:spacing w:val="-1"/>
        <w:w w:val="100"/>
        <w:sz w:val="20"/>
        <w:szCs w:val="20"/>
      </w:rPr>
    </w:lvl>
    <w:lvl w:ilvl="1">
      <w:start w:val="0"/>
      <w:numFmt w:val="bullet"/>
      <w:lvlText w:val="•"/>
      <w:lvlJc w:val="left"/>
      <w:pPr>
        <w:ind w:left="1441" w:hanging="222"/>
      </w:pPr>
      <w:rPr>
        <w:rFonts w:hint="default"/>
      </w:rPr>
    </w:lvl>
    <w:lvl w:ilvl="2">
      <w:start w:val="0"/>
      <w:numFmt w:val="bullet"/>
      <w:lvlText w:val="•"/>
      <w:lvlJc w:val="left"/>
      <w:pPr>
        <w:ind w:left="1602" w:hanging="222"/>
      </w:pPr>
      <w:rPr>
        <w:rFonts w:hint="default"/>
      </w:rPr>
    </w:lvl>
    <w:lvl w:ilvl="3">
      <w:start w:val="0"/>
      <w:numFmt w:val="bullet"/>
      <w:lvlText w:val="•"/>
      <w:lvlJc w:val="left"/>
      <w:pPr>
        <w:ind w:left="1763" w:hanging="222"/>
      </w:pPr>
      <w:rPr>
        <w:rFonts w:hint="default"/>
      </w:rPr>
    </w:lvl>
    <w:lvl w:ilvl="4">
      <w:start w:val="0"/>
      <w:numFmt w:val="bullet"/>
      <w:lvlText w:val="•"/>
      <w:lvlJc w:val="left"/>
      <w:pPr>
        <w:ind w:left="1924" w:hanging="222"/>
      </w:pPr>
      <w:rPr>
        <w:rFonts w:hint="default"/>
      </w:rPr>
    </w:lvl>
    <w:lvl w:ilvl="5">
      <w:start w:val="0"/>
      <w:numFmt w:val="bullet"/>
      <w:lvlText w:val="•"/>
      <w:lvlJc w:val="left"/>
      <w:pPr>
        <w:ind w:left="2085" w:hanging="222"/>
      </w:pPr>
      <w:rPr>
        <w:rFonts w:hint="default"/>
      </w:rPr>
    </w:lvl>
    <w:lvl w:ilvl="6">
      <w:start w:val="0"/>
      <w:numFmt w:val="bullet"/>
      <w:lvlText w:val="•"/>
      <w:lvlJc w:val="left"/>
      <w:pPr>
        <w:ind w:left="2246" w:hanging="222"/>
      </w:pPr>
      <w:rPr>
        <w:rFonts w:hint="default"/>
      </w:rPr>
    </w:lvl>
    <w:lvl w:ilvl="7">
      <w:start w:val="0"/>
      <w:numFmt w:val="bullet"/>
      <w:lvlText w:val="•"/>
      <w:lvlJc w:val="left"/>
      <w:pPr>
        <w:ind w:left="2407" w:hanging="222"/>
      </w:pPr>
      <w:rPr>
        <w:rFonts w:hint="default"/>
      </w:rPr>
    </w:lvl>
    <w:lvl w:ilvl="8">
      <w:start w:val="0"/>
      <w:numFmt w:val="bullet"/>
      <w:lvlText w:val="•"/>
      <w:lvlJc w:val="left"/>
      <w:pPr>
        <w:ind w:left="2568" w:hanging="222"/>
      </w:pPr>
      <w:rPr>
        <w:rFonts w:hint="default"/>
      </w:rPr>
    </w:lvl>
  </w:abstractNum>
  <w:abstractNum w:abstractNumId="179">
    <w:multiLevelType w:val="hybridMultilevel"/>
    <w:lvl w:ilvl="0">
      <w:start w:val="1"/>
      <w:numFmt w:val="decimal"/>
      <w:lvlText w:val="%1."/>
      <w:lvlJc w:val="left"/>
      <w:pPr>
        <w:ind w:left="272" w:hanging="223"/>
        <w:jc w:val="left"/>
      </w:pPr>
      <w:rPr>
        <w:rFonts w:hint="default" w:ascii="Arial" w:hAnsi="Arial" w:eastAsia="Arial" w:cs="Arial"/>
        <w:spacing w:val="-1"/>
        <w:w w:val="100"/>
        <w:sz w:val="20"/>
        <w:szCs w:val="20"/>
      </w:rPr>
    </w:lvl>
    <w:lvl w:ilvl="1">
      <w:start w:val="0"/>
      <w:numFmt w:val="bullet"/>
      <w:lvlText w:val="•"/>
      <w:lvlJc w:val="left"/>
      <w:pPr>
        <w:ind w:left="451" w:hanging="223"/>
      </w:pPr>
      <w:rPr>
        <w:rFonts w:hint="default"/>
      </w:rPr>
    </w:lvl>
    <w:lvl w:ilvl="2">
      <w:start w:val="0"/>
      <w:numFmt w:val="bullet"/>
      <w:lvlText w:val="•"/>
      <w:lvlJc w:val="left"/>
      <w:pPr>
        <w:ind w:left="623" w:hanging="223"/>
      </w:pPr>
      <w:rPr>
        <w:rFonts w:hint="default"/>
      </w:rPr>
    </w:lvl>
    <w:lvl w:ilvl="3">
      <w:start w:val="0"/>
      <w:numFmt w:val="bullet"/>
      <w:lvlText w:val="•"/>
      <w:lvlJc w:val="left"/>
      <w:pPr>
        <w:ind w:left="795" w:hanging="223"/>
      </w:pPr>
      <w:rPr>
        <w:rFonts w:hint="default"/>
      </w:rPr>
    </w:lvl>
    <w:lvl w:ilvl="4">
      <w:start w:val="0"/>
      <w:numFmt w:val="bullet"/>
      <w:lvlText w:val="•"/>
      <w:lvlJc w:val="left"/>
      <w:pPr>
        <w:ind w:left="967" w:hanging="223"/>
      </w:pPr>
      <w:rPr>
        <w:rFonts w:hint="default"/>
      </w:rPr>
    </w:lvl>
    <w:lvl w:ilvl="5">
      <w:start w:val="0"/>
      <w:numFmt w:val="bullet"/>
      <w:lvlText w:val="•"/>
      <w:lvlJc w:val="left"/>
      <w:pPr>
        <w:ind w:left="1139" w:hanging="223"/>
      </w:pPr>
      <w:rPr>
        <w:rFonts w:hint="default"/>
      </w:rPr>
    </w:lvl>
    <w:lvl w:ilvl="6">
      <w:start w:val="0"/>
      <w:numFmt w:val="bullet"/>
      <w:lvlText w:val="•"/>
      <w:lvlJc w:val="left"/>
      <w:pPr>
        <w:ind w:left="1311" w:hanging="223"/>
      </w:pPr>
      <w:rPr>
        <w:rFonts w:hint="default"/>
      </w:rPr>
    </w:lvl>
    <w:lvl w:ilvl="7">
      <w:start w:val="0"/>
      <w:numFmt w:val="bullet"/>
      <w:lvlText w:val="•"/>
      <w:lvlJc w:val="left"/>
      <w:pPr>
        <w:ind w:left="1483" w:hanging="223"/>
      </w:pPr>
      <w:rPr>
        <w:rFonts w:hint="default"/>
      </w:rPr>
    </w:lvl>
    <w:lvl w:ilvl="8">
      <w:start w:val="0"/>
      <w:numFmt w:val="bullet"/>
      <w:lvlText w:val="•"/>
      <w:lvlJc w:val="left"/>
      <w:pPr>
        <w:ind w:left="1655" w:hanging="223"/>
      </w:pPr>
      <w:rPr>
        <w:rFonts w:hint="default"/>
      </w:rPr>
    </w:lvl>
  </w:abstractNum>
  <w:abstractNum w:abstractNumId="178">
    <w:multiLevelType w:val="hybridMultilevel"/>
    <w:lvl w:ilvl="0">
      <w:start w:val="1"/>
      <w:numFmt w:val="decimal"/>
      <w:lvlText w:val="%1."/>
      <w:lvlJc w:val="left"/>
      <w:pPr>
        <w:ind w:left="660" w:hanging="361"/>
        <w:jc w:val="left"/>
      </w:pPr>
      <w:rPr>
        <w:rFonts w:hint="default" w:ascii="Arial" w:hAnsi="Arial" w:eastAsia="Arial" w:cs="Arial"/>
        <w:w w:val="100"/>
        <w:sz w:val="20"/>
        <w:szCs w:val="20"/>
      </w:rPr>
    </w:lvl>
    <w:lvl w:ilvl="1">
      <w:start w:val="1"/>
      <w:numFmt w:val="decimal"/>
      <w:lvlText w:val="%2."/>
      <w:lvlJc w:val="left"/>
      <w:pPr>
        <w:ind w:left="1019" w:hanging="360"/>
        <w:jc w:val="left"/>
      </w:pPr>
      <w:rPr>
        <w:rFonts w:hint="default" w:ascii="Arial" w:hAnsi="Arial" w:eastAsia="Arial" w:cs="Arial"/>
        <w:spacing w:val="-1"/>
        <w:w w:val="100"/>
        <w:sz w:val="20"/>
        <w:szCs w:val="20"/>
      </w:rPr>
    </w:lvl>
    <w:lvl w:ilvl="2">
      <w:start w:val="0"/>
      <w:numFmt w:val="bullet"/>
      <w:lvlText w:val="•"/>
      <w:lvlJc w:val="left"/>
      <w:pPr>
        <w:ind w:left="1416" w:hanging="360"/>
      </w:pPr>
      <w:rPr>
        <w:rFonts w:hint="default"/>
      </w:rPr>
    </w:lvl>
    <w:lvl w:ilvl="3">
      <w:start w:val="0"/>
      <w:numFmt w:val="bullet"/>
      <w:lvlText w:val="•"/>
      <w:lvlJc w:val="left"/>
      <w:pPr>
        <w:ind w:left="1813" w:hanging="360"/>
      </w:pPr>
      <w:rPr>
        <w:rFonts w:hint="default"/>
      </w:rPr>
    </w:lvl>
    <w:lvl w:ilvl="4">
      <w:start w:val="0"/>
      <w:numFmt w:val="bullet"/>
      <w:lvlText w:val="•"/>
      <w:lvlJc w:val="left"/>
      <w:pPr>
        <w:ind w:left="2209" w:hanging="360"/>
      </w:pPr>
      <w:rPr>
        <w:rFonts w:hint="default"/>
      </w:rPr>
    </w:lvl>
    <w:lvl w:ilvl="5">
      <w:start w:val="0"/>
      <w:numFmt w:val="bullet"/>
      <w:lvlText w:val="•"/>
      <w:lvlJc w:val="left"/>
      <w:pPr>
        <w:ind w:left="2606" w:hanging="360"/>
      </w:pPr>
      <w:rPr>
        <w:rFonts w:hint="default"/>
      </w:rPr>
    </w:lvl>
    <w:lvl w:ilvl="6">
      <w:start w:val="0"/>
      <w:numFmt w:val="bullet"/>
      <w:lvlText w:val="•"/>
      <w:lvlJc w:val="left"/>
      <w:pPr>
        <w:ind w:left="3003" w:hanging="360"/>
      </w:pPr>
      <w:rPr>
        <w:rFonts w:hint="default"/>
      </w:rPr>
    </w:lvl>
    <w:lvl w:ilvl="7">
      <w:start w:val="0"/>
      <w:numFmt w:val="bullet"/>
      <w:lvlText w:val="•"/>
      <w:lvlJc w:val="left"/>
      <w:pPr>
        <w:ind w:left="3399" w:hanging="360"/>
      </w:pPr>
      <w:rPr>
        <w:rFonts w:hint="default"/>
      </w:rPr>
    </w:lvl>
    <w:lvl w:ilvl="8">
      <w:start w:val="0"/>
      <w:numFmt w:val="bullet"/>
      <w:lvlText w:val="•"/>
      <w:lvlJc w:val="left"/>
      <w:pPr>
        <w:ind w:left="3796" w:hanging="360"/>
      </w:pPr>
      <w:rPr>
        <w:rFonts w:hint="default"/>
      </w:rPr>
    </w:lvl>
  </w:abstractNum>
  <w:abstractNum w:abstractNumId="177">
    <w:multiLevelType w:val="hybridMultilevel"/>
    <w:lvl w:ilvl="0">
      <w:start w:val="1"/>
      <w:numFmt w:val="decimal"/>
      <w:lvlText w:val="%1."/>
      <w:lvlJc w:val="left"/>
      <w:pPr>
        <w:ind w:left="660" w:hanging="361"/>
        <w:jc w:val="left"/>
      </w:pPr>
      <w:rPr>
        <w:rFonts w:hint="default" w:ascii="Arial" w:hAnsi="Arial" w:eastAsia="Arial" w:cs="Arial"/>
        <w:w w:val="100"/>
        <w:sz w:val="20"/>
        <w:szCs w:val="20"/>
      </w:rPr>
    </w:lvl>
    <w:lvl w:ilvl="1">
      <w:start w:val="0"/>
      <w:numFmt w:val="bullet"/>
      <w:lvlText w:val="•"/>
      <w:lvlJc w:val="left"/>
      <w:pPr>
        <w:ind w:left="1057" w:hanging="361"/>
      </w:pPr>
      <w:rPr>
        <w:rFonts w:hint="default"/>
      </w:rPr>
    </w:lvl>
    <w:lvl w:ilvl="2">
      <w:start w:val="0"/>
      <w:numFmt w:val="bullet"/>
      <w:lvlText w:val="•"/>
      <w:lvlJc w:val="left"/>
      <w:pPr>
        <w:ind w:left="1455" w:hanging="361"/>
      </w:pPr>
      <w:rPr>
        <w:rFonts w:hint="default"/>
      </w:rPr>
    </w:lvl>
    <w:lvl w:ilvl="3">
      <w:start w:val="0"/>
      <w:numFmt w:val="bullet"/>
      <w:lvlText w:val="•"/>
      <w:lvlJc w:val="left"/>
      <w:pPr>
        <w:ind w:left="1852" w:hanging="361"/>
      </w:pPr>
      <w:rPr>
        <w:rFonts w:hint="default"/>
      </w:rPr>
    </w:lvl>
    <w:lvl w:ilvl="4">
      <w:start w:val="0"/>
      <w:numFmt w:val="bullet"/>
      <w:lvlText w:val="•"/>
      <w:lvlJc w:val="left"/>
      <w:pPr>
        <w:ind w:left="2250" w:hanging="361"/>
      </w:pPr>
      <w:rPr>
        <w:rFonts w:hint="default"/>
      </w:rPr>
    </w:lvl>
    <w:lvl w:ilvl="5">
      <w:start w:val="0"/>
      <w:numFmt w:val="bullet"/>
      <w:lvlText w:val="•"/>
      <w:lvlJc w:val="left"/>
      <w:pPr>
        <w:ind w:left="2647" w:hanging="361"/>
      </w:pPr>
      <w:rPr>
        <w:rFonts w:hint="default"/>
      </w:rPr>
    </w:lvl>
    <w:lvl w:ilvl="6">
      <w:start w:val="0"/>
      <w:numFmt w:val="bullet"/>
      <w:lvlText w:val="•"/>
      <w:lvlJc w:val="left"/>
      <w:pPr>
        <w:ind w:left="3045" w:hanging="361"/>
      </w:pPr>
      <w:rPr>
        <w:rFonts w:hint="default"/>
      </w:rPr>
    </w:lvl>
    <w:lvl w:ilvl="7">
      <w:start w:val="0"/>
      <w:numFmt w:val="bullet"/>
      <w:lvlText w:val="•"/>
      <w:lvlJc w:val="left"/>
      <w:pPr>
        <w:ind w:left="3442" w:hanging="361"/>
      </w:pPr>
      <w:rPr>
        <w:rFonts w:hint="default"/>
      </w:rPr>
    </w:lvl>
    <w:lvl w:ilvl="8">
      <w:start w:val="0"/>
      <w:numFmt w:val="bullet"/>
      <w:lvlText w:val="•"/>
      <w:lvlJc w:val="left"/>
      <w:pPr>
        <w:ind w:left="3840" w:hanging="361"/>
      </w:pPr>
      <w:rPr>
        <w:rFonts w:hint="default"/>
      </w:rPr>
    </w:lvl>
  </w:abstractNum>
  <w:abstractNum w:abstractNumId="176">
    <w:multiLevelType w:val="hybridMultilevel"/>
    <w:lvl w:ilvl="0">
      <w:start w:val="1"/>
      <w:numFmt w:val="decimal"/>
      <w:lvlText w:val="%1"/>
      <w:lvlJc w:val="left"/>
      <w:pPr>
        <w:ind w:left="1020" w:hanging="721"/>
        <w:jc w:val="left"/>
      </w:pPr>
      <w:rPr>
        <w:rFonts w:hint="default" w:ascii="Arial" w:hAnsi="Arial" w:eastAsia="Arial" w:cs="Arial"/>
        <w:b/>
        <w:bCs/>
        <w:w w:val="99"/>
        <w:sz w:val="16"/>
        <w:szCs w:val="16"/>
      </w:rPr>
    </w:lvl>
    <w:lvl w:ilvl="1">
      <w:start w:val="0"/>
      <w:numFmt w:val="bullet"/>
      <w:lvlText w:val="•"/>
      <w:lvlJc w:val="left"/>
      <w:pPr>
        <w:ind w:left="1850" w:hanging="721"/>
      </w:pPr>
      <w:rPr>
        <w:rFonts w:hint="default"/>
      </w:rPr>
    </w:lvl>
    <w:lvl w:ilvl="2">
      <w:start w:val="0"/>
      <w:numFmt w:val="bullet"/>
      <w:lvlText w:val="•"/>
      <w:lvlJc w:val="left"/>
      <w:pPr>
        <w:ind w:left="2680" w:hanging="721"/>
      </w:pPr>
      <w:rPr>
        <w:rFonts w:hint="default"/>
      </w:rPr>
    </w:lvl>
    <w:lvl w:ilvl="3">
      <w:start w:val="0"/>
      <w:numFmt w:val="bullet"/>
      <w:lvlText w:val="•"/>
      <w:lvlJc w:val="left"/>
      <w:pPr>
        <w:ind w:left="3510" w:hanging="721"/>
      </w:pPr>
      <w:rPr>
        <w:rFonts w:hint="default"/>
      </w:rPr>
    </w:lvl>
    <w:lvl w:ilvl="4">
      <w:start w:val="0"/>
      <w:numFmt w:val="bullet"/>
      <w:lvlText w:val="•"/>
      <w:lvlJc w:val="left"/>
      <w:pPr>
        <w:ind w:left="4340" w:hanging="721"/>
      </w:pPr>
      <w:rPr>
        <w:rFonts w:hint="default"/>
      </w:rPr>
    </w:lvl>
    <w:lvl w:ilvl="5">
      <w:start w:val="0"/>
      <w:numFmt w:val="bullet"/>
      <w:lvlText w:val="•"/>
      <w:lvlJc w:val="left"/>
      <w:pPr>
        <w:ind w:left="5170" w:hanging="721"/>
      </w:pPr>
      <w:rPr>
        <w:rFonts w:hint="default"/>
      </w:rPr>
    </w:lvl>
    <w:lvl w:ilvl="6">
      <w:start w:val="0"/>
      <w:numFmt w:val="bullet"/>
      <w:lvlText w:val="•"/>
      <w:lvlJc w:val="left"/>
      <w:pPr>
        <w:ind w:left="6000" w:hanging="721"/>
      </w:pPr>
      <w:rPr>
        <w:rFonts w:hint="default"/>
      </w:rPr>
    </w:lvl>
    <w:lvl w:ilvl="7">
      <w:start w:val="0"/>
      <w:numFmt w:val="bullet"/>
      <w:lvlText w:val="•"/>
      <w:lvlJc w:val="left"/>
      <w:pPr>
        <w:ind w:left="6830" w:hanging="721"/>
      </w:pPr>
      <w:rPr>
        <w:rFonts w:hint="default"/>
      </w:rPr>
    </w:lvl>
    <w:lvl w:ilvl="8">
      <w:start w:val="0"/>
      <w:numFmt w:val="bullet"/>
      <w:lvlText w:val="•"/>
      <w:lvlJc w:val="left"/>
      <w:pPr>
        <w:ind w:left="7660" w:hanging="721"/>
      </w:pPr>
      <w:rPr>
        <w:rFonts w:hint="default"/>
      </w:rPr>
    </w:lvl>
  </w:abstractNum>
  <w:abstractNum w:abstractNumId="175">
    <w:multiLevelType w:val="hybridMultilevel"/>
    <w:lvl w:ilvl="0">
      <w:start w:val="1"/>
      <w:numFmt w:val="lowerLetter"/>
      <w:lvlText w:val="%1)"/>
      <w:lvlJc w:val="left"/>
      <w:pPr>
        <w:ind w:left="300" w:hanging="187"/>
        <w:jc w:val="left"/>
      </w:pPr>
      <w:rPr>
        <w:rFonts w:hint="default" w:ascii="Arial" w:hAnsi="Arial" w:eastAsia="Arial" w:cs="Arial"/>
        <w:spacing w:val="-1"/>
        <w:w w:val="99"/>
        <w:sz w:val="16"/>
        <w:szCs w:val="16"/>
      </w:rPr>
    </w:lvl>
    <w:lvl w:ilvl="1">
      <w:start w:val="0"/>
      <w:numFmt w:val="bullet"/>
      <w:lvlText w:val="•"/>
      <w:lvlJc w:val="left"/>
      <w:pPr>
        <w:ind w:left="1202" w:hanging="187"/>
      </w:pPr>
      <w:rPr>
        <w:rFonts w:hint="default"/>
      </w:rPr>
    </w:lvl>
    <w:lvl w:ilvl="2">
      <w:start w:val="0"/>
      <w:numFmt w:val="bullet"/>
      <w:lvlText w:val="•"/>
      <w:lvlJc w:val="left"/>
      <w:pPr>
        <w:ind w:left="2104" w:hanging="187"/>
      </w:pPr>
      <w:rPr>
        <w:rFonts w:hint="default"/>
      </w:rPr>
    </w:lvl>
    <w:lvl w:ilvl="3">
      <w:start w:val="0"/>
      <w:numFmt w:val="bullet"/>
      <w:lvlText w:val="•"/>
      <w:lvlJc w:val="left"/>
      <w:pPr>
        <w:ind w:left="3006" w:hanging="187"/>
      </w:pPr>
      <w:rPr>
        <w:rFonts w:hint="default"/>
      </w:rPr>
    </w:lvl>
    <w:lvl w:ilvl="4">
      <w:start w:val="0"/>
      <w:numFmt w:val="bullet"/>
      <w:lvlText w:val="•"/>
      <w:lvlJc w:val="left"/>
      <w:pPr>
        <w:ind w:left="3908" w:hanging="187"/>
      </w:pPr>
      <w:rPr>
        <w:rFonts w:hint="default"/>
      </w:rPr>
    </w:lvl>
    <w:lvl w:ilvl="5">
      <w:start w:val="0"/>
      <w:numFmt w:val="bullet"/>
      <w:lvlText w:val="•"/>
      <w:lvlJc w:val="left"/>
      <w:pPr>
        <w:ind w:left="4810" w:hanging="187"/>
      </w:pPr>
      <w:rPr>
        <w:rFonts w:hint="default"/>
      </w:rPr>
    </w:lvl>
    <w:lvl w:ilvl="6">
      <w:start w:val="0"/>
      <w:numFmt w:val="bullet"/>
      <w:lvlText w:val="•"/>
      <w:lvlJc w:val="left"/>
      <w:pPr>
        <w:ind w:left="5712" w:hanging="187"/>
      </w:pPr>
      <w:rPr>
        <w:rFonts w:hint="default"/>
      </w:rPr>
    </w:lvl>
    <w:lvl w:ilvl="7">
      <w:start w:val="0"/>
      <w:numFmt w:val="bullet"/>
      <w:lvlText w:val="•"/>
      <w:lvlJc w:val="left"/>
      <w:pPr>
        <w:ind w:left="6614" w:hanging="187"/>
      </w:pPr>
      <w:rPr>
        <w:rFonts w:hint="default"/>
      </w:rPr>
    </w:lvl>
    <w:lvl w:ilvl="8">
      <w:start w:val="0"/>
      <w:numFmt w:val="bullet"/>
      <w:lvlText w:val="•"/>
      <w:lvlJc w:val="left"/>
      <w:pPr>
        <w:ind w:left="7516" w:hanging="187"/>
      </w:pPr>
      <w:rPr>
        <w:rFonts w:hint="default"/>
      </w:rPr>
    </w:lvl>
  </w:abstractNum>
  <w:abstractNum w:abstractNumId="174">
    <w:multiLevelType w:val="hybridMultilevel"/>
    <w:lvl w:ilvl="0">
      <w:start w:val="1"/>
      <w:numFmt w:val="decimal"/>
      <w:lvlText w:val="%1."/>
      <w:lvlJc w:val="left"/>
      <w:pPr>
        <w:ind w:left="477" w:hanging="178"/>
        <w:jc w:val="left"/>
      </w:pPr>
      <w:rPr>
        <w:rFonts w:hint="default" w:ascii="Arial" w:hAnsi="Arial" w:eastAsia="Arial" w:cs="Arial"/>
        <w:w w:val="99"/>
        <w:sz w:val="16"/>
        <w:szCs w:val="16"/>
      </w:rPr>
    </w:lvl>
    <w:lvl w:ilvl="1">
      <w:start w:val="0"/>
      <w:numFmt w:val="bullet"/>
      <w:lvlText w:val="•"/>
      <w:lvlJc w:val="left"/>
      <w:pPr>
        <w:ind w:left="1364" w:hanging="178"/>
      </w:pPr>
      <w:rPr>
        <w:rFonts w:hint="default"/>
      </w:rPr>
    </w:lvl>
    <w:lvl w:ilvl="2">
      <w:start w:val="0"/>
      <w:numFmt w:val="bullet"/>
      <w:lvlText w:val="•"/>
      <w:lvlJc w:val="left"/>
      <w:pPr>
        <w:ind w:left="2248" w:hanging="178"/>
      </w:pPr>
      <w:rPr>
        <w:rFonts w:hint="default"/>
      </w:rPr>
    </w:lvl>
    <w:lvl w:ilvl="3">
      <w:start w:val="0"/>
      <w:numFmt w:val="bullet"/>
      <w:lvlText w:val="•"/>
      <w:lvlJc w:val="left"/>
      <w:pPr>
        <w:ind w:left="313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00" w:hanging="178"/>
      </w:pPr>
      <w:rPr>
        <w:rFonts w:hint="default"/>
      </w:rPr>
    </w:lvl>
    <w:lvl w:ilvl="6">
      <w:start w:val="0"/>
      <w:numFmt w:val="bullet"/>
      <w:lvlText w:val="•"/>
      <w:lvlJc w:val="left"/>
      <w:pPr>
        <w:ind w:left="5784" w:hanging="178"/>
      </w:pPr>
      <w:rPr>
        <w:rFonts w:hint="default"/>
      </w:rPr>
    </w:lvl>
    <w:lvl w:ilvl="7">
      <w:start w:val="0"/>
      <w:numFmt w:val="bullet"/>
      <w:lvlText w:val="•"/>
      <w:lvlJc w:val="left"/>
      <w:pPr>
        <w:ind w:left="6668" w:hanging="178"/>
      </w:pPr>
      <w:rPr>
        <w:rFonts w:hint="default"/>
      </w:rPr>
    </w:lvl>
    <w:lvl w:ilvl="8">
      <w:start w:val="0"/>
      <w:numFmt w:val="bullet"/>
      <w:lvlText w:val="•"/>
      <w:lvlJc w:val="left"/>
      <w:pPr>
        <w:ind w:left="7552" w:hanging="178"/>
      </w:pPr>
      <w:rPr>
        <w:rFonts w:hint="default"/>
      </w:rPr>
    </w:lvl>
  </w:abstractNum>
  <w:abstractNum w:abstractNumId="173">
    <w:multiLevelType w:val="hybridMultilevel"/>
    <w:lvl w:ilvl="0">
      <w:start w:val="1"/>
      <w:numFmt w:val="decimal"/>
      <w:lvlText w:val="%1."/>
      <w:lvlJc w:val="left"/>
      <w:pPr>
        <w:ind w:left="478" w:hanging="179"/>
        <w:jc w:val="left"/>
      </w:pPr>
      <w:rPr>
        <w:rFonts w:hint="default" w:ascii="Arial" w:hAnsi="Arial" w:eastAsia="Arial" w:cs="Arial"/>
        <w:w w:val="99"/>
        <w:sz w:val="16"/>
        <w:szCs w:val="16"/>
      </w:rPr>
    </w:lvl>
    <w:lvl w:ilvl="1">
      <w:start w:val="0"/>
      <w:numFmt w:val="bullet"/>
      <w:lvlText w:val="•"/>
      <w:lvlJc w:val="left"/>
      <w:pPr>
        <w:ind w:left="1364" w:hanging="179"/>
      </w:pPr>
      <w:rPr>
        <w:rFonts w:hint="default"/>
      </w:rPr>
    </w:lvl>
    <w:lvl w:ilvl="2">
      <w:start w:val="0"/>
      <w:numFmt w:val="bullet"/>
      <w:lvlText w:val="•"/>
      <w:lvlJc w:val="left"/>
      <w:pPr>
        <w:ind w:left="2248" w:hanging="179"/>
      </w:pPr>
      <w:rPr>
        <w:rFonts w:hint="default"/>
      </w:rPr>
    </w:lvl>
    <w:lvl w:ilvl="3">
      <w:start w:val="0"/>
      <w:numFmt w:val="bullet"/>
      <w:lvlText w:val="•"/>
      <w:lvlJc w:val="left"/>
      <w:pPr>
        <w:ind w:left="3132" w:hanging="179"/>
      </w:pPr>
      <w:rPr>
        <w:rFonts w:hint="default"/>
      </w:rPr>
    </w:lvl>
    <w:lvl w:ilvl="4">
      <w:start w:val="0"/>
      <w:numFmt w:val="bullet"/>
      <w:lvlText w:val="•"/>
      <w:lvlJc w:val="left"/>
      <w:pPr>
        <w:ind w:left="4016" w:hanging="179"/>
      </w:pPr>
      <w:rPr>
        <w:rFonts w:hint="default"/>
      </w:rPr>
    </w:lvl>
    <w:lvl w:ilvl="5">
      <w:start w:val="0"/>
      <w:numFmt w:val="bullet"/>
      <w:lvlText w:val="•"/>
      <w:lvlJc w:val="left"/>
      <w:pPr>
        <w:ind w:left="4900" w:hanging="179"/>
      </w:pPr>
      <w:rPr>
        <w:rFonts w:hint="default"/>
      </w:rPr>
    </w:lvl>
    <w:lvl w:ilvl="6">
      <w:start w:val="0"/>
      <w:numFmt w:val="bullet"/>
      <w:lvlText w:val="•"/>
      <w:lvlJc w:val="left"/>
      <w:pPr>
        <w:ind w:left="5784" w:hanging="179"/>
      </w:pPr>
      <w:rPr>
        <w:rFonts w:hint="default"/>
      </w:rPr>
    </w:lvl>
    <w:lvl w:ilvl="7">
      <w:start w:val="0"/>
      <w:numFmt w:val="bullet"/>
      <w:lvlText w:val="•"/>
      <w:lvlJc w:val="left"/>
      <w:pPr>
        <w:ind w:left="6668" w:hanging="179"/>
      </w:pPr>
      <w:rPr>
        <w:rFonts w:hint="default"/>
      </w:rPr>
    </w:lvl>
    <w:lvl w:ilvl="8">
      <w:start w:val="0"/>
      <w:numFmt w:val="bullet"/>
      <w:lvlText w:val="•"/>
      <w:lvlJc w:val="left"/>
      <w:pPr>
        <w:ind w:left="7552" w:hanging="179"/>
      </w:pPr>
      <w:rPr>
        <w:rFonts w:hint="default"/>
      </w:rPr>
    </w:lvl>
  </w:abstractNum>
  <w:abstractNum w:abstractNumId="172">
    <w:multiLevelType w:val="hybridMultilevel"/>
    <w:lvl w:ilvl="0">
      <w:start w:val="1"/>
      <w:numFmt w:val="decimal"/>
      <w:lvlText w:val="%1."/>
      <w:lvlJc w:val="left"/>
      <w:pPr>
        <w:ind w:left="1020" w:hanging="361"/>
        <w:jc w:val="left"/>
      </w:pPr>
      <w:rPr>
        <w:rFonts w:hint="default" w:ascii="Arial" w:hAnsi="Arial" w:eastAsia="Arial" w:cs="Arial"/>
        <w:w w:val="100"/>
        <w:sz w:val="20"/>
        <w:szCs w:val="20"/>
      </w:rPr>
    </w:lvl>
    <w:lvl w:ilvl="1">
      <w:start w:val="0"/>
      <w:numFmt w:val="bullet"/>
      <w:lvlText w:val="•"/>
      <w:lvlJc w:val="left"/>
      <w:pPr>
        <w:ind w:left="1850" w:hanging="361"/>
      </w:pPr>
      <w:rPr>
        <w:rFonts w:hint="default"/>
      </w:rPr>
    </w:lvl>
    <w:lvl w:ilvl="2">
      <w:start w:val="0"/>
      <w:numFmt w:val="bullet"/>
      <w:lvlText w:val="•"/>
      <w:lvlJc w:val="left"/>
      <w:pPr>
        <w:ind w:left="2680" w:hanging="361"/>
      </w:pPr>
      <w:rPr>
        <w:rFonts w:hint="default"/>
      </w:rPr>
    </w:lvl>
    <w:lvl w:ilvl="3">
      <w:start w:val="0"/>
      <w:numFmt w:val="bullet"/>
      <w:lvlText w:val="•"/>
      <w:lvlJc w:val="left"/>
      <w:pPr>
        <w:ind w:left="3510" w:hanging="361"/>
      </w:pPr>
      <w:rPr>
        <w:rFonts w:hint="default"/>
      </w:rPr>
    </w:lvl>
    <w:lvl w:ilvl="4">
      <w:start w:val="0"/>
      <w:numFmt w:val="bullet"/>
      <w:lvlText w:val="•"/>
      <w:lvlJc w:val="left"/>
      <w:pPr>
        <w:ind w:left="4340" w:hanging="361"/>
      </w:pPr>
      <w:rPr>
        <w:rFonts w:hint="default"/>
      </w:rPr>
    </w:lvl>
    <w:lvl w:ilvl="5">
      <w:start w:val="0"/>
      <w:numFmt w:val="bullet"/>
      <w:lvlText w:val="•"/>
      <w:lvlJc w:val="left"/>
      <w:pPr>
        <w:ind w:left="5170" w:hanging="361"/>
      </w:pPr>
      <w:rPr>
        <w:rFonts w:hint="default"/>
      </w:rPr>
    </w:lvl>
    <w:lvl w:ilvl="6">
      <w:start w:val="0"/>
      <w:numFmt w:val="bullet"/>
      <w:lvlText w:val="•"/>
      <w:lvlJc w:val="left"/>
      <w:pPr>
        <w:ind w:left="6000" w:hanging="361"/>
      </w:pPr>
      <w:rPr>
        <w:rFonts w:hint="default"/>
      </w:rPr>
    </w:lvl>
    <w:lvl w:ilvl="7">
      <w:start w:val="0"/>
      <w:numFmt w:val="bullet"/>
      <w:lvlText w:val="•"/>
      <w:lvlJc w:val="left"/>
      <w:pPr>
        <w:ind w:left="6830" w:hanging="361"/>
      </w:pPr>
      <w:rPr>
        <w:rFonts w:hint="default"/>
      </w:rPr>
    </w:lvl>
    <w:lvl w:ilvl="8">
      <w:start w:val="0"/>
      <w:numFmt w:val="bullet"/>
      <w:lvlText w:val="•"/>
      <w:lvlJc w:val="left"/>
      <w:pPr>
        <w:ind w:left="7660" w:hanging="361"/>
      </w:pPr>
      <w:rPr>
        <w:rFonts w:hint="default"/>
      </w:rPr>
    </w:lvl>
  </w:abstractNum>
  <w:abstractNum w:abstractNumId="170">
    <w:multiLevelType w:val="hybridMultilevel"/>
    <w:lvl w:ilvl="0">
      <w:start w:val="0"/>
      <w:numFmt w:val="bullet"/>
      <w:lvlText w:val="*"/>
      <w:lvlJc w:val="left"/>
      <w:pPr>
        <w:ind w:left="299" w:hanging="107"/>
      </w:pPr>
      <w:rPr>
        <w:rFonts w:hint="default"/>
        <w:i/>
        <w:w w:val="99"/>
      </w:rPr>
    </w:lvl>
    <w:lvl w:ilvl="1">
      <w:start w:val="0"/>
      <w:numFmt w:val="bullet"/>
      <w:lvlText w:val=""/>
      <w:lvlJc w:val="left"/>
      <w:pPr>
        <w:ind w:left="1020" w:hanging="361"/>
      </w:pPr>
      <w:rPr>
        <w:rFonts w:hint="default" w:ascii="Symbol" w:hAnsi="Symbol" w:eastAsia="Symbol" w:cs="Symbol"/>
        <w:w w:val="99"/>
        <w:sz w:val="16"/>
        <w:szCs w:val="16"/>
      </w:rPr>
    </w:lvl>
    <w:lvl w:ilvl="2">
      <w:start w:val="0"/>
      <w:numFmt w:val="bullet"/>
      <w:lvlText w:val="•"/>
      <w:lvlJc w:val="left"/>
      <w:pPr>
        <w:ind w:left="1942" w:hanging="361"/>
      </w:pPr>
      <w:rPr>
        <w:rFonts w:hint="default"/>
      </w:rPr>
    </w:lvl>
    <w:lvl w:ilvl="3">
      <w:start w:val="0"/>
      <w:numFmt w:val="bullet"/>
      <w:lvlText w:val="•"/>
      <w:lvlJc w:val="left"/>
      <w:pPr>
        <w:ind w:left="2864" w:hanging="361"/>
      </w:pPr>
      <w:rPr>
        <w:rFonts w:hint="default"/>
      </w:rPr>
    </w:lvl>
    <w:lvl w:ilvl="4">
      <w:start w:val="0"/>
      <w:numFmt w:val="bullet"/>
      <w:lvlText w:val="•"/>
      <w:lvlJc w:val="left"/>
      <w:pPr>
        <w:ind w:left="3786" w:hanging="361"/>
      </w:pPr>
      <w:rPr>
        <w:rFonts w:hint="default"/>
      </w:rPr>
    </w:lvl>
    <w:lvl w:ilvl="5">
      <w:start w:val="0"/>
      <w:numFmt w:val="bullet"/>
      <w:lvlText w:val="•"/>
      <w:lvlJc w:val="left"/>
      <w:pPr>
        <w:ind w:left="4708" w:hanging="361"/>
      </w:pPr>
      <w:rPr>
        <w:rFonts w:hint="default"/>
      </w:rPr>
    </w:lvl>
    <w:lvl w:ilvl="6">
      <w:start w:val="0"/>
      <w:numFmt w:val="bullet"/>
      <w:lvlText w:val="•"/>
      <w:lvlJc w:val="left"/>
      <w:pPr>
        <w:ind w:left="5631" w:hanging="361"/>
      </w:pPr>
      <w:rPr>
        <w:rFonts w:hint="default"/>
      </w:rPr>
    </w:lvl>
    <w:lvl w:ilvl="7">
      <w:start w:val="0"/>
      <w:numFmt w:val="bullet"/>
      <w:lvlText w:val="•"/>
      <w:lvlJc w:val="left"/>
      <w:pPr>
        <w:ind w:left="6553" w:hanging="361"/>
      </w:pPr>
      <w:rPr>
        <w:rFonts w:hint="default"/>
      </w:rPr>
    </w:lvl>
    <w:lvl w:ilvl="8">
      <w:start w:val="0"/>
      <w:numFmt w:val="bullet"/>
      <w:lvlText w:val="•"/>
      <w:lvlJc w:val="left"/>
      <w:pPr>
        <w:ind w:left="7475" w:hanging="361"/>
      </w:pPr>
      <w:rPr>
        <w:rFonts w:hint="default"/>
      </w:rPr>
    </w:lvl>
  </w:abstractNum>
  <w:abstractNum w:abstractNumId="169">
    <w:multiLevelType w:val="hybridMultilevel"/>
    <w:lvl w:ilvl="0">
      <w:start w:val="8"/>
      <w:numFmt w:val="decimal"/>
      <w:lvlText w:val="%1"/>
      <w:lvlJc w:val="left"/>
      <w:pPr>
        <w:ind w:left="629" w:hanging="306"/>
        <w:jc w:val="right"/>
      </w:pPr>
      <w:rPr>
        <w:rFonts w:hint="default" w:ascii="Arial" w:hAnsi="Arial" w:eastAsia="Arial" w:cs="Arial"/>
        <w:b/>
        <w:bCs/>
        <w:i/>
        <w:w w:val="99"/>
        <w:sz w:val="16"/>
        <w:szCs w:val="16"/>
      </w:rPr>
    </w:lvl>
    <w:lvl w:ilvl="1">
      <w:start w:val="0"/>
      <w:numFmt w:val="bullet"/>
      <w:lvlText w:val="•"/>
      <w:lvlJc w:val="left"/>
      <w:pPr>
        <w:ind w:left="973" w:hanging="306"/>
      </w:pPr>
      <w:rPr>
        <w:rFonts w:hint="default"/>
      </w:rPr>
    </w:lvl>
    <w:lvl w:ilvl="2">
      <w:start w:val="0"/>
      <w:numFmt w:val="bullet"/>
      <w:lvlText w:val="•"/>
      <w:lvlJc w:val="left"/>
      <w:pPr>
        <w:ind w:left="1326" w:hanging="306"/>
      </w:pPr>
      <w:rPr>
        <w:rFonts w:hint="default"/>
      </w:rPr>
    </w:lvl>
    <w:lvl w:ilvl="3">
      <w:start w:val="0"/>
      <w:numFmt w:val="bullet"/>
      <w:lvlText w:val="•"/>
      <w:lvlJc w:val="left"/>
      <w:pPr>
        <w:ind w:left="1679" w:hanging="306"/>
      </w:pPr>
      <w:rPr>
        <w:rFonts w:hint="default"/>
      </w:rPr>
    </w:lvl>
    <w:lvl w:ilvl="4">
      <w:start w:val="0"/>
      <w:numFmt w:val="bullet"/>
      <w:lvlText w:val="•"/>
      <w:lvlJc w:val="left"/>
      <w:pPr>
        <w:ind w:left="2032" w:hanging="306"/>
      </w:pPr>
      <w:rPr>
        <w:rFonts w:hint="default"/>
      </w:rPr>
    </w:lvl>
    <w:lvl w:ilvl="5">
      <w:start w:val="0"/>
      <w:numFmt w:val="bullet"/>
      <w:lvlText w:val="•"/>
      <w:lvlJc w:val="left"/>
      <w:pPr>
        <w:ind w:left="2385" w:hanging="306"/>
      </w:pPr>
      <w:rPr>
        <w:rFonts w:hint="default"/>
      </w:rPr>
    </w:lvl>
    <w:lvl w:ilvl="6">
      <w:start w:val="0"/>
      <w:numFmt w:val="bullet"/>
      <w:lvlText w:val="•"/>
      <w:lvlJc w:val="left"/>
      <w:pPr>
        <w:ind w:left="2738" w:hanging="306"/>
      </w:pPr>
      <w:rPr>
        <w:rFonts w:hint="default"/>
      </w:rPr>
    </w:lvl>
    <w:lvl w:ilvl="7">
      <w:start w:val="0"/>
      <w:numFmt w:val="bullet"/>
      <w:lvlText w:val="•"/>
      <w:lvlJc w:val="left"/>
      <w:pPr>
        <w:ind w:left="3091" w:hanging="306"/>
      </w:pPr>
      <w:rPr>
        <w:rFonts w:hint="default"/>
      </w:rPr>
    </w:lvl>
    <w:lvl w:ilvl="8">
      <w:start w:val="0"/>
      <w:numFmt w:val="bullet"/>
      <w:lvlText w:val="•"/>
      <w:lvlJc w:val="left"/>
      <w:pPr>
        <w:ind w:left="3444" w:hanging="306"/>
      </w:pPr>
      <w:rPr>
        <w:rFonts w:hint="default"/>
      </w:rPr>
    </w:lvl>
  </w:abstractNum>
  <w:abstractNum w:abstractNumId="168">
    <w:multiLevelType w:val="hybridMultilevel"/>
    <w:lvl w:ilvl="0">
      <w:start w:val="1"/>
      <w:numFmt w:val="decimal"/>
      <w:lvlText w:val="%1"/>
      <w:lvlJc w:val="left"/>
      <w:pPr>
        <w:ind w:left="629" w:hanging="306"/>
        <w:jc w:val="left"/>
      </w:pPr>
      <w:rPr>
        <w:rFonts w:hint="default" w:ascii="Arial" w:hAnsi="Arial" w:eastAsia="Arial" w:cs="Arial"/>
        <w:b/>
        <w:bCs/>
        <w:i/>
        <w:w w:val="99"/>
        <w:sz w:val="16"/>
        <w:szCs w:val="16"/>
      </w:rPr>
    </w:lvl>
    <w:lvl w:ilvl="1">
      <w:start w:val="0"/>
      <w:numFmt w:val="bullet"/>
      <w:lvlText w:val="•"/>
      <w:lvlJc w:val="left"/>
      <w:pPr>
        <w:ind w:left="2006" w:hanging="306"/>
      </w:pPr>
      <w:rPr>
        <w:rFonts w:hint="default"/>
      </w:rPr>
    </w:lvl>
    <w:lvl w:ilvl="2">
      <w:start w:val="0"/>
      <w:numFmt w:val="bullet"/>
      <w:lvlText w:val="•"/>
      <w:lvlJc w:val="left"/>
      <w:pPr>
        <w:ind w:left="3392" w:hanging="306"/>
      </w:pPr>
      <w:rPr>
        <w:rFonts w:hint="default"/>
      </w:rPr>
    </w:lvl>
    <w:lvl w:ilvl="3">
      <w:start w:val="0"/>
      <w:numFmt w:val="bullet"/>
      <w:lvlText w:val="•"/>
      <w:lvlJc w:val="left"/>
      <w:pPr>
        <w:ind w:left="4778" w:hanging="306"/>
      </w:pPr>
      <w:rPr>
        <w:rFonts w:hint="default"/>
      </w:rPr>
    </w:lvl>
    <w:lvl w:ilvl="4">
      <w:start w:val="0"/>
      <w:numFmt w:val="bullet"/>
      <w:lvlText w:val="•"/>
      <w:lvlJc w:val="left"/>
      <w:pPr>
        <w:ind w:left="6164" w:hanging="306"/>
      </w:pPr>
      <w:rPr>
        <w:rFonts w:hint="default"/>
      </w:rPr>
    </w:lvl>
    <w:lvl w:ilvl="5">
      <w:start w:val="0"/>
      <w:numFmt w:val="bullet"/>
      <w:lvlText w:val="•"/>
      <w:lvlJc w:val="left"/>
      <w:pPr>
        <w:ind w:left="7550" w:hanging="306"/>
      </w:pPr>
      <w:rPr>
        <w:rFonts w:hint="default"/>
      </w:rPr>
    </w:lvl>
    <w:lvl w:ilvl="6">
      <w:start w:val="0"/>
      <w:numFmt w:val="bullet"/>
      <w:lvlText w:val="•"/>
      <w:lvlJc w:val="left"/>
      <w:pPr>
        <w:ind w:left="8936" w:hanging="306"/>
      </w:pPr>
      <w:rPr>
        <w:rFonts w:hint="default"/>
      </w:rPr>
    </w:lvl>
    <w:lvl w:ilvl="7">
      <w:start w:val="0"/>
      <w:numFmt w:val="bullet"/>
      <w:lvlText w:val="•"/>
      <w:lvlJc w:val="left"/>
      <w:pPr>
        <w:ind w:left="10322" w:hanging="306"/>
      </w:pPr>
      <w:rPr>
        <w:rFonts w:hint="default"/>
      </w:rPr>
    </w:lvl>
    <w:lvl w:ilvl="8">
      <w:start w:val="0"/>
      <w:numFmt w:val="bullet"/>
      <w:lvlText w:val="•"/>
      <w:lvlJc w:val="left"/>
      <w:pPr>
        <w:ind w:left="11708" w:hanging="306"/>
      </w:pPr>
      <w:rPr>
        <w:rFonts w:hint="default"/>
      </w:rPr>
    </w:lvl>
  </w:abstractNum>
  <w:abstractNum w:abstractNumId="167">
    <w:multiLevelType w:val="hybridMultilevel"/>
    <w:lvl w:ilvl="0">
      <w:start w:val="1"/>
      <w:numFmt w:val="decimal"/>
      <w:lvlText w:val="%1."/>
      <w:lvlJc w:val="left"/>
      <w:pPr>
        <w:ind w:left="1117" w:hanging="178"/>
        <w:jc w:val="left"/>
      </w:pPr>
      <w:rPr>
        <w:rFonts w:hint="default" w:ascii="Arial" w:hAnsi="Arial" w:eastAsia="Arial" w:cs="Arial"/>
        <w:w w:val="99"/>
        <w:sz w:val="16"/>
        <w:szCs w:val="16"/>
      </w:rPr>
    </w:lvl>
    <w:lvl w:ilvl="1">
      <w:start w:val="0"/>
      <w:numFmt w:val="bullet"/>
      <w:lvlText w:val="•"/>
      <w:lvlJc w:val="left"/>
      <w:pPr>
        <w:ind w:left="1380" w:hanging="178"/>
      </w:pPr>
      <w:rPr>
        <w:rFonts w:hint="default"/>
      </w:rPr>
    </w:lvl>
    <w:lvl w:ilvl="2">
      <w:start w:val="0"/>
      <w:numFmt w:val="bullet"/>
      <w:lvlText w:val="•"/>
      <w:lvlJc w:val="left"/>
      <w:pPr>
        <w:ind w:left="2300" w:hanging="178"/>
      </w:pPr>
      <w:rPr>
        <w:rFonts w:hint="default"/>
      </w:rPr>
    </w:lvl>
    <w:lvl w:ilvl="3">
      <w:start w:val="0"/>
      <w:numFmt w:val="bullet"/>
      <w:lvlText w:val="•"/>
      <w:lvlJc w:val="left"/>
      <w:pPr>
        <w:ind w:left="3220" w:hanging="178"/>
      </w:pPr>
      <w:rPr>
        <w:rFonts w:hint="default"/>
      </w:rPr>
    </w:lvl>
    <w:lvl w:ilvl="4">
      <w:start w:val="0"/>
      <w:numFmt w:val="bullet"/>
      <w:lvlText w:val="•"/>
      <w:lvlJc w:val="left"/>
      <w:pPr>
        <w:ind w:left="4140" w:hanging="178"/>
      </w:pPr>
      <w:rPr>
        <w:rFonts w:hint="default"/>
      </w:rPr>
    </w:lvl>
    <w:lvl w:ilvl="5">
      <w:start w:val="0"/>
      <w:numFmt w:val="bullet"/>
      <w:lvlText w:val="•"/>
      <w:lvlJc w:val="left"/>
      <w:pPr>
        <w:ind w:left="5060" w:hanging="178"/>
      </w:pPr>
      <w:rPr>
        <w:rFonts w:hint="default"/>
      </w:rPr>
    </w:lvl>
    <w:lvl w:ilvl="6">
      <w:start w:val="0"/>
      <w:numFmt w:val="bullet"/>
      <w:lvlText w:val="•"/>
      <w:lvlJc w:val="left"/>
      <w:pPr>
        <w:ind w:left="5980" w:hanging="178"/>
      </w:pPr>
      <w:rPr>
        <w:rFonts w:hint="default"/>
      </w:rPr>
    </w:lvl>
    <w:lvl w:ilvl="7">
      <w:start w:val="0"/>
      <w:numFmt w:val="bullet"/>
      <w:lvlText w:val="•"/>
      <w:lvlJc w:val="left"/>
      <w:pPr>
        <w:ind w:left="6900" w:hanging="178"/>
      </w:pPr>
      <w:rPr>
        <w:rFonts w:hint="default"/>
      </w:rPr>
    </w:lvl>
    <w:lvl w:ilvl="8">
      <w:start w:val="0"/>
      <w:numFmt w:val="bullet"/>
      <w:lvlText w:val="•"/>
      <w:lvlJc w:val="left"/>
      <w:pPr>
        <w:ind w:left="7820" w:hanging="178"/>
      </w:pPr>
      <w:rPr>
        <w:rFonts w:hint="default"/>
      </w:rPr>
    </w:lvl>
  </w:abstractNum>
  <w:abstractNum w:abstractNumId="166">
    <w:multiLevelType w:val="hybridMultilevel"/>
    <w:lvl w:ilvl="0">
      <w:start w:val="1"/>
      <w:numFmt w:val="decimal"/>
      <w:lvlText w:val="%1."/>
      <w:lvlJc w:val="left"/>
      <w:pPr>
        <w:ind w:left="1117" w:hanging="178"/>
        <w:jc w:val="left"/>
      </w:pPr>
      <w:rPr>
        <w:rFonts w:hint="default" w:ascii="Arial" w:hAnsi="Arial" w:eastAsia="Arial" w:cs="Arial"/>
        <w:w w:val="99"/>
        <w:sz w:val="16"/>
        <w:szCs w:val="16"/>
      </w:rPr>
    </w:lvl>
    <w:lvl w:ilvl="1">
      <w:start w:val="0"/>
      <w:numFmt w:val="bullet"/>
      <w:lvlText w:val="•"/>
      <w:lvlJc w:val="left"/>
      <w:pPr>
        <w:ind w:left="1974" w:hanging="178"/>
      </w:pPr>
      <w:rPr>
        <w:rFonts w:hint="default"/>
      </w:rPr>
    </w:lvl>
    <w:lvl w:ilvl="2">
      <w:start w:val="0"/>
      <w:numFmt w:val="bullet"/>
      <w:lvlText w:val="•"/>
      <w:lvlJc w:val="left"/>
      <w:pPr>
        <w:ind w:left="2828" w:hanging="178"/>
      </w:pPr>
      <w:rPr>
        <w:rFonts w:hint="default"/>
      </w:rPr>
    </w:lvl>
    <w:lvl w:ilvl="3">
      <w:start w:val="0"/>
      <w:numFmt w:val="bullet"/>
      <w:lvlText w:val="•"/>
      <w:lvlJc w:val="left"/>
      <w:pPr>
        <w:ind w:left="3682" w:hanging="178"/>
      </w:pPr>
      <w:rPr>
        <w:rFonts w:hint="default"/>
      </w:rPr>
    </w:lvl>
    <w:lvl w:ilvl="4">
      <w:start w:val="0"/>
      <w:numFmt w:val="bullet"/>
      <w:lvlText w:val="•"/>
      <w:lvlJc w:val="left"/>
      <w:pPr>
        <w:ind w:left="4536" w:hanging="178"/>
      </w:pPr>
      <w:rPr>
        <w:rFonts w:hint="default"/>
      </w:rPr>
    </w:lvl>
    <w:lvl w:ilvl="5">
      <w:start w:val="0"/>
      <w:numFmt w:val="bullet"/>
      <w:lvlText w:val="•"/>
      <w:lvlJc w:val="left"/>
      <w:pPr>
        <w:ind w:left="5390" w:hanging="178"/>
      </w:pPr>
      <w:rPr>
        <w:rFonts w:hint="default"/>
      </w:rPr>
    </w:lvl>
    <w:lvl w:ilvl="6">
      <w:start w:val="0"/>
      <w:numFmt w:val="bullet"/>
      <w:lvlText w:val="•"/>
      <w:lvlJc w:val="left"/>
      <w:pPr>
        <w:ind w:left="6244" w:hanging="178"/>
      </w:pPr>
      <w:rPr>
        <w:rFonts w:hint="default"/>
      </w:rPr>
    </w:lvl>
    <w:lvl w:ilvl="7">
      <w:start w:val="0"/>
      <w:numFmt w:val="bullet"/>
      <w:lvlText w:val="•"/>
      <w:lvlJc w:val="left"/>
      <w:pPr>
        <w:ind w:left="7098" w:hanging="178"/>
      </w:pPr>
      <w:rPr>
        <w:rFonts w:hint="default"/>
      </w:rPr>
    </w:lvl>
    <w:lvl w:ilvl="8">
      <w:start w:val="0"/>
      <w:numFmt w:val="bullet"/>
      <w:lvlText w:val="•"/>
      <w:lvlJc w:val="left"/>
      <w:pPr>
        <w:ind w:left="7952" w:hanging="178"/>
      </w:pPr>
      <w:rPr>
        <w:rFonts w:hint="default"/>
      </w:rPr>
    </w:lvl>
  </w:abstractNum>
  <w:abstractNum w:abstractNumId="165">
    <w:multiLevelType w:val="hybridMultilevel"/>
    <w:lvl w:ilvl="0">
      <w:start w:val="1"/>
      <w:numFmt w:val="decimal"/>
      <w:lvlText w:val="%1."/>
      <w:lvlJc w:val="left"/>
      <w:pPr>
        <w:ind w:left="1117" w:hanging="178"/>
        <w:jc w:val="left"/>
      </w:pPr>
      <w:rPr>
        <w:rFonts w:hint="default" w:ascii="Arial" w:hAnsi="Arial" w:eastAsia="Arial" w:cs="Arial"/>
        <w:w w:val="99"/>
        <w:sz w:val="16"/>
        <w:szCs w:val="16"/>
      </w:rPr>
    </w:lvl>
    <w:lvl w:ilvl="1">
      <w:start w:val="0"/>
      <w:numFmt w:val="bullet"/>
      <w:lvlText w:val="•"/>
      <w:lvlJc w:val="left"/>
      <w:pPr>
        <w:ind w:left="1974" w:hanging="178"/>
      </w:pPr>
      <w:rPr>
        <w:rFonts w:hint="default"/>
      </w:rPr>
    </w:lvl>
    <w:lvl w:ilvl="2">
      <w:start w:val="0"/>
      <w:numFmt w:val="bullet"/>
      <w:lvlText w:val="•"/>
      <w:lvlJc w:val="left"/>
      <w:pPr>
        <w:ind w:left="2828" w:hanging="178"/>
      </w:pPr>
      <w:rPr>
        <w:rFonts w:hint="default"/>
      </w:rPr>
    </w:lvl>
    <w:lvl w:ilvl="3">
      <w:start w:val="0"/>
      <w:numFmt w:val="bullet"/>
      <w:lvlText w:val="•"/>
      <w:lvlJc w:val="left"/>
      <w:pPr>
        <w:ind w:left="3682" w:hanging="178"/>
      </w:pPr>
      <w:rPr>
        <w:rFonts w:hint="default"/>
      </w:rPr>
    </w:lvl>
    <w:lvl w:ilvl="4">
      <w:start w:val="0"/>
      <w:numFmt w:val="bullet"/>
      <w:lvlText w:val="•"/>
      <w:lvlJc w:val="left"/>
      <w:pPr>
        <w:ind w:left="4536" w:hanging="178"/>
      </w:pPr>
      <w:rPr>
        <w:rFonts w:hint="default"/>
      </w:rPr>
    </w:lvl>
    <w:lvl w:ilvl="5">
      <w:start w:val="0"/>
      <w:numFmt w:val="bullet"/>
      <w:lvlText w:val="•"/>
      <w:lvlJc w:val="left"/>
      <w:pPr>
        <w:ind w:left="5390" w:hanging="178"/>
      </w:pPr>
      <w:rPr>
        <w:rFonts w:hint="default"/>
      </w:rPr>
    </w:lvl>
    <w:lvl w:ilvl="6">
      <w:start w:val="0"/>
      <w:numFmt w:val="bullet"/>
      <w:lvlText w:val="•"/>
      <w:lvlJc w:val="left"/>
      <w:pPr>
        <w:ind w:left="6244" w:hanging="178"/>
      </w:pPr>
      <w:rPr>
        <w:rFonts w:hint="default"/>
      </w:rPr>
    </w:lvl>
    <w:lvl w:ilvl="7">
      <w:start w:val="0"/>
      <w:numFmt w:val="bullet"/>
      <w:lvlText w:val="•"/>
      <w:lvlJc w:val="left"/>
      <w:pPr>
        <w:ind w:left="7098" w:hanging="178"/>
      </w:pPr>
      <w:rPr>
        <w:rFonts w:hint="default"/>
      </w:rPr>
    </w:lvl>
    <w:lvl w:ilvl="8">
      <w:start w:val="0"/>
      <w:numFmt w:val="bullet"/>
      <w:lvlText w:val="•"/>
      <w:lvlJc w:val="left"/>
      <w:pPr>
        <w:ind w:left="7952" w:hanging="178"/>
      </w:pPr>
      <w:rPr>
        <w:rFonts w:hint="default"/>
      </w:rPr>
    </w:lvl>
  </w:abstractNum>
  <w:abstractNum w:abstractNumId="164">
    <w:multiLevelType w:val="hybridMultilevel"/>
    <w:lvl w:ilvl="0">
      <w:start w:val="1"/>
      <w:numFmt w:val="decimal"/>
      <w:lvlText w:val="%1."/>
      <w:lvlJc w:val="left"/>
      <w:pPr>
        <w:ind w:left="1117" w:hanging="178"/>
        <w:jc w:val="left"/>
      </w:pPr>
      <w:rPr>
        <w:rFonts w:hint="default" w:ascii="Arial" w:hAnsi="Arial" w:eastAsia="Arial" w:cs="Arial"/>
        <w:w w:val="99"/>
        <w:sz w:val="16"/>
        <w:szCs w:val="16"/>
      </w:rPr>
    </w:lvl>
    <w:lvl w:ilvl="1">
      <w:start w:val="0"/>
      <w:numFmt w:val="bullet"/>
      <w:lvlText w:val="•"/>
      <w:lvlJc w:val="left"/>
      <w:pPr>
        <w:ind w:left="1974" w:hanging="178"/>
      </w:pPr>
      <w:rPr>
        <w:rFonts w:hint="default"/>
      </w:rPr>
    </w:lvl>
    <w:lvl w:ilvl="2">
      <w:start w:val="0"/>
      <w:numFmt w:val="bullet"/>
      <w:lvlText w:val="•"/>
      <w:lvlJc w:val="left"/>
      <w:pPr>
        <w:ind w:left="2828" w:hanging="178"/>
      </w:pPr>
      <w:rPr>
        <w:rFonts w:hint="default"/>
      </w:rPr>
    </w:lvl>
    <w:lvl w:ilvl="3">
      <w:start w:val="0"/>
      <w:numFmt w:val="bullet"/>
      <w:lvlText w:val="•"/>
      <w:lvlJc w:val="left"/>
      <w:pPr>
        <w:ind w:left="3682" w:hanging="178"/>
      </w:pPr>
      <w:rPr>
        <w:rFonts w:hint="default"/>
      </w:rPr>
    </w:lvl>
    <w:lvl w:ilvl="4">
      <w:start w:val="0"/>
      <w:numFmt w:val="bullet"/>
      <w:lvlText w:val="•"/>
      <w:lvlJc w:val="left"/>
      <w:pPr>
        <w:ind w:left="4536" w:hanging="178"/>
      </w:pPr>
      <w:rPr>
        <w:rFonts w:hint="default"/>
      </w:rPr>
    </w:lvl>
    <w:lvl w:ilvl="5">
      <w:start w:val="0"/>
      <w:numFmt w:val="bullet"/>
      <w:lvlText w:val="•"/>
      <w:lvlJc w:val="left"/>
      <w:pPr>
        <w:ind w:left="5390" w:hanging="178"/>
      </w:pPr>
      <w:rPr>
        <w:rFonts w:hint="default"/>
      </w:rPr>
    </w:lvl>
    <w:lvl w:ilvl="6">
      <w:start w:val="0"/>
      <w:numFmt w:val="bullet"/>
      <w:lvlText w:val="•"/>
      <w:lvlJc w:val="left"/>
      <w:pPr>
        <w:ind w:left="6244" w:hanging="178"/>
      </w:pPr>
      <w:rPr>
        <w:rFonts w:hint="default"/>
      </w:rPr>
    </w:lvl>
    <w:lvl w:ilvl="7">
      <w:start w:val="0"/>
      <w:numFmt w:val="bullet"/>
      <w:lvlText w:val="•"/>
      <w:lvlJc w:val="left"/>
      <w:pPr>
        <w:ind w:left="7098" w:hanging="178"/>
      </w:pPr>
      <w:rPr>
        <w:rFonts w:hint="default"/>
      </w:rPr>
    </w:lvl>
    <w:lvl w:ilvl="8">
      <w:start w:val="0"/>
      <w:numFmt w:val="bullet"/>
      <w:lvlText w:val="•"/>
      <w:lvlJc w:val="left"/>
      <w:pPr>
        <w:ind w:left="7952" w:hanging="178"/>
      </w:pPr>
      <w:rPr>
        <w:rFonts w:hint="default"/>
      </w:rPr>
    </w:lvl>
  </w:abstractNum>
  <w:abstractNum w:abstractNumId="163">
    <w:multiLevelType w:val="hybridMultilevel"/>
    <w:lvl w:ilvl="0">
      <w:start w:val="1"/>
      <w:numFmt w:val="decimal"/>
      <w:lvlText w:val="%1."/>
      <w:lvlJc w:val="left"/>
      <w:pPr>
        <w:ind w:left="939" w:hanging="178"/>
        <w:jc w:val="left"/>
      </w:pPr>
      <w:rPr>
        <w:rFonts w:hint="default" w:ascii="Arial" w:hAnsi="Arial" w:eastAsia="Arial" w:cs="Arial"/>
        <w:w w:val="99"/>
        <w:sz w:val="16"/>
        <w:szCs w:val="16"/>
      </w:rPr>
    </w:lvl>
    <w:lvl w:ilvl="1">
      <w:start w:val="0"/>
      <w:numFmt w:val="bullet"/>
      <w:lvlText w:val="•"/>
      <w:lvlJc w:val="left"/>
      <w:pPr>
        <w:ind w:left="1812" w:hanging="178"/>
      </w:pPr>
      <w:rPr>
        <w:rFonts w:hint="default"/>
      </w:rPr>
    </w:lvl>
    <w:lvl w:ilvl="2">
      <w:start w:val="0"/>
      <w:numFmt w:val="bullet"/>
      <w:lvlText w:val="•"/>
      <w:lvlJc w:val="left"/>
      <w:pPr>
        <w:ind w:left="2684" w:hanging="178"/>
      </w:pPr>
      <w:rPr>
        <w:rFonts w:hint="default"/>
      </w:rPr>
    </w:lvl>
    <w:lvl w:ilvl="3">
      <w:start w:val="0"/>
      <w:numFmt w:val="bullet"/>
      <w:lvlText w:val="•"/>
      <w:lvlJc w:val="left"/>
      <w:pPr>
        <w:ind w:left="3556" w:hanging="178"/>
      </w:pPr>
      <w:rPr>
        <w:rFonts w:hint="default"/>
      </w:rPr>
    </w:lvl>
    <w:lvl w:ilvl="4">
      <w:start w:val="0"/>
      <w:numFmt w:val="bullet"/>
      <w:lvlText w:val="•"/>
      <w:lvlJc w:val="left"/>
      <w:pPr>
        <w:ind w:left="4428" w:hanging="178"/>
      </w:pPr>
      <w:rPr>
        <w:rFonts w:hint="default"/>
      </w:rPr>
    </w:lvl>
    <w:lvl w:ilvl="5">
      <w:start w:val="0"/>
      <w:numFmt w:val="bullet"/>
      <w:lvlText w:val="•"/>
      <w:lvlJc w:val="left"/>
      <w:pPr>
        <w:ind w:left="5300" w:hanging="178"/>
      </w:pPr>
      <w:rPr>
        <w:rFonts w:hint="default"/>
      </w:rPr>
    </w:lvl>
    <w:lvl w:ilvl="6">
      <w:start w:val="0"/>
      <w:numFmt w:val="bullet"/>
      <w:lvlText w:val="•"/>
      <w:lvlJc w:val="left"/>
      <w:pPr>
        <w:ind w:left="6172" w:hanging="178"/>
      </w:pPr>
      <w:rPr>
        <w:rFonts w:hint="default"/>
      </w:rPr>
    </w:lvl>
    <w:lvl w:ilvl="7">
      <w:start w:val="0"/>
      <w:numFmt w:val="bullet"/>
      <w:lvlText w:val="•"/>
      <w:lvlJc w:val="left"/>
      <w:pPr>
        <w:ind w:left="7044" w:hanging="178"/>
      </w:pPr>
      <w:rPr>
        <w:rFonts w:hint="default"/>
      </w:rPr>
    </w:lvl>
    <w:lvl w:ilvl="8">
      <w:start w:val="0"/>
      <w:numFmt w:val="bullet"/>
      <w:lvlText w:val="•"/>
      <w:lvlJc w:val="left"/>
      <w:pPr>
        <w:ind w:left="7916" w:hanging="178"/>
      </w:pPr>
      <w:rPr>
        <w:rFonts w:hint="default"/>
      </w:rPr>
    </w:lvl>
  </w:abstractNum>
  <w:abstractNum w:abstractNumId="162">
    <w:multiLevelType w:val="hybridMultilevel"/>
    <w:lvl w:ilvl="0">
      <w:start w:val="1"/>
      <w:numFmt w:val="decimal"/>
      <w:lvlText w:val="%1."/>
      <w:lvlJc w:val="left"/>
      <w:pPr>
        <w:ind w:left="1541" w:hanging="602"/>
        <w:jc w:val="left"/>
      </w:pPr>
      <w:rPr>
        <w:rFonts w:hint="default" w:ascii="Arial Black" w:hAnsi="Arial Black" w:eastAsia="Arial Black" w:cs="Arial Black"/>
        <w:spacing w:val="-1"/>
        <w:w w:val="99"/>
        <w:sz w:val="40"/>
        <w:szCs w:val="40"/>
      </w:rPr>
    </w:lvl>
    <w:lvl w:ilvl="1">
      <w:start w:val="0"/>
      <w:numFmt w:val="bullet"/>
      <w:lvlText w:val="•"/>
      <w:lvlJc w:val="left"/>
      <w:pPr>
        <w:ind w:left="2352" w:hanging="602"/>
      </w:pPr>
      <w:rPr>
        <w:rFonts w:hint="default"/>
      </w:rPr>
    </w:lvl>
    <w:lvl w:ilvl="2">
      <w:start w:val="0"/>
      <w:numFmt w:val="bullet"/>
      <w:lvlText w:val="•"/>
      <w:lvlJc w:val="left"/>
      <w:pPr>
        <w:ind w:left="3164" w:hanging="602"/>
      </w:pPr>
      <w:rPr>
        <w:rFonts w:hint="default"/>
      </w:rPr>
    </w:lvl>
    <w:lvl w:ilvl="3">
      <w:start w:val="0"/>
      <w:numFmt w:val="bullet"/>
      <w:lvlText w:val="•"/>
      <w:lvlJc w:val="left"/>
      <w:pPr>
        <w:ind w:left="3976" w:hanging="602"/>
      </w:pPr>
      <w:rPr>
        <w:rFonts w:hint="default"/>
      </w:rPr>
    </w:lvl>
    <w:lvl w:ilvl="4">
      <w:start w:val="0"/>
      <w:numFmt w:val="bullet"/>
      <w:lvlText w:val="•"/>
      <w:lvlJc w:val="left"/>
      <w:pPr>
        <w:ind w:left="4788" w:hanging="602"/>
      </w:pPr>
      <w:rPr>
        <w:rFonts w:hint="default"/>
      </w:rPr>
    </w:lvl>
    <w:lvl w:ilvl="5">
      <w:start w:val="0"/>
      <w:numFmt w:val="bullet"/>
      <w:lvlText w:val="•"/>
      <w:lvlJc w:val="left"/>
      <w:pPr>
        <w:ind w:left="5600" w:hanging="602"/>
      </w:pPr>
      <w:rPr>
        <w:rFonts w:hint="default"/>
      </w:rPr>
    </w:lvl>
    <w:lvl w:ilvl="6">
      <w:start w:val="0"/>
      <w:numFmt w:val="bullet"/>
      <w:lvlText w:val="•"/>
      <w:lvlJc w:val="left"/>
      <w:pPr>
        <w:ind w:left="6412" w:hanging="602"/>
      </w:pPr>
      <w:rPr>
        <w:rFonts w:hint="default"/>
      </w:rPr>
    </w:lvl>
    <w:lvl w:ilvl="7">
      <w:start w:val="0"/>
      <w:numFmt w:val="bullet"/>
      <w:lvlText w:val="•"/>
      <w:lvlJc w:val="left"/>
      <w:pPr>
        <w:ind w:left="7224" w:hanging="602"/>
      </w:pPr>
      <w:rPr>
        <w:rFonts w:hint="default"/>
      </w:rPr>
    </w:lvl>
    <w:lvl w:ilvl="8">
      <w:start w:val="0"/>
      <w:numFmt w:val="bullet"/>
      <w:lvlText w:val="•"/>
      <w:lvlJc w:val="left"/>
      <w:pPr>
        <w:ind w:left="8036" w:hanging="602"/>
      </w:pPr>
      <w:rPr>
        <w:rFonts w:hint="default"/>
      </w:rPr>
    </w:lvl>
  </w:abstractNum>
  <w:abstractNum w:abstractNumId="161">
    <w:multiLevelType w:val="hybridMultilevel"/>
    <w:lvl w:ilvl="0">
      <w:start w:val="1"/>
      <w:numFmt w:val="upperLetter"/>
      <w:lvlText w:val="%1)"/>
      <w:lvlJc w:val="left"/>
      <w:pPr>
        <w:ind w:left="1195" w:hanging="256"/>
        <w:jc w:val="left"/>
      </w:pPr>
      <w:rPr>
        <w:rFonts w:hint="default" w:ascii="Arial" w:hAnsi="Arial" w:eastAsia="Arial" w:cs="Arial"/>
        <w:spacing w:val="-1"/>
        <w:w w:val="100"/>
        <w:sz w:val="20"/>
        <w:szCs w:val="20"/>
      </w:rPr>
    </w:lvl>
    <w:lvl w:ilvl="1">
      <w:start w:val="0"/>
      <w:numFmt w:val="bullet"/>
      <w:lvlText w:val=""/>
      <w:lvlJc w:val="left"/>
      <w:pPr>
        <w:ind w:left="937" w:hanging="361"/>
      </w:pPr>
      <w:rPr>
        <w:rFonts w:hint="default" w:ascii="Symbol" w:hAnsi="Symbol" w:eastAsia="Symbol" w:cs="Symbol"/>
        <w:w w:val="100"/>
        <w:sz w:val="20"/>
        <w:szCs w:val="20"/>
      </w:rPr>
    </w:lvl>
    <w:lvl w:ilvl="2">
      <w:start w:val="0"/>
      <w:numFmt w:val="bullet"/>
      <w:lvlText w:val="•"/>
      <w:lvlJc w:val="left"/>
      <w:pPr>
        <w:ind w:left="2140" w:hanging="361"/>
      </w:pPr>
      <w:rPr>
        <w:rFonts w:hint="default"/>
      </w:rPr>
    </w:lvl>
    <w:lvl w:ilvl="3">
      <w:start w:val="0"/>
      <w:numFmt w:val="bullet"/>
      <w:lvlText w:val="•"/>
      <w:lvlJc w:val="left"/>
      <w:pPr>
        <w:ind w:left="3080" w:hanging="361"/>
      </w:pPr>
      <w:rPr>
        <w:rFonts w:hint="default"/>
      </w:rPr>
    </w:lvl>
    <w:lvl w:ilvl="4">
      <w:start w:val="0"/>
      <w:numFmt w:val="bullet"/>
      <w:lvlText w:val="•"/>
      <w:lvlJc w:val="left"/>
      <w:pPr>
        <w:ind w:left="4020" w:hanging="361"/>
      </w:pPr>
      <w:rPr>
        <w:rFonts w:hint="default"/>
      </w:rPr>
    </w:lvl>
    <w:lvl w:ilvl="5">
      <w:start w:val="0"/>
      <w:numFmt w:val="bullet"/>
      <w:lvlText w:val="•"/>
      <w:lvlJc w:val="left"/>
      <w:pPr>
        <w:ind w:left="4960" w:hanging="361"/>
      </w:pPr>
      <w:rPr>
        <w:rFonts w:hint="default"/>
      </w:rPr>
    </w:lvl>
    <w:lvl w:ilvl="6">
      <w:start w:val="0"/>
      <w:numFmt w:val="bullet"/>
      <w:lvlText w:val="•"/>
      <w:lvlJc w:val="left"/>
      <w:pPr>
        <w:ind w:left="5900" w:hanging="361"/>
      </w:pPr>
      <w:rPr>
        <w:rFonts w:hint="default"/>
      </w:rPr>
    </w:lvl>
    <w:lvl w:ilvl="7">
      <w:start w:val="0"/>
      <w:numFmt w:val="bullet"/>
      <w:lvlText w:val="•"/>
      <w:lvlJc w:val="left"/>
      <w:pPr>
        <w:ind w:left="6840" w:hanging="361"/>
      </w:pPr>
      <w:rPr>
        <w:rFonts w:hint="default"/>
      </w:rPr>
    </w:lvl>
    <w:lvl w:ilvl="8">
      <w:start w:val="0"/>
      <w:numFmt w:val="bullet"/>
      <w:lvlText w:val="•"/>
      <w:lvlJc w:val="left"/>
      <w:pPr>
        <w:ind w:left="7780" w:hanging="361"/>
      </w:pPr>
      <w:rPr>
        <w:rFonts w:hint="default"/>
      </w:rPr>
    </w:lvl>
  </w:abstractNum>
  <w:abstractNum w:abstractNumId="160">
    <w:multiLevelType w:val="hybridMultilevel"/>
    <w:lvl w:ilvl="0">
      <w:start w:val="0"/>
      <w:numFmt w:val="bullet"/>
      <w:lvlText w:val="-"/>
      <w:lvlJc w:val="left"/>
      <w:pPr>
        <w:ind w:left="940" w:hanging="122"/>
      </w:pPr>
      <w:rPr>
        <w:rFonts w:hint="default" w:ascii="Arial" w:hAnsi="Arial" w:eastAsia="Arial" w:cs="Arial"/>
        <w:w w:val="100"/>
        <w:sz w:val="20"/>
        <w:szCs w:val="20"/>
      </w:rPr>
    </w:lvl>
    <w:lvl w:ilvl="1">
      <w:start w:val="0"/>
      <w:numFmt w:val="bullet"/>
      <w:lvlText w:val="•"/>
      <w:lvlJc w:val="left"/>
      <w:pPr>
        <w:ind w:left="1812" w:hanging="122"/>
      </w:pPr>
      <w:rPr>
        <w:rFonts w:hint="default"/>
      </w:rPr>
    </w:lvl>
    <w:lvl w:ilvl="2">
      <w:start w:val="0"/>
      <w:numFmt w:val="bullet"/>
      <w:lvlText w:val="•"/>
      <w:lvlJc w:val="left"/>
      <w:pPr>
        <w:ind w:left="2684" w:hanging="122"/>
      </w:pPr>
      <w:rPr>
        <w:rFonts w:hint="default"/>
      </w:rPr>
    </w:lvl>
    <w:lvl w:ilvl="3">
      <w:start w:val="0"/>
      <w:numFmt w:val="bullet"/>
      <w:lvlText w:val="•"/>
      <w:lvlJc w:val="left"/>
      <w:pPr>
        <w:ind w:left="3556" w:hanging="122"/>
      </w:pPr>
      <w:rPr>
        <w:rFonts w:hint="default"/>
      </w:rPr>
    </w:lvl>
    <w:lvl w:ilvl="4">
      <w:start w:val="0"/>
      <w:numFmt w:val="bullet"/>
      <w:lvlText w:val="•"/>
      <w:lvlJc w:val="left"/>
      <w:pPr>
        <w:ind w:left="4428" w:hanging="122"/>
      </w:pPr>
      <w:rPr>
        <w:rFonts w:hint="default"/>
      </w:rPr>
    </w:lvl>
    <w:lvl w:ilvl="5">
      <w:start w:val="0"/>
      <w:numFmt w:val="bullet"/>
      <w:lvlText w:val="•"/>
      <w:lvlJc w:val="left"/>
      <w:pPr>
        <w:ind w:left="5300" w:hanging="122"/>
      </w:pPr>
      <w:rPr>
        <w:rFonts w:hint="default"/>
      </w:rPr>
    </w:lvl>
    <w:lvl w:ilvl="6">
      <w:start w:val="0"/>
      <w:numFmt w:val="bullet"/>
      <w:lvlText w:val="•"/>
      <w:lvlJc w:val="left"/>
      <w:pPr>
        <w:ind w:left="6172" w:hanging="122"/>
      </w:pPr>
      <w:rPr>
        <w:rFonts w:hint="default"/>
      </w:rPr>
    </w:lvl>
    <w:lvl w:ilvl="7">
      <w:start w:val="0"/>
      <w:numFmt w:val="bullet"/>
      <w:lvlText w:val="•"/>
      <w:lvlJc w:val="left"/>
      <w:pPr>
        <w:ind w:left="7044" w:hanging="122"/>
      </w:pPr>
      <w:rPr>
        <w:rFonts w:hint="default"/>
      </w:rPr>
    </w:lvl>
    <w:lvl w:ilvl="8">
      <w:start w:val="0"/>
      <w:numFmt w:val="bullet"/>
      <w:lvlText w:val="•"/>
      <w:lvlJc w:val="left"/>
      <w:pPr>
        <w:ind w:left="7916" w:hanging="122"/>
      </w:pPr>
      <w:rPr>
        <w:rFonts w:hint="default"/>
      </w:rPr>
    </w:lvl>
  </w:abstractNum>
  <w:abstractNum w:abstractNumId="159">
    <w:multiLevelType w:val="hybridMultilevel"/>
    <w:lvl w:ilvl="0">
      <w:start w:val="1"/>
      <w:numFmt w:val="decimal"/>
      <w:lvlText w:val="%1."/>
      <w:lvlJc w:val="left"/>
      <w:pPr>
        <w:ind w:left="1162" w:hanging="223"/>
        <w:jc w:val="left"/>
      </w:pPr>
      <w:rPr>
        <w:rFonts w:hint="default" w:ascii="Arial" w:hAnsi="Arial" w:eastAsia="Arial" w:cs="Arial"/>
        <w:w w:val="100"/>
        <w:sz w:val="20"/>
        <w:szCs w:val="20"/>
      </w:rPr>
    </w:lvl>
    <w:lvl w:ilvl="1">
      <w:start w:val="0"/>
      <w:numFmt w:val="bullet"/>
      <w:lvlText w:val="•"/>
      <w:lvlJc w:val="left"/>
      <w:pPr>
        <w:ind w:left="2010" w:hanging="223"/>
      </w:pPr>
      <w:rPr>
        <w:rFonts w:hint="default"/>
      </w:rPr>
    </w:lvl>
    <w:lvl w:ilvl="2">
      <w:start w:val="0"/>
      <w:numFmt w:val="bullet"/>
      <w:lvlText w:val="•"/>
      <w:lvlJc w:val="left"/>
      <w:pPr>
        <w:ind w:left="2860" w:hanging="223"/>
      </w:pPr>
      <w:rPr>
        <w:rFonts w:hint="default"/>
      </w:rPr>
    </w:lvl>
    <w:lvl w:ilvl="3">
      <w:start w:val="0"/>
      <w:numFmt w:val="bullet"/>
      <w:lvlText w:val="•"/>
      <w:lvlJc w:val="left"/>
      <w:pPr>
        <w:ind w:left="3710" w:hanging="223"/>
      </w:pPr>
      <w:rPr>
        <w:rFonts w:hint="default"/>
      </w:rPr>
    </w:lvl>
    <w:lvl w:ilvl="4">
      <w:start w:val="0"/>
      <w:numFmt w:val="bullet"/>
      <w:lvlText w:val="•"/>
      <w:lvlJc w:val="left"/>
      <w:pPr>
        <w:ind w:left="4560" w:hanging="223"/>
      </w:pPr>
      <w:rPr>
        <w:rFonts w:hint="default"/>
      </w:rPr>
    </w:lvl>
    <w:lvl w:ilvl="5">
      <w:start w:val="0"/>
      <w:numFmt w:val="bullet"/>
      <w:lvlText w:val="•"/>
      <w:lvlJc w:val="left"/>
      <w:pPr>
        <w:ind w:left="5410" w:hanging="223"/>
      </w:pPr>
      <w:rPr>
        <w:rFonts w:hint="default"/>
      </w:rPr>
    </w:lvl>
    <w:lvl w:ilvl="6">
      <w:start w:val="0"/>
      <w:numFmt w:val="bullet"/>
      <w:lvlText w:val="•"/>
      <w:lvlJc w:val="left"/>
      <w:pPr>
        <w:ind w:left="6260" w:hanging="223"/>
      </w:pPr>
      <w:rPr>
        <w:rFonts w:hint="default"/>
      </w:rPr>
    </w:lvl>
    <w:lvl w:ilvl="7">
      <w:start w:val="0"/>
      <w:numFmt w:val="bullet"/>
      <w:lvlText w:val="•"/>
      <w:lvlJc w:val="left"/>
      <w:pPr>
        <w:ind w:left="7110" w:hanging="223"/>
      </w:pPr>
      <w:rPr>
        <w:rFonts w:hint="default"/>
      </w:rPr>
    </w:lvl>
    <w:lvl w:ilvl="8">
      <w:start w:val="0"/>
      <w:numFmt w:val="bullet"/>
      <w:lvlText w:val="•"/>
      <w:lvlJc w:val="left"/>
      <w:pPr>
        <w:ind w:left="7960" w:hanging="223"/>
      </w:pPr>
      <w:rPr>
        <w:rFonts w:hint="default"/>
      </w:rPr>
    </w:lvl>
  </w:abstractNum>
  <w:abstractNum w:abstractNumId="158">
    <w:multiLevelType w:val="hybridMultilevel"/>
    <w:lvl w:ilvl="0">
      <w:start w:val="1"/>
      <w:numFmt w:val="upperLetter"/>
      <w:lvlText w:val="%1)"/>
      <w:lvlJc w:val="left"/>
      <w:pPr>
        <w:ind w:left="1451" w:hanging="512"/>
        <w:jc w:val="left"/>
      </w:pPr>
      <w:rPr>
        <w:rFonts w:hint="default" w:ascii="Arial Black" w:hAnsi="Arial Black" w:eastAsia="Arial Black" w:cs="Arial Black"/>
        <w:w w:val="100"/>
        <w:sz w:val="32"/>
        <w:szCs w:val="32"/>
      </w:rPr>
    </w:lvl>
    <w:lvl w:ilvl="1">
      <w:start w:val="0"/>
      <w:numFmt w:val="bullet"/>
      <w:lvlText w:val="•"/>
      <w:lvlJc w:val="left"/>
      <w:pPr>
        <w:ind w:left="2280" w:hanging="512"/>
      </w:pPr>
      <w:rPr>
        <w:rFonts w:hint="default"/>
      </w:rPr>
    </w:lvl>
    <w:lvl w:ilvl="2">
      <w:start w:val="0"/>
      <w:numFmt w:val="bullet"/>
      <w:lvlText w:val="•"/>
      <w:lvlJc w:val="left"/>
      <w:pPr>
        <w:ind w:left="3100" w:hanging="512"/>
      </w:pPr>
      <w:rPr>
        <w:rFonts w:hint="default"/>
      </w:rPr>
    </w:lvl>
    <w:lvl w:ilvl="3">
      <w:start w:val="0"/>
      <w:numFmt w:val="bullet"/>
      <w:lvlText w:val="•"/>
      <w:lvlJc w:val="left"/>
      <w:pPr>
        <w:ind w:left="3920" w:hanging="512"/>
      </w:pPr>
      <w:rPr>
        <w:rFonts w:hint="default"/>
      </w:rPr>
    </w:lvl>
    <w:lvl w:ilvl="4">
      <w:start w:val="0"/>
      <w:numFmt w:val="bullet"/>
      <w:lvlText w:val="•"/>
      <w:lvlJc w:val="left"/>
      <w:pPr>
        <w:ind w:left="4740" w:hanging="512"/>
      </w:pPr>
      <w:rPr>
        <w:rFonts w:hint="default"/>
      </w:rPr>
    </w:lvl>
    <w:lvl w:ilvl="5">
      <w:start w:val="0"/>
      <w:numFmt w:val="bullet"/>
      <w:lvlText w:val="•"/>
      <w:lvlJc w:val="left"/>
      <w:pPr>
        <w:ind w:left="5560" w:hanging="512"/>
      </w:pPr>
      <w:rPr>
        <w:rFonts w:hint="default"/>
      </w:rPr>
    </w:lvl>
    <w:lvl w:ilvl="6">
      <w:start w:val="0"/>
      <w:numFmt w:val="bullet"/>
      <w:lvlText w:val="•"/>
      <w:lvlJc w:val="left"/>
      <w:pPr>
        <w:ind w:left="6380" w:hanging="512"/>
      </w:pPr>
      <w:rPr>
        <w:rFonts w:hint="default"/>
      </w:rPr>
    </w:lvl>
    <w:lvl w:ilvl="7">
      <w:start w:val="0"/>
      <w:numFmt w:val="bullet"/>
      <w:lvlText w:val="•"/>
      <w:lvlJc w:val="left"/>
      <w:pPr>
        <w:ind w:left="7200" w:hanging="512"/>
      </w:pPr>
      <w:rPr>
        <w:rFonts w:hint="default"/>
      </w:rPr>
    </w:lvl>
    <w:lvl w:ilvl="8">
      <w:start w:val="0"/>
      <w:numFmt w:val="bullet"/>
      <w:lvlText w:val="•"/>
      <w:lvlJc w:val="left"/>
      <w:pPr>
        <w:ind w:left="8020" w:hanging="512"/>
      </w:pPr>
      <w:rPr>
        <w:rFonts w:hint="default"/>
      </w:rPr>
    </w:lvl>
  </w:abstractNum>
  <w:abstractNum w:abstractNumId="157">
    <w:multiLevelType w:val="hybridMultilevel"/>
    <w:lvl w:ilvl="0">
      <w:start w:val="1"/>
      <w:numFmt w:val="decimal"/>
      <w:lvlText w:val="%1."/>
      <w:lvlJc w:val="left"/>
      <w:pPr>
        <w:ind w:left="940" w:hanging="223"/>
        <w:jc w:val="left"/>
      </w:pPr>
      <w:rPr>
        <w:rFonts w:hint="default" w:ascii="Arial" w:hAnsi="Arial" w:eastAsia="Arial" w:cs="Arial"/>
        <w:spacing w:val="-1"/>
        <w:w w:val="100"/>
        <w:sz w:val="20"/>
        <w:szCs w:val="20"/>
      </w:rPr>
    </w:lvl>
    <w:lvl w:ilvl="1">
      <w:start w:val="0"/>
      <w:numFmt w:val="bullet"/>
      <w:lvlText w:val="•"/>
      <w:lvlJc w:val="left"/>
      <w:pPr>
        <w:ind w:left="1812" w:hanging="223"/>
      </w:pPr>
      <w:rPr>
        <w:rFonts w:hint="default"/>
      </w:rPr>
    </w:lvl>
    <w:lvl w:ilvl="2">
      <w:start w:val="0"/>
      <w:numFmt w:val="bullet"/>
      <w:lvlText w:val="•"/>
      <w:lvlJc w:val="left"/>
      <w:pPr>
        <w:ind w:left="2684" w:hanging="223"/>
      </w:pPr>
      <w:rPr>
        <w:rFonts w:hint="default"/>
      </w:rPr>
    </w:lvl>
    <w:lvl w:ilvl="3">
      <w:start w:val="0"/>
      <w:numFmt w:val="bullet"/>
      <w:lvlText w:val="•"/>
      <w:lvlJc w:val="left"/>
      <w:pPr>
        <w:ind w:left="3556" w:hanging="223"/>
      </w:pPr>
      <w:rPr>
        <w:rFonts w:hint="default"/>
      </w:rPr>
    </w:lvl>
    <w:lvl w:ilvl="4">
      <w:start w:val="0"/>
      <w:numFmt w:val="bullet"/>
      <w:lvlText w:val="•"/>
      <w:lvlJc w:val="left"/>
      <w:pPr>
        <w:ind w:left="4428" w:hanging="223"/>
      </w:pPr>
      <w:rPr>
        <w:rFonts w:hint="default"/>
      </w:rPr>
    </w:lvl>
    <w:lvl w:ilvl="5">
      <w:start w:val="0"/>
      <w:numFmt w:val="bullet"/>
      <w:lvlText w:val="•"/>
      <w:lvlJc w:val="left"/>
      <w:pPr>
        <w:ind w:left="5300" w:hanging="223"/>
      </w:pPr>
      <w:rPr>
        <w:rFonts w:hint="default"/>
      </w:rPr>
    </w:lvl>
    <w:lvl w:ilvl="6">
      <w:start w:val="0"/>
      <w:numFmt w:val="bullet"/>
      <w:lvlText w:val="•"/>
      <w:lvlJc w:val="left"/>
      <w:pPr>
        <w:ind w:left="6172" w:hanging="223"/>
      </w:pPr>
      <w:rPr>
        <w:rFonts w:hint="default"/>
      </w:rPr>
    </w:lvl>
    <w:lvl w:ilvl="7">
      <w:start w:val="0"/>
      <w:numFmt w:val="bullet"/>
      <w:lvlText w:val="•"/>
      <w:lvlJc w:val="left"/>
      <w:pPr>
        <w:ind w:left="7044" w:hanging="223"/>
      </w:pPr>
      <w:rPr>
        <w:rFonts w:hint="default"/>
      </w:rPr>
    </w:lvl>
    <w:lvl w:ilvl="8">
      <w:start w:val="0"/>
      <w:numFmt w:val="bullet"/>
      <w:lvlText w:val="•"/>
      <w:lvlJc w:val="left"/>
      <w:pPr>
        <w:ind w:left="7916" w:hanging="223"/>
      </w:pPr>
      <w:rPr>
        <w:rFonts w:hint="default"/>
      </w:rPr>
    </w:lvl>
  </w:abstractNum>
  <w:abstractNum w:abstractNumId="156">
    <w:multiLevelType w:val="hybridMultilevel"/>
    <w:lvl w:ilvl="0">
      <w:start w:val="2"/>
      <w:numFmt w:val="lowerRoman"/>
      <w:lvlText w:val="%1)"/>
      <w:lvlJc w:val="left"/>
      <w:pPr>
        <w:ind w:left="2590" w:hanging="211"/>
        <w:jc w:val="left"/>
      </w:pPr>
      <w:rPr>
        <w:rFonts w:hint="default" w:ascii="Arial" w:hAnsi="Arial" w:eastAsia="Arial" w:cs="Arial"/>
        <w:spacing w:val="-1"/>
        <w:w w:val="100"/>
        <w:sz w:val="20"/>
        <w:szCs w:val="20"/>
      </w:rPr>
    </w:lvl>
    <w:lvl w:ilvl="1">
      <w:start w:val="0"/>
      <w:numFmt w:val="bullet"/>
      <w:lvlText w:val="•"/>
      <w:lvlJc w:val="left"/>
      <w:pPr>
        <w:ind w:left="3306" w:hanging="211"/>
      </w:pPr>
      <w:rPr>
        <w:rFonts w:hint="default"/>
      </w:rPr>
    </w:lvl>
    <w:lvl w:ilvl="2">
      <w:start w:val="0"/>
      <w:numFmt w:val="bullet"/>
      <w:lvlText w:val="•"/>
      <w:lvlJc w:val="left"/>
      <w:pPr>
        <w:ind w:left="4012" w:hanging="211"/>
      </w:pPr>
      <w:rPr>
        <w:rFonts w:hint="default"/>
      </w:rPr>
    </w:lvl>
    <w:lvl w:ilvl="3">
      <w:start w:val="0"/>
      <w:numFmt w:val="bullet"/>
      <w:lvlText w:val="•"/>
      <w:lvlJc w:val="left"/>
      <w:pPr>
        <w:ind w:left="4718" w:hanging="211"/>
      </w:pPr>
      <w:rPr>
        <w:rFonts w:hint="default"/>
      </w:rPr>
    </w:lvl>
    <w:lvl w:ilvl="4">
      <w:start w:val="0"/>
      <w:numFmt w:val="bullet"/>
      <w:lvlText w:val="•"/>
      <w:lvlJc w:val="left"/>
      <w:pPr>
        <w:ind w:left="5424" w:hanging="211"/>
      </w:pPr>
      <w:rPr>
        <w:rFonts w:hint="default"/>
      </w:rPr>
    </w:lvl>
    <w:lvl w:ilvl="5">
      <w:start w:val="0"/>
      <w:numFmt w:val="bullet"/>
      <w:lvlText w:val="•"/>
      <w:lvlJc w:val="left"/>
      <w:pPr>
        <w:ind w:left="6130" w:hanging="211"/>
      </w:pPr>
      <w:rPr>
        <w:rFonts w:hint="default"/>
      </w:rPr>
    </w:lvl>
    <w:lvl w:ilvl="6">
      <w:start w:val="0"/>
      <w:numFmt w:val="bullet"/>
      <w:lvlText w:val="•"/>
      <w:lvlJc w:val="left"/>
      <w:pPr>
        <w:ind w:left="6836" w:hanging="211"/>
      </w:pPr>
      <w:rPr>
        <w:rFonts w:hint="default"/>
      </w:rPr>
    </w:lvl>
    <w:lvl w:ilvl="7">
      <w:start w:val="0"/>
      <w:numFmt w:val="bullet"/>
      <w:lvlText w:val="•"/>
      <w:lvlJc w:val="left"/>
      <w:pPr>
        <w:ind w:left="7542" w:hanging="211"/>
      </w:pPr>
      <w:rPr>
        <w:rFonts w:hint="default"/>
      </w:rPr>
    </w:lvl>
    <w:lvl w:ilvl="8">
      <w:start w:val="0"/>
      <w:numFmt w:val="bullet"/>
      <w:lvlText w:val="•"/>
      <w:lvlJc w:val="left"/>
      <w:pPr>
        <w:ind w:left="8248" w:hanging="211"/>
      </w:pPr>
      <w:rPr>
        <w:rFonts w:hint="default"/>
      </w:rPr>
    </w:lvl>
  </w:abstractNum>
  <w:abstractNum w:abstractNumId="155">
    <w:multiLevelType w:val="hybridMultilevel"/>
    <w:lvl w:ilvl="0">
      <w:start w:val="1"/>
      <w:numFmt w:val="decimal"/>
      <w:lvlText w:val="%1."/>
      <w:lvlJc w:val="left"/>
      <w:pPr>
        <w:ind w:left="165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1660" w:hanging="361"/>
        <w:jc w:val="left"/>
      </w:pPr>
      <w:rPr>
        <w:rFonts w:hint="default" w:ascii="Arial" w:hAnsi="Arial" w:eastAsia="Arial" w:cs="Arial"/>
        <w:i/>
        <w:w w:val="100"/>
        <w:sz w:val="20"/>
        <w:szCs w:val="20"/>
      </w:rPr>
    </w:lvl>
    <w:lvl w:ilvl="2">
      <w:start w:val="0"/>
      <w:numFmt w:val="bullet"/>
      <w:lvlText w:val="•"/>
      <w:lvlJc w:val="left"/>
      <w:pPr>
        <w:ind w:left="3260" w:hanging="361"/>
      </w:pPr>
      <w:rPr>
        <w:rFonts w:hint="default"/>
      </w:rPr>
    </w:lvl>
    <w:lvl w:ilvl="3">
      <w:start w:val="0"/>
      <w:numFmt w:val="bullet"/>
      <w:lvlText w:val="•"/>
      <w:lvlJc w:val="left"/>
      <w:pPr>
        <w:ind w:left="4060" w:hanging="361"/>
      </w:pPr>
      <w:rPr>
        <w:rFonts w:hint="default"/>
      </w:rPr>
    </w:lvl>
    <w:lvl w:ilvl="4">
      <w:start w:val="0"/>
      <w:numFmt w:val="bullet"/>
      <w:lvlText w:val="•"/>
      <w:lvlJc w:val="left"/>
      <w:pPr>
        <w:ind w:left="4860" w:hanging="361"/>
      </w:pPr>
      <w:rPr>
        <w:rFonts w:hint="default"/>
      </w:rPr>
    </w:lvl>
    <w:lvl w:ilvl="5">
      <w:start w:val="0"/>
      <w:numFmt w:val="bullet"/>
      <w:lvlText w:val="•"/>
      <w:lvlJc w:val="left"/>
      <w:pPr>
        <w:ind w:left="5660" w:hanging="361"/>
      </w:pPr>
      <w:rPr>
        <w:rFonts w:hint="default"/>
      </w:rPr>
    </w:lvl>
    <w:lvl w:ilvl="6">
      <w:start w:val="0"/>
      <w:numFmt w:val="bullet"/>
      <w:lvlText w:val="•"/>
      <w:lvlJc w:val="left"/>
      <w:pPr>
        <w:ind w:left="6460" w:hanging="361"/>
      </w:pPr>
      <w:rPr>
        <w:rFonts w:hint="default"/>
      </w:rPr>
    </w:lvl>
    <w:lvl w:ilvl="7">
      <w:start w:val="0"/>
      <w:numFmt w:val="bullet"/>
      <w:lvlText w:val="•"/>
      <w:lvlJc w:val="left"/>
      <w:pPr>
        <w:ind w:left="7260" w:hanging="361"/>
      </w:pPr>
      <w:rPr>
        <w:rFonts w:hint="default"/>
      </w:rPr>
    </w:lvl>
    <w:lvl w:ilvl="8">
      <w:start w:val="0"/>
      <w:numFmt w:val="bullet"/>
      <w:lvlText w:val="•"/>
      <w:lvlJc w:val="left"/>
      <w:pPr>
        <w:ind w:left="8060" w:hanging="361"/>
      </w:pPr>
      <w:rPr>
        <w:rFonts w:hint="default"/>
      </w:rPr>
    </w:lvl>
  </w:abstractNum>
  <w:abstractNum w:abstractNumId="154">
    <w:multiLevelType w:val="hybridMultilevel"/>
    <w:lvl w:ilvl="0">
      <w:start w:val="1"/>
      <w:numFmt w:val="lowerLetter"/>
      <w:lvlText w:val="%1)"/>
      <w:lvlJc w:val="left"/>
      <w:pPr>
        <w:ind w:left="1220" w:hanging="281"/>
        <w:jc w:val="right"/>
      </w:pPr>
      <w:rPr>
        <w:rFonts w:hint="default"/>
        <w:spacing w:val="-1"/>
        <w:w w:val="99"/>
      </w:rPr>
    </w:lvl>
    <w:lvl w:ilvl="1">
      <w:start w:val="0"/>
      <w:numFmt w:val="bullet"/>
      <w:lvlText w:val="•"/>
      <w:lvlJc w:val="left"/>
      <w:pPr>
        <w:ind w:left="2064" w:hanging="281"/>
      </w:pPr>
      <w:rPr>
        <w:rFonts w:hint="default"/>
      </w:rPr>
    </w:lvl>
    <w:lvl w:ilvl="2">
      <w:start w:val="0"/>
      <w:numFmt w:val="bullet"/>
      <w:lvlText w:val="•"/>
      <w:lvlJc w:val="left"/>
      <w:pPr>
        <w:ind w:left="2908" w:hanging="281"/>
      </w:pPr>
      <w:rPr>
        <w:rFonts w:hint="default"/>
      </w:rPr>
    </w:lvl>
    <w:lvl w:ilvl="3">
      <w:start w:val="0"/>
      <w:numFmt w:val="bullet"/>
      <w:lvlText w:val="•"/>
      <w:lvlJc w:val="left"/>
      <w:pPr>
        <w:ind w:left="3752" w:hanging="281"/>
      </w:pPr>
      <w:rPr>
        <w:rFonts w:hint="default"/>
      </w:rPr>
    </w:lvl>
    <w:lvl w:ilvl="4">
      <w:start w:val="0"/>
      <w:numFmt w:val="bullet"/>
      <w:lvlText w:val="•"/>
      <w:lvlJc w:val="left"/>
      <w:pPr>
        <w:ind w:left="4596" w:hanging="281"/>
      </w:pPr>
      <w:rPr>
        <w:rFonts w:hint="default"/>
      </w:rPr>
    </w:lvl>
    <w:lvl w:ilvl="5">
      <w:start w:val="0"/>
      <w:numFmt w:val="bullet"/>
      <w:lvlText w:val="•"/>
      <w:lvlJc w:val="left"/>
      <w:pPr>
        <w:ind w:left="5440" w:hanging="281"/>
      </w:pPr>
      <w:rPr>
        <w:rFonts w:hint="default"/>
      </w:rPr>
    </w:lvl>
    <w:lvl w:ilvl="6">
      <w:start w:val="0"/>
      <w:numFmt w:val="bullet"/>
      <w:lvlText w:val="•"/>
      <w:lvlJc w:val="left"/>
      <w:pPr>
        <w:ind w:left="6284" w:hanging="281"/>
      </w:pPr>
      <w:rPr>
        <w:rFonts w:hint="default"/>
      </w:rPr>
    </w:lvl>
    <w:lvl w:ilvl="7">
      <w:start w:val="0"/>
      <w:numFmt w:val="bullet"/>
      <w:lvlText w:val="•"/>
      <w:lvlJc w:val="left"/>
      <w:pPr>
        <w:ind w:left="7128" w:hanging="281"/>
      </w:pPr>
      <w:rPr>
        <w:rFonts w:hint="default"/>
      </w:rPr>
    </w:lvl>
    <w:lvl w:ilvl="8">
      <w:start w:val="0"/>
      <w:numFmt w:val="bullet"/>
      <w:lvlText w:val="•"/>
      <w:lvlJc w:val="left"/>
      <w:pPr>
        <w:ind w:left="7972" w:hanging="281"/>
      </w:pPr>
      <w:rPr>
        <w:rFonts w:hint="default"/>
      </w:rPr>
    </w:lvl>
  </w:abstractNum>
  <w:abstractNum w:abstractNumId="153">
    <w:multiLevelType w:val="hybridMultilevel"/>
    <w:lvl w:ilvl="0">
      <w:start w:val="1"/>
      <w:numFmt w:val="decimal"/>
      <w:lvlText w:val="%1."/>
      <w:lvlJc w:val="left"/>
      <w:pPr>
        <w:ind w:left="1406" w:hanging="467"/>
        <w:jc w:val="left"/>
      </w:pPr>
      <w:rPr>
        <w:rFonts w:hint="default" w:ascii="Arial Black" w:hAnsi="Arial Black" w:eastAsia="Arial Black" w:cs="Arial Black"/>
        <w:spacing w:val="-1"/>
        <w:w w:val="99"/>
        <w:sz w:val="40"/>
        <w:szCs w:val="40"/>
      </w:rPr>
    </w:lvl>
    <w:lvl w:ilvl="1">
      <w:start w:val="0"/>
      <w:numFmt w:val="bullet"/>
      <w:lvlText w:val="•"/>
      <w:lvlJc w:val="left"/>
      <w:pPr>
        <w:ind w:left="2226" w:hanging="467"/>
      </w:pPr>
      <w:rPr>
        <w:rFonts w:hint="default"/>
      </w:rPr>
    </w:lvl>
    <w:lvl w:ilvl="2">
      <w:start w:val="0"/>
      <w:numFmt w:val="bullet"/>
      <w:lvlText w:val="•"/>
      <w:lvlJc w:val="left"/>
      <w:pPr>
        <w:ind w:left="3052" w:hanging="467"/>
      </w:pPr>
      <w:rPr>
        <w:rFonts w:hint="default"/>
      </w:rPr>
    </w:lvl>
    <w:lvl w:ilvl="3">
      <w:start w:val="0"/>
      <w:numFmt w:val="bullet"/>
      <w:lvlText w:val="•"/>
      <w:lvlJc w:val="left"/>
      <w:pPr>
        <w:ind w:left="3878" w:hanging="467"/>
      </w:pPr>
      <w:rPr>
        <w:rFonts w:hint="default"/>
      </w:rPr>
    </w:lvl>
    <w:lvl w:ilvl="4">
      <w:start w:val="0"/>
      <w:numFmt w:val="bullet"/>
      <w:lvlText w:val="•"/>
      <w:lvlJc w:val="left"/>
      <w:pPr>
        <w:ind w:left="4704" w:hanging="467"/>
      </w:pPr>
      <w:rPr>
        <w:rFonts w:hint="default"/>
      </w:rPr>
    </w:lvl>
    <w:lvl w:ilvl="5">
      <w:start w:val="0"/>
      <w:numFmt w:val="bullet"/>
      <w:lvlText w:val="•"/>
      <w:lvlJc w:val="left"/>
      <w:pPr>
        <w:ind w:left="5530" w:hanging="467"/>
      </w:pPr>
      <w:rPr>
        <w:rFonts w:hint="default"/>
      </w:rPr>
    </w:lvl>
    <w:lvl w:ilvl="6">
      <w:start w:val="0"/>
      <w:numFmt w:val="bullet"/>
      <w:lvlText w:val="•"/>
      <w:lvlJc w:val="left"/>
      <w:pPr>
        <w:ind w:left="6356" w:hanging="467"/>
      </w:pPr>
      <w:rPr>
        <w:rFonts w:hint="default"/>
      </w:rPr>
    </w:lvl>
    <w:lvl w:ilvl="7">
      <w:start w:val="0"/>
      <w:numFmt w:val="bullet"/>
      <w:lvlText w:val="•"/>
      <w:lvlJc w:val="left"/>
      <w:pPr>
        <w:ind w:left="7182" w:hanging="467"/>
      </w:pPr>
      <w:rPr>
        <w:rFonts w:hint="default"/>
      </w:rPr>
    </w:lvl>
    <w:lvl w:ilvl="8">
      <w:start w:val="0"/>
      <w:numFmt w:val="bullet"/>
      <w:lvlText w:val="•"/>
      <w:lvlJc w:val="left"/>
      <w:pPr>
        <w:ind w:left="8008" w:hanging="467"/>
      </w:pPr>
      <w:rPr>
        <w:rFonts w:hint="default"/>
      </w:rPr>
    </w:lvl>
  </w:abstractNum>
  <w:abstractNum w:abstractNumId="152">
    <w:multiLevelType w:val="hybridMultilevel"/>
    <w:lvl w:ilvl="0">
      <w:start w:val="1"/>
      <w:numFmt w:val="decimal"/>
      <w:lvlText w:val="%1."/>
      <w:lvlJc w:val="left"/>
      <w:pPr>
        <w:ind w:left="1162" w:hanging="223"/>
        <w:jc w:val="left"/>
      </w:pPr>
      <w:rPr>
        <w:rFonts w:hint="default" w:ascii="Arial" w:hAnsi="Arial" w:eastAsia="Arial" w:cs="Arial"/>
        <w:spacing w:val="-1"/>
        <w:w w:val="100"/>
        <w:sz w:val="20"/>
        <w:szCs w:val="20"/>
      </w:rPr>
    </w:lvl>
    <w:lvl w:ilvl="1">
      <w:start w:val="1"/>
      <w:numFmt w:val="decimal"/>
      <w:lvlText w:val="%2."/>
      <w:lvlJc w:val="left"/>
      <w:pPr>
        <w:ind w:left="1659" w:hanging="361"/>
        <w:jc w:val="right"/>
      </w:pPr>
      <w:rPr>
        <w:rFonts w:hint="default" w:ascii="Arial" w:hAnsi="Arial" w:eastAsia="Arial" w:cs="Arial"/>
        <w:spacing w:val="-1"/>
        <w:w w:val="100"/>
        <w:sz w:val="20"/>
        <w:szCs w:val="20"/>
      </w:rPr>
    </w:lvl>
    <w:lvl w:ilvl="2">
      <w:start w:val="0"/>
      <w:numFmt w:val="bullet"/>
      <w:lvlText w:val="•"/>
      <w:lvlJc w:val="left"/>
      <w:pPr>
        <w:ind w:left="1708" w:hanging="361"/>
      </w:pPr>
      <w:rPr>
        <w:rFonts w:hint="default"/>
      </w:rPr>
    </w:lvl>
    <w:lvl w:ilvl="3">
      <w:start w:val="0"/>
      <w:numFmt w:val="bullet"/>
      <w:lvlText w:val="•"/>
      <w:lvlJc w:val="left"/>
      <w:pPr>
        <w:ind w:left="1756" w:hanging="361"/>
      </w:pPr>
      <w:rPr>
        <w:rFonts w:hint="default"/>
      </w:rPr>
    </w:lvl>
    <w:lvl w:ilvl="4">
      <w:start w:val="0"/>
      <w:numFmt w:val="bullet"/>
      <w:lvlText w:val="•"/>
      <w:lvlJc w:val="left"/>
      <w:pPr>
        <w:ind w:left="1804" w:hanging="361"/>
      </w:pPr>
      <w:rPr>
        <w:rFonts w:hint="default"/>
      </w:rPr>
    </w:lvl>
    <w:lvl w:ilvl="5">
      <w:start w:val="0"/>
      <w:numFmt w:val="bullet"/>
      <w:lvlText w:val="•"/>
      <w:lvlJc w:val="left"/>
      <w:pPr>
        <w:ind w:left="1852" w:hanging="361"/>
      </w:pPr>
      <w:rPr>
        <w:rFonts w:hint="default"/>
      </w:rPr>
    </w:lvl>
    <w:lvl w:ilvl="6">
      <w:start w:val="0"/>
      <w:numFmt w:val="bullet"/>
      <w:lvlText w:val="•"/>
      <w:lvlJc w:val="left"/>
      <w:pPr>
        <w:ind w:left="1900" w:hanging="361"/>
      </w:pPr>
      <w:rPr>
        <w:rFonts w:hint="default"/>
      </w:rPr>
    </w:lvl>
    <w:lvl w:ilvl="7">
      <w:start w:val="0"/>
      <w:numFmt w:val="bullet"/>
      <w:lvlText w:val="•"/>
      <w:lvlJc w:val="left"/>
      <w:pPr>
        <w:ind w:left="1948" w:hanging="361"/>
      </w:pPr>
      <w:rPr>
        <w:rFonts w:hint="default"/>
      </w:rPr>
    </w:lvl>
    <w:lvl w:ilvl="8">
      <w:start w:val="0"/>
      <w:numFmt w:val="bullet"/>
      <w:lvlText w:val="•"/>
      <w:lvlJc w:val="left"/>
      <w:pPr>
        <w:ind w:left="1996" w:hanging="361"/>
      </w:pPr>
      <w:rPr>
        <w:rFonts w:hint="default"/>
      </w:rPr>
    </w:lvl>
  </w:abstractNum>
  <w:abstractNum w:abstractNumId="151">
    <w:multiLevelType w:val="hybridMultilevel"/>
    <w:lvl w:ilvl="0">
      <w:start w:val="2"/>
      <w:numFmt w:val="lowerLetter"/>
      <w:lvlText w:val="%1)"/>
      <w:lvlJc w:val="left"/>
      <w:pPr>
        <w:ind w:left="1184" w:hanging="245"/>
        <w:jc w:val="left"/>
      </w:pPr>
      <w:rPr>
        <w:rFonts w:hint="default" w:ascii="Arial" w:hAnsi="Arial" w:eastAsia="Arial" w:cs="Arial"/>
        <w:b/>
        <w:bCs/>
        <w:spacing w:val="-1"/>
        <w:w w:val="100"/>
        <w:sz w:val="20"/>
        <w:szCs w:val="20"/>
      </w:rPr>
    </w:lvl>
    <w:lvl w:ilvl="1">
      <w:start w:val="1"/>
      <w:numFmt w:val="decimal"/>
      <w:lvlText w:val="%2."/>
      <w:lvlJc w:val="left"/>
      <w:pPr>
        <w:ind w:left="1479" w:hanging="361"/>
        <w:jc w:val="right"/>
      </w:pPr>
      <w:rPr>
        <w:rFonts w:hint="default" w:ascii="Arial" w:hAnsi="Arial" w:eastAsia="Arial" w:cs="Arial"/>
        <w:spacing w:val="-1"/>
        <w:w w:val="100"/>
        <w:sz w:val="20"/>
        <w:szCs w:val="20"/>
      </w:rPr>
    </w:lvl>
    <w:lvl w:ilvl="2">
      <w:start w:val="1"/>
      <w:numFmt w:val="decimal"/>
      <w:lvlText w:val="%3."/>
      <w:lvlJc w:val="left"/>
      <w:pPr>
        <w:ind w:left="1480" w:hanging="361"/>
        <w:jc w:val="right"/>
      </w:pPr>
      <w:rPr>
        <w:rFonts w:hint="default" w:ascii="Arial" w:hAnsi="Arial" w:eastAsia="Arial" w:cs="Arial"/>
        <w:spacing w:val="-1"/>
        <w:w w:val="100"/>
        <w:sz w:val="20"/>
        <w:szCs w:val="20"/>
      </w:rPr>
    </w:lvl>
    <w:lvl w:ilvl="3">
      <w:start w:val="1"/>
      <w:numFmt w:val="decimal"/>
      <w:lvlText w:val="%4."/>
      <w:lvlJc w:val="left"/>
      <w:pPr>
        <w:ind w:left="1659" w:hanging="360"/>
        <w:jc w:val="left"/>
      </w:pPr>
      <w:rPr>
        <w:rFonts w:hint="default" w:ascii="Arial" w:hAnsi="Arial" w:eastAsia="Arial" w:cs="Arial"/>
        <w:spacing w:val="-1"/>
        <w:w w:val="100"/>
        <w:sz w:val="20"/>
        <w:szCs w:val="20"/>
      </w:rPr>
    </w:lvl>
    <w:lvl w:ilvl="4">
      <w:start w:val="0"/>
      <w:numFmt w:val="bullet"/>
      <w:lvlText w:val="•"/>
      <w:lvlJc w:val="left"/>
      <w:pPr>
        <w:ind w:left="2482" w:hanging="360"/>
      </w:pPr>
      <w:rPr>
        <w:rFonts w:hint="default"/>
      </w:rPr>
    </w:lvl>
    <w:lvl w:ilvl="5">
      <w:start w:val="0"/>
      <w:numFmt w:val="bullet"/>
      <w:lvlText w:val="•"/>
      <w:lvlJc w:val="left"/>
      <w:pPr>
        <w:ind w:left="2893" w:hanging="360"/>
      </w:pPr>
      <w:rPr>
        <w:rFonts w:hint="default"/>
      </w:rPr>
    </w:lvl>
    <w:lvl w:ilvl="6">
      <w:start w:val="0"/>
      <w:numFmt w:val="bullet"/>
      <w:lvlText w:val="•"/>
      <w:lvlJc w:val="left"/>
      <w:pPr>
        <w:ind w:left="3304" w:hanging="360"/>
      </w:pPr>
      <w:rPr>
        <w:rFonts w:hint="default"/>
      </w:rPr>
    </w:lvl>
    <w:lvl w:ilvl="7">
      <w:start w:val="0"/>
      <w:numFmt w:val="bullet"/>
      <w:lvlText w:val="•"/>
      <w:lvlJc w:val="left"/>
      <w:pPr>
        <w:ind w:left="3715" w:hanging="360"/>
      </w:pPr>
      <w:rPr>
        <w:rFonts w:hint="default"/>
      </w:rPr>
    </w:lvl>
    <w:lvl w:ilvl="8">
      <w:start w:val="0"/>
      <w:numFmt w:val="bullet"/>
      <w:lvlText w:val="•"/>
      <w:lvlJc w:val="left"/>
      <w:pPr>
        <w:ind w:left="4126" w:hanging="360"/>
      </w:pPr>
      <w:rPr>
        <w:rFonts w:hint="default"/>
      </w:rPr>
    </w:lvl>
  </w:abstractNum>
  <w:abstractNum w:abstractNumId="150">
    <w:multiLevelType w:val="hybridMultilevel"/>
    <w:lvl w:ilvl="0">
      <w:start w:val="1"/>
      <w:numFmt w:val="decimal"/>
      <w:lvlText w:val="%1"/>
      <w:lvlJc w:val="left"/>
      <w:pPr>
        <w:ind w:left="1659" w:hanging="721"/>
        <w:jc w:val="left"/>
      </w:pPr>
      <w:rPr>
        <w:rFonts w:hint="default" w:ascii="Arial" w:hAnsi="Arial" w:eastAsia="Arial" w:cs="Arial"/>
        <w:b/>
        <w:bCs/>
        <w:w w:val="99"/>
        <w:sz w:val="16"/>
        <w:szCs w:val="16"/>
      </w:rPr>
    </w:lvl>
    <w:lvl w:ilvl="1">
      <w:start w:val="0"/>
      <w:numFmt w:val="bullet"/>
      <w:lvlText w:val="•"/>
      <w:lvlJc w:val="left"/>
      <w:pPr>
        <w:ind w:left="2460" w:hanging="721"/>
      </w:pPr>
      <w:rPr>
        <w:rFonts w:hint="default"/>
      </w:rPr>
    </w:lvl>
    <w:lvl w:ilvl="2">
      <w:start w:val="0"/>
      <w:numFmt w:val="bullet"/>
      <w:lvlText w:val="•"/>
      <w:lvlJc w:val="left"/>
      <w:pPr>
        <w:ind w:left="3260" w:hanging="721"/>
      </w:pPr>
      <w:rPr>
        <w:rFonts w:hint="default"/>
      </w:rPr>
    </w:lvl>
    <w:lvl w:ilvl="3">
      <w:start w:val="0"/>
      <w:numFmt w:val="bullet"/>
      <w:lvlText w:val="•"/>
      <w:lvlJc w:val="left"/>
      <w:pPr>
        <w:ind w:left="4060" w:hanging="721"/>
      </w:pPr>
      <w:rPr>
        <w:rFonts w:hint="default"/>
      </w:rPr>
    </w:lvl>
    <w:lvl w:ilvl="4">
      <w:start w:val="0"/>
      <w:numFmt w:val="bullet"/>
      <w:lvlText w:val="•"/>
      <w:lvlJc w:val="left"/>
      <w:pPr>
        <w:ind w:left="4860" w:hanging="721"/>
      </w:pPr>
      <w:rPr>
        <w:rFonts w:hint="default"/>
      </w:rPr>
    </w:lvl>
    <w:lvl w:ilvl="5">
      <w:start w:val="0"/>
      <w:numFmt w:val="bullet"/>
      <w:lvlText w:val="•"/>
      <w:lvlJc w:val="left"/>
      <w:pPr>
        <w:ind w:left="5660" w:hanging="721"/>
      </w:pPr>
      <w:rPr>
        <w:rFonts w:hint="default"/>
      </w:rPr>
    </w:lvl>
    <w:lvl w:ilvl="6">
      <w:start w:val="0"/>
      <w:numFmt w:val="bullet"/>
      <w:lvlText w:val="•"/>
      <w:lvlJc w:val="left"/>
      <w:pPr>
        <w:ind w:left="6460" w:hanging="721"/>
      </w:pPr>
      <w:rPr>
        <w:rFonts w:hint="default"/>
      </w:rPr>
    </w:lvl>
    <w:lvl w:ilvl="7">
      <w:start w:val="0"/>
      <w:numFmt w:val="bullet"/>
      <w:lvlText w:val="•"/>
      <w:lvlJc w:val="left"/>
      <w:pPr>
        <w:ind w:left="7260" w:hanging="721"/>
      </w:pPr>
      <w:rPr>
        <w:rFonts w:hint="default"/>
      </w:rPr>
    </w:lvl>
    <w:lvl w:ilvl="8">
      <w:start w:val="0"/>
      <w:numFmt w:val="bullet"/>
      <w:lvlText w:val="•"/>
      <w:lvlJc w:val="left"/>
      <w:pPr>
        <w:ind w:left="8060" w:hanging="721"/>
      </w:pPr>
      <w:rPr>
        <w:rFonts w:hint="default"/>
      </w:rPr>
    </w:lvl>
  </w:abstractNum>
  <w:abstractNum w:abstractNumId="149">
    <w:multiLevelType w:val="hybridMultilevel"/>
    <w:lvl w:ilvl="0">
      <w:start w:val="1"/>
      <w:numFmt w:val="decimal"/>
      <w:lvlText w:val="%1."/>
      <w:lvlJc w:val="left"/>
      <w:pPr>
        <w:ind w:left="1117" w:hanging="178"/>
        <w:jc w:val="left"/>
      </w:pPr>
      <w:rPr>
        <w:rFonts w:hint="default" w:ascii="Arial" w:hAnsi="Arial" w:eastAsia="Arial" w:cs="Arial"/>
        <w:w w:val="99"/>
        <w:sz w:val="16"/>
        <w:szCs w:val="16"/>
      </w:rPr>
    </w:lvl>
    <w:lvl w:ilvl="1">
      <w:start w:val="0"/>
      <w:numFmt w:val="bullet"/>
      <w:lvlText w:val="•"/>
      <w:lvlJc w:val="left"/>
      <w:pPr>
        <w:ind w:left="1974" w:hanging="178"/>
      </w:pPr>
      <w:rPr>
        <w:rFonts w:hint="default"/>
      </w:rPr>
    </w:lvl>
    <w:lvl w:ilvl="2">
      <w:start w:val="0"/>
      <w:numFmt w:val="bullet"/>
      <w:lvlText w:val="•"/>
      <w:lvlJc w:val="left"/>
      <w:pPr>
        <w:ind w:left="2828" w:hanging="178"/>
      </w:pPr>
      <w:rPr>
        <w:rFonts w:hint="default"/>
      </w:rPr>
    </w:lvl>
    <w:lvl w:ilvl="3">
      <w:start w:val="0"/>
      <w:numFmt w:val="bullet"/>
      <w:lvlText w:val="•"/>
      <w:lvlJc w:val="left"/>
      <w:pPr>
        <w:ind w:left="3682" w:hanging="178"/>
      </w:pPr>
      <w:rPr>
        <w:rFonts w:hint="default"/>
      </w:rPr>
    </w:lvl>
    <w:lvl w:ilvl="4">
      <w:start w:val="0"/>
      <w:numFmt w:val="bullet"/>
      <w:lvlText w:val="•"/>
      <w:lvlJc w:val="left"/>
      <w:pPr>
        <w:ind w:left="4536" w:hanging="178"/>
      </w:pPr>
      <w:rPr>
        <w:rFonts w:hint="default"/>
      </w:rPr>
    </w:lvl>
    <w:lvl w:ilvl="5">
      <w:start w:val="0"/>
      <w:numFmt w:val="bullet"/>
      <w:lvlText w:val="•"/>
      <w:lvlJc w:val="left"/>
      <w:pPr>
        <w:ind w:left="5390" w:hanging="178"/>
      </w:pPr>
      <w:rPr>
        <w:rFonts w:hint="default"/>
      </w:rPr>
    </w:lvl>
    <w:lvl w:ilvl="6">
      <w:start w:val="0"/>
      <w:numFmt w:val="bullet"/>
      <w:lvlText w:val="•"/>
      <w:lvlJc w:val="left"/>
      <w:pPr>
        <w:ind w:left="6244" w:hanging="178"/>
      </w:pPr>
      <w:rPr>
        <w:rFonts w:hint="default"/>
      </w:rPr>
    </w:lvl>
    <w:lvl w:ilvl="7">
      <w:start w:val="0"/>
      <w:numFmt w:val="bullet"/>
      <w:lvlText w:val="•"/>
      <w:lvlJc w:val="left"/>
      <w:pPr>
        <w:ind w:left="7098" w:hanging="178"/>
      </w:pPr>
      <w:rPr>
        <w:rFonts w:hint="default"/>
      </w:rPr>
    </w:lvl>
    <w:lvl w:ilvl="8">
      <w:start w:val="0"/>
      <w:numFmt w:val="bullet"/>
      <w:lvlText w:val="•"/>
      <w:lvlJc w:val="left"/>
      <w:pPr>
        <w:ind w:left="7952" w:hanging="178"/>
      </w:pPr>
      <w:rPr>
        <w:rFonts w:hint="default"/>
      </w:rPr>
    </w:lvl>
  </w:abstractNum>
  <w:abstractNum w:abstractNumId="148">
    <w:multiLevelType w:val="hybridMultilevel"/>
    <w:lvl w:ilvl="0">
      <w:start w:val="1"/>
      <w:numFmt w:val="decimal"/>
      <w:lvlText w:val="%1."/>
      <w:lvlJc w:val="left"/>
      <w:pPr>
        <w:ind w:left="1118" w:hanging="179"/>
        <w:jc w:val="left"/>
      </w:pPr>
      <w:rPr>
        <w:rFonts w:hint="default" w:ascii="Arial" w:hAnsi="Arial" w:eastAsia="Arial" w:cs="Arial"/>
        <w:w w:val="99"/>
        <w:sz w:val="16"/>
        <w:szCs w:val="16"/>
      </w:rPr>
    </w:lvl>
    <w:lvl w:ilvl="1">
      <w:start w:val="0"/>
      <w:numFmt w:val="bullet"/>
      <w:lvlText w:val="•"/>
      <w:lvlJc w:val="left"/>
      <w:pPr>
        <w:ind w:left="1974" w:hanging="179"/>
      </w:pPr>
      <w:rPr>
        <w:rFonts w:hint="default"/>
      </w:rPr>
    </w:lvl>
    <w:lvl w:ilvl="2">
      <w:start w:val="0"/>
      <w:numFmt w:val="bullet"/>
      <w:lvlText w:val="•"/>
      <w:lvlJc w:val="left"/>
      <w:pPr>
        <w:ind w:left="2828" w:hanging="179"/>
      </w:pPr>
      <w:rPr>
        <w:rFonts w:hint="default"/>
      </w:rPr>
    </w:lvl>
    <w:lvl w:ilvl="3">
      <w:start w:val="0"/>
      <w:numFmt w:val="bullet"/>
      <w:lvlText w:val="•"/>
      <w:lvlJc w:val="left"/>
      <w:pPr>
        <w:ind w:left="3682" w:hanging="179"/>
      </w:pPr>
      <w:rPr>
        <w:rFonts w:hint="default"/>
      </w:rPr>
    </w:lvl>
    <w:lvl w:ilvl="4">
      <w:start w:val="0"/>
      <w:numFmt w:val="bullet"/>
      <w:lvlText w:val="•"/>
      <w:lvlJc w:val="left"/>
      <w:pPr>
        <w:ind w:left="4536" w:hanging="179"/>
      </w:pPr>
      <w:rPr>
        <w:rFonts w:hint="default"/>
      </w:rPr>
    </w:lvl>
    <w:lvl w:ilvl="5">
      <w:start w:val="0"/>
      <w:numFmt w:val="bullet"/>
      <w:lvlText w:val="•"/>
      <w:lvlJc w:val="left"/>
      <w:pPr>
        <w:ind w:left="5390" w:hanging="179"/>
      </w:pPr>
      <w:rPr>
        <w:rFonts w:hint="default"/>
      </w:rPr>
    </w:lvl>
    <w:lvl w:ilvl="6">
      <w:start w:val="0"/>
      <w:numFmt w:val="bullet"/>
      <w:lvlText w:val="•"/>
      <w:lvlJc w:val="left"/>
      <w:pPr>
        <w:ind w:left="6244" w:hanging="179"/>
      </w:pPr>
      <w:rPr>
        <w:rFonts w:hint="default"/>
      </w:rPr>
    </w:lvl>
    <w:lvl w:ilvl="7">
      <w:start w:val="0"/>
      <w:numFmt w:val="bullet"/>
      <w:lvlText w:val="•"/>
      <w:lvlJc w:val="left"/>
      <w:pPr>
        <w:ind w:left="7098" w:hanging="179"/>
      </w:pPr>
      <w:rPr>
        <w:rFonts w:hint="default"/>
      </w:rPr>
    </w:lvl>
    <w:lvl w:ilvl="8">
      <w:start w:val="0"/>
      <w:numFmt w:val="bullet"/>
      <w:lvlText w:val="•"/>
      <w:lvlJc w:val="left"/>
      <w:pPr>
        <w:ind w:left="7952" w:hanging="179"/>
      </w:pPr>
      <w:rPr>
        <w:rFonts w:hint="default"/>
      </w:rPr>
    </w:lvl>
  </w:abstractNum>
  <w:abstractNum w:abstractNumId="147">
    <w:multiLevelType w:val="hybridMultilevel"/>
    <w:lvl w:ilvl="0">
      <w:start w:val="1"/>
      <w:numFmt w:val="decimal"/>
      <w:lvlText w:val="%1."/>
      <w:lvlJc w:val="left"/>
      <w:pPr>
        <w:ind w:left="1660" w:hanging="361"/>
        <w:jc w:val="left"/>
      </w:pPr>
      <w:rPr>
        <w:rFonts w:hint="default" w:ascii="Arial" w:hAnsi="Arial" w:eastAsia="Arial" w:cs="Arial"/>
        <w:w w:val="100"/>
        <w:sz w:val="20"/>
        <w:szCs w:val="20"/>
      </w:rPr>
    </w:lvl>
    <w:lvl w:ilvl="1">
      <w:start w:val="0"/>
      <w:numFmt w:val="bullet"/>
      <w:lvlText w:val="•"/>
      <w:lvlJc w:val="left"/>
      <w:pPr>
        <w:ind w:left="2460" w:hanging="361"/>
      </w:pPr>
      <w:rPr>
        <w:rFonts w:hint="default"/>
      </w:rPr>
    </w:lvl>
    <w:lvl w:ilvl="2">
      <w:start w:val="0"/>
      <w:numFmt w:val="bullet"/>
      <w:lvlText w:val="•"/>
      <w:lvlJc w:val="left"/>
      <w:pPr>
        <w:ind w:left="3260" w:hanging="361"/>
      </w:pPr>
      <w:rPr>
        <w:rFonts w:hint="default"/>
      </w:rPr>
    </w:lvl>
    <w:lvl w:ilvl="3">
      <w:start w:val="0"/>
      <w:numFmt w:val="bullet"/>
      <w:lvlText w:val="•"/>
      <w:lvlJc w:val="left"/>
      <w:pPr>
        <w:ind w:left="4060" w:hanging="361"/>
      </w:pPr>
      <w:rPr>
        <w:rFonts w:hint="default"/>
      </w:rPr>
    </w:lvl>
    <w:lvl w:ilvl="4">
      <w:start w:val="0"/>
      <w:numFmt w:val="bullet"/>
      <w:lvlText w:val="•"/>
      <w:lvlJc w:val="left"/>
      <w:pPr>
        <w:ind w:left="4860" w:hanging="361"/>
      </w:pPr>
      <w:rPr>
        <w:rFonts w:hint="default"/>
      </w:rPr>
    </w:lvl>
    <w:lvl w:ilvl="5">
      <w:start w:val="0"/>
      <w:numFmt w:val="bullet"/>
      <w:lvlText w:val="•"/>
      <w:lvlJc w:val="left"/>
      <w:pPr>
        <w:ind w:left="5660" w:hanging="361"/>
      </w:pPr>
      <w:rPr>
        <w:rFonts w:hint="default"/>
      </w:rPr>
    </w:lvl>
    <w:lvl w:ilvl="6">
      <w:start w:val="0"/>
      <w:numFmt w:val="bullet"/>
      <w:lvlText w:val="•"/>
      <w:lvlJc w:val="left"/>
      <w:pPr>
        <w:ind w:left="6460" w:hanging="361"/>
      </w:pPr>
      <w:rPr>
        <w:rFonts w:hint="default"/>
      </w:rPr>
    </w:lvl>
    <w:lvl w:ilvl="7">
      <w:start w:val="0"/>
      <w:numFmt w:val="bullet"/>
      <w:lvlText w:val="•"/>
      <w:lvlJc w:val="left"/>
      <w:pPr>
        <w:ind w:left="7260" w:hanging="361"/>
      </w:pPr>
      <w:rPr>
        <w:rFonts w:hint="default"/>
      </w:rPr>
    </w:lvl>
    <w:lvl w:ilvl="8">
      <w:start w:val="0"/>
      <w:numFmt w:val="bullet"/>
      <w:lvlText w:val="•"/>
      <w:lvlJc w:val="left"/>
      <w:pPr>
        <w:ind w:left="8060" w:hanging="361"/>
      </w:pPr>
      <w:rPr>
        <w:rFonts w:hint="default"/>
      </w:rPr>
    </w:lvl>
  </w:abstractNum>
  <w:abstractNum w:abstractNumId="145">
    <w:multiLevelType w:val="hybridMultilevel"/>
    <w:lvl w:ilvl="0">
      <w:start w:val="1"/>
      <w:numFmt w:val="decimal"/>
      <w:lvlText w:val="%1."/>
      <w:lvlJc w:val="left"/>
      <w:pPr>
        <w:ind w:left="457" w:hanging="178"/>
        <w:jc w:val="left"/>
      </w:pPr>
      <w:rPr>
        <w:rFonts w:hint="default" w:ascii="Arial" w:hAnsi="Arial" w:eastAsia="Arial" w:cs="Arial"/>
        <w:w w:val="99"/>
        <w:sz w:val="16"/>
        <w:szCs w:val="16"/>
      </w:rPr>
    </w:lvl>
    <w:lvl w:ilvl="1">
      <w:start w:val="0"/>
      <w:numFmt w:val="bullet"/>
      <w:lvlText w:val="•"/>
      <w:lvlJc w:val="left"/>
      <w:pPr>
        <w:ind w:left="1332" w:hanging="178"/>
      </w:pPr>
      <w:rPr>
        <w:rFonts w:hint="default"/>
      </w:rPr>
    </w:lvl>
    <w:lvl w:ilvl="2">
      <w:start w:val="0"/>
      <w:numFmt w:val="bullet"/>
      <w:lvlText w:val="•"/>
      <w:lvlJc w:val="left"/>
      <w:pPr>
        <w:ind w:left="220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48" w:hanging="178"/>
      </w:pPr>
      <w:rPr>
        <w:rFonts w:hint="default"/>
      </w:rPr>
    </w:lvl>
    <w:lvl w:ilvl="5">
      <w:start w:val="0"/>
      <w:numFmt w:val="bullet"/>
      <w:lvlText w:val="•"/>
      <w:lvlJc w:val="left"/>
      <w:pPr>
        <w:ind w:left="4820" w:hanging="178"/>
      </w:pPr>
      <w:rPr>
        <w:rFonts w:hint="default"/>
      </w:rPr>
    </w:lvl>
    <w:lvl w:ilvl="6">
      <w:start w:val="0"/>
      <w:numFmt w:val="bullet"/>
      <w:lvlText w:val="•"/>
      <w:lvlJc w:val="left"/>
      <w:pPr>
        <w:ind w:left="5692" w:hanging="178"/>
      </w:pPr>
      <w:rPr>
        <w:rFonts w:hint="default"/>
      </w:rPr>
    </w:lvl>
    <w:lvl w:ilvl="7">
      <w:start w:val="0"/>
      <w:numFmt w:val="bullet"/>
      <w:lvlText w:val="•"/>
      <w:lvlJc w:val="left"/>
      <w:pPr>
        <w:ind w:left="6564" w:hanging="178"/>
      </w:pPr>
      <w:rPr>
        <w:rFonts w:hint="default"/>
      </w:rPr>
    </w:lvl>
    <w:lvl w:ilvl="8">
      <w:start w:val="0"/>
      <w:numFmt w:val="bullet"/>
      <w:lvlText w:val="•"/>
      <w:lvlJc w:val="left"/>
      <w:pPr>
        <w:ind w:left="7436" w:hanging="178"/>
      </w:pPr>
      <w:rPr>
        <w:rFonts w:hint="default"/>
      </w:rPr>
    </w:lvl>
  </w:abstractNum>
  <w:abstractNum w:abstractNumId="144">
    <w:multiLevelType w:val="hybridMultilevel"/>
    <w:lvl w:ilvl="0">
      <w:start w:val="1"/>
      <w:numFmt w:val="decimal"/>
      <w:lvlText w:val="%1."/>
      <w:lvlJc w:val="left"/>
      <w:pPr>
        <w:ind w:left="457" w:hanging="178"/>
        <w:jc w:val="left"/>
      </w:pPr>
      <w:rPr>
        <w:rFonts w:hint="default" w:ascii="Arial" w:hAnsi="Arial" w:eastAsia="Arial" w:cs="Arial"/>
        <w:w w:val="99"/>
        <w:sz w:val="16"/>
        <w:szCs w:val="16"/>
      </w:rPr>
    </w:lvl>
    <w:lvl w:ilvl="1">
      <w:start w:val="0"/>
      <w:numFmt w:val="bullet"/>
      <w:lvlText w:val="•"/>
      <w:lvlJc w:val="left"/>
      <w:pPr>
        <w:ind w:left="1332" w:hanging="178"/>
      </w:pPr>
      <w:rPr>
        <w:rFonts w:hint="default"/>
      </w:rPr>
    </w:lvl>
    <w:lvl w:ilvl="2">
      <w:start w:val="0"/>
      <w:numFmt w:val="bullet"/>
      <w:lvlText w:val="•"/>
      <w:lvlJc w:val="left"/>
      <w:pPr>
        <w:ind w:left="220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48" w:hanging="178"/>
      </w:pPr>
      <w:rPr>
        <w:rFonts w:hint="default"/>
      </w:rPr>
    </w:lvl>
    <w:lvl w:ilvl="5">
      <w:start w:val="0"/>
      <w:numFmt w:val="bullet"/>
      <w:lvlText w:val="•"/>
      <w:lvlJc w:val="left"/>
      <w:pPr>
        <w:ind w:left="4820" w:hanging="178"/>
      </w:pPr>
      <w:rPr>
        <w:rFonts w:hint="default"/>
      </w:rPr>
    </w:lvl>
    <w:lvl w:ilvl="6">
      <w:start w:val="0"/>
      <w:numFmt w:val="bullet"/>
      <w:lvlText w:val="•"/>
      <w:lvlJc w:val="left"/>
      <w:pPr>
        <w:ind w:left="5692" w:hanging="178"/>
      </w:pPr>
      <w:rPr>
        <w:rFonts w:hint="default"/>
      </w:rPr>
    </w:lvl>
    <w:lvl w:ilvl="7">
      <w:start w:val="0"/>
      <w:numFmt w:val="bullet"/>
      <w:lvlText w:val="•"/>
      <w:lvlJc w:val="left"/>
      <w:pPr>
        <w:ind w:left="6564" w:hanging="178"/>
      </w:pPr>
      <w:rPr>
        <w:rFonts w:hint="default"/>
      </w:rPr>
    </w:lvl>
    <w:lvl w:ilvl="8">
      <w:start w:val="0"/>
      <w:numFmt w:val="bullet"/>
      <w:lvlText w:val="•"/>
      <w:lvlJc w:val="left"/>
      <w:pPr>
        <w:ind w:left="7436" w:hanging="178"/>
      </w:pPr>
      <w:rPr>
        <w:rFonts w:hint="default"/>
      </w:rPr>
    </w:lvl>
  </w:abstractNum>
  <w:abstractNum w:abstractNumId="143">
    <w:multiLevelType w:val="hybridMultilevel"/>
    <w:lvl w:ilvl="0">
      <w:start w:val="1"/>
      <w:numFmt w:val="decimal"/>
      <w:lvlText w:val="%1."/>
      <w:lvlJc w:val="left"/>
      <w:pPr>
        <w:ind w:left="457" w:hanging="178"/>
        <w:jc w:val="left"/>
      </w:pPr>
      <w:rPr>
        <w:rFonts w:hint="default" w:ascii="Arial" w:hAnsi="Arial" w:eastAsia="Arial" w:cs="Arial"/>
        <w:w w:val="99"/>
        <w:sz w:val="16"/>
        <w:szCs w:val="16"/>
      </w:rPr>
    </w:lvl>
    <w:lvl w:ilvl="1">
      <w:start w:val="0"/>
      <w:numFmt w:val="bullet"/>
      <w:lvlText w:val="•"/>
      <w:lvlJc w:val="left"/>
      <w:pPr>
        <w:ind w:left="1332" w:hanging="178"/>
      </w:pPr>
      <w:rPr>
        <w:rFonts w:hint="default"/>
      </w:rPr>
    </w:lvl>
    <w:lvl w:ilvl="2">
      <w:start w:val="0"/>
      <w:numFmt w:val="bullet"/>
      <w:lvlText w:val="•"/>
      <w:lvlJc w:val="left"/>
      <w:pPr>
        <w:ind w:left="220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48" w:hanging="178"/>
      </w:pPr>
      <w:rPr>
        <w:rFonts w:hint="default"/>
      </w:rPr>
    </w:lvl>
    <w:lvl w:ilvl="5">
      <w:start w:val="0"/>
      <w:numFmt w:val="bullet"/>
      <w:lvlText w:val="•"/>
      <w:lvlJc w:val="left"/>
      <w:pPr>
        <w:ind w:left="4820" w:hanging="178"/>
      </w:pPr>
      <w:rPr>
        <w:rFonts w:hint="default"/>
      </w:rPr>
    </w:lvl>
    <w:lvl w:ilvl="6">
      <w:start w:val="0"/>
      <w:numFmt w:val="bullet"/>
      <w:lvlText w:val="•"/>
      <w:lvlJc w:val="left"/>
      <w:pPr>
        <w:ind w:left="5692" w:hanging="178"/>
      </w:pPr>
      <w:rPr>
        <w:rFonts w:hint="default"/>
      </w:rPr>
    </w:lvl>
    <w:lvl w:ilvl="7">
      <w:start w:val="0"/>
      <w:numFmt w:val="bullet"/>
      <w:lvlText w:val="•"/>
      <w:lvlJc w:val="left"/>
      <w:pPr>
        <w:ind w:left="6564" w:hanging="178"/>
      </w:pPr>
      <w:rPr>
        <w:rFonts w:hint="default"/>
      </w:rPr>
    </w:lvl>
    <w:lvl w:ilvl="8">
      <w:start w:val="0"/>
      <w:numFmt w:val="bullet"/>
      <w:lvlText w:val="•"/>
      <w:lvlJc w:val="left"/>
      <w:pPr>
        <w:ind w:left="7436" w:hanging="178"/>
      </w:pPr>
      <w:rPr>
        <w:rFonts w:hint="default"/>
      </w:rPr>
    </w:lvl>
  </w:abstractNum>
  <w:abstractNum w:abstractNumId="142">
    <w:multiLevelType w:val="hybridMultilevel"/>
    <w:lvl w:ilvl="0">
      <w:start w:val="1"/>
      <w:numFmt w:val="decimal"/>
      <w:lvlText w:val="%1."/>
      <w:lvlJc w:val="left"/>
      <w:pPr>
        <w:ind w:left="457" w:hanging="178"/>
        <w:jc w:val="left"/>
      </w:pPr>
      <w:rPr>
        <w:rFonts w:hint="default" w:ascii="Arial" w:hAnsi="Arial" w:eastAsia="Arial" w:cs="Arial"/>
        <w:w w:val="99"/>
        <w:sz w:val="16"/>
        <w:szCs w:val="16"/>
      </w:rPr>
    </w:lvl>
    <w:lvl w:ilvl="1">
      <w:start w:val="0"/>
      <w:numFmt w:val="bullet"/>
      <w:lvlText w:val="•"/>
      <w:lvlJc w:val="left"/>
      <w:pPr>
        <w:ind w:left="1332" w:hanging="178"/>
      </w:pPr>
      <w:rPr>
        <w:rFonts w:hint="default"/>
      </w:rPr>
    </w:lvl>
    <w:lvl w:ilvl="2">
      <w:start w:val="0"/>
      <w:numFmt w:val="bullet"/>
      <w:lvlText w:val="•"/>
      <w:lvlJc w:val="left"/>
      <w:pPr>
        <w:ind w:left="220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48" w:hanging="178"/>
      </w:pPr>
      <w:rPr>
        <w:rFonts w:hint="default"/>
      </w:rPr>
    </w:lvl>
    <w:lvl w:ilvl="5">
      <w:start w:val="0"/>
      <w:numFmt w:val="bullet"/>
      <w:lvlText w:val="•"/>
      <w:lvlJc w:val="left"/>
      <w:pPr>
        <w:ind w:left="4820" w:hanging="178"/>
      </w:pPr>
      <w:rPr>
        <w:rFonts w:hint="default"/>
      </w:rPr>
    </w:lvl>
    <w:lvl w:ilvl="6">
      <w:start w:val="0"/>
      <w:numFmt w:val="bullet"/>
      <w:lvlText w:val="•"/>
      <w:lvlJc w:val="left"/>
      <w:pPr>
        <w:ind w:left="5692" w:hanging="178"/>
      </w:pPr>
      <w:rPr>
        <w:rFonts w:hint="default"/>
      </w:rPr>
    </w:lvl>
    <w:lvl w:ilvl="7">
      <w:start w:val="0"/>
      <w:numFmt w:val="bullet"/>
      <w:lvlText w:val="•"/>
      <w:lvlJc w:val="left"/>
      <w:pPr>
        <w:ind w:left="6564" w:hanging="178"/>
      </w:pPr>
      <w:rPr>
        <w:rFonts w:hint="default"/>
      </w:rPr>
    </w:lvl>
    <w:lvl w:ilvl="8">
      <w:start w:val="0"/>
      <w:numFmt w:val="bullet"/>
      <w:lvlText w:val="•"/>
      <w:lvlJc w:val="left"/>
      <w:pPr>
        <w:ind w:left="7436" w:hanging="178"/>
      </w:pPr>
      <w:rPr>
        <w:rFonts w:hint="default"/>
      </w:rPr>
    </w:lvl>
  </w:abstractNum>
  <w:abstractNum w:abstractNumId="141">
    <w:multiLevelType w:val="hybridMultilevel"/>
    <w:lvl w:ilvl="0">
      <w:start w:val="1"/>
      <w:numFmt w:val="decimal"/>
      <w:lvlText w:val="%1."/>
      <w:lvlJc w:val="left"/>
      <w:pPr>
        <w:ind w:left="279" w:hanging="178"/>
        <w:jc w:val="left"/>
      </w:pPr>
      <w:rPr>
        <w:rFonts w:hint="default" w:ascii="Arial" w:hAnsi="Arial" w:eastAsia="Arial" w:cs="Arial"/>
        <w:w w:val="99"/>
        <w:sz w:val="16"/>
        <w:szCs w:val="16"/>
      </w:rPr>
    </w:lvl>
    <w:lvl w:ilvl="1">
      <w:start w:val="0"/>
      <w:numFmt w:val="bullet"/>
      <w:lvlText w:val="•"/>
      <w:lvlJc w:val="left"/>
      <w:pPr>
        <w:ind w:left="1170" w:hanging="178"/>
      </w:pPr>
      <w:rPr>
        <w:rFonts w:hint="default"/>
      </w:rPr>
    </w:lvl>
    <w:lvl w:ilvl="2">
      <w:start w:val="0"/>
      <w:numFmt w:val="bullet"/>
      <w:lvlText w:val="•"/>
      <w:lvlJc w:val="left"/>
      <w:pPr>
        <w:ind w:left="2060" w:hanging="178"/>
      </w:pPr>
      <w:rPr>
        <w:rFonts w:hint="default"/>
      </w:rPr>
    </w:lvl>
    <w:lvl w:ilvl="3">
      <w:start w:val="0"/>
      <w:numFmt w:val="bullet"/>
      <w:lvlText w:val="•"/>
      <w:lvlJc w:val="left"/>
      <w:pPr>
        <w:ind w:left="2950" w:hanging="178"/>
      </w:pPr>
      <w:rPr>
        <w:rFonts w:hint="default"/>
      </w:rPr>
    </w:lvl>
    <w:lvl w:ilvl="4">
      <w:start w:val="0"/>
      <w:numFmt w:val="bullet"/>
      <w:lvlText w:val="•"/>
      <w:lvlJc w:val="left"/>
      <w:pPr>
        <w:ind w:left="3840" w:hanging="178"/>
      </w:pPr>
      <w:rPr>
        <w:rFonts w:hint="default"/>
      </w:rPr>
    </w:lvl>
    <w:lvl w:ilvl="5">
      <w:start w:val="0"/>
      <w:numFmt w:val="bullet"/>
      <w:lvlText w:val="•"/>
      <w:lvlJc w:val="left"/>
      <w:pPr>
        <w:ind w:left="4730" w:hanging="178"/>
      </w:pPr>
      <w:rPr>
        <w:rFonts w:hint="default"/>
      </w:rPr>
    </w:lvl>
    <w:lvl w:ilvl="6">
      <w:start w:val="0"/>
      <w:numFmt w:val="bullet"/>
      <w:lvlText w:val="•"/>
      <w:lvlJc w:val="left"/>
      <w:pPr>
        <w:ind w:left="5620" w:hanging="178"/>
      </w:pPr>
      <w:rPr>
        <w:rFonts w:hint="default"/>
      </w:rPr>
    </w:lvl>
    <w:lvl w:ilvl="7">
      <w:start w:val="0"/>
      <w:numFmt w:val="bullet"/>
      <w:lvlText w:val="•"/>
      <w:lvlJc w:val="left"/>
      <w:pPr>
        <w:ind w:left="6510" w:hanging="178"/>
      </w:pPr>
      <w:rPr>
        <w:rFonts w:hint="default"/>
      </w:rPr>
    </w:lvl>
    <w:lvl w:ilvl="8">
      <w:start w:val="0"/>
      <w:numFmt w:val="bullet"/>
      <w:lvlText w:val="•"/>
      <w:lvlJc w:val="left"/>
      <w:pPr>
        <w:ind w:left="7400" w:hanging="178"/>
      </w:pPr>
      <w:rPr>
        <w:rFonts w:hint="default"/>
      </w:rPr>
    </w:lvl>
  </w:abstractNum>
  <w:abstractNum w:abstractNumId="140">
    <w:multiLevelType w:val="hybridMultilevel"/>
    <w:lvl w:ilvl="0">
      <w:start w:val="1"/>
      <w:numFmt w:val="decimal"/>
      <w:lvlText w:val="%1."/>
      <w:lvlJc w:val="left"/>
      <w:pPr>
        <w:ind w:left="881" w:hanging="602"/>
        <w:jc w:val="left"/>
      </w:pPr>
      <w:rPr>
        <w:rFonts w:hint="default" w:ascii="Arial Black" w:hAnsi="Arial Black" w:eastAsia="Arial Black" w:cs="Arial Black"/>
        <w:spacing w:val="-1"/>
        <w:w w:val="99"/>
        <w:sz w:val="40"/>
        <w:szCs w:val="40"/>
      </w:rPr>
    </w:lvl>
    <w:lvl w:ilvl="1">
      <w:start w:val="0"/>
      <w:numFmt w:val="bullet"/>
      <w:lvlText w:val="•"/>
      <w:lvlJc w:val="left"/>
      <w:pPr>
        <w:ind w:left="1710" w:hanging="602"/>
      </w:pPr>
      <w:rPr>
        <w:rFonts w:hint="default"/>
      </w:rPr>
    </w:lvl>
    <w:lvl w:ilvl="2">
      <w:start w:val="0"/>
      <w:numFmt w:val="bullet"/>
      <w:lvlText w:val="•"/>
      <w:lvlJc w:val="left"/>
      <w:pPr>
        <w:ind w:left="2540" w:hanging="602"/>
      </w:pPr>
      <w:rPr>
        <w:rFonts w:hint="default"/>
      </w:rPr>
    </w:lvl>
    <w:lvl w:ilvl="3">
      <w:start w:val="0"/>
      <w:numFmt w:val="bullet"/>
      <w:lvlText w:val="•"/>
      <w:lvlJc w:val="left"/>
      <w:pPr>
        <w:ind w:left="3370" w:hanging="602"/>
      </w:pPr>
      <w:rPr>
        <w:rFonts w:hint="default"/>
      </w:rPr>
    </w:lvl>
    <w:lvl w:ilvl="4">
      <w:start w:val="0"/>
      <w:numFmt w:val="bullet"/>
      <w:lvlText w:val="•"/>
      <w:lvlJc w:val="left"/>
      <w:pPr>
        <w:ind w:left="4200" w:hanging="602"/>
      </w:pPr>
      <w:rPr>
        <w:rFonts w:hint="default"/>
      </w:rPr>
    </w:lvl>
    <w:lvl w:ilvl="5">
      <w:start w:val="0"/>
      <w:numFmt w:val="bullet"/>
      <w:lvlText w:val="•"/>
      <w:lvlJc w:val="left"/>
      <w:pPr>
        <w:ind w:left="5030" w:hanging="602"/>
      </w:pPr>
      <w:rPr>
        <w:rFonts w:hint="default"/>
      </w:rPr>
    </w:lvl>
    <w:lvl w:ilvl="6">
      <w:start w:val="0"/>
      <w:numFmt w:val="bullet"/>
      <w:lvlText w:val="•"/>
      <w:lvlJc w:val="left"/>
      <w:pPr>
        <w:ind w:left="5860" w:hanging="602"/>
      </w:pPr>
      <w:rPr>
        <w:rFonts w:hint="default"/>
      </w:rPr>
    </w:lvl>
    <w:lvl w:ilvl="7">
      <w:start w:val="0"/>
      <w:numFmt w:val="bullet"/>
      <w:lvlText w:val="•"/>
      <w:lvlJc w:val="left"/>
      <w:pPr>
        <w:ind w:left="6690" w:hanging="602"/>
      </w:pPr>
      <w:rPr>
        <w:rFonts w:hint="default"/>
      </w:rPr>
    </w:lvl>
    <w:lvl w:ilvl="8">
      <w:start w:val="0"/>
      <w:numFmt w:val="bullet"/>
      <w:lvlText w:val="•"/>
      <w:lvlJc w:val="left"/>
      <w:pPr>
        <w:ind w:left="7520" w:hanging="602"/>
      </w:pPr>
      <w:rPr>
        <w:rFonts w:hint="default"/>
      </w:rPr>
    </w:lvl>
  </w:abstractNum>
  <w:abstractNum w:abstractNumId="139">
    <w:multiLevelType w:val="hybridMultilevel"/>
    <w:lvl w:ilvl="0">
      <w:start w:val="12"/>
      <w:numFmt w:val="decimal"/>
      <w:lvlText w:val="%1."/>
      <w:lvlJc w:val="left"/>
      <w:pPr>
        <w:ind w:left="613" w:hanging="334"/>
        <w:jc w:val="left"/>
      </w:pPr>
      <w:rPr>
        <w:rFonts w:hint="default" w:ascii="Arial" w:hAnsi="Arial" w:eastAsia="Arial" w:cs="Arial"/>
        <w:spacing w:val="-1"/>
        <w:w w:val="100"/>
        <w:sz w:val="20"/>
        <w:szCs w:val="20"/>
      </w:rPr>
    </w:lvl>
    <w:lvl w:ilvl="1">
      <w:start w:val="0"/>
      <w:numFmt w:val="bullet"/>
      <w:lvlText w:val=""/>
      <w:lvlJc w:val="left"/>
      <w:pPr>
        <w:ind w:left="277" w:hanging="361"/>
      </w:pPr>
      <w:rPr>
        <w:rFonts w:hint="default" w:ascii="Symbol" w:hAnsi="Symbol" w:eastAsia="Symbol" w:cs="Symbol"/>
        <w:w w:val="100"/>
        <w:sz w:val="20"/>
        <w:szCs w:val="20"/>
      </w:rPr>
    </w:lvl>
    <w:lvl w:ilvl="2">
      <w:start w:val="0"/>
      <w:numFmt w:val="bullet"/>
      <w:lvlText w:val="•"/>
      <w:lvlJc w:val="left"/>
      <w:pPr>
        <w:ind w:left="1571" w:hanging="361"/>
      </w:pPr>
      <w:rPr>
        <w:rFonts w:hint="default"/>
      </w:rPr>
    </w:lvl>
    <w:lvl w:ilvl="3">
      <w:start w:val="0"/>
      <w:numFmt w:val="bullet"/>
      <w:lvlText w:val="•"/>
      <w:lvlJc w:val="left"/>
      <w:pPr>
        <w:ind w:left="2522" w:hanging="361"/>
      </w:pPr>
      <w:rPr>
        <w:rFonts w:hint="default"/>
      </w:rPr>
    </w:lvl>
    <w:lvl w:ilvl="4">
      <w:start w:val="0"/>
      <w:numFmt w:val="bullet"/>
      <w:lvlText w:val="•"/>
      <w:lvlJc w:val="left"/>
      <w:pPr>
        <w:ind w:left="3473" w:hanging="361"/>
      </w:pPr>
      <w:rPr>
        <w:rFonts w:hint="default"/>
      </w:rPr>
    </w:lvl>
    <w:lvl w:ilvl="5">
      <w:start w:val="0"/>
      <w:numFmt w:val="bullet"/>
      <w:lvlText w:val="•"/>
      <w:lvlJc w:val="left"/>
      <w:pPr>
        <w:ind w:left="4424" w:hanging="361"/>
      </w:pPr>
      <w:rPr>
        <w:rFonts w:hint="default"/>
      </w:rPr>
    </w:lvl>
    <w:lvl w:ilvl="6">
      <w:start w:val="0"/>
      <w:numFmt w:val="bullet"/>
      <w:lvlText w:val="•"/>
      <w:lvlJc w:val="left"/>
      <w:pPr>
        <w:ind w:left="5375" w:hanging="361"/>
      </w:pPr>
      <w:rPr>
        <w:rFonts w:hint="default"/>
      </w:rPr>
    </w:lvl>
    <w:lvl w:ilvl="7">
      <w:start w:val="0"/>
      <w:numFmt w:val="bullet"/>
      <w:lvlText w:val="•"/>
      <w:lvlJc w:val="left"/>
      <w:pPr>
        <w:ind w:left="6326" w:hanging="361"/>
      </w:pPr>
      <w:rPr>
        <w:rFonts w:hint="default"/>
      </w:rPr>
    </w:lvl>
    <w:lvl w:ilvl="8">
      <w:start w:val="0"/>
      <w:numFmt w:val="bullet"/>
      <w:lvlText w:val="•"/>
      <w:lvlJc w:val="left"/>
      <w:pPr>
        <w:ind w:left="7277" w:hanging="361"/>
      </w:pPr>
      <w:rPr>
        <w:rFonts w:hint="default"/>
      </w:rPr>
    </w:lvl>
  </w:abstractNum>
  <w:abstractNum w:abstractNumId="138">
    <w:multiLevelType w:val="hybridMultilevel"/>
    <w:lvl w:ilvl="0">
      <w:start w:val="1"/>
      <w:numFmt w:val="upperLetter"/>
      <w:lvlText w:val="%1)"/>
      <w:lvlJc w:val="left"/>
      <w:pPr>
        <w:ind w:left="535" w:hanging="256"/>
        <w:jc w:val="left"/>
      </w:pPr>
      <w:rPr>
        <w:rFonts w:hint="default" w:ascii="Arial" w:hAnsi="Arial" w:eastAsia="Arial" w:cs="Arial"/>
        <w:spacing w:val="-1"/>
        <w:w w:val="100"/>
        <w:sz w:val="20"/>
        <w:szCs w:val="20"/>
      </w:rPr>
    </w:lvl>
    <w:lvl w:ilvl="1">
      <w:start w:val="0"/>
      <w:numFmt w:val="bullet"/>
      <w:lvlText w:val="•"/>
      <w:lvlJc w:val="left"/>
      <w:pPr>
        <w:ind w:left="1404" w:hanging="256"/>
      </w:pPr>
      <w:rPr>
        <w:rFonts w:hint="default"/>
      </w:rPr>
    </w:lvl>
    <w:lvl w:ilvl="2">
      <w:start w:val="0"/>
      <w:numFmt w:val="bullet"/>
      <w:lvlText w:val="•"/>
      <w:lvlJc w:val="left"/>
      <w:pPr>
        <w:ind w:left="2268" w:hanging="256"/>
      </w:pPr>
      <w:rPr>
        <w:rFonts w:hint="default"/>
      </w:rPr>
    </w:lvl>
    <w:lvl w:ilvl="3">
      <w:start w:val="0"/>
      <w:numFmt w:val="bullet"/>
      <w:lvlText w:val="•"/>
      <w:lvlJc w:val="left"/>
      <w:pPr>
        <w:ind w:left="3132" w:hanging="256"/>
      </w:pPr>
      <w:rPr>
        <w:rFonts w:hint="default"/>
      </w:rPr>
    </w:lvl>
    <w:lvl w:ilvl="4">
      <w:start w:val="0"/>
      <w:numFmt w:val="bullet"/>
      <w:lvlText w:val="•"/>
      <w:lvlJc w:val="left"/>
      <w:pPr>
        <w:ind w:left="3996" w:hanging="256"/>
      </w:pPr>
      <w:rPr>
        <w:rFonts w:hint="default"/>
      </w:rPr>
    </w:lvl>
    <w:lvl w:ilvl="5">
      <w:start w:val="0"/>
      <w:numFmt w:val="bullet"/>
      <w:lvlText w:val="•"/>
      <w:lvlJc w:val="left"/>
      <w:pPr>
        <w:ind w:left="4860" w:hanging="256"/>
      </w:pPr>
      <w:rPr>
        <w:rFonts w:hint="default"/>
      </w:rPr>
    </w:lvl>
    <w:lvl w:ilvl="6">
      <w:start w:val="0"/>
      <w:numFmt w:val="bullet"/>
      <w:lvlText w:val="•"/>
      <w:lvlJc w:val="left"/>
      <w:pPr>
        <w:ind w:left="5724" w:hanging="256"/>
      </w:pPr>
      <w:rPr>
        <w:rFonts w:hint="default"/>
      </w:rPr>
    </w:lvl>
    <w:lvl w:ilvl="7">
      <w:start w:val="0"/>
      <w:numFmt w:val="bullet"/>
      <w:lvlText w:val="•"/>
      <w:lvlJc w:val="left"/>
      <w:pPr>
        <w:ind w:left="6588" w:hanging="256"/>
      </w:pPr>
      <w:rPr>
        <w:rFonts w:hint="default"/>
      </w:rPr>
    </w:lvl>
    <w:lvl w:ilvl="8">
      <w:start w:val="0"/>
      <w:numFmt w:val="bullet"/>
      <w:lvlText w:val="•"/>
      <w:lvlJc w:val="left"/>
      <w:pPr>
        <w:ind w:left="7452" w:hanging="256"/>
      </w:pPr>
      <w:rPr>
        <w:rFonts w:hint="default"/>
      </w:rPr>
    </w:lvl>
  </w:abstractNum>
  <w:abstractNum w:abstractNumId="137">
    <w:multiLevelType w:val="hybridMultilevel"/>
    <w:lvl w:ilvl="0">
      <w:start w:val="0"/>
      <w:numFmt w:val="bullet"/>
      <w:lvlText w:val="-"/>
      <w:lvlJc w:val="left"/>
      <w:pPr>
        <w:ind w:left="280" w:hanging="122"/>
      </w:pPr>
      <w:rPr>
        <w:rFonts w:hint="default" w:ascii="Arial" w:hAnsi="Arial" w:eastAsia="Arial" w:cs="Arial"/>
        <w:w w:val="100"/>
        <w:sz w:val="20"/>
        <w:szCs w:val="20"/>
      </w:rPr>
    </w:lvl>
    <w:lvl w:ilvl="1">
      <w:start w:val="0"/>
      <w:numFmt w:val="bullet"/>
      <w:lvlText w:val="•"/>
      <w:lvlJc w:val="left"/>
      <w:pPr>
        <w:ind w:left="1170" w:hanging="122"/>
      </w:pPr>
      <w:rPr>
        <w:rFonts w:hint="default"/>
      </w:rPr>
    </w:lvl>
    <w:lvl w:ilvl="2">
      <w:start w:val="0"/>
      <w:numFmt w:val="bullet"/>
      <w:lvlText w:val="•"/>
      <w:lvlJc w:val="left"/>
      <w:pPr>
        <w:ind w:left="2060" w:hanging="122"/>
      </w:pPr>
      <w:rPr>
        <w:rFonts w:hint="default"/>
      </w:rPr>
    </w:lvl>
    <w:lvl w:ilvl="3">
      <w:start w:val="0"/>
      <w:numFmt w:val="bullet"/>
      <w:lvlText w:val="•"/>
      <w:lvlJc w:val="left"/>
      <w:pPr>
        <w:ind w:left="2950" w:hanging="122"/>
      </w:pPr>
      <w:rPr>
        <w:rFonts w:hint="default"/>
      </w:rPr>
    </w:lvl>
    <w:lvl w:ilvl="4">
      <w:start w:val="0"/>
      <w:numFmt w:val="bullet"/>
      <w:lvlText w:val="•"/>
      <w:lvlJc w:val="left"/>
      <w:pPr>
        <w:ind w:left="3840" w:hanging="122"/>
      </w:pPr>
      <w:rPr>
        <w:rFonts w:hint="default"/>
      </w:rPr>
    </w:lvl>
    <w:lvl w:ilvl="5">
      <w:start w:val="0"/>
      <w:numFmt w:val="bullet"/>
      <w:lvlText w:val="•"/>
      <w:lvlJc w:val="left"/>
      <w:pPr>
        <w:ind w:left="4730" w:hanging="122"/>
      </w:pPr>
      <w:rPr>
        <w:rFonts w:hint="default"/>
      </w:rPr>
    </w:lvl>
    <w:lvl w:ilvl="6">
      <w:start w:val="0"/>
      <w:numFmt w:val="bullet"/>
      <w:lvlText w:val="•"/>
      <w:lvlJc w:val="left"/>
      <w:pPr>
        <w:ind w:left="5620" w:hanging="122"/>
      </w:pPr>
      <w:rPr>
        <w:rFonts w:hint="default"/>
      </w:rPr>
    </w:lvl>
    <w:lvl w:ilvl="7">
      <w:start w:val="0"/>
      <w:numFmt w:val="bullet"/>
      <w:lvlText w:val="•"/>
      <w:lvlJc w:val="left"/>
      <w:pPr>
        <w:ind w:left="6510" w:hanging="122"/>
      </w:pPr>
      <w:rPr>
        <w:rFonts w:hint="default"/>
      </w:rPr>
    </w:lvl>
    <w:lvl w:ilvl="8">
      <w:start w:val="0"/>
      <w:numFmt w:val="bullet"/>
      <w:lvlText w:val="•"/>
      <w:lvlJc w:val="left"/>
      <w:pPr>
        <w:ind w:left="7400" w:hanging="122"/>
      </w:pPr>
      <w:rPr>
        <w:rFonts w:hint="default"/>
      </w:rPr>
    </w:lvl>
  </w:abstractNum>
  <w:abstractNum w:abstractNumId="136">
    <w:multiLevelType w:val="hybridMultilevel"/>
    <w:lvl w:ilvl="0">
      <w:start w:val="1"/>
      <w:numFmt w:val="decimal"/>
      <w:lvlText w:val="%1."/>
      <w:lvlJc w:val="left"/>
      <w:pPr>
        <w:ind w:left="502" w:hanging="223"/>
        <w:jc w:val="left"/>
      </w:pPr>
      <w:rPr>
        <w:rFonts w:hint="default" w:ascii="Arial" w:hAnsi="Arial" w:eastAsia="Arial" w:cs="Arial"/>
        <w:spacing w:val="-1"/>
        <w:w w:val="100"/>
        <w:sz w:val="20"/>
        <w:szCs w:val="20"/>
      </w:rPr>
    </w:lvl>
    <w:lvl w:ilvl="1">
      <w:start w:val="0"/>
      <w:numFmt w:val="bullet"/>
      <w:lvlText w:val="•"/>
      <w:lvlJc w:val="left"/>
      <w:pPr>
        <w:ind w:left="1368" w:hanging="223"/>
      </w:pPr>
      <w:rPr>
        <w:rFonts w:hint="default"/>
      </w:rPr>
    </w:lvl>
    <w:lvl w:ilvl="2">
      <w:start w:val="0"/>
      <w:numFmt w:val="bullet"/>
      <w:lvlText w:val="•"/>
      <w:lvlJc w:val="left"/>
      <w:pPr>
        <w:ind w:left="2236" w:hanging="223"/>
      </w:pPr>
      <w:rPr>
        <w:rFonts w:hint="default"/>
      </w:rPr>
    </w:lvl>
    <w:lvl w:ilvl="3">
      <w:start w:val="0"/>
      <w:numFmt w:val="bullet"/>
      <w:lvlText w:val="•"/>
      <w:lvlJc w:val="left"/>
      <w:pPr>
        <w:ind w:left="3104" w:hanging="223"/>
      </w:pPr>
      <w:rPr>
        <w:rFonts w:hint="default"/>
      </w:rPr>
    </w:lvl>
    <w:lvl w:ilvl="4">
      <w:start w:val="0"/>
      <w:numFmt w:val="bullet"/>
      <w:lvlText w:val="•"/>
      <w:lvlJc w:val="left"/>
      <w:pPr>
        <w:ind w:left="3972" w:hanging="223"/>
      </w:pPr>
      <w:rPr>
        <w:rFonts w:hint="default"/>
      </w:rPr>
    </w:lvl>
    <w:lvl w:ilvl="5">
      <w:start w:val="0"/>
      <w:numFmt w:val="bullet"/>
      <w:lvlText w:val="•"/>
      <w:lvlJc w:val="left"/>
      <w:pPr>
        <w:ind w:left="4840" w:hanging="223"/>
      </w:pPr>
      <w:rPr>
        <w:rFonts w:hint="default"/>
      </w:rPr>
    </w:lvl>
    <w:lvl w:ilvl="6">
      <w:start w:val="0"/>
      <w:numFmt w:val="bullet"/>
      <w:lvlText w:val="•"/>
      <w:lvlJc w:val="left"/>
      <w:pPr>
        <w:ind w:left="5708" w:hanging="223"/>
      </w:pPr>
      <w:rPr>
        <w:rFonts w:hint="default"/>
      </w:rPr>
    </w:lvl>
    <w:lvl w:ilvl="7">
      <w:start w:val="0"/>
      <w:numFmt w:val="bullet"/>
      <w:lvlText w:val="•"/>
      <w:lvlJc w:val="left"/>
      <w:pPr>
        <w:ind w:left="6576" w:hanging="223"/>
      </w:pPr>
      <w:rPr>
        <w:rFonts w:hint="default"/>
      </w:rPr>
    </w:lvl>
    <w:lvl w:ilvl="8">
      <w:start w:val="0"/>
      <w:numFmt w:val="bullet"/>
      <w:lvlText w:val="•"/>
      <w:lvlJc w:val="left"/>
      <w:pPr>
        <w:ind w:left="7444" w:hanging="223"/>
      </w:pPr>
      <w:rPr>
        <w:rFonts w:hint="default"/>
      </w:rPr>
    </w:lvl>
  </w:abstractNum>
  <w:abstractNum w:abstractNumId="135">
    <w:multiLevelType w:val="hybridMultilevel"/>
    <w:lvl w:ilvl="0">
      <w:start w:val="1"/>
      <w:numFmt w:val="upperLetter"/>
      <w:lvlText w:val="%1)"/>
      <w:lvlJc w:val="left"/>
      <w:pPr>
        <w:ind w:left="791" w:hanging="512"/>
        <w:jc w:val="left"/>
      </w:pPr>
      <w:rPr>
        <w:rFonts w:hint="default" w:ascii="Arial Black" w:hAnsi="Arial Black" w:eastAsia="Arial Black" w:cs="Arial Black"/>
        <w:w w:val="100"/>
        <w:sz w:val="32"/>
        <w:szCs w:val="32"/>
      </w:rPr>
    </w:lvl>
    <w:lvl w:ilvl="1">
      <w:start w:val="0"/>
      <w:numFmt w:val="bullet"/>
      <w:lvlText w:val="•"/>
      <w:lvlJc w:val="left"/>
      <w:pPr>
        <w:ind w:left="1638" w:hanging="512"/>
      </w:pPr>
      <w:rPr>
        <w:rFonts w:hint="default"/>
      </w:rPr>
    </w:lvl>
    <w:lvl w:ilvl="2">
      <w:start w:val="0"/>
      <w:numFmt w:val="bullet"/>
      <w:lvlText w:val="•"/>
      <w:lvlJc w:val="left"/>
      <w:pPr>
        <w:ind w:left="2476" w:hanging="512"/>
      </w:pPr>
      <w:rPr>
        <w:rFonts w:hint="default"/>
      </w:rPr>
    </w:lvl>
    <w:lvl w:ilvl="3">
      <w:start w:val="0"/>
      <w:numFmt w:val="bullet"/>
      <w:lvlText w:val="•"/>
      <w:lvlJc w:val="left"/>
      <w:pPr>
        <w:ind w:left="3314" w:hanging="512"/>
      </w:pPr>
      <w:rPr>
        <w:rFonts w:hint="default"/>
      </w:rPr>
    </w:lvl>
    <w:lvl w:ilvl="4">
      <w:start w:val="0"/>
      <w:numFmt w:val="bullet"/>
      <w:lvlText w:val="•"/>
      <w:lvlJc w:val="left"/>
      <w:pPr>
        <w:ind w:left="4152" w:hanging="512"/>
      </w:pPr>
      <w:rPr>
        <w:rFonts w:hint="default"/>
      </w:rPr>
    </w:lvl>
    <w:lvl w:ilvl="5">
      <w:start w:val="0"/>
      <w:numFmt w:val="bullet"/>
      <w:lvlText w:val="•"/>
      <w:lvlJc w:val="left"/>
      <w:pPr>
        <w:ind w:left="4990" w:hanging="512"/>
      </w:pPr>
      <w:rPr>
        <w:rFonts w:hint="default"/>
      </w:rPr>
    </w:lvl>
    <w:lvl w:ilvl="6">
      <w:start w:val="0"/>
      <w:numFmt w:val="bullet"/>
      <w:lvlText w:val="•"/>
      <w:lvlJc w:val="left"/>
      <w:pPr>
        <w:ind w:left="5828" w:hanging="512"/>
      </w:pPr>
      <w:rPr>
        <w:rFonts w:hint="default"/>
      </w:rPr>
    </w:lvl>
    <w:lvl w:ilvl="7">
      <w:start w:val="0"/>
      <w:numFmt w:val="bullet"/>
      <w:lvlText w:val="•"/>
      <w:lvlJc w:val="left"/>
      <w:pPr>
        <w:ind w:left="6666" w:hanging="512"/>
      </w:pPr>
      <w:rPr>
        <w:rFonts w:hint="default"/>
      </w:rPr>
    </w:lvl>
    <w:lvl w:ilvl="8">
      <w:start w:val="0"/>
      <w:numFmt w:val="bullet"/>
      <w:lvlText w:val="•"/>
      <w:lvlJc w:val="left"/>
      <w:pPr>
        <w:ind w:left="7504" w:hanging="512"/>
      </w:pPr>
      <w:rPr>
        <w:rFonts w:hint="default"/>
      </w:rPr>
    </w:lvl>
  </w:abstractNum>
  <w:abstractNum w:abstractNumId="134">
    <w:multiLevelType w:val="hybridMultilevel"/>
    <w:lvl w:ilvl="0">
      <w:start w:val="1"/>
      <w:numFmt w:val="decimal"/>
      <w:lvlText w:val="%1."/>
      <w:lvlJc w:val="left"/>
      <w:pPr>
        <w:ind w:left="280" w:hanging="223"/>
        <w:jc w:val="left"/>
      </w:pPr>
      <w:rPr>
        <w:rFonts w:hint="default" w:ascii="Arial" w:hAnsi="Arial" w:eastAsia="Arial" w:cs="Arial"/>
        <w:spacing w:val="-1"/>
        <w:w w:val="100"/>
        <w:sz w:val="20"/>
        <w:szCs w:val="20"/>
      </w:rPr>
    </w:lvl>
    <w:lvl w:ilvl="1">
      <w:start w:val="0"/>
      <w:numFmt w:val="bullet"/>
      <w:lvlText w:val="•"/>
      <w:lvlJc w:val="left"/>
      <w:pPr>
        <w:ind w:left="1170" w:hanging="223"/>
      </w:pPr>
      <w:rPr>
        <w:rFonts w:hint="default"/>
      </w:rPr>
    </w:lvl>
    <w:lvl w:ilvl="2">
      <w:start w:val="0"/>
      <w:numFmt w:val="bullet"/>
      <w:lvlText w:val="•"/>
      <w:lvlJc w:val="left"/>
      <w:pPr>
        <w:ind w:left="2060" w:hanging="223"/>
      </w:pPr>
      <w:rPr>
        <w:rFonts w:hint="default"/>
      </w:rPr>
    </w:lvl>
    <w:lvl w:ilvl="3">
      <w:start w:val="0"/>
      <w:numFmt w:val="bullet"/>
      <w:lvlText w:val="•"/>
      <w:lvlJc w:val="left"/>
      <w:pPr>
        <w:ind w:left="2950" w:hanging="223"/>
      </w:pPr>
      <w:rPr>
        <w:rFonts w:hint="default"/>
      </w:rPr>
    </w:lvl>
    <w:lvl w:ilvl="4">
      <w:start w:val="0"/>
      <w:numFmt w:val="bullet"/>
      <w:lvlText w:val="•"/>
      <w:lvlJc w:val="left"/>
      <w:pPr>
        <w:ind w:left="3840" w:hanging="223"/>
      </w:pPr>
      <w:rPr>
        <w:rFonts w:hint="default"/>
      </w:rPr>
    </w:lvl>
    <w:lvl w:ilvl="5">
      <w:start w:val="0"/>
      <w:numFmt w:val="bullet"/>
      <w:lvlText w:val="•"/>
      <w:lvlJc w:val="left"/>
      <w:pPr>
        <w:ind w:left="4730" w:hanging="223"/>
      </w:pPr>
      <w:rPr>
        <w:rFonts w:hint="default"/>
      </w:rPr>
    </w:lvl>
    <w:lvl w:ilvl="6">
      <w:start w:val="0"/>
      <w:numFmt w:val="bullet"/>
      <w:lvlText w:val="•"/>
      <w:lvlJc w:val="left"/>
      <w:pPr>
        <w:ind w:left="5620" w:hanging="223"/>
      </w:pPr>
      <w:rPr>
        <w:rFonts w:hint="default"/>
      </w:rPr>
    </w:lvl>
    <w:lvl w:ilvl="7">
      <w:start w:val="0"/>
      <w:numFmt w:val="bullet"/>
      <w:lvlText w:val="•"/>
      <w:lvlJc w:val="left"/>
      <w:pPr>
        <w:ind w:left="6510" w:hanging="223"/>
      </w:pPr>
      <w:rPr>
        <w:rFonts w:hint="default"/>
      </w:rPr>
    </w:lvl>
    <w:lvl w:ilvl="8">
      <w:start w:val="0"/>
      <w:numFmt w:val="bullet"/>
      <w:lvlText w:val="•"/>
      <w:lvlJc w:val="left"/>
      <w:pPr>
        <w:ind w:left="7400" w:hanging="223"/>
      </w:pPr>
      <w:rPr>
        <w:rFonts w:hint="default"/>
      </w:rPr>
    </w:lvl>
  </w:abstractNum>
  <w:abstractNum w:abstractNumId="133">
    <w:multiLevelType w:val="hybridMultilevel"/>
    <w:lvl w:ilvl="0">
      <w:start w:val="2"/>
      <w:numFmt w:val="lowerRoman"/>
      <w:lvlText w:val="%1)"/>
      <w:lvlJc w:val="left"/>
      <w:pPr>
        <w:ind w:left="1720" w:hanging="211"/>
        <w:jc w:val="left"/>
      </w:pPr>
      <w:rPr>
        <w:rFonts w:hint="default" w:ascii="Arial" w:hAnsi="Arial" w:eastAsia="Arial" w:cs="Arial"/>
        <w:spacing w:val="-1"/>
        <w:w w:val="100"/>
        <w:sz w:val="20"/>
        <w:szCs w:val="20"/>
      </w:rPr>
    </w:lvl>
    <w:lvl w:ilvl="1">
      <w:start w:val="2"/>
      <w:numFmt w:val="lowerRoman"/>
      <w:lvlText w:val="%2)"/>
      <w:lvlJc w:val="left"/>
      <w:pPr>
        <w:ind w:left="2380" w:hanging="211"/>
        <w:jc w:val="left"/>
      </w:pPr>
      <w:rPr>
        <w:rFonts w:hint="default" w:ascii="Arial" w:hAnsi="Arial" w:eastAsia="Arial" w:cs="Arial"/>
        <w:spacing w:val="-1"/>
        <w:w w:val="100"/>
        <w:sz w:val="20"/>
        <w:szCs w:val="20"/>
      </w:rPr>
    </w:lvl>
    <w:lvl w:ilvl="2">
      <w:start w:val="0"/>
      <w:numFmt w:val="bullet"/>
      <w:lvlText w:val="•"/>
      <w:lvlJc w:val="left"/>
      <w:pPr>
        <w:ind w:left="3115" w:hanging="211"/>
      </w:pPr>
      <w:rPr>
        <w:rFonts w:hint="default"/>
      </w:rPr>
    </w:lvl>
    <w:lvl w:ilvl="3">
      <w:start w:val="0"/>
      <w:numFmt w:val="bullet"/>
      <w:lvlText w:val="•"/>
      <w:lvlJc w:val="left"/>
      <w:pPr>
        <w:ind w:left="3851" w:hanging="211"/>
      </w:pPr>
      <w:rPr>
        <w:rFonts w:hint="default"/>
      </w:rPr>
    </w:lvl>
    <w:lvl w:ilvl="4">
      <w:start w:val="0"/>
      <w:numFmt w:val="bullet"/>
      <w:lvlText w:val="•"/>
      <w:lvlJc w:val="left"/>
      <w:pPr>
        <w:ind w:left="4586" w:hanging="211"/>
      </w:pPr>
      <w:rPr>
        <w:rFonts w:hint="default"/>
      </w:rPr>
    </w:lvl>
    <w:lvl w:ilvl="5">
      <w:start w:val="0"/>
      <w:numFmt w:val="bullet"/>
      <w:lvlText w:val="•"/>
      <w:lvlJc w:val="left"/>
      <w:pPr>
        <w:ind w:left="5322" w:hanging="211"/>
      </w:pPr>
      <w:rPr>
        <w:rFonts w:hint="default"/>
      </w:rPr>
    </w:lvl>
    <w:lvl w:ilvl="6">
      <w:start w:val="0"/>
      <w:numFmt w:val="bullet"/>
      <w:lvlText w:val="•"/>
      <w:lvlJc w:val="left"/>
      <w:pPr>
        <w:ind w:left="6057" w:hanging="211"/>
      </w:pPr>
      <w:rPr>
        <w:rFonts w:hint="default"/>
      </w:rPr>
    </w:lvl>
    <w:lvl w:ilvl="7">
      <w:start w:val="0"/>
      <w:numFmt w:val="bullet"/>
      <w:lvlText w:val="•"/>
      <w:lvlJc w:val="left"/>
      <w:pPr>
        <w:ind w:left="6793" w:hanging="211"/>
      </w:pPr>
      <w:rPr>
        <w:rFonts w:hint="default"/>
      </w:rPr>
    </w:lvl>
    <w:lvl w:ilvl="8">
      <w:start w:val="0"/>
      <w:numFmt w:val="bullet"/>
      <w:lvlText w:val="•"/>
      <w:lvlJc w:val="left"/>
      <w:pPr>
        <w:ind w:left="7528" w:hanging="211"/>
      </w:pPr>
      <w:rPr>
        <w:rFonts w:hint="default"/>
      </w:rPr>
    </w:lvl>
  </w:abstractNum>
  <w:abstractNum w:abstractNumId="132">
    <w:multiLevelType w:val="hybridMultilevel"/>
    <w:lvl w:ilvl="0">
      <w:start w:val="2"/>
      <w:numFmt w:val="lowerRoman"/>
      <w:lvlText w:val="%1)"/>
      <w:lvlJc w:val="left"/>
      <w:pPr>
        <w:ind w:left="1720" w:hanging="211"/>
        <w:jc w:val="left"/>
      </w:pPr>
      <w:rPr>
        <w:rFonts w:hint="default" w:ascii="Arial" w:hAnsi="Arial" w:eastAsia="Arial" w:cs="Arial"/>
        <w:w w:val="100"/>
        <w:sz w:val="20"/>
        <w:szCs w:val="20"/>
      </w:rPr>
    </w:lvl>
    <w:lvl w:ilvl="1">
      <w:start w:val="0"/>
      <w:numFmt w:val="bullet"/>
      <w:lvlText w:val="•"/>
      <w:lvlJc w:val="left"/>
      <w:pPr>
        <w:ind w:left="2466" w:hanging="211"/>
      </w:pPr>
      <w:rPr>
        <w:rFonts w:hint="default"/>
      </w:rPr>
    </w:lvl>
    <w:lvl w:ilvl="2">
      <w:start w:val="0"/>
      <w:numFmt w:val="bullet"/>
      <w:lvlText w:val="•"/>
      <w:lvlJc w:val="left"/>
      <w:pPr>
        <w:ind w:left="3212" w:hanging="211"/>
      </w:pPr>
      <w:rPr>
        <w:rFonts w:hint="default"/>
      </w:rPr>
    </w:lvl>
    <w:lvl w:ilvl="3">
      <w:start w:val="0"/>
      <w:numFmt w:val="bullet"/>
      <w:lvlText w:val="•"/>
      <w:lvlJc w:val="left"/>
      <w:pPr>
        <w:ind w:left="3958" w:hanging="211"/>
      </w:pPr>
      <w:rPr>
        <w:rFonts w:hint="default"/>
      </w:rPr>
    </w:lvl>
    <w:lvl w:ilvl="4">
      <w:start w:val="0"/>
      <w:numFmt w:val="bullet"/>
      <w:lvlText w:val="•"/>
      <w:lvlJc w:val="left"/>
      <w:pPr>
        <w:ind w:left="4704" w:hanging="211"/>
      </w:pPr>
      <w:rPr>
        <w:rFonts w:hint="default"/>
      </w:rPr>
    </w:lvl>
    <w:lvl w:ilvl="5">
      <w:start w:val="0"/>
      <w:numFmt w:val="bullet"/>
      <w:lvlText w:val="•"/>
      <w:lvlJc w:val="left"/>
      <w:pPr>
        <w:ind w:left="5450" w:hanging="211"/>
      </w:pPr>
      <w:rPr>
        <w:rFonts w:hint="default"/>
      </w:rPr>
    </w:lvl>
    <w:lvl w:ilvl="6">
      <w:start w:val="0"/>
      <w:numFmt w:val="bullet"/>
      <w:lvlText w:val="•"/>
      <w:lvlJc w:val="left"/>
      <w:pPr>
        <w:ind w:left="6196" w:hanging="211"/>
      </w:pPr>
      <w:rPr>
        <w:rFonts w:hint="default"/>
      </w:rPr>
    </w:lvl>
    <w:lvl w:ilvl="7">
      <w:start w:val="0"/>
      <w:numFmt w:val="bullet"/>
      <w:lvlText w:val="•"/>
      <w:lvlJc w:val="left"/>
      <w:pPr>
        <w:ind w:left="6942" w:hanging="211"/>
      </w:pPr>
      <w:rPr>
        <w:rFonts w:hint="default"/>
      </w:rPr>
    </w:lvl>
    <w:lvl w:ilvl="8">
      <w:start w:val="0"/>
      <w:numFmt w:val="bullet"/>
      <w:lvlText w:val="•"/>
      <w:lvlJc w:val="left"/>
      <w:pPr>
        <w:ind w:left="7688" w:hanging="211"/>
      </w:pPr>
      <w:rPr>
        <w:rFonts w:hint="default"/>
      </w:rPr>
    </w:lvl>
  </w:abstractNum>
  <w:abstractNum w:abstractNumId="131">
    <w:multiLevelType w:val="hybridMultilevel"/>
    <w:lvl w:ilvl="0">
      <w:start w:val="1"/>
      <w:numFmt w:val="decimal"/>
      <w:lvlText w:val="%1."/>
      <w:lvlJc w:val="left"/>
      <w:pPr>
        <w:ind w:left="99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1000" w:hanging="361"/>
        <w:jc w:val="right"/>
      </w:pPr>
      <w:rPr>
        <w:rFonts w:hint="default"/>
        <w:i/>
        <w:spacing w:val="-1"/>
        <w:w w:val="100"/>
      </w:rPr>
    </w:lvl>
    <w:lvl w:ilvl="2">
      <w:start w:val="0"/>
      <w:numFmt w:val="bullet"/>
      <w:lvlText w:val="•"/>
      <w:lvlJc w:val="left"/>
      <w:pPr>
        <w:ind w:left="2688" w:hanging="361"/>
      </w:pPr>
      <w:rPr>
        <w:rFonts w:hint="default"/>
      </w:rPr>
    </w:lvl>
    <w:lvl w:ilvl="3">
      <w:start w:val="0"/>
      <w:numFmt w:val="bullet"/>
      <w:lvlText w:val="•"/>
      <w:lvlJc w:val="left"/>
      <w:pPr>
        <w:ind w:left="3477" w:hanging="361"/>
      </w:pPr>
      <w:rPr>
        <w:rFonts w:hint="default"/>
      </w:rPr>
    </w:lvl>
    <w:lvl w:ilvl="4">
      <w:start w:val="0"/>
      <w:numFmt w:val="bullet"/>
      <w:lvlText w:val="•"/>
      <w:lvlJc w:val="left"/>
      <w:pPr>
        <w:ind w:left="4266" w:hanging="361"/>
      </w:pPr>
      <w:rPr>
        <w:rFonts w:hint="default"/>
      </w:rPr>
    </w:lvl>
    <w:lvl w:ilvl="5">
      <w:start w:val="0"/>
      <w:numFmt w:val="bullet"/>
      <w:lvlText w:val="•"/>
      <w:lvlJc w:val="left"/>
      <w:pPr>
        <w:ind w:left="5055" w:hanging="361"/>
      </w:pPr>
      <w:rPr>
        <w:rFonts w:hint="default"/>
      </w:rPr>
    </w:lvl>
    <w:lvl w:ilvl="6">
      <w:start w:val="0"/>
      <w:numFmt w:val="bullet"/>
      <w:lvlText w:val="•"/>
      <w:lvlJc w:val="left"/>
      <w:pPr>
        <w:ind w:left="5844" w:hanging="361"/>
      </w:pPr>
      <w:rPr>
        <w:rFonts w:hint="default"/>
      </w:rPr>
    </w:lvl>
    <w:lvl w:ilvl="7">
      <w:start w:val="0"/>
      <w:numFmt w:val="bullet"/>
      <w:lvlText w:val="•"/>
      <w:lvlJc w:val="left"/>
      <w:pPr>
        <w:ind w:left="6633" w:hanging="361"/>
      </w:pPr>
      <w:rPr>
        <w:rFonts w:hint="default"/>
      </w:rPr>
    </w:lvl>
    <w:lvl w:ilvl="8">
      <w:start w:val="0"/>
      <w:numFmt w:val="bullet"/>
      <w:lvlText w:val="•"/>
      <w:lvlJc w:val="left"/>
      <w:pPr>
        <w:ind w:left="7422" w:hanging="361"/>
      </w:pPr>
      <w:rPr>
        <w:rFonts w:hint="default"/>
      </w:rPr>
    </w:lvl>
  </w:abstractNum>
  <w:abstractNum w:abstractNumId="130">
    <w:multiLevelType w:val="hybridMultilevel"/>
    <w:lvl w:ilvl="0">
      <w:start w:val="1"/>
      <w:numFmt w:val="decimal"/>
      <w:lvlText w:val="%1."/>
      <w:lvlJc w:val="left"/>
      <w:pPr>
        <w:ind w:left="280" w:hanging="467"/>
        <w:jc w:val="left"/>
      </w:pPr>
      <w:rPr>
        <w:rFonts w:hint="default" w:ascii="Arial Black" w:hAnsi="Arial Black" w:eastAsia="Arial Black" w:cs="Arial Black"/>
        <w:spacing w:val="-1"/>
        <w:w w:val="99"/>
        <w:sz w:val="40"/>
        <w:szCs w:val="40"/>
      </w:rPr>
    </w:lvl>
    <w:lvl w:ilvl="1">
      <w:start w:val="1"/>
      <w:numFmt w:val="decimal"/>
      <w:lvlText w:val="%2."/>
      <w:lvlJc w:val="left"/>
      <w:pPr>
        <w:ind w:left="646" w:hanging="223"/>
        <w:jc w:val="left"/>
      </w:pPr>
      <w:rPr>
        <w:rFonts w:hint="default" w:ascii="Arial" w:hAnsi="Arial" w:eastAsia="Arial" w:cs="Arial"/>
        <w:w w:val="100"/>
        <w:sz w:val="20"/>
        <w:szCs w:val="20"/>
      </w:rPr>
    </w:lvl>
    <w:lvl w:ilvl="2">
      <w:start w:val="0"/>
      <w:numFmt w:val="bullet"/>
      <w:lvlText w:val="•"/>
      <w:lvlJc w:val="left"/>
      <w:pPr>
        <w:ind w:left="1588" w:hanging="223"/>
      </w:pPr>
      <w:rPr>
        <w:rFonts w:hint="default"/>
      </w:rPr>
    </w:lvl>
    <w:lvl w:ilvl="3">
      <w:start w:val="0"/>
      <w:numFmt w:val="bullet"/>
      <w:lvlText w:val="•"/>
      <w:lvlJc w:val="left"/>
      <w:pPr>
        <w:ind w:left="2537" w:hanging="223"/>
      </w:pPr>
      <w:rPr>
        <w:rFonts w:hint="default"/>
      </w:rPr>
    </w:lvl>
    <w:lvl w:ilvl="4">
      <w:start w:val="0"/>
      <w:numFmt w:val="bullet"/>
      <w:lvlText w:val="•"/>
      <w:lvlJc w:val="left"/>
      <w:pPr>
        <w:ind w:left="3486" w:hanging="223"/>
      </w:pPr>
      <w:rPr>
        <w:rFonts w:hint="default"/>
      </w:rPr>
    </w:lvl>
    <w:lvl w:ilvl="5">
      <w:start w:val="0"/>
      <w:numFmt w:val="bullet"/>
      <w:lvlText w:val="•"/>
      <w:lvlJc w:val="left"/>
      <w:pPr>
        <w:ind w:left="4435" w:hanging="223"/>
      </w:pPr>
      <w:rPr>
        <w:rFonts w:hint="default"/>
      </w:rPr>
    </w:lvl>
    <w:lvl w:ilvl="6">
      <w:start w:val="0"/>
      <w:numFmt w:val="bullet"/>
      <w:lvlText w:val="•"/>
      <w:lvlJc w:val="left"/>
      <w:pPr>
        <w:ind w:left="5384" w:hanging="223"/>
      </w:pPr>
      <w:rPr>
        <w:rFonts w:hint="default"/>
      </w:rPr>
    </w:lvl>
    <w:lvl w:ilvl="7">
      <w:start w:val="0"/>
      <w:numFmt w:val="bullet"/>
      <w:lvlText w:val="•"/>
      <w:lvlJc w:val="left"/>
      <w:pPr>
        <w:ind w:left="6333" w:hanging="223"/>
      </w:pPr>
      <w:rPr>
        <w:rFonts w:hint="default"/>
      </w:rPr>
    </w:lvl>
    <w:lvl w:ilvl="8">
      <w:start w:val="0"/>
      <w:numFmt w:val="bullet"/>
      <w:lvlText w:val="•"/>
      <w:lvlJc w:val="left"/>
      <w:pPr>
        <w:ind w:left="7282" w:hanging="223"/>
      </w:pPr>
      <w:rPr>
        <w:rFonts w:hint="default"/>
      </w:rPr>
    </w:lvl>
  </w:abstractNum>
  <w:abstractNum w:abstractNumId="129">
    <w:multiLevelType w:val="hybridMultilevel"/>
    <w:lvl w:ilvl="0">
      <w:start w:val="1"/>
      <w:numFmt w:val="decimal"/>
      <w:lvlText w:val="%1."/>
      <w:lvlJc w:val="left"/>
      <w:pPr>
        <w:ind w:left="502" w:hanging="223"/>
        <w:jc w:val="left"/>
      </w:pPr>
      <w:rPr>
        <w:rFonts w:hint="default" w:ascii="Arial" w:hAnsi="Arial" w:eastAsia="Arial" w:cs="Arial"/>
        <w:w w:val="100"/>
        <w:sz w:val="20"/>
        <w:szCs w:val="20"/>
      </w:rPr>
    </w:lvl>
    <w:lvl w:ilvl="1">
      <w:start w:val="1"/>
      <w:numFmt w:val="decimal"/>
      <w:lvlText w:val="%2."/>
      <w:lvlJc w:val="left"/>
      <w:pPr>
        <w:ind w:left="1000" w:hanging="361"/>
        <w:jc w:val="right"/>
      </w:pPr>
      <w:rPr>
        <w:rFonts w:hint="default" w:ascii="Arial" w:hAnsi="Arial" w:eastAsia="Arial" w:cs="Arial"/>
        <w:w w:val="100"/>
        <w:sz w:val="20"/>
        <w:szCs w:val="20"/>
      </w:rPr>
    </w:lvl>
    <w:lvl w:ilvl="2">
      <w:start w:val="0"/>
      <w:numFmt w:val="bullet"/>
      <w:lvlText w:val="•"/>
      <w:lvlJc w:val="left"/>
      <w:pPr>
        <w:ind w:left="1048" w:hanging="361"/>
      </w:pPr>
      <w:rPr>
        <w:rFonts w:hint="default"/>
      </w:rPr>
    </w:lvl>
    <w:lvl w:ilvl="3">
      <w:start w:val="0"/>
      <w:numFmt w:val="bullet"/>
      <w:lvlText w:val="•"/>
      <w:lvlJc w:val="left"/>
      <w:pPr>
        <w:ind w:left="1096" w:hanging="361"/>
      </w:pPr>
      <w:rPr>
        <w:rFonts w:hint="default"/>
      </w:rPr>
    </w:lvl>
    <w:lvl w:ilvl="4">
      <w:start w:val="0"/>
      <w:numFmt w:val="bullet"/>
      <w:lvlText w:val="•"/>
      <w:lvlJc w:val="left"/>
      <w:pPr>
        <w:ind w:left="1144" w:hanging="361"/>
      </w:pPr>
      <w:rPr>
        <w:rFonts w:hint="default"/>
      </w:rPr>
    </w:lvl>
    <w:lvl w:ilvl="5">
      <w:start w:val="0"/>
      <w:numFmt w:val="bullet"/>
      <w:lvlText w:val="•"/>
      <w:lvlJc w:val="left"/>
      <w:pPr>
        <w:ind w:left="1192" w:hanging="361"/>
      </w:pPr>
      <w:rPr>
        <w:rFonts w:hint="default"/>
      </w:rPr>
    </w:lvl>
    <w:lvl w:ilvl="6">
      <w:start w:val="0"/>
      <w:numFmt w:val="bullet"/>
      <w:lvlText w:val="•"/>
      <w:lvlJc w:val="left"/>
      <w:pPr>
        <w:ind w:left="1240" w:hanging="361"/>
      </w:pPr>
      <w:rPr>
        <w:rFonts w:hint="default"/>
      </w:rPr>
    </w:lvl>
    <w:lvl w:ilvl="7">
      <w:start w:val="0"/>
      <w:numFmt w:val="bullet"/>
      <w:lvlText w:val="•"/>
      <w:lvlJc w:val="left"/>
      <w:pPr>
        <w:ind w:left="1288" w:hanging="361"/>
      </w:pPr>
      <w:rPr>
        <w:rFonts w:hint="default"/>
      </w:rPr>
    </w:lvl>
    <w:lvl w:ilvl="8">
      <w:start w:val="0"/>
      <w:numFmt w:val="bullet"/>
      <w:lvlText w:val="•"/>
      <w:lvlJc w:val="left"/>
      <w:pPr>
        <w:ind w:left="1336" w:hanging="361"/>
      </w:pPr>
      <w:rPr>
        <w:rFonts w:hint="default"/>
      </w:rPr>
    </w:lvl>
  </w:abstractNum>
  <w:abstractNum w:abstractNumId="128">
    <w:multiLevelType w:val="hybridMultilevel"/>
    <w:lvl w:ilvl="0">
      <w:start w:val="1"/>
      <w:numFmt w:val="decimal"/>
      <w:lvlText w:val="%1."/>
      <w:lvlJc w:val="left"/>
      <w:pPr>
        <w:ind w:left="460" w:hanging="361"/>
        <w:jc w:val="left"/>
      </w:pPr>
      <w:rPr>
        <w:rFonts w:hint="default" w:ascii="Arial" w:hAnsi="Arial" w:eastAsia="Arial" w:cs="Arial"/>
        <w:spacing w:val="-1"/>
        <w:w w:val="100"/>
        <w:sz w:val="20"/>
        <w:szCs w:val="20"/>
      </w:rPr>
    </w:lvl>
    <w:lvl w:ilvl="1">
      <w:start w:val="1"/>
      <w:numFmt w:val="decimal"/>
      <w:lvlText w:val="%2."/>
      <w:lvlJc w:val="left"/>
      <w:pPr>
        <w:ind w:left="999" w:hanging="360"/>
        <w:jc w:val="left"/>
      </w:pPr>
      <w:rPr>
        <w:rFonts w:hint="default" w:ascii="Arial" w:hAnsi="Arial" w:eastAsia="Arial" w:cs="Arial"/>
        <w:spacing w:val="-1"/>
        <w:w w:val="100"/>
        <w:sz w:val="20"/>
        <w:szCs w:val="20"/>
      </w:rPr>
    </w:lvl>
    <w:lvl w:ilvl="2">
      <w:start w:val="0"/>
      <w:numFmt w:val="bullet"/>
      <w:lvlText w:val="•"/>
      <w:lvlJc w:val="left"/>
      <w:pPr>
        <w:ind w:left="1371" w:hanging="360"/>
      </w:pPr>
      <w:rPr>
        <w:rFonts w:hint="default"/>
      </w:rPr>
    </w:lvl>
    <w:lvl w:ilvl="3">
      <w:start w:val="0"/>
      <w:numFmt w:val="bullet"/>
      <w:lvlText w:val="•"/>
      <w:lvlJc w:val="left"/>
      <w:pPr>
        <w:ind w:left="1743" w:hanging="360"/>
      </w:pPr>
      <w:rPr>
        <w:rFonts w:hint="default"/>
      </w:rPr>
    </w:lvl>
    <w:lvl w:ilvl="4">
      <w:start w:val="0"/>
      <w:numFmt w:val="bullet"/>
      <w:lvlText w:val="•"/>
      <w:lvlJc w:val="left"/>
      <w:pPr>
        <w:ind w:left="2115" w:hanging="360"/>
      </w:pPr>
      <w:rPr>
        <w:rFonts w:hint="default"/>
      </w:rPr>
    </w:lvl>
    <w:lvl w:ilvl="5">
      <w:start w:val="0"/>
      <w:numFmt w:val="bullet"/>
      <w:lvlText w:val="•"/>
      <w:lvlJc w:val="left"/>
      <w:pPr>
        <w:ind w:left="2487" w:hanging="360"/>
      </w:pPr>
      <w:rPr>
        <w:rFonts w:hint="default"/>
      </w:rPr>
    </w:lvl>
    <w:lvl w:ilvl="6">
      <w:start w:val="0"/>
      <w:numFmt w:val="bullet"/>
      <w:lvlText w:val="•"/>
      <w:lvlJc w:val="left"/>
      <w:pPr>
        <w:ind w:left="2858" w:hanging="360"/>
      </w:pPr>
      <w:rPr>
        <w:rFonts w:hint="default"/>
      </w:rPr>
    </w:lvl>
    <w:lvl w:ilvl="7">
      <w:start w:val="0"/>
      <w:numFmt w:val="bullet"/>
      <w:lvlText w:val="•"/>
      <w:lvlJc w:val="left"/>
      <w:pPr>
        <w:ind w:left="3230" w:hanging="360"/>
      </w:pPr>
      <w:rPr>
        <w:rFonts w:hint="default"/>
      </w:rPr>
    </w:lvl>
    <w:lvl w:ilvl="8">
      <w:start w:val="0"/>
      <w:numFmt w:val="bullet"/>
      <w:lvlText w:val="•"/>
      <w:lvlJc w:val="left"/>
      <w:pPr>
        <w:ind w:left="3602" w:hanging="360"/>
      </w:pPr>
      <w:rPr>
        <w:rFonts w:hint="default"/>
      </w:rPr>
    </w:lvl>
  </w:abstractNum>
  <w:abstractNum w:abstractNumId="127">
    <w:multiLevelType w:val="hybridMultilevel"/>
    <w:lvl w:ilvl="0">
      <w:start w:val="1"/>
      <w:numFmt w:val="decimal"/>
      <w:lvlText w:val="%1."/>
      <w:lvlJc w:val="left"/>
      <w:pPr>
        <w:ind w:left="640" w:hanging="361"/>
        <w:jc w:val="left"/>
      </w:pPr>
      <w:rPr>
        <w:rFonts w:hint="default" w:ascii="Arial" w:hAnsi="Arial" w:eastAsia="Arial" w:cs="Arial"/>
        <w:w w:val="100"/>
        <w:sz w:val="20"/>
        <w:szCs w:val="20"/>
      </w:rPr>
    </w:lvl>
    <w:lvl w:ilvl="1">
      <w:start w:val="0"/>
      <w:numFmt w:val="bullet"/>
      <w:lvlText w:val="•"/>
      <w:lvlJc w:val="left"/>
      <w:pPr>
        <w:ind w:left="1036" w:hanging="361"/>
      </w:pPr>
      <w:rPr>
        <w:rFonts w:hint="default"/>
      </w:rPr>
    </w:lvl>
    <w:lvl w:ilvl="2">
      <w:start w:val="0"/>
      <w:numFmt w:val="bullet"/>
      <w:lvlText w:val="•"/>
      <w:lvlJc w:val="left"/>
      <w:pPr>
        <w:ind w:left="1433" w:hanging="361"/>
      </w:pPr>
      <w:rPr>
        <w:rFonts w:hint="default"/>
      </w:rPr>
    </w:lvl>
    <w:lvl w:ilvl="3">
      <w:start w:val="0"/>
      <w:numFmt w:val="bullet"/>
      <w:lvlText w:val="•"/>
      <w:lvlJc w:val="left"/>
      <w:pPr>
        <w:ind w:left="1829" w:hanging="361"/>
      </w:pPr>
      <w:rPr>
        <w:rFonts w:hint="default"/>
      </w:rPr>
    </w:lvl>
    <w:lvl w:ilvl="4">
      <w:start w:val="0"/>
      <w:numFmt w:val="bullet"/>
      <w:lvlText w:val="•"/>
      <w:lvlJc w:val="left"/>
      <w:pPr>
        <w:ind w:left="2226" w:hanging="361"/>
      </w:pPr>
      <w:rPr>
        <w:rFonts w:hint="default"/>
      </w:rPr>
    </w:lvl>
    <w:lvl w:ilvl="5">
      <w:start w:val="0"/>
      <w:numFmt w:val="bullet"/>
      <w:lvlText w:val="•"/>
      <w:lvlJc w:val="left"/>
      <w:pPr>
        <w:ind w:left="2622" w:hanging="361"/>
      </w:pPr>
      <w:rPr>
        <w:rFonts w:hint="default"/>
      </w:rPr>
    </w:lvl>
    <w:lvl w:ilvl="6">
      <w:start w:val="0"/>
      <w:numFmt w:val="bullet"/>
      <w:lvlText w:val="•"/>
      <w:lvlJc w:val="left"/>
      <w:pPr>
        <w:ind w:left="3019" w:hanging="361"/>
      </w:pPr>
      <w:rPr>
        <w:rFonts w:hint="default"/>
      </w:rPr>
    </w:lvl>
    <w:lvl w:ilvl="7">
      <w:start w:val="0"/>
      <w:numFmt w:val="bullet"/>
      <w:lvlText w:val="•"/>
      <w:lvlJc w:val="left"/>
      <w:pPr>
        <w:ind w:left="3415" w:hanging="361"/>
      </w:pPr>
      <w:rPr>
        <w:rFonts w:hint="default"/>
      </w:rPr>
    </w:lvl>
    <w:lvl w:ilvl="8">
      <w:start w:val="0"/>
      <w:numFmt w:val="bullet"/>
      <w:lvlText w:val="•"/>
      <w:lvlJc w:val="left"/>
      <w:pPr>
        <w:ind w:left="3812" w:hanging="361"/>
      </w:pPr>
      <w:rPr>
        <w:rFonts w:hint="default"/>
      </w:rPr>
    </w:lvl>
  </w:abstractNum>
  <w:abstractNum w:abstractNumId="126">
    <w:multiLevelType w:val="hybridMultilevel"/>
    <w:lvl w:ilvl="0">
      <w:start w:val="2"/>
      <w:numFmt w:val="lowerLetter"/>
      <w:lvlText w:val="%1)"/>
      <w:lvlJc w:val="left"/>
      <w:pPr>
        <w:ind w:left="280" w:hanging="245"/>
        <w:jc w:val="left"/>
      </w:pPr>
      <w:rPr>
        <w:rFonts w:hint="default" w:ascii="Arial" w:hAnsi="Arial" w:eastAsia="Arial" w:cs="Arial"/>
        <w:b/>
        <w:bCs/>
        <w:w w:val="100"/>
        <w:sz w:val="20"/>
        <w:szCs w:val="20"/>
      </w:rPr>
    </w:lvl>
    <w:lvl w:ilvl="1">
      <w:start w:val="0"/>
      <w:numFmt w:val="bullet"/>
      <w:lvlText w:val="•"/>
      <w:lvlJc w:val="left"/>
      <w:pPr>
        <w:ind w:left="1170" w:hanging="245"/>
      </w:pPr>
      <w:rPr>
        <w:rFonts w:hint="default"/>
      </w:rPr>
    </w:lvl>
    <w:lvl w:ilvl="2">
      <w:start w:val="0"/>
      <w:numFmt w:val="bullet"/>
      <w:lvlText w:val="•"/>
      <w:lvlJc w:val="left"/>
      <w:pPr>
        <w:ind w:left="2060" w:hanging="245"/>
      </w:pPr>
      <w:rPr>
        <w:rFonts w:hint="default"/>
      </w:rPr>
    </w:lvl>
    <w:lvl w:ilvl="3">
      <w:start w:val="0"/>
      <w:numFmt w:val="bullet"/>
      <w:lvlText w:val="•"/>
      <w:lvlJc w:val="left"/>
      <w:pPr>
        <w:ind w:left="2950" w:hanging="245"/>
      </w:pPr>
      <w:rPr>
        <w:rFonts w:hint="default"/>
      </w:rPr>
    </w:lvl>
    <w:lvl w:ilvl="4">
      <w:start w:val="0"/>
      <w:numFmt w:val="bullet"/>
      <w:lvlText w:val="•"/>
      <w:lvlJc w:val="left"/>
      <w:pPr>
        <w:ind w:left="3840" w:hanging="245"/>
      </w:pPr>
      <w:rPr>
        <w:rFonts w:hint="default"/>
      </w:rPr>
    </w:lvl>
    <w:lvl w:ilvl="5">
      <w:start w:val="0"/>
      <w:numFmt w:val="bullet"/>
      <w:lvlText w:val="•"/>
      <w:lvlJc w:val="left"/>
      <w:pPr>
        <w:ind w:left="4730" w:hanging="245"/>
      </w:pPr>
      <w:rPr>
        <w:rFonts w:hint="default"/>
      </w:rPr>
    </w:lvl>
    <w:lvl w:ilvl="6">
      <w:start w:val="0"/>
      <w:numFmt w:val="bullet"/>
      <w:lvlText w:val="•"/>
      <w:lvlJc w:val="left"/>
      <w:pPr>
        <w:ind w:left="5620" w:hanging="245"/>
      </w:pPr>
      <w:rPr>
        <w:rFonts w:hint="default"/>
      </w:rPr>
    </w:lvl>
    <w:lvl w:ilvl="7">
      <w:start w:val="0"/>
      <w:numFmt w:val="bullet"/>
      <w:lvlText w:val="•"/>
      <w:lvlJc w:val="left"/>
      <w:pPr>
        <w:ind w:left="6510" w:hanging="245"/>
      </w:pPr>
      <w:rPr>
        <w:rFonts w:hint="default"/>
      </w:rPr>
    </w:lvl>
    <w:lvl w:ilvl="8">
      <w:start w:val="0"/>
      <w:numFmt w:val="bullet"/>
      <w:lvlText w:val="•"/>
      <w:lvlJc w:val="left"/>
      <w:pPr>
        <w:ind w:left="7400" w:hanging="245"/>
      </w:pPr>
      <w:rPr>
        <w:rFonts w:hint="default"/>
      </w:rPr>
    </w:lvl>
  </w:abstractNum>
  <w:abstractNum w:abstractNumId="125">
    <w:multiLevelType w:val="hybridMultilevel"/>
    <w:lvl w:ilvl="0">
      <w:start w:val="1"/>
      <w:numFmt w:val="decimal"/>
      <w:lvlText w:val="%1"/>
      <w:lvlJc w:val="left"/>
      <w:pPr>
        <w:ind w:left="1000" w:hanging="721"/>
        <w:jc w:val="left"/>
      </w:pPr>
      <w:rPr>
        <w:rFonts w:hint="default" w:ascii="Arial" w:hAnsi="Arial" w:eastAsia="Arial" w:cs="Arial"/>
        <w:b/>
        <w:bCs/>
        <w:w w:val="99"/>
        <w:sz w:val="16"/>
        <w:szCs w:val="16"/>
      </w:rPr>
    </w:lvl>
    <w:lvl w:ilvl="1">
      <w:start w:val="0"/>
      <w:numFmt w:val="bullet"/>
      <w:lvlText w:val="•"/>
      <w:lvlJc w:val="left"/>
      <w:pPr>
        <w:ind w:left="1818" w:hanging="721"/>
      </w:pPr>
      <w:rPr>
        <w:rFonts w:hint="default"/>
      </w:rPr>
    </w:lvl>
    <w:lvl w:ilvl="2">
      <w:start w:val="0"/>
      <w:numFmt w:val="bullet"/>
      <w:lvlText w:val="•"/>
      <w:lvlJc w:val="left"/>
      <w:pPr>
        <w:ind w:left="2636" w:hanging="721"/>
      </w:pPr>
      <w:rPr>
        <w:rFonts w:hint="default"/>
      </w:rPr>
    </w:lvl>
    <w:lvl w:ilvl="3">
      <w:start w:val="0"/>
      <w:numFmt w:val="bullet"/>
      <w:lvlText w:val="•"/>
      <w:lvlJc w:val="left"/>
      <w:pPr>
        <w:ind w:left="3454" w:hanging="721"/>
      </w:pPr>
      <w:rPr>
        <w:rFonts w:hint="default"/>
      </w:rPr>
    </w:lvl>
    <w:lvl w:ilvl="4">
      <w:start w:val="0"/>
      <w:numFmt w:val="bullet"/>
      <w:lvlText w:val="•"/>
      <w:lvlJc w:val="left"/>
      <w:pPr>
        <w:ind w:left="4272" w:hanging="721"/>
      </w:pPr>
      <w:rPr>
        <w:rFonts w:hint="default"/>
      </w:rPr>
    </w:lvl>
    <w:lvl w:ilvl="5">
      <w:start w:val="0"/>
      <w:numFmt w:val="bullet"/>
      <w:lvlText w:val="•"/>
      <w:lvlJc w:val="left"/>
      <w:pPr>
        <w:ind w:left="5090" w:hanging="721"/>
      </w:pPr>
      <w:rPr>
        <w:rFonts w:hint="default"/>
      </w:rPr>
    </w:lvl>
    <w:lvl w:ilvl="6">
      <w:start w:val="0"/>
      <w:numFmt w:val="bullet"/>
      <w:lvlText w:val="•"/>
      <w:lvlJc w:val="left"/>
      <w:pPr>
        <w:ind w:left="5908" w:hanging="721"/>
      </w:pPr>
      <w:rPr>
        <w:rFonts w:hint="default"/>
      </w:rPr>
    </w:lvl>
    <w:lvl w:ilvl="7">
      <w:start w:val="0"/>
      <w:numFmt w:val="bullet"/>
      <w:lvlText w:val="•"/>
      <w:lvlJc w:val="left"/>
      <w:pPr>
        <w:ind w:left="6726" w:hanging="721"/>
      </w:pPr>
      <w:rPr>
        <w:rFonts w:hint="default"/>
      </w:rPr>
    </w:lvl>
    <w:lvl w:ilvl="8">
      <w:start w:val="0"/>
      <w:numFmt w:val="bullet"/>
      <w:lvlText w:val="•"/>
      <w:lvlJc w:val="left"/>
      <w:pPr>
        <w:ind w:left="7544" w:hanging="721"/>
      </w:pPr>
      <w:rPr>
        <w:rFonts w:hint="default"/>
      </w:rPr>
    </w:lvl>
  </w:abstractNum>
  <w:abstractNum w:abstractNumId="124">
    <w:multiLevelType w:val="hybridMultilevel"/>
    <w:lvl w:ilvl="0">
      <w:start w:val="1"/>
      <w:numFmt w:val="decimal"/>
      <w:lvlText w:val="%1."/>
      <w:lvlJc w:val="left"/>
      <w:pPr>
        <w:ind w:left="457" w:hanging="178"/>
        <w:jc w:val="left"/>
      </w:pPr>
      <w:rPr>
        <w:rFonts w:hint="default" w:ascii="Arial" w:hAnsi="Arial" w:eastAsia="Arial" w:cs="Arial"/>
        <w:w w:val="99"/>
        <w:sz w:val="16"/>
        <w:szCs w:val="16"/>
      </w:rPr>
    </w:lvl>
    <w:lvl w:ilvl="1">
      <w:start w:val="0"/>
      <w:numFmt w:val="bullet"/>
      <w:lvlText w:val="•"/>
      <w:lvlJc w:val="left"/>
      <w:pPr>
        <w:ind w:left="1332" w:hanging="178"/>
      </w:pPr>
      <w:rPr>
        <w:rFonts w:hint="default"/>
      </w:rPr>
    </w:lvl>
    <w:lvl w:ilvl="2">
      <w:start w:val="0"/>
      <w:numFmt w:val="bullet"/>
      <w:lvlText w:val="•"/>
      <w:lvlJc w:val="left"/>
      <w:pPr>
        <w:ind w:left="220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48" w:hanging="178"/>
      </w:pPr>
      <w:rPr>
        <w:rFonts w:hint="default"/>
      </w:rPr>
    </w:lvl>
    <w:lvl w:ilvl="5">
      <w:start w:val="0"/>
      <w:numFmt w:val="bullet"/>
      <w:lvlText w:val="•"/>
      <w:lvlJc w:val="left"/>
      <w:pPr>
        <w:ind w:left="4820" w:hanging="178"/>
      </w:pPr>
      <w:rPr>
        <w:rFonts w:hint="default"/>
      </w:rPr>
    </w:lvl>
    <w:lvl w:ilvl="6">
      <w:start w:val="0"/>
      <w:numFmt w:val="bullet"/>
      <w:lvlText w:val="•"/>
      <w:lvlJc w:val="left"/>
      <w:pPr>
        <w:ind w:left="5692" w:hanging="178"/>
      </w:pPr>
      <w:rPr>
        <w:rFonts w:hint="default"/>
      </w:rPr>
    </w:lvl>
    <w:lvl w:ilvl="7">
      <w:start w:val="0"/>
      <w:numFmt w:val="bullet"/>
      <w:lvlText w:val="•"/>
      <w:lvlJc w:val="left"/>
      <w:pPr>
        <w:ind w:left="6564" w:hanging="178"/>
      </w:pPr>
      <w:rPr>
        <w:rFonts w:hint="default"/>
      </w:rPr>
    </w:lvl>
    <w:lvl w:ilvl="8">
      <w:start w:val="0"/>
      <w:numFmt w:val="bullet"/>
      <w:lvlText w:val="•"/>
      <w:lvlJc w:val="left"/>
      <w:pPr>
        <w:ind w:left="7436" w:hanging="178"/>
      </w:pPr>
      <w:rPr>
        <w:rFonts w:hint="default"/>
      </w:rPr>
    </w:lvl>
  </w:abstractNum>
  <w:abstractNum w:abstractNumId="123">
    <w:multiLevelType w:val="hybridMultilevel"/>
    <w:lvl w:ilvl="0">
      <w:start w:val="2"/>
      <w:numFmt w:val="lowerLetter"/>
      <w:lvlText w:val="%1)"/>
      <w:lvlJc w:val="left"/>
      <w:pPr>
        <w:ind w:left="467" w:hanging="187"/>
        <w:jc w:val="left"/>
      </w:pPr>
      <w:rPr>
        <w:rFonts w:hint="default" w:ascii="Arial" w:hAnsi="Arial" w:eastAsia="Arial" w:cs="Arial"/>
        <w:w w:val="99"/>
        <w:sz w:val="16"/>
        <w:szCs w:val="16"/>
      </w:rPr>
    </w:lvl>
    <w:lvl w:ilvl="1">
      <w:start w:val="0"/>
      <w:numFmt w:val="bullet"/>
      <w:lvlText w:val="•"/>
      <w:lvlJc w:val="left"/>
      <w:pPr>
        <w:ind w:left="1332" w:hanging="187"/>
      </w:pPr>
      <w:rPr>
        <w:rFonts w:hint="default"/>
      </w:rPr>
    </w:lvl>
    <w:lvl w:ilvl="2">
      <w:start w:val="0"/>
      <w:numFmt w:val="bullet"/>
      <w:lvlText w:val="•"/>
      <w:lvlJc w:val="left"/>
      <w:pPr>
        <w:ind w:left="2204" w:hanging="187"/>
      </w:pPr>
      <w:rPr>
        <w:rFonts w:hint="default"/>
      </w:rPr>
    </w:lvl>
    <w:lvl w:ilvl="3">
      <w:start w:val="0"/>
      <w:numFmt w:val="bullet"/>
      <w:lvlText w:val="•"/>
      <w:lvlJc w:val="left"/>
      <w:pPr>
        <w:ind w:left="3076" w:hanging="187"/>
      </w:pPr>
      <w:rPr>
        <w:rFonts w:hint="default"/>
      </w:rPr>
    </w:lvl>
    <w:lvl w:ilvl="4">
      <w:start w:val="0"/>
      <w:numFmt w:val="bullet"/>
      <w:lvlText w:val="•"/>
      <w:lvlJc w:val="left"/>
      <w:pPr>
        <w:ind w:left="3948" w:hanging="187"/>
      </w:pPr>
      <w:rPr>
        <w:rFonts w:hint="default"/>
      </w:rPr>
    </w:lvl>
    <w:lvl w:ilvl="5">
      <w:start w:val="0"/>
      <w:numFmt w:val="bullet"/>
      <w:lvlText w:val="•"/>
      <w:lvlJc w:val="left"/>
      <w:pPr>
        <w:ind w:left="4820" w:hanging="187"/>
      </w:pPr>
      <w:rPr>
        <w:rFonts w:hint="default"/>
      </w:rPr>
    </w:lvl>
    <w:lvl w:ilvl="6">
      <w:start w:val="0"/>
      <w:numFmt w:val="bullet"/>
      <w:lvlText w:val="•"/>
      <w:lvlJc w:val="left"/>
      <w:pPr>
        <w:ind w:left="5692" w:hanging="187"/>
      </w:pPr>
      <w:rPr>
        <w:rFonts w:hint="default"/>
      </w:rPr>
    </w:lvl>
    <w:lvl w:ilvl="7">
      <w:start w:val="0"/>
      <w:numFmt w:val="bullet"/>
      <w:lvlText w:val="•"/>
      <w:lvlJc w:val="left"/>
      <w:pPr>
        <w:ind w:left="6564" w:hanging="187"/>
      </w:pPr>
      <w:rPr>
        <w:rFonts w:hint="default"/>
      </w:rPr>
    </w:lvl>
    <w:lvl w:ilvl="8">
      <w:start w:val="0"/>
      <w:numFmt w:val="bullet"/>
      <w:lvlText w:val="•"/>
      <w:lvlJc w:val="left"/>
      <w:pPr>
        <w:ind w:left="7436" w:hanging="187"/>
      </w:pPr>
      <w:rPr>
        <w:rFonts w:hint="default"/>
      </w:rPr>
    </w:lvl>
  </w:abstractNum>
  <w:abstractNum w:abstractNumId="122">
    <w:multiLevelType w:val="hybridMultilevel"/>
    <w:lvl w:ilvl="0">
      <w:start w:val="1"/>
      <w:numFmt w:val="decimal"/>
      <w:lvlText w:val="%1."/>
      <w:lvlJc w:val="left"/>
      <w:pPr>
        <w:ind w:left="458" w:hanging="179"/>
        <w:jc w:val="left"/>
      </w:pPr>
      <w:rPr>
        <w:rFonts w:hint="default" w:ascii="Arial" w:hAnsi="Arial" w:eastAsia="Arial" w:cs="Arial"/>
        <w:w w:val="99"/>
        <w:sz w:val="16"/>
        <w:szCs w:val="16"/>
      </w:rPr>
    </w:lvl>
    <w:lvl w:ilvl="1">
      <w:start w:val="0"/>
      <w:numFmt w:val="bullet"/>
      <w:lvlText w:val="•"/>
      <w:lvlJc w:val="left"/>
      <w:pPr>
        <w:ind w:left="1332" w:hanging="179"/>
      </w:pPr>
      <w:rPr>
        <w:rFonts w:hint="default"/>
      </w:rPr>
    </w:lvl>
    <w:lvl w:ilvl="2">
      <w:start w:val="0"/>
      <w:numFmt w:val="bullet"/>
      <w:lvlText w:val="•"/>
      <w:lvlJc w:val="left"/>
      <w:pPr>
        <w:ind w:left="2204" w:hanging="179"/>
      </w:pPr>
      <w:rPr>
        <w:rFonts w:hint="default"/>
      </w:rPr>
    </w:lvl>
    <w:lvl w:ilvl="3">
      <w:start w:val="0"/>
      <w:numFmt w:val="bullet"/>
      <w:lvlText w:val="•"/>
      <w:lvlJc w:val="left"/>
      <w:pPr>
        <w:ind w:left="3076" w:hanging="179"/>
      </w:pPr>
      <w:rPr>
        <w:rFonts w:hint="default"/>
      </w:rPr>
    </w:lvl>
    <w:lvl w:ilvl="4">
      <w:start w:val="0"/>
      <w:numFmt w:val="bullet"/>
      <w:lvlText w:val="•"/>
      <w:lvlJc w:val="left"/>
      <w:pPr>
        <w:ind w:left="3948" w:hanging="179"/>
      </w:pPr>
      <w:rPr>
        <w:rFonts w:hint="default"/>
      </w:rPr>
    </w:lvl>
    <w:lvl w:ilvl="5">
      <w:start w:val="0"/>
      <w:numFmt w:val="bullet"/>
      <w:lvlText w:val="•"/>
      <w:lvlJc w:val="left"/>
      <w:pPr>
        <w:ind w:left="4820" w:hanging="179"/>
      </w:pPr>
      <w:rPr>
        <w:rFonts w:hint="default"/>
      </w:rPr>
    </w:lvl>
    <w:lvl w:ilvl="6">
      <w:start w:val="0"/>
      <w:numFmt w:val="bullet"/>
      <w:lvlText w:val="•"/>
      <w:lvlJc w:val="left"/>
      <w:pPr>
        <w:ind w:left="5692" w:hanging="179"/>
      </w:pPr>
      <w:rPr>
        <w:rFonts w:hint="default"/>
      </w:rPr>
    </w:lvl>
    <w:lvl w:ilvl="7">
      <w:start w:val="0"/>
      <w:numFmt w:val="bullet"/>
      <w:lvlText w:val="•"/>
      <w:lvlJc w:val="left"/>
      <w:pPr>
        <w:ind w:left="6564" w:hanging="179"/>
      </w:pPr>
      <w:rPr>
        <w:rFonts w:hint="default"/>
      </w:rPr>
    </w:lvl>
    <w:lvl w:ilvl="8">
      <w:start w:val="0"/>
      <w:numFmt w:val="bullet"/>
      <w:lvlText w:val="•"/>
      <w:lvlJc w:val="left"/>
      <w:pPr>
        <w:ind w:left="7436" w:hanging="179"/>
      </w:pPr>
      <w:rPr>
        <w:rFonts w:hint="default"/>
      </w:rPr>
    </w:lvl>
  </w:abstractNum>
  <w:abstractNum w:abstractNumId="121">
    <w:multiLevelType w:val="hybridMultilevel"/>
    <w:lvl w:ilvl="0">
      <w:start w:val="1"/>
      <w:numFmt w:val="decimal"/>
      <w:lvlText w:val="%1."/>
      <w:lvlJc w:val="left"/>
      <w:pPr>
        <w:ind w:left="1000" w:hanging="361"/>
        <w:jc w:val="left"/>
      </w:pPr>
      <w:rPr>
        <w:rFonts w:hint="default" w:ascii="Arial" w:hAnsi="Arial" w:eastAsia="Arial" w:cs="Arial"/>
        <w:w w:val="100"/>
        <w:sz w:val="20"/>
        <w:szCs w:val="20"/>
      </w:rPr>
    </w:lvl>
    <w:lvl w:ilvl="1">
      <w:start w:val="0"/>
      <w:numFmt w:val="bullet"/>
      <w:lvlText w:val="•"/>
      <w:lvlJc w:val="left"/>
      <w:pPr>
        <w:ind w:left="1818" w:hanging="361"/>
      </w:pPr>
      <w:rPr>
        <w:rFonts w:hint="default"/>
      </w:rPr>
    </w:lvl>
    <w:lvl w:ilvl="2">
      <w:start w:val="0"/>
      <w:numFmt w:val="bullet"/>
      <w:lvlText w:val="•"/>
      <w:lvlJc w:val="left"/>
      <w:pPr>
        <w:ind w:left="2636" w:hanging="361"/>
      </w:pPr>
      <w:rPr>
        <w:rFonts w:hint="default"/>
      </w:rPr>
    </w:lvl>
    <w:lvl w:ilvl="3">
      <w:start w:val="0"/>
      <w:numFmt w:val="bullet"/>
      <w:lvlText w:val="•"/>
      <w:lvlJc w:val="left"/>
      <w:pPr>
        <w:ind w:left="3454" w:hanging="361"/>
      </w:pPr>
      <w:rPr>
        <w:rFonts w:hint="default"/>
      </w:rPr>
    </w:lvl>
    <w:lvl w:ilvl="4">
      <w:start w:val="0"/>
      <w:numFmt w:val="bullet"/>
      <w:lvlText w:val="•"/>
      <w:lvlJc w:val="left"/>
      <w:pPr>
        <w:ind w:left="4272" w:hanging="361"/>
      </w:pPr>
      <w:rPr>
        <w:rFonts w:hint="default"/>
      </w:rPr>
    </w:lvl>
    <w:lvl w:ilvl="5">
      <w:start w:val="0"/>
      <w:numFmt w:val="bullet"/>
      <w:lvlText w:val="•"/>
      <w:lvlJc w:val="left"/>
      <w:pPr>
        <w:ind w:left="5090" w:hanging="361"/>
      </w:pPr>
      <w:rPr>
        <w:rFonts w:hint="default"/>
      </w:rPr>
    </w:lvl>
    <w:lvl w:ilvl="6">
      <w:start w:val="0"/>
      <w:numFmt w:val="bullet"/>
      <w:lvlText w:val="•"/>
      <w:lvlJc w:val="left"/>
      <w:pPr>
        <w:ind w:left="5908" w:hanging="361"/>
      </w:pPr>
      <w:rPr>
        <w:rFonts w:hint="default"/>
      </w:rPr>
    </w:lvl>
    <w:lvl w:ilvl="7">
      <w:start w:val="0"/>
      <w:numFmt w:val="bullet"/>
      <w:lvlText w:val="•"/>
      <w:lvlJc w:val="left"/>
      <w:pPr>
        <w:ind w:left="6726" w:hanging="361"/>
      </w:pPr>
      <w:rPr>
        <w:rFonts w:hint="default"/>
      </w:rPr>
    </w:lvl>
    <w:lvl w:ilvl="8">
      <w:start w:val="0"/>
      <w:numFmt w:val="bullet"/>
      <w:lvlText w:val="•"/>
      <w:lvlJc w:val="left"/>
      <w:pPr>
        <w:ind w:left="7544" w:hanging="361"/>
      </w:pPr>
      <w:rPr>
        <w:rFonts w:hint="default"/>
      </w:rPr>
    </w:lvl>
  </w:abstractNum>
  <w:abstractNum w:abstractNumId="119">
    <w:multiLevelType w:val="hybridMultilevel"/>
    <w:lvl w:ilvl="0">
      <w:start w:val="8"/>
      <w:numFmt w:val="decimal"/>
      <w:lvlText w:val="%1"/>
      <w:lvlJc w:val="left"/>
      <w:pPr>
        <w:ind w:left="622" w:hanging="306"/>
        <w:jc w:val="left"/>
      </w:pPr>
      <w:rPr>
        <w:rFonts w:hint="default" w:ascii="Arial" w:hAnsi="Arial" w:eastAsia="Arial" w:cs="Arial"/>
        <w:b/>
        <w:bCs/>
        <w:i/>
        <w:w w:val="99"/>
        <w:sz w:val="16"/>
        <w:szCs w:val="16"/>
      </w:rPr>
    </w:lvl>
    <w:lvl w:ilvl="1">
      <w:start w:val="0"/>
      <w:numFmt w:val="bullet"/>
      <w:lvlText w:val="•"/>
      <w:lvlJc w:val="left"/>
      <w:pPr>
        <w:ind w:left="2040" w:hanging="306"/>
      </w:pPr>
      <w:rPr>
        <w:rFonts w:hint="default"/>
      </w:rPr>
    </w:lvl>
    <w:lvl w:ilvl="2">
      <w:start w:val="0"/>
      <w:numFmt w:val="bullet"/>
      <w:lvlText w:val="•"/>
      <w:lvlJc w:val="left"/>
      <w:pPr>
        <w:ind w:left="3460" w:hanging="306"/>
      </w:pPr>
      <w:rPr>
        <w:rFonts w:hint="default"/>
      </w:rPr>
    </w:lvl>
    <w:lvl w:ilvl="3">
      <w:start w:val="0"/>
      <w:numFmt w:val="bullet"/>
      <w:lvlText w:val="•"/>
      <w:lvlJc w:val="left"/>
      <w:pPr>
        <w:ind w:left="4880" w:hanging="306"/>
      </w:pPr>
      <w:rPr>
        <w:rFonts w:hint="default"/>
      </w:rPr>
    </w:lvl>
    <w:lvl w:ilvl="4">
      <w:start w:val="0"/>
      <w:numFmt w:val="bullet"/>
      <w:lvlText w:val="•"/>
      <w:lvlJc w:val="left"/>
      <w:pPr>
        <w:ind w:left="6300" w:hanging="306"/>
      </w:pPr>
      <w:rPr>
        <w:rFonts w:hint="default"/>
      </w:rPr>
    </w:lvl>
    <w:lvl w:ilvl="5">
      <w:start w:val="0"/>
      <w:numFmt w:val="bullet"/>
      <w:lvlText w:val="•"/>
      <w:lvlJc w:val="left"/>
      <w:pPr>
        <w:ind w:left="7720" w:hanging="306"/>
      </w:pPr>
      <w:rPr>
        <w:rFonts w:hint="default"/>
      </w:rPr>
    </w:lvl>
    <w:lvl w:ilvl="6">
      <w:start w:val="0"/>
      <w:numFmt w:val="bullet"/>
      <w:lvlText w:val="•"/>
      <w:lvlJc w:val="left"/>
      <w:pPr>
        <w:ind w:left="9140" w:hanging="306"/>
      </w:pPr>
      <w:rPr>
        <w:rFonts w:hint="default"/>
      </w:rPr>
    </w:lvl>
    <w:lvl w:ilvl="7">
      <w:start w:val="0"/>
      <w:numFmt w:val="bullet"/>
      <w:lvlText w:val="•"/>
      <w:lvlJc w:val="left"/>
      <w:pPr>
        <w:ind w:left="10560" w:hanging="306"/>
      </w:pPr>
      <w:rPr>
        <w:rFonts w:hint="default"/>
      </w:rPr>
    </w:lvl>
    <w:lvl w:ilvl="8">
      <w:start w:val="0"/>
      <w:numFmt w:val="bullet"/>
      <w:lvlText w:val="•"/>
      <w:lvlJc w:val="left"/>
      <w:pPr>
        <w:ind w:left="11980" w:hanging="306"/>
      </w:pPr>
      <w:rPr>
        <w:rFonts w:hint="default"/>
      </w:rPr>
    </w:lvl>
  </w:abstractNum>
  <w:abstractNum w:abstractNumId="118">
    <w:multiLevelType w:val="hybridMultilevel"/>
    <w:lvl w:ilvl="0">
      <w:start w:val="1"/>
      <w:numFmt w:val="decimal"/>
      <w:lvlText w:val="%1."/>
      <w:lvlJc w:val="left"/>
      <w:pPr>
        <w:ind w:left="397" w:hanging="178"/>
        <w:jc w:val="left"/>
      </w:pPr>
      <w:rPr>
        <w:rFonts w:hint="default" w:ascii="Arial" w:hAnsi="Arial" w:eastAsia="Arial" w:cs="Arial"/>
        <w:spacing w:val="-1"/>
        <w:w w:val="99"/>
        <w:sz w:val="16"/>
        <w:szCs w:val="16"/>
      </w:rPr>
    </w:lvl>
    <w:lvl w:ilvl="1">
      <w:start w:val="1"/>
      <w:numFmt w:val="decimal"/>
      <w:lvlText w:val="%2"/>
      <w:lvlJc w:val="left"/>
      <w:pPr>
        <w:ind w:left="622" w:hanging="306"/>
        <w:jc w:val="left"/>
      </w:pPr>
      <w:rPr>
        <w:rFonts w:hint="default" w:ascii="Arial" w:hAnsi="Arial" w:eastAsia="Arial" w:cs="Arial"/>
        <w:b/>
        <w:bCs/>
        <w:i/>
        <w:w w:val="99"/>
        <w:sz w:val="16"/>
        <w:szCs w:val="16"/>
      </w:rPr>
    </w:lvl>
    <w:lvl w:ilvl="2">
      <w:start w:val="0"/>
      <w:numFmt w:val="bullet"/>
      <w:lvlText w:val="•"/>
      <w:lvlJc w:val="left"/>
      <w:pPr>
        <w:ind w:left="1600" w:hanging="306"/>
      </w:pPr>
      <w:rPr>
        <w:rFonts w:hint="default"/>
      </w:rPr>
    </w:lvl>
    <w:lvl w:ilvl="3">
      <w:start w:val="0"/>
      <w:numFmt w:val="bullet"/>
      <w:lvlText w:val="•"/>
      <w:lvlJc w:val="left"/>
      <w:pPr>
        <w:ind w:left="2580" w:hanging="306"/>
      </w:pPr>
      <w:rPr>
        <w:rFonts w:hint="default"/>
      </w:rPr>
    </w:lvl>
    <w:lvl w:ilvl="4">
      <w:start w:val="0"/>
      <w:numFmt w:val="bullet"/>
      <w:lvlText w:val="•"/>
      <w:lvlJc w:val="left"/>
      <w:pPr>
        <w:ind w:left="3560" w:hanging="306"/>
      </w:pPr>
      <w:rPr>
        <w:rFonts w:hint="default"/>
      </w:rPr>
    </w:lvl>
    <w:lvl w:ilvl="5">
      <w:start w:val="0"/>
      <w:numFmt w:val="bullet"/>
      <w:lvlText w:val="•"/>
      <w:lvlJc w:val="left"/>
      <w:pPr>
        <w:ind w:left="4540" w:hanging="306"/>
      </w:pPr>
      <w:rPr>
        <w:rFonts w:hint="default"/>
      </w:rPr>
    </w:lvl>
    <w:lvl w:ilvl="6">
      <w:start w:val="0"/>
      <w:numFmt w:val="bullet"/>
      <w:lvlText w:val="•"/>
      <w:lvlJc w:val="left"/>
      <w:pPr>
        <w:ind w:left="5520" w:hanging="306"/>
      </w:pPr>
      <w:rPr>
        <w:rFonts w:hint="default"/>
      </w:rPr>
    </w:lvl>
    <w:lvl w:ilvl="7">
      <w:start w:val="0"/>
      <w:numFmt w:val="bullet"/>
      <w:lvlText w:val="•"/>
      <w:lvlJc w:val="left"/>
      <w:pPr>
        <w:ind w:left="6500" w:hanging="306"/>
      </w:pPr>
      <w:rPr>
        <w:rFonts w:hint="default"/>
      </w:rPr>
    </w:lvl>
    <w:lvl w:ilvl="8">
      <w:start w:val="0"/>
      <w:numFmt w:val="bullet"/>
      <w:lvlText w:val="•"/>
      <w:lvlJc w:val="left"/>
      <w:pPr>
        <w:ind w:left="7480" w:hanging="306"/>
      </w:pPr>
      <w:rPr>
        <w:rFonts w:hint="default"/>
      </w:rPr>
    </w:lvl>
  </w:abstractNum>
  <w:abstractNum w:abstractNumId="117">
    <w:multiLevelType w:val="hybridMultilevel"/>
    <w:lvl w:ilvl="0">
      <w:start w:val="1"/>
      <w:numFmt w:val="decimal"/>
      <w:lvlText w:val="%1."/>
      <w:lvlJc w:val="left"/>
      <w:pPr>
        <w:ind w:left="397" w:hanging="178"/>
        <w:jc w:val="left"/>
      </w:pPr>
      <w:rPr>
        <w:rFonts w:hint="default" w:ascii="Arial" w:hAnsi="Arial" w:eastAsia="Arial" w:cs="Arial"/>
        <w:spacing w:val="-1"/>
        <w:w w:val="99"/>
        <w:sz w:val="16"/>
        <w:szCs w:val="16"/>
      </w:rPr>
    </w:lvl>
    <w:lvl w:ilvl="1">
      <w:start w:val="0"/>
      <w:numFmt w:val="bullet"/>
      <w:lvlText w:val="•"/>
      <w:lvlJc w:val="left"/>
      <w:pPr>
        <w:ind w:left="1304" w:hanging="178"/>
      </w:pPr>
      <w:rPr>
        <w:rFonts w:hint="default"/>
      </w:rPr>
    </w:lvl>
    <w:lvl w:ilvl="2">
      <w:start w:val="0"/>
      <w:numFmt w:val="bullet"/>
      <w:lvlText w:val="•"/>
      <w:lvlJc w:val="left"/>
      <w:pPr>
        <w:ind w:left="2208" w:hanging="178"/>
      </w:pPr>
      <w:rPr>
        <w:rFonts w:hint="default"/>
      </w:rPr>
    </w:lvl>
    <w:lvl w:ilvl="3">
      <w:start w:val="0"/>
      <w:numFmt w:val="bullet"/>
      <w:lvlText w:val="•"/>
      <w:lvlJc w:val="left"/>
      <w:pPr>
        <w:ind w:left="311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20" w:hanging="178"/>
      </w:pPr>
      <w:rPr>
        <w:rFonts w:hint="default"/>
      </w:rPr>
    </w:lvl>
    <w:lvl w:ilvl="6">
      <w:start w:val="0"/>
      <w:numFmt w:val="bullet"/>
      <w:lvlText w:val="•"/>
      <w:lvlJc w:val="left"/>
      <w:pPr>
        <w:ind w:left="5824" w:hanging="178"/>
      </w:pPr>
      <w:rPr>
        <w:rFonts w:hint="default"/>
      </w:rPr>
    </w:lvl>
    <w:lvl w:ilvl="7">
      <w:start w:val="0"/>
      <w:numFmt w:val="bullet"/>
      <w:lvlText w:val="•"/>
      <w:lvlJc w:val="left"/>
      <w:pPr>
        <w:ind w:left="6728" w:hanging="178"/>
      </w:pPr>
      <w:rPr>
        <w:rFonts w:hint="default"/>
      </w:rPr>
    </w:lvl>
    <w:lvl w:ilvl="8">
      <w:start w:val="0"/>
      <w:numFmt w:val="bullet"/>
      <w:lvlText w:val="•"/>
      <w:lvlJc w:val="left"/>
      <w:pPr>
        <w:ind w:left="7632" w:hanging="178"/>
      </w:pPr>
      <w:rPr>
        <w:rFonts w:hint="default"/>
      </w:rPr>
    </w:lvl>
  </w:abstractNum>
  <w:abstractNum w:abstractNumId="116">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304" w:hanging="178"/>
      </w:pPr>
      <w:rPr>
        <w:rFonts w:hint="default"/>
      </w:rPr>
    </w:lvl>
    <w:lvl w:ilvl="2">
      <w:start w:val="0"/>
      <w:numFmt w:val="bullet"/>
      <w:lvlText w:val="•"/>
      <w:lvlJc w:val="left"/>
      <w:pPr>
        <w:ind w:left="2208" w:hanging="178"/>
      </w:pPr>
      <w:rPr>
        <w:rFonts w:hint="default"/>
      </w:rPr>
    </w:lvl>
    <w:lvl w:ilvl="3">
      <w:start w:val="0"/>
      <w:numFmt w:val="bullet"/>
      <w:lvlText w:val="•"/>
      <w:lvlJc w:val="left"/>
      <w:pPr>
        <w:ind w:left="311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20" w:hanging="178"/>
      </w:pPr>
      <w:rPr>
        <w:rFonts w:hint="default"/>
      </w:rPr>
    </w:lvl>
    <w:lvl w:ilvl="6">
      <w:start w:val="0"/>
      <w:numFmt w:val="bullet"/>
      <w:lvlText w:val="•"/>
      <w:lvlJc w:val="left"/>
      <w:pPr>
        <w:ind w:left="5824" w:hanging="178"/>
      </w:pPr>
      <w:rPr>
        <w:rFonts w:hint="default"/>
      </w:rPr>
    </w:lvl>
    <w:lvl w:ilvl="7">
      <w:start w:val="0"/>
      <w:numFmt w:val="bullet"/>
      <w:lvlText w:val="•"/>
      <w:lvlJc w:val="left"/>
      <w:pPr>
        <w:ind w:left="6728" w:hanging="178"/>
      </w:pPr>
      <w:rPr>
        <w:rFonts w:hint="default"/>
      </w:rPr>
    </w:lvl>
    <w:lvl w:ilvl="8">
      <w:start w:val="0"/>
      <w:numFmt w:val="bullet"/>
      <w:lvlText w:val="•"/>
      <w:lvlJc w:val="left"/>
      <w:pPr>
        <w:ind w:left="7632" w:hanging="178"/>
      </w:pPr>
      <w:rPr>
        <w:rFonts w:hint="default"/>
      </w:rPr>
    </w:lvl>
  </w:abstractNum>
  <w:abstractNum w:abstractNumId="115">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304" w:hanging="178"/>
      </w:pPr>
      <w:rPr>
        <w:rFonts w:hint="default"/>
      </w:rPr>
    </w:lvl>
    <w:lvl w:ilvl="2">
      <w:start w:val="0"/>
      <w:numFmt w:val="bullet"/>
      <w:lvlText w:val="•"/>
      <w:lvlJc w:val="left"/>
      <w:pPr>
        <w:ind w:left="2208" w:hanging="178"/>
      </w:pPr>
      <w:rPr>
        <w:rFonts w:hint="default"/>
      </w:rPr>
    </w:lvl>
    <w:lvl w:ilvl="3">
      <w:start w:val="0"/>
      <w:numFmt w:val="bullet"/>
      <w:lvlText w:val="•"/>
      <w:lvlJc w:val="left"/>
      <w:pPr>
        <w:ind w:left="311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20" w:hanging="178"/>
      </w:pPr>
      <w:rPr>
        <w:rFonts w:hint="default"/>
      </w:rPr>
    </w:lvl>
    <w:lvl w:ilvl="6">
      <w:start w:val="0"/>
      <w:numFmt w:val="bullet"/>
      <w:lvlText w:val="•"/>
      <w:lvlJc w:val="left"/>
      <w:pPr>
        <w:ind w:left="5824" w:hanging="178"/>
      </w:pPr>
      <w:rPr>
        <w:rFonts w:hint="default"/>
      </w:rPr>
    </w:lvl>
    <w:lvl w:ilvl="7">
      <w:start w:val="0"/>
      <w:numFmt w:val="bullet"/>
      <w:lvlText w:val="•"/>
      <w:lvlJc w:val="left"/>
      <w:pPr>
        <w:ind w:left="6728" w:hanging="178"/>
      </w:pPr>
      <w:rPr>
        <w:rFonts w:hint="default"/>
      </w:rPr>
    </w:lvl>
    <w:lvl w:ilvl="8">
      <w:start w:val="0"/>
      <w:numFmt w:val="bullet"/>
      <w:lvlText w:val="•"/>
      <w:lvlJc w:val="left"/>
      <w:pPr>
        <w:ind w:left="7632" w:hanging="178"/>
      </w:pPr>
      <w:rPr>
        <w:rFonts w:hint="default"/>
      </w:rPr>
    </w:lvl>
  </w:abstractNum>
  <w:abstractNum w:abstractNumId="114">
    <w:multiLevelType w:val="hybridMultilevel"/>
    <w:lvl w:ilvl="0">
      <w:start w:val="1"/>
      <w:numFmt w:val="decimal"/>
      <w:lvlText w:val="%1."/>
      <w:lvlJc w:val="left"/>
      <w:pPr>
        <w:ind w:left="219" w:hanging="178"/>
        <w:jc w:val="left"/>
      </w:pPr>
      <w:rPr>
        <w:rFonts w:hint="default" w:ascii="Arial" w:hAnsi="Arial" w:eastAsia="Arial" w:cs="Arial"/>
        <w:w w:val="99"/>
        <w:sz w:val="16"/>
        <w:szCs w:val="16"/>
      </w:rPr>
    </w:lvl>
    <w:lvl w:ilvl="1">
      <w:start w:val="0"/>
      <w:numFmt w:val="bullet"/>
      <w:lvlText w:val="•"/>
      <w:lvlJc w:val="left"/>
      <w:pPr>
        <w:ind w:left="1142" w:hanging="178"/>
      </w:pPr>
      <w:rPr>
        <w:rFonts w:hint="default"/>
      </w:rPr>
    </w:lvl>
    <w:lvl w:ilvl="2">
      <w:start w:val="0"/>
      <w:numFmt w:val="bullet"/>
      <w:lvlText w:val="•"/>
      <w:lvlJc w:val="left"/>
      <w:pPr>
        <w:ind w:left="2064" w:hanging="178"/>
      </w:pPr>
      <w:rPr>
        <w:rFonts w:hint="default"/>
      </w:rPr>
    </w:lvl>
    <w:lvl w:ilvl="3">
      <w:start w:val="0"/>
      <w:numFmt w:val="bullet"/>
      <w:lvlText w:val="•"/>
      <w:lvlJc w:val="left"/>
      <w:pPr>
        <w:ind w:left="2986" w:hanging="178"/>
      </w:pPr>
      <w:rPr>
        <w:rFonts w:hint="default"/>
      </w:rPr>
    </w:lvl>
    <w:lvl w:ilvl="4">
      <w:start w:val="0"/>
      <w:numFmt w:val="bullet"/>
      <w:lvlText w:val="•"/>
      <w:lvlJc w:val="left"/>
      <w:pPr>
        <w:ind w:left="3908" w:hanging="178"/>
      </w:pPr>
      <w:rPr>
        <w:rFonts w:hint="default"/>
      </w:rPr>
    </w:lvl>
    <w:lvl w:ilvl="5">
      <w:start w:val="0"/>
      <w:numFmt w:val="bullet"/>
      <w:lvlText w:val="•"/>
      <w:lvlJc w:val="left"/>
      <w:pPr>
        <w:ind w:left="4830" w:hanging="178"/>
      </w:pPr>
      <w:rPr>
        <w:rFonts w:hint="default"/>
      </w:rPr>
    </w:lvl>
    <w:lvl w:ilvl="6">
      <w:start w:val="0"/>
      <w:numFmt w:val="bullet"/>
      <w:lvlText w:val="•"/>
      <w:lvlJc w:val="left"/>
      <w:pPr>
        <w:ind w:left="5752" w:hanging="178"/>
      </w:pPr>
      <w:rPr>
        <w:rFonts w:hint="default"/>
      </w:rPr>
    </w:lvl>
    <w:lvl w:ilvl="7">
      <w:start w:val="0"/>
      <w:numFmt w:val="bullet"/>
      <w:lvlText w:val="•"/>
      <w:lvlJc w:val="left"/>
      <w:pPr>
        <w:ind w:left="6674" w:hanging="178"/>
      </w:pPr>
      <w:rPr>
        <w:rFonts w:hint="default"/>
      </w:rPr>
    </w:lvl>
    <w:lvl w:ilvl="8">
      <w:start w:val="0"/>
      <w:numFmt w:val="bullet"/>
      <w:lvlText w:val="•"/>
      <w:lvlJc w:val="left"/>
      <w:pPr>
        <w:ind w:left="7596" w:hanging="178"/>
      </w:pPr>
      <w:rPr>
        <w:rFonts w:hint="default"/>
      </w:rPr>
    </w:lvl>
  </w:abstractNum>
  <w:abstractNum w:abstractNumId="113">
    <w:multiLevelType w:val="hybridMultilevel"/>
    <w:lvl w:ilvl="0">
      <w:start w:val="1"/>
      <w:numFmt w:val="decimal"/>
      <w:lvlText w:val="%1."/>
      <w:lvlJc w:val="left"/>
      <w:pPr>
        <w:ind w:left="821" w:hanging="602"/>
        <w:jc w:val="left"/>
      </w:pPr>
      <w:rPr>
        <w:rFonts w:hint="default" w:ascii="Arial Black" w:hAnsi="Arial Black" w:eastAsia="Arial Black" w:cs="Arial Black"/>
        <w:spacing w:val="-1"/>
        <w:w w:val="99"/>
        <w:sz w:val="40"/>
        <w:szCs w:val="40"/>
      </w:rPr>
    </w:lvl>
    <w:lvl w:ilvl="1">
      <w:start w:val="0"/>
      <w:numFmt w:val="bullet"/>
      <w:lvlText w:val="•"/>
      <w:lvlJc w:val="left"/>
      <w:pPr>
        <w:ind w:left="1682" w:hanging="602"/>
      </w:pPr>
      <w:rPr>
        <w:rFonts w:hint="default"/>
      </w:rPr>
    </w:lvl>
    <w:lvl w:ilvl="2">
      <w:start w:val="0"/>
      <w:numFmt w:val="bullet"/>
      <w:lvlText w:val="•"/>
      <w:lvlJc w:val="left"/>
      <w:pPr>
        <w:ind w:left="2544" w:hanging="602"/>
      </w:pPr>
      <w:rPr>
        <w:rFonts w:hint="default"/>
      </w:rPr>
    </w:lvl>
    <w:lvl w:ilvl="3">
      <w:start w:val="0"/>
      <w:numFmt w:val="bullet"/>
      <w:lvlText w:val="•"/>
      <w:lvlJc w:val="left"/>
      <w:pPr>
        <w:ind w:left="3406" w:hanging="602"/>
      </w:pPr>
      <w:rPr>
        <w:rFonts w:hint="default"/>
      </w:rPr>
    </w:lvl>
    <w:lvl w:ilvl="4">
      <w:start w:val="0"/>
      <w:numFmt w:val="bullet"/>
      <w:lvlText w:val="•"/>
      <w:lvlJc w:val="left"/>
      <w:pPr>
        <w:ind w:left="4268" w:hanging="602"/>
      </w:pPr>
      <w:rPr>
        <w:rFonts w:hint="default"/>
      </w:rPr>
    </w:lvl>
    <w:lvl w:ilvl="5">
      <w:start w:val="0"/>
      <w:numFmt w:val="bullet"/>
      <w:lvlText w:val="•"/>
      <w:lvlJc w:val="left"/>
      <w:pPr>
        <w:ind w:left="5130" w:hanging="602"/>
      </w:pPr>
      <w:rPr>
        <w:rFonts w:hint="default"/>
      </w:rPr>
    </w:lvl>
    <w:lvl w:ilvl="6">
      <w:start w:val="0"/>
      <w:numFmt w:val="bullet"/>
      <w:lvlText w:val="•"/>
      <w:lvlJc w:val="left"/>
      <w:pPr>
        <w:ind w:left="5992" w:hanging="602"/>
      </w:pPr>
      <w:rPr>
        <w:rFonts w:hint="default"/>
      </w:rPr>
    </w:lvl>
    <w:lvl w:ilvl="7">
      <w:start w:val="0"/>
      <w:numFmt w:val="bullet"/>
      <w:lvlText w:val="•"/>
      <w:lvlJc w:val="left"/>
      <w:pPr>
        <w:ind w:left="6854" w:hanging="602"/>
      </w:pPr>
      <w:rPr>
        <w:rFonts w:hint="default"/>
      </w:rPr>
    </w:lvl>
    <w:lvl w:ilvl="8">
      <w:start w:val="0"/>
      <w:numFmt w:val="bullet"/>
      <w:lvlText w:val="•"/>
      <w:lvlJc w:val="left"/>
      <w:pPr>
        <w:ind w:left="7716" w:hanging="602"/>
      </w:pPr>
      <w:rPr>
        <w:rFonts w:hint="default"/>
      </w:rPr>
    </w:lvl>
  </w:abstractNum>
  <w:abstractNum w:abstractNumId="112">
    <w:multiLevelType w:val="hybridMultilevel"/>
    <w:lvl w:ilvl="0">
      <w:start w:val="12"/>
      <w:numFmt w:val="decimal"/>
      <w:lvlText w:val="%1."/>
      <w:lvlJc w:val="left"/>
      <w:pPr>
        <w:ind w:left="553" w:hanging="334"/>
        <w:jc w:val="left"/>
      </w:pPr>
      <w:rPr>
        <w:rFonts w:hint="default" w:ascii="Arial" w:hAnsi="Arial" w:eastAsia="Arial" w:cs="Arial"/>
        <w:spacing w:val="-1"/>
        <w:w w:val="100"/>
        <w:sz w:val="20"/>
        <w:szCs w:val="20"/>
      </w:rPr>
    </w:lvl>
    <w:lvl w:ilvl="1">
      <w:start w:val="0"/>
      <w:numFmt w:val="bullet"/>
      <w:lvlText w:val=""/>
      <w:lvlJc w:val="left"/>
      <w:pPr>
        <w:ind w:left="217" w:hanging="361"/>
      </w:pPr>
      <w:rPr>
        <w:rFonts w:hint="default" w:ascii="Symbol" w:hAnsi="Symbol" w:eastAsia="Symbol" w:cs="Symbol"/>
        <w:w w:val="100"/>
        <w:sz w:val="20"/>
        <w:szCs w:val="20"/>
      </w:rPr>
    </w:lvl>
    <w:lvl w:ilvl="2">
      <w:start w:val="0"/>
      <w:numFmt w:val="bullet"/>
      <w:lvlText w:val="•"/>
      <w:lvlJc w:val="left"/>
      <w:pPr>
        <w:ind w:left="1546" w:hanging="361"/>
      </w:pPr>
      <w:rPr>
        <w:rFonts w:hint="default"/>
      </w:rPr>
    </w:lvl>
    <w:lvl w:ilvl="3">
      <w:start w:val="0"/>
      <w:numFmt w:val="bullet"/>
      <w:lvlText w:val="•"/>
      <w:lvlJc w:val="left"/>
      <w:pPr>
        <w:ind w:left="2533" w:hanging="361"/>
      </w:pPr>
      <w:rPr>
        <w:rFonts w:hint="default"/>
      </w:rPr>
    </w:lvl>
    <w:lvl w:ilvl="4">
      <w:start w:val="0"/>
      <w:numFmt w:val="bullet"/>
      <w:lvlText w:val="•"/>
      <w:lvlJc w:val="left"/>
      <w:pPr>
        <w:ind w:left="3520" w:hanging="361"/>
      </w:pPr>
      <w:rPr>
        <w:rFonts w:hint="default"/>
      </w:rPr>
    </w:lvl>
    <w:lvl w:ilvl="5">
      <w:start w:val="0"/>
      <w:numFmt w:val="bullet"/>
      <w:lvlText w:val="•"/>
      <w:lvlJc w:val="left"/>
      <w:pPr>
        <w:ind w:left="4506" w:hanging="361"/>
      </w:pPr>
      <w:rPr>
        <w:rFonts w:hint="default"/>
      </w:rPr>
    </w:lvl>
    <w:lvl w:ilvl="6">
      <w:start w:val="0"/>
      <w:numFmt w:val="bullet"/>
      <w:lvlText w:val="•"/>
      <w:lvlJc w:val="left"/>
      <w:pPr>
        <w:ind w:left="5493" w:hanging="361"/>
      </w:pPr>
      <w:rPr>
        <w:rFonts w:hint="default"/>
      </w:rPr>
    </w:lvl>
    <w:lvl w:ilvl="7">
      <w:start w:val="0"/>
      <w:numFmt w:val="bullet"/>
      <w:lvlText w:val="•"/>
      <w:lvlJc w:val="left"/>
      <w:pPr>
        <w:ind w:left="6480" w:hanging="361"/>
      </w:pPr>
      <w:rPr>
        <w:rFonts w:hint="default"/>
      </w:rPr>
    </w:lvl>
    <w:lvl w:ilvl="8">
      <w:start w:val="0"/>
      <w:numFmt w:val="bullet"/>
      <w:lvlText w:val="•"/>
      <w:lvlJc w:val="left"/>
      <w:pPr>
        <w:ind w:left="7466" w:hanging="361"/>
      </w:pPr>
      <w:rPr>
        <w:rFonts w:hint="default"/>
      </w:rPr>
    </w:lvl>
  </w:abstractNum>
  <w:abstractNum w:abstractNumId="111">
    <w:multiLevelType w:val="hybridMultilevel"/>
    <w:lvl w:ilvl="0">
      <w:start w:val="1"/>
      <w:numFmt w:val="upperLetter"/>
      <w:lvlText w:val="%1)"/>
      <w:lvlJc w:val="left"/>
      <w:pPr>
        <w:ind w:left="475" w:hanging="256"/>
        <w:jc w:val="left"/>
      </w:pPr>
      <w:rPr>
        <w:rFonts w:hint="default" w:ascii="Arial" w:hAnsi="Arial" w:eastAsia="Arial" w:cs="Arial"/>
        <w:spacing w:val="-1"/>
        <w:w w:val="100"/>
        <w:sz w:val="20"/>
        <w:szCs w:val="20"/>
      </w:rPr>
    </w:lvl>
    <w:lvl w:ilvl="1">
      <w:start w:val="0"/>
      <w:numFmt w:val="bullet"/>
      <w:lvlText w:val="•"/>
      <w:lvlJc w:val="left"/>
      <w:pPr>
        <w:ind w:left="1376" w:hanging="256"/>
      </w:pPr>
      <w:rPr>
        <w:rFonts w:hint="default"/>
      </w:rPr>
    </w:lvl>
    <w:lvl w:ilvl="2">
      <w:start w:val="0"/>
      <w:numFmt w:val="bullet"/>
      <w:lvlText w:val="•"/>
      <w:lvlJc w:val="left"/>
      <w:pPr>
        <w:ind w:left="2272" w:hanging="256"/>
      </w:pPr>
      <w:rPr>
        <w:rFonts w:hint="default"/>
      </w:rPr>
    </w:lvl>
    <w:lvl w:ilvl="3">
      <w:start w:val="0"/>
      <w:numFmt w:val="bullet"/>
      <w:lvlText w:val="•"/>
      <w:lvlJc w:val="left"/>
      <w:pPr>
        <w:ind w:left="3168" w:hanging="256"/>
      </w:pPr>
      <w:rPr>
        <w:rFonts w:hint="default"/>
      </w:rPr>
    </w:lvl>
    <w:lvl w:ilvl="4">
      <w:start w:val="0"/>
      <w:numFmt w:val="bullet"/>
      <w:lvlText w:val="•"/>
      <w:lvlJc w:val="left"/>
      <w:pPr>
        <w:ind w:left="4064" w:hanging="256"/>
      </w:pPr>
      <w:rPr>
        <w:rFonts w:hint="default"/>
      </w:rPr>
    </w:lvl>
    <w:lvl w:ilvl="5">
      <w:start w:val="0"/>
      <w:numFmt w:val="bullet"/>
      <w:lvlText w:val="•"/>
      <w:lvlJc w:val="left"/>
      <w:pPr>
        <w:ind w:left="4960" w:hanging="256"/>
      </w:pPr>
      <w:rPr>
        <w:rFonts w:hint="default"/>
      </w:rPr>
    </w:lvl>
    <w:lvl w:ilvl="6">
      <w:start w:val="0"/>
      <w:numFmt w:val="bullet"/>
      <w:lvlText w:val="•"/>
      <w:lvlJc w:val="left"/>
      <w:pPr>
        <w:ind w:left="5856" w:hanging="256"/>
      </w:pPr>
      <w:rPr>
        <w:rFonts w:hint="default"/>
      </w:rPr>
    </w:lvl>
    <w:lvl w:ilvl="7">
      <w:start w:val="0"/>
      <w:numFmt w:val="bullet"/>
      <w:lvlText w:val="•"/>
      <w:lvlJc w:val="left"/>
      <w:pPr>
        <w:ind w:left="6752" w:hanging="256"/>
      </w:pPr>
      <w:rPr>
        <w:rFonts w:hint="default"/>
      </w:rPr>
    </w:lvl>
    <w:lvl w:ilvl="8">
      <w:start w:val="0"/>
      <w:numFmt w:val="bullet"/>
      <w:lvlText w:val="•"/>
      <w:lvlJc w:val="left"/>
      <w:pPr>
        <w:ind w:left="7648" w:hanging="256"/>
      </w:pPr>
      <w:rPr>
        <w:rFonts w:hint="default"/>
      </w:rPr>
    </w:lvl>
  </w:abstractNum>
  <w:abstractNum w:abstractNumId="110">
    <w:multiLevelType w:val="hybridMultilevel"/>
    <w:lvl w:ilvl="0">
      <w:start w:val="1"/>
      <w:numFmt w:val="decimal"/>
      <w:lvlText w:val="%1."/>
      <w:lvlJc w:val="left"/>
      <w:pPr>
        <w:ind w:left="442" w:hanging="223"/>
        <w:jc w:val="left"/>
      </w:pPr>
      <w:rPr>
        <w:rFonts w:hint="default" w:ascii="Arial" w:hAnsi="Arial" w:eastAsia="Arial" w:cs="Arial"/>
        <w:w w:val="100"/>
        <w:sz w:val="20"/>
        <w:szCs w:val="20"/>
      </w:rPr>
    </w:lvl>
    <w:lvl w:ilvl="1">
      <w:start w:val="0"/>
      <w:numFmt w:val="bullet"/>
      <w:lvlText w:val="•"/>
      <w:lvlJc w:val="left"/>
      <w:pPr>
        <w:ind w:left="1340" w:hanging="223"/>
      </w:pPr>
      <w:rPr>
        <w:rFonts w:hint="default"/>
      </w:rPr>
    </w:lvl>
    <w:lvl w:ilvl="2">
      <w:start w:val="0"/>
      <w:numFmt w:val="bullet"/>
      <w:lvlText w:val="•"/>
      <w:lvlJc w:val="left"/>
      <w:pPr>
        <w:ind w:left="2240" w:hanging="223"/>
      </w:pPr>
      <w:rPr>
        <w:rFonts w:hint="default"/>
      </w:rPr>
    </w:lvl>
    <w:lvl w:ilvl="3">
      <w:start w:val="0"/>
      <w:numFmt w:val="bullet"/>
      <w:lvlText w:val="•"/>
      <w:lvlJc w:val="left"/>
      <w:pPr>
        <w:ind w:left="3140" w:hanging="223"/>
      </w:pPr>
      <w:rPr>
        <w:rFonts w:hint="default"/>
      </w:rPr>
    </w:lvl>
    <w:lvl w:ilvl="4">
      <w:start w:val="0"/>
      <w:numFmt w:val="bullet"/>
      <w:lvlText w:val="•"/>
      <w:lvlJc w:val="left"/>
      <w:pPr>
        <w:ind w:left="4040" w:hanging="223"/>
      </w:pPr>
      <w:rPr>
        <w:rFonts w:hint="default"/>
      </w:rPr>
    </w:lvl>
    <w:lvl w:ilvl="5">
      <w:start w:val="0"/>
      <w:numFmt w:val="bullet"/>
      <w:lvlText w:val="•"/>
      <w:lvlJc w:val="left"/>
      <w:pPr>
        <w:ind w:left="4940" w:hanging="223"/>
      </w:pPr>
      <w:rPr>
        <w:rFonts w:hint="default"/>
      </w:rPr>
    </w:lvl>
    <w:lvl w:ilvl="6">
      <w:start w:val="0"/>
      <w:numFmt w:val="bullet"/>
      <w:lvlText w:val="•"/>
      <w:lvlJc w:val="left"/>
      <w:pPr>
        <w:ind w:left="5840" w:hanging="223"/>
      </w:pPr>
      <w:rPr>
        <w:rFonts w:hint="default"/>
      </w:rPr>
    </w:lvl>
    <w:lvl w:ilvl="7">
      <w:start w:val="0"/>
      <w:numFmt w:val="bullet"/>
      <w:lvlText w:val="•"/>
      <w:lvlJc w:val="left"/>
      <w:pPr>
        <w:ind w:left="6740" w:hanging="223"/>
      </w:pPr>
      <w:rPr>
        <w:rFonts w:hint="default"/>
      </w:rPr>
    </w:lvl>
    <w:lvl w:ilvl="8">
      <w:start w:val="0"/>
      <w:numFmt w:val="bullet"/>
      <w:lvlText w:val="•"/>
      <w:lvlJc w:val="left"/>
      <w:pPr>
        <w:ind w:left="7640" w:hanging="223"/>
      </w:pPr>
      <w:rPr>
        <w:rFonts w:hint="default"/>
      </w:rPr>
    </w:lvl>
  </w:abstractNum>
  <w:abstractNum w:abstractNumId="109">
    <w:multiLevelType w:val="hybridMultilevel"/>
    <w:lvl w:ilvl="0">
      <w:start w:val="1"/>
      <w:numFmt w:val="lowerLetter"/>
      <w:lvlText w:val="%1)"/>
      <w:lvlJc w:val="left"/>
      <w:pPr>
        <w:ind w:left="453" w:hanging="235"/>
        <w:jc w:val="left"/>
      </w:pPr>
      <w:rPr>
        <w:rFonts w:hint="default" w:ascii="Arial" w:hAnsi="Arial" w:eastAsia="Arial" w:cs="Arial"/>
        <w:w w:val="100"/>
        <w:sz w:val="20"/>
        <w:szCs w:val="20"/>
      </w:rPr>
    </w:lvl>
    <w:lvl w:ilvl="1">
      <w:start w:val="4"/>
      <w:numFmt w:val="lowerLetter"/>
      <w:lvlText w:val="%2)"/>
      <w:lvlJc w:val="left"/>
      <w:pPr>
        <w:ind w:left="1233" w:hanging="234"/>
        <w:jc w:val="left"/>
      </w:pPr>
      <w:rPr>
        <w:rFonts w:hint="default" w:ascii="Arial" w:hAnsi="Arial" w:eastAsia="Arial" w:cs="Arial"/>
        <w:w w:val="100"/>
        <w:sz w:val="20"/>
        <w:szCs w:val="20"/>
      </w:rPr>
    </w:lvl>
    <w:lvl w:ilvl="2">
      <w:start w:val="0"/>
      <w:numFmt w:val="bullet"/>
      <w:lvlText w:val="•"/>
      <w:lvlJc w:val="left"/>
      <w:pPr>
        <w:ind w:left="1526" w:hanging="234"/>
      </w:pPr>
      <w:rPr>
        <w:rFonts w:hint="default"/>
      </w:rPr>
    </w:lvl>
    <w:lvl w:ilvl="3">
      <w:start w:val="0"/>
      <w:numFmt w:val="bullet"/>
      <w:lvlText w:val="•"/>
      <w:lvlJc w:val="left"/>
      <w:pPr>
        <w:ind w:left="1812" w:hanging="234"/>
      </w:pPr>
      <w:rPr>
        <w:rFonts w:hint="default"/>
      </w:rPr>
    </w:lvl>
    <w:lvl w:ilvl="4">
      <w:start w:val="0"/>
      <w:numFmt w:val="bullet"/>
      <w:lvlText w:val="•"/>
      <w:lvlJc w:val="left"/>
      <w:pPr>
        <w:ind w:left="2098" w:hanging="234"/>
      </w:pPr>
      <w:rPr>
        <w:rFonts w:hint="default"/>
      </w:rPr>
    </w:lvl>
    <w:lvl w:ilvl="5">
      <w:start w:val="0"/>
      <w:numFmt w:val="bullet"/>
      <w:lvlText w:val="•"/>
      <w:lvlJc w:val="left"/>
      <w:pPr>
        <w:ind w:left="2384" w:hanging="234"/>
      </w:pPr>
      <w:rPr>
        <w:rFonts w:hint="default"/>
      </w:rPr>
    </w:lvl>
    <w:lvl w:ilvl="6">
      <w:start w:val="0"/>
      <w:numFmt w:val="bullet"/>
      <w:lvlText w:val="•"/>
      <w:lvlJc w:val="left"/>
      <w:pPr>
        <w:ind w:left="2670" w:hanging="234"/>
      </w:pPr>
      <w:rPr>
        <w:rFonts w:hint="default"/>
      </w:rPr>
    </w:lvl>
    <w:lvl w:ilvl="7">
      <w:start w:val="0"/>
      <w:numFmt w:val="bullet"/>
      <w:lvlText w:val="•"/>
      <w:lvlJc w:val="left"/>
      <w:pPr>
        <w:ind w:left="2956" w:hanging="234"/>
      </w:pPr>
      <w:rPr>
        <w:rFonts w:hint="default"/>
      </w:rPr>
    </w:lvl>
    <w:lvl w:ilvl="8">
      <w:start w:val="0"/>
      <w:numFmt w:val="bullet"/>
      <w:lvlText w:val="•"/>
      <w:lvlJc w:val="left"/>
      <w:pPr>
        <w:ind w:left="3243" w:hanging="234"/>
      </w:pPr>
      <w:rPr>
        <w:rFonts w:hint="default"/>
      </w:rPr>
    </w:lvl>
  </w:abstractNum>
  <w:abstractNum w:abstractNumId="108">
    <w:multiLevelType w:val="hybridMultilevel"/>
    <w:lvl w:ilvl="0">
      <w:start w:val="1"/>
      <w:numFmt w:val="upperLetter"/>
      <w:lvlText w:val="%1)"/>
      <w:lvlJc w:val="left"/>
      <w:pPr>
        <w:ind w:left="731" w:hanging="512"/>
        <w:jc w:val="left"/>
      </w:pPr>
      <w:rPr>
        <w:rFonts w:hint="default" w:ascii="Arial Black" w:hAnsi="Arial Black" w:eastAsia="Arial Black" w:cs="Arial Black"/>
        <w:w w:val="100"/>
        <w:sz w:val="32"/>
        <w:szCs w:val="32"/>
      </w:rPr>
    </w:lvl>
    <w:lvl w:ilvl="1">
      <w:start w:val="0"/>
      <w:numFmt w:val="bullet"/>
      <w:lvlText w:val="•"/>
      <w:lvlJc w:val="left"/>
      <w:pPr>
        <w:ind w:left="1610" w:hanging="512"/>
      </w:pPr>
      <w:rPr>
        <w:rFonts w:hint="default"/>
      </w:rPr>
    </w:lvl>
    <w:lvl w:ilvl="2">
      <w:start w:val="0"/>
      <w:numFmt w:val="bullet"/>
      <w:lvlText w:val="•"/>
      <w:lvlJc w:val="left"/>
      <w:pPr>
        <w:ind w:left="2480" w:hanging="512"/>
      </w:pPr>
      <w:rPr>
        <w:rFonts w:hint="default"/>
      </w:rPr>
    </w:lvl>
    <w:lvl w:ilvl="3">
      <w:start w:val="0"/>
      <w:numFmt w:val="bullet"/>
      <w:lvlText w:val="•"/>
      <w:lvlJc w:val="left"/>
      <w:pPr>
        <w:ind w:left="3350" w:hanging="512"/>
      </w:pPr>
      <w:rPr>
        <w:rFonts w:hint="default"/>
      </w:rPr>
    </w:lvl>
    <w:lvl w:ilvl="4">
      <w:start w:val="0"/>
      <w:numFmt w:val="bullet"/>
      <w:lvlText w:val="•"/>
      <w:lvlJc w:val="left"/>
      <w:pPr>
        <w:ind w:left="4220" w:hanging="512"/>
      </w:pPr>
      <w:rPr>
        <w:rFonts w:hint="default"/>
      </w:rPr>
    </w:lvl>
    <w:lvl w:ilvl="5">
      <w:start w:val="0"/>
      <w:numFmt w:val="bullet"/>
      <w:lvlText w:val="•"/>
      <w:lvlJc w:val="left"/>
      <w:pPr>
        <w:ind w:left="5090" w:hanging="512"/>
      </w:pPr>
      <w:rPr>
        <w:rFonts w:hint="default"/>
      </w:rPr>
    </w:lvl>
    <w:lvl w:ilvl="6">
      <w:start w:val="0"/>
      <w:numFmt w:val="bullet"/>
      <w:lvlText w:val="•"/>
      <w:lvlJc w:val="left"/>
      <w:pPr>
        <w:ind w:left="5960" w:hanging="512"/>
      </w:pPr>
      <w:rPr>
        <w:rFonts w:hint="default"/>
      </w:rPr>
    </w:lvl>
    <w:lvl w:ilvl="7">
      <w:start w:val="0"/>
      <w:numFmt w:val="bullet"/>
      <w:lvlText w:val="•"/>
      <w:lvlJc w:val="left"/>
      <w:pPr>
        <w:ind w:left="6830" w:hanging="512"/>
      </w:pPr>
      <w:rPr>
        <w:rFonts w:hint="default"/>
      </w:rPr>
    </w:lvl>
    <w:lvl w:ilvl="8">
      <w:start w:val="0"/>
      <w:numFmt w:val="bullet"/>
      <w:lvlText w:val="•"/>
      <w:lvlJc w:val="left"/>
      <w:pPr>
        <w:ind w:left="7700" w:hanging="512"/>
      </w:pPr>
      <w:rPr>
        <w:rFonts w:hint="default"/>
      </w:rPr>
    </w:lvl>
  </w:abstractNum>
  <w:abstractNum w:abstractNumId="107">
    <w:multiLevelType w:val="hybridMultilevel"/>
    <w:lvl w:ilvl="0">
      <w:start w:val="1"/>
      <w:numFmt w:val="decimal"/>
      <w:lvlText w:val="%1."/>
      <w:lvlJc w:val="left"/>
      <w:pPr>
        <w:ind w:left="220" w:hanging="223"/>
        <w:jc w:val="left"/>
      </w:pPr>
      <w:rPr>
        <w:rFonts w:hint="default" w:ascii="Arial" w:hAnsi="Arial" w:eastAsia="Arial" w:cs="Arial"/>
        <w:spacing w:val="-1"/>
        <w:w w:val="100"/>
        <w:sz w:val="20"/>
        <w:szCs w:val="20"/>
      </w:rPr>
    </w:lvl>
    <w:lvl w:ilvl="1">
      <w:start w:val="0"/>
      <w:numFmt w:val="bullet"/>
      <w:lvlText w:val="•"/>
      <w:lvlJc w:val="left"/>
      <w:pPr>
        <w:ind w:left="1142" w:hanging="223"/>
      </w:pPr>
      <w:rPr>
        <w:rFonts w:hint="default"/>
      </w:rPr>
    </w:lvl>
    <w:lvl w:ilvl="2">
      <w:start w:val="0"/>
      <w:numFmt w:val="bullet"/>
      <w:lvlText w:val="•"/>
      <w:lvlJc w:val="left"/>
      <w:pPr>
        <w:ind w:left="2064" w:hanging="223"/>
      </w:pPr>
      <w:rPr>
        <w:rFonts w:hint="default"/>
      </w:rPr>
    </w:lvl>
    <w:lvl w:ilvl="3">
      <w:start w:val="0"/>
      <w:numFmt w:val="bullet"/>
      <w:lvlText w:val="•"/>
      <w:lvlJc w:val="left"/>
      <w:pPr>
        <w:ind w:left="2986" w:hanging="223"/>
      </w:pPr>
      <w:rPr>
        <w:rFonts w:hint="default"/>
      </w:rPr>
    </w:lvl>
    <w:lvl w:ilvl="4">
      <w:start w:val="0"/>
      <w:numFmt w:val="bullet"/>
      <w:lvlText w:val="•"/>
      <w:lvlJc w:val="left"/>
      <w:pPr>
        <w:ind w:left="3908" w:hanging="223"/>
      </w:pPr>
      <w:rPr>
        <w:rFonts w:hint="default"/>
      </w:rPr>
    </w:lvl>
    <w:lvl w:ilvl="5">
      <w:start w:val="0"/>
      <w:numFmt w:val="bullet"/>
      <w:lvlText w:val="•"/>
      <w:lvlJc w:val="left"/>
      <w:pPr>
        <w:ind w:left="4830" w:hanging="223"/>
      </w:pPr>
      <w:rPr>
        <w:rFonts w:hint="default"/>
      </w:rPr>
    </w:lvl>
    <w:lvl w:ilvl="6">
      <w:start w:val="0"/>
      <w:numFmt w:val="bullet"/>
      <w:lvlText w:val="•"/>
      <w:lvlJc w:val="left"/>
      <w:pPr>
        <w:ind w:left="5752" w:hanging="223"/>
      </w:pPr>
      <w:rPr>
        <w:rFonts w:hint="default"/>
      </w:rPr>
    </w:lvl>
    <w:lvl w:ilvl="7">
      <w:start w:val="0"/>
      <w:numFmt w:val="bullet"/>
      <w:lvlText w:val="•"/>
      <w:lvlJc w:val="left"/>
      <w:pPr>
        <w:ind w:left="6674" w:hanging="223"/>
      </w:pPr>
      <w:rPr>
        <w:rFonts w:hint="default"/>
      </w:rPr>
    </w:lvl>
    <w:lvl w:ilvl="8">
      <w:start w:val="0"/>
      <w:numFmt w:val="bullet"/>
      <w:lvlText w:val="•"/>
      <w:lvlJc w:val="left"/>
      <w:pPr>
        <w:ind w:left="7596" w:hanging="223"/>
      </w:pPr>
      <w:rPr>
        <w:rFonts w:hint="default"/>
      </w:rPr>
    </w:lvl>
  </w:abstractNum>
  <w:abstractNum w:abstractNumId="106">
    <w:multiLevelType w:val="hybridMultilevel"/>
    <w:lvl w:ilvl="0">
      <w:start w:val="2"/>
      <w:numFmt w:val="lowerRoman"/>
      <w:lvlText w:val="%1)"/>
      <w:lvlJc w:val="left"/>
      <w:pPr>
        <w:ind w:left="1871" w:hanging="211"/>
        <w:jc w:val="left"/>
      </w:pPr>
      <w:rPr>
        <w:rFonts w:hint="default" w:ascii="Arial" w:hAnsi="Arial" w:eastAsia="Arial" w:cs="Arial"/>
        <w:spacing w:val="-1"/>
        <w:w w:val="100"/>
        <w:sz w:val="20"/>
        <w:szCs w:val="20"/>
      </w:rPr>
    </w:lvl>
    <w:lvl w:ilvl="1">
      <w:start w:val="0"/>
      <w:numFmt w:val="bullet"/>
      <w:lvlText w:val="•"/>
      <w:lvlJc w:val="left"/>
      <w:pPr>
        <w:ind w:left="2636" w:hanging="211"/>
      </w:pPr>
      <w:rPr>
        <w:rFonts w:hint="default"/>
      </w:rPr>
    </w:lvl>
    <w:lvl w:ilvl="2">
      <w:start w:val="0"/>
      <w:numFmt w:val="bullet"/>
      <w:lvlText w:val="•"/>
      <w:lvlJc w:val="left"/>
      <w:pPr>
        <w:ind w:left="3392" w:hanging="211"/>
      </w:pPr>
      <w:rPr>
        <w:rFonts w:hint="default"/>
      </w:rPr>
    </w:lvl>
    <w:lvl w:ilvl="3">
      <w:start w:val="0"/>
      <w:numFmt w:val="bullet"/>
      <w:lvlText w:val="•"/>
      <w:lvlJc w:val="left"/>
      <w:pPr>
        <w:ind w:left="4148" w:hanging="211"/>
      </w:pPr>
      <w:rPr>
        <w:rFonts w:hint="default"/>
      </w:rPr>
    </w:lvl>
    <w:lvl w:ilvl="4">
      <w:start w:val="0"/>
      <w:numFmt w:val="bullet"/>
      <w:lvlText w:val="•"/>
      <w:lvlJc w:val="left"/>
      <w:pPr>
        <w:ind w:left="4904" w:hanging="211"/>
      </w:pPr>
      <w:rPr>
        <w:rFonts w:hint="default"/>
      </w:rPr>
    </w:lvl>
    <w:lvl w:ilvl="5">
      <w:start w:val="0"/>
      <w:numFmt w:val="bullet"/>
      <w:lvlText w:val="•"/>
      <w:lvlJc w:val="left"/>
      <w:pPr>
        <w:ind w:left="5660" w:hanging="211"/>
      </w:pPr>
      <w:rPr>
        <w:rFonts w:hint="default"/>
      </w:rPr>
    </w:lvl>
    <w:lvl w:ilvl="6">
      <w:start w:val="0"/>
      <w:numFmt w:val="bullet"/>
      <w:lvlText w:val="•"/>
      <w:lvlJc w:val="left"/>
      <w:pPr>
        <w:ind w:left="6416" w:hanging="211"/>
      </w:pPr>
      <w:rPr>
        <w:rFonts w:hint="default"/>
      </w:rPr>
    </w:lvl>
    <w:lvl w:ilvl="7">
      <w:start w:val="0"/>
      <w:numFmt w:val="bullet"/>
      <w:lvlText w:val="•"/>
      <w:lvlJc w:val="left"/>
      <w:pPr>
        <w:ind w:left="7172" w:hanging="211"/>
      </w:pPr>
      <w:rPr>
        <w:rFonts w:hint="default"/>
      </w:rPr>
    </w:lvl>
    <w:lvl w:ilvl="8">
      <w:start w:val="0"/>
      <w:numFmt w:val="bullet"/>
      <w:lvlText w:val="•"/>
      <w:lvlJc w:val="left"/>
      <w:pPr>
        <w:ind w:left="7928" w:hanging="211"/>
      </w:pPr>
      <w:rPr>
        <w:rFonts w:hint="default"/>
      </w:rPr>
    </w:lvl>
  </w:abstractNum>
  <w:abstractNum w:abstractNumId="105">
    <w:multiLevelType w:val="hybridMultilevel"/>
    <w:lvl w:ilvl="0">
      <w:start w:val="2"/>
      <w:numFmt w:val="lowerRoman"/>
      <w:lvlText w:val="%1)"/>
      <w:lvlJc w:val="left"/>
      <w:pPr>
        <w:ind w:left="1660" w:hanging="211"/>
        <w:jc w:val="left"/>
      </w:pPr>
      <w:rPr>
        <w:rFonts w:hint="default" w:ascii="Arial" w:hAnsi="Arial" w:eastAsia="Arial" w:cs="Arial"/>
        <w:w w:val="100"/>
        <w:sz w:val="20"/>
        <w:szCs w:val="20"/>
      </w:rPr>
    </w:lvl>
    <w:lvl w:ilvl="1">
      <w:start w:val="0"/>
      <w:numFmt w:val="bullet"/>
      <w:lvlText w:val="•"/>
      <w:lvlJc w:val="left"/>
      <w:pPr>
        <w:ind w:left="2438" w:hanging="211"/>
      </w:pPr>
      <w:rPr>
        <w:rFonts w:hint="default"/>
      </w:rPr>
    </w:lvl>
    <w:lvl w:ilvl="2">
      <w:start w:val="0"/>
      <w:numFmt w:val="bullet"/>
      <w:lvlText w:val="•"/>
      <w:lvlJc w:val="left"/>
      <w:pPr>
        <w:ind w:left="3216" w:hanging="211"/>
      </w:pPr>
      <w:rPr>
        <w:rFonts w:hint="default"/>
      </w:rPr>
    </w:lvl>
    <w:lvl w:ilvl="3">
      <w:start w:val="0"/>
      <w:numFmt w:val="bullet"/>
      <w:lvlText w:val="•"/>
      <w:lvlJc w:val="left"/>
      <w:pPr>
        <w:ind w:left="3994" w:hanging="211"/>
      </w:pPr>
      <w:rPr>
        <w:rFonts w:hint="default"/>
      </w:rPr>
    </w:lvl>
    <w:lvl w:ilvl="4">
      <w:start w:val="0"/>
      <w:numFmt w:val="bullet"/>
      <w:lvlText w:val="•"/>
      <w:lvlJc w:val="left"/>
      <w:pPr>
        <w:ind w:left="4772" w:hanging="211"/>
      </w:pPr>
      <w:rPr>
        <w:rFonts w:hint="default"/>
      </w:rPr>
    </w:lvl>
    <w:lvl w:ilvl="5">
      <w:start w:val="0"/>
      <w:numFmt w:val="bullet"/>
      <w:lvlText w:val="•"/>
      <w:lvlJc w:val="left"/>
      <w:pPr>
        <w:ind w:left="5550" w:hanging="211"/>
      </w:pPr>
      <w:rPr>
        <w:rFonts w:hint="default"/>
      </w:rPr>
    </w:lvl>
    <w:lvl w:ilvl="6">
      <w:start w:val="0"/>
      <w:numFmt w:val="bullet"/>
      <w:lvlText w:val="•"/>
      <w:lvlJc w:val="left"/>
      <w:pPr>
        <w:ind w:left="6328" w:hanging="211"/>
      </w:pPr>
      <w:rPr>
        <w:rFonts w:hint="default"/>
      </w:rPr>
    </w:lvl>
    <w:lvl w:ilvl="7">
      <w:start w:val="0"/>
      <w:numFmt w:val="bullet"/>
      <w:lvlText w:val="•"/>
      <w:lvlJc w:val="left"/>
      <w:pPr>
        <w:ind w:left="7106" w:hanging="211"/>
      </w:pPr>
      <w:rPr>
        <w:rFonts w:hint="default"/>
      </w:rPr>
    </w:lvl>
    <w:lvl w:ilvl="8">
      <w:start w:val="0"/>
      <w:numFmt w:val="bullet"/>
      <w:lvlText w:val="•"/>
      <w:lvlJc w:val="left"/>
      <w:pPr>
        <w:ind w:left="7884" w:hanging="211"/>
      </w:pPr>
      <w:rPr>
        <w:rFonts w:hint="default"/>
      </w:rPr>
    </w:lvl>
  </w:abstractNum>
  <w:abstractNum w:abstractNumId="104">
    <w:multiLevelType w:val="hybridMultilevel"/>
    <w:lvl w:ilvl="0">
      <w:start w:val="1"/>
      <w:numFmt w:val="decimal"/>
      <w:lvlText w:val="%1."/>
      <w:lvlJc w:val="left"/>
      <w:pPr>
        <w:ind w:left="93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940" w:hanging="361"/>
        <w:jc w:val="left"/>
      </w:pPr>
      <w:rPr>
        <w:rFonts w:hint="default" w:ascii="Arial" w:hAnsi="Arial" w:eastAsia="Arial" w:cs="Arial"/>
        <w:i/>
        <w:spacing w:val="-1"/>
        <w:w w:val="100"/>
        <w:sz w:val="20"/>
        <w:szCs w:val="20"/>
      </w:rPr>
    </w:lvl>
    <w:lvl w:ilvl="2">
      <w:start w:val="0"/>
      <w:numFmt w:val="bullet"/>
      <w:lvlText w:val="•"/>
      <w:lvlJc w:val="left"/>
      <w:pPr>
        <w:ind w:left="2640" w:hanging="361"/>
      </w:pPr>
      <w:rPr>
        <w:rFonts w:hint="default"/>
      </w:rPr>
    </w:lvl>
    <w:lvl w:ilvl="3">
      <w:start w:val="0"/>
      <w:numFmt w:val="bullet"/>
      <w:lvlText w:val="•"/>
      <w:lvlJc w:val="left"/>
      <w:pPr>
        <w:ind w:left="3490" w:hanging="361"/>
      </w:pPr>
      <w:rPr>
        <w:rFonts w:hint="default"/>
      </w:rPr>
    </w:lvl>
    <w:lvl w:ilvl="4">
      <w:start w:val="0"/>
      <w:numFmt w:val="bullet"/>
      <w:lvlText w:val="•"/>
      <w:lvlJc w:val="left"/>
      <w:pPr>
        <w:ind w:left="4340" w:hanging="361"/>
      </w:pPr>
      <w:rPr>
        <w:rFonts w:hint="default"/>
      </w:rPr>
    </w:lvl>
    <w:lvl w:ilvl="5">
      <w:start w:val="0"/>
      <w:numFmt w:val="bullet"/>
      <w:lvlText w:val="•"/>
      <w:lvlJc w:val="left"/>
      <w:pPr>
        <w:ind w:left="5190" w:hanging="361"/>
      </w:pPr>
      <w:rPr>
        <w:rFonts w:hint="default"/>
      </w:rPr>
    </w:lvl>
    <w:lvl w:ilvl="6">
      <w:start w:val="0"/>
      <w:numFmt w:val="bullet"/>
      <w:lvlText w:val="•"/>
      <w:lvlJc w:val="left"/>
      <w:pPr>
        <w:ind w:left="6040" w:hanging="361"/>
      </w:pPr>
      <w:rPr>
        <w:rFonts w:hint="default"/>
      </w:rPr>
    </w:lvl>
    <w:lvl w:ilvl="7">
      <w:start w:val="0"/>
      <w:numFmt w:val="bullet"/>
      <w:lvlText w:val="•"/>
      <w:lvlJc w:val="left"/>
      <w:pPr>
        <w:ind w:left="6890" w:hanging="361"/>
      </w:pPr>
      <w:rPr>
        <w:rFonts w:hint="default"/>
      </w:rPr>
    </w:lvl>
    <w:lvl w:ilvl="8">
      <w:start w:val="0"/>
      <w:numFmt w:val="bullet"/>
      <w:lvlText w:val="•"/>
      <w:lvlJc w:val="left"/>
      <w:pPr>
        <w:ind w:left="7740" w:hanging="361"/>
      </w:pPr>
      <w:rPr>
        <w:rFonts w:hint="default"/>
      </w:rPr>
    </w:lvl>
  </w:abstractNum>
  <w:abstractNum w:abstractNumId="103">
    <w:multiLevelType w:val="hybridMultilevel"/>
    <w:lvl w:ilvl="0">
      <w:start w:val="1"/>
      <w:numFmt w:val="decimal"/>
      <w:lvlText w:val="%1."/>
      <w:lvlJc w:val="left"/>
      <w:pPr>
        <w:ind w:left="272" w:hanging="223"/>
        <w:jc w:val="left"/>
      </w:pPr>
      <w:rPr>
        <w:rFonts w:hint="default" w:ascii="Arial" w:hAnsi="Arial" w:eastAsia="Arial" w:cs="Arial"/>
        <w:w w:val="100"/>
        <w:sz w:val="20"/>
        <w:szCs w:val="20"/>
      </w:rPr>
    </w:lvl>
    <w:lvl w:ilvl="1">
      <w:start w:val="0"/>
      <w:numFmt w:val="bullet"/>
      <w:lvlText w:val="•"/>
      <w:lvlJc w:val="left"/>
      <w:pPr>
        <w:ind w:left="887" w:hanging="223"/>
      </w:pPr>
      <w:rPr>
        <w:rFonts w:hint="default"/>
      </w:rPr>
    </w:lvl>
    <w:lvl w:ilvl="2">
      <w:start w:val="0"/>
      <w:numFmt w:val="bullet"/>
      <w:lvlText w:val="•"/>
      <w:lvlJc w:val="left"/>
      <w:pPr>
        <w:ind w:left="1495" w:hanging="223"/>
      </w:pPr>
      <w:rPr>
        <w:rFonts w:hint="default"/>
      </w:rPr>
    </w:lvl>
    <w:lvl w:ilvl="3">
      <w:start w:val="0"/>
      <w:numFmt w:val="bullet"/>
      <w:lvlText w:val="•"/>
      <w:lvlJc w:val="left"/>
      <w:pPr>
        <w:ind w:left="2103" w:hanging="223"/>
      </w:pPr>
      <w:rPr>
        <w:rFonts w:hint="default"/>
      </w:rPr>
    </w:lvl>
    <w:lvl w:ilvl="4">
      <w:start w:val="0"/>
      <w:numFmt w:val="bullet"/>
      <w:lvlText w:val="•"/>
      <w:lvlJc w:val="left"/>
      <w:pPr>
        <w:ind w:left="2710" w:hanging="223"/>
      </w:pPr>
      <w:rPr>
        <w:rFonts w:hint="default"/>
      </w:rPr>
    </w:lvl>
    <w:lvl w:ilvl="5">
      <w:start w:val="0"/>
      <w:numFmt w:val="bullet"/>
      <w:lvlText w:val="•"/>
      <w:lvlJc w:val="left"/>
      <w:pPr>
        <w:ind w:left="3318" w:hanging="223"/>
      </w:pPr>
      <w:rPr>
        <w:rFonts w:hint="default"/>
      </w:rPr>
    </w:lvl>
    <w:lvl w:ilvl="6">
      <w:start w:val="0"/>
      <w:numFmt w:val="bullet"/>
      <w:lvlText w:val="•"/>
      <w:lvlJc w:val="left"/>
      <w:pPr>
        <w:ind w:left="3926" w:hanging="223"/>
      </w:pPr>
      <w:rPr>
        <w:rFonts w:hint="default"/>
      </w:rPr>
    </w:lvl>
    <w:lvl w:ilvl="7">
      <w:start w:val="0"/>
      <w:numFmt w:val="bullet"/>
      <w:lvlText w:val="•"/>
      <w:lvlJc w:val="left"/>
      <w:pPr>
        <w:ind w:left="4533" w:hanging="223"/>
      </w:pPr>
      <w:rPr>
        <w:rFonts w:hint="default"/>
      </w:rPr>
    </w:lvl>
    <w:lvl w:ilvl="8">
      <w:start w:val="0"/>
      <w:numFmt w:val="bullet"/>
      <w:lvlText w:val="•"/>
      <w:lvlJc w:val="left"/>
      <w:pPr>
        <w:ind w:left="5141" w:hanging="223"/>
      </w:pPr>
      <w:rPr>
        <w:rFonts w:hint="default"/>
      </w:rPr>
    </w:lvl>
  </w:abstractNum>
  <w:abstractNum w:abstractNumId="102">
    <w:multiLevelType w:val="hybridMultilevel"/>
    <w:lvl w:ilvl="0">
      <w:start w:val="1"/>
      <w:numFmt w:val="decimal"/>
      <w:lvlText w:val="%1."/>
      <w:lvlJc w:val="left"/>
      <w:pPr>
        <w:ind w:left="219" w:hanging="467"/>
        <w:jc w:val="left"/>
      </w:pPr>
      <w:rPr>
        <w:rFonts w:hint="default" w:ascii="Arial Black" w:hAnsi="Arial Black" w:eastAsia="Arial Black" w:cs="Arial Black"/>
        <w:spacing w:val="-1"/>
        <w:w w:val="99"/>
        <w:sz w:val="40"/>
        <w:szCs w:val="40"/>
      </w:rPr>
    </w:lvl>
    <w:lvl w:ilvl="1">
      <w:start w:val="0"/>
      <w:numFmt w:val="bullet"/>
      <w:lvlText w:val="•"/>
      <w:lvlJc w:val="left"/>
      <w:pPr>
        <w:ind w:left="1142" w:hanging="467"/>
      </w:pPr>
      <w:rPr>
        <w:rFonts w:hint="default"/>
      </w:rPr>
    </w:lvl>
    <w:lvl w:ilvl="2">
      <w:start w:val="0"/>
      <w:numFmt w:val="bullet"/>
      <w:lvlText w:val="•"/>
      <w:lvlJc w:val="left"/>
      <w:pPr>
        <w:ind w:left="2064" w:hanging="467"/>
      </w:pPr>
      <w:rPr>
        <w:rFonts w:hint="default"/>
      </w:rPr>
    </w:lvl>
    <w:lvl w:ilvl="3">
      <w:start w:val="0"/>
      <w:numFmt w:val="bullet"/>
      <w:lvlText w:val="•"/>
      <w:lvlJc w:val="left"/>
      <w:pPr>
        <w:ind w:left="2986" w:hanging="467"/>
      </w:pPr>
      <w:rPr>
        <w:rFonts w:hint="default"/>
      </w:rPr>
    </w:lvl>
    <w:lvl w:ilvl="4">
      <w:start w:val="0"/>
      <w:numFmt w:val="bullet"/>
      <w:lvlText w:val="•"/>
      <w:lvlJc w:val="left"/>
      <w:pPr>
        <w:ind w:left="3908" w:hanging="467"/>
      </w:pPr>
      <w:rPr>
        <w:rFonts w:hint="default"/>
      </w:rPr>
    </w:lvl>
    <w:lvl w:ilvl="5">
      <w:start w:val="0"/>
      <w:numFmt w:val="bullet"/>
      <w:lvlText w:val="•"/>
      <w:lvlJc w:val="left"/>
      <w:pPr>
        <w:ind w:left="4830" w:hanging="467"/>
      </w:pPr>
      <w:rPr>
        <w:rFonts w:hint="default"/>
      </w:rPr>
    </w:lvl>
    <w:lvl w:ilvl="6">
      <w:start w:val="0"/>
      <w:numFmt w:val="bullet"/>
      <w:lvlText w:val="•"/>
      <w:lvlJc w:val="left"/>
      <w:pPr>
        <w:ind w:left="5752" w:hanging="467"/>
      </w:pPr>
      <w:rPr>
        <w:rFonts w:hint="default"/>
      </w:rPr>
    </w:lvl>
    <w:lvl w:ilvl="7">
      <w:start w:val="0"/>
      <w:numFmt w:val="bullet"/>
      <w:lvlText w:val="•"/>
      <w:lvlJc w:val="left"/>
      <w:pPr>
        <w:ind w:left="6674" w:hanging="467"/>
      </w:pPr>
      <w:rPr>
        <w:rFonts w:hint="default"/>
      </w:rPr>
    </w:lvl>
    <w:lvl w:ilvl="8">
      <w:start w:val="0"/>
      <w:numFmt w:val="bullet"/>
      <w:lvlText w:val="•"/>
      <w:lvlJc w:val="left"/>
      <w:pPr>
        <w:ind w:left="7596" w:hanging="467"/>
      </w:pPr>
      <w:rPr>
        <w:rFonts w:hint="default"/>
      </w:rPr>
    </w:lvl>
  </w:abstractNum>
  <w:abstractNum w:abstractNumId="101">
    <w:multiLevelType w:val="hybridMultilevel"/>
    <w:lvl w:ilvl="0">
      <w:start w:val="1"/>
      <w:numFmt w:val="decimal"/>
      <w:lvlText w:val="%1."/>
      <w:lvlJc w:val="left"/>
      <w:pPr>
        <w:ind w:left="940" w:hanging="361"/>
        <w:jc w:val="left"/>
      </w:pPr>
      <w:rPr>
        <w:rFonts w:hint="default" w:ascii="Arial" w:hAnsi="Arial" w:eastAsia="Arial" w:cs="Arial"/>
        <w:spacing w:val="-1"/>
        <w:w w:val="100"/>
        <w:sz w:val="20"/>
        <w:szCs w:val="20"/>
      </w:rPr>
    </w:lvl>
    <w:lvl w:ilvl="1">
      <w:start w:val="0"/>
      <w:numFmt w:val="bullet"/>
      <w:lvlText w:val="•"/>
      <w:lvlJc w:val="left"/>
      <w:pPr>
        <w:ind w:left="1273" w:hanging="361"/>
      </w:pPr>
      <w:rPr>
        <w:rFonts w:hint="default"/>
      </w:rPr>
    </w:lvl>
    <w:lvl w:ilvl="2">
      <w:start w:val="0"/>
      <w:numFmt w:val="bullet"/>
      <w:lvlText w:val="•"/>
      <w:lvlJc w:val="left"/>
      <w:pPr>
        <w:ind w:left="1606" w:hanging="361"/>
      </w:pPr>
      <w:rPr>
        <w:rFonts w:hint="default"/>
      </w:rPr>
    </w:lvl>
    <w:lvl w:ilvl="3">
      <w:start w:val="0"/>
      <w:numFmt w:val="bullet"/>
      <w:lvlText w:val="•"/>
      <w:lvlJc w:val="left"/>
      <w:pPr>
        <w:ind w:left="1939" w:hanging="361"/>
      </w:pPr>
      <w:rPr>
        <w:rFonts w:hint="default"/>
      </w:rPr>
    </w:lvl>
    <w:lvl w:ilvl="4">
      <w:start w:val="0"/>
      <w:numFmt w:val="bullet"/>
      <w:lvlText w:val="•"/>
      <w:lvlJc w:val="left"/>
      <w:pPr>
        <w:ind w:left="2272" w:hanging="361"/>
      </w:pPr>
      <w:rPr>
        <w:rFonts w:hint="default"/>
      </w:rPr>
    </w:lvl>
    <w:lvl w:ilvl="5">
      <w:start w:val="0"/>
      <w:numFmt w:val="bullet"/>
      <w:lvlText w:val="•"/>
      <w:lvlJc w:val="left"/>
      <w:pPr>
        <w:ind w:left="2605" w:hanging="361"/>
      </w:pPr>
      <w:rPr>
        <w:rFonts w:hint="default"/>
      </w:rPr>
    </w:lvl>
    <w:lvl w:ilvl="6">
      <w:start w:val="0"/>
      <w:numFmt w:val="bullet"/>
      <w:lvlText w:val="•"/>
      <w:lvlJc w:val="left"/>
      <w:pPr>
        <w:ind w:left="2938" w:hanging="361"/>
      </w:pPr>
      <w:rPr>
        <w:rFonts w:hint="default"/>
      </w:rPr>
    </w:lvl>
    <w:lvl w:ilvl="7">
      <w:start w:val="0"/>
      <w:numFmt w:val="bullet"/>
      <w:lvlText w:val="•"/>
      <w:lvlJc w:val="left"/>
      <w:pPr>
        <w:ind w:left="3272" w:hanging="361"/>
      </w:pPr>
      <w:rPr>
        <w:rFonts w:hint="default"/>
      </w:rPr>
    </w:lvl>
    <w:lvl w:ilvl="8">
      <w:start w:val="0"/>
      <w:numFmt w:val="bullet"/>
      <w:lvlText w:val="•"/>
      <w:lvlJc w:val="left"/>
      <w:pPr>
        <w:ind w:left="3605" w:hanging="361"/>
      </w:pPr>
      <w:rPr>
        <w:rFonts w:hint="default"/>
      </w:rPr>
    </w:lvl>
  </w:abstractNum>
  <w:abstractNum w:abstractNumId="100">
    <w:multiLevelType w:val="hybridMultilevel"/>
    <w:lvl w:ilvl="0">
      <w:start w:val="1"/>
      <w:numFmt w:val="decimal"/>
      <w:lvlText w:val="%1."/>
      <w:lvlJc w:val="left"/>
      <w:pPr>
        <w:ind w:left="580" w:hanging="361"/>
        <w:jc w:val="left"/>
      </w:pPr>
      <w:rPr>
        <w:rFonts w:hint="default" w:ascii="Arial" w:hAnsi="Arial" w:eastAsia="Arial" w:cs="Arial"/>
        <w:w w:val="100"/>
        <w:sz w:val="20"/>
        <w:szCs w:val="20"/>
      </w:rPr>
    </w:lvl>
    <w:lvl w:ilvl="1">
      <w:start w:val="1"/>
      <w:numFmt w:val="decimal"/>
      <w:lvlText w:val="%2."/>
      <w:lvlJc w:val="left"/>
      <w:pPr>
        <w:ind w:left="940" w:hanging="360"/>
        <w:jc w:val="left"/>
      </w:pPr>
      <w:rPr>
        <w:rFonts w:hint="default" w:ascii="Arial" w:hAnsi="Arial" w:eastAsia="Arial" w:cs="Arial"/>
        <w:spacing w:val="-1"/>
        <w:w w:val="100"/>
        <w:sz w:val="20"/>
        <w:szCs w:val="20"/>
      </w:rPr>
    </w:lvl>
    <w:lvl w:ilvl="2">
      <w:start w:val="0"/>
      <w:numFmt w:val="bullet"/>
      <w:lvlText w:val="•"/>
      <w:lvlJc w:val="left"/>
      <w:pPr>
        <w:ind w:left="1337" w:hanging="360"/>
      </w:pPr>
      <w:rPr>
        <w:rFonts w:hint="default"/>
      </w:rPr>
    </w:lvl>
    <w:lvl w:ilvl="3">
      <w:start w:val="0"/>
      <w:numFmt w:val="bullet"/>
      <w:lvlText w:val="•"/>
      <w:lvlJc w:val="left"/>
      <w:pPr>
        <w:ind w:left="1735" w:hanging="360"/>
      </w:pPr>
      <w:rPr>
        <w:rFonts w:hint="default"/>
      </w:rPr>
    </w:lvl>
    <w:lvl w:ilvl="4">
      <w:start w:val="0"/>
      <w:numFmt w:val="bullet"/>
      <w:lvlText w:val="•"/>
      <w:lvlJc w:val="left"/>
      <w:pPr>
        <w:ind w:left="2133" w:hanging="360"/>
      </w:pPr>
      <w:rPr>
        <w:rFonts w:hint="default"/>
      </w:rPr>
    </w:lvl>
    <w:lvl w:ilvl="5">
      <w:start w:val="0"/>
      <w:numFmt w:val="bullet"/>
      <w:lvlText w:val="•"/>
      <w:lvlJc w:val="left"/>
      <w:pPr>
        <w:ind w:left="2531" w:hanging="360"/>
      </w:pPr>
      <w:rPr>
        <w:rFonts w:hint="default"/>
      </w:rPr>
    </w:lvl>
    <w:lvl w:ilvl="6">
      <w:start w:val="0"/>
      <w:numFmt w:val="bullet"/>
      <w:lvlText w:val="•"/>
      <w:lvlJc w:val="left"/>
      <w:pPr>
        <w:ind w:left="2929" w:hanging="360"/>
      </w:pPr>
      <w:rPr>
        <w:rFonts w:hint="default"/>
      </w:rPr>
    </w:lvl>
    <w:lvl w:ilvl="7">
      <w:start w:val="0"/>
      <w:numFmt w:val="bullet"/>
      <w:lvlText w:val="•"/>
      <w:lvlJc w:val="left"/>
      <w:pPr>
        <w:ind w:left="3326" w:hanging="360"/>
      </w:pPr>
      <w:rPr>
        <w:rFonts w:hint="default"/>
      </w:rPr>
    </w:lvl>
    <w:lvl w:ilvl="8">
      <w:start w:val="0"/>
      <w:numFmt w:val="bullet"/>
      <w:lvlText w:val="•"/>
      <w:lvlJc w:val="left"/>
      <w:pPr>
        <w:ind w:left="3724" w:hanging="360"/>
      </w:pPr>
      <w:rPr>
        <w:rFonts w:hint="default"/>
      </w:rPr>
    </w:lvl>
  </w:abstractNum>
  <w:abstractNum w:abstractNumId="99">
    <w:multiLevelType w:val="hybridMultilevel"/>
    <w:lvl w:ilvl="0">
      <w:start w:val="1"/>
      <w:numFmt w:val="decimal"/>
      <w:lvlText w:val="%1."/>
      <w:lvlJc w:val="left"/>
      <w:pPr>
        <w:ind w:left="579" w:hanging="361"/>
        <w:jc w:val="left"/>
      </w:pPr>
      <w:rPr>
        <w:rFonts w:hint="default" w:ascii="Arial" w:hAnsi="Arial" w:eastAsia="Arial" w:cs="Arial"/>
        <w:w w:val="100"/>
        <w:sz w:val="20"/>
        <w:szCs w:val="20"/>
      </w:rPr>
    </w:lvl>
    <w:lvl w:ilvl="1">
      <w:start w:val="0"/>
      <w:numFmt w:val="bullet"/>
      <w:lvlText w:val="•"/>
      <w:lvlJc w:val="left"/>
      <w:pPr>
        <w:ind w:left="978" w:hanging="361"/>
      </w:pPr>
      <w:rPr>
        <w:rFonts w:hint="default"/>
      </w:rPr>
    </w:lvl>
    <w:lvl w:ilvl="2">
      <w:start w:val="0"/>
      <w:numFmt w:val="bullet"/>
      <w:lvlText w:val="•"/>
      <w:lvlJc w:val="left"/>
      <w:pPr>
        <w:ind w:left="1377" w:hanging="361"/>
      </w:pPr>
      <w:rPr>
        <w:rFonts w:hint="default"/>
      </w:rPr>
    </w:lvl>
    <w:lvl w:ilvl="3">
      <w:start w:val="0"/>
      <w:numFmt w:val="bullet"/>
      <w:lvlText w:val="•"/>
      <w:lvlJc w:val="left"/>
      <w:pPr>
        <w:ind w:left="1776" w:hanging="361"/>
      </w:pPr>
      <w:rPr>
        <w:rFonts w:hint="default"/>
      </w:rPr>
    </w:lvl>
    <w:lvl w:ilvl="4">
      <w:start w:val="0"/>
      <w:numFmt w:val="bullet"/>
      <w:lvlText w:val="•"/>
      <w:lvlJc w:val="left"/>
      <w:pPr>
        <w:ind w:left="2174" w:hanging="361"/>
      </w:pPr>
      <w:rPr>
        <w:rFonts w:hint="default"/>
      </w:rPr>
    </w:lvl>
    <w:lvl w:ilvl="5">
      <w:start w:val="0"/>
      <w:numFmt w:val="bullet"/>
      <w:lvlText w:val="•"/>
      <w:lvlJc w:val="left"/>
      <w:pPr>
        <w:ind w:left="2573" w:hanging="361"/>
      </w:pPr>
      <w:rPr>
        <w:rFonts w:hint="default"/>
      </w:rPr>
    </w:lvl>
    <w:lvl w:ilvl="6">
      <w:start w:val="0"/>
      <w:numFmt w:val="bullet"/>
      <w:lvlText w:val="•"/>
      <w:lvlJc w:val="left"/>
      <w:pPr>
        <w:ind w:left="2972" w:hanging="361"/>
      </w:pPr>
      <w:rPr>
        <w:rFonts w:hint="default"/>
      </w:rPr>
    </w:lvl>
    <w:lvl w:ilvl="7">
      <w:start w:val="0"/>
      <w:numFmt w:val="bullet"/>
      <w:lvlText w:val="•"/>
      <w:lvlJc w:val="left"/>
      <w:pPr>
        <w:ind w:left="3370" w:hanging="361"/>
      </w:pPr>
      <w:rPr>
        <w:rFonts w:hint="default"/>
      </w:rPr>
    </w:lvl>
    <w:lvl w:ilvl="8">
      <w:start w:val="0"/>
      <w:numFmt w:val="bullet"/>
      <w:lvlText w:val="•"/>
      <w:lvlJc w:val="left"/>
      <w:pPr>
        <w:ind w:left="3769" w:hanging="361"/>
      </w:pPr>
      <w:rPr>
        <w:rFonts w:hint="default"/>
      </w:rPr>
    </w:lvl>
  </w:abstractNum>
  <w:abstractNum w:abstractNumId="98">
    <w:multiLevelType w:val="hybridMultilevel"/>
    <w:lvl w:ilvl="0">
      <w:start w:val="11"/>
      <w:numFmt w:val="decimal"/>
      <w:lvlText w:val="%1."/>
      <w:lvlJc w:val="left"/>
      <w:pPr>
        <w:ind w:left="553" w:hanging="334"/>
        <w:jc w:val="left"/>
      </w:pPr>
      <w:rPr>
        <w:rFonts w:hint="default" w:ascii="Arial" w:hAnsi="Arial" w:eastAsia="Arial" w:cs="Arial"/>
        <w:b/>
        <w:bCs/>
        <w:w w:val="100"/>
        <w:sz w:val="20"/>
        <w:szCs w:val="20"/>
      </w:rPr>
    </w:lvl>
    <w:lvl w:ilvl="1">
      <w:start w:val="0"/>
      <w:numFmt w:val="bullet"/>
      <w:lvlText w:val="•"/>
      <w:lvlJc w:val="left"/>
      <w:pPr>
        <w:ind w:left="1448" w:hanging="334"/>
      </w:pPr>
      <w:rPr>
        <w:rFonts w:hint="default"/>
      </w:rPr>
    </w:lvl>
    <w:lvl w:ilvl="2">
      <w:start w:val="0"/>
      <w:numFmt w:val="bullet"/>
      <w:lvlText w:val="•"/>
      <w:lvlJc w:val="left"/>
      <w:pPr>
        <w:ind w:left="2336" w:hanging="334"/>
      </w:pPr>
      <w:rPr>
        <w:rFonts w:hint="default"/>
      </w:rPr>
    </w:lvl>
    <w:lvl w:ilvl="3">
      <w:start w:val="0"/>
      <w:numFmt w:val="bullet"/>
      <w:lvlText w:val="•"/>
      <w:lvlJc w:val="left"/>
      <w:pPr>
        <w:ind w:left="3224" w:hanging="334"/>
      </w:pPr>
      <w:rPr>
        <w:rFonts w:hint="default"/>
      </w:rPr>
    </w:lvl>
    <w:lvl w:ilvl="4">
      <w:start w:val="0"/>
      <w:numFmt w:val="bullet"/>
      <w:lvlText w:val="•"/>
      <w:lvlJc w:val="left"/>
      <w:pPr>
        <w:ind w:left="4112" w:hanging="334"/>
      </w:pPr>
      <w:rPr>
        <w:rFonts w:hint="default"/>
      </w:rPr>
    </w:lvl>
    <w:lvl w:ilvl="5">
      <w:start w:val="0"/>
      <w:numFmt w:val="bullet"/>
      <w:lvlText w:val="•"/>
      <w:lvlJc w:val="left"/>
      <w:pPr>
        <w:ind w:left="5000" w:hanging="334"/>
      </w:pPr>
      <w:rPr>
        <w:rFonts w:hint="default"/>
      </w:rPr>
    </w:lvl>
    <w:lvl w:ilvl="6">
      <w:start w:val="0"/>
      <w:numFmt w:val="bullet"/>
      <w:lvlText w:val="•"/>
      <w:lvlJc w:val="left"/>
      <w:pPr>
        <w:ind w:left="5888" w:hanging="334"/>
      </w:pPr>
      <w:rPr>
        <w:rFonts w:hint="default"/>
      </w:rPr>
    </w:lvl>
    <w:lvl w:ilvl="7">
      <w:start w:val="0"/>
      <w:numFmt w:val="bullet"/>
      <w:lvlText w:val="•"/>
      <w:lvlJc w:val="left"/>
      <w:pPr>
        <w:ind w:left="6776" w:hanging="334"/>
      </w:pPr>
      <w:rPr>
        <w:rFonts w:hint="default"/>
      </w:rPr>
    </w:lvl>
    <w:lvl w:ilvl="8">
      <w:start w:val="0"/>
      <w:numFmt w:val="bullet"/>
      <w:lvlText w:val="•"/>
      <w:lvlJc w:val="left"/>
      <w:pPr>
        <w:ind w:left="7664" w:hanging="334"/>
      </w:pPr>
      <w:rPr>
        <w:rFonts w:hint="default"/>
      </w:rPr>
    </w:lvl>
  </w:abstractNum>
  <w:abstractNum w:abstractNumId="97">
    <w:multiLevelType w:val="hybridMultilevel"/>
    <w:lvl w:ilvl="0">
      <w:start w:val="1"/>
      <w:numFmt w:val="decimal"/>
      <w:lvlText w:val="%1"/>
      <w:lvlJc w:val="left"/>
      <w:pPr>
        <w:ind w:left="940" w:hanging="721"/>
        <w:jc w:val="left"/>
      </w:pPr>
      <w:rPr>
        <w:rFonts w:hint="default" w:ascii="Arial" w:hAnsi="Arial" w:eastAsia="Arial" w:cs="Arial"/>
        <w:b/>
        <w:bCs/>
        <w:w w:val="99"/>
        <w:sz w:val="16"/>
        <w:szCs w:val="16"/>
      </w:rPr>
    </w:lvl>
    <w:lvl w:ilvl="1">
      <w:start w:val="0"/>
      <w:numFmt w:val="bullet"/>
      <w:lvlText w:val="•"/>
      <w:lvlJc w:val="left"/>
      <w:pPr>
        <w:ind w:left="1790" w:hanging="721"/>
      </w:pPr>
      <w:rPr>
        <w:rFonts w:hint="default"/>
      </w:rPr>
    </w:lvl>
    <w:lvl w:ilvl="2">
      <w:start w:val="0"/>
      <w:numFmt w:val="bullet"/>
      <w:lvlText w:val="•"/>
      <w:lvlJc w:val="left"/>
      <w:pPr>
        <w:ind w:left="2640" w:hanging="721"/>
      </w:pPr>
      <w:rPr>
        <w:rFonts w:hint="default"/>
      </w:rPr>
    </w:lvl>
    <w:lvl w:ilvl="3">
      <w:start w:val="0"/>
      <w:numFmt w:val="bullet"/>
      <w:lvlText w:val="•"/>
      <w:lvlJc w:val="left"/>
      <w:pPr>
        <w:ind w:left="3490" w:hanging="721"/>
      </w:pPr>
      <w:rPr>
        <w:rFonts w:hint="default"/>
      </w:rPr>
    </w:lvl>
    <w:lvl w:ilvl="4">
      <w:start w:val="0"/>
      <w:numFmt w:val="bullet"/>
      <w:lvlText w:val="•"/>
      <w:lvlJc w:val="left"/>
      <w:pPr>
        <w:ind w:left="4340" w:hanging="721"/>
      </w:pPr>
      <w:rPr>
        <w:rFonts w:hint="default"/>
      </w:rPr>
    </w:lvl>
    <w:lvl w:ilvl="5">
      <w:start w:val="0"/>
      <w:numFmt w:val="bullet"/>
      <w:lvlText w:val="•"/>
      <w:lvlJc w:val="left"/>
      <w:pPr>
        <w:ind w:left="5190" w:hanging="721"/>
      </w:pPr>
      <w:rPr>
        <w:rFonts w:hint="default"/>
      </w:rPr>
    </w:lvl>
    <w:lvl w:ilvl="6">
      <w:start w:val="0"/>
      <w:numFmt w:val="bullet"/>
      <w:lvlText w:val="•"/>
      <w:lvlJc w:val="left"/>
      <w:pPr>
        <w:ind w:left="6040" w:hanging="721"/>
      </w:pPr>
      <w:rPr>
        <w:rFonts w:hint="default"/>
      </w:rPr>
    </w:lvl>
    <w:lvl w:ilvl="7">
      <w:start w:val="0"/>
      <w:numFmt w:val="bullet"/>
      <w:lvlText w:val="•"/>
      <w:lvlJc w:val="left"/>
      <w:pPr>
        <w:ind w:left="6890" w:hanging="721"/>
      </w:pPr>
      <w:rPr>
        <w:rFonts w:hint="default"/>
      </w:rPr>
    </w:lvl>
    <w:lvl w:ilvl="8">
      <w:start w:val="0"/>
      <w:numFmt w:val="bullet"/>
      <w:lvlText w:val="•"/>
      <w:lvlJc w:val="left"/>
      <w:pPr>
        <w:ind w:left="7740" w:hanging="721"/>
      </w:pPr>
      <w:rPr>
        <w:rFonts w:hint="default"/>
      </w:rPr>
    </w:lvl>
  </w:abstractNum>
  <w:abstractNum w:abstractNumId="96">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304" w:hanging="178"/>
      </w:pPr>
      <w:rPr>
        <w:rFonts w:hint="default"/>
      </w:rPr>
    </w:lvl>
    <w:lvl w:ilvl="2">
      <w:start w:val="0"/>
      <w:numFmt w:val="bullet"/>
      <w:lvlText w:val="•"/>
      <w:lvlJc w:val="left"/>
      <w:pPr>
        <w:ind w:left="2208" w:hanging="178"/>
      </w:pPr>
      <w:rPr>
        <w:rFonts w:hint="default"/>
      </w:rPr>
    </w:lvl>
    <w:lvl w:ilvl="3">
      <w:start w:val="0"/>
      <w:numFmt w:val="bullet"/>
      <w:lvlText w:val="•"/>
      <w:lvlJc w:val="left"/>
      <w:pPr>
        <w:ind w:left="3112" w:hanging="178"/>
      </w:pPr>
      <w:rPr>
        <w:rFonts w:hint="default"/>
      </w:rPr>
    </w:lvl>
    <w:lvl w:ilvl="4">
      <w:start w:val="0"/>
      <w:numFmt w:val="bullet"/>
      <w:lvlText w:val="•"/>
      <w:lvlJc w:val="left"/>
      <w:pPr>
        <w:ind w:left="4016" w:hanging="178"/>
      </w:pPr>
      <w:rPr>
        <w:rFonts w:hint="default"/>
      </w:rPr>
    </w:lvl>
    <w:lvl w:ilvl="5">
      <w:start w:val="0"/>
      <w:numFmt w:val="bullet"/>
      <w:lvlText w:val="•"/>
      <w:lvlJc w:val="left"/>
      <w:pPr>
        <w:ind w:left="4920" w:hanging="178"/>
      </w:pPr>
      <w:rPr>
        <w:rFonts w:hint="default"/>
      </w:rPr>
    </w:lvl>
    <w:lvl w:ilvl="6">
      <w:start w:val="0"/>
      <w:numFmt w:val="bullet"/>
      <w:lvlText w:val="•"/>
      <w:lvlJc w:val="left"/>
      <w:pPr>
        <w:ind w:left="5824" w:hanging="178"/>
      </w:pPr>
      <w:rPr>
        <w:rFonts w:hint="default"/>
      </w:rPr>
    </w:lvl>
    <w:lvl w:ilvl="7">
      <w:start w:val="0"/>
      <w:numFmt w:val="bullet"/>
      <w:lvlText w:val="•"/>
      <w:lvlJc w:val="left"/>
      <w:pPr>
        <w:ind w:left="6728" w:hanging="178"/>
      </w:pPr>
      <w:rPr>
        <w:rFonts w:hint="default"/>
      </w:rPr>
    </w:lvl>
    <w:lvl w:ilvl="8">
      <w:start w:val="0"/>
      <w:numFmt w:val="bullet"/>
      <w:lvlText w:val="•"/>
      <w:lvlJc w:val="left"/>
      <w:pPr>
        <w:ind w:left="7632" w:hanging="178"/>
      </w:pPr>
      <w:rPr>
        <w:rFonts w:hint="default"/>
      </w:rPr>
    </w:lvl>
  </w:abstractNum>
  <w:abstractNum w:abstractNumId="95">
    <w:multiLevelType w:val="hybridMultilevel"/>
    <w:lvl w:ilvl="0">
      <w:start w:val="2"/>
      <w:numFmt w:val="lowerLetter"/>
      <w:lvlText w:val="%1)"/>
      <w:lvlJc w:val="left"/>
      <w:pPr>
        <w:ind w:left="219" w:hanging="187"/>
        <w:jc w:val="left"/>
      </w:pPr>
      <w:rPr>
        <w:rFonts w:hint="default" w:ascii="Arial" w:hAnsi="Arial" w:eastAsia="Arial" w:cs="Arial"/>
        <w:w w:val="99"/>
        <w:sz w:val="16"/>
        <w:szCs w:val="16"/>
      </w:rPr>
    </w:lvl>
    <w:lvl w:ilvl="1">
      <w:start w:val="0"/>
      <w:numFmt w:val="bullet"/>
      <w:lvlText w:val="•"/>
      <w:lvlJc w:val="left"/>
      <w:pPr>
        <w:ind w:left="1142" w:hanging="187"/>
      </w:pPr>
      <w:rPr>
        <w:rFonts w:hint="default"/>
      </w:rPr>
    </w:lvl>
    <w:lvl w:ilvl="2">
      <w:start w:val="0"/>
      <w:numFmt w:val="bullet"/>
      <w:lvlText w:val="•"/>
      <w:lvlJc w:val="left"/>
      <w:pPr>
        <w:ind w:left="2064" w:hanging="187"/>
      </w:pPr>
      <w:rPr>
        <w:rFonts w:hint="default"/>
      </w:rPr>
    </w:lvl>
    <w:lvl w:ilvl="3">
      <w:start w:val="0"/>
      <w:numFmt w:val="bullet"/>
      <w:lvlText w:val="•"/>
      <w:lvlJc w:val="left"/>
      <w:pPr>
        <w:ind w:left="2986" w:hanging="187"/>
      </w:pPr>
      <w:rPr>
        <w:rFonts w:hint="default"/>
      </w:rPr>
    </w:lvl>
    <w:lvl w:ilvl="4">
      <w:start w:val="0"/>
      <w:numFmt w:val="bullet"/>
      <w:lvlText w:val="•"/>
      <w:lvlJc w:val="left"/>
      <w:pPr>
        <w:ind w:left="3908" w:hanging="187"/>
      </w:pPr>
      <w:rPr>
        <w:rFonts w:hint="default"/>
      </w:rPr>
    </w:lvl>
    <w:lvl w:ilvl="5">
      <w:start w:val="0"/>
      <w:numFmt w:val="bullet"/>
      <w:lvlText w:val="•"/>
      <w:lvlJc w:val="left"/>
      <w:pPr>
        <w:ind w:left="4830" w:hanging="187"/>
      </w:pPr>
      <w:rPr>
        <w:rFonts w:hint="default"/>
      </w:rPr>
    </w:lvl>
    <w:lvl w:ilvl="6">
      <w:start w:val="0"/>
      <w:numFmt w:val="bullet"/>
      <w:lvlText w:val="•"/>
      <w:lvlJc w:val="left"/>
      <w:pPr>
        <w:ind w:left="5752" w:hanging="187"/>
      </w:pPr>
      <w:rPr>
        <w:rFonts w:hint="default"/>
      </w:rPr>
    </w:lvl>
    <w:lvl w:ilvl="7">
      <w:start w:val="0"/>
      <w:numFmt w:val="bullet"/>
      <w:lvlText w:val="•"/>
      <w:lvlJc w:val="left"/>
      <w:pPr>
        <w:ind w:left="6674" w:hanging="187"/>
      </w:pPr>
      <w:rPr>
        <w:rFonts w:hint="default"/>
      </w:rPr>
    </w:lvl>
    <w:lvl w:ilvl="8">
      <w:start w:val="0"/>
      <w:numFmt w:val="bullet"/>
      <w:lvlText w:val="•"/>
      <w:lvlJc w:val="left"/>
      <w:pPr>
        <w:ind w:left="7596" w:hanging="187"/>
      </w:pPr>
      <w:rPr>
        <w:rFonts w:hint="default"/>
      </w:rPr>
    </w:lvl>
  </w:abstractNum>
  <w:abstractNum w:abstractNumId="94">
    <w:multiLevelType w:val="hybridMultilevel"/>
    <w:lvl w:ilvl="0">
      <w:start w:val="1"/>
      <w:numFmt w:val="decimal"/>
      <w:lvlText w:val="%1."/>
      <w:lvlJc w:val="left"/>
      <w:pPr>
        <w:ind w:left="398" w:hanging="179"/>
        <w:jc w:val="left"/>
      </w:pPr>
      <w:rPr>
        <w:rFonts w:hint="default" w:ascii="Arial" w:hAnsi="Arial" w:eastAsia="Arial" w:cs="Arial"/>
        <w:w w:val="99"/>
        <w:sz w:val="16"/>
        <w:szCs w:val="16"/>
      </w:rPr>
    </w:lvl>
    <w:lvl w:ilvl="1">
      <w:start w:val="0"/>
      <w:numFmt w:val="bullet"/>
      <w:lvlText w:val="•"/>
      <w:lvlJc w:val="left"/>
      <w:pPr>
        <w:ind w:left="1304" w:hanging="179"/>
      </w:pPr>
      <w:rPr>
        <w:rFonts w:hint="default"/>
      </w:rPr>
    </w:lvl>
    <w:lvl w:ilvl="2">
      <w:start w:val="0"/>
      <w:numFmt w:val="bullet"/>
      <w:lvlText w:val="•"/>
      <w:lvlJc w:val="left"/>
      <w:pPr>
        <w:ind w:left="2208" w:hanging="179"/>
      </w:pPr>
      <w:rPr>
        <w:rFonts w:hint="default"/>
      </w:rPr>
    </w:lvl>
    <w:lvl w:ilvl="3">
      <w:start w:val="0"/>
      <w:numFmt w:val="bullet"/>
      <w:lvlText w:val="•"/>
      <w:lvlJc w:val="left"/>
      <w:pPr>
        <w:ind w:left="3112" w:hanging="179"/>
      </w:pPr>
      <w:rPr>
        <w:rFonts w:hint="default"/>
      </w:rPr>
    </w:lvl>
    <w:lvl w:ilvl="4">
      <w:start w:val="0"/>
      <w:numFmt w:val="bullet"/>
      <w:lvlText w:val="•"/>
      <w:lvlJc w:val="left"/>
      <w:pPr>
        <w:ind w:left="4016" w:hanging="179"/>
      </w:pPr>
      <w:rPr>
        <w:rFonts w:hint="default"/>
      </w:rPr>
    </w:lvl>
    <w:lvl w:ilvl="5">
      <w:start w:val="0"/>
      <w:numFmt w:val="bullet"/>
      <w:lvlText w:val="•"/>
      <w:lvlJc w:val="left"/>
      <w:pPr>
        <w:ind w:left="4920" w:hanging="179"/>
      </w:pPr>
      <w:rPr>
        <w:rFonts w:hint="default"/>
      </w:rPr>
    </w:lvl>
    <w:lvl w:ilvl="6">
      <w:start w:val="0"/>
      <w:numFmt w:val="bullet"/>
      <w:lvlText w:val="•"/>
      <w:lvlJc w:val="left"/>
      <w:pPr>
        <w:ind w:left="5824" w:hanging="179"/>
      </w:pPr>
      <w:rPr>
        <w:rFonts w:hint="default"/>
      </w:rPr>
    </w:lvl>
    <w:lvl w:ilvl="7">
      <w:start w:val="0"/>
      <w:numFmt w:val="bullet"/>
      <w:lvlText w:val="•"/>
      <w:lvlJc w:val="left"/>
      <w:pPr>
        <w:ind w:left="6728" w:hanging="179"/>
      </w:pPr>
      <w:rPr>
        <w:rFonts w:hint="default"/>
      </w:rPr>
    </w:lvl>
    <w:lvl w:ilvl="8">
      <w:start w:val="0"/>
      <w:numFmt w:val="bullet"/>
      <w:lvlText w:val="•"/>
      <w:lvlJc w:val="left"/>
      <w:pPr>
        <w:ind w:left="7632" w:hanging="179"/>
      </w:pPr>
      <w:rPr>
        <w:rFonts w:hint="default"/>
      </w:rPr>
    </w:lvl>
  </w:abstractNum>
  <w:abstractNum w:abstractNumId="93">
    <w:multiLevelType w:val="hybridMultilevel"/>
    <w:lvl w:ilvl="0">
      <w:start w:val="1"/>
      <w:numFmt w:val="decimal"/>
      <w:lvlText w:val="%1."/>
      <w:lvlJc w:val="left"/>
      <w:pPr>
        <w:ind w:left="940" w:hanging="361"/>
        <w:jc w:val="left"/>
      </w:pPr>
      <w:rPr>
        <w:rFonts w:hint="default" w:ascii="Arial" w:hAnsi="Arial" w:eastAsia="Arial" w:cs="Arial"/>
        <w:spacing w:val="-1"/>
        <w:w w:val="100"/>
        <w:sz w:val="20"/>
        <w:szCs w:val="20"/>
      </w:rPr>
    </w:lvl>
    <w:lvl w:ilvl="1">
      <w:start w:val="0"/>
      <w:numFmt w:val="bullet"/>
      <w:lvlText w:val="•"/>
      <w:lvlJc w:val="left"/>
      <w:pPr>
        <w:ind w:left="1790" w:hanging="361"/>
      </w:pPr>
      <w:rPr>
        <w:rFonts w:hint="default"/>
      </w:rPr>
    </w:lvl>
    <w:lvl w:ilvl="2">
      <w:start w:val="0"/>
      <w:numFmt w:val="bullet"/>
      <w:lvlText w:val="•"/>
      <w:lvlJc w:val="left"/>
      <w:pPr>
        <w:ind w:left="2640" w:hanging="361"/>
      </w:pPr>
      <w:rPr>
        <w:rFonts w:hint="default"/>
      </w:rPr>
    </w:lvl>
    <w:lvl w:ilvl="3">
      <w:start w:val="0"/>
      <w:numFmt w:val="bullet"/>
      <w:lvlText w:val="•"/>
      <w:lvlJc w:val="left"/>
      <w:pPr>
        <w:ind w:left="3490" w:hanging="361"/>
      </w:pPr>
      <w:rPr>
        <w:rFonts w:hint="default"/>
      </w:rPr>
    </w:lvl>
    <w:lvl w:ilvl="4">
      <w:start w:val="0"/>
      <w:numFmt w:val="bullet"/>
      <w:lvlText w:val="•"/>
      <w:lvlJc w:val="left"/>
      <w:pPr>
        <w:ind w:left="4340" w:hanging="361"/>
      </w:pPr>
      <w:rPr>
        <w:rFonts w:hint="default"/>
      </w:rPr>
    </w:lvl>
    <w:lvl w:ilvl="5">
      <w:start w:val="0"/>
      <w:numFmt w:val="bullet"/>
      <w:lvlText w:val="•"/>
      <w:lvlJc w:val="left"/>
      <w:pPr>
        <w:ind w:left="5190" w:hanging="361"/>
      </w:pPr>
      <w:rPr>
        <w:rFonts w:hint="default"/>
      </w:rPr>
    </w:lvl>
    <w:lvl w:ilvl="6">
      <w:start w:val="0"/>
      <w:numFmt w:val="bullet"/>
      <w:lvlText w:val="•"/>
      <w:lvlJc w:val="left"/>
      <w:pPr>
        <w:ind w:left="6040" w:hanging="361"/>
      </w:pPr>
      <w:rPr>
        <w:rFonts w:hint="default"/>
      </w:rPr>
    </w:lvl>
    <w:lvl w:ilvl="7">
      <w:start w:val="0"/>
      <w:numFmt w:val="bullet"/>
      <w:lvlText w:val="•"/>
      <w:lvlJc w:val="left"/>
      <w:pPr>
        <w:ind w:left="6890" w:hanging="361"/>
      </w:pPr>
      <w:rPr>
        <w:rFonts w:hint="default"/>
      </w:rPr>
    </w:lvl>
    <w:lvl w:ilvl="8">
      <w:start w:val="0"/>
      <w:numFmt w:val="bullet"/>
      <w:lvlText w:val="•"/>
      <w:lvlJc w:val="left"/>
      <w:pPr>
        <w:ind w:left="7740" w:hanging="361"/>
      </w:pPr>
      <w:rPr>
        <w:rFonts w:hint="default"/>
      </w:rPr>
    </w:lvl>
  </w:abstractNum>
  <w:abstractNum w:abstractNumId="91">
    <w:multiLevelType w:val="hybridMultilevel"/>
    <w:lvl w:ilvl="0">
      <w:start w:val="8"/>
      <w:numFmt w:val="decimal"/>
      <w:lvlText w:val="%1"/>
      <w:lvlJc w:val="left"/>
      <w:pPr>
        <w:ind w:left="629" w:hanging="306"/>
        <w:jc w:val="right"/>
      </w:pPr>
      <w:rPr>
        <w:rFonts w:hint="default" w:ascii="Arial" w:hAnsi="Arial" w:eastAsia="Arial" w:cs="Arial"/>
        <w:b/>
        <w:bCs/>
        <w:i/>
        <w:w w:val="99"/>
        <w:sz w:val="16"/>
        <w:szCs w:val="16"/>
      </w:rPr>
    </w:lvl>
    <w:lvl w:ilvl="1">
      <w:start w:val="0"/>
      <w:numFmt w:val="bullet"/>
      <w:lvlText w:val="•"/>
      <w:lvlJc w:val="left"/>
      <w:pPr>
        <w:ind w:left="1870" w:hanging="306"/>
      </w:pPr>
      <w:rPr>
        <w:rFonts w:hint="default"/>
      </w:rPr>
    </w:lvl>
    <w:lvl w:ilvl="2">
      <w:start w:val="0"/>
      <w:numFmt w:val="bullet"/>
      <w:lvlText w:val="•"/>
      <w:lvlJc w:val="left"/>
      <w:pPr>
        <w:ind w:left="3120" w:hanging="306"/>
      </w:pPr>
      <w:rPr>
        <w:rFonts w:hint="default"/>
      </w:rPr>
    </w:lvl>
    <w:lvl w:ilvl="3">
      <w:start w:val="0"/>
      <w:numFmt w:val="bullet"/>
      <w:lvlText w:val="•"/>
      <w:lvlJc w:val="left"/>
      <w:pPr>
        <w:ind w:left="4370" w:hanging="306"/>
      </w:pPr>
      <w:rPr>
        <w:rFonts w:hint="default"/>
      </w:rPr>
    </w:lvl>
    <w:lvl w:ilvl="4">
      <w:start w:val="0"/>
      <w:numFmt w:val="bullet"/>
      <w:lvlText w:val="•"/>
      <w:lvlJc w:val="left"/>
      <w:pPr>
        <w:ind w:left="5620" w:hanging="306"/>
      </w:pPr>
      <w:rPr>
        <w:rFonts w:hint="default"/>
      </w:rPr>
    </w:lvl>
    <w:lvl w:ilvl="5">
      <w:start w:val="0"/>
      <w:numFmt w:val="bullet"/>
      <w:lvlText w:val="•"/>
      <w:lvlJc w:val="left"/>
      <w:pPr>
        <w:ind w:left="6870" w:hanging="306"/>
      </w:pPr>
      <w:rPr>
        <w:rFonts w:hint="default"/>
      </w:rPr>
    </w:lvl>
    <w:lvl w:ilvl="6">
      <w:start w:val="0"/>
      <w:numFmt w:val="bullet"/>
      <w:lvlText w:val="•"/>
      <w:lvlJc w:val="left"/>
      <w:pPr>
        <w:ind w:left="8120" w:hanging="306"/>
      </w:pPr>
      <w:rPr>
        <w:rFonts w:hint="default"/>
      </w:rPr>
    </w:lvl>
    <w:lvl w:ilvl="7">
      <w:start w:val="0"/>
      <w:numFmt w:val="bullet"/>
      <w:lvlText w:val="•"/>
      <w:lvlJc w:val="left"/>
      <w:pPr>
        <w:ind w:left="9370" w:hanging="306"/>
      </w:pPr>
      <w:rPr>
        <w:rFonts w:hint="default"/>
      </w:rPr>
    </w:lvl>
    <w:lvl w:ilvl="8">
      <w:start w:val="0"/>
      <w:numFmt w:val="bullet"/>
      <w:lvlText w:val="•"/>
      <w:lvlJc w:val="left"/>
      <w:pPr>
        <w:ind w:left="10620" w:hanging="306"/>
      </w:pPr>
      <w:rPr>
        <w:rFonts w:hint="default"/>
      </w:rPr>
    </w:lvl>
  </w:abstractNum>
  <w:abstractNum w:abstractNumId="90">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1"/>
      <w:numFmt w:val="decimal"/>
      <w:lvlText w:val="%2"/>
      <w:lvlJc w:val="left"/>
      <w:pPr>
        <w:ind w:left="629" w:hanging="306"/>
        <w:jc w:val="left"/>
      </w:pPr>
      <w:rPr>
        <w:rFonts w:hint="default" w:ascii="Arial" w:hAnsi="Arial" w:eastAsia="Arial" w:cs="Arial"/>
        <w:b/>
        <w:bCs/>
        <w:i/>
        <w:w w:val="99"/>
        <w:sz w:val="16"/>
        <w:szCs w:val="16"/>
      </w:rPr>
    </w:lvl>
    <w:lvl w:ilvl="2">
      <w:start w:val="0"/>
      <w:numFmt w:val="bullet"/>
      <w:lvlText w:val="•"/>
      <w:lvlJc w:val="left"/>
      <w:pPr>
        <w:ind w:left="1566" w:hanging="306"/>
      </w:pPr>
      <w:rPr>
        <w:rFonts w:hint="default"/>
      </w:rPr>
    </w:lvl>
    <w:lvl w:ilvl="3">
      <w:start w:val="0"/>
      <w:numFmt w:val="bullet"/>
      <w:lvlText w:val="•"/>
      <w:lvlJc w:val="left"/>
      <w:pPr>
        <w:ind w:left="2513" w:hanging="306"/>
      </w:pPr>
      <w:rPr>
        <w:rFonts w:hint="default"/>
      </w:rPr>
    </w:lvl>
    <w:lvl w:ilvl="4">
      <w:start w:val="0"/>
      <w:numFmt w:val="bullet"/>
      <w:lvlText w:val="•"/>
      <w:lvlJc w:val="left"/>
      <w:pPr>
        <w:ind w:left="3460" w:hanging="306"/>
      </w:pPr>
      <w:rPr>
        <w:rFonts w:hint="default"/>
      </w:rPr>
    </w:lvl>
    <w:lvl w:ilvl="5">
      <w:start w:val="0"/>
      <w:numFmt w:val="bullet"/>
      <w:lvlText w:val="•"/>
      <w:lvlJc w:val="left"/>
      <w:pPr>
        <w:ind w:left="4406" w:hanging="306"/>
      </w:pPr>
      <w:rPr>
        <w:rFonts w:hint="default"/>
      </w:rPr>
    </w:lvl>
    <w:lvl w:ilvl="6">
      <w:start w:val="0"/>
      <w:numFmt w:val="bullet"/>
      <w:lvlText w:val="•"/>
      <w:lvlJc w:val="left"/>
      <w:pPr>
        <w:ind w:left="5353" w:hanging="306"/>
      </w:pPr>
      <w:rPr>
        <w:rFonts w:hint="default"/>
      </w:rPr>
    </w:lvl>
    <w:lvl w:ilvl="7">
      <w:start w:val="0"/>
      <w:numFmt w:val="bullet"/>
      <w:lvlText w:val="•"/>
      <w:lvlJc w:val="left"/>
      <w:pPr>
        <w:ind w:left="6300" w:hanging="306"/>
      </w:pPr>
      <w:rPr>
        <w:rFonts w:hint="default"/>
      </w:rPr>
    </w:lvl>
    <w:lvl w:ilvl="8">
      <w:start w:val="0"/>
      <w:numFmt w:val="bullet"/>
      <w:lvlText w:val="•"/>
      <w:lvlJc w:val="left"/>
      <w:pPr>
        <w:ind w:left="7246" w:hanging="306"/>
      </w:pPr>
      <w:rPr>
        <w:rFonts w:hint="default"/>
      </w:rPr>
    </w:lvl>
  </w:abstractNum>
  <w:abstractNum w:abstractNumId="89">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74" w:hanging="178"/>
      </w:pPr>
      <w:rPr>
        <w:rFonts w:hint="default"/>
      </w:rPr>
    </w:lvl>
    <w:lvl w:ilvl="2">
      <w:start w:val="0"/>
      <w:numFmt w:val="bullet"/>
      <w:lvlText w:val="•"/>
      <w:lvlJc w:val="left"/>
      <w:pPr>
        <w:ind w:left="2148" w:hanging="178"/>
      </w:pPr>
      <w:rPr>
        <w:rFonts w:hint="default"/>
      </w:rPr>
    </w:lvl>
    <w:lvl w:ilvl="3">
      <w:start w:val="0"/>
      <w:numFmt w:val="bullet"/>
      <w:lvlText w:val="•"/>
      <w:lvlJc w:val="left"/>
      <w:pPr>
        <w:ind w:left="3022" w:hanging="178"/>
      </w:pPr>
      <w:rPr>
        <w:rFonts w:hint="default"/>
      </w:rPr>
    </w:lvl>
    <w:lvl w:ilvl="4">
      <w:start w:val="0"/>
      <w:numFmt w:val="bullet"/>
      <w:lvlText w:val="•"/>
      <w:lvlJc w:val="left"/>
      <w:pPr>
        <w:ind w:left="3896" w:hanging="178"/>
      </w:pPr>
      <w:rPr>
        <w:rFonts w:hint="default"/>
      </w:rPr>
    </w:lvl>
    <w:lvl w:ilvl="5">
      <w:start w:val="0"/>
      <w:numFmt w:val="bullet"/>
      <w:lvlText w:val="•"/>
      <w:lvlJc w:val="left"/>
      <w:pPr>
        <w:ind w:left="4770" w:hanging="178"/>
      </w:pPr>
      <w:rPr>
        <w:rFonts w:hint="default"/>
      </w:rPr>
    </w:lvl>
    <w:lvl w:ilvl="6">
      <w:start w:val="0"/>
      <w:numFmt w:val="bullet"/>
      <w:lvlText w:val="•"/>
      <w:lvlJc w:val="left"/>
      <w:pPr>
        <w:ind w:left="5644" w:hanging="178"/>
      </w:pPr>
      <w:rPr>
        <w:rFonts w:hint="default"/>
      </w:rPr>
    </w:lvl>
    <w:lvl w:ilvl="7">
      <w:start w:val="0"/>
      <w:numFmt w:val="bullet"/>
      <w:lvlText w:val="•"/>
      <w:lvlJc w:val="left"/>
      <w:pPr>
        <w:ind w:left="6518" w:hanging="178"/>
      </w:pPr>
      <w:rPr>
        <w:rFonts w:hint="default"/>
      </w:rPr>
    </w:lvl>
    <w:lvl w:ilvl="8">
      <w:start w:val="0"/>
      <w:numFmt w:val="bullet"/>
      <w:lvlText w:val="•"/>
      <w:lvlJc w:val="left"/>
      <w:pPr>
        <w:ind w:left="7392" w:hanging="178"/>
      </w:pPr>
      <w:rPr>
        <w:rFonts w:hint="default"/>
      </w:rPr>
    </w:lvl>
  </w:abstractNum>
  <w:abstractNum w:abstractNumId="88">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74" w:hanging="178"/>
      </w:pPr>
      <w:rPr>
        <w:rFonts w:hint="default"/>
      </w:rPr>
    </w:lvl>
    <w:lvl w:ilvl="2">
      <w:start w:val="0"/>
      <w:numFmt w:val="bullet"/>
      <w:lvlText w:val="•"/>
      <w:lvlJc w:val="left"/>
      <w:pPr>
        <w:ind w:left="2148" w:hanging="178"/>
      </w:pPr>
      <w:rPr>
        <w:rFonts w:hint="default"/>
      </w:rPr>
    </w:lvl>
    <w:lvl w:ilvl="3">
      <w:start w:val="0"/>
      <w:numFmt w:val="bullet"/>
      <w:lvlText w:val="•"/>
      <w:lvlJc w:val="left"/>
      <w:pPr>
        <w:ind w:left="3022" w:hanging="178"/>
      </w:pPr>
      <w:rPr>
        <w:rFonts w:hint="default"/>
      </w:rPr>
    </w:lvl>
    <w:lvl w:ilvl="4">
      <w:start w:val="0"/>
      <w:numFmt w:val="bullet"/>
      <w:lvlText w:val="•"/>
      <w:lvlJc w:val="left"/>
      <w:pPr>
        <w:ind w:left="3896" w:hanging="178"/>
      </w:pPr>
      <w:rPr>
        <w:rFonts w:hint="default"/>
      </w:rPr>
    </w:lvl>
    <w:lvl w:ilvl="5">
      <w:start w:val="0"/>
      <w:numFmt w:val="bullet"/>
      <w:lvlText w:val="•"/>
      <w:lvlJc w:val="left"/>
      <w:pPr>
        <w:ind w:left="4770" w:hanging="178"/>
      </w:pPr>
      <w:rPr>
        <w:rFonts w:hint="default"/>
      </w:rPr>
    </w:lvl>
    <w:lvl w:ilvl="6">
      <w:start w:val="0"/>
      <w:numFmt w:val="bullet"/>
      <w:lvlText w:val="•"/>
      <w:lvlJc w:val="left"/>
      <w:pPr>
        <w:ind w:left="5644" w:hanging="178"/>
      </w:pPr>
      <w:rPr>
        <w:rFonts w:hint="default"/>
      </w:rPr>
    </w:lvl>
    <w:lvl w:ilvl="7">
      <w:start w:val="0"/>
      <w:numFmt w:val="bullet"/>
      <w:lvlText w:val="•"/>
      <w:lvlJc w:val="left"/>
      <w:pPr>
        <w:ind w:left="6518" w:hanging="178"/>
      </w:pPr>
      <w:rPr>
        <w:rFonts w:hint="default"/>
      </w:rPr>
    </w:lvl>
    <w:lvl w:ilvl="8">
      <w:start w:val="0"/>
      <w:numFmt w:val="bullet"/>
      <w:lvlText w:val="•"/>
      <w:lvlJc w:val="left"/>
      <w:pPr>
        <w:ind w:left="7392" w:hanging="178"/>
      </w:pPr>
      <w:rPr>
        <w:rFonts w:hint="default"/>
      </w:rPr>
    </w:lvl>
  </w:abstractNum>
  <w:abstractNum w:abstractNumId="87">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74" w:hanging="178"/>
      </w:pPr>
      <w:rPr>
        <w:rFonts w:hint="default"/>
      </w:rPr>
    </w:lvl>
    <w:lvl w:ilvl="2">
      <w:start w:val="0"/>
      <w:numFmt w:val="bullet"/>
      <w:lvlText w:val="•"/>
      <w:lvlJc w:val="left"/>
      <w:pPr>
        <w:ind w:left="2148" w:hanging="178"/>
      </w:pPr>
      <w:rPr>
        <w:rFonts w:hint="default"/>
      </w:rPr>
    </w:lvl>
    <w:lvl w:ilvl="3">
      <w:start w:val="0"/>
      <w:numFmt w:val="bullet"/>
      <w:lvlText w:val="•"/>
      <w:lvlJc w:val="left"/>
      <w:pPr>
        <w:ind w:left="3022" w:hanging="178"/>
      </w:pPr>
      <w:rPr>
        <w:rFonts w:hint="default"/>
      </w:rPr>
    </w:lvl>
    <w:lvl w:ilvl="4">
      <w:start w:val="0"/>
      <w:numFmt w:val="bullet"/>
      <w:lvlText w:val="•"/>
      <w:lvlJc w:val="left"/>
      <w:pPr>
        <w:ind w:left="3896" w:hanging="178"/>
      </w:pPr>
      <w:rPr>
        <w:rFonts w:hint="default"/>
      </w:rPr>
    </w:lvl>
    <w:lvl w:ilvl="5">
      <w:start w:val="0"/>
      <w:numFmt w:val="bullet"/>
      <w:lvlText w:val="•"/>
      <w:lvlJc w:val="left"/>
      <w:pPr>
        <w:ind w:left="4770" w:hanging="178"/>
      </w:pPr>
      <w:rPr>
        <w:rFonts w:hint="default"/>
      </w:rPr>
    </w:lvl>
    <w:lvl w:ilvl="6">
      <w:start w:val="0"/>
      <w:numFmt w:val="bullet"/>
      <w:lvlText w:val="•"/>
      <w:lvlJc w:val="left"/>
      <w:pPr>
        <w:ind w:left="5644" w:hanging="178"/>
      </w:pPr>
      <w:rPr>
        <w:rFonts w:hint="default"/>
      </w:rPr>
    </w:lvl>
    <w:lvl w:ilvl="7">
      <w:start w:val="0"/>
      <w:numFmt w:val="bullet"/>
      <w:lvlText w:val="•"/>
      <w:lvlJc w:val="left"/>
      <w:pPr>
        <w:ind w:left="6518" w:hanging="178"/>
      </w:pPr>
      <w:rPr>
        <w:rFonts w:hint="default"/>
      </w:rPr>
    </w:lvl>
    <w:lvl w:ilvl="8">
      <w:start w:val="0"/>
      <w:numFmt w:val="bullet"/>
      <w:lvlText w:val="•"/>
      <w:lvlJc w:val="left"/>
      <w:pPr>
        <w:ind w:left="7392" w:hanging="178"/>
      </w:pPr>
      <w:rPr>
        <w:rFonts w:hint="default"/>
      </w:rPr>
    </w:lvl>
  </w:abstractNum>
  <w:abstractNum w:abstractNumId="86">
    <w:multiLevelType w:val="hybridMultilevel"/>
    <w:lvl w:ilvl="0">
      <w:start w:val="1"/>
      <w:numFmt w:val="decimal"/>
      <w:lvlText w:val="%1."/>
      <w:lvlJc w:val="left"/>
      <w:pPr>
        <w:ind w:left="219" w:hanging="178"/>
        <w:jc w:val="left"/>
      </w:pPr>
      <w:rPr>
        <w:rFonts w:hint="default" w:ascii="Arial" w:hAnsi="Arial" w:eastAsia="Arial" w:cs="Arial"/>
        <w:w w:val="99"/>
        <w:sz w:val="16"/>
        <w:szCs w:val="16"/>
      </w:rPr>
    </w:lvl>
    <w:lvl w:ilvl="1">
      <w:start w:val="0"/>
      <w:numFmt w:val="bullet"/>
      <w:lvlText w:val="•"/>
      <w:lvlJc w:val="left"/>
      <w:pPr>
        <w:ind w:left="1112" w:hanging="178"/>
      </w:pPr>
      <w:rPr>
        <w:rFonts w:hint="default"/>
      </w:rPr>
    </w:lvl>
    <w:lvl w:ilvl="2">
      <w:start w:val="0"/>
      <w:numFmt w:val="bullet"/>
      <w:lvlText w:val="•"/>
      <w:lvlJc w:val="left"/>
      <w:pPr>
        <w:ind w:left="2004" w:hanging="178"/>
      </w:pPr>
      <w:rPr>
        <w:rFonts w:hint="default"/>
      </w:rPr>
    </w:lvl>
    <w:lvl w:ilvl="3">
      <w:start w:val="0"/>
      <w:numFmt w:val="bullet"/>
      <w:lvlText w:val="•"/>
      <w:lvlJc w:val="left"/>
      <w:pPr>
        <w:ind w:left="2896" w:hanging="178"/>
      </w:pPr>
      <w:rPr>
        <w:rFonts w:hint="default"/>
      </w:rPr>
    </w:lvl>
    <w:lvl w:ilvl="4">
      <w:start w:val="0"/>
      <w:numFmt w:val="bullet"/>
      <w:lvlText w:val="•"/>
      <w:lvlJc w:val="left"/>
      <w:pPr>
        <w:ind w:left="3788" w:hanging="178"/>
      </w:pPr>
      <w:rPr>
        <w:rFonts w:hint="default"/>
      </w:rPr>
    </w:lvl>
    <w:lvl w:ilvl="5">
      <w:start w:val="0"/>
      <w:numFmt w:val="bullet"/>
      <w:lvlText w:val="•"/>
      <w:lvlJc w:val="left"/>
      <w:pPr>
        <w:ind w:left="4680" w:hanging="178"/>
      </w:pPr>
      <w:rPr>
        <w:rFonts w:hint="default"/>
      </w:rPr>
    </w:lvl>
    <w:lvl w:ilvl="6">
      <w:start w:val="0"/>
      <w:numFmt w:val="bullet"/>
      <w:lvlText w:val="•"/>
      <w:lvlJc w:val="left"/>
      <w:pPr>
        <w:ind w:left="5572" w:hanging="178"/>
      </w:pPr>
      <w:rPr>
        <w:rFonts w:hint="default"/>
      </w:rPr>
    </w:lvl>
    <w:lvl w:ilvl="7">
      <w:start w:val="0"/>
      <w:numFmt w:val="bullet"/>
      <w:lvlText w:val="•"/>
      <w:lvlJc w:val="left"/>
      <w:pPr>
        <w:ind w:left="6464" w:hanging="178"/>
      </w:pPr>
      <w:rPr>
        <w:rFonts w:hint="default"/>
      </w:rPr>
    </w:lvl>
    <w:lvl w:ilvl="8">
      <w:start w:val="0"/>
      <w:numFmt w:val="bullet"/>
      <w:lvlText w:val="•"/>
      <w:lvlJc w:val="left"/>
      <w:pPr>
        <w:ind w:left="7356" w:hanging="178"/>
      </w:pPr>
      <w:rPr>
        <w:rFonts w:hint="default"/>
      </w:rPr>
    </w:lvl>
  </w:abstractNum>
  <w:abstractNum w:abstractNumId="85">
    <w:multiLevelType w:val="hybridMultilevel"/>
    <w:lvl w:ilvl="0">
      <w:start w:val="1"/>
      <w:numFmt w:val="decimal"/>
      <w:lvlText w:val="%1."/>
      <w:lvlJc w:val="left"/>
      <w:pPr>
        <w:ind w:left="821" w:hanging="602"/>
        <w:jc w:val="left"/>
      </w:pPr>
      <w:rPr>
        <w:rFonts w:hint="default" w:ascii="Arial Black" w:hAnsi="Arial Black" w:eastAsia="Arial Black" w:cs="Arial Black"/>
        <w:spacing w:val="-1"/>
        <w:w w:val="99"/>
        <w:sz w:val="40"/>
        <w:szCs w:val="40"/>
      </w:rPr>
    </w:lvl>
    <w:lvl w:ilvl="1">
      <w:start w:val="0"/>
      <w:numFmt w:val="bullet"/>
      <w:lvlText w:val="•"/>
      <w:lvlJc w:val="left"/>
      <w:pPr>
        <w:ind w:left="1652" w:hanging="602"/>
      </w:pPr>
      <w:rPr>
        <w:rFonts w:hint="default"/>
      </w:rPr>
    </w:lvl>
    <w:lvl w:ilvl="2">
      <w:start w:val="0"/>
      <w:numFmt w:val="bullet"/>
      <w:lvlText w:val="•"/>
      <w:lvlJc w:val="left"/>
      <w:pPr>
        <w:ind w:left="2484" w:hanging="602"/>
      </w:pPr>
      <w:rPr>
        <w:rFonts w:hint="default"/>
      </w:rPr>
    </w:lvl>
    <w:lvl w:ilvl="3">
      <w:start w:val="0"/>
      <w:numFmt w:val="bullet"/>
      <w:lvlText w:val="•"/>
      <w:lvlJc w:val="left"/>
      <w:pPr>
        <w:ind w:left="3316" w:hanging="602"/>
      </w:pPr>
      <w:rPr>
        <w:rFonts w:hint="default"/>
      </w:rPr>
    </w:lvl>
    <w:lvl w:ilvl="4">
      <w:start w:val="0"/>
      <w:numFmt w:val="bullet"/>
      <w:lvlText w:val="•"/>
      <w:lvlJc w:val="left"/>
      <w:pPr>
        <w:ind w:left="4148" w:hanging="602"/>
      </w:pPr>
      <w:rPr>
        <w:rFonts w:hint="default"/>
      </w:rPr>
    </w:lvl>
    <w:lvl w:ilvl="5">
      <w:start w:val="0"/>
      <w:numFmt w:val="bullet"/>
      <w:lvlText w:val="•"/>
      <w:lvlJc w:val="left"/>
      <w:pPr>
        <w:ind w:left="4980" w:hanging="602"/>
      </w:pPr>
      <w:rPr>
        <w:rFonts w:hint="default"/>
      </w:rPr>
    </w:lvl>
    <w:lvl w:ilvl="6">
      <w:start w:val="0"/>
      <w:numFmt w:val="bullet"/>
      <w:lvlText w:val="•"/>
      <w:lvlJc w:val="left"/>
      <w:pPr>
        <w:ind w:left="5812" w:hanging="602"/>
      </w:pPr>
      <w:rPr>
        <w:rFonts w:hint="default"/>
      </w:rPr>
    </w:lvl>
    <w:lvl w:ilvl="7">
      <w:start w:val="0"/>
      <w:numFmt w:val="bullet"/>
      <w:lvlText w:val="•"/>
      <w:lvlJc w:val="left"/>
      <w:pPr>
        <w:ind w:left="6644" w:hanging="602"/>
      </w:pPr>
      <w:rPr>
        <w:rFonts w:hint="default"/>
      </w:rPr>
    </w:lvl>
    <w:lvl w:ilvl="8">
      <w:start w:val="0"/>
      <w:numFmt w:val="bullet"/>
      <w:lvlText w:val="•"/>
      <w:lvlJc w:val="left"/>
      <w:pPr>
        <w:ind w:left="7476" w:hanging="602"/>
      </w:pPr>
      <w:rPr>
        <w:rFonts w:hint="default"/>
      </w:rPr>
    </w:lvl>
  </w:abstractNum>
  <w:abstractNum w:abstractNumId="84">
    <w:multiLevelType w:val="hybridMultilevel"/>
    <w:lvl w:ilvl="0">
      <w:start w:val="4"/>
      <w:numFmt w:val="upperLetter"/>
      <w:lvlText w:val="%1)"/>
      <w:lvlJc w:val="left"/>
      <w:pPr>
        <w:ind w:left="486" w:hanging="267"/>
        <w:jc w:val="left"/>
      </w:pPr>
      <w:rPr>
        <w:rFonts w:hint="default" w:ascii="Arial" w:hAnsi="Arial" w:eastAsia="Arial" w:cs="Arial"/>
        <w:spacing w:val="-1"/>
        <w:w w:val="100"/>
        <w:sz w:val="20"/>
        <w:szCs w:val="20"/>
      </w:rPr>
    </w:lvl>
    <w:lvl w:ilvl="1">
      <w:start w:val="0"/>
      <w:numFmt w:val="bullet"/>
      <w:lvlText w:val=""/>
      <w:lvlJc w:val="left"/>
      <w:pPr>
        <w:ind w:left="217" w:hanging="361"/>
      </w:pPr>
      <w:rPr>
        <w:rFonts w:hint="default" w:ascii="Symbol" w:hAnsi="Symbol" w:eastAsia="Symbol" w:cs="Symbol"/>
        <w:w w:val="100"/>
        <w:sz w:val="20"/>
        <w:szCs w:val="20"/>
      </w:rPr>
    </w:lvl>
    <w:lvl w:ilvl="2">
      <w:start w:val="0"/>
      <w:numFmt w:val="bullet"/>
      <w:lvlText w:val="•"/>
      <w:lvlJc w:val="left"/>
      <w:pPr>
        <w:ind w:left="1442" w:hanging="361"/>
      </w:pPr>
      <w:rPr>
        <w:rFonts w:hint="default"/>
      </w:rPr>
    </w:lvl>
    <w:lvl w:ilvl="3">
      <w:start w:val="0"/>
      <w:numFmt w:val="bullet"/>
      <w:lvlText w:val="•"/>
      <w:lvlJc w:val="left"/>
      <w:pPr>
        <w:ind w:left="2404" w:hanging="361"/>
      </w:pPr>
      <w:rPr>
        <w:rFonts w:hint="default"/>
      </w:rPr>
    </w:lvl>
    <w:lvl w:ilvl="4">
      <w:start w:val="0"/>
      <w:numFmt w:val="bullet"/>
      <w:lvlText w:val="•"/>
      <w:lvlJc w:val="left"/>
      <w:pPr>
        <w:ind w:left="3366" w:hanging="361"/>
      </w:pPr>
      <w:rPr>
        <w:rFonts w:hint="default"/>
      </w:rPr>
    </w:lvl>
    <w:lvl w:ilvl="5">
      <w:start w:val="0"/>
      <w:numFmt w:val="bullet"/>
      <w:lvlText w:val="•"/>
      <w:lvlJc w:val="left"/>
      <w:pPr>
        <w:ind w:left="4328" w:hanging="361"/>
      </w:pPr>
      <w:rPr>
        <w:rFonts w:hint="default"/>
      </w:rPr>
    </w:lvl>
    <w:lvl w:ilvl="6">
      <w:start w:val="0"/>
      <w:numFmt w:val="bullet"/>
      <w:lvlText w:val="•"/>
      <w:lvlJc w:val="left"/>
      <w:pPr>
        <w:ind w:left="5291" w:hanging="361"/>
      </w:pPr>
      <w:rPr>
        <w:rFonts w:hint="default"/>
      </w:rPr>
    </w:lvl>
    <w:lvl w:ilvl="7">
      <w:start w:val="0"/>
      <w:numFmt w:val="bullet"/>
      <w:lvlText w:val="•"/>
      <w:lvlJc w:val="left"/>
      <w:pPr>
        <w:ind w:left="6253" w:hanging="361"/>
      </w:pPr>
      <w:rPr>
        <w:rFonts w:hint="default"/>
      </w:rPr>
    </w:lvl>
    <w:lvl w:ilvl="8">
      <w:start w:val="0"/>
      <w:numFmt w:val="bullet"/>
      <w:lvlText w:val="•"/>
      <w:lvlJc w:val="left"/>
      <w:pPr>
        <w:ind w:left="7215" w:hanging="361"/>
      </w:pPr>
      <w:rPr>
        <w:rFonts w:hint="default"/>
      </w:rPr>
    </w:lvl>
  </w:abstractNum>
  <w:abstractNum w:abstractNumId="83">
    <w:multiLevelType w:val="hybridMultilevel"/>
    <w:lvl w:ilvl="0">
      <w:start w:val="1"/>
      <w:numFmt w:val="decimal"/>
      <w:lvlText w:val="%1."/>
      <w:lvlJc w:val="left"/>
      <w:pPr>
        <w:ind w:left="442" w:hanging="223"/>
        <w:jc w:val="left"/>
      </w:pPr>
      <w:rPr>
        <w:rFonts w:hint="default" w:ascii="Arial" w:hAnsi="Arial" w:eastAsia="Arial" w:cs="Arial"/>
        <w:w w:val="100"/>
        <w:sz w:val="20"/>
        <w:szCs w:val="20"/>
      </w:rPr>
    </w:lvl>
    <w:lvl w:ilvl="1">
      <w:start w:val="0"/>
      <w:numFmt w:val="bullet"/>
      <w:lvlText w:val="•"/>
      <w:lvlJc w:val="left"/>
      <w:pPr>
        <w:ind w:left="1310" w:hanging="223"/>
      </w:pPr>
      <w:rPr>
        <w:rFonts w:hint="default"/>
      </w:rPr>
    </w:lvl>
    <w:lvl w:ilvl="2">
      <w:start w:val="0"/>
      <w:numFmt w:val="bullet"/>
      <w:lvlText w:val="•"/>
      <w:lvlJc w:val="left"/>
      <w:pPr>
        <w:ind w:left="2180" w:hanging="223"/>
      </w:pPr>
      <w:rPr>
        <w:rFonts w:hint="default"/>
      </w:rPr>
    </w:lvl>
    <w:lvl w:ilvl="3">
      <w:start w:val="0"/>
      <w:numFmt w:val="bullet"/>
      <w:lvlText w:val="•"/>
      <w:lvlJc w:val="left"/>
      <w:pPr>
        <w:ind w:left="3050" w:hanging="223"/>
      </w:pPr>
      <w:rPr>
        <w:rFonts w:hint="default"/>
      </w:rPr>
    </w:lvl>
    <w:lvl w:ilvl="4">
      <w:start w:val="0"/>
      <w:numFmt w:val="bullet"/>
      <w:lvlText w:val="•"/>
      <w:lvlJc w:val="left"/>
      <w:pPr>
        <w:ind w:left="3920" w:hanging="223"/>
      </w:pPr>
      <w:rPr>
        <w:rFonts w:hint="default"/>
      </w:rPr>
    </w:lvl>
    <w:lvl w:ilvl="5">
      <w:start w:val="0"/>
      <w:numFmt w:val="bullet"/>
      <w:lvlText w:val="•"/>
      <w:lvlJc w:val="left"/>
      <w:pPr>
        <w:ind w:left="4790" w:hanging="223"/>
      </w:pPr>
      <w:rPr>
        <w:rFonts w:hint="default"/>
      </w:rPr>
    </w:lvl>
    <w:lvl w:ilvl="6">
      <w:start w:val="0"/>
      <w:numFmt w:val="bullet"/>
      <w:lvlText w:val="•"/>
      <w:lvlJc w:val="left"/>
      <w:pPr>
        <w:ind w:left="5660" w:hanging="223"/>
      </w:pPr>
      <w:rPr>
        <w:rFonts w:hint="default"/>
      </w:rPr>
    </w:lvl>
    <w:lvl w:ilvl="7">
      <w:start w:val="0"/>
      <w:numFmt w:val="bullet"/>
      <w:lvlText w:val="•"/>
      <w:lvlJc w:val="left"/>
      <w:pPr>
        <w:ind w:left="6530" w:hanging="223"/>
      </w:pPr>
      <w:rPr>
        <w:rFonts w:hint="default"/>
      </w:rPr>
    </w:lvl>
    <w:lvl w:ilvl="8">
      <w:start w:val="0"/>
      <w:numFmt w:val="bullet"/>
      <w:lvlText w:val="•"/>
      <w:lvlJc w:val="left"/>
      <w:pPr>
        <w:ind w:left="7400" w:hanging="223"/>
      </w:pPr>
      <w:rPr>
        <w:rFonts w:hint="default"/>
      </w:rPr>
    </w:lvl>
  </w:abstractNum>
  <w:abstractNum w:abstractNumId="82">
    <w:multiLevelType w:val="hybridMultilevel"/>
    <w:lvl w:ilvl="0">
      <w:start w:val="1"/>
      <w:numFmt w:val="upperLetter"/>
      <w:lvlText w:val="%1)"/>
      <w:lvlJc w:val="left"/>
      <w:pPr>
        <w:ind w:left="219" w:hanging="512"/>
        <w:jc w:val="left"/>
      </w:pPr>
      <w:rPr>
        <w:rFonts w:hint="default" w:ascii="Arial Black" w:hAnsi="Arial Black" w:eastAsia="Arial Black" w:cs="Arial Black"/>
        <w:w w:val="100"/>
        <w:sz w:val="32"/>
        <w:szCs w:val="32"/>
      </w:rPr>
    </w:lvl>
    <w:lvl w:ilvl="1">
      <w:start w:val="1"/>
      <w:numFmt w:val="lowerLetter"/>
      <w:lvlText w:val="%2)"/>
      <w:lvlJc w:val="left"/>
      <w:pPr>
        <w:ind w:left="1571" w:hanging="234"/>
        <w:jc w:val="left"/>
      </w:pPr>
      <w:rPr>
        <w:rFonts w:hint="default" w:ascii="Arial" w:hAnsi="Arial" w:eastAsia="Arial" w:cs="Arial"/>
        <w:i/>
        <w:spacing w:val="-1"/>
        <w:w w:val="100"/>
        <w:sz w:val="20"/>
        <w:szCs w:val="20"/>
      </w:rPr>
    </w:lvl>
    <w:lvl w:ilvl="2">
      <w:start w:val="0"/>
      <w:numFmt w:val="bullet"/>
      <w:lvlText w:val="•"/>
      <w:lvlJc w:val="left"/>
      <w:pPr>
        <w:ind w:left="2420" w:hanging="234"/>
      </w:pPr>
      <w:rPr>
        <w:rFonts w:hint="default"/>
      </w:rPr>
    </w:lvl>
    <w:lvl w:ilvl="3">
      <w:start w:val="0"/>
      <w:numFmt w:val="bullet"/>
      <w:lvlText w:val="•"/>
      <w:lvlJc w:val="left"/>
      <w:pPr>
        <w:ind w:left="3260" w:hanging="234"/>
      </w:pPr>
      <w:rPr>
        <w:rFonts w:hint="default"/>
      </w:rPr>
    </w:lvl>
    <w:lvl w:ilvl="4">
      <w:start w:val="0"/>
      <w:numFmt w:val="bullet"/>
      <w:lvlText w:val="•"/>
      <w:lvlJc w:val="left"/>
      <w:pPr>
        <w:ind w:left="4100" w:hanging="234"/>
      </w:pPr>
      <w:rPr>
        <w:rFonts w:hint="default"/>
      </w:rPr>
    </w:lvl>
    <w:lvl w:ilvl="5">
      <w:start w:val="0"/>
      <w:numFmt w:val="bullet"/>
      <w:lvlText w:val="•"/>
      <w:lvlJc w:val="left"/>
      <w:pPr>
        <w:ind w:left="4940" w:hanging="234"/>
      </w:pPr>
      <w:rPr>
        <w:rFonts w:hint="default"/>
      </w:rPr>
    </w:lvl>
    <w:lvl w:ilvl="6">
      <w:start w:val="0"/>
      <w:numFmt w:val="bullet"/>
      <w:lvlText w:val="•"/>
      <w:lvlJc w:val="left"/>
      <w:pPr>
        <w:ind w:left="5780" w:hanging="234"/>
      </w:pPr>
      <w:rPr>
        <w:rFonts w:hint="default"/>
      </w:rPr>
    </w:lvl>
    <w:lvl w:ilvl="7">
      <w:start w:val="0"/>
      <w:numFmt w:val="bullet"/>
      <w:lvlText w:val="•"/>
      <w:lvlJc w:val="left"/>
      <w:pPr>
        <w:ind w:left="6620" w:hanging="234"/>
      </w:pPr>
      <w:rPr>
        <w:rFonts w:hint="default"/>
      </w:rPr>
    </w:lvl>
    <w:lvl w:ilvl="8">
      <w:start w:val="0"/>
      <w:numFmt w:val="bullet"/>
      <w:lvlText w:val="•"/>
      <w:lvlJc w:val="left"/>
      <w:pPr>
        <w:ind w:left="7460" w:hanging="234"/>
      </w:pPr>
      <w:rPr>
        <w:rFonts w:hint="default"/>
      </w:rPr>
    </w:lvl>
  </w:abstractNum>
  <w:abstractNum w:abstractNumId="81">
    <w:multiLevelType w:val="hybridMultilevel"/>
    <w:lvl w:ilvl="0">
      <w:start w:val="1"/>
      <w:numFmt w:val="decimal"/>
      <w:lvlText w:val="%1."/>
      <w:lvlJc w:val="left"/>
      <w:pPr>
        <w:ind w:left="219" w:hanging="223"/>
        <w:jc w:val="left"/>
      </w:pPr>
      <w:rPr>
        <w:rFonts w:hint="default" w:ascii="Arial" w:hAnsi="Arial" w:eastAsia="Arial" w:cs="Arial"/>
        <w:spacing w:val="-1"/>
        <w:w w:val="100"/>
        <w:sz w:val="20"/>
        <w:szCs w:val="20"/>
      </w:rPr>
    </w:lvl>
    <w:lvl w:ilvl="1">
      <w:start w:val="0"/>
      <w:numFmt w:val="bullet"/>
      <w:lvlText w:val="•"/>
      <w:lvlJc w:val="left"/>
      <w:pPr>
        <w:ind w:left="1112" w:hanging="223"/>
      </w:pPr>
      <w:rPr>
        <w:rFonts w:hint="default"/>
      </w:rPr>
    </w:lvl>
    <w:lvl w:ilvl="2">
      <w:start w:val="0"/>
      <w:numFmt w:val="bullet"/>
      <w:lvlText w:val="•"/>
      <w:lvlJc w:val="left"/>
      <w:pPr>
        <w:ind w:left="2004" w:hanging="223"/>
      </w:pPr>
      <w:rPr>
        <w:rFonts w:hint="default"/>
      </w:rPr>
    </w:lvl>
    <w:lvl w:ilvl="3">
      <w:start w:val="0"/>
      <w:numFmt w:val="bullet"/>
      <w:lvlText w:val="•"/>
      <w:lvlJc w:val="left"/>
      <w:pPr>
        <w:ind w:left="2896" w:hanging="223"/>
      </w:pPr>
      <w:rPr>
        <w:rFonts w:hint="default"/>
      </w:rPr>
    </w:lvl>
    <w:lvl w:ilvl="4">
      <w:start w:val="0"/>
      <w:numFmt w:val="bullet"/>
      <w:lvlText w:val="•"/>
      <w:lvlJc w:val="left"/>
      <w:pPr>
        <w:ind w:left="3788" w:hanging="223"/>
      </w:pPr>
      <w:rPr>
        <w:rFonts w:hint="default"/>
      </w:rPr>
    </w:lvl>
    <w:lvl w:ilvl="5">
      <w:start w:val="0"/>
      <w:numFmt w:val="bullet"/>
      <w:lvlText w:val="•"/>
      <w:lvlJc w:val="left"/>
      <w:pPr>
        <w:ind w:left="4680" w:hanging="223"/>
      </w:pPr>
      <w:rPr>
        <w:rFonts w:hint="default"/>
      </w:rPr>
    </w:lvl>
    <w:lvl w:ilvl="6">
      <w:start w:val="0"/>
      <w:numFmt w:val="bullet"/>
      <w:lvlText w:val="•"/>
      <w:lvlJc w:val="left"/>
      <w:pPr>
        <w:ind w:left="5572" w:hanging="223"/>
      </w:pPr>
      <w:rPr>
        <w:rFonts w:hint="default"/>
      </w:rPr>
    </w:lvl>
    <w:lvl w:ilvl="7">
      <w:start w:val="0"/>
      <w:numFmt w:val="bullet"/>
      <w:lvlText w:val="•"/>
      <w:lvlJc w:val="left"/>
      <w:pPr>
        <w:ind w:left="6464" w:hanging="223"/>
      </w:pPr>
      <w:rPr>
        <w:rFonts w:hint="default"/>
      </w:rPr>
    </w:lvl>
    <w:lvl w:ilvl="8">
      <w:start w:val="0"/>
      <w:numFmt w:val="bullet"/>
      <w:lvlText w:val="•"/>
      <w:lvlJc w:val="left"/>
      <w:pPr>
        <w:ind w:left="7356" w:hanging="223"/>
      </w:pPr>
      <w:rPr>
        <w:rFonts w:hint="default"/>
      </w:rPr>
    </w:lvl>
  </w:abstractNum>
  <w:abstractNum w:abstractNumId="80">
    <w:multiLevelType w:val="hybridMultilevel"/>
    <w:lvl w:ilvl="0">
      <w:start w:val="2"/>
      <w:numFmt w:val="lowerRoman"/>
      <w:lvlText w:val="%1)"/>
      <w:lvlJc w:val="left"/>
      <w:pPr>
        <w:ind w:left="1659" w:hanging="211"/>
        <w:jc w:val="left"/>
      </w:pPr>
      <w:rPr>
        <w:rFonts w:hint="default" w:ascii="Arial" w:hAnsi="Arial" w:eastAsia="Arial" w:cs="Arial"/>
        <w:spacing w:val="-1"/>
        <w:w w:val="100"/>
        <w:sz w:val="20"/>
        <w:szCs w:val="20"/>
      </w:rPr>
    </w:lvl>
    <w:lvl w:ilvl="1">
      <w:start w:val="0"/>
      <w:numFmt w:val="bullet"/>
      <w:lvlText w:val="•"/>
      <w:lvlJc w:val="left"/>
      <w:pPr>
        <w:ind w:left="2408" w:hanging="211"/>
      </w:pPr>
      <w:rPr>
        <w:rFonts w:hint="default"/>
      </w:rPr>
    </w:lvl>
    <w:lvl w:ilvl="2">
      <w:start w:val="0"/>
      <w:numFmt w:val="bullet"/>
      <w:lvlText w:val="•"/>
      <w:lvlJc w:val="left"/>
      <w:pPr>
        <w:ind w:left="3156" w:hanging="211"/>
      </w:pPr>
      <w:rPr>
        <w:rFonts w:hint="default"/>
      </w:rPr>
    </w:lvl>
    <w:lvl w:ilvl="3">
      <w:start w:val="0"/>
      <w:numFmt w:val="bullet"/>
      <w:lvlText w:val="•"/>
      <w:lvlJc w:val="left"/>
      <w:pPr>
        <w:ind w:left="3904" w:hanging="211"/>
      </w:pPr>
      <w:rPr>
        <w:rFonts w:hint="default"/>
      </w:rPr>
    </w:lvl>
    <w:lvl w:ilvl="4">
      <w:start w:val="0"/>
      <w:numFmt w:val="bullet"/>
      <w:lvlText w:val="•"/>
      <w:lvlJc w:val="left"/>
      <w:pPr>
        <w:ind w:left="4652" w:hanging="211"/>
      </w:pPr>
      <w:rPr>
        <w:rFonts w:hint="default"/>
      </w:rPr>
    </w:lvl>
    <w:lvl w:ilvl="5">
      <w:start w:val="0"/>
      <w:numFmt w:val="bullet"/>
      <w:lvlText w:val="•"/>
      <w:lvlJc w:val="left"/>
      <w:pPr>
        <w:ind w:left="5400" w:hanging="211"/>
      </w:pPr>
      <w:rPr>
        <w:rFonts w:hint="default"/>
      </w:rPr>
    </w:lvl>
    <w:lvl w:ilvl="6">
      <w:start w:val="0"/>
      <w:numFmt w:val="bullet"/>
      <w:lvlText w:val="•"/>
      <w:lvlJc w:val="left"/>
      <w:pPr>
        <w:ind w:left="6148" w:hanging="211"/>
      </w:pPr>
      <w:rPr>
        <w:rFonts w:hint="default"/>
      </w:rPr>
    </w:lvl>
    <w:lvl w:ilvl="7">
      <w:start w:val="0"/>
      <w:numFmt w:val="bullet"/>
      <w:lvlText w:val="•"/>
      <w:lvlJc w:val="left"/>
      <w:pPr>
        <w:ind w:left="6896" w:hanging="211"/>
      </w:pPr>
      <w:rPr>
        <w:rFonts w:hint="default"/>
      </w:rPr>
    </w:lvl>
    <w:lvl w:ilvl="8">
      <w:start w:val="0"/>
      <w:numFmt w:val="bullet"/>
      <w:lvlText w:val="•"/>
      <w:lvlJc w:val="left"/>
      <w:pPr>
        <w:ind w:left="7644" w:hanging="211"/>
      </w:pPr>
      <w:rPr>
        <w:rFonts w:hint="default"/>
      </w:rPr>
    </w:lvl>
  </w:abstractNum>
  <w:abstractNum w:abstractNumId="79">
    <w:multiLevelType w:val="hybridMultilevel"/>
    <w:lvl w:ilvl="0">
      <w:start w:val="2"/>
      <w:numFmt w:val="lowerRoman"/>
      <w:lvlText w:val="%1)"/>
      <w:lvlJc w:val="left"/>
      <w:pPr>
        <w:ind w:left="1659" w:hanging="211"/>
        <w:jc w:val="left"/>
      </w:pPr>
      <w:rPr>
        <w:rFonts w:hint="default" w:ascii="Arial" w:hAnsi="Arial" w:eastAsia="Arial" w:cs="Arial"/>
        <w:spacing w:val="-1"/>
        <w:w w:val="100"/>
        <w:sz w:val="20"/>
        <w:szCs w:val="20"/>
      </w:rPr>
    </w:lvl>
    <w:lvl w:ilvl="1">
      <w:start w:val="0"/>
      <w:numFmt w:val="bullet"/>
      <w:lvlText w:val="•"/>
      <w:lvlJc w:val="left"/>
      <w:pPr>
        <w:ind w:left="2408" w:hanging="211"/>
      </w:pPr>
      <w:rPr>
        <w:rFonts w:hint="default"/>
      </w:rPr>
    </w:lvl>
    <w:lvl w:ilvl="2">
      <w:start w:val="0"/>
      <w:numFmt w:val="bullet"/>
      <w:lvlText w:val="•"/>
      <w:lvlJc w:val="left"/>
      <w:pPr>
        <w:ind w:left="3156" w:hanging="211"/>
      </w:pPr>
      <w:rPr>
        <w:rFonts w:hint="default"/>
      </w:rPr>
    </w:lvl>
    <w:lvl w:ilvl="3">
      <w:start w:val="0"/>
      <w:numFmt w:val="bullet"/>
      <w:lvlText w:val="•"/>
      <w:lvlJc w:val="left"/>
      <w:pPr>
        <w:ind w:left="3904" w:hanging="211"/>
      </w:pPr>
      <w:rPr>
        <w:rFonts w:hint="default"/>
      </w:rPr>
    </w:lvl>
    <w:lvl w:ilvl="4">
      <w:start w:val="0"/>
      <w:numFmt w:val="bullet"/>
      <w:lvlText w:val="•"/>
      <w:lvlJc w:val="left"/>
      <w:pPr>
        <w:ind w:left="4652" w:hanging="211"/>
      </w:pPr>
      <w:rPr>
        <w:rFonts w:hint="default"/>
      </w:rPr>
    </w:lvl>
    <w:lvl w:ilvl="5">
      <w:start w:val="0"/>
      <w:numFmt w:val="bullet"/>
      <w:lvlText w:val="•"/>
      <w:lvlJc w:val="left"/>
      <w:pPr>
        <w:ind w:left="5400" w:hanging="211"/>
      </w:pPr>
      <w:rPr>
        <w:rFonts w:hint="default"/>
      </w:rPr>
    </w:lvl>
    <w:lvl w:ilvl="6">
      <w:start w:val="0"/>
      <w:numFmt w:val="bullet"/>
      <w:lvlText w:val="•"/>
      <w:lvlJc w:val="left"/>
      <w:pPr>
        <w:ind w:left="6148" w:hanging="211"/>
      </w:pPr>
      <w:rPr>
        <w:rFonts w:hint="default"/>
      </w:rPr>
    </w:lvl>
    <w:lvl w:ilvl="7">
      <w:start w:val="0"/>
      <w:numFmt w:val="bullet"/>
      <w:lvlText w:val="•"/>
      <w:lvlJc w:val="left"/>
      <w:pPr>
        <w:ind w:left="6896" w:hanging="211"/>
      </w:pPr>
      <w:rPr>
        <w:rFonts w:hint="default"/>
      </w:rPr>
    </w:lvl>
    <w:lvl w:ilvl="8">
      <w:start w:val="0"/>
      <w:numFmt w:val="bullet"/>
      <w:lvlText w:val="•"/>
      <w:lvlJc w:val="left"/>
      <w:pPr>
        <w:ind w:left="7644" w:hanging="211"/>
      </w:pPr>
      <w:rPr>
        <w:rFonts w:hint="default"/>
      </w:rPr>
    </w:lvl>
  </w:abstractNum>
  <w:abstractNum w:abstractNumId="78">
    <w:multiLevelType w:val="hybridMultilevel"/>
    <w:lvl w:ilvl="0">
      <w:start w:val="1"/>
      <w:numFmt w:val="decimal"/>
      <w:lvlText w:val="%1."/>
      <w:lvlJc w:val="left"/>
      <w:pPr>
        <w:ind w:left="938" w:hanging="719"/>
        <w:jc w:val="left"/>
      </w:pPr>
      <w:rPr>
        <w:rFonts w:hint="default" w:ascii="Arial Black" w:hAnsi="Arial Black" w:eastAsia="Arial Black" w:cs="Arial Black"/>
        <w:spacing w:val="-1"/>
        <w:w w:val="100"/>
        <w:sz w:val="32"/>
        <w:szCs w:val="32"/>
      </w:rPr>
    </w:lvl>
    <w:lvl w:ilvl="1">
      <w:start w:val="1"/>
      <w:numFmt w:val="lowerLetter"/>
      <w:lvlText w:val="%2)"/>
      <w:lvlJc w:val="left"/>
      <w:pPr>
        <w:ind w:left="940" w:hanging="361"/>
        <w:jc w:val="left"/>
      </w:pPr>
      <w:rPr>
        <w:rFonts w:hint="default" w:ascii="Arial" w:hAnsi="Arial" w:eastAsia="Arial" w:cs="Arial"/>
        <w:i/>
        <w:w w:val="100"/>
        <w:sz w:val="20"/>
        <w:szCs w:val="20"/>
      </w:rPr>
    </w:lvl>
    <w:lvl w:ilvl="2">
      <w:start w:val="0"/>
      <w:numFmt w:val="bullet"/>
      <w:lvlText w:val="•"/>
      <w:lvlJc w:val="left"/>
      <w:pPr>
        <w:ind w:left="2064" w:hanging="361"/>
      </w:pPr>
      <w:rPr>
        <w:rFonts w:hint="default"/>
      </w:rPr>
    </w:lvl>
    <w:lvl w:ilvl="3">
      <w:start w:val="0"/>
      <w:numFmt w:val="bullet"/>
      <w:lvlText w:val="•"/>
      <w:lvlJc w:val="left"/>
      <w:pPr>
        <w:ind w:left="2948" w:hanging="361"/>
      </w:pPr>
      <w:rPr>
        <w:rFonts w:hint="default"/>
      </w:rPr>
    </w:lvl>
    <w:lvl w:ilvl="4">
      <w:start w:val="0"/>
      <w:numFmt w:val="bullet"/>
      <w:lvlText w:val="•"/>
      <w:lvlJc w:val="left"/>
      <w:pPr>
        <w:ind w:left="3833" w:hanging="361"/>
      </w:pPr>
      <w:rPr>
        <w:rFonts w:hint="default"/>
      </w:rPr>
    </w:lvl>
    <w:lvl w:ilvl="5">
      <w:start w:val="0"/>
      <w:numFmt w:val="bullet"/>
      <w:lvlText w:val="•"/>
      <w:lvlJc w:val="left"/>
      <w:pPr>
        <w:ind w:left="4717" w:hanging="361"/>
      </w:pPr>
      <w:rPr>
        <w:rFonts w:hint="default"/>
      </w:rPr>
    </w:lvl>
    <w:lvl w:ilvl="6">
      <w:start w:val="0"/>
      <w:numFmt w:val="bullet"/>
      <w:lvlText w:val="•"/>
      <w:lvlJc w:val="left"/>
      <w:pPr>
        <w:ind w:left="5602" w:hanging="361"/>
      </w:pPr>
      <w:rPr>
        <w:rFonts w:hint="default"/>
      </w:rPr>
    </w:lvl>
    <w:lvl w:ilvl="7">
      <w:start w:val="0"/>
      <w:numFmt w:val="bullet"/>
      <w:lvlText w:val="•"/>
      <w:lvlJc w:val="left"/>
      <w:pPr>
        <w:ind w:left="6486" w:hanging="361"/>
      </w:pPr>
      <w:rPr>
        <w:rFonts w:hint="default"/>
      </w:rPr>
    </w:lvl>
    <w:lvl w:ilvl="8">
      <w:start w:val="0"/>
      <w:numFmt w:val="bullet"/>
      <w:lvlText w:val="•"/>
      <w:lvlJc w:val="left"/>
      <w:pPr>
        <w:ind w:left="7371" w:hanging="361"/>
      </w:pPr>
      <w:rPr>
        <w:rFonts w:hint="default"/>
      </w:rPr>
    </w:lvl>
  </w:abstractNum>
  <w:abstractNum w:abstractNumId="77">
    <w:multiLevelType w:val="hybridMultilevel"/>
    <w:lvl w:ilvl="0">
      <w:start w:val="1"/>
      <w:numFmt w:val="decimal"/>
      <w:lvlText w:val="%1."/>
      <w:lvlJc w:val="left"/>
      <w:pPr>
        <w:ind w:left="686" w:hanging="467"/>
        <w:jc w:val="left"/>
      </w:pPr>
      <w:rPr>
        <w:rFonts w:hint="default" w:ascii="Arial Black" w:hAnsi="Arial Black" w:eastAsia="Arial Black" w:cs="Arial Black"/>
        <w:spacing w:val="-1"/>
        <w:w w:val="99"/>
        <w:sz w:val="40"/>
        <w:szCs w:val="40"/>
      </w:rPr>
    </w:lvl>
    <w:lvl w:ilvl="1">
      <w:start w:val="1"/>
      <w:numFmt w:val="decimal"/>
      <w:lvlText w:val="%2."/>
      <w:lvlJc w:val="left"/>
      <w:pPr>
        <w:ind w:left="586" w:hanging="223"/>
        <w:jc w:val="left"/>
      </w:pPr>
      <w:rPr>
        <w:rFonts w:hint="default" w:ascii="Arial" w:hAnsi="Arial" w:eastAsia="Arial" w:cs="Arial"/>
        <w:spacing w:val="-1"/>
        <w:w w:val="100"/>
        <w:sz w:val="20"/>
        <w:szCs w:val="20"/>
      </w:rPr>
    </w:lvl>
    <w:lvl w:ilvl="2">
      <w:start w:val="0"/>
      <w:numFmt w:val="bullet"/>
      <w:lvlText w:val="•"/>
      <w:lvlJc w:val="left"/>
      <w:pPr>
        <w:ind w:left="1620" w:hanging="223"/>
      </w:pPr>
      <w:rPr>
        <w:rFonts w:hint="default"/>
      </w:rPr>
    </w:lvl>
    <w:lvl w:ilvl="3">
      <w:start w:val="0"/>
      <w:numFmt w:val="bullet"/>
      <w:lvlText w:val="•"/>
      <w:lvlJc w:val="left"/>
      <w:pPr>
        <w:ind w:left="2560" w:hanging="223"/>
      </w:pPr>
      <w:rPr>
        <w:rFonts w:hint="default"/>
      </w:rPr>
    </w:lvl>
    <w:lvl w:ilvl="4">
      <w:start w:val="0"/>
      <w:numFmt w:val="bullet"/>
      <w:lvlText w:val="•"/>
      <w:lvlJc w:val="left"/>
      <w:pPr>
        <w:ind w:left="3500" w:hanging="223"/>
      </w:pPr>
      <w:rPr>
        <w:rFonts w:hint="default"/>
      </w:rPr>
    </w:lvl>
    <w:lvl w:ilvl="5">
      <w:start w:val="0"/>
      <w:numFmt w:val="bullet"/>
      <w:lvlText w:val="•"/>
      <w:lvlJc w:val="left"/>
      <w:pPr>
        <w:ind w:left="4440" w:hanging="223"/>
      </w:pPr>
      <w:rPr>
        <w:rFonts w:hint="default"/>
      </w:rPr>
    </w:lvl>
    <w:lvl w:ilvl="6">
      <w:start w:val="0"/>
      <w:numFmt w:val="bullet"/>
      <w:lvlText w:val="•"/>
      <w:lvlJc w:val="left"/>
      <w:pPr>
        <w:ind w:left="5380" w:hanging="223"/>
      </w:pPr>
      <w:rPr>
        <w:rFonts w:hint="default"/>
      </w:rPr>
    </w:lvl>
    <w:lvl w:ilvl="7">
      <w:start w:val="0"/>
      <w:numFmt w:val="bullet"/>
      <w:lvlText w:val="•"/>
      <w:lvlJc w:val="left"/>
      <w:pPr>
        <w:ind w:left="6320" w:hanging="223"/>
      </w:pPr>
      <w:rPr>
        <w:rFonts w:hint="default"/>
      </w:rPr>
    </w:lvl>
    <w:lvl w:ilvl="8">
      <w:start w:val="0"/>
      <w:numFmt w:val="bullet"/>
      <w:lvlText w:val="•"/>
      <w:lvlJc w:val="left"/>
      <w:pPr>
        <w:ind w:left="7260" w:hanging="223"/>
      </w:pPr>
      <w:rPr>
        <w:rFonts w:hint="default"/>
      </w:rPr>
    </w:lvl>
  </w:abstractNum>
  <w:abstractNum w:abstractNumId="76">
    <w:multiLevelType w:val="hybridMultilevel"/>
    <w:lvl w:ilvl="0">
      <w:start w:val="1"/>
      <w:numFmt w:val="decimal"/>
      <w:lvlText w:val="%1."/>
      <w:lvlJc w:val="left"/>
      <w:pPr>
        <w:ind w:left="442" w:hanging="223"/>
        <w:jc w:val="left"/>
      </w:pPr>
      <w:rPr>
        <w:rFonts w:hint="default" w:ascii="Arial" w:hAnsi="Arial" w:eastAsia="Arial" w:cs="Arial"/>
        <w:spacing w:val="-1"/>
        <w:w w:val="100"/>
        <w:sz w:val="20"/>
        <w:szCs w:val="20"/>
      </w:rPr>
    </w:lvl>
    <w:lvl w:ilvl="1">
      <w:start w:val="1"/>
      <w:numFmt w:val="decimal"/>
      <w:lvlText w:val="%2."/>
      <w:lvlJc w:val="left"/>
      <w:pPr>
        <w:ind w:left="940" w:hanging="361"/>
        <w:jc w:val="left"/>
      </w:pPr>
      <w:rPr>
        <w:rFonts w:hint="default" w:ascii="Arial" w:hAnsi="Arial" w:eastAsia="Arial" w:cs="Arial"/>
        <w:spacing w:val="-1"/>
        <w:w w:val="100"/>
        <w:sz w:val="20"/>
        <w:szCs w:val="20"/>
      </w:rPr>
    </w:lvl>
    <w:lvl w:ilvl="2">
      <w:start w:val="0"/>
      <w:numFmt w:val="bullet"/>
      <w:lvlText w:val="•"/>
      <w:lvlJc w:val="left"/>
      <w:pPr>
        <w:ind w:left="976" w:hanging="361"/>
      </w:pPr>
      <w:rPr>
        <w:rFonts w:hint="default"/>
      </w:rPr>
    </w:lvl>
    <w:lvl w:ilvl="3">
      <w:start w:val="0"/>
      <w:numFmt w:val="bullet"/>
      <w:lvlText w:val="•"/>
      <w:lvlJc w:val="left"/>
      <w:pPr>
        <w:ind w:left="1013" w:hanging="361"/>
      </w:pPr>
      <w:rPr>
        <w:rFonts w:hint="default"/>
      </w:rPr>
    </w:lvl>
    <w:lvl w:ilvl="4">
      <w:start w:val="0"/>
      <w:numFmt w:val="bullet"/>
      <w:lvlText w:val="•"/>
      <w:lvlJc w:val="left"/>
      <w:pPr>
        <w:ind w:left="1050" w:hanging="361"/>
      </w:pPr>
      <w:rPr>
        <w:rFonts w:hint="default"/>
      </w:rPr>
    </w:lvl>
    <w:lvl w:ilvl="5">
      <w:start w:val="0"/>
      <w:numFmt w:val="bullet"/>
      <w:lvlText w:val="•"/>
      <w:lvlJc w:val="left"/>
      <w:pPr>
        <w:ind w:left="1087" w:hanging="361"/>
      </w:pPr>
      <w:rPr>
        <w:rFonts w:hint="default"/>
      </w:rPr>
    </w:lvl>
    <w:lvl w:ilvl="6">
      <w:start w:val="0"/>
      <w:numFmt w:val="bullet"/>
      <w:lvlText w:val="•"/>
      <w:lvlJc w:val="left"/>
      <w:pPr>
        <w:ind w:left="1124" w:hanging="361"/>
      </w:pPr>
      <w:rPr>
        <w:rFonts w:hint="default"/>
      </w:rPr>
    </w:lvl>
    <w:lvl w:ilvl="7">
      <w:start w:val="0"/>
      <w:numFmt w:val="bullet"/>
      <w:lvlText w:val="•"/>
      <w:lvlJc w:val="left"/>
      <w:pPr>
        <w:ind w:left="1161" w:hanging="361"/>
      </w:pPr>
      <w:rPr>
        <w:rFonts w:hint="default"/>
      </w:rPr>
    </w:lvl>
    <w:lvl w:ilvl="8">
      <w:start w:val="0"/>
      <w:numFmt w:val="bullet"/>
      <w:lvlText w:val="•"/>
      <w:lvlJc w:val="left"/>
      <w:pPr>
        <w:ind w:left="1198" w:hanging="361"/>
      </w:pPr>
      <w:rPr>
        <w:rFonts w:hint="default"/>
      </w:rPr>
    </w:lvl>
  </w:abstractNum>
  <w:abstractNum w:abstractNumId="75">
    <w:multiLevelType w:val="hybridMultilevel"/>
    <w:lvl w:ilvl="0">
      <w:start w:val="1"/>
      <w:numFmt w:val="decimal"/>
      <w:lvlText w:val="%1."/>
      <w:lvlJc w:val="left"/>
      <w:pPr>
        <w:ind w:left="580" w:hanging="361"/>
        <w:jc w:val="left"/>
      </w:pPr>
      <w:rPr>
        <w:rFonts w:hint="default" w:ascii="Arial" w:hAnsi="Arial" w:eastAsia="Arial" w:cs="Arial"/>
        <w:spacing w:val="-1"/>
        <w:w w:val="100"/>
        <w:sz w:val="20"/>
        <w:szCs w:val="20"/>
      </w:rPr>
    </w:lvl>
    <w:lvl w:ilvl="1">
      <w:start w:val="1"/>
      <w:numFmt w:val="decimal"/>
      <w:lvlText w:val="%2."/>
      <w:lvlJc w:val="left"/>
      <w:pPr>
        <w:ind w:left="939" w:hanging="360"/>
        <w:jc w:val="left"/>
      </w:pPr>
      <w:rPr>
        <w:rFonts w:hint="default" w:ascii="Arial" w:hAnsi="Arial" w:eastAsia="Arial" w:cs="Arial"/>
        <w:spacing w:val="-1"/>
        <w:w w:val="100"/>
        <w:sz w:val="20"/>
        <w:szCs w:val="20"/>
      </w:rPr>
    </w:lvl>
    <w:lvl w:ilvl="2">
      <w:start w:val="0"/>
      <w:numFmt w:val="bullet"/>
      <w:lvlText w:val="•"/>
      <w:lvlJc w:val="left"/>
      <w:pPr>
        <w:ind w:left="1317" w:hanging="360"/>
      </w:pPr>
      <w:rPr>
        <w:rFonts w:hint="default"/>
      </w:rPr>
    </w:lvl>
    <w:lvl w:ilvl="3">
      <w:start w:val="0"/>
      <w:numFmt w:val="bullet"/>
      <w:lvlText w:val="•"/>
      <w:lvlJc w:val="left"/>
      <w:pPr>
        <w:ind w:left="1694" w:hanging="360"/>
      </w:pPr>
      <w:rPr>
        <w:rFonts w:hint="default"/>
      </w:rPr>
    </w:lvl>
    <w:lvl w:ilvl="4">
      <w:start w:val="0"/>
      <w:numFmt w:val="bullet"/>
      <w:lvlText w:val="•"/>
      <w:lvlJc w:val="left"/>
      <w:pPr>
        <w:ind w:left="2071" w:hanging="360"/>
      </w:pPr>
      <w:rPr>
        <w:rFonts w:hint="default"/>
      </w:rPr>
    </w:lvl>
    <w:lvl w:ilvl="5">
      <w:start w:val="0"/>
      <w:numFmt w:val="bullet"/>
      <w:lvlText w:val="•"/>
      <w:lvlJc w:val="left"/>
      <w:pPr>
        <w:ind w:left="2448" w:hanging="360"/>
      </w:pPr>
      <w:rPr>
        <w:rFonts w:hint="default"/>
      </w:rPr>
    </w:lvl>
    <w:lvl w:ilvl="6">
      <w:start w:val="0"/>
      <w:numFmt w:val="bullet"/>
      <w:lvlText w:val="•"/>
      <w:lvlJc w:val="left"/>
      <w:pPr>
        <w:ind w:left="2825" w:hanging="360"/>
      </w:pPr>
      <w:rPr>
        <w:rFonts w:hint="default"/>
      </w:rPr>
    </w:lvl>
    <w:lvl w:ilvl="7">
      <w:start w:val="0"/>
      <w:numFmt w:val="bullet"/>
      <w:lvlText w:val="•"/>
      <w:lvlJc w:val="left"/>
      <w:pPr>
        <w:ind w:left="3202" w:hanging="360"/>
      </w:pPr>
      <w:rPr>
        <w:rFonts w:hint="default"/>
      </w:rPr>
    </w:lvl>
    <w:lvl w:ilvl="8">
      <w:start w:val="0"/>
      <w:numFmt w:val="bullet"/>
      <w:lvlText w:val="•"/>
      <w:lvlJc w:val="left"/>
      <w:pPr>
        <w:ind w:left="3579" w:hanging="360"/>
      </w:pPr>
      <w:rPr>
        <w:rFonts w:hint="default"/>
      </w:rPr>
    </w:lvl>
  </w:abstractNum>
  <w:abstractNum w:abstractNumId="74">
    <w:multiLevelType w:val="hybridMultilevel"/>
    <w:lvl w:ilvl="0">
      <w:start w:val="1"/>
      <w:numFmt w:val="decimal"/>
      <w:lvlText w:val="%1."/>
      <w:lvlJc w:val="left"/>
      <w:pPr>
        <w:ind w:left="580" w:hanging="361"/>
        <w:jc w:val="left"/>
      </w:pPr>
      <w:rPr>
        <w:rFonts w:hint="default" w:ascii="Arial" w:hAnsi="Arial" w:eastAsia="Arial" w:cs="Arial"/>
        <w:w w:val="100"/>
        <w:sz w:val="20"/>
        <w:szCs w:val="20"/>
      </w:rPr>
    </w:lvl>
    <w:lvl w:ilvl="1">
      <w:start w:val="0"/>
      <w:numFmt w:val="bullet"/>
      <w:lvlText w:val="•"/>
      <w:lvlJc w:val="left"/>
      <w:pPr>
        <w:ind w:left="955" w:hanging="361"/>
      </w:pPr>
      <w:rPr>
        <w:rFonts w:hint="default"/>
      </w:rPr>
    </w:lvl>
    <w:lvl w:ilvl="2">
      <w:start w:val="0"/>
      <w:numFmt w:val="bullet"/>
      <w:lvlText w:val="•"/>
      <w:lvlJc w:val="left"/>
      <w:pPr>
        <w:ind w:left="1330" w:hanging="361"/>
      </w:pPr>
      <w:rPr>
        <w:rFonts w:hint="default"/>
      </w:rPr>
    </w:lvl>
    <w:lvl w:ilvl="3">
      <w:start w:val="0"/>
      <w:numFmt w:val="bullet"/>
      <w:lvlText w:val="•"/>
      <w:lvlJc w:val="left"/>
      <w:pPr>
        <w:ind w:left="1705" w:hanging="361"/>
      </w:pPr>
      <w:rPr>
        <w:rFonts w:hint="default"/>
      </w:rPr>
    </w:lvl>
    <w:lvl w:ilvl="4">
      <w:start w:val="0"/>
      <w:numFmt w:val="bullet"/>
      <w:lvlText w:val="•"/>
      <w:lvlJc w:val="left"/>
      <w:pPr>
        <w:ind w:left="2080" w:hanging="361"/>
      </w:pPr>
      <w:rPr>
        <w:rFonts w:hint="default"/>
      </w:rPr>
    </w:lvl>
    <w:lvl w:ilvl="5">
      <w:start w:val="0"/>
      <w:numFmt w:val="bullet"/>
      <w:lvlText w:val="•"/>
      <w:lvlJc w:val="left"/>
      <w:pPr>
        <w:ind w:left="2456" w:hanging="361"/>
      </w:pPr>
      <w:rPr>
        <w:rFonts w:hint="default"/>
      </w:rPr>
    </w:lvl>
    <w:lvl w:ilvl="6">
      <w:start w:val="0"/>
      <w:numFmt w:val="bullet"/>
      <w:lvlText w:val="•"/>
      <w:lvlJc w:val="left"/>
      <w:pPr>
        <w:ind w:left="2831" w:hanging="361"/>
      </w:pPr>
      <w:rPr>
        <w:rFonts w:hint="default"/>
      </w:rPr>
    </w:lvl>
    <w:lvl w:ilvl="7">
      <w:start w:val="0"/>
      <w:numFmt w:val="bullet"/>
      <w:lvlText w:val="•"/>
      <w:lvlJc w:val="left"/>
      <w:pPr>
        <w:ind w:left="3206" w:hanging="361"/>
      </w:pPr>
      <w:rPr>
        <w:rFonts w:hint="default"/>
      </w:rPr>
    </w:lvl>
    <w:lvl w:ilvl="8">
      <w:start w:val="0"/>
      <w:numFmt w:val="bullet"/>
      <w:lvlText w:val="•"/>
      <w:lvlJc w:val="left"/>
      <w:pPr>
        <w:ind w:left="3581" w:hanging="361"/>
      </w:pPr>
      <w:rPr>
        <w:rFonts w:hint="default"/>
      </w:rPr>
    </w:lvl>
  </w:abstractNum>
  <w:abstractNum w:abstractNumId="73">
    <w:multiLevelType w:val="hybridMultilevel"/>
    <w:lvl w:ilvl="0">
      <w:start w:val="1"/>
      <w:numFmt w:val="decimal"/>
      <w:lvlText w:val="%1"/>
      <w:lvlJc w:val="left"/>
      <w:pPr>
        <w:ind w:left="939" w:hanging="721"/>
        <w:jc w:val="left"/>
      </w:pPr>
      <w:rPr>
        <w:rFonts w:hint="default" w:ascii="Arial" w:hAnsi="Arial" w:eastAsia="Arial" w:cs="Arial"/>
        <w:b/>
        <w:bCs/>
        <w:w w:val="99"/>
        <w:sz w:val="16"/>
        <w:szCs w:val="16"/>
      </w:rPr>
    </w:lvl>
    <w:lvl w:ilvl="1">
      <w:start w:val="0"/>
      <w:numFmt w:val="bullet"/>
      <w:lvlText w:val="•"/>
      <w:lvlJc w:val="left"/>
      <w:pPr>
        <w:ind w:left="1760" w:hanging="721"/>
      </w:pPr>
      <w:rPr>
        <w:rFonts w:hint="default"/>
      </w:rPr>
    </w:lvl>
    <w:lvl w:ilvl="2">
      <w:start w:val="0"/>
      <w:numFmt w:val="bullet"/>
      <w:lvlText w:val="•"/>
      <w:lvlJc w:val="left"/>
      <w:pPr>
        <w:ind w:left="2580" w:hanging="721"/>
      </w:pPr>
      <w:rPr>
        <w:rFonts w:hint="default"/>
      </w:rPr>
    </w:lvl>
    <w:lvl w:ilvl="3">
      <w:start w:val="0"/>
      <w:numFmt w:val="bullet"/>
      <w:lvlText w:val="•"/>
      <w:lvlJc w:val="left"/>
      <w:pPr>
        <w:ind w:left="3400" w:hanging="721"/>
      </w:pPr>
      <w:rPr>
        <w:rFonts w:hint="default"/>
      </w:rPr>
    </w:lvl>
    <w:lvl w:ilvl="4">
      <w:start w:val="0"/>
      <w:numFmt w:val="bullet"/>
      <w:lvlText w:val="•"/>
      <w:lvlJc w:val="left"/>
      <w:pPr>
        <w:ind w:left="4220" w:hanging="721"/>
      </w:pPr>
      <w:rPr>
        <w:rFonts w:hint="default"/>
      </w:rPr>
    </w:lvl>
    <w:lvl w:ilvl="5">
      <w:start w:val="0"/>
      <w:numFmt w:val="bullet"/>
      <w:lvlText w:val="•"/>
      <w:lvlJc w:val="left"/>
      <w:pPr>
        <w:ind w:left="5040" w:hanging="721"/>
      </w:pPr>
      <w:rPr>
        <w:rFonts w:hint="default"/>
      </w:rPr>
    </w:lvl>
    <w:lvl w:ilvl="6">
      <w:start w:val="0"/>
      <w:numFmt w:val="bullet"/>
      <w:lvlText w:val="•"/>
      <w:lvlJc w:val="left"/>
      <w:pPr>
        <w:ind w:left="5860" w:hanging="721"/>
      </w:pPr>
      <w:rPr>
        <w:rFonts w:hint="default"/>
      </w:rPr>
    </w:lvl>
    <w:lvl w:ilvl="7">
      <w:start w:val="0"/>
      <w:numFmt w:val="bullet"/>
      <w:lvlText w:val="•"/>
      <w:lvlJc w:val="left"/>
      <w:pPr>
        <w:ind w:left="6680" w:hanging="721"/>
      </w:pPr>
      <w:rPr>
        <w:rFonts w:hint="default"/>
      </w:rPr>
    </w:lvl>
    <w:lvl w:ilvl="8">
      <w:start w:val="0"/>
      <w:numFmt w:val="bullet"/>
      <w:lvlText w:val="•"/>
      <w:lvlJc w:val="left"/>
      <w:pPr>
        <w:ind w:left="7500" w:hanging="721"/>
      </w:pPr>
      <w:rPr>
        <w:rFonts w:hint="default"/>
      </w:rPr>
    </w:lvl>
  </w:abstractNum>
  <w:abstractNum w:abstractNumId="72">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74" w:hanging="178"/>
      </w:pPr>
      <w:rPr>
        <w:rFonts w:hint="default"/>
      </w:rPr>
    </w:lvl>
    <w:lvl w:ilvl="2">
      <w:start w:val="0"/>
      <w:numFmt w:val="bullet"/>
      <w:lvlText w:val="•"/>
      <w:lvlJc w:val="left"/>
      <w:pPr>
        <w:ind w:left="2148" w:hanging="178"/>
      </w:pPr>
      <w:rPr>
        <w:rFonts w:hint="default"/>
      </w:rPr>
    </w:lvl>
    <w:lvl w:ilvl="3">
      <w:start w:val="0"/>
      <w:numFmt w:val="bullet"/>
      <w:lvlText w:val="•"/>
      <w:lvlJc w:val="left"/>
      <w:pPr>
        <w:ind w:left="3022" w:hanging="178"/>
      </w:pPr>
      <w:rPr>
        <w:rFonts w:hint="default"/>
      </w:rPr>
    </w:lvl>
    <w:lvl w:ilvl="4">
      <w:start w:val="0"/>
      <w:numFmt w:val="bullet"/>
      <w:lvlText w:val="•"/>
      <w:lvlJc w:val="left"/>
      <w:pPr>
        <w:ind w:left="3896" w:hanging="178"/>
      </w:pPr>
      <w:rPr>
        <w:rFonts w:hint="default"/>
      </w:rPr>
    </w:lvl>
    <w:lvl w:ilvl="5">
      <w:start w:val="0"/>
      <w:numFmt w:val="bullet"/>
      <w:lvlText w:val="•"/>
      <w:lvlJc w:val="left"/>
      <w:pPr>
        <w:ind w:left="4770" w:hanging="178"/>
      </w:pPr>
      <w:rPr>
        <w:rFonts w:hint="default"/>
      </w:rPr>
    </w:lvl>
    <w:lvl w:ilvl="6">
      <w:start w:val="0"/>
      <w:numFmt w:val="bullet"/>
      <w:lvlText w:val="•"/>
      <w:lvlJc w:val="left"/>
      <w:pPr>
        <w:ind w:left="5644" w:hanging="178"/>
      </w:pPr>
      <w:rPr>
        <w:rFonts w:hint="default"/>
      </w:rPr>
    </w:lvl>
    <w:lvl w:ilvl="7">
      <w:start w:val="0"/>
      <w:numFmt w:val="bullet"/>
      <w:lvlText w:val="•"/>
      <w:lvlJc w:val="left"/>
      <w:pPr>
        <w:ind w:left="6518" w:hanging="178"/>
      </w:pPr>
      <w:rPr>
        <w:rFonts w:hint="default"/>
      </w:rPr>
    </w:lvl>
    <w:lvl w:ilvl="8">
      <w:start w:val="0"/>
      <w:numFmt w:val="bullet"/>
      <w:lvlText w:val="•"/>
      <w:lvlJc w:val="left"/>
      <w:pPr>
        <w:ind w:left="7392" w:hanging="178"/>
      </w:pPr>
      <w:rPr>
        <w:rFonts w:hint="default"/>
      </w:rPr>
    </w:lvl>
  </w:abstractNum>
  <w:abstractNum w:abstractNumId="71">
    <w:multiLevelType w:val="hybridMultilevel"/>
    <w:lvl w:ilvl="0">
      <w:start w:val="2"/>
      <w:numFmt w:val="lowerLetter"/>
      <w:lvlText w:val="%1)"/>
      <w:lvlJc w:val="left"/>
      <w:pPr>
        <w:ind w:left="219" w:hanging="187"/>
        <w:jc w:val="left"/>
      </w:pPr>
      <w:rPr>
        <w:rFonts w:hint="default" w:ascii="Arial" w:hAnsi="Arial" w:eastAsia="Arial" w:cs="Arial"/>
        <w:w w:val="99"/>
        <w:sz w:val="16"/>
        <w:szCs w:val="16"/>
      </w:rPr>
    </w:lvl>
    <w:lvl w:ilvl="1">
      <w:start w:val="0"/>
      <w:numFmt w:val="bullet"/>
      <w:lvlText w:val="•"/>
      <w:lvlJc w:val="left"/>
      <w:pPr>
        <w:ind w:left="1112" w:hanging="187"/>
      </w:pPr>
      <w:rPr>
        <w:rFonts w:hint="default"/>
      </w:rPr>
    </w:lvl>
    <w:lvl w:ilvl="2">
      <w:start w:val="0"/>
      <w:numFmt w:val="bullet"/>
      <w:lvlText w:val="•"/>
      <w:lvlJc w:val="left"/>
      <w:pPr>
        <w:ind w:left="2004" w:hanging="187"/>
      </w:pPr>
      <w:rPr>
        <w:rFonts w:hint="default"/>
      </w:rPr>
    </w:lvl>
    <w:lvl w:ilvl="3">
      <w:start w:val="0"/>
      <w:numFmt w:val="bullet"/>
      <w:lvlText w:val="•"/>
      <w:lvlJc w:val="left"/>
      <w:pPr>
        <w:ind w:left="2896" w:hanging="187"/>
      </w:pPr>
      <w:rPr>
        <w:rFonts w:hint="default"/>
      </w:rPr>
    </w:lvl>
    <w:lvl w:ilvl="4">
      <w:start w:val="0"/>
      <w:numFmt w:val="bullet"/>
      <w:lvlText w:val="•"/>
      <w:lvlJc w:val="left"/>
      <w:pPr>
        <w:ind w:left="3788" w:hanging="187"/>
      </w:pPr>
      <w:rPr>
        <w:rFonts w:hint="default"/>
      </w:rPr>
    </w:lvl>
    <w:lvl w:ilvl="5">
      <w:start w:val="0"/>
      <w:numFmt w:val="bullet"/>
      <w:lvlText w:val="•"/>
      <w:lvlJc w:val="left"/>
      <w:pPr>
        <w:ind w:left="4680" w:hanging="187"/>
      </w:pPr>
      <w:rPr>
        <w:rFonts w:hint="default"/>
      </w:rPr>
    </w:lvl>
    <w:lvl w:ilvl="6">
      <w:start w:val="0"/>
      <w:numFmt w:val="bullet"/>
      <w:lvlText w:val="•"/>
      <w:lvlJc w:val="left"/>
      <w:pPr>
        <w:ind w:left="5572" w:hanging="187"/>
      </w:pPr>
      <w:rPr>
        <w:rFonts w:hint="default"/>
      </w:rPr>
    </w:lvl>
    <w:lvl w:ilvl="7">
      <w:start w:val="0"/>
      <w:numFmt w:val="bullet"/>
      <w:lvlText w:val="•"/>
      <w:lvlJc w:val="left"/>
      <w:pPr>
        <w:ind w:left="6464" w:hanging="187"/>
      </w:pPr>
      <w:rPr>
        <w:rFonts w:hint="default"/>
      </w:rPr>
    </w:lvl>
    <w:lvl w:ilvl="8">
      <w:start w:val="0"/>
      <w:numFmt w:val="bullet"/>
      <w:lvlText w:val="•"/>
      <w:lvlJc w:val="left"/>
      <w:pPr>
        <w:ind w:left="7356" w:hanging="187"/>
      </w:pPr>
      <w:rPr>
        <w:rFonts w:hint="default"/>
      </w:rPr>
    </w:lvl>
  </w:abstractNum>
  <w:abstractNum w:abstractNumId="70">
    <w:multiLevelType w:val="hybridMultilevel"/>
    <w:lvl w:ilvl="0">
      <w:start w:val="1"/>
      <w:numFmt w:val="decimal"/>
      <w:lvlText w:val="%1."/>
      <w:lvlJc w:val="left"/>
      <w:pPr>
        <w:ind w:left="398" w:hanging="179"/>
        <w:jc w:val="left"/>
      </w:pPr>
      <w:rPr>
        <w:rFonts w:hint="default" w:ascii="Arial" w:hAnsi="Arial" w:eastAsia="Arial" w:cs="Arial"/>
        <w:w w:val="99"/>
        <w:sz w:val="16"/>
        <w:szCs w:val="16"/>
      </w:rPr>
    </w:lvl>
    <w:lvl w:ilvl="1">
      <w:start w:val="0"/>
      <w:numFmt w:val="bullet"/>
      <w:lvlText w:val="•"/>
      <w:lvlJc w:val="left"/>
      <w:pPr>
        <w:ind w:left="1274" w:hanging="179"/>
      </w:pPr>
      <w:rPr>
        <w:rFonts w:hint="default"/>
      </w:rPr>
    </w:lvl>
    <w:lvl w:ilvl="2">
      <w:start w:val="0"/>
      <w:numFmt w:val="bullet"/>
      <w:lvlText w:val="•"/>
      <w:lvlJc w:val="left"/>
      <w:pPr>
        <w:ind w:left="2148" w:hanging="179"/>
      </w:pPr>
      <w:rPr>
        <w:rFonts w:hint="default"/>
      </w:rPr>
    </w:lvl>
    <w:lvl w:ilvl="3">
      <w:start w:val="0"/>
      <w:numFmt w:val="bullet"/>
      <w:lvlText w:val="•"/>
      <w:lvlJc w:val="left"/>
      <w:pPr>
        <w:ind w:left="3022" w:hanging="179"/>
      </w:pPr>
      <w:rPr>
        <w:rFonts w:hint="default"/>
      </w:rPr>
    </w:lvl>
    <w:lvl w:ilvl="4">
      <w:start w:val="0"/>
      <w:numFmt w:val="bullet"/>
      <w:lvlText w:val="•"/>
      <w:lvlJc w:val="left"/>
      <w:pPr>
        <w:ind w:left="3896" w:hanging="179"/>
      </w:pPr>
      <w:rPr>
        <w:rFonts w:hint="default"/>
      </w:rPr>
    </w:lvl>
    <w:lvl w:ilvl="5">
      <w:start w:val="0"/>
      <w:numFmt w:val="bullet"/>
      <w:lvlText w:val="•"/>
      <w:lvlJc w:val="left"/>
      <w:pPr>
        <w:ind w:left="4770" w:hanging="179"/>
      </w:pPr>
      <w:rPr>
        <w:rFonts w:hint="default"/>
      </w:rPr>
    </w:lvl>
    <w:lvl w:ilvl="6">
      <w:start w:val="0"/>
      <w:numFmt w:val="bullet"/>
      <w:lvlText w:val="•"/>
      <w:lvlJc w:val="left"/>
      <w:pPr>
        <w:ind w:left="5644" w:hanging="179"/>
      </w:pPr>
      <w:rPr>
        <w:rFonts w:hint="default"/>
      </w:rPr>
    </w:lvl>
    <w:lvl w:ilvl="7">
      <w:start w:val="0"/>
      <w:numFmt w:val="bullet"/>
      <w:lvlText w:val="•"/>
      <w:lvlJc w:val="left"/>
      <w:pPr>
        <w:ind w:left="6518" w:hanging="179"/>
      </w:pPr>
      <w:rPr>
        <w:rFonts w:hint="default"/>
      </w:rPr>
    </w:lvl>
    <w:lvl w:ilvl="8">
      <w:start w:val="0"/>
      <w:numFmt w:val="bullet"/>
      <w:lvlText w:val="•"/>
      <w:lvlJc w:val="left"/>
      <w:pPr>
        <w:ind w:left="7392" w:hanging="179"/>
      </w:pPr>
      <w:rPr>
        <w:rFonts w:hint="default"/>
      </w:rPr>
    </w:lvl>
  </w:abstractNum>
  <w:abstractNum w:abstractNumId="69">
    <w:multiLevelType w:val="hybridMultilevel"/>
    <w:lvl w:ilvl="0">
      <w:start w:val="1"/>
      <w:numFmt w:val="decimal"/>
      <w:lvlText w:val="%1."/>
      <w:lvlJc w:val="left"/>
      <w:pPr>
        <w:ind w:left="940" w:hanging="361"/>
        <w:jc w:val="left"/>
      </w:pPr>
      <w:rPr>
        <w:rFonts w:hint="default" w:ascii="Arial" w:hAnsi="Arial" w:eastAsia="Arial" w:cs="Arial"/>
        <w:w w:val="100"/>
        <w:sz w:val="20"/>
        <w:szCs w:val="20"/>
      </w:rPr>
    </w:lvl>
    <w:lvl w:ilvl="1">
      <w:start w:val="0"/>
      <w:numFmt w:val="bullet"/>
      <w:lvlText w:val="•"/>
      <w:lvlJc w:val="left"/>
      <w:pPr>
        <w:ind w:left="1760" w:hanging="361"/>
      </w:pPr>
      <w:rPr>
        <w:rFonts w:hint="default"/>
      </w:rPr>
    </w:lvl>
    <w:lvl w:ilvl="2">
      <w:start w:val="0"/>
      <w:numFmt w:val="bullet"/>
      <w:lvlText w:val="•"/>
      <w:lvlJc w:val="left"/>
      <w:pPr>
        <w:ind w:left="2580" w:hanging="361"/>
      </w:pPr>
      <w:rPr>
        <w:rFonts w:hint="default"/>
      </w:rPr>
    </w:lvl>
    <w:lvl w:ilvl="3">
      <w:start w:val="0"/>
      <w:numFmt w:val="bullet"/>
      <w:lvlText w:val="•"/>
      <w:lvlJc w:val="left"/>
      <w:pPr>
        <w:ind w:left="3400" w:hanging="361"/>
      </w:pPr>
      <w:rPr>
        <w:rFonts w:hint="default"/>
      </w:rPr>
    </w:lvl>
    <w:lvl w:ilvl="4">
      <w:start w:val="0"/>
      <w:numFmt w:val="bullet"/>
      <w:lvlText w:val="•"/>
      <w:lvlJc w:val="left"/>
      <w:pPr>
        <w:ind w:left="4220" w:hanging="361"/>
      </w:pPr>
      <w:rPr>
        <w:rFonts w:hint="default"/>
      </w:rPr>
    </w:lvl>
    <w:lvl w:ilvl="5">
      <w:start w:val="0"/>
      <w:numFmt w:val="bullet"/>
      <w:lvlText w:val="•"/>
      <w:lvlJc w:val="left"/>
      <w:pPr>
        <w:ind w:left="5040" w:hanging="361"/>
      </w:pPr>
      <w:rPr>
        <w:rFonts w:hint="default"/>
      </w:rPr>
    </w:lvl>
    <w:lvl w:ilvl="6">
      <w:start w:val="0"/>
      <w:numFmt w:val="bullet"/>
      <w:lvlText w:val="•"/>
      <w:lvlJc w:val="left"/>
      <w:pPr>
        <w:ind w:left="5860" w:hanging="361"/>
      </w:pPr>
      <w:rPr>
        <w:rFonts w:hint="default"/>
      </w:rPr>
    </w:lvl>
    <w:lvl w:ilvl="7">
      <w:start w:val="0"/>
      <w:numFmt w:val="bullet"/>
      <w:lvlText w:val="•"/>
      <w:lvlJc w:val="left"/>
      <w:pPr>
        <w:ind w:left="6680" w:hanging="361"/>
      </w:pPr>
      <w:rPr>
        <w:rFonts w:hint="default"/>
      </w:rPr>
    </w:lvl>
    <w:lvl w:ilvl="8">
      <w:start w:val="0"/>
      <w:numFmt w:val="bullet"/>
      <w:lvlText w:val="•"/>
      <w:lvlJc w:val="left"/>
      <w:pPr>
        <w:ind w:left="7500" w:hanging="361"/>
      </w:pPr>
      <w:rPr>
        <w:rFonts w:hint="default"/>
      </w:rPr>
    </w:lvl>
  </w:abstractNum>
  <w:abstractNum w:abstractNumId="67">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92" w:hanging="178"/>
      </w:pPr>
      <w:rPr>
        <w:rFonts w:hint="default"/>
      </w:rPr>
    </w:lvl>
    <w:lvl w:ilvl="2">
      <w:start w:val="0"/>
      <w:numFmt w:val="bullet"/>
      <w:lvlText w:val="•"/>
      <w:lvlJc w:val="left"/>
      <w:pPr>
        <w:ind w:left="218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68" w:hanging="178"/>
      </w:pPr>
      <w:rPr>
        <w:rFonts w:hint="default"/>
      </w:rPr>
    </w:lvl>
    <w:lvl w:ilvl="5">
      <w:start w:val="0"/>
      <w:numFmt w:val="bullet"/>
      <w:lvlText w:val="•"/>
      <w:lvlJc w:val="left"/>
      <w:pPr>
        <w:ind w:left="4860" w:hanging="178"/>
      </w:pPr>
      <w:rPr>
        <w:rFonts w:hint="default"/>
      </w:rPr>
    </w:lvl>
    <w:lvl w:ilvl="6">
      <w:start w:val="0"/>
      <w:numFmt w:val="bullet"/>
      <w:lvlText w:val="•"/>
      <w:lvlJc w:val="left"/>
      <w:pPr>
        <w:ind w:left="5752" w:hanging="178"/>
      </w:pPr>
      <w:rPr>
        <w:rFonts w:hint="default"/>
      </w:rPr>
    </w:lvl>
    <w:lvl w:ilvl="7">
      <w:start w:val="0"/>
      <w:numFmt w:val="bullet"/>
      <w:lvlText w:val="•"/>
      <w:lvlJc w:val="left"/>
      <w:pPr>
        <w:ind w:left="6644" w:hanging="178"/>
      </w:pPr>
      <w:rPr>
        <w:rFonts w:hint="default"/>
      </w:rPr>
    </w:lvl>
    <w:lvl w:ilvl="8">
      <w:start w:val="0"/>
      <w:numFmt w:val="bullet"/>
      <w:lvlText w:val="•"/>
      <w:lvlJc w:val="left"/>
      <w:pPr>
        <w:ind w:left="7536" w:hanging="178"/>
      </w:pPr>
      <w:rPr>
        <w:rFonts w:hint="default"/>
      </w:rPr>
    </w:lvl>
  </w:abstractNum>
  <w:abstractNum w:abstractNumId="66">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92" w:hanging="178"/>
      </w:pPr>
      <w:rPr>
        <w:rFonts w:hint="default"/>
      </w:rPr>
    </w:lvl>
    <w:lvl w:ilvl="2">
      <w:start w:val="0"/>
      <w:numFmt w:val="bullet"/>
      <w:lvlText w:val="•"/>
      <w:lvlJc w:val="left"/>
      <w:pPr>
        <w:ind w:left="218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68" w:hanging="178"/>
      </w:pPr>
      <w:rPr>
        <w:rFonts w:hint="default"/>
      </w:rPr>
    </w:lvl>
    <w:lvl w:ilvl="5">
      <w:start w:val="0"/>
      <w:numFmt w:val="bullet"/>
      <w:lvlText w:val="•"/>
      <w:lvlJc w:val="left"/>
      <w:pPr>
        <w:ind w:left="4860" w:hanging="178"/>
      </w:pPr>
      <w:rPr>
        <w:rFonts w:hint="default"/>
      </w:rPr>
    </w:lvl>
    <w:lvl w:ilvl="6">
      <w:start w:val="0"/>
      <w:numFmt w:val="bullet"/>
      <w:lvlText w:val="•"/>
      <w:lvlJc w:val="left"/>
      <w:pPr>
        <w:ind w:left="5752" w:hanging="178"/>
      </w:pPr>
      <w:rPr>
        <w:rFonts w:hint="default"/>
      </w:rPr>
    </w:lvl>
    <w:lvl w:ilvl="7">
      <w:start w:val="0"/>
      <w:numFmt w:val="bullet"/>
      <w:lvlText w:val="•"/>
      <w:lvlJc w:val="left"/>
      <w:pPr>
        <w:ind w:left="6644" w:hanging="178"/>
      </w:pPr>
      <w:rPr>
        <w:rFonts w:hint="default"/>
      </w:rPr>
    </w:lvl>
    <w:lvl w:ilvl="8">
      <w:start w:val="0"/>
      <w:numFmt w:val="bullet"/>
      <w:lvlText w:val="•"/>
      <w:lvlJc w:val="left"/>
      <w:pPr>
        <w:ind w:left="7536" w:hanging="178"/>
      </w:pPr>
      <w:rPr>
        <w:rFonts w:hint="default"/>
      </w:rPr>
    </w:lvl>
  </w:abstractNum>
  <w:abstractNum w:abstractNumId="65">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92" w:hanging="178"/>
      </w:pPr>
      <w:rPr>
        <w:rFonts w:hint="default"/>
      </w:rPr>
    </w:lvl>
    <w:lvl w:ilvl="2">
      <w:start w:val="0"/>
      <w:numFmt w:val="bullet"/>
      <w:lvlText w:val="•"/>
      <w:lvlJc w:val="left"/>
      <w:pPr>
        <w:ind w:left="218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68" w:hanging="178"/>
      </w:pPr>
      <w:rPr>
        <w:rFonts w:hint="default"/>
      </w:rPr>
    </w:lvl>
    <w:lvl w:ilvl="5">
      <w:start w:val="0"/>
      <w:numFmt w:val="bullet"/>
      <w:lvlText w:val="•"/>
      <w:lvlJc w:val="left"/>
      <w:pPr>
        <w:ind w:left="4860" w:hanging="178"/>
      </w:pPr>
      <w:rPr>
        <w:rFonts w:hint="default"/>
      </w:rPr>
    </w:lvl>
    <w:lvl w:ilvl="6">
      <w:start w:val="0"/>
      <w:numFmt w:val="bullet"/>
      <w:lvlText w:val="•"/>
      <w:lvlJc w:val="left"/>
      <w:pPr>
        <w:ind w:left="5752" w:hanging="178"/>
      </w:pPr>
      <w:rPr>
        <w:rFonts w:hint="default"/>
      </w:rPr>
    </w:lvl>
    <w:lvl w:ilvl="7">
      <w:start w:val="0"/>
      <w:numFmt w:val="bullet"/>
      <w:lvlText w:val="•"/>
      <w:lvlJc w:val="left"/>
      <w:pPr>
        <w:ind w:left="6644" w:hanging="178"/>
      </w:pPr>
      <w:rPr>
        <w:rFonts w:hint="default"/>
      </w:rPr>
    </w:lvl>
    <w:lvl w:ilvl="8">
      <w:start w:val="0"/>
      <w:numFmt w:val="bullet"/>
      <w:lvlText w:val="•"/>
      <w:lvlJc w:val="left"/>
      <w:pPr>
        <w:ind w:left="7536" w:hanging="178"/>
      </w:pPr>
      <w:rPr>
        <w:rFonts w:hint="default"/>
      </w:rPr>
    </w:lvl>
  </w:abstractNum>
  <w:abstractNum w:abstractNumId="64">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92" w:hanging="178"/>
      </w:pPr>
      <w:rPr>
        <w:rFonts w:hint="default"/>
      </w:rPr>
    </w:lvl>
    <w:lvl w:ilvl="2">
      <w:start w:val="0"/>
      <w:numFmt w:val="bullet"/>
      <w:lvlText w:val="•"/>
      <w:lvlJc w:val="left"/>
      <w:pPr>
        <w:ind w:left="218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68" w:hanging="178"/>
      </w:pPr>
      <w:rPr>
        <w:rFonts w:hint="default"/>
      </w:rPr>
    </w:lvl>
    <w:lvl w:ilvl="5">
      <w:start w:val="0"/>
      <w:numFmt w:val="bullet"/>
      <w:lvlText w:val="•"/>
      <w:lvlJc w:val="left"/>
      <w:pPr>
        <w:ind w:left="4860" w:hanging="178"/>
      </w:pPr>
      <w:rPr>
        <w:rFonts w:hint="default"/>
      </w:rPr>
    </w:lvl>
    <w:lvl w:ilvl="6">
      <w:start w:val="0"/>
      <w:numFmt w:val="bullet"/>
      <w:lvlText w:val="•"/>
      <w:lvlJc w:val="left"/>
      <w:pPr>
        <w:ind w:left="5752" w:hanging="178"/>
      </w:pPr>
      <w:rPr>
        <w:rFonts w:hint="default"/>
      </w:rPr>
    </w:lvl>
    <w:lvl w:ilvl="7">
      <w:start w:val="0"/>
      <w:numFmt w:val="bullet"/>
      <w:lvlText w:val="•"/>
      <w:lvlJc w:val="left"/>
      <w:pPr>
        <w:ind w:left="6644" w:hanging="178"/>
      </w:pPr>
      <w:rPr>
        <w:rFonts w:hint="default"/>
      </w:rPr>
    </w:lvl>
    <w:lvl w:ilvl="8">
      <w:start w:val="0"/>
      <w:numFmt w:val="bullet"/>
      <w:lvlText w:val="•"/>
      <w:lvlJc w:val="left"/>
      <w:pPr>
        <w:ind w:left="7536" w:hanging="178"/>
      </w:pPr>
      <w:rPr>
        <w:rFonts w:hint="default"/>
      </w:rPr>
    </w:lvl>
  </w:abstractNum>
  <w:abstractNum w:abstractNumId="63">
    <w:multiLevelType w:val="hybridMultilevel"/>
    <w:lvl w:ilvl="0">
      <w:start w:val="1"/>
      <w:numFmt w:val="decimal"/>
      <w:lvlText w:val="%1."/>
      <w:lvlJc w:val="left"/>
      <w:pPr>
        <w:ind w:left="219" w:hanging="178"/>
        <w:jc w:val="left"/>
      </w:pPr>
      <w:rPr>
        <w:rFonts w:hint="default" w:ascii="Arial" w:hAnsi="Arial" w:eastAsia="Arial" w:cs="Arial"/>
        <w:w w:val="99"/>
        <w:sz w:val="16"/>
        <w:szCs w:val="16"/>
      </w:rPr>
    </w:lvl>
    <w:lvl w:ilvl="1">
      <w:start w:val="0"/>
      <w:numFmt w:val="bullet"/>
      <w:lvlText w:val="•"/>
      <w:lvlJc w:val="left"/>
      <w:pPr>
        <w:ind w:left="1130" w:hanging="178"/>
      </w:pPr>
      <w:rPr>
        <w:rFonts w:hint="default"/>
      </w:rPr>
    </w:lvl>
    <w:lvl w:ilvl="2">
      <w:start w:val="0"/>
      <w:numFmt w:val="bullet"/>
      <w:lvlText w:val="•"/>
      <w:lvlJc w:val="left"/>
      <w:pPr>
        <w:ind w:left="2040" w:hanging="178"/>
      </w:pPr>
      <w:rPr>
        <w:rFonts w:hint="default"/>
      </w:rPr>
    </w:lvl>
    <w:lvl w:ilvl="3">
      <w:start w:val="0"/>
      <w:numFmt w:val="bullet"/>
      <w:lvlText w:val="•"/>
      <w:lvlJc w:val="left"/>
      <w:pPr>
        <w:ind w:left="2950" w:hanging="178"/>
      </w:pPr>
      <w:rPr>
        <w:rFonts w:hint="default"/>
      </w:rPr>
    </w:lvl>
    <w:lvl w:ilvl="4">
      <w:start w:val="0"/>
      <w:numFmt w:val="bullet"/>
      <w:lvlText w:val="•"/>
      <w:lvlJc w:val="left"/>
      <w:pPr>
        <w:ind w:left="3860" w:hanging="178"/>
      </w:pPr>
      <w:rPr>
        <w:rFonts w:hint="default"/>
      </w:rPr>
    </w:lvl>
    <w:lvl w:ilvl="5">
      <w:start w:val="0"/>
      <w:numFmt w:val="bullet"/>
      <w:lvlText w:val="•"/>
      <w:lvlJc w:val="left"/>
      <w:pPr>
        <w:ind w:left="4770" w:hanging="178"/>
      </w:pPr>
      <w:rPr>
        <w:rFonts w:hint="default"/>
      </w:rPr>
    </w:lvl>
    <w:lvl w:ilvl="6">
      <w:start w:val="0"/>
      <w:numFmt w:val="bullet"/>
      <w:lvlText w:val="•"/>
      <w:lvlJc w:val="left"/>
      <w:pPr>
        <w:ind w:left="5680" w:hanging="178"/>
      </w:pPr>
      <w:rPr>
        <w:rFonts w:hint="default"/>
      </w:rPr>
    </w:lvl>
    <w:lvl w:ilvl="7">
      <w:start w:val="0"/>
      <w:numFmt w:val="bullet"/>
      <w:lvlText w:val="•"/>
      <w:lvlJc w:val="left"/>
      <w:pPr>
        <w:ind w:left="6590" w:hanging="178"/>
      </w:pPr>
      <w:rPr>
        <w:rFonts w:hint="default"/>
      </w:rPr>
    </w:lvl>
    <w:lvl w:ilvl="8">
      <w:start w:val="0"/>
      <w:numFmt w:val="bullet"/>
      <w:lvlText w:val="•"/>
      <w:lvlJc w:val="left"/>
      <w:pPr>
        <w:ind w:left="7500" w:hanging="178"/>
      </w:pPr>
      <w:rPr>
        <w:rFonts w:hint="default"/>
      </w:rPr>
    </w:lvl>
  </w:abstractNum>
  <w:abstractNum w:abstractNumId="62">
    <w:multiLevelType w:val="hybridMultilevel"/>
    <w:lvl w:ilvl="0">
      <w:start w:val="1"/>
      <w:numFmt w:val="decimal"/>
      <w:lvlText w:val="%1."/>
      <w:lvlJc w:val="left"/>
      <w:pPr>
        <w:ind w:left="220" w:hanging="602"/>
        <w:jc w:val="left"/>
      </w:pPr>
      <w:rPr>
        <w:rFonts w:hint="default" w:ascii="Arial Black" w:hAnsi="Arial Black" w:eastAsia="Arial Black" w:cs="Arial Black"/>
        <w:spacing w:val="-1"/>
        <w:w w:val="99"/>
        <w:sz w:val="40"/>
        <w:szCs w:val="40"/>
      </w:rPr>
    </w:lvl>
    <w:lvl w:ilvl="1">
      <w:start w:val="0"/>
      <w:numFmt w:val="bullet"/>
      <w:lvlText w:val="•"/>
      <w:lvlJc w:val="left"/>
      <w:pPr>
        <w:ind w:left="1130" w:hanging="602"/>
      </w:pPr>
      <w:rPr>
        <w:rFonts w:hint="default"/>
      </w:rPr>
    </w:lvl>
    <w:lvl w:ilvl="2">
      <w:start w:val="0"/>
      <w:numFmt w:val="bullet"/>
      <w:lvlText w:val="•"/>
      <w:lvlJc w:val="left"/>
      <w:pPr>
        <w:ind w:left="2040" w:hanging="602"/>
      </w:pPr>
      <w:rPr>
        <w:rFonts w:hint="default"/>
      </w:rPr>
    </w:lvl>
    <w:lvl w:ilvl="3">
      <w:start w:val="0"/>
      <w:numFmt w:val="bullet"/>
      <w:lvlText w:val="•"/>
      <w:lvlJc w:val="left"/>
      <w:pPr>
        <w:ind w:left="2950" w:hanging="602"/>
      </w:pPr>
      <w:rPr>
        <w:rFonts w:hint="default"/>
      </w:rPr>
    </w:lvl>
    <w:lvl w:ilvl="4">
      <w:start w:val="0"/>
      <w:numFmt w:val="bullet"/>
      <w:lvlText w:val="•"/>
      <w:lvlJc w:val="left"/>
      <w:pPr>
        <w:ind w:left="3860" w:hanging="602"/>
      </w:pPr>
      <w:rPr>
        <w:rFonts w:hint="default"/>
      </w:rPr>
    </w:lvl>
    <w:lvl w:ilvl="5">
      <w:start w:val="0"/>
      <w:numFmt w:val="bullet"/>
      <w:lvlText w:val="•"/>
      <w:lvlJc w:val="left"/>
      <w:pPr>
        <w:ind w:left="4770" w:hanging="602"/>
      </w:pPr>
      <w:rPr>
        <w:rFonts w:hint="default"/>
      </w:rPr>
    </w:lvl>
    <w:lvl w:ilvl="6">
      <w:start w:val="0"/>
      <w:numFmt w:val="bullet"/>
      <w:lvlText w:val="•"/>
      <w:lvlJc w:val="left"/>
      <w:pPr>
        <w:ind w:left="5680" w:hanging="602"/>
      </w:pPr>
      <w:rPr>
        <w:rFonts w:hint="default"/>
      </w:rPr>
    </w:lvl>
    <w:lvl w:ilvl="7">
      <w:start w:val="0"/>
      <w:numFmt w:val="bullet"/>
      <w:lvlText w:val="•"/>
      <w:lvlJc w:val="left"/>
      <w:pPr>
        <w:ind w:left="6590" w:hanging="602"/>
      </w:pPr>
      <w:rPr>
        <w:rFonts w:hint="default"/>
      </w:rPr>
    </w:lvl>
    <w:lvl w:ilvl="8">
      <w:start w:val="0"/>
      <w:numFmt w:val="bullet"/>
      <w:lvlText w:val="•"/>
      <w:lvlJc w:val="left"/>
      <w:pPr>
        <w:ind w:left="7500" w:hanging="602"/>
      </w:pPr>
      <w:rPr>
        <w:rFonts w:hint="default"/>
      </w:rPr>
    </w:lvl>
  </w:abstractNum>
  <w:abstractNum w:abstractNumId="61">
    <w:multiLevelType w:val="hybridMultilevel"/>
    <w:lvl w:ilvl="0">
      <w:start w:val="1"/>
      <w:numFmt w:val="upperLetter"/>
      <w:lvlText w:val="%1)"/>
      <w:lvlJc w:val="left"/>
      <w:pPr>
        <w:ind w:left="220" w:hanging="256"/>
        <w:jc w:val="left"/>
      </w:pPr>
      <w:rPr>
        <w:rFonts w:hint="default" w:ascii="Arial" w:hAnsi="Arial" w:eastAsia="Arial" w:cs="Arial"/>
        <w:spacing w:val="-1"/>
        <w:w w:val="100"/>
        <w:sz w:val="20"/>
        <w:szCs w:val="20"/>
      </w:rPr>
    </w:lvl>
    <w:lvl w:ilvl="1">
      <w:start w:val="0"/>
      <w:numFmt w:val="bullet"/>
      <w:lvlText w:val=""/>
      <w:lvlJc w:val="left"/>
      <w:pPr>
        <w:ind w:left="217" w:hanging="361"/>
      </w:pPr>
      <w:rPr>
        <w:rFonts w:hint="default" w:ascii="Symbol" w:hAnsi="Symbol" w:eastAsia="Symbol" w:cs="Symbol"/>
        <w:w w:val="100"/>
        <w:sz w:val="20"/>
        <w:szCs w:val="20"/>
      </w:rPr>
    </w:lvl>
    <w:lvl w:ilvl="2">
      <w:start w:val="0"/>
      <w:numFmt w:val="bullet"/>
      <w:lvlText w:val="•"/>
      <w:lvlJc w:val="left"/>
      <w:pPr>
        <w:ind w:left="2040" w:hanging="361"/>
      </w:pPr>
      <w:rPr>
        <w:rFonts w:hint="default"/>
      </w:rPr>
    </w:lvl>
    <w:lvl w:ilvl="3">
      <w:start w:val="0"/>
      <w:numFmt w:val="bullet"/>
      <w:lvlText w:val="•"/>
      <w:lvlJc w:val="left"/>
      <w:pPr>
        <w:ind w:left="2950" w:hanging="361"/>
      </w:pPr>
      <w:rPr>
        <w:rFonts w:hint="default"/>
      </w:rPr>
    </w:lvl>
    <w:lvl w:ilvl="4">
      <w:start w:val="0"/>
      <w:numFmt w:val="bullet"/>
      <w:lvlText w:val="•"/>
      <w:lvlJc w:val="left"/>
      <w:pPr>
        <w:ind w:left="3860" w:hanging="361"/>
      </w:pPr>
      <w:rPr>
        <w:rFonts w:hint="default"/>
      </w:rPr>
    </w:lvl>
    <w:lvl w:ilvl="5">
      <w:start w:val="0"/>
      <w:numFmt w:val="bullet"/>
      <w:lvlText w:val="•"/>
      <w:lvlJc w:val="left"/>
      <w:pPr>
        <w:ind w:left="4770" w:hanging="361"/>
      </w:pPr>
      <w:rPr>
        <w:rFonts w:hint="default"/>
      </w:rPr>
    </w:lvl>
    <w:lvl w:ilvl="6">
      <w:start w:val="0"/>
      <w:numFmt w:val="bullet"/>
      <w:lvlText w:val="•"/>
      <w:lvlJc w:val="left"/>
      <w:pPr>
        <w:ind w:left="5680" w:hanging="361"/>
      </w:pPr>
      <w:rPr>
        <w:rFonts w:hint="default"/>
      </w:rPr>
    </w:lvl>
    <w:lvl w:ilvl="7">
      <w:start w:val="0"/>
      <w:numFmt w:val="bullet"/>
      <w:lvlText w:val="•"/>
      <w:lvlJc w:val="left"/>
      <w:pPr>
        <w:ind w:left="6590" w:hanging="361"/>
      </w:pPr>
      <w:rPr>
        <w:rFonts w:hint="default"/>
      </w:rPr>
    </w:lvl>
    <w:lvl w:ilvl="8">
      <w:start w:val="0"/>
      <w:numFmt w:val="bullet"/>
      <w:lvlText w:val="•"/>
      <w:lvlJc w:val="left"/>
      <w:pPr>
        <w:ind w:left="7500" w:hanging="361"/>
      </w:pPr>
      <w:rPr>
        <w:rFonts w:hint="default"/>
      </w:rPr>
    </w:lvl>
  </w:abstractNum>
  <w:abstractNum w:abstractNumId="60">
    <w:multiLevelType w:val="hybridMultilevel"/>
    <w:lvl w:ilvl="0">
      <w:start w:val="1"/>
      <w:numFmt w:val="decimal"/>
      <w:lvlText w:val="%1."/>
      <w:lvlJc w:val="left"/>
      <w:pPr>
        <w:ind w:left="442" w:hanging="223"/>
        <w:jc w:val="left"/>
      </w:pPr>
      <w:rPr>
        <w:rFonts w:hint="default" w:ascii="Arial" w:hAnsi="Arial" w:eastAsia="Arial" w:cs="Arial"/>
        <w:w w:val="100"/>
        <w:sz w:val="20"/>
        <w:szCs w:val="20"/>
      </w:rPr>
    </w:lvl>
    <w:lvl w:ilvl="1">
      <w:start w:val="0"/>
      <w:numFmt w:val="bullet"/>
      <w:lvlText w:val="•"/>
      <w:lvlJc w:val="left"/>
      <w:pPr>
        <w:ind w:left="1328" w:hanging="223"/>
      </w:pPr>
      <w:rPr>
        <w:rFonts w:hint="default"/>
      </w:rPr>
    </w:lvl>
    <w:lvl w:ilvl="2">
      <w:start w:val="0"/>
      <w:numFmt w:val="bullet"/>
      <w:lvlText w:val="•"/>
      <w:lvlJc w:val="left"/>
      <w:pPr>
        <w:ind w:left="2216" w:hanging="223"/>
      </w:pPr>
      <w:rPr>
        <w:rFonts w:hint="default"/>
      </w:rPr>
    </w:lvl>
    <w:lvl w:ilvl="3">
      <w:start w:val="0"/>
      <w:numFmt w:val="bullet"/>
      <w:lvlText w:val="•"/>
      <w:lvlJc w:val="left"/>
      <w:pPr>
        <w:ind w:left="3104" w:hanging="223"/>
      </w:pPr>
      <w:rPr>
        <w:rFonts w:hint="default"/>
      </w:rPr>
    </w:lvl>
    <w:lvl w:ilvl="4">
      <w:start w:val="0"/>
      <w:numFmt w:val="bullet"/>
      <w:lvlText w:val="•"/>
      <w:lvlJc w:val="left"/>
      <w:pPr>
        <w:ind w:left="3992" w:hanging="223"/>
      </w:pPr>
      <w:rPr>
        <w:rFonts w:hint="default"/>
      </w:rPr>
    </w:lvl>
    <w:lvl w:ilvl="5">
      <w:start w:val="0"/>
      <w:numFmt w:val="bullet"/>
      <w:lvlText w:val="•"/>
      <w:lvlJc w:val="left"/>
      <w:pPr>
        <w:ind w:left="4880" w:hanging="223"/>
      </w:pPr>
      <w:rPr>
        <w:rFonts w:hint="default"/>
      </w:rPr>
    </w:lvl>
    <w:lvl w:ilvl="6">
      <w:start w:val="0"/>
      <w:numFmt w:val="bullet"/>
      <w:lvlText w:val="•"/>
      <w:lvlJc w:val="left"/>
      <w:pPr>
        <w:ind w:left="5768" w:hanging="223"/>
      </w:pPr>
      <w:rPr>
        <w:rFonts w:hint="default"/>
      </w:rPr>
    </w:lvl>
    <w:lvl w:ilvl="7">
      <w:start w:val="0"/>
      <w:numFmt w:val="bullet"/>
      <w:lvlText w:val="•"/>
      <w:lvlJc w:val="left"/>
      <w:pPr>
        <w:ind w:left="6656" w:hanging="223"/>
      </w:pPr>
      <w:rPr>
        <w:rFonts w:hint="default"/>
      </w:rPr>
    </w:lvl>
    <w:lvl w:ilvl="8">
      <w:start w:val="0"/>
      <w:numFmt w:val="bullet"/>
      <w:lvlText w:val="•"/>
      <w:lvlJc w:val="left"/>
      <w:pPr>
        <w:ind w:left="7544" w:hanging="223"/>
      </w:pPr>
      <w:rPr>
        <w:rFonts w:hint="default"/>
      </w:rPr>
    </w:lvl>
  </w:abstractNum>
  <w:abstractNum w:abstractNumId="59">
    <w:multiLevelType w:val="hybridMultilevel"/>
    <w:lvl w:ilvl="0">
      <w:start w:val="1"/>
      <w:numFmt w:val="decimal"/>
      <w:lvlText w:val="%1."/>
      <w:lvlJc w:val="left"/>
      <w:pPr>
        <w:ind w:left="442" w:hanging="223"/>
        <w:jc w:val="left"/>
      </w:pPr>
      <w:rPr>
        <w:rFonts w:hint="default" w:ascii="Arial" w:hAnsi="Arial" w:eastAsia="Arial" w:cs="Arial"/>
        <w:spacing w:val="-1"/>
        <w:w w:val="100"/>
        <w:sz w:val="20"/>
        <w:szCs w:val="20"/>
      </w:rPr>
    </w:lvl>
    <w:lvl w:ilvl="1">
      <w:start w:val="0"/>
      <w:numFmt w:val="bullet"/>
      <w:lvlText w:val="•"/>
      <w:lvlJc w:val="left"/>
      <w:pPr>
        <w:ind w:left="1328" w:hanging="223"/>
      </w:pPr>
      <w:rPr>
        <w:rFonts w:hint="default"/>
      </w:rPr>
    </w:lvl>
    <w:lvl w:ilvl="2">
      <w:start w:val="0"/>
      <w:numFmt w:val="bullet"/>
      <w:lvlText w:val="•"/>
      <w:lvlJc w:val="left"/>
      <w:pPr>
        <w:ind w:left="2216" w:hanging="223"/>
      </w:pPr>
      <w:rPr>
        <w:rFonts w:hint="default"/>
      </w:rPr>
    </w:lvl>
    <w:lvl w:ilvl="3">
      <w:start w:val="0"/>
      <w:numFmt w:val="bullet"/>
      <w:lvlText w:val="•"/>
      <w:lvlJc w:val="left"/>
      <w:pPr>
        <w:ind w:left="3104" w:hanging="223"/>
      </w:pPr>
      <w:rPr>
        <w:rFonts w:hint="default"/>
      </w:rPr>
    </w:lvl>
    <w:lvl w:ilvl="4">
      <w:start w:val="0"/>
      <w:numFmt w:val="bullet"/>
      <w:lvlText w:val="•"/>
      <w:lvlJc w:val="left"/>
      <w:pPr>
        <w:ind w:left="3992" w:hanging="223"/>
      </w:pPr>
      <w:rPr>
        <w:rFonts w:hint="default"/>
      </w:rPr>
    </w:lvl>
    <w:lvl w:ilvl="5">
      <w:start w:val="0"/>
      <w:numFmt w:val="bullet"/>
      <w:lvlText w:val="•"/>
      <w:lvlJc w:val="left"/>
      <w:pPr>
        <w:ind w:left="4880" w:hanging="223"/>
      </w:pPr>
      <w:rPr>
        <w:rFonts w:hint="default"/>
      </w:rPr>
    </w:lvl>
    <w:lvl w:ilvl="6">
      <w:start w:val="0"/>
      <w:numFmt w:val="bullet"/>
      <w:lvlText w:val="•"/>
      <w:lvlJc w:val="left"/>
      <w:pPr>
        <w:ind w:left="5768" w:hanging="223"/>
      </w:pPr>
      <w:rPr>
        <w:rFonts w:hint="default"/>
      </w:rPr>
    </w:lvl>
    <w:lvl w:ilvl="7">
      <w:start w:val="0"/>
      <w:numFmt w:val="bullet"/>
      <w:lvlText w:val="•"/>
      <w:lvlJc w:val="left"/>
      <w:pPr>
        <w:ind w:left="6656" w:hanging="223"/>
      </w:pPr>
      <w:rPr>
        <w:rFonts w:hint="default"/>
      </w:rPr>
    </w:lvl>
    <w:lvl w:ilvl="8">
      <w:start w:val="0"/>
      <w:numFmt w:val="bullet"/>
      <w:lvlText w:val="•"/>
      <w:lvlJc w:val="left"/>
      <w:pPr>
        <w:ind w:left="7544" w:hanging="223"/>
      </w:pPr>
      <w:rPr>
        <w:rFonts w:hint="default"/>
      </w:rPr>
    </w:lvl>
  </w:abstractNum>
  <w:abstractNum w:abstractNumId="58">
    <w:multiLevelType w:val="hybridMultilevel"/>
    <w:lvl w:ilvl="0">
      <w:start w:val="1"/>
      <w:numFmt w:val="upperLetter"/>
      <w:lvlText w:val="%1)"/>
      <w:lvlJc w:val="left"/>
      <w:pPr>
        <w:ind w:left="731" w:hanging="512"/>
        <w:jc w:val="left"/>
      </w:pPr>
      <w:rPr>
        <w:rFonts w:hint="default" w:ascii="Arial Black" w:hAnsi="Arial Black" w:eastAsia="Arial Black" w:cs="Arial Black"/>
        <w:w w:val="100"/>
        <w:sz w:val="32"/>
        <w:szCs w:val="32"/>
      </w:rPr>
    </w:lvl>
    <w:lvl w:ilvl="1">
      <w:start w:val="0"/>
      <w:numFmt w:val="bullet"/>
      <w:lvlText w:val="•"/>
      <w:lvlJc w:val="left"/>
      <w:pPr>
        <w:ind w:left="1598" w:hanging="512"/>
      </w:pPr>
      <w:rPr>
        <w:rFonts w:hint="default"/>
      </w:rPr>
    </w:lvl>
    <w:lvl w:ilvl="2">
      <w:start w:val="0"/>
      <w:numFmt w:val="bullet"/>
      <w:lvlText w:val="•"/>
      <w:lvlJc w:val="left"/>
      <w:pPr>
        <w:ind w:left="2456" w:hanging="512"/>
      </w:pPr>
      <w:rPr>
        <w:rFonts w:hint="default"/>
      </w:rPr>
    </w:lvl>
    <w:lvl w:ilvl="3">
      <w:start w:val="0"/>
      <w:numFmt w:val="bullet"/>
      <w:lvlText w:val="•"/>
      <w:lvlJc w:val="left"/>
      <w:pPr>
        <w:ind w:left="3314" w:hanging="512"/>
      </w:pPr>
      <w:rPr>
        <w:rFonts w:hint="default"/>
      </w:rPr>
    </w:lvl>
    <w:lvl w:ilvl="4">
      <w:start w:val="0"/>
      <w:numFmt w:val="bullet"/>
      <w:lvlText w:val="•"/>
      <w:lvlJc w:val="left"/>
      <w:pPr>
        <w:ind w:left="4172" w:hanging="512"/>
      </w:pPr>
      <w:rPr>
        <w:rFonts w:hint="default"/>
      </w:rPr>
    </w:lvl>
    <w:lvl w:ilvl="5">
      <w:start w:val="0"/>
      <w:numFmt w:val="bullet"/>
      <w:lvlText w:val="•"/>
      <w:lvlJc w:val="left"/>
      <w:pPr>
        <w:ind w:left="5030" w:hanging="512"/>
      </w:pPr>
      <w:rPr>
        <w:rFonts w:hint="default"/>
      </w:rPr>
    </w:lvl>
    <w:lvl w:ilvl="6">
      <w:start w:val="0"/>
      <w:numFmt w:val="bullet"/>
      <w:lvlText w:val="•"/>
      <w:lvlJc w:val="left"/>
      <w:pPr>
        <w:ind w:left="5888" w:hanging="512"/>
      </w:pPr>
      <w:rPr>
        <w:rFonts w:hint="default"/>
      </w:rPr>
    </w:lvl>
    <w:lvl w:ilvl="7">
      <w:start w:val="0"/>
      <w:numFmt w:val="bullet"/>
      <w:lvlText w:val="•"/>
      <w:lvlJc w:val="left"/>
      <w:pPr>
        <w:ind w:left="6746" w:hanging="512"/>
      </w:pPr>
      <w:rPr>
        <w:rFonts w:hint="default"/>
      </w:rPr>
    </w:lvl>
    <w:lvl w:ilvl="8">
      <w:start w:val="0"/>
      <w:numFmt w:val="bullet"/>
      <w:lvlText w:val="•"/>
      <w:lvlJc w:val="left"/>
      <w:pPr>
        <w:ind w:left="7604" w:hanging="512"/>
      </w:pPr>
      <w:rPr>
        <w:rFonts w:hint="default"/>
      </w:rPr>
    </w:lvl>
  </w:abstractNum>
  <w:abstractNum w:abstractNumId="57">
    <w:multiLevelType w:val="hybridMultilevel"/>
    <w:lvl w:ilvl="0">
      <w:start w:val="1"/>
      <w:numFmt w:val="decimal"/>
      <w:lvlText w:val="%1."/>
      <w:lvlJc w:val="left"/>
      <w:pPr>
        <w:ind w:left="220" w:hanging="223"/>
        <w:jc w:val="left"/>
      </w:pPr>
      <w:rPr>
        <w:rFonts w:hint="default" w:ascii="Arial" w:hAnsi="Arial" w:eastAsia="Arial" w:cs="Arial"/>
        <w:spacing w:val="-1"/>
        <w:w w:val="100"/>
        <w:sz w:val="20"/>
        <w:szCs w:val="20"/>
      </w:rPr>
    </w:lvl>
    <w:lvl w:ilvl="1">
      <w:start w:val="0"/>
      <w:numFmt w:val="bullet"/>
      <w:lvlText w:val="•"/>
      <w:lvlJc w:val="left"/>
      <w:pPr>
        <w:ind w:left="1130" w:hanging="223"/>
      </w:pPr>
      <w:rPr>
        <w:rFonts w:hint="default"/>
      </w:rPr>
    </w:lvl>
    <w:lvl w:ilvl="2">
      <w:start w:val="0"/>
      <w:numFmt w:val="bullet"/>
      <w:lvlText w:val="•"/>
      <w:lvlJc w:val="left"/>
      <w:pPr>
        <w:ind w:left="2040" w:hanging="223"/>
      </w:pPr>
      <w:rPr>
        <w:rFonts w:hint="default"/>
      </w:rPr>
    </w:lvl>
    <w:lvl w:ilvl="3">
      <w:start w:val="0"/>
      <w:numFmt w:val="bullet"/>
      <w:lvlText w:val="•"/>
      <w:lvlJc w:val="left"/>
      <w:pPr>
        <w:ind w:left="2950" w:hanging="223"/>
      </w:pPr>
      <w:rPr>
        <w:rFonts w:hint="default"/>
      </w:rPr>
    </w:lvl>
    <w:lvl w:ilvl="4">
      <w:start w:val="0"/>
      <w:numFmt w:val="bullet"/>
      <w:lvlText w:val="•"/>
      <w:lvlJc w:val="left"/>
      <w:pPr>
        <w:ind w:left="3860" w:hanging="223"/>
      </w:pPr>
      <w:rPr>
        <w:rFonts w:hint="default"/>
      </w:rPr>
    </w:lvl>
    <w:lvl w:ilvl="5">
      <w:start w:val="0"/>
      <w:numFmt w:val="bullet"/>
      <w:lvlText w:val="•"/>
      <w:lvlJc w:val="left"/>
      <w:pPr>
        <w:ind w:left="4770" w:hanging="223"/>
      </w:pPr>
      <w:rPr>
        <w:rFonts w:hint="default"/>
      </w:rPr>
    </w:lvl>
    <w:lvl w:ilvl="6">
      <w:start w:val="0"/>
      <w:numFmt w:val="bullet"/>
      <w:lvlText w:val="•"/>
      <w:lvlJc w:val="left"/>
      <w:pPr>
        <w:ind w:left="5680" w:hanging="223"/>
      </w:pPr>
      <w:rPr>
        <w:rFonts w:hint="default"/>
      </w:rPr>
    </w:lvl>
    <w:lvl w:ilvl="7">
      <w:start w:val="0"/>
      <w:numFmt w:val="bullet"/>
      <w:lvlText w:val="•"/>
      <w:lvlJc w:val="left"/>
      <w:pPr>
        <w:ind w:left="6590" w:hanging="223"/>
      </w:pPr>
      <w:rPr>
        <w:rFonts w:hint="default"/>
      </w:rPr>
    </w:lvl>
    <w:lvl w:ilvl="8">
      <w:start w:val="0"/>
      <w:numFmt w:val="bullet"/>
      <w:lvlText w:val="•"/>
      <w:lvlJc w:val="left"/>
      <w:pPr>
        <w:ind w:left="7500" w:hanging="223"/>
      </w:pPr>
      <w:rPr>
        <w:rFonts w:hint="default"/>
      </w:rPr>
    </w:lvl>
  </w:abstractNum>
  <w:abstractNum w:abstractNumId="56">
    <w:multiLevelType w:val="hybridMultilevel"/>
    <w:lvl w:ilvl="0">
      <w:start w:val="2"/>
      <w:numFmt w:val="lowerRoman"/>
      <w:lvlText w:val="%1)"/>
      <w:lvlJc w:val="left"/>
      <w:pPr>
        <w:ind w:left="1659" w:hanging="211"/>
        <w:jc w:val="left"/>
      </w:pPr>
      <w:rPr>
        <w:rFonts w:hint="default" w:ascii="Arial" w:hAnsi="Arial" w:eastAsia="Arial" w:cs="Arial"/>
        <w:spacing w:val="-1"/>
        <w:w w:val="100"/>
        <w:sz w:val="20"/>
        <w:szCs w:val="20"/>
      </w:rPr>
    </w:lvl>
    <w:lvl w:ilvl="1">
      <w:start w:val="0"/>
      <w:numFmt w:val="bullet"/>
      <w:lvlText w:val="•"/>
      <w:lvlJc w:val="left"/>
      <w:pPr>
        <w:ind w:left="2426" w:hanging="211"/>
      </w:pPr>
      <w:rPr>
        <w:rFonts w:hint="default"/>
      </w:rPr>
    </w:lvl>
    <w:lvl w:ilvl="2">
      <w:start w:val="0"/>
      <w:numFmt w:val="bullet"/>
      <w:lvlText w:val="•"/>
      <w:lvlJc w:val="left"/>
      <w:pPr>
        <w:ind w:left="3192" w:hanging="211"/>
      </w:pPr>
      <w:rPr>
        <w:rFonts w:hint="default"/>
      </w:rPr>
    </w:lvl>
    <w:lvl w:ilvl="3">
      <w:start w:val="0"/>
      <w:numFmt w:val="bullet"/>
      <w:lvlText w:val="•"/>
      <w:lvlJc w:val="left"/>
      <w:pPr>
        <w:ind w:left="3958" w:hanging="211"/>
      </w:pPr>
      <w:rPr>
        <w:rFonts w:hint="default"/>
      </w:rPr>
    </w:lvl>
    <w:lvl w:ilvl="4">
      <w:start w:val="0"/>
      <w:numFmt w:val="bullet"/>
      <w:lvlText w:val="•"/>
      <w:lvlJc w:val="left"/>
      <w:pPr>
        <w:ind w:left="4724" w:hanging="211"/>
      </w:pPr>
      <w:rPr>
        <w:rFonts w:hint="default"/>
      </w:rPr>
    </w:lvl>
    <w:lvl w:ilvl="5">
      <w:start w:val="0"/>
      <w:numFmt w:val="bullet"/>
      <w:lvlText w:val="•"/>
      <w:lvlJc w:val="left"/>
      <w:pPr>
        <w:ind w:left="5490" w:hanging="211"/>
      </w:pPr>
      <w:rPr>
        <w:rFonts w:hint="default"/>
      </w:rPr>
    </w:lvl>
    <w:lvl w:ilvl="6">
      <w:start w:val="0"/>
      <w:numFmt w:val="bullet"/>
      <w:lvlText w:val="•"/>
      <w:lvlJc w:val="left"/>
      <w:pPr>
        <w:ind w:left="6256" w:hanging="211"/>
      </w:pPr>
      <w:rPr>
        <w:rFonts w:hint="default"/>
      </w:rPr>
    </w:lvl>
    <w:lvl w:ilvl="7">
      <w:start w:val="0"/>
      <w:numFmt w:val="bullet"/>
      <w:lvlText w:val="•"/>
      <w:lvlJc w:val="left"/>
      <w:pPr>
        <w:ind w:left="7022" w:hanging="211"/>
      </w:pPr>
      <w:rPr>
        <w:rFonts w:hint="default"/>
      </w:rPr>
    </w:lvl>
    <w:lvl w:ilvl="8">
      <w:start w:val="0"/>
      <w:numFmt w:val="bullet"/>
      <w:lvlText w:val="•"/>
      <w:lvlJc w:val="left"/>
      <w:pPr>
        <w:ind w:left="7788" w:hanging="211"/>
      </w:pPr>
      <w:rPr>
        <w:rFonts w:hint="default"/>
      </w:rPr>
    </w:lvl>
  </w:abstractNum>
  <w:abstractNum w:abstractNumId="55">
    <w:multiLevelType w:val="hybridMultilevel"/>
    <w:lvl w:ilvl="0">
      <w:start w:val="2"/>
      <w:numFmt w:val="lowerRoman"/>
      <w:lvlText w:val="%1)"/>
      <w:lvlJc w:val="left"/>
      <w:pPr>
        <w:ind w:left="1660" w:hanging="211"/>
        <w:jc w:val="left"/>
      </w:pPr>
      <w:rPr>
        <w:rFonts w:hint="default" w:ascii="Arial" w:hAnsi="Arial" w:eastAsia="Arial" w:cs="Arial"/>
        <w:w w:val="100"/>
        <w:sz w:val="20"/>
        <w:szCs w:val="20"/>
      </w:rPr>
    </w:lvl>
    <w:lvl w:ilvl="1">
      <w:start w:val="0"/>
      <w:numFmt w:val="bullet"/>
      <w:lvlText w:val="•"/>
      <w:lvlJc w:val="left"/>
      <w:pPr>
        <w:ind w:left="2426" w:hanging="211"/>
      </w:pPr>
      <w:rPr>
        <w:rFonts w:hint="default"/>
      </w:rPr>
    </w:lvl>
    <w:lvl w:ilvl="2">
      <w:start w:val="0"/>
      <w:numFmt w:val="bullet"/>
      <w:lvlText w:val="•"/>
      <w:lvlJc w:val="left"/>
      <w:pPr>
        <w:ind w:left="3192" w:hanging="211"/>
      </w:pPr>
      <w:rPr>
        <w:rFonts w:hint="default"/>
      </w:rPr>
    </w:lvl>
    <w:lvl w:ilvl="3">
      <w:start w:val="0"/>
      <w:numFmt w:val="bullet"/>
      <w:lvlText w:val="•"/>
      <w:lvlJc w:val="left"/>
      <w:pPr>
        <w:ind w:left="3958" w:hanging="211"/>
      </w:pPr>
      <w:rPr>
        <w:rFonts w:hint="default"/>
      </w:rPr>
    </w:lvl>
    <w:lvl w:ilvl="4">
      <w:start w:val="0"/>
      <w:numFmt w:val="bullet"/>
      <w:lvlText w:val="•"/>
      <w:lvlJc w:val="left"/>
      <w:pPr>
        <w:ind w:left="4724" w:hanging="211"/>
      </w:pPr>
      <w:rPr>
        <w:rFonts w:hint="default"/>
      </w:rPr>
    </w:lvl>
    <w:lvl w:ilvl="5">
      <w:start w:val="0"/>
      <w:numFmt w:val="bullet"/>
      <w:lvlText w:val="•"/>
      <w:lvlJc w:val="left"/>
      <w:pPr>
        <w:ind w:left="5490" w:hanging="211"/>
      </w:pPr>
      <w:rPr>
        <w:rFonts w:hint="default"/>
      </w:rPr>
    </w:lvl>
    <w:lvl w:ilvl="6">
      <w:start w:val="0"/>
      <w:numFmt w:val="bullet"/>
      <w:lvlText w:val="•"/>
      <w:lvlJc w:val="left"/>
      <w:pPr>
        <w:ind w:left="6256" w:hanging="211"/>
      </w:pPr>
      <w:rPr>
        <w:rFonts w:hint="default"/>
      </w:rPr>
    </w:lvl>
    <w:lvl w:ilvl="7">
      <w:start w:val="0"/>
      <w:numFmt w:val="bullet"/>
      <w:lvlText w:val="•"/>
      <w:lvlJc w:val="left"/>
      <w:pPr>
        <w:ind w:left="7022" w:hanging="211"/>
      </w:pPr>
      <w:rPr>
        <w:rFonts w:hint="default"/>
      </w:rPr>
    </w:lvl>
    <w:lvl w:ilvl="8">
      <w:start w:val="0"/>
      <w:numFmt w:val="bullet"/>
      <w:lvlText w:val="•"/>
      <w:lvlJc w:val="left"/>
      <w:pPr>
        <w:ind w:left="7788" w:hanging="211"/>
      </w:pPr>
      <w:rPr>
        <w:rFonts w:hint="default"/>
      </w:rPr>
    </w:lvl>
  </w:abstractNum>
  <w:abstractNum w:abstractNumId="54">
    <w:multiLevelType w:val="hybridMultilevel"/>
    <w:lvl w:ilvl="0">
      <w:start w:val="1"/>
      <w:numFmt w:val="decimal"/>
      <w:lvlText w:val="%1."/>
      <w:lvlJc w:val="left"/>
      <w:pPr>
        <w:ind w:left="939" w:hanging="720"/>
        <w:jc w:val="left"/>
      </w:pPr>
      <w:rPr>
        <w:rFonts w:hint="default" w:ascii="Arial Black" w:hAnsi="Arial Black" w:eastAsia="Arial Black" w:cs="Arial Black"/>
        <w:spacing w:val="-1"/>
        <w:w w:val="100"/>
        <w:sz w:val="32"/>
        <w:szCs w:val="32"/>
      </w:rPr>
    </w:lvl>
    <w:lvl w:ilvl="1">
      <w:start w:val="1"/>
      <w:numFmt w:val="lowerLetter"/>
      <w:lvlText w:val="%2)"/>
      <w:lvlJc w:val="left"/>
      <w:pPr>
        <w:ind w:left="940" w:hanging="361"/>
        <w:jc w:val="left"/>
      </w:pPr>
      <w:rPr>
        <w:rFonts w:hint="default" w:ascii="Arial" w:hAnsi="Arial" w:eastAsia="Arial" w:cs="Arial"/>
        <w:i/>
        <w:w w:val="100"/>
        <w:sz w:val="20"/>
        <w:szCs w:val="20"/>
      </w:rPr>
    </w:lvl>
    <w:lvl w:ilvl="2">
      <w:start w:val="0"/>
      <w:numFmt w:val="bullet"/>
      <w:lvlText w:val="•"/>
      <w:lvlJc w:val="left"/>
      <w:pPr>
        <w:ind w:left="1820" w:hanging="361"/>
      </w:pPr>
      <w:rPr>
        <w:rFonts w:hint="default"/>
      </w:rPr>
    </w:lvl>
    <w:lvl w:ilvl="3">
      <w:start w:val="0"/>
      <w:numFmt w:val="bullet"/>
      <w:lvlText w:val="•"/>
      <w:lvlJc w:val="left"/>
      <w:pPr>
        <w:ind w:left="2735" w:hanging="361"/>
      </w:pPr>
      <w:rPr>
        <w:rFonts w:hint="default"/>
      </w:rPr>
    </w:lvl>
    <w:lvl w:ilvl="4">
      <w:start w:val="0"/>
      <w:numFmt w:val="bullet"/>
      <w:lvlText w:val="•"/>
      <w:lvlJc w:val="left"/>
      <w:pPr>
        <w:ind w:left="3650" w:hanging="361"/>
      </w:pPr>
      <w:rPr>
        <w:rFonts w:hint="default"/>
      </w:rPr>
    </w:lvl>
    <w:lvl w:ilvl="5">
      <w:start w:val="0"/>
      <w:numFmt w:val="bullet"/>
      <w:lvlText w:val="•"/>
      <w:lvlJc w:val="left"/>
      <w:pPr>
        <w:ind w:left="4565" w:hanging="361"/>
      </w:pPr>
      <w:rPr>
        <w:rFonts w:hint="default"/>
      </w:rPr>
    </w:lvl>
    <w:lvl w:ilvl="6">
      <w:start w:val="0"/>
      <w:numFmt w:val="bullet"/>
      <w:lvlText w:val="•"/>
      <w:lvlJc w:val="left"/>
      <w:pPr>
        <w:ind w:left="5480" w:hanging="361"/>
      </w:pPr>
      <w:rPr>
        <w:rFonts w:hint="default"/>
      </w:rPr>
    </w:lvl>
    <w:lvl w:ilvl="7">
      <w:start w:val="0"/>
      <w:numFmt w:val="bullet"/>
      <w:lvlText w:val="•"/>
      <w:lvlJc w:val="left"/>
      <w:pPr>
        <w:ind w:left="6395" w:hanging="361"/>
      </w:pPr>
      <w:rPr>
        <w:rFonts w:hint="default"/>
      </w:rPr>
    </w:lvl>
    <w:lvl w:ilvl="8">
      <w:start w:val="0"/>
      <w:numFmt w:val="bullet"/>
      <w:lvlText w:val="•"/>
      <w:lvlJc w:val="left"/>
      <w:pPr>
        <w:ind w:left="7310" w:hanging="361"/>
      </w:pPr>
      <w:rPr>
        <w:rFonts w:hint="default"/>
      </w:rPr>
    </w:lvl>
  </w:abstractNum>
  <w:abstractNum w:abstractNumId="53">
    <w:multiLevelType w:val="hybridMultilevel"/>
    <w:lvl w:ilvl="0">
      <w:start w:val="1"/>
      <w:numFmt w:val="decimal"/>
      <w:lvlText w:val="%1."/>
      <w:lvlJc w:val="left"/>
      <w:pPr>
        <w:ind w:left="686" w:hanging="467"/>
        <w:jc w:val="left"/>
      </w:pPr>
      <w:rPr>
        <w:rFonts w:hint="default" w:ascii="Arial Black" w:hAnsi="Arial Black" w:eastAsia="Arial Black" w:cs="Arial Black"/>
        <w:spacing w:val="-1"/>
        <w:w w:val="99"/>
        <w:sz w:val="40"/>
        <w:szCs w:val="40"/>
      </w:rPr>
    </w:lvl>
    <w:lvl w:ilvl="1">
      <w:start w:val="0"/>
      <w:numFmt w:val="bullet"/>
      <w:lvlText w:val="•"/>
      <w:lvlJc w:val="left"/>
      <w:pPr>
        <w:ind w:left="1544" w:hanging="467"/>
      </w:pPr>
      <w:rPr>
        <w:rFonts w:hint="default"/>
      </w:rPr>
    </w:lvl>
    <w:lvl w:ilvl="2">
      <w:start w:val="0"/>
      <w:numFmt w:val="bullet"/>
      <w:lvlText w:val="•"/>
      <w:lvlJc w:val="left"/>
      <w:pPr>
        <w:ind w:left="2408" w:hanging="467"/>
      </w:pPr>
      <w:rPr>
        <w:rFonts w:hint="default"/>
      </w:rPr>
    </w:lvl>
    <w:lvl w:ilvl="3">
      <w:start w:val="0"/>
      <w:numFmt w:val="bullet"/>
      <w:lvlText w:val="•"/>
      <w:lvlJc w:val="left"/>
      <w:pPr>
        <w:ind w:left="3272" w:hanging="467"/>
      </w:pPr>
      <w:rPr>
        <w:rFonts w:hint="default"/>
      </w:rPr>
    </w:lvl>
    <w:lvl w:ilvl="4">
      <w:start w:val="0"/>
      <w:numFmt w:val="bullet"/>
      <w:lvlText w:val="•"/>
      <w:lvlJc w:val="left"/>
      <w:pPr>
        <w:ind w:left="4136" w:hanging="467"/>
      </w:pPr>
      <w:rPr>
        <w:rFonts w:hint="default"/>
      </w:rPr>
    </w:lvl>
    <w:lvl w:ilvl="5">
      <w:start w:val="0"/>
      <w:numFmt w:val="bullet"/>
      <w:lvlText w:val="•"/>
      <w:lvlJc w:val="left"/>
      <w:pPr>
        <w:ind w:left="5000" w:hanging="467"/>
      </w:pPr>
      <w:rPr>
        <w:rFonts w:hint="default"/>
      </w:rPr>
    </w:lvl>
    <w:lvl w:ilvl="6">
      <w:start w:val="0"/>
      <w:numFmt w:val="bullet"/>
      <w:lvlText w:val="•"/>
      <w:lvlJc w:val="left"/>
      <w:pPr>
        <w:ind w:left="5864" w:hanging="467"/>
      </w:pPr>
      <w:rPr>
        <w:rFonts w:hint="default"/>
      </w:rPr>
    </w:lvl>
    <w:lvl w:ilvl="7">
      <w:start w:val="0"/>
      <w:numFmt w:val="bullet"/>
      <w:lvlText w:val="•"/>
      <w:lvlJc w:val="left"/>
      <w:pPr>
        <w:ind w:left="6728" w:hanging="467"/>
      </w:pPr>
      <w:rPr>
        <w:rFonts w:hint="default"/>
      </w:rPr>
    </w:lvl>
    <w:lvl w:ilvl="8">
      <w:start w:val="0"/>
      <w:numFmt w:val="bullet"/>
      <w:lvlText w:val="•"/>
      <w:lvlJc w:val="left"/>
      <w:pPr>
        <w:ind w:left="7592" w:hanging="467"/>
      </w:pPr>
      <w:rPr>
        <w:rFonts w:hint="default"/>
      </w:rPr>
    </w:lvl>
  </w:abstractNum>
  <w:abstractNum w:abstractNumId="52">
    <w:multiLevelType w:val="hybridMultilevel"/>
    <w:lvl w:ilvl="0">
      <w:start w:val="1"/>
      <w:numFmt w:val="decimal"/>
      <w:lvlText w:val="%1."/>
      <w:lvlJc w:val="left"/>
      <w:pPr>
        <w:ind w:left="940" w:hanging="361"/>
        <w:jc w:val="left"/>
      </w:pPr>
      <w:rPr>
        <w:rFonts w:hint="default" w:ascii="Arial" w:hAnsi="Arial" w:eastAsia="Arial" w:cs="Arial"/>
        <w:spacing w:val="-1"/>
        <w:w w:val="100"/>
        <w:sz w:val="20"/>
        <w:szCs w:val="20"/>
      </w:rPr>
    </w:lvl>
    <w:lvl w:ilvl="1">
      <w:start w:val="0"/>
      <w:numFmt w:val="bullet"/>
      <w:lvlText w:val="•"/>
      <w:lvlJc w:val="left"/>
      <w:pPr>
        <w:ind w:left="1196" w:hanging="361"/>
      </w:pPr>
      <w:rPr>
        <w:rFonts w:hint="default"/>
      </w:rPr>
    </w:lvl>
    <w:lvl w:ilvl="2">
      <w:start w:val="0"/>
      <w:numFmt w:val="bullet"/>
      <w:lvlText w:val="•"/>
      <w:lvlJc w:val="left"/>
      <w:pPr>
        <w:ind w:left="1452" w:hanging="361"/>
      </w:pPr>
      <w:rPr>
        <w:rFonts w:hint="default"/>
      </w:rPr>
    </w:lvl>
    <w:lvl w:ilvl="3">
      <w:start w:val="0"/>
      <w:numFmt w:val="bullet"/>
      <w:lvlText w:val="•"/>
      <w:lvlJc w:val="left"/>
      <w:pPr>
        <w:ind w:left="1708" w:hanging="361"/>
      </w:pPr>
      <w:rPr>
        <w:rFonts w:hint="default"/>
      </w:rPr>
    </w:lvl>
    <w:lvl w:ilvl="4">
      <w:start w:val="0"/>
      <w:numFmt w:val="bullet"/>
      <w:lvlText w:val="•"/>
      <w:lvlJc w:val="left"/>
      <w:pPr>
        <w:ind w:left="1965" w:hanging="361"/>
      </w:pPr>
      <w:rPr>
        <w:rFonts w:hint="default"/>
      </w:rPr>
    </w:lvl>
    <w:lvl w:ilvl="5">
      <w:start w:val="0"/>
      <w:numFmt w:val="bullet"/>
      <w:lvlText w:val="•"/>
      <w:lvlJc w:val="left"/>
      <w:pPr>
        <w:ind w:left="2221" w:hanging="361"/>
      </w:pPr>
      <w:rPr>
        <w:rFonts w:hint="default"/>
      </w:rPr>
    </w:lvl>
    <w:lvl w:ilvl="6">
      <w:start w:val="0"/>
      <w:numFmt w:val="bullet"/>
      <w:lvlText w:val="•"/>
      <w:lvlJc w:val="left"/>
      <w:pPr>
        <w:ind w:left="2477" w:hanging="361"/>
      </w:pPr>
      <w:rPr>
        <w:rFonts w:hint="default"/>
      </w:rPr>
    </w:lvl>
    <w:lvl w:ilvl="7">
      <w:start w:val="0"/>
      <w:numFmt w:val="bullet"/>
      <w:lvlText w:val="•"/>
      <w:lvlJc w:val="left"/>
      <w:pPr>
        <w:ind w:left="2734" w:hanging="361"/>
      </w:pPr>
      <w:rPr>
        <w:rFonts w:hint="default"/>
      </w:rPr>
    </w:lvl>
    <w:lvl w:ilvl="8">
      <w:start w:val="0"/>
      <w:numFmt w:val="bullet"/>
      <w:lvlText w:val="•"/>
      <w:lvlJc w:val="left"/>
      <w:pPr>
        <w:ind w:left="2990" w:hanging="361"/>
      </w:pPr>
      <w:rPr>
        <w:rFonts w:hint="default"/>
      </w:rPr>
    </w:lvl>
  </w:abstractNum>
  <w:abstractNum w:abstractNumId="51">
    <w:multiLevelType w:val="hybridMultilevel"/>
    <w:lvl w:ilvl="0">
      <w:start w:val="1"/>
      <w:numFmt w:val="decimal"/>
      <w:lvlText w:val="%1."/>
      <w:lvlJc w:val="left"/>
      <w:pPr>
        <w:ind w:left="580" w:hanging="361"/>
        <w:jc w:val="left"/>
      </w:pPr>
      <w:rPr>
        <w:rFonts w:hint="default" w:ascii="Arial" w:hAnsi="Arial" w:eastAsia="Arial" w:cs="Arial"/>
        <w:spacing w:val="-1"/>
        <w:w w:val="100"/>
        <w:sz w:val="20"/>
        <w:szCs w:val="20"/>
      </w:rPr>
    </w:lvl>
    <w:lvl w:ilvl="1">
      <w:start w:val="1"/>
      <w:numFmt w:val="decimal"/>
      <w:lvlText w:val="%2."/>
      <w:lvlJc w:val="left"/>
      <w:pPr>
        <w:ind w:left="939" w:hanging="360"/>
        <w:jc w:val="left"/>
      </w:pPr>
      <w:rPr>
        <w:rFonts w:hint="default" w:ascii="Arial" w:hAnsi="Arial" w:eastAsia="Arial" w:cs="Arial"/>
        <w:spacing w:val="-1"/>
        <w:w w:val="100"/>
        <w:sz w:val="20"/>
        <w:szCs w:val="20"/>
      </w:rPr>
    </w:lvl>
    <w:lvl w:ilvl="2">
      <w:start w:val="0"/>
      <w:numFmt w:val="bullet"/>
      <w:lvlText w:val="•"/>
      <w:lvlJc w:val="left"/>
      <w:pPr>
        <w:ind w:left="1309" w:hanging="360"/>
      </w:pPr>
      <w:rPr>
        <w:rFonts w:hint="default"/>
      </w:rPr>
    </w:lvl>
    <w:lvl w:ilvl="3">
      <w:start w:val="0"/>
      <w:numFmt w:val="bullet"/>
      <w:lvlText w:val="•"/>
      <w:lvlJc w:val="left"/>
      <w:pPr>
        <w:ind w:left="1679" w:hanging="360"/>
      </w:pPr>
      <w:rPr>
        <w:rFonts w:hint="default"/>
      </w:rPr>
    </w:lvl>
    <w:lvl w:ilvl="4">
      <w:start w:val="0"/>
      <w:numFmt w:val="bullet"/>
      <w:lvlText w:val="•"/>
      <w:lvlJc w:val="left"/>
      <w:pPr>
        <w:ind w:left="2048" w:hanging="360"/>
      </w:pPr>
      <w:rPr>
        <w:rFonts w:hint="default"/>
      </w:rPr>
    </w:lvl>
    <w:lvl w:ilvl="5">
      <w:start w:val="0"/>
      <w:numFmt w:val="bullet"/>
      <w:lvlText w:val="•"/>
      <w:lvlJc w:val="left"/>
      <w:pPr>
        <w:ind w:left="2418" w:hanging="360"/>
      </w:pPr>
      <w:rPr>
        <w:rFonts w:hint="default"/>
      </w:rPr>
    </w:lvl>
    <w:lvl w:ilvl="6">
      <w:start w:val="0"/>
      <w:numFmt w:val="bullet"/>
      <w:lvlText w:val="•"/>
      <w:lvlJc w:val="left"/>
      <w:pPr>
        <w:ind w:left="2788" w:hanging="360"/>
      </w:pPr>
      <w:rPr>
        <w:rFonts w:hint="default"/>
      </w:rPr>
    </w:lvl>
    <w:lvl w:ilvl="7">
      <w:start w:val="0"/>
      <w:numFmt w:val="bullet"/>
      <w:lvlText w:val="•"/>
      <w:lvlJc w:val="left"/>
      <w:pPr>
        <w:ind w:left="3157" w:hanging="360"/>
      </w:pPr>
      <w:rPr>
        <w:rFonts w:hint="default"/>
      </w:rPr>
    </w:lvl>
    <w:lvl w:ilvl="8">
      <w:start w:val="0"/>
      <w:numFmt w:val="bullet"/>
      <w:lvlText w:val="•"/>
      <w:lvlJc w:val="left"/>
      <w:pPr>
        <w:ind w:left="3527" w:hanging="360"/>
      </w:pPr>
      <w:rPr>
        <w:rFonts w:hint="default"/>
      </w:rPr>
    </w:lvl>
  </w:abstractNum>
  <w:abstractNum w:abstractNumId="50">
    <w:multiLevelType w:val="hybridMultilevel"/>
    <w:lvl w:ilvl="0">
      <w:start w:val="1"/>
      <w:numFmt w:val="decimal"/>
      <w:lvlText w:val="%1."/>
      <w:lvlJc w:val="left"/>
      <w:pPr>
        <w:ind w:left="580" w:hanging="361"/>
        <w:jc w:val="left"/>
      </w:pPr>
      <w:rPr>
        <w:rFonts w:hint="default" w:ascii="Arial" w:hAnsi="Arial" w:eastAsia="Arial" w:cs="Arial"/>
        <w:spacing w:val="-1"/>
        <w:w w:val="100"/>
        <w:sz w:val="20"/>
        <w:szCs w:val="20"/>
      </w:rPr>
    </w:lvl>
    <w:lvl w:ilvl="1">
      <w:start w:val="0"/>
      <w:numFmt w:val="bullet"/>
      <w:lvlText w:val="•"/>
      <w:lvlJc w:val="left"/>
      <w:pPr>
        <w:ind w:left="960" w:hanging="361"/>
      </w:pPr>
      <w:rPr>
        <w:rFonts w:hint="default"/>
      </w:rPr>
    </w:lvl>
    <w:lvl w:ilvl="2">
      <w:start w:val="0"/>
      <w:numFmt w:val="bullet"/>
      <w:lvlText w:val="•"/>
      <w:lvlJc w:val="left"/>
      <w:pPr>
        <w:ind w:left="1341" w:hanging="361"/>
      </w:pPr>
      <w:rPr>
        <w:rFonts w:hint="default"/>
      </w:rPr>
    </w:lvl>
    <w:lvl w:ilvl="3">
      <w:start w:val="0"/>
      <w:numFmt w:val="bullet"/>
      <w:lvlText w:val="•"/>
      <w:lvlJc w:val="left"/>
      <w:pPr>
        <w:ind w:left="1722" w:hanging="361"/>
      </w:pPr>
      <w:rPr>
        <w:rFonts w:hint="default"/>
      </w:rPr>
    </w:lvl>
    <w:lvl w:ilvl="4">
      <w:start w:val="0"/>
      <w:numFmt w:val="bullet"/>
      <w:lvlText w:val="•"/>
      <w:lvlJc w:val="left"/>
      <w:pPr>
        <w:ind w:left="2103" w:hanging="361"/>
      </w:pPr>
      <w:rPr>
        <w:rFonts w:hint="default"/>
      </w:rPr>
    </w:lvl>
    <w:lvl w:ilvl="5">
      <w:start w:val="0"/>
      <w:numFmt w:val="bullet"/>
      <w:lvlText w:val="•"/>
      <w:lvlJc w:val="left"/>
      <w:pPr>
        <w:ind w:left="2484" w:hanging="361"/>
      </w:pPr>
      <w:rPr>
        <w:rFonts w:hint="default"/>
      </w:rPr>
    </w:lvl>
    <w:lvl w:ilvl="6">
      <w:start w:val="0"/>
      <w:numFmt w:val="bullet"/>
      <w:lvlText w:val="•"/>
      <w:lvlJc w:val="left"/>
      <w:pPr>
        <w:ind w:left="2865" w:hanging="361"/>
      </w:pPr>
      <w:rPr>
        <w:rFonts w:hint="default"/>
      </w:rPr>
    </w:lvl>
    <w:lvl w:ilvl="7">
      <w:start w:val="0"/>
      <w:numFmt w:val="bullet"/>
      <w:lvlText w:val="•"/>
      <w:lvlJc w:val="left"/>
      <w:pPr>
        <w:ind w:left="3246" w:hanging="361"/>
      </w:pPr>
      <w:rPr>
        <w:rFonts w:hint="default"/>
      </w:rPr>
    </w:lvl>
    <w:lvl w:ilvl="8">
      <w:start w:val="0"/>
      <w:numFmt w:val="bullet"/>
      <w:lvlText w:val="•"/>
      <w:lvlJc w:val="left"/>
      <w:pPr>
        <w:ind w:left="3626" w:hanging="361"/>
      </w:pPr>
      <w:rPr>
        <w:rFonts w:hint="default"/>
      </w:rPr>
    </w:lvl>
  </w:abstractNum>
  <w:abstractNum w:abstractNumId="49">
    <w:multiLevelType w:val="hybridMultilevel"/>
    <w:lvl w:ilvl="0">
      <w:start w:val="2"/>
      <w:numFmt w:val="lowerLetter"/>
      <w:lvlText w:val="%1)"/>
      <w:lvlJc w:val="left"/>
      <w:pPr>
        <w:ind w:left="940" w:hanging="245"/>
        <w:jc w:val="left"/>
      </w:pPr>
      <w:rPr>
        <w:rFonts w:hint="default" w:ascii="Arial" w:hAnsi="Arial" w:eastAsia="Arial" w:cs="Arial"/>
        <w:b/>
        <w:bCs/>
        <w:spacing w:val="-1"/>
        <w:w w:val="100"/>
        <w:sz w:val="20"/>
        <w:szCs w:val="20"/>
      </w:rPr>
    </w:lvl>
    <w:lvl w:ilvl="1">
      <w:start w:val="0"/>
      <w:numFmt w:val="bullet"/>
      <w:lvlText w:val="•"/>
      <w:lvlJc w:val="left"/>
      <w:pPr>
        <w:ind w:left="1778" w:hanging="245"/>
      </w:pPr>
      <w:rPr>
        <w:rFonts w:hint="default"/>
      </w:rPr>
    </w:lvl>
    <w:lvl w:ilvl="2">
      <w:start w:val="0"/>
      <w:numFmt w:val="bullet"/>
      <w:lvlText w:val="•"/>
      <w:lvlJc w:val="left"/>
      <w:pPr>
        <w:ind w:left="2616" w:hanging="245"/>
      </w:pPr>
      <w:rPr>
        <w:rFonts w:hint="default"/>
      </w:rPr>
    </w:lvl>
    <w:lvl w:ilvl="3">
      <w:start w:val="0"/>
      <w:numFmt w:val="bullet"/>
      <w:lvlText w:val="•"/>
      <w:lvlJc w:val="left"/>
      <w:pPr>
        <w:ind w:left="3454" w:hanging="245"/>
      </w:pPr>
      <w:rPr>
        <w:rFonts w:hint="default"/>
      </w:rPr>
    </w:lvl>
    <w:lvl w:ilvl="4">
      <w:start w:val="0"/>
      <w:numFmt w:val="bullet"/>
      <w:lvlText w:val="•"/>
      <w:lvlJc w:val="left"/>
      <w:pPr>
        <w:ind w:left="4292" w:hanging="245"/>
      </w:pPr>
      <w:rPr>
        <w:rFonts w:hint="default"/>
      </w:rPr>
    </w:lvl>
    <w:lvl w:ilvl="5">
      <w:start w:val="0"/>
      <w:numFmt w:val="bullet"/>
      <w:lvlText w:val="•"/>
      <w:lvlJc w:val="left"/>
      <w:pPr>
        <w:ind w:left="5130" w:hanging="245"/>
      </w:pPr>
      <w:rPr>
        <w:rFonts w:hint="default"/>
      </w:rPr>
    </w:lvl>
    <w:lvl w:ilvl="6">
      <w:start w:val="0"/>
      <w:numFmt w:val="bullet"/>
      <w:lvlText w:val="•"/>
      <w:lvlJc w:val="left"/>
      <w:pPr>
        <w:ind w:left="5968" w:hanging="245"/>
      </w:pPr>
      <w:rPr>
        <w:rFonts w:hint="default"/>
      </w:rPr>
    </w:lvl>
    <w:lvl w:ilvl="7">
      <w:start w:val="0"/>
      <w:numFmt w:val="bullet"/>
      <w:lvlText w:val="•"/>
      <w:lvlJc w:val="left"/>
      <w:pPr>
        <w:ind w:left="6806" w:hanging="245"/>
      </w:pPr>
      <w:rPr>
        <w:rFonts w:hint="default"/>
      </w:rPr>
    </w:lvl>
    <w:lvl w:ilvl="8">
      <w:start w:val="0"/>
      <w:numFmt w:val="bullet"/>
      <w:lvlText w:val="•"/>
      <w:lvlJc w:val="left"/>
      <w:pPr>
        <w:ind w:left="7644" w:hanging="245"/>
      </w:pPr>
      <w:rPr>
        <w:rFonts w:hint="default"/>
      </w:rPr>
    </w:lvl>
  </w:abstractNum>
  <w:abstractNum w:abstractNumId="48">
    <w:multiLevelType w:val="hybridMultilevel"/>
    <w:lvl w:ilvl="0">
      <w:start w:val="18"/>
      <w:numFmt w:val="decimal"/>
      <w:lvlText w:val="%1."/>
      <w:lvlJc w:val="left"/>
      <w:pPr>
        <w:ind w:left="554" w:hanging="334"/>
        <w:jc w:val="left"/>
      </w:pPr>
      <w:rPr>
        <w:rFonts w:hint="default" w:ascii="Arial" w:hAnsi="Arial" w:eastAsia="Arial" w:cs="Arial"/>
        <w:b/>
        <w:bCs/>
        <w:w w:val="100"/>
        <w:sz w:val="20"/>
        <w:szCs w:val="20"/>
      </w:rPr>
    </w:lvl>
    <w:lvl w:ilvl="1">
      <w:start w:val="0"/>
      <w:numFmt w:val="bullet"/>
      <w:lvlText w:val="•"/>
      <w:lvlJc w:val="left"/>
      <w:pPr>
        <w:ind w:left="1436" w:hanging="334"/>
      </w:pPr>
      <w:rPr>
        <w:rFonts w:hint="default"/>
      </w:rPr>
    </w:lvl>
    <w:lvl w:ilvl="2">
      <w:start w:val="0"/>
      <w:numFmt w:val="bullet"/>
      <w:lvlText w:val="•"/>
      <w:lvlJc w:val="left"/>
      <w:pPr>
        <w:ind w:left="2312" w:hanging="334"/>
      </w:pPr>
      <w:rPr>
        <w:rFonts w:hint="default"/>
      </w:rPr>
    </w:lvl>
    <w:lvl w:ilvl="3">
      <w:start w:val="0"/>
      <w:numFmt w:val="bullet"/>
      <w:lvlText w:val="•"/>
      <w:lvlJc w:val="left"/>
      <w:pPr>
        <w:ind w:left="3188" w:hanging="334"/>
      </w:pPr>
      <w:rPr>
        <w:rFonts w:hint="default"/>
      </w:rPr>
    </w:lvl>
    <w:lvl w:ilvl="4">
      <w:start w:val="0"/>
      <w:numFmt w:val="bullet"/>
      <w:lvlText w:val="•"/>
      <w:lvlJc w:val="left"/>
      <w:pPr>
        <w:ind w:left="4064" w:hanging="334"/>
      </w:pPr>
      <w:rPr>
        <w:rFonts w:hint="default"/>
      </w:rPr>
    </w:lvl>
    <w:lvl w:ilvl="5">
      <w:start w:val="0"/>
      <w:numFmt w:val="bullet"/>
      <w:lvlText w:val="•"/>
      <w:lvlJc w:val="left"/>
      <w:pPr>
        <w:ind w:left="4940" w:hanging="334"/>
      </w:pPr>
      <w:rPr>
        <w:rFonts w:hint="default"/>
      </w:rPr>
    </w:lvl>
    <w:lvl w:ilvl="6">
      <w:start w:val="0"/>
      <w:numFmt w:val="bullet"/>
      <w:lvlText w:val="•"/>
      <w:lvlJc w:val="left"/>
      <w:pPr>
        <w:ind w:left="5816" w:hanging="334"/>
      </w:pPr>
      <w:rPr>
        <w:rFonts w:hint="default"/>
      </w:rPr>
    </w:lvl>
    <w:lvl w:ilvl="7">
      <w:start w:val="0"/>
      <w:numFmt w:val="bullet"/>
      <w:lvlText w:val="•"/>
      <w:lvlJc w:val="left"/>
      <w:pPr>
        <w:ind w:left="6692" w:hanging="334"/>
      </w:pPr>
      <w:rPr>
        <w:rFonts w:hint="default"/>
      </w:rPr>
    </w:lvl>
    <w:lvl w:ilvl="8">
      <w:start w:val="0"/>
      <w:numFmt w:val="bullet"/>
      <w:lvlText w:val="•"/>
      <w:lvlJc w:val="left"/>
      <w:pPr>
        <w:ind w:left="7568" w:hanging="334"/>
      </w:pPr>
      <w:rPr>
        <w:rFonts w:hint="default"/>
      </w:rPr>
    </w:lvl>
  </w:abstractNum>
  <w:abstractNum w:abstractNumId="47">
    <w:multiLevelType w:val="hybridMultilevel"/>
    <w:lvl w:ilvl="0">
      <w:start w:val="1"/>
      <w:numFmt w:val="decimal"/>
      <w:lvlText w:val="%1"/>
      <w:lvlJc w:val="left"/>
      <w:pPr>
        <w:ind w:left="939" w:hanging="721"/>
        <w:jc w:val="left"/>
      </w:pPr>
      <w:rPr>
        <w:rFonts w:hint="default" w:ascii="Arial" w:hAnsi="Arial" w:eastAsia="Arial" w:cs="Arial"/>
        <w:b/>
        <w:bCs/>
        <w:w w:val="99"/>
        <w:sz w:val="16"/>
        <w:szCs w:val="16"/>
      </w:rPr>
    </w:lvl>
    <w:lvl w:ilvl="1">
      <w:start w:val="0"/>
      <w:numFmt w:val="bullet"/>
      <w:lvlText w:val="•"/>
      <w:lvlJc w:val="left"/>
      <w:pPr>
        <w:ind w:left="1778" w:hanging="721"/>
      </w:pPr>
      <w:rPr>
        <w:rFonts w:hint="default"/>
      </w:rPr>
    </w:lvl>
    <w:lvl w:ilvl="2">
      <w:start w:val="0"/>
      <w:numFmt w:val="bullet"/>
      <w:lvlText w:val="•"/>
      <w:lvlJc w:val="left"/>
      <w:pPr>
        <w:ind w:left="2616" w:hanging="721"/>
      </w:pPr>
      <w:rPr>
        <w:rFonts w:hint="default"/>
      </w:rPr>
    </w:lvl>
    <w:lvl w:ilvl="3">
      <w:start w:val="0"/>
      <w:numFmt w:val="bullet"/>
      <w:lvlText w:val="•"/>
      <w:lvlJc w:val="left"/>
      <w:pPr>
        <w:ind w:left="3454" w:hanging="721"/>
      </w:pPr>
      <w:rPr>
        <w:rFonts w:hint="default"/>
      </w:rPr>
    </w:lvl>
    <w:lvl w:ilvl="4">
      <w:start w:val="0"/>
      <w:numFmt w:val="bullet"/>
      <w:lvlText w:val="•"/>
      <w:lvlJc w:val="left"/>
      <w:pPr>
        <w:ind w:left="4292" w:hanging="721"/>
      </w:pPr>
      <w:rPr>
        <w:rFonts w:hint="default"/>
      </w:rPr>
    </w:lvl>
    <w:lvl w:ilvl="5">
      <w:start w:val="0"/>
      <w:numFmt w:val="bullet"/>
      <w:lvlText w:val="•"/>
      <w:lvlJc w:val="left"/>
      <w:pPr>
        <w:ind w:left="5130" w:hanging="721"/>
      </w:pPr>
      <w:rPr>
        <w:rFonts w:hint="default"/>
      </w:rPr>
    </w:lvl>
    <w:lvl w:ilvl="6">
      <w:start w:val="0"/>
      <w:numFmt w:val="bullet"/>
      <w:lvlText w:val="•"/>
      <w:lvlJc w:val="left"/>
      <w:pPr>
        <w:ind w:left="5968" w:hanging="721"/>
      </w:pPr>
      <w:rPr>
        <w:rFonts w:hint="default"/>
      </w:rPr>
    </w:lvl>
    <w:lvl w:ilvl="7">
      <w:start w:val="0"/>
      <w:numFmt w:val="bullet"/>
      <w:lvlText w:val="•"/>
      <w:lvlJc w:val="left"/>
      <w:pPr>
        <w:ind w:left="6806" w:hanging="721"/>
      </w:pPr>
      <w:rPr>
        <w:rFonts w:hint="default"/>
      </w:rPr>
    </w:lvl>
    <w:lvl w:ilvl="8">
      <w:start w:val="0"/>
      <w:numFmt w:val="bullet"/>
      <w:lvlText w:val="•"/>
      <w:lvlJc w:val="left"/>
      <w:pPr>
        <w:ind w:left="7644" w:hanging="721"/>
      </w:pPr>
      <w:rPr>
        <w:rFonts w:hint="default"/>
      </w:rPr>
    </w:lvl>
  </w:abstractNum>
  <w:abstractNum w:abstractNumId="46">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92" w:hanging="178"/>
      </w:pPr>
      <w:rPr>
        <w:rFonts w:hint="default"/>
      </w:rPr>
    </w:lvl>
    <w:lvl w:ilvl="2">
      <w:start w:val="0"/>
      <w:numFmt w:val="bullet"/>
      <w:lvlText w:val="•"/>
      <w:lvlJc w:val="left"/>
      <w:pPr>
        <w:ind w:left="2184" w:hanging="178"/>
      </w:pPr>
      <w:rPr>
        <w:rFonts w:hint="default"/>
      </w:rPr>
    </w:lvl>
    <w:lvl w:ilvl="3">
      <w:start w:val="0"/>
      <w:numFmt w:val="bullet"/>
      <w:lvlText w:val="•"/>
      <w:lvlJc w:val="left"/>
      <w:pPr>
        <w:ind w:left="3076" w:hanging="178"/>
      </w:pPr>
      <w:rPr>
        <w:rFonts w:hint="default"/>
      </w:rPr>
    </w:lvl>
    <w:lvl w:ilvl="4">
      <w:start w:val="0"/>
      <w:numFmt w:val="bullet"/>
      <w:lvlText w:val="•"/>
      <w:lvlJc w:val="left"/>
      <w:pPr>
        <w:ind w:left="3968" w:hanging="178"/>
      </w:pPr>
      <w:rPr>
        <w:rFonts w:hint="default"/>
      </w:rPr>
    </w:lvl>
    <w:lvl w:ilvl="5">
      <w:start w:val="0"/>
      <w:numFmt w:val="bullet"/>
      <w:lvlText w:val="•"/>
      <w:lvlJc w:val="left"/>
      <w:pPr>
        <w:ind w:left="4860" w:hanging="178"/>
      </w:pPr>
      <w:rPr>
        <w:rFonts w:hint="default"/>
      </w:rPr>
    </w:lvl>
    <w:lvl w:ilvl="6">
      <w:start w:val="0"/>
      <w:numFmt w:val="bullet"/>
      <w:lvlText w:val="•"/>
      <w:lvlJc w:val="left"/>
      <w:pPr>
        <w:ind w:left="5752" w:hanging="178"/>
      </w:pPr>
      <w:rPr>
        <w:rFonts w:hint="default"/>
      </w:rPr>
    </w:lvl>
    <w:lvl w:ilvl="7">
      <w:start w:val="0"/>
      <w:numFmt w:val="bullet"/>
      <w:lvlText w:val="•"/>
      <w:lvlJc w:val="left"/>
      <w:pPr>
        <w:ind w:left="6644" w:hanging="178"/>
      </w:pPr>
      <w:rPr>
        <w:rFonts w:hint="default"/>
      </w:rPr>
    </w:lvl>
    <w:lvl w:ilvl="8">
      <w:start w:val="0"/>
      <w:numFmt w:val="bullet"/>
      <w:lvlText w:val="•"/>
      <w:lvlJc w:val="left"/>
      <w:pPr>
        <w:ind w:left="7536" w:hanging="178"/>
      </w:pPr>
      <w:rPr>
        <w:rFonts w:hint="default"/>
      </w:rPr>
    </w:lvl>
  </w:abstractNum>
  <w:abstractNum w:abstractNumId="45">
    <w:multiLevelType w:val="hybridMultilevel"/>
    <w:lvl w:ilvl="0">
      <w:start w:val="1"/>
      <w:numFmt w:val="decimal"/>
      <w:lvlText w:val="%1."/>
      <w:lvlJc w:val="left"/>
      <w:pPr>
        <w:ind w:left="398" w:hanging="179"/>
        <w:jc w:val="left"/>
      </w:pPr>
      <w:rPr>
        <w:rFonts w:hint="default" w:ascii="Arial" w:hAnsi="Arial" w:eastAsia="Arial" w:cs="Arial"/>
        <w:w w:val="99"/>
        <w:sz w:val="16"/>
        <w:szCs w:val="16"/>
      </w:rPr>
    </w:lvl>
    <w:lvl w:ilvl="1">
      <w:start w:val="0"/>
      <w:numFmt w:val="bullet"/>
      <w:lvlText w:val="•"/>
      <w:lvlJc w:val="left"/>
      <w:pPr>
        <w:ind w:left="1292" w:hanging="179"/>
      </w:pPr>
      <w:rPr>
        <w:rFonts w:hint="default"/>
      </w:rPr>
    </w:lvl>
    <w:lvl w:ilvl="2">
      <w:start w:val="0"/>
      <w:numFmt w:val="bullet"/>
      <w:lvlText w:val="•"/>
      <w:lvlJc w:val="left"/>
      <w:pPr>
        <w:ind w:left="2184" w:hanging="179"/>
      </w:pPr>
      <w:rPr>
        <w:rFonts w:hint="default"/>
      </w:rPr>
    </w:lvl>
    <w:lvl w:ilvl="3">
      <w:start w:val="0"/>
      <w:numFmt w:val="bullet"/>
      <w:lvlText w:val="•"/>
      <w:lvlJc w:val="left"/>
      <w:pPr>
        <w:ind w:left="3076" w:hanging="179"/>
      </w:pPr>
      <w:rPr>
        <w:rFonts w:hint="default"/>
      </w:rPr>
    </w:lvl>
    <w:lvl w:ilvl="4">
      <w:start w:val="0"/>
      <w:numFmt w:val="bullet"/>
      <w:lvlText w:val="•"/>
      <w:lvlJc w:val="left"/>
      <w:pPr>
        <w:ind w:left="3968" w:hanging="179"/>
      </w:pPr>
      <w:rPr>
        <w:rFonts w:hint="default"/>
      </w:rPr>
    </w:lvl>
    <w:lvl w:ilvl="5">
      <w:start w:val="0"/>
      <w:numFmt w:val="bullet"/>
      <w:lvlText w:val="•"/>
      <w:lvlJc w:val="left"/>
      <w:pPr>
        <w:ind w:left="4860" w:hanging="179"/>
      </w:pPr>
      <w:rPr>
        <w:rFonts w:hint="default"/>
      </w:rPr>
    </w:lvl>
    <w:lvl w:ilvl="6">
      <w:start w:val="0"/>
      <w:numFmt w:val="bullet"/>
      <w:lvlText w:val="•"/>
      <w:lvlJc w:val="left"/>
      <w:pPr>
        <w:ind w:left="5752" w:hanging="179"/>
      </w:pPr>
      <w:rPr>
        <w:rFonts w:hint="default"/>
      </w:rPr>
    </w:lvl>
    <w:lvl w:ilvl="7">
      <w:start w:val="0"/>
      <w:numFmt w:val="bullet"/>
      <w:lvlText w:val="•"/>
      <w:lvlJc w:val="left"/>
      <w:pPr>
        <w:ind w:left="6644" w:hanging="179"/>
      </w:pPr>
      <w:rPr>
        <w:rFonts w:hint="default"/>
      </w:rPr>
    </w:lvl>
    <w:lvl w:ilvl="8">
      <w:start w:val="0"/>
      <w:numFmt w:val="bullet"/>
      <w:lvlText w:val="•"/>
      <w:lvlJc w:val="left"/>
      <w:pPr>
        <w:ind w:left="7536" w:hanging="179"/>
      </w:pPr>
      <w:rPr>
        <w:rFonts w:hint="default"/>
      </w:rPr>
    </w:lvl>
  </w:abstractNum>
  <w:abstractNum w:abstractNumId="44">
    <w:multiLevelType w:val="hybridMultilevel"/>
    <w:lvl w:ilvl="0">
      <w:start w:val="1"/>
      <w:numFmt w:val="decimal"/>
      <w:lvlText w:val="%1."/>
      <w:lvlJc w:val="left"/>
      <w:pPr>
        <w:ind w:left="940" w:hanging="361"/>
        <w:jc w:val="left"/>
      </w:pPr>
      <w:rPr>
        <w:rFonts w:hint="default" w:ascii="Arial" w:hAnsi="Arial" w:eastAsia="Arial" w:cs="Arial"/>
        <w:w w:val="100"/>
        <w:sz w:val="20"/>
        <w:szCs w:val="20"/>
      </w:rPr>
    </w:lvl>
    <w:lvl w:ilvl="1">
      <w:start w:val="0"/>
      <w:numFmt w:val="bullet"/>
      <w:lvlText w:val="•"/>
      <w:lvlJc w:val="left"/>
      <w:pPr>
        <w:ind w:left="1778" w:hanging="361"/>
      </w:pPr>
      <w:rPr>
        <w:rFonts w:hint="default"/>
      </w:rPr>
    </w:lvl>
    <w:lvl w:ilvl="2">
      <w:start w:val="0"/>
      <w:numFmt w:val="bullet"/>
      <w:lvlText w:val="•"/>
      <w:lvlJc w:val="left"/>
      <w:pPr>
        <w:ind w:left="2616" w:hanging="361"/>
      </w:pPr>
      <w:rPr>
        <w:rFonts w:hint="default"/>
      </w:rPr>
    </w:lvl>
    <w:lvl w:ilvl="3">
      <w:start w:val="0"/>
      <w:numFmt w:val="bullet"/>
      <w:lvlText w:val="•"/>
      <w:lvlJc w:val="left"/>
      <w:pPr>
        <w:ind w:left="3454" w:hanging="361"/>
      </w:pPr>
      <w:rPr>
        <w:rFonts w:hint="default"/>
      </w:rPr>
    </w:lvl>
    <w:lvl w:ilvl="4">
      <w:start w:val="0"/>
      <w:numFmt w:val="bullet"/>
      <w:lvlText w:val="•"/>
      <w:lvlJc w:val="left"/>
      <w:pPr>
        <w:ind w:left="4292" w:hanging="361"/>
      </w:pPr>
      <w:rPr>
        <w:rFonts w:hint="default"/>
      </w:rPr>
    </w:lvl>
    <w:lvl w:ilvl="5">
      <w:start w:val="0"/>
      <w:numFmt w:val="bullet"/>
      <w:lvlText w:val="•"/>
      <w:lvlJc w:val="left"/>
      <w:pPr>
        <w:ind w:left="5130" w:hanging="361"/>
      </w:pPr>
      <w:rPr>
        <w:rFonts w:hint="default"/>
      </w:rPr>
    </w:lvl>
    <w:lvl w:ilvl="6">
      <w:start w:val="0"/>
      <w:numFmt w:val="bullet"/>
      <w:lvlText w:val="•"/>
      <w:lvlJc w:val="left"/>
      <w:pPr>
        <w:ind w:left="5968" w:hanging="361"/>
      </w:pPr>
      <w:rPr>
        <w:rFonts w:hint="default"/>
      </w:rPr>
    </w:lvl>
    <w:lvl w:ilvl="7">
      <w:start w:val="0"/>
      <w:numFmt w:val="bullet"/>
      <w:lvlText w:val="•"/>
      <w:lvlJc w:val="left"/>
      <w:pPr>
        <w:ind w:left="6806" w:hanging="361"/>
      </w:pPr>
      <w:rPr>
        <w:rFonts w:hint="default"/>
      </w:rPr>
    </w:lvl>
    <w:lvl w:ilvl="8">
      <w:start w:val="0"/>
      <w:numFmt w:val="bullet"/>
      <w:lvlText w:val="•"/>
      <w:lvlJc w:val="left"/>
      <w:pPr>
        <w:ind w:left="7644" w:hanging="361"/>
      </w:pPr>
      <w:rPr>
        <w:rFonts w:hint="default"/>
      </w:rPr>
    </w:lvl>
  </w:abstractNum>
  <w:abstractNum w:abstractNumId="42">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580" w:hanging="178"/>
      </w:pPr>
      <w:rPr>
        <w:rFonts w:hint="default"/>
      </w:rPr>
    </w:lvl>
    <w:lvl w:ilvl="2">
      <w:start w:val="0"/>
      <w:numFmt w:val="bullet"/>
      <w:lvlText w:val="•"/>
      <w:lvlJc w:val="left"/>
      <w:pPr>
        <w:ind w:left="1488" w:hanging="178"/>
      </w:pPr>
      <w:rPr>
        <w:rFonts w:hint="default"/>
      </w:rPr>
    </w:lvl>
    <w:lvl w:ilvl="3">
      <w:start w:val="0"/>
      <w:numFmt w:val="bullet"/>
      <w:lvlText w:val="•"/>
      <w:lvlJc w:val="left"/>
      <w:pPr>
        <w:ind w:left="2397" w:hanging="178"/>
      </w:pPr>
      <w:rPr>
        <w:rFonts w:hint="default"/>
      </w:rPr>
    </w:lvl>
    <w:lvl w:ilvl="4">
      <w:start w:val="0"/>
      <w:numFmt w:val="bullet"/>
      <w:lvlText w:val="•"/>
      <w:lvlJc w:val="left"/>
      <w:pPr>
        <w:ind w:left="3306" w:hanging="178"/>
      </w:pPr>
      <w:rPr>
        <w:rFonts w:hint="default"/>
      </w:rPr>
    </w:lvl>
    <w:lvl w:ilvl="5">
      <w:start w:val="0"/>
      <w:numFmt w:val="bullet"/>
      <w:lvlText w:val="•"/>
      <w:lvlJc w:val="left"/>
      <w:pPr>
        <w:ind w:left="4215" w:hanging="178"/>
      </w:pPr>
      <w:rPr>
        <w:rFonts w:hint="default"/>
      </w:rPr>
    </w:lvl>
    <w:lvl w:ilvl="6">
      <w:start w:val="0"/>
      <w:numFmt w:val="bullet"/>
      <w:lvlText w:val="•"/>
      <w:lvlJc w:val="left"/>
      <w:pPr>
        <w:ind w:left="5124" w:hanging="178"/>
      </w:pPr>
      <w:rPr>
        <w:rFonts w:hint="default"/>
      </w:rPr>
    </w:lvl>
    <w:lvl w:ilvl="7">
      <w:start w:val="0"/>
      <w:numFmt w:val="bullet"/>
      <w:lvlText w:val="•"/>
      <w:lvlJc w:val="left"/>
      <w:pPr>
        <w:ind w:left="6033" w:hanging="178"/>
      </w:pPr>
      <w:rPr>
        <w:rFonts w:hint="default"/>
      </w:rPr>
    </w:lvl>
    <w:lvl w:ilvl="8">
      <w:start w:val="0"/>
      <w:numFmt w:val="bullet"/>
      <w:lvlText w:val="•"/>
      <w:lvlJc w:val="left"/>
      <w:pPr>
        <w:ind w:left="6942" w:hanging="178"/>
      </w:pPr>
      <w:rPr>
        <w:rFonts w:hint="default"/>
      </w:rPr>
    </w:lvl>
  </w:abstractNum>
  <w:abstractNum w:abstractNumId="41">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36" w:hanging="178"/>
      </w:pPr>
      <w:rPr>
        <w:rFonts w:hint="default"/>
      </w:rPr>
    </w:lvl>
    <w:lvl w:ilvl="2">
      <w:start w:val="0"/>
      <w:numFmt w:val="bullet"/>
      <w:lvlText w:val="•"/>
      <w:lvlJc w:val="left"/>
      <w:pPr>
        <w:ind w:left="2072" w:hanging="178"/>
      </w:pPr>
      <w:rPr>
        <w:rFonts w:hint="default"/>
      </w:rPr>
    </w:lvl>
    <w:lvl w:ilvl="3">
      <w:start w:val="0"/>
      <w:numFmt w:val="bullet"/>
      <w:lvlText w:val="•"/>
      <w:lvlJc w:val="left"/>
      <w:pPr>
        <w:ind w:left="2908" w:hanging="178"/>
      </w:pPr>
      <w:rPr>
        <w:rFonts w:hint="default"/>
      </w:rPr>
    </w:lvl>
    <w:lvl w:ilvl="4">
      <w:start w:val="0"/>
      <w:numFmt w:val="bullet"/>
      <w:lvlText w:val="•"/>
      <w:lvlJc w:val="left"/>
      <w:pPr>
        <w:ind w:left="3744" w:hanging="178"/>
      </w:pPr>
      <w:rPr>
        <w:rFonts w:hint="default"/>
      </w:rPr>
    </w:lvl>
    <w:lvl w:ilvl="5">
      <w:start w:val="0"/>
      <w:numFmt w:val="bullet"/>
      <w:lvlText w:val="•"/>
      <w:lvlJc w:val="left"/>
      <w:pPr>
        <w:ind w:left="4580" w:hanging="178"/>
      </w:pPr>
      <w:rPr>
        <w:rFonts w:hint="default"/>
      </w:rPr>
    </w:lvl>
    <w:lvl w:ilvl="6">
      <w:start w:val="0"/>
      <w:numFmt w:val="bullet"/>
      <w:lvlText w:val="•"/>
      <w:lvlJc w:val="left"/>
      <w:pPr>
        <w:ind w:left="5416" w:hanging="178"/>
      </w:pPr>
      <w:rPr>
        <w:rFonts w:hint="default"/>
      </w:rPr>
    </w:lvl>
    <w:lvl w:ilvl="7">
      <w:start w:val="0"/>
      <w:numFmt w:val="bullet"/>
      <w:lvlText w:val="•"/>
      <w:lvlJc w:val="left"/>
      <w:pPr>
        <w:ind w:left="6252" w:hanging="178"/>
      </w:pPr>
      <w:rPr>
        <w:rFonts w:hint="default"/>
      </w:rPr>
    </w:lvl>
    <w:lvl w:ilvl="8">
      <w:start w:val="0"/>
      <w:numFmt w:val="bullet"/>
      <w:lvlText w:val="•"/>
      <w:lvlJc w:val="left"/>
      <w:pPr>
        <w:ind w:left="7088" w:hanging="178"/>
      </w:pPr>
      <w:rPr>
        <w:rFonts w:hint="default"/>
      </w:rPr>
    </w:lvl>
  </w:abstractNum>
  <w:abstractNum w:abstractNumId="40">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36" w:hanging="178"/>
      </w:pPr>
      <w:rPr>
        <w:rFonts w:hint="default"/>
      </w:rPr>
    </w:lvl>
    <w:lvl w:ilvl="2">
      <w:start w:val="0"/>
      <w:numFmt w:val="bullet"/>
      <w:lvlText w:val="•"/>
      <w:lvlJc w:val="left"/>
      <w:pPr>
        <w:ind w:left="2072" w:hanging="178"/>
      </w:pPr>
      <w:rPr>
        <w:rFonts w:hint="default"/>
      </w:rPr>
    </w:lvl>
    <w:lvl w:ilvl="3">
      <w:start w:val="0"/>
      <w:numFmt w:val="bullet"/>
      <w:lvlText w:val="•"/>
      <w:lvlJc w:val="left"/>
      <w:pPr>
        <w:ind w:left="2908" w:hanging="178"/>
      </w:pPr>
      <w:rPr>
        <w:rFonts w:hint="default"/>
      </w:rPr>
    </w:lvl>
    <w:lvl w:ilvl="4">
      <w:start w:val="0"/>
      <w:numFmt w:val="bullet"/>
      <w:lvlText w:val="•"/>
      <w:lvlJc w:val="left"/>
      <w:pPr>
        <w:ind w:left="3744" w:hanging="178"/>
      </w:pPr>
      <w:rPr>
        <w:rFonts w:hint="default"/>
      </w:rPr>
    </w:lvl>
    <w:lvl w:ilvl="5">
      <w:start w:val="0"/>
      <w:numFmt w:val="bullet"/>
      <w:lvlText w:val="•"/>
      <w:lvlJc w:val="left"/>
      <w:pPr>
        <w:ind w:left="4580" w:hanging="178"/>
      </w:pPr>
      <w:rPr>
        <w:rFonts w:hint="default"/>
      </w:rPr>
    </w:lvl>
    <w:lvl w:ilvl="6">
      <w:start w:val="0"/>
      <w:numFmt w:val="bullet"/>
      <w:lvlText w:val="•"/>
      <w:lvlJc w:val="left"/>
      <w:pPr>
        <w:ind w:left="5416" w:hanging="178"/>
      </w:pPr>
      <w:rPr>
        <w:rFonts w:hint="default"/>
      </w:rPr>
    </w:lvl>
    <w:lvl w:ilvl="7">
      <w:start w:val="0"/>
      <w:numFmt w:val="bullet"/>
      <w:lvlText w:val="•"/>
      <w:lvlJc w:val="left"/>
      <w:pPr>
        <w:ind w:left="6252" w:hanging="178"/>
      </w:pPr>
      <w:rPr>
        <w:rFonts w:hint="default"/>
      </w:rPr>
    </w:lvl>
    <w:lvl w:ilvl="8">
      <w:start w:val="0"/>
      <w:numFmt w:val="bullet"/>
      <w:lvlText w:val="•"/>
      <w:lvlJc w:val="left"/>
      <w:pPr>
        <w:ind w:left="7088" w:hanging="178"/>
      </w:pPr>
      <w:rPr>
        <w:rFonts w:hint="default"/>
      </w:rPr>
    </w:lvl>
  </w:abstractNum>
  <w:abstractNum w:abstractNumId="39">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36" w:hanging="178"/>
      </w:pPr>
      <w:rPr>
        <w:rFonts w:hint="default"/>
      </w:rPr>
    </w:lvl>
    <w:lvl w:ilvl="2">
      <w:start w:val="0"/>
      <w:numFmt w:val="bullet"/>
      <w:lvlText w:val="•"/>
      <w:lvlJc w:val="left"/>
      <w:pPr>
        <w:ind w:left="2072" w:hanging="178"/>
      </w:pPr>
      <w:rPr>
        <w:rFonts w:hint="default"/>
      </w:rPr>
    </w:lvl>
    <w:lvl w:ilvl="3">
      <w:start w:val="0"/>
      <w:numFmt w:val="bullet"/>
      <w:lvlText w:val="•"/>
      <w:lvlJc w:val="left"/>
      <w:pPr>
        <w:ind w:left="2908" w:hanging="178"/>
      </w:pPr>
      <w:rPr>
        <w:rFonts w:hint="default"/>
      </w:rPr>
    </w:lvl>
    <w:lvl w:ilvl="4">
      <w:start w:val="0"/>
      <w:numFmt w:val="bullet"/>
      <w:lvlText w:val="•"/>
      <w:lvlJc w:val="left"/>
      <w:pPr>
        <w:ind w:left="3744" w:hanging="178"/>
      </w:pPr>
      <w:rPr>
        <w:rFonts w:hint="default"/>
      </w:rPr>
    </w:lvl>
    <w:lvl w:ilvl="5">
      <w:start w:val="0"/>
      <w:numFmt w:val="bullet"/>
      <w:lvlText w:val="•"/>
      <w:lvlJc w:val="left"/>
      <w:pPr>
        <w:ind w:left="4580" w:hanging="178"/>
      </w:pPr>
      <w:rPr>
        <w:rFonts w:hint="default"/>
      </w:rPr>
    </w:lvl>
    <w:lvl w:ilvl="6">
      <w:start w:val="0"/>
      <w:numFmt w:val="bullet"/>
      <w:lvlText w:val="•"/>
      <w:lvlJc w:val="left"/>
      <w:pPr>
        <w:ind w:left="5416" w:hanging="178"/>
      </w:pPr>
      <w:rPr>
        <w:rFonts w:hint="default"/>
      </w:rPr>
    </w:lvl>
    <w:lvl w:ilvl="7">
      <w:start w:val="0"/>
      <w:numFmt w:val="bullet"/>
      <w:lvlText w:val="•"/>
      <w:lvlJc w:val="left"/>
      <w:pPr>
        <w:ind w:left="6252" w:hanging="178"/>
      </w:pPr>
      <w:rPr>
        <w:rFonts w:hint="default"/>
      </w:rPr>
    </w:lvl>
    <w:lvl w:ilvl="8">
      <w:start w:val="0"/>
      <w:numFmt w:val="bullet"/>
      <w:lvlText w:val="•"/>
      <w:lvlJc w:val="left"/>
      <w:pPr>
        <w:ind w:left="7088" w:hanging="178"/>
      </w:pPr>
      <w:rPr>
        <w:rFonts w:hint="default"/>
      </w:rPr>
    </w:lvl>
  </w:abstractNum>
  <w:abstractNum w:abstractNumId="38">
    <w:multiLevelType w:val="hybridMultilevel"/>
    <w:lvl w:ilvl="0">
      <w:start w:val="1"/>
      <w:numFmt w:val="decimal"/>
      <w:lvlText w:val="%1."/>
      <w:lvlJc w:val="left"/>
      <w:pPr>
        <w:ind w:left="219" w:hanging="178"/>
        <w:jc w:val="left"/>
      </w:pPr>
      <w:rPr>
        <w:rFonts w:hint="default" w:ascii="Arial" w:hAnsi="Arial" w:eastAsia="Arial" w:cs="Arial"/>
        <w:w w:val="99"/>
        <w:sz w:val="16"/>
        <w:szCs w:val="16"/>
      </w:rPr>
    </w:lvl>
    <w:lvl w:ilvl="1">
      <w:start w:val="0"/>
      <w:numFmt w:val="bullet"/>
      <w:lvlText w:val="•"/>
      <w:lvlJc w:val="left"/>
      <w:pPr>
        <w:ind w:left="1074" w:hanging="178"/>
      </w:pPr>
      <w:rPr>
        <w:rFonts w:hint="default"/>
      </w:rPr>
    </w:lvl>
    <w:lvl w:ilvl="2">
      <w:start w:val="0"/>
      <w:numFmt w:val="bullet"/>
      <w:lvlText w:val="•"/>
      <w:lvlJc w:val="left"/>
      <w:pPr>
        <w:ind w:left="1928" w:hanging="178"/>
      </w:pPr>
      <w:rPr>
        <w:rFonts w:hint="default"/>
      </w:rPr>
    </w:lvl>
    <w:lvl w:ilvl="3">
      <w:start w:val="0"/>
      <w:numFmt w:val="bullet"/>
      <w:lvlText w:val="•"/>
      <w:lvlJc w:val="left"/>
      <w:pPr>
        <w:ind w:left="2782" w:hanging="178"/>
      </w:pPr>
      <w:rPr>
        <w:rFonts w:hint="default"/>
      </w:rPr>
    </w:lvl>
    <w:lvl w:ilvl="4">
      <w:start w:val="0"/>
      <w:numFmt w:val="bullet"/>
      <w:lvlText w:val="•"/>
      <w:lvlJc w:val="left"/>
      <w:pPr>
        <w:ind w:left="3636" w:hanging="178"/>
      </w:pPr>
      <w:rPr>
        <w:rFonts w:hint="default"/>
      </w:rPr>
    </w:lvl>
    <w:lvl w:ilvl="5">
      <w:start w:val="0"/>
      <w:numFmt w:val="bullet"/>
      <w:lvlText w:val="•"/>
      <w:lvlJc w:val="left"/>
      <w:pPr>
        <w:ind w:left="4490" w:hanging="178"/>
      </w:pPr>
      <w:rPr>
        <w:rFonts w:hint="default"/>
      </w:rPr>
    </w:lvl>
    <w:lvl w:ilvl="6">
      <w:start w:val="0"/>
      <w:numFmt w:val="bullet"/>
      <w:lvlText w:val="•"/>
      <w:lvlJc w:val="left"/>
      <w:pPr>
        <w:ind w:left="5344" w:hanging="178"/>
      </w:pPr>
      <w:rPr>
        <w:rFonts w:hint="default"/>
      </w:rPr>
    </w:lvl>
    <w:lvl w:ilvl="7">
      <w:start w:val="0"/>
      <w:numFmt w:val="bullet"/>
      <w:lvlText w:val="•"/>
      <w:lvlJc w:val="left"/>
      <w:pPr>
        <w:ind w:left="6198" w:hanging="178"/>
      </w:pPr>
      <w:rPr>
        <w:rFonts w:hint="default"/>
      </w:rPr>
    </w:lvl>
    <w:lvl w:ilvl="8">
      <w:start w:val="0"/>
      <w:numFmt w:val="bullet"/>
      <w:lvlText w:val="•"/>
      <w:lvlJc w:val="left"/>
      <w:pPr>
        <w:ind w:left="7052" w:hanging="178"/>
      </w:pPr>
      <w:rPr>
        <w:rFonts w:hint="default"/>
      </w:rPr>
    </w:lvl>
  </w:abstractNum>
  <w:abstractNum w:abstractNumId="37">
    <w:multiLevelType w:val="hybridMultilevel"/>
    <w:lvl w:ilvl="0">
      <w:start w:val="1"/>
      <w:numFmt w:val="decimal"/>
      <w:lvlText w:val="%1."/>
      <w:lvlJc w:val="left"/>
      <w:pPr>
        <w:ind w:left="220" w:hanging="602"/>
        <w:jc w:val="left"/>
      </w:pPr>
      <w:rPr>
        <w:rFonts w:hint="default" w:ascii="Arial Black" w:hAnsi="Arial Black" w:eastAsia="Arial Black" w:cs="Arial Black"/>
        <w:spacing w:val="-1"/>
        <w:w w:val="99"/>
        <w:sz w:val="40"/>
        <w:szCs w:val="40"/>
      </w:rPr>
    </w:lvl>
    <w:lvl w:ilvl="1">
      <w:start w:val="0"/>
      <w:numFmt w:val="bullet"/>
      <w:lvlText w:val="•"/>
      <w:lvlJc w:val="left"/>
      <w:pPr>
        <w:ind w:left="1074" w:hanging="602"/>
      </w:pPr>
      <w:rPr>
        <w:rFonts w:hint="default"/>
      </w:rPr>
    </w:lvl>
    <w:lvl w:ilvl="2">
      <w:start w:val="0"/>
      <w:numFmt w:val="bullet"/>
      <w:lvlText w:val="•"/>
      <w:lvlJc w:val="left"/>
      <w:pPr>
        <w:ind w:left="1928" w:hanging="602"/>
      </w:pPr>
      <w:rPr>
        <w:rFonts w:hint="default"/>
      </w:rPr>
    </w:lvl>
    <w:lvl w:ilvl="3">
      <w:start w:val="0"/>
      <w:numFmt w:val="bullet"/>
      <w:lvlText w:val="•"/>
      <w:lvlJc w:val="left"/>
      <w:pPr>
        <w:ind w:left="2782" w:hanging="602"/>
      </w:pPr>
      <w:rPr>
        <w:rFonts w:hint="default"/>
      </w:rPr>
    </w:lvl>
    <w:lvl w:ilvl="4">
      <w:start w:val="0"/>
      <w:numFmt w:val="bullet"/>
      <w:lvlText w:val="•"/>
      <w:lvlJc w:val="left"/>
      <w:pPr>
        <w:ind w:left="3636" w:hanging="602"/>
      </w:pPr>
      <w:rPr>
        <w:rFonts w:hint="default"/>
      </w:rPr>
    </w:lvl>
    <w:lvl w:ilvl="5">
      <w:start w:val="0"/>
      <w:numFmt w:val="bullet"/>
      <w:lvlText w:val="•"/>
      <w:lvlJc w:val="left"/>
      <w:pPr>
        <w:ind w:left="4490" w:hanging="602"/>
      </w:pPr>
      <w:rPr>
        <w:rFonts w:hint="default"/>
      </w:rPr>
    </w:lvl>
    <w:lvl w:ilvl="6">
      <w:start w:val="0"/>
      <w:numFmt w:val="bullet"/>
      <w:lvlText w:val="•"/>
      <w:lvlJc w:val="left"/>
      <w:pPr>
        <w:ind w:left="5344" w:hanging="602"/>
      </w:pPr>
      <w:rPr>
        <w:rFonts w:hint="default"/>
      </w:rPr>
    </w:lvl>
    <w:lvl w:ilvl="7">
      <w:start w:val="0"/>
      <w:numFmt w:val="bullet"/>
      <w:lvlText w:val="•"/>
      <w:lvlJc w:val="left"/>
      <w:pPr>
        <w:ind w:left="6198" w:hanging="602"/>
      </w:pPr>
      <w:rPr>
        <w:rFonts w:hint="default"/>
      </w:rPr>
    </w:lvl>
    <w:lvl w:ilvl="8">
      <w:start w:val="0"/>
      <w:numFmt w:val="bullet"/>
      <w:lvlText w:val="•"/>
      <w:lvlJc w:val="left"/>
      <w:pPr>
        <w:ind w:left="7052" w:hanging="602"/>
      </w:pPr>
      <w:rPr>
        <w:rFonts w:hint="default"/>
      </w:rPr>
    </w:lvl>
  </w:abstractNum>
  <w:abstractNum w:abstractNumId="36">
    <w:multiLevelType w:val="hybridMultilevel"/>
    <w:lvl w:ilvl="0">
      <w:start w:val="1"/>
      <w:numFmt w:val="upperLetter"/>
      <w:lvlText w:val="%1)"/>
      <w:lvlJc w:val="left"/>
      <w:pPr>
        <w:ind w:left="475" w:hanging="256"/>
        <w:jc w:val="left"/>
      </w:pPr>
      <w:rPr>
        <w:rFonts w:hint="default" w:ascii="Arial" w:hAnsi="Arial" w:eastAsia="Arial" w:cs="Arial"/>
        <w:spacing w:val="-1"/>
        <w:w w:val="100"/>
        <w:sz w:val="20"/>
        <w:szCs w:val="20"/>
      </w:rPr>
    </w:lvl>
    <w:lvl w:ilvl="1">
      <w:start w:val="0"/>
      <w:numFmt w:val="bullet"/>
      <w:lvlText w:val=""/>
      <w:lvlJc w:val="left"/>
      <w:pPr>
        <w:ind w:left="217" w:hanging="361"/>
      </w:pPr>
      <w:rPr>
        <w:rFonts w:hint="default" w:ascii="Symbol" w:hAnsi="Symbol" w:eastAsia="Symbol" w:cs="Symbol"/>
        <w:w w:val="100"/>
        <w:sz w:val="20"/>
        <w:szCs w:val="20"/>
      </w:rPr>
    </w:lvl>
    <w:lvl w:ilvl="2">
      <w:start w:val="0"/>
      <w:numFmt w:val="bullet"/>
      <w:lvlText w:val="•"/>
      <w:lvlJc w:val="left"/>
      <w:pPr>
        <w:ind w:left="1400" w:hanging="361"/>
      </w:pPr>
      <w:rPr>
        <w:rFonts w:hint="default"/>
      </w:rPr>
    </w:lvl>
    <w:lvl w:ilvl="3">
      <w:start w:val="0"/>
      <w:numFmt w:val="bullet"/>
      <w:lvlText w:val="•"/>
      <w:lvlJc w:val="left"/>
      <w:pPr>
        <w:ind w:left="2320" w:hanging="361"/>
      </w:pPr>
      <w:rPr>
        <w:rFonts w:hint="default"/>
      </w:rPr>
    </w:lvl>
    <w:lvl w:ilvl="4">
      <w:start w:val="0"/>
      <w:numFmt w:val="bullet"/>
      <w:lvlText w:val="•"/>
      <w:lvlJc w:val="left"/>
      <w:pPr>
        <w:ind w:left="3240" w:hanging="361"/>
      </w:pPr>
      <w:rPr>
        <w:rFonts w:hint="default"/>
      </w:rPr>
    </w:lvl>
    <w:lvl w:ilvl="5">
      <w:start w:val="0"/>
      <w:numFmt w:val="bullet"/>
      <w:lvlText w:val="•"/>
      <w:lvlJc w:val="left"/>
      <w:pPr>
        <w:ind w:left="4160" w:hanging="361"/>
      </w:pPr>
      <w:rPr>
        <w:rFonts w:hint="default"/>
      </w:rPr>
    </w:lvl>
    <w:lvl w:ilvl="6">
      <w:start w:val="0"/>
      <w:numFmt w:val="bullet"/>
      <w:lvlText w:val="•"/>
      <w:lvlJc w:val="left"/>
      <w:pPr>
        <w:ind w:left="5080" w:hanging="361"/>
      </w:pPr>
      <w:rPr>
        <w:rFonts w:hint="default"/>
      </w:rPr>
    </w:lvl>
    <w:lvl w:ilvl="7">
      <w:start w:val="0"/>
      <w:numFmt w:val="bullet"/>
      <w:lvlText w:val="•"/>
      <w:lvlJc w:val="left"/>
      <w:pPr>
        <w:ind w:left="6000" w:hanging="361"/>
      </w:pPr>
      <w:rPr>
        <w:rFonts w:hint="default"/>
      </w:rPr>
    </w:lvl>
    <w:lvl w:ilvl="8">
      <w:start w:val="0"/>
      <w:numFmt w:val="bullet"/>
      <w:lvlText w:val="•"/>
      <w:lvlJc w:val="left"/>
      <w:pPr>
        <w:ind w:left="6920" w:hanging="361"/>
      </w:pPr>
      <w:rPr>
        <w:rFonts w:hint="default"/>
      </w:rPr>
    </w:lvl>
  </w:abstractNum>
  <w:abstractNum w:abstractNumId="35">
    <w:multiLevelType w:val="hybridMultilevel"/>
    <w:lvl w:ilvl="0">
      <w:start w:val="0"/>
      <w:numFmt w:val="bullet"/>
      <w:lvlText w:val="-"/>
      <w:lvlJc w:val="left"/>
      <w:pPr>
        <w:ind w:left="220" w:hanging="122"/>
      </w:pPr>
      <w:rPr>
        <w:rFonts w:hint="default" w:ascii="Arial" w:hAnsi="Arial" w:eastAsia="Arial" w:cs="Arial"/>
        <w:w w:val="100"/>
        <w:sz w:val="20"/>
        <w:szCs w:val="20"/>
      </w:rPr>
    </w:lvl>
    <w:lvl w:ilvl="1">
      <w:start w:val="0"/>
      <w:numFmt w:val="bullet"/>
      <w:lvlText w:val="•"/>
      <w:lvlJc w:val="left"/>
      <w:pPr>
        <w:ind w:left="1074" w:hanging="122"/>
      </w:pPr>
      <w:rPr>
        <w:rFonts w:hint="default"/>
      </w:rPr>
    </w:lvl>
    <w:lvl w:ilvl="2">
      <w:start w:val="0"/>
      <w:numFmt w:val="bullet"/>
      <w:lvlText w:val="•"/>
      <w:lvlJc w:val="left"/>
      <w:pPr>
        <w:ind w:left="1928" w:hanging="122"/>
      </w:pPr>
      <w:rPr>
        <w:rFonts w:hint="default"/>
      </w:rPr>
    </w:lvl>
    <w:lvl w:ilvl="3">
      <w:start w:val="0"/>
      <w:numFmt w:val="bullet"/>
      <w:lvlText w:val="•"/>
      <w:lvlJc w:val="left"/>
      <w:pPr>
        <w:ind w:left="2782" w:hanging="122"/>
      </w:pPr>
      <w:rPr>
        <w:rFonts w:hint="default"/>
      </w:rPr>
    </w:lvl>
    <w:lvl w:ilvl="4">
      <w:start w:val="0"/>
      <w:numFmt w:val="bullet"/>
      <w:lvlText w:val="•"/>
      <w:lvlJc w:val="left"/>
      <w:pPr>
        <w:ind w:left="3636" w:hanging="122"/>
      </w:pPr>
      <w:rPr>
        <w:rFonts w:hint="default"/>
      </w:rPr>
    </w:lvl>
    <w:lvl w:ilvl="5">
      <w:start w:val="0"/>
      <w:numFmt w:val="bullet"/>
      <w:lvlText w:val="•"/>
      <w:lvlJc w:val="left"/>
      <w:pPr>
        <w:ind w:left="4490" w:hanging="122"/>
      </w:pPr>
      <w:rPr>
        <w:rFonts w:hint="default"/>
      </w:rPr>
    </w:lvl>
    <w:lvl w:ilvl="6">
      <w:start w:val="0"/>
      <w:numFmt w:val="bullet"/>
      <w:lvlText w:val="•"/>
      <w:lvlJc w:val="left"/>
      <w:pPr>
        <w:ind w:left="5344" w:hanging="122"/>
      </w:pPr>
      <w:rPr>
        <w:rFonts w:hint="default"/>
      </w:rPr>
    </w:lvl>
    <w:lvl w:ilvl="7">
      <w:start w:val="0"/>
      <w:numFmt w:val="bullet"/>
      <w:lvlText w:val="•"/>
      <w:lvlJc w:val="left"/>
      <w:pPr>
        <w:ind w:left="6198" w:hanging="122"/>
      </w:pPr>
      <w:rPr>
        <w:rFonts w:hint="default"/>
      </w:rPr>
    </w:lvl>
    <w:lvl w:ilvl="8">
      <w:start w:val="0"/>
      <w:numFmt w:val="bullet"/>
      <w:lvlText w:val="•"/>
      <w:lvlJc w:val="left"/>
      <w:pPr>
        <w:ind w:left="7052" w:hanging="122"/>
      </w:pPr>
      <w:rPr>
        <w:rFonts w:hint="default"/>
      </w:rPr>
    </w:lvl>
  </w:abstractNum>
  <w:abstractNum w:abstractNumId="34">
    <w:multiLevelType w:val="hybridMultilevel"/>
    <w:lvl w:ilvl="0">
      <w:start w:val="1"/>
      <w:numFmt w:val="decimal"/>
      <w:lvlText w:val="%1."/>
      <w:lvlJc w:val="left"/>
      <w:pPr>
        <w:ind w:left="442" w:hanging="223"/>
        <w:jc w:val="left"/>
      </w:pPr>
      <w:rPr>
        <w:rFonts w:hint="default" w:ascii="Arial" w:hAnsi="Arial" w:eastAsia="Arial" w:cs="Arial"/>
        <w:spacing w:val="-1"/>
        <w:w w:val="100"/>
        <w:sz w:val="20"/>
        <w:szCs w:val="20"/>
      </w:rPr>
    </w:lvl>
    <w:lvl w:ilvl="1">
      <w:start w:val="0"/>
      <w:numFmt w:val="bullet"/>
      <w:lvlText w:val="•"/>
      <w:lvlJc w:val="left"/>
      <w:pPr>
        <w:ind w:left="1272" w:hanging="223"/>
      </w:pPr>
      <w:rPr>
        <w:rFonts w:hint="default"/>
      </w:rPr>
    </w:lvl>
    <w:lvl w:ilvl="2">
      <w:start w:val="0"/>
      <w:numFmt w:val="bullet"/>
      <w:lvlText w:val="•"/>
      <w:lvlJc w:val="left"/>
      <w:pPr>
        <w:ind w:left="2104" w:hanging="223"/>
      </w:pPr>
      <w:rPr>
        <w:rFonts w:hint="default"/>
      </w:rPr>
    </w:lvl>
    <w:lvl w:ilvl="3">
      <w:start w:val="0"/>
      <w:numFmt w:val="bullet"/>
      <w:lvlText w:val="•"/>
      <w:lvlJc w:val="left"/>
      <w:pPr>
        <w:ind w:left="2936" w:hanging="223"/>
      </w:pPr>
      <w:rPr>
        <w:rFonts w:hint="default"/>
      </w:rPr>
    </w:lvl>
    <w:lvl w:ilvl="4">
      <w:start w:val="0"/>
      <w:numFmt w:val="bullet"/>
      <w:lvlText w:val="•"/>
      <w:lvlJc w:val="left"/>
      <w:pPr>
        <w:ind w:left="3768" w:hanging="223"/>
      </w:pPr>
      <w:rPr>
        <w:rFonts w:hint="default"/>
      </w:rPr>
    </w:lvl>
    <w:lvl w:ilvl="5">
      <w:start w:val="0"/>
      <w:numFmt w:val="bullet"/>
      <w:lvlText w:val="•"/>
      <w:lvlJc w:val="left"/>
      <w:pPr>
        <w:ind w:left="4600" w:hanging="223"/>
      </w:pPr>
      <w:rPr>
        <w:rFonts w:hint="default"/>
      </w:rPr>
    </w:lvl>
    <w:lvl w:ilvl="6">
      <w:start w:val="0"/>
      <w:numFmt w:val="bullet"/>
      <w:lvlText w:val="•"/>
      <w:lvlJc w:val="left"/>
      <w:pPr>
        <w:ind w:left="5432" w:hanging="223"/>
      </w:pPr>
      <w:rPr>
        <w:rFonts w:hint="default"/>
      </w:rPr>
    </w:lvl>
    <w:lvl w:ilvl="7">
      <w:start w:val="0"/>
      <w:numFmt w:val="bullet"/>
      <w:lvlText w:val="•"/>
      <w:lvlJc w:val="left"/>
      <w:pPr>
        <w:ind w:left="6264" w:hanging="223"/>
      </w:pPr>
      <w:rPr>
        <w:rFonts w:hint="default"/>
      </w:rPr>
    </w:lvl>
    <w:lvl w:ilvl="8">
      <w:start w:val="0"/>
      <w:numFmt w:val="bullet"/>
      <w:lvlText w:val="•"/>
      <w:lvlJc w:val="left"/>
      <w:pPr>
        <w:ind w:left="7096" w:hanging="223"/>
      </w:pPr>
      <w:rPr>
        <w:rFonts w:hint="default"/>
      </w:rPr>
    </w:lvl>
  </w:abstractNum>
  <w:abstractNum w:abstractNumId="33">
    <w:multiLevelType w:val="hybridMultilevel"/>
    <w:lvl w:ilvl="0">
      <w:start w:val="1"/>
      <w:numFmt w:val="upperLetter"/>
      <w:lvlText w:val="%1)"/>
      <w:lvlJc w:val="left"/>
      <w:pPr>
        <w:ind w:left="219" w:hanging="512"/>
        <w:jc w:val="left"/>
      </w:pPr>
      <w:rPr>
        <w:rFonts w:hint="default" w:ascii="Arial Black" w:hAnsi="Arial Black" w:eastAsia="Arial Black" w:cs="Arial Black"/>
        <w:w w:val="100"/>
        <w:sz w:val="32"/>
        <w:szCs w:val="32"/>
      </w:rPr>
    </w:lvl>
    <w:lvl w:ilvl="1">
      <w:start w:val="1"/>
      <w:numFmt w:val="lowerRoman"/>
      <w:lvlText w:val="%2)"/>
      <w:lvlJc w:val="left"/>
      <w:pPr>
        <w:ind w:left="2947" w:hanging="277"/>
        <w:jc w:val="right"/>
      </w:pPr>
      <w:rPr>
        <w:rFonts w:hint="default" w:ascii="Arial" w:hAnsi="Arial" w:eastAsia="Arial" w:cs="Arial"/>
        <w:spacing w:val="-1"/>
        <w:w w:val="100"/>
        <w:sz w:val="20"/>
        <w:szCs w:val="20"/>
      </w:rPr>
    </w:lvl>
    <w:lvl w:ilvl="2">
      <w:start w:val="0"/>
      <w:numFmt w:val="bullet"/>
      <w:lvlText w:val="•"/>
      <w:lvlJc w:val="left"/>
      <w:pPr>
        <w:ind w:left="3586" w:hanging="277"/>
      </w:pPr>
      <w:rPr>
        <w:rFonts w:hint="default"/>
      </w:rPr>
    </w:lvl>
    <w:lvl w:ilvl="3">
      <w:start w:val="0"/>
      <w:numFmt w:val="bullet"/>
      <w:lvlText w:val="•"/>
      <w:lvlJc w:val="left"/>
      <w:pPr>
        <w:ind w:left="4233" w:hanging="277"/>
      </w:pPr>
      <w:rPr>
        <w:rFonts w:hint="default"/>
      </w:rPr>
    </w:lvl>
    <w:lvl w:ilvl="4">
      <w:start w:val="0"/>
      <w:numFmt w:val="bullet"/>
      <w:lvlText w:val="•"/>
      <w:lvlJc w:val="left"/>
      <w:pPr>
        <w:ind w:left="4880" w:hanging="277"/>
      </w:pPr>
      <w:rPr>
        <w:rFonts w:hint="default"/>
      </w:rPr>
    </w:lvl>
    <w:lvl w:ilvl="5">
      <w:start w:val="0"/>
      <w:numFmt w:val="bullet"/>
      <w:lvlText w:val="•"/>
      <w:lvlJc w:val="left"/>
      <w:pPr>
        <w:ind w:left="5526" w:hanging="277"/>
      </w:pPr>
      <w:rPr>
        <w:rFonts w:hint="default"/>
      </w:rPr>
    </w:lvl>
    <w:lvl w:ilvl="6">
      <w:start w:val="0"/>
      <w:numFmt w:val="bullet"/>
      <w:lvlText w:val="•"/>
      <w:lvlJc w:val="left"/>
      <w:pPr>
        <w:ind w:left="6173" w:hanging="277"/>
      </w:pPr>
      <w:rPr>
        <w:rFonts w:hint="default"/>
      </w:rPr>
    </w:lvl>
    <w:lvl w:ilvl="7">
      <w:start w:val="0"/>
      <w:numFmt w:val="bullet"/>
      <w:lvlText w:val="•"/>
      <w:lvlJc w:val="left"/>
      <w:pPr>
        <w:ind w:left="6820" w:hanging="277"/>
      </w:pPr>
      <w:rPr>
        <w:rFonts w:hint="default"/>
      </w:rPr>
    </w:lvl>
    <w:lvl w:ilvl="8">
      <w:start w:val="0"/>
      <w:numFmt w:val="bullet"/>
      <w:lvlText w:val="•"/>
      <w:lvlJc w:val="left"/>
      <w:pPr>
        <w:ind w:left="7466" w:hanging="277"/>
      </w:pPr>
      <w:rPr>
        <w:rFonts w:hint="default"/>
      </w:rPr>
    </w:lvl>
  </w:abstractNum>
  <w:abstractNum w:abstractNumId="32">
    <w:multiLevelType w:val="hybridMultilevel"/>
    <w:lvl w:ilvl="0">
      <w:start w:val="1"/>
      <w:numFmt w:val="decimal"/>
      <w:lvlText w:val="%1."/>
      <w:lvlJc w:val="left"/>
      <w:pPr>
        <w:ind w:left="220" w:hanging="223"/>
        <w:jc w:val="left"/>
      </w:pPr>
      <w:rPr>
        <w:rFonts w:hint="default" w:ascii="Arial" w:hAnsi="Arial" w:eastAsia="Arial" w:cs="Arial"/>
        <w:spacing w:val="-1"/>
        <w:w w:val="100"/>
        <w:sz w:val="20"/>
        <w:szCs w:val="20"/>
      </w:rPr>
    </w:lvl>
    <w:lvl w:ilvl="1">
      <w:start w:val="0"/>
      <w:numFmt w:val="bullet"/>
      <w:lvlText w:val="•"/>
      <w:lvlJc w:val="left"/>
      <w:pPr>
        <w:ind w:left="1074" w:hanging="223"/>
      </w:pPr>
      <w:rPr>
        <w:rFonts w:hint="default"/>
      </w:rPr>
    </w:lvl>
    <w:lvl w:ilvl="2">
      <w:start w:val="0"/>
      <w:numFmt w:val="bullet"/>
      <w:lvlText w:val="•"/>
      <w:lvlJc w:val="left"/>
      <w:pPr>
        <w:ind w:left="1928" w:hanging="223"/>
      </w:pPr>
      <w:rPr>
        <w:rFonts w:hint="default"/>
      </w:rPr>
    </w:lvl>
    <w:lvl w:ilvl="3">
      <w:start w:val="0"/>
      <w:numFmt w:val="bullet"/>
      <w:lvlText w:val="•"/>
      <w:lvlJc w:val="left"/>
      <w:pPr>
        <w:ind w:left="2782" w:hanging="223"/>
      </w:pPr>
      <w:rPr>
        <w:rFonts w:hint="default"/>
      </w:rPr>
    </w:lvl>
    <w:lvl w:ilvl="4">
      <w:start w:val="0"/>
      <w:numFmt w:val="bullet"/>
      <w:lvlText w:val="•"/>
      <w:lvlJc w:val="left"/>
      <w:pPr>
        <w:ind w:left="3636" w:hanging="223"/>
      </w:pPr>
      <w:rPr>
        <w:rFonts w:hint="default"/>
      </w:rPr>
    </w:lvl>
    <w:lvl w:ilvl="5">
      <w:start w:val="0"/>
      <w:numFmt w:val="bullet"/>
      <w:lvlText w:val="•"/>
      <w:lvlJc w:val="left"/>
      <w:pPr>
        <w:ind w:left="4490" w:hanging="223"/>
      </w:pPr>
      <w:rPr>
        <w:rFonts w:hint="default"/>
      </w:rPr>
    </w:lvl>
    <w:lvl w:ilvl="6">
      <w:start w:val="0"/>
      <w:numFmt w:val="bullet"/>
      <w:lvlText w:val="•"/>
      <w:lvlJc w:val="left"/>
      <w:pPr>
        <w:ind w:left="5344" w:hanging="223"/>
      </w:pPr>
      <w:rPr>
        <w:rFonts w:hint="default"/>
      </w:rPr>
    </w:lvl>
    <w:lvl w:ilvl="7">
      <w:start w:val="0"/>
      <w:numFmt w:val="bullet"/>
      <w:lvlText w:val="•"/>
      <w:lvlJc w:val="left"/>
      <w:pPr>
        <w:ind w:left="6198" w:hanging="223"/>
      </w:pPr>
      <w:rPr>
        <w:rFonts w:hint="default"/>
      </w:rPr>
    </w:lvl>
    <w:lvl w:ilvl="8">
      <w:start w:val="0"/>
      <w:numFmt w:val="bullet"/>
      <w:lvlText w:val="•"/>
      <w:lvlJc w:val="left"/>
      <w:pPr>
        <w:ind w:left="7052" w:hanging="223"/>
      </w:pPr>
      <w:rPr>
        <w:rFonts w:hint="default"/>
      </w:rPr>
    </w:lvl>
  </w:abstractNum>
  <w:abstractNum w:abstractNumId="31">
    <w:multiLevelType w:val="hybridMultilevel"/>
    <w:lvl w:ilvl="0">
      <w:start w:val="1"/>
      <w:numFmt w:val="lowerLetter"/>
      <w:lvlText w:val="%1)"/>
      <w:lvlJc w:val="left"/>
      <w:pPr>
        <w:ind w:left="940" w:hanging="361"/>
        <w:jc w:val="left"/>
      </w:pPr>
      <w:rPr>
        <w:rFonts w:hint="default" w:ascii="Arial" w:hAnsi="Arial" w:eastAsia="Arial" w:cs="Arial"/>
        <w:i/>
        <w:w w:val="100"/>
        <w:sz w:val="20"/>
        <w:szCs w:val="20"/>
      </w:rPr>
    </w:lvl>
    <w:lvl w:ilvl="1">
      <w:start w:val="0"/>
      <w:numFmt w:val="bullet"/>
      <w:lvlText w:val="•"/>
      <w:lvlJc w:val="left"/>
      <w:pPr>
        <w:ind w:left="1180" w:hanging="361"/>
      </w:pPr>
      <w:rPr>
        <w:rFonts w:hint="default"/>
      </w:rPr>
    </w:lvl>
    <w:lvl w:ilvl="2">
      <w:start w:val="0"/>
      <w:numFmt w:val="bullet"/>
      <w:lvlText w:val="•"/>
      <w:lvlJc w:val="left"/>
      <w:pPr>
        <w:ind w:left="2022" w:hanging="361"/>
      </w:pPr>
      <w:rPr>
        <w:rFonts w:hint="default"/>
      </w:rPr>
    </w:lvl>
    <w:lvl w:ilvl="3">
      <w:start w:val="0"/>
      <w:numFmt w:val="bullet"/>
      <w:lvlText w:val="•"/>
      <w:lvlJc w:val="left"/>
      <w:pPr>
        <w:ind w:left="2864" w:hanging="361"/>
      </w:pPr>
      <w:rPr>
        <w:rFonts w:hint="default"/>
      </w:rPr>
    </w:lvl>
    <w:lvl w:ilvl="4">
      <w:start w:val="0"/>
      <w:numFmt w:val="bullet"/>
      <w:lvlText w:val="•"/>
      <w:lvlJc w:val="left"/>
      <w:pPr>
        <w:ind w:left="3706" w:hanging="361"/>
      </w:pPr>
      <w:rPr>
        <w:rFonts w:hint="default"/>
      </w:rPr>
    </w:lvl>
    <w:lvl w:ilvl="5">
      <w:start w:val="0"/>
      <w:numFmt w:val="bullet"/>
      <w:lvlText w:val="•"/>
      <w:lvlJc w:val="left"/>
      <w:pPr>
        <w:ind w:left="4548" w:hanging="361"/>
      </w:pPr>
      <w:rPr>
        <w:rFonts w:hint="default"/>
      </w:rPr>
    </w:lvl>
    <w:lvl w:ilvl="6">
      <w:start w:val="0"/>
      <w:numFmt w:val="bullet"/>
      <w:lvlText w:val="•"/>
      <w:lvlJc w:val="left"/>
      <w:pPr>
        <w:ind w:left="5391" w:hanging="361"/>
      </w:pPr>
      <w:rPr>
        <w:rFonts w:hint="default"/>
      </w:rPr>
    </w:lvl>
    <w:lvl w:ilvl="7">
      <w:start w:val="0"/>
      <w:numFmt w:val="bullet"/>
      <w:lvlText w:val="•"/>
      <w:lvlJc w:val="left"/>
      <w:pPr>
        <w:ind w:left="6233" w:hanging="361"/>
      </w:pPr>
      <w:rPr>
        <w:rFonts w:hint="default"/>
      </w:rPr>
    </w:lvl>
    <w:lvl w:ilvl="8">
      <w:start w:val="0"/>
      <w:numFmt w:val="bullet"/>
      <w:lvlText w:val="•"/>
      <w:lvlJc w:val="left"/>
      <w:pPr>
        <w:ind w:left="7075" w:hanging="361"/>
      </w:pPr>
      <w:rPr>
        <w:rFonts w:hint="default"/>
      </w:rPr>
    </w:lvl>
  </w:abstractNum>
  <w:abstractNum w:abstractNumId="30">
    <w:multiLevelType w:val="hybridMultilevel"/>
    <w:lvl w:ilvl="0">
      <w:start w:val="1"/>
      <w:numFmt w:val="lowerLetter"/>
      <w:lvlText w:val="%1)"/>
      <w:lvlJc w:val="left"/>
      <w:pPr>
        <w:ind w:left="940" w:hanging="361"/>
        <w:jc w:val="left"/>
      </w:pPr>
      <w:rPr>
        <w:rFonts w:hint="default" w:ascii="Arial" w:hAnsi="Arial" w:eastAsia="Arial" w:cs="Arial"/>
        <w:i/>
        <w:w w:val="100"/>
        <w:sz w:val="20"/>
        <w:szCs w:val="20"/>
      </w:rPr>
    </w:lvl>
    <w:lvl w:ilvl="1">
      <w:start w:val="0"/>
      <w:numFmt w:val="bullet"/>
      <w:lvlText w:val="•"/>
      <w:lvlJc w:val="left"/>
      <w:pPr>
        <w:ind w:left="1722" w:hanging="361"/>
      </w:pPr>
      <w:rPr>
        <w:rFonts w:hint="default"/>
      </w:rPr>
    </w:lvl>
    <w:lvl w:ilvl="2">
      <w:start w:val="0"/>
      <w:numFmt w:val="bullet"/>
      <w:lvlText w:val="•"/>
      <w:lvlJc w:val="left"/>
      <w:pPr>
        <w:ind w:left="2504" w:hanging="361"/>
      </w:pPr>
      <w:rPr>
        <w:rFonts w:hint="default"/>
      </w:rPr>
    </w:lvl>
    <w:lvl w:ilvl="3">
      <w:start w:val="0"/>
      <w:numFmt w:val="bullet"/>
      <w:lvlText w:val="•"/>
      <w:lvlJc w:val="left"/>
      <w:pPr>
        <w:ind w:left="3286" w:hanging="361"/>
      </w:pPr>
      <w:rPr>
        <w:rFonts w:hint="default"/>
      </w:rPr>
    </w:lvl>
    <w:lvl w:ilvl="4">
      <w:start w:val="0"/>
      <w:numFmt w:val="bullet"/>
      <w:lvlText w:val="•"/>
      <w:lvlJc w:val="left"/>
      <w:pPr>
        <w:ind w:left="4068" w:hanging="361"/>
      </w:pPr>
      <w:rPr>
        <w:rFonts w:hint="default"/>
      </w:rPr>
    </w:lvl>
    <w:lvl w:ilvl="5">
      <w:start w:val="0"/>
      <w:numFmt w:val="bullet"/>
      <w:lvlText w:val="•"/>
      <w:lvlJc w:val="left"/>
      <w:pPr>
        <w:ind w:left="4850" w:hanging="361"/>
      </w:pPr>
      <w:rPr>
        <w:rFonts w:hint="default"/>
      </w:rPr>
    </w:lvl>
    <w:lvl w:ilvl="6">
      <w:start w:val="0"/>
      <w:numFmt w:val="bullet"/>
      <w:lvlText w:val="•"/>
      <w:lvlJc w:val="left"/>
      <w:pPr>
        <w:ind w:left="5632" w:hanging="361"/>
      </w:pPr>
      <w:rPr>
        <w:rFonts w:hint="default"/>
      </w:rPr>
    </w:lvl>
    <w:lvl w:ilvl="7">
      <w:start w:val="0"/>
      <w:numFmt w:val="bullet"/>
      <w:lvlText w:val="•"/>
      <w:lvlJc w:val="left"/>
      <w:pPr>
        <w:ind w:left="6414" w:hanging="361"/>
      </w:pPr>
      <w:rPr>
        <w:rFonts w:hint="default"/>
      </w:rPr>
    </w:lvl>
    <w:lvl w:ilvl="8">
      <w:start w:val="0"/>
      <w:numFmt w:val="bullet"/>
      <w:lvlText w:val="•"/>
      <w:lvlJc w:val="left"/>
      <w:pPr>
        <w:ind w:left="7196" w:hanging="361"/>
      </w:pPr>
      <w:rPr>
        <w:rFonts w:hint="default"/>
      </w:rPr>
    </w:lvl>
  </w:abstractNum>
  <w:abstractNum w:abstractNumId="29">
    <w:multiLevelType w:val="hybridMultilevel"/>
    <w:lvl w:ilvl="0">
      <w:start w:val="1"/>
      <w:numFmt w:val="decimal"/>
      <w:lvlText w:val="%1."/>
      <w:lvlJc w:val="left"/>
      <w:pPr>
        <w:ind w:left="939" w:hanging="720"/>
        <w:jc w:val="left"/>
      </w:pPr>
      <w:rPr>
        <w:rFonts w:hint="default" w:ascii="Arial Black" w:hAnsi="Arial Black" w:eastAsia="Arial Black" w:cs="Arial Black"/>
        <w:spacing w:val="-1"/>
        <w:w w:val="100"/>
        <w:sz w:val="32"/>
        <w:szCs w:val="32"/>
      </w:rPr>
    </w:lvl>
    <w:lvl w:ilvl="1">
      <w:start w:val="2"/>
      <w:numFmt w:val="lowerRoman"/>
      <w:lvlText w:val="%2)"/>
      <w:lvlJc w:val="left"/>
      <w:pPr>
        <w:ind w:left="1659" w:hanging="211"/>
        <w:jc w:val="left"/>
      </w:pPr>
      <w:rPr>
        <w:rFonts w:hint="default" w:ascii="Arial" w:hAnsi="Arial" w:eastAsia="Arial" w:cs="Arial"/>
        <w:spacing w:val="-1"/>
        <w:w w:val="100"/>
        <w:sz w:val="20"/>
        <w:szCs w:val="20"/>
      </w:rPr>
    </w:lvl>
    <w:lvl w:ilvl="2">
      <w:start w:val="0"/>
      <w:numFmt w:val="bullet"/>
      <w:lvlText w:val="•"/>
      <w:lvlJc w:val="left"/>
      <w:pPr>
        <w:ind w:left="2448" w:hanging="211"/>
      </w:pPr>
      <w:rPr>
        <w:rFonts w:hint="default"/>
      </w:rPr>
    </w:lvl>
    <w:lvl w:ilvl="3">
      <w:start w:val="0"/>
      <w:numFmt w:val="bullet"/>
      <w:lvlText w:val="•"/>
      <w:lvlJc w:val="left"/>
      <w:pPr>
        <w:ind w:left="3237" w:hanging="211"/>
      </w:pPr>
      <w:rPr>
        <w:rFonts w:hint="default"/>
      </w:rPr>
    </w:lvl>
    <w:lvl w:ilvl="4">
      <w:start w:val="0"/>
      <w:numFmt w:val="bullet"/>
      <w:lvlText w:val="•"/>
      <w:lvlJc w:val="left"/>
      <w:pPr>
        <w:ind w:left="4026" w:hanging="211"/>
      </w:pPr>
      <w:rPr>
        <w:rFonts w:hint="default"/>
      </w:rPr>
    </w:lvl>
    <w:lvl w:ilvl="5">
      <w:start w:val="0"/>
      <w:numFmt w:val="bullet"/>
      <w:lvlText w:val="•"/>
      <w:lvlJc w:val="left"/>
      <w:pPr>
        <w:ind w:left="4815" w:hanging="211"/>
      </w:pPr>
      <w:rPr>
        <w:rFonts w:hint="default"/>
      </w:rPr>
    </w:lvl>
    <w:lvl w:ilvl="6">
      <w:start w:val="0"/>
      <w:numFmt w:val="bullet"/>
      <w:lvlText w:val="•"/>
      <w:lvlJc w:val="left"/>
      <w:pPr>
        <w:ind w:left="5604" w:hanging="211"/>
      </w:pPr>
      <w:rPr>
        <w:rFonts w:hint="default"/>
      </w:rPr>
    </w:lvl>
    <w:lvl w:ilvl="7">
      <w:start w:val="0"/>
      <w:numFmt w:val="bullet"/>
      <w:lvlText w:val="•"/>
      <w:lvlJc w:val="left"/>
      <w:pPr>
        <w:ind w:left="6393" w:hanging="211"/>
      </w:pPr>
      <w:rPr>
        <w:rFonts w:hint="default"/>
      </w:rPr>
    </w:lvl>
    <w:lvl w:ilvl="8">
      <w:start w:val="0"/>
      <w:numFmt w:val="bullet"/>
      <w:lvlText w:val="•"/>
      <w:lvlJc w:val="left"/>
      <w:pPr>
        <w:ind w:left="7182" w:hanging="211"/>
      </w:pPr>
      <w:rPr>
        <w:rFonts w:hint="default"/>
      </w:rPr>
    </w:lvl>
  </w:abstractNum>
  <w:abstractNum w:abstractNumId="28">
    <w:multiLevelType w:val="hybridMultilevel"/>
    <w:lvl w:ilvl="0">
      <w:start w:val="1"/>
      <w:numFmt w:val="decimal"/>
      <w:lvlText w:val="%1."/>
      <w:lvlJc w:val="left"/>
      <w:pPr>
        <w:ind w:left="686" w:hanging="467"/>
        <w:jc w:val="left"/>
      </w:pPr>
      <w:rPr>
        <w:rFonts w:hint="default" w:ascii="Arial Black" w:hAnsi="Arial Black" w:eastAsia="Arial Black" w:cs="Arial Black"/>
        <w:spacing w:val="-1"/>
        <w:w w:val="99"/>
        <w:sz w:val="40"/>
        <w:szCs w:val="40"/>
      </w:rPr>
    </w:lvl>
    <w:lvl w:ilvl="1">
      <w:start w:val="0"/>
      <w:numFmt w:val="bullet"/>
      <w:lvlText w:val="•"/>
      <w:lvlJc w:val="left"/>
      <w:pPr>
        <w:ind w:left="1488" w:hanging="467"/>
      </w:pPr>
      <w:rPr>
        <w:rFonts w:hint="default"/>
      </w:rPr>
    </w:lvl>
    <w:lvl w:ilvl="2">
      <w:start w:val="0"/>
      <w:numFmt w:val="bullet"/>
      <w:lvlText w:val="•"/>
      <w:lvlJc w:val="left"/>
      <w:pPr>
        <w:ind w:left="2296" w:hanging="467"/>
      </w:pPr>
      <w:rPr>
        <w:rFonts w:hint="default"/>
      </w:rPr>
    </w:lvl>
    <w:lvl w:ilvl="3">
      <w:start w:val="0"/>
      <w:numFmt w:val="bullet"/>
      <w:lvlText w:val="•"/>
      <w:lvlJc w:val="left"/>
      <w:pPr>
        <w:ind w:left="3104" w:hanging="467"/>
      </w:pPr>
      <w:rPr>
        <w:rFonts w:hint="default"/>
      </w:rPr>
    </w:lvl>
    <w:lvl w:ilvl="4">
      <w:start w:val="0"/>
      <w:numFmt w:val="bullet"/>
      <w:lvlText w:val="•"/>
      <w:lvlJc w:val="left"/>
      <w:pPr>
        <w:ind w:left="3912" w:hanging="467"/>
      </w:pPr>
      <w:rPr>
        <w:rFonts w:hint="default"/>
      </w:rPr>
    </w:lvl>
    <w:lvl w:ilvl="5">
      <w:start w:val="0"/>
      <w:numFmt w:val="bullet"/>
      <w:lvlText w:val="•"/>
      <w:lvlJc w:val="left"/>
      <w:pPr>
        <w:ind w:left="4720" w:hanging="467"/>
      </w:pPr>
      <w:rPr>
        <w:rFonts w:hint="default"/>
      </w:rPr>
    </w:lvl>
    <w:lvl w:ilvl="6">
      <w:start w:val="0"/>
      <w:numFmt w:val="bullet"/>
      <w:lvlText w:val="•"/>
      <w:lvlJc w:val="left"/>
      <w:pPr>
        <w:ind w:left="5528" w:hanging="467"/>
      </w:pPr>
      <w:rPr>
        <w:rFonts w:hint="default"/>
      </w:rPr>
    </w:lvl>
    <w:lvl w:ilvl="7">
      <w:start w:val="0"/>
      <w:numFmt w:val="bullet"/>
      <w:lvlText w:val="•"/>
      <w:lvlJc w:val="left"/>
      <w:pPr>
        <w:ind w:left="6336" w:hanging="467"/>
      </w:pPr>
      <w:rPr>
        <w:rFonts w:hint="default"/>
      </w:rPr>
    </w:lvl>
    <w:lvl w:ilvl="8">
      <w:start w:val="0"/>
      <w:numFmt w:val="bullet"/>
      <w:lvlText w:val="•"/>
      <w:lvlJc w:val="left"/>
      <w:pPr>
        <w:ind w:left="7144" w:hanging="467"/>
      </w:pPr>
      <w:rPr>
        <w:rFonts w:hint="default"/>
      </w:rPr>
    </w:lvl>
  </w:abstractNum>
  <w:abstractNum w:abstractNumId="27">
    <w:multiLevelType w:val="hybridMultilevel"/>
    <w:lvl w:ilvl="0">
      <w:start w:val="1"/>
      <w:numFmt w:val="decimal"/>
      <w:lvlText w:val="%1."/>
      <w:lvlJc w:val="left"/>
      <w:pPr>
        <w:ind w:left="940" w:hanging="361"/>
        <w:jc w:val="left"/>
      </w:pPr>
      <w:rPr>
        <w:rFonts w:hint="default" w:ascii="Arial" w:hAnsi="Arial" w:eastAsia="Arial" w:cs="Arial"/>
        <w:spacing w:val="-1"/>
        <w:w w:val="100"/>
        <w:sz w:val="20"/>
        <w:szCs w:val="20"/>
      </w:rPr>
    </w:lvl>
    <w:lvl w:ilvl="1">
      <w:start w:val="0"/>
      <w:numFmt w:val="bullet"/>
      <w:lvlText w:val="•"/>
      <w:lvlJc w:val="left"/>
      <w:pPr>
        <w:ind w:left="1235" w:hanging="361"/>
      </w:pPr>
      <w:rPr>
        <w:rFonts w:hint="default"/>
      </w:rPr>
    </w:lvl>
    <w:lvl w:ilvl="2">
      <w:start w:val="0"/>
      <w:numFmt w:val="bullet"/>
      <w:lvlText w:val="•"/>
      <w:lvlJc w:val="left"/>
      <w:pPr>
        <w:ind w:left="1530" w:hanging="361"/>
      </w:pPr>
      <w:rPr>
        <w:rFonts w:hint="default"/>
      </w:rPr>
    </w:lvl>
    <w:lvl w:ilvl="3">
      <w:start w:val="0"/>
      <w:numFmt w:val="bullet"/>
      <w:lvlText w:val="•"/>
      <w:lvlJc w:val="left"/>
      <w:pPr>
        <w:ind w:left="1825" w:hanging="361"/>
      </w:pPr>
      <w:rPr>
        <w:rFonts w:hint="default"/>
      </w:rPr>
    </w:lvl>
    <w:lvl w:ilvl="4">
      <w:start w:val="0"/>
      <w:numFmt w:val="bullet"/>
      <w:lvlText w:val="•"/>
      <w:lvlJc w:val="left"/>
      <w:pPr>
        <w:ind w:left="2120" w:hanging="361"/>
      </w:pPr>
      <w:rPr>
        <w:rFonts w:hint="default"/>
      </w:rPr>
    </w:lvl>
    <w:lvl w:ilvl="5">
      <w:start w:val="0"/>
      <w:numFmt w:val="bullet"/>
      <w:lvlText w:val="•"/>
      <w:lvlJc w:val="left"/>
      <w:pPr>
        <w:ind w:left="2416" w:hanging="361"/>
      </w:pPr>
      <w:rPr>
        <w:rFonts w:hint="default"/>
      </w:rPr>
    </w:lvl>
    <w:lvl w:ilvl="6">
      <w:start w:val="0"/>
      <w:numFmt w:val="bullet"/>
      <w:lvlText w:val="•"/>
      <w:lvlJc w:val="left"/>
      <w:pPr>
        <w:ind w:left="2711" w:hanging="361"/>
      </w:pPr>
      <w:rPr>
        <w:rFonts w:hint="default"/>
      </w:rPr>
    </w:lvl>
    <w:lvl w:ilvl="7">
      <w:start w:val="0"/>
      <w:numFmt w:val="bullet"/>
      <w:lvlText w:val="•"/>
      <w:lvlJc w:val="left"/>
      <w:pPr>
        <w:ind w:left="3006" w:hanging="361"/>
      </w:pPr>
      <w:rPr>
        <w:rFonts w:hint="default"/>
      </w:rPr>
    </w:lvl>
    <w:lvl w:ilvl="8">
      <w:start w:val="0"/>
      <w:numFmt w:val="bullet"/>
      <w:lvlText w:val="•"/>
      <w:lvlJc w:val="left"/>
      <w:pPr>
        <w:ind w:left="3301" w:hanging="361"/>
      </w:pPr>
      <w:rPr>
        <w:rFonts w:hint="default"/>
      </w:rPr>
    </w:lvl>
  </w:abstractNum>
  <w:abstractNum w:abstractNumId="26">
    <w:multiLevelType w:val="hybridMultilevel"/>
    <w:lvl w:ilvl="0">
      <w:start w:val="1"/>
      <w:numFmt w:val="decimal"/>
      <w:lvlText w:val="%1."/>
      <w:lvlJc w:val="left"/>
      <w:pPr>
        <w:ind w:left="939" w:hanging="360"/>
        <w:jc w:val="left"/>
      </w:pPr>
      <w:rPr>
        <w:rFonts w:hint="default" w:ascii="Arial" w:hAnsi="Arial" w:eastAsia="Arial" w:cs="Arial"/>
        <w:spacing w:val="-1"/>
        <w:w w:val="100"/>
        <w:sz w:val="20"/>
        <w:szCs w:val="20"/>
      </w:rPr>
    </w:lvl>
    <w:lvl w:ilvl="1">
      <w:start w:val="0"/>
      <w:numFmt w:val="bullet"/>
      <w:lvlText w:val="•"/>
      <w:lvlJc w:val="left"/>
      <w:pPr>
        <w:ind w:left="1722" w:hanging="360"/>
      </w:pPr>
      <w:rPr>
        <w:rFonts w:hint="default"/>
      </w:rPr>
    </w:lvl>
    <w:lvl w:ilvl="2">
      <w:start w:val="0"/>
      <w:numFmt w:val="bullet"/>
      <w:lvlText w:val="•"/>
      <w:lvlJc w:val="left"/>
      <w:pPr>
        <w:ind w:left="2504" w:hanging="360"/>
      </w:pPr>
      <w:rPr>
        <w:rFonts w:hint="default"/>
      </w:rPr>
    </w:lvl>
    <w:lvl w:ilvl="3">
      <w:start w:val="0"/>
      <w:numFmt w:val="bullet"/>
      <w:lvlText w:val="•"/>
      <w:lvlJc w:val="left"/>
      <w:pPr>
        <w:ind w:left="3286" w:hanging="360"/>
      </w:pPr>
      <w:rPr>
        <w:rFonts w:hint="default"/>
      </w:rPr>
    </w:lvl>
    <w:lvl w:ilvl="4">
      <w:start w:val="0"/>
      <w:numFmt w:val="bullet"/>
      <w:lvlText w:val="•"/>
      <w:lvlJc w:val="left"/>
      <w:pPr>
        <w:ind w:left="4068" w:hanging="360"/>
      </w:pPr>
      <w:rPr>
        <w:rFonts w:hint="default"/>
      </w:rPr>
    </w:lvl>
    <w:lvl w:ilvl="5">
      <w:start w:val="0"/>
      <w:numFmt w:val="bullet"/>
      <w:lvlText w:val="•"/>
      <w:lvlJc w:val="left"/>
      <w:pPr>
        <w:ind w:left="4850" w:hanging="360"/>
      </w:pPr>
      <w:rPr>
        <w:rFonts w:hint="default"/>
      </w:rPr>
    </w:lvl>
    <w:lvl w:ilvl="6">
      <w:start w:val="0"/>
      <w:numFmt w:val="bullet"/>
      <w:lvlText w:val="•"/>
      <w:lvlJc w:val="left"/>
      <w:pPr>
        <w:ind w:left="5632" w:hanging="360"/>
      </w:pPr>
      <w:rPr>
        <w:rFonts w:hint="default"/>
      </w:rPr>
    </w:lvl>
    <w:lvl w:ilvl="7">
      <w:start w:val="0"/>
      <w:numFmt w:val="bullet"/>
      <w:lvlText w:val="•"/>
      <w:lvlJc w:val="left"/>
      <w:pPr>
        <w:ind w:left="6414" w:hanging="360"/>
      </w:pPr>
      <w:rPr>
        <w:rFonts w:hint="default"/>
      </w:rPr>
    </w:lvl>
    <w:lvl w:ilvl="8">
      <w:start w:val="0"/>
      <w:numFmt w:val="bullet"/>
      <w:lvlText w:val="•"/>
      <w:lvlJc w:val="left"/>
      <w:pPr>
        <w:ind w:left="7196" w:hanging="360"/>
      </w:pPr>
      <w:rPr>
        <w:rFonts w:hint="default"/>
      </w:rPr>
    </w:lvl>
  </w:abstractNum>
  <w:abstractNum w:abstractNumId="25">
    <w:multiLevelType w:val="hybridMultilevel"/>
    <w:lvl w:ilvl="0">
      <w:start w:val="1"/>
      <w:numFmt w:val="decimal"/>
      <w:lvlText w:val="%1."/>
      <w:lvlJc w:val="left"/>
      <w:pPr>
        <w:ind w:left="939" w:hanging="361"/>
        <w:jc w:val="left"/>
      </w:pPr>
      <w:rPr>
        <w:rFonts w:hint="default" w:ascii="Arial" w:hAnsi="Arial" w:eastAsia="Arial" w:cs="Arial"/>
        <w:w w:val="100"/>
        <w:sz w:val="20"/>
        <w:szCs w:val="20"/>
      </w:rPr>
    </w:lvl>
    <w:lvl w:ilvl="1">
      <w:start w:val="0"/>
      <w:numFmt w:val="bullet"/>
      <w:lvlText w:val="•"/>
      <w:lvlJc w:val="left"/>
      <w:pPr>
        <w:ind w:left="1267" w:hanging="361"/>
      </w:pPr>
      <w:rPr>
        <w:rFonts w:hint="default"/>
      </w:rPr>
    </w:lvl>
    <w:lvl w:ilvl="2">
      <w:start w:val="0"/>
      <w:numFmt w:val="bullet"/>
      <w:lvlText w:val="•"/>
      <w:lvlJc w:val="left"/>
      <w:pPr>
        <w:ind w:left="1594" w:hanging="361"/>
      </w:pPr>
      <w:rPr>
        <w:rFonts w:hint="default"/>
      </w:rPr>
    </w:lvl>
    <w:lvl w:ilvl="3">
      <w:start w:val="0"/>
      <w:numFmt w:val="bullet"/>
      <w:lvlText w:val="•"/>
      <w:lvlJc w:val="left"/>
      <w:pPr>
        <w:ind w:left="1922" w:hanging="361"/>
      </w:pPr>
      <w:rPr>
        <w:rFonts w:hint="default"/>
      </w:rPr>
    </w:lvl>
    <w:lvl w:ilvl="4">
      <w:start w:val="0"/>
      <w:numFmt w:val="bullet"/>
      <w:lvlText w:val="•"/>
      <w:lvlJc w:val="left"/>
      <w:pPr>
        <w:ind w:left="2249" w:hanging="361"/>
      </w:pPr>
      <w:rPr>
        <w:rFonts w:hint="default"/>
      </w:rPr>
    </w:lvl>
    <w:lvl w:ilvl="5">
      <w:start w:val="0"/>
      <w:numFmt w:val="bullet"/>
      <w:lvlText w:val="•"/>
      <w:lvlJc w:val="left"/>
      <w:pPr>
        <w:ind w:left="2577" w:hanging="361"/>
      </w:pPr>
      <w:rPr>
        <w:rFonts w:hint="default"/>
      </w:rPr>
    </w:lvl>
    <w:lvl w:ilvl="6">
      <w:start w:val="0"/>
      <w:numFmt w:val="bullet"/>
      <w:lvlText w:val="•"/>
      <w:lvlJc w:val="left"/>
      <w:pPr>
        <w:ind w:left="2904" w:hanging="361"/>
      </w:pPr>
      <w:rPr>
        <w:rFonts w:hint="default"/>
      </w:rPr>
    </w:lvl>
    <w:lvl w:ilvl="7">
      <w:start w:val="0"/>
      <w:numFmt w:val="bullet"/>
      <w:lvlText w:val="•"/>
      <w:lvlJc w:val="left"/>
      <w:pPr>
        <w:ind w:left="3232" w:hanging="361"/>
      </w:pPr>
      <w:rPr>
        <w:rFonts w:hint="default"/>
      </w:rPr>
    </w:lvl>
    <w:lvl w:ilvl="8">
      <w:start w:val="0"/>
      <w:numFmt w:val="bullet"/>
      <w:lvlText w:val="•"/>
      <w:lvlJc w:val="left"/>
      <w:pPr>
        <w:ind w:left="3559" w:hanging="361"/>
      </w:pPr>
      <w:rPr>
        <w:rFonts w:hint="default"/>
      </w:rPr>
    </w:lvl>
  </w:abstractNum>
  <w:abstractNum w:abstractNumId="24">
    <w:multiLevelType w:val="hybridMultilevel"/>
    <w:lvl w:ilvl="0">
      <w:start w:val="2"/>
      <w:numFmt w:val="lowerLetter"/>
      <w:lvlText w:val="%1)"/>
      <w:lvlJc w:val="left"/>
      <w:pPr>
        <w:ind w:left="220" w:hanging="245"/>
        <w:jc w:val="left"/>
      </w:pPr>
      <w:rPr>
        <w:rFonts w:hint="default" w:ascii="Arial" w:hAnsi="Arial" w:eastAsia="Arial" w:cs="Arial"/>
        <w:b/>
        <w:bCs/>
        <w:spacing w:val="-1"/>
        <w:w w:val="100"/>
        <w:sz w:val="20"/>
        <w:szCs w:val="20"/>
      </w:rPr>
    </w:lvl>
    <w:lvl w:ilvl="1">
      <w:start w:val="1"/>
      <w:numFmt w:val="decimal"/>
      <w:lvlText w:val="%2."/>
      <w:lvlJc w:val="left"/>
      <w:pPr>
        <w:ind w:left="940" w:hanging="361"/>
        <w:jc w:val="left"/>
      </w:pPr>
      <w:rPr>
        <w:rFonts w:hint="default" w:ascii="Arial" w:hAnsi="Arial" w:eastAsia="Arial" w:cs="Arial"/>
        <w:w w:val="100"/>
        <w:sz w:val="20"/>
        <w:szCs w:val="20"/>
      </w:rPr>
    </w:lvl>
    <w:lvl w:ilvl="2">
      <w:start w:val="0"/>
      <w:numFmt w:val="bullet"/>
      <w:lvlText w:val="•"/>
      <w:lvlJc w:val="left"/>
      <w:pPr>
        <w:ind w:left="1297" w:hanging="361"/>
      </w:pPr>
      <w:rPr>
        <w:rFonts w:hint="default"/>
      </w:rPr>
    </w:lvl>
    <w:lvl w:ilvl="3">
      <w:start w:val="0"/>
      <w:numFmt w:val="bullet"/>
      <w:lvlText w:val="•"/>
      <w:lvlJc w:val="left"/>
      <w:pPr>
        <w:ind w:left="1655" w:hanging="361"/>
      </w:pPr>
      <w:rPr>
        <w:rFonts w:hint="default"/>
      </w:rPr>
    </w:lvl>
    <w:lvl w:ilvl="4">
      <w:start w:val="0"/>
      <w:numFmt w:val="bullet"/>
      <w:lvlText w:val="•"/>
      <w:lvlJc w:val="left"/>
      <w:pPr>
        <w:ind w:left="2013" w:hanging="361"/>
      </w:pPr>
      <w:rPr>
        <w:rFonts w:hint="default"/>
      </w:rPr>
    </w:lvl>
    <w:lvl w:ilvl="5">
      <w:start w:val="0"/>
      <w:numFmt w:val="bullet"/>
      <w:lvlText w:val="•"/>
      <w:lvlJc w:val="left"/>
      <w:pPr>
        <w:ind w:left="2370" w:hanging="361"/>
      </w:pPr>
      <w:rPr>
        <w:rFonts w:hint="default"/>
      </w:rPr>
    </w:lvl>
    <w:lvl w:ilvl="6">
      <w:start w:val="0"/>
      <w:numFmt w:val="bullet"/>
      <w:lvlText w:val="•"/>
      <w:lvlJc w:val="left"/>
      <w:pPr>
        <w:ind w:left="2728" w:hanging="361"/>
      </w:pPr>
      <w:rPr>
        <w:rFonts w:hint="default"/>
      </w:rPr>
    </w:lvl>
    <w:lvl w:ilvl="7">
      <w:start w:val="0"/>
      <w:numFmt w:val="bullet"/>
      <w:lvlText w:val="•"/>
      <w:lvlJc w:val="left"/>
      <w:pPr>
        <w:ind w:left="3086" w:hanging="361"/>
      </w:pPr>
      <w:rPr>
        <w:rFonts w:hint="default"/>
      </w:rPr>
    </w:lvl>
    <w:lvl w:ilvl="8">
      <w:start w:val="0"/>
      <w:numFmt w:val="bullet"/>
      <w:lvlText w:val="•"/>
      <w:lvlJc w:val="left"/>
      <w:pPr>
        <w:ind w:left="3443" w:hanging="361"/>
      </w:pPr>
      <w:rPr>
        <w:rFonts w:hint="default"/>
      </w:rPr>
    </w:lvl>
  </w:abstractNum>
  <w:abstractNum w:abstractNumId="23">
    <w:multiLevelType w:val="hybridMultilevel"/>
    <w:lvl w:ilvl="0">
      <w:start w:val="4"/>
      <w:numFmt w:val="decimal"/>
      <w:lvlText w:val="%1."/>
      <w:lvlJc w:val="left"/>
      <w:pPr>
        <w:ind w:left="442" w:hanging="223"/>
        <w:jc w:val="left"/>
      </w:pPr>
      <w:rPr>
        <w:rFonts w:hint="default" w:ascii="Arial" w:hAnsi="Arial" w:eastAsia="Arial" w:cs="Arial"/>
        <w:w w:val="100"/>
        <w:sz w:val="20"/>
        <w:szCs w:val="20"/>
      </w:rPr>
    </w:lvl>
    <w:lvl w:ilvl="1">
      <w:start w:val="0"/>
      <w:numFmt w:val="bullet"/>
      <w:lvlText w:val="•"/>
      <w:lvlJc w:val="left"/>
      <w:pPr>
        <w:ind w:left="1272" w:hanging="223"/>
      </w:pPr>
      <w:rPr>
        <w:rFonts w:hint="default"/>
      </w:rPr>
    </w:lvl>
    <w:lvl w:ilvl="2">
      <w:start w:val="0"/>
      <w:numFmt w:val="bullet"/>
      <w:lvlText w:val="•"/>
      <w:lvlJc w:val="left"/>
      <w:pPr>
        <w:ind w:left="2104" w:hanging="223"/>
      </w:pPr>
      <w:rPr>
        <w:rFonts w:hint="default"/>
      </w:rPr>
    </w:lvl>
    <w:lvl w:ilvl="3">
      <w:start w:val="0"/>
      <w:numFmt w:val="bullet"/>
      <w:lvlText w:val="•"/>
      <w:lvlJc w:val="left"/>
      <w:pPr>
        <w:ind w:left="2936" w:hanging="223"/>
      </w:pPr>
      <w:rPr>
        <w:rFonts w:hint="default"/>
      </w:rPr>
    </w:lvl>
    <w:lvl w:ilvl="4">
      <w:start w:val="0"/>
      <w:numFmt w:val="bullet"/>
      <w:lvlText w:val="•"/>
      <w:lvlJc w:val="left"/>
      <w:pPr>
        <w:ind w:left="3768" w:hanging="223"/>
      </w:pPr>
      <w:rPr>
        <w:rFonts w:hint="default"/>
      </w:rPr>
    </w:lvl>
    <w:lvl w:ilvl="5">
      <w:start w:val="0"/>
      <w:numFmt w:val="bullet"/>
      <w:lvlText w:val="•"/>
      <w:lvlJc w:val="left"/>
      <w:pPr>
        <w:ind w:left="4600" w:hanging="223"/>
      </w:pPr>
      <w:rPr>
        <w:rFonts w:hint="default"/>
      </w:rPr>
    </w:lvl>
    <w:lvl w:ilvl="6">
      <w:start w:val="0"/>
      <w:numFmt w:val="bullet"/>
      <w:lvlText w:val="•"/>
      <w:lvlJc w:val="left"/>
      <w:pPr>
        <w:ind w:left="5432" w:hanging="223"/>
      </w:pPr>
      <w:rPr>
        <w:rFonts w:hint="default"/>
      </w:rPr>
    </w:lvl>
    <w:lvl w:ilvl="7">
      <w:start w:val="0"/>
      <w:numFmt w:val="bullet"/>
      <w:lvlText w:val="•"/>
      <w:lvlJc w:val="left"/>
      <w:pPr>
        <w:ind w:left="6264" w:hanging="223"/>
      </w:pPr>
      <w:rPr>
        <w:rFonts w:hint="default"/>
      </w:rPr>
    </w:lvl>
    <w:lvl w:ilvl="8">
      <w:start w:val="0"/>
      <w:numFmt w:val="bullet"/>
      <w:lvlText w:val="•"/>
      <w:lvlJc w:val="left"/>
      <w:pPr>
        <w:ind w:left="7096" w:hanging="223"/>
      </w:pPr>
      <w:rPr>
        <w:rFonts w:hint="default"/>
      </w:rPr>
    </w:lvl>
  </w:abstractNum>
  <w:abstractNum w:abstractNumId="22">
    <w:multiLevelType w:val="hybridMultilevel"/>
    <w:lvl w:ilvl="0">
      <w:start w:val="1"/>
      <w:numFmt w:val="decimal"/>
      <w:lvlText w:val="%1"/>
      <w:lvlJc w:val="left"/>
      <w:pPr>
        <w:ind w:left="939" w:hanging="721"/>
        <w:jc w:val="left"/>
      </w:pPr>
      <w:rPr>
        <w:rFonts w:hint="default" w:ascii="Arial" w:hAnsi="Arial" w:eastAsia="Arial" w:cs="Arial"/>
        <w:b/>
        <w:bCs/>
        <w:w w:val="99"/>
        <w:sz w:val="16"/>
        <w:szCs w:val="16"/>
      </w:rPr>
    </w:lvl>
    <w:lvl w:ilvl="1">
      <w:start w:val="0"/>
      <w:numFmt w:val="bullet"/>
      <w:lvlText w:val="•"/>
      <w:lvlJc w:val="left"/>
      <w:pPr>
        <w:ind w:left="940" w:hanging="721"/>
      </w:pPr>
      <w:rPr>
        <w:rFonts w:hint="default"/>
      </w:rPr>
    </w:lvl>
    <w:lvl w:ilvl="2">
      <w:start w:val="0"/>
      <w:numFmt w:val="bullet"/>
      <w:lvlText w:val="•"/>
      <w:lvlJc w:val="left"/>
      <w:pPr>
        <w:ind w:left="1808" w:hanging="721"/>
      </w:pPr>
      <w:rPr>
        <w:rFonts w:hint="default"/>
      </w:rPr>
    </w:lvl>
    <w:lvl w:ilvl="3">
      <w:start w:val="0"/>
      <w:numFmt w:val="bullet"/>
      <w:lvlText w:val="•"/>
      <w:lvlJc w:val="left"/>
      <w:pPr>
        <w:ind w:left="2677" w:hanging="721"/>
      </w:pPr>
      <w:rPr>
        <w:rFonts w:hint="default"/>
      </w:rPr>
    </w:lvl>
    <w:lvl w:ilvl="4">
      <w:start w:val="0"/>
      <w:numFmt w:val="bullet"/>
      <w:lvlText w:val="•"/>
      <w:lvlJc w:val="left"/>
      <w:pPr>
        <w:ind w:left="3546" w:hanging="721"/>
      </w:pPr>
      <w:rPr>
        <w:rFonts w:hint="default"/>
      </w:rPr>
    </w:lvl>
    <w:lvl w:ilvl="5">
      <w:start w:val="0"/>
      <w:numFmt w:val="bullet"/>
      <w:lvlText w:val="•"/>
      <w:lvlJc w:val="left"/>
      <w:pPr>
        <w:ind w:left="4415" w:hanging="721"/>
      </w:pPr>
      <w:rPr>
        <w:rFonts w:hint="default"/>
      </w:rPr>
    </w:lvl>
    <w:lvl w:ilvl="6">
      <w:start w:val="0"/>
      <w:numFmt w:val="bullet"/>
      <w:lvlText w:val="•"/>
      <w:lvlJc w:val="left"/>
      <w:pPr>
        <w:ind w:left="5284" w:hanging="721"/>
      </w:pPr>
      <w:rPr>
        <w:rFonts w:hint="default"/>
      </w:rPr>
    </w:lvl>
    <w:lvl w:ilvl="7">
      <w:start w:val="0"/>
      <w:numFmt w:val="bullet"/>
      <w:lvlText w:val="•"/>
      <w:lvlJc w:val="left"/>
      <w:pPr>
        <w:ind w:left="6153" w:hanging="721"/>
      </w:pPr>
      <w:rPr>
        <w:rFonts w:hint="default"/>
      </w:rPr>
    </w:lvl>
    <w:lvl w:ilvl="8">
      <w:start w:val="0"/>
      <w:numFmt w:val="bullet"/>
      <w:lvlText w:val="•"/>
      <w:lvlJc w:val="left"/>
      <w:pPr>
        <w:ind w:left="7022" w:hanging="721"/>
      </w:pPr>
      <w:rPr>
        <w:rFonts w:hint="default"/>
      </w:rPr>
    </w:lvl>
  </w:abstractNum>
  <w:abstractNum w:abstractNumId="21">
    <w:multiLevelType w:val="hybridMultilevel"/>
    <w:lvl w:ilvl="0">
      <w:start w:val="1"/>
      <w:numFmt w:val="decimal"/>
      <w:lvlText w:val="%1."/>
      <w:lvlJc w:val="left"/>
      <w:pPr>
        <w:ind w:left="397" w:hanging="178"/>
        <w:jc w:val="left"/>
      </w:pPr>
      <w:rPr>
        <w:rFonts w:hint="default" w:ascii="Arial" w:hAnsi="Arial" w:eastAsia="Arial" w:cs="Arial"/>
        <w:w w:val="99"/>
        <w:sz w:val="16"/>
        <w:szCs w:val="16"/>
      </w:rPr>
    </w:lvl>
    <w:lvl w:ilvl="1">
      <w:start w:val="0"/>
      <w:numFmt w:val="bullet"/>
      <w:lvlText w:val="•"/>
      <w:lvlJc w:val="left"/>
      <w:pPr>
        <w:ind w:left="1236" w:hanging="178"/>
      </w:pPr>
      <w:rPr>
        <w:rFonts w:hint="default"/>
      </w:rPr>
    </w:lvl>
    <w:lvl w:ilvl="2">
      <w:start w:val="0"/>
      <w:numFmt w:val="bullet"/>
      <w:lvlText w:val="•"/>
      <w:lvlJc w:val="left"/>
      <w:pPr>
        <w:ind w:left="2072" w:hanging="178"/>
      </w:pPr>
      <w:rPr>
        <w:rFonts w:hint="default"/>
      </w:rPr>
    </w:lvl>
    <w:lvl w:ilvl="3">
      <w:start w:val="0"/>
      <w:numFmt w:val="bullet"/>
      <w:lvlText w:val="•"/>
      <w:lvlJc w:val="left"/>
      <w:pPr>
        <w:ind w:left="2908" w:hanging="178"/>
      </w:pPr>
      <w:rPr>
        <w:rFonts w:hint="default"/>
      </w:rPr>
    </w:lvl>
    <w:lvl w:ilvl="4">
      <w:start w:val="0"/>
      <w:numFmt w:val="bullet"/>
      <w:lvlText w:val="•"/>
      <w:lvlJc w:val="left"/>
      <w:pPr>
        <w:ind w:left="3744" w:hanging="178"/>
      </w:pPr>
      <w:rPr>
        <w:rFonts w:hint="default"/>
      </w:rPr>
    </w:lvl>
    <w:lvl w:ilvl="5">
      <w:start w:val="0"/>
      <w:numFmt w:val="bullet"/>
      <w:lvlText w:val="•"/>
      <w:lvlJc w:val="left"/>
      <w:pPr>
        <w:ind w:left="4580" w:hanging="178"/>
      </w:pPr>
      <w:rPr>
        <w:rFonts w:hint="default"/>
      </w:rPr>
    </w:lvl>
    <w:lvl w:ilvl="6">
      <w:start w:val="0"/>
      <w:numFmt w:val="bullet"/>
      <w:lvlText w:val="•"/>
      <w:lvlJc w:val="left"/>
      <w:pPr>
        <w:ind w:left="5416" w:hanging="178"/>
      </w:pPr>
      <w:rPr>
        <w:rFonts w:hint="default"/>
      </w:rPr>
    </w:lvl>
    <w:lvl w:ilvl="7">
      <w:start w:val="0"/>
      <w:numFmt w:val="bullet"/>
      <w:lvlText w:val="•"/>
      <w:lvlJc w:val="left"/>
      <w:pPr>
        <w:ind w:left="6252" w:hanging="178"/>
      </w:pPr>
      <w:rPr>
        <w:rFonts w:hint="default"/>
      </w:rPr>
    </w:lvl>
    <w:lvl w:ilvl="8">
      <w:start w:val="0"/>
      <w:numFmt w:val="bullet"/>
      <w:lvlText w:val="•"/>
      <w:lvlJc w:val="left"/>
      <w:pPr>
        <w:ind w:left="7088" w:hanging="178"/>
      </w:pPr>
      <w:rPr>
        <w:rFonts w:hint="default"/>
      </w:rPr>
    </w:lvl>
  </w:abstractNum>
  <w:abstractNum w:abstractNumId="20">
    <w:multiLevelType w:val="hybridMultilevel"/>
    <w:lvl w:ilvl="0">
      <w:start w:val="1"/>
      <w:numFmt w:val="decimal"/>
      <w:lvlText w:val="%1."/>
      <w:lvlJc w:val="left"/>
      <w:pPr>
        <w:ind w:left="398" w:hanging="179"/>
        <w:jc w:val="left"/>
      </w:pPr>
      <w:rPr>
        <w:rFonts w:hint="default" w:ascii="Arial" w:hAnsi="Arial" w:eastAsia="Arial" w:cs="Arial"/>
        <w:w w:val="99"/>
        <w:sz w:val="16"/>
        <w:szCs w:val="16"/>
      </w:rPr>
    </w:lvl>
    <w:lvl w:ilvl="1">
      <w:start w:val="0"/>
      <w:numFmt w:val="bullet"/>
      <w:lvlText w:val="•"/>
      <w:lvlJc w:val="left"/>
      <w:pPr>
        <w:ind w:left="1236" w:hanging="179"/>
      </w:pPr>
      <w:rPr>
        <w:rFonts w:hint="default"/>
      </w:rPr>
    </w:lvl>
    <w:lvl w:ilvl="2">
      <w:start w:val="0"/>
      <w:numFmt w:val="bullet"/>
      <w:lvlText w:val="•"/>
      <w:lvlJc w:val="left"/>
      <w:pPr>
        <w:ind w:left="2072" w:hanging="179"/>
      </w:pPr>
      <w:rPr>
        <w:rFonts w:hint="default"/>
      </w:rPr>
    </w:lvl>
    <w:lvl w:ilvl="3">
      <w:start w:val="0"/>
      <w:numFmt w:val="bullet"/>
      <w:lvlText w:val="•"/>
      <w:lvlJc w:val="left"/>
      <w:pPr>
        <w:ind w:left="2908" w:hanging="179"/>
      </w:pPr>
      <w:rPr>
        <w:rFonts w:hint="default"/>
      </w:rPr>
    </w:lvl>
    <w:lvl w:ilvl="4">
      <w:start w:val="0"/>
      <w:numFmt w:val="bullet"/>
      <w:lvlText w:val="•"/>
      <w:lvlJc w:val="left"/>
      <w:pPr>
        <w:ind w:left="3744" w:hanging="179"/>
      </w:pPr>
      <w:rPr>
        <w:rFonts w:hint="default"/>
      </w:rPr>
    </w:lvl>
    <w:lvl w:ilvl="5">
      <w:start w:val="0"/>
      <w:numFmt w:val="bullet"/>
      <w:lvlText w:val="•"/>
      <w:lvlJc w:val="left"/>
      <w:pPr>
        <w:ind w:left="4580" w:hanging="179"/>
      </w:pPr>
      <w:rPr>
        <w:rFonts w:hint="default"/>
      </w:rPr>
    </w:lvl>
    <w:lvl w:ilvl="6">
      <w:start w:val="0"/>
      <w:numFmt w:val="bullet"/>
      <w:lvlText w:val="•"/>
      <w:lvlJc w:val="left"/>
      <w:pPr>
        <w:ind w:left="5416" w:hanging="179"/>
      </w:pPr>
      <w:rPr>
        <w:rFonts w:hint="default"/>
      </w:rPr>
    </w:lvl>
    <w:lvl w:ilvl="7">
      <w:start w:val="0"/>
      <w:numFmt w:val="bullet"/>
      <w:lvlText w:val="•"/>
      <w:lvlJc w:val="left"/>
      <w:pPr>
        <w:ind w:left="6252" w:hanging="179"/>
      </w:pPr>
      <w:rPr>
        <w:rFonts w:hint="default"/>
      </w:rPr>
    </w:lvl>
    <w:lvl w:ilvl="8">
      <w:start w:val="0"/>
      <w:numFmt w:val="bullet"/>
      <w:lvlText w:val="•"/>
      <w:lvlJc w:val="left"/>
      <w:pPr>
        <w:ind w:left="7088" w:hanging="179"/>
      </w:pPr>
      <w:rPr>
        <w:rFonts w:hint="default"/>
      </w:rPr>
    </w:lvl>
  </w:abstractNum>
  <w:abstractNum w:abstractNumId="19">
    <w:multiLevelType w:val="hybridMultilevel"/>
    <w:lvl w:ilvl="0">
      <w:start w:val="1"/>
      <w:numFmt w:val="decimal"/>
      <w:lvlText w:val="%1."/>
      <w:lvlJc w:val="left"/>
      <w:pPr>
        <w:ind w:left="940" w:hanging="361"/>
        <w:jc w:val="left"/>
      </w:pPr>
      <w:rPr>
        <w:rFonts w:hint="default" w:ascii="Arial" w:hAnsi="Arial" w:eastAsia="Arial" w:cs="Arial"/>
        <w:w w:val="100"/>
        <w:sz w:val="20"/>
        <w:szCs w:val="20"/>
      </w:rPr>
    </w:lvl>
    <w:lvl w:ilvl="1">
      <w:start w:val="0"/>
      <w:numFmt w:val="bullet"/>
      <w:lvlText w:val="•"/>
      <w:lvlJc w:val="left"/>
      <w:pPr>
        <w:ind w:left="1722" w:hanging="361"/>
      </w:pPr>
      <w:rPr>
        <w:rFonts w:hint="default"/>
      </w:rPr>
    </w:lvl>
    <w:lvl w:ilvl="2">
      <w:start w:val="0"/>
      <w:numFmt w:val="bullet"/>
      <w:lvlText w:val="•"/>
      <w:lvlJc w:val="left"/>
      <w:pPr>
        <w:ind w:left="2504" w:hanging="361"/>
      </w:pPr>
      <w:rPr>
        <w:rFonts w:hint="default"/>
      </w:rPr>
    </w:lvl>
    <w:lvl w:ilvl="3">
      <w:start w:val="0"/>
      <w:numFmt w:val="bullet"/>
      <w:lvlText w:val="•"/>
      <w:lvlJc w:val="left"/>
      <w:pPr>
        <w:ind w:left="3286" w:hanging="361"/>
      </w:pPr>
      <w:rPr>
        <w:rFonts w:hint="default"/>
      </w:rPr>
    </w:lvl>
    <w:lvl w:ilvl="4">
      <w:start w:val="0"/>
      <w:numFmt w:val="bullet"/>
      <w:lvlText w:val="•"/>
      <w:lvlJc w:val="left"/>
      <w:pPr>
        <w:ind w:left="4068" w:hanging="361"/>
      </w:pPr>
      <w:rPr>
        <w:rFonts w:hint="default"/>
      </w:rPr>
    </w:lvl>
    <w:lvl w:ilvl="5">
      <w:start w:val="0"/>
      <w:numFmt w:val="bullet"/>
      <w:lvlText w:val="•"/>
      <w:lvlJc w:val="left"/>
      <w:pPr>
        <w:ind w:left="4850" w:hanging="361"/>
      </w:pPr>
      <w:rPr>
        <w:rFonts w:hint="default"/>
      </w:rPr>
    </w:lvl>
    <w:lvl w:ilvl="6">
      <w:start w:val="0"/>
      <w:numFmt w:val="bullet"/>
      <w:lvlText w:val="•"/>
      <w:lvlJc w:val="left"/>
      <w:pPr>
        <w:ind w:left="5632" w:hanging="361"/>
      </w:pPr>
      <w:rPr>
        <w:rFonts w:hint="default"/>
      </w:rPr>
    </w:lvl>
    <w:lvl w:ilvl="7">
      <w:start w:val="0"/>
      <w:numFmt w:val="bullet"/>
      <w:lvlText w:val="•"/>
      <w:lvlJc w:val="left"/>
      <w:pPr>
        <w:ind w:left="6414" w:hanging="361"/>
      </w:pPr>
      <w:rPr>
        <w:rFonts w:hint="default"/>
      </w:rPr>
    </w:lvl>
    <w:lvl w:ilvl="8">
      <w:start w:val="0"/>
      <w:numFmt w:val="bullet"/>
      <w:lvlText w:val="•"/>
      <w:lvlJc w:val="left"/>
      <w:pPr>
        <w:ind w:left="7196" w:hanging="361"/>
      </w:pPr>
      <w:rPr>
        <w:rFonts w:hint="default"/>
      </w:rPr>
    </w:lvl>
  </w:abstractNum>
  <w:abstractNum w:abstractNumId="18">
    <w:multiLevelType w:val="hybridMultilevel"/>
    <w:lvl w:ilvl="0">
      <w:start w:val="8"/>
      <w:numFmt w:val="decimal"/>
      <w:lvlText w:val="%1"/>
      <w:lvlJc w:val="left"/>
      <w:pPr>
        <w:ind w:left="627" w:hanging="305"/>
        <w:jc w:val="right"/>
      </w:pPr>
      <w:rPr>
        <w:rFonts w:hint="default" w:ascii="Arial" w:hAnsi="Arial" w:eastAsia="Arial" w:cs="Arial"/>
        <w:b/>
        <w:bCs/>
        <w:i/>
        <w:w w:val="99"/>
        <w:sz w:val="16"/>
        <w:szCs w:val="16"/>
      </w:rPr>
    </w:lvl>
    <w:lvl w:ilvl="1">
      <w:start w:val="1"/>
      <w:numFmt w:val="decimal"/>
      <w:lvlText w:val="%2."/>
      <w:lvlJc w:val="left"/>
      <w:pPr>
        <w:ind w:left="940" w:hanging="361"/>
        <w:jc w:val="left"/>
      </w:pPr>
      <w:rPr>
        <w:rFonts w:hint="default" w:ascii="Arial" w:hAnsi="Arial" w:eastAsia="Arial" w:cs="Arial"/>
        <w:w w:val="100"/>
        <w:sz w:val="20"/>
        <w:szCs w:val="20"/>
      </w:rPr>
    </w:lvl>
    <w:lvl w:ilvl="2">
      <w:start w:val="0"/>
      <w:numFmt w:val="bullet"/>
      <w:lvlText w:val="•"/>
      <w:lvlJc w:val="left"/>
      <w:pPr>
        <w:ind w:left="1180" w:hanging="361"/>
      </w:pPr>
      <w:rPr>
        <w:rFonts w:hint="default"/>
      </w:rPr>
    </w:lvl>
    <w:lvl w:ilvl="3">
      <w:start w:val="0"/>
      <w:numFmt w:val="bullet"/>
      <w:lvlText w:val="•"/>
      <w:lvlJc w:val="left"/>
      <w:pPr>
        <w:ind w:left="4540" w:hanging="361"/>
      </w:pPr>
      <w:rPr>
        <w:rFonts w:hint="default"/>
      </w:rPr>
    </w:lvl>
    <w:lvl w:ilvl="4">
      <w:start w:val="0"/>
      <w:numFmt w:val="bullet"/>
      <w:lvlText w:val="•"/>
      <w:lvlJc w:val="left"/>
      <w:pPr>
        <w:ind w:left="5142" w:hanging="361"/>
      </w:pPr>
      <w:rPr>
        <w:rFonts w:hint="default"/>
      </w:rPr>
    </w:lvl>
    <w:lvl w:ilvl="5">
      <w:start w:val="0"/>
      <w:numFmt w:val="bullet"/>
      <w:lvlText w:val="•"/>
      <w:lvlJc w:val="left"/>
      <w:pPr>
        <w:ind w:left="5745" w:hanging="361"/>
      </w:pPr>
      <w:rPr>
        <w:rFonts w:hint="default"/>
      </w:rPr>
    </w:lvl>
    <w:lvl w:ilvl="6">
      <w:start w:val="0"/>
      <w:numFmt w:val="bullet"/>
      <w:lvlText w:val="•"/>
      <w:lvlJc w:val="left"/>
      <w:pPr>
        <w:ind w:left="6348" w:hanging="361"/>
      </w:pPr>
      <w:rPr>
        <w:rFonts w:hint="default"/>
      </w:rPr>
    </w:lvl>
    <w:lvl w:ilvl="7">
      <w:start w:val="0"/>
      <w:numFmt w:val="bullet"/>
      <w:lvlText w:val="•"/>
      <w:lvlJc w:val="left"/>
      <w:pPr>
        <w:ind w:left="6951" w:hanging="361"/>
      </w:pPr>
      <w:rPr>
        <w:rFonts w:hint="default"/>
      </w:rPr>
    </w:lvl>
    <w:lvl w:ilvl="8">
      <w:start w:val="0"/>
      <w:numFmt w:val="bullet"/>
      <w:lvlText w:val="•"/>
      <w:lvlJc w:val="left"/>
      <w:pPr>
        <w:ind w:left="7554" w:hanging="361"/>
      </w:pPr>
      <w:rPr>
        <w:rFonts w:hint="default"/>
      </w:rPr>
    </w:lvl>
  </w:abstractNum>
  <w:abstractNum w:abstractNumId="17">
    <w:multiLevelType w:val="hybridMultilevel"/>
    <w:lvl w:ilvl="0">
      <w:start w:val="1"/>
      <w:numFmt w:val="decimal"/>
      <w:lvlText w:val="%1"/>
      <w:lvlJc w:val="left"/>
      <w:pPr>
        <w:ind w:left="627" w:hanging="305"/>
        <w:jc w:val="left"/>
      </w:pPr>
      <w:rPr>
        <w:rFonts w:hint="default" w:ascii="Arial" w:hAnsi="Arial" w:eastAsia="Arial" w:cs="Arial"/>
        <w:b/>
        <w:bCs/>
        <w:i/>
        <w:w w:val="99"/>
        <w:sz w:val="16"/>
        <w:szCs w:val="16"/>
      </w:rPr>
    </w:lvl>
    <w:lvl w:ilvl="1">
      <w:start w:val="0"/>
      <w:numFmt w:val="bullet"/>
      <w:lvlText w:val="•"/>
      <w:lvlJc w:val="left"/>
      <w:pPr>
        <w:ind w:left="1870" w:hanging="305"/>
      </w:pPr>
      <w:rPr>
        <w:rFonts w:hint="default"/>
      </w:rPr>
    </w:lvl>
    <w:lvl w:ilvl="2">
      <w:start w:val="0"/>
      <w:numFmt w:val="bullet"/>
      <w:lvlText w:val="•"/>
      <w:lvlJc w:val="left"/>
      <w:pPr>
        <w:ind w:left="3120" w:hanging="305"/>
      </w:pPr>
      <w:rPr>
        <w:rFonts w:hint="default"/>
      </w:rPr>
    </w:lvl>
    <w:lvl w:ilvl="3">
      <w:start w:val="0"/>
      <w:numFmt w:val="bullet"/>
      <w:lvlText w:val="•"/>
      <w:lvlJc w:val="left"/>
      <w:pPr>
        <w:ind w:left="4370" w:hanging="305"/>
      </w:pPr>
      <w:rPr>
        <w:rFonts w:hint="default"/>
      </w:rPr>
    </w:lvl>
    <w:lvl w:ilvl="4">
      <w:start w:val="0"/>
      <w:numFmt w:val="bullet"/>
      <w:lvlText w:val="•"/>
      <w:lvlJc w:val="left"/>
      <w:pPr>
        <w:ind w:left="5620" w:hanging="305"/>
      </w:pPr>
      <w:rPr>
        <w:rFonts w:hint="default"/>
      </w:rPr>
    </w:lvl>
    <w:lvl w:ilvl="5">
      <w:start w:val="0"/>
      <w:numFmt w:val="bullet"/>
      <w:lvlText w:val="•"/>
      <w:lvlJc w:val="left"/>
      <w:pPr>
        <w:ind w:left="6870" w:hanging="305"/>
      </w:pPr>
      <w:rPr>
        <w:rFonts w:hint="default"/>
      </w:rPr>
    </w:lvl>
    <w:lvl w:ilvl="6">
      <w:start w:val="0"/>
      <w:numFmt w:val="bullet"/>
      <w:lvlText w:val="•"/>
      <w:lvlJc w:val="left"/>
      <w:pPr>
        <w:ind w:left="8120" w:hanging="305"/>
      </w:pPr>
      <w:rPr>
        <w:rFonts w:hint="default"/>
      </w:rPr>
    </w:lvl>
    <w:lvl w:ilvl="7">
      <w:start w:val="0"/>
      <w:numFmt w:val="bullet"/>
      <w:lvlText w:val="•"/>
      <w:lvlJc w:val="left"/>
      <w:pPr>
        <w:ind w:left="9370" w:hanging="305"/>
      </w:pPr>
      <w:rPr>
        <w:rFonts w:hint="default"/>
      </w:rPr>
    </w:lvl>
    <w:lvl w:ilvl="8">
      <w:start w:val="0"/>
      <w:numFmt w:val="bullet"/>
      <w:lvlText w:val="•"/>
      <w:lvlJc w:val="left"/>
      <w:pPr>
        <w:ind w:left="10620" w:hanging="305"/>
      </w:pPr>
      <w:rPr>
        <w:rFonts w:hint="default"/>
      </w:rPr>
    </w:lvl>
  </w:abstractNum>
  <w:abstractNum w:abstractNumId="16">
    <w:multiLevelType w:val="hybridMultilevel"/>
    <w:lvl w:ilvl="0">
      <w:start w:val="1"/>
      <w:numFmt w:val="decimal"/>
      <w:lvlText w:val="%1."/>
      <w:lvlJc w:val="left"/>
      <w:pPr>
        <w:ind w:left="857" w:hanging="178"/>
        <w:jc w:val="left"/>
      </w:pPr>
      <w:rPr>
        <w:rFonts w:hint="default" w:ascii="Arial" w:hAnsi="Arial" w:eastAsia="Arial" w:cs="Arial"/>
        <w:w w:val="99"/>
        <w:sz w:val="16"/>
        <w:szCs w:val="16"/>
      </w:rPr>
    </w:lvl>
    <w:lvl w:ilvl="1">
      <w:start w:val="0"/>
      <w:numFmt w:val="bullet"/>
      <w:lvlText w:val="•"/>
      <w:lvlJc w:val="left"/>
      <w:pPr>
        <w:ind w:left="1754" w:hanging="178"/>
      </w:pPr>
      <w:rPr>
        <w:rFonts w:hint="default"/>
      </w:rPr>
    </w:lvl>
    <w:lvl w:ilvl="2">
      <w:start w:val="0"/>
      <w:numFmt w:val="bullet"/>
      <w:lvlText w:val="•"/>
      <w:lvlJc w:val="left"/>
      <w:pPr>
        <w:ind w:left="2648" w:hanging="178"/>
      </w:pPr>
      <w:rPr>
        <w:rFonts w:hint="default"/>
      </w:rPr>
    </w:lvl>
    <w:lvl w:ilvl="3">
      <w:start w:val="0"/>
      <w:numFmt w:val="bullet"/>
      <w:lvlText w:val="•"/>
      <w:lvlJc w:val="left"/>
      <w:pPr>
        <w:ind w:left="3542" w:hanging="178"/>
      </w:pPr>
      <w:rPr>
        <w:rFonts w:hint="default"/>
      </w:rPr>
    </w:lvl>
    <w:lvl w:ilvl="4">
      <w:start w:val="0"/>
      <w:numFmt w:val="bullet"/>
      <w:lvlText w:val="•"/>
      <w:lvlJc w:val="left"/>
      <w:pPr>
        <w:ind w:left="4436" w:hanging="178"/>
      </w:pPr>
      <w:rPr>
        <w:rFonts w:hint="default"/>
      </w:rPr>
    </w:lvl>
    <w:lvl w:ilvl="5">
      <w:start w:val="0"/>
      <w:numFmt w:val="bullet"/>
      <w:lvlText w:val="•"/>
      <w:lvlJc w:val="left"/>
      <w:pPr>
        <w:ind w:left="5330" w:hanging="178"/>
      </w:pPr>
      <w:rPr>
        <w:rFonts w:hint="default"/>
      </w:rPr>
    </w:lvl>
    <w:lvl w:ilvl="6">
      <w:start w:val="0"/>
      <w:numFmt w:val="bullet"/>
      <w:lvlText w:val="•"/>
      <w:lvlJc w:val="left"/>
      <w:pPr>
        <w:ind w:left="6224" w:hanging="178"/>
      </w:pPr>
      <w:rPr>
        <w:rFonts w:hint="default"/>
      </w:rPr>
    </w:lvl>
    <w:lvl w:ilvl="7">
      <w:start w:val="0"/>
      <w:numFmt w:val="bullet"/>
      <w:lvlText w:val="•"/>
      <w:lvlJc w:val="left"/>
      <w:pPr>
        <w:ind w:left="7118" w:hanging="178"/>
      </w:pPr>
      <w:rPr>
        <w:rFonts w:hint="default"/>
      </w:rPr>
    </w:lvl>
    <w:lvl w:ilvl="8">
      <w:start w:val="0"/>
      <w:numFmt w:val="bullet"/>
      <w:lvlText w:val="•"/>
      <w:lvlJc w:val="left"/>
      <w:pPr>
        <w:ind w:left="8012" w:hanging="178"/>
      </w:pPr>
      <w:rPr>
        <w:rFonts w:hint="default"/>
      </w:rPr>
    </w:lvl>
  </w:abstractNum>
  <w:abstractNum w:abstractNumId="15">
    <w:multiLevelType w:val="hybridMultilevel"/>
    <w:lvl w:ilvl="0">
      <w:start w:val="1"/>
      <w:numFmt w:val="decimal"/>
      <w:lvlText w:val="%1."/>
      <w:lvlJc w:val="left"/>
      <w:pPr>
        <w:ind w:left="857" w:hanging="178"/>
        <w:jc w:val="left"/>
      </w:pPr>
      <w:rPr>
        <w:rFonts w:hint="default" w:ascii="Arial" w:hAnsi="Arial" w:eastAsia="Arial" w:cs="Arial"/>
        <w:w w:val="99"/>
        <w:sz w:val="16"/>
        <w:szCs w:val="16"/>
      </w:rPr>
    </w:lvl>
    <w:lvl w:ilvl="1">
      <w:start w:val="0"/>
      <w:numFmt w:val="bullet"/>
      <w:lvlText w:val="•"/>
      <w:lvlJc w:val="left"/>
      <w:pPr>
        <w:ind w:left="1754" w:hanging="178"/>
      </w:pPr>
      <w:rPr>
        <w:rFonts w:hint="default"/>
      </w:rPr>
    </w:lvl>
    <w:lvl w:ilvl="2">
      <w:start w:val="0"/>
      <w:numFmt w:val="bullet"/>
      <w:lvlText w:val="•"/>
      <w:lvlJc w:val="left"/>
      <w:pPr>
        <w:ind w:left="2648" w:hanging="178"/>
      </w:pPr>
      <w:rPr>
        <w:rFonts w:hint="default"/>
      </w:rPr>
    </w:lvl>
    <w:lvl w:ilvl="3">
      <w:start w:val="0"/>
      <w:numFmt w:val="bullet"/>
      <w:lvlText w:val="•"/>
      <w:lvlJc w:val="left"/>
      <w:pPr>
        <w:ind w:left="3542" w:hanging="178"/>
      </w:pPr>
      <w:rPr>
        <w:rFonts w:hint="default"/>
      </w:rPr>
    </w:lvl>
    <w:lvl w:ilvl="4">
      <w:start w:val="0"/>
      <w:numFmt w:val="bullet"/>
      <w:lvlText w:val="•"/>
      <w:lvlJc w:val="left"/>
      <w:pPr>
        <w:ind w:left="4436" w:hanging="178"/>
      </w:pPr>
      <w:rPr>
        <w:rFonts w:hint="default"/>
      </w:rPr>
    </w:lvl>
    <w:lvl w:ilvl="5">
      <w:start w:val="0"/>
      <w:numFmt w:val="bullet"/>
      <w:lvlText w:val="•"/>
      <w:lvlJc w:val="left"/>
      <w:pPr>
        <w:ind w:left="5330" w:hanging="178"/>
      </w:pPr>
      <w:rPr>
        <w:rFonts w:hint="default"/>
      </w:rPr>
    </w:lvl>
    <w:lvl w:ilvl="6">
      <w:start w:val="0"/>
      <w:numFmt w:val="bullet"/>
      <w:lvlText w:val="•"/>
      <w:lvlJc w:val="left"/>
      <w:pPr>
        <w:ind w:left="6224" w:hanging="178"/>
      </w:pPr>
      <w:rPr>
        <w:rFonts w:hint="default"/>
      </w:rPr>
    </w:lvl>
    <w:lvl w:ilvl="7">
      <w:start w:val="0"/>
      <w:numFmt w:val="bullet"/>
      <w:lvlText w:val="•"/>
      <w:lvlJc w:val="left"/>
      <w:pPr>
        <w:ind w:left="7118" w:hanging="178"/>
      </w:pPr>
      <w:rPr>
        <w:rFonts w:hint="default"/>
      </w:rPr>
    </w:lvl>
    <w:lvl w:ilvl="8">
      <w:start w:val="0"/>
      <w:numFmt w:val="bullet"/>
      <w:lvlText w:val="•"/>
      <w:lvlJc w:val="left"/>
      <w:pPr>
        <w:ind w:left="8012" w:hanging="178"/>
      </w:pPr>
      <w:rPr>
        <w:rFonts w:hint="default"/>
      </w:rPr>
    </w:lvl>
  </w:abstractNum>
  <w:abstractNum w:abstractNumId="14">
    <w:multiLevelType w:val="hybridMultilevel"/>
    <w:lvl w:ilvl="0">
      <w:start w:val="1"/>
      <w:numFmt w:val="decimal"/>
      <w:lvlText w:val="%1."/>
      <w:lvlJc w:val="left"/>
      <w:pPr>
        <w:ind w:left="857" w:hanging="178"/>
        <w:jc w:val="left"/>
      </w:pPr>
      <w:rPr>
        <w:rFonts w:hint="default" w:ascii="Arial" w:hAnsi="Arial" w:eastAsia="Arial" w:cs="Arial"/>
        <w:w w:val="99"/>
        <w:sz w:val="16"/>
        <w:szCs w:val="16"/>
      </w:rPr>
    </w:lvl>
    <w:lvl w:ilvl="1">
      <w:start w:val="0"/>
      <w:numFmt w:val="bullet"/>
      <w:lvlText w:val="•"/>
      <w:lvlJc w:val="left"/>
      <w:pPr>
        <w:ind w:left="1754" w:hanging="178"/>
      </w:pPr>
      <w:rPr>
        <w:rFonts w:hint="default"/>
      </w:rPr>
    </w:lvl>
    <w:lvl w:ilvl="2">
      <w:start w:val="0"/>
      <w:numFmt w:val="bullet"/>
      <w:lvlText w:val="•"/>
      <w:lvlJc w:val="left"/>
      <w:pPr>
        <w:ind w:left="2648" w:hanging="178"/>
      </w:pPr>
      <w:rPr>
        <w:rFonts w:hint="default"/>
      </w:rPr>
    </w:lvl>
    <w:lvl w:ilvl="3">
      <w:start w:val="0"/>
      <w:numFmt w:val="bullet"/>
      <w:lvlText w:val="•"/>
      <w:lvlJc w:val="left"/>
      <w:pPr>
        <w:ind w:left="3542" w:hanging="178"/>
      </w:pPr>
      <w:rPr>
        <w:rFonts w:hint="default"/>
      </w:rPr>
    </w:lvl>
    <w:lvl w:ilvl="4">
      <w:start w:val="0"/>
      <w:numFmt w:val="bullet"/>
      <w:lvlText w:val="•"/>
      <w:lvlJc w:val="left"/>
      <w:pPr>
        <w:ind w:left="4436" w:hanging="178"/>
      </w:pPr>
      <w:rPr>
        <w:rFonts w:hint="default"/>
      </w:rPr>
    </w:lvl>
    <w:lvl w:ilvl="5">
      <w:start w:val="0"/>
      <w:numFmt w:val="bullet"/>
      <w:lvlText w:val="•"/>
      <w:lvlJc w:val="left"/>
      <w:pPr>
        <w:ind w:left="5330" w:hanging="178"/>
      </w:pPr>
      <w:rPr>
        <w:rFonts w:hint="default"/>
      </w:rPr>
    </w:lvl>
    <w:lvl w:ilvl="6">
      <w:start w:val="0"/>
      <w:numFmt w:val="bullet"/>
      <w:lvlText w:val="•"/>
      <w:lvlJc w:val="left"/>
      <w:pPr>
        <w:ind w:left="6224" w:hanging="178"/>
      </w:pPr>
      <w:rPr>
        <w:rFonts w:hint="default"/>
      </w:rPr>
    </w:lvl>
    <w:lvl w:ilvl="7">
      <w:start w:val="0"/>
      <w:numFmt w:val="bullet"/>
      <w:lvlText w:val="•"/>
      <w:lvlJc w:val="left"/>
      <w:pPr>
        <w:ind w:left="7118" w:hanging="178"/>
      </w:pPr>
      <w:rPr>
        <w:rFonts w:hint="default"/>
      </w:rPr>
    </w:lvl>
    <w:lvl w:ilvl="8">
      <w:start w:val="0"/>
      <w:numFmt w:val="bullet"/>
      <w:lvlText w:val="•"/>
      <w:lvlJc w:val="left"/>
      <w:pPr>
        <w:ind w:left="8012" w:hanging="178"/>
      </w:pPr>
      <w:rPr>
        <w:rFonts w:hint="default"/>
      </w:rPr>
    </w:lvl>
  </w:abstractNum>
  <w:abstractNum w:abstractNumId="13">
    <w:multiLevelType w:val="hybridMultilevel"/>
    <w:lvl w:ilvl="0">
      <w:start w:val="1"/>
      <w:numFmt w:val="decimal"/>
      <w:lvlText w:val="%1."/>
      <w:lvlJc w:val="left"/>
      <w:pPr>
        <w:ind w:left="857" w:hanging="178"/>
        <w:jc w:val="left"/>
      </w:pPr>
      <w:rPr>
        <w:rFonts w:hint="default" w:ascii="Arial" w:hAnsi="Arial" w:eastAsia="Arial" w:cs="Arial"/>
        <w:w w:val="99"/>
        <w:sz w:val="16"/>
        <w:szCs w:val="16"/>
      </w:rPr>
    </w:lvl>
    <w:lvl w:ilvl="1">
      <w:start w:val="0"/>
      <w:numFmt w:val="bullet"/>
      <w:lvlText w:val="•"/>
      <w:lvlJc w:val="left"/>
      <w:pPr>
        <w:ind w:left="1754" w:hanging="178"/>
      </w:pPr>
      <w:rPr>
        <w:rFonts w:hint="default"/>
      </w:rPr>
    </w:lvl>
    <w:lvl w:ilvl="2">
      <w:start w:val="0"/>
      <w:numFmt w:val="bullet"/>
      <w:lvlText w:val="•"/>
      <w:lvlJc w:val="left"/>
      <w:pPr>
        <w:ind w:left="2648" w:hanging="178"/>
      </w:pPr>
      <w:rPr>
        <w:rFonts w:hint="default"/>
      </w:rPr>
    </w:lvl>
    <w:lvl w:ilvl="3">
      <w:start w:val="0"/>
      <w:numFmt w:val="bullet"/>
      <w:lvlText w:val="•"/>
      <w:lvlJc w:val="left"/>
      <w:pPr>
        <w:ind w:left="3542" w:hanging="178"/>
      </w:pPr>
      <w:rPr>
        <w:rFonts w:hint="default"/>
      </w:rPr>
    </w:lvl>
    <w:lvl w:ilvl="4">
      <w:start w:val="0"/>
      <w:numFmt w:val="bullet"/>
      <w:lvlText w:val="•"/>
      <w:lvlJc w:val="left"/>
      <w:pPr>
        <w:ind w:left="4436" w:hanging="178"/>
      </w:pPr>
      <w:rPr>
        <w:rFonts w:hint="default"/>
      </w:rPr>
    </w:lvl>
    <w:lvl w:ilvl="5">
      <w:start w:val="0"/>
      <w:numFmt w:val="bullet"/>
      <w:lvlText w:val="•"/>
      <w:lvlJc w:val="left"/>
      <w:pPr>
        <w:ind w:left="5330" w:hanging="178"/>
      </w:pPr>
      <w:rPr>
        <w:rFonts w:hint="default"/>
      </w:rPr>
    </w:lvl>
    <w:lvl w:ilvl="6">
      <w:start w:val="0"/>
      <w:numFmt w:val="bullet"/>
      <w:lvlText w:val="•"/>
      <w:lvlJc w:val="left"/>
      <w:pPr>
        <w:ind w:left="6224" w:hanging="178"/>
      </w:pPr>
      <w:rPr>
        <w:rFonts w:hint="default"/>
      </w:rPr>
    </w:lvl>
    <w:lvl w:ilvl="7">
      <w:start w:val="0"/>
      <w:numFmt w:val="bullet"/>
      <w:lvlText w:val="•"/>
      <w:lvlJc w:val="left"/>
      <w:pPr>
        <w:ind w:left="7118" w:hanging="178"/>
      </w:pPr>
      <w:rPr>
        <w:rFonts w:hint="default"/>
      </w:rPr>
    </w:lvl>
    <w:lvl w:ilvl="8">
      <w:start w:val="0"/>
      <w:numFmt w:val="bullet"/>
      <w:lvlText w:val="•"/>
      <w:lvlJc w:val="left"/>
      <w:pPr>
        <w:ind w:left="8012" w:hanging="178"/>
      </w:pPr>
      <w:rPr>
        <w:rFonts w:hint="default"/>
      </w:rPr>
    </w:lvl>
  </w:abstractNum>
  <w:abstractNum w:abstractNumId="12">
    <w:multiLevelType w:val="hybridMultilevel"/>
    <w:lvl w:ilvl="0">
      <w:start w:val="1"/>
      <w:numFmt w:val="decimal"/>
      <w:lvlText w:val="%1."/>
      <w:lvlJc w:val="left"/>
      <w:pPr>
        <w:ind w:left="679" w:hanging="178"/>
        <w:jc w:val="left"/>
      </w:pPr>
      <w:rPr>
        <w:rFonts w:hint="default" w:ascii="Arial" w:hAnsi="Arial" w:eastAsia="Arial" w:cs="Arial"/>
        <w:w w:val="99"/>
        <w:sz w:val="16"/>
        <w:szCs w:val="16"/>
      </w:rPr>
    </w:lvl>
    <w:lvl w:ilvl="1">
      <w:start w:val="0"/>
      <w:numFmt w:val="bullet"/>
      <w:lvlText w:val="•"/>
      <w:lvlJc w:val="left"/>
      <w:pPr>
        <w:ind w:left="1592" w:hanging="178"/>
      </w:pPr>
      <w:rPr>
        <w:rFonts w:hint="default"/>
      </w:rPr>
    </w:lvl>
    <w:lvl w:ilvl="2">
      <w:start w:val="0"/>
      <w:numFmt w:val="bullet"/>
      <w:lvlText w:val="•"/>
      <w:lvlJc w:val="left"/>
      <w:pPr>
        <w:ind w:left="2504" w:hanging="178"/>
      </w:pPr>
      <w:rPr>
        <w:rFonts w:hint="default"/>
      </w:rPr>
    </w:lvl>
    <w:lvl w:ilvl="3">
      <w:start w:val="0"/>
      <w:numFmt w:val="bullet"/>
      <w:lvlText w:val="•"/>
      <w:lvlJc w:val="left"/>
      <w:pPr>
        <w:ind w:left="3416" w:hanging="178"/>
      </w:pPr>
      <w:rPr>
        <w:rFonts w:hint="default"/>
      </w:rPr>
    </w:lvl>
    <w:lvl w:ilvl="4">
      <w:start w:val="0"/>
      <w:numFmt w:val="bullet"/>
      <w:lvlText w:val="•"/>
      <w:lvlJc w:val="left"/>
      <w:pPr>
        <w:ind w:left="4328" w:hanging="178"/>
      </w:pPr>
      <w:rPr>
        <w:rFonts w:hint="default"/>
      </w:rPr>
    </w:lvl>
    <w:lvl w:ilvl="5">
      <w:start w:val="0"/>
      <w:numFmt w:val="bullet"/>
      <w:lvlText w:val="•"/>
      <w:lvlJc w:val="left"/>
      <w:pPr>
        <w:ind w:left="5240" w:hanging="178"/>
      </w:pPr>
      <w:rPr>
        <w:rFonts w:hint="default"/>
      </w:rPr>
    </w:lvl>
    <w:lvl w:ilvl="6">
      <w:start w:val="0"/>
      <w:numFmt w:val="bullet"/>
      <w:lvlText w:val="•"/>
      <w:lvlJc w:val="left"/>
      <w:pPr>
        <w:ind w:left="6152" w:hanging="178"/>
      </w:pPr>
      <w:rPr>
        <w:rFonts w:hint="default"/>
      </w:rPr>
    </w:lvl>
    <w:lvl w:ilvl="7">
      <w:start w:val="0"/>
      <w:numFmt w:val="bullet"/>
      <w:lvlText w:val="•"/>
      <w:lvlJc w:val="left"/>
      <w:pPr>
        <w:ind w:left="7064" w:hanging="178"/>
      </w:pPr>
      <w:rPr>
        <w:rFonts w:hint="default"/>
      </w:rPr>
    </w:lvl>
    <w:lvl w:ilvl="8">
      <w:start w:val="0"/>
      <w:numFmt w:val="bullet"/>
      <w:lvlText w:val="•"/>
      <w:lvlJc w:val="left"/>
      <w:pPr>
        <w:ind w:left="7976" w:hanging="178"/>
      </w:pPr>
      <w:rPr>
        <w:rFonts w:hint="default"/>
      </w:rPr>
    </w:lvl>
  </w:abstractNum>
  <w:abstractNum w:abstractNumId="11">
    <w:multiLevelType w:val="hybridMultilevel"/>
    <w:lvl w:ilvl="0">
      <w:start w:val="1"/>
      <w:numFmt w:val="decimal"/>
      <w:lvlText w:val="%1."/>
      <w:lvlJc w:val="left"/>
      <w:pPr>
        <w:ind w:left="680" w:hanging="602"/>
        <w:jc w:val="left"/>
      </w:pPr>
      <w:rPr>
        <w:rFonts w:hint="default" w:ascii="Arial Black" w:hAnsi="Arial Black" w:eastAsia="Arial Black" w:cs="Arial Black"/>
        <w:spacing w:val="-1"/>
        <w:w w:val="99"/>
        <w:sz w:val="40"/>
        <w:szCs w:val="40"/>
      </w:rPr>
    </w:lvl>
    <w:lvl w:ilvl="1">
      <w:start w:val="0"/>
      <w:numFmt w:val="bullet"/>
      <w:lvlText w:val="•"/>
      <w:lvlJc w:val="left"/>
      <w:pPr>
        <w:ind w:left="1592" w:hanging="602"/>
      </w:pPr>
      <w:rPr>
        <w:rFonts w:hint="default"/>
      </w:rPr>
    </w:lvl>
    <w:lvl w:ilvl="2">
      <w:start w:val="0"/>
      <w:numFmt w:val="bullet"/>
      <w:lvlText w:val="•"/>
      <w:lvlJc w:val="left"/>
      <w:pPr>
        <w:ind w:left="2504" w:hanging="602"/>
      </w:pPr>
      <w:rPr>
        <w:rFonts w:hint="default"/>
      </w:rPr>
    </w:lvl>
    <w:lvl w:ilvl="3">
      <w:start w:val="0"/>
      <w:numFmt w:val="bullet"/>
      <w:lvlText w:val="•"/>
      <w:lvlJc w:val="left"/>
      <w:pPr>
        <w:ind w:left="3416" w:hanging="602"/>
      </w:pPr>
      <w:rPr>
        <w:rFonts w:hint="default"/>
      </w:rPr>
    </w:lvl>
    <w:lvl w:ilvl="4">
      <w:start w:val="0"/>
      <w:numFmt w:val="bullet"/>
      <w:lvlText w:val="•"/>
      <w:lvlJc w:val="left"/>
      <w:pPr>
        <w:ind w:left="4328" w:hanging="602"/>
      </w:pPr>
      <w:rPr>
        <w:rFonts w:hint="default"/>
      </w:rPr>
    </w:lvl>
    <w:lvl w:ilvl="5">
      <w:start w:val="0"/>
      <w:numFmt w:val="bullet"/>
      <w:lvlText w:val="•"/>
      <w:lvlJc w:val="left"/>
      <w:pPr>
        <w:ind w:left="5240" w:hanging="602"/>
      </w:pPr>
      <w:rPr>
        <w:rFonts w:hint="default"/>
      </w:rPr>
    </w:lvl>
    <w:lvl w:ilvl="6">
      <w:start w:val="0"/>
      <w:numFmt w:val="bullet"/>
      <w:lvlText w:val="•"/>
      <w:lvlJc w:val="left"/>
      <w:pPr>
        <w:ind w:left="6152" w:hanging="602"/>
      </w:pPr>
      <w:rPr>
        <w:rFonts w:hint="default"/>
      </w:rPr>
    </w:lvl>
    <w:lvl w:ilvl="7">
      <w:start w:val="0"/>
      <w:numFmt w:val="bullet"/>
      <w:lvlText w:val="•"/>
      <w:lvlJc w:val="left"/>
      <w:pPr>
        <w:ind w:left="7064" w:hanging="602"/>
      </w:pPr>
      <w:rPr>
        <w:rFonts w:hint="default"/>
      </w:rPr>
    </w:lvl>
    <w:lvl w:ilvl="8">
      <w:start w:val="0"/>
      <w:numFmt w:val="bullet"/>
      <w:lvlText w:val="•"/>
      <w:lvlJc w:val="left"/>
      <w:pPr>
        <w:ind w:left="7976" w:hanging="602"/>
      </w:pPr>
      <w:rPr>
        <w:rFonts w:hint="default"/>
      </w:rPr>
    </w:lvl>
  </w:abstractNum>
  <w:abstractNum w:abstractNumId="10">
    <w:multiLevelType w:val="hybridMultilevel"/>
    <w:lvl w:ilvl="0">
      <w:start w:val="303"/>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677" w:hanging="361"/>
      </w:pPr>
      <w:rPr>
        <w:rFonts w:hint="default" w:ascii="Symbol" w:hAnsi="Symbol" w:eastAsia="Symbol" w:cs="Symbol"/>
        <w:w w:val="100"/>
        <w:sz w:val="20"/>
        <w:szCs w:val="20"/>
      </w:rPr>
    </w:lvl>
    <w:lvl w:ilvl="2">
      <w:start w:val="0"/>
      <w:numFmt w:val="bullet"/>
      <w:lvlText w:val="•"/>
      <w:lvlJc w:val="left"/>
      <w:pPr>
        <w:ind w:left="2333" w:hanging="361"/>
      </w:pPr>
      <w:rPr>
        <w:rFonts w:hint="default"/>
      </w:rPr>
    </w:lvl>
    <w:lvl w:ilvl="3">
      <w:start w:val="0"/>
      <w:numFmt w:val="bullet"/>
      <w:lvlText w:val="•"/>
      <w:lvlJc w:val="left"/>
      <w:pPr>
        <w:ind w:left="3266" w:hanging="361"/>
      </w:pPr>
      <w:rPr>
        <w:rFonts w:hint="default"/>
      </w:rPr>
    </w:lvl>
    <w:lvl w:ilvl="4">
      <w:start w:val="0"/>
      <w:numFmt w:val="bullet"/>
      <w:lvlText w:val="•"/>
      <w:lvlJc w:val="left"/>
      <w:pPr>
        <w:ind w:left="4200" w:hanging="361"/>
      </w:pPr>
      <w:rPr>
        <w:rFonts w:hint="default"/>
      </w:rPr>
    </w:lvl>
    <w:lvl w:ilvl="5">
      <w:start w:val="0"/>
      <w:numFmt w:val="bullet"/>
      <w:lvlText w:val="•"/>
      <w:lvlJc w:val="left"/>
      <w:pPr>
        <w:ind w:left="5133" w:hanging="361"/>
      </w:pPr>
      <w:rPr>
        <w:rFonts w:hint="default"/>
      </w:rPr>
    </w:lvl>
    <w:lvl w:ilvl="6">
      <w:start w:val="0"/>
      <w:numFmt w:val="bullet"/>
      <w:lvlText w:val="•"/>
      <w:lvlJc w:val="left"/>
      <w:pPr>
        <w:ind w:left="6066" w:hanging="361"/>
      </w:pPr>
      <w:rPr>
        <w:rFonts w:hint="default"/>
      </w:rPr>
    </w:lvl>
    <w:lvl w:ilvl="7">
      <w:start w:val="0"/>
      <w:numFmt w:val="bullet"/>
      <w:lvlText w:val="•"/>
      <w:lvlJc w:val="left"/>
      <w:pPr>
        <w:ind w:left="7000" w:hanging="361"/>
      </w:pPr>
      <w:rPr>
        <w:rFonts w:hint="default"/>
      </w:rPr>
    </w:lvl>
    <w:lvl w:ilvl="8">
      <w:start w:val="0"/>
      <w:numFmt w:val="bullet"/>
      <w:lvlText w:val="•"/>
      <w:lvlJc w:val="left"/>
      <w:pPr>
        <w:ind w:left="7933" w:hanging="361"/>
      </w:pPr>
      <w:rPr>
        <w:rFonts w:hint="default"/>
      </w:rPr>
    </w:lvl>
  </w:abstractNum>
  <w:abstractNum w:abstractNumId="9">
    <w:multiLevelType w:val="hybridMultilevel"/>
    <w:lvl w:ilvl="0">
      <w:start w:val="108"/>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8">
    <w:multiLevelType w:val="hybridMultilevel"/>
    <w:lvl w:ilvl="0">
      <w:start w:val="104"/>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7">
    <w:multiLevelType w:val="hybridMultilevel"/>
    <w:lvl w:ilvl="0">
      <w:start w:val="90"/>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6">
    <w:multiLevelType w:val="hybridMultilevel"/>
    <w:lvl w:ilvl="0">
      <w:start w:val="70"/>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5">
    <w:multiLevelType w:val="hybridMultilevel"/>
    <w:lvl w:ilvl="0">
      <w:start w:val="66"/>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4">
    <w:multiLevelType w:val="hybridMultilevel"/>
    <w:lvl w:ilvl="0">
      <w:start w:val="53"/>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3">
    <w:multiLevelType w:val="hybridMultilevel"/>
    <w:lvl w:ilvl="0">
      <w:start w:val="33"/>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2">
    <w:multiLevelType w:val="hybridMultilevel"/>
    <w:lvl w:ilvl="0">
      <w:start w:val="29"/>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1">
    <w:multiLevelType w:val="hybridMultilevel"/>
    <w:lvl w:ilvl="0">
      <w:start w:val="16"/>
      <w:numFmt w:val="decimal"/>
      <w:lvlText w:val="%1"/>
      <w:lvlJc w:val="left"/>
      <w:pPr>
        <w:ind w:left="1400" w:hanging="721"/>
        <w:jc w:val="left"/>
      </w:pPr>
      <w:rPr>
        <w:rFonts w:hint="default" w:ascii="Arial" w:hAnsi="Arial" w:eastAsia="Arial" w:cs="Arial"/>
        <w:b/>
        <w:bCs/>
        <w:w w:val="100"/>
        <w:sz w:val="20"/>
        <w:szCs w:val="20"/>
      </w:rPr>
    </w:lvl>
    <w:lvl w:ilvl="1">
      <w:start w:val="0"/>
      <w:numFmt w:val="bullet"/>
      <w:lvlText w:val="•"/>
      <w:lvlJc w:val="left"/>
      <w:pPr>
        <w:ind w:left="2240" w:hanging="721"/>
      </w:pPr>
      <w:rPr>
        <w:rFonts w:hint="default"/>
      </w:rPr>
    </w:lvl>
    <w:lvl w:ilvl="2">
      <w:start w:val="0"/>
      <w:numFmt w:val="bullet"/>
      <w:lvlText w:val="•"/>
      <w:lvlJc w:val="left"/>
      <w:pPr>
        <w:ind w:left="3080" w:hanging="721"/>
      </w:pPr>
      <w:rPr>
        <w:rFonts w:hint="default"/>
      </w:rPr>
    </w:lvl>
    <w:lvl w:ilvl="3">
      <w:start w:val="0"/>
      <w:numFmt w:val="bullet"/>
      <w:lvlText w:val="•"/>
      <w:lvlJc w:val="left"/>
      <w:pPr>
        <w:ind w:left="3920" w:hanging="721"/>
      </w:pPr>
      <w:rPr>
        <w:rFonts w:hint="default"/>
      </w:rPr>
    </w:lvl>
    <w:lvl w:ilvl="4">
      <w:start w:val="0"/>
      <w:numFmt w:val="bullet"/>
      <w:lvlText w:val="•"/>
      <w:lvlJc w:val="left"/>
      <w:pPr>
        <w:ind w:left="4760" w:hanging="721"/>
      </w:pPr>
      <w:rPr>
        <w:rFonts w:hint="default"/>
      </w:rPr>
    </w:lvl>
    <w:lvl w:ilvl="5">
      <w:start w:val="0"/>
      <w:numFmt w:val="bullet"/>
      <w:lvlText w:val="•"/>
      <w:lvlJc w:val="left"/>
      <w:pPr>
        <w:ind w:left="5600" w:hanging="721"/>
      </w:pPr>
      <w:rPr>
        <w:rFonts w:hint="default"/>
      </w:rPr>
    </w:lvl>
    <w:lvl w:ilvl="6">
      <w:start w:val="0"/>
      <w:numFmt w:val="bullet"/>
      <w:lvlText w:val="•"/>
      <w:lvlJc w:val="left"/>
      <w:pPr>
        <w:ind w:left="6440" w:hanging="721"/>
      </w:pPr>
      <w:rPr>
        <w:rFonts w:hint="default"/>
      </w:rPr>
    </w:lvl>
    <w:lvl w:ilvl="7">
      <w:start w:val="0"/>
      <w:numFmt w:val="bullet"/>
      <w:lvlText w:val="•"/>
      <w:lvlJc w:val="left"/>
      <w:pPr>
        <w:ind w:left="7280" w:hanging="721"/>
      </w:pPr>
      <w:rPr>
        <w:rFonts w:hint="default"/>
      </w:rPr>
    </w:lvl>
    <w:lvl w:ilvl="8">
      <w:start w:val="0"/>
      <w:numFmt w:val="bullet"/>
      <w:lvlText w:val="•"/>
      <w:lvlJc w:val="left"/>
      <w:pPr>
        <w:ind w:left="8120" w:hanging="721"/>
      </w:pPr>
      <w:rPr>
        <w:rFonts w:hint="default"/>
      </w:rPr>
    </w:lvl>
  </w:abstractNum>
  <w:abstractNum w:abstractNumId="0">
    <w:multiLevelType w:val="hybridMultilevel"/>
    <w:lvl w:ilvl="0">
      <w:start w:val="0"/>
      <w:numFmt w:val="bullet"/>
      <w:lvlText w:val=""/>
      <w:lvlJc w:val="left"/>
      <w:pPr>
        <w:ind w:left="1326" w:hanging="349"/>
      </w:pPr>
      <w:rPr>
        <w:rFonts w:hint="default"/>
        <w:w w:val="100"/>
      </w:rPr>
    </w:lvl>
    <w:lvl w:ilvl="1">
      <w:start w:val="0"/>
      <w:numFmt w:val="bullet"/>
      <w:lvlText w:val="•"/>
      <w:lvlJc w:val="left"/>
      <w:pPr>
        <w:ind w:left="2168" w:hanging="349"/>
      </w:pPr>
      <w:rPr>
        <w:rFonts w:hint="default"/>
      </w:rPr>
    </w:lvl>
    <w:lvl w:ilvl="2">
      <w:start w:val="0"/>
      <w:numFmt w:val="bullet"/>
      <w:lvlText w:val="•"/>
      <w:lvlJc w:val="left"/>
      <w:pPr>
        <w:ind w:left="3016" w:hanging="349"/>
      </w:pPr>
      <w:rPr>
        <w:rFonts w:hint="default"/>
      </w:rPr>
    </w:lvl>
    <w:lvl w:ilvl="3">
      <w:start w:val="0"/>
      <w:numFmt w:val="bullet"/>
      <w:lvlText w:val="•"/>
      <w:lvlJc w:val="left"/>
      <w:pPr>
        <w:ind w:left="3864" w:hanging="349"/>
      </w:pPr>
      <w:rPr>
        <w:rFonts w:hint="default"/>
      </w:rPr>
    </w:lvl>
    <w:lvl w:ilvl="4">
      <w:start w:val="0"/>
      <w:numFmt w:val="bullet"/>
      <w:lvlText w:val="•"/>
      <w:lvlJc w:val="left"/>
      <w:pPr>
        <w:ind w:left="4712" w:hanging="349"/>
      </w:pPr>
      <w:rPr>
        <w:rFonts w:hint="default"/>
      </w:rPr>
    </w:lvl>
    <w:lvl w:ilvl="5">
      <w:start w:val="0"/>
      <w:numFmt w:val="bullet"/>
      <w:lvlText w:val="•"/>
      <w:lvlJc w:val="left"/>
      <w:pPr>
        <w:ind w:left="5560" w:hanging="349"/>
      </w:pPr>
      <w:rPr>
        <w:rFonts w:hint="default"/>
      </w:rPr>
    </w:lvl>
    <w:lvl w:ilvl="6">
      <w:start w:val="0"/>
      <w:numFmt w:val="bullet"/>
      <w:lvlText w:val="•"/>
      <w:lvlJc w:val="left"/>
      <w:pPr>
        <w:ind w:left="6408" w:hanging="349"/>
      </w:pPr>
      <w:rPr>
        <w:rFonts w:hint="default"/>
      </w:rPr>
    </w:lvl>
    <w:lvl w:ilvl="7">
      <w:start w:val="0"/>
      <w:numFmt w:val="bullet"/>
      <w:lvlText w:val="•"/>
      <w:lvlJc w:val="left"/>
      <w:pPr>
        <w:ind w:left="7256" w:hanging="349"/>
      </w:pPr>
      <w:rPr>
        <w:rFonts w:hint="default"/>
      </w:rPr>
    </w:lvl>
    <w:lvl w:ilvl="8">
      <w:start w:val="0"/>
      <w:numFmt w:val="bullet"/>
      <w:lvlText w:val="•"/>
      <w:lvlJc w:val="left"/>
      <w:pPr>
        <w:ind w:left="8104" w:hanging="349"/>
      </w:pPr>
      <w:rPr>
        <w:rFonts w:hint="default"/>
      </w:rPr>
    </w:lvl>
  </w:abstractNum>
  <w:num w:numId="290">
    <w:abstractNumId w:val="289"/>
  </w:num>
  <w:num w:numId="229">
    <w:abstractNumId w:val="228"/>
  </w:num>
  <w:num w:numId="202">
    <w:abstractNumId w:val="201"/>
  </w:num>
  <w:num w:numId="172">
    <w:abstractNumId w:val="171"/>
  </w:num>
  <w:num w:numId="147">
    <w:abstractNumId w:val="146"/>
  </w:num>
  <w:num w:numId="121">
    <w:abstractNumId w:val="120"/>
  </w:num>
  <w:num w:numId="93">
    <w:abstractNumId w:val="92"/>
  </w:num>
  <w:num w:numId="69">
    <w:abstractNumId w:val="68"/>
  </w:num>
  <w:num w:numId="44">
    <w:abstractNumId w:val="43"/>
  </w:num>
  <w:num w:numId="291">
    <w:abstractNumId w:val="290"/>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20"/>
      <w:ind w:left="15" w:right="15"/>
      <w:jc w:val="center"/>
      <w:outlineLvl w:val="1"/>
    </w:pPr>
    <w:rPr>
      <w:rFonts w:ascii="Arial Black" w:hAnsi="Arial Black" w:eastAsia="Arial Black" w:cs="Arial Black"/>
      <w:sz w:val="56"/>
      <w:szCs w:val="56"/>
    </w:rPr>
  </w:style>
  <w:style w:styleId="Heading2" w:type="paragraph">
    <w:name w:val="Heading 2"/>
    <w:basedOn w:val="Normal"/>
    <w:uiPriority w:val="1"/>
    <w:qFormat/>
    <w:pPr>
      <w:ind w:left="939" w:hanging="720"/>
      <w:outlineLvl w:val="2"/>
    </w:pPr>
    <w:rPr>
      <w:rFonts w:ascii="Arial Black" w:hAnsi="Arial Black" w:eastAsia="Arial Black" w:cs="Arial Black"/>
      <w:sz w:val="32"/>
      <w:szCs w:val="32"/>
    </w:rPr>
  </w:style>
  <w:style w:styleId="Heading3" w:type="paragraph">
    <w:name w:val="Heading 3"/>
    <w:basedOn w:val="Normal"/>
    <w:uiPriority w:val="1"/>
    <w:qFormat/>
    <w:pPr>
      <w:spacing w:before="276"/>
      <w:ind w:left="15"/>
      <w:jc w:val="center"/>
      <w:outlineLvl w:val="3"/>
    </w:pPr>
    <w:rPr>
      <w:rFonts w:ascii="Arial" w:hAnsi="Arial" w:eastAsia="Arial" w:cs="Arial"/>
      <w:b/>
      <w:bCs/>
      <w:sz w:val="28"/>
      <w:szCs w:val="28"/>
    </w:rPr>
  </w:style>
  <w:style w:styleId="Heading4" w:type="paragraph">
    <w:name w:val="Heading 4"/>
    <w:basedOn w:val="Normal"/>
    <w:uiPriority w:val="1"/>
    <w:qFormat/>
    <w:pPr>
      <w:spacing w:line="343" w:lineRule="exact"/>
      <w:ind w:left="520"/>
      <w:outlineLvl w:val="4"/>
    </w:pPr>
    <w:rPr>
      <w:rFonts w:ascii="Comic Sans MS" w:hAnsi="Comic Sans MS" w:eastAsia="Comic Sans MS" w:cs="Comic Sans MS"/>
      <w:i/>
      <w:sz w:val="25"/>
      <w:szCs w:val="25"/>
    </w:rPr>
  </w:style>
  <w:style w:styleId="Heading5" w:type="paragraph">
    <w:name w:val="Heading 5"/>
    <w:basedOn w:val="Normal"/>
    <w:uiPriority w:val="1"/>
    <w:qFormat/>
    <w:pPr>
      <w:spacing w:before="93"/>
      <w:jc w:val="center"/>
      <w:outlineLvl w:val="5"/>
    </w:pPr>
    <w:rPr>
      <w:rFonts w:ascii="Arial" w:hAnsi="Arial" w:eastAsia="Arial" w:cs="Arial"/>
      <w:sz w:val="24"/>
      <w:szCs w:val="24"/>
    </w:rPr>
  </w:style>
  <w:style w:styleId="Heading6" w:type="paragraph">
    <w:name w:val="Heading 6"/>
    <w:basedOn w:val="Normal"/>
    <w:uiPriority w:val="1"/>
    <w:qFormat/>
    <w:pPr>
      <w:spacing w:before="177"/>
      <w:ind w:left="157"/>
      <w:outlineLvl w:val="6"/>
    </w:pPr>
    <w:rPr>
      <w:rFonts w:ascii="Comic Sans MS" w:hAnsi="Comic Sans MS" w:eastAsia="Comic Sans MS" w:cs="Comic Sans MS"/>
      <w:i/>
      <w:sz w:val="21"/>
      <w:szCs w:val="21"/>
    </w:rPr>
  </w:style>
  <w:style w:styleId="Heading7" w:type="paragraph">
    <w:name w:val="Heading 7"/>
    <w:basedOn w:val="Normal"/>
    <w:uiPriority w:val="1"/>
    <w:qFormat/>
    <w:pPr>
      <w:ind w:left="219"/>
      <w:outlineLvl w:val="7"/>
    </w:pPr>
    <w:rPr>
      <w:rFonts w:ascii="Arial" w:hAnsi="Arial" w:eastAsia="Arial" w:cs="Arial"/>
      <w:b/>
      <w:bCs/>
      <w:sz w:val="20"/>
      <w:szCs w:val="20"/>
    </w:rPr>
  </w:style>
  <w:style w:styleId="ListParagraph" w:type="paragraph">
    <w:name w:val="List Paragraph"/>
    <w:basedOn w:val="Normal"/>
    <w:uiPriority w:val="1"/>
    <w:qFormat/>
    <w:pPr>
      <w:ind w:left="940" w:hanging="361"/>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purlandtraining.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mailto:info@purlandtraining.com" TargetMode="Externa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3.jpeg"/><Relationship Id="rId18" Type="http://schemas.openxmlformats.org/officeDocument/2006/relationships/header" Target="header5.xml"/><Relationship Id="rId19" Type="http://schemas.openxmlformats.org/officeDocument/2006/relationships/footer" Target="footer5.xml"/><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header" Target="header7.xml"/><Relationship Id="rId23" Type="http://schemas.openxmlformats.org/officeDocument/2006/relationships/footer" Target="footer7.xml"/><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hyperlink" Target="http://www.wordle.net/" TargetMode="External"/><Relationship Id="rId27" Type="http://schemas.openxmlformats.org/officeDocument/2006/relationships/header" Target="header8.xml"/><Relationship Id="rId28" Type="http://schemas.openxmlformats.org/officeDocument/2006/relationships/footer" Target="footer8.xml"/><Relationship Id="rId29" Type="http://schemas.openxmlformats.org/officeDocument/2006/relationships/header" Target="header9.xml"/><Relationship Id="rId30" Type="http://schemas.openxmlformats.org/officeDocument/2006/relationships/footer" Target="footer9.xml"/><Relationship Id="rId31" Type="http://schemas.openxmlformats.org/officeDocument/2006/relationships/header" Target="header10.xml"/><Relationship Id="rId32" Type="http://schemas.openxmlformats.org/officeDocument/2006/relationships/footer" Target="footer10.xml"/><Relationship Id="rId33" Type="http://schemas.openxmlformats.org/officeDocument/2006/relationships/header" Target="header11.xml"/><Relationship Id="rId34" Type="http://schemas.openxmlformats.org/officeDocument/2006/relationships/footer" Target="footer11.xml"/><Relationship Id="rId35" Type="http://schemas.openxmlformats.org/officeDocument/2006/relationships/image" Target="media/image6.jpeg"/><Relationship Id="rId36" Type="http://schemas.openxmlformats.org/officeDocument/2006/relationships/header" Target="header12.xml"/><Relationship Id="rId37" Type="http://schemas.openxmlformats.org/officeDocument/2006/relationships/footer" Target="footer12.xml"/><Relationship Id="rId38" Type="http://schemas.openxmlformats.org/officeDocument/2006/relationships/header" Target="header13.xml"/><Relationship Id="rId39" Type="http://schemas.openxmlformats.org/officeDocument/2006/relationships/footer" Target="footer13.xml"/><Relationship Id="rId40" Type="http://schemas.openxmlformats.org/officeDocument/2006/relationships/header" Target="header14.xml"/><Relationship Id="rId41" Type="http://schemas.openxmlformats.org/officeDocument/2006/relationships/footer" Target="footer14.xml"/><Relationship Id="rId42" Type="http://schemas.openxmlformats.org/officeDocument/2006/relationships/image" Target="media/image7.jpeg"/><Relationship Id="rId43" Type="http://schemas.openxmlformats.org/officeDocument/2006/relationships/image" Target="media/image8.jpeg"/><Relationship Id="rId44" Type="http://schemas.openxmlformats.org/officeDocument/2006/relationships/header" Target="header15.xml"/><Relationship Id="rId45" Type="http://schemas.openxmlformats.org/officeDocument/2006/relationships/footer" Target="footer15.xml"/><Relationship Id="rId46" Type="http://schemas.openxmlformats.org/officeDocument/2006/relationships/header" Target="header16.xml"/><Relationship Id="rId47" Type="http://schemas.openxmlformats.org/officeDocument/2006/relationships/footer" Target="footer16.xml"/><Relationship Id="rId48" Type="http://schemas.openxmlformats.org/officeDocument/2006/relationships/header" Target="header17.xml"/><Relationship Id="rId49" Type="http://schemas.openxmlformats.org/officeDocument/2006/relationships/footer" Target="footer17.xml"/><Relationship Id="rId50" Type="http://schemas.openxmlformats.org/officeDocument/2006/relationships/header" Target="header18.xml"/><Relationship Id="rId51" Type="http://schemas.openxmlformats.org/officeDocument/2006/relationships/footer" Target="footer18.xml"/><Relationship Id="rId52" Type="http://schemas.openxmlformats.org/officeDocument/2006/relationships/image" Target="media/image9.jpeg"/><Relationship Id="rId53" Type="http://schemas.openxmlformats.org/officeDocument/2006/relationships/header" Target="header19.xml"/><Relationship Id="rId54" Type="http://schemas.openxmlformats.org/officeDocument/2006/relationships/footer" Target="footer19.xml"/><Relationship Id="rId55" Type="http://schemas.openxmlformats.org/officeDocument/2006/relationships/header" Target="header20.xml"/><Relationship Id="rId56" Type="http://schemas.openxmlformats.org/officeDocument/2006/relationships/footer" Target="footer20.xml"/><Relationship Id="rId57" Type="http://schemas.openxmlformats.org/officeDocument/2006/relationships/header" Target="header21.xml"/><Relationship Id="rId58" Type="http://schemas.openxmlformats.org/officeDocument/2006/relationships/footer" Target="footer21.xml"/><Relationship Id="rId59" Type="http://schemas.openxmlformats.org/officeDocument/2006/relationships/image" Target="media/image10.jpeg"/><Relationship Id="rId60" Type="http://schemas.openxmlformats.org/officeDocument/2006/relationships/image" Target="media/image11.jpeg"/><Relationship Id="rId61" Type="http://schemas.openxmlformats.org/officeDocument/2006/relationships/header" Target="header22.xml"/><Relationship Id="rId62" Type="http://schemas.openxmlformats.org/officeDocument/2006/relationships/footer" Target="footer22.xml"/><Relationship Id="rId63" Type="http://schemas.openxmlformats.org/officeDocument/2006/relationships/header" Target="header23.xml"/><Relationship Id="rId64" Type="http://schemas.openxmlformats.org/officeDocument/2006/relationships/footer" Target="footer23.xml"/><Relationship Id="rId65" Type="http://schemas.openxmlformats.org/officeDocument/2006/relationships/header" Target="header24.xml"/><Relationship Id="rId66" Type="http://schemas.openxmlformats.org/officeDocument/2006/relationships/footer" Target="footer24.xml"/><Relationship Id="rId67" Type="http://schemas.openxmlformats.org/officeDocument/2006/relationships/header" Target="header25.xml"/><Relationship Id="rId68" Type="http://schemas.openxmlformats.org/officeDocument/2006/relationships/footer" Target="footer25.xml"/><Relationship Id="rId69" Type="http://schemas.openxmlformats.org/officeDocument/2006/relationships/header" Target="header26.xml"/><Relationship Id="rId70" Type="http://schemas.openxmlformats.org/officeDocument/2006/relationships/footer" Target="footer26.xml"/><Relationship Id="rId71" Type="http://schemas.openxmlformats.org/officeDocument/2006/relationships/image" Target="media/image12.jpeg"/><Relationship Id="rId72" Type="http://schemas.openxmlformats.org/officeDocument/2006/relationships/header" Target="header27.xml"/><Relationship Id="rId73" Type="http://schemas.openxmlformats.org/officeDocument/2006/relationships/footer" Target="footer27.xml"/><Relationship Id="rId74" Type="http://schemas.openxmlformats.org/officeDocument/2006/relationships/header" Target="header28.xml"/><Relationship Id="rId75" Type="http://schemas.openxmlformats.org/officeDocument/2006/relationships/footer" Target="footer28.xml"/><Relationship Id="rId76" Type="http://schemas.openxmlformats.org/officeDocument/2006/relationships/header" Target="header29.xml"/><Relationship Id="rId77" Type="http://schemas.openxmlformats.org/officeDocument/2006/relationships/footer" Target="footer29.xml"/><Relationship Id="rId78" Type="http://schemas.openxmlformats.org/officeDocument/2006/relationships/header" Target="header30.xml"/><Relationship Id="rId79" Type="http://schemas.openxmlformats.org/officeDocument/2006/relationships/footer" Target="footer30.xml"/><Relationship Id="rId80" Type="http://schemas.openxmlformats.org/officeDocument/2006/relationships/image" Target="media/image13.png"/><Relationship Id="rId81" Type="http://schemas.openxmlformats.org/officeDocument/2006/relationships/image" Target="media/image14.png"/><Relationship Id="rId82" Type="http://schemas.openxmlformats.org/officeDocument/2006/relationships/header" Target="header31.xml"/><Relationship Id="rId83" Type="http://schemas.openxmlformats.org/officeDocument/2006/relationships/footer" Target="footer31.xml"/><Relationship Id="rId84" Type="http://schemas.openxmlformats.org/officeDocument/2006/relationships/image" Target="media/image15.jpeg"/><Relationship Id="rId85" Type="http://schemas.openxmlformats.org/officeDocument/2006/relationships/image" Target="media/image16.jpeg"/><Relationship Id="rId86" Type="http://schemas.openxmlformats.org/officeDocument/2006/relationships/header" Target="header32.xml"/><Relationship Id="rId87" Type="http://schemas.openxmlformats.org/officeDocument/2006/relationships/footer" Target="footer32.xml"/><Relationship Id="rId88" Type="http://schemas.openxmlformats.org/officeDocument/2006/relationships/header" Target="header33.xml"/><Relationship Id="rId89" Type="http://schemas.openxmlformats.org/officeDocument/2006/relationships/footer" Target="footer33.xml"/><Relationship Id="rId90" Type="http://schemas.openxmlformats.org/officeDocument/2006/relationships/header" Target="header34.xml"/><Relationship Id="rId91" Type="http://schemas.openxmlformats.org/officeDocument/2006/relationships/footer" Target="footer34.xml"/><Relationship Id="rId92" Type="http://schemas.openxmlformats.org/officeDocument/2006/relationships/header" Target="header35.xml"/><Relationship Id="rId93" Type="http://schemas.openxmlformats.org/officeDocument/2006/relationships/footer" Target="footer35.xml"/><Relationship Id="rId94" Type="http://schemas.openxmlformats.org/officeDocument/2006/relationships/header" Target="header36.xml"/><Relationship Id="rId95" Type="http://schemas.openxmlformats.org/officeDocument/2006/relationships/footer" Target="footer36.xml"/><Relationship Id="rId96" Type="http://schemas.openxmlformats.org/officeDocument/2006/relationships/header" Target="header37.xml"/><Relationship Id="rId97" Type="http://schemas.openxmlformats.org/officeDocument/2006/relationships/footer" Target="footer37.xml"/><Relationship Id="rId98" Type="http://schemas.openxmlformats.org/officeDocument/2006/relationships/header" Target="header38.xml"/><Relationship Id="rId99" Type="http://schemas.openxmlformats.org/officeDocument/2006/relationships/footer" Target="footer38.xml"/><Relationship Id="rId100" Type="http://schemas.openxmlformats.org/officeDocument/2006/relationships/header" Target="header39.xml"/><Relationship Id="rId101" Type="http://schemas.openxmlformats.org/officeDocument/2006/relationships/footer" Target="footer39.xml"/><Relationship Id="rId102" Type="http://schemas.openxmlformats.org/officeDocument/2006/relationships/image" Target="media/image17.jpeg"/><Relationship Id="rId103" Type="http://schemas.openxmlformats.org/officeDocument/2006/relationships/header" Target="header40.xml"/><Relationship Id="rId104" Type="http://schemas.openxmlformats.org/officeDocument/2006/relationships/footer" Target="footer40.xml"/><Relationship Id="rId105" Type="http://schemas.openxmlformats.org/officeDocument/2006/relationships/header" Target="header41.xml"/><Relationship Id="rId106" Type="http://schemas.openxmlformats.org/officeDocument/2006/relationships/footer" Target="footer41.xml"/><Relationship Id="rId107" Type="http://schemas.openxmlformats.org/officeDocument/2006/relationships/header" Target="header42.xml"/><Relationship Id="rId108" Type="http://schemas.openxmlformats.org/officeDocument/2006/relationships/footer" Target="footer42.xml"/><Relationship Id="rId109" Type="http://schemas.openxmlformats.org/officeDocument/2006/relationships/header" Target="header43.xml"/><Relationship Id="rId110" Type="http://schemas.openxmlformats.org/officeDocument/2006/relationships/footer" Target="footer43.xml"/><Relationship Id="rId111" Type="http://schemas.openxmlformats.org/officeDocument/2006/relationships/image" Target="media/image18.jpeg"/><Relationship Id="rId112" Type="http://schemas.openxmlformats.org/officeDocument/2006/relationships/image" Target="media/image19.jpeg"/><Relationship Id="rId113" Type="http://schemas.openxmlformats.org/officeDocument/2006/relationships/header" Target="header44.xml"/><Relationship Id="rId114" Type="http://schemas.openxmlformats.org/officeDocument/2006/relationships/footer" Target="footer44.xml"/><Relationship Id="rId115" Type="http://schemas.openxmlformats.org/officeDocument/2006/relationships/header" Target="header45.xml"/><Relationship Id="rId116" Type="http://schemas.openxmlformats.org/officeDocument/2006/relationships/footer" Target="footer45.xml"/><Relationship Id="rId117" Type="http://schemas.openxmlformats.org/officeDocument/2006/relationships/header" Target="header46.xml"/><Relationship Id="rId118" Type="http://schemas.openxmlformats.org/officeDocument/2006/relationships/footer" Target="footer46.xml"/><Relationship Id="rId119" Type="http://schemas.openxmlformats.org/officeDocument/2006/relationships/header" Target="header47.xml"/><Relationship Id="rId120" Type="http://schemas.openxmlformats.org/officeDocument/2006/relationships/footer" Target="footer47.xml"/><Relationship Id="rId121" Type="http://schemas.openxmlformats.org/officeDocument/2006/relationships/header" Target="header48.xml"/><Relationship Id="rId122" Type="http://schemas.openxmlformats.org/officeDocument/2006/relationships/footer" Target="footer48.xml"/><Relationship Id="rId123" Type="http://schemas.openxmlformats.org/officeDocument/2006/relationships/header" Target="header49.xml"/><Relationship Id="rId124" Type="http://schemas.openxmlformats.org/officeDocument/2006/relationships/footer" Target="footer49.xml"/><Relationship Id="rId125" Type="http://schemas.openxmlformats.org/officeDocument/2006/relationships/image" Target="media/image20.jpeg"/><Relationship Id="rId126" Type="http://schemas.openxmlformats.org/officeDocument/2006/relationships/header" Target="header50.xml"/><Relationship Id="rId127" Type="http://schemas.openxmlformats.org/officeDocument/2006/relationships/footer" Target="footer50.xml"/><Relationship Id="rId128" Type="http://schemas.openxmlformats.org/officeDocument/2006/relationships/header" Target="header51.xml"/><Relationship Id="rId129" Type="http://schemas.openxmlformats.org/officeDocument/2006/relationships/footer" Target="footer51.xml"/><Relationship Id="rId130" Type="http://schemas.openxmlformats.org/officeDocument/2006/relationships/header" Target="header52.xml"/><Relationship Id="rId131" Type="http://schemas.openxmlformats.org/officeDocument/2006/relationships/footer" Target="footer52.xml"/><Relationship Id="rId132" Type="http://schemas.openxmlformats.org/officeDocument/2006/relationships/header" Target="header53.xml"/><Relationship Id="rId133" Type="http://schemas.openxmlformats.org/officeDocument/2006/relationships/footer" Target="footer53.xml"/><Relationship Id="rId134" Type="http://schemas.openxmlformats.org/officeDocument/2006/relationships/header" Target="header54.xml"/><Relationship Id="rId135" Type="http://schemas.openxmlformats.org/officeDocument/2006/relationships/footer" Target="footer54.xml"/><Relationship Id="rId136" Type="http://schemas.openxmlformats.org/officeDocument/2006/relationships/image" Target="media/image21.jpeg"/><Relationship Id="rId137" Type="http://schemas.openxmlformats.org/officeDocument/2006/relationships/image" Target="media/image22.jpeg"/><Relationship Id="rId138" Type="http://schemas.openxmlformats.org/officeDocument/2006/relationships/header" Target="header55.xml"/><Relationship Id="rId139" Type="http://schemas.openxmlformats.org/officeDocument/2006/relationships/footer" Target="footer55.xml"/><Relationship Id="rId140" Type="http://schemas.openxmlformats.org/officeDocument/2006/relationships/header" Target="header56.xml"/><Relationship Id="rId141" Type="http://schemas.openxmlformats.org/officeDocument/2006/relationships/footer" Target="footer56.xml"/><Relationship Id="rId142" Type="http://schemas.openxmlformats.org/officeDocument/2006/relationships/header" Target="header57.xml"/><Relationship Id="rId143" Type="http://schemas.openxmlformats.org/officeDocument/2006/relationships/footer" Target="footer57.xml"/><Relationship Id="rId144" Type="http://schemas.openxmlformats.org/officeDocument/2006/relationships/header" Target="header58.xml"/><Relationship Id="rId145" Type="http://schemas.openxmlformats.org/officeDocument/2006/relationships/footer" Target="footer58.xml"/><Relationship Id="rId146" Type="http://schemas.openxmlformats.org/officeDocument/2006/relationships/header" Target="header59.xml"/><Relationship Id="rId147" Type="http://schemas.openxmlformats.org/officeDocument/2006/relationships/footer" Target="footer59.xml"/><Relationship Id="rId148" Type="http://schemas.openxmlformats.org/officeDocument/2006/relationships/header" Target="header60.xml"/><Relationship Id="rId149" Type="http://schemas.openxmlformats.org/officeDocument/2006/relationships/footer" Target="footer60.xml"/><Relationship Id="rId150" Type="http://schemas.openxmlformats.org/officeDocument/2006/relationships/header" Target="header61.xml"/><Relationship Id="rId151" Type="http://schemas.openxmlformats.org/officeDocument/2006/relationships/footer" Target="footer61.xml"/><Relationship Id="rId152" Type="http://schemas.openxmlformats.org/officeDocument/2006/relationships/header" Target="header62.xml"/><Relationship Id="rId153" Type="http://schemas.openxmlformats.org/officeDocument/2006/relationships/footer" Target="footer62.xml"/><Relationship Id="rId154" Type="http://schemas.openxmlformats.org/officeDocument/2006/relationships/image" Target="media/image23.jpeg"/><Relationship Id="rId155" Type="http://schemas.openxmlformats.org/officeDocument/2006/relationships/header" Target="header63.xml"/><Relationship Id="rId156" Type="http://schemas.openxmlformats.org/officeDocument/2006/relationships/footer" Target="footer63.xml"/><Relationship Id="rId157" Type="http://schemas.openxmlformats.org/officeDocument/2006/relationships/header" Target="header64.xml"/><Relationship Id="rId158" Type="http://schemas.openxmlformats.org/officeDocument/2006/relationships/footer" Target="footer64.xml"/><Relationship Id="rId159" Type="http://schemas.openxmlformats.org/officeDocument/2006/relationships/header" Target="header65.xml"/><Relationship Id="rId160" Type="http://schemas.openxmlformats.org/officeDocument/2006/relationships/footer" Target="footer65.xml"/><Relationship Id="rId161" Type="http://schemas.openxmlformats.org/officeDocument/2006/relationships/header" Target="header66.xml"/><Relationship Id="rId162" Type="http://schemas.openxmlformats.org/officeDocument/2006/relationships/footer" Target="footer66.xml"/><Relationship Id="rId163" Type="http://schemas.openxmlformats.org/officeDocument/2006/relationships/header" Target="header67.xml"/><Relationship Id="rId164" Type="http://schemas.openxmlformats.org/officeDocument/2006/relationships/footer" Target="footer67.xml"/><Relationship Id="rId165" Type="http://schemas.openxmlformats.org/officeDocument/2006/relationships/image" Target="media/image24.jpeg"/><Relationship Id="rId166" Type="http://schemas.openxmlformats.org/officeDocument/2006/relationships/image" Target="media/image25.jpeg"/><Relationship Id="rId167" Type="http://schemas.openxmlformats.org/officeDocument/2006/relationships/header" Target="header68.xml"/><Relationship Id="rId168" Type="http://schemas.openxmlformats.org/officeDocument/2006/relationships/footer" Target="footer68.xml"/><Relationship Id="rId169" Type="http://schemas.openxmlformats.org/officeDocument/2006/relationships/hyperlink" Target="http://en.wikipedia.org/" TargetMode="External"/><Relationship Id="rId170" Type="http://schemas.openxmlformats.org/officeDocument/2006/relationships/header" Target="header69.xml"/><Relationship Id="rId171" Type="http://schemas.openxmlformats.org/officeDocument/2006/relationships/footer" Target="footer69.xml"/><Relationship Id="rId172" Type="http://schemas.openxmlformats.org/officeDocument/2006/relationships/header" Target="header70.xml"/><Relationship Id="rId173" Type="http://schemas.openxmlformats.org/officeDocument/2006/relationships/footer" Target="footer70.xml"/><Relationship Id="rId174" Type="http://schemas.openxmlformats.org/officeDocument/2006/relationships/header" Target="header71.xml"/><Relationship Id="rId175" Type="http://schemas.openxmlformats.org/officeDocument/2006/relationships/footer" Target="footer71.xml"/><Relationship Id="rId176" Type="http://schemas.openxmlformats.org/officeDocument/2006/relationships/header" Target="header72.xml"/><Relationship Id="rId177" Type="http://schemas.openxmlformats.org/officeDocument/2006/relationships/footer" Target="footer72.xml"/><Relationship Id="rId178" Type="http://schemas.openxmlformats.org/officeDocument/2006/relationships/header" Target="header73.xml"/><Relationship Id="rId179" Type="http://schemas.openxmlformats.org/officeDocument/2006/relationships/footer" Target="footer73.xml"/><Relationship Id="rId180" Type="http://schemas.openxmlformats.org/officeDocument/2006/relationships/hyperlink" Target="http://www.rac.co.uk/route-planner/" TargetMode="External"/><Relationship Id="rId181" Type="http://schemas.openxmlformats.org/officeDocument/2006/relationships/hyperlink" Target="http://en.wikipedia.org/wiki/Council_areas" TargetMode="External"/><Relationship Id="rId182" Type="http://schemas.openxmlformats.org/officeDocument/2006/relationships/hyperlink" Target="http://www.answers.com/" TargetMode="External"/><Relationship Id="rId183" Type="http://schemas.openxmlformats.org/officeDocument/2006/relationships/hyperlink" Target="http://www.metoffice.gov.uk/" TargetMode="External"/><Relationship Id="rId184" Type="http://schemas.openxmlformats.org/officeDocument/2006/relationships/header" Target="header74.xml"/><Relationship Id="rId185" Type="http://schemas.openxmlformats.org/officeDocument/2006/relationships/footer" Target="footer74.xml"/><Relationship Id="rId186" Type="http://schemas.openxmlformats.org/officeDocument/2006/relationships/header" Target="header75.xml"/><Relationship Id="rId187" Type="http://schemas.openxmlformats.org/officeDocument/2006/relationships/footer" Target="footer75.xml"/><Relationship Id="rId188" Type="http://schemas.openxmlformats.org/officeDocument/2006/relationships/header" Target="header76.xml"/><Relationship Id="rId189" Type="http://schemas.openxmlformats.org/officeDocument/2006/relationships/footer" Target="footer76.xml"/><Relationship Id="rId190" Type="http://schemas.openxmlformats.org/officeDocument/2006/relationships/header" Target="header77.xml"/><Relationship Id="rId191" Type="http://schemas.openxmlformats.org/officeDocument/2006/relationships/footer" Target="footer77.xml"/><Relationship Id="rId192" Type="http://schemas.openxmlformats.org/officeDocument/2006/relationships/image" Target="media/image26.jpeg"/><Relationship Id="rId193" Type="http://schemas.openxmlformats.org/officeDocument/2006/relationships/header" Target="header78.xml"/><Relationship Id="rId194" Type="http://schemas.openxmlformats.org/officeDocument/2006/relationships/footer" Target="footer78.xml"/><Relationship Id="rId195" Type="http://schemas.openxmlformats.org/officeDocument/2006/relationships/hyperlink" Target="http://upload.wikimedia.org/wikipedia/commons/7/7d/Bigben.jpg" TargetMode="External"/><Relationship Id="rId196" Type="http://schemas.openxmlformats.org/officeDocument/2006/relationships/header" Target="header79.xml"/><Relationship Id="rId197" Type="http://schemas.openxmlformats.org/officeDocument/2006/relationships/footer" Target="footer79.xml"/><Relationship Id="rId198" Type="http://schemas.openxmlformats.org/officeDocument/2006/relationships/header" Target="header80.xml"/><Relationship Id="rId199" Type="http://schemas.openxmlformats.org/officeDocument/2006/relationships/footer" Target="footer80.xml"/><Relationship Id="rId200" Type="http://schemas.openxmlformats.org/officeDocument/2006/relationships/header" Target="header81.xml"/><Relationship Id="rId201" Type="http://schemas.openxmlformats.org/officeDocument/2006/relationships/footer" Target="footer81.xml"/><Relationship Id="rId202" Type="http://schemas.openxmlformats.org/officeDocument/2006/relationships/header" Target="header82.xml"/><Relationship Id="rId203" Type="http://schemas.openxmlformats.org/officeDocument/2006/relationships/footer" Target="footer82.xml"/><Relationship Id="rId204" Type="http://schemas.openxmlformats.org/officeDocument/2006/relationships/image" Target="media/image27.jpeg"/><Relationship Id="rId205" Type="http://schemas.openxmlformats.org/officeDocument/2006/relationships/image" Target="media/image28.jpeg"/><Relationship Id="rId206" Type="http://schemas.openxmlformats.org/officeDocument/2006/relationships/header" Target="header83.xml"/><Relationship Id="rId207" Type="http://schemas.openxmlformats.org/officeDocument/2006/relationships/footer" Target="footer83.xml"/><Relationship Id="rId208" Type="http://schemas.openxmlformats.org/officeDocument/2006/relationships/header" Target="header84.xml"/><Relationship Id="rId209" Type="http://schemas.openxmlformats.org/officeDocument/2006/relationships/footer" Target="footer84.xml"/><Relationship Id="rId210" Type="http://schemas.openxmlformats.org/officeDocument/2006/relationships/header" Target="header85.xml"/><Relationship Id="rId211" Type="http://schemas.openxmlformats.org/officeDocument/2006/relationships/footer" Target="footer85.xml"/><Relationship Id="rId212" Type="http://schemas.openxmlformats.org/officeDocument/2006/relationships/header" Target="header86.xml"/><Relationship Id="rId213" Type="http://schemas.openxmlformats.org/officeDocument/2006/relationships/footer" Target="footer86.xml"/><Relationship Id="rId214" Type="http://schemas.openxmlformats.org/officeDocument/2006/relationships/header" Target="header87.xml"/><Relationship Id="rId215" Type="http://schemas.openxmlformats.org/officeDocument/2006/relationships/footer" Target="footer87.xml"/><Relationship Id="rId216" Type="http://schemas.openxmlformats.org/officeDocument/2006/relationships/image" Target="media/image29.jpeg"/><Relationship Id="rId217" Type="http://schemas.openxmlformats.org/officeDocument/2006/relationships/header" Target="header88.xml"/><Relationship Id="rId218" Type="http://schemas.openxmlformats.org/officeDocument/2006/relationships/footer" Target="footer88.xml"/><Relationship Id="rId219" Type="http://schemas.openxmlformats.org/officeDocument/2006/relationships/header" Target="header89.xml"/><Relationship Id="rId220" Type="http://schemas.openxmlformats.org/officeDocument/2006/relationships/footer" Target="footer89.xml"/><Relationship Id="rId221" Type="http://schemas.openxmlformats.org/officeDocument/2006/relationships/header" Target="header90.xml"/><Relationship Id="rId222" Type="http://schemas.openxmlformats.org/officeDocument/2006/relationships/footer" Target="footer90.xml"/><Relationship Id="rId223" Type="http://schemas.openxmlformats.org/officeDocument/2006/relationships/header" Target="header91.xml"/><Relationship Id="rId224" Type="http://schemas.openxmlformats.org/officeDocument/2006/relationships/footer" Target="footer91.xml"/><Relationship Id="rId225" Type="http://schemas.openxmlformats.org/officeDocument/2006/relationships/header" Target="header92.xml"/><Relationship Id="rId226" Type="http://schemas.openxmlformats.org/officeDocument/2006/relationships/footer" Target="footer92.xml"/><Relationship Id="rId227" Type="http://schemas.openxmlformats.org/officeDocument/2006/relationships/image" Target="media/image30.jpeg"/><Relationship Id="rId228" Type="http://schemas.openxmlformats.org/officeDocument/2006/relationships/image" Target="media/image31.jpeg"/><Relationship Id="rId229" Type="http://schemas.openxmlformats.org/officeDocument/2006/relationships/header" Target="header93.xml"/><Relationship Id="rId230" Type="http://schemas.openxmlformats.org/officeDocument/2006/relationships/footer" Target="footer93.xml"/><Relationship Id="rId231" Type="http://schemas.openxmlformats.org/officeDocument/2006/relationships/header" Target="header94.xml"/><Relationship Id="rId232" Type="http://schemas.openxmlformats.org/officeDocument/2006/relationships/footer" Target="footer94.xml"/><Relationship Id="rId233" Type="http://schemas.openxmlformats.org/officeDocument/2006/relationships/header" Target="header95.xml"/><Relationship Id="rId234" Type="http://schemas.openxmlformats.org/officeDocument/2006/relationships/footer" Target="footer95.xml"/><Relationship Id="rId235" Type="http://schemas.openxmlformats.org/officeDocument/2006/relationships/header" Target="header96.xml"/><Relationship Id="rId236" Type="http://schemas.openxmlformats.org/officeDocument/2006/relationships/footer" Target="footer96.xml"/><Relationship Id="rId237" Type="http://schemas.openxmlformats.org/officeDocument/2006/relationships/header" Target="header97.xml"/><Relationship Id="rId238" Type="http://schemas.openxmlformats.org/officeDocument/2006/relationships/footer" Target="footer97.xml"/><Relationship Id="rId239" Type="http://schemas.openxmlformats.org/officeDocument/2006/relationships/header" Target="header98.xml"/><Relationship Id="rId240" Type="http://schemas.openxmlformats.org/officeDocument/2006/relationships/footer" Target="footer98.xml"/><Relationship Id="rId241" Type="http://schemas.openxmlformats.org/officeDocument/2006/relationships/header" Target="header99.xml"/><Relationship Id="rId242" Type="http://schemas.openxmlformats.org/officeDocument/2006/relationships/footer" Target="footer99.xml"/><Relationship Id="rId243" Type="http://schemas.openxmlformats.org/officeDocument/2006/relationships/header" Target="header100.xml"/><Relationship Id="rId244" Type="http://schemas.openxmlformats.org/officeDocument/2006/relationships/footer" Target="footer100.xml"/><Relationship Id="rId245" Type="http://schemas.openxmlformats.org/officeDocument/2006/relationships/image" Target="media/image32.jpeg"/><Relationship Id="rId246" Type="http://schemas.openxmlformats.org/officeDocument/2006/relationships/header" Target="header101.xml"/><Relationship Id="rId247" Type="http://schemas.openxmlformats.org/officeDocument/2006/relationships/footer" Target="footer101.xml"/><Relationship Id="rId248" Type="http://schemas.openxmlformats.org/officeDocument/2006/relationships/header" Target="header102.xml"/><Relationship Id="rId249" Type="http://schemas.openxmlformats.org/officeDocument/2006/relationships/footer" Target="footer102.xml"/><Relationship Id="rId250" Type="http://schemas.openxmlformats.org/officeDocument/2006/relationships/header" Target="header103.xml"/><Relationship Id="rId251" Type="http://schemas.openxmlformats.org/officeDocument/2006/relationships/footer" Target="footer103.xml"/><Relationship Id="rId252" Type="http://schemas.openxmlformats.org/officeDocument/2006/relationships/header" Target="header104.xml"/><Relationship Id="rId253" Type="http://schemas.openxmlformats.org/officeDocument/2006/relationships/footer" Target="footer104.xml"/><Relationship Id="rId254" Type="http://schemas.openxmlformats.org/officeDocument/2006/relationships/header" Target="header105.xml"/><Relationship Id="rId255" Type="http://schemas.openxmlformats.org/officeDocument/2006/relationships/footer" Target="footer105.xml"/><Relationship Id="rId256" Type="http://schemas.openxmlformats.org/officeDocument/2006/relationships/header" Target="header106.xml"/><Relationship Id="rId257" Type="http://schemas.openxmlformats.org/officeDocument/2006/relationships/footer" Target="footer106.xml"/><Relationship Id="rId258" Type="http://schemas.openxmlformats.org/officeDocument/2006/relationships/image" Target="media/image33.jpeg"/><Relationship Id="rId259" Type="http://schemas.openxmlformats.org/officeDocument/2006/relationships/image" Target="media/image34.jpeg"/><Relationship Id="rId260" Type="http://schemas.openxmlformats.org/officeDocument/2006/relationships/header" Target="header107.xml"/><Relationship Id="rId261" Type="http://schemas.openxmlformats.org/officeDocument/2006/relationships/footer" Target="footer107.xml"/><Relationship Id="rId262" Type="http://schemas.openxmlformats.org/officeDocument/2006/relationships/hyperlink" Target="http://www.tq.com.au/" TargetMode="External"/><Relationship Id="rId263" Type="http://schemas.openxmlformats.org/officeDocument/2006/relationships/hyperlink" Target="http://www.westernaustralia.com/" TargetMode="External"/><Relationship Id="rId264" Type="http://schemas.openxmlformats.org/officeDocument/2006/relationships/hyperlink" Target="http://www.discovertasmania.com/" TargetMode="External"/><Relationship Id="rId265" Type="http://schemas.openxmlformats.org/officeDocument/2006/relationships/hyperlink" Target="http://www.visitnsw.com/" TargetMode="External"/><Relationship Id="rId266" Type="http://schemas.openxmlformats.org/officeDocument/2006/relationships/header" Target="header108.xml"/><Relationship Id="rId267" Type="http://schemas.openxmlformats.org/officeDocument/2006/relationships/footer" Target="footer108.xml"/><Relationship Id="rId268" Type="http://schemas.openxmlformats.org/officeDocument/2006/relationships/header" Target="header109.xml"/><Relationship Id="rId269" Type="http://schemas.openxmlformats.org/officeDocument/2006/relationships/footer" Target="footer109.xml"/><Relationship Id="rId270" Type="http://schemas.openxmlformats.org/officeDocument/2006/relationships/header" Target="header110.xml"/><Relationship Id="rId271" Type="http://schemas.openxmlformats.org/officeDocument/2006/relationships/footer" Target="footer110.xml"/><Relationship Id="rId272" Type="http://schemas.openxmlformats.org/officeDocument/2006/relationships/header" Target="header111.xml"/><Relationship Id="rId273" Type="http://schemas.openxmlformats.org/officeDocument/2006/relationships/footer" Target="footer111.xml"/><Relationship Id="rId274" Type="http://schemas.openxmlformats.org/officeDocument/2006/relationships/header" Target="header112.xml"/><Relationship Id="rId275" Type="http://schemas.openxmlformats.org/officeDocument/2006/relationships/footer" Target="footer112.xml"/><Relationship Id="rId276" Type="http://schemas.openxmlformats.org/officeDocument/2006/relationships/header" Target="header113.xml"/><Relationship Id="rId277" Type="http://schemas.openxmlformats.org/officeDocument/2006/relationships/footer" Target="footer113.xml"/><Relationship Id="rId278" Type="http://schemas.openxmlformats.org/officeDocument/2006/relationships/header" Target="header114.xml"/><Relationship Id="rId279" Type="http://schemas.openxmlformats.org/officeDocument/2006/relationships/footer" Target="footer114.xml"/><Relationship Id="rId280" Type="http://schemas.openxmlformats.org/officeDocument/2006/relationships/header" Target="header115.xml"/><Relationship Id="rId281" Type="http://schemas.openxmlformats.org/officeDocument/2006/relationships/footer" Target="footer115.xml"/><Relationship Id="rId282" Type="http://schemas.openxmlformats.org/officeDocument/2006/relationships/header" Target="header116.xml"/><Relationship Id="rId283" Type="http://schemas.openxmlformats.org/officeDocument/2006/relationships/footer" Target="footer116.xml"/><Relationship Id="rId284" Type="http://schemas.openxmlformats.org/officeDocument/2006/relationships/image" Target="media/image35.png"/><Relationship Id="rId285" Type="http://schemas.openxmlformats.org/officeDocument/2006/relationships/image" Target="media/image36.png"/><Relationship Id="rId286" Type="http://schemas.openxmlformats.org/officeDocument/2006/relationships/image" Target="media/image37.png"/><Relationship Id="rId287" Type="http://schemas.openxmlformats.org/officeDocument/2006/relationships/header" Target="header117.xml"/><Relationship Id="rId288" Type="http://schemas.openxmlformats.org/officeDocument/2006/relationships/footer" Target="footer117.xml"/><Relationship Id="rId289" Type="http://schemas.openxmlformats.org/officeDocument/2006/relationships/header" Target="header118.xml"/><Relationship Id="rId290" Type="http://schemas.openxmlformats.org/officeDocument/2006/relationships/footer" Target="footer118.xml"/><Relationship Id="rId291" Type="http://schemas.openxmlformats.org/officeDocument/2006/relationships/header" Target="header119.xml"/><Relationship Id="rId292" Type="http://schemas.openxmlformats.org/officeDocument/2006/relationships/footer" Target="footer119.xml"/><Relationship Id="rId293" Type="http://schemas.openxmlformats.org/officeDocument/2006/relationships/header" Target="header120.xml"/><Relationship Id="rId294" Type="http://schemas.openxmlformats.org/officeDocument/2006/relationships/footer" Target="footer120.xml"/><Relationship Id="rId295" Type="http://schemas.openxmlformats.org/officeDocument/2006/relationships/header" Target="header121.xml"/><Relationship Id="rId296" Type="http://schemas.openxmlformats.org/officeDocument/2006/relationships/footer" Target="footer121.xml"/><Relationship Id="rId297" Type="http://schemas.openxmlformats.org/officeDocument/2006/relationships/header" Target="header122.xml"/><Relationship Id="rId298" Type="http://schemas.openxmlformats.org/officeDocument/2006/relationships/footer" Target="footer122.xml"/><Relationship Id="rId299" Type="http://schemas.openxmlformats.org/officeDocument/2006/relationships/header" Target="header123.xml"/><Relationship Id="rId300" Type="http://schemas.openxmlformats.org/officeDocument/2006/relationships/footer" Target="footer123.xml"/><Relationship Id="rId301" Type="http://schemas.openxmlformats.org/officeDocument/2006/relationships/header" Target="header124.xml"/><Relationship Id="rId302" Type="http://schemas.openxmlformats.org/officeDocument/2006/relationships/footer" Target="footer124.xml"/><Relationship Id="rId303" Type="http://schemas.openxmlformats.org/officeDocument/2006/relationships/header" Target="header125.xml"/><Relationship Id="rId304" Type="http://schemas.openxmlformats.org/officeDocument/2006/relationships/footer" Target="footer125.xml"/><Relationship Id="rId305" Type="http://schemas.openxmlformats.org/officeDocument/2006/relationships/image" Target="media/image38.png"/><Relationship Id="rId3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dc:title>Microsoft Word - learning-english-unit-contents.doc</dc:title>
  <dcterms:created xsi:type="dcterms:W3CDTF">2020-06-22T11:51:24Z</dcterms:created>
  <dcterms:modified xsi:type="dcterms:W3CDTF">2020-06-22T11:51:24Z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2009-04-04T00:00:00Z</vt:filetime>
  </property>
  <property fmtid="{D5CDD505-2E9C-101B-9397-08002B2CF9AE}" pid="3" name="Creator">
    <vt:lpwstr>PScript5.dll Version 5.2.2</vt:lpwstr>
  </property>
  <property fmtid="{D5CDD505-2E9C-101B-9397-08002B2CF9AE}" pid="4" name="LastSaved">
    <vt:filetime>2020-06-22T00:00:00Z</vt:filetime>
  </property>
</Properties>
</file>